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B663C6" w:rsidRPr="00FD414E" w:rsidRDefault="00FD414E" w:rsidP="00FD414E">
      <w:pPr>
        <w:spacing w:before="47" w:line="242" w:lineRule="auto"/>
        <w:ind w:left="1637" w:right="105" w:hanging="1523"/>
        <w:jc w:val="center"/>
        <w:rPr>
          <w:rFonts w:ascii="Times New Roman" w:eastAsia="Times New Roman" w:hAnsi="Times New Roman" w:cs="Times New Roman"/>
          <w:sz w:val="28"/>
          <w:szCs w:val="28"/>
          <w:lang w:val="ru-RU"/>
        </w:rPr>
      </w:pPr>
      <w:r w:rsidRPr="00FD414E">
        <w:rPr>
          <w:rFonts w:ascii="Times New Roman" w:hAnsi="Times New Roman"/>
          <w:color w:val="3B3D3D"/>
          <w:w w:val="105"/>
          <w:sz w:val="28"/>
          <w:lang w:val="ru-RU"/>
        </w:rPr>
        <w:t>МУНИЦИПАЛЬНОЕ</w:t>
      </w:r>
      <w:r w:rsidRPr="00FD414E">
        <w:rPr>
          <w:rFonts w:ascii="Times New Roman" w:hAnsi="Times New Roman"/>
          <w:color w:val="3B3D3D"/>
          <w:spacing w:val="31"/>
          <w:w w:val="105"/>
          <w:sz w:val="28"/>
          <w:lang w:val="ru-RU"/>
        </w:rPr>
        <w:t xml:space="preserve"> </w:t>
      </w:r>
      <w:r w:rsidRPr="00FD414E">
        <w:rPr>
          <w:rFonts w:ascii="Times New Roman" w:hAnsi="Times New Roman"/>
          <w:color w:val="232826"/>
          <w:w w:val="105"/>
          <w:sz w:val="28"/>
          <w:lang w:val="ru-RU"/>
        </w:rPr>
        <w:t>БЮДЖЕТНОЕ</w:t>
      </w:r>
      <w:r w:rsidRPr="00FD414E">
        <w:rPr>
          <w:rFonts w:ascii="Times New Roman" w:hAnsi="Times New Roman"/>
          <w:color w:val="232826"/>
          <w:spacing w:val="24"/>
          <w:w w:val="105"/>
          <w:sz w:val="28"/>
          <w:lang w:val="ru-RU"/>
        </w:rPr>
        <w:t xml:space="preserve"> </w:t>
      </w:r>
      <w:r w:rsidRPr="00FD414E">
        <w:rPr>
          <w:rFonts w:ascii="Times New Roman" w:hAnsi="Times New Roman"/>
          <w:color w:val="3B3D3D"/>
          <w:w w:val="105"/>
          <w:sz w:val="28"/>
          <w:lang w:val="ru-RU"/>
        </w:rPr>
        <w:t>УЧРЕЖДЕНИЕ</w:t>
      </w:r>
    </w:p>
    <w:p w:rsidR="00B663C6" w:rsidRPr="00FD414E" w:rsidRDefault="00FD414E" w:rsidP="00FD414E">
      <w:pPr>
        <w:spacing w:before="5" w:line="246" w:lineRule="auto"/>
        <w:ind w:left="1269" w:right="1620"/>
        <w:jc w:val="center"/>
        <w:rPr>
          <w:rFonts w:ascii="Times New Roman" w:eastAsia="Times New Roman" w:hAnsi="Times New Roman" w:cs="Times New Roman"/>
          <w:sz w:val="28"/>
          <w:szCs w:val="28"/>
          <w:lang w:val="ru-RU"/>
        </w:rPr>
      </w:pPr>
      <w:r w:rsidRPr="00FD414E">
        <w:rPr>
          <w:rFonts w:ascii="Times New Roman" w:eastAsia="Times New Roman" w:hAnsi="Times New Roman" w:cs="Times New Roman"/>
          <w:color w:val="232826"/>
          <w:w w:val="105"/>
          <w:sz w:val="28"/>
          <w:szCs w:val="28"/>
          <w:lang w:val="ru-RU"/>
        </w:rPr>
        <w:t>СПОРТИВНАЯ</w:t>
      </w:r>
      <w:r w:rsidRPr="00FD414E">
        <w:rPr>
          <w:rFonts w:ascii="Times New Roman" w:eastAsia="Times New Roman" w:hAnsi="Times New Roman" w:cs="Times New Roman"/>
          <w:color w:val="232826"/>
          <w:spacing w:val="10"/>
          <w:w w:val="105"/>
          <w:sz w:val="28"/>
          <w:szCs w:val="28"/>
          <w:lang w:val="ru-RU"/>
        </w:rPr>
        <w:t xml:space="preserve"> </w:t>
      </w:r>
      <w:r w:rsidRPr="00FD414E">
        <w:rPr>
          <w:rFonts w:ascii="Times New Roman" w:eastAsia="Times New Roman" w:hAnsi="Times New Roman" w:cs="Times New Roman"/>
          <w:color w:val="232826"/>
          <w:w w:val="105"/>
          <w:sz w:val="28"/>
          <w:szCs w:val="28"/>
          <w:lang w:val="ru-RU"/>
        </w:rPr>
        <w:t>ШКОЛА</w:t>
      </w:r>
      <w:r w:rsidRPr="00FD414E">
        <w:rPr>
          <w:rFonts w:ascii="Times New Roman" w:eastAsia="Times New Roman" w:hAnsi="Times New Roman" w:cs="Times New Roman"/>
          <w:color w:val="232826"/>
          <w:spacing w:val="-2"/>
          <w:w w:val="105"/>
          <w:sz w:val="28"/>
          <w:szCs w:val="28"/>
          <w:lang w:val="ru-RU"/>
        </w:rPr>
        <w:t xml:space="preserve"> </w:t>
      </w:r>
      <w:r w:rsidRPr="00FD414E">
        <w:rPr>
          <w:rFonts w:ascii="Times New Roman" w:eastAsia="Times New Roman" w:hAnsi="Times New Roman" w:cs="Times New Roman"/>
          <w:color w:val="3B3D3D"/>
          <w:w w:val="105"/>
          <w:sz w:val="28"/>
          <w:szCs w:val="28"/>
          <w:lang w:val="ru-RU"/>
        </w:rPr>
        <w:t>№</w:t>
      </w:r>
      <w:r w:rsidRPr="00FD414E">
        <w:rPr>
          <w:rFonts w:ascii="Times New Roman" w:eastAsia="Times New Roman" w:hAnsi="Times New Roman" w:cs="Times New Roman"/>
          <w:color w:val="3B3D3D"/>
          <w:spacing w:val="-13"/>
          <w:w w:val="105"/>
          <w:sz w:val="28"/>
          <w:szCs w:val="28"/>
          <w:lang w:val="ru-RU"/>
        </w:rPr>
        <w:t xml:space="preserve"> </w:t>
      </w:r>
      <w:r w:rsidRPr="00FD414E">
        <w:rPr>
          <w:rFonts w:ascii="Times New Roman" w:eastAsia="Times New Roman" w:hAnsi="Times New Roman" w:cs="Times New Roman"/>
          <w:color w:val="232826"/>
          <w:w w:val="105"/>
          <w:sz w:val="28"/>
          <w:szCs w:val="28"/>
          <w:lang w:val="ru-RU"/>
        </w:rPr>
        <w:t>3</w:t>
      </w:r>
      <w:r w:rsidRPr="00FD414E">
        <w:rPr>
          <w:rFonts w:ascii="Times New Roman" w:eastAsia="Times New Roman" w:hAnsi="Times New Roman" w:cs="Times New Roman"/>
          <w:color w:val="232826"/>
          <w:w w:val="116"/>
          <w:sz w:val="28"/>
          <w:szCs w:val="28"/>
          <w:lang w:val="ru-RU"/>
        </w:rPr>
        <w:t xml:space="preserve"> </w:t>
      </w:r>
      <w:r w:rsidRPr="00FD414E">
        <w:rPr>
          <w:rFonts w:ascii="Times New Roman" w:eastAsia="Times New Roman" w:hAnsi="Times New Roman" w:cs="Times New Roman"/>
          <w:color w:val="232826"/>
          <w:w w:val="105"/>
          <w:sz w:val="28"/>
          <w:szCs w:val="28"/>
          <w:lang w:val="ru-RU"/>
        </w:rPr>
        <w:t>пгт</w:t>
      </w:r>
      <w:r w:rsidRPr="00FD414E">
        <w:rPr>
          <w:rFonts w:ascii="Times New Roman" w:eastAsia="Times New Roman" w:hAnsi="Times New Roman" w:cs="Times New Roman"/>
          <w:color w:val="232826"/>
          <w:spacing w:val="-2"/>
          <w:w w:val="105"/>
          <w:sz w:val="28"/>
          <w:szCs w:val="28"/>
          <w:lang w:val="ru-RU"/>
        </w:rPr>
        <w:t xml:space="preserve"> </w:t>
      </w:r>
      <w:r w:rsidRPr="00FD414E">
        <w:rPr>
          <w:rFonts w:ascii="Times New Roman" w:eastAsia="Times New Roman" w:hAnsi="Times New Roman" w:cs="Times New Roman"/>
          <w:color w:val="232826"/>
          <w:w w:val="105"/>
          <w:sz w:val="28"/>
          <w:szCs w:val="28"/>
          <w:lang w:val="ru-RU"/>
        </w:rPr>
        <w:t>ЧЕРНОМОРСКОГО</w:t>
      </w:r>
    </w:p>
    <w:p w:rsidR="00B663C6" w:rsidRPr="00FD414E" w:rsidRDefault="00FD414E" w:rsidP="00FD414E">
      <w:pPr>
        <w:spacing w:line="242" w:lineRule="auto"/>
        <w:ind w:left="2288" w:right="2608"/>
        <w:jc w:val="center"/>
        <w:rPr>
          <w:rFonts w:ascii="Times New Roman" w:eastAsia="Times New Roman" w:hAnsi="Times New Roman" w:cs="Times New Roman"/>
          <w:sz w:val="28"/>
          <w:szCs w:val="28"/>
          <w:lang w:val="ru-RU"/>
        </w:rPr>
      </w:pPr>
      <w:r w:rsidRPr="00FD414E">
        <w:rPr>
          <w:rFonts w:ascii="Times New Roman" w:hAnsi="Times New Roman"/>
          <w:color w:val="232826"/>
          <w:w w:val="105"/>
          <w:sz w:val="28"/>
          <w:lang w:val="ru-RU"/>
        </w:rPr>
        <w:t>МУНИЦИПАЛЬНОГО</w:t>
      </w:r>
      <w:r w:rsidRPr="00FD414E">
        <w:rPr>
          <w:rFonts w:ascii="Times New Roman" w:hAnsi="Times New Roman"/>
          <w:color w:val="232826"/>
          <w:spacing w:val="7"/>
          <w:w w:val="105"/>
          <w:sz w:val="28"/>
          <w:lang w:val="ru-RU"/>
        </w:rPr>
        <w:t xml:space="preserve"> </w:t>
      </w:r>
      <w:r w:rsidRPr="00FD414E">
        <w:rPr>
          <w:rFonts w:ascii="Times New Roman" w:hAnsi="Times New Roman"/>
          <w:color w:val="232826"/>
          <w:w w:val="105"/>
          <w:sz w:val="28"/>
          <w:lang w:val="ru-RU"/>
        </w:rPr>
        <w:t>ОБРАЗОВАНИЯ</w:t>
      </w:r>
      <w:r w:rsidRPr="00FD414E">
        <w:rPr>
          <w:rFonts w:ascii="Times New Roman" w:hAnsi="Times New Roman"/>
          <w:color w:val="232826"/>
          <w:w w:val="103"/>
          <w:sz w:val="28"/>
          <w:lang w:val="ru-RU"/>
        </w:rPr>
        <w:t xml:space="preserve"> </w:t>
      </w:r>
      <w:r w:rsidRPr="00FD414E">
        <w:rPr>
          <w:rFonts w:ascii="Times New Roman" w:hAnsi="Times New Roman"/>
          <w:color w:val="232826"/>
          <w:w w:val="105"/>
          <w:sz w:val="28"/>
          <w:lang w:val="ru-RU"/>
        </w:rPr>
        <w:t>СЕВЕРСКИЙ</w:t>
      </w:r>
      <w:r w:rsidRPr="00FD414E">
        <w:rPr>
          <w:rFonts w:ascii="Times New Roman" w:hAnsi="Times New Roman"/>
          <w:color w:val="232826"/>
          <w:spacing w:val="-1"/>
          <w:w w:val="105"/>
          <w:sz w:val="28"/>
          <w:lang w:val="ru-RU"/>
        </w:rPr>
        <w:t xml:space="preserve"> </w:t>
      </w:r>
      <w:r w:rsidRPr="00FD414E">
        <w:rPr>
          <w:rFonts w:ascii="Times New Roman" w:hAnsi="Times New Roman"/>
          <w:color w:val="232826"/>
          <w:w w:val="105"/>
          <w:sz w:val="28"/>
          <w:lang w:val="ru-RU"/>
        </w:rPr>
        <w:t>РАЙОН</w:t>
      </w:r>
    </w:p>
    <w:p w:rsidR="00B663C6" w:rsidRPr="00FD414E" w:rsidRDefault="00B663C6">
      <w:pPr>
        <w:rPr>
          <w:rFonts w:ascii="Times New Roman" w:eastAsia="Times New Roman" w:hAnsi="Times New Roman" w:cs="Times New Roman"/>
          <w:sz w:val="28"/>
          <w:szCs w:val="28"/>
          <w:lang w:val="ru-RU"/>
        </w:rPr>
      </w:pPr>
    </w:p>
    <w:p w:rsidR="00B663C6" w:rsidRPr="00FD414E" w:rsidRDefault="00B663C6">
      <w:pPr>
        <w:rPr>
          <w:rFonts w:ascii="Times New Roman" w:eastAsia="Times New Roman" w:hAnsi="Times New Roman" w:cs="Times New Roman"/>
          <w:sz w:val="28"/>
          <w:szCs w:val="28"/>
          <w:lang w:val="ru-RU"/>
        </w:rPr>
      </w:pPr>
    </w:p>
    <w:p w:rsidR="00B663C6" w:rsidRPr="00FD414E" w:rsidRDefault="00B663C6">
      <w:pPr>
        <w:rPr>
          <w:rFonts w:ascii="Times New Roman" w:eastAsia="Times New Roman" w:hAnsi="Times New Roman" w:cs="Times New Roman"/>
          <w:sz w:val="28"/>
          <w:szCs w:val="28"/>
          <w:lang w:val="ru-RU"/>
        </w:rPr>
      </w:pPr>
    </w:p>
    <w:p w:rsidR="00B663C6" w:rsidRPr="00FD414E" w:rsidRDefault="00B663C6">
      <w:pPr>
        <w:rPr>
          <w:rFonts w:ascii="Times New Roman" w:eastAsia="Times New Roman" w:hAnsi="Times New Roman" w:cs="Times New Roman"/>
          <w:sz w:val="28"/>
          <w:szCs w:val="28"/>
          <w:lang w:val="ru-RU"/>
        </w:rPr>
      </w:pPr>
    </w:p>
    <w:p w:rsidR="00B663C6" w:rsidRPr="00FD414E" w:rsidRDefault="00B663C6">
      <w:pPr>
        <w:rPr>
          <w:rFonts w:ascii="Times New Roman" w:eastAsia="Times New Roman" w:hAnsi="Times New Roman" w:cs="Times New Roman"/>
          <w:sz w:val="28"/>
          <w:szCs w:val="28"/>
          <w:lang w:val="ru-RU"/>
        </w:rPr>
      </w:pPr>
    </w:p>
    <w:p w:rsidR="00B663C6" w:rsidRPr="00FD414E" w:rsidRDefault="00B663C6">
      <w:pPr>
        <w:rPr>
          <w:rFonts w:ascii="Times New Roman" w:eastAsia="Times New Roman" w:hAnsi="Times New Roman" w:cs="Times New Roman"/>
          <w:sz w:val="28"/>
          <w:szCs w:val="28"/>
          <w:lang w:val="ru-RU"/>
        </w:rPr>
      </w:pPr>
    </w:p>
    <w:p w:rsidR="00B663C6" w:rsidRPr="00FD414E" w:rsidRDefault="00B663C6">
      <w:pPr>
        <w:rPr>
          <w:rFonts w:ascii="Times New Roman" w:eastAsia="Times New Roman" w:hAnsi="Times New Roman" w:cs="Times New Roman"/>
          <w:sz w:val="28"/>
          <w:szCs w:val="28"/>
          <w:lang w:val="ru-RU"/>
        </w:rPr>
      </w:pPr>
    </w:p>
    <w:p w:rsidR="00B663C6" w:rsidRPr="00FD414E" w:rsidRDefault="00B663C6">
      <w:pPr>
        <w:rPr>
          <w:rFonts w:ascii="Times New Roman" w:eastAsia="Times New Roman" w:hAnsi="Times New Roman" w:cs="Times New Roman"/>
          <w:sz w:val="28"/>
          <w:szCs w:val="28"/>
          <w:lang w:val="ru-RU"/>
        </w:rPr>
      </w:pPr>
    </w:p>
    <w:p w:rsidR="00B663C6" w:rsidRPr="00FD414E" w:rsidRDefault="00B663C6">
      <w:pPr>
        <w:spacing w:before="5"/>
        <w:rPr>
          <w:rFonts w:ascii="Times New Roman" w:eastAsia="Times New Roman" w:hAnsi="Times New Roman" w:cs="Times New Roman"/>
          <w:sz w:val="29"/>
          <w:szCs w:val="29"/>
          <w:lang w:val="ru-RU"/>
        </w:rPr>
      </w:pPr>
    </w:p>
    <w:p w:rsidR="00B663C6" w:rsidRPr="0038297A" w:rsidRDefault="00FD414E">
      <w:pPr>
        <w:ind w:left="3127" w:right="3050"/>
        <w:jc w:val="center"/>
        <w:rPr>
          <w:rFonts w:ascii="Times New Roman" w:eastAsia="Times New Roman" w:hAnsi="Times New Roman" w:cs="Times New Roman"/>
          <w:b/>
          <w:sz w:val="36"/>
          <w:szCs w:val="36"/>
          <w:lang w:val="ru-RU"/>
        </w:rPr>
      </w:pPr>
      <w:r w:rsidRPr="0038297A">
        <w:rPr>
          <w:rFonts w:ascii="Times New Roman" w:hAnsi="Times New Roman"/>
          <w:b/>
          <w:color w:val="3B3D3D"/>
          <w:sz w:val="44"/>
          <w:szCs w:val="44"/>
          <w:lang w:val="ru-RU"/>
        </w:rPr>
        <w:t>Программа по</w:t>
      </w:r>
      <w:r w:rsidRPr="0038297A">
        <w:rPr>
          <w:rFonts w:ascii="Arial" w:hAnsi="Arial"/>
          <w:b/>
          <w:color w:val="3B3D3D"/>
          <w:spacing w:val="43"/>
          <w:sz w:val="36"/>
          <w:szCs w:val="36"/>
          <w:lang w:val="ru-RU"/>
        </w:rPr>
        <w:t xml:space="preserve"> </w:t>
      </w:r>
      <w:r w:rsidRPr="0038297A">
        <w:rPr>
          <w:rFonts w:ascii="Times New Roman" w:hAnsi="Times New Roman"/>
          <w:b/>
          <w:color w:val="3B3D3D"/>
          <w:sz w:val="36"/>
          <w:szCs w:val="36"/>
          <w:lang w:val="ru-RU"/>
        </w:rPr>
        <w:t>ФУТБОЛУ</w:t>
      </w:r>
    </w:p>
    <w:p w:rsidR="00B663C6" w:rsidRPr="00FD414E" w:rsidRDefault="00FD414E">
      <w:pPr>
        <w:pStyle w:val="a3"/>
        <w:spacing w:before="248" w:line="255" w:lineRule="auto"/>
        <w:ind w:left="660" w:right="564"/>
        <w:jc w:val="center"/>
        <w:rPr>
          <w:lang w:val="ru-RU"/>
        </w:rPr>
      </w:pPr>
      <w:r w:rsidRPr="00FD414E">
        <w:rPr>
          <w:color w:val="3B3D3D"/>
          <w:lang w:val="ru-RU"/>
        </w:rPr>
        <w:t>на</w:t>
      </w:r>
      <w:r w:rsidRPr="00FD414E">
        <w:rPr>
          <w:color w:val="3B3D3D"/>
          <w:spacing w:val="12"/>
          <w:lang w:val="ru-RU"/>
        </w:rPr>
        <w:t xml:space="preserve"> </w:t>
      </w:r>
      <w:r w:rsidRPr="00FD414E">
        <w:rPr>
          <w:color w:val="3B3D3D"/>
          <w:lang w:val="ru-RU"/>
        </w:rPr>
        <w:t>основе</w:t>
      </w:r>
      <w:r w:rsidRPr="00FD414E">
        <w:rPr>
          <w:color w:val="3B3D3D"/>
          <w:spacing w:val="22"/>
          <w:lang w:val="ru-RU"/>
        </w:rPr>
        <w:t xml:space="preserve"> </w:t>
      </w:r>
      <w:r w:rsidRPr="00FD414E">
        <w:rPr>
          <w:color w:val="3B3D3D"/>
          <w:lang w:val="ru-RU"/>
        </w:rPr>
        <w:t>Федерального</w:t>
      </w:r>
      <w:r w:rsidRPr="00FD414E">
        <w:rPr>
          <w:color w:val="3B3D3D"/>
          <w:spacing w:val="45"/>
          <w:lang w:val="ru-RU"/>
        </w:rPr>
        <w:t xml:space="preserve"> </w:t>
      </w:r>
      <w:r w:rsidRPr="00FD414E">
        <w:rPr>
          <w:color w:val="232826"/>
          <w:lang w:val="ru-RU"/>
        </w:rPr>
        <w:t>стандарта</w:t>
      </w:r>
      <w:r w:rsidRPr="00FD414E">
        <w:rPr>
          <w:color w:val="232826"/>
          <w:spacing w:val="32"/>
          <w:lang w:val="ru-RU"/>
        </w:rPr>
        <w:t xml:space="preserve"> </w:t>
      </w:r>
      <w:r w:rsidRPr="00FD414E">
        <w:rPr>
          <w:color w:val="3B3D3D"/>
          <w:lang w:val="ru-RU"/>
        </w:rPr>
        <w:t>спортивной</w:t>
      </w:r>
      <w:r w:rsidRPr="00FD414E">
        <w:rPr>
          <w:color w:val="3B3D3D"/>
          <w:spacing w:val="23"/>
          <w:lang w:val="ru-RU"/>
        </w:rPr>
        <w:t xml:space="preserve"> </w:t>
      </w:r>
      <w:r w:rsidRPr="00FD414E">
        <w:rPr>
          <w:color w:val="232826"/>
          <w:lang w:val="ru-RU"/>
        </w:rPr>
        <w:t>подготовки</w:t>
      </w:r>
      <w:r w:rsidRPr="00FD414E">
        <w:rPr>
          <w:color w:val="232826"/>
          <w:spacing w:val="25"/>
          <w:lang w:val="ru-RU"/>
        </w:rPr>
        <w:t xml:space="preserve"> </w:t>
      </w:r>
      <w:r w:rsidRPr="00FD414E">
        <w:rPr>
          <w:color w:val="232826"/>
          <w:lang w:val="ru-RU"/>
        </w:rPr>
        <w:t>по</w:t>
      </w:r>
      <w:r w:rsidRPr="00FD414E">
        <w:rPr>
          <w:color w:val="232826"/>
          <w:spacing w:val="9"/>
          <w:lang w:val="ru-RU"/>
        </w:rPr>
        <w:t xml:space="preserve"> </w:t>
      </w:r>
      <w:r w:rsidRPr="00FD414E">
        <w:rPr>
          <w:color w:val="232826"/>
          <w:lang w:val="ru-RU"/>
        </w:rPr>
        <w:t>виду</w:t>
      </w:r>
      <w:r w:rsidRPr="00FD414E">
        <w:rPr>
          <w:color w:val="232826"/>
          <w:spacing w:val="20"/>
          <w:lang w:val="ru-RU"/>
        </w:rPr>
        <w:t xml:space="preserve"> </w:t>
      </w:r>
      <w:r w:rsidRPr="00FD414E">
        <w:rPr>
          <w:color w:val="3B3D3D"/>
          <w:lang w:val="ru-RU"/>
        </w:rPr>
        <w:t>спорта</w:t>
      </w:r>
      <w:r w:rsidRPr="00FD414E">
        <w:rPr>
          <w:color w:val="3B3D3D"/>
          <w:w w:val="101"/>
          <w:lang w:val="ru-RU"/>
        </w:rPr>
        <w:t xml:space="preserve"> </w:t>
      </w:r>
      <w:r w:rsidRPr="00FD414E">
        <w:rPr>
          <w:color w:val="3B3D3D"/>
          <w:lang w:val="ru-RU"/>
        </w:rPr>
        <w:t>футбол</w:t>
      </w:r>
    </w:p>
    <w:p w:rsidR="00B663C6" w:rsidRPr="00FD414E" w:rsidRDefault="00B663C6">
      <w:pPr>
        <w:rPr>
          <w:rFonts w:ascii="Times New Roman" w:eastAsia="Times New Roman" w:hAnsi="Times New Roman" w:cs="Times New Roman"/>
          <w:sz w:val="26"/>
          <w:szCs w:val="26"/>
          <w:lang w:val="ru-RU"/>
        </w:rPr>
      </w:pPr>
    </w:p>
    <w:p w:rsidR="00B663C6" w:rsidRPr="00FD414E" w:rsidRDefault="00B663C6">
      <w:pPr>
        <w:spacing w:before="5"/>
        <w:rPr>
          <w:rFonts w:ascii="Times New Roman" w:eastAsia="Times New Roman" w:hAnsi="Times New Roman" w:cs="Times New Roman"/>
          <w:sz w:val="29"/>
          <w:szCs w:val="29"/>
          <w:lang w:val="ru-RU"/>
        </w:rPr>
      </w:pPr>
    </w:p>
    <w:p w:rsidR="00B663C6" w:rsidRPr="00503A4F" w:rsidRDefault="00FD414E">
      <w:pPr>
        <w:pStyle w:val="a3"/>
        <w:ind w:left="3127" w:right="3034"/>
        <w:jc w:val="center"/>
        <w:rPr>
          <w:lang w:val="ru-RU"/>
        </w:rPr>
      </w:pPr>
      <w:r w:rsidRPr="00503A4F">
        <w:rPr>
          <w:color w:val="232826"/>
          <w:lang w:val="ru-RU"/>
        </w:rPr>
        <w:t>Срок</w:t>
      </w:r>
      <w:r w:rsidRPr="00503A4F">
        <w:rPr>
          <w:color w:val="232826"/>
          <w:spacing w:val="6"/>
          <w:lang w:val="ru-RU"/>
        </w:rPr>
        <w:t xml:space="preserve"> </w:t>
      </w:r>
      <w:r w:rsidRPr="00503A4F">
        <w:rPr>
          <w:color w:val="3B3D3D"/>
          <w:lang w:val="ru-RU"/>
        </w:rPr>
        <w:t>реализации</w:t>
      </w:r>
      <w:r w:rsidRPr="00503A4F">
        <w:rPr>
          <w:color w:val="3B3D3D"/>
          <w:spacing w:val="65"/>
          <w:lang w:val="ru-RU"/>
        </w:rPr>
        <w:t xml:space="preserve"> </w:t>
      </w:r>
      <w:r>
        <w:rPr>
          <w:rFonts w:ascii="Arial" w:hAnsi="Arial"/>
          <w:color w:val="2F6038"/>
          <w:spacing w:val="-50"/>
          <w:lang w:val="ru-RU"/>
        </w:rPr>
        <w:t>10</w:t>
      </w:r>
      <w:r w:rsidRPr="00503A4F">
        <w:rPr>
          <w:rFonts w:ascii="Arial" w:hAnsi="Arial"/>
          <w:color w:val="232826"/>
          <w:spacing w:val="-10"/>
          <w:lang w:val="ru-RU"/>
        </w:rPr>
        <w:t xml:space="preserve"> </w:t>
      </w:r>
      <w:r w:rsidRPr="00503A4F">
        <w:rPr>
          <w:color w:val="232826"/>
          <w:lang w:val="ru-RU"/>
        </w:rPr>
        <w:t>лет</w:t>
      </w:r>
    </w:p>
    <w:p w:rsidR="00B663C6" w:rsidRPr="00503A4F" w:rsidRDefault="00B663C6">
      <w:pPr>
        <w:rPr>
          <w:rFonts w:ascii="Times New Roman" w:eastAsia="Times New Roman" w:hAnsi="Times New Roman" w:cs="Times New Roman"/>
          <w:sz w:val="26"/>
          <w:szCs w:val="26"/>
          <w:lang w:val="ru-RU"/>
        </w:rPr>
      </w:pPr>
    </w:p>
    <w:p w:rsidR="00B663C6" w:rsidRPr="00503A4F" w:rsidRDefault="00B663C6">
      <w:pPr>
        <w:rPr>
          <w:rFonts w:ascii="Times New Roman" w:eastAsia="Times New Roman" w:hAnsi="Times New Roman" w:cs="Times New Roman"/>
          <w:sz w:val="26"/>
          <w:szCs w:val="26"/>
          <w:lang w:val="ru-RU"/>
        </w:rPr>
      </w:pPr>
    </w:p>
    <w:p w:rsidR="00B663C6" w:rsidRPr="00503A4F" w:rsidRDefault="00B663C6">
      <w:pPr>
        <w:rPr>
          <w:rFonts w:ascii="Times New Roman" w:eastAsia="Times New Roman" w:hAnsi="Times New Roman" w:cs="Times New Roman"/>
          <w:sz w:val="26"/>
          <w:szCs w:val="26"/>
          <w:lang w:val="ru-RU"/>
        </w:rPr>
      </w:pPr>
    </w:p>
    <w:p w:rsidR="00B663C6" w:rsidRPr="00503A4F" w:rsidRDefault="00B663C6">
      <w:pPr>
        <w:rPr>
          <w:rFonts w:ascii="Times New Roman" w:eastAsia="Times New Roman" w:hAnsi="Times New Roman" w:cs="Times New Roman"/>
          <w:sz w:val="26"/>
          <w:szCs w:val="26"/>
          <w:lang w:val="ru-RU"/>
        </w:rPr>
      </w:pPr>
    </w:p>
    <w:p w:rsidR="00B663C6" w:rsidRPr="00503A4F" w:rsidRDefault="00B663C6">
      <w:pPr>
        <w:rPr>
          <w:rFonts w:ascii="Times New Roman" w:eastAsia="Times New Roman" w:hAnsi="Times New Roman" w:cs="Times New Roman"/>
          <w:sz w:val="26"/>
          <w:szCs w:val="26"/>
          <w:lang w:val="ru-RU"/>
        </w:rPr>
      </w:pPr>
    </w:p>
    <w:p w:rsidR="00B663C6" w:rsidRPr="00503A4F" w:rsidRDefault="00B663C6">
      <w:pPr>
        <w:rPr>
          <w:rFonts w:ascii="Times New Roman" w:eastAsia="Times New Roman" w:hAnsi="Times New Roman" w:cs="Times New Roman"/>
          <w:sz w:val="26"/>
          <w:szCs w:val="26"/>
          <w:lang w:val="ru-RU"/>
        </w:rPr>
      </w:pPr>
    </w:p>
    <w:p w:rsidR="00B663C6" w:rsidRPr="00503A4F" w:rsidRDefault="00B663C6">
      <w:pPr>
        <w:rPr>
          <w:rFonts w:ascii="Times New Roman" w:eastAsia="Times New Roman" w:hAnsi="Times New Roman" w:cs="Times New Roman"/>
          <w:sz w:val="26"/>
          <w:szCs w:val="26"/>
          <w:lang w:val="ru-RU"/>
        </w:rPr>
      </w:pPr>
    </w:p>
    <w:p w:rsidR="00B663C6" w:rsidRPr="00503A4F" w:rsidRDefault="00B663C6">
      <w:pPr>
        <w:rPr>
          <w:rFonts w:ascii="Times New Roman" w:eastAsia="Times New Roman" w:hAnsi="Times New Roman" w:cs="Times New Roman"/>
          <w:sz w:val="26"/>
          <w:szCs w:val="26"/>
          <w:lang w:val="ru-RU"/>
        </w:rPr>
      </w:pPr>
    </w:p>
    <w:p w:rsidR="00B663C6" w:rsidRPr="00503A4F" w:rsidRDefault="00B663C6">
      <w:pPr>
        <w:rPr>
          <w:rFonts w:ascii="Times New Roman" w:eastAsia="Times New Roman" w:hAnsi="Times New Roman" w:cs="Times New Roman"/>
          <w:sz w:val="26"/>
          <w:szCs w:val="26"/>
          <w:lang w:val="ru-RU"/>
        </w:rPr>
      </w:pPr>
    </w:p>
    <w:p w:rsidR="00B663C6" w:rsidRPr="00503A4F" w:rsidRDefault="00B663C6">
      <w:pPr>
        <w:rPr>
          <w:rFonts w:ascii="Times New Roman" w:eastAsia="Times New Roman" w:hAnsi="Times New Roman" w:cs="Times New Roman"/>
          <w:sz w:val="26"/>
          <w:szCs w:val="26"/>
          <w:lang w:val="ru-RU"/>
        </w:rPr>
      </w:pPr>
    </w:p>
    <w:p w:rsidR="00B663C6" w:rsidRPr="00503A4F" w:rsidRDefault="00B663C6">
      <w:pPr>
        <w:rPr>
          <w:rFonts w:ascii="Times New Roman" w:eastAsia="Times New Roman" w:hAnsi="Times New Roman" w:cs="Times New Roman"/>
          <w:sz w:val="26"/>
          <w:szCs w:val="26"/>
          <w:lang w:val="ru-RU"/>
        </w:rPr>
      </w:pPr>
    </w:p>
    <w:p w:rsidR="00B663C6" w:rsidRPr="00503A4F" w:rsidRDefault="00B663C6">
      <w:pPr>
        <w:rPr>
          <w:rFonts w:ascii="Times New Roman" w:eastAsia="Times New Roman" w:hAnsi="Times New Roman" w:cs="Times New Roman"/>
          <w:sz w:val="26"/>
          <w:szCs w:val="26"/>
          <w:lang w:val="ru-RU"/>
        </w:rPr>
      </w:pPr>
    </w:p>
    <w:p w:rsidR="00B663C6" w:rsidRPr="00503A4F" w:rsidRDefault="00B663C6">
      <w:pPr>
        <w:rPr>
          <w:rFonts w:ascii="Times New Roman" w:eastAsia="Times New Roman" w:hAnsi="Times New Roman" w:cs="Times New Roman"/>
          <w:sz w:val="26"/>
          <w:szCs w:val="26"/>
          <w:lang w:val="ru-RU"/>
        </w:rPr>
      </w:pPr>
    </w:p>
    <w:p w:rsidR="00B663C6" w:rsidRPr="00503A4F" w:rsidRDefault="00B663C6">
      <w:pPr>
        <w:rPr>
          <w:rFonts w:ascii="Times New Roman" w:eastAsia="Times New Roman" w:hAnsi="Times New Roman" w:cs="Times New Roman"/>
          <w:sz w:val="26"/>
          <w:szCs w:val="26"/>
          <w:lang w:val="ru-RU"/>
        </w:rPr>
      </w:pPr>
    </w:p>
    <w:p w:rsidR="00B663C6" w:rsidRPr="00503A4F" w:rsidRDefault="00B663C6">
      <w:pPr>
        <w:rPr>
          <w:rFonts w:ascii="Times New Roman" w:eastAsia="Times New Roman" w:hAnsi="Times New Roman" w:cs="Times New Roman"/>
          <w:sz w:val="26"/>
          <w:szCs w:val="26"/>
          <w:lang w:val="ru-RU"/>
        </w:rPr>
      </w:pPr>
    </w:p>
    <w:p w:rsidR="00B663C6" w:rsidRPr="00503A4F" w:rsidRDefault="00B663C6">
      <w:pPr>
        <w:rPr>
          <w:rFonts w:ascii="Times New Roman" w:eastAsia="Times New Roman" w:hAnsi="Times New Roman" w:cs="Times New Roman"/>
          <w:sz w:val="26"/>
          <w:szCs w:val="26"/>
          <w:lang w:val="ru-RU"/>
        </w:rPr>
      </w:pPr>
    </w:p>
    <w:p w:rsidR="00B663C6" w:rsidRPr="00503A4F" w:rsidRDefault="00B663C6">
      <w:pPr>
        <w:rPr>
          <w:rFonts w:ascii="Times New Roman" w:eastAsia="Times New Roman" w:hAnsi="Times New Roman" w:cs="Times New Roman"/>
          <w:sz w:val="26"/>
          <w:szCs w:val="26"/>
          <w:lang w:val="ru-RU"/>
        </w:rPr>
      </w:pPr>
    </w:p>
    <w:p w:rsidR="00B663C6" w:rsidRPr="00503A4F" w:rsidRDefault="00B663C6">
      <w:pPr>
        <w:rPr>
          <w:rFonts w:ascii="Times New Roman" w:eastAsia="Times New Roman" w:hAnsi="Times New Roman" w:cs="Times New Roman"/>
          <w:sz w:val="26"/>
          <w:szCs w:val="26"/>
          <w:lang w:val="ru-RU"/>
        </w:rPr>
      </w:pPr>
    </w:p>
    <w:p w:rsidR="00B663C6" w:rsidRPr="00503A4F" w:rsidRDefault="00B663C6">
      <w:pPr>
        <w:rPr>
          <w:rFonts w:ascii="Times New Roman" w:eastAsia="Times New Roman" w:hAnsi="Times New Roman" w:cs="Times New Roman"/>
          <w:sz w:val="26"/>
          <w:szCs w:val="26"/>
          <w:lang w:val="ru-RU"/>
        </w:rPr>
      </w:pPr>
    </w:p>
    <w:p w:rsidR="00B663C6" w:rsidRPr="00503A4F" w:rsidRDefault="00B663C6">
      <w:pPr>
        <w:rPr>
          <w:rFonts w:ascii="Times New Roman" w:eastAsia="Times New Roman" w:hAnsi="Times New Roman" w:cs="Times New Roman"/>
          <w:sz w:val="26"/>
          <w:szCs w:val="26"/>
          <w:lang w:val="ru-RU"/>
        </w:rPr>
      </w:pPr>
    </w:p>
    <w:p w:rsidR="00B663C6" w:rsidRPr="00503A4F" w:rsidRDefault="00B663C6">
      <w:pPr>
        <w:rPr>
          <w:rFonts w:ascii="Times New Roman" w:eastAsia="Times New Roman" w:hAnsi="Times New Roman" w:cs="Times New Roman"/>
          <w:sz w:val="26"/>
          <w:szCs w:val="26"/>
          <w:lang w:val="ru-RU"/>
        </w:rPr>
      </w:pPr>
    </w:p>
    <w:p w:rsidR="00B663C6" w:rsidRPr="00503A4F" w:rsidRDefault="00B663C6">
      <w:pPr>
        <w:rPr>
          <w:rFonts w:ascii="Times New Roman" w:eastAsia="Times New Roman" w:hAnsi="Times New Roman" w:cs="Times New Roman"/>
          <w:sz w:val="26"/>
          <w:szCs w:val="26"/>
          <w:lang w:val="ru-RU"/>
        </w:rPr>
      </w:pPr>
    </w:p>
    <w:p w:rsidR="00B663C6" w:rsidRPr="00503A4F" w:rsidRDefault="0038297A" w:rsidP="0038297A">
      <w:pPr>
        <w:jc w:val="center"/>
        <w:rPr>
          <w:rFonts w:ascii="Times New Roman" w:eastAsia="Times New Roman" w:hAnsi="Times New Roman" w:cs="Times New Roman"/>
          <w:sz w:val="26"/>
          <w:szCs w:val="26"/>
          <w:lang w:val="ru-RU"/>
        </w:rPr>
      </w:pPr>
      <w:r>
        <w:rPr>
          <w:rFonts w:ascii="Times New Roman" w:eastAsia="Times New Roman" w:hAnsi="Times New Roman" w:cs="Times New Roman"/>
          <w:sz w:val="26"/>
          <w:szCs w:val="26"/>
          <w:lang w:val="ru-RU"/>
        </w:rPr>
        <w:t>пгт Черноморский</w:t>
      </w:r>
    </w:p>
    <w:p w:rsidR="00B663C6" w:rsidRPr="00503A4F" w:rsidRDefault="00174D1F">
      <w:pPr>
        <w:pStyle w:val="a3"/>
        <w:spacing w:before="218"/>
        <w:ind w:left="3127" w:right="3009"/>
        <w:jc w:val="center"/>
        <w:rPr>
          <w:lang w:val="ru-RU"/>
        </w:rPr>
      </w:pPr>
      <w:r>
        <w:rPr>
          <w:color w:val="232826"/>
          <w:spacing w:val="-3"/>
          <w:w w:val="95"/>
          <w:lang w:val="ru-RU"/>
        </w:rPr>
        <w:t>2019</w:t>
      </w:r>
      <w:bookmarkStart w:id="0" w:name="_GoBack"/>
      <w:bookmarkEnd w:id="0"/>
      <w:r w:rsidR="00FD414E" w:rsidRPr="00503A4F">
        <w:rPr>
          <w:color w:val="232826"/>
          <w:spacing w:val="-15"/>
          <w:w w:val="95"/>
          <w:lang w:val="ru-RU"/>
        </w:rPr>
        <w:t xml:space="preserve"> </w:t>
      </w:r>
      <w:r w:rsidR="00FD414E" w:rsidRPr="00503A4F">
        <w:rPr>
          <w:color w:val="232826"/>
          <w:w w:val="95"/>
          <w:lang w:val="ru-RU"/>
        </w:rPr>
        <w:t>год</w:t>
      </w:r>
    </w:p>
    <w:p w:rsidR="00B663C6" w:rsidRPr="00503A4F" w:rsidRDefault="00B663C6">
      <w:pPr>
        <w:jc w:val="center"/>
        <w:rPr>
          <w:lang w:val="ru-RU"/>
        </w:rPr>
        <w:sectPr w:rsidR="00B663C6" w:rsidRPr="00503A4F">
          <w:type w:val="continuous"/>
          <w:pgSz w:w="11910" w:h="16840"/>
          <w:pgMar w:top="1120" w:right="820" w:bottom="280" w:left="1020" w:header="720" w:footer="720" w:gutter="0"/>
          <w:cols w:space="720"/>
        </w:sectPr>
      </w:pPr>
    </w:p>
    <w:p w:rsidR="00B663C6" w:rsidRPr="00503A4F" w:rsidRDefault="00FD414E">
      <w:pPr>
        <w:spacing w:before="27"/>
        <w:ind w:right="41"/>
        <w:jc w:val="center"/>
        <w:rPr>
          <w:rFonts w:ascii="Times New Roman" w:eastAsia="Times New Roman" w:hAnsi="Times New Roman" w:cs="Times New Roman"/>
          <w:sz w:val="44"/>
          <w:szCs w:val="44"/>
          <w:lang w:val="ru-RU"/>
        </w:rPr>
      </w:pPr>
      <w:bookmarkStart w:id="1" w:name="doc01354520171027064905-1_Страница_02"/>
      <w:bookmarkEnd w:id="1"/>
      <w:r w:rsidRPr="00503A4F">
        <w:rPr>
          <w:rFonts w:ascii="Times New Roman" w:hAnsi="Times New Roman"/>
          <w:b/>
          <w:color w:val="181C1A"/>
          <w:sz w:val="44"/>
          <w:lang w:val="ru-RU"/>
        </w:rPr>
        <w:lastRenderedPageBreak/>
        <w:t>Соде</w:t>
      </w:r>
      <w:r>
        <w:rPr>
          <w:rFonts w:ascii="Times New Roman" w:hAnsi="Times New Roman"/>
          <w:b/>
          <w:color w:val="181C1A"/>
          <w:spacing w:val="-59"/>
          <w:sz w:val="44"/>
          <w:lang w:val="ru-RU"/>
        </w:rPr>
        <w:t xml:space="preserve">р </w:t>
      </w:r>
      <w:r w:rsidRPr="00503A4F">
        <w:rPr>
          <w:rFonts w:ascii="Times New Roman" w:hAnsi="Times New Roman"/>
          <w:b/>
          <w:color w:val="181C1A"/>
          <w:sz w:val="44"/>
          <w:lang w:val="ru-RU"/>
        </w:rPr>
        <w:t>жание</w:t>
      </w:r>
    </w:p>
    <w:p w:rsidR="00B663C6" w:rsidRPr="00503A4F" w:rsidRDefault="00B663C6">
      <w:pPr>
        <w:spacing w:before="4"/>
        <w:rPr>
          <w:rFonts w:ascii="Times New Roman" w:eastAsia="Times New Roman" w:hAnsi="Times New Roman" w:cs="Times New Roman"/>
          <w:b/>
          <w:bCs/>
          <w:sz w:val="45"/>
          <w:szCs w:val="45"/>
          <w:lang w:val="ru-RU"/>
        </w:rPr>
      </w:pPr>
    </w:p>
    <w:p w:rsidR="00B663C6" w:rsidRDefault="00FD414E">
      <w:pPr>
        <w:pStyle w:val="6"/>
        <w:numPr>
          <w:ilvl w:val="0"/>
          <w:numId w:val="65"/>
        </w:numPr>
        <w:tabs>
          <w:tab w:val="left" w:pos="464"/>
        </w:tabs>
        <w:ind w:hanging="334"/>
        <w:rPr>
          <w:b w:val="0"/>
          <w:bCs w:val="0"/>
        </w:rPr>
      </w:pPr>
      <w:r>
        <w:rPr>
          <w:color w:val="181C1A"/>
        </w:rPr>
        <w:t>Пояснительная</w:t>
      </w:r>
      <w:r>
        <w:rPr>
          <w:color w:val="181C1A"/>
          <w:spacing w:val="10"/>
        </w:rPr>
        <w:t xml:space="preserve"> </w:t>
      </w:r>
      <w:r>
        <w:rPr>
          <w:color w:val="181C1A"/>
        </w:rPr>
        <w:t>записка</w:t>
      </w:r>
    </w:p>
    <w:p w:rsidR="00B663C6" w:rsidRDefault="00FD414E">
      <w:pPr>
        <w:numPr>
          <w:ilvl w:val="1"/>
          <w:numId w:val="65"/>
        </w:numPr>
        <w:tabs>
          <w:tab w:val="left" w:pos="593"/>
        </w:tabs>
        <w:spacing w:before="16"/>
        <w:rPr>
          <w:rFonts w:ascii="Times New Roman" w:eastAsia="Times New Roman" w:hAnsi="Times New Roman" w:cs="Times New Roman"/>
          <w:sz w:val="26"/>
          <w:szCs w:val="26"/>
        </w:rPr>
      </w:pPr>
      <w:r>
        <w:rPr>
          <w:rFonts w:ascii="Times New Roman" w:hAnsi="Times New Roman"/>
          <w:color w:val="181C1A"/>
          <w:w w:val="105"/>
          <w:sz w:val="26"/>
        </w:rPr>
        <w:t>Цель</w:t>
      </w:r>
      <w:r>
        <w:rPr>
          <w:rFonts w:ascii="Times New Roman" w:hAnsi="Times New Roman"/>
          <w:color w:val="181C1A"/>
          <w:spacing w:val="7"/>
          <w:w w:val="105"/>
          <w:sz w:val="26"/>
        </w:rPr>
        <w:t xml:space="preserve"> </w:t>
      </w:r>
      <w:r>
        <w:rPr>
          <w:rFonts w:ascii="Times New Roman" w:hAnsi="Times New Roman"/>
          <w:color w:val="181C1A"/>
          <w:w w:val="105"/>
          <w:sz w:val="26"/>
        </w:rPr>
        <w:t>и задачи</w:t>
      </w:r>
      <w:r>
        <w:rPr>
          <w:rFonts w:ascii="Times New Roman" w:hAnsi="Times New Roman"/>
          <w:color w:val="181C1A"/>
          <w:spacing w:val="7"/>
          <w:w w:val="105"/>
          <w:sz w:val="26"/>
        </w:rPr>
        <w:t xml:space="preserve"> </w:t>
      </w:r>
      <w:r>
        <w:rPr>
          <w:rFonts w:ascii="Times New Roman" w:hAnsi="Times New Roman"/>
          <w:color w:val="181C1A"/>
          <w:w w:val="105"/>
          <w:sz w:val="26"/>
        </w:rPr>
        <w:t>программы</w:t>
      </w:r>
    </w:p>
    <w:p w:rsidR="00B663C6" w:rsidRPr="00FD414E" w:rsidRDefault="00FD414E">
      <w:pPr>
        <w:spacing w:before="3" w:line="260" w:lineRule="auto"/>
        <w:ind w:left="114" w:right="454" w:firstLine="23"/>
        <w:rPr>
          <w:rFonts w:ascii="Times New Roman" w:eastAsia="Times New Roman" w:hAnsi="Times New Roman" w:cs="Times New Roman"/>
          <w:sz w:val="26"/>
          <w:szCs w:val="26"/>
          <w:lang w:val="ru-RU"/>
        </w:rPr>
      </w:pPr>
      <w:r w:rsidRPr="00FD414E">
        <w:rPr>
          <w:rFonts w:ascii="Times New Roman" w:hAnsi="Times New Roman"/>
          <w:color w:val="181C1A"/>
          <w:w w:val="105"/>
          <w:sz w:val="28"/>
          <w:lang w:val="ru-RU"/>
        </w:rPr>
        <w:t>1.2.</w:t>
      </w:r>
      <w:r w:rsidRPr="00FD414E">
        <w:rPr>
          <w:rFonts w:ascii="Times New Roman" w:hAnsi="Times New Roman"/>
          <w:color w:val="181C1A"/>
          <w:spacing w:val="-37"/>
          <w:w w:val="105"/>
          <w:sz w:val="28"/>
          <w:lang w:val="ru-RU"/>
        </w:rPr>
        <w:t xml:space="preserve"> </w:t>
      </w:r>
      <w:r w:rsidRPr="00FD414E">
        <w:rPr>
          <w:rFonts w:ascii="Times New Roman" w:hAnsi="Times New Roman"/>
          <w:color w:val="181C1A"/>
          <w:w w:val="105"/>
          <w:sz w:val="26"/>
          <w:lang w:val="ru-RU"/>
        </w:rPr>
        <w:t>Характеристика</w:t>
      </w:r>
      <w:r w:rsidRPr="00FD414E">
        <w:rPr>
          <w:rFonts w:ascii="Times New Roman" w:hAnsi="Times New Roman"/>
          <w:color w:val="181C1A"/>
          <w:spacing w:val="18"/>
          <w:w w:val="105"/>
          <w:sz w:val="26"/>
          <w:lang w:val="ru-RU"/>
        </w:rPr>
        <w:t xml:space="preserve"> </w:t>
      </w:r>
      <w:r w:rsidRPr="00FD414E">
        <w:rPr>
          <w:rFonts w:ascii="Times New Roman" w:hAnsi="Times New Roman"/>
          <w:color w:val="181C1A"/>
          <w:w w:val="105"/>
          <w:sz w:val="26"/>
          <w:lang w:val="ru-RU"/>
        </w:rPr>
        <w:t>вида</w:t>
      </w:r>
      <w:r w:rsidRPr="00FD414E">
        <w:rPr>
          <w:rFonts w:ascii="Times New Roman" w:hAnsi="Times New Roman"/>
          <w:color w:val="181C1A"/>
          <w:spacing w:val="2"/>
          <w:w w:val="105"/>
          <w:sz w:val="26"/>
          <w:lang w:val="ru-RU"/>
        </w:rPr>
        <w:t xml:space="preserve"> </w:t>
      </w:r>
      <w:r w:rsidRPr="00FD414E">
        <w:rPr>
          <w:rFonts w:ascii="Times New Roman" w:hAnsi="Times New Roman"/>
          <w:color w:val="181C1A"/>
          <w:w w:val="105"/>
          <w:sz w:val="26"/>
          <w:lang w:val="ru-RU"/>
        </w:rPr>
        <w:t>спорта,</w:t>
      </w:r>
      <w:r w:rsidRPr="00FD414E">
        <w:rPr>
          <w:rFonts w:ascii="Times New Roman" w:hAnsi="Times New Roman"/>
          <w:color w:val="181C1A"/>
          <w:spacing w:val="7"/>
          <w:w w:val="105"/>
          <w:sz w:val="26"/>
          <w:lang w:val="ru-RU"/>
        </w:rPr>
        <w:t xml:space="preserve"> </w:t>
      </w:r>
      <w:r w:rsidRPr="00FD414E">
        <w:rPr>
          <w:rFonts w:ascii="Times New Roman" w:hAnsi="Times New Roman"/>
          <w:color w:val="181C1A"/>
          <w:w w:val="105"/>
          <w:sz w:val="26"/>
          <w:lang w:val="ru-RU"/>
        </w:rPr>
        <w:t>его</w:t>
      </w:r>
      <w:r w:rsidRPr="00FD414E">
        <w:rPr>
          <w:rFonts w:ascii="Times New Roman" w:hAnsi="Times New Roman"/>
          <w:color w:val="181C1A"/>
          <w:spacing w:val="-10"/>
          <w:w w:val="105"/>
          <w:sz w:val="26"/>
          <w:lang w:val="ru-RU"/>
        </w:rPr>
        <w:t xml:space="preserve"> </w:t>
      </w:r>
      <w:r w:rsidRPr="00FD414E">
        <w:rPr>
          <w:rFonts w:ascii="Times New Roman" w:hAnsi="Times New Roman"/>
          <w:color w:val="181C1A"/>
          <w:w w:val="105"/>
          <w:sz w:val="26"/>
          <w:lang w:val="ru-RU"/>
        </w:rPr>
        <w:t>отличительные</w:t>
      </w:r>
      <w:r w:rsidRPr="00FD414E">
        <w:rPr>
          <w:rFonts w:ascii="Times New Roman" w:hAnsi="Times New Roman"/>
          <w:color w:val="181C1A"/>
          <w:spacing w:val="19"/>
          <w:w w:val="105"/>
          <w:sz w:val="26"/>
          <w:lang w:val="ru-RU"/>
        </w:rPr>
        <w:t xml:space="preserve"> </w:t>
      </w:r>
      <w:r w:rsidRPr="00FD414E">
        <w:rPr>
          <w:rFonts w:ascii="Times New Roman" w:hAnsi="Times New Roman"/>
          <w:color w:val="181C1A"/>
          <w:w w:val="105"/>
          <w:sz w:val="26"/>
          <w:lang w:val="ru-RU"/>
        </w:rPr>
        <w:t>особенности</w:t>
      </w:r>
      <w:r w:rsidRPr="00FD414E">
        <w:rPr>
          <w:rFonts w:ascii="Times New Roman" w:hAnsi="Times New Roman"/>
          <w:color w:val="181C1A"/>
          <w:spacing w:val="12"/>
          <w:w w:val="105"/>
          <w:sz w:val="26"/>
          <w:lang w:val="ru-RU"/>
        </w:rPr>
        <w:t xml:space="preserve"> </w:t>
      </w:r>
      <w:r w:rsidRPr="00FD414E">
        <w:rPr>
          <w:rFonts w:ascii="Times New Roman" w:hAnsi="Times New Roman"/>
          <w:color w:val="181C1A"/>
          <w:w w:val="105"/>
          <w:sz w:val="26"/>
          <w:lang w:val="ru-RU"/>
        </w:rPr>
        <w:t>и</w:t>
      </w:r>
      <w:r w:rsidRPr="00FD414E">
        <w:rPr>
          <w:rFonts w:ascii="Times New Roman" w:hAnsi="Times New Roman"/>
          <w:color w:val="181C1A"/>
          <w:spacing w:val="-6"/>
          <w:w w:val="105"/>
          <w:sz w:val="26"/>
          <w:lang w:val="ru-RU"/>
        </w:rPr>
        <w:t xml:space="preserve"> </w:t>
      </w:r>
      <w:r w:rsidRPr="00FD414E">
        <w:rPr>
          <w:rFonts w:ascii="Times New Roman" w:hAnsi="Times New Roman"/>
          <w:color w:val="181C1A"/>
          <w:w w:val="105"/>
          <w:sz w:val="26"/>
          <w:lang w:val="ru-RU"/>
        </w:rPr>
        <w:t>специфика</w:t>
      </w:r>
      <w:r w:rsidRPr="00FD414E">
        <w:rPr>
          <w:rFonts w:ascii="Times New Roman" w:hAnsi="Times New Roman"/>
          <w:color w:val="181C1A"/>
          <w:w w:val="104"/>
          <w:sz w:val="26"/>
          <w:lang w:val="ru-RU"/>
        </w:rPr>
        <w:t xml:space="preserve"> </w:t>
      </w:r>
      <w:r w:rsidRPr="00FD414E">
        <w:rPr>
          <w:rFonts w:ascii="Times New Roman" w:hAnsi="Times New Roman"/>
          <w:color w:val="181C1A"/>
          <w:w w:val="105"/>
          <w:sz w:val="26"/>
          <w:lang w:val="ru-RU"/>
        </w:rPr>
        <w:t>организации</w:t>
      </w:r>
      <w:r w:rsidRPr="00FD414E">
        <w:rPr>
          <w:rFonts w:ascii="Times New Roman" w:hAnsi="Times New Roman"/>
          <w:color w:val="181C1A"/>
          <w:spacing w:val="1"/>
          <w:w w:val="105"/>
          <w:sz w:val="26"/>
          <w:lang w:val="ru-RU"/>
        </w:rPr>
        <w:t xml:space="preserve"> </w:t>
      </w:r>
      <w:r w:rsidRPr="00FD414E">
        <w:rPr>
          <w:rFonts w:ascii="Times New Roman" w:hAnsi="Times New Roman"/>
          <w:color w:val="181C1A"/>
          <w:w w:val="105"/>
          <w:sz w:val="26"/>
          <w:lang w:val="ru-RU"/>
        </w:rPr>
        <w:t>тренировочного</w:t>
      </w:r>
      <w:r w:rsidRPr="00FD414E">
        <w:rPr>
          <w:rFonts w:ascii="Times New Roman" w:hAnsi="Times New Roman"/>
          <w:color w:val="181C1A"/>
          <w:spacing w:val="22"/>
          <w:w w:val="105"/>
          <w:sz w:val="26"/>
          <w:lang w:val="ru-RU"/>
        </w:rPr>
        <w:t xml:space="preserve"> </w:t>
      </w:r>
      <w:r w:rsidRPr="00FD414E">
        <w:rPr>
          <w:rFonts w:ascii="Times New Roman" w:hAnsi="Times New Roman"/>
          <w:color w:val="181C1A"/>
          <w:w w:val="105"/>
          <w:sz w:val="26"/>
          <w:lang w:val="ru-RU"/>
        </w:rPr>
        <w:t>процесса.</w:t>
      </w:r>
    </w:p>
    <w:p w:rsidR="00B663C6" w:rsidRPr="00FD414E" w:rsidRDefault="00FD414E">
      <w:pPr>
        <w:spacing w:before="2"/>
        <w:ind w:left="143"/>
        <w:rPr>
          <w:rFonts w:ascii="Times New Roman" w:eastAsia="Times New Roman" w:hAnsi="Times New Roman" w:cs="Times New Roman"/>
          <w:sz w:val="26"/>
          <w:szCs w:val="26"/>
          <w:lang w:val="ru-RU"/>
        </w:rPr>
      </w:pPr>
      <w:r w:rsidRPr="00FD414E">
        <w:rPr>
          <w:rFonts w:ascii="Times New Roman" w:hAnsi="Times New Roman"/>
          <w:color w:val="181C1A"/>
          <w:w w:val="105"/>
          <w:sz w:val="26"/>
          <w:lang w:val="ru-RU"/>
        </w:rPr>
        <w:t>1.3.</w:t>
      </w:r>
      <w:r w:rsidRPr="00FD414E">
        <w:rPr>
          <w:rFonts w:ascii="Times New Roman" w:hAnsi="Times New Roman"/>
          <w:color w:val="181C1A"/>
          <w:spacing w:val="44"/>
          <w:w w:val="105"/>
          <w:sz w:val="26"/>
          <w:lang w:val="ru-RU"/>
        </w:rPr>
        <w:t xml:space="preserve"> </w:t>
      </w:r>
      <w:r w:rsidRPr="00FD414E">
        <w:rPr>
          <w:rFonts w:ascii="Times New Roman" w:hAnsi="Times New Roman"/>
          <w:color w:val="181C1A"/>
          <w:w w:val="105"/>
          <w:sz w:val="26"/>
          <w:lang w:val="ru-RU"/>
        </w:rPr>
        <w:t>Структура</w:t>
      </w:r>
      <w:r w:rsidRPr="00FD414E">
        <w:rPr>
          <w:rFonts w:ascii="Times New Roman" w:hAnsi="Times New Roman"/>
          <w:color w:val="181C1A"/>
          <w:spacing w:val="7"/>
          <w:w w:val="105"/>
          <w:sz w:val="26"/>
          <w:lang w:val="ru-RU"/>
        </w:rPr>
        <w:t xml:space="preserve"> </w:t>
      </w:r>
      <w:r w:rsidRPr="00FD414E">
        <w:rPr>
          <w:rFonts w:ascii="Times New Roman" w:hAnsi="Times New Roman"/>
          <w:color w:val="181C1A"/>
          <w:w w:val="105"/>
          <w:sz w:val="26"/>
          <w:lang w:val="ru-RU"/>
        </w:rPr>
        <w:t>системы</w:t>
      </w:r>
      <w:r w:rsidRPr="00FD414E">
        <w:rPr>
          <w:rFonts w:ascii="Times New Roman" w:hAnsi="Times New Roman"/>
          <w:color w:val="181C1A"/>
          <w:spacing w:val="2"/>
          <w:w w:val="105"/>
          <w:sz w:val="26"/>
          <w:lang w:val="ru-RU"/>
        </w:rPr>
        <w:t xml:space="preserve"> </w:t>
      </w:r>
      <w:r w:rsidRPr="00FD414E">
        <w:rPr>
          <w:rFonts w:ascii="Times New Roman" w:hAnsi="Times New Roman"/>
          <w:color w:val="181C1A"/>
          <w:w w:val="105"/>
          <w:sz w:val="26"/>
          <w:lang w:val="ru-RU"/>
        </w:rPr>
        <w:t>многолетней</w:t>
      </w:r>
      <w:r w:rsidRPr="00FD414E">
        <w:rPr>
          <w:rFonts w:ascii="Times New Roman" w:hAnsi="Times New Roman"/>
          <w:color w:val="181C1A"/>
          <w:spacing w:val="18"/>
          <w:w w:val="105"/>
          <w:sz w:val="26"/>
          <w:lang w:val="ru-RU"/>
        </w:rPr>
        <w:t xml:space="preserve"> </w:t>
      </w:r>
      <w:r w:rsidRPr="00FD414E">
        <w:rPr>
          <w:rFonts w:ascii="Times New Roman" w:hAnsi="Times New Roman"/>
          <w:color w:val="181C1A"/>
          <w:w w:val="105"/>
          <w:sz w:val="26"/>
          <w:lang w:val="ru-RU"/>
        </w:rPr>
        <w:t>подготовки</w:t>
      </w:r>
      <w:r w:rsidRPr="00FD414E">
        <w:rPr>
          <w:rFonts w:ascii="Times New Roman" w:hAnsi="Times New Roman"/>
          <w:color w:val="181C1A"/>
          <w:spacing w:val="19"/>
          <w:w w:val="105"/>
          <w:sz w:val="26"/>
          <w:lang w:val="ru-RU"/>
        </w:rPr>
        <w:t xml:space="preserve"> </w:t>
      </w:r>
      <w:r w:rsidRPr="00FD414E">
        <w:rPr>
          <w:rFonts w:ascii="Times New Roman" w:hAnsi="Times New Roman"/>
          <w:color w:val="181C1A"/>
          <w:w w:val="105"/>
          <w:sz w:val="26"/>
          <w:lang w:val="ru-RU"/>
        </w:rPr>
        <w:t>(этапы,</w:t>
      </w:r>
      <w:r w:rsidRPr="00FD414E">
        <w:rPr>
          <w:rFonts w:ascii="Times New Roman" w:hAnsi="Times New Roman"/>
          <w:color w:val="181C1A"/>
          <w:spacing w:val="-2"/>
          <w:w w:val="105"/>
          <w:sz w:val="26"/>
          <w:lang w:val="ru-RU"/>
        </w:rPr>
        <w:t xml:space="preserve"> </w:t>
      </w:r>
      <w:r w:rsidRPr="00FD414E">
        <w:rPr>
          <w:rFonts w:ascii="Times New Roman" w:hAnsi="Times New Roman"/>
          <w:color w:val="181C1A"/>
          <w:w w:val="105"/>
          <w:sz w:val="26"/>
          <w:lang w:val="ru-RU"/>
        </w:rPr>
        <w:t>уровни,</w:t>
      </w:r>
      <w:r w:rsidRPr="00FD414E">
        <w:rPr>
          <w:rFonts w:ascii="Times New Roman" w:hAnsi="Times New Roman"/>
          <w:color w:val="181C1A"/>
          <w:spacing w:val="19"/>
          <w:w w:val="105"/>
          <w:sz w:val="26"/>
          <w:lang w:val="ru-RU"/>
        </w:rPr>
        <w:t xml:space="preserve"> </w:t>
      </w:r>
      <w:r w:rsidRPr="00FD414E">
        <w:rPr>
          <w:rFonts w:ascii="Times New Roman" w:hAnsi="Times New Roman"/>
          <w:color w:val="181C1A"/>
          <w:w w:val="105"/>
          <w:sz w:val="26"/>
          <w:lang w:val="ru-RU"/>
        </w:rPr>
        <w:t>дисциплины).</w:t>
      </w:r>
    </w:p>
    <w:p w:rsidR="00B663C6" w:rsidRDefault="00FD414E">
      <w:pPr>
        <w:pStyle w:val="6"/>
        <w:numPr>
          <w:ilvl w:val="0"/>
          <w:numId w:val="65"/>
        </w:numPr>
        <w:tabs>
          <w:tab w:val="left" w:pos="478"/>
        </w:tabs>
        <w:spacing w:before="24" w:line="401" w:lineRule="exact"/>
        <w:ind w:left="477" w:hanging="358"/>
        <w:rPr>
          <w:b w:val="0"/>
          <w:bCs w:val="0"/>
        </w:rPr>
      </w:pPr>
      <w:r>
        <w:rPr>
          <w:color w:val="181C1A"/>
        </w:rPr>
        <w:t>Нормативная</w:t>
      </w:r>
      <w:r>
        <w:rPr>
          <w:color w:val="181C1A"/>
          <w:spacing w:val="23"/>
        </w:rPr>
        <w:t xml:space="preserve"> </w:t>
      </w:r>
      <w:r>
        <w:rPr>
          <w:color w:val="181C1A"/>
        </w:rPr>
        <w:t>часть</w:t>
      </w:r>
    </w:p>
    <w:p w:rsidR="00B663C6" w:rsidRDefault="00FD414E">
      <w:pPr>
        <w:numPr>
          <w:ilvl w:val="1"/>
          <w:numId w:val="65"/>
        </w:numPr>
        <w:tabs>
          <w:tab w:val="left" w:pos="612"/>
        </w:tabs>
        <w:spacing w:line="320" w:lineRule="exact"/>
        <w:ind w:left="611" w:hanging="487"/>
        <w:rPr>
          <w:rFonts w:ascii="Times New Roman" w:eastAsia="Times New Roman" w:hAnsi="Times New Roman" w:cs="Times New Roman"/>
          <w:sz w:val="26"/>
          <w:szCs w:val="26"/>
        </w:rPr>
      </w:pPr>
      <w:r>
        <w:rPr>
          <w:rFonts w:ascii="Times New Roman" w:hAnsi="Times New Roman"/>
          <w:color w:val="181C1A"/>
          <w:w w:val="105"/>
          <w:sz w:val="26"/>
        </w:rPr>
        <w:t>Законодательные</w:t>
      </w:r>
      <w:r>
        <w:rPr>
          <w:rFonts w:ascii="Times New Roman" w:hAnsi="Times New Roman"/>
          <w:color w:val="181C1A"/>
          <w:spacing w:val="28"/>
          <w:w w:val="105"/>
          <w:sz w:val="26"/>
        </w:rPr>
        <w:t xml:space="preserve"> </w:t>
      </w:r>
      <w:r>
        <w:rPr>
          <w:rFonts w:ascii="Times New Roman" w:hAnsi="Times New Roman"/>
          <w:color w:val="181C1A"/>
          <w:w w:val="105"/>
          <w:sz w:val="26"/>
        </w:rPr>
        <w:t>и</w:t>
      </w:r>
      <w:r>
        <w:rPr>
          <w:rFonts w:ascii="Times New Roman" w:hAnsi="Times New Roman"/>
          <w:color w:val="181C1A"/>
          <w:spacing w:val="-9"/>
          <w:w w:val="105"/>
          <w:sz w:val="26"/>
        </w:rPr>
        <w:t xml:space="preserve"> </w:t>
      </w:r>
      <w:r>
        <w:rPr>
          <w:rFonts w:ascii="Times New Roman" w:hAnsi="Times New Roman"/>
          <w:color w:val="181C1A"/>
          <w:w w:val="105"/>
          <w:sz w:val="26"/>
        </w:rPr>
        <w:t>нормативные</w:t>
      </w:r>
      <w:r>
        <w:rPr>
          <w:rFonts w:ascii="Times New Roman" w:hAnsi="Times New Roman"/>
          <w:color w:val="181C1A"/>
          <w:spacing w:val="15"/>
          <w:w w:val="105"/>
          <w:sz w:val="26"/>
        </w:rPr>
        <w:t xml:space="preserve"> </w:t>
      </w:r>
      <w:r>
        <w:rPr>
          <w:rFonts w:ascii="Times New Roman" w:hAnsi="Times New Roman"/>
          <w:color w:val="181C1A"/>
          <w:w w:val="105"/>
          <w:sz w:val="26"/>
        </w:rPr>
        <w:t>акты</w:t>
      </w:r>
    </w:p>
    <w:p w:rsidR="00B663C6" w:rsidRPr="00FD414E" w:rsidRDefault="00FD414E">
      <w:pPr>
        <w:numPr>
          <w:ilvl w:val="1"/>
          <w:numId w:val="65"/>
        </w:numPr>
        <w:tabs>
          <w:tab w:val="left" w:pos="607"/>
        </w:tabs>
        <w:spacing w:line="321" w:lineRule="exact"/>
        <w:ind w:left="606" w:hanging="482"/>
        <w:rPr>
          <w:rFonts w:ascii="Times New Roman" w:eastAsia="Times New Roman" w:hAnsi="Times New Roman" w:cs="Times New Roman"/>
          <w:sz w:val="26"/>
          <w:szCs w:val="26"/>
          <w:lang w:val="ru-RU"/>
        </w:rPr>
      </w:pPr>
      <w:r w:rsidRPr="00FD414E">
        <w:rPr>
          <w:rFonts w:ascii="Times New Roman" w:hAnsi="Times New Roman"/>
          <w:color w:val="181C1A"/>
          <w:w w:val="105"/>
          <w:sz w:val="26"/>
          <w:lang w:val="ru-RU"/>
        </w:rPr>
        <w:t>Продолжительность</w:t>
      </w:r>
      <w:r w:rsidRPr="00FD414E">
        <w:rPr>
          <w:rFonts w:ascii="Times New Roman" w:hAnsi="Times New Roman"/>
          <w:color w:val="181C1A"/>
          <w:spacing w:val="20"/>
          <w:w w:val="105"/>
          <w:sz w:val="26"/>
          <w:lang w:val="ru-RU"/>
        </w:rPr>
        <w:t xml:space="preserve"> </w:t>
      </w:r>
      <w:r w:rsidRPr="00FD414E">
        <w:rPr>
          <w:rFonts w:ascii="Times New Roman" w:hAnsi="Times New Roman"/>
          <w:color w:val="181C1A"/>
          <w:w w:val="105"/>
          <w:sz w:val="26"/>
          <w:lang w:val="ru-RU"/>
        </w:rPr>
        <w:t>этапов</w:t>
      </w:r>
      <w:r w:rsidRPr="00FD414E">
        <w:rPr>
          <w:rFonts w:ascii="Times New Roman" w:hAnsi="Times New Roman"/>
          <w:color w:val="181C1A"/>
          <w:spacing w:val="10"/>
          <w:w w:val="105"/>
          <w:sz w:val="26"/>
          <w:lang w:val="ru-RU"/>
        </w:rPr>
        <w:t xml:space="preserve"> </w:t>
      </w:r>
      <w:r w:rsidRPr="00FD414E">
        <w:rPr>
          <w:rFonts w:ascii="Times New Roman" w:hAnsi="Times New Roman"/>
          <w:color w:val="181C1A"/>
          <w:w w:val="105"/>
          <w:sz w:val="26"/>
          <w:lang w:val="ru-RU"/>
        </w:rPr>
        <w:t>спортивной</w:t>
      </w:r>
      <w:r w:rsidRPr="00FD414E">
        <w:rPr>
          <w:rFonts w:ascii="Times New Roman" w:hAnsi="Times New Roman"/>
          <w:color w:val="181C1A"/>
          <w:spacing w:val="14"/>
          <w:w w:val="105"/>
          <w:sz w:val="26"/>
          <w:lang w:val="ru-RU"/>
        </w:rPr>
        <w:t xml:space="preserve"> </w:t>
      </w:r>
      <w:r w:rsidRPr="00FD414E">
        <w:rPr>
          <w:rFonts w:ascii="Times New Roman" w:hAnsi="Times New Roman"/>
          <w:color w:val="181C1A"/>
          <w:w w:val="105"/>
          <w:sz w:val="26"/>
          <w:lang w:val="ru-RU"/>
        </w:rPr>
        <w:t>подготовки</w:t>
      </w:r>
      <w:r w:rsidRPr="00FD414E">
        <w:rPr>
          <w:rFonts w:ascii="Times New Roman" w:hAnsi="Times New Roman"/>
          <w:color w:val="181C1A"/>
          <w:spacing w:val="10"/>
          <w:w w:val="105"/>
          <w:sz w:val="26"/>
          <w:lang w:val="ru-RU"/>
        </w:rPr>
        <w:t xml:space="preserve"> </w:t>
      </w:r>
      <w:r w:rsidRPr="00FD414E">
        <w:rPr>
          <w:rFonts w:ascii="Times New Roman" w:hAnsi="Times New Roman"/>
          <w:color w:val="181C1A"/>
          <w:w w:val="105"/>
          <w:sz w:val="26"/>
          <w:lang w:val="ru-RU"/>
        </w:rPr>
        <w:t>и</w:t>
      </w:r>
      <w:r w:rsidRPr="00FD414E">
        <w:rPr>
          <w:rFonts w:ascii="Times New Roman" w:hAnsi="Times New Roman"/>
          <w:color w:val="181C1A"/>
          <w:spacing w:val="-6"/>
          <w:w w:val="105"/>
          <w:sz w:val="26"/>
          <w:lang w:val="ru-RU"/>
        </w:rPr>
        <w:t xml:space="preserve"> </w:t>
      </w:r>
      <w:r w:rsidRPr="00FD414E">
        <w:rPr>
          <w:rFonts w:ascii="Times New Roman" w:hAnsi="Times New Roman"/>
          <w:color w:val="181C1A"/>
          <w:w w:val="105"/>
          <w:sz w:val="26"/>
          <w:lang w:val="ru-RU"/>
        </w:rPr>
        <w:t>требования</w:t>
      </w:r>
      <w:r w:rsidRPr="00FD414E">
        <w:rPr>
          <w:rFonts w:ascii="Times New Roman" w:hAnsi="Times New Roman"/>
          <w:color w:val="181C1A"/>
          <w:spacing w:val="27"/>
          <w:w w:val="105"/>
          <w:sz w:val="26"/>
          <w:lang w:val="ru-RU"/>
        </w:rPr>
        <w:t xml:space="preserve"> </w:t>
      </w:r>
      <w:r w:rsidRPr="00FD414E">
        <w:rPr>
          <w:rFonts w:ascii="Times New Roman" w:hAnsi="Times New Roman"/>
          <w:color w:val="181C1A"/>
          <w:w w:val="105"/>
          <w:sz w:val="26"/>
          <w:lang w:val="ru-RU"/>
        </w:rPr>
        <w:t>к</w:t>
      </w:r>
      <w:r w:rsidRPr="00FD414E">
        <w:rPr>
          <w:rFonts w:ascii="Times New Roman" w:hAnsi="Times New Roman"/>
          <w:color w:val="181C1A"/>
          <w:spacing w:val="-7"/>
          <w:w w:val="105"/>
          <w:sz w:val="26"/>
          <w:lang w:val="ru-RU"/>
        </w:rPr>
        <w:t xml:space="preserve"> </w:t>
      </w:r>
      <w:r w:rsidRPr="00FD414E">
        <w:rPr>
          <w:rFonts w:ascii="Times New Roman" w:hAnsi="Times New Roman"/>
          <w:color w:val="181C1A"/>
          <w:w w:val="105"/>
          <w:sz w:val="26"/>
          <w:lang w:val="ru-RU"/>
        </w:rPr>
        <w:t>ним</w:t>
      </w:r>
    </w:p>
    <w:p w:rsidR="00B663C6" w:rsidRPr="00FD414E" w:rsidRDefault="00FD414E">
      <w:pPr>
        <w:numPr>
          <w:ilvl w:val="1"/>
          <w:numId w:val="64"/>
        </w:numPr>
        <w:tabs>
          <w:tab w:val="left" w:pos="617"/>
        </w:tabs>
        <w:spacing w:before="17" w:line="261" w:lineRule="auto"/>
        <w:ind w:right="915" w:firstLine="0"/>
        <w:rPr>
          <w:rFonts w:ascii="Times New Roman" w:eastAsia="Times New Roman" w:hAnsi="Times New Roman" w:cs="Times New Roman"/>
          <w:sz w:val="26"/>
          <w:szCs w:val="26"/>
          <w:lang w:val="ru-RU"/>
        </w:rPr>
      </w:pPr>
      <w:r w:rsidRPr="00FD414E">
        <w:rPr>
          <w:rFonts w:ascii="Times New Roman" w:hAnsi="Times New Roman"/>
          <w:color w:val="181C1A"/>
          <w:w w:val="105"/>
          <w:sz w:val="26"/>
          <w:lang w:val="ru-RU"/>
        </w:rPr>
        <w:t>Соотношение</w:t>
      </w:r>
      <w:r w:rsidRPr="00FD414E">
        <w:rPr>
          <w:rFonts w:ascii="Times New Roman" w:hAnsi="Times New Roman"/>
          <w:color w:val="181C1A"/>
          <w:spacing w:val="14"/>
          <w:w w:val="105"/>
          <w:sz w:val="26"/>
          <w:lang w:val="ru-RU"/>
        </w:rPr>
        <w:t xml:space="preserve"> </w:t>
      </w:r>
      <w:r w:rsidRPr="00FD414E">
        <w:rPr>
          <w:rFonts w:ascii="Times New Roman" w:hAnsi="Times New Roman"/>
          <w:color w:val="181C1A"/>
          <w:w w:val="105"/>
          <w:sz w:val="26"/>
          <w:lang w:val="ru-RU"/>
        </w:rPr>
        <w:t>объемов</w:t>
      </w:r>
      <w:r w:rsidRPr="00FD414E">
        <w:rPr>
          <w:rFonts w:ascii="Times New Roman" w:hAnsi="Times New Roman"/>
          <w:color w:val="181C1A"/>
          <w:spacing w:val="2"/>
          <w:w w:val="105"/>
          <w:sz w:val="26"/>
          <w:lang w:val="ru-RU"/>
        </w:rPr>
        <w:t xml:space="preserve"> </w:t>
      </w:r>
      <w:r w:rsidRPr="00FD414E">
        <w:rPr>
          <w:rFonts w:ascii="Times New Roman" w:hAnsi="Times New Roman"/>
          <w:color w:val="181C1A"/>
          <w:w w:val="105"/>
          <w:sz w:val="26"/>
          <w:lang w:val="ru-RU"/>
        </w:rPr>
        <w:t>тренировочного</w:t>
      </w:r>
      <w:r w:rsidRPr="00FD414E">
        <w:rPr>
          <w:rFonts w:ascii="Times New Roman" w:hAnsi="Times New Roman"/>
          <w:color w:val="181C1A"/>
          <w:spacing w:val="31"/>
          <w:w w:val="105"/>
          <w:sz w:val="26"/>
          <w:lang w:val="ru-RU"/>
        </w:rPr>
        <w:t xml:space="preserve"> </w:t>
      </w:r>
      <w:r w:rsidRPr="00FD414E">
        <w:rPr>
          <w:rFonts w:ascii="Times New Roman" w:hAnsi="Times New Roman"/>
          <w:color w:val="181C1A"/>
          <w:w w:val="105"/>
          <w:sz w:val="26"/>
          <w:lang w:val="ru-RU"/>
        </w:rPr>
        <w:t>процесса</w:t>
      </w:r>
      <w:r w:rsidRPr="00FD414E">
        <w:rPr>
          <w:rFonts w:ascii="Times New Roman" w:hAnsi="Times New Roman"/>
          <w:color w:val="181C1A"/>
          <w:spacing w:val="4"/>
          <w:w w:val="105"/>
          <w:sz w:val="26"/>
          <w:lang w:val="ru-RU"/>
        </w:rPr>
        <w:t xml:space="preserve"> </w:t>
      </w:r>
      <w:r w:rsidRPr="00FD414E">
        <w:rPr>
          <w:rFonts w:ascii="Times New Roman" w:hAnsi="Times New Roman"/>
          <w:color w:val="181C1A"/>
          <w:w w:val="105"/>
          <w:sz w:val="26"/>
          <w:lang w:val="ru-RU"/>
        </w:rPr>
        <w:t>по</w:t>
      </w:r>
      <w:r w:rsidRPr="00FD414E">
        <w:rPr>
          <w:rFonts w:ascii="Times New Roman" w:hAnsi="Times New Roman"/>
          <w:color w:val="181C1A"/>
          <w:spacing w:val="-2"/>
          <w:w w:val="105"/>
          <w:sz w:val="26"/>
          <w:lang w:val="ru-RU"/>
        </w:rPr>
        <w:t xml:space="preserve"> </w:t>
      </w:r>
      <w:r w:rsidRPr="00FD414E">
        <w:rPr>
          <w:rFonts w:ascii="Times New Roman" w:hAnsi="Times New Roman"/>
          <w:color w:val="181C1A"/>
          <w:w w:val="105"/>
          <w:sz w:val="26"/>
          <w:lang w:val="ru-RU"/>
        </w:rPr>
        <w:t>видам</w:t>
      </w:r>
      <w:r w:rsidRPr="00FD414E">
        <w:rPr>
          <w:rFonts w:ascii="Times New Roman" w:hAnsi="Times New Roman"/>
          <w:color w:val="181C1A"/>
          <w:spacing w:val="4"/>
          <w:w w:val="105"/>
          <w:sz w:val="26"/>
          <w:lang w:val="ru-RU"/>
        </w:rPr>
        <w:t xml:space="preserve"> </w:t>
      </w:r>
      <w:r w:rsidRPr="00FD414E">
        <w:rPr>
          <w:rFonts w:ascii="Times New Roman" w:hAnsi="Times New Roman"/>
          <w:color w:val="181C1A"/>
          <w:w w:val="105"/>
          <w:sz w:val="26"/>
          <w:lang w:val="ru-RU"/>
        </w:rPr>
        <w:t xml:space="preserve">спортивной </w:t>
      </w:r>
      <w:r w:rsidRPr="00FD414E">
        <w:rPr>
          <w:rFonts w:ascii="Times New Roman" w:hAnsi="Times New Roman"/>
          <w:color w:val="2F312F"/>
          <w:w w:val="105"/>
          <w:sz w:val="26"/>
          <w:lang w:val="ru-RU"/>
        </w:rPr>
        <w:t>подготовки</w:t>
      </w:r>
      <w:r w:rsidRPr="00FD414E">
        <w:rPr>
          <w:rFonts w:ascii="Times New Roman" w:hAnsi="Times New Roman"/>
          <w:color w:val="2F312F"/>
          <w:spacing w:val="14"/>
          <w:w w:val="105"/>
          <w:sz w:val="26"/>
          <w:lang w:val="ru-RU"/>
        </w:rPr>
        <w:t xml:space="preserve"> </w:t>
      </w:r>
      <w:r w:rsidRPr="00FD414E">
        <w:rPr>
          <w:rFonts w:ascii="Times New Roman" w:hAnsi="Times New Roman"/>
          <w:color w:val="2F312F"/>
          <w:w w:val="105"/>
          <w:sz w:val="26"/>
          <w:lang w:val="ru-RU"/>
        </w:rPr>
        <w:t>на</w:t>
      </w:r>
      <w:r w:rsidRPr="00FD414E">
        <w:rPr>
          <w:rFonts w:ascii="Times New Roman" w:hAnsi="Times New Roman"/>
          <w:color w:val="2F312F"/>
          <w:spacing w:val="-7"/>
          <w:w w:val="105"/>
          <w:sz w:val="26"/>
          <w:lang w:val="ru-RU"/>
        </w:rPr>
        <w:t xml:space="preserve"> </w:t>
      </w:r>
      <w:r w:rsidRPr="00FD414E">
        <w:rPr>
          <w:rFonts w:ascii="Times New Roman" w:hAnsi="Times New Roman"/>
          <w:color w:val="181C1A"/>
          <w:w w:val="105"/>
          <w:sz w:val="26"/>
          <w:lang w:val="ru-RU"/>
        </w:rPr>
        <w:t>этапах</w:t>
      </w:r>
      <w:r w:rsidRPr="00FD414E">
        <w:rPr>
          <w:rFonts w:ascii="Times New Roman" w:hAnsi="Times New Roman"/>
          <w:color w:val="181C1A"/>
          <w:spacing w:val="14"/>
          <w:w w:val="105"/>
          <w:sz w:val="26"/>
          <w:lang w:val="ru-RU"/>
        </w:rPr>
        <w:t xml:space="preserve"> </w:t>
      </w:r>
      <w:r w:rsidRPr="00FD414E">
        <w:rPr>
          <w:rFonts w:ascii="Times New Roman" w:hAnsi="Times New Roman"/>
          <w:color w:val="181C1A"/>
          <w:w w:val="105"/>
          <w:sz w:val="26"/>
          <w:lang w:val="ru-RU"/>
        </w:rPr>
        <w:t>спортивной</w:t>
      </w:r>
      <w:r w:rsidRPr="00FD414E">
        <w:rPr>
          <w:rFonts w:ascii="Times New Roman" w:hAnsi="Times New Roman"/>
          <w:color w:val="181C1A"/>
          <w:spacing w:val="19"/>
          <w:w w:val="105"/>
          <w:sz w:val="26"/>
          <w:lang w:val="ru-RU"/>
        </w:rPr>
        <w:t xml:space="preserve"> </w:t>
      </w:r>
      <w:r w:rsidRPr="00FD414E">
        <w:rPr>
          <w:rFonts w:ascii="Times New Roman" w:hAnsi="Times New Roman"/>
          <w:color w:val="181C1A"/>
          <w:w w:val="105"/>
          <w:sz w:val="26"/>
          <w:lang w:val="ru-RU"/>
        </w:rPr>
        <w:t>подготовки</w:t>
      </w:r>
      <w:r w:rsidRPr="00FD414E">
        <w:rPr>
          <w:rFonts w:ascii="Times New Roman" w:hAnsi="Times New Roman"/>
          <w:color w:val="181C1A"/>
          <w:spacing w:val="22"/>
          <w:w w:val="105"/>
          <w:sz w:val="26"/>
          <w:lang w:val="ru-RU"/>
        </w:rPr>
        <w:t xml:space="preserve"> </w:t>
      </w:r>
      <w:r w:rsidRPr="00FD414E">
        <w:rPr>
          <w:rFonts w:ascii="Times New Roman" w:hAnsi="Times New Roman"/>
          <w:color w:val="181C1A"/>
          <w:w w:val="105"/>
          <w:sz w:val="26"/>
          <w:lang w:val="ru-RU"/>
        </w:rPr>
        <w:t>по</w:t>
      </w:r>
      <w:r w:rsidRPr="00FD414E">
        <w:rPr>
          <w:rFonts w:ascii="Times New Roman" w:hAnsi="Times New Roman"/>
          <w:color w:val="181C1A"/>
          <w:spacing w:val="-7"/>
          <w:w w:val="105"/>
          <w:sz w:val="26"/>
          <w:lang w:val="ru-RU"/>
        </w:rPr>
        <w:t xml:space="preserve"> </w:t>
      </w:r>
      <w:r w:rsidRPr="00FD414E">
        <w:rPr>
          <w:rFonts w:ascii="Times New Roman" w:hAnsi="Times New Roman"/>
          <w:color w:val="181C1A"/>
          <w:w w:val="105"/>
          <w:sz w:val="26"/>
          <w:lang w:val="ru-RU"/>
        </w:rPr>
        <w:t>виду</w:t>
      </w:r>
      <w:r w:rsidRPr="00FD414E">
        <w:rPr>
          <w:rFonts w:ascii="Times New Roman" w:hAnsi="Times New Roman"/>
          <w:color w:val="181C1A"/>
          <w:spacing w:val="8"/>
          <w:w w:val="105"/>
          <w:sz w:val="26"/>
          <w:lang w:val="ru-RU"/>
        </w:rPr>
        <w:t xml:space="preserve"> </w:t>
      </w:r>
      <w:r w:rsidRPr="00FD414E">
        <w:rPr>
          <w:rFonts w:ascii="Times New Roman" w:hAnsi="Times New Roman"/>
          <w:color w:val="181C1A"/>
          <w:w w:val="105"/>
          <w:sz w:val="26"/>
          <w:lang w:val="ru-RU"/>
        </w:rPr>
        <w:t>спорта</w:t>
      </w:r>
      <w:r w:rsidRPr="00FD414E">
        <w:rPr>
          <w:rFonts w:ascii="Times New Roman" w:hAnsi="Times New Roman"/>
          <w:color w:val="181C1A"/>
          <w:spacing w:val="8"/>
          <w:w w:val="105"/>
          <w:sz w:val="26"/>
          <w:lang w:val="ru-RU"/>
        </w:rPr>
        <w:t xml:space="preserve"> </w:t>
      </w:r>
      <w:r w:rsidRPr="00FD414E">
        <w:rPr>
          <w:rFonts w:ascii="Times New Roman" w:hAnsi="Times New Roman"/>
          <w:color w:val="181C1A"/>
          <w:w w:val="105"/>
          <w:sz w:val="26"/>
          <w:lang w:val="ru-RU"/>
        </w:rPr>
        <w:t>-</w:t>
      </w:r>
      <w:r w:rsidRPr="00FD414E">
        <w:rPr>
          <w:rFonts w:ascii="Times New Roman" w:hAnsi="Times New Roman"/>
          <w:color w:val="181C1A"/>
          <w:spacing w:val="-4"/>
          <w:w w:val="105"/>
          <w:sz w:val="26"/>
          <w:lang w:val="ru-RU"/>
        </w:rPr>
        <w:t xml:space="preserve"> </w:t>
      </w:r>
      <w:r w:rsidRPr="00FD414E">
        <w:rPr>
          <w:rFonts w:ascii="Times New Roman" w:hAnsi="Times New Roman"/>
          <w:color w:val="181C1A"/>
          <w:w w:val="105"/>
          <w:sz w:val="26"/>
          <w:lang w:val="ru-RU"/>
        </w:rPr>
        <w:t>футбол.</w:t>
      </w:r>
    </w:p>
    <w:p w:rsidR="00B663C6" w:rsidRPr="00FD414E" w:rsidRDefault="00FD414E">
      <w:pPr>
        <w:numPr>
          <w:ilvl w:val="1"/>
          <w:numId w:val="64"/>
        </w:numPr>
        <w:tabs>
          <w:tab w:val="left" w:pos="607"/>
        </w:tabs>
        <w:spacing w:before="1" w:line="261" w:lineRule="auto"/>
        <w:ind w:left="134" w:right="454" w:hanging="5"/>
        <w:rPr>
          <w:rFonts w:ascii="Times New Roman" w:eastAsia="Times New Roman" w:hAnsi="Times New Roman" w:cs="Times New Roman"/>
          <w:sz w:val="26"/>
          <w:szCs w:val="26"/>
          <w:lang w:val="ru-RU"/>
        </w:rPr>
      </w:pPr>
      <w:r w:rsidRPr="00FD414E">
        <w:rPr>
          <w:rFonts w:ascii="Times New Roman" w:hAnsi="Times New Roman"/>
          <w:color w:val="181C1A"/>
          <w:w w:val="105"/>
          <w:sz w:val="26"/>
          <w:lang w:val="ru-RU"/>
        </w:rPr>
        <w:t>Планируемые</w:t>
      </w:r>
      <w:r w:rsidRPr="00FD414E">
        <w:rPr>
          <w:rFonts w:ascii="Times New Roman" w:hAnsi="Times New Roman"/>
          <w:color w:val="181C1A"/>
          <w:spacing w:val="21"/>
          <w:w w:val="105"/>
          <w:sz w:val="26"/>
          <w:lang w:val="ru-RU"/>
        </w:rPr>
        <w:t xml:space="preserve"> </w:t>
      </w:r>
      <w:r w:rsidRPr="00FD414E">
        <w:rPr>
          <w:rFonts w:ascii="Times New Roman" w:hAnsi="Times New Roman"/>
          <w:color w:val="181C1A"/>
          <w:w w:val="105"/>
          <w:sz w:val="26"/>
          <w:lang w:val="ru-RU"/>
        </w:rPr>
        <w:t>показатели</w:t>
      </w:r>
      <w:r w:rsidRPr="00FD414E">
        <w:rPr>
          <w:rFonts w:ascii="Times New Roman" w:hAnsi="Times New Roman"/>
          <w:color w:val="181C1A"/>
          <w:spacing w:val="18"/>
          <w:w w:val="105"/>
          <w:sz w:val="26"/>
          <w:lang w:val="ru-RU"/>
        </w:rPr>
        <w:t xml:space="preserve"> </w:t>
      </w:r>
      <w:r w:rsidRPr="00FD414E">
        <w:rPr>
          <w:rFonts w:ascii="Times New Roman" w:hAnsi="Times New Roman"/>
          <w:color w:val="181C1A"/>
          <w:w w:val="105"/>
          <w:sz w:val="26"/>
          <w:lang w:val="ru-RU"/>
        </w:rPr>
        <w:t>соревновательной</w:t>
      </w:r>
      <w:r w:rsidRPr="00FD414E">
        <w:rPr>
          <w:rFonts w:ascii="Times New Roman" w:hAnsi="Times New Roman"/>
          <w:color w:val="181C1A"/>
          <w:spacing w:val="20"/>
          <w:w w:val="105"/>
          <w:sz w:val="26"/>
          <w:lang w:val="ru-RU"/>
        </w:rPr>
        <w:t xml:space="preserve"> </w:t>
      </w:r>
      <w:r w:rsidRPr="00FD414E">
        <w:rPr>
          <w:rFonts w:ascii="Times New Roman" w:hAnsi="Times New Roman"/>
          <w:color w:val="181C1A"/>
          <w:w w:val="105"/>
          <w:sz w:val="26"/>
          <w:lang w:val="ru-RU"/>
        </w:rPr>
        <w:t>деятельности</w:t>
      </w:r>
      <w:r w:rsidRPr="00FD414E">
        <w:rPr>
          <w:rFonts w:ascii="Times New Roman" w:hAnsi="Times New Roman"/>
          <w:color w:val="181C1A"/>
          <w:spacing w:val="18"/>
          <w:w w:val="105"/>
          <w:sz w:val="26"/>
          <w:lang w:val="ru-RU"/>
        </w:rPr>
        <w:t xml:space="preserve"> </w:t>
      </w:r>
      <w:r w:rsidRPr="00FD414E">
        <w:rPr>
          <w:rFonts w:ascii="Times New Roman" w:hAnsi="Times New Roman"/>
          <w:color w:val="2F312F"/>
          <w:w w:val="105"/>
          <w:sz w:val="26"/>
          <w:lang w:val="ru-RU"/>
        </w:rPr>
        <w:t>по</w:t>
      </w:r>
      <w:r w:rsidRPr="00FD414E">
        <w:rPr>
          <w:rFonts w:ascii="Times New Roman" w:hAnsi="Times New Roman"/>
          <w:color w:val="2F312F"/>
          <w:spacing w:val="-3"/>
          <w:w w:val="105"/>
          <w:sz w:val="26"/>
          <w:lang w:val="ru-RU"/>
        </w:rPr>
        <w:t xml:space="preserve"> </w:t>
      </w:r>
      <w:r w:rsidRPr="00FD414E">
        <w:rPr>
          <w:rFonts w:ascii="Times New Roman" w:hAnsi="Times New Roman"/>
          <w:color w:val="181C1A"/>
          <w:w w:val="105"/>
          <w:sz w:val="26"/>
          <w:lang w:val="ru-RU"/>
        </w:rPr>
        <w:t>виду</w:t>
      </w:r>
      <w:r w:rsidRPr="00FD414E">
        <w:rPr>
          <w:rFonts w:ascii="Times New Roman" w:hAnsi="Times New Roman"/>
          <w:color w:val="181C1A"/>
          <w:spacing w:val="11"/>
          <w:w w:val="105"/>
          <w:sz w:val="26"/>
          <w:lang w:val="ru-RU"/>
        </w:rPr>
        <w:t xml:space="preserve"> </w:t>
      </w:r>
      <w:r w:rsidRPr="00FD414E">
        <w:rPr>
          <w:rFonts w:ascii="Times New Roman" w:hAnsi="Times New Roman"/>
          <w:color w:val="181C1A"/>
          <w:w w:val="105"/>
          <w:sz w:val="26"/>
          <w:lang w:val="ru-RU"/>
        </w:rPr>
        <w:t>спорта</w:t>
      </w:r>
      <w:r w:rsidRPr="00FD414E">
        <w:rPr>
          <w:rFonts w:ascii="Times New Roman" w:hAnsi="Times New Roman"/>
          <w:color w:val="181C1A"/>
          <w:spacing w:val="3"/>
          <w:w w:val="105"/>
          <w:sz w:val="26"/>
          <w:lang w:val="ru-RU"/>
        </w:rPr>
        <w:t xml:space="preserve"> </w:t>
      </w:r>
      <w:r w:rsidRPr="00FD414E">
        <w:rPr>
          <w:rFonts w:ascii="Times New Roman" w:hAnsi="Times New Roman"/>
          <w:color w:val="181C1A"/>
          <w:w w:val="105"/>
          <w:sz w:val="26"/>
          <w:lang w:val="ru-RU"/>
        </w:rPr>
        <w:t>-</w:t>
      </w:r>
      <w:r w:rsidRPr="00FD414E">
        <w:rPr>
          <w:rFonts w:ascii="Times New Roman" w:hAnsi="Times New Roman"/>
          <w:color w:val="181C1A"/>
          <w:w w:val="114"/>
          <w:sz w:val="26"/>
          <w:lang w:val="ru-RU"/>
        </w:rPr>
        <w:t xml:space="preserve"> </w:t>
      </w:r>
      <w:r w:rsidRPr="00FD414E">
        <w:rPr>
          <w:rFonts w:ascii="Times New Roman" w:hAnsi="Times New Roman"/>
          <w:color w:val="2F312F"/>
          <w:w w:val="105"/>
          <w:sz w:val="26"/>
          <w:lang w:val="ru-RU"/>
        </w:rPr>
        <w:t>футбол.</w:t>
      </w:r>
    </w:p>
    <w:p w:rsidR="00B663C6" w:rsidRDefault="00FD414E">
      <w:pPr>
        <w:numPr>
          <w:ilvl w:val="1"/>
          <w:numId w:val="64"/>
        </w:numPr>
        <w:tabs>
          <w:tab w:val="left" w:pos="612"/>
        </w:tabs>
        <w:spacing w:before="1"/>
        <w:ind w:left="611" w:hanging="487"/>
        <w:rPr>
          <w:rFonts w:ascii="Times New Roman" w:eastAsia="Times New Roman" w:hAnsi="Times New Roman" w:cs="Times New Roman"/>
          <w:sz w:val="26"/>
          <w:szCs w:val="26"/>
        </w:rPr>
      </w:pPr>
      <w:r>
        <w:rPr>
          <w:rFonts w:ascii="Times New Roman" w:hAnsi="Times New Roman"/>
          <w:color w:val="181C1A"/>
          <w:w w:val="105"/>
          <w:sz w:val="26"/>
        </w:rPr>
        <w:t>Режимы</w:t>
      </w:r>
      <w:r>
        <w:rPr>
          <w:rFonts w:ascii="Times New Roman" w:hAnsi="Times New Roman"/>
          <w:color w:val="181C1A"/>
          <w:spacing w:val="2"/>
          <w:w w:val="105"/>
          <w:sz w:val="26"/>
        </w:rPr>
        <w:t xml:space="preserve"> </w:t>
      </w:r>
      <w:r>
        <w:rPr>
          <w:rFonts w:ascii="Times New Roman" w:hAnsi="Times New Roman"/>
          <w:color w:val="181C1A"/>
          <w:w w:val="105"/>
          <w:sz w:val="26"/>
        </w:rPr>
        <w:t>тренировочной</w:t>
      </w:r>
      <w:r>
        <w:rPr>
          <w:rFonts w:ascii="Times New Roman" w:hAnsi="Times New Roman"/>
          <w:color w:val="181C1A"/>
          <w:spacing w:val="13"/>
          <w:w w:val="105"/>
          <w:sz w:val="26"/>
        </w:rPr>
        <w:t xml:space="preserve"> </w:t>
      </w:r>
      <w:r>
        <w:rPr>
          <w:rFonts w:ascii="Times New Roman" w:hAnsi="Times New Roman"/>
          <w:color w:val="181C1A"/>
          <w:w w:val="105"/>
          <w:sz w:val="26"/>
        </w:rPr>
        <w:t>работы.</w:t>
      </w:r>
    </w:p>
    <w:p w:rsidR="00B663C6" w:rsidRPr="00FD414E" w:rsidRDefault="00FD414E">
      <w:pPr>
        <w:numPr>
          <w:ilvl w:val="1"/>
          <w:numId w:val="64"/>
        </w:numPr>
        <w:tabs>
          <w:tab w:val="left" w:pos="612"/>
        </w:tabs>
        <w:spacing w:before="21" w:line="257" w:lineRule="auto"/>
        <w:ind w:left="129" w:right="1360" w:firstLine="0"/>
        <w:rPr>
          <w:rFonts w:ascii="Times New Roman" w:eastAsia="Times New Roman" w:hAnsi="Times New Roman" w:cs="Times New Roman"/>
          <w:sz w:val="26"/>
          <w:szCs w:val="26"/>
          <w:lang w:val="ru-RU"/>
        </w:rPr>
      </w:pPr>
      <w:r w:rsidRPr="00FD414E">
        <w:rPr>
          <w:rFonts w:ascii="Times New Roman" w:hAnsi="Times New Roman"/>
          <w:color w:val="181C1A"/>
          <w:w w:val="105"/>
          <w:sz w:val="26"/>
          <w:lang w:val="ru-RU"/>
        </w:rPr>
        <w:t>Медицинские,</w:t>
      </w:r>
      <w:r w:rsidRPr="00FD414E">
        <w:rPr>
          <w:rFonts w:ascii="Times New Roman" w:hAnsi="Times New Roman"/>
          <w:color w:val="181C1A"/>
          <w:spacing w:val="19"/>
          <w:w w:val="105"/>
          <w:sz w:val="26"/>
          <w:lang w:val="ru-RU"/>
        </w:rPr>
        <w:t xml:space="preserve"> </w:t>
      </w:r>
      <w:r w:rsidRPr="00FD414E">
        <w:rPr>
          <w:rFonts w:ascii="Times New Roman" w:hAnsi="Times New Roman"/>
          <w:color w:val="181C1A"/>
          <w:w w:val="105"/>
          <w:sz w:val="26"/>
          <w:lang w:val="ru-RU"/>
        </w:rPr>
        <w:t>возрастные</w:t>
      </w:r>
      <w:r w:rsidRPr="00FD414E">
        <w:rPr>
          <w:rFonts w:ascii="Times New Roman" w:hAnsi="Times New Roman"/>
          <w:color w:val="181C1A"/>
          <w:spacing w:val="13"/>
          <w:w w:val="105"/>
          <w:sz w:val="26"/>
          <w:lang w:val="ru-RU"/>
        </w:rPr>
        <w:t xml:space="preserve"> </w:t>
      </w:r>
      <w:r w:rsidRPr="00FD414E">
        <w:rPr>
          <w:rFonts w:ascii="Times New Roman" w:hAnsi="Times New Roman"/>
          <w:color w:val="181C1A"/>
          <w:w w:val="105"/>
          <w:sz w:val="26"/>
          <w:lang w:val="ru-RU"/>
        </w:rPr>
        <w:t>и</w:t>
      </w:r>
      <w:r w:rsidRPr="00FD414E">
        <w:rPr>
          <w:rFonts w:ascii="Times New Roman" w:hAnsi="Times New Roman"/>
          <w:color w:val="181C1A"/>
          <w:spacing w:val="-6"/>
          <w:w w:val="105"/>
          <w:sz w:val="26"/>
          <w:lang w:val="ru-RU"/>
        </w:rPr>
        <w:t xml:space="preserve"> </w:t>
      </w:r>
      <w:r w:rsidRPr="00FD414E">
        <w:rPr>
          <w:rFonts w:ascii="Times New Roman" w:hAnsi="Times New Roman"/>
          <w:color w:val="181C1A"/>
          <w:w w:val="105"/>
          <w:sz w:val="26"/>
          <w:lang w:val="ru-RU"/>
        </w:rPr>
        <w:t>психофизические</w:t>
      </w:r>
      <w:r w:rsidRPr="00FD414E">
        <w:rPr>
          <w:rFonts w:ascii="Times New Roman" w:hAnsi="Times New Roman"/>
          <w:color w:val="181C1A"/>
          <w:spacing w:val="23"/>
          <w:w w:val="105"/>
          <w:sz w:val="26"/>
          <w:lang w:val="ru-RU"/>
        </w:rPr>
        <w:t xml:space="preserve"> </w:t>
      </w:r>
      <w:r w:rsidRPr="00FD414E">
        <w:rPr>
          <w:rFonts w:ascii="Times New Roman" w:hAnsi="Times New Roman"/>
          <w:color w:val="181C1A"/>
          <w:w w:val="105"/>
          <w:sz w:val="26"/>
          <w:lang w:val="ru-RU"/>
        </w:rPr>
        <w:t>требования</w:t>
      </w:r>
      <w:r w:rsidRPr="00FD414E">
        <w:rPr>
          <w:rFonts w:ascii="Times New Roman" w:hAnsi="Times New Roman"/>
          <w:color w:val="181C1A"/>
          <w:spacing w:val="20"/>
          <w:w w:val="105"/>
          <w:sz w:val="26"/>
          <w:lang w:val="ru-RU"/>
        </w:rPr>
        <w:t xml:space="preserve"> </w:t>
      </w:r>
      <w:r w:rsidRPr="00FD414E">
        <w:rPr>
          <w:rFonts w:ascii="Times New Roman" w:hAnsi="Times New Roman"/>
          <w:color w:val="181C1A"/>
          <w:w w:val="105"/>
          <w:sz w:val="26"/>
          <w:lang w:val="ru-RU"/>
        </w:rPr>
        <w:t>к</w:t>
      </w:r>
      <w:r w:rsidRPr="00FD414E">
        <w:rPr>
          <w:rFonts w:ascii="Times New Roman" w:hAnsi="Times New Roman"/>
          <w:color w:val="181C1A"/>
          <w:spacing w:val="-12"/>
          <w:w w:val="105"/>
          <w:sz w:val="26"/>
          <w:lang w:val="ru-RU"/>
        </w:rPr>
        <w:t xml:space="preserve"> </w:t>
      </w:r>
      <w:r w:rsidRPr="00FD414E">
        <w:rPr>
          <w:rFonts w:ascii="Times New Roman" w:hAnsi="Times New Roman"/>
          <w:color w:val="181C1A"/>
          <w:w w:val="105"/>
          <w:sz w:val="26"/>
          <w:lang w:val="ru-RU"/>
        </w:rPr>
        <w:t xml:space="preserve">лицам, </w:t>
      </w:r>
      <w:r w:rsidRPr="00FD414E">
        <w:rPr>
          <w:rFonts w:ascii="Times New Roman" w:hAnsi="Times New Roman"/>
          <w:color w:val="2F312F"/>
          <w:w w:val="105"/>
          <w:sz w:val="26"/>
          <w:lang w:val="ru-RU"/>
        </w:rPr>
        <w:t>проходящим</w:t>
      </w:r>
      <w:r w:rsidRPr="00FD414E">
        <w:rPr>
          <w:rFonts w:ascii="Times New Roman" w:hAnsi="Times New Roman"/>
          <w:color w:val="2F312F"/>
          <w:spacing w:val="9"/>
          <w:w w:val="105"/>
          <w:sz w:val="26"/>
          <w:lang w:val="ru-RU"/>
        </w:rPr>
        <w:t xml:space="preserve"> </w:t>
      </w:r>
      <w:r w:rsidRPr="00FD414E">
        <w:rPr>
          <w:rFonts w:ascii="Times New Roman" w:hAnsi="Times New Roman"/>
          <w:color w:val="181C1A"/>
          <w:w w:val="105"/>
          <w:sz w:val="26"/>
          <w:lang w:val="ru-RU"/>
        </w:rPr>
        <w:t>спортивную</w:t>
      </w:r>
      <w:r w:rsidRPr="00FD414E">
        <w:rPr>
          <w:rFonts w:ascii="Times New Roman" w:hAnsi="Times New Roman"/>
          <w:color w:val="181C1A"/>
          <w:spacing w:val="6"/>
          <w:w w:val="105"/>
          <w:sz w:val="26"/>
          <w:lang w:val="ru-RU"/>
        </w:rPr>
        <w:t xml:space="preserve"> </w:t>
      </w:r>
      <w:r w:rsidRPr="00FD414E">
        <w:rPr>
          <w:rFonts w:ascii="Times New Roman" w:hAnsi="Times New Roman"/>
          <w:color w:val="181C1A"/>
          <w:w w:val="105"/>
          <w:sz w:val="26"/>
          <w:lang w:val="ru-RU"/>
        </w:rPr>
        <w:t>подготовку.</w:t>
      </w:r>
    </w:p>
    <w:p w:rsidR="00B663C6" w:rsidRDefault="00FD414E">
      <w:pPr>
        <w:ind w:left="129"/>
        <w:rPr>
          <w:rFonts w:ascii="Times New Roman" w:eastAsia="Times New Roman" w:hAnsi="Times New Roman" w:cs="Times New Roman"/>
          <w:sz w:val="26"/>
          <w:szCs w:val="26"/>
        </w:rPr>
      </w:pPr>
      <w:r>
        <w:rPr>
          <w:rFonts w:ascii="Times New Roman" w:hAnsi="Times New Roman"/>
          <w:color w:val="181C1A"/>
          <w:w w:val="105"/>
          <w:sz w:val="26"/>
        </w:rPr>
        <w:t>2</w:t>
      </w:r>
      <w:r>
        <w:rPr>
          <w:rFonts w:ascii="Times New Roman" w:hAnsi="Times New Roman"/>
          <w:color w:val="181C1A"/>
          <w:spacing w:val="12"/>
          <w:w w:val="105"/>
          <w:sz w:val="26"/>
        </w:rPr>
        <w:t>.</w:t>
      </w:r>
      <w:r>
        <w:rPr>
          <w:rFonts w:ascii="Times New Roman" w:hAnsi="Times New Roman"/>
          <w:color w:val="181C1A"/>
          <w:w w:val="105"/>
          <w:sz w:val="26"/>
        </w:rPr>
        <w:t>7</w:t>
      </w:r>
      <w:r>
        <w:rPr>
          <w:rFonts w:ascii="Times New Roman" w:hAnsi="Times New Roman"/>
          <w:color w:val="181C1A"/>
          <w:spacing w:val="-16"/>
          <w:w w:val="105"/>
          <w:sz w:val="26"/>
        </w:rPr>
        <w:t xml:space="preserve"> </w:t>
      </w:r>
      <w:r>
        <w:rPr>
          <w:rFonts w:ascii="Times New Roman" w:hAnsi="Times New Roman"/>
          <w:color w:val="181C1A"/>
          <w:w w:val="105"/>
          <w:sz w:val="26"/>
        </w:rPr>
        <w:t>Предельные</w:t>
      </w:r>
      <w:r>
        <w:rPr>
          <w:rFonts w:ascii="Times New Roman" w:hAnsi="Times New Roman"/>
          <w:color w:val="181C1A"/>
          <w:spacing w:val="14"/>
          <w:w w:val="105"/>
          <w:sz w:val="26"/>
        </w:rPr>
        <w:t xml:space="preserve"> </w:t>
      </w:r>
      <w:r>
        <w:rPr>
          <w:rFonts w:ascii="Times New Roman" w:hAnsi="Times New Roman"/>
          <w:color w:val="181C1A"/>
          <w:w w:val="105"/>
          <w:sz w:val="26"/>
        </w:rPr>
        <w:t>тренировочные</w:t>
      </w:r>
      <w:r>
        <w:rPr>
          <w:rFonts w:ascii="Times New Roman" w:hAnsi="Times New Roman"/>
          <w:color w:val="181C1A"/>
          <w:spacing w:val="16"/>
          <w:w w:val="105"/>
          <w:sz w:val="26"/>
        </w:rPr>
        <w:t xml:space="preserve"> </w:t>
      </w:r>
      <w:r>
        <w:rPr>
          <w:rFonts w:ascii="Times New Roman" w:hAnsi="Times New Roman"/>
          <w:color w:val="181C1A"/>
          <w:w w:val="105"/>
          <w:sz w:val="26"/>
        </w:rPr>
        <w:t>нагрузки.</w:t>
      </w:r>
    </w:p>
    <w:p w:rsidR="00B663C6" w:rsidRPr="00FD414E" w:rsidRDefault="00FD414E">
      <w:pPr>
        <w:numPr>
          <w:ilvl w:val="1"/>
          <w:numId w:val="63"/>
        </w:numPr>
        <w:tabs>
          <w:tab w:val="left" w:pos="612"/>
        </w:tabs>
        <w:spacing w:before="21"/>
        <w:ind w:hanging="482"/>
        <w:rPr>
          <w:rFonts w:ascii="Times New Roman" w:eastAsia="Times New Roman" w:hAnsi="Times New Roman" w:cs="Times New Roman"/>
          <w:sz w:val="26"/>
          <w:szCs w:val="26"/>
          <w:lang w:val="ru-RU"/>
        </w:rPr>
      </w:pPr>
      <w:r w:rsidRPr="00FD414E">
        <w:rPr>
          <w:rFonts w:ascii="Times New Roman" w:hAnsi="Times New Roman"/>
          <w:color w:val="181C1A"/>
          <w:w w:val="105"/>
          <w:sz w:val="26"/>
          <w:lang w:val="ru-RU"/>
        </w:rPr>
        <w:t>Минимальный</w:t>
      </w:r>
      <w:r w:rsidRPr="00FD414E">
        <w:rPr>
          <w:rFonts w:ascii="Times New Roman" w:hAnsi="Times New Roman"/>
          <w:color w:val="181C1A"/>
          <w:spacing w:val="21"/>
          <w:w w:val="105"/>
          <w:sz w:val="26"/>
          <w:lang w:val="ru-RU"/>
        </w:rPr>
        <w:t xml:space="preserve"> </w:t>
      </w:r>
      <w:r w:rsidRPr="00FD414E">
        <w:rPr>
          <w:rFonts w:ascii="Times New Roman" w:hAnsi="Times New Roman"/>
          <w:color w:val="181C1A"/>
          <w:w w:val="105"/>
          <w:sz w:val="26"/>
          <w:lang w:val="ru-RU"/>
        </w:rPr>
        <w:t>и</w:t>
      </w:r>
      <w:r w:rsidRPr="00FD414E">
        <w:rPr>
          <w:rFonts w:ascii="Times New Roman" w:hAnsi="Times New Roman"/>
          <w:color w:val="181C1A"/>
          <w:spacing w:val="-2"/>
          <w:w w:val="105"/>
          <w:sz w:val="26"/>
          <w:lang w:val="ru-RU"/>
        </w:rPr>
        <w:t xml:space="preserve"> </w:t>
      </w:r>
      <w:r w:rsidRPr="00FD414E">
        <w:rPr>
          <w:rFonts w:ascii="Times New Roman" w:hAnsi="Times New Roman"/>
          <w:color w:val="181C1A"/>
          <w:w w:val="105"/>
          <w:sz w:val="26"/>
          <w:lang w:val="ru-RU"/>
        </w:rPr>
        <w:t>предельный</w:t>
      </w:r>
      <w:r w:rsidRPr="00FD414E">
        <w:rPr>
          <w:rFonts w:ascii="Times New Roman" w:hAnsi="Times New Roman"/>
          <w:color w:val="181C1A"/>
          <w:spacing w:val="15"/>
          <w:w w:val="105"/>
          <w:sz w:val="26"/>
          <w:lang w:val="ru-RU"/>
        </w:rPr>
        <w:t xml:space="preserve"> </w:t>
      </w:r>
      <w:r w:rsidRPr="00FD414E">
        <w:rPr>
          <w:rFonts w:ascii="Times New Roman" w:hAnsi="Times New Roman"/>
          <w:color w:val="181C1A"/>
          <w:w w:val="105"/>
          <w:sz w:val="26"/>
          <w:lang w:val="ru-RU"/>
        </w:rPr>
        <w:t>объем</w:t>
      </w:r>
      <w:r w:rsidRPr="00FD414E">
        <w:rPr>
          <w:rFonts w:ascii="Times New Roman" w:hAnsi="Times New Roman"/>
          <w:color w:val="181C1A"/>
          <w:spacing w:val="-2"/>
          <w:w w:val="105"/>
          <w:sz w:val="26"/>
          <w:lang w:val="ru-RU"/>
        </w:rPr>
        <w:t xml:space="preserve"> </w:t>
      </w:r>
      <w:r w:rsidRPr="00FD414E">
        <w:rPr>
          <w:rFonts w:ascii="Times New Roman" w:hAnsi="Times New Roman"/>
          <w:color w:val="181C1A"/>
          <w:w w:val="105"/>
          <w:sz w:val="26"/>
          <w:lang w:val="ru-RU"/>
        </w:rPr>
        <w:t>соревновательной</w:t>
      </w:r>
      <w:r w:rsidRPr="00FD414E">
        <w:rPr>
          <w:rFonts w:ascii="Times New Roman" w:hAnsi="Times New Roman"/>
          <w:color w:val="181C1A"/>
          <w:spacing w:val="24"/>
          <w:w w:val="105"/>
          <w:sz w:val="26"/>
          <w:lang w:val="ru-RU"/>
        </w:rPr>
        <w:t xml:space="preserve"> </w:t>
      </w:r>
      <w:r w:rsidRPr="00FD414E">
        <w:rPr>
          <w:rFonts w:ascii="Times New Roman" w:hAnsi="Times New Roman"/>
          <w:color w:val="181C1A"/>
          <w:w w:val="105"/>
          <w:sz w:val="26"/>
          <w:lang w:val="ru-RU"/>
        </w:rPr>
        <w:t>деятельности.</w:t>
      </w:r>
    </w:p>
    <w:p w:rsidR="00B663C6" w:rsidRPr="00FD414E" w:rsidRDefault="00FD414E">
      <w:pPr>
        <w:numPr>
          <w:ilvl w:val="1"/>
          <w:numId w:val="63"/>
        </w:numPr>
        <w:tabs>
          <w:tab w:val="left" w:pos="617"/>
        </w:tabs>
        <w:spacing w:before="26"/>
        <w:ind w:left="616" w:hanging="482"/>
        <w:rPr>
          <w:rFonts w:ascii="Times New Roman" w:eastAsia="Times New Roman" w:hAnsi="Times New Roman" w:cs="Times New Roman"/>
          <w:sz w:val="26"/>
          <w:szCs w:val="26"/>
          <w:lang w:val="ru-RU"/>
        </w:rPr>
      </w:pPr>
      <w:r w:rsidRPr="00FD414E">
        <w:rPr>
          <w:rFonts w:ascii="Times New Roman" w:hAnsi="Times New Roman"/>
          <w:color w:val="181C1A"/>
          <w:w w:val="105"/>
          <w:sz w:val="26"/>
          <w:lang w:val="ru-RU"/>
        </w:rPr>
        <w:t>Требования</w:t>
      </w:r>
      <w:r w:rsidRPr="00FD414E">
        <w:rPr>
          <w:rFonts w:ascii="Times New Roman" w:hAnsi="Times New Roman"/>
          <w:color w:val="181C1A"/>
          <w:spacing w:val="19"/>
          <w:w w:val="105"/>
          <w:sz w:val="26"/>
          <w:lang w:val="ru-RU"/>
        </w:rPr>
        <w:t xml:space="preserve"> </w:t>
      </w:r>
      <w:r w:rsidRPr="00FD414E">
        <w:rPr>
          <w:rFonts w:ascii="Times New Roman" w:hAnsi="Times New Roman"/>
          <w:color w:val="181C1A"/>
          <w:w w:val="105"/>
          <w:sz w:val="26"/>
          <w:lang w:val="ru-RU"/>
        </w:rPr>
        <w:t>к</w:t>
      </w:r>
      <w:r w:rsidRPr="00FD414E">
        <w:rPr>
          <w:rFonts w:ascii="Times New Roman" w:hAnsi="Times New Roman"/>
          <w:color w:val="181C1A"/>
          <w:spacing w:val="-12"/>
          <w:w w:val="105"/>
          <w:sz w:val="26"/>
          <w:lang w:val="ru-RU"/>
        </w:rPr>
        <w:t xml:space="preserve"> </w:t>
      </w:r>
      <w:r w:rsidRPr="00FD414E">
        <w:rPr>
          <w:rFonts w:ascii="Times New Roman" w:hAnsi="Times New Roman"/>
          <w:color w:val="181C1A"/>
          <w:w w:val="105"/>
          <w:sz w:val="26"/>
          <w:lang w:val="ru-RU"/>
        </w:rPr>
        <w:t>условиям</w:t>
      </w:r>
      <w:r w:rsidRPr="00FD414E">
        <w:rPr>
          <w:rFonts w:ascii="Times New Roman" w:hAnsi="Times New Roman"/>
          <w:color w:val="181C1A"/>
          <w:spacing w:val="10"/>
          <w:w w:val="105"/>
          <w:sz w:val="26"/>
          <w:lang w:val="ru-RU"/>
        </w:rPr>
        <w:t xml:space="preserve"> </w:t>
      </w:r>
      <w:r w:rsidRPr="00FD414E">
        <w:rPr>
          <w:rFonts w:ascii="Times New Roman" w:hAnsi="Times New Roman"/>
          <w:color w:val="181C1A"/>
          <w:w w:val="105"/>
          <w:sz w:val="26"/>
          <w:lang w:val="ru-RU"/>
        </w:rPr>
        <w:t>реализации</w:t>
      </w:r>
      <w:r w:rsidRPr="00FD414E">
        <w:rPr>
          <w:rFonts w:ascii="Times New Roman" w:hAnsi="Times New Roman"/>
          <w:color w:val="181C1A"/>
          <w:spacing w:val="18"/>
          <w:w w:val="105"/>
          <w:sz w:val="26"/>
          <w:lang w:val="ru-RU"/>
        </w:rPr>
        <w:t xml:space="preserve"> </w:t>
      </w:r>
      <w:r w:rsidRPr="00FD414E">
        <w:rPr>
          <w:rFonts w:ascii="Times New Roman" w:hAnsi="Times New Roman"/>
          <w:color w:val="181C1A"/>
          <w:w w:val="105"/>
          <w:sz w:val="26"/>
          <w:lang w:val="ru-RU"/>
        </w:rPr>
        <w:t>программ</w:t>
      </w:r>
      <w:r w:rsidRPr="00FD414E">
        <w:rPr>
          <w:rFonts w:ascii="Times New Roman" w:hAnsi="Times New Roman"/>
          <w:color w:val="181C1A"/>
          <w:spacing w:val="16"/>
          <w:w w:val="105"/>
          <w:sz w:val="26"/>
          <w:lang w:val="ru-RU"/>
        </w:rPr>
        <w:t xml:space="preserve"> </w:t>
      </w:r>
      <w:r w:rsidRPr="00FD414E">
        <w:rPr>
          <w:rFonts w:ascii="Times New Roman" w:hAnsi="Times New Roman"/>
          <w:color w:val="181C1A"/>
          <w:w w:val="105"/>
          <w:sz w:val="26"/>
          <w:lang w:val="ru-RU"/>
        </w:rPr>
        <w:t>спортивной</w:t>
      </w:r>
      <w:r w:rsidRPr="00FD414E">
        <w:rPr>
          <w:rFonts w:ascii="Times New Roman" w:hAnsi="Times New Roman"/>
          <w:color w:val="181C1A"/>
          <w:spacing w:val="8"/>
          <w:w w:val="105"/>
          <w:sz w:val="26"/>
          <w:lang w:val="ru-RU"/>
        </w:rPr>
        <w:t xml:space="preserve"> </w:t>
      </w:r>
      <w:r w:rsidRPr="00FD414E">
        <w:rPr>
          <w:rFonts w:ascii="Times New Roman" w:hAnsi="Times New Roman"/>
          <w:color w:val="181C1A"/>
          <w:w w:val="105"/>
          <w:sz w:val="26"/>
          <w:lang w:val="ru-RU"/>
        </w:rPr>
        <w:t>подготовки</w:t>
      </w:r>
    </w:p>
    <w:p w:rsidR="00B663C6" w:rsidRPr="00FD414E" w:rsidRDefault="00FD414E">
      <w:pPr>
        <w:spacing w:before="12"/>
        <w:ind w:left="134"/>
        <w:rPr>
          <w:rFonts w:ascii="Times New Roman" w:eastAsia="Times New Roman" w:hAnsi="Times New Roman" w:cs="Times New Roman"/>
          <w:sz w:val="26"/>
          <w:szCs w:val="26"/>
          <w:lang w:val="ru-RU"/>
        </w:rPr>
      </w:pPr>
      <w:r w:rsidRPr="00FD414E">
        <w:rPr>
          <w:rFonts w:ascii="Times New Roman" w:hAnsi="Times New Roman"/>
          <w:color w:val="181C1A"/>
          <w:spacing w:val="1"/>
          <w:w w:val="105"/>
          <w:sz w:val="28"/>
          <w:lang w:val="ru-RU"/>
        </w:rPr>
        <w:t>2.1</w:t>
      </w:r>
      <w:r w:rsidRPr="00FD414E">
        <w:rPr>
          <w:rFonts w:ascii="Times New Roman" w:hAnsi="Times New Roman"/>
          <w:color w:val="2F312F"/>
          <w:spacing w:val="1"/>
          <w:w w:val="105"/>
          <w:sz w:val="28"/>
          <w:lang w:val="ru-RU"/>
        </w:rPr>
        <w:t>О.</w:t>
      </w:r>
      <w:r w:rsidRPr="00FD414E">
        <w:rPr>
          <w:rFonts w:ascii="Times New Roman" w:hAnsi="Times New Roman"/>
          <w:color w:val="2F312F"/>
          <w:spacing w:val="-17"/>
          <w:w w:val="105"/>
          <w:sz w:val="28"/>
          <w:lang w:val="ru-RU"/>
        </w:rPr>
        <w:t xml:space="preserve"> </w:t>
      </w:r>
      <w:r w:rsidRPr="00FD414E">
        <w:rPr>
          <w:rFonts w:ascii="Times New Roman" w:hAnsi="Times New Roman"/>
          <w:color w:val="181C1A"/>
          <w:w w:val="105"/>
          <w:sz w:val="26"/>
          <w:lang w:val="ru-RU"/>
        </w:rPr>
        <w:t>Требования</w:t>
      </w:r>
      <w:r w:rsidRPr="00FD414E">
        <w:rPr>
          <w:rFonts w:ascii="Times New Roman" w:hAnsi="Times New Roman"/>
          <w:color w:val="181C1A"/>
          <w:spacing w:val="-1"/>
          <w:w w:val="105"/>
          <w:sz w:val="26"/>
          <w:lang w:val="ru-RU"/>
        </w:rPr>
        <w:t xml:space="preserve"> </w:t>
      </w:r>
      <w:r w:rsidRPr="00FD414E">
        <w:rPr>
          <w:rFonts w:ascii="Times New Roman" w:hAnsi="Times New Roman"/>
          <w:color w:val="181C1A"/>
          <w:w w:val="105"/>
          <w:sz w:val="26"/>
          <w:lang w:val="ru-RU"/>
        </w:rPr>
        <w:t>к</w:t>
      </w:r>
      <w:r w:rsidRPr="00FD414E">
        <w:rPr>
          <w:rFonts w:ascii="Times New Roman" w:hAnsi="Times New Roman"/>
          <w:color w:val="181C1A"/>
          <w:spacing w:val="-17"/>
          <w:w w:val="105"/>
          <w:sz w:val="26"/>
          <w:lang w:val="ru-RU"/>
        </w:rPr>
        <w:t xml:space="preserve"> </w:t>
      </w:r>
      <w:r w:rsidRPr="00FD414E">
        <w:rPr>
          <w:rFonts w:ascii="Times New Roman" w:hAnsi="Times New Roman"/>
          <w:color w:val="181C1A"/>
          <w:w w:val="105"/>
          <w:sz w:val="26"/>
          <w:lang w:val="ru-RU"/>
        </w:rPr>
        <w:t>количественному</w:t>
      </w:r>
      <w:r w:rsidRPr="00FD414E">
        <w:rPr>
          <w:rFonts w:ascii="Times New Roman" w:hAnsi="Times New Roman"/>
          <w:color w:val="181C1A"/>
          <w:spacing w:val="17"/>
          <w:w w:val="105"/>
          <w:sz w:val="26"/>
          <w:lang w:val="ru-RU"/>
        </w:rPr>
        <w:t xml:space="preserve"> </w:t>
      </w:r>
      <w:r w:rsidRPr="00FD414E">
        <w:rPr>
          <w:rFonts w:ascii="Times New Roman" w:hAnsi="Times New Roman"/>
          <w:color w:val="181C1A"/>
          <w:w w:val="105"/>
          <w:sz w:val="26"/>
          <w:lang w:val="ru-RU"/>
        </w:rPr>
        <w:t>составу</w:t>
      </w:r>
      <w:r w:rsidRPr="00FD414E">
        <w:rPr>
          <w:rFonts w:ascii="Times New Roman" w:hAnsi="Times New Roman"/>
          <w:color w:val="181C1A"/>
          <w:spacing w:val="-10"/>
          <w:w w:val="105"/>
          <w:sz w:val="26"/>
          <w:lang w:val="ru-RU"/>
        </w:rPr>
        <w:t xml:space="preserve"> </w:t>
      </w:r>
      <w:r w:rsidRPr="00FD414E">
        <w:rPr>
          <w:rFonts w:ascii="Times New Roman" w:hAnsi="Times New Roman"/>
          <w:color w:val="181C1A"/>
          <w:w w:val="105"/>
          <w:sz w:val="26"/>
          <w:lang w:val="ru-RU"/>
        </w:rPr>
        <w:t>в</w:t>
      </w:r>
      <w:r w:rsidRPr="00FD414E">
        <w:rPr>
          <w:rFonts w:ascii="Times New Roman" w:hAnsi="Times New Roman"/>
          <w:color w:val="181C1A"/>
          <w:spacing w:val="-20"/>
          <w:w w:val="105"/>
          <w:sz w:val="26"/>
          <w:lang w:val="ru-RU"/>
        </w:rPr>
        <w:t xml:space="preserve"> </w:t>
      </w:r>
      <w:r w:rsidRPr="00FD414E">
        <w:rPr>
          <w:rFonts w:ascii="Times New Roman" w:hAnsi="Times New Roman"/>
          <w:color w:val="181C1A"/>
          <w:w w:val="105"/>
          <w:sz w:val="26"/>
          <w:lang w:val="ru-RU"/>
        </w:rPr>
        <w:t>группах</w:t>
      </w:r>
      <w:r w:rsidRPr="00FD414E">
        <w:rPr>
          <w:rFonts w:ascii="Times New Roman" w:hAnsi="Times New Roman"/>
          <w:color w:val="181C1A"/>
          <w:spacing w:val="-4"/>
          <w:w w:val="105"/>
          <w:sz w:val="26"/>
          <w:lang w:val="ru-RU"/>
        </w:rPr>
        <w:t xml:space="preserve"> </w:t>
      </w:r>
      <w:r w:rsidRPr="00FD414E">
        <w:rPr>
          <w:rFonts w:ascii="Times New Roman" w:hAnsi="Times New Roman"/>
          <w:color w:val="181C1A"/>
          <w:w w:val="105"/>
          <w:sz w:val="26"/>
          <w:lang w:val="ru-RU"/>
        </w:rPr>
        <w:t>спортивной</w:t>
      </w:r>
      <w:r w:rsidRPr="00FD414E">
        <w:rPr>
          <w:rFonts w:ascii="Times New Roman" w:hAnsi="Times New Roman"/>
          <w:color w:val="181C1A"/>
          <w:spacing w:val="-10"/>
          <w:w w:val="105"/>
          <w:sz w:val="26"/>
          <w:lang w:val="ru-RU"/>
        </w:rPr>
        <w:t xml:space="preserve"> </w:t>
      </w:r>
      <w:r w:rsidRPr="00FD414E">
        <w:rPr>
          <w:rFonts w:ascii="Times New Roman" w:hAnsi="Times New Roman"/>
          <w:color w:val="181C1A"/>
          <w:w w:val="105"/>
          <w:sz w:val="26"/>
          <w:lang w:val="ru-RU"/>
        </w:rPr>
        <w:t>подготовки</w:t>
      </w:r>
    </w:p>
    <w:p w:rsidR="00B663C6" w:rsidRDefault="00FD414E">
      <w:pPr>
        <w:numPr>
          <w:ilvl w:val="1"/>
          <w:numId w:val="62"/>
        </w:numPr>
        <w:tabs>
          <w:tab w:val="left" w:pos="760"/>
        </w:tabs>
        <w:spacing w:before="17"/>
        <w:ind w:hanging="4"/>
        <w:rPr>
          <w:rFonts w:ascii="Times New Roman" w:eastAsia="Times New Roman" w:hAnsi="Times New Roman" w:cs="Times New Roman"/>
          <w:sz w:val="26"/>
          <w:szCs w:val="26"/>
        </w:rPr>
      </w:pPr>
      <w:r>
        <w:rPr>
          <w:rFonts w:ascii="Times New Roman" w:hAnsi="Times New Roman"/>
          <w:color w:val="181C1A"/>
          <w:w w:val="105"/>
          <w:sz w:val="26"/>
        </w:rPr>
        <w:t>Объем</w:t>
      </w:r>
      <w:r>
        <w:rPr>
          <w:rFonts w:ascii="Times New Roman" w:hAnsi="Times New Roman"/>
          <w:color w:val="181C1A"/>
          <w:spacing w:val="-1"/>
          <w:w w:val="105"/>
          <w:sz w:val="26"/>
        </w:rPr>
        <w:t xml:space="preserve"> </w:t>
      </w:r>
      <w:r>
        <w:rPr>
          <w:rFonts w:ascii="Times New Roman" w:hAnsi="Times New Roman"/>
          <w:color w:val="181C1A"/>
          <w:w w:val="105"/>
          <w:sz w:val="26"/>
        </w:rPr>
        <w:t>индивидуальной</w:t>
      </w:r>
      <w:r>
        <w:rPr>
          <w:rFonts w:ascii="Times New Roman" w:hAnsi="Times New Roman"/>
          <w:color w:val="181C1A"/>
          <w:spacing w:val="16"/>
          <w:w w:val="105"/>
          <w:sz w:val="26"/>
        </w:rPr>
        <w:t xml:space="preserve"> </w:t>
      </w:r>
      <w:r>
        <w:rPr>
          <w:rFonts w:ascii="Times New Roman" w:hAnsi="Times New Roman"/>
          <w:color w:val="181C1A"/>
          <w:w w:val="105"/>
          <w:sz w:val="26"/>
        </w:rPr>
        <w:t>спортивной</w:t>
      </w:r>
      <w:r>
        <w:rPr>
          <w:rFonts w:ascii="Times New Roman" w:hAnsi="Times New Roman"/>
          <w:color w:val="181C1A"/>
          <w:spacing w:val="5"/>
          <w:w w:val="105"/>
          <w:sz w:val="26"/>
        </w:rPr>
        <w:t xml:space="preserve"> </w:t>
      </w:r>
      <w:r>
        <w:rPr>
          <w:rFonts w:ascii="Times New Roman" w:hAnsi="Times New Roman"/>
          <w:color w:val="181C1A"/>
          <w:w w:val="105"/>
          <w:sz w:val="26"/>
        </w:rPr>
        <w:t>подготовки.</w:t>
      </w:r>
    </w:p>
    <w:p w:rsidR="00B663C6" w:rsidRPr="00FD414E" w:rsidRDefault="00FD414E">
      <w:pPr>
        <w:numPr>
          <w:ilvl w:val="1"/>
          <w:numId w:val="62"/>
        </w:numPr>
        <w:tabs>
          <w:tab w:val="left" w:pos="765"/>
        </w:tabs>
        <w:spacing w:before="26" w:line="253" w:lineRule="auto"/>
        <w:ind w:right="779" w:hanging="4"/>
        <w:rPr>
          <w:rFonts w:ascii="Times New Roman" w:eastAsia="Times New Roman" w:hAnsi="Times New Roman" w:cs="Times New Roman"/>
          <w:sz w:val="26"/>
          <w:szCs w:val="26"/>
          <w:lang w:val="ru-RU"/>
        </w:rPr>
      </w:pPr>
      <w:r w:rsidRPr="00FD414E">
        <w:rPr>
          <w:rFonts w:ascii="Times New Roman" w:hAnsi="Times New Roman"/>
          <w:color w:val="181C1A"/>
          <w:w w:val="105"/>
          <w:sz w:val="26"/>
          <w:lang w:val="ru-RU"/>
        </w:rPr>
        <w:t>Структура</w:t>
      </w:r>
      <w:r w:rsidRPr="00FD414E">
        <w:rPr>
          <w:rFonts w:ascii="Times New Roman" w:hAnsi="Times New Roman"/>
          <w:color w:val="181C1A"/>
          <w:spacing w:val="5"/>
          <w:w w:val="105"/>
          <w:sz w:val="26"/>
          <w:lang w:val="ru-RU"/>
        </w:rPr>
        <w:t xml:space="preserve"> </w:t>
      </w:r>
      <w:r w:rsidRPr="00FD414E">
        <w:rPr>
          <w:rFonts w:ascii="Times New Roman" w:hAnsi="Times New Roman"/>
          <w:color w:val="181C1A"/>
          <w:w w:val="105"/>
          <w:sz w:val="26"/>
          <w:lang w:val="ru-RU"/>
        </w:rPr>
        <w:t>годичного</w:t>
      </w:r>
      <w:r w:rsidRPr="00FD414E">
        <w:rPr>
          <w:rFonts w:ascii="Times New Roman" w:hAnsi="Times New Roman"/>
          <w:color w:val="181C1A"/>
          <w:spacing w:val="13"/>
          <w:w w:val="105"/>
          <w:sz w:val="26"/>
          <w:lang w:val="ru-RU"/>
        </w:rPr>
        <w:t xml:space="preserve"> </w:t>
      </w:r>
      <w:r w:rsidRPr="00FD414E">
        <w:rPr>
          <w:rFonts w:ascii="Times New Roman" w:hAnsi="Times New Roman"/>
          <w:color w:val="181C1A"/>
          <w:w w:val="105"/>
          <w:sz w:val="26"/>
          <w:lang w:val="ru-RU"/>
        </w:rPr>
        <w:t>цикла (название</w:t>
      </w:r>
      <w:r w:rsidRPr="00FD414E">
        <w:rPr>
          <w:rFonts w:ascii="Times New Roman" w:hAnsi="Times New Roman"/>
          <w:color w:val="181C1A"/>
          <w:spacing w:val="-1"/>
          <w:w w:val="105"/>
          <w:sz w:val="26"/>
          <w:lang w:val="ru-RU"/>
        </w:rPr>
        <w:t xml:space="preserve"> </w:t>
      </w:r>
      <w:r w:rsidRPr="00FD414E">
        <w:rPr>
          <w:rFonts w:ascii="Times New Roman" w:hAnsi="Times New Roman"/>
          <w:color w:val="181C1A"/>
          <w:w w:val="105"/>
          <w:sz w:val="26"/>
          <w:lang w:val="ru-RU"/>
        </w:rPr>
        <w:t>и</w:t>
      </w:r>
      <w:r w:rsidRPr="00FD414E">
        <w:rPr>
          <w:rFonts w:ascii="Times New Roman" w:hAnsi="Times New Roman"/>
          <w:color w:val="181C1A"/>
          <w:spacing w:val="-3"/>
          <w:w w:val="105"/>
          <w:sz w:val="26"/>
          <w:lang w:val="ru-RU"/>
        </w:rPr>
        <w:t xml:space="preserve"> </w:t>
      </w:r>
      <w:r w:rsidRPr="00FD414E">
        <w:rPr>
          <w:rFonts w:ascii="Times New Roman" w:hAnsi="Times New Roman"/>
          <w:color w:val="181C1A"/>
          <w:w w:val="105"/>
          <w:sz w:val="26"/>
          <w:lang w:val="ru-RU"/>
        </w:rPr>
        <w:t>продолжительность</w:t>
      </w:r>
      <w:r w:rsidRPr="00FD414E">
        <w:rPr>
          <w:rFonts w:ascii="Times New Roman" w:hAnsi="Times New Roman"/>
          <w:color w:val="181C1A"/>
          <w:spacing w:val="30"/>
          <w:w w:val="105"/>
          <w:sz w:val="26"/>
          <w:lang w:val="ru-RU"/>
        </w:rPr>
        <w:t xml:space="preserve"> </w:t>
      </w:r>
      <w:r w:rsidRPr="00FD414E">
        <w:rPr>
          <w:rFonts w:ascii="Times New Roman" w:hAnsi="Times New Roman"/>
          <w:color w:val="181C1A"/>
          <w:w w:val="105"/>
          <w:sz w:val="26"/>
          <w:lang w:val="ru-RU"/>
        </w:rPr>
        <w:t>периодов,</w:t>
      </w:r>
      <w:r w:rsidRPr="00FD414E">
        <w:rPr>
          <w:rFonts w:ascii="Times New Roman" w:hAnsi="Times New Roman"/>
          <w:color w:val="181C1A"/>
          <w:w w:val="104"/>
          <w:sz w:val="26"/>
          <w:lang w:val="ru-RU"/>
        </w:rPr>
        <w:t xml:space="preserve"> </w:t>
      </w:r>
      <w:r w:rsidRPr="00FD414E">
        <w:rPr>
          <w:rFonts w:ascii="Times New Roman" w:hAnsi="Times New Roman"/>
          <w:color w:val="181C1A"/>
          <w:w w:val="105"/>
          <w:sz w:val="26"/>
          <w:lang w:val="ru-RU"/>
        </w:rPr>
        <w:t>этапов,</w:t>
      </w:r>
      <w:r w:rsidRPr="00FD414E">
        <w:rPr>
          <w:rFonts w:ascii="Times New Roman" w:hAnsi="Times New Roman"/>
          <w:color w:val="181C1A"/>
          <w:spacing w:val="2"/>
          <w:w w:val="105"/>
          <w:sz w:val="26"/>
          <w:lang w:val="ru-RU"/>
        </w:rPr>
        <w:t xml:space="preserve"> </w:t>
      </w:r>
      <w:r w:rsidRPr="00FD414E">
        <w:rPr>
          <w:rFonts w:ascii="Times New Roman" w:hAnsi="Times New Roman"/>
          <w:color w:val="181C1A"/>
          <w:w w:val="105"/>
          <w:sz w:val="26"/>
          <w:lang w:val="ru-RU"/>
        </w:rPr>
        <w:t>мезоциклов</w:t>
      </w:r>
      <w:r>
        <w:rPr>
          <w:rFonts w:ascii="Times New Roman" w:hAnsi="Times New Roman"/>
          <w:color w:val="181C1A"/>
          <w:w w:val="105"/>
          <w:sz w:val="26"/>
          <w:lang w:val="ru-RU"/>
        </w:rPr>
        <w:t>)</w:t>
      </w:r>
      <w:r w:rsidRPr="00FD414E">
        <w:rPr>
          <w:rFonts w:ascii="Times New Roman" w:hAnsi="Times New Roman"/>
          <w:color w:val="181C1A"/>
          <w:w w:val="105"/>
          <w:sz w:val="26"/>
          <w:lang w:val="ru-RU"/>
        </w:rPr>
        <w:t>.</w:t>
      </w:r>
    </w:p>
    <w:p w:rsidR="00B663C6" w:rsidRDefault="00FD414E">
      <w:pPr>
        <w:pStyle w:val="6"/>
        <w:numPr>
          <w:ilvl w:val="0"/>
          <w:numId w:val="61"/>
        </w:numPr>
        <w:tabs>
          <w:tab w:val="left" w:pos="333"/>
        </w:tabs>
        <w:spacing w:line="400" w:lineRule="exact"/>
        <w:ind w:hanging="186"/>
        <w:rPr>
          <w:b w:val="0"/>
          <w:bCs w:val="0"/>
        </w:rPr>
      </w:pPr>
      <w:r>
        <w:rPr>
          <w:b w:val="0"/>
          <w:color w:val="2F312F"/>
          <w:sz w:val="34"/>
        </w:rPr>
        <w:t>.</w:t>
      </w:r>
      <w:r>
        <w:rPr>
          <w:b w:val="0"/>
          <w:color w:val="2F312F"/>
          <w:spacing w:val="-35"/>
          <w:sz w:val="34"/>
        </w:rPr>
        <w:t xml:space="preserve"> </w:t>
      </w:r>
      <w:r>
        <w:rPr>
          <w:color w:val="2F312F"/>
        </w:rPr>
        <w:t>Методическая</w:t>
      </w:r>
      <w:r>
        <w:rPr>
          <w:color w:val="2F312F"/>
          <w:spacing w:val="64"/>
        </w:rPr>
        <w:t xml:space="preserve"> </w:t>
      </w:r>
      <w:r>
        <w:rPr>
          <w:color w:val="181C1A"/>
        </w:rPr>
        <w:t>часть</w:t>
      </w:r>
    </w:p>
    <w:p w:rsidR="00B663C6" w:rsidRDefault="00FD414E">
      <w:pPr>
        <w:numPr>
          <w:ilvl w:val="1"/>
          <w:numId w:val="61"/>
        </w:numPr>
        <w:tabs>
          <w:tab w:val="left" w:pos="622"/>
        </w:tabs>
        <w:spacing w:before="16"/>
        <w:ind w:firstLine="0"/>
        <w:rPr>
          <w:rFonts w:ascii="Times New Roman" w:eastAsia="Times New Roman" w:hAnsi="Times New Roman" w:cs="Times New Roman"/>
          <w:sz w:val="26"/>
          <w:szCs w:val="26"/>
        </w:rPr>
      </w:pPr>
      <w:r>
        <w:rPr>
          <w:rFonts w:ascii="Times New Roman" w:hAnsi="Times New Roman"/>
          <w:color w:val="2F312F"/>
          <w:w w:val="105"/>
          <w:sz w:val="26"/>
        </w:rPr>
        <w:t>Планирование</w:t>
      </w:r>
      <w:r>
        <w:rPr>
          <w:rFonts w:ascii="Times New Roman" w:hAnsi="Times New Roman"/>
          <w:color w:val="2F312F"/>
          <w:spacing w:val="3"/>
          <w:w w:val="105"/>
          <w:sz w:val="26"/>
        </w:rPr>
        <w:t xml:space="preserve"> </w:t>
      </w:r>
      <w:r>
        <w:rPr>
          <w:rFonts w:ascii="Times New Roman" w:hAnsi="Times New Roman"/>
          <w:color w:val="181C1A"/>
          <w:w w:val="105"/>
          <w:sz w:val="26"/>
        </w:rPr>
        <w:t>учебно-тренировочного</w:t>
      </w:r>
      <w:r>
        <w:rPr>
          <w:rFonts w:ascii="Times New Roman" w:hAnsi="Times New Roman"/>
          <w:color w:val="181C1A"/>
          <w:spacing w:val="27"/>
          <w:w w:val="105"/>
          <w:sz w:val="26"/>
        </w:rPr>
        <w:t xml:space="preserve"> </w:t>
      </w:r>
      <w:r>
        <w:rPr>
          <w:rFonts w:ascii="Times New Roman" w:hAnsi="Times New Roman"/>
          <w:color w:val="181C1A"/>
          <w:w w:val="105"/>
          <w:sz w:val="26"/>
        </w:rPr>
        <w:t>процесса</w:t>
      </w:r>
    </w:p>
    <w:p w:rsidR="00B663C6" w:rsidRPr="00FD414E" w:rsidRDefault="00FD414E">
      <w:pPr>
        <w:numPr>
          <w:ilvl w:val="1"/>
          <w:numId w:val="61"/>
        </w:numPr>
        <w:tabs>
          <w:tab w:val="left" w:pos="617"/>
        </w:tabs>
        <w:spacing w:before="17" w:line="265" w:lineRule="auto"/>
        <w:ind w:right="151" w:firstLine="0"/>
        <w:rPr>
          <w:rFonts w:ascii="Times New Roman" w:eastAsia="Times New Roman" w:hAnsi="Times New Roman" w:cs="Times New Roman"/>
          <w:sz w:val="26"/>
          <w:szCs w:val="26"/>
          <w:lang w:val="ru-RU"/>
        </w:rPr>
      </w:pPr>
      <w:r w:rsidRPr="00FD414E">
        <w:rPr>
          <w:rFonts w:ascii="Times New Roman" w:hAnsi="Times New Roman"/>
          <w:color w:val="181C1A"/>
          <w:w w:val="105"/>
          <w:sz w:val="26"/>
          <w:lang w:val="ru-RU"/>
        </w:rPr>
        <w:t>Рекомендации</w:t>
      </w:r>
      <w:r w:rsidRPr="00FD414E">
        <w:rPr>
          <w:rFonts w:ascii="Times New Roman" w:hAnsi="Times New Roman"/>
          <w:color w:val="181C1A"/>
          <w:spacing w:val="14"/>
          <w:w w:val="105"/>
          <w:sz w:val="26"/>
          <w:lang w:val="ru-RU"/>
        </w:rPr>
        <w:t xml:space="preserve"> </w:t>
      </w:r>
      <w:r w:rsidRPr="00FD414E">
        <w:rPr>
          <w:rFonts w:ascii="Times New Roman" w:hAnsi="Times New Roman"/>
          <w:color w:val="181C1A"/>
          <w:w w:val="105"/>
          <w:sz w:val="26"/>
          <w:lang w:val="ru-RU"/>
        </w:rPr>
        <w:t>по</w:t>
      </w:r>
      <w:r w:rsidRPr="00FD414E">
        <w:rPr>
          <w:rFonts w:ascii="Times New Roman" w:hAnsi="Times New Roman"/>
          <w:color w:val="181C1A"/>
          <w:spacing w:val="-6"/>
          <w:w w:val="105"/>
          <w:sz w:val="26"/>
          <w:lang w:val="ru-RU"/>
        </w:rPr>
        <w:t xml:space="preserve"> </w:t>
      </w:r>
      <w:r w:rsidRPr="00FD414E">
        <w:rPr>
          <w:rFonts w:ascii="Times New Roman" w:hAnsi="Times New Roman"/>
          <w:color w:val="181C1A"/>
          <w:w w:val="105"/>
          <w:sz w:val="26"/>
          <w:lang w:val="ru-RU"/>
        </w:rPr>
        <w:t>проведению</w:t>
      </w:r>
      <w:r w:rsidRPr="00FD414E">
        <w:rPr>
          <w:rFonts w:ascii="Times New Roman" w:hAnsi="Times New Roman"/>
          <w:color w:val="181C1A"/>
          <w:spacing w:val="5"/>
          <w:w w:val="105"/>
          <w:sz w:val="26"/>
          <w:lang w:val="ru-RU"/>
        </w:rPr>
        <w:t xml:space="preserve"> </w:t>
      </w:r>
      <w:r w:rsidRPr="00FD414E">
        <w:rPr>
          <w:rFonts w:ascii="Times New Roman" w:hAnsi="Times New Roman"/>
          <w:color w:val="181C1A"/>
          <w:w w:val="105"/>
          <w:sz w:val="26"/>
          <w:lang w:val="ru-RU"/>
        </w:rPr>
        <w:t>тре</w:t>
      </w:r>
      <w:r w:rsidRPr="00FD414E">
        <w:rPr>
          <w:rFonts w:ascii="Times New Roman" w:hAnsi="Times New Roman"/>
          <w:color w:val="181C1A"/>
          <w:spacing w:val="12"/>
          <w:w w:val="105"/>
          <w:sz w:val="26"/>
          <w:lang w:val="ru-RU"/>
        </w:rPr>
        <w:t>н</w:t>
      </w:r>
      <w:r w:rsidRPr="00FD414E">
        <w:rPr>
          <w:rFonts w:ascii="Times New Roman" w:hAnsi="Times New Roman"/>
          <w:spacing w:val="-36"/>
          <w:w w:val="105"/>
          <w:sz w:val="26"/>
          <w:lang w:val="ru-RU"/>
        </w:rPr>
        <w:t xml:space="preserve">и </w:t>
      </w:r>
      <w:r w:rsidRPr="00FD414E">
        <w:rPr>
          <w:rFonts w:ascii="Times New Roman" w:hAnsi="Times New Roman"/>
          <w:color w:val="181C1A"/>
          <w:w w:val="105"/>
          <w:sz w:val="26"/>
          <w:lang w:val="ru-RU"/>
        </w:rPr>
        <w:t>ровочных</w:t>
      </w:r>
      <w:r w:rsidRPr="00FD414E">
        <w:rPr>
          <w:rFonts w:ascii="Times New Roman" w:hAnsi="Times New Roman"/>
          <w:color w:val="181C1A"/>
          <w:spacing w:val="10"/>
          <w:w w:val="105"/>
          <w:sz w:val="26"/>
          <w:lang w:val="ru-RU"/>
        </w:rPr>
        <w:t xml:space="preserve"> </w:t>
      </w:r>
      <w:r w:rsidRPr="00FD414E">
        <w:rPr>
          <w:rFonts w:ascii="Times New Roman" w:hAnsi="Times New Roman"/>
          <w:color w:val="181C1A"/>
          <w:w w:val="105"/>
          <w:sz w:val="26"/>
          <w:lang w:val="ru-RU"/>
        </w:rPr>
        <w:t>занятий,</w:t>
      </w:r>
      <w:r w:rsidRPr="00FD414E">
        <w:rPr>
          <w:rFonts w:ascii="Times New Roman" w:hAnsi="Times New Roman"/>
          <w:color w:val="181C1A"/>
          <w:spacing w:val="10"/>
          <w:w w:val="105"/>
          <w:sz w:val="26"/>
          <w:lang w:val="ru-RU"/>
        </w:rPr>
        <w:t xml:space="preserve"> </w:t>
      </w:r>
      <w:r w:rsidRPr="00FD414E">
        <w:rPr>
          <w:rFonts w:ascii="Times New Roman" w:hAnsi="Times New Roman"/>
          <w:color w:val="181C1A"/>
          <w:w w:val="105"/>
          <w:sz w:val="26"/>
          <w:lang w:val="ru-RU"/>
        </w:rPr>
        <w:t>требования</w:t>
      </w:r>
      <w:r w:rsidRPr="00FD414E">
        <w:rPr>
          <w:rFonts w:ascii="Times New Roman" w:hAnsi="Times New Roman"/>
          <w:color w:val="181C1A"/>
          <w:spacing w:val="11"/>
          <w:w w:val="105"/>
          <w:sz w:val="26"/>
          <w:lang w:val="ru-RU"/>
        </w:rPr>
        <w:t xml:space="preserve"> </w:t>
      </w:r>
      <w:r w:rsidRPr="00FD414E">
        <w:rPr>
          <w:rFonts w:ascii="Times New Roman" w:hAnsi="Times New Roman"/>
          <w:color w:val="2F312F"/>
          <w:w w:val="105"/>
          <w:sz w:val="26"/>
          <w:lang w:val="ru-RU"/>
        </w:rPr>
        <w:t>к</w:t>
      </w:r>
      <w:r w:rsidRPr="00FD414E">
        <w:rPr>
          <w:rFonts w:ascii="Times New Roman" w:hAnsi="Times New Roman"/>
          <w:color w:val="2F312F"/>
          <w:spacing w:val="-10"/>
          <w:w w:val="105"/>
          <w:sz w:val="26"/>
          <w:lang w:val="ru-RU"/>
        </w:rPr>
        <w:t xml:space="preserve"> </w:t>
      </w:r>
      <w:r w:rsidRPr="00FD414E">
        <w:rPr>
          <w:rFonts w:ascii="Times New Roman" w:hAnsi="Times New Roman"/>
          <w:color w:val="2F312F"/>
          <w:w w:val="105"/>
          <w:sz w:val="26"/>
          <w:lang w:val="ru-RU"/>
        </w:rPr>
        <w:t>технике</w:t>
      </w:r>
      <w:r w:rsidRPr="00FD414E">
        <w:rPr>
          <w:rFonts w:ascii="Times New Roman" w:hAnsi="Times New Roman"/>
          <w:color w:val="2F312F"/>
          <w:w w:val="104"/>
          <w:sz w:val="26"/>
          <w:lang w:val="ru-RU"/>
        </w:rPr>
        <w:t xml:space="preserve"> </w:t>
      </w:r>
      <w:r w:rsidRPr="00FD414E">
        <w:rPr>
          <w:rFonts w:ascii="Times New Roman" w:hAnsi="Times New Roman"/>
          <w:color w:val="181C1A"/>
          <w:w w:val="105"/>
          <w:sz w:val="26"/>
          <w:lang w:val="ru-RU"/>
        </w:rPr>
        <w:t>безопасности</w:t>
      </w:r>
      <w:r w:rsidRPr="00FD414E">
        <w:rPr>
          <w:rFonts w:ascii="Times New Roman" w:hAnsi="Times New Roman"/>
          <w:color w:val="181C1A"/>
          <w:spacing w:val="12"/>
          <w:w w:val="105"/>
          <w:sz w:val="26"/>
          <w:lang w:val="ru-RU"/>
        </w:rPr>
        <w:t xml:space="preserve"> </w:t>
      </w:r>
      <w:r w:rsidRPr="00FD414E">
        <w:rPr>
          <w:rFonts w:ascii="Times New Roman" w:hAnsi="Times New Roman"/>
          <w:color w:val="181C1A"/>
          <w:w w:val="105"/>
          <w:sz w:val="26"/>
          <w:lang w:val="ru-RU"/>
        </w:rPr>
        <w:t>в</w:t>
      </w:r>
      <w:r w:rsidRPr="00FD414E">
        <w:rPr>
          <w:rFonts w:ascii="Times New Roman" w:hAnsi="Times New Roman"/>
          <w:color w:val="181C1A"/>
          <w:spacing w:val="-15"/>
          <w:w w:val="105"/>
          <w:sz w:val="26"/>
          <w:lang w:val="ru-RU"/>
        </w:rPr>
        <w:t xml:space="preserve"> </w:t>
      </w:r>
      <w:r w:rsidRPr="00FD414E">
        <w:rPr>
          <w:rFonts w:ascii="Times New Roman" w:hAnsi="Times New Roman"/>
          <w:color w:val="181C1A"/>
          <w:w w:val="105"/>
          <w:sz w:val="26"/>
          <w:lang w:val="ru-RU"/>
        </w:rPr>
        <w:t>условиях</w:t>
      </w:r>
      <w:r w:rsidRPr="00FD414E">
        <w:rPr>
          <w:rFonts w:ascii="Times New Roman" w:hAnsi="Times New Roman"/>
          <w:color w:val="181C1A"/>
          <w:spacing w:val="9"/>
          <w:w w:val="105"/>
          <w:sz w:val="26"/>
          <w:lang w:val="ru-RU"/>
        </w:rPr>
        <w:t xml:space="preserve"> </w:t>
      </w:r>
      <w:r w:rsidRPr="00FD414E">
        <w:rPr>
          <w:rFonts w:ascii="Times New Roman" w:hAnsi="Times New Roman"/>
          <w:color w:val="181C1A"/>
          <w:w w:val="105"/>
          <w:sz w:val="26"/>
          <w:lang w:val="ru-RU"/>
        </w:rPr>
        <w:t>тренировочных</w:t>
      </w:r>
      <w:r w:rsidRPr="00FD414E">
        <w:rPr>
          <w:rFonts w:ascii="Times New Roman" w:hAnsi="Times New Roman"/>
          <w:color w:val="181C1A"/>
          <w:spacing w:val="16"/>
          <w:w w:val="105"/>
          <w:sz w:val="26"/>
          <w:lang w:val="ru-RU"/>
        </w:rPr>
        <w:t xml:space="preserve"> </w:t>
      </w:r>
      <w:r w:rsidRPr="00FD414E">
        <w:rPr>
          <w:rFonts w:ascii="Times New Roman" w:hAnsi="Times New Roman"/>
          <w:color w:val="181C1A"/>
          <w:w w:val="105"/>
          <w:sz w:val="26"/>
          <w:lang w:val="ru-RU"/>
        </w:rPr>
        <w:t>занятий</w:t>
      </w:r>
      <w:r w:rsidRPr="00FD414E">
        <w:rPr>
          <w:rFonts w:ascii="Times New Roman" w:hAnsi="Times New Roman"/>
          <w:color w:val="181C1A"/>
          <w:spacing w:val="12"/>
          <w:w w:val="105"/>
          <w:sz w:val="26"/>
          <w:lang w:val="ru-RU"/>
        </w:rPr>
        <w:t xml:space="preserve"> </w:t>
      </w:r>
      <w:r w:rsidRPr="00FD414E">
        <w:rPr>
          <w:rFonts w:ascii="Times New Roman" w:hAnsi="Times New Roman"/>
          <w:color w:val="181C1A"/>
          <w:w w:val="105"/>
          <w:sz w:val="26"/>
          <w:lang w:val="ru-RU"/>
        </w:rPr>
        <w:t>и</w:t>
      </w:r>
      <w:r w:rsidRPr="00FD414E">
        <w:rPr>
          <w:rFonts w:ascii="Times New Roman" w:hAnsi="Times New Roman"/>
          <w:color w:val="181C1A"/>
          <w:spacing w:val="3"/>
          <w:w w:val="105"/>
          <w:sz w:val="26"/>
          <w:lang w:val="ru-RU"/>
        </w:rPr>
        <w:t xml:space="preserve"> </w:t>
      </w:r>
      <w:r w:rsidRPr="00FD414E">
        <w:rPr>
          <w:rFonts w:ascii="Times New Roman" w:hAnsi="Times New Roman"/>
          <w:color w:val="181C1A"/>
          <w:w w:val="105"/>
          <w:sz w:val="26"/>
          <w:lang w:val="ru-RU"/>
        </w:rPr>
        <w:t>соревнований.</w:t>
      </w:r>
    </w:p>
    <w:p w:rsidR="00B663C6" w:rsidRPr="00FD414E" w:rsidRDefault="00FD414E">
      <w:pPr>
        <w:numPr>
          <w:ilvl w:val="1"/>
          <w:numId w:val="61"/>
        </w:numPr>
        <w:tabs>
          <w:tab w:val="left" w:pos="617"/>
        </w:tabs>
        <w:spacing w:line="265" w:lineRule="auto"/>
        <w:ind w:left="134" w:right="915" w:firstLine="4"/>
        <w:rPr>
          <w:rFonts w:ascii="Times New Roman" w:eastAsia="Times New Roman" w:hAnsi="Times New Roman" w:cs="Times New Roman"/>
          <w:sz w:val="26"/>
          <w:szCs w:val="26"/>
          <w:lang w:val="ru-RU"/>
        </w:rPr>
      </w:pPr>
      <w:r w:rsidRPr="00FD414E">
        <w:rPr>
          <w:rFonts w:ascii="Times New Roman" w:hAnsi="Times New Roman"/>
          <w:color w:val="181C1A"/>
          <w:w w:val="105"/>
          <w:sz w:val="26"/>
          <w:lang w:val="ru-RU"/>
        </w:rPr>
        <w:t>Рекомендуемые</w:t>
      </w:r>
      <w:r w:rsidRPr="00FD414E">
        <w:rPr>
          <w:rFonts w:ascii="Times New Roman" w:hAnsi="Times New Roman"/>
          <w:color w:val="181C1A"/>
          <w:spacing w:val="21"/>
          <w:w w:val="105"/>
          <w:sz w:val="26"/>
          <w:lang w:val="ru-RU"/>
        </w:rPr>
        <w:t xml:space="preserve"> </w:t>
      </w:r>
      <w:r w:rsidRPr="00FD414E">
        <w:rPr>
          <w:rFonts w:ascii="Times New Roman" w:hAnsi="Times New Roman"/>
          <w:color w:val="181C1A"/>
          <w:w w:val="105"/>
          <w:sz w:val="26"/>
          <w:lang w:val="ru-RU"/>
        </w:rPr>
        <w:t>объемы тренировочных</w:t>
      </w:r>
      <w:r w:rsidRPr="00FD414E">
        <w:rPr>
          <w:rFonts w:ascii="Times New Roman" w:hAnsi="Times New Roman"/>
          <w:color w:val="181C1A"/>
          <w:spacing w:val="22"/>
          <w:w w:val="105"/>
          <w:sz w:val="26"/>
          <w:lang w:val="ru-RU"/>
        </w:rPr>
        <w:t xml:space="preserve"> </w:t>
      </w:r>
      <w:r w:rsidRPr="00FD414E">
        <w:rPr>
          <w:rFonts w:ascii="Times New Roman" w:hAnsi="Times New Roman"/>
          <w:color w:val="181C1A"/>
          <w:w w:val="105"/>
          <w:sz w:val="26"/>
          <w:lang w:val="ru-RU"/>
        </w:rPr>
        <w:t>и соревновательных</w:t>
      </w:r>
      <w:r w:rsidRPr="00FD414E">
        <w:rPr>
          <w:rFonts w:ascii="Times New Roman" w:hAnsi="Times New Roman"/>
          <w:color w:val="181C1A"/>
          <w:spacing w:val="18"/>
          <w:w w:val="105"/>
          <w:sz w:val="26"/>
          <w:lang w:val="ru-RU"/>
        </w:rPr>
        <w:t xml:space="preserve"> </w:t>
      </w:r>
      <w:r w:rsidRPr="00FD414E">
        <w:rPr>
          <w:rFonts w:ascii="Times New Roman" w:hAnsi="Times New Roman"/>
          <w:color w:val="181C1A"/>
          <w:w w:val="105"/>
          <w:sz w:val="26"/>
          <w:lang w:val="ru-RU"/>
        </w:rPr>
        <w:t xml:space="preserve">нагрузок. </w:t>
      </w:r>
      <w:r w:rsidRPr="00FD414E">
        <w:rPr>
          <w:rFonts w:ascii="Times New Roman" w:hAnsi="Times New Roman"/>
          <w:color w:val="181C1A"/>
          <w:spacing w:val="16"/>
          <w:w w:val="105"/>
          <w:sz w:val="26"/>
          <w:lang w:val="ru-RU"/>
        </w:rPr>
        <w:t>3</w:t>
      </w:r>
      <w:r w:rsidRPr="00FD414E">
        <w:rPr>
          <w:rFonts w:ascii="Times New Roman" w:hAnsi="Times New Roman"/>
          <w:color w:val="2F312F"/>
          <w:w w:val="105"/>
          <w:sz w:val="26"/>
          <w:lang w:val="ru-RU"/>
        </w:rPr>
        <w:t>.4.</w:t>
      </w:r>
      <w:r w:rsidRPr="00FD414E">
        <w:rPr>
          <w:rFonts w:ascii="Times New Roman" w:hAnsi="Times New Roman"/>
          <w:color w:val="2F312F"/>
          <w:spacing w:val="-20"/>
          <w:w w:val="105"/>
          <w:sz w:val="26"/>
          <w:lang w:val="ru-RU"/>
        </w:rPr>
        <w:t xml:space="preserve"> </w:t>
      </w:r>
      <w:r w:rsidRPr="00FD414E">
        <w:rPr>
          <w:rFonts w:ascii="Times New Roman" w:hAnsi="Times New Roman"/>
          <w:color w:val="181C1A"/>
          <w:w w:val="105"/>
          <w:sz w:val="26"/>
          <w:lang w:val="ru-RU"/>
        </w:rPr>
        <w:t>Рекомендации</w:t>
      </w:r>
      <w:r w:rsidRPr="00FD414E">
        <w:rPr>
          <w:rFonts w:ascii="Times New Roman" w:hAnsi="Times New Roman"/>
          <w:color w:val="181C1A"/>
          <w:spacing w:val="14"/>
          <w:w w:val="105"/>
          <w:sz w:val="26"/>
          <w:lang w:val="ru-RU"/>
        </w:rPr>
        <w:t xml:space="preserve"> </w:t>
      </w:r>
      <w:r w:rsidRPr="00FD414E">
        <w:rPr>
          <w:rFonts w:ascii="Times New Roman" w:hAnsi="Times New Roman"/>
          <w:color w:val="181C1A"/>
          <w:w w:val="105"/>
          <w:sz w:val="26"/>
          <w:lang w:val="ru-RU"/>
        </w:rPr>
        <w:t>по</w:t>
      </w:r>
      <w:r w:rsidRPr="00FD414E">
        <w:rPr>
          <w:rFonts w:ascii="Times New Roman" w:hAnsi="Times New Roman"/>
          <w:color w:val="181C1A"/>
          <w:spacing w:val="-7"/>
          <w:w w:val="105"/>
          <w:sz w:val="26"/>
          <w:lang w:val="ru-RU"/>
        </w:rPr>
        <w:t xml:space="preserve"> </w:t>
      </w:r>
      <w:r w:rsidRPr="00FD414E">
        <w:rPr>
          <w:rFonts w:ascii="Times New Roman" w:hAnsi="Times New Roman"/>
          <w:color w:val="181C1A"/>
          <w:w w:val="105"/>
          <w:sz w:val="26"/>
          <w:lang w:val="ru-RU"/>
        </w:rPr>
        <w:t>планированию</w:t>
      </w:r>
      <w:r w:rsidRPr="00FD414E">
        <w:rPr>
          <w:rFonts w:ascii="Times New Roman" w:hAnsi="Times New Roman"/>
          <w:color w:val="181C1A"/>
          <w:spacing w:val="14"/>
          <w:w w:val="105"/>
          <w:sz w:val="26"/>
          <w:lang w:val="ru-RU"/>
        </w:rPr>
        <w:t xml:space="preserve"> </w:t>
      </w:r>
      <w:r w:rsidRPr="00FD414E">
        <w:rPr>
          <w:rFonts w:ascii="Times New Roman" w:hAnsi="Times New Roman"/>
          <w:color w:val="181C1A"/>
          <w:w w:val="105"/>
          <w:sz w:val="26"/>
          <w:lang w:val="ru-RU"/>
        </w:rPr>
        <w:t>спортивных</w:t>
      </w:r>
      <w:r w:rsidRPr="00FD414E">
        <w:rPr>
          <w:rFonts w:ascii="Times New Roman" w:hAnsi="Times New Roman"/>
          <w:color w:val="181C1A"/>
          <w:spacing w:val="1"/>
          <w:w w:val="105"/>
          <w:sz w:val="26"/>
          <w:lang w:val="ru-RU"/>
        </w:rPr>
        <w:t xml:space="preserve"> </w:t>
      </w:r>
      <w:r w:rsidRPr="00FD414E">
        <w:rPr>
          <w:rFonts w:ascii="Times New Roman" w:hAnsi="Times New Roman"/>
          <w:color w:val="181C1A"/>
          <w:w w:val="105"/>
          <w:sz w:val="26"/>
          <w:lang w:val="ru-RU"/>
        </w:rPr>
        <w:t>результатов.</w:t>
      </w:r>
    </w:p>
    <w:p w:rsidR="00B663C6" w:rsidRPr="00FD414E" w:rsidRDefault="00FD414E">
      <w:pPr>
        <w:numPr>
          <w:ilvl w:val="1"/>
          <w:numId w:val="60"/>
        </w:numPr>
        <w:tabs>
          <w:tab w:val="left" w:pos="617"/>
        </w:tabs>
        <w:spacing w:line="257" w:lineRule="auto"/>
        <w:ind w:right="1185" w:firstLine="4"/>
        <w:rPr>
          <w:rFonts w:ascii="Times New Roman" w:eastAsia="Times New Roman" w:hAnsi="Times New Roman" w:cs="Times New Roman"/>
          <w:sz w:val="26"/>
          <w:szCs w:val="26"/>
          <w:lang w:val="ru-RU"/>
        </w:rPr>
      </w:pPr>
      <w:r w:rsidRPr="00FD414E">
        <w:rPr>
          <w:rFonts w:ascii="Times New Roman" w:hAnsi="Times New Roman"/>
          <w:color w:val="181C1A"/>
          <w:w w:val="105"/>
          <w:sz w:val="26"/>
          <w:lang w:val="ru-RU"/>
        </w:rPr>
        <w:t>Требования</w:t>
      </w:r>
      <w:r w:rsidRPr="00FD414E">
        <w:rPr>
          <w:rFonts w:ascii="Times New Roman" w:hAnsi="Times New Roman"/>
          <w:color w:val="181C1A"/>
          <w:spacing w:val="12"/>
          <w:w w:val="105"/>
          <w:sz w:val="26"/>
          <w:lang w:val="ru-RU"/>
        </w:rPr>
        <w:t xml:space="preserve"> </w:t>
      </w:r>
      <w:r w:rsidRPr="00FD414E">
        <w:rPr>
          <w:rFonts w:ascii="Times New Roman" w:hAnsi="Times New Roman"/>
          <w:color w:val="181C1A"/>
          <w:w w:val="105"/>
          <w:sz w:val="26"/>
          <w:lang w:val="ru-RU"/>
        </w:rPr>
        <w:t>к</w:t>
      </w:r>
      <w:r w:rsidRPr="00FD414E">
        <w:rPr>
          <w:rFonts w:ascii="Times New Roman" w:hAnsi="Times New Roman"/>
          <w:color w:val="181C1A"/>
          <w:spacing w:val="-5"/>
          <w:w w:val="105"/>
          <w:sz w:val="26"/>
          <w:lang w:val="ru-RU"/>
        </w:rPr>
        <w:t xml:space="preserve"> </w:t>
      </w:r>
      <w:r w:rsidRPr="00FD414E">
        <w:rPr>
          <w:rFonts w:ascii="Times New Roman" w:hAnsi="Times New Roman"/>
          <w:color w:val="181C1A"/>
          <w:w w:val="105"/>
          <w:sz w:val="26"/>
          <w:lang w:val="ru-RU"/>
        </w:rPr>
        <w:t>организации</w:t>
      </w:r>
      <w:r w:rsidRPr="00FD414E">
        <w:rPr>
          <w:rFonts w:ascii="Times New Roman" w:hAnsi="Times New Roman"/>
          <w:color w:val="181C1A"/>
          <w:spacing w:val="4"/>
          <w:w w:val="105"/>
          <w:sz w:val="26"/>
          <w:lang w:val="ru-RU"/>
        </w:rPr>
        <w:t xml:space="preserve"> </w:t>
      </w:r>
      <w:r w:rsidRPr="00FD414E">
        <w:rPr>
          <w:rFonts w:ascii="Times New Roman" w:hAnsi="Times New Roman"/>
          <w:color w:val="181C1A"/>
          <w:w w:val="105"/>
          <w:sz w:val="26"/>
          <w:lang w:val="ru-RU"/>
        </w:rPr>
        <w:t>и</w:t>
      </w:r>
      <w:r w:rsidRPr="00FD414E">
        <w:rPr>
          <w:rFonts w:ascii="Times New Roman" w:hAnsi="Times New Roman"/>
          <w:color w:val="181C1A"/>
          <w:spacing w:val="-10"/>
          <w:w w:val="105"/>
          <w:sz w:val="26"/>
          <w:lang w:val="ru-RU"/>
        </w:rPr>
        <w:t xml:space="preserve"> </w:t>
      </w:r>
      <w:r w:rsidRPr="00FD414E">
        <w:rPr>
          <w:rFonts w:ascii="Times New Roman" w:hAnsi="Times New Roman"/>
          <w:color w:val="181C1A"/>
          <w:w w:val="105"/>
          <w:sz w:val="26"/>
          <w:lang w:val="ru-RU"/>
        </w:rPr>
        <w:t>проведению</w:t>
      </w:r>
      <w:r w:rsidRPr="00FD414E">
        <w:rPr>
          <w:rFonts w:ascii="Times New Roman" w:hAnsi="Times New Roman"/>
          <w:color w:val="181C1A"/>
          <w:spacing w:val="15"/>
          <w:w w:val="105"/>
          <w:sz w:val="26"/>
          <w:lang w:val="ru-RU"/>
        </w:rPr>
        <w:t xml:space="preserve"> </w:t>
      </w:r>
      <w:r w:rsidRPr="00FD414E">
        <w:rPr>
          <w:rFonts w:ascii="Times New Roman" w:hAnsi="Times New Roman"/>
          <w:color w:val="181C1A"/>
          <w:w w:val="105"/>
          <w:sz w:val="26"/>
          <w:lang w:val="ru-RU"/>
        </w:rPr>
        <w:t>врачебно</w:t>
      </w:r>
      <w:r>
        <w:rPr>
          <w:rFonts w:ascii="Times New Roman" w:hAnsi="Times New Roman"/>
          <w:color w:val="181C1A"/>
          <w:w w:val="105"/>
          <w:sz w:val="26"/>
          <w:lang w:val="ru-RU"/>
        </w:rPr>
        <w:t>го</w:t>
      </w:r>
      <w:r w:rsidRPr="00FD414E">
        <w:rPr>
          <w:rFonts w:ascii="Times New Roman" w:hAnsi="Times New Roman"/>
          <w:color w:val="181C1A"/>
          <w:w w:val="105"/>
          <w:sz w:val="26"/>
          <w:lang w:val="ru-RU"/>
        </w:rPr>
        <w:t>,</w:t>
      </w:r>
      <w:r w:rsidRPr="00FD414E">
        <w:rPr>
          <w:rFonts w:ascii="Times New Roman" w:hAnsi="Times New Roman"/>
          <w:color w:val="181C1A"/>
          <w:w w:val="104"/>
          <w:sz w:val="26"/>
          <w:lang w:val="ru-RU"/>
        </w:rPr>
        <w:t xml:space="preserve"> </w:t>
      </w:r>
      <w:r w:rsidRPr="00FD414E">
        <w:rPr>
          <w:rFonts w:ascii="Times New Roman" w:hAnsi="Times New Roman"/>
          <w:color w:val="2F312F"/>
          <w:w w:val="105"/>
          <w:sz w:val="26"/>
          <w:lang w:val="ru-RU"/>
        </w:rPr>
        <w:t>психологического</w:t>
      </w:r>
      <w:r w:rsidRPr="00FD414E">
        <w:rPr>
          <w:rFonts w:ascii="Times New Roman" w:hAnsi="Times New Roman"/>
          <w:color w:val="2F312F"/>
          <w:spacing w:val="17"/>
          <w:w w:val="105"/>
          <w:sz w:val="26"/>
          <w:lang w:val="ru-RU"/>
        </w:rPr>
        <w:t xml:space="preserve"> </w:t>
      </w:r>
      <w:r w:rsidRPr="00FD414E">
        <w:rPr>
          <w:rFonts w:ascii="Times New Roman" w:hAnsi="Times New Roman"/>
          <w:color w:val="181C1A"/>
          <w:w w:val="105"/>
          <w:sz w:val="26"/>
          <w:lang w:val="ru-RU"/>
        </w:rPr>
        <w:t>и</w:t>
      </w:r>
      <w:r w:rsidRPr="00FD414E">
        <w:rPr>
          <w:rFonts w:ascii="Times New Roman" w:hAnsi="Times New Roman"/>
          <w:color w:val="181C1A"/>
          <w:spacing w:val="-4"/>
          <w:w w:val="105"/>
          <w:sz w:val="26"/>
          <w:lang w:val="ru-RU"/>
        </w:rPr>
        <w:t xml:space="preserve"> </w:t>
      </w:r>
      <w:r w:rsidRPr="00FD414E">
        <w:rPr>
          <w:rFonts w:ascii="Times New Roman" w:hAnsi="Times New Roman"/>
          <w:color w:val="181C1A"/>
          <w:w w:val="105"/>
          <w:sz w:val="26"/>
          <w:lang w:val="ru-RU"/>
        </w:rPr>
        <w:t>биохимического</w:t>
      </w:r>
      <w:r w:rsidRPr="00FD414E">
        <w:rPr>
          <w:rFonts w:ascii="Times New Roman" w:hAnsi="Times New Roman"/>
          <w:color w:val="181C1A"/>
          <w:spacing w:val="18"/>
          <w:w w:val="105"/>
          <w:sz w:val="26"/>
          <w:lang w:val="ru-RU"/>
        </w:rPr>
        <w:t xml:space="preserve"> </w:t>
      </w:r>
      <w:r w:rsidRPr="00FD414E">
        <w:rPr>
          <w:rFonts w:ascii="Times New Roman" w:hAnsi="Times New Roman"/>
          <w:color w:val="181C1A"/>
          <w:w w:val="105"/>
          <w:sz w:val="26"/>
          <w:lang w:val="ru-RU"/>
        </w:rPr>
        <w:t>контроля.</w:t>
      </w:r>
    </w:p>
    <w:p w:rsidR="00B663C6" w:rsidRPr="00FD414E" w:rsidRDefault="00FD414E">
      <w:pPr>
        <w:numPr>
          <w:ilvl w:val="1"/>
          <w:numId w:val="60"/>
        </w:numPr>
        <w:tabs>
          <w:tab w:val="left" w:pos="617"/>
        </w:tabs>
        <w:spacing w:line="249" w:lineRule="auto"/>
        <w:ind w:right="1107" w:firstLine="0"/>
        <w:rPr>
          <w:rFonts w:ascii="Times New Roman" w:eastAsia="Times New Roman" w:hAnsi="Times New Roman" w:cs="Times New Roman"/>
          <w:sz w:val="26"/>
          <w:szCs w:val="26"/>
          <w:lang w:val="ru-RU"/>
        </w:rPr>
      </w:pPr>
      <w:r w:rsidRPr="00FD414E">
        <w:rPr>
          <w:rFonts w:ascii="Times New Roman" w:hAnsi="Times New Roman"/>
          <w:color w:val="2F312F"/>
          <w:w w:val="105"/>
          <w:sz w:val="26"/>
          <w:lang w:val="ru-RU"/>
        </w:rPr>
        <w:t>Программный</w:t>
      </w:r>
      <w:r w:rsidRPr="00FD414E">
        <w:rPr>
          <w:rFonts w:ascii="Times New Roman" w:hAnsi="Times New Roman"/>
          <w:color w:val="2F312F"/>
          <w:spacing w:val="19"/>
          <w:w w:val="105"/>
          <w:sz w:val="26"/>
          <w:lang w:val="ru-RU"/>
        </w:rPr>
        <w:t xml:space="preserve"> </w:t>
      </w:r>
      <w:r w:rsidRPr="00FD414E">
        <w:rPr>
          <w:rFonts w:ascii="Times New Roman" w:hAnsi="Times New Roman"/>
          <w:color w:val="181C1A"/>
          <w:w w:val="105"/>
          <w:sz w:val="26"/>
          <w:lang w:val="ru-RU"/>
        </w:rPr>
        <w:t>материал</w:t>
      </w:r>
      <w:r w:rsidRPr="00FD414E">
        <w:rPr>
          <w:rFonts w:ascii="Times New Roman" w:hAnsi="Times New Roman"/>
          <w:color w:val="181C1A"/>
          <w:spacing w:val="7"/>
          <w:w w:val="105"/>
          <w:sz w:val="26"/>
          <w:lang w:val="ru-RU"/>
        </w:rPr>
        <w:t xml:space="preserve"> </w:t>
      </w:r>
      <w:r w:rsidRPr="00FD414E">
        <w:rPr>
          <w:rFonts w:ascii="Times New Roman" w:hAnsi="Times New Roman"/>
          <w:color w:val="181C1A"/>
          <w:w w:val="105"/>
          <w:sz w:val="26"/>
          <w:lang w:val="ru-RU"/>
        </w:rPr>
        <w:t>для практи</w:t>
      </w:r>
      <w:r>
        <w:rPr>
          <w:rFonts w:ascii="Times New Roman" w:hAnsi="Times New Roman"/>
          <w:color w:val="181C1A"/>
          <w:w w:val="105"/>
          <w:sz w:val="26"/>
          <w:lang w:val="ru-RU"/>
        </w:rPr>
        <w:t>ч</w:t>
      </w:r>
      <w:r w:rsidRPr="00FD414E">
        <w:rPr>
          <w:rFonts w:ascii="Times New Roman" w:hAnsi="Times New Roman"/>
          <w:color w:val="181C1A"/>
          <w:w w:val="105"/>
          <w:sz w:val="26"/>
          <w:lang w:val="ru-RU"/>
        </w:rPr>
        <w:t>еских</w:t>
      </w:r>
      <w:r w:rsidRPr="00FD414E">
        <w:rPr>
          <w:rFonts w:ascii="Times New Roman" w:hAnsi="Times New Roman"/>
          <w:color w:val="181C1A"/>
          <w:spacing w:val="19"/>
          <w:w w:val="105"/>
          <w:sz w:val="26"/>
          <w:lang w:val="ru-RU"/>
        </w:rPr>
        <w:t xml:space="preserve"> </w:t>
      </w:r>
      <w:r w:rsidRPr="00FD414E">
        <w:rPr>
          <w:rFonts w:ascii="Times New Roman" w:hAnsi="Times New Roman"/>
          <w:color w:val="181C1A"/>
          <w:w w:val="105"/>
          <w:sz w:val="26"/>
          <w:lang w:val="ru-RU"/>
        </w:rPr>
        <w:t>занятий</w:t>
      </w:r>
      <w:r w:rsidRPr="00FD414E">
        <w:rPr>
          <w:rFonts w:ascii="Times New Roman" w:hAnsi="Times New Roman"/>
          <w:color w:val="181C1A"/>
          <w:spacing w:val="7"/>
          <w:w w:val="105"/>
          <w:sz w:val="26"/>
          <w:lang w:val="ru-RU"/>
        </w:rPr>
        <w:t xml:space="preserve"> </w:t>
      </w:r>
      <w:r w:rsidRPr="00FD414E">
        <w:rPr>
          <w:rFonts w:ascii="Times New Roman" w:hAnsi="Times New Roman"/>
          <w:color w:val="181C1A"/>
          <w:w w:val="105"/>
          <w:sz w:val="26"/>
          <w:lang w:val="ru-RU"/>
        </w:rPr>
        <w:t>по</w:t>
      </w:r>
      <w:r w:rsidRPr="00FD414E">
        <w:rPr>
          <w:rFonts w:ascii="Times New Roman" w:hAnsi="Times New Roman"/>
          <w:color w:val="181C1A"/>
          <w:spacing w:val="-4"/>
          <w:w w:val="105"/>
          <w:sz w:val="26"/>
          <w:lang w:val="ru-RU"/>
        </w:rPr>
        <w:t xml:space="preserve"> </w:t>
      </w:r>
      <w:r w:rsidRPr="00FD414E">
        <w:rPr>
          <w:rFonts w:ascii="Times New Roman" w:hAnsi="Times New Roman"/>
          <w:color w:val="181C1A"/>
          <w:w w:val="105"/>
          <w:sz w:val="26"/>
          <w:lang w:val="ru-RU"/>
        </w:rPr>
        <w:t>каждому</w:t>
      </w:r>
      <w:r w:rsidRPr="00FD414E">
        <w:rPr>
          <w:rFonts w:ascii="Times New Roman" w:hAnsi="Times New Roman"/>
          <w:color w:val="181C1A"/>
          <w:spacing w:val="11"/>
          <w:w w:val="105"/>
          <w:sz w:val="26"/>
          <w:lang w:val="ru-RU"/>
        </w:rPr>
        <w:t xml:space="preserve"> </w:t>
      </w:r>
      <w:r w:rsidRPr="00FD414E">
        <w:rPr>
          <w:rFonts w:ascii="Times New Roman" w:hAnsi="Times New Roman"/>
          <w:color w:val="181C1A"/>
          <w:w w:val="105"/>
          <w:sz w:val="26"/>
          <w:lang w:val="ru-RU"/>
        </w:rPr>
        <w:t>этапу</w:t>
      </w:r>
      <w:r w:rsidRPr="00FD414E">
        <w:rPr>
          <w:rFonts w:ascii="Times New Roman" w:hAnsi="Times New Roman"/>
          <w:color w:val="181C1A"/>
          <w:w w:val="104"/>
          <w:sz w:val="26"/>
          <w:lang w:val="ru-RU"/>
        </w:rPr>
        <w:t xml:space="preserve"> </w:t>
      </w:r>
      <w:r w:rsidRPr="00FD414E">
        <w:rPr>
          <w:rFonts w:ascii="Times New Roman" w:hAnsi="Times New Roman"/>
          <w:color w:val="2F312F"/>
          <w:w w:val="105"/>
          <w:sz w:val="26"/>
          <w:lang w:val="ru-RU"/>
        </w:rPr>
        <w:t>подготовки</w:t>
      </w:r>
      <w:r w:rsidRPr="00FD414E">
        <w:rPr>
          <w:rFonts w:ascii="Times New Roman" w:hAnsi="Times New Roman"/>
          <w:color w:val="2F312F"/>
          <w:spacing w:val="27"/>
          <w:w w:val="105"/>
          <w:sz w:val="26"/>
          <w:lang w:val="ru-RU"/>
        </w:rPr>
        <w:t xml:space="preserve"> </w:t>
      </w:r>
      <w:r w:rsidRPr="00FD414E">
        <w:rPr>
          <w:rFonts w:ascii="Times New Roman" w:hAnsi="Times New Roman"/>
          <w:color w:val="181C1A"/>
          <w:w w:val="105"/>
          <w:sz w:val="26"/>
          <w:lang w:val="ru-RU"/>
        </w:rPr>
        <w:t>с</w:t>
      </w:r>
      <w:r w:rsidRPr="00FD414E">
        <w:rPr>
          <w:rFonts w:ascii="Times New Roman" w:hAnsi="Times New Roman"/>
          <w:color w:val="181C1A"/>
          <w:spacing w:val="-18"/>
          <w:w w:val="105"/>
          <w:sz w:val="26"/>
          <w:lang w:val="ru-RU"/>
        </w:rPr>
        <w:t xml:space="preserve"> </w:t>
      </w:r>
      <w:r w:rsidRPr="00FD414E">
        <w:rPr>
          <w:rFonts w:ascii="Times New Roman" w:hAnsi="Times New Roman"/>
          <w:color w:val="181C1A"/>
          <w:w w:val="105"/>
          <w:sz w:val="26"/>
          <w:lang w:val="ru-RU"/>
        </w:rPr>
        <w:t>разбивкой</w:t>
      </w:r>
      <w:r w:rsidRPr="00FD414E">
        <w:rPr>
          <w:rFonts w:ascii="Times New Roman" w:hAnsi="Times New Roman"/>
          <w:color w:val="181C1A"/>
          <w:spacing w:val="13"/>
          <w:w w:val="105"/>
          <w:sz w:val="26"/>
          <w:lang w:val="ru-RU"/>
        </w:rPr>
        <w:t xml:space="preserve"> </w:t>
      </w:r>
      <w:r w:rsidRPr="00FD414E">
        <w:rPr>
          <w:rFonts w:ascii="Times New Roman" w:hAnsi="Times New Roman"/>
          <w:color w:val="181C1A"/>
          <w:w w:val="105"/>
          <w:sz w:val="26"/>
          <w:lang w:val="ru-RU"/>
        </w:rPr>
        <w:t>на</w:t>
      </w:r>
      <w:r w:rsidRPr="00FD414E">
        <w:rPr>
          <w:rFonts w:ascii="Times New Roman" w:hAnsi="Times New Roman"/>
          <w:color w:val="181C1A"/>
          <w:spacing w:val="-5"/>
          <w:w w:val="105"/>
          <w:sz w:val="26"/>
          <w:lang w:val="ru-RU"/>
        </w:rPr>
        <w:t xml:space="preserve"> </w:t>
      </w:r>
      <w:r w:rsidRPr="00FD414E">
        <w:rPr>
          <w:rFonts w:ascii="Times New Roman" w:hAnsi="Times New Roman"/>
          <w:color w:val="181C1A"/>
          <w:w w:val="105"/>
          <w:sz w:val="26"/>
          <w:lang w:val="ru-RU"/>
        </w:rPr>
        <w:t>периоды</w:t>
      </w:r>
      <w:r w:rsidRPr="00FD414E">
        <w:rPr>
          <w:rFonts w:ascii="Times New Roman" w:hAnsi="Times New Roman"/>
          <w:color w:val="181C1A"/>
          <w:spacing w:val="10"/>
          <w:w w:val="105"/>
          <w:sz w:val="26"/>
          <w:lang w:val="ru-RU"/>
        </w:rPr>
        <w:t xml:space="preserve"> </w:t>
      </w:r>
      <w:r w:rsidRPr="00FD414E">
        <w:rPr>
          <w:rFonts w:ascii="Times New Roman" w:hAnsi="Times New Roman"/>
          <w:color w:val="181C1A"/>
          <w:w w:val="105"/>
          <w:sz w:val="26"/>
          <w:lang w:val="ru-RU"/>
        </w:rPr>
        <w:t>подготовки.</w:t>
      </w:r>
    </w:p>
    <w:p w:rsidR="00B663C6" w:rsidRPr="00FD414E" w:rsidRDefault="00FD414E">
      <w:pPr>
        <w:numPr>
          <w:ilvl w:val="1"/>
          <w:numId w:val="60"/>
        </w:numPr>
        <w:tabs>
          <w:tab w:val="left" w:pos="617"/>
        </w:tabs>
        <w:spacing w:before="5"/>
        <w:ind w:left="616"/>
        <w:rPr>
          <w:rFonts w:ascii="Times New Roman" w:eastAsia="Times New Roman" w:hAnsi="Times New Roman" w:cs="Times New Roman"/>
          <w:sz w:val="26"/>
          <w:szCs w:val="26"/>
          <w:lang w:val="ru-RU"/>
        </w:rPr>
      </w:pPr>
      <w:r w:rsidRPr="00FD414E">
        <w:rPr>
          <w:rFonts w:ascii="Times New Roman" w:hAnsi="Times New Roman"/>
          <w:color w:val="2F312F"/>
          <w:w w:val="105"/>
          <w:sz w:val="26"/>
          <w:lang w:val="ru-RU"/>
        </w:rPr>
        <w:t>Рекомендации</w:t>
      </w:r>
      <w:r w:rsidRPr="00FD414E">
        <w:rPr>
          <w:rFonts w:ascii="Times New Roman" w:hAnsi="Times New Roman"/>
          <w:color w:val="2F312F"/>
          <w:spacing w:val="18"/>
          <w:w w:val="105"/>
          <w:sz w:val="26"/>
          <w:lang w:val="ru-RU"/>
        </w:rPr>
        <w:t xml:space="preserve"> </w:t>
      </w:r>
      <w:r w:rsidRPr="00FD414E">
        <w:rPr>
          <w:rFonts w:ascii="Times New Roman" w:hAnsi="Times New Roman"/>
          <w:color w:val="181C1A"/>
          <w:w w:val="105"/>
          <w:sz w:val="26"/>
          <w:lang w:val="ru-RU"/>
        </w:rPr>
        <w:t>по</w:t>
      </w:r>
      <w:r w:rsidRPr="00FD414E">
        <w:rPr>
          <w:rFonts w:ascii="Times New Roman" w:hAnsi="Times New Roman"/>
          <w:color w:val="181C1A"/>
          <w:spacing w:val="-3"/>
          <w:w w:val="105"/>
          <w:sz w:val="26"/>
          <w:lang w:val="ru-RU"/>
        </w:rPr>
        <w:t xml:space="preserve"> </w:t>
      </w:r>
      <w:r w:rsidRPr="00FD414E">
        <w:rPr>
          <w:rFonts w:ascii="Times New Roman" w:hAnsi="Times New Roman"/>
          <w:color w:val="181C1A"/>
          <w:w w:val="105"/>
          <w:sz w:val="26"/>
          <w:lang w:val="ru-RU"/>
        </w:rPr>
        <w:t>организации</w:t>
      </w:r>
      <w:r w:rsidRPr="00FD414E">
        <w:rPr>
          <w:rFonts w:ascii="Times New Roman" w:hAnsi="Times New Roman"/>
          <w:color w:val="181C1A"/>
          <w:spacing w:val="7"/>
          <w:w w:val="105"/>
          <w:sz w:val="26"/>
          <w:lang w:val="ru-RU"/>
        </w:rPr>
        <w:t xml:space="preserve"> </w:t>
      </w:r>
      <w:r w:rsidRPr="00FD414E">
        <w:rPr>
          <w:rFonts w:ascii="Times New Roman" w:hAnsi="Times New Roman"/>
          <w:color w:val="181C1A"/>
          <w:w w:val="105"/>
          <w:sz w:val="26"/>
          <w:lang w:val="ru-RU"/>
        </w:rPr>
        <w:t>психологической</w:t>
      </w:r>
      <w:r w:rsidRPr="00FD414E">
        <w:rPr>
          <w:rFonts w:ascii="Times New Roman" w:hAnsi="Times New Roman"/>
          <w:color w:val="181C1A"/>
          <w:spacing w:val="18"/>
          <w:w w:val="105"/>
          <w:sz w:val="26"/>
          <w:lang w:val="ru-RU"/>
        </w:rPr>
        <w:t xml:space="preserve"> </w:t>
      </w:r>
      <w:r w:rsidRPr="00FD414E">
        <w:rPr>
          <w:rFonts w:ascii="Times New Roman" w:hAnsi="Times New Roman"/>
          <w:color w:val="181C1A"/>
          <w:w w:val="105"/>
          <w:sz w:val="26"/>
          <w:lang w:val="ru-RU"/>
        </w:rPr>
        <w:t>подготовки.</w:t>
      </w:r>
    </w:p>
    <w:p w:rsidR="00B663C6" w:rsidRDefault="00FD414E">
      <w:pPr>
        <w:numPr>
          <w:ilvl w:val="1"/>
          <w:numId w:val="60"/>
        </w:numPr>
        <w:tabs>
          <w:tab w:val="left" w:pos="622"/>
        </w:tabs>
        <w:spacing w:before="26"/>
        <w:ind w:left="621" w:hanging="483"/>
        <w:rPr>
          <w:rFonts w:ascii="Times New Roman" w:eastAsia="Times New Roman" w:hAnsi="Times New Roman" w:cs="Times New Roman"/>
          <w:sz w:val="26"/>
          <w:szCs w:val="26"/>
        </w:rPr>
      </w:pPr>
      <w:r>
        <w:rPr>
          <w:rFonts w:ascii="Times New Roman" w:hAnsi="Times New Roman"/>
          <w:color w:val="181C1A"/>
          <w:w w:val="105"/>
          <w:sz w:val="26"/>
        </w:rPr>
        <w:t>Планы</w:t>
      </w:r>
      <w:r>
        <w:rPr>
          <w:rFonts w:ascii="Times New Roman" w:hAnsi="Times New Roman"/>
          <w:color w:val="181C1A"/>
          <w:spacing w:val="4"/>
          <w:w w:val="105"/>
          <w:sz w:val="26"/>
        </w:rPr>
        <w:t xml:space="preserve"> </w:t>
      </w:r>
      <w:r>
        <w:rPr>
          <w:rFonts w:ascii="Times New Roman" w:hAnsi="Times New Roman"/>
          <w:color w:val="2F312F"/>
          <w:w w:val="105"/>
          <w:sz w:val="26"/>
        </w:rPr>
        <w:t>применения</w:t>
      </w:r>
      <w:r>
        <w:rPr>
          <w:rFonts w:ascii="Times New Roman" w:hAnsi="Times New Roman"/>
          <w:color w:val="2F312F"/>
          <w:spacing w:val="11"/>
          <w:w w:val="105"/>
          <w:sz w:val="26"/>
        </w:rPr>
        <w:t xml:space="preserve"> </w:t>
      </w:r>
      <w:r>
        <w:rPr>
          <w:rFonts w:ascii="Times New Roman" w:hAnsi="Times New Roman"/>
          <w:color w:val="181C1A"/>
          <w:w w:val="105"/>
          <w:sz w:val="26"/>
        </w:rPr>
        <w:t>восстановительных</w:t>
      </w:r>
      <w:r>
        <w:rPr>
          <w:rFonts w:ascii="Times New Roman" w:hAnsi="Times New Roman"/>
          <w:color w:val="181C1A"/>
          <w:spacing w:val="21"/>
          <w:w w:val="105"/>
          <w:sz w:val="26"/>
        </w:rPr>
        <w:t xml:space="preserve"> </w:t>
      </w:r>
      <w:r>
        <w:rPr>
          <w:rFonts w:ascii="Times New Roman" w:hAnsi="Times New Roman"/>
          <w:color w:val="181C1A"/>
          <w:w w:val="105"/>
          <w:sz w:val="26"/>
        </w:rPr>
        <w:t>средств.</w:t>
      </w:r>
    </w:p>
    <w:p w:rsidR="00B663C6" w:rsidRDefault="00FD414E">
      <w:pPr>
        <w:numPr>
          <w:ilvl w:val="1"/>
          <w:numId w:val="60"/>
        </w:numPr>
        <w:tabs>
          <w:tab w:val="left" w:pos="617"/>
        </w:tabs>
        <w:spacing w:before="26"/>
        <w:ind w:left="616"/>
        <w:rPr>
          <w:rFonts w:ascii="Times New Roman" w:eastAsia="Times New Roman" w:hAnsi="Times New Roman" w:cs="Times New Roman"/>
          <w:sz w:val="26"/>
          <w:szCs w:val="26"/>
        </w:rPr>
      </w:pPr>
      <w:r>
        <w:rPr>
          <w:rFonts w:ascii="Times New Roman" w:hAnsi="Times New Roman"/>
          <w:color w:val="181C1A"/>
          <w:w w:val="105"/>
          <w:sz w:val="26"/>
        </w:rPr>
        <w:t>Планы</w:t>
      </w:r>
      <w:r>
        <w:rPr>
          <w:rFonts w:ascii="Times New Roman" w:hAnsi="Times New Roman"/>
          <w:color w:val="181C1A"/>
          <w:spacing w:val="7"/>
          <w:w w:val="105"/>
          <w:sz w:val="26"/>
        </w:rPr>
        <w:t xml:space="preserve"> </w:t>
      </w:r>
      <w:r>
        <w:rPr>
          <w:rFonts w:ascii="Times New Roman" w:hAnsi="Times New Roman"/>
          <w:color w:val="181C1A"/>
          <w:w w:val="105"/>
          <w:sz w:val="26"/>
        </w:rPr>
        <w:t>антидопинговых</w:t>
      </w:r>
      <w:r>
        <w:rPr>
          <w:rFonts w:ascii="Times New Roman" w:hAnsi="Times New Roman"/>
          <w:color w:val="181C1A"/>
          <w:spacing w:val="10"/>
          <w:w w:val="105"/>
          <w:sz w:val="26"/>
        </w:rPr>
        <w:t xml:space="preserve"> </w:t>
      </w:r>
      <w:r>
        <w:rPr>
          <w:rFonts w:ascii="Times New Roman" w:hAnsi="Times New Roman"/>
          <w:color w:val="181C1A"/>
          <w:w w:val="105"/>
          <w:sz w:val="26"/>
        </w:rPr>
        <w:t>мероприятий.</w:t>
      </w:r>
    </w:p>
    <w:p w:rsidR="00B663C6" w:rsidRPr="00FD414E" w:rsidRDefault="00FD414E">
      <w:pPr>
        <w:numPr>
          <w:ilvl w:val="1"/>
          <w:numId w:val="60"/>
        </w:numPr>
        <w:tabs>
          <w:tab w:val="left" w:pos="755"/>
        </w:tabs>
        <w:spacing w:before="26"/>
        <w:ind w:left="754" w:hanging="616"/>
        <w:rPr>
          <w:rFonts w:ascii="Times New Roman" w:eastAsia="Times New Roman" w:hAnsi="Times New Roman" w:cs="Times New Roman"/>
          <w:sz w:val="26"/>
          <w:szCs w:val="26"/>
          <w:lang w:val="ru-RU"/>
        </w:rPr>
      </w:pPr>
      <w:r w:rsidRPr="00FD414E">
        <w:rPr>
          <w:rFonts w:ascii="Times New Roman" w:hAnsi="Times New Roman"/>
          <w:color w:val="181C1A"/>
          <w:w w:val="105"/>
          <w:sz w:val="26"/>
          <w:lang w:val="ru-RU"/>
        </w:rPr>
        <w:t>Планы</w:t>
      </w:r>
      <w:r w:rsidRPr="00FD414E">
        <w:rPr>
          <w:rFonts w:ascii="Times New Roman" w:hAnsi="Times New Roman"/>
          <w:color w:val="181C1A"/>
          <w:spacing w:val="4"/>
          <w:w w:val="105"/>
          <w:sz w:val="26"/>
          <w:lang w:val="ru-RU"/>
        </w:rPr>
        <w:t xml:space="preserve"> </w:t>
      </w:r>
      <w:r w:rsidRPr="00FD414E">
        <w:rPr>
          <w:rFonts w:ascii="Times New Roman" w:hAnsi="Times New Roman"/>
          <w:color w:val="2F312F"/>
          <w:w w:val="105"/>
          <w:sz w:val="26"/>
          <w:lang w:val="ru-RU"/>
        </w:rPr>
        <w:t>инструкторской</w:t>
      </w:r>
      <w:r w:rsidRPr="00FD414E">
        <w:rPr>
          <w:rFonts w:ascii="Times New Roman" w:hAnsi="Times New Roman"/>
          <w:color w:val="2F312F"/>
          <w:spacing w:val="23"/>
          <w:w w:val="105"/>
          <w:sz w:val="26"/>
          <w:lang w:val="ru-RU"/>
        </w:rPr>
        <w:t xml:space="preserve"> </w:t>
      </w:r>
      <w:r w:rsidRPr="00FD414E">
        <w:rPr>
          <w:rFonts w:ascii="Times New Roman" w:hAnsi="Times New Roman"/>
          <w:color w:val="181C1A"/>
          <w:w w:val="105"/>
          <w:sz w:val="26"/>
          <w:lang w:val="ru-RU"/>
        </w:rPr>
        <w:t>и</w:t>
      </w:r>
      <w:r w:rsidRPr="00FD414E">
        <w:rPr>
          <w:rFonts w:ascii="Times New Roman" w:hAnsi="Times New Roman"/>
          <w:color w:val="181C1A"/>
          <w:spacing w:val="-3"/>
          <w:w w:val="105"/>
          <w:sz w:val="26"/>
          <w:lang w:val="ru-RU"/>
        </w:rPr>
        <w:t xml:space="preserve"> </w:t>
      </w:r>
      <w:r w:rsidRPr="00FD414E">
        <w:rPr>
          <w:rFonts w:ascii="Times New Roman" w:hAnsi="Times New Roman"/>
          <w:color w:val="181C1A"/>
          <w:w w:val="105"/>
          <w:sz w:val="26"/>
          <w:lang w:val="ru-RU"/>
        </w:rPr>
        <w:t>судейской</w:t>
      </w:r>
      <w:r w:rsidRPr="00FD414E">
        <w:rPr>
          <w:rFonts w:ascii="Times New Roman" w:hAnsi="Times New Roman"/>
          <w:color w:val="181C1A"/>
          <w:spacing w:val="9"/>
          <w:w w:val="105"/>
          <w:sz w:val="26"/>
          <w:lang w:val="ru-RU"/>
        </w:rPr>
        <w:t xml:space="preserve"> </w:t>
      </w:r>
      <w:r w:rsidRPr="00FD414E">
        <w:rPr>
          <w:rFonts w:ascii="Times New Roman" w:hAnsi="Times New Roman"/>
          <w:color w:val="181C1A"/>
          <w:w w:val="105"/>
          <w:sz w:val="26"/>
          <w:lang w:val="ru-RU"/>
        </w:rPr>
        <w:t>практики.</w:t>
      </w:r>
    </w:p>
    <w:p w:rsidR="00B663C6" w:rsidRDefault="00FD414E">
      <w:pPr>
        <w:pStyle w:val="6"/>
        <w:numPr>
          <w:ilvl w:val="0"/>
          <w:numId w:val="59"/>
        </w:numPr>
        <w:tabs>
          <w:tab w:val="left" w:pos="502"/>
        </w:tabs>
        <w:spacing w:before="14"/>
        <w:ind w:hanging="358"/>
        <w:rPr>
          <w:b w:val="0"/>
          <w:bCs w:val="0"/>
        </w:rPr>
      </w:pPr>
      <w:r>
        <w:rPr>
          <w:color w:val="2F312F"/>
        </w:rPr>
        <w:t>Система</w:t>
      </w:r>
      <w:r>
        <w:rPr>
          <w:color w:val="2F312F"/>
          <w:spacing w:val="14"/>
        </w:rPr>
        <w:t xml:space="preserve"> </w:t>
      </w:r>
      <w:r>
        <w:rPr>
          <w:color w:val="181C1A"/>
        </w:rPr>
        <w:t>контроля</w:t>
      </w:r>
      <w:r>
        <w:rPr>
          <w:color w:val="181C1A"/>
          <w:spacing w:val="15"/>
        </w:rPr>
        <w:t xml:space="preserve"> </w:t>
      </w:r>
      <w:r>
        <w:rPr>
          <w:color w:val="181C1A"/>
        </w:rPr>
        <w:t>и</w:t>
      </w:r>
      <w:r>
        <w:rPr>
          <w:color w:val="181C1A"/>
          <w:spacing w:val="-13"/>
        </w:rPr>
        <w:t xml:space="preserve"> </w:t>
      </w:r>
      <w:r>
        <w:rPr>
          <w:color w:val="181C1A"/>
        </w:rPr>
        <w:t>зачетные</w:t>
      </w:r>
      <w:r>
        <w:rPr>
          <w:color w:val="181C1A"/>
          <w:spacing w:val="27"/>
        </w:rPr>
        <w:t xml:space="preserve"> </w:t>
      </w:r>
      <w:r>
        <w:rPr>
          <w:color w:val="181C1A"/>
        </w:rPr>
        <w:t>требования</w:t>
      </w:r>
    </w:p>
    <w:p w:rsidR="00B663C6" w:rsidRPr="00FD414E" w:rsidRDefault="00FD414E">
      <w:pPr>
        <w:numPr>
          <w:ilvl w:val="1"/>
          <w:numId w:val="59"/>
        </w:numPr>
        <w:tabs>
          <w:tab w:val="left" w:pos="622"/>
        </w:tabs>
        <w:spacing w:before="16" w:line="259" w:lineRule="auto"/>
        <w:ind w:right="151" w:firstLine="0"/>
        <w:rPr>
          <w:rFonts w:ascii="Times New Roman" w:eastAsia="Times New Roman" w:hAnsi="Times New Roman" w:cs="Times New Roman"/>
          <w:sz w:val="26"/>
          <w:szCs w:val="26"/>
          <w:lang w:val="ru-RU"/>
        </w:rPr>
      </w:pPr>
      <w:r w:rsidRPr="00FD414E">
        <w:rPr>
          <w:rFonts w:ascii="Times New Roman" w:hAnsi="Times New Roman"/>
          <w:color w:val="181C1A"/>
          <w:w w:val="105"/>
          <w:sz w:val="26"/>
          <w:lang w:val="ru-RU"/>
        </w:rPr>
        <w:t>Конкретизация</w:t>
      </w:r>
      <w:r w:rsidRPr="00FD414E">
        <w:rPr>
          <w:rFonts w:ascii="Times New Roman" w:hAnsi="Times New Roman"/>
          <w:color w:val="181C1A"/>
          <w:spacing w:val="19"/>
          <w:w w:val="105"/>
          <w:sz w:val="26"/>
          <w:lang w:val="ru-RU"/>
        </w:rPr>
        <w:t xml:space="preserve"> </w:t>
      </w:r>
      <w:r w:rsidRPr="00FD414E">
        <w:rPr>
          <w:rFonts w:ascii="Times New Roman" w:hAnsi="Times New Roman"/>
          <w:color w:val="181C1A"/>
          <w:w w:val="105"/>
          <w:sz w:val="26"/>
          <w:lang w:val="ru-RU"/>
        </w:rPr>
        <w:t>критериев</w:t>
      </w:r>
      <w:r w:rsidRPr="00FD414E">
        <w:rPr>
          <w:rFonts w:ascii="Times New Roman" w:hAnsi="Times New Roman"/>
          <w:color w:val="181C1A"/>
          <w:spacing w:val="14"/>
          <w:w w:val="105"/>
          <w:sz w:val="26"/>
          <w:lang w:val="ru-RU"/>
        </w:rPr>
        <w:t xml:space="preserve"> </w:t>
      </w:r>
      <w:r w:rsidRPr="00FD414E">
        <w:rPr>
          <w:rFonts w:ascii="Times New Roman" w:hAnsi="Times New Roman"/>
          <w:color w:val="181C1A"/>
          <w:w w:val="105"/>
          <w:sz w:val="26"/>
          <w:lang w:val="ru-RU"/>
        </w:rPr>
        <w:t>подготов</w:t>
      </w:r>
      <w:r>
        <w:rPr>
          <w:rFonts w:ascii="Times New Roman" w:hAnsi="Times New Roman"/>
          <w:color w:val="181C1A"/>
          <w:w w:val="105"/>
          <w:sz w:val="26"/>
          <w:lang w:val="ru-RU"/>
        </w:rPr>
        <w:t xml:space="preserve">ки </w:t>
      </w:r>
      <w:r w:rsidRPr="00FD414E">
        <w:rPr>
          <w:rFonts w:ascii="Times New Roman" w:hAnsi="Times New Roman"/>
          <w:color w:val="181C1A"/>
          <w:w w:val="105"/>
          <w:sz w:val="26"/>
          <w:lang w:val="ru-RU"/>
        </w:rPr>
        <w:t>лиц,</w:t>
      </w:r>
      <w:r w:rsidRPr="00FD414E">
        <w:rPr>
          <w:rFonts w:ascii="Times New Roman" w:hAnsi="Times New Roman"/>
          <w:color w:val="181C1A"/>
          <w:spacing w:val="8"/>
          <w:w w:val="105"/>
          <w:sz w:val="26"/>
          <w:lang w:val="ru-RU"/>
        </w:rPr>
        <w:t xml:space="preserve"> </w:t>
      </w:r>
      <w:r w:rsidRPr="00FD414E">
        <w:rPr>
          <w:rFonts w:ascii="Times New Roman" w:hAnsi="Times New Roman"/>
          <w:color w:val="181C1A"/>
          <w:w w:val="105"/>
          <w:sz w:val="26"/>
          <w:lang w:val="ru-RU"/>
        </w:rPr>
        <w:t>проходящих</w:t>
      </w:r>
      <w:r w:rsidRPr="00FD414E">
        <w:rPr>
          <w:rFonts w:ascii="Times New Roman" w:hAnsi="Times New Roman"/>
          <w:color w:val="181C1A"/>
          <w:spacing w:val="14"/>
          <w:w w:val="105"/>
          <w:sz w:val="26"/>
          <w:lang w:val="ru-RU"/>
        </w:rPr>
        <w:t xml:space="preserve"> </w:t>
      </w:r>
      <w:r w:rsidRPr="00FD414E">
        <w:rPr>
          <w:rFonts w:ascii="Times New Roman" w:hAnsi="Times New Roman"/>
          <w:color w:val="181C1A"/>
          <w:w w:val="105"/>
          <w:sz w:val="26"/>
          <w:lang w:val="ru-RU"/>
        </w:rPr>
        <w:t>спортивную</w:t>
      </w:r>
      <w:r w:rsidRPr="00FD414E">
        <w:rPr>
          <w:rFonts w:ascii="Times New Roman" w:hAnsi="Times New Roman"/>
          <w:color w:val="181C1A"/>
          <w:spacing w:val="27"/>
          <w:w w:val="105"/>
          <w:sz w:val="26"/>
          <w:lang w:val="ru-RU"/>
        </w:rPr>
        <w:t xml:space="preserve"> </w:t>
      </w:r>
      <w:r w:rsidRPr="00FD414E">
        <w:rPr>
          <w:rFonts w:ascii="Times New Roman" w:hAnsi="Times New Roman"/>
          <w:color w:val="2F312F"/>
          <w:w w:val="110"/>
          <w:sz w:val="26"/>
          <w:lang w:val="ru-RU"/>
        </w:rPr>
        <w:t>подготовку</w:t>
      </w:r>
      <w:r w:rsidRPr="00FD414E">
        <w:rPr>
          <w:rFonts w:ascii="Times New Roman" w:hAnsi="Times New Roman"/>
          <w:color w:val="2F312F"/>
          <w:spacing w:val="-40"/>
          <w:w w:val="110"/>
          <w:sz w:val="26"/>
          <w:lang w:val="ru-RU"/>
        </w:rPr>
        <w:t xml:space="preserve"> </w:t>
      </w:r>
      <w:r w:rsidRPr="00FD414E">
        <w:rPr>
          <w:rFonts w:ascii="Times New Roman" w:hAnsi="Times New Roman"/>
          <w:color w:val="2F312F"/>
          <w:w w:val="110"/>
          <w:sz w:val="26"/>
          <w:lang w:val="ru-RU"/>
        </w:rPr>
        <w:t>на</w:t>
      </w:r>
      <w:r w:rsidRPr="00FD414E">
        <w:rPr>
          <w:rFonts w:ascii="Times New Roman" w:hAnsi="Times New Roman"/>
          <w:color w:val="2F312F"/>
          <w:spacing w:val="-48"/>
          <w:w w:val="110"/>
          <w:sz w:val="26"/>
          <w:lang w:val="ru-RU"/>
        </w:rPr>
        <w:t xml:space="preserve"> </w:t>
      </w:r>
      <w:r w:rsidRPr="00FD414E">
        <w:rPr>
          <w:rFonts w:ascii="Times New Roman" w:hAnsi="Times New Roman"/>
          <w:color w:val="181C1A"/>
          <w:w w:val="110"/>
          <w:sz w:val="26"/>
          <w:lang w:val="ru-RU"/>
        </w:rPr>
        <w:t>каждом</w:t>
      </w:r>
      <w:r w:rsidRPr="00FD414E">
        <w:rPr>
          <w:rFonts w:ascii="Times New Roman" w:hAnsi="Times New Roman"/>
          <w:color w:val="181C1A"/>
          <w:spacing w:val="-45"/>
          <w:w w:val="110"/>
          <w:sz w:val="26"/>
          <w:lang w:val="ru-RU"/>
        </w:rPr>
        <w:t xml:space="preserve"> </w:t>
      </w:r>
      <w:r w:rsidRPr="00FD414E">
        <w:rPr>
          <w:rFonts w:ascii="Times New Roman" w:hAnsi="Times New Roman"/>
          <w:color w:val="181C1A"/>
          <w:w w:val="110"/>
          <w:sz w:val="26"/>
          <w:lang w:val="ru-RU"/>
        </w:rPr>
        <w:t>этапе</w:t>
      </w:r>
      <w:r w:rsidRPr="00FD414E">
        <w:rPr>
          <w:rFonts w:ascii="Times New Roman" w:hAnsi="Times New Roman"/>
          <w:color w:val="181C1A"/>
          <w:spacing w:val="-44"/>
          <w:w w:val="110"/>
          <w:sz w:val="26"/>
          <w:lang w:val="ru-RU"/>
        </w:rPr>
        <w:t xml:space="preserve"> </w:t>
      </w:r>
      <w:r w:rsidRPr="00FD414E">
        <w:rPr>
          <w:rFonts w:ascii="Times New Roman" w:hAnsi="Times New Roman"/>
          <w:color w:val="181C1A"/>
          <w:w w:val="110"/>
          <w:sz w:val="26"/>
          <w:lang w:val="ru-RU"/>
        </w:rPr>
        <w:t>спортивной</w:t>
      </w:r>
      <w:r w:rsidRPr="00FD414E">
        <w:rPr>
          <w:rFonts w:ascii="Times New Roman" w:hAnsi="Times New Roman"/>
          <w:color w:val="181C1A"/>
          <w:spacing w:val="-38"/>
          <w:w w:val="110"/>
          <w:sz w:val="26"/>
          <w:lang w:val="ru-RU"/>
        </w:rPr>
        <w:t xml:space="preserve"> </w:t>
      </w:r>
      <w:r w:rsidRPr="00FD414E">
        <w:rPr>
          <w:rFonts w:ascii="Times New Roman" w:hAnsi="Times New Roman"/>
          <w:color w:val="181C1A"/>
          <w:w w:val="110"/>
          <w:sz w:val="26"/>
          <w:lang w:val="ru-RU"/>
        </w:rPr>
        <w:t>подготовки,</w:t>
      </w:r>
      <w:r w:rsidRPr="00FD414E">
        <w:rPr>
          <w:rFonts w:ascii="Times New Roman" w:hAnsi="Times New Roman"/>
          <w:color w:val="181C1A"/>
          <w:spacing w:val="-39"/>
          <w:w w:val="110"/>
          <w:sz w:val="26"/>
          <w:lang w:val="ru-RU"/>
        </w:rPr>
        <w:t xml:space="preserve"> </w:t>
      </w:r>
      <w:r w:rsidRPr="00FD414E">
        <w:rPr>
          <w:rFonts w:ascii="Times New Roman" w:hAnsi="Times New Roman"/>
          <w:color w:val="181C1A"/>
          <w:w w:val="110"/>
          <w:sz w:val="26"/>
          <w:lang w:val="ru-RU"/>
        </w:rPr>
        <w:t>с</w:t>
      </w:r>
      <w:r w:rsidRPr="00FD414E">
        <w:rPr>
          <w:rFonts w:ascii="Times New Roman" w:hAnsi="Times New Roman"/>
          <w:color w:val="181C1A"/>
          <w:spacing w:val="-52"/>
          <w:w w:val="110"/>
          <w:sz w:val="26"/>
          <w:lang w:val="ru-RU"/>
        </w:rPr>
        <w:t xml:space="preserve"> </w:t>
      </w:r>
      <w:r w:rsidRPr="00FD414E">
        <w:rPr>
          <w:rFonts w:ascii="Times New Roman" w:hAnsi="Times New Roman"/>
          <w:color w:val="181C1A"/>
          <w:w w:val="110"/>
          <w:sz w:val="26"/>
          <w:lang w:val="ru-RU"/>
        </w:rPr>
        <w:t>учетом</w:t>
      </w:r>
      <w:r w:rsidRPr="00FD414E">
        <w:rPr>
          <w:rFonts w:ascii="Times New Roman" w:hAnsi="Times New Roman"/>
          <w:color w:val="181C1A"/>
          <w:spacing w:val="-44"/>
          <w:w w:val="110"/>
          <w:sz w:val="26"/>
          <w:lang w:val="ru-RU"/>
        </w:rPr>
        <w:t xml:space="preserve"> </w:t>
      </w:r>
      <w:r w:rsidRPr="00FD414E">
        <w:rPr>
          <w:rFonts w:ascii="Times New Roman" w:hAnsi="Times New Roman"/>
          <w:color w:val="181C1A"/>
          <w:w w:val="110"/>
          <w:sz w:val="26"/>
          <w:lang w:val="ru-RU"/>
        </w:rPr>
        <w:t>возраста,</w:t>
      </w:r>
      <w:r w:rsidRPr="00FD414E">
        <w:rPr>
          <w:rFonts w:ascii="Times New Roman" w:hAnsi="Times New Roman"/>
          <w:color w:val="181C1A"/>
          <w:spacing w:val="-40"/>
          <w:w w:val="110"/>
          <w:sz w:val="26"/>
          <w:lang w:val="ru-RU"/>
        </w:rPr>
        <w:t xml:space="preserve"> </w:t>
      </w:r>
      <w:r w:rsidRPr="00FD414E">
        <w:rPr>
          <w:rFonts w:ascii="Times New Roman" w:hAnsi="Times New Roman"/>
          <w:color w:val="181C1A"/>
          <w:w w:val="110"/>
          <w:sz w:val="26"/>
          <w:lang w:val="ru-RU"/>
        </w:rPr>
        <w:t>влияния</w:t>
      </w:r>
      <w:r w:rsidRPr="00FD414E">
        <w:rPr>
          <w:rFonts w:ascii="Times New Roman" w:hAnsi="Times New Roman"/>
          <w:color w:val="181C1A"/>
          <w:w w:val="103"/>
          <w:sz w:val="26"/>
          <w:lang w:val="ru-RU"/>
        </w:rPr>
        <w:t xml:space="preserve"> </w:t>
      </w:r>
      <w:r w:rsidRPr="00FD414E">
        <w:rPr>
          <w:rFonts w:ascii="Times New Roman" w:hAnsi="Times New Roman"/>
          <w:color w:val="2F312F"/>
          <w:w w:val="110"/>
          <w:sz w:val="26"/>
          <w:lang w:val="ru-RU"/>
        </w:rPr>
        <w:t>физических</w:t>
      </w:r>
      <w:r w:rsidRPr="00FD414E">
        <w:rPr>
          <w:rFonts w:ascii="Times New Roman" w:hAnsi="Times New Roman"/>
          <w:color w:val="2F312F"/>
          <w:spacing w:val="-38"/>
          <w:w w:val="110"/>
          <w:sz w:val="26"/>
          <w:lang w:val="ru-RU"/>
        </w:rPr>
        <w:t xml:space="preserve"> </w:t>
      </w:r>
      <w:r w:rsidRPr="00FD414E">
        <w:rPr>
          <w:rFonts w:ascii="Times New Roman" w:hAnsi="Times New Roman"/>
          <w:color w:val="181C1A"/>
          <w:w w:val="110"/>
          <w:sz w:val="26"/>
          <w:lang w:val="ru-RU"/>
        </w:rPr>
        <w:t>качеств</w:t>
      </w:r>
      <w:r w:rsidRPr="00FD414E">
        <w:rPr>
          <w:rFonts w:ascii="Times New Roman" w:hAnsi="Times New Roman"/>
          <w:color w:val="181C1A"/>
          <w:spacing w:val="-39"/>
          <w:w w:val="110"/>
          <w:sz w:val="26"/>
          <w:lang w:val="ru-RU"/>
        </w:rPr>
        <w:t xml:space="preserve"> </w:t>
      </w:r>
      <w:r w:rsidRPr="00FD414E">
        <w:rPr>
          <w:rFonts w:ascii="Times New Roman" w:hAnsi="Times New Roman"/>
          <w:color w:val="181C1A"/>
          <w:w w:val="110"/>
          <w:sz w:val="26"/>
          <w:lang w:val="ru-RU"/>
        </w:rPr>
        <w:t>и</w:t>
      </w:r>
      <w:r w:rsidRPr="00FD414E">
        <w:rPr>
          <w:rFonts w:ascii="Times New Roman" w:hAnsi="Times New Roman"/>
          <w:color w:val="181C1A"/>
          <w:spacing w:val="-46"/>
          <w:w w:val="110"/>
          <w:sz w:val="26"/>
          <w:lang w:val="ru-RU"/>
        </w:rPr>
        <w:t xml:space="preserve"> </w:t>
      </w:r>
      <w:r w:rsidRPr="00FD414E">
        <w:rPr>
          <w:rFonts w:ascii="Times New Roman" w:hAnsi="Times New Roman"/>
          <w:color w:val="181C1A"/>
          <w:w w:val="110"/>
          <w:sz w:val="26"/>
          <w:lang w:val="ru-RU"/>
        </w:rPr>
        <w:t>телосложения</w:t>
      </w:r>
      <w:r w:rsidRPr="00FD414E">
        <w:rPr>
          <w:rFonts w:ascii="Times New Roman" w:hAnsi="Times New Roman"/>
          <w:color w:val="181C1A"/>
          <w:spacing w:val="-31"/>
          <w:w w:val="110"/>
          <w:sz w:val="26"/>
          <w:lang w:val="ru-RU"/>
        </w:rPr>
        <w:t xml:space="preserve"> </w:t>
      </w:r>
      <w:r w:rsidRPr="00FD414E">
        <w:rPr>
          <w:rFonts w:ascii="Times New Roman" w:hAnsi="Times New Roman"/>
          <w:color w:val="181C1A"/>
          <w:w w:val="110"/>
          <w:sz w:val="26"/>
          <w:lang w:val="ru-RU"/>
        </w:rPr>
        <w:t>на</w:t>
      </w:r>
      <w:r w:rsidRPr="00FD414E">
        <w:rPr>
          <w:rFonts w:ascii="Times New Roman" w:hAnsi="Times New Roman"/>
          <w:color w:val="181C1A"/>
          <w:spacing w:val="-47"/>
          <w:w w:val="110"/>
          <w:sz w:val="26"/>
          <w:lang w:val="ru-RU"/>
        </w:rPr>
        <w:t xml:space="preserve"> </w:t>
      </w:r>
      <w:r w:rsidRPr="00FD414E">
        <w:rPr>
          <w:rFonts w:ascii="Times New Roman" w:hAnsi="Times New Roman"/>
          <w:color w:val="181C1A"/>
          <w:w w:val="110"/>
          <w:sz w:val="26"/>
          <w:lang w:val="ru-RU"/>
        </w:rPr>
        <w:t>результативность</w:t>
      </w:r>
      <w:r w:rsidRPr="00FD414E">
        <w:rPr>
          <w:rFonts w:ascii="Times New Roman" w:hAnsi="Times New Roman"/>
          <w:color w:val="181C1A"/>
          <w:spacing w:val="-29"/>
          <w:w w:val="110"/>
          <w:sz w:val="26"/>
          <w:lang w:val="ru-RU"/>
        </w:rPr>
        <w:t xml:space="preserve"> </w:t>
      </w:r>
      <w:r w:rsidRPr="00FD414E">
        <w:rPr>
          <w:rFonts w:ascii="Times New Roman" w:hAnsi="Times New Roman"/>
          <w:color w:val="181C1A"/>
          <w:w w:val="110"/>
          <w:sz w:val="26"/>
          <w:lang w:val="ru-RU"/>
        </w:rPr>
        <w:t>в</w:t>
      </w:r>
      <w:r w:rsidRPr="00FD414E">
        <w:rPr>
          <w:rFonts w:ascii="Times New Roman" w:hAnsi="Times New Roman"/>
          <w:color w:val="181C1A"/>
          <w:spacing w:val="-46"/>
          <w:w w:val="110"/>
          <w:sz w:val="26"/>
          <w:lang w:val="ru-RU"/>
        </w:rPr>
        <w:t xml:space="preserve"> </w:t>
      </w:r>
      <w:r w:rsidRPr="00FD414E">
        <w:rPr>
          <w:rFonts w:ascii="Times New Roman" w:hAnsi="Times New Roman"/>
          <w:color w:val="181C1A"/>
          <w:w w:val="110"/>
          <w:sz w:val="26"/>
          <w:lang w:val="ru-RU"/>
        </w:rPr>
        <w:t>виде</w:t>
      </w:r>
      <w:r w:rsidRPr="00FD414E">
        <w:rPr>
          <w:rFonts w:ascii="Times New Roman" w:hAnsi="Times New Roman"/>
          <w:color w:val="181C1A"/>
          <w:spacing w:val="-40"/>
          <w:w w:val="110"/>
          <w:sz w:val="26"/>
          <w:lang w:val="ru-RU"/>
        </w:rPr>
        <w:t xml:space="preserve"> </w:t>
      </w:r>
      <w:r w:rsidRPr="00FD414E">
        <w:rPr>
          <w:rFonts w:ascii="Times New Roman" w:hAnsi="Times New Roman"/>
          <w:color w:val="181C1A"/>
          <w:w w:val="110"/>
          <w:sz w:val="26"/>
          <w:lang w:val="ru-RU"/>
        </w:rPr>
        <w:t>спорта</w:t>
      </w:r>
      <w:r w:rsidRPr="00FD414E">
        <w:rPr>
          <w:rFonts w:ascii="Times New Roman" w:hAnsi="Times New Roman"/>
          <w:color w:val="181C1A"/>
          <w:spacing w:val="-47"/>
          <w:w w:val="110"/>
          <w:sz w:val="26"/>
          <w:lang w:val="ru-RU"/>
        </w:rPr>
        <w:t xml:space="preserve"> </w:t>
      </w:r>
      <w:r w:rsidRPr="00FD414E">
        <w:rPr>
          <w:rFonts w:ascii="Times New Roman" w:hAnsi="Times New Roman"/>
          <w:color w:val="080808"/>
          <w:w w:val="200"/>
          <w:sz w:val="26"/>
          <w:lang w:val="ru-RU"/>
        </w:rPr>
        <w:t>-</w:t>
      </w:r>
      <w:r w:rsidRPr="00FD414E">
        <w:rPr>
          <w:rFonts w:ascii="Times New Roman" w:hAnsi="Times New Roman"/>
          <w:color w:val="080808"/>
          <w:spacing w:val="-120"/>
          <w:w w:val="200"/>
          <w:sz w:val="26"/>
          <w:lang w:val="ru-RU"/>
        </w:rPr>
        <w:t xml:space="preserve"> </w:t>
      </w:r>
      <w:r w:rsidRPr="00FD414E">
        <w:rPr>
          <w:rFonts w:ascii="Times New Roman" w:hAnsi="Times New Roman"/>
          <w:color w:val="181C1A"/>
          <w:w w:val="110"/>
          <w:sz w:val="26"/>
          <w:lang w:val="ru-RU"/>
        </w:rPr>
        <w:t>футбол.</w:t>
      </w:r>
    </w:p>
    <w:p w:rsidR="00B663C6" w:rsidRPr="00FD414E" w:rsidRDefault="00B663C6">
      <w:pPr>
        <w:spacing w:line="259" w:lineRule="auto"/>
        <w:rPr>
          <w:rFonts w:ascii="Times New Roman" w:eastAsia="Times New Roman" w:hAnsi="Times New Roman" w:cs="Times New Roman"/>
          <w:sz w:val="26"/>
          <w:szCs w:val="26"/>
          <w:lang w:val="ru-RU"/>
        </w:rPr>
        <w:sectPr w:rsidR="00B663C6" w:rsidRPr="00FD414E">
          <w:pgSz w:w="11910" w:h="16840"/>
          <w:pgMar w:top="1180" w:right="820" w:bottom="280" w:left="1160" w:header="720" w:footer="720" w:gutter="0"/>
          <w:cols w:space="720"/>
        </w:sectPr>
      </w:pPr>
    </w:p>
    <w:p w:rsidR="00B663C6" w:rsidRPr="00FD414E" w:rsidRDefault="00FD414E">
      <w:pPr>
        <w:pStyle w:val="a3"/>
        <w:numPr>
          <w:ilvl w:val="1"/>
          <w:numId w:val="58"/>
        </w:numPr>
        <w:tabs>
          <w:tab w:val="left" w:pos="603"/>
        </w:tabs>
        <w:spacing w:before="53" w:line="253" w:lineRule="auto"/>
        <w:ind w:right="215" w:hanging="5"/>
        <w:rPr>
          <w:lang w:val="ru-RU"/>
        </w:rPr>
      </w:pPr>
      <w:bookmarkStart w:id="2" w:name="doc01354520171027064905-1_Страница_03"/>
      <w:bookmarkEnd w:id="2"/>
      <w:r w:rsidRPr="00FD414E">
        <w:rPr>
          <w:color w:val="161A18"/>
          <w:lang w:val="ru-RU"/>
        </w:rPr>
        <w:lastRenderedPageBreak/>
        <w:t>Требования</w:t>
      </w:r>
      <w:r w:rsidRPr="00FD414E">
        <w:rPr>
          <w:color w:val="161A18"/>
          <w:spacing w:val="28"/>
          <w:lang w:val="ru-RU"/>
        </w:rPr>
        <w:t xml:space="preserve"> </w:t>
      </w:r>
      <w:r w:rsidRPr="00FD414E">
        <w:rPr>
          <w:color w:val="161A18"/>
          <w:lang w:val="ru-RU"/>
        </w:rPr>
        <w:t>к</w:t>
      </w:r>
      <w:r w:rsidRPr="00FD414E">
        <w:rPr>
          <w:color w:val="161A18"/>
          <w:spacing w:val="-8"/>
          <w:lang w:val="ru-RU"/>
        </w:rPr>
        <w:t xml:space="preserve"> </w:t>
      </w:r>
      <w:r w:rsidRPr="00FD414E">
        <w:rPr>
          <w:color w:val="161A18"/>
          <w:lang w:val="ru-RU"/>
        </w:rPr>
        <w:t>результатам</w:t>
      </w:r>
      <w:r w:rsidRPr="00FD414E">
        <w:rPr>
          <w:color w:val="161A18"/>
          <w:spacing w:val="26"/>
          <w:lang w:val="ru-RU"/>
        </w:rPr>
        <w:t xml:space="preserve"> </w:t>
      </w:r>
      <w:r w:rsidRPr="00FD414E">
        <w:rPr>
          <w:color w:val="161A18"/>
          <w:lang w:val="ru-RU"/>
        </w:rPr>
        <w:t>реализа</w:t>
      </w:r>
      <w:r>
        <w:rPr>
          <w:color w:val="161A18"/>
          <w:lang w:val="ru-RU"/>
        </w:rPr>
        <w:t>ц</w:t>
      </w:r>
      <w:r w:rsidRPr="00FD414E">
        <w:rPr>
          <w:color w:val="161A18"/>
          <w:lang w:val="ru-RU"/>
        </w:rPr>
        <w:t>ии</w:t>
      </w:r>
      <w:r w:rsidRPr="00FD414E">
        <w:rPr>
          <w:color w:val="161A18"/>
          <w:spacing w:val="39"/>
          <w:lang w:val="ru-RU"/>
        </w:rPr>
        <w:t xml:space="preserve"> </w:t>
      </w:r>
      <w:r w:rsidRPr="00FD414E">
        <w:rPr>
          <w:color w:val="161A18"/>
          <w:lang w:val="ru-RU"/>
        </w:rPr>
        <w:t>программы</w:t>
      </w:r>
      <w:r w:rsidRPr="00FD414E">
        <w:rPr>
          <w:color w:val="161A18"/>
          <w:spacing w:val="29"/>
          <w:lang w:val="ru-RU"/>
        </w:rPr>
        <w:t xml:space="preserve"> </w:t>
      </w:r>
      <w:r w:rsidRPr="00FD414E">
        <w:rPr>
          <w:color w:val="161A18"/>
          <w:lang w:val="ru-RU"/>
        </w:rPr>
        <w:t>на</w:t>
      </w:r>
      <w:r w:rsidRPr="00FD414E">
        <w:rPr>
          <w:color w:val="161A18"/>
          <w:spacing w:val="6"/>
          <w:lang w:val="ru-RU"/>
        </w:rPr>
        <w:t xml:space="preserve"> </w:t>
      </w:r>
      <w:r w:rsidRPr="00FD414E">
        <w:rPr>
          <w:color w:val="161A18"/>
          <w:lang w:val="ru-RU"/>
        </w:rPr>
        <w:t>каждом</w:t>
      </w:r>
      <w:r w:rsidRPr="00FD414E">
        <w:rPr>
          <w:color w:val="161A18"/>
          <w:spacing w:val="22"/>
          <w:lang w:val="ru-RU"/>
        </w:rPr>
        <w:t xml:space="preserve"> </w:t>
      </w:r>
      <w:r w:rsidRPr="00FD414E">
        <w:rPr>
          <w:color w:val="161A18"/>
          <w:lang w:val="ru-RU"/>
        </w:rPr>
        <w:t>этапе</w:t>
      </w:r>
      <w:r w:rsidRPr="00FD414E">
        <w:rPr>
          <w:color w:val="161A18"/>
          <w:w w:val="101"/>
          <w:lang w:val="ru-RU"/>
        </w:rPr>
        <w:t xml:space="preserve"> </w:t>
      </w:r>
      <w:r w:rsidRPr="00FD414E">
        <w:rPr>
          <w:color w:val="161A18"/>
          <w:lang w:val="ru-RU"/>
        </w:rPr>
        <w:t>спортивной</w:t>
      </w:r>
      <w:r w:rsidRPr="00FD414E">
        <w:rPr>
          <w:color w:val="161A18"/>
          <w:spacing w:val="20"/>
          <w:lang w:val="ru-RU"/>
        </w:rPr>
        <w:t xml:space="preserve"> </w:t>
      </w:r>
      <w:r w:rsidRPr="00FD414E">
        <w:rPr>
          <w:color w:val="242828"/>
          <w:lang w:val="ru-RU"/>
        </w:rPr>
        <w:t>подготовки,</w:t>
      </w:r>
      <w:r w:rsidRPr="00FD414E">
        <w:rPr>
          <w:color w:val="242828"/>
          <w:spacing w:val="30"/>
          <w:lang w:val="ru-RU"/>
        </w:rPr>
        <w:t xml:space="preserve"> </w:t>
      </w:r>
      <w:r w:rsidRPr="00FD414E">
        <w:rPr>
          <w:color w:val="161A18"/>
          <w:lang w:val="ru-RU"/>
        </w:rPr>
        <w:t>выполнение</w:t>
      </w:r>
      <w:r w:rsidRPr="00FD414E">
        <w:rPr>
          <w:color w:val="161A18"/>
          <w:spacing w:val="30"/>
          <w:lang w:val="ru-RU"/>
        </w:rPr>
        <w:t xml:space="preserve"> </w:t>
      </w:r>
      <w:r w:rsidRPr="00FD414E">
        <w:rPr>
          <w:color w:val="161A18"/>
          <w:lang w:val="ru-RU"/>
        </w:rPr>
        <w:t>которых</w:t>
      </w:r>
      <w:r w:rsidRPr="00FD414E">
        <w:rPr>
          <w:color w:val="161A18"/>
          <w:spacing w:val="15"/>
          <w:lang w:val="ru-RU"/>
        </w:rPr>
        <w:t xml:space="preserve"> </w:t>
      </w:r>
      <w:r w:rsidRPr="00FD414E">
        <w:rPr>
          <w:color w:val="161A18"/>
          <w:lang w:val="ru-RU"/>
        </w:rPr>
        <w:t>дает</w:t>
      </w:r>
      <w:r w:rsidRPr="00FD414E">
        <w:rPr>
          <w:color w:val="161A18"/>
          <w:spacing w:val="17"/>
          <w:lang w:val="ru-RU"/>
        </w:rPr>
        <w:t xml:space="preserve"> </w:t>
      </w:r>
      <w:r w:rsidRPr="00FD414E">
        <w:rPr>
          <w:color w:val="161A18"/>
          <w:lang w:val="ru-RU"/>
        </w:rPr>
        <w:t>основание</w:t>
      </w:r>
      <w:r w:rsidRPr="00FD414E">
        <w:rPr>
          <w:color w:val="161A18"/>
          <w:spacing w:val="23"/>
          <w:lang w:val="ru-RU"/>
        </w:rPr>
        <w:t xml:space="preserve"> </w:t>
      </w:r>
      <w:r w:rsidRPr="00FD414E">
        <w:rPr>
          <w:color w:val="161A18"/>
          <w:lang w:val="ru-RU"/>
        </w:rPr>
        <w:t>для</w:t>
      </w:r>
      <w:r w:rsidRPr="00FD414E">
        <w:rPr>
          <w:color w:val="161A18"/>
          <w:spacing w:val="9"/>
          <w:lang w:val="ru-RU"/>
        </w:rPr>
        <w:t xml:space="preserve"> </w:t>
      </w:r>
      <w:r w:rsidRPr="00FD414E">
        <w:rPr>
          <w:color w:val="242828"/>
          <w:lang w:val="ru-RU"/>
        </w:rPr>
        <w:t>перевода</w:t>
      </w:r>
      <w:r w:rsidRPr="00FD414E">
        <w:rPr>
          <w:color w:val="242828"/>
          <w:spacing w:val="17"/>
          <w:lang w:val="ru-RU"/>
        </w:rPr>
        <w:t xml:space="preserve"> </w:t>
      </w:r>
      <w:r w:rsidRPr="00FD414E">
        <w:rPr>
          <w:color w:val="161A18"/>
          <w:lang w:val="ru-RU"/>
        </w:rPr>
        <w:t>лица,</w:t>
      </w:r>
      <w:r w:rsidRPr="00FD414E">
        <w:rPr>
          <w:color w:val="161A18"/>
          <w:w w:val="99"/>
          <w:lang w:val="ru-RU"/>
        </w:rPr>
        <w:t xml:space="preserve"> </w:t>
      </w:r>
      <w:r w:rsidRPr="00FD414E">
        <w:rPr>
          <w:color w:val="242828"/>
          <w:lang w:val="ru-RU"/>
        </w:rPr>
        <w:t>проходящего</w:t>
      </w:r>
      <w:r w:rsidRPr="00FD414E">
        <w:rPr>
          <w:color w:val="242828"/>
          <w:spacing w:val="31"/>
          <w:lang w:val="ru-RU"/>
        </w:rPr>
        <w:t xml:space="preserve"> </w:t>
      </w:r>
      <w:r w:rsidRPr="00FD414E">
        <w:rPr>
          <w:color w:val="161A18"/>
          <w:lang w:val="ru-RU"/>
        </w:rPr>
        <w:t>спортивную</w:t>
      </w:r>
      <w:r w:rsidRPr="00FD414E">
        <w:rPr>
          <w:color w:val="161A18"/>
          <w:spacing w:val="29"/>
          <w:lang w:val="ru-RU"/>
        </w:rPr>
        <w:t xml:space="preserve"> </w:t>
      </w:r>
      <w:r w:rsidRPr="00FD414E">
        <w:rPr>
          <w:color w:val="161A18"/>
          <w:lang w:val="ru-RU"/>
        </w:rPr>
        <w:t>подготовку,</w:t>
      </w:r>
      <w:r w:rsidRPr="00FD414E">
        <w:rPr>
          <w:color w:val="161A18"/>
          <w:spacing w:val="34"/>
          <w:lang w:val="ru-RU"/>
        </w:rPr>
        <w:t xml:space="preserve"> </w:t>
      </w:r>
      <w:r w:rsidRPr="00FD414E">
        <w:rPr>
          <w:color w:val="161A18"/>
          <w:lang w:val="ru-RU"/>
        </w:rPr>
        <w:t>на</w:t>
      </w:r>
      <w:r w:rsidRPr="00FD414E">
        <w:rPr>
          <w:color w:val="161A18"/>
          <w:spacing w:val="6"/>
          <w:lang w:val="ru-RU"/>
        </w:rPr>
        <w:t xml:space="preserve"> </w:t>
      </w:r>
      <w:r w:rsidRPr="00FD414E">
        <w:rPr>
          <w:color w:val="161A18"/>
          <w:lang w:val="ru-RU"/>
        </w:rPr>
        <w:t>следующий</w:t>
      </w:r>
      <w:r w:rsidRPr="00FD414E">
        <w:rPr>
          <w:color w:val="161A18"/>
          <w:spacing w:val="27"/>
          <w:lang w:val="ru-RU"/>
        </w:rPr>
        <w:t xml:space="preserve"> </w:t>
      </w:r>
      <w:r w:rsidRPr="00FD414E">
        <w:rPr>
          <w:color w:val="161A18"/>
          <w:lang w:val="ru-RU"/>
        </w:rPr>
        <w:t>этап</w:t>
      </w:r>
      <w:r w:rsidRPr="00FD414E">
        <w:rPr>
          <w:color w:val="161A18"/>
          <w:spacing w:val="13"/>
          <w:lang w:val="ru-RU"/>
        </w:rPr>
        <w:t xml:space="preserve"> </w:t>
      </w:r>
      <w:r w:rsidRPr="00FD414E">
        <w:rPr>
          <w:color w:val="161A18"/>
          <w:lang w:val="ru-RU"/>
        </w:rPr>
        <w:t>подготовки.</w:t>
      </w:r>
    </w:p>
    <w:p w:rsidR="00B663C6" w:rsidRPr="00FD414E" w:rsidRDefault="00FD414E">
      <w:pPr>
        <w:pStyle w:val="a3"/>
        <w:numPr>
          <w:ilvl w:val="1"/>
          <w:numId w:val="58"/>
        </w:numPr>
        <w:tabs>
          <w:tab w:val="left" w:pos="603"/>
        </w:tabs>
        <w:spacing w:before="3" w:line="246" w:lineRule="auto"/>
        <w:ind w:right="536" w:firstLine="5"/>
        <w:rPr>
          <w:lang w:val="ru-RU"/>
        </w:rPr>
      </w:pPr>
      <w:r w:rsidRPr="00FD414E">
        <w:rPr>
          <w:color w:val="161A18"/>
          <w:lang w:val="ru-RU"/>
        </w:rPr>
        <w:t>Виды</w:t>
      </w:r>
      <w:r w:rsidRPr="00FD414E">
        <w:rPr>
          <w:color w:val="161A18"/>
          <w:spacing w:val="14"/>
          <w:lang w:val="ru-RU"/>
        </w:rPr>
        <w:t xml:space="preserve"> </w:t>
      </w:r>
      <w:r w:rsidRPr="00FD414E">
        <w:rPr>
          <w:color w:val="161A18"/>
          <w:lang w:val="ru-RU"/>
        </w:rPr>
        <w:t>контроля</w:t>
      </w:r>
      <w:r w:rsidRPr="00FD414E">
        <w:rPr>
          <w:color w:val="161A18"/>
          <w:spacing w:val="24"/>
          <w:lang w:val="ru-RU"/>
        </w:rPr>
        <w:t xml:space="preserve"> </w:t>
      </w:r>
      <w:r w:rsidRPr="00FD414E">
        <w:rPr>
          <w:color w:val="161A18"/>
          <w:lang w:val="ru-RU"/>
        </w:rPr>
        <w:t>общей</w:t>
      </w:r>
      <w:r w:rsidRPr="00FD414E">
        <w:rPr>
          <w:color w:val="161A18"/>
          <w:spacing w:val="8"/>
          <w:lang w:val="ru-RU"/>
        </w:rPr>
        <w:t xml:space="preserve"> </w:t>
      </w:r>
      <w:r w:rsidRPr="00FD414E">
        <w:rPr>
          <w:color w:val="161A18"/>
          <w:lang w:val="ru-RU"/>
        </w:rPr>
        <w:t>и</w:t>
      </w:r>
      <w:r w:rsidRPr="00FD414E">
        <w:rPr>
          <w:color w:val="161A18"/>
          <w:spacing w:val="8"/>
          <w:lang w:val="ru-RU"/>
        </w:rPr>
        <w:t xml:space="preserve"> </w:t>
      </w:r>
      <w:r w:rsidRPr="00FD414E">
        <w:rPr>
          <w:color w:val="161A18"/>
          <w:lang w:val="ru-RU"/>
        </w:rPr>
        <w:t>специальной</w:t>
      </w:r>
      <w:r w:rsidRPr="00FD414E">
        <w:rPr>
          <w:color w:val="161A18"/>
          <w:spacing w:val="35"/>
          <w:lang w:val="ru-RU"/>
        </w:rPr>
        <w:t xml:space="preserve"> </w:t>
      </w:r>
      <w:r w:rsidRPr="00FD414E">
        <w:rPr>
          <w:color w:val="161A18"/>
          <w:lang w:val="ru-RU"/>
        </w:rPr>
        <w:t>физической</w:t>
      </w:r>
      <w:r w:rsidRPr="00FD414E">
        <w:rPr>
          <w:color w:val="161A18"/>
          <w:spacing w:val="24"/>
          <w:lang w:val="ru-RU"/>
        </w:rPr>
        <w:t xml:space="preserve"> </w:t>
      </w:r>
      <w:r w:rsidRPr="00FD414E">
        <w:rPr>
          <w:color w:val="161A18"/>
          <w:lang w:val="ru-RU"/>
        </w:rPr>
        <w:t>подготовки,</w:t>
      </w:r>
      <w:r w:rsidRPr="00FD414E">
        <w:rPr>
          <w:color w:val="161A18"/>
          <w:spacing w:val="37"/>
          <w:lang w:val="ru-RU"/>
        </w:rPr>
        <w:t xml:space="preserve"> </w:t>
      </w:r>
      <w:r w:rsidRPr="00FD414E">
        <w:rPr>
          <w:color w:val="161A18"/>
          <w:lang w:val="ru-RU"/>
        </w:rPr>
        <w:t xml:space="preserve">спортивно­ </w:t>
      </w:r>
      <w:r w:rsidRPr="00FD414E">
        <w:rPr>
          <w:color w:val="242828"/>
          <w:lang w:val="ru-RU"/>
        </w:rPr>
        <w:t>технической</w:t>
      </w:r>
      <w:r w:rsidRPr="00FD414E">
        <w:rPr>
          <w:color w:val="242828"/>
          <w:spacing w:val="37"/>
          <w:lang w:val="ru-RU"/>
        </w:rPr>
        <w:t xml:space="preserve"> </w:t>
      </w:r>
      <w:r w:rsidRPr="00FD414E">
        <w:rPr>
          <w:color w:val="161A18"/>
          <w:lang w:val="ru-RU"/>
        </w:rPr>
        <w:t>и</w:t>
      </w:r>
      <w:r w:rsidRPr="00FD414E">
        <w:rPr>
          <w:color w:val="161A18"/>
          <w:spacing w:val="9"/>
          <w:lang w:val="ru-RU"/>
        </w:rPr>
        <w:t xml:space="preserve"> </w:t>
      </w:r>
      <w:r w:rsidRPr="00FD414E">
        <w:rPr>
          <w:color w:val="161A18"/>
          <w:lang w:val="ru-RU"/>
        </w:rPr>
        <w:t>тактической</w:t>
      </w:r>
      <w:r w:rsidRPr="00FD414E">
        <w:rPr>
          <w:color w:val="161A18"/>
          <w:spacing w:val="39"/>
          <w:lang w:val="ru-RU"/>
        </w:rPr>
        <w:t xml:space="preserve"> </w:t>
      </w:r>
      <w:r w:rsidRPr="00FD414E">
        <w:rPr>
          <w:color w:val="161A18"/>
          <w:lang w:val="ru-RU"/>
        </w:rPr>
        <w:t>подготовки</w:t>
      </w:r>
      <w:r w:rsidRPr="00FD414E">
        <w:rPr>
          <w:color w:val="161A18"/>
          <w:spacing w:val="60"/>
          <w:lang w:val="ru-RU"/>
        </w:rPr>
        <w:t xml:space="preserve"> </w:t>
      </w:r>
      <w:r w:rsidRPr="00FD414E">
        <w:rPr>
          <w:color w:val="161A18"/>
          <w:lang w:val="ru-RU"/>
        </w:rPr>
        <w:t>комплекс</w:t>
      </w:r>
      <w:r w:rsidRPr="00FD414E">
        <w:rPr>
          <w:color w:val="161A18"/>
          <w:spacing w:val="32"/>
          <w:lang w:val="ru-RU"/>
        </w:rPr>
        <w:t xml:space="preserve"> </w:t>
      </w:r>
      <w:r w:rsidRPr="00FD414E">
        <w:rPr>
          <w:color w:val="161A18"/>
          <w:lang w:val="ru-RU"/>
        </w:rPr>
        <w:t>контрольных</w:t>
      </w:r>
      <w:r w:rsidRPr="00FD414E">
        <w:rPr>
          <w:color w:val="161A18"/>
          <w:spacing w:val="43"/>
          <w:lang w:val="ru-RU"/>
        </w:rPr>
        <w:t xml:space="preserve"> </w:t>
      </w:r>
      <w:r w:rsidRPr="00FD414E">
        <w:rPr>
          <w:color w:val="242828"/>
          <w:lang w:val="ru-RU"/>
        </w:rPr>
        <w:t>испытаний</w:t>
      </w:r>
      <w:r w:rsidRPr="00FD414E">
        <w:rPr>
          <w:color w:val="242828"/>
          <w:spacing w:val="30"/>
          <w:lang w:val="ru-RU"/>
        </w:rPr>
        <w:t xml:space="preserve"> </w:t>
      </w:r>
      <w:r w:rsidRPr="00FD414E">
        <w:rPr>
          <w:color w:val="242828"/>
          <w:lang w:val="ru-RU"/>
        </w:rPr>
        <w:t>и</w:t>
      </w:r>
      <w:r w:rsidRPr="00FD414E">
        <w:rPr>
          <w:color w:val="242828"/>
          <w:w w:val="106"/>
          <w:lang w:val="ru-RU"/>
        </w:rPr>
        <w:t xml:space="preserve"> </w:t>
      </w:r>
      <w:r w:rsidRPr="00FD414E">
        <w:rPr>
          <w:color w:val="242828"/>
          <w:lang w:val="ru-RU"/>
        </w:rPr>
        <w:t>контрольно-переводных</w:t>
      </w:r>
      <w:r w:rsidRPr="00FD414E">
        <w:rPr>
          <w:color w:val="242828"/>
          <w:spacing w:val="62"/>
          <w:lang w:val="ru-RU"/>
        </w:rPr>
        <w:t xml:space="preserve"> </w:t>
      </w:r>
      <w:r w:rsidRPr="00FD414E">
        <w:rPr>
          <w:color w:val="161A18"/>
          <w:lang w:val="ru-RU"/>
        </w:rPr>
        <w:t>нормативов</w:t>
      </w:r>
      <w:r w:rsidRPr="00FD414E">
        <w:rPr>
          <w:color w:val="161A18"/>
          <w:spacing w:val="26"/>
          <w:lang w:val="ru-RU"/>
        </w:rPr>
        <w:t xml:space="preserve"> </w:t>
      </w:r>
      <w:r w:rsidRPr="00FD414E">
        <w:rPr>
          <w:color w:val="161A18"/>
          <w:lang w:val="ru-RU"/>
        </w:rPr>
        <w:t>по годам</w:t>
      </w:r>
      <w:r w:rsidRPr="00FD414E">
        <w:rPr>
          <w:color w:val="161A18"/>
          <w:spacing w:val="16"/>
          <w:lang w:val="ru-RU"/>
        </w:rPr>
        <w:t xml:space="preserve"> </w:t>
      </w:r>
      <w:r w:rsidRPr="00FD414E">
        <w:rPr>
          <w:color w:val="161A18"/>
          <w:lang w:val="ru-RU"/>
        </w:rPr>
        <w:t>и</w:t>
      </w:r>
      <w:r w:rsidRPr="00FD414E">
        <w:rPr>
          <w:color w:val="161A18"/>
          <w:spacing w:val="2"/>
          <w:lang w:val="ru-RU"/>
        </w:rPr>
        <w:t xml:space="preserve"> </w:t>
      </w:r>
      <w:r w:rsidRPr="00FD414E">
        <w:rPr>
          <w:color w:val="161A18"/>
          <w:lang w:val="ru-RU"/>
        </w:rPr>
        <w:t>этапам</w:t>
      </w:r>
      <w:r w:rsidRPr="00FD414E">
        <w:rPr>
          <w:color w:val="161A18"/>
          <w:spacing w:val="20"/>
          <w:lang w:val="ru-RU"/>
        </w:rPr>
        <w:t xml:space="preserve"> </w:t>
      </w:r>
      <w:r w:rsidRPr="00FD414E">
        <w:rPr>
          <w:color w:val="161A18"/>
          <w:lang w:val="ru-RU"/>
        </w:rPr>
        <w:t>подготовки,</w:t>
      </w:r>
      <w:r w:rsidRPr="00FD414E">
        <w:rPr>
          <w:color w:val="161A18"/>
          <w:spacing w:val="39"/>
          <w:lang w:val="ru-RU"/>
        </w:rPr>
        <w:t xml:space="preserve"> </w:t>
      </w:r>
      <w:r w:rsidRPr="00FD414E">
        <w:rPr>
          <w:color w:val="161A18"/>
          <w:lang w:val="ru-RU"/>
        </w:rPr>
        <w:t>сроки</w:t>
      </w:r>
      <w:r w:rsidRPr="00FD414E">
        <w:rPr>
          <w:color w:val="161A18"/>
          <w:w w:val="101"/>
          <w:lang w:val="ru-RU"/>
        </w:rPr>
        <w:t xml:space="preserve"> </w:t>
      </w:r>
      <w:r w:rsidRPr="00FD414E">
        <w:rPr>
          <w:color w:val="242828"/>
          <w:lang w:val="ru-RU"/>
        </w:rPr>
        <w:t>проведения</w:t>
      </w:r>
      <w:r w:rsidRPr="00FD414E">
        <w:rPr>
          <w:color w:val="242828"/>
          <w:spacing w:val="30"/>
          <w:lang w:val="ru-RU"/>
        </w:rPr>
        <w:t xml:space="preserve"> </w:t>
      </w:r>
      <w:r w:rsidRPr="00FD414E">
        <w:rPr>
          <w:color w:val="161A18"/>
          <w:lang w:val="ru-RU"/>
        </w:rPr>
        <w:t>контроля.</w:t>
      </w:r>
    </w:p>
    <w:p w:rsidR="00B663C6" w:rsidRPr="00FD414E" w:rsidRDefault="00FD414E">
      <w:pPr>
        <w:pStyle w:val="a3"/>
        <w:numPr>
          <w:ilvl w:val="1"/>
          <w:numId w:val="58"/>
        </w:numPr>
        <w:tabs>
          <w:tab w:val="left" w:pos="613"/>
        </w:tabs>
        <w:spacing w:before="21" w:line="255" w:lineRule="auto"/>
        <w:ind w:left="134" w:right="950" w:hanging="4"/>
        <w:rPr>
          <w:lang w:val="ru-RU"/>
        </w:rPr>
      </w:pPr>
      <w:r w:rsidRPr="00FD414E">
        <w:rPr>
          <w:color w:val="161A18"/>
          <w:lang w:val="ru-RU"/>
        </w:rPr>
        <w:t>Комплексы</w:t>
      </w:r>
      <w:r w:rsidRPr="00FD414E">
        <w:rPr>
          <w:color w:val="161A18"/>
          <w:spacing w:val="27"/>
          <w:lang w:val="ru-RU"/>
        </w:rPr>
        <w:t xml:space="preserve"> </w:t>
      </w:r>
      <w:r w:rsidRPr="00FD414E">
        <w:rPr>
          <w:color w:val="161A18"/>
          <w:lang w:val="ru-RU"/>
        </w:rPr>
        <w:t>контрольных</w:t>
      </w:r>
      <w:r w:rsidRPr="00FD414E">
        <w:rPr>
          <w:color w:val="161A18"/>
          <w:spacing w:val="29"/>
          <w:lang w:val="ru-RU"/>
        </w:rPr>
        <w:t xml:space="preserve"> </w:t>
      </w:r>
      <w:r w:rsidRPr="00FD414E">
        <w:rPr>
          <w:color w:val="161A18"/>
          <w:lang w:val="ru-RU"/>
        </w:rPr>
        <w:t>упражнений</w:t>
      </w:r>
      <w:r w:rsidRPr="00FD414E">
        <w:rPr>
          <w:color w:val="161A18"/>
          <w:spacing w:val="34"/>
          <w:lang w:val="ru-RU"/>
        </w:rPr>
        <w:t xml:space="preserve"> </w:t>
      </w:r>
      <w:r w:rsidRPr="00FD414E">
        <w:rPr>
          <w:color w:val="161A18"/>
          <w:lang w:val="ru-RU"/>
        </w:rPr>
        <w:t>для</w:t>
      </w:r>
      <w:r w:rsidRPr="00FD414E">
        <w:rPr>
          <w:color w:val="161A18"/>
          <w:spacing w:val="15"/>
          <w:lang w:val="ru-RU"/>
        </w:rPr>
        <w:t xml:space="preserve"> </w:t>
      </w:r>
      <w:r w:rsidRPr="00FD414E">
        <w:rPr>
          <w:color w:val="161A18"/>
          <w:lang w:val="ru-RU"/>
        </w:rPr>
        <w:t>оценки</w:t>
      </w:r>
      <w:r w:rsidRPr="00FD414E">
        <w:rPr>
          <w:color w:val="161A18"/>
          <w:spacing w:val="17"/>
          <w:lang w:val="ru-RU"/>
        </w:rPr>
        <w:t xml:space="preserve"> </w:t>
      </w:r>
      <w:r w:rsidRPr="00FD414E">
        <w:rPr>
          <w:color w:val="161A18"/>
          <w:lang w:val="ru-RU"/>
        </w:rPr>
        <w:t>общей,</w:t>
      </w:r>
      <w:r w:rsidRPr="00FD414E">
        <w:rPr>
          <w:color w:val="161A18"/>
          <w:spacing w:val="20"/>
          <w:lang w:val="ru-RU"/>
        </w:rPr>
        <w:t xml:space="preserve"> </w:t>
      </w:r>
      <w:r w:rsidRPr="00FD414E">
        <w:rPr>
          <w:color w:val="161A18"/>
          <w:lang w:val="ru-RU"/>
        </w:rPr>
        <w:t>специальной</w:t>
      </w:r>
      <w:r w:rsidRPr="00FD414E">
        <w:rPr>
          <w:color w:val="161A18"/>
          <w:w w:val="101"/>
          <w:lang w:val="ru-RU"/>
        </w:rPr>
        <w:t xml:space="preserve"> </w:t>
      </w:r>
      <w:r w:rsidRPr="00FD414E">
        <w:rPr>
          <w:color w:val="242828"/>
          <w:lang w:val="ru-RU"/>
        </w:rPr>
        <w:t>физической,</w:t>
      </w:r>
      <w:r w:rsidRPr="00FD414E">
        <w:rPr>
          <w:color w:val="242828"/>
          <w:spacing w:val="23"/>
          <w:lang w:val="ru-RU"/>
        </w:rPr>
        <w:t xml:space="preserve"> </w:t>
      </w:r>
      <w:r w:rsidRPr="00FD414E">
        <w:rPr>
          <w:color w:val="161A18"/>
          <w:lang w:val="ru-RU"/>
        </w:rPr>
        <w:t>технико-тактической</w:t>
      </w:r>
      <w:r w:rsidRPr="00FD414E">
        <w:rPr>
          <w:color w:val="161A18"/>
          <w:spacing w:val="47"/>
          <w:lang w:val="ru-RU"/>
        </w:rPr>
        <w:t xml:space="preserve"> </w:t>
      </w:r>
      <w:r w:rsidRPr="00FD414E">
        <w:rPr>
          <w:color w:val="242828"/>
          <w:lang w:val="ru-RU"/>
        </w:rPr>
        <w:t>подготовки.</w:t>
      </w:r>
    </w:p>
    <w:p w:rsidR="00B663C6" w:rsidRPr="00FD414E" w:rsidRDefault="00FD414E">
      <w:pPr>
        <w:pStyle w:val="a3"/>
        <w:numPr>
          <w:ilvl w:val="1"/>
          <w:numId w:val="58"/>
        </w:numPr>
        <w:tabs>
          <w:tab w:val="left" w:pos="613"/>
        </w:tabs>
        <w:spacing w:line="251" w:lineRule="auto"/>
        <w:ind w:left="134" w:right="1546" w:hanging="4"/>
        <w:rPr>
          <w:lang w:val="ru-RU"/>
        </w:rPr>
      </w:pPr>
      <w:r w:rsidRPr="00FD414E">
        <w:rPr>
          <w:color w:val="242828"/>
          <w:lang w:val="ru-RU"/>
        </w:rPr>
        <w:t>Методические</w:t>
      </w:r>
      <w:r w:rsidRPr="00FD414E">
        <w:rPr>
          <w:color w:val="242828"/>
          <w:spacing w:val="32"/>
          <w:lang w:val="ru-RU"/>
        </w:rPr>
        <w:t xml:space="preserve"> </w:t>
      </w:r>
      <w:r w:rsidRPr="00FD414E">
        <w:rPr>
          <w:color w:val="161A18"/>
          <w:lang w:val="ru-RU"/>
        </w:rPr>
        <w:t>указания</w:t>
      </w:r>
      <w:r w:rsidRPr="00FD414E">
        <w:rPr>
          <w:color w:val="161A18"/>
          <w:spacing w:val="32"/>
          <w:lang w:val="ru-RU"/>
        </w:rPr>
        <w:t xml:space="preserve"> </w:t>
      </w:r>
      <w:r w:rsidRPr="00FD414E">
        <w:rPr>
          <w:color w:val="161A18"/>
          <w:lang w:val="ru-RU"/>
        </w:rPr>
        <w:t>по</w:t>
      </w:r>
      <w:r w:rsidRPr="00FD414E">
        <w:rPr>
          <w:color w:val="161A18"/>
          <w:spacing w:val="3"/>
          <w:lang w:val="ru-RU"/>
        </w:rPr>
        <w:t xml:space="preserve"> </w:t>
      </w:r>
      <w:r w:rsidRPr="00FD414E">
        <w:rPr>
          <w:color w:val="161A18"/>
          <w:lang w:val="ru-RU"/>
        </w:rPr>
        <w:t>организации</w:t>
      </w:r>
      <w:r w:rsidRPr="00FD414E">
        <w:rPr>
          <w:color w:val="161A18"/>
          <w:spacing w:val="33"/>
          <w:lang w:val="ru-RU"/>
        </w:rPr>
        <w:t xml:space="preserve"> </w:t>
      </w:r>
      <w:r w:rsidRPr="00FD414E">
        <w:rPr>
          <w:color w:val="161A18"/>
          <w:lang w:val="ru-RU"/>
        </w:rPr>
        <w:t>тестирования,</w:t>
      </w:r>
      <w:r w:rsidRPr="00FD414E">
        <w:rPr>
          <w:color w:val="161A18"/>
          <w:spacing w:val="35"/>
          <w:lang w:val="ru-RU"/>
        </w:rPr>
        <w:t xml:space="preserve"> </w:t>
      </w:r>
      <w:r w:rsidRPr="00FD414E">
        <w:rPr>
          <w:color w:val="161A18"/>
          <w:lang w:val="ru-RU"/>
        </w:rPr>
        <w:t>методам</w:t>
      </w:r>
      <w:r w:rsidRPr="00FD414E">
        <w:rPr>
          <w:color w:val="161A18"/>
          <w:spacing w:val="23"/>
          <w:lang w:val="ru-RU"/>
        </w:rPr>
        <w:t xml:space="preserve"> </w:t>
      </w:r>
      <w:r w:rsidRPr="00FD414E">
        <w:rPr>
          <w:color w:val="242828"/>
          <w:lang w:val="ru-RU"/>
        </w:rPr>
        <w:t>и</w:t>
      </w:r>
      <w:r w:rsidRPr="00FD414E">
        <w:rPr>
          <w:color w:val="242828"/>
          <w:w w:val="106"/>
          <w:lang w:val="ru-RU"/>
        </w:rPr>
        <w:t xml:space="preserve"> </w:t>
      </w:r>
      <w:r w:rsidRPr="00FD414E">
        <w:rPr>
          <w:color w:val="242828"/>
          <w:lang w:val="ru-RU"/>
        </w:rPr>
        <w:t>организации</w:t>
      </w:r>
      <w:r w:rsidRPr="00FD414E">
        <w:rPr>
          <w:color w:val="242828"/>
          <w:spacing w:val="21"/>
          <w:lang w:val="ru-RU"/>
        </w:rPr>
        <w:t xml:space="preserve"> </w:t>
      </w:r>
      <w:r w:rsidRPr="00FD414E">
        <w:rPr>
          <w:color w:val="161A18"/>
          <w:lang w:val="ru-RU"/>
        </w:rPr>
        <w:t>медико-биологического</w:t>
      </w:r>
      <w:r w:rsidRPr="00FD414E">
        <w:rPr>
          <w:color w:val="161A18"/>
          <w:spacing w:val="66"/>
          <w:lang w:val="ru-RU"/>
        </w:rPr>
        <w:t xml:space="preserve"> </w:t>
      </w:r>
      <w:r w:rsidRPr="00FD414E">
        <w:rPr>
          <w:color w:val="161A18"/>
          <w:lang w:val="ru-RU"/>
        </w:rPr>
        <w:t>обследования.</w:t>
      </w:r>
    </w:p>
    <w:p w:rsidR="00B663C6" w:rsidRDefault="00FD414E">
      <w:pPr>
        <w:pStyle w:val="7"/>
        <w:numPr>
          <w:ilvl w:val="0"/>
          <w:numId w:val="57"/>
        </w:numPr>
        <w:tabs>
          <w:tab w:val="left" w:pos="489"/>
        </w:tabs>
        <w:spacing w:before="7"/>
        <w:ind w:firstLine="0"/>
        <w:rPr>
          <w:b w:val="0"/>
          <w:bCs w:val="0"/>
        </w:rPr>
      </w:pPr>
      <w:r>
        <w:rPr>
          <w:color w:val="242828"/>
          <w:w w:val="105"/>
        </w:rPr>
        <w:t>Перечень</w:t>
      </w:r>
      <w:r>
        <w:rPr>
          <w:color w:val="242828"/>
          <w:spacing w:val="-35"/>
          <w:w w:val="105"/>
        </w:rPr>
        <w:t xml:space="preserve"> </w:t>
      </w:r>
      <w:r>
        <w:rPr>
          <w:color w:val="161A18"/>
          <w:w w:val="105"/>
        </w:rPr>
        <w:t>информационного</w:t>
      </w:r>
      <w:r>
        <w:rPr>
          <w:color w:val="161A18"/>
          <w:spacing w:val="-23"/>
          <w:w w:val="105"/>
        </w:rPr>
        <w:t xml:space="preserve"> </w:t>
      </w:r>
      <w:r>
        <w:rPr>
          <w:color w:val="161A18"/>
          <w:w w:val="105"/>
        </w:rPr>
        <w:t>обеспечения</w:t>
      </w:r>
      <w:r>
        <w:rPr>
          <w:color w:val="161A18"/>
          <w:spacing w:val="-38"/>
          <w:w w:val="105"/>
        </w:rPr>
        <w:t xml:space="preserve"> </w:t>
      </w:r>
      <w:r>
        <w:rPr>
          <w:color w:val="161A18"/>
          <w:w w:val="105"/>
        </w:rPr>
        <w:t>программы</w:t>
      </w:r>
    </w:p>
    <w:p w:rsidR="00B663C6" w:rsidRDefault="00FD414E">
      <w:pPr>
        <w:pStyle w:val="a3"/>
        <w:numPr>
          <w:ilvl w:val="1"/>
          <w:numId w:val="57"/>
        </w:numPr>
        <w:tabs>
          <w:tab w:val="left" w:pos="622"/>
        </w:tabs>
        <w:spacing w:before="9"/>
        <w:ind w:hanging="482"/>
      </w:pPr>
      <w:r>
        <w:rPr>
          <w:color w:val="242828"/>
        </w:rPr>
        <w:t>Список</w:t>
      </w:r>
      <w:r>
        <w:rPr>
          <w:color w:val="242828"/>
          <w:spacing w:val="14"/>
        </w:rPr>
        <w:t xml:space="preserve"> </w:t>
      </w:r>
      <w:r>
        <w:rPr>
          <w:color w:val="242828"/>
        </w:rPr>
        <w:t>литературных</w:t>
      </w:r>
      <w:r>
        <w:rPr>
          <w:color w:val="242828"/>
          <w:spacing w:val="39"/>
        </w:rPr>
        <w:t xml:space="preserve"> </w:t>
      </w:r>
      <w:r>
        <w:rPr>
          <w:color w:val="161A18"/>
        </w:rPr>
        <w:t>источников.</w:t>
      </w:r>
    </w:p>
    <w:p w:rsidR="00B663C6" w:rsidRDefault="00FD414E">
      <w:pPr>
        <w:pStyle w:val="a3"/>
        <w:numPr>
          <w:ilvl w:val="1"/>
          <w:numId w:val="57"/>
        </w:numPr>
        <w:tabs>
          <w:tab w:val="left" w:pos="618"/>
        </w:tabs>
        <w:spacing w:before="15"/>
        <w:ind w:left="617" w:hanging="473"/>
      </w:pPr>
      <w:r>
        <w:rPr>
          <w:color w:val="242828"/>
        </w:rPr>
        <w:t>Перечень</w:t>
      </w:r>
      <w:r>
        <w:rPr>
          <w:color w:val="242828"/>
          <w:spacing w:val="35"/>
        </w:rPr>
        <w:t xml:space="preserve"> </w:t>
      </w:r>
      <w:r>
        <w:rPr>
          <w:color w:val="242828"/>
        </w:rPr>
        <w:t>аудио</w:t>
      </w:r>
      <w:r>
        <w:rPr>
          <w:color w:val="242828"/>
          <w:spacing w:val="6"/>
        </w:rPr>
        <w:t xml:space="preserve"> </w:t>
      </w:r>
      <w:r>
        <w:rPr>
          <w:color w:val="161A18"/>
        </w:rPr>
        <w:t>визуальных</w:t>
      </w:r>
      <w:r>
        <w:rPr>
          <w:color w:val="161A18"/>
          <w:spacing w:val="32"/>
        </w:rPr>
        <w:t xml:space="preserve"> </w:t>
      </w:r>
      <w:r>
        <w:rPr>
          <w:color w:val="161A18"/>
        </w:rPr>
        <w:t>средств.</w:t>
      </w:r>
    </w:p>
    <w:p w:rsidR="00B663C6" w:rsidRDefault="00FD414E">
      <w:pPr>
        <w:pStyle w:val="a3"/>
        <w:numPr>
          <w:ilvl w:val="1"/>
          <w:numId w:val="57"/>
        </w:numPr>
        <w:tabs>
          <w:tab w:val="left" w:pos="622"/>
        </w:tabs>
        <w:spacing w:before="10"/>
        <w:ind w:hanging="477"/>
      </w:pPr>
      <w:r>
        <w:rPr>
          <w:color w:val="242828"/>
        </w:rPr>
        <w:t>Перечень</w:t>
      </w:r>
      <w:r>
        <w:rPr>
          <w:color w:val="242828"/>
          <w:spacing w:val="27"/>
        </w:rPr>
        <w:t xml:space="preserve"> </w:t>
      </w:r>
      <w:r>
        <w:rPr>
          <w:color w:val="242828"/>
        </w:rPr>
        <w:t>интернет</w:t>
      </w:r>
      <w:r>
        <w:rPr>
          <w:color w:val="242828"/>
          <w:spacing w:val="19"/>
        </w:rPr>
        <w:t xml:space="preserve"> </w:t>
      </w:r>
      <w:r>
        <w:rPr>
          <w:color w:val="161A18"/>
        </w:rPr>
        <w:t>ресурсов.</w:t>
      </w:r>
    </w:p>
    <w:p w:rsidR="00B663C6" w:rsidRDefault="00B663C6">
      <w:pPr>
        <w:sectPr w:rsidR="00B663C6">
          <w:pgSz w:w="11910" w:h="16840"/>
          <w:pgMar w:top="1160" w:right="820" w:bottom="280" w:left="1140" w:header="720" w:footer="720" w:gutter="0"/>
          <w:cols w:space="720"/>
        </w:sectPr>
      </w:pPr>
    </w:p>
    <w:p w:rsidR="00B663C6" w:rsidRPr="00FD414E" w:rsidRDefault="00FD414E" w:rsidP="00C86754">
      <w:pPr>
        <w:pStyle w:val="7"/>
        <w:numPr>
          <w:ilvl w:val="0"/>
          <w:numId w:val="57"/>
        </w:numPr>
        <w:tabs>
          <w:tab w:val="left" w:pos="732"/>
          <w:tab w:val="left" w:pos="1137"/>
          <w:tab w:val="left" w:pos="1581"/>
          <w:tab w:val="left" w:pos="1935"/>
          <w:tab w:val="left" w:pos="2431"/>
          <w:tab w:val="left" w:pos="2684"/>
          <w:tab w:val="left" w:pos="3983"/>
          <w:tab w:val="left" w:pos="4308"/>
          <w:tab w:val="left" w:pos="4838"/>
          <w:tab w:val="left" w:pos="5000"/>
        </w:tabs>
        <w:spacing w:line="255" w:lineRule="auto"/>
        <w:ind w:left="278" w:right="117" w:hanging="144"/>
        <w:jc w:val="both"/>
        <w:rPr>
          <w:rFonts w:cs="Times New Roman"/>
          <w:lang w:val="ru-RU"/>
        </w:rPr>
      </w:pPr>
      <w:r w:rsidRPr="00FD414E">
        <w:rPr>
          <w:color w:val="242828"/>
          <w:lang w:val="ru-RU"/>
        </w:rPr>
        <w:lastRenderedPageBreak/>
        <w:t xml:space="preserve">План </w:t>
      </w:r>
      <w:r w:rsidRPr="00FD414E">
        <w:rPr>
          <w:color w:val="242828"/>
          <w:lang w:val="ru-RU"/>
        </w:rPr>
        <w:tab/>
      </w:r>
      <w:r w:rsidRPr="00FD414E">
        <w:rPr>
          <w:color w:val="161A18"/>
          <w:lang w:val="ru-RU"/>
        </w:rPr>
        <w:t>физкультурных</w:t>
      </w:r>
      <w:r w:rsidRPr="00FD414E">
        <w:rPr>
          <w:color w:val="161A18"/>
          <w:lang w:val="ru-RU"/>
        </w:rPr>
        <w:tab/>
      </w:r>
      <w:r w:rsidRPr="00FD414E">
        <w:rPr>
          <w:color w:val="161A18"/>
          <w:w w:val="105"/>
          <w:lang w:val="ru-RU"/>
        </w:rPr>
        <w:t>и</w:t>
      </w:r>
      <w:r w:rsidRPr="00FD414E">
        <w:rPr>
          <w:color w:val="161A18"/>
          <w:w w:val="106"/>
          <w:lang w:val="ru-RU"/>
        </w:rPr>
        <w:t xml:space="preserve"> </w:t>
      </w:r>
      <w:r w:rsidRPr="00FD414E">
        <w:rPr>
          <w:color w:val="161A18"/>
          <w:lang w:val="ru-RU"/>
        </w:rPr>
        <w:t>спортивных</w:t>
      </w:r>
      <w:r w:rsidRPr="00FD414E">
        <w:rPr>
          <w:color w:val="161A18"/>
          <w:lang w:val="ru-RU"/>
        </w:rPr>
        <w:tab/>
      </w:r>
      <w:r w:rsidRPr="00FD414E">
        <w:rPr>
          <w:color w:val="242828"/>
          <w:lang w:val="ru-RU"/>
        </w:rPr>
        <w:t>мероприятий</w:t>
      </w:r>
      <w:r w:rsidRPr="00FD414E">
        <w:rPr>
          <w:color w:val="242828"/>
          <w:w w:val="102"/>
          <w:lang w:val="ru-RU"/>
        </w:rPr>
        <w:t xml:space="preserve"> </w:t>
      </w:r>
    </w:p>
    <w:p w:rsidR="00B663C6" w:rsidRPr="00FD414E" w:rsidRDefault="00B663C6">
      <w:pPr>
        <w:spacing w:line="255" w:lineRule="auto"/>
        <w:rPr>
          <w:rFonts w:ascii="Times New Roman" w:eastAsia="Times New Roman" w:hAnsi="Times New Roman" w:cs="Times New Roman"/>
          <w:sz w:val="34"/>
          <w:szCs w:val="34"/>
          <w:lang w:val="ru-RU"/>
        </w:rPr>
        <w:sectPr w:rsidR="00B663C6" w:rsidRPr="00FD414E">
          <w:type w:val="continuous"/>
          <w:pgSz w:w="11910" w:h="16840"/>
          <w:pgMar w:top="1120" w:right="820" w:bottom="280" w:left="1140" w:header="720" w:footer="720" w:gutter="0"/>
          <w:cols w:num="2" w:space="720" w:equalWidth="0">
            <w:col w:w="5183" w:space="55"/>
            <w:col w:w="4712"/>
          </w:cols>
        </w:sectPr>
      </w:pPr>
    </w:p>
    <w:p w:rsidR="00B663C6" w:rsidRPr="00FD414E" w:rsidRDefault="00B663C6">
      <w:pPr>
        <w:rPr>
          <w:rFonts w:ascii="Times New Roman" w:eastAsia="Times New Roman" w:hAnsi="Times New Roman" w:cs="Times New Roman"/>
          <w:b/>
          <w:bCs/>
          <w:sz w:val="20"/>
          <w:szCs w:val="20"/>
          <w:lang w:val="ru-RU"/>
        </w:rPr>
      </w:pPr>
    </w:p>
    <w:p w:rsidR="00B663C6" w:rsidRPr="00FD414E" w:rsidRDefault="00B663C6">
      <w:pPr>
        <w:rPr>
          <w:rFonts w:ascii="Times New Roman" w:eastAsia="Times New Roman" w:hAnsi="Times New Roman" w:cs="Times New Roman"/>
          <w:b/>
          <w:bCs/>
          <w:sz w:val="20"/>
          <w:szCs w:val="20"/>
          <w:lang w:val="ru-RU"/>
        </w:rPr>
      </w:pPr>
    </w:p>
    <w:p w:rsidR="00B663C6" w:rsidRPr="00FD414E" w:rsidRDefault="00FD414E">
      <w:pPr>
        <w:numPr>
          <w:ilvl w:val="0"/>
          <w:numId w:val="56"/>
        </w:numPr>
        <w:tabs>
          <w:tab w:val="left" w:pos="2847"/>
        </w:tabs>
        <w:spacing w:before="213"/>
        <w:rPr>
          <w:rFonts w:ascii="Times New Roman" w:eastAsia="Times New Roman" w:hAnsi="Times New Roman" w:cs="Times New Roman"/>
          <w:sz w:val="31"/>
          <w:szCs w:val="31"/>
          <w:lang w:val="ru-RU"/>
        </w:rPr>
      </w:pPr>
      <w:bookmarkStart w:id="3" w:name="doc01354520171027064905-1_Страница_04"/>
      <w:bookmarkEnd w:id="3"/>
      <w:r w:rsidRPr="00FD414E">
        <w:rPr>
          <w:rFonts w:ascii="Times New Roman" w:hAnsi="Times New Roman"/>
          <w:b/>
          <w:color w:val="1A1C1A"/>
          <w:sz w:val="31"/>
          <w:lang w:val="ru-RU"/>
        </w:rPr>
        <w:t>ПОЯСНИТЕ</w:t>
      </w:r>
      <w:r>
        <w:rPr>
          <w:rFonts w:ascii="Times New Roman" w:hAnsi="Times New Roman"/>
          <w:b/>
          <w:color w:val="1A1C1A"/>
          <w:sz w:val="31"/>
        </w:rPr>
        <w:t>JI</w:t>
      </w:r>
      <w:r w:rsidRPr="00FD414E">
        <w:rPr>
          <w:rFonts w:ascii="Times New Roman" w:hAnsi="Times New Roman"/>
          <w:b/>
          <w:color w:val="1A1C1A"/>
          <w:sz w:val="31"/>
          <w:lang w:val="ru-RU"/>
        </w:rPr>
        <w:t>ЬНАЯ</w:t>
      </w:r>
      <w:r w:rsidRPr="00FD414E">
        <w:rPr>
          <w:rFonts w:ascii="Times New Roman" w:hAnsi="Times New Roman"/>
          <w:b/>
          <w:color w:val="1A1C1A"/>
          <w:spacing w:val="-27"/>
          <w:sz w:val="31"/>
          <w:lang w:val="ru-RU"/>
        </w:rPr>
        <w:t xml:space="preserve"> </w:t>
      </w:r>
      <w:r w:rsidRPr="00FD414E">
        <w:rPr>
          <w:rFonts w:ascii="Times New Roman" w:hAnsi="Times New Roman"/>
          <w:b/>
          <w:color w:val="1A1C1A"/>
          <w:sz w:val="31"/>
          <w:lang w:val="ru-RU"/>
        </w:rPr>
        <w:t>ЗАПИСКА</w:t>
      </w:r>
    </w:p>
    <w:p w:rsidR="00B663C6" w:rsidRPr="00FD414E" w:rsidRDefault="00FD414E">
      <w:pPr>
        <w:numPr>
          <w:ilvl w:val="1"/>
          <w:numId w:val="56"/>
        </w:numPr>
        <w:tabs>
          <w:tab w:val="left" w:pos="4155"/>
        </w:tabs>
        <w:spacing w:before="214"/>
        <w:rPr>
          <w:rFonts w:ascii="Times New Roman" w:eastAsia="Times New Roman" w:hAnsi="Times New Roman" w:cs="Times New Roman"/>
          <w:sz w:val="34"/>
          <w:szCs w:val="34"/>
          <w:lang w:val="ru-RU"/>
        </w:rPr>
      </w:pPr>
      <w:r w:rsidRPr="00FD414E">
        <w:rPr>
          <w:rFonts w:ascii="Times New Roman" w:hAnsi="Times New Roman"/>
          <w:b/>
          <w:color w:val="1A1C1A"/>
          <w:w w:val="105"/>
          <w:sz w:val="34"/>
          <w:lang w:val="ru-RU"/>
        </w:rPr>
        <w:t>Цель</w:t>
      </w:r>
      <w:r w:rsidRPr="00FD414E">
        <w:rPr>
          <w:rFonts w:ascii="Times New Roman" w:hAnsi="Times New Roman"/>
          <w:b/>
          <w:color w:val="1A1C1A"/>
          <w:spacing w:val="-10"/>
          <w:w w:val="105"/>
          <w:sz w:val="34"/>
          <w:lang w:val="ru-RU"/>
        </w:rPr>
        <w:t xml:space="preserve"> </w:t>
      </w:r>
      <w:r w:rsidRPr="00FD414E">
        <w:rPr>
          <w:rFonts w:ascii="Times New Roman" w:hAnsi="Times New Roman"/>
          <w:b/>
          <w:color w:val="1A1C1A"/>
          <w:w w:val="105"/>
          <w:sz w:val="34"/>
          <w:lang w:val="ru-RU"/>
        </w:rPr>
        <w:t>и</w:t>
      </w:r>
      <w:r w:rsidRPr="00FD414E">
        <w:rPr>
          <w:rFonts w:ascii="Times New Roman" w:hAnsi="Times New Roman"/>
          <w:b/>
          <w:color w:val="1A1C1A"/>
          <w:spacing w:val="-31"/>
          <w:w w:val="105"/>
          <w:sz w:val="34"/>
          <w:lang w:val="ru-RU"/>
        </w:rPr>
        <w:t xml:space="preserve"> </w:t>
      </w:r>
      <w:r w:rsidRPr="00FD414E">
        <w:rPr>
          <w:rFonts w:ascii="Times New Roman" w:hAnsi="Times New Roman"/>
          <w:b/>
          <w:color w:val="1A1C1A"/>
          <w:w w:val="105"/>
          <w:sz w:val="34"/>
          <w:lang w:val="ru-RU"/>
        </w:rPr>
        <w:t>задачи</w:t>
      </w:r>
    </w:p>
    <w:p w:rsidR="00B663C6" w:rsidRPr="00FD414E" w:rsidRDefault="00FD414E">
      <w:pPr>
        <w:tabs>
          <w:tab w:val="left" w:pos="1547"/>
          <w:tab w:val="left" w:pos="3070"/>
          <w:tab w:val="left" w:pos="3944"/>
          <w:tab w:val="left" w:pos="5649"/>
          <w:tab w:val="left" w:pos="8418"/>
        </w:tabs>
        <w:spacing w:before="196" w:line="242" w:lineRule="auto"/>
        <w:ind w:left="100" w:right="151" w:firstLine="534"/>
        <w:rPr>
          <w:rFonts w:ascii="Times New Roman" w:eastAsia="Times New Roman" w:hAnsi="Times New Roman" w:cs="Times New Roman"/>
          <w:sz w:val="28"/>
          <w:szCs w:val="28"/>
          <w:lang w:val="ru-RU"/>
        </w:rPr>
      </w:pPr>
      <w:r w:rsidRPr="00FD414E">
        <w:rPr>
          <w:rFonts w:ascii="Times New Roman" w:hAnsi="Times New Roman"/>
          <w:b/>
          <w:i/>
          <w:color w:val="1A1C1A"/>
          <w:sz w:val="27"/>
          <w:lang w:val="ru-RU"/>
        </w:rPr>
        <w:t>Цель:</w:t>
      </w:r>
      <w:r w:rsidRPr="00FD414E">
        <w:rPr>
          <w:rFonts w:ascii="Times New Roman" w:hAnsi="Times New Roman"/>
          <w:b/>
          <w:i/>
          <w:color w:val="1A1C1A"/>
          <w:sz w:val="27"/>
          <w:lang w:val="ru-RU"/>
        </w:rPr>
        <w:tab/>
      </w:r>
      <w:r w:rsidRPr="00FD414E">
        <w:rPr>
          <w:rFonts w:ascii="Times New Roman" w:hAnsi="Times New Roman"/>
          <w:color w:val="1A1C1A"/>
          <w:w w:val="95"/>
          <w:sz w:val="28"/>
          <w:lang w:val="ru-RU"/>
        </w:rPr>
        <w:t>подготовка</w:t>
      </w:r>
      <w:r w:rsidRPr="00FD414E">
        <w:rPr>
          <w:rFonts w:ascii="Times New Roman" w:hAnsi="Times New Roman"/>
          <w:color w:val="1A1C1A"/>
          <w:w w:val="95"/>
          <w:sz w:val="28"/>
          <w:lang w:val="ru-RU"/>
        </w:rPr>
        <w:tab/>
        <w:t>юных</w:t>
      </w:r>
      <w:r w:rsidRPr="00FD414E">
        <w:rPr>
          <w:rFonts w:ascii="Times New Roman" w:hAnsi="Times New Roman"/>
          <w:color w:val="1A1C1A"/>
          <w:w w:val="95"/>
          <w:sz w:val="28"/>
          <w:lang w:val="ru-RU"/>
        </w:rPr>
        <w:tab/>
        <w:t>футболистов</w:t>
      </w:r>
      <w:r w:rsidR="00C86754">
        <w:rPr>
          <w:rFonts w:ascii="Times New Roman" w:hAnsi="Times New Roman"/>
          <w:color w:val="1A1C1A"/>
          <w:w w:val="95"/>
          <w:sz w:val="28"/>
          <w:lang w:val="ru-RU"/>
        </w:rPr>
        <w:t xml:space="preserve"> </w:t>
      </w:r>
      <w:r w:rsidRPr="00FD414E">
        <w:rPr>
          <w:rFonts w:ascii="Times New Roman" w:hAnsi="Times New Roman"/>
          <w:color w:val="1A1C1A"/>
          <w:sz w:val="28"/>
          <w:lang w:val="ru-RU"/>
        </w:rPr>
        <w:t>в</w:t>
      </w:r>
      <w:r w:rsidR="00C86754">
        <w:rPr>
          <w:rFonts w:ascii="Times New Roman" w:hAnsi="Times New Roman"/>
          <w:color w:val="1A1C1A"/>
          <w:sz w:val="28"/>
          <w:lang w:val="ru-RU"/>
        </w:rPr>
        <w:t xml:space="preserve"> </w:t>
      </w:r>
      <w:r w:rsidRPr="00FD414E">
        <w:rPr>
          <w:rFonts w:ascii="Times New Roman" w:hAnsi="Times New Roman"/>
          <w:color w:val="1A1C1A"/>
          <w:w w:val="95"/>
          <w:sz w:val="28"/>
          <w:lang w:val="ru-RU"/>
        </w:rPr>
        <w:t>спортивной</w:t>
      </w:r>
      <w:r w:rsidRPr="00FD414E">
        <w:rPr>
          <w:rFonts w:ascii="Times New Roman" w:hAnsi="Times New Roman"/>
          <w:color w:val="1A1C1A"/>
          <w:w w:val="96"/>
          <w:sz w:val="28"/>
          <w:lang w:val="ru-RU"/>
        </w:rPr>
        <w:t xml:space="preserve"> </w:t>
      </w:r>
      <w:r w:rsidRPr="00FD414E">
        <w:rPr>
          <w:rFonts w:ascii="Times New Roman" w:hAnsi="Times New Roman"/>
          <w:color w:val="1A1C1A"/>
          <w:sz w:val="28"/>
          <w:lang w:val="ru-RU"/>
        </w:rPr>
        <w:t>школе</w:t>
      </w:r>
      <w:r w:rsidRPr="00FD414E">
        <w:rPr>
          <w:rFonts w:ascii="Times New Roman" w:hAnsi="Times New Roman"/>
          <w:color w:val="1A1C1A"/>
          <w:spacing w:val="-22"/>
          <w:sz w:val="28"/>
          <w:lang w:val="ru-RU"/>
        </w:rPr>
        <w:t xml:space="preserve"> </w:t>
      </w:r>
      <w:r w:rsidRPr="00FD414E">
        <w:rPr>
          <w:rFonts w:ascii="Times New Roman" w:hAnsi="Times New Roman"/>
          <w:color w:val="1A1C1A"/>
          <w:sz w:val="28"/>
          <w:lang w:val="ru-RU"/>
        </w:rPr>
        <w:t>к</w:t>
      </w:r>
      <w:r w:rsidRPr="00FD414E">
        <w:rPr>
          <w:rFonts w:ascii="Times New Roman" w:hAnsi="Times New Roman"/>
          <w:color w:val="1A1C1A"/>
          <w:spacing w:val="-28"/>
          <w:sz w:val="28"/>
          <w:lang w:val="ru-RU"/>
        </w:rPr>
        <w:t xml:space="preserve"> </w:t>
      </w:r>
      <w:r w:rsidRPr="00FD414E">
        <w:rPr>
          <w:rFonts w:ascii="Times New Roman" w:hAnsi="Times New Roman"/>
          <w:color w:val="1A1C1A"/>
          <w:sz w:val="28"/>
          <w:lang w:val="ru-RU"/>
        </w:rPr>
        <w:t>следующему</w:t>
      </w:r>
      <w:r w:rsidRPr="00FD414E">
        <w:rPr>
          <w:rFonts w:ascii="Times New Roman" w:hAnsi="Times New Roman"/>
          <w:color w:val="1A1C1A"/>
          <w:spacing w:val="-20"/>
          <w:sz w:val="28"/>
          <w:lang w:val="ru-RU"/>
        </w:rPr>
        <w:t xml:space="preserve"> </w:t>
      </w:r>
      <w:r w:rsidRPr="00FD414E">
        <w:rPr>
          <w:rFonts w:ascii="Times New Roman" w:hAnsi="Times New Roman"/>
          <w:color w:val="1A1C1A"/>
          <w:sz w:val="28"/>
          <w:lang w:val="ru-RU"/>
        </w:rPr>
        <w:t>этапу</w:t>
      </w:r>
      <w:r w:rsidRPr="00FD414E">
        <w:rPr>
          <w:rFonts w:ascii="Times New Roman" w:hAnsi="Times New Roman"/>
          <w:color w:val="1A1C1A"/>
          <w:spacing w:val="-20"/>
          <w:sz w:val="28"/>
          <w:lang w:val="ru-RU"/>
        </w:rPr>
        <w:t xml:space="preserve"> </w:t>
      </w:r>
      <w:r w:rsidRPr="00FD414E">
        <w:rPr>
          <w:rFonts w:ascii="Times New Roman" w:hAnsi="Times New Roman"/>
          <w:color w:val="1A1C1A"/>
          <w:sz w:val="28"/>
          <w:lang w:val="ru-RU"/>
        </w:rPr>
        <w:t>обучения.</w:t>
      </w:r>
    </w:p>
    <w:p w:rsidR="00B663C6" w:rsidRPr="00FD414E" w:rsidRDefault="00FD414E">
      <w:pPr>
        <w:ind w:left="730"/>
        <w:rPr>
          <w:rFonts w:ascii="Times New Roman" w:eastAsia="Times New Roman" w:hAnsi="Times New Roman" w:cs="Times New Roman"/>
          <w:sz w:val="28"/>
          <w:szCs w:val="28"/>
          <w:lang w:val="ru-RU"/>
        </w:rPr>
      </w:pPr>
      <w:r w:rsidRPr="00FD414E">
        <w:rPr>
          <w:rFonts w:ascii="Times New Roman" w:hAnsi="Times New Roman"/>
          <w:color w:val="1A1C1A"/>
          <w:sz w:val="28"/>
          <w:lang w:val="ru-RU"/>
        </w:rPr>
        <w:t>Основными</w:t>
      </w:r>
      <w:r w:rsidRPr="00FD414E">
        <w:rPr>
          <w:rFonts w:ascii="Times New Roman" w:hAnsi="Times New Roman"/>
          <w:color w:val="1A1C1A"/>
          <w:spacing w:val="-4"/>
          <w:sz w:val="28"/>
          <w:lang w:val="ru-RU"/>
        </w:rPr>
        <w:t xml:space="preserve"> </w:t>
      </w:r>
      <w:r w:rsidRPr="00FD414E">
        <w:rPr>
          <w:rFonts w:ascii="Times New Roman" w:hAnsi="Times New Roman"/>
          <w:b/>
          <w:i/>
          <w:color w:val="1A1C1A"/>
          <w:sz w:val="28"/>
          <w:lang w:val="ru-RU"/>
        </w:rPr>
        <w:t>задачам</w:t>
      </w:r>
      <w:r w:rsidR="00C86754">
        <w:rPr>
          <w:rFonts w:ascii="Times New Roman" w:hAnsi="Times New Roman"/>
          <w:b/>
          <w:i/>
          <w:color w:val="1A1C1A"/>
          <w:sz w:val="28"/>
          <w:lang w:val="ru-RU"/>
        </w:rPr>
        <w:t>и</w:t>
      </w:r>
      <w:r w:rsidRPr="00FD414E">
        <w:rPr>
          <w:rFonts w:ascii="Times New Roman" w:hAnsi="Times New Roman"/>
          <w:b/>
          <w:i/>
          <w:color w:val="1A1C1A"/>
          <w:spacing w:val="11"/>
          <w:sz w:val="28"/>
          <w:lang w:val="ru-RU"/>
        </w:rPr>
        <w:t xml:space="preserve"> </w:t>
      </w:r>
      <w:r w:rsidRPr="00FD414E">
        <w:rPr>
          <w:rFonts w:ascii="Times New Roman" w:hAnsi="Times New Roman"/>
          <w:color w:val="1A1C1A"/>
          <w:sz w:val="28"/>
          <w:lang w:val="ru-RU"/>
        </w:rPr>
        <w:t>подготовки</w:t>
      </w:r>
      <w:r w:rsidRPr="00FD414E">
        <w:rPr>
          <w:rFonts w:ascii="Times New Roman" w:hAnsi="Times New Roman"/>
          <w:color w:val="1A1C1A"/>
          <w:spacing w:val="4"/>
          <w:sz w:val="28"/>
          <w:lang w:val="ru-RU"/>
        </w:rPr>
        <w:t xml:space="preserve"> </w:t>
      </w:r>
      <w:r w:rsidRPr="00FD414E">
        <w:rPr>
          <w:rFonts w:ascii="Times New Roman" w:hAnsi="Times New Roman"/>
          <w:color w:val="1A1C1A"/>
          <w:sz w:val="28"/>
          <w:lang w:val="ru-RU"/>
        </w:rPr>
        <w:t>являются:</w:t>
      </w:r>
    </w:p>
    <w:p w:rsidR="00B663C6" w:rsidRPr="00FD414E" w:rsidRDefault="00FD414E">
      <w:pPr>
        <w:tabs>
          <w:tab w:val="left" w:pos="1026"/>
          <w:tab w:val="left" w:pos="2750"/>
          <w:tab w:val="left" w:pos="3610"/>
          <w:tab w:val="left" w:pos="3958"/>
          <w:tab w:val="left" w:pos="5142"/>
          <w:tab w:val="left" w:pos="7110"/>
          <w:tab w:val="left" w:pos="8413"/>
        </w:tabs>
        <w:spacing w:before="3" w:line="242" w:lineRule="auto"/>
        <w:ind w:left="110" w:right="151" w:firstLine="620"/>
        <w:rPr>
          <w:rFonts w:ascii="Times New Roman" w:eastAsia="Times New Roman" w:hAnsi="Times New Roman" w:cs="Times New Roman"/>
          <w:sz w:val="28"/>
          <w:szCs w:val="28"/>
          <w:lang w:val="ru-RU"/>
        </w:rPr>
      </w:pPr>
      <w:r w:rsidRPr="00FD414E">
        <w:rPr>
          <w:rFonts w:ascii="Times New Roman" w:hAnsi="Times New Roman"/>
          <w:color w:val="050505"/>
          <w:w w:val="95"/>
          <w:sz w:val="28"/>
          <w:lang w:val="ru-RU"/>
        </w:rPr>
        <w:t>-</w:t>
      </w:r>
      <w:r w:rsidRPr="00FD414E">
        <w:rPr>
          <w:rFonts w:ascii="Times New Roman" w:hAnsi="Times New Roman"/>
          <w:color w:val="050505"/>
          <w:w w:val="95"/>
          <w:sz w:val="28"/>
          <w:lang w:val="ru-RU"/>
        </w:rPr>
        <w:tab/>
      </w:r>
      <w:r w:rsidRPr="00FD414E">
        <w:rPr>
          <w:rFonts w:ascii="Times New Roman" w:hAnsi="Times New Roman"/>
          <w:color w:val="1A1C1A"/>
          <w:w w:val="95"/>
          <w:sz w:val="28"/>
          <w:lang w:val="ru-RU"/>
        </w:rPr>
        <w:t>привлечение</w:t>
      </w:r>
      <w:r w:rsidRPr="00FD414E">
        <w:rPr>
          <w:rFonts w:ascii="Times New Roman" w:hAnsi="Times New Roman"/>
          <w:color w:val="1A1C1A"/>
          <w:w w:val="95"/>
          <w:sz w:val="28"/>
          <w:lang w:val="ru-RU"/>
        </w:rPr>
        <w:tab/>
        <w:t>детей</w:t>
      </w:r>
      <w:r w:rsidRPr="00FD414E">
        <w:rPr>
          <w:rFonts w:ascii="Times New Roman" w:hAnsi="Times New Roman"/>
          <w:color w:val="1A1C1A"/>
          <w:w w:val="95"/>
          <w:sz w:val="28"/>
          <w:lang w:val="ru-RU"/>
        </w:rPr>
        <w:tab/>
        <w:t>и</w:t>
      </w:r>
      <w:r w:rsidRPr="00FD414E">
        <w:rPr>
          <w:rFonts w:ascii="Times New Roman" w:hAnsi="Times New Roman"/>
          <w:color w:val="1A1C1A"/>
          <w:w w:val="95"/>
          <w:sz w:val="28"/>
          <w:lang w:val="ru-RU"/>
        </w:rPr>
        <w:tab/>
        <w:t>юношей</w:t>
      </w:r>
      <w:r w:rsidRPr="00FD414E">
        <w:rPr>
          <w:rFonts w:ascii="Times New Roman" w:hAnsi="Times New Roman"/>
          <w:color w:val="1A1C1A"/>
          <w:w w:val="95"/>
          <w:sz w:val="28"/>
          <w:lang w:val="ru-RU"/>
        </w:rPr>
        <w:tab/>
      </w:r>
      <w:r w:rsidRPr="00FD414E">
        <w:rPr>
          <w:rFonts w:ascii="Times New Roman" w:hAnsi="Times New Roman"/>
          <w:color w:val="1A1C1A"/>
          <w:sz w:val="28"/>
          <w:lang w:val="ru-RU"/>
        </w:rPr>
        <w:t>к</w:t>
      </w:r>
      <w:r w:rsidRPr="00FD414E">
        <w:rPr>
          <w:rFonts w:ascii="Times New Roman" w:hAnsi="Times New Roman"/>
          <w:color w:val="1A1C1A"/>
          <w:spacing w:val="68"/>
          <w:sz w:val="28"/>
          <w:lang w:val="ru-RU"/>
        </w:rPr>
        <w:t xml:space="preserve"> </w:t>
      </w:r>
      <w:r w:rsidRPr="00FD414E">
        <w:rPr>
          <w:rFonts w:ascii="Times New Roman" w:hAnsi="Times New Roman"/>
          <w:color w:val="1A1C1A"/>
          <w:sz w:val="28"/>
          <w:lang w:val="ru-RU"/>
        </w:rPr>
        <w:t>регулярным</w:t>
      </w:r>
      <w:r w:rsidRPr="00FD414E">
        <w:rPr>
          <w:rFonts w:ascii="Times New Roman" w:hAnsi="Times New Roman"/>
          <w:color w:val="1A1C1A"/>
          <w:sz w:val="28"/>
          <w:lang w:val="ru-RU"/>
        </w:rPr>
        <w:tab/>
      </w:r>
      <w:r w:rsidRPr="00FD414E">
        <w:rPr>
          <w:rFonts w:ascii="Times New Roman" w:hAnsi="Times New Roman"/>
          <w:color w:val="1A1C1A"/>
          <w:w w:val="95"/>
          <w:sz w:val="28"/>
          <w:lang w:val="ru-RU"/>
        </w:rPr>
        <w:t>занятиям</w:t>
      </w:r>
      <w:r w:rsidRPr="00FD414E">
        <w:rPr>
          <w:rFonts w:ascii="Times New Roman" w:hAnsi="Times New Roman"/>
          <w:color w:val="1A1C1A"/>
          <w:w w:val="95"/>
          <w:sz w:val="28"/>
          <w:lang w:val="ru-RU"/>
        </w:rPr>
        <w:tab/>
        <w:t>физической</w:t>
      </w:r>
      <w:r w:rsidRPr="00FD414E">
        <w:rPr>
          <w:rFonts w:ascii="Times New Roman" w:hAnsi="Times New Roman"/>
          <w:color w:val="1A1C1A"/>
          <w:w w:val="96"/>
          <w:sz w:val="28"/>
          <w:lang w:val="ru-RU"/>
        </w:rPr>
        <w:t xml:space="preserve"> </w:t>
      </w:r>
      <w:r w:rsidRPr="00FD414E">
        <w:rPr>
          <w:rFonts w:ascii="Times New Roman" w:hAnsi="Times New Roman"/>
          <w:color w:val="1A1C1A"/>
          <w:sz w:val="28"/>
          <w:lang w:val="ru-RU"/>
        </w:rPr>
        <w:t>культурой</w:t>
      </w:r>
      <w:r w:rsidRPr="00FD414E">
        <w:rPr>
          <w:rFonts w:ascii="Times New Roman" w:hAnsi="Times New Roman"/>
          <w:color w:val="1A1C1A"/>
          <w:spacing w:val="-18"/>
          <w:sz w:val="28"/>
          <w:lang w:val="ru-RU"/>
        </w:rPr>
        <w:t xml:space="preserve"> </w:t>
      </w:r>
      <w:r w:rsidRPr="00FD414E">
        <w:rPr>
          <w:rFonts w:ascii="Times New Roman" w:hAnsi="Times New Roman"/>
          <w:color w:val="1A1C1A"/>
          <w:sz w:val="28"/>
          <w:lang w:val="ru-RU"/>
        </w:rPr>
        <w:t>и</w:t>
      </w:r>
      <w:r w:rsidRPr="00FD414E">
        <w:rPr>
          <w:rFonts w:ascii="Times New Roman" w:hAnsi="Times New Roman"/>
          <w:color w:val="1A1C1A"/>
          <w:spacing w:val="-31"/>
          <w:sz w:val="28"/>
          <w:lang w:val="ru-RU"/>
        </w:rPr>
        <w:t xml:space="preserve"> </w:t>
      </w:r>
      <w:r w:rsidRPr="00FD414E">
        <w:rPr>
          <w:rFonts w:ascii="Times New Roman" w:hAnsi="Times New Roman"/>
          <w:color w:val="1A1C1A"/>
          <w:sz w:val="28"/>
          <w:lang w:val="ru-RU"/>
        </w:rPr>
        <w:t>спортом,</w:t>
      </w:r>
      <w:r w:rsidRPr="00FD414E">
        <w:rPr>
          <w:rFonts w:ascii="Times New Roman" w:hAnsi="Times New Roman"/>
          <w:color w:val="1A1C1A"/>
          <w:spacing w:val="-20"/>
          <w:sz w:val="28"/>
          <w:lang w:val="ru-RU"/>
        </w:rPr>
        <w:t xml:space="preserve"> </w:t>
      </w:r>
      <w:r w:rsidRPr="00FD414E">
        <w:rPr>
          <w:rFonts w:ascii="Times New Roman" w:hAnsi="Times New Roman"/>
          <w:color w:val="1A1C1A"/>
          <w:sz w:val="28"/>
          <w:lang w:val="ru-RU"/>
        </w:rPr>
        <w:t>в</w:t>
      </w:r>
      <w:r w:rsidRPr="00FD414E">
        <w:rPr>
          <w:rFonts w:ascii="Times New Roman" w:hAnsi="Times New Roman"/>
          <w:color w:val="1A1C1A"/>
          <w:spacing w:val="-36"/>
          <w:sz w:val="28"/>
          <w:lang w:val="ru-RU"/>
        </w:rPr>
        <w:t xml:space="preserve"> </w:t>
      </w:r>
      <w:r w:rsidRPr="00FD414E">
        <w:rPr>
          <w:rFonts w:ascii="Times New Roman" w:hAnsi="Times New Roman"/>
          <w:color w:val="1A1C1A"/>
          <w:sz w:val="28"/>
          <w:lang w:val="ru-RU"/>
        </w:rPr>
        <w:t>частности,</w:t>
      </w:r>
      <w:r w:rsidRPr="00FD414E">
        <w:rPr>
          <w:rFonts w:ascii="Times New Roman" w:hAnsi="Times New Roman"/>
          <w:color w:val="1A1C1A"/>
          <w:spacing w:val="-13"/>
          <w:sz w:val="28"/>
          <w:lang w:val="ru-RU"/>
        </w:rPr>
        <w:t xml:space="preserve"> </w:t>
      </w:r>
      <w:r w:rsidRPr="00FD414E">
        <w:rPr>
          <w:rFonts w:ascii="Times New Roman" w:hAnsi="Times New Roman"/>
          <w:color w:val="1A1C1A"/>
          <w:sz w:val="28"/>
          <w:lang w:val="ru-RU"/>
        </w:rPr>
        <w:t>футболом;</w:t>
      </w:r>
    </w:p>
    <w:p w:rsidR="00B663C6" w:rsidRPr="00FD414E" w:rsidRDefault="00FD414E">
      <w:pPr>
        <w:numPr>
          <w:ilvl w:val="0"/>
          <w:numId w:val="55"/>
        </w:numPr>
        <w:tabs>
          <w:tab w:val="left" w:pos="970"/>
        </w:tabs>
        <w:spacing w:line="317" w:lineRule="exact"/>
        <w:ind w:hanging="310"/>
        <w:rPr>
          <w:rFonts w:ascii="Times New Roman" w:eastAsia="Times New Roman" w:hAnsi="Times New Roman" w:cs="Times New Roman"/>
          <w:sz w:val="28"/>
          <w:szCs w:val="28"/>
          <w:lang w:val="ru-RU"/>
        </w:rPr>
      </w:pPr>
      <w:r w:rsidRPr="00FD414E">
        <w:rPr>
          <w:rFonts w:ascii="Times New Roman" w:hAnsi="Times New Roman"/>
          <w:color w:val="1A1C1A"/>
          <w:sz w:val="28"/>
          <w:lang w:val="ru-RU"/>
        </w:rPr>
        <w:t>формировать</w:t>
      </w:r>
      <w:r w:rsidRPr="00FD414E">
        <w:rPr>
          <w:rFonts w:ascii="Times New Roman" w:hAnsi="Times New Roman"/>
          <w:color w:val="1A1C1A"/>
          <w:spacing w:val="9"/>
          <w:sz w:val="28"/>
          <w:lang w:val="ru-RU"/>
        </w:rPr>
        <w:t xml:space="preserve"> </w:t>
      </w:r>
      <w:r w:rsidRPr="00FD414E">
        <w:rPr>
          <w:rFonts w:ascii="Times New Roman" w:hAnsi="Times New Roman"/>
          <w:color w:val="1A1C1A"/>
          <w:sz w:val="28"/>
          <w:lang w:val="ru-RU"/>
        </w:rPr>
        <w:t>базовый</w:t>
      </w:r>
      <w:r w:rsidRPr="00FD414E">
        <w:rPr>
          <w:rFonts w:ascii="Times New Roman" w:hAnsi="Times New Roman"/>
          <w:color w:val="1A1C1A"/>
          <w:spacing w:val="-31"/>
          <w:sz w:val="28"/>
          <w:lang w:val="ru-RU"/>
        </w:rPr>
        <w:t xml:space="preserve"> </w:t>
      </w:r>
      <w:r w:rsidRPr="00FD414E">
        <w:rPr>
          <w:rFonts w:ascii="Times New Roman" w:hAnsi="Times New Roman"/>
          <w:color w:val="1A1C1A"/>
          <w:sz w:val="28"/>
          <w:lang w:val="ru-RU"/>
        </w:rPr>
        <w:t>уровень технико-тактической</w:t>
      </w:r>
      <w:r w:rsidRPr="00FD414E">
        <w:rPr>
          <w:rFonts w:ascii="Times New Roman" w:hAnsi="Times New Roman"/>
          <w:color w:val="1A1C1A"/>
          <w:spacing w:val="-8"/>
          <w:sz w:val="28"/>
          <w:lang w:val="ru-RU"/>
        </w:rPr>
        <w:t xml:space="preserve"> </w:t>
      </w:r>
      <w:r w:rsidRPr="00FD414E">
        <w:rPr>
          <w:rFonts w:ascii="Times New Roman" w:hAnsi="Times New Roman"/>
          <w:color w:val="1A1C1A"/>
          <w:sz w:val="28"/>
          <w:lang w:val="ru-RU"/>
        </w:rPr>
        <w:t>подготовки;</w:t>
      </w:r>
    </w:p>
    <w:p w:rsidR="00B663C6" w:rsidRPr="00FD414E" w:rsidRDefault="00FD414E">
      <w:pPr>
        <w:tabs>
          <w:tab w:val="left" w:pos="4426"/>
        </w:tabs>
        <w:spacing w:line="246" w:lineRule="auto"/>
        <w:ind w:left="110" w:right="151" w:firstLine="1007"/>
        <w:rPr>
          <w:rFonts w:ascii="Times New Roman" w:eastAsia="Times New Roman" w:hAnsi="Times New Roman" w:cs="Times New Roman"/>
          <w:sz w:val="28"/>
          <w:szCs w:val="28"/>
          <w:lang w:val="ru-RU"/>
        </w:rPr>
      </w:pPr>
      <w:r w:rsidRPr="00FD414E">
        <w:rPr>
          <w:rFonts w:ascii="Times New Roman" w:hAnsi="Times New Roman"/>
          <w:color w:val="1A1C1A"/>
          <w:sz w:val="28"/>
          <w:lang w:val="ru-RU"/>
        </w:rPr>
        <w:t xml:space="preserve">выявить </w:t>
      </w:r>
      <w:r w:rsidRPr="00FD414E">
        <w:rPr>
          <w:rFonts w:ascii="Times New Roman" w:hAnsi="Times New Roman"/>
          <w:color w:val="1A1C1A"/>
          <w:spacing w:val="7"/>
          <w:sz w:val="28"/>
          <w:lang w:val="ru-RU"/>
        </w:rPr>
        <w:t xml:space="preserve"> </w:t>
      </w:r>
      <w:r w:rsidRPr="00FD414E">
        <w:rPr>
          <w:rFonts w:ascii="Times New Roman" w:hAnsi="Times New Roman"/>
          <w:color w:val="1A1C1A"/>
          <w:sz w:val="28"/>
          <w:lang w:val="ru-RU"/>
        </w:rPr>
        <w:t>и</w:t>
      </w:r>
      <w:r w:rsidRPr="00FD414E">
        <w:rPr>
          <w:rFonts w:ascii="Times New Roman" w:hAnsi="Times New Roman"/>
          <w:color w:val="1A1C1A"/>
          <w:spacing w:val="60"/>
          <w:sz w:val="28"/>
          <w:lang w:val="ru-RU"/>
        </w:rPr>
        <w:t xml:space="preserve"> </w:t>
      </w:r>
      <w:r w:rsidRPr="00FD414E">
        <w:rPr>
          <w:rFonts w:ascii="Times New Roman" w:hAnsi="Times New Roman"/>
          <w:color w:val="1A1C1A"/>
          <w:sz w:val="28"/>
          <w:lang w:val="ru-RU"/>
        </w:rPr>
        <w:t>мотивировать</w:t>
      </w:r>
      <w:r w:rsidRPr="00FD414E">
        <w:rPr>
          <w:rFonts w:ascii="Times New Roman" w:hAnsi="Times New Roman"/>
          <w:color w:val="1A1C1A"/>
          <w:sz w:val="28"/>
          <w:lang w:val="ru-RU"/>
        </w:rPr>
        <w:tab/>
        <w:t>од</w:t>
      </w:r>
      <w:r w:rsidRPr="00FD414E">
        <w:rPr>
          <w:rFonts w:ascii="Times New Roman" w:hAnsi="Times New Roman"/>
          <w:color w:val="1A1C1A"/>
          <w:spacing w:val="24"/>
          <w:sz w:val="28"/>
          <w:lang w:val="ru-RU"/>
        </w:rPr>
        <w:t>а</w:t>
      </w:r>
      <w:r w:rsidRPr="00FD414E">
        <w:rPr>
          <w:rFonts w:ascii="Times New Roman" w:hAnsi="Times New Roman"/>
          <w:color w:val="1A1C1A"/>
          <w:sz w:val="28"/>
          <w:lang w:val="ru-RU"/>
        </w:rPr>
        <w:t xml:space="preserve">ренных </w:t>
      </w:r>
      <w:r w:rsidRPr="00FD414E">
        <w:rPr>
          <w:rFonts w:ascii="Times New Roman" w:hAnsi="Times New Roman"/>
          <w:color w:val="1A1C1A"/>
          <w:spacing w:val="8"/>
          <w:sz w:val="28"/>
          <w:lang w:val="ru-RU"/>
        </w:rPr>
        <w:t xml:space="preserve"> </w:t>
      </w:r>
      <w:r w:rsidRPr="00FD414E">
        <w:rPr>
          <w:rFonts w:ascii="Times New Roman" w:hAnsi="Times New Roman"/>
          <w:color w:val="1A1C1A"/>
          <w:sz w:val="28"/>
          <w:lang w:val="ru-RU"/>
        </w:rPr>
        <w:t xml:space="preserve">юных </w:t>
      </w:r>
      <w:r w:rsidRPr="00FD414E">
        <w:rPr>
          <w:rFonts w:ascii="Times New Roman" w:hAnsi="Times New Roman"/>
          <w:color w:val="1A1C1A"/>
          <w:spacing w:val="9"/>
          <w:sz w:val="28"/>
          <w:lang w:val="ru-RU"/>
        </w:rPr>
        <w:t xml:space="preserve"> </w:t>
      </w:r>
      <w:r w:rsidRPr="00FD414E">
        <w:rPr>
          <w:rFonts w:ascii="Times New Roman" w:hAnsi="Times New Roman"/>
          <w:color w:val="1A1C1A"/>
          <w:sz w:val="28"/>
          <w:lang w:val="ru-RU"/>
        </w:rPr>
        <w:t xml:space="preserve">футболистов </w:t>
      </w:r>
      <w:r w:rsidRPr="00FD414E">
        <w:rPr>
          <w:rFonts w:ascii="Times New Roman" w:hAnsi="Times New Roman"/>
          <w:color w:val="1A1C1A"/>
          <w:spacing w:val="9"/>
          <w:sz w:val="28"/>
          <w:lang w:val="ru-RU"/>
        </w:rPr>
        <w:t xml:space="preserve"> </w:t>
      </w:r>
      <w:r w:rsidRPr="00FD414E">
        <w:rPr>
          <w:rFonts w:ascii="Times New Roman" w:hAnsi="Times New Roman"/>
          <w:color w:val="1A1C1A"/>
          <w:sz w:val="28"/>
          <w:lang w:val="ru-RU"/>
        </w:rPr>
        <w:t>к</w:t>
      </w:r>
      <w:r w:rsidRPr="00FD414E">
        <w:rPr>
          <w:rFonts w:ascii="Times New Roman" w:hAnsi="Times New Roman"/>
          <w:color w:val="1A1C1A"/>
          <w:spacing w:val="64"/>
          <w:sz w:val="28"/>
          <w:lang w:val="ru-RU"/>
        </w:rPr>
        <w:t xml:space="preserve"> </w:t>
      </w:r>
      <w:r w:rsidRPr="00FD414E">
        <w:rPr>
          <w:rFonts w:ascii="Times New Roman" w:hAnsi="Times New Roman"/>
          <w:color w:val="1A1C1A"/>
          <w:sz w:val="28"/>
          <w:lang w:val="ru-RU"/>
        </w:rPr>
        <w:t>высоким</w:t>
      </w:r>
      <w:r w:rsidRPr="00FD414E">
        <w:rPr>
          <w:rFonts w:ascii="Times New Roman" w:hAnsi="Times New Roman"/>
          <w:color w:val="1A1C1A"/>
          <w:spacing w:val="46"/>
          <w:w w:val="96"/>
          <w:sz w:val="28"/>
          <w:lang w:val="ru-RU"/>
        </w:rPr>
        <w:t xml:space="preserve"> </w:t>
      </w:r>
      <w:r w:rsidRPr="00FD414E">
        <w:rPr>
          <w:rFonts w:ascii="Times New Roman" w:hAnsi="Times New Roman"/>
          <w:color w:val="1A1C1A"/>
          <w:w w:val="95"/>
          <w:sz w:val="28"/>
          <w:lang w:val="ru-RU"/>
        </w:rPr>
        <w:t>спортивным</w:t>
      </w:r>
      <w:r w:rsidRPr="00FD414E">
        <w:rPr>
          <w:rFonts w:ascii="Times New Roman" w:hAnsi="Times New Roman"/>
          <w:color w:val="1A1C1A"/>
          <w:spacing w:val="62"/>
          <w:w w:val="95"/>
          <w:sz w:val="28"/>
          <w:lang w:val="ru-RU"/>
        </w:rPr>
        <w:t xml:space="preserve"> </w:t>
      </w:r>
      <w:r w:rsidRPr="00FD414E">
        <w:rPr>
          <w:rFonts w:ascii="Times New Roman" w:hAnsi="Times New Roman"/>
          <w:color w:val="1A1C1A"/>
          <w:w w:val="95"/>
          <w:sz w:val="28"/>
          <w:lang w:val="ru-RU"/>
        </w:rPr>
        <w:t>результатам;</w:t>
      </w:r>
    </w:p>
    <w:p w:rsidR="00B663C6" w:rsidRPr="00FD414E" w:rsidRDefault="00B663C6">
      <w:pPr>
        <w:spacing w:line="246" w:lineRule="auto"/>
        <w:rPr>
          <w:rFonts w:ascii="Times New Roman" w:eastAsia="Times New Roman" w:hAnsi="Times New Roman" w:cs="Times New Roman"/>
          <w:sz w:val="28"/>
          <w:szCs w:val="28"/>
          <w:lang w:val="ru-RU"/>
        </w:rPr>
        <w:sectPr w:rsidR="00B663C6" w:rsidRPr="00FD414E">
          <w:pgSz w:w="11910" w:h="16840"/>
          <w:pgMar w:top="1580" w:right="820" w:bottom="280" w:left="1160" w:header="720" w:footer="720" w:gutter="0"/>
          <w:cols w:space="720"/>
        </w:sectPr>
      </w:pPr>
    </w:p>
    <w:p w:rsidR="00B663C6" w:rsidRPr="00FD414E" w:rsidRDefault="00FD414E">
      <w:pPr>
        <w:numPr>
          <w:ilvl w:val="1"/>
          <w:numId w:val="55"/>
        </w:numPr>
        <w:tabs>
          <w:tab w:val="left" w:pos="1075"/>
          <w:tab w:val="left" w:pos="1838"/>
          <w:tab w:val="left" w:pos="2306"/>
          <w:tab w:val="left" w:pos="4111"/>
          <w:tab w:val="left" w:pos="4832"/>
        </w:tabs>
        <w:ind w:firstLine="702"/>
        <w:rPr>
          <w:rFonts w:ascii="Times New Roman" w:eastAsia="Times New Roman" w:hAnsi="Times New Roman" w:cs="Times New Roman"/>
          <w:sz w:val="28"/>
          <w:szCs w:val="28"/>
          <w:lang w:val="ru-RU"/>
        </w:rPr>
      </w:pPr>
      <w:r w:rsidRPr="00FD414E">
        <w:rPr>
          <w:rFonts w:ascii="Times New Roman" w:hAnsi="Times New Roman"/>
          <w:color w:val="1A1C1A"/>
          <w:sz w:val="28"/>
          <w:lang w:val="ru-RU"/>
        </w:rPr>
        <w:lastRenderedPageBreak/>
        <w:t>содействовать гармоничному</w:t>
      </w:r>
      <w:r w:rsidRPr="00FD414E">
        <w:rPr>
          <w:rFonts w:ascii="Times New Roman" w:hAnsi="Times New Roman"/>
          <w:color w:val="1A1C1A"/>
          <w:sz w:val="28"/>
          <w:lang w:val="ru-RU"/>
        </w:rPr>
        <w:tab/>
      </w:r>
      <w:r w:rsidRPr="00FD414E">
        <w:rPr>
          <w:rFonts w:ascii="Times New Roman" w:hAnsi="Times New Roman"/>
          <w:color w:val="1A1C1A"/>
          <w:w w:val="95"/>
          <w:sz w:val="28"/>
          <w:lang w:val="ru-RU"/>
        </w:rPr>
        <w:t>физическому</w:t>
      </w:r>
      <w:r w:rsidRPr="00FD414E">
        <w:rPr>
          <w:rFonts w:ascii="Times New Roman" w:hAnsi="Times New Roman"/>
          <w:color w:val="1A1C1A"/>
          <w:w w:val="96"/>
          <w:sz w:val="28"/>
          <w:lang w:val="ru-RU"/>
        </w:rPr>
        <w:t xml:space="preserve"> </w:t>
      </w:r>
      <w:r w:rsidRPr="00FD414E">
        <w:rPr>
          <w:rFonts w:ascii="Times New Roman" w:hAnsi="Times New Roman"/>
          <w:color w:val="1A1C1A"/>
          <w:w w:val="95"/>
          <w:sz w:val="28"/>
          <w:lang w:val="ru-RU"/>
        </w:rPr>
        <w:t>физической</w:t>
      </w:r>
      <w:r w:rsidRPr="00FD414E">
        <w:rPr>
          <w:rFonts w:ascii="Times New Roman" w:hAnsi="Times New Roman"/>
          <w:color w:val="1A1C1A"/>
          <w:w w:val="95"/>
          <w:sz w:val="28"/>
          <w:lang w:val="ru-RU"/>
        </w:rPr>
        <w:tab/>
        <w:t>и</w:t>
      </w:r>
      <w:r w:rsidRPr="00FD414E">
        <w:rPr>
          <w:rFonts w:ascii="Times New Roman" w:hAnsi="Times New Roman"/>
          <w:color w:val="1A1C1A"/>
          <w:w w:val="95"/>
          <w:sz w:val="28"/>
          <w:lang w:val="ru-RU"/>
        </w:rPr>
        <w:tab/>
        <w:t>технической</w:t>
      </w:r>
      <w:r w:rsidRPr="00FD414E">
        <w:rPr>
          <w:rFonts w:ascii="Times New Roman" w:hAnsi="Times New Roman"/>
          <w:color w:val="1A1C1A"/>
          <w:w w:val="95"/>
          <w:sz w:val="28"/>
          <w:lang w:val="ru-RU"/>
        </w:rPr>
        <w:tab/>
      </w:r>
      <w:r w:rsidRPr="00FD414E">
        <w:rPr>
          <w:rFonts w:ascii="Times New Roman" w:hAnsi="Times New Roman"/>
          <w:color w:val="1A1C1A"/>
          <w:sz w:val="28"/>
          <w:lang w:val="ru-RU"/>
        </w:rPr>
        <w:t>подготовленности</w:t>
      </w:r>
      <w:r w:rsidRPr="00FD414E">
        <w:rPr>
          <w:rFonts w:ascii="Times New Roman" w:hAnsi="Times New Roman"/>
          <w:color w:val="1A1C1A"/>
          <w:w w:val="96"/>
          <w:sz w:val="28"/>
          <w:lang w:val="ru-RU"/>
        </w:rPr>
        <w:t xml:space="preserve"> </w:t>
      </w:r>
      <w:r w:rsidRPr="00FD414E">
        <w:rPr>
          <w:rFonts w:ascii="Times New Roman" w:hAnsi="Times New Roman"/>
          <w:color w:val="1A1C1A"/>
          <w:sz w:val="28"/>
          <w:lang w:val="ru-RU"/>
        </w:rPr>
        <w:t>обучающихся;</w:t>
      </w:r>
    </w:p>
    <w:p w:rsidR="00B663C6" w:rsidRDefault="00FD414E">
      <w:pPr>
        <w:tabs>
          <w:tab w:val="left" w:pos="630"/>
          <w:tab w:val="left" w:pos="2335"/>
        </w:tabs>
        <w:spacing w:before="1" w:line="320" w:lineRule="exact"/>
        <w:ind w:left="167" w:right="125" w:hanging="53"/>
        <w:rPr>
          <w:rFonts w:ascii="Times New Roman" w:eastAsia="Times New Roman" w:hAnsi="Times New Roman" w:cs="Times New Roman"/>
          <w:sz w:val="28"/>
          <w:szCs w:val="28"/>
        </w:rPr>
      </w:pPr>
      <w:r w:rsidRPr="00FD414E">
        <w:rPr>
          <w:lang w:val="ru-RU"/>
        </w:rPr>
        <w:br w:type="column"/>
      </w:r>
      <w:r>
        <w:rPr>
          <w:rFonts w:ascii="Times New Roman" w:hAnsi="Times New Roman"/>
          <w:color w:val="1A1C1A"/>
          <w:sz w:val="28"/>
        </w:rPr>
        <w:lastRenderedPageBreak/>
        <w:t>развитию,</w:t>
      </w:r>
      <w:r>
        <w:rPr>
          <w:rFonts w:ascii="Times New Roman" w:hAnsi="Times New Roman"/>
          <w:color w:val="1A1C1A"/>
          <w:spacing w:val="17"/>
          <w:sz w:val="28"/>
        </w:rPr>
        <w:t xml:space="preserve"> </w:t>
      </w:r>
      <w:r>
        <w:rPr>
          <w:rFonts w:ascii="Times New Roman" w:hAnsi="Times New Roman"/>
          <w:color w:val="1A1C1A"/>
          <w:sz w:val="28"/>
        </w:rPr>
        <w:t>разносторонней</w:t>
      </w:r>
      <w:r>
        <w:rPr>
          <w:rFonts w:ascii="Times New Roman" w:hAnsi="Times New Roman"/>
          <w:color w:val="1A1C1A"/>
          <w:w w:val="97"/>
          <w:sz w:val="28"/>
        </w:rPr>
        <w:t xml:space="preserve"> </w:t>
      </w:r>
      <w:r>
        <w:rPr>
          <w:rFonts w:ascii="Times New Roman" w:hAnsi="Times New Roman"/>
          <w:color w:val="1A1C1A"/>
          <w:w w:val="95"/>
          <w:sz w:val="28"/>
        </w:rPr>
        <w:t>и</w:t>
      </w:r>
      <w:r>
        <w:rPr>
          <w:rFonts w:ascii="Times New Roman" w:hAnsi="Times New Roman"/>
          <w:color w:val="1A1C1A"/>
          <w:w w:val="95"/>
          <w:sz w:val="28"/>
        </w:rPr>
        <w:tab/>
        <w:t>укрепление</w:t>
      </w:r>
      <w:r>
        <w:rPr>
          <w:rFonts w:ascii="Times New Roman" w:hAnsi="Times New Roman"/>
          <w:color w:val="1A1C1A"/>
          <w:w w:val="95"/>
          <w:sz w:val="28"/>
        </w:rPr>
        <w:tab/>
        <w:t>здоровь</w:t>
      </w:r>
      <w:r>
        <w:rPr>
          <w:rFonts w:ascii="Times New Roman" w:hAnsi="Times New Roman"/>
          <w:color w:val="383A38"/>
          <w:w w:val="95"/>
          <w:sz w:val="28"/>
        </w:rPr>
        <w:t>я</w:t>
      </w:r>
    </w:p>
    <w:p w:rsidR="00B663C6" w:rsidRDefault="00B663C6">
      <w:pPr>
        <w:spacing w:line="320" w:lineRule="exact"/>
        <w:rPr>
          <w:rFonts w:ascii="Times New Roman" w:eastAsia="Times New Roman" w:hAnsi="Times New Roman" w:cs="Times New Roman"/>
          <w:sz w:val="28"/>
          <w:szCs w:val="28"/>
        </w:rPr>
        <w:sectPr w:rsidR="00B663C6">
          <w:type w:val="continuous"/>
          <w:pgSz w:w="11910" w:h="16840"/>
          <w:pgMar w:top="1120" w:right="820" w:bottom="280" w:left="1160" w:header="720" w:footer="720" w:gutter="0"/>
          <w:cols w:num="2" w:space="720" w:equalWidth="0">
            <w:col w:w="6359" w:space="68"/>
            <w:col w:w="3503"/>
          </w:cols>
        </w:sectPr>
      </w:pPr>
    </w:p>
    <w:p w:rsidR="00B663C6" w:rsidRPr="00FD414E" w:rsidRDefault="00FD414E">
      <w:pPr>
        <w:numPr>
          <w:ilvl w:val="0"/>
          <w:numId w:val="55"/>
        </w:numPr>
        <w:tabs>
          <w:tab w:val="left" w:pos="827"/>
        </w:tabs>
        <w:spacing w:line="314" w:lineRule="exact"/>
        <w:ind w:left="826" w:hanging="158"/>
        <w:rPr>
          <w:rFonts w:ascii="Times New Roman" w:eastAsia="Times New Roman" w:hAnsi="Times New Roman" w:cs="Times New Roman"/>
          <w:sz w:val="28"/>
          <w:szCs w:val="28"/>
          <w:lang w:val="ru-RU"/>
        </w:rPr>
      </w:pPr>
      <w:r w:rsidRPr="00FD414E">
        <w:rPr>
          <w:rFonts w:ascii="Times New Roman" w:hAnsi="Times New Roman"/>
          <w:color w:val="1A1C1A"/>
          <w:w w:val="95"/>
          <w:sz w:val="28"/>
          <w:lang w:val="ru-RU"/>
        </w:rPr>
        <w:lastRenderedPageBreak/>
        <w:t>воспитывать</w:t>
      </w:r>
      <w:r w:rsidRPr="00FD414E">
        <w:rPr>
          <w:rFonts w:ascii="Times New Roman" w:hAnsi="Times New Roman"/>
          <w:color w:val="1A1C1A"/>
          <w:spacing w:val="51"/>
          <w:w w:val="95"/>
          <w:sz w:val="28"/>
          <w:lang w:val="ru-RU"/>
        </w:rPr>
        <w:t xml:space="preserve"> </w:t>
      </w:r>
      <w:r w:rsidRPr="00FD414E">
        <w:rPr>
          <w:rFonts w:ascii="Times New Roman" w:hAnsi="Times New Roman"/>
          <w:color w:val="1A1C1A"/>
          <w:w w:val="95"/>
          <w:sz w:val="28"/>
          <w:lang w:val="ru-RU"/>
        </w:rPr>
        <w:t>волевые</w:t>
      </w:r>
      <w:r w:rsidRPr="00FD414E">
        <w:rPr>
          <w:rFonts w:ascii="Times New Roman" w:hAnsi="Times New Roman"/>
          <w:color w:val="1A1C1A"/>
          <w:spacing w:val="48"/>
          <w:w w:val="95"/>
          <w:sz w:val="28"/>
          <w:lang w:val="ru-RU"/>
        </w:rPr>
        <w:t xml:space="preserve"> </w:t>
      </w:r>
      <w:r w:rsidRPr="00FD414E">
        <w:rPr>
          <w:rFonts w:ascii="Times New Roman" w:hAnsi="Times New Roman"/>
          <w:color w:val="1A1C1A"/>
          <w:w w:val="95"/>
          <w:sz w:val="28"/>
          <w:lang w:val="ru-RU"/>
        </w:rPr>
        <w:t>качества,</w:t>
      </w:r>
      <w:r w:rsidRPr="00FD414E">
        <w:rPr>
          <w:rFonts w:ascii="Times New Roman" w:hAnsi="Times New Roman"/>
          <w:color w:val="1A1C1A"/>
          <w:spacing w:val="56"/>
          <w:w w:val="95"/>
          <w:sz w:val="28"/>
          <w:lang w:val="ru-RU"/>
        </w:rPr>
        <w:t xml:space="preserve"> </w:t>
      </w:r>
      <w:r w:rsidRPr="00FD414E">
        <w:rPr>
          <w:rFonts w:ascii="Times New Roman" w:hAnsi="Times New Roman"/>
          <w:color w:val="1A1C1A"/>
          <w:w w:val="95"/>
          <w:sz w:val="28"/>
          <w:lang w:val="ru-RU"/>
        </w:rPr>
        <w:t xml:space="preserve">дисциплинированность, </w:t>
      </w:r>
      <w:r w:rsidRPr="00FD414E">
        <w:rPr>
          <w:rFonts w:ascii="Times New Roman" w:hAnsi="Times New Roman"/>
          <w:color w:val="1A1C1A"/>
          <w:spacing w:val="41"/>
          <w:w w:val="95"/>
          <w:sz w:val="28"/>
          <w:lang w:val="ru-RU"/>
        </w:rPr>
        <w:t xml:space="preserve"> </w:t>
      </w:r>
      <w:r w:rsidRPr="00FD414E">
        <w:rPr>
          <w:rFonts w:ascii="Times New Roman" w:hAnsi="Times New Roman"/>
          <w:color w:val="1A1C1A"/>
          <w:w w:val="95"/>
          <w:sz w:val="28"/>
          <w:lang w:val="ru-RU"/>
        </w:rPr>
        <w:t>ответственность;</w:t>
      </w:r>
    </w:p>
    <w:p w:rsidR="00B663C6" w:rsidRPr="00FD414E" w:rsidRDefault="00FD414E">
      <w:pPr>
        <w:numPr>
          <w:ilvl w:val="1"/>
          <w:numId w:val="55"/>
        </w:numPr>
        <w:tabs>
          <w:tab w:val="left" w:pos="975"/>
        </w:tabs>
        <w:spacing w:line="321" w:lineRule="exact"/>
        <w:ind w:left="974" w:hanging="158"/>
        <w:rPr>
          <w:rFonts w:ascii="Times New Roman" w:eastAsia="Times New Roman" w:hAnsi="Times New Roman" w:cs="Times New Roman"/>
          <w:sz w:val="28"/>
          <w:szCs w:val="28"/>
          <w:lang w:val="ru-RU"/>
        </w:rPr>
      </w:pPr>
      <w:r w:rsidRPr="00FD414E">
        <w:rPr>
          <w:rFonts w:ascii="Times New Roman" w:hAnsi="Times New Roman"/>
          <w:color w:val="1A1C1A"/>
          <w:sz w:val="28"/>
          <w:lang w:val="ru-RU"/>
        </w:rPr>
        <w:t>развивать</w:t>
      </w:r>
      <w:r w:rsidRPr="00FD414E">
        <w:rPr>
          <w:rFonts w:ascii="Times New Roman" w:hAnsi="Times New Roman"/>
          <w:color w:val="1A1C1A"/>
          <w:spacing w:val="-9"/>
          <w:sz w:val="28"/>
          <w:lang w:val="ru-RU"/>
        </w:rPr>
        <w:t xml:space="preserve"> </w:t>
      </w:r>
      <w:r w:rsidRPr="00FD414E">
        <w:rPr>
          <w:rFonts w:ascii="Times New Roman" w:hAnsi="Times New Roman"/>
          <w:color w:val="1A1C1A"/>
          <w:sz w:val="28"/>
          <w:lang w:val="ru-RU"/>
        </w:rPr>
        <w:t>интерес</w:t>
      </w:r>
      <w:r w:rsidRPr="00FD414E">
        <w:rPr>
          <w:rFonts w:ascii="Times New Roman" w:hAnsi="Times New Roman"/>
          <w:color w:val="1A1C1A"/>
          <w:spacing w:val="-22"/>
          <w:sz w:val="28"/>
          <w:lang w:val="ru-RU"/>
        </w:rPr>
        <w:t xml:space="preserve"> </w:t>
      </w:r>
      <w:r w:rsidRPr="00FD414E">
        <w:rPr>
          <w:rFonts w:ascii="Times New Roman" w:hAnsi="Times New Roman"/>
          <w:color w:val="1A1C1A"/>
          <w:sz w:val="28"/>
          <w:lang w:val="ru-RU"/>
        </w:rPr>
        <w:t>к</w:t>
      </w:r>
      <w:r w:rsidRPr="00FD414E">
        <w:rPr>
          <w:rFonts w:ascii="Times New Roman" w:hAnsi="Times New Roman"/>
          <w:color w:val="1A1C1A"/>
          <w:spacing w:val="-25"/>
          <w:sz w:val="28"/>
          <w:lang w:val="ru-RU"/>
        </w:rPr>
        <w:t xml:space="preserve"> </w:t>
      </w:r>
      <w:r w:rsidRPr="00FD414E">
        <w:rPr>
          <w:rFonts w:ascii="Times New Roman" w:hAnsi="Times New Roman"/>
          <w:color w:val="1A1C1A"/>
          <w:sz w:val="28"/>
          <w:lang w:val="ru-RU"/>
        </w:rPr>
        <w:t>футболу,</w:t>
      </w:r>
      <w:r w:rsidRPr="00FD414E">
        <w:rPr>
          <w:rFonts w:ascii="Times New Roman" w:hAnsi="Times New Roman"/>
          <w:color w:val="1A1C1A"/>
          <w:spacing w:val="-18"/>
          <w:sz w:val="28"/>
          <w:lang w:val="ru-RU"/>
        </w:rPr>
        <w:t xml:space="preserve"> </w:t>
      </w:r>
      <w:r w:rsidRPr="00FD414E">
        <w:rPr>
          <w:rFonts w:ascii="Times New Roman" w:hAnsi="Times New Roman"/>
          <w:color w:val="1A1C1A"/>
          <w:sz w:val="28"/>
          <w:lang w:val="ru-RU"/>
        </w:rPr>
        <w:t>стремление</w:t>
      </w:r>
      <w:r w:rsidRPr="00FD414E">
        <w:rPr>
          <w:rFonts w:ascii="Times New Roman" w:hAnsi="Times New Roman"/>
          <w:color w:val="1A1C1A"/>
          <w:spacing w:val="-16"/>
          <w:sz w:val="28"/>
          <w:lang w:val="ru-RU"/>
        </w:rPr>
        <w:t xml:space="preserve"> </w:t>
      </w:r>
      <w:r w:rsidRPr="00FD414E">
        <w:rPr>
          <w:rFonts w:ascii="Times New Roman" w:hAnsi="Times New Roman"/>
          <w:color w:val="1A1C1A"/>
          <w:sz w:val="28"/>
          <w:lang w:val="ru-RU"/>
        </w:rPr>
        <w:t>к</w:t>
      </w:r>
      <w:r w:rsidRPr="00FD414E">
        <w:rPr>
          <w:rFonts w:ascii="Times New Roman" w:hAnsi="Times New Roman"/>
          <w:color w:val="1A1C1A"/>
          <w:spacing w:val="-29"/>
          <w:sz w:val="28"/>
          <w:lang w:val="ru-RU"/>
        </w:rPr>
        <w:t xml:space="preserve"> </w:t>
      </w:r>
      <w:r w:rsidRPr="00FD414E">
        <w:rPr>
          <w:rFonts w:ascii="Times New Roman" w:hAnsi="Times New Roman"/>
          <w:color w:val="1A1C1A"/>
          <w:sz w:val="28"/>
          <w:lang w:val="ru-RU"/>
        </w:rPr>
        <w:t>высоким</w:t>
      </w:r>
      <w:r w:rsidRPr="00FD414E">
        <w:rPr>
          <w:rFonts w:ascii="Times New Roman" w:hAnsi="Times New Roman"/>
          <w:color w:val="1A1C1A"/>
          <w:spacing w:val="-17"/>
          <w:sz w:val="28"/>
          <w:lang w:val="ru-RU"/>
        </w:rPr>
        <w:t xml:space="preserve"> </w:t>
      </w:r>
      <w:r w:rsidRPr="00FD414E">
        <w:rPr>
          <w:rFonts w:ascii="Times New Roman" w:hAnsi="Times New Roman"/>
          <w:color w:val="1A1C1A"/>
          <w:sz w:val="28"/>
          <w:lang w:val="ru-RU"/>
        </w:rPr>
        <w:t>результатам</w:t>
      </w:r>
      <w:r w:rsidRPr="00FD414E">
        <w:rPr>
          <w:rFonts w:ascii="Times New Roman" w:hAnsi="Times New Roman"/>
          <w:color w:val="1A1C1A"/>
          <w:spacing w:val="-43"/>
          <w:sz w:val="28"/>
          <w:lang w:val="ru-RU"/>
        </w:rPr>
        <w:t xml:space="preserve"> </w:t>
      </w:r>
      <w:r w:rsidRPr="00FD414E">
        <w:rPr>
          <w:rFonts w:ascii="Times New Roman" w:hAnsi="Times New Roman"/>
          <w:color w:val="383A38"/>
          <w:sz w:val="28"/>
          <w:lang w:val="ru-RU"/>
        </w:rPr>
        <w:t>.</w:t>
      </w:r>
    </w:p>
    <w:p w:rsidR="00B663C6" w:rsidRPr="00FD414E" w:rsidRDefault="00FD414E">
      <w:pPr>
        <w:spacing w:before="13"/>
        <w:ind w:left="735"/>
        <w:rPr>
          <w:rFonts w:ascii="Times New Roman" w:eastAsia="Times New Roman" w:hAnsi="Times New Roman" w:cs="Times New Roman"/>
          <w:sz w:val="27"/>
          <w:szCs w:val="27"/>
          <w:lang w:val="ru-RU"/>
        </w:rPr>
      </w:pPr>
      <w:r w:rsidRPr="00FD414E">
        <w:rPr>
          <w:rFonts w:ascii="Times New Roman" w:hAnsi="Times New Roman"/>
          <w:b/>
          <w:color w:val="1A1C1A"/>
          <w:sz w:val="27"/>
          <w:lang w:val="ru-RU"/>
        </w:rPr>
        <w:t xml:space="preserve">Условия </w:t>
      </w:r>
      <w:r w:rsidRPr="00FD414E">
        <w:rPr>
          <w:rFonts w:ascii="Times New Roman" w:hAnsi="Times New Roman"/>
          <w:b/>
          <w:color w:val="1A1C1A"/>
          <w:spacing w:val="31"/>
          <w:sz w:val="27"/>
          <w:lang w:val="ru-RU"/>
        </w:rPr>
        <w:t xml:space="preserve"> </w:t>
      </w:r>
      <w:r w:rsidRPr="00FD414E">
        <w:rPr>
          <w:rFonts w:ascii="Times New Roman" w:hAnsi="Times New Roman"/>
          <w:b/>
          <w:color w:val="1A1C1A"/>
          <w:sz w:val="27"/>
          <w:lang w:val="ru-RU"/>
        </w:rPr>
        <w:t xml:space="preserve">реализации </w:t>
      </w:r>
      <w:r w:rsidRPr="00FD414E">
        <w:rPr>
          <w:rFonts w:ascii="Times New Roman" w:hAnsi="Times New Roman"/>
          <w:b/>
          <w:color w:val="1A1C1A"/>
          <w:spacing w:val="36"/>
          <w:sz w:val="27"/>
          <w:lang w:val="ru-RU"/>
        </w:rPr>
        <w:t xml:space="preserve"> </w:t>
      </w:r>
      <w:r w:rsidRPr="00FD414E">
        <w:rPr>
          <w:rFonts w:ascii="Times New Roman" w:hAnsi="Times New Roman"/>
          <w:b/>
          <w:color w:val="1A1C1A"/>
          <w:sz w:val="27"/>
          <w:lang w:val="ru-RU"/>
        </w:rPr>
        <w:t>программы.</w:t>
      </w:r>
    </w:p>
    <w:p w:rsidR="00B663C6" w:rsidRPr="00FD414E" w:rsidRDefault="00FD414E">
      <w:pPr>
        <w:spacing w:before="1"/>
        <w:ind w:left="114" w:right="107" w:firstLine="487"/>
        <w:jc w:val="both"/>
        <w:rPr>
          <w:rFonts w:ascii="Times New Roman" w:eastAsia="Times New Roman" w:hAnsi="Times New Roman" w:cs="Times New Roman"/>
          <w:sz w:val="28"/>
          <w:szCs w:val="28"/>
          <w:lang w:val="ru-RU"/>
        </w:rPr>
      </w:pPr>
      <w:r w:rsidRPr="00FD414E">
        <w:rPr>
          <w:rFonts w:ascii="Times New Roman" w:hAnsi="Times New Roman"/>
          <w:color w:val="1A1C1A"/>
          <w:sz w:val="28"/>
          <w:lang w:val="ru-RU"/>
        </w:rPr>
        <w:t>Основными</w:t>
      </w:r>
      <w:r w:rsidRPr="00FD414E">
        <w:rPr>
          <w:rFonts w:ascii="Times New Roman" w:hAnsi="Times New Roman"/>
          <w:color w:val="1A1C1A"/>
          <w:spacing w:val="32"/>
          <w:sz w:val="28"/>
          <w:lang w:val="ru-RU"/>
        </w:rPr>
        <w:t xml:space="preserve"> </w:t>
      </w:r>
      <w:r w:rsidRPr="00FD414E">
        <w:rPr>
          <w:rFonts w:ascii="Times New Roman" w:hAnsi="Times New Roman"/>
          <w:color w:val="1A1C1A"/>
          <w:sz w:val="28"/>
          <w:lang w:val="ru-RU"/>
        </w:rPr>
        <w:t>критериями</w:t>
      </w:r>
      <w:r w:rsidRPr="00FD414E">
        <w:rPr>
          <w:rFonts w:ascii="Times New Roman" w:hAnsi="Times New Roman"/>
          <w:color w:val="1A1C1A"/>
          <w:spacing w:val="42"/>
          <w:sz w:val="28"/>
          <w:lang w:val="ru-RU"/>
        </w:rPr>
        <w:t xml:space="preserve"> </w:t>
      </w:r>
      <w:r w:rsidRPr="00FD414E">
        <w:rPr>
          <w:rFonts w:ascii="Times New Roman" w:hAnsi="Times New Roman"/>
          <w:color w:val="1A1C1A"/>
          <w:sz w:val="28"/>
          <w:lang w:val="ru-RU"/>
        </w:rPr>
        <w:t>вь</w:t>
      </w:r>
      <w:r>
        <w:rPr>
          <w:rFonts w:ascii="Times New Roman" w:hAnsi="Times New Roman"/>
          <w:color w:val="1A1C1A"/>
          <w:sz w:val="28"/>
        </w:rPr>
        <w:t>m</w:t>
      </w:r>
      <w:r w:rsidRPr="00FD414E">
        <w:rPr>
          <w:rFonts w:ascii="Times New Roman" w:hAnsi="Times New Roman"/>
          <w:color w:val="1A1C1A"/>
          <w:sz w:val="28"/>
          <w:lang w:val="ru-RU"/>
        </w:rPr>
        <w:t>олнения</w:t>
      </w:r>
      <w:r w:rsidRPr="00FD414E">
        <w:rPr>
          <w:rFonts w:ascii="Times New Roman" w:hAnsi="Times New Roman"/>
          <w:color w:val="1A1C1A"/>
          <w:spacing w:val="37"/>
          <w:sz w:val="28"/>
          <w:lang w:val="ru-RU"/>
        </w:rPr>
        <w:t xml:space="preserve"> </w:t>
      </w:r>
      <w:r w:rsidRPr="00FD414E">
        <w:rPr>
          <w:rFonts w:ascii="Times New Roman" w:hAnsi="Times New Roman"/>
          <w:color w:val="1A1C1A"/>
          <w:sz w:val="28"/>
          <w:lang w:val="ru-RU"/>
        </w:rPr>
        <w:t>программных</w:t>
      </w:r>
      <w:r w:rsidRPr="00FD414E">
        <w:rPr>
          <w:rFonts w:ascii="Times New Roman" w:hAnsi="Times New Roman"/>
          <w:color w:val="1A1C1A"/>
          <w:spacing w:val="42"/>
          <w:sz w:val="28"/>
          <w:lang w:val="ru-RU"/>
        </w:rPr>
        <w:t xml:space="preserve"> </w:t>
      </w:r>
      <w:r w:rsidRPr="00FD414E">
        <w:rPr>
          <w:rFonts w:ascii="Times New Roman" w:hAnsi="Times New Roman"/>
          <w:color w:val="1A1C1A"/>
          <w:sz w:val="28"/>
          <w:lang w:val="ru-RU"/>
        </w:rPr>
        <w:t>требований</w:t>
      </w:r>
      <w:r w:rsidRPr="00FD414E">
        <w:rPr>
          <w:rFonts w:ascii="Times New Roman" w:hAnsi="Times New Roman"/>
          <w:color w:val="1A1C1A"/>
          <w:spacing w:val="42"/>
          <w:sz w:val="28"/>
          <w:lang w:val="ru-RU"/>
        </w:rPr>
        <w:t xml:space="preserve"> </w:t>
      </w:r>
      <w:r w:rsidRPr="00FD414E">
        <w:rPr>
          <w:rFonts w:ascii="Times New Roman" w:hAnsi="Times New Roman"/>
          <w:color w:val="1A1C1A"/>
          <w:sz w:val="28"/>
          <w:lang w:val="ru-RU"/>
        </w:rPr>
        <w:t>на</w:t>
      </w:r>
      <w:r w:rsidRPr="00FD414E">
        <w:rPr>
          <w:rFonts w:ascii="Times New Roman" w:hAnsi="Times New Roman"/>
          <w:color w:val="1A1C1A"/>
          <w:spacing w:val="17"/>
          <w:sz w:val="28"/>
          <w:lang w:val="ru-RU"/>
        </w:rPr>
        <w:t xml:space="preserve"> </w:t>
      </w:r>
      <w:r w:rsidRPr="00FD414E">
        <w:rPr>
          <w:rFonts w:ascii="Times New Roman" w:hAnsi="Times New Roman"/>
          <w:color w:val="1A1C1A"/>
          <w:spacing w:val="1"/>
          <w:sz w:val="28"/>
          <w:lang w:val="ru-RU"/>
        </w:rPr>
        <w:t>учеб</w:t>
      </w:r>
      <w:r w:rsidRPr="00FD414E">
        <w:rPr>
          <w:rFonts w:ascii="Times New Roman" w:hAnsi="Times New Roman"/>
          <w:color w:val="383A38"/>
          <w:spacing w:val="1"/>
          <w:sz w:val="28"/>
          <w:lang w:val="ru-RU"/>
        </w:rPr>
        <w:t>н</w:t>
      </w:r>
      <w:r w:rsidRPr="00FD414E">
        <w:rPr>
          <w:rFonts w:ascii="Times New Roman" w:hAnsi="Times New Roman"/>
          <w:color w:val="1A1C1A"/>
          <w:spacing w:val="1"/>
          <w:sz w:val="28"/>
          <w:lang w:val="ru-RU"/>
        </w:rPr>
        <w:t>о­</w:t>
      </w:r>
      <w:r w:rsidRPr="00FD414E">
        <w:rPr>
          <w:rFonts w:ascii="Times New Roman" w:hAnsi="Times New Roman"/>
          <w:color w:val="1A1C1A"/>
          <w:spacing w:val="25"/>
          <w:w w:val="99"/>
          <w:sz w:val="28"/>
          <w:lang w:val="ru-RU"/>
        </w:rPr>
        <w:t xml:space="preserve"> </w:t>
      </w:r>
      <w:r w:rsidRPr="00FD414E">
        <w:rPr>
          <w:rFonts w:ascii="Times New Roman" w:hAnsi="Times New Roman"/>
          <w:color w:val="383A38"/>
          <w:spacing w:val="-1"/>
          <w:sz w:val="28"/>
          <w:lang w:val="ru-RU"/>
        </w:rPr>
        <w:t>т</w:t>
      </w:r>
      <w:r w:rsidRPr="00FD414E">
        <w:rPr>
          <w:rFonts w:ascii="Times New Roman" w:hAnsi="Times New Roman"/>
          <w:color w:val="1A1C1A"/>
          <w:spacing w:val="-2"/>
          <w:sz w:val="28"/>
          <w:lang w:val="ru-RU"/>
        </w:rPr>
        <w:t>ренировочном</w:t>
      </w:r>
      <w:r w:rsidRPr="00FD414E">
        <w:rPr>
          <w:rFonts w:ascii="Times New Roman" w:hAnsi="Times New Roman"/>
          <w:color w:val="1A1C1A"/>
          <w:spacing w:val="-32"/>
          <w:sz w:val="28"/>
          <w:lang w:val="ru-RU"/>
        </w:rPr>
        <w:t xml:space="preserve"> </w:t>
      </w:r>
      <w:r w:rsidRPr="00FD414E">
        <w:rPr>
          <w:rFonts w:ascii="Times New Roman" w:hAnsi="Times New Roman"/>
          <w:color w:val="1A1C1A"/>
          <w:sz w:val="28"/>
          <w:lang w:val="ru-RU"/>
        </w:rPr>
        <w:t>этапе</w:t>
      </w:r>
      <w:r w:rsidRPr="00FD414E">
        <w:rPr>
          <w:rFonts w:ascii="Times New Roman" w:hAnsi="Times New Roman"/>
          <w:color w:val="1A1C1A"/>
          <w:spacing w:val="-43"/>
          <w:sz w:val="28"/>
          <w:lang w:val="ru-RU"/>
        </w:rPr>
        <w:t xml:space="preserve"> </w:t>
      </w:r>
      <w:r w:rsidRPr="00FD414E">
        <w:rPr>
          <w:rFonts w:ascii="Times New Roman" w:hAnsi="Times New Roman"/>
          <w:color w:val="1A1C1A"/>
          <w:sz w:val="28"/>
          <w:lang w:val="ru-RU"/>
        </w:rPr>
        <w:t>являются:</w:t>
      </w:r>
    </w:p>
    <w:p w:rsidR="00B663C6" w:rsidRPr="00FD414E" w:rsidRDefault="00FD414E">
      <w:pPr>
        <w:numPr>
          <w:ilvl w:val="0"/>
          <w:numId w:val="54"/>
        </w:numPr>
        <w:tabs>
          <w:tab w:val="left" w:pos="908"/>
        </w:tabs>
        <w:spacing w:line="321" w:lineRule="exact"/>
        <w:ind w:firstLine="621"/>
        <w:rPr>
          <w:rFonts w:ascii="Times New Roman" w:eastAsia="Times New Roman" w:hAnsi="Times New Roman" w:cs="Times New Roman"/>
          <w:sz w:val="28"/>
          <w:szCs w:val="28"/>
          <w:lang w:val="ru-RU"/>
        </w:rPr>
      </w:pPr>
      <w:r w:rsidRPr="00FD414E">
        <w:rPr>
          <w:rFonts w:ascii="Times New Roman" w:hAnsi="Times New Roman"/>
          <w:color w:val="1A1C1A"/>
          <w:sz w:val="28"/>
          <w:lang w:val="ru-RU"/>
        </w:rPr>
        <w:t>состояние</w:t>
      </w:r>
      <w:r w:rsidRPr="00FD414E">
        <w:rPr>
          <w:rFonts w:ascii="Times New Roman" w:hAnsi="Times New Roman"/>
          <w:color w:val="1A1C1A"/>
          <w:spacing w:val="-27"/>
          <w:sz w:val="28"/>
          <w:lang w:val="ru-RU"/>
        </w:rPr>
        <w:t xml:space="preserve"> </w:t>
      </w:r>
      <w:r w:rsidRPr="00FD414E">
        <w:rPr>
          <w:rFonts w:ascii="Times New Roman" w:hAnsi="Times New Roman"/>
          <w:color w:val="1A1C1A"/>
          <w:sz w:val="28"/>
          <w:lang w:val="ru-RU"/>
        </w:rPr>
        <w:t>здоровья</w:t>
      </w:r>
      <w:r w:rsidRPr="00FD414E">
        <w:rPr>
          <w:rFonts w:ascii="Times New Roman" w:hAnsi="Times New Roman"/>
          <w:color w:val="1A1C1A"/>
          <w:spacing w:val="-27"/>
          <w:sz w:val="28"/>
          <w:lang w:val="ru-RU"/>
        </w:rPr>
        <w:t xml:space="preserve"> </w:t>
      </w:r>
      <w:r w:rsidRPr="00FD414E">
        <w:rPr>
          <w:rFonts w:ascii="Times New Roman" w:hAnsi="Times New Roman"/>
          <w:color w:val="1A1C1A"/>
          <w:sz w:val="28"/>
          <w:lang w:val="ru-RU"/>
        </w:rPr>
        <w:t>и</w:t>
      </w:r>
      <w:r w:rsidRPr="00FD414E">
        <w:rPr>
          <w:rFonts w:ascii="Times New Roman" w:hAnsi="Times New Roman"/>
          <w:color w:val="1A1C1A"/>
          <w:spacing w:val="-40"/>
          <w:sz w:val="28"/>
          <w:lang w:val="ru-RU"/>
        </w:rPr>
        <w:t xml:space="preserve"> </w:t>
      </w:r>
      <w:r w:rsidRPr="00FD414E">
        <w:rPr>
          <w:rFonts w:ascii="Times New Roman" w:hAnsi="Times New Roman"/>
          <w:color w:val="1A1C1A"/>
          <w:sz w:val="28"/>
          <w:lang w:val="ru-RU"/>
        </w:rPr>
        <w:t>уровень</w:t>
      </w:r>
      <w:r w:rsidRPr="00FD414E">
        <w:rPr>
          <w:rFonts w:ascii="Times New Roman" w:hAnsi="Times New Roman"/>
          <w:color w:val="1A1C1A"/>
          <w:spacing w:val="-26"/>
          <w:sz w:val="28"/>
          <w:lang w:val="ru-RU"/>
        </w:rPr>
        <w:t xml:space="preserve"> </w:t>
      </w:r>
      <w:r w:rsidRPr="00FD414E">
        <w:rPr>
          <w:rFonts w:ascii="Times New Roman" w:hAnsi="Times New Roman"/>
          <w:color w:val="1A1C1A"/>
          <w:sz w:val="28"/>
          <w:lang w:val="ru-RU"/>
        </w:rPr>
        <w:t>физического</w:t>
      </w:r>
      <w:r w:rsidRPr="00FD414E">
        <w:rPr>
          <w:rFonts w:ascii="Times New Roman" w:hAnsi="Times New Roman"/>
          <w:color w:val="1A1C1A"/>
          <w:spacing w:val="-24"/>
          <w:sz w:val="28"/>
          <w:lang w:val="ru-RU"/>
        </w:rPr>
        <w:t xml:space="preserve"> </w:t>
      </w:r>
      <w:r w:rsidRPr="00FD414E">
        <w:rPr>
          <w:rFonts w:ascii="Times New Roman" w:hAnsi="Times New Roman"/>
          <w:color w:val="1A1C1A"/>
          <w:sz w:val="28"/>
          <w:lang w:val="ru-RU"/>
        </w:rPr>
        <w:t>развития</w:t>
      </w:r>
      <w:r w:rsidRPr="00FD414E">
        <w:rPr>
          <w:rFonts w:ascii="Times New Roman" w:hAnsi="Times New Roman"/>
          <w:color w:val="1A1C1A"/>
          <w:spacing w:val="-22"/>
          <w:sz w:val="28"/>
          <w:lang w:val="ru-RU"/>
        </w:rPr>
        <w:t xml:space="preserve"> </w:t>
      </w:r>
      <w:r w:rsidRPr="00FD414E">
        <w:rPr>
          <w:rFonts w:ascii="Times New Roman" w:hAnsi="Times New Roman"/>
          <w:color w:val="1A1C1A"/>
          <w:sz w:val="28"/>
          <w:lang w:val="ru-RU"/>
        </w:rPr>
        <w:t>обучающихся;</w:t>
      </w:r>
    </w:p>
    <w:p w:rsidR="00B663C6" w:rsidRPr="00FD414E" w:rsidRDefault="00FD414E">
      <w:pPr>
        <w:numPr>
          <w:ilvl w:val="0"/>
          <w:numId w:val="54"/>
        </w:numPr>
        <w:tabs>
          <w:tab w:val="left" w:pos="927"/>
        </w:tabs>
        <w:spacing w:before="3" w:line="242" w:lineRule="auto"/>
        <w:ind w:right="151" w:firstLine="621"/>
        <w:rPr>
          <w:rFonts w:ascii="Times New Roman" w:eastAsia="Times New Roman" w:hAnsi="Times New Roman" w:cs="Times New Roman"/>
          <w:sz w:val="28"/>
          <w:szCs w:val="28"/>
          <w:lang w:val="ru-RU"/>
        </w:rPr>
      </w:pPr>
      <w:r w:rsidRPr="00FD414E">
        <w:rPr>
          <w:rFonts w:ascii="Times New Roman" w:hAnsi="Times New Roman"/>
          <w:color w:val="1A1C1A"/>
          <w:sz w:val="28"/>
          <w:lang w:val="ru-RU"/>
        </w:rPr>
        <w:t>повышение</w:t>
      </w:r>
      <w:r w:rsidRPr="00FD414E">
        <w:rPr>
          <w:rFonts w:ascii="Times New Roman" w:hAnsi="Times New Roman"/>
          <w:color w:val="1A1C1A"/>
          <w:spacing w:val="-12"/>
          <w:sz w:val="28"/>
          <w:lang w:val="ru-RU"/>
        </w:rPr>
        <w:t xml:space="preserve"> </w:t>
      </w:r>
      <w:r w:rsidRPr="00FD414E">
        <w:rPr>
          <w:rFonts w:ascii="Times New Roman" w:hAnsi="Times New Roman"/>
          <w:color w:val="1A1C1A"/>
          <w:sz w:val="28"/>
          <w:lang w:val="ru-RU"/>
        </w:rPr>
        <w:t>уровня</w:t>
      </w:r>
      <w:r w:rsidRPr="00FD414E">
        <w:rPr>
          <w:rFonts w:ascii="Times New Roman" w:hAnsi="Times New Roman"/>
          <w:color w:val="1A1C1A"/>
          <w:spacing w:val="-15"/>
          <w:sz w:val="28"/>
          <w:lang w:val="ru-RU"/>
        </w:rPr>
        <w:t xml:space="preserve"> </w:t>
      </w:r>
      <w:r w:rsidRPr="00FD414E">
        <w:rPr>
          <w:rFonts w:ascii="Times New Roman" w:hAnsi="Times New Roman"/>
          <w:color w:val="1A1C1A"/>
          <w:sz w:val="28"/>
          <w:lang w:val="ru-RU"/>
        </w:rPr>
        <w:t>подготовленности</w:t>
      </w:r>
      <w:r w:rsidRPr="00FD414E">
        <w:rPr>
          <w:rFonts w:ascii="Times New Roman" w:hAnsi="Times New Roman"/>
          <w:color w:val="1A1C1A"/>
          <w:spacing w:val="4"/>
          <w:sz w:val="28"/>
          <w:lang w:val="ru-RU"/>
        </w:rPr>
        <w:t xml:space="preserve"> </w:t>
      </w:r>
      <w:r w:rsidRPr="00FD414E">
        <w:rPr>
          <w:rFonts w:ascii="Times New Roman" w:hAnsi="Times New Roman"/>
          <w:color w:val="1A1C1A"/>
          <w:sz w:val="28"/>
          <w:lang w:val="ru-RU"/>
        </w:rPr>
        <w:t>в</w:t>
      </w:r>
      <w:r w:rsidRPr="00FD414E">
        <w:rPr>
          <w:rFonts w:ascii="Times New Roman" w:hAnsi="Times New Roman"/>
          <w:color w:val="1A1C1A"/>
          <w:spacing w:val="-22"/>
          <w:sz w:val="28"/>
          <w:lang w:val="ru-RU"/>
        </w:rPr>
        <w:t xml:space="preserve"> </w:t>
      </w:r>
      <w:r w:rsidRPr="00FD414E">
        <w:rPr>
          <w:rFonts w:ascii="Times New Roman" w:hAnsi="Times New Roman"/>
          <w:color w:val="1A1C1A"/>
          <w:sz w:val="28"/>
          <w:lang w:val="ru-RU"/>
        </w:rPr>
        <w:t>соответствии</w:t>
      </w:r>
      <w:r w:rsidRPr="00FD414E">
        <w:rPr>
          <w:rFonts w:ascii="Times New Roman" w:hAnsi="Times New Roman"/>
          <w:color w:val="1A1C1A"/>
          <w:spacing w:val="-5"/>
          <w:sz w:val="28"/>
          <w:lang w:val="ru-RU"/>
        </w:rPr>
        <w:t xml:space="preserve"> </w:t>
      </w:r>
      <w:r w:rsidRPr="00FD414E">
        <w:rPr>
          <w:rFonts w:ascii="Times New Roman" w:hAnsi="Times New Roman"/>
          <w:color w:val="1A1C1A"/>
          <w:sz w:val="28"/>
          <w:lang w:val="ru-RU"/>
        </w:rPr>
        <w:t>с</w:t>
      </w:r>
      <w:r w:rsidRPr="00FD414E">
        <w:rPr>
          <w:rFonts w:ascii="Times New Roman" w:hAnsi="Times New Roman"/>
          <w:color w:val="1A1C1A"/>
          <w:spacing w:val="-24"/>
          <w:sz w:val="28"/>
          <w:lang w:val="ru-RU"/>
        </w:rPr>
        <w:t xml:space="preserve"> </w:t>
      </w:r>
      <w:r w:rsidRPr="00FD414E">
        <w:rPr>
          <w:rFonts w:ascii="Times New Roman" w:hAnsi="Times New Roman"/>
          <w:color w:val="1A1C1A"/>
          <w:sz w:val="28"/>
          <w:lang w:val="ru-RU"/>
        </w:rPr>
        <w:t>индивидуальны</w:t>
      </w:r>
      <w:r w:rsidRPr="00FD414E">
        <w:rPr>
          <w:rFonts w:ascii="Times New Roman" w:hAnsi="Times New Roman"/>
          <w:color w:val="383A38"/>
          <w:spacing w:val="-3"/>
          <w:sz w:val="28"/>
          <w:lang w:val="ru-RU"/>
        </w:rPr>
        <w:t>м</w:t>
      </w:r>
      <w:r w:rsidRPr="00FD414E">
        <w:rPr>
          <w:rFonts w:ascii="Times New Roman" w:hAnsi="Times New Roman"/>
          <w:color w:val="1A1C1A"/>
          <w:spacing w:val="-2"/>
          <w:sz w:val="28"/>
          <w:lang w:val="ru-RU"/>
        </w:rPr>
        <w:t>и</w:t>
      </w:r>
      <w:r w:rsidRPr="00FD414E">
        <w:rPr>
          <w:rFonts w:ascii="Times New Roman" w:hAnsi="Times New Roman"/>
          <w:color w:val="1A1C1A"/>
          <w:spacing w:val="20"/>
          <w:w w:val="99"/>
          <w:sz w:val="28"/>
          <w:lang w:val="ru-RU"/>
        </w:rPr>
        <w:t xml:space="preserve"> </w:t>
      </w:r>
      <w:r w:rsidRPr="00FD414E">
        <w:rPr>
          <w:rFonts w:ascii="Times New Roman" w:hAnsi="Times New Roman"/>
          <w:color w:val="1A1C1A"/>
          <w:w w:val="95"/>
          <w:sz w:val="28"/>
          <w:lang w:val="ru-RU"/>
        </w:rPr>
        <w:t xml:space="preserve">особенностями  </w:t>
      </w:r>
      <w:r w:rsidRPr="00FD414E">
        <w:rPr>
          <w:rFonts w:ascii="Times New Roman" w:hAnsi="Times New Roman"/>
          <w:color w:val="1A1C1A"/>
          <w:spacing w:val="22"/>
          <w:w w:val="95"/>
          <w:sz w:val="28"/>
          <w:lang w:val="ru-RU"/>
        </w:rPr>
        <w:t xml:space="preserve"> </w:t>
      </w:r>
      <w:r w:rsidRPr="00FD414E">
        <w:rPr>
          <w:rFonts w:ascii="Times New Roman" w:hAnsi="Times New Roman"/>
          <w:color w:val="1A1C1A"/>
          <w:w w:val="95"/>
          <w:sz w:val="28"/>
          <w:lang w:val="ru-RU"/>
        </w:rPr>
        <w:t>обучающихся;</w:t>
      </w:r>
    </w:p>
    <w:p w:rsidR="00B663C6" w:rsidRPr="00FD414E" w:rsidRDefault="00FD414E">
      <w:pPr>
        <w:tabs>
          <w:tab w:val="left" w:pos="2869"/>
          <w:tab w:val="left" w:pos="4140"/>
          <w:tab w:val="left" w:pos="6274"/>
          <w:tab w:val="left" w:pos="7678"/>
        </w:tabs>
        <w:spacing w:line="242" w:lineRule="auto"/>
        <w:ind w:left="119" w:right="173" w:firstLine="1012"/>
        <w:rPr>
          <w:rFonts w:ascii="Times New Roman" w:eastAsia="Times New Roman" w:hAnsi="Times New Roman" w:cs="Times New Roman"/>
          <w:sz w:val="28"/>
          <w:szCs w:val="28"/>
          <w:lang w:val="ru-RU"/>
        </w:rPr>
      </w:pPr>
      <w:r w:rsidRPr="00FD414E">
        <w:rPr>
          <w:rFonts w:ascii="Times New Roman" w:hAnsi="Times New Roman"/>
          <w:color w:val="1A1C1A"/>
          <w:w w:val="95"/>
          <w:sz w:val="28"/>
          <w:lang w:val="ru-RU"/>
        </w:rPr>
        <w:t>выполнение</w:t>
      </w:r>
      <w:r w:rsidRPr="00FD414E">
        <w:rPr>
          <w:rFonts w:ascii="Times New Roman" w:hAnsi="Times New Roman"/>
          <w:color w:val="1A1C1A"/>
          <w:w w:val="95"/>
          <w:sz w:val="28"/>
          <w:lang w:val="ru-RU"/>
        </w:rPr>
        <w:tab/>
        <w:t>объемов</w:t>
      </w:r>
      <w:r w:rsidRPr="00FD414E">
        <w:rPr>
          <w:rFonts w:ascii="Times New Roman" w:hAnsi="Times New Roman"/>
          <w:color w:val="1A1C1A"/>
          <w:w w:val="95"/>
          <w:sz w:val="28"/>
          <w:lang w:val="ru-RU"/>
        </w:rPr>
        <w:tab/>
        <w:t>тренировочных</w:t>
      </w:r>
      <w:r w:rsidRPr="00FD414E">
        <w:rPr>
          <w:rFonts w:ascii="Times New Roman" w:hAnsi="Times New Roman"/>
          <w:color w:val="1A1C1A"/>
          <w:w w:val="95"/>
          <w:sz w:val="28"/>
          <w:lang w:val="ru-RU"/>
        </w:rPr>
        <w:tab/>
        <w:t>нагрузок,</w:t>
      </w:r>
      <w:r w:rsidRPr="00FD414E">
        <w:rPr>
          <w:rFonts w:ascii="Times New Roman" w:hAnsi="Times New Roman"/>
          <w:color w:val="1A1C1A"/>
          <w:w w:val="95"/>
          <w:sz w:val="28"/>
          <w:lang w:val="ru-RU"/>
        </w:rPr>
        <w:tab/>
        <w:t>предусмотренных</w:t>
      </w:r>
      <w:r w:rsidRPr="00FD414E">
        <w:rPr>
          <w:rFonts w:ascii="Times New Roman" w:hAnsi="Times New Roman"/>
          <w:color w:val="1A1C1A"/>
          <w:w w:val="96"/>
          <w:sz w:val="28"/>
          <w:lang w:val="ru-RU"/>
        </w:rPr>
        <w:t xml:space="preserve"> </w:t>
      </w:r>
      <w:r w:rsidRPr="00FD414E">
        <w:rPr>
          <w:rFonts w:ascii="Times New Roman" w:hAnsi="Times New Roman"/>
          <w:color w:val="1A1C1A"/>
          <w:w w:val="95"/>
          <w:sz w:val="28"/>
          <w:lang w:val="ru-RU"/>
        </w:rPr>
        <w:t xml:space="preserve">программными </w:t>
      </w:r>
      <w:r w:rsidRPr="00FD414E">
        <w:rPr>
          <w:rFonts w:ascii="Times New Roman" w:hAnsi="Times New Roman"/>
          <w:color w:val="1A1C1A"/>
          <w:spacing w:val="21"/>
          <w:w w:val="95"/>
          <w:sz w:val="28"/>
          <w:lang w:val="ru-RU"/>
        </w:rPr>
        <w:t xml:space="preserve"> </w:t>
      </w:r>
      <w:r w:rsidRPr="00FD414E">
        <w:rPr>
          <w:rFonts w:ascii="Times New Roman" w:hAnsi="Times New Roman"/>
          <w:color w:val="1A1C1A"/>
          <w:w w:val="95"/>
          <w:sz w:val="28"/>
          <w:lang w:val="ru-RU"/>
        </w:rPr>
        <w:t>требованиями;</w:t>
      </w:r>
    </w:p>
    <w:p w:rsidR="00B663C6" w:rsidRPr="00FD414E" w:rsidRDefault="00FD414E">
      <w:pPr>
        <w:numPr>
          <w:ilvl w:val="0"/>
          <w:numId w:val="54"/>
        </w:numPr>
        <w:tabs>
          <w:tab w:val="left" w:pos="1013"/>
          <w:tab w:val="left" w:pos="2631"/>
          <w:tab w:val="left" w:pos="4397"/>
          <w:tab w:val="left" w:pos="5935"/>
        </w:tabs>
        <w:spacing w:before="8" w:line="316" w:lineRule="exact"/>
        <w:ind w:right="128" w:firstLine="621"/>
        <w:rPr>
          <w:rFonts w:ascii="Times New Roman" w:eastAsia="Times New Roman" w:hAnsi="Times New Roman" w:cs="Times New Roman"/>
          <w:sz w:val="28"/>
          <w:szCs w:val="28"/>
          <w:lang w:val="ru-RU"/>
        </w:rPr>
      </w:pPr>
      <w:r w:rsidRPr="00FD414E">
        <w:rPr>
          <w:rFonts w:ascii="Times New Roman" w:hAnsi="Times New Roman"/>
          <w:color w:val="1A1C1A"/>
          <w:w w:val="95"/>
          <w:sz w:val="28"/>
          <w:lang w:val="ru-RU"/>
        </w:rPr>
        <w:t>выполнение</w:t>
      </w:r>
      <w:r w:rsidRPr="00FD414E">
        <w:rPr>
          <w:rFonts w:ascii="Times New Roman" w:hAnsi="Times New Roman"/>
          <w:color w:val="1A1C1A"/>
          <w:w w:val="95"/>
          <w:sz w:val="28"/>
          <w:lang w:val="ru-RU"/>
        </w:rPr>
        <w:tab/>
        <w:t>нормативных</w:t>
      </w:r>
      <w:r w:rsidRPr="00FD414E">
        <w:rPr>
          <w:rFonts w:ascii="Times New Roman" w:hAnsi="Times New Roman"/>
          <w:color w:val="1A1C1A"/>
          <w:w w:val="95"/>
          <w:sz w:val="28"/>
          <w:lang w:val="ru-RU"/>
        </w:rPr>
        <w:tab/>
        <w:t>требований</w:t>
      </w:r>
      <w:r w:rsidRPr="00FD414E">
        <w:rPr>
          <w:rFonts w:ascii="Times New Roman" w:hAnsi="Times New Roman"/>
          <w:color w:val="1A1C1A"/>
          <w:w w:val="95"/>
          <w:sz w:val="28"/>
          <w:lang w:val="ru-RU"/>
        </w:rPr>
        <w:tab/>
      </w:r>
      <w:r w:rsidRPr="00FD414E">
        <w:rPr>
          <w:rFonts w:ascii="Times New Roman" w:hAnsi="Times New Roman"/>
          <w:color w:val="1A1C1A"/>
          <w:sz w:val="28"/>
          <w:lang w:val="ru-RU"/>
        </w:rPr>
        <w:t xml:space="preserve">по </w:t>
      </w:r>
      <w:r w:rsidRPr="00FD414E">
        <w:rPr>
          <w:rFonts w:ascii="Times New Roman" w:hAnsi="Times New Roman"/>
          <w:color w:val="1A1C1A"/>
          <w:spacing w:val="13"/>
          <w:sz w:val="28"/>
          <w:lang w:val="ru-RU"/>
        </w:rPr>
        <w:t xml:space="preserve"> </w:t>
      </w:r>
      <w:r w:rsidRPr="00FD414E">
        <w:rPr>
          <w:rFonts w:ascii="Times New Roman" w:hAnsi="Times New Roman"/>
          <w:color w:val="1A1C1A"/>
          <w:sz w:val="28"/>
          <w:lang w:val="ru-RU"/>
        </w:rPr>
        <w:t xml:space="preserve">годам </w:t>
      </w:r>
      <w:r w:rsidRPr="00FD414E">
        <w:rPr>
          <w:rFonts w:ascii="Times New Roman" w:hAnsi="Times New Roman"/>
          <w:color w:val="1A1C1A"/>
          <w:spacing w:val="23"/>
          <w:sz w:val="28"/>
          <w:lang w:val="ru-RU"/>
        </w:rPr>
        <w:t xml:space="preserve"> </w:t>
      </w:r>
      <w:r w:rsidRPr="00FD414E">
        <w:rPr>
          <w:rFonts w:ascii="Times New Roman" w:hAnsi="Times New Roman"/>
          <w:color w:val="1A1C1A"/>
          <w:sz w:val="28"/>
          <w:lang w:val="ru-RU"/>
        </w:rPr>
        <w:t xml:space="preserve">обучения </w:t>
      </w:r>
      <w:r w:rsidRPr="00FD414E">
        <w:rPr>
          <w:rFonts w:ascii="Times New Roman" w:hAnsi="Times New Roman"/>
          <w:color w:val="1A1C1A"/>
          <w:spacing w:val="20"/>
          <w:sz w:val="28"/>
          <w:lang w:val="ru-RU"/>
        </w:rPr>
        <w:t xml:space="preserve"> </w:t>
      </w:r>
      <w:r w:rsidRPr="00FD414E">
        <w:rPr>
          <w:rFonts w:ascii="Times New Roman" w:hAnsi="Times New Roman"/>
          <w:color w:val="383A38"/>
          <w:sz w:val="28"/>
          <w:lang w:val="ru-RU"/>
        </w:rPr>
        <w:t xml:space="preserve">и </w:t>
      </w:r>
      <w:r w:rsidRPr="00FD414E">
        <w:rPr>
          <w:rFonts w:ascii="Times New Roman" w:hAnsi="Times New Roman"/>
          <w:color w:val="383A38"/>
          <w:spacing w:val="5"/>
          <w:sz w:val="28"/>
          <w:lang w:val="ru-RU"/>
        </w:rPr>
        <w:t xml:space="preserve"> </w:t>
      </w:r>
      <w:r w:rsidRPr="00FD414E">
        <w:rPr>
          <w:rFonts w:ascii="Times New Roman" w:hAnsi="Times New Roman"/>
          <w:color w:val="1A1C1A"/>
          <w:sz w:val="28"/>
          <w:lang w:val="ru-RU"/>
        </w:rPr>
        <w:t>уровня</w:t>
      </w:r>
      <w:r w:rsidRPr="00FD414E">
        <w:rPr>
          <w:rFonts w:ascii="Times New Roman" w:hAnsi="Times New Roman"/>
          <w:color w:val="1A1C1A"/>
          <w:w w:val="96"/>
          <w:sz w:val="28"/>
          <w:lang w:val="ru-RU"/>
        </w:rPr>
        <w:t xml:space="preserve"> </w:t>
      </w:r>
      <w:r w:rsidRPr="00FD414E">
        <w:rPr>
          <w:rFonts w:ascii="Times New Roman" w:hAnsi="Times New Roman"/>
          <w:color w:val="1A1C1A"/>
          <w:w w:val="95"/>
          <w:sz w:val="28"/>
          <w:lang w:val="ru-RU"/>
        </w:rPr>
        <w:t>спортивных</w:t>
      </w:r>
      <w:r w:rsidRPr="00FD414E">
        <w:rPr>
          <w:rFonts w:ascii="Times New Roman" w:hAnsi="Times New Roman"/>
          <w:color w:val="1A1C1A"/>
          <w:spacing w:val="59"/>
          <w:w w:val="95"/>
          <w:sz w:val="28"/>
          <w:lang w:val="ru-RU"/>
        </w:rPr>
        <w:t xml:space="preserve"> </w:t>
      </w:r>
      <w:r w:rsidRPr="00FD414E">
        <w:rPr>
          <w:rFonts w:ascii="Times New Roman" w:hAnsi="Times New Roman"/>
          <w:color w:val="1A1C1A"/>
          <w:w w:val="95"/>
          <w:sz w:val="28"/>
          <w:lang w:val="ru-RU"/>
        </w:rPr>
        <w:t>результатов;</w:t>
      </w:r>
    </w:p>
    <w:p w:rsidR="00B663C6" w:rsidRDefault="00FD414E">
      <w:pPr>
        <w:numPr>
          <w:ilvl w:val="0"/>
          <w:numId w:val="54"/>
        </w:numPr>
        <w:tabs>
          <w:tab w:val="left" w:pos="913"/>
        </w:tabs>
        <w:spacing w:line="317" w:lineRule="exact"/>
        <w:ind w:left="912" w:hanging="167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hAnsi="Times New Roman"/>
          <w:color w:val="1A1C1A"/>
          <w:w w:val="95"/>
          <w:sz w:val="28"/>
        </w:rPr>
        <w:t>освоение</w:t>
      </w:r>
      <w:r>
        <w:rPr>
          <w:rFonts w:ascii="Times New Roman" w:hAnsi="Times New Roman"/>
          <w:color w:val="1A1C1A"/>
          <w:spacing w:val="38"/>
          <w:w w:val="95"/>
          <w:sz w:val="28"/>
        </w:rPr>
        <w:t xml:space="preserve"> </w:t>
      </w:r>
      <w:r>
        <w:rPr>
          <w:rFonts w:ascii="Times New Roman" w:hAnsi="Times New Roman"/>
          <w:color w:val="1A1C1A"/>
          <w:w w:val="95"/>
          <w:sz w:val="28"/>
        </w:rPr>
        <w:t>теоретического</w:t>
      </w:r>
      <w:r>
        <w:rPr>
          <w:rFonts w:ascii="Times New Roman" w:hAnsi="Times New Roman"/>
          <w:color w:val="1A1C1A"/>
          <w:spacing w:val="66"/>
          <w:w w:val="95"/>
          <w:sz w:val="28"/>
        </w:rPr>
        <w:t xml:space="preserve"> </w:t>
      </w:r>
      <w:r>
        <w:rPr>
          <w:rFonts w:ascii="Times New Roman" w:hAnsi="Times New Roman"/>
          <w:color w:val="1A1C1A"/>
          <w:w w:val="95"/>
          <w:sz w:val="28"/>
        </w:rPr>
        <w:t>раздела</w:t>
      </w:r>
      <w:r>
        <w:rPr>
          <w:rFonts w:ascii="Times New Roman" w:hAnsi="Times New Roman"/>
          <w:color w:val="1A1C1A"/>
          <w:spacing w:val="37"/>
          <w:w w:val="95"/>
          <w:sz w:val="28"/>
        </w:rPr>
        <w:t xml:space="preserve"> </w:t>
      </w:r>
      <w:r>
        <w:rPr>
          <w:rFonts w:ascii="Times New Roman" w:hAnsi="Times New Roman"/>
          <w:color w:val="1A1C1A"/>
          <w:w w:val="95"/>
          <w:sz w:val="28"/>
        </w:rPr>
        <w:t>программы.</w:t>
      </w:r>
    </w:p>
    <w:p w:rsidR="00B663C6" w:rsidRPr="00FD414E" w:rsidRDefault="00FD414E">
      <w:pPr>
        <w:spacing w:before="1" w:line="238" w:lineRule="auto"/>
        <w:ind w:left="119" w:right="102" w:firstLine="549"/>
        <w:jc w:val="both"/>
        <w:rPr>
          <w:rFonts w:ascii="Times New Roman" w:eastAsia="Times New Roman" w:hAnsi="Times New Roman" w:cs="Times New Roman"/>
          <w:sz w:val="28"/>
          <w:szCs w:val="28"/>
          <w:lang w:val="ru-RU"/>
        </w:rPr>
      </w:pPr>
      <w:r w:rsidRPr="00FD414E">
        <w:rPr>
          <w:rFonts w:ascii="Times New Roman" w:hAnsi="Times New Roman"/>
          <w:color w:val="1A1C1A"/>
          <w:sz w:val="28"/>
          <w:lang w:val="ru-RU"/>
        </w:rPr>
        <w:t>При</w:t>
      </w:r>
      <w:r w:rsidRPr="00FD414E">
        <w:rPr>
          <w:rFonts w:ascii="Times New Roman" w:hAnsi="Times New Roman"/>
          <w:color w:val="1A1C1A"/>
          <w:spacing w:val="29"/>
          <w:sz w:val="28"/>
          <w:lang w:val="ru-RU"/>
        </w:rPr>
        <w:t xml:space="preserve"> </w:t>
      </w:r>
      <w:r w:rsidRPr="00FD414E">
        <w:rPr>
          <w:rFonts w:ascii="Times New Roman" w:hAnsi="Times New Roman"/>
          <w:color w:val="1A1C1A"/>
          <w:sz w:val="28"/>
          <w:lang w:val="ru-RU"/>
        </w:rPr>
        <w:t>обучении</w:t>
      </w:r>
      <w:r w:rsidRPr="00FD414E">
        <w:rPr>
          <w:rFonts w:ascii="Times New Roman" w:hAnsi="Times New Roman"/>
          <w:color w:val="1A1C1A"/>
          <w:spacing w:val="25"/>
          <w:sz w:val="28"/>
          <w:lang w:val="ru-RU"/>
        </w:rPr>
        <w:t xml:space="preserve"> </w:t>
      </w:r>
      <w:r w:rsidRPr="00FD414E">
        <w:rPr>
          <w:rFonts w:ascii="Times New Roman" w:hAnsi="Times New Roman"/>
          <w:color w:val="1A1C1A"/>
          <w:sz w:val="28"/>
          <w:lang w:val="ru-RU"/>
        </w:rPr>
        <w:t>юных</w:t>
      </w:r>
      <w:r w:rsidRPr="00FD414E">
        <w:rPr>
          <w:rFonts w:ascii="Times New Roman" w:hAnsi="Times New Roman"/>
          <w:color w:val="1A1C1A"/>
          <w:spacing w:val="28"/>
          <w:sz w:val="28"/>
          <w:lang w:val="ru-RU"/>
        </w:rPr>
        <w:t xml:space="preserve"> </w:t>
      </w:r>
      <w:r w:rsidRPr="00FD414E">
        <w:rPr>
          <w:rFonts w:ascii="Times New Roman" w:hAnsi="Times New Roman"/>
          <w:color w:val="1A1C1A"/>
          <w:sz w:val="28"/>
          <w:lang w:val="ru-RU"/>
        </w:rPr>
        <w:t>футболистов</w:t>
      </w:r>
      <w:r w:rsidRPr="00FD414E">
        <w:rPr>
          <w:rFonts w:ascii="Times New Roman" w:hAnsi="Times New Roman"/>
          <w:color w:val="1A1C1A"/>
          <w:spacing w:val="44"/>
          <w:sz w:val="28"/>
          <w:lang w:val="ru-RU"/>
        </w:rPr>
        <w:t xml:space="preserve"> </w:t>
      </w:r>
      <w:r w:rsidRPr="00FD414E">
        <w:rPr>
          <w:rFonts w:ascii="Times New Roman" w:hAnsi="Times New Roman"/>
          <w:color w:val="1A1C1A"/>
          <w:sz w:val="28"/>
          <w:lang w:val="ru-RU"/>
        </w:rPr>
        <w:t>используется</w:t>
      </w:r>
      <w:r w:rsidRPr="00FD414E">
        <w:rPr>
          <w:rFonts w:ascii="Times New Roman" w:hAnsi="Times New Roman"/>
          <w:color w:val="1A1C1A"/>
          <w:spacing w:val="42"/>
          <w:sz w:val="28"/>
          <w:lang w:val="ru-RU"/>
        </w:rPr>
        <w:t xml:space="preserve"> </w:t>
      </w:r>
      <w:r w:rsidRPr="00FD414E">
        <w:rPr>
          <w:rFonts w:ascii="Times New Roman" w:hAnsi="Times New Roman"/>
          <w:color w:val="1A1C1A"/>
          <w:sz w:val="28"/>
          <w:lang w:val="ru-RU"/>
        </w:rPr>
        <w:t>индивидуальный</w:t>
      </w:r>
      <w:r w:rsidRPr="00FD414E">
        <w:rPr>
          <w:rFonts w:ascii="Times New Roman" w:hAnsi="Times New Roman"/>
          <w:color w:val="1A1C1A"/>
          <w:spacing w:val="44"/>
          <w:sz w:val="28"/>
          <w:lang w:val="ru-RU"/>
        </w:rPr>
        <w:t xml:space="preserve"> </w:t>
      </w:r>
      <w:r w:rsidRPr="00FD414E">
        <w:rPr>
          <w:rFonts w:ascii="Times New Roman" w:hAnsi="Times New Roman"/>
          <w:color w:val="1A1C1A"/>
          <w:sz w:val="28"/>
          <w:lang w:val="ru-RU"/>
        </w:rPr>
        <w:t>и</w:t>
      </w:r>
      <w:r w:rsidRPr="00FD414E">
        <w:rPr>
          <w:rFonts w:ascii="Times New Roman" w:hAnsi="Times New Roman"/>
          <w:color w:val="1A1C1A"/>
          <w:w w:val="99"/>
          <w:sz w:val="28"/>
          <w:lang w:val="ru-RU"/>
        </w:rPr>
        <w:t xml:space="preserve"> </w:t>
      </w:r>
      <w:r w:rsidRPr="00FD414E">
        <w:rPr>
          <w:rFonts w:ascii="Times New Roman" w:hAnsi="Times New Roman"/>
          <w:color w:val="1A1C1A"/>
          <w:sz w:val="28"/>
          <w:lang w:val="ru-RU"/>
        </w:rPr>
        <w:t>дифференцированный</w:t>
      </w:r>
      <w:r w:rsidRPr="00FD414E">
        <w:rPr>
          <w:rFonts w:ascii="Times New Roman" w:hAnsi="Times New Roman"/>
          <w:color w:val="1A1C1A"/>
          <w:spacing w:val="41"/>
          <w:sz w:val="28"/>
          <w:lang w:val="ru-RU"/>
        </w:rPr>
        <w:t xml:space="preserve"> </w:t>
      </w:r>
      <w:r w:rsidRPr="00FD414E">
        <w:rPr>
          <w:rFonts w:ascii="Times New Roman" w:hAnsi="Times New Roman"/>
          <w:color w:val="1A1C1A"/>
          <w:sz w:val="28"/>
          <w:lang w:val="ru-RU"/>
        </w:rPr>
        <w:t>подход,</w:t>
      </w:r>
      <w:r w:rsidRPr="00FD414E">
        <w:rPr>
          <w:rFonts w:ascii="Times New Roman" w:hAnsi="Times New Roman"/>
          <w:color w:val="1A1C1A"/>
          <w:spacing w:val="23"/>
          <w:sz w:val="28"/>
          <w:lang w:val="ru-RU"/>
        </w:rPr>
        <w:t xml:space="preserve"> </w:t>
      </w:r>
      <w:r w:rsidRPr="00FD414E">
        <w:rPr>
          <w:rFonts w:ascii="Times New Roman" w:hAnsi="Times New Roman"/>
          <w:color w:val="1A1C1A"/>
          <w:sz w:val="28"/>
          <w:lang w:val="ru-RU"/>
        </w:rPr>
        <w:t>который</w:t>
      </w:r>
      <w:r w:rsidRPr="00FD414E">
        <w:rPr>
          <w:rFonts w:ascii="Times New Roman" w:hAnsi="Times New Roman"/>
          <w:color w:val="1A1C1A"/>
          <w:spacing w:val="21"/>
          <w:sz w:val="28"/>
          <w:lang w:val="ru-RU"/>
        </w:rPr>
        <w:t xml:space="preserve"> </w:t>
      </w:r>
      <w:r w:rsidRPr="00FD414E">
        <w:rPr>
          <w:rFonts w:ascii="Times New Roman" w:hAnsi="Times New Roman"/>
          <w:color w:val="1A1C1A"/>
          <w:sz w:val="28"/>
          <w:lang w:val="ru-RU"/>
        </w:rPr>
        <w:t>предполагает</w:t>
      </w:r>
      <w:r w:rsidRPr="00FD414E">
        <w:rPr>
          <w:rFonts w:ascii="Times New Roman" w:hAnsi="Times New Roman"/>
          <w:color w:val="1A1C1A"/>
          <w:spacing w:val="23"/>
          <w:sz w:val="28"/>
          <w:lang w:val="ru-RU"/>
        </w:rPr>
        <w:t xml:space="preserve"> </w:t>
      </w:r>
      <w:r w:rsidRPr="00FD414E">
        <w:rPr>
          <w:rFonts w:ascii="Times New Roman" w:hAnsi="Times New Roman"/>
          <w:color w:val="1A1C1A"/>
          <w:sz w:val="28"/>
          <w:lang w:val="ru-RU"/>
        </w:rPr>
        <w:t>разноуровневые</w:t>
      </w:r>
      <w:r w:rsidRPr="00FD414E">
        <w:rPr>
          <w:rFonts w:ascii="Times New Roman" w:hAnsi="Times New Roman"/>
          <w:color w:val="1A1C1A"/>
          <w:spacing w:val="42"/>
          <w:sz w:val="28"/>
          <w:lang w:val="ru-RU"/>
        </w:rPr>
        <w:t xml:space="preserve"> </w:t>
      </w:r>
      <w:r w:rsidRPr="00FD414E">
        <w:rPr>
          <w:rFonts w:ascii="Times New Roman" w:hAnsi="Times New Roman"/>
          <w:color w:val="1A1C1A"/>
          <w:sz w:val="28"/>
          <w:lang w:val="ru-RU"/>
        </w:rPr>
        <w:t>задан</w:t>
      </w:r>
      <w:r w:rsidRPr="00FD414E">
        <w:rPr>
          <w:rFonts w:ascii="Times New Roman" w:hAnsi="Times New Roman"/>
          <w:color w:val="383A38"/>
          <w:sz w:val="28"/>
          <w:lang w:val="ru-RU"/>
        </w:rPr>
        <w:t>ия</w:t>
      </w:r>
      <w:r w:rsidRPr="00FD414E">
        <w:rPr>
          <w:rFonts w:ascii="Times New Roman" w:hAnsi="Times New Roman"/>
          <w:color w:val="383A38"/>
          <w:spacing w:val="22"/>
          <w:w w:val="99"/>
          <w:sz w:val="28"/>
          <w:lang w:val="ru-RU"/>
        </w:rPr>
        <w:t xml:space="preserve"> </w:t>
      </w:r>
      <w:r w:rsidRPr="00FD414E">
        <w:rPr>
          <w:rFonts w:ascii="Times New Roman" w:hAnsi="Times New Roman"/>
          <w:color w:val="383A38"/>
          <w:spacing w:val="-1"/>
          <w:sz w:val="28"/>
          <w:lang w:val="ru-RU"/>
        </w:rPr>
        <w:t>(</w:t>
      </w:r>
      <w:r w:rsidRPr="00FD414E">
        <w:rPr>
          <w:rFonts w:ascii="Times New Roman" w:hAnsi="Times New Roman"/>
          <w:color w:val="1A1C1A"/>
          <w:spacing w:val="-1"/>
          <w:sz w:val="28"/>
          <w:lang w:val="ru-RU"/>
        </w:rPr>
        <w:t>в</w:t>
      </w:r>
      <w:r w:rsidRPr="00FD414E">
        <w:rPr>
          <w:rFonts w:ascii="Times New Roman" w:hAnsi="Times New Roman"/>
          <w:color w:val="1A1C1A"/>
          <w:spacing w:val="-16"/>
          <w:sz w:val="28"/>
          <w:lang w:val="ru-RU"/>
        </w:rPr>
        <w:t xml:space="preserve"> </w:t>
      </w:r>
      <w:r w:rsidRPr="00FD414E">
        <w:rPr>
          <w:rFonts w:ascii="Times New Roman" w:hAnsi="Times New Roman"/>
          <w:color w:val="383A38"/>
          <w:spacing w:val="4"/>
          <w:sz w:val="28"/>
          <w:lang w:val="ru-RU"/>
        </w:rPr>
        <w:t>т</w:t>
      </w:r>
      <w:r w:rsidRPr="00FD414E">
        <w:rPr>
          <w:rFonts w:ascii="Times New Roman" w:hAnsi="Times New Roman"/>
          <w:color w:val="1A1C1A"/>
          <w:spacing w:val="4"/>
          <w:sz w:val="28"/>
          <w:lang w:val="ru-RU"/>
        </w:rPr>
        <w:t>.ч.</w:t>
      </w:r>
      <w:r w:rsidRPr="00FD414E">
        <w:rPr>
          <w:rFonts w:ascii="Times New Roman" w:hAnsi="Times New Roman"/>
          <w:color w:val="1A1C1A"/>
          <w:spacing w:val="-22"/>
          <w:sz w:val="28"/>
          <w:lang w:val="ru-RU"/>
        </w:rPr>
        <w:t xml:space="preserve"> </w:t>
      </w:r>
      <w:r w:rsidRPr="00FD414E">
        <w:rPr>
          <w:rFonts w:ascii="Times New Roman" w:hAnsi="Times New Roman"/>
          <w:color w:val="1A1C1A"/>
          <w:sz w:val="28"/>
          <w:lang w:val="ru-RU"/>
        </w:rPr>
        <w:t>углубленной</w:t>
      </w:r>
      <w:r w:rsidRPr="00FD414E">
        <w:rPr>
          <w:rFonts w:ascii="Times New Roman" w:hAnsi="Times New Roman"/>
          <w:color w:val="1A1C1A"/>
          <w:spacing w:val="8"/>
          <w:sz w:val="28"/>
          <w:lang w:val="ru-RU"/>
        </w:rPr>
        <w:t xml:space="preserve"> </w:t>
      </w:r>
      <w:r w:rsidRPr="00FD414E">
        <w:rPr>
          <w:rFonts w:ascii="Times New Roman" w:hAnsi="Times New Roman"/>
          <w:color w:val="1A1C1A"/>
          <w:sz w:val="28"/>
          <w:lang w:val="ru-RU"/>
        </w:rPr>
        <w:t>подготовки-специализации).</w:t>
      </w:r>
      <w:r w:rsidRPr="00FD414E">
        <w:rPr>
          <w:rFonts w:ascii="Times New Roman" w:hAnsi="Times New Roman"/>
          <w:color w:val="1A1C1A"/>
          <w:spacing w:val="27"/>
          <w:sz w:val="28"/>
          <w:lang w:val="ru-RU"/>
        </w:rPr>
        <w:t xml:space="preserve"> </w:t>
      </w:r>
      <w:r w:rsidRPr="00FD414E">
        <w:rPr>
          <w:rFonts w:ascii="Times New Roman" w:hAnsi="Times New Roman"/>
          <w:color w:val="1A1C1A"/>
          <w:sz w:val="28"/>
          <w:lang w:val="ru-RU"/>
        </w:rPr>
        <w:t>Многолетняя</w:t>
      </w:r>
      <w:r w:rsidRPr="00FD414E">
        <w:rPr>
          <w:rFonts w:ascii="Times New Roman" w:hAnsi="Times New Roman"/>
          <w:color w:val="1A1C1A"/>
          <w:spacing w:val="7"/>
          <w:sz w:val="28"/>
          <w:lang w:val="ru-RU"/>
        </w:rPr>
        <w:t xml:space="preserve"> </w:t>
      </w:r>
      <w:r w:rsidRPr="00FD414E">
        <w:rPr>
          <w:rFonts w:ascii="Times New Roman" w:hAnsi="Times New Roman"/>
          <w:color w:val="1A1C1A"/>
          <w:sz w:val="28"/>
          <w:lang w:val="ru-RU"/>
        </w:rPr>
        <w:t>подготовка</w:t>
      </w:r>
      <w:r w:rsidRPr="00FD414E">
        <w:rPr>
          <w:rFonts w:ascii="Times New Roman" w:hAnsi="Times New Roman"/>
          <w:color w:val="1A1C1A"/>
          <w:spacing w:val="1"/>
          <w:sz w:val="28"/>
          <w:lang w:val="ru-RU"/>
        </w:rPr>
        <w:t xml:space="preserve"> </w:t>
      </w:r>
      <w:r w:rsidRPr="00FD414E">
        <w:rPr>
          <w:rFonts w:ascii="Times New Roman" w:hAnsi="Times New Roman"/>
          <w:color w:val="1A1C1A"/>
          <w:sz w:val="28"/>
          <w:lang w:val="ru-RU"/>
        </w:rPr>
        <w:t>юных</w:t>
      </w:r>
      <w:r w:rsidRPr="00FD414E">
        <w:rPr>
          <w:rFonts w:ascii="Times New Roman" w:hAnsi="Times New Roman"/>
          <w:color w:val="1A1C1A"/>
          <w:spacing w:val="22"/>
          <w:w w:val="96"/>
          <w:sz w:val="28"/>
          <w:lang w:val="ru-RU"/>
        </w:rPr>
        <w:t xml:space="preserve"> </w:t>
      </w:r>
      <w:r w:rsidRPr="00FD414E">
        <w:rPr>
          <w:rFonts w:ascii="Times New Roman" w:hAnsi="Times New Roman"/>
          <w:color w:val="1A1C1A"/>
          <w:sz w:val="28"/>
          <w:lang w:val="ru-RU"/>
        </w:rPr>
        <w:t>футболистов</w:t>
      </w:r>
      <w:r w:rsidRPr="00FD414E">
        <w:rPr>
          <w:rFonts w:ascii="Times New Roman" w:hAnsi="Times New Roman"/>
          <w:color w:val="1A1C1A"/>
          <w:spacing w:val="40"/>
          <w:sz w:val="28"/>
          <w:lang w:val="ru-RU"/>
        </w:rPr>
        <w:t xml:space="preserve"> </w:t>
      </w:r>
      <w:r w:rsidRPr="00FD414E">
        <w:rPr>
          <w:rFonts w:ascii="Times New Roman" w:hAnsi="Times New Roman"/>
          <w:color w:val="1A1C1A"/>
          <w:sz w:val="28"/>
          <w:lang w:val="ru-RU"/>
        </w:rPr>
        <w:t>-</w:t>
      </w:r>
      <w:r w:rsidRPr="00FD414E">
        <w:rPr>
          <w:rFonts w:ascii="Times New Roman" w:hAnsi="Times New Roman"/>
          <w:color w:val="1A1C1A"/>
          <w:spacing w:val="22"/>
          <w:sz w:val="28"/>
          <w:lang w:val="ru-RU"/>
        </w:rPr>
        <w:t xml:space="preserve"> </w:t>
      </w:r>
      <w:r w:rsidRPr="00FD414E">
        <w:rPr>
          <w:rFonts w:ascii="Times New Roman" w:hAnsi="Times New Roman"/>
          <w:color w:val="1A1C1A"/>
          <w:sz w:val="28"/>
          <w:lang w:val="ru-RU"/>
        </w:rPr>
        <w:t>это</w:t>
      </w:r>
      <w:r w:rsidRPr="00FD414E">
        <w:rPr>
          <w:rFonts w:ascii="Times New Roman" w:hAnsi="Times New Roman"/>
          <w:color w:val="1A1C1A"/>
          <w:spacing w:val="29"/>
          <w:sz w:val="28"/>
          <w:lang w:val="ru-RU"/>
        </w:rPr>
        <w:t xml:space="preserve"> </w:t>
      </w:r>
      <w:r w:rsidRPr="00FD414E">
        <w:rPr>
          <w:rFonts w:ascii="Times New Roman" w:hAnsi="Times New Roman"/>
          <w:color w:val="1A1C1A"/>
          <w:sz w:val="28"/>
          <w:lang w:val="ru-RU"/>
        </w:rPr>
        <w:t>единый</w:t>
      </w:r>
      <w:r w:rsidRPr="00FD414E">
        <w:rPr>
          <w:rFonts w:ascii="Times New Roman" w:hAnsi="Times New Roman"/>
          <w:color w:val="1A1C1A"/>
          <w:spacing w:val="28"/>
          <w:sz w:val="28"/>
          <w:lang w:val="ru-RU"/>
        </w:rPr>
        <w:t xml:space="preserve"> </w:t>
      </w:r>
      <w:r w:rsidRPr="00FD414E">
        <w:rPr>
          <w:rFonts w:ascii="Times New Roman" w:hAnsi="Times New Roman"/>
          <w:color w:val="1A1C1A"/>
          <w:sz w:val="28"/>
          <w:lang w:val="ru-RU"/>
        </w:rPr>
        <w:t>процесс,</w:t>
      </w:r>
      <w:r w:rsidRPr="00FD414E">
        <w:rPr>
          <w:rFonts w:ascii="Times New Roman" w:hAnsi="Times New Roman"/>
          <w:color w:val="1A1C1A"/>
          <w:spacing w:val="39"/>
          <w:sz w:val="28"/>
          <w:lang w:val="ru-RU"/>
        </w:rPr>
        <w:t xml:space="preserve"> </w:t>
      </w:r>
      <w:r w:rsidRPr="00FD414E">
        <w:rPr>
          <w:rFonts w:ascii="Times New Roman" w:hAnsi="Times New Roman"/>
          <w:color w:val="1A1C1A"/>
          <w:sz w:val="28"/>
          <w:lang w:val="ru-RU"/>
        </w:rPr>
        <w:t>состоящий</w:t>
      </w:r>
      <w:r w:rsidRPr="00FD414E">
        <w:rPr>
          <w:rFonts w:ascii="Times New Roman" w:hAnsi="Times New Roman"/>
          <w:color w:val="1A1C1A"/>
          <w:spacing w:val="35"/>
          <w:sz w:val="28"/>
          <w:lang w:val="ru-RU"/>
        </w:rPr>
        <w:t xml:space="preserve"> </w:t>
      </w:r>
      <w:r w:rsidRPr="00FD414E">
        <w:rPr>
          <w:rFonts w:ascii="Times New Roman" w:hAnsi="Times New Roman"/>
          <w:color w:val="1A1C1A"/>
          <w:sz w:val="28"/>
          <w:lang w:val="ru-RU"/>
        </w:rPr>
        <w:t>из</w:t>
      </w:r>
      <w:r w:rsidRPr="00FD414E">
        <w:rPr>
          <w:rFonts w:ascii="Times New Roman" w:hAnsi="Times New Roman"/>
          <w:color w:val="1A1C1A"/>
          <w:spacing w:val="29"/>
          <w:sz w:val="28"/>
          <w:lang w:val="ru-RU"/>
        </w:rPr>
        <w:t xml:space="preserve"> </w:t>
      </w:r>
      <w:r w:rsidRPr="00FD414E">
        <w:rPr>
          <w:rFonts w:ascii="Times New Roman" w:hAnsi="Times New Roman"/>
          <w:color w:val="1A1C1A"/>
          <w:spacing w:val="-1"/>
          <w:sz w:val="28"/>
          <w:lang w:val="ru-RU"/>
        </w:rPr>
        <w:t>след</w:t>
      </w:r>
      <w:r w:rsidRPr="00FD414E">
        <w:rPr>
          <w:rFonts w:ascii="Times New Roman" w:hAnsi="Times New Roman"/>
          <w:color w:val="383A38"/>
          <w:spacing w:val="-2"/>
          <w:sz w:val="28"/>
          <w:lang w:val="ru-RU"/>
        </w:rPr>
        <w:t>у</w:t>
      </w:r>
      <w:r w:rsidRPr="00FD414E">
        <w:rPr>
          <w:rFonts w:ascii="Times New Roman" w:hAnsi="Times New Roman"/>
          <w:color w:val="1A1C1A"/>
          <w:spacing w:val="-1"/>
          <w:sz w:val="28"/>
          <w:lang w:val="ru-RU"/>
        </w:rPr>
        <w:t>ющ</w:t>
      </w:r>
      <w:r w:rsidRPr="00FD414E">
        <w:rPr>
          <w:rFonts w:ascii="Times New Roman" w:hAnsi="Times New Roman"/>
          <w:color w:val="383A38"/>
          <w:spacing w:val="-1"/>
          <w:sz w:val="28"/>
          <w:lang w:val="ru-RU"/>
        </w:rPr>
        <w:t>их</w:t>
      </w:r>
      <w:r w:rsidRPr="00FD414E">
        <w:rPr>
          <w:rFonts w:ascii="Times New Roman" w:hAnsi="Times New Roman"/>
          <w:color w:val="383A38"/>
          <w:spacing w:val="27"/>
          <w:w w:val="99"/>
          <w:sz w:val="28"/>
          <w:lang w:val="ru-RU"/>
        </w:rPr>
        <w:t xml:space="preserve"> </w:t>
      </w:r>
      <w:r w:rsidRPr="00FD414E">
        <w:rPr>
          <w:rFonts w:ascii="Times New Roman" w:hAnsi="Times New Roman"/>
          <w:color w:val="1A1C1A"/>
          <w:spacing w:val="1"/>
          <w:sz w:val="28"/>
          <w:lang w:val="ru-RU"/>
        </w:rPr>
        <w:t>эта</w:t>
      </w:r>
      <w:r w:rsidRPr="00FD414E">
        <w:rPr>
          <w:rFonts w:ascii="Times New Roman" w:hAnsi="Times New Roman"/>
          <w:color w:val="383A38"/>
          <w:spacing w:val="1"/>
          <w:sz w:val="28"/>
          <w:lang w:val="ru-RU"/>
        </w:rPr>
        <w:t>п</w:t>
      </w:r>
      <w:r w:rsidRPr="00FD414E">
        <w:rPr>
          <w:rFonts w:ascii="Times New Roman" w:hAnsi="Times New Roman"/>
          <w:color w:val="1A1C1A"/>
          <w:spacing w:val="1"/>
          <w:sz w:val="28"/>
          <w:lang w:val="ru-RU"/>
        </w:rPr>
        <w:t>ов:</w:t>
      </w:r>
    </w:p>
    <w:p w:rsidR="00B663C6" w:rsidRDefault="00FD414E">
      <w:pPr>
        <w:numPr>
          <w:ilvl w:val="0"/>
          <w:numId w:val="53"/>
        </w:numPr>
        <w:tabs>
          <w:tab w:val="left" w:pos="292"/>
        </w:tabs>
        <w:spacing w:before="4"/>
        <w:ind w:firstLine="10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hAnsi="Times New Roman"/>
          <w:color w:val="1A1C1A"/>
          <w:w w:val="95"/>
          <w:sz w:val="28"/>
        </w:rPr>
        <w:t>начальной</w:t>
      </w:r>
      <w:r>
        <w:rPr>
          <w:rFonts w:ascii="Times New Roman" w:hAnsi="Times New Roman"/>
          <w:color w:val="1A1C1A"/>
          <w:spacing w:val="64"/>
          <w:w w:val="95"/>
          <w:sz w:val="28"/>
        </w:rPr>
        <w:t xml:space="preserve"> </w:t>
      </w:r>
      <w:r>
        <w:rPr>
          <w:rFonts w:ascii="Times New Roman" w:hAnsi="Times New Roman"/>
          <w:color w:val="1A1C1A"/>
          <w:w w:val="95"/>
          <w:sz w:val="28"/>
        </w:rPr>
        <w:t>подготовки;</w:t>
      </w:r>
    </w:p>
    <w:p w:rsidR="00B663C6" w:rsidRPr="00FD414E" w:rsidRDefault="00FD414E">
      <w:pPr>
        <w:numPr>
          <w:ilvl w:val="0"/>
          <w:numId w:val="53"/>
        </w:numPr>
        <w:tabs>
          <w:tab w:val="left" w:pos="292"/>
        </w:tabs>
        <w:spacing w:before="12" w:line="316" w:lineRule="exact"/>
        <w:ind w:right="151" w:firstLine="10"/>
        <w:rPr>
          <w:rFonts w:ascii="Times New Roman" w:eastAsia="Times New Roman" w:hAnsi="Times New Roman" w:cs="Times New Roman"/>
          <w:sz w:val="28"/>
          <w:szCs w:val="28"/>
          <w:lang w:val="ru-RU"/>
        </w:rPr>
      </w:pPr>
      <w:r w:rsidRPr="00FD414E">
        <w:rPr>
          <w:rFonts w:ascii="Times New Roman" w:hAnsi="Times New Roman"/>
          <w:color w:val="383A38"/>
          <w:sz w:val="28"/>
          <w:lang w:val="ru-RU"/>
        </w:rPr>
        <w:t>уч</w:t>
      </w:r>
      <w:r w:rsidRPr="00FD414E">
        <w:rPr>
          <w:rFonts w:ascii="Times New Roman" w:hAnsi="Times New Roman"/>
          <w:color w:val="1A1C1A"/>
          <w:sz w:val="28"/>
          <w:lang w:val="ru-RU"/>
        </w:rPr>
        <w:t>ебно-тренировочный,</w:t>
      </w:r>
      <w:r w:rsidRPr="00FD414E">
        <w:rPr>
          <w:rFonts w:ascii="Times New Roman" w:hAnsi="Times New Roman"/>
          <w:color w:val="1A1C1A"/>
          <w:spacing w:val="-15"/>
          <w:sz w:val="28"/>
          <w:lang w:val="ru-RU"/>
        </w:rPr>
        <w:t xml:space="preserve"> </w:t>
      </w:r>
      <w:r w:rsidRPr="00FD414E">
        <w:rPr>
          <w:rFonts w:ascii="Times New Roman" w:hAnsi="Times New Roman"/>
          <w:color w:val="1A1C1A"/>
          <w:sz w:val="28"/>
          <w:lang w:val="ru-RU"/>
        </w:rPr>
        <w:t>подразделяет</w:t>
      </w:r>
      <w:r w:rsidR="00C86754">
        <w:rPr>
          <w:rFonts w:ascii="Times New Roman" w:hAnsi="Times New Roman"/>
          <w:color w:val="1A1C1A"/>
          <w:spacing w:val="-13"/>
          <w:sz w:val="28"/>
          <w:lang w:val="ru-RU"/>
        </w:rPr>
        <w:t>с</w:t>
      </w:r>
      <w:r w:rsidRPr="00FD414E">
        <w:rPr>
          <w:rFonts w:ascii="Times New Roman" w:hAnsi="Times New Roman"/>
          <w:color w:val="1A1C1A"/>
          <w:spacing w:val="-16"/>
          <w:sz w:val="28"/>
          <w:lang w:val="ru-RU"/>
        </w:rPr>
        <w:t>я</w:t>
      </w:r>
      <w:r w:rsidRPr="00FD414E">
        <w:rPr>
          <w:rFonts w:ascii="Times New Roman" w:hAnsi="Times New Roman"/>
          <w:color w:val="1A1C1A"/>
          <w:spacing w:val="-21"/>
          <w:sz w:val="28"/>
          <w:lang w:val="ru-RU"/>
        </w:rPr>
        <w:t xml:space="preserve"> </w:t>
      </w:r>
      <w:r w:rsidRPr="00FD414E">
        <w:rPr>
          <w:rFonts w:ascii="Times New Roman" w:hAnsi="Times New Roman"/>
          <w:color w:val="1A1C1A"/>
          <w:sz w:val="28"/>
          <w:lang w:val="ru-RU"/>
        </w:rPr>
        <w:t>на</w:t>
      </w:r>
      <w:r w:rsidRPr="00FD414E">
        <w:rPr>
          <w:rFonts w:ascii="Times New Roman" w:hAnsi="Times New Roman"/>
          <w:color w:val="1A1C1A"/>
          <w:spacing w:val="-32"/>
          <w:sz w:val="28"/>
          <w:lang w:val="ru-RU"/>
        </w:rPr>
        <w:t xml:space="preserve"> </w:t>
      </w:r>
      <w:r w:rsidRPr="00FD414E">
        <w:rPr>
          <w:rFonts w:ascii="Times New Roman" w:hAnsi="Times New Roman"/>
          <w:color w:val="1A1C1A"/>
          <w:sz w:val="28"/>
          <w:lang w:val="ru-RU"/>
        </w:rPr>
        <w:t>2</w:t>
      </w:r>
      <w:r w:rsidRPr="00FD414E">
        <w:rPr>
          <w:rFonts w:ascii="Times New Roman" w:hAnsi="Times New Roman"/>
          <w:color w:val="1A1C1A"/>
          <w:spacing w:val="-35"/>
          <w:sz w:val="28"/>
          <w:lang w:val="ru-RU"/>
        </w:rPr>
        <w:t xml:space="preserve"> </w:t>
      </w:r>
      <w:r w:rsidRPr="00FD414E">
        <w:rPr>
          <w:rFonts w:ascii="Times New Roman" w:hAnsi="Times New Roman"/>
          <w:color w:val="1A1C1A"/>
          <w:sz w:val="28"/>
          <w:lang w:val="ru-RU"/>
        </w:rPr>
        <w:t>раздела:</w:t>
      </w:r>
      <w:r w:rsidRPr="00FD414E">
        <w:rPr>
          <w:rFonts w:ascii="Times New Roman" w:hAnsi="Times New Roman"/>
          <w:color w:val="1A1C1A"/>
          <w:spacing w:val="-21"/>
          <w:sz w:val="28"/>
          <w:lang w:val="ru-RU"/>
        </w:rPr>
        <w:t xml:space="preserve"> </w:t>
      </w:r>
      <w:r w:rsidRPr="00FD414E">
        <w:rPr>
          <w:rFonts w:ascii="Times New Roman" w:hAnsi="Times New Roman"/>
          <w:color w:val="1A1C1A"/>
          <w:sz w:val="28"/>
          <w:lang w:val="ru-RU"/>
        </w:rPr>
        <w:t>начальной</w:t>
      </w:r>
      <w:r w:rsidRPr="00FD414E">
        <w:rPr>
          <w:rFonts w:ascii="Times New Roman" w:hAnsi="Times New Roman"/>
          <w:color w:val="1A1C1A"/>
          <w:spacing w:val="-22"/>
          <w:sz w:val="28"/>
          <w:lang w:val="ru-RU"/>
        </w:rPr>
        <w:t xml:space="preserve"> </w:t>
      </w:r>
      <w:r w:rsidRPr="00FD414E">
        <w:rPr>
          <w:rFonts w:ascii="Times New Roman" w:hAnsi="Times New Roman"/>
          <w:color w:val="1A1C1A"/>
          <w:sz w:val="28"/>
          <w:lang w:val="ru-RU"/>
        </w:rPr>
        <w:t>спец</w:t>
      </w:r>
      <w:r w:rsidRPr="00FD414E">
        <w:rPr>
          <w:rFonts w:ascii="Times New Roman" w:hAnsi="Times New Roman"/>
          <w:color w:val="383A38"/>
          <w:sz w:val="28"/>
          <w:lang w:val="ru-RU"/>
        </w:rPr>
        <w:t>и</w:t>
      </w:r>
      <w:r w:rsidRPr="00FD414E">
        <w:rPr>
          <w:rFonts w:ascii="Times New Roman" w:hAnsi="Times New Roman"/>
          <w:color w:val="1A1C1A"/>
          <w:sz w:val="28"/>
          <w:lang w:val="ru-RU"/>
        </w:rPr>
        <w:t>ализац</w:t>
      </w:r>
      <w:r w:rsidRPr="00FD414E">
        <w:rPr>
          <w:rFonts w:ascii="Times New Roman" w:hAnsi="Times New Roman"/>
          <w:color w:val="383A38"/>
          <w:sz w:val="28"/>
          <w:lang w:val="ru-RU"/>
        </w:rPr>
        <w:t>и</w:t>
      </w:r>
      <w:r w:rsidRPr="00FD414E">
        <w:rPr>
          <w:rFonts w:ascii="Times New Roman" w:hAnsi="Times New Roman"/>
          <w:color w:val="1A1C1A"/>
          <w:sz w:val="28"/>
          <w:lang w:val="ru-RU"/>
        </w:rPr>
        <w:t>и</w:t>
      </w:r>
      <w:r w:rsidRPr="00FD414E">
        <w:rPr>
          <w:rFonts w:ascii="Times New Roman" w:hAnsi="Times New Roman"/>
          <w:color w:val="1A1C1A"/>
          <w:spacing w:val="34"/>
          <w:w w:val="99"/>
          <w:sz w:val="28"/>
          <w:lang w:val="ru-RU"/>
        </w:rPr>
        <w:t xml:space="preserve"> </w:t>
      </w:r>
      <w:r w:rsidRPr="00FD414E">
        <w:rPr>
          <w:rFonts w:ascii="Times New Roman" w:hAnsi="Times New Roman"/>
          <w:color w:val="383A38"/>
          <w:w w:val="95"/>
          <w:sz w:val="28"/>
          <w:lang w:val="ru-RU"/>
        </w:rPr>
        <w:t>и</w:t>
      </w:r>
      <w:r w:rsidRPr="00FD414E">
        <w:rPr>
          <w:rFonts w:ascii="Times New Roman" w:hAnsi="Times New Roman"/>
          <w:color w:val="383A38"/>
          <w:spacing w:val="28"/>
          <w:w w:val="95"/>
          <w:sz w:val="28"/>
          <w:lang w:val="ru-RU"/>
        </w:rPr>
        <w:t xml:space="preserve"> </w:t>
      </w:r>
      <w:r w:rsidRPr="00FD414E">
        <w:rPr>
          <w:rFonts w:ascii="Times New Roman" w:hAnsi="Times New Roman"/>
          <w:color w:val="1A1C1A"/>
          <w:spacing w:val="-1"/>
          <w:w w:val="95"/>
          <w:sz w:val="28"/>
          <w:lang w:val="ru-RU"/>
        </w:rPr>
        <w:t>у</w:t>
      </w:r>
      <w:r w:rsidRPr="00FD414E">
        <w:rPr>
          <w:rFonts w:ascii="Times New Roman" w:hAnsi="Times New Roman"/>
          <w:color w:val="383A38"/>
          <w:spacing w:val="-1"/>
          <w:w w:val="95"/>
          <w:sz w:val="28"/>
          <w:lang w:val="ru-RU"/>
        </w:rPr>
        <w:t>г</w:t>
      </w:r>
      <w:r w:rsidRPr="00FD414E">
        <w:rPr>
          <w:rFonts w:ascii="Times New Roman" w:hAnsi="Times New Roman"/>
          <w:color w:val="1A1C1A"/>
          <w:spacing w:val="-1"/>
          <w:w w:val="95"/>
          <w:sz w:val="28"/>
          <w:lang w:val="ru-RU"/>
        </w:rPr>
        <w:t>лубленной</w:t>
      </w:r>
      <w:r w:rsidRPr="00FD414E">
        <w:rPr>
          <w:rFonts w:ascii="Times New Roman" w:hAnsi="Times New Roman"/>
          <w:color w:val="1A1C1A"/>
          <w:w w:val="95"/>
          <w:sz w:val="28"/>
          <w:lang w:val="ru-RU"/>
        </w:rPr>
        <w:t xml:space="preserve">  специализации.</w:t>
      </w:r>
    </w:p>
    <w:p w:rsidR="00B663C6" w:rsidRPr="00FD414E" w:rsidRDefault="00FD414E">
      <w:pPr>
        <w:spacing w:before="9" w:line="316" w:lineRule="exact"/>
        <w:ind w:left="119" w:right="151"/>
        <w:rPr>
          <w:rFonts w:ascii="Times New Roman" w:eastAsia="Times New Roman" w:hAnsi="Times New Roman" w:cs="Times New Roman"/>
          <w:sz w:val="28"/>
          <w:szCs w:val="28"/>
          <w:lang w:val="ru-RU"/>
        </w:rPr>
      </w:pPr>
      <w:r w:rsidRPr="00FD414E">
        <w:rPr>
          <w:rFonts w:ascii="Times New Roman" w:hAnsi="Times New Roman"/>
          <w:color w:val="1A1C1A"/>
          <w:sz w:val="28"/>
          <w:lang w:val="ru-RU"/>
        </w:rPr>
        <w:t>Каждый</w:t>
      </w:r>
      <w:r w:rsidRPr="00FD414E">
        <w:rPr>
          <w:rFonts w:ascii="Times New Roman" w:hAnsi="Times New Roman"/>
          <w:color w:val="1A1C1A"/>
          <w:spacing w:val="24"/>
          <w:sz w:val="28"/>
          <w:lang w:val="ru-RU"/>
        </w:rPr>
        <w:t xml:space="preserve"> </w:t>
      </w:r>
      <w:r w:rsidRPr="00FD414E">
        <w:rPr>
          <w:rFonts w:ascii="Times New Roman" w:hAnsi="Times New Roman"/>
          <w:color w:val="1A1C1A"/>
          <w:sz w:val="28"/>
          <w:lang w:val="ru-RU"/>
        </w:rPr>
        <w:t>этап</w:t>
      </w:r>
      <w:r w:rsidRPr="00FD414E">
        <w:rPr>
          <w:rFonts w:ascii="Times New Roman" w:hAnsi="Times New Roman"/>
          <w:color w:val="1A1C1A"/>
          <w:spacing w:val="-27"/>
          <w:sz w:val="28"/>
          <w:lang w:val="ru-RU"/>
        </w:rPr>
        <w:t xml:space="preserve"> </w:t>
      </w:r>
      <w:r w:rsidRPr="00FD414E">
        <w:rPr>
          <w:rFonts w:ascii="Times New Roman" w:hAnsi="Times New Roman"/>
          <w:color w:val="727272"/>
          <w:w w:val="85"/>
          <w:sz w:val="28"/>
          <w:lang w:val="ru-RU"/>
        </w:rPr>
        <w:t>.</w:t>
      </w:r>
      <w:r w:rsidRPr="00FD414E">
        <w:rPr>
          <w:rFonts w:ascii="Times New Roman" w:hAnsi="Times New Roman"/>
          <w:color w:val="727272"/>
          <w:spacing w:val="-33"/>
          <w:w w:val="85"/>
          <w:sz w:val="28"/>
          <w:lang w:val="ru-RU"/>
        </w:rPr>
        <w:t xml:space="preserve"> </w:t>
      </w:r>
      <w:r w:rsidRPr="00FD414E">
        <w:rPr>
          <w:rFonts w:ascii="Times New Roman" w:hAnsi="Times New Roman"/>
          <w:color w:val="1A1C1A"/>
          <w:sz w:val="28"/>
          <w:lang w:val="ru-RU"/>
        </w:rPr>
        <w:t>имеет</w:t>
      </w:r>
      <w:r w:rsidRPr="00FD414E">
        <w:rPr>
          <w:rFonts w:ascii="Times New Roman" w:hAnsi="Times New Roman"/>
          <w:color w:val="1A1C1A"/>
          <w:spacing w:val="21"/>
          <w:sz w:val="28"/>
          <w:lang w:val="ru-RU"/>
        </w:rPr>
        <w:t xml:space="preserve"> </w:t>
      </w:r>
      <w:r w:rsidRPr="00FD414E">
        <w:rPr>
          <w:rFonts w:ascii="Times New Roman" w:hAnsi="Times New Roman"/>
          <w:color w:val="1A1C1A"/>
          <w:sz w:val="28"/>
          <w:lang w:val="ru-RU"/>
        </w:rPr>
        <w:t>определенную</w:t>
      </w:r>
      <w:r w:rsidRPr="00FD414E">
        <w:rPr>
          <w:rFonts w:ascii="Times New Roman" w:hAnsi="Times New Roman"/>
          <w:color w:val="1A1C1A"/>
          <w:spacing w:val="30"/>
          <w:sz w:val="28"/>
          <w:lang w:val="ru-RU"/>
        </w:rPr>
        <w:t xml:space="preserve"> </w:t>
      </w:r>
      <w:r w:rsidRPr="00FD414E">
        <w:rPr>
          <w:rFonts w:ascii="Times New Roman" w:hAnsi="Times New Roman"/>
          <w:color w:val="1A1C1A"/>
          <w:sz w:val="28"/>
          <w:lang w:val="ru-RU"/>
        </w:rPr>
        <w:t>ПЕ.дагогическую</w:t>
      </w:r>
      <w:r w:rsidRPr="00FD414E">
        <w:rPr>
          <w:rFonts w:ascii="Times New Roman" w:hAnsi="Times New Roman"/>
          <w:color w:val="1A1C1A"/>
          <w:spacing w:val="39"/>
          <w:sz w:val="28"/>
          <w:lang w:val="ru-RU"/>
        </w:rPr>
        <w:t xml:space="preserve"> </w:t>
      </w:r>
      <w:r w:rsidRPr="00FD414E">
        <w:rPr>
          <w:rFonts w:ascii="Times New Roman" w:hAnsi="Times New Roman"/>
          <w:color w:val="1A1C1A"/>
          <w:sz w:val="28"/>
          <w:lang w:val="ru-RU"/>
        </w:rPr>
        <w:t>направленность</w:t>
      </w:r>
      <w:r w:rsidRPr="00FD414E">
        <w:rPr>
          <w:rFonts w:ascii="Times New Roman" w:hAnsi="Times New Roman"/>
          <w:color w:val="1A1C1A"/>
          <w:spacing w:val="32"/>
          <w:sz w:val="28"/>
          <w:lang w:val="ru-RU"/>
        </w:rPr>
        <w:t xml:space="preserve"> </w:t>
      </w:r>
      <w:r w:rsidRPr="00FD414E">
        <w:rPr>
          <w:rFonts w:ascii="Times New Roman" w:hAnsi="Times New Roman"/>
          <w:color w:val="1A1C1A"/>
          <w:sz w:val="28"/>
          <w:lang w:val="ru-RU"/>
        </w:rPr>
        <w:t>и</w:t>
      </w:r>
      <w:r w:rsidRPr="00FD414E">
        <w:rPr>
          <w:rFonts w:ascii="Times New Roman" w:hAnsi="Times New Roman"/>
          <w:color w:val="1A1C1A"/>
          <w:spacing w:val="13"/>
          <w:sz w:val="28"/>
          <w:lang w:val="ru-RU"/>
        </w:rPr>
        <w:t xml:space="preserve"> </w:t>
      </w:r>
      <w:r w:rsidRPr="00FD414E">
        <w:rPr>
          <w:rFonts w:ascii="Times New Roman" w:hAnsi="Times New Roman"/>
          <w:color w:val="1A1C1A"/>
          <w:sz w:val="28"/>
          <w:lang w:val="ru-RU"/>
        </w:rPr>
        <w:t>на</w:t>
      </w:r>
      <w:r w:rsidRPr="00FD414E">
        <w:rPr>
          <w:rFonts w:ascii="Times New Roman" w:hAnsi="Times New Roman"/>
          <w:color w:val="1A1C1A"/>
          <w:spacing w:val="15"/>
          <w:sz w:val="28"/>
          <w:lang w:val="ru-RU"/>
        </w:rPr>
        <w:t xml:space="preserve"> </w:t>
      </w:r>
      <w:r w:rsidRPr="00FD414E">
        <w:rPr>
          <w:rFonts w:ascii="Times New Roman" w:hAnsi="Times New Roman"/>
          <w:color w:val="1A1C1A"/>
          <w:sz w:val="28"/>
          <w:lang w:val="ru-RU"/>
        </w:rPr>
        <w:t>нем</w:t>
      </w:r>
      <w:r w:rsidRPr="00FD414E">
        <w:rPr>
          <w:rFonts w:ascii="Times New Roman" w:hAnsi="Times New Roman"/>
          <w:color w:val="1A1C1A"/>
          <w:w w:val="95"/>
          <w:sz w:val="28"/>
          <w:lang w:val="ru-RU"/>
        </w:rPr>
        <w:t xml:space="preserve"> </w:t>
      </w:r>
      <w:r w:rsidRPr="00FD414E">
        <w:rPr>
          <w:rFonts w:ascii="Times New Roman" w:hAnsi="Times New Roman"/>
          <w:color w:val="383A38"/>
          <w:sz w:val="28"/>
          <w:lang w:val="ru-RU"/>
        </w:rPr>
        <w:t>р</w:t>
      </w:r>
      <w:r w:rsidRPr="00FD414E">
        <w:rPr>
          <w:rFonts w:ascii="Times New Roman" w:hAnsi="Times New Roman"/>
          <w:color w:val="1A1C1A"/>
          <w:sz w:val="28"/>
          <w:lang w:val="ru-RU"/>
        </w:rPr>
        <w:t>е</w:t>
      </w:r>
      <w:r w:rsidRPr="00FD414E">
        <w:rPr>
          <w:rFonts w:ascii="Times New Roman" w:hAnsi="Times New Roman"/>
          <w:color w:val="383A38"/>
          <w:sz w:val="28"/>
          <w:lang w:val="ru-RU"/>
        </w:rPr>
        <w:t>ш</w:t>
      </w:r>
      <w:r w:rsidRPr="00FD414E">
        <w:rPr>
          <w:rFonts w:ascii="Times New Roman" w:hAnsi="Times New Roman"/>
          <w:color w:val="1A1C1A"/>
          <w:sz w:val="28"/>
          <w:lang w:val="ru-RU"/>
        </w:rPr>
        <w:t>аются</w:t>
      </w:r>
      <w:r w:rsidRPr="00FD414E">
        <w:rPr>
          <w:rFonts w:ascii="Times New Roman" w:hAnsi="Times New Roman"/>
          <w:color w:val="1A1C1A"/>
          <w:spacing w:val="-34"/>
          <w:sz w:val="28"/>
          <w:lang w:val="ru-RU"/>
        </w:rPr>
        <w:t xml:space="preserve"> </w:t>
      </w:r>
      <w:r w:rsidRPr="00FD414E">
        <w:rPr>
          <w:rFonts w:ascii="Times New Roman" w:hAnsi="Times New Roman"/>
          <w:color w:val="1A1C1A"/>
          <w:sz w:val="28"/>
          <w:lang w:val="ru-RU"/>
        </w:rPr>
        <w:t>определенные,</w:t>
      </w:r>
      <w:r w:rsidRPr="00FD414E">
        <w:rPr>
          <w:rFonts w:ascii="Times New Roman" w:hAnsi="Times New Roman"/>
          <w:color w:val="1A1C1A"/>
          <w:spacing w:val="-28"/>
          <w:sz w:val="28"/>
          <w:lang w:val="ru-RU"/>
        </w:rPr>
        <w:t xml:space="preserve"> </w:t>
      </w:r>
      <w:r w:rsidRPr="00FD414E">
        <w:rPr>
          <w:rFonts w:ascii="Times New Roman" w:hAnsi="Times New Roman"/>
          <w:color w:val="1A1C1A"/>
          <w:sz w:val="28"/>
          <w:lang w:val="ru-RU"/>
        </w:rPr>
        <w:t>свойственные</w:t>
      </w:r>
      <w:r w:rsidRPr="00FD414E">
        <w:rPr>
          <w:rFonts w:ascii="Times New Roman" w:hAnsi="Times New Roman"/>
          <w:color w:val="1A1C1A"/>
          <w:spacing w:val="-17"/>
          <w:sz w:val="28"/>
          <w:lang w:val="ru-RU"/>
        </w:rPr>
        <w:t xml:space="preserve"> </w:t>
      </w:r>
      <w:r w:rsidRPr="00FD414E">
        <w:rPr>
          <w:rFonts w:ascii="Times New Roman" w:hAnsi="Times New Roman"/>
          <w:color w:val="1A1C1A"/>
          <w:sz w:val="28"/>
          <w:lang w:val="ru-RU"/>
        </w:rPr>
        <w:t>ему</w:t>
      </w:r>
      <w:r w:rsidRPr="00FD414E">
        <w:rPr>
          <w:rFonts w:ascii="Times New Roman" w:hAnsi="Times New Roman"/>
          <w:color w:val="1A1C1A"/>
          <w:spacing w:val="-39"/>
          <w:sz w:val="28"/>
          <w:lang w:val="ru-RU"/>
        </w:rPr>
        <w:t xml:space="preserve"> </w:t>
      </w:r>
      <w:r w:rsidRPr="00FD414E">
        <w:rPr>
          <w:rFonts w:ascii="Times New Roman" w:hAnsi="Times New Roman"/>
          <w:color w:val="1A1C1A"/>
          <w:sz w:val="28"/>
          <w:lang w:val="ru-RU"/>
        </w:rPr>
        <w:t>задачи.</w:t>
      </w:r>
    </w:p>
    <w:p w:rsidR="00B663C6" w:rsidRPr="00FD414E" w:rsidRDefault="00B663C6">
      <w:pPr>
        <w:spacing w:line="316" w:lineRule="exact"/>
        <w:rPr>
          <w:rFonts w:ascii="Times New Roman" w:eastAsia="Times New Roman" w:hAnsi="Times New Roman" w:cs="Times New Roman"/>
          <w:sz w:val="28"/>
          <w:szCs w:val="28"/>
          <w:lang w:val="ru-RU"/>
        </w:rPr>
        <w:sectPr w:rsidR="00B663C6" w:rsidRPr="00FD414E">
          <w:type w:val="continuous"/>
          <w:pgSz w:w="11910" w:h="16840"/>
          <w:pgMar w:top="1120" w:right="820" w:bottom="280" w:left="1160" w:header="720" w:footer="720" w:gutter="0"/>
          <w:cols w:space="720"/>
        </w:sectPr>
      </w:pPr>
    </w:p>
    <w:p w:rsidR="00B663C6" w:rsidRPr="00FD414E" w:rsidRDefault="00FD414E">
      <w:pPr>
        <w:spacing w:before="141"/>
        <w:ind w:left="2431"/>
        <w:rPr>
          <w:rFonts w:ascii="Times New Roman" w:eastAsia="Times New Roman" w:hAnsi="Times New Roman" w:cs="Times New Roman"/>
          <w:sz w:val="31"/>
          <w:szCs w:val="31"/>
          <w:lang w:val="ru-RU"/>
        </w:rPr>
      </w:pPr>
      <w:bookmarkStart w:id="4" w:name="doc01354520171027064905-1_Страница_05"/>
      <w:bookmarkEnd w:id="4"/>
      <w:r w:rsidRPr="00FD414E">
        <w:rPr>
          <w:rFonts w:ascii="Times New Roman" w:hAnsi="Times New Roman"/>
          <w:b/>
          <w:color w:val="1A1C1C"/>
          <w:sz w:val="31"/>
          <w:lang w:val="ru-RU"/>
        </w:rPr>
        <w:lastRenderedPageBreak/>
        <w:t>1.2</w:t>
      </w:r>
      <w:r w:rsidRPr="00FD414E">
        <w:rPr>
          <w:rFonts w:ascii="Times New Roman" w:hAnsi="Times New Roman"/>
          <w:b/>
          <w:color w:val="1A1C1C"/>
          <w:spacing w:val="-24"/>
          <w:sz w:val="31"/>
          <w:lang w:val="ru-RU"/>
        </w:rPr>
        <w:t xml:space="preserve"> </w:t>
      </w:r>
      <w:r w:rsidRPr="00FD414E">
        <w:rPr>
          <w:rFonts w:ascii="Times New Roman" w:hAnsi="Times New Roman"/>
          <w:b/>
          <w:color w:val="1A1C1C"/>
          <w:sz w:val="31"/>
          <w:lang w:val="ru-RU"/>
        </w:rPr>
        <w:t>Характеристика</w:t>
      </w:r>
      <w:r w:rsidRPr="00FD414E">
        <w:rPr>
          <w:rFonts w:ascii="Times New Roman" w:hAnsi="Times New Roman"/>
          <w:b/>
          <w:color w:val="1A1C1C"/>
          <w:spacing w:val="50"/>
          <w:sz w:val="31"/>
          <w:lang w:val="ru-RU"/>
        </w:rPr>
        <w:t xml:space="preserve"> </w:t>
      </w:r>
      <w:r w:rsidRPr="00FD414E">
        <w:rPr>
          <w:rFonts w:ascii="Times New Roman" w:hAnsi="Times New Roman"/>
          <w:b/>
          <w:color w:val="1A1C1C"/>
          <w:sz w:val="31"/>
          <w:lang w:val="ru-RU"/>
        </w:rPr>
        <w:t>вида</w:t>
      </w:r>
      <w:r w:rsidRPr="00FD414E">
        <w:rPr>
          <w:rFonts w:ascii="Times New Roman" w:hAnsi="Times New Roman"/>
          <w:b/>
          <w:color w:val="1A1C1C"/>
          <w:spacing w:val="5"/>
          <w:sz w:val="31"/>
          <w:lang w:val="ru-RU"/>
        </w:rPr>
        <w:t xml:space="preserve"> </w:t>
      </w:r>
      <w:r w:rsidRPr="00FD414E">
        <w:rPr>
          <w:rFonts w:ascii="Times New Roman" w:hAnsi="Times New Roman"/>
          <w:b/>
          <w:color w:val="1A1C1C"/>
          <w:sz w:val="31"/>
          <w:lang w:val="ru-RU"/>
        </w:rPr>
        <w:t>спорта</w:t>
      </w:r>
      <w:r w:rsidRPr="00FD414E">
        <w:rPr>
          <w:rFonts w:ascii="Times New Roman" w:hAnsi="Times New Roman"/>
          <w:b/>
          <w:color w:val="1A1C1C"/>
          <w:spacing w:val="12"/>
          <w:sz w:val="31"/>
          <w:lang w:val="ru-RU"/>
        </w:rPr>
        <w:t xml:space="preserve"> </w:t>
      </w:r>
      <w:r w:rsidRPr="00FD414E">
        <w:rPr>
          <w:rFonts w:ascii="Times New Roman" w:hAnsi="Times New Roman"/>
          <w:b/>
          <w:color w:val="1A1C1C"/>
          <w:sz w:val="31"/>
          <w:lang w:val="ru-RU"/>
        </w:rPr>
        <w:t>футбол</w:t>
      </w:r>
    </w:p>
    <w:p w:rsidR="00B663C6" w:rsidRPr="00FD414E" w:rsidRDefault="00FD414E">
      <w:pPr>
        <w:spacing w:before="6" w:line="245" w:lineRule="auto"/>
        <w:ind w:left="111" w:right="169" w:firstLine="673"/>
        <w:jc w:val="both"/>
        <w:rPr>
          <w:rFonts w:ascii="Times New Roman" w:eastAsia="Times New Roman" w:hAnsi="Times New Roman" w:cs="Times New Roman"/>
          <w:sz w:val="28"/>
          <w:szCs w:val="28"/>
          <w:lang w:val="ru-RU"/>
        </w:rPr>
      </w:pPr>
      <w:r w:rsidRPr="00FD414E">
        <w:rPr>
          <w:rFonts w:ascii="Times New Roman" w:hAnsi="Times New Roman"/>
          <w:color w:val="1A1C1C"/>
          <w:sz w:val="28"/>
          <w:lang w:val="ru-RU"/>
        </w:rPr>
        <w:t>Футбол</w:t>
      </w:r>
      <w:r w:rsidRPr="00FD414E">
        <w:rPr>
          <w:rFonts w:ascii="Times New Roman" w:hAnsi="Times New Roman"/>
          <w:color w:val="1A1C1C"/>
          <w:spacing w:val="-13"/>
          <w:sz w:val="28"/>
          <w:lang w:val="ru-RU"/>
        </w:rPr>
        <w:t xml:space="preserve"> </w:t>
      </w:r>
      <w:r w:rsidRPr="00FD414E">
        <w:rPr>
          <w:rFonts w:ascii="Times New Roman" w:hAnsi="Times New Roman"/>
          <w:color w:val="1A1C1C"/>
          <w:sz w:val="28"/>
          <w:lang w:val="ru-RU"/>
        </w:rPr>
        <w:t>(</w:t>
      </w:r>
      <w:r w:rsidRPr="00FD414E">
        <w:rPr>
          <w:rFonts w:ascii="Times New Roman" w:hAnsi="Times New Roman"/>
          <w:color w:val="1A1C1C"/>
          <w:spacing w:val="-22"/>
          <w:sz w:val="28"/>
          <w:lang w:val="ru-RU"/>
        </w:rPr>
        <w:t xml:space="preserve"> </w:t>
      </w:r>
      <w:r w:rsidRPr="00FD414E">
        <w:rPr>
          <w:rFonts w:ascii="Times New Roman" w:hAnsi="Times New Roman"/>
          <w:color w:val="1A1C1C"/>
          <w:sz w:val="28"/>
          <w:lang w:val="ru-RU"/>
        </w:rPr>
        <w:t>анг.</w:t>
      </w:r>
      <w:r w:rsidRPr="00FD414E">
        <w:rPr>
          <w:rFonts w:ascii="Times New Roman" w:hAnsi="Times New Roman"/>
          <w:color w:val="1A1C1C"/>
          <w:spacing w:val="22"/>
          <w:sz w:val="28"/>
          <w:lang w:val="ru-RU"/>
        </w:rPr>
        <w:t xml:space="preserve"> </w:t>
      </w:r>
      <w:r>
        <w:rPr>
          <w:rFonts w:ascii="Times New Roman" w:hAnsi="Times New Roman"/>
          <w:color w:val="1A1C1C"/>
          <w:sz w:val="28"/>
        </w:rPr>
        <w:t>Football</w:t>
      </w:r>
      <w:r w:rsidRPr="00FD414E">
        <w:rPr>
          <w:rFonts w:ascii="Times New Roman" w:hAnsi="Times New Roman"/>
          <w:color w:val="1A1C1C"/>
          <w:sz w:val="28"/>
          <w:lang w:val="ru-RU"/>
        </w:rPr>
        <w:t>,</w:t>
      </w:r>
      <w:r w:rsidRPr="00FD414E">
        <w:rPr>
          <w:rFonts w:ascii="Times New Roman" w:hAnsi="Times New Roman"/>
          <w:color w:val="1A1C1C"/>
          <w:spacing w:val="-13"/>
          <w:sz w:val="28"/>
          <w:lang w:val="ru-RU"/>
        </w:rPr>
        <w:t xml:space="preserve"> </w:t>
      </w:r>
      <w:r w:rsidRPr="00FD414E">
        <w:rPr>
          <w:rFonts w:ascii="Times New Roman" w:hAnsi="Times New Roman"/>
          <w:color w:val="1A1C1C"/>
          <w:sz w:val="28"/>
          <w:lang w:val="ru-RU"/>
        </w:rPr>
        <w:t>«Ножной</w:t>
      </w:r>
      <w:r w:rsidRPr="00FD414E">
        <w:rPr>
          <w:rFonts w:ascii="Times New Roman" w:hAnsi="Times New Roman"/>
          <w:color w:val="1A1C1C"/>
          <w:spacing w:val="-16"/>
          <w:sz w:val="28"/>
          <w:lang w:val="ru-RU"/>
        </w:rPr>
        <w:t xml:space="preserve"> </w:t>
      </w:r>
      <w:r w:rsidRPr="00FD414E">
        <w:rPr>
          <w:rFonts w:ascii="Times New Roman" w:hAnsi="Times New Roman"/>
          <w:color w:val="383838"/>
          <w:spacing w:val="-4"/>
          <w:sz w:val="28"/>
          <w:lang w:val="ru-RU"/>
        </w:rPr>
        <w:t>:</w:t>
      </w:r>
      <w:r w:rsidRPr="00FD414E">
        <w:rPr>
          <w:rFonts w:ascii="Times New Roman" w:hAnsi="Times New Roman"/>
          <w:color w:val="1A1C1C"/>
          <w:spacing w:val="-4"/>
          <w:sz w:val="28"/>
          <w:lang w:val="ru-RU"/>
        </w:rPr>
        <w:t>\</w:t>
      </w:r>
      <w:r>
        <w:rPr>
          <w:rFonts w:ascii="Times New Roman" w:hAnsi="Times New Roman"/>
          <w:color w:val="1A1C1C"/>
          <w:spacing w:val="-4"/>
          <w:sz w:val="28"/>
        </w:rPr>
        <w:t>UI</w:t>
      </w:r>
      <w:r w:rsidRPr="00FD414E">
        <w:rPr>
          <w:rFonts w:ascii="Times New Roman" w:hAnsi="Times New Roman"/>
          <w:color w:val="1A1C1C"/>
          <w:spacing w:val="-4"/>
          <w:sz w:val="28"/>
          <w:lang w:val="ru-RU"/>
        </w:rPr>
        <w:t>Ч»)</w:t>
      </w:r>
      <w:r w:rsidRPr="00FD414E">
        <w:rPr>
          <w:rFonts w:ascii="Times New Roman" w:hAnsi="Times New Roman"/>
          <w:color w:val="1A1C1C"/>
          <w:spacing w:val="-21"/>
          <w:sz w:val="28"/>
          <w:lang w:val="ru-RU"/>
        </w:rPr>
        <w:t xml:space="preserve"> </w:t>
      </w:r>
      <w:r w:rsidRPr="00FD414E">
        <w:rPr>
          <w:rFonts w:ascii="Times New Roman" w:hAnsi="Times New Roman"/>
          <w:color w:val="1A1C1C"/>
          <w:w w:val="185"/>
          <w:sz w:val="28"/>
          <w:lang w:val="ru-RU"/>
        </w:rPr>
        <w:t>-</w:t>
      </w:r>
      <w:r w:rsidRPr="00FD414E">
        <w:rPr>
          <w:rFonts w:ascii="Times New Roman" w:hAnsi="Times New Roman"/>
          <w:color w:val="1A1C1C"/>
          <w:spacing w:val="-115"/>
          <w:w w:val="185"/>
          <w:sz w:val="28"/>
          <w:lang w:val="ru-RU"/>
        </w:rPr>
        <w:t xml:space="preserve"> </w:t>
      </w:r>
      <w:r w:rsidRPr="00FD414E">
        <w:rPr>
          <w:rFonts w:ascii="Times New Roman" w:hAnsi="Times New Roman"/>
          <w:color w:val="1A1C1C"/>
          <w:sz w:val="28"/>
          <w:lang w:val="ru-RU"/>
        </w:rPr>
        <w:t>командный</w:t>
      </w:r>
      <w:r w:rsidRPr="00FD414E">
        <w:rPr>
          <w:rFonts w:ascii="Times New Roman" w:hAnsi="Times New Roman"/>
          <w:color w:val="1A1C1C"/>
          <w:spacing w:val="-8"/>
          <w:sz w:val="28"/>
          <w:lang w:val="ru-RU"/>
        </w:rPr>
        <w:t xml:space="preserve"> </w:t>
      </w:r>
      <w:r w:rsidRPr="00FD414E">
        <w:rPr>
          <w:rFonts w:ascii="Times New Roman" w:hAnsi="Times New Roman"/>
          <w:color w:val="1A1C1C"/>
          <w:sz w:val="28"/>
          <w:lang w:val="ru-RU"/>
        </w:rPr>
        <w:t>вид</w:t>
      </w:r>
      <w:r w:rsidRPr="00FD414E">
        <w:rPr>
          <w:rFonts w:ascii="Times New Roman" w:hAnsi="Times New Roman"/>
          <w:color w:val="1A1C1C"/>
          <w:spacing w:val="-18"/>
          <w:sz w:val="28"/>
          <w:lang w:val="ru-RU"/>
        </w:rPr>
        <w:t xml:space="preserve"> </w:t>
      </w:r>
      <w:r w:rsidRPr="00FD414E">
        <w:rPr>
          <w:rFonts w:ascii="Times New Roman" w:hAnsi="Times New Roman"/>
          <w:color w:val="1A1C1C"/>
          <w:sz w:val="28"/>
          <w:lang w:val="ru-RU"/>
        </w:rPr>
        <w:t>спорта,</w:t>
      </w:r>
      <w:r w:rsidRPr="00FD414E">
        <w:rPr>
          <w:rFonts w:ascii="Times New Roman" w:hAnsi="Times New Roman"/>
          <w:color w:val="1A1C1C"/>
          <w:spacing w:val="-15"/>
          <w:sz w:val="28"/>
          <w:lang w:val="ru-RU"/>
        </w:rPr>
        <w:t xml:space="preserve"> </w:t>
      </w:r>
      <w:r w:rsidRPr="00FD414E">
        <w:rPr>
          <w:rFonts w:ascii="Times New Roman" w:hAnsi="Times New Roman"/>
          <w:color w:val="1A1C1C"/>
          <w:sz w:val="28"/>
          <w:lang w:val="ru-RU"/>
        </w:rPr>
        <w:t>в</w:t>
      </w:r>
      <w:r w:rsidRPr="00FD414E">
        <w:rPr>
          <w:rFonts w:ascii="Times New Roman" w:hAnsi="Times New Roman"/>
          <w:color w:val="1A1C1C"/>
          <w:spacing w:val="-28"/>
          <w:sz w:val="28"/>
          <w:lang w:val="ru-RU"/>
        </w:rPr>
        <w:t xml:space="preserve"> </w:t>
      </w:r>
      <w:r w:rsidRPr="00FD414E">
        <w:rPr>
          <w:rFonts w:ascii="Times New Roman" w:hAnsi="Times New Roman"/>
          <w:color w:val="1A1C1C"/>
          <w:sz w:val="28"/>
          <w:lang w:val="ru-RU"/>
        </w:rPr>
        <w:t>котором</w:t>
      </w:r>
      <w:r w:rsidRPr="00FD414E">
        <w:rPr>
          <w:rFonts w:ascii="Times New Roman" w:hAnsi="Times New Roman"/>
          <w:color w:val="1A1C1C"/>
          <w:spacing w:val="20"/>
          <w:w w:val="96"/>
          <w:sz w:val="28"/>
          <w:lang w:val="ru-RU"/>
        </w:rPr>
        <w:t xml:space="preserve"> </w:t>
      </w:r>
      <w:r w:rsidRPr="00FD414E">
        <w:rPr>
          <w:rFonts w:ascii="Times New Roman" w:hAnsi="Times New Roman"/>
          <w:color w:val="383838"/>
          <w:sz w:val="28"/>
          <w:lang w:val="ru-RU"/>
        </w:rPr>
        <w:t>ц</w:t>
      </w:r>
      <w:r w:rsidRPr="00FD414E">
        <w:rPr>
          <w:rFonts w:ascii="Times New Roman" w:hAnsi="Times New Roman"/>
          <w:color w:val="1A1C1C"/>
          <w:sz w:val="28"/>
          <w:lang w:val="ru-RU"/>
        </w:rPr>
        <w:t>елью</w:t>
      </w:r>
      <w:r w:rsidRPr="00FD414E">
        <w:rPr>
          <w:rFonts w:ascii="Times New Roman" w:hAnsi="Times New Roman"/>
          <w:color w:val="1A1C1C"/>
          <w:spacing w:val="-18"/>
          <w:sz w:val="28"/>
          <w:lang w:val="ru-RU"/>
        </w:rPr>
        <w:t xml:space="preserve"> </w:t>
      </w:r>
      <w:r w:rsidRPr="00FD414E">
        <w:rPr>
          <w:rFonts w:ascii="Times New Roman" w:hAnsi="Times New Roman"/>
          <w:color w:val="1A1C1C"/>
          <w:sz w:val="28"/>
          <w:lang w:val="ru-RU"/>
        </w:rPr>
        <w:t>является</w:t>
      </w:r>
      <w:r w:rsidRPr="00FD414E">
        <w:rPr>
          <w:rFonts w:ascii="Times New Roman" w:hAnsi="Times New Roman"/>
          <w:color w:val="1A1C1C"/>
          <w:spacing w:val="-3"/>
          <w:sz w:val="28"/>
          <w:lang w:val="ru-RU"/>
        </w:rPr>
        <w:t xml:space="preserve"> </w:t>
      </w:r>
      <w:r w:rsidRPr="00FD414E">
        <w:rPr>
          <w:rFonts w:ascii="Times New Roman" w:hAnsi="Times New Roman"/>
          <w:color w:val="1A1C1C"/>
          <w:sz w:val="28"/>
          <w:lang w:val="ru-RU"/>
        </w:rPr>
        <w:t>забить</w:t>
      </w:r>
      <w:r w:rsidRPr="00FD414E">
        <w:rPr>
          <w:rFonts w:ascii="Times New Roman" w:hAnsi="Times New Roman"/>
          <w:color w:val="1A1C1C"/>
          <w:spacing w:val="-5"/>
          <w:sz w:val="28"/>
          <w:lang w:val="ru-RU"/>
        </w:rPr>
        <w:t xml:space="preserve"> </w:t>
      </w:r>
      <w:r w:rsidRPr="00FD414E">
        <w:rPr>
          <w:rFonts w:ascii="Times New Roman" w:hAnsi="Times New Roman"/>
          <w:color w:val="1A1C1C"/>
          <w:sz w:val="28"/>
          <w:lang w:val="ru-RU"/>
        </w:rPr>
        <w:t>мяч</w:t>
      </w:r>
      <w:r w:rsidRPr="00FD414E">
        <w:rPr>
          <w:rFonts w:ascii="Times New Roman" w:hAnsi="Times New Roman"/>
          <w:color w:val="1A1C1C"/>
          <w:spacing w:val="-12"/>
          <w:sz w:val="28"/>
          <w:lang w:val="ru-RU"/>
        </w:rPr>
        <w:t xml:space="preserve"> </w:t>
      </w:r>
      <w:r w:rsidRPr="00FD414E">
        <w:rPr>
          <w:rFonts w:ascii="Times New Roman" w:hAnsi="Times New Roman"/>
          <w:color w:val="1A1C1C"/>
          <w:sz w:val="28"/>
          <w:lang w:val="ru-RU"/>
        </w:rPr>
        <w:t>в</w:t>
      </w:r>
      <w:r w:rsidRPr="00FD414E">
        <w:rPr>
          <w:rFonts w:ascii="Times New Roman" w:hAnsi="Times New Roman"/>
          <w:color w:val="1A1C1C"/>
          <w:spacing w:val="-17"/>
          <w:sz w:val="28"/>
          <w:lang w:val="ru-RU"/>
        </w:rPr>
        <w:t xml:space="preserve"> </w:t>
      </w:r>
      <w:r w:rsidRPr="00FD414E">
        <w:rPr>
          <w:rFonts w:ascii="Times New Roman" w:hAnsi="Times New Roman"/>
          <w:color w:val="1A1C1C"/>
          <w:sz w:val="28"/>
          <w:lang w:val="ru-RU"/>
        </w:rPr>
        <w:t>ворота</w:t>
      </w:r>
      <w:r w:rsidRPr="00FD414E">
        <w:rPr>
          <w:rFonts w:ascii="Times New Roman" w:hAnsi="Times New Roman"/>
          <w:color w:val="1A1C1C"/>
          <w:spacing w:val="-3"/>
          <w:sz w:val="28"/>
          <w:lang w:val="ru-RU"/>
        </w:rPr>
        <w:t xml:space="preserve"> </w:t>
      </w:r>
      <w:r w:rsidRPr="00FD414E">
        <w:rPr>
          <w:rFonts w:ascii="Times New Roman" w:hAnsi="Times New Roman"/>
          <w:color w:val="1A1C1C"/>
          <w:spacing w:val="-1"/>
          <w:sz w:val="28"/>
          <w:lang w:val="ru-RU"/>
        </w:rPr>
        <w:t>со</w:t>
      </w:r>
      <w:r w:rsidRPr="00FD414E">
        <w:rPr>
          <w:rFonts w:ascii="Times New Roman" w:hAnsi="Times New Roman"/>
          <w:color w:val="383838"/>
          <w:spacing w:val="-1"/>
          <w:sz w:val="28"/>
          <w:lang w:val="ru-RU"/>
        </w:rPr>
        <w:t>п</w:t>
      </w:r>
      <w:r w:rsidRPr="00FD414E">
        <w:rPr>
          <w:rFonts w:ascii="Times New Roman" w:hAnsi="Times New Roman"/>
          <w:color w:val="1A1C1C"/>
          <w:spacing w:val="-2"/>
          <w:sz w:val="28"/>
          <w:lang w:val="ru-RU"/>
        </w:rPr>
        <w:t>ерника</w:t>
      </w:r>
      <w:r w:rsidRPr="00FD414E">
        <w:rPr>
          <w:rFonts w:ascii="Times New Roman" w:hAnsi="Times New Roman"/>
          <w:color w:val="1A1C1C"/>
          <w:spacing w:val="-9"/>
          <w:sz w:val="28"/>
          <w:lang w:val="ru-RU"/>
        </w:rPr>
        <w:t xml:space="preserve"> </w:t>
      </w:r>
      <w:r w:rsidRPr="00FD414E">
        <w:rPr>
          <w:rFonts w:ascii="Times New Roman" w:hAnsi="Times New Roman"/>
          <w:color w:val="1A1C1C"/>
          <w:sz w:val="28"/>
          <w:lang w:val="ru-RU"/>
        </w:rPr>
        <w:t>ногами</w:t>
      </w:r>
      <w:r w:rsidRPr="00FD414E">
        <w:rPr>
          <w:rFonts w:ascii="Times New Roman" w:hAnsi="Times New Roman"/>
          <w:color w:val="1A1C1C"/>
          <w:spacing w:val="-8"/>
          <w:sz w:val="28"/>
          <w:lang w:val="ru-RU"/>
        </w:rPr>
        <w:t xml:space="preserve"> </w:t>
      </w:r>
      <w:r w:rsidRPr="00FD414E">
        <w:rPr>
          <w:rFonts w:ascii="Times New Roman" w:hAnsi="Times New Roman"/>
          <w:color w:val="1A1C1C"/>
          <w:sz w:val="28"/>
          <w:lang w:val="ru-RU"/>
        </w:rPr>
        <w:t>или</w:t>
      </w:r>
      <w:r w:rsidRPr="00FD414E">
        <w:rPr>
          <w:rFonts w:ascii="Times New Roman" w:hAnsi="Times New Roman"/>
          <w:color w:val="1A1C1C"/>
          <w:spacing w:val="-17"/>
          <w:sz w:val="28"/>
          <w:lang w:val="ru-RU"/>
        </w:rPr>
        <w:t xml:space="preserve"> </w:t>
      </w:r>
      <w:r w:rsidRPr="00FD414E">
        <w:rPr>
          <w:rFonts w:ascii="Times New Roman" w:hAnsi="Times New Roman"/>
          <w:color w:val="1A1C1C"/>
          <w:sz w:val="28"/>
          <w:lang w:val="ru-RU"/>
        </w:rPr>
        <w:t>другими</w:t>
      </w:r>
      <w:r w:rsidRPr="00FD414E">
        <w:rPr>
          <w:rFonts w:ascii="Times New Roman" w:hAnsi="Times New Roman"/>
          <w:color w:val="1A1C1C"/>
          <w:spacing w:val="-3"/>
          <w:sz w:val="28"/>
          <w:lang w:val="ru-RU"/>
        </w:rPr>
        <w:t xml:space="preserve"> </w:t>
      </w:r>
      <w:r w:rsidRPr="00FD414E">
        <w:rPr>
          <w:rFonts w:ascii="Times New Roman" w:hAnsi="Times New Roman"/>
          <w:color w:val="1A1C1C"/>
          <w:sz w:val="28"/>
          <w:lang w:val="ru-RU"/>
        </w:rPr>
        <w:t>частями</w:t>
      </w:r>
      <w:r w:rsidRPr="00FD414E">
        <w:rPr>
          <w:rFonts w:ascii="Times New Roman" w:hAnsi="Times New Roman"/>
          <w:color w:val="1A1C1C"/>
          <w:spacing w:val="-3"/>
          <w:sz w:val="28"/>
          <w:lang w:val="ru-RU"/>
        </w:rPr>
        <w:t xml:space="preserve"> </w:t>
      </w:r>
      <w:r w:rsidRPr="00FD414E">
        <w:rPr>
          <w:rFonts w:ascii="Times New Roman" w:hAnsi="Times New Roman"/>
          <w:color w:val="1A1C1C"/>
          <w:sz w:val="28"/>
          <w:lang w:val="ru-RU"/>
        </w:rPr>
        <w:t>тела</w:t>
      </w:r>
      <w:r w:rsidRPr="00FD414E">
        <w:rPr>
          <w:rFonts w:ascii="Times New Roman" w:hAnsi="Times New Roman"/>
          <w:color w:val="1A1C1C"/>
          <w:spacing w:val="24"/>
          <w:w w:val="96"/>
          <w:sz w:val="28"/>
          <w:lang w:val="ru-RU"/>
        </w:rPr>
        <w:t xml:space="preserve"> </w:t>
      </w:r>
      <w:r w:rsidRPr="00FD414E">
        <w:rPr>
          <w:rFonts w:ascii="Times New Roman" w:hAnsi="Times New Roman"/>
          <w:color w:val="383838"/>
          <w:spacing w:val="-1"/>
          <w:sz w:val="28"/>
          <w:lang w:val="ru-RU"/>
        </w:rPr>
        <w:t>(</w:t>
      </w:r>
      <w:r w:rsidRPr="00FD414E">
        <w:rPr>
          <w:rFonts w:ascii="Times New Roman" w:hAnsi="Times New Roman"/>
          <w:color w:val="1A1C1C"/>
          <w:spacing w:val="-2"/>
          <w:sz w:val="28"/>
          <w:lang w:val="ru-RU"/>
        </w:rPr>
        <w:t>кроме</w:t>
      </w:r>
      <w:r w:rsidRPr="00FD414E">
        <w:rPr>
          <w:rFonts w:ascii="Times New Roman" w:hAnsi="Times New Roman"/>
          <w:color w:val="1A1C1C"/>
          <w:spacing w:val="-14"/>
          <w:sz w:val="28"/>
          <w:lang w:val="ru-RU"/>
        </w:rPr>
        <w:t xml:space="preserve"> </w:t>
      </w:r>
      <w:r w:rsidRPr="00FD414E">
        <w:rPr>
          <w:rFonts w:ascii="Times New Roman" w:hAnsi="Times New Roman"/>
          <w:color w:val="1A1C1C"/>
          <w:sz w:val="28"/>
          <w:lang w:val="ru-RU"/>
        </w:rPr>
        <w:t>рук)</w:t>
      </w:r>
      <w:r w:rsidRPr="00FD414E">
        <w:rPr>
          <w:rFonts w:ascii="Times New Roman" w:hAnsi="Times New Roman"/>
          <w:color w:val="1A1C1C"/>
          <w:spacing w:val="-5"/>
          <w:sz w:val="28"/>
          <w:lang w:val="ru-RU"/>
        </w:rPr>
        <w:t xml:space="preserve"> </w:t>
      </w:r>
      <w:r w:rsidRPr="00FD414E">
        <w:rPr>
          <w:rFonts w:ascii="Times New Roman" w:hAnsi="Times New Roman"/>
          <w:color w:val="1A1C1C"/>
          <w:sz w:val="28"/>
          <w:lang w:val="ru-RU"/>
        </w:rPr>
        <w:t>большее</w:t>
      </w:r>
      <w:r w:rsidRPr="00FD414E">
        <w:rPr>
          <w:rFonts w:ascii="Times New Roman" w:hAnsi="Times New Roman"/>
          <w:color w:val="1A1C1C"/>
          <w:spacing w:val="-10"/>
          <w:sz w:val="28"/>
          <w:lang w:val="ru-RU"/>
        </w:rPr>
        <w:t xml:space="preserve"> </w:t>
      </w:r>
      <w:r w:rsidRPr="00FD414E">
        <w:rPr>
          <w:rFonts w:ascii="Times New Roman" w:hAnsi="Times New Roman"/>
          <w:color w:val="1A1C1C"/>
          <w:sz w:val="28"/>
          <w:lang w:val="ru-RU"/>
        </w:rPr>
        <w:t>количество</w:t>
      </w:r>
      <w:r w:rsidRPr="00FD414E">
        <w:rPr>
          <w:rFonts w:ascii="Times New Roman" w:hAnsi="Times New Roman"/>
          <w:color w:val="1A1C1C"/>
          <w:spacing w:val="-3"/>
          <w:sz w:val="28"/>
          <w:lang w:val="ru-RU"/>
        </w:rPr>
        <w:t xml:space="preserve"> </w:t>
      </w:r>
      <w:r w:rsidRPr="00FD414E">
        <w:rPr>
          <w:rFonts w:ascii="Times New Roman" w:hAnsi="Times New Roman"/>
          <w:color w:val="1A1C1C"/>
          <w:sz w:val="28"/>
          <w:lang w:val="ru-RU"/>
        </w:rPr>
        <w:t>раз,</w:t>
      </w:r>
      <w:r w:rsidRPr="00FD414E">
        <w:rPr>
          <w:rFonts w:ascii="Times New Roman" w:hAnsi="Times New Roman"/>
          <w:color w:val="1A1C1C"/>
          <w:spacing w:val="-15"/>
          <w:sz w:val="28"/>
          <w:lang w:val="ru-RU"/>
        </w:rPr>
        <w:t xml:space="preserve"> </w:t>
      </w:r>
      <w:r w:rsidRPr="00FD414E">
        <w:rPr>
          <w:rFonts w:ascii="Times New Roman" w:hAnsi="Times New Roman"/>
          <w:color w:val="1A1C1C"/>
          <w:sz w:val="28"/>
          <w:lang w:val="ru-RU"/>
        </w:rPr>
        <w:t>чем</w:t>
      </w:r>
      <w:r w:rsidRPr="00FD414E">
        <w:rPr>
          <w:rFonts w:ascii="Times New Roman" w:hAnsi="Times New Roman"/>
          <w:color w:val="1A1C1C"/>
          <w:spacing w:val="-12"/>
          <w:sz w:val="28"/>
          <w:lang w:val="ru-RU"/>
        </w:rPr>
        <w:t xml:space="preserve"> </w:t>
      </w:r>
      <w:r w:rsidRPr="00FD414E">
        <w:rPr>
          <w:rFonts w:ascii="Times New Roman" w:hAnsi="Times New Roman"/>
          <w:color w:val="1A1C1C"/>
          <w:sz w:val="28"/>
          <w:lang w:val="ru-RU"/>
        </w:rPr>
        <w:t>команда</w:t>
      </w:r>
      <w:r w:rsidRPr="00FD414E">
        <w:rPr>
          <w:rFonts w:ascii="Times New Roman" w:hAnsi="Times New Roman"/>
          <w:color w:val="1A1C1C"/>
          <w:spacing w:val="-9"/>
          <w:sz w:val="28"/>
          <w:lang w:val="ru-RU"/>
        </w:rPr>
        <w:t xml:space="preserve"> </w:t>
      </w:r>
      <w:r w:rsidRPr="00FD414E">
        <w:rPr>
          <w:rFonts w:ascii="Times New Roman" w:hAnsi="Times New Roman"/>
          <w:color w:val="1A1C1C"/>
          <w:sz w:val="28"/>
          <w:lang w:val="ru-RU"/>
        </w:rPr>
        <w:t>соперника.</w:t>
      </w:r>
      <w:r w:rsidRPr="00FD414E">
        <w:rPr>
          <w:rFonts w:ascii="Times New Roman" w:hAnsi="Times New Roman"/>
          <w:color w:val="1A1C1C"/>
          <w:spacing w:val="-5"/>
          <w:sz w:val="28"/>
          <w:lang w:val="ru-RU"/>
        </w:rPr>
        <w:t xml:space="preserve"> </w:t>
      </w:r>
      <w:r w:rsidRPr="00FD414E">
        <w:rPr>
          <w:rFonts w:ascii="Times New Roman" w:hAnsi="Times New Roman"/>
          <w:b/>
          <w:color w:val="1A1C1C"/>
          <w:sz w:val="27"/>
          <w:lang w:val="ru-RU"/>
        </w:rPr>
        <w:t>В</w:t>
      </w:r>
      <w:r w:rsidRPr="00FD414E">
        <w:rPr>
          <w:rFonts w:ascii="Times New Roman" w:hAnsi="Times New Roman"/>
          <w:b/>
          <w:color w:val="1A1C1C"/>
          <w:spacing w:val="-9"/>
          <w:sz w:val="27"/>
          <w:lang w:val="ru-RU"/>
        </w:rPr>
        <w:t xml:space="preserve"> </w:t>
      </w:r>
      <w:r w:rsidRPr="00FD414E">
        <w:rPr>
          <w:rFonts w:ascii="Times New Roman" w:hAnsi="Times New Roman"/>
          <w:color w:val="1A1C1C"/>
          <w:sz w:val="28"/>
          <w:lang w:val="ru-RU"/>
        </w:rPr>
        <w:t>настоящее время</w:t>
      </w:r>
      <w:r w:rsidRPr="00FD414E">
        <w:rPr>
          <w:rFonts w:ascii="Times New Roman" w:hAnsi="Times New Roman"/>
          <w:color w:val="1A1C1C"/>
          <w:spacing w:val="24"/>
          <w:w w:val="95"/>
          <w:sz w:val="28"/>
          <w:lang w:val="ru-RU"/>
        </w:rPr>
        <w:t xml:space="preserve"> </w:t>
      </w:r>
      <w:r w:rsidRPr="00FD414E">
        <w:rPr>
          <w:rFonts w:ascii="Times New Roman" w:hAnsi="Times New Roman"/>
          <w:color w:val="1A1C1C"/>
          <w:sz w:val="28"/>
          <w:lang w:val="ru-RU"/>
        </w:rPr>
        <w:t>самый</w:t>
      </w:r>
      <w:r w:rsidRPr="00FD414E">
        <w:rPr>
          <w:rFonts w:ascii="Times New Roman" w:hAnsi="Times New Roman"/>
          <w:color w:val="1A1C1C"/>
          <w:spacing w:val="-11"/>
          <w:sz w:val="28"/>
          <w:lang w:val="ru-RU"/>
        </w:rPr>
        <w:t xml:space="preserve"> </w:t>
      </w:r>
      <w:r w:rsidRPr="00FD414E">
        <w:rPr>
          <w:rFonts w:ascii="Times New Roman" w:hAnsi="Times New Roman"/>
          <w:color w:val="1A1C1C"/>
          <w:sz w:val="28"/>
          <w:lang w:val="ru-RU"/>
        </w:rPr>
        <w:t>популярный</w:t>
      </w:r>
      <w:r w:rsidRPr="00FD414E">
        <w:rPr>
          <w:rFonts w:ascii="Times New Roman" w:hAnsi="Times New Roman"/>
          <w:color w:val="1A1C1C"/>
          <w:spacing w:val="-6"/>
          <w:sz w:val="28"/>
          <w:lang w:val="ru-RU"/>
        </w:rPr>
        <w:t xml:space="preserve"> </w:t>
      </w:r>
      <w:r w:rsidRPr="00FD414E">
        <w:rPr>
          <w:rFonts w:ascii="Times New Roman" w:hAnsi="Times New Roman"/>
          <w:color w:val="1A1C1C"/>
          <w:sz w:val="28"/>
          <w:lang w:val="ru-RU"/>
        </w:rPr>
        <w:t>и</w:t>
      </w:r>
      <w:r w:rsidRPr="00FD414E">
        <w:rPr>
          <w:rFonts w:ascii="Times New Roman" w:hAnsi="Times New Roman"/>
          <w:color w:val="1A1C1C"/>
          <w:spacing w:val="-23"/>
          <w:sz w:val="28"/>
          <w:lang w:val="ru-RU"/>
        </w:rPr>
        <w:t xml:space="preserve"> </w:t>
      </w:r>
      <w:r w:rsidRPr="00FD414E">
        <w:rPr>
          <w:rFonts w:ascii="Times New Roman" w:hAnsi="Times New Roman"/>
          <w:color w:val="1A1C1C"/>
          <w:sz w:val="28"/>
          <w:lang w:val="ru-RU"/>
        </w:rPr>
        <w:t>массовый</w:t>
      </w:r>
      <w:r w:rsidRPr="00FD414E">
        <w:rPr>
          <w:rFonts w:ascii="Times New Roman" w:hAnsi="Times New Roman"/>
          <w:color w:val="1A1C1C"/>
          <w:spacing w:val="-12"/>
          <w:sz w:val="28"/>
          <w:lang w:val="ru-RU"/>
        </w:rPr>
        <w:t xml:space="preserve"> </w:t>
      </w:r>
      <w:r w:rsidRPr="00FD414E">
        <w:rPr>
          <w:rFonts w:ascii="Times New Roman" w:hAnsi="Times New Roman"/>
          <w:color w:val="1A1C1C"/>
          <w:sz w:val="28"/>
          <w:lang w:val="ru-RU"/>
        </w:rPr>
        <w:t>вид</w:t>
      </w:r>
      <w:r w:rsidRPr="00FD414E">
        <w:rPr>
          <w:rFonts w:ascii="Times New Roman" w:hAnsi="Times New Roman"/>
          <w:color w:val="1A1C1C"/>
          <w:spacing w:val="-16"/>
          <w:sz w:val="28"/>
          <w:lang w:val="ru-RU"/>
        </w:rPr>
        <w:t xml:space="preserve"> </w:t>
      </w:r>
      <w:r w:rsidRPr="00FD414E">
        <w:rPr>
          <w:rFonts w:ascii="Times New Roman" w:hAnsi="Times New Roman"/>
          <w:color w:val="1A1C1C"/>
          <w:sz w:val="28"/>
          <w:lang w:val="ru-RU"/>
        </w:rPr>
        <w:t>спорта</w:t>
      </w:r>
      <w:r w:rsidRPr="00FD414E">
        <w:rPr>
          <w:rFonts w:ascii="Times New Roman" w:hAnsi="Times New Roman"/>
          <w:color w:val="1A1C1C"/>
          <w:spacing w:val="-17"/>
          <w:sz w:val="28"/>
          <w:lang w:val="ru-RU"/>
        </w:rPr>
        <w:t xml:space="preserve"> </w:t>
      </w:r>
      <w:r w:rsidRPr="00FD414E">
        <w:rPr>
          <w:rFonts w:ascii="Times New Roman" w:hAnsi="Times New Roman"/>
          <w:color w:val="1A1C1C"/>
          <w:sz w:val="28"/>
          <w:lang w:val="ru-RU"/>
        </w:rPr>
        <w:t>в</w:t>
      </w:r>
      <w:r w:rsidRPr="00FD414E">
        <w:rPr>
          <w:rFonts w:ascii="Times New Roman" w:hAnsi="Times New Roman"/>
          <w:color w:val="1A1C1C"/>
          <w:spacing w:val="-26"/>
          <w:sz w:val="28"/>
          <w:lang w:val="ru-RU"/>
        </w:rPr>
        <w:t xml:space="preserve"> </w:t>
      </w:r>
      <w:r w:rsidRPr="00FD414E">
        <w:rPr>
          <w:rFonts w:ascii="Times New Roman" w:hAnsi="Times New Roman"/>
          <w:color w:val="1A1C1C"/>
          <w:sz w:val="28"/>
          <w:lang w:val="ru-RU"/>
        </w:rPr>
        <w:t>мире.</w:t>
      </w:r>
    </w:p>
    <w:p w:rsidR="00B663C6" w:rsidRPr="00FD414E" w:rsidRDefault="00FD414E">
      <w:pPr>
        <w:spacing w:line="241" w:lineRule="auto"/>
        <w:ind w:left="115" w:right="150" w:firstLine="668"/>
        <w:jc w:val="both"/>
        <w:rPr>
          <w:rFonts w:ascii="Times New Roman" w:eastAsia="Times New Roman" w:hAnsi="Times New Roman" w:cs="Times New Roman"/>
          <w:sz w:val="28"/>
          <w:szCs w:val="28"/>
          <w:lang w:val="ru-RU"/>
        </w:rPr>
      </w:pPr>
      <w:r w:rsidRPr="00FD414E">
        <w:rPr>
          <w:rFonts w:ascii="Times New Roman" w:hAnsi="Times New Roman"/>
          <w:color w:val="1A1C1C"/>
          <w:sz w:val="28"/>
          <w:lang w:val="ru-RU"/>
        </w:rPr>
        <w:t>Полное</w:t>
      </w:r>
      <w:r w:rsidRPr="00FD414E">
        <w:rPr>
          <w:rFonts w:ascii="Times New Roman" w:hAnsi="Times New Roman"/>
          <w:color w:val="1A1C1C"/>
          <w:spacing w:val="8"/>
          <w:sz w:val="28"/>
          <w:lang w:val="ru-RU"/>
        </w:rPr>
        <w:t xml:space="preserve"> </w:t>
      </w:r>
      <w:r w:rsidRPr="00FD414E">
        <w:rPr>
          <w:rFonts w:ascii="Times New Roman" w:hAnsi="Times New Roman"/>
          <w:color w:val="1A1C1C"/>
          <w:sz w:val="28"/>
          <w:lang w:val="ru-RU"/>
        </w:rPr>
        <w:t>английское</w:t>
      </w:r>
      <w:r w:rsidRPr="00FD414E">
        <w:rPr>
          <w:rFonts w:ascii="Times New Roman" w:hAnsi="Times New Roman"/>
          <w:color w:val="1A1C1C"/>
          <w:spacing w:val="12"/>
          <w:sz w:val="28"/>
          <w:lang w:val="ru-RU"/>
        </w:rPr>
        <w:t xml:space="preserve"> </w:t>
      </w:r>
      <w:r w:rsidRPr="00FD414E">
        <w:rPr>
          <w:rFonts w:ascii="Times New Roman" w:hAnsi="Times New Roman"/>
          <w:color w:val="1A1C1C"/>
          <w:sz w:val="28"/>
          <w:lang w:val="ru-RU"/>
        </w:rPr>
        <w:t>название</w:t>
      </w:r>
      <w:r w:rsidRPr="00FD414E">
        <w:rPr>
          <w:rFonts w:ascii="Times New Roman" w:hAnsi="Times New Roman"/>
          <w:color w:val="1A1C1C"/>
          <w:spacing w:val="6"/>
          <w:sz w:val="28"/>
          <w:lang w:val="ru-RU"/>
        </w:rPr>
        <w:t xml:space="preserve"> </w:t>
      </w:r>
      <w:r w:rsidRPr="00FD414E">
        <w:rPr>
          <w:rFonts w:ascii="Times New Roman" w:hAnsi="Times New Roman"/>
          <w:color w:val="1A1C1C"/>
          <w:sz w:val="28"/>
          <w:lang w:val="ru-RU"/>
        </w:rPr>
        <w:t>было</w:t>
      </w:r>
      <w:r w:rsidRPr="00FD414E">
        <w:rPr>
          <w:rFonts w:ascii="Times New Roman" w:hAnsi="Times New Roman"/>
          <w:color w:val="1A1C1C"/>
          <w:spacing w:val="-1"/>
          <w:sz w:val="28"/>
          <w:lang w:val="ru-RU"/>
        </w:rPr>
        <w:t xml:space="preserve"> </w:t>
      </w:r>
      <w:r w:rsidRPr="00FD414E">
        <w:rPr>
          <w:rFonts w:ascii="Times New Roman" w:hAnsi="Times New Roman"/>
          <w:color w:val="1A1C1C"/>
          <w:sz w:val="28"/>
          <w:lang w:val="ru-RU"/>
        </w:rPr>
        <w:t>придумано,</w:t>
      </w:r>
      <w:r w:rsidRPr="00FD414E">
        <w:rPr>
          <w:rFonts w:ascii="Times New Roman" w:hAnsi="Times New Roman"/>
          <w:color w:val="1A1C1C"/>
          <w:spacing w:val="8"/>
          <w:sz w:val="28"/>
          <w:lang w:val="ru-RU"/>
        </w:rPr>
        <w:t xml:space="preserve"> </w:t>
      </w:r>
      <w:r w:rsidRPr="00FD414E">
        <w:rPr>
          <w:rFonts w:ascii="Times New Roman" w:hAnsi="Times New Roman"/>
          <w:color w:val="1A1C1C"/>
          <w:sz w:val="28"/>
          <w:lang w:val="ru-RU"/>
        </w:rPr>
        <w:t>чтобы</w:t>
      </w:r>
      <w:r w:rsidRPr="00FD414E">
        <w:rPr>
          <w:rFonts w:ascii="Times New Roman" w:hAnsi="Times New Roman"/>
          <w:color w:val="1A1C1C"/>
          <w:spacing w:val="9"/>
          <w:sz w:val="28"/>
          <w:lang w:val="ru-RU"/>
        </w:rPr>
        <w:t xml:space="preserve"> </w:t>
      </w:r>
      <w:r w:rsidRPr="00FD414E">
        <w:rPr>
          <w:rFonts w:ascii="Times New Roman" w:hAnsi="Times New Roman"/>
          <w:color w:val="1A1C1C"/>
          <w:sz w:val="28"/>
          <w:lang w:val="ru-RU"/>
        </w:rPr>
        <w:t>отличать</w:t>
      </w:r>
      <w:r w:rsidRPr="00FD414E">
        <w:rPr>
          <w:rFonts w:ascii="Times New Roman" w:hAnsi="Times New Roman"/>
          <w:color w:val="1A1C1C"/>
          <w:spacing w:val="4"/>
          <w:sz w:val="28"/>
          <w:lang w:val="ru-RU"/>
        </w:rPr>
        <w:t xml:space="preserve"> </w:t>
      </w:r>
      <w:r w:rsidRPr="00FD414E">
        <w:rPr>
          <w:rFonts w:ascii="Times New Roman" w:hAnsi="Times New Roman"/>
          <w:color w:val="1A1C1C"/>
          <w:sz w:val="28"/>
          <w:lang w:val="ru-RU"/>
        </w:rPr>
        <w:t>эту</w:t>
      </w:r>
      <w:r w:rsidRPr="00FD414E">
        <w:rPr>
          <w:rFonts w:ascii="Times New Roman" w:hAnsi="Times New Roman"/>
          <w:color w:val="1A1C1C"/>
          <w:spacing w:val="-1"/>
          <w:sz w:val="28"/>
          <w:lang w:val="ru-RU"/>
        </w:rPr>
        <w:t xml:space="preserve"> </w:t>
      </w:r>
      <w:r w:rsidRPr="00FD414E">
        <w:rPr>
          <w:rFonts w:ascii="Times New Roman" w:hAnsi="Times New Roman"/>
          <w:color w:val="1A1C1C"/>
          <w:sz w:val="28"/>
          <w:lang w:val="ru-RU"/>
        </w:rPr>
        <w:t>игру</w:t>
      </w:r>
      <w:r w:rsidRPr="00FD414E">
        <w:rPr>
          <w:rFonts w:ascii="Times New Roman" w:hAnsi="Times New Roman"/>
          <w:color w:val="1A1C1C"/>
          <w:spacing w:val="1"/>
          <w:sz w:val="28"/>
          <w:lang w:val="ru-RU"/>
        </w:rPr>
        <w:t xml:space="preserve"> </w:t>
      </w:r>
      <w:r w:rsidRPr="00FD414E">
        <w:rPr>
          <w:rFonts w:ascii="Times New Roman" w:hAnsi="Times New Roman"/>
          <w:color w:val="1A1C1C"/>
          <w:sz w:val="28"/>
          <w:lang w:val="ru-RU"/>
        </w:rPr>
        <w:t>от</w:t>
      </w:r>
      <w:r w:rsidRPr="00FD414E">
        <w:rPr>
          <w:rFonts w:ascii="Times New Roman" w:hAnsi="Times New Roman"/>
          <w:color w:val="1A1C1C"/>
          <w:w w:val="97"/>
          <w:sz w:val="28"/>
          <w:lang w:val="ru-RU"/>
        </w:rPr>
        <w:t xml:space="preserve"> </w:t>
      </w:r>
      <w:r w:rsidRPr="00FD414E">
        <w:rPr>
          <w:rFonts w:ascii="Times New Roman" w:hAnsi="Times New Roman"/>
          <w:color w:val="1A1C1C"/>
          <w:sz w:val="28"/>
          <w:lang w:val="ru-RU"/>
        </w:rPr>
        <w:t>других</w:t>
      </w:r>
      <w:r w:rsidRPr="00FD414E">
        <w:rPr>
          <w:rFonts w:ascii="Times New Roman" w:hAnsi="Times New Roman"/>
          <w:color w:val="1A1C1C"/>
          <w:spacing w:val="39"/>
          <w:sz w:val="28"/>
          <w:lang w:val="ru-RU"/>
        </w:rPr>
        <w:t xml:space="preserve"> </w:t>
      </w:r>
      <w:r w:rsidRPr="00FD414E">
        <w:rPr>
          <w:rFonts w:ascii="Times New Roman" w:hAnsi="Times New Roman"/>
          <w:color w:val="1A1C1C"/>
          <w:sz w:val="28"/>
          <w:lang w:val="ru-RU"/>
        </w:rPr>
        <w:t>разновидностей</w:t>
      </w:r>
      <w:r w:rsidRPr="00FD414E">
        <w:rPr>
          <w:rFonts w:ascii="Times New Roman" w:hAnsi="Times New Roman"/>
          <w:color w:val="1A1C1C"/>
          <w:spacing w:val="60"/>
          <w:sz w:val="28"/>
          <w:lang w:val="ru-RU"/>
        </w:rPr>
        <w:t xml:space="preserve"> </w:t>
      </w:r>
      <w:r w:rsidRPr="00FD414E">
        <w:rPr>
          <w:rFonts w:ascii="Times New Roman" w:hAnsi="Times New Roman"/>
          <w:color w:val="1A1C1C"/>
          <w:sz w:val="28"/>
          <w:lang w:val="ru-RU"/>
        </w:rPr>
        <w:t>«ножного</w:t>
      </w:r>
      <w:r w:rsidRPr="00FD414E">
        <w:rPr>
          <w:rFonts w:ascii="Times New Roman" w:hAnsi="Times New Roman"/>
          <w:color w:val="1A1C1C"/>
          <w:spacing w:val="42"/>
          <w:sz w:val="28"/>
          <w:lang w:val="ru-RU"/>
        </w:rPr>
        <w:t xml:space="preserve"> </w:t>
      </w:r>
      <w:r w:rsidRPr="00FD414E">
        <w:rPr>
          <w:rFonts w:ascii="Times New Roman" w:hAnsi="Times New Roman"/>
          <w:color w:val="1A1C1C"/>
          <w:sz w:val="28"/>
          <w:lang w:val="ru-RU"/>
        </w:rPr>
        <w:t>мяча»,</w:t>
      </w:r>
      <w:r w:rsidRPr="00FD414E">
        <w:rPr>
          <w:rFonts w:ascii="Times New Roman" w:hAnsi="Times New Roman"/>
          <w:color w:val="1A1C1C"/>
          <w:spacing w:val="42"/>
          <w:sz w:val="28"/>
          <w:lang w:val="ru-RU"/>
        </w:rPr>
        <w:t xml:space="preserve"> </w:t>
      </w:r>
      <w:r w:rsidRPr="00FD414E">
        <w:rPr>
          <w:rFonts w:ascii="Times New Roman" w:hAnsi="Times New Roman"/>
          <w:color w:val="1A1C1C"/>
          <w:sz w:val="28"/>
          <w:lang w:val="ru-RU"/>
        </w:rPr>
        <w:t>особенно</w:t>
      </w:r>
      <w:r w:rsidRPr="00FD414E">
        <w:rPr>
          <w:rFonts w:ascii="Times New Roman" w:hAnsi="Times New Roman"/>
          <w:color w:val="1A1C1C"/>
          <w:spacing w:val="36"/>
          <w:sz w:val="28"/>
          <w:lang w:val="ru-RU"/>
        </w:rPr>
        <w:t xml:space="preserve"> </w:t>
      </w:r>
      <w:r w:rsidRPr="00FD414E">
        <w:rPr>
          <w:rFonts w:ascii="Times New Roman" w:hAnsi="Times New Roman"/>
          <w:color w:val="1A1C1C"/>
          <w:sz w:val="28"/>
          <w:lang w:val="ru-RU"/>
        </w:rPr>
        <w:t>регби.</w:t>
      </w:r>
      <w:r w:rsidRPr="00FD414E">
        <w:rPr>
          <w:rFonts w:ascii="Times New Roman" w:hAnsi="Times New Roman"/>
          <w:color w:val="1A1C1C"/>
          <w:spacing w:val="46"/>
          <w:sz w:val="28"/>
          <w:lang w:val="ru-RU"/>
        </w:rPr>
        <w:t xml:space="preserve"> </w:t>
      </w:r>
      <w:r w:rsidRPr="00FD414E">
        <w:rPr>
          <w:rFonts w:ascii="Times New Roman" w:hAnsi="Times New Roman"/>
          <w:color w:val="1A1C1C"/>
          <w:sz w:val="28"/>
          <w:lang w:val="ru-RU"/>
        </w:rPr>
        <w:t>В</w:t>
      </w:r>
      <w:r w:rsidRPr="00FD414E">
        <w:rPr>
          <w:rFonts w:ascii="Times New Roman" w:hAnsi="Times New Roman"/>
          <w:color w:val="1A1C1C"/>
          <w:spacing w:val="58"/>
          <w:sz w:val="28"/>
          <w:lang w:val="ru-RU"/>
        </w:rPr>
        <w:t xml:space="preserve"> </w:t>
      </w:r>
      <w:r w:rsidRPr="00FD414E">
        <w:rPr>
          <w:rFonts w:ascii="Times New Roman" w:hAnsi="Times New Roman"/>
          <w:color w:val="1A1C1C"/>
          <w:sz w:val="28"/>
          <w:lang w:val="ru-RU"/>
        </w:rPr>
        <w:t>1880-х</w:t>
      </w:r>
      <w:r w:rsidRPr="00FD414E">
        <w:rPr>
          <w:rFonts w:ascii="Times New Roman" w:hAnsi="Times New Roman"/>
          <w:color w:val="1A1C1C"/>
          <w:spacing w:val="19"/>
          <w:sz w:val="28"/>
          <w:lang w:val="ru-RU"/>
        </w:rPr>
        <w:t xml:space="preserve"> </w:t>
      </w:r>
      <w:r w:rsidRPr="00FD414E">
        <w:rPr>
          <w:rFonts w:ascii="Times New Roman" w:hAnsi="Times New Roman"/>
          <w:color w:val="1A1C1C"/>
          <w:sz w:val="28"/>
          <w:lang w:val="ru-RU"/>
        </w:rPr>
        <w:t>годах</w:t>
      </w:r>
      <w:r w:rsidRPr="00FD414E">
        <w:rPr>
          <w:rFonts w:ascii="Times New Roman" w:hAnsi="Times New Roman"/>
          <w:color w:val="1A1C1C"/>
          <w:w w:val="96"/>
          <w:sz w:val="28"/>
          <w:lang w:val="ru-RU"/>
        </w:rPr>
        <w:t xml:space="preserve"> </w:t>
      </w:r>
      <w:r w:rsidRPr="00FD414E">
        <w:rPr>
          <w:rFonts w:ascii="Times New Roman" w:hAnsi="Times New Roman"/>
          <w:color w:val="1A1C1C"/>
          <w:sz w:val="28"/>
          <w:lang w:val="ru-RU"/>
        </w:rPr>
        <w:t>появилось</w:t>
      </w:r>
      <w:r w:rsidRPr="00FD414E">
        <w:rPr>
          <w:rFonts w:ascii="Times New Roman" w:hAnsi="Times New Roman"/>
          <w:color w:val="1A1C1C"/>
          <w:spacing w:val="34"/>
          <w:sz w:val="28"/>
          <w:lang w:val="ru-RU"/>
        </w:rPr>
        <w:t xml:space="preserve"> </w:t>
      </w:r>
      <w:r w:rsidRPr="00FD414E">
        <w:rPr>
          <w:rFonts w:ascii="Times New Roman" w:hAnsi="Times New Roman"/>
          <w:color w:val="1A1C1C"/>
          <w:sz w:val="28"/>
          <w:lang w:val="ru-RU"/>
        </w:rPr>
        <w:t>сокращенное</w:t>
      </w:r>
      <w:r w:rsidRPr="00FD414E">
        <w:rPr>
          <w:rFonts w:ascii="Times New Roman" w:hAnsi="Times New Roman"/>
          <w:color w:val="1A1C1C"/>
          <w:spacing w:val="27"/>
          <w:sz w:val="28"/>
          <w:lang w:val="ru-RU"/>
        </w:rPr>
        <w:t xml:space="preserve"> </w:t>
      </w:r>
      <w:r w:rsidRPr="00FD414E">
        <w:rPr>
          <w:rFonts w:ascii="Times New Roman" w:hAnsi="Times New Roman"/>
          <w:color w:val="1A1C1C"/>
          <w:sz w:val="28"/>
          <w:lang w:val="ru-RU"/>
        </w:rPr>
        <w:t>название</w:t>
      </w:r>
      <w:r w:rsidRPr="00FD414E">
        <w:rPr>
          <w:rFonts w:ascii="Times New Roman" w:hAnsi="Times New Roman"/>
          <w:color w:val="1A1C1C"/>
          <w:spacing w:val="24"/>
          <w:sz w:val="28"/>
          <w:lang w:val="ru-RU"/>
        </w:rPr>
        <w:t xml:space="preserve"> </w:t>
      </w:r>
      <w:r w:rsidRPr="00FD414E">
        <w:rPr>
          <w:rFonts w:ascii="Times New Roman" w:hAnsi="Times New Roman"/>
          <w:color w:val="1A1C1C"/>
          <w:sz w:val="28"/>
          <w:lang w:val="ru-RU"/>
        </w:rPr>
        <w:t>«соккер»,</w:t>
      </w:r>
      <w:r w:rsidRPr="00FD414E">
        <w:rPr>
          <w:rFonts w:ascii="Times New Roman" w:hAnsi="Times New Roman"/>
          <w:color w:val="1A1C1C"/>
          <w:spacing w:val="22"/>
          <w:sz w:val="28"/>
          <w:lang w:val="ru-RU"/>
        </w:rPr>
        <w:t xml:space="preserve"> </w:t>
      </w:r>
      <w:r w:rsidRPr="00FD414E">
        <w:rPr>
          <w:rFonts w:ascii="Times New Roman" w:hAnsi="Times New Roman"/>
          <w:color w:val="1A1C1C"/>
          <w:sz w:val="28"/>
          <w:lang w:val="ru-RU"/>
        </w:rPr>
        <w:t>которое</w:t>
      </w:r>
      <w:r w:rsidRPr="00FD414E">
        <w:rPr>
          <w:rFonts w:ascii="Times New Roman" w:hAnsi="Times New Roman"/>
          <w:color w:val="1A1C1C"/>
          <w:spacing w:val="27"/>
          <w:sz w:val="28"/>
          <w:lang w:val="ru-RU"/>
        </w:rPr>
        <w:t xml:space="preserve"> </w:t>
      </w:r>
      <w:r w:rsidRPr="00FD414E">
        <w:rPr>
          <w:rFonts w:ascii="Times New Roman" w:hAnsi="Times New Roman"/>
          <w:color w:val="1A1C1C"/>
          <w:sz w:val="28"/>
          <w:lang w:val="ru-RU"/>
        </w:rPr>
        <w:t>в</w:t>
      </w:r>
      <w:r w:rsidRPr="00FD414E">
        <w:rPr>
          <w:rFonts w:ascii="Times New Roman" w:hAnsi="Times New Roman"/>
          <w:color w:val="1A1C1C"/>
          <w:spacing w:val="5"/>
          <w:sz w:val="28"/>
          <w:lang w:val="ru-RU"/>
        </w:rPr>
        <w:t xml:space="preserve"> </w:t>
      </w:r>
      <w:r w:rsidRPr="00FD414E">
        <w:rPr>
          <w:rFonts w:ascii="Times New Roman" w:hAnsi="Times New Roman"/>
          <w:color w:val="1A1C1C"/>
          <w:sz w:val="28"/>
          <w:lang w:val="ru-RU"/>
        </w:rPr>
        <w:t>наши</w:t>
      </w:r>
      <w:r w:rsidRPr="00FD414E">
        <w:rPr>
          <w:rFonts w:ascii="Times New Roman" w:hAnsi="Times New Roman"/>
          <w:color w:val="1A1C1C"/>
          <w:spacing w:val="20"/>
          <w:sz w:val="28"/>
          <w:lang w:val="ru-RU"/>
        </w:rPr>
        <w:t xml:space="preserve"> </w:t>
      </w:r>
      <w:r w:rsidRPr="00FD414E">
        <w:rPr>
          <w:rFonts w:ascii="Times New Roman" w:hAnsi="Times New Roman"/>
          <w:color w:val="1A1C1C"/>
          <w:sz w:val="28"/>
          <w:lang w:val="ru-RU"/>
        </w:rPr>
        <w:t>дни</w:t>
      </w:r>
      <w:r w:rsidRPr="00FD414E">
        <w:rPr>
          <w:rFonts w:ascii="Times New Roman" w:hAnsi="Times New Roman"/>
          <w:color w:val="1A1C1C"/>
          <w:spacing w:val="19"/>
          <w:sz w:val="28"/>
          <w:lang w:val="ru-RU"/>
        </w:rPr>
        <w:t xml:space="preserve"> </w:t>
      </w:r>
      <w:r w:rsidRPr="00FD414E">
        <w:rPr>
          <w:rFonts w:ascii="Times New Roman" w:hAnsi="Times New Roman"/>
          <w:color w:val="1A1C1C"/>
          <w:sz w:val="28"/>
          <w:lang w:val="ru-RU"/>
        </w:rPr>
        <w:t>получило</w:t>
      </w:r>
      <w:r w:rsidRPr="00FD414E">
        <w:rPr>
          <w:rFonts w:ascii="Times New Roman" w:hAnsi="Times New Roman"/>
          <w:color w:val="1A1C1C"/>
          <w:w w:val="96"/>
          <w:sz w:val="28"/>
          <w:lang w:val="ru-RU"/>
        </w:rPr>
        <w:t xml:space="preserve"> </w:t>
      </w:r>
      <w:r w:rsidRPr="00FD414E">
        <w:rPr>
          <w:rFonts w:ascii="Times New Roman" w:hAnsi="Times New Roman"/>
          <w:color w:val="1A1C1C"/>
          <w:sz w:val="28"/>
          <w:lang w:val="ru-RU"/>
        </w:rPr>
        <w:t>широкое</w:t>
      </w:r>
      <w:r w:rsidRPr="00FD414E">
        <w:rPr>
          <w:rFonts w:ascii="Times New Roman" w:hAnsi="Times New Roman"/>
          <w:color w:val="1A1C1C"/>
          <w:spacing w:val="33"/>
          <w:sz w:val="28"/>
          <w:lang w:val="ru-RU"/>
        </w:rPr>
        <w:t xml:space="preserve"> </w:t>
      </w:r>
      <w:r w:rsidRPr="00FD414E">
        <w:rPr>
          <w:rFonts w:ascii="Times New Roman" w:hAnsi="Times New Roman"/>
          <w:color w:val="1A1C1C"/>
          <w:sz w:val="28"/>
          <w:lang w:val="ru-RU"/>
        </w:rPr>
        <w:t>распространение</w:t>
      </w:r>
      <w:r w:rsidRPr="00FD414E">
        <w:rPr>
          <w:rFonts w:ascii="Times New Roman" w:hAnsi="Times New Roman"/>
          <w:color w:val="1A1C1C"/>
          <w:spacing w:val="54"/>
          <w:sz w:val="28"/>
          <w:lang w:val="ru-RU"/>
        </w:rPr>
        <w:t xml:space="preserve"> </w:t>
      </w:r>
      <w:r w:rsidRPr="00FD414E">
        <w:rPr>
          <w:rFonts w:ascii="Times New Roman" w:hAnsi="Times New Roman"/>
          <w:color w:val="1A1C1C"/>
          <w:sz w:val="28"/>
          <w:lang w:val="ru-RU"/>
        </w:rPr>
        <w:t>в</w:t>
      </w:r>
      <w:r w:rsidRPr="00FD414E">
        <w:rPr>
          <w:rFonts w:ascii="Times New Roman" w:hAnsi="Times New Roman"/>
          <w:color w:val="1A1C1C"/>
          <w:spacing w:val="14"/>
          <w:sz w:val="28"/>
          <w:lang w:val="ru-RU"/>
        </w:rPr>
        <w:t xml:space="preserve"> </w:t>
      </w:r>
      <w:r w:rsidRPr="00FD414E">
        <w:rPr>
          <w:rFonts w:ascii="Times New Roman" w:hAnsi="Times New Roman"/>
          <w:color w:val="1A1C1C"/>
          <w:sz w:val="28"/>
          <w:lang w:val="ru-RU"/>
        </w:rPr>
        <w:t>ряде</w:t>
      </w:r>
      <w:r w:rsidRPr="00FD414E">
        <w:rPr>
          <w:rFonts w:ascii="Times New Roman" w:hAnsi="Times New Roman"/>
          <w:color w:val="1A1C1C"/>
          <w:spacing w:val="40"/>
          <w:sz w:val="28"/>
          <w:lang w:val="ru-RU"/>
        </w:rPr>
        <w:t xml:space="preserve"> </w:t>
      </w:r>
      <w:r w:rsidRPr="00FD414E">
        <w:rPr>
          <w:rFonts w:ascii="Times New Roman" w:hAnsi="Times New Roman"/>
          <w:color w:val="1A1C1C"/>
          <w:sz w:val="28"/>
          <w:lang w:val="ru-RU"/>
        </w:rPr>
        <w:t>англоязычных</w:t>
      </w:r>
      <w:r w:rsidRPr="00FD414E">
        <w:rPr>
          <w:rFonts w:ascii="Times New Roman" w:hAnsi="Times New Roman"/>
          <w:color w:val="1A1C1C"/>
          <w:spacing w:val="49"/>
          <w:sz w:val="28"/>
          <w:lang w:val="ru-RU"/>
        </w:rPr>
        <w:t xml:space="preserve"> </w:t>
      </w:r>
      <w:r w:rsidRPr="00FD414E">
        <w:rPr>
          <w:rFonts w:ascii="Times New Roman" w:hAnsi="Times New Roman"/>
          <w:color w:val="1A1C1C"/>
          <w:sz w:val="28"/>
          <w:lang w:val="ru-RU"/>
        </w:rPr>
        <w:t>стран</w:t>
      </w:r>
      <w:r w:rsidRPr="00FD414E">
        <w:rPr>
          <w:rFonts w:ascii="Times New Roman" w:hAnsi="Times New Roman"/>
          <w:color w:val="1A1C1C"/>
          <w:spacing w:val="30"/>
          <w:sz w:val="28"/>
          <w:lang w:val="ru-RU"/>
        </w:rPr>
        <w:t xml:space="preserve"> </w:t>
      </w:r>
      <w:r w:rsidRPr="00FD414E">
        <w:rPr>
          <w:rFonts w:ascii="Times New Roman" w:hAnsi="Times New Roman"/>
          <w:color w:val="1A1C1C"/>
          <w:sz w:val="28"/>
          <w:lang w:val="ru-RU"/>
        </w:rPr>
        <w:t>(исключая</w:t>
      </w:r>
      <w:r w:rsidRPr="00FD414E">
        <w:rPr>
          <w:rFonts w:ascii="Times New Roman" w:hAnsi="Times New Roman"/>
          <w:color w:val="1A1C1C"/>
          <w:spacing w:val="33"/>
          <w:sz w:val="28"/>
          <w:lang w:val="ru-RU"/>
        </w:rPr>
        <w:t xml:space="preserve"> </w:t>
      </w:r>
      <w:r w:rsidRPr="00FD414E">
        <w:rPr>
          <w:rFonts w:ascii="Times New Roman" w:hAnsi="Times New Roman"/>
          <w:color w:val="1A1C1C"/>
          <w:sz w:val="28"/>
          <w:lang w:val="ru-RU"/>
        </w:rPr>
        <w:t>Англию,</w:t>
      </w:r>
      <w:r w:rsidRPr="00FD414E">
        <w:rPr>
          <w:rFonts w:ascii="Times New Roman" w:hAnsi="Times New Roman"/>
          <w:color w:val="1A1C1C"/>
          <w:spacing w:val="45"/>
          <w:sz w:val="28"/>
          <w:lang w:val="ru-RU"/>
        </w:rPr>
        <w:t xml:space="preserve"> </w:t>
      </w:r>
      <w:r w:rsidRPr="00FD414E">
        <w:rPr>
          <w:rFonts w:ascii="Times New Roman" w:hAnsi="Times New Roman"/>
          <w:color w:val="1A1C1C"/>
          <w:sz w:val="28"/>
          <w:lang w:val="ru-RU"/>
        </w:rPr>
        <w:t>где</w:t>
      </w:r>
      <w:r w:rsidRPr="00FD414E">
        <w:rPr>
          <w:rFonts w:ascii="Times New Roman" w:hAnsi="Times New Roman"/>
          <w:color w:val="1A1C1C"/>
          <w:w w:val="95"/>
          <w:sz w:val="28"/>
          <w:lang w:val="ru-RU"/>
        </w:rPr>
        <w:t xml:space="preserve"> болельщики</w:t>
      </w:r>
      <w:r w:rsidRPr="00FD414E">
        <w:rPr>
          <w:rFonts w:ascii="Times New Roman" w:hAnsi="Times New Roman"/>
          <w:color w:val="1A1C1C"/>
          <w:spacing w:val="65"/>
          <w:w w:val="95"/>
          <w:sz w:val="28"/>
          <w:lang w:val="ru-RU"/>
        </w:rPr>
        <w:t xml:space="preserve"> </w:t>
      </w:r>
      <w:r w:rsidRPr="00FD414E">
        <w:rPr>
          <w:rFonts w:ascii="Times New Roman" w:hAnsi="Times New Roman"/>
          <w:color w:val="1A1C1C"/>
          <w:w w:val="95"/>
          <w:sz w:val="28"/>
          <w:lang w:val="ru-RU"/>
        </w:rPr>
        <w:t>считают</w:t>
      </w:r>
      <w:r w:rsidRPr="00FD414E">
        <w:rPr>
          <w:rFonts w:ascii="Times New Roman" w:hAnsi="Times New Roman"/>
          <w:color w:val="1A1C1C"/>
          <w:spacing w:val="44"/>
          <w:w w:val="95"/>
          <w:sz w:val="28"/>
          <w:lang w:val="ru-RU"/>
        </w:rPr>
        <w:t xml:space="preserve"> </w:t>
      </w:r>
      <w:r w:rsidRPr="00FD414E">
        <w:rPr>
          <w:rFonts w:ascii="Times New Roman" w:hAnsi="Times New Roman"/>
          <w:color w:val="1A1C1C"/>
          <w:w w:val="95"/>
          <w:sz w:val="28"/>
          <w:lang w:val="ru-RU"/>
        </w:rPr>
        <w:t>его</w:t>
      </w:r>
      <w:r w:rsidRPr="00FD414E">
        <w:rPr>
          <w:rFonts w:ascii="Times New Roman" w:hAnsi="Times New Roman"/>
          <w:color w:val="1A1C1C"/>
          <w:spacing w:val="28"/>
          <w:w w:val="95"/>
          <w:sz w:val="28"/>
          <w:lang w:val="ru-RU"/>
        </w:rPr>
        <w:t xml:space="preserve"> </w:t>
      </w:r>
      <w:r w:rsidRPr="00FD414E">
        <w:rPr>
          <w:rFonts w:ascii="Times New Roman" w:hAnsi="Times New Roman"/>
          <w:color w:val="1A1C1C"/>
          <w:w w:val="95"/>
          <w:sz w:val="28"/>
          <w:lang w:val="ru-RU"/>
        </w:rPr>
        <w:t>пренебрежитепьным).</w:t>
      </w:r>
    </w:p>
    <w:p w:rsidR="00B663C6" w:rsidRPr="00FD414E" w:rsidRDefault="00FD414E">
      <w:pPr>
        <w:spacing w:line="315" w:lineRule="exact"/>
        <w:ind w:left="793"/>
        <w:rPr>
          <w:rFonts w:ascii="Times New Roman" w:eastAsia="Times New Roman" w:hAnsi="Times New Roman" w:cs="Times New Roman"/>
          <w:sz w:val="28"/>
          <w:szCs w:val="28"/>
          <w:lang w:val="ru-RU"/>
        </w:rPr>
      </w:pPr>
      <w:r w:rsidRPr="00FD414E">
        <w:rPr>
          <w:rFonts w:ascii="Arial" w:hAnsi="Arial"/>
          <w:b/>
          <w:color w:val="1A1C1C"/>
          <w:sz w:val="26"/>
          <w:lang w:val="ru-RU"/>
        </w:rPr>
        <w:t>В</w:t>
      </w:r>
      <w:r w:rsidRPr="00FD414E">
        <w:rPr>
          <w:rFonts w:ascii="Arial" w:hAnsi="Arial"/>
          <w:b/>
          <w:color w:val="1A1C1C"/>
          <w:spacing w:val="-33"/>
          <w:sz w:val="26"/>
          <w:lang w:val="ru-RU"/>
        </w:rPr>
        <w:t xml:space="preserve"> </w:t>
      </w:r>
      <w:r w:rsidRPr="00FD414E">
        <w:rPr>
          <w:rFonts w:ascii="Times New Roman" w:hAnsi="Times New Roman"/>
          <w:color w:val="1A1C1C"/>
          <w:sz w:val="28"/>
          <w:lang w:val="ru-RU"/>
        </w:rPr>
        <w:t>других</w:t>
      </w:r>
      <w:r w:rsidRPr="00FD414E">
        <w:rPr>
          <w:rFonts w:ascii="Times New Roman" w:hAnsi="Times New Roman"/>
          <w:color w:val="1A1C1C"/>
          <w:spacing w:val="-24"/>
          <w:sz w:val="28"/>
          <w:lang w:val="ru-RU"/>
        </w:rPr>
        <w:t xml:space="preserve"> </w:t>
      </w:r>
      <w:r w:rsidRPr="00FD414E">
        <w:rPr>
          <w:rFonts w:ascii="Times New Roman" w:hAnsi="Times New Roman"/>
          <w:color w:val="1A1C1C"/>
          <w:sz w:val="28"/>
          <w:lang w:val="ru-RU"/>
        </w:rPr>
        <w:t>языках</w:t>
      </w:r>
      <w:r w:rsidRPr="00FD414E">
        <w:rPr>
          <w:rFonts w:ascii="Times New Roman" w:hAnsi="Times New Roman"/>
          <w:color w:val="1A1C1C"/>
          <w:spacing w:val="-11"/>
          <w:sz w:val="28"/>
          <w:lang w:val="ru-RU"/>
        </w:rPr>
        <w:t xml:space="preserve"> </w:t>
      </w:r>
      <w:r w:rsidRPr="00FD414E">
        <w:rPr>
          <w:rFonts w:ascii="Times New Roman" w:hAnsi="Times New Roman"/>
          <w:color w:val="1A1C1C"/>
          <w:sz w:val="28"/>
          <w:lang w:val="ru-RU"/>
        </w:rPr>
        <w:t>название</w:t>
      </w:r>
      <w:r w:rsidRPr="00FD414E">
        <w:rPr>
          <w:rFonts w:ascii="Times New Roman" w:hAnsi="Times New Roman"/>
          <w:color w:val="1A1C1C"/>
          <w:spacing w:val="-17"/>
          <w:sz w:val="28"/>
          <w:lang w:val="ru-RU"/>
        </w:rPr>
        <w:t xml:space="preserve"> </w:t>
      </w:r>
      <w:r w:rsidRPr="00FD414E">
        <w:rPr>
          <w:rFonts w:ascii="Times New Roman" w:hAnsi="Times New Roman"/>
          <w:color w:val="1A1C1C"/>
          <w:sz w:val="28"/>
          <w:lang w:val="ru-RU"/>
        </w:rPr>
        <w:t>игры</w:t>
      </w:r>
      <w:r w:rsidRPr="00FD414E">
        <w:rPr>
          <w:rFonts w:ascii="Times New Roman" w:hAnsi="Times New Roman"/>
          <w:color w:val="1A1C1C"/>
          <w:spacing w:val="-21"/>
          <w:sz w:val="28"/>
          <w:lang w:val="ru-RU"/>
        </w:rPr>
        <w:t xml:space="preserve"> </w:t>
      </w:r>
      <w:r w:rsidRPr="00FD414E">
        <w:rPr>
          <w:rFonts w:ascii="Times New Roman" w:hAnsi="Times New Roman"/>
          <w:color w:val="1A1C1C"/>
          <w:sz w:val="28"/>
          <w:lang w:val="ru-RU"/>
        </w:rPr>
        <w:t>является:</w:t>
      </w:r>
    </w:p>
    <w:p w:rsidR="00B663C6" w:rsidRDefault="00FD414E">
      <w:pPr>
        <w:numPr>
          <w:ilvl w:val="0"/>
          <w:numId w:val="52"/>
        </w:numPr>
        <w:tabs>
          <w:tab w:val="left" w:pos="981"/>
        </w:tabs>
        <w:spacing w:line="246" w:lineRule="auto"/>
        <w:ind w:right="148" w:firstLine="673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FD414E">
        <w:rPr>
          <w:rFonts w:ascii="Times New Roman" w:hAnsi="Times New Roman"/>
          <w:color w:val="1A1C1C"/>
          <w:w w:val="105"/>
          <w:sz w:val="28"/>
          <w:lang w:val="ru-RU"/>
        </w:rPr>
        <w:t>либо</w:t>
      </w:r>
      <w:r w:rsidRPr="00FD414E">
        <w:rPr>
          <w:rFonts w:ascii="Times New Roman" w:hAnsi="Times New Roman"/>
          <w:color w:val="1A1C1C"/>
          <w:spacing w:val="-38"/>
          <w:w w:val="105"/>
          <w:sz w:val="28"/>
          <w:lang w:val="ru-RU"/>
        </w:rPr>
        <w:t xml:space="preserve"> </w:t>
      </w:r>
      <w:r w:rsidRPr="00FD414E">
        <w:rPr>
          <w:rFonts w:ascii="Times New Roman" w:hAnsi="Times New Roman"/>
          <w:color w:val="1A1C1C"/>
          <w:w w:val="105"/>
          <w:sz w:val="28"/>
          <w:lang w:val="ru-RU"/>
        </w:rPr>
        <w:t>заимствованием</w:t>
      </w:r>
      <w:r w:rsidRPr="00FD414E">
        <w:rPr>
          <w:rFonts w:ascii="Times New Roman" w:hAnsi="Times New Roman"/>
          <w:color w:val="1A1C1C"/>
          <w:spacing w:val="-24"/>
          <w:w w:val="105"/>
          <w:sz w:val="28"/>
          <w:lang w:val="ru-RU"/>
        </w:rPr>
        <w:t xml:space="preserve"> </w:t>
      </w:r>
      <w:r w:rsidRPr="00FD414E">
        <w:rPr>
          <w:rFonts w:ascii="Times New Roman" w:hAnsi="Times New Roman"/>
          <w:color w:val="1A1C1C"/>
          <w:w w:val="105"/>
          <w:sz w:val="28"/>
          <w:lang w:val="ru-RU"/>
        </w:rPr>
        <w:t>английского</w:t>
      </w:r>
      <w:r w:rsidRPr="00FD414E">
        <w:rPr>
          <w:rFonts w:ascii="Times New Roman" w:hAnsi="Times New Roman"/>
          <w:color w:val="1A1C1C"/>
          <w:spacing w:val="-36"/>
          <w:w w:val="105"/>
          <w:sz w:val="28"/>
          <w:lang w:val="ru-RU"/>
        </w:rPr>
        <w:t xml:space="preserve"> </w:t>
      </w:r>
      <w:r w:rsidRPr="00FD414E">
        <w:rPr>
          <w:rFonts w:ascii="Times New Roman" w:hAnsi="Times New Roman"/>
          <w:color w:val="1A1C1C"/>
          <w:w w:val="105"/>
          <w:sz w:val="28"/>
          <w:lang w:val="ru-RU"/>
        </w:rPr>
        <w:t>слова</w:t>
      </w:r>
      <w:r w:rsidRPr="00FD414E">
        <w:rPr>
          <w:rFonts w:ascii="Times New Roman" w:hAnsi="Times New Roman"/>
          <w:color w:val="1A1C1C"/>
          <w:spacing w:val="-8"/>
          <w:w w:val="105"/>
          <w:sz w:val="28"/>
          <w:lang w:val="ru-RU"/>
        </w:rPr>
        <w:t xml:space="preserve"> </w:t>
      </w:r>
      <w:r>
        <w:rPr>
          <w:rFonts w:ascii="Times New Roman" w:hAnsi="Times New Roman"/>
          <w:color w:val="1A1C1C"/>
          <w:w w:val="105"/>
          <w:sz w:val="28"/>
        </w:rPr>
        <w:t>football</w:t>
      </w:r>
      <w:r w:rsidRPr="00FD414E">
        <w:rPr>
          <w:rFonts w:ascii="Times New Roman" w:hAnsi="Times New Roman"/>
          <w:color w:val="1A1C1C"/>
          <w:w w:val="105"/>
          <w:sz w:val="28"/>
          <w:lang w:val="ru-RU"/>
        </w:rPr>
        <w:t>,</w:t>
      </w:r>
      <w:r w:rsidRPr="00FD414E">
        <w:rPr>
          <w:rFonts w:ascii="Times New Roman" w:hAnsi="Times New Roman"/>
          <w:color w:val="1A1C1C"/>
          <w:spacing w:val="-37"/>
          <w:w w:val="105"/>
          <w:sz w:val="28"/>
          <w:lang w:val="ru-RU"/>
        </w:rPr>
        <w:t xml:space="preserve"> </w:t>
      </w:r>
      <w:r w:rsidRPr="00FD414E">
        <w:rPr>
          <w:rFonts w:ascii="Times New Roman" w:hAnsi="Times New Roman"/>
          <w:color w:val="1A1C1C"/>
          <w:w w:val="105"/>
          <w:sz w:val="28"/>
          <w:lang w:val="ru-RU"/>
        </w:rPr>
        <w:t>как</w:t>
      </w:r>
      <w:r w:rsidRPr="00FD414E">
        <w:rPr>
          <w:rFonts w:ascii="Times New Roman" w:hAnsi="Times New Roman"/>
          <w:color w:val="1A1C1C"/>
          <w:spacing w:val="-42"/>
          <w:w w:val="105"/>
          <w:sz w:val="28"/>
          <w:lang w:val="ru-RU"/>
        </w:rPr>
        <w:t xml:space="preserve"> </w:t>
      </w:r>
      <w:r w:rsidRPr="00FD414E">
        <w:rPr>
          <w:rFonts w:ascii="Times New Roman" w:hAnsi="Times New Roman"/>
          <w:color w:val="1A1C1C"/>
          <w:w w:val="105"/>
          <w:sz w:val="28"/>
          <w:lang w:val="ru-RU"/>
        </w:rPr>
        <w:t>в</w:t>
      </w:r>
      <w:r w:rsidRPr="00FD414E">
        <w:rPr>
          <w:rFonts w:ascii="Times New Roman" w:hAnsi="Times New Roman"/>
          <w:color w:val="1A1C1C"/>
          <w:spacing w:val="-45"/>
          <w:w w:val="105"/>
          <w:sz w:val="28"/>
          <w:lang w:val="ru-RU"/>
        </w:rPr>
        <w:t xml:space="preserve"> </w:t>
      </w:r>
      <w:r w:rsidRPr="00FD414E">
        <w:rPr>
          <w:rFonts w:ascii="Times New Roman" w:hAnsi="Times New Roman"/>
          <w:color w:val="1A1C1C"/>
          <w:w w:val="105"/>
          <w:sz w:val="28"/>
          <w:lang w:val="ru-RU"/>
        </w:rPr>
        <w:t>России</w:t>
      </w:r>
      <w:r w:rsidRPr="00FD414E">
        <w:rPr>
          <w:rFonts w:ascii="Times New Roman" w:hAnsi="Times New Roman"/>
          <w:color w:val="1A1C1C"/>
          <w:spacing w:val="-43"/>
          <w:w w:val="105"/>
          <w:sz w:val="28"/>
          <w:lang w:val="ru-RU"/>
        </w:rPr>
        <w:t xml:space="preserve"> </w:t>
      </w:r>
      <w:r w:rsidRPr="00FD414E">
        <w:rPr>
          <w:rFonts w:ascii="Times New Roman" w:hAnsi="Times New Roman"/>
          <w:color w:val="1A1C1C"/>
          <w:w w:val="190"/>
          <w:sz w:val="28"/>
          <w:lang w:val="ru-RU"/>
        </w:rPr>
        <w:t>-</w:t>
      </w:r>
      <w:r w:rsidRPr="00FD414E">
        <w:rPr>
          <w:rFonts w:ascii="Times New Roman" w:hAnsi="Times New Roman"/>
          <w:color w:val="1A1C1C"/>
          <w:spacing w:val="-119"/>
          <w:w w:val="190"/>
          <w:sz w:val="28"/>
          <w:lang w:val="ru-RU"/>
        </w:rPr>
        <w:t xml:space="preserve"> </w:t>
      </w:r>
      <w:r w:rsidRPr="00FD414E">
        <w:rPr>
          <w:rFonts w:ascii="Times New Roman" w:hAnsi="Times New Roman"/>
          <w:color w:val="1A1C1C"/>
          <w:w w:val="105"/>
          <w:sz w:val="28"/>
          <w:lang w:val="ru-RU"/>
        </w:rPr>
        <w:t>футбол,</w:t>
      </w:r>
      <w:r w:rsidRPr="00FD414E">
        <w:rPr>
          <w:rFonts w:ascii="Times New Roman" w:hAnsi="Times New Roman"/>
          <w:color w:val="1A1C1C"/>
          <w:w w:val="96"/>
          <w:sz w:val="28"/>
          <w:lang w:val="ru-RU"/>
        </w:rPr>
        <w:t xml:space="preserve"> </w:t>
      </w:r>
      <w:r w:rsidRPr="00FD414E">
        <w:rPr>
          <w:rFonts w:ascii="Times New Roman" w:hAnsi="Times New Roman"/>
          <w:color w:val="1A1C1C"/>
          <w:w w:val="105"/>
          <w:sz w:val="28"/>
          <w:lang w:val="ru-RU"/>
        </w:rPr>
        <w:t>в</w:t>
      </w:r>
      <w:r w:rsidRPr="00FD414E">
        <w:rPr>
          <w:rFonts w:ascii="Times New Roman" w:hAnsi="Times New Roman"/>
          <w:color w:val="1A1C1C"/>
          <w:spacing w:val="-45"/>
          <w:w w:val="105"/>
          <w:sz w:val="28"/>
          <w:lang w:val="ru-RU"/>
        </w:rPr>
        <w:t xml:space="preserve"> </w:t>
      </w:r>
      <w:r w:rsidRPr="00FD414E">
        <w:rPr>
          <w:rFonts w:ascii="Times New Roman" w:hAnsi="Times New Roman"/>
          <w:color w:val="383838"/>
          <w:spacing w:val="-1"/>
          <w:w w:val="105"/>
          <w:sz w:val="28"/>
          <w:lang w:val="ru-RU"/>
        </w:rPr>
        <w:t>П</w:t>
      </w:r>
      <w:r w:rsidRPr="00FD414E">
        <w:rPr>
          <w:rFonts w:ascii="Times New Roman" w:hAnsi="Times New Roman"/>
          <w:color w:val="1A1C1C"/>
          <w:spacing w:val="-2"/>
          <w:w w:val="105"/>
          <w:sz w:val="28"/>
          <w:lang w:val="ru-RU"/>
        </w:rPr>
        <w:t>ортугалии</w:t>
      </w:r>
      <w:r w:rsidRPr="00FD414E">
        <w:rPr>
          <w:rFonts w:ascii="Times New Roman" w:hAnsi="Times New Roman"/>
          <w:color w:val="1A1C1C"/>
          <w:spacing w:val="-36"/>
          <w:w w:val="105"/>
          <w:sz w:val="28"/>
          <w:lang w:val="ru-RU"/>
        </w:rPr>
        <w:t xml:space="preserve"> </w:t>
      </w:r>
      <w:r w:rsidRPr="00FD414E">
        <w:rPr>
          <w:rFonts w:ascii="Times New Roman" w:hAnsi="Times New Roman"/>
          <w:color w:val="1A1C1C"/>
          <w:spacing w:val="1"/>
          <w:w w:val="105"/>
          <w:sz w:val="28"/>
          <w:lang w:val="ru-RU"/>
        </w:rPr>
        <w:t>-</w:t>
      </w:r>
      <w:r w:rsidRPr="00FD414E">
        <w:rPr>
          <w:rFonts w:ascii="Times New Roman" w:hAnsi="Times New Roman"/>
          <w:color w:val="1A1C1C"/>
          <w:spacing w:val="3"/>
          <w:w w:val="105"/>
          <w:sz w:val="28"/>
          <w:lang w:val="ru-RU"/>
        </w:rPr>
        <w:t>порт.</w:t>
      </w:r>
      <w:r w:rsidRPr="00FD414E">
        <w:rPr>
          <w:rFonts w:ascii="Times New Roman" w:hAnsi="Times New Roman"/>
          <w:color w:val="1A1C1C"/>
          <w:spacing w:val="-39"/>
          <w:w w:val="105"/>
          <w:sz w:val="28"/>
          <w:lang w:val="ru-RU"/>
        </w:rPr>
        <w:t xml:space="preserve"> </w:t>
      </w:r>
      <w:r>
        <w:rPr>
          <w:rFonts w:ascii="Times New Roman" w:hAnsi="Times New Roman"/>
          <w:color w:val="1A1C1C"/>
          <w:w w:val="105"/>
          <w:sz w:val="28"/>
        </w:rPr>
        <w:t>Futebol.</w:t>
      </w:r>
    </w:p>
    <w:p w:rsidR="00B663C6" w:rsidRPr="00FD414E" w:rsidRDefault="00FD414E">
      <w:pPr>
        <w:numPr>
          <w:ilvl w:val="0"/>
          <w:numId w:val="52"/>
        </w:numPr>
        <w:tabs>
          <w:tab w:val="left" w:pos="1014"/>
        </w:tabs>
        <w:spacing w:line="242" w:lineRule="auto"/>
        <w:ind w:left="139" w:right="137" w:firstLine="669"/>
        <w:jc w:val="both"/>
        <w:rPr>
          <w:rFonts w:ascii="Times New Roman" w:eastAsia="Times New Roman" w:hAnsi="Times New Roman" w:cs="Times New Roman"/>
          <w:sz w:val="28"/>
          <w:szCs w:val="28"/>
          <w:lang w:val="ru-RU"/>
        </w:rPr>
      </w:pPr>
      <w:r w:rsidRPr="00FD414E">
        <w:rPr>
          <w:rFonts w:ascii="Times New Roman" w:hAnsi="Times New Roman"/>
          <w:color w:val="1A1C1C"/>
          <w:sz w:val="28"/>
          <w:lang w:val="ru-RU"/>
        </w:rPr>
        <w:t>либо</w:t>
      </w:r>
      <w:r w:rsidRPr="00FD414E">
        <w:rPr>
          <w:rFonts w:ascii="Times New Roman" w:hAnsi="Times New Roman"/>
          <w:color w:val="1A1C1C"/>
          <w:spacing w:val="36"/>
          <w:sz w:val="28"/>
          <w:lang w:val="ru-RU"/>
        </w:rPr>
        <w:t xml:space="preserve"> </w:t>
      </w:r>
      <w:r w:rsidRPr="00FD414E">
        <w:rPr>
          <w:rFonts w:ascii="Times New Roman" w:hAnsi="Times New Roman"/>
          <w:color w:val="1A1C1C"/>
          <w:sz w:val="28"/>
          <w:lang w:val="ru-RU"/>
        </w:rPr>
        <w:t>переводом</w:t>
      </w:r>
      <w:r w:rsidRPr="00FD414E">
        <w:rPr>
          <w:rFonts w:ascii="Times New Roman" w:hAnsi="Times New Roman"/>
          <w:color w:val="1A1C1C"/>
          <w:spacing w:val="40"/>
          <w:sz w:val="28"/>
          <w:lang w:val="ru-RU"/>
        </w:rPr>
        <w:t xml:space="preserve"> </w:t>
      </w:r>
      <w:r w:rsidRPr="00FD414E">
        <w:rPr>
          <w:rFonts w:ascii="Times New Roman" w:hAnsi="Times New Roman"/>
          <w:color w:val="1A1C1C"/>
          <w:sz w:val="28"/>
          <w:lang w:val="ru-RU"/>
        </w:rPr>
        <w:t>слова</w:t>
      </w:r>
      <w:r w:rsidRPr="00FD414E">
        <w:rPr>
          <w:rFonts w:ascii="Times New Roman" w:hAnsi="Times New Roman"/>
          <w:color w:val="1A1C1C"/>
          <w:spacing w:val="33"/>
          <w:sz w:val="28"/>
          <w:lang w:val="ru-RU"/>
        </w:rPr>
        <w:t xml:space="preserve"> </w:t>
      </w:r>
      <w:r w:rsidRPr="00FD414E">
        <w:rPr>
          <w:rFonts w:ascii="Times New Roman" w:hAnsi="Times New Roman"/>
          <w:color w:val="1A1C1C"/>
          <w:sz w:val="28"/>
          <w:lang w:val="ru-RU"/>
        </w:rPr>
        <w:t>футбол,</w:t>
      </w:r>
      <w:r w:rsidRPr="00FD414E">
        <w:rPr>
          <w:rFonts w:ascii="Times New Roman" w:hAnsi="Times New Roman"/>
          <w:color w:val="1A1C1C"/>
          <w:spacing w:val="34"/>
          <w:sz w:val="28"/>
          <w:lang w:val="ru-RU"/>
        </w:rPr>
        <w:t xml:space="preserve"> </w:t>
      </w:r>
      <w:r w:rsidRPr="00FD414E">
        <w:rPr>
          <w:rFonts w:ascii="Times New Roman" w:hAnsi="Times New Roman"/>
          <w:color w:val="1A1C1C"/>
          <w:sz w:val="28"/>
          <w:lang w:val="ru-RU"/>
        </w:rPr>
        <w:t>как</w:t>
      </w:r>
      <w:r w:rsidRPr="00FD414E">
        <w:rPr>
          <w:rFonts w:ascii="Times New Roman" w:hAnsi="Times New Roman"/>
          <w:color w:val="1A1C1C"/>
          <w:spacing w:val="26"/>
          <w:sz w:val="28"/>
          <w:lang w:val="ru-RU"/>
        </w:rPr>
        <w:t xml:space="preserve"> </w:t>
      </w:r>
      <w:r w:rsidRPr="00FD414E">
        <w:rPr>
          <w:rFonts w:ascii="Times New Roman" w:hAnsi="Times New Roman"/>
          <w:color w:val="1A1C1C"/>
          <w:sz w:val="28"/>
          <w:lang w:val="ru-RU"/>
        </w:rPr>
        <w:t>например</w:t>
      </w:r>
      <w:r w:rsidRPr="00FD414E">
        <w:rPr>
          <w:rFonts w:ascii="Times New Roman" w:hAnsi="Times New Roman"/>
          <w:color w:val="1A1C1C"/>
          <w:spacing w:val="43"/>
          <w:sz w:val="28"/>
          <w:lang w:val="ru-RU"/>
        </w:rPr>
        <w:t xml:space="preserve"> </w:t>
      </w:r>
      <w:r w:rsidRPr="00FD414E">
        <w:rPr>
          <w:rFonts w:ascii="Times New Roman" w:hAnsi="Times New Roman"/>
          <w:color w:val="1A1C1C"/>
          <w:sz w:val="28"/>
          <w:lang w:val="ru-RU"/>
        </w:rPr>
        <w:t>в</w:t>
      </w:r>
      <w:r w:rsidRPr="00FD414E">
        <w:rPr>
          <w:rFonts w:ascii="Times New Roman" w:hAnsi="Times New Roman"/>
          <w:color w:val="1A1C1C"/>
          <w:spacing w:val="19"/>
          <w:sz w:val="28"/>
          <w:lang w:val="ru-RU"/>
        </w:rPr>
        <w:t xml:space="preserve"> </w:t>
      </w:r>
      <w:r w:rsidRPr="00FD414E">
        <w:rPr>
          <w:rFonts w:ascii="Times New Roman" w:hAnsi="Times New Roman"/>
          <w:color w:val="1A1C1C"/>
          <w:sz w:val="28"/>
          <w:lang w:val="ru-RU"/>
        </w:rPr>
        <w:t>немецком</w:t>
      </w:r>
      <w:r w:rsidRPr="00FD414E">
        <w:rPr>
          <w:rFonts w:ascii="Times New Roman" w:hAnsi="Times New Roman"/>
          <w:color w:val="1A1C1C"/>
          <w:spacing w:val="39"/>
          <w:sz w:val="28"/>
          <w:lang w:val="ru-RU"/>
        </w:rPr>
        <w:t xml:space="preserve"> </w:t>
      </w:r>
      <w:r w:rsidRPr="00FD414E">
        <w:rPr>
          <w:rFonts w:ascii="Times New Roman" w:hAnsi="Times New Roman"/>
          <w:color w:val="1A1C1C"/>
          <w:sz w:val="28"/>
          <w:lang w:val="ru-RU"/>
        </w:rPr>
        <w:t>нем.</w:t>
      </w:r>
      <w:r w:rsidRPr="00FD414E">
        <w:rPr>
          <w:rFonts w:ascii="Times New Roman" w:hAnsi="Times New Roman"/>
          <w:color w:val="1A1C1C"/>
          <w:spacing w:val="53"/>
          <w:sz w:val="28"/>
          <w:lang w:val="ru-RU"/>
        </w:rPr>
        <w:t xml:space="preserve"> </w:t>
      </w:r>
      <w:r>
        <w:rPr>
          <w:rFonts w:ascii="Times New Roman" w:hAnsi="Times New Roman"/>
          <w:color w:val="1A1C1C"/>
          <w:sz w:val="28"/>
        </w:rPr>
        <w:t>Fus</w:t>
      </w:r>
      <w:r>
        <w:rPr>
          <w:rFonts w:ascii="Times New Roman" w:hAnsi="Times New Roman"/>
          <w:color w:val="1A1C1C"/>
          <w:spacing w:val="16"/>
          <w:sz w:val="28"/>
        </w:rPr>
        <w:t>b</w:t>
      </w:r>
      <w:r>
        <w:rPr>
          <w:rFonts w:ascii="Times New Roman" w:hAnsi="Times New Roman"/>
          <w:color w:val="383838"/>
          <w:sz w:val="28"/>
        </w:rPr>
        <w:t>all</w:t>
      </w:r>
      <w:r w:rsidRPr="00FD414E">
        <w:rPr>
          <w:rFonts w:ascii="Times New Roman" w:hAnsi="Times New Roman"/>
          <w:color w:val="383838"/>
          <w:sz w:val="28"/>
          <w:lang w:val="ru-RU"/>
        </w:rPr>
        <w:t>,</w:t>
      </w:r>
      <w:r w:rsidRPr="00FD414E">
        <w:rPr>
          <w:rFonts w:ascii="Times New Roman" w:hAnsi="Times New Roman"/>
          <w:color w:val="383838"/>
          <w:w w:val="95"/>
          <w:sz w:val="28"/>
          <w:lang w:val="ru-RU"/>
        </w:rPr>
        <w:t xml:space="preserve"> </w:t>
      </w:r>
      <w:r w:rsidRPr="00FD414E">
        <w:rPr>
          <w:rFonts w:ascii="Times New Roman" w:hAnsi="Times New Roman"/>
          <w:color w:val="383838"/>
          <w:spacing w:val="-2"/>
          <w:sz w:val="28"/>
          <w:lang w:val="ru-RU"/>
        </w:rPr>
        <w:t>ф</w:t>
      </w:r>
      <w:r w:rsidRPr="00FD414E">
        <w:rPr>
          <w:rFonts w:ascii="Times New Roman" w:hAnsi="Times New Roman"/>
          <w:color w:val="1A1C1C"/>
          <w:spacing w:val="-2"/>
          <w:sz w:val="28"/>
          <w:lang w:val="ru-RU"/>
        </w:rPr>
        <w:t>инском</w:t>
      </w:r>
      <w:r w:rsidRPr="00FD414E">
        <w:rPr>
          <w:rFonts w:ascii="Times New Roman" w:hAnsi="Times New Roman"/>
          <w:color w:val="1A1C1C"/>
          <w:spacing w:val="3"/>
          <w:sz w:val="28"/>
          <w:lang w:val="ru-RU"/>
        </w:rPr>
        <w:t xml:space="preserve"> </w:t>
      </w:r>
      <w:r w:rsidRPr="00FD414E">
        <w:rPr>
          <w:rFonts w:ascii="Times New Roman" w:hAnsi="Times New Roman"/>
          <w:color w:val="1A1C1C"/>
          <w:w w:val="185"/>
          <w:sz w:val="28"/>
          <w:lang w:val="ru-RU"/>
        </w:rPr>
        <w:t>-</w:t>
      </w:r>
      <w:r w:rsidRPr="00FD414E">
        <w:rPr>
          <w:rFonts w:ascii="Times New Roman" w:hAnsi="Times New Roman"/>
          <w:color w:val="1A1C1C"/>
          <w:spacing w:val="-108"/>
          <w:w w:val="185"/>
          <w:sz w:val="28"/>
          <w:lang w:val="ru-RU"/>
        </w:rPr>
        <w:t xml:space="preserve"> </w:t>
      </w:r>
      <w:r w:rsidRPr="00FD414E">
        <w:rPr>
          <w:rFonts w:ascii="Times New Roman" w:hAnsi="Times New Roman"/>
          <w:color w:val="1A1C1C"/>
          <w:spacing w:val="-2"/>
          <w:sz w:val="28"/>
          <w:lang w:val="ru-RU"/>
        </w:rPr>
        <w:t>ф</w:t>
      </w:r>
      <w:r w:rsidRPr="00FD414E">
        <w:rPr>
          <w:rFonts w:ascii="Times New Roman" w:hAnsi="Times New Roman"/>
          <w:color w:val="383838"/>
          <w:spacing w:val="-2"/>
          <w:sz w:val="28"/>
          <w:lang w:val="ru-RU"/>
        </w:rPr>
        <w:t>и</w:t>
      </w:r>
      <w:r w:rsidRPr="00FD414E">
        <w:rPr>
          <w:rFonts w:ascii="Times New Roman" w:hAnsi="Times New Roman"/>
          <w:color w:val="1A1C1C"/>
          <w:spacing w:val="-2"/>
          <w:sz w:val="28"/>
          <w:lang w:val="ru-RU"/>
        </w:rPr>
        <w:t>нн.</w:t>
      </w:r>
      <w:r w:rsidRPr="00FD414E">
        <w:rPr>
          <w:rFonts w:ascii="Times New Roman" w:hAnsi="Times New Roman"/>
          <w:color w:val="1A1C1C"/>
          <w:spacing w:val="-8"/>
          <w:sz w:val="28"/>
          <w:lang w:val="ru-RU"/>
        </w:rPr>
        <w:t xml:space="preserve"> </w:t>
      </w:r>
      <w:r>
        <w:rPr>
          <w:rFonts w:ascii="Arial" w:hAnsi="Arial"/>
          <w:color w:val="1A1C1C"/>
          <w:spacing w:val="-2"/>
          <w:sz w:val="25"/>
        </w:rPr>
        <w:t>J</w:t>
      </w:r>
      <w:r>
        <w:rPr>
          <w:rFonts w:ascii="Times New Roman" w:hAnsi="Times New Roman"/>
          <w:color w:val="1A1C1C"/>
          <w:spacing w:val="-3"/>
          <w:sz w:val="28"/>
        </w:rPr>
        <w:t>alkapallo</w:t>
      </w:r>
      <w:r w:rsidRPr="00FD414E">
        <w:rPr>
          <w:rFonts w:ascii="Times New Roman" w:hAnsi="Times New Roman"/>
          <w:color w:val="1A1C1C"/>
          <w:sz w:val="28"/>
          <w:lang w:val="ru-RU"/>
        </w:rPr>
        <w:t xml:space="preserve"> </w:t>
      </w:r>
      <w:r w:rsidRPr="00FD414E">
        <w:rPr>
          <w:rFonts w:ascii="Times New Roman" w:hAnsi="Times New Roman"/>
          <w:color w:val="1A1C1C"/>
          <w:spacing w:val="1"/>
          <w:sz w:val="28"/>
          <w:lang w:val="ru-RU"/>
        </w:rPr>
        <w:t xml:space="preserve"> </w:t>
      </w:r>
      <w:r w:rsidRPr="00FD414E">
        <w:rPr>
          <w:rFonts w:ascii="Times New Roman" w:hAnsi="Times New Roman"/>
          <w:color w:val="1A1C1C"/>
          <w:sz w:val="28"/>
          <w:lang w:val="ru-RU"/>
        </w:rPr>
        <w:t>и</w:t>
      </w:r>
      <w:r w:rsidRPr="00FD414E">
        <w:rPr>
          <w:rFonts w:ascii="Times New Roman" w:hAnsi="Times New Roman"/>
          <w:color w:val="1A1C1C"/>
          <w:spacing w:val="55"/>
          <w:sz w:val="28"/>
          <w:lang w:val="ru-RU"/>
        </w:rPr>
        <w:t xml:space="preserve"> </w:t>
      </w:r>
      <w:r w:rsidRPr="00FD414E">
        <w:rPr>
          <w:rFonts w:ascii="Times New Roman" w:hAnsi="Times New Roman"/>
          <w:color w:val="1A1C1C"/>
          <w:sz w:val="28"/>
          <w:lang w:val="ru-RU"/>
        </w:rPr>
        <w:t>карельском</w:t>
      </w:r>
      <w:r w:rsidRPr="00FD414E">
        <w:rPr>
          <w:rFonts w:ascii="Times New Roman" w:hAnsi="Times New Roman"/>
          <w:color w:val="1A1C1C"/>
          <w:spacing w:val="8"/>
          <w:sz w:val="28"/>
          <w:lang w:val="ru-RU"/>
        </w:rPr>
        <w:t xml:space="preserve"> </w:t>
      </w:r>
      <w:r w:rsidRPr="00FD414E">
        <w:rPr>
          <w:rFonts w:ascii="Times New Roman" w:hAnsi="Times New Roman"/>
          <w:color w:val="1A1C1C"/>
          <w:sz w:val="28"/>
          <w:lang w:val="ru-RU"/>
        </w:rPr>
        <w:t>-</w:t>
      </w:r>
      <w:r w:rsidRPr="00FD414E">
        <w:rPr>
          <w:rFonts w:ascii="Times New Roman" w:hAnsi="Times New Roman"/>
          <w:color w:val="1A1C1C"/>
          <w:spacing w:val="2"/>
          <w:sz w:val="28"/>
          <w:lang w:val="ru-RU"/>
        </w:rPr>
        <w:t>карельск.</w:t>
      </w:r>
      <w:r w:rsidRPr="00FD414E">
        <w:rPr>
          <w:rFonts w:ascii="Times New Roman" w:hAnsi="Times New Roman"/>
          <w:color w:val="1A1C1C"/>
          <w:spacing w:val="9"/>
          <w:sz w:val="28"/>
          <w:lang w:val="ru-RU"/>
        </w:rPr>
        <w:t xml:space="preserve"> </w:t>
      </w:r>
      <w:r>
        <w:rPr>
          <w:rFonts w:ascii="Arial" w:hAnsi="Arial"/>
          <w:color w:val="1A1C1C"/>
          <w:spacing w:val="-1"/>
          <w:sz w:val="25"/>
        </w:rPr>
        <w:t>J</w:t>
      </w:r>
      <w:r>
        <w:rPr>
          <w:rFonts w:ascii="Times New Roman" w:hAnsi="Times New Roman"/>
          <w:color w:val="1A1C1C"/>
          <w:spacing w:val="-2"/>
          <w:sz w:val="28"/>
        </w:rPr>
        <w:t>algamiaccv</w:t>
      </w:r>
      <w:r w:rsidRPr="00FD414E">
        <w:rPr>
          <w:rFonts w:ascii="Times New Roman" w:hAnsi="Times New Roman"/>
          <w:color w:val="1A1C1C"/>
          <w:spacing w:val="-2"/>
          <w:sz w:val="28"/>
          <w:lang w:val="ru-RU"/>
        </w:rPr>
        <w:t>.</w:t>
      </w:r>
    </w:p>
    <w:p w:rsidR="00B663C6" w:rsidRDefault="00FD414E">
      <w:pPr>
        <w:numPr>
          <w:ilvl w:val="0"/>
          <w:numId w:val="52"/>
        </w:numPr>
        <w:tabs>
          <w:tab w:val="left" w:pos="1009"/>
        </w:tabs>
        <w:spacing w:line="249" w:lineRule="auto"/>
        <w:ind w:left="134" w:right="164" w:firstLine="678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FD414E">
        <w:rPr>
          <w:rFonts w:ascii="Times New Roman" w:hAnsi="Times New Roman"/>
          <w:color w:val="1A1C1C"/>
          <w:sz w:val="28"/>
          <w:lang w:val="ru-RU"/>
        </w:rPr>
        <w:t>либо</w:t>
      </w:r>
      <w:r w:rsidRPr="00FD414E">
        <w:rPr>
          <w:rFonts w:ascii="Times New Roman" w:hAnsi="Times New Roman"/>
          <w:color w:val="1A1C1C"/>
          <w:spacing w:val="8"/>
          <w:sz w:val="28"/>
          <w:lang w:val="ru-RU"/>
        </w:rPr>
        <w:t xml:space="preserve"> </w:t>
      </w:r>
      <w:r w:rsidRPr="00FD414E">
        <w:rPr>
          <w:rFonts w:ascii="Times New Roman" w:hAnsi="Times New Roman"/>
          <w:color w:val="1A1C1C"/>
          <w:sz w:val="28"/>
          <w:lang w:val="ru-RU"/>
        </w:rPr>
        <w:t>производным</w:t>
      </w:r>
      <w:r w:rsidRPr="00FD414E">
        <w:rPr>
          <w:rFonts w:ascii="Times New Roman" w:hAnsi="Times New Roman"/>
          <w:color w:val="1A1C1C"/>
          <w:spacing w:val="22"/>
          <w:sz w:val="28"/>
          <w:lang w:val="ru-RU"/>
        </w:rPr>
        <w:t xml:space="preserve"> </w:t>
      </w:r>
      <w:r w:rsidRPr="00FD414E">
        <w:rPr>
          <w:rFonts w:ascii="Times New Roman" w:hAnsi="Times New Roman"/>
          <w:color w:val="1A1C1C"/>
          <w:sz w:val="28"/>
          <w:lang w:val="ru-RU"/>
        </w:rPr>
        <w:t>от</w:t>
      </w:r>
      <w:r w:rsidRPr="00FD414E">
        <w:rPr>
          <w:rFonts w:ascii="Times New Roman" w:hAnsi="Times New Roman"/>
          <w:color w:val="1A1C1C"/>
          <w:spacing w:val="-1"/>
          <w:sz w:val="28"/>
          <w:lang w:val="ru-RU"/>
        </w:rPr>
        <w:t xml:space="preserve"> </w:t>
      </w:r>
      <w:r w:rsidRPr="00FD414E">
        <w:rPr>
          <w:rFonts w:ascii="Times New Roman" w:hAnsi="Times New Roman"/>
          <w:color w:val="1A1C1C"/>
          <w:sz w:val="28"/>
          <w:lang w:val="ru-RU"/>
        </w:rPr>
        <w:t>слов</w:t>
      </w:r>
      <w:r w:rsidRPr="00FD414E">
        <w:rPr>
          <w:rFonts w:ascii="Times New Roman" w:hAnsi="Times New Roman"/>
          <w:color w:val="1A1C1C"/>
          <w:spacing w:val="68"/>
          <w:sz w:val="28"/>
          <w:lang w:val="ru-RU"/>
        </w:rPr>
        <w:t xml:space="preserve"> </w:t>
      </w:r>
      <w:r w:rsidRPr="00FD414E">
        <w:rPr>
          <w:rFonts w:ascii="Times New Roman" w:hAnsi="Times New Roman"/>
          <w:color w:val="1A1C1C"/>
          <w:sz w:val="28"/>
          <w:lang w:val="ru-RU"/>
        </w:rPr>
        <w:t>«пинаты</w:t>
      </w:r>
      <w:r w:rsidRPr="00FD414E">
        <w:rPr>
          <w:rFonts w:ascii="Times New Roman" w:hAnsi="Times New Roman"/>
          <w:color w:val="1A1C1C"/>
          <w:spacing w:val="33"/>
          <w:sz w:val="28"/>
          <w:lang w:val="ru-RU"/>
        </w:rPr>
        <w:t>&gt;</w:t>
      </w:r>
      <w:r w:rsidRPr="00FD414E">
        <w:rPr>
          <w:rFonts w:ascii="Times New Roman" w:hAnsi="Times New Roman"/>
          <w:color w:val="383838"/>
          <w:sz w:val="28"/>
          <w:lang w:val="ru-RU"/>
        </w:rPr>
        <w:t>,</w:t>
      </w:r>
      <w:r w:rsidRPr="00FD414E">
        <w:rPr>
          <w:rFonts w:ascii="Times New Roman" w:hAnsi="Times New Roman"/>
          <w:color w:val="383838"/>
          <w:spacing w:val="-5"/>
          <w:sz w:val="28"/>
          <w:lang w:val="ru-RU"/>
        </w:rPr>
        <w:t xml:space="preserve"> </w:t>
      </w:r>
      <w:r w:rsidRPr="00FD414E">
        <w:rPr>
          <w:rFonts w:ascii="Times New Roman" w:hAnsi="Times New Roman"/>
          <w:color w:val="1A1C1C"/>
          <w:sz w:val="28"/>
          <w:lang w:val="ru-RU"/>
        </w:rPr>
        <w:t>«нога&gt;&gt;</w:t>
      </w:r>
      <w:r w:rsidRPr="00FD414E">
        <w:rPr>
          <w:rFonts w:ascii="Times New Roman" w:hAnsi="Times New Roman"/>
          <w:color w:val="1A1C1C"/>
          <w:spacing w:val="10"/>
          <w:sz w:val="28"/>
          <w:lang w:val="ru-RU"/>
        </w:rPr>
        <w:t xml:space="preserve"> </w:t>
      </w:r>
      <w:r w:rsidRPr="00FD414E">
        <w:rPr>
          <w:rFonts w:ascii="Times New Roman" w:hAnsi="Times New Roman"/>
          <w:color w:val="1A1C1C"/>
          <w:sz w:val="28"/>
          <w:lang w:val="ru-RU"/>
        </w:rPr>
        <w:t>ит.д.,</w:t>
      </w:r>
      <w:r w:rsidRPr="00FD414E">
        <w:rPr>
          <w:rFonts w:ascii="Times New Roman" w:hAnsi="Times New Roman"/>
          <w:color w:val="1A1C1C"/>
          <w:spacing w:val="5"/>
          <w:sz w:val="28"/>
          <w:lang w:val="ru-RU"/>
        </w:rPr>
        <w:t xml:space="preserve"> </w:t>
      </w:r>
      <w:r w:rsidRPr="00FD414E">
        <w:rPr>
          <w:rFonts w:ascii="Times New Roman" w:hAnsi="Times New Roman"/>
          <w:color w:val="1A1C1C"/>
          <w:sz w:val="28"/>
          <w:lang w:val="ru-RU"/>
        </w:rPr>
        <w:t>как</w:t>
      </w:r>
      <w:r w:rsidRPr="00FD414E">
        <w:rPr>
          <w:rFonts w:ascii="Times New Roman" w:hAnsi="Times New Roman"/>
          <w:color w:val="1A1C1C"/>
          <w:spacing w:val="3"/>
          <w:sz w:val="28"/>
          <w:lang w:val="ru-RU"/>
        </w:rPr>
        <w:t xml:space="preserve"> </w:t>
      </w:r>
      <w:r w:rsidRPr="00FD414E">
        <w:rPr>
          <w:rFonts w:ascii="Times New Roman" w:hAnsi="Times New Roman"/>
          <w:color w:val="1A1C1C"/>
          <w:sz w:val="28"/>
          <w:lang w:val="ru-RU"/>
        </w:rPr>
        <w:t>в</w:t>
      </w:r>
      <w:r w:rsidRPr="00FD414E">
        <w:rPr>
          <w:rFonts w:ascii="Times New Roman" w:hAnsi="Times New Roman"/>
          <w:color w:val="1A1C1C"/>
          <w:spacing w:val="-1"/>
          <w:sz w:val="28"/>
          <w:lang w:val="ru-RU"/>
        </w:rPr>
        <w:t xml:space="preserve"> </w:t>
      </w:r>
      <w:r w:rsidRPr="00FD414E">
        <w:rPr>
          <w:rFonts w:ascii="Times New Roman" w:hAnsi="Times New Roman"/>
          <w:color w:val="1A1C1C"/>
          <w:sz w:val="28"/>
          <w:lang w:val="ru-RU"/>
        </w:rPr>
        <w:t>итальянском</w:t>
      </w:r>
      <w:r w:rsidRPr="00FD414E">
        <w:rPr>
          <w:rFonts w:ascii="Times New Roman" w:hAnsi="Times New Roman"/>
          <w:color w:val="1A1C1C"/>
          <w:spacing w:val="60"/>
          <w:w w:val="96"/>
          <w:sz w:val="28"/>
          <w:lang w:val="ru-RU"/>
        </w:rPr>
        <w:t xml:space="preserve"> </w:t>
      </w:r>
      <w:r w:rsidRPr="00FD414E">
        <w:rPr>
          <w:rFonts w:ascii="Times New Roman" w:hAnsi="Times New Roman"/>
          <w:color w:val="383838"/>
          <w:spacing w:val="-1"/>
          <w:sz w:val="28"/>
          <w:lang w:val="ru-RU"/>
        </w:rPr>
        <w:t>и</w:t>
      </w:r>
      <w:r w:rsidRPr="00FD414E">
        <w:rPr>
          <w:rFonts w:ascii="Times New Roman" w:hAnsi="Times New Roman"/>
          <w:color w:val="1A1C1C"/>
          <w:spacing w:val="-2"/>
          <w:sz w:val="28"/>
          <w:lang w:val="ru-RU"/>
        </w:rPr>
        <w:t>тал.</w:t>
      </w:r>
      <w:r w:rsidRPr="00FD414E">
        <w:rPr>
          <w:rFonts w:ascii="Times New Roman" w:hAnsi="Times New Roman"/>
          <w:color w:val="1A1C1C"/>
          <w:spacing w:val="4"/>
          <w:sz w:val="28"/>
          <w:lang w:val="ru-RU"/>
        </w:rPr>
        <w:t xml:space="preserve"> </w:t>
      </w:r>
      <w:r>
        <w:rPr>
          <w:rFonts w:ascii="Times New Roman" w:hAnsi="Times New Roman"/>
          <w:color w:val="1A1C1C"/>
          <w:sz w:val="28"/>
        </w:rPr>
        <w:t>Calico,</w:t>
      </w:r>
      <w:r>
        <w:rPr>
          <w:rFonts w:ascii="Times New Roman" w:hAnsi="Times New Roman"/>
          <w:color w:val="1A1C1C"/>
          <w:spacing w:val="2"/>
          <w:sz w:val="28"/>
        </w:rPr>
        <w:t xml:space="preserve"> </w:t>
      </w:r>
      <w:r>
        <w:rPr>
          <w:rFonts w:ascii="Times New Roman" w:hAnsi="Times New Roman"/>
          <w:color w:val="1A1C1C"/>
          <w:sz w:val="28"/>
        </w:rPr>
        <w:t>хорватском</w:t>
      </w:r>
      <w:r>
        <w:rPr>
          <w:rFonts w:ascii="Times New Roman" w:hAnsi="Times New Roman"/>
          <w:color w:val="1A1C1C"/>
          <w:spacing w:val="7"/>
          <w:sz w:val="28"/>
        </w:rPr>
        <w:t xml:space="preserve"> </w:t>
      </w:r>
      <w:r>
        <w:rPr>
          <w:rFonts w:ascii="Times New Roman" w:hAnsi="Times New Roman"/>
          <w:color w:val="1A1C1C"/>
          <w:spacing w:val="1"/>
          <w:sz w:val="28"/>
        </w:rPr>
        <w:t>-</w:t>
      </w:r>
      <w:r>
        <w:rPr>
          <w:rFonts w:ascii="Times New Roman" w:hAnsi="Times New Roman"/>
          <w:color w:val="1A1C1C"/>
          <w:spacing w:val="3"/>
          <w:sz w:val="28"/>
        </w:rPr>
        <w:t>хорв.</w:t>
      </w:r>
      <w:r>
        <w:rPr>
          <w:rFonts w:ascii="Times New Roman" w:hAnsi="Times New Roman"/>
          <w:color w:val="1A1C1C"/>
          <w:sz w:val="28"/>
        </w:rPr>
        <w:t xml:space="preserve"> </w:t>
      </w:r>
      <w:r>
        <w:rPr>
          <w:rFonts w:ascii="Times New Roman" w:hAnsi="Times New Roman"/>
          <w:color w:val="1A1C1C"/>
          <w:spacing w:val="48"/>
          <w:sz w:val="28"/>
        </w:rPr>
        <w:t xml:space="preserve"> </w:t>
      </w:r>
      <w:r>
        <w:rPr>
          <w:rFonts w:ascii="Times New Roman" w:hAnsi="Times New Roman"/>
          <w:color w:val="1A1C1C"/>
          <w:sz w:val="28"/>
        </w:rPr>
        <w:t>Nogomet.</w:t>
      </w:r>
    </w:p>
    <w:p w:rsidR="00B663C6" w:rsidRPr="00FD414E" w:rsidRDefault="00FD414E">
      <w:pPr>
        <w:spacing w:line="242" w:lineRule="auto"/>
        <w:ind w:left="139" w:right="166" w:firstLine="673"/>
        <w:jc w:val="both"/>
        <w:rPr>
          <w:rFonts w:ascii="Times New Roman" w:eastAsia="Times New Roman" w:hAnsi="Times New Roman" w:cs="Times New Roman"/>
          <w:sz w:val="28"/>
          <w:szCs w:val="28"/>
          <w:lang w:val="ru-RU"/>
        </w:rPr>
      </w:pPr>
      <w:r w:rsidRPr="00FD414E">
        <w:rPr>
          <w:rFonts w:ascii="Times New Roman" w:hAnsi="Times New Roman"/>
          <w:color w:val="1A1C1C"/>
          <w:sz w:val="28"/>
          <w:lang w:val="ru-RU"/>
        </w:rPr>
        <w:t>«</w:t>
      </w:r>
      <w:r w:rsidRPr="00FD414E">
        <w:rPr>
          <w:rFonts w:ascii="Times New Roman" w:hAnsi="Times New Roman"/>
          <w:color w:val="1A1C1C"/>
          <w:spacing w:val="-14"/>
          <w:sz w:val="28"/>
          <w:lang w:val="ru-RU"/>
        </w:rPr>
        <w:t xml:space="preserve"> </w:t>
      </w:r>
      <w:r>
        <w:rPr>
          <w:rFonts w:ascii="Times New Roman" w:hAnsi="Times New Roman"/>
          <w:color w:val="1A1C1C"/>
          <w:sz w:val="28"/>
        </w:rPr>
        <w:t>Football</w:t>
      </w:r>
      <w:r w:rsidRPr="00FD414E">
        <w:rPr>
          <w:rFonts w:ascii="Times New Roman" w:hAnsi="Times New Roman"/>
          <w:color w:val="1A1C1C"/>
          <w:sz w:val="28"/>
          <w:lang w:val="ru-RU"/>
        </w:rPr>
        <w:t>», как</w:t>
      </w:r>
      <w:r w:rsidRPr="00FD414E">
        <w:rPr>
          <w:rFonts w:ascii="Times New Roman" w:hAnsi="Times New Roman"/>
          <w:color w:val="1A1C1C"/>
          <w:spacing w:val="-6"/>
          <w:sz w:val="28"/>
          <w:lang w:val="ru-RU"/>
        </w:rPr>
        <w:t xml:space="preserve"> </w:t>
      </w:r>
      <w:r w:rsidRPr="00FD414E">
        <w:rPr>
          <w:rFonts w:ascii="Times New Roman" w:hAnsi="Times New Roman"/>
          <w:color w:val="1A1C1C"/>
          <w:sz w:val="28"/>
          <w:lang w:val="ru-RU"/>
        </w:rPr>
        <w:t>официальное</w:t>
      </w:r>
      <w:r w:rsidRPr="00FD414E">
        <w:rPr>
          <w:rFonts w:ascii="Times New Roman" w:hAnsi="Times New Roman"/>
          <w:color w:val="1A1C1C"/>
          <w:spacing w:val="2"/>
          <w:sz w:val="28"/>
          <w:lang w:val="ru-RU"/>
        </w:rPr>
        <w:t xml:space="preserve"> </w:t>
      </w:r>
      <w:r w:rsidRPr="00FD414E">
        <w:rPr>
          <w:rFonts w:ascii="Times New Roman" w:hAnsi="Times New Roman"/>
          <w:color w:val="1A1C1C"/>
          <w:sz w:val="28"/>
          <w:lang w:val="ru-RU"/>
        </w:rPr>
        <w:t>международное</w:t>
      </w:r>
      <w:r w:rsidRPr="00FD414E">
        <w:rPr>
          <w:rFonts w:ascii="Times New Roman" w:hAnsi="Times New Roman"/>
          <w:color w:val="1A1C1C"/>
          <w:spacing w:val="15"/>
          <w:sz w:val="28"/>
          <w:lang w:val="ru-RU"/>
        </w:rPr>
        <w:t xml:space="preserve"> </w:t>
      </w:r>
      <w:r w:rsidRPr="00FD414E">
        <w:rPr>
          <w:rFonts w:ascii="Times New Roman" w:hAnsi="Times New Roman"/>
          <w:color w:val="1A1C1C"/>
          <w:sz w:val="28"/>
          <w:lang w:val="ru-RU"/>
        </w:rPr>
        <w:t>название</w:t>
      </w:r>
      <w:r w:rsidRPr="00FD414E">
        <w:rPr>
          <w:rFonts w:ascii="Times New Roman" w:hAnsi="Times New Roman"/>
          <w:color w:val="1A1C1C"/>
          <w:spacing w:val="2"/>
          <w:sz w:val="28"/>
          <w:lang w:val="ru-RU"/>
        </w:rPr>
        <w:t xml:space="preserve"> </w:t>
      </w:r>
      <w:r w:rsidRPr="00FD414E">
        <w:rPr>
          <w:rFonts w:ascii="Times New Roman" w:hAnsi="Times New Roman"/>
          <w:color w:val="1A1C1C"/>
          <w:sz w:val="28"/>
          <w:lang w:val="ru-RU"/>
        </w:rPr>
        <w:t>игры</w:t>
      </w:r>
      <w:r w:rsidRPr="00FD414E">
        <w:rPr>
          <w:rFonts w:ascii="Times New Roman" w:hAnsi="Times New Roman"/>
          <w:color w:val="1A1C1C"/>
          <w:spacing w:val="56"/>
          <w:sz w:val="28"/>
          <w:lang w:val="ru-RU"/>
        </w:rPr>
        <w:t xml:space="preserve"> </w:t>
      </w:r>
      <w:r w:rsidRPr="00FD414E">
        <w:rPr>
          <w:rFonts w:ascii="Times New Roman" w:hAnsi="Times New Roman"/>
          <w:color w:val="1A1C1C"/>
          <w:sz w:val="28"/>
          <w:lang w:val="ru-RU"/>
        </w:rPr>
        <w:t>используется</w:t>
      </w:r>
      <w:r w:rsidRPr="00FD414E">
        <w:rPr>
          <w:rFonts w:ascii="Times New Roman" w:hAnsi="Times New Roman"/>
          <w:color w:val="1A1C1C"/>
          <w:w w:val="96"/>
          <w:sz w:val="28"/>
          <w:lang w:val="ru-RU"/>
        </w:rPr>
        <w:t xml:space="preserve"> </w:t>
      </w:r>
      <w:r w:rsidRPr="00FD414E">
        <w:rPr>
          <w:rFonts w:ascii="Times New Roman" w:hAnsi="Times New Roman"/>
          <w:color w:val="1A1C1C"/>
          <w:sz w:val="28"/>
          <w:lang w:val="ru-RU"/>
        </w:rPr>
        <w:t>ФИФА</w:t>
      </w:r>
      <w:r w:rsidRPr="00FD414E">
        <w:rPr>
          <w:rFonts w:ascii="Times New Roman" w:hAnsi="Times New Roman"/>
          <w:color w:val="1A1C1C"/>
          <w:spacing w:val="10"/>
          <w:sz w:val="28"/>
          <w:lang w:val="ru-RU"/>
        </w:rPr>
        <w:t xml:space="preserve"> </w:t>
      </w:r>
      <w:r w:rsidRPr="00FD414E">
        <w:rPr>
          <w:rFonts w:ascii="Arial" w:hAnsi="Arial"/>
          <w:color w:val="1A1C1C"/>
          <w:w w:val="110"/>
          <w:sz w:val="24"/>
          <w:lang w:val="ru-RU"/>
        </w:rPr>
        <w:t>и</w:t>
      </w:r>
      <w:r w:rsidRPr="00FD414E">
        <w:rPr>
          <w:rFonts w:ascii="Arial" w:hAnsi="Arial"/>
          <w:color w:val="1A1C1C"/>
          <w:spacing w:val="-42"/>
          <w:w w:val="110"/>
          <w:sz w:val="24"/>
          <w:lang w:val="ru-RU"/>
        </w:rPr>
        <w:t xml:space="preserve"> </w:t>
      </w:r>
      <w:r w:rsidRPr="00FD414E">
        <w:rPr>
          <w:rFonts w:ascii="Times New Roman" w:hAnsi="Times New Roman"/>
          <w:color w:val="1A1C1C"/>
          <w:sz w:val="28"/>
          <w:lang w:val="ru-RU"/>
        </w:rPr>
        <w:t>МОК.</w:t>
      </w:r>
    </w:p>
    <w:p w:rsidR="00B663C6" w:rsidRPr="00FD414E" w:rsidRDefault="00FD414E">
      <w:pPr>
        <w:spacing w:before="9" w:line="306" w:lineRule="exact"/>
        <w:ind w:left="808"/>
        <w:rPr>
          <w:rFonts w:ascii="Times New Roman" w:eastAsia="Times New Roman" w:hAnsi="Times New Roman" w:cs="Times New Roman"/>
          <w:sz w:val="27"/>
          <w:szCs w:val="27"/>
          <w:lang w:val="ru-RU"/>
        </w:rPr>
      </w:pPr>
      <w:r w:rsidRPr="00FD414E">
        <w:rPr>
          <w:rFonts w:ascii="Times New Roman" w:hAnsi="Times New Roman"/>
          <w:b/>
          <w:color w:val="1A1C1C"/>
          <w:sz w:val="27"/>
          <w:lang w:val="ru-RU"/>
        </w:rPr>
        <w:t>История</w:t>
      </w:r>
      <w:r w:rsidRPr="00FD414E">
        <w:rPr>
          <w:rFonts w:ascii="Times New Roman" w:hAnsi="Times New Roman"/>
          <w:b/>
          <w:color w:val="1A1C1C"/>
          <w:spacing w:val="37"/>
          <w:sz w:val="27"/>
          <w:lang w:val="ru-RU"/>
        </w:rPr>
        <w:t xml:space="preserve"> </w:t>
      </w:r>
      <w:r w:rsidRPr="00FD414E">
        <w:rPr>
          <w:rFonts w:ascii="Times New Roman" w:hAnsi="Times New Roman"/>
          <w:b/>
          <w:color w:val="1A1C1C"/>
          <w:sz w:val="27"/>
          <w:lang w:val="ru-RU"/>
        </w:rPr>
        <w:t>футбола</w:t>
      </w:r>
    </w:p>
    <w:p w:rsidR="00B663C6" w:rsidRPr="00FD414E" w:rsidRDefault="00FD414E">
      <w:pPr>
        <w:ind w:left="134" w:right="100" w:firstLine="673"/>
        <w:jc w:val="both"/>
        <w:rPr>
          <w:rFonts w:ascii="Times New Roman" w:eastAsia="Times New Roman" w:hAnsi="Times New Roman" w:cs="Times New Roman"/>
          <w:sz w:val="28"/>
          <w:szCs w:val="28"/>
          <w:lang w:val="ru-RU"/>
        </w:rPr>
      </w:pPr>
      <w:r w:rsidRPr="00FD414E">
        <w:rPr>
          <w:rFonts w:ascii="Times New Roman" w:hAnsi="Times New Roman"/>
          <w:color w:val="1A1C1C"/>
          <w:sz w:val="28"/>
          <w:lang w:val="ru-RU"/>
        </w:rPr>
        <w:t>Игры,</w:t>
      </w:r>
      <w:r w:rsidRPr="00FD414E">
        <w:rPr>
          <w:rFonts w:ascii="Times New Roman" w:hAnsi="Times New Roman"/>
          <w:color w:val="1A1C1C"/>
          <w:spacing w:val="17"/>
          <w:sz w:val="28"/>
          <w:lang w:val="ru-RU"/>
        </w:rPr>
        <w:t xml:space="preserve"> </w:t>
      </w:r>
      <w:r w:rsidRPr="00FD414E">
        <w:rPr>
          <w:rFonts w:ascii="Times New Roman" w:hAnsi="Times New Roman"/>
          <w:color w:val="1A1C1C"/>
          <w:sz w:val="28"/>
          <w:lang w:val="ru-RU"/>
        </w:rPr>
        <w:t>похожие</w:t>
      </w:r>
      <w:r w:rsidRPr="00FD414E">
        <w:rPr>
          <w:rFonts w:ascii="Times New Roman" w:hAnsi="Times New Roman"/>
          <w:color w:val="1A1C1C"/>
          <w:spacing w:val="22"/>
          <w:sz w:val="28"/>
          <w:lang w:val="ru-RU"/>
        </w:rPr>
        <w:t xml:space="preserve"> </w:t>
      </w:r>
      <w:r w:rsidRPr="00FD414E">
        <w:rPr>
          <w:rFonts w:ascii="Times New Roman" w:hAnsi="Times New Roman"/>
          <w:color w:val="1A1C1C"/>
          <w:sz w:val="28"/>
          <w:lang w:val="ru-RU"/>
        </w:rPr>
        <w:t>на</w:t>
      </w:r>
      <w:r w:rsidRPr="00FD414E">
        <w:rPr>
          <w:rFonts w:ascii="Times New Roman" w:hAnsi="Times New Roman"/>
          <w:color w:val="1A1C1C"/>
          <w:spacing w:val="10"/>
          <w:sz w:val="28"/>
          <w:lang w:val="ru-RU"/>
        </w:rPr>
        <w:t xml:space="preserve"> </w:t>
      </w:r>
      <w:r w:rsidRPr="00FD414E">
        <w:rPr>
          <w:rFonts w:ascii="Times New Roman" w:hAnsi="Times New Roman"/>
          <w:color w:val="1A1C1C"/>
          <w:sz w:val="28"/>
          <w:lang w:val="ru-RU"/>
        </w:rPr>
        <w:t>современный</w:t>
      </w:r>
      <w:r w:rsidRPr="00FD414E">
        <w:rPr>
          <w:rFonts w:ascii="Times New Roman" w:hAnsi="Times New Roman"/>
          <w:color w:val="1A1C1C"/>
          <w:spacing w:val="22"/>
          <w:sz w:val="28"/>
          <w:lang w:val="ru-RU"/>
        </w:rPr>
        <w:t xml:space="preserve"> </w:t>
      </w:r>
      <w:r w:rsidRPr="00FD414E">
        <w:rPr>
          <w:rFonts w:ascii="Times New Roman" w:hAnsi="Times New Roman"/>
          <w:color w:val="1A1C1C"/>
          <w:sz w:val="28"/>
          <w:lang w:val="ru-RU"/>
        </w:rPr>
        <w:t>футбол,</w:t>
      </w:r>
      <w:r w:rsidRPr="00FD414E">
        <w:rPr>
          <w:rFonts w:ascii="Times New Roman" w:hAnsi="Times New Roman"/>
          <w:color w:val="1A1C1C"/>
          <w:spacing w:val="22"/>
          <w:sz w:val="28"/>
          <w:lang w:val="ru-RU"/>
        </w:rPr>
        <w:t xml:space="preserve"> </w:t>
      </w:r>
      <w:r w:rsidRPr="00FD414E">
        <w:rPr>
          <w:rFonts w:ascii="Times New Roman" w:hAnsi="Times New Roman"/>
          <w:color w:val="1A1C1C"/>
          <w:sz w:val="28"/>
          <w:lang w:val="ru-RU"/>
        </w:rPr>
        <w:t>существовали</w:t>
      </w:r>
      <w:r w:rsidRPr="00FD414E">
        <w:rPr>
          <w:rFonts w:ascii="Times New Roman" w:hAnsi="Times New Roman"/>
          <w:color w:val="1A1C1C"/>
          <w:spacing w:val="40"/>
          <w:sz w:val="28"/>
          <w:lang w:val="ru-RU"/>
        </w:rPr>
        <w:t xml:space="preserve"> </w:t>
      </w:r>
      <w:r w:rsidRPr="00FD414E">
        <w:rPr>
          <w:rFonts w:ascii="Times New Roman" w:hAnsi="Times New Roman"/>
          <w:color w:val="1A1C1C"/>
          <w:sz w:val="28"/>
          <w:lang w:val="ru-RU"/>
        </w:rPr>
        <w:t>довольно</w:t>
      </w:r>
      <w:r w:rsidRPr="00FD414E">
        <w:rPr>
          <w:rFonts w:ascii="Times New Roman" w:hAnsi="Times New Roman"/>
          <w:color w:val="1A1C1C"/>
          <w:spacing w:val="25"/>
          <w:sz w:val="28"/>
          <w:lang w:val="ru-RU"/>
        </w:rPr>
        <w:t xml:space="preserve"> </w:t>
      </w:r>
      <w:r w:rsidRPr="00FD414E">
        <w:rPr>
          <w:rFonts w:ascii="Times New Roman" w:hAnsi="Times New Roman"/>
          <w:color w:val="1A1C1C"/>
          <w:spacing w:val="2"/>
          <w:sz w:val="28"/>
          <w:lang w:val="ru-RU"/>
        </w:rPr>
        <w:t>давн</w:t>
      </w:r>
      <w:r w:rsidRPr="00FD414E">
        <w:rPr>
          <w:rFonts w:ascii="Times New Roman" w:hAnsi="Times New Roman"/>
          <w:color w:val="383838"/>
          <w:spacing w:val="1"/>
          <w:sz w:val="28"/>
          <w:lang w:val="ru-RU"/>
        </w:rPr>
        <w:t>о</w:t>
      </w:r>
      <w:r w:rsidRPr="00FD414E">
        <w:rPr>
          <w:rFonts w:ascii="Times New Roman" w:hAnsi="Times New Roman"/>
          <w:color w:val="383838"/>
          <w:spacing w:val="-3"/>
          <w:sz w:val="28"/>
          <w:lang w:val="ru-RU"/>
        </w:rPr>
        <w:t xml:space="preserve"> </w:t>
      </w:r>
      <w:r w:rsidRPr="00FD414E">
        <w:rPr>
          <w:rFonts w:ascii="Times New Roman" w:hAnsi="Times New Roman"/>
          <w:color w:val="1A1C1C"/>
          <w:sz w:val="28"/>
          <w:lang w:val="ru-RU"/>
        </w:rPr>
        <w:t>у</w:t>
      </w:r>
      <w:r w:rsidRPr="00FD414E">
        <w:rPr>
          <w:rFonts w:ascii="Times New Roman" w:hAnsi="Times New Roman"/>
          <w:color w:val="1A1C1C"/>
          <w:spacing w:val="22"/>
          <w:w w:val="99"/>
          <w:sz w:val="28"/>
          <w:lang w:val="ru-RU"/>
        </w:rPr>
        <w:t xml:space="preserve"> </w:t>
      </w:r>
      <w:r w:rsidRPr="00FD414E">
        <w:rPr>
          <w:rFonts w:ascii="Times New Roman" w:hAnsi="Times New Roman"/>
          <w:color w:val="1A1C1C"/>
          <w:sz w:val="28"/>
          <w:lang w:val="ru-RU"/>
        </w:rPr>
        <w:t>разных</w:t>
      </w:r>
      <w:r w:rsidRPr="00FD414E">
        <w:rPr>
          <w:rFonts w:ascii="Times New Roman" w:hAnsi="Times New Roman"/>
          <w:color w:val="1A1C1C"/>
          <w:spacing w:val="52"/>
          <w:sz w:val="28"/>
          <w:lang w:val="ru-RU"/>
        </w:rPr>
        <w:t xml:space="preserve"> </w:t>
      </w:r>
      <w:r w:rsidRPr="00FD414E">
        <w:rPr>
          <w:rFonts w:ascii="Times New Roman" w:hAnsi="Times New Roman"/>
          <w:color w:val="1A1C1C"/>
          <w:sz w:val="28"/>
          <w:lang w:val="ru-RU"/>
        </w:rPr>
        <w:t>народов,</w:t>
      </w:r>
      <w:r w:rsidRPr="00FD414E">
        <w:rPr>
          <w:rFonts w:ascii="Times New Roman" w:hAnsi="Times New Roman"/>
          <w:color w:val="1A1C1C"/>
          <w:spacing w:val="56"/>
          <w:sz w:val="28"/>
          <w:lang w:val="ru-RU"/>
        </w:rPr>
        <w:t xml:space="preserve"> </w:t>
      </w:r>
      <w:r w:rsidRPr="00FD414E">
        <w:rPr>
          <w:rFonts w:ascii="Times New Roman" w:hAnsi="Times New Roman"/>
          <w:color w:val="1A1C1C"/>
          <w:sz w:val="28"/>
          <w:lang w:val="ru-RU"/>
        </w:rPr>
        <w:t>однако</w:t>
      </w:r>
      <w:r w:rsidRPr="00FD414E">
        <w:rPr>
          <w:rFonts w:ascii="Times New Roman" w:hAnsi="Times New Roman"/>
          <w:color w:val="1A1C1C"/>
          <w:spacing w:val="41"/>
          <w:sz w:val="28"/>
          <w:lang w:val="ru-RU"/>
        </w:rPr>
        <w:t xml:space="preserve"> </w:t>
      </w:r>
      <w:r w:rsidRPr="00FD414E">
        <w:rPr>
          <w:rFonts w:ascii="Times New Roman" w:hAnsi="Times New Roman"/>
          <w:color w:val="1A1C1C"/>
          <w:sz w:val="28"/>
          <w:lang w:val="ru-RU"/>
        </w:rPr>
        <w:t>первые</w:t>
      </w:r>
      <w:r w:rsidRPr="00FD414E">
        <w:rPr>
          <w:rFonts w:ascii="Times New Roman" w:hAnsi="Times New Roman"/>
          <w:color w:val="1A1C1C"/>
          <w:spacing w:val="41"/>
          <w:sz w:val="28"/>
          <w:lang w:val="ru-RU"/>
        </w:rPr>
        <w:t xml:space="preserve"> </w:t>
      </w:r>
      <w:r w:rsidRPr="00FD414E">
        <w:rPr>
          <w:rFonts w:ascii="Times New Roman" w:hAnsi="Times New Roman"/>
          <w:color w:val="1A1C1C"/>
          <w:sz w:val="28"/>
          <w:lang w:val="ru-RU"/>
        </w:rPr>
        <w:t>записанные</w:t>
      </w:r>
      <w:r w:rsidRPr="00FD414E">
        <w:rPr>
          <w:rFonts w:ascii="Times New Roman" w:hAnsi="Times New Roman"/>
          <w:color w:val="1A1C1C"/>
          <w:spacing w:val="55"/>
          <w:sz w:val="28"/>
          <w:lang w:val="ru-RU"/>
        </w:rPr>
        <w:t xml:space="preserve"> </w:t>
      </w:r>
      <w:r w:rsidRPr="00FD414E">
        <w:rPr>
          <w:rFonts w:ascii="Times New Roman" w:hAnsi="Times New Roman"/>
          <w:color w:val="1A1C1C"/>
          <w:sz w:val="28"/>
          <w:lang w:val="ru-RU"/>
        </w:rPr>
        <w:t>правила</w:t>
      </w:r>
      <w:r w:rsidRPr="00FD414E">
        <w:rPr>
          <w:rFonts w:ascii="Times New Roman" w:hAnsi="Times New Roman"/>
          <w:color w:val="1A1C1C"/>
          <w:spacing w:val="49"/>
          <w:sz w:val="28"/>
          <w:lang w:val="ru-RU"/>
        </w:rPr>
        <w:t xml:space="preserve"> </w:t>
      </w:r>
      <w:r w:rsidRPr="00FD414E">
        <w:rPr>
          <w:rFonts w:ascii="Times New Roman" w:hAnsi="Times New Roman"/>
          <w:color w:val="1A1C1C"/>
          <w:sz w:val="28"/>
          <w:lang w:val="ru-RU"/>
        </w:rPr>
        <w:t>датированы</w:t>
      </w:r>
      <w:r w:rsidRPr="00FD414E">
        <w:rPr>
          <w:rFonts w:ascii="Times New Roman" w:hAnsi="Times New Roman"/>
          <w:color w:val="1A1C1C"/>
          <w:spacing w:val="9"/>
          <w:sz w:val="28"/>
          <w:lang w:val="ru-RU"/>
        </w:rPr>
        <w:t xml:space="preserve"> </w:t>
      </w:r>
      <w:r w:rsidRPr="00FD414E">
        <w:rPr>
          <w:rFonts w:ascii="Times New Roman" w:hAnsi="Times New Roman"/>
          <w:color w:val="1A1C1C"/>
          <w:sz w:val="28"/>
          <w:lang w:val="ru-RU"/>
        </w:rPr>
        <w:t>1848</w:t>
      </w:r>
      <w:r w:rsidRPr="00FD414E">
        <w:rPr>
          <w:rFonts w:ascii="Times New Roman" w:hAnsi="Times New Roman"/>
          <w:color w:val="1A1C1C"/>
          <w:spacing w:val="21"/>
          <w:sz w:val="28"/>
          <w:lang w:val="ru-RU"/>
        </w:rPr>
        <w:t xml:space="preserve"> </w:t>
      </w:r>
      <w:r w:rsidRPr="00FD414E">
        <w:rPr>
          <w:rFonts w:ascii="Times New Roman" w:hAnsi="Times New Roman"/>
          <w:color w:val="383838"/>
          <w:spacing w:val="2"/>
          <w:sz w:val="28"/>
          <w:lang w:val="ru-RU"/>
        </w:rPr>
        <w:t>г</w:t>
      </w:r>
      <w:r w:rsidRPr="00FD414E">
        <w:rPr>
          <w:rFonts w:ascii="Times New Roman" w:hAnsi="Times New Roman"/>
          <w:color w:val="1A1C1C"/>
          <w:spacing w:val="2"/>
          <w:sz w:val="28"/>
          <w:lang w:val="ru-RU"/>
        </w:rPr>
        <w:t>од</w:t>
      </w:r>
      <w:r w:rsidRPr="00FD414E">
        <w:rPr>
          <w:rFonts w:ascii="Times New Roman" w:hAnsi="Times New Roman"/>
          <w:color w:val="383838"/>
          <w:spacing w:val="2"/>
          <w:sz w:val="28"/>
          <w:lang w:val="ru-RU"/>
        </w:rPr>
        <w:t>ом</w:t>
      </w:r>
      <w:r w:rsidRPr="00FD414E">
        <w:rPr>
          <w:rFonts w:ascii="Times New Roman" w:hAnsi="Times New Roman"/>
          <w:color w:val="606060"/>
          <w:spacing w:val="1"/>
          <w:sz w:val="28"/>
          <w:lang w:val="ru-RU"/>
        </w:rPr>
        <w:t>.</w:t>
      </w:r>
      <w:r w:rsidRPr="00FD414E">
        <w:rPr>
          <w:rFonts w:ascii="Times New Roman" w:hAnsi="Times New Roman"/>
          <w:color w:val="606060"/>
          <w:spacing w:val="22"/>
          <w:w w:val="109"/>
          <w:sz w:val="28"/>
          <w:lang w:val="ru-RU"/>
        </w:rPr>
        <w:t xml:space="preserve"> </w:t>
      </w:r>
      <w:r w:rsidRPr="00FD414E">
        <w:rPr>
          <w:rFonts w:ascii="Times New Roman" w:hAnsi="Times New Roman"/>
          <w:color w:val="1A1C1C"/>
          <w:sz w:val="28"/>
          <w:lang w:val="ru-RU"/>
        </w:rPr>
        <w:t>Датой</w:t>
      </w:r>
      <w:r w:rsidRPr="00FD414E">
        <w:rPr>
          <w:rFonts w:ascii="Times New Roman" w:hAnsi="Times New Roman"/>
          <w:color w:val="1A1C1C"/>
          <w:spacing w:val="17"/>
          <w:sz w:val="28"/>
          <w:lang w:val="ru-RU"/>
        </w:rPr>
        <w:t xml:space="preserve"> </w:t>
      </w:r>
      <w:r w:rsidRPr="00FD414E">
        <w:rPr>
          <w:rFonts w:ascii="Times New Roman" w:hAnsi="Times New Roman"/>
          <w:color w:val="1A1C1C"/>
          <w:sz w:val="28"/>
          <w:lang w:val="ru-RU"/>
        </w:rPr>
        <w:t>рождения</w:t>
      </w:r>
      <w:r w:rsidRPr="00FD414E">
        <w:rPr>
          <w:rFonts w:ascii="Times New Roman" w:hAnsi="Times New Roman"/>
          <w:color w:val="1A1C1C"/>
          <w:spacing w:val="32"/>
          <w:sz w:val="28"/>
          <w:lang w:val="ru-RU"/>
        </w:rPr>
        <w:t xml:space="preserve"> </w:t>
      </w:r>
      <w:r w:rsidRPr="00FD414E">
        <w:rPr>
          <w:rFonts w:ascii="Times New Roman" w:hAnsi="Times New Roman"/>
          <w:color w:val="1A1C1C"/>
          <w:sz w:val="28"/>
          <w:lang w:val="ru-RU"/>
        </w:rPr>
        <w:t>футбола</w:t>
      </w:r>
      <w:r w:rsidRPr="00FD414E">
        <w:rPr>
          <w:rFonts w:ascii="Times New Roman" w:hAnsi="Times New Roman"/>
          <w:color w:val="1A1C1C"/>
          <w:spacing w:val="18"/>
          <w:sz w:val="28"/>
          <w:lang w:val="ru-RU"/>
        </w:rPr>
        <w:t xml:space="preserve"> </w:t>
      </w:r>
      <w:r w:rsidRPr="00FD414E">
        <w:rPr>
          <w:rFonts w:ascii="Times New Roman" w:hAnsi="Times New Roman"/>
          <w:color w:val="1A1C1C"/>
          <w:sz w:val="28"/>
          <w:lang w:val="ru-RU"/>
        </w:rPr>
        <w:t>считается</w:t>
      </w:r>
      <w:r w:rsidRPr="00FD414E">
        <w:rPr>
          <w:rFonts w:ascii="Times New Roman" w:hAnsi="Times New Roman"/>
          <w:color w:val="1A1C1C"/>
          <w:spacing w:val="49"/>
          <w:sz w:val="28"/>
          <w:lang w:val="ru-RU"/>
        </w:rPr>
        <w:t xml:space="preserve"> </w:t>
      </w:r>
      <w:r w:rsidRPr="00FD414E">
        <w:rPr>
          <w:rFonts w:ascii="Times New Roman" w:hAnsi="Times New Roman"/>
          <w:color w:val="1A1C1C"/>
          <w:sz w:val="28"/>
          <w:lang w:val="ru-RU"/>
        </w:rPr>
        <w:t>1863 год.,</w:t>
      </w:r>
      <w:r w:rsidRPr="00FD414E">
        <w:rPr>
          <w:rFonts w:ascii="Times New Roman" w:hAnsi="Times New Roman"/>
          <w:color w:val="1A1C1C"/>
          <w:spacing w:val="21"/>
          <w:sz w:val="28"/>
          <w:lang w:val="ru-RU"/>
        </w:rPr>
        <w:t xml:space="preserve"> </w:t>
      </w:r>
      <w:r w:rsidRPr="00FD414E">
        <w:rPr>
          <w:rFonts w:ascii="Times New Roman" w:hAnsi="Times New Roman"/>
          <w:color w:val="1A1C1C"/>
          <w:sz w:val="28"/>
          <w:lang w:val="ru-RU"/>
        </w:rPr>
        <w:t>когда</w:t>
      </w:r>
      <w:r w:rsidRPr="00FD414E">
        <w:rPr>
          <w:rFonts w:ascii="Times New Roman" w:hAnsi="Times New Roman"/>
          <w:color w:val="1A1C1C"/>
          <w:spacing w:val="22"/>
          <w:sz w:val="28"/>
          <w:lang w:val="ru-RU"/>
        </w:rPr>
        <w:t xml:space="preserve"> </w:t>
      </w:r>
      <w:r w:rsidRPr="00FD414E">
        <w:rPr>
          <w:rFonts w:ascii="Times New Roman" w:hAnsi="Times New Roman"/>
          <w:color w:val="1A1C1C"/>
          <w:sz w:val="28"/>
          <w:lang w:val="ru-RU"/>
        </w:rPr>
        <w:t>была</w:t>
      </w:r>
      <w:r w:rsidRPr="00FD414E">
        <w:rPr>
          <w:rFonts w:ascii="Times New Roman" w:hAnsi="Times New Roman"/>
          <w:color w:val="1A1C1C"/>
          <w:spacing w:val="15"/>
          <w:sz w:val="28"/>
          <w:lang w:val="ru-RU"/>
        </w:rPr>
        <w:t xml:space="preserve"> </w:t>
      </w:r>
      <w:r w:rsidRPr="00FD414E">
        <w:rPr>
          <w:rFonts w:ascii="Times New Roman" w:hAnsi="Times New Roman"/>
          <w:color w:val="1A1C1C"/>
          <w:sz w:val="28"/>
          <w:lang w:val="ru-RU"/>
        </w:rPr>
        <w:t>организована</w:t>
      </w:r>
      <w:r w:rsidRPr="00FD414E">
        <w:rPr>
          <w:rFonts w:ascii="Times New Roman" w:hAnsi="Times New Roman"/>
          <w:color w:val="1A1C1C"/>
          <w:spacing w:val="32"/>
          <w:sz w:val="28"/>
          <w:lang w:val="ru-RU"/>
        </w:rPr>
        <w:t xml:space="preserve"> </w:t>
      </w:r>
      <w:r w:rsidRPr="00FD414E">
        <w:rPr>
          <w:rFonts w:ascii="Times New Roman" w:hAnsi="Times New Roman"/>
          <w:color w:val="1A1C1C"/>
          <w:sz w:val="28"/>
          <w:lang w:val="ru-RU"/>
        </w:rPr>
        <w:t>первая</w:t>
      </w:r>
      <w:r w:rsidRPr="00FD414E">
        <w:rPr>
          <w:rFonts w:ascii="Times New Roman" w:hAnsi="Times New Roman"/>
          <w:color w:val="1A1C1C"/>
          <w:w w:val="96"/>
          <w:sz w:val="28"/>
          <w:lang w:val="ru-RU"/>
        </w:rPr>
        <w:t xml:space="preserve"> </w:t>
      </w:r>
      <w:r w:rsidRPr="00FD414E">
        <w:rPr>
          <w:rFonts w:ascii="Times New Roman" w:hAnsi="Times New Roman"/>
          <w:color w:val="1A1C1C"/>
          <w:sz w:val="28"/>
          <w:lang w:val="ru-RU"/>
        </w:rPr>
        <w:t>Ассоциация</w:t>
      </w:r>
      <w:r w:rsidRPr="00FD414E">
        <w:rPr>
          <w:rFonts w:ascii="Times New Roman" w:hAnsi="Times New Roman"/>
          <w:color w:val="1A1C1C"/>
          <w:spacing w:val="25"/>
          <w:sz w:val="28"/>
          <w:lang w:val="ru-RU"/>
        </w:rPr>
        <w:t xml:space="preserve"> </w:t>
      </w:r>
      <w:r w:rsidRPr="00FD414E">
        <w:rPr>
          <w:rFonts w:ascii="Times New Roman" w:hAnsi="Times New Roman"/>
          <w:color w:val="1A1C1C"/>
          <w:sz w:val="28"/>
          <w:lang w:val="ru-RU"/>
        </w:rPr>
        <w:t>футбола</w:t>
      </w:r>
      <w:r w:rsidRPr="00FD414E">
        <w:rPr>
          <w:rFonts w:ascii="Times New Roman" w:hAnsi="Times New Roman"/>
          <w:color w:val="1A1C1C"/>
          <w:spacing w:val="6"/>
          <w:sz w:val="28"/>
          <w:lang w:val="ru-RU"/>
        </w:rPr>
        <w:t xml:space="preserve"> </w:t>
      </w:r>
      <w:r w:rsidRPr="00FD414E">
        <w:rPr>
          <w:rFonts w:ascii="Times New Roman" w:hAnsi="Times New Roman"/>
          <w:color w:val="1A1C1C"/>
          <w:sz w:val="28"/>
          <w:lang w:val="ru-RU"/>
        </w:rPr>
        <w:t>и</w:t>
      </w:r>
      <w:r w:rsidRPr="00FD414E">
        <w:rPr>
          <w:rFonts w:ascii="Times New Roman" w:hAnsi="Times New Roman"/>
          <w:color w:val="1A1C1C"/>
          <w:spacing w:val="6"/>
          <w:sz w:val="28"/>
          <w:lang w:val="ru-RU"/>
        </w:rPr>
        <w:t xml:space="preserve"> </w:t>
      </w:r>
      <w:r w:rsidRPr="00FD414E">
        <w:rPr>
          <w:rFonts w:ascii="Times New Roman" w:hAnsi="Times New Roman"/>
          <w:color w:val="1A1C1C"/>
          <w:sz w:val="28"/>
          <w:lang w:val="ru-RU"/>
        </w:rPr>
        <w:t>составлены</w:t>
      </w:r>
      <w:r w:rsidRPr="00FD414E">
        <w:rPr>
          <w:rFonts w:ascii="Times New Roman" w:hAnsi="Times New Roman"/>
          <w:color w:val="1A1C1C"/>
          <w:spacing w:val="16"/>
          <w:sz w:val="28"/>
          <w:lang w:val="ru-RU"/>
        </w:rPr>
        <w:t xml:space="preserve"> </w:t>
      </w:r>
      <w:r w:rsidRPr="00FD414E">
        <w:rPr>
          <w:rFonts w:ascii="Times New Roman" w:hAnsi="Times New Roman"/>
          <w:color w:val="1A1C1C"/>
          <w:sz w:val="28"/>
          <w:lang w:val="ru-RU"/>
        </w:rPr>
        <w:t>прнвила,</w:t>
      </w:r>
      <w:r w:rsidRPr="00FD414E">
        <w:rPr>
          <w:rFonts w:ascii="Times New Roman" w:hAnsi="Times New Roman"/>
          <w:color w:val="1A1C1C"/>
          <w:spacing w:val="13"/>
          <w:sz w:val="28"/>
          <w:lang w:val="ru-RU"/>
        </w:rPr>
        <w:t xml:space="preserve"> </w:t>
      </w:r>
      <w:r w:rsidRPr="00FD414E">
        <w:rPr>
          <w:rFonts w:ascii="Times New Roman" w:hAnsi="Times New Roman"/>
          <w:color w:val="1A1C1C"/>
          <w:sz w:val="28"/>
          <w:lang w:val="ru-RU"/>
        </w:rPr>
        <w:t>похожие</w:t>
      </w:r>
      <w:r w:rsidRPr="00FD414E">
        <w:rPr>
          <w:rFonts w:ascii="Times New Roman" w:hAnsi="Times New Roman"/>
          <w:color w:val="1A1C1C"/>
          <w:spacing w:val="17"/>
          <w:sz w:val="28"/>
          <w:lang w:val="ru-RU"/>
        </w:rPr>
        <w:t xml:space="preserve"> </w:t>
      </w:r>
      <w:r w:rsidRPr="00FD414E">
        <w:rPr>
          <w:rFonts w:ascii="Times New Roman" w:hAnsi="Times New Roman"/>
          <w:color w:val="1A1C1C"/>
          <w:sz w:val="28"/>
          <w:lang w:val="ru-RU"/>
        </w:rPr>
        <w:t>на</w:t>
      </w:r>
      <w:r w:rsidRPr="00FD414E">
        <w:rPr>
          <w:rFonts w:ascii="Times New Roman" w:hAnsi="Times New Roman"/>
          <w:color w:val="1A1C1C"/>
          <w:spacing w:val="5"/>
          <w:sz w:val="28"/>
          <w:lang w:val="ru-RU"/>
        </w:rPr>
        <w:t xml:space="preserve"> </w:t>
      </w:r>
      <w:r w:rsidRPr="00FD414E">
        <w:rPr>
          <w:rFonts w:ascii="Times New Roman" w:hAnsi="Times New Roman"/>
          <w:color w:val="1A1C1C"/>
          <w:sz w:val="28"/>
          <w:lang w:val="ru-RU"/>
        </w:rPr>
        <w:t>современные.</w:t>
      </w:r>
      <w:r w:rsidRPr="00FD414E">
        <w:rPr>
          <w:rFonts w:ascii="Times New Roman" w:hAnsi="Times New Roman"/>
          <w:color w:val="1A1C1C"/>
          <w:spacing w:val="15"/>
          <w:sz w:val="28"/>
          <w:lang w:val="ru-RU"/>
        </w:rPr>
        <w:t xml:space="preserve"> </w:t>
      </w:r>
      <w:r w:rsidRPr="00FD414E">
        <w:rPr>
          <w:rFonts w:ascii="Times New Roman" w:hAnsi="Times New Roman"/>
          <w:color w:val="1A1C1C"/>
          <w:sz w:val="28"/>
          <w:lang w:val="ru-RU"/>
        </w:rPr>
        <w:t>История</w:t>
      </w:r>
      <w:r w:rsidRPr="00FD414E">
        <w:rPr>
          <w:rFonts w:ascii="Times New Roman" w:hAnsi="Times New Roman"/>
          <w:color w:val="1A1C1C"/>
          <w:w w:val="96"/>
          <w:sz w:val="28"/>
          <w:lang w:val="ru-RU"/>
        </w:rPr>
        <w:t xml:space="preserve"> </w:t>
      </w:r>
      <w:r w:rsidRPr="00FD414E">
        <w:rPr>
          <w:rFonts w:ascii="Times New Roman" w:hAnsi="Times New Roman"/>
          <w:color w:val="1A1C1C"/>
          <w:sz w:val="28"/>
          <w:lang w:val="ru-RU"/>
        </w:rPr>
        <w:t>фу</w:t>
      </w:r>
      <w:r w:rsidRPr="00FD414E">
        <w:rPr>
          <w:rFonts w:ascii="Times New Roman" w:hAnsi="Times New Roman"/>
          <w:color w:val="383838"/>
          <w:sz w:val="28"/>
          <w:lang w:val="ru-RU"/>
        </w:rPr>
        <w:t>т</w:t>
      </w:r>
      <w:r w:rsidRPr="00FD414E">
        <w:rPr>
          <w:rFonts w:ascii="Times New Roman" w:hAnsi="Times New Roman"/>
          <w:color w:val="1A1C1C"/>
          <w:sz w:val="28"/>
          <w:lang w:val="ru-RU"/>
        </w:rPr>
        <w:t>бола</w:t>
      </w:r>
      <w:r w:rsidRPr="00FD414E">
        <w:rPr>
          <w:rFonts w:ascii="Times New Roman" w:hAnsi="Times New Roman"/>
          <w:color w:val="1A1C1C"/>
          <w:spacing w:val="54"/>
          <w:sz w:val="28"/>
          <w:lang w:val="ru-RU"/>
        </w:rPr>
        <w:t xml:space="preserve"> </w:t>
      </w:r>
      <w:r w:rsidRPr="00FD414E">
        <w:rPr>
          <w:rFonts w:ascii="Times New Roman" w:hAnsi="Times New Roman"/>
          <w:color w:val="1A1C1C"/>
          <w:sz w:val="28"/>
          <w:lang w:val="ru-RU"/>
        </w:rPr>
        <w:t>началась</w:t>
      </w:r>
      <w:r w:rsidRPr="00FD414E">
        <w:rPr>
          <w:rFonts w:ascii="Times New Roman" w:hAnsi="Times New Roman"/>
          <w:color w:val="1A1C1C"/>
          <w:spacing w:val="36"/>
          <w:sz w:val="28"/>
          <w:lang w:val="ru-RU"/>
        </w:rPr>
        <w:t xml:space="preserve"> </w:t>
      </w:r>
      <w:r w:rsidRPr="00FD414E">
        <w:rPr>
          <w:rFonts w:ascii="Times New Roman" w:hAnsi="Times New Roman"/>
          <w:color w:val="1A1C1C"/>
          <w:sz w:val="28"/>
          <w:lang w:val="ru-RU"/>
        </w:rPr>
        <w:t>очень</w:t>
      </w:r>
      <w:r w:rsidRPr="00FD414E">
        <w:rPr>
          <w:rFonts w:ascii="Times New Roman" w:hAnsi="Times New Roman"/>
          <w:color w:val="1A1C1C"/>
          <w:spacing w:val="30"/>
          <w:sz w:val="28"/>
          <w:lang w:val="ru-RU"/>
        </w:rPr>
        <w:t xml:space="preserve"> </w:t>
      </w:r>
      <w:r w:rsidRPr="00FD414E">
        <w:rPr>
          <w:rFonts w:ascii="Times New Roman" w:hAnsi="Times New Roman"/>
          <w:color w:val="1A1C1C"/>
          <w:sz w:val="28"/>
          <w:lang w:val="ru-RU"/>
        </w:rPr>
        <w:t>давно.</w:t>
      </w:r>
      <w:r w:rsidRPr="00FD414E">
        <w:rPr>
          <w:rFonts w:ascii="Times New Roman" w:hAnsi="Times New Roman"/>
          <w:color w:val="1A1C1C"/>
          <w:spacing w:val="42"/>
          <w:sz w:val="28"/>
          <w:lang w:val="ru-RU"/>
        </w:rPr>
        <w:t xml:space="preserve"> </w:t>
      </w:r>
      <w:r w:rsidRPr="00FD414E">
        <w:rPr>
          <w:rFonts w:ascii="Times New Roman" w:hAnsi="Times New Roman"/>
          <w:color w:val="1A1C1C"/>
          <w:sz w:val="28"/>
          <w:lang w:val="ru-RU"/>
        </w:rPr>
        <w:t>Так,</w:t>
      </w:r>
      <w:r w:rsidRPr="00FD414E">
        <w:rPr>
          <w:rFonts w:ascii="Times New Roman" w:hAnsi="Times New Roman"/>
          <w:color w:val="1A1C1C"/>
          <w:spacing w:val="31"/>
          <w:sz w:val="28"/>
          <w:lang w:val="ru-RU"/>
        </w:rPr>
        <w:t xml:space="preserve"> </w:t>
      </w:r>
      <w:r w:rsidRPr="00FD414E">
        <w:rPr>
          <w:rFonts w:ascii="Times New Roman" w:hAnsi="Times New Roman"/>
          <w:color w:val="1A1C1C"/>
          <w:sz w:val="28"/>
          <w:lang w:val="ru-RU"/>
        </w:rPr>
        <w:t>например,</w:t>
      </w:r>
      <w:r w:rsidRPr="00FD414E">
        <w:rPr>
          <w:rFonts w:ascii="Times New Roman" w:hAnsi="Times New Roman"/>
          <w:color w:val="1A1C1C"/>
          <w:spacing w:val="47"/>
          <w:sz w:val="28"/>
          <w:lang w:val="ru-RU"/>
        </w:rPr>
        <w:t xml:space="preserve"> </w:t>
      </w:r>
      <w:r w:rsidRPr="00FD414E">
        <w:rPr>
          <w:rFonts w:ascii="Times New Roman" w:hAnsi="Times New Roman"/>
          <w:color w:val="1A1C1C"/>
          <w:sz w:val="28"/>
          <w:lang w:val="ru-RU"/>
        </w:rPr>
        <w:t>и</w:t>
      </w:r>
      <w:r w:rsidRPr="00FD414E">
        <w:rPr>
          <w:rFonts w:ascii="Times New Roman" w:hAnsi="Times New Roman"/>
          <w:color w:val="1A1C1C"/>
          <w:spacing w:val="25"/>
          <w:sz w:val="28"/>
          <w:lang w:val="ru-RU"/>
        </w:rPr>
        <w:t xml:space="preserve"> </w:t>
      </w:r>
      <w:r w:rsidRPr="00FD414E">
        <w:rPr>
          <w:rFonts w:ascii="Times New Roman" w:hAnsi="Times New Roman"/>
          <w:color w:val="1A1C1C"/>
          <w:sz w:val="28"/>
          <w:lang w:val="ru-RU"/>
        </w:rPr>
        <w:t>в</w:t>
      </w:r>
      <w:r w:rsidRPr="00FD414E">
        <w:rPr>
          <w:rFonts w:ascii="Times New Roman" w:hAnsi="Times New Roman"/>
          <w:color w:val="1A1C1C"/>
          <w:spacing w:val="22"/>
          <w:sz w:val="28"/>
          <w:lang w:val="ru-RU"/>
        </w:rPr>
        <w:t xml:space="preserve"> </w:t>
      </w:r>
      <w:r w:rsidRPr="00FD414E">
        <w:rPr>
          <w:rFonts w:ascii="Times New Roman" w:hAnsi="Times New Roman"/>
          <w:color w:val="1A1C1C"/>
          <w:sz w:val="28"/>
          <w:lang w:val="ru-RU"/>
        </w:rPr>
        <w:t>Египте,</w:t>
      </w:r>
      <w:r w:rsidRPr="00FD414E">
        <w:rPr>
          <w:rFonts w:ascii="Times New Roman" w:hAnsi="Times New Roman"/>
          <w:color w:val="1A1C1C"/>
          <w:spacing w:val="38"/>
          <w:sz w:val="28"/>
          <w:lang w:val="ru-RU"/>
        </w:rPr>
        <w:t xml:space="preserve"> </w:t>
      </w:r>
      <w:r w:rsidRPr="00FD414E">
        <w:rPr>
          <w:rFonts w:ascii="Times New Roman" w:hAnsi="Times New Roman"/>
          <w:color w:val="1A1C1C"/>
          <w:sz w:val="28"/>
          <w:lang w:val="ru-RU"/>
        </w:rPr>
        <w:t>и</w:t>
      </w:r>
      <w:r w:rsidRPr="00FD414E">
        <w:rPr>
          <w:rFonts w:ascii="Times New Roman" w:hAnsi="Times New Roman"/>
          <w:color w:val="1A1C1C"/>
          <w:spacing w:val="26"/>
          <w:sz w:val="28"/>
          <w:lang w:val="ru-RU"/>
        </w:rPr>
        <w:t xml:space="preserve"> </w:t>
      </w:r>
      <w:r w:rsidRPr="00FD414E">
        <w:rPr>
          <w:rFonts w:ascii="Times New Roman" w:hAnsi="Times New Roman"/>
          <w:color w:val="1A1C1C"/>
          <w:sz w:val="28"/>
          <w:lang w:val="ru-RU"/>
        </w:rPr>
        <w:t>в</w:t>
      </w:r>
      <w:r w:rsidRPr="00FD414E">
        <w:rPr>
          <w:rFonts w:ascii="Times New Roman" w:hAnsi="Times New Roman"/>
          <w:color w:val="1A1C1C"/>
          <w:spacing w:val="17"/>
          <w:sz w:val="28"/>
          <w:lang w:val="ru-RU"/>
        </w:rPr>
        <w:t xml:space="preserve"> </w:t>
      </w:r>
      <w:r w:rsidRPr="00FD414E">
        <w:rPr>
          <w:rFonts w:ascii="Times New Roman" w:hAnsi="Times New Roman"/>
          <w:color w:val="1A1C1C"/>
          <w:sz w:val="28"/>
          <w:lang w:val="ru-RU"/>
        </w:rPr>
        <w:t>Германии,</w:t>
      </w:r>
      <w:r w:rsidRPr="00FD414E">
        <w:rPr>
          <w:rFonts w:ascii="Times New Roman" w:hAnsi="Times New Roman"/>
          <w:color w:val="1A1C1C"/>
          <w:spacing w:val="48"/>
          <w:sz w:val="28"/>
          <w:lang w:val="ru-RU"/>
        </w:rPr>
        <w:t xml:space="preserve"> </w:t>
      </w:r>
      <w:r w:rsidRPr="00FD414E">
        <w:rPr>
          <w:rFonts w:ascii="Times New Roman" w:hAnsi="Times New Roman"/>
          <w:color w:val="383838"/>
          <w:sz w:val="28"/>
          <w:lang w:val="ru-RU"/>
        </w:rPr>
        <w:t>и</w:t>
      </w:r>
      <w:r w:rsidRPr="00FD414E">
        <w:rPr>
          <w:rFonts w:ascii="Times New Roman" w:hAnsi="Times New Roman"/>
          <w:color w:val="383838"/>
          <w:spacing w:val="21"/>
          <w:sz w:val="28"/>
          <w:lang w:val="ru-RU"/>
        </w:rPr>
        <w:t xml:space="preserve"> </w:t>
      </w:r>
      <w:r w:rsidRPr="00FD414E">
        <w:rPr>
          <w:rFonts w:ascii="Times New Roman" w:hAnsi="Times New Roman"/>
          <w:color w:val="1A1C1C"/>
          <w:sz w:val="28"/>
          <w:lang w:val="ru-RU"/>
        </w:rPr>
        <w:t>в</w:t>
      </w:r>
      <w:r w:rsidRPr="00FD414E">
        <w:rPr>
          <w:rFonts w:ascii="Times New Roman" w:hAnsi="Times New Roman"/>
          <w:color w:val="1A1C1C"/>
          <w:spacing w:val="26"/>
          <w:w w:val="101"/>
          <w:sz w:val="28"/>
          <w:lang w:val="ru-RU"/>
        </w:rPr>
        <w:t xml:space="preserve"> </w:t>
      </w:r>
      <w:r w:rsidRPr="00FD414E">
        <w:rPr>
          <w:rFonts w:ascii="Times New Roman" w:hAnsi="Times New Roman"/>
          <w:color w:val="1A1C1C"/>
          <w:spacing w:val="-1"/>
          <w:sz w:val="28"/>
          <w:lang w:val="ru-RU"/>
        </w:rPr>
        <w:t>К</w:t>
      </w:r>
      <w:r w:rsidRPr="00FD414E">
        <w:rPr>
          <w:rFonts w:ascii="Times New Roman" w:hAnsi="Times New Roman"/>
          <w:color w:val="383838"/>
          <w:spacing w:val="-1"/>
          <w:sz w:val="28"/>
          <w:lang w:val="ru-RU"/>
        </w:rPr>
        <w:t>и</w:t>
      </w:r>
      <w:r w:rsidRPr="00FD414E">
        <w:rPr>
          <w:rFonts w:ascii="Times New Roman" w:hAnsi="Times New Roman"/>
          <w:color w:val="1A1C1C"/>
          <w:spacing w:val="-1"/>
          <w:sz w:val="28"/>
          <w:lang w:val="ru-RU"/>
        </w:rPr>
        <w:t>тае</w:t>
      </w:r>
      <w:r w:rsidRPr="00FD414E">
        <w:rPr>
          <w:rFonts w:ascii="Times New Roman" w:hAnsi="Times New Roman"/>
          <w:color w:val="1A1C1C"/>
          <w:spacing w:val="24"/>
          <w:sz w:val="28"/>
          <w:lang w:val="ru-RU"/>
        </w:rPr>
        <w:t xml:space="preserve"> </w:t>
      </w:r>
      <w:r w:rsidRPr="00FD414E">
        <w:rPr>
          <w:rFonts w:ascii="Times New Roman" w:hAnsi="Times New Roman"/>
          <w:color w:val="1A1C1C"/>
          <w:sz w:val="28"/>
          <w:lang w:val="ru-RU"/>
        </w:rPr>
        <w:t>были</w:t>
      </w:r>
      <w:r w:rsidRPr="00FD414E">
        <w:rPr>
          <w:rFonts w:ascii="Times New Roman" w:hAnsi="Times New Roman"/>
          <w:color w:val="1A1C1C"/>
          <w:spacing w:val="21"/>
          <w:sz w:val="28"/>
          <w:lang w:val="ru-RU"/>
        </w:rPr>
        <w:t xml:space="preserve"> </w:t>
      </w:r>
      <w:r w:rsidRPr="00FD414E">
        <w:rPr>
          <w:rFonts w:ascii="Times New Roman" w:hAnsi="Times New Roman"/>
          <w:color w:val="1A1C1C"/>
          <w:sz w:val="28"/>
          <w:lang w:val="ru-RU"/>
        </w:rPr>
        <w:t>игры,</w:t>
      </w:r>
      <w:r w:rsidRPr="00FD414E">
        <w:rPr>
          <w:rFonts w:ascii="Times New Roman" w:hAnsi="Times New Roman"/>
          <w:color w:val="1A1C1C"/>
          <w:spacing w:val="23"/>
          <w:sz w:val="28"/>
          <w:lang w:val="ru-RU"/>
        </w:rPr>
        <w:t xml:space="preserve"> </w:t>
      </w:r>
      <w:r w:rsidRPr="00FD414E">
        <w:rPr>
          <w:rFonts w:ascii="Times New Roman" w:hAnsi="Times New Roman"/>
          <w:color w:val="1A1C1C"/>
          <w:sz w:val="28"/>
          <w:lang w:val="ru-RU"/>
        </w:rPr>
        <w:t>похожие</w:t>
      </w:r>
      <w:r w:rsidRPr="00FD414E">
        <w:rPr>
          <w:rFonts w:ascii="Times New Roman" w:hAnsi="Times New Roman"/>
          <w:color w:val="1A1C1C"/>
          <w:spacing w:val="33"/>
          <w:sz w:val="28"/>
          <w:lang w:val="ru-RU"/>
        </w:rPr>
        <w:t xml:space="preserve"> </w:t>
      </w:r>
      <w:r w:rsidRPr="00FD414E">
        <w:rPr>
          <w:rFonts w:ascii="Times New Roman" w:hAnsi="Times New Roman"/>
          <w:color w:val="1A1C1C"/>
          <w:sz w:val="28"/>
          <w:lang w:val="ru-RU"/>
        </w:rPr>
        <w:t>на</w:t>
      </w:r>
      <w:r w:rsidRPr="00FD414E">
        <w:rPr>
          <w:rFonts w:ascii="Times New Roman" w:hAnsi="Times New Roman"/>
          <w:color w:val="1A1C1C"/>
          <w:spacing w:val="22"/>
          <w:sz w:val="28"/>
          <w:lang w:val="ru-RU"/>
        </w:rPr>
        <w:t xml:space="preserve"> </w:t>
      </w:r>
      <w:r w:rsidRPr="00FD414E">
        <w:rPr>
          <w:rFonts w:ascii="Times New Roman" w:hAnsi="Times New Roman"/>
          <w:color w:val="1A1C1C"/>
          <w:sz w:val="28"/>
          <w:lang w:val="ru-RU"/>
        </w:rPr>
        <w:t>футбол.</w:t>
      </w:r>
      <w:r w:rsidRPr="00FD414E">
        <w:rPr>
          <w:rFonts w:ascii="Times New Roman" w:hAnsi="Times New Roman"/>
          <w:color w:val="1A1C1C"/>
          <w:spacing w:val="31"/>
          <w:sz w:val="28"/>
          <w:lang w:val="ru-RU"/>
        </w:rPr>
        <w:t xml:space="preserve"> </w:t>
      </w:r>
      <w:r w:rsidRPr="00FD414E">
        <w:rPr>
          <w:rFonts w:ascii="Times New Roman" w:hAnsi="Times New Roman"/>
          <w:color w:val="1A1C1C"/>
          <w:sz w:val="28"/>
          <w:lang w:val="ru-RU"/>
        </w:rPr>
        <w:t>Самая</w:t>
      </w:r>
      <w:r w:rsidRPr="00FD414E">
        <w:rPr>
          <w:rFonts w:ascii="Times New Roman" w:hAnsi="Times New Roman"/>
          <w:color w:val="1A1C1C"/>
          <w:spacing w:val="15"/>
          <w:sz w:val="28"/>
          <w:lang w:val="ru-RU"/>
        </w:rPr>
        <w:t xml:space="preserve"> </w:t>
      </w:r>
      <w:r w:rsidRPr="00FD414E">
        <w:rPr>
          <w:rFonts w:ascii="Times New Roman" w:hAnsi="Times New Roman"/>
          <w:color w:val="1A1C1C"/>
          <w:sz w:val="28"/>
          <w:lang w:val="ru-RU"/>
        </w:rPr>
        <w:t>удачная</w:t>
      </w:r>
      <w:r w:rsidRPr="00FD414E">
        <w:rPr>
          <w:rFonts w:ascii="Times New Roman" w:hAnsi="Times New Roman"/>
          <w:color w:val="1A1C1C"/>
          <w:spacing w:val="37"/>
          <w:sz w:val="28"/>
          <w:lang w:val="ru-RU"/>
        </w:rPr>
        <w:t xml:space="preserve"> </w:t>
      </w:r>
      <w:r w:rsidRPr="00FD414E">
        <w:rPr>
          <w:rFonts w:ascii="Times New Roman" w:hAnsi="Times New Roman"/>
          <w:color w:val="1A1C1C"/>
          <w:sz w:val="28"/>
          <w:lang w:val="ru-RU"/>
        </w:rPr>
        <w:t>из</w:t>
      </w:r>
      <w:r w:rsidRPr="00FD414E">
        <w:rPr>
          <w:rFonts w:ascii="Times New Roman" w:hAnsi="Times New Roman"/>
          <w:color w:val="1A1C1C"/>
          <w:spacing w:val="19"/>
          <w:sz w:val="28"/>
          <w:lang w:val="ru-RU"/>
        </w:rPr>
        <w:t xml:space="preserve"> </w:t>
      </w:r>
      <w:r w:rsidRPr="00FD414E">
        <w:rPr>
          <w:rFonts w:ascii="Times New Roman" w:hAnsi="Times New Roman"/>
          <w:color w:val="1A1C1C"/>
          <w:sz w:val="28"/>
          <w:lang w:val="ru-RU"/>
        </w:rPr>
        <w:t>них</w:t>
      </w:r>
      <w:r w:rsidRPr="00FD414E">
        <w:rPr>
          <w:rFonts w:ascii="Times New Roman" w:hAnsi="Times New Roman"/>
          <w:color w:val="1A1C1C"/>
          <w:spacing w:val="22"/>
          <w:sz w:val="28"/>
          <w:lang w:val="ru-RU"/>
        </w:rPr>
        <w:t xml:space="preserve"> </w:t>
      </w:r>
      <w:r w:rsidRPr="00FD414E">
        <w:rPr>
          <w:rFonts w:ascii="Times New Roman" w:hAnsi="Times New Roman"/>
          <w:color w:val="1A1C1C"/>
          <w:sz w:val="28"/>
          <w:lang w:val="ru-RU"/>
        </w:rPr>
        <w:t>называлась</w:t>
      </w:r>
      <w:r w:rsidRPr="00FD414E">
        <w:rPr>
          <w:rFonts w:ascii="Times New Roman" w:hAnsi="Times New Roman"/>
          <w:color w:val="1A1C1C"/>
          <w:spacing w:val="21"/>
          <w:w w:val="96"/>
          <w:sz w:val="28"/>
          <w:lang w:val="ru-RU"/>
        </w:rPr>
        <w:t xml:space="preserve"> </w:t>
      </w:r>
      <w:r w:rsidRPr="00FD414E">
        <w:rPr>
          <w:rFonts w:ascii="Times New Roman" w:hAnsi="Times New Roman"/>
          <w:color w:val="1A1C1C"/>
          <w:sz w:val="28"/>
          <w:lang w:val="ru-RU"/>
        </w:rPr>
        <w:t>гарпастум</w:t>
      </w:r>
      <w:r w:rsidRPr="00FD414E">
        <w:rPr>
          <w:rFonts w:ascii="Times New Roman" w:hAnsi="Times New Roman"/>
          <w:color w:val="1A1C1C"/>
          <w:spacing w:val="23"/>
          <w:sz w:val="28"/>
          <w:lang w:val="ru-RU"/>
        </w:rPr>
        <w:t xml:space="preserve"> </w:t>
      </w:r>
      <w:r w:rsidRPr="00FD414E">
        <w:rPr>
          <w:rFonts w:ascii="Times New Roman" w:hAnsi="Times New Roman"/>
          <w:color w:val="1A1C1C"/>
          <w:sz w:val="28"/>
          <w:lang w:val="ru-RU"/>
        </w:rPr>
        <w:t>и</w:t>
      </w:r>
      <w:r w:rsidRPr="00FD414E">
        <w:rPr>
          <w:rFonts w:ascii="Times New Roman" w:hAnsi="Times New Roman"/>
          <w:color w:val="1A1C1C"/>
          <w:spacing w:val="2"/>
          <w:sz w:val="28"/>
          <w:lang w:val="ru-RU"/>
        </w:rPr>
        <w:t xml:space="preserve"> </w:t>
      </w:r>
      <w:r w:rsidRPr="00FD414E">
        <w:rPr>
          <w:rFonts w:ascii="Times New Roman" w:hAnsi="Times New Roman"/>
          <w:color w:val="1A1C1C"/>
          <w:sz w:val="28"/>
          <w:lang w:val="ru-RU"/>
        </w:rPr>
        <w:t>придумали</w:t>
      </w:r>
      <w:r w:rsidRPr="00FD414E">
        <w:rPr>
          <w:rFonts w:ascii="Times New Roman" w:hAnsi="Times New Roman"/>
          <w:color w:val="1A1C1C"/>
          <w:spacing w:val="18"/>
          <w:sz w:val="28"/>
          <w:lang w:val="ru-RU"/>
        </w:rPr>
        <w:t xml:space="preserve"> </w:t>
      </w:r>
      <w:r w:rsidRPr="00FD414E">
        <w:rPr>
          <w:rFonts w:ascii="Times New Roman" w:hAnsi="Times New Roman"/>
          <w:color w:val="1A1C1C"/>
          <w:sz w:val="28"/>
          <w:lang w:val="ru-RU"/>
        </w:rPr>
        <w:t>её</w:t>
      </w:r>
      <w:r w:rsidRPr="00FD414E">
        <w:rPr>
          <w:rFonts w:ascii="Times New Roman" w:hAnsi="Times New Roman"/>
          <w:color w:val="1A1C1C"/>
          <w:spacing w:val="-2"/>
          <w:sz w:val="28"/>
          <w:lang w:val="ru-RU"/>
        </w:rPr>
        <w:t xml:space="preserve"> </w:t>
      </w:r>
      <w:r w:rsidRPr="00FD414E">
        <w:rPr>
          <w:rFonts w:ascii="Times New Roman" w:hAnsi="Times New Roman"/>
          <w:color w:val="1A1C1C"/>
          <w:sz w:val="28"/>
          <w:lang w:val="ru-RU"/>
        </w:rPr>
        <w:t>итальянцы.</w:t>
      </w:r>
      <w:r w:rsidRPr="00FD414E">
        <w:rPr>
          <w:rFonts w:ascii="Times New Roman" w:hAnsi="Times New Roman"/>
          <w:color w:val="1A1C1C"/>
          <w:spacing w:val="15"/>
          <w:sz w:val="28"/>
          <w:lang w:val="ru-RU"/>
        </w:rPr>
        <w:t xml:space="preserve"> </w:t>
      </w:r>
      <w:r w:rsidRPr="00FD414E">
        <w:rPr>
          <w:rFonts w:ascii="Times New Roman" w:hAnsi="Times New Roman"/>
          <w:color w:val="1A1C1C"/>
          <w:sz w:val="28"/>
          <w:lang w:val="ru-RU"/>
        </w:rPr>
        <w:t>Но</w:t>
      </w:r>
      <w:r w:rsidRPr="00FD414E">
        <w:rPr>
          <w:rFonts w:ascii="Times New Roman" w:hAnsi="Times New Roman"/>
          <w:color w:val="1A1C1C"/>
          <w:spacing w:val="4"/>
          <w:sz w:val="28"/>
          <w:lang w:val="ru-RU"/>
        </w:rPr>
        <w:t xml:space="preserve"> </w:t>
      </w:r>
      <w:r w:rsidRPr="00FD414E">
        <w:rPr>
          <w:rFonts w:ascii="Times New Roman" w:hAnsi="Times New Roman"/>
          <w:color w:val="1A1C1C"/>
          <w:sz w:val="28"/>
          <w:lang w:val="ru-RU"/>
        </w:rPr>
        <w:t>когда</w:t>
      </w:r>
      <w:r w:rsidRPr="00FD414E">
        <w:rPr>
          <w:rFonts w:ascii="Times New Roman" w:hAnsi="Times New Roman"/>
          <w:color w:val="1A1C1C"/>
          <w:spacing w:val="4"/>
          <w:sz w:val="28"/>
          <w:lang w:val="ru-RU"/>
        </w:rPr>
        <w:t xml:space="preserve"> </w:t>
      </w:r>
      <w:r w:rsidRPr="00FD414E">
        <w:rPr>
          <w:rFonts w:ascii="Times New Roman" w:hAnsi="Times New Roman"/>
          <w:color w:val="1A1C1C"/>
          <w:sz w:val="28"/>
          <w:lang w:val="ru-RU"/>
        </w:rPr>
        <w:t>появился</w:t>
      </w:r>
      <w:r w:rsidRPr="00FD414E">
        <w:rPr>
          <w:rFonts w:ascii="Times New Roman" w:hAnsi="Times New Roman"/>
          <w:color w:val="1A1C1C"/>
          <w:spacing w:val="16"/>
          <w:sz w:val="28"/>
          <w:lang w:val="ru-RU"/>
        </w:rPr>
        <w:t xml:space="preserve"> </w:t>
      </w:r>
      <w:r w:rsidRPr="00FD414E">
        <w:rPr>
          <w:rFonts w:ascii="Times New Roman" w:hAnsi="Times New Roman"/>
          <w:color w:val="1A1C1C"/>
          <w:sz w:val="28"/>
          <w:lang w:val="ru-RU"/>
        </w:rPr>
        <w:t>современный</w:t>
      </w:r>
      <w:r w:rsidRPr="00FD414E">
        <w:rPr>
          <w:rFonts w:ascii="Times New Roman" w:hAnsi="Times New Roman"/>
          <w:color w:val="1A1C1C"/>
          <w:spacing w:val="27"/>
          <w:sz w:val="28"/>
          <w:lang w:val="ru-RU"/>
        </w:rPr>
        <w:t xml:space="preserve"> </w:t>
      </w:r>
      <w:r w:rsidRPr="00FD414E">
        <w:rPr>
          <w:rFonts w:ascii="Times New Roman" w:hAnsi="Times New Roman"/>
          <w:color w:val="383838"/>
          <w:sz w:val="28"/>
          <w:lang w:val="ru-RU"/>
        </w:rPr>
        <w:t>ф</w:t>
      </w:r>
      <w:r w:rsidRPr="00FD414E">
        <w:rPr>
          <w:rFonts w:ascii="Times New Roman" w:hAnsi="Times New Roman"/>
          <w:color w:val="1A1C1C"/>
          <w:sz w:val="28"/>
          <w:lang w:val="ru-RU"/>
        </w:rPr>
        <w:t>утб</w:t>
      </w:r>
      <w:r w:rsidRPr="00FD414E">
        <w:rPr>
          <w:rFonts w:ascii="Times New Roman" w:hAnsi="Times New Roman"/>
          <w:color w:val="383838"/>
          <w:sz w:val="28"/>
          <w:lang w:val="ru-RU"/>
        </w:rPr>
        <w:t>о</w:t>
      </w:r>
      <w:r w:rsidRPr="00FD414E">
        <w:rPr>
          <w:rFonts w:ascii="Times New Roman" w:hAnsi="Times New Roman"/>
          <w:color w:val="1A1C1C"/>
          <w:sz w:val="28"/>
          <w:lang w:val="ru-RU"/>
        </w:rPr>
        <w:t>л</w:t>
      </w:r>
      <w:r w:rsidRPr="00FD414E">
        <w:rPr>
          <w:rFonts w:ascii="Times New Roman" w:hAnsi="Times New Roman"/>
          <w:color w:val="383838"/>
          <w:sz w:val="28"/>
          <w:lang w:val="ru-RU"/>
        </w:rPr>
        <w:t>,</w:t>
      </w:r>
      <w:r w:rsidRPr="00FD414E">
        <w:rPr>
          <w:rFonts w:ascii="Times New Roman" w:hAnsi="Times New Roman"/>
          <w:color w:val="383838"/>
          <w:spacing w:val="24"/>
          <w:w w:val="103"/>
          <w:sz w:val="28"/>
          <w:lang w:val="ru-RU"/>
        </w:rPr>
        <w:t xml:space="preserve"> </w:t>
      </w:r>
      <w:r w:rsidRPr="00FD414E">
        <w:rPr>
          <w:rFonts w:ascii="Times New Roman" w:hAnsi="Times New Roman"/>
          <w:color w:val="383838"/>
          <w:sz w:val="28"/>
          <w:lang w:val="ru-RU"/>
        </w:rPr>
        <w:t>г</w:t>
      </w:r>
      <w:r w:rsidRPr="00FD414E">
        <w:rPr>
          <w:rFonts w:ascii="Times New Roman" w:hAnsi="Times New Roman"/>
          <w:color w:val="1A1C1C"/>
          <w:sz w:val="28"/>
          <w:lang w:val="ru-RU"/>
        </w:rPr>
        <w:t>ар</w:t>
      </w:r>
      <w:r w:rsidRPr="00FD414E">
        <w:rPr>
          <w:rFonts w:ascii="Times New Roman" w:hAnsi="Times New Roman"/>
          <w:color w:val="383838"/>
          <w:sz w:val="28"/>
          <w:lang w:val="ru-RU"/>
        </w:rPr>
        <w:t>п</w:t>
      </w:r>
      <w:r w:rsidRPr="00FD414E">
        <w:rPr>
          <w:rFonts w:ascii="Times New Roman" w:hAnsi="Times New Roman"/>
          <w:color w:val="1A1C1C"/>
          <w:sz w:val="28"/>
          <w:lang w:val="ru-RU"/>
        </w:rPr>
        <w:t>астум</w:t>
      </w:r>
      <w:r w:rsidRPr="00FD414E">
        <w:rPr>
          <w:rFonts w:ascii="Times New Roman" w:hAnsi="Times New Roman"/>
          <w:color w:val="1A1C1C"/>
          <w:spacing w:val="43"/>
          <w:sz w:val="28"/>
          <w:lang w:val="ru-RU"/>
        </w:rPr>
        <w:t xml:space="preserve"> </w:t>
      </w:r>
      <w:r w:rsidRPr="00FD414E">
        <w:rPr>
          <w:rFonts w:ascii="Times New Roman" w:hAnsi="Times New Roman"/>
          <w:color w:val="1A1C1C"/>
          <w:sz w:val="28"/>
          <w:lang w:val="ru-RU"/>
        </w:rPr>
        <w:t>был</w:t>
      </w:r>
      <w:r w:rsidRPr="00FD414E">
        <w:rPr>
          <w:rFonts w:ascii="Times New Roman" w:hAnsi="Times New Roman"/>
          <w:color w:val="1A1C1C"/>
          <w:spacing w:val="35"/>
          <w:sz w:val="28"/>
          <w:lang w:val="ru-RU"/>
        </w:rPr>
        <w:t xml:space="preserve"> </w:t>
      </w:r>
      <w:r w:rsidRPr="00FD414E">
        <w:rPr>
          <w:rFonts w:ascii="Times New Roman" w:hAnsi="Times New Roman"/>
          <w:color w:val="1A1C1C"/>
          <w:sz w:val="28"/>
          <w:lang w:val="ru-RU"/>
        </w:rPr>
        <w:t>закрыт.</w:t>
      </w:r>
      <w:r w:rsidRPr="00FD414E">
        <w:rPr>
          <w:rFonts w:ascii="Times New Roman" w:hAnsi="Times New Roman"/>
          <w:color w:val="1A1C1C"/>
          <w:spacing w:val="44"/>
          <w:sz w:val="28"/>
          <w:lang w:val="ru-RU"/>
        </w:rPr>
        <w:t xml:space="preserve"> </w:t>
      </w:r>
      <w:r w:rsidRPr="00FD414E">
        <w:rPr>
          <w:rFonts w:ascii="Times New Roman" w:hAnsi="Times New Roman"/>
          <w:color w:val="1A1C1C"/>
          <w:sz w:val="28"/>
          <w:lang w:val="ru-RU"/>
        </w:rPr>
        <w:t>Когда</w:t>
      </w:r>
      <w:r w:rsidRPr="00FD414E">
        <w:rPr>
          <w:rFonts w:ascii="Times New Roman" w:hAnsi="Times New Roman"/>
          <w:color w:val="1A1C1C"/>
          <w:spacing w:val="38"/>
          <w:sz w:val="28"/>
          <w:lang w:val="ru-RU"/>
        </w:rPr>
        <w:t xml:space="preserve"> </w:t>
      </w:r>
      <w:r w:rsidRPr="00FD414E">
        <w:rPr>
          <w:rFonts w:ascii="Times New Roman" w:hAnsi="Times New Roman"/>
          <w:color w:val="1A1C1C"/>
          <w:sz w:val="28"/>
          <w:lang w:val="ru-RU"/>
        </w:rPr>
        <w:t>англич:гне</w:t>
      </w:r>
      <w:r w:rsidRPr="00FD414E">
        <w:rPr>
          <w:rFonts w:ascii="Times New Roman" w:hAnsi="Times New Roman"/>
          <w:color w:val="1A1C1C"/>
          <w:spacing w:val="49"/>
          <w:sz w:val="28"/>
          <w:lang w:val="ru-RU"/>
        </w:rPr>
        <w:t xml:space="preserve"> </w:t>
      </w:r>
      <w:r w:rsidRPr="00FD414E">
        <w:rPr>
          <w:rFonts w:ascii="Times New Roman" w:hAnsi="Times New Roman"/>
          <w:color w:val="1A1C1C"/>
          <w:sz w:val="28"/>
          <w:lang w:val="ru-RU"/>
        </w:rPr>
        <w:t>придумали</w:t>
      </w:r>
      <w:r w:rsidRPr="00FD414E">
        <w:rPr>
          <w:rFonts w:ascii="Times New Roman" w:hAnsi="Times New Roman"/>
          <w:color w:val="1A1C1C"/>
          <w:spacing w:val="56"/>
          <w:sz w:val="28"/>
          <w:lang w:val="ru-RU"/>
        </w:rPr>
        <w:t xml:space="preserve"> </w:t>
      </w:r>
      <w:r w:rsidRPr="00FD414E">
        <w:rPr>
          <w:rFonts w:ascii="Times New Roman" w:hAnsi="Times New Roman"/>
          <w:color w:val="1A1C1C"/>
          <w:sz w:val="28"/>
          <w:lang w:val="ru-RU"/>
        </w:rPr>
        <w:t>футбол.</w:t>
      </w:r>
      <w:r w:rsidRPr="00FD414E">
        <w:rPr>
          <w:rFonts w:ascii="Times New Roman" w:hAnsi="Times New Roman"/>
          <w:color w:val="1A1C1C"/>
          <w:spacing w:val="45"/>
          <w:sz w:val="28"/>
          <w:lang w:val="ru-RU"/>
        </w:rPr>
        <w:t xml:space="preserve"> </w:t>
      </w:r>
      <w:r w:rsidRPr="00FD414E">
        <w:rPr>
          <w:rFonts w:ascii="Times New Roman" w:hAnsi="Times New Roman"/>
          <w:color w:val="1A1C1C"/>
          <w:sz w:val="28"/>
          <w:lang w:val="ru-RU"/>
        </w:rPr>
        <w:t>Они</w:t>
      </w:r>
      <w:r w:rsidRPr="00FD414E">
        <w:rPr>
          <w:rFonts w:ascii="Times New Roman" w:hAnsi="Times New Roman"/>
          <w:color w:val="1A1C1C"/>
          <w:spacing w:val="40"/>
          <w:sz w:val="28"/>
          <w:lang w:val="ru-RU"/>
        </w:rPr>
        <w:t xml:space="preserve"> </w:t>
      </w:r>
      <w:r w:rsidRPr="00FD414E">
        <w:rPr>
          <w:rFonts w:ascii="Times New Roman" w:hAnsi="Times New Roman"/>
          <w:color w:val="1A1C1C"/>
          <w:spacing w:val="-1"/>
          <w:sz w:val="28"/>
          <w:lang w:val="ru-RU"/>
        </w:rPr>
        <w:t>с</w:t>
      </w:r>
      <w:r w:rsidRPr="00FD414E">
        <w:rPr>
          <w:rFonts w:ascii="Times New Roman" w:hAnsi="Times New Roman"/>
          <w:color w:val="383838"/>
          <w:spacing w:val="-1"/>
          <w:sz w:val="28"/>
          <w:lang w:val="ru-RU"/>
        </w:rPr>
        <w:t>р</w:t>
      </w:r>
      <w:r w:rsidRPr="00FD414E">
        <w:rPr>
          <w:rFonts w:ascii="Times New Roman" w:hAnsi="Times New Roman"/>
          <w:color w:val="1A1C1C"/>
          <w:spacing w:val="-2"/>
          <w:sz w:val="28"/>
          <w:lang w:val="ru-RU"/>
        </w:rPr>
        <w:t>азу</w:t>
      </w:r>
      <w:r w:rsidRPr="00FD414E">
        <w:rPr>
          <w:rFonts w:ascii="Times New Roman" w:hAnsi="Times New Roman"/>
          <w:color w:val="1A1C1C"/>
          <w:spacing w:val="38"/>
          <w:sz w:val="28"/>
          <w:lang w:val="ru-RU"/>
        </w:rPr>
        <w:t xml:space="preserve"> </w:t>
      </w:r>
      <w:r w:rsidRPr="00FD414E">
        <w:rPr>
          <w:rFonts w:ascii="Times New Roman" w:hAnsi="Times New Roman"/>
          <w:color w:val="1A1C1C"/>
          <w:sz w:val="28"/>
          <w:lang w:val="ru-RU"/>
        </w:rPr>
        <w:t>стали</w:t>
      </w:r>
      <w:r w:rsidRPr="00FD414E">
        <w:rPr>
          <w:rFonts w:ascii="Times New Roman" w:hAnsi="Times New Roman"/>
          <w:color w:val="1A1C1C"/>
          <w:spacing w:val="26"/>
          <w:w w:val="96"/>
          <w:sz w:val="28"/>
          <w:lang w:val="ru-RU"/>
        </w:rPr>
        <w:t xml:space="preserve"> </w:t>
      </w:r>
      <w:r w:rsidRPr="00FD414E">
        <w:rPr>
          <w:rFonts w:ascii="Times New Roman" w:hAnsi="Times New Roman"/>
          <w:color w:val="383838"/>
          <w:sz w:val="28"/>
          <w:lang w:val="ru-RU"/>
        </w:rPr>
        <w:t>п</w:t>
      </w:r>
      <w:r w:rsidRPr="00FD414E">
        <w:rPr>
          <w:rFonts w:ascii="Times New Roman" w:hAnsi="Times New Roman"/>
          <w:color w:val="1A1C1C"/>
          <w:sz w:val="28"/>
          <w:lang w:val="ru-RU"/>
        </w:rPr>
        <w:t>опуляризировать,</w:t>
      </w:r>
      <w:r w:rsidRPr="00FD414E">
        <w:rPr>
          <w:rFonts w:ascii="Times New Roman" w:hAnsi="Times New Roman"/>
          <w:color w:val="1A1C1C"/>
          <w:spacing w:val="12"/>
          <w:sz w:val="28"/>
          <w:lang w:val="ru-RU"/>
        </w:rPr>
        <w:t xml:space="preserve"> </w:t>
      </w:r>
      <w:r w:rsidRPr="00FD414E">
        <w:rPr>
          <w:rFonts w:ascii="Times New Roman" w:hAnsi="Times New Roman"/>
          <w:color w:val="1A1C1C"/>
          <w:sz w:val="28"/>
          <w:lang w:val="ru-RU"/>
        </w:rPr>
        <w:t>его</w:t>
      </w:r>
      <w:r w:rsidRPr="00FD414E">
        <w:rPr>
          <w:rFonts w:ascii="Times New Roman" w:hAnsi="Times New Roman"/>
          <w:color w:val="1A1C1C"/>
          <w:spacing w:val="44"/>
          <w:sz w:val="28"/>
          <w:lang w:val="ru-RU"/>
        </w:rPr>
        <w:t xml:space="preserve"> </w:t>
      </w:r>
      <w:r w:rsidRPr="00FD414E">
        <w:rPr>
          <w:rFonts w:ascii="Times New Roman" w:hAnsi="Times New Roman"/>
          <w:color w:val="1A1C1C"/>
          <w:sz w:val="28"/>
          <w:lang w:val="ru-RU"/>
        </w:rPr>
        <w:t>во</w:t>
      </w:r>
      <w:r w:rsidRPr="00FD414E">
        <w:rPr>
          <w:rFonts w:ascii="Times New Roman" w:hAnsi="Times New Roman"/>
          <w:color w:val="1A1C1C"/>
          <w:spacing w:val="50"/>
          <w:sz w:val="28"/>
          <w:lang w:val="ru-RU"/>
        </w:rPr>
        <w:t xml:space="preserve"> </w:t>
      </w:r>
      <w:r w:rsidRPr="00FD414E">
        <w:rPr>
          <w:rFonts w:ascii="Times New Roman" w:hAnsi="Times New Roman"/>
          <w:color w:val="1A1C1C"/>
          <w:sz w:val="28"/>
          <w:lang w:val="ru-RU"/>
        </w:rPr>
        <w:t>всех</w:t>
      </w:r>
      <w:r w:rsidRPr="00FD414E">
        <w:rPr>
          <w:rFonts w:ascii="Times New Roman" w:hAnsi="Times New Roman"/>
          <w:color w:val="1A1C1C"/>
          <w:spacing w:val="53"/>
          <w:sz w:val="28"/>
          <w:lang w:val="ru-RU"/>
        </w:rPr>
        <w:t xml:space="preserve"> </w:t>
      </w:r>
      <w:r w:rsidRPr="00FD414E">
        <w:rPr>
          <w:rFonts w:ascii="Times New Roman" w:hAnsi="Times New Roman"/>
          <w:color w:val="1A1C1C"/>
          <w:spacing w:val="-2"/>
          <w:sz w:val="28"/>
          <w:lang w:val="ru-RU"/>
        </w:rPr>
        <w:t>стр</w:t>
      </w:r>
      <w:r w:rsidRPr="00FD414E">
        <w:rPr>
          <w:rFonts w:ascii="Times New Roman" w:hAnsi="Times New Roman"/>
          <w:color w:val="383838"/>
          <w:spacing w:val="-1"/>
          <w:sz w:val="28"/>
          <w:lang w:val="ru-RU"/>
        </w:rPr>
        <w:t>а</w:t>
      </w:r>
      <w:r w:rsidRPr="00FD414E">
        <w:rPr>
          <w:rFonts w:ascii="Times New Roman" w:hAnsi="Times New Roman"/>
          <w:color w:val="1A1C1C"/>
          <w:spacing w:val="-2"/>
          <w:sz w:val="28"/>
          <w:lang w:val="ru-RU"/>
        </w:rPr>
        <w:t>нах,</w:t>
      </w:r>
      <w:r w:rsidRPr="00FD414E">
        <w:rPr>
          <w:rFonts w:ascii="Times New Roman" w:hAnsi="Times New Roman"/>
          <w:color w:val="1A1C1C"/>
          <w:spacing w:val="55"/>
          <w:sz w:val="28"/>
          <w:lang w:val="ru-RU"/>
        </w:rPr>
        <w:t xml:space="preserve"> </w:t>
      </w:r>
      <w:r w:rsidRPr="00FD414E">
        <w:rPr>
          <w:rFonts w:ascii="Times New Roman" w:hAnsi="Times New Roman"/>
          <w:color w:val="1A1C1C"/>
          <w:sz w:val="28"/>
          <w:lang w:val="ru-RU"/>
        </w:rPr>
        <w:t>включая</w:t>
      </w:r>
      <w:r w:rsidRPr="00FD414E">
        <w:rPr>
          <w:rFonts w:ascii="Times New Roman" w:hAnsi="Times New Roman"/>
          <w:color w:val="1A1C1C"/>
          <w:spacing w:val="54"/>
          <w:sz w:val="28"/>
          <w:lang w:val="ru-RU"/>
        </w:rPr>
        <w:t xml:space="preserve"> </w:t>
      </w:r>
      <w:r w:rsidRPr="00FD414E">
        <w:rPr>
          <w:rFonts w:ascii="Times New Roman" w:hAnsi="Times New Roman"/>
          <w:color w:val="1A1C1C"/>
          <w:sz w:val="28"/>
          <w:lang w:val="ru-RU"/>
        </w:rPr>
        <w:t>Россию.</w:t>
      </w:r>
      <w:r w:rsidRPr="00FD414E">
        <w:rPr>
          <w:rFonts w:ascii="Times New Roman" w:hAnsi="Times New Roman"/>
          <w:color w:val="1A1C1C"/>
          <w:spacing w:val="58"/>
          <w:sz w:val="28"/>
          <w:lang w:val="ru-RU"/>
        </w:rPr>
        <w:t xml:space="preserve"> </w:t>
      </w:r>
      <w:r w:rsidRPr="00FD414E">
        <w:rPr>
          <w:rFonts w:ascii="Times New Roman" w:hAnsi="Times New Roman"/>
          <w:color w:val="1A1C1C"/>
          <w:sz w:val="28"/>
          <w:lang w:val="ru-RU"/>
        </w:rPr>
        <w:t>В</w:t>
      </w:r>
      <w:r w:rsidRPr="00FD414E">
        <w:rPr>
          <w:rFonts w:ascii="Times New Roman" w:hAnsi="Times New Roman"/>
          <w:color w:val="1A1C1C"/>
          <w:spacing w:val="49"/>
          <w:sz w:val="28"/>
          <w:lang w:val="ru-RU"/>
        </w:rPr>
        <w:t xml:space="preserve"> </w:t>
      </w:r>
      <w:r w:rsidRPr="00FD414E">
        <w:rPr>
          <w:rFonts w:ascii="Times New Roman" w:hAnsi="Times New Roman"/>
          <w:color w:val="1A1C1C"/>
          <w:sz w:val="28"/>
          <w:lang w:val="ru-RU"/>
        </w:rPr>
        <w:t>то</w:t>
      </w:r>
      <w:r w:rsidRPr="00FD414E">
        <w:rPr>
          <w:rFonts w:ascii="Times New Roman" w:hAnsi="Times New Roman"/>
          <w:color w:val="1A1C1C"/>
          <w:spacing w:val="54"/>
          <w:sz w:val="28"/>
          <w:lang w:val="ru-RU"/>
        </w:rPr>
        <w:t xml:space="preserve"> </w:t>
      </w:r>
      <w:r w:rsidRPr="00FD414E">
        <w:rPr>
          <w:rFonts w:ascii="Times New Roman" w:hAnsi="Times New Roman"/>
          <w:color w:val="1A1C1C"/>
          <w:sz w:val="28"/>
          <w:lang w:val="ru-RU"/>
        </w:rPr>
        <w:t>время</w:t>
      </w:r>
      <w:r w:rsidRPr="00FD414E">
        <w:rPr>
          <w:rFonts w:ascii="Times New Roman" w:hAnsi="Times New Roman"/>
          <w:color w:val="1A1C1C"/>
          <w:spacing w:val="60"/>
          <w:sz w:val="28"/>
          <w:lang w:val="ru-RU"/>
        </w:rPr>
        <w:t xml:space="preserve"> </w:t>
      </w:r>
      <w:r w:rsidRPr="00FD414E">
        <w:rPr>
          <w:rFonts w:ascii="Times New Roman" w:hAnsi="Times New Roman"/>
          <w:color w:val="1A1C1C"/>
          <w:sz w:val="28"/>
          <w:lang w:val="ru-RU"/>
        </w:rPr>
        <w:t>в</w:t>
      </w:r>
      <w:r w:rsidRPr="00FD414E">
        <w:rPr>
          <w:rFonts w:ascii="Times New Roman" w:hAnsi="Times New Roman"/>
          <w:color w:val="1A1C1C"/>
          <w:spacing w:val="22"/>
          <w:w w:val="101"/>
          <w:sz w:val="28"/>
          <w:lang w:val="ru-RU"/>
        </w:rPr>
        <w:t xml:space="preserve"> </w:t>
      </w:r>
      <w:r w:rsidRPr="00FD414E">
        <w:rPr>
          <w:rFonts w:ascii="Times New Roman" w:hAnsi="Times New Roman"/>
          <w:color w:val="1A1C1C"/>
          <w:sz w:val="28"/>
          <w:lang w:val="ru-RU"/>
        </w:rPr>
        <w:t>чемпионате</w:t>
      </w:r>
      <w:r w:rsidRPr="00FD414E">
        <w:rPr>
          <w:rFonts w:ascii="Times New Roman" w:hAnsi="Times New Roman"/>
          <w:color w:val="1A1C1C"/>
          <w:spacing w:val="-5"/>
          <w:sz w:val="28"/>
          <w:lang w:val="ru-RU"/>
        </w:rPr>
        <w:t xml:space="preserve"> </w:t>
      </w:r>
      <w:r w:rsidRPr="00FD414E">
        <w:rPr>
          <w:rFonts w:ascii="Times New Roman" w:hAnsi="Times New Roman"/>
          <w:color w:val="1A1C1C"/>
          <w:sz w:val="28"/>
          <w:lang w:val="ru-RU"/>
        </w:rPr>
        <w:t>участвовало</w:t>
      </w:r>
      <w:r w:rsidRPr="00FD414E">
        <w:rPr>
          <w:rFonts w:ascii="Times New Roman" w:hAnsi="Times New Roman"/>
          <w:color w:val="1A1C1C"/>
          <w:spacing w:val="-8"/>
          <w:sz w:val="28"/>
          <w:lang w:val="ru-RU"/>
        </w:rPr>
        <w:t xml:space="preserve"> </w:t>
      </w:r>
      <w:r w:rsidRPr="00FD414E">
        <w:rPr>
          <w:rFonts w:ascii="Times New Roman" w:hAnsi="Times New Roman"/>
          <w:color w:val="1A1C1C"/>
          <w:sz w:val="28"/>
          <w:lang w:val="ru-RU"/>
        </w:rPr>
        <w:t>много</w:t>
      </w:r>
      <w:r w:rsidRPr="00FD414E">
        <w:rPr>
          <w:rFonts w:ascii="Times New Roman" w:hAnsi="Times New Roman"/>
          <w:color w:val="1A1C1C"/>
          <w:spacing w:val="-8"/>
          <w:sz w:val="28"/>
          <w:lang w:val="ru-RU"/>
        </w:rPr>
        <w:t xml:space="preserve"> </w:t>
      </w:r>
      <w:r w:rsidRPr="00FD414E">
        <w:rPr>
          <w:rFonts w:ascii="Times New Roman" w:hAnsi="Times New Roman"/>
          <w:color w:val="1A1C1C"/>
          <w:spacing w:val="-3"/>
          <w:sz w:val="28"/>
          <w:lang w:val="ru-RU"/>
        </w:rPr>
        <w:t>английс</w:t>
      </w:r>
      <w:r>
        <w:rPr>
          <w:rFonts w:ascii="Times New Roman" w:hAnsi="Times New Roman"/>
          <w:color w:val="1A1C1C"/>
          <w:spacing w:val="-3"/>
          <w:sz w:val="28"/>
        </w:rPr>
        <w:t>r</w:t>
      </w:r>
      <w:r w:rsidRPr="00FD414E">
        <w:rPr>
          <w:rFonts w:ascii="Times New Roman" w:hAnsi="Times New Roman"/>
          <w:color w:val="1A1C1C"/>
          <w:spacing w:val="-2"/>
          <w:sz w:val="28"/>
          <w:lang w:val="ru-RU"/>
        </w:rPr>
        <w:t>ш</w:t>
      </w:r>
      <w:r w:rsidRPr="00FD414E">
        <w:rPr>
          <w:rFonts w:ascii="Times New Roman" w:hAnsi="Times New Roman"/>
          <w:color w:val="1A1C1C"/>
          <w:spacing w:val="-3"/>
          <w:sz w:val="28"/>
          <w:lang w:val="ru-RU"/>
        </w:rPr>
        <w:t>:х</w:t>
      </w:r>
      <w:r w:rsidRPr="00FD414E">
        <w:rPr>
          <w:rFonts w:ascii="Times New Roman" w:hAnsi="Times New Roman"/>
          <w:color w:val="1A1C1C"/>
          <w:spacing w:val="-31"/>
          <w:sz w:val="28"/>
          <w:lang w:val="ru-RU"/>
        </w:rPr>
        <w:t xml:space="preserve"> </w:t>
      </w:r>
      <w:r w:rsidRPr="00FD414E">
        <w:rPr>
          <w:rFonts w:ascii="Times New Roman" w:hAnsi="Times New Roman"/>
          <w:color w:val="1A1C1C"/>
          <w:sz w:val="28"/>
          <w:lang w:val="ru-RU"/>
        </w:rPr>
        <w:t>команд.</w:t>
      </w:r>
      <w:r w:rsidRPr="00FD414E">
        <w:rPr>
          <w:rFonts w:ascii="Times New Roman" w:hAnsi="Times New Roman"/>
          <w:color w:val="1A1C1C"/>
          <w:spacing w:val="-6"/>
          <w:sz w:val="28"/>
          <w:lang w:val="ru-RU"/>
        </w:rPr>
        <w:t xml:space="preserve"> </w:t>
      </w:r>
      <w:r w:rsidRPr="00FD414E">
        <w:rPr>
          <w:rFonts w:ascii="Times New Roman" w:hAnsi="Times New Roman"/>
          <w:color w:val="1A1C1C"/>
          <w:sz w:val="28"/>
          <w:lang w:val="ru-RU"/>
        </w:rPr>
        <w:t>О</w:t>
      </w:r>
      <w:r w:rsidRPr="00FD414E">
        <w:rPr>
          <w:rFonts w:ascii="Times New Roman" w:hAnsi="Times New Roman"/>
          <w:color w:val="1A1C1C"/>
          <w:spacing w:val="-24"/>
          <w:sz w:val="28"/>
          <w:lang w:val="ru-RU"/>
        </w:rPr>
        <w:t xml:space="preserve"> </w:t>
      </w:r>
      <w:r w:rsidRPr="00FD414E">
        <w:rPr>
          <w:rFonts w:ascii="Times New Roman" w:hAnsi="Times New Roman"/>
          <w:color w:val="1A1C1C"/>
          <w:sz w:val="28"/>
          <w:lang w:val="ru-RU"/>
        </w:rPr>
        <w:t>футболе</w:t>
      </w:r>
      <w:r w:rsidRPr="00FD414E">
        <w:rPr>
          <w:rFonts w:ascii="Times New Roman" w:hAnsi="Times New Roman"/>
          <w:color w:val="1A1C1C"/>
          <w:spacing w:val="-9"/>
          <w:sz w:val="28"/>
          <w:lang w:val="ru-RU"/>
        </w:rPr>
        <w:t xml:space="preserve"> </w:t>
      </w:r>
      <w:r w:rsidRPr="00FD414E">
        <w:rPr>
          <w:rFonts w:ascii="Times New Roman" w:hAnsi="Times New Roman"/>
          <w:color w:val="1A1C1C"/>
          <w:sz w:val="28"/>
          <w:lang w:val="ru-RU"/>
        </w:rPr>
        <w:t>в</w:t>
      </w:r>
      <w:r w:rsidRPr="00FD414E">
        <w:rPr>
          <w:rFonts w:ascii="Times New Roman" w:hAnsi="Times New Roman"/>
          <w:color w:val="1A1C1C"/>
          <w:spacing w:val="-28"/>
          <w:sz w:val="28"/>
          <w:lang w:val="ru-RU"/>
        </w:rPr>
        <w:t xml:space="preserve"> </w:t>
      </w:r>
      <w:r w:rsidRPr="00FD414E">
        <w:rPr>
          <w:rFonts w:ascii="Times New Roman" w:hAnsi="Times New Roman"/>
          <w:color w:val="1A1C1C"/>
          <w:sz w:val="28"/>
          <w:lang w:val="ru-RU"/>
        </w:rPr>
        <w:t>России</w:t>
      </w:r>
      <w:r w:rsidRPr="00FD414E">
        <w:rPr>
          <w:rFonts w:ascii="Times New Roman" w:hAnsi="Times New Roman"/>
          <w:color w:val="1A1C1C"/>
          <w:spacing w:val="-9"/>
          <w:sz w:val="28"/>
          <w:lang w:val="ru-RU"/>
        </w:rPr>
        <w:t xml:space="preserve"> </w:t>
      </w:r>
      <w:r w:rsidRPr="00FD414E">
        <w:rPr>
          <w:rFonts w:ascii="Times New Roman" w:hAnsi="Times New Roman"/>
          <w:color w:val="1A1C1C"/>
          <w:sz w:val="28"/>
          <w:lang w:val="ru-RU"/>
        </w:rPr>
        <w:t>впервые</w:t>
      </w:r>
      <w:r w:rsidRPr="00FD414E">
        <w:rPr>
          <w:rFonts w:ascii="Times New Roman" w:hAnsi="Times New Roman"/>
          <w:color w:val="1A1C1C"/>
          <w:spacing w:val="29"/>
          <w:w w:val="95"/>
          <w:sz w:val="28"/>
          <w:lang w:val="ru-RU"/>
        </w:rPr>
        <w:t xml:space="preserve"> </w:t>
      </w:r>
      <w:r w:rsidRPr="00FD414E">
        <w:rPr>
          <w:rFonts w:ascii="Times New Roman" w:hAnsi="Times New Roman"/>
          <w:color w:val="1A1C1C"/>
          <w:sz w:val="28"/>
          <w:lang w:val="ru-RU"/>
        </w:rPr>
        <w:t>было</w:t>
      </w:r>
      <w:r w:rsidRPr="00FD414E">
        <w:rPr>
          <w:rFonts w:ascii="Times New Roman" w:hAnsi="Times New Roman"/>
          <w:color w:val="1A1C1C"/>
          <w:spacing w:val="-10"/>
          <w:sz w:val="28"/>
          <w:lang w:val="ru-RU"/>
        </w:rPr>
        <w:t xml:space="preserve"> </w:t>
      </w:r>
      <w:r w:rsidRPr="00FD414E">
        <w:rPr>
          <w:rFonts w:ascii="Times New Roman" w:hAnsi="Times New Roman"/>
          <w:color w:val="1A1C1C"/>
          <w:sz w:val="28"/>
          <w:lang w:val="ru-RU"/>
        </w:rPr>
        <w:t>сказано</w:t>
      </w:r>
      <w:r w:rsidRPr="00FD414E">
        <w:rPr>
          <w:rFonts w:ascii="Times New Roman" w:hAnsi="Times New Roman"/>
          <w:color w:val="1A1C1C"/>
          <w:spacing w:val="-8"/>
          <w:sz w:val="28"/>
          <w:lang w:val="ru-RU"/>
        </w:rPr>
        <w:t xml:space="preserve"> </w:t>
      </w:r>
      <w:r w:rsidRPr="00FD414E">
        <w:rPr>
          <w:rFonts w:ascii="Times New Roman" w:hAnsi="Times New Roman"/>
          <w:color w:val="1A1C1C"/>
          <w:sz w:val="28"/>
          <w:lang w:val="ru-RU"/>
        </w:rPr>
        <w:t>в</w:t>
      </w:r>
      <w:r w:rsidRPr="00FD414E">
        <w:rPr>
          <w:rFonts w:ascii="Times New Roman" w:hAnsi="Times New Roman"/>
          <w:color w:val="1A1C1C"/>
          <w:spacing w:val="-24"/>
          <w:sz w:val="28"/>
          <w:lang w:val="ru-RU"/>
        </w:rPr>
        <w:t xml:space="preserve"> </w:t>
      </w:r>
      <w:r w:rsidRPr="00FD414E">
        <w:rPr>
          <w:rFonts w:ascii="Times New Roman" w:hAnsi="Times New Roman"/>
          <w:color w:val="1A1C1C"/>
          <w:sz w:val="28"/>
          <w:lang w:val="ru-RU"/>
        </w:rPr>
        <w:t>книге</w:t>
      </w:r>
      <w:r w:rsidRPr="00FD414E">
        <w:rPr>
          <w:rFonts w:ascii="Times New Roman" w:hAnsi="Times New Roman"/>
          <w:color w:val="1A1C1C"/>
          <w:spacing w:val="-10"/>
          <w:sz w:val="28"/>
          <w:lang w:val="ru-RU"/>
        </w:rPr>
        <w:t xml:space="preserve"> </w:t>
      </w:r>
      <w:r w:rsidRPr="00FD414E">
        <w:rPr>
          <w:rFonts w:ascii="Times New Roman" w:hAnsi="Times New Roman"/>
          <w:color w:val="1A1C1C"/>
          <w:sz w:val="28"/>
          <w:lang w:val="ru-RU"/>
        </w:rPr>
        <w:t>одного</w:t>
      </w:r>
      <w:r w:rsidRPr="00FD414E">
        <w:rPr>
          <w:rFonts w:ascii="Times New Roman" w:hAnsi="Times New Roman"/>
          <w:color w:val="1A1C1C"/>
          <w:spacing w:val="-15"/>
          <w:sz w:val="28"/>
          <w:lang w:val="ru-RU"/>
        </w:rPr>
        <w:t xml:space="preserve"> </w:t>
      </w:r>
      <w:r w:rsidRPr="00FD414E">
        <w:rPr>
          <w:rFonts w:ascii="Times New Roman" w:hAnsi="Times New Roman"/>
          <w:color w:val="1A1C1C"/>
          <w:sz w:val="28"/>
          <w:lang w:val="ru-RU"/>
        </w:rPr>
        <w:t>из</w:t>
      </w:r>
      <w:r w:rsidRPr="00FD414E">
        <w:rPr>
          <w:rFonts w:ascii="Times New Roman" w:hAnsi="Times New Roman"/>
          <w:color w:val="1A1C1C"/>
          <w:spacing w:val="-20"/>
          <w:sz w:val="28"/>
          <w:lang w:val="ru-RU"/>
        </w:rPr>
        <w:t xml:space="preserve"> </w:t>
      </w:r>
      <w:r w:rsidRPr="00FD414E">
        <w:rPr>
          <w:rFonts w:ascii="Times New Roman" w:hAnsi="Times New Roman"/>
          <w:color w:val="1A1C1C"/>
          <w:sz w:val="28"/>
          <w:lang w:val="ru-RU"/>
        </w:rPr>
        <w:t>докторов</w:t>
      </w:r>
      <w:r w:rsidRPr="00FD414E">
        <w:rPr>
          <w:rFonts w:ascii="Times New Roman" w:hAnsi="Times New Roman"/>
          <w:color w:val="1A1C1C"/>
          <w:spacing w:val="-7"/>
          <w:sz w:val="28"/>
          <w:lang w:val="ru-RU"/>
        </w:rPr>
        <w:t xml:space="preserve"> </w:t>
      </w:r>
      <w:r w:rsidRPr="00FD414E">
        <w:rPr>
          <w:rFonts w:ascii="Times New Roman" w:hAnsi="Times New Roman"/>
          <w:color w:val="1A1C1C"/>
          <w:sz w:val="28"/>
          <w:lang w:val="ru-RU"/>
        </w:rPr>
        <w:t>«игры</w:t>
      </w:r>
      <w:r w:rsidRPr="00FD414E">
        <w:rPr>
          <w:rFonts w:ascii="Times New Roman" w:hAnsi="Times New Roman"/>
          <w:color w:val="1A1C1C"/>
          <w:spacing w:val="-16"/>
          <w:sz w:val="28"/>
          <w:lang w:val="ru-RU"/>
        </w:rPr>
        <w:t xml:space="preserve"> </w:t>
      </w:r>
      <w:r w:rsidRPr="00FD414E">
        <w:rPr>
          <w:rFonts w:ascii="Times New Roman" w:hAnsi="Times New Roman"/>
          <w:color w:val="1A1C1C"/>
          <w:sz w:val="28"/>
          <w:lang w:val="ru-RU"/>
        </w:rPr>
        <w:t>с</w:t>
      </w:r>
      <w:r w:rsidRPr="00FD414E">
        <w:rPr>
          <w:rFonts w:ascii="Times New Roman" w:hAnsi="Times New Roman"/>
          <w:color w:val="1A1C1C"/>
          <w:spacing w:val="-25"/>
          <w:sz w:val="28"/>
          <w:lang w:val="ru-RU"/>
        </w:rPr>
        <w:t xml:space="preserve"> </w:t>
      </w:r>
      <w:r w:rsidRPr="00FD414E">
        <w:rPr>
          <w:rFonts w:ascii="Times New Roman" w:hAnsi="Times New Roman"/>
          <w:color w:val="1A1C1C"/>
          <w:sz w:val="28"/>
          <w:lang w:val="ru-RU"/>
        </w:rPr>
        <w:t>мячом</w:t>
      </w:r>
      <w:r w:rsidRPr="00FD414E">
        <w:rPr>
          <w:rFonts w:ascii="Times New Roman" w:hAnsi="Times New Roman"/>
          <w:color w:val="1A1C1C"/>
          <w:spacing w:val="-11"/>
          <w:sz w:val="28"/>
          <w:lang w:val="ru-RU"/>
        </w:rPr>
        <w:t xml:space="preserve"> </w:t>
      </w:r>
      <w:r w:rsidRPr="00FD414E">
        <w:rPr>
          <w:rFonts w:ascii="Times New Roman" w:hAnsi="Times New Roman"/>
          <w:color w:val="1A1C1C"/>
          <w:sz w:val="28"/>
          <w:lang w:val="ru-RU"/>
        </w:rPr>
        <w:t>на</w:t>
      </w:r>
      <w:r w:rsidRPr="00FD414E">
        <w:rPr>
          <w:rFonts w:ascii="Times New Roman" w:hAnsi="Times New Roman"/>
          <w:color w:val="1A1C1C"/>
          <w:spacing w:val="-18"/>
          <w:sz w:val="28"/>
          <w:lang w:val="ru-RU"/>
        </w:rPr>
        <w:t xml:space="preserve"> </w:t>
      </w:r>
      <w:r w:rsidRPr="00FD414E">
        <w:rPr>
          <w:rFonts w:ascii="Times New Roman" w:hAnsi="Times New Roman"/>
          <w:color w:val="1A1C1C"/>
          <w:sz w:val="28"/>
          <w:lang w:val="ru-RU"/>
        </w:rPr>
        <w:t>воздухе».</w:t>
      </w:r>
    </w:p>
    <w:p w:rsidR="00B663C6" w:rsidRPr="00FD414E" w:rsidRDefault="00FD414E">
      <w:pPr>
        <w:spacing w:before="13"/>
        <w:ind w:left="817"/>
        <w:rPr>
          <w:rFonts w:ascii="Times New Roman" w:eastAsia="Times New Roman" w:hAnsi="Times New Roman" w:cs="Times New Roman"/>
          <w:sz w:val="27"/>
          <w:szCs w:val="27"/>
          <w:lang w:val="ru-RU"/>
        </w:rPr>
      </w:pPr>
      <w:r w:rsidRPr="00FD414E">
        <w:rPr>
          <w:rFonts w:ascii="Times New Roman" w:hAnsi="Times New Roman"/>
          <w:b/>
          <w:color w:val="1A1C1C"/>
          <w:sz w:val="27"/>
          <w:lang w:val="ru-RU"/>
        </w:rPr>
        <w:t>Правила</w:t>
      </w:r>
      <w:r w:rsidRPr="00FD414E">
        <w:rPr>
          <w:rFonts w:ascii="Times New Roman" w:hAnsi="Times New Roman"/>
          <w:b/>
          <w:color w:val="1A1C1C"/>
          <w:spacing w:val="35"/>
          <w:sz w:val="27"/>
          <w:lang w:val="ru-RU"/>
        </w:rPr>
        <w:t xml:space="preserve"> </w:t>
      </w:r>
      <w:r w:rsidRPr="00FD414E">
        <w:rPr>
          <w:rFonts w:ascii="Times New Roman" w:hAnsi="Times New Roman"/>
          <w:b/>
          <w:color w:val="1A1C1C"/>
          <w:sz w:val="27"/>
          <w:lang w:val="ru-RU"/>
        </w:rPr>
        <w:t>игры</w:t>
      </w:r>
    </w:p>
    <w:p w:rsidR="00B663C6" w:rsidRPr="00FD414E" w:rsidRDefault="00FD414E">
      <w:pPr>
        <w:spacing w:before="8" w:line="237" w:lineRule="auto"/>
        <w:ind w:left="144" w:right="114" w:firstLine="678"/>
        <w:jc w:val="both"/>
        <w:rPr>
          <w:rFonts w:ascii="Times New Roman" w:eastAsia="Times New Roman" w:hAnsi="Times New Roman" w:cs="Times New Roman"/>
          <w:sz w:val="28"/>
          <w:szCs w:val="28"/>
          <w:lang w:val="ru-RU"/>
        </w:rPr>
      </w:pPr>
      <w:r w:rsidRPr="00FD414E">
        <w:rPr>
          <w:rFonts w:ascii="Times New Roman" w:hAnsi="Times New Roman"/>
          <w:color w:val="1A1C1C"/>
          <w:sz w:val="28"/>
          <w:lang w:val="ru-RU"/>
        </w:rPr>
        <w:t>Отдельная</w:t>
      </w:r>
      <w:r w:rsidRPr="00FD414E">
        <w:rPr>
          <w:rFonts w:ascii="Times New Roman" w:hAnsi="Times New Roman"/>
          <w:color w:val="1A1C1C"/>
          <w:spacing w:val="12"/>
          <w:sz w:val="28"/>
          <w:lang w:val="ru-RU"/>
        </w:rPr>
        <w:t xml:space="preserve"> </w:t>
      </w:r>
      <w:r w:rsidRPr="00FD414E">
        <w:rPr>
          <w:rFonts w:ascii="Times New Roman" w:hAnsi="Times New Roman"/>
          <w:color w:val="1A1C1C"/>
          <w:sz w:val="28"/>
          <w:lang w:val="ru-RU"/>
        </w:rPr>
        <w:t>футбольная</w:t>
      </w:r>
      <w:r w:rsidRPr="00FD414E">
        <w:rPr>
          <w:rFonts w:ascii="Times New Roman" w:hAnsi="Times New Roman"/>
          <w:color w:val="1A1C1C"/>
          <w:spacing w:val="1"/>
          <w:sz w:val="28"/>
          <w:lang w:val="ru-RU"/>
        </w:rPr>
        <w:t xml:space="preserve"> </w:t>
      </w:r>
      <w:r w:rsidRPr="00FD414E">
        <w:rPr>
          <w:rFonts w:ascii="Times New Roman" w:hAnsi="Times New Roman"/>
          <w:color w:val="1A1C1C"/>
          <w:sz w:val="28"/>
          <w:lang w:val="ru-RU"/>
        </w:rPr>
        <w:t>игра</w:t>
      </w:r>
      <w:r w:rsidRPr="00FD414E">
        <w:rPr>
          <w:rFonts w:ascii="Times New Roman" w:hAnsi="Times New Roman"/>
          <w:color w:val="1A1C1C"/>
          <w:spacing w:val="60"/>
          <w:sz w:val="28"/>
          <w:lang w:val="ru-RU"/>
        </w:rPr>
        <w:t xml:space="preserve"> </w:t>
      </w:r>
      <w:r w:rsidRPr="00FD414E">
        <w:rPr>
          <w:rFonts w:ascii="Times New Roman" w:hAnsi="Times New Roman"/>
          <w:color w:val="1A1C1C"/>
          <w:sz w:val="28"/>
          <w:lang w:val="ru-RU"/>
        </w:rPr>
        <w:t>называется</w:t>
      </w:r>
      <w:r w:rsidRPr="00FD414E">
        <w:rPr>
          <w:rFonts w:ascii="Times New Roman" w:hAnsi="Times New Roman"/>
          <w:color w:val="1A1C1C"/>
          <w:spacing w:val="4"/>
          <w:sz w:val="28"/>
          <w:lang w:val="ru-RU"/>
        </w:rPr>
        <w:t xml:space="preserve"> </w:t>
      </w:r>
      <w:r w:rsidRPr="00FD414E">
        <w:rPr>
          <w:rFonts w:ascii="Times New Roman" w:hAnsi="Times New Roman"/>
          <w:color w:val="1A1C1C"/>
          <w:sz w:val="28"/>
          <w:lang w:val="ru-RU"/>
        </w:rPr>
        <w:t>матч,</w:t>
      </w:r>
      <w:r w:rsidRPr="00FD414E">
        <w:rPr>
          <w:rFonts w:ascii="Times New Roman" w:hAnsi="Times New Roman"/>
          <w:color w:val="1A1C1C"/>
          <w:spacing w:val="65"/>
          <w:sz w:val="28"/>
          <w:lang w:val="ru-RU"/>
        </w:rPr>
        <w:t xml:space="preserve"> </w:t>
      </w:r>
      <w:r w:rsidRPr="00FD414E">
        <w:rPr>
          <w:rFonts w:ascii="Times New Roman" w:hAnsi="Times New Roman"/>
          <w:color w:val="1A1C1C"/>
          <w:sz w:val="28"/>
          <w:lang w:val="ru-RU"/>
        </w:rPr>
        <w:t>который</w:t>
      </w:r>
      <w:r w:rsidRPr="00FD414E">
        <w:rPr>
          <w:rFonts w:ascii="Times New Roman" w:hAnsi="Times New Roman"/>
          <w:color w:val="1A1C1C"/>
          <w:spacing w:val="6"/>
          <w:sz w:val="28"/>
          <w:lang w:val="ru-RU"/>
        </w:rPr>
        <w:t xml:space="preserve"> </w:t>
      </w:r>
      <w:r w:rsidRPr="00FD414E">
        <w:rPr>
          <w:rFonts w:ascii="Times New Roman" w:hAnsi="Times New Roman"/>
          <w:color w:val="1A1C1C"/>
          <w:sz w:val="28"/>
          <w:lang w:val="ru-RU"/>
        </w:rPr>
        <w:t>в</w:t>
      </w:r>
      <w:r w:rsidRPr="00FD414E">
        <w:rPr>
          <w:rFonts w:ascii="Times New Roman" w:hAnsi="Times New Roman"/>
          <w:color w:val="1A1C1C"/>
          <w:spacing w:val="54"/>
          <w:sz w:val="28"/>
          <w:lang w:val="ru-RU"/>
        </w:rPr>
        <w:t xml:space="preserve"> </w:t>
      </w:r>
      <w:r w:rsidRPr="00FD414E">
        <w:rPr>
          <w:rFonts w:ascii="Times New Roman" w:hAnsi="Times New Roman"/>
          <w:color w:val="1A1C1C"/>
          <w:sz w:val="28"/>
          <w:lang w:val="ru-RU"/>
        </w:rPr>
        <w:t>свою</w:t>
      </w:r>
      <w:r w:rsidRPr="00FD414E">
        <w:rPr>
          <w:rFonts w:ascii="Times New Roman" w:hAnsi="Times New Roman"/>
          <w:color w:val="1A1C1C"/>
          <w:spacing w:val="64"/>
          <w:sz w:val="28"/>
          <w:lang w:val="ru-RU"/>
        </w:rPr>
        <w:t xml:space="preserve"> </w:t>
      </w:r>
      <w:r w:rsidRPr="00FD414E">
        <w:rPr>
          <w:rFonts w:ascii="Times New Roman" w:hAnsi="Times New Roman"/>
          <w:color w:val="1A1C1C"/>
          <w:sz w:val="28"/>
          <w:lang w:val="ru-RU"/>
        </w:rPr>
        <w:t>очередь</w:t>
      </w:r>
      <w:r w:rsidRPr="00FD414E">
        <w:rPr>
          <w:rFonts w:ascii="Times New Roman" w:hAnsi="Times New Roman"/>
          <w:color w:val="1A1C1C"/>
          <w:w w:val="96"/>
          <w:sz w:val="28"/>
          <w:lang w:val="ru-RU"/>
        </w:rPr>
        <w:t xml:space="preserve"> </w:t>
      </w:r>
      <w:r w:rsidRPr="00FD414E">
        <w:rPr>
          <w:rFonts w:ascii="Times New Roman" w:hAnsi="Times New Roman"/>
          <w:color w:val="1A1C1C"/>
          <w:spacing w:val="1"/>
          <w:sz w:val="28"/>
          <w:lang w:val="ru-RU"/>
        </w:rPr>
        <w:t>состои</w:t>
      </w:r>
      <w:r w:rsidRPr="00FD414E">
        <w:rPr>
          <w:rFonts w:ascii="Times New Roman" w:hAnsi="Times New Roman"/>
          <w:color w:val="383838"/>
          <w:spacing w:val="1"/>
          <w:sz w:val="28"/>
          <w:lang w:val="ru-RU"/>
        </w:rPr>
        <w:t>т</w:t>
      </w:r>
      <w:r w:rsidRPr="00FD414E">
        <w:rPr>
          <w:rFonts w:ascii="Times New Roman" w:hAnsi="Times New Roman"/>
          <w:color w:val="383838"/>
          <w:spacing w:val="24"/>
          <w:sz w:val="28"/>
          <w:lang w:val="ru-RU"/>
        </w:rPr>
        <w:t xml:space="preserve"> </w:t>
      </w:r>
      <w:r w:rsidRPr="00FD414E">
        <w:rPr>
          <w:rFonts w:ascii="Times New Roman" w:hAnsi="Times New Roman"/>
          <w:color w:val="383838"/>
          <w:spacing w:val="-3"/>
          <w:sz w:val="28"/>
          <w:lang w:val="ru-RU"/>
        </w:rPr>
        <w:t>и</w:t>
      </w:r>
      <w:r w:rsidRPr="00FD414E">
        <w:rPr>
          <w:rFonts w:ascii="Times New Roman" w:hAnsi="Times New Roman"/>
          <w:color w:val="1A1C1C"/>
          <w:spacing w:val="-3"/>
          <w:sz w:val="28"/>
          <w:lang w:val="ru-RU"/>
        </w:rPr>
        <w:t>з</w:t>
      </w:r>
      <w:r w:rsidRPr="00FD414E">
        <w:rPr>
          <w:rFonts w:ascii="Times New Roman" w:hAnsi="Times New Roman"/>
          <w:color w:val="1A1C1C"/>
          <w:spacing w:val="24"/>
          <w:sz w:val="28"/>
          <w:lang w:val="ru-RU"/>
        </w:rPr>
        <w:t xml:space="preserve"> </w:t>
      </w:r>
      <w:r w:rsidRPr="00FD414E">
        <w:rPr>
          <w:rFonts w:ascii="Times New Roman" w:hAnsi="Times New Roman"/>
          <w:color w:val="1A1C1C"/>
          <w:sz w:val="28"/>
          <w:lang w:val="ru-RU"/>
        </w:rPr>
        <w:t>двух</w:t>
      </w:r>
      <w:r w:rsidRPr="00FD414E">
        <w:rPr>
          <w:rFonts w:ascii="Times New Roman" w:hAnsi="Times New Roman"/>
          <w:color w:val="1A1C1C"/>
          <w:spacing w:val="29"/>
          <w:sz w:val="28"/>
          <w:lang w:val="ru-RU"/>
        </w:rPr>
        <w:t xml:space="preserve"> </w:t>
      </w:r>
      <w:r w:rsidRPr="00FD414E">
        <w:rPr>
          <w:rFonts w:ascii="Times New Roman" w:hAnsi="Times New Roman"/>
          <w:color w:val="1A1C1C"/>
          <w:sz w:val="28"/>
          <w:lang w:val="ru-RU"/>
        </w:rPr>
        <w:t>таймов</w:t>
      </w:r>
      <w:r w:rsidRPr="00FD414E">
        <w:rPr>
          <w:rFonts w:ascii="Times New Roman" w:hAnsi="Times New Roman"/>
          <w:color w:val="1A1C1C"/>
          <w:spacing w:val="30"/>
          <w:sz w:val="28"/>
          <w:lang w:val="ru-RU"/>
        </w:rPr>
        <w:t xml:space="preserve"> </w:t>
      </w:r>
      <w:r w:rsidRPr="00FD414E">
        <w:rPr>
          <w:rFonts w:ascii="Times New Roman" w:hAnsi="Times New Roman"/>
          <w:color w:val="1A1C1C"/>
          <w:sz w:val="28"/>
          <w:lang w:val="ru-RU"/>
        </w:rPr>
        <w:t>по</w:t>
      </w:r>
      <w:r w:rsidRPr="00FD414E">
        <w:rPr>
          <w:rFonts w:ascii="Times New Roman" w:hAnsi="Times New Roman"/>
          <w:color w:val="1A1C1C"/>
          <w:spacing w:val="25"/>
          <w:sz w:val="28"/>
          <w:lang w:val="ru-RU"/>
        </w:rPr>
        <w:t xml:space="preserve"> </w:t>
      </w:r>
      <w:r w:rsidRPr="00FD414E">
        <w:rPr>
          <w:rFonts w:ascii="Times New Roman" w:hAnsi="Times New Roman"/>
          <w:color w:val="1A1C1C"/>
          <w:sz w:val="28"/>
          <w:lang w:val="ru-RU"/>
        </w:rPr>
        <w:t>45</w:t>
      </w:r>
      <w:r w:rsidRPr="00FD414E">
        <w:rPr>
          <w:rFonts w:ascii="Times New Roman" w:hAnsi="Times New Roman"/>
          <w:color w:val="1A1C1C"/>
          <w:spacing w:val="29"/>
          <w:sz w:val="28"/>
          <w:lang w:val="ru-RU"/>
        </w:rPr>
        <w:t xml:space="preserve"> </w:t>
      </w:r>
      <w:r w:rsidRPr="00FD414E">
        <w:rPr>
          <w:rFonts w:ascii="Times New Roman" w:hAnsi="Times New Roman"/>
          <w:color w:val="1A1C1C"/>
          <w:sz w:val="28"/>
          <w:lang w:val="ru-RU"/>
        </w:rPr>
        <w:t>минут.</w:t>
      </w:r>
      <w:r w:rsidRPr="00FD414E">
        <w:rPr>
          <w:rFonts w:ascii="Times New Roman" w:hAnsi="Times New Roman"/>
          <w:color w:val="1A1C1C"/>
          <w:spacing w:val="36"/>
          <w:sz w:val="28"/>
          <w:lang w:val="ru-RU"/>
        </w:rPr>
        <w:t xml:space="preserve"> </w:t>
      </w:r>
      <w:r w:rsidRPr="00FD414E">
        <w:rPr>
          <w:rFonts w:ascii="Times New Roman" w:hAnsi="Times New Roman"/>
          <w:color w:val="1A1C1C"/>
          <w:sz w:val="28"/>
          <w:lang w:val="ru-RU"/>
        </w:rPr>
        <w:t>Пауза</w:t>
      </w:r>
      <w:r w:rsidRPr="00FD414E">
        <w:rPr>
          <w:rFonts w:ascii="Times New Roman" w:hAnsi="Times New Roman"/>
          <w:color w:val="1A1C1C"/>
          <w:spacing w:val="31"/>
          <w:sz w:val="28"/>
          <w:lang w:val="ru-RU"/>
        </w:rPr>
        <w:t xml:space="preserve"> </w:t>
      </w:r>
      <w:r w:rsidRPr="00FD414E">
        <w:rPr>
          <w:rFonts w:ascii="Times New Roman" w:hAnsi="Times New Roman"/>
          <w:color w:val="1A1C1C"/>
          <w:sz w:val="28"/>
          <w:lang w:val="ru-RU"/>
        </w:rPr>
        <w:t>между</w:t>
      </w:r>
      <w:r w:rsidRPr="00FD414E">
        <w:rPr>
          <w:rFonts w:ascii="Times New Roman" w:hAnsi="Times New Roman"/>
          <w:color w:val="1A1C1C"/>
          <w:spacing w:val="33"/>
          <w:sz w:val="28"/>
          <w:lang w:val="ru-RU"/>
        </w:rPr>
        <w:t xml:space="preserve"> </w:t>
      </w:r>
      <w:r w:rsidRPr="00FD414E">
        <w:rPr>
          <w:rFonts w:ascii="Times New Roman" w:hAnsi="Times New Roman"/>
          <w:color w:val="1A1C1C"/>
          <w:sz w:val="28"/>
          <w:lang w:val="ru-RU"/>
        </w:rPr>
        <w:t>первым</w:t>
      </w:r>
      <w:r w:rsidRPr="00FD414E">
        <w:rPr>
          <w:rFonts w:ascii="Times New Roman" w:hAnsi="Times New Roman"/>
          <w:color w:val="1A1C1C"/>
          <w:spacing w:val="37"/>
          <w:sz w:val="28"/>
          <w:lang w:val="ru-RU"/>
        </w:rPr>
        <w:t xml:space="preserve"> </w:t>
      </w:r>
      <w:r w:rsidRPr="00FD414E">
        <w:rPr>
          <w:rFonts w:ascii="Times New Roman" w:hAnsi="Times New Roman"/>
          <w:color w:val="1A1C1C"/>
          <w:sz w:val="28"/>
          <w:lang w:val="ru-RU"/>
        </w:rPr>
        <w:t>и</w:t>
      </w:r>
      <w:r w:rsidRPr="00FD414E">
        <w:rPr>
          <w:rFonts w:ascii="Times New Roman" w:hAnsi="Times New Roman"/>
          <w:color w:val="1A1C1C"/>
          <w:spacing w:val="25"/>
          <w:sz w:val="28"/>
          <w:lang w:val="ru-RU"/>
        </w:rPr>
        <w:t xml:space="preserve"> </w:t>
      </w:r>
      <w:r w:rsidRPr="00FD414E">
        <w:rPr>
          <w:rFonts w:ascii="Times New Roman" w:hAnsi="Times New Roman"/>
          <w:color w:val="1A1C1C"/>
          <w:sz w:val="28"/>
          <w:lang w:val="ru-RU"/>
        </w:rPr>
        <w:t>вторым</w:t>
      </w:r>
      <w:r w:rsidRPr="00FD414E">
        <w:rPr>
          <w:rFonts w:ascii="Times New Roman" w:hAnsi="Times New Roman"/>
          <w:color w:val="1A1C1C"/>
          <w:spacing w:val="30"/>
          <w:sz w:val="28"/>
          <w:lang w:val="ru-RU"/>
        </w:rPr>
        <w:t xml:space="preserve"> </w:t>
      </w:r>
      <w:r w:rsidRPr="00FD414E">
        <w:rPr>
          <w:rFonts w:ascii="Times New Roman" w:hAnsi="Times New Roman"/>
          <w:color w:val="1A1C1C"/>
          <w:spacing w:val="2"/>
          <w:sz w:val="28"/>
          <w:lang w:val="ru-RU"/>
        </w:rPr>
        <w:t>таймам</w:t>
      </w:r>
      <w:r w:rsidRPr="00FD414E">
        <w:rPr>
          <w:rFonts w:ascii="Times New Roman" w:hAnsi="Times New Roman"/>
          <w:color w:val="383838"/>
          <w:spacing w:val="1"/>
          <w:sz w:val="28"/>
          <w:lang w:val="ru-RU"/>
        </w:rPr>
        <w:t>и</w:t>
      </w:r>
      <w:r w:rsidRPr="00FD414E">
        <w:rPr>
          <w:rFonts w:ascii="Times New Roman" w:hAnsi="Times New Roman"/>
          <w:color w:val="383838"/>
          <w:spacing w:val="24"/>
          <w:w w:val="102"/>
          <w:sz w:val="28"/>
          <w:lang w:val="ru-RU"/>
        </w:rPr>
        <w:t xml:space="preserve"> </w:t>
      </w:r>
      <w:r w:rsidRPr="00FD414E">
        <w:rPr>
          <w:rFonts w:ascii="Times New Roman" w:hAnsi="Times New Roman"/>
          <w:color w:val="1A1C1C"/>
          <w:sz w:val="28"/>
          <w:lang w:val="ru-RU"/>
        </w:rPr>
        <w:t>составляет</w:t>
      </w:r>
      <w:r w:rsidRPr="00FD414E">
        <w:rPr>
          <w:rFonts w:ascii="Times New Roman" w:hAnsi="Times New Roman"/>
          <w:color w:val="1A1C1C"/>
          <w:spacing w:val="48"/>
          <w:sz w:val="28"/>
          <w:lang w:val="ru-RU"/>
        </w:rPr>
        <w:t xml:space="preserve"> </w:t>
      </w:r>
      <w:r w:rsidRPr="00FD414E">
        <w:rPr>
          <w:rFonts w:ascii="Times New Roman" w:hAnsi="Times New Roman"/>
          <w:color w:val="383838"/>
          <w:spacing w:val="-9"/>
          <w:sz w:val="28"/>
          <w:lang w:val="ru-RU"/>
        </w:rPr>
        <w:t>1</w:t>
      </w:r>
      <w:r w:rsidRPr="00FD414E">
        <w:rPr>
          <w:rFonts w:ascii="Times New Roman" w:hAnsi="Times New Roman"/>
          <w:color w:val="1A1C1C"/>
          <w:spacing w:val="-9"/>
          <w:sz w:val="28"/>
          <w:lang w:val="ru-RU"/>
        </w:rPr>
        <w:t>5</w:t>
      </w:r>
      <w:r w:rsidRPr="00FD414E">
        <w:rPr>
          <w:rFonts w:ascii="Times New Roman" w:hAnsi="Times New Roman"/>
          <w:color w:val="1A1C1C"/>
          <w:spacing w:val="10"/>
          <w:sz w:val="28"/>
          <w:lang w:val="ru-RU"/>
        </w:rPr>
        <w:t xml:space="preserve"> </w:t>
      </w:r>
      <w:r w:rsidRPr="00FD414E">
        <w:rPr>
          <w:rFonts w:ascii="Times New Roman" w:hAnsi="Times New Roman"/>
          <w:color w:val="1A1C1C"/>
          <w:sz w:val="28"/>
          <w:lang w:val="ru-RU"/>
        </w:rPr>
        <w:t>минут,</w:t>
      </w:r>
      <w:r w:rsidRPr="00FD414E">
        <w:rPr>
          <w:rFonts w:ascii="Times New Roman" w:hAnsi="Times New Roman"/>
          <w:color w:val="1A1C1C"/>
          <w:spacing w:val="23"/>
          <w:sz w:val="28"/>
          <w:lang w:val="ru-RU"/>
        </w:rPr>
        <w:t xml:space="preserve"> </w:t>
      </w:r>
      <w:r w:rsidRPr="00FD414E">
        <w:rPr>
          <w:rFonts w:ascii="Times New Roman" w:hAnsi="Times New Roman"/>
          <w:color w:val="1A1C1C"/>
          <w:sz w:val="28"/>
          <w:lang w:val="ru-RU"/>
        </w:rPr>
        <w:t>в</w:t>
      </w:r>
      <w:r w:rsidRPr="00FD414E">
        <w:rPr>
          <w:rFonts w:ascii="Times New Roman" w:hAnsi="Times New Roman"/>
          <w:color w:val="1A1C1C"/>
          <w:spacing w:val="2"/>
          <w:sz w:val="28"/>
          <w:lang w:val="ru-RU"/>
        </w:rPr>
        <w:t xml:space="preserve"> </w:t>
      </w:r>
      <w:r w:rsidRPr="00FD414E">
        <w:rPr>
          <w:rFonts w:ascii="Times New Roman" w:hAnsi="Times New Roman"/>
          <w:color w:val="1A1C1C"/>
          <w:sz w:val="28"/>
          <w:lang w:val="ru-RU"/>
        </w:rPr>
        <w:t>течение</w:t>
      </w:r>
      <w:r w:rsidRPr="00FD414E">
        <w:rPr>
          <w:rFonts w:ascii="Times New Roman" w:hAnsi="Times New Roman"/>
          <w:color w:val="1A1C1C"/>
          <w:spacing w:val="30"/>
          <w:sz w:val="28"/>
          <w:lang w:val="ru-RU"/>
        </w:rPr>
        <w:t xml:space="preserve"> </w:t>
      </w:r>
      <w:r w:rsidRPr="00FD414E">
        <w:rPr>
          <w:rFonts w:ascii="Times New Roman" w:hAnsi="Times New Roman"/>
          <w:color w:val="1A1C1C"/>
          <w:sz w:val="28"/>
          <w:lang w:val="ru-RU"/>
        </w:rPr>
        <w:t>которсй</w:t>
      </w:r>
      <w:r w:rsidRPr="00FD414E">
        <w:rPr>
          <w:rFonts w:ascii="Times New Roman" w:hAnsi="Times New Roman"/>
          <w:color w:val="1A1C1C"/>
          <w:spacing w:val="23"/>
          <w:sz w:val="28"/>
          <w:lang w:val="ru-RU"/>
        </w:rPr>
        <w:t xml:space="preserve"> </w:t>
      </w:r>
      <w:r w:rsidRPr="00FD414E">
        <w:rPr>
          <w:rFonts w:ascii="Times New Roman" w:hAnsi="Times New Roman"/>
          <w:color w:val="1A1C1C"/>
          <w:sz w:val="28"/>
          <w:lang w:val="ru-RU"/>
        </w:rPr>
        <w:t>команды</w:t>
      </w:r>
      <w:r w:rsidRPr="00FD414E">
        <w:rPr>
          <w:rFonts w:ascii="Times New Roman" w:hAnsi="Times New Roman"/>
          <w:color w:val="1A1C1C"/>
          <w:spacing w:val="30"/>
          <w:sz w:val="28"/>
          <w:lang w:val="ru-RU"/>
        </w:rPr>
        <w:t xml:space="preserve"> </w:t>
      </w:r>
      <w:r w:rsidRPr="00FD414E">
        <w:rPr>
          <w:rFonts w:ascii="Times New Roman" w:hAnsi="Times New Roman"/>
          <w:color w:val="1A1C1C"/>
          <w:sz w:val="28"/>
          <w:lang w:val="ru-RU"/>
        </w:rPr>
        <w:t>отдыхают,</w:t>
      </w:r>
      <w:r w:rsidRPr="00FD414E">
        <w:rPr>
          <w:rFonts w:ascii="Times New Roman" w:hAnsi="Times New Roman"/>
          <w:color w:val="1A1C1C"/>
          <w:spacing w:val="27"/>
          <w:sz w:val="28"/>
          <w:lang w:val="ru-RU"/>
        </w:rPr>
        <w:t xml:space="preserve"> </w:t>
      </w:r>
      <w:r w:rsidRPr="00FD414E">
        <w:rPr>
          <w:rFonts w:ascii="Times New Roman" w:hAnsi="Times New Roman"/>
          <w:color w:val="1A1C1C"/>
          <w:sz w:val="28"/>
          <w:lang w:val="ru-RU"/>
        </w:rPr>
        <w:t>а</w:t>
      </w:r>
      <w:r w:rsidRPr="00FD414E">
        <w:rPr>
          <w:rFonts w:ascii="Times New Roman" w:hAnsi="Times New Roman"/>
          <w:color w:val="1A1C1C"/>
          <w:spacing w:val="7"/>
          <w:sz w:val="28"/>
          <w:lang w:val="ru-RU"/>
        </w:rPr>
        <w:t xml:space="preserve"> </w:t>
      </w:r>
      <w:r w:rsidRPr="00FD414E">
        <w:rPr>
          <w:rFonts w:ascii="Times New Roman" w:hAnsi="Times New Roman"/>
          <w:color w:val="1A1C1C"/>
          <w:sz w:val="28"/>
          <w:lang w:val="ru-RU"/>
        </w:rPr>
        <w:t>по</w:t>
      </w:r>
      <w:r w:rsidRPr="00FD414E">
        <w:rPr>
          <w:rFonts w:ascii="Times New Roman" w:hAnsi="Times New Roman"/>
          <w:color w:val="1A1C1C"/>
          <w:spacing w:val="17"/>
          <w:sz w:val="28"/>
          <w:lang w:val="ru-RU"/>
        </w:rPr>
        <w:t xml:space="preserve"> </w:t>
      </w:r>
      <w:r w:rsidRPr="00FD414E">
        <w:rPr>
          <w:rFonts w:ascii="Times New Roman" w:hAnsi="Times New Roman"/>
          <w:color w:val="1A1C1C"/>
          <w:sz w:val="28"/>
          <w:lang w:val="ru-RU"/>
        </w:rPr>
        <w:t>её</w:t>
      </w:r>
      <w:r w:rsidRPr="00FD414E">
        <w:rPr>
          <w:rFonts w:ascii="Times New Roman" w:hAnsi="Times New Roman"/>
          <w:color w:val="1A1C1C"/>
          <w:spacing w:val="6"/>
          <w:sz w:val="28"/>
          <w:lang w:val="ru-RU"/>
        </w:rPr>
        <w:t xml:space="preserve"> </w:t>
      </w:r>
      <w:r w:rsidRPr="00FD414E">
        <w:rPr>
          <w:rFonts w:ascii="Times New Roman" w:hAnsi="Times New Roman"/>
          <w:color w:val="1A1C1C"/>
          <w:sz w:val="28"/>
          <w:lang w:val="ru-RU"/>
        </w:rPr>
        <w:t>окончан</w:t>
      </w:r>
      <w:r w:rsidRPr="00FD414E">
        <w:rPr>
          <w:rFonts w:ascii="Times New Roman" w:hAnsi="Times New Roman"/>
          <w:color w:val="383838"/>
          <w:sz w:val="28"/>
          <w:lang w:val="ru-RU"/>
        </w:rPr>
        <w:t>ии</w:t>
      </w:r>
      <w:r w:rsidRPr="00FD414E">
        <w:rPr>
          <w:rFonts w:ascii="Times New Roman" w:hAnsi="Times New Roman"/>
          <w:color w:val="383838"/>
          <w:spacing w:val="28"/>
          <w:w w:val="98"/>
          <w:sz w:val="28"/>
          <w:lang w:val="ru-RU"/>
        </w:rPr>
        <w:t xml:space="preserve"> </w:t>
      </w:r>
      <w:r w:rsidRPr="00FD414E">
        <w:rPr>
          <w:rFonts w:ascii="Times New Roman" w:hAnsi="Times New Roman"/>
          <w:color w:val="1A1C1C"/>
          <w:sz w:val="28"/>
          <w:lang w:val="ru-RU"/>
        </w:rPr>
        <w:t>меняются</w:t>
      </w:r>
      <w:r w:rsidRPr="00FD414E">
        <w:rPr>
          <w:rFonts w:ascii="Times New Roman" w:hAnsi="Times New Roman"/>
          <w:color w:val="1A1C1C"/>
          <w:spacing w:val="-28"/>
          <w:sz w:val="28"/>
          <w:lang w:val="ru-RU"/>
        </w:rPr>
        <w:t xml:space="preserve"> </w:t>
      </w:r>
      <w:r w:rsidRPr="00FD414E">
        <w:rPr>
          <w:rFonts w:ascii="Times New Roman" w:hAnsi="Times New Roman"/>
          <w:color w:val="1A1C1C"/>
          <w:sz w:val="28"/>
          <w:lang w:val="ru-RU"/>
        </w:rPr>
        <w:t>воро</w:t>
      </w:r>
      <w:r w:rsidRPr="00FD414E">
        <w:rPr>
          <w:rFonts w:ascii="Times New Roman" w:hAnsi="Times New Roman"/>
          <w:color w:val="383838"/>
          <w:sz w:val="28"/>
          <w:lang w:val="ru-RU"/>
        </w:rPr>
        <w:t>т</w:t>
      </w:r>
      <w:r w:rsidRPr="00FD414E">
        <w:rPr>
          <w:rFonts w:ascii="Times New Roman" w:hAnsi="Times New Roman"/>
          <w:color w:val="1A1C1C"/>
          <w:sz w:val="28"/>
          <w:lang w:val="ru-RU"/>
        </w:rPr>
        <w:t>ами.</w:t>
      </w:r>
    </w:p>
    <w:p w:rsidR="00B663C6" w:rsidRPr="00FD414E" w:rsidRDefault="00FD414E">
      <w:pPr>
        <w:spacing w:line="239" w:lineRule="auto"/>
        <w:ind w:left="149" w:right="109" w:firstLine="668"/>
        <w:jc w:val="both"/>
        <w:rPr>
          <w:rFonts w:ascii="Times New Roman" w:eastAsia="Times New Roman" w:hAnsi="Times New Roman" w:cs="Times New Roman"/>
          <w:sz w:val="28"/>
          <w:szCs w:val="28"/>
          <w:lang w:val="ru-RU"/>
        </w:rPr>
      </w:pPr>
      <w:r w:rsidRPr="00FD414E">
        <w:rPr>
          <w:rFonts w:ascii="Arial" w:hAnsi="Arial"/>
          <w:b/>
          <w:color w:val="1A1C1C"/>
          <w:sz w:val="26"/>
          <w:lang w:val="ru-RU"/>
        </w:rPr>
        <w:t>В</w:t>
      </w:r>
      <w:r w:rsidRPr="00FD414E">
        <w:rPr>
          <w:rFonts w:ascii="Arial" w:hAnsi="Arial"/>
          <w:b/>
          <w:color w:val="1A1C1C"/>
          <w:spacing w:val="17"/>
          <w:sz w:val="26"/>
          <w:lang w:val="ru-RU"/>
        </w:rPr>
        <w:t xml:space="preserve"> </w:t>
      </w:r>
      <w:r w:rsidRPr="00FD414E">
        <w:rPr>
          <w:rFonts w:ascii="Times New Roman" w:hAnsi="Times New Roman"/>
          <w:color w:val="1A1C1C"/>
          <w:sz w:val="28"/>
          <w:lang w:val="ru-RU"/>
        </w:rPr>
        <w:t>футболе</w:t>
      </w:r>
      <w:r w:rsidRPr="00FD414E">
        <w:rPr>
          <w:rFonts w:ascii="Times New Roman" w:hAnsi="Times New Roman"/>
          <w:color w:val="1A1C1C"/>
          <w:spacing w:val="32"/>
          <w:sz w:val="28"/>
          <w:lang w:val="ru-RU"/>
        </w:rPr>
        <w:t xml:space="preserve"> </w:t>
      </w:r>
      <w:r w:rsidRPr="00FD414E">
        <w:rPr>
          <w:rFonts w:ascii="Times New Roman" w:hAnsi="Times New Roman"/>
          <w:color w:val="1A1C1C"/>
          <w:sz w:val="28"/>
          <w:lang w:val="ru-RU"/>
        </w:rPr>
        <w:t>играют</w:t>
      </w:r>
      <w:r w:rsidRPr="00FD414E">
        <w:rPr>
          <w:rFonts w:ascii="Times New Roman" w:hAnsi="Times New Roman"/>
          <w:color w:val="1A1C1C"/>
          <w:spacing w:val="31"/>
          <w:sz w:val="28"/>
          <w:lang w:val="ru-RU"/>
        </w:rPr>
        <w:t xml:space="preserve"> </w:t>
      </w:r>
      <w:r w:rsidRPr="00FD414E">
        <w:rPr>
          <w:rFonts w:ascii="Times New Roman" w:hAnsi="Times New Roman"/>
          <w:color w:val="1A1C1C"/>
          <w:sz w:val="28"/>
          <w:lang w:val="ru-RU"/>
        </w:rPr>
        <w:t>на</w:t>
      </w:r>
      <w:r w:rsidRPr="00FD414E">
        <w:rPr>
          <w:rFonts w:ascii="Times New Roman" w:hAnsi="Times New Roman"/>
          <w:color w:val="1A1C1C"/>
          <w:spacing w:val="21"/>
          <w:sz w:val="28"/>
          <w:lang w:val="ru-RU"/>
        </w:rPr>
        <w:t xml:space="preserve"> </w:t>
      </w:r>
      <w:r w:rsidRPr="00FD414E">
        <w:rPr>
          <w:rFonts w:ascii="Times New Roman" w:hAnsi="Times New Roman"/>
          <w:color w:val="1A1C1C"/>
          <w:sz w:val="28"/>
          <w:lang w:val="ru-RU"/>
        </w:rPr>
        <w:t>поле</w:t>
      </w:r>
      <w:r w:rsidRPr="00FD414E">
        <w:rPr>
          <w:rFonts w:ascii="Times New Roman" w:hAnsi="Times New Roman"/>
          <w:color w:val="1A1C1C"/>
          <w:spacing w:val="31"/>
          <w:sz w:val="28"/>
          <w:lang w:val="ru-RU"/>
        </w:rPr>
        <w:t xml:space="preserve"> </w:t>
      </w:r>
      <w:r w:rsidRPr="00FD414E">
        <w:rPr>
          <w:rFonts w:ascii="Times New Roman" w:hAnsi="Times New Roman"/>
          <w:color w:val="1A1C1C"/>
          <w:sz w:val="28"/>
          <w:lang w:val="ru-RU"/>
        </w:rPr>
        <w:t>с</w:t>
      </w:r>
      <w:r w:rsidRPr="00FD414E">
        <w:rPr>
          <w:rFonts w:ascii="Times New Roman" w:hAnsi="Times New Roman"/>
          <w:color w:val="1A1C1C"/>
          <w:spacing w:val="15"/>
          <w:sz w:val="28"/>
          <w:lang w:val="ru-RU"/>
        </w:rPr>
        <w:t xml:space="preserve"> </w:t>
      </w:r>
      <w:r w:rsidRPr="00FD414E">
        <w:rPr>
          <w:rFonts w:ascii="Times New Roman" w:hAnsi="Times New Roman"/>
          <w:color w:val="1A1C1C"/>
          <w:sz w:val="28"/>
          <w:lang w:val="ru-RU"/>
        </w:rPr>
        <w:t>травяным</w:t>
      </w:r>
      <w:r w:rsidRPr="00FD414E">
        <w:rPr>
          <w:rFonts w:ascii="Times New Roman" w:hAnsi="Times New Roman"/>
          <w:color w:val="1A1C1C"/>
          <w:spacing w:val="45"/>
          <w:sz w:val="28"/>
          <w:lang w:val="ru-RU"/>
        </w:rPr>
        <w:t xml:space="preserve"> </w:t>
      </w:r>
      <w:r w:rsidRPr="00FD414E">
        <w:rPr>
          <w:rFonts w:ascii="Times New Roman" w:hAnsi="Times New Roman"/>
          <w:color w:val="1A1C1C"/>
          <w:sz w:val="28"/>
          <w:lang w:val="ru-RU"/>
        </w:rPr>
        <w:t>или</w:t>
      </w:r>
      <w:r w:rsidRPr="00FD414E">
        <w:rPr>
          <w:rFonts w:ascii="Times New Roman" w:hAnsi="Times New Roman"/>
          <w:color w:val="1A1C1C"/>
          <w:spacing w:val="28"/>
          <w:sz w:val="28"/>
          <w:lang w:val="ru-RU"/>
        </w:rPr>
        <w:t xml:space="preserve"> </w:t>
      </w:r>
      <w:r w:rsidRPr="00FD414E">
        <w:rPr>
          <w:rFonts w:ascii="Times New Roman" w:hAnsi="Times New Roman"/>
          <w:color w:val="1A1C1C"/>
          <w:sz w:val="28"/>
          <w:lang w:val="ru-RU"/>
        </w:rPr>
        <w:t>синтетическим</w:t>
      </w:r>
      <w:r w:rsidRPr="00FD414E">
        <w:rPr>
          <w:rFonts w:ascii="Times New Roman" w:hAnsi="Times New Roman"/>
          <w:color w:val="1A1C1C"/>
          <w:spacing w:val="52"/>
          <w:sz w:val="28"/>
          <w:lang w:val="ru-RU"/>
        </w:rPr>
        <w:t xml:space="preserve"> </w:t>
      </w:r>
      <w:r w:rsidRPr="00FD414E">
        <w:rPr>
          <w:rFonts w:ascii="Times New Roman" w:hAnsi="Times New Roman"/>
          <w:color w:val="1A1C1C"/>
          <w:spacing w:val="1"/>
          <w:sz w:val="28"/>
          <w:lang w:val="ru-RU"/>
        </w:rPr>
        <w:t>покрыт</w:t>
      </w:r>
      <w:r w:rsidRPr="00FD414E">
        <w:rPr>
          <w:rFonts w:ascii="Times New Roman" w:hAnsi="Times New Roman"/>
          <w:color w:val="383838"/>
          <w:spacing w:val="1"/>
          <w:sz w:val="28"/>
          <w:lang w:val="ru-RU"/>
        </w:rPr>
        <w:t>и</w:t>
      </w:r>
      <w:r w:rsidRPr="00FD414E">
        <w:rPr>
          <w:rFonts w:ascii="Times New Roman" w:hAnsi="Times New Roman"/>
          <w:color w:val="1A1C1C"/>
          <w:spacing w:val="1"/>
          <w:sz w:val="28"/>
          <w:lang w:val="ru-RU"/>
        </w:rPr>
        <w:t>е</w:t>
      </w:r>
      <w:r w:rsidRPr="00FD414E">
        <w:rPr>
          <w:rFonts w:ascii="Times New Roman" w:hAnsi="Times New Roman"/>
          <w:color w:val="383838"/>
          <w:spacing w:val="1"/>
          <w:sz w:val="28"/>
          <w:lang w:val="ru-RU"/>
        </w:rPr>
        <w:t>м</w:t>
      </w:r>
      <w:r w:rsidRPr="00FD414E">
        <w:rPr>
          <w:rFonts w:ascii="Times New Roman" w:hAnsi="Times New Roman"/>
          <w:color w:val="1A1C1C"/>
          <w:sz w:val="28"/>
          <w:lang w:val="ru-RU"/>
        </w:rPr>
        <w:t>.</w:t>
      </w:r>
      <w:r w:rsidRPr="00FD414E">
        <w:rPr>
          <w:rFonts w:ascii="Times New Roman" w:hAnsi="Times New Roman"/>
          <w:color w:val="1A1C1C"/>
          <w:spacing w:val="2"/>
          <w:sz w:val="28"/>
          <w:lang w:val="ru-RU"/>
        </w:rPr>
        <w:t xml:space="preserve"> </w:t>
      </w:r>
      <w:r w:rsidRPr="00FD414E">
        <w:rPr>
          <w:rFonts w:ascii="Times New Roman" w:hAnsi="Times New Roman"/>
          <w:color w:val="1A1C1C"/>
          <w:sz w:val="28"/>
          <w:lang w:val="ru-RU"/>
        </w:rPr>
        <w:t>В</w:t>
      </w:r>
      <w:r w:rsidRPr="00FD414E">
        <w:rPr>
          <w:rFonts w:ascii="Times New Roman" w:hAnsi="Times New Roman"/>
          <w:color w:val="1A1C1C"/>
          <w:spacing w:val="27"/>
          <w:w w:val="97"/>
          <w:sz w:val="28"/>
          <w:lang w:val="ru-RU"/>
        </w:rPr>
        <w:t xml:space="preserve"> </w:t>
      </w:r>
      <w:r w:rsidRPr="00FD414E">
        <w:rPr>
          <w:rFonts w:ascii="Times New Roman" w:hAnsi="Times New Roman"/>
          <w:color w:val="383838"/>
          <w:sz w:val="28"/>
          <w:lang w:val="ru-RU"/>
        </w:rPr>
        <w:t>и</w:t>
      </w:r>
      <w:r w:rsidRPr="00FD414E">
        <w:rPr>
          <w:rFonts w:ascii="Times New Roman" w:hAnsi="Times New Roman"/>
          <w:color w:val="1A1C1C"/>
          <w:sz w:val="28"/>
          <w:lang w:val="ru-RU"/>
        </w:rPr>
        <w:t>гре</w:t>
      </w:r>
      <w:r w:rsidRPr="00FD414E">
        <w:rPr>
          <w:rFonts w:ascii="Times New Roman" w:hAnsi="Times New Roman"/>
          <w:color w:val="1A1C1C"/>
          <w:spacing w:val="47"/>
          <w:sz w:val="28"/>
          <w:lang w:val="ru-RU"/>
        </w:rPr>
        <w:t xml:space="preserve"> </w:t>
      </w:r>
      <w:r w:rsidRPr="00FD414E">
        <w:rPr>
          <w:rFonts w:ascii="Times New Roman" w:hAnsi="Times New Roman"/>
          <w:color w:val="1A1C1C"/>
          <w:sz w:val="28"/>
          <w:lang w:val="ru-RU"/>
        </w:rPr>
        <w:t>участвуют</w:t>
      </w:r>
      <w:r w:rsidRPr="00FD414E">
        <w:rPr>
          <w:rFonts w:ascii="Times New Roman" w:hAnsi="Times New Roman"/>
          <w:color w:val="1A1C1C"/>
          <w:spacing w:val="1"/>
          <w:sz w:val="28"/>
          <w:lang w:val="ru-RU"/>
        </w:rPr>
        <w:t xml:space="preserve"> </w:t>
      </w:r>
      <w:r w:rsidRPr="00FD414E">
        <w:rPr>
          <w:rFonts w:ascii="Times New Roman" w:hAnsi="Times New Roman"/>
          <w:color w:val="1A1C1C"/>
          <w:sz w:val="28"/>
          <w:lang w:val="ru-RU"/>
        </w:rPr>
        <w:t>две</w:t>
      </w:r>
      <w:r w:rsidRPr="00FD414E">
        <w:rPr>
          <w:rFonts w:ascii="Times New Roman" w:hAnsi="Times New Roman"/>
          <w:color w:val="1A1C1C"/>
          <w:spacing w:val="54"/>
          <w:sz w:val="28"/>
          <w:lang w:val="ru-RU"/>
        </w:rPr>
        <w:t xml:space="preserve"> </w:t>
      </w:r>
      <w:r w:rsidRPr="00FD414E">
        <w:rPr>
          <w:rFonts w:ascii="Times New Roman" w:hAnsi="Times New Roman"/>
          <w:color w:val="1A1C1C"/>
          <w:sz w:val="28"/>
          <w:lang w:val="ru-RU"/>
        </w:rPr>
        <w:t>команды:</w:t>
      </w:r>
      <w:r w:rsidRPr="00FD414E">
        <w:rPr>
          <w:rFonts w:ascii="Times New Roman" w:hAnsi="Times New Roman"/>
          <w:color w:val="1A1C1C"/>
          <w:spacing w:val="62"/>
          <w:sz w:val="28"/>
          <w:lang w:val="ru-RU"/>
        </w:rPr>
        <w:t xml:space="preserve"> </w:t>
      </w:r>
      <w:r w:rsidRPr="00FD414E">
        <w:rPr>
          <w:rFonts w:ascii="Times New Roman" w:hAnsi="Times New Roman"/>
          <w:color w:val="1A1C1C"/>
          <w:sz w:val="28"/>
          <w:lang w:val="ru-RU"/>
        </w:rPr>
        <w:t>в</w:t>
      </w:r>
      <w:r w:rsidRPr="00FD414E">
        <w:rPr>
          <w:rFonts w:ascii="Times New Roman" w:hAnsi="Times New Roman"/>
          <w:color w:val="1A1C1C"/>
          <w:spacing w:val="44"/>
          <w:sz w:val="28"/>
          <w:lang w:val="ru-RU"/>
        </w:rPr>
        <w:t xml:space="preserve"> </w:t>
      </w:r>
      <w:r w:rsidRPr="00FD414E">
        <w:rPr>
          <w:rFonts w:ascii="Times New Roman" w:hAnsi="Times New Roman"/>
          <w:color w:val="1A1C1C"/>
          <w:sz w:val="28"/>
          <w:lang w:val="ru-RU"/>
        </w:rPr>
        <w:t>каждой</w:t>
      </w:r>
      <w:r w:rsidRPr="00FD414E">
        <w:rPr>
          <w:rFonts w:ascii="Times New Roman" w:hAnsi="Times New Roman"/>
          <w:color w:val="1A1C1C"/>
          <w:spacing w:val="58"/>
          <w:sz w:val="28"/>
          <w:lang w:val="ru-RU"/>
        </w:rPr>
        <w:t xml:space="preserve"> </w:t>
      </w:r>
      <w:r w:rsidRPr="00FD414E">
        <w:rPr>
          <w:rFonts w:ascii="Times New Roman" w:hAnsi="Times New Roman"/>
          <w:color w:val="1A1C1C"/>
          <w:sz w:val="28"/>
          <w:lang w:val="ru-RU"/>
        </w:rPr>
        <w:t>от</w:t>
      </w:r>
      <w:r w:rsidRPr="00FD414E">
        <w:rPr>
          <w:rFonts w:ascii="Times New Roman" w:hAnsi="Times New Roman"/>
          <w:color w:val="1A1C1C"/>
          <w:spacing w:val="55"/>
          <w:sz w:val="28"/>
          <w:lang w:val="ru-RU"/>
        </w:rPr>
        <w:t xml:space="preserve"> </w:t>
      </w:r>
      <w:r w:rsidRPr="00FD414E">
        <w:rPr>
          <w:rFonts w:ascii="Times New Roman" w:hAnsi="Times New Roman"/>
          <w:color w:val="1A1C1C"/>
          <w:sz w:val="28"/>
          <w:lang w:val="ru-RU"/>
        </w:rPr>
        <w:t>7</w:t>
      </w:r>
      <w:r w:rsidRPr="00FD414E">
        <w:rPr>
          <w:rFonts w:ascii="Times New Roman" w:hAnsi="Times New Roman"/>
          <w:color w:val="1A1C1C"/>
          <w:spacing w:val="39"/>
          <w:sz w:val="28"/>
          <w:lang w:val="ru-RU"/>
        </w:rPr>
        <w:t xml:space="preserve"> </w:t>
      </w:r>
      <w:r w:rsidRPr="00FD414E">
        <w:rPr>
          <w:rFonts w:ascii="Times New Roman" w:hAnsi="Times New Roman"/>
          <w:color w:val="1A1C1C"/>
          <w:sz w:val="28"/>
          <w:lang w:val="ru-RU"/>
        </w:rPr>
        <w:t>до</w:t>
      </w:r>
      <w:r w:rsidRPr="00FD414E">
        <w:rPr>
          <w:rFonts w:ascii="Times New Roman" w:hAnsi="Times New Roman"/>
          <w:color w:val="1A1C1C"/>
          <w:spacing w:val="1"/>
          <w:sz w:val="28"/>
          <w:lang w:val="ru-RU"/>
        </w:rPr>
        <w:t xml:space="preserve"> </w:t>
      </w:r>
      <w:r w:rsidRPr="00FD414E">
        <w:rPr>
          <w:rFonts w:ascii="Times New Roman" w:hAnsi="Times New Roman"/>
          <w:color w:val="1A1C1C"/>
          <w:sz w:val="28"/>
          <w:lang w:val="ru-RU"/>
        </w:rPr>
        <w:t>11</w:t>
      </w:r>
      <w:r w:rsidRPr="00FD414E">
        <w:rPr>
          <w:rFonts w:ascii="Times New Roman" w:hAnsi="Times New Roman"/>
          <w:color w:val="1A1C1C"/>
          <w:spacing w:val="30"/>
          <w:sz w:val="28"/>
          <w:lang w:val="ru-RU"/>
        </w:rPr>
        <w:t xml:space="preserve"> </w:t>
      </w:r>
      <w:r w:rsidRPr="00FD414E">
        <w:rPr>
          <w:rFonts w:ascii="Times New Roman" w:hAnsi="Times New Roman"/>
          <w:color w:val="1A1C1C"/>
          <w:sz w:val="28"/>
          <w:lang w:val="ru-RU"/>
        </w:rPr>
        <w:t>человек.</w:t>
      </w:r>
      <w:r w:rsidRPr="00FD414E">
        <w:rPr>
          <w:rFonts w:ascii="Times New Roman" w:hAnsi="Times New Roman"/>
          <w:color w:val="1A1C1C"/>
          <w:spacing w:val="2"/>
          <w:sz w:val="28"/>
          <w:lang w:val="ru-RU"/>
        </w:rPr>
        <w:t xml:space="preserve"> </w:t>
      </w:r>
      <w:r w:rsidRPr="00FD414E">
        <w:rPr>
          <w:rFonts w:ascii="Times New Roman" w:hAnsi="Times New Roman"/>
          <w:color w:val="1A1C1C"/>
          <w:sz w:val="28"/>
          <w:lang w:val="ru-RU"/>
        </w:rPr>
        <w:t>Один</w:t>
      </w:r>
      <w:r w:rsidRPr="00FD414E">
        <w:rPr>
          <w:rFonts w:ascii="Times New Roman" w:hAnsi="Times New Roman"/>
          <w:color w:val="1A1C1C"/>
          <w:spacing w:val="50"/>
          <w:sz w:val="28"/>
          <w:lang w:val="ru-RU"/>
        </w:rPr>
        <w:t xml:space="preserve"> </w:t>
      </w:r>
      <w:r w:rsidRPr="00FD414E">
        <w:rPr>
          <w:rFonts w:ascii="Times New Roman" w:hAnsi="Times New Roman"/>
          <w:color w:val="1A1C1C"/>
          <w:sz w:val="28"/>
          <w:lang w:val="ru-RU"/>
        </w:rPr>
        <w:t>человек</w:t>
      </w:r>
      <w:r w:rsidRPr="00FD414E">
        <w:rPr>
          <w:rFonts w:ascii="Times New Roman" w:hAnsi="Times New Roman"/>
          <w:color w:val="1A1C1C"/>
          <w:spacing w:val="56"/>
          <w:sz w:val="28"/>
          <w:lang w:val="ru-RU"/>
        </w:rPr>
        <w:t xml:space="preserve"> </w:t>
      </w:r>
      <w:r w:rsidRPr="00FD414E">
        <w:rPr>
          <w:rFonts w:ascii="Times New Roman" w:hAnsi="Times New Roman"/>
          <w:color w:val="1A1C1C"/>
          <w:sz w:val="28"/>
          <w:lang w:val="ru-RU"/>
        </w:rPr>
        <w:t>в</w:t>
      </w:r>
      <w:r w:rsidRPr="00FD414E">
        <w:rPr>
          <w:rFonts w:ascii="Times New Roman" w:hAnsi="Times New Roman"/>
          <w:color w:val="1A1C1C"/>
          <w:w w:val="105"/>
          <w:sz w:val="28"/>
          <w:lang w:val="ru-RU"/>
        </w:rPr>
        <w:t xml:space="preserve"> </w:t>
      </w:r>
      <w:r w:rsidRPr="00FD414E">
        <w:rPr>
          <w:rFonts w:ascii="Times New Roman" w:hAnsi="Times New Roman"/>
          <w:color w:val="1A1C1C"/>
          <w:sz w:val="28"/>
          <w:lang w:val="ru-RU"/>
        </w:rPr>
        <w:t>команде</w:t>
      </w:r>
      <w:r w:rsidRPr="00FD414E">
        <w:rPr>
          <w:rFonts w:ascii="Times New Roman" w:hAnsi="Times New Roman"/>
          <w:color w:val="1A1C1C"/>
          <w:spacing w:val="10"/>
          <w:sz w:val="28"/>
          <w:lang w:val="ru-RU"/>
        </w:rPr>
        <w:t xml:space="preserve"> </w:t>
      </w:r>
      <w:r w:rsidRPr="00FD414E">
        <w:rPr>
          <w:rFonts w:ascii="Times New Roman" w:hAnsi="Times New Roman"/>
          <w:color w:val="1A1C1C"/>
          <w:sz w:val="28"/>
          <w:lang w:val="ru-RU"/>
        </w:rPr>
        <w:t>(вратарь)</w:t>
      </w:r>
      <w:r w:rsidRPr="00FD414E">
        <w:rPr>
          <w:rFonts w:ascii="Times New Roman" w:hAnsi="Times New Roman"/>
          <w:color w:val="1A1C1C"/>
          <w:spacing w:val="6"/>
          <w:sz w:val="28"/>
          <w:lang w:val="ru-RU"/>
        </w:rPr>
        <w:t xml:space="preserve"> </w:t>
      </w:r>
      <w:r w:rsidRPr="00FD414E">
        <w:rPr>
          <w:rFonts w:ascii="Times New Roman" w:hAnsi="Times New Roman"/>
          <w:color w:val="1A1C1C"/>
          <w:sz w:val="28"/>
          <w:lang w:val="ru-RU"/>
        </w:rPr>
        <w:t>может</w:t>
      </w:r>
      <w:r w:rsidRPr="00FD414E">
        <w:rPr>
          <w:rFonts w:ascii="Times New Roman" w:hAnsi="Times New Roman"/>
          <w:color w:val="1A1C1C"/>
          <w:spacing w:val="4"/>
          <w:sz w:val="28"/>
          <w:lang w:val="ru-RU"/>
        </w:rPr>
        <w:t xml:space="preserve"> </w:t>
      </w:r>
      <w:r w:rsidRPr="00FD414E">
        <w:rPr>
          <w:rFonts w:ascii="Times New Roman" w:hAnsi="Times New Roman"/>
          <w:color w:val="1A1C1C"/>
          <w:sz w:val="28"/>
          <w:lang w:val="ru-RU"/>
        </w:rPr>
        <w:t>играть</w:t>
      </w:r>
      <w:r w:rsidRPr="00FD414E">
        <w:rPr>
          <w:rFonts w:ascii="Times New Roman" w:hAnsi="Times New Roman"/>
          <w:color w:val="1A1C1C"/>
          <w:spacing w:val="-5"/>
          <w:sz w:val="28"/>
          <w:lang w:val="ru-RU"/>
        </w:rPr>
        <w:t xml:space="preserve"> </w:t>
      </w:r>
      <w:r w:rsidRPr="00FD414E">
        <w:rPr>
          <w:rFonts w:ascii="Times New Roman" w:hAnsi="Times New Roman"/>
          <w:color w:val="1A1C1C"/>
          <w:sz w:val="28"/>
          <w:lang w:val="ru-RU"/>
        </w:rPr>
        <w:t>руками</w:t>
      </w:r>
      <w:r w:rsidRPr="00FD414E">
        <w:rPr>
          <w:rFonts w:ascii="Times New Roman" w:hAnsi="Times New Roman"/>
          <w:color w:val="1A1C1C"/>
          <w:spacing w:val="6"/>
          <w:sz w:val="28"/>
          <w:lang w:val="ru-RU"/>
        </w:rPr>
        <w:t xml:space="preserve"> </w:t>
      </w:r>
      <w:r w:rsidRPr="00FD414E">
        <w:rPr>
          <w:rFonts w:ascii="Times New Roman" w:hAnsi="Times New Roman"/>
          <w:color w:val="1A1C1C"/>
          <w:sz w:val="28"/>
          <w:lang w:val="ru-RU"/>
        </w:rPr>
        <w:t>в</w:t>
      </w:r>
      <w:r w:rsidRPr="00FD414E">
        <w:rPr>
          <w:rFonts w:ascii="Times New Roman" w:hAnsi="Times New Roman"/>
          <w:color w:val="1A1C1C"/>
          <w:spacing w:val="-12"/>
          <w:sz w:val="28"/>
          <w:lang w:val="ru-RU"/>
        </w:rPr>
        <w:t xml:space="preserve"> </w:t>
      </w:r>
      <w:r w:rsidRPr="00FD414E">
        <w:rPr>
          <w:rFonts w:ascii="Times New Roman" w:hAnsi="Times New Roman"/>
          <w:color w:val="1A1C1C"/>
          <w:sz w:val="28"/>
          <w:lang w:val="ru-RU"/>
        </w:rPr>
        <w:t>штрафной</w:t>
      </w:r>
      <w:r w:rsidRPr="00FD414E">
        <w:rPr>
          <w:rFonts w:ascii="Times New Roman" w:hAnsi="Times New Roman"/>
          <w:color w:val="1A1C1C"/>
          <w:spacing w:val="12"/>
          <w:sz w:val="28"/>
          <w:lang w:val="ru-RU"/>
        </w:rPr>
        <w:t xml:space="preserve"> </w:t>
      </w:r>
      <w:r w:rsidRPr="00FD414E">
        <w:rPr>
          <w:rFonts w:ascii="Times New Roman" w:hAnsi="Times New Roman"/>
          <w:color w:val="1A1C1C"/>
          <w:sz w:val="28"/>
          <w:lang w:val="ru-RU"/>
        </w:rPr>
        <w:t>площади</w:t>
      </w:r>
      <w:r w:rsidRPr="00FD414E">
        <w:rPr>
          <w:rFonts w:ascii="Times New Roman" w:hAnsi="Times New Roman"/>
          <w:color w:val="1A1C1C"/>
          <w:spacing w:val="8"/>
          <w:sz w:val="28"/>
          <w:lang w:val="ru-RU"/>
        </w:rPr>
        <w:t xml:space="preserve"> </w:t>
      </w:r>
      <w:r w:rsidRPr="00FD414E">
        <w:rPr>
          <w:rFonts w:ascii="Times New Roman" w:hAnsi="Times New Roman"/>
          <w:color w:val="1A1C1C"/>
          <w:sz w:val="28"/>
          <w:lang w:val="ru-RU"/>
        </w:rPr>
        <w:t>у</w:t>
      </w:r>
      <w:r w:rsidRPr="00FD414E">
        <w:rPr>
          <w:rFonts w:ascii="Times New Roman" w:hAnsi="Times New Roman"/>
          <w:color w:val="1A1C1C"/>
          <w:spacing w:val="-1"/>
          <w:sz w:val="28"/>
          <w:lang w:val="ru-RU"/>
        </w:rPr>
        <w:t xml:space="preserve"> </w:t>
      </w:r>
      <w:r w:rsidRPr="00FD414E">
        <w:rPr>
          <w:rFonts w:ascii="Times New Roman" w:hAnsi="Times New Roman"/>
          <w:color w:val="1A1C1C"/>
          <w:sz w:val="28"/>
          <w:lang w:val="ru-RU"/>
        </w:rPr>
        <w:t>своих</w:t>
      </w:r>
      <w:r w:rsidRPr="00FD414E">
        <w:rPr>
          <w:rFonts w:ascii="Times New Roman" w:hAnsi="Times New Roman"/>
          <w:color w:val="1A1C1C"/>
          <w:spacing w:val="-8"/>
          <w:sz w:val="28"/>
          <w:lang w:val="ru-RU"/>
        </w:rPr>
        <w:t xml:space="preserve"> </w:t>
      </w:r>
      <w:r w:rsidRPr="00FD414E">
        <w:rPr>
          <w:rFonts w:ascii="Times New Roman" w:hAnsi="Times New Roman"/>
          <w:color w:val="1A1C1C"/>
          <w:spacing w:val="2"/>
          <w:sz w:val="28"/>
          <w:lang w:val="ru-RU"/>
        </w:rPr>
        <w:t>ворот</w:t>
      </w:r>
      <w:r w:rsidRPr="00FD414E">
        <w:rPr>
          <w:rFonts w:ascii="Times New Roman" w:hAnsi="Times New Roman"/>
          <w:color w:val="383838"/>
          <w:spacing w:val="1"/>
          <w:sz w:val="28"/>
          <w:lang w:val="ru-RU"/>
        </w:rPr>
        <w:t>,</w:t>
      </w:r>
      <w:r w:rsidRPr="00FD414E">
        <w:rPr>
          <w:rFonts w:ascii="Times New Roman" w:hAnsi="Times New Roman"/>
          <w:color w:val="383838"/>
          <w:spacing w:val="-15"/>
          <w:sz w:val="28"/>
          <w:lang w:val="ru-RU"/>
        </w:rPr>
        <w:t xml:space="preserve"> </w:t>
      </w:r>
      <w:r w:rsidRPr="00FD414E">
        <w:rPr>
          <w:rFonts w:ascii="Times New Roman" w:hAnsi="Times New Roman"/>
          <w:color w:val="1A1C1C"/>
          <w:spacing w:val="-3"/>
          <w:sz w:val="28"/>
          <w:lang w:val="ru-RU"/>
        </w:rPr>
        <w:t>е</w:t>
      </w:r>
      <w:r w:rsidRPr="00FD414E">
        <w:rPr>
          <w:rFonts w:ascii="Times New Roman" w:hAnsi="Times New Roman"/>
          <w:color w:val="383838"/>
          <w:spacing w:val="-4"/>
          <w:sz w:val="28"/>
          <w:lang w:val="ru-RU"/>
        </w:rPr>
        <w:t>го</w:t>
      </w:r>
      <w:r w:rsidRPr="00FD414E">
        <w:rPr>
          <w:rFonts w:ascii="Times New Roman" w:hAnsi="Times New Roman"/>
          <w:color w:val="383838"/>
          <w:spacing w:val="26"/>
          <w:w w:val="97"/>
          <w:sz w:val="28"/>
          <w:lang w:val="ru-RU"/>
        </w:rPr>
        <w:t xml:space="preserve"> </w:t>
      </w:r>
      <w:r w:rsidRPr="00FD414E">
        <w:rPr>
          <w:rFonts w:ascii="Times New Roman" w:hAnsi="Times New Roman"/>
          <w:color w:val="1A1C1C"/>
          <w:sz w:val="28"/>
          <w:lang w:val="ru-RU"/>
        </w:rPr>
        <w:t>основной</w:t>
      </w:r>
      <w:r w:rsidRPr="00FD414E">
        <w:rPr>
          <w:rFonts w:ascii="Times New Roman" w:hAnsi="Times New Roman"/>
          <w:color w:val="1A1C1C"/>
          <w:spacing w:val="17"/>
          <w:sz w:val="28"/>
          <w:lang w:val="ru-RU"/>
        </w:rPr>
        <w:t xml:space="preserve"> </w:t>
      </w:r>
      <w:r w:rsidRPr="00FD414E">
        <w:rPr>
          <w:rFonts w:ascii="Times New Roman" w:hAnsi="Times New Roman"/>
          <w:color w:val="1A1C1C"/>
          <w:sz w:val="28"/>
          <w:lang w:val="ru-RU"/>
        </w:rPr>
        <w:t>задачей</w:t>
      </w:r>
      <w:r w:rsidRPr="00FD414E">
        <w:rPr>
          <w:rFonts w:ascii="Times New Roman" w:hAnsi="Times New Roman"/>
          <w:color w:val="1A1C1C"/>
          <w:spacing w:val="15"/>
          <w:sz w:val="28"/>
          <w:lang w:val="ru-RU"/>
        </w:rPr>
        <w:t xml:space="preserve"> </w:t>
      </w:r>
      <w:r w:rsidRPr="00FD414E">
        <w:rPr>
          <w:rFonts w:ascii="Times New Roman" w:hAnsi="Times New Roman"/>
          <w:color w:val="1A1C1C"/>
          <w:sz w:val="28"/>
          <w:lang w:val="ru-RU"/>
        </w:rPr>
        <w:t>является</w:t>
      </w:r>
      <w:r w:rsidRPr="00FD414E">
        <w:rPr>
          <w:rFonts w:ascii="Times New Roman" w:hAnsi="Times New Roman"/>
          <w:color w:val="1A1C1C"/>
          <w:spacing w:val="17"/>
          <w:sz w:val="28"/>
          <w:lang w:val="ru-RU"/>
        </w:rPr>
        <w:t xml:space="preserve"> </w:t>
      </w:r>
      <w:r w:rsidRPr="00FD414E">
        <w:rPr>
          <w:rFonts w:ascii="Times New Roman" w:hAnsi="Times New Roman"/>
          <w:color w:val="1A1C1C"/>
          <w:sz w:val="28"/>
          <w:lang w:val="ru-RU"/>
        </w:rPr>
        <w:t>защита</w:t>
      </w:r>
      <w:r w:rsidRPr="00FD414E">
        <w:rPr>
          <w:rFonts w:ascii="Times New Roman" w:hAnsi="Times New Roman"/>
          <w:color w:val="1A1C1C"/>
          <w:spacing w:val="19"/>
          <w:sz w:val="28"/>
          <w:lang w:val="ru-RU"/>
        </w:rPr>
        <w:t xml:space="preserve"> </w:t>
      </w:r>
      <w:r w:rsidRPr="00FD414E">
        <w:rPr>
          <w:rFonts w:ascii="Times New Roman" w:hAnsi="Times New Roman"/>
          <w:color w:val="1A1C1C"/>
          <w:sz w:val="28"/>
          <w:lang w:val="ru-RU"/>
        </w:rPr>
        <w:t>ворот.</w:t>
      </w:r>
      <w:r w:rsidRPr="00FD414E">
        <w:rPr>
          <w:rFonts w:ascii="Times New Roman" w:hAnsi="Times New Roman"/>
          <w:color w:val="1A1C1C"/>
          <w:spacing w:val="22"/>
          <w:sz w:val="28"/>
          <w:lang w:val="ru-RU"/>
        </w:rPr>
        <w:t xml:space="preserve"> </w:t>
      </w:r>
      <w:r w:rsidRPr="00FD414E">
        <w:rPr>
          <w:rFonts w:ascii="Times New Roman" w:hAnsi="Times New Roman"/>
          <w:color w:val="1A1C1C"/>
          <w:sz w:val="28"/>
          <w:lang w:val="ru-RU"/>
        </w:rPr>
        <w:t>Остальные</w:t>
      </w:r>
      <w:r w:rsidRPr="00FD414E">
        <w:rPr>
          <w:rFonts w:ascii="Times New Roman" w:hAnsi="Times New Roman"/>
          <w:color w:val="1A1C1C"/>
          <w:spacing w:val="24"/>
          <w:sz w:val="28"/>
          <w:lang w:val="ru-RU"/>
        </w:rPr>
        <w:t xml:space="preserve"> </w:t>
      </w:r>
      <w:r w:rsidRPr="00FD414E">
        <w:rPr>
          <w:rFonts w:ascii="Times New Roman" w:hAnsi="Times New Roman"/>
          <w:color w:val="1A1C1C"/>
          <w:sz w:val="28"/>
          <w:lang w:val="ru-RU"/>
        </w:rPr>
        <w:t>игроки</w:t>
      </w:r>
      <w:r w:rsidRPr="00FD414E">
        <w:rPr>
          <w:rFonts w:ascii="Times New Roman" w:hAnsi="Times New Roman"/>
          <w:color w:val="1A1C1C"/>
          <w:spacing w:val="16"/>
          <w:sz w:val="28"/>
          <w:lang w:val="ru-RU"/>
        </w:rPr>
        <w:t xml:space="preserve"> </w:t>
      </w:r>
      <w:r w:rsidRPr="00FD414E">
        <w:rPr>
          <w:rFonts w:ascii="Times New Roman" w:hAnsi="Times New Roman"/>
          <w:color w:val="1A1C1C"/>
          <w:sz w:val="28"/>
          <w:lang w:val="ru-RU"/>
        </w:rPr>
        <w:t>также</w:t>
      </w:r>
      <w:r w:rsidRPr="00FD414E">
        <w:rPr>
          <w:rFonts w:ascii="Times New Roman" w:hAnsi="Times New Roman"/>
          <w:color w:val="1A1C1C"/>
          <w:spacing w:val="23"/>
          <w:sz w:val="28"/>
          <w:lang w:val="ru-RU"/>
        </w:rPr>
        <w:t xml:space="preserve"> </w:t>
      </w:r>
      <w:r w:rsidRPr="00FD414E">
        <w:rPr>
          <w:rFonts w:ascii="Times New Roman" w:hAnsi="Times New Roman"/>
          <w:color w:val="1A1C1C"/>
          <w:sz w:val="28"/>
          <w:lang w:val="ru-RU"/>
        </w:rPr>
        <w:t>имею</w:t>
      </w:r>
      <w:r w:rsidRPr="00FD414E">
        <w:rPr>
          <w:rFonts w:ascii="Times New Roman" w:hAnsi="Times New Roman"/>
          <w:color w:val="383838"/>
          <w:sz w:val="28"/>
          <w:lang w:val="ru-RU"/>
        </w:rPr>
        <w:t>т</w:t>
      </w:r>
      <w:r w:rsidRPr="00FD414E">
        <w:rPr>
          <w:rFonts w:ascii="Times New Roman" w:hAnsi="Times New Roman"/>
          <w:color w:val="383838"/>
          <w:spacing w:val="17"/>
          <w:sz w:val="28"/>
          <w:lang w:val="ru-RU"/>
        </w:rPr>
        <w:t xml:space="preserve"> </w:t>
      </w:r>
      <w:r w:rsidRPr="00FD414E">
        <w:rPr>
          <w:rFonts w:ascii="Times New Roman" w:hAnsi="Times New Roman"/>
          <w:color w:val="1A1C1C"/>
          <w:sz w:val="28"/>
          <w:lang w:val="ru-RU"/>
        </w:rPr>
        <w:t>свои</w:t>
      </w:r>
      <w:r w:rsidRPr="00FD414E">
        <w:rPr>
          <w:rFonts w:ascii="Times New Roman" w:hAnsi="Times New Roman"/>
          <w:color w:val="1A1C1C"/>
          <w:w w:val="95"/>
          <w:sz w:val="28"/>
          <w:lang w:val="ru-RU"/>
        </w:rPr>
        <w:t xml:space="preserve"> </w:t>
      </w:r>
      <w:r w:rsidRPr="00FD414E">
        <w:rPr>
          <w:rFonts w:ascii="Times New Roman" w:hAnsi="Times New Roman"/>
          <w:color w:val="1A1C1C"/>
          <w:sz w:val="28"/>
          <w:lang w:val="ru-RU"/>
        </w:rPr>
        <w:t>задачи</w:t>
      </w:r>
      <w:r w:rsidRPr="00FD414E">
        <w:rPr>
          <w:rFonts w:ascii="Times New Roman" w:hAnsi="Times New Roman"/>
          <w:color w:val="1A1C1C"/>
          <w:spacing w:val="64"/>
          <w:sz w:val="28"/>
          <w:lang w:val="ru-RU"/>
        </w:rPr>
        <w:t xml:space="preserve"> </w:t>
      </w:r>
      <w:r w:rsidRPr="00FD414E">
        <w:rPr>
          <w:rFonts w:ascii="Times New Roman" w:hAnsi="Times New Roman"/>
          <w:color w:val="1A1C1C"/>
          <w:sz w:val="28"/>
          <w:lang w:val="ru-RU"/>
        </w:rPr>
        <w:t>и</w:t>
      </w:r>
      <w:r w:rsidRPr="00FD414E">
        <w:rPr>
          <w:rFonts w:ascii="Times New Roman" w:hAnsi="Times New Roman"/>
          <w:color w:val="1A1C1C"/>
          <w:spacing w:val="58"/>
          <w:sz w:val="28"/>
          <w:lang w:val="ru-RU"/>
        </w:rPr>
        <w:t xml:space="preserve"> </w:t>
      </w:r>
      <w:r w:rsidRPr="00FD414E">
        <w:rPr>
          <w:rFonts w:ascii="Times New Roman" w:hAnsi="Times New Roman"/>
          <w:color w:val="1A1C1C"/>
          <w:sz w:val="28"/>
          <w:lang w:val="ru-RU"/>
        </w:rPr>
        <w:t>позиции</w:t>
      </w:r>
      <w:r w:rsidRPr="00FD414E">
        <w:rPr>
          <w:rFonts w:ascii="Times New Roman" w:hAnsi="Times New Roman"/>
          <w:color w:val="1A1C1C"/>
          <w:spacing w:val="65"/>
          <w:sz w:val="28"/>
          <w:lang w:val="ru-RU"/>
        </w:rPr>
        <w:t xml:space="preserve"> </w:t>
      </w:r>
      <w:r w:rsidRPr="00FD414E">
        <w:rPr>
          <w:rFonts w:ascii="Times New Roman" w:hAnsi="Times New Roman"/>
          <w:color w:val="1A1C1C"/>
          <w:sz w:val="28"/>
          <w:lang w:val="ru-RU"/>
        </w:rPr>
        <w:t>на</w:t>
      </w:r>
      <w:r w:rsidRPr="00FD414E">
        <w:rPr>
          <w:rFonts w:ascii="Times New Roman" w:hAnsi="Times New Roman"/>
          <w:color w:val="1A1C1C"/>
          <w:spacing w:val="51"/>
          <w:sz w:val="28"/>
          <w:lang w:val="ru-RU"/>
        </w:rPr>
        <w:t xml:space="preserve"> </w:t>
      </w:r>
      <w:r w:rsidRPr="00FD414E">
        <w:rPr>
          <w:rFonts w:ascii="Times New Roman" w:hAnsi="Times New Roman"/>
          <w:color w:val="1A1C1C"/>
          <w:sz w:val="28"/>
          <w:lang w:val="ru-RU"/>
        </w:rPr>
        <w:t>поле.</w:t>
      </w:r>
      <w:r w:rsidRPr="00FD414E">
        <w:rPr>
          <w:rFonts w:ascii="Times New Roman" w:hAnsi="Times New Roman"/>
          <w:color w:val="1A1C1C"/>
          <w:spacing w:val="62"/>
          <w:sz w:val="28"/>
          <w:lang w:val="ru-RU"/>
        </w:rPr>
        <w:t xml:space="preserve"> </w:t>
      </w:r>
      <w:r w:rsidRPr="00FD414E">
        <w:rPr>
          <w:rFonts w:ascii="Times New Roman" w:hAnsi="Times New Roman"/>
          <w:color w:val="1A1C1C"/>
          <w:sz w:val="28"/>
          <w:lang w:val="ru-RU"/>
        </w:rPr>
        <w:t>Защитники</w:t>
      </w:r>
      <w:r w:rsidRPr="00FD414E">
        <w:rPr>
          <w:rFonts w:ascii="Times New Roman" w:hAnsi="Times New Roman"/>
          <w:color w:val="1A1C1C"/>
          <w:spacing w:val="55"/>
          <w:sz w:val="28"/>
          <w:lang w:val="ru-RU"/>
        </w:rPr>
        <w:t xml:space="preserve"> </w:t>
      </w:r>
      <w:r w:rsidRPr="00FD414E">
        <w:rPr>
          <w:rFonts w:ascii="Times New Roman" w:hAnsi="Times New Roman"/>
          <w:color w:val="1A1C1C"/>
          <w:sz w:val="28"/>
          <w:lang w:val="ru-RU"/>
        </w:rPr>
        <w:t>располагаются</w:t>
      </w:r>
      <w:r w:rsidRPr="00FD414E">
        <w:rPr>
          <w:rFonts w:ascii="Times New Roman" w:hAnsi="Times New Roman"/>
          <w:color w:val="1A1C1C"/>
          <w:spacing w:val="20"/>
          <w:sz w:val="28"/>
          <w:lang w:val="ru-RU"/>
        </w:rPr>
        <w:t xml:space="preserve"> </w:t>
      </w:r>
      <w:r w:rsidRPr="00FD414E">
        <w:rPr>
          <w:rFonts w:ascii="Times New Roman" w:hAnsi="Times New Roman"/>
          <w:color w:val="1A1C1C"/>
          <w:sz w:val="28"/>
          <w:lang w:val="ru-RU"/>
        </w:rPr>
        <w:t>в</w:t>
      </w:r>
      <w:r w:rsidRPr="00FD414E">
        <w:rPr>
          <w:rFonts w:ascii="Times New Roman" w:hAnsi="Times New Roman"/>
          <w:color w:val="1A1C1C"/>
          <w:spacing w:val="53"/>
          <w:sz w:val="28"/>
          <w:lang w:val="ru-RU"/>
        </w:rPr>
        <w:t xml:space="preserve"> </w:t>
      </w:r>
      <w:r w:rsidRPr="00FD414E">
        <w:rPr>
          <w:rFonts w:ascii="Times New Roman" w:hAnsi="Times New Roman"/>
          <w:color w:val="1A1C1C"/>
          <w:sz w:val="28"/>
          <w:lang w:val="ru-RU"/>
        </w:rPr>
        <w:t>основном</w:t>
      </w:r>
      <w:r w:rsidRPr="00FD414E">
        <w:rPr>
          <w:rFonts w:ascii="Times New Roman" w:hAnsi="Times New Roman"/>
          <w:color w:val="1A1C1C"/>
          <w:spacing w:val="6"/>
          <w:sz w:val="28"/>
          <w:lang w:val="ru-RU"/>
        </w:rPr>
        <w:t xml:space="preserve"> </w:t>
      </w:r>
      <w:r w:rsidRPr="00FD414E">
        <w:rPr>
          <w:rFonts w:ascii="Times New Roman" w:hAnsi="Times New Roman"/>
          <w:color w:val="1A1C1C"/>
          <w:sz w:val="28"/>
          <w:lang w:val="ru-RU"/>
        </w:rPr>
        <w:t>на</w:t>
      </w:r>
      <w:r w:rsidRPr="00FD414E">
        <w:rPr>
          <w:rFonts w:ascii="Times New Roman" w:hAnsi="Times New Roman"/>
          <w:color w:val="1A1C1C"/>
          <w:spacing w:val="58"/>
          <w:sz w:val="28"/>
          <w:lang w:val="ru-RU"/>
        </w:rPr>
        <w:t xml:space="preserve"> </w:t>
      </w:r>
      <w:r w:rsidRPr="00FD414E">
        <w:rPr>
          <w:rFonts w:ascii="Times New Roman" w:hAnsi="Times New Roman"/>
          <w:color w:val="383838"/>
          <w:spacing w:val="-2"/>
          <w:sz w:val="28"/>
          <w:lang w:val="ru-RU"/>
        </w:rPr>
        <w:t>с</w:t>
      </w:r>
      <w:r w:rsidRPr="00FD414E">
        <w:rPr>
          <w:rFonts w:ascii="Times New Roman" w:hAnsi="Times New Roman"/>
          <w:color w:val="1A1C1C"/>
          <w:spacing w:val="-3"/>
          <w:sz w:val="28"/>
          <w:lang w:val="ru-RU"/>
        </w:rPr>
        <w:t>вое</w:t>
      </w:r>
      <w:r w:rsidRPr="00FD414E">
        <w:rPr>
          <w:rFonts w:ascii="Times New Roman" w:hAnsi="Times New Roman"/>
          <w:color w:val="383838"/>
          <w:spacing w:val="-2"/>
          <w:sz w:val="28"/>
          <w:lang w:val="ru-RU"/>
        </w:rPr>
        <w:t>й</w:t>
      </w:r>
      <w:r w:rsidRPr="00FD414E">
        <w:rPr>
          <w:rFonts w:ascii="Times New Roman" w:hAnsi="Times New Roman"/>
          <w:color w:val="383838"/>
          <w:spacing w:val="24"/>
          <w:w w:val="99"/>
          <w:sz w:val="28"/>
          <w:lang w:val="ru-RU"/>
        </w:rPr>
        <w:t xml:space="preserve"> </w:t>
      </w:r>
      <w:r w:rsidRPr="00FD414E">
        <w:rPr>
          <w:rFonts w:ascii="Times New Roman" w:hAnsi="Times New Roman"/>
          <w:color w:val="383838"/>
          <w:spacing w:val="-1"/>
          <w:sz w:val="28"/>
          <w:lang w:val="ru-RU"/>
        </w:rPr>
        <w:t>п</w:t>
      </w:r>
      <w:r w:rsidRPr="00FD414E">
        <w:rPr>
          <w:rFonts w:ascii="Times New Roman" w:hAnsi="Times New Roman"/>
          <w:color w:val="1A1C1C"/>
          <w:spacing w:val="-2"/>
          <w:sz w:val="28"/>
          <w:lang w:val="ru-RU"/>
        </w:rPr>
        <w:t>оловине</w:t>
      </w:r>
      <w:r w:rsidRPr="00FD414E">
        <w:rPr>
          <w:rFonts w:ascii="Times New Roman" w:hAnsi="Times New Roman"/>
          <w:color w:val="1A1C1C"/>
          <w:spacing w:val="8"/>
          <w:sz w:val="28"/>
          <w:lang w:val="ru-RU"/>
        </w:rPr>
        <w:t xml:space="preserve"> </w:t>
      </w:r>
      <w:r w:rsidRPr="00FD414E">
        <w:rPr>
          <w:rFonts w:ascii="Times New Roman" w:hAnsi="Times New Roman"/>
          <w:color w:val="1A1C1C"/>
          <w:sz w:val="28"/>
          <w:lang w:val="ru-RU"/>
        </w:rPr>
        <w:t>поля,</w:t>
      </w:r>
      <w:r w:rsidRPr="00FD414E">
        <w:rPr>
          <w:rFonts w:ascii="Times New Roman" w:hAnsi="Times New Roman"/>
          <w:color w:val="1A1C1C"/>
          <w:spacing w:val="7"/>
          <w:sz w:val="28"/>
          <w:lang w:val="ru-RU"/>
        </w:rPr>
        <w:t xml:space="preserve"> </w:t>
      </w:r>
      <w:r w:rsidRPr="00FD414E">
        <w:rPr>
          <w:rFonts w:ascii="Times New Roman" w:hAnsi="Times New Roman"/>
          <w:color w:val="1A1C1C"/>
          <w:sz w:val="28"/>
          <w:lang w:val="ru-RU"/>
        </w:rPr>
        <w:t>их</w:t>
      </w:r>
      <w:r w:rsidRPr="00FD414E">
        <w:rPr>
          <w:rFonts w:ascii="Times New Roman" w:hAnsi="Times New Roman"/>
          <w:color w:val="1A1C1C"/>
          <w:spacing w:val="58"/>
          <w:sz w:val="28"/>
          <w:lang w:val="ru-RU"/>
        </w:rPr>
        <w:t xml:space="preserve"> </w:t>
      </w:r>
      <w:r w:rsidRPr="00FD414E">
        <w:rPr>
          <w:rFonts w:ascii="Times New Roman" w:hAnsi="Times New Roman"/>
          <w:color w:val="1A1C1C"/>
          <w:sz w:val="28"/>
          <w:lang w:val="ru-RU"/>
        </w:rPr>
        <w:t>задача</w:t>
      </w:r>
      <w:r w:rsidRPr="00FD414E">
        <w:rPr>
          <w:rFonts w:ascii="Times New Roman" w:hAnsi="Times New Roman"/>
          <w:color w:val="1A1C1C"/>
          <w:spacing w:val="62"/>
          <w:sz w:val="28"/>
          <w:lang w:val="ru-RU"/>
        </w:rPr>
        <w:t xml:space="preserve"> </w:t>
      </w:r>
      <w:r w:rsidRPr="00FD414E">
        <w:rPr>
          <w:rFonts w:ascii="Times New Roman" w:hAnsi="Times New Roman"/>
          <w:color w:val="1A1C1C"/>
          <w:w w:val="185"/>
          <w:sz w:val="28"/>
          <w:lang w:val="ru-RU"/>
        </w:rPr>
        <w:t>-</w:t>
      </w:r>
      <w:r w:rsidRPr="00FD414E">
        <w:rPr>
          <w:rFonts w:ascii="Times New Roman" w:hAnsi="Times New Roman"/>
          <w:color w:val="1A1C1C"/>
          <w:spacing w:val="32"/>
          <w:w w:val="185"/>
          <w:sz w:val="28"/>
          <w:lang w:val="ru-RU"/>
        </w:rPr>
        <w:t xml:space="preserve"> </w:t>
      </w:r>
      <w:r w:rsidRPr="00FD414E">
        <w:rPr>
          <w:rFonts w:ascii="Times New Roman" w:hAnsi="Times New Roman"/>
          <w:color w:val="1A1C1C"/>
          <w:sz w:val="28"/>
          <w:lang w:val="ru-RU"/>
        </w:rPr>
        <w:t>противодействовать</w:t>
      </w:r>
      <w:r w:rsidRPr="00FD414E">
        <w:rPr>
          <w:rFonts w:ascii="Times New Roman" w:hAnsi="Times New Roman"/>
          <w:color w:val="1A1C1C"/>
          <w:spacing w:val="30"/>
          <w:sz w:val="28"/>
          <w:lang w:val="ru-RU"/>
        </w:rPr>
        <w:t xml:space="preserve"> </w:t>
      </w:r>
      <w:r w:rsidRPr="00FD414E">
        <w:rPr>
          <w:rFonts w:ascii="Times New Roman" w:hAnsi="Times New Roman"/>
          <w:color w:val="1A1C1C"/>
          <w:sz w:val="28"/>
          <w:lang w:val="ru-RU"/>
        </w:rPr>
        <w:t>нападающим</w:t>
      </w:r>
      <w:r w:rsidRPr="00FD414E">
        <w:rPr>
          <w:rFonts w:ascii="Times New Roman" w:hAnsi="Times New Roman"/>
          <w:color w:val="1A1C1C"/>
          <w:spacing w:val="17"/>
          <w:sz w:val="28"/>
          <w:lang w:val="ru-RU"/>
        </w:rPr>
        <w:t xml:space="preserve"> </w:t>
      </w:r>
      <w:r w:rsidRPr="00FD414E">
        <w:rPr>
          <w:rFonts w:ascii="Times New Roman" w:hAnsi="Times New Roman"/>
          <w:color w:val="1A1C1C"/>
          <w:spacing w:val="1"/>
          <w:sz w:val="28"/>
          <w:lang w:val="ru-RU"/>
        </w:rPr>
        <w:t>игрока</w:t>
      </w:r>
      <w:r w:rsidRPr="00FD414E">
        <w:rPr>
          <w:rFonts w:ascii="Times New Roman" w:hAnsi="Times New Roman"/>
          <w:color w:val="383838"/>
          <w:spacing w:val="1"/>
          <w:sz w:val="28"/>
          <w:lang w:val="ru-RU"/>
        </w:rPr>
        <w:t>м</w:t>
      </w:r>
      <w:r w:rsidRPr="00FD414E">
        <w:rPr>
          <w:rFonts w:ascii="Times New Roman" w:hAnsi="Times New Roman"/>
          <w:color w:val="383838"/>
          <w:spacing w:val="24"/>
          <w:w w:val="95"/>
          <w:sz w:val="28"/>
          <w:lang w:val="ru-RU"/>
        </w:rPr>
        <w:t xml:space="preserve"> </w:t>
      </w:r>
      <w:r w:rsidRPr="00FD414E">
        <w:rPr>
          <w:rFonts w:ascii="Times New Roman" w:hAnsi="Times New Roman"/>
          <w:color w:val="383838"/>
          <w:spacing w:val="-1"/>
          <w:sz w:val="28"/>
          <w:lang w:val="ru-RU"/>
        </w:rPr>
        <w:t>п</w:t>
      </w:r>
      <w:r w:rsidRPr="00FD414E">
        <w:rPr>
          <w:rFonts w:ascii="Times New Roman" w:hAnsi="Times New Roman"/>
          <w:color w:val="1A1C1C"/>
          <w:spacing w:val="-2"/>
          <w:sz w:val="28"/>
          <w:lang w:val="ru-RU"/>
        </w:rPr>
        <w:t>ротивоположной</w:t>
      </w:r>
      <w:r w:rsidRPr="00FD414E">
        <w:rPr>
          <w:rFonts w:ascii="Times New Roman" w:hAnsi="Times New Roman"/>
          <w:color w:val="1A1C1C"/>
          <w:spacing w:val="4"/>
          <w:sz w:val="28"/>
          <w:lang w:val="ru-RU"/>
        </w:rPr>
        <w:t xml:space="preserve"> </w:t>
      </w:r>
      <w:r w:rsidRPr="00FD414E">
        <w:rPr>
          <w:rFonts w:ascii="Times New Roman" w:hAnsi="Times New Roman"/>
          <w:color w:val="1A1C1C"/>
          <w:sz w:val="28"/>
          <w:lang w:val="ru-RU"/>
        </w:rPr>
        <w:t>команды.</w:t>
      </w:r>
      <w:r w:rsidRPr="00FD414E">
        <w:rPr>
          <w:rFonts w:ascii="Times New Roman" w:hAnsi="Times New Roman"/>
          <w:color w:val="1A1C1C"/>
          <w:spacing w:val="56"/>
          <w:sz w:val="28"/>
          <w:lang w:val="ru-RU"/>
        </w:rPr>
        <w:t xml:space="preserve"> </w:t>
      </w:r>
      <w:r w:rsidRPr="00FD414E">
        <w:rPr>
          <w:rFonts w:ascii="Times New Roman" w:hAnsi="Times New Roman"/>
          <w:color w:val="1A1C1C"/>
          <w:sz w:val="28"/>
          <w:lang w:val="ru-RU"/>
        </w:rPr>
        <w:t>Полузащитники</w:t>
      </w:r>
      <w:r w:rsidRPr="00FD414E">
        <w:rPr>
          <w:rFonts w:ascii="Times New Roman" w:hAnsi="Times New Roman"/>
          <w:color w:val="1A1C1C"/>
          <w:spacing w:val="49"/>
          <w:sz w:val="28"/>
          <w:lang w:val="ru-RU"/>
        </w:rPr>
        <w:t xml:space="preserve"> </w:t>
      </w:r>
      <w:r w:rsidRPr="00FD414E">
        <w:rPr>
          <w:rFonts w:ascii="Times New Roman" w:hAnsi="Times New Roman"/>
          <w:color w:val="1A1C1C"/>
          <w:sz w:val="28"/>
          <w:lang w:val="ru-RU"/>
        </w:rPr>
        <w:t>действуют</w:t>
      </w:r>
      <w:r w:rsidRPr="00FD414E">
        <w:rPr>
          <w:rFonts w:ascii="Times New Roman" w:hAnsi="Times New Roman"/>
          <w:color w:val="1A1C1C"/>
          <w:spacing w:val="69"/>
          <w:sz w:val="28"/>
          <w:lang w:val="ru-RU"/>
        </w:rPr>
        <w:t xml:space="preserve"> </w:t>
      </w:r>
      <w:r w:rsidRPr="00FD414E">
        <w:rPr>
          <w:rFonts w:ascii="Times New Roman" w:hAnsi="Times New Roman"/>
          <w:color w:val="1A1C1C"/>
          <w:sz w:val="28"/>
          <w:lang w:val="ru-RU"/>
        </w:rPr>
        <w:t>в</w:t>
      </w:r>
      <w:r w:rsidRPr="00FD414E">
        <w:rPr>
          <w:rFonts w:ascii="Times New Roman" w:hAnsi="Times New Roman"/>
          <w:color w:val="1A1C1C"/>
          <w:spacing w:val="43"/>
          <w:sz w:val="28"/>
          <w:lang w:val="ru-RU"/>
        </w:rPr>
        <w:t xml:space="preserve"> </w:t>
      </w:r>
      <w:r w:rsidRPr="00FD414E">
        <w:rPr>
          <w:rFonts w:ascii="Times New Roman" w:hAnsi="Times New Roman"/>
          <w:color w:val="1A1C1C"/>
          <w:sz w:val="28"/>
          <w:lang w:val="ru-RU"/>
        </w:rPr>
        <w:t>середине</w:t>
      </w:r>
      <w:r w:rsidRPr="00FD414E">
        <w:rPr>
          <w:rFonts w:ascii="Times New Roman" w:hAnsi="Times New Roman"/>
          <w:color w:val="1A1C1C"/>
          <w:spacing w:val="58"/>
          <w:sz w:val="28"/>
          <w:lang w:val="ru-RU"/>
        </w:rPr>
        <w:t xml:space="preserve"> </w:t>
      </w:r>
      <w:r w:rsidRPr="00FD414E">
        <w:rPr>
          <w:rFonts w:ascii="Times New Roman" w:hAnsi="Times New Roman"/>
          <w:color w:val="1A1C1C"/>
          <w:spacing w:val="2"/>
          <w:sz w:val="28"/>
          <w:lang w:val="ru-RU"/>
        </w:rPr>
        <w:t>поля</w:t>
      </w:r>
      <w:r w:rsidRPr="00FD414E">
        <w:rPr>
          <w:rFonts w:ascii="Times New Roman" w:hAnsi="Times New Roman"/>
          <w:color w:val="383838"/>
          <w:spacing w:val="1"/>
          <w:sz w:val="28"/>
          <w:lang w:val="ru-RU"/>
        </w:rPr>
        <w:t>,</w:t>
      </w:r>
      <w:r w:rsidRPr="00FD414E">
        <w:rPr>
          <w:rFonts w:ascii="Times New Roman" w:hAnsi="Times New Roman"/>
          <w:color w:val="383838"/>
          <w:spacing w:val="33"/>
          <w:sz w:val="28"/>
          <w:lang w:val="ru-RU"/>
        </w:rPr>
        <w:t xml:space="preserve"> </w:t>
      </w:r>
      <w:r w:rsidRPr="00FD414E">
        <w:rPr>
          <w:rFonts w:ascii="Times New Roman" w:hAnsi="Times New Roman"/>
          <w:color w:val="1A1C1C"/>
          <w:sz w:val="28"/>
          <w:lang w:val="ru-RU"/>
        </w:rPr>
        <w:t>их</w:t>
      </w:r>
      <w:r w:rsidRPr="00FD414E">
        <w:rPr>
          <w:rFonts w:ascii="Times New Roman" w:hAnsi="Times New Roman"/>
          <w:color w:val="1A1C1C"/>
          <w:spacing w:val="20"/>
          <w:w w:val="99"/>
          <w:sz w:val="28"/>
          <w:lang w:val="ru-RU"/>
        </w:rPr>
        <w:t xml:space="preserve"> </w:t>
      </w:r>
      <w:r w:rsidRPr="00FD414E">
        <w:rPr>
          <w:rFonts w:ascii="Times New Roman" w:hAnsi="Times New Roman"/>
          <w:color w:val="1A1C1C"/>
          <w:sz w:val="28"/>
          <w:lang w:val="ru-RU"/>
        </w:rPr>
        <w:t xml:space="preserve">роль   </w:t>
      </w:r>
      <w:r w:rsidRPr="00FD414E">
        <w:rPr>
          <w:rFonts w:ascii="Times New Roman" w:hAnsi="Times New Roman"/>
          <w:color w:val="1A1C1C"/>
          <w:spacing w:val="28"/>
          <w:sz w:val="28"/>
          <w:lang w:val="ru-RU"/>
        </w:rPr>
        <w:t xml:space="preserve"> </w:t>
      </w:r>
      <w:r w:rsidRPr="00FD414E">
        <w:rPr>
          <w:rFonts w:ascii="Times New Roman" w:hAnsi="Times New Roman"/>
          <w:color w:val="1A1C1C"/>
          <w:sz w:val="28"/>
          <w:lang w:val="ru-RU"/>
        </w:rPr>
        <w:t xml:space="preserve">- </w:t>
      </w:r>
      <w:r w:rsidRPr="00FD414E">
        <w:rPr>
          <w:rFonts w:ascii="Times New Roman" w:hAnsi="Times New Roman"/>
          <w:color w:val="1A1C1C"/>
          <w:spacing w:val="3"/>
          <w:sz w:val="28"/>
          <w:lang w:val="ru-RU"/>
        </w:rPr>
        <w:t xml:space="preserve"> </w:t>
      </w:r>
      <w:r w:rsidRPr="00FD414E">
        <w:rPr>
          <w:rFonts w:ascii="Times New Roman" w:hAnsi="Times New Roman"/>
          <w:color w:val="1A1C1C"/>
          <w:sz w:val="28"/>
          <w:lang w:val="ru-RU"/>
        </w:rPr>
        <w:t xml:space="preserve">помогать </w:t>
      </w:r>
      <w:r w:rsidRPr="00FD414E">
        <w:rPr>
          <w:rFonts w:ascii="Times New Roman" w:hAnsi="Times New Roman"/>
          <w:color w:val="1A1C1C"/>
          <w:spacing w:val="21"/>
          <w:sz w:val="28"/>
          <w:lang w:val="ru-RU"/>
        </w:rPr>
        <w:t xml:space="preserve"> </w:t>
      </w:r>
      <w:r w:rsidRPr="00FD414E">
        <w:rPr>
          <w:rFonts w:ascii="Times New Roman" w:hAnsi="Times New Roman"/>
          <w:color w:val="1A1C1C"/>
          <w:sz w:val="28"/>
          <w:lang w:val="ru-RU"/>
        </w:rPr>
        <w:t xml:space="preserve">защитникам </w:t>
      </w:r>
      <w:r w:rsidRPr="00FD414E">
        <w:rPr>
          <w:rFonts w:ascii="Times New Roman" w:hAnsi="Times New Roman"/>
          <w:color w:val="1A1C1C"/>
          <w:spacing w:val="32"/>
          <w:sz w:val="28"/>
          <w:lang w:val="ru-RU"/>
        </w:rPr>
        <w:t xml:space="preserve"> </w:t>
      </w:r>
      <w:r w:rsidRPr="00FD414E">
        <w:rPr>
          <w:rFonts w:ascii="Times New Roman" w:hAnsi="Times New Roman"/>
          <w:color w:val="1A1C1C"/>
          <w:sz w:val="28"/>
          <w:lang w:val="ru-RU"/>
        </w:rPr>
        <w:t xml:space="preserve">или </w:t>
      </w:r>
      <w:r w:rsidRPr="00FD414E">
        <w:rPr>
          <w:rFonts w:ascii="Times New Roman" w:hAnsi="Times New Roman"/>
          <w:color w:val="1A1C1C"/>
          <w:spacing w:val="3"/>
          <w:sz w:val="28"/>
          <w:lang w:val="ru-RU"/>
        </w:rPr>
        <w:t xml:space="preserve"> </w:t>
      </w:r>
      <w:r w:rsidRPr="00FD414E">
        <w:rPr>
          <w:rFonts w:ascii="Times New Roman" w:hAnsi="Times New Roman"/>
          <w:color w:val="1A1C1C"/>
          <w:sz w:val="28"/>
          <w:lang w:val="ru-RU"/>
        </w:rPr>
        <w:t xml:space="preserve">нападающим </w:t>
      </w:r>
      <w:r w:rsidRPr="00FD414E">
        <w:rPr>
          <w:rFonts w:ascii="Times New Roman" w:hAnsi="Times New Roman"/>
          <w:color w:val="1A1C1C"/>
          <w:spacing w:val="34"/>
          <w:sz w:val="28"/>
          <w:lang w:val="ru-RU"/>
        </w:rPr>
        <w:t xml:space="preserve"> </w:t>
      </w:r>
      <w:r w:rsidRPr="00FD414E">
        <w:rPr>
          <w:rFonts w:ascii="Times New Roman" w:hAnsi="Times New Roman"/>
          <w:color w:val="1A1C1C"/>
          <w:sz w:val="28"/>
          <w:lang w:val="ru-RU"/>
        </w:rPr>
        <w:t>в</w:t>
      </w:r>
      <w:r w:rsidRPr="00FD414E">
        <w:rPr>
          <w:rFonts w:ascii="Times New Roman" w:hAnsi="Times New Roman"/>
          <w:color w:val="1A1C1C"/>
          <w:spacing w:val="66"/>
          <w:sz w:val="28"/>
          <w:lang w:val="ru-RU"/>
        </w:rPr>
        <w:t xml:space="preserve"> </w:t>
      </w:r>
      <w:r w:rsidRPr="00FD414E">
        <w:rPr>
          <w:rFonts w:ascii="Times New Roman" w:hAnsi="Times New Roman"/>
          <w:color w:val="1A1C1C"/>
          <w:sz w:val="28"/>
          <w:lang w:val="ru-RU"/>
        </w:rPr>
        <w:t xml:space="preserve">зависимости </w:t>
      </w:r>
      <w:r w:rsidRPr="00FD414E">
        <w:rPr>
          <w:rFonts w:ascii="Times New Roman" w:hAnsi="Times New Roman"/>
          <w:color w:val="1A1C1C"/>
          <w:spacing w:val="35"/>
          <w:sz w:val="28"/>
          <w:lang w:val="ru-RU"/>
        </w:rPr>
        <w:t xml:space="preserve"> </w:t>
      </w:r>
      <w:r w:rsidRPr="00FD414E">
        <w:rPr>
          <w:rFonts w:ascii="Times New Roman" w:hAnsi="Times New Roman"/>
          <w:color w:val="1A1C1C"/>
          <w:sz w:val="28"/>
          <w:lang w:val="ru-RU"/>
        </w:rPr>
        <w:t xml:space="preserve">от </w:t>
      </w:r>
      <w:r w:rsidRPr="00FD414E">
        <w:rPr>
          <w:rFonts w:ascii="Times New Roman" w:hAnsi="Times New Roman"/>
          <w:color w:val="1A1C1C"/>
          <w:spacing w:val="7"/>
          <w:sz w:val="28"/>
          <w:lang w:val="ru-RU"/>
        </w:rPr>
        <w:t xml:space="preserve"> </w:t>
      </w:r>
      <w:r w:rsidRPr="00FD414E">
        <w:rPr>
          <w:rFonts w:ascii="Times New Roman" w:hAnsi="Times New Roman"/>
          <w:color w:val="1A1C1C"/>
          <w:sz w:val="28"/>
          <w:lang w:val="ru-RU"/>
        </w:rPr>
        <w:t>игровой</w:t>
      </w:r>
    </w:p>
    <w:p w:rsidR="00B663C6" w:rsidRPr="00FD414E" w:rsidRDefault="00B663C6">
      <w:pPr>
        <w:spacing w:line="239" w:lineRule="auto"/>
        <w:jc w:val="both"/>
        <w:rPr>
          <w:rFonts w:ascii="Times New Roman" w:eastAsia="Times New Roman" w:hAnsi="Times New Roman" w:cs="Times New Roman"/>
          <w:sz w:val="28"/>
          <w:szCs w:val="28"/>
          <w:lang w:val="ru-RU"/>
        </w:rPr>
        <w:sectPr w:rsidR="00B663C6" w:rsidRPr="00FD414E">
          <w:pgSz w:w="11910" w:h="16840"/>
          <w:pgMar w:top="1580" w:right="800" w:bottom="280" w:left="1140" w:header="720" w:footer="720" w:gutter="0"/>
          <w:cols w:space="720"/>
        </w:sectPr>
      </w:pPr>
    </w:p>
    <w:p w:rsidR="00B663C6" w:rsidRPr="00FD414E" w:rsidRDefault="00FD414E">
      <w:pPr>
        <w:pStyle w:val="a3"/>
        <w:tabs>
          <w:tab w:val="left" w:pos="7592"/>
        </w:tabs>
        <w:spacing w:before="55" w:line="251" w:lineRule="auto"/>
        <w:ind w:left="212" w:right="113"/>
        <w:rPr>
          <w:sz w:val="19"/>
          <w:szCs w:val="19"/>
          <w:lang w:val="ru-RU"/>
        </w:rPr>
      </w:pPr>
      <w:bookmarkStart w:id="5" w:name="doc01354520171027064905-1_Страница_06"/>
      <w:bookmarkEnd w:id="5"/>
      <w:r w:rsidRPr="00FD414E">
        <w:rPr>
          <w:color w:val="181A1A"/>
          <w:lang w:val="ru-RU"/>
        </w:rPr>
        <w:lastRenderedPageBreak/>
        <w:t xml:space="preserve">ситуации. </w:t>
      </w:r>
      <w:r w:rsidRPr="00FD414E">
        <w:rPr>
          <w:color w:val="181A1A"/>
          <w:spacing w:val="28"/>
          <w:lang w:val="ru-RU"/>
        </w:rPr>
        <w:t xml:space="preserve"> </w:t>
      </w:r>
      <w:r w:rsidRPr="00FD414E">
        <w:rPr>
          <w:color w:val="181A1A"/>
          <w:lang w:val="ru-RU"/>
        </w:rPr>
        <w:t xml:space="preserve">Нападающие </w:t>
      </w:r>
      <w:r w:rsidRPr="00FD414E">
        <w:rPr>
          <w:color w:val="181A1A"/>
          <w:spacing w:val="28"/>
          <w:lang w:val="ru-RU"/>
        </w:rPr>
        <w:t xml:space="preserve"> </w:t>
      </w:r>
      <w:r w:rsidRPr="00FD414E">
        <w:rPr>
          <w:color w:val="181A1A"/>
          <w:lang w:val="ru-RU"/>
        </w:rPr>
        <w:t>располагаютс</w:t>
      </w:r>
      <w:r w:rsidRPr="00FD414E">
        <w:rPr>
          <w:color w:val="181A1A"/>
          <w:spacing w:val="-14"/>
          <w:lang w:val="ru-RU"/>
        </w:rPr>
        <w:t xml:space="preserve"> </w:t>
      </w:r>
      <w:r w:rsidRPr="00FD414E">
        <w:rPr>
          <w:color w:val="181A1A"/>
          <w:w w:val="95"/>
          <w:lang w:val="ru-RU"/>
        </w:rPr>
        <w:t xml:space="preserve">я:, </w:t>
      </w:r>
      <w:r w:rsidRPr="00FD414E">
        <w:rPr>
          <w:color w:val="181A1A"/>
          <w:spacing w:val="30"/>
          <w:w w:val="95"/>
          <w:lang w:val="ru-RU"/>
        </w:rPr>
        <w:t xml:space="preserve"> </w:t>
      </w:r>
      <w:r w:rsidRPr="00FD414E">
        <w:rPr>
          <w:color w:val="181A1A"/>
          <w:lang w:val="ru-RU"/>
        </w:rPr>
        <w:t>преимущественно</w:t>
      </w:r>
      <w:r w:rsidRPr="00FD414E">
        <w:rPr>
          <w:color w:val="181A1A"/>
          <w:lang w:val="ru-RU"/>
        </w:rPr>
        <w:tab/>
        <w:t xml:space="preserve">на </w:t>
      </w:r>
      <w:r w:rsidRPr="00FD414E">
        <w:rPr>
          <w:color w:val="181A1A"/>
          <w:spacing w:val="43"/>
          <w:lang w:val="ru-RU"/>
        </w:rPr>
        <w:t xml:space="preserve"> </w:t>
      </w:r>
      <w:r w:rsidRPr="00FD414E">
        <w:rPr>
          <w:color w:val="181A1A"/>
          <w:lang w:val="ru-RU"/>
        </w:rPr>
        <w:t xml:space="preserve">половине </w:t>
      </w:r>
      <w:r w:rsidRPr="00FD414E">
        <w:rPr>
          <w:color w:val="181A1A"/>
          <w:spacing w:val="55"/>
          <w:lang w:val="ru-RU"/>
        </w:rPr>
        <w:t xml:space="preserve"> </w:t>
      </w:r>
      <w:r w:rsidRPr="00FD414E">
        <w:rPr>
          <w:color w:val="181A1A"/>
          <w:lang w:val="ru-RU"/>
        </w:rPr>
        <w:t>поля</w:t>
      </w:r>
      <w:r w:rsidRPr="00FD414E">
        <w:rPr>
          <w:color w:val="181A1A"/>
          <w:w w:val="98"/>
          <w:lang w:val="ru-RU"/>
        </w:rPr>
        <w:t xml:space="preserve"> </w:t>
      </w:r>
      <w:r w:rsidRPr="00FD414E">
        <w:rPr>
          <w:color w:val="181A1A"/>
          <w:lang w:val="ru-RU"/>
        </w:rPr>
        <w:t xml:space="preserve">соперника, </w:t>
      </w:r>
      <w:r w:rsidRPr="00FD414E">
        <w:rPr>
          <w:color w:val="181A1A"/>
          <w:spacing w:val="17"/>
          <w:lang w:val="ru-RU"/>
        </w:rPr>
        <w:t xml:space="preserve"> </w:t>
      </w:r>
      <w:r w:rsidRPr="00FD414E">
        <w:rPr>
          <w:color w:val="181A1A"/>
          <w:lang w:val="ru-RU"/>
        </w:rPr>
        <w:t>основная</w:t>
      </w:r>
      <w:r w:rsidRPr="00FD414E">
        <w:rPr>
          <w:color w:val="181A1A"/>
          <w:spacing w:val="45"/>
          <w:lang w:val="ru-RU"/>
        </w:rPr>
        <w:t xml:space="preserve"> </w:t>
      </w:r>
      <w:r w:rsidRPr="00FD414E">
        <w:rPr>
          <w:color w:val="181A1A"/>
          <w:lang w:val="ru-RU"/>
        </w:rPr>
        <w:t>задача</w:t>
      </w:r>
      <w:r w:rsidRPr="00FD414E">
        <w:rPr>
          <w:color w:val="181A1A"/>
          <w:spacing w:val="35"/>
          <w:lang w:val="ru-RU"/>
        </w:rPr>
        <w:t xml:space="preserve"> </w:t>
      </w:r>
      <w:r w:rsidRPr="00FD414E">
        <w:rPr>
          <w:color w:val="070707"/>
          <w:lang w:val="ru-RU"/>
        </w:rPr>
        <w:t>-</w:t>
      </w:r>
      <w:r w:rsidRPr="00FD414E">
        <w:rPr>
          <w:color w:val="181A1A"/>
          <w:spacing w:val="1"/>
          <w:lang w:val="ru-RU"/>
        </w:rPr>
        <w:t>забивать</w:t>
      </w:r>
      <w:r w:rsidRPr="00FD414E">
        <w:rPr>
          <w:color w:val="181A1A"/>
          <w:lang w:val="ru-RU"/>
        </w:rPr>
        <w:t xml:space="preserve"> </w:t>
      </w:r>
      <w:r w:rsidRPr="00FD414E">
        <w:rPr>
          <w:color w:val="181A1A"/>
          <w:spacing w:val="4"/>
          <w:lang w:val="ru-RU"/>
        </w:rPr>
        <w:t xml:space="preserve"> </w:t>
      </w:r>
      <w:r>
        <w:rPr>
          <w:color w:val="181A1A"/>
          <w:spacing w:val="-2"/>
          <w:sz w:val="19"/>
        </w:rPr>
        <w:t>J</w:t>
      </w:r>
      <w:r w:rsidRPr="00FD414E">
        <w:rPr>
          <w:color w:val="181A1A"/>
          <w:spacing w:val="-2"/>
          <w:sz w:val="19"/>
          <w:lang w:val="ru-RU"/>
        </w:rPr>
        <w:t>'ОЛЫ.</w:t>
      </w:r>
    </w:p>
    <w:p w:rsidR="00B663C6" w:rsidRPr="00FD414E" w:rsidRDefault="00FD414E">
      <w:pPr>
        <w:pStyle w:val="a3"/>
        <w:spacing w:line="253" w:lineRule="auto"/>
        <w:ind w:left="217" w:right="113" w:firstLine="661"/>
        <w:rPr>
          <w:lang w:val="ru-RU"/>
        </w:rPr>
      </w:pPr>
      <w:r w:rsidRPr="00FD414E">
        <w:rPr>
          <w:color w:val="181A1A"/>
          <w:lang w:val="ru-RU"/>
        </w:rPr>
        <w:t>Цель</w:t>
      </w:r>
      <w:r w:rsidRPr="00FD414E">
        <w:rPr>
          <w:color w:val="181A1A"/>
          <w:spacing w:val="22"/>
          <w:lang w:val="ru-RU"/>
        </w:rPr>
        <w:t xml:space="preserve"> </w:t>
      </w:r>
      <w:r w:rsidRPr="00FD414E">
        <w:rPr>
          <w:color w:val="181A1A"/>
          <w:lang w:val="ru-RU"/>
        </w:rPr>
        <w:t>игры</w:t>
      </w:r>
      <w:r w:rsidRPr="00FD414E">
        <w:rPr>
          <w:color w:val="181A1A"/>
          <w:spacing w:val="13"/>
          <w:lang w:val="ru-RU"/>
        </w:rPr>
        <w:t xml:space="preserve"> </w:t>
      </w:r>
      <w:r w:rsidRPr="00FD414E">
        <w:rPr>
          <w:color w:val="070707"/>
          <w:lang w:val="ru-RU"/>
        </w:rPr>
        <w:t>-</w:t>
      </w:r>
      <w:r w:rsidRPr="00FD414E">
        <w:rPr>
          <w:color w:val="181A1A"/>
          <w:spacing w:val="2"/>
          <w:lang w:val="ru-RU"/>
        </w:rPr>
        <w:t>забить</w:t>
      </w:r>
      <w:r w:rsidRPr="00FD414E">
        <w:rPr>
          <w:color w:val="181A1A"/>
          <w:spacing w:val="30"/>
          <w:lang w:val="ru-RU"/>
        </w:rPr>
        <w:t xml:space="preserve"> </w:t>
      </w:r>
      <w:r w:rsidRPr="00FD414E">
        <w:rPr>
          <w:color w:val="181A1A"/>
          <w:lang w:val="ru-RU"/>
        </w:rPr>
        <w:t>мяч</w:t>
      </w:r>
      <w:r w:rsidRPr="00FD414E">
        <w:rPr>
          <w:color w:val="181A1A"/>
          <w:spacing w:val="23"/>
          <w:lang w:val="ru-RU"/>
        </w:rPr>
        <w:t xml:space="preserve"> </w:t>
      </w:r>
      <w:r w:rsidRPr="00FD414E">
        <w:rPr>
          <w:color w:val="181A1A"/>
          <w:lang w:val="ru-RU"/>
        </w:rPr>
        <w:t>в</w:t>
      </w:r>
      <w:r w:rsidRPr="00FD414E">
        <w:rPr>
          <w:color w:val="181A1A"/>
          <w:spacing w:val="3"/>
          <w:lang w:val="ru-RU"/>
        </w:rPr>
        <w:t xml:space="preserve"> </w:t>
      </w:r>
      <w:r w:rsidRPr="00FD414E">
        <w:rPr>
          <w:color w:val="181A1A"/>
          <w:lang w:val="ru-RU"/>
        </w:rPr>
        <w:t>ворота</w:t>
      </w:r>
      <w:r w:rsidRPr="00FD414E">
        <w:rPr>
          <w:color w:val="181A1A"/>
          <w:spacing w:val="28"/>
          <w:lang w:val="ru-RU"/>
        </w:rPr>
        <w:t xml:space="preserve"> </w:t>
      </w:r>
      <w:r w:rsidRPr="00FD414E">
        <w:rPr>
          <w:color w:val="181A1A"/>
          <w:lang w:val="ru-RU"/>
        </w:rPr>
        <w:t>противника,</w:t>
      </w:r>
      <w:r w:rsidRPr="00FD414E">
        <w:rPr>
          <w:color w:val="181A1A"/>
          <w:spacing w:val="46"/>
          <w:lang w:val="ru-RU"/>
        </w:rPr>
        <w:t xml:space="preserve"> </w:t>
      </w:r>
      <w:r w:rsidRPr="00FD414E">
        <w:rPr>
          <w:color w:val="181A1A"/>
          <w:lang w:val="ru-RU"/>
        </w:rPr>
        <w:t>сделать</w:t>
      </w:r>
      <w:r w:rsidRPr="00FD414E">
        <w:rPr>
          <w:color w:val="181A1A"/>
          <w:spacing w:val="18"/>
          <w:lang w:val="ru-RU"/>
        </w:rPr>
        <w:t xml:space="preserve"> </w:t>
      </w:r>
      <w:r w:rsidRPr="00FD414E">
        <w:rPr>
          <w:color w:val="181A1A"/>
          <w:lang w:val="ru-RU"/>
        </w:rPr>
        <w:t>это</w:t>
      </w:r>
      <w:r w:rsidRPr="00FD414E">
        <w:rPr>
          <w:color w:val="181A1A"/>
          <w:spacing w:val="29"/>
          <w:lang w:val="ru-RU"/>
        </w:rPr>
        <w:t xml:space="preserve"> </w:t>
      </w:r>
      <w:r w:rsidRPr="00FD414E">
        <w:rPr>
          <w:color w:val="181A1A"/>
          <w:lang w:val="ru-RU"/>
        </w:rPr>
        <w:t>как</w:t>
      </w:r>
      <w:r w:rsidRPr="00FD414E">
        <w:rPr>
          <w:color w:val="181A1A"/>
          <w:spacing w:val="18"/>
          <w:lang w:val="ru-RU"/>
        </w:rPr>
        <w:t xml:space="preserve"> </w:t>
      </w:r>
      <w:r w:rsidRPr="00FD414E">
        <w:rPr>
          <w:color w:val="181A1A"/>
          <w:lang w:val="ru-RU"/>
        </w:rPr>
        <w:t>можно</w:t>
      </w:r>
      <w:r w:rsidRPr="00FD414E">
        <w:rPr>
          <w:color w:val="181A1A"/>
          <w:spacing w:val="21"/>
          <w:w w:val="101"/>
          <w:lang w:val="ru-RU"/>
        </w:rPr>
        <w:t xml:space="preserve"> </w:t>
      </w:r>
      <w:r w:rsidRPr="00FD414E">
        <w:rPr>
          <w:color w:val="181A1A"/>
          <w:lang w:val="ru-RU"/>
        </w:rPr>
        <w:t>большее</w:t>
      </w:r>
      <w:r w:rsidRPr="00FD414E">
        <w:rPr>
          <w:color w:val="181A1A"/>
          <w:spacing w:val="9"/>
          <w:lang w:val="ru-RU"/>
        </w:rPr>
        <w:t xml:space="preserve"> </w:t>
      </w:r>
      <w:r w:rsidRPr="00FD414E">
        <w:rPr>
          <w:color w:val="181A1A"/>
          <w:lang w:val="ru-RU"/>
        </w:rPr>
        <w:t>количество</w:t>
      </w:r>
      <w:r w:rsidRPr="00FD414E">
        <w:rPr>
          <w:color w:val="181A1A"/>
          <w:spacing w:val="27"/>
          <w:lang w:val="ru-RU"/>
        </w:rPr>
        <w:t xml:space="preserve"> </w:t>
      </w:r>
      <w:r w:rsidRPr="00FD414E">
        <w:rPr>
          <w:color w:val="181A1A"/>
          <w:lang w:val="ru-RU"/>
        </w:rPr>
        <w:t>раз</w:t>
      </w:r>
      <w:r w:rsidRPr="00FD414E">
        <w:rPr>
          <w:color w:val="181A1A"/>
          <w:spacing w:val="9"/>
          <w:lang w:val="ru-RU"/>
        </w:rPr>
        <w:t xml:space="preserve"> </w:t>
      </w:r>
      <w:r w:rsidRPr="00FD414E">
        <w:rPr>
          <w:color w:val="181A1A"/>
          <w:lang w:val="ru-RU"/>
        </w:rPr>
        <w:t>и постараться</w:t>
      </w:r>
      <w:r w:rsidRPr="00FD414E">
        <w:rPr>
          <w:color w:val="181A1A"/>
          <w:spacing w:val="21"/>
          <w:lang w:val="ru-RU"/>
        </w:rPr>
        <w:t xml:space="preserve"> </w:t>
      </w:r>
      <w:r w:rsidRPr="00FD414E">
        <w:rPr>
          <w:color w:val="181A1A"/>
          <w:lang w:val="ru-RU"/>
        </w:rPr>
        <w:t>не</w:t>
      </w:r>
      <w:r w:rsidRPr="00FD414E">
        <w:rPr>
          <w:color w:val="181A1A"/>
          <w:spacing w:val="6"/>
          <w:lang w:val="ru-RU"/>
        </w:rPr>
        <w:t xml:space="preserve"> </w:t>
      </w:r>
      <w:r w:rsidRPr="00FD414E">
        <w:rPr>
          <w:color w:val="181A1A"/>
          <w:lang w:val="ru-RU"/>
        </w:rPr>
        <w:t>допустить</w:t>
      </w:r>
      <w:r w:rsidRPr="00FD414E">
        <w:rPr>
          <w:color w:val="181A1A"/>
          <w:spacing w:val="20"/>
          <w:lang w:val="ru-RU"/>
        </w:rPr>
        <w:t xml:space="preserve"> </w:t>
      </w:r>
      <w:r w:rsidRPr="00FD414E">
        <w:rPr>
          <w:color w:val="181A1A"/>
          <w:lang w:val="ru-RU"/>
        </w:rPr>
        <w:t>гола</w:t>
      </w:r>
      <w:r w:rsidRPr="00FD414E">
        <w:rPr>
          <w:color w:val="181A1A"/>
          <w:spacing w:val="11"/>
          <w:lang w:val="ru-RU"/>
        </w:rPr>
        <w:t xml:space="preserve"> </w:t>
      </w:r>
      <w:r w:rsidRPr="00FD414E">
        <w:rPr>
          <w:color w:val="181A1A"/>
          <w:lang w:val="ru-RU"/>
        </w:rPr>
        <w:t>в</w:t>
      </w:r>
      <w:r w:rsidRPr="00FD414E">
        <w:rPr>
          <w:color w:val="181A1A"/>
          <w:spacing w:val="2"/>
          <w:lang w:val="ru-RU"/>
        </w:rPr>
        <w:t xml:space="preserve"> </w:t>
      </w:r>
      <w:r w:rsidRPr="00FD414E">
        <w:rPr>
          <w:color w:val="181A1A"/>
          <w:lang w:val="ru-RU"/>
        </w:rPr>
        <w:t>свои</w:t>
      </w:r>
      <w:r w:rsidRPr="00FD414E">
        <w:rPr>
          <w:color w:val="181A1A"/>
          <w:spacing w:val="13"/>
          <w:lang w:val="ru-RU"/>
        </w:rPr>
        <w:t xml:space="preserve"> </w:t>
      </w:r>
      <w:r w:rsidRPr="00FD414E">
        <w:rPr>
          <w:color w:val="181A1A"/>
          <w:lang w:val="ru-RU"/>
        </w:rPr>
        <w:t>ворота.</w:t>
      </w:r>
      <w:r w:rsidRPr="00FD414E">
        <w:rPr>
          <w:color w:val="181A1A"/>
          <w:spacing w:val="18"/>
          <w:lang w:val="ru-RU"/>
        </w:rPr>
        <w:t xml:space="preserve"> </w:t>
      </w:r>
      <w:r w:rsidRPr="00FD414E">
        <w:rPr>
          <w:color w:val="181A1A"/>
          <w:lang w:val="ru-RU"/>
        </w:rPr>
        <w:t>Матч выигрывает</w:t>
      </w:r>
      <w:r w:rsidRPr="00FD414E">
        <w:rPr>
          <w:color w:val="181A1A"/>
          <w:spacing w:val="24"/>
          <w:lang w:val="ru-RU"/>
        </w:rPr>
        <w:t xml:space="preserve"> </w:t>
      </w:r>
      <w:r w:rsidRPr="00FD414E">
        <w:rPr>
          <w:color w:val="181A1A"/>
          <w:lang w:val="ru-RU"/>
        </w:rPr>
        <w:t>команда.</w:t>
      </w:r>
      <w:r w:rsidRPr="00FD414E">
        <w:rPr>
          <w:color w:val="181A1A"/>
          <w:spacing w:val="25"/>
          <w:lang w:val="ru-RU"/>
        </w:rPr>
        <w:t xml:space="preserve"> </w:t>
      </w:r>
      <w:r w:rsidRPr="00FD414E">
        <w:rPr>
          <w:color w:val="181A1A"/>
          <w:lang w:val="ru-RU"/>
        </w:rPr>
        <w:t xml:space="preserve">Забившая </w:t>
      </w:r>
      <w:r w:rsidRPr="00FD414E">
        <w:rPr>
          <w:color w:val="181A1A"/>
          <w:spacing w:val="25"/>
          <w:lang w:val="ru-RU"/>
        </w:rPr>
        <w:t xml:space="preserve"> </w:t>
      </w:r>
      <w:r w:rsidRPr="00FD414E">
        <w:rPr>
          <w:color w:val="181A1A"/>
          <w:lang w:val="ru-RU"/>
        </w:rPr>
        <w:t>большее</w:t>
      </w:r>
      <w:r w:rsidRPr="00FD414E">
        <w:rPr>
          <w:color w:val="181A1A"/>
          <w:spacing w:val="16"/>
          <w:lang w:val="ru-RU"/>
        </w:rPr>
        <w:t xml:space="preserve"> </w:t>
      </w:r>
      <w:r w:rsidRPr="00FD414E">
        <w:rPr>
          <w:color w:val="181A1A"/>
          <w:lang w:val="ru-RU"/>
        </w:rPr>
        <w:t>количество</w:t>
      </w:r>
      <w:r w:rsidRPr="00FD414E">
        <w:rPr>
          <w:color w:val="181A1A"/>
          <w:spacing w:val="22"/>
          <w:lang w:val="ru-RU"/>
        </w:rPr>
        <w:t xml:space="preserve"> </w:t>
      </w:r>
      <w:r w:rsidRPr="00FD414E">
        <w:rPr>
          <w:color w:val="181A1A"/>
          <w:lang w:val="ru-RU"/>
        </w:rPr>
        <w:t>голов.</w:t>
      </w:r>
    </w:p>
    <w:p w:rsidR="00B663C6" w:rsidRPr="00FD414E" w:rsidRDefault="00FD414E">
      <w:pPr>
        <w:pStyle w:val="a3"/>
        <w:spacing w:line="251" w:lineRule="auto"/>
        <w:ind w:left="226" w:right="236" w:firstLine="661"/>
        <w:rPr>
          <w:lang w:val="ru-RU"/>
        </w:rPr>
      </w:pPr>
      <w:r w:rsidRPr="00FD414E">
        <w:rPr>
          <w:color w:val="181A1A"/>
          <w:lang w:val="ru-RU"/>
        </w:rPr>
        <w:t>В</w:t>
      </w:r>
      <w:r w:rsidRPr="00FD414E">
        <w:rPr>
          <w:color w:val="181A1A"/>
          <w:spacing w:val="13"/>
          <w:lang w:val="ru-RU"/>
        </w:rPr>
        <w:t xml:space="preserve"> </w:t>
      </w:r>
      <w:r w:rsidRPr="00FD414E">
        <w:rPr>
          <w:color w:val="181A1A"/>
          <w:lang w:val="ru-RU"/>
        </w:rPr>
        <w:t>случае,</w:t>
      </w:r>
      <w:r w:rsidRPr="00FD414E">
        <w:rPr>
          <w:color w:val="181A1A"/>
          <w:spacing w:val="20"/>
          <w:lang w:val="ru-RU"/>
        </w:rPr>
        <w:t xml:space="preserve"> </w:t>
      </w:r>
      <w:r w:rsidRPr="00FD414E">
        <w:rPr>
          <w:color w:val="181A1A"/>
          <w:lang w:val="ru-RU"/>
        </w:rPr>
        <w:t>если</w:t>
      </w:r>
      <w:r w:rsidRPr="00FD414E">
        <w:rPr>
          <w:color w:val="181A1A"/>
          <w:spacing w:val="6"/>
          <w:lang w:val="ru-RU"/>
        </w:rPr>
        <w:t xml:space="preserve"> </w:t>
      </w:r>
      <w:r w:rsidRPr="00FD414E">
        <w:rPr>
          <w:color w:val="181A1A"/>
          <w:lang w:val="ru-RU"/>
        </w:rPr>
        <w:t>в</w:t>
      </w:r>
      <w:r w:rsidRPr="00FD414E">
        <w:rPr>
          <w:color w:val="181A1A"/>
          <w:spacing w:val="-9"/>
          <w:lang w:val="ru-RU"/>
        </w:rPr>
        <w:t xml:space="preserve"> </w:t>
      </w:r>
      <w:r w:rsidRPr="00FD414E">
        <w:rPr>
          <w:color w:val="181A1A"/>
          <w:lang w:val="ru-RU"/>
        </w:rPr>
        <w:t>течение</w:t>
      </w:r>
      <w:r w:rsidRPr="00FD414E">
        <w:rPr>
          <w:color w:val="181A1A"/>
          <w:spacing w:val="21"/>
          <w:lang w:val="ru-RU"/>
        </w:rPr>
        <w:t xml:space="preserve"> </w:t>
      </w:r>
      <w:r w:rsidRPr="00FD414E">
        <w:rPr>
          <w:color w:val="181A1A"/>
          <w:lang w:val="ru-RU"/>
        </w:rPr>
        <w:t>двух</w:t>
      </w:r>
      <w:r w:rsidRPr="00FD414E">
        <w:rPr>
          <w:color w:val="181A1A"/>
          <w:spacing w:val="9"/>
          <w:lang w:val="ru-RU"/>
        </w:rPr>
        <w:t xml:space="preserve"> </w:t>
      </w:r>
      <w:r w:rsidRPr="00FD414E">
        <w:rPr>
          <w:color w:val="181A1A"/>
          <w:lang w:val="ru-RU"/>
        </w:rPr>
        <w:t>таймов</w:t>
      </w:r>
      <w:r w:rsidRPr="00FD414E">
        <w:rPr>
          <w:color w:val="181A1A"/>
          <w:spacing w:val="14"/>
          <w:lang w:val="ru-RU"/>
        </w:rPr>
        <w:t xml:space="preserve"> </w:t>
      </w:r>
      <w:r w:rsidRPr="00FD414E">
        <w:rPr>
          <w:color w:val="181A1A"/>
          <w:lang w:val="ru-RU"/>
        </w:rPr>
        <w:t>команды</w:t>
      </w:r>
      <w:r w:rsidRPr="00FD414E">
        <w:rPr>
          <w:color w:val="181A1A"/>
          <w:spacing w:val="16"/>
          <w:lang w:val="ru-RU"/>
        </w:rPr>
        <w:t xml:space="preserve"> </w:t>
      </w:r>
      <w:r w:rsidRPr="00FD414E">
        <w:rPr>
          <w:color w:val="181A1A"/>
          <w:lang w:val="ru-RU"/>
        </w:rPr>
        <w:t>забили</w:t>
      </w:r>
      <w:r w:rsidRPr="00FD414E">
        <w:rPr>
          <w:color w:val="181A1A"/>
          <w:spacing w:val="22"/>
          <w:lang w:val="ru-RU"/>
        </w:rPr>
        <w:t xml:space="preserve"> </w:t>
      </w:r>
      <w:r w:rsidRPr="00FD414E">
        <w:rPr>
          <w:color w:val="181A1A"/>
          <w:lang w:val="ru-RU"/>
        </w:rPr>
        <w:t>одинаковое количество</w:t>
      </w:r>
      <w:r w:rsidRPr="00FD414E">
        <w:rPr>
          <w:color w:val="181A1A"/>
          <w:spacing w:val="30"/>
          <w:lang w:val="ru-RU"/>
        </w:rPr>
        <w:t xml:space="preserve"> </w:t>
      </w:r>
      <w:r w:rsidRPr="00FD414E">
        <w:rPr>
          <w:color w:val="181A1A"/>
          <w:lang w:val="ru-RU"/>
        </w:rPr>
        <w:t>голов,</w:t>
      </w:r>
      <w:r w:rsidRPr="00FD414E">
        <w:rPr>
          <w:color w:val="181A1A"/>
          <w:spacing w:val="19"/>
          <w:lang w:val="ru-RU"/>
        </w:rPr>
        <w:t xml:space="preserve"> </w:t>
      </w:r>
      <w:r w:rsidRPr="00FD414E">
        <w:rPr>
          <w:color w:val="181A1A"/>
          <w:lang w:val="ru-RU"/>
        </w:rPr>
        <w:t>то</w:t>
      </w:r>
      <w:r w:rsidRPr="00FD414E">
        <w:rPr>
          <w:color w:val="181A1A"/>
          <w:spacing w:val="9"/>
          <w:lang w:val="ru-RU"/>
        </w:rPr>
        <w:t xml:space="preserve"> </w:t>
      </w:r>
      <w:r w:rsidRPr="00FD414E">
        <w:rPr>
          <w:color w:val="181A1A"/>
          <w:lang w:val="ru-RU"/>
        </w:rPr>
        <w:t>или</w:t>
      </w:r>
      <w:r w:rsidRPr="00FD414E">
        <w:rPr>
          <w:color w:val="181A1A"/>
          <w:spacing w:val="11"/>
          <w:lang w:val="ru-RU"/>
        </w:rPr>
        <w:t xml:space="preserve"> </w:t>
      </w:r>
      <w:r w:rsidRPr="00FD414E">
        <w:rPr>
          <w:color w:val="181A1A"/>
          <w:lang w:val="ru-RU"/>
        </w:rPr>
        <w:t>фиксируется</w:t>
      </w:r>
      <w:r w:rsidRPr="00FD414E">
        <w:rPr>
          <w:color w:val="181A1A"/>
          <w:spacing w:val="31"/>
          <w:lang w:val="ru-RU"/>
        </w:rPr>
        <w:t xml:space="preserve"> </w:t>
      </w:r>
      <w:r w:rsidRPr="00FD414E">
        <w:rPr>
          <w:color w:val="181A1A"/>
          <w:lang w:val="ru-RU"/>
        </w:rPr>
        <w:t>ничья,</w:t>
      </w:r>
      <w:r w:rsidRPr="00FD414E">
        <w:rPr>
          <w:color w:val="181A1A"/>
          <w:spacing w:val="16"/>
          <w:lang w:val="ru-RU"/>
        </w:rPr>
        <w:t xml:space="preserve"> </w:t>
      </w:r>
      <w:r w:rsidRPr="00FD414E">
        <w:rPr>
          <w:color w:val="181A1A"/>
          <w:lang w:val="ru-RU"/>
        </w:rPr>
        <w:t>или</w:t>
      </w:r>
      <w:r w:rsidRPr="00FD414E">
        <w:rPr>
          <w:color w:val="181A1A"/>
          <w:spacing w:val="6"/>
          <w:lang w:val="ru-RU"/>
        </w:rPr>
        <w:t xml:space="preserve"> </w:t>
      </w:r>
      <w:r w:rsidRPr="00FD414E">
        <w:rPr>
          <w:color w:val="181A1A"/>
          <w:lang w:val="ru-RU"/>
        </w:rPr>
        <w:t>победитель</w:t>
      </w:r>
      <w:r w:rsidRPr="00FD414E">
        <w:rPr>
          <w:color w:val="181A1A"/>
          <w:spacing w:val="17"/>
          <w:lang w:val="ru-RU"/>
        </w:rPr>
        <w:t xml:space="preserve"> </w:t>
      </w:r>
      <w:r w:rsidRPr="00FD414E">
        <w:rPr>
          <w:color w:val="181A1A"/>
          <w:lang w:val="ru-RU"/>
        </w:rPr>
        <w:t>выявляется</w:t>
      </w:r>
      <w:r w:rsidRPr="00FD414E">
        <w:rPr>
          <w:color w:val="181A1A"/>
          <w:w w:val="101"/>
          <w:lang w:val="ru-RU"/>
        </w:rPr>
        <w:t xml:space="preserve"> </w:t>
      </w:r>
      <w:r w:rsidRPr="00FD414E">
        <w:rPr>
          <w:color w:val="181A1A"/>
          <w:lang w:val="ru-RU"/>
        </w:rPr>
        <w:t>согласно</w:t>
      </w:r>
      <w:r w:rsidRPr="00FD414E">
        <w:rPr>
          <w:color w:val="181A1A"/>
          <w:spacing w:val="15"/>
          <w:lang w:val="ru-RU"/>
        </w:rPr>
        <w:t xml:space="preserve"> </w:t>
      </w:r>
      <w:r w:rsidRPr="00FD414E">
        <w:rPr>
          <w:color w:val="181A1A"/>
          <w:lang w:val="ru-RU"/>
        </w:rPr>
        <w:t>установленному</w:t>
      </w:r>
      <w:r w:rsidRPr="00FD414E">
        <w:rPr>
          <w:color w:val="181A1A"/>
          <w:spacing w:val="34"/>
          <w:lang w:val="ru-RU"/>
        </w:rPr>
        <w:t xml:space="preserve"> </w:t>
      </w:r>
      <w:r w:rsidRPr="00FD414E">
        <w:rPr>
          <w:color w:val="181A1A"/>
          <w:lang w:val="ru-RU"/>
        </w:rPr>
        <w:t>регламенту</w:t>
      </w:r>
      <w:r w:rsidRPr="00FD414E">
        <w:rPr>
          <w:color w:val="181A1A"/>
          <w:spacing w:val="42"/>
          <w:lang w:val="ru-RU"/>
        </w:rPr>
        <w:t xml:space="preserve"> </w:t>
      </w:r>
      <w:r w:rsidRPr="00FD414E">
        <w:rPr>
          <w:color w:val="181A1A"/>
          <w:lang w:val="ru-RU"/>
        </w:rPr>
        <w:t>матча.</w:t>
      </w:r>
      <w:r w:rsidRPr="00FD414E">
        <w:rPr>
          <w:color w:val="181A1A"/>
          <w:spacing w:val="11"/>
          <w:lang w:val="ru-RU"/>
        </w:rPr>
        <w:t xml:space="preserve"> </w:t>
      </w:r>
      <w:r w:rsidRPr="00FD414E">
        <w:rPr>
          <w:color w:val="181A1A"/>
          <w:lang w:val="ru-RU"/>
        </w:rPr>
        <w:t>В</w:t>
      </w:r>
      <w:r w:rsidRPr="00FD414E">
        <w:rPr>
          <w:color w:val="181A1A"/>
          <w:spacing w:val="2"/>
          <w:lang w:val="ru-RU"/>
        </w:rPr>
        <w:t xml:space="preserve"> </w:t>
      </w:r>
      <w:r w:rsidRPr="00FD414E">
        <w:rPr>
          <w:color w:val="181A1A"/>
          <w:lang w:val="ru-RU"/>
        </w:rPr>
        <w:t>этом</w:t>
      </w:r>
      <w:r w:rsidRPr="00FD414E">
        <w:rPr>
          <w:color w:val="181A1A"/>
          <w:spacing w:val="19"/>
          <w:lang w:val="ru-RU"/>
        </w:rPr>
        <w:t xml:space="preserve"> </w:t>
      </w:r>
      <w:r w:rsidRPr="00FD414E">
        <w:rPr>
          <w:color w:val="181A1A"/>
          <w:lang w:val="ru-RU"/>
        </w:rPr>
        <w:t xml:space="preserve">случае </w:t>
      </w:r>
      <w:r w:rsidRPr="00FD414E">
        <w:rPr>
          <w:color w:val="181A1A"/>
          <w:spacing w:val="7"/>
          <w:lang w:val="ru-RU"/>
        </w:rPr>
        <w:t xml:space="preserve"> </w:t>
      </w:r>
      <w:r w:rsidRPr="00FD414E">
        <w:rPr>
          <w:color w:val="181A1A"/>
          <w:lang w:val="ru-RU"/>
        </w:rPr>
        <w:t>может</w:t>
      </w:r>
      <w:r w:rsidRPr="00FD414E">
        <w:rPr>
          <w:color w:val="181A1A"/>
          <w:spacing w:val="12"/>
          <w:lang w:val="ru-RU"/>
        </w:rPr>
        <w:t xml:space="preserve"> </w:t>
      </w:r>
      <w:r w:rsidRPr="00FD414E">
        <w:rPr>
          <w:color w:val="181A1A"/>
          <w:lang w:val="ru-RU"/>
        </w:rPr>
        <w:t>быть</w:t>
      </w:r>
      <w:r w:rsidRPr="00FD414E">
        <w:rPr>
          <w:color w:val="181A1A"/>
          <w:w w:val="103"/>
          <w:lang w:val="ru-RU"/>
        </w:rPr>
        <w:t xml:space="preserve"> </w:t>
      </w:r>
      <w:r w:rsidRPr="00FD414E">
        <w:rPr>
          <w:color w:val="181A1A"/>
          <w:lang w:val="ru-RU"/>
        </w:rPr>
        <w:t>назначено</w:t>
      </w:r>
      <w:r w:rsidRPr="00FD414E">
        <w:rPr>
          <w:color w:val="181A1A"/>
          <w:spacing w:val="27"/>
          <w:lang w:val="ru-RU"/>
        </w:rPr>
        <w:t xml:space="preserve"> </w:t>
      </w:r>
      <w:r w:rsidRPr="00FD414E">
        <w:rPr>
          <w:color w:val="181A1A"/>
          <w:lang w:val="ru-RU"/>
        </w:rPr>
        <w:t>дополнительное</w:t>
      </w:r>
      <w:r w:rsidRPr="00FD414E">
        <w:rPr>
          <w:color w:val="181A1A"/>
          <w:spacing w:val="40"/>
          <w:lang w:val="ru-RU"/>
        </w:rPr>
        <w:t xml:space="preserve"> </w:t>
      </w:r>
      <w:r w:rsidRPr="00FD414E">
        <w:rPr>
          <w:color w:val="181A1A"/>
          <w:lang w:val="ru-RU"/>
        </w:rPr>
        <w:t>время</w:t>
      </w:r>
      <w:r w:rsidRPr="00FD414E">
        <w:rPr>
          <w:color w:val="181A1A"/>
          <w:spacing w:val="-1"/>
          <w:lang w:val="ru-RU"/>
        </w:rPr>
        <w:t xml:space="preserve"> </w:t>
      </w:r>
      <w:r w:rsidRPr="00FD414E">
        <w:rPr>
          <w:color w:val="070707"/>
          <w:w w:val="190"/>
          <w:lang w:val="ru-RU"/>
        </w:rPr>
        <w:t>-</w:t>
      </w:r>
      <w:r w:rsidRPr="00FD414E">
        <w:rPr>
          <w:color w:val="070707"/>
          <w:spacing w:val="-102"/>
          <w:w w:val="190"/>
          <w:lang w:val="ru-RU"/>
        </w:rPr>
        <w:t xml:space="preserve"> </w:t>
      </w:r>
      <w:r w:rsidRPr="00FD414E">
        <w:rPr>
          <w:color w:val="181A1A"/>
          <w:lang w:val="ru-RU"/>
        </w:rPr>
        <w:t>еще</w:t>
      </w:r>
      <w:r w:rsidRPr="00FD414E">
        <w:rPr>
          <w:color w:val="181A1A"/>
          <w:spacing w:val="3"/>
          <w:lang w:val="ru-RU"/>
        </w:rPr>
        <w:t xml:space="preserve"> </w:t>
      </w:r>
      <w:r w:rsidRPr="00FD414E">
        <w:rPr>
          <w:color w:val="181A1A"/>
          <w:lang w:val="ru-RU"/>
        </w:rPr>
        <w:t>два</w:t>
      </w:r>
      <w:r w:rsidRPr="00FD414E">
        <w:rPr>
          <w:color w:val="181A1A"/>
          <w:spacing w:val="2"/>
          <w:lang w:val="ru-RU"/>
        </w:rPr>
        <w:t xml:space="preserve"> </w:t>
      </w:r>
      <w:r w:rsidRPr="00FD414E">
        <w:rPr>
          <w:color w:val="181A1A"/>
          <w:lang w:val="ru-RU"/>
        </w:rPr>
        <w:t>тайма</w:t>
      </w:r>
      <w:r w:rsidRPr="00FD414E">
        <w:rPr>
          <w:color w:val="181A1A"/>
          <w:spacing w:val="20"/>
          <w:lang w:val="ru-RU"/>
        </w:rPr>
        <w:t xml:space="preserve"> </w:t>
      </w:r>
      <w:r w:rsidRPr="00FD414E">
        <w:rPr>
          <w:color w:val="181A1A"/>
          <w:lang w:val="ru-RU"/>
        </w:rPr>
        <w:t>по</w:t>
      </w:r>
      <w:r w:rsidRPr="00FD414E">
        <w:rPr>
          <w:color w:val="181A1A"/>
          <w:spacing w:val="34"/>
          <w:lang w:val="ru-RU"/>
        </w:rPr>
        <w:t xml:space="preserve"> </w:t>
      </w:r>
      <w:r w:rsidRPr="00FD414E">
        <w:rPr>
          <w:color w:val="181A1A"/>
          <w:lang w:val="ru-RU"/>
        </w:rPr>
        <w:t>15</w:t>
      </w:r>
      <w:r w:rsidRPr="00FD414E">
        <w:rPr>
          <w:color w:val="181A1A"/>
          <w:spacing w:val="-13"/>
          <w:lang w:val="ru-RU"/>
        </w:rPr>
        <w:t xml:space="preserve"> </w:t>
      </w:r>
      <w:r w:rsidRPr="00FD414E">
        <w:rPr>
          <w:color w:val="181A1A"/>
          <w:lang w:val="ru-RU"/>
        </w:rPr>
        <w:t>минут</w:t>
      </w:r>
      <w:r w:rsidRPr="00FD414E">
        <w:rPr>
          <w:color w:val="181A1A"/>
          <w:spacing w:val="13"/>
          <w:lang w:val="ru-RU"/>
        </w:rPr>
        <w:t xml:space="preserve"> </w:t>
      </w:r>
      <w:r w:rsidRPr="00FD414E">
        <w:rPr>
          <w:color w:val="181A1A"/>
          <w:lang w:val="ru-RU"/>
        </w:rPr>
        <w:t xml:space="preserve">каждый. </w:t>
      </w:r>
      <w:r w:rsidRPr="00FD414E">
        <w:rPr>
          <w:color w:val="181A1A"/>
          <w:spacing w:val="25"/>
          <w:lang w:val="ru-RU"/>
        </w:rPr>
        <w:t xml:space="preserve"> </w:t>
      </w:r>
      <w:r w:rsidRPr="00FD414E">
        <w:rPr>
          <w:color w:val="181A1A"/>
          <w:lang w:val="ru-RU"/>
        </w:rPr>
        <w:t>Как</w:t>
      </w:r>
      <w:r w:rsidRPr="00FD414E">
        <w:rPr>
          <w:color w:val="181A1A"/>
          <w:w w:val="101"/>
          <w:lang w:val="ru-RU"/>
        </w:rPr>
        <w:t xml:space="preserve"> </w:t>
      </w:r>
      <w:r w:rsidRPr="00FD414E">
        <w:rPr>
          <w:color w:val="181A1A"/>
          <w:lang w:val="ru-RU"/>
        </w:rPr>
        <w:t>правило,</w:t>
      </w:r>
      <w:r w:rsidRPr="00FD414E">
        <w:rPr>
          <w:color w:val="181A1A"/>
          <w:spacing w:val="25"/>
          <w:lang w:val="ru-RU"/>
        </w:rPr>
        <w:t xml:space="preserve"> </w:t>
      </w:r>
      <w:r w:rsidRPr="00FD414E">
        <w:rPr>
          <w:color w:val="181A1A"/>
          <w:lang w:val="ru-RU"/>
        </w:rPr>
        <w:t>между</w:t>
      </w:r>
      <w:r w:rsidRPr="00FD414E">
        <w:rPr>
          <w:color w:val="181A1A"/>
          <w:spacing w:val="32"/>
          <w:lang w:val="ru-RU"/>
        </w:rPr>
        <w:t xml:space="preserve"> </w:t>
      </w:r>
      <w:r w:rsidRPr="00FD414E">
        <w:rPr>
          <w:color w:val="181A1A"/>
          <w:lang w:val="ru-RU"/>
        </w:rPr>
        <w:t>основным</w:t>
      </w:r>
      <w:r w:rsidRPr="00FD414E">
        <w:rPr>
          <w:color w:val="181A1A"/>
          <w:spacing w:val="23"/>
          <w:lang w:val="ru-RU"/>
        </w:rPr>
        <w:t xml:space="preserve"> </w:t>
      </w:r>
      <w:r w:rsidRPr="00FD414E">
        <w:rPr>
          <w:color w:val="181A1A"/>
          <w:lang w:val="ru-RU"/>
        </w:rPr>
        <w:t>и</w:t>
      </w:r>
      <w:r w:rsidRPr="00FD414E">
        <w:rPr>
          <w:color w:val="181A1A"/>
          <w:spacing w:val="5"/>
          <w:lang w:val="ru-RU"/>
        </w:rPr>
        <w:t xml:space="preserve"> </w:t>
      </w:r>
      <w:r w:rsidRPr="00FD414E">
        <w:rPr>
          <w:color w:val="181A1A"/>
          <w:lang w:val="ru-RU"/>
        </w:rPr>
        <w:t>дополнит</w:t>
      </w:r>
      <w:r w:rsidRPr="00FD414E">
        <w:rPr>
          <w:color w:val="181A1A"/>
          <w:spacing w:val="13"/>
          <w:lang w:val="ru-RU"/>
        </w:rPr>
        <w:t>е</w:t>
      </w:r>
      <w:r w:rsidRPr="00FD414E">
        <w:rPr>
          <w:color w:val="181A1A"/>
          <w:spacing w:val="-41"/>
          <w:lang w:val="ru-RU"/>
        </w:rPr>
        <w:t>:</w:t>
      </w:r>
      <w:r w:rsidRPr="00FD414E">
        <w:rPr>
          <w:color w:val="181A1A"/>
          <w:spacing w:val="-57"/>
          <w:lang w:val="ru-RU"/>
        </w:rPr>
        <w:t>1</w:t>
      </w:r>
      <w:r w:rsidRPr="00FD414E">
        <w:rPr>
          <w:color w:val="181A1A"/>
          <w:lang w:val="ru-RU"/>
        </w:rPr>
        <w:t>ьным</w:t>
      </w:r>
      <w:r w:rsidRPr="00FD414E">
        <w:rPr>
          <w:color w:val="181A1A"/>
          <w:spacing w:val="17"/>
          <w:lang w:val="ru-RU"/>
        </w:rPr>
        <w:t xml:space="preserve"> </w:t>
      </w:r>
      <w:r w:rsidRPr="00FD414E">
        <w:rPr>
          <w:color w:val="181A1A"/>
          <w:lang w:val="ru-RU"/>
        </w:rPr>
        <w:t>временем</w:t>
      </w:r>
      <w:r w:rsidRPr="00FD414E">
        <w:rPr>
          <w:color w:val="181A1A"/>
          <w:spacing w:val="16"/>
          <w:lang w:val="ru-RU"/>
        </w:rPr>
        <w:t xml:space="preserve"> </w:t>
      </w:r>
      <w:r w:rsidRPr="00FD414E">
        <w:rPr>
          <w:color w:val="181A1A"/>
          <w:lang w:val="ru-RU"/>
        </w:rPr>
        <w:t>матча</w:t>
      </w:r>
      <w:r w:rsidRPr="00FD414E">
        <w:rPr>
          <w:color w:val="181A1A"/>
          <w:spacing w:val="15"/>
          <w:lang w:val="ru-RU"/>
        </w:rPr>
        <w:t xml:space="preserve"> </w:t>
      </w:r>
      <w:r w:rsidRPr="00FD414E">
        <w:rPr>
          <w:color w:val="181A1A"/>
          <w:lang w:val="ru-RU"/>
        </w:rPr>
        <w:t>командам</w:t>
      </w:r>
      <w:r w:rsidRPr="00FD414E">
        <w:rPr>
          <w:color w:val="181A1A"/>
          <w:w w:val="101"/>
          <w:lang w:val="ru-RU"/>
        </w:rPr>
        <w:t xml:space="preserve"> </w:t>
      </w:r>
      <w:r w:rsidRPr="00FD414E">
        <w:rPr>
          <w:color w:val="181A1A"/>
          <w:lang w:val="ru-RU"/>
        </w:rPr>
        <w:t>предоставляется</w:t>
      </w:r>
      <w:r w:rsidRPr="00FD414E">
        <w:rPr>
          <w:color w:val="181A1A"/>
          <w:spacing w:val="41"/>
          <w:lang w:val="ru-RU"/>
        </w:rPr>
        <w:t xml:space="preserve"> </w:t>
      </w:r>
      <w:r w:rsidRPr="00FD414E">
        <w:rPr>
          <w:color w:val="181A1A"/>
          <w:lang w:val="ru-RU"/>
        </w:rPr>
        <w:t>перерыва.</w:t>
      </w:r>
      <w:r w:rsidRPr="00FD414E">
        <w:rPr>
          <w:color w:val="181A1A"/>
          <w:spacing w:val="25"/>
          <w:lang w:val="ru-RU"/>
        </w:rPr>
        <w:t xml:space="preserve"> </w:t>
      </w:r>
      <w:r w:rsidRPr="00FD414E">
        <w:rPr>
          <w:color w:val="181A1A"/>
          <w:lang w:val="ru-RU"/>
        </w:rPr>
        <w:t>Между</w:t>
      </w:r>
      <w:r w:rsidRPr="00FD414E">
        <w:rPr>
          <w:color w:val="181A1A"/>
          <w:spacing w:val="10"/>
          <w:lang w:val="ru-RU"/>
        </w:rPr>
        <w:t xml:space="preserve"> </w:t>
      </w:r>
      <w:r w:rsidRPr="00FD414E">
        <w:rPr>
          <w:color w:val="181A1A"/>
          <w:lang w:val="ru-RU"/>
        </w:rPr>
        <w:t>дополнительными</w:t>
      </w:r>
      <w:r w:rsidRPr="00FD414E">
        <w:rPr>
          <w:color w:val="181A1A"/>
          <w:spacing w:val="28"/>
          <w:lang w:val="ru-RU"/>
        </w:rPr>
        <w:t xml:space="preserve"> </w:t>
      </w:r>
      <w:r w:rsidRPr="00FD414E">
        <w:rPr>
          <w:color w:val="181A1A"/>
          <w:lang w:val="ru-RU"/>
        </w:rPr>
        <w:t>таймами</w:t>
      </w:r>
      <w:r w:rsidRPr="00FD414E">
        <w:rPr>
          <w:color w:val="181A1A"/>
          <w:spacing w:val="20"/>
          <w:lang w:val="ru-RU"/>
        </w:rPr>
        <w:t xml:space="preserve"> </w:t>
      </w:r>
      <w:r w:rsidRPr="00FD414E">
        <w:rPr>
          <w:color w:val="181A1A"/>
          <w:lang w:val="ru-RU"/>
        </w:rPr>
        <w:t>командам</w:t>
      </w:r>
      <w:r w:rsidRPr="00FD414E">
        <w:rPr>
          <w:color w:val="181A1A"/>
          <w:spacing w:val="15"/>
          <w:lang w:val="ru-RU"/>
        </w:rPr>
        <w:t xml:space="preserve"> </w:t>
      </w:r>
      <w:r w:rsidRPr="00FD414E">
        <w:rPr>
          <w:color w:val="181A1A"/>
          <w:lang w:val="ru-RU"/>
        </w:rPr>
        <w:t>даётся лишь</w:t>
      </w:r>
      <w:r w:rsidRPr="00FD414E">
        <w:rPr>
          <w:color w:val="181A1A"/>
          <w:spacing w:val="15"/>
          <w:lang w:val="ru-RU"/>
        </w:rPr>
        <w:t xml:space="preserve"> </w:t>
      </w:r>
      <w:r w:rsidRPr="00FD414E">
        <w:rPr>
          <w:color w:val="181A1A"/>
          <w:lang w:val="ru-RU"/>
        </w:rPr>
        <w:t>время</w:t>
      </w:r>
      <w:r w:rsidRPr="00FD414E">
        <w:rPr>
          <w:color w:val="181A1A"/>
          <w:spacing w:val="11"/>
          <w:lang w:val="ru-RU"/>
        </w:rPr>
        <w:t xml:space="preserve"> </w:t>
      </w:r>
      <w:r w:rsidRPr="00FD414E">
        <w:rPr>
          <w:color w:val="181A1A"/>
          <w:lang w:val="ru-RU"/>
        </w:rPr>
        <w:t>на</w:t>
      </w:r>
      <w:r w:rsidRPr="00FD414E">
        <w:rPr>
          <w:color w:val="181A1A"/>
          <w:spacing w:val="12"/>
          <w:lang w:val="ru-RU"/>
        </w:rPr>
        <w:t xml:space="preserve"> </w:t>
      </w:r>
      <w:r w:rsidRPr="00FD414E">
        <w:rPr>
          <w:color w:val="181A1A"/>
          <w:lang w:val="ru-RU"/>
        </w:rPr>
        <w:t>смену</w:t>
      </w:r>
      <w:r w:rsidRPr="00FD414E">
        <w:rPr>
          <w:color w:val="181A1A"/>
          <w:spacing w:val="11"/>
          <w:lang w:val="ru-RU"/>
        </w:rPr>
        <w:t xml:space="preserve"> </w:t>
      </w:r>
      <w:r w:rsidRPr="00FD414E">
        <w:rPr>
          <w:color w:val="181A1A"/>
          <w:lang w:val="ru-RU"/>
        </w:rPr>
        <w:t>сторон.</w:t>
      </w:r>
      <w:r w:rsidRPr="00FD414E">
        <w:rPr>
          <w:color w:val="181A1A"/>
          <w:spacing w:val="21"/>
          <w:lang w:val="ru-RU"/>
        </w:rPr>
        <w:t xml:space="preserve"> </w:t>
      </w:r>
      <w:r w:rsidRPr="00FD414E">
        <w:rPr>
          <w:color w:val="181A1A"/>
          <w:lang w:val="ru-RU"/>
        </w:rPr>
        <w:t>Одно</w:t>
      </w:r>
      <w:r w:rsidRPr="00FD414E">
        <w:rPr>
          <w:color w:val="181A1A"/>
          <w:spacing w:val="10"/>
          <w:lang w:val="ru-RU"/>
        </w:rPr>
        <w:t xml:space="preserve"> </w:t>
      </w:r>
      <w:r w:rsidRPr="00FD414E">
        <w:rPr>
          <w:color w:val="181A1A"/>
          <w:lang w:val="ru-RU"/>
        </w:rPr>
        <w:t>вреия</w:t>
      </w:r>
      <w:r w:rsidRPr="00FD414E">
        <w:rPr>
          <w:color w:val="181A1A"/>
          <w:spacing w:val="15"/>
          <w:lang w:val="ru-RU"/>
        </w:rPr>
        <w:t xml:space="preserve"> </w:t>
      </w:r>
      <w:r w:rsidRPr="00FD414E">
        <w:rPr>
          <w:color w:val="181A1A"/>
          <w:lang w:val="ru-RU"/>
        </w:rPr>
        <w:t>в</w:t>
      </w:r>
      <w:r w:rsidRPr="00FD414E">
        <w:rPr>
          <w:color w:val="181A1A"/>
          <w:spacing w:val="9"/>
          <w:lang w:val="ru-RU"/>
        </w:rPr>
        <w:t xml:space="preserve"> </w:t>
      </w:r>
      <w:r w:rsidRPr="00FD414E">
        <w:rPr>
          <w:color w:val="181A1A"/>
          <w:lang w:val="ru-RU"/>
        </w:rPr>
        <w:t>футболе</w:t>
      </w:r>
      <w:r w:rsidRPr="00FD414E">
        <w:rPr>
          <w:color w:val="181A1A"/>
          <w:spacing w:val="26"/>
          <w:lang w:val="ru-RU"/>
        </w:rPr>
        <w:t xml:space="preserve"> </w:t>
      </w:r>
      <w:r w:rsidRPr="00FD414E">
        <w:rPr>
          <w:color w:val="181A1A"/>
          <w:lang w:val="ru-RU"/>
        </w:rPr>
        <w:t>существовало</w:t>
      </w:r>
      <w:r w:rsidRPr="00FD414E">
        <w:rPr>
          <w:color w:val="181A1A"/>
          <w:spacing w:val="33"/>
          <w:lang w:val="ru-RU"/>
        </w:rPr>
        <w:t xml:space="preserve"> </w:t>
      </w:r>
      <w:r w:rsidRPr="00FD414E">
        <w:rPr>
          <w:color w:val="181A1A"/>
          <w:lang w:val="ru-RU"/>
        </w:rPr>
        <w:t>правило,</w:t>
      </w:r>
      <w:r w:rsidRPr="00FD414E">
        <w:rPr>
          <w:color w:val="181A1A"/>
          <w:spacing w:val="23"/>
          <w:lang w:val="ru-RU"/>
        </w:rPr>
        <w:t xml:space="preserve"> </w:t>
      </w:r>
      <w:r w:rsidRPr="00FD414E">
        <w:rPr>
          <w:color w:val="181A1A"/>
          <w:lang w:val="ru-RU"/>
        </w:rPr>
        <w:t>по</w:t>
      </w:r>
      <w:r w:rsidRPr="00FD414E">
        <w:rPr>
          <w:color w:val="181A1A"/>
          <w:w w:val="102"/>
          <w:lang w:val="ru-RU"/>
        </w:rPr>
        <w:t xml:space="preserve"> </w:t>
      </w:r>
      <w:r w:rsidRPr="00FD414E">
        <w:rPr>
          <w:color w:val="181A1A"/>
          <w:lang w:val="ru-RU"/>
        </w:rPr>
        <w:t>которому</w:t>
      </w:r>
      <w:r w:rsidRPr="00FD414E">
        <w:rPr>
          <w:color w:val="181A1A"/>
          <w:spacing w:val="19"/>
          <w:lang w:val="ru-RU"/>
        </w:rPr>
        <w:t xml:space="preserve"> </w:t>
      </w:r>
      <w:r w:rsidRPr="00FD414E">
        <w:rPr>
          <w:color w:val="181A1A"/>
          <w:lang w:val="ru-RU"/>
        </w:rPr>
        <w:t>победителям</w:t>
      </w:r>
      <w:r w:rsidRPr="00FD414E">
        <w:rPr>
          <w:color w:val="181A1A"/>
          <w:spacing w:val="41"/>
          <w:lang w:val="ru-RU"/>
        </w:rPr>
        <w:t xml:space="preserve"> </w:t>
      </w:r>
      <w:r w:rsidRPr="00FD414E">
        <w:rPr>
          <w:color w:val="181A1A"/>
          <w:lang w:val="ru-RU"/>
        </w:rPr>
        <w:t>объявлялась</w:t>
      </w:r>
      <w:r w:rsidRPr="00FD414E">
        <w:rPr>
          <w:color w:val="181A1A"/>
          <w:spacing w:val="16"/>
          <w:lang w:val="ru-RU"/>
        </w:rPr>
        <w:t xml:space="preserve"> </w:t>
      </w:r>
      <w:r w:rsidRPr="00FD414E">
        <w:rPr>
          <w:color w:val="181A1A"/>
          <w:lang w:val="ru-RU"/>
        </w:rPr>
        <w:t>команда,</w:t>
      </w:r>
      <w:r w:rsidRPr="00FD414E">
        <w:rPr>
          <w:color w:val="181A1A"/>
          <w:spacing w:val="18"/>
          <w:lang w:val="ru-RU"/>
        </w:rPr>
        <w:t xml:space="preserve"> </w:t>
      </w:r>
      <w:r w:rsidRPr="00FD414E">
        <w:rPr>
          <w:color w:val="181A1A"/>
          <w:lang w:val="ru-RU"/>
        </w:rPr>
        <w:t>первой</w:t>
      </w:r>
      <w:r w:rsidRPr="00FD414E">
        <w:rPr>
          <w:color w:val="181A1A"/>
          <w:spacing w:val="11"/>
          <w:lang w:val="ru-RU"/>
        </w:rPr>
        <w:t xml:space="preserve"> </w:t>
      </w:r>
      <w:r w:rsidRPr="00FD414E">
        <w:rPr>
          <w:color w:val="181A1A"/>
          <w:lang w:val="ru-RU"/>
        </w:rPr>
        <w:t>забившая</w:t>
      </w:r>
      <w:r w:rsidRPr="00FD414E">
        <w:rPr>
          <w:color w:val="181A1A"/>
          <w:spacing w:val="22"/>
          <w:lang w:val="ru-RU"/>
        </w:rPr>
        <w:t xml:space="preserve"> </w:t>
      </w:r>
      <w:r w:rsidRPr="00FD414E">
        <w:rPr>
          <w:color w:val="181A1A"/>
          <w:lang w:val="ru-RU"/>
        </w:rPr>
        <w:t>гол</w:t>
      </w:r>
      <w:r w:rsidRPr="00FD414E">
        <w:rPr>
          <w:color w:val="181A1A"/>
          <w:spacing w:val="14"/>
          <w:lang w:val="ru-RU"/>
        </w:rPr>
        <w:t xml:space="preserve"> </w:t>
      </w:r>
      <w:r w:rsidRPr="00FD414E">
        <w:rPr>
          <w:color w:val="181A1A"/>
          <w:lang w:val="ru-RU"/>
        </w:rPr>
        <w:t>(правило</w:t>
      </w:r>
    </w:p>
    <w:p w:rsidR="00B663C6" w:rsidRPr="00FD414E" w:rsidRDefault="00FD414E">
      <w:pPr>
        <w:pStyle w:val="a3"/>
        <w:spacing w:line="249" w:lineRule="auto"/>
        <w:ind w:left="231" w:right="236" w:firstLine="4"/>
        <w:rPr>
          <w:lang w:val="ru-RU"/>
        </w:rPr>
      </w:pPr>
      <w:r w:rsidRPr="00FD414E">
        <w:rPr>
          <w:color w:val="181A1A"/>
          <w:lang w:val="ru-RU"/>
        </w:rPr>
        <w:t>«золотого</w:t>
      </w:r>
      <w:r w:rsidRPr="00FD414E">
        <w:rPr>
          <w:color w:val="181A1A"/>
          <w:spacing w:val="14"/>
          <w:lang w:val="ru-RU"/>
        </w:rPr>
        <w:t xml:space="preserve"> </w:t>
      </w:r>
      <w:r w:rsidRPr="00FD414E">
        <w:rPr>
          <w:color w:val="181A1A"/>
          <w:lang w:val="ru-RU"/>
        </w:rPr>
        <w:t>гола»)</w:t>
      </w:r>
      <w:r w:rsidRPr="00FD414E">
        <w:rPr>
          <w:color w:val="181A1A"/>
          <w:spacing w:val="7"/>
          <w:lang w:val="ru-RU"/>
        </w:rPr>
        <w:t xml:space="preserve"> </w:t>
      </w:r>
      <w:r w:rsidRPr="00FD414E">
        <w:rPr>
          <w:color w:val="181A1A"/>
          <w:lang w:val="ru-RU"/>
        </w:rPr>
        <w:t>или</w:t>
      </w:r>
      <w:r w:rsidRPr="00FD414E">
        <w:rPr>
          <w:color w:val="181A1A"/>
          <w:spacing w:val="-2"/>
          <w:lang w:val="ru-RU"/>
        </w:rPr>
        <w:t xml:space="preserve"> </w:t>
      </w:r>
      <w:r w:rsidRPr="00FD414E">
        <w:rPr>
          <w:color w:val="181A1A"/>
          <w:lang w:val="ru-RU"/>
        </w:rPr>
        <w:t>выигрывала</w:t>
      </w:r>
      <w:r w:rsidRPr="00FD414E">
        <w:rPr>
          <w:color w:val="181A1A"/>
          <w:spacing w:val="10"/>
          <w:lang w:val="ru-RU"/>
        </w:rPr>
        <w:t xml:space="preserve"> </w:t>
      </w:r>
      <w:r w:rsidRPr="00FD414E">
        <w:rPr>
          <w:color w:val="181A1A"/>
          <w:lang w:val="ru-RU"/>
        </w:rPr>
        <w:t>по</w:t>
      </w:r>
      <w:r w:rsidRPr="00FD414E">
        <w:rPr>
          <w:color w:val="181A1A"/>
          <w:spacing w:val="-2"/>
          <w:lang w:val="ru-RU"/>
        </w:rPr>
        <w:t xml:space="preserve"> </w:t>
      </w:r>
      <w:r w:rsidRPr="00FD414E">
        <w:rPr>
          <w:color w:val="181A1A"/>
          <w:lang w:val="ru-RU"/>
        </w:rPr>
        <w:t>ок::шчании</w:t>
      </w:r>
      <w:r w:rsidRPr="00FD414E">
        <w:rPr>
          <w:color w:val="181A1A"/>
          <w:spacing w:val="11"/>
          <w:lang w:val="ru-RU"/>
        </w:rPr>
        <w:t xml:space="preserve"> </w:t>
      </w:r>
      <w:r w:rsidRPr="00FD414E">
        <w:rPr>
          <w:color w:val="181A1A"/>
          <w:lang w:val="ru-RU"/>
        </w:rPr>
        <w:t>любого</w:t>
      </w:r>
      <w:r w:rsidRPr="00FD414E">
        <w:rPr>
          <w:color w:val="181A1A"/>
          <w:spacing w:val="13"/>
          <w:lang w:val="ru-RU"/>
        </w:rPr>
        <w:t xml:space="preserve"> </w:t>
      </w:r>
      <w:r w:rsidRPr="00FD414E">
        <w:rPr>
          <w:color w:val="181A1A"/>
          <w:lang w:val="ru-RU"/>
        </w:rPr>
        <w:t>из</w:t>
      </w:r>
      <w:r w:rsidRPr="00FD414E">
        <w:rPr>
          <w:color w:val="181A1A"/>
          <w:spacing w:val="-9"/>
          <w:lang w:val="ru-RU"/>
        </w:rPr>
        <w:t xml:space="preserve"> </w:t>
      </w:r>
      <w:r w:rsidRPr="00FD414E">
        <w:rPr>
          <w:color w:val="181A1A"/>
          <w:lang w:val="ru-RU"/>
        </w:rPr>
        <w:t>дополнительных таймов</w:t>
      </w:r>
      <w:r w:rsidRPr="00FD414E">
        <w:rPr>
          <w:color w:val="181A1A"/>
          <w:spacing w:val="17"/>
          <w:lang w:val="ru-RU"/>
        </w:rPr>
        <w:t xml:space="preserve"> </w:t>
      </w:r>
      <w:r w:rsidRPr="00FD414E">
        <w:rPr>
          <w:color w:val="181A1A"/>
          <w:lang w:val="ru-RU"/>
        </w:rPr>
        <w:t>(</w:t>
      </w:r>
      <w:r w:rsidRPr="00FD414E">
        <w:rPr>
          <w:color w:val="181A1A"/>
          <w:spacing w:val="-3"/>
          <w:lang w:val="ru-RU"/>
        </w:rPr>
        <w:t xml:space="preserve"> </w:t>
      </w:r>
      <w:r w:rsidRPr="00FD414E">
        <w:rPr>
          <w:color w:val="181A1A"/>
          <w:lang w:val="ru-RU"/>
        </w:rPr>
        <w:t>правило</w:t>
      </w:r>
      <w:r w:rsidRPr="00FD414E">
        <w:rPr>
          <w:color w:val="181A1A"/>
          <w:spacing w:val="28"/>
          <w:lang w:val="ru-RU"/>
        </w:rPr>
        <w:t xml:space="preserve"> </w:t>
      </w:r>
      <w:r w:rsidRPr="00FD414E">
        <w:rPr>
          <w:color w:val="181A1A"/>
          <w:lang w:val="ru-RU"/>
        </w:rPr>
        <w:t>«серебряного</w:t>
      </w:r>
      <w:r w:rsidRPr="00FD414E">
        <w:rPr>
          <w:color w:val="181A1A"/>
          <w:spacing w:val="21"/>
          <w:lang w:val="ru-RU"/>
        </w:rPr>
        <w:t xml:space="preserve"> </w:t>
      </w:r>
      <w:r w:rsidRPr="00FD414E">
        <w:rPr>
          <w:color w:val="181A1A"/>
          <w:lang w:val="ru-RU"/>
        </w:rPr>
        <w:t xml:space="preserve">гола). </w:t>
      </w:r>
      <w:r w:rsidRPr="00FD414E">
        <w:rPr>
          <w:color w:val="181A1A"/>
          <w:spacing w:val="16"/>
          <w:lang w:val="ru-RU"/>
        </w:rPr>
        <w:t xml:space="preserve"> </w:t>
      </w:r>
      <w:r w:rsidRPr="00FD414E">
        <w:rPr>
          <w:color w:val="181A1A"/>
          <w:lang w:val="ru-RU"/>
        </w:rPr>
        <w:t>В</w:t>
      </w:r>
      <w:r w:rsidRPr="00FD414E">
        <w:rPr>
          <w:color w:val="181A1A"/>
          <w:spacing w:val="7"/>
          <w:lang w:val="ru-RU"/>
        </w:rPr>
        <w:t xml:space="preserve"> </w:t>
      </w:r>
      <w:r w:rsidRPr="00FD414E">
        <w:rPr>
          <w:color w:val="181A1A"/>
          <w:lang w:val="ru-RU"/>
        </w:rPr>
        <w:t>настоящий</w:t>
      </w:r>
      <w:r w:rsidRPr="00FD414E">
        <w:rPr>
          <w:color w:val="181A1A"/>
          <w:spacing w:val="16"/>
          <w:lang w:val="ru-RU"/>
        </w:rPr>
        <w:t xml:space="preserve"> </w:t>
      </w:r>
      <w:r w:rsidRPr="00FD414E">
        <w:rPr>
          <w:color w:val="181A1A"/>
          <w:lang w:val="ru-RU"/>
        </w:rPr>
        <w:t>момент</w:t>
      </w:r>
      <w:r w:rsidRPr="00FD414E">
        <w:rPr>
          <w:color w:val="181A1A"/>
          <w:spacing w:val="15"/>
          <w:lang w:val="ru-RU"/>
        </w:rPr>
        <w:t xml:space="preserve"> </w:t>
      </w:r>
      <w:r w:rsidRPr="00FD414E">
        <w:rPr>
          <w:color w:val="181A1A"/>
          <w:lang w:val="ru-RU"/>
        </w:rPr>
        <w:t>дополнительное время</w:t>
      </w:r>
      <w:r w:rsidRPr="00FD414E">
        <w:rPr>
          <w:color w:val="181A1A"/>
          <w:spacing w:val="7"/>
          <w:lang w:val="ru-RU"/>
        </w:rPr>
        <w:t xml:space="preserve"> </w:t>
      </w:r>
      <w:r w:rsidRPr="00FD414E">
        <w:rPr>
          <w:color w:val="181A1A"/>
          <w:lang w:val="ru-RU"/>
        </w:rPr>
        <w:t>либо</w:t>
      </w:r>
      <w:r w:rsidRPr="00FD414E">
        <w:rPr>
          <w:color w:val="181A1A"/>
          <w:spacing w:val="10"/>
          <w:lang w:val="ru-RU"/>
        </w:rPr>
        <w:t xml:space="preserve"> </w:t>
      </w:r>
      <w:r w:rsidRPr="00FD414E">
        <w:rPr>
          <w:color w:val="181A1A"/>
          <w:lang w:val="ru-RU"/>
        </w:rPr>
        <w:t>не</w:t>
      </w:r>
      <w:r w:rsidRPr="00FD414E">
        <w:rPr>
          <w:color w:val="181A1A"/>
          <w:spacing w:val="2"/>
          <w:lang w:val="ru-RU"/>
        </w:rPr>
        <w:t xml:space="preserve"> </w:t>
      </w:r>
      <w:r w:rsidRPr="00FD414E">
        <w:rPr>
          <w:color w:val="181A1A"/>
          <w:lang w:val="ru-RU"/>
        </w:rPr>
        <w:t>играется</w:t>
      </w:r>
      <w:r w:rsidRPr="00FD414E">
        <w:rPr>
          <w:color w:val="181A1A"/>
          <w:spacing w:val="26"/>
          <w:lang w:val="ru-RU"/>
        </w:rPr>
        <w:t xml:space="preserve"> </w:t>
      </w:r>
      <w:r w:rsidRPr="00FD414E">
        <w:rPr>
          <w:color w:val="181A1A"/>
          <w:lang w:val="ru-RU"/>
        </w:rPr>
        <w:t>вовсе,</w:t>
      </w:r>
      <w:r w:rsidRPr="00FD414E">
        <w:rPr>
          <w:color w:val="181A1A"/>
          <w:spacing w:val="16"/>
          <w:lang w:val="ru-RU"/>
        </w:rPr>
        <w:t xml:space="preserve"> </w:t>
      </w:r>
      <w:r w:rsidRPr="00FD414E">
        <w:rPr>
          <w:color w:val="181A1A"/>
          <w:lang w:val="ru-RU"/>
        </w:rPr>
        <w:t>либо</w:t>
      </w:r>
      <w:r w:rsidRPr="00FD414E">
        <w:rPr>
          <w:color w:val="181A1A"/>
          <w:spacing w:val="16"/>
          <w:lang w:val="ru-RU"/>
        </w:rPr>
        <w:t xml:space="preserve"> </w:t>
      </w:r>
      <w:r w:rsidRPr="00FD414E">
        <w:rPr>
          <w:color w:val="181A1A"/>
          <w:lang w:val="ru-RU"/>
        </w:rPr>
        <w:t>играется</w:t>
      </w:r>
      <w:r w:rsidRPr="00FD414E">
        <w:rPr>
          <w:color w:val="181A1A"/>
          <w:spacing w:val="20"/>
          <w:lang w:val="ru-RU"/>
        </w:rPr>
        <w:t xml:space="preserve"> </w:t>
      </w:r>
      <w:r w:rsidRPr="00FD414E">
        <w:rPr>
          <w:color w:val="181A1A"/>
          <w:lang w:val="ru-RU"/>
        </w:rPr>
        <w:t>в</w:t>
      </w:r>
      <w:r w:rsidRPr="00FD414E">
        <w:rPr>
          <w:color w:val="181A1A"/>
          <w:spacing w:val="-2"/>
          <w:lang w:val="ru-RU"/>
        </w:rPr>
        <w:t xml:space="preserve"> </w:t>
      </w:r>
      <w:r w:rsidRPr="00FD414E">
        <w:rPr>
          <w:color w:val="181A1A"/>
          <w:lang w:val="ru-RU"/>
        </w:rPr>
        <w:t>полном</w:t>
      </w:r>
      <w:r w:rsidRPr="00FD414E">
        <w:rPr>
          <w:color w:val="181A1A"/>
          <w:spacing w:val="20"/>
          <w:lang w:val="ru-RU"/>
        </w:rPr>
        <w:t xml:space="preserve"> </w:t>
      </w:r>
      <w:r w:rsidRPr="00FD414E">
        <w:rPr>
          <w:color w:val="181A1A"/>
          <w:lang w:val="ru-RU"/>
        </w:rPr>
        <w:t>объеме</w:t>
      </w:r>
      <w:r w:rsidRPr="00FD414E">
        <w:rPr>
          <w:color w:val="181A1A"/>
          <w:spacing w:val="15"/>
          <w:lang w:val="ru-RU"/>
        </w:rPr>
        <w:t xml:space="preserve"> </w:t>
      </w:r>
      <w:r w:rsidRPr="00FD414E">
        <w:rPr>
          <w:color w:val="181A1A"/>
          <w:lang w:val="ru-RU"/>
        </w:rPr>
        <w:t>(2</w:t>
      </w:r>
      <w:r w:rsidRPr="00FD414E">
        <w:rPr>
          <w:color w:val="181A1A"/>
          <w:spacing w:val="-5"/>
          <w:lang w:val="ru-RU"/>
        </w:rPr>
        <w:t xml:space="preserve"> </w:t>
      </w:r>
      <w:r w:rsidRPr="00FD414E">
        <w:rPr>
          <w:color w:val="181A1A"/>
          <w:lang w:val="ru-RU"/>
        </w:rPr>
        <w:t>тайма</w:t>
      </w:r>
      <w:r w:rsidRPr="00FD414E">
        <w:rPr>
          <w:color w:val="181A1A"/>
          <w:spacing w:val="22"/>
          <w:lang w:val="ru-RU"/>
        </w:rPr>
        <w:t xml:space="preserve"> </w:t>
      </w:r>
      <w:r w:rsidRPr="00FD414E">
        <w:rPr>
          <w:color w:val="181A1A"/>
          <w:lang w:val="ru-RU"/>
        </w:rPr>
        <w:t>по</w:t>
      </w:r>
      <w:r w:rsidRPr="00FD414E">
        <w:rPr>
          <w:color w:val="181A1A"/>
          <w:spacing w:val="32"/>
          <w:lang w:val="ru-RU"/>
        </w:rPr>
        <w:t xml:space="preserve"> </w:t>
      </w:r>
      <w:r w:rsidRPr="00FD414E">
        <w:rPr>
          <w:color w:val="181A1A"/>
          <w:lang w:val="ru-RU"/>
        </w:rPr>
        <w:t>15</w:t>
      </w:r>
      <w:r w:rsidRPr="00FD414E">
        <w:rPr>
          <w:color w:val="181A1A"/>
          <w:w w:val="99"/>
          <w:lang w:val="ru-RU"/>
        </w:rPr>
        <w:t xml:space="preserve"> </w:t>
      </w:r>
      <w:r w:rsidRPr="00FD414E">
        <w:rPr>
          <w:color w:val="181A1A"/>
          <w:lang w:val="ru-RU"/>
        </w:rPr>
        <w:t>минут).</w:t>
      </w:r>
      <w:r w:rsidRPr="00FD414E">
        <w:rPr>
          <w:color w:val="181A1A"/>
          <w:spacing w:val="15"/>
          <w:lang w:val="ru-RU"/>
        </w:rPr>
        <w:t xml:space="preserve"> </w:t>
      </w:r>
      <w:r w:rsidRPr="00FD414E">
        <w:rPr>
          <w:color w:val="181A1A"/>
          <w:lang w:val="ru-RU"/>
        </w:rPr>
        <w:t>Если</w:t>
      </w:r>
      <w:r w:rsidRPr="00FD414E">
        <w:rPr>
          <w:color w:val="181A1A"/>
          <w:spacing w:val="10"/>
          <w:lang w:val="ru-RU"/>
        </w:rPr>
        <w:t xml:space="preserve"> </w:t>
      </w:r>
      <w:r w:rsidRPr="00FD414E">
        <w:rPr>
          <w:color w:val="181A1A"/>
          <w:lang w:val="ru-RU"/>
        </w:rPr>
        <w:t>в</w:t>
      </w:r>
      <w:r w:rsidRPr="00FD414E">
        <w:rPr>
          <w:color w:val="181A1A"/>
          <w:spacing w:val="-12"/>
          <w:lang w:val="ru-RU"/>
        </w:rPr>
        <w:t xml:space="preserve"> </w:t>
      </w:r>
      <w:r w:rsidRPr="00FD414E">
        <w:rPr>
          <w:color w:val="181A1A"/>
          <w:lang w:val="ru-RU"/>
        </w:rPr>
        <w:t>течении</w:t>
      </w:r>
      <w:r w:rsidRPr="00FD414E">
        <w:rPr>
          <w:color w:val="181A1A"/>
          <w:spacing w:val="26"/>
          <w:lang w:val="ru-RU"/>
        </w:rPr>
        <w:t xml:space="preserve"> </w:t>
      </w:r>
      <w:r w:rsidRPr="00FD414E">
        <w:rPr>
          <w:color w:val="181A1A"/>
          <w:lang w:val="ru-RU"/>
        </w:rPr>
        <w:t>дополнительного</w:t>
      </w:r>
      <w:r w:rsidRPr="00FD414E">
        <w:rPr>
          <w:color w:val="181A1A"/>
          <w:spacing w:val="51"/>
          <w:lang w:val="ru-RU"/>
        </w:rPr>
        <w:t xml:space="preserve"> </w:t>
      </w:r>
      <w:r w:rsidRPr="00FD414E">
        <w:rPr>
          <w:color w:val="181A1A"/>
          <w:lang w:val="ru-RU"/>
        </w:rPr>
        <w:t xml:space="preserve">времени </w:t>
      </w:r>
      <w:r w:rsidRPr="00FD414E">
        <w:rPr>
          <w:color w:val="181A1A"/>
          <w:spacing w:val="15"/>
          <w:lang w:val="ru-RU"/>
        </w:rPr>
        <w:t xml:space="preserve"> </w:t>
      </w:r>
      <w:r w:rsidRPr="00FD414E">
        <w:rPr>
          <w:color w:val="181A1A"/>
          <w:lang w:val="ru-RU"/>
        </w:rPr>
        <w:t>победителя</w:t>
      </w:r>
      <w:r w:rsidRPr="00FD414E">
        <w:rPr>
          <w:color w:val="181A1A"/>
          <w:spacing w:val="32"/>
          <w:lang w:val="ru-RU"/>
        </w:rPr>
        <w:t xml:space="preserve"> </w:t>
      </w:r>
      <w:r w:rsidRPr="00FD414E">
        <w:rPr>
          <w:color w:val="181A1A"/>
          <w:lang w:val="ru-RU"/>
        </w:rPr>
        <w:t>выявить</w:t>
      </w:r>
      <w:r w:rsidRPr="00FD414E">
        <w:rPr>
          <w:color w:val="181A1A"/>
          <w:spacing w:val="16"/>
          <w:lang w:val="ru-RU"/>
        </w:rPr>
        <w:t xml:space="preserve"> </w:t>
      </w:r>
      <w:r w:rsidRPr="00FD414E">
        <w:rPr>
          <w:color w:val="181A1A"/>
          <w:lang w:val="ru-RU"/>
        </w:rPr>
        <w:t>не</w:t>
      </w:r>
      <w:r w:rsidRPr="00FD414E">
        <w:rPr>
          <w:color w:val="181A1A"/>
          <w:w w:val="102"/>
          <w:lang w:val="ru-RU"/>
        </w:rPr>
        <w:t xml:space="preserve"> </w:t>
      </w:r>
      <w:r w:rsidRPr="00FD414E">
        <w:rPr>
          <w:color w:val="181A1A"/>
          <w:lang w:val="ru-RU"/>
        </w:rPr>
        <w:t>удается</w:t>
      </w:r>
      <w:r w:rsidRPr="00FD414E">
        <w:rPr>
          <w:color w:val="181A1A"/>
          <w:spacing w:val="31"/>
          <w:lang w:val="ru-RU"/>
        </w:rPr>
        <w:t xml:space="preserve"> </w:t>
      </w:r>
      <w:r w:rsidRPr="00FD414E">
        <w:rPr>
          <w:color w:val="181A1A"/>
          <w:lang w:val="ru-RU"/>
        </w:rPr>
        <w:t>серия</w:t>
      </w:r>
      <w:r w:rsidRPr="00FD414E">
        <w:rPr>
          <w:color w:val="181A1A"/>
          <w:spacing w:val="6"/>
          <w:lang w:val="ru-RU"/>
        </w:rPr>
        <w:t xml:space="preserve"> </w:t>
      </w:r>
      <w:r w:rsidRPr="00FD414E">
        <w:rPr>
          <w:color w:val="181A1A"/>
          <w:lang w:val="ru-RU"/>
        </w:rPr>
        <w:t>после</w:t>
      </w:r>
      <w:r w:rsidRPr="00FD414E">
        <w:rPr>
          <w:color w:val="181A1A"/>
          <w:spacing w:val="13"/>
          <w:lang w:val="ru-RU"/>
        </w:rPr>
        <w:t xml:space="preserve"> </w:t>
      </w:r>
      <w:r w:rsidRPr="00FD414E">
        <w:rPr>
          <w:color w:val="181A1A"/>
          <w:lang w:val="ru-RU"/>
        </w:rPr>
        <w:t>матчевых</w:t>
      </w:r>
      <w:r w:rsidRPr="00FD414E">
        <w:rPr>
          <w:color w:val="181A1A"/>
          <w:spacing w:val="23"/>
          <w:lang w:val="ru-RU"/>
        </w:rPr>
        <w:t xml:space="preserve"> </w:t>
      </w:r>
      <w:r w:rsidRPr="00FD414E">
        <w:rPr>
          <w:color w:val="181A1A"/>
          <w:lang w:val="ru-RU"/>
        </w:rPr>
        <w:t>пенальти,</w:t>
      </w:r>
      <w:r w:rsidRPr="00FD414E">
        <w:rPr>
          <w:color w:val="181A1A"/>
          <w:spacing w:val="18"/>
          <w:lang w:val="ru-RU"/>
        </w:rPr>
        <w:t xml:space="preserve"> </w:t>
      </w:r>
      <w:r w:rsidRPr="00FD414E">
        <w:rPr>
          <w:color w:val="181A1A"/>
          <w:lang w:val="ru-RU"/>
        </w:rPr>
        <w:t>не являющихся</w:t>
      </w:r>
      <w:r w:rsidRPr="00FD414E">
        <w:rPr>
          <w:color w:val="181A1A"/>
          <w:spacing w:val="37"/>
          <w:lang w:val="ru-RU"/>
        </w:rPr>
        <w:t xml:space="preserve"> </w:t>
      </w:r>
      <w:r w:rsidRPr="00FD414E">
        <w:rPr>
          <w:color w:val="181A1A"/>
          <w:lang w:val="ru-RU"/>
        </w:rPr>
        <w:t>частью</w:t>
      </w:r>
      <w:r w:rsidRPr="00FD414E">
        <w:rPr>
          <w:color w:val="181A1A"/>
          <w:spacing w:val="11"/>
          <w:lang w:val="ru-RU"/>
        </w:rPr>
        <w:t xml:space="preserve"> </w:t>
      </w:r>
      <w:r w:rsidRPr="00FD414E">
        <w:rPr>
          <w:color w:val="181A1A"/>
          <w:lang w:val="ru-RU"/>
        </w:rPr>
        <w:t>матча:</w:t>
      </w:r>
      <w:r w:rsidRPr="00FD414E">
        <w:rPr>
          <w:color w:val="181A1A"/>
          <w:spacing w:val="18"/>
          <w:lang w:val="ru-RU"/>
        </w:rPr>
        <w:t xml:space="preserve"> </w:t>
      </w:r>
      <w:r w:rsidRPr="00FD414E">
        <w:rPr>
          <w:color w:val="181A1A"/>
          <w:lang w:val="ru-RU"/>
        </w:rPr>
        <w:t>по</w:t>
      </w:r>
      <w:r w:rsidRPr="00FD414E">
        <w:rPr>
          <w:color w:val="181A1A"/>
          <w:w w:val="102"/>
          <w:lang w:val="ru-RU"/>
        </w:rPr>
        <w:t xml:space="preserve"> </w:t>
      </w:r>
      <w:r w:rsidRPr="00FD414E">
        <w:rPr>
          <w:color w:val="181A1A"/>
          <w:lang w:val="ru-RU"/>
        </w:rPr>
        <w:t>воротам</w:t>
      </w:r>
      <w:r w:rsidRPr="00FD414E">
        <w:rPr>
          <w:color w:val="181A1A"/>
          <w:spacing w:val="23"/>
          <w:lang w:val="ru-RU"/>
        </w:rPr>
        <w:t xml:space="preserve"> </w:t>
      </w:r>
      <w:r w:rsidRPr="00FD414E">
        <w:rPr>
          <w:color w:val="181A1A"/>
          <w:lang w:val="ru-RU"/>
        </w:rPr>
        <w:t>противника</w:t>
      </w:r>
      <w:r w:rsidRPr="00FD414E">
        <w:rPr>
          <w:color w:val="181A1A"/>
          <w:spacing w:val="32"/>
          <w:lang w:val="ru-RU"/>
        </w:rPr>
        <w:t xml:space="preserve"> </w:t>
      </w:r>
      <w:r w:rsidRPr="00FD414E">
        <w:rPr>
          <w:color w:val="181A1A"/>
          <w:lang w:val="ru-RU"/>
        </w:rPr>
        <w:t>с</w:t>
      </w:r>
      <w:r w:rsidRPr="00FD414E">
        <w:rPr>
          <w:color w:val="181A1A"/>
          <w:spacing w:val="-2"/>
          <w:lang w:val="ru-RU"/>
        </w:rPr>
        <w:t xml:space="preserve"> </w:t>
      </w:r>
      <w:r w:rsidRPr="00FD414E">
        <w:rPr>
          <w:color w:val="181A1A"/>
          <w:lang w:val="ru-RU"/>
        </w:rPr>
        <w:t xml:space="preserve">расстоянии </w:t>
      </w:r>
      <w:r w:rsidRPr="00FD414E">
        <w:rPr>
          <w:color w:val="181A1A"/>
          <w:spacing w:val="6"/>
          <w:lang w:val="ru-RU"/>
        </w:rPr>
        <w:t xml:space="preserve"> </w:t>
      </w:r>
      <w:r w:rsidRPr="00FD414E">
        <w:rPr>
          <w:color w:val="181A1A"/>
          <w:lang w:val="ru-RU"/>
        </w:rPr>
        <w:t>11</w:t>
      </w:r>
      <w:r w:rsidRPr="00FD414E">
        <w:rPr>
          <w:color w:val="181A1A"/>
          <w:spacing w:val="-19"/>
          <w:lang w:val="ru-RU"/>
        </w:rPr>
        <w:t xml:space="preserve"> </w:t>
      </w:r>
      <w:r w:rsidRPr="00FD414E">
        <w:rPr>
          <w:color w:val="181A1A"/>
          <w:lang w:val="ru-RU"/>
        </w:rPr>
        <w:t>м</w:t>
      </w:r>
      <w:r>
        <w:rPr>
          <w:color w:val="181A1A"/>
        </w:rPr>
        <w:t>t</w:t>
      </w:r>
      <w:r w:rsidRPr="00FD414E">
        <w:rPr>
          <w:color w:val="181A1A"/>
          <w:lang w:val="ru-RU"/>
        </w:rPr>
        <w:t>пров</w:t>
      </w:r>
      <w:r w:rsidRPr="00FD414E">
        <w:rPr>
          <w:color w:val="181A1A"/>
          <w:spacing w:val="7"/>
          <w:lang w:val="ru-RU"/>
        </w:rPr>
        <w:t xml:space="preserve"> </w:t>
      </w:r>
      <w:r w:rsidRPr="00FD414E">
        <w:rPr>
          <w:color w:val="181A1A"/>
          <w:lang w:val="ru-RU"/>
        </w:rPr>
        <w:t>пробивается</w:t>
      </w:r>
      <w:r w:rsidRPr="00FD414E">
        <w:rPr>
          <w:color w:val="181A1A"/>
          <w:spacing w:val="31"/>
          <w:lang w:val="ru-RU"/>
        </w:rPr>
        <w:t xml:space="preserve"> </w:t>
      </w:r>
      <w:r w:rsidRPr="00FD414E">
        <w:rPr>
          <w:color w:val="181A1A"/>
          <w:lang w:val="ru-RU"/>
        </w:rPr>
        <w:t>по</w:t>
      </w:r>
      <w:r w:rsidRPr="00FD414E">
        <w:rPr>
          <w:color w:val="181A1A"/>
          <w:spacing w:val="6"/>
          <w:lang w:val="ru-RU"/>
        </w:rPr>
        <w:t xml:space="preserve"> </w:t>
      </w:r>
      <w:r w:rsidRPr="00FD414E">
        <w:rPr>
          <w:color w:val="181A1A"/>
          <w:lang w:val="ru-RU"/>
        </w:rPr>
        <w:t>пять</w:t>
      </w:r>
      <w:r w:rsidRPr="00FD414E">
        <w:rPr>
          <w:color w:val="181A1A"/>
          <w:spacing w:val="4"/>
          <w:lang w:val="ru-RU"/>
        </w:rPr>
        <w:t xml:space="preserve"> </w:t>
      </w:r>
      <w:r w:rsidRPr="00FD414E">
        <w:rPr>
          <w:color w:val="181A1A"/>
          <w:lang w:val="ru-RU"/>
        </w:rPr>
        <w:t>ударов</w:t>
      </w:r>
      <w:r w:rsidRPr="00FD414E">
        <w:rPr>
          <w:color w:val="181A1A"/>
          <w:w w:val="102"/>
          <w:lang w:val="ru-RU"/>
        </w:rPr>
        <w:t xml:space="preserve"> </w:t>
      </w:r>
      <w:r w:rsidRPr="00FD414E">
        <w:rPr>
          <w:color w:val="181A1A"/>
          <w:lang w:val="ru-RU"/>
        </w:rPr>
        <w:t>разными</w:t>
      </w:r>
      <w:r w:rsidRPr="00FD414E">
        <w:rPr>
          <w:color w:val="181A1A"/>
          <w:spacing w:val="25"/>
          <w:lang w:val="ru-RU"/>
        </w:rPr>
        <w:t xml:space="preserve"> </w:t>
      </w:r>
      <w:r w:rsidRPr="00FD414E">
        <w:rPr>
          <w:color w:val="181A1A"/>
          <w:lang w:val="ru-RU"/>
        </w:rPr>
        <w:t>игроками.</w:t>
      </w:r>
      <w:r w:rsidRPr="00FD414E">
        <w:rPr>
          <w:color w:val="181A1A"/>
          <w:spacing w:val="25"/>
          <w:lang w:val="ru-RU"/>
        </w:rPr>
        <w:t xml:space="preserve"> </w:t>
      </w:r>
      <w:r w:rsidRPr="00FD414E">
        <w:rPr>
          <w:color w:val="181A1A"/>
          <w:lang w:val="ru-RU"/>
        </w:rPr>
        <w:t>Если</w:t>
      </w:r>
      <w:r w:rsidRPr="00FD414E">
        <w:rPr>
          <w:color w:val="181A1A"/>
          <w:spacing w:val="11"/>
          <w:lang w:val="ru-RU"/>
        </w:rPr>
        <w:t xml:space="preserve"> </w:t>
      </w:r>
      <w:r w:rsidRPr="00FD414E">
        <w:rPr>
          <w:color w:val="181A1A"/>
          <w:lang w:val="ru-RU"/>
        </w:rPr>
        <w:t>количество</w:t>
      </w:r>
      <w:r w:rsidRPr="00FD414E">
        <w:rPr>
          <w:color w:val="181A1A"/>
          <w:spacing w:val="20"/>
          <w:lang w:val="ru-RU"/>
        </w:rPr>
        <w:t xml:space="preserve"> </w:t>
      </w:r>
      <w:r w:rsidRPr="00FD414E">
        <w:rPr>
          <w:color w:val="181A1A"/>
          <w:lang w:val="ru-RU"/>
        </w:rPr>
        <w:t>забитых</w:t>
      </w:r>
      <w:r w:rsidRPr="00FD414E">
        <w:rPr>
          <w:color w:val="181A1A"/>
          <w:spacing w:val="20"/>
          <w:lang w:val="ru-RU"/>
        </w:rPr>
        <w:t xml:space="preserve"> </w:t>
      </w:r>
      <w:r w:rsidRPr="00FD414E">
        <w:rPr>
          <w:color w:val="181A1A"/>
          <w:lang w:val="ru-RU"/>
        </w:rPr>
        <w:t>пенальти</w:t>
      </w:r>
      <w:r w:rsidRPr="00FD414E">
        <w:rPr>
          <w:color w:val="181A1A"/>
          <w:spacing w:val="18"/>
          <w:lang w:val="ru-RU"/>
        </w:rPr>
        <w:t xml:space="preserve"> </w:t>
      </w:r>
      <w:r w:rsidRPr="00FD414E">
        <w:rPr>
          <w:color w:val="181A1A"/>
          <w:lang w:val="ru-RU"/>
        </w:rPr>
        <w:t>у</w:t>
      </w:r>
      <w:r w:rsidRPr="00FD414E">
        <w:rPr>
          <w:color w:val="181A1A"/>
          <w:spacing w:val="8"/>
          <w:lang w:val="ru-RU"/>
        </w:rPr>
        <w:t xml:space="preserve"> </w:t>
      </w:r>
      <w:r w:rsidRPr="00FD414E">
        <w:rPr>
          <w:color w:val="181A1A"/>
          <w:lang w:val="ru-RU"/>
        </w:rPr>
        <w:t xml:space="preserve">обеих </w:t>
      </w:r>
      <w:r w:rsidRPr="00FD414E">
        <w:rPr>
          <w:color w:val="181A1A"/>
          <w:spacing w:val="9"/>
          <w:lang w:val="ru-RU"/>
        </w:rPr>
        <w:t xml:space="preserve"> </w:t>
      </w:r>
      <w:r w:rsidRPr="00FD414E">
        <w:rPr>
          <w:color w:val="181A1A"/>
          <w:lang w:val="ru-RU"/>
        </w:rPr>
        <w:t>команд</w:t>
      </w:r>
      <w:r w:rsidRPr="00FD414E">
        <w:rPr>
          <w:color w:val="181A1A"/>
          <w:spacing w:val="16"/>
          <w:lang w:val="ru-RU"/>
        </w:rPr>
        <w:t xml:space="preserve"> </w:t>
      </w:r>
      <w:r w:rsidRPr="00FD414E">
        <w:rPr>
          <w:color w:val="181A1A"/>
          <w:lang w:val="ru-RU"/>
        </w:rPr>
        <w:t>будет равным,</w:t>
      </w:r>
      <w:r w:rsidRPr="00FD414E">
        <w:rPr>
          <w:color w:val="181A1A"/>
          <w:spacing w:val="23"/>
          <w:lang w:val="ru-RU"/>
        </w:rPr>
        <w:t xml:space="preserve"> </w:t>
      </w:r>
      <w:r w:rsidRPr="00FD414E">
        <w:rPr>
          <w:color w:val="181A1A"/>
          <w:lang w:val="ru-RU"/>
        </w:rPr>
        <w:t>тогда</w:t>
      </w:r>
      <w:r w:rsidRPr="00FD414E">
        <w:rPr>
          <w:color w:val="181A1A"/>
          <w:spacing w:val="15"/>
          <w:lang w:val="ru-RU"/>
        </w:rPr>
        <w:t xml:space="preserve"> </w:t>
      </w:r>
      <w:r w:rsidRPr="00FD414E">
        <w:rPr>
          <w:color w:val="181A1A"/>
          <w:lang w:val="ru-RU"/>
        </w:rPr>
        <w:t>пробиваются</w:t>
      </w:r>
      <w:r w:rsidRPr="00FD414E">
        <w:rPr>
          <w:color w:val="181A1A"/>
          <w:spacing w:val="28"/>
          <w:lang w:val="ru-RU"/>
        </w:rPr>
        <w:t xml:space="preserve"> </w:t>
      </w:r>
      <w:r w:rsidRPr="00FD414E">
        <w:rPr>
          <w:color w:val="181A1A"/>
          <w:lang w:val="ru-RU"/>
        </w:rPr>
        <w:t>по</w:t>
      </w:r>
      <w:r w:rsidRPr="00FD414E">
        <w:rPr>
          <w:color w:val="181A1A"/>
          <w:spacing w:val="5"/>
          <w:lang w:val="ru-RU"/>
        </w:rPr>
        <w:t xml:space="preserve"> </w:t>
      </w:r>
      <w:r w:rsidRPr="00FD414E">
        <w:rPr>
          <w:color w:val="181A1A"/>
          <w:lang w:val="ru-RU"/>
        </w:rPr>
        <w:t>одной</w:t>
      </w:r>
      <w:r w:rsidRPr="00FD414E">
        <w:rPr>
          <w:color w:val="181A1A"/>
          <w:spacing w:val="13"/>
          <w:lang w:val="ru-RU"/>
        </w:rPr>
        <w:t xml:space="preserve"> </w:t>
      </w:r>
      <w:r w:rsidRPr="00FD414E">
        <w:rPr>
          <w:color w:val="181A1A"/>
          <w:lang w:val="ru-RU"/>
        </w:rPr>
        <w:t>паре</w:t>
      </w:r>
      <w:r w:rsidRPr="00FD414E">
        <w:rPr>
          <w:color w:val="181A1A"/>
          <w:spacing w:val="10"/>
          <w:lang w:val="ru-RU"/>
        </w:rPr>
        <w:t xml:space="preserve"> </w:t>
      </w:r>
      <w:r w:rsidRPr="00FD414E">
        <w:rPr>
          <w:color w:val="181A1A"/>
          <w:lang w:val="ru-RU"/>
        </w:rPr>
        <w:t>пенальти,</w:t>
      </w:r>
      <w:r w:rsidRPr="00FD414E">
        <w:rPr>
          <w:color w:val="181A1A"/>
          <w:spacing w:val="25"/>
          <w:lang w:val="ru-RU"/>
        </w:rPr>
        <w:t xml:space="preserve"> </w:t>
      </w:r>
      <w:r w:rsidRPr="00FD414E">
        <w:rPr>
          <w:color w:val="181A1A"/>
          <w:lang w:val="ru-RU"/>
        </w:rPr>
        <w:t>пока</w:t>
      </w:r>
      <w:r w:rsidRPr="00FD414E">
        <w:rPr>
          <w:color w:val="181A1A"/>
          <w:spacing w:val="3"/>
          <w:lang w:val="ru-RU"/>
        </w:rPr>
        <w:t xml:space="preserve"> </w:t>
      </w:r>
      <w:r w:rsidRPr="00FD414E">
        <w:rPr>
          <w:color w:val="181A1A"/>
          <w:lang w:val="ru-RU"/>
        </w:rPr>
        <w:t>не</w:t>
      </w:r>
      <w:r w:rsidRPr="00FD414E">
        <w:rPr>
          <w:color w:val="181A1A"/>
          <w:spacing w:val="11"/>
          <w:lang w:val="ru-RU"/>
        </w:rPr>
        <w:t xml:space="preserve"> </w:t>
      </w:r>
      <w:r w:rsidRPr="00FD414E">
        <w:rPr>
          <w:color w:val="181A1A"/>
          <w:lang w:val="ru-RU"/>
        </w:rPr>
        <w:t>будет</w:t>
      </w:r>
      <w:r w:rsidRPr="00FD414E">
        <w:rPr>
          <w:color w:val="181A1A"/>
          <w:spacing w:val="15"/>
          <w:lang w:val="ru-RU"/>
        </w:rPr>
        <w:t xml:space="preserve"> </w:t>
      </w:r>
      <w:r w:rsidRPr="00FD414E">
        <w:rPr>
          <w:color w:val="181A1A"/>
          <w:lang w:val="ru-RU"/>
        </w:rPr>
        <w:t>выявлен</w:t>
      </w:r>
      <w:r w:rsidRPr="00FD414E">
        <w:rPr>
          <w:color w:val="181A1A"/>
          <w:w w:val="101"/>
          <w:lang w:val="ru-RU"/>
        </w:rPr>
        <w:t xml:space="preserve"> </w:t>
      </w:r>
      <w:r w:rsidRPr="00FD414E">
        <w:rPr>
          <w:color w:val="3B3B3B"/>
          <w:lang w:val="ru-RU"/>
        </w:rPr>
        <w:t>п</w:t>
      </w:r>
      <w:r w:rsidRPr="00FD414E">
        <w:rPr>
          <w:color w:val="181A1A"/>
          <w:lang w:val="ru-RU"/>
        </w:rPr>
        <w:t>обедитель.</w:t>
      </w:r>
    </w:p>
    <w:p w:rsidR="00B663C6" w:rsidRPr="00FD414E" w:rsidRDefault="00FD414E">
      <w:pPr>
        <w:pStyle w:val="a3"/>
        <w:spacing w:line="251" w:lineRule="auto"/>
        <w:ind w:left="917" w:right="436" w:firstLine="66"/>
        <w:rPr>
          <w:lang w:val="ru-RU"/>
        </w:rPr>
      </w:pPr>
      <w:r w:rsidRPr="00FD414E">
        <w:rPr>
          <w:color w:val="181A1A"/>
          <w:lang w:val="ru-RU"/>
        </w:rPr>
        <w:t>Как</w:t>
      </w:r>
      <w:r w:rsidRPr="00FD414E">
        <w:rPr>
          <w:color w:val="181A1A"/>
          <w:spacing w:val="4"/>
          <w:lang w:val="ru-RU"/>
        </w:rPr>
        <w:t xml:space="preserve"> </w:t>
      </w:r>
      <w:r w:rsidRPr="00FD414E">
        <w:rPr>
          <w:color w:val="181A1A"/>
          <w:lang w:val="ru-RU"/>
        </w:rPr>
        <w:t>вид</w:t>
      </w:r>
      <w:r w:rsidRPr="00FD414E">
        <w:rPr>
          <w:color w:val="181A1A"/>
          <w:spacing w:val="3"/>
          <w:lang w:val="ru-RU"/>
        </w:rPr>
        <w:t xml:space="preserve"> </w:t>
      </w:r>
      <w:r w:rsidRPr="00FD414E">
        <w:rPr>
          <w:color w:val="181A1A"/>
          <w:lang w:val="ru-RU"/>
        </w:rPr>
        <w:t>спорта</w:t>
      </w:r>
      <w:r w:rsidRPr="00FD414E">
        <w:rPr>
          <w:color w:val="181A1A"/>
          <w:spacing w:val="13"/>
          <w:lang w:val="ru-RU"/>
        </w:rPr>
        <w:t xml:space="preserve"> </w:t>
      </w:r>
      <w:r w:rsidRPr="00FD414E">
        <w:rPr>
          <w:color w:val="181A1A"/>
          <w:lang w:val="ru-RU"/>
        </w:rPr>
        <w:t>футбол</w:t>
      </w:r>
      <w:r w:rsidRPr="00FD414E">
        <w:rPr>
          <w:color w:val="181A1A"/>
          <w:spacing w:val="4"/>
          <w:lang w:val="ru-RU"/>
        </w:rPr>
        <w:t xml:space="preserve"> </w:t>
      </w:r>
      <w:r w:rsidRPr="00FD414E">
        <w:rPr>
          <w:color w:val="181A1A"/>
          <w:lang w:val="ru-RU"/>
        </w:rPr>
        <w:t>выделяет</w:t>
      </w:r>
      <w:r w:rsidRPr="00FD414E">
        <w:rPr>
          <w:color w:val="181A1A"/>
          <w:spacing w:val="37"/>
          <w:lang w:val="ru-RU"/>
        </w:rPr>
        <w:t xml:space="preserve"> </w:t>
      </w:r>
      <w:r w:rsidRPr="00FD414E">
        <w:rPr>
          <w:color w:val="181A1A"/>
          <w:lang w:val="ru-RU"/>
        </w:rPr>
        <w:t>свои</w:t>
      </w:r>
      <w:r w:rsidRPr="00FD414E">
        <w:rPr>
          <w:color w:val="181A1A"/>
          <w:spacing w:val="2"/>
          <w:lang w:val="ru-RU"/>
        </w:rPr>
        <w:t xml:space="preserve"> </w:t>
      </w:r>
      <w:r w:rsidRPr="00FD414E">
        <w:rPr>
          <w:color w:val="181A1A"/>
          <w:lang w:val="ru-RU"/>
        </w:rPr>
        <w:t>спортивные</w:t>
      </w:r>
      <w:r w:rsidRPr="00FD414E">
        <w:rPr>
          <w:color w:val="181A1A"/>
          <w:spacing w:val="31"/>
          <w:lang w:val="ru-RU"/>
        </w:rPr>
        <w:t xml:space="preserve"> </w:t>
      </w:r>
      <w:r w:rsidRPr="00FD414E">
        <w:rPr>
          <w:color w:val="181A1A"/>
          <w:lang w:val="ru-RU"/>
        </w:rPr>
        <w:t>дисциплины. Перечень</w:t>
      </w:r>
      <w:r w:rsidRPr="00FD414E">
        <w:rPr>
          <w:color w:val="181A1A"/>
          <w:spacing w:val="31"/>
          <w:lang w:val="ru-RU"/>
        </w:rPr>
        <w:t xml:space="preserve"> </w:t>
      </w:r>
      <w:r w:rsidRPr="00FD414E">
        <w:rPr>
          <w:color w:val="181A1A"/>
          <w:lang w:val="ru-RU"/>
        </w:rPr>
        <w:t>спортивных</w:t>
      </w:r>
      <w:r w:rsidRPr="00FD414E">
        <w:rPr>
          <w:color w:val="181A1A"/>
          <w:spacing w:val="12"/>
          <w:lang w:val="ru-RU"/>
        </w:rPr>
        <w:t xml:space="preserve"> </w:t>
      </w:r>
      <w:r w:rsidRPr="00FD414E">
        <w:rPr>
          <w:color w:val="181A1A"/>
          <w:lang w:val="ru-RU"/>
        </w:rPr>
        <w:t>дисциплин</w:t>
      </w:r>
      <w:r w:rsidRPr="00FD414E">
        <w:rPr>
          <w:color w:val="181A1A"/>
          <w:spacing w:val="26"/>
          <w:lang w:val="ru-RU"/>
        </w:rPr>
        <w:t xml:space="preserve"> </w:t>
      </w:r>
      <w:r w:rsidRPr="00FD414E">
        <w:rPr>
          <w:color w:val="181A1A"/>
          <w:lang w:val="ru-RU"/>
        </w:rPr>
        <w:t>по</w:t>
      </w:r>
      <w:r w:rsidRPr="00FD414E">
        <w:rPr>
          <w:color w:val="181A1A"/>
          <w:spacing w:val="14"/>
          <w:lang w:val="ru-RU"/>
        </w:rPr>
        <w:t xml:space="preserve"> </w:t>
      </w:r>
      <w:r w:rsidRPr="00FD414E">
        <w:rPr>
          <w:color w:val="181A1A"/>
          <w:lang w:val="ru-RU"/>
        </w:rPr>
        <w:t>футболу</w:t>
      </w:r>
      <w:r w:rsidRPr="00FD414E">
        <w:rPr>
          <w:color w:val="181A1A"/>
          <w:spacing w:val="13"/>
          <w:lang w:val="ru-RU"/>
        </w:rPr>
        <w:t xml:space="preserve"> </w:t>
      </w:r>
      <w:r w:rsidRPr="00FD414E">
        <w:rPr>
          <w:color w:val="181A1A"/>
          <w:lang w:val="ru-RU"/>
        </w:rPr>
        <w:t>представлен</w:t>
      </w:r>
      <w:r w:rsidRPr="00FD414E">
        <w:rPr>
          <w:color w:val="181A1A"/>
          <w:spacing w:val="30"/>
          <w:lang w:val="ru-RU"/>
        </w:rPr>
        <w:t xml:space="preserve"> </w:t>
      </w:r>
      <w:r w:rsidRPr="00FD414E">
        <w:rPr>
          <w:color w:val="181A1A"/>
          <w:lang w:val="ru-RU"/>
        </w:rPr>
        <w:t>в</w:t>
      </w:r>
      <w:r w:rsidRPr="00FD414E">
        <w:rPr>
          <w:color w:val="181A1A"/>
          <w:spacing w:val="-3"/>
          <w:lang w:val="ru-RU"/>
        </w:rPr>
        <w:t xml:space="preserve"> </w:t>
      </w:r>
      <w:r w:rsidRPr="00FD414E">
        <w:rPr>
          <w:color w:val="181A1A"/>
          <w:lang w:val="ru-RU"/>
        </w:rPr>
        <w:t>таблице</w:t>
      </w:r>
      <w:r w:rsidRPr="00FD414E">
        <w:rPr>
          <w:color w:val="181A1A"/>
          <w:spacing w:val="17"/>
          <w:lang w:val="ru-RU"/>
        </w:rPr>
        <w:t xml:space="preserve"> </w:t>
      </w:r>
      <w:r w:rsidRPr="00FD414E">
        <w:rPr>
          <w:rFonts w:ascii="Arial" w:eastAsia="Arial" w:hAnsi="Arial" w:cs="Arial"/>
          <w:color w:val="181A1A"/>
          <w:spacing w:val="4"/>
          <w:sz w:val="26"/>
          <w:szCs w:val="26"/>
          <w:lang w:val="ru-RU"/>
        </w:rPr>
        <w:t>№</w:t>
      </w:r>
      <w:r w:rsidRPr="00FD414E">
        <w:rPr>
          <w:color w:val="181A1A"/>
          <w:spacing w:val="5"/>
          <w:lang w:val="ru-RU"/>
        </w:rPr>
        <w:t>1</w:t>
      </w:r>
    </w:p>
    <w:p w:rsidR="00B663C6" w:rsidRPr="00FD414E" w:rsidRDefault="00FD414E">
      <w:pPr>
        <w:spacing w:line="301" w:lineRule="exact"/>
        <w:ind w:right="256"/>
        <w:jc w:val="right"/>
        <w:rPr>
          <w:rFonts w:ascii="Times New Roman" w:eastAsia="Times New Roman" w:hAnsi="Times New Roman" w:cs="Times New Roman"/>
          <w:sz w:val="27"/>
          <w:szCs w:val="27"/>
          <w:lang w:val="ru-RU"/>
        </w:rPr>
      </w:pPr>
      <w:r w:rsidRPr="00FD414E">
        <w:rPr>
          <w:rFonts w:ascii="Times New Roman" w:eastAsia="Times New Roman" w:hAnsi="Times New Roman" w:cs="Times New Roman"/>
          <w:b/>
          <w:bCs/>
          <w:color w:val="181A1A"/>
          <w:w w:val="105"/>
          <w:sz w:val="27"/>
          <w:szCs w:val="27"/>
          <w:lang w:val="ru-RU"/>
        </w:rPr>
        <w:t>Таблица</w:t>
      </w:r>
      <w:r w:rsidRPr="00FD414E">
        <w:rPr>
          <w:rFonts w:ascii="Times New Roman" w:eastAsia="Times New Roman" w:hAnsi="Times New Roman" w:cs="Times New Roman"/>
          <w:b/>
          <w:bCs/>
          <w:color w:val="181A1A"/>
          <w:spacing w:val="-27"/>
          <w:w w:val="105"/>
          <w:sz w:val="27"/>
          <w:szCs w:val="27"/>
          <w:lang w:val="ru-RU"/>
        </w:rPr>
        <w:t xml:space="preserve"> </w:t>
      </w:r>
      <w:r w:rsidRPr="00FD414E">
        <w:rPr>
          <w:rFonts w:ascii="Times New Roman" w:eastAsia="Times New Roman" w:hAnsi="Times New Roman" w:cs="Times New Roman"/>
          <w:b/>
          <w:bCs/>
          <w:color w:val="181A1A"/>
          <w:spacing w:val="16"/>
          <w:w w:val="105"/>
          <w:sz w:val="27"/>
          <w:szCs w:val="27"/>
          <w:lang w:val="ru-RU"/>
        </w:rPr>
        <w:t>№</w:t>
      </w:r>
      <w:r>
        <w:rPr>
          <w:rFonts w:ascii="Times New Roman" w:eastAsia="Times New Roman" w:hAnsi="Times New Roman" w:cs="Times New Roman"/>
          <w:b/>
          <w:bCs/>
          <w:color w:val="3B3B3B"/>
          <w:w w:val="105"/>
          <w:sz w:val="27"/>
          <w:szCs w:val="27"/>
        </w:rPr>
        <w:t>l</w:t>
      </w:r>
    </w:p>
    <w:p w:rsidR="00B663C6" w:rsidRPr="00FD414E" w:rsidRDefault="00FD414E">
      <w:pPr>
        <w:pStyle w:val="a3"/>
        <w:spacing w:before="9"/>
        <w:ind w:left="921"/>
        <w:rPr>
          <w:lang w:val="ru-RU"/>
        </w:rPr>
      </w:pPr>
      <w:r w:rsidRPr="00FD414E">
        <w:rPr>
          <w:color w:val="181A1A"/>
          <w:w w:val="105"/>
          <w:lang w:val="ru-RU"/>
        </w:rPr>
        <w:t>Дисциплины</w:t>
      </w:r>
      <w:r w:rsidRPr="00FD414E">
        <w:rPr>
          <w:color w:val="181A1A"/>
          <w:spacing w:val="-13"/>
          <w:w w:val="105"/>
          <w:lang w:val="ru-RU"/>
        </w:rPr>
        <w:t xml:space="preserve"> </w:t>
      </w:r>
      <w:r w:rsidRPr="00FD414E">
        <w:rPr>
          <w:color w:val="181A1A"/>
          <w:w w:val="105"/>
          <w:lang w:val="ru-RU"/>
        </w:rPr>
        <w:t>вида</w:t>
      </w:r>
      <w:r w:rsidRPr="00FD414E">
        <w:rPr>
          <w:color w:val="181A1A"/>
          <w:spacing w:val="-19"/>
          <w:w w:val="105"/>
          <w:lang w:val="ru-RU"/>
        </w:rPr>
        <w:t xml:space="preserve"> </w:t>
      </w:r>
      <w:r w:rsidRPr="00FD414E">
        <w:rPr>
          <w:color w:val="181A1A"/>
          <w:w w:val="105"/>
          <w:lang w:val="ru-RU"/>
        </w:rPr>
        <w:t>спорта</w:t>
      </w:r>
      <w:r w:rsidRPr="00FD414E">
        <w:rPr>
          <w:color w:val="181A1A"/>
          <w:spacing w:val="-25"/>
          <w:w w:val="105"/>
          <w:lang w:val="ru-RU"/>
        </w:rPr>
        <w:t xml:space="preserve"> </w:t>
      </w:r>
      <w:r w:rsidRPr="00FD414E">
        <w:rPr>
          <w:color w:val="181A1A"/>
          <w:w w:val="105"/>
          <w:lang w:val="ru-RU"/>
        </w:rPr>
        <w:t>-</w:t>
      </w:r>
      <w:r w:rsidRPr="00FD414E">
        <w:rPr>
          <w:color w:val="181A1A"/>
          <w:spacing w:val="-51"/>
          <w:w w:val="105"/>
          <w:lang w:val="ru-RU"/>
        </w:rPr>
        <w:t xml:space="preserve"> </w:t>
      </w:r>
      <w:r w:rsidRPr="00FD414E">
        <w:rPr>
          <w:color w:val="181A1A"/>
          <w:spacing w:val="-4"/>
          <w:w w:val="105"/>
          <w:lang w:val="ru-RU"/>
        </w:rPr>
        <w:t>футбо</w:t>
      </w:r>
      <w:r w:rsidRPr="00FD414E">
        <w:rPr>
          <w:color w:val="3B3B3B"/>
          <w:spacing w:val="-5"/>
          <w:w w:val="105"/>
          <w:lang w:val="ru-RU"/>
        </w:rPr>
        <w:t>.</w:t>
      </w:r>
      <w:r w:rsidRPr="00FD414E">
        <w:rPr>
          <w:color w:val="181A1A"/>
          <w:spacing w:val="-5"/>
          <w:w w:val="105"/>
          <w:lang w:val="ru-RU"/>
        </w:rPr>
        <w:t>:</w:t>
      </w:r>
      <w:r>
        <w:rPr>
          <w:color w:val="181A1A"/>
          <w:spacing w:val="-5"/>
          <w:w w:val="105"/>
        </w:rPr>
        <w:t>J</w:t>
      </w:r>
      <w:r w:rsidRPr="00FD414E">
        <w:rPr>
          <w:color w:val="181A1A"/>
          <w:spacing w:val="-28"/>
          <w:w w:val="105"/>
          <w:lang w:val="ru-RU"/>
        </w:rPr>
        <w:t xml:space="preserve"> </w:t>
      </w:r>
      <w:r w:rsidRPr="00FD414E">
        <w:rPr>
          <w:color w:val="181A1A"/>
          <w:w w:val="105"/>
          <w:lang w:val="ru-RU"/>
        </w:rPr>
        <w:t>(номер-код</w:t>
      </w:r>
      <w:r w:rsidRPr="00FD414E">
        <w:rPr>
          <w:color w:val="181A1A"/>
          <w:spacing w:val="-21"/>
          <w:w w:val="105"/>
          <w:lang w:val="ru-RU"/>
        </w:rPr>
        <w:t xml:space="preserve"> </w:t>
      </w:r>
      <w:r w:rsidRPr="00FD414E">
        <w:rPr>
          <w:color w:val="181A1A"/>
          <w:w w:val="105"/>
          <w:lang w:val="ru-RU"/>
        </w:rPr>
        <w:t>-</w:t>
      </w:r>
      <w:r w:rsidRPr="00FD414E">
        <w:rPr>
          <w:color w:val="181A1A"/>
          <w:spacing w:val="-54"/>
          <w:w w:val="105"/>
          <w:lang w:val="ru-RU"/>
        </w:rPr>
        <w:t xml:space="preserve"> </w:t>
      </w:r>
      <w:r w:rsidRPr="00FD414E">
        <w:rPr>
          <w:color w:val="181A1A"/>
          <w:w w:val="105"/>
          <w:lang w:val="ru-RU"/>
        </w:rPr>
        <w:t>001000261</w:t>
      </w:r>
      <w:r w:rsidRPr="00FD414E">
        <w:rPr>
          <w:color w:val="181A1A"/>
          <w:spacing w:val="-46"/>
          <w:w w:val="105"/>
          <w:lang w:val="ru-RU"/>
        </w:rPr>
        <w:t xml:space="preserve"> </w:t>
      </w:r>
      <w:r>
        <w:rPr>
          <w:color w:val="181A1A"/>
          <w:spacing w:val="3"/>
          <w:w w:val="105"/>
        </w:rPr>
        <w:t>l</w:t>
      </w:r>
      <w:r w:rsidRPr="00FD414E">
        <w:rPr>
          <w:color w:val="181A1A"/>
          <w:spacing w:val="4"/>
          <w:w w:val="105"/>
          <w:lang w:val="ru-RU"/>
        </w:rPr>
        <w:t>Я)</w:t>
      </w:r>
    </w:p>
    <w:p w:rsidR="00B663C6" w:rsidRPr="00FD414E" w:rsidRDefault="00B663C6">
      <w:pPr>
        <w:spacing w:before="9"/>
        <w:rPr>
          <w:rFonts w:ascii="Times New Roman" w:eastAsia="Times New Roman" w:hAnsi="Times New Roman" w:cs="Times New Roman"/>
          <w:sz w:val="27"/>
          <w:szCs w:val="27"/>
          <w:lang w:val="ru-RU"/>
        </w:rPr>
      </w:pPr>
    </w:p>
    <w:bookmarkStart w:id="6" w:name="doc01354520171027064905-1_Страница_01"/>
    <w:bookmarkEnd w:id="6"/>
    <w:p w:rsidR="00B663C6" w:rsidRDefault="00174D1F">
      <w:pPr>
        <w:spacing w:line="200" w:lineRule="atLeast"/>
        <w:ind w:left="112"/>
        <w:rPr>
          <w:rFonts w:ascii="Times New Roman" w:eastAsia="Times New Roman" w:hAnsi="Times New Roman" w:cs="Times New Roman"/>
          <w:sz w:val="20"/>
          <w:szCs w:val="20"/>
        </w:rPr>
      </w:pPr>
      <w:r>
        <w:rPr>
          <w:rFonts w:ascii="Times New Roman" w:eastAsia="Times New Roman" w:hAnsi="Times New Roman" w:cs="Times New Roman"/>
          <w:sz w:val="20"/>
          <w:szCs w:val="20"/>
        </w:rPr>
      </w:r>
      <w:r>
        <w:rPr>
          <w:rFonts w:ascii="Times New Roman" w:eastAsia="Times New Roman" w:hAnsi="Times New Roman" w:cs="Times New Roman"/>
          <w:sz w:val="20"/>
          <w:szCs w:val="20"/>
        </w:rPr>
        <w:pict>
          <v:group id="_x0000_s7434" style="width:435.25pt;height:71.5pt;mso-position-horizontal-relative:char;mso-position-vertical-relative:line" coordsize="8705,1430">
            <v:shapetype id="_x0000_t75" coordsize="21600,21600" o:spt="75" o:preferrelative="t" path="m@4@5l@4@11@9@11@9@5xe" filled="f" stroked="f">
              <v:stroke joinstyle="miter"/>
              <v:formulas>
                <v:f eqn="if lineDrawn pixelLineWidth 0"/>
                <v:f eqn="sum @0 1 0"/>
                <v:f eqn="sum 0 0 @1"/>
                <v:f eqn="prod @2 1 2"/>
                <v:f eqn="prod @3 21600 pixelWidth"/>
                <v:f eqn="prod @3 21600 pixelHeight"/>
                <v:f eqn="sum @0 0 1"/>
                <v:f eqn="prod @6 1 2"/>
                <v:f eqn="prod @7 21600 pixelWidth"/>
                <v:f eqn="sum @8 21600 0"/>
                <v:f eqn="prod @7 21600 pixelHeight"/>
                <v:f eqn="sum @10 21600 0"/>
              </v:formulas>
              <v:path o:extrusionok="f" gradientshapeok="t" o:connecttype="rect"/>
              <o:lock v:ext="edit" aspectratio="t"/>
            </v:shapetype>
            <v:shape id="_x0000_s7444" type="#_x0000_t75" style="position:absolute;top:28;width:6221;height:1402">
              <v:imagedata r:id="rId5" o:title=""/>
            </v:shape>
            <v:group id="_x0000_s7442" style="position:absolute;left:5038;top:12;width:3653;height:2" coordorigin="5038,12" coordsize="3653,2">
              <v:shape id="_x0000_s7443" style="position:absolute;left:5038;top:12;width:3653;height:2" coordorigin="5038,12" coordsize="3653,0" path="m5038,12r3652,e" filled="f" strokecolor="#2f2f2f" strokeweight=".16797mm">
                <v:path arrowok="t"/>
              </v:shape>
            </v:group>
            <v:group id="_x0000_s7440" style="position:absolute;left:5038;top:347;width:3657;height:2" coordorigin="5038,347" coordsize="3657,2">
              <v:shape id="_x0000_s7441" style="position:absolute;left:5038;top:347;width:3657;height:2" coordorigin="5038,347" coordsize="3657,0" path="m5038,347r3657,e" filled="f" strokecolor="#2b2b2b" strokeweight=".16797mm">
                <v:path arrowok="t"/>
              </v:shape>
            </v:group>
            <v:group id="_x0000_s7438" style="position:absolute;left:8690;top:5;width:2;height:1081" coordorigin="8690,5" coordsize="2,1081">
              <v:shape id="_x0000_s7439" style="position:absolute;left:8690;top:5;width:2;height:1081" coordorigin="8690,5" coordsize="0,1081" path="m8690,1085l8690,5e" filled="f" strokecolor="#3b3b3b" strokeweight=".16797mm">
                <v:path arrowok="t"/>
              </v:shape>
            </v:group>
            <v:group id="_x0000_s7435" style="position:absolute;left:5038;top:1345;width:3662;height:2" coordorigin="5038,1345" coordsize="3662,2">
              <v:shape id="_x0000_s7437" style="position:absolute;left:5038;top:1345;width:3662;height:2" coordorigin="5038,1345" coordsize="3662,0" path="m5038,1345r3662,e" filled="f" strokecolor="#2f2f2f" strokeweight=".16797mm">
                <v:path arrowok="t"/>
              </v:shape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_x0000_s7436" type="#_x0000_t202" style="position:absolute;left:5662;top:60;width:1420;height:270" filled="f" stroked="f">
                <v:textbox inset="0,0,0,0">
                  <w:txbxContent>
                    <w:p w:rsidR="00FD414E" w:rsidRDefault="00FD414E">
                      <w:pPr>
                        <w:spacing w:line="270" w:lineRule="exact"/>
                        <w:rPr>
                          <w:rFonts w:ascii="Times New Roman" w:eastAsia="Times New Roman" w:hAnsi="Times New Roman" w:cs="Times New Roman"/>
                          <w:sz w:val="27"/>
                          <w:szCs w:val="27"/>
                        </w:rPr>
                      </w:pPr>
                      <w:r>
                        <w:rPr>
                          <w:rFonts w:ascii="Times New Roman" w:hAnsi="Times New Roman"/>
                          <w:color w:val="181A1A"/>
                          <w:sz w:val="27"/>
                        </w:rPr>
                        <w:t>Номер</w:t>
                      </w:r>
                      <w:r>
                        <w:rPr>
                          <w:rFonts w:ascii="Times New Roman" w:hAnsi="Times New Roman"/>
                          <w:color w:val="181A1A"/>
                          <w:spacing w:val="28"/>
                          <w:sz w:val="27"/>
                        </w:rPr>
                        <w:t xml:space="preserve"> </w:t>
                      </w:r>
                      <w:r>
                        <w:rPr>
                          <w:rFonts w:ascii="Times New Roman" w:hAnsi="Times New Roman"/>
                          <w:color w:val="181A1A"/>
                          <w:sz w:val="27"/>
                        </w:rPr>
                        <w:t>-</w:t>
                      </w:r>
                      <w:r>
                        <w:rPr>
                          <w:rFonts w:ascii="Times New Roman" w:hAnsi="Times New Roman"/>
                          <w:color w:val="181A1A"/>
                          <w:spacing w:val="-4"/>
                          <w:sz w:val="27"/>
                        </w:rPr>
                        <w:t xml:space="preserve"> </w:t>
                      </w:r>
                      <w:r>
                        <w:rPr>
                          <w:rFonts w:ascii="Times New Roman" w:hAnsi="Times New Roman"/>
                          <w:color w:val="181A1A"/>
                          <w:sz w:val="27"/>
                        </w:rPr>
                        <w:t>код</w:t>
                      </w:r>
                    </w:p>
                  </w:txbxContent>
                </v:textbox>
              </v:shape>
            </v:group>
            <w10:anchorlock/>
          </v:group>
        </w:pict>
      </w:r>
    </w:p>
    <w:p w:rsidR="00B663C6" w:rsidRDefault="00B663C6">
      <w:pPr>
        <w:spacing w:before="11"/>
        <w:rPr>
          <w:rFonts w:ascii="Times New Roman" w:eastAsia="Times New Roman" w:hAnsi="Times New Roman" w:cs="Times New Roman"/>
          <w:sz w:val="15"/>
          <w:szCs w:val="15"/>
        </w:rPr>
      </w:pPr>
    </w:p>
    <w:p w:rsidR="00B663C6" w:rsidRPr="00FD414E" w:rsidRDefault="00FD414E">
      <w:pPr>
        <w:spacing w:before="65"/>
        <w:ind w:left="936"/>
        <w:rPr>
          <w:rFonts w:ascii="Times New Roman" w:eastAsia="Times New Roman" w:hAnsi="Times New Roman" w:cs="Times New Roman"/>
          <w:sz w:val="27"/>
          <w:szCs w:val="27"/>
          <w:lang w:val="ru-RU"/>
        </w:rPr>
      </w:pPr>
      <w:r w:rsidRPr="00FD414E">
        <w:rPr>
          <w:rFonts w:ascii="Times New Roman" w:hAnsi="Times New Roman"/>
          <w:b/>
          <w:color w:val="181A1A"/>
          <w:sz w:val="27"/>
          <w:lang w:val="ru-RU"/>
        </w:rPr>
        <w:t>Специфика</w:t>
      </w:r>
      <w:r w:rsidRPr="00FD414E">
        <w:rPr>
          <w:rFonts w:ascii="Times New Roman" w:hAnsi="Times New Roman"/>
          <w:b/>
          <w:color w:val="181A1A"/>
          <w:spacing w:val="20"/>
          <w:sz w:val="27"/>
          <w:lang w:val="ru-RU"/>
        </w:rPr>
        <w:t xml:space="preserve"> </w:t>
      </w:r>
      <w:r w:rsidRPr="00FD414E">
        <w:rPr>
          <w:rFonts w:ascii="Times New Roman" w:hAnsi="Times New Roman"/>
          <w:b/>
          <w:color w:val="181A1A"/>
          <w:sz w:val="27"/>
          <w:lang w:val="ru-RU"/>
        </w:rPr>
        <w:t>организации</w:t>
      </w:r>
      <w:r w:rsidRPr="00FD414E">
        <w:rPr>
          <w:rFonts w:ascii="Times New Roman" w:hAnsi="Times New Roman"/>
          <w:b/>
          <w:color w:val="181A1A"/>
          <w:spacing w:val="27"/>
          <w:sz w:val="27"/>
          <w:lang w:val="ru-RU"/>
        </w:rPr>
        <w:t xml:space="preserve"> </w:t>
      </w:r>
      <w:r w:rsidRPr="00FD414E">
        <w:rPr>
          <w:rFonts w:ascii="Times New Roman" w:hAnsi="Times New Roman"/>
          <w:b/>
          <w:color w:val="181A1A"/>
          <w:sz w:val="27"/>
          <w:lang w:val="ru-RU"/>
        </w:rPr>
        <w:t>обучения.</w:t>
      </w:r>
    </w:p>
    <w:p w:rsidR="00B663C6" w:rsidRPr="00FD414E" w:rsidRDefault="00B663C6">
      <w:pPr>
        <w:spacing w:before="3"/>
        <w:rPr>
          <w:rFonts w:ascii="Times New Roman" w:eastAsia="Times New Roman" w:hAnsi="Times New Roman" w:cs="Times New Roman"/>
          <w:b/>
          <w:bCs/>
          <w:sz w:val="28"/>
          <w:szCs w:val="28"/>
          <w:lang w:val="ru-RU"/>
        </w:rPr>
      </w:pPr>
    </w:p>
    <w:p w:rsidR="00B663C6" w:rsidRPr="00FD414E" w:rsidRDefault="00FD414E">
      <w:pPr>
        <w:pStyle w:val="a3"/>
        <w:spacing w:line="249" w:lineRule="auto"/>
        <w:ind w:left="264" w:right="113" w:firstLine="671"/>
        <w:rPr>
          <w:lang w:val="ru-RU"/>
        </w:rPr>
      </w:pPr>
      <w:r w:rsidRPr="00FD414E">
        <w:rPr>
          <w:color w:val="181A1A"/>
          <w:lang w:val="ru-RU"/>
        </w:rPr>
        <w:t>Сроки</w:t>
      </w:r>
      <w:r w:rsidRPr="00FD414E">
        <w:rPr>
          <w:color w:val="181A1A"/>
          <w:spacing w:val="9"/>
          <w:lang w:val="ru-RU"/>
        </w:rPr>
        <w:t xml:space="preserve"> </w:t>
      </w:r>
      <w:r w:rsidRPr="00FD414E">
        <w:rPr>
          <w:color w:val="181A1A"/>
          <w:lang w:val="ru-RU"/>
        </w:rPr>
        <w:t>начала</w:t>
      </w:r>
      <w:r w:rsidRPr="00FD414E">
        <w:rPr>
          <w:color w:val="181A1A"/>
          <w:spacing w:val="12"/>
          <w:lang w:val="ru-RU"/>
        </w:rPr>
        <w:t xml:space="preserve"> </w:t>
      </w:r>
      <w:r w:rsidRPr="00FD414E">
        <w:rPr>
          <w:color w:val="181A1A"/>
          <w:lang w:val="ru-RU"/>
        </w:rPr>
        <w:t>и</w:t>
      </w:r>
      <w:r w:rsidRPr="00FD414E">
        <w:rPr>
          <w:color w:val="181A1A"/>
          <w:spacing w:val="10"/>
          <w:lang w:val="ru-RU"/>
        </w:rPr>
        <w:t xml:space="preserve"> </w:t>
      </w:r>
      <w:r w:rsidRPr="00FD414E">
        <w:rPr>
          <w:color w:val="181A1A"/>
          <w:lang w:val="ru-RU"/>
        </w:rPr>
        <w:t>окончания</w:t>
      </w:r>
      <w:r w:rsidRPr="00FD414E">
        <w:rPr>
          <w:color w:val="181A1A"/>
          <w:spacing w:val="22"/>
          <w:lang w:val="ru-RU"/>
        </w:rPr>
        <w:t xml:space="preserve"> </w:t>
      </w:r>
      <w:r w:rsidRPr="00FD414E">
        <w:rPr>
          <w:color w:val="181A1A"/>
          <w:lang w:val="ru-RU"/>
        </w:rPr>
        <w:t>тренировочного</w:t>
      </w:r>
      <w:r w:rsidRPr="00FD414E">
        <w:rPr>
          <w:color w:val="181A1A"/>
          <w:spacing w:val="33"/>
          <w:lang w:val="ru-RU"/>
        </w:rPr>
        <w:t xml:space="preserve"> </w:t>
      </w:r>
      <w:r w:rsidRPr="00FD414E">
        <w:rPr>
          <w:color w:val="181A1A"/>
          <w:lang w:val="ru-RU"/>
        </w:rPr>
        <w:t>процесс</w:t>
      </w:r>
      <w:r w:rsidRPr="00FD414E">
        <w:rPr>
          <w:color w:val="181A1A"/>
          <w:spacing w:val="12"/>
          <w:lang w:val="ru-RU"/>
        </w:rPr>
        <w:t xml:space="preserve"> </w:t>
      </w:r>
      <w:r w:rsidRPr="00FD414E">
        <w:rPr>
          <w:color w:val="181A1A"/>
          <w:lang w:val="ru-RU"/>
        </w:rPr>
        <w:t>зависят</w:t>
      </w:r>
      <w:r w:rsidRPr="00FD414E">
        <w:rPr>
          <w:color w:val="181A1A"/>
          <w:spacing w:val="20"/>
          <w:lang w:val="ru-RU"/>
        </w:rPr>
        <w:t xml:space="preserve"> </w:t>
      </w:r>
      <w:r w:rsidRPr="00FD414E">
        <w:rPr>
          <w:color w:val="181A1A"/>
          <w:lang w:val="ru-RU"/>
        </w:rPr>
        <w:t>от</w:t>
      </w:r>
      <w:r w:rsidRPr="00FD414E">
        <w:rPr>
          <w:color w:val="181A1A"/>
          <w:spacing w:val="5"/>
          <w:lang w:val="ru-RU"/>
        </w:rPr>
        <w:t xml:space="preserve"> </w:t>
      </w:r>
      <w:r w:rsidRPr="00FD414E">
        <w:rPr>
          <w:color w:val="181A1A"/>
          <w:lang w:val="ru-RU"/>
        </w:rPr>
        <w:t>календаря спортивных</w:t>
      </w:r>
      <w:r w:rsidRPr="00FD414E">
        <w:rPr>
          <w:color w:val="181A1A"/>
          <w:spacing w:val="34"/>
          <w:lang w:val="ru-RU"/>
        </w:rPr>
        <w:t xml:space="preserve"> </w:t>
      </w:r>
      <w:r w:rsidRPr="00FD414E">
        <w:rPr>
          <w:color w:val="181A1A"/>
          <w:lang w:val="ru-RU"/>
        </w:rPr>
        <w:t>соревнований,</w:t>
      </w:r>
      <w:r w:rsidRPr="00FD414E">
        <w:rPr>
          <w:color w:val="181A1A"/>
          <w:spacing w:val="18"/>
          <w:lang w:val="ru-RU"/>
        </w:rPr>
        <w:t xml:space="preserve"> </w:t>
      </w:r>
      <w:r w:rsidRPr="00FD414E">
        <w:rPr>
          <w:color w:val="181A1A"/>
          <w:lang w:val="ru-RU"/>
        </w:rPr>
        <w:t>периодизации</w:t>
      </w:r>
      <w:r w:rsidRPr="00FD414E">
        <w:rPr>
          <w:color w:val="181A1A"/>
          <w:spacing w:val="30"/>
          <w:lang w:val="ru-RU"/>
        </w:rPr>
        <w:t xml:space="preserve"> </w:t>
      </w:r>
      <w:r w:rsidRPr="00FD414E">
        <w:rPr>
          <w:color w:val="181A1A"/>
          <w:lang w:val="ru-RU"/>
        </w:rPr>
        <w:t>обучения</w:t>
      </w:r>
      <w:r w:rsidRPr="00FD414E">
        <w:rPr>
          <w:color w:val="181A1A"/>
          <w:spacing w:val="13"/>
          <w:lang w:val="ru-RU"/>
        </w:rPr>
        <w:t xml:space="preserve"> </w:t>
      </w:r>
      <w:r w:rsidRPr="00FD414E">
        <w:rPr>
          <w:color w:val="181A1A"/>
          <w:lang w:val="ru-RU"/>
        </w:rPr>
        <w:t>и</w:t>
      </w:r>
      <w:r w:rsidRPr="00FD414E">
        <w:rPr>
          <w:color w:val="181A1A"/>
          <w:spacing w:val="-5"/>
          <w:lang w:val="ru-RU"/>
        </w:rPr>
        <w:t xml:space="preserve"> </w:t>
      </w:r>
      <w:r w:rsidRPr="00FD414E">
        <w:rPr>
          <w:color w:val="181A1A"/>
          <w:lang w:val="ru-RU"/>
        </w:rPr>
        <w:t>устанавливается администрацией</w:t>
      </w:r>
      <w:r w:rsidRPr="00FD414E">
        <w:rPr>
          <w:color w:val="181A1A"/>
          <w:spacing w:val="-4"/>
          <w:lang w:val="ru-RU"/>
        </w:rPr>
        <w:t xml:space="preserve"> </w:t>
      </w:r>
      <w:r w:rsidRPr="00FD414E">
        <w:rPr>
          <w:color w:val="181A1A"/>
          <w:lang w:val="ru-RU"/>
        </w:rPr>
        <w:t>для</w:t>
      </w:r>
      <w:r w:rsidRPr="00FD414E">
        <w:rPr>
          <w:color w:val="181A1A"/>
          <w:spacing w:val="-20"/>
          <w:lang w:val="ru-RU"/>
        </w:rPr>
        <w:t xml:space="preserve"> </w:t>
      </w:r>
      <w:r w:rsidRPr="00FD414E">
        <w:rPr>
          <w:color w:val="181A1A"/>
          <w:lang w:val="ru-RU"/>
        </w:rPr>
        <w:t>каждого</w:t>
      </w:r>
      <w:r w:rsidRPr="00FD414E">
        <w:rPr>
          <w:color w:val="181A1A"/>
          <w:spacing w:val="-16"/>
          <w:lang w:val="ru-RU"/>
        </w:rPr>
        <w:t xml:space="preserve"> </w:t>
      </w:r>
      <w:r w:rsidRPr="00FD414E">
        <w:rPr>
          <w:color w:val="181A1A"/>
          <w:lang w:val="ru-RU"/>
        </w:rPr>
        <w:t>вида</w:t>
      </w:r>
      <w:r w:rsidRPr="00FD414E">
        <w:rPr>
          <w:color w:val="181A1A"/>
          <w:spacing w:val="-18"/>
          <w:lang w:val="ru-RU"/>
        </w:rPr>
        <w:t xml:space="preserve"> </w:t>
      </w:r>
      <w:r w:rsidRPr="00FD414E">
        <w:rPr>
          <w:color w:val="181A1A"/>
          <w:spacing w:val="2"/>
          <w:lang w:val="ru-RU"/>
        </w:rPr>
        <w:t>споз;:</w:t>
      </w:r>
      <w:r w:rsidRPr="00FD414E">
        <w:rPr>
          <w:color w:val="181A1A"/>
          <w:spacing w:val="1"/>
          <w:lang w:val="ru-RU"/>
        </w:rPr>
        <w:t>та</w:t>
      </w:r>
      <w:r w:rsidRPr="00FD414E">
        <w:rPr>
          <w:color w:val="181A1A"/>
          <w:spacing w:val="-22"/>
          <w:lang w:val="ru-RU"/>
        </w:rPr>
        <w:t xml:space="preserve"> </w:t>
      </w:r>
      <w:r w:rsidRPr="00FD414E">
        <w:rPr>
          <w:color w:val="181A1A"/>
          <w:lang w:val="ru-RU"/>
        </w:rPr>
        <w:t>индивидуально.</w:t>
      </w:r>
    </w:p>
    <w:p w:rsidR="00B663C6" w:rsidRPr="00FD414E" w:rsidRDefault="00FD414E">
      <w:pPr>
        <w:pStyle w:val="a3"/>
        <w:spacing w:before="3" w:line="247" w:lineRule="auto"/>
        <w:ind w:left="264" w:right="236" w:firstLine="666"/>
        <w:rPr>
          <w:lang w:val="ru-RU"/>
        </w:rPr>
      </w:pPr>
      <w:r w:rsidRPr="00FD414E">
        <w:rPr>
          <w:color w:val="181A1A"/>
          <w:lang w:val="ru-RU"/>
        </w:rPr>
        <w:t>Тренировочный</w:t>
      </w:r>
      <w:r w:rsidRPr="00FD414E">
        <w:rPr>
          <w:color w:val="181A1A"/>
          <w:spacing w:val="35"/>
          <w:lang w:val="ru-RU"/>
        </w:rPr>
        <w:t xml:space="preserve"> </w:t>
      </w:r>
      <w:r w:rsidRPr="00FD414E">
        <w:rPr>
          <w:color w:val="181A1A"/>
          <w:lang w:val="ru-RU"/>
        </w:rPr>
        <w:t>процесс</w:t>
      </w:r>
      <w:r w:rsidRPr="00FD414E">
        <w:rPr>
          <w:color w:val="181A1A"/>
          <w:spacing w:val="5"/>
          <w:lang w:val="ru-RU"/>
        </w:rPr>
        <w:t xml:space="preserve"> </w:t>
      </w:r>
      <w:r w:rsidRPr="00FD414E">
        <w:rPr>
          <w:color w:val="181A1A"/>
          <w:lang w:val="ru-RU"/>
        </w:rPr>
        <w:t>ведется</w:t>
      </w:r>
      <w:r w:rsidRPr="00FD414E">
        <w:rPr>
          <w:color w:val="181A1A"/>
          <w:spacing w:val="9"/>
          <w:lang w:val="ru-RU"/>
        </w:rPr>
        <w:t xml:space="preserve"> </w:t>
      </w:r>
      <w:r w:rsidRPr="00FD414E">
        <w:rPr>
          <w:rFonts w:ascii="Arial" w:hAnsi="Arial"/>
          <w:color w:val="3B3B3B"/>
          <w:sz w:val="18"/>
          <w:lang w:val="ru-RU"/>
        </w:rPr>
        <w:t>:</w:t>
      </w:r>
      <w:r>
        <w:rPr>
          <w:rFonts w:ascii="Arial" w:hAnsi="Arial"/>
          <w:color w:val="3B3B3B"/>
          <w:sz w:val="18"/>
        </w:rPr>
        <w:t>i</w:t>
      </w:r>
      <w:r w:rsidRPr="00FD414E">
        <w:rPr>
          <w:rFonts w:ascii="Arial" w:hAnsi="Arial"/>
          <w:color w:val="3B3B3B"/>
          <w:sz w:val="18"/>
          <w:lang w:val="ru-RU"/>
        </w:rPr>
        <w:t>:</w:t>
      </w:r>
      <w:r w:rsidRPr="00FD414E">
        <w:rPr>
          <w:rFonts w:ascii="Arial" w:hAnsi="Arial"/>
          <w:color w:val="3B3B3B"/>
          <w:spacing w:val="-35"/>
          <w:sz w:val="18"/>
          <w:lang w:val="ru-RU"/>
        </w:rPr>
        <w:t xml:space="preserve"> </w:t>
      </w:r>
      <w:r w:rsidRPr="00FD414E">
        <w:rPr>
          <w:rFonts w:ascii="Arial" w:hAnsi="Arial"/>
          <w:color w:val="181A1A"/>
          <w:sz w:val="18"/>
          <w:lang w:val="ru-RU"/>
        </w:rPr>
        <w:t>:</w:t>
      </w:r>
      <w:r w:rsidRPr="00FD414E">
        <w:rPr>
          <w:rFonts w:ascii="Arial" w:hAnsi="Arial"/>
          <w:color w:val="181A1A"/>
          <w:spacing w:val="-6"/>
          <w:sz w:val="18"/>
          <w:lang w:val="ru-RU"/>
        </w:rPr>
        <w:t xml:space="preserve"> </w:t>
      </w:r>
      <w:r w:rsidRPr="00FD414E">
        <w:rPr>
          <w:color w:val="181A1A"/>
          <w:lang w:val="ru-RU"/>
        </w:rPr>
        <w:t>соответствии</w:t>
      </w:r>
      <w:r w:rsidRPr="00FD414E">
        <w:rPr>
          <w:color w:val="181A1A"/>
          <w:spacing w:val="13"/>
          <w:lang w:val="ru-RU"/>
        </w:rPr>
        <w:t xml:space="preserve"> </w:t>
      </w:r>
      <w:r w:rsidRPr="00FD414E">
        <w:rPr>
          <w:color w:val="181A1A"/>
          <w:lang w:val="ru-RU"/>
        </w:rPr>
        <w:t>с</w:t>
      </w:r>
      <w:r w:rsidRPr="00FD414E">
        <w:rPr>
          <w:color w:val="181A1A"/>
          <w:spacing w:val="-8"/>
          <w:lang w:val="ru-RU"/>
        </w:rPr>
        <w:t xml:space="preserve"> </w:t>
      </w:r>
      <w:r w:rsidRPr="00FD414E">
        <w:rPr>
          <w:color w:val="181A1A"/>
          <w:lang w:val="ru-RU"/>
        </w:rPr>
        <w:t>годовым</w:t>
      </w:r>
      <w:r w:rsidRPr="00FD414E">
        <w:rPr>
          <w:color w:val="181A1A"/>
          <w:spacing w:val="5"/>
          <w:lang w:val="ru-RU"/>
        </w:rPr>
        <w:t xml:space="preserve"> </w:t>
      </w:r>
      <w:r w:rsidRPr="00FD414E">
        <w:rPr>
          <w:color w:val="181A1A"/>
          <w:lang w:val="ru-RU"/>
        </w:rPr>
        <w:t>учебным</w:t>
      </w:r>
      <w:r w:rsidRPr="00FD414E">
        <w:rPr>
          <w:color w:val="181A1A"/>
          <w:w w:val="101"/>
          <w:lang w:val="ru-RU"/>
        </w:rPr>
        <w:t xml:space="preserve"> </w:t>
      </w:r>
      <w:r w:rsidRPr="00FD414E">
        <w:rPr>
          <w:color w:val="3B3B3B"/>
          <w:spacing w:val="-1"/>
          <w:lang w:val="ru-RU"/>
        </w:rPr>
        <w:t>п</w:t>
      </w:r>
      <w:r w:rsidRPr="00FD414E">
        <w:rPr>
          <w:color w:val="181A1A"/>
          <w:spacing w:val="-1"/>
          <w:lang w:val="ru-RU"/>
        </w:rPr>
        <w:t>ланом,</w:t>
      </w:r>
      <w:r w:rsidRPr="00FD414E">
        <w:rPr>
          <w:color w:val="181A1A"/>
          <w:spacing w:val="16"/>
          <w:lang w:val="ru-RU"/>
        </w:rPr>
        <w:t xml:space="preserve"> </w:t>
      </w:r>
      <w:r w:rsidRPr="00FD414E">
        <w:rPr>
          <w:color w:val="181A1A"/>
          <w:lang w:val="ru-RU"/>
        </w:rPr>
        <w:t>рассчитанным</w:t>
      </w:r>
      <w:r w:rsidRPr="00FD414E">
        <w:rPr>
          <w:color w:val="181A1A"/>
          <w:spacing w:val="43"/>
          <w:lang w:val="ru-RU"/>
        </w:rPr>
        <w:t xml:space="preserve"> </w:t>
      </w:r>
      <w:r w:rsidRPr="00FD414E">
        <w:rPr>
          <w:color w:val="181A1A"/>
          <w:lang w:val="ru-RU"/>
        </w:rPr>
        <w:t>на</w:t>
      </w:r>
      <w:r w:rsidRPr="00FD414E">
        <w:rPr>
          <w:color w:val="181A1A"/>
          <w:spacing w:val="1"/>
          <w:lang w:val="ru-RU"/>
        </w:rPr>
        <w:t xml:space="preserve"> </w:t>
      </w:r>
      <w:r w:rsidRPr="00FD414E">
        <w:rPr>
          <w:color w:val="181A1A"/>
          <w:lang w:val="ru-RU"/>
        </w:rPr>
        <w:t>46</w:t>
      </w:r>
      <w:r w:rsidRPr="00FD414E">
        <w:rPr>
          <w:color w:val="181A1A"/>
          <w:spacing w:val="4"/>
          <w:lang w:val="ru-RU"/>
        </w:rPr>
        <w:t xml:space="preserve"> </w:t>
      </w:r>
      <w:r w:rsidRPr="00FD414E">
        <w:rPr>
          <w:color w:val="181A1A"/>
          <w:lang w:val="ru-RU"/>
        </w:rPr>
        <w:t>недель.</w:t>
      </w:r>
    </w:p>
    <w:p w:rsidR="00B663C6" w:rsidRPr="00FD414E" w:rsidRDefault="00FD414E">
      <w:pPr>
        <w:pStyle w:val="a3"/>
        <w:ind w:left="1007"/>
        <w:rPr>
          <w:lang w:val="ru-RU"/>
        </w:rPr>
      </w:pPr>
      <w:r w:rsidRPr="00FD414E">
        <w:rPr>
          <w:color w:val="181A1A"/>
          <w:lang w:val="ru-RU"/>
        </w:rPr>
        <w:t>Основными</w:t>
      </w:r>
      <w:r w:rsidRPr="00FD414E">
        <w:rPr>
          <w:color w:val="181A1A"/>
          <w:spacing w:val="19"/>
          <w:lang w:val="ru-RU"/>
        </w:rPr>
        <w:t xml:space="preserve"> </w:t>
      </w:r>
      <w:r w:rsidRPr="00FD414E">
        <w:rPr>
          <w:color w:val="181A1A"/>
          <w:lang w:val="ru-RU"/>
        </w:rPr>
        <w:t>формами</w:t>
      </w:r>
      <w:r w:rsidRPr="00FD414E">
        <w:rPr>
          <w:color w:val="181A1A"/>
          <w:spacing w:val="17"/>
          <w:lang w:val="ru-RU"/>
        </w:rPr>
        <w:t xml:space="preserve"> </w:t>
      </w:r>
      <w:r w:rsidRPr="00FD414E">
        <w:rPr>
          <w:color w:val="181A1A"/>
          <w:lang w:val="ru-RU"/>
        </w:rPr>
        <w:t>организации</w:t>
      </w:r>
      <w:r w:rsidRPr="00FD414E">
        <w:rPr>
          <w:color w:val="181A1A"/>
          <w:spacing w:val="14"/>
          <w:lang w:val="ru-RU"/>
        </w:rPr>
        <w:t xml:space="preserve"> </w:t>
      </w:r>
      <w:r w:rsidRPr="00FD414E">
        <w:rPr>
          <w:color w:val="181A1A"/>
          <w:lang w:val="ru-RU"/>
        </w:rPr>
        <w:t>тренировочного</w:t>
      </w:r>
      <w:r w:rsidRPr="00FD414E">
        <w:rPr>
          <w:color w:val="181A1A"/>
          <w:spacing w:val="39"/>
          <w:lang w:val="ru-RU"/>
        </w:rPr>
        <w:t xml:space="preserve"> </w:t>
      </w:r>
      <w:r w:rsidRPr="00FD414E">
        <w:rPr>
          <w:color w:val="181A1A"/>
          <w:lang w:val="ru-RU"/>
        </w:rPr>
        <w:t>процесса</w:t>
      </w:r>
      <w:r w:rsidRPr="00FD414E">
        <w:rPr>
          <w:color w:val="181A1A"/>
          <w:spacing w:val="11"/>
          <w:lang w:val="ru-RU"/>
        </w:rPr>
        <w:t xml:space="preserve"> </w:t>
      </w:r>
      <w:r w:rsidRPr="00FD414E">
        <w:rPr>
          <w:color w:val="181A1A"/>
          <w:lang w:val="ru-RU"/>
        </w:rPr>
        <w:t>являются:</w:t>
      </w:r>
    </w:p>
    <w:p w:rsidR="00B663C6" w:rsidRPr="00FD414E" w:rsidRDefault="00FD414E">
      <w:pPr>
        <w:pStyle w:val="a3"/>
        <w:numPr>
          <w:ilvl w:val="0"/>
          <w:numId w:val="51"/>
        </w:numPr>
        <w:tabs>
          <w:tab w:val="left" w:pos="1160"/>
        </w:tabs>
        <w:spacing w:before="5" w:line="247" w:lineRule="auto"/>
        <w:ind w:right="136" w:firstLine="672"/>
        <w:rPr>
          <w:lang w:val="ru-RU"/>
        </w:rPr>
      </w:pPr>
      <w:r w:rsidRPr="00FD414E">
        <w:rPr>
          <w:color w:val="181A1A"/>
          <w:lang w:val="ru-RU"/>
        </w:rPr>
        <w:t>тренировочные</w:t>
      </w:r>
      <w:r w:rsidRPr="00FD414E">
        <w:rPr>
          <w:color w:val="181A1A"/>
          <w:spacing w:val="7"/>
          <w:lang w:val="ru-RU"/>
        </w:rPr>
        <w:t xml:space="preserve"> </w:t>
      </w:r>
      <w:r w:rsidRPr="00FD414E">
        <w:rPr>
          <w:color w:val="181A1A"/>
          <w:lang w:val="ru-RU"/>
        </w:rPr>
        <w:t>занятия</w:t>
      </w:r>
      <w:r w:rsidRPr="00FD414E">
        <w:rPr>
          <w:color w:val="181A1A"/>
          <w:spacing w:val="4"/>
          <w:lang w:val="ru-RU"/>
        </w:rPr>
        <w:t xml:space="preserve"> </w:t>
      </w:r>
      <w:r w:rsidRPr="00FD414E">
        <w:rPr>
          <w:color w:val="181A1A"/>
          <w:lang w:val="ru-RU"/>
        </w:rPr>
        <w:t>с</w:t>
      </w:r>
      <w:r w:rsidRPr="00FD414E">
        <w:rPr>
          <w:color w:val="181A1A"/>
          <w:spacing w:val="-17"/>
          <w:lang w:val="ru-RU"/>
        </w:rPr>
        <w:t xml:space="preserve"> </w:t>
      </w:r>
      <w:r w:rsidRPr="00FD414E">
        <w:rPr>
          <w:color w:val="181A1A"/>
          <w:lang w:val="ru-RU"/>
        </w:rPr>
        <w:t>груп</w:t>
      </w:r>
      <w:r w:rsidRPr="00FD414E">
        <w:rPr>
          <w:color w:val="181A1A"/>
          <w:spacing w:val="8"/>
          <w:lang w:val="ru-RU"/>
        </w:rPr>
        <w:t>п</w:t>
      </w:r>
      <w:r w:rsidRPr="00FD414E">
        <w:rPr>
          <w:color w:val="181A1A"/>
          <w:lang w:val="ru-RU"/>
        </w:rPr>
        <w:t>1</w:t>
      </w:r>
      <w:r>
        <w:rPr>
          <w:color w:val="181A1A"/>
        </w:rPr>
        <w:t>J</w:t>
      </w:r>
      <w:r w:rsidRPr="00FD414E">
        <w:rPr>
          <w:color w:val="181A1A"/>
          <w:lang w:val="ru-RU"/>
        </w:rPr>
        <w:t>Й,</w:t>
      </w:r>
      <w:r w:rsidRPr="00FD414E">
        <w:rPr>
          <w:color w:val="181A1A"/>
          <w:spacing w:val="-14"/>
          <w:lang w:val="ru-RU"/>
        </w:rPr>
        <w:t xml:space="preserve"> </w:t>
      </w:r>
      <w:r w:rsidRPr="00FD414E">
        <w:rPr>
          <w:color w:val="181A1A"/>
          <w:lang w:val="ru-RU"/>
        </w:rPr>
        <w:t>сформированной</w:t>
      </w:r>
      <w:r w:rsidRPr="00FD414E">
        <w:rPr>
          <w:color w:val="181A1A"/>
          <w:spacing w:val="9"/>
          <w:lang w:val="ru-RU"/>
        </w:rPr>
        <w:t xml:space="preserve"> </w:t>
      </w:r>
      <w:r w:rsidRPr="00FD414E">
        <w:rPr>
          <w:color w:val="181A1A"/>
          <w:lang w:val="ru-RU"/>
        </w:rPr>
        <w:t>с</w:t>
      </w:r>
      <w:r w:rsidRPr="00FD414E">
        <w:rPr>
          <w:color w:val="181A1A"/>
          <w:spacing w:val="-20"/>
          <w:lang w:val="ru-RU"/>
        </w:rPr>
        <w:t xml:space="preserve"> </w:t>
      </w:r>
      <w:r w:rsidRPr="00FD414E">
        <w:rPr>
          <w:color w:val="181A1A"/>
          <w:lang w:val="ru-RU"/>
        </w:rPr>
        <w:t>учетом возрастных и</w:t>
      </w:r>
      <w:r w:rsidRPr="00FD414E">
        <w:rPr>
          <w:color w:val="181A1A"/>
          <w:spacing w:val="3"/>
          <w:lang w:val="ru-RU"/>
        </w:rPr>
        <w:t xml:space="preserve"> </w:t>
      </w:r>
      <w:r w:rsidRPr="00FD414E">
        <w:rPr>
          <w:color w:val="181A1A"/>
          <w:lang w:val="ru-RU"/>
        </w:rPr>
        <w:t>гендерных</w:t>
      </w:r>
      <w:r w:rsidRPr="00FD414E">
        <w:rPr>
          <w:color w:val="181A1A"/>
          <w:spacing w:val="28"/>
          <w:lang w:val="ru-RU"/>
        </w:rPr>
        <w:t xml:space="preserve"> </w:t>
      </w:r>
      <w:r w:rsidRPr="00FD414E">
        <w:rPr>
          <w:color w:val="181A1A"/>
          <w:lang w:val="ru-RU"/>
        </w:rPr>
        <w:t>особенностей</w:t>
      </w:r>
      <w:r w:rsidRPr="00FD414E">
        <w:rPr>
          <w:color w:val="181A1A"/>
          <w:spacing w:val="26"/>
          <w:lang w:val="ru-RU"/>
        </w:rPr>
        <w:t xml:space="preserve"> </w:t>
      </w:r>
      <w:r w:rsidRPr="00FD414E">
        <w:rPr>
          <w:color w:val="181A1A"/>
          <w:lang w:val="ru-RU"/>
        </w:rPr>
        <w:t>занимающихся;</w:t>
      </w:r>
    </w:p>
    <w:p w:rsidR="00B663C6" w:rsidRPr="00FD414E" w:rsidRDefault="00FD414E">
      <w:pPr>
        <w:pStyle w:val="a3"/>
        <w:numPr>
          <w:ilvl w:val="0"/>
          <w:numId w:val="51"/>
        </w:numPr>
        <w:tabs>
          <w:tab w:val="left" w:pos="1170"/>
        </w:tabs>
        <w:spacing w:line="247" w:lineRule="auto"/>
        <w:ind w:right="136" w:firstLine="676"/>
        <w:rPr>
          <w:lang w:val="ru-RU"/>
        </w:rPr>
      </w:pPr>
      <w:r w:rsidRPr="00FD414E">
        <w:rPr>
          <w:color w:val="181A1A"/>
          <w:lang w:val="ru-RU"/>
        </w:rPr>
        <w:t>индивидуальные</w:t>
      </w:r>
      <w:r w:rsidRPr="00FD414E">
        <w:rPr>
          <w:color w:val="181A1A"/>
          <w:spacing w:val="48"/>
          <w:lang w:val="ru-RU"/>
        </w:rPr>
        <w:t xml:space="preserve"> </w:t>
      </w:r>
      <w:r w:rsidRPr="00FD414E">
        <w:rPr>
          <w:color w:val="181A1A"/>
          <w:lang w:val="ru-RU"/>
        </w:rPr>
        <w:t>тренировочны</w:t>
      </w:r>
      <w:r w:rsidRPr="00FD414E">
        <w:rPr>
          <w:color w:val="181A1A"/>
          <w:spacing w:val="59"/>
          <w:lang w:val="ru-RU"/>
        </w:rPr>
        <w:t xml:space="preserve"> </w:t>
      </w:r>
      <w:r w:rsidRPr="00FD414E">
        <w:rPr>
          <w:color w:val="181A1A"/>
          <w:lang w:val="ru-RU"/>
        </w:rPr>
        <w:t>:занятия,</w:t>
      </w:r>
      <w:r w:rsidRPr="00FD414E">
        <w:rPr>
          <w:color w:val="181A1A"/>
          <w:spacing w:val="10"/>
          <w:lang w:val="ru-RU"/>
        </w:rPr>
        <w:t xml:space="preserve"> </w:t>
      </w:r>
      <w:r w:rsidRPr="00FD414E">
        <w:rPr>
          <w:color w:val="181A1A"/>
          <w:lang w:val="ru-RU"/>
        </w:rPr>
        <w:t>проводимые</w:t>
      </w:r>
      <w:r w:rsidRPr="00FD414E">
        <w:rPr>
          <w:color w:val="181A1A"/>
          <w:spacing w:val="36"/>
          <w:lang w:val="ru-RU"/>
        </w:rPr>
        <w:t xml:space="preserve"> </w:t>
      </w:r>
      <w:r w:rsidRPr="00FD414E">
        <w:rPr>
          <w:color w:val="181A1A"/>
          <w:lang w:val="ru-RU"/>
        </w:rPr>
        <w:t>согласно</w:t>
      </w:r>
      <w:r w:rsidRPr="00FD414E">
        <w:rPr>
          <w:color w:val="181A1A"/>
          <w:spacing w:val="15"/>
          <w:lang w:val="ru-RU"/>
        </w:rPr>
        <w:t xml:space="preserve"> </w:t>
      </w:r>
      <w:r w:rsidRPr="00FD414E">
        <w:rPr>
          <w:color w:val="181A1A"/>
          <w:lang w:val="ru-RU"/>
        </w:rPr>
        <w:t xml:space="preserve">учебным </w:t>
      </w:r>
      <w:r w:rsidRPr="00FD414E">
        <w:rPr>
          <w:color w:val="3B3B3B"/>
          <w:spacing w:val="-1"/>
          <w:lang w:val="ru-RU"/>
        </w:rPr>
        <w:t>п</w:t>
      </w:r>
      <w:r w:rsidRPr="00FD414E">
        <w:rPr>
          <w:color w:val="181A1A"/>
          <w:spacing w:val="-1"/>
          <w:lang w:val="ru-RU"/>
        </w:rPr>
        <w:t>ланом</w:t>
      </w:r>
      <w:r w:rsidRPr="00FD414E">
        <w:rPr>
          <w:color w:val="181A1A"/>
          <w:spacing w:val="26"/>
          <w:lang w:val="ru-RU"/>
        </w:rPr>
        <w:t xml:space="preserve"> </w:t>
      </w:r>
      <w:r w:rsidRPr="00FD414E">
        <w:rPr>
          <w:color w:val="181A1A"/>
          <w:lang w:val="ru-RU"/>
        </w:rPr>
        <w:t>с</w:t>
      </w:r>
      <w:r w:rsidRPr="00FD414E">
        <w:rPr>
          <w:color w:val="181A1A"/>
          <w:spacing w:val="6"/>
          <w:lang w:val="ru-RU"/>
        </w:rPr>
        <w:t xml:space="preserve"> </w:t>
      </w:r>
      <w:r w:rsidRPr="00FD414E">
        <w:rPr>
          <w:color w:val="181A1A"/>
          <w:lang w:val="ru-RU"/>
        </w:rPr>
        <w:t>одним</w:t>
      </w:r>
      <w:r w:rsidRPr="00FD414E">
        <w:rPr>
          <w:color w:val="181A1A"/>
          <w:spacing w:val="10"/>
          <w:lang w:val="ru-RU"/>
        </w:rPr>
        <w:t xml:space="preserve"> </w:t>
      </w:r>
      <w:r w:rsidRPr="00FD414E">
        <w:rPr>
          <w:color w:val="181A1A"/>
          <w:lang w:val="ru-RU"/>
        </w:rPr>
        <w:t>или</w:t>
      </w:r>
      <w:r w:rsidRPr="00FD414E">
        <w:rPr>
          <w:color w:val="181A1A"/>
          <w:spacing w:val="11"/>
          <w:lang w:val="ru-RU"/>
        </w:rPr>
        <w:t xml:space="preserve"> </w:t>
      </w:r>
      <w:r w:rsidRPr="00FD414E">
        <w:rPr>
          <w:color w:val="181A1A"/>
          <w:lang w:val="ru-RU"/>
        </w:rPr>
        <w:t>несколькими</w:t>
      </w:r>
      <w:r w:rsidRPr="00FD414E">
        <w:rPr>
          <w:color w:val="181A1A"/>
          <w:spacing w:val="26"/>
          <w:lang w:val="ru-RU"/>
        </w:rPr>
        <w:t xml:space="preserve"> </w:t>
      </w:r>
      <w:r w:rsidRPr="00FD414E">
        <w:rPr>
          <w:color w:val="181A1A"/>
          <w:lang w:val="ru-RU"/>
        </w:rPr>
        <w:t>занимающимися;</w:t>
      </w:r>
    </w:p>
    <w:p w:rsidR="00B663C6" w:rsidRPr="00FD414E" w:rsidRDefault="00FD414E">
      <w:pPr>
        <w:pStyle w:val="a3"/>
        <w:numPr>
          <w:ilvl w:val="0"/>
          <w:numId w:val="51"/>
        </w:numPr>
        <w:tabs>
          <w:tab w:val="left" w:pos="1175"/>
        </w:tabs>
        <w:ind w:left="1174" w:hanging="234"/>
        <w:rPr>
          <w:lang w:val="ru-RU"/>
        </w:rPr>
      </w:pPr>
      <w:r w:rsidRPr="00FD414E">
        <w:rPr>
          <w:color w:val="181A1A"/>
          <w:lang w:val="ru-RU"/>
        </w:rPr>
        <w:t>самостоятельная</w:t>
      </w:r>
      <w:r w:rsidRPr="00FD414E">
        <w:rPr>
          <w:color w:val="181A1A"/>
          <w:spacing w:val="27"/>
          <w:lang w:val="ru-RU"/>
        </w:rPr>
        <w:t xml:space="preserve"> </w:t>
      </w:r>
      <w:r w:rsidRPr="00FD414E">
        <w:rPr>
          <w:color w:val="181A1A"/>
          <w:lang w:val="ru-RU"/>
        </w:rPr>
        <w:t>работа</w:t>
      </w:r>
      <w:r w:rsidRPr="00FD414E">
        <w:rPr>
          <w:color w:val="181A1A"/>
          <w:spacing w:val="17"/>
          <w:lang w:val="ru-RU"/>
        </w:rPr>
        <w:t xml:space="preserve"> </w:t>
      </w:r>
      <w:r w:rsidRPr="00FD414E">
        <w:rPr>
          <w:color w:val="181A1A"/>
          <w:lang w:val="ru-RU"/>
        </w:rPr>
        <w:t xml:space="preserve">занимающихся </w:t>
      </w:r>
      <w:r w:rsidRPr="00FD414E">
        <w:rPr>
          <w:color w:val="181A1A"/>
          <w:spacing w:val="39"/>
          <w:lang w:val="ru-RU"/>
        </w:rPr>
        <w:t xml:space="preserve"> </w:t>
      </w:r>
      <w:r w:rsidRPr="00FD414E">
        <w:rPr>
          <w:color w:val="181A1A"/>
          <w:lang w:val="ru-RU"/>
        </w:rPr>
        <w:t>по</w:t>
      </w:r>
      <w:r w:rsidRPr="00FD414E">
        <w:rPr>
          <w:color w:val="181A1A"/>
          <w:spacing w:val="1"/>
          <w:lang w:val="ru-RU"/>
        </w:rPr>
        <w:t xml:space="preserve"> </w:t>
      </w:r>
      <w:r w:rsidRPr="00FD414E">
        <w:rPr>
          <w:color w:val="181A1A"/>
          <w:lang w:val="ru-RU"/>
        </w:rPr>
        <w:t>индивидуальным</w:t>
      </w:r>
      <w:r w:rsidRPr="00FD414E">
        <w:rPr>
          <w:color w:val="181A1A"/>
          <w:spacing w:val="35"/>
          <w:lang w:val="ru-RU"/>
        </w:rPr>
        <w:t xml:space="preserve"> </w:t>
      </w:r>
      <w:r w:rsidRPr="00FD414E">
        <w:rPr>
          <w:color w:val="181A1A"/>
          <w:lang w:val="ru-RU"/>
        </w:rPr>
        <w:t>планам;</w:t>
      </w:r>
    </w:p>
    <w:p w:rsidR="00B663C6" w:rsidRDefault="00FD414E">
      <w:pPr>
        <w:pStyle w:val="a3"/>
        <w:numPr>
          <w:ilvl w:val="0"/>
          <w:numId w:val="51"/>
        </w:numPr>
        <w:tabs>
          <w:tab w:val="left" w:pos="1165"/>
        </w:tabs>
        <w:spacing w:before="14"/>
        <w:ind w:left="1164"/>
      </w:pPr>
      <w:r>
        <w:rPr>
          <w:color w:val="181A1A"/>
        </w:rPr>
        <w:t>тренировочные</w:t>
      </w:r>
      <w:r>
        <w:rPr>
          <w:color w:val="181A1A"/>
          <w:spacing w:val="40"/>
        </w:rPr>
        <w:t xml:space="preserve"> </w:t>
      </w:r>
      <w:r>
        <w:rPr>
          <w:color w:val="181A1A"/>
        </w:rPr>
        <w:t>сборы;</w:t>
      </w:r>
    </w:p>
    <w:p w:rsidR="00B663C6" w:rsidRDefault="00B663C6">
      <w:pPr>
        <w:sectPr w:rsidR="00B663C6">
          <w:pgSz w:w="11910" w:h="16840"/>
          <w:pgMar w:top="1180" w:right="880" w:bottom="280" w:left="1040" w:header="720" w:footer="720" w:gutter="0"/>
          <w:cols w:space="720"/>
        </w:sectPr>
      </w:pPr>
    </w:p>
    <w:p w:rsidR="00B663C6" w:rsidRPr="00FD414E" w:rsidRDefault="00FD414E">
      <w:pPr>
        <w:numPr>
          <w:ilvl w:val="0"/>
          <w:numId w:val="50"/>
        </w:numPr>
        <w:tabs>
          <w:tab w:val="left" w:pos="1011"/>
        </w:tabs>
        <w:spacing w:before="50"/>
        <w:ind w:hanging="225"/>
        <w:rPr>
          <w:rFonts w:ascii="Times New Roman" w:eastAsia="Times New Roman" w:hAnsi="Times New Roman" w:cs="Times New Roman"/>
          <w:sz w:val="26"/>
          <w:szCs w:val="26"/>
          <w:lang w:val="ru-RU"/>
        </w:rPr>
      </w:pPr>
      <w:bookmarkStart w:id="7" w:name="doc01354520171027064905-1_Страница_07"/>
      <w:bookmarkEnd w:id="7"/>
      <w:r w:rsidRPr="00FD414E">
        <w:rPr>
          <w:rFonts w:ascii="Times New Roman" w:hAnsi="Times New Roman"/>
          <w:color w:val="181A1A"/>
          <w:w w:val="105"/>
          <w:sz w:val="26"/>
          <w:lang w:val="ru-RU"/>
        </w:rPr>
        <w:lastRenderedPageBreak/>
        <w:t>участие</w:t>
      </w:r>
      <w:r w:rsidRPr="00FD414E">
        <w:rPr>
          <w:rFonts w:ascii="Times New Roman" w:hAnsi="Times New Roman"/>
          <w:color w:val="181A1A"/>
          <w:spacing w:val="11"/>
          <w:w w:val="105"/>
          <w:sz w:val="26"/>
          <w:lang w:val="ru-RU"/>
        </w:rPr>
        <w:t xml:space="preserve"> </w:t>
      </w:r>
      <w:r w:rsidRPr="00FD414E">
        <w:rPr>
          <w:rFonts w:ascii="Times New Roman" w:hAnsi="Times New Roman"/>
          <w:color w:val="181A1A"/>
          <w:w w:val="105"/>
          <w:sz w:val="26"/>
          <w:lang w:val="ru-RU"/>
        </w:rPr>
        <w:t>в</w:t>
      </w:r>
      <w:r w:rsidRPr="00FD414E">
        <w:rPr>
          <w:rFonts w:ascii="Times New Roman" w:hAnsi="Times New Roman"/>
          <w:color w:val="181A1A"/>
          <w:spacing w:val="-3"/>
          <w:w w:val="105"/>
          <w:sz w:val="26"/>
          <w:lang w:val="ru-RU"/>
        </w:rPr>
        <w:t xml:space="preserve"> </w:t>
      </w:r>
      <w:r w:rsidRPr="00FD414E">
        <w:rPr>
          <w:rFonts w:ascii="Times New Roman" w:hAnsi="Times New Roman"/>
          <w:color w:val="181A1A"/>
          <w:w w:val="105"/>
          <w:sz w:val="26"/>
          <w:lang w:val="ru-RU"/>
        </w:rPr>
        <w:t>спортивных</w:t>
      </w:r>
      <w:r w:rsidRPr="00FD414E">
        <w:rPr>
          <w:rFonts w:ascii="Times New Roman" w:hAnsi="Times New Roman"/>
          <w:color w:val="181A1A"/>
          <w:spacing w:val="24"/>
          <w:w w:val="105"/>
          <w:sz w:val="26"/>
          <w:lang w:val="ru-RU"/>
        </w:rPr>
        <w:t xml:space="preserve"> </w:t>
      </w:r>
      <w:r w:rsidRPr="00FD414E">
        <w:rPr>
          <w:rFonts w:ascii="Times New Roman" w:hAnsi="Times New Roman"/>
          <w:color w:val="181A1A"/>
          <w:w w:val="105"/>
          <w:sz w:val="26"/>
          <w:lang w:val="ru-RU"/>
        </w:rPr>
        <w:t>соревнованиях</w:t>
      </w:r>
      <w:r w:rsidRPr="00FD414E">
        <w:rPr>
          <w:rFonts w:ascii="Times New Roman" w:hAnsi="Times New Roman"/>
          <w:color w:val="181A1A"/>
          <w:spacing w:val="29"/>
          <w:w w:val="105"/>
          <w:sz w:val="26"/>
          <w:lang w:val="ru-RU"/>
        </w:rPr>
        <w:t xml:space="preserve"> </w:t>
      </w:r>
      <w:r w:rsidRPr="00FD414E">
        <w:rPr>
          <w:rFonts w:ascii="Times New Roman" w:hAnsi="Times New Roman"/>
          <w:color w:val="181A1A"/>
          <w:w w:val="105"/>
          <w:sz w:val="26"/>
          <w:lang w:val="ru-RU"/>
        </w:rPr>
        <w:t>и</w:t>
      </w:r>
      <w:r w:rsidRPr="00FD414E">
        <w:rPr>
          <w:rFonts w:ascii="Times New Roman" w:hAnsi="Times New Roman"/>
          <w:color w:val="181A1A"/>
          <w:spacing w:val="-3"/>
          <w:w w:val="105"/>
          <w:sz w:val="26"/>
          <w:lang w:val="ru-RU"/>
        </w:rPr>
        <w:t xml:space="preserve"> </w:t>
      </w:r>
      <w:r w:rsidRPr="00FD414E">
        <w:rPr>
          <w:rFonts w:ascii="Times New Roman" w:hAnsi="Times New Roman"/>
          <w:color w:val="181A1A"/>
          <w:w w:val="105"/>
          <w:sz w:val="26"/>
          <w:lang w:val="ru-RU"/>
        </w:rPr>
        <w:t>иных</w:t>
      </w:r>
      <w:r w:rsidRPr="00FD414E">
        <w:rPr>
          <w:rFonts w:ascii="Times New Roman" w:hAnsi="Times New Roman"/>
          <w:color w:val="181A1A"/>
          <w:spacing w:val="2"/>
          <w:w w:val="105"/>
          <w:sz w:val="26"/>
          <w:lang w:val="ru-RU"/>
        </w:rPr>
        <w:t xml:space="preserve"> </w:t>
      </w:r>
      <w:r w:rsidRPr="00FD414E">
        <w:rPr>
          <w:rFonts w:ascii="Times New Roman" w:hAnsi="Times New Roman"/>
          <w:color w:val="181A1A"/>
          <w:w w:val="105"/>
          <w:sz w:val="26"/>
          <w:lang w:val="ru-RU"/>
        </w:rPr>
        <w:t>мероприятиях;</w:t>
      </w:r>
    </w:p>
    <w:p w:rsidR="00B663C6" w:rsidRDefault="00FD414E">
      <w:pPr>
        <w:numPr>
          <w:ilvl w:val="0"/>
          <w:numId w:val="50"/>
        </w:numPr>
        <w:tabs>
          <w:tab w:val="left" w:pos="1021"/>
        </w:tabs>
        <w:spacing w:before="31"/>
        <w:ind w:left="1020" w:hanging="235"/>
        <w:rPr>
          <w:rFonts w:ascii="Times New Roman" w:eastAsia="Times New Roman" w:hAnsi="Times New Roman" w:cs="Times New Roman"/>
          <w:sz w:val="26"/>
          <w:szCs w:val="26"/>
        </w:rPr>
      </w:pPr>
      <w:r>
        <w:rPr>
          <w:rFonts w:ascii="Times New Roman" w:hAnsi="Times New Roman"/>
          <w:color w:val="181A1A"/>
          <w:w w:val="105"/>
          <w:sz w:val="26"/>
        </w:rPr>
        <w:t>инструкторская</w:t>
      </w:r>
      <w:r>
        <w:rPr>
          <w:rFonts w:ascii="Times New Roman" w:hAnsi="Times New Roman"/>
          <w:color w:val="181A1A"/>
          <w:spacing w:val="18"/>
          <w:w w:val="105"/>
          <w:sz w:val="26"/>
        </w:rPr>
        <w:t xml:space="preserve"> </w:t>
      </w:r>
      <w:r>
        <w:rPr>
          <w:rFonts w:ascii="Times New Roman" w:hAnsi="Times New Roman"/>
          <w:color w:val="181A1A"/>
          <w:w w:val="105"/>
          <w:sz w:val="26"/>
        </w:rPr>
        <w:t>и</w:t>
      </w:r>
      <w:r>
        <w:rPr>
          <w:rFonts w:ascii="Times New Roman" w:hAnsi="Times New Roman"/>
          <w:color w:val="181A1A"/>
          <w:spacing w:val="-2"/>
          <w:w w:val="105"/>
          <w:sz w:val="26"/>
        </w:rPr>
        <w:t xml:space="preserve"> </w:t>
      </w:r>
      <w:r>
        <w:rPr>
          <w:rFonts w:ascii="Times New Roman" w:hAnsi="Times New Roman"/>
          <w:color w:val="181A1A"/>
          <w:w w:val="105"/>
          <w:sz w:val="26"/>
        </w:rPr>
        <w:t>судейская</w:t>
      </w:r>
      <w:r>
        <w:rPr>
          <w:rFonts w:ascii="Times New Roman" w:hAnsi="Times New Roman"/>
          <w:color w:val="181A1A"/>
          <w:spacing w:val="14"/>
          <w:w w:val="105"/>
          <w:sz w:val="26"/>
        </w:rPr>
        <w:t xml:space="preserve"> </w:t>
      </w:r>
      <w:r>
        <w:rPr>
          <w:rFonts w:ascii="Times New Roman" w:hAnsi="Times New Roman"/>
          <w:color w:val="181A1A"/>
          <w:w w:val="105"/>
          <w:sz w:val="26"/>
        </w:rPr>
        <w:t>практика;</w:t>
      </w:r>
    </w:p>
    <w:p w:rsidR="00B663C6" w:rsidRDefault="00FD414E">
      <w:pPr>
        <w:numPr>
          <w:ilvl w:val="0"/>
          <w:numId w:val="50"/>
        </w:numPr>
        <w:tabs>
          <w:tab w:val="left" w:pos="1016"/>
        </w:tabs>
        <w:spacing w:before="27"/>
        <w:ind w:left="1015" w:hanging="225"/>
        <w:rPr>
          <w:rFonts w:ascii="Times New Roman" w:eastAsia="Times New Roman" w:hAnsi="Times New Roman" w:cs="Times New Roman"/>
          <w:sz w:val="26"/>
          <w:szCs w:val="26"/>
        </w:rPr>
      </w:pPr>
      <w:r>
        <w:rPr>
          <w:rFonts w:ascii="Times New Roman" w:hAnsi="Times New Roman"/>
          <w:color w:val="181A1A"/>
          <w:w w:val="105"/>
          <w:sz w:val="26"/>
        </w:rPr>
        <w:t>медико</w:t>
      </w:r>
      <w:r>
        <w:rPr>
          <w:rFonts w:ascii="Times New Roman" w:hAnsi="Times New Roman"/>
          <w:color w:val="181A1A"/>
          <w:spacing w:val="27"/>
          <w:w w:val="105"/>
          <w:sz w:val="26"/>
        </w:rPr>
        <w:t xml:space="preserve"> </w:t>
      </w:r>
      <w:r>
        <w:rPr>
          <w:rFonts w:ascii="Times New Roman" w:hAnsi="Times New Roman"/>
          <w:color w:val="070707"/>
          <w:spacing w:val="-22"/>
          <w:w w:val="105"/>
          <w:sz w:val="26"/>
        </w:rPr>
        <w:t>-</w:t>
      </w:r>
      <w:r>
        <w:rPr>
          <w:rFonts w:ascii="Times New Roman" w:hAnsi="Times New Roman"/>
          <w:color w:val="070707"/>
          <w:w w:val="105"/>
          <w:sz w:val="26"/>
        </w:rPr>
        <w:t>восстановительные</w:t>
      </w:r>
      <w:r>
        <w:rPr>
          <w:rFonts w:ascii="Times New Roman" w:hAnsi="Times New Roman"/>
          <w:color w:val="070707"/>
          <w:spacing w:val="66"/>
          <w:w w:val="105"/>
          <w:sz w:val="26"/>
        </w:rPr>
        <w:t xml:space="preserve"> </w:t>
      </w:r>
      <w:r>
        <w:rPr>
          <w:rFonts w:ascii="Times New Roman" w:hAnsi="Times New Roman"/>
          <w:color w:val="181A1A"/>
          <w:w w:val="105"/>
          <w:sz w:val="26"/>
        </w:rPr>
        <w:t>мероприятия;</w:t>
      </w:r>
    </w:p>
    <w:p w:rsidR="00B663C6" w:rsidRPr="00FD414E" w:rsidRDefault="00FD414E">
      <w:pPr>
        <w:numPr>
          <w:ilvl w:val="0"/>
          <w:numId w:val="50"/>
        </w:numPr>
        <w:tabs>
          <w:tab w:val="left" w:pos="1021"/>
        </w:tabs>
        <w:spacing w:before="22"/>
        <w:ind w:left="1020" w:hanging="230"/>
        <w:rPr>
          <w:rFonts w:ascii="Times New Roman" w:eastAsia="Times New Roman" w:hAnsi="Times New Roman" w:cs="Times New Roman"/>
          <w:sz w:val="26"/>
          <w:szCs w:val="26"/>
          <w:lang w:val="ru-RU"/>
        </w:rPr>
      </w:pPr>
      <w:r w:rsidRPr="00FD414E">
        <w:rPr>
          <w:rFonts w:ascii="Times New Roman" w:hAnsi="Times New Roman"/>
          <w:color w:val="181A1A"/>
          <w:w w:val="105"/>
          <w:sz w:val="26"/>
          <w:lang w:val="ru-RU"/>
        </w:rPr>
        <w:t>промежуточная</w:t>
      </w:r>
      <w:r w:rsidRPr="00FD414E">
        <w:rPr>
          <w:rFonts w:ascii="Times New Roman" w:hAnsi="Times New Roman"/>
          <w:color w:val="181A1A"/>
          <w:spacing w:val="-2"/>
          <w:w w:val="105"/>
          <w:sz w:val="26"/>
          <w:lang w:val="ru-RU"/>
        </w:rPr>
        <w:t xml:space="preserve"> </w:t>
      </w:r>
      <w:r w:rsidRPr="00FD414E">
        <w:rPr>
          <w:rFonts w:ascii="Times New Roman" w:hAnsi="Times New Roman"/>
          <w:color w:val="181A1A"/>
          <w:w w:val="105"/>
          <w:sz w:val="26"/>
          <w:lang w:val="ru-RU"/>
        </w:rPr>
        <w:t>и</w:t>
      </w:r>
      <w:r w:rsidRPr="00FD414E">
        <w:rPr>
          <w:rFonts w:ascii="Times New Roman" w:hAnsi="Times New Roman"/>
          <w:color w:val="181A1A"/>
          <w:spacing w:val="-23"/>
          <w:w w:val="105"/>
          <w:sz w:val="26"/>
          <w:lang w:val="ru-RU"/>
        </w:rPr>
        <w:t xml:space="preserve"> </w:t>
      </w:r>
      <w:r w:rsidRPr="00FD414E">
        <w:rPr>
          <w:rFonts w:ascii="Times New Roman" w:hAnsi="Times New Roman"/>
          <w:color w:val="181A1A"/>
          <w:w w:val="105"/>
          <w:sz w:val="26"/>
          <w:lang w:val="ru-RU"/>
        </w:rPr>
        <w:t>итоговая</w:t>
      </w:r>
      <w:r w:rsidRPr="00FD414E">
        <w:rPr>
          <w:rFonts w:ascii="Times New Roman" w:hAnsi="Times New Roman"/>
          <w:color w:val="181A1A"/>
          <w:spacing w:val="-5"/>
          <w:w w:val="105"/>
          <w:sz w:val="26"/>
          <w:lang w:val="ru-RU"/>
        </w:rPr>
        <w:t xml:space="preserve"> </w:t>
      </w:r>
      <w:r w:rsidRPr="00FD414E">
        <w:rPr>
          <w:rFonts w:ascii="Times New Roman" w:hAnsi="Times New Roman"/>
          <w:color w:val="181A1A"/>
          <w:spacing w:val="-2"/>
          <w:w w:val="105"/>
          <w:sz w:val="26"/>
          <w:lang w:val="ru-RU"/>
        </w:rPr>
        <w:t>атте&lt;:</w:t>
      </w:r>
      <w:r w:rsidRPr="00FD414E">
        <w:rPr>
          <w:rFonts w:ascii="Times New Roman" w:hAnsi="Times New Roman"/>
          <w:color w:val="181A1A"/>
          <w:spacing w:val="-1"/>
          <w:w w:val="105"/>
          <w:sz w:val="26"/>
          <w:lang w:val="ru-RU"/>
        </w:rPr>
        <w:t>тация</w:t>
      </w:r>
      <w:r w:rsidRPr="00FD414E">
        <w:rPr>
          <w:rFonts w:ascii="Times New Roman" w:hAnsi="Times New Roman"/>
          <w:color w:val="181A1A"/>
          <w:spacing w:val="42"/>
          <w:w w:val="105"/>
          <w:sz w:val="26"/>
          <w:lang w:val="ru-RU"/>
        </w:rPr>
        <w:t xml:space="preserve"> </w:t>
      </w:r>
      <w:r w:rsidRPr="00FD414E">
        <w:rPr>
          <w:rFonts w:ascii="Times New Roman" w:hAnsi="Times New Roman"/>
          <w:color w:val="181A1A"/>
          <w:w w:val="105"/>
          <w:sz w:val="26"/>
          <w:lang w:val="ru-RU"/>
        </w:rPr>
        <w:t>обучающихся.</w:t>
      </w:r>
    </w:p>
    <w:p w:rsidR="00B663C6" w:rsidRPr="00FD414E" w:rsidRDefault="00FD414E">
      <w:pPr>
        <w:spacing w:before="22" w:line="260" w:lineRule="auto"/>
        <w:ind w:left="110" w:right="238" w:firstLine="675"/>
        <w:rPr>
          <w:rFonts w:ascii="Times New Roman" w:eastAsia="Times New Roman" w:hAnsi="Times New Roman" w:cs="Times New Roman"/>
          <w:sz w:val="26"/>
          <w:szCs w:val="26"/>
          <w:lang w:val="ru-RU"/>
        </w:rPr>
      </w:pPr>
      <w:r w:rsidRPr="00FD414E">
        <w:rPr>
          <w:rFonts w:ascii="Times New Roman" w:hAnsi="Times New Roman"/>
          <w:color w:val="181A1A"/>
          <w:w w:val="105"/>
          <w:sz w:val="26"/>
          <w:lang w:val="ru-RU"/>
        </w:rPr>
        <w:t>На</w:t>
      </w:r>
      <w:r w:rsidRPr="00FD414E">
        <w:rPr>
          <w:rFonts w:ascii="Times New Roman" w:hAnsi="Times New Roman"/>
          <w:color w:val="181A1A"/>
          <w:spacing w:val="1"/>
          <w:w w:val="105"/>
          <w:sz w:val="26"/>
          <w:lang w:val="ru-RU"/>
        </w:rPr>
        <w:t xml:space="preserve"> </w:t>
      </w:r>
      <w:r w:rsidRPr="00FD414E">
        <w:rPr>
          <w:rFonts w:ascii="Times New Roman" w:hAnsi="Times New Roman"/>
          <w:color w:val="181A1A"/>
          <w:w w:val="105"/>
          <w:sz w:val="26"/>
          <w:lang w:val="ru-RU"/>
        </w:rPr>
        <w:t>всех</w:t>
      </w:r>
      <w:r w:rsidRPr="00FD414E">
        <w:rPr>
          <w:rFonts w:ascii="Times New Roman" w:hAnsi="Times New Roman"/>
          <w:color w:val="181A1A"/>
          <w:spacing w:val="-4"/>
          <w:w w:val="105"/>
          <w:sz w:val="26"/>
          <w:lang w:val="ru-RU"/>
        </w:rPr>
        <w:t xml:space="preserve"> </w:t>
      </w:r>
      <w:r w:rsidRPr="00FD414E">
        <w:rPr>
          <w:rFonts w:ascii="Times New Roman" w:hAnsi="Times New Roman"/>
          <w:color w:val="181A1A"/>
          <w:w w:val="105"/>
          <w:sz w:val="26"/>
          <w:lang w:val="ru-RU"/>
        </w:rPr>
        <w:t>этапах</w:t>
      </w:r>
      <w:r w:rsidRPr="00FD414E">
        <w:rPr>
          <w:rFonts w:ascii="Times New Roman" w:hAnsi="Times New Roman"/>
          <w:color w:val="181A1A"/>
          <w:spacing w:val="5"/>
          <w:w w:val="105"/>
          <w:sz w:val="26"/>
          <w:lang w:val="ru-RU"/>
        </w:rPr>
        <w:t xml:space="preserve"> </w:t>
      </w:r>
      <w:r w:rsidRPr="00FD414E">
        <w:rPr>
          <w:rFonts w:ascii="Times New Roman" w:hAnsi="Times New Roman"/>
          <w:color w:val="181A1A"/>
          <w:w w:val="105"/>
          <w:sz w:val="26"/>
          <w:lang w:val="ru-RU"/>
        </w:rPr>
        <w:t>подготовки</w:t>
      </w:r>
      <w:r w:rsidRPr="00FD414E">
        <w:rPr>
          <w:rFonts w:ascii="Times New Roman" w:hAnsi="Times New Roman"/>
          <w:color w:val="181A1A"/>
          <w:spacing w:val="17"/>
          <w:w w:val="105"/>
          <w:sz w:val="26"/>
          <w:lang w:val="ru-RU"/>
        </w:rPr>
        <w:t xml:space="preserve"> </w:t>
      </w:r>
      <w:r w:rsidRPr="00FD414E">
        <w:rPr>
          <w:rFonts w:ascii="Times New Roman" w:hAnsi="Times New Roman"/>
          <w:color w:val="181A1A"/>
          <w:w w:val="105"/>
          <w:sz w:val="26"/>
          <w:lang w:val="ru-RU"/>
        </w:rPr>
        <w:t xml:space="preserve">могут </w:t>
      </w:r>
      <w:r w:rsidRPr="00FD414E">
        <w:rPr>
          <w:rFonts w:ascii="Times New Roman" w:hAnsi="Times New Roman"/>
          <w:color w:val="181A1A"/>
          <w:spacing w:val="7"/>
          <w:w w:val="105"/>
          <w:sz w:val="26"/>
          <w:lang w:val="ru-RU"/>
        </w:rPr>
        <w:t xml:space="preserve"> </w:t>
      </w:r>
      <w:r w:rsidRPr="00FD414E">
        <w:rPr>
          <w:rFonts w:ascii="Times New Roman" w:hAnsi="Times New Roman"/>
          <w:color w:val="181A1A"/>
          <w:w w:val="105"/>
          <w:sz w:val="26"/>
          <w:lang w:val="ru-RU"/>
        </w:rPr>
        <w:t>п</w:t>
      </w:r>
      <w:r w:rsidRPr="00FD414E">
        <w:rPr>
          <w:rFonts w:ascii="Times New Roman" w:hAnsi="Times New Roman"/>
          <w:color w:val="181A1A"/>
          <w:spacing w:val="1"/>
          <w:w w:val="105"/>
          <w:sz w:val="26"/>
          <w:lang w:val="ru-RU"/>
        </w:rPr>
        <w:t>ривлекаться</w:t>
      </w:r>
      <w:r w:rsidRPr="00FD414E">
        <w:rPr>
          <w:rFonts w:ascii="Times New Roman" w:hAnsi="Times New Roman"/>
          <w:color w:val="181A1A"/>
          <w:spacing w:val="32"/>
          <w:w w:val="105"/>
          <w:sz w:val="26"/>
          <w:lang w:val="ru-RU"/>
        </w:rPr>
        <w:t xml:space="preserve"> </w:t>
      </w:r>
      <w:r w:rsidRPr="00FD414E">
        <w:rPr>
          <w:rFonts w:ascii="Times New Roman" w:hAnsi="Times New Roman"/>
          <w:color w:val="181A1A"/>
          <w:w w:val="105"/>
          <w:sz w:val="26"/>
          <w:lang w:val="ru-RU"/>
        </w:rPr>
        <w:t>дополнительно</w:t>
      </w:r>
      <w:r w:rsidRPr="00FD414E">
        <w:rPr>
          <w:rFonts w:ascii="Times New Roman" w:hAnsi="Times New Roman"/>
          <w:color w:val="181A1A"/>
          <w:spacing w:val="22"/>
          <w:w w:val="105"/>
          <w:sz w:val="26"/>
          <w:lang w:val="ru-RU"/>
        </w:rPr>
        <w:t xml:space="preserve"> </w:t>
      </w:r>
      <w:r w:rsidRPr="00FD414E">
        <w:rPr>
          <w:rFonts w:ascii="Times New Roman" w:hAnsi="Times New Roman"/>
          <w:color w:val="181A1A"/>
          <w:w w:val="105"/>
          <w:sz w:val="26"/>
          <w:lang w:val="ru-RU"/>
        </w:rPr>
        <w:t>к</w:t>
      </w:r>
      <w:r w:rsidRPr="00FD414E">
        <w:rPr>
          <w:rFonts w:ascii="Times New Roman" w:hAnsi="Times New Roman"/>
          <w:color w:val="181A1A"/>
          <w:spacing w:val="26"/>
          <w:w w:val="110"/>
          <w:sz w:val="26"/>
          <w:lang w:val="ru-RU"/>
        </w:rPr>
        <w:t xml:space="preserve"> </w:t>
      </w:r>
      <w:r w:rsidRPr="00FD414E">
        <w:rPr>
          <w:rFonts w:ascii="Times New Roman" w:hAnsi="Times New Roman"/>
          <w:color w:val="181A1A"/>
          <w:w w:val="105"/>
          <w:sz w:val="26"/>
          <w:lang w:val="ru-RU"/>
        </w:rPr>
        <w:t>основному</w:t>
      </w:r>
      <w:r w:rsidRPr="00FD414E">
        <w:rPr>
          <w:rFonts w:ascii="Times New Roman" w:hAnsi="Times New Roman"/>
          <w:color w:val="181A1A"/>
          <w:spacing w:val="18"/>
          <w:w w:val="105"/>
          <w:sz w:val="26"/>
          <w:lang w:val="ru-RU"/>
        </w:rPr>
        <w:t xml:space="preserve"> </w:t>
      </w:r>
      <w:r w:rsidRPr="00FD414E">
        <w:rPr>
          <w:rFonts w:ascii="Times New Roman" w:hAnsi="Times New Roman"/>
          <w:color w:val="181A1A"/>
          <w:w w:val="105"/>
          <w:sz w:val="26"/>
          <w:lang w:val="ru-RU"/>
        </w:rPr>
        <w:t>тренеру-</w:t>
      </w:r>
      <w:r w:rsidRPr="00FD414E">
        <w:rPr>
          <w:rFonts w:ascii="Times New Roman" w:hAnsi="Times New Roman"/>
          <w:color w:val="181A1A"/>
          <w:spacing w:val="24"/>
          <w:w w:val="105"/>
          <w:sz w:val="26"/>
          <w:lang w:val="ru-RU"/>
        </w:rPr>
        <w:t xml:space="preserve"> </w:t>
      </w:r>
      <w:r w:rsidRPr="00FD414E">
        <w:rPr>
          <w:rFonts w:ascii="Times New Roman" w:hAnsi="Times New Roman"/>
          <w:color w:val="181A1A"/>
          <w:w w:val="105"/>
          <w:sz w:val="26"/>
          <w:lang w:val="ru-RU"/>
        </w:rPr>
        <w:t>преподавателю</w:t>
      </w:r>
      <w:r w:rsidRPr="00FD414E">
        <w:rPr>
          <w:rFonts w:ascii="Times New Roman" w:hAnsi="Times New Roman"/>
          <w:color w:val="181A1A"/>
          <w:spacing w:val="33"/>
          <w:w w:val="105"/>
          <w:sz w:val="26"/>
          <w:lang w:val="ru-RU"/>
        </w:rPr>
        <w:t xml:space="preserve"> </w:t>
      </w:r>
      <w:r w:rsidRPr="00FD414E">
        <w:rPr>
          <w:rFonts w:ascii="Times New Roman" w:hAnsi="Times New Roman"/>
          <w:color w:val="181A1A"/>
          <w:spacing w:val="1"/>
          <w:w w:val="105"/>
          <w:sz w:val="26"/>
          <w:lang w:val="ru-RU"/>
        </w:rPr>
        <w:t>др)гие</w:t>
      </w:r>
      <w:r w:rsidRPr="00FD414E">
        <w:rPr>
          <w:rFonts w:ascii="Times New Roman" w:hAnsi="Times New Roman"/>
          <w:color w:val="181A1A"/>
          <w:spacing w:val="4"/>
          <w:w w:val="105"/>
          <w:sz w:val="26"/>
          <w:lang w:val="ru-RU"/>
        </w:rPr>
        <w:t xml:space="preserve"> </w:t>
      </w:r>
      <w:r w:rsidRPr="00FD414E">
        <w:rPr>
          <w:rFonts w:ascii="Times New Roman" w:hAnsi="Times New Roman"/>
          <w:color w:val="181A1A"/>
          <w:w w:val="105"/>
          <w:sz w:val="26"/>
          <w:lang w:val="ru-RU"/>
        </w:rPr>
        <w:t>тренеры-</w:t>
      </w:r>
      <w:r w:rsidRPr="00FD414E">
        <w:rPr>
          <w:rFonts w:ascii="Times New Roman" w:hAnsi="Times New Roman"/>
          <w:color w:val="181A1A"/>
          <w:spacing w:val="27"/>
          <w:w w:val="105"/>
          <w:sz w:val="26"/>
          <w:lang w:val="ru-RU"/>
        </w:rPr>
        <w:t xml:space="preserve"> </w:t>
      </w:r>
      <w:r w:rsidRPr="00FD414E">
        <w:rPr>
          <w:rFonts w:ascii="Times New Roman" w:hAnsi="Times New Roman"/>
          <w:color w:val="181A1A"/>
          <w:w w:val="105"/>
          <w:sz w:val="26"/>
          <w:lang w:val="ru-RU"/>
        </w:rPr>
        <w:t>преподаватели</w:t>
      </w:r>
      <w:r w:rsidRPr="00FD414E">
        <w:rPr>
          <w:rFonts w:ascii="Times New Roman" w:hAnsi="Times New Roman"/>
          <w:color w:val="181A1A"/>
          <w:spacing w:val="30"/>
          <w:w w:val="105"/>
          <w:sz w:val="26"/>
          <w:lang w:val="ru-RU"/>
        </w:rPr>
        <w:t xml:space="preserve"> </w:t>
      </w:r>
      <w:r w:rsidRPr="00FD414E">
        <w:rPr>
          <w:rFonts w:ascii="Times New Roman" w:hAnsi="Times New Roman"/>
          <w:color w:val="181A1A"/>
          <w:w w:val="105"/>
          <w:sz w:val="26"/>
          <w:lang w:val="ru-RU"/>
        </w:rPr>
        <w:t>и</w:t>
      </w:r>
      <w:r w:rsidRPr="00FD414E">
        <w:rPr>
          <w:rFonts w:ascii="Times New Roman" w:hAnsi="Times New Roman"/>
          <w:color w:val="181A1A"/>
          <w:spacing w:val="23"/>
          <w:w w:val="111"/>
          <w:sz w:val="26"/>
          <w:lang w:val="ru-RU"/>
        </w:rPr>
        <w:t xml:space="preserve"> </w:t>
      </w:r>
      <w:r w:rsidRPr="00FD414E">
        <w:rPr>
          <w:rFonts w:ascii="Times New Roman" w:hAnsi="Times New Roman"/>
          <w:color w:val="181A1A"/>
          <w:w w:val="105"/>
          <w:sz w:val="26"/>
          <w:lang w:val="ru-RU"/>
        </w:rPr>
        <w:t>специалисты,</w:t>
      </w:r>
      <w:r w:rsidRPr="00FD414E">
        <w:rPr>
          <w:rFonts w:ascii="Times New Roman" w:hAnsi="Times New Roman"/>
          <w:color w:val="181A1A"/>
          <w:spacing w:val="20"/>
          <w:w w:val="105"/>
          <w:sz w:val="26"/>
          <w:lang w:val="ru-RU"/>
        </w:rPr>
        <w:t xml:space="preserve"> </w:t>
      </w:r>
      <w:r w:rsidRPr="00FD414E">
        <w:rPr>
          <w:rFonts w:ascii="Times New Roman" w:hAnsi="Times New Roman"/>
          <w:color w:val="181A1A"/>
          <w:w w:val="105"/>
          <w:sz w:val="26"/>
          <w:lang w:val="ru-RU"/>
        </w:rPr>
        <w:t>непосредственно</w:t>
      </w:r>
      <w:r w:rsidRPr="00FD414E">
        <w:rPr>
          <w:rFonts w:ascii="Times New Roman" w:hAnsi="Times New Roman"/>
          <w:color w:val="181A1A"/>
          <w:spacing w:val="37"/>
          <w:w w:val="105"/>
          <w:sz w:val="26"/>
          <w:lang w:val="ru-RU"/>
        </w:rPr>
        <w:t xml:space="preserve"> </w:t>
      </w:r>
      <w:r w:rsidRPr="00FD414E">
        <w:rPr>
          <w:rFonts w:ascii="Times New Roman" w:hAnsi="Times New Roman"/>
          <w:color w:val="181A1A"/>
          <w:w w:val="105"/>
          <w:sz w:val="26"/>
          <w:lang w:val="ru-RU"/>
        </w:rPr>
        <w:t>обеспечивающие</w:t>
      </w:r>
      <w:r w:rsidRPr="00FD414E">
        <w:rPr>
          <w:rFonts w:ascii="Times New Roman" w:hAnsi="Times New Roman"/>
          <w:color w:val="181A1A"/>
          <w:spacing w:val="32"/>
          <w:w w:val="105"/>
          <w:sz w:val="26"/>
          <w:lang w:val="ru-RU"/>
        </w:rPr>
        <w:t xml:space="preserve"> </w:t>
      </w:r>
      <w:r w:rsidRPr="00FD414E">
        <w:rPr>
          <w:rFonts w:ascii="Times New Roman" w:hAnsi="Times New Roman"/>
          <w:color w:val="181A1A"/>
          <w:w w:val="105"/>
          <w:sz w:val="26"/>
          <w:lang w:val="ru-RU"/>
        </w:rPr>
        <w:t>образовательный</w:t>
      </w:r>
      <w:r w:rsidRPr="00FD414E">
        <w:rPr>
          <w:rFonts w:ascii="Times New Roman" w:hAnsi="Times New Roman"/>
          <w:color w:val="181A1A"/>
          <w:spacing w:val="33"/>
          <w:w w:val="105"/>
          <w:sz w:val="26"/>
          <w:lang w:val="ru-RU"/>
        </w:rPr>
        <w:t xml:space="preserve"> </w:t>
      </w:r>
      <w:r w:rsidRPr="00FD414E">
        <w:rPr>
          <w:rFonts w:ascii="Times New Roman" w:hAnsi="Times New Roman"/>
          <w:color w:val="181A1A"/>
          <w:w w:val="105"/>
          <w:sz w:val="26"/>
          <w:lang w:val="ru-RU"/>
        </w:rPr>
        <w:t>(</w:t>
      </w:r>
      <w:r w:rsidRPr="00FD414E">
        <w:rPr>
          <w:rFonts w:ascii="Times New Roman" w:hAnsi="Times New Roman"/>
          <w:color w:val="181A1A"/>
          <w:spacing w:val="-8"/>
          <w:w w:val="105"/>
          <w:sz w:val="26"/>
          <w:lang w:val="ru-RU"/>
        </w:rPr>
        <w:t xml:space="preserve"> </w:t>
      </w:r>
      <w:r w:rsidRPr="00FD414E">
        <w:rPr>
          <w:rFonts w:ascii="Times New Roman" w:hAnsi="Times New Roman"/>
          <w:color w:val="181A1A"/>
          <w:w w:val="105"/>
          <w:sz w:val="26"/>
          <w:lang w:val="ru-RU"/>
        </w:rPr>
        <w:t>в</w:t>
      </w:r>
      <w:r w:rsidRPr="00FD414E">
        <w:rPr>
          <w:rFonts w:ascii="Times New Roman" w:hAnsi="Times New Roman"/>
          <w:color w:val="181A1A"/>
          <w:spacing w:val="-11"/>
          <w:w w:val="105"/>
          <w:sz w:val="26"/>
          <w:lang w:val="ru-RU"/>
        </w:rPr>
        <w:t xml:space="preserve"> </w:t>
      </w:r>
      <w:r w:rsidRPr="00FD414E">
        <w:rPr>
          <w:rFonts w:ascii="Times New Roman" w:hAnsi="Times New Roman"/>
          <w:color w:val="181A1A"/>
          <w:w w:val="105"/>
          <w:sz w:val="26"/>
          <w:lang w:val="ru-RU"/>
        </w:rPr>
        <w:t>том</w:t>
      </w:r>
      <w:r w:rsidRPr="00FD414E">
        <w:rPr>
          <w:rFonts w:ascii="Times New Roman" w:hAnsi="Times New Roman"/>
          <w:color w:val="181A1A"/>
          <w:spacing w:val="-2"/>
          <w:w w:val="105"/>
          <w:sz w:val="26"/>
          <w:lang w:val="ru-RU"/>
        </w:rPr>
        <w:t xml:space="preserve"> </w:t>
      </w:r>
      <w:r w:rsidRPr="00FD414E">
        <w:rPr>
          <w:rFonts w:ascii="Times New Roman" w:hAnsi="Times New Roman"/>
          <w:color w:val="181A1A"/>
          <w:w w:val="105"/>
          <w:sz w:val="26"/>
          <w:lang w:val="ru-RU"/>
        </w:rPr>
        <w:t>числе тренировочный)</w:t>
      </w:r>
      <w:r w:rsidRPr="00FD414E">
        <w:rPr>
          <w:rFonts w:ascii="Times New Roman" w:hAnsi="Times New Roman"/>
          <w:color w:val="181A1A"/>
          <w:spacing w:val="39"/>
          <w:w w:val="105"/>
          <w:sz w:val="26"/>
          <w:lang w:val="ru-RU"/>
        </w:rPr>
        <w:t xml:space="preserve"> </w:t>
      </w:r>
      <w:r w:rsidRPr="00FD414E">
        <w:rPr>
          <w:rFonts w:ascii="Times New Roman" w:hAnsi="Times New Roman"/>
          <w:color w:val="181A1A"/>
          <w:w w:val="105"/>
          <w:sz w:val="26"/>
          <w:lang w:val="ru-RU"/>
        </w:rPr>
        <w:t>процесс:</w:t>
      </w:r>
      <w:r w:rsidRPr="00FD414E">
        <w:rPr>
          <w:rFonts w:ascii="Times New Roman" w:hAnsi="Times New Roman"/>
          <w:color w:val="181A1A"/>
          <w:spacing w:val="11"/>
          <w:w w:val="105"/>
          <w:sz w:val="26"/>
          <w:lang w:val="ru-RU"/>
        </w:rPr>
        <w:t xml:space="preserve"> </w:t>
      </w:r>
      <w:r w:rsidRPr="00FD414E">
        <w:rPr>
          <w:rFonts w:ascii="Times New Roman" w:hAnsi="Times New Roman"/>
          <w:color w:val="181A1A"/>
          <w:w w:val="105"/>
          <w:sz w:val="26"/>
          <w:lang w:val="ru-RU"/>
        </w:rPr>
        <w:t>психологи</w:t>
      </w:r>
      <w:r w:rsidRPr="00FD414E">
        <w:rPr>
          <w:rFonts w:ascii="Times New Roman" w:hAnsi="Times New Roman"/>
          <w:color w:val="181A1A"/>
          <w:spacing w:val="23"/>
          <w:w w:val="105"/>
          <w:sz w:val="26"/>
          <w:lang w:val="ru-RU"/>
        </w:rPr>
        <w:t xml:space="preserve"> </w:t>
      </w:r>
      <w:r w:rsidRPr="00FD414E">
        <w:rPr>
          <w:rFonts w:ascii="Times New Roman" w:hAnsi="Times New Roman"/>
          <w:color w:val="181A1A"/>
          <w:w w:val="105"/>
          <w:sz w:val="26"/>
          <w:lang w:val="ru-RU"/>
        </w:rPr>
        <w:t>и</w:t>
      </w:r>
      <w:r w:rsidRPr="00FD414E">
        <w:rPr>
          <w:rFonts w:ascii="Times New Roman" w:hAnsi="Times New Roman"/>
          <w:color w:val="181A1A"/>
          <w:spacing w:val="-2"/>
          <w:w w:val="105"/>
          <w:sz w:val="26"/>
          <w:lang w:val="ru-RU"/>
        </w:rPr>
        <w:t xml:space="preserve"> </w:t>
      </w:r>
      <w:r w:rsidRPr="00FD414E">
        <w:rPr>
          <w:rFonts w:ascii="Times New Roman" w:hAnsi="Times New Roman"/>
          <w:color w:val="181A1A"/>
          <w:w w:val="105"/>
          <w:sz w:val="26"/>
          <w:lang w:val="ru-RU"/>
        </w:rPr>
        <w:t>иные</w:t>
      </w:r>
      <w:r w:rsidRPr="00FD414E">
        <w:rPr>
          <w:rFonts w:ascii="Times New Roman" w:hAnsi="Times New Roman"/>
          <w:color w:val="181A1A"/>
          <w:spacing w:val="11"/>
          <w:w w:val="105"/>
          <w:sz w:val="26"/>
          <w:lang w:val="ru-RU"/>
        </w:rPr>
        <w:t xml:space="preserve"> </w:t>
      </w:r>
      <w:r w:rsidRPr="00FD414E">
        <w:rPr>
          <w:rFonts w:ascii="Times New Roman" w:hAnsi="Times New Roman"/>
          <w:color w:val="181A1A"/>
          <w:w w:val="105"/>
          <w:sz w:val="26"/>
          <w:lang w:val="ru-RU"/>
        </w:rPr>
        <w:t>специалисты</w:t>
      </w:r>
      <w:r w:rsidRPr="00FD414E">
        <w:rPr>
          <w:rFonts w:ascii="Times New Roman" w:hAnsi="Times New Roman"/>
          <w:color w:val="181A1A"/>
          <w:spacing w:val="26"/>
          <w:w w:val="105"/>
          <w:sz w:val="26"/>
          <w:lang w:val="ru-RU"/>
        </w:rPr>
        <w:t xml:space="preserve"> </w:t>
      </w:r>
      <w:r w:rsidRPr="00FD414E">
        <w:rPr>
          <w:rFonts w:ascii="Times New Roman" w:hAnsi="Times New Roman"/>
          <w:color w:val="181A1A"/>
          <w:w w:val="105"/>
          <w:sz w:val="26"/>
          <w:lang w:val="ru-RU"/>
        </w:rPr>
        <w:t>при</w:t>
      </w:r>
      <w:r w:rsidRPr="00FD414E">
        <w:rPr>
          <w:rFonts w:ascii="Times New Roman" w:hAnsi="Times New Roman"/>
          <w:color w:val="181A1A"/>
          <w:spacing w:val="-1"/>
          <w:w w:val="105"/>
          <w:sz w:val="26"/>
          <w:lang w:val="ru-RU"/>
        </w:rPr>
        <w:t xml:space="preserve"> </w:t>
      </w:r>
      <w:r w:rsidRPr="00FD414E">
        <w:rPr>
          <w:rFonts w:ascii="Times New Roman" w:hAnsi="Times New Roman"/>
          <w:color w:val="181A1A"/>
          <w:w w:val="105"/>
          <w:sz w:val="26"/>
          <w:lang w:val="ru-RU"/>
        </w:rPr>
        <w:t>условии</w:t>
      </w:r>
      <w:r w:rsidRPr="00FD414E">
        <w:rPr>
          <w:rFonts w:ascii="Times New Roman" w:hAnsi="Times New Roman"/>
          <w:color w:val="181A1A"/>
          <w:spacing w:val="12"/>
          <w:w w:val="105"/>
          <w:sz w:val="26"/>
          <w:lang w:val="ru-RU"/>
        </w:rPr>
        <w:t xml:space="preserve"> </w:t>
      </w:r>
      <w:r w:rsidRPr="00FD414E">
        <w:rPr>
          <w:rFonts w:ascii="Times New Roman" w:hAnsi="Times New Roman"/>
          <w:color w:val="181A1A"/>
          <w:w w:val="105"/>
          <w:sz w:val="26"/>
          <w:lang w:val="ru-RU"/>
        </w:rPr>
        <w:t>их</w:t>
      </w:r>
      <w:r w:rsidRPr="00FD414E">
        <w:rPr>
          <w:rFonts w:ascii="Times New Roman" w:hAnsi="Times New Roman"/>
          <w:color w:val="181A1A"/>
          <w:w w:val="109"/>
          <w:sz w:val="26"/>
          <w:lang w:val="ru-RU"/>
        </w:rPr>
        <w:t xml:space="preserve"> </w:t>
      </w:r>
      <w:r w:rsidRPr="00FD414E">
        <w:rPr>
          <w:rFonts w:ascii="Times New Roman" w:hAnsi="Times New Roman"/>
          <w:color w:val="181A1A"/>
          <w:w w:val="105"/>
          <w:sz w:val="26"/>
          <w:lang w:val="ru-RU"/>
        </w:rPr>
        <w:t>одновременной</w:t>
      </w:r>
      <w:r w:rsidRPr="00FD414E">
        <w:rPr>
          <w:rFonts w:ascii="Times New Roman" w:hAnsi="Times New Roman"/>
          <w:color w:val="181A1A"/>
          <w:spacing w:val="51"/>
          <w:w w:val="105"/>
          <w:sz w:val="26"/>
          <w:lang w:val="ru-RU"/>
        </w:rPr>
        <w:t xml:space="preserve"> </w:t>
      </w:r>
      <w:r w:rsidRPr="00FD414E">
        <w:rPr>
          <w:rFonts w:ascii="Times New Roman" w:hAnsi="Times New Roman"/>
          <w:color w:val="181A1A"/>
          <w:w w:val="105"/>
          <w:sz w:val="26"/>
          <w:lang w:val="ru-RU"/>
        </w:rPr>
        <w:t>с</w:t>
      </w:r>
      <w:r w:rsidRPr="00FD414E">
        <w:rPr>
          <w:rFonts w:ascii="Times New Roman" w:hAnsi="Times New Roman"/>
          <w:color w:val="181A1A"/>
          <w:spacing w:val="8"/>
          <w:w w:val="105"/>
          <w:sz w:val="26"/>
          <w:lang w:val="ru-RU"/>
        </w:rPr>
        <w:t xml:space="preserve"> </w:t>
      </w:r>
      <w:r w:rsidRPr="00FD414E">
        <w:rPr>
          <w:rFonts w:ascii="Times New Roman" w:hAnsi="Times New Roman"/>
          <w:color w:val="181A1A"/>
          <w:w w:val="105"/>
          <w:sz w:val="26"/>
          <w:lang w:val="ru-RU"/>
        </w:rPr>
        <w:t>основным</w:t>
      </w:r>
      <w:r w:rsidRPr="00FD414E">
        <w:rPr>
          <w:rFonts w:ascii="Times New Roman" w:hAnsi="Times New Roman"/>
          <w:color w:val="181A1A"/>
          <w:spacing w:val="23"/>
          <w:w w:val="105"/>
          <w:sz w:val="26"/>
          <w:lang w:val="ru-RU"/>
        </w:rPr>
        <w:t xml:space="preserve"> </w:t>
      </w:r>
      <w:r w:rsidRPr="00FD414E">
        <w:rPr>
          <w:rFonts w:ascii="Times New Roman" w:hAnsi="Times New Roman"/>
          <w:color w:val="181A1A"/>
          <w:w w:val="105"/>
          <w:sz w:val="26"/>
          <w:lang w:val="ru-RU"/>
        </w:rPr>
        <w:t>тренером</w:t>
      </w:r>
      <w:r w:rsidRPr="00FD414E">
        <w:rPr>
          <w:rFonts w:ascii="Times New Roman" w:hAnsi="Times New Roman"/>
          <w:color w:val="181A1A"/>
          <w:spacing w:val="26"/>
          <w:w w:val="105"/>
          <w:sz w:val="26"/>
          <w:lang w:val="ru-RU"/>
        </w:rPr>
        <w:t xml:space="preserve"> </w:t>
      </w:r>
      <w:r w:rsidRPr="00FD414E">
        <w:rPr>
          <w:rFonts w:ascii="Times New Roman" w:hAnsi="Times New Roman"/>
          <w:color w:val="181A1A"/>
          <w:spacing w:val="6"/>
          <w:w w:val="105"/>
          <w:sz w:val="26"/>
          <w:lang w:val="ru-RU"/>
        </w:rPr>
        <w:t>-</w:t>
      </w:r>
      <w:r w:rsidRPr="00FD414E">
        <w:rPr>
          <w:rFonts w:ascii="Times New Roman" w:hAnsi="Times New Roman"/>
          <w:color w:val="181A1A"/>
          <w:w w:val="105"/>
          <w:sz w:val="26"/>
          <w:lang w:val="ru-RU"/>
        </w:rPr>
        <w:t>преподавателем</w:t>
      </w:r>
      <w:r w:rsidRPr="00FD414E">
        <w:rPr>
          <w:rFonts w:ascii="Times New Roman" w:hAnsi="Times New Roman"/>
          <w:color w:val="181A1A"/>
          <w:spacing w:val="48"/>
          <w:w w:val="105"/>
          <w:sz w:val="26"/>
          <w:lang w:val="ru-RU"/>
        </w:rPr>
        <w:t xml:space="preserve"> </w:t>
      </w:r>
      <w:r w:rsidRPr="00FD414E">
        <w:rPr>
          <w:rFonts w:ascii="Times New Roman" w:hAnsi="Times New Roman"/>
          <w:color w:val="181A1A"/>
          <w:w w:val="105"/>
          <w:sz w:val="26"/>
          <w:lang w:val="ru-RU"/>
        </w:rPr>
        <w:t>работы</w:t>
      </w:r>
      <w:r w:rsidRPr="00FD414E">
        <w:rPr>
          <w:rFonts w:ascii="Times New Roman" w:hAnsi="Times New Roman"/>
          <w:color w:val="181A1A"/>
          <w:spacing w:val="45"/>
          <w:w w:val="105"/>
          <w:sz w:val="26"/>
          <w:lang w:val="ru-RU"/>
        </w:rPr>
        <w:t xml:space="preserve"> </w:t>
      </w:r>
      <w:r w:rsidRPr="00FD414E">
        <w:rPr>
          <w:rFonts w:ascii="Times New Roman" w:hAnsi="Times New Roman"/>
          <w:color w:val="181A1A"/>
          <w:w w:val="105"/>
          <w:sz w:val="26"/>
          <w:lang w:val="ru-RU"/>
        </w:rPr>
        <w:t>с</w:t>
      </w:r>
      <w:r w:rsidRPr="00FD414E">
        <w:rPr>
          <w:rFonts w:ascii="Times New Roman" w:hAnsi="Times New Roman"/>
          <w:color w:val="181A1A"/>
          <w:w w:val="109"/>
          <w:sz w:val="26"/>
          <w:lang w:val="ru-RU"/>
        </w:rPr>
        <w:t xml:space="preserve"> </w:t>
      </w:r>
      <w:r w:rsidRPr="00FD414E">
        <w:rPr>
          <w:rFonts w:ascii="Times New Roman" w:hAnsi="Times New Roman"/>
          <w:color w:val="181A1A"/>
          <w:w w:val="105"/>
          <w:sz w:val="26"/>
          <w:lang w:val="ru-RU"/>
        </w:rPr>
        <w:t>обучающимися.</w:t>
      </w:r>
    </w:p>
    <w:p w:rsidR="00B663C6" w:rsidRPr="00FD414E" w:rsidRDefault="00FD414E">
      <w:pPr>
        <w:spacing w:before="2" w:line="262" w:lineRule="auto"/>
        <w:ind w:left="120" w:firstLine="675"/>
        <w:rPr>
          <w:rFonts w:ascii="Times New Roman" w:eastAsia="Times New Roman" w:hAnsi="Times New Roman" w:cs="Times New Roman"/>
          <w:sz w:val="26"/>
          <w:szCs w:val="26"/>
          <w:lang w:val="ru-RU"/>
        </w:rPr>
      </w:pPr>
      <w:r w:rsidRPr="00FD414E">
        <w:rPr>
          <w:rFonts w:ascii="Times New Roman" w:hAnsi="Times New Roman"/>
          <w:color w:val="181A1A"/>
          <w:w w:val="105"/>
          <w:sz w:val="26"/>
          <w:lang w:val="ru-RU"/>
        </w:rPr>
        <w:t>Расписание</w:t>
      </w:r>
      <w:r w:rsidRPr="00FD414E">
        <w:rPr>
          <w:rFonts w:ascii="Times New Roman" w:hAnsi="Times New Roman"/>
          <w:color w:val="181A1A"/>
          <w:spacing w:val="21"/>
          <w:w w:val="105"/>
          <w:sz w:val="26"/>
          <w:lang w:val="ru-RU"/>
        </w:rPr>
        <w:t xml:space="preserve"> </w:t>
      </w:r>
      <w:r w:rsidRPr="00FD414E">
        <w:rPr>
          <w:rFonts w:ascii="Times New Roman" w:hAnsi="Times New Roman"/>
          <w:color w:val="181A1A"/>
          <w:w w:val="105"/>
          <w:sz w:val="26"/>
          <w:lang w:val="ru-RU"/>
        </w:rPr>
        <w:t>тренировочных</w:t>
      </w:r>
      <w:r w:rsidRPr="00FD414E">
        <w:rPr>
          <w:rFonts w:ascii="Times New Roman" w:hAnsi="Times New Roman"/>
          <w:color w:val="181A1A"/>
          <w:spacing w:val="20"/>
          <w:w w:val="105"/>
          <w:sz w:val="26"/>
          <w:lang w:val="ru-RU"/>
        </w:rPr>
        <w:t xml:space="preserve"> </w:t>
      </w:r>
      <w:r w:rsidRPr="00FD414E">
        <w:rPr>
          <w:rFonts w:ascii="Times New Roman" w:hAnsi="Times New Roman"/>
          <w:color w:val="181A1A"/>
          <w:w w:val="105"/>
          <w:sz w:val="26"/>
          <w:lang w:val="ru-RU"/>
        </w:rPr>
        <w:t>занятий</w:t>
      </w:r>
      <w:r w:rsidRPr="00FD414E">
        <w:rPr>
          <w:rFonts w:ascii="Times New Roman" w:hAnsi="Times New Roman"/>
          <w:color w:val="181A1A"/>
          <w:spacing w:val="10"/>
          <w:w w:val="105"/>
          <w:sz w:val="26"/>
          <w:lang w:val="ru-RU"/>
        </w:rPr>
        <w:t xml:space="preserve"> </w:t>
      </w:r>
      <w:r w:rsidRPr="00FD414E">
        <w:rPr>
          <w:rFonts w:ascii="Times New Roman" w:hAnsi="Times New Roman"/>
          <w:color w:val="181A1A"/>
          <w:w w:val="105"/>
          <w:sz w:val="26"/>
          <w:lang w:val="ru-RU"/>
        </w:rPr>
        <w:t>(тренировок)</w:t>
      </w:r>
      <w:r w:rsidRPr="00FD414E">
        <w:rPr>
          <w:rFonts w:ascii="Times New Roman" w:hAnsi="Times New Roman"/>
          <w:color w:val="181A1A"/>
          <w:spacing w:val="17"/>
          <w:w w:val="105"/>
          <w:sz w:val="26"/>
          <w:lang w:val="ru-RU"/>
        </w:rPr>
        <w:t xml:space="preserve"> </w:t>
      </w:r>
      <w:r w:rsidRPr="00FD414E">
        <w:rPr>
          <w:rFonts w:ascii="Times New Roman" w:hAnsi="Times New Roman"/>
          <w:color w:val="181A1A"/>
          <w:w w:val="105"/>
          <w:sz w:val="26"/>
          <w:lang w:val="ru-RU"/>
        </w:rPr>
        <w:t>по</w:t>
      </w:r>
      <w:r w:rsidRPr="00FD414E">
        <w:rPr>
          <w:rFonts w:ascii="Times New Roman" w:hAnsi="Times New Roman"/>
          <w:color w:val="181A1A"/>
          <w:spacing w:val="7"/>
          <w:w w:val="105"/>
          <w:sz w:val="26"/>
          <w:lang w:val="ru-RU"/>
        </w:rPr>
        <w:t xml:space="preserve"> </w:t>
      </w:r>
      <w:r w:rsidRPr="00FD414E">
        <w:rPr>
          <w:rFonts w:ascii="Times New Roman" w:hAnsi="Times New Roman"/>
          <w:color w:val="181A1A"/>
          <w:w w:val="105"/>
          <w:sz w:val="26"/>
          <w:lang w:val="ru-RU"/>
        </w:rPr>
        <w:t>футболу</w:t>
      </w:r>
      <w:r w:rsidRPr="00FD414E">
        <w:rPr>
          <w:rFonts w:ascii="Times New Roman" w:hAnsi="Times New Roman"/>
          <w:color w:val="181A1A"/>
          <w:spacing w:val="3"/>
          <w:w w:val="105"/>
          <w:sz w:val="26"/>
          <w:lang w:val="ru-RU"/>
        </w:rPr>
        <w:t xml:space="preserve"> </w:t>
      </w:r>
      <w:r w:rsidRPr="00FD414E">
        <w:rPr>
          <w:rFonts w:ascii="Times New Roman" w:hAnsi="Times New Roman"/>
          <w:color w:val="181A1A"/>
          <w:w w:val="105"/>
          <w:sz w:val="26"/>
          <w:lang w:val="ru-RU"/>
        </w:rPr>
        <w:t xml:space="preserve">утверждается </w:t>
      </w:r>
      <w:r w:rsidRPr="00FD414E">
        <w:rPr>
          <w:rFonts w:ascii="Times New Roman" w:hAnsi="Times New Roman"/>
          <w:color w:val="2F2F2F"/>
          <w:w w:val="105"/>
          <w:sz w:val="26"/>
          <w:lang w:val="ru-RU"/>
        </w:rPr>
        <w:t>после</w:t>
      </w:r>
      <w:r w:rsidRPr="00FD414E">
        <w:rPr>
          <w:rFonts w:ascii="Times New Roman" w:hAnsi="Times New Roman"/>
          <w:color w:val="2F2F2F"/>
          <w:spacing w:val="8"/>
          <w:w w:val="105"/>
          <w:sz w:val="26"/>
          <w:lang w:val="ru-RU"/>
        </w:rPr>
        <w:t xml:space="preserve"> </w:t>
      </w:r>
      <w:r w:rsidRPr="00FD414E">
        <w:rPr>
          <w:rFonts w:ascii="Times New Roman" w:hAnsi="Times New Roman"/>
          <w:color w:val="181A1A"/>
          <w:w w:val="105"/>
          <w:sz w:val="26"/>
          <w:lang w:val="ru-RU"/>
        </w:rPr>
        <w:t>согласования</w:t>
      </w:r>
      <w:r w:rsidRPr="00FD414E">
        <w:rPr>
          <w:rFonts w:ascii="Times New Roman" w:hAnsi="Times New Roman"/>
          <w:color w:val="181A1A"/>
          <w:spacing w:val="22"/>
          <w:w w:val="105"/>
          <w:sz w:val="26"/>
          <w:lang w:val="ru-RU"/>
        </w:rPr>
        <w:t xml:space="preserve"> </w:t>
      </w:r>
      <w:r w:rsidRPr="00FD414E">
        <w:rPr>
          <w:rFonts w:ascii="Times New Roman" w:hAnsi="Times New Roman"/>
          <w:color w:val="181A1A"/>
          <w:w w:val="105"/>
          <w:sz w:val="26"/>
          <w:lang w:val="ru-RU"/>
        </w:rPr>
        <w:t>с</w:t>
      </w:r>
      <w:r w:rsidRPr="00FD414E">
        <w:rPr>
          <w:rFonts w:ascii="Times New Roman" w:hAnsi="Times New Roman"/>
          <w:color w:val="181A1A"/>
          <w:spacing w:val="-6"/>
          <w:w w:val="105"/>
          <w:sz w:val="26"/>
          <w:lang w:val="ru-RU"/>
        </w:rPr>
        <w:t xml:space="preserve"> </w:t>
      </w:r>
      <w:r w:rsidRPr="00FD414E">
        <w:rPr>
          <w:rFonts w:ascii="Times New Roman" w:hAnsi="Times New Roman"/>
          <w:color w:val="181A1A"/>
          <w:w w:val="105"/>
          <w:sz w:val="26"/>
          <w:lang w:val="ru-RU"/>
        </w:rPr>
        <w:t>тренерско-</w:t>
      </w:r>
      <w:r w:rsidRPr="00FD414E">
        <w:rPr>
          <w:rFonts w:ascii="Times New Roman" w:hAnsi="Times New Roman"/>
          <w:color w:val="181A1A"/>
          <w:spacing w:val="21"/>
          <w:w w:val="105"/>
          <w:sz w:val="26"/>
          <w:lang w:val="ru-RU"/>
        </w:rPr>
        <w:t xml:space="preserve"> </w:t>
      </w:r>
      <w:r w:rsidRPr="00FD414E">
        <w:rPr>
          <w:rFonts w:ascii="Times New Roman" w:hAnsi="Times New Roman"/>
          <w:color w:val="181A1A"/>
          <w:w w:val="105"/>
          <w:sz w:val="26"/>
          <w:lang w:val="ru-RU"/>
        </w:rPr>
        <w:t>преподавательским</w:t>
      </w:r>
      <w:r w:rsidRPr="00FD414E">
        <w:rPr>
          <w:rFonts w:ascii="Times New Roman" w:hAnsi="Times New Roman"/>
          <w:color w:val="181A1A"/>
          <w:spacing w:val="42"/>
          <w:w w:val="105"/>
          <w:sz w:val="26"/>
          <w:lang w:val="ru-RU"/>
        </w:rPr>
        <w:t xml:space="preserve"> </w:t>
      </w:r>
      <w:r w:rsidRPr="00FD414E">
        <w:rPr>
          <w:rFonts w:ascii="Times New Roman" w:hAnsi="Times New Roman"/>
          <w:color w:val="181A1A"/>
          <w:w w:val="105"/>
          <w:sz w:val="26"/>
          <w:lang w:val="ru-RU"/>
        </w:rPr>
        <w:t>составом</w:t>
      </w:r>
      <w:r w:rsidRPr="00FD414E">
        <w:rPr>
          <w:rFonts w:ascii="Times New Roman" w:hAnsi="Times New Roman"/>
          <w:color w:val="181A1A"/>
          <w:spacing w:val="11"/>
          <w:w w:val="105"/>
          <w:sz w:val="26"/>
          <w:lang w:val="ru-RU"/>
        </w:rPr>
        <w:t xml:space="preserve"> </w:t>
      </w:r>
      <w:r w:rsidRPr="00FD414E">
        <w:rPr>
          <w:rFonts w:ascii="Times New Roman" w:hAnsi="Times New Roman"/>
          <w:color w:val="181A1A"/>
          <w:w w:val="105"/>
          <w:sz w:val="26"/>
          <w:lang w:val="ru-RU"/>
        </w:rPr>
        <w:t>в</w:t>
      </w:r>
      <w:r w:rsidRPr="00FD414E">
        <w:rPr>
          <w:rFonts w:ascii="Times New Roman" w:hAnsi="Times New Roman"/>
          <w:color w:val="181A1A"/>
          <w:spacing w:val="-10"/>
          <w:w w:val="105"/>
          <w:sz w:val="26"/>
          <w:lang w:val="ru-RU"/>
        </w:rPr>
        <w:t xml:space="preserve"> </w:t>
      </w:r>
      <w:r w:rsidRPr="00FD414E">
        <w:rPr>
          <w:rFonts w:ascii="Times New Roman" w:hAnsi="Times New Roman"/>
          <w:color w:val="181A1A"/>
          <w:w w:val="105"/>
          <w:sz w:val="26"/>
          <w:lang w:val="ru-RU"/>
        </w:rPr>
        <w:t>целях</w:t>
      </w:r>
      <w:r w:rsidRPr="00FD414E">
        <w:rPr>
          <w:rFonts w:ascii="Times New Roman" w:hAnsi="Times New Roman"/>
          <w:color w:val="181A1A"/>
          <w:w w:val="106"/>
          <w:sz w:val="26"/>
          <w:lang w:val="ru-RU"/>
        </w:rPr>
        <w:t xml:space="preserve"> </w:t>
      </w:r>
      <w:r w:rsidRPr="00FD414E">
        <w:rPr>
          <w:rFonts w:ascii="Times New Roman" w:hAnsi="Times New Roman"/>
          <w:color w:val="181A1A"/>
          <w:w w:val="105"/>
          <w:sz w:val="26"/>
          <w:lang w:val="ru-RU"/>
        </w:rPr>
        <w:t>установления</w:t>
      </w:r>
      <w:r w:rsidRPr="00FD414E">
        <w:rPr>
          <w:rFonts w:ascii="Times New Roman" w:hAnsi="Times New Roman"/>
          <w:color w:val="181A1A"/>
          <w:spacing w:val="26"/>
          <w:w w:val="105"/>
          <w:sz w:val="26"/>
          <w:lang w:val="ru-RU"/>
        </w:rPr>
        <w:t xml:space="preserve"> </w:t>
      </w:r>
      <w:r w:rsidRPr="00FD414E">
        <w:rPr>
          <w:rFonts w:ascii="Times New Roman" w:hAnsi="Times New Roman"/>
          <w:color w:val="181A1A"/>
          <w:w w:val="105"/>
          <w:sz w:val="26"/>
          <w:lang w:val="ru-RU"/>
        </w:rPr>
        <w:t>более</w:t>
      </w:r>
      <w:r w:rsidRPr="00FD414E">
        <w:rPr>
          <w:rFonts w:ascii="Times New Roman" w:hAnsi="Times New Roman"/>
          <w:color w:val="181A1A"/>
          <w:spacing w:val="4"/>
          <w:w w:val="105"/>
          <w:sz w:val="26"/>
          <w:lang w:val="ru-RU"/>
        </w:rPr>
        <w:t xml:space="preserve"> </w:t>
      </w:r>
      <w:r w:rsidRPr="00FD414E">
        <w:rPr>
          <w:rFonts w:ascii="Times New Roman" w:hAnsi="Times New Roman"/>
          <w:color w:val="181A1A"/>
          <w:w w:val="105"/>
          <w:sz w:val="26"/>
          <w:lang w:val="ru-RU"/>
        </w:rPr>
        <w:t>благоприятного</w:t>
      </w:r>
      <w:r w:rsidRPr="00FD414E">
        <w:rPr>
          <w:rFonts w:ascii="Times New Roman" w:hAnsi="Times New Roman"/>
          <w:color w:val="181A1A"/>
          <w:spacing w:val="16"/>
          <w:w w:val="105"/>
          <w:sz w:val="26"/>
          <w:lang w:val="ru-RU"/>
        </w:rPr>
        <w:t xml:space="preserve"> </w:t>
      </w:r>
      <w:r w:rsidRPr="00FD414E">
        <w:rPr>
          <w:rFonts w:ascii="Times New Roman" w:hAnsi="Times New Roman"/>
          <w:color w:val="181A1A"/>
          <w:w w:val="105"/>
          <w:sz w:val="26"/>
          <w:lang w:val="ru-RU"/>
        </w:rPr>
        <w:t>режима</w:t>
      </w:r>
      <w:r w:rsidRPr="00FD414E">
        <w:rPr>
          <w:rFonts w:ascii="Times New Roman" w:hAnsi="Times New Roman"/>
          <w:color w:val="181A1A"/>
          <w:spacing w:val="9"/>
          <w:w w:val="105"/>
          <w:sz w:val="26"/>
          <w:lang w:val="ru-RU"/>
        </w:rPr>
        <w:t xml:space="preserve"> </w:t>
      </w:r>
      <w:r w:rsidRPr="00FD414E">
        <w:rPr>
          <w:rFonts w:ascii="Times New Roman" w:hAnsi="Times New Roman"/>
          <w:color w:val="181A1A"/>
          <w:w w:val="105"/>
          <w:sz w:val="26"/>
          <w:lang w:val="ru-RU"/>
        </w:rPr>
        <w:t>тренировочных</w:t>
      </w:r>
      <w:r w:rsidRPr="00FD414E">
        <w:rPr>
          <w:rFonts w:ascii="Times New Roman" w:hAnsi="Times New Roman"/>
          <w:color w:val="181A1A"/>
          <w:spacing w:val="25"/>
          <w:w w:val="105"/>
          <w:sz w:val="26"/>
          <w:lang w:val="ru-RU"/>
        </w:rPr>
        <w:t xml:space="preserve"> </w:t>
      </w:r>
      <w:r w:rsidRPr="00FD414E">
        <w:rPr>
          <w:rFonts w:ascii="Times New Roman" w:hAnsi="Times New Roman"/>
          <w:color w:val="181A1A"/>
          <w:w w:val="105"/>
          <w:sz w:val="26"/>
          <w:lang w:val="ru-RU"/>
        </w:rPr>
        <w:t>занятий,</w:t>
      </w:r>
      <w:r w:rsidRPr="00FD414E">
        <w:rPr>
          <w:rFonts w:ascii="Times New Roman" w:hAnsi="Times New Roman"/>
          <w:color w:val="181A1A"/>
          <w:spacing w:val="19"/>
          <w:w w:val="105"/>
          <w:sz w:val="26"/>
          <w:lang w:val="ru-RU"/>
        </w:rPr>
        <w:t xml:space="preserve"> </w:t>
      </w:r>
      <w:r w:rsidRPr="00FD414E">
        <w:rPr>
          <w:rFonts w:ascii="Times New Roman" w:hAnsi="Times New Roman"/>
          <w:color w:val="181A1A"/>
          <w:w w:val="105"/>
          <w:sz w:val="26"/>
          <w:lang w:val="ru-RU"/>
        </w:rPr>
        <w:t>отдыха обучающихся,</w:t>
      </w:r>
      <w:r w:rsidRPr="00FD414E">
        <w:rPr>
          <w:rFonts w:ascii="Times New Roman" w:hAnsi="Times New Roman"/>
          <w:color w:val="181A1A"/>
          <w:spacing w:val="27"/>
          <w:w w:val="105"/>
          <w:sz w:val="26"/>
          <w:lang w:val="ru-RU"/>
        </w:rPr>
        <w:t xml:space="preserve"> </w:t>
      </w:r>
      <w:r w:rsidRPr="00FD414E">
        <w:rPr>
          <w:rFonts w:ascii="Times New Roman" w:hAnsi="Times New Roman"/>
          <w:color w:val="181A1A"/>
          <w:w w:val="105"/>
          <w:sz w:val="26"/>
          <w:lang w:val="ru-RU"/>
        </w:rPr>
        <w:t>с</w:t>
      </w:r>
      <w:r w:rsidRPr="00FD414E">
        <w:rPr>
          <w:rFonts w:ascii="Times New Roman" w:hAnsi="Times New Roman"/>
          <w:color w:val="181A1A"/>
          <w:spacing w:val="-9"/>
          <w:w w:val="105"/>
          <w:sz w:val="26"/>
          <w:lang w:val="ru-RU"/>
        </w:rPr>
        <w:t xml:space="preserve"> </w:t>
      </w:r>
      <w:r w:rsidRPr="00FD414E">
        <w:rPr>
          <w:rFonts w:ascii="Times New Roman" w:hAnsi="Times New Roman"/>
          <w:color w:val="181A1A"/>
          <w:w w:val="105"/>
          <w:sz w:val="26"/>
          <w:lang w:val="ru-RU"/>
        </w:rPr>
        <w:t>учетом</w:t>
      </w:r>
      <w:r w:rsidRPr="00FD414E">
        <w:rPr>
          <w:rFonts w:ascii="Times New Roman" w:hAnsi="Times New Roman"/>
          <w:color w:val="181A1A"/>
          <w:spacing w:val="13"/>
          <w:w w:val="105"/>
          <w:sz w:val="26"/>
          <w:lang w:val="ru-RU"/>
        </w:rPr>
        <w:t xml:space="preserve"> </w:t>
      </w:r>
      <w:r w:rsidRPr="00FD414E">
        <w:rPr>
          <w:rFonts w:ascii="Times New Roman" w:hAnsi="Times New Roman"/>
          <w:color w:val="181A1A"/>
          <w:w w:val="105"/>
          <w:sz w:val="26"/>
          <w:lang w:val="ru-RU"/>
        </w:rPr>
        <w:t>их</w:t>
      </w:r>
      <w:r w:rsidRPr="00FD414E">
        <w:rPr>
          <w:rFonts w:ascii="Times New Roman" w:hAnsi="Times New Roman"/>
          <w:color w:val="181A1A"/>
          <w:spacing w:val="-3"/>
          <w:w w:val="105"/>
          <w:sz w:val="26"/>
          <w:lang w:val="ru-RU"/>
        </w:rPr>
        <w:t xml:space="preserve"> </w:t>
      </w:r>
      <w:r w:rsidRPr="00FD414E">
        <w:rPr>
          <w:rFonts w:ascii="Times New Roman" w:hAnsi="Times New Roman"/>
          <w:color w:val="181A1A"/>
          <w:w w:val="105"/>
          <w:sz w:val="26"/>
          <w:lang w:val="ru-RU"/>
        </w:rPr>
        <w:t>занятий</w:t>
      </w:r>
      <w:r w:rsidRPr="00FD414E">
        <w:rPr>
          <w:rFonts w:ascii="Times New Roman" w:hAnsi="Times New Roman"/>
          <w:color w:val="181A1A"/>
          <w:spacing w:val="18"/>
          <w:w w:val="105"/>
          <w:sz w:val="26"/>
          <w:lang w:val="ru-RU"/>
        </w:rPr>
        <w:t xml:space="preserve"> </w:t>
      </w:r>
      <w:r w:rsidRPr="00FD414E">
        <w:rPr>
          <w:rFonts w:ascii="Times New Roman" w:hAnsi="Times New Roman"/>
          <w:color w:val="181A1A"/>
          <w:w w:val="105"/>
          <w:sz w:val="26"/>
          <w:lang w:val="ru-RU"/>
        </w:rPr>
        <w:t>в</w:t>
      </w:r>
      <w:r w:rsidRPr="00FD414E">
        <w:rPr>
          <w:rFonts w:ascii="Times New Roman" w:hAnsi="Times New Roman"/>
          <w:color w:val="181A1A"/>
          <w:spacing w:val="-2"/>
          <w:w w:val="105"/>
          <w:sz w:val="26"/>
          <w:lang w:val="ru-RU"/>
        </w:rPr>
        <w:t xml:space="preserve"> </w:t>
      </w:r>
      <w:r w:rsidRPr="00FD414E">
        <w:rPr>
          <w:rFonts w:ascii="Times New Roman" w:hAnsi="Times New Roman"/>
          <w:color w:val="181A1A"/>
          <w:w w:val="105"/>
          <w:sz w:val="26"/>
          <w:lang w:val="ru-RU"/>
        </w:rPr>
        <w:t>образовательных</w:t>
      </w:r>
      <w:r w:rsidRPr="00FD414E">
        <w:rPr>
          <w:rFonts w:ascii="Times New Roman" w:hAnsi="Times New Roman"/>
          <w:color w:val="181A1A"/>
          <w:spacing w:val="32"/>
          <w:w w:val="105"/>
          <w:sz w:val="26"/>
          <w:lang w:val="ru-RU"/>
        </w:rPr>
        <w:t xml:space="preserve"> </w:t>
      </w:r>
      <w:r w:rsidRPr="00FD414E">
        <w:rPr>
          <w:rFonts w:ascii="Times New Roman" w:hAnsi="Times New Roman"/>
          <w:color w:val="181A1A"/>
          <w:w w:val="105"/>
          <w:sz w:val="26"/>
          <w:lang w:val="ru-RU"/>
        </w:rPr>
        <w:t>организациях</w:t>
      </w:r>
      <w:r w:rsidRPr="00FD414E">
        <w:rPr>
          <w:rFonts w:ascii="Times New Roman" w:hAnsi="Times New Roman"/>
          <w:color w:val="181A1A"/>
          <w:spacing w:val="15"/>
          <w:w w:val="105"/>
          <w:sz w:val="26"/>
          <w:lang w:val="ru-RU"/>
        </w:rPr>
        <w:t xml:space="preserve"> </w:t>
      </w:r>
      <w:r w:rsidRPr="00FD414E">
        <w:rPr>
          <w:rFonts w:ascii="Times New Roman" w:hAnsi="Times New Roman"/>
          <w:color w:val="181A1A"/>
          <w:w w:val="105"/>
          <w:sz w:val="26"/>
          <w:lang w:val="ru-RU"/>
        </w:rPr>
        <w:t>и</w:t>
      </w:r>
      <w:r w:rsidRPr="00FD414E">
        <w:rPr>
          <w:rFonts w:ascii="Times New Roman" w:hAnsi="Times New Roman"/>
          <w:color w:val="181A1A"/>
          <w:spacing w:val="65"/>
          <w:w w:val="105"/>
          <w:sz w:val="26"/>
          <w:lang w:val="ru-RU"/>
        </w:rPr>
        <w:t xml:space="preserve"> </w:t>
      </w:r>
      <w:r w:rsidRPr="00FD414E">
        <w:rPr>
          <w:rFonts w:ascii="Times New Roman" w:hAnsi="Times New Roman"/>
          <w:color w:val="181A1A"/>
          <w:w w:val="105"/>
          <w:sz w:val="26"/>
          <w:lang w:val="ru-RU"/>
        </w:rPr>
        <w:t>других</w:t>
      </w:r>
      <w:r w:rsidRPr="00FD414E">
        <w:rPr>
          <w:rFonts w:ascii="Times New Roman" w:hAnsi="Times New Roman"/>
          <w:color w:val="181A1A"/>
          <w:w w:val="104"/>
          <w:sz w:val="26"/>
          <w:lang w:val="ru-RU"/>
        </w:rPr>
        <w:t xml:space="preserve"> </w:t>
      </w:r>
      <w:r w:rsidRPr="00FD414E">
        <w:rPr>
          <w:rFonts w:ascii="Times New Roman" w:hAnsi="Times New Roman"/>
          <w:color w:val="181A1A"/>
          <w:w w:val="105"/>
          <w:sz w:val="26"/>
          <w:lang w:val="ru-RU"/>
        </w:rPr>
        <w:t>учреждениях.</w:t>
      </w:r>
    </w:p>
    <w:p w:rsidR="00B663C6" w:rsidRPr="00FD414E" w:rsidRDefault="00FD414E">
      <w:pPr>
        <w:spacing w:line="255" w:lineRule="auto"/>
        <w:ind w:left="129" w:right="238" w:firstLine="670"/>
        <w:rPr>
          <w:rFonts w:ascii="Times New Roman" w:eastAsia="Times New Roman" w:hAnsi="Times New Roman" w:cs="Times New Roman"/>
          <w:sz w:val="26"/>
          <w:szCs w:val="26"/>
          <w:lang w:val="ru-RU"/>
        </w:rPr>
      </w:pPr>
      <w:r w:rsidRPr="00FD414E">
        <w:rPr>
          <w:rFonts w:ascii="Times New Roman" w:hAnsi="Times New Roman"/>
          <w:color w:val="181A1A"/>
          <w:w w:val="105"/>
          <w:sz w:val="26"/>
          <w:lang w:val="ru-RU"/>
        </w:rPr>
        <w:t>Продолжительность</w:t>
      </w:r>
      <w:r w:rsidRPr="00FD414E">
        <w:rPr>
          <w:rFonts w:ascii="Times New Roman" w:hAnsi="Times New Roman"/>
          <w:color w:val="181A1A"/>
          <w:spacing w:val="36"/>
          <w:w w:val="105"/>
          <w:sz w:val="26"/>
          <w:lang w:val="ru-RU"/>
        </w:rPr>
        <w:t xml:space="preserve"> </w:t>
      </w:r>
      <w:r w:rsidRPr="00FD414E">
        <w:rPr>
          <w:rFonts w:ascii="Times New Roman" w:hAnsi="Times New Roman"/>
          <w:color w:val="181A1A"/>
          <w:w w:val="105"/>
          <w:sz w:val="26"/>
          <w:lang w:val="ru-RU"/>
        </w:rPr>
        <w:t>одного</w:t>
      </w:r>
      <w:r w:rsidRPr="00FD414E">
        <w:rPr>
          <w:rFonts w:ascii="Times New Roman" w:hAnsi="Times New Roman"/>
          <w:color w:val="181A1A"/>
          <w:spacing w:val="3"/>
          <w:w w:val="105"/>
          <w:sz w:val="26"/>
          <w:lang w:val="ru-RU"/>
        </w:rPr>
        <w:t xml:space="preserve"> </w:t>
      </w:r>
      <w:r w:rsidRPr="00FD414E">
        <w:rPr>
          <w:rFonts w:ascii="Times New Roman" w:hAnsi="Times New Roman"/>
          <w:color w:val="181A1A"/>
          <w:w w:val="105"/>
          <w:sz w:val="26"/>
          <w:lang w:val="ru-RU"/>
        </w:rPr>
        <w:t>тренировочного</w:t>
      </w:r>
      <w:r w:rsidRPr="00FD414E">
        <w:rPr>
          <w:rFonts w:ascii="Times New Roman" w:hAnsi="Times New Roman"/>
          <w:color w:val="181A1A"/>
          <w:spacing w:val="31"/>
          <w:w w:val="105"/>
          <w:sz w:val="26"/>
          <w:lang w:val="ru-RU"/>
        </w:rPr>
        <w:t xml:space="preserve"> </w:t>
      </w:r>
      <w:r w:rsidRPr="00FD414E">
        <w:rPr>
          <w:rFonts w:ascii="Times New Roman" w:hAnsi="Times New Roman"/>
          <w:color w:val="181A1A"/>
          <w:w w:val="105"/>
          <w:sz w:val="26"/>
          <w:lang w:val="ru-RU"/>
        </w:rPr>
        <w:t>занятия</w:t>
      </w:r>
      <w:r w:rsidRPr="00FD414E">
        <w:rPr>
          <w:rFonts w:ascii="Times New Roman" w:hAnsi="Times New Roman"/>
          <w:color w:val="181A1A"/>
          <w:spacing w:val="6"/>
          <w:w w:val="105"/>
          <w:sz w:val="26"/>
          <w:lang w:val="ru-RU"/>
        </w:rPr>
        <w:t xml:space="preserve"> </w:t>
      </w:r>
      <w:r w:rsidRPr="00FD414E">
        <w:rPr>
          <w:rFonts w:ascii="Times New Roman" w:hAnsi="Times New Roman"/>
          <w:color w:val="181A1A"/>
          <w:w w:val="105"/>
          <w:sz w:val="26"/>
          <w:lang w:val="ru-RU"/>
        </w:rPr>
        <w:t>рассчитывается</w:t>
      </w:r>
      <w:r w:rsidRPr="00FD414E">
        <w:rPr>
          <w:rFonts w:ascii="Times New Roman" w:hAnsi="Times New Roman"/>
          <w:color w:val="181A1A"/>
          <w:spacing w:val="29"/>
          <w:w w:val="105"/>
          <w:sz w:val="26"/>
          <w:lang w:val="ru-RU"/>
        </w:rPr>
        <w:t xml:space="preserve"> </w:t>
      </w:r>
      <w:r w:rsidRPr="00FD414E">
        <w:rPr>
          <w:rFonts w:ascii="Times New Roman" w:hAnsi="Times New Roman"/>
          <w:color w:val="181A1A"/>
          <w:w w:val="105"/>
          <w:sz w:val="26"/>
          <w:lang w:val="ru-RU"/>
        </w:rPr>
        <w:t>в</w:t>
      </w:r>
      <w:r w:rsidRPr="00FD414E">
        <w:rPr>
          <w:rFonts w:ascii="Times New Roman" w:hAnsi="Times New Roman"/>
          <w:color w:val="181A1A"/>
          <w:w w:val="114"/>
          <w:sz w:val="26"/>
          <w:lang w:val="ru-RU"/>
        </w:rPr>
        <w:t xml:space="preserve"> </w:t>
      </w:r>
      <w:r w:rsidRPr="00FD414E">
        <w:rPr>
          <w:rFonts w:ascii="Times New Roman" w:hAnsi="Times New Roman"/>
          <w:color w:val="2F2F2F"/>
          <w:w w:val="105"/>
          <w:sz w:val="26"/>
          <w:lang w:val="ru-RU"/>
        </w:rPr>
        <w:t>академических</w:t>
      </w:r>
      <w:r w:rsidRPr="00FD414E">
        <w:rPr>
          <w:rFonts w:ascii="Times New Roman" w:hAnsi="Times New Roman"/>
          <w:color w:val="2F2F2F"/>
          <w:spacing w:val="21"/>
          <w:w w:val="105"/>
          <w:sz w:val="26"/>
          <w:lang w:val="ru-RU"/>
        </w:rPr>
        <w:t xml:space="preserve"> </w:t>
      </w:r>
      <w:r w:rsidRPr="00FD414E">
        <w:rPr>
          <w:rFonts w:ascii="Times New Roman" w:hAnsi="Times New Roman"/>
          <w:color w:val="181A1A"/>
          <w:w w:val="105"/>
          <w:sz w:val="26"/>
          <w:lang w:val="ru-RU"/>
        </w:rPr>
        <w:t>часах</w:t>
      </w:r>
      <w:r w:rsidRPr="00FD414E">
        <w:rPr>
          <w:rFonts w:ascii="Times New Roman" w:hAnsi="Times New Roman"/>
          <w:color w:val="181A1A"/>
          <w:spacing w:val="11"/>
          <w:w w:val="105"/>
          <w:sz w:val="26"/>
          <w:lang w:val="ru-RU"/>
        </w:rPr>
        <w:t xml:space="preserve"> </w:t>
      </w:r>
      <w:r w:rsidRPr="00FD414E">
        <w:rPr>
          <w:rFonts w:ascii="Times New Roman" w:hAnsi="Times New Roman"/>
          <w:color w:val="181A1A"/>
          <w:w w:val="105"/>
          <w:sz w:val="26"/>
          <w:lang w:val="ru-RU"/>
        </w:rPr>
        <w:t>с</w:t>
      </w:r>
      <w:r w:rsidRPr="00FD414E">
        <w:rPr>
          <w:rFonts w:ascii="Times New Roman" w:hAnsi="Times New Roman"/>
          <w:color w:val="181A1A"/>
          <w:spacing w:val="-14"/>
          <w:w w:val="105"/>
          <w:sz w:val="26"/>
          <w:lang w:val="ru-RU"/>
        </w:rPr>
        <w:t xml:space="preserve"> </w:t>
      </w:r>
      <w:r w:rsidRPr="00FD414E">
        <w:rPr>
          <w:rFonts w:ascii="Times New Roman" w:hAnsi="Times New Roman"/>
          <w:color w:val="181A1A"/>
          <w:w w:val="105"/>
          <w:sz w:val="26"/>
          <w:lang w:val="ru-RU"/>
        </w:rPr>
        <w:t>учетом</w:t>
      </w:r>
      <w:r w:rsidRPr="00FD414E">
        <w:rPr>
          <w:rFonts w:ascii="Times New Roman" w:hAnsi="Times New Roman"/>
          <w:color w:val="181A1A"/>
          <w:spacing w:val="18"/>
          <w:w w:val="105"/>
          <w:sz w:val="26"/>
          <w:lang w:val="ru-RU"/>
        </w:rPr>
        <w:t xml:space="preserve"> </w:t>
      </w:r>
      <w:r w:rsidRPr="00FD414E">
        <w:rPr>
          <w:rFonts w:ascii="Times New Roman" w:hAnsi="Times New Roman"/>
          <w:color w:val="181A1A"/>
          <w:w w:val="105"/>
          <w:sz w:val="26"/>
          <w:lang w:val="ru-RU"/>
        </w:rPr>
        <w:t>возрастных</w:t>
      </w:r>
      <w:r w:rsidRPr="00FD414E">
        <w:rPr>
          <w:rFonts w:ascii="Times New Roman" w:hAnsi="Times New Roman"/>
          <w:color w:val="181A1A"/>
          <w:spacing w:val="18"/>
          <w:w w:val="105"/>
          <w:sz w:val="26"/>
          <w:lang w:val="ru-RU"/>
        </w:rPr>
        <w:t xml:space="preserve"> </w:t>
      </w:r>
      <w:r w:rsidRPr="00FD414E">
        <w:rPr>
          <w:rFonts w:ascii="Times New Roman" w:hAnsi="Times New Roman"/>
          <w:color w:val="181A1A"/>
          <w:w w:val="105"/>
          <w:sz w:val="26"/>
          <w:lang w:val="ru-RU"/>
        </w:rPr>
        <w:t>особенностей</w:t>
      </w:r>
      <w:r w:rsidRPr="00FD414E">
        <w:rPr>
          <w:rFonts w:ascii="Times New Roman" w:hAnsi="Times New Roman"/>
          <w:color w:val="181A1A"/>
          <w:spacing w:val="23"/>
          <w:w w:val="105"/>
          <w:sz w:val="26"/>
          <w:lang w:val="ru-RU"/>
        </w:rPr>
        <w:t xml:space="preserve"> </w:t>
      </w:r>
      <w:r w:rsidRPr="00FD414E">
        <w:rPr>
          <w:rFonts w:ascii="Times New Roman" w:hAnsi="Times New Roman"/>
          <w:color w:val="181A1A"/>
          <w:w w:val="105"/>
          <w:sz w:val="26"/>
          <w:lang w:val="ru-RU"/>
        </w:rPr>
        <w:t>и</w:t>
      </w:r>
      <w:r w:rsidRPr="00FD414E">
        <w:rPr>
          <w:rFonts w:ascii="Times New Roman" w:hAnsi="Times New Roman"/>
          <w:color w:val="181A1A"/>
          <w:spacing w:val="-3"/>
          <w:w w:val="105"/>
          <w:sz w:val="26"/>
          <w:lang w:val="ru-RU"/>
        </w:rPr>
        <w:t xml:space="preserve"> </w:t>
      </w:r>
      <w:r w:rsidRPr="00FD414E">
        <w:rPr>
          <w:rFonts w:ascii="Times New Roman" w:hAnsi="Times New Roman"/>
          <w:color w:val="181A1A"/>
          <w:w w:val="105"/>
          <w:sz w:val="26"/>
          <w:lang w:val="ru-RU"/>
        </w:rPr>
        <w:t>этапа</w:t>
      </w:r>
      <w:r w:rsidRPr="00FD414E">
        <w:rPr>
          <w:rFonts w:ascii="Times New Roman" w:hAnsi="Times New Roman"/>
          <w:color w:val="181A1A"/>
          <w:spacing w:val="14"/>
          <w:w w:val="105"/>
          <w:sz w:val="26"/>
          <w:lang w:val="ru-RU"/>
        </w:rPr>
        <w:t xml:space="preserve"> </w:t>
      </w:r>
      <w:r w:rsidRPr="00FD414E">
        <w:rPr>
          <w:rFonts w:ascii="Times New Roman" w:hAnsi="Times New Roman"/>
          <w:color w:val="181A1A"/>
          <w:w w:val="105"/>
          <w:sz w:val="26"/>
          <w:lang w:val="ru-RU"/>
        </w:rPr>
        <w:t>(периода)</w:t>
      </w:r>
      <w:r w:rsidRPr="00FD414E">
        <w:rPr>
          <w:rFonts w:ascii="Times New Roman" w:hAnsi="Times New Roman"/>
          <w:color w:val="181A1A"/>
          <w:w w:val="106"/>
          <w:sz w:val="26"/>
          <w:lang w:val="ru-RU"/>
        </w:rPr>
        <w:t xml:space="preserve"> </w:t>
      </w:r>
      <w:r w:rsidRPr="00FD414E">
        <w:rPr>
          <w:rFonts w:ascii="Times New Roman" w:hAnsi="Times New Roman"/>
          <w:color w:val="2F2F2F"/>
          <w:w w:val="105"/>
          <w:sz w:val="26"/>
          <w:lang w:val="ru-RU"/>
        </w:rPr>
        <w:t>подготовки</w:t>
      </w:r>
      <w:r w:rsidRPr="00FD414E">
        <w:rPr>
          <w:rFonts w:ascii="Times New Roman" w:hAnsi="Times New Roman"/>
          <w:color w:val="2F2F2F"/>
          <w:spacing w:val="11"/>
          <w:w w:val="105"/>
          <w:sz w:val="26"/>
          <w:lang w:val="ru-RU"/>
        </w:rPr>
        <w:t xml:space="preserve"> </w:t>
      </w:r>
      <w:r w:rsidRPr="00FD414E">
        <w:rPr>
          <w:rFonts w:ascii="Times New Roman" w:hAnsi="Times New Roman"/>
          <w:color w:val="181A1A"/>
          <w:w w:val="105"/>
          <w:sz w:val="26"/>
          <w:lang w:val="ru-RU"/>
        </w:rPr>
        <w:t>занимающихся</w:t>
      </w:r>
      <w:r w:rsidRPr="00FD414E">
        <w:rPr>
          <w:rFonts w:ascii="Times New Roman" w:hAnsi="Times New Roman"/>
          <w:color w:val="181A1A"/>
          <w:spacing w:val="34"/>
          <w:w w:val="105"/>
          <w:sz w:val="26"/>
          <w:lang w:val="ru-RU"/>
        </w:rPr>
        <w:t xml:space="preserve"> </w:t>
      </w:r>
      <w:r w:rsidRPr="00FD414E">
        <w:rPr>
          <w:rFonts w:ascii="Times New Roman" w:hAnsi="Times New Roman"/>
          <w:color w:val="181A1A"/>
          <w:w w:val="105"/>
          <w:sz w:val="26"/>
          <w:lang w:val="ru-RU"/>
        </w:rPr>
        <w:t>и</w:t>
      </w:r>
      <w:r w:rsidRPr="00FD414E">
        <w:rPr>
          <w:rFonts w:ascii="Times New Roman" w:hAnsi="Times New Roman"/>
          <w:color w:val="181A1A"/>
          <w:spacing w:val="-7"/>
          <w:w w:val="105"/>
          <w:sz w:val="26"/>
          <w:lang w:val="ru-RU"/>
        </w:rPr>
        <w:t xml:space="preserve"> </w:t>
      </w:r>
      <w:r w:rsidRPr="00FD414E">
        <w:rPr>
          <w:rFonts w:ascii="Times New Roman" w:hAnsi="Times New Roman"/>
          <w:color w:val="181A1A"/>
          <w:w w:val="105"/>
          <w:sz w:val="26"/>
          <w:lang w:val="ru-RU"/>
        </w:rPr>
        <w:t>не</w:t>
      </w:r>
      <w:r w:rsidRPr="00FD414E">
        <w:rPr>
          <w:rFonts w:ascii="Times New Roman" w:hAnsi="Times New Roman"/>
          <w:color w:val="181A1A"/>
          <w:spacing w:val="-1"/>
          <w:w w:val="105"/>
          <w:sz w:val="26"/>
          <w:lang w:val="ru-RU"/>
        </w:rPr>
        <w:t xml:space="preserve"> </w:t>
      </w:r>
      <w:r w:rsidRPr="00FD414E">
        <w:rPr>
          <w:rFonts w:ascii="Times New Roman" w:hAnsi="Times New Roman"/>
          <w:color w:val="181A1A"/>
          <w:w w:val="105"/>
          <w:sz w:val="26"/>
          <w:lang w:val="ru-RU"/>
        </w:rPr>
        <w:t>может</w:t>
      </w:r>
      <w:r w:rsidRPr="00FD414E">
        <w:rPr>
          <w:rFonts w:ascii="Times New Roman" w:hAnsi="Times New Roman"/>
          <w:color w:val="181A1A"/>
          <w:spacing w:val="1"/>
          <w:w w:val="105"/>
          <w:sz w:val="26"/>
          <w:lang w:val="ru-RU"/>
        </w:rPr>
        <w:t xml:space="preserve"> </w:t>
      </w:r>
      <w:r w:rsidRPr="00FD414E">
        <w:rPr>
          <w:rFonts w:ascii="Times New Roman" w:hAnsi="Times New Roman"/>
          <w:color w:val="181A1A"/>
          <w:w w:val="105"/>
          <w:sz w:val="26"/>
          <w:lang w:val="ru-RU"/>
        </w:rPr>
        <w:t>превышать:</w:t>
      </w:r>
    </w:p>
    <w:p w:rsidR="00B663C6" w:rsidRPr="00FD414E" w:rsidRDefault="00FD414E">
      <w:pPr>
        <w:numPr>
          <w:ilvl w:val="0"/>
          <w:numId w:val="49"/>
        </w:numPr>
        <w:tabs>
          <w:tab w:val="left" w:pos="1040"/>
        </w:tabs>
        <w:spacing w:before="3"/>
        <w:rPr>
          <w:rFonts w:ascii="Times New Roman" w:eastAsia="Times New Roman" w:hAnsi="Times New Roman" w:cs="Times New Roman"/>
          <w:sz w:val="26"/>
          <w:szCs w:val="26"/>
          <w:lang w:val="ru-RU"/>
        </w:rPr>
      </w:pPr>
      <w:r w:rsidRPr="00FD414E">
        <w:rPr>
          <w:rFonts w:ascii="Times New Roman" w:hAnsi="Times New Roman"/>
          <w:color w:val="181A1A"/>
          <w:w w:val="105"/>
          <w:sz w:val="26"/>
          <w:lang w:val="ru-RU"/>
        </w:rPr>
        <w:t>на</w:t>
      </w:r>
      <w:r w:rsidRPr="00FD414E">
        <w:rPr>
          <w:rFonts w:ascii="Times New Roman" w:hAnsi="Times New Roman"/>
          <w:color w:val="181A1A"/>
          <w:spacing w:val="-5"/>
          <w:w w:val="105"/>
          <w:sz w:val="26"/>
          <w:lang w:val="ru-RU"/>
        </w:rPr>
        <w:t xml:space="preserve"> </w:t>
      </w:r>
      <w:r w:rsidRPr="00FD414E">
        <w:rPr>
          <w:rFonts w:ascii="Times New Roman" w:hAnsi="Times New Roman"/>
          <w:color w:val="181A1A"/>
          <w:w w:val="105"/>
          <w:sz w:val="26"/>
          <w:lang w:val="ru-RU"/>
        </w:rPr>
        <w:t>этапе</w:t>
      </w:r>
      <w:r w:rsidRPr="00FD414E">
        <w:rPr>
          <w:rFonts w:ascii="Times New Roman" w:hAnsi="Times New Roman"/>
          <w:color w:val="181A1A"/>
          <w:spacing w:val="8"/>
          <w:w w:val="105"/>
          <w:sz w:val="26"/>
          <w:lang w:val="ru-RU"/>
        </w:rPr>
        <w:t xml:space="preserve"> </w:t>
      </w:r>
      <w:r w:rsidRPr="00FD414E">
        <w:rPr>
          <w:rFonts w:ascii="Times New Roman" w:hAnsi="Times New Roman"/>
          <w:color w:val="181A1A"/>
          <w:w w:val="105"/>
          <w:sz w:val="26"/>
          <w:lang w:val="ru-RU"/>
        </w:rPr>
        <w:t>начальной</w:t>
      </w:r>
      <w:r w:rsidRPr="00FD414E">
        <w:rPr>
          <w:rFonts w:ascii="Times New Roman" w:hAnsi="Times New Roman"/>
          <w:color w:val="181A1A"/>
          <w:spacing w:val="22"/>
          <w:w w:val="105"/>
          <w:sz w:val="26"/>
          <w:lang w:val="ru-RU"/>
        </w:rPr>
        <w:t xml:space="preserve"> </w:t>
      </w:r>
      <w:r w:rsidRPr="00FD414E">
        <w:rPr>
          <w:rFonts w:ascii="Times New Roman" w:hAnsi="Times New Roman"/>
          <w:color w:val="181A1A"/>
          <w:w w:val="105"/>
          <w:sz w:val="26"/>
          <w:lang w:val="ru-RU"/>
        </w:rPr>
        <w:t>подготовки</w:t>
      </w:r>
      <w:r w:rsidRPr="00FD414E">
        <w:rPr>
          <w:rFonts w:ascii="Times New Roman" w:hAnsi="Times New Roman"/>
          <w:color w:val="181A1A"/>
          <w:spacing w:val="14"/>
          <w:w w:val="105"/>
          <w:sz w:val="26"/>
          <w:lang w:val="ru-RU"/>
        </w:rPr>
        <w:t xml:space="preserve"> </w:t>
      </w:r>
      <w:r w:rsidRPr="00FD414E">
        <w:rPr>
          <w:rFonts w:ascii="Times New Roman" w:hAnsi="Times New Roman"/>
          <w:color w:val="181A1A"/>
          <w:w w:val="105"/>
          <w:sz w:val="26"/>
          <w:lang w:val="ru-RU"/>
        </w:rPr>
        <w:t>·-</w:t>
      </w:r>
      <w:r w:rsidRPr="00FD414E">
        <w:rPr>
          <w:rFonts w:ascii="Times New Roman" w:hAnsi="Times New Roman"/>
          <w:color w:val="181A1A"/>
          <w:spacing w:val="-40"/>
          <w:w w:val="105"/>
          <w:sz w:val="26"/>
          <w:lang w:val="ru-RU"/>
        </w:rPr>
        <w:t xml:space="preserve"> </w:t>
      </w:r>
      <w:r w:rsidRPr="00FD414E">
        <w:rPr>
          <w:rFonts w:ascii="Times New Roman" w:hAnsi="Times New Roman"/>
          <w:color w:val="181A1A"/>
          <w:w w:val="105"/>
          <w:sz w:val="26"/>
          <w:lang w:val="ru-RU"/>
        </w:rPr>
        <w:t>2</w:t>
      </w:r>
      <w:r w:rsidRPr="00FD414E">
        <w:rPr>
          <w:rFonts w:ascii="Times New Roman" w:hAnsi="Times New Roman"/>
          <w:color w:val="181A1A"/>
          <w:spacing w:val="-2"/>
          <w:w w:val="105"/>
          <w:sz w:val="26"/>
          <w:lang w:val="ru-RU"/>
        </w:rPr>
        <w:t xml:space="preserve"> </w:t>
      </w:r>
      <w:r w:rsidRPr="00FD414E">
        <w:rPr>
          <w:rFonts w:ascii="Times New Roman" w:hAnsi="Times New Roman"/>
          <w:color w:val="181A1A"/>
          <w:w w:val="105"/>
          <w:sz w:val="26"/>
          <w:lang w:val="ru-RU"/>
        </w:rPr>
        <w:t>часов;</w:t>
      </w:r>
    </w:p>
    <w:p w:rsidR="00B663C6" w:rsidRPr="00FD414E" w:rsidRDefault="00FD414E">
      <w:pPr>
        <w:numPr>
          <w:ilvl w:val="0"/>
          <w:numId w:val="49"/>
        </w:numPr>
        <w:tabs>
          <w:tab w:val="left" w:pos="1040"/>
        </w:tabs>
        <w:spacing w:before="27"/>
        <w:rPr>
          <w:rFonts w:ascii="Times New Roman" w:eastAsia="Times New Roman" w:hAnsi="Times New Roman" w:cs="Times New Roman"/>
          <w:sz w:val="26"/>
          <w:szCs w:val="26"/>
          <w:lang w:val="ru-RU"/>
        </w:rPr>
      </w:pPr>
      <w:r w:rsidRPr="00FD414E">
        <w:rPr>
          <w:rFonts w:ascii="Times New Roman" w:hAnsi="Times New Roman"/>
          <w:color w:val="181A1A"/>
          <w:w w:val="110"/>
          <w:sz w:val="26"/>
          <w:lang w:val="ru-RU"/>
        </w:rPr>
        <w:t>на</w:t>
      </w:r>
      <w:r w:rsidRPr="00FD414E">
        <w:rPr>
          <w:rFonts w:ascii="Times New Roman" w:hAnsi="Times New Roman"/>
          <w:color w:val="181A1A"/>
          <w:spacing w:val="-38"/>
          <w:w w:val="110"/>
          <w:sz w:val="26"/>
          <w:lang w:val="ru-RU"/>
        </w:rPr>
        <w:t xml:space="preserve"> </w:t>
      </w:r>
      <w:r w:rsidRPr="00FD414E">
        <w:rPr>
          <w:rFonts w:ascii="Times New Roman" w:hAnsi="Times New Roman"/>
          <w:color w:val="181A1A"/>
          <w:w w:val="110"/>
          <w:sz w:val="26"/>
          <w:lang w:val="ru-RU"/>
        </w:rPr>
        <w:t>тренировочном</w:t>
      </w:r>
      <w:r w:rsidRPr="00FD414E">
        <w:rPr>
          <w:rFonts w:ascii="Times New Roman" w:hAnsi="Times New Roman"/>
          <w:color w:val="181A1A"/>
          <w:spacing w:val="-17"/>
          <w:w w:val="110"/>
          <w:sz w:val="26"/>
          <w:lang w:val="ru-RU"/>
        </w:rPr>
        <w:t xml:space="preserve"> </w:t>
      </w:r>
      <w:r w:rsidRPr="00FD414E">
        <w:rPr>
          <w:rFonts w:ascii="Times New Roman" w:hAnsi="Times New Roman"/>
          <w:color w:val="181A1A"/>
          <w:w w:val="110"/>
          <w:sz w:val="26"/>
          <w:lang w:val="ru-RU"/>
        </w:rPr>
        <w:t>этапе</w:t>
      </w:r>
      <w:r w:rsidRPr="00FD414E">
        <w:rPr>
          <w:rFonts w:ascii="Times New Roman" w:hAnsi="Times New Roman"/>
          <w:color w:val="181A1A"/>
          <w:spacing w:val="-29"/>
          <w:w w:val="110"/>
          <w:sz w:val="26"/>
          <w:lang w:val="ru-RU"/>
        </w:rPr>
        <w:t xml:space="preserve"> </w:t>
      </w:r>
      <w:r w:rsidRPr="00FD414E">
        <w:rPr>
          <w:rFonts w:ascii="Times New Roman" w:hAnsi="Times New Roman"/>
          <w:color w:val="181A1A"/>
          <w:w w:val="110"/>
          <w:sz w:val="26"/>
          <w:lang w:val="ru-RU"/>
        </w:rPr>
        <w:t>(этапе</w:t>
      </w:r>
      <w:r w:rsidRPr="00FD414E">
        <w:rPr>
          <w:rFonts w:ascii="Times New Roman" w:hAnsi="Times New Roman"/>
          <w:color w:val="181A1A"/>
          <w:spacing w:val="-32"/>
          <w:w w:val="110"/>
          <w:sz w:val="26"/>
          <w:lang w:val="ru-RU"/>
        </w:rPr>
        <w:t xml:space="preserve"> </w:t>
      </w:r>
      <w:r w:rsidRPr="00FD414E">
        <w:rPr>
          <w:rFonts w:ascii="Times New Roman" w:hAnsi="Times New Roman"/>
          <w:color w:val="181A1A"/>
          <w:w w:val="110"/>
          <w:sz w:val="26"/>
          <w:lang w:val="ru-RU"/>
        </w:rPr>
        <w:t>спортивной</w:t>
      </w:r>
      <w:r w:rsidRPr="00FD414E">
        <w:rPr>
          <w:rFonts w:ascii="Times New Roman" w:hAnsi="Times New Roman"/>
          <w:color w:val="181A1A"/>
          <w:spacing w:val="-24"/>
          <w:w w:val="110"/>
          <w:sz w:val="26"/>
          <w:lang w:val="ru-RU"/>
        </w:rPr>
        <w:t xml:space="preserve"> </w:t>
      </w:r>
      <w:r w:rsidRPr="00FD414E">
        <w:rPr>
          <w:rFonts w:ascii="Times New Roman" w:hAnsi="Times New Roman"/>
          <w:color w:val="181A1A"/>
          <w:w w:val="110"/>
          <w:sz w:val="26"/>
          <w:lang w:val="ru-RU"/>
        </w:rPr>
        <w:t>специализации)</w:t>
      </w:r>
      <w:r w:rsidRPr="00FD414E">
        <w:rPr>
          <w:rFonts w:ascii="Times New Roman" w:hAnsi="Times New Roman"/>
          <w:color w:val="181A1A"/>
          <w:spacing w:val="-24"/>
          <w:w w:val="110"/>
          <w:sz w:val="26"/>
          <w:lang w:val="ru-RU"/>
        </w:rPr>
        <w:t xml:space="preserve"> </w:t>
      </w:r>
      <w:r w:rsidRPr="00FD414E">
        <w:rPr>
          <w:rFonts w:ascii="Times New Roman" w:hAnsi="Times New Roman"/>
          <w:color w:val="181A1A"/>
          <w:w w:val="110"/>
          <w:sz w:val="26"/>
          <w:lang w:val="ru-RU"/>
        </w:rPr>
        <w:t>-</w:t>
      </w:r>
      <w:r w:rsidRPr="00FD414E">
        <w:rPr>
          <w:rFonts w:ascii="Times New Roman" w:hAnsi="Times New Roman"/>
          <w:color w:val="181A1A"/>
          <w:spacing w:val="-58"/>
          <w:w w:val="110"/>
          <w:sz w:val="26"/>
          <w:lang w:val="ru-RU"/>
        </w:rPr>
        <w:t xml:space="preserve"> </w:t>
      </w:r>
      <w:r w:rsidRPr="00FD414E">
        <w:rPr>
          <w:rFonts w:ascii="Times New Roman" w:hAnsi="Times New Roman"/>
          <w:color w:val="181A1A"/>
          <w:w w:val="110"/>
          <w:sz w:val="26"/>
          <w:lang w:val="ru-RU"/>
        </w:rPr>
        <w:t>3</w:t>
      </w:r>
      <w:r w:rsidRPr="00FD414E">
        <w:rPr>
          <w:rFonts w:ascii="Times New Roman" w:hAnsi="Times New Roman"/>
          <w:color w:val="181A1A"/>
          <w:spacing w:val="-40"/>
          <w:w w:val="110"/>
          <w:sz w:val="26"/>
          <w:lang w:val="ru-RU"/>
        </w:rPr>
        <w:t xml:space="preserve"> </w:t>
      </w:r>
      <w:r w:rsidRPr="00FD414E">
        <w:rPr>
          <w:rFonts w:ascii="Times New Roman" w:hAnsi="Times New Roman"/>
          <w:color w:val="181A1A"/>
          <w:w w:val="110"/>
          <w:sz w:val="26"/>
          <w:lang w:val="ru-RU"/>
        </w:rPr>
        <w:t>часов;</w:t>
      </w:r>
    </w:p>
    <w:p w:rsidR="00B663C6" w:rsidRPr="00FD414E" w:rsidRDefault="00FD414E">
      <w:pPr>
        <w:numPr>
          <w:ilvl w:val="0"/>
          <w:numId w:val="49"/>
        </w:numPr>
        <w:tabs>
          <w:tab w:val="left" w:pos="1040"/>
        </w:tabs>
        <w:spacing w:before="27"/>
        <w:rPr>
          <w:rFonts w:ascii="Times New Roman" w:eastAsia="Times New Roman" w:hAnsi="Times New Roman" w:cs="Times New Roman"/>
          <w:sz w:val="26"/>
          <w:szCs w:val="26"/>
          <w:lang w:val="ru-RU"/>
        </w:rPr>
      </w:pPr>
      <w:r w:rsidRPr="00FD414E">
        <w:rPr>
          <w:rFonts w:ascii="Times New Roman" w:hAnsi="Times New Roman"/>
          <w:color w:val="181A1A"/>
          <w:w w:val="110"/>
          <w:sz w:val="26"/>
          <w:lang w:val="ru-RU"/>
        </w:rPr>
        <w:t>на</w:t>
      </w:r>
      <w:r w:rsidRPr="00FD414E">
        <w:rPr>
          <w:rFonts w:ascii="Times New Roman" w:hAnsi="Times New Roman"/>
          <w:color w:val="181A1A"/>
          <w:spacing w:val="-40"/>
          <w:w w:val="110"/>
          <w:sz w:val="26"/>
          <w:lang w:val="ru-RU"/>
        </w:rPr>
        <w:t xml:space="preserve"> </w:t>
      </w:r>
      <w:r w:rsidRPr="00FD414E">
        <w:rPr>
          <w:rFonts w:ascii="Times New Roman" w:hAnsi="Times New Roman"/>
          <w:color w:val="181A1A"/>
          <w:w w:val="110"/>
          <w:sz w:val="26"/>
          <w:lang w:val="ru-RU"/>
        </w:rPr>
        <w:t>этапе</w:t>
      </w:r>
      <w:r w:rsidRPr="00FD414E">
        <w:rPr>
          <w:rFonts w:ascii="Times New Roman" w:hAnsi="Times New Roman"/>
          <w:color w:val="181A1A"/>
          <w:spacing w:val="-32"/>
          <w:w w:val="110"/>
          <w:sz w:val="26"/>
          <w:lang w:val="ru-RU"/>
        </w:rPr>
        <w:t xml:space="preserve"> </w:t>
      </w:r>
      <w:r w:rsidRPr="00FD414E">
        <w:rPr>
          <w:rFonts w:ascii="Times New Roman" w:hAnsi="Times New Roman"/>
          <w:color w:val="181A1A"/>
          <w:w w:val="110"/>
          <w:sz w:val="26"/>
          <w:lang w:val="ru-RU"/>
        </w:rPr>
        <w:t>совершенствования</w:t>
      </w:r>
      <w:r w:rsidRPr="00FD414E">
        <w:rPr>
          <w:rFonts w:ascii="Times New Roman" w:hAnsi="Times New Roman"/>
          <w:color w:val="181A1A"/>
          <w:spacing w:val="-21"/>
          <w:w w:val="110"/>
          <w:sz w:val="26"/>
          <w:lang w:val="ru-RU"/>
        </w:rPr>
        <w:t xml:space="preserve"> </w:t>
      </w:r>
      <w:r w:rsidRPr="00FD414E">
        <w:rPr>
          <w:rFonts w:ascii="Times New Roman" w:hAnsi="Times New Roman"/>
          <w:color w:val="181A1A"/>
          <w:w w:val="110"/>
          <w:sz w:val="26"/>
          <w:lang w:val="ru-RU"/>
        </w:rPr>
        <w:t>спортивного</w:t>
      </w:r>
      <w:r w:rsidRPr="00FD414E">
        <w:rPr>
          <w:rFonts w:ascii="Times New Roman" w:hAnsi="Times New Roman"/>
          <w:color w:val="181A1A"/>
          <w:spacing w:val="-30"/>
          <w:w w:val="110"/>
          <w:sz w:val="26"/>
          <w:lang w:val="ru-RU"/>
        </w:rPr>
        <w:t xml:space="preserve"> </w:t>
      </w:r>
      <w:r w:rsidRPr="00FD414E">
        <w:rPr>
          <w:rFonts w:ascii="Times New Roman" w:hAnsi="Times New Roman"/>
          <w:color w:val="181A1A"/>
          <w:w w:val="110"/>
          <w:sz w:val="26"/>
          <w:lang w:val="ru-RU"/>
        </w:rPr>
        <w:t>мастерства</w:t>
      </w:r>
      <w:r w:rsidRPr="00FD414E">
        <w:rPr>
          <w:rFonts w:ascii="Times New Roman" w:hAnsi="Times New Roman"/>
          <w:color w:val="181A1A"/>
          <w:spacing w:val="-39"/>
          <w:w w:val="110"/>
          <w:sz w:val="26"/>
          <w:lang w:val="ru-RU"/>
        </w:rPr>
        <w:t xml:space="preserve"> </w:t>
      </w:r>
      <w:r w:rsidRPr="00FD414E">
        <w:rPr>
          <w:rFonts w:ascii="Times New Roman" w:hAnsi="Times New Roman"/>
          <w:color w:val="181A1A"/>
          <w:spacing w:val="5"/>
          <w:w w:val="125"/>
          <w:sz w:val="26"/>
          <w:lang w:val="ru-RU"/>
        </w:rPr>
        <w:t>-</w:t>
      </w:r>
      <w:r w:rsidRPr="00FD414E">
        <w:rPr>
          <w:rFonts w:ascii="Times New Roman" w:hAnsi="Times New Roman"/>
          <w:color w:val="181A1A"/>
          <w:spacing w:val="11"/>
          <w:w w:val="125"/>
          <w:sz w:val="26"/>
          <w:lang w:val="ru-RU"/>
        </w:rPr>
        <w:t>4</w:t>
      </w:r>
      <w:r w:rsidRPr="00FD414E">
        <w:rPr>
          <w:rFonts w:ascii="Times New Roman" w:hAnsi="Times New Roman"/>
          <w:color w:val="181A1A"/>
          <w:spacing w:val="-50"/>
          <w:w w:val="125"/>
          <w:sz w:val="26"/>
          <w:lang w:val="ru-RU"/>
        </w:rPr>
        <w:t xml:space="preserve"> </w:t>
      </w:r>
      <w:r w:rsidRPr="00FD414E">
        <w:rPr>
          <w:rFonts w:ascii="Times New Roman" w:hAnsi="Times New Roman"/>
          <w:color w:val="181A1A"/>
          <w:w w:val="110"/>
          <w:sz w:val="26"/>
          <w:lang w:val="ru-RU"/>
        </w:rPr>
        <w:t>часов;</w:t>
      </w:r>
    </w:p>
    <w:p w:rsidR="00B663C6" w:rsidRPr="00FD414E" w:rsidRDefault="00FD414E">
      <w:pPr>
        <w:spacing w:before="27" w:line="261" w:lineRule="auto"/>
        <w:ind w:left="129" w:right="238" w:firstLine="670"/>
        <w:rPr>
          <w:rFonts w:ascii="Times New Roman" w:eastAsia="Times New Roman" w:hAnsi="Times New Roman" w:cs="Times New Roman"/>
          <w:sz w:val="26"/>
          <w:szCs w:val="26"/>
          <w:lang w:val="ru-RU"/>
        </w:rPr>
      </w:pPr>
      <w:r w:rsidRPr="00FD414E">
        <w:rPr>
          <w:rFonts w:ascii="Times New Roman" w:hAnsi="Times New Roman"/>
          <w:color w:val="181A1A"/>
          <w:w w:val="110"/>
          <w:sz w:val="26"/>
          <w:lang w:val="ru-RU"/>
        </w:rPr>
        <w:t>При</w:t>
      </w:r>
      <w:r w:rsidRPr="00FD414E">
        <w:rPr>
          <w:rFonts w:ascii="Times New Roman" w:hAnsi="Times New Roman"/>
          <w:color w:val="181A1A"/>
          <w:spacing w:val="-35"/>
          <w:w w:val="110"/>
          <w:sz w:val="26"/>
          <w:lang w:val="ru-RU"/>
        </w:rPr>
        <w:t xml:space="preserve"> </w:t>
      </w:r>
      <w:r w:rsidRPr="00FD414E">
        <w:rPr>
          <w:rFonts w:ascii="Times New Roman" w:hAnsi="Times New Roman"/>
          <w:color w:val="181A1A"/>
          <w:w w:val="110"/>
          <w:sz w:val="26"/>
          <w:lang w:val="ru-RU"/>
        </w:rPr>
        <w:t>проведении</w:t>
      </w:r>
      <w:r w:rsidRPr="00FD414E">
        <w:rPr>
          <w:rFonts w:ascii="Times New Roman" w:hAnsi="Times New Roman"/>
          <w:color w:val="181A1A"/>
          <w:spacing w:val="-31"/>
          <w:w w:val="110"/>
          <w:sz w:val="26"/>
          <w:lang w:val="ru-RU"/>
        </w:rPr>
        <w:t xml:space="preserve"> </w:t>
      </w:r>
      <w:r w:rsidRPr="00FD414E">
        <w:rPr>
          <w:rFonts w:ascii="Times New Roman" w:hAnsi="Times New Roman"/>
          <w:color w:val="181A1A"/>
          <w:w w:val="110"/>
          <w:sz w:val="26"/>
          <w:lang w:val="ru-RU"/>
        </w:rPr>
        <w:t>более</w:t>
      </w:r>
      <w:r w:rsidRPr="00FD414E">
        <w:rPr>
          <w:rFonts w:ascii="Times New Roman" w:hAnsi="Times New Roman"/>
          <w:color w:val="181A1A"/>
          <w:spacing w:val="-26"/>
          <w:w w:val="110"/>
          <w:sz w:val="26"/>
          <w:lang w:val="ru-RU"/>
        </w:rPr>
        <w:t xml:space="preserve"> </w:t>
      </w:r>
      <w:r w:rsidRPr="00FD414E">
        <w:rPr>
          <w:rFonts w:ascii="Times New Roman" w:hAnsi="Times New Roman"/>
          <w:color w:val="181A1A"/>
          <w:w w:val="110"/>
          <w:sz w:val="26"/>
          <w:lang w:val="ru-RU"/>
        </w:rPr>
        <w:t>1</w:t>
      </w:r>
      <w:r w:rsidRPr="00FD414E">
        <w:rPr>
          <w:rFonts w:ascii="Times New Roman" w:hAnsi="Times New Roman"/>
          <w:color w:val="181A1A"/>
          <w:spacing w:val="-53"/>
          <w:w w:val="110"/>
          <w:sz w:val="26"/>
          <w:lang w:val="ru-RU"/>
        </w:rPr>
        <w:t xml:space="preserve"> </w:t>
      </w:r>
      <w:r w:rsidRPr="00FD414E">
        <w:rPr>
          <w:rFonts w:ascii="Times New Roman" w:hAnsi="Times New Roman"/>
          <w:color w:val="181A1A"/>
          <w:w w:val="110"/>
          <w:sz w:val="26"/>
          <w:lang w:val="ru-RU"/>
        </w:rPr>
        <w:t>тренировочного</w:t>
      </w:r>
      <w:r w:rsidRPr="00FD414E">
        <w:rPr>
          <w:rFonts w:ascii="Times New Roman" w:hAnsi="Times New Roman"/>
          <w:color w:val="181A1A"/>
          <w:spacing w:val="-23"/>
          <w:w w:val="110"/>
          <w:sz w:val="26"/>
          <w:lang w:val="ru-RU"/>
        </w:rPr>
        <w:t xml:space="preserve"> </w:t>
      </w:r>
      <w:r w:rsidRPr="00FD414E">
        <w:rPr>
          <w:rFonts w:ascii="Times New Roman" w:hAnsi="Times New Roman"/>
          <w:color w:val="181A1A"/>
          <w:w w:val="110"/>
          <w:sz w:val="26"/>
          <w:lang w:val="ru-RU"/>
        </w:rPr>
        <w:t>занятия</w:t>
      </w:r>
      <w:r w:rsidRPr="00FD414E">
        <w:rPr>
          <w:rFonts w:ascii="Times New Roman" w:hAnsi="Times New Roman"/>
          <w:color w:val="181A1A"/>
          <w:spacing w:val="-33"/>
          <w:w w:val="110"/>
          <w:sz w:val="26"/>
          <w:lang w:val="ru-RU"/>
        </w:rPr>
        <w:t xml:space="preserve"> </w:t>
      </w:r>
      <w:r w:rsidRPr="00FD414E">
        <w:rPr>
          <w:rFonts w:ascii="Times New Roman" w:hAnsi="Times New Roman"/>
          <w:color w:val="181A1A"/>
          <w:w w:val="110"/>
          <w:sz w:val="26"/>
          <w:lang w:val="ru-RU"/>
        </w:rPr>
        <w:t>в</w:t>
      </w:r>
      <w:r w:rsidRPr="00FD414E">
        <w:rPr>
          <w:rFonts w:ascii="Times New Roman" w:hAnsi="Times New Roman"/>
          <w:color w:val="181A1A"/>
          <w:spacing w:val="-46"/>
          <w:w w:val="110"/>
          <w:sz w:val="26"/>
          <w:lang w:val="ru-RU"/>
        </w:rPr>
        <w:t xml:space="preserve"> </w:t>
      </w:r>
      <w:r w:rsidRPr="00FD414E">
        <w:rPr>
          <w:rFonts w:ascii="Times New Roman" w:hAnsi="Times New Roman"/>
          <w:color w:val="181A1A"/>
          <w:w w:val="110"/>
          <w:sz w:val="26"/>
          <w:lang w:val="ru-RU"/>
        </w:rPr>
        <w:t>день</w:t>
      </w:r>
      <w:r w:rsidRPr="00FD414E">
        <w:rPr>
          <w:rFonts w:ascii="Times New Roman" w:hAnsi="Times New Roman"/>
          <w:color w:val="181A1A"/>
          <w:spacing w:val="-37"/>
          <w:w w:val="110"/>
          <w:sz w:val="26"/>
          <w:lang w:val="ru-RU"/>
        </w:rPr>
        <w:t xml:space="preserve"> </w:t>
      </w:r>
      <w:r w:rsidRPr="00FD414E">
        <w:rPr>
          <w:rFonts w:ascii="Times New Roman" w:hAnsi="Times New Roman"/>
          <w:color w:val="181A1A"/>
          <w:w w:val="110"/>
          <w:sz w:val="26"/>
          <w:lang w:val="ru-RU"/>
        </w:rPr>
        <w:t>суммарная</w:t>
      </w:r>
      <w:r w:rsidRPr="00FD414E">
        <w:rPr>
          <w:rFonts w:ascii="Times New Roman" w:hAnsi="Times New Roman"/>
          <w:color w:val="181A1A"/>
          <w:w w:val="105"/>
          <w:sz w:val="26"/>
          <w:lang w:val="ru-RU"/>
        </w:rPr>
        <w:t xml:space="preserve"> </w:t>
      </w:r>
      <w:r w:rsidRPr="00FD414E">
        <w:rPr>
          <w:rFonts w:ascii="Times New Roman" w:hAnsi="Times New Roman"/>
          <w:color w:val="2F2F2F"/>
          <w:w w:val="110"/>
          <w:sz w:val="26"/>
          <w:lang w:val="ru-RU"/>
        </w:rPr>
        <w:t>продолжительность</w:t>
      </w:r>
      <w:r w:rsidRPr="00FD414E">
        <w:rPr>
          <w:rFonts w:ascii="Times New Roman" w:hAnsi="Times New Roman"/>
          <w:color w:val="2F2F2F"/>
          <w:spacing w:val="-18"/>
          <w:w w:val="110"/>
          <w:sz w:val="26"/>
          <w:lang w:val="ru-RU"/>
        </w:rPr>
        <w:t xml:space="preserve"> </w:t>
      </w:r>
      <w:r w:rsidRPr="00FD414E">
        <w:rPr>
          <w:rFonts w:ascii="Times New Roman" w:hAnsi="Times New Roman"/>
          <w:color w:val="181A1A"/>
          <w:w w:val="110"/>
          <w:sz w:val="26"/>
          <w:lang w:val="ru-RU"/>
        </w:rPr>
        <w:t>занятий</w:t>
      </w:r>
      <w:r w:rsidRPr="00FD414E">
        <w:rPr>
          <w:rFonts w:ascii="Times New Roman" w:hAnsi="Times New Roman"/>
          <w:color w:val="181A1A"/>
          <w:spacing w:val="-37"/>
          <w:w w:val="110"/>
          <w:sz w:val="26"/>
          <w:lang w:val="ru-RU"/>
        </w:rPr>
        <w:t xml:space="preserve"> </w:t>
      </w:r>
      <w:r w:rsidRPr="00FD414E">
        <w:rPr>
          <w:rFonts w:ascii="Times New Roman" w:hAnsi="Times New Roman"/>
          <w:color w:val="070707"/>
          <w:spacing w:val="2"/>
          <w:w w:val="110"/>
          <w:sz w:val="26"/>
          <w:lang w:val="ru-RU"/>
        </w:rPr>
        <w:t>-</w:t>
      </w:r>
      <w:r w:rsidRPr="00FD414E">
        <w:rPr>
          <w:rFonts w:ascii="Times New Roman" w:hAnsi="Times New Roman"/>
          <w:color w:val="181A1A"/>
          <w:spacing w:val="5"/>
          <w:w w:val="110"/>
          <w:sz w:val="26"/>
          <w:lang w:val="ru-RU"/>
        </w:rPr>
        <w:t>до</w:t>
      </w:r>
      <w:r w:rsidRPr="00FD414E">
        <w:rPr>
          <w:rFonts w:ascii="Times New Roman" w:hAnsi="Times New Roman"/>
          <w:color w:val="181A1A"/>
          <w:spacing w:val="-27"/>
          <w:w w:val="110"/>
          <w:sz w:val="26"/>
          <w:lang w:val="ru-RU"/>
        </w:rPr>
        <w:t xml:space="preserve"> </w:t>
      </w:r>
      <w:r w:rsidRPr="00FD414E">
        <w:rPr>
          <w:rFonts w:ascii="Times New Roman" w:hAnsi="Times New Roman"/>
          <w:color w:val="181A1A"/>
          <w:w w:val="110"/>
          <w:sz w:val="26"/>
          <w:lang w:val="ru-RU"/>
        </w:rPr>
        <w:t>8</w:t>
      </w:r>
      <w:r w:rsidRPr="00FD414E">
        <w:rPr>
          <w:rFonts w:ascii="Times New Roman" w:hAnsi="Times New Roman"/>
          <w:color w:val="181A1A"/>
          <w:spacing w:val="-38"/>
          <w:w w:val="110"/>
          <w:sz w:val="26"/>
          <w:lang w:val="ru-RU"/>
        </w:rPr>
        <w:t xml:space="preserve"> </w:t>
      </w:r>
      <w:r w:rsidRPr="00FD414E">
        <w:rPr>
          <w:rFonts w:ascii="Times New Roman" w:hAnsi="Times New Roman"/>
          <w:color w:val="181A1A"/>
          <w:w w:val="110"/>
          <w:sz w:val="26"/>
          <w:lang w:val="ru-RU"/>
        </w:rPr>
        <w:t>академических</w:t>
      </w:r>
      <w:r w:rsidRPr="00FD414E">
        <w:rPr>
          <w:rFonts w:ascii="Times New Roman" w:hAnsi="Times New Roman"/>
          <w:color w:val="181A1A"/>
          <w:spacing w:val="-23"/>
          <w:w w:val="110"/>
          <w:sz w:val="26"/>
          <w:lang w:val="ru-RU"/>
        </w:rPr>
        <w:t xml:space="preserve"> </w:t>
      </w:r>
      <w:r w:rsidRPr="00FD414E">
        <w:rPr>
          <w:rFonts w:ascii="Times New Roman" w:hAnsi="Times New Roman"/>
          <w:color w:val="181A1A"/>
          <w:w w:val="110"/>
          <w:sz w:val="26"/>
          <w:lang w:val="ru-RU"/>
        </w:rPr>
        <w:t>часов.</w:t>
      </w:r>
    </w:p>
    <w:p w:rsidR="00B663C6" w:rsidRPr="00FD414E" w:rsidRDefault="00FD414E">
      <w:pPr>
        <w:spacing w:before="1" w:line="257" w:lineRule="auto"/>
        <w:ind w:left="129" w:right="238" w:firstLine="675"/>
        <w:rPr>
          <w:rFonts w:ascii="Times New Roman" w:eastAsia="Times New Roman" w:hAnsi="Times New Roman" w:cs="Times New Roman"/>
          <w:sz w:val="26"/>
          <w:szCs w:val="26"/>
          <w:lang w:val="ru-RU"/>
        </w:rPr>
      </w:pPr>
      <w:r w:rsidRPr="00FD414E">
        <w:rPr>
          <w:rFonts w:ascii="Times New Roman" w:hAnsi="Times New Roman"/>
          <w:color w:val="181A1A"/>
          <w:w w:val="105"/>
          <w:sz w:val="26"/>
          <w:lang w:val="ru-RU"/>
        </w:rPr>
        <w:t>Допускается</w:t>
      </w:r>
      <w:r w:rsidRPr="00FD414E">
        <w:rPr>
          <w:rFonts w:ascii="Times New Roman" w:hAnsi="Times New Roman"/>
          <w:color w:val="181A1A"/>
          <w:spacing w:val="29"/>
          <w:w w:val="105"/>
          <w:sz w:val="26"/>
          <w:lang w:val="ru-RU"/>
        </w:rPr>
        <w:t xml:space="preserve"> </w:t>
      </w:r>
      <w:r w:rsidRPr="00FD414E">
        <w:rPr>
          <w:rFonts w:ascii="Times New Roman" w:hAnsi="Times New Roman"/>
          <w:color w:val="181A1A"/>
          <w:w w:val="105"/>
          <w:sz w:val="26"/>
          <w:lang w:val="ru-RU"/>
        </w:rPr>
        <w:t>проведение</w:t>
      </w:r>
      <w:r w:rsidRPr="00FD414E">
        <w:rPr>
          <w:rFonts w:ascii="Times New Roman" w:hAnsi="Times New Roman"/>
          <w:color w:val="181A1A"/>
          <w:spacing w:val="16"/>
          <w:w w:val="105"/>
          <w:sz w:val="26"/>
          <w:lang w:val="ru-RU"/>
        </w:rPr>
        <w:t xml:space="preserve"> </w:t>
      </w:r>
      <w:r w:rsidRPr="00FD414E">
        <w:rPr>
          <w:rFonts w:ascii="Times New Roman" w:hAnsi="Times New Roman"/>
          <w:color w:val="181A1A"/>
          <w:w w:val="105"/>
          <w:sz w:val="26"/>
          <w:lang w:val="ru-RU"/>
        </w:rPr>
        <w:t>тренировочных</w:t>
      </w:r>
      <w:r w:rsidRPr="00FD414E">
        <w:rPr>
          <w:rFonts w:ascii="Times New Roman" w:hAnsi="Times New Roman"/>
          <w:color w:val="181A1A"/>
          <w:spacing w:val="18"/>
          <w:w w:val="105"/>
          <w:sz w:val="26"/>
          <w:lang w:val="ru-RU"/>
        </w:rPr>
        <w:t xml:space="preserve"> </w:t>
      </w:r>
      <w:r w:rsidRPr="00FD414E">
        <w:rPr>
          <w:rFonts w:ascii="Times New Roman" w:hAnsi="Times New Roman"/>
          <w:color w:val="181A1A"/>
          <w:w w:val="105"/>
          <w:sz w:val="26"/>
          <w:lang w:val="ru-RU"/>
        </w:rPr>
        <w:t>занятий</w:t>
      </w:r>
      <w:r w:rsidRPr="00FD414E">
        <w:rPr>
          <w:rFonts w:ascii="Times New Roman" w:hAnsi="Times New Roman"/>
          <w:color w:val="181A1A"/>
          <w:spacing w:val="15"/>
          <w:w w:val="105"/>
          <w:sz w:val="26"/>
          <w:lang w:val="ru-RU"/>
        </w:rPr>
        <w:t xml:space="preserve"> </w:t>
      </w:r>
      <w:r w:rsidRPr="00FD414E">
        <w:rPr>
          <w:rFonts w:ascii="Times New Roman" w:hAnsi="Times New Roman"/>
          <w:color w:val="181A1A"/>
          <w:w w:val="105"/>
          <w:sz w:val="26"/>
          <w:lang w:val="ru-RU"/>
        </w:rPr>
        <w:t>одновременно</w:t>
      </w:r>
      <w:r w:rsidRPr="00FD414E">
        <w:rPr>
          <w:rFonts w:ascii="Times New Roman" w:hAnsi="Times New Roman"/>
          <w:color w:val="181A1A"/>
          <w:spacing w:val="19"/>
          <w:w w:val="105"/>
          <w:sz w:val="26"/>
          <w:lang w:val="ru-RU"/>
        </w:rPr>
        <w:t xml:space="preserve"> </w:t>
      </w:r>
      <w:r w:rsidRPr="00FD414E">
        <w:rPr>
          <w:rFonts w:ascii="Times New Roman" w:hAnsi="Times New Roman"/>
          <w:color w:val="181A1A"/>
          <w:w w:val="105"/>
          <w:sz w:val="26"/>
          <w:lang w:val="ru-RU"/>
        </w:rPr>
        <w:t>с</w:t>
      </w:r>
      <w:r w:rsidRPr="00FD414E">
        <w:rPr>
          <w:rFonts w:ascii="Times New Roman" w:hAnsi="Times New Roman"/>
          <w:color w:val="181A1A"/>
          <w:w w:val="109"/>
          <w:sz w:val="26"/>
          <w:lang w:val="ru-RU"/>
        </w:rPr>
        <w:t xml:space="preserve"> </w:t>
      </w:r>
      <w:r w:rsidRPr="00FD414E">
        <w:rPr>
          <w:rFonts w:ascii="Times New Roman" w:hAnsi="Times New Roman"/>
          <w:color w:val="181A1A"/>
          <w:w w:val="105"/>
          <w:sz w:val="26"/>
          <w:lang w:val="ru-RU"/>
        </w:rPr>
        <w:t>занимающимися</w:t>
      </w:r>
      <w:r w:rsidRPr="00FD414E">
        <w:rPr>
          <w:rFonts w:ascii="Times New Roman" w:hAnsi="Times New Roman"/>
          <w:color w:val="181A1A"/>
          <w:spacing w:val="35"/>
          <w:w w:val="105"/>
          <w:sz w:val="26"/>
          <w:lang w:val="ru-RU"/>
        </w:rPr>
        <w:t xml:space="preserve"> </w:t>
      </w:r>
      <w:r w:rsidRPr="00FD414E">
        <w:rPr>
          <w:rFonts w:ascii="Times New Roman" w:hAnsi="Times New Roman"/>
          <w:color w:val="181A1A"/>
          <w:w w:val="105"/>
          <w:sz w:val="26"/>
          <w:lang w:val="ru-RU"/>
        </w:rPr>
        <w:t>из</w:t>
      </w:r>
      <w:r w:rsidRPr="00FD414E">
        <w:rPr>
          <w:rFonts w:ascii="Times New Roman" w:hAnsi="Times New Roman"/>
          <w:color w:val="181A1A"/>
          <w:spacing w:val="-7"/>
          <w:w w:val="105"/>
          <w:sz w:val="26"/>
          <w:lang w:val="ru-RU"/>
        </w:rPr>
        <w:t xml:space="preserve"> </w:t>
      </w:r>
      <w:r w:rsidRPr="00FD414E">
        <w:rPr>
          <w:rFonts w:ascii="Times New Roman" w:hAnsi="Times New Roman"/>
          <w:color w:val="181A1A"/>
          <w:w w:val="105"/>
          <w:sz w:val="26"/>
          <w:lang w:val="ru-RU"/>
        </w:rPr>
        <w:t>разных</w:t>
      </w:r>
      <w:r w:rsidRPr="00FD414E">
        <w:rPr>
          <w:rFonts w:ascii="Times New Roman" w:hAnsi="Times New Roman"/>
          <w:color w:val="181A1A"/>
          <w:spacing w:val="19"/>
          <w:w w:val="105"/>
          <w:sz w:val="26"/>
          <w:lang w:val="ru-RU"/>
        </w:rPr>
        <w:t xml:space="preserve"> </w:t>
      </w:r>
      <w:r w:rsidRPr="00FD414E">
        <w:rPr>
          <w:rFonts w:ascii="Times New Roman" w:hAnsi="Times New Roman"/>
          <w:color w:val="181A1A"/>
          <w:w w:val="105"/>
          <w:sz w:val="26"/>
          <w:lang w:val="ru-RU"/>
        </w:rPr>
        <w:t>групп.</w:t>
      </w:r>
    </w:p>
    <w:p w:rsidR="00B663C6" w:rsidRPr="00FD414E" w:rsidRDefault="00FD414E">
      <w:pPr>
        <w:spacing w:before="5"/>
        <w:ind w:left="804"/>
        <w:rPr>
          <w:rFonts w:ascii="Times New Roman" w:eastAsia="Times New Roman" w:hAnsi="Times New Roman" w:cs="Times New Roman"/>
          <w:sz w:val="26"/>
          <w:szCs w:val="26"/>
          <w:lang w:val="ru-RU"/>
        </w:rPr>
      </w:pPr>
      <w:r w:rsidRPr="00FD414E">
        <w:rPr>
          <w:rFonts w:ascii="Times New Roman" w:hAnsi="Times New Roman"/>
          <w:color w:val="181A1A"/>
          <w:w w:val="105"/>
          <w:sz w:val="26"/>
          <w:lang w:val="ru-RU"/>
        </w:rPr>
        <w:t>При</w:t>
      </w:r>
      <w:r w:rsidRPr="00FD414E">
        <w:rPr>
          <w:rFonts w:ascii="Times New Roman" w:hAnsi="Times New Roman"/>
          <w:color w:val="181A1A"/>
          <w:spacing w:val="3"/>
          <w:w w:val="105"/>
          <w:sz w:val="26"/>
          <w:lang w:val="ru-RU"/>
        </w:rPr>
        <w:t xml:space="preserve"> </w:t>
      </w:r>
      <w:r w:rsidRPr="00FD414E">
        <w:rPr>
          <w:rFonts w:ascii="Times New Roman" w:hAnsi="Times New Roman"/>
          <w:color w:val="181A1A"/>
          <w:w w:val="105"/>
          <w:sz w:val="26"/>
          <w:lang w:val="ru-RU"/>
        </w:rPr>
        <w:t>этом</w:t>
      </w:r>
      <w:r w:rsidRPr="00FD414E">
        <w:rPr>
          <w:rFonts w:ascii="Times New Roman" w:hAnsi="Times New Roman"/>
          <w:color w:val="181A1A"/>
          <w:spacing w:val="4"/>
          <w:w w:val="105"/>
          <w:sz w:val="26"/>
          <w:lang w:val="ru-RU"/>
        </w:rPr>
        <w:t xml:space="preserve"> </w:t>
      </w:r>
      <w:r w:rsidRPr="00FD414E">
        <w:rPr>
          <w:rFonts w:ascii="Times New Roman" w:hAnsi="Times New Roman"/>
          <w:color w:val="181A1A"/>
          <w:w w:val="105"/>
          <w:sz w:val="26"/>
          <w:lang w:val="ru-RU"/>
        </w:rPr>
        <w:t>необходимо</w:t>
      </w:r>
      <w:r w:rsidRPr="00FD414E">
        <w:rPr>
          <w:rFonts w:ascii="Times New Roman" w:hAnsi="Times New Roman"/>
          <w:color w:val="181A1A"/>
          <w:spacing w:val="26"/>
          <w:w w:val="105"/>
          <w:sz w:val="26"/>
          <w:lang w:val="ru-RU"/>
        </w:rPr>
        <w:t xml:space="preserve"> </w:t>
      </w:r>
      <w:r w:rsidRPr="00FD414E">
        <w:rPr>
          <w:rFonts w:ascii="Times New Roman" w:hAnsi="Times New Roman"/>
          <w:color w:val="181A1A"/>
          <w:w w:val="105"/>
          <w:sz w:val="26"/>
          <w:lang w:val="ru-RU"/>
        </w:rPr>
        <w:t>соблюдать</w:t>
      </w:r>
      <w:r w:rsidRPr="00FD414E">
        <w:rPr>
          <w:rFonts w:ascii="Times New Roman" w:hAnsi="Times New Roman"/>
          <w:color w:val="181A1A"/>
          <w:spacing w:val="23"/>
          <w:w w:val="105"/>
          <w:sz w:val="26"/>
          <w:lang w:val="ru-RU"/>
        </w:rPr>
        <w:t xml:space="preserve"> </w:t>
      </w:r>
      <w:r w:rsidRPr="00FD414E">
        <w:rPr>
          <w:rFonts w:ascii="Times New Roman" w:hAnsi="Times New Roman"/>
          <w:color w:val="181A1A"/>
          <w:w w:val="105"/>
          <w:sz w:val="26"/>
          <w:lang w:val="ru-RU"/>
        </w:rPr>
        <w:t>все, перечисленные</w:t>
      </w:r>
      <w:r w:rsidRPr="00FD414E">
        <w:rPr>
          <w:rFonts w:ascii="Times New Roman" w:hAnsi="Times New Roman"/>
          <w:color w:val="181A1A"/>
          <w:spacing w:val="25"/>
          <w:w w:val="105"/>
          <w:sz w:val="26"/>
          <w:lang w:val="ru-RU"/>
        </w:rPr>
        <w:t xml:space="preserve"> </w:t>
      </w:r>
      <w:r w:rsidRPr="00FD414E">
        <w:rPr>
          <w:rFonts w:ascii="Times New Roman" w:hAnsi="Times New Roman"/>
          <w:color w:val="181A1A"/>
          <w:w w:val="105"/>
          <w:sz w:val="26"/>
          <w:lang w:val="ru-RU"/>
        </w:rPr>
        <w:t>ниже</w:t>
      </w:r>
      <w:r w:rsidRPr="00FD414E">
        <w:rPr>
          <w:rFonts w:ascii="Times New Roman" w:hAnsi="Times New Roman"/>
          <w:color w:val="181A1A"/>
          <w:spacing w:val="-1"/>
          <w:w w:val="105"/>
          <w:sz w:val="26"/>
          <w:lang w:val="ru-RU"/>
        </w:rPr>
        <w:t xml:space="preserve"> </w:t>
      </w:r>
      <w:r w:rsidRPr="00FD414E">
        <w:rPr>
          <w:rFonts w:ascii="Times New Roman" w:hAnsi="Times New Roman"/>
          <w:color w:val="181A1A"/>
          <w:w w:val="105"/>
          <w:sz w:val="26"/>
          <w:lang w:val="ru-RU"/>
        </w:rPr>
        <w:t>условия:</w:t>
      </w:r>
    </w:p>
    <w:p w:rsidR="00B663C6" w:rsidRPr="00FD414E" w:rsidRDefault="00FD414E">
      <w:pPr>
        <w:numPr>
          <w:ilvl w:val="0"/>
          <w:numId w:val="48"/>
        </w:numPr>
        <w:tabs>
          <w:tab w:val="left" w:pos="1035"/>
        </w:tabs>
        <w:spacing w:before="22" w:line="253" w:lineRule="auto"/>
        <w:ind w:right="1196" w:firstLine="670"/>
        <w:rPr>
          <w:rFonts w:ascii="Times New Roman" w:eastAsia="Times New Roman" w:hAnsi="Times New Roman" w:cs="Times New Roman"/>
          <w:sz w:val="26"/>
          <w:szCs w:val="26"/>
          <w:lang w:val="ru-RU"/>
        </w:rPr>
      </w:pPr>
      <w:r w:rsidRPr="00FD414E">
        <w:rPr>
          <w:rFonts w:ascii="Times New Roman" w:hAnsi="Times New Roman"/>
          <w:color w:val="181A1A"/>
          <w:w w:val="105"/>
          <w:sz w:val="26"/>
          <w:lang w:val="ru-RU"/>
        </w:rPr>
        <w:t>разница</w:t>
      </w:r>
      <w:r w:rsidRPr="00FD414E">
        <w:rPr>
          <w:rFonts w:ascii="Times New Roman" w:hAnsi="Times New Roman"/>
          <w:color w:val="181A1A"/>
          <w:spacing w:val="14"/>
          <w:w w:val="105"/>
          <w:sz w:val="26"/>
          <w:lang w:val="ru-RU"/>
        </w:rPr>
        <w:t xml:space="preserve"> </w:t>
      </w:r>
      <w:r w:rsidRPr="00FD414E">
        <w:rPr>
          <w:rFonts w:ascii="Times New Roman" w:hAnsi="Times New Roman"/>
          <w:color w:val="181A1A"/>
          <w:w w:val="105"/>
          <w:sz w:val="26"/>
          <w:lang w:val="ru-RU"/>
        </w:rPr>
        <w:t>в</w:t>
      </w:r>
      <w:r w:rsidRPr="00FD414E">
        <w:rPr>
          <w:rFonts w:ascii="Times New Roman" w:hAnsi="Times New Roman"/>
          <w:color w:val="181A1A"/>
          <w:spacing w:val="-16"/>
          <w:w w:val="105"/>
          <w:sz w:val="26"/>
          <w:lang w:val="ru-RU"/>
        </w:rPr>
        <w:t xml:space="preserve"> </w:t>
      </w:r>
      <w:r w:rsidRPr="00FD414E">
        <w:rPr>
          <w:rFonts w:ascii="Times New Roman" w:hAnsi="Times New Roman"/>
          <w:color w:val="181A1A"/>
          <w:w w:val="105"/>
          <w:sz w:val="26"/>
          <w:lang w:val="ru-RU"/>
        </w:rPr>
        <w:t>уровне</w:t>
      </w:r>
      <w:r w:rsidRPr="00FD414E">
        <w:rPr>
          <w:rFonts w:ascii="Times New Roman" w:hAnsi="Times New Roman"/>
          <w:color w:val="181A1A"/>
          <w:spacing w:val="12"/>
          <w:w w:val="105"/>
          <w:sz w:val="26"/>
          <w:lang w:val="ru-RU"/>
        </w:rPr>
        <w:t xml:space="preserve"> </w:t>
      </w:r>
      <w:r w:rsidRPr="00FD414E">
        <w:rPr>
          <w:rFonts w:ascii="Times New Roman" w:hAnsi="Times New Roman"/>
          <w:color w:val="181A1A"/>
          <w:w w:val="105"/>
          <w:sz w:val="26"/>
          <w:lang w:val="ru-RU"/>
        </w:rPr>
        <w:t>подготовки</w:t>
      </w:r>
      <w:r w:rsidRPr="00FD414E">
        <w:rPr>
          <w:rFonts w:ascii="Times New Roman" w:hAnsi="Times New Roman"/>
          <w:color w:val="181A1A"/>
          <w:spacing w:val="16"/>
          <w:w w:val="105"/>
          <w:sz w:val="26"/>
          <w:lang w:val="ru-RU"/>
        </w:rPr>
        <w:t xml:space="preserve"> </w:t>
      </w:r>
      <w:r w:rsidRPr="00FD414E">
        <w:rPr>
          <w:rFonts w:ascii="Times New Roman" w:hAnsi="Times New Roman"/>
          <w:color w:val="181A1A"/>
          <w:w w:val="105"/>
          <w:sz w:val="26"/>
          <w:lang w:val="ru-RU"/>
        </w:rPr>
        <w:t>занимающихся</w:t>
      </w:r>
      <w:r w:rsidRPr="00FD414E">
        <w:rPr>
          <w:rFonts w:ascii="Times New Roman" w:hAnsi="Times New Roman"/>
          <w:color w:val="181A1A"/>
          <w:spacing w:val="31"/>
          <w:w w:val="105"/>
          <w:sz w:val="26"/>
          <w:lang w:val="ru-RU"/>
        </w:rPr>
        <w:t xml:space="preserve"> </w:t>
      </w:r>
      <w:r w:rsidRPr="00FD414E">
        <w:rPr>
          <w:rFonts w:ascii="Times New Roman" w:hAnsi="Times New Roman"/>
          <w:color w:val="181A1A"/>
          <w:w w:val="105"/>
          <w:sz w:val="26"/>
          <w:lang w:val="ru-RU"/>
        </w:rPr>
        <w:t>не</w:t>
      </w:r>
      <w:r w:rsidRPr="00FD414E">
        <w:rPr>
          <w:rFonts w:ascii="Times New Roman" w:hAnsi="Times New Roman"/>
          <w:color w:val="181A1A"/>
          <w:spacing w:val="1"/>
          <w:w w:val="105"/>
          <w:sz w:val="26"/>
          <w:lang w:val="ru-RU"/>
        </w:rPr>
        <w:t xml:space="preserve"> </w:t>
      </w:r>
      <w:r w:rsidRPr="00FD414E">
        <w:rPr>
          <w:rFonts w:ascii="Times New Roman" w:hAnsi="Times New Roman"/>
          <w:color w:val="181A1A"/>
          <w:w w:val="105"/>
          <w:sz w:val="26"/>
          <w:lang w:val="ru-RU"/>
        </w:rPr>
        <w:t>превышает</w:t>
      </w:r>
      <w:r w:rsidRPr="00FD414E">
        <w:rPr>
          <w:rFonts w:ascii="Times New Roman" w:hAnsi="Times New Roman"/>
          <w:color w:val="181A1A"/>
          <w:spacing w:val="23"/>
          <w:w w:val="105"/>
          <w:sz w:val="26"/>
          <w:lang w:val="ru-RU"/>
        </w:rPr>
        <w:t xml:space="preserve"> </w:t>
      </w:r>
      <w:r w:rsidRPr="00FD414E">
        <w:rPr>
          <w:rFonts w:ascii="Times New Roman" w:hAnsi="Times New Roman"/>
          <w:color w:val="181A1A"/>
          <w:w w:val="105"/>
          <w:sz w:val="26"/>
          <w:lang w:val="ru-RU"/>
        </w:rPr>
        <w:t>двух спортивных</w:t>
      </w:r>
      <w:r w:rsidRPr="00FD414E">
        <w:rPr>
          <w:rFonts w:ascii="Times New Roman" w:hAnsi="Times New Roman"/>
          <w:color w:val="181A1A"/>
          <w:spacing w:val="9"/>
          <w:w w:val="105"/>
          <w:sz w:val="26"/>
          <w:lang w:val="ru-RU"/>
        </w:rPr>
        <w:t xml:space="preserve"> </w:t>
      </w:r>
      <w:r w:rsidRPr="00FD414E">
        <w:rPr>
          <w:rFonts w:ascii="Times New Roman" w:hAnsi="Times New Roman"/>
          <w:color w:val="181A1A"/>
          <w:w w:val="105"/>
          <w:sz w:val="26"/>
          <w:lang w:val="ru-RU"/>
        </w:rPr>
        <w:t>разрядов</w:t>
      </w:r>
      <w:r w:rsidRPr="00FD414E">
        <w:rPr>
          <w:rFonts w:ascii="Times New Roman" w:hAnsi="Times New Roman"/>
          <w:color w:val="181A1A"/>
          <w:spacing w:val="17"/>
          <w:w w:val="105"/>
          <w:sz w:val="26"/>
          <w:lang w:val="ru-RU"/>
        </w:rPr>
        <w:t xml:space="preserve"> </w:t>
      </w:r>
      <w:r w:rsidRPr="00FD414E">
        <w:rPr>
          <w:rFonts w:ascii="Times New Roman" w:hAnsi="Times New Roman"/>
          <w:color w:val="181A1A"/>
          <w:w w:val="105"/>
          <w:sz w:val="26"/>
          <w:lang w:val="ru-RU"/>
        </w:rPr>
        <w:t>и</w:t>
      </w:r>
      <w:r w:rsidRPr="00FD414E">
        <w:rPr>
          <w:rFonts w:ascii="Times New Roman" w:hAnsi="Times New Roman"/>
          <w:color w:val="181A1A"/>
          <w:spacing w:val="1"/>
          <w:w w:val="105"/>
          <w:sz w:val="26"/>
          <w:lang w:val="ru-RU"/>
        </w:rPr>
        <w:t xml:space="preserve"> </w:t>
      </w:r>
      <w:r w:rsidRPr="00FD414E">
        <w:rPr>
          <w:rFonts w:ascii="Times New Roman" w:hAnsi="Times New Roman"/>
          <w:color w:val="181A1A"/>
          <w:w w:val="105"/>
          <w:sz w:val="26"/>
          <w:lang w:val="ru-RU"/>
        </w:rPr>
        <w:t>(или)</w:t>
      </w:r>
      <w:r w:rsidRPr="00FD414E">
        <w:rPr>
          <w:rFonts w:ascii="Times New Roman" w:hAnsi="Times New Roman"/>
          <w:color w:val="181A1A"/>
          <w:spacing w:val="7"/>
          <w:w w:val="105"/>
          <w:sz w:val="26"/>
          <w:lang w:val="ru-RU"/>
        </w:rPr>
        <w:t xml:space="preserve"> </w:t>
      </w:r>
      <w:r w:rsidRPr="00FD414E">
        <w:rPr>
          <w:rFonts w:ascii="Times New Roman" w:hAnsi="Times New Roman"/>
          <w:color w:val="181A1A"/>
          <w:w w:val="105"/>
          <w:sz w:val="26"/>
          <w:lang w:val="ru-RU"/>
        </w:rPr>
        <w:t>спортивных</w:t>
      </w:r>
      <w:r w:rsidRPr="00FD414E">
        <w:rPr>
          <w:rFonts w:ascii="Times New Roman" w:hAnsi="Times New Roman"/>
          <w:color w:val="181A1A"/>
          <w:spacing w:val="13"/>
          <w:w w:val="105"/>
          <w:sz w:val="26"/>
          <w:lang w:val="ru-RU"/>
        </w:rPr>
        <w:t xml:space="preserve"> </w:t>
      </w:r>
      <w:r w:rsidRPr="00FD414E">
        <w:rPr>
          <w:rFonts w:ascii="Times New Roman" w:hAnsi="Times New Roman"/>
          <w:color w:val="181A1A"/>
          <w:w w:val="105"/>
          <w:sz w:val="26"/>
          <w:lang w:val="ru-RU"/>
        </w:rPr>
        <w:t>знаний;</w:t>
      </w:r>
    </w:p>
    <w:p w:rsidR="00B663C6" w:rsidRPr="00FD414E" w:rsidRDefault="00FD414E">
      <w:pPr>
        <w:numPr>
          <w:ilvl w:val="0"/>
          <w:numId w:val="48"/>
        </w:numPr>
        <w:tabs>
          <w:tab w:val="left" w:pos="1045"/>
        </w:tabs>
        <w:spacing w:before="10" w:line="253" w:lineRule="auto"/>
        <w:ind w:right="622" w:firstLine="675"/>
        <w:rPr>
          <w:rFonts w:ascii="Times New Roman" w:eastAsia="Times New Roman" w:hAnsi="Times New Roman" w:cs="Times New Roman"/>
          <w:sz w:val="26"/>
          <w:szCs w:val="26"/>
          <w:lang w:val="ru-RU"/>
        </w:rPr>
      </w:pPr>
      <w:r w:rsidRPr="00FD414E">
        <w:rPr>
          <w:rFonts w:ascii="Times New Roman" w:hAnsi="Times New Roman"/>
          <w:color w:val="181A1A"/>
          <w:w w:val="105"/>
          <w:sz w:val="26"/>
          <w:lang w:val="ru-RU"/>
        </w:rPr>
        <w:t>не</w:t>
      </w:r>
      <w:r w:rsidRPr="00FD414E">
        <w:rPr>
          <w:rFonts w:ascii="Times New Roman" w:hAnsi="Times New Roman"/>
          <w:color w:val="181A1A"/>
          <w:spacing w:val="-3"/>
          <w:w w:val="105"/>
          <w:sz w:val="26"/>
          <w:lang w:val="ru-RU"/>
        </w:rPr>
        <w:t xml:space="preserve"> </w:t>
      </w:r>
      <w:r w:rsidRPr="00FD414E">
        <w:rPr>
          <w:rFonts w:ascii="Times New Roman" w:hAnsi="Times New Roman"/>
          <w:color w:val="181A1A"/>
          <w:w w:val="105"/>
          <w:sz w:val="26"/>
          <w:lang w:val="ru-RU"/>
        </w:rPr>
        <w:t>превышена</w:t>
      </w:r>
      <w:r w:rsidRPr="00FD414E">
        <w:rPr>
          <w:rFonts w:ascii="Times New Roman" w:hAnsi="Times New Roman"/>
          <w:color w:val="181A1A"/>
          <w:spacing w:val="14"/>
          <w:w w:val="105"/>
          <w:sz w:val="26"/>
          <w:lang w:val="ru-RU"/>
        </w:rPr>
        <w:t xml:space="preserve"> </w:t>
      </w:r>
      <w:r w:rsidRPr="00FD414E">
        <w:rPr>
          <w:rFonts w:ascii="Times New Roman" w:hAnsi="Times New Roman"/>
          <w:color w:val="181A1A"/>
          <w:w w:val="105"/>
          <w:sz w:val="26"/>
          <w:lang w:val="ru-RU"/>
        </w:rPr>
        <w:t>единовременная</w:t>
      </w:r>
      <w:r w:rsidRPr="00FD414E">
        <w:rPr>
          <w:rFonts w:ascii="Times New Roman" w:hAnsi="Times New Roman"/>
          <w:color w:val="181A1A"/>
          <w:spacing w:val="22"/>
          <w:w w:val="105"/>
          <w:sz w:val="26"/>
          <w:lang w:val="ru-RU"/>
        </w:rPr>
        <w:t xml:space="preserve"> </w:t>
      </w:r>
      <w:r w:rsidRPr="00FD414E">
        <w:rPr>
          <w:rFonts w:ascii="Times New Roman" w:hAnsi="Times New Roman"/>
          <w:color w:val="2F2F2F"/>
          <w:w w:val="105"/>
          <w:sz w:val="26"/>
          <w:lang w:val="ru-RU"/>
        </w:rPr>
        <w:t>пропускная</w:t>
      </w:r>
      <w:r w:rsidRPr="00FD414E">
        <w:rPr>
          <w:rFonts w:ascii="Times New Roman" w:hAnsi="Times New Roman"/>
          <w:color w:val="2F2F2F"/>
          <w:spacing w:val="21"/>
          <w:w w:val="105"/>
          <w:sz w:val="26"/>
          <w:lang w:val="ru-RU"/>
        </w:rPr>
        <w:t xml:space="preserve"> </w:t>
      </w:r>
      <w:r w:rsidRPr="00FD414E">
        <w:rPr>
          <w:rFonts w:ascii="Times New Roman" w:hAnsi="Times New Roman"/>
          <w:color w:val="181A1A"/>
          <w:w w:val="105"/>
          <w:sz w:val="26"/>
          <w:lang w:val="ru-RU"/>
        </w:rPr>
        <w:t>способность</w:t>
      </w:r>
      <w:r w:rsidRPr="00FD414E">
        <w:rPr>
          <w:rFonts w:ascii="Times New Roman" w:hAnsi="Times New Roman"/>
          <w:color w:val="181A1A"/>
          <w:spacing w:val="17"/>
          <w:w w:val="105"/>
          <w:sz w:val="26"/>
          <w:lang w:val="ru-RU"/>
        </w:rPr>
        <w:t xml:space="preserve"> </w:t>
      </w:r>
      <w:r w:rsidRPr="00FD414E">
        <w:rPr>
          <w:rFonts w:ascii="Times New Roman" w:hAnsi="Times New Roman"/>
          <w:color w:val="181A1A"/>
          <w:w w:val="105"/>
          <w:sz w:val="26"/>
          <w:lang w:val="ru-RU"/>
        </w:rPr>
        <w:t>спортивного сооружения;</w:t>
      </w:r>
    </w:p>
    <w:p w:rsidR="00B663C6" w:rsidRPr="00FD414E" w:rsidRDefault="00FD414E">
      <w:pPr>
        <w:numPr>
          <w:ilvl w:val="0"/>
          <w:numId w:val="48"/>
        </w:numPr>
        <w:tabs>
          <w:tab w:val="left" w:pos="1040"/>
        </w:tabs>
        <w:spacing w:before="20" w:line="253" w:lineRule="auto"/>
        <w:ind w:left="134" w:right="862" w:firstLine="675"/>
        <w:rPr>
          <w:rFonts w:ascii="Times New Roman" w:eastAsia="Times New Roman" w:hAnsi="Times New Roman" w:cs="Times New Roman"/>
          <w:sz w:val="26"/>
          <w:szCs w:val="26"/>
          <w:lang w:val="ru-RU"/>
        </w:rPr>
      </w:pPr>
      <w:r w:rsidRPr="00FD414E">
        <w:rPr>
          <w:rFonts w:ascii="Times New Roman" w:hAnsi="Times New Roman"/>
          <w:color w:val="181A1A"/>
          <w:w w:val="105"/>
          <w:sz w:val="26"/>
          <w:lang w:val="ru-RU"/>
        </w:rPr>
        <w:t>не</w:t>
      </w:r>
      <w:r w:rsidRPr="00FD414E">
        <w:rPr>
          <w:rFonts w:ascii="Times New Roman" w:hAnsi="Times New Roman"/>
          <w:color w:val="181A1A"/>
          <w:spacing w:val="-1"/>
          <w:w w:val="105"/>
          <w:sz w:val="26"/>
          <w:lang w:val="ru-RU"/>
        </w:rPr>
        <w:t xml:space="preserve"> </w:t>
      </w:r>
      <w:r w:rsidRPr="00FD414E">
        <w:rPr>
          <w:rFonts w:ascii="Times New Roman" w:hAnsi="Times New Roman"/>
          <w:color w:val="181A1A"/>
          <w:w w:val="105"/>
          <w:sz w:val="26"/>
          <w:lang w:val="ru-RU"/>
        </w:rPr>
        <w:t>превышен</w:t>
      </w:r>
      <w:r w:rsidRPr="00FD414E">
        <w:rPr>
          <w:rFonts w:ascii="Times New Roman" w:hAnsi="Times New Roman"/>
          <w:color w:val="181A1A"/>
          <w:spacing w:val="10"/>
          <w:w w:val="105"/>
          <w:sz w:val="26"/>
          <w:lang w:val="ru-RU"/>
        </w:rPr>
        <w:t xml:space="preserve"> </w:t>
      </w:r>
      <w:r w:rsidRPr="00FD414E">
        <w:rPr>
          <w:rFonts w:ascii="Times New Roman" w:hAnsi="Times New Roman"/>
          <w:color w:val="181A1A"/>
          <w:w w:val="105"/>
          <w:sz w:val="26"/>
          <w:lang w:val="ru-RU"/>
        </w:rPr>
        <w:t>максимальный</w:t>
      </w:r>
      <w:r w:rsidRPr="00FD414E">
        <w:rPr>
          <w:rFonts w:ascii="Times New Roman" w:hAnsi="Times New Roman"/>
          <w:color w:val="181A1A"/>
          <w:spacing w:val="28"/>
          <w:w w:val="105"/>
          <w:sz w:val="26"/>
          <w:lang w:val="ru-RU"/>
        </w:rPr>
        <w:t xml:space="preserve"> </w:t>
      </w:r>
      <w:r w:rsidRPr="00FD414E">
        <w:rPr>
          <w:rFonts w:ascii="Times New Roman" w:hAnsi="Times New Roman"/>
          <w:color w:val="181A1A"/>
          <w:w w:val="105"/>
          <w:sz w:val="26"/>
          <w:lang w:val="ru-RU"/>
        </w:rPr>
        <w:t>количественный</w:t>
      </w:r>
      <w:r w:rsidRPr="00FD414E">
        <w:rPr>
          <w:rFonts w:ascii="Times New Roman" w:hAnsi="Times New Roman"/>
          <w:color w:val="181A1A"/>
          <w:spacing w:val="34"/>
          <w:w w:val="105"/>
          <w:sz w:val="26"/>
          <w:lang w:val="ru-RU"/>
        </w:rPr>
        <w:t xml:space="preserve"> </w:t>
      </w:r>
      <w:r w:rsidRPr="00FD414E">
        <w:rPr>
          <w:rFonts w:ascii="Times New Roman" w:hAnsi="Times New Roman"/>
          <w:color w:val="181A1A"/>
          <w:w w:val="105"/>
          <w:sz w:val="26"/>
          <w:lang w:val="ru-RU"/>
        </w:rPr>
        <w:t xml:space="preserve">состав объединённой </w:t>
      </w:r>
      <w:r w:rsidRPr="00FD414E">
        <w:rPr>
          <w:rFonts w:ascii="Times New Roman" w:hAnsi="Times New Roman"/>
          <w:color w:val="2F2F2F"/>
          <w:w w:val="105"/>
          <w:sz w:val="26"/>
          <w:lang w:val="ru-RU"/>
        </w:rPr>
        <w:t>группы;</w:t>
      </w:r>
    </w:p>
    <w:p w:rsidR="00B663C6" w:rsidRPr="00FD414E" w:rsidRDefault="00FD414E">
      <w:pPr>
        <w:spacing w:before="10" w:line="257" w:lineRule="auto"/>
        <w:ind w:left="139" w:right="238" w:firstLine="665"/>
        <w:rPr>
          <w:rFonts w:ascii="Times New Roman" w:eastAsia="Times New Roman" w:hAnsi="Times New Roman" w:cs="Times New Roman"/>
          <w:sz w:val="26"/>
          <w:szCs w:val="26"/>
          <w:lang w:val="ru-RU"/>
        </w:rPr>
      </w:pPr>
      <w:r w:rsidRPr="00FD414E">
        <w:rPr>
          <w:rFonts w:ascii="Times New Roman" w:hAnsi="Times New Roman"/>
          <w:color w:val="181A1A"/>
          <w:w w:val="105"/>
          <w:sz w:val="26"/>
          <w:lang w:val="ru-RU"/>
        </w:rPr>
        <w:t>Ежегодное</w:t>
      </w:r>
      <w:r w:rsidRPr="00FD414E">
        <w:rPr>
          <w:rFonts w:ascii="Times New Roman" w:hAnsi="Times New Roman"/>
          <w:color w:val="181A1A"/>
          <w:spacing w:val="9"/>
          <w:w w:val="105"/>
          <w:sz w:val="26"/>
          <w:lang w:val="ru-RU"/>
        </w:rPr>
        <w:t xml:space="preserve"> </w:t>
      </w:r>
      <w:r w:rsidRPr="00FD414E">
        <w:rPr>
          <w:rFonts w:ascii="Times New Roman" w:hAnsi="Times New Roman"/>
          <w:color w:val="181A1A"/>
          <w:w w:val="105"/>
          <w:sz w:val="26"/>
          <w:lang w:val="ru-RU"/>
        </w:rPr>
        <w:t>планирование</w:t>
      </w:r>
      <w:r w:rsidRPr="00FD414E">
        <w:rPr>
          <w:rFonts w:ascii="Times New Roman" w:hAnsi="Times New Roman"/>
          <w:color w:val="181A1A"/>
          <w:spacing w:val="24"/>
          <w:w w:val="105"/>
          <w:sz w:val="26"/>
          <w:lang w:val="ru-RU"/>
        </w:rPr>
        <w:t xml:space="preserve"> </w:t>
      </w:r>
      <w:r w:rsidRPr="00FD414E">
        <w:rPr>
          <w:rFonts w:ascii="Times New Roman" w:hAnsi="Times New Roman"/>
          <w:color w:val="181A1A"/>
          <w:w w:val="105"/>
          <w:sz w:val="26"/>
          <w:lang w:val="ru-RU"/>
        </w:rPr>
        <w:t>тренировочного</w:t>
      </w:r>
      <w:r w:rsidRPr="00FD414E">
        <w:rPr>
          <w:rFonts w:ascii="Times New Roman" w:hAnsi="Times New Roman"/>
          <w:color w:val="181A1A"/>
          <w:spacing w:val="32"/>
          <w:w w:val="105"/>
          <w:sz w:val="26"/>
          <w:lang w:val="ru-RU"/>
        </w:rPr>
        <w:t xml:space="preserve"> </w:t>
      </w:r>
      <w:r w:rsidRPr="00FD414E">
        <w:rPr>
          <w:rFonts w:ascii="Times New Roman" w:hAnsi="Times New Roman"/>
          <w:color w:val="181A1A"/>
          <w:w w:val="105"/>
          <w:sz w:val="26"/>
          <w:lang w:val="ru-RU"/>
        </w:rPr>
        <w:t>процесса</w:t>
      </w:r>
      <w:r w:rsidRPr="00FD414E">
        <w:rPr>
          <w:rFonts w:ascii="Times New Roman" w:hAnsi="Times New Roman"/>
          <w:color w:val="181A1A"/>
          <w:spacing w:val="13"/>
          <w:w w:val="105"/>
          <w:sz w:val="26"/>
          <w:lang w:val="ru-RU"/>
        </w:rPr>
        <w:t xml:space="preserve"> </w:t>
      </w:r>
      <w:r w:rsidRPr="00FD414E">
        <w:rPr>
          <w:rFonts w:ascii="Times New Roman" w:hAnsi="Times New Roman"/>
          <w:color w:val="181A1A"/>
          <w:w w:val="105"/>
          <w:sz w:val="26"/>
          <w:lang w:val="ru-RU"/>
        </w:rPr>
        <w:t>по</w:t>
      </w:r>
      <w:r w:rsidRPr="00FD414E">
        <w:rPr>
          <w:rFonts w:ascii="Times New Roman" w:hAnsi="Times New Roman"/>
          <w:color w:val="181A1A"/>
          <w:spacing w:val="3"/>
          <w:w w:val="105"/>
          <w:sz w:val="26"/>
          <w:lang w:val="ru-RU"/>
        </w:rPr>
        <w:t xml:space="preserve"> </w:t>
      </w:r>
      <w:r w:rsidRPr="00FD414E">
        <w:rPr>
          <w:rFonts w:ascii="Times New Roman" w:hAnsi="Times New Roman"/>
          <w:color w:val="181A1A"/>
          <w:w w:val="105"/>
          <w:sz w:val="26"/>
          <w:lang w:val="ru-RU"/>
        </w:rPr>
        <w:t>футболу осуществляется</w:t>
      </w:r>
      <w:r w:rsidRPr="00FD414E">
        <w:rPr>
          <w:rFonts w:ascii="Times New Roman" w:hAnsi="Times New Roman"/>
          <w:color w:val="181A1A"/>
          <w:spacing w:val="18"/>
          <w:w w:val="105"/>
          <w:sz w:val="26"/>
          <w:lang w:val="ru-RU"/>
        </w:rPr>
        <w:t xml:space="preserve"> </w:t>
      </w:r>
      <w:r w:rsidRPr="00FD414E">
        <w:rPr>
          <w:rFonts w:ascii="Times New Roman" w:hAnsi="Times New Roman"/>
          <w:color w:val="181A1A"/>
          <w:w w:val="105"/>
          <w:sz w:val="26"/>
          <w:lang w:val="ru-RU"/>
        </w:rPr>
        <w:t>в</w:t>
      </w:r>
      <w:r w:rsidRPr="00FD414E">
        <w:rPr>
          <w:rFonts w:ascii="Times New Roman" w:hAnsi="Times New Roman"/>
          <w:color w:val="181A1A"/>
          <w:spacing w:val="-7"/>
          <w:w w:val="105"/>
          <w:sz w:val="26"/>
          <w:lang w:val="ru-RU"/>
        </w:rPr>
        <w:t xml:space="preserve"> </w:t>
      </w:r>
      <w:r w:rsidRPr="00FD414E">
        <w:rPr>
          <w:rFonts w:ascii="Times New Roman" w:hAnsi="Times New Roman"/>
          <w:color w:val="181A1A"/>
          <w:w w:val="105"/>
          <w:sz w:val="26"/>
          <w:lang w:val="ru-RU"/>
        </w:rPr>
        <w:t>соответствии</w:t>
      </w:r>
      <w:r w:rsidRPr="00FD414E">
        <w:rPr>
          <w:rFonts w:ascii="Times New Roman" w:hAnsi="Times New Roman"/>
          <w:color w:val="181A1A"/>
          <w:spacing w:val="22"/>
          <w:w w:val="105"/>
          <w:sz w:val="26"/>
          <w:lang w:val="ru-RU"/>
        </w:rPr>
        <w:t xml:space="preserve"> </w:t>
      </w:r>
      <w:r w:rsidRPr="00FD414E">
        <w:rPr>
          <w:rFonts w:ascii="Times New Roman" w:hAnsi="Times New Roman"/>
          <w:color w:val="181A1A"/>
          <w:w w:val="105"/>
          <w:sz w:val="26"/>
          <w:lang w:val="ru-RU"/>
        </w:rPr>
        <w:t>со</w:t>
      </w:r>
      <w:r w:rsidRPr="00FD414E">
        <w:rPr>
          <w:rFonts w:ascii="Times New Roman" w:hAnsi="Times New Roman"/>
          <w:color w:val="181A1A"/>
          <w:spacing w:val="-1"/>
          <w:w w:val="105"/>
          <w:sz w:val="26"/>
          <w:lang w:val="ru-RU"/>
        </w:rPr>
        <w:t xml:space="preserve"> </w:t>
      </w:r>
      <w:r w:rsidRPr="00FD414E">
        <w:rPr>
          <w:rFonts w:ascii="Times New Roman" w:hAnsi="Times New Roman"/>
          <w:color w:val="181A1A"/>
          <w:w w:val="105"/>
          <w:sz w:val="26"/>
          <w:lang w:val="ru-RU"/>
        </w:rPr>
        <w:t>следующими</w:t>
      </w:r>
      <w:r w:rsidRPr="00FD414E">
        <w:rPr>
          <w:rFonts w:ascii="Times New Roman" w:hAnsi="Times New Roman"/>
          <w:color w:val="181A1A"/>
          <w:spacing w:val="25"/>
          <w:w w:val="105"/>
          <w:sz w:val="26"/>
          <w:lang w:val="ru-RU"/>
        </w:rPr>
        <w:t xml:space="preserve"> </w:t>
      </w:r>
      <w:r w:rsidRPr="00FD414E">
        <w:rPr>
          <w:rFonts w:ascii="Times New Roman" w:hAnsi="Times New Roman"/>
          <w:color w:val="181A1A"/>
          <w:w w:val="105"/>
          <w:sz w:val="26"/>
          <w:lang w:val="ru-RU"/>
        </w:rPr>
        <w:t>сроками:</w:t>
      </w:r>
    </w:p>
    <w:p w:rsidR="00B663C6" w:rsidRPr="00FD414E" w:rsidRDefault="00FD414E">
      <w:pPr>
        <w:numPr>
          <w:ilvl w:val="0"/>
          <w:numId w:val="48"/>
        </w:numPr>
        <w:tabs>
          <w:tab w:val="left" w:pos="1040"/>
          <w:tab w:val="left" w:pos="1963"/>
        </w:tabs>
        <w:spacing w:before="1" w:line="250" w:lineRule="auto"/>
        <w:ind w:left="134" w:right="1389" w:firstLine="680"/>
        <w:rPr>
          <w:rFonts w:ascii="Times New Roman" w:eastAsia="Times New Roman" w:hAnsi="Times New Roman" w:cs="Times New Roman"/>
          <w:sz w:val="26"/>
          <w:szCs w:val="26"/>
          <w:lang w:val="ru-RU"/>
        </w:rPr>
      </w:pPr>
      <w:r w:rsidRPr="00FD414E">
        <w:rPr>
          <w:rFonts w:ascii="Times New Roman" w:hAnsi="Times New Roman"/>
          <w:color w:val="181A1A"/>
          <w:w w:val="110"/>
          <w:sz w:val="26"/>
          <w:lang w:val="ru-RU"/>
        </w:rPr>
        <w:t>перспективное</w:t>
      </w:r>
      <w:r w:rsidRPr="00FD414E">
        <w:rPr>
          <w:rFonts w:ascii="Times New Roman" w:hAnsi="Times New Roman"/>
          <w:color w:val="181A1A"/>
          <w:spacing w:val="-20"/>
          <w:w w:val="110"/>
          <w:sz w:val="26"/>
          <w:lang w:val="ru-RU"/>
        </w:rPr>
        <w:t xml:space="preserve"> </w:t>
      </w:r>
      <w:r w:rsidRPr="00FD414E">
        <w:rPr>
          <w:rFonts w:ascii="Times New Roman" w:hAnsi="Times New Roman"/>
          <w:color w:val="181A1A"/>
          <w:w w:val="110"/>
          <w:sz w:val="26"/>
          <w:lang w:val="ru-RU"/>
        </w:rPr>
        <w:t>планирование</w:t>
      </w:r>
      <w:r w:rsidRPr="00FD414E">
        <w:rPr>
          <w:rFonts w:ascii="Times New Roman" w:hAnsi="Times New Roman"/>
          <w:color w:val="181A1A"/>
          <w:spacing w:val="-19"/>
          <w:w w:val="110"/>
          <w:sz w:val="26"/>
          <w:lang w:val="ru-RU"/>
        </w:rPr>
        <w:t xml:space="preserve"> </w:t>
      </w:r>
      <w:r w:rsidRPr="00FD414E">
        <w:rPr>
          <w:rFonts w:ascii="Times New Roman" w:hAnsi="Times New Roman"/>
          <w:color w:val="181A1A"/>
          <w:w w:val="110"/>
          <w:sz w:val="26"/>
          <w:lang w:val="ru-RU"/>
        </w:rPr>
        <w:t>(</w:t>
      </w:r>
      <w:r w:rsidRPr="00FD414E">
        <w:rPr>
          <w:rFonts w:ascii="Times New Roman" w:hAnsi="Times New Roman"/>
          <w:color w:val="181A1A"/>
          <w:spacing w:val="-38"/>
          <w:w w:val="110"/>
          <w:sz w:val="26"/>
          <w:lang w:val="ru-RU"/>
        </w:rPr>
        <w:t xml:space="preserve"> </w:t>
      </w:r>
      <w:r w:rsidRPr="00FD414E">
        <w:rPr>
          <w:rFonts w:ascii="Times New Roman" w:hAnsi="Times New Roman"/>
          <w:color w:val="181A1A"/>
          <w:w w:val="110"/>
          <w:sz w:val="26"/>
          <w:lang w:val="ru-RU"/>
        </w:rPr>
        <w:t>на</w:t>
      </w:r>
      <w:r w:rsidRPr="00FD414E">
        <w:rPr>
          <w:rFonts w:ascii="Times New Roman" w:hAnsi="Times New Roman"/>
          <w:color w:val="181A1A"/>
          <w:spacing w:val="-33"/>
          <w:w w:val="110"/>
          <w:sz w:val="26"/>
          <w:lang w:val="ru-RU"/>
        </w:rPr>
        <w:t xml:space="preserve"> </w:t>
      </w:r>
      <w:r w:rsidRPr="00FD414E">
        <w:rPr>
          <w:rFonts w:ascii="Times New Roman" w:hAnsi="Times New Roman"/>
          <w:color w:val="181A1A"/>
          <w:w w:val="110"/>
          <w:sz w:val="26"/>
          <w:lang w:val="ru-RU"/>
        </w:rPr>
        <w:t>олимпийский</w:t>
      </w:r>
      <w:r w:rsidRPr="00FD414E">
        <w:rPr>
          <w:rFonts w:ascii="Times New Roman" w:hAnsi="Times New Roman"/>
          <w:color w:val="181A1A"/>
          <w:spacing w:val="-24"/>
          <w:w w:val="110"/>
          <w:sz w:val="26"/>
          <w:lang w:val="ru-RU"/>
        </w:rPr>
        <w:t xml:space="preserve"> </w:t>
      </w:r>
      <w:r w:rsidRPr="00FD414E">
        <w:rPr>
          <w:rFonts w:ascii="Times New Roman" w:hAnsi="Times New Roman"/>
          <w:color w:val="181A1A"/>
          <w:w w:val="110"/>
          <w:sz w:val="26"/>
          <w:lang w:val="ru-RU"/>
        </w:rPr>
        <w:t>цикл</w:t>
      </w:r>
      <w:r w:rsidRPr="00FD414E">
        <w:rPr>
          <w:rFonts w:ascii="Times New Roman" w:hAnsi="Times New Roman"/>
          <w:color w:val="181A1A"/>
          <w:spacing w:val="-35"/>
          <w:w w:val="110"/>
          <w:sz w:val="26"/>
          <w:lang w:val="ru-RU"/>
        </w:rPr>
        <w:t xml:space="preserve"> </w:t>
      </w:r>
      <w:r w:rsidRPr="00FD414E">
        <w:rPr>
          <w:rFonts w:ascii="Times New Roman" w:hAnsi="Times New Roman"/>
          <w:color w:val="070707"/>
          <w:spacing w:val="5"/>
          <w:w w:val="125"/>
          <w:sz w:val="26"/>
          <w:lang w:val="ru-RU"/>
        </w:rPr>
        <w:t>-</w:t>
      </w:r>
      <w:r w:rsidRPr="00FD414E">
        <w:rPr>
          <w:rFonts w:ascii="Times New Roman" w:hAnsi="Times New Roman"/>
          <w:color w:val="181A1A"/>
          <w:spacing w:val="11"/>
          <w:w w:val="125"/>
          <w:sz w:val="26"/>
          <w:lang w:val="ru-RU"/>
        </w:rPr>
        <w:t>4</w:t>
      </w:r>
      <w:r w:rsidRPr="00FD414E">
        <w:rPr>
          <w:rFonts w:ascii="Times New Roman" w:hAnsi="Times New Roman"/>
          <w:color w:val="181A1A"/>
          <w:spacing w:val="-43"/>
          <w:w w:val="125"/>
          <w:sz w:val="26"/>
          <w:lang w:val="ru-RU"/>
        </w:rPr>
        <w:t xml:space="preserve"> </w:t>
      </w:r>
      <w:r w:rsidRPr="00FD414E">
        <w:rPr>
          <w:rFonts w:ascii="Times New Roman" w:hAnsi="Times New Roman"/>
          <w:color w:val="181A1A"/>
          <w:w w:val="110"/>
          <w:sz w:val="26"/>
          <w:lang w:val="ru-RU"/>
        </w:rPr>
        <w:t>года),</w:t>
      </w:r>
      <w:r w:rsidRPr="00FD414E">
        <w:rPr>
          <w:rFonts w:ascii="Times New Roman" w:hAnsi="Times New Roman"/>
          <w:color w:val="181A1A"/>
          <w:spacing w:val="21"/>
          <w:w w:val="106"/>
          <w:sz w:val="26"/>
          <w:lang w:val="ru-RU"/>
        </w:rPr>
        <w:t xml:space="preserve"> </w:t>
      </w:r>
      <w:r w:rsidRPr="00FD414E">
        <w:rPr>
          <w:rFonts w:ascii="Times New Roman" w:hAnsi="Times New Roman"/>
          <w:color w:val="181A1A"/>
          <w:w w:val="105"/>
          <w:sz w:val="26"/>
          <w:lang w:val="ru-RU"/>
        </w:rPr>
        <w:t>позволяющее</w:t>
      </w:r>
      <w:r w:rsidRPr="00FD414E">
        <w:rPr>
          <w:rFonts w:ascii="Times New Roman" w:hAnsi="Times New Roman"/>
          <w:color w:val="181A1A"/>
          <w:w w:val="105"/>
          <w:sz w:val="26"/>
          <w:lang w:val="ru-RU"/>
        </w:rPr>
        <w:tab/>
        <w:t>определить</w:t>
      </w:r>
      <w:r w:rsidRPr="00FD414E">
        <w:rPr>
          <w:rFonts w:ascii="Times New Roman" w:hAnsi="Times New Roman"/>
          <w:color w:val="181A1A"/>
          <w:spacing w:val="-9"/>
          <w:w w:val="105"/>
          <w:sz w:val="26"/>
          <w:lang w:val="ru-RU"/>
        </w:rPr>
        <w:t xml:space="preserve"> </w:t>
      </w:r>
      <w:r w:rsidRPr="00FD414E">
        <w:rPr>
          <w:rFonts w:ascii="Times New Roman" w:hAnsi="Times New Roman"/>
          <w:color w:val="181A1A"/>
          <w:w w:val="105"/>
          <w:sz w:val="26"/>
          <w:lang w:val="ru-RU"/>
        </w:rPr>
        <w:t>этапы</w:t>
      </w:r>
      <w:r w:rsidRPr="00FD414E">
        <w:rPr>
          <w:rFonts w:ascii="Times New Roman" w:hAnsi="Times New Roman"/>
          <w:color w:val="181A1A"/>
          <w:spacing w:val="-16"/>
          <w:w w:val="105"/>
          <w:sz w:val="26"/>
          <w:lang w:val="ru-RU"/>
        </w:rPr>
        <w:t xml:space="preserve"> </w:t>
      </w:r>
      <w:r w:rsidRPr="00FD414E">
        <w:rPr>
          <w:rFonts w:ascii="Times New Roman" w:hAnsi="Times New Roman"/>
          <w:color w:val="181A1A"/>
          <w:w w:val="105"/>
          <w:sz w:val="26"/>
          <w:lang w:val="ru-RU"/>
        </w:rPr>
        <w:t>реали</w:t>
      </w:r>
      <w:r w:rsidRPr="00FD414E">
        <w:rPr>
          <w:rFonts w:ascii="Times New Roman" w:hAnsi="Times New Roman"/>
          <w:color w:val="4B4B4B"/>
          <w:w w:val="105"/>
          <w:sz w:val="26"/>
          <w:lang w:val="ru-RU"/>
        </w:rPr>
        <w:t>:</w:t>
      </w:r>
      <w:r w:rsidRPr="00FD414E">
        <w:rPr>
          <w:rFonts w:ascii="Times New Roman" w:hAnsi="Times New Roman"/>
          <w:color w:val="181A1A"/>
          <w:w w:val="105"/>
          <w:sz w:val="26"/>
          <w:lang w:val="ru-RU"/>
        </w:rPr>
        <w:t>шции</w:t>
      </w:r>
      <w:r w:rsidRPr="00FD414E">
        <w:rPr>
          <w:rFonts w:ascii="Times New Roman" w:hAnsi="Times New Roman"/>
          <w:color w:val="181A1A"/>
          <w:spacing w:val="-20"/>
          <w:w w:val="105"/>
          <w:sz w:val="26"/>
          <w:lang w:val="ru-RU"/>
        </w:rPr>
        <w:t xml:space="preserve"> </w:t>
      </w:r>
      <w:r w:rsidRPr="00FD414E">
        <w:rPr>
          <w:rFonts w:ascii="Times New Roman" w:hAnsi="Times New Roman"/>
          <w:color w:val="181A1A"/>
          <w:w w:val="105"/>
          <w:sz w:val="26"/>
          <w:lang w:val="ru-RU"/>
        </w:rPr>
        <w:t>Программы;</w:t>
      </w:r>
    </w:p>
    <w:p w:rsidR="00B663C6" w:rsidRPr="00FD414E" w:rsidRDefault="00FD414E">
      <w:pPr>
        <w:numPr>
          <w:ilvl w:val="0"/>
          <w:numId w:val="48"/>
        </w:numPr>
        <w:tabs>
          <w:tab w:val="left" w:pos="1045"/>
        </w:tabs>
        <w:spacing w:before="15" w:line="257" w:lineRule="auto"/>
        <w:ind w:left="134" w:right="862" w:firstLine="680"/>
        <w:rPr>
          <w:rFonts w:ascii="Times New Roman" w:eastAsia="Times New Roman" w:hAnsi="Times New Roman" w:cs="Times New Roman"/>
          <w:sz w:val="26"/>
          <w:szCs w:val="26"/>
          <w:lang w:val="ru-RU"/>
        </w:rPr>
      </w:pPr>
      <w:r w:rsidRPr="00FD414E">
        <w:rPr>
          <w:rFonts w:ascii="Times New Roman" w:hAnsi="Times New Roman"/>
          <w:color w:val="181A1A"/>
          <w:w w:val="105"/>
          <w:sz w:val="26"/>
          <w:lang w:val="ru-RU"/>
        </w:rPr>
        <w:t>ежегодное</w:t>
      </w:r>
      <w:r w:rsidRPr="00FD414E">
        <w:rPr>
          <w:rFonts w:ascii="Times New Roman" w:hAnsi="Times New Roman"/>
          <w:color w:val="181A1A"/>
          <w:spacing w:val="-2"/>
          <w:w w:val="105"/>
          <w:sz w:val="26"/>
          <w:lang w:val="ru-RU"/>
        </w:rPr>
        <w:t xml:space="preserve"> </w:t>
      </w:r>
      <w:r w:rsidRPr="00FD414E">
        <w:rPr>
          <w:rFonts w:ascii="Times New Roman" w:hAnsi="Times New Roman"/>
          <w:color w:val="181A1A"/>
          <w:w w:val="105"/>
          <w:sz w:val="26"/>
          <w:lang w:val="ru-RU"/>
        </w:rPr>
        <w:t>планирование,</w:t>
      </w:r>
      <w:r w:rsidRPr="00FD414E">
        <w:rPr>
          <w:rFonts w:ascii="Times New Roman" w:hAnsi="Times New Roman"/>
          <w:color w:val="181A1A"/>
          <w:spacing w:val="19"/>
          <w:w w:val="105"/>
          <w:sz w:val="26"/>
          <w:lang w:val="ru-RU"/>
        </w:rPr>
        <w:t xml:space="preserve"> </w:t>
      </w:r>
      <w:r w:rsidRPr="00FD414E">
        <w:rPr>
          <w:rFonts w:ascii="Times New Roman" w:hAnsi="Times New Roman"/>
          <w:color w:val="181A1A"/>
          <w:w w:val="105"/>
          <w:sz w:val="26"/>
          <w:lang w:val="ru-RU"/>
        </w:rPr>
        <w:t>позв</w:t>
      </w:r>
      <w:r w:rsidRPr="00FD414E">
        <w:rPr>
          <w:rFonts w:ascii="Times New Roman" w:hAnsi="Times New Roman"/>
          <w:color w:val="181A1A"/>
          <w:spacing w:val="26"/>
          <w:w w:val="105"/>
          <w:sz w:val="26"/>
          <w:lang w:val="ru-RU"/>
        </w:rPr>
        <w:t>о</w:t>
      </w:r>
      <w:r w:rsidRPr="00FD414E">
        <w:rPr>
          <w:rFonts w:ascii="Times New Roman" w:hAnsi="Times New Roman"/>
          <w:color w:val="181A1A"/>
          <w:w w:val="105"/>
          <w:sz w:val="26"/>
          <w:lang w:val="ru-RU"/>
        </w:rPr>
        <w:t>пшощее</w:t>
      </w:r>
      <w:r w:rsidRPr="00FD414E">
        <w:rPr>
          <w:rFonts w:ascii="Times New Roman" w:hAnsi="Times New Roman"/>
          <w:color w:val="181A1A"/>
          <w:spacing w:val="6"/>
          <w:w w:val="105"/>
          <w:sz w:val="26"/>
          <w:lang w:val="ru-RU"/>
        </w:rPr>
        <w:t xml:space="preserve"> </w:t>
      </w:r>
      <w:r w:rsidRPr="00FD414E">
        <w:rPr>
          <w:rFonts w:ascii="Times New Roman" w:hAnsi="Times New Roman"/>
          <w:color w:val="181A1A"/>
          <w:w w:val="105"/>
          <w:sz w:val="26"/>
          <w:lang w:val="ru-RU"/>
        </w:rPr>
        <w:t>составить</w:t>
      </w:r>
      <w:r w:rsidRPr="00FD414E">
        <w:rPr>
          <w:rFonts w:ascii="Times New Roman" w:hAnsi="Times New Roman"/>
          <w:color w:val="181A1A"/>
          <w:spacing w:val="3"/>
          <w:w w:val="105"/>
          <w:sz w:val="26"/>
          <w:lang w:val="ru-RU"/>
        </w:rPr>
        <w:t xml:space="preserve"> </w:t>
      </w:r>
      <w:r w:rsidRPr="00FD414E">
        <w:rPr>
          <w:rFonts w:ascii="Times New Roman" w:hAnsi="Times New Roman"/>
          <w:color w:val="181A1A"/>
          <w:w w:val="105"/>
          <w:sz w:val="26"/>
          <w:lang w:val="ru-RU"/>
        </w:rPr>
        <w:t>план</w:t>
      </w:r>
      <w:r w:rsidRPr="00FD414E">
        <w:rPr>
          <w:rFonts w:ascii="Times New Roman" w:hAnsi="Times New Roman"/>
          <w:color w:val="181A1A"/>
          <w:spacing w:val="-6"/>
          <w:w w:val="105"/>
          <w:sz w:val="26"/>
          <w:lang w:val="ru-RU"/>
        </w:rPr>
        <w:t xml:space="preserve"> </w:t>
      </w:r>
      <w:r w:rsidRPr="00FD414E">
        <w:rPr>
          <w:rFonts w:ascii="Times New Roman" w:hAnsi="Times New Roman"/>
          <w:color w:val="181A1A"/>
          <w:w w:val="105"/>
          <w:sz w:val="26"/>
          <w:lang w:val="ru-RU"/>
        </w:rPr>
        <w:t>проведения</w:t>
      </w:r>
      <w:r w:rsidRPr="00FD414E">
        <w:rPr>
          <w:rFonts w:ascii="Times New Roman" w:hAnsi="Times New Roman"/>
          <w:color w:val="181A1A"/>
          <w:spacing w:val="54"/>
          <w:w w:val="105"/>
          <w:sz w:val="26"/>
          <w:lang w:val="ru-RU"/>
        </w:rPr>
        <w:t xml:space="preserve"> </w:t>
      </w:r>
      <w:r w:rsidRPr="00FD414E">
        <w:rPr>
          <w:rFonts w:ascii="Times New Roman" w:hAnsi="Times New Roman"/>
          <w:color w:val="2F2F2F"/>
          <w:w w:val="105"/>
          <w:sz w:val="26"/>
          <w:lang w:val="ru-RU"/>
        </w:rPr>
        <w:t>групповых</w:t>
      </w:r>
      <w:r w:rsidRPr="00FD414E">
        <w:rPr>
          <w:rFonts w:ascii="Times New Roman" w:hAnsi="Times New Roman"/>
          <w:color w:val="2F2F2F"/>
          <w:spacing w:val="17"/>
          <w:w w:val="105"/>
          <w:sz w:val="26"/>
          <w:lang w:val="ru-RU"/>
        </w:rPr>
        <w:t xml:space="preserve"> </w:t>
      </w:r>
      <w:r w:rsidRPr="00FD414E">
        <w:rPr>
          <w:rFonts w:ascii="Times New Roman" w:hAnsi="Times New Roman"/>
          <w:color w:val="181A1A"/>
          <w:w w:val="105"/>
          <w:sz w:val="26"/>
          <w:lang w:val="ru-RU"/>
        </w:rPr>
        <w:t>и</w:t>
      </w:r>
      <w:r w:rsidRPr="00FD414E">
        <w:rPr>
          <w:rFonts w:ascii="Times New Roman" w:hAnsi="Times New Roman"/>
          <w:color w:val="181A1A"/>
          <w:spacing w:val="-1"/>
          <w:w w:val="105"/>
          <w:sz w:val="26"/>
          <w:lang w:val="ru-RU"/>
        </w:rPr>
        <w:t xml:space="preserve"> </w:t>
      </w:r>
      <w:r w:rsidRPr="00FD414E">
        <w:rPr>
          <w:rFonts w:ascii="Times New Roman" w:hAnsi="Times New Roman"/>
          <w:color w:val="2F2F2F"/>
          <w:w w:val="105"/>
          <w:sz w:val="26"/>
          <w:lang w:val="ru-RU"/>
        </w:rPr>
        <w:t>индивидуальных</w:t>
      </w:r>
      <w:r w:rsidRPr="00FD414E">
        <w:rPr>
          <w:rFonts w:ascii="Times New Roman" w:hAnsi="Times New Roman"/>
          <w:color w:val="2F2F2F"/>
          <w:spacing w:val="30"/>
          <w:w w:val="105"/>
          <w:sz w:val="26"/>
          <w:lang w:val="ru-RU"/>
        </w:rPr>
        <w:t xml:space="preserve"> </w:t>
      </w:r>
      <w:r w:rsidRPr="00FD414E">
        <w:rPr>
          <w:rFonts w:ascii="Times New Roman" w:hAnsi="Times New Roman"/>
          <w:color w:val="181A1A"/>
          <w:w w:val="105"/>
          <w:sz w:val="26"/>
          <w:lang w:val="ru-RU"/>
        </w:rPr>
        <w:t>тренироьочных</w:t>
      </w:r>
      <w:r w:rsidRPr="00FD414E">
        <w:rPr>
          <w:rFonts w:ascii="Times New Roman" w:hAnsi="Times New Roman"/>
          <w:color w:val="181A1A"/>
          <w:spacing w:val="31"/>
          <w:w w:val="105"/>
          <w:sz w:val="26"/>
          <w:lang w:val="ru-RU"/>
        </w:rPr>
        <w:t xml:space="preserve"> </w:t>
      </w:r>
      <w:r w:rsidRPr="00FD414E">
        <w:rPr>
          <w:rFonts w:ascii="Times New Roman" w:hAnsi="Times New Roman"/>
          <w:color w:val="181A1A"/>
          <w:w w:val="105"/>
          <w:sz w:val="26"/>
          <w:lang w:val="ru-RU"/>
        </w:rPr>
        <w:t>занятий</w:t>
      </w:r>
      <w:r w:rsidRPr="00FD414E">
        <w:rPr>
          <w:rFonts w:ascii="Times New Roman" w:hAnsi="Times New Roman"/>
          <w:color w:val="181A1A"/>
          <w:spacing w:val="7"/>
          <w:w w:val="105"/>
          <w:sz w:val="26"/>
          <w:lang w:val="ru-RU"/>
        </w:rPr>
        <w:t xml:space="preserve"> </w:t>
      </w:r>
      <w:r w:rsidRPr="00FD414E">
        <w:rPr>
          <w:rFonts w:ascii="Times New Roman" w:hAnsi="Times New Roman"/>
          <w:color w:val="181A1A"/>
          <w:w w:val="105"/>
          <w:sz w:val="26"/>
          <w:lang w:val="ru-RU"/>
        </w:rPr>
        <w:t>и</w:t>
      </w:r>
      <w:r w:rsidRPr="00FD414E">
        <w:rPr>
          <w:rFonts w:ascii="Times New Roman" w:hAnsi="Times New Roman"/>
          <w:color w:val="181A1A"/>
          <w:spacing w:val="-10"/>
          <w:w w:val="105"/>
          <w:sz w:val="26"/>
          <w:lang w:val="ru-RU"/>
        </w:rPr>
        <w:t xml:space="preserve"> </w:t>
      </w:r>
      <w:r w:rsidRPr="00FD414E">
        <w:rPr>
          <w:rFonts w:ascii="Times New Roman" w:hAnsi="Times New Roman"/>
          <w:color w:val="181A1A"/>
          <w:w w:val="105"/>
          <w:sz w:val="26"/>
          <w:lang w:val="ru-RU"/>
        </w:rPr>
        <w:t>промежуточной</w:t>
      </w:r>
    </w:p>
    <w:p w:rsidR="00B663C6" w:rsidRDefault="00FD414E">
      <w:pPr>
        <w:spacing w:line="295" w:lineRule="exact"/>
        <w:ind w:left="139"/>
        <w:rPr>
          <w:rFonts w:ascii="Times New Roman" w:eastAsia="Times New Roman" w:hAnsi="Times New Roman" w:cs="Times New Roman"/>
          <w:sz w:val="26"/>
          <w:szCs w:val="26"/>
        </w:rPr>
      </w:pPr>
      <w:r>
        <w:rPr>
          <w:rFonts w:ascii="Times New Roman" w:hAnsi="Times New Roman"/>
          <w:color w:val="4B4B4B"/>
          <w:w w:val="105"/>
          <w:sz w:val="26"/>
        </w:rPr>
        <w:t>(</w:t>
      </w:r>
      <w:r>
        <w:rPr>
          <w:rFonts w:ascii="Times New Roman" w:hAnsi="Times New Roman"/>
          <w:color w:val="4B4B4B"/>
          <w:spacing w:val="-5"/>
          <w:w w:val="105"/>
          <w:sz w:val="26"/>
        </w:rPr>
        <w:t xml:space="preserve"> </w:t>
      </w:r>
      <w:r>
        <w:rPr>
          <w:rFonts w:ascii="Times New Roman" w:hAnsi="Times New Roman"/>
          <w:color w:val="2F2F2F"/>
          <w:w w:val="105"/>
          <w:sz w:val="26"/>
        </w:rPr>
        <w:t>итоговой)</w:t>
      </w:r>
      <w:r>
        <w:rPr>
          <w:rFonts w:ascii="Times New Roman" w:hAnsi="Times New Roman"/>
          <w:color w:val="2F2F2F"/>
          <w:spacing w:val="22"/>
          <w:w w:val="105"/>
          <w:sz w:val="26"/>
        </w:rPr>
        <w:t xml:space="preserve"> </w:t>
      </w:r>
      <w:r>
        <w:rPr>
          <w:rFonts w:ascii="Times New Roman" w:hAnsi="Times New Roman"/>
          <w:color w:val="181A1A"/>
          <w:w w:val="105"/>
          <w:sz w:val="26"/>
        </w:rPr>
        <w:t>аттестации</w:t>
      </w:r>
      <w:r>
        <w:rPr>
          <w:rFonts w:ascii="Times New Roman" w:hAnsi="Times New Roman"/>
          <w:color w:val="181A1A"/>
          <w:spacing w:val="12"/>
          <w:w w:val="105"/>
          <w:sz w:val="26"/>
        </w:rPr>
        <w:t xml:space="preserve"> </w:t>
      </w:r>
      <w:r>
        <w:rPr>
          <w:rFonts w:ascii="Times New Roman" w:hAnsi="Times New Roman"/>
          <w:color w:val="181A1A"/>
          <w:w w:val="105"/>
          <w:sz w:val="26"/>
        </w:rPr>
        <w:t>обучающихся;</w:t>
      </w:r>
    </w:p>
    <w:p w:rsidR="00B663C6" w:rsidRPr="00FD414E" w:rsidRDefault="00FD414E">
      <w:pPr>
        <w:numPr>
          <w:ilvl w:val="0"/>
          <w:numId w:val="48"/>
        </w:numPr>
        <w:tabs>
          <w:tab w:val="left" w:pos="1045"/>
        </w:tabs>
        <w:spacing w:before="31" w:line="257" w:lineRule="auto"/>
        <w:ind w:left="134" w:right="238" w:firstLine="680"/>
        <w:rPr>
          <w:rFonts w:ascii="Times New Roman" w:eastAsia="Times New Roman" w:hAnsi="Times New Roman" w:cs="Times New Roman"/>
          <w:sz w:val="26"/>
          <w:szCs w:val="26"/>
          <w:lang w:val="ru-RU"/>
        </w:rPr>
      </w:pPr>
      <w:r w:rsidRPr="00FD414E">
        <w:rPr>
          <w:rFonts w:ascii="Times New Roman" w:hAnsi="Times New Roman"/>
          <w:color w:val="181A1A"/>
          <w:w w:val="105"/>
          <w:sz w:val="26"/>
          <w:lang w:val="ru-RU"/>
        </w:rPr>
        <w:t>ежеквартальное</w:t>
      </w:r>
      <w:r w:rsidRPr="00FD414E">
        <w:rPr>
          <w:rFonts w:ascii="Times New Roman" w:hAnsi="Times New Roman"/>
          <w:color w:val="181A1A"/>
          <w:spacing w:val="25"/>
          <w:w w:val="105"/>
          <w:sz w:val="26"/>
          <w:lang w:val="ru-RU"/>
        </w:rPr>
        <w:t xml:space="preserve"> </w:t>
      </w:r>
      <w:r w:rsidRPr="00FD414E">
        <w:rPr>
          <w:rFonts w:ascii="Times New Roman" w:hAnsi="Times New Roman"/>
          <w:color w:val="181A1A"/>
          <w:w w:val="105"/>
          <w:sz w:val="26"/>
          <w:lang w:val="ru-RU"/>
        </w:rPr>
        <w:t>планирование,</w:t>
      </w:r>
      <w:r w:rsidRPr="00FD414E">
        <w:rPr>
          <w:rFonts w:ascii="Times New Roman" w:hAnsi="Times New Roman"/>
          <w:color w:val="181A1A"/>
          <w:spacing w:val="28"/>
          <w:w w:val="105"/>
          <w:sz w:val="26"/>
          <w:lang w:val="ru-RU"/>
        </w:rPr>
        <w:t xml:space="preserve"> </w:t>
      </w:r>
      <w:r w:rsidRPr="00FD414E">
        <w:rPr>
          <w:rFonts w:ascii="Times New Roman" w:hAnsi="Times New Roman"/>
          <w:color w:val="4B4B4B"/>
          <w:spacing w:val="-10"/>
          <w:w w:val="105"/>
          <w:sz w:val="26"/>
          <w:lang w:val="ru-RU"/>
        </w:rPr>
        <w:t>:</w:t>
      </w:r>
      <w:r w:rsidRPr="00FD414E">
        <w:rPr>
          <w:rFonts w:ascii="Times New Roman" w:hAnsi="Times New Roman"/>
          <w:color w:val="181A1A"/>
          <w:spacing w:val="-57"/>
          <w:w w:val="105"/>
          <w:sz w:val="26"/>
          <w:lang w:val="ru-RU"/>
        </w:rPr>
        <w:t>1</w:t>
      </w:r>
      <w:r w:rsidRPr="00FD414E">
        <w:rPr>
          <w:rFonts w:ascii="Times New Roman" w:hAnsi="Times New Roman"/>
          <w:color w:val="181A1A"/>
          <w:w w:val="105"/>
          <w:sz w:val="26"/>
          <w:lang w:val="ru-RU"/>
        </w:rPr>
        <w:t>озволяющее</w:t>
      </w:r>
      <w:r w:rsidRPr="00FD414E">
        <w:rPr>
          <w:rFonts w:ascii="Times New Roman" w:hAnsi="Times New Roman"/>
          <w:color w:val="181A1A"/>
          <w:spacing w:val="24"/>
          <w:w w:val="105"/>
          <w:sz w:val="26"/>
          <w:lang w:val="ru-RU"/>
        </w:rPr>
        <w:t xml:space="preserve"> </w:t>
      </w:r>
      <w:r w:rsidRPr="00FD414E">
        <w:rPr>
          <w:rFonts w:ascii="Times New Roman" w:hAnsi="Times New Roman"/>
          <w:color w:val="181A1A"/>
          <w:w w:val="105"/>
          <w:sz w:val="26"/>
          <w:lang w:val="ru-RU"/>
        </w:rPr>
        <w:t>спланировать</w:t>
      </w:r>
      <w:r w:rsidRPr="00FD414E">
        <w:rPr>
          <w:rFonts w:ascii="Times New Roman" w:hAnsi="Times New Roman"/>
          <w:color w:val="181A1A"/>
          <w:spacing w:val="6"/>
          <w:w w:val="105"/>
          <w:sz w:val="26"/>
          <w:lang w:val="ru-RU"/>
        </w:rPr>
        <w:t xml:space="preserve"> </w:t>
      </w:r>
      <w:r w:rsidRPr="00FD414E">
        <w:rPr>
          <w:rFonts w:ascii="Times New Roman" w:hAnsi="Times New Roman"/>
          <w:color w:val="181A1A"/>
          <w:w w:val="105"/>
          <w:sz w:val="26"/>
          <w:lang w:val="ru-RU"/>
        </w:rPr>
        <w:t>работу</w:t>
      </w:r>
      <w:r w:rsidRPr="00FD414E">
        <w:rPr>
          <w:rFonts w:ascii="Times New Roman" w:hAnsi="Times New Roman"/>
          <w:color w:val="181A1A"/>
          <w:spacing w:val="14"/>
          <w:w w:val="105"/>
          <w:sz w:val="26"/>
          <w:lang w:val="ru-RU"/>
        </w:rPr>
        <w:t xml:space="preserve"> </w:t>
      </w:r>
      <w:r w:rsidRPr="00FD414E">
        <w:rPr>
          <w:rFonts w:ascii="Times New Roman" w:hAnsi="Times New Roman"/>
          <w:color w:val="2F2F2F"/>
          <w:w w:val="105"/>
          <w:sz w:val="26"/>
          <w:lang w:val="ru-RU"/>
        </w:rPr>
        <w:t>по</w:t>
      </w:r>
      <w:r w:rsidRPr="00FD414E">
        <w:rPr>
          <w:rFonts w:ascii="Times New Roman" w:hAnsi="Times New Roman"/>
          <w:color w:val="2F2F2F"/>
          <w:w w:val="109"/>
          <w:sz w:val="26"/>
          <w:lang w:val="ru-RU"/>
        </w:rPr>
        <w:t xml:space="preserve"> </w:t>
      </w:r>
      <w:r w:rsidRPr="00FD414E">
        <w:rPr>
          <w:rFonts w:ascii="Times New Roman" w:hAnsi="Times New Roman"/>
          <w:color w:val="2F2F2F"/>
          <w:w w:val="105"/>
          <w:sz w:val="26"/>
          <w:lang w:val="ru-RU"/>
        </w:rPr>
        <w:t>проведению</w:t>
      </w:r>
      <w:r w:rsidRPr="00FD414E">
        <w:rPr>
          <w:rFonts w:ascii="Times New Roman" w:hAnsi="Times New Roman"/>
          <w:color w:val="2F2F2F"/>
          <w:spacing w:val="10"/>
          <w:w w:val="105"/>
          <w:sz w:val="26"/>
          <w:lang w:val="ru-RU"/>
        </w:rPr>
        <w:t xml:space="preserve"> </w:t>
      </w:r>
      <w:r w:rsidRPr="00FD414E">
        <w:rPr>
          <w:rFonts w:ascii="Times New Roman" w:hAnsi="Times New Roman"/>
          <w:color w:val="181A1A"/>
          <w:w w:val="105"/>
          <w:sz w:val="26"/>
          <w:lang w:val="ru-RU"/>
        </w:rPr>
        <w:t>индивидуальных</w:t>
      </w:r>
      <w:r w:rsidRPr="00FD414E">
        <w:rPr>
          <w:rFonts w:ascii="Times New Roman" w:hAnsi="Times New Roman"/>
          <w:color w:val="181A1A"/>
          <w:spacing w:val="18"/>
          <w:w w:val="105"/>
          <w:sz w:val="26"/>
          <w:lang w:val="ru-RU"/>
        </w:rPr>
        <w:t xml:space="preserve"> </w:t>
      </w:r>
      <w:r w:rsidRPr="00FD414E">
        <w:rPr>
          <w:rFonts w:ascii="Times New Roman" w:hAnsi="Times New Roman"/>
          <w:color w:val="181A1A"/>
          <w:w w:val="105"/>
          <w:sz w:val="26"/>
          <w:lang w:val="ru-RU"/>
        </w:rPr>
        <w:t>тренировочных</w:t>
      </w:r>
      <w:r w:rsidRPr="00FD414E">
        <w:rPr>
          <w:rFonts w:ascii="Times New Roman" w:hAnsi="Times New Roman"/>
          <w:color w:val="181A1A"/>
          <w:spacing w:val="16"/>
          <w:w w:val="105"/>
          <w:sz w:val="26"/>
          <w:lang w:val="ru-RU"/>
        </w:rPr>
        <w:t xml:space="preserve"> </w:t>
      </w:r>
      <w:r w:rsidRPr="00FD414E">
        <w:rPr>
          <w:rFonts w:ascii="Times New Roman" w:hAnsi="Times New Roman"/>
          <w:color w:val="181A1A"/>
          <w:w w:val="105"/>
          <w:sz w:val="26"/>
          <w:lang w:val="ru-RU"/>
        </w:rPr>
        <w:t>занятий;</w:t>
      </w:r>
      <w:r w:rsidRPr="00FD414E">
        <w:rPr>
          <w:rFonts w:ascii="Times New Roman" w:hAnsi="Times New Roman"/>
          <w:color w:val="181A1A"/>
          <w:spacing w:val="11"/>
          <w:w w:val="105"/>
          <w:sz w:val="26"/>
          <w:lang w:val="ru-RU"/>
        </w:rPr>
        <w:t xml:space="preserve"> </w:t>
      </w:r>
      <w:r w:rsidRPr="00FD414E">
        <w:rPr>
          <w:rFonts w:ascii="Times New Roman" w:hAnsi="Times New Roman"/>
          <w:color w:val="181A1A"/>
          <w:w w:val="105"/>
          <w:sz w:val="26"/>
          <w:lang w:val="ru-RU"/>
        </w:rPr>
        <w:t>самостоятельную</w:t>
      </w:r>
      <w:r w:rsidRPr="00FD414E">
        <w:rPr>
          <w:rFonts w:ascii="Times New Roman" w:hAnsi="Times New Roman"/>
          <w:color w:val="181A1A"/>
          <w:spacing w:val="19"/>
          <w:w w:val="105"/>
          <w:sz w:val="26"/>
          <w:lang w:val="ru-RU"/>
        </w:rPr>
        <w:t xml:space="preserve"> </w:t>
      </w:r>
      <w:r w:rsidRPr="00FD414E">
        <w:rPr>
          <w:rFonts w:ascii="Times New Roman" w:hAnsi="Times New Roman"/>
          <w:color w:val="2F2F2F"/>
          <w:w w:val="105"/>
          <w:sz w:val="26"/>
          <w:lang w:val="ru-RU"/>
        </w:rPr>
        <w:t>работу</w:t>
      </w:r>
      <w:r w:rsidRPr="00FD414E">
        <w:rPr>
          <w:rFonts w:ascii="Times New Roman" w:hAnsi="Times New Roman"/>
          <w:color w:val="2F2F2F"/>
          <w:w w:val="103"/>
          <w:sz w:val="26"/>
          <w:lang w:val="ru-RU"/>
        </w:rPr>
        <w:t xml:space="preserve"> </w:t>
      </w:r>
      <w:r w:rsidRPr="00FD414E">
        <w:rPr>
          <w:rFonts w:ascii="Times New Roman" w:hAnsi="Times New Roman"/>
          <w:color w:val="2F2F2F"/>
          <w:w w:val="105"/>
          <w:sz w:val="26"/>
          <w:lang w:val="ru-RU"/>
        </w:rPr>
        <w:t>обучающихся</w:t>
      </w:r>
      <w:r w:rsidRPr="00FD414E">
        <w:rPr>
          <w:rFonts w:ascii="Times New Roman" w:hAnsi="Times New Roman"/>
          <w:color w:val="2F2F2F"/>
          <w:spacing w:val="4"/>
          <w:w w:val="105"/>
          <w:sz w:val="26"/>
          <w:lang w:val="ru-RU"/>
        </w:rPr>
        <w:t xml:space="preserve"> </w:t>
      </w:r>
      <w:r w:rsidRPr="00FD414E">
        <w:rPr>
          <w:rFonts w:ascii="Times New Roman" w:hAnsi="Times New Roman"/>
          <w:color w:val="181A1A"/>
          <w:w w:val="105"/>
          <w:sz w:val="26"/>
          <w:lang w:val="ru-RU"/>
        </w:rPr>
        <w:t>по</w:t>
      </w:r>
      <w:r w:rsidRPr="00FD414E">
        <w:rPr>
          <w:rFonts w:ascii="Times New Roman" w:hAnsi="Times New Roman"/>
          <w:color w:val="181A1A"/>
          <w:spacing w:val="-11"/>
          <w:w w:val="105"/>
          <w:sz w:val="26"/>
          <w:lang w:val="ru-RU"/>
        </w:rPr>
        <w:t xml:space="preserve"> </w:t>
      </w:r>
      <w:r w:rsidRPr="00FD414E">
        <w:rPr>
          <w:rFonts w:ascii="Times New Roman" w:hAnsi="Times New Roman"/>
          <w:color w:val="181A1A"/>
          <w:w w:val="105"/>
          <w:sz w:val="26"/>
          <w:lang w:val="ru-RU"/>
        </w:rPr>
        <w:t>индивидуальным</w:t>
      </w:r>
      <w:r w:rsidRPr="00FD414E">
        <w:rPr>
          <w:rFonts w:ascii="Times New Roman" w:hAnsi="Times New Roman"/>
          <w:color w:val="181A1A"/>
          <w:spacing w:val="17"/>
          <w:w w:val="105"/>
          <w:sz w:val="26"/>
          <w:lang w:val="ru-RU"/>
        </w:rPr>
        <w:t xml:space="preserve"> </w:t>
      </w:r>
      <w:r w:rsidRPr="00FD414E">
        <w:rPr>
          <w:rFonts w:ascii="Times New Roman" w:hAnsi="Times New Roman"/>
          <w:color w:val="181A1A"/>
          <w:spacing w:val="1"/>
          <w:w w:val="105"/>
          <w:sz w:val="26"/>
          <w:lang w:val="ru-RU"/>
        </w:rPr>
        <w:t>плаЕа:м;</w:t>
      </w:r>
      <w:r w:rsidRPr="00FD414E">
        <w:rPr>
          <w:rFonts w:ascii="Times New Roman" w:hAnsi="Times New Roman"/>
          <w:color w:val="181A1A"/>
          <w:spacing w:val="-17"/>
          <w:w w:val="105"/>
          <w:sz w:val="26"/>
          <w:lang w:val="ru-RU"/>
        </w:rPr>
        <w:t xml:space="preserve"> </w:t>
      </w:r>
      <w:r w:rsidRPr="00FD414E">
        <w:rPr>
          <w:rFonts w:ascii="Times New Roman" w:hAnsi="Times New Roman"/>
          <w:color w:val="181A1A"/>
          <w:w w:val="105"/>
          <w:sz w:val="26"/>
          <w:lang w:val="ru-RU"/>
        </w:rPr>
        <w:t>тренировочные</w:t>
      </w:r>
      <w:r w:rsidRPr="00FD414E">
        <w:rPr>
          <w:rFonts w:ascii="Times New Roman" w:hAnsi="Times New Roman"/>
          <w:color w:val="181A1A"/>
          <w:spacing w:val="13"/>
          <w:w w:val="105"/>
          <w:sz w:val="26"/>
          <w:lang w:val="ru-RU"/>
        </w:rPr>
        <w:t xml:space="preserve"> </w:t>
      </w:r>
      <w:r w:rsidRPr="00FD414E">
        <w:rPr>
          <w:rFonts w:ascii="Times New Roman" w:hAnsi="Times New Roman"/>
          <w:color w:val="181A1A"/>
          <w:w w:val="105"/>
          <w:sz w:val="26"/>
          <w:lang w:val="ru-RU"/>
        </w:rPr>
        <w:t>сборы;</w:t>
      </w:r>
      <w:r w:rsidRPr="00FD414E">
        <w:rPr>
          <w:rFonts w:ascii="Times New Roman" w:hAnsi="Times New Roman"/>
          <w:color w:val="181A1A"/>
          <w:spacing w:val="-7"/>
          <w:w w:val="105"/>
          <w:sz w:val="26"/>
          <w:lang w:val="ru-RU"/>
        </w:rPr>
        <w:t xml:space="preserve"> </w:t>
      </w:r>
      <w:r w:rsidRPr="00FD414E">
        <w:rPr>
          <w:rFonts w:ascii="Times New Roman" w:hAnsi="Times New Roman"/>
          <w:color w:val="181A1A"/>
          <w:w w:val="105"/>
          <w:sz w:val="26"/>
          <w:lang w:val="ru-RU"/>
        </w:rPr>
        <w:t>участие</w:t>
      </w:r>
      <w:r w:rsidRPr="00FD414E">
        <w:rPr>
          <w:rFonts w:ascii="Times New Roman" w:hAnsi="Times New Roman"/>
          <w:color w:val="181A1A"/>
          <w:spacing w:val="5"/>
          <w:w w:val="105"/>
          <w:sz w:val="26"/>
          <w:lang w:val="ru-RU"/>
        </w:rPr>
        <w:t xml:space="preserve"> </w:t>
      </w:r>
      <w:r w:rsidRPr="00FD414E">
        <w:rPr>
          <w:rFonts w:ascii="Times New Roman" w:hAnsi="Times New Roman"/>
          <w:color w:val="181A1A"/>
          <w:w w:val="105"/>
          <w:sz w:val="26"/>
          <w:lang w:val="ru-RU"/>
        </w:rPr>
        <w:t>в</w:t>
      </w:r>
      <w:r w:rsidRPr="00FD414E">
        <w:rPr>
          <w:rFonts w:ascii="Times New Roman" w:hAnsi="Times New Roman"/>
          <w:color w:val="181A1A"/>
          <w:spacing w:val="21"/>
          <w:w w:val="109"/>
          <w:sz w:val="26"/>
          <w:lang w:val="ru-RU"/>
        </w:rPr>
        <w:t xml:space="preserve"> </w:t>
      </w:r>
      <w:r w:rsidRPr="00FD414E">
        <w:rPr>
          <w:rFonts w:ascii="Times New Roman" w:hAnsi="Times New Roman"/>
          <w:color w:val="181A1A"/>
          <w:w w:val="105"/>
          <w:sz w:val="26"/>
          <w:lang w:val="ru-RU"/>
        </w:rPr>
        <w:t>спортивных</w:t>
      </w:r>
      <w:r w:rsidRPr="00FD414E">
        <w:rPr>
          <w:rFonts w:ascii="Times New Roman" w:hAnsi="Times New Roman"/>
          <w:color w:val="181A1A"/>
          <w:spacing w:val="36"/>
          <w:w w:val="105"/>
          <w:sz w:val="26"/>
          <w:lang w:val="ru-RU"/>
        </w:rPr>
        <w:t xml:space="preserve"> </w:t>
      </w:r>
      <w:r w:rsidRPr="00FD414E">
        <w:rPr>
          <w:rFonts w:ascii="Times New Roman" w:hAnsi="Times New Roman"/>
          <w:color w:val="181A1A"/>
          <w:w w:val="105"/>
          <w:sz w:val="26"/>
          <w:lang w:val="ru-RU"/>
        </w:rPr>
        <w:t>соревнованиях</w:t>
      </w:r>
      <w:r w:rsidRPr="00FD414E">
        <w:rPr>
          <w:rFonts w:ascii="Times New Roman" w:hAnsi="Times New Roman"/>
          <w:color w:val="181A1A"/>
          <w:spacing w:val="41"/>
          <w:w w:val="105"/>
          <w:sz w:val="26"/>
          <w:lang w:val="ru-RU"/>
        </w:rPr>
        <w:t xml:space="preserve"> </w:t>
      </w:r>
      <w:r w:rsidRPr="00FD414E">
        <w:rPr>
          <w:rFonts w:ascii="Times New Roman" w:hAnsi="Times New Roman"/>
          <w:color w:val="181A1A"/>
          <w:w w:val="105"/>
          <w:sz w:val="26"/>
          <w:lang w:val="ru-RU"/>
        </w:rPr>
        <w:t>и</w:t>
      </w:r>
      <w:r w:rsidRPr="00FD414E">
        <w:rPr>
          <w:rFonts w:ascii="Times New Roman" w:hAnsi="Times New Roman"/>
          <w:color w:val="181A1A"/>
          <w:spacing w:val="4"/>
          <w:w w:val="105"/>
          <w:sz w:val="26"/>
          <w:lang w:val="ru-RU"/>
        </w:rPr>
        <w:t xml:space="preserve"> </w:t>
      </w:r>
      <w:r w:rsidRPr="00FD414E">
        <w:rPr>
          <w:rFonts w:ascii="Times New Roman" w:hAnsi="Times New Roman"/>
          <w:color w:val="181A1A"/>
          <w:w w:val="105"/>
          <w:sz w:val="26"/>
          <w:lang w:val="ru-RU"/>
        </w:rPr>
        <w:t>иных</w:t>
      </w:r>
      <w:r w:rsidRPr="00FD414E">
        <w:rPr>
          <w:rFonts w:ascii="Times New Roman" w:hAnsi="Times New Roman"/>
          <w:color w:val="181A1A"/>
          <w:spacing w:val="11"/>
          <w:w w:val="105"/>
          <w:sz w:val="26"/>
          <w:lang w:val="ru-RU"/>
        </w:rPr>
        <w:t xml:space="preserve"> </w:t>
      </w:r>
      <w:r w:rsidRPr="00FD414E">
        <w:rPr>
          <w:rFonts w:ascii="Times New Roman" w:hAnsi="Times New Roman"/>
          <w:color w:val="181A1A"/>
          <w:w w:val="105"/>
          <w:sz w:val="26"/>
          <w:lang w:val="ru-RU"/>
        </w:rPr>
        <w:t>мерл</w:t>
      </w:r>
      <w:r>
        <w:rPr>
          <w:rFonts w:ascii="Times New Roman" w:hAnsi="Times New Roman"/>
          <w:color w:val="181A1A"/>
          <w:w w:val="105"/>
          <w:sz w:val="26"/>
        </w:rPr>
        <w:t>r</w:t>
      </w:r>
      <w:r w:rsidRPr="00FD414E">
        <w:rPr>
          <w:rFonts w:ascii="Times New Roman" w:hAnsi="Times New Roman"/>
          <w:color w:val="181A1A"/>
          <w:w w:val="105"/>
          <w:sz w:val="26"/>
          <w:lang w:val="ru-RU"/>
        </w:rPr>
        <w:t>риятиях;</w:t>
      </w:r>
    </w:p>
    <w:p w:rsidR="00B663C6" w:rsidRPr="00FD414E" w:rsidRDefault="00FD414E">
      <w:pPr>
        <w:numPr>
          <w:ilvl w:val="0"/>
          <w:numId w:val="48"/>
        </w:numPr>
        <w:tabs>
          <w:tab w:val="left" w:pos="1050"/>
        </w:tabs>
        <w:spacing w:before="5" w:line="253" w:lineRule="auto"/>
        <w:ind w:right="410" w:firstLine="675"/>
        <w:rPr>
          <w:rFonts w:ascii="Times New Roman" w:eastAsia="Times New Roman" w:hAnsi="Times New Roman" w:cs="Times New Roman"/>
          <w:sz w:val="26"/>
          <w:szCs w:val="26"/>
          <w:lang w:val="ru-RU"/>
        </w:rPr>
      </w:pPr>
      <w:r w:rsidRPr="00FD414E">
        <w:rPr>
          <w:rFonts w:ascii="Times New Roman" w:hAnsi="Times New Roman"/>
          <w:color w:val="181A1A"/>
          <w:w w:val="105"/>
          <w:sz w:val="26"/>
          <w:lang w:val="ru-RU"/>
        </w:rPr>
        <w:t>ежемесячное</w:t>
      </w:r>
      <w:r w:rsidRPr="00FD414E">
        <w:rPr>
          <w:rFonts w:ascii="Times New Roman" w:hAnsi="Times New Roman"/>
          <w:color w:val="181A1A"/>
          <w:spacing w:val="19"/>
          <w:w w:val="105"/>
          <w:sz w:val="26"/>
          <w:lang w:val="ru-RU"/>
        </w:rPr>
        <w:t xml:space="preserve"> </w:t>
      </w:r>
      <w:r w:rsidRPr="00FD414E">
        <w:rPr>
          <w:rFonts w:ascii="Times New Roman" w:hAnsi="Times New Roman"/>
          <w:color w:val="181A1A"/>
          <w:w w:val="105"/>
          <w:sz w:val="26"/>
          <w:lang w:val="ru-RU"/>
        </w:rPr>
        <w:t>планирование</w:t>
      </w:r>
      <w:r w:rsidRPr="00FD414E">
        <w:rPr>
          <w:rFonts w:ascii="Times New Roman" w:hAnsi="Times New Roman"/>
          <w:color w:val="181A1A"/>
          <w:spacing w:val="33"/>
          <w:w w:val="105"/>
          <w:sz w:val="26"/>
          <w:lang w:val="ru-RU"/>
        </w:rPr>
        <w:t xml:space="preserve"> </w:t>
      </w:r>
      <w:r w:rsidRPr="00FD414E">
        <w:rPr>
          <w:rFonts w:ascii="Times New Roman" w:hAnsi="Times New Roman"/>
          <w:color w:val="181A1A"/>
          <w:w w:val="105"/>
          <w:sz w:val="26"/>
          <w:lang w:val="ru-RU"/>
        </w:rPr>
        <w:t>(</w:t>
      </w:r>
      <w:r w:rsidRPr="00FD414E">
        <w:rPr>
          <w:rFonts w:ascii="Times New Roman" w:hAnsi="Times New Roman"/>
          <w:color w:val="181A1A"/>
          <w:spacing w:val="-10"/>
          <w:w w:val="105"/>
          <w:sz w:val="26"/>
          <w:lang w:val="ru-RU"/>
        </w:rPr>
        <w:t xml:space="preserve"> </w:t>
      </w:r>
      <w:r w:rsidRPr="00FD414E">
        <w:rPr>
          <w:rFonts w:ascii="Times New Roman" w:hAnsi="Times New Roman"/>
          <w:color w:val="181A1A"/>
          <w:w w:val="105"/>
          <w:sz w:val="26"/>
          <w:lang w:val="ru-RU"/>
        </w:rPr>
        <w:t>не</w:t>
      </w:r>
      <w:r w:rsidRPr="00FD414E">
        <w:rPr>
          <w:rFonts w:ascii="Times New Roman" w:hAnsi="Times New Roman"/>
          <w:color w:val="181A1A"/>
          <w:spacing w:val="3"/>
          <w:w w:val="105"/>
          <w:sz w:val="26"/>
          <w:lang w:val="ru-RU"/>
        </w:rPr>
        <w:t xml:space="preserve"> </w:t>
      </w:r>
      <w:r w:rsidRPr="00FD414E">
        <w:rPr>
          <w:rFonts w:ascii="Times New Roman" w:hAnsi="Times New Roman"/>
          <w:color w:val="181A1A"/>
          <w:w w:val="105"/>
          <w:sz w:val="26"/>
          <w:lang w:val="ru-RU"/>
        </w:rPr>
        <w:t>позднее</w:t>
      </w:r>
      <w:r w:rsidRPr="00FD414E">
        <w:rPr>
          <w:rFonts w:ascii="Times New Roman" w:hAnsi="Times New Roman"/>
          <w:color w:val="181A1A"/>
          <w:spacing w:val="10"/>
          <w:w w:val="105"/>
          <w:sz w:val="26"/>
          <w:lang w:val="ru-RU"/>
        </w:rPr>
        <w:t xml:space="preserve"> </w:t>
      </w:r>
      <w:r w:rsidRPr="00FD414E">
        <w:rPr>
          <w:rFonts w:ascii="Times New Roman" w:hAnsi="Times New Roman"/>
          <w:color w:val="181A1A"/>
          <w:w w:val="105"/>
          <w:sz w:val="26"/>
          <w:lang w:val="ru-RU"/>
        </w:rPr>
        <w:t>чем за</w:t>
      </w:r>
      <w:r w:rsidRPr="00FD414E">
        <w:rPr>
          <w:rFonts w:ascii="Times New Roman" w:hAnsi="Times New Roman"/>
          <w:color w:val="181A1A"/>
          <w:spacing w:val="4"/>
          <w:w w:val="105"/>
          <w:sz w:val="26"/>
          <w:lang w:val="ru-RU"/>
        </w:rPr>
        <w:t xml:space="preserve"> </w:t>
      </w:r>
      <w:r w:rsidRPr="00FD414E">
        <w:rPr>
          <w:rFonts w:ascii="Times New Roman" w:hAnsi="Times New Roman"/>
          <w:color w:val="181A1A"/>
          <w:w w:val="105"/>
          <w:sz w:val="26"/>
          <w:lang w:val="ru-RU"/>
        </w:rPr>
        <w:t>месяц</w:t>
      </w:r>
      <w:r w:rsidRPr="00FD414E">
        <w:rPr>
          <w:rFonts w:ascii="Times New Roman" w:hAnsi="Times New Roman"/>
          <w:color w:val="181A1A"/>
          <w:spacing w:val="4"/>
          <w:w w:val="105"/>
          <w:sz w:val="26"/>
          <w:lang w:val="ru-RU"/>
        </w:rPr>
        <w:t xml:space="preserve"> </w:t>
      </w:r>
      <w:r w:rsidRPr="00FD414E">
        <w:rPr>
          <w:rFonts w:ascii="Times New Roman" w:hAnsi="Times New Roman"/>
          <w:color w:val="181A1A"/>
          <w:w w:val="105"/>
          <w:sz w:val="26"/>
          <w:lang w:val="ru-RU"/>
        </w:rPr>
        <w:t>до</w:t>
      </w:r>
      <w:r w:rsidRPr="00FD414E">
        <w:rPr>
          <w:rFonts w:ascii="Times New Roman" w:hAnsi="Times New Roman"/>
          <w:color w:val="181A1A"/>
          <w:spacing w:val="4"/>
          <w:w w:val="105"/>
          <w:sz w:val="26"/>
          <w:lang w:val="ru-RU"/>
        </w:rPr>
        <w:t xml:space="preserve"> </w:t>
      </w:r>
      <w:r w:rsidRPr="00FD414E">
        <w:rPr>
          <w:rFonts w:ascii="Times New Roman" w:hAnsi="Times New Roman"/>
          <w:color w:val="181A1A"/>
          <w:w w:val="105"/>
          <w:sz w:val="26"/>
          <w:lang w:val="ru-RU"/>
        </w:rPr>
        <w:t>планируемого срока</w:t>
      </w:r>
      <w:r w:rsidRPr="00FD414E">
        <w:rPr>
          <w:rFonts w:ascii="Times New Roman" w:hAnsi="Times New Roman"/>
          <w:color w:val="181A1A"/>
          <w:spacing w:val="2"/>
          <w:w w:val="105"/>
          <w:sz w:val="26"/>
          <w:lang w:val="ru-RU"/>
        </w:rPr>
        <w:t xml:space="preserve"> </w:t>
      </w:r>
      <w:r w:rsidRPr="00FD414E">
        <w:rPr>
          <w:rFonts w:ascii="Times New Roman" w:hAnsi="Times New Roman"/>
          <w:color w:val="181A1A"/>
          <w:w w:val="105"/>
          <w:sz w:val="26"/>
          <w:lang w:val="ru-RU"/>
        </w:rPr>
        <w:t>проведения)</w:t>
      </w:r>
      <w:r w:rsidRPr="00FD414E">
        <w:rPr>
          <w:rFonts w:ascii="Times New Roman" w:hAnsi="Times New Roman"/>
          <w:color w:val="181A1A"/>
          <w:spacing w:val="19"/>
          <w:w w:val="105"/>
          <w:sz w:val="26"/>
          <w:lang w:val="ru-RU"/>
        </w:rPr>
        <w:t xml:space="preserve"> </w:t>
      </w:r>
      <w:r w:rsidRPr="00FD414E">
        <w:rPr>
          <w:rFonts w:ascii="Times New Roman" w:hAnsi="Times New Roman"/>
          <w:color w:val="181A1A"/>
          <w:w w:val="105"/>
          <w:sz w:val="26"/>
          <w:lang w:val="ru-RU"/>
        </w:rPr>
        <w:t>инструкторская</w:t>
      </w:r>
      <w:r w:rsidRPr="00FD414E">
        <w:rPr>
          <w:rFonts w:ascii="Times New Roman" w:hAnsi="Times New Roman"/>
          <w:color w:val="181A1A"/>
          <w:spacing w:val="28"/>
          <w:w w:val="105"/>
          <w:sz w:val="26"/>
          <w:lang w:val="ru-RU"/>
        </w:rPr>
        <w:t xml:space="preserve"> </w:t>
      </w:r>
      <w:r w:rsidRPr="00FD414E">
        <w:rPr>
          <w:rFonts w:ascii="Times New Roman" w:hAnsi="Times New Roman"/>
          <w:color w:val="181A1A"/>
          <w:w w:val="105"/>
          <w:sz w:val="26"/>
          <w:lang w:val="ru-RU"/>
        </w:rPr>
        <w:t>и судейская</w:t>
      </w:r>
      <w:r w:rsidRPr="00FD414E">
        <w:rPr>
          <w:rFonts w:ascii="Times New Roman" w:hAnsi="Times New Roman"/>
          <w:color w:val="181A1A"/>
          <w:spacing w:val="16"/>
          <w:w w:val="105"/>
          <w:sz w:val="26"/>
          <w:lang w:val="ru-RU"/>
        </w:rPr>
        <w:t xml:space="preserve"> </w:t>
      </w:r>
      <w:r w:rsidRPr="00FD414E">
        <w:rPr>
          <w:rFonts w:ascii="Times New Roman" w:hAnsi="Times New Roman"/>
          <w:color w:val="181A1A"/>
          <w:w w:val="105"/>
          <w:sz w:val="26"/>
          <w:lang w:val="ru-RU"/>
        </w:rPr>
        <w:t>практика,</w:t>
      </w:r>
      <w:r w:rsidRPr="00FD414E">
        <w:rPr>
          <w:rFonts w:ascii="Times New Roman" w:hAnsi="Times New Roman"/>
          <w:color w:val="181A1A"/>
          <w:spacing w:val="17"/>
          <w:w w:val="105"/>
          <w:sz w:val="26"/>
          <w:lang w:val="ru-RU"/>
        </w:rPr>
        <w:t xml:space="preserve"> </w:t>
      </w:r>
      <w:r w:rsidRPr="00FD414E">
        <w:rPr>
          <w:rFonts w:ascii="Times New Roman" w:hAnsi="Times New Roman"/>
          <w:color w:val="181A1A"/>
          <w:w w:val="105"/>
          <w:sz w:val="26"/>
          <w:lang w:val="ru-RU"/>
        </w:rPr>
        <w:t>а</w:t>
      </w:r>
      <w:r w:rsidRPr="00FD414E">
        <w:rPr>
          <w:rFonts w:ascii="Times New Roman" w:hAnsi="Times New Roman"/>
          <w:color w:val="181A1A"/>
          <w:spacing w:val="-13"/>
          <w:w w:val="105"/>
          <w:sz w:val="26"/>
          <w:lang w:val="ru-RU"/>
        </w:rPr>
        <w:t xml:space="preserve"> </w:t>
      </w:r>
      <w:r w:rsidRPr="00FD414E">
        <w:rPr>
          <w:rFonts w:ascii="Times New Roman" w:hAnsi="Times New Roman"/>
          <w:color w:val="181A1A"/>
          <w:w w:val="105"/>
          <w:sz w:val="26"/>
          <w:lang w:val="ru-RU"/>
        </w:rPr>
        <w:t>также</w:t>
      </w:r>
      <w:r w:rsidRPr="00FD414E">
        <w:rPr>
          <w:rFonts w:ascii="Times New Roman" w:hAnsi="Times New Roman"/>
          <w:color w:val="181A1A"/>
          <w:spacing w:val="16"/>
          <w:w w:val="105"/>
          <w:sz w:val="26"/>
          <w:lang w:val="ru-RU"/>
        </w:rPr>
        <w:t xml:space="preserve"> </w:t>
      </w:r>
      <w:r w:rsidRPr="00FD414E">
        <w:rPr>
          <w:rFonts w:ascii="Times New Roman" w:hAnsi="Times New Roman"/>
          <w:color w:val="181A1A"/>
          <w:w w:val="105"/>
          <w:sz w:val="26"/>
          <w:lang w:val="ru-RU"/>
        </w:rPr>
        <w:t>медико­ восстановительные</w:t>
      </w:r>
      <w:r w:rsidRPr="00FD414E">
        <w:rPr>
          <w:rFonts w:ascii="Times New Roman" w:hAnsi="Times New Roman"/>
          <w:color w:val="181A1A"/>
          <w:spacing w:val="39"/>
          <w:w w:val="105"/>
          <w:sz w:val="26"/>
          <w:lang w:val="ru-RU"/>
        </w:rPr>
        <w:t xml:space="preserve"> </w:t>
      </w:r>
      <w:r w:rsidRPr="00FD414E">
        <w:rPr>
          <w:rFonts w:ascii="Times New Roman" w:hAnsi="Times New Roman"/>
          <w:color w:val="181A1A"/>
          <w:w w:val="105"/>
          <w:sz w:val="26"/>
          <w:lang w:val="ru-RU"/>
        </w:rPr>
        <w:t>и</w:t>
      </w:r>
      <w:r w:rsidRPr="00FD414E">
        <w:rPr>
          <w:rFonts w:ascii="Times New Roman" w:hAnsi="Times New Roman"/>
          <w:color w:val="181A1A"/>
          <w:spacing w:val="1"/>
          <w:w w:val="105"/>
          <w:sz w:val="26"/>
          <w:lang w:val="ru-RU"/>
        </w:rPr>
        <w:t xml:space="preserve"> </w:t>
      </w:r>
      <w:r w:rsidRPr="00FD414E">
        <w:rPr>
          <w:rFonts w:ascii="Times New Roman" w:hAnsi="Times New Roman"/>
          <w:color w:val="181A1A"/>
          <w:w w:val="105"/>
          <w:sz w:val="26"/>
          <w:lang w:val="ru-RU"/>
        </w:rPr>
        <w:t>другие</w:t>
      </w:r>
      <w:r w:rsidRPr="00FD414E">
        <w:rPr>
          <w:rFonts w:ascii="Times New Roman" w:hAnsi="Times New Roman"/>
          <w:color w:val="181A1A"/>
          <w:spacing w:val="17"/>
          <w:w w:val="105"/>
          <w:sz w:val="26"/>
          <w:lang w:val="ru-RU"/>
        </w:rPr>
        <w:t xml:space="preserve"> </w:t>
      </w:r>
      <w:r w:rsidRPr="00FD414E">
        <w:rPr>
          <w:rFonts w:ascii="Times New Roman" w:hAnsi="Times New Roman"/>
          <w:color w:val="181A1A"/>
          <w:w w:val="105"/>
          <w:sz w:val="26"/>
          <w:lang w:val="ru-RU"/>
        </w:rPr>
        <w:t>меропри</w:t>
      </w:r>
      <w:r w:rsidRPr="00FD414E">
        <w:rPr>
          <w:rFonts w:ascii="Times New Roman" w:hAnsi="Times New Roman"/>
          <w:color w:val="181A1A"/>
          <w:spacing w:val="19"/>
          <w:w w:val="105"/>
          <w:sz w:val="26"/>
          <w:lang w:val="ru-RU"/>
        </w:rPr>
        <w:t>я</w:t>
      </w:r>
      <w:r w:rsidRPr="00FD414E">
        <w:rPr>
          <w:rFonts w:ascii="Times New Roman" w:hAnsi="Times New Roman"/>
          <w:color w:val="181A1A"/>
          <w:spacing w:val="-39"/>
          <w:w w:val="105"/>
          <w:sz w:val="26"/>
          <w:lang w:val="ru-RU"/>
        </w:rPr>
        <w:t>1</w:t>
      </w:r>
      <w:r w:rsidRPr="00FD414E">
        <w:rPr>
          <w:rFonts w:ascii="Times New Roman" w:hAnsi="Times New Roman"/>
          <w:color w:val="181A1A"/>
          <w:w w:val="105"/>
          <w:sz w:val="26"/>
          <w:lang w:val="ru-RU"/>
        </w:rPr>
        <w:t>ия.</w:t>
      </w:r>
    </w:p>
    <w:p w:rsidR="00B663C6" w:rsidRPr="00FD414E" w:rsidRDefault="00B663C6">
      <w:pPr>
        <w:spacing w:line="253" w:lineRule="auto"/>
        <w:rPr>
          <w:rFonts w:ascii="Times New Roman" w:eastAsia="Times New Roman" w:hAnsi="Times New Roman" w:cs="Times New Roman"/>
          <w:sz w:val="26"/>
          <w:szCs w:val="26"/>
          <w:lang w:val="ru-RU"/>
        </w:rPr>
        <w:sectPr w:rsidR="00B663C6" w:rsidRPr="00FD414E">
          <w:pgSz w:w="11910" w:h="16840"/>
          <w:pgMar w:top="1160" w:right="880" w:bottom="280" w:left="1120" w:header="720" w:footer="720" w:gutter="0"/>
          <w:cols w:space="720"/>
        </w:sectPr>
      </w:pPr>
    </w:p>
    <w:p w:rsidR="00B663C6" w:rsidRPr="00FD414E" w:rsidRDefault="00FD414E">
      <w:pPr>
        <w:pStyle w:val="a3"/>
        <w:spacing w:before="40" w:line="266" w:lineRule="auto"/>
        <w:ind w:left="111" w:right="454" w:firstLine="678"/>
        <w:rPr>
          <w:lang w:val="ru-RU"/>
        </w:rPr>
      </w:pPr>
      <w:bookmarkStart w:id="8" w:name="doc01354520171027064905-1_Страница_08"/>
      <w:bookmarkEnd w:id="8"/>
      <w:r w:rsidRPr="00FD414E">
        <w:rPr>
          <w:color w:val="181A1A"/>
          <w:lang w:val="ru-RU"/>
        </w:rPr>
        <w:lastRenderedPageBreak/>
        <w:t>С</w:t>
      </w:r>
      <w:r w:rsidRPr="00FD414E">
        <w:rPr>
          <w:color w:val="181A1A"/>
          <w:spacing w:val="1"/>
          <w:lang w:val="ru-RU"/>
        </w:rPr>
        <w:t xml:space="preserve"> </w:t>
      </w:r>
      <w:r w:rsidRPr="00FD414E">
        <w:rPr>
          <w:color w:val="181A1A"/>
          <w:lang w:val="ru-RU"/>
        </w:rPr>
        <w:t>учетом</w:t>
      </w:r>
      <w:r w:rsidRPr="00FD414E">
        <w:rPr>
          <w:color w:val="181A1A"/>
          <w:spacing w:val="31"/>
          <w:lang w:val="ru-RU"/>
        </w:rPr>
        <w:t xml:space="preserve"> </w:t>
      </w:r>
      <w:r w:rsidRPr="00FD414E">
        <w:rPr>
          <w:color w:val="181A1A"/>
          <w:lang w:val="ru-RU"/>
        </w:rPr>
        <w:t>специфики</w:t>
      </w:r>
      <w:r w:rsidRPr="00FD414E">
        <w:rPr>
          <w:color w:val="181A1A"/>
          <w:spacing w:val="29"/>
          <w:lang w:val="ru-RU"/>
        </w:rPr>
        <w:t xml:space="preserve"> </w:t>
      </w:r>
      <w:r w:rsidRPr="00FD414E">
        <w:rPr>
          <w:color w:val="181A1A"/>
          <w:lang w:val="ru-RU"/>
        </w:rPr>
        <w:t>вида</w:t>
      </w:r>
      <w:r w:rsidRPr="00FD414E">
        <w:rPr>
          <w:color w:val="181A1A"/>
          <w:spacing w:val="15"/>
          <w:lang w:val="ru-RU"/>
        </w:rPr>
        <w:t xml:space="preserve"> </w:t>
      </w:r>
      <w:r w:rsidRPr="00FD414E">
        <w:rPr>
          <w:color w:val="181A1A"/>
          <w:lang w:val="ru-RU"/>
        </w:rPr>
        <w:t>спорта</w:t>
      </w:r>
      <w:r w:rsidRPr="00FD414E">
        <w:rPr>
          <w:color w:val="181A1A"/>
          <w:spacing w:val="18"/>
          <w:lang w:val="ru-RU"/>
        </w:rPr>
        <w:t xml:space="preserve"> </w:t>
      </w:r>
      <w:r w:rsidRPr="00FD414E">
        <w:rPr>
          <w:color w:val="AFAFAF"/>
          <w:spacing w:val="-46"/>
          <w:lang w:val="ru-RU"/>
        </w:rPr>
        <w:t>;</w:t>
      </w:r>
      <w:r w:rsidRPr="00FD414E">
        <w:rPr>
          <w:color w:val="181A1A"/>
          <w:lang w:val="ru-RU"/>
        </w:rPr>
        <w:t>л</w:t>
      </w:r>
      <w:r>
        <w:rPr>
          <w:color w:val="181A1A"/>
        </w:rPr>
        <w:t>r</w:t>
      </w:r>
      <w:r w:rsidRPr="00FD414E">
        <w:rPr>
          <w:color w:val="181A1A"/>
          <w:lang w:val="ru-RU"/>
        </w:rPr>
        <w:t>ределяются</w:t>
      </w:r>
      <w:r w:rsidRPr="00FD414E">
        <w:rPr>
          <w:color w:val="181A1A"/>
          <w:spacing w:val="50"/>
          <w:lang w:val="ru-RU"/>
        </w:rPr>
        <w:t xml:space="preserve"> </w:t>
      </w:r>
      <w:r w:rsidRPr="00FD414E">
        <w:rPr>
          <w:color w:val="181A1A"/>
          <w:lang w:val="ru-RU"/>
        </w:rPr>
        <w:t>следующие</w:t>
      </w:r>
      <w:r w:rsidRPr="00FD414E">
        <w:rPr>
          <w:color w:val="181A1A"/>
          <w:spacing w:val="34"/>
          <w:lang w:val="ru-RU"/>
        </w:rPr>
        <w:t xml:space="preserve"> </w:t>
      </w:r>
      <w:r w:rsidRPr="00FD414E">
        <w:rPr>
          <w:color w:val="181A1A"/>
          <w:lang w:val="ru-RU"/>
        </w:rPr>
        <w:t>особенности</w:t>
      </w:r>
      <w:r w:rsidRPr="00FD414E">
        <w:rPr>
          <w:color w:val="181A1A"/>
          <w:w w:val="101"/>
          <w:lang w:val="ru-RU"/>
        </w:rPr>
        <w:t xml:space="preserve"> </w:t>
      </w:r>
      <w:r w:rsidRPr="00FD414E">
        <w:rPr>
          <w:color w:val="181A1A"/>
          <w:lang w:val="ru-RU"/>
        </w:rPr>
        <w:t>тренировочной</w:t>
      </w:r>
      <w:r w:rsidRPr="00FD414E">
        <w:rPr>
          <w:color w:val="181A1A"/>
          <w:spacing w:val="51"/>
          <w:lang w:val="ru-RU"/>
        </w:rPr>
        <w:t xml:space="preserve"> </w:t>
      </w:r>
      <w:r w:rsidRPr="00FD414E">
        <w:rPr>
          <w:color w:val="181A1A"/>
          <w:lang w:val="ru-RU"/>
        </w:rPr>
        <w:t>работы:</w:t>
      </w:r>
    </w:p>
    <w:p w:rsidR="00B663C6" w:rsidRPr="00FD414E" w:rsidRDefault="00FD414E">
      <w:pPr>
        <w:pStyle w:val="a3"/>
        <w:numPr>
          <w:ilvl w:val="0"/>
          <w:numId w:val="47"/>
        </w:numPr>
        <w:tabs>
          <w:tab w:val="left" w:pos="1077"/>
        </w:tabs>
        <w:spacing w:line="283" w:lineRule="exact"/>
        <w:ind w:firstLine="687"/>
        <w:rPr>
          <w:lang w:val="ru-RU"/>
        </w:rPr>
      </w:pPr>
      <w:r w:rsidRPr="00FD414E">
        <w:rPr>
          <w:color w:val="181A1A"/>
          <w:w w:val="105"/>
          <w:lang w:val="ru-RU"/>
        </w:rPr>
        <w:t>Формирование</w:t>
      </w:r>
      <w:r w:rsidRPr="00FD414E">
        <w:rPr>
          <w:color w:val="181A1A"/>
          <w:spacing w:val="-14"/>
          <w:w w:val="105"/>
          <w:lang w:val="ru-RU"/>
        </w:rPr>
        <w:t xml:space="preserve"> </w:t>
      </w:r>
      <w:r w:rsidRPr="00FD414E">
        <w:rPr>
          <w:color w:val="181A1A"/>
          <w:w w:val="105"/>
          <w:lang w:val="ru-RU"/>
        </w:rPr>
        <w:t>(комплектовани</w:t>
      </w:r>
      <w:r w:rsidRPr="00FD414E">
        <w:rPr>
          <w:color w:val="181A1A"/>
          <w:spacing w:val="-50"/>
          <w:w w:val="105"/>
          <w:lang w:val="ru-RU"/>
        </w:rPr>
        <w:t xml:space="preserve"> </w:t>
      </w:r>
      <w:r w:rsidRPr="00FD414E">
        <w:rPr>
          <w:color w:val="181A1A"/>
          <w:w w:val="105"/>
          <w:lang w:val="ru-RU"/>
        </w:rPr>
        <w:t>)</w:t>
      </w:r>
      <w:r w:rsidRPr="00FD414E">
        <w:rPr>
          <w:color w:val="181A1A"/>
          <w:spacing w:val="-28"/>
          <w:w w:val="105"/>
          <w:lang w:val="ru-RU"/>
        </w:rPr>
        <w:t xml:space="preserve"> </w:t>
      </w:r>
      <w:r w:rsidRPr="00FD414E">
        <w:rPr>
          <w:color w:val="181A1A"/>
          <w:w w:val="105"/>
          <w:lang w:val="ru-RU"/>
        </w:rPr>
        <w:t>групп</w:t>
      </w:r>
      <w:r w:rsidRPr="00FD414E">
        <w:rPr>
          <w:color w:val="181A1A"/>
          <w:spacing w:val="-25"/>
          <w:w w:val="105"/>
          <w:lang w:val="ru-RU"/>
        </w:rPr>
        <w:t xml:space="preserve"> </w:t>
      </w:r>
      <w:r w:rsidRPr="00FD414E">
        <w:rPr>
          <w:color w:val="181A1A"/>
          <w:w w:val="105"/>
          <w:lang w:val="ru-RU"/>
        </w:rPr>
        <w:t>подготовки,</w:t>
      </w:r>
      <w:r w:rsidRPr="00FD414E">
        <w:rPr>
          <w:color w:val="181A1A"/>
          <w:spacing w:val="-14"/>
          <w:w w:val="105"/>
          <w:lang w:val="ru-RU"/>
        </w:rPr>
        <w:t xml:space="preserve"> </w:t>
      </w:r>
      <w:r w:rsidRPr="00FD414E">
        <w:rPr>
          <w:color w:val="181A1A"/>
          <w:w w:val="105"/>
          <w:lang w:val="ru-RU"/>
        </w:rPr>
        <w:t>а</w:t>
      </w:r>
      <w:r w:rsidRPr="00FD414E">
        <w:rPr>
          <w:color w:val="181A1A"/>
          <w:spacing w:val="-35"/>
          <w:w w:val="105"/>
          <w:lang w:val="ru-RU"/>
        </w:rPr>
        <w:t xml:space="preserve"> </w:t>
      </w:r>
      <w:r w:rsidRPr="00FD414E">
        <w:rPr>
          <w:color w:val="181A1A"/>
          <w:w w:val="105"/>
          <w:lang w:val="ru-RU"/>
        </w:rPr>
        <w:t>также</w:t>
      </w:r>
    </w:p>
    <w:p w:rsidR="00B663C6" w:rsidRPr="00FD414E" w:rsidRDefault="00FD414E">
      <w:pPr>
        <w:pStyle w:val="a3"/>
        <w:spacing w:before="10" w:line="251" w:lineRule="auto"/>
        <w:ind w:left="121" w:right="454"/>
        <w:rPr>
          <w:lang w:val="ru-RU"/>
        </w:rPr>
      </w:pPr>
      <w:r w:rsidRPr="00FD414E">
        <w:rPr>
          <w:color w:val="2D312F"/>
          <w:lang w:val="ru-RU"/>
        </w:rPr>
        <w:t>планирование</w:t>
      </w:r>
      <w:r w:rsidRPr="00FD414E">
        <w:rPr>
          <w:color w:val="2D312F"/>
          <w:spacing w:val="25"/>
          <w:lang w:val="ru-RU"/>
        </w:rPr>
        <w:t xml:space="preserve"> </w:t>
      </w:r>
      <w:r w:rsidRPr="00FD414E">
        <w:rPr>
          <w:color w:val="181A1A"/>
          <w:lang w:val="ru-RU"/>
        </w:rPr>
        <w:t>тренировочных</w:t>
      </w:r>
      <w:r w:rsidRPr="00FD414E">
        <w:rPr>
          <w:color w:val="181A1A"/>
          <w:spacing w:val="29"/>
          <w:lang w:val="ru-RU"/>
        </w:rPr>
        <w:t xml:space="preserve"> </w:t>
      </w:r>
      <w:r w:rsidRPr="00FD414E">
        <w:rPr>
          <w:color w:val="181A1A"/>
          <w:lang w:val="ru-RU"/>
        </w:rPr>
        <w:t>занятий</w:t>
      </w:r>
      <w:r w:rsidRPr="00FD414E">
        <w:rPr>
          <w:color w:val="181A1A"/>
          <w:spacing w:val="24"/>
          <w:lang w:val="ru-RU"/>
        </w:rPr>
        <w:t xml:space="preserve"> </w:t>
      </w:r>
      <w:r w:rsidRPr="00FD414E">
        <w:rPr>
          <w:color w:val="181A1A"/>
          <w:lang w:val="ru-RU"/>
        </w:rPr>
        <w:t>(</w:t>
      </w:r>
      <w:r w:rsidRPr="00FD414E">
        <w:rPr>
          <w:color w:val="181A1A"/>
          <w:spacing w:val="27"/>
          <w:lang w:val="ru-RU"/>
        </w:rPr>
        <w:t xml:space="preserve"> </w:t>
      </w:r>
      <w:r w:rsidRPr="00FD414E">
        <w:rPr>
          <w:color w:val="181A1A"/>
          <w:lang w:val="ru-RU"/>
        </w:rPr>
        <w:t>по</w:t>
      </w:r>
      <w:r w:rsidRPr="00FD414E">
        <w:rPr>
          <w:color w:val="181A1A"/>
          <w:spacing w:val="7"/>
          <w:lang w:val="ru-RU"/>
        </w:rPr>
        <w:t xml:space="preserve"> </w:t>
      </w:r>
      <w:r w:rsidRPr="00FD414E">
        <w:rPr>
          <w:color w:val="181A1A"/>
          <w:lang w:val="ru-RU"/>
        </w:rPr>
        <w:t>объёму</w:t>
      </w:r>
      <w:r w:rsidRPr="00FD414E">
        <w:rPr>
          <w:color w:val="181A1A"/>
          <w:spacing w:val="8"/>
          <w:lang w:val="ru-RU"/>
        </w:rPr>
        <w:t xml:space="preserve"> </w:t>
      </w:r>
      <w:r w:rsidRPr="00FD414E">
        <w:rPr>
          <w:color w:val="181A1A"/>
          <w:lang w:val="ru-RU"/>
        </w:rPr>
        <w:t>и</w:t>
      </w:r>
      <w:r w:rsidRPr="00FD414E">
        <w:rPr>
          <w:color w:val="181A1A"/>
          <w:spacing w:val="4"/>
          <w:lang w:val="ru-RU"/>
        </w:rPr>
        <w:t xml:space="preserve"> </w:t>
      </w:r>
      <w:r w:rsidRPr="00FD414E">
        <w:rPr>
          <w:color w:val="181A1A"/>
          <w:lang w:val="ru-RU"/>
        </w:rPr>
        <w:t>интенсивности тренировочных</w:t>
      </w:r>
      <w:r w:rsidRPr="00FD414E">
        <w:rPr>
          <w:color w:val="181A1A"/>
          <w:spacing w:val="34"/>
          <w:lang w:val="ru-RU"/>
        </w:rPr>
        <w:t xml:space="preserve"> </w:t>
      </w:r>
      <w:r w:rsidRPr="00FD414E">
        <w:rPr>
          <w:color w:val="181A1A"/>
          <w:lang w:val="ru-RU"/>
        </w:rPr>
        <w:t>нагрузок</w:t>
      </w:r>
      <w:r w:rsidRPr="00FD414E">
        <w:rPr>
          <w:color w:val="181A1A"/>
          <w:spacing w:val="16"/>
          <w:lang w:val="ru-RU"/>
        </w:rPr>
        <w:t xml:space="preserve"> </w:t>
      </w:r>
      <w:r w:rsidRPr="00FD414E">
        <w:rPr>
          <w:color w:val="181A1A"/>
          <w:lang w:val="ru-RU"/>
        </w:rPr>
        <w:t>разной</w:t>
      </w:r>
      <w:r w:rsidRPr="00FD414E">
        <w:rPr>
          <w:color w:val="181A1A"/>
          <w:spacing w:val="22"/>
          <w:lang w:val="ru-RU"/>
        </w:rPr>
        <w:t xml:space="preserve"> </w:t>
      </w:r>
      <w:r w:rsidRPr="00FD414E">
        <w:rPr>
          <w:color w:val="181A1A"/>
          <w:lang w:val="ru-RU"/>
        </w:rPr>
        <w:t xml:space="preserve">направленности) </w:t>
      </w:r>
      <w:r w:rsidRPr="00FD414E">
        <w:rPr>
          <w:color w:val="181A1A"/>
          <w:spacing w:val="46"/>
          <w:lang w:val="ru-RU"/>
        </w:rPr>
        <w:t xml:space="preserve"> </w:t>
      </w:r>
      <w:r w:rsidRPr="00FD414E">
        <w:rPr>
          <w:color w:val="181A1A"/>
          <w:lang w:val="ru-RU"/>
        </w:rPr>
        <w:t>осуществляются</w:t>
      </w:r>
      <w:r w:rsidRPr="00FD414E">
        <w:rPr>
          <w:color w:val="181A1A"/>
          <w:spacing w:val="44"/>
          <w:lang w:val="ru-RU"/>
        </w:rPr>
        <w:t xml:space="preserve"> </w:t>
      </w:r>
      <w:r w:rsidRPr="00FD414E">
        <w:rPr>
          <w:color w:val="181A1A"/>
          <w:lang w:val="ru-RU"/>
        </w:rPr>
        <w:t>в</w:t>
      </w:r>
      <w:r w:rsidRPr="00FD414E">
        <w:rPr>
          <w:color w:val="181A1A"/>
          <w:w w:val="105"/>
          <w:lang w:val="ru-RU"/>
        </w:rPr>
        <w:t xml:space="preserve"> </w:t>
      </w:r>
      <w:r w:rsidRPr="00FD414E">
        <w:rPr>
          <w:color w:val="181A1A"/>
          <w:lang w:val="ru-RU"/>
        </w:rPr>
        <w:t>соответствии</w:t>
      </w:r>
      <w:r w:rsidRPr="00FD414E">
        <w:rPr>
          <w:color w:val="181A1A"/>
          <w:spacing w:val="28"/>
          <w:lang w:val="ru-RU"/>
        </w:rPr>
        <w:t xml:space="preserve"> </w:t>
      </w:r>
      <w:r w:rsidRPr="00FD414E">
        <w:rPr>
          <w:color w:val="181A1A"/>
          <w:lang w:val="ru-RU"/>
        </w:rPr>
        <w:t>с</w:t>
      </w:r>
      <w:r w:rsidRPr="00FD414E">
        <w:rPr>
          <w:color w:val="181A1A"/>
          <w:spacing w:val="1"/>
          <w:lang w:val="ru-RU"/>
        </w:rPr>
        <w:t xml:space="preserve"> </w:t>
      </w:r>
      <w:r w:rsidRPr="00FD414E">
        <w:rPr>
          <w:color w:val="181A1A"/>
          <w:lang w:val="ru-RU"/>
        </w:rPr>
        <w:t>гендерными</w:t>
      </w:r>
      <w:r w:rsidRPr="00FD414E">
        <w:rPr>
          <w:color w:val="181A1A"/>
          <w:spacing w:val="30"/>
          <w:lang w:val="ru-RU"/>
        </w:rPr>
        <w:t xml:space="preserve"> </w:t>
      </w:r>
      <w:r w:rsidRPr="00FD414E">
        <w:rPr>
          <w:color w:val="181A1A"/>
          <w:lang w:val="ru-RU"/>
        </w:rPr>
        <w:t>и</w:t>
      </w:r>
      <w:r w:rsidRPr="00FD414E">
        <w:rPr>
          <w:color w:val="181A1A"/>
          <w:spacing w:val="4"/>
          <w:lang w:val="ru-RU"/>
        </w:rPr>
        <w:t xml:space="preserve"> </w:t>
      </w:r>
      <w:r w:rsidRPr="00FD414E">
        <w:rPr>
          <w:color w:val="181A1A"/>
          <w:lang w:val="ru-RU"/>
        </w:rPr>
        <w:t>возрастными</w:t>
      </w:r>
      <w:r w:rsidRPr="00FD414E">
        <w:rPr>
          <w:color w:val="181A1A"/>
          <w:spacing w:val="36"/>
          <w:lang w:val="ru-RU"/>
        </w:rPr>
        <w:t xml:space="preserve"> </w:t>
      </w:r>
      <w:r w:rsidRPr="00FD414E">
        <w:rPr>
          <w:color w:val="181A1A"/>
          <w:lang w:val="ru-RU"/>
        </w:rPr>
        <w:t>особенностями.</w:t>
      </w:r>
    </w:p>
    <w:p w:rsidR="00B663C6" w:rsidRPr="00FD414E" w:rsidRDefault="00FD414E">
      <w:pPr>
        <w:pStyle w:val="a3"/>
        <w:spacing w:line="255" w:lineRule="auto"/>
        <w:ind w:left="135" w:right="454" w:firstLine="658"/>
        <w:rPr>
          <w:lang w:val="ru-RU"/>
        </w:rPr>
      </w:pPr>
      <w:r w:rsidRPr="00FD414E">
        <w:rPr>
          <w:color w:val="181A1A"/>
          <w:lang w:val="ru-RU"/>
        </w:rPr>
        <w:t>Порядок</w:t>
      </w:r>
      <w:r w:rsidRPr="00FD414E">
        <w:rPr>
          <w:color w:val="181A1A"/>
          <w:spacing w:val="27"/>
          <w:lang w:val="ru-RU"/>
        </w:rPr>
        <w:t xml:space="preserve"> </w:t>
      </w:r>
      <w:r w:rsidRPr="00FD414E">
        <w:rPr>
          <w:color w:val="181A1A"/>
          <w:lang w:val="ru-RU"/>
        </w:rPr>
        <w:t>формирования</w:t>
      </w:r>
      <w:r w:rsidRPr="00FD414E">
        <w:rPr>
          <w:color w:val="181A1A"/>
          <w:spacing w:val="31"/>
          <w:lang w:val="ru-RU"/>
        </w:rPr>
        <w:t xml:space="preserve"> </w:t>
      </w:r>
      <w:r w:rsidRPr="00FD414E">
        <w:rPr>
          <w:color w:val="181A1A"/>
          <w:lang w:val="ru-RU"/>
        </w:rPr>
        <w:t>групп</w:t>
      </w:r>
      <w:r w:rsidRPr="00FD414E">
        <w:rPr>
          <w:color w:val="181A1A"/>
          <w:spacing w:val="14"/>
          <w:lang w:val="ru-RU"/>
        </w:rPr>
        <w:t xml:space="preserve"> </w:t>
      </w:r>
      <w:r w:rsidRPr="00FD414E">
        <w:rPr>
          <w:color w:val="181A1A"/>
          <w:lang w:val="ru-RU"/>
        </w:rPr>
        <w:t>по</w:t>
      </w:r>
      <w:r w:rsidRPr="00FD414E">
        <w:rPr>
          <w:color w:val="181A1A"/>
          <w:spacing w:val="31"/>
          <w:lang w:val="ru-RU"/>
        </w:rPr>
        <w:t xml:space="preserve"> </w:t>
      </w:r>
      <w:r w:rsidRPr="00FD414E">
        <w:rPr>
          <w:color w:val="181A1A"/>
          <w:lang w:val="ru-RU"/>
        </w:rPr>
        <w:t>виду</w:t>
      </w:r>
      <w:r w:rsidRPr="00FD414E">
        <w:rPr>
          <w:color w:val="181A1A"/>
          <w:spacing w:val="15"/>
          <w:lang w:val="ru-RU"/>
        </w:rPr>
        <w:t xml:space="preserve"> </w:t>
      </w:r>
      <w:r w:rsidRPr="00FD414E">
        <w:rPr>
          <w:color w:val="181A1A"/>
          <w:lang w:val="ru-RU"/>
        </w:rPr>
        <w:t>спорта</w:t>
      </w:r>
      <w:r w:rsidRPr="00FD414E">
        <w:rPr>
          <w:color w:val="181A1A"/>
          <w:spacing w:val="13"/>
          <w:lang w:val="ru-RU"/>
        </w:rPr>
        <w:t xml:space="preserve"> </w:t>
      </w:r>
      <w:r w:rsidRPr="00FD414E">
        <w:rPr>
          <w:color w:val="181A1A"/>
          <w:lang w:val="ru-RU"/>
        </w:rPr>
        <w:t>футбол</w:t>
      </w:r>
      <w:r w:rsidRPr="00FD414E">
        <w:rPr>
          <w:color w:val="181A1A"/>
          <w:spacing w:val="15"/>
          <w:lang w:val="ru-RU"/>
        </w:rPr>
        <w:t xml:space="preserve"> </w:t>
      </w:r>
      <w:r w:rsidRPr="00FD414E">
        <w:rPr>
          <w:color w:val="181A1A"/>
          <w:lang w:val="ru-RU"/>
        </w:rPr>
        <w:t>определяется</w:t>
      </w:r>
      <w:r w:rsidRPr="00FD414E">
        <w:rPr>
          <w:color w:val="181A1A"/>
          <w:w w:val="101"/>
          <w:lang w:val="ru-RU"/>
        </w:rPr>
        <w:t xml:space="preserve"> </w:t>
      </w:r>
      <w:r w:rsidRPr="00FD414E">
        <w:rPr>
          <w:color w:val="181A1A"/>
          <w:lang w:val="ru-RU"/>
        </w:rPr>
        <w:t>организацией</w:t>
      </w:r>
      <w:r w:rsidRPr="00FD414E">
        <w:rPr>
          <w:color w:val="181A1A"/>
          <w:spacing w:val="43"/>
          <w:lang w:val="ru-RU"/>
        </w:rPr>
        <w:t xml:space="preserve"> </w:t>
      </w:r>
      <w:r w:rsidRPr="00FD414E">
        <w:rPr>
          <w:color w:val="181A1A"/>
          <w:lang w:val="ru-RU"/>
        </w:rPr>
        <w:t>самостоятельно</w:t>
      </w:r>
      <w:r w:rsidRPr="00FD414E">
        <w:rPr>
          <w:color w:val="181A1A"/>
          <w:spacing w:val="31"/>
          <w:lang w:val="ru-RU"/>
        </w:rPr>
        <w:t xml:space="preserve"> </w:t>
      </w:r>
      <w:r w:rsidRPr="00FD414E">
        <w:rPr>
          <w:color w:val="181A1A"/>
          <w:lang w:val="ru-RU"/>
        </w:rPr>
        <w:t>и</w:t>
      </w:r>
      <w:r w:rsidRPr="00FD414E">
        <w:rPr>
          <w:color w:val="181A1A"/>
          <w:spacing w:val="2"/>
          <w:lang w:val="ru-RU"/>
        </w:rPr>
        <w:t xml:space="preserve"> </w:t>
      </w:r>
      <w:r w:rsidRPr="00FD414E">
        <w:rPr>
          <w:color w:val="181A1A"/>
          <w:lang w:val="ru-RU"/>
        </w:rPr>
        <w:t>закрепляется</w:t>
      </w:r>
      <w:r w:rsidRPr="00FD414E">
        <w:rPr>
          <w:color w:val="181A1A"/>
          <w:spacing w:val="29"/>
          <w:lang w:val="ru-RU"/>
        </w:rPr>
        <w:t xml:space="preserve"> </w:t>
      </w:r>
      <w:r w:rsidRPr="00FD414E">
        <w:rPr>
          <w:color w:val="181A1A"/>
          <w:lang w:val="ru-RU"/>
        </w:rPr>
        <w:t>локальным</w:t>
      </w:r>
      <w:r w:rsidRPr="00FD414E">
        <w:rPr>
          <w:color w:val="181A1A"/>
          <w:spacing w:val="24"/>
          <w:lang w:val="ru-RU"/>
        </w:rPr>
        <w:t xml:space="preserve"> </w:t>
      </w:r>
      <w:r w:rsidRPr="00FD414E">
        <w:rPr>
          <w:color w:val="181A1A"/>
          <w:lang w:val="ru-RU"/>
        </w:rPr>
        <w:t>нормативным</w:t>
      </w:r>
      <w:r w:rsidRPr="00FD414E">
        <w:rPr>
          <w:color w:val="181A1A"/>
          <w:spacing w:val="33"/>
          <w:lang w:val="ru-RU"/>
        </w:rPr>
        <w:t xml:space="preserve"> </w:t>
      </w:r>
      <w:r w:rsidRPr="00FD414E">
        <w:rPr>
          <w:color w:val="181A1A"/>
          <w:lang w:val="ru-RU"/>
        </w:rPr>
        <w:t>актом.</w:t>
      </w:r>
    </w:p>
    <w:p w:rsidR="00B663C6" w:rsidRPr="00FD414E" w:rsidRDefault="00FD414E">
      <w:pPr>
        <w:pStyle w:val="a3"/>
        <w:numPr>
          <w:ilvl w:val="0"/>
          <w:numId w:val="47"/>
        </w:numPr>
        <w:tabs>
          <w:tab w:val="left" w:pos="1077"/>
        </w:tabs>
        <w:spacing w:line="250" w:lineRule="auto"/>
        <w:ind w:right="915" w:firstLine="673"/>
        <w:rPr>
          <w:lang w:val="ru-RU"/>
        </w:rPr>
      </w:pPr>
      <w:r w:rsidRPr="00FD414E">
        <w:rPr>
          <w:color w:val="181A1A"/>
          <w:lang w:val="ru-RU"/>
        </w:rPr>
        <w:t>В</w:t>
      </w:r>
      <w:r w:rsidRPr="00FD414E">
        <w:rPr>
          <w:color w:val="181A1A"/>
          <w:spacing w:val="3"/>
          <w:lang w:val="ru-RU"/>
        </w:rPr>
        <w:t xml:space="preserve"> </w:t>
      </w:r>
      <w:r w:rsidRPr="00FD414E">
        <w:rPr>
          <w:color w:val="181A1A"/>
          <w:lang w:val="ru-RU"/>
        </w:rPr>
        <w:t>зависимости</w:t>
      </w:r>
      <w:r w:rsidRPr="00FD414E">
        <w:rPr>
          <w:color w:val="181A1A"/>
          <w:spacing w:val="45"/>
          <w:lang w:val="ru-RU"/>
        </w:rPr>
        <w:t xml:space="preserve"> </w:t>
      </w:r>
      <w:r w:rsidRPr="00FD414E">
        <w:rPr>
          <w:color w:val="181A1A"/>
          <w:lang w:val="ru-RU"/>
        </w:rPr>
        <w:t>от</w:t>
      </w:r>
      <w:r w:rsidRPr="00FD414E">
        <w:rPr>
          <w:color w:val="181A1A"/>
          <w:spacing w:val="-10"/>
          <w:lang w:val="ru-RU"/>
        </w:rPr>
        <w:t xml:space="preserve"> </w:t>
      </w:r>
      <w:r w:rsidRPr="00FD414E">
        <w:rPr>
          <w:color w:val="181A1A"/>
          <w:lang w:val="ru-RU"/>
        </w:rPr>
        <w:t>условий</w:t>
      </w:r>
      <w:r w:rsidRPr="00FD414E">
        <w:rPr>
          <w:color w:val="181A1A"/>
          <w:spacing w:val="28"/>
          <w:lang w:val="ru-RU"/>
        </w:rPr>
        <w:t xml:space="preserve"> </w:t>
      </w:r>
      <w:r w:rsidRPr="00FD414E">
        <w:rPr>
          <w:color w:val="181A1A"/>
          <w:lang w:val="ru-RU"/>
        </w:rPr>
        <w:t>и</w:t>
      </w:r>
      <w:r w:rsidRPr="00FD414E">
        <w:rPr>
          <w:color w:val="181A1A"/>
          <w:spacing w:val="8"/>
          <w:lang w:val="ru-RU"/>
        </w:rPr>
        <w:t xml:space="preserve"> </w:t>
      </w:r>
      <w:r w:rsidRPr="00FD414E">
        <w:rPr>
          <w:color w:val="181A1A"/>
          <w:lang w:val="ru-RU"/>
        </w:rPr>
        <w:t>организации</w:t>
      </w:r>
      <w:r w:rsidRPr="00FD414E">
        <w:rPr>
          <w:color w:val="181A1A"/>
          <w:spacing w:val="26"/>
          <w:lang w:val="ru-RU"/>
        </w:rPr>
        <w:t xml:space="preserve"> </w:t>
      </w:r>
      <w:r w:rsidRPr="00FD414E">
        <w:rPr>
          <w:color w:val="181A1A"/>
          <w:lang w:val="ru-RU"/>
        </w:rPr>
        <w:t>занятий,</w:t>
      </w:r>
      <w:r w:rsidRPr="00FD414E">
        <w:rPr>
          <w:color w:val="181A1A"/>
          <w:spacing w:val="28"/>
          <w:lang w:val="ru-RU"/>
        </w:rPr>
        <w:t xml:space="preserve"> </w:t>
      </w:r>
      <w:r w:rsidRPr="00FD414E">
        <w:rPr>
          <w:color w:val="181A1A"/>
          <w:lang w:val="ru-RU"/>
        </w:rPr>
        <w:t>а</w:t>
      </w:r>
      <w:r w:rsidRPr="00FD414E">
        <w:rPr>
          <w:color w:val="181A1A"/>
          <w:spacing w:val="-7"/>
          <w:lang w:val="ru-RU"/>
        </w:rPr>
        <w:t xml:space="preserve"> </w:t>
      </w:r>
      <w:r w:rsidRPr="00FD414E">
        <w:rPr>
          <w:color w:val="181A1A"/>
          <w:lang w:val="ru-RU"/>
        </w:rPr>
        <w:t>также</w:t>
      </w:r>
      <w:r w:rsidRPr="00FD414E">
        <w:rPr>
          <w:color w:val="181A1A"/>
          <w:spacing w:val="20"/>
          <w:lang w:val="ru-RU"/>
        </w:rPr>
        <w:t xml:space="preserve"> </w:t>
      </w:r>
      <w:r w:rsidRPr="00FD414E">
        <w:rPr>
          <w:color w:val="181A1A"/>
          <w:lang w:val="ru-RU"/>
        </w:rPr>
        <w:t>условий</w:t>
      </w:r>
      <w:r w:rsidRPr="00FD414E">
        <w:rPr>
          <w:color w:val="181A1A"/>
          <w:w w:val="101"/>
          <w:lang w:val="ru-RU"/>
        </w:rPr>
        <w:t xml:space="preserve"> </w:t>
      </w:r>
      <w:r w:rsidRPr="00FD414E">
        <w:rPr>
          <w:color w:val="2D312F"/>
          <w:lang w:val="ru-RU"/>
        </w:rPr>
        <w:t>проведения</w:t>
      </w:r>
      <w:r w:rsidRPr="00FD414E">
        <w:rPr>
          <w:color w:val="2D312F"/>
          <w:spacing w:val="31"/>
          <w:lang w:val="ru-RU"/>
        </w:rPr>
        <w:t xml:space="preserve"> </w:t>
      </w:r>
      <w:r w:rsidRPr="00FD414E">
        <w:rPr>
          <w:color w:val="181A1A"/>
          <w:lang w:val="ru-RU"/>
        </w:rPr>
        <w:t>спортивных</w:t>
      </w:r>
      <w:r w:rsidRPr="00FD414E">
        <w:rPr>
          <w:color w:val="181A1A"/>
          <w:spacing w:val="33"/>
          <w:lang w:val="ru-RU"/>
        </w:rPr>
        <w:t xml:space="preserve"> </w:t>
      </w:r>
      <w:r w:rsidRPr="00FD414E">
        <w:rPr>
          <w:color w:val="181A1A"/>
          <w:lang w:val="ru-RU"/>
        </w:rPr>
        <w:t>соревнований,</w:t>
      </w:r>
      <w:r w:rsidRPr="00FD414E">
        <w:rPr>
          <w:color w:val="181A1A"/>
          <w:spacing w:val="34"/>
          <w:lang w:val="ru-RU"/>
        </w:rPr>
        <w:t xml:space="preserve"> </w:t>
      </w:r>
      <w:r w:rsidRPr="00FD414E">
        <w:rPr>
          <w:color w:val="181A1A"/>
          <w:lang w:val="ru-RU"/>
        </w:rPr>
        <w:t>подготовка</w:t>
      </w:r>
      <w:r w:rsidRPr="00FD414E">
        <w:rPr>
          <w:color w:val="181A1A"/>
          <w:spacing w:val="25"/>
          <w:lang w:val="ru-RU"/>
        </w:rPr>
        <w:t xml:space="preserve"> </w:t>
      </w:r>
      <w:r w:rsidRPr="00FD414E">
        <w:rPr>
          <w:color w:val="181A1A"/>
          <w:lang w:val="ru-RU"/>
        </w:rPr>
        <w:t>по</w:t>
      </w:r>
      <w:r w:rsidRPr="00FD414E">
        <w:rPr>
          <w:color w:val="181A1A"/>
          <w:spacing w:val="7"/>
          <w:lang w:val="ru-RU"/>
        </w:rPr>
        <w:t xml:space="preserve"> </w:t>
      </w:r>
      <w:r w:rsidRPr="00FD414E">
        <w:rPr>
          <w:color w:val="181A1A"/>
          <w:lang w:val="ru-RU"/>
        </w:rPr>
        <w:t>виду</w:t>
      </w:r>
      <w:r w:rsidRPr="00FD414E">
        <w:rPr>
          <w:color w:val="181A1A"/>
          <w:spacing w:val="23"/>
          <w:lang w:val="ru-RU"/>
        </w:rPr>
        <w:t xml:space="preserve"> </w:t>
      </w:r>
      <w:r w:rsidRPr="00FD414E">
        <w:rPr>
          <w:color w:val="181A1A"/>
          <w:lang w:val="ru-RU"/>
        </w:rPr>
        <w:t>спорта</w:t>
      </w:r>
      <w:r w:rsidRPr="00FD414E">
        <w:rPr>
          <w:color w:val="181A1A"/>
          <w:spacing w:val="10"/>
          <w:lang w:val="ru-RU"/>
        </w:rPr>
        <w:t xml:space="preserve"> </w:t>
      </w:r>
      <w:r w:rsidRPr="00FD414E">
        <w:rPr>
          <w:color w:val="181A1A"/>
          <w:lang w:val="ru-RU"/>
        </w:rPr>
        <w:t>футбол</w:t>
      </w:r>
      <w:r w:rsidRPr="00FD414E">
        <w:rPr>
          <w:color w:val="181A1A"/>
          <w:w w:val="101"/>
          <w:lang w:val="ru-RU"/>
        </w:rPr>
        <w:t xml:space="preserve"> </w:t>
      </w:r>
      <w:r w:rsidRPr="00FD414E">
        <w:rPr>
          <w:color w:val="181A1A"/>
          <w:lang w:val="ru-RU"/>
        </w:rPr>
        <w:t>осуществляется</w:t>
      </w:r>
      <w:r w:rsidRPr="00FD414E">
        <w:rPr>
          <w:color w:val="181A1A"/>
          <w:spacing w:val="30"/>
          <w:lang w:val="ru-RU"/>
        </w:rPr>
        <w:t xml:space="preserve"> </w:t>
      </w:r>
      <w:r w:rsidRPr="00FD414E">
        <w:rPr>
          <w:color w:val="181A1A"/>
          <w:lang w:val="ru-RU"/>
        </w:rPr>
        <w:t>на</w:t>
      </w:r>
      <w:r w:rsidRPr="00FD414E">
        <w:rPr>
          <w:color w:val="181A1A"/>
          <w:spacing w:val="8"/>
          <w:lang w:val="ru-RU"/>
        </w:rPr>
        <w:t xml:space="preserve"> </w:t>
      </w:r>
      <w:r w:rsidRPr="00FD414E">
        <w:rPr>
          <w:color w:val="181A1A"/>
          <w:lang w:val="ru-RU"/>
        </w:rPr>
        <w:t>основе</w:t>
      </w:r>
      <w:r w:rsidRPr="00FD414E">
        <w:rPr>
          <w:color w:val="181A1A"/>
          <w:spacing w:val="25"/>
          <w:lang w:val="ru-RU"/>
        </w:rPr>
        <w:t xml:space="preserve"> </w:t>
      </w:r>
      <w:r w:rsidRPr="00FD414E">
        <w:rPr>
          <w:color w:val="181A1A"/>
          <w:lang w:val="ru-RU"/>
        </w:rPr>
        <w:t>обязательного</w:t>
      </w:r>
      <w:r w:rsidRPr="00FD414E">
        <w:rPr>
          <w:color w:val="181A1A"/>
          <w:spacing w:val="35"/>
          <w:lang w:val="ru-RU"/>
        </w:rPr>
        <w:t xml:space="preserve"> </w:t>
      </w:r>
      <w:r w:rsidRPr="00FD414E">
        <w:rPr>
          <w:color w:val="181A1A"/>
          <w:lang w:val="ru-RU"/>
        </w:rPr>
        <w:t>соблюдения</w:t>
      </w:r>
      <w:r w:rsidRPr="00FD414E">
        <w:rPr>
          <w:color w:val="181A1A"/>
          <w:spacing w:val="28"/>
          <w:lang w:val="ru-RU"/>
        </w:rPr>
        <w:t xml:space="preserve"> </w:t>
      </w:r>
      <w:r w:rsidRPr="00FD414E">
        <w:rPr>
          <w:color w:val="181A1A"/>
          <w:lang w:val="ru-RU"/>
        </w:rPr>
        <w:t>необходимых</w:t>
      </w:r>
      <w:r w:rsidRPr="00FD414E">
        <w:rPr>
          <w:color w:val="181A1A"/>
          <w:spacing w:val="30"/>
          <w:lang w:val="ru-RU"/>
        </w:rPr>
        <w:t xml:space="preserve"> </w:t>
      </w:r>
      <w:r w:rsidRPr="00FD414E">
        <w:rPr>
          <w:color w:val="181A1A"/>
          <w:lang w:val="ru-RU"/>
        </w:rPr>
        <w:t>мер</w:t>
      </w:r>
      <w:r w:rsidRPr="00FD414E">
        <w:rPr>
          <w:color w:val="181A1A"/>
          <w:w w:val="102"/>
          <w:lang w:val="ru-RU"/>
        </w:rPr>
        <w:t xml:space="preserve"> </w:t>
      </w:r>
      <w:r w:rsidRPr="00FD414E">
        <w:rPr>
          <w:color w:val="181A1A"/>
          <w:lang w:val="ru-RU"/>
        </w:rPr>
        <w:t>безопасности</w:t>
      </w:r>
      <w:r w:rsidRPr="00FD414E">
        <w:rPr>
          <w:color w:val="181A1A"/>
          <w:spacing w:val="26"/>
          <w:lang w:val="ru-RU"/>
        </w:rPr>
        <w:t xml:space="preserve"> </w:t>
      </w:r>
      <w:r w:rsidRPr="00FD414E">
        <w:rPr>
          <w:color w:val="181A1A"/>
          <w:lang w:val="ru-RU"/>
        </w:rPr>
        <w:t>в целях</w:t>
      </w:r>
      <w:r w:rsidRPr="00FD414E">
        <w:rPr>
          <w:color w:val="181A1A"/>
          <w:spacing w:val="18"/>
          <w:lang w:val="ru-RU"/>
        </w:rPr>
        <w:t xml:space="preserve"> </w:t>
      </w:r>
      <w:r w:rsidRPr="00FD414E">
        <w:rPr>
          <w:color w:val="181A1A"/>
          <w:lang w:val="ru-RU"/>
        </w:rPr>
        <w:t>сохранения</w:t>
      </w:r>
      <w:r w:rsidRPr="00FD414E">
        <w:rPr>
          <w:color w:val="181A1A"/>
          <w:spacing w:val="29"/>
          <w:lang w:val="ru-RU"/>
        </w:rPr>
        <w:t xml:space="preserve"> </w:t>
      </w:r>
      <w:r w:rsidRPr="00FD414E">
        <w:rPr>
          <w:color w:val="181A1A"/>
          <w:lang w:val="ru-RU"/>
        </w:rPr>
        <w:t>здоровья</w:t>
      </w:r>
      <w:r w:rsidRPr="00FD414E">
        <w:rPr>
          <w:color w:val="181A1A"/>
          <w:spacing w:val="24"/>
          <w:lang w:val="ru-RU"/>
        </w:rPr>
        <w:t xml:space="preserve"> </w:t>
      </w:r>
      <w:r w:rsidRPr="00FD414E">
        <w:rPr>
          <w:color w:val="181A1A"/>
          <w:lang w:val="ru-RU"/>
        </w:rPr>
        <w:t>лиц,</w:t>
      </w:r>
      <w:r w:rsidRPr="00FD414E">
        <w:rPr>
          <w:color w:val="181A1A"/>
          <w:spacing w:val="21"/>
          <w:lang w:val="ru-RU"/>
        </w:rPr>
        <w:t xml:space="preserve"> </w:t>
      </w:r>
      <w:r w:rsidRPr="00FD414E">
        <w:rPr>
          <w:color w:val="181A1A"/>
          <w:lang w:val="ru-RU"/>
        </w:rPr>
        <w:t>проходящих</w:t>
      </w:r>
      <w:r w:rsidRPr="00FD414E">
        <w:rPr>
          <w:color w:val="181A1A"/>
          <w:spacing w:val="36"/>
          <w:lang w:val="ru-RU"/>
        </w:rPr>
        <w:t xml:space="preserve"> </w:t>
      </w:r>
      <w:r w:rsidRPr="00FD414E">
        <w:rPr>
          <w:color w:val="181A1A"/>
          <w:lang w:val="ru-RU"/>
        </w:rPr>
        <w:t>спортивную</w:t>
      </w:r>
      <w:r w:rsidRPr="00FD414E">
        <w:rPr>
          <w:color w:val="181A1A"/>
          <w:w w:val="101"/>
          <w:lang w:val="ru-RU"/>
        </w:rPr>
        <w:t xml:space="preserve"> </w:t>
      </w:r>
      <w:r w:rsidRPr="00FD414E">
        <w:rPr>
          <w:color w:val="2D312F"/>
          <w:lang w:val="ru-RU"/>
        </w:rPr>
        <w:t>подготовку.</w:t>
      </w:r>
    </w:p>
    <w:p w:rsidR="00B663C6" w:rsidRPr="00FD414E" w:rsidRDefault="00FD414E">
      <w:pPr>
        <w:pStyle w:val="a3"/>
        <w:numPr>
          <w:ilvl w:val="0"/>
          <w:numId w:val="47"/>
        </w:numPr>
        <w:tabs>
          <w:tab w:val="left" w:pos="1087"/>
        </w:tabs>
        <w:spacing w:line="251" w:lineRule="auto"/>
        <w:ind w:left="135" w:right="151" w:firstLine="683"/>
        <w:rPr>
          <w:lang w:val="ru-RU"/>
        </w:rPr>
      </w:pPr>
      <w:r w:rsidRPr="00FD414E">
        <w:rPr>
          <w:color w:val="181A1A"/>
          <w:lang w:val="ru-RU"/>
        </w:rPr>
        <w:t>Перевод</w:t>
      </w:r>
      <w:r w:rsidRPr="00FD414E">
        <w:rPr>
          <w:color w:val="181A1A"/>
          <w:spacing w:val="2"/>
          <w:lang w:val="ru-RU"/>
        </w:rPr>
        <w:t xml:space="preserve"> </w:t>
      </w:r>
      <w:r w:rsidRPr="00FD414E">
        <w:rPr>
          <w:color w:val="181A1A"/>
          <w:lang w:val="ru-RU"/>
        </w:rPr>
        <w:t>занимающихся</w:t>
      </w:r>
      <w:r w:rsidRPr="00FD414E">
        <w:rPr>
          <w:color w:val="181A1A"/>
          <w:spacing w:val="17"/>
          <w:lang w:val="ru-RU"/>
        </w:rPr>
        <w:t xml:space="preserve"> </w:t>
      </w:r>
      <w:r w:rsidRPr="00FD414E">
        <w:rPr>
          <w:color w:val="181A1A"/>
          <w:lang w:val="ru-RU"/>
        </w:rPr>
        <w:t>на</w:t>
      </w:r>
      <w:r w:rsidRPr="00FD414E">
        <w:rPr>
          <w:color w:val="181A1A"/>
          <w:spacing w:val="-8"/>
          <w:lang w:val="ru-RU"/>
        </w:rPr>
        <w:t xml:space="preserve"> </w:t>
      </w:r>
      <w:r w:rsidRPr="00FD414E">
        <w:rPr>
          <w:color w:val="181A1A"/>
          <w:spacing w:val="1"/>
          <w:lang w:val="ru-RU"/>
        </w:rPr>
        <w:t>сле,</w:t>
      </w:r>
      <w:r>
        <w:rPr>
          <w:color w:val="181A1A"/>
          <w:spacing w:val="1"/>
        </w:rPr>
        <w:t>z</w:t>
      </w:r>
      <w:r w:rsidRPr="00FD414E">
        <w:rPr>
          <w:color w:val="181A1A"/>
          <w:spacing w:val="1"/>
          <w:lang w:val="ru-RU"/>
        </w:rPr>
        <w:t>:</w:t>
      </w:r>
      <w:r w:rsidRPr="00FD414E">
        <w:rPr>
          <w:color w:val="181A1A"/>
          <w:lang w:val="ru-RU"/>
        </w:rPr>
        <w:t>ующие</w:t>
      </w:r>
      <w:r w:rsidRPr="00FD414E">
        <w:rPr>
          <w:color w:val="181A1A"/>
          <w:spacing w:val="6"/>
          <w:lang w:val="ru-RU"/>
        </w:rPr>
        <w:t xml:space="preserve"> </w:t>
      </w:r>
      <w:r w:rsidRPr="00FD414E">
        <w:rPr>
          <w:color w:val="181A1A"/>
          <w:lang w:val="ru-RU"/>
        </w:rPr>
        <w:t>этапы</w:t>
      </w:r>
      <w:r w:rsidRPr="00FD414E">
        <w:rPr>
          <w:color w:val="181A1A"/>
          <w:spacing w:val="5"/>
          <w:lang w:val="ru-RU"/>
        </w:rPr>
        <w:t xml:space="preserve"> </w:t>
      </w:r>
      <w:r w:rsidRPr="00FD414E">
        <w:rPr>
          <w:color w:val="181A1A"/>
          <w:lang w:val="ru-RU"/>
        </w:rPr>
        <w:t>обучения и</w:t>
      </w:r>
      <w:r w:rsidRPr="00FD414E">
        <w:rPr>
          <w:color w:val="181A1A"/>
          <w:spacing w:val="-18"/>
          <w:lang w:val="ru-RU"/>
        </w:rPr>
        <w:t xml:space="preserve"> </w:t>
      </w:r>
      <w:r w:rsidRPr="00FD414E">
        <w:rPr>
          <w:color w:val="181A1A"/>
          <w:lang w:val="ru-RU"/>
        </w:rPr>
        <w:t>увеличение</w:t>
      </w:r>
      <w:r w:rsidRPr="00FD414E">
        <w:rPr>
          <w:color w:val="181A1A"/>
          <w:spacing w:val="22"/>
          <w:w w:val="101"/>
          <w:lang w:val="ru-RU"/>
        </w:rPr>
        <w:t xml:space="preserve"> </w:t>
      </w:r>
      <w:r w:rsidRPr="00FD414E">
        <w:rPr>
          <w:color w:val="181A1A"/>
          <w:lang w:val="ru-RU"/>
        </w:rPr>
        <w:t>тренировочных</w:t>
      </w:r>
      <w:r w:rsidRPr="00FD414E">
        <w:rPr>
          <w:color w:val="181A1A"/>
          <w:spacing w:val="43"/>
          <w:lang w:val="ru-RU"/>
        </w:rPr>
        <w:t xml:space="preserve"> </w:t>
      </w:r>
      <w:r w:rsidRPr="00FD414E">
        <w:rPr>
          <w:color w:val="181A1A"/>
          <w:lang w:val="ru-RU"/>
        </w:rPr>
        <w:t>и</w:t>
      </w:r>
      <w:r w:rsidRPr="00FD414E">
        <w:rPr>
          <w:color w:val="181A1A"/>
          <w:spacing w:val="15"/>
          <w:lang w:val="ru-RU"/>
        </w:rPr>
        <w:t xml:space="preserve"> </w:t>
      </w:r>
      <w:r w:rsidRPr="00FD414E">
        <w:rPr>
          <w:color w:val="181A1A"/>
          <w:lang w:val="ru-RU"/>
        </w:rPr>
        <w:t>соревновательных</w:t>
      </w:r>
      <w:r w:rsidRPr="00FD414E">
        <w:rPr>
          <w:color w:val="181A1A"/>
          <w:spacing w:val="33"/>
          <w:lang w:val="ru-RU"/>
        </w:rPr>
        <w:t xml:space="preserve"> </w:t>
      </w:r>
      <w:r w:rsidRPr="00FD414E">
        <w:rPr>
          <w:color w:val="181A1A"/>
          <w:lang w:val="ru-RU"/>
        </w:rPr>
        <w:t>нагрузок</w:t>
      </w:r>
      <w:r w:rsidRPr="00FD414E">
        <w:rPr>
          <w:color w:val="181A1A"/>
          <w:spacing w:val="28"/>
          <w:lang w:val="ru-RU"/>
        </w:rPr>
        <w:t xml:space="preserve"> </w:t>
      </w:r>
      <w:r w:rsidRPr="00FD414E">
        <w:rPr>
          <w:color w:val="181A1A"/>
          <w:lang w:val="ru-RU"/>
        </w:rPr>
        <w:t>обуславливаются</w:t>
      </w:r>
      <w:r w:rsidRPr="00FD414E">
        <w:rPr>
          <w:color w:val="181A1A"/>
          <w:spacing w:val="37"/>
          <w:lang w:val="ru-RU"/>
        </w:rPr>
        <w:t xml:space="preserve"> </w:t>
      </w:r>
      <w:r w:rsidRPr="00FD414E">
        <w:rPr>
          <w:color w:val="181A1A"/>
          <w:lang w:val="ru-RU"/>
        </w:rPr>
        <w:t>уровнем</w:t>
      </w:r>
      <w:r w:rsidRPr="00FD414E">
        <w:rPr>
          <w:color w:val="181A1A"/>
          <w:spacing w:val="32"/>
          <w:lang w:val="ru-RU"/>
        </w:rPr>
        <w:t xml:space="preserve"> </w:t>
      </w:r>
      <w:r w:rsidRPr="00FD414E">
        <w:rPr>
          <w:color w:val="181A1A"/>
          <w:lang w:val="ru-RU"/>
        </w:rPr>
        <w:t>общей</w:t>
      </w:r>
      <w:r w:rsidRPr="00FD414E">
        <w:rPr>
          <w:color w:val="181A1A"/>
          <w:spacing w:val="4"/>
          <w:lang w:val="ru-RU"/>
        </w:rPr>
        <w:t xml:space="preserve"> </w:t>
      </w:r>
      <w:r w:rsidRPr="00FD414E">
        <w:rPr>
          <w:color w:val="181A1A"/>
          <w:lang w:val="ru-RU"/>
        </w:rPr>
        <w:t>и</w:t>
      </w:r>
      <w:r w:rsidRPr="00FD414E">
        <w:rPr>
          <w:color w:val="181A1A"/>
          <w:w w:val="106"/>
          <w:lang w:val="ru-RU"/>
        </w:rPr>
        <w:t xml:space="preserve"> </w:t>
      </w:r>
      <w:r w:rsidRPr="00FD414E">
        <w:rPr>
          <w:color w:val="181A1A"/>
          <w:lang w:val="ru-RU"/>
        </w:rPr>
        <w:t>специальной</w:t>
      </w:r>
      <w:r w:rsidRPr="00FD414E">
        <w:rPr>
          <w:color w:val="181A1A"/>
          <w:spacing w:val="37"/>
          <w:lang w:val="ru-RU"/>
        </w:rPr>
        <w:t xml:space="preserve"> </w:t>
      </w:r>
      <w:r w:rsidRPr="00FD414E">
        <w:rPr>
          <w:color w:val="181A1A"/>
          <w:lang w:val="ru-RU"/>
        </w:rPr>
        <w:t>физической</w:t>
      </w:r>
      <w:r w:rsidRPr="00FD414E">
        <w:rPr>
          <w:color w:val="181A1A"/>
          <w:spacing w:val="24"/>
          <w:lang w:val="ru-RU"/>
        </w:rPr>
        <w:t xml:space="preserve"> </w:t>
      </w:r>
      <w:r w:rsidRPr="00FD414E">
        <w:rPr>
          <w:color w:val="181A1A"/>
          <w:lang w:val="ru-RU"/>
        </w:rPr>
        <w:t>подготовленности,</w:t>
      </w:r>
      <w:r w:rsidRPr="00FD414E">
        <w:rPr>
          <w:color w:val="181A1A"/>
          <w:spacing w:val="46"/>
          <w:lang w:val="ru-RU"/>
        </w:rPr>
        <w:t xml:space="preserve"> </w:t>
      </w:r>
      <w:r w:rsidRPr="00FD414E">
        <w:rPr>
          <w:color w:val="181A1A"/>
          <w:lang w:val="ru-RU"/>
        </w:rPr>
        <w:t>состоянием</w:t>
      </w:r>
      <w:r w:rsidRPr="00FD414E">
        <w:rPr>
          <w:color w:val="181A1A"/>
          <w:spacing w:val="20"/>
          <w:lang w:val="ru-RU"/>
        </w:rPr>
        <w:t xml:space="preserve"> </w:t>
      </w:r>
      <w:r w:rsidRPr="00FD414E">
        <w:rPr>
          <w:color w:val="181A1A"/>
          <w:lang w:val="ru-RU"/>
        </w:rPr>
        <w:t>здоровья,</w:t>
      </w:r>
      <w:r w:rsidRPr="00FD414E">
        <w:rPr>
          <w:color w:val="181A1A"/>
          <w:spacing w:val="17"/>
          <w:lang w:val="ru-RU"/>
        </w:rPr>
        <w:t xml:space="preserve"> </w:t>
      </w:r>
      <w:r w:rsidRPr="00FD414E">
        <w:rPr>
          <w:color w:val="181A1A"/>
          <w:lang w:val="ru-RU"/>
        </w:rPr>
        <w:t xml:space="preserve">уровнем </w:t>
      </w:r>
      <w:r w:rsidRPr="00FD414E">
        <w:rPr>
          <w:color w:val="2D312F"/>
          <w:lang w:val="ru-RU"/>
        </w:rPr>
        <w:t>спортивных</w:t>
      </w:r>
      <w:r w:rsidRPr="00FD414E">
        <w:rPr>
          <w:color w:val="2D312F"/>
          <w:spacing w:val="19"/>
          <w:lang w:val="ru-RU"/>
        </w:rPr>
        <w:t xml:space="preserve"> </w:t>
      </w:r>
      <w:r w:rsidRPr="00FD414E">
        <w:rPr>
          <w:color w:val="181A1A"/>
          <w:lang w:val="ru-RU"/>
        </w:rPr>
        <w:t>результатов</w:t>
      </w:r>
      <w:r w:rsidRPr="00FD414E">
        <w:rPr>
          <w:color w:val="181A1A"/>
          <w:spacing w:val="43"/>
          <w:lang w:val="ru-RU"/>
        </w:rPr>
        <w:t xml:space="preserve"> </w:t>
      </w:r>
      <w:r w:rsidRPr="00FD414E">
        <w:rPr>
          <w:color w:val="181A1A"/>
          <w:lang w:val="ru-RU"/>
        </w:rPr>
        <w:t>и</w:t>
      </w:r>
      <w:r w:rsidRPr="00FD414E">
        <w:rPr>
          <w:color w:val="181A1A"/>
          <w:spacing w:val="5"/>
          <w:lang w:val="ru-RU"/>
        </w:rPr>
        <w:t xml:space="preserve"> </w:t>
      </w:r>
      <w:r w:rsidRPr="00FD414E">
        <w:rPr>
          <w:color w:val="181A1A"/>
          <w:lang w:val="ru-RU"/>
        </w:rPr>
        <w:t>выполнением</w:t>
      </w:r>
      <w:r w:rsidRPr="00FD414E">
        <w:rPr>
          <w:color w:val="181A1A"/>
          <w:spacing w:val="33"/>
          <w:lang w:val="ru-RU"/>
        </w:rPr>
        <w:t xml:space="preserve"> </w:t>
      </w:r>
      <w:r w:rsidRPr="00FD414E">
        <w:rPr>
          <w:color w:val="181A1A"/>
          <w:lang w:val="ru-RU"/>
        </w:rPr>
        <w:t>объемов</w:t>
      </w:r>
      <w:r w:rsidRPr="00FD414E">
        <w:rPr>
          <w:color w:val="181A1A"/>
          <w:spacing w:val="9"/>
          <w:lang w:val="ru-RU"/>
        </w:rPr>
        <w:t xml:space="preserve"> </w:t>
      </w:r>
      <w:r w:rsidRPr="00FD414E">
        <w:rPr>
          <w:color w:val="181A1A"/>
          <w:lang w:val="ru-RU"/>
        </w:rPr>
        <w:t>тренировочных</w:t>
      </w:r>
      <w:r w:rsidRPr="00FD414E">
        <w:rPr>
          <w:color w:val="181A1A"/>
          <w:spacing w:val="46"/>
          <w:lang w:val="ru-RU"/>
        </w:rPr>
        <w:t xml:space="preserve"> </w:t>
      </w:r>
      <w:r w:rsidRPr="00FD414E">
        <w:rPr>
          <w:color w:val="181A1A"/>
          <w:lang w:val="ru-RU"/>
        </w:rPr>
        <w:t>нагрузок.</w:t>
      </w:r>
    </w:p>
    <w:p w:rsidR="00B663C6" w:rsidRPr="00FD414E" w:rsidRDefault="00FD414E">
      <w:pPr>
        <w:pStyle w:val="a3"/>
        <w:numPr>
          <w:ilvl w:val="0"/>
          <w:numId w:val="47"/>
        </w:numPr>
        <w:tabs>
          <w:tab w:val="left" w:pos="1091"/>
        </w:tabs>
        <w:spacing w:line="247" w:lineRule="auto"/>
        <w:ind w:left="135" w:right="685" w:firstLine="683"/>
        <w:rPr>
          <w:lang w:val="ru-RU"/>
        </w:rPr>
      </w:pPr>
      <w:r w:rsidRPr="00FD414E">
        <w:rPr>
          <w:color w:val="181A1A"/>
          <w:lang w:val="ru-RU"/>
        </w:rPr>
        <w:t>Недельный</w:t>
      </w:r>
      <w:r w:rsidRPr="00FD414E">
        <w:rPr>
          <w:color w:val="181A1A"/>
          <w:spacing w:val="29"/>
          <w:lang w:val="ru-RU"/>
        </w:rPr>
        <w:t xml:space="preserve"> </w:t>
      </w:r>
      <w:r w:rsidRPr="00FD414E">
        <w:rPr>
          <w:color w:val="181A1A"/>
          <w:lang w:val="ru-RU"/>
        </w:rPr>
        <w:t>режим</w:t>
      </w:r>
      <w:r w:rsidRPr="00FD414E">
        <w:rPr>
          <w:color w:val="181A1A"/>
          <w:spacing w:val="25"/>
          <w:lang w:val="ru-RU"/>
        </w:rPr>
        <w:t xml:space="preserve"> </w:t>
      </w:r>
      <w:r w:rsidRPr="00FD414E">
        <w:rPr>
          <w:color w:val="181A1A"/>
          <w:lang w:val="ru-RU"/>
        </w:rPr>
        <w:t>тренировочной</w:t>
      </w:r>
      <w:r w:rsidRPr="00FD414E">
        <w:rPr>
          <w:color w:val="181A1A"/>
          <w:spacing w:val="33"/>
          <w:lang w:val="ru-RU"/>
        </w:rPr>
        <w:t xml:space="preserve"> </w:t>
      </w:r>
      <w:r w:rsidRPr="00FD414E">
        <w:rPr>
          <w:color w:val="181A1A"/>
          <w:lang w:val="ru-RU"/>
        </w:rPr>
        <w:t>работы</w:t>
      </w:r>
      <w:r w:rsidRPr="00FD414E">
        <w:rPr>
          <w:color w:val="181A1A"/>
          <w:spacing w:val="18"/>
          <w:lang w:val="ru-RU"/>
        </w:rPr>
        <w:t xml:space="preserve"> </w:t>
      </w:r>
      <w:r w:rsidRPr="00FD414E">
        <w:rPr>
          <w:color w:val="181A1A"/>
          <w:lang w:val="ru-RU"/>
        </w:rPr>
        <w:t>является</w:t>
      </w:r>
      <w:r w:rsidRPr="00FD414E">
        <w:rPr>
          <w:color w:val="181A1A"/>
          <w:spacing w:val="25"/>
          <w:lang w:val="ru-RU"/>
        </w:rPr>
        <w:t xml:space="preserve"> </w:t>
      </w:r>
      <w:r w:rsidRPr="00FD414E">
        <w:rPr>
          <w:color w:val="181A1A"/>
          <w:lang w:val="ru-RU"/>
        </w:rPr>
        <w:t>максимальным</w:t>
      </w:r>
      <w:r w:rsidRPr="00FD414E">
        <w:rPr>
          <w:color w:val="181A1A"/>
          <w:spacing w:val="34"/>
          <w:lang w:val="ru-RU"/>
        </w:rPr>
        <w:t xml:space="preserve"> </w:t>
      </w:r>
      <w:r w:rsidRPr="00FD414E">
        <w:rPr>
          <w:color w:val="2D312F"/>
          <w:lang w:val="ru-RU"/>
        </w:rPr>
        <w:t>и</w:t>
      </w:r>
      <w:r w:rsidRPr="00FD414E">
        <w:rPr>
          <w:color w:val="2D312F"/>
          <w:w w:val="102"/>
          <w:lang w:val="ru-RU"/>
        </w:rPr>
        <w:t xml:space="preserve"> </w:t>
      </w:r>
      <w:r w:rsidRPr="00FD414E">
        <w:rPr>
          <w:color w:val="2D312F"/>
          <w:lang w:val="ru-RU"/>
        </w:rPr>
        <w:t>установлен</w:t>
      </w:r>
      <w:r w:rsidRPr="00FD414E">
        <w:rPr>
          <w:color w:val="2D312F"/>
          <w:spacing w:val="36"/>
          <w:lang w:val="ru-RU"/>
        </w:rPr>
        <w:t xml:space="preserve"> </w:t>
      </w:r>
      <w:r w:rsidRPr="00FD414E">
        <w:rPr>
          <w:color w:val="181A1A"/>
          <w:lang w:val="ru-RU"/>
        </w:rPr>
        <w:t>в</w:t>
      </w:r>
      <w:r w:rsidRPr="00FD414E">
        <w:rPr>
          <w:color w:val="181A1A"/>
          <w:spacing w:val="-3"/>
          <w:lang w:val="ru-RU"/>
        </w:rPr>
        <w:t xml:space="preserve"> </w:t>
      </w:r>
      <w:r w:rsidRPr="00FD414E">
        <w:rPr>
          <w:color w:val="181A1A"/>
          <w:lang w:val="ru-RU"/>
        </w:rPr>
        <w:t>зависимости</w:t>
      </w:r>
      <w:r w:rsidRPr="00FD414E">
        <w:rPr>
          <w:color w:val="181A1A"/>
          <w:spacing w:val="38"/>
          <w:lang w:val="ru-RU"/>
        </w:rPr>
        <w:t xml:space="preserve"> </w:t>
      </w:r>
      <w:r w:rsidRPr="00FD414E">
        <w:rPr>
          <w:color w:val="181A1A"/>
          <w:lang w:val="ru-RU"/>
        </w:rPr>
        <w:t>от</w:t>
      </w:r>
      <w:r w:rsidRPr="00FD414E">
        <w:rPr>
          <w:color w:val="181A1A"/>
          <w:spacing w:val="5"/>
          <w:lang w:val="ru-RU"/>
        </w:rPr>
        <w:t xml:space="preserve"> </w:t>
      </w:r>
      <w:r w:rsidRPr="00FD414E">
        <w:rPr>
          <w:color w:val="181A1A"/>
          <w:lang w:val="ru-RU"/>
        </w:rPr>
        <w:t>периода</w:t>
      </w:r>
      <w:r w:rsidRPr="00FD414E">
        <w:rPr>
          <w:color w:val="181A1A"/>
          <w:spacing w:val="18"/>
          <w:lang w:val="ru-RU"/>
        </w:rPr>
        <w:t xml:space="preserve"> </w:t>
      </w:r>
      <w:r w:rsidRPr="00FD414E">
        <w:rPr>
          <w:color w:val="181A1A"/>
          <w:lang w:val="ru-RU"/>
        </w:rPr>
        <w:t>и</w:t>
      </w:r>
      <w:r w:rsidRPr="00FD414E">
        <w:rPr>
          <w:color w:val="181A1A"/>
          <w:spacing w:val="-3"/>
          <w:lang w:val="ru-RU"/>
        </w:rPr>
        <w:t xml:space="preserve"> </w:t>
      </w:r>
      <w:r w:rsidRPr="00FD414E">
        <w:rPr>
          <w:color w:val="181A1A"/>
          <w:lang w:val="ru-RU"/>
        </w:rPr>
        <w:t>задач</w:t>
      </w:r>
      <w:r w:rsidRPr="00FD414E">
        <w:rPr>
          <w:color w:val="181A1A"/>
          <w:spacing w:val="17"/>
          <w:lang w:val="ru-RU"/>
        </w:rPr>
        <w:t xml:space="preserve"> </w:t>
      </w:r>
      <w:r w:rsidRPr="00FD414E">
        <w:rPr>
          <w:color w:val="181A1A"/>
          <w:lang w:val="ru-RU"/>
        </w:rPr>
        <w:t>подготовки.</w:t>
      </w:r>
    </w:p>
    <w:p w:rsidR="00B663C6" w:rsidRPr="00FD414E" w:rsidRDefault="00FD414E">
      <w:pPr>
        <w:pStyle w:val="a3"/>
        <w:numPr>
          <w:ilvl w:val="0"/>
          <w:numId w:val="47"/>
        </w:numPr>
        <w:tabs>
          <w:tab w:val="left" w:pos="1106"/>
        </w:tabs>
        <w:spacing w:line="251" w:lineRule="auto"/>
        <w:ind w:left="145" w:right="779" w:firstLine="687"/>
        <w:rPr>
          <w:lang w:val="ru-RU"/>
        </w:rPr>
      </w:pPr>
      <w:r w:rsidRPr="00FD414E">
        <w:rPr>
          <w:color w:val="181A1A"/>
          <w:lang w:val="ru-RU"/>
        </w:rPr>
        <w:t xml:space="preserve">Общегодовой </w:t>
      </w:r>
      <w:r w:rsidRPr="00FD414E">
        <w:rPr>
          <w:color w:val="181A1A"/>
          <w:spacing w:val="65"/>
          <w:lang w:val="ru-RU"/>
        </w:rPr>
        <w:t xml:space="preserve"> </w:t>
      </w:r>
      <w:r w:rsidRPr="00FD414E">
        <w:rPr>
          <w:color w:val="181A1A"/>
          <w:lang w:val="ru-RU"/>
        </w:rPr>
        <w:t>объем</w:t>
      </w:r>
      <w:r w:rsidRPr="00FD414E">
        <w:rPr>
          <w:color w:val="181A1A"/>
          <w:spacing w:val="18"/>
          <w:lang w:val="ru-RU"/>
        </w:rPr>
        <w:t xml:space="preserve"> </w:t>
      </w:r>
      <w:r w:rsidRPr="00FD414E">
        <w:rPr>
          <w:color w:val="181A1A"/>
          <w:lang w:val="ru-RU"/>
        </w:rPr>
        <w:t>трениро</w:t>
      </w:r>
      <w:r w:rsidRPr="00FD414E">
        <w:rPr>
          <w:color w:val="181A1A"/>
          <w:spacing w:val="1"/>
          <w:lang w:val="ru-RU"/>
        </w:rPr>
        <w:t>ючной</w:t>
      </w:r>
      <w:r w:rsidRPr="00FD414E">
        <w:rPr>
          <w:color w:val="181A1A"/>
          <w:spacing w:val="16"/>
          <w:lang w:val="ru-RU"/>
        </w:rPr>
        <w:t xml:space="preserve"> </w:t>
      </w:r>
      <w:r w:rsidRPr="00FD414E">
        <w:rPr>
          <w:color w:val="181A1A"/>
          <w:lang w:val="ru-RU"/>
        </w:rPr>
        <w:t>работы,</w:t>
      </w:r>
      <w:r w:rsidRPr="00FD414E">
        <w:rPr>
          <w:color w:val="181A1A"/>
          <w:spacing w:val="46"/>
          <w:lang w:val="ru-RU"/>
        </w:rPr>
        <w:t xml:space="preserve"> </w:t>
      </w:r>
      <w:r w:rsidRPr="00FD414E">
        <w:rPr>
          <w:color w:val="181A1A"/>
          <w:lang w:val="ru-RU"/>
        </w:rPr>
        <w:t>предусмотренный</w:t>
      </w:r>
      <w:r w:rsidRPr="00FD414E">
        <w:rPr>
          <w:color w:val="181A1A"/>
          <w:spacing w:val="24"/>
          <w:lang w:val="ru-RU"/>
        </w:rPr>
        <w:t xml:space="preserve"> </w:t>
      </w:r>
      <w:r w:rsidRPr="00FD414E">
        <w:rPr>
          <w:color w:val="2D312F"/>
          <w:lang w:val="ru-RU"/>
        </w:rPr>
        <w:t xml:space="preserve">указанными </w:t>
      </w:r>
      <w:r w:rsidRPr="00FD414E">
        <w:rPr>
          <w:color w:val="2D312F"/>
          <w:spacing w:val="31"/>
          <w:lang w:val="ru-RU"/>
        </w:rPr>
        <w:t xml:space="preserve"> </w:t>
      </w:r>
      <w:r w:rsidRPr="00FD414E">
        <w:rPr>
          <w:color w:val="181A1A"/>
          <w:lang w:val="ru-RU"/>
        </w:rPr>
        <w:t>режимами,</w:t>
      </w:r>
      <w:r w:rsidRPr="00FD414E">
        <w:rPr>
          <w:color w:val="181A1A"/>
          <w:spacing w:val="44"/>
          <w:lang w:val="ru-RU"/>
        </w:rPr>
        <w:t xml:space="preserve"> </w:t>
      </w:r>
      <w:r w:rsidRPr="00FD414E">
        <w:rPr>
          <w:color w:val="181A1A"/>
          <w:lang w:val="ru-RU"/>
        </w:rPr>
        <w:t>начиная</w:t>
      </w:r>
      <w:r w:rsidRPr="00FD414E">
        <w:rPr>
          <w:color w:val="181A1A"/>
          <w:spacing w:val="23"/>
          <w:lang w:val="ru-RU"/>
        </w:rPr>
        <w:t xml:space="preserve"> </w:t>
      </w:r>
      <w:r w:rsidRPr="00FD414E">
        <w:rPr>
          <w:color w:val="181A1A"/>
          <w:lang w:val="ru-RU"/>
        </w:rPr>
        <w:t>с</w:t>
      </w:r>
      <w:r w:rsidRPr="00FD414E">
        <w:rPr>
          <w:color w:val="181A1A"/>
          <w:spacing w:val="-4"/>
          <w:lang w:val="ru-RU"/>
        </w:rPr>
        <w:t xml:space="preserve"> </w:t>
      </w:r>
      <w:r w:rsidRPr="00FD414E">
        <w:rPr>
          <w:color w:val="181A1A"/>
          <w:lang w:val="ru-RU"/>
        </w:rPr>
        <w:t>тренировочного</w:t>
      </w:r>
      <w:r w:rsidRPr="00FD414E">
        <w:rPr>
          <w:color w:val="181A1A"/>
          <w:spacing w:val="38"/>
          <w:lang w:val="ru-RU"/>
        </w:rPr>
        <w:t xml:space="preserve"> </w:t>
      </w:r>
      <w:r w:rsidRPr="00FD414E">
        <w:rPr>
          <w:color w:val="181A1A"/>
          <w:lang w:val="ru-RU"/>
        </w:rPr>
        <w:t>этапа</w:t>
      </w:r>
      <w:r w:rsidRPr="00FD414E">
        <w:rPr>
          <w:color w:val="181A1A"/>
          <w:spacing w:val="21"/>
          <w:lang w:val="ru-RU"/>
        </w:rPr>
        <w:t xml:space="preserve"> </w:t>
      </w:r>
      <w:r w:rsidRPr="00FD414E">
        <w:rPr>
          <w:color w:val="181A1A"/>
          <w:lang w:val="ru-RU"/>
        </w:rPr>
        <w:t>(этапа</w:t>
      </w:r>
      <w:r w:rsidRPr="00FD414E">
        <w:rPr>
          <w:color w:val="181A1A"/>
          <w:spacing w:val="12"/>
          <w:lang w:val="ru-RU"/>
        </w:rPr>
        <w:t xml:space="preserve"> </w:t>
      </w:r>
      <w:r w:rsidRPr="00FD414E">
        <w:rPr>
          <w:color w:val="181A1A"/>
          <w:lang w:val="ru-RU"/>
        </w:rPr>
        <w:t>спортивной</w:t>
      </w:r>
      <w:r w:rsidRPr="00FD414E">
        <w:rPr>
          <w:color w:val="181A1A"/>
          <w:w w:val="101"/>
          <w:lang w:val="ru-RU"/>
        </w:rPr>
        <w:t xml:space="preserve"> </w:t>
      </w:r>
      <w:r w:rsidRPr="00FD414E">
        <w:rPr>
          <w:color w:val="2D312F"/>
          <w:lang w:val="ru-RU"/>
        </w:rPr>
        <w:t>специализации),</w:t>
      </w:r>
      <w:r w:rsidRPr="00FD414E">
        <w:rPr>
          <w:color w:val="2D312F"/>
          <w:spacing w:val="43"/>
          <w:lang w:val="ru-RU"/>
        </w:rPr>
        <w:t xml:space="preserve"> </w:t>
      </w:r>
      <w:r w:rsidRPr="00FD414E">
        <w:rPr>
          <w:color w:val="181A1A"/>
          <w:lang w:val="ru-RU"/>
        </w:rPr>
        <w:t>может</w:t>
      </w:r>
      <w:r w:rsidRPr="00FD414E">
        <w:rPr>
          <w:color w:val="181A1A"/>
          <w:spacing w:val="16"/>
          <w:lang w:val="ru-RU"/>
        </w:rPr>
        <w:t xml:space="preserve"> </w:t>
      </w:r>
      <w:r w:rsidRPr="00FD414E">
        <w:rPr>
          <w:color w:val="181A1A"/>
          <w:lang w:val="ru-RU"/>
        </w:rPr>
        <w:t>быть</w:t>
      </w:r>
      <w:r w:rsidRPr="00FD414E">
        <w:rPr>
          <w:color w:val="181A1A"/>
          <w:spacing w:val="10"/>
          <w:lang w:val="ru-RU"/>
        </w:rPr>
        <w:t xml:space="preserve"> </w:t>
      </w:r>
      <w:r w:rsidRPr="00FD414E">
        <w:rPr>
          <w:color w:val="181A1A"/>
          <w:lang w:val="ru-RU"/>
        </w:rPr>
        <w:t>сокращен</w:t>
      </w:r>
      <w:r w:rsidRPr="00FD414E">
        <w:rPr>
          <w:color w:val="181A1A"/>
          <w:spacing w:val="25"/>
          <w:lang w:val="ru-RU"/>
        </w:rPr>
        <w:t xml:space="preserve"> </w:t>
      </w:r>
      <w:r w:rsidRPr="00FD414E">
        <w:rPr>
          <w:color w:val="181A1A"/>
          <w:lang w:val="ru-RU"/>
        </w:rPr>
        <w:t>не</w:t>
      </w:r>
      <w:r w:rsidRPr="00FD414E">
        <w:rPr>
          <w:color w:val="181A1A"/>
          <w:spacing w:val="12"/>
          <w:lang w:val="ru-RU"/>
        </w:rPr>
        <w:t xml:space="preserve"> </w:t>
      </w:r>
      <w:r w:rsidRPr="00FD414E">
        <w:rPr>
          <w:color w:val="181A1A"/>
          <w:lang w:val="ru-RU"/>
        </w:rPr>
        <w:t>более</w:t>
      </w:r>
      <w:r w:rsidRPr="00FD414E">
        <w:rPr>
          <w:color w:val="181A1A"/>
          <w:spacing w:val="7"/>
          <w:lang w:val="ru-RU"/>
        </w:rPr>
        <w:t xml:space="preserve"> </w:t>
      </w:r>
      <w:r w:rsidRPr="00FD414E">
        <w:rPr>
          <w:color w:val="181A1A"/>
          <w:lang w:val="ru-RU"/>
        </w:rPr>
        <w:t>чем</w:t>
      </w:r>
      <w:r w:rsidRPr="00FD414E">
        <w:rPr>
          <w:color w:val="181A1A"/>
          <w:spacing w:val="11"/>
          <w:lang w:val="ru-RU"/>
        </w:rPr>
        <w:t xml:space="preserve"> </w:t>
      </w:r>
      <w:r w:rsidRPr="00FD414E">
        <w:rPr>
          <w:color w:val="181A1A"/>
          <w:lang w:val="ru-RU"/>
        </w:rPr>
        <w:t>на</w:t>
      </w:r>
      <w:r w:rsidRPr="00FD414E">
        <w:rPr>
          <w:color w:val="181A1A"/>
          <w:spacing w:val="-2"/>
          <w:lang w:val="ru-RU"/>
        </w:rPr>
        <w:t xml:space="preserve"> </w:t>
      </w:r>
      <w:r w:rsidRPr="00FD414E">
        <w:rPr>
          <w:color w:val="181A1A"/>
          <w:lang w:val="ru-RU"/>
        </w:rPr>
        <w:t>25%</w:t>
      </w:r>
    </w:p>
    <w:p w:rsidR="00B663C6" w:rsidRPr="00FD414E" w:rsidRDefault="00FD414E">
      <w:pPr>
        <w:pStyle w:val="a3"/>
        <w:spacing w:line="249" w:lineRule="auto"/>
        <w:ind w:left="150" w:right="1062" w:firstLine="678"/>
        <w:jc w:val="both"/>
        <w:rPr>
          <w:lang w:val="ru-RU"/>
        </w:rPr>
      </w:pPr>
      <w:r w:rsidRPr="00FD414E">
        <w:rPr>
          <w:color w:val="181A1A"/>
          <w:lang w:val="ru-RU"/>
        </w:rPr>
        <w:t>Основанием</w:t>
      </w:r>
      <w:r w:rsidRPr="00FD414E">
        <w:rPr>
          <w:color w:val="181A1A"/>
          <w:spacing w:val="21"/>
          <w:lang w:val="ru-RU"/>
        </w:rPr>
        <w:t xml:space="preserve"> </w:t>
      </w:r>
      <w:r w:rsidRPr="00FD414E">
        <w:rPr>
          <w:color w:val="181A1A"/>
          <w:lang w:val="ru-RU"/>
        </w:rPr>
        <w:t>для</w:t>
      </w:r>
      <w:r w:rsidRPr="00FD414E">
        <w:rPr>
          <w:color w:val="181A1A"/>
          <w:spacing w:val="12"/>
          <w:lang w:val="ru-RU"/>
        </w:rPr>
        <w:t xml:space="preserve"> </w:t>
      </w:r>
      <w:r w:rsidRPr="00FD414E">
        <w:rPr>
          <w:color w:val="181A1A"/>
          <w:lang w:val="ru-RU"/>
        </w:rPr>
        <w:t>сокращения</w:t>
      </w:r>
      <w:r w:rsidRPr="00FD414E">
        <w:rPr>
          <w:color w:val="181A1A"/>
          <w:spacing w:val="36"/>
          <w:lang w:val="ru-RU"/>
        </w:rPr>
        <w:t xml:space="preserve"> </w:t>
      </w:r>
      <w:r w:rsidRPr="00FD414E">
        <w:rPr>
          <w:color w:val="181A1A"/>
          <w:lang w:val="ru-RU"/>
        </w:rPr>
        <w:t>общегодового</w:t>
      </w:r>
      <w:r w:rsidRPr="00FD414E">
        <w:rPr>
          <w:color w:val="181A1A"/>
          <w:spacing w:val="29"/>
          <w:lang w:val="ru-RU"/>
        </w:rPr>
        <w:t xml:space="preserve"> </w:t>
      </w:r>
      <w:r w:rsidRPr="00FD414E">
        <w:rPr>
          <w:color w:val="181A1A"/>
          <w:lang w:val="ru-RU"/>
        </w:rPr>
        <w:t>объема</w:t>
      </w:r>
      <w:r w:rsidRPr="00FD414E">
        <w:rPr>
          <w:color w:val="181A1A"/>
          <w:spacing w:val="10"/>
          <w:lang w:val="ru-RU"/>
        </w:rPr>
        <w:t xml:space="preserve"> </w:t>
      </w:r>
      <w:r w:rsidRPr="00FD414E">
        <w:rPr>
          <w:color w:val="181A1A"/>
          <w:lang w:val="ru-RU"/>
        </w:rPr>
        <w:t xml:space="preserve">тренировочной </w:t>
      </w:r>
      <w:r w:rsidRPr="00FD414E">
        <w:rPr>
          <w:color w:val="2D312F"/>
          <w:lang w:val="ru-RU"/>
        </w:rPr>
        <w:t>нагрузки</w:t>
      </w:r>
      <w:r w:rsidRPr="00FD414E">
        <w:rPr>
          <w:color w:val="2D312F"/>
          <w:spacing w:val="20"/>
          <w:lang w:val="ru-RU"/>
        </w:rPr>
        <w:t xml:space="preserve"> </w:t>
      </w:r>
      <w:r w:rsidRPr="00FD414E">
        <w:rPr>
          <w:color w:val="181A1A"/>
          <w:lang w:val="ru-RU"/>
        </w:rPr>
        <w:t>до</w:t>
      </w:r>
      <w:r w:rsidRPr="00FD414E">
        <w:rPr>
          <w:color w:val="181A1A"/>
          <w:spacing w:val="7"/>
          <w:lang w:val="ru-RU"/>
        </w:rPr>
        <w:t xml:space="preserve"> </w:t>
      </w:r>
      <w:r w:rsidRPr="00FD414E">
        <w:rPr>
          <w:color w:val="181A1A"/>
          <w:lang w:val="ru-RU"/>
        </w:rPr>
        <w:t>25%</w:t>
      </w:r>
      <w:r w:rsidRPr="00FD414E">
        <w:rPr>
          <w:color w:val="181A1A"/>
          <w:spacing w:val="8"/>
          <w:lang w:val="ru-RU"/>
        </w:rPr>
        <w:t xml:space="preserve"> </w:t>
      </w:r>
      <w:r w:rsidRPr="00FD414E">
        <w:rPr>
          <w:color w:val="181A1A"/>
          <w:lang w:val="ru-RU"/>
        </w:rPr>
        <w:t>является</w:t>
      </w:r>
      <w:r w:rsidRPr="00FD414E">
        <w:rPr>
          <w:color w:val="181A1A"/>
          <w:spacing w:val="33"/>
          <w:lang w:val="ru-RU"/>
        </w:rPr>
        <w:t xml:space="preserve"> </w:t>
      </w:r>
      <w:r w:rsidRPr="00FD414E">
        <w:rPr>
          <w:color w:val="181A1A"/>
          <w:lang w:val="ru-RU"/>
        </w:rPr>
        <w:t>нормативный</w:t>
      </w:r>
      <w:r w:rsidRPr="00FD414E">
        <w:rPr>
          <w:color w:val="181A1A"/>
          <w:spacing w:val="22"/>
          <w:lang w:val="ru-RU"/>
        </w:rPr>
        <w:t xml:space="preserve"> </w:t>
      </w:r>
      <w:r w:rsidRPr="00FD414E">
        <w:rPr>
          <w:color w:val="181A1A"/>
          <w:lang w:val="ru-RU"/>
        </w:rPr>
        <w:t>документ</w:t>
      </w:r>
      <w:r w:rsidRPr="00FD414E">
        <w:rPr>
          <w:color w:val="181A1A"/>
          <w:spacing w:val="23"/>
          <w:lang w:val="ru-RU"/>
        </w:rPr>
        <w:t xml:space="preserve"> </w:t>
      </w:r>
      <w:r w:rsidRPr="00FD414E">
        <w:rPr>
          <w:color w:val="181A1A"/>
          <w:lang w:val="ru-RU"/>
        </w:rPr>
        <w:t>Учредителя</w:t>
      </w:r>
      <w:r w:rsidRPr="00FD414E">
        <w:rPr>
          <w:color w:val="181A1A"/>
          <w:spacing w:val="34"/>
          <w:lang w:val="ru-RU"/>
        </w:rPr>
        <w:t xml:space="preserve"> </w:t>
      </w:r>
      <w:r w:rsidRPr="00FD414E">
        <w:rPr>
          <w:color w:val="181A1A"/>
          <w:lang w:val="ru-RU"/>
        </w:rPr>
        <w:t>(например</w:t>
      </w:r>
      <w:r w:rsidRPr="00FD414E">
        <w:rPr>
          <w:color w:val="181A1A"/>
          <w:w w:val="101"/>
          <w:lang w:val="ru-RU"/>
        </w:rPr>
        <w:t xml:space="preserve"> </w:t>
      </w:r>
      <w:r w:rsidRPr="00FD414E">
        <w:rPr>
          <w:color w:val="2D312F"/>
          <w:lang w:val="ru-RU"/>
        </w:rPr>
        <w:t>положение</w:t>
      </w:r>
      <w:r w:rsidRPr="00FD414E">
        <w:rPr>
          <w:color w:val="2D312F"/>
          <w:spacing w:val="32"/>
          <w:lang w:val="ru-RU"/>
        </w:rPr>
        <w:t xml:space="preserve"> </w:t>
      </w:r>
      <w:r w:rsidRPr="00FD414E">
        <w:rPr>
          <w:color w:val="181A1A"/>
          <w:lang w:val="ru-RU"/>
        </w:rPr>
        <w:t>об</w:t>
      </w:r>
      <w:r w:rsidRPr="00FD414E">
        <w:rPr>
          <w:color w:val="181A1A"/>
          <w:spacing w:val="16"/>
          <w:lang w:val="ru-RU"/>
        </w:rPr>
        <w:t xml:space="preserve"> </w:t>
      </w:r>
      <w:r w:rsidRPr="00FD414E">
        <w:rPr>
          <w:color w:val="181A1A"/>
          <w:lang w:val="ru-RU"/>
        </w:rPr>
        <w:t>оплате</w:t>
      </w:r>
      <w:r w:rsidRPr="00FD414E">
        <w:rPr>
          <w:color w:val="181A1A"/>
          <w:spacing w:val="7"/>
          <w:lang w:val="ru-RU"/>
        </w:rPr>
        <w:t xml:space="preserve"> </w:t>
      </w:r>
      <w:r w:rsidRPr="00FD414E">
        <w:rPr>
          <w:color w:val="181A1A"/>
          <w:lang w:val="ru-RU"/>
        </w:rPr>
        <w:t>труда).</w:t>
      </w:r>
    </w:p>
    <w:p w:rsidR="00B663C6" w:rsidRPr="00FD414E" w:rsidRDefault="00FD414E">
      <w:pPr>
        <w:pStyle w:val="a3"/>
        <w:spacing w:line="249" w:lineRule="auto"/>
        <w:ind w:left="150" w:right="454" w:firstLine="673"/>
        <w:rPr>
          <w:rFonts w:cs="Times New Roman"/>
          <w:lang w:val="ru-RU"/>
        </w:rPr>
      </w:pPr>
      <w:r w:rsidRPr="00FD414E">
        <w:rPr>
          <w:color w:val="2D312F"/>
          <w:lang w:val="ru-RU"/>
        </w:rPr>
        <w:t>После</w:t>
      </w:r>
      <w:r w:rsidRPr="00FD414E">
        <w:rPr>
          <w:color w:val="2D312F"/>
          <w:spacing w:val="21"/>
          <w:lang w:val="ru-RU"/>
        </w:rPr>
        <w:t xml:space="preserve"> </w:t>
      </w:r>
      <w:r w:rsidRPr="00FD414E">
        <w:rPr>
          <w:color w:val="181A1A"/>
          <w:lang w:val="ru-RU"/>
        </w:rPr>
        <w:t>каждого</w:t>
      </w:r>
      <w:r w:rsidRPr="00FD414E">
        <w:rPr>
          <w:color w:val="181A1A"/>
          <w:spacing w:val="20"/>
          <w:lang w:val="ru-RU"/>
        </w:rPr>
        <w:t xml:space="preserve"> </w:t>
      </w:r>
      <w:r w:rsidRPr="00FD414E">
        <w:rPr>
          <w:color w:val="181A1A"/>
          <w:lang w:val="ru-RU"/>
        </w:rPr>
        <w:t>года</w:t>
      </w:r>
      <w:r w:rsidRPr="00FD414E">
        <w:rPr>
          <w:color w:val="181A1A"/>
          <w:spacing w:val="14"/>
          <w:lang w:val="ru-RU"/>
        </w:rPr>
        <w:t xml:space="preserve"> </w:t>
      </w:r>
      <w:r w:rsidRPr="00FD414E">
        <w:rPr>
          <w:color w:val="181A1A"/>
          <w:lang w:val="ru-RU"/>
        </w:rPr>
        <w:t>обучения</w:t>
      </w:r>
      <w:r w:rsidRPr="00FD414E">
        <w:rPr>
          <w:color w:val="181A1A"/>
          <w:spacing w:val="24"/>
          <w:lang w:val="ru-RU"/>
        </w:rPr>
        <w:t xml:space="preserve"> </w:t>
      </w:r>
      <w:r w:rsidRPr="00FD414E">
        <w:rPr>
          <w:color w:val="181A1A"/>
          <w:lang w:val="ru-RU"/>
        </w:rPr>
        <w:t>на</w:t>
      </w:r>
      <w:r w:rsidRPr="00FD414E">
        <w:rPr>
          <w:color w:val="181A1A"/>
          <w:spacing w:val="2"/>
          <w:lang w:val="ru-RU"/>
        </w:rPr>
        <w:t xml:space="preserve"> </w:t>
      </w:r>
      <w:r w:rsidRPr="00FD414E">
        <w:rPr>
          <w:color w:val="494949"/>
          <w:spacing w:val="-1"/>
          <w:lang w:val="ru-RU"/>
        </w:rPr>
        <w:t>э</w:t>
      </w:r>
      <w:r w:rsidRPr="00FD414E">
        <w:rPr>
          <w:color w:val="181A1A"/>
          <w:spacing w:val="-1"/>
          <w:lang w:val="ru-RU"/>
        </w:rPr>
        <w:t>тапах</w:t>
      </w:r>
      <w:r w:rsidRPr="00FD414E">
        <w:rPr>
          <w:color w:val="181A1A"/>
          <w:spacing w:val="15"/>
          <w:lang w:val="ru-RU"/>
        </w:rPr>
        <w:t xml:space="preserve"> </w:t>
      </w:r>
      <w:r w:rsidRPr="00FD414E">
        <w:rPr>
          <w:color w:val="181A1A"/>
          <w:lang w:val="ru-RU"/>
        </w:rPr>
        <w:t>подготовки,</w:t>
      </w:r>
      <w:r w:rsidRPr="00FD414E">
        <w:rPr>
          <w:color w:val="181A1A"/>
          <w:spacing w:val="30"/>
          <w:lang w:val="ru-RU"/>
        </w:rPr>
        <w:t xml:space="preserve"> </w:t>
      </w:r>
      <w:r w:rsidRPr="00FD414E">
        <w:rPr>
          <w:color w:val="181A1A"/>
          <w:lang w:val="ru-RU"/>
        </w:rPr>
        <w:t>для</w:t>
      </w:r>
      <w:r w:rsidRPr="00FD414E">
        <w:rPr>
          <w:color w:val="181A1A"/>
          <w:spacing w:val="13"/>
          <w:lang w:val="ru-RU"/>
        </w:rPr>
        <w:t xml:space="preserve"> </w:t>
      </w:r>
      <w:r w:rsidRPr="00FD414E">
        <w:rPr>
          <w:color w:val="181A1A"/>
          <w:lang w:val="ru-RU"/>
        </w:rPr>
        <w:t>проверки</w:t>
      </w:r>
      <w:r w:rsidRPr="00FD414E">
        <w:rPr>
          <w:color w:val="181A1A"/>
          <w:spacing w:val="24"/>
          <w:w w:val="101"/>
          <w:lang w:val="ru-RU"/>
        </w:rPr>
        <w:t xml:space="preserve"> </w:t>
      </w:r>
      <w:r w:rsidRPr="00FD414E">
        <w:rPr>
          <w:color w:val="2D312F"/>
          <w:lang w:val="ru-RU"/>
        </w:rPr>
        <w:t>результатов</w:t>
      </w:r>
      <w:r w:rsidRPr="00FD414E">
        <w:rPr>
          <w:color w:val="2D312F"/>
          <w:spacing w:val="46"/>
          <w:lang w:val="ru-RU"/>
        </w:rPr>
        <w:t xml:space="preserve"> </w:t>
      </w:r>
      <w:r w:rsidRPr="00FD414E">
        <w:rPr>
          <w:color w:val="181A1A"/>
          <w:lang w:val="ru-RU"/>
        </w:rPr>
        <w:t>освоения</w:t>
      </w:r>
      <w:r w:rsidRPr="00FD414E">
        <w:rPr>
          <w:color w:val="181A1A"/>
          <w:spacing w:val="12"/>
          <w:lang w:val="ru-RU"/>
        </w:rPr>
        <w:t xml:space="preserve"> </w:t>
      </w:r>
      <w:r w:rsidRPr="00FD414E">
        <w:rPr>
          <w:color w:val="181A1A"/>
          <w:lang w:val="ru-RU"/>
        </w:rPr>
        <w:t>Программы,</w:t>
      </w:r>
      <w:r w:rsidRPr="00FD414E">
        <w:rPr>
          <w:color w:val="181A1A"/>
          <w:spacing w:val="35"/>
          <w:lang w:val="ru-RU"/>
        </w:rPr>
        <w:t xml:space="preserve"> </w:t>
      </w:r>
      <w:r w:rsidRPr="00FD414E">
        <w:rPr>
          <w:color w:val="181A1A"/>
          <w:lang w:val="ru-RU"/>
        </w:rPr>
        <w:t>выполнения</w:t>
      </w:r>
      <w:r w:rsidRPr="00FD414E">
        <w:rPr>
          <w:color w:val="181A1A"/>
          <w:spacing w:val="32"/>
          <w:lang w:val="ru-RU"/>
        </w:rPr>
        <w:t xml:space="preserve"> </w:t>
      </w:r>
      <w:r w:rsidRPr="00FD414E">
        <w:rPr>
          <w:color w:val="181A1A"/>
          <w:lang w:val="ru-RU"/>
        </w:rPr>
        <w:t>нормативных</w:t>
      </w:r>
      <w:r w:rsidRPr="00FD414E">
        <w:rPr>
          <w:color w:val="181A1A"/>
          <w:spacing w:val="22"/>
          <w:lang w:val="ru-RU"/>
        </w:rPr>
        <w:t xml:space="preserve"> </w:t>
      </w:r>
      <w:r w:rsidRPr="00FD414E">
        <w:rPr>
          <w:color w:val="181A1A"/>
          <w:lang w:val="ru-RU"/>
        </w:rPr>
        <w:t>требований,</w:t>
      </w:r>
      <w:r w:rsidRPr="00FD414E">
        <w:rPr>
          <w:color w:val="181A1A"/>
          <w:w w:val="101"/>
          <w:lang w:val="ru-RU"/>
        </w:rPr>
        <w:t xml:space="preserve"> </w:t>
      </w:r>
      <w:r w:rsidRPr="00FD414E">
        <w:rPr>
          <w:color w:val="2D312F"/>
          <w:lang w:val="ru-RU"/>
        </w:rPr>
        <w:t>обучающиеся</w:t>
      </w:r>
      <w:r w:rsidRPr="00FD414E">
        <w:rPr>
          <w:color w:val="2D312F"/>
          <w:spacing w:val="33"/>
          <w:lang w:val="ru-RU"/>
        </w:rPr>
        <w:t xml:space="preserve"> </w:t>
      </w:r>
      <w:r w:rsidRPr="00FD414E">
        <w:rPr>
          <w:color w:val="181A1A"/>
          <w:lang w:val="ru-RU"/>
        </w:rPr>
        <w:t>сдают</w:t>
      </w:r>
      <w:r w:rsidRPr="00FD414E">
        <w:rPr>
          <w:color w:val="181A1A"/>
          <w:spacing w:val="10"/>
          <w:lang w:val="ru-RU"/>
        </w:rPr>
        <w:t xml:space="preserve"> </w:t>
      </w:r>
      <w:r w:rsidRPr="00FD414E">
        <w:rPr>
          <w:color w:val="181A1A"/>
          <w:lang w:val="ru-RU"/>
        </w:rPr>
        <w:t xml:space="preserve">нормативы </w:t>
      </w:r>
      <w:r w:rsidRPr="00FD414E">
        <w:rPr>
          <w:color w:val="181A1A"/>
          <w:spacing w:val="38"/>
          <w:lang w:val="ru-RU"/>
        </w:rPr>
        <w:t xml:space="preserve"> </w:t>
      </w:r>
      <w:r w:rsidRPr="00FD414E">
        <w:rPr>
          <w:b/>
          <w:color w:val="181A1A"/>
          <w:lang w:val="ru-RU"/>
        </w:rPr>
        <w:t>итоговой</w:t>
      </w:r>
      <w:r w:rsidRPr="00FD414E">
        <w:rPr>
          <w:b/>
          <w:color w:val="181A1A"/>
          <w:spacing w:val="31"/>
          <w:lang w:val="ru-RU"/>
        </w:rPr>
        <w:t xml:space="preserve"> </w:t>
      </w:r>
      <w:r w:rsidRPr="00FD414E">
        <w:rPr>
          <w:b/>
          <w:color w:val="181A1A"/>
          <w:lang w:val="ru-RU"/>
        </w:rPr>
        <w:t>аттестации.</w:t>
      </w:r>
    </w:p>
    <w:p w:rsidR="00B663C6" w:rsidRPr="00FD414E" w:rsidRDefault="00FD414E">
      <w:pPr>
        <w:pStyle w:val="a3"/>
        <w:spacing w:line="247" w:lineRule="auto"/>
        <w:ind w:left="159" w:right="151" w:firstLine="663"/>
        <w:rPr>
          <w:lang w:val="ru-RU"/>
        </w:rPr>
      </w:pPr>
      <w:r w:rsidRPr="00FD414E">
        <w:rPr>
          <w:color w:val="181A1A"/>
          <w:lang w:val="ru-RU"/>
        </w:rPr>
        <w:t>По</w:t>
      </w:r>
      <w:r w:rsidRPr="00FD414E">
        <w:rPr>
          <w:color w:val="181A1A"/>
          <w:spacing w:val="5"/>
          <w:lang w:val="ru-RU"/>
        </w:rPr>
        <w:t xml:space="preserve"> </w:t>
      </w:r>
      <w:r w:rsidRPr="00FD414E">
        <w:rPr>
          <w:color w:val="181A1A"/>
          <w:lang w:val="ru-RU"/>
        </w:rPr>
        <w:t xml:space="preserve">результатам </w:t>
      </w:r>
      <w:r w:rsidRPr="00FD414E">
        <w:rPr>
          <w:color w:val="181A1A"/>
          <w:spacing w:val="53"/>
          <w:lang w:val="ru-RU"/>
        </w:rPr>
        <w:t xml:space="preserve"> </w:t>
      </w:r>
      <w:r w:rsidRPr="00FD414E">
        <w:rPr>
          <w:color w:val="181A1A"/>
          <w:lang w:val="ru-RU"/>
        </w:rPr>
        <w:t>сдачи</w:t>
      </w:r>
      <w:r w:rsidRPr="00FD414E">
        <w:rPr>
          <w:color w:val="181A1A"/>
          <w:spacing w:val="7"/>
          <w:lang w:val="ru-RU"/>
        </w:rPr>
        <w:t xml:space="preserve"> </w:t>
      </w:r>
      <w:r w:rsidRPr="00FD414E">
        <w:rPr>
          <w:color w:val="181A1A"/>
          <w:lang w:val="ru-RU"/>
        </w:rPr>
        <w:t>нормативоч</w:t>
      </w:r>
      <w:r w:rsidRPr="00FD414E">
        <w:rPr>
          <w:color w:val="181A1A"/>
          <w:spacing w:val="35"/>
          <w:lang w:val="ru-RU"/>
        </w:rPr>
        <w:t xml:space="preserve"> </w:t>
      </w:r>
      <w:r w:rsidRPr="00FD414E">
        <w:rPr>
          <w:color w:val="181A1A"/>
          <w:lang w:val="ru-RU"/>
        </w:rPr>
        <w:t>итоговой</w:t>
      </w:r>
      <w:r w:rsidRPr="00FD414E">
        <w:rPr>
          <w:color w:val="181A1A"/>
          <w:spacing w:val="28"/>
          <w:lang w:val="ru-RU"/>
        </w:rPr>
        <w:t xml:space="preserve"> </w:t>
      </w:r>
      <w:r w:rsidRPr="00FD414E">
        <w:rPr>
          <w:color w:val="181A1A"/>
          <w:lang w:val="ru-RU"/>
        </w:rPr>
        <w:t>аттестации</w:t>
      </w:r>
      <w:r w:rsidRPr="00FD414E">
        <w:rPr>
          <w:color w:val="181A1A"/>
          <w:spacing w:val="30"/>
          <w:lang w:val="ru-RU"/>
        </w:rPr>
        <w:t xml:space="preserve"> </w:t>
      </w:r>
      <w:r w:rsidRPr="00FD414E">
        <w:rPr>
          <w:color w:val="181A1A"/>
          <w:lang w:val="ru-RU"/>
        </w:rPr>
        <w:t>осуществляется</w:t>
      </w:r>
      <w:r w:rsidRPr="00FD414E">
        <w:rPr>
          <w:color w:val="181A1A"/>
          <w:spacing w:val="23"/>
          <w:lang w:val="ru-RU"/>
        </w:rPr>
        <w:t xml:space="preserve"> </w:t>
      </w:r>
      <w:r w:rsidRPr="00FD414E">
        <w:rPr>
          <w:color w:val="2D312F"/>
          <w:lang w:val="ru-RU"/>
        </w:rPr>
        <w:t>на</w:t>
      </w:r>
      <w:r w:rsidRPr="00FD414E">
        <w:rPr>
          <w:color w:val="2D312F"/>
          <w:w w:val="103"/>
          <w:lang w:val="ru-RU"/>
        </w:rPr>
        <w:t xml:space="preserve"> </w:t>
      </w:r>
      <w:r w:rsidRPr="00FD414E">
        <w:rPr>
          <w:color w:val="181A1A"/>
          <w:lang w:val="ru-RU"/>
        </w:rPr>
        <w:t>следующий</w:t>
      </w:r>
      <w:r w:rsidRPr="00FD414E">
        <w:rPr>
          <w:color w:val="181A1A"/>
          <w:spacing w:val="22"/>
          <w:lang w:val="ru-RU"/>
        </w:rPr>
        <w:t xml:space="preserve"> </w:t>
      </w:r>
      <w:r w:rsidRPr="00FD414E">
        <w:rPr>
          <w:color w:val="181A1A"/>
          <w:lang w:val="ru-RU"/>
        </w:rPr>
        <w:t>год</w:t>
      </w:r>
      <w:r w:rsidRPr="00FD414E">
        <w:rPr>
          <w:color w:val="181A1A"/>
          <w:spacing w:val="6"/>
          <w:lang w:val="ru-RU"/>
        </w:rPr>
        <w:t xml:space="preserve"> </w:t>
      </w:r>
      <w:r w:rsidRPr="00FD414E">
        <w:rPr>
          <w:color w:val="181A1A"/>
          <w:lang w:val="ru-RU"/>
        </w:rPr>
        <w:t>этапа</w:t>
      </w:r>
      <w:r w:rsidRPr="00FD414E">
        <w:rPr>
          <w:color w:val="181A1A"/>
          <w:spacing w:val="19"/>
          <w:lang w:val="ru-RU"/>
        </w:rPr>
        <w:t xml:space="preserve"> </w:t>
      </w:r>
      <w:r w:rsidRPr="00FD414E">
        <w:rPr>
          <w:color w:val="181A1A"/>
          <w:lang w:val="ru-RU"/>
        </w:rPr>
        <w:t>подготовки</w:t>
      </w:r>
      <w:r w:rsidRPr="00FD414E">
        <w:rPr>
          <w:color w:val="181A1A"/>
          <w:spacing w:val="19"/>
          <w:lang w:val="ru-RU"/>
        </w:rPr>
        <w:t xml:space="preserve"> </w:t>
      </w:r>
      <w:r w:rsidRPr="00FD414E">
        <w:rPr>
          <w:color w:val="181A1A"/>
          <w:lang w:val="ru-RU"/>
        </w:rPr>
        <w:t>реализации</w:t>
      </w:r>
      <w:r w:rsidRPr="00FD414E">
        <w:rPr>
          <w:color w:val="181A1A"/>
          <w:spacing w:val="36"/>
          <w:lang w:val="ru-RU"/>
        </w:rPr>
        <w:t xml:space="preserve"> </w:t>
      </w:r>
      <w:r w:rsidRPr="00FD414E">
        <w:rPr>
          <w:color w:val="181A1A"/>
          <w:lang w:val="ru-RU"/>
        </w:rPr>
        <w:t>Программы.</w:t>
      </w:r>
    </w:p>
    <w:p w:rsidR="00B663C6" w:rsidRPr="00FD414E" w:rsidRDefault="00FD414E">
      <w:pPr>
        <w:pStyle w:val="a3"/>
        <w:spacing w:line="251" w:lineRule="auto"/>
        <w:ind w:left="159" w:right="368" w:firstLine="663"/>
        <w:jc w:val="both"/>
        <w:rPr>
          <w:rFonts w:cs="Times New Roman"/>
          <w:lang w:val="ru-RU"/>
        </w:rPr>
      </w:pPr>
      <w:r w:rsidRPr="00FD414E">
        <w:rPr>
          <w:color w:val="181A1A"/>
          <w:lang w:val="ru-RU"/>
        </w:rPr>
        <w:t>В</w:t>
      </w:r>
      <w:r w:rsidRPr="00FD414E">
        <w:rPr>
          <w:color w:val="181A1A"/>
          <w:spacing w:val="-11"/>
          <w:lang w:val="ru-RU"/>
        </w:rPr>
        <w:t xml:space="preserve"> </w:t>
      </w:r>
      <w:r w:rsidRPr="00FD414E">
        <w:rPr>
          <w:color w:val="181A1A"/>
          <w:lang w:val="ru-RU"/>
        </w:rPr>
        <w:t>течение</w:t>
      </w:r>
      <w:r w:rsidRPr="00FD414E">
        <w:rPr>
          <w:color w:val="181A1A"/>
          <w:spacing w:val="9"/>
          <w:lang w:val="ru-RU"/>
        </w:rPr>
        <w:t xml:space="preserve"> </w:t>
      </w:r>
      <w:r w:rsidRPr="00FD414E">
        <w:rPr>
          <w:color w:val="181A1A"/>
          <w:lang w:val="ru-RU"/>
        </w:rPr>
        <w:t>года</w:t>
      </w:r>
      <w:r w:rsidRPr="00FD414E">
        <w:rPr>
          <w:color w:val="181A1A"/>
          <w:spacing w:val="-5"/>
          <w:lang w:val="ru-RU"/>
        </w:rPr>
        <w:t xml:space="preserve"> </w:t>
      </w:r>
      <w:r w:rsidRPr="00FD414E">
        <w:rPr>
          <w:color w:val="181A1A"/>
          <w:lang w:val="ru-RU"/>
        </w:rPr>
        <w:t>обучения</w:t>
      </w:r>
      <w:r w:rsidRPr="00FD414E">
        <w:rPr>
          <w:color w:val="181A1A"/>
          <w:spacing w:val="2"/>
          <w:lang w:val="ru-RU"/>
        </w:rPr>
        <w:t xml:space="preserve"> </w:t>
      </w:r>
      <w:r w:rsidRPr="00FD414E">
        <w:rPr>
          <w:color w:val="181A1A"/>
          <w:lang w:val="ru-RU"/>
        </w:rPr>
        <w:t>на</w:t>
      </w:r>
      <w:r w:rsidRPr="00FD414E">
        <w:rPr>
          <w:color w:val="181A1A"/>
          <w:spacing w:val="-14"/>
          <w:lang w:val="ru-RU"/>
        </w:rPr>
        <w:t xml:space="preserve"> </w:t>
      </w:r>
      <w:r w:rsidRPr="00FD414E">
        <w:rPr>
          <w:color w:val="181A1A"/>
          <w:lang w:val="ru-RU"/>
        </w:rPr>
        <w:t>этапа</w:t>
      </w:r>
      <w:r w:rsidRPr="00FD414E">
        <w:rPr>
          <w:color w:val="181A1A"/>
          <w:spacing w:val="-50"/>
          <w:lang w:val="ru-RU"/>
        </w:rPr>
        <w:t>,</w:t>
      </w:r>
      <w:r w:rsidRPr="00FD414E">
        <w:rPr>
          <w:color w:val="181A1A"/>
          <w:lang w:val="ru-RU"/>
        </w:rPr>
        <w:t>"Х</w:t>
      </w:r>
      <w:r w:rsidRPr="00FD414E">
        <w:rPr>
          <w:color w:val="181A1A"/>
          <w:spacing w:val="-12"/>
          <w:lang w:val="ru-RU"/>
        </w:rPr>
        <w:t xml:space="preserve"> </w:t>
      </w:r>
      <w:r w:rsidRPr="00FD414E">
        <w:rPr>
          <w:color w:val="181A1A"/>
          <w:lang w:val="ru-RU"/>
        </w:rPr>
        <w:t>подготовки,</w:t>
      </w:r>
      <w:r w:rsidRPr="00FD414E">
        <w:rPr>
          <w:color w:val="181A1A"/>
          <w:spacing w:val="7"/>
          <w:lang w:val="ru-RU"/>
        </w:rPr>
        <w:t xml:space="preserve"> </w:t>
      </w:r>
      <w:r w:rsidRPr="00FD414E">
        <w:rPr>
          <w:color w:val="181A1A"/>
          <w:lang w:val="ru-RU"/>
        </w:rPr>
        <w:t>для</w:t>
      </w:r>
      <w:r w:rsidRPr="00FD414E">
        <w:rPr>
          <w:color w:val="181A1A"/>
          <w:spacing w:val="-7"/>
          <w:lang w:val="ru-RU"/>
        </w:rPr>
        <w:t xml:space="preserve"> </w:t>
      </w:r>
      <w:r w:rsidRPr="00FD414E">
        <w:rPr>
          <w:color w:val="181A1A"/>
          <w:lang w:val="ru-RU"/>
        </w:rPr>
        <w:t>проверки</w:t>
      </w:r>
      <w:r w:rsidRPr="00FD414E">
        <w:rPr>
          <w:color w:val="181A1A"/>
          <w:spacing w:val="-4"/>
          <w:lang w:val="ru-RU"/>
        </w:rPr>
        <w:t xml:space="preserve"> </w:t>
      </w:r>
      <w:r w:rsidRPr="00FD414E">
        <w:rPr>
          <w:color w:val="181A1A"/>
          <w:lang w:val="ru-RU"/>
        </w:rPr>
        <w:t>результатов освоения</w:t>
      </w:r>
      <w:r w:rsidRPr="00FD414E">
        <w:rPr>
          <w:color w:val="181A1A"/>
          <w:spacing w:val="15"/>
          <w:lang w:val="ru-RU"/>
        </w:rPr>
        <w:t xml:space="preserve"> </w:t>
      </w:r>
      <w:r w:rsidRPr="00FD414E">
        <w:rPr>
          <w:color w:val="181A1A"/>
          <w:lang w:val="ru-RU"/>
        </w:rPr>
        <w:t>нормативных</w:t>
      </w:r>
      <w:r w:rsidRPr="00FD414E">
        <w:rPr>
          <w:color w:val="181A1A"/>
          <w:spacing w:val="38"/>
          <w:lang w:val="ru-RU"/>
        </w:rPr>
        <w:t xml:space="preserve"> </w:t>
      </w:r>
      <w:r w:rsidRPr="00FD414E">
        <w:rPr>
          <w:color w:val="181A1A"/>
          <w:lang w:val="ru-RU"/>
        </w:rPr>
        <w:t>требований</w:t>
      </w:r>
      <w:r w:rsidRPr="00FD414E">
        <w:rPr>
          <w:color w:val="181A1A"/>
          <w:spacing w:val="31"/>
          <w:lang w:val="ru-RU"/>
        </w:rPr>
        <w:t xml:space="preserve"> </w:t>
      </w:r>
      <w:r w:rsidRPr="00FD414E">
        <w:rPr>
          <w:color w:val="181A1A"/>
          <w:lang w:val="ru-RU"/>
        </w:rPr>
        <w:t>в</w:t>
      </w:r>
      <w:r w:rsidRPr="00FD414E">
        <w:rPr>
          <w:color w:val="181A1A"/>
          <w:spacing w:val="2"/>
          <w:lang w:val="ru-RU"/>
        </w:rPr>
        <w:t xml:space="preserve"> </w:t>
      </w:r>
      <w:r w:rsidRPr="00FD414E">
        <w:rPr>
          <w:color w:val="181A1A"/>
          <w:lang w:val="ru-RU"/>
        </w:rPr>
        <w:t>соответствии</w:t>
      </w:r>
      <w:r w:rsidRPr="00FD414E">
        <w:rPr>
          <w:color w:val="181A1A"/>
          <w:spacing w:val="28"/>
          <w:lang w:val="ru-RU"/>
        </w:rPr>
        <w:t xml:space="preserve"> </w:t>
      </w:r>
      <w:r w:rsidRPr="00FD414E">
        <w:rPr>
          <w:color w:val="181A1A"/>
          <w:lang w:val="ru-RU"/>
        </w:rPr>
        <w:t>Программой,</w:t>
      </w:r>
      <w:r w:rsidRPr="00FD414E">
        <w:rPr>
          <w:color w:val="181A1A"/>
          <w:spacing w:val="36"/>
          <w:lang w:val="ru-RU"/>
        </w:rPr>
        <w:t xml:space="preserve"> </w:t>
      </w:r>
      <w:r w:rsidRPr="00FD414E">
        <w:rPr>
          <w:color w:val="181A1A"/>
          <w:lang w:val="ru-RU"/>
        </w:rPr>
        <w:t>обучающихся</w:t>
      </w:r>
      <w:r w:rsidRPr="00FD414E">
        <w:rPr>
          <w:color w:val="181A1A"/>
          <w:w w:val="101"/>
          <w:lang w:val="ru-RU"/>
        </w:rPr>
        <w:t xml:space="preserve"> </w:t>
      </w:r>
      <w:r w:rsidRPr="00FD414E">
        <w:rPr>
          <w:color w:val="2D312F"/>
          <w:lang w:val="ru-RU"/>
        </w:rPr>
        <w:t>сдают</w:t>
      </w:r>
      <w:r w:rsidRPr="00FD414E">
        <w:rPr>
          <w:color w:val="2D312F"/>
          <w:spacing w:val="5"/>
          <w:lang w:val="ru-RU"/>
        </w:rPr>
        <w:t xml:space="preserve"> </w:t>
      </w:r>
      <w:r w:rsidRPr="00FD414E">
        <w:rPr>
          <w:color w:val="2D312F"/>
          <w:lang w:val="ru-RU"/>
        </w:rPr>
        <w:t xml:space="preserve">нормативы </w:t>
      </w:r>
      <w:r w:rsidRPr="00FD414E">
        <w:rPr>
          <w:color w:val="2D312F"/>
          <w:spacing w:val="29"/>
          <w:lang w:val="ru-RU"/>
        </w:rPr>
        <w:t xml:space="preserve"> </w:t>
      </w:r>
      <w:r w:rsidRPr="00FD414E">
        <w:rPr>
          <w:b/>
          <w:color w:val="181A1A"/>
          <w:lang w:val="ru-RU"/>
        </w:rPr>
        <w:t>промежуточной</w:t>
      </w:r>
      <w:r w:rsidRPr="00FD414E">
        <w:rPr>
          <w:b/>
          <w:color w:val="181A1A"/>
          <w:spacing w:val="49"/>
          <w:lang w:val="ru-RU"/>
        </w:rPr>
        <w:t xml:space="preserve"> </w:t>
      </w:r>
      <w:r w:rsidRPr="00FD414E">
        <w:rPr>
          <w:b/>
          <w:color w:val="181A1A"/>
          <w:lang w:val="ru-RU"/>
        </w:rPr>
        <w:t>аттестации.</w:t>
      </w:r>
    </w:p>
    <w:p w:rsidR="00B663C6" w:rsidRPr="00FD414E" w:rsidRDefault="00FD414E">
      <w:pPr>
        <w:pStyle w:val="a3"/>
        <w:spacing w:line="245" w:lineRule="auto"/>
        <w:ind w:left="159" w:right="454" w:firstLine="668"/>
        <w:rPr>
          <w:lang w:val="ru-RU"/>
        </w:rPr>
      </w:pPr>
      <w:r w:rsidRPr="00FD414E">
        <w:rPr>
          <w:color w:val="181A1A"/>
          <w:lang w:val="ru-RU"/>
        </w:rPr>
        <w:t>Результатом</w:t>
      </w:r>
      <w:r w:rsidRPr="00FD414E">
        <w:rPr>
          <w:color w:val="181A1A"/>
          <w:spacing w:val="35"/>
          <w:lang w:val="ru-RU"/>
        </w:rPr>
        <w:t xml:space="preserve"> </w:t>
      </w:r>
      <w:r w:rsidRPr="00FD414E">
        <w:rPr>
          <w:color w:val="181A1A"/>
          <w:lang w:val="ru-RU"/>
        </w:rPr>
        <w:t>сдачи</w:t>
      </w:r>
      <w:r w:rsidRPr="00FD414E">
        <w:rPr>
          <w:color w:val="181A1A"/>
          <w:spacing w:val="8"/>
          <w:lang w:val="ru-RU"/>
        </w:rPr>
        <w:t xml:space="preserve"> </w:t>
      </w:r>
      <w:r w:rsidRPr="00FD414E">
        <w:rPr>
          <w:color w:val="181A1A"/>
          <w:lang w:val="ru-RU"/>
        </w:rPr>
        <w:t>нормативов</w:t>
      </w:r>
      <w:r w:rsidRPr="00FD414E">
        <w:rPr>
          <w:color w:val="181A1A"/>
          <w:spacing w:val="28"/>
          <w:lang w:val="ru-RU"/>
        </w:rPr>
        <w:t xml:space="preserve"> </w:t>
      </w:r>
      <w:r w:rsidRPr="00FD414E">
        <w:rPr>
          <w:color w:val="181A1A"/>
          <w:lang w:val="ru-RU"/>
        </w:rPr>
        <w:t>промежуточной</w:t>
      </w:r>
      <w:r w:rsidRPr="00FD414E">
        <w:rPr>
          <w:color w:val="181A1A"/>
          <w:spacing w:val="39"/>
          <w:lang w:val="ru-RU"/>
        </w:rPr>
        <w:t xml:space="preserve"> </w:t>
      </w:r>
      <w:r w:rsidRPr="00FD414E">
        <w:rPr>
          <w:color w:val="181A1A"/>
          <w:lang w:val="ru-RU"/>
        </w:rPr>
        <w:t xml:space="preserve">аттестации </w:t>
      </w:r>
      <w:r w:rsidRPr="00FD414E">
        <w:rPr>
          <w:color w:val="181A1A"/>
          <w:spacing w:val="28"/>
          <w:lang w:val="ru-RU"/>
        </w:rPr>
        <w:t xml:space="preserve"> </w:t>
      </w:r>
      <w:r w:rsidRPr="00FD414E">
        <w:rPr>
          <w:color w:val="181A1A"/>
          <w:lang w:val="ru-RU"/>
        </w:rPr>
        <w:t>является</w:t>
      </w:r>
      <w:r w:rsidRPr="00FD414E">
        <w:rPr>
          <w:color w:val="181A1A"/>
          <w:w w:val="101"/>
          <w:lang w:val="ru-RU"/>
        </w:rPr>
        <w:t xml:space="preserve"> </w:t>
      </w:r>
      <w:r w:rsidRPr="00FD414E">
        <w:rPr>
          <w:color w:val="2D312F"/>
          <w:lang w:val="ru-RU"/>
        </w:rPr>
        <w:t>повышение</w:t>
      </w:r>
      <w:r w:rsidRPr="00FD414E">
        <w:rPr>
          <w:color w:val="2D312F"/>
          <w:spacing w:val="34"/>
          <w:lang w:val="ru-RU"/>
        </w:rPr>
        <w:t xml:space="preserve"> </w:t>
      </w:r>
      <w:r w:rsidRPr="00FD414E">
        <w:rPr>
          <w:color w:val="2D312F"/>
          <w:lang w:val="ru-RU"/>
        </w:rPr>
        <w:t>или</w:t>
      </w:r>
      <w:r w:rsidRPr="00FD414E">
        <w:rPr>
          <w:color w:val="2D312F"/>
          <w:spacing w:val="13"/>
          <w:lang w:val="ru-RU"/>
        </w:rPr>
        <w:t xml:space="preserve"> </w:t>
      </w:r>
      <w:r w:rsidRPr="00FD414E">
        <w:rPr>
          <w:color w:val="181A1A"/>
          <w:lang w:val="ru-RU"/>
        </w:rPr>
        <w:t xml:space="preserve">совершенствование </w:t>
      </w:r>
      <w:r w:rsidRPr="00FD414E">
        <w:rPr>
          <w:color w:val="181A1A"/>
          <w:spacing w:val="36"/>
          <w:lang w:val="ru-RU"/>
        </w:rPr>
        <w:t xml:space="preserve"> </w:t>
      </w:r>
      <w:r w:rsidRPr="00FD414E">
        <w:rPr>
          <w:color w:val="181A1A"/>
          <w:lang w:val="ru-RU"/>
        </w:rPr>
        <w:t>у</w:t>
      </w:r>
      <w:r w:rsidRPr="00FD414E">
        <w:rPr>
          <w:color w:val="181A1A"/>
          <w:spacing w:val="9"/>
          <w:lang w:val="ru-RU"/>
        </w:rPr>
        <w:t xml:space="preserve"> </w:t>
      </w:r>
      <w:r w:rsidRPr="00FD414E">
        <w:rPr>
          <w:color w:val="2D312F"/>
          <w:lang w:val="ru-RU"/>
        </w:rPr>
        <w:t>обучающихся</w:t>
      </w:r>
      <w:r w:rsidRPr="00FD414E">
        <w:rPr>
          <w:color w:val="2D312F"/>
          <w:spacing w:val="23"/>
          <w:lang w:val="ru-RU"/>
        </w:rPr>
        <w:t xml:space="preserve"> </w:t>
      </w:r>
      <w:r w:rsidRPr="00FD414E">
        <w:rPr>
          <w:color w:val="181A1A"/>
          <w:lang w:val="ru-RU"/>
        </w:rPr>
        <w:t>уровня</w:t>
      </w:r>
      <w:r w:rsidRPr="00FD414E">
        <w:rPr>
          <w:color w:val="181A1A"/>
          <w:spacing w:val="29"/>
          <w:lang w:val="ru-RU"/>
        </w:rPr>
        <w:t xml:space="preserve"> </w:t>
      </w:r>
      <w:r w:rsidRPr="00FD414E">
        <w:rPr>
          <w:color w:val="181A1A"/>
          <w:lang w:val="ru-RU"/>
        </w:rPr>
        <w:t xml:space="preserve">общей </w:t>
      </w:r>
      <w:r w:rsidRPr="00FD414E">
        <w:rPr>
          <w:color w:val="181A1A"/>
          <w:spacing w:val="16"/>
          <w:lang w:val="ru-RU"/>
        </w:rPr>
        <w:t xml:space="preserve"> </w:t>
      </w:r>
      <w:r w:rsidRPr="00FD414E">
        <w:rPr>
          <w:color w:val="2D312F"/>
          <w:lang w:val="ru-RU"/>
        </w:rPr>
        <w:t>и</w:t>
      </w:r>
      <w:r w:rsidRPr="00FD414E">
        <w:rPr>
          <w:color w:val="2D312F"/>
          <w:w w:val="102"/>
          <w:lang w:val="ru-RU"/>
        </w:rPr>
        <w:t xml:space="preserve"> </w:t>
      </w:r>
      <w:r w:rsidRPr="00FD414E">
        <w:rPr>
          <w:color w:val="181A1A"/>
          <w:lang w:val="ru-RU"/>
        </w:rPr>
        <w:t>специальной</w:t>
      </w:r>
      <w:r w:rsidRPr="00FD414E">
        <w:rPr>
          <w:color w:val="181A1A"/>
          <w:spacing w:val="38"/>
          <w:lang w:val="ru-RU"/>
        </w:rPr>
        <w:t xml:space="preserve"> </w:t>
      </w:r>
      <w:r w:rsidRPr="00FD414E">
        <w:rPr>
          <w:color w:val="181A1A"/>
          <w:lang w:val="ru-RU"/>
        </w:rPr>
        <w:t>физической</w:t>
      </w:r>
      <w:r w:rsidRPr="00FD414E">
        <w:rPr>
          <w:color w:val="181A1A"/>
          <w:spacing w:val="19"/>
          <w:lang w:val="ru-RU"/>
        </w:rPr>
        <w:t xml:space="preserve"> </w:t>
      </w:r>
      <w:r w:rsidRPr="00FD414E">
        <w:rPr>
          <w:color w:val="181A1A"/>
          <w:lang w:val="ru-RU"/>
        </w:rPr>
        <w:t>подготовки.</w:t>
      </w:r>
    </w:p>
    <w:p w:rsidR="00B663C6" w:rsidRPr="00FD414E" w:rsidRDefault="00B663C6">
      <w:pPr>
        <w:rPr>
          <w:rFonts w:ascii="Times New Roman" w:eastAsia="Times New Roman" w:hAnsi="Times New Roman" w:cs="Times New Roman"/>
          <w:sz w:val="26"/>
          <w:szCs w:val="26"/>
          <w:lang w:val="ru-RU"/>
        </w:rPr>
      </w:pPr>
    </w:p>
    <w:p w:rsidR="00B663C6" w:rsidRPr="00FD414E" w:rsidRDefault="00B663C6">
      <w:pPr>
        <w:rPr>
          <w:rFonts w:ascii="Times New Roman" w:eastAsia="Times New Roman" w:hAnsi="Times New Roman" w:cs="Times New Roman"/>
          <w:sz w:val="26"/>
          <w:szCs w:val="26"/>
          <w:lang w:val="ru-RU"/>
        </w:rPr>
      </w:pPr>
    </w:p>
    <w:p w:rsidR="00B663C6" w:rsidRPr="00FD414E" w:rsidRDefault="00B663C6">
      <w:pPr>
        <w:spacing w:before="5"/>
        <w:rPr>
          <w:rFonts w:ascii="Times New Roman" w:eastAsia="Times New Roman" w:hAnsi="Times New Roman" w:cs="Times New Roman"/>
          <w:sz w:val="32"/>
          <w:szCs w:val="32"/>
          <w:lang w:val="ru-RU"/>
        </w:rPr>
      </w:pPr>
    </w:p>
    <w:p w:rsidR="00B663C6" w:rsidRPr="00FD414E" w:rsidRDefault="00FD414E">
      <w:pPr>
        <w:tabs>
          <w:tab w:val="left" w:pos="7446"/>
        </w:tabs>
        <w:spacing w:line="246" w:lineRule="auto"/>
        <w:ind w:left="164" w:right="256" w:firstLine="687"/>
        <w:rPr>
          <w:rFonts w:ascii="Times New Roman" w:eastAsia="Times New Roman" w:hAnsi="Times New Roman" w:cs="Times New Roman"/>
          <w:sz w:val="31"/>
          <w:szCs w:val="31"/>
          <w:lang w:val="ru-RU"/>
        </w:rPr>
      </w:pPr>
      <w:r w:rsidRPr="00FD414E">
        <w:rPr>
          <w:rFonts w:ascii="Times New Roman" w:hAnsi="Times New Roman"/>
          <w:b/>
          <w:color w:val="2D312F"/>
          <w:sz w:val="31"/>
          <w:lang w:val="ru-RU"/>
        </w:rPr>
        <w:t>1.3.</w:t>
      </w:r>
      <w:r w:rsidRPr="00FD414E">
        <w:rPr>
          <w:rFonts w:ascii="Times New Roman" w:hAnsi="Times New Roman"/>
          <w:b/>
          <w:color w:val="2D312F"/>
          <w:spacing w:val="-1"/>
          <w:sz w:val="31"/>
          <w:lang w:val="ru-RU"/>
        </w:rPr>
        <w:t xml:space="preserve"> </w:t>
      </w:r>
      <w:r w:rsidRPr="00FD414E">
        <w:rPr>
          <w:rFonts w:ascii="Times New Roman" w:hAnsi="Times New Roman"/>
          <w:b/>
          <w:color w:val="181A1A"/>
          <w:sz w:val="31"/>
          <w:lang w:val="ru-RU"/>
        </w:rPr>
        <w:t>Структура</w:t>
      </w:r>
      <w:r w:rsidRPr="00FD414E">
        <w:rPr>
          <w:rFonts w:ascii="Times New Roman" w:hAnsi="Times New Roman"/>
          <w:b/>
          <w:color w:val="181A1A"/>
          <w:spacing w:val="25"/>
          <w:sz w:val="31"/>
          <w:lang w:val="ru-RU"/>
        </w:rPr>
        <w:t xml:space="preserve"> </w:t>
      </w:r>
      <w:r w:rsidRPr="00FD414E">
        <w:rPr>
          <w:rFonts w:ascii="Times New Roman" w:hAnsi="Times New Roman"/>
          <w:b/>
          <w:color w:val="181A1A"/>
          <w:sz w:val="31"/>
          <w:lang w:val="ru-RU"/>
        </w:rPr>
        <w:t>системы</w:t>
      </w:r>
      <w:r w:rsidRPr="00FD414E">
        <w:rPr>
          <w:rFonts w:ascii="Times New Roman" w:hAnsi="Times New Roman"/>
          <w:b/>
          <w:color w:val="181A1A"/>
          <w:spacing w:val="18"/>
          <w:sz w:val="31"/>
          <w:lang w:val="ru-RU"/>
        </w:rPr>
        <w:t xml:space="preserve"> </w:t>
      </w:r>
      <w:r w:rsidRPr="00FD414E">
        <w:rPr>
          <w:rFonts w:ascii="Times New Roman" w:hAnsi="Times New Roman"/>
          <w:b/>
          <w:color w:val="181A1A"/>
          <w:sz w:val="31"/>
          <w:lang w:val="ru-RU"/>
        </w:rPr>
        <w:t>многолетней</w:t>
      </w:r>
      <w:r w:rsidRPr="00FD414E">
        <w:rPr>
          <w:rFonts w:ascii="Times New Roman" w:hAnsi="Times New Roman"/>
          <w:b/>
          <w:color w:val="181A1A"/>
          <w:spacing w:val="27"/>
          <w:sz w:val="31"/>
          <w:lang w:val="ru-RU"/>
        </w:rPr>
        <w:t xml:space="preserve"> </w:t>
      </w:r>
      <w:r w:rsidRPr="00FD414E">
        <w:rPr>
          <w:rFonts w:ascii="Times New Roman" w:hAnsi="Times New Roman"/>
          <w:b/>
          <w:color w:val="181A1A"/>
          <w:sz w:val="31"/>
          <w:lang w:val="ru-RU"/>
        </w:rPr>
        <w:t>подготовки</w:t>
      </w:r>
      <w:r w:rsidRPr="00FD414E">
        <w:rPr>
          <w:rFonts w:ascii="Times New Roman" w:hAnsi="Times New Roman"/>
          <w:b/>
          <w:color w:val="181A1A"/>
          <w:spacing w:val="36"/>
          <w:sz w:val="31"/>
          <w:lang w:val="ru-RU"/>
        </w:rPr>
        <w:t xml:space="preserve"> </w:t>
      </w:r>
      <w:r w:rsidRPr="00FD414E">
        <w:rPr>
          <w:rFonts w:ascii="Times New Roman" w:hAnsi="Times New Roman"/>
          <w:b/>
          <w:color w:val="181A1A"/>
          <w:sz w:val="31"/>
          <w:lang w:val="ru-RU"/>
        </w:rPr>
        <w:t xml:space="preserve">(этапы, </w:t>
      </w:r>
      <w:r w:rsidRPr="00FD414E">
        <w:rPr>
          <w:rFonts w:ascii="Times New Roman" w:hAnsi="Times New Roman"/>
          <w:b/>
          <w:color w:val="2D312F"/>
          <w:sz w:val="31"/>
          <w:lang w:val="ru-RU"/>
        </w:rPr>
        <w:t>периоды),</w:t>
      </w:r>
      <w:r w:rsidRPr="00FD414E">
        <w:rPr>
          <w:rFonts w:ascii="Times New Roman" w:hAnsi="Times New Roman"/>
          <w:b/>
          <w:color w:val="2D312F"/>
          <w:spacing w:val="18"/>
          <w:sz w:val="31"/>
          <w:lang w:val="ru-RU"/>
        </w:rPr>
        <w:t xml:space="preserve"> </w:t>
      </w:r>
      <w:r w:rsidRPr="00FD414E">
        <w:rPr>
          <w:rFonts w:ascii="Times New Roman" w:hAnsi="Times New Roman"/>
          <w:b/>
          <w:color w:val="2D312F"/>
          <w:sz w:val="31"/>
          <w:lang w:val="ru-RU"/>
        </w:rPr>
        <w:t xml:space="preserve">минимальный </w:t>
      </w:r>
      <w:r w:rsidRPr="00FD414E">
        <w:rPr>
          <w:rFonts w:ascii="Times New Roman" w:hAnsi="Times New Roman"/>
          <w:b/>
          <w:color w:val="2D312F"/>
          <w:spacing w:val="23"/>
          <w:sz w:val="31"/>
          <w:lang w:val="ru-RU"/>
        </w:rPr>
        <w:t xml:space="preserve"> </w:t>
      </w:r>
      <w:r w:rsidRPr="00FD414E">
        <w:rPr>
          <w:rFonts w:ascii="Times New Roman" w:hAnsi="Times New Roman"/>
          <w:b/>
          <w:color w:val="181A1A"/>
          <w:sz w:val="31"/>
          <w:lang w:val="ru-RU"/>
        </w:rPr>
        <w:t>возраст</w:t>
      </w:r>
      <w:r w:rsidRPr="00FD414E">
        <w:rPr>
          <w:rFonts w:ascii="Times New Roman" w:hAnsi="Times New Roman"/>
          <w:b/>
          <w:color w:val="181A1A"/>
          <w:spacing w:val="11"/>
          <w:sz w:val="31"/>
          <w:lang w:val="ru-RU"/>
        </w:rPr>
        <w:t xml:space="preserve"> </w:t>
      </w:r>
      <w:r w:rsidRPr="00FD414E">
        <w:rPr>
          <w:rFonts w:ascii="Times New Roman" w:hAnsi="Times New Roman"/>
          <w:b/>
          <w:color w:val="181A1A"/>
          <w:sz w:val="31"/>
          <w:lang w:val="ru-RU"/>
        </w:rPr>
        <w:t>занимающихся</w:t>
      </w:r>
      <w:r w:rsidRPr="00FD414E">
        <w:rPr>
          <w:rFonts w:ascii="Times New Roman" w:hAnsi="Times New Roman"/>
          <w:b/>
          <w:color w:val="181A1A"/>
          <w:sz w:val="31"/>
          <w:lang w:val="ru-RU"/>
        </w:rPr>
        <w:tab/>
        <w:t>для</w:t>
      </w:r>
      <w:r w:rsidRPr="00FD414E">
        <w:rPr>
          <w:rFonts w:ascii="Times New Roman" w:hAnsi="Times New Roman"/>
          <w:b/>
          <w:color w:val="181A1A"/>
          <w:spacing w:val="11"/>
          <w:sz w:val="31"/>
          <w:lang w:val="ru-RU"/>
        </w:rPr>
        <w:t xml:space="preserve"> </w:t>
      </w:r>
      <w:r w:rsidRPr="00FD414E">
        <w:rPr>
          <w:rFonts w:ascii="Times New Roman" w:hAnsi="Times New Roman"/>
          <w:b/>
          <w:color w:val="181A1A"/>
          <w:sz w:val="31"/>
          <w:lang w:val="ru-RU"/>
        </w:rPr>
        <w:t xml:space="preserve">зачисления </w:t>
      </w:r>
      <w:r w:rsidRPr="00FD414E">
        <w:rPr>
          <w:rFonts w:ascii="Times New Roman" w:hAnsi="Times New Roman"/>
          <w:b/>
          <w:color w:val="2D312F"/>
          <w:sz w:val="31"/>
          <w:lang w:val="ru-RU"/>
        </w:rPr>
        <w:t>на</w:t>
      </w:r>
      <w:r w:rsidRPr="00FD414E">
        <w:rPr>
          <w:rFonts w:ascii="Times New Roman" w:hAnsi="Times New Roman"/>
          <w:b/>
          <w:color w:val="2D312F"/>
          <w:spacing w:val="7"/>
          <w:sz w:val="31"/>
          <w:lang w:val="ru-RU"/>
        </w:rPr>
        <w:t xml:space="preserve"> </w:t>
      </w:r>
      <w:r w:rsidRPr="00FD414E">
        <w:rPr>
          <w:rFonts w:ascii="Times New Roman" w:hAnsi="Times New Roman"/>
          <w:b/>
          <w:color w:val="181A1A"/>
          <w:sz w:val="31"/>
          <w:lang w:val="ru-RU"/>
        </w:rPr>
        <w:t>обучение</w:t>
      </w:r>
      <w:r w:rsidRPr="00FD414E">
        <w:rPr>
          <w:rFonts w:ascii="Times New Roman" w:hAnsi="Times New Roman"/>
          <w:b/>
          <w:color w:val="181A1A"/>
          <w:spacing w:val="10"/>
          <w:sz w:val="31"/>
          <w:lang w:val="ru-RU"/>
        </w:rPr>
        <w:t xml:space="preserve"> </w:t>
      </w:r>
      <w:r w:rsidRPr="00FD414E">
        <w:rPr>
          <w:rFonts w:ascii="Times New Roman" w:hAnsi="Times New Roman"/>
          <w:b/>
          <w:color w:val="181A1A"/>
          <w:sz w:val="31"/>
          <w:lang w:val="ru-RU"/>
        </w:rPr>
        <w:t>и</w:t>
      </w:r>
      <w:r w:rsidRPr="00FD414E">
        <w:rPr>
          <w:rFonts w:ascii="Times New Roman" w:hAnsi="Times New Roman"/>
          <w:b/>
          <w:color w:val="181A1A"/>
          <w:spacing w:val="-4"/>
          <w:sz w:val="31"/>
          <w:lang w:val="ru-RU"/>
        </w:rPr>
        <w:t xml:space="preserve"> </w:t>
      </w:r>
      <w:r w:rsidRPr="00FD414E">
        <w:rPr>
          <w:rFonts w:ascii="Times New Roman" w:hAnsi="Times New Roman"/>
          <w:b/>
          <w:color w:val="181A1A"/>
          <w:sz w:val="31"/>
          <w:lang w:val="ru-RU"/>
        </w:rPr>
        <w:t>минимальное</w:t>
      </w:r>
      <w:r w:rsidRPr="00FD414E">
        <w:rPr>
          <w:rFonts w:ascii="Times New Roman" w:hAnsi="Times New Roman"/>
          <w:b/>
          <w:color w:val="181A1A"/>
          <w:spacing w:val="38"/>
          <w:sz w:val="31"/>
          <w:lang w:val="ru-RU"/>
        </w:rPr>
        <w:t xml:space="preserve"> </w:t>
      </w:r>
      <w:r w:rsidRPr="00FD414E">
        <w:rPr>
          <w:rFonts w:ascii="Times New Roman" w:hAnsi="Times New Roman"/>
          <w:b/>
          <w:color w:val="181A1A"/>
          <w:sz w:val="31"/>
          <w:lang w:val="ru-RU"/>
        </w:rPr>
        <w:t>количество</w:t>
      </w:r>
      <w:r w:rsidRPr="00FD414E">
        <w:rPr>
          <w:rFonts w:ascii="Times New Roman" w:hAnsi="Times New Roman"/>
          <w:b/>
          <w:color w:val="181A1A"/>
          <w:spacing w:val="26"/>
          <w:sz w:val="31"/>
          <w:lang w:val="ru-RU"/>
        </w:rPr>
        <w:t xml:space="preserve"> </w:t>
      </w:r>
      <w:r w:rsidRPr="00FD414E">
        <w:rPr>
          <w:rFonts w:ascii="Times New Roman" w:hAnsi="Times New Roman"/>
          <w:b/>
          <w:color w:val="181A1A"/>
          <w:sz w:val="31"/>
          <w:lang w:val="ru-RU"/>
        </w:rPr>
        <w:t>занимающихся</w:t>
      </w:r>
      <w:r w:rsidRPr="00FD414E">
        <w:rPr>
          <w:rFonts w:ascii="Times New Roman" w:hAnsi="Times New Roman"/>
          <w:b/>
          <w:color w:val="181A1A"/>
          <w:spacing w:val="48"/>
          <w:sz w:val="31"/>
          <w:lang w:val="ru-RU"/>
        </w:rPr>
        <w:t xml:space="preserve"> </w:t>
      </w:r>
      <w:r w:rsidRPr="00FD414E">
        <w:rPr>
          <w:rFonts w:ascii="Times New Roman" w:hAnsi="Times New Roman"/>
          <w:b/>
          <w:color w:val="181A1A"/>
          <w:sz w:val="31"/>
          <w:lang w:val="ru-RU"/>
        </w:rPr>
        <w:t>в</w:t>
      </w:r>
      <w:r w:rsidRPr="00FD414E">
        <w:rPr>
          <w:rFonts w:ascii="Times New Roman" w:hAnsi="Times New Roman"/>
          <w:b/>
          <w:color w:val="181A1A"/>
          <w:spacing w:val="-1"/>
          <w:sz w:val="31"/>
          <w:lang w:val="ru-RU"/>
        </w:rPr>
        <w:t xml:space="preserve"> </w:t>
      </w:r>
      <w:r w:rsidRPr="00FD414E">
        <w:rPr>
          <w:rFonts w:ascii="Times New Roman" w:hAnsi="Times New Roman"/>
          <w:b/>
          <w:color w:val="181A1A"/>
          <w:sz w:val="31"/>
          <w:lang w:val="ru-RU"/>
        </w:rPr>
        <w:t>группах</w:t>
      </w:r>
    </w:p>
    <w:p w:rsidR="00B663C6" w:rsidRPr="00FD414E" w:rsidRDefault="00B663C6">
      <w:pPr>
        <w:spacing w:before="1"/>
        <w:rPr>
          <w:rFonts w:ascii="Times New Roman" w:eastAsia="Times New Roman" w:hAnsi="Times New Roman" w:cs="Times New Roman"/>
          <w:b/>
          <w:bCs/>
          <w:sz w:val="28"/>
          <w:szCs w:val="28"/>
          <w:lang w:val="ru-RU"/>
        </w:rPr>
      </w:pPr>
    </w:p>
    <w:p w:rsidR="00B663C6" w:rsidRPr="00FD414E" w:rsidRDefault="00FD414E">
      <w:pPr>
        <w:pStyle w:val="a3"/>
        <w:spacing w:line="245" w:lineRule="auto"/>
        <w:ind w:left="164" w:right="151" w:firstLine="668"/>
        <w:rPr>
          <w:lang w:val="ru-RU"/>
        </w:rPr>
      </w:pPr>
      <w:r w:rsidRPr="00FD414E">
        <w:rPr>
          <w:color w:val="181A1A"/>
          <w:lang w:val="ru-RU"/>
        </w:rPr>
        <w:t>Многолетняя</w:t>
      </w:r>
      <w:r w:rsidRPr="00FD414E">
        <w:rPr>
          <w:color w:val="181A1A"/>
          <w:spacing w:val="35"/>
          <w:lang w:val="ru-RU"/>
        </w:rPr>
        <w:t xml:space="preserve"> </w:t>
      </w:r>
      <w:r w:rsidRPr="00FD414E">
        <w:rPr>
          <w:color w:val="181A1A"/>
          <w:lang w:val="ru-RU"/>
        </w:rPr>
        <w:t>подготовка</w:t>
      </w:r>
      <w:r w:rsidRPr="00FD414E">
        <w:rPr>
          <w:color w:val="181A1A"/>
          <w:spacing w:val="32"/>
          <w:lang w:val="ru-RU"/>
        </w:rPr>
        <w:t xml:space="preserve"> </w:t>
      </w:r>
      <w:r w:rsidRPr="00FD414E">
        <w:rPr>
          <w:color w:val="181A1A"/>
          <w:lang w:val="ru-RU"/>
        </w:rPr>
        <w:t>обучающихся</w:t>
      </w:r>
      <w:r w:rsidRPr="00FD414E">
        <w:rPr>
          <w:color w:val="181A1A"/>
          <w:spacing w:val="32"/>
          <w:lang w:val="ru-RU"/>
        </w:rPr>
        <w:t xml:space="preserve"> </w:t>
      </w:r>
      <w:r w:rsidRPr="00FD414E">
        <w:rPr>
          <w:color w:val="181A1A"/>
          <w:lang w:val="ru-RU"/>
        </w:rPr>
        <w:t>в</w:t>
      </w:r>
      <w:r w:rsidRPr="00FD414E">
        <w:rPr>
          <w:color w:val="181A1A"/>
          <w:spacing w:val="3"/>
          <w:lang w:val="ru-RU"/>
        </w:rPr>
        <w:t xml:space="preserve"> </w:t>
      </w:r>
      <w:r w:rsidRPr="00FD414E">
        <w:rPr>
          <w:color w:val="181A1A"/>
          <w:lang w:val="ru-RU"/>
        </w:rPr>
        <w:t>организации</w:t>
      </w:r>
      <w:r w:rsidRPr="00FD414E">
        <w:rPr>
          <w:color w:val="181A1A"/>
          <w:spacing w:val="16"/>
          <w:lang w:val="ru-RU"/>
        </w:rPr>
        <w:t xml:space="preserve"> </w:t>
      </w:r>
      <w:r w:rsidRPr="00FD414E">
        <w:rPr>
          <w:color w:val="181A1A"/>
          <w:lang w:val="ru-RU"/>
        </w:rPr>
        <w:t>является</w:t>
      </w:r>
      <w:r w:rsidRPr="00FD414E">
        <w:rPr>
          <w:color w:val="181A1A"/>
          <w:spacing w:val="36"/>
          <w:lang w:val="ru-RU"/>
        </w:rPr>
        <w:t xml:space="preserve"> </w:t>
      </w:r>
      <w:r w:rsidRPr="00FD414E">
        <w:rPr>
          <w:color w:val="181A1A"/>
          <w:lang w:val="ru-RU"/>
        </w:rPr>
        <w:t>сложным многолетним</w:t>
      </w:r>
      <w:r w:rsidRPr="00FD414E">
        <w:rPr>
          <w:color w:val="181A1A"/>
          <w:spacing w:val="-11"/>
          <w:lang w:val="ru-RU"/>
        </w:rPr>
        <w:t xml:space="preserve"> </w:t>
      </w:r>
      <w:r w:rsidRPr="00FD414E">
        <w:rPr>
          <w:color w:val="181A1A"/>
          <w:lang w:val="ru-RU"/>
        </w:rPr>
        <w:t>процессом,</w:t>
      </w:r>
      <w:r w:rsidRPr="00FD414E">
        <w:rPr>
          <w:color w:val="181A1A"/>
          <w:spacing w:val="-15"/>
          <w:lang w:val="ru-RU"/>
        </w:rPr>
        <w:t xml:space="preserve"> </w:t>
      </w:r>
      <w:r w:rsidRPr="00FD414E">
        <w:rPr>
          <w:color w:val="181A1A"/>
          <w:spacing w:val="-1"/>
          <w:lang w:val="ru-RU"/>
        </w:rPr>
        <w:t>рассчитанньп</w:t>
      </w:r>
      <w:r>
        <w:rPr>
          <w:color w:val="181A1A"/>
          <w:spacing w:val="-2"/>
        </w:rPr>
        <w:t>v</w:t>
      </w:r>
      <w:r w:rsidRPr="00FD414E">
        <w:rPr>
          <w:color w:val="181A1A"/>
          <w:spacing w:val="-3"/>
          <w:lang w:val="ru-RU"/>
        </w:rPr>
        <w:t>..:</w:t>
      </w:r>
      <w:r w:rsidRPr="00FD414E">
        <w:rPr>
          <w:color w:val="181A1A"/>
          <w:spacing w:val="-28"/>
          <w:lang w:val="ru-RU"/>
        </w:rPr>
        <w:t xml:space="preserve"> </w:t>
      </w:r>
      <w:r w:rsidRPr="00FD414E">
        <w:rPr>
          <w:color w:val="181A1A"/>
          <w:lang w:val="ru-RU"/>
        </w:rPr>
        <w:t>на</w:t>
      </w:r>
      <w:r w:rsidRPr="00FD414E">
        <w:rPr>
          <w:color w:val="181A1A"/>
          <w:spacing w:val="-8"/>
          <w:lang w:val="ru-RU"/>
        </w:rPr>
        <w:t xml:space="preserve"> </w:t>
      </w:r>
      <w:r w:rsidRPr="00FD414E">
        <w:rPr>
          <w:color w:val="181A1A"/>
          <w:spacing w:val="-7"/>
          <w:lang w:val="ru-RU"/>
        </w:rPr>
        <w:t>1</w:t>
      </w:r>
      <w:r w:rsidRPr="00FD414E">
        <w:rPr>
          <w:rFonts w:ascii="Arial" w:hAnsi="Arial"/>
          <w:color w:val="181A1A"/>
          <w:spacing w:val="-10"/>
          <w:sz w:val="26"/>
          <w:lang w:val="ru-RU"/>
        </w:rPr>
        <w:t>О</w:t>
      </w:r>
      <w:r w:rsidRPr="00FD414E">
        <w:rPr>
          <w:rFonts w:ascii="Arial" w:hAnsi="Arial"/>
          <w:color w:val="181A1A"/>
          <w:spacing w:val="-30"/>
          <w:sz w:val="26"/>
          <w:lang w:val="ru-RU"/>
        </w:rPr>
        <w:t xml:space="preserve"> </w:t>
      </w:r>
      <w:r w:rsidRPr="00FD414E">
        <w:rPr>
          <w:color w:val="181A1A"/>
          <w:lang w:val="ru-RU"/>
        </w:rPr>
        <w:t>лет</w:t>
      </w:r>
      <w:r w:rsidRPr="00FD414E">
        <w:rPr>
          <w:color w:val="181A1A"/>
          <w:spacing w:val="-23"/>
          <w:lang w:val="ru-RU"/>
        </w:rPr>
        <w:t xml:space="preserve"> </w:t>
      </w:r>
      <w:r w:rsidRPr="00FD414E">
        <w:rPr>
          <w:color w:val="181A1A"/>
          <w:lang w:val="ru-RU"/>
        </w:rPr>
        <w:t>работы,</w:t>
      </w:r>
      <w:r w:rsidRPr="00FD414E">
        <w:rPr>
          <w:color w:val="181A1A"/>
          <w:spacing w:val="-6"/>
          <w:lang w:val="ru-RU"/>
        </w:rPr>
        <w:t xml:space="preserve"> </w:t>
      </w:r>
      <w:r w:rsidRPr="00FD414E">
        <w:rPr>
          <w:color w:val="181A1A"/>
          <w:lang w:val="ru-RU"/>
        </w:rPr>
        <w:t>и</w:t>
      </w:r>
      <w:r w:rsidRPr="00FD414E">
        <w:rPr>
          <w:color w:val="181A1A"/>
          <w:spacing w:val="-26"/>
          <w:lang w:val="ru-RU"/>
        </w:rPr>
        <w:t xml:space="preserve"> </w:t>
      </w:r>
      <w:r w:rsidRPr="00FD414E">
        <w:rPr>
          <w:color w:val="181A1A"/>
          <w:lang w:val="ru-RU"/>
        </w:rPr>
        <w:t>предусматривает</w:t>
      </w:r>
      <w:r w:rsidRPr="00FD414E">
        <w:rPr>
          <w:color w:val="181A1A"/>
          <w:spacing w:val="26"/>
          <w:w w:val="101"/>
          <w:lang w:val="ru-RU"/>
        </w:rPr>
        <w:t xml:space="preserve"> </w:t>
      </w:r>
      <w:r w:rsidRPr="00FD414E">
        <w:rPr>
          <w:color w:val="181A1A"/>
          <w:lang w:val="ru-RU"/>
        </w:rPr>
        <w:t>определенные</w:t>
      </w:r>
      <w:r w:rsidRPr="00FD414E">
        <w:rPr>
          <w:color w:val="181A1A"/>
          <w:spacing w:val="29"/>
          <w:lang w:val="ru-RU"/>
        </w:rPr>
        <w:t xml:space="preserve"> </w:t>
      </w:r>
      <w:r w:rsidRPr="00FD414E">
        <w:rPr>
          <w:color w:val="181A1A"/>
          <w:lang w:val="ru-RU"/>
        </w:rPr>
        <w:t>требования</w:t>
      </w:r>
      <w:r w:rsidRPr="00FD414E">
        <w:rPr>
          <w:color w:val="181A1A"/>
          <w:spacing w:val="43"/>
          <w:lang w:val="ru-RU"/>
        </w:rPr>
        <w:t xml:space="preserve"> </w:t>
      </w:r>
      <w:r w:rsidRPr="00FD414E">
        <w:rPr>
          <w:color w:val="181A1A"/>
          <w:lang w:val="ru-RU"/>
        </w:rPr>
        <w:t>к</w:t>
      </w:r>
      <w:r w:rsidRPr="00FD414E">
        <w:rPr>
          <w:color w:val="181A1A"/>
          <w:spacing w:val="14"/>
          <w:lang w:val="ru-RU"/>
        </w:rPr>
        <w:t xml:space="preserve"> </w:t>
      </w:r>
      <w:r w:rsidRPr="00FD414E">
        <w:rPr>
          <w:color w:val="181A1A"/>
          <w:lang w:val="ru-RU"/>
        </w:rPr>
        <w:t>обучающюк</w:t>
      </w:r>
      <w:r w:rsidRPr="00FD414E">
        <w:rPr>
          <w:color w:val="181A1A"/>
          <w:spacing w:val="-12"/>
          <w:lang w:val="ru-RU"/>
        </w:rPr>
        <w:t xml:space="preserve"> </w:t>
      </w:r>
      <w:r w:rsidRPr="00FD414E">
        <w:rPr>
          <w:color w:val="181A1A"/>
          <w:lang w:val="ru-RU"/>
        </w:rPr>
        <w:t>я</w:t>
      </w:r>
      <w:r w:rsidRPr="00FD414E">
        <w:rPr>
          <w:color w:val="181A1A"/>
          <w:spacing w:val="16"/>
          <w:lang w:val="ru-RU"/>
        </w:rPr>
        <w:t xml:space="preserve"> </w:t>
      </w:r>
      <w:r w:rsidRPr="00FD414E">
        <w:rPr>
          <w:color w:val="181A1A"/>
          <w:lang w:val="ru-RU"/>
        </w:rPr>
        <w:t>в</w:t>
      </w:r>
      <w:r w:rsidRPr="00FD414E">
        <w:rPr>
          <w:color w:val="181A1A"/>
          <w:spacing w:val="15"/>
          <w:lang w:val="ru-RU"/>
        </w:rPr>
        <w:t xml:space="preserve"> </w:t>
      </w:r>
      <w:r w:rsidRPr="00FD414E">
        <w:rPr>
          <w:color w:val="181A1A"/>
          <w:lang w:val="ru-RU"/>
        </w:rPr>
        <w:t>соответствии</w:t>
      </w:r>
      <w:r w:rsidRPr="00FD414E">
        <w:rPr>
          <w:color w:val="181A1A"/>
          <w:spacing w:val="37"/>
          <w:lang w:val="ru-RU"/>
        </w:rPr>
        <w:t xml:space="preserve"> </w:t>
      </w:r>
      <w:r w:rsidRPr="00FD414E">
        <w:rPr>
          <w:color w:val="181A1A"/>
          <w:lang w:val="ru-RU"/>
        </w:rPr>
        <w:t>с</w:t>
      </w:r>
      <w:r w:rsidRPr="00FD414E">
        <w:rPr>
          <w:color w:val="181A1A"/>
          <w:spacing w:val="-5"/>
          <w:lang w:val="ru-RU"/>
        </w:rPr>
        <w:t xml:space="preserve"> </w:t>
      </w:r>
      <w:r w:rsidRPr="00FD414E">
        <w:rPr>
          <w:color w:val="181A1A"/>
          <w:lang w:val="ru-RU"/>
        </w:rPr>
        <w:t>этапами</w:t>
      </w:r>
      <w:r w:rsidRPr="00FD414E">
        <w:rPr>
          <w:color w:val="181A1A"/>
          <w:spacing w:val="36"/>
          <w:lang w:val="ru-RU"/>
        </w:rPr>
        <w:t xml:space="preserve"> </w:t>
      </w:r>
      <w:r w:rsidRPr="00FD414E">
        <w:rPr>
          <w:color w:val="2D312F"/>
          <w:lang w:val="ru-RU"/>
        </w:rPr>
        <w:t>подготовки.</w:t>
      </w:r>
    </w:p>
    <w:p w:rsidR="00B663C6" w:rsidRPr="00FD414E" w:rsidRDefault="00B663C6">
      <w:pPr>
        <w:spacing w:line="245" w:lineRule="auto"/>
        <w:rPr>
          <w:lang w:val="ru-RU"/>
        </w:rPr>
        <w:sectPr w:rsidR="00B663C6" w:rsidRPr="00FD414E">
          <w:pgSz w:w="11910" w:h="16840"/>
          <w:pgMar w:top="1140" w:right="860" w:bottom="280" w:left="1120" w:header="720" w:footer="720" w:gutter="0"/>
          <w:cols w:space="720"/>
        </w:sectPr>
      </w:pPr>
    </w:p>
    <w:p w:rsidR="00B663C6" w:rsidRPr="00FD414E" w:rsidRDefault="00FD414E">
      <w:pPr>
        <w:spacing w:before="39" w:line="264" w:lineRule="auto"/>
        <w:ind w:left="181" w:right="113" w:firstLine="673"/>
        <w:rPr>
          <w:rFonts w:ascii="Times New Roman" w:eastAsia="Times New Roman" w:hAnsi="Times New Roman" w:cs="Times New Roman"/>
          <w:sz w:val="26"/>
          <w:szCs w:val="26"/>
          <w:lang w:val="ru-RU"/>
        </w:rPr>
      </w:pPr>
      <w:bookmarkStart w:id="9" w:name="doc01354520171027064905-1_Страница_09"/>
      <w:bookmarkEnd w:id="9"/>
      <w:r w:rsidRPr="00FD414E">
        <w:rPr>
          <w:rFonts w:ascii="Times New Roman" w:hAnsi="Times New Roman"/>
          <w:color w:val="1A1C1A"/>
          <w:w w:val="105"/>
          <w:sz w:val="26"/>
          <w:lang w:val="ru-RU"/>
        </w:rPr>
        <w:lastRenderedPageBreak/>
        <w:t>Этапы</w:t>
      </w:r>
      <w:r w:rsidRPr="00FD414E">
        <w:rPr>
          <w:rFonts w:ascii="Times New Roman" w:hAnsi="Times New Roman"/>
          <w:color w:val="1A1C1A"/>
          <w:spacing w:val="6"/>
          <w:w w:val="105"/>
          <w:sz w:val="26"/>
          <w:lang w:val="ru-RU"/>
        </w:rPr>
        <w:t xml:space="preserve"> </w:t>
      </w:r>
      <w:r w:rsidRPr="00FD414E">
        <w:rPr>
          <w:rFonts w:ascii="Times New Roman" w:hAnsi="Times New Roman"/>
          <w:color w:val="1A1C1A"/>
          <w:w w:val="105"/>
          <w:sz w:val="26"/>
          <w:lang w:val="ru-RU"/>
        </w:rPr>
        <w:t>подготовки</w:t>
      </w:r>
      <w:r w:rsidRPr="00FD414E">
        <w:rPr>
          <w:rFonts w:ascii="Times New Roman" w:hAnsi="Times New Roman"/>
          <w:color w:val="1A1C1A"/>
          <w:spacing w:val="22"/>
          <w:w w:val="105"/>
          <w:sz w:val="26"/>
          <w:lang w:val="ru-RU"/>
        </w:rPr>
        <w:t xml:space="preserve"> </w:t>
      </w:r>
      <w:r w:rsidRPr="00FD414E">
        <w:rPr>
          <w:rFonts w:ascii="Times New Roman" w:hAnsi="Times New Roman"/>
          <w:color w:val="1A1C1A"/>
          <w:w w:val="105"/>
          <w:sz w:val="26"/>
          <w:lang w:val="ru-RU"/>
        </w:rPr>
        <w:t>в</w:t>
      </w:r>
      <w:r w:rsidRPr="00FD414E">
        <w:rPr>
          <w:rFonts w:ascii="Times New Roman" w:hAnsi="Times New Roman"/>
          <w:color w:val="1A1C1A"/>
          <w:spacing w:val="-9"/>
          <w:w w:val="105"/>
          <w:sz w:val="26"/>
          <w:lang w:val="ru-RU"/>
        </w:rPr>
        <w:t xml:space="preserve"> </w:t>
      </w:r>
      <w:r w:rsidRPr="00FD414E">
        <w:rPr>
          <w:rFonts w:ascii="Times New Roman" w:hAnsi="Times New Roman"/>
          <w:color w:val="0A0C0A"/>
          <w:w w:val="105"/>
          <w:sz w:val="26"/>
          <w:lang w:val="ru-RU"/>
        </w:rPr>
        <w:t>виде</w:t>
      </w:r>
      <w:r w:rsidRPr="00FD414E">
        <w:rPr>
          <w:rFonts w:ascii="Times New Roman" w:hAnsi="Times New Roman"/>
          <w:color w:val="0A0C0A"/>
          <w:spacing w:val="5"/>
          <w:w w:val="105"/>
          <w:sz w:val="26"/>
          <w:lang w:val="ru-RU"/>
        </w:rPr>
        <w:t xml:space="preserve"> </w:t>
      </w:r>
      <w:r w:rsidRPr="00FD414E">
        <w:rPr>
          <w:rFonts w:ascii="Times New Roman" w:hAnsi="Times New Roman"/>
          <w:color w:val="1A1C1A"/>
          <w:w w:val="105"/>
          <w:sz w:val="26"/>
          <w:lang w:val="ru-RU"/>
        </w:rPr>
        <w:t>спорта</w:t>
      </w:r>
      <w:r w:rsidRPr="00FD414E">
        <w:rPr>
          <w:rFonts w:ascii="Times New Roman" w:hAnsi="Times New Roman"/>
          <w:color w:val="1A1C1A"/>
          <w:spacing w:val="8"/>
          <w:w w:val="105"/>
          <w:sz w:val="26"/>
          <w:lang w:val="ru-RU"/>
        </w:rPr>
        <w:t xml:space="preserve"> </w:t>
      </w:r>
      <w:r w:rsidRPr="00FD414E">
        <w:rPr>
          <w:rFonts w:ascii="Times New Roman" w:hAnsi="Times New Roman"/>
          <w:color w:val="1A1C1A"/>
          <w:w w:val="105"/>
          <w:sz w:val="26"/>
          <w:lang w:val="ru-RU"/>
        </w:rPr>
        <w:t>футбол</w:t>
      </w:r>
      <w:r w:rsidRPr="00FD414E">
        <w:rPr>
          <w:rFonts w:ascii="Times New Roman" w:hAnsi="Times New Roman"/>
          <w:color w:val="1A1C1A"/>
          <w:spacing w:val="15"/>
          <w:w w:val="105"/>
          <w:sz w:val="26"/>
          <w:lang w:val="ru-RU"/>
        </w:rPr>
        <w:t xml:space="preserve"> </w:t>
      </w:r>
      <w:r w:rsidRPr="00FD414E">
        <w:rPr>
          <w:rFonts w:ascii="Times New Roman" w:hAnsi="Times New Roman"/>
          <w:color w:val="1A1C1A"/>
          <w:w w:val="105"/>
          <w:sz w:val="26"/>
          <w:lang w:val="ru-RU"/>
        </w:rPr>
        <w:t>формируются</w:t>
      </w:r>
      <w:r w:rsidRPr="00FD414E">
        <w:rPr>
          <w:rFonts w:ascii="Times New Roman" w:hAnsi="Times New Roman"/>
          <w:color w:val="1A1C1A"/>
          <w:spacing w:val="12"/>
          <w:w w:val="105"/>
          <w:sz w:val="26"/>
          <w:lang w:val="ru-RU"/>
        </w:rPr>
        <w:t xml:space="preserve"> </w:t>
      </w:r>
      <w:r w:rsidRPr="00FD414E">
        <w:rPr>
          <w:rFonts w:ascii="Times New Roman" w:hAnsi="Times New Roman"/>
          <w:color w:val="1A1C1A"/>
          <w:w w:val="105"/>
          <w:sz w:val="26"/>
          <w:lang w:val="ru-RU"/>
        </w:rPr>
        <w:t>в соответствии</w:t>
      </w:r>
      <w:r w:rsidRPr="00FD414E">
        <w:rPr>
          <w:rFonts w:ascii="Times New Roman" w:hAnsi="Times New Roman"/>
          <w:color w:val="1A1C1A"/>
          <w:spacing w:val="17"/>
          <w:w w:val="105"/>
          <w:sz w:val="26"/>
          <w:lang w:val="ru-RU"/>
        </w:rPr>
        <w:t xml:space="preserve"> </w:t>
      </w:r>
      <w:r w:rsidRPr="00FD414E">
        <w:rPr>
          <w:rFonts w:ascii="Times New Roman" w:hAnsi="Times New Roman"/>
          <w:color w:val="1A1C1A"/>
          <w:w w:val="105"/>
          <w:sz w:val="26"/>
          <w:lang w:val="ru-RU"/>
        </w:rPr>
        <w:t>с</w:t>
      </w:r>
      <w:r w:rsidRPr="00FD414E">
        <w:rPr>
          <w:rFonts w:ascii="Times New Roman" w:hAnsi="Times New Roman"/>
          <w:color w:val="1A1C1A"/>
          <w:w w:val="109"/>
          <w:sz w:val="26"/>
          <w:lang w:val="ru-RU"/>
        </w:rPr>
        <w:t xml:space="preserve"> </w:t>
      </w:r>
      <w:r w:rsidRPr="00FD414E">
        <w:rPr>
          <w:rFonts w:ascii="Times New Roman" w:hAnsi="Times New Roman"/>
          <w:color w:val="1A1C1A"/>
          <w:w w:val="105"/>
          <w:sz w:val="26"/>
          <w:lang w:val="ru-RU"/>
        </w:rPr>
        <w:t>федеральными</w:t>
      </w:r>
      <w:r w:rsidRPr="00FD414E">
        <w:rPr>
          <w:rFonts w:ascii="Times New Roman" w:hAnsi="Times New Roman"/>
          <w:color w:val="1A1C1A"/>
          <w:spacing w:val="13"/>
          <w:w w:val="105"/>
          <w:sz w:val="26"/>
          <w:lang w:val="ru-RU"/>
        </w:rPr>
        <w:t xml:space="preserve"> </w:t>
      </w:r>
      <w:r w:rsidRPr="00FD414E">
        <w:rPr>
          <w:rFonts w:ascii="Times New Roman" w:hAnsi="Times New Roman"/>
          <w:color w:val="1A1C1A"/>
          <w:w w:val="105"/>
          <w:sz w:val="26"/>
          <w:lang w:val="ru-RU"/>
        </w:rPr>
        <w:t>государственными</w:t>
      </w:r>
      <w:r w:rsidRPr="00FD414E">
        <w:rPr>
          <w:rFonts w:ascii="Times New Roman" w:hAnsi="Times New Roman"/>
          <w:color w:val="1A1C1A"/>
          <w:spacing w:val="25"/>
          <w:w w:val="105"/>
          <w:sz w:val="26"/>
          <w:lang w:val="ru-RU"/>
        </w:rPr>
        <w:t xml:space="preserve"> </w:t>
      </w:r>
      <w:r w:rsidRPr="00FD414E">
        <w:rPr>
          <w:rFonts w:ascii="Times New Roman" w:hAnsi="Times New Roman"/>
          <w:color w:val="1A1C1A"/>
          <w:w w:val="105"/>
          <w:sz w:val="26"/>
          <w:lang w:val="ru-RU"/>
        </w:rPr>
        <w:t>требованиями,</w:t>
      </w:r>
      <w:r w:rsidRPr="00FD414E">
        <w:rPr>
          <w:rFonts w:ascii="Times New Roman" w:hAnsi="Times New Roman"/>
          <w:color w:val="1A1C1A"/>
          <w:spacing w:val="23"/>
          <w:w w:val="105"/>
          <w:sz w:val="26"/>
          <w:lang w:val="ru-RU"/>
        </w:rPr>
        <w:t xml:space="preserve"> </w:t>
      </w:r>
      <w:r w:rsidRPr="00FD414E">
        <w:rPr>
          <w:rFonts w:ascii="Times New Roman" w:hAnsi="Times New Roman"/>
          <w:color w:val="1A1C1A"/>
          <w:w w:val="105"/>
          <w:sz w:val="26"/>
          <w:lang w:val="ru-RU"/>
        </w:rPr>
        <w:t>с</w:t>
      </w:r>
      <w:r w:rsidRPr="00FD414E">
        <w:rPr>
          <w:rFonts w:ascii="Times New Roman" w:hAnsi="Times New Roman"/>
          <w:color w:val="1A1C1A"/>
          <w:spacing w:val="-19"/>
          <w:w w:val="105"/>
          <w:sz w:val="26"/>
          <w:lang w:val="ru-RU"/>
        </w:rPr>
        <w:t xml:space="preserve"> </w:t>
      </w:r>
      <w:r w:rsidRPr="00FD414E">
        <w:rPr>
          <w:rFonts w:ascii="Times New Roman" w:hAnsi="Times New Roman"/>
          <w:color w:val="1A1C1A"/>
          <w:w w:val="105"/>
          <w:sz w:val="26"/>
          <w:lang w:val="ru-RU"/>
        </w:rPr>
        <w:t>учетом</w:t>
      </w:r>
      <w:r w:rsidRPr="00FD414E">
        <w:rPr>
          <w:rFonts w:ascii="Times New Roman" w:hAnsi="Times New Roman"/>
          <w:color w:val="1A1C1A"/>
          <w:spacing w:val="7"/>
          <w:w w:val="105"/>
          <w:sz w:val="26"/>
          <w:lang w:val="ru-RU"/>
        </w:rPr>
        <w:t xml:space="preserve"> </w:t>
      </w:r>
      <w:r w:rsidRPr="00FD414E">
        <w:rPr>
          <w:rFonts w:ascii="Times New Roman" w:hAnsi="Times New Roman"/>
          <w:color w:val="1A1C1A"/>
          <w:w w:val="105"/>
          <w:sz w:val="26"/>
          <w:lang w:val="ru-RU"/>
        </w:rPr>
        <w:t>федерального стандарта</w:t>
      </w:r>
      <w:r w:rsidRPr="00FD414E">
        <w:rPr>
          <w:rFonts w:ascii="Times New Roman" w:hAnsi="Times New Roman"/>
          <w:color w:val="1A1C1A"/>
          <w:spacing w:val="19"/>
          <w:w w:val="105"/>
          <w:sz w:val="26"/>
          <w:lang w:val="ru-RU"/>
        </w:rPr>
        <w:t xml:space="preserve"> </w:t>
      </w:r>
      <w:r w:rsidRPr="00FD414E">
        <w:rPr>
          <w:rFonts w:ascii="Times New Roman" w:hAnsi="Times New Roman"/>
          <w:color w:val="1A1C1A"/>
          <w:w w:val="105"/>
          <w:sz w:val="26"/>
          <w:lang w:val="ru-RU"/>
        </w:rPr>
        <w:t>спортивной</w:t>
      </w:r>
      <w:r w:rsidRPr="00FD414E">
        <w:rPr>
          <w:rFonts w:ascii="Times New Roman" w:hAnsi="Times New Roman"/>
          <w:color w:val="1A1C1A"/>
          <w:spacing w:val="8"/>
          <w:w w:val="105"/>
          <w:sz w:val="26"/>
          <w:lang w:val="ru-RU"/>
        </w:rPr>
        <w:t xml:space="preserve"> </w:t>
      </w:r>
      <w:r w:rsidRPr="00FD414E">
        <w:rPr>
          <w:rFonts w:ascii="Times New Roman" w:hAnsi="Times New Roman"/>
          <w:color w:val="1A1C1A"/>
          <w:w w:val="105"/>
          <w:sz w:val="26"/>
          <w:lang w:val="ru-RU"/>
        </w:rPr>
        <w:t>подготовки</w:t>
      </w:r>
      <w:r w:rsidRPr="00FD414E">
        <w:rPr>
          <w:rFonts w:ascii="Times New Roman" w:hAnsi="Times New Roman"/>
          <w:color w:val="1A1C1A"/>
          <w:spacing w:val="23"/>
          <w:w w:val="105"/>
          <w:sz w:val="26"/>
          <w:lang w:val="ru-RU"/>
        </w:rPr>
        <w:t xml:space="preserve"> </w:t>
      </w:r>
      <w:r w:rsidRPr="00FD414E">
        <w:rPr>
          <w:rFonts w:ascii="Times New Roman" w:hAnsi="Times New Roman"/>
          <w:color w:val="1A1C1A"/>
          <w:w w:val="105"/>
          <w:sz w:val="26"/>
          <w:lang w:val="ru-RU"/>
        </w:rPr>
        <w:t>по</w:t>
      </w:r>
      <w:r w:rsidRPr="00FD414E">
        <w:rPr>
          <w:rFonts w:ascii="Times New Roman" w:hAnsi="Times New Roman"/>
          <w:color w:val="1A1C1A"/>
          <w:spacing w:val="3"/>
          <w:w w:val="105"/>
          <w:sz w:val="26"/>
          <w:lang w:val="ru-RU"/>
        </w:rPr>
        <w:t xml:space="preserve"> </w:t>
      </w:r>
      <w:r w:rsidRPr="00FD414E">
        <w:rPr>
          <w:rFonts w:ascii="Arial" w:hAnsi="Arial"/>
          <w:color w:val="1A1C1A"/>
          <w:spacing w:val="-4"/>
          <w:w w:val="105"/>
          <w:sz w:val="18"/>
          <w:lang w:val="ru-RU"/>
        </w:rPr>
        <w:t>В</w:t>
      </w:r>
      <w:r>
        <w:rPr>
          <w:rFonts w:ascii="Arial" w:hAnsi="Arial"/>
          <w:color w:val="1A1C1A"/>
          <w:spacing w:val="-4"/>
          <w:w w:val="105"/>
          <w:sz w:val="18"/>
        </w:rPr>
        <w:t>F</w:t>
      </w:r>
      <w:r w:rsidRPr="00FD414E">
        <w:rPr>
          <w:rFonts w:ascii="Arial" w:hAnsi="Arial"/>
          <w:color w:val="1A1C1A"/>
          <w:spacing w:val="-4"/>
          <w:w w:val="105"/>
          <w:sz w:val="18"/>
          <w:lang w:val="ru-RU"/>
        </w:rPr>
        <w:t>.:ду</w:t>
      </w:r>
      <w:r w:rsidRPr="00FD414E">
        <w:rPr>
          <w:rFonts w:ascii="Arial" w:hAnsi="Arial"/>
          <w:color w:val="1A1C1A"/>
          <w:spacing w:val="15"/>
          <w:w w:val="105"/>
          <w:sz w:val="18"/>
          <w:lang w:val="ru-RU"/>
        </w:rPr>
        <w:t xml:space="preserve"> </w:t>
      </w:r>
      <w:r w:rsidRPr="00FD414E">
        <w:rPr>
          <w:rFonts w:ascii="Times New Roman" w:hAnsi="Times New Roman"/>
          <w:color w:val="1A1C1A"/>
          <w:w w:val="105"/>
          <w:sz w:val="26"/>
          <w:lang w:val="ru-RU"/>
        </w:rPr>
        <w:t>спорта</w:t>
      </w:r>
      <w:r w:rsidRPr="00FD414E">
        <w:rPr>
          <w:rFonts w:ascii="Times New Roman" w:hAnsi="Times New Roman"/>
          <w:color w:val="1A1C1A"/>
          <w:spacing w:val="9"/>
          <w:w w:val="105"/>
          <w:sz w:val="26"/>
          <w:lang w:val="ru-RU"/>
        </w:rPr>
        <w:t xml:space="preserve"> </w:t>
      </w:r>
      <w:r w:rsidRPr="00FD414E">
        <w:rPr>
          <w:rFonts w:ascii="Times New Roman" w:hAnsi="Times New Roman"/>
          <w:color w:val="1A1C1A"/>
          <w:w w:val="105"/>
          <w:sz w:val="26"/>
          <w:lang w:val="ru-RU"/>
        </w:rPr>
        <w:t>футбол,</w:t>
      </w:r>
      <w:r w:rsidRPr="00FD414E">
        <w:rPr>
          <w:rFonts w:ascii="Times New Roman" w:hAnsi="Times New Roman"/>
          <w:color w:val="1A1C1A"/>
          <w:spacing w:val="13"/>
          <w:w w:val="105"/>
          <w:sz w:val="26"/>
          <w:lang w:val="ru-RU"/>
        </w:rPr>
        <w:t xml:space="preserve"> </w:t>
      </w:r>
      <w:r w:rsidRPr="00FD414E">
        <w:rPr>
          <w:rFonts w:ascii="Times New Roman" w:hAnsi="Times New Roman"/>
          <w:color w:val="1A1C1A"/>
          <w:w w:val="105"/>
          <w:sz w:val="26"/>
          <w:lang w:val="ru-RU"/>
        </w:rPr>
        <w:t>особенностей</w:t>
      </w:r>
      <w:r w:rsidRPr="00FD414E">
        <w:rPr>
          <w:rFonts w:ascii="Times New Roman" w:hAnsi="Times New Roman"/>
          <w:color w:val="1A1C1A"/>
          <w:spacing w:val="23"/>
          <w:w w:val="105"/>
          <w:sz w:val="26"/>
          <w:lang w:val="ru-RU"/>
        </w:rPr>
        <w:t xml:space="preserve"> </w:t>
      </w:r>
      <w:r w:rsidRPr="00FD414E">
        <w:rPr>
          <w:rFonts w:ascii="Times New Roman" w:hAnsi="Times New Roman"/>
          <w:color w:val="1A1C1A"/>
          <w:w w:val="105"/>
          <w:sz w:val="26"/>
          <w:lang w:val="ru-RU"/>
        </w:rPr>
        <w:t>формирования</w:t>
      </w:r>
      <w:r w:rsidRPr="00FD414E">
        <w:rPr>
          <w:rFonts w:ascii="Times New Roman" w:hAnsi="Times New Roman"/>
          <w:color w:val="1A1C1A"/>
          <w:spacing w:val="12"/>
          <w:w w:val="105"/>
          <w:sz w:val="26"/>
          <w:lang w:val="ru-RU"/>
        </w:rPr>
        <w:t xml:space="preserve"> </w:t>
      </w:r>
      <w:r w:rsidRPr="00FD414E">
        <w:rPr>
          <w:rFonts w:ascii="Times New Roman" w:hAnsi="Times New Roman"/>
          <w:color w:val="1A1C1A"/>
          <w:w w:val="105"/>
          <w:sz w:val="26"/>
          <w:lang w:val="ru-RU"/>
        </w:rPr>
        <w:t>групп</w:t>
      </w:r>
      <w:r w:rsidRPr="00FD414E">
        <w:rPr>
          <w:rFonts w:ascii="Times New Roman" w:hAnsi="Times New Roman"/>
          <w:color w:val="1A1C1A"/>
          <w:spacing w:val="5"/>
          <w:w w:val="105"/>
          <w:sz w:val="26"/>
          <w:lang w:val="ru-RU"/>
        </w:rPr>
        <w:t xml:space="preserve"> </w:t>
      </w:r>
      <w:r w:rsidRPr="00FD414E">
        <w:rPr>
          <w:rFonts w:ascii="Times New Roman" w:hAnsi="Times New Roman"/>
          <w:color w:val="1A1C1A"/>
          <w:w w:val="105"/>
          <w:sz w:val="26"/>
          <w:lang w:val="ru-RU"/>
        </w:rPr>
        <w:t>и</w:t>
      </w:r>
      <w:r w:rsidRPr="00FD414E">
        <w:rPr>
          <w:rFonts w:ascii="Times New Roman" w:hAnsi="Times New Roman"/>
          <w:color w:val="1A1C1A"/>
          <w:spacing w:val="-3"/>
          <w:w w:val="105"/>
          <w:sz w:val="26"/>
          <w:lang w:val="ru-RU"/>
        </w:rPr>
        <w:t xml:space="preserve"> </w:t>
      </w:r>
      <w:r w:rsidRPr="00FD414E">
        <w:rPr>
          <w:rFonts w:ascii="Times New Roman" w:hAnsi="Times New Roman"/>
          <w:color w:val="1A1C1A"/>
          <w:w w:val="105"/>
          <w:sz w:val="26"/>
          <w:lang w:val="ru-RU"/>
        </w:rPr>
        <w:t>определения</w:t>
      </w:r>
      <w:r w:rsidRPr="00FD414E">
        <w:rPr>
          <w:rFonts w:ascii="Times New Roman" w:hAnsi="Times New Roman"/>
          <w:color w:val="1A1C1A"/>
          <w:spacing w:val="10"/>
          <w:w w:val="105"/>
          <w:sz w:val="26"/>
          <w:lang w:val="ru-RU"/>
        </w:rPr>
        <w:t xml:space="preserve"> </w:t>
      </w:r>
      <w:r w:rsidRPr="00FD414E">
        <w:rPr>
          <w:rFonts w:ascii="Times New Roman" w:hAnsi="Times New Roman"/>
          <w:color w:val="1A1C1A"/>
          <w:w w:val="105"/>
          <w:sz w:val="26"/>
          <w:lang w:val="ru-RU"/>
        </w:rPr>
        <w:t>объема</w:t>
      </w:r>
      <w:r w:rsidRPr="00FD414E">
        <w:rPr>
          <w:rFonts w:ascii="Times New Roman" w:hAnsi="Times New Roman"/>
          <w:color w:val="1A1C1A"/>
          <w:spacing w:val="5"/>
          <w:w w:val="105"/>
          <w:sz w:val="26"/>
          <w:lang w:val="ru-RU"/>
        </w:rPr>
        <w:t xml:space="preserve"> </w:t>
      </w:r>
      <w:r w:rsidRPr="00FD414E">
        <w:rPr>
          <w:rFonts w:ascii="Times New Roman" w:hAnsi="Times New Roman"/>
          <w:color w:val="1A1C1A"/>
          <w:w w:val="105"/>
          <w:sz w:val="26"/>
          <w:lang w:val="ru-RU"/>
        </w:rPr>
        <w:t>недельной</w:t>
      </w:r>
      <w:r w:rsidRPr="00FD414E">
        <w:rPr>
          <w:rFonts w:ascii="Times New Roman" w:hAnsi="Times New Roman"/>
          <w:color w:val="1A1C1A"/>
          <w:spacing w:val="10"/>
          <w:w w:val="105"/>
          <w:sz w:val="26"/>
          <w:lang w:val="ru-RU"/>
        </w:rPr>
        <w:t xml:space="preserve"> </w:t>
      </w:r>
      <w:r w:rsidRPr="00FD414E">
        <w:rPr>
          <w:rFonts w:ascii="Times New Roman" w:hAnsi="Times New Roman"/>
          <w:color w:val="1A1C1A"/>
          <w:w w:val="105"/>
          <w:sz w:val="26"/>
          <w:lang w:val="ru-RU"/>
        </w:rPr>
        <w:t>тренировочной</w:t>
      </w:r>
      <w:r w:rsidRPr="00FD414E">
        <w:rPr>
          <w:rFonts w:ascii="Times New Roman" w:hAnsi="Times New Roman"/>
          <w:color w:val="1A1C1A"/>
          <w:spacing w:val="25"/>
          <w:w w:val="105"/>
          <w:sz w:val="26"/>
          <w:lang w:val="ru-RU"/>
        </w:rPr>
        <w:t xml:space="preserve"> </w:t>
      </w:r>
      <w:r w:rsidRPr="00FD414E">
        <w:rPr>
          <w:rFonts w:ascii="Times New Roman" w:hAnsi="Times New Roman"/>
          <w:color w:val="1A1C1A"/>
          <w:w w:val="105"/>
          <w:sz w:val="26"/>
          <w:lang w:val="ru-RU"/>
        </w:rPr>
        <w:t>нагрузки</w:t>
      </w:r>
      <w:r w:rsidRPr="00FD414E">
        <w:rPr>
          <w:rFonts w:ascii="Times New Roman" w:hAnsi="Times New Roman"/>
          <w:color w:val="1A1C1A"/>
          <w:w w:val="104"/>
          <w:sz w:val="26"/>
          <w:lang w:val="ru-RU"/>
        </w:rPr>
        <w:t xml:space="preserve"> </w:t>
      </w:r>
      <w:r w:rsidRPr="00FD414E">
        <w:rPr>
          <w:rFonts w:ascii="Times New Roman" w:hAnsi="Times New Roman"/>
          <w:color w:val="1A1C1A"/>
          <w:w w:val="105"/>
          <w:sz w:val="26"/>
          <w:lang w:val="ru-RU"/>
        </w:rPr>
        <w:t>обучающихся.</w:t>
      </w:r>
    </w:p>
    <w:p w:rsidR="00B663C6" w:rsidRPr="00FD414E" w:rsidRDefault="00FD414E">
      <w:pPr>
        <w:spacing w:line="261" w:lineRule="auto"/>
        <w:ind w:left="191" w:right="113" w:firstLine="673"/>
        <w:rPr>
          <w:rFonts w:ascii="Times New Roman" w:eastAsia="Times New Roman" w:hAnsi="Times New Roman" w:cs="Times New Roman"/>
          <w:sz w:val="26"/>
          <w:szCs w:val="26"/>
          <w:lang w:val="ru-RU"/>
        </w:rPr>
      </w:pPr>
      <w:r w:rsidRPr="00FD414E">
        <w:rPr>
          <w:rFonts w:ascii="Times New Roman" w:hAnsi="Times New Roman"/>
          <w:color w:val="1A1C1A"/>
          <w:w w:val="105"/>
          <w:sz w:val="26"/>
          <w:lang w:val="ru-RU"/>
        </w:rPr>
        <w:t>Организация</w:t>
      </w:r>
      <w:r w:rsidRPr="00FD414E">
        <w:rPr>
          <w:rFonts w:ascii="Times New Roman" w:hAnsi="Times New Roman"/>
          <w:color w:val="1A1C1A"/>
          <w:spacing w:val="12"/>
          <w:w w:val="105"/>
          <w:sz w:val="26"/>
          <w:lang w:val="ru-RU"/>
        </w:rPr>
        <w:t xml:space="preserve"> </w:t>
      </w:r>
      <w:r w:rsidRPr="00FD414E">
        <w:rPr>
          <w:rFonts w:ascii="Times New Roman" w:hAnsi="Times New Roman"/>
          <w:color w:val="1A1C1A"/>
          <w:w w:val="105"/>
          <w:sz w:val="26"/>
          <w:lang w:val="ru-RU"/>
        </w:rPr>
        <w:t>тренировочных</w:t>
      </w:r>
      <w:r w:rsidRPr="00FD414E">
        <w:rPr>
          <w:rFonts w:ascii="Times New Roman" w:hAnsi="Times New Roman"/>
          <w:color w:val="1A1C1A"/>
          <w:spacing w:val="22"/>
          <w:w w:val="105"/>
          <w:sz w:val="26"/>
          <w:lang w:val="ru-RU"/>
        </w:rPr>
        <w:t xml:space="preserve"> </w:t>
      </w:r>
      <w:r w:rsidRPr="00FD414E">
        <w:rPr>
          <w:rFonts w:ascii="Times New Roman" w:hAnsi="Times New Roman"/>
          <w:color w:val="1A1C1A"/>
          <w:w w:val="105"/>
          <w:sz w:val="26"/>
          <w:lang w:val="ru-RU"/>
        </w:rPr>
        <w:t>занятий</w:t>
      </w:r>
      <w:r w:rsidRPr="00FD414E">
        <w:rPr>
          <w:rFonts w:ascii="Times New Roman" w:hAnsi="Times New Roman"/>
          <w:color w:val="1A1C1A"/>
          <w:spacing w:val="5"/>
          <w:w w:val="105"/>
          <w:sz w:val="26"/>
          <w:lang w:val="ru-RU"/>
        </w:rPr>
        <w:t xml:space="preserve"> </w:t>
      </w:r>
      <w:r w:rsidRPr="00FD414E">
        <w:rPr>
          <w:rFonts w:ascii="Times New Roman" w:hAnsi="Times New Roman"/>
          <w:color w:val="1A1C1A"/>
          <w:w w:val="105"/>
          <w:sz w:val="26"/>
          <w:lang w:val="ru-RU"/>
        </w:rPr>
        <w:t>по</w:t>
      </w:r>
      <w:r w:rsidRPr="00FD414E">
        <w:rPr>
          <w:rFonts w:ascii="Times New Roman" w:hAnsi="Times New Roman"/>
          <w:color w:val="1A1C1A"/>
          <w:spacing w:val="-6"/>
          <w:w w:val="105"/>
          <w:sz w:val="26"/>
          <w:lang w:val="ru-RU"/>
        </w:rPr>
        <w:t xml:space="preserve"> </w:t>
      </w:r>
      <w:r w:rsidRPr="00FD414E">
        <w:rPr>
          <w:rFonts w:ascii="Times New Roman" w:hAnsi="Times New Roman"/>
          <w:color w:val="1A1C1A"/>
          <w:w w:val="105"/>
          <w:sz w:val="26"/>
          <w:lang w:val="ru-RU"/>
        </w:rPr>
        <w:t>Программе</w:t>
      </w:r>
      <w:r w:rsidRPr="00FD414E">
        <w:rPr>
          <w:rFonts w:ascii="Times New Roman" w:hAnsi="Times New Roman"/>
          <w:color w:val="1A1C1A"/>
          <w:spacing w:val="20"/>
          <w:w w:val="105"/>
          <w:sz w:val="26"/>
          <w:lang w:val="ru-RU"/>
        </w:rPr>
        <w:t xml:space="preserve"> </w:t>
      </w:r>
      <w:r w:rsidRPr="00FD414E">
        <w:rPr>
          <w:rFonts w:ascii="Times New Roman" w:hAnsi="Times New Roman"/>
          <w:color w:val="1A1C1A"/>
          <w:w w:val="105"/>
          <w:sz w:val="26"/>
          <w:lang w:val="ru-RU"/>
        </w:rPr>
        <w:t>осуществляется</w:t>
      </w:r>
      <w:r w:rsidRPr="00FD414E">
        <w:rPr>
          <w:rFonts w:ascii="Times New Roman" w:hAnsi="Times New Roman"/>
          <w:color w:val="1A1C1A"/>
          <w:spacing w:val="21"/>
          <w:w w:val="105"/>
          <w:sz w:val="26"/>
          <w:lang w:val="ru-RU"/>
        </w:rPr>
        <w:t xml:space="preserve"> </w:t>
      </w:r>
      <w:r w:rsidRPr="00FD414E">
        <w:rPr>
          <w:rFonts w:ascii="Times New Roman" w:hAnsi="Times New Roman"/>
          <w:color w:val="1A1C1A"/>
          <w:w w:val="105"/>
          <w:sz w:val="26"/>
          <w:lang w:val="ru-RU"/>
        </w:rPr>
        <w:t>по следующим</w:t>
      </w:r>
      <w:r w:rsidRPr="00FD414E">
        <w:rPr>
          <w:rFonts w:ascii="Times New Roman" w:hAnsi="Times New Roman"/>
          <w:color w:val="1A1C1A"/>
          <w:spacing w:val="5"/>
          <w:w w:val="105"/>
          <w:sz w:val="26"/>
          <w:lang w:val="ru-RU"/>
        </w:rPr>
        <w:t xml:space="preserve"> </w:t>
      </w:r>
      <w:r w:rsidRPr="00FD414E">
        <w:rPr>
          <w:rFonts w:ascii="Times New Roman" w:hAnsi="Times New Roman"/>
          <w:color w:val="1A1C1A"/>
          <w:w w:val="105"/>
          <w:sz w:val="26"/>
          <w:lang w:val="ru-RU"/>
        </w:rPr>
        <w:t>этапам</w:t>
      </w:r>
      <w:r w:rsidRPr="00FD414E">
        <w:rPr>
          <w:rFonts w:ascii="Times New Roman" w:hAnsi="Times New Roman"/>
          <w:color w:val="1A1C1A"/>
          <w:spacing w:val="11"/>
          <w:w w:val="105"/>
          <w:sz w:val="26"/>
          <w:lang w:val="ru-RU"/>
        </w:rPr>
        <w:t xml:space="preserve"> </w:t>
      </w:r>
      <w:r w:rsidRPr="00FD414E">
        <w:rPr>
          <w:rFonts w:ascii="Times New Roman" w:hAnsi="Times New Roman"/>
          <w:color w:val="1A1C1A"/>
          <w:w w:val="105"/>
          <w:sz w:val="26"/>
          <w:lang w:val="ru-RU"/>
        </w:rPr>
        <w:t>(периодам)</w:t>
      </w:r>
      <w:r w:rsidRPr="00FD414E">
        <w:rPr>
          <w:rFonts w:ascii="Times New Roman" w:hAnsi="Times New Roman"/>
          <w:color w:val="1A1C1A"/>
          <w:spacing w:val="8"/>
          <w:w w:val="105"/>
          <w:sz w:val="26"/>
          <w:lang w:val="ru-RU"/>
        </w:rPr>
        <w:t xml:space="preserve"> </w:t>
      </w:r>
      <w:r w:rsidRPr="00FD414E">
        <w:rPr>
          <w:rFonts w:ascii="Times New Roman" w:hAnsi="Times New Roman"/>
          <w:color w:val="1A1C1A"/>
          <w:w w:val="105"/>
          <w:sz w:val="26"/>
          <w:lang w:val="ru-RU"/>
        </w:rPr>
        <w:t>подготовки:</w:t>
      </w:r>
    </w:p>
    <w:p w:rsidR="00B663C6" w:rsidRPr="00FD414E" w:rsidRDefault="00FD414E">
      <w:pPr>
        <w:numPr>
          <w:ilvl w:val="0"/>
          <w:numId w:val="46"/>
        </w:numPr>
        <w:tabs>
          <w:tab w:val="left" w:pos="1094"/>
        </w:tabs>
        <w:spacing w:before="1"/>
        <w:ind w:firstLine="669"/>
        <w:rPr>
          <w:rFonts w:ascii="Times New Roman" w:eastAsia="Times New Roman" w:hAnsi="Times New Roman" w:cs="Times New Roman"/>
          <w:sz w:val="26"/>
          <w:szCs w:val="26"/>
          <w:lang w:val="ru-RU"/>
        </w:rPr>
      </w:pPr>
      <w:r w:rsidRPr="00FD414E">
        <w:rPr>
          <w:rFonts w:ascii="Times New Roman" w:hAnsi="Times New Roman"/>
          <w:color w:val="1A1C1A"/>
          <w:w w:val="110"/>
          <w:sz w:val="26"/>
          <w:lang w:val="ru-RU"/>
        </w:rPr>
        <w:t>этап</w:t>
      </w:r>
      <w:r w:rsidRPr="00FD414E">
        <w:rPr>
          <w:rFonts w:ascii="Times New Roman" w:hAnsi="Times New Roman"/>
          <w:color w:val="1A1C1A"/>
          <w:spacing w:val="-11"/>
          <w:w w:val="110"/>
          <w:sz w:val="26"/>
          <w:lang w:val="ru-RU"/>
        </w:rPr>
        <w:t xml:space="preserve"> </w:t>
      </w:r>
      <w:r w:rsidRPr="00FD414E">
        <w:rPr>
          <w:rFonts w:ascii="Times New Roman" w:hAnsi="Times New Roman"/>
          <w:color w:val="1A1C1A"/>
          <w:w w:val="110"/>
          <w:sz w:val="26"/>
          <w:lang w:val="ru-RU"/>
        </w:rPr>
        <w:t>начальной</w:t>
      </w:r>
      <w:r w:rsidRPr="00FD414E">
        <w:rPr>
          <w:rFonts w:ascii="Times New Roman" w:hAnsi="Times New Roman"/>
          <w:color w:val="1A1C1A"/>
          <w:spacing w:val="-7"/>
          <w:w w:val="110"/>
          <w:sz w:val="26"/>
          <w:lang w:val="ru-RU"/>
        </w:rPr>
        <w:t xml:space="preserve"> </w:t>
      </w:r>
      <w:r w:rsidRPr="00FD414E">
        <w:rPr>
          <w:rFonts w:ascii="Times New Roman" w:hAnsi="Times New Roman"/>
          <w:color w:val="1A1C1A"/>
          <w:w w:val="110"/>
          <w:sz w:val="26"/>
          <w:lang w:val="ru-RU"/>
        </w:rPr>
        <w:t>подготовка</w:t>
      </w:r>
      <w:r w:rsidRPr="00FD414E">
        <w:rPr>
          <w:rFonts w:ascii="Times New Roman" w:hAnsi="Times New Roman"/>
          <w:color w:val="1A1C1A"/>
          <w:spacing w:val="-12"/>
          <w:w w:val="110"/>
          <w:sz w:val="26"/>
          <w:lang w:val="ru-RU"/>
        </w:rPr>
        <w:t xml:space="preserve"> </w:t>
      </w:r>
      <w:r w:rsidRPr="00FD414E">
        <w:rPr>
          <w:rFonts w:ascii="Times New Roman" w:hAnsi="Times New Roman"/>
          <w:color w:val="0A0C0A"/>
          <w:spacing w:val="2"/>
          <w:w w:val="110"/>
          <w:sz w:val="26"/>
          <w:lang w:val="ru-RU"/>
        </w:rPr>
        <w:t>-</w:t>
      </w:r>
      <w:r w:rsidRPr="00FD414E">
        <w:rPr>
          <w:rFonts w:ascii="Times New Roman" w:hAnsi="Times New Roman"/>
          <w:color w:val="1A1C1A"/>
          <w:spacing w:val="5"/>
          <w:w w:val="110"/>
          <w:sz w:val="26"/>
          <w:lang w:val="ru-RU"/>
        </w:rPr>
        <w:t>до</w:t>
      </w:r>
      <w:r w:rsidRPr="00FD414E">
        <w:rPr>
          <w:rFonts w:ascii="Times New Roman" w:hAnsi="Times New Roman"/>
          <w:color w:val="1A1C1A"/>
          <w:spacing w:val="-16"/>
          <w:w w:val="110"/>
          <w:sz w:val="26"/>
          <w:lang w:val="ru-RU"/>
        </w:rPr>
        <w:t xml:space="preserve"> </w:t>
      </w:r>
      <w:r w:rsidRPr="00FD414E">
        <w:rPr>
          <w:rFonts w:ascii="Times New Roman" w:hAnsi="Times New Roman"/>
          <w:color w:val="1A1C1A"/>
          <w:w w:val="110"/>
          <w:sz w:val="26"/>
          <w:lang w:val="ru-RU"/>
        </w:rPr>
        <w:t>3</w:t>
      </w:r>
      <w:r w:rsidRPr="00FD414E">
        <w:rPr>
          <w:rFonts w:ascii="Times New Roman" w:hAnsi="Times New Roman"/>
          <w:color w:val="1A1C1A"/>
          <w:spacing w:val="-21"/>
          <w:w w:val="110"/>
          <w:sz w:val="26"/>
          <w:lang w:val="ru-RU"/>
        </w:rPr>
        <w:t xml:space="preserve"> </w:t>
      </w:r>
      <w:r w:rsidRPr="00FD414E">
        <w:rPr>
          <w:rFonts w:ascii="Times New Roman" w:hAnsi="Times New Roman"/>
          <w:color w:val="1A1C1A"/>
          <w:w w:val="110"/>
          <w:sz w:val="26"/>
          <w:lang w:val="ru-RU"/>
        </w:rPr>
        <w:t>лет;</w:t>
      </w:r>
    </w:p>
    <w:p w:rsidR="00B663C6" w:rsidRPr="00FD414E" w:rsidRDefault="00FD414E">
      <w:pPr>
        <w:numPr>
          <w:ilvl w:val="0"/>
          <w:numId w:val="46"/>
        </w:numPr>
        <w:tabs>
          <w:tab w:val="left" w:pos="1099"/>
        </w:tabs>
        <w:spacing w:before="26" w:line="261" w:lineRule="auto"/>
        <w:ind w:right="867" w:firstLine="669"/>
        <w:rPr>
          <w:rFonts w:ascii="Times New Roman" w:eastAsia="Times New Roman" w:hAnsi="Times New Roman" w:cs="Times New Roman"/>
          <w:sz w:val="26"/>
          <w:szCs w:val="26"/>
          <w:lang w:val="ru-RU"/>
        </w:rPr>
      </w:pPr>
      <w:r w:rsidRPr="00FD414E">
        <w:rPr>
          <w:rFonts w:ascii="Times New Roman" w:hAnsi="Times New Roman"/>
          <w:color w:val="1A1C1A"/>
          <w:w w:val="110"/>
          <w:sz w:val="26"/>
          <w:lang w:val="ru-RU"/>
        </w:rPr>
        <w:t>тренировочный</w:t>
      </w:r>
      <w:r w:rsidRPr="00FD414E">
        <w:rPr>
          <w:rFonts w:ascii="Times New Roman" w:hAnsi="Times New Roman"/>
          <w:color w:val="1A1C1A"/>
          <w:spacing w:val="-24"/>
          <w:w w:val="110"/>
          <w:sz w:val="26"/>
          <w:lang w:val="ru-RU"/>
        </w:rPr>
        <w:t xml:space="preserve"> </w:t>
      </w:r>
      <w:r w:rsidRPr="00FD414E">
        <w:rPr>
          <w:rFonts w:ascii="Times New Roman" w:hAnsi="Times New Roman"/>
          <w:color w:val="1A1C1A"/>
          <w:w w:val="110"/>
          <w:sz w:val="26"/>
          <w:lang w:val="ru-RU"/>
        </w:rPr>
        <w:t>этап</w:t>
      </w:r>
      <w:r w:rsidRPr="00FD414E">
        <w:rPr>
          <w:rFonts w:ascii="Times New Roman" w:hAnsi="Times New Roman"/>
          <w:color w:val="1A1C1A"/>
          <w:spacing w:val="-36"/>
          <w:w w:val="110"/>
          <w:sz w:val="26"/>
          <w:lang w:val="ru-RU"/>
        </w:rPr>
        <w:t xml:space="preserve"> </w:t>
      </w:r>
      <w:r w:rsidRPr="00FD414E">
        <w:rPr>
          <w:rFonts w:ascii="Times New Roman" w:hAnsi="Times New Roman"/>
          <w:color w:val="313331"/>
          <w:w w:val="110"/>
          <w:sz w:val="26"/>
          <w:lang w:val="ru-RU"/>
        </w:rPr>
        <w:t>(период</w:t>
      </w:r>
      <w:r w:rsidRPr="00FD414E">
        <w:rPr>
          <w:rFonts w:ascii="Times New Roman" w:hAnsi="Times New Roman"/>
          <w:color w:val="313331"/>
          <w:spacing w:val="-35"/>
          <w:w w:val="110"/>
          <w:sz w:val="26"/>
          <w:lang w:val="ru-RU"/>
        </w:rPr>
        <w:t xml:space="preserve"> </w:t>
      </w:r>
      <w:r w:rsidRPr="00FD414E">
        <w:rPr>
          <w:rFonts w:ascii="Times New Roman" w:hAnsi="Times New Roman"/>
          <w:color w:val="1A1C1A"/>
          <w:w w:val="110"/>
          <w:sz w:val="26"/>
          <w:lang w:val="ru-RU"/>
        </w:rPr>
        <w:t>ба:ювой</w:t>
      </w:r>
      <w:r w:rsidRPr="00FD414E">
        <w:rPr>
          <w:rFonts w:ascii="Times New Roman" w:hAnsi="Times New Roman"/>
          <w:color w:val="1A1C1A"/>
          <w:spacing w:val="-39"/>
          <w:w w:val="110"/>
          <w:sz w:val="26"/>
          <w:lang w:val="ru-RU"/>
        </w:rPr>
        <w:t xml:space="preserve"> </w:t>
      </w:r>
      <w:r w:rsidRPr="00FD414E">
        <w:rPr>
          <w:rFonts w:ascii="Times New Roman" w:hAnsi="Times New Roman"/>
          <w:color w:val="1A1C1A"/>
          <w:w w:val="110"/>
          <w:sz w:val="26"/>
          <w:lang w:val="ru-RU"/>
        </w:rPr>
        <w:t>подготовки</w:t>
      </w:r>
      <w:r w:rsidRPr="00FD414E">
        <w:rPr>
          <w:rFonts w:ascii="Times New Roman" w:hAnsi="Times New Roman"/>
          <w:color w:val="1A1C1A"/>
          <w:spacing w:val="-38"/>
          <w:w w:val="110"/>
          <w:sz w:val="26"/>
          <w:lang w:val="ru-RU"/>
        </w:rPr>
        <w:t xml:space="preserve"> </w:t>
      </w:r>
      <w:r w:rsidRPr="00FD414E">
        <w:rPr>
          <w:rFonts w:ascii="Times New Roman" w:hAnsi="Times New Roman"/>
          <w:color w:val="0A0C0A"/>
          <w:spacing w:val="1"/>
          <w:w w:val="110"/>
          <w:sz w:val="26"/>
          <w:lang w:val="ru-RU"/>
        </w:rPr>
        <w:t>-</w:t>
      </w:r>
      <w:r w:rsidRPr="00FD414E">
        <w:rPr>
          <w:rFonts w:ascii="Times New Roman" w:hAnsi="Times New Roman"/>
          <w:color w:val="1A1C1A"/>
          <w:spacing w:val="3"/>
          <w:w w:val="110"/>
          <w:sz w:val="26"/>
          <w:lang w:val="ru-RU"/>
        </w:rPr>
        <w:t>этап</w:t>
      </w:r>
      <w:r w:rsidRPr="00FD414E">
        <w:rPr>
          <w:rFonts w:ascii="Times New Roman" w:hAnsi="Times New Roman"/>
          <w:color w:val="1A1C1A"/>
          <w:spacing w:val="-7"/>
          <w:w w:val="110"/>
          <w:sz w:val="26"/>
          <w:lang w:val="ru-RU"/>
        </w:rPr>
        <w:t xml:space="preserve"> </w:t>
      </w:r>
      <w:r w:rsidRPr="00FD414E">
        <w:rPr>
          <w:rFonts w:ascii="Times New Roman" w:hAnsi="Times New Roman"/>
          <w:color w:val="1A1C1A"/>
          <w:w w:val="110"/>
          <w:sz w:val="26"/>
          <w:lang w:val="ru-RU"/>
        </w:rPr>
        <w:t>начальной</w:t>
      </w:r>
      <w:r w:rsidRPr="00FD414E">
        <w:rPr>
          <w:rFonts w:ascii="Times New Roman" w:hAnsi="Times New Roman"/>
          <w:color w:val="1A1C1A"/>
          <w:w w:val="105"/>
          <w:sz w:val="26"/>
          <w:lang w:val="ru-RU"/>
        </w:rPr>
        <w:t xml:space="preserve"> </w:t>
      </w:r>
      <w:r w:rsidRPr="00FD414E">
        <w:rPr>
          <w:rFonts w:ascii="Times New Roman" w:hAnsi="Times New Roman"/>
          <w:color w:val="1A1C1A"/>
          <w:w w:val="110"/>
          <w:sz w:val="26"/>
          <w:lang w:val="ru-RU"/>
        </w:rPr>
        <w:t xml:space="preserve">специализации) </w:t>
      </w:r>
      <w:r w:rsidRPr="00FD414E">
        <w:rPr>
          <w:rFonts w:ascii="Times New Roman" w:hAnsi="Times New Roman"/>
          <w:color w:val="1A1C1A"/>
          <w:w w:val="115"/>
          <w:sz w:val="26"/>
          <w:lang w:val="ru-RU"/>
        </w:rPr>
        <w:t>-до</w:t>
      </w:r>
      <w:r w:rsidRPr="00FD414E">
        <w:rPr>
          <w:rFonts w:ascii="Times New Roman" w:hAnsi="Times New Roman"/>
          <w:color w:val="1A1C1A"/>
          <w:spacing w:val="-22"/>
          <w:w w:val="115"/>
          <w:sz w:val="26"/>
          <w:lang w:val="ru-RU"/>
        </w:rPr>
        <w:t xml:space="preserve"> </w:t>
      </w:r>
      <w:r w:rsidRPr="00FD414E">
        <w:rPr>
          <w:rFonts w:ascii="Times New Roman" w:hAnsi="Times New Roman"/>
          <w:color w:val="1A1C1A"/>
          <w:w w:val="110"/>
          <w:sz w:val="26"/>
          <w:lang w:val="ru-RU"/>
        </w:rPr>
        <w:t>2</w:t>
      </w:r>
      <w:r w:rsidRPr="00FD414E">
        <w:rPr>
          <w:rFonts w:ascii="Times New Roman" w:hAnsi="Times New Roman"/>
          <w:color w:val="1A1C1A"/>
          <w:spacing w:val="-8"/>
          <w:w w:val="110"/>
          <w:sz w:val="26"/>
          <w:lang w:val="ru-RU"/>
        </w:rPr>
        <w:t xml:space="preserve"> </w:t>
      </w:r>
      <w:r w:rsidRPr="00FD414E">
        <w:rPr>
          <w:rFonts w:ascii="Times New Roman" w:hAnsi="Times New Roman"/>
          <w:color w:val="1A1C1A"/>
          <w:w w:val="110"/>
          <w:sz w:val="26"/>
          <w:lang w:val="ru-RU"/>
        </w:rPr>
        <w:t>лет;</w:t>
      </w:r>
    </w:p>
    <w:p w:rsidR="00B663C6" w:rsidRPr="00FD414E" w:rsidRDefault="00FD414E">
      <w:pPr>
        <w:numPr>
          <w:ilvl w:val="0"/>
          <w:numId w:val="46"/>
        </w:numPr>
        <w:tabs>
          <w:tab w:val="left" w:pos="1099"/>
        </w:tabs>
        <w:spacing w:line="261" w:lineRule="auto"/>
        <w:ind w:left="195" w:right="1351" w:firstLine="678"/>
        <w:rPr>
          <w:rFonts w:ascii="Times New Roman" w:eastAsia="Times New Roman" w:hAnsi="Times New Roman" w:cs="Times New Roman"/>
          <w:sz w:val="26"/>
          <w:szCs w:val="26"/>
          <w:lang w:val="ru-RU"/>
        </w:rPr>
      </w:pPr>
      <w:r w:rsidRPr="00FD414E">
        <w:rPr>
          <w:rFonts w:ascii="Times New Roman" w:hAnsi="Times New Roman"/>
          <w:color w:val="1A1C1A"/>
          <w:w w:val="105"/>
          <w:sz w:val="26"/>
          <w:lang w:val="ru-RU"/>
        </w:rPr>
        <w:t>тренировочный</w:t>
      </w:r>
      <w:r w:rsidRPr="00FD414E">
        <w:rPr>
          <w:rFonts w:ascii="Times New Roman" w:hAnsi="Times New Roman"/>
          <w:color w:val="1A1C1A"/>
          <w:spacing w:val="33"/>
          <w:w w:val="105"/>
          <w:sz w:val="26"/>
          <w:lang w:val="ru-RU"/>
        </w:rPr>
        <w:t xml:space="preserve"> </w:t>
      </w:r>
      <w:r w:rsidRPr="00FD414E">
        <w:rPr>
          <w:rFonts w:ascii="Times New Roman" w:hAnsi="Times New Roman"/>
          <w:color w:val="1A1C1A"/>
          <w:w w:val="105"/>
          <w:sz w:val="26"/>
          <w:lang w:val="ru-RU"/>
        </w:rPr>
        <w:t>этап</w:t>
      </w:r>
      <w:r w:rsidRPr="00FD414E">
        <w:rPr>
          <w:rFonts w:ascii="Times New Roman" w:hAnsi="Times New Roman"/>
          <w:color w:val="1A1C1A"/>
          <w:spacing w:val="14"/>
          <w:w w:val="105"/>
          <w:sz w:val="26"/>
          <w:lang w:val="ru-RU"/>
        </w:rPr>
        <w:t xml:space="preserve"> </w:t>
      </w:r>
      <w:r w:rsidRPr="00FD414E">
        <w:rPr>
          <w:rFonts w:ascii="Times New Roman" w:hAnsi="Times New Roman"/>
          <w:color w:val="1A1C1A"/>
          <w:w w:val="105"/>
          <w:sz w:val="26"/>
          <w:lang w:val="ru-RU"/>
        </w:rPr>
        <w:t>(период</w:t>
      </w:r>
      <w:r w:rsidRPr="00FD414E">
        <w:rPr>
          <w:rFonts w:ascii="Times New Roman" w:hAnsi="Times New Roman"/>
          <w:color w:val="1A1C1A"/>
          <w:spacing w:val="17"/>
          <w:w w:val="105"/>
          <w:sz w:val="26"/>
          <w:lang w:val="ru-RU"/>
        </w:rPr>
        <w:t xml:space="preserve"> </w:t>
      </w:r>
      <w:r w:rsidRPr="00FD414E">
        <w:rPr>
          <w:rFonts w:ascii="Times New Roman" w:hAnsi="Times New Roman"/>
          <w:color w:val="1A1C1A"/>
          <w:w w:val="105"/>
          <w:sz w:val="26"/>
          <w:lang w:val="ru-RU"/>
        </w:rPr>
        <w:t>СП)ртивной</w:t>
      </w:r>
      <w:r w:rsidRPr="00FD414E">
        <w:rPr>
          <w:rFonts w:ascii="Times New Roman" w:hAnsi="Times New Roman"/>
          <w:color w:val="1A1C1A"/>
          <w:spacing w:val="31"/>
          <w:w w:val="105"/>
          <w:sz w:val="26"/>
          <w:lang w:val="ru-RU"/>
        </w:rPr>
        <w:t xml:space="preserve"> </w:t>
      </w:r>
      <w:r w:rsidRPr="00FD414E">
        <w:rPr>
          <w:rFonts w:ascii="Times New Roman" w:hAnsi="Times New Roman"/>
          <w:color w:val="1A1C1A"/>
          <w:w w:val="105"/>
          <w:sz w:val="26"/>
          <w:lang w:val="ru-RU"/>
        </w:rPr>
        <w:t>специализации</w:t>
      </w:r>
      <w:r w:rsidRPr="00FD414E">
        <w:rPr>
          <w:rFonts w:ascii="Times New Roman" w:hAnsi="Times New Roman"/>
          <w:color w:val="1A1C1A"/>
          <w:spacing w:val="13"/>
          <w:w w:val="105"/>
          <w:sz w:val="26"/>
          <w:lang w:val="ru-RU"/>
        </w:rPr>
        <w:t xml:space="preserve"> </w:t>
      </w:r>
      <w:r w:rsidRPr="00FD414E">
        <w:rPr>
          <w:rFonts w:ascii="Times New Roman" w:hAnsi="Times New Roman"/>
          <w:color w:val="0A0C0A"/>
          <w:spacing w:val="1"/>
          <w:w w:val="105"/>
          <w:sz w:val="26"/>
          <w:lang w:val="ru-RU"/>
        </w:rPr>
        <w:t>-</w:t>
      </w:r>
      <w:r w:rsidRPr="00FD414E">
        <w:rPr>
          <w:rFonts w:ascii="Times New Roman" w:hAnsi="Times New Roman"/>
          <w:color w:val="1A1C1A"/>
          <w:spacing w:val="3"/>
          <w:w w:val="105"/>
          <w:sz w:val="26"/>
          <w:lang w:val="ru-RU"/>
        </w:rPr>
        <w:t>этап</w:t>
      </w:r>
      <w:r w:rsidRPr="00FD414E">
        <w:rPr>
          <w:rFonts w:ascii="Times New Roman" w:hAnsi="Times New Roman"/>
          <w:color w:val="1A1C1A"/>
          <w:w w:val="106"/>
          <w:sz w:val="26"/>
          <w:lang w:val="ru-RU"/>
        </w:rPr>
        <w:t xml:space="preserve"> </w:t>
      </w:r>
      <w:r w:rsidRPr="00FD414E">
        <w:rPr>
          <w:rFonts w:ascii="Times New Roman" w:hAnsi="Times New Roman"/>
          <w:color w:val="1A1C1A"/>
          <w:w w:val="110"/>
          <w:sz w:val="26"/>
          <w:lang w:val="ru-RU"/>
        </w:rPr>
        <w:t>углубленной</w:t>
      </w:r>
      <w:r w:rsidRPr="00FD414E">
        <w:rPr>
          <w:rFonts w:ascii="Times New Roman" w:hAnsi="Times New Roman"/>
          <w:color w:val="1A1C1A"/>
          <w:spacing w:val="-25"/>
          <w:w w:val="110"/>
          <w:sz w:val="26"/>
          <w:lang w:val="ru-RU"/>
        </w:rPr>
        <w:t xml:space="preserve"> </w:t>
      </w:r>
      <w:r w:rsidRPr="00FD414E">
        <w:rPr>
          <w:rFonts w:ascii="Times New Roman" w:hAnsi="Times New Roman"/>
          <w:color w:val="1A1C1A"/>
          <w:w w:val="110"/>
          <w:sz w:val="26"/>
          <w:lang w:val="ru-RU"/>
        </w:rPr>
        <w:t>специализации)</w:t>
      </w:r>
      <w:r w:rsidRPr="00FD414E">
        <w:rPr>
          <w:rFonts w:ascii="Times New Roman" w:hAnsi="Times New Roman"/>
          <w:color w:val="1A1C1A"/>
          <w:spacing w:val="-36"/>
          <w:w w:val="110"/>
          <w:sz w:val="26"/>
          <w:lang w:val="ru-RU"/>
        </w:rPr>
        <w:t xml:space="preserve"> </w:t>
      </w:r>
      <w:r w:rsidRPr="00FD414E">
        <w:rPr>
          <w:rFonts w:ascii="Times New Roman" w:hAnsi="Times New Roman"/>
          <w:color w:val="1A1C1A"/>
          <w:w w:val="195"/>
          <w:sz w:val="26"/>
          <w:lang w:val="ru-RU"/>
        </w:rPr>
        <w:t>-</w:t>
      </w:r>
      <w:r w:rsidRPr="00FD414E">
        <w:rPr>
          <w:rFonts w:ascii="Times New Roman" w:hAnsi="Times New Roman"/>
          <w:color w:val="1A1C1A"/>
          <w:spacing w:val="-116"/>
          <w:w w:val="195"/>
          <w:sz w:val="26"/>
          <w:lang w:val="ru-RU"/>
        </w:rPr>
        <w:t xml:space="preserve"> </w:t>
      </w:r>
      <w:r w:rsidRPr="00FD414E">
        <w:rPr>
          <w:rFonts w:ascii="Times New Roman" w:hAnsi="Times New Roman"/>
          <w:color w:val="1A1C1A"/>
          <w:w w:val="110"/>
          <w:sz w:val="26"/>
          <w:lang w:val="ru-RU"/>
        </w:rPr>
        <w:t>до</w:t>
      </w:r>
      <w:r w:rsidRPr="00FD414E">
        <w:rPr>
          <w:rFonts w:ascii="Times New Roman" w:hAnsi="Times New Roman"/>
          <w:color w:val="1A1C1A"/>
          <w:spacing w:val="-41"/>
          <w:w w:val="110"/>
          <w:sz w:val="26"/>
          <w:lang w:val="ru-RU"/>
        </w:rPr>
        <w:t xml:space="preserve"> </w:t>
      </w:r>
      <w:r w:rsidRPr="00FD414E">
        <w:rPr>
          <w:rFonts w:ascii="Times New Roman" w:hAnsi="Times New Roman"/>
          <w:color w:val="1A1C1A"/>
          <w:w w:val="110"/>
          <w:sz w:val="26"/>
          <w:lang w:val="ru-RU"/>
        </w:rPr>
        <w:t>3</w:t>
      </w:r>
      <w:r w:rsidRPr="00FD414E">
        <w:rPr>
          <w:rFonts w:ascii="Times New Roman" w:hAnsi="Times New Roman"/>
          <w:color w:val="1A1C1A"/>
          <w:spacing w:val="-42"/>
          <w:w w:val="110"/>
          <w:sz w:val="26"/>
          <w:lang w:val="ru-RU"/>
        </w:rPr>
        <w:t xml:space="preserve"> </w:t>
      </w:r>
      <w:r w:rsidRPr="00FD414E">
        <w:rPr>
          <w:rFonts w:ascii="Times New Roman" w:hAnsi="Times New Roman"/>
          <w:color w:val="1A1C1A"/>
          <w:w w:val="110"/>
          <w:sz w:val="26"/>
          <w:lang w:val="ru-RU"/>
        </w:rPr>
        <w:t>лет:</w:t>
      </w:r>
    </w:p>
    <w:p w:rsidR="00B663C6" w:rsidRPr="00FD414E" w:rsidRDefault="00FD414E">
      <w:pPr>
        <w:numPr>
          <w:ilvl w:val="0"/>
          <w:numId w:val="46"/>
        </w:numPr>
        <w:tabs>
          <w:tab w:val="left" w:pos="1104"/>
        </w:tabs>
        <w:spacing w:line="290" w:lineRule="exact"/>
        <w:ind w:left="1103"/>
        <w:rPr>
          <w:rFonts w:ascii="Times New Roman" w:eastAsia="Times New Roman" w:hAnsi="Times New Roman" w:cs="Times New Roman"/>
          <w:sz w:val="26"/>
          <w:szCs w:val="26"/>
          <w:lang w:val="ru-RU"/>
        </w:rPr>
      </w:pPr>
      <w:r w:rsidRPr="00FD414E">
        <w:rPr>
          <w:rFonts w:ascii="Times New Roman" w:hAnsi="Times New Roman"/>
          <w:color w:val="1A1C1A"/>
          <w:w w:val="110"/>
          <w:sz w:val="26"/>
          <w:lang w:val="ru-RU"/>
        </w:rPr>
        <w:t>этап</w:t>
      </w:r>
      <w:r w:rsidRPr="00FD414E">
        <w:rPr>
          <w:rFonts w:ascii="Times New Roman" w:hAnsi="Times New Roman"/>
          <w:color w:val="1A1C1A"/>
          <w:spacing w:val="14"/>
          <w:w w:val="110"/>
          <w:sz w:val="26"/>
          <w:lang w:val="ru-RU"/>
        </w:rPr>
        <w:t xml:space="preserve"> </w:t>
      </w:r>
      <w:r w:rsidRPr="00FD414E">
        <w:rPr>
          <w:rFonts w:ascii="Times New Roman" w:hAnsi="Times New Roman"/>
          <w:color w:val="1A1C1A"/>
          <w:w w:val="110"/>
          <w:sz w:val="26"/>
          <w:lang w:val="ru-RU"/>
        </w:rPr>
        <w:t>совершенствования</w:t>
      </w:r>
      <w:r w:rsidRPr="00FD414E">
        <w:rPr>
          <w:rFonts w:ascii="Times New Roman" w:hAnsi="Times New Roman"/>
          <w:color w:val="1A1C1A"/>
          <w:spacing w:val="-9"/>
          <w:w w:val="110"/>
          <w:sz w:val="26"/>
          <w:lang w:val="ru-RU"/>
        </w:rPr>
        <w:t xml:space="preserve"> </w:t>
      </w:r>
      <w:r w:rsidRPr="00FD414E">
        <w:rPr>
          <w:rFonts w:ascii="Times New Roman" w:hAnsi="Times New Roman"/>
          <w:color w:val="1A1C1A"/>
          <w:w w:val="110"/>
          <w:sz w:val="26"/>
          <w:lang w:val="ru-RU"/>
        </w:rPr>
        <w:t>спортивного</w:t>
      </w:r>
      <w:r w:rsidRPr="00FD414E">
        <w:rPr>
          <w:rFonts w:ascii="Times New Roman" w:hAnsi="Times New Roman"/>
          <w:color w:val="1A1C1A"/>
          <w:spacing w:val="-25"/>
          <w:w w:val="110"/>
          <w:sz w:val="26"/>
          <w:lang w:val="ru-RU"/>
        </w:rPr>
        <w:t xml:space="preserve"> </w:t>
      </w:r>
      <w:r w:rsidRPr="00FD414E">
        <w:rPr>
          <w:rFonts w:ascii="Times New Roman" w:hAnsi="Times New Roman"/>
          <w:color w:val="1A1C1A"/>
          <w:w w:val="110"/>
          <w:sz w:val="26"/>
          <w:lang w:val="ru-RU"/>
        </w:rPr>
        <w:t>мастерства</w:t>
      </w:r>
      <w:r w:rsidRPr="00FD414E">
        <w:rPr>
          <w:rFonts w:ascii="Times New Roman" w:hAnsi="Times New Roman"/>
          <w:color w:val="1A1C1A"/>
          <w:spacing w:val="-26"/>
          <w:w w:val="110"/>
          <w:sz w:val="26"/>
          <w:lang w:val="ru-RU"/>
        </w:rPr>
        <w:t xml:space="preserve"> </w:t>
      </w:r>
      <w:r w:rsidRPr="00FD414E">
        <w:rPr>
          <w:rFonts w:ascii="Times New Roman" w:hAnsi="Times New Roman"/>
          <w:color w:val="1A1C1A"/>
          <w:spacing w:val="2"/>
          <w:w w:val="110"/>
          <w:sz w:val="26"/>
          <w:lang w:val="ru-RU"/>
        </w:rPr>
        <w:t>-</w:t>
      </w:r>
      <w:r w:rsidRPr="00FD414E">
        <w:rPr>
          <w:rFonts w:ascii="Times New Roman" w:hAnsi="Times New Roman"/>
          <w:color w:val="1A1C1A"/>
          <w:spacing w:val="5"/>
          <w:w w:val="110"/>
          <w:sz w:val="26"/>
          <w:lang w:val="ru-RU"/>
        </w:rPr>
        <w:t>до</w:t>
      </w:r>
      <w:r w:rsidRPr="00FD414E">
        <w:rPr>
          <w:rFonts w:ascii="Times New Roman" w:hAnsi="Times New Roman"/>
          <w:color w:val="1A1C1A"/>
          <w:spacing w:val="-30"/>
          <w:w w:val="110"/>
          <w:sz w:val="26"/>
          <w:lang w:val="ru-RU"/>
        </w:rPr>
        <w:t xml:space="preserve"> </w:t>
      </w:r>
      <w:r w:rsidRPr="00FD414E">
        <w:rPr>
          <w:rFonts w:ascii="Times New Roman" w:hAnsi="Times New Roman"/>
          <w:color w:val="1A1C1A"/>
          <w:w w:val="110"/>
          <w:sz w:val="26"/>
          <w:lang w:val="ru-RU"/>
        </w:rPr>
        <w:t>2</w:t>
      </w:r>
      <w:r w:rsidRPr="00FD414E">
        <w:rPr>
          <w:rFonts w:ascii="Times New Roman" w:hAnsi="Times New Roman"/>
          <w:color w:val="1A1C1A"/>
          <w:spacing w:val="-34"/>
          <w:w w:val="110"/>
          <w:sz w:val="26"/>
          <w:lang w:val="ru-RU"/>
        </w:rPr>
        <w:t xml:space="preserve"> </w:t>
      </w:r>
      <w:r w:rsidRPr="00FD414E">
        <w:rPr>
          <w:rFonts w:ascii="Times New Roman" w:hAnsi="Times New Roman"/>
          <w:color w:val="1A1C1A"/>
          <w:w w:val="110"/>
          <w:sz w:val="26"/>
          <w:lang w:val="ru-RU"/>
        </w:rPr>
        <w:t>лет.</w:t>
      </w:r>
    </w:p>
    <w:p w:rsidR="00B663C6" w:rsidRPr="00FD414E" w:rsidRDefault="00FD414E">
      <w:pPr>
        <w:spacing w:before="30" w:line="261" w:lineRule="auto"/>
        <w:ind w:left="205" w:right="113" w:firstLine="663"/>
        <w:rPr>
          <w:rFonts w:ascii="Times New Roman" w:eastAsia="Times New Roman" w:hAnsi="Times New Roman" w:cs="Times New Roman"/>
          <w:sz w:val="26"/>
          <w:szCs w:val="26"/>
          <w:lang w:val="ru-RU"/>
        </w:rPr>
      </w:pPr>
      <w:r w:rsidRPr="00FD414E">
        <w:rPr>
          <w:rFonts w:ascii="Times New Roman" w:hAnsi="Times New Roman"/>
          <w:color w:val="1A1C1A"/>
          <w:w w:val="105"/>
          <w:sz w:val="26"/>
          <w:lang w:val="ru-RU"/>
        </w:rPr>
        <w:t>На</w:t>
      </w:r>
      <w:r w:rsidRPr="00FD414E">
        <w:rPr>
          <w:rFonts w:ascii="Times New Roman" w:hAnsi="Times New Roman"/>
          <w:color w:val="1A1C1A"/>
          <w:spacing w:val="-5"/>
          <w:w w:val="105"/>
          <w:sz w:val="26"/>
          <w:lang w:val="ru-RU"/>
        </w:rPr>
        <w:t xml:space="preserve"> </w:t>
      </w:r>
      <w:r w:rsidRPr="00FD414E">
        <w:rPr>
          <w:rFonts w:ascii="Times New Roman" w:hAnsi="Times New Roman"/>
          <w:color w:val="1A1C1A"/>
          <w:w w:val="105"/>
          <w:sz w:val="26"/>
          <w:lang w:val="ru-RU"/>
        </w:rPr>
        <w:t>этап</w:t>
      </w:r>
      <w:r w:rsidRPr="00FD414E">
        <w:rPr>
          <w:rFonts w:ascii="Times New Roman" w:hAnsi="Times New Roman"/>
          <w:color w:val="1A1C1A"/>
          <w:spacing w:val="1"/>
          <w:w w:val="105"/>
          <w:sz w:val="26"/>
          <w:lang w:val="ru-RU"/>
        </w:rPr>
        <w:t xml:space="preserve"> </w:t>
      </w:r>
      <w:r w:rsidRPr="00FD414E">
        <w:rPr>
          <w:rFonts w:ascii="Times New Roman" w:hAnsi="Times New Roman"/>
          <w:color w:val="1A1C1A"/>
          <w:w w:val="105"/>
          <w:sz w:val="26"/>
          <w:lang w:val="ru-RU"/>
        </w:rPr>
        <w:t>начальной</w:t>
      </w:r>
      <w:r w:rsidRPr="00FD414E">
        <w:rPr>
          <w:rFonts w:ascii="Times New Roman" w:hAnsi="Times New Roman"/>
          <w:color w:val="1A1C1A"/>
          <w:spacing w:val="8"/>
          <w:w w:val="105"/>
          <w:sz w:val="26"/>
          <w:lang w:val="ru-RU"/>
        </w:rPr>
        <w:t xml:space="preserve"> </w:t>
      </w:r>
      <w:r w:rsidRPr="00FD414E">
        <w:rPr>
          <w:rFonts w:ascii="Times New Roman" w:hAnsi="Times New Roman"/>
          <w:color w:val="1A1C1A"/>
          <w:w w:val="105"/>
          <w:sz w:val="26"/>
          <w:lang w:val="ru-RU"/>
        </w:rPr>
        <w:t>подготовки</w:t>
      </w:r>
      <w:r w:rsidRPr="00FD414E">
        <w:rPr>
          <w:rFonts w:ascii="Times New Roman" w:hAnsi="Times New Roman"/>
          <w:color w:val="1A1C1A"/>
          <w:spacing w:val="6"/>
          <w:w w:val="105"/>
          <w:sz w:val="26"/>
          <w:lang w:val="ru-RU"/>
        </w:rPr>
        <w:t xml:space="preserve"> </w:t>
      </w:r>
      <w:r w:rsidRPr="00FD414E">
        <w:rPr>
          <w:rFonts w:ascii="Times New Roman" w:hAnsi="Times New Roman"/>
          <w:color w:val="1A1C1A"/>
          <w:w w:val="105"/>
          <w:sz w:val="26"/>
          <w:lang w:val="ru-RU"/>
        </w:rPr>
        <w:t>зачисляются</w:t>
      </w:r>
      <w:r w:rsidRPr="00FD414E">
        <w:rPr>
          <w:rFonts w:ascii="Times New Roman" w:hAnsi="Times New Roman"/>
          <w:color w:val="1A1C1A"/>
          <w:spacing w:val="17"/>
          <w:w w:val="105"/>
          <w:sz w:val="26"/>
          <w:lang w:val="ru-RU"/>
        </w:rPr>
        <w:t xml:space="preserve"> </w:t>
      </w:r>
      <w:r w:rsidRPr="00FD414E">
        <w:rPr>
          <w:rFonts w:ascii="Times New Roman" w:hAnsi="Times New Roman"/>
          <w:color w:val="1A1C1A"/>
          <w:w w:val="105"/>
          <w:sz w:val="26"/>
          <w:lang w:val="ru-RU"/>
        </w:rPr>
        <w:t>лица</w:t>
      </w:r>
      <w:r w:rsidRPr="00FD414E">
        <w:rPr>
          <w:rFonts w:ascii="Times New Roman" w:hAnsi="Times New Roman"/>
          <w:color w:val="1A1C1A"/>
          <w:spacing w:val="7"/>
          <w:w w:val="105"/>
          <w:sz w:val="26"/>
          <w:lang w:val="ru-RU"/>
        </w:rPr>
        <w:t xml:space="preserve"> </w:t>
      </w:r>
      <w:r w:rsidRPr="00FD414E">
        <w:rPr>
          <w:rFonts w:ascii="Times New Roman" w:hAnsi="Times New Roman"/>
          <w:color w:val="1A1C1A"/>
          <w:w w:val="105"/>
          <w:sz w:val="26"/>
          <w:lang w:val="ru-RU"/>
        </w:rPr>
        <w:t>не</w:t>
      </w:r>
      <w:r w:rsidRPr="00FD414E">
        <w:rPr>
          <w:rFonts w:ascii="Times New Roman" w:hAnsi="Times New Roman"/>
          <w:color w:val="1A1C1A"/>
          <w:spacing w:val="-7"/>
          <w:w w:val="105"/>
          <w:sz w:val="26"/>
          <w:lang w:val="ru-RU"/>
        </w:rPr>
        <w:t xml:space="preserve"> </w:t>
      </w:r>
      <w:r w:rsidRPr="00FD414E">
        <w:rPr>
          <w:rFonts w:ascii="Times New Roman" w:hAnsi="Times New Roman"/>
          <w:color w:val="1A1C1A"/>
          <w:w w:val="105"/>
          <w:sz w:val="26"/>
          <w:lang w:val="ru-RU"/>
        </w:rPr>
        <w:t>моложе</w:t>
      </w:r>
      <w:r w:rsidRPr="00FD414E">
        <w:rPr>
          <w:rFonts w:ascii="Times New Roman" w:hAnsi="Times New Roman"/>
          <w:color w:val="1A1C1A"/>
          <w:spacing w:val="21"/>
          <w:w w:val="105"/>
          <w:sz w:val="26"/>
          <w:lang w:val="ru-RU"/>
        </w:rPr>
        <w:t xml:space="preserve"> </w:t>
      </w:r>
      <w:r w:rsidRPr="00FD414E">
        <w:rPr>
          <w:rFonts w:ascii="Arial" w:hAnsi="Arial"/>
          <w:color w:val="1A1C1A"/>
          <w:w w:val="105"/>
          <w:sz w:val="26"/>
          <w:lang w:val="ru-RU"/>
        </w:rPr>
        <w:t>8</w:t>
      </w:r>
      <w:r w:rsidRPr="00FD414E">
        <w:rPr>
          <w:rFonts w:ascii="Arial" w:hAnsi="Arial"/>
          <w:color w:val="1A1C1A"/>
          <w:spacing w:val="-12"/>
          <w:w w:val="105"/>
          <w:sz w:val="26"/>
          <w:lang w:val="ru-RU"/>
        </w:rPr>
        <w:t xml:space="preserve"> </w:t>
      </w:r>
      <w:r w:rsidRPr="00FD414E">
        <w:rPr>
          <w:rFonts w:ascii="Times New Roman" w:hAnsi="Times New Roman"/>
          <w:color w:val="1A1C1A"/>
          <w:w w:val="105"/>
          <w:sz w:val="26"/>
          <w:lang w:val="ru-RU"/>
        </w:rPr>
        <w:t>лет,</w:t>
      </w:r>
      <w:r w:rsidRPr="00FD414E">
        <w:rPr>
          <w:rFonts w:ascii="Times New Roman" w:hAnsi="Times New Roman"/>
          <w:color w:val="1A1C1A"/>
          <w:w w:val="104"/>
          <w:sz w:val="26"/>
          <w:lang w:val="ru-RU"/>
        </w:rPr>
        <w:t xml:space="preserve"> </w:t>
      </w:r>
      <w:r w:rsidRPr="00FD414E">
        <w:rPr>
          <w:rFonts w:ascii="Times New Roman" w:hAnsi="Times New Roman"/>
          <w:color w:val="1A1C1A"/>
          <w:w w:val="105"/>
          <w:sz w:val="26"/>
          <w:lang w:val="ru-RU"/>
        </w:rPr>
        <w:t>желающие</w:t>
      </w:r>
      <w:r w:rsidRPr="00FD414E">
        <w:rPr>
          <w:rFonts w:ascii="Times New Roman" w:hAnsi="Times New Roman"/>
          <w:color w:val="1A1C1A"/>
          <w:spacing w:val="15"/>
          <w:w w:val="105"/>
          <w:sz w:val="26"/>
          <w:lang w:val="ru-RU"/>
        </w:rPr>
        <w:t xml:space="preserve"> </w:t>
      </w:r>
      <w:r w:rsidRPr="00FD414E">
        <w:rPr>
          <w:rFonts w:ascii="Times New Roman" w:hAnsi="Times New Roman"/>
          <w:color w:val="1A1C1A"/>
          <w:w w:val="105"/>
          <w:sz w:val="26"/>
          <w:lang w:val="ru-RU"/>
        </w:rPr>
        <w:t>заниматься</w:t>
      </w:r>
      <w:r w:rsidRPr="00FD414E">
        <w:rPr>
          <w:rFonts w:ascii="Times New Roman" w:hAnsi="Times New Roman"/>
          <w:color w:val="1A1C1A"/>
          <w:spacing w:val="25"/>
          <w:w w:val="105"/>
          <w:sz w:val="26"/>
          <w:lang w:val="ru-RU"/>
        </w:rPr>
        <w:t xml:space="preserve"> </w:t>
      </w:r>
      <w:r w:rsidRPr="00FD414E">
        <w:rPr>
          <w:rFonts w:ascii="Times New Roman" w:hAnsi="Times New Roman"/>
          <w:color w:val="1A1C1A"/>
          <w:w w:val="105"/>
          <w:sz w:val="26"/>
          <w:lang w:val="ru-RU"/>
        </w:rPr>
        <w:t>футболом. Эти</w:t>
      </w:r>
      <w:r w:rsidRPr="00FD414E">
        <w:rPr>
          <w:rFonts w:ascii="Times New Roman" w:hAnsi="Times New Roman"/>
          <w:color w:val="1A1C1A"/>
          <w:spacing w:val="-6"/>
          <w:w w:val="105"/>
          <w:sz w:val="26"/>
          <w:lang w:val="ru-RU"/>
        </w:rPr>
        <w:t xml:space="preserve"> </w:t>
      </w:r>
      <w:r w:rsidRPr="00FD414E">
        <w:rPr>
          <w:rFonts w:ascii="Times New Roman" w:hAnsi="Times New Roman"/>
          <w:color w:val="1A1C1A"/>
          <w:w w:val="105"/>
          <w:sz w:val="26"/>
          <w:lang w:val="ru-RU"/>
        </w:rPr>
        <w:t>з</w:t>
      </w:r>
      <w:r w:rsidRPr="00FD414E">
        <w:rPr>
          <w:rFonts w:ascii="Times New Roman" w:hAnsi="Times New Roman"/>
          <w:color w:val="707070"/>
          <w:w w:val="105"/>
          <w:sz w:val="26"/>
          <w:lang w:val="ru-RU"/>
        </w:rPr>
        <w:t>.</w:t>
      </w:r>
      <w:r w:rsidRPr="00FD414E">
        <w:rPr>
          <w:rFonts w:ascii="Times New Roman" w:hAnsi="Times New Roman"/>
          <w:color w:val="1A1C1A"/>
          <w:w w:val="105"/>
          <w:sz w:val="26"/>
          <w:lang w:val="ru-RU"/>
        </w:rPr>
        <w:t>ншмающиеся</w:t>
      </w:r>
      <w:r w:rsidRPr="00FD414E">
        <w:rPr>
          <w:rFonts w:ascii="Times New Roman" w:hAnsi="Times New Roman"/>
          <w:color w:val="1A1C1A"/>
          <w:spacing w:val="19"/>
          <w:w w:val="105"/>
          <w:sz w:val="26"/>
          <w:lang w:val="ru-RU"/>
        </w:rPr>
        <w:t xml:space="preserve"> </w:t>
      </w:r>
      <w:r w:rsidRPr="00FD414E">
        <w:rPr>
          <w:rFonts w:ascii="Times New Roman" w:hAnsi="Times New Roman"/>
          <w:color w:val="1A1C1A"/>
          <w:w w:val="105"/>
          <w:sz w:val="26"/>
          <w:lang w:val="ru-RU"/>
        </w:rPr>
        <w:t>не</w:t>
      </w:r>
      <w:r w:rsidRPr="00FD414E">
        <w:rPr>
          <w:rFonts w:ascii="Times New Roman" w:hAnsi="Times New Roman"/>
          <w:color w:val="1A1C1A"/>
          <w:spacing w:val="-13"/>
          <w:w w:val="105"/>
          <w:sz w:val="26"/>
          <w:lang w:val="ru-RU"/>
        </w:rPr>
        <w:t xml:space="preserve"> </w:t>
      </w:r>
      <w:r w:rsidRPr="00FD414E">
        <w:rPr>
          <w:rFonts w:ascii="Times New Roman" w:hAnsi="Times New Roman"/>
          <w:color w:val="1A1C1A"/>
          <w:w w:val="105"/>
          <w:sz w:val="26"/>
          <w:lang w:val="ru-RU"/>
        </w:rPr>
        <w:t>должны</w:t>
      </w:r>
      <w:r w:rsidRPr="00FD414E">
        <w:rPr>
          <w:rFonts w:ascii="Times New Roman" w:hAnsi="Times New Roman"/>
          <w:color w:val="1A1C1A"/>
          <w:spacing w:val="14"/>
          <w:w w:val="105"/>
          <w:sz w:val="26"/>
          <w:lang w:val="ru-RU"/>
        </w:rPr>
        <w:t xml:space="preserve"> </w:t>
      </w:r>
      <w:r w:rsidRPr="00FD414E">
        <w:rPr>
          <w:rFonts w:ascii="Times New Roman" w:hAnsi="Times New Roman"/>
          <w:color w:val="1A1C1A"/>
          <w:w w:val="105"/>
          <w:sz w:val="26"/>
          <w:lang w:val="ru-RU"/>
        </w:rPr>
        <w:t>иметь</w:t>
      </w:r>
      <w:r w:rsidRPr="00FD414E">
        <w:rPr>
          <w:rFonts w:ascii="Times New Roman" w:hAnsi="Times New Roman"/>
          <w:color w:val="1A1C1A"/>
          <w:spacing w:val="24"/>
          <w:w w:val="106"/>
          <w:sz w:val="26"/>
          <w:lang w:val="ru-RU"/>
        </w:rPr>
        <w:t xml:space="preserve"> </w:t>
      </w:r>
      <w:r w:rsidRPr="00FD414E">
        <w:rPr>
          <w:rFonts w:ascii="Times New Roman" w:hAnsi="Times New Roman"/>
          <w:color w:val="1A1C1A"/>
          <w:w w:val="105"/>
          <w:sz w:val="26"/>
          <w:lang w:val="ru-RU"/>
        </w:rPr>
        <w:t>медицинских</w:t>
      </w:r>
      <w:r w:rsidRPr="00FD414E">
        <w:rPr>
          <w:rFonts w:ascii="Times New Roman" w:hAnsi="Times New Roman"/>
          <w:color w:val="1A1C1A"/>
          <w:spacing w:val="15"/>
          <w:w w:val="105"/>
          <w:sz w:val="26"/>
          <w:lang w:val="ru-RU"/>
        </w:rPr>
        <w:t xml:space="preserve"> </w:t>
      </w:r>
      <w:r w:rsidRPr="00FD414E">
        <w:rPr>
          <w:rFonts w:ascii="Times New Roman" w:hAnsi="Times New Roman"/>
          <w:color w:val="1A1C1A"/>
          <w:w w:val="105"/>
          <w:sz w:val="26"/>
          <w:lang w:val="ru-RU"/>
        </w:rPr>
        <w:t>противопоказаний</w:t>
      </w:r>
      <w:r w:rsidRPr="00FD414E">
        <w:rPr>
          <w:rFonts w:ascii="Times New Roman" w:hAnsi="Times New Roman"/>
          <w:color w:val="1A1C1A"/>
          <w:spacing w:val="18"/>
          <w:w w:val="105"/>
          <w:sz w:val="26"/>
          <w:lang w:val="ru-RU"/>
        </w:rPr>
        <w:t xml:space="preserve"> </w:t>
      </w:r>
      <w:r w:rsidRPr="00FD414E">
        <w:rPr>
          <w:rFonts w:ascii="Times New Roman" w:hAnsi="Times New Roman"/>
          <w:color w:val="1A1C1A"/>
          <w:w w:val="105"/>
          <w:sz w:val="26"/>
          <w:lang w:val="ru-RU"/>
        </w:rPr>
        <w:t>для</w:t>
      </w:r>
      <w:r w:rsidRPr="00FD414E">
        <w:rPr>
          <w:rFonts w:ascii="Times New Roman" w:hAnsi="Times New Roman"/>
          <w:color w:val="1A1C1A"/>
          <w:spacing w:val="2"/>
          <w:w w:val="105"/>
          <w:sz w:val="26"/>
          <w:lang w:val="ru-RU"/>
        </w:rPr>
        <w:t xml:space="preserve"> </w:t>
      </w:r>
      <w:r w:rsidRPr="00FD414E">
        <w:rPr>
          <w:rFonts w:ascii="Times New Roman" w:hAnsi="Times New Roman"/>
          <w:color w:val="1A1C1A"/>
          <w:w w:val="105"/>
          <w:sz w:val="26"/>
          <w:lang w:val="ru-RU"/>
        </w:rPr>
        <w:t>освоения</w:t>
      </w:r>
      <w:r w:rsidRPr="00FD414E">
        <w:rPr>
          <w:rFonts w:ascii="Times New Roman" w:hAnsi="Times New Roman"/>
          <w:color w:val="1A1C1A"/>
          <w:spacing w:val="6"/>
          <w:w w:val="105"/>
          <w:sz w:val="26"/>
          <w:lang w:val="ru-RU"/>
        </w:rPr>
        <w:t xml:space="preserve"> </w:t>
      </w:r>
      <w:r w:rsidRPr="00FD414E">
        <w:rPr>
          <w:rFonts w:ascii="Times New Roman" w:hAnsi="Times New Roman"/>
          <w:color w:val="1A1C1A"/>
          <w:w w:val="105"/>
          <w:sz w:val="26"/>
          <w:lang w:val="ru-RU"/>
        </w:rPr>
        <w:t>программы,</w:t>
      </w:r>
      <w:r w:rsidRPr="00FD414E">
        <w:rPr>
          <w:rFonts w:ascii="Times New Roman" w:hAnsi="Times New Roman"/>
          <w:color w:val="1A1C1A"/>
          <w:spacing w:val="16"/>
          <w:w w:val="105"/>
          <w:sz w:val="26"/>
          <w:lang w:val="ru-RU"/>
        </w:rPr>
        <w:t xml:space="preserve"> </w:t>
      </w:r>
      <w:r w:rsidRPr="00FD414E">
        <w:rPr>
          <w:rFonts w:ascii="Times New Roman" w:hAnsi="Times New Roman"/>
          <w:color w:val="1A1C1A"/>
          <w:w w:val="105"/>
          <w:sz w:val="26"/>
          <w:lang w:val="ru-RU"/>
        </w:rPr>
        <w:t>успешно</w:t>
      </w:r>
      <w:r w:rsidRPr="00FD414E">
        <w:rPr>
          <w:rFonts w:ascii="Times New Roman" w:hAnsi="Times New Roman"/>
          <w:color w:val="1A1C1A"/>
          <w:spacing w:val="17"/>
          <w:w w:val="105"/>
          <w:sz w:val="26"/>
          <w:lang w:val="ru-RU"/>
        </w:rPr>
        <w:t xml:space="preserve"> </w:t>
      </w:r>
      <w:r w:rsidRPr="00FD414E">
        <w:rPr>
          <w:rFonts w:ascii="Times New Roman" w:hAnsi="Times New Roman"/>
          <w:color w:val="1A1C1A"/>
          <w:w w:val="105"/>
          <w:sz w:val="26"/>
          <w:lang w:val="ru-RU"/>
        </w:rPr>
        <w:t xml:space="preserve">сдать </w:t>
      </w:r>
      <w:r w:rsidRPr="00FD414E">
        <w:rPr>
          <w:rFonts w:ascii="Times New Roman" w:hAnsi="Times New Roman"/>
          <w:color w:val="313331"/>
          <w:w w:val="105"/>
          <w:sz w:val="26"/>
          <w:lang w:val="ru-RU"/>
        </w:rPr>
        <w:t>нормативы</w:t>
      </w:r>
      <w:r w:rsidRPr="00FD414E">
        <w:rPr>
          <w:rFonts w:ascii="Times New Roman" w:hAnsi="Times New Roman"/>
          <w:color w:val="313331"/>
          <w:spacing w:val="14"/>
          <w:w w:val="105"/>
          <w:sz w:val="26"/>
          <w:lang w:val="ru-RU"/>
        </w:rPr>
        <w:t xml:space="preserve"> </w:t>
      </w:r>
      <w:r w:rsidRPr="00FD414E">
        <w:rPr>
          <w:rFonts w:ascii="Times New Roman" w:hAnsi="Times New Roman"/>
          <w:color w:val="1A1C1A"/>
          <w:w w:val="105"/>
          <w:sz w:val="26"/>
          <w:lang w:val="ru-RU"/>
        </w:rPr>
        <w:t>по</w:t>
      </w:r>
      <w:r w:rsidRPr="00FD414E">
        <w:rPr>
          <w:rFonts w:ascii="Times New Roman" w:hAnsi="Times New Roman"/>
          <w:color w:val="1A1C1A"/>
          <w:spacing w:val="2"/>
          <w:w w:val="105"/>
          <w:sz w:val="26"/>
          <w:lang w:val="ru-RU"/>
        </w:rPr>
        <w:t xml:space="preserve"> </w:t>
      </w:r>
      <w:r w:rsidRPr="00FD414E">
        <w:rPr>
          <w:rFonts w:ascii="Times New Roman" w:hAnsi="Times New Roman"/>
          <w:color w:val="1A1C1A"/>
          <w:w w:val="105"/>
          <w:sz w:val="26"/>
          <w:lang w:val="ru-RU"/>
        </w:rPr>
        <w:t>общей</w:t>
      </w:r>
      <w:r w:rsidRPr="00FD414E">
        <w:rPr>
          <w:rFonts w:ascii="Times New Roman" w:hAnsi="Times New Roman"/>
          <w:color w:val="1A1C1A"/>
          <w:spacing w:val="4"/>
          <w:w w:val="105"/>
          <w:sz w:val="26"/>
          <w:lang w:val="ru-RU"/>
        </w:rPr>
        <w:t xml:space="preserve"> </w:t>
      </w:r>
      <w:r w:rsidRPr="00FD414E">
        <w:rPr>
          <w:rFonts w:ascii="Times New Roman" w:hAnsi="Times New Roman"/>
          <w:color w:val="1A1C1A"/>
          <w:w w:val="105"/>
          <w:sz w:val="26"/>
          <w:lang w:val="ru-RU"/>
        </w:rPr>
        <w:t>физической</w:t>
      </w:r>
      <w:r w:rsidRPr="00FD414E">
        <w:rPr>
          <w:rFonts w:ascii="Times New Roman" w:hAnsi="Times New Roman"/>
          <w:color w:val="1A1C1A"/>
          <w:spacing w:val="12"/>
          <w:w w:val="105"/>
          <w:sz w:val="26"/>
          <w:lang w:val="ru-RU"/>
        </w:rPr>
        <w:t xml:space="preserve"> </w:t>
      </w:r>
      <w:r w:rsidRPr="00FD414E">
        <w:rPr>
          <w:rFonts w:ascii="Times New Roman" w:hAnsi="Times New Roman"/>
          <w:color w:val="1A1C1A"/>
          <w:w w:val="105"/>
          <w:sz w:val="26"/>
          <w:lang w:val="ru-RU"/>
        </w:rPr>
        <w:t>и специальной</w:t>
      </w:r>
      <w:r w:rsidRPr="00FD414E">
        <w:rPr>
          <w:rFonts w:ascii="Times New Roman" w:hAnsi="Times New Roman"/>
          <w:color w:val="1A1C1A"/>
          <w:spacing w:val="22"/>
          <w:w w:val="105"/>
          <w:sz w:val="26"/>
          <w:lang w:val="ru-RU"/>
        </w:rPr>
        <w:t xml:space="preserve"> </w:t>
      </w:r>
      <w:r w:rsidRPr="00FD414E">
        <w:rPr>
          <w:rFonts w:ascii="Times New Roman" w:hAnsi="Times New Roman"/>
          <w:color w:val="1A1C1A"/>
          <w:w w:val="105"/>
          <w:sz w:val="26"/>
          <w:lang w:val="ru-RU"/>
        </w:rPr>
        <w:t>физической</w:t>
      </w:r>
      <w:r w:rsidRPr="00FD414E">
        <w:rPr>
          <w:rFonts w:ascii="Times New Roman" w:hAnsi="Times New Roman"/>
          <w:color w:val="1A1C1A"/>
          <w:spacing w:val="12"/>
          <w:w w:val="105"/>
          <w:sz w:val="26"/>
          <w:lang w:val="ru-RU"/>
        </w:rPr>
        <w:t xml:space="preserve"> </w:t>
      </w:r>
      <w:r w:rsidRPr="00FD414E">
        <w:rPr>
          <w:rFonts w:ascii="Times New Roman" w:hAnsi="Times New Roman"/>
          <w:color w:val="1A1C1A"/>
          <w:w w:val="105"/>
          <w:sz w:val="26"/>
          <w:lang w:val="ru-RU"/>
        </w:rPr>
        <w:t>подготовки</w:t>
      </w:r>
      <w:r w:rsidRPr="00FD414E">
        <w:rPr>
          <w:rFonts w:ascii="Times New Roman" w:hAnsi="Times New Roman"/>
          <w:color w:val="1A1C1A"/>
          <w:spacing w:val="10"/>
          <w:w w:val="105"/>
          <w:sz w:val="26"/>
          <w:lang w:val="ru-RU"/>
        </w:rPr>
        <w:t xml:space="preserve"> </w:t>
      </w:r>
      <w:r w:rsidRPr="00FD414E">
        <w:rPr>
          <w:rFonts w:ascii="Times New Roman" w:hAnsi="Times New Roman"/>
          <w:color w:val="1A1C1A"/>
          <w:w w:val="105"/>
          <w:sz w:val="26"/>
          <w:lang w:val="ru-RU"/>
        </w:rPr>
        <w:t>для зачисления</w:t>
      </w:r>
      <w:r w:rsidRPr="00FD414E">
        <w:rPr>
          <w:rFonts w:ascii="Times New Roman" w:hAnsi="Times New Roman"/>
          <w:color w:val="1A1C1A"/>
          <w:spacing w:val="26"/>
          <w:w w:val="105"/>
          <w:sz w:val="26"/>
          <w:lang w:val="ru-RU"/>
        </w:rPr>
        <w:t xml:space="preserve"> </w:t>
      </w:r>
      <w:r w:rsidRPr="00FD414E">
        <w:rPr>
          <w:rFonts w:ascii="Times New Roman" w:hAnsi="Times New Roman"/>
          <w:color w:val="1A1C1A"/>
          <w:w w:val="105"/>
          <w:sz w:val="26"/>
          <w:lang w:val="ru-RU"/>
        </w:rPr>
        <w:t>в</w:t>
      </w:r>
      <w:r w:rsidRPr="00FD414E">
        <w:rPr>
          <w:rFonts w:ascii="Times New Roman" w:hAnsi="Times New Roman"/>
          <w:color w:val="1A1C1A"/>
          <w:spacing w:val="-7"/>
          <w:w w:val="105"/>
          <w:sz w:val="26"/>
          <w:lang w:val="ru-RU"/>
        </w:rPr>
        <w:t xml:space="preserve"> </w:t>
      </w:r>
      <w:r w:rsidRPr="00FD414E">
        <w:rPr>
          <w:rFonts w:ascii="Times New Roman" w:hAnsi="Times New Roman"/>
          <w:color w:val="1A1C1A"/>
          <w:w w:val="105"/>
          <w:sz w:val="26"/>
          <w:lang w:val="ru-RU"/>
        </w:rPr>
        <w:t>группы</w:t>
      </w:r>
      <w:r w:rsidRPr="00FD414E">
        <w:rPr>
          <w:rFonts w:ascii="Times New Roman" w:hAnsi="Times New Roman"/>
          <w:color w:val="1A1C1A"/>
          <w:spacing w:val="12"/>
          <w:w w:val="105"/>
          <w:sz w:val="26"/>
          <w:lang w:val="ru-RU"/>
        </w:rPr>
        <w:t xml:space="preserve"> </w:t>
      </w:r>
      <w:r w:rsidRPr="00FD414E">
        <w:rPr>
          <w:rFonts w:ascii="Times New Roman" w:hAnsi="Times New Roman"/>
          <w:color w:val="1A1C1A"/>
          <w:w w:val="105"/>
          <w:sz w:val="26"/>
          <w:lang w:val="ru-RU"/>
        </w:rPr>
        <w:t>на</w:t>
      </w:r>
      <w:r w:rsidRPr="00FD414E">
        <w:rPr>
          <w:rFonts w:ascii="Times New Roman" w:hAnsi="Times New Roman"/>
          <w:color w:val="1A1C1A"/>
          <w:spacing w:val="-9"/>
          <w:w w:val="105"/>
          <w:sz w:val="26"/>
          <w:lang w:val="ru-RU"/>
        </w:rPr>
        <w:t xml:space="preserve"> </w:t>
      </w:r>
      <w:r w:rsidRPr="00FD414E">
        <w:rPr>
          <w:rFonts w:ascii="Times New Roman" w:hAnsi="Times New Roman"/>
          <w:color w:val="1A1C1A"/>
          <w:w w:val="105"/>
          <w:sz w:val="26"/>
          <w:lang w:val="ru-RU"/>
        </w:rPr>
        <w:t>данном</w:t>
      </w:r>
      <w:r w:rsidRPr="00FD414E">
        <w:rPr>
          <w:rFonts w:ascii="Times New Roman" w:hAnsi="Times New Roman"/>
          <w:color w:val="1A1C1A"/>
          <w:spacing w:val="6"/>
          <w:w w:val="105"/>
          <w:sz w:val="26"/>
          <w:lang w:val="ru-RU"/>
        </w:rPr>
        <w:t xml:space="preserve"> </w:t>
      </w:r>
      <w:r w:rsidRPr="00FD414E">
        <w:rPr>
          <w:rFonts w:ascii="Times New Roman" w:hAnsi="Times New Roman"/>
          <w:color w:val="1A1C1A"/>
          <w:w w:val="105"/>
          <w:sz w:val="26"/>
          <w:lang w:val="ru-RU"/>
        </w:rPr>
        <w:t>этапе.</w:t>
      </w:r>
    </w:p>
    <w:p w:rsidR="00B663C6" w:rsidRPr="00FD414E" w:rsidRDefault="00FD414E">
      <w:pPr>
        <w:spacing w:line="259" w:lineRule="auto"/>
        <w:ind w:left="210" w:right="113" w:firstLine="735"/>
        <w:rPr>
          <w:rFonts w:ascii="Times New Roman" w:eastAsia="Times New Roman" w:hAnsi="Times New Roman" w:cs="Times New Roman"/>
          <w:sz w:val="26"/>
          <w:szCs w:val="26"/>
          <w:lang w:val="ru-RU"/>
        </w:rPr>
      </w:pPr>
      <w:r w:rsidRPr="00FD414E">
        <w:rPr>
          <w:rFonts w:ascii="Times New Roman" w:hAnsi="Times New Roman"/>
          <w:color w:val="1A1C1A"/>
          <w:w w:val="105"/>
          <w:sz w:val="26"/>
          <w:lang w:val="ru-RU"/>
        </w:rPr>
        <w:t>На</w:t>
      </w:r>
      <w:r w:rsidRPr="00FD414E">
        <w:rPr>
          <w:rFonts w:ascii="Times New Roman" w:hAnsi="Times New Roman"/>
          <w:color w:val="1A1C1A"/>
          <w:spacing w:val="60"/>
          <w:w w:val="105"/>
          <w:sz w:val="26"/>
          <w:lang w:val="ru-RU"/>
        </w:rPr>
        <w:t xml:space="preserve"> </w:t>
      </w:r>
      <w:r w:rsidRPr="00FD414E">
        <w:rPr>
          <w:rFonts w:ascii="Times New Roman" w:hAnsi="Times New Roman"/>
          <w:color w:val="1A1C1A"/>
          <w:w w:val="105"/>
          <w:sz w:val="26"/>
          <w:lang w:val="ru-RU"/>
        </w:rPr>
        <w:t>тренировочный</w:t>
      </w:r>
      <w:r w:rsidRPr="00FD414E">
        <w:rPr>
          <w:rFonts w:ascii="Times New Roman" w:hAnsi="Times New Roman"/>
          <w:color w:val="1A1C1A"/>
          <w:spacing w:val="27"/>
          <w:w w:val="105"/>
          <w:sz w:val="26"/>
          <w:lang w:val="ru-RU"/>
        </w:rPr>
        <w:t xml:space="preserve"> </w:t>
      </w:r>
      <w:r w:rsidRPr="00FD414E">
        <w:rPr>
          <w:rFonts w:ascii="Times New Roman" w:hAnsi="Times New Roman"/>
          <w:color w:val="1A1C1A"/>
          <w:w w:val="105"/>
          <w:sz w:val="26"/>
          <w:lang w:val="ru-RU"/>
        </w:rPr>
        <w:t>этап</w:t>
      </w:r>
      <w:r w:rsidRPr="00FD414E">
        <w:rPr>
          <w:rFonts w:ascii="Times New Roman" w:hAnsi="Times New Roman"/>
          <w:color w:val="1A1C1A"/>
          <w:spacing w:val="4"/>
          <w:w w:val="105"/>
          <w:sz w:val="26"/>
          <w:lang w:val="ru-RU"/>
        </w:rPr>
        <w:t xml:space="preserve"> </w:t>
      </w:r>
      <w:r w:rsidRPr="00FD414E">
        <w:rPr>
          <w:rFonts w:ascii="Times New Roman" w:hAnsi="Times New Roman"/>
          <w:color w:val="1A1C1A"/>
          <w:w w:val="105"/>
          <w:sz w:val="26"/>
          <w:lang w:val="ru-RU"/>
        </w:rPr>
        <w:t>(</w:t>
      </w:r>
      <w:r w:rsidRPr="00FD414E">
        <w:rPr>
          <w:rFonts w:ascii="Times New Roman" w:hAnsi="Times New Roman"/>
          <w:color w:val="1A1C1A"/>
          <w:spacing w:val="-13"/>
          <w:w w:val="105"/>
          <w:sz w:val="26"/>
          <w:lang w:val="ru-RU"/>
        </w:rPr>
        <w:t xml:space="preserve"> </w:t>
      </w:r>
      <w:r w:rsidRPr="00FD414E">
        <w:rPr>
          <w:rFonts w:ascii="Times New Roman" w:hAnsi="Times New Roman"/>
          <w:color w:val="1A1C1A"/>
          <w:w w:val="105"/>
          <w:sz w:val="26"/>
          <w:lang w:val="ru-RU"/>
        </w:rPr>
        <w:t>этап</w:t>
      </w:r>
      <w:r w:rsidRPr="00FD414E">
        <w:rPr>
          <w:rFonts w:ascii="Times New Roman" w:hAnsi="Times New Roman"/>
          <w:color w:val="1A1C1A"/>
          <w:spacing w:val="7"/>
          <w:w w:val="105"/>
          <w:sz w:val="26"/>
          <w:lang w:val="ru-RU"/>
        </w:rPr>
        <w:t xml:space="preserve"> </w:t>
      </w:r>
      <w:r w:rsidRPr="00FD414E">
        <w:rPr>
          <w:rFonts w:ascii="Times New Roman" w:hAnsi="Times New Roman"/>
          <w:color w:val="1A1C1A"/>
          <w:w w:val="105"/>
          <w:sz w:val="26"/>
          <w:lang w:val="ru-RU"/>
        </w:rPr>
        <w:t>с</w:t>
      </w:r>
      <w:r>
        <w:rPr>
          <w:rFonts w:ascii="Times New Roman" w:hAnsi="Times New Roman"/>
          <w:color w:val="1A1C1A"/>
          <w:spacing w:val="35"/>
          <w:w w:val="105"/>
          <w:sz w:val="26"/>
        </w:rPr>
        <w:t>n</w:t>
      </w:r>
      <w:r w:rsidRPr="00FD414E">
        <w:rPr>
          <w:rFonts w:ascii="Times New Roman" w:hAnsi="Times New Roman"/>
          <w:color w:val="1A1C1A"/>
          <w:w w:val="105"/>
          <w:sz w:val="26"/>
          <w:lang w:val="ru-RU"/>
        </w:rPr>
        <w:t>ортивной</w:t>
      </w:r>
      <w:r w:rsidRPr="00FD414E">
        <w:rPr>
          <w:rFonts w:ascii="Times New Roman" w:hAnsi="Times New Roman"/>
          <w:color w:val="1A1C1A"/>
          <w:spacing w:val="13"/>
          <w:w w:val="105"/>
          <w:sz w:val="26"/>
          <w:lang w:val="ru-RU"/>
        </w:rPr>
        <w:t xml:space="preserve"> </w:t>
      </w:r>
      <w:r w:rsidRPr="00FD414E">
        <w:rPr>
          <w:rFonts w:ascii="Times New Roman" w:hAnsi="Times New Roman"/>
          <w:color w:val="1A1C1A"/>
          <w:w w:val="105"/>
          <w:sz w:val="26"/>
          <w:lang w:val="ru-RU"/>
        </w:rPr>
        <w:t>специализации)</w:t>
      </w:r>
      <w:r w:rsidRPr="00FD414E">
        <w:rPr>
          <w:rFonts w:ascii="Times New Roman" w:hAnsi="Times New Roman"/>
          <w:color w:val="1A1C1A"/>
          <w:spacing w:val="16"/>
          <w:w w:val="105"/>
          <w:sz w:val="26"/>
          <w:lang w:val="ru-RU"/>
        </w:rPr>
        <w:t xml:space="preserve"> </w:t>
      </w:r>
      <w:r w:rsidRPr="00FD414E">
        <w:rPr>
          <w:rFonts w:ascii="Times New Roman" w:hAnsi="Times New Roman"/>
          <w:color w:val="1A1C1A"/>
          <w:w w:val="105"/>
          <w:sz w:val="26"/>
          <w:lang w:val="ru-RU"/>
        </w:rPr>
        <w:t>зачисляются</w:t>
      </w:r>
      <w:r w:rsidRPr="00FD414E">
        <w:rPr>
          <w:rFonts w:ascii="Times New Roman" w:hAnsi="Times New Roman"/>
          <w:color w:val="1A1C1A"/>
          <w:spacing w:val="64"/>
          <w:w w:val="105"/>
          <w:sz w:val="26"/>
          <w:lang w:val="ru-RU"/>
        </w:rPr>
        <w:t xml:space="preserve"> </w:t>
      </w:r>
      <w:r w:rsidRPr="00FD414E">
        <w:rPr>
          <w:rFonts w:ascii="Times New Roman" w:hAnsi="Times New Roman"/>
          <w:color w:val="313331"/>
          <w:w w:val="105"/>
          <w:sz w:val="26"/>
          <w:lang w:val="ru-RU"/>
        </w:rPr>
        <w:t>подростки</w:t>
      </w:r>
      <w:r w:rsidRPr="00FD414E">
        <w:rPr>
          <w:rFonts w:ascii="Times New Roman" w:hAnsi="Times New Roman"/>
          <w:color w:val="313331"/>
          <w:spacing w:val="10"/>
          <w:w w:val="105"/>
          <w:sz w:val="26"/>
          <w:lang w:val="ru-RU"/>
        </w:rPr>
        <w:t xml:space="preserve"> </w:t>
      </w:r>
      <w:r w:rsidRPr="00FD414E">
        <w:rPr>
          <w:rFonts w:ascii="Times New Roman" w:hAnsi="Times New Roman"/>
          <w:color w:val="1A1C1A"/>
          <w:w w:val="105"/>
          <w:sz w:val="26"/>
          <w:lang w:val="ru-RU"/>
        </w:rPr>
        <w:t>не моложе</w:t>
      </w:r>
      <w:r w:rsidRPr="00FD414E">
        <w:rPr>
          <w:rFonts w:ascii="Times New Roman" w:hAnsi="Times New Roman"/>
          <w:color w:val="1A1C1A"/>
          <w:spacing w:val="37"/>
          <w:w w:val="105"/>
          <w:sz w:val="26"/>
          <w:lang w:val="ru-RU"/>
        </w:rPr>
        <w:t xml:space="preserve"> </w:t>
      </w:r>
      <w:r w:rsidRPr="00FD414E">
        <w:rPr>
          <w:rFonts w:ascii="Times New Roman" w:hAnsi="Times New Roman"/>
          <w:color w:val="1A1C1A"/>
          <w:w w:val="105"/>
          <w:sz w:val="26"/>
          <w:lang w:val="ru-RU"/>
        </w:rPr>
        <w:t>10</w:t>
      </w:r>
      <w:r w:rsidRPr="00FD414E">
        <w:rPr>
          <w:rFonts w:ascii="Times New Roman" w:hAnsi="Times New Roman"/>
          <w:color w:val="1A1C1A"/>
          <w:spacing w:val="-26"/>
          <w:w w:val="105"/>
          <w:sz w:val="26"/>
          <w:lang w:val="ru-RU"/>
        </w:rPr>
        <w:t xml:space="preserve"> </w:t>
      </w:r>
      <w:r w:rsidRPr="00FD414E">
        <w:rPr>
          <w:rFonts w:ascii="Times New Roman" w:hAnsi="Times New Roman"/>
          <w:color w:val="1A1C1A"/>
          <w:w w:val="105"/>
          <w:sz w:val="26"/>
          <w:lang w:val="ru-RU"/>
        </w:rPr>
        <w:t>лет.</w:t>
      </w:r>
      <w:r w:rsidRPr="00FD414E">
        <w:rPr>
          <w:rFonts w:ascii="Times New Roman" w:hAnsi="Times New Roman"/>
          <w:color w:val="1A1C1A"/>
          <w:spacing w:val="12"/>
          <w:w w:val="105"/>
          <w:sz w:val="26"/>
          <w:lang w:val="ru-RU"/>
        </w:rPr>
        <w:t xml:space="preserve"> </w:t>
      </w:r>
      <w:r w:rsidRPr="00FD414E">
        <w:rPr>
          <w:rFonts w:ascii="Times New Roman" w:hAnsi="Times New Roman"/>
          <w:color w:val="1A1C1A"/>
          <w:w w:val="105"/>
          <w:sz w:val="26"/>
          <w:lang w:val="ru-RU"/>
        </w:rPr>
        <w:t>Эти</w:t>
      </w:r>
      <w:r w:rsidRPr="00FD414E">
        <w:rPr>
          <w:rFonts w:ascii="Times New Roman" w:hAnsi="Times New Roman"/>
          <w:color w:val="1A1C1A"/>
          <w:spacing w:val="62"/>
          <w:w w:val="105"/>
          <w:sz w:val="26"/>
          <w:lang w:val="ru-RU"/>
        </w:rPr>
        <w:t xml:space="preserve"> </w:t>
      </w:r>
      <w:r w:rsidRPr="00FD414E">
        <w:rPr>
          <w:rFonts w:ascii="Times New Roman" w:hAnsi="Times New Roman"/>
          <w:color w:val="1A1C1A"/>
          <w:w w:val="105"/>
          <w:sz w:val="26"/>
          <w:lang w:val="ru-RU"/>
        </w:rPr>
        <w:t>занимающиеся</w:t>
      </w:r>
      <w:r w:rsidRPr="00FD414E">
        <w:rPr>
          <w:rFonts w:ascii="Times New Roman" w:hAnsi="Times New Roman"/>
          <w:color w:val="1A1C1A"/>
          <w:spacing w:val="28"/>
          <w:w w:val="105"/>
          <w:sz w:val="26"/>
          <w:lang w:val="ru-RU"/>
        </w:rPr>
        <w:t xml:space="preserve"> </w:t>
      </w:r>
      <w:r w:rsidRPr="00FD414E">
        <w:rPr>
          <w:rFonts w:ascii="Times New Roman" w:hAnsi="Times New Roman"/>
          <w:color w:val="1A1C1A"/>
          <w:w w:val="105"/>
          <w:sz w:val="26"/>
          <w:lang w:val="ru-RU"/>
        </w:rPr>
        <w:t>должны</w:t>
      </w:r>
      <w:r w:rsidRPr="00FD414E">
        <w:rPr>
          <w:rFonts w:ascii="Times New Roman" w:hAnsi="Times New Roman"/>
          <w:color w:val="1A1C1A"/>
          <w:spacing w:val="6"/>
          <w:w w:val="105"/>
          <w:sz w:val="26"/>
          <w:lang w:val="ru-RU"/>
        </w:rPr>
        <w:t xml:space="preserve"> </w:t>
      </w:r>
      <w:r w:rsidRPr="00FD414E">
        <w:rPr>
          <w:rFonts w:ascii="Times New Roman" w:hAnsi="Times New Roman"/>
          <w:color w:val="1A1C1A"/>
          <w:w w:val="105"/>
          <w:sz w:val="26"/>
          <w:lang w:val="ru-RU"/>
        </w:rPr>
        <w:t>успешно</w:t>
      </w:r>
      <w:r w:rsidRPr="00FD414E">
        <w:rPr>
          <w:rFonts w:ascii="Times New Roman" w:hAnsi="Times New Roman"/>
          <w:color w:val="1A1C1A"/>
          <w:spacing w:val="18"/>
          <w:w w:val="105"/>
          <w:sz w:val="26"/>
          <w:lang w:val="ru-RU"/>
        </w:rPr>
        <w:t xml:space="preserve"> </w:t>
      </w:r>
      <w:r w:rsidRPr="00FD414E">
        <w:rPr>
          <w:rFonts w:ascii="Times New Roman" w:hAnsi="Times New Roman"/>
          <w:color w:val="1A1C1A"/>
          <w:w w:val="105"/>
          <w:sz w:val="26"/>
          <w:lang w:val="ru-RU"/>
        </w:rPr>
        <w:t>сдать нормативы</w:t>
      </w:r>
      <w:r w:rsidRPr="00FD414E">
        <w:rPr>
          <w:rFonts w:ascii="Times New Roman" w:hAnsi="Times New Roman"/>
          <w:color w:val="1A1C1A"/>
          <w:spacing w:val="10"/>
          <w:w w:val="105"/>
          <w:sz w:val="26"/>
          <w:lang w:val="ru-RU"/>
        </w:rPr>
        <w:t xml:space="preserve"> </w:t>
      </w:r>
      <w:r w:rsidRPr="00FD414E">
        <w:rPr>
          <w:rFonts w:ascii="Times New Roman" w:hAnsi="Times New Roman"/>
          <w:color w:val="1A1C1A"/>
          <w:w w:val="105"/>
          <w:sz w:val="26"/>
          <w:lang w:val="ru-RU"/>
        </w:rPr>
        <w:t>по</w:t>
      </w:r>
      <w:r w:rsidRPr="00FD414E">
        <w:rPr>
          <w:rFonts w:ascii="Times New Roman" w:hAnsi="Times New Roman"/>
          <w:color w:val="1A1C1A"/>
          <w:spacing w:val="-1"/>
          <w:w w:val="105"/>
          <w:sz w:val="26"/>
          <w:lang w:val="ru-RU"/>
        </w:rPr>
        <w:t xml:space="preserve"> </w:t>
      </w:r>
      <w:r w:rsidRPr="00FD414E">
        <w:rPr>
          <w:rFonts w:ascii="Times New Roman" w:hAnsi="Times New Roman"/>
          <w:color w:val="1A1C1A"/>
          <w:w w:val="105"/>
          <w:sz w:val="26"/>
          <w:lang w:val="ru-RU"/>
        </w:rPr>
        <w:t xml:space="preserve">общей </w:t>
      </w:r>
      <w:r w:rsidRPr="00FD414E">
        <w:rPr>
          <w:rFonts w:ascii="Times New Roman" w:hAnsi="Times New Roman"/>
          <w:color w:val="1A1C1A"/>
          <w:spacing w:val="10"/>
          <w:w w:val="105"/>
          <w:sz w:val="26"/>
          <w:lang w:val="ru-RU"/>
        </w:rPr>
        <w:t xml:space="preserve"> </w:t>
      </w:r>
      <w:r w:rsidRPr="00FD414E">
        <w:rPr>
          <w:rFonts w:ascii="Times New Roman" w:hAnsi="Times New Roman"/>
          <w:color w:val="1A1C1A"/>
          <w:w w:val="105"/>
          <w:sz w:val="26"/>
          <w:lang w:val="ru-RU"/>
        </w:rPr>
        <w:t xml:space="preserve">физической </w:t>
      </w:r>
      <w:r w:rsidRPr="00FD414E">
        <w:rPr>
          <w:rFonts w:ascii="Times New Roman" w:hAnsi="Times New Roman"/>
          <w:color w:val="1A1C1A"/>
          <w:spacing w:val="10"/>
          <w:w w:val="105"/>
          <w:sz w:val="26"/>
          <w:lang w:val="ru-RU"/>
        </w:rPr>
        <w:t xml:space="preserve"> </w:t>
      </w:r>
      <w:r w:rsidRPr="00FD414E">
        <w:rPr>
          <w:rFonts w:ascii="Times New Roman" w:hAnsi="Times New Roman"/>
          <w:color w:val="1A1C1A"/>
          <w:w w:val="105"/>
          <w:sz w:val="26"/>
          <w:lang w:val="ru-RU"/>
        </w:rPr>
        <w:t>и</w:t>
      </w:r>
      <w:r w:rsidRPr="00FD414E">
        <w:rPr>
          <w:rFonts w:ascii="Times New Roman" w:hAnsi="Times New Roman"/>
          <w:color w:val="1A1C1A"/>
          <w:spacing w:val="1"/>
          <w:w w:val="105"/>
          <w:sz w:val="26"/>
          <w:lang w:val="ru-RU"/>
        </w:rPr>
        <w:t xml:space="preserve"> </w:t>
      </w:r>
      <w:r w:rsidRPr="00FD414E">
        <w:rPr>
          <w:rFonts w:ascii="Times New Roman" w:hAnsi="Times New Roman"/>
          <w:color w:val="1A1C1A"/>
          <w:w w:val="105"/>
          <w:sz w:val="26"/>
          <w:lang w:val="ru-RU"/>
        </w:rPr>
        <w:t>специальной</w:t>
      </w:r>
      <w:r w:rsidRPr="00FD414E">
        <w:rPr>
          <w:rFonts w:ascii="Times New Roman" w:hAnsi="Times New Roman"/>
          <w:color w:val="1A1C1A"/>
          <w:spacing w:val="23"/>
          <w:w w:val="105"/>
          <w:sz w:val="26"/>
          <w:lang w:val="ru-RU"/>
        </w:rPr>
        <w:t xml:space="preserve"> </w:t>
      </w:r>
      <w:r w:rsidRPr="00FD414E">
        <w:rPr>
          <w:rFonts w:ascii="Times New Roman" w:hAnsi="Times New Roman"/>
          <w:color w:val="1A1C1A"/>
          <w:w w:val="105"/>
          <w:sz w:val="26"/>
          <w:lang w:val="ru-RU"/>
        </w:rPr>
        <w:t>физической</w:t>
      </w:r>
      <w:r w:rsidRPr="00FD414E">
        <w:rPr>
          <w:rFonts w:ascii="Times New Roman" w:hAnsi="Times New Roman"/>
          <w:color w:val="1A1C1A"/>
          <w:spacing w:val="14"/>
          <w:w w:val="105"/>
          <w:sz w:val="26"/>
          <w:lang w:val="ru-RU"/>
        </w:rPr>
        <w:t xml:space="preserve"> </w:t>
      </w:r>
      <w:r w:rsidRPr="00FD414E">
        <w:rPr>
          <w:rFonts w:ascii="Times New Roman" w:hAnsi="Times New Roman"/>
          <w:color w:val="1A1C1A"/>
          <w:w w:val="105"/>
          <w:sz w:val="26"/>
          <w:lang w:val="ru-RU"/>
        </w:rPr>
        <w:t>подготовки</w:t>
      </w:r>
      <w:r w:rsidRPr="00FD414E">
        <w:rPr>
          <w:rFonts w:ascii="Times New Roman" w:hAnsi="Times New Roman"/>
          <w:color w:val="1A1C1A"/>
          <w:spacing w:val="11"/>
          <w:w w:val="105"/>
          <w:sz w:val="26"/>
          <w:lang w:val="ru-RU"/>
        </w:rPr>
        <w:t xml:space="preserve"> </w:t>
      </w:r>
      <w:r w:rsidRPr="00FD414E">
        <w:rPr>
          <w:rFonts w:ascii="Times New Roman" w:hAnsi="Times New Roman"/>
          <w:color w:val="1A1C1A"/>
          <w:w w:val="105"/>
          <w:sz w:val="26"/>
          <w:lang w:val="ru-RU"/>
        </w:rPr>
        <w:t>для зачисления</w:t>
      </w:r>
      <w:r w:rsidRPr="00FD414E">
        <w:rPr>
          <w:rFonts w:ascii="Times New Roman" w:hAnsi="Times New Roman"/>
          <w:color w:val="1A1C1A"/>
          <w:spacing w:val="28"/>
          <w:w w:val="105"/>
          <w:sz w:val="26"/>
          <w:lang w:val="ru-RU"/>
        </w:rPr>
        <w:t xml:space="preserve"> </w:t>
      </w:r>
      <w:r w:rsidRPr="00FD414E">
        <w:rPr>
          <w:rFonts w:ascii="Times New Roman" w:hAnsi="Times New Roman"/>
          <w:color w:val="1A1C1A"/>
          <w:w w:val="105"/>
          <w:sz w:val="26"/>
          <w:lang w:val="ru-RU"/>
        </w:rPr>
        <w:t>в</w:t>
      </w:r>
      <w:r w:rsidRPr="00FD414E">
        <w:rPr>
          <w:rFonts w:ascii="Times New Roman" w:hAnsi="Times New Roman"/>
          <w:color w:val="1A1C1A"/>
          <w:spacing w:val="-10"/>
          <w:w w:val="105"/>
          <w:sz w:val="26"/>
          <w:lang w:val="ru-RU"/>
        </w:rPr>
        <w:t xml:space="preserve"> </w:t>
      </w:r>
      <w:r w:rsidRPr="00FD414E">
        <w:rPr>
          <w:rFonts w:ascii="Times New Roman" w:hAnsi="Times New Roman"/>
          <w:color w:val="1A1C1A"/>
          <w:w w:val="105"/>
          <w:sz w:val="26"/>
          <w:lang w:val="ru-RU"/>
        </w:rPr>
        <w:t>группы</w:t>
      </w:r>
      <w:r w:rsidRPr="00FD414E">
        <w:rPr>
          <w:rFonts w:ascii="Times New Roman" w:hAnsi="Times New Roman"/>
          <w:color w:val="1A1C1A"/>
          <w:spacing w:val="13"/>
          <w:w w:val="105"/>
          <w:sz w:val="26"/>
          <w:lang w:val="ru-RU"/>
        </w:rPr>
        <w:t xml:space="preserve"> </w:t>
      </w:r>
      <w:r w:rsidRPr="00FD414E">
        <w:rPr>
          <w:rFonts w:ascii="Times New Roman" w:hAnsi="Times New Roman"/>
          <w:color w:val="1A1C1A"/>
          <w:w w:val="105"/>
          <w:sz w:val="26"/>
          <w:lang w:val="ru-RU"/>
        </w:rPr>
        <w:t>на</w:t>
      </w:r>
      <w:r w:rsidRPr="00FD414E">
        <w:rPr>
          <w:rFonts w:ascii="Times New Roman" w:hAnsi="Times New Roman"/>
          <w:color w:val="1A1C1A"/>
          <w:spacing w:val="-7"/>
          <w:w w:val="105"/>
          <w:sz w:val="26"/>
          <w:lang w:val="ru-RU"/>
        </w:rPr>
        <w:t xml:space="preserve"> </w:t>
      </w:r>
      <w:r w:rsidRPr="00FD414E">
        <w:rPr>
          <w:rFonts w:ascii="Times New Roman" w:hAnsi="Times New Roman"/>
          <w:color w:val="1A1C1A"/>
          <w:w w:val="105"/>
          <w:sz w:val="26"/>
          <w:lang w:val="ru-RU"/>
        </w:rPr>
        <w:t xml:space="preserve">данном </w:t>
      </w:r>
      <w:r w:rsidRPr="00FD414E">
        <w:rPr>
          <w:rFonts w:ascii="Times New Roman" w:hAnsi="Times New Roman"/>
          <w:color w:val="1A1C1A"/>
          <w:spacing w:val="7"/>
          <w:w w:val="105"/>
          <w:sz w:val="26"/>
          <w:lang w:val="ru-RU"/>
        </w:rPr>
        <w:t xml:space="preserve"> </w:t>
      </w:r>
      <w:r w:rsidRPr="00FD414E">
        <w:rPr>
          <w:rFonts w:ascii="Times New Roman" w:hAnsi="Times New Roman"/>
          <w:color w:val="1A1C1A"/>
          <w:w w:val="105"/>
          <w:sz w:val="26"/>
          <w:lang w:val="ru-RU"/>
        </w:rPr>
        <w:t>этапе.</w:t>
      </w:r>
    </w:p>
    <w:p w:rsidR="00B663C6" w:rsidRPr="00FD414E" w:rsidRDefault="00FD414E">
      <w:pPr>
        <w:spacing w:line="258" w:lineRule="auto"/>
        <w:ind w:left="214" w:right="113" w:firstLine="668"/>
        <w:rPr>
          <w:rFonts w:ascii="Times New Roman" w:eastAsia="Times New Roman" w:hAnsi="Times New Roman" w:cs="Times New Roman"/>
          <w:sz w:val="26"/>
          <w:szCs w:val="26"/>
          <w:lang w:val="ru-RU"/>
        </w:rPr>
      </w:pPr>
      <w:r w:rsidRPr="00FD414E">
        <w:rPr>
          <w:rFonts w:ascii="Times New Roman" w:hAnsi="Times New Roman"/>
          <w:color w:val="313331"/>
          <w:w w:val="105"/>
          <w:sz w:val="26"/>
          <w:lang w:val="ru-RU"/>
        </w:rPr>
        <w:t>На</w:t>
      </w:r>
      <w:r w:rsidRPr="00FD414E">
        <w:rPr>
          <w:rFonts w:ascii="Times New Roman" w:hAnsi="Times New Roman"/>
          <w:color w:val="313331"/>
          <w:spacing w:val="-16"/>
          <w:w w:val="105"/>
          <w:sz w:val="26"/>
          <w:lang w:val="ru-RU"/>
        </w:rPr>
        <w:t xml:space="preserve"> </w:t>
      </w:r>
      <w:r w:rsidRPr="00FD414E">
        <w:rPr>
          <w:rFonts w:ascii="Times New Roman" w:hAnsi="Times New Roman"/>
          <w:color w:val="1A1C1A"/>
          <w:w w:val="105"/>
          <w:sz w:val="26"/>
          <w:lang w:val="ru-RU"/>
        </w:rPr>
        <w:t>этап</w:t>
      </w:r>
      <w:r w:rsidRPr="00FD414E">
        <w:rPr>
          <w:rFonts w:ascii="Times New Roman" w:hAnsi="Times New Roman"/>
          <w:color w:val="1A1C1A"/>
          <w:spacing w:val="-8"/>
          <w:w w:val="105"/>
          <w:sz w:val="26"/>
          <w:lang w:val="ru-RU"/>
        </w:rPr>
        <w:t xml:space="preserve"> </w:t>
      </w:r>
      <w:r w:rsidRPr="00FD414E">
        <w:rPr>
          <w:rFonts w:ascii="Times New Roman" w:hAnsi="Times New Roman"/>
          <w:color w:val="1A1C1A"/>
          <w:w w:val="105"/>
          <w:sz w:val="26"/>
          <w:lang w:val="ru-RU"/>
        </w:rPr>
        <w:t>совершенствования</w:t>
      </w:r>
      <w:r w:rsidRPr="00FD414E">
        <w:rPr>
          <w:rFonts w:ascii="Times New Roman" w:hAnsi="Times New Roman"/>
          <w:color w:val="1A1C1A"/>
          <w:spacing w:val="15"/>
          <w:w w:val="105"/>
          <w:sz w:val="26"/>
          <w:lang w:val="ru-RU"/>
        </w:rPr>
        <w:t xml:space="preserve"> </w:t>
      </w:r>
      <w:r w:rsidRPr="00FD414E">
        <w:rPr>
          <w:rFonts w:ascii="Times New Roman" w:hAnsi="Times New Roman"/>
          <w:color w:val="1A1C1A"/>
          <w:spacing w:val="-1"/>
          <w:w w:val="105"/>
          <w:sz w:val="26"/>
          <w:lang w:val="ru-RU"/>
        </w:rPr>
        <w:t>спор</w:t>
      </w:r>
      <w:r w:rsidRPr="00FD414E">
        <w:rPr>
          <w:rFonts w:ascii="Times New Roman" w:hAnsi="Times New Roman"/>
          <w:color w:val="1A1C1A"/>
          <w:spacing w:val="-2"/>
          <w:w w:val="105"/>
          <w:sz w:val="26"/>
          <w:lang w:val="ru-RU"/>
        </w:rPr>
        <w:t>1и:вного</w:t>
      </w:r>
      <w:r w:rsidRPr="00FD414E">
        <w:rPr>
          <w:rFonts w:ascii="Times New Roman" w:hAnsi="Times New Roman"/>
          <w:color w:val="1A1C1A"/>
          <w:spacing w:val="-25"/>
          <w:w w:val="105"/>
          <w:sz w:val="26"/>
          <w:lang w:val="ru-RU"/>
        </w:rPr>
        <w:t xml:space="preserve"> </w:t>
      </w:r>
      <w:r w:rsidRPr="00FD414E">
        <w:rPr>
          <w:rFonts w:ascii="Times New Roman" w:hAnsi="Times New Roman"/>
          <w:color w:val="1A1C1A"/>
          <w:w w:val="105"/>
          <w:sz w:val="26"/>
          <w:lang w:val="ru-RU"/>
        </w:rPr>
        <w:t>мастерства</w:t>
      </w:r>
      <w:r w:rsidRPr="00FD414E">
        <w:rPr>
          <w:rFonts w:ascii="Times New Roman" w:hAnsi="Times New Roman"/>
          <w:color w:val="1A1C1A"/>
          <w:spacing w:val="-4"/>
          <w:w w:val="105"/>
          <w:sz w:val="26"/>
          <w:lang w:val="ru-RU"/>
        </w:rPr>
        <w:t xml:space="preserve"> </w:t>
      </w:r>
      <w:r w:rsidRPr="00FD414E">
        <w:rPr>
          <w:rFonts w:ascii="Times New Roman" w:hAnsi="Times New Roman"/>
          <w:color w:val="1A1C1A"/>
          <w:w w:val="105"/>
          <w:sz w:val="26"/>
          <w:lang w:val="ru-RU"/>
        </w:rPr>
        <w:t>зачисляются</w:t>
      </w:r>
      <w:r w:rsidRPr="00FD414E">
        <w:rPr>
          <w:rFonts w:ascii="Times New Roman" w:hAnsi="Times New Roman"/>
          <w:color w:val="1A1C1A"/>
          <w:spacing w:val="22"/>
          <w:w w:val="105"/>
          <w:sz w:val="26"/>
          <w:lang w:val="ru-RU"/>
        </w:rPr>
        <w:t xml:space="preserve"> </w:t>
      </w:r>
      <w:r w:rsidRPr="00FD414E">
        <w:rPr>
          <w:rFonts w:ascii="Times New Roman" w:hAnsi="Times New Roman"/>
          <w:color w:val="313331"/>
          <w:w w:val="105"/>
          <w:sz w:val="26"/>
          <w:lang w:val="ru-RU"/>
        </w:rPr>
        <w:t>обучающиеся</w:t>
      </w:r>
      <w:r w:rsidRPr="00FD414E">
        <w:rPr>
          <w:rFonts w:ascii="Times New Roman" w:hAnsi="Times New Roman"/>
          <w:color w:val="313331"/>
          <w:spacing w:val="27"/>
          <w:w w:val="105"/>
          <w:sz w:val="26"/>
          <w:lang w:val="ru-RU"/>
        </w:rPr>
        <w:t xml:space="preserve"> </w:t>
      </w:r>
      <w:r w:rsidRPr="00FD414E">
        <w:rPr>
          <w:rFonts w:ascii="Times New Roman" w:hAnsi="Times New Roman"/>
          <w:color w:val="1A1C1A"/>
          <w:w w:val="105"/>
          <w:sz w:val="26"/>
          <w:lang w:val="ru-RU"/>
        </w:rPr>
        <w:t>не</w:t>
      </w:r>
      <w:r w:rsidRPr="00FD414E">
        <w:rPr>
          <w:rFonts w:ascii="Times New Roman" w:hAnsi="Times New Roman"/>
          <w:color w:val="1A1C1A"/>
          <w:spacing w:val="-7"/>
          <w:w w:val="105"/>
          <w:sz w:val="26"/>
          <w:lang w:val="ru-RU"/>
        </w:rPr>
        <w:t xml:space="preserve"> </w:t>
      </w:r>
      <w:r w:rsidRPr="00FD414E">
        <w:rPr>
          <w:rFonts w:ascii="Times New Roman" w:hAnsi="Times New Roman"/>
          <w:color w:val="1A1C1A"/>
          <w:w w:val="105"/>
          <w:sz w:val="26"/>
          <w:lang w:val="ru-RU"/>
        </w:rPr>
        <w:t>моложе</w:t>
      </w:r>
      <w:r w:rsidRPr="00FD414E">
        <w:rPr>
          <w:rFonts w:ascii="Times New Roman" w:hAnsi="Times New Roman"/>
          <w:color w:val="1A1C1A"/>
          <w:spacing w:val="36"/>
          <w:w w:val="105"/>
          <w:sz w:val="26"/>
          <w:lang w:val="ru-RU"/>
        </w:rPr>
        <w:t xml:space="preserve"> </w:t>
      </w:r>
      <w:r w:rsidRPr="00FD414E">
        <w:rPr>
          <w:rFonts w:ascii="Times New Roman" w:hAnsi="Times New Roman"/>
          <w:color w:val="1A1C1A"/>
          <w:w w:val="105"/>
          <w:sz w:val="26"/>
          <w:lang w:val="ru-RU"/>
        </w:rPr>
        <w:t>13</w:t>
      </w:r>
      <w:r w:rsidRPr="00FD414E">
        <w:rPr>
          <w:rFonts w:ascii="Times New Roman" w:hAnsi="Times New Roman"/>
          <w:color w:val="1A1C1A"/>
          <w:spacing w:val="-25"/>
          <w:w w:val="105"/>
          <w:sz w:val="26"/>
          <w:lang w:val="ru-RU"/>
        </w:rPr>
        <w:t xml:space="preserve"> </w:t>
      </w:r>
      <w:r w:rsidRPr="00FD414E">
        <w:rPr>
          <w:rFonts w:ascii="Times New Roman" w:hAnsi="Times New Roman"/>
          <w:color w:val="1A1C1A"/>
          <w:w w:val="105"/>
          <w:sz w:val="26"/>
          <w:lang w:val="ru-RU"/>
        </w:rPr>
        <w:t>лет</w:t>
      </w:r>
      <w:r w:rsidRPr="00FD414E">
        <w:rPr>
          <w:rFonts w:ascii="Times New Roman" w:hAnsi="Times New Roman"/>
          <w:color w:val="1A1C1A"/>
          <w:spacing w:val="8"/>
          <w:w w:val="105"/>
          <w:sz w:val="26"/>
          <w:lang w:val="ru-RU"/>
        </w:rPr>
        <w:t xml:space="preserve"> </w:t>
      </w:r>
      <w:r w:rsidRPr="00FD414E">
        <w:rPr>
          <w:rFonts w:ascii="Times New Roman" w:hAnsi="Times New Roman"/>
          <w:color w:val="1A1C1A"/>
          <w:w w:val="105"/>
          <w:sz w:val="26"/>
          <w:lang w:val="ru-RU"/>
        </w:rPr>
        <w:t>и</w:t>
      </w:r>
      <w:r w:rsidRPr="00FD414E">
        <w:rPr>
          <w:rFonts w:ascii="Times New Roman" w:hAnsi="Times New Roman"/>
          <w:color w:val="1A1C1A"/>
          <w:spacing w:val="3"/>
          <w:w w:val="105"/>
          <w:sz w:val="26"/>
          <w:lang w:val="ru-RU"/>
        </w:rPr>
        <w:t xml:space="preserve"> </w:t>
      </w:r>
      <w:r w:rsidRPr="00FD414E">
        <w:rPr>
          <w:rFonts w:ascii="Times New Roman" w:hAnsi="Times New Roman"/>
          <w:color w:val="1A1C1A"/>
          <w:w w:val="105"/>
          <w:sz w:val="26"/>
          <w:lang w:val="ru-RU"/>
        </w:rPr>
        <w:t>старше.</w:t>
      </w:r>
      <w:r w:rsidRPr="00FD414E">
        <w:rPr>
          <w:rFonts w:ascii="Times New Roman" w:hAnsi="Times New Roman"/>
          <w:color w:val="1A1C1A"/>
          <w:spacing w:val="11"/>
          <w:w w:val="105"/>
          <w:sz w:val="26"/>
          <w:lang w:val="ru-RU"/>
        </w:rPr>
        <w:t xml:space="preserve"> </w:t>
      </w:r>
      <w:r w:rsidRPr="00FD414E">
        <w:rPr>
          <w:rFonts w:ascii="Times New Roman" w:hAnsi="Times New Roman"/>
          <w:color w:val="1A1C1A"/>
          <w:w w:val="105"/>
          <w:sz w:val="26"/>
          <w:lang w:val="ru-RU"/>
        </w:rPr>
        <w:t>Эти</w:t>
      </w:r>
      <w:r w:rsidRPr="00FD414E">
        <w:rPr>
          <w:rFonts w:ascii="Times New Roman" w:hAnsi="Times New Roman"/>
          <w:color w:val="1A1C1A"/>
          <w:spacing w:val="2"/>
          <w:w w:val="105"/>
          <w:sz w:val="26"/>
          <w:lang w:val="ru-RU"/>
        </w:rPr>
        <w:t xml:space="preserve"> </w:t>
      </w:r>
      <w:r w:rsidRPr="00FD414E">
        <w:rPr>
          <w:rFonts w:ascii="Times New Roman" w:hAnsi="Times New Roman"/>
          <w:color w:val="1A1C1A"/>
          <w:w w:val="105"/>
          <w:sz w:val="26"/>
          <w:lang w:val="ru-RU"/>
        </w:rPr>
        <w:t>обучающиеся</w:t>
      </w:r>
      <w:r w:rsidRPr="00FD414E">
        <w:rPr>
          <w:rFonts w:ascii="Times New Roman" w:hAnsi="Times New Roman"/>
          <w:color w:val="1A1C1A"/>
          <w:spacing w:val="9"/>
          <w:w w:val="105"/>
          <w:sz w:val="26"/>
          <w:lang w:val="ru-RU"/>
        </w:rPr>
        <w:t xml:space="preserve"> </w:t>
      </w:r>
      <w:r w:rsidRPr="00FD414E">
        <w:rPr>
          <w:rFonts w:ascii="Times New Roman" w:hAnsi="Times New Roman"/>
          <w:color w:val="1A1C1A"/>
          <w:w w:val="105"/>
          <w:sz w:val="26"/>
          <w:lang w:val="ru-RU"/>
        </w:rPr>
        <w:t>должны</w:t>
      </w:r>
      <w:r w:rsidRPr="00FD414E">
        <w:rPr>
          <w:rFonts w:ascii="Times New Roman" w:hAnsi="Times New Roman"/>
          <w:color w:val="1A1C1A"/>
          <w:spacing w:val="6"/>
          <w:w w:val="105"/>
          <w:sz w:val="26"/>
          <w:lang w:val="ru-RU"/>
        </w:rPr>
        <w:t xml:space="preserve"> </w:t>
      </w:r>
      <w:r w:rsidRPr="00FD414E">
        <w:rPr>
          <w:rFonts w:ascii="Times New Roman" w:hAnsi="Times New Roman"/>
          <w:color w:val="313331"/>
          <w:w w:val="105"/>
          <w:sz w:val="26"/>
          <w:lang w:val="ru-RU"/>
        </w:rPr>
        <w:t xml:space="preserve">иметь </w:t>
      </w:r>
      <w:r w:rsidRPr="00FD414E">
        <w:rPr>
          <w:rFonts w:ascii="Times New Roman" w:hAnsi="Times New Roman"/>
          <w:color w:val="1A1C1A"/>
          <w:w w:val="105"/>
          <w:sz w:val="26"/>
          <w:lang w:val="ru-RU"/>
        </w:rPr>
        <w:t>спортивный</w:t>
      </w:r>
      <w:r w:rsidRPr="00FD414E">
        <w:rPr>
          <w:rFonts w:ascii="Times New Roman" w:hAnsi="Times New Roman"/>
          <w:color w:val="1A1C1A"/>
          <w:spacing w:val="4"/>
          <w:w w:val="105"/>
          <w:sz w:val="26"/>
          <w:lang w:val="ru-RU"/>
        </w:rPr>
        <w:t xml:space="preserve"> </w:t>
      </w:r>
      <w:r w:rsidRPr="00FD414E">
        <w:rPr>
          <w:rFonts w:ascii="Times New Roman" w:hAnsi="Times New Roman"/>
          <w:color w:val="1A1C1A"/>
          <w:w w:val="105"/>
          <w:sz w:val="26"/>
          <w:lang w:val="ru-RU"/>
        </w:rPr>
        <w:t>разряд</w:t>
      </w:r>
      <w:r w:rsidRPr="00FD414E">
        <w:rPr>
          <w:rFonts w:ascii="Times New Roman" w:hAnsi="Times New Roman"/>
          <w:color w:val="1A1C1A"/>
          <w:spacing w:val="15"/>
          <w:w w:val="105"/>
          <w:sz w:val="26"/>
          <w:lang w:val="ru-RU"/>
        </w:rPr>
        <w:t xml:space="preserve"> </w:t>
      </w:r>
      <w:r w:rsidRPr="00FD414E">
        <w:rPr>
          <w:rFonts w:ascii="Times New Roman" w:hAnsi="Times New Roman"/>
          <w:color w:val="1A1C1A"/>
          <w:w w:val="105"/>
          <w:sz w:val="26"/>
          <w:lang w:val="ru-RU"/>
        </w:rPr>
        <w:t>не</w:t>
      </w:r>
      <w:r w:rsidRPr="00FD414E">
        <w:rPr>
          <w:rFonts w:ascii="Times New Roman" w:hAnsi="Times New Roman"/>
          <w:color w:val="1A1C1A"/>
          <w:spacing w:val="-5"/>
          <w:w w:val="105"/>
          <w:sz w:val="26"/>
          <w:lang w:val="ru-RU"/>
        </w:rPr>
        <w:t xml:space="preserve"> </w:t>
      </w:r>
      <w:r w:rsidRPr="00FD414E">
        <w:rPr>
          <w:rFonts w:ascii="Times New Roman" w:hAnsi="Times New Roman"/>
          <w:color w:val="1A1C1A"/>
          <w:w w:val="105"/>
          <w:sz w:val="26"/>
          <w:lang w:val="ru-RU"/>
        </w:rPr>
        <w:t>ниже</w:t>
      </w:r>
      <w:r w:rsidRPr="00FD414E">
        <w:rPr>
          <w:rFonts w:ascii="Times New Roman" w:hAnsi="Times New Roman"/>
          <w:color w:val="1A1C1A"/>
          <w:spacing w:val="33"/>
          <w:w w:val="105"/>
          <w:sz w:val="26"/>
          <w:lang w:val="ru-RU"/>
        </w:rPr>
        <w:t xml:space="preserve"> </w:t>
      </w:r>
      <w:r w:rsidRPr="00FD414E">
        <w:rPr>
          <w:rFonts w:ascii="Times New Roman" w:hAnsi="Times New Roman"/>
          <w:color w:val="1A1C1A"/>
          <w:w w:val="105"/>
          <w:sz w:val="26"/>
          <w:lang w:val="ru-RU"/>
        </w:rPr>
        <w:t>1</w:t>
      </w:r>
      <w:r w:rsidRPr="00FD414E">
        <w:rPr>
          <w:rFonts w:ascii="Times New Roman" w:hAnsi="Times New Roman"/>
          <w:color w:val="1A1C1A"/>
          <w:spacing w:val="-23"/>
          <w:w w:val="105"/>
          <w:sz w:val="26"/>
          <w:lang w:val="ru-RU"/>
        </w:rPr>
        <w:t xml:space="preserve"> </w:t>
      </w:r>
      <w:r w:rsidRPr="00FD414E">
        <w:rPr>
          <w:rFonts w:ascii="Times New Roman" w:hAnsi="Times New Roman"/>
          <w:color w:val="1A1C1A"/>
          <w:w w:val="105"/>
          <w:sz w:val="26"/>
          <w:lang w:val="ru-RU"/>
        </w:rPr>
        <w:t>спортивного</w:t>
      </w:r>
      <w:r w:rsidRPr="00FD414E">
        <w:rPr>
          <w:rFonts w:ascii="Times New Roman" w:hAnsi="Times New Roman"/>
          <w:color w:val="1A1C1A"/>
          <w:spacing w:val="-8"/>
          <w:w w:val="105"/>
          <w:sz w:val="26"/>
          <w:lang w:val="ru-RU"/>
        </w:rPr>
        <w:t xml:space="preserve"> </w:t>
      </w:r>
      <w:r w:rsidRPr="00FD414E">
        <w:rPr>
          <w:rFonts w:ascii="Times New Roman" w:hAnsi="Times New Roman"/>
          <w:color w:val="1A1C1A"/>
          <w:w w:val="105"/>
          <w:sz w:val="26"/>
          <w:lang w:val="ru-RU"/>
        </w:rPr>
        <w:t>разряда,</w:t>
      </w:r>
      <w:r w:rsidRPr="00FD414E">
        <w:rPr>
          <w:rFonts w:ascii="Times New Roman" w:hAnsi="Times New Roman"/>
          <w:color w:val="1A1C1A"/>
          <w:spacing w:val="18"/>
          <w:w w:val="105"/>
          <w:sz w:val="26"/>
          <w:lang w:val="ru-RU"/>
        </w:rPr>
        <w:t xml:space="preserve"> </w:t>
      </w:r>
      <w:r w:rsidRPr="00FD414E">
        <w:rPr>
          <w:rFonts w:ascii="Times New Roman" w:hAnsi="Times New Roman"/>
          <w:color w:val="1A1C1A"/>
          <w:w w:val="105"/>
          <w:sz w:val="26"/>
          <w:lang w:val="ru-RU"/>
        </w:rPr>
        <w:t>успешно</w:t>
      </w:r>
      <w:r w:rsidRPr="00FD414E">
        <w:rPr>
          <w:rFonts w:ascii="Times New Roman" w:hAnsi="Times New Roman"/>
          <w:color w:val="1A1C1A"/>
          <w:spacing w:val="19"/>
          <w:w w:val="105"/>
          <w:sz w:val="26"/>
          <w:lang w:val="ru-RU"/>
        </w:rPr>
        <w:t xml:space="preserve"> </w:t>
      </w:r>
      <w:r w:rsidRPr="00FD414E">
        <w:rPr>
          <w:rFonts w:ascii="Times New Roman" w:hAnsi="Times New Roman"/>
          <w:color w:val="1A1C1A"/>
          <w:w w:val="105"/>
          <w:sz w:val="26"/>
          <w:lang w:val="ru-RU"/>
        </w:rPr>
        <w:t>сдать</w:t>
      </w:r>
      <w:r w:rsidRPr="00FD414E">
        <w:rPr>
          <w:rFonts w:ascii="Times New Roman" w:hAnsi="Times New Roman"/>
          <w:color w:val="1A1C1A"/>
          <w:spacing w:val="5"/>
          <w:w w:val="105"/>
          <w:sz w:val="26"/>
          <w:lang w:val="ru-RU"/>
        </w:rPr>
        <w:t xml:space="preserve"> </w:t>
      </w:r>
      <w:r w:rsidRPr="00FD414E">
        <w:rPr>
          <w:rFonts w:ascii="Times New Roman" w:hAnsi="Times New Roman"/>
          <w:color w:val="1A1C1A"/>
          <w:w w:val="105"/>
          <w:sz w:val="26"/>
          <w:lang w:val="ru-RU"/>
        </w:rPr>
        <w:t>нормативы</w:t>
      </w:r>
      <w:r w:rsidRPr="00FD414E">
        <w:rPr>
          <w:rFonts w:ascii="Times New Roman" w:hAnsi="Times New Roman"/>
          <w:color w:val="1A1C1A"/>
          <w:spacing w:val="22"/>
          <w:w w:val="105"/>
          <w:sz w:val="26"/>
          <w:lang w:val="ru-RU"/>
        </w:rPr>
        <w:t xml:space="preserve"> </w:t>
      </w:r>
      <w:r w:rsidRPr="00FD414E">
        <w:rPr>
          <w:rFonts w:ascii="Times New Roman" w:hAnsi="Times New Roman"/>
          <w:color w:val="313331"/>
          <w:w w:val="105"/>
          <w:sz w:val="26"/>
          <w:lang w:val="ru-RU"/>
        </w:rPr>
        <w:t>по</w:t>
      </w:r>
      <w:r w:rsidRPr="00FD414E">
        <w:rPr>
          <w:rFonts w:ascii="Times New Roman" w:hAnsi="Times New Roman"/>
          <w:color w:val="313331"/>
          <w:spacing w:val="22"/>
          <w:w w:val="107"/>
          <w:sz w:val="26"/>
          <w:lang w:val="ru-RU"/>
        </w:rPr>
        <w:t xml:space="preserve"> </w:t>
      </w:r>
      <w:r w:rsidRPr="00FD414E">
        <w:rPr>
          <w:rFonts w:ascii="Times New Roman" w:hAnsi="Times New Roman"/>
          <w:color w:val="313331"/>
          <w:w w:val="105"/>
          <w:sz w:val="26"/>
          <w:lang w:val="ru-RU"/>
        </w:rPr>
        <w:t>физической</w:t>
      </w:r>
      <w:r w:rsidRPr="00FD414E">
        <w:rPr>
          <w:rFonts w:ascii="Times New Roman" w:hAnsi="Times New Roman"/>
          <w:color w:val="313331"/>
          <w:spacing w:val="9"/>
          <w:w w:val="105"/>
          <w:sz w:val="26"/>
          <w:lang w:val="ru-RU"/>
        </w:rPr>
        <w:t xml:space="preserve"> </w:t>
      </w:r>
      <w:r w:rsidRPr="00FD414E">
        <w:rPr>
          <w:rFonts w:ascii="Times New Roman" w:hAnsi="Times New Roman"/>
          <w:color w:val="1A1C1A"/>
          <w:w w:val="105"/>
          <w:sz w:val="26"/>
          <w:lang w:val="ru-RU"/>
        </w:rPr>
        <w:t>и</w:t>
      </w:r>
      <w:r w:rsidRPr="00FD414E">
        <w:rPr>
          <w:rFonts w:ascii="Times New Roman" w:hAnsi="Times New Roman"/>
          <w:color w:val="1A1C1A"/>
          <w:spacing w:val="-1"/>
          <w:w w:val="105"/>
          <w:sz w:val="26"/>
          <w:lang w:val="ru-RU"/>
        </w:rPr>
        <w:t xml:space="preserve"> </w:t>
      </w:r>
      <w:r w:rsidRPr="00FD414E">
        <w:rPr>
          <w:rFonts w:ascii="Times New Roman" w:hAnsi="Times New Roman"/>
          <w:color w:val="1A1C1A"/>
          <w:w w:val="105"/>
          <w:sz w:val="26"/>
          <w:lang w:val="ru-RU"/>
        </w:rPr>
        <w:t>специальной</w:t>
      </w:r>
      <w:r w:rsidRPr="00FD414E">
        <w:rPr>
          <w:rFonts w:ascii="Times New Roman" w:hAnsi="Times New Roman"/>
          <w:color w:val="1A1C1A"/>
          <w:spacing w:val="21"/>
          <w:w w:val="105"/>
          <w:sz w:val="26"/>
          <w:lang w:val="ru-RU"/>
        </w:rPr>
        <w:t xml:space="preserve"> </w:t>
      </w:r>
      <w:r w:rsidRPr="00FD414E">
        <w:rPr>
          <w:rFonts w:ascii="Times New Roman" w:hAnsi="Times New Roman"/>
          <w:color w:val="1A1C1A"/>
          <w:w w:val="105"/>
          <w:sz w:val="26"/>
          <w:lang w:val="ru-RU"/>
        </w:rPr>
        <w:t>физической</w:t>
      </w:r>
      <w:r w:rsidRPr="00FD414E">
        <w:rPr>
          <w:rFonts w:ascii="Times New Roman" w:hAnsi="Times New Roman"/>
          <w:color w:val="1A1C1A"/>
          <w:spacing w:val="9"/>
          <w:w w:val="105"/>
          <w:sz w:val="26"/>
          <w:lang w:val="ru-RU"/>
        </w:rPr>
        <w:t xml:space="preserve"> </w:t>
      </w:r>
      <w:r w:rsidRPr="00FD414E">
        <w:rPr>
          <w:rFonts w:ascii="Times New Roman" w:hAnsi="Times New Roman"/>
          <w:color w:val="1A1C1A"/>
          <w:w w:val="105"/>
          <w:sz w:val="26"/>
          <w:lang w:val="ru-RU"/>
        </w:rPr>
        <w:t>подготовки</w:t>
      </w:r>
      <w:r w:rsidRPr="00FD414E">
        <w:rPr>
          <w:rFonts w:ascii="Times New Roman" w:hAnsi="Times New Roman"/>
          <w:color w:val="1A1C1A"/>
          <w:spacing w:val="17"/>
          <w:w w:val="105"/>
          <w:sz w:val="26"/>
          <w:lang w:val="ru-RU"/>
        </w:rPr>
        <w:t xml:space="preserve"> </w:t>
      </w:r>
      <w:r w:rsidRPr="00FD414E">
        <w:rPr>
          <w:rFonts w:ascii="Times New Roman" w:hAnsi="Times New Roman"/>
          <w:color w:val="1A1C1A"/>
          <w:w w:val="105"/>
          <w:sz w:val="26"/>
          <w:lang w:val="ru-RU"/>
        </w:rPr>
        <w:t>для</w:t>
      </w:r>
      <w:r w:rsidRPr="00FD414E">
        <w:rPr>
          <w:rFonts w:ascii="Times New Roman" w:hAnsi="Times New Roman"/>
          <w:color w:val="1A1C1A"/>
          <w:spacing w:val="3"/>
          <w:w w:val="105"/>
          <w:sz w:val="26"/>
          <w:lang w:val="ru-RU"/>
        </w:rPr>
        <w:t xml:space="preserve"> </w:t>
      </w:r>
      <w:r w:rsidRPr="00FD414E">
        <w:rPr>
          <w:rFonts w:ascii="Times New Roman" w:hAnsi="Times New Roman"/>
          <w:color w:val="1A1C1A"/>
          <w:w w:val="105"/>
          <w:sz w:val="26"/>
          <w:lang w:val="ru-RU"/>
        </w:rPr>
        <w:t>зачисления</w:t>
      </w:r>
      <w:r w:rsidRPr="00FD414E">
        <w:rPr>
          <w:rFonts w:ascii="Times New Roman" w:hAnsi="Times New Roman"/>
          <w:color w:val="1A1C1A"/>
          <w:spacing w:val="23"/>
          <w:w w:val="105"/>
          <w:sz w:val="26"/>
          <w:lang w:val="ru-RU"/>
        </w:rPr>
        <w:t xml:space="preserve"> </w:t>
      </w:r>
      <w:r w:rsidRPr="00FD414E">
        <w:rPr>
          <w:rFonts w:ascii="Times New Roman" w:hAnsi="Times New Roman"/>
          <w:color w:val="1A1C1A"/>
          <w:w w:val="105"/>
          <w:sz w:val="26"/>
          <w:lang w:val="ru-RU"/>
        </w:rPr>
        <w:t>в</w:t>
      </w:r>
      <w:r w:rsidRPr="00FD414E">
        <w:rPr>
          <w:rFonts w:ascii="Times New Roman" w:hAnsi="Times New Roman"/>
          <w:color w:val="1A1C1A"/>
          <w:spacing w:val="58"/>
          <w:w w:val="105"/>
          <w:sz w:val="26"/>
          <w:lang w:val="ru-RU"/>
        </w:rPr>
        <w:t xml:space="preserve"> </w:t>
      </w:r>
      <w:r w:rsidRPr="00FD414E">
        <w:rPr>
          <w:rFonts w:ascii="Times New Roman" w:hAnsi="Times New Roman"/>
          <w:color w:val="313331"/>
          <w:w w:val="105"/>
          <w:sz w:val="26"/>
          <w:lang w:val="ru-RU"/>
        </w:rPr>
        <w:t>группу</w:t>
      </w:r>
      <w:r w:rsidRPr="00FD414E">
        <w:rPr>
          <w:rFonts w:ascii="Times New Roman" w:hAnsi="Times New Roman"/>
          <w:color w:val="313331"/>
          <w:spacing w:val="11"/>
          <w:w w:val="105"/>
          <w:sz w:val="26"/>
          <w:lang w:val="ru-RU"/>
        </w:rPr>
        <w:t xml:space="preserve"> </w:t>
      </w:r>
      <w:r w:rsidRPr="00FD414E">
        <w:rPr>
          <w:rFonts w:ascii="Times New Roman" w:hAnsi="Times New Roman"/>
          <w:color w:val="313331"/>
          <w:w w:val="105"/>
          <w:sz w:val="26"/>
          <w:lang w:val="ru-RU"/>
        </w:rPr>
        <w:t xml:space="preserve">на </w:t>
      </w:r>
      <w:r w:rsidRPr="00FD414E">
        <w:rPr>
          <w:rFonts w:ascii="Times New Roman" w:hAnsi="Times New Roman"/>
          <w:color w:val="1A1C1A"/>
          <w:w w:val="105"/>
          <w:sz w:val="26"/>
          <w:lang w:val="ru-RU"/>
        </w:rPr>
        <w:t>данном</w:t>
      </w:r>
      <w:r w:rsidRPr="00FD414E">
        <w:rPr>
          <w:rFonts w:ascii="Times New Roman" w:hAnsi="Times New Roman"/>
          <w:color w:val="1A1C1A"/>
          <w:spacing w:val="7"/>
          <w:w w:val="105"/>
          <w:sz w:val="26"/>
          <w:lang w:val="ru-RU"/>
        </w:rPr>
        <w:t xml:space="preserve"> </w:t>
      </w:r>
      <w:r w:rsidRPr="00FD414E">
        <w:rPr>
          <w:rFonts w:ascii="Times New Roman" w:hAnsi="Times New Roman"/>
          <w:color w:val="1A1C1A"/>
          <w:w w:val="105"/>
          <w:sz w:val="26"/>
          <w:lang w:val="ru-RU"/>
        </w:rPr>
        <w:t>этапе.</w:t>
      </w:r>
    </w:p>
    <w:p w:rsidR="00B663C6" w:rsidRPr="00FD414E" w:rsidRDefault="00FD414E">
      <w:pPr>
        <w:spacing w:before="4" w:line="261" w:lineRule="auto"/>
        <w:ind w:left="214" w:right="113" w:firstLine="668"/>
        <w:rPr>
          <w:rFonts w:ascii="Times New Roman" w:eastAsia="Times New Roman" w:hAnsi="Times New Roman" w:cs="Times New Roman"/>
          <w:sz w:val="26"/>
          <w:szCs w:val="26"/>
          <w:lang w:val="ru-RU"/>
        </w:rPr>
      </w:pPr>
      <w:r w:rsidRPr="00FD414E">
        <w:rPr>
          <w:rFonts w:ascii="Times New Roman" w:hAnsi="Times New Roman"/>
          <w:color w:val="1A1C1A"/>
          <w:w w:val="105"/>
          <w:sz w:val="26"/>
          <w:lang w:val="ru-RU"/>
        </w:rPr>
        <w:t>Главным</w:t>
      </w:r>
      <w:r w:rsidRPr="00FD414E">
        <w:rPr>
          <w:rFonts w:ascii="Times New Roman" w:hAnsi="Times New Roman"/>
          <w:color w:val="1A1C1A"/>
          <w:spacing w:val="-8"/>
          <w:w w:val="105"/>
          <w:sz w:val="26"/>
          <w:lang w:val="ru-RU"/>
        </w:rPr>
        <w:t xml:space="preserve"> </w:t>
      </w:r>
      <w:r w:rsidRPr="00FD414E">
        <w:rPr>
          <w:rFonts w:ascii="Times New Roman" w:hAnsi="Times New Roman"/>
          <w:color w:val="1A1C1A"/>
          <w:w w:val="105"/>
          <w:sz w:val="26"/>
          <w:lang w:val="ru-RU"/>
        </w:rPr>
        <w:t>отличием</w:t>
      </w:r>
      <w:r w:rsidRPr="00FD414E">
        <w:rPr>
          <w:rFonts w:ascii="Times New Roman" w:hAnsi="Times New Roman"/>
          <w:color w:val="1A1C1A"/>
          <w:spacing w:val="-13"/>
          <w:w w:val="105"/>
          <w:sz w:val="26"/>
          <w:lang w:val="ru-RU"/>
        </w:rPr>
        <w:t xml:space="preserve"> </w:t>
      </w:r>
      <w:r w:rsidRPr="00FD414E">
        <w:rPr>
          <w:rFonts w:ascii="Times New Roman" w:hAnsi="Times New Roman"/>
          <w:color w:val="1A1C1A"/>
          <w:w w:val="105"/>
          <w:sz w:val="26"/>
          <w:lang w:val="ru-RU"/>
        </w:rPr>
        <w:t>является</w:t>
      </w:r>
      <w:r w:rsidRPr="00FD414E">
        <w:rPr>
          <w:rFonts w:ascii="Times New Roman" w:hAnsi="Times New Roman"/>
          <w:color w:val="1A1C1A"/>
          <w:spacing w:val="-3"/>
          <w:w w:val="105"/>
          <w:sz w:val="26"/>
          <w:lang w:val="ru-RU"/>
        </w:rPr>
        <w:t xml:space="preserve"> </w:t>
      </w:r>
      <w:r w:rsidRPr="00FD414E">
        <w:rPr>
          <w:rFonts w:ascii="Times New Roman" w:hAnsi="Times New Roman"/>
          <w:color w:val="1A1C1A"/>
          <w:w w:val="105"/>
          <w:sz w:val="26"/>
          <w:lang w:val="ru-RU"/>
        </w:rPr>
        <w:t>возр</w:t>
      </w:r>
      <w:r w:rsidRPr="00FD414E">
        <w:rPr>
          <w:rFonts w:ascii="Times New Roman" w:hAnsi="Times New Roman"/>
          <w:color w:val="1A1C1A"/>
          <w:spacing w:val="10"/>
          <w:w w:val="105"/>
          <w:sz w:val="26"/>
          <w:lang w:val="ru-RU"/>
        </w:rPr>
        <w:t>Е</w:t>
      </w:r>
      <w:r w:rsidRPr="00FD414E">
        <w:rPr>
          <w:rFonts w:ascii="Times New Roman" w:hAnsi="Times New Roman"/>
          <w:color w:val="C1C1C1"/>
          <w:spacing w:val="-50"/>
          <w:w w:val="105"/>
          <w:sz w:val="26"/>
          <w:lang w:val="ru-RU"/>
        </w:rPr>
        <w:t>.</w:t>
      </w:r>
      <w:r w:rsidRPr="00FD414E">
        <w:rPr>
          <w:rFonts w:ascii="Times New Roman" w:hAnsi="Times New Roman"/>
          <w:color w:val="313331"/>
          <w:spacing w:val="-39"/>
          <w:w w:val="105"/>
          <w:sz w:val="26"/>
          <w:lang w:val="ru-RU"/>
        </w:rPr>
        <w:t>.</w:t>
      </w:r>
      <w:r w:rsidRPr="00FD414E">
        <w:rPr>
          <w:rFonts w:ascii="Times New Roman" w:hAnsi="Times New Roman"/>
          <w:color w:val="1A1C1A"/>
          <w:w w:val="105"/>
          <w:sz w:val="26"/>
          <w:lang w:val="ru-RU"/>
        </w:rPr>
        <w:t>ст</w:t>
      </w:r>
      <w:r w:rsidRPr="00FD414E">
        <w:rPr>
          <w:rFonts w:ascii="Times New Roman" w:hAnsi="Times New Roman"/>
          <w:color w:val="1A1C1A"/>
          <w:spacing w:val="-23"/>
          <w:w w:val="105"/>
          <w:sz w:val="26"/>
          <w:lang w:val="ru-RU"/>
        </w:rPr>
        <w:t xml:space="preserve"> </w:t>
      </w:r>
      <w:r w:rsidRPr="00FD414E">
        <w:rPr>
          <w:rFonts w:ascii="Times New Roman" w:hAnsi="Times New Roman"/>
          <w:color w:val="1A1C1A"/>
          <w:w w:val="105"/>
          <w:sz w:val="26"/>
          <w:lang w:val="ru-RU"/>
        </w:rPr>
        <w:t>и</w:t>
      </w:r>
      <w:r w:rsidRPr="00FD414E">
        <w:rPr>
          <w:rFonts w:ascii="Times New Roman" w:hAnsi="Times New Roman"/>
          <w:color w:val="1A1C1A"/>
          <w:spacing w:val="-21"/>
          <w:w w:val="105"/>
          <w:sz w:val="26"/>
          <w:lang w:val="ru-RU"/>
        </w:rPr>
        <w:t xml:space="preserve"> </w:t>
      </w:r>
      <w:r w:rsidRPr="00FD414E">
        <w:rPr>
          <w:rFonts w:ascii="Times New Roman" w:hAnsi="Times New Roman"/>
          <w:color w:val="1A1C1A"/>
          <w:w w:val="105"/>
          <w:sz w:val="26"/>
          <w:lang w:val="ru-RU"/>
        </w:rPr>
        <w:t>подготовленность занимающихся,</w:t>
      </w:r>
      <w:r w:rsidRPr="00FD414E">
        <w:rPr>
          <w:rFonts w:ascii="Times New Roman" w:hAnsi="Times New Roman"/>
          <w:color w:val="1A1C1A"/>
          <w:w w:val="104"/>
          <w:sz w:val="26"/>
          <w:lang w:val="ru-RU"/>
        </w:rPr>
        <w:t xml:space="preserve"> </w:t>
      </w:r>
      <w:r w:rsidRPr="00FD414E">
        <w:rPr>
          <w:rFonts w:ascii="Times New Roman" w:hAnsi="Times New Roman"/>
          <w:color w:val="313331"/>
          <w:w w:val="105"/>
          <w:sz w:val="26"/>
          <w:lang w:val="ru-RU"/>
        </w:rPr>
        <w:t>зачисленных</w:t>
      </w:r>
      <w:r w:rsidRPr="00FD414E">
        <w:rPr>
          <w:rFonts w:ascii="Times New Roman" w:hAnsi="Times New Roman"/>
          <w:color w:val="313331"/>
          <w:spacing w:val="28"/>
          <w:w w:val="105"/>
          <w:sz w:val="26"/>
          <w:lang w:val="ru-RU"/>
        </w:rPr>
        <w:t xml:space="preserve"> </w:t>
      </w:r>
      <w:r w:rsidRPr="00FD414E">
        <w:rPr>
          <w:rFonts w:ascii="Times New Roman" w:hAnsi="Times New Roman"/>
          <w:color w:val="1A1C1A"/>
          <w:w w:val="105"/>
          <w:sz w:val="26"/>
          <w:lang w:val="ru-RU"/>
        </w:rPr>
        <w:t>на</w:t>
      </w:r>
      <w:r w:rsidRPr="00FD414E">
        <w:rPr>
          <w:rFonts w:ascii="Times New Roman" w:hAnsi="Times New Roman"/>
          <w:color w:val="1A1C1A"/>
          <w:spacing w:val="-2"/>
          <w:w w:val="105"/>
          <w:sz w:val="26"/>
          <w:lang w:val="ru-RU"/>
        </w:rPr>
        <w:t xml:space="preserve"> </w:t>
      </w:r>
      <w:r w:rsidRPr="00FD414E">
        <w:rPr>
          <w:rFonts w:ascii="Times New Roman" w:hAnsi="Times New Roman"/>
          <w:color w:val="1A1C1A"/>
          <w:w w:val="105"/>
          <w:sz w:val="26"/>
          <w:lang w:val="ru-RU"/>
        </w:rPr>
        <w:t>тот</w:t>
      </w:r>
      <w:r w:rsidRPr="00FD414E">
        <w:rPr>
          <w:rFonts w:ascii="Times New Roman" w:hAnsi="Times New Roman"/>
          <w:color w:val="1A1C1A"/>
          <w:spacing w:val="8"/>
          <w:w w:val="105"/>
          <w:sz w:val="26"/>
          <w:lang w:val="ru-RU"/>
        </w:rPr>
        <w:t xml:space="preserve"> </w:t>
      </w:r>
      <w:r w:rsidRPr="00FD414E">
        <w:rPr>
          <w:rFonts w:ascii="Times New Roman" w:hAnsi="Times New Roman"/>
          <w:color w:val="1A1C1A"/>
          <w:w w:val="105"/>
          <w:sz w:val="26"/>
          <w:lang w:val="ru-RU"/>
        </w:rPr>
        <w:t>или</w:t>
      </w:r>
      <w:r w:rsidRPr="00FD414E">
        <w:rPr>
          <w:rFonts w:ascii="Times New Roman" w:hAnsi="Times New Roman"/>
          <w:color w:val="1A1C1A"/>
          <w:spacing w:val="8"/>
          <w:w w:val="105"/>
          <w:sz w:val="26"/>
          <w:lang w:val="ru-RU"/>
        </w:rPr>
        <w:t xml:space="preserve"> </w:t>
      </w:r>
      <w:r w:rsidRPr="00FD414E">
        <w:rPr>
          <w:rFonts w:ascii="Times New Roman" w:hAnsi="Times New Roman"/>
          <w:color w:val="1A1C1A"/>
          <w:w w:val="105"/>
          <w:sz w:val="26"/>
          <w:lang w:val="ru-RU"/>
        </w:rPr>
        <w:t>иной</w:t>
      </w:r>
      <w:r w:rsidRPr="00FD414E">
        <w:rPr>
          <w:rFonts w:ascii="Times New Roman" w:hAnsi="Times New Roman"/>
          <w:color w:val="1A1C1A"/>
          <w:spacing w:val="8"/>
          <w:w w:val="105"/>
          <w:sz w:val="26"/>
          <w:lang w:val="ru-RU"/>
        </w:rPr>
        <w:t xml:space="preserve"> </w:t>
      </w:r>
      <w:r w:rsidRPr="00FD414E">
        <w:rPr>
          <w:rFonts w:ascii="Times New Roman" w:hAnsi="Times New Roman"/>
          <w:color w:val="1A1C1A"/>
          <w:w w:val="105"/>
          <w:sz w:val="26"/>
          <w:lang w:val="ru-RU"/>
        </w:rPr>
        <w:t>этап</w:t>
      </w:r>
      <w:r w:rsidRPr="00FD414E">
        <w:rPr>
          <w:rFonts w:ascii="Times New Roman" w:hAnsi="Times New Roman"/>
          <w:color w:val="1A1C1A"/>
          <w:spacing w:val="14"/>
          <w:w w:val="105"/>
          <w:sz w:val="26"/>
          <w:lang w:val="ru-RU"/>
        </w:rPr>
        <w:t xml:space="preserve"> </w:t>
      </w:r>
      <w:r w:rsidRPr="00FD414E">
        <w:rPr>
          <w:rFonts w:ascii="Times New Roman" w:hAnsi="Times New Roman"/>
          <w:color w:val="1A1C1A"/>
          <w:w w:val="105"/>
          <w:sz w:val="26"/>
          <w:lang w:val="ru-RU"/>
        </w:rPr>
        <w:t>под</w:t>
      </w:r>
      <w:r>
        <w:rPr>
          <w:rFonts w:ascii="Times New Roman" w:hAnsi="Times New Roman"/>
          <w:color w:val="1A1C1A"/>
          <w:w w:val="105"/>
          <w:sz w:val="26"/>
        </w:rPr>
        <w:t>r</w:t>
      </w:r>
      <w:r w:rsidRPr="00FD414E">
        <w:rPr>
          <w:rFonts w:ascii="Times New Roman" w:hAnsi="Times New Roman"/>
          <w:color w:val="1A1C1A"/>
          <w:w w:val="105"/>
          <w:sz w:val="26"/>
          <w:lang w:val="ru-RU"/>
        </w:rPr>
        <w:t>словки.</w:t>
      </w:r>
    </w:p>
    <w:p w:rsidR="00B663C6" w:rsidRPr="00FD414E" w:rsidRDefault="00FD414E">
      <w:pPr>
        <w:spacing w:line="261" w:lineRule="auto"/>
        <w:ind w:left="219" w:right="113" w:firstLine="740"/>
        <w:rPr>
          <w:rFonts w:ascii="Times New Roman" w:eastAsia="Times New Roman" w:hAnsi="Times New Roman" w:cs="Times New Roman"/>
          <w:sz w:val="26"/>
          <w:szCs w:val="26"/>
          <w:lang w:val="ru-RU"/>
        </w:rPr>
      </w:pPr>
      <w:r w:rsidRPr="00FD414E">
        <w:rPr>
          <w:rFonts w:ascii="Times New Roman" w:hAnsi="Times New Roman"/>
          <w:color w:val="313331"/>
          <w:w w:val="105"/>
          <w:sz w:val="26"/>
          <w:lang w:val="ru-RU"/>
        </w:rPr>
        <w:t xml:space="preserve">При </w:t>
      </w:r>
      <w:r w:rsidRPr="00FD414E">
        <w:rPr>
          <w:rFonts w:ascii="Times New Roman" w:hAnsi="Times New Roman"/>
          <w:color w:val="1A1C1A"/>
          <w:w w:val="105"/>
          <w:sz w:val="26"/>
          <w:lang w:val="ru-RU"/>
        </w:rPr>
        <w:t>приеме</w:t>
      </w:r>
      <w:r w:rsidRPr="00FD414E">
        <w:rPr>
          <w:rFonts w:ascii="Times New Roman" w:hAnsi="Times New Roman"/>
          <w:color w:val="1A1C1A"/>
          <w:spacing w:val="10"/>
          <w:w w:val="105"/>
          <w:sz w:val="26"/>
          <w:lang w:val="ru-RU"/>
        </w:rPr>
        <w:t xml:space="preserve"> </w:t>
      </w:r>
      <w:r w:rsidRPr="00FD414E">
        <w:rPr>
          <w:rFonts w:ascii="Times New Roman" w:hAnsi="Times New Roman"/>
          <w:color w:val="1A1C1A"/>
          <w:w w:val="105"/>
          <w:sz w:val="26"/>
          <w:lang w:val="ru-RU"/>
        </w:rPr>
        <w:t>в</w:t>
      </w:r>
      <w:r w:rsidRPr="00FD414E">
        <w:rPr>
          <w:rFonts w:ascii="Times New Roman" w:hAnsi="Times New Roman"/>
          <w:color w:val="1A1C1A"/>
          <w:spacing w:val="-7"/>
          <w:w w:val="105"/>
          <w:sz w:val="26"/>
          <w:lang w:val="ru-RU"/>
        </w:rPr>
        <w:t xml:space="preserve"> </w:t>
      </w:r>
      <w:r w:rsidRPr="00FD414E">
        <w:rPr>
          <w:rFonts w:ascii="Times New Roman" w:hAnsi="Times New Roman"/>
          <w:color w:val="1A1C1A"/>
          <w:w w:val="105"/>
          <w:sz w:val="26"/>
          <w:lang w:val="ru-RU"/>
        </w:rPr>
        <w:t>образовательную</w:t>
      </w:r>
      <w:r w:rsidRPr="00FD414E">
        <w:rPr>
          <w:rFonts w:ascii="Times New Roman" w:hAnsi="Times New Roman"/>
          <w:color w:val="1A1C1A"/>
          <w:spacing w:val="16"/>
          <w:w w:val="105"/>
          <w:sz w:val="26"/>
          <w:lang w:val="ru-RU"/>
        </w:rPr>
        <w:t xml:space="preserve"> </w:t>
      </w:r>
      <w:r w:rsidRPr="00FD414E">
        <w:rPr>
          <w:rFonts w:ascii="Times New Roman" w:hAnsi="Times New Roman"/>
          <w:color w:val="1A1C1A"/>
          <w:w w:val="105"/>
          <w:sz w:val="26"/>
          <w:lang w:val="ru-RU"/>
        </w:rPr>
        <w:t>организацию</w:t>
      </w:r>
      <w:r w:rsidRPr="00FD414E">
        <w:rPr>
          <w:rFonts w:ascii="Times New Roman" w:hAnsi="Times New Roman"/>
          <w:color w:val="1A1C1A"/>
          <w:spacing w:val="16"/>
          <w:w w:val="105"/>
          <w:sz w:val="26"/>
          <w:lang w:val="ru-RU"/>
        </w:rPr>
        <w:t xml:space="preserve"> </w:t>
      </w:r>
      <w:r w:rsidRPr="00FD414E">
        <w:rPr>
          <w:rFonts w:ascii="Times New Roman" w:hAnsi="Times New Roman"/>
          <w:color w:val="1A1C1A"/>
          <w:w w:val="105"/>
          <w:sz w:val="26"/>
          <w:lang w:val="ru-RU"/>
        </w:rPr>
        <w:t>дети</w:t>
      </w:r>
      <w:r w:rsidRPr="00FD414E">
        <w:rPr>
          <w:rFonts w:ascii="Times New Roman" w:hAnsi="Times New Roman"/>
          <w:color w:val="1A1C1A"/>
          <w:spacing w:val="3"/>
          <w:w w:val="105"/>
          <w:sz w:val="26"/>
          <w:lang w:val="ru-RU"/>
        </w:rPr>
        <w:t xml:space="preserve"> </w:t>
      </w:r>
      <w:r w:rsidRPr="00FD414E">
        <w:rPr>
          <w:rFonts w:ascii="Times New Roman" w:hAnsi="Times New Roman"/>
          <w:color w:val="1A1C1A"/>
          <w:w w:val="105"/>
          <w:sz w:val="26"/>
          <w:lang w:val="ru-RU"/>
        </w:rPr>
        <w:t>проходят тестирование</w:t>
      </w:r>
      <w:r w:rsidRPr="00FD414E">
        <w:rPr>
          <w:rFonts w:ascii="Times New Roman" w:hAnsi="Times New Roman"/>
          <w:color w:val="1A1C1A"/>
          <w:w w:val="104"/>
          <w:sz w:val="26"/>
          <w:lang w:val="ru-RU"/>
        </w:rPr>
        <w:t xml:space="preserve"> </w:t>
      </w:r>
      <w:r w:rsidRPr="00FD414E">
        <w:rPr>
          <w:rFonts w:ascii="Times New Roman" w:hAnsi="Times New Roman"/>
          <w:color w:val="313331"/>
          <w:w w:val="105"/>
          <w:sz w:val="26"/>
          <w:lang w:val="ru-RU"/>
        </w:rPr>
        <w:t>по</w:t>
      </w:r>
      <w:r w:rsidRPr="00FD414E">
        <w:rPr>
          <w:rFonts w:ascii="Times New Roman" w:hAnsi="Times New Roman"/>
          <w:color w:val="313331"/>
          <w:spacing w:val="8"/>
          <w:w w:val="105"/>
          <w:sz w:val="26"/>
          <w:lang w:val="ru-RU"/>
        </w:rPr>
        <w:t xml:space="preserve"> </w:t>
      </w:r>
      <w:r w:rsidRPr="00FD414E">
        <w:rPr>
          <w:rFonts w:ascii="Times New Roman" w:hAnsi="Times New Roman"/>
          <w:color w:val="313331"/>
          <w:w w:val="105"/>
          <w:sz w:val="26"/>
          <w:lang w:val="ru-RU"/>
        </w:rPr>
        <w:t>показателям</w:t>
      </w:r>
      <w:r w:rsidRPr="00FD414E">
        <w:rPr>
          <w:rFonts w:ascii="Times New Roman" w:hAnsi="Times New Roman"/>
          <w:color w:val="313331"/>
          <w:spacing w:val="34"/>
          <w:w w:val="105"/>
          <w:sz w:val="26"/>
          <w:lang w:val="ru-RU"/>
        </w:rPr>
        <w:t xml:space="preserve"> </w:t>
      </w:r>
      <w:r w:rsidRPr="00FD414E">
        <w:rPr>
          <w:rFonts w:ascii="Times New Roman" w:hAnsi="Times New Roman"/>
          <w:color w:val="1A1C1A"/>
          <w:w w:val="105"/>
          <w:sz w:val="26"/>
          <w:lang w:val="ru-RU"/>
        </w:rPr>
        <w:t>общей</w:t>
      </w:r>
      <w:r w:rsidRPr="00FD414E">
        <w:rPr>
          <w:rFonts w:ascii="Times New Roman" w:hAnsi="Times New Roman"/>
          <w:color w:val="1A1C1A"/>
          <w:spacing w:val="19"/>
          <w:w w:val="105"/>
          <w:sz w:val="26"/>
          <w:lang w:val="ru-RU"/>
        </w:rPr>
        <w:t xml:space="preserve"> </w:t>
      </w:r>
      <w:r w:rsidRPr="00FD414E">
        <w:rPr>
          <w:rFonts w:ascii="Times New Roman" w:hAnsi="Times New Roman"/>
          <w:color w:val="1A1C1A"/>
          <w:w w:val="105"/>
          <w:sz w:val="26"/>
          <w:lang w:val="ru-RU"/>
        </w:rPr>
        <w:t>физической</w:t>
      </w:r>
      <w:r w:rsidRPr="00FD414E">
        <w:rPr>
          <w:rFonts w:ascii="Times New Roman" w:hAnsi="Times New Roman"/>
          <w:color w:val="1A1C1A"/>
          <w:spacing w:val="34"/>
          <w:w w:val="105"/>
          <w:sz w:val="26"/>
          <w:lang w:val="ru-RU"/>
        </w:rPr>
        <w:t xml:space="preserve"> </w:t>
      </w:r>
      <w:r w:rsidRPr="00FD414E">
        <w:rPr>
          <w:rFonts w:ascii="Times New Roman" w:hAnsi="Times New Roman"/>
          <w:color w:val="1A1C1A"/>
          <w:w w:val="105"/>
          <w:sz w:val="26"/>
          <w:lang w:val="ru-RU"/>
        </w:rPr>
        <w:t>и</w:t>
      </w:r>
      <w:r w:rsidRPr="00FD414E">
        <w:rPr>
          <w:rFonts w:ascii="Times New Roman" w:hAnsi="Times New Roman"/>
          <w:color w:val="1A1C1A"/>
          <w:spacing w:val="11"/>
          <w:w w:val="105"/>
          <w:sz w:val="26"/>
          <w:lang w:val="ru-RU"/>
        </w:rPr>
        <w:t xml:space="preserve"> </w:t>
      </w:r>
      <w:r w:rsidRPr="00FD414E">
        <w:rPr>
          <w:rFonts w:ascii="Times New Roman" w:hAnsi="Times New Roman"/>
          <w:color w:val="1A1C1A"/>
          <w:spacing w:val="-1"/>
          <w:w w:val="105"/>
          <w:sz w:val="26"/>
          <w:lang w:val="ru-RU"/>
        </w:rPr>
        <w:t>спциальной</w:t>
      </w:r>
      <w:r w:rsidRPr="00FD414E">
        <w:rPr>
          <w:rFonts w:ascii="Times New Roman" w:hAnsi="Times New Roman"/>
          <w:color w:val="1A1C1A"/>
          <w:spacing w:val="31"/>
          <w:w w:val="105"/>
          <w:sz w:val="26"/>
          <w:lang w:val="ru-RU"/>
        </w:rPr>
        <w:t xml:space="preserve"> </w:t>
      </w:r>
      <w:r w:rsidRPr="00FD414E">
        <w:rPr>
          <w:rFonts w:ascii="Times New Roman" w:hAnsi="Times New Roman"/>
          <w:color w:val="1A1C1A"/>
          <w:w w:val="105"/>
          <w:sz w:val="26"/>
          <w:lang w:val="ru-RU"/>
        </w:rPr>
        <w:t>физической</w:t>
      </w:r>
      <w:r w:rsidRPr="00FD414E">
        <w:rPr>
          <w:rFonts w:ascii="Times New Roman" w:hAnsi="Times New Roman"/>
          <w:color w:val="1A1C1A"/>
          <w:spacing w:val="20"/>
          <w:w w:val="105"/>
          <w:sz w:val="26"/>
          <w:lang w:val="ru-RU"/>
        </w:rPr>
        <w:t xml:space="preserve"> </w:t>
      </w:r>
      <w:r w:rsidRPr="00FD414E">
        <w:rPr>
          <w:rFonts w:ascii="Times New Roman" w:hAnsi="Times New Roman"/>
          <w:color w:val="1A1C1A"/>
          <w:w w:val="105"/>
          <w:sz w:val="26"/>
          <w:lang w:val="ru-RU"/>
        </w:rPr>
        <w:t>подготовленности.</w:t>
      </w:r>
    </w:p>
    <w:p w:rsidR="00B663C6" w:rsidRPr="00FD414E" w:rsidRDefault="00FD414E">
      <w:pPr>
        <w:spacing w:line="257" w:lineRule="auto"/>
        <w:ind w:left="214" w:right="113" w:firstLine="673"/>
        <w:rPr>
          <w:rFonts w:ascii="Times New Roman" w:eastAsia="Times New Roman" w:hAnsi="Times New Roman" w:cs="Times New Roman"/>
          <w:sz w:val="26"/>
          <w:szCs w:val="26"/>
          <w:lang w:val="ru-RU"/>
        </w:rPr>
      </w:pPr>
      <w:r w:rsidRPr="00FD414E">
        <w:rPr>
          <w:rFonts w:ascii="Times New Roman" w:hAnsi="Times New Roman"/>
          <w:color w:val="1A1C1A"/>
          <w:w w:val="105"/>
          <w:sz w:val="26"/>
          <w:lang w:val="ru-RU"/>
        </w:rPr>
        <w:t>Набор</w:t>
      </w:r>
      <w:r w:rsidRPr="00FD414E">
        <w:rPr>
          <w:rFonts w:ascii="Times New Roman" w:hAnsi="Times New Roman"/>
          <w:color w:val="1A1C1A"/>
          <w:spacing w:val="-4"/>
          <w:w w:val="105"/>
          <w:sz w:val="26"/>
          <w:lang w:val="ru-RU"/>
        </w:rPr>
        <w:t xml:space="preserve"> </w:t>
      </w:r>
      <w:r w:rsidRPr="00FD414E">
        <w:rPr>
          <w:rFonts w:ascii="Times New Roman" w:hAnsi="Times New Roman"/>
          <w:color w:val="1A1C1A"/>
          <w:w w:val="105"/>
          <w:sz w:val="26"/>
          <w:lang w:val="ru-RU"/>
        </w:rPr>
        <w:t>(индивидуальный</w:t>
      </w:r>
      <w:r w:rsidRPr="00FD414E">
        <w:rPr>
          <w:rFonts w:ascii="Times New Roman" w:hAnsi="Times New Roman"/>
          <w:color w:val="1A1C1A"/>
          <w:spacing w:val="12"/>
          <w:w w:val="105"/>
          <w:sz w:val="26"/>
          <w:lang w:val="ru-RU"/>
        </w:rPr>
        <w:t xml:space="preserve"> </w:t>
      </w:r>
      <w:r w:rsidRPr="00FD414E">
        <w:rPr>
          <w:rFonts w:ascii="Times New Roman" w:hAnsi="Times New Roman"/>
          <w:color w:val="1A1C1A"/>
          <w:w w:val="105"/>
          <w:sz w:val="26"/>
          <w:lang w:val="ru-RU"/>
        </w:rPr>
        <w:t>отбор)</w:t>
      </w:r>
      <w:r w:rsidRPr="00FD414E">
        <w:rPr>
          <w:rFonts w:ascii="Times New Roman" w:hAnsi="Times New Roman"/>
          <w:color w:val="1A1C1A"/>
          <w:spacing w:val="-7"/>
          <w:w w:val="105"/>
          <w:sz w:val="26"/>
          <w:lang w:val="ru-RU"/>
        </w:rPr>
        <w:t xml:space="preserve"> </w:t>
      </w:r>
      <w:r w:rsidRPr="00FD414E">
        <w:rPr>
          <w:rFonts w:ascii="Times New Roman" w:hAnsi="Times New Roman"/>
          <w:color w:val="1A1C1A"/>
          <w:w w:val="105"/>
          <w:sz w:val="26"/>
          <w:lang w:val="ru-RU"/>
        </w:rPr>
        <w:t>зЕнимающихся</w:t>
      </w:r>
      <w:r w:rsidRPr="00FD414E">
        <w:rPr>
          <w:rFonts w:ascii="Times New Roman" w:hAnsi="Times New Roman"/>
          <w:color w:val="1A1C1A"/>
          <w:spacing w:val="15"/>
          <w:w w:val="105"/>
          <w:sz w:val="26"/>
          <w:lang w:val="ru-RU"/>
        </w:rPr>
        <w:t xml:space="preserve"> </w:t>
      </w:r>
      <w:r w:rsidRPr="00FD414E">
        <w:rPr>
          <w:rFonts w:ascii="Times New Roman" w:hAnsi="Times New Roman"/>
          <w:color w:val="1A1C1A"/>
          <w:w w:val="105"/>
          <w:sz w:val="26"/>
          <w:lang w:val="ru-RU"/>
        </w:rPr>
        <w:t xml:space="preserve">осуществляется </w:t>
      </w:r>
      <w:r w:rsidRPr="00FD414E">
        <w:rPr>
          <w:rFonts w:ascii="Times New Roman" w:hAnsi="Times New Roman"/>
          <w:color w:val="1A1C1A"/>
          <w:spacing w:val="3"/>
          <w:w w:val="105"/>
          <w:sz w:val="26"/>
          <w:lang w:val="ru-RU"/>
        </w:rPr>
        <w:t xml:space="preserve"> </w:t>
      </w:r>
      <w:r w:rsidRPr="00FD414E">
        <w:rPr>
          <w:rFonts w:ascii="Times New Roman" w:hAnsi="Times New Roman"/>
          <w:color w:val="1A1C1A"/>
          <w:w w:val="105"/>
          <w:sz w:val="26"/>
          <w:lang w:val="ru-RU"/>
        </w:rPr>
        <w:t>ежегодно</w:t>
      </w:r>
      <w:r w:rsidRPr="00FD414E">
        <w:rPr>
          <w:rFonts w:ascii="Times New Roman" w:hAnsi="Times New Roman"/>
          <w:color w:val="1A1C1A"/>
          <w:w w:val="104"/>
          <w:sz w:val="26"/>
          <w:lang w:val="ru-RU"/>
        </w:rPr>
        <w:t xml:space="preserve"> </w:t>
      </w:r>
      <w:r w:rsidRPr="00FD414E">
        <w:rPr>
          <w:rFonts w:ascii="Times New Roman" w:hAnsi="Times New Roman"/>
          <w:color w:val="1A1C1A"/>
          <w:w w:val="105"/>
          <w:sz w:val="26"/>
          <w:lang w:val="ru-RU"/>
        </w:rPr>
        <w:t>до</w:t>
      </w:r>
      <w:r w:rsidRPr="00FD414E">
        <w:rPr>
          <w:rFonts w:ascii="Times New Roman" w:hAnsi="Times New Roman"/>
          <w:color w:val="1A1C1A"/>
          <w:spacing w:val="-1"/>
          <w:w w:val="105"/>
          <w:sz w:val="26"/>
          <w:lang w:val="ru-RU"/>
        </w:rPr>
        <w:t xml:space="preserve"> </w:t>
      </w:r>
      <w:r w:rsidRPr="00FD414E">
        <w:rPr>
          <w:rFonts w:ascii="Times New Roman" w:hAnsi="Times New Roman"/>
          <w:color w:val="313331"/>
          <w:w w:val="105"/>
          <w:sz w:val="26"/>
          <w:lang w:val="ru-RU"/>
        </w:rPr>
        <w:t xml:space="preserve">начала </w:t>
      </w:r>
      <w:r w:rsidRPr="00FD414E">
        <w:rPr>
          <w:rFonts w:ascii="Times New Roman" w:hAnsi="Times New Roman"/>
          <w:color w:val="1A1C1A"/>
          <w:w w:val="105"/>
          <w:sz w:val="26"/>
          <w:lang w:val="ru-RU"/>
        </w:rPr>
        <w:t>тренировочного</w:t>
      </w:r>
      <w:r w:rsidRPr="00FD414E">
        <w:rPr>
          <w:rFonts w:ascii="Times New Roman" w:hAnsi="Times New Roman"/>
          <w:color w:val="1A1C1A"/>
          <w:spacing w:val="32"/>
          <w:w w:val="105"/>
          <w:sz w:val="26"/>
          <w:lang w:val="ru-RU"/>
        </w:rPr>
        <w:t xml:space="preserve"> </w:t>
      </w:r>
      <w:r w:rsidRPr="00FD414E">
        <w:rPr>
          <w:rFonts w:ascii="Times New Roman" w:hAnsi="Times New Roman"/>
          <w:color w:val="1A1C1A"/>
          <w:w w:val="105"/>
          <w:sz w:val="26"/>
          <w:lang w:val="ru-RU"/>
        </w:rPr>
        <w:t>года.</w:t>
      </w:r>
    </w:p>
    <w:p w:rsidR="00B663C6" w:rsidRPr="00FD414E" w:rsidRDefault="00FD414E">
      <w:pPr>
        <w:spacing w:before="5" w:line="257" w:lineRule="auto"/>
        <w:ind w:left="219" w:right="236" w:firstLine="668"/>
        <w:rPr>
          <w:rFonts w:ascii="Times New Roman" w:eastAsia="Times New Roman" w:hAnsi="Times New Roman" w:cs="Times New Roman"/>
          <w:sz w:val="26"/>
          <w:szCs w:val="26"/>
          <w:lang w:val="ru-RU"/>
        </w:rPr>
      </w:pPr>
      <w:r w:rsidRPr="00FD414E">
        <w:rPr>
          <w:rFonts w:ascii="Times New Roman" w:hAnsi="Times New Roman"/>
          <w:color w:val="313331"/>
          <w:w w:val="105"/>
          <w:sz w:val="26"/>
          <w:lang w:val="ru-RU"/>
        </w:rPr>
        <w:t>Повышение</w:t>
      </w:r>
      <w:r w:rsidRPr="00FD414E">
        <w:rPr>
          <w:rFonts w:ascii="Times New Roman" w:hAnsi="Times New Roman"/>
          <w:color w:val="313331"/>
          <w:spacing w:val="14"/>
          <w:w w:val="105"/>
          <w:sz w:val="26"/>
          <w:lang w:val="ru-RU"/>
        </w:rPr>
        <w:t xml:space="preserve"> </w:t>
      </w:r>
      <w:r w:rsidRPr="00FD414E">
        <w:rPr>
          <w:rFonts w:ascii="Times New Roman" w:hAnsi="Times New Roman"/>
          <w:color w:val="1A1C1A"/>
          <w:w w:val="105"/>
          <w:sz w:val="26"/>
          <w:lang w:val="ru-RU"/>
        </w:rPr>
        <w:t>уровня</w:t>
      </w:r>
      <w:r w:rsidRPr="00FD414E">
        <w:rPr>
          <w:rFonts w:ascii="Times New Roman" w:hAnsi="Times New Roman"/>
          <w:color w:val="1A1C1A"/>
          <w:spacing w:val="9"/>
          <w:w w:val="105"/>
          <w:sz w:val="26"/>
          <w:lang w:val="ru-RU"/>
        </w:rPr>
        <w:t xml:space="preserve"> </w:t>
      </w:r>
      <w:r w:rsidRPr="00FD414E">
        <w:rPr>
          <w:rFonts w:ascii="Times New Roman" w:hAnsi="Times New Roman"/>
          <w:color w:val="1A1C1A"/>
          <w:w w:val="105"/>
          <w:sz w:val="26"/>
          <w:lang w:val="ru-RU"/>
        </w:rPr>
        <w:t>подготовки</w:t>
      </w:r>
      <w:r w:rsidRPr="00FD414E">
        <w:rPr>
          <w:rFonts w:ascii="Times New Roman" w:hAnsi="Times New Roman"/>
          <w:color w:val="1A1C1A"/>
          <w:spacing w:val="18"/>
          <w:w w:val="105"/>
          <w:sz w:val="26"/>
          <w:lang w:val="ru-RU"/>
        </w:rPr>
        <w:t xml:space="preserve"> </w:t>
      </w:r>
      <w:r w:rsidRPr="00FD414E">
        <w:rPr>
          <w:rFonts w:ascii="Times New Roman" w:hAnsi="Times New Roman"/>
          <w:color w:val="1A1C1A"/>
          <w:w w:val="105"/>
          <w:sz w:val="26"/>
          <w:lang w:val="ru-RU"/>
        </w:rPr>
        <w:t>по</w:t>
      </w:r>
      <w:r w:rsidRPr="00FD414E">
        <w:rPr>
          <w:rFonts w:ascii="Times New Roman" w:hAnsi="Times New Roman"/>
          <w:color w:val="1A1C1A"/>
          <w:spacing w:val="3"/>
          <w:w w:val="105"/>
          <w:sz w:val="26"/>
          <w:lang w:val="ru-RU"/>
        </w:rPr>
        <w:t xml:space="preserve"> </w:t>
      </w:r>
      <w:r w:rsidRPr="00FD414E">
        <w:rPr>
          <w:rFonts w:ascii="Times New Roman" w:hAnsi="Times New Roman"/>
          <w:color w:val="1A1C1A"/>
          <w:w w:val="105"/>
          <w:sz w:val="26"/>
          <w:lang w:val="ru-RU"/>
        </w:rPr>
        <w:t>футболу</w:t>
      </w:r>
      <w:r w:rsidRPr="00FD414E">
        <w:rPr>
          <w:rFonts w:ascii="Times New Roman" w:hAnsi="Times New Roman"/>
          <w:color w:val="1A1C1A"/>
          <w:spacing w:val="3"/>
          <w:w w:val="105"/>
          <w:sz w:val="26"/>
          <w:lang w:val="ru-RU"/>
        </w:rPr>
        <w:t xml:space="preserve"> </w:t>
      </w:r>
      <w:r w:rsidRPr="00FD414E">
        <w:rPr>
          <w:rFonts w:ascii="Times New Roman" w:hAnsi="Times New Roman"/>
          <w:color w:val="1A1C1A"/>
          <w:w w:val="105"/>
          <w:sz w:val="26"/>
          <w:lang w:val="ru-RU"/>
        </w:rPr>
        <w:t>в</w:t>
      </w:r>
      <w:r w:rsidRPr="00FD414E">
        <w:rPr>
          <w:rFonts w:ascii="Times New Roman" w:hAnsi="Times New Roman"/>
          <w:color w:val="1A1C1A"/>
          <w:spacing w:val="-5"/>
          <w:w w:val="105"/>
          <w:sz w:val="26"/>
          <w:lang w:val="ru-RU"/>
        </w:rPr>
        <w:t xml:space="preserve"> </w:t>
      </w:r>
      <w:r w:rsidRPr="00FD414E">
        <w:rPr>
          <w:rFonts w:ascii="Times New Roman" w:hAnsi="Times New Roman"/>
          <w:color w:val="1A1C1A"/>
          <w:w w:val="105"/>
          <w:sz w:val="26"/>
          <w:lang w:val="ru-RU"/>
        </w:rPr>
        <w:t>соответствии</w:t>
      </w:r>
      <w:r w:rsidRPr="00FD414E">
        <w:rPr>
          <w:rFonts w:ascii="Times New Roman" w:hAnsi="Times New Roman"/>
          <w:color w:val="1A1C1A"/>
          <w:spacing w:val="27"/>
          <w:w w:val="105"/>
          <w:sz w:val="26"/>
          <w:lang w:val="ru-RU"/>
        </w:rPr>
        <w:t xml:space="preserve"> </w:t>
      </w:r>
      <w:r w:rsidRPr="00FD414E">
        <w:rPr>
          <w:rFonts w:ascii="Times New Roman" w:hAnsi="Times New Roman"/>
          <w:color w:val="1A1C1A"/>
          <w:w w:val="105"/>
          <w:sz w:val="26"/>
          <w:lang w:val="ru-RU"/>
        </w:rPr>
        <w:t>с</w:t>
      </w:r>
      <w:r w:rsidRPr="00FD414E">
        <w:rPr>
          <w:rFonts w:ascii="Times New Roman" w:hAnsi="Times New Roman"/>
          <w:color w:val="1A1C1A"/>
          <w:w w:val="109"/>
          <w:sz w:val="26"/>
          <w:lang w:val="ru-RU"/>
        </w:rPr>
        <w:t xml:space="preserve"> </w:t>
      </w:r>
      <w:r w:rsidRPr="00FD414E">
        <w:rPr>
          <w:rFonts w:ascii="Times New Roman" w:hAnsi="Times New Roman"/>
          <w:color w:val="313331"/>
          <w:w w:val="105"/>
          <w:sz w:val="26"/>
          <w:lang w:val="ru-RU"/>
        </w:rPr>
        <w:t>определенными</w:t>
      </w:r>
      <w:r w:rsidRPr="00FD414E">
        <w:rPr>
          <w:rFonts w:ascii="Times New Roman" w:hAnsi="Times New Roman"/>
          <w:color w:val="313331"/>
          <w:spacing w:val="7"/>
          <w:w w:val="105"/>
          <w:sz w:val="26"/>
          <w:lang w:val="ru-RU"/>
        </w:rPr>
        <w:t xml:space="preserve"> </w:t>
      </w:r>
      <w:r w:rsidRPr="00FD414E">
        <w:rPr>
          <w:rFonts w:ascii="Times New Roman" w:hAnsi="Times New Roman"/>
          <w:color w:val="1A1C1A"/>
          <w:w w:val="105"/>
          <w:sz w:val="26"/>
          <w:lang w:val="ru-RU"/>
        </w:rPr>
        <w:t>этапами</w:t>
      </w:r>
      <w:r w:rsidRPr="00FD414E">
        <w:rPr>
          <w:rFonts w:ascii="Times New Roman" w:hAnsi="Times New Roman"/>
          <w:color w:val="1A1C1A"/>
          <w:spacing w:val="-2"/>
          <w:w w:val="105"/>
          <w:sz w:val="26"/>
          <w:lang w:val="ru-RU"/>
        </w:rPr>
        <w:t xml:space="preserve"> </w:t>
      </w:r>
      <w:r w:rsidRPr="00FD414E">
        <w:rPr>
          <w:rFonts w:ascii="Times New Roman" w:hAnsi="Times New Roman"/>
          <w:color w:val="1A1C1A"/>
          <w:w w:val="105"/>
          <w:sz w:val="26"/>
          <w:lang w:val="ru-RU"/>
        </w:rPr>
        <w:t>предусмотрено</w:t>
      </w:r>
      <w:r w:rsidRPr="00FD414E">
        <w:rPr>
          <w:rFonts w:ascii="Times New Roman" w:hAnsi="Times New Roman"/>
          <w:color w:val="1A1C1A"/>
          <w:spacing w:val="11"/>
          <w:w w:val="105"/>
          <w:sz w:val="26"/>
          <w:lang w:val="ru-RU"/>
        </w:rPr>
        <w:t xml:space="preserve"> </w:t>
      </w:r>
      <w:r w:rsidRPr="00FD414E">
        <w:rPr>
          <w:rFonts w:ascii="Times New Roman" w:hAnsi="Times New Roman"/>
          <w:color w:val="1A1C1A"/>
          <w:w w:val="105"/>
          <w:sz w:val="26"/>
          <w:lang w:val="ru-RU"/>
        </w:rPr>
        <w:t>нормативными</w:t>
      </w:r>
      <w:r w:rsidRPr="00FD414E">
        <w:rPr>
          <w:rFonts w:ascii="Times New Roman" w:hAnsi="Times New Roman"/>
          <w:color w:val="1A1C1A"/>
          <w:spacing w:val="16"/>
          <w:w w:val="105"/>
          <w:sz w:val="26"/>
          <w:lang w:val="ru-RU"/>
        </w:rPr>
        <w:t xml:space="preserve"> </w:t>
      </w:r>
      <w:r w:rsidRPr="00FD414E">
        <w:rPr>
          <w:rFonts w:ascii="Times New Roman" w:hAnsi="Times New Roman"/>
          <w:color w:val="1A1C1A"/>
          <w:w w:val="105"/>
          <w:sz w:val="26"/>
          <w:lang w:val="ru-RU"/>
        </w:rPr>
        <w:t>требованиями.</w:t>
      </w:r>
    </w:p>
    <w:p w:rsidR="00B663C6" w:rsidRPr="00FD414E" w:rsidRDefault="00FD414E">
      <w:pPr>
        <w:spacing w:before="5" w:line="250" w:lineRule="auto"/>
        <w:ind w:left="219" w:right="236" w:firstLine="673"/>
        <w:rPr>
          <w:rFonts w:ascii="Times New Roman" w:eastAsia="Times New Roman" w:hAnsi="Times New Roman" w:cs="Times New Roman"/>
          <w:sz w:val="26"/>
          <w:szCs w:val="26"/>
          <w:lang w:val="ru-RU"/>
        </w:rPr>
      </w:pPr>
      <w:r w:rsidRPr="00FD414E">
        <w:rPr>
          <w:rFonts w:ascii="Times New Roman" w:hAnsi="Times New Roman"/>
          <w:color w:val="1A1C1A"/>
          <w:w w:val="105"/>
          <w:sz w:val="26"/>
          <w:lang w:val="ru-RU"/>
        </w:rPr>
        <w:t>Требования</w:t>
      </w:r>
      <w:r w:rsidRPr="00FD414E">
        <w:rPr>
          <w:rFonts w:ascii="Times New Roman" w:hAnsi="Times New Roman"/>
          <w:color w:val="1A1C1A"/>
          <w:spacing w:val="20"/>
          <w:w w:val="105"/>
          <w:sz w:val="26"/>
          <w:lang w:val="ru-RU"/>
        </w:rPr>
        <w:t xml:space="preserve"> </w:t>
      </w:r>
      <w:r w:rsidRPr="00FD414E">
        <w:rPr>
          <w:rFonts w:ascii="Times New Roman" w:hAnsi="Times New Roman"/>
          <w:color w:val="1A1C1A"/>
          <w:w w:val="105"/>
          <w:sz w:val="26"/>
          <w:lang w:val="ru-RU"/>
        </w:rPr>
        <w:t>по</w:t>
      </w:r>
      <w:r w:rsidRPr="00FD414E">
        <w:rPr>
          <w:rFonts w:ascii="Times New Roman" w:hAnsi="Times New Roman"/>
          <w:color w:val="1A1C1A"/>
          <w:spacing w:val="5"/>
          <w:w w:val="105"/>
          <w:sz w:val="26"/>
          <w:lang w:val="ru-RU"/>
        </w:rPr>
        <w:t xml:space="preserve"> </w:t>
      </w:r>
      <w:r w:rsidRPr="00FD414E">
        <w:rPr>
          <w:rFonts w:ascii="Times New Roman" w:hAnsi="Times New Roman"/>
          <w:color w:val="1A1C1A"/>
          <w:w w:val="105"/>
          <w:sz w:val="26"/>
          <w:lang w:val="ru-RU"/>
        </w:rPr>
        <w:t>спортивной</w:t>
      </w:r>
      <w:r w:rsidRPr="00FD414E">
        <w:rPr>
          <w:rFonts w:ascii="Times New Roman" w:hAnsi="Times New Roman"/>
          <w:color w:val="1A1C1A"/>
          <w:spacing w:val="13"/>
          <w:w w:val="105"/>
          <w:sz w:val="26"/>
          <w:lang w:val="ru-RU"/>
        </w:rPr>
        <w:t xml:space="preserve"> </w:t>
      </w:r>
      <w:r w:rsidRPr="00FD414E">
        <w:rPr>
          <w:rFonts w:ascii="Times New Roman" w:hAnsi="Times New Roman"/>
          <w:color w:val="1A1C1A"/>
          <w:w w:val="105"/>
          <w:sz w:val="26"/>
          <w:lang w:val="ru-RU"/>
        </w:rPr>
        <w:t>подготовленности,</w:t>
      </w:r>
      <w:r w:rsidRPr="00FD414E">
        <w:rPr>
          <w:rFonts w:ascii="Times New Roman" w:hAnsi="Times New Roman"/>
          <w:color w:val="1A1C1A"/>
          <w:spacing w:val="35"/>
          <w:w w:val="105"/>
          <w:sz w:val="26"/>
          <w:lang w:val="ru-RU"/>
        </w:rPr>
        <w:t xml:space="preserve"> </w:t>
      </w:r>
      <w:r w:rsidRPr="00FD414E">
        <w:rPr>
          <w:rFonts w:ascii="Times New Roman" w:hAnsi="Times New Roman"/>
          <w:color w:val="1A1C1A"/>
          <w:w w:val="105"/>
          <w:sz w:val="26"/>
          <w:lang w:val="ru-RU"/>
        </w:rPr>
        <w:t>формированию</w:t>
      </w:r>
      <w:r w:rsidRPr="00FD414E">
        <w:rPr>
          <w:rFonts w:ascii="Times New Roman" w:hAnsi="Times New Roman"/>
          <w:color w:val="1A1C1A"/>
          <w:spacing w:val="28"/>
          <w:w w:val="105"/>
          <w:sz w:val="26"/>
          <w:lang w:val="ru-RU"/>
        </w:rPr>
        <w:t xml:space="preserve"> </w:t>
      </w:r>
      <w:r w:rsidRPr="00FD414E">
        <w:rPr>
          <w:rFonts w:ascii="Times New Roman" w:hAnsi="Times New Roman"/>
          <w:color w:val="1A1C1A"/>
          <w:w w:val="105"/>
          <w:sz w:val="26"/>
          <w:lang w:val="ru-RU"/>
        </w:rPr>
        <w:t>групп</w:t>
      </w:r>
      <w:r w:rsidRPr="00FD414E">
        <w:rPr>
          <w:rFonts w:ascii="Times New Roman" w:hAnsi="Times New Roman"/>
          <w:color w:val="1A1C1A"/>
          <w:spacing w:val="11"/>
          <w:w w:val="105"/>
          <w:sz w:val="26"/>
          <w:lang w:val="ru-RU"/>
        </w:rPr>
        <w:t xml:space="preserve"> </w:t>
      </w:r>
      <w:r w:rsidRPr="00FD414E">
        <w:rPr>
          <w:rFonts w:ascii="Arial" w:hAnsi="Arial"/>
          <w:color w:val="313331"/>
          <w:w w:val="105"/>
          <w:sz w:val="25"/>
          <w:lang w:val="ru-RU"/>
        </w:rPr>
        <w:t>и</w:t>
      </w:r>
      <w:r w:rsidRPr="00FD414E">
        <w:rPr>
          <w:rFonts w:ascii="Arial" w:hAnsi="Arial"/>
          <w:color w:val="313331"/>
          <w:w w:val="131"/>
          <w:sz w:val="25"/>
          <w:lang w:val="ru-RU"/>
        </w:rPr>
        <w:t xml:space="preserve"> </w:t>
      </w:r>
      <w:r w:rsidRPr="00FD414E">
        <w:rPr>
          <w:rFonts w:ascii="Times New Roman" w:hAnsi="Times New Roman"/>
          <w:color w:val="313331"/>
          <w:w w:val="105"/>
          <w:sz w:val="26"/>
          <w:lang w:val="ru-RU"/>
        </w:rPr>
        <w:t>определения</w:t>
      </w:r>
      <w:r w:rsidRPr="00FD414E">
        <w:rPr>
          <w:rFonts w:ascii="Times New Roman" w:hAnsi="Times New Roman"/>
          <w:color w:val="313331"/>
          <w:spacing w:val="-7"/>
          <w:w w:val="105"/>
          <w:sz w:val="26"/>
          <w:lang w:val="ru-RU"/>
        </w:rPr>
        <w:t xml:space="preserve"> </w:t>
      </w:r>
      <w:r w:rsidRPr="00FD414E">
        <w:rPr>
          <w:rFonts w:ascii="Times New Roman" w:hAnsi="Times New Roman"/>
          <w:color w:val="1A1C1A"/>
          <w:w w:val="105"/>
          <w:sz w:val="26"/>
          <w:lang w:val="ru-RU"/>
        </w:rPr>
        <w:t>объема</w:t>
      </w:r>
      <w:r w:rsidRPr="00FD414E">
        <w:rPr>
          <w:rFonts w:ascii="Times New Roman" w:hAnsi="Times New Roman"/>
          <w:color w:val="1A1C1A"/>
          <w:spacing w:val="-19"/>
          <w:w w:val="105"/>
          <w:sz w:val="26"/>
          <w:lang w:val="ru-RU"/>
        </w:rPr>
        <w:t xml:space="preserve"> </w:t>
      </w:r>
      <w:r w:rsidRPr="00FD414E">
        <w:rPr>
          <w:rFonts w:ascii="Times New Roman" w:hAnsi="Times New Roman"/>
          <w:color w:val="1A1C1A"/>
          <w:w w:val="105"/>
          <w:sz w:val="26"/>
          <w:lang w:val="ru-RU"/>
        </w:rPr>
        <w:t>недельной</w:t>
      </w:r>
      <w:r w:rsidRPr="00FD414E">
        <w:rPr>
          <w:rFonts w:ascii="Times New Roman" w:hAnsi="Times New Roman"/>
          <w:color w:val="1A1C1A"/>
          <w:spacing w:val="-13"/>
          <w:w w:val="105"/>
          <w:sz w:val="26"/>
          <w:lang w:val="ru-RU"/>
        </w:rPr>
        <w:t xml:space="preserve"> </w:t>
      </w:r>
      <w:r w:rsidRPr="00FD414E">
        <w:rPr>
          <w:rFonts w:ascii="Times New Roman" w:hAnsi="Times New Roman"/>
          <w:color w:val="1A1C1A"/>
          <w:w w:val="105"/>
          <w:sz w:val="26"/>
          <w:lang w:val="ru-RU"/>
        </w:rPr>
        <w:t>тренирс1вочной</w:t>
      </w:r>
      <w:r w:rsidRPr="00FD414E">
        <w:rPr>
          <w:rFonts w:ascii="Times New Roman" w:hAnsi="Times New Roman"/>
          <w:color w:val="1A1C1A"/>
          <w:spacing w:val="5"/>
          <w:w w:val="105"/>
          <w:sz w:val="26"/>
          <w:lang w:val="ru-RU"/>
        </w:rPr>
        <w:t xml:space="preserve"> </w:t>
      </w:r>
      <w:r w:rsidRPr="00FD414E">
        <w:rPr>
          <w:rFonts w:ascii="Times New Roman" w:hAnsi="Times New Roman"/>
          <w:color w:val="1A1C1A"/>
          <w:w w:val="105"/>
          <w:sz w:val="26"/>
          <w:lang w:val="ru-RU"/>
        </w:rPr>
        <w:t>нагрузки</w:t>
      </w:r>
      <w:r w:rsidRPr="00FD414E">
        <w:rPr>
          <w:rFonts w:ascii="Times New Roman" w:hAnsi="Times New Roman"/>
          <w:color w:val="1A1C1A"/>
          <w:spacing w:val="-13"/>
          <w:w w:val="105"/>
          <w:sz w:val="26"/>
          <w:lang w:val="ru-RU"/>
        </w:rPr>
        <w:t xml:space="preserve"> </w:t>
      </w:r>
      <w:r w:rsidRPr="00FD414E">
        <w:rPr>
          <w:rFonts w:ascii="Times New Roman" w:hAnsi="Times New Roman"/>
          <w:color w:val="1A1C1A"/>
          <w:w w:val="105"/>
          <w:sz w:val="26"/>
          <w:lang w:val="ru-RU"/>
        </w:rPr>
        <w:t>обучающихся</w:t>
      </w:r>
      <w:r w:rsidRPr="00FD414E">
        <w:rPr>
          <w:rFonts w:ascii="Times New Roman" w:hAnsi="Times New Roman"/>
          <w:color w:val="1A1C1A"/>
          <w:spacing w:val="3"/>
          <w:w w:val="105"/>
          <w:sz w:val="26"/>
          <w:lang w:val="ru-RU"/>
        </w:rPr>
        <w:t xml:space="preserve"> </w:t>
      </w:r>
      <w:r w:rsidRPr="00FD414E">
        <w:rPr>
          <w:rFonts w:ascii="Times New Roman" w:hAnsi="Times New Roman"/>
          <w:color w:val="1A1C1A"/>
          <w:w w:val="105"/>
          <w:sz w:val="27"/>
          <w:lang w:val="ru-RU"/>
        </w:rPr>
        <w:t>с</w:t>
      </w:r>
      <w:r w:rsidRPr="00FD414E">
        <w:rPr>
          <w:rFonts w:ascii="Times New Roman" w:hAnsi="Times New Roman"/>
          <w:color w:val="1A1C1A"/>
          <w:spacing w:val="-34"/>
          <w:w w:val="105"/>
          <w:sz w:val="27"/>
          <w:lang w:val="ru-RU"/>
        </w:rPr>
        <w:t xml:space="preserve"> </w:t>
      </w:r>
      <w:r w:rsidRPr="00FD414E">
        <w:rPr>
          <w:rFonts w:ascii="Times New Roman" w:hAnsi="Times New Roman"/>
          <w:color w:val="313331"/>
          <w:w w:val="105"/>
          <w:sz w:val="26"/>
          <w:lang w:val="ru-RU"/>
        </w:rPr>
        <w:t>учетом</w:t>
      </w:r>
      <w:r w:rsidRPr="00FD414E">
        <w:rPr>
          <w:rFonts w:ascii="Times New Roman" w:hAnsi="Times New Roman"/>
          <w:color w:val="313331"/>
          <w:w w:val="103"/>
          <w:sz w:val="26"/>
          <w:lang w:val="ru-RU"/>
        </w:rPr>
        <w:t xml:space="preserve"> </w:t>
      </w:r>
      <w:r w:rsidRPr="00FD414E">
        <w:rPr>
          <w:rFonts w:ascii="Times New Roman" w:hAnsi="Times New Roman"/>
          <w:color w:val="1A1C1A"/>
          <w:w w:val="105"/>
          <w:sz w:val="26"/>
          <w:lang w:val="ru-RU"/>
        </w:rPr>
        <w:t>этапов</w:t>
      </w:r>
      <w:r w:rsidRPr="00FD414E">
        <w:rPr>
          <w:rFonts w:ascii="Times New Roman" w:hAnsi="Times New Roman"/>
          <w:color w:val="1A1C1A"/>
          <w:spacing w:val="10"/>
          <w:w w:val="105"/>
          <w:sz w:val="26"/>
          <w:lang w:val="ru-RU"/>
        </w:rPr>
        <w:t xml:space="preserve"> </w:t>
      </w:r>
      <w:r w:rsidRPr="00FD414E">
        <w:rPr>
          <w:rFonts w:ascii="Times New Roman" w:hAnsi="Times New Roman"/>
          <w:color w:val="313331"/>
          <w:w w:val="105"/>
          <w:sz w:val="26"/>
          <w:lang w:val="ru-RU"/>
        </w:rPr>
        <w:t xml:space="preserve">(периодов) </w:t>
      </w:r>
      <w:r w:rsidRPr="00FD414E">
        <w:rPr>
          <w:rFonts w:ascii="Times New Roman" w:hAnsi="Times New Roman"/>
          <w:color w:val="313331"/>
          <w:spacing w:val="10"/>
          <w:w w:val="105"/>
          <w:sz w:val="26"/>
          <w:lang w:val="ru-RU"/>
        </w:rPr>
        <w:t xml:space="preserve"> </w:t>
      </w:r>
      <w:r w:rsidRPr="00FD414E">
        <w:rPr>
          <w:rFonts w:ascii="Times New Roman" w:hAnsi="Times New Roman"/>
          <w:color w:val="1A1C1A"/>
          <w:w w:val="105"/>
          <w:sz w:val="26"/>
          <w:lang w:val="ru-RU"/>
        </w:rPr>
        <w:t>подготовки</w:t>
      </w:r>
      <w:r w:rsidRPr="00FD414E">
        <w:rPr>
          <w:rFonts w:ascii="Times New Roman" w:hAnsi="Times New Roman"/>
          <w:color w:val="1A1C1A"/>
          <w:spacing w:val="18"/>
          <w:w w:val="105"/>
          <w:sz w:val="26"/>
          <w:lang w:val="ru-RU"/>
        </w:rPr>
        <w:t xml:space="preserve"> </w:t>
      </w:r>
      <w:r w:rsidRPr="00FD414E">
        <w:rPr>
          <w:rFonts w:ascii="Times New Roman" w:hAnsi="Times New Roman"/>
          <w:color w:val="313331"/>
          <w:w w:val="105"/>
          <w:sz w:val="26"/>
          <w:lang w:val="ru-RU"/>
        </w:rPr>
        <w:t>(</w:t>
      </w:r>
      <w:r w:rsidRPr="00FD414E">
        <w:rPr>
          <w:rFonts w:ascii="Times New Roman" w:hAnsi="Times New Roman"/>
          <w:color w:val="313331"/>
          <w:spacing w:val="-8"/>
          <w:w w:val="105"/>
          <w:sz w:val="26"/>
          <w:lang w:val="ru-RU"/>
        </w:rPr>
        <w:t xml:space="preserve"> </w:t>
      </w:r>
      <w:r w:rsidRPr="00FD414E">
        <w:rPr>
          <w:rFonts w:ascii="Times New Roman" w:hAnsi="Times New Roman"/>
          <w:color w:val="313331"/>
          <w:w w:val="105"/>
          <w:sz w:val="26"/>
          <w:lang w:val="ru-RU"/>
        </w:rPr>
        <w:t>в</w:t>
      </w:r>
      <w:r w:rsidRPr="00FD414E">
        <w:rPr>
          <w:rFonts w:ascii="Times New Roman" w:hAnsi="Times New Roman"/>
          <w:color w:val="313331"/>
          <w:spacing w:val="-5"/>
          <w:w w:val="105"/>
          <w:sz w:val="26"/>
          <w:lang w:val="ru-RU"/>
        </w:rPr>
        <w:t xml:space="preserve"> </w:t>
      </w:r>
      <w:r w:rsidRPr="00FD414E">
        <w:rPr>
          <w:rFonts w:ascii="Times New Roman" w:hAnsi="Times New Roman"/>
          <w:color w:val="1A1C1A"/>
          <w:w w:val="105"/>
          <w:sz w:val="26"/>
          <w:lang w:val="ru-RU"/>
        </w:rPr>
        <w:t>академических</w:t>
      </w:r>
      <w:r w:rsidRPr="00FD414E">
        <w:rPr>
          <w:rFonts w:ascii="Times New Roman" w:hAnsi="Times New Roman"/>
          <w:color w:val="1A1C1A"/>
          <w:spacing w:val="20"/>
          <w:w w:val="105"/>
          <w:sz w:val="26"/>
          <w:lang w:val="ru-RU"/>
        </w:rPr>
        <w:t xml:space="preserve"> </w:t>
      </w:r>
      <w:r w:rsidRPr="00FD414E">
        <w:rPr>
          <w:rFonts w:ascii="Times New Roman" w:hAnsi="Times New Roman"/>
          <w:color w:val="1A1C1A"/>
          <w:w w:val="105"/>
          <w:sz w:val="26"/>
          <w:lang w:val="ru-RU"/>
        </w:rPr>
        <w:t>часах)</w:t>
      </w:r>
      <w:r w:rsidRPr="00FD414E">
        <w:rPr>
          <w:rFonts w:ascii="Times New Roman" w:hAnsi="Times New Roman"/>
          <w:color w:val="1A1C1A"/>
          <w:spacing w:val="11"/>
          <w:w w:val="105"/>
          <w:sz w:val="26"/>
          <w:lang w:val="ru-RU"/>
        </w:rPr>
        <w:t xml:space="preserve"> </w:t>
      </w:r>
      <w:r w:rsidRPr="00FD414E">
        <w:rPr>
          <w:rFonts w:ascii="Times New Roman" w:hAnsi="Times New Roman"/>
          <w:color w:val="313331"/>
          <w:w w:val="105"/>
          <w:sz w:val="26"/>
          <w:lang w:val="ru-RU"/>
        </w:rPr>
        <w:t>предоставлены</w:t>
      </w:r>
      <w:r w:rsidRPr="00FD414E">
        <w:rPr>
          <w:rFonts w:ascii="Times New Roman" w:hAnsi="Times New Roman"/>
          <w:color w:val="313331"/>
          <w:spacing w:val="34"/>
          <w:w w:val="105"/>
          <w:sz w:val="26"/>
          <w:lang w:val="ru-RU"/>
        </w:rPr>
        <w:t xml:space="preserve"> </w:t>
      </w:r>
      <w:r w:rsidRPr="00FD414E">
        <w:rPr>
          <w:rFonts w:ascii="Times New Roman" w:hAnsi="Times New Roman"/>
          <w:color w:val="313331"/>
          <w:w w:val="105"/>
          <w:sz w:val="26"/>
          <w:lang w:val="ru-RU"/>
        </w:rPr>
        <w:t>в</w:t>
      </w:r>
      <w:r w:rsidRPr="00FD414E">
        <w:rPr>
          <w:rFonts w:ascii="Times New Roman" w:hAnsi="Times New Roman"/>
          <w:color w:val="313331"/>
          <w:w w:val="113"/>
          <w:sz w:val="26"/>
          <w:lang w:val="ru-RU"/>
        </w:rPr>
        <w:t xml:space="preserve"> </w:t>
      </w:r>
      <w:r w:rsidRPr="00FD414E">
        <w:rPr>
          <w:rFonts w:ascii="Times New Roman" w:hAnsi="Times New Roman"/>
          <w:color w:val="313331"/>
          <w:sz w:val="26"/>
          <w:lang w:val="ru-RU"/>
        </w:rPr>
        <w:t>таблице</w:t>
      </w:r>
      <w:r w:rsidRPr="00FD414E">
        <w:rPr>
          <w:rFonts w:ascii="Times New Roman" w:hAnsi="Times New Roman"/>
          <w:color w:val="313331"/>
          <w:spacing w:val="21"/>
          <w:sz w:val="26"/>
          <w:lang w:val="ru-RU"/>
        </w:rPr>
        <w:t xml:space="preserve"> </w:t>
      </w:r>
      <w:r>
        <w:rPr>
          <w:rFonts w:ascii="Times New Roman" w:hAnsi="Times New Roman"/>
          <w:color w:val="1A1C1A"/>
          <w:spacing w:val="-20"/>
          <w:sz w:val="26"/>
        </w:rPr>
        <w:t>N</w:t>
      </w:r>
      <w:r>
        <w:rPr>
          <w:rFonts w:ascii="Times New Roman" w:hAnsi="Times New Roman"/>
          <w:color w:val="1A1C1A"/>
          <w:spacing w:val="41"/>
          <w:sz w:val="26"/>
        </w:rPr>
        <w:t>o</w:t>
      </w:r>
      <w:r>
        <w:rPr>
          <w:rFonts w:ascii="Times New Roman" w:hAnsi="Times New Roman"/>
          <w:color w:val="1A1C1A"/>
          <w:sz w:val="26"/>
        </w:rPr>
        <w:t>l</w:t>
      </w:r>
    </w:p>
    <w:p w:rsidR="00B663C6" w:rsidRPr="00FD414E" w:rsidRDefault="00FD414E">
      <w:pPr>
        <w:spacing w:before="19" w:line="257" w:lineRule="auto"/>
        <w:ind w:left="214" w:right="113" w:firstLine="744"/>
        <w:rPr>
          <w:rFonts w:ascii="Times New Roman" w:eastAsia="Times New Roman" w:hAnsi="Times New Roman" w:cs="Times New Roman"/>
          <w:sz w:val="26"/>
          <w:szCs w:val="26"/>
          <w:lang w:val="ru-RU"/>
        </w:rPr>
      </w:pPr>
      <w:r w:rsidRPr="00FD414E">
        <w:rPr>
          <w:rFonts w:ascii="Times New Roman" w:hAnsi="Times New Roman"/>
          <w:color w:val="313331"/>
          <w:w w:val="105"/>
          <w:sz w:val="26"/>
          <w:lang w:val="ru-RU"/>
        </w:rPr>
        <w:t>Прием</w:t>
      </w:r>
      <w:r w:rsidRPr="00FD414E">
        <w:rPr>
          <w:rFonts w:ascii="Times New Roman" w:hAnsi="Times New Roman"/>
          <w:color w:val="313331"/>
          <w:spacing w:val="-3"/>
          <w:w w:val="105"/>
          <w:sz w:val="26"/>
          <w:lang w:val="ru-RU"/>
        </w:rPr>
        <w:t xml:space="preserve"> </w:t>
      </w:r>
      <w:r w:rsidRPr="00FD414E">
        <w:rPr>
          <w:rFonts w:ascii="Times New Roman" w:hAnsi="Times New Roman"/>
          <w:color w:val="1A1C1A"/>
          <w:w w:val="105"/>
          <w:sz w:val="26"/>
          <w:lang w:val="ru-RU"/>
        </w:rPr>
        <w:t>в</w:t>
      </w:r>
      <w:r w:rsidRPr="00FD414E">
        <w:rPr>
          <w:rFonts w:ascii="Times New Roman" w:hAnsi="Times New Roman"/>
          <w:color w:val="1A1C1A"/>
          <w:spacing w:val="-14"/>
          <w:w w:val="105"/>
          <w:sz w:val="26"/>
          <w:lang w:val="ru-RU"/>
        </w:rPr>
        <w:t xml:space="preserve"> </w:t>
      </w:r>
      <w:r w:rsidRPr="00FD414E">
        <w:rPr>
          <w:rFonts w:ascii="Times New Roman" w:hAnsi="Times New Roman"/>
          <w:color w:val="1A1C1A"/>
          <w:w w:val="105"/>
          <w:sz w:val="26"/>
          <w:lang w:val="ru-RU"/>
        </w:rPr>
        <w:t xml:space="preserve">спортивную </w:t>
      </w:r>
      <w:r w:rsidRPr="00FD414E">
        <w:rPr>
          <w:rFonts w:ascii="Times New Roman" w:hAnsi="Times New Roman"/>
          <w:color w:val="313331"/>
          <w:w w:val="105"/>
          <w:sz w:val="26"/>
          <w:lang w:val="ru-RU"/>
        </w:rPr>
        <w:t>школу</w:t>
      </w:r>
      <w:r w:rsidRPr="00FD414E">
        <w:rPr>
          <w:rFonts w:ascii="Times New Roman" w:hAnsi="Times New Roman"/>
          <w:color w:val="313331"/>
          <w:spacing w:val="5"/>
          <w:w w:val="105"/>
          <w:sz w:val="26"/>
          <w:lang w:val="ru-RU"/>
        </w:rPr>
        <w:t xml:space="preserve"> </w:t>
      </w:r>
      <w:r w:rsidRPr="00FD414E">
        <w:rPr>
          <w:rFonts w:ascii="Times New Roman" w:hAnsi="Times New Roman"/>
          <w:color w:val="313331"/>
          <w:w w:val="105"/>
          <w:sz w:val="26"/>
          <w:lang w:val="ru-RU"/>
        </w:rPr>
        <w:t>осуще::;твляется</w:t>
      </w:r>
      <w:r w:rsidRPr="00FD414E">
        <w:rPr>
          <w:rFonts w:ascii="Times New Roman" w:hAnsi="Times New Roman"/>
          <w:color w:val="313331"/>
          <w:spacing w:val="18"/>
          <w:w w:val="105"/>
          <w:sz w:val="26"/>
          <w:lang w:val="ru-RU"/>
        </w:rPr>
        <w:t xml:space="preserve"> </w:t>
      </w:r>
      <w:r w:rsidRPr="00FD414E">
        <w:rPr>
          <w:rFonts w:ascii="Times New Roman" w:hAnsi="Times New Roman"/>
          <w:color w:val="1A1C1A"/>
          <w:w w:val="105"/>
          <w:sz w:val="26"/>
          <w:lang w:val="ru-RU"/>
        </w:rPr>
        <w:t>с</w:t>
      </w:r>
      <w:r w:rsidRPr="00FD414E">
        <w:rPr>
          <w:rFonts w:ascii="Times New Roman" w:hAnsi="Times New Roman"/>
          <w:color w:val="1A1C1A"/>
          <w:spacing w:val="-12"/>
          <w:w w:val="105"/>
          <w:sz w:val="26"/>
          <w:lang w:val="ru-RU"/>
        </w:rPr>
        <w:t xml:space="preserve"> </w:t>
      </w:r>
      <w:r w:rsidRPr="00FD414E">
        <w:rPr>
          <w:rFonts w:ascii="Times New Roman" w:hAnsi="Times New Roman"/>
          <w:color w:val="1A1C1A"/>
          <w:w w:val="105"/>
          <w:sz w:val="26"/>
          <w:lang w:val="ru-RU"/>
        </w:rPr>
        <w:t>8</w:t>
      </w:r>
      <w:r w:rsidRPr="00FD414E">
        <w:rPr>
          <w:rFonts w:ascii="Times New Roman" w:hAnsi="Times New Roman"/>
          <w:color w:val="1A1C1A"/>
          <w:spacing w:val="-27"/>
          <w:w w:val="105"/>
          <w:sz w:val="26"/>
          <w:lang w:val="ru-RU"/>
        </w:rPr>
        <w:t xml:space="preserve"> </w:t>
      </w:r>
      <w:r w:rsidRPr="00FD414E">
        <w:rPr>
          <w:rFonts w:ascii="Times New Roman" w:hAnsi="Times New Roman"/>
          <w:color w:val="1A1C1A"/>
          <w:w w:val="105"/>
          <w:sz w:val="26"/>
          <w:lang w:val="ru-RU"/>
        </w:rPr>
        <w:t>лет.</w:t>
      </w:r>
      <w:r w:rsidRPr="00FD414E">
        <w:rPr>
          <w:rFonts w:ascii="Times New Roman" w:hAnsi="Times New Roman"/>
          <w:color w:val="1A1C1A"/>
          <w:spacing w:val="-10"/>
          <w:w w:val="105"/>
          <w:sz w:val="26"/>
          <w:lang w:val="ru-RU"/>
        </w:rPr>
        <w:t xml:space="preserve"> </w:t>
      </w:r>
      <w:r w:rsidRPr="00FD414E">
        <w:rPr>
          <w:rFonts w:ascii="Times New Roman" w:hAnsi="Times New Roman"/>
          <w:color w:val="1A1C1A"/>
          <w:w w:val="105"/>
          <w:sz w:val="26"/>
          <w:lang w:val="ru-RU"/>
        </w:rPr>
        <w:t>При</w:t>
      </w:r>
      <w:r w:rsidRPr="00FD414E">
        <w:rPr>
          <w:rFonts w:ascii="Times New Roman" w:hAnsi="Times New Roman"/>
          <w:color w:val="1A1C1A"/>
          <w:spacing w:val="-8"/>
          <w:w w:val="105"/>
          <w:sz w:val="26"/>
          <w:lang w:val="ru-RU"/>
        </w:rPr>
        <w:t xml:space="preserve"> </w:t>
      </w:r>
      <w:r w:rsidRPr="00FD414E">
        <w:rPr>
          <w:rFonts w:ascii="Times New Roman" w:hAnsi="Times New Roman"/>
          <w:color w:val="1A1C1A"/>
          <w:w w:val="105"/>
          <w:sz w:val="26"/>
          <w:lang w:val="ru-RU"/>
        </w:rPr>
        <w:t xml:space="preserve">этом </w:t>
      </w:r>
      <w:r w:rsidRPr="00FD414E">
        <w:rPr>
          <w:rFonts w:ascii="Times New Roman" w:hAnsi="Times New Roman"/>
          <w:color w:val="313331"/>
          <w:w w:val="105"/>
          <w:sz w:val="26"/>
          <w:lang w:val="ru-RU"/>
        </w:rPr>
        <w:t>необходимо</w:t>
      </w:r>
      <w:r w:rsidRPr="00FD414E">
        <w:rPr>
          <w:rFonts w:ascii="Times New Roman" w:hAnsi="Times New Roman"/>
          <w:color w:val="313331"/>
          <w:w w:val="104"/>
          <w:sz w:val="26"/>
          <w:lang w:val="ru-RU"/>
        </w:rPr>
        <w:t xml:space="preserve"> </w:t>
      </w:r>
      <w:r w:rsidRPr="00FD414E">
        <w:rPr>
          <w:rFonts w:ascii="Times New Roman" w:hAnsi="Times New Roman"/>
          <w:color w:val="313331"/>
          <w:w w:val="105"/>
          <w:sz w:val="26"/>
          <w:lang w:val="ru-RU"/>
        </w:rPr>
        <w:t>учитывать,</w:t>
      </w:r>
      <w:r w:rsidRPr="00FD414E">
        <w:rPr>
          <w:rFonts w:ascii="Times New Roman" w:hAnsi="Times New Roman"/>
          <w:color w:val="313331"/>
          <w:spacing w:val="6"/>
          <w:w w:val="105"/>
          <w:sz w:val="26"/>
          <w:lang w:val="ru-RU"/>
        </w:rPr>
        <w:t xml:space="preserve"> </w:t>
      </w:r>
      <w:r w:rsidRPr="00FD414E">
        <w:rPr>
          <w:rFonts w:ascii="Times New Roman" w:hAnsi="Times New Roman"/>
          <w:color w:val="1A1C1A"/>
          <w:w w:val="105"/>
          <w:sz w:val="26"/>
          <w:lang w:val="ru-RU"/>
        </w:rPr>
        <w:t>что</w:t>
      </w:r>
      <w:r w:rsidRPr="00FD414E">
        <w:rPr>
          <w:rFonts w:ascii="Times New Roman" w:hAnsi="Times New Roman"/>
          <w:color w:val="1A1C1A"/>
          <w:spacing w:val="36"/>
          <w:w w:val="105"/>
          <w:sz w:val="26"/>
          <w:lang w:val="ru-RU"/>
        </w:rPr>
        <w:t xml:space="preserve"> </w:t>
      </w:r>
      <w:r w:rsidRPr="00FD414E">
        <w:rPr>
          <w:rFonts w:ascii="Times New Roman" w:hAnsi="Times New Roman"/>
          <w:color w:val="1A1C1A"/>
          <w:w w:val="105"/>
          <w:sz w:val="26"/>
          <w:lang w:val="ru-RU"/>
        </w:rPr>
        <w:t>тренировочные</w:t>
      </w:r>
      <w:r w:rsidRPr="00FD414E">
        <w:rPr>
          <w:rFonts w:ascii="Times New Roman" w:hAnsi="Times New Roman"/>
          <w:color w:val="1A1C1A"/>
          <w:spacing w:val="7"/>
          <w:w w:val="105"/>
          <w:sz w:val="26"/>
          <w:lang w:val="ru-RU"/>
        </w:rPr>
        <w:t xml:space="preserve"> </w:t>
      </w:r>
      <w:r w:rsidRPr="00FD414E">
        <w:rPr>
          <w:rFonts w:ascii="Times New Roman" w:hAnsi="Times New Roman"/>
          <w:color w:val="1A1C1A"/>
          <w:w w:val="105"/>
          <w:sz w:val="26"/>
          <w:lang w:val="ru-RU"/>
        </w:rPr>
        <w:t>нагру</w:t>
      </w:r>
      <w:r w:rsidRPr="00FD414E">
        <w:rPr>
          <w:rFonts w:ascii="Times New Roman" w:hAnsi="Times New Roman"/>
          <w:color w:val="1A1C1A"/>
          <w:spacing w:val="16"/>
          <w:w w:val="105"/>
          <w:sz w:val="26"/>
          <w:lang w:val="ru-RU"/>
        </w:rPr>
        <w:t>з</w:t>
      </w:r>
      <w:r w:rsidRPr="00FD414E">
        <w:rPr>
          <w:rFonts w:ascii="Times New Roman" w:hAnsi="Times New Roman"/>
          <w:color w:val="1A1C1A"/>
          <w:w w:val="105"/>
          <w:sz w:val="26"/>
          <w:lang w:val="ru-RU"/>
        </w:rPr>
        <w:t>1&lt;</w:t>
      </w:r>
      <w:r w:rsidRPr="00FD414E">
        <w:rPr>
          <w:rFonts w:ascii="Times New Roman" w:hAnsi="Times New Roman"/>
          <w:color w:val="1A1C1A"/>
          <w:spacing w:val="-51"/>
          <w:w w:val="105"/>
          <w:sz w:val="26"/>
          <w:lang w:val="ru-RU"/>
        </w:rPr>
        <w:t xml:space="preserve"> </w:t>
      </w:r>
      <w:r w:rsidRPr="00FD414E">
        <w:rPr>
          <w:rFonts w:ascii="Times New Roman" w:hAnsi="Times New Roman"/>
          <w:color w:val="1A1C1A"/>
          <w:w w:val="105"/>
          <w:sz w:val="26"/>
          <w:lang w:val="ru-RU"/>
        </w:rPr>
        <w:t>и</w:t>
      </w:r>
      <w:r w:rsidRPr="00FD414E">
        <w:rPr>
          <w:rFonts w:ascii="Times New Roman" w:hAnsi="Times New Roman"/>
          <w:color w:val="1A1C1A"/>
          <w:spacing w:val="-14"/>
          <w:w w:val="105"/>
          <w:sz w:val="26"/>
          <w:lang w:val="ru-RU"/>
        </w:rPr>
        <w:t xml:space="preserve"> </w:t>
      </w:r>
      <w:r w:rsidRPr="00FD414E">
        <w:rPr>
          <w:rFonts w:ascii="Times New Roman" w:hAnsi="Times New Roman"/>
          <w:color w:val="1A1C1A"/>
          <w:w w:val="105"/>
          <w:sz w:val="26"/>
          <w:lang w:val="ru-RU"/>
        </w:rPr>
        <w:t>в</w:t>
      </w:r>
      <w:r w:rsidRPr="00FD414E">
        <w:rPr>
          <w:rFonts w:ascii="Times New Roman" w:hAnsi="Times New Roman"/>
          <w:color w:val="1A1C1A"/>
          <w:spacing w:val="-22"/>
          <w:w w:val="105"/>
          <w:sz w:val="26"/>
          <w:lang w:val="ru-RU"/>
        </w:rPr>
        <w:t xml:space="preserve"> </w:t>
      </w:r>
      <w:r w:rsidRPr="00FD414E">
        <w:rPr>
          <w:rFonts w:ascii="Times New Roman" w:hAnsi="Times New Roman"/>
          <w:color w:val="1A1C1A"/>
          <w:w w:val="105"/>
          <w:sz w:val="26"/>
          <w:lang w:val="ru-RU"/>
        </w:rPr>
        <w:t>течение</w:t>
      </w:r>
      <w:r w:rsidRPr="00FD414E">
        <w:rPr>
          <w:rFonts w:ascii="Times New Roman" w:hAnsi="Times New Roman"/>
          <w:color w:val="1A1C1A"/>
          <w:spacing w:val="-8"/>
          <w:w w:val="105"/>
          <w:sz w:val="26"/>
          <w:lang w:val="ru-RU"/>
        </w:rPr>
        <w:t xml:space="preserve"> </w:t>
      </w:r>
      <w:r w:rsidRPr="00FD414E">
        <w:rPr>
          <w:rFonts w:ascii="Times New Roman" w:hAnsi="Times New Roman"/>
          <w:color w:val="1A1C1A"/>
          <w:w w:val="105"/>
          <w:sz w:val="26"/>
          <w:lang w:val="ru-RU"/>
        </w:rPr>
        <w:t>дня</w:t>
      </w:r>
      <w:r w:rsidRPr="00FD414E">
        <w:rPr>
          <w:rFonts w:ascii="Times New Roman" w:hAnsi="Times New Roman"/>
          <w:color w:val="1A1C1A"/>
          <w:spacing w:val="-14"/>
          <w:w w:val="105"/>
          <w:sz w:val="26"/>
          <w:lang w:val="ru-RU"/>
        </w:rPr>
        <w:t xml:space="preserve"> </w:t>
      </w:r>
      <w:r w:rsidRPr="00FD414E">
        <w:rPr>
          <w:rFonts w:ascii="Times New Roman" w:hAnsi="Times New Roman"/>
          <w:color w:val="1A1C1A"/>
          <w:w w:val="105"/>
          <w:sz w:val="26"/>
          <w:lang w:val="ru-RU"/>
        </w:rPr>
        <w:t>в</w:t>
      </w:r>
      <w:r w:rsidRPr="00FD414E">
        <w:rPr>
          <w:rFonts w:ascii="Times New Roman" w:hAnsi="Times New Roman"/>
          <w:color w:val="1A1C1A"/>
          <w:spacing w:val="-23"/>
          <w:w w:val="105"/>
          <w:sz w:val="26"/>
          <w:lang w:val="ru-RU"/>
        </w:rPr>
        <w:t xml:space="preserve"> </w:t>
      </w:r>
      <w:r w:rsidRPr="00FD414E">
        <w:rPr>
          <w:rFonts w:ascii="Times New Roman" w:hAnsi="Times New Roman"/>
          <w:color w:val="1A1C1A"/>
          <w:w w:val="105"/>
          <w:sz w:val="26"/>
          <w:lang w:val="ru-RU"/>
        </w:rPr>
        <w:t>неделю</w:t>
      </w:r>
      <w:r w:rsidRPr="00FD414E">
        <w:rPr>
          <w:rFonts w:ascii="Times New Roman" w:hAnsi="Times New Roman"/>
          <w:color w:val="1A1C1A"/>
          <w:spacing w:val="-9"/>
          <w:w w:val="105"/>
          <w:sz w:val="26"/>
          <w:lang w:val="ru-RU"/>
        </w:rPr>
        <w:t xml:space="preserve"> </w:t>
      </w:r>
      <w:r w:rsidRPr="00FD414E">
        <w:rPr>
          <w:rFonts w:ascii="Times New Roman" w:hAnsi="Times New Roman"/>
          <w:color w:val="1A1C1A"/>
          <w:w w:val="105"/>
          <w:sz w:val="26"/>
          <w:lang w:val="ru-RU"/>
        </w:rPr>
        <w:t>не</w:t>
      </w:r>
      <w:r w:rsidRPr="00FD414E">
        <w:rPr>
          <w:rFonts w:ascii="Times New Roman" w:hAnsi="Times New Roman"/>
          <w:color w:val="1A1C1A"/>
          <w:spacing w:val="-19"/>
          <w:w w:val="105"/>
          <w:sz w:val="26"/>
          <w:lang w:val="ru-RU"/>
        </w:rPr>
        <w:t xml:space="preserve"> </w:t>
      </w:r>
      <w:r w:rsidRPr="00FD414E">
        <w:rPr>
          <w:rFonts w:ascii="Times New Roman" w:hAnsi="Times New Roman"/>
          <w:color w:val="1A1C1A"/>
          <w:w w:val="105"/>
          <w:sz w:val="26"/>
          <w:lang w:val="ru-RU"/>
        </w:rPr>
        <w:t>должны</w:t>
      </w:r>
    </w:p>
    <w:p w:rsidR="00B663C6" w:rsidRPr="00FD414E" w:rsidRDefault="00FD414E">
      <w:pPr>
        <w:numPr>
          <w:ilvl w:val="0"/>
          <w:numId w:val="45"/>
        </w:numPr>
        <w:tabs>
          <w:tab w:val="left" w:pos="225"/>
        </w:tabs>
        <w:spacing w:line="290" w:lineRule="exact"/>
        <w:rPr>
          <w:rFonts w:ascii="Times New Roman" w:eastAsia="Times New Roman" w:hAnsi="Times New Roman" w:cs="Times New Roman"/>
          <w:sz w:val="26"/>
          <w:szCs w:val="26"/>
          <w:lang w:val="ru-RU"/>
        </w:rPr>
      </w:pPr>
      <w:r w:rsidRPr="00FD414E">
        <w:rPr>
          <w:rFonts w:ascii="Times New Roman" w:hAnsi="Times New Roman"/>
          <w:color w:val="313331"/>
          <w:w w:val="105"/>
          <w:sz w:val="26"/>
          <w:lang w:val="ru-RU"/>
        </w:rPr>
        <w:t>превышать</w:t>
      </w:r>
      <w:r w:rsidRPr="00FD414E">
        <w:rPr>
          <w:rFonts w:ascii="Times New Roman" w:hAnsi="Times New Roman"/>
          <w:color w:val="313331"/>
          <w:spacing w:val="-23"/>
          <w:w w:val="105"/>
          <w:sz w:val="26"/>
          <w:lang w:val="ru-RU"/>
        </w:rPr>
        <w:t xml:space="preserve"> </w:t>
      </w:r>
      <w:r w:rsidRPr="00FD414E">
        <w:rPr>
          <w:rFonts w:ascii="Times New Roman" w:hAnsi="Times New Roman"/>
          <w:color w:val="1A1C1A"/>
          <w:w w:val="105"/>
          <w:sz w:val="26"/>
          <w:lang w:val="ru-RU"/>
        </w:rPr>
        <w:t>допустимых</w:t>
      </w:r>
      <w:r w:rsidRPr="00FD414E">
        <w:rPr>
          <w:rFonts w:ascii="Times New Roman" w:hAnsi="Times New Roman"/>
          <w:color w:val="1A1C1A"/>
          <w:spacing w:val="-18"/>
          <w:w w:val="105"/>
          <w:sz w:val="26"/>
          <w:lang w:val="ru-RU"/>
        </w:rPr>
        <w:t xml:space="preserve"> </w:t>
      </w:r>
      <w:r w:rsidRPr="00FD414E">
        <w:rPr>
          <w:rFonts w:ascii="Times New Roman" w:hAnsi="Times New Roman"/>
          <w:color w:val="1A1C1A"/>
          <w:w w:val="105"/>
          <w:sz w:val="26"/>
          <w:lang w:val="ru-RU"/>
        </w:rPr>
        <w:t>норм</w:t>
      </w:r>
      <w:r w:rsidRPr="00FD414E">
        <w:rPr>
          <w:rFonts w:ascii="Times New Roman" w:hAnsi="Times New Roman"/>
          <w:color w:val="1A1C1A"/>
          <w:spacing w:val="-22"/>
          <w:w w:val="105"/>
          <w:sz w:val="26"/>
          <w:lang w:val="ru-RU"/>
        </w:rPr>
        <w:t xml:space="preserve"> </w:t>
      </w:r>
      <w:r w:rsidRPr="00FD414E">
        <w:rPr>
          <w:rFonts w:ascii="Times New Roman" w:hAnsi="Times New Roman"/>
          <w:color w:val="313331"/>
          <w:w w:val="105"/>
          <w:sz w:val="26"/>
          <w:lang w:val="ru-RU"/>
        </w:rPr>
        <w:t>(таблица</w:t>
      </w:r>
      <w:r>
        <w:rPr>
          <w:rFonts w:ascii="Times New Roman" w:hAnsi="Times New Roman"/>
          <w:color w:val="313331"/>
          <w:w w:val="105"/>
          <w:sz w:val="26"/>
        </w:rPr>
        <w:t>J</w:t>
      </w:r>
      <w:r w:rsidRPr="00FD414E">
        <w:rPr>
          <w:rFonts w:ascii="Times New Roman" w:hAnsi="Times New Roman"/>
          <w:color w:val="313331"/>
          <w:spacing w:val="-35"/>
          <w:w w:val="105"/>
          <w:sz w:val="26"/>
          <w:lang w:val="ru-RU"/>
        </w:rPr>
        <w:t>{</w:t>
      </w:r>
      <w:r w:rsidRPr="00FD414E">
        <w:rPr>
          <w:rFonts w:ascii="Times New Roman" w:hAnsi="Times New Roman"/>
          <w:color w:val="313331"/>
          <w:spacing w:val="29"/>
          <w:w w:val="105"/>
          <w:sz w:val="26"/>
          <w:lang w:val="ru-RU"/>
        </w:rPr>
        <w:t>о</w:t>
      </w:r>
      <w:r w:rsidRPr="00FD414E">
        <w:rPr>
          <w:rFonts w:ascii="Times New Roman" w:hAnsi="Times New Roman"/>
          <w:color w:val="313331"/>
          <w:w w:val="105"/>
          <w:sz w:val="26"/>
          <w:lang w:val="ru-RU"/>
        </w:rPr>
        <w:t>2)</w:t>
      </w:r>
    </w:p>
    <w:p w:rsidR="00B663C6" w:rsidRPr="00FD414E" w:rsidRDefault="00B663C6">
      <w:pPr>
        <w:spacing w:line="290" w:lineRule="exact"/>
        <w:rPr>
          <w:rFonts w:ascii="Times New Roman" w:eastAsia="Times New Roman" w:hAnsi="Times New Roman" w:cs="Times New Roman"/>
          <w:sz w:val="26"/>
          <w:szCs w:val="26"/>
          <w:lang w:val="ru-RU"/>
        </w:rPr>
        <w:sectPr w:rsidR="00B663C6" w:rsidRPr="00FD414E">
          <w:pgSz w:w="11910" w:h="16840"/>
          <w:pgMar w:top="1140" w:right="860" w:bottom="280" w:left="1060" w:header="720" w:footer="720" w:gutter="0"/>
          <w:cols w:space="720"/>
        </w:sectPr>
      </w:pPr>
    </w:p>
    <w:p w:rsidR="00B663C6" w:rsidRPr="00FD414E" w:rsidRDefault="00FD414E">
      <w:pPr>
        <w:spacing w:before="44"/>
        <w:ind w:left="2878"/>
        <w:rPr>
          <w:rFonts w:ascii="Times New Roman" w:eastAsia="Times New Roman" w:hAnsi="Times New Roman" w:cs="Times New Roman"/>
          <w:sz w:val="30"/>
          <w:szCs w:val="30"/>
          <w:lang w:val="ru-RU"/>
        </w:rPr>
      </w:pPr>
      <w:bookmarkStart w:id="10" w:name="doc01354520171027064905-1_Страница_10"/>
      <w:bookmarkEnd w:id="10"/>
      <w:r w:rsidRPr="00FD414E">
        <w:rPr>
          <w:rFonts w:ascii="Times New Roman" w:hAnsi="Times New Roman"/>
          <w:b/>
          <w:color w:val="1A1C1A"/>
          <w:sz w:val="30"/>
          <w:lang w:val="ru-RU"/>
        </w:rPr>
        <w:lastRenderedPageBreak/>
        <w:t>2.</w:t>
      </w:r>
      <w:r w:rsidRPr="00FD414E">
        <w:rPr>
          <w:rFonts w:ascii="Times New Roman" w:hAnsi="Times New Roman"/>
          <w:b/>
          <w:color w:val="1A1C1A"/>
          <w:spacing w:val="28"/>
          <w:sz w:val="30"/>
          <w:lang w:val="ru-RU"/>
        </w:rPr>
        <w:t xml:space="preserve"> </w:t>
      </w:r>
      <w:r w:rsidRPr="00FD414E">
        <w:rPr>
          <w:rFonts w:ascii="Times New Roman" w:hAnsi="Times New Roman"/>
          <w:b/>
          <w:color w:val="1A1C1A"/>
          <w:sz w:val="30"/>
          <w:lang w:val="ru-RU"/>
        </w:rPr>
        <w:t>НОРМАТ</w:t>
      </w:r>
      <w:r w:rsidRPr="00FD414E">
        <w:rPr>
          <w:rFonts w:ascii="Times New Roman" w:hAnsi="Times New Roman"/>
          <w:b/>
          <w:color w:val="1A1C1A"/>
          <w:spacing w:val="28"/>
          <w:sz w:val="30"/>
          <w:lang w:val="ru-RU"/>
        </w:rPr>
        <w:t>И</w:t>
      </w:r>
      <w:r w:rsidRPr="00FD414E">
        <w:rPr>
          <w:rFonts w:ascii="Times New Roman" w:hAnsi="Times New Roman"/>
          <w:b/>
          <w:color w:val="464646"/>
          <w:spacing w:val="-15"/>
          <w:sz w:val="30"/>
          <w:lang w:val="ru-RU"/>
        </w:rPr>
        <w:t>.</w:t>
      </w:r>
      <w:r w:rsidRPr="00FD414E">
        <w:rPr>
          <w:rFonts w:ascii="Times New Roman" w:hAnsi="Times New Roman"/>
          <w:b/>
          <w:color w:val="1A1C1A"/>
          <w:sz w:val="30"/>
          <w:lang w:val="ru-RU"/>
        </w:rPr>
        <w:t xml:space="preserve">ВНАЯ </w:t>
      </w:r>
      <w:r w:rsidRPr="00FD414E">
        <w:rPr>
          <w:rFonts w:ascii="Times New Roman" w:hAnsi="Times New Roman"/>
          <w:b/>
          <w:color w:val="1A1C1A"/>
          <w:spacing w:val="52"/>
          <w:sz w:val="30"/>
          <w:lang w:val="ru-RU"/>
        </w:rPr>
        <w:t xml:space="preserve"> </w:t>
      </w:r>
      <w:r w:rsidRPr="00FD414E">
        <w:rPr>
          <w:rFonts w:ascii="Times New Roman" w:hAnsi="Times New Roman"/>
          <w:b/>
          <w:color w:val="1A1C1A"/>
          <w:sz w:val="30"/>
          <w:lang w:val="ru-RU"/>
        </w:rPr>
        <w:t>ЧАСТЬ</w:t>
      </w:r>
    </w:p>
    <w:p w:rsidR="00B663C6" w:rsidRPr="00FD414E" w:rsidRDefault="00B663C6">
      <w:pPr>
        <w:spacing w:before="3"/>
        <w:rPr>
          <w:rFonts w:ascii="Times New Roman" w:eastAsia="Times New Roman" w:hAnsi="Times New Roman" w:cs="Times New Roman"/>
          <w:b/>
          <w:bCs/>
          <w:sz w:val="36"/>
          <w:szCs w:val="36"/>
          <w:lang w:val="ru-RU"/>
        </w:rPr>
      </w:pPr>
    </w:p>
    <w:p w:rsidR="00B663C6" w:rsidRPr="00FD414E" w:rsidRDefault="00FD414E">
      <w:pPr>
        <w:ind w:left="1844"/>
        <w:rPr>
          <w:rFonts w:ascii="Times New Roman" w:eastAsia="Times New Roman" w:hAnsi="Times New Roman" w:cs="Times New Roman"/>
          <w:sz w:val="31"/>
          <w:szCs w:val="31"/>
          <w:lang w:val="ru-RU"/>
        </w:rPr>
      </w:pPr>
      <w:r w:rsidRPr="00FD414E">
        <w:rPr>
          <w:rFonts w:ascii="Times New Roman" w:hAnsi="Times New Roman"/>
          <w:b/>
          <w:color w:val="1A1C1A"/>
          <w:sz w:val="31"/>
          <w:lang w:val="ru-RU"/>
        </w:rPr>
        <w:t>2.1.</w:t>
      </w:r>
      <w:r w:rsidRPr="00FD414E">
        <w:rPr>
          <w:rFonts w:ascii="Times New Roman" w:hAnsi="Times New Roman"/>
          <w:b/>
          <w:color w:val="1A1C1A"/>
          <w:spacing w:val="13"/>
          <w:sz w:val="31"/>
          <w:lang w:val="ru-RU"/>
        </w:rPr>
        <w:t xml:space="preserve"> </w:t>
      </w:r>
      <w:r w:rsidRPr="00FD414E">
        <w:rPr>
          <w:rFonts w:ascii="Times New Roman" w:hAnsi="Times New Roman"/>
          <w:b/>
          <w:color w:val="1A1C1A"/>
          <w:sz w:val="31"/>
          <w:lang w:val="ru-RU"/>
        </w:rPr>
        <w:t>Законодательные</w:t>
      </w:r>
      <w:r w:rsidRPr="00FD414E">
        <w:rPr>
          <w:rFonts w:ascii="Times New Roman" w:hAnsi="Times New Roman"/>
          <w:b/>
          <w:color w:val="1A1C1A"/>
          <w:spacing w:val="63"/>
          <w:sz w:val="31"/>
          <w:lang w:val="ru-RU"/>
        </w:rPr>
        <w:t xml:space="preserve"> </w:t>
      </w:r>
      <w:r w:rsidRPr="00FD414E">
        <w:rPr>
          <w:rFonts w:ascii="Times New Roman" w:hAnsi="Times New Roman"/>
          <w:b/>
          <w:color w:val="1A1C1A"/>
          <w:sz w:val="31"/>
          <w:lang w:val="ru-RU"/>
        </w:rPr>
        <w:t>и</w:t>
      </w:r>
      <w:r w:rsidRPr="00FD414E">
        <w:rPr>
          <w:rFonts w:ascii="Times New Roman" w:hAnsi="Times New Roman"/>
          <w:b/>
          <w:color w:val="1A1C1A"/>
          <w:spacing w:val="3"/>
          <w:sz w:val="31"/>
          <w:lang w:val="ru-RU"/>
        </w:rPr>
        <w:t xml:space="preserve"> </w:t>
      </w:r>
      <w:r w:rsidRPr="00FD414E">
        <w:rPr>
          <w:rFonts w:ascii="Times New Roman" w:hAnsi="Times New Roman"/>
          <w:b/>
          <w:color w:val="1A1C1A"/>
          <w:sz w:val="31"/>
          <w:lang w:val="ru-RU"/>
        </w:rPr>
        <w:t>нормативные</w:t>
      </w:r>
      <w:r w:rsidRPr="00FD414E">
        <w:rPr>
          <w:rFonts w:ascii="Times New Roman" w:hAnsi="Times New Roman"/>
          <w:b/>
          <w:color w:val="1A1C1A"/>
          <w:spacing w:val="25"/>
          <w:sz w:val="31"/>
          <w:lang w:val="ru-RU"/>
        </w:rPr>
        <w:t xml:space="preserve"> </w:t>
      </w:r>
      <w:r w:rsidRPr="00FD414E">
        <w:rPr>
          <w:rFonts w:ascii="Times New Roman" w:hAnsi="Times New Roman"/>
          <w:b/>
          <w:color w:val="1A1C1A"/>
          <w:sz w:val="31"/>
          <w:lang w:val="ru-RU"/>
        </w:rPr>
        <w:t>акты</w:t>
      </w:r>
    </w:p>
    <w:p w:rsidR="00B663C6" w:rsidRPr="00FD414E" w:rsidRDefault="00B663C6">
      <w:pPr>
        <w:spacing w:before="1"/>
        <w:rPr>
          <w:rFonts w:ascii="Times New Roman" w:eastAsia="Times New Roman" w:hAnsi="Times New Roman" w:cs="Times New Roman"/>
          <w:b/>
          <w:bCs/>
          <w:sz w:val="33"/>
          <w:szCs w:val="33"/>
          <w:lang w:val="ru-RU"/>
        </w:rPr>
      </w:pPr>
    </w:p>
    <w:p w:rsidR="00B663C6" w:rsidRPr="00FD414E" w:rsidRDefault="00FD414E">
      <w:pPr>
        <w:tabs>
          <w:tab w:val="left" w:pos="627"/>
          <w:tab w:val="left" w:pos="991"/>
          <w:tab w:val="left" w:pos="1092"/>
          <w:tab w:val="left" w:pos="1585"/>
          <w:tab w:val="left" w:pos="1748"/>
          <w:tab w:val="left" w:pos="1810"/>
          <w:tab w:val="left" w:pos="2049"/>
          <w:tab w:val="left" w:pos="2231"/>
          <w:tab w:val="left" w:pos="2408"/>
          <w:tab w:val="left" w:pos="2610"/>
          <w:tab w:val="left" w:pos="2940"/>
          <w:tab w:val="left" w:pos="3136"/>
          <w:tab w:val="left" w:pos="3242"/>
          <w:tab w:val="left" w:pos="3486"/>
          <w:tab w:val="left" w:pos="3716"/>
          <w:tab w:val="left" w:pos="3835"/>
          <w:tab w:val="left" w:pos="4094"/>
          <w:tab w:val="left" w:pos="4444"/>
          <w:tab w:val="left" w:pos="4798"/>
          <w:tab w:val="left" w:pos="4831"/>
          <w:tab w:val="left" w:pos="5291"/>
          <w:tab w:val="left" w:pos="5487"/>
          <w:tab w:val="left" w:pos="5602"/>
          <w:tab w:val="left" w:pos="5842"/>
          <w:tab w:val="left" w:pos="6033"/>
          <w:tab w:val="left" w:pos="6359"/>
          <w:tab w:val="left" w:pos="6445"/>
          <w:tab w:val="left" w:pos="6708"/>
          <w:tab w:val="left" w:pos="7513"/>
          <w:tab w:val="left" w:pos="7652"/>
          <w:tab w:val="left" w:pos="7839"/>
          <w:tab w:val="left" w:pos="8006"/>
          <w:tab w:val="left" w:pos="8289"/>
          <w:tab w:val="left" w:pos="8538"/>
          <w:tab w:val="left" w:pos="8902"/>
          <w:tab w:val="left" w:pos="9356"/>
          <w:tab w:val="left" w:pos="9524"/>
          <w:tab w:val="left" w:pos="9677"/>
        </w:tabs>
        <w:spacing w:line="241" w:lineRule="auto"/>
        <w:ind w:left="110" w:right="136" w:firstLine="900"/>
        <w:rPr>
          <w:rFonts w:ascii="Times New Roman" w:eastAsia="Times New Roman" w:hAnsi="Times New Roman" w:cs="Times New Roman"/>
          <w:sz w:val="28"/>
          <w:szCs w:val="28"/>
          <w:lang w:val="ru-RU"/>
        </w:rPr>
      </w:pPr>
      <w:r w:rsidRPr="00FD414E">
        <w:rPr>
          <w:rFonts w:ascii="Times New Roman" w:eastAsia="Times New Roman" w:hAnsi="Times New Roman" w:cs="Times New Roman"/>
          <w:color w:val="1A1C1A"/>
          <w:sz w:val="28"/>
          <w:szCs w:val="28"/>
          <w:lang w:val="ru-RU"/>
        </w:rPr>
        <w:t>Программа</w:t>
      </w:r>
      <w:r w:rsidRPr="00FD414E">
        <w:rPr>
          <w:rFonts w:ascii="Times New Roman" w:eastAsia="Times New Roman" w:hAnsi="Times New Roman" w:cs="Times New Roman"/>
          <w:color w:val="1A1C1A"/>
          <w:spacing w:val="65"/>
          <w:sz w:val="28"/>
          <w:szCs w:val="28"/>
          <w:lang w:val="ru-RU"/>
        </w:rPr>
        <w:t xml:space="preserve"> </w:t>
      </w:r>
      <w:r w:rsidRPr="00FD414E">
        <w:rPr>
          <w:rFonts w:ascii="Times New Roman" w:eastAsia="Times New Roman" w:hAnsi="Times New Roman" w:cs="Times New Roman"/>
          <w:color w:val="1A1C1A"/>
          <w:sz w:val="28"/>
          <w:szCs w:val="28"/>
          <w:lang w:val="ru-RU"/>
        </w:rPr>
        <w:t>разработана</w:t>
      </w:r>
      <w:r w:rsidRPr="00FD414E">
        <w:rPr>
          <w:rFonts w:ascii="Times New Roman" w:eastAsia="Times New Roman" w:hAnsi="Times New Roman" w:cs="Times New Roman"/>
          <w:color w:val="1A1C1A"/>
          <w:spacing w:val="21"/>
          <w:sz w:val="28"/>
          <w:szCs w:val="28"/>
          <w:lang w:val="ru-RU"/>
        </w:rPr>
        <w:t xml:space="preserve"> </w:t>
      </w:r>
      <w:r w:rsidRPr="00FD414E">
        <w:rPr>
          <w:rFonts w:ascii="Times New Roman" w:eastAsia="Times New Roman" w:hAnsi="Times New Roman" w:cs="Times New Roman"/>
          <w:color w:val="1A1C1A"/>
          <w:sz w:val="28"/>
          <w:szCs w:val="28"/>
          <w:lang w:val="ru-RU"/>
        </w:rPr>
        <w:t>в</w:t>
      </w:r>
      <w:r w:rsidRPr="00FD414E">
        <w:rPr>
          <w:rFonts w:ascii="Times New Roman" w:eastAsia="Times New Roman" w:hAnsi="Times New Roman" w:cs="Times New Roman"/>
          <w:color w:val="1A1C1A"/>
          <w:spacing w:val="-9"/>
          <w:sz w:val="28"/>
          <w:szCs w:val="28"/>
          <w:lang w:val="ru-RU"/>
        </w:rPr>
        <w:t xml:space="preserve"> </w:t>
      </w:r>
      <w:r w:rsidRPr="00FD414E">
        <w:rPr>
          <w:rFonts w:ascii="Times New Roman" w:eastAsia="Times New Roman" w:hAnsi="Times New Roman" w:cs="Times New Roman"/>
          <w:color w:val="1A1C1A"/>
          <w:sz w:val="28"/>
          <w:szCs w:val="28"/>
          <w:lang w:val="ru-RU"/>
        </w:rPr>
        <w:t>соответствии</w:t>
      </w:r>
      <w:r w:rsidRPr="00FD414E">
        <w:rPr>
          <w:rFonts w:ascii="Times New Roman" w:eastAsia="Times New Roman" w:hAnsi="Times New Roman" w:cs="Times New Roman"/>
          <w:color w:val="1A1C1A"/>
          <w:spacing w:val="7"/>
          <w:sz w:val="28"/>
          <w:szCs w:val="28"/>
          <w:lang w:val="ru-RU"/>
        </w:rPr>
        <w:t xml:space="preserve"> </w:t>
      </w:r>
      <w:r w:rsidRPr="00FD414E">
        <w:rPr>
          <w:rFonts w:ascii="Times New Roman" w:eastAsia="Times New Roman" w:hAnsi="Times New Roman" w:cs="Times New Roman"/>
          <w:color w:val="1A1C1A"/>
          <w:sz w:val="28"/>
          <w:szCs w:val="28"/>
          <w:lang w:val="ru-RU"/>
        </w:rPr>
        <w:t>со</w:t>
      </w:r>
      <w:r w:rsidRPr="00FD414E">
        <w:rPr>
          <w:rFonts w:ascii="Times New Roman" w:eastAsia="Times New Roman" w:hAnsi="Times New Roman" w:cs="Times New Roman"/>
          <w:color w:val="1A1C1A"/>
          <w:spacing w:val="-6"/>
          <w:sz w:val="28"/>
          <w:szCs w:val="28"/>
          <w:lang w:val="ru-RU"/>
        </w:rPr>
        <w:t xml:space="preserve"> </w:t>
      </w:r>
      <w:r w:rsidRPr="00FD414E">
        <w:rPr>
          <w:rFonts w:ascii="Times New Roman" w:eastAsia="Times New Roman" w:hAnsi="Times New Roman" w:cs="Times New Roman"/>
          <w:color w:val="1A1C1A"/>
          <w:sz w:val="28"/>
          <w:szCs w:val="28"/>
          <w:lang w:val="ru-RU"/>
        </w:rPr>
        <w:t>статьями</w:t>
      </w:r>
      <w:r w:rsidRPr="00FD414E">
        <w:rPr>
          <w:rFonts w:ascii="Times New Roman" w:eastAsia="Times New Roman" w:hAnsi="Times New Roman" w:cs="Times New Roman"/>
          <w:color w:val="1A1C1A"/>
          <w:spacing w:val="4"/>
          <w:sz w:val="28"/>
          <w:szCs w:val="28"/>
          <w:lang w:val="ru-RU"/>
        </w:rPr>
        <w:t xml:space="preserve"> </w:t>
      </w:r>
      <w:r w:rsidRPr="00FD414E">
        <w:rPr>
          <w:rFonts w:ascii="Times New Roman" w:eastAsia="Times New Roman" w:hAnsi="Times New Roman" w:cs="Times New Roman"/>
          <w:color w:val="1A1C1A"/>
          <w:sz w:val="28"/>
          <w:szCs w:val="28"/>
          <w:lang w:val="ru-RU"/>
        </w:rPr>
        <w:t>28,30 Федерального</w:t>
      </w:r>
      <w:r w:rsidRPr="00FD414E">
        <w:rPr>
          <w:rFonts w:ascii="Times New Roman" w:eastAsia="Times New Roman" w:hAnsi="Times New Roman" w:cs="Times New Roman"/>
          <w:color w:val="1A1C1A"/>
          <w:w w:val="97"/>
          <w:sz w:val="28"/>
          <w:szCs w:val="28"/>
          <w:lang w:val="ru-RU"/>
        </w:rPr>
        <w:t xml:space="preserve"> </w:t>
      </w:r>
      <w:r w:rsidRPr="00FD414E">
        <w:rPr>
          <w:rFonts w:ascii="Times New Roman" w:eastAsia="Times New Roman" w:hAnsi="Times New Roman" w:cs="Times New Roman"/>
          <w:color w:val="1A1C1A"/>
          <w:w w:val="95"/>
          <w:sz w:val="28"/>
          <w:szCs w:val="28"/>
          <w:lang w:val="ru-RU"/>
        </w:rPr>
        <w:t>закона</w:t>
      </w:r>
      <w:r w:rsidRPr="00FD414E">
        <w:rPr>
          <w:rFonts w:ascii="Times New Roman" w:eastAsia="Times New Roman" w:hAnsi="Times New Roman" w:cs="Times New Roman"/>
          <w:color w:val="1A1C1A"/>
          <w:w w:val="95"/>
          <w:sz w:val="28"/>
          <w:szCs w:val="28"/>
          <w:lang w:val="ru-RU"/>
        </w:rPr>
        <w:tab/>
      </w:r>
      <w:r w:rsidRPr="00FD414E">
        <w:rPr>
          <w:rFonts w:ascii="Times New Roman" w:eastAsia="Times New Roman" w:hAnsi="Times New Roman" w:cs="Times New Roman"/>
          <w:color w:val="1A1C1A"/>
          <w:w w:val="95"/>
          <w:sz w:val="28"/>
          <w:szCs w:val="28"/>
          <w:lang w:val="ru-RU"/>
        </w:rPr>
        <w:tab/>
      </w:r>
      <w:r w:rsidRPr="00FD414E">
        <w:rPr>
          <w:rFonts w:ascii="Times New Roman" w:eastAsia="Times New Roman" w:hAnsi="Times New Roman" w:cs="Times New Roman"/>
          <w:color w:val="1A1C1A"/>
          <w:sz w:val="28"/>
          <w:szCs w:val="28"/>
          <w:lang w:val="ru-RU"/>
        </w:rPr>
        <w:t xml:space="preserve">от </w:t>
      </w:r>
      <w:r w:rsidRPr="00FD414E">
        <w:rPr>
          <w:rFonts w:ascii="Times New Roman" w:eastAsia="Times New Roman" w:hAnsi="Times New Roman" w:cs="Times New Roman"/>
          <w:color w:val="1A1C1A"/>
          <w:spacing w:val="32"/>
          <w:sz w:val="28"/>
          <w:szCs w:val="28"/>
          <w:lang w:val="ru-RU"/>
        </w:rPr>
        <w:t xml:space="preserve"> </w:t>
      </w:r>
      <w:r w:rsidRPr="00FD414E">
        <w:rPr>
          <w:rFonts w:ascii="Times New Roman" w:eastAsia="Times New Roman" w:hAnsi="Times New Roman" w:cs="Times New Roman"/>
          <w:color w:val="1A1C1A"/>
          <w:sz w:val="28"/>
          <w:szCs w:val="28"/>
          <w:lang w:val="ru-RU"/>
        </w:rPr>
        <w:t xml:space="preserve">29 </w:t>
      </w:r>
      <w:r w:rsidRPr="00FD414E">
        <w:rPr>
          <w:rFonts w:ascii="Times New Roman" w:eastAsia="Times New Roman" w:hAnsi="Times New Roman" w:cs="Times New Roman"/>
          <w:color w:val="1A1C1A"/>
          <w:spacing w:val="35"/>
          <w:sz w:val="28"/>
          <w:szCs w:val="28"/>
          <w:lang w:val="ru-RU"/>
        </w:rPr>
        <w:t xml:space="preserve"> </w:t>
      </w:r>
      <w:r w:rsidRPr="00FD414E">
        <w:rPr>
          <w:rFonts w:ascii="Times New Roman" w:eastAsia="Times New Roman" w:hAnsi="Times New Roman" w:cs="Times New Roman"/>
          <w:color w:val="1A1C1A"/>
          <w:sz w:val="28"/>
          <w:szCs w:val="28"/>
          <w:lang w:val="ru-RU"/>
        </w:rPr>
        <w:t>декабря</w:t>
      </w:r>
      <w:r w:rsidRPr="00FD414E">
        <w:rPr>
          <w:rFonts w:ascii="Times New Roman" w:eastAsia="Times New Roman" w:hAnsi="Times New Roman" w:cs="Times New Roman"/>
          <w:color w:val="1A1C1A"/>
          <w:sz w:val="28"/>
          <w:szCs w:val="28"/>
          <w:lang w:val="ru-RU"/>
        </w:rPr>
        <w:tab/>
      </w:r>
      <w:r w:rsidRPr="00FD414E">
        <w:rPr>
          <w:rFonts w:ascii="Times New Roman" w:eastAsia="Times New Roman" w:hAnsi="Times New Roman" w:cs="Times New Roman"/>
          <w:color w:val="1A1C1A"/>
          <w:sz w:val="28"/>
          <w:szCs w:val="28"/>
          <w:lang w:val="ru-RU"/>
        </w:rPr>
        <w:tab/>
        <w:t>2012</w:t>
      </w:r>
      <w:r w:rsidRPr="00FD414E">
        <w:rPr>
          <w:rFonts w:ascii="Times New Roman" w:eastAsia="Times New Roman" w:hAnsi="Times New Roman" w:cs="Times New Roman"/>
          <w:color w:val="1A1C1A"/>
          <w:sz w:val="28"/>
          <w:szCs w:val="28"/>
          <w:lang w:val="ru-RU"/>
        </w:rPr>
        <w:tab/>
      </w:r>
      <w:r w:rsidRPr="00FD414E">
        <w:rPr>
          <w:rFonts w:ascii="Times New Roman" w:eastAsia="Times New Roman" w:hAnsi="Times New Roman" w:cs="Times New Roman"/>
          <w:color w:val="1A1C1A"/>
          <w:sz w:val="28"/>
          <w:szCs w:val="28"/>
          <w:lang w:val="ru-RU"/>
        </w:rPr>
        <w:tab/>
        <w:t xml:space="preserve">г. </w:t>
      </w:r>
      <w:r w:rsidRPr="00FD414E">
        <w:rPr>
          <w:rFonts w:ascii="Times New Roman" w:eastAsia="Times New Roman" w:hAnsi="Times New Roman" w:cs="Times New Roman"/>
          <w:color w:val="1A1C1A"/>
          <w:spacing w:val="46"/>
          <w:sz w:val="28"/>
          <w:szCs w:val="28"/>
          <w:lang w:val="ru-RU"/>
        </w:rPr>
        <w:t xml:space="preserve"> </w:t>
      </w:r>
      <w:r w:rsidRPr="00FD414E">
        <w:rPr>
          <w:rFonts w:ascii="Times New Roman" w:eastAsia="Times New Roman" w:hAnsi="Times New Roman" w:cs="Times New Roman"/>
          <w:color w:val="1A1C1A"/>
          <w:sz w:val="28"/>
          <w:szCs w:val="28"/>
          <w:lang w:val="ru-RU"/>
        </w:rPr>
        <w:t xml:space="preserve">№ </w:t>
      </w:r>
      <w:r w:rsidRPr="00FD414E">
        <w:rPr>
          <w:rFonts w:ascii="Times New Roman" w:eastAsia="Times New Roman" w:hAnsi="Times New Roman" w:cs="Times New Roman"/>
          <w:color w:val="1A1C1A"/>
          <w:spacing w:val="33"/>
          <w:sz w:val="28"/>
          <w:szCs w:val="28"/>
          <w:lang w:val="ru-RU"/>
        </w:rPr>
        <w:t xml:space="preserve"> </w:t>
      </w:r>
      <w:r w:rsidRPr="00FD414E">
        <w:rPr>
          <w:rFonts w:ascii="Times New Roman" w:eastAsia="Times New Roman" w:hAnsi="Times New Roman" w:cs="Times New Roman"/>
          <w:color w:val="1A1C1A"/>
          <w:sz w:val="28"/>
          <w:szCs w:val="28"/>
          <w:lang w:val="ru-RU"/>
        </w:rPr>
        <w:t>273-ФЗ</w:t>
      </w:r>
      <w:r w:rsidRPr="00FD414E">
        <w:rPr>
          <w:rFonts w:ascii="Times New Roman" w:eastAsia="Times New Roman" w:hAnsi="Times New Roman" w:cs="Times New Roman"/>
          <w:color w:val="1A1C1A"/>
          <w:sz w:val="28"/>
          <w:szCs w:val="28"/>
          <w:lang w:val="ru-RU"/>
        </w:rPr>
        <w:tab/>
        <w:t>«Об</w:t>
      </w:r>
      <w:r w:rsidRPr="00FD414E">
        <w:rPr>
          <w:rFonts w:ascii="Times New Roman" w:eastAsia="Times New Roman" w:hAnsi="Times New Roman" w:cs="Times New Roman"/>
          <w:color w:val="1A1C1A"/>
          <w:sz w:val="28"/>
          <w:szCs w:val="28"/>
          <w:lang w:val="ru-RU"/>
        </w:rPr>
        <w:tab/>
      </w:r>
      <w:r w:rsidRPr="00FD414E">
        <w:rPr>
          <w:rFonts w:ascii="Times New Roman" w:eastAsia="Times New Roman" w:hAnsi="Times New Roman" w:cs="Times New Roman"/>
          <w:color w:val="1A1C1A"/>
          <w:sz w:val="28"/>
          <w:szCs w:val="28"/>
          <w:lang w:val="ru-RU"/>
        </w:rPr>
        <w:tab/>
        <w:t>образовании</w:t>
      </w:r>
      <w:r w:rsidRPr="00FD414E">
        <w:rPr>
          <w:rFonts w:ascii="Times New Roman" w:eastAsia="Times New Roman" w:hAnsi="Times New Roman" w:cs="Times New Roman"/>
          <w:color w:val="1A1C1A"/>
          <w:sz w:val="28"/>
          <w:szCs w:val="28"/>
          <w:lang w:val="ru-RU"/>
        </w:rPr>
        <w:tab/>
        <w:t xml:space="preserve">в </w:t>
      </w:r>
      <w:r w:rsidRPr="00FD414E">
        <w:rPr>
          <w:rFonts w:ascii="Times New Roman" w:eastAsia="Times New Roman" w:hAnsi="Times New Roman" w:cs="Times New Roman"/>
          <w:color w:val="1A1C1A"/>
          <w:spacing w:val="42"/>
          <w:sz w:val="28"/>
          <w:szCs w:val="28"/>
          <w:lang w:val="ru-RU"/>
        </w:rPr>
        <w:t xml:space="preserve"> </w:t>
      </w:r>
      <w:r w:rsidRPr="00FD414E">
        <w:rPr>
          <w:rFonts w:ascii="Times New Roman" w:eastAsia="Times New Roman" w:hAnsi="Times New Roman" w:cs="Times New Roman"/>
          <w:color w:val="1A1C1A"/>
          <w:w w:val="95"/>
          <w:sz w:val="28"/>
          <w:szCs w:val="28"/>
          <w:lang w:val="ru-RU"/>
        </w:rPr>
        <w:t>Российской</w:t>
      </w:r>
      <w:r w:rsidRPr="00FD414E">
        <w:rPr>
          <w:rFonts w:ascii="Times New Roman" w:eastAsia="Times New Roman" w:hAnsi="Times New Roman" w:cs="Times New Roman"/>
          <w:color w:val="1A1C1A"/>
          <w:w w:val="97"/>
          <w:sz w:val="28"/>
          <w:szCs w:val="28"/>
          <w:lang w:val="ru-RU"/>
        </w:rPr>
        <w:t xml:space="preserve"> </w:t>
      </w:r>
      <w:r w:rsidRPr="00FD414E">
        <w:rPr>
          <w:rFonts w:ascii="Times New Roman" w:eastAsia="Times New Roman" w:hAnsi="Times New Roman" w:cs="Times New Roman"/>
          <w:color w:val="1A1C1A"/>
          <w:sz w:val="28"/>
          <w:szCs w:val="28"/>
          <w:lang w:val="ru-RU"/>
        </w:rPr>
        <w:t>Федерации»,</w:t>
      </w:r>
      <w:r w:rsidRPr="00FD414E">
        <w:rPr>
          <w:rFonts w:ascii="Times New Roman" w:eastAsia="Times New Roman" w:hAnsi="Times New Roman" w:cs="Times New Roman"/>
          <w:color w:val="1A1C1A"/>
          <w:sz w:val="28"/>
          <w:szCs w:val="28"/>
          <w:lang w:val="ru-RU"/>
        </w:rPr>
        <w:tab/>
      </w:r>
      <w:r w:rsidRPr="00FD414E">
        <w:rPr>
          <w:rFonts w:ascii="Times New Roman" w:eastAsia="Times New Roman" w:hAnsi="Times New Roman" w:cs="Times New Roman"/>
          <w:color w:val="1A1C1A"/>
          <w:sz w:val="28"/>
          <w:szCs w:val="28"/>
          <w:lang w:val="ru-RU"/>
        </w:rPr>
        <w:tab/>
        <w:t>Приказом</w:t>
      </w:r>
      <w:r w:rsidRPr="00FD414E">
        <w:rPr>
          <w:rFonts w:ascii="Times New Roman" w:eastAsia="Times New Roman" w:hAnsi="Times New Roman" w:cs="Times New Roman"/>
          <w:color w:val="1A1C1A"/>
          <w:sz w:val="28"/>
          <w:szCs w:val="28"/>
          <w:lang w:val="ru-RU"/>
        </w:rPr>
        <w:tab/>
      </w:r>
      <w:r w:rsidRPr="00FD414E">
        <w:rPr>
          <w:rFonts w:ascii="Times New Roman" w:eastAsia="Times New Roman" w:hAnsi="Times New Roman" w:cs="Times New Roman"/>
          <w:color w:val="1A1C1A"/>
          <w:sz w:val="28"/>
          <w:szCs w:val="28"/>
          <w:lang w:val="ru-RU"/>
        </w:rPr>
        <w:tab/>
      </w:r>
      <w:r w:rsidRPr="00FD414E">
        <w:rPr>
          <w:rFonts w:ascii="Times New Roman" w:eastAsia="Times New Roman" w:hAnsi="Times New Roman" w:cs="Times New Roman"/>
          <w:color w:val="1A1C1A"/>
          <w:w w:val="95"/>
          <w:sz w:val="28"/>
          <w:szCs w:val="28"/>
          <w:lang w:val="ru-RU"/>
        </w:rPr>
        <w:t>Минспорта</w:t>
      </w:r>
      <w:r w:rsidRPr="00FD414E">
        <w:rPr>
          <w:rFonts w:ascii="Times New Roman" w:eastAsia="Times New Roman" w:hAnsi="Times New Roman" w:cs="Times New Roman"/>
          <w:color w:val="1A1C1A"/>
          <w:w w:val="95"/>
          <w:sz w:val="28"/>
          <w:szCs w:val="28"/>
          <w:lang w:val="ru-RU"/>
        </w:rPr>
        <w:tab/>
        <w:t>России</w:t>
      </w:r>
      <w:r w:rsidRPr="00FD414E">
        <w:rPr>
          <w:rFonts w:ascii="Times New Roman" w:eastAsia="Times New Roman" w:hAnsi="Times New Roman" w:cs="Times New Roman"/>
          <w:color w:val="1A1C1A"/>
          <w:w w:val="95"/>
          <w:sz w:val="28"/>
          <w:szCs w:val="28"/>
          <w:lang w:val="ru-RU"/>
        </w:rPr>
        <w:tab/>
        <w:t>от</w:t>
      </w:r>
      <w:r w:rsidRPr="00FD414E">
        <w:rPr>
          <w:rFonts w:ascii="Times New Roman" w:eastAsia="Times New Roman" w:hAnsi="Times New Roman" w:cs="Times New Roman"/>
          <w:color w:val="1A1C1A"/>
          <w:w w:val="95"/>
          <w:sz w:val="28"/>
          <w:szCs w:val="28"/>
          <w:lang w:val="ru-RU"/>
        </w:rPr>
        <w:tab/>
      </w:r>
      <w:r w:rsidRPr="00FD414E">
        <w:rPr>
          <w:rFonts w:ascii="Times New Roman" w:eastAsia="Times New Roman" w:hAnsi="Times New Roman" w:cs="Times New Roman"/>
          <w:color w:val="1A1C1A"/>
          <w:sz w:val="28"/>
          <w:szCs w:val="28"/>
          <w:lang w:val="ru-RU"/>
        </w:rPr>
        <w:t>12.09.2013</w:t>
      </w:r>
      <w:r w:rsidRPr="00FD414E">
        <w:rPr>
          <w:rFonts w:ascii="Times New Roman" w:eastAsia="Times New Roman" w:hAnsi="Times New Roman" w:cs="Times New Roman"/>
          <w:color w:val="1A1C1A"/>
          <w:sz w:val="28"/>
          <w:szCs w:val="28"/>
          <w:lang w:val="ru-RU"/>
        </w:rPr>
        <w:tab/>
        <w:t>№</w:t>
      </w:r>
      <w:r w:rsidRPr="00FD414E">
        <w:rPr>
          <w:rFonts w:ascii="Times New Roman" w:eastAsia="Times New Roman" w:hAnsi="Times New Roman" w:cs="Times New Roman"/>
          <w:color w:val="1A1C1A"/>
          <w:sz w:val="28"/>
          <w:szCs w:val="28"/>
          <w:lang w:val="ru-RU"/>
        </w:rPr>
        <w:tab/>
      </w:r>
      <w:r w:rsidRPr="00FD414E">
        <w:rPr>
          <w:rFonts w:ascii="Times New Roman" w:eastAsia="Times New Roman" w:hAnsi="Times New Roman" w:cs="Times New Roman"/>
          <w:color w:val="1A1C1A"/>
          <w:w w:val="95"/>
          <w:sz w:val="28"/>
          <w:szCs w:val="28"/>
          <w:lang w:val="ru-RU"/>
        </w:rPr>
        <w:t>730</w:t>
      </w:r>
      <w:r w:rsidRPr="00FD414E">
        <w:rPr>
          <w:rFonts w:ascii="Times New Roman" w:eastAsia="Times New Roman" w:hAnsi="Times New Roman" w:cs="Times New Roman"/>
          <w:color w:val="1A1C1A"/>
          <w:w w:val="95"/>
          <w:sz w:val="28"/>
          <w:szCs w:val="28"/>
          <w:lang w:val="ru-RU"/>
        </w:rPr>
        <w:tab/>
      </w:r>
      <w:r w:rsidRPr="00FD414E">
        <w:rPr>
          <w:rFonts w:ascii="Times New Roman" w:eastAsia="Times New Roman" w:hAnsi="Times New Roman" w:cs="Times New Roman"/>
          <w:color w:val="1A1C1A"/>
          <w:w w:val="95"/>
          <w:sz w:val="28"/>
          <w:szCs w:val="28"/>
          <w:lang w:val="ru-RU"/>
        </w:rPr>
        <w:tab/>
      </w:r>
      <w:r w:rsidRPr="00FD414E">
        <w:rPr>
          <w:rFonts w:ascii="Times New Roman" w:eastAsia="Times New Roman" w:hAnsi="Times New Roman" w:cs="Times New Roman"/>
          <w:color w:val="2F3131"/>
          <w:w w:val="95"/>
          <w:sz w:val="28"/>
          <w:szCs w:val="28"/>
          <w:lang w:val="ru-RU"/>
        </w:rPr>
        <w:t>«Об утверждении</w:t>
      </w:r>
      <w:r w:rsidRPr="00FD414E">
        <w:rPr>
          <w:rFonts w:ascii="Times New Roman" w:eastAsia="Times New Roman" w:hAnsi="Times New Roman" w:cs="Times New Roman"/>
          <w:color w:val="2F3131"/>
          <w:w w:val="95"/>
          <w:sz w:val="28"/>
          <w:szCs w:val="28"/>
          <w:lang w:val="ru-RU"/>
        </w:rPr>
        <w:tab/>
      </w:r>
      <w:r w:rsidRPr="00FD414E">
        <w:rPr>
          <w:rFonts w:ascii="Times New Roman" w:eastAsia="Times New Roman" w:hAnsi="Times New Roman" w:cs="Times New Roman"/>
          <w:color w:val="2F3131"/>
          <w:w w:val="95"/>
          <w:sz w:val="28"/>
          <w:szCs w:val="28"/>
          <w:lang w:val="ru-RU"/>
        </w:rPr>
        <w:tab/>
      </w:r>
      <w:r w:rsidRPr="00FD414E">
        <w:rPr>
          <w:rFonts w:ascii="Times New Roman" w:eastAsia="Times New Roman" w:hAnsi="Times New Roman" w:cs="Times New Roman"/>
          <w:color w:val="2F3131"/>
          <w:w w:val="95"/>
          <w:sz w:val="28"/>
          <w:szCs w:val="28"/>
          <w:lang w:val="ru-RU"/>
        </w:rPr>
        <w:tab/>
      </w:r>
      <w:r w:rsidRPr="00FD414E">
        <w:rPr>
          <w:rFonts w:ascii="Times New Roman" w:eastAsia="Times New Roman" w:hAnsi="Times New Roman" w:cs="Times New Roman"/>
          <w:color w:val="1A1C1A"/>
          <w:sz w:val="28"/>
          <w:szCs w:val="28"/>
          <w:lang w:val="ru-RU"/>
        </w:rPr>
        <w:t>федеральных</w:t>
      </w:r>
      <w:r w:rsidRPr="00FD414E">
        <w:rPr>
          <w:rFonts w:ascii="Times New Roman" w:eastAsia="Times New Roman" w:hAnsi="Times New Roman" w:cs="Times New Roman"/>
          <w:color w:val="1A1C1A"/>
          <w:sz w:val="28"/>
          <w:szCs w:val="28"/>
          <w:lang w:val="ru-RU"/>
        </w:rPr>
        <w:tab/>
      </w:r>
      <w:r w:rsidRPr="00FD414E">
        <w:rPr>
          <w:rFonts w:ascii="Times New Roman" w:eastAsia="Times New Roman" w:hAnsi="Times New Roman" w:cs="Times New Roman"/>
          <w:color w:val="1A1C1A"/>
          <w:sz w:val="28"/>
          <w:szCs w:val="28"/>
          <w:lang w:val="ru-RU"/>
        </w:rPr>
        <w:tab/>
        <w:t>государственных</w:t>
      </w:r>
      <w:r w:rsidRPr="00FD414E">
        <w:rPr>
          <w:rFonts w:ascii="Times New Roman" w:eastAsia="Times New Roman" w:hAnsi="Times New Roman" w:cs="Times New Roman"/>
          <w:color w:val="1A1C1A"/>
          <w:sz w:val="28"/>
          <w:szCs w:val="28"/>
          <w:lang w:val="ru-RU"/>
        </w:rPr>
        <w:tab/>
      </w:r>
      <w:r w:rsidRPr="00FD414E">
        <w:rPr>
          <w:rFonts w:ascii="Times New Roman" w:eastAsia="Times New Roman" w:hAnsi="Times New Roman" w:cs="Times New Roman"/>
          <w:color w:val="1A1C1A"/>
          <w:sz w:val="28"/>
          <w:szCs w:val="28"/>
          <w:lang w:val="ru-RU"/>
        </w:rPr>
        <w:tab/>
        <w:t>требований</w:t>
      </w:r>
      <w:r w:rsidRPr="00FD414E">
        <w:rPr>
          <w:rFonts w:ascii="Times New Roman" w:eastAsia="Times New Roman" w:hAnsi="Times New Roman" w:cs="Times New Roman"/>
          <w:color w:val="1A1C1A"/>
          <w:sz w:val="28"/>
          <w:szCs w:val="28"/>
          <w:lang w:val="ru-RU"/>
        </w:rPr>
        <w:tab/>
      </w:r>
      <w:r w:rsidRPr="00FD414E">
        <w:rPr>
          <w:rFonts w:ascii="Times New Roman" w:eastAsia="Times New Roman" w:hAnsi="Times New Roman" w:cs="Times New Roman"/>
          <w:color w:val="1A1C1A"/>
          <w:sz w:val="28"/>
          <w:szCs w:val="28"/>
          <w:lang w:val="ru-RU"/>
        </w:rPr>
        <w:tab/>
        <w:t>к</w:t>
      </w:r>
      <w:r w:rsidRPr="00FD414E">
        <w:rPr>
          <w:rFonts w:ascii="Times New Roman" w:eastAsia="Times New Roman" w:hAnsi="Times New Roman" w:cs="Times New Roman"/>
          <w:color w:val="1A1C1A"/>
          <w:sz w:val="28"/>
          <w:szCs w:val="28"/>
          <w:lang w:val="ru-RU"/>
        </w:rPr>
        <w:tab/>
      </w:r>
      <w:r w:rsidRPr="00FD414E">
        <w:rPr>
          <w:rFonts w:ascii="Times New Roman" w:eastAsia="Times New Roman" w:hAnsi="Times New Roman" w:cs="Times New Roman"/>
          <w:color w:val="1A1C1A"/>
          <w:sz w:val="28"/>
          <w:szCs w:val="28"/>
          <w:lang w:val="ru-RU"/>
        </w:rPr>
        <w:tab/>
      </w:r>
      <w:r w:rsidRPr="00FD414E">
        <w:rPr>
          <w:rFonts w:ascii="Times New Roman" w:eastAsia="Times New Roman" w:hAnsi="Times New Roman" w:cs="Times New Roman"/>
          <w:color w:val="1A1C1A"/>
          <w:w w:val="95"/>
          <w:sz w:val="28"/>
          <w:szCs w:val="28"/>
          <w:lang w:val="ru-RU"/>
        </w:rPr>
        <w:t>минимуму</w:t>
      </w:r>
      <w:r w:rsidRPr="00FD414E">
        <w:rPr>
          <w:rFonts w:ascii="Times New Roman" w:eastAsia="Times New Roman" w:hAnsi="Times New Roman" w:cs="Times New Roman"/>
          <w:color w:val="1A1C1A"/>
          <w:w w:val="96"/>
          <w:sz w:val="28"/>
          <w:szCs w:val="28"/>
          <w:lang w:val="ru-RU"/>
        </w:rPr>
        <w:t xml:space="preserve"> </w:t>
      </w:r>
      <w:r w:rsidRPr="00FD414E">
        <w:rPr>
          <w:rFonts w:ascii="Times New Roman" w:eastAsia="Times New Roman" w:hAnsi="Times New Roman" w:cs="Times New Roman"/>
          <w:color w:val="1A1C1A"/>
          <w:w w:val="95"/>
          <w:sz w:val="28"/>
          <w:szCs w:val="28"/>
          <w:lang w:val="ru-RU"/>
        </w:rPr>
        <w:t>содержания,</w:t>
      </w:r>
      <w:r w:rsidRPr="00FD414E">
        <w:rPr>
          <w:rFonts w:ascii="Times New Roman" w:eastAsia="Times New Roman" w:hAnsi="Times New Roman" w:cs="Times New Roman"/>
          <w:color w:val="1A1C1A"/>
          <w:w w:val="95"/>
          <w:sz w:val="28"/>
          <w:szCs w:val="28"/>
          <w:lang w:val="ru-RU"/>
        </w:rPr>
        <w:tab/>
      </w:r>
      <w:r w:rsidRPr="00FD414E">
        <w:rPr>
          <w:rFonts w:ascii="Times New Roman" w:eastAsia="Times New Roman" w:hAnsi="Times New Roman" w:cs="Times New Roman"/>
          <w:color w:val="1A1C1A"/>
          <w:w w:val="95"/>
          <w:sz w:val="28"/>
          <w:szCs w:val="28"/>
          <w:lang w:val="ru-RU"/>
        </w:rPr>
        <w:tab/>
      </w:r>
      <w:r w:rsidRPr="00FD414E">
        <w:rPr>
          <w:rFonts w:ascii="Times New Roman" w:eastAsia="Times New Roman" w:hAnsi="Times New Roman" w:cs="Times New Roman"/>
          <w:color w:val="1A1C1A"/>
          <w:w w:val="95"/>
          <w:sz w:val="28"/>
          <w:szCs w:val="28"/>
          <w:lang w:val="ru-RU"/>
        </w:rPr>
        <w:tab/>
      </w:r>
      <w:r w:rsidRPr="00FD414E">
        <w:rPr>
          <w:rFonts w:ascii="Times New Roman" w:eastAsia="Times New Roman" w:hAnsi="Times New Roman" w:cs="Times New Roman"/>
          <w:color w:val="1A1C1A"/>
          <w:w w:val="95"/>
          <w:sz w:val="28"/>
          <w:szCs w:val="28"/>
          <w:lang w:val="ru-RU"/>
        </w:rPr>
        <w:tab/>
      </w:r>
      <w:r w:rsidRPr="00FD414E">
        <w:rPr>
          <w:rFonts w:ascii="Times New Roman" w:eastAsia="Times New Roman" w:hAnsi="Times New Roman" w:cs="Times New Roman"/>
          <w:color w:val="1A1C1A"/>
          <w:w w:val="95"/>
          <w:sz w:val="28"/>
          <w:szCs w:val="28"/>
          <w:lang w:val="ru-RU"/>
        </w:rPr>
        <w:tab/>
        <w:t>структуре,</w:t>
      </w:r>
      <w:r w:rsidRPr="00FD414E">
        <w:rPr>
          <w:rFonts w:ascii="Times New Roman" w:eastAsia="Times New Roman" w:hAnsi="Times New Roman" w:cs="Times New Roman"/>
          <w:color w:val="1A1C1A"/>
          <w:w w:val="95"/>
          <w:sz w:val="28"/>
          <w:szCs w:val="28"/>
          <w:lang w:val="ru-RU"/>
        </w:rPr>
        <w:tab/>
      </w:r>
      <w:r w:rsidRPr="00FD414E">
        <w:rPr>
          <w:rFonts w:ascii="Times New Roman" w:eastAsia="Times New Roman" w:hAnsi="Times New Roman" w:cs="Times New Roman"/>
          <w:color w:val="1A1C1A"/>
          <w:w w:val="95"/>
          <w:sz w:val="28"/>
          <w:szCs w:val="28"/>
          <w:lang w:val="ru-RU"/>
        </w:rPr>
        <w:tab/>
      </w:r>
      <w:r w:rsidRPr="00FD414E">
        <w:rPr>
          <w:rFonts w:ascii="Times New Roman" w:eastAsia="Times New Roman" w:hAnsi="Times New Roman" w:cs="Times New Roman"/>
          <w:color w:val="1A1C1A"/>
          <w:w w:val="95"/>
          <w:sz w:val="28"/>
          <w:szCs w:val="28"/>
          <w:lang w:val="ru-RU"/>
        </w:rPr>
        <w:tab/>
      </w:r>
      <w:r w:rsidRPr="00FD414E">
        <w:rPr>
          <w:rFonts w:ascii="Times New Roman" w:eastAsia="Times New Roman" w:hAnsi="Times New Roman" w:cs="Times New Roman"/>
          <w:color w:val="1A1C1A"/>
          <w:w w:val="95"/>
          <w:sz w:val="28"/>
          <w:szCs w:val="28"/>
          <w:lang w:val="ru-RU"/>
        </w:rPr>
        <w:tab/>
        <w:t>условиям</w:t>
      </w:r>
      <w:r w:rsidRPr="00FD414E">
        <w:rPr>
          <w:rFonts w:ascii="Times New Roman" w:eastAsia="Times New Roman" w:hAnsi="Times New Roman" w:cs="Times New Roman"/>
          <w:color w:val="1A1C1A"/>
          <w:w w:val="95"/>
          <w:sz w:val="28"/>
          <w:szCs w:val="28"/>
          <w:lang w:val="ru-RU"/>
        </w:rPr>
        <w:tab/>
      </w:r>
      <w:r w:rsidRPr="00FD414E">
        <w:rPr>
          <w:rFonts w:ascii="Times New Roman" w:eastAsia="Times New Roman" w:hAnsi="Times New Roman" w:cs="Times New Roman"/>
          <w:color w:val="1A1C1A"/>
          <w:w w:val="95"/>
          <w:sz w:val="28"/>
          <w:szCs w:val="28"/>
          <w:lang w:val="ru-RU"/>
        </w:rPr>
        <w:tab/>
      </w:r>
      <w:r w:rsidRPr="00FD414E">
        <w:rPr>
          <w:rFonts w:ascii="Times New Roman" w:eastAsia="Times New Roman" w:hAnsi="Times New Roman" w:cs="Times New Roman"/>
          <w:color w:val="1A1C1A"/>
          <w:w w:val="95"/>
          <w:sz w:val="28"/>
          <w:szCs w:val="28"/>
          <w:lang w:val="ru-RU"/>
        </w:rPr>
        <w:tab/>
      </w:r>
      <w:r w:rsidRPr="00FD414E">
        <w:rPr>
          <w:rFonts w:ascii="Times New Roman" w:eastAsia="Times New Roman" w:hAnsi="Times New Roman" w:cs="Times New Roman"/>
          <w:color w:val="1A1C1A"/>
          <w:w w:val="95"/>
          <w:sz w:val="28"/>
          <w:szCs w:val="28"/>
          <w:lang w:val="ru-RU"/>
        </w:rPr>
        <w:tab/>
        <w:t>реализации</w:t>
      </w:r>
      <w:r w:rsidRPr="00FD414E">
        <w:rPr>
          <w:rFonts w:ascii="Times New Roman" w:eastAsia="Times New Roman" w:hAnsi="Times New Roman" w:cs="Times New Roman"/>
          <w:color w:val="1A1C1A"/>
          <w:w w:val="95"/>
          <w:sz w:val="28"/>
          <w:szCs w:val="28"/>
          <w:lang w:val="ru-RU"/>
        </w:rPr>
        <w:tab/>
      </w:r>
      <w:r w:rsidRPr="00FD414E">
        <w:rPr>
          <w:rFonts w:ascii="Times New Roman" w:eastAsia="Times New Roman" w:hAnsi="Times New Roman" w:cs="Times New Roman"/>
          <w:color w:val="1A1C1A"/>
          <w:w w:val="95"/>
          <w:sz w:val="28"/>
          <w:szCs w:val="28"/>
          <w:lang w:val="ru-RU"/>
        </w:rPr>
        <w:tab/>
      </w:r>
      <w:r w:rsidRPr="00FD414E">
        <w:rPr>
          <w:rFonts w:ascii="Times New Roman" w:eastAsia="Times New Roman" w:hAnsi="Times New Roman" w:cs="Times New Roman"/>
          <w:color w:val="1A1C1A"/>
          <w:w w:val="95"/>
          <w:sz w:val="28"/>
          <w:szCs w:val="28"/>
          <w:lang w:val="ru-RU"/>
        </w:rPr>
        <w:tab/>
        <w:t>дополнительных</w:t>
      </w:r>
      <w:r w:rsidRPr="00FD414E">
        <w:rPr>
          <w:rFonts w:ascii="Times New Roman" w:eastAsia="Times New Roman" w:hAnsi="Times New Roman" w:cs="Times New Roman"/>
          <w:color w:val="1A1C1A"/>
          <w:w w:val="97"/>
          <w:sz w:val="28"/>
          <w:szCs w:val="28"/>
          <w:lang w:val="ru-RU"/>
        </w:rPr>
        <w:t xml:space="preserve"> </w:t>
      </w:r>
      <w:r w:rsidRPr="00FD414E">
        <w:rPr>
          <w:rFonts w:ascii="Times New Roman" w:eastAsia="Times New Roman" w:hAnsi="Times New Roman" w:cs="Times New Roman"/>
          <w:color w:val="2F3131"/>
          <w:sz w:val="28"/>
          <w:szCs w:val="28"/>
          <w:lang w:val="ru-RU"/>
        </w:rPr>
        <w:t>предпрофессиональных</w:t>
      </w:r>
      <w:r w:rsidRPr="00FD414E">
        <w:rPr>
          <w:rFonts w:ascii="Times New Roman" w:eastAsia="Times New Roman" w:hAnsi="Times New Roman" w:cs="Times New Roman"/>
          <w:color w:val="2F3131"/>
          <w:spacing w:val="45"/>
          <w:sz w:val="28"/>
          <w:szCs w:val="28"/>
          <w:lang w:val="ru-RU"/>
        </w:rPr>
        <w:t xml:space="preserve"> </w:t>
      </w:r>
      <w:r w:rsidRPr="00FD414E">
        <w:rPr>
          <w:rFonts w:ascii="Times New Roman" w:eastAsia="Times New Roman" w:hAnsi="Times New Roman" w:cs="Times New Roman"/>
          <w:color w:val="1A1C1A"/>
          <w:sz w:val="28"/>
          <w:szCs w:val="28"/>
          <w:lang w:val="ru-RU"/>
        </w:rPr>
        <w:t>программ</w:t>
      </w:r>
      <w:r w:rsidRPr="00FD414E">
        <w:rPr>
          <w:rFonts w:ascii="Times New Roman" w:eastAsia="Times New Roman" w:hAnsi="Times New Roman" w:cs="Times New Roman"/>
          <w:color w:val="1A1C1A"/>
          <w:spacing w:val="22"/>
          <w:sz w:val="28"/>
          <w:szCs w:val="28"/>
          <w:lang w:val="ru-RU"/>
        </w:rPr>
        <w:t xml:space="preserve"> </w:t>
      </w:r>
      <w:r w:rsidRPr="00FD414E">
        <w:rPr>
          <w:rFonts w:ascii="Times New Roman" w:eastAsia="Times New Roman" w:hAnsi="Times New Roman" w:cs="Times New Roman"/>
          <w:color w:val="1A1C1A"/>
          <w:sz w:val="28"/>
          <w:szCs w:val="28"/>
          <w:lang w:val="ru-RU"/>
        </w:rPr>
        <w:t>в</w:t>
      </w:r>
      <w:r w:rsidRPr="00FD414E">
        <w:rPr>
          <w:rFonts w:ascii="Times New Roman" w:eastAsia="Times New Roman" w:hAnsi="Times New Roman" w:cs="Times New Roman"/>
          <w:color w:val="1A1C1A"/>
          <w:spacing w:val="5"/>
          <w:sz w:val="28"/>
          <w:szCs w:val="28"/>
          <w:lang w:val="ru-RU"/>
        </w:rPr>
        <w:t xml:space="preserve"> </w:t>
      </w:r>
      <w:r w:rsidRPr="00FD414E">
        <w:rPr>
          <w:rFonts w:ascii="Times New Roman" w:eastAsia="Times New Roman" w:hAnsi="Times New Roman" w:cs="Times New Roman"/>
          <w:color w:val="1A1C1A"/>
          <w:sz w:val="28"/>
          <w:szCs w:val="28"/>
          <w:lang w:val="ru-RU"/>
        </w:rPr>
        <w:t>области</w:t>
      </w:r>
      <w:r w:rsidRPr="00FD414E">
        <w:rPr>
          <w:rFonts w:ascii="Times New Roman" w:eastAsia="Times New Roman" w:hAnsi="Times New Roman" w:cs="Times New Roman"/>
          <w:color w:val="1A1C1A"/>
          <w:spacing w:val="17"/>
          <w:sz w:val="28"/>
          <w:szCs w:val="28"/>
          <w:lang w:val="ru-RU"/>
        </w:rPr>
        <w:t xml:space="preserve"> </w:t>
      </w:r>
      <w:r w:rsidRPr="00FD414E">
        <w:rPr>
          <w:rFonts w:ascii="Times New Roman" w:eastAsia="Times New Roman" w:hAnsi="Times New Roman" w:cs="Times New Roman"/>
          <w:color w:val="1A1C1A"/>
          <w:sz w:val="28"/>
          <w:szCs w:val="28"/>
          <w:lang w:val="ru-RU"/>
        </w:rPr>
        <w:t>физической</w:t>
      </w:r>
      <w:r w:rsidRPr="00FD414E">
        <w:rPr>
          <w:rFonts w:ascii="Times New Roman" w:eastAsia="Times New Roman" w:hAnsi="Times New Roman" w:cs="Times New Roman"/>
          <w:color w:val="1A1C1A"/>
          <w:spacing w:val="13"/>
          <w:sz w:val="28"/>
          <w:szCs w:val="28"/>
          <w:lang w:val="ru-RU"/>
        </w:rPr>
        <w:t xml:space="preserve"> </w:t>
      </w:r>
      <w:r w:rsidRPr="00FD414E">
        <w:rPr>
          <w:rFonts w:ascii="Times New Roman" w:eastAsia="Times New Roman" w:hAnsi="Times New Roman" w:cs="Times New Roman"/>
          <w:color w:val="1A1C1A"/>
          <w:sz w:val="28"/>
          <w:szCs w:val="28"/>
          <w:lang w:val="ru-RU"/>
        </w:rPr>
        <w:t>культуры</w:t>
      </w:r>
      <w:r w:rsidRPr="00FD414E">
        <w:rPr>
          <w:rFonts w:ascii="Times New Roman" w:eastAsia="Times New Roman" w:hAnsi="Times New Roman" w:cs="Times New Roman"/>
          <w:color w:val="1A1C1A"/>
          <w:spacing w:val="24"/>
          <w:sz w:val="28"/>
          <w:szCs w:val="28"/>
          <w:lang w:val="ru-RU"/>
        </w:rPr>
        <w:t xml:space="preserve"> </w:t>
      </w:r>
      <w:r w:rsidRPr="00FD414E">
        <w:rPr>
          <w:rFonts w:ascii="Times New Roman" w:eastAsia="Times New Roman" w:hAnsi="Times New Roman" w:cs="Times New Roman"/>
          <w:color w:val="1A1C1A"/>
          <w:sz w:val="28"/>
          <w:szCs w:val="28"/>
          <w:lang w:val="ru-RU"/>
        </w:rPr>
        <w:t>и</w:t>
      </w:r>
      <w:r w:rsidRPr="00FD414E">
        <w:rPr>
          <w:rFonts w:ascii="Times New Roman" w:eastAsia="Times New Roman" w:hAnsi="Times New Roman" w:cs="Times New Roman"/>
          <w:color w:val="1A1C1A"/>
          <w:spacing w:val="9"/>
          <w:sz w:val="28"/>
          <w:szCs w:val="28"/>
          <w:lang w:val="ru-RU"/>
        </w:rPr>
        <w:t xml:space="preserve"> </w:t>
      </w:r>
      <w:r w:rsidRPr="00FD414E">
        <w:rPr>
          <w:rFonts w:ascii="Times New Roman" w:eastAsia="Times New Roman" w:hAnsi="Times New Roman" w:cs="Times New Roman"/>
          <w:color w:val="1A1C1A"/>
          <w:sz w:val="28"/>
          <w:szCs w:val="28"/>
          <w:lang w:val="ru-RU"/>
        </w:rPr>
        <w:t>спорта</w:t>
      </w:r>
      <w:r w:rsidRPr="00FD414E">
        <w:rPr>
          <w:rFonts w:ascii="Times New Roman" w:eastAsia="Times New Roman" w:hAnsi="Times New Roman" w:cs="Times New Roman"/>
          <w:color w:val="1A1C1A"/>
          <w:spacing w:val="10"/>
          <w:sz w:val="28"/>
          <w:szCs w:val="28"/>
          <w:lang w:val="ru-RU"/>
        </w:rPr>
        <w:t xml:space="preserve"> </w:t>
      </w:r>
      <w:r w:rsidRPr="00FD414E">
        <w:rPr>
          <w:rFonts w:ascii="Times New Roman" w:eastAsia="Times New Roman" w:hAnsi="Times New Roman" w:cs="Times New Roman"/>
          <w:color w:val="2F3131"/>
          <w:sz w:val="28"/>
          <w:szCs w:val="28"/>
          <w:lang w:val="ru-RU"/>
        </w:rPr>
        <w:t>и</w:t>
      </w:r>
      <w:r w:rsidRPr="00FD414E">
        <w:rPr>
          <w:rFonts w:ascii="Times New Roman" w:eastAsia="Times New Roman" w:hAnsi="Times New Roman" w:cs="Times New Roman"/>
          <w:color w:val="2F3131"/>
          <w:spacing w:val="1"/>
          <w:sz w:val="28"/>
          <w:szCs w:val="28"/>
          <w:lang w:val="ru-RU"/>
        </w:rPr>
        <w:t xml:space="preserve"> </w:t>
      </w:r>
      <w:r w:rsidRPr="00FD414E">
        <w:rPr>
          <w:rFonts w:ascii="Times New Roman" w:eastAsia="Times New Roman" w:hAnsi="Times New Roman" w:cs="Times New Roman"/>
          <w:color w:val="1A1C1A"/>
          <w:sz w:val="28"/>
          <w:szCs w:val="28"/>
          <w:lang w:val="ru-RU"/>
        </w:rPr>
        <w:t>к</w:t>
      </w:r>
      <w:r w:rsidRPr="00FD414E">
        <w:rPr>
          <w:rFonts w:ascii="Times New Roman" w:eastAsia="Times New Roman" w:hAnsi="Times New Roman" w:cs="Times New Roman"/>
          <w:color w:val="1A1C1A"/>
          <w:w w:val="102"/>
          <w:sz w:val="28"/>
          <w:szCs w:val="28"/>
          <w:lang w:val="ru-RU"/>
        </w:rPr>
        <w:t xml:space="preserve"> </w:t>
      </w:r>
      <w:r w:rsidRPr="00FD414E">
        <w:rPr>
          <w:rFonts w:ascii="Times New Roman" w:eastAsia="Times New Roman" w:hAnsi="Times New Roman" w:cs="Times New Roman"/>
          <w:color w:val="1A1C1A"/>
          <w:sz w:val="28"/>
          <w:szCs w:val="28"/>
          <w:lang w:val="ru-RU"/>
        </w:rPr>
        <w:t xml:space="preserve">срокам </w:t>
      </w:r>
      <w:r w:rsidRPr="00FD414E">
        <w:rPr>
          <w:rFonts w:ascii="Times New Roman" w:eastAsia="Times New Roman" w:hAnsi="Times New Roman" w:cs="Times New Roman"/>
          <w:color w:val="1A1C1A"/>
          <w:spacing w:val="18"/>
          <w:sz w:val="28"/>
          <w:szCs w:val="28"/>
          <w:lang w:val="ru-RU"/>
        </w:rPr>
        <w:t xml:space="preserve"> </w:t>
      </w:r>
      <w:r w:rsidRPr="00FD414E">
        <w:rPr>
          <w:rFonts w:ascii="Times New Roman" w:eastAsia="Times New Roman" w:hAnsi="Times New Roman" w:cs="Times New Roman"/>
          <w:color w:val="1A1C1A"/>
          <w:sz w:val="28"/>
          <w:szCs w:val="28"/>
          <w:lang w:val="ru-RU"/>
        </w:rPr>
        <w:t xml:space="preserve">обучения </w:t>
      </w:r>
      <w:r w:rsidRPr="00FD414E">
        <w:rPr>
          <w:rFonts w:ascii="Times New Roman" w:eastAsia="Times New Roman" w:hAnsi="Times New Roman" w:cs="Times New Roman"/>
          <w:color w:val="1A1C1A"/>
          <w:spacing w:val="18"/>
          <w:sz w:val="28"/>
          <w:szCs w:val="28"/>
          <w:lang w:val="ru-RU"/>
        </w:rPr>
        <w:t xml:space="preserve"> </w:t>
      </w:r>
      <w:r w:rsidRPr="00FD414E">
        <w:rPr>
          <w:rFonts w:ascii="Times New Roman" w:eastAsia="Times New Roman" w:hAnsi="Times New Roman" w:cs="Times New Roman"/>
          <w:color w:val="1A1C1A"/>
          <w:sz w:val="28"/>
          <w:szCs w:val="28"/>
          <w:lang w:val="ru-RU"/>
        </w:rPr>
        <w:t xml:space="preserve">по </w:t>
      </w:r>
      <w:r w:rsidRPr="00FD414E">
        <w:rPr>
          <w:rFonts w:ascii="Times New Roman" w:eastAsia="Times New Roman" w:hAnsi="Times New Roman" w:cs="Times New Roman"/>
          <w:color w:val="1A1C1A"/>
          <w:spacing w:val="8"/>
          <w:sz w:val="28"/>
          <w:szCs w:val="28"/>
          <w:lang w:val="ru-RU"/>
        </w:rPr>
        <w:t xml:space="preserve"> </w:t>
      </w:r>
      <w:r w:rsidRPr="00FD414E">
        <w:rPr>
          <w:rFonts w:ascii="Times New Roman" w:eastAsia="Times New Roman" w:hAnsi="Times New Roman" w:cs="Times New Roman"/>
          <w:color w:val="1A1C1A"/>
          <w:sz w:val="28"/>
          <w:szCs w:val="28"/>
          <w:lang w:val="ru-RU"/>
        </w:rPr>
        <w:t xml:space="preserve">этим </w:t>
      </w:r>
      <w:r w:rsidRPr="00FD414E">
        <w:rPr>
          <w:rFonts w:ascii="Times New Roman" w:eastAsia="Times New Roman" w:hAnsi="Times New Roman" w:cs="Times New Roman"/>
          <w:color w:val="1A1C1A"/>
          <w:spacing w:val="15"/>
          <w:sz w:val="28"/>
          <w:szCs w:val="28"/>
          <w:lang w:val="ru-RU"/>
        </w:rPr>
        <w:t xml:space="preserve"> </w:t>
      </w:r>
      <w:r w:rsidRPr="00FD414E">
        <w:rPr>
          <w:rFonts w:ascii="Times New Roman" w:eastAsia="Times New Roman" w:hAnsi="Times New Roman" w:cs="Times New Roman"/>
          <w:color w:val="1A1C1A"/>
          <w:sz w:val="28"/>
          <w:szCs w:val="28"/>
          <w:lang w:val="ru-RU"/>
        </w:rPr>
        <w:t>программам»;</w:t>
      </w:r>
      <w:r w:rsidRPr="00FD414E">
        <w:rPr>
          <w:rFonts w:ascii="Times New Roman" w:eastAsia="Times New Roman" w:hAnsi="Times New Roman" w:cs="Times New Roman"/>
          <w:color w:val="1A1C1A"/>
          <w:sz w:val="28"/>
          <w:szCs w:val="28"/>
          <w:lang w:val="ru-RU"/>
        </w:rPr>
        <w:tab/>
      </w:r>
      <w:r w:rsidRPr="00FD414E">
        <w:rPr>
          <w:rFonts w:ascii="Times New Roman" w:eastAsia="Times New Roman" w:hAnsi="Times New Roman" w:cs="Times New Roman"/>
          <w:color w:val="1A1C1A"/>
          <w:sz w:val="28"/>
          <w:szCs w:val="28"/>
          <w:lang w:val="ru-RU"/>
        </w:rPr>
        <w:tab/>
        <w:t xml:space="preserve">Приказом </w:t>
      </w:r>
      <w:r w:rsidRPr="00FD414E">
        <w:rPr>
          <w:rFonts w:ascii="Times New Roman" w:eastAsia="Times New Roman" w:hAnsi="Times New Roman" w:cs="Times New Roman"/>
          <w:color w:val="1A1C1A"/>
          <w:spacing w:val="31"/>
          <w:sz w:val="28"/>
          <w:szCs w:val="28"/>
          <w:lang w:val="ru-RU"/>
        </w:rPr>
        <w:t xml:space="preserve"> </w:t>
      </w:r>
      <w:r w:rsidRPr="00FD414E">
        <w:rPr>
          <w:rFonts w:ascii="Times New Roman" w:eastAsia="Times New Roman" w:hAnsi="Times New Roman" w:cs="Times New Roman"/>
          <w:color w:val="1A1C1A"/>
          <w:sz w:val="28"/>
          <w:szCs w:val="28"/>
          <w:lang w:val="ru-RU"/>
        </w:rPr>
        <w:t xml:space="preserve">Минспорта </w:t>
      </w:r>
      <w:r w:rsidRPr="00FD414E">
        <w:rPr>
          <w:rFonts w:ascii="Times New Roman" w:eastAsia="Times New Roman" w:hAnsi="Times New Roman" w:cs="Times New Roman"/>
          <w:color w:val="1A1C1A"/>
          <w:spacing w:val="22"/>
          <w:sz w:val="28"/>
          <w:szCs w:val="28"/>
          <w:lang w:val="ru-RU"/>
        </w:rPr>
        <w:t xml:space="preserve"> </w:t>
      </w:r>
      <w:r w:rsidRPr="00FD414E">
        <w:rPr>
          <w:rFonts w:ascii="Times New Roman" w:eastAsia="Times New Roman" w:hAnsi="Times New Roman" w:cs="Times New Roman"/>
          <w:color w:val="2F3131"/>
          <w:sz w:val="28"/>
          <w:szCs w:val="28"/>
          <w:lang w:val="ru-RU"/>
        </w:rPr>
        <w:t xml:space="preserve">России </w:t>
      </w:r>
      <w:r w:rsidRPr="00FD414E">
        <w:rPr>
          <w:rFonts w:ascii="Times New Roman" w:eastAsia="Times New Roman" w:hAnsi="Times New Roman" w:cs="Times New Roman"/>
          <w:color w:val="2F3131"/>
          <w:spacing w:val="35"/>
          <w:sz w:val="28"/>
          <w:szCs w:val="28"/>
          <w:lang w:val="ru-RU"/>
        </w:rPr>
        <w:t xml:space="preserve"> </w:t>
      </w:r>
      <w:r w:rsidRPr="00FD414E">
        <w:rPr>
          <w:rFonts w:ascii="Times New Roman" w:eastAsia="Times New Roman" w:hAnsi="Times New Roman" w:cs="Times New Roman"/>
          <w:color w:val="1A1C1A"/>
          <w:sz w:val="28"/>
          <w:szCs w:val="28"/>
          <w:lang w:val="ru-RU"/>
        </w:rPr>
        <w:t>от</w:t>
      </w:r>
      <w:r w:rsidRPr="00FD414E">
        <w:rPr>
          <w:rFonts w:ascii="Times New Roman" w:eastAsia="Times New Roman" w:hAnsi="Times New Roman" w:cs="Times New Roman"/>
          <w:color w:val="1A1C1A"/>
          <w:w w:val="97"/>
          <w:sz w:val="28"/>
          <w:szCs w:val="28"/>
          <w:lang w:val="ru-RU"/>
        </w:rPr>
        <w:t xml:space="preserve"> </w:t>
      </w:r>
      <w:r w:rsidRPr="00FD414E">
        <w:rPr>
          <w:rFonts w:ascii="Times New Roman" w:eastAsia="Times New Roman" w:hAnsi="Times New Roman" w:cs="Times New Roman"/>
          <w:color w:val="464646"/>
          <w:spacing w:val="-2"/>
          <w:w w:val="95"/>
          <w:sz w:val="28"/>
          <w:szCs w:val="28"/>
          <w:lang w:val="ru-RU"/>
        </w:rPr>
        <w:t>1</w:t>
      </w:r>
      <w:r w:rsidRPr="00FD414E">
        <w:rPr>
          <w:rFonts w:ascii="Times New Roman" w:eastAsia="Times New Roman" w:hAnsi="Times New Roman" w:cs="Times New Roman"/>
          <w:color w:val="1A1C1A"/>
          <w:spacing w:val="-2"/>
          <w:w w:val="95"/>
          <w:sz w:val="28"/>
          <w:szCs w:val="28"/>
          <w:lang w:val="ru-RU"/>
        </w:rPr>
        <w:t>2.09.2013</w:t>
      </w:r>
      <w:r w:rsidRPr="00FD414E">
        <w:rPr>
          <w:rFonts w:ascii="Times New Roman" w:eastAsia="Times New Roman" w:hAnsi="Times New Roman" w:cs="Times New Roman"/>
          <w:color w:val="1A1C1A"/>
          <w:spacing w:val="-2"/>
          <w:w w:val="95"/>
          <w:sz w:val="28"/>
          <w:szCs w:val="28"/>
          <w:lang w:val="ru-RU"/>
        </w:rPr>
        <w:tab/>
      </w:r>
      <w:r w:rsidRPr="00FD414E">
        <w:rPr>
          <w:rFonts w:ascii="Times New Roman" w:eastAsia="Times New Roman" w:hAnsi="Times New Roman" w:cs="Times New Roman"/>
          <w:color w:val="1A1C1A"/>
          <w:sz w:val="28"/>
          <w:szCs w:val="28"/>
          <w:lang w:val="ru-RU"/>
        </w:rPr>
        <w:t>№</w:t>
      </w:r>
      <w:r w:rsidRPr="00FD414E">
        <w:rPr>
          <w:rFonts w:ascii="Times New Roman" w:eastAsia="Times New Roman" w:hAnsi="Times New Roman" w:cs="Times New Roman"/>
          <w:color w:val="1A1C1A"/>
          <w:sz w:val="28"/>
          <w:szCs w:val="28"/>
          <w:lang w:val="ru-RU"/>
        </w:rPr>
        <w:tab/>
        <w:t>731</w:t>
      </w:r>
      <w:r w:rsidRPr="00FD414E">
        <w:rPr>
          <w:rFonts w:ascii="Times New Roman" w:eastAsia="Times New Roman" w:hAnsi="Times New Roman" w:cs="Times New Roman"/>
          <w:color w:val="1A1C1A"/>
          <w:sz w:val="28"/>
          <w:szCs w:val="28"/>
          <w:lang w:val="ru-RU"/>
        </w:rPr>
        <w:tab/>
      </w:r>
      <w:r w:rsidRPr="00FD414E">
        <w:rPr>
          <w:rFonts w:ascii="Times New Roman" w:eastAsia="Times New Roman" w:hAnsi="Times New Roman" w:cs="Times New Roman"/>
          <w:color w:val="1A1C1A"/>
          <w:w w:val="95"/>
          <w:sz w:val="28"/>
          <w:szCs w:val="28"/>
          <w:lang w:val="ru-RU"/>
        </w:rPr>
        <w:t>«Об</w:t>
      </w:r>
      <w:r w:rsidRPr="00FD414E">
        <w:rPr>
          <w:rFonts w:ascii="Times New Roman" w:eastAsia="Times New Roman" w:hAnsi="Times New Roman" w:cs="Times New Roman"/>
          <w:color w:val="1A1C1A"/>
          <w:w w:val="95"/>
          <w:sz w:val="28"/>
          <w:szCs w:val="28"/>
          <w:lang w:val="ru-RU"/>
        </w:rPr>
        <w:tab/>
      </w:r>
      <w:r w:rsidRPr="00FD414E">
        <w:rPr>
          <w:rFonts w:ascii="Times New Roman" w:eastAsia="Times New Roman" w:hAnsi="Times New Roman" w:cs="Times New Roman"/>
          <w:color w:val="1A1C1A"/>
          <w:w w:val="95"/>
          <w:sz w:val="28"/>
          <w:szCs w:val="28"/>
          <w:lang w:val="ru-RU"/>
        </w:rPr>
        <w:tab/>
        <w:t>утверждении</w:t>
      </w:r>
      <w:r w:rsidRPr="00FD414E">
        <w:rPr>
          <w:rFonts w:ascii="Times New Roman" w:eastAsia="Times New Roman" w:hAnsi="Times New Roman" w:cs="Times New Roman"/>
          <w:color w:val="1A1C1A"/>
          <w:w w:val="95"/>
          <w:sz w:val="28"/>
          <w:szCs w:val="28"/>
          <w:lang w:val="ru-RU"/>
        </w:rPr>
        <w:tab/>
      </w:r>
      <w:r w:rsidRPr="00FD414E">
        <w:rPr>
          <w:rFonts w:ascii="Times New Roman" w:eastAsia="Times New Roman" w:hAnsi="Times New Roman" w:cs="Times New Roman"/>
          <w:color w:val="1A1C1A"/>
          <w:sz w:val="28"/>
          <w:szCs w:val="28"/>
          <w:lang w:val="ru-RU"/>
        </w:rPr>
        <w:t>Порядка</w:t>
      </w:r>
      <w:r w:rsidRPr="00FD414E">
        <w:rPr>
          <w:rFonts w:ascii="Times New Roman" w:eastAsia="Times New Roman" w:hAnsi="Times New Roman" w:cs="Times New Roman"/>
          <w:color w:val="1A1C1A"/>
          <w:sz w:val="28"/>
          <w:szCs w:val="28"/>
          <w:lang w:val="ru-RU"/>
        </w:rPr>
        <w:tab/>
      </w:r>
      <w:r w:rsidRPr="00FD414E">
        <w:rPr>
          <w:rFonts w:ascii="Times New Roman" w:eastAsia="Times New Roman" w:hAnsi="Times New Roman" w:cs="Times New Roman"/>
          <w:color w:val="1A1C1A"/>
          <w:sz w:val="28"/>
          <w:szCs w:val="28"/>
          <w:lang w:val="ru-RU"/>
        </w:rPr>
        <w:tab/>
        <w:t>приема</w:t>
      </w:r>
      <w:r w:rsidRPr="00FD414E">
        <w:rPr>
          <w:rFonts w:ascii="Times New Roman" w:eastAsia="Times New Roman" w:hAnsi="Times New Roman" w:cs="Times New Roman"/>
          <w:color w:val="1A1C1A"/>
          <w:sz w:val="28"/>
          <w:szCs w:val="28"/>
          <w:lang w:val="ru-RU"/>
        </w:rPr>
        <w:tab/>
      </w:r>
      <w:r w:rsidRPr="00FD414E">
        <w:rPr>
          <w:rFonts w:ascii="Times New Roman" w:eastAsia="Times New Roman" w:hAnsi="Times New Roman" w:cs="Times New Roman"/>
          <w:color w:val="1A1C1A"/>
          <w:sz w:val="28"/>
          <w:szCs w:val="28"/>
          <w:lang w:val="ru-RU"/>
        </w:rPr>
        <w:tab/>
        <w:t>на</w:t>
      </w:r>
      <w:r w:rsidRPr="00FD414E">
        <w:rPr>
          <w:rFonts w:ascii="Times New Roman" w:eastAsia="Times New Roman" w:hAnsi="Times New Roman" w:cs="Times New Roman"/>
          <w:color w:val="1A1C1A"/>
          <w:sz w:val="28"/>
          <w:szCs w:val="28"/>
          <w:lang w:val="ru-RU"/>
        </w:rPr>
        <w:tab/>
        <w:t>обучение</w:t>
      </w:r>
      <w:r w:rsidRPr="00FD414E">
        <w:rPr>
          <w:rFonts w:ascii="Times New Roman" w:eastAsia="Times New Roman" w:hAnsi="Times New Roman" w:cs="Times New Roman"/>
          <w:color w:val="1A1C1A"/>
          <w:sz w:val="28"/>
          <w:szCs w:val="28"/>
          <w:lang w:val="ru-RU"/>
        </w:rPr>
        <w:tab/>
      </w:r>
      <w:r w:rsidRPr="00FD414E">
        <w:rPr>
          <w:rFonts w:ascii="Times New Roman" w:eastAsia="Times New Roman" w:hAnsi="Times New Roman" w:cs="Times New Roman"/>
          <w:color w:val="1A1C1A"/>
          <w:sz w:val="28"/>
          <w:szCs w:val="28"/>
          <w:lang w:val="ru-RU"/>
        </w:rPr>
        <w:tab/>
      </w:r>
      <w:r w:rsidRPr="00FD414E">
        <w:rPr>
          <w:rFonts w:ascii="Times New Roman" w:eastAsia="Times New Roman" w:hAnsi="Times New Roman" w:cs="Times New Roman"/>
          <w:color w:val="2F3131"/>
          <w:sz w:val="28"/>
          <w:szCs w:val="28"/>
          <w:lang w:val="ru-RU"/>
        </w:rPr>
        <w:t>по</w:t>
      </w:r>
      <w:r w:rsidRPr="00FD414E">
        <w:rPr>
          <w:rFonts w:ascii="Times New Roman" w:eastAsia="Times New Roman" w:hAnsi="Times New Roman" w:cs="Times New Roman"/>
          <w:color w:val="2F3131"/>
          <w:w w:val="97"/>
          <w:sz w:val="28"/>
          <w:szCs w:val="28"/>
          <w:lang w:val="ru-RU"/>
        </w:rPr>
        <w:t xml:space="preserve"> </w:t>
      </w:r>
      <w:r w:rsidRPr="00FD414E">
        <w:rPr>
          <w:rFonts w:ascii="Times New Roman" w:eastAsia="Times New Roman" w:hAnsi="Times New Roman" w:cs="Times New Roman"/>
          <w:color w:val="2F3131"/>
          <w:w w:val="95"/>
          <w:sz w:val="28"/>
          <w:szCs w:val="28"/>
          <w:lang w:val="ru-RU"/>
        </w:rPr>
        <w:t>Дополнительным</w:t>
      </w:r>
      <w:r w:rsidRPr="00FD414E">
        <w:rPr>
          <w:rFonts w:ascii="Times New Roman" w:eastAsia="Times New Roman" w:hAnsi="Times New Roman" w:cs="Times New Roman"/>
          <w:color w:val="2F3131"/>
          <w:w w:val="95"/>
          <w:sz w:val="28"/>
          <w:szCs w:val="28"/>
          <w:lang w:val="ru-RU"/>
        </w:rPr>
        <w:tab/>
      </w:r>
      <w:r w:rsidRPr="00FD414E">
        <w:rPr>
          <w:rFonts w:ascii="Times New Roman" w:eastAsia="Times New Roman" w:hAnsi="Times New Roman" w:cs="Times New Roman"/>
          <w:color w:val="1A1C1A"/>
          <w:w w:val="95"/>
          <w:sz w:val="28"/>
          <w:szCs w:val="28"/>
          <w:lang w:val="ru-RU"/>
        </w:rPr>
        <w:t>предпрофессиональным</w:t>
      </w:r>
      <w:r w:rsidRPr="00FD414E">
        <w:rPr>
          <w:rFonts w:ascii="Times New Roman" w:eastAsia="Times New Roman" w:hAnsi="Times New Roman" w:cs="Times New Roman"/>
          <w:color w:val="1A1C1A"/>
          <w:w w:val="95"/>
          <w:sz w:val="28"/>
          <w:szCs w:val="28"/>
          <w:lang w:val="ru-RU"/>
        </w:rPr>
        <w:tab/>
        <w:t xml:space="preserve">программам  </w:t>
      </w:r>
      <w:r w:rsidRPr="00FD414E">
        <w:rPr>
          <w:rFonts w:ascii="Times New Roman" w:eastAsia="Times New Roman" w:hAnsi="Times New Roman" w:cs="Times New Roman"/>
          <w:color w:val="1A1C1A"/>
          <w:spacing w:val="27"/>
          <w:w w:val="95"/>
          <w:sz w:val="28"/>
          <w:szCs w:val="28"/>
          <w:lang w:val="ru-RU"/>
        </w:rPr>
        <w:t xml:space="preserve"> </w:t>
      </w:r>
      <w:r w:rsidRPr="00FD414E">
        <w:rPr>
          <w:rFonts w:ascii="Times New Roman" w:eastAsia="Times New Roman" w:hAnsi="Times New Roman" w:cs="Times New Roman"/>
          <w:color w:val="1A1C1A"/>
          <w:sz w:val="28"/>
          <w:szCs w:val="28"/>
          <w:lang w:val="ru-RU"/>
        </w:rPr>
        <w:t xml:space="preserve">в </w:t>
      </w:r>
      <w:r w:rsidRPr="00FD414E">
        <w:rPr>
          <w:rFonts w:ascii="Times New Roman" w:eastAsia="Times New Roman" w:hAnsi="Times New Roman" w:cs="Times New Roman"/>
          <w:color w:val="1A1C1A"/>
          <w:spacing w:val="5"/>
          <w:sz w:val="28"/>
          <w:szCs w:val="28"/>
          <w:lang w:val="ru-RU"/>
        </w:rPr>
        <w:t xml:space="preserve"> </w:t>
      </w:r>
      <w:r w:rsidRPr="00FD414E">
        <w:rPr>
          <w:rFonts w:ascii="Times New Roman" w:eastAsia="Times New Roman" w:hAnsi="Times New Roman" w:cs="Times New Roman"/>
          <w:color w:val="1A1C1A"/>
          <w:sz w:val="28"/>
          <w:szCs w:val="28"/>
          <w:lang w:val="ru-RU"/>
        </w:rPr>
        <w:t xml:space="preserve">области </w:t>
      </w:r>
      <w:r w:rsidRPr="00FD414E">
        <w:rPr>
          <w:rFonts w:ascii="Times New Roman" w:eastAsia="Times New Roman" w:hAnsi="Times New Roman" w:cs="Times New Roman"/>
          <w:color w:val="1A1C1A"/>
          <w:spacing w:val="21"/>
          <w:sz w:val="28"/>
          <w:szCs w:val="28"/>
          <w:lang w:val="ru-RU"/>
        </w:rPr>
        <w:t xml:space="preserve"> </w:t>
      </w:r>
      <w:r w:rsidRPr="00FD414E">
        <w:rPr>
          <w:rFonts w:ascii="Times New Roman" w:eastAsia="Times New Roman" w:hAnsi="Times New Roman" w:cs="Times New Roman"/>
          <w:color w:val="1A1C1A"/>
          <w:sz w:val="28"/>
          <w:szCs w:val="28"/>
          <w:lang w:val="ru-RU"/>
        </w:rPr>
        <w:t>физичес</w:t>
      </w:r>
      <w:r w:rsidRPr="00FD414E">
        <w:rPr>
          <w:rFonts w:ascii="Times New Roman" w:eastAsia="Times New Roman" w:hAnsi="Times New Roman" w:cs="Times New Roman"/>
          <w:color w:val="1A1C1A"/>
          <w:spacing w:val="23"/>
          <w:sz w:val="28"/>
          <w:szCs w:val="28"/>
          <w:lang w:val="ru-RU"/>
        </w:rPr>
        <w:t>к</w:t>
      </w:r>
      <w:r w:rsidRPr="00FD414E">
        <w:rPr>
          <w:rFonts w:ascii="Times New Roman" w:eastAsia="Times New Roman" w:hAnsi="Times New Roman" w:cs="Times New Roman"/>
          <w:color w:val="464646"/>
          <w:sz w:val="28"/>
          <w:szCs w:val="28"/>
          <w:lang w:val="ru-RU"/>
        </w:rPr>
        <w:t>ой</w:t>
      </w:r>
      <w:r w:rsidRPr="00FD414E">
        <w:rPr>
          <w:rFonts w:ascii="Times New Roman" w:eastAsia="Times New Roman" w:hAnsi="Times New Roman" w:cs="Times New Roman"/>
          <w:color w:val="464646"/>
          <w:spacing w:val="46"/>
          <w:w w:val="98"/>
          <w:sz w:val="28"/>
          <w:szCs w:val="28"/>
          <w:lang w:val="ru-RU"/>
        </w:rPr>
        <w:t xml:space="preserve"> </w:t>
      </w:r>
      <w:r w:rsidRPr="00FD414E">
        <w:rPr>
          <w:rFonts w:ascii="Times New Roman" w:eastAsia="Times New Roman" w:hAnsi="Times New Roman" w:cs="Times New Roman"/>
          <w:color w:val="2F3131"/>
          <w:sz w:val="28"/>
          <w:szCs w:val="28"/>
          <w:lang w:val="ru-RU"/>
        </w:rPr>
        <w:t>культуры</w:t>
      </w:r>
      <w:r w:rsidRPr="00FD414E">
        <w:rPr>
          <w:rFonts w:ascii="Times New Roman" w:eastAsia="Times New Roman" w:hAnsi="Times New Roman" w:cs="Times New Roman"/>
          <w:color w:val="2F3131"/>
          <w:spacing w:val="3"/>
          <w:sz w:val="28"/>
          <w:szCs w:val="28"/>
          <w:lang w:val="ru-RU"/>
        </w:rPr>
        <w:t xml:space="preserve"> </w:t>
      </w:r>
      <w:r w:rsidRPr="00FD414E">
        <w:rPr>
          <w:rFonts w:ascii="Times New Roman" w:eastAsia="Times New Roman" w:hAnsi="Times New Roman" w:cs="Times New Roman"/>
          <w:color w:val="1A1C1A"/>
          <w:sz w:val="28"/>
          <w:szCs w:val="28"/>
          <w:lang w:val="ru-RU"/>
        </w:rPr>
        <w:t>и</w:t>
      </w:r>
      <w:r w:rsidRPr="00FD414E">
        <w:rPr>
          <w:rFonts w:ascii="Times New Roman" w:eastAsia="Times New Roman" w:hAnsi="Times New Roman" w:cs="Times New Roman"/>
          <w:color w:val="1A1C1A"/>
          <w:spacing w:val="-7"/>
          <w:sz w:val="28"/>
          <w:szCs w:val="28"/>
          <w:lang w:val="ru-RU"/>
        </w:rPr>
        <w:t xml:space="preserve"> </w:t>
      </w:r>
      <w:r w:rsidRPr="00FD414E">
        <w:rPr>
          <w:rFonts w:ascii="Times New Roman" w:eastAsia="Times New Roman" w:hAnsi="Times New Roman" w:cs="Times New Roman"/>
          <w:color w:val="1A1C1A"/>
          <w:sz w:val="28"/>
          <w:szCs w:val="28"/>
          <w:lang w:val="ru-RU"/>
        </w:rPr>
        <w:t>спорта»;</w:t>
      </w:r>
      <w:r w:rsidRPr="00FD414E">
        <w:rPr>
          <w:rFonts w:ascii="Times New Roman" w:eastAsia="Times New Roman" w:hAnsi="Times New Roman" w:cs="Times New Roman"/>
          <w:color w:val="1A1C1A"/>
          <w:spacing w:val="-5"/>
          <w:sz w:val="28"/>
          <w:szCs w:val="28"/>
          <w:lang w:val="ru-RU"/>
        </w:rPr>
        <w:t xml:space="preserve"> </w:t>
      </w:r>
      <w:r w:rsidRPr="00FD414E">
        <w:rPr>
          <w:rFonts w:ascii="Times New Roman" w:eastAsia="Times New Roman" w:hAnsi="Times New Roman" w:cs="Times New Roman"/>
          <w:color w:val="1A1C1A"/>
          <w:sz w:val="28"/>
          <w:szCs w:val="28"/>
          <w:lang w:val="ru-RU"/>
        </w:rPr>
        <w:t>Приказом</w:t>
      </w:r>
      <w:r w:rsidRPr="00FD414E">
        <w:rPr>
          <w:rFonts w:ascii="Times New Roman" w:eastAsia="Times New Roman" w:hAnsi="Times New Roman" w:cs="Times New Roman"/>
          <w:color w:val="1A1C1A"/>
          <w:spacing w:val="-1"/>
          <w:sz w:val="28"/>
          <w:szCs w:val="28"/>
          <w:lang w:val="ru-RU"/>
        </w:rPr>
        <w:t xml:space="preserve"> </w:t>
      </w:r>
      <w:r w:rsidRPr="00FD414E">
        <w:rPr>
          <w:rFonts w:ascii="Times New Roman" w:eastAsia="Times New Roman" w:hAnsi="Times New Roman" w:cs="Times New Roman"/>
          <w:color w:val="1A1C1A"/>
          <w:sz w:val="28"/>
          <w:szCs w:val="28"/>
          <w:lang w:val="ru-RU"/>
        </w:rPr>
        <w:t>Министерства</w:t>
      </w:r>
      <w:r w:rsidRPr="00FD414E">
        <w:rPr>
          <w:rFonts w:ascii="Times New Roman" w:eastAsia="Times New Roman" w:hAnsi="Times New Roman" w:cs="Times New Roman"/>
          <w:color w:val="1A1C1A"/>
          <w:spacing w:val="13"/>
          <w:sz w:val="28"/>
          <w:szCs w:val="28"/>
          <w:lang w:val="ru-RU"/>
        </w:rPr>
        <w:t xml:space="preserve"> </w:t>
      </w:r>
      <w:r w:rsidRPr="00FD414E">
        <w:rPr>
          <w:rFonts w:ascii="Times New Roman" w:eastAsia="Times New Roman" w:hAnsi="Times New Roman" w:cs="Times New Roman"/>
          <w:color w:val="1A1C1A"/>
          <w:sz w:val="28"/>
          <w:szCs w:val="28"/>
          <w:lang w:val="ru-RU"/>
        </w:rPr>
        <w:t>спорта</w:t>
      </w:r>
      <w:r w:rsidRPr="00FD414E">
        <w:rPr>
          <w:rFonts w:ascii="Times New Roman" w:eastAsia="Times New Roman" w:hAnsi="Times New Roman" w:cs="Times New Roman"/>
          <w:color w:val="1A1C1A"/>
          <w:spacing w:val="-4"/>
          <w:sz w:val="28"/>
          <w:szCs w:val="28"/>
          <w:lang w:val="ru-RU"/>
        </w:rPr>
        <w:t xml:space="preserve"> </w:t>
      </w:r>
      <w:r w:rsidRPr="00FD414E">
        <w:rPr>
          <w:rFonts w:ascii="Times New Roman" w:eastAsia="Times New Roman" w:hAnsi="Times New Roman" w:cs="Times New Roman"/>
          <w:color w:val="1A1C1A"/>
          <w:sz w:val="28"/>
          <w:szCs w:val="28"/>
          <w:lang w:val="ru-RU"/>
        </w:rPr>
        <w:t>РФ</w:t>
      </w:r>
      <w:r w:rsidRPr="00FD414E">
        <w:rPr>
          <w:rFonts w:ascii="Times New Roman" w:eastAsia="Times New Roman" w:hAnsi="Times New Roman" w:cs="Times New Roman"/>
          <w:color w:val="1A1C1A"/>
          <w:spacing w:val="-10"/>
          <w:sz w:val="28"/>
          <w:szCs w:val="28"/>
          <w:lang w:val="ru-RU"/>
        </w:rPr>
        <w:t xml:space="preserve"> </w:t>
      </w:r>
      <w:r w:rsidRPr="00FD414E">
        <w:rPr>
          <w:rFonts w:ascii="Times New Roman" w:eastAsia="Times New Roman" w:hAnsi="Times New Roman" w:cs="Times New Roman"/>
          <w:color w:val="1A1C1A"/>
          <w:sz w:val="28"/>
          <w:szCs w:val="28"/>
          <w:lang w:val="ru-RU"/>
        </w:rPr>
        <w:t>от</w:t>
      </w:r>
      <w:r w:rsidRPr="00FD414E">
        <w:rPr>
          <w:rFonts w:ascii="Times New Roman" w:eastAsia="Times New Roman" w:hAnsi="Times New Roman" w:cs="Times New Roman"/>
          <w:color w:val="1A1C1A"/>
          <w:spacing w:val="-16"/>
          <w:sz w:val="28"/>
          <w:szCs w:val="28"/>
          <w:lang w:val="ru-RU"/>
        </w:rPr>
        <w:t xml:space="preserve"> </w:t>
      </w:r>
      <w:r w:rsidRPr="00FD414E">
        <w:rPr>
          <w:rFonts w:ascii="Times New Roman" w:eastAsia="Times New Roman" w:hAnsi="Times New Roman" w:cs="Times New Roman"/>
          <w:color w:val="1A1C1A"/>
          <w:sz w:val="28"/>
          <w:szCs w:val="28"/>
          <w:lang w:val="ru-RU"/>
        </w:rPr>
        <w:t>27</w:t>
      </w:r>
      <w:r w:rsidRPr="00FD414E">
        <w:rPr>
          <w:rFonts w:ascii="Times New Roman" w:eastAsia="Times New Roman" w:hAnsi="Times New Roman" w:cs="Times New Roman"/>
          <w:color w:val="1A1C1A"/>
          <w:spacing w:val="-11"/>
          <w:sz w:val="28"/>
          <w:szCs w:val="28"/>
          <w:lang w:val="ru-RU"/>
        </w:rPr>
        <w:t xml:space="preserve"> </w:t>
      </w:r>
      <w:r w:rsidRPr="00FD414E">
        <w:rPr>
          <w:rFonts w:ascii="Times New Roman" w:eastAsia="Times New Roman" w:hAnsi="Times New Roman" w:cs="Times New Roman"/>
          <w:color w:val="1A1C1A"/>
          <w:sz w:val="28"/>
          <w:szCs w:val="28"/>
          <w:lang w:val="ru-RU"/>
        </w:rPr>
        <w:t>декабря</w:t>
      </w:r>
      <w:r w:rsidRPr="00FD414E">
        <w:rPr>
          <w:rFonts w:ascii="Times New Roman" w:eastAsia="Times New Roman" w:hAnsi="Times New Roman" w:cs="Times New Roman"/>
          <w:color w:val="1A1C1A"/>
          <w:spacing w:val="1"/>
          <w:sz w:val="28"/>
          <w:szCs w:val="28"/>
          <w:lang w:val="ru-RU"/>
        </w:rPr>
        <w:t xml:space="preserve"> </w:t>
      </w:r>
      <w:r w:rsidRPr="00FD414E">
        <w:rPr>
          <w:rFonts w:ascii="Times New Roman" w:eastAsia="Times New Roman" w:hAnsi="Times New Roman" w:cs="Times New Roman"/>
          <w:color w:val="1A1C1A"/>
          <w:sz w:val="28"/>
          <w:szCs w:val="28"/>
          <w:lang w:val="ru-RU"/>
        </w:rPr>
        <w:t>2013</w:t>
      </w:r>
      <w:r w:rsidRPr="00FD414E">
        <w:rPr>
          <w:rFonts w:ascii="Times New Roman" w:eastAsia="Times New Roman" w:hAnsi="Times New Roman" w:cs="Times New Roman"/>
          <w:color w:val="1A1C1A"/>
          <w:spacing w:val="-1"/>
          <w:sz w:val="28"/>
          <w:szCs w:val="28"/>
          <w:lang w:val="ru-RU"/>
        </w:rPr>
        <w:t xml:space="preserve"> </w:t>
      </w:r>
      <w:r w:rsidRPr="00FD414E">
        <w:rPr>
          <w:rFonts w:ascii="Times New Roman" w:eastAsia="Times New Roman" w:hAnsi="Times New Roman" w:cs="Times New Roman"/>
          <w:color w:val="1A1C1A"/>
          <w:sz w:val="28"/>
          <w:szCs w:val="28"/>
          <w:lang w:val="ru-RU"/>
        </w:rPr>
        <w:t>г.</w:t>
      </w:r>
      <w:r w:rsidRPr="00FD414E">
        <w:rPr>
          <w:rFonts w:ascii="Times New Roman" w:eastAsia="Times New Roman" w:hAnsi="Times New Roman" w:cs="Times New Roman"/>
          <w:color w:val="1A1C1A"/>
          <w:spacing w:val="-15"/>
          <w:sz w:val="28"/>
          <w:szCs w:val="28"/>
          <w:lang w:val="ru-RU"/>
        </w:rPr>
        <w:t xml:space="preserve"> </w:t>
      </w:r>
      <w:r w:rsidRPr="00FD414E">
        <w:rPr>
          <w:rFonts w:ascii="Times New Roman" w:eastAsia="Times New Roman" w:hAnsi="Times New Roman" w:cs="Times New Roman"/>
          <w:color w:val="1A1C1A"/>
          <w:sz w:val="28"/>
          <w:szCs w:val="28"/>
          <w:lang w:val="ru-RU"/>
        </w:rPr>
        <w:t>№</w:t>
      </w:r>
      <w:r w:rsidRPr="00FD414E">
        <w:rPr>
          <w:rFonts w:ascii="Times New Roman" w:eastAsia="Times New Roman" w:hAnsi="Times New Roman" w:cs="Times New Roman"/>
          <w:color w:val="1A1C1A"/>
          <w:w w:val="99"/>
          <w:sz w:val="28"/>
          <w:szCs w:val="28"/>
          <w:lang w:val="ru-RU"/>
        </w:rPr>
        <w:t xml:space="preserve"> </w:t>
      </w:r>
      <w:r w:rsidRPr="00FD414E">
        <w:rPr>
          <w:rFonts w:ascii="Times New Roman" w:eastAsia="Times New Roman" w:hAnsi="Times New Roman" w:cs="Times New Roman"/>
          <w:color w:val="2F3131"/>
          <w:w w:val="95"/>
          <w:sz w:val="28"/>
          <w:szCs w:val="28"/>
          <w:lang w:val="ru-RU"/>
        </w:rPr>
        <w:t>1125</w:t>
      </w:r>
      <w:r w:rsidRPr="00FD414E">
        <w:rPr>
          <w:rFonts w:ascii="Times New Roman" w:eastAsia="Times New Roman" w:hAnsi="Times New Roman" w:cs="Times New Roman"/>
          <w:color w:val="2F3131"/>
          <w:w w:val="95"/>
          <w:sz w:val="28"/>
          <w:szCs w:val="28"/>
          <w:lang w:val="ru-RU"/>
        </w:rPr>
        <w:tab/>
        <w:t>«Об</w:t>
      </w:r>
      <w:r w:rsidRPr="00FD414E">
        <w:rPr>
          <w:rFonts w:ascii="Times New Roman" w:eastAsia="Times New Roman" w:hAnsi="Times New Roman" w:cs="Times New Roman"/>
          <w:color w:val="2F3131"/>
          <w:w w:val="95"/>
          <w:sz w:val="28"/>
          <w:szCs w:val="28"/>
          <w:lang w:val="ru-RU"/>
        </w:rPr>
        <w:tab/>
      </w:r>
      <w:r w:rsidRPr="00FD414E">
        <w:rPr>
          <w:rFonts w:ascii="Times New Roman" w:eastAsia="Times New Roman" w:hAnsi="Times New Roman" w:cs="Times New Roman"/>
          <w:color w:val="2F3131"/>
          <w:w w:val="95"/>
          <w:sz w:val="28"/>
          <w:szCs w:val="28"/>
          <w:lang w:val="ru-RU"/>
        </w:rPr>
        <w:tab/>
      </w:r>
      <w:r w:rsidRPr="00FD414E">
        <w:rPr>
          <w:rFonts w:ascii="Times New Roman" w:eastAsia="Times New Roman" w:hAnsi="Times New Roman" w:cs="Times New Roman"/>
          <w:color w:val="2F3131"/>
          <w:w w:val="95"/>
          <w:sz w:val="28"/>
          <w:szCs w:val="28"/>
          <w:lang w:val="ru-RU"/>
        </w:rPr>
        <w:tab/>
      </w:r>
      <w:r w:rsidRPr="00FD414E">
        <w:rPr>
          <w:rFonts w:ascii="Times New Roman" w:eastAsia="Times New Roman" w:hAnsi="Times New Roman" w:cs="Times New Roman"/>
          <w:color w:val="1A1C1A"/>
          <w:w w:val="95"/>
          <w:sz w:val="28"/>
          <w:szCs w:val="28"/>
          <w:lang w:val="ru-RU"/>
        </w:rPr>
        <w:t>утверждении</w:t>
      </w:r>
      <w:r w:rsidRPr="00FD414E">
        <w:rPr>
          <w:rFonts w:ascii="Times New Roman" w:eastAsia="Times New Roman" w:hAnsi="Times New Roman" w:cs="Times New Roman"/>
          <w:color w:val="1A1C1A"/>
          <w:w w:val="95"/>
          <w:sz w:val="28"/>
          <w:szCs w:val="28"/>
          <w:lang w:val="ru-RU"/>
        </w:rPr>
        <w:tab/>
      </w:r>
      <w:r w:rsidRPr="00FD414E">
        <w:rPr>
          <w:rFonts w:ascii="Times New Roman" w:eastAsia="Times New Roman" w:hAnsi="Times New Roman" w:cs="Times New Roman"/>
          <w:color w:val="1A1C1A"/>
          <w:w w:val="95"/>
          <w:sz w:val="28"/>
          <w:szCs w:val="28"/>
          <w:lang w:val="ru-RU"/>
        </w:rPr>
        <w:tab/>
      </w:r>
      <w:r w:rsidRPr="00FD414E">
        <w:rPr>
          <w:rFonts w:ascii="Times New Roman" w:eastAsia="Times New Roman" w:hAnsi="Times New Roman" w:cs="Times New Roman"/>
          <w:color w:val="1A1C1A"/>
          <w:sz w:val="28"/>
          <w:szCs w:val="28"/>
          <w:lang w:val="ru-RU"/>
        </w:rPr>
        <w:t>особенностей</w:t>
      </w:r>
      <w:r w:rsidRPr="00FD414E">
        <w:rPr>
          <w:rFonts w:ascii="Times New Roman" w:eastAsia="Times New Roman" w:hAnsi="Times New Roman" w:cs="Times New Roman"/>
          <w:color w:val="1A1C1A"/>
          <w:sz w:val="28"/>
          <w:szCs w:val="28"/>
          <w:lang w:val="ru-RU"/>
        </w:rPr>
        <w:tab/>
      </w:r>
      <w:r w:rsidRPr="00FD414E">
        <w:rPr>
          <w:rFonts w:ascii="Times New Roman" w:eastAsia="Times New Roman" w:hAnsi="Times New Roman" w:cs="Times New Roman"/>
          <w:color w:val="1A1C1A"/>
          <w:sz w:val="28"/>
          <w:szCs w:val="28"/>
          <w:lang w:val="ru-RU"/>
        </w:rPr>
        <w:tab/>
        <w:t>организации</w:t>
      </w:r>
      <w:r w:rsidRPr="00FD414E">
        <w:rPr>
          <w:rFonts w:ascii="Times New Roman" w:eastAsia="Times New Roman" w:hAnsi="Times New Roman" w:cs="Times New Roman"/>
          <w:color w:val="1A1C1A"/>
          <w:sz w:val="28"/>
          <w:szCs w:val="28"/>
          <w:lang w:val="ru-RU"/>
        </w:rPr>
        <w:tab/>
      </w:r>
      <w:r w:rsidRPr="00FD414E">
        <w:rPr>
          <w:rFonts w:ascii="Times New Roman" w:eastAsia="Times New Roman" w:hAnsi="Times New Roman" w:cs="Times New Roman"/>
          <w:color w:val="2F3131"/>
          <w:w w:val="95"/>
          <w:sz w:val="28"/>
          <w:szCs w:val="28"/>
          <w:lang w:val="ru-RU"/>
        </w:rPr>
        <w:t>и</w:t>
      </w:r>
      <w:r w:rsidRPr="00FD414E">
        <w:rPr>
          <w:rFonts w:ascii="Times New Roman" w:eastAsia="Times New Roman" w:hAnsi="Times New Roman" w:cs="Times New Roman"/>
          <w:color w:val="2F3131"/>
          <w:w w:val="95"/>
          <w:sz w:val="28"/>
          <w:szCs w:val="28"/>
          <w:lang w:val="ru-RU"/>
        </w:rPr>
        <w:tab/>
      </w:r>
      <w:r w:rsidRPr="00FD414E">
        <w:rPr>
          <w:rFonts w:ascii="Times New Roman" w:eastAsia="Times New Roman" w:hAnsi="Times New Roman" w:cs="Times New Roman"/>
          <w:color w:val="2F3131"/>
          <w:w w:val="95"/>
          <w:sz w:val="28"/>
          <w:szCs w:val="28"/>
          <w:lang w:val="ru-RU"/>
        </w:rPr>
        <w:tab/>
      </w:r>
      <w:r w:rsidRPr="00FD414E">
        <w:rPr>
          <w:rFonts w:ascii="Times New Roman" w:eastAsia="Times New Roman" w:hAnsi="Times New Roman" w:cs="Times New Roman"/>
          <w:color w:val="1A1C1A"/>
          <w:w w:val="95"/>
          <w:sz w:val="28"/>
          <w:szCs w:val="28"/>
          <w:lang w:val="ru-RU"/>
        </w:rPr>
        <w:t>осуществления</w:t>
      </w:r>
      <w:r w:rsidRPr="00FD414E">
        <w:rPr>
          <w:rFonts w:ascii="Times New Roman" w:eastAsia="Times New Roman" w:hAnsi="Times New Roman" w:cs="Times New Roman"/>
          <w:color w:val="1A1C1A"/>
          <w:w w:val="97"/>
          <w:sz w:val="28"/>
          <w:szCs w:val="28"/>
          <w:lang w:val="ru-RU"/>
        </w:rPr>
        <w:t xml:space="preserve"> </w:t>
      </w:r>
      <w:r w:rsidRPr="00FD414E">
        <w:rPr>
          <w:rFonts w:ascii="Times New Roman" w:eastAsia="Times New Roman" w:hAnsi="Times New Roman" w:cs="Times New Roman"/>
          <w:color w:val="1A1C1A"/>
          <w:w w:val="95"/>
          <w:sz w:val="28"/>
          <w:szCs w:val="28"/>
          <w:lang w:val="ru-RU"/>
        </w:rPr>
        <w:t>образовательной,</w:t>
      </w:r>
      <w:r w:rsidRPr="00FD414E">
        <w:rPr>
          <w:rFonts w:ascii="Times New Roman" w:eastAsia="Times New Roman" w:hAnsi="Times New Roman" w:cs="Times New Roman"/>
          <w:color w:val="1A1C1A"/>
          <w:w w:val="95"/>
          <w:sz w:val="28"/>
          <w:szCs w:val="28"/>
          <w:lang w:val="ru-RU"/>
        </w:rPr>
        <w:tab/>
      </w:r>
      <w:r w:rsidRPr="00FD414E">
        <w:rPr>
          <w:rFonts w:ascii="Times New Roman" w:eastAsia="Times New Roman" w:hAnsi="Times New Roman" w:cs="Times New Roman"/>
          <w:color w:val="1A1C1A"/>
          <w:w w:val="95"/>
          <w:sz w:val="28"/>
          <w:szCs w:val="28"/>
          <w:lang w:val="ru-RU"/>
        </w:rPr>
        <w:tab/>
        <w:t>тренировочной</w:t>
      </w:r>
      <w:r w:rsidRPr="00FD414E">
        <w:rPr>
          <w:rFonts w:ascii="Times New Roman" w:eastAsia="Times New Roman" w:hAnsi="Times New Roman" w:cs="Times New Roman"/>
          <w:color w:val="1A1C1A"/>
          <w:w w:val="95"/>
          <w:sz w:val="28"/>
          <w:szCs w:val="28"/>
          <w:lang w:val="ru-RU"/>
        </w:rPr>
        <w:tab/>
      </w:r>
      <w:r w:rsidRPr="00FD414E">
        <w:rPr>
          <w:rFonts w:ascii="Times New Roman" w:eastAsia="Times New Roman" w:hAnsi="Times New Roman" w:cs="Times New Roman"/>
          <w:color w:val="1A1C1A"/>
          <w:sz w:val="28"/>
          <w:szCs w:val="28"/>
          <w:lang w:val="ru-RU"/>
        </w:rPr>
        <w:t>и</w:t>
      </w:r>
      <w:r w:rsidRPr="00FD414E">
        <w:rPr>
          <w:rFonts w:ascii="Times New Roman" w:eastAsia="Times New Roman" w:hAnsi="Times New Roman" w:cs="Times New Roman"/>
          <w:color w:val="1A1C1A"/>
          <w:sz w:val="28"/>
          <w:szCs w:val="28"/>
          <w:lang w:val="ru-RU"/>
        </w:rPr>
        <w:tab/>
      </w:r>
      <w:r w:rsidRPr="00FD414E">
        <w:rPr>
          <w:rFonts w:ascii="Times New Roman" w:eastAsia="Times New Roman" w:hAnsi="Times New Roman" w:cs="Times New Roman"/>
          <w:color w:val="1A1C1A"/>
          <w:sz w:val="28"/>
          <w:szCs w:val="28"/>
          <w:lang w:val="ru-RU"/>
        </w:rPr>
        <w:tab/>
      </w:r>
      <w:r w:rsidRPr="00FD414E">
        <w:rPr>
          <w:rFonts w:ascii="Times New Roman" w:eastAsia="Times New Roman" w:hAnsi="Times New Roman" w:cs="Times New Roman"/>
          <w:color w:val="1A1C1A"/>
          <w:w w:val="95"/>
          <w:sz w:val="28"/>
          <w:szCs w:val="28"/>
          <w:lang w:val="ru-RU"/>
        </w:rPr>
        <w:t>методической</w:t>
      </w:r>
      <w:r w:rsidRPr="00FD414E">
        <w:rPr>
          <w:rFonts w:ascii="Times New Roman" w:eastAsia="Times New Roman" w:hAnsi="Times New Roman" w:cs="Times New Roman"/>
          <w:color w:val="1A1C1A"/>
          <w:w w:val="95"/>
          <w:sz w:val="28"/>
          <w:szCs w:val="28"/>
          <w:lang w:val="ru-RU"/>
        </w:rPr>
        <w:tab/>
        <w:t>деятельности</w:t>
      </w:r>
      <w:r w:rsidRPr="00FD414E">
        <w:rPr>
          <w:rFonts w:ascii="Times New Roman" w:eastAsia="Times New Roman" w:hAnsi="Times New Roman" w:cs="Times New Roman"/>
          <w:color w:val="1A1C1A"/>
          <w:w w:val="95"/>
          <w:sz w:val="28"/>
          <w:szCs w:val="28"/>
          <w:lang w:val="ru-RU"/>
        </w:rPr>
        <w:tab/>
      </w:r>
      <w:r w:rsidRPr="00FD414E">
        <w:rPr>
          <w:rFonts w:ascii="Times New Roman" w:eastAsia="Times New Roman" w:hAnsi="Times New Roman" w:cs="Times New Roman"/>
          <w:color w:val="1A1C1A"/>
          <w:w w:val="95"/>
          <w:sz w:val="28"/>
          <w:szCs w:val="28"/>
          <w:lang w:val="ru-RU"/>
        </w:rPr>
        <w:tab/>
      </w:r>
      <w:r w:rsidRPr="00FD414E">
        <w:rPr>
          <w:rFonts w:ascii="Times New Roman" w:eastAsia="Times New Roman" w:hAnsi="Times New Roman" w:cs="Times New Roman"/>
          <w:color w:val="1A1C1A"/>
          <w:sz w:val="28"/>
          <w:szCs w:val="28"/>
          <w:lang w:val="ru-RU"/>
        </w:rPr>
        <w:t>в</w:t>
      </w:r>
      <w:r w:rsidRPr="00FD414E">
        <w:rPr>
          <w:rFonts w:ascii="Times New Roman" w:eastAsia="Times New Roman" w:hAnsi="Times New Roman" w:cs="Times New Roman"/>
          <w:color w:val="1A1C1A"/>
          <w:sz w:val="28"/>
          <w:szCs w:val="28"/>
          <w:lang w:val="ru-RU"/>
        </w:rPr>
        <w:tab/>
        <w:t>области</w:t>
      </w:r>
      <w:r w:rsidRPr="00FD414E">
        <w:rPr>
          <w:rFonts w:ascii="Times New Roman" w:eastAsia="Times New Roman" w:hAnsi="Times New Roman" w:cs="Times New Roman"/>
          <w:color w:val="1A1C1A"/>
          <w:w w:val="96"/>
          <w:sz w:val="28"/>
          <w:szCs w:val="28"/>
          <w:lang w:val="ru-RU"/>
        </w:rPr>
        <w:t xml:space="preserve"> </w:t>
      </w:r>
      <w:r w:rsidRPr="00FD414E">
        <w:rPr>
          <w:rFonts w:ascii="Times New Roman" w:eastAsia="Times New Roman" w:hAnsi="Times New Roman" w:cs="Times New Roman"/>
          <w:color w:val="2F3131"/>
          <w:sz w:val="28"/>
          <w:szCs w:val="28"/>
          <w:lang w:val="ru-RU"/>
        </w:rPr>
        <w:t>физической</w:t>
      </w:r>
      <w:r w:rsidRPr="00FD414E">
        <w:rPr>
          <w:rFonts w:ascii="Times New Roman" w:eastAsia="Times New Roman" w:hAnsi="Times New Roman" w:cs="Times New Roman"/>
          <w:color w:val="2F3131"/>
          <w:spacing w:val="5"/>
          <w:sz w:val="28"/>
          <w:szCs w:val="28"/>
          <w:lang w:val="ru-RU"/>
        </w:rPr>
        <w:t xml:space="preserve"> </w:t>
      </w:r>
      <w:r w:rsidRPr="00FD414E">
        <w:rPr>
          <w:rFonts w:ascii="Times New Roman" w:eastAsia="Times New Roman" w:hAnsi="Times New Roman" w:cs="Times New Roman"/>
          <w:color w:val="1A1C1A"/>
          <w:sz w:val="28"/>
          <w:szCs w:val="28"/>
          <w:lang w:val="ru-RU"/>
        </w:rPr>
        <w:t>культуры</w:t>
      </w:r>
      <w:r w:rsidRPr="00FD414E">
        <w:rPr>
          <w:rFonts w:ascii="Times New Roman" w:eastAsia="Times New Roman" w:hAnsi="Times New Roman" w:cs="Times New Roman"/>
          <w:color w:val="1A1C1A"/>
          <w:spacing w:val="-3"/>
          <w:sz w:val="28"/>
          <w:szCs w:val="28"/>
          <w:lang w:val="ru-RU"/>
        </w:rPr>
        <w:t xml:space="preserve"> </w:t>
      </w:r>
      <w:r w:rsidRPr="00FD414E">
        <w:rPr>
          <w:rFonts w:ascii="Times New Roman" w:eastAsia="Times New Roman" w:hAnsi="Times New Roman" w:cs="Times New Roman"/>
          <w:color w:val="1A1C1A"/>
          <w:sz w:val="28"/>
          <w:szCs w:val="28"/>
          <w:lang w:val="ru-RU"/>
        </w:rPr>
        <w:t>и</w:t>
      </w:r>
      <w:r w:rsidRPr="00FD414E">
        <w:rPr>
          <w:rFonts w:ascii="Times New Roman" w:eastAsia="Times New Roman" w:hAnsi="Times New Roman" w:cs="Times New Roman"/>
          <w:color w:val="1A1C1A"/>
          <w:spacing w:val="-9"/>
          <w:sz w:val="28"/>
          <w:szCs w:val="28"/>
          <w:lang w:val="ru-RU"/>
        </w:rPr>
        <w:t xml:space="preserve"> </w:t>
      </w:r>
      <w:r w:rsidRPr="00FD414E">
        <w:rPr>
          <w:rFonts w:ascii="Times New Roman" w:eastAsia="Times New Roman" w:hAnsi="Times New Roman" w:cs="Times New Roman"/>
          <w:color w:val="1A1C1A"/>
          <w:sz w:val="28"/>
          <w:szCs w:val="28"/>
          <w:lang w:val="ru-RU"/>
        </w:rPr>
        <w:t>спорта»,</w:t>
      </w:r>
      <w:r w:rsidRPr="00FD414E">
        <w:rPr>
          <w:rFonts w:ascii="Times New Roman" w:eastAsia="Times New Roman" w:hAnsi="Times New Roman" w:cs="Times New Roman"/>
          <w:color w:val="1A1C1A"/>
          <w:spacing w:val="-1"/>
          <w:sz w:val="28"/>
          <w:szCs w:val="28"/>
          <w:lang w:val="ru-RU"/>
        </w:rPr>
        <w:t xml:space="preserve"> </w:t>
      </w:r>
      <w:r w:rsidRPr="00FD414E">
        <w:rPr>
          <w:rFonts w:ascii="Times New Roman" w:eastAsia="Times New Roman" w:hAnsi="Times New Roman" w:cs="Times New Roman"/>
          <w:color w:val="1A1C1A"/>
          <w:sz w:val="28"/>
          <w:szCs w:val="28"/>
          <w:lang w:val="ru-RU"/>
        </w:rPr>
        <w:t>приказом</w:t>
      </w:r>
      <w:r w:rsidRPr="00FD414E">
        <w:rPr>
          <w:rFonts w:ascii="Times New Roman" w:eastAsia="Times New Roman" w:hAnsi="Times New Roman" w:cs="Times New Roman"/>
          <w:color w:val="1A1C1A"/>
          <w:spacing w:val="-1"/>
          <w:sz w:val="28"/>
          <w:szCs w:val="28"/>
          <w:lang w:val="ru-RU"/>
        </w:rPr>
        <w:t xml:space="preserve"> </w:t>
      </w:r>
      <w:r w:rsidRPr="00FD414E">
        <w:rPr>
          <w:rFonts w:ascii="Times New Roman" w:eastAsia="Times New Roman" w:hAnsi="Times New Roman" w:cs="Times New Roman"/>
          <w:color w:val="1A1C1A"/>
          <w:sz w:val="28"/>
          <w:szCs w:val="28"/>
          <w:lang w:val="ru-RU"/>
        </w:rPr>
        <w:t>Министерства</w:t>
      </w:r>
      <w:r w:rsidRPr="00FD414E">
        <w:rPr>
          <w:rFonts w:ascii="Times New Roman" w:eastAsia="Times New Roman" w:hAnsi="Times New Roman" w:cs="Times New Roman"/>
          <w:color w:val="1A1C1A"/>
          <w:spacing w:val="19"/>
          <w:sz w:val="28"/>
          <w:szCs w:val="28"/>
          <w:lang w:val="ru-RU"/>
        </w:rPr>
        <w:t xml:space="preserve"> </w:t>
      </w:r>
      <w:r w:rsidRPr="00FD414E">
        <w:rPr>
          <w:rFonts w:ascii="Times New Roman" w:eastAsia="Times New Roman" w:hAnsi="Times New Roman" w:cs="Times New Roman"/>
          <w:color w:val="1A1C1A"/>
          <w:sz w:val="28"/>
          <w:szCs w:val="28"/>
          <w:lang w:val="ru-RU"/>
        </w:rPr>
        <w:t>спорта</w:t>
      </w:r>
      <w:r w:rsidRPr="00FD414E">
        <w:rPr>
          <w:rFonts w:ascii="Times New Roman" w:eastAsia="Times New Roman" w:hAnsi="Times New Roman" w:cs="Times New Roman"/>
          <w:color w:val="1A1C1A"/>
          <w:spacing w:val="-8"/>
          <w:sz w:val="28"/>
          <w:szCs w:val="28"/>
          <w:lang w:val="ru-RU"/>
        </w:rPr>
        <w:t xml:space="preserve"> </w:t>
      </w:r>
      <w:r w:rsidRPr="00FD414E">
        <w:rPr>
          <w:rFonts w:ascii="Times New Roman" w:eastAsia="Times New Roman" w:hAnsi="Times New Roman" w:cs="Times New Roman"/>
          <w:color w:val="1A1C1A"/>
          <w:sz w:val="28"/>
          <w:szCs w:val="28"/>
          <w:lang w:val="ru-RU"/>
        </w:rPr>
        <w:t>РФ</w:t>
      </w:r>
      <w:r w:rsidRPr="00FD414E">
        <w:rPr>
          <w:rFonts w:ascii="Times New Roman" w:eastAsia="Times New Roman" w:hAnsi="Times New Roman" w:cs="Times New Roman"/>
          <w:color w:val="1A1C1A"/>
          <w:spacing w:val="-5"/>
          <w:sz w:val="28"/>
          <w:szCs w:val="28"/>
          <w:lang w:val="ru-RU"/>
        </w:rPr>
        <w:t xml:space="preserve"> </w:t>
      </w:r>
      <w:r w:rsidRPr="00FD414E">
        <w:rPr>
          <w:rFonts w:ascii="Times New Roman" w:eastAsia="Times New Roman" w:hAnsi="Times New Roman" w:cs="Times New Roman"/>
          <w:color w:val="1A1C1A"/>
          <w:sz w:val="28"/>
          <w:szCs w:val="28"/>
          <w:lang w:val="ru-RU"/>
        </w:rPr>
        <w:t>от</w:t>
      </w:r>
      <w:r w:rsidRPr="00FD414E">
        <w:rPr>
          <w:rFonts w:ascii="Times New Roman" w:eastAsia="Times New Roman" w:hAnsi="Times New Roman" w:cs="Times New Roman"/>
          <w:color w:val="1A1C1A"/>
          <w:spacing w:val="-13"/>
          <w:sz w:val="28"/>
          <w:szCs w:val="28"/>
          <w:lang w:val="ru-RU"/>
        </w:rPr>
        <w:t xml:space="preserve"> </w:t>
      </w:r>
      <w:r w:rsidRPr="00FD414E">
        <w:rPr>
          <w:rFonts w:ascii="Times New Roman" w:eastAsia="Times New Roman" w:hAnsi="Times New Roman" w:cs="Times New Roman"/>
          <w:color w:val="1A1C1A"/>
          <w:sz w:val="28"/>
          <w:szCs w:val="28"/>
          <w:lang w:val="ru-RU"/>
        </w:rPr>
        <w:t>20</w:t>
      </w:r>
      <w:r w:rsidRPr="00FD414E">
        <w:rPr>
          <w:rFonts w:ascii="Times New Roman" w:eastAsia="Times New Roman" w:hAnsi="Times New Roman" w:cs="Times New Roman"/>
          <w:color w:val="1A1C1A"/>
          <w:spacing w:val="-10"/>
          <w:sz w:val="28"/>
          <w:szCs w:val="28"/>
          <w:lang w:val="ru-RU"/>
        </w:rPr>
        <w:t xml:space="preserve"> </w:t>
      </w:r>
      <w:r w:rsidRPr="00FD414E">
        <w:rPr>
          <w:rFonts w:ascii="Times New Roman" w:eastAsia="Times New Roman" w:hAnsi="Times New Roman" w:cs="Times New Roman"/>
          <w:color w:val="2F3131"/>
          <w:sz w:val="28"/>
          <w:szCs w:val="28"/>
          <w:lang w:val="ru-RU"/>
        </w:rPr>
        <w:t>марта</w:t>
      </w:r>
      <w:r w:rsidRPr="00FD414E">
        <w:rPr>
          <w:rFonts w:ascii="Times New Roman" w:eastAsia="Times New Roman" w:hAnsi="Times New Roman" w:cs="Times New Roman"/>
          <w:color w:val="2F3131"/>
          <w:w w:val="96"/>
          <w:sz w:val="28"/>
          <w:szCs w:val="28"/>
          <w:lang w:val="ru-RU"/>
        </w:rPr>
        <w:t xml:space="preserve"> </w:t>
      </w:r>
      <w:r w:rsidRPr="00FD414E">
        <w:rPr>
          <w:rFonts w:ascii="Times New Roman" w:eastAsia="Times New Roman" w:hAnsi="Times New Roman" w:cs="Times New Roman"/>
          <w:color w:val="1A1C1A"/>
          <w:sz w:val="28"/>
          <w:szCs w:val="28"/>
          <w:lang w:val="ru-RU"/>
        </w:rPr>
        <w:t>2013</w:t>
      </w:r>
      <w:r w:rsidRPr="00FD414E">
        <w:rPr>
          <w:rFonts w:ascii="Times New Roman" w:eastAsia="Times New Roman" w:hAnsi="Times New Roman" w:cs="Times New Roman"/>
          <w:color w:val="1A1C1A"/>
          <w:spacing w:val="-5"/>
          <w:sz w:val="28"/>
          <w:szCs w:val="28"/>
          <w:lang w:val="ru-RU"/>
        </w:rPr>
        <w:t xml:space="preserve"> </w:t>
      </w:r>
      <w:r w:rsidRPr="00FD414E">
        <w:rPr>
          <w:rFonts w:ascii="Times New Roman" w:eastAsia="Times New Roman" w:hAnsi="Times New Roman" w:cs="Times New Roman"/>
          <w:color w:val="1A1C1A"/>
          <w:sz w:val="28"/>
          <w:szCs w:val="28"/>
          <w:lang w:val="ru-RU"/>
        </w:rPr>
        <w:t>г.</w:t>
      </w:r>
      <w:r w:rsidRPr="00FD414E">
        <w:rPr>
          <w:rFonts w:ascii="Times New Roman" w:eastAsia="Times New Roman" w:hAnsi="Times New Roman" w:cs="Times New Roman"/>
          <w:color w:val="1A1C1A"/>
          <w:spacing w:val="-20"/>
          <w:sz w:val="28"/>
          <w:szCs w:val="28"/>
          <w:lang w:val="ru-RU"/>
        </w:rPr>
        <w:t xml:space="preserve"> </w:t>
      </w:r>
      <w:r w:rsidRPr="00FD414E">
        <w:rPr>
          <w:rFonts w:ascii="Times New Roman" w:eastAsia="Times New Roman" w:hAnsi="Times New Roman" w:cs="Times New Roman"/>
          <w:color w:val="1A1C1A"/>
          <w:sz w:val="28"/>
          <w:szCs w:val="28"/>
          <w:lang w:val="ru-RU"/>
        </w:rPr>
        <w:t>№</w:t>
      </w:r>
      <w:r w:rsidRPr="00FD414E">
        <w:rPr>
          <w:rFonts w:ascii="Times New Roman" w:eastAsia="Times New Roman" w:hAnsi="Times New Roman" w:cs="Times New Roman"/>
          <w:color w:val="1A1C1A"/>
          <w:spacing w:val="5"/>
          <w:sz w:val="28"/>
          <w:szCs w:val="28"/>
          <w:lang w:val="ru-RU"/>
        </w:rPr>
        <w:t xml:space="preserve"> </w:t>
      </w:r>
      <w:r w:rsidRPr="00FD414E">
        <w:rPr>
          <w:rFonts w:ascii="Times New Roman" w:eastAsia="Times New Roman" w:hAnsi="Times New Roman" w:cs="Times New Roman"/>
          <w:color w:val="1A1C1A"/>
          <w:sz w:val="28"/>
          <w:szCs w:val="28"/>
          <w:lang w:val="ru-RU"/>
        </w:rPr>
        <w:t>123</w:t>
      </w:r>
      <w:r w:rsidRPr="00FD414E">
        <w:rPr>
          <w:rFonts w:ascii="Times New Roman" w:eastAsia="Times New Roman" w:hAnsi="Times New Roman" w:cs="Times New Roman"/>
          <w:color w:val="1A1C1A"/>
          <w:spacing w:val="-27"/>
          <w:sz w:val="28"/>
          <w:szCs w:val="28"/>
          <w:lang w:val="ru-RU"/>
        </w:rPr>
        <w:t xml:space="preserve"> </w:t>
      </w:r>
      <w:r w:rsidRPr="00FD414E">
        <w:rPr>
          <w:rFonts w:ascii="Times New Roman" w:eastAsia="Times New Roman" w:hAnsi="Times New Roman" w:cs="Times New Roman"/>
          <w:color w:val="1A1C1A"/>
          <w:sz w:val="28"/>
          <w:szCs w:val="28"/>
          <w:lang w:val="ru-RU"/>
        </w:rPr>
        <w:t>«Об</w:t>
      </w:r>
      <w:r w:rsidRPr="00FD414E">
        <w:rPr>
          <w:rFonts w:ascii="Times New Roman" w:eastAsia="Times New Roman" w:hAnsi="Times New Roman" w:cs="Times New Roman"/>
          <w:color w:val="1A1C1A"/>
          <w:spacing w:val="-21"/>
          <w:sz w:val="28"/>
          <w:szCs w:val="28"/>
          <w:lang w:val="ru-RU"/>
        </w:rPr>
        <w:t xml:space="preserve"> </w:t>
      </w:r>
      <w:r w:rsidRPr="00FD414E">
        <w:rPr>
          <w:rFonts w:ascii="Times New Roman" w:eastAsia="Times New Roman" w:hAnsi="Times New Roman" w:cs="Times New Roman"/>
          <w:color w:val="1A1C1A"/>
          <w:sz w:val="28"/>
          <w:szCs w:val="28"/>
          <w:lang w:val="ru-RU"/>
        </w:rPr>
        <w:t>утверждении</w:t>
      </w:r>
      <w:r w:rsidRPr="00FD414E">
        <w:rPr>
          <w:rFonts w:ascii="Times New Roman" w:eastAsia="Times New Roman" w:hAnsi="Times New Roman" w:cs="Times New Roman"/>
          <w:color w:val="1A1C1A"/>
          <w:spacing w:val="12"/>
          <w:sz w:val="28"/>
          <w:szCs w:val="28"/>
          <w:lang w:val="ru-RU"/>
        </w:rPr>
        <w:t xml:space="preserve"> </w:t>
      </w:r>
      <w:r w:rsidRPr="00FD414E">
        <w:rPr>
          <w:rFonts w:ascii="Times New Roman" w:eastAsia="Times New Roman" w:hAnsi="Times New Roman" w:cs="Times New Roman"/>
          <w:color w:val="1A1C1A"/>
          <w:sz w:val="28"/>
          <w:szCs w:val="28"/>
          <w:lang w:val="ru-RU"/>
        </w:rPr>
        <w:t>Федершьного</w:t>
      </w:r>
      <w:r w:rsidRPr="00FD414E">
        <w:rPr>
          <w:rFonts w:ascii="Times New Roman" w:eastAsia="Times New Roman" w:hAnsi="Times New Roman" w:cs="Times New Roman"/>
          <w:color w:val="1A1C1A"/>
          <w:spacing w:val="-10"/>
          <w:sz w:val="28"/>
          <w:szCs w:val="28"/>
          <w:lang w:val="ru-RU"/>
        </w:rPr>
        <w:t xml:space="preserve"> </w:t>
      </w:r>
      <w:r w:rsidRPr="00FD414E">
        <w:rPr>
          <w:rFonts w:ascii="Times New Roman" w:eastAsia="Times New Roman" w:hAnsi="Times New Roman" w:cs="Times New Roman"/>
          <w:color w:val="1A1C1A"/>
          <w:sz w:val="28"/>
          <w:szCs w:val="28"/>
          <w:lang w:val="ru-RU"/>
        </w:rPr>
        <w:t>стандарта</w:t>
      </w:r>
      <w:r w:rsidRPr="00FD414E">
        <w:rPr>
          <w:rFonts w:ascii="Times New Roman" w:eastAsia="Times New Roman" w:hAnsi="Times New Roman" w:cs="Times New Roman"/>
          <w:color w:val="1A1C1A"/>
          <w:spacing w:val="-11"/>
          <w:sz w:val="28"/>
          <w:szCs w:val="28"/>
          <w:lang w:val="ru-RU"/>
        </w:rPr>
        <w:t xml:space="preserve"> </w:t>
      </w:r>
      <w:r w:rsidRPr="00FD414E">
        <w:rPr>
          <w:rFonts w:ascii="Times New Roman" w:eastAsia="Times New Roman" w:hAnsi="Times New Roman" w:cs="Times New Roman"/>
          <w:color w:val="1A1C1A"/>
          <w:sz w:val="28"/>
          <w:szCs w:val="28"/>
          <w:lang w:val="ru-RU"/>
        </w:rPr>
        <w:t>спортивной подготовки</w:t>
      </w:r>
      <w:r w:rsidRPr="00FD414E">
        <w:rPr>
          <w:rFonts w:ascii="Times New Roman" w:eastAsia="Times New Roman" w:hAnsi="Times New Roman" w:cs="Times New Roman"/>
          <w:color w:val="1A1C1A"/>
          <w:spacing w:val="25"/>
          <w:w w:val="96"/>
          <w:sz w:val="28"/>
          <w:szCs w:val="28"/>
          <w:lang w:val="ru-RU"/>
        </w:rPr>
        <w:t xml:space="preserve"> </w:t>
      </w:r>
      <w:r w:rsidRPr="00FD414E">
        <w:rPr>
          <w:rFonts w:ascii="Times New Roman" w:eastAsia="Times New Roman" w:hAnsi="Times New Roman" w:cs="Times New Roman"/>
          <w:color w:val="2F3131"/>
          <w:w w:val="95"/>
          <w:sz w:val="28"/>
          <w:szCs w:val="28"/>
          <w:lang w:val="ru-RU"/>
        </w:rPr>
        <w:t>по</w:t>
      </w:r>
      <w:r w:rsidRPr="00FD414E">
        <w:rPr>
          <w:rFonts w:ascii="Times New Roman" w:eastAsia="Times New Roman" w:hAnsi="Times New Roman" w:cs="Times New Roman"/>
          <w:color w:val="2F3131"/>
          <w:w w:val="95"/>
          <w:sz w:val="28"/>
          <w:szCs w:val="28"/>
          <w:lang w:val="ru-RU"/>
        </w:rPr>
        <w:tab/>
      </w:r>
      <w:r w:rsidRPr="00FD414E">
        <w:rPr>
          <w:rFonts w:ascii="Times New Roman" w:eastAsia="Times New Roman" w:hAnsi="Times New Roman" w:cs="Times New Roman"/>
          <w:color w:val="1A1C1A"/>
          <w:w w:val="95"/>
          <w:sz w:val="28"/>
          <w:szCs w:val="28"/>
          <w:lang w:val="ru-RU"/>
        </w:rPr>
        <w:t>видам</w:t>
      </w:r>
      <w:r w:rsidRPr="00FD414E">
        <w:rPr>
          <w:rFonts w:ascii="Times New Roman" w:eastAsia="Times New Roman" w:hAnsi="Times New Roman" w:cs="Times New Roman"/>
          <w:color w:val="1A1C1A"/>
          <w:w w:val="95"/>
          <w:sz w:val="28"/>
          <w:szCs w:val="28"/>
          <w:lang w:val="ru-RU"/>
        </w:rPr>
        <w:tab/>
        <w:t>спорта</w:t>
      </w:r>
      <w:r w:rsidRPr="00FD414E">
        <w:rPr>
          <w:rFonts w:ascii="Times New Roman" w:eastAsia="Times New Roman" w:hAnsi="Times New Roman" w:cs="Times New Roman"/>
          <w:color w:val="1A1C1A"/>
          <w:w w:val="95"/>
          <w:sz w:val="28"/>
          <w:szCs w:val="28"/>
          <w:lang w:val="ru-RU"/>
        </w:rPr>
        <w:tab/>
      </w:r>
      <w:r w:rsidRPr="00FD414E">
        <w:rPr>
          <w:rFonts w:ascii="Times New Roman" w:eastAsia="Times New Roman" w:hAnsi="Times New Roman" w:cs="Times New Roman"/>
          <w:color w:val="1A1C1A"/>
          <w:w w:val="95"/>
          <w:sz w:val="28"/>
          <w:szCs w:val="28"/>
          <w:lang w:val="ru-RU"/>
        </w:rPr>
        <w:tab/>
      </w:r>
      <w:r w:rsidRPr="00FD414E">
        <w:rPr>
          <w:rFonts w:ascii="Times New Roman" w:eastAsia="Times New Roman" w:hAnsi="Times New Roman" w:cs="Times New Roman"/>
          <w:color w:val="1A1C1A"/>
          <w:sz w:val="28"/>
          <w:szCs w:val="28"/>
          <w:lang w:val="ru-RU"/>
        </w:rPr>
        <w:t>футбол»,</w:t>
      </w:r>
      <w:r w:rsidRPr="00FD414E">
        <w:rPr>
          <w:rFonts w:ascii="Times New Roman" w:eastAsia="Times New Roman" w:hAnsi="Times New Roman" w:cs="Times New Roman"/>
          <w:color w:val="1A1C1A"/>
          <w:sz w:val="28"/>
          <w:szCs w:val="28"/>
          <w:lang w:val="ru-RU"/>
        </w:rPr>
        <w:tab/>
      </w:r>
      <w:r w:rsidRPr="00FD414E">
        <w:rPr>
          <w:rFonts w:ascii="Times New Roman" w:eastAsia="Times New Roman" w:hAnsi="Times New Roman" w:cs="Times New Roman"/>
          <w:color w:val="1A1C1A"/>
          <w:sz w:val="28"/>
          <w:szCs w:val="28"/>
          <w:lang w:val="ru-RU"/>
        </w:rPr>
        <w:tab/>
        <w:t>Санитарно-эпидемиологическими</w:t>
      </w:r>
      <w:r w:rsidRPr="00FD414E">
        <w:rPr>
          <w:rFonts w:ascii="Times New Roman" w:eastAsia="Times New Roman" w:hAnsi="Times New Roman" w:cs="Times New Roman"/>
          <w:color w:val="1A1C1A"/>
          <w:sz w:val="28"/>
          <w:szCs w:val="28"/>
          <w:lang w:val="ru-RU"/>
        </w:rPr>
        <w:tab/>
      </w:r>
      <w:r w:rsidRPr="00FD414E">
        <w:rPr>
          <w:rFonts w:ascii="Times New Roman" w:eastAsia="Times New Roman" w:hAnsi="Times New Roman" w:cs="Times New Roman"/>
          <w:color w:val="1A1C1A"/>
          <w:w w:val="95"/>
          <w:sz w:val="28"/>
          <w:szCs w:val="28"/>
          <w:lang w:val="ru-RU"/>
        </w:rPr>
        <w:t>правилами</w:t>
      </w:r>
      <w:r w:rsidRPr="00FD414E">
        <w:rPr>
          <w:rFonts w:ascii="Times New Roman" w:eastAsia="Times New Roman" w:hAnsi="Times New Roman" w:cs="Times New Roman"/>
          <w:color w:val="1A1C1A"/>
          <w:w w:val="95"/>
          <w:sz w:val="28"/>
          <w:szCs w:val="28"/>
          <w:lang w:val="ru-RU"/>
        </w:rPr>
        <w:tab/>
      </w:r>
      <w:r w:rsidRPr="00FD414E">
        <w:rPr>
          <w:rFonts w:ascii="Times New Roman" w:eastAsia="Times New Roman" w:hAnsi="Times New Roman" w:cs="Times New Roman"/>
          <w:color w:val="1A1C1A"/>
          <w:w w:val="95"/>
          <w:sz w:val="28"/>
          <w:szCs w:val="28"/>
          <w:lang w:val="ru-RU"/>
        </w:rPr>
        <w:tab/>
      </w:r>
      <w:r w:rsidRPr="00FD414E">
        <w:rPr>
          <w:rFonts w:ascii="Times New Roman" w:eastAsia="Times New Roman" w:hAnsi="Times New Roman" w:cs="Times New Roman"/>
          <w:color w:val="2F3131"/>
          <w:sz w:val="28"/>
          <w:szCs w:val="28"/>
          <w:lang w:val="ru-RU"/>
        </w:rPr>
        <w:t>и</w:t>
      </w:r>
      <w:r w:rsidRPr="00FD414E">
        <w:rPr>
          <w:rFonts w:ascii="Times New Roman" w:eastAsia="Times New Roman" w:hAnsi="Times New Roman" w:cs="Times New Roman"/>
          <w:color w:val="2F3131"/>
          <w:w w:val="99"/>
          <w:sz w:val="28"/>
          <w:szCs w:val="28"/>
          <w:lang w:val="ru-RU"/>
        </w:rPr>
        <w:t xml:space="preserve"> </w:t>
      </w:r>
      <w:r w:rsidRPr="00FD414E">
        <w:rPr>
          <w:rFonts w:ascii="Times New Roman" w:eastAsia="Times New Roman" w:hAnsi="Times New Roman" w:cs="Times New Roman"/>
          <w:color w:val="2F3131"/>
          <w:sz w:val="28"/>
          <w:szCs w:val="28"/>
          <w:lang w:val="ru-RU"/>
        </w:rPr>
        <w:t>нормативами</w:t>
      </w:r>
      <w:r w:rsidRPr="00FD414E">
        <w:rPr>
          <w:rFonts w:ascii="Times New Roman" w:eastAsia="Times New Roman" w:hAnsi="Times New Roman" w:cs="Times New Roman"/>
          <w:color w:val="2F3131"/>
          <w:sz w:val="28"/>
          <w:szCs w:val="28"/>
          <w:lang w:val="ru-RU"/>
        </w:rPr>
        <w:tab/>
      </w:r>
      <w:r w:rsidRPr="00FD414E">
        <w:rPr>
          <w:rFonts w:ascii="Times New Roman" w:eastAsia="Times New Roman" w:hAnsi="Times New Roman" w:cs="Times New Roman"/>
          <w:color w:val="2F3131"/>
          <w:sz w:val="28"/>
          <w:szCs w:val="28"/>
          <w:lang w:val="ru-RU"/>
        </w:rPr>
        <w:tab/>
      </w:r>
      <w:r w:rsidRPr="00FD414E">
        <w:rPr>
          <w:rFonts w:ascii="Times New Roman" w:eastAsia="Times New Roman" w:hAnsi="Times New Roman" w:cs="Times New Roman"/>
          <w:color w:val="2F3131"/>
          <w:sz w:val="28"/>
          <w:szCs w:val="28"/>
          <w:lang w:val="ru-RU"/>
        </w:rPr>
        <w:tab/>
      </w:r>
      <w:r w:rsidRPr="00FD414E">
        <w:rPr>
          <w:rFonts w:ascii="Times New Roman" w:eastAsia="Times New Roman" w:hAnsi="Times New Roman" w:cs="Times New Roman"/>
          <w:color w:val="1A1C1A"/>
          <w:sz w:val="28"/>
          <w:szCs w:val="28"/>
          <w:lang w:val="ru-RU"/>
        </w:rPr>
        <w:t>Сан</w:t>
      </w:r>
      <w:r w:rsidRPr="00FD414E">
        <w:rPr>
          <w:rFonts w:ascii="Times New Roman" w:eastAsia="Times New Roman" w:hAnsi="Times New Roman" w:cs="Times New Roman"/>
          <w:color w:val="1A1C1A"/>
          <w:sz w:val="28"/>
          <w:szCs w:val="28"/>
          <w:lang w:val="ru-RU"/>
        </w:rPr>
        <w:tab/>
      </w:r>
      <w:r w:rsidRPr="00FD414E">
        <w:rPr>
          <w:rFonts w:ascii="Times New Roman" w:eastAsia="Times New Roman" w:hAnsi="Times New Roman" w:cs="Times New Roman"/>
          <w:color w:val="1A1C1A"/>
          <w:sz w:val="28"/>
          <w:szCs w:val="28"/>
          <w:lang w:val="ru-RU"/>
        </w:rPr>
        <w:tab/>
      </w:r>
      <w:r w:rsidRPr="00FD414E">
        <w:rPr>
          <w:rFonts w:ascii="Arial" w:eastAsia="Arial" w:hAnsi="Arial" w:cs="Arial"/>
          <w:color w:val="1A1C1A"/>
          <w:sz w:val="26"/>
          <w:szCs w:val="26"/>
          <w:lang w:val="ru-RU"/>
        </w:rPr>
        <w:t>ПиН</w:t>
      </w:r>
      <w:r w:rsidRPr="00FD414E">
        <w:rPr>
          <w:rFonts w:ascii="Arial" w:eastAsia="Arial" w:hAnsi="Arial" w:cs="Arial"/>
          <w:color w:val="1A1C1A"/>
          <w:sz w:val="26"/>
          <w:szCs w:val="26"/>
          <w:lang w:val="ru-RU"/>
        </w:rPr>
        <w:tab/>
      </w:r>
      <w:r w:rsidRPr="00FD414E">
        <w:rPr>
          <w:rFonts w:ascii="Arial" w:eastAsia="Arial" w:hAnsi="Arial" w:cs="Arial"/>
          <w:color w:val="1A1C1A"/>
          <w:sz w:val="26"/>
          <w:szCs w:val="26"/>
          <w:lang w:val="ru-RU"/>
        </w:rPr>
        <w:tab/>
      </w:r>
      <w:r w:rsidRPr="00FD414E">
        <w:rPr>
          <w:rFonts w:ascii="Times New Roman" w:eastAsia="Times New Roman" w:hAnsi="Times New Roman" w:cs="Times New Roman"/>
          <w:color w:val="1A1C1A"/>
          <w:sz w:val="28"/>
          <w:szCs w:val="28"/>
          <w:lang w:val="ru-RU"/>
        </w:rPr>
        <w:t>2</w:t>
      </w:r>
      <w:r w:rsidRPr="00FD414E">
        <w:rPr>
          <w:rFonts w:ascii="Arial" w:eastAsia="Arial" w:hAnsi="Arial" w:cs="Arial"/>
          <w:color w:val="1A1C1A"/>
          <w:sz w:val="25"/>
          <w:szCs w:val="25"/>
          <w:lang w:val="ru-RU"/>
        </w:rPr>
        <w:t>.4.4</w:t>
      </w:r>
      <w:r w:rsidRPr="00FD414E">
        <w:rPr>
          <w:rFonts w:ascii="Times New Roman" w:eastAsia="Times New Roman" w:hAnsi="Times New Roman" w:cs="Times New Roman"/>
          <w:color w:val="1A1C1A"/>
          <w:sz w:val="28"/>
          <w:szCs w:val="28"/>
          <w:lang w:val="ru-RU"/>
        </w:rPr>
        <w:t>.3172-14</w:t>
      </w:r>
      <w:r w:rsidRPr="00FD414E">
        <w:rPr>
          <w:rFonts w:ascii="Times New Roman" w:eastAsia="Times New Roman" w:hAnsi="Times New Roman" w:cs="Times New Roman"/>
          <w:color w:val="1A1C1A"/>
          <w:sz w:val="28"/>
          <w:szCs w:val="28"/>
          <w:lang w:val="ru-RU"/>
        </w:rPr>
        <w:tab/>
      </w:r>
      <w:r w:rsidRPr="00FD414E">
        <w:rPr>
          <w:rFonts w:ascii="Times New Roman" w:eastAsia="Times New Roman" w:hAnsi="Times New Roman" w:cs="Times New Roman"/>
          <w:color w:val="1A1C1A"/>
          <w:sz w:val="28"/>
          <w:szCs w:val="28"/>
          <w:lang w:val="ru-RU"/>
        </w:rPr>
        <w:tab/>
      </w:r>
      <w:r w:rsidRPr="00FD414E">
        <w:rPr>
          <w:rFonts w:ascii="Times New Roman" w:eastAsia="Times New Roman" w:hAnsi="Times New Roman" w:cs="Times New Roman"/>
          <w:color w:val="1A1C1A"/>
          <w:sz w:val="28"/>
          <w:szCs w:val="28"/>
          <w:lang w:val="ru-RU"/>
        </w:rPr>
        <w:tab/>
      </w:r>
      <w:r w:rsidRPr="00FD414E">
        <w:rPr>
          <w:rFonts w:ascii="Times New Roman" w:eastAsia="Times New Roman" w:hAnsi="Times New Roman" w:cs="Times New Roman"/>
          <w:color w:val="1A1C1A"/>
          <w:w w:val="95"/>
          <w:sz w:val="28"/>
          <w:szCs w:val="28"/>
          <w:lang w:val="ru-RU"/>
        </w:rPr>
        <w:t>«Санитарно-эпидемиологические</w:t>
      </w:r>
      <w:r w:rsidRPr="00FD414E">
        <w:rPr>
          <w:rFonts w:ascii="Times New Roman" w:eastAsia="Times New Roman" w:hAnsi="Times New Roman" w:cs="Times New Roman"/>
          <w:color w:val="1A1C1A"/>
          <w:spacing w:val="22"/>
          <w:w w:val="96"/>
          <w:sz w:val="28"/>
          <w:szCs w:val="28"/>
          <w:lang w:val="ru-RU"/>
        </w:rPr>
        <w:t xml:space="preserve"> </w:t>
      </w:r>
      <w:r w:rsidRPr="00FD414E">
        <w:rPr>
          <w:rFonts w:ascii="Times New Roman" w:eastAsia="Times New Roman" w:hAnsi="Times New Roman" w:cs="Times New Roman"/>
          <w:color w:val="2F3131"/>
          <w:w w:val="95"/>
          <w:sz w:val="28"/>
          <w:szCs w:val="28"/>
          <w:lang w:val="ru-RU"/>
        </w:rPr>
        <w:t>требования</w:t>
      </w:r>
      <w:r w:rsidRPr="00FD414E">
        <w:rPr>
          <w:rFonts w:ascii="Times New Roman" w:eastAsia="Times New Roman" w:hAnsi="Times New Roman" w:cs="Times New Roman"/>
          <w:color w:val="2F3131"/>
          <w:w w:val="95"/>
          <w:sz w:val="28"/>
          <w:szCs w:val="28"/>
          <w:lang w:val="ru-RU"/>
        </w:rPr>
        <w:tab/>
      </w:r>
      <w:r w:rsidRPr="00FD414E">
        <w:rPr>
          <w:rFonts w:ascii="Times New Roman" w:eastAsia="Times New Roman" w:hAnsi="Times New Roman" w:cs="Times New Roman"/>
          <w:color w:val="2F3131"/>
          <w:w w:val="95"/>
          <w:sz w:val="28"/>
          <w:szCs w:val="28"/>
          <w:lang w:val="ru-RU"/>
        </w:rPr>
        <w:tab/>
      </w:r>
      <w:r w:rsidRPr="00FD414E">
        <w:rPr>
          <w:rFonts w:ascii="Times New Roman" w:eastAsia="Times New Roman" w:hAnsi="Times New Roman" w:cs="Times New Roman"/>
          <w:color w:val="1A1C1A"/>
          <w:sz w:val="28"/>
          <w:szCs w:val="28"/>
          <w:lang w:val="ru-RU"/>
        </w:rPr>
        <w:t>к</w:t>
      </w:r>
      <w:r w:rsidRPr="00FD414E">
        <w:rPr>
          <w:rFonts w:ascii="Times New Roman" w:eastAsia="Times New Roman" w:hAnsi="Times New Roman" w:cs="Times New Roman"/>
          <w:color w:val="1A1C1A"/>
          <w:sz w:val="28"/>
          <w:szCs w:val="28"/>
          <w:lang w:val="ru-RU"/>
        </w:rPr>
        <w:tab/>
        <w:t>устройству,</w:t>
      </w:r>
      <w:r w:rsidRPr="00FD414E">
        <w:rPr>
          <w:rFonts w:ascii="Times New Roman" w:eastAsia="Times New Roman" w:hAnsi="Times New Roman" w:cs="Times New Roman"/>
          <w:color w:val="1A1C1A"/>
          <w:sz w:val="28"/>
          <w:szCs w:val="28"/>
          <w:lang w:val="ru-RU"/>
        </w:rPr>
        <w:tab/>
      </w:r>
      <w:r w:rsidRPr="00FD414E">
        <w:rPr>
          <w:rFonts w:ascii="Times New Roman" w:eastAsia="Times New Roman" w:hAnsi="Times New Roman" w:cs="Times New Roman"/>
          <w:color w:val="1A1C1A"/>
          <w:sz w:val="28"/>
          <w:szCs w:val="28"/>
          <w:lang w:val="ru-RU"/>
        </w:rPr>
        <w:tab/>
      </w:r>
      <w:r w:rsidRPr="00FD414E">
        <w:rPr>
          <w:rFonts w:ascii="Times New Roman" w:eastAsia="Times New Roman" w:hAnsi="Times New Roman" w:cs="Times New Roman"/>
          <w:color w:val="1A1C1A"/>
          <w:w w:val="95"/>
          <w:sz w:val="28"/>
          <w:szCs w:val="28"/>
          <w:lang w:val="ru-RU"/>
        </w:rPr>
        <w:t>содержанию</w:t>
      </w:r>
      <w:r w:rsidRPr="00FD414E">
        <w:rPr>
          <w:rFonts w:ascii="Times New Roman" w:eastAsia="Times New Roman" w:hAnsi="Times New Roman" w:cs="Times New Roman"/>
          <w:color w:val="1A1C1A"/>
          <w:w w:val="95"/>
          <w:sz w:val="28"/>
          <w:szCs w:val="28"/>
          <w:lang w:val="ru-RU"/>
        </w:rPr>
        <w:tab/>
      </w:r>
      <w:r w:rsidRPr="00FD414E">
        <w:rPr>
          <w:rFonts w:ascii="Times New Roman" w:eastAsia="Times New Roman" w:hAnsi="Times New Roman" w:cs="Times New Roman"/>
          <w:color w:val="1A1C1A"/>
          <w:w w:val="95"/>
          <w:sz w:val="28"/>
          <w:szCs w:val="28"/>
          <w:lang w:val="ru-RU"/>
        </w:rPr>
        <w:tab/>
        <w:t>и</w:t>
      </w:r>
      <w:r w:rsidRPr="00FD414E">
        <w:rPr>
          <w:rFonts w:ascii="Times New Roman" w:eastAsia="Times New Roman" w:hAnsi="Times New Roman" w:cs="Times New Roman"/>
          <w:color w:val="1A1C1A"/>
          <w:w w:val="95"/>
          <w:sz w:val="28"/>
          <w:szCs w:val="28"/>
          <w:lang w:val="ru-RU"/>
        </w:rPr>
        <w:tab/>
      </w:r>
      <w:r w:rsidRPr="00FD414E">
        <w:rPr>
          <w:rFonts w:ascii="Times New Roman" w:eastAsia="Times New Roman" w:hAnsi="Times New Roman" w:cs="Times New Roman"/>
          <w:color w:val="1A1C1A"/>
          <w:w w:val="95"/>
          <w:sz w:val="28"/>
          <w:szCs w:val="28"/>
          <w:lang w:val="ru-RU"/>
        </w:rPr>
        <w:tab/>
      </w:r>
      <w:r w:rsidRPr="00FD414E">
        <w:rPr>
          <w:rFonts w:ascii="Times New Roman" w:eastAsia="Times New Roman" w:hAnsi="Times New Roman" w:cs="Times New Roman"/>
          <w:color w:val="1A1C1A"/>
          <w:sz w:val="28"/>
          <w:szCs w:val="28"/>
          <w:lang w:val="ru-RU"/>
        </w:rPr>
        <w:t>организации</w:t>
      </w:r>
      <w:r w:rsidRPr="00FD414E">
        <w:rPr>
          <w:rFonts w:ascii="Times New Roman" w:eastAsia="Times New Roman" w:hAnsi="Times New Roman" w:cs="Times New Roman"/>
          <w:color w:val="1A1C1A"/>
          <w:sz w:val="28"/>
          <w:szCs w:val="28"/>
          <w:lang w:val="ru-RU"/>
        </w:rPr>
        <w:tab/>
      </w:r>
      <w:r w:rsidRPr="00FD414E">
        <w:rPr>
          <w:rFonts w:ascii="Times New Roman" w:eastAsia="Times New Roman" w:hAnsi="Times New Roman" w:cs="Times New Roman"/>
          <w:color w:val="1A1C1A"/>
          <w:sz w:val="28"/>
          <w:szCs w:val="28"/>
          <w:lang w:val="ru-RU"/>
        </w:rPr>
        <w:tab/>
        <w:t>режима</w:t>
      </w:r>
      <w:r w:rsidRPr="00FD414E">
        <w:rPr>
          <w:rFonts w:ascii="Times New Roman" w:eastAsia="Times New Roman" w:hAnsi="Times New Roman" w:cs="Times New Roman"/>
          <w:color w:val="1A1C1A"/>
          <w:sz w:val="28"/>
          <w:szCs w:val="28"/>
          <w:lang w:val="ru-RU"/>
        </w:rPr>
        <w:tab/>
      </w:r>
      <w:r w:rsidRPr="00FD414E">
        <w:rPr>
          <w:rFonts w:ascii="Times New Roman" w:eastAsia="Times New Roman" w:hAnsi="Times New Roman" w:cs="Times New Roman"/>
          <w:color w:val="2F3131"/>
          <w:w w:val="95"/>
          <w:sz w:val="28"/>
          <w:szCs w:val="28"/>
          <w:lang w:val="ru-RU"/>
        </w:rPr>
        <w:t>работы</w:t>
      </w:r>
      <w:r w:rsidRPr="00FD414E">
        <w:rPr>
          <w:rFonts w:ascii="Times New Roman" w:eastAsia="Times New Roman" w:hAnsi="Times New Roman" w:cs="Times New Roman"/>
          <w:color w:val="2F3131"/>
          <w:w w:val="96"/>
          <w:sz w:val="28"/>
          <w:szCs w:val="28"/>
          <w:lang w:val="ru-RU"/>
        </w:rPr>
        <w:t xml:space="preserve"> </w:t>
      </w:r>
      <w:r w:rsidRPr="00FD414E">
        <w:rPr>
          <w:rFonts w:ascii="Times New Roman" w:eastAsia="Times New Roman" w:hAnsi="Times New Roman" w:cs="Times New Roman"/>
          <w:color w:val="2F3131"/>
          <w:sz w:val="28"/>
          <w:szCs w:val="28"/>
          <w:lang w:val="ru-RU"/>
        </w:rPr>
        <w:t>образовательных</w:t>
      </w:r>
      <w:r w:rsidRPr="00FD414E">
        <w:rPr>
          <w:rFonts w:ascii="Times New Roman" w:eastAsia="Times New Roman" w:hAnsi="Times New Roman" w:cs="Times New Roman"/>
          <w:color w:val="2F3131"/>
          <w:sz w:val="28"/>
          <w:szCs w:val="28"/>
          <w:lang w:val="ru-RU"/>
        </w:rPr>
        <w:tab/>
      </w:r>
      <w:r w:rsidRPr="00FD414E">
        <w:rPr>
          <w:rFonts w:ascii="Times New Roman" w:eastAsia="Times New Roman" w:hAnsi="Times New Roman" w:cs="Times New Roman"/>
          <w:color w:val="1A1C1A"/>
          <w:sz w:val="28"/>
          <w:szCs w:val="28"/>
          <w:lang w:val="ru-RU"/>
        </w:rPr>
        <w:t xml:space="preserve">организаций </w:t>
      </w:r>
      <w:r w:rsidRPr="00FD414E">
        <w:rPr>
          <w:rFonts w:ascii="Times New Roman" w:eastAsia="Times New Roman" w:hAnsi="Times New Roman" w:cs="Times New Roman"/>
          <w:color w:val="1A1C1A"/>
          <w:spacing w:val="39"/>
          <w:sz w:val="28"/>
          <w:szCs w:val="28"/>
          <w:lang w:val="ru-RU"/>
        </w:rPr>
        <w:t xml:space="preserve"> </w:t>
      </w:r>
      <w:r w:rsidRPr="00FD414E">
        <w:rPr>
          <w:rFonts w:ascii="Times New Roman" w:eastAsia="Times New Roman" w:hAnsi="Times New Roman" w:cs="Times New Roman"/>
          <w:color w:val="1A1C1A"/>
          <w:sz w:val="28"/>
          <w:szCs w:val="28"/>
          <w:lang w:val="ru-RU"/>
        </w:rPr>
        <w:t xml:space="preserve">дополнительного </w:t>
      </w:r>
      <w:r w:rsidRPr="00FD414E">
        <w:rPr>
          <w:rFonts w:ascii="Times New Roman" w:eastAsia="Times New Roman" w:hAnsi="Times New Roman" w:cs="Times New Roman"/>
          <w:color w:val="1A1C1A"/>
          <w:spacing w:val="1"/>
          <w:sz w:val="28"/>
          <w:szCs w:val="28"/>
          <w:lang w:val="ru-RU"/>
        </w:rPr>
        <w:t xml:space="preserve"> </w:t>
      </w:r>
      <w:r w:rsidRPr="00FD414E">
        <w:rPr>
          <w:rFonts w:ascii="Times New Roman" w:eastAsia="Times New Roman" w:hAnsi="Times New Roman" w:cs="Times New Roman"/>
          <w:color w:val="1A1C1A"/>
          <w:sz w:val="28"/>
          <w:szCs w:val="28"/>
          <w:lang w:val="ru-RU"/>
        </w:rPr>
        <w:t>образования</w:t>
      </w:r>
      <w:r w:rsidRPr="00FD414E">
        <w:rPr>
          <w:rFonts w:ascii="Times New Roman" w:eastAsia="Times New Roman" w:hAnsi="Times New Roman" w:cs="Times New Roman"/>
          <w:color w:val="1A1C1A"/>
          <w:spacing w:val="63"/>
          <w:sz w:val="28"/>
          <w:szCs w:val="28"/>
          <w:lang w:val="ru-RU"/>
        </w:rPr>
        <w:t xml:space="preserve"> </w:t>
      </w:r>
      <w:r w:rsidRPr="00FD414E">
        <w:rPr>
          <w:rFonts w:ascii="Times New Roman" w:eastAsia="Times New Roman" w:hAnsi="Times New Roman" w:cs="Times New Roman"/>
          <w:color w:val="1A1C1A"/>
          <w:sz w:val="28"/>
          <w:szCs w:val="28"/>
          <w:lang w:val="ru-RU"/>
        </w:rPr>
        <w:t>детей»,</w:t>
      </w:r>
      <w:r w:rsidRPr="00FD414E">
        <w:rPr>
          <w:rFonts w:ascii="Times New Roman" w:eastAsia="Times New Roman" w:hAnsi="Times New Roman" w:cs="Times New Roman"/>
          <w:color w:val="1A1C1A"/>
          <w:spacing w:val="62"/>
          <w:sz w:val="28"/>
          <w:szCs w:val="28"/>
          <w:lang w:val="ru-RU"/>
        </w:rPr>
        <w:t xml:space="preserve"> </w:t>
      </w:r>
      <w:r w:rsidRPr="00FD414E">
        <w:rPr>
          <w:rFonts w:ascii="Times New Roman" w:eastAsia="Times New Roman" w:hAnsi="Times New Roman" w:cs="Times New Roman"/>
          <w:color w:val="1A1C1A"/>
          <w:sz w:val="28"/>
          <w:szCs w:val="28"/>
          <w:lang w:val="ru-RU"/>
        </w:rPr>
        <w:t>уставом</w:t>
      </w:r>
      <w:r w:rsidRPr="00FD414E">
        <w:rPr>
          <w:rFonts w:ascii="Times New Roman" w:eastAsia="Times New Roman" w:hAnsi="Times New Roman" w:cs="Times New Roman"/>
          <w:color w:val="1A1C1A"/>
          <w:w w:val="97"/>
          <w:sz w:val="28"/>
          <w:szCs w:val="28"/>
          <w:lang w:val="ru-RU"/>
        </w:rPr>
        <w:t xml:space="preserve"> </w:t>
      </w:r>
      <w:r w:rsidRPr="00FD414E">
        <w:rPr>
          <w:rFonts w:ascii="Times New Roman" w:eastAsia="Times New Roman" w:hAnsi="Times New Roman" w:cs="Times New Roman"/>
          <w:color w:val="2F3131"/>
          <w:sz w:val="28"/>
          <w:szCs w:val="28"/>
          <w:lang w:val="ru-RU"/>
        </w:rPr>
        <w:t>МБОУ</w:t>
      </w:r>
      <w:r w:rsidRPr="00FD414E">
        <w:rPr>
          <w:rFonts w:ascii="Times New Roman" w:eastAsia="Times New Roman" w:hAnsi="Times New Roman" w:cs="Times New Roman"/>
          <w:color w:val="2F3131"/>
          <w:spacing w:val="-9"/>
          <w:sz w:val="28"/>
          <w:szCs w:val="28"/>
          <w:lang w:val="ru-RU"/>
        </w:rPr>
        <w:t xml:space="preserve"> </w:t>
      </w:r>
      <w:r w:rsidRPr="00FD414E">
        <w:rPr>
          <w:rFonts w:ascii="Times New Roman" w:eastAsia="Times New Roman" w:hAnsi="Times New Roman" w:cs="Times New Roman"/>
          <w:color w:val="1A1C1A"/>
          <w:sz w:val="28"/>
          <w:szCs w:val="28"/>
          <w:lang w:val="ru-RU"/>
        </w:rPr>
        <w:t>ДОД</w:t>
      </w:r>
      <w:r w:rsidRPr="00FD414E">
        <w:rPr>
          <w:rFonts w:ascii="Times New Roman" w:eastAsia="Times New Roman" w:hAnsi="Times New Roman" w:cs="Times New Roman"/>
          <w:color w:val="1A1C1A"/>
          <w:spacing w:val="-16"/>
          <w:sz w:val="28"/>
          <w:szCs w:val="28"/>
          <w:lang w:val="ru-RU"/>
        </w:rPr>
        <w:t xml:space="preserve"> </w:t>
      </w:r>
      <w:r w:rsidRPr="00FD414E">
        <w:rPr>
          <w:rFonts w:ascii="Times New Roman" w:eastAsia="Times New Roman" w:hAnsi="Times New Roman" w:cs="Times New Roman"/>
          <w:color w:val="1A1C1A"/>
          <w:sz w:val="28"/>
          <w:szCs w:val="28"/>
          <w:lang w:val="ru-RU"/>
        </w:rPr>
        <w:t>ДЮСШ</w:t>
      </w:r>
      <w:r w:rsidRPr="00FD414E">
        <w:rPr>
          <w:rFonts w:ascii="Times New Roman" w:eastAsia="Times New Roman" w:hAnsi="Times New Roman" w:cs="Times New Roman"/>
          <w:color w:val="1A1C1A"/>
          <w:spacing w:val="-20"/>
          <w:sz w:val="28"/>
          <w:szCs w:val="28"/>
          <w:lang w:val="ru-RU"/>
        </w:rPr>
        <w:t xml:space="preserve"> </w:t>
      </w:r>
      <w:r w:rsidRPr="00FD414E">
        <w:rPr>
          <w:rFonts w:ascii="Times New Roman" w:eastAsia="Times New Roman" w:hAnsi="Times New Roman" w:cs="Times New Roman"/>
          <w:color w:val="1A1C1A"/>
          <w:sz w:val="28"/>
          <w:szCs w:val="28"/>
          <w:lang w:val="ru-RU"/>
        </w:rPr>
        <w:t>№</w:t>
      </w:r>
      <w:r w:rsidRPr="00FD414E">
        <w:rPr>
          <w:rFonts w:ascii="Times New Roman" w:eastAsia="Times New Roman" w:hAnsi="Times New Roman" w:cs="Times New Roman"/>
          <w:color w:val="1A1C1A"/>
          <w:spacing w:val="-13"/>
          <w:sz w:val="28"/>
          <w:szCs w:val="28"/>
          <w:lang w:val="ru-RU"/>
        </w:rPr>
        <w:t xml:space="preserve"> </w:t>
      </w:r>
      <w:r w:rsidRPr="00FD414E">
        <w:rPr>
          <w:rFonts w:ascii="Times New Roman" w:eastAsia="Times New Roman" w:hAnsi="Times New Roman" w:cs="Times New Roman"/>
          <w:color w:val="1A1C1A"/>
          <w:sz w:val="28"/>
          <w:szCs w:val="28"/>
          <w:lang w:val="ru-RU"/>
        </w:rPr>
        <w:t>3</w:t>
      </w:r>
      <w:r w:rsidRPr="00FD414E">
        <w:rPr>
          <w:rFonts w:ascii="Times New Roman" w:eastAsia="Times New Roman" w:hAnsi="Times New Roman" w:cs="Times New Roman"/>
          <w:color w:val="1A1C1A"/>
          <w:spacing w:val="-26"/>
          <w:sz w:val="28"/>
          <w:szCs w:val="28"/>
          <w:lang w:val="ru-RU"/>
        </w:rPr>
        <w:t xml:space="preserve"> </w:t>
      </w:r>
      <w:r w:rsidRPr="00FD414E">
        <w:rPr>
          <w:rFonts w:ascii="Times New Roman" w:eastAsia="Times New Roman" w:hAnsi="Times New Roman" w:cs="Times New Roman"/>
          <w:color w:val="1A1C1A"/>
          <w:sz w:val="28"/>
          <w:szCs w:val="28"/>
          <w:lang w:val="ru-RU"/>
        </w:rPr>
        <w:t>пгт</w:t>
      </w:r>
      <w:r w:rsidRPr="00FD414E">
        <w:rPr>
          <w:rFonts w:ascii="Times New Roman" w:eastAsia="Times New Roman" w:hAnsi="Times New Roman" w:cs="Times New Roman"/>
          <w:color w:val="1A1C1A"/>
          <w:spacing w:val="-23"/>
          <w:sz w:val="28"/>
          <w:szCs w:val="28"/>
          <w:lang w:val="ru-RU"/>
        </w:rPr>
        <w:t xml:space="preserve"> </w:t>
      </w:r>
      <w:r w:rsidRPr="00FD414E">
        <w:rPr>
          <w:rFonts w:ascii="Times New Roman" w:eastAsia="Times New Roman" w:hAnsi="Times New Roman" w:cs="Times New Roman"/>
          <w:color w:val="1A1C1A"/>
          <w:sz w:val="28"/>
          <w:szCs w:val="28"/>
          <w:lang w:val="ru-RU"/>
        </w:rPr>
        <w:t>Черноморского».</w:t>
      </w:r>
    </w:p>
    <w:p w:rsidR="00B663C6" w:rsidRPr="00FD414E" w:rsidRDefault="00FD414E">
      <w:pPr>
        <w:spacing w:before="1"/>
        <w:ind w:left="129" w:right="126" w:firstLine="881"/>
        <w:jc w:val="both"/>
        <w:rPr>
          <w:rFonts w:ascii="Times New Roman" w:eastAsia="Times New Roman" w:hAnsi="Times New Roman" w:cs="Times New Roman"/>
          <w:sz w:val="28"/>
          <w:szCs w:val="28"/>
          <w:lang w:val="ru-RU"/>
        </w:rPr>
      </w:pPr>
      <w:r w:rsidRPr="00FD414E">
        <w:rPr>
          <w:rFonts w:ascii="Times New Roman" w:hAnsi="Times New Roman"/>
          <w:color w:val="1A1C1A"/>
          <w:sz w:val="28"/>
          <w:lang w:val="ru-RU"/>
        </w:rPr>
        <w:t>Настоящая программа</w:t>
      </w:r>
      <w:r w:rsidRPr="00FD414E">
        <w:rPr>
          <w:rFonts w:ascii="Times New Roman" w:hAnsi="Times New Roman"/>
          <w:color w:val="1A1C1A"/>
          <w:spacing w:val="5"/>
          <w:sz w:val="28"/>
          <w:lang w:val="ru-RU"/>
        </w:rPr>
        <w:t xml:space="preserve"> </w:t>
      </w:r>
      <w:r w:rsidRPr="00FD414E">
        <w:rPr>
          <w:rFonts w:ascii="Times New Roman" w:hAnsi="Times New Roman"/>
          <w:color w:val="1A1C1A"/>
          <w:sz w:val="28"/>
          <w:lang w:val="ru-RU"/>
        </w:rPr>
        <w:t>предназначена</w:t>
      </w:r>
      <w:r w:rsidRPr="00FD414E">
        <w:rPr>
          <w:rFonts w:ascii="Times New Roman" w:hAnsi="Times New Roman"/>
          <w:color w:val="1A1C1A"/>
          <w:spacing w:val="5"/>
          <w:sz w:val="28"/>
          <w:lang w:val="ru-RU"/>
        </w:rPr>
        <w:t xml:space="preserve"> </w:t>
      </w:r>
      <w:r w:rsidRPr="00FD414E">
        <w:rPr>
          <w:rFonts w:ascii="Times New Roman" w:hAnsi="Times New Roman"/>
          <w:color w:val="1A1C1A"/>
          <w:sz w:val="28"/>
          <w:lang w:val="ru-RU"/>
        </w:rPr>
        <w:t>для</w:t>
      </w:r>
      <w:r w:rsidRPr="00FD414E">
        <w:rPr>
          <w:rFonts w:ascii="Times New Roman" w:hAnsi="Times New Roman"/>
          <w:color w:val="1A1C1A"/>
          <w:spacing w:val="59"/>
          <w:sz w:val="28"/>
          <w:lang w:val="ru-RU"/>
        </w:rPr>
        <w:t xml:space="preserve"> </w:t>
      </w:r>
      <w:r w:rsidRPr="00FD414E">
        <w:rPr>
          <w:rFonts w:ascii="Times New Roman" w:hAnsi="Times New Roman"/>
          <w:color w:val="1A1C1A"/>
          <w:sz w:val="28"/>
          <w:lang w:val="ru-RU"/>
        </w:rPr>
        <w:t>подготовки</w:t>
      </w:r>
      <w:r w:rsidRPr="00FD414E">
        <w:rPr>
          <w:rFonts w:ascii="Times New Roman" w:hAnsi="Times New Roman"/>
          <w:color w:val="1A1C1A"/>
          <w:spacing w:val="4"/>
          <w:sz w:val="28"/>
          <w:lang w:val="ru-RU"/>
        </w:rPr>
        <w:t xml:space="preserve"> </w:t>
      </w:r>
      <w:r w:rsidRPr="00FD414E">
        <w:rPr>
          <w:rFonts w:ascii="Times New Roman" w:hAnsi="Times New Roman"/>
          <w:color w:val="1A1C1A"/>
          <w:sz w:val="28"/>
          <w:lang w:val="ru-RU"/>
        </w:rPr>
        <w:t>футболистов</w:t>
      </w:r>
      <w:r w:rsidRPr="00FD414E">
        <w:rPr>
          <w:rFonts w:ascii="Times New Roman" w:hAnsi="Times New Roman"/>
          <w:color w:val="1A1C1A"/>
          <w:spacing w:val="1"/>
          <w:sz w:val="28"/>
          <w:lang w:val="ru-RU"/>
        </w:rPr>
        <w:t xml:space="preserve"> </w:t>
      </w:r>
      <w:r w:rsidRPr="00FD414E">
        <w:rPr>
          <w:rFonts w:ascii="Times New Roman" w:hAnsi="Times New Roman"/>
          <w:color w:val="2F3131"/>
          <w:sz w:val="28"/>
          <w:lang w:val="ru-RU"/>
        </w:rPr>
        <w:t>на</w:t>
      </w:r>
      <w:r w:rsidRPr="00FD414E">
        <w:rPr>
          <w:rFonts w:ascii="Times New Roman" w:hAnsi="Times New Roman"/>
          <w:color w:val="2F3131"/>
          <w:w w:val="97"/>
          <w:sz w:val="28"/>
          <w:lang w:val="ru-RU"/>
        </w:rPr>
        <w:t xml:space="preserve"> </w:t>
      </w:r>
      <w:r w:rsidRPr="00FD414E">
        <w:rPr>
          <w:rFonts w:ascii="Times New Roman" w:hAnsi="Times New Roman"/>
          <w:color w:val="1A1C1A"/>
          <w:sz w:val="28"/>
          <w:lang w:val="ru-RU"/>
        </w:rPr>
        <w:t>этапе</w:t>
      </w:r>
      <w:r w:rsidRPr="00FD414E">
        <w:rPr>
          <w:rFonts w:ascii="Times New Roman" w:hAnsi="Times New Roman"/>
          <w:color w:val="1A1C1A"/>
          <w:spacing w:val="14"/>
          <w:sz w:val="28"/>
          <w:lang w:val="ru-RU"/>
        </w:rPr>
        <w:t xml:space="preserve"> </w:t>
      </w:r>
      <w:r w:rsidRPr="00FD414E">
        <w:rPr>
          <w:rFonts w:ascii="Times New Roman" w:hAnsi="Times New Roman"/>
          <w:color w:val="2F3131"/>
          <w:sz w:val="28"/>
          <w:lang w:val="ru-RU"/>
        </w:rPr>
        <w:t>начальной</w:t>
      </w:r>
      <w:r w:rsidRPr="00FD414E">
        <w:rPr>
          <w:rFonts w:ascii="Times New Roman" w:hAnsi="Times New Roman"/>
          <w:color w:val="2F3131"/>
          <w:spacing w:val="20"/>
          <w:sz w:val="28"/>
          <w:lang w:val="ru-RU"/>
        </w:rPr>
        <w:t xml:space="preserve"> </w:t>
      </w:r>
      <w:r w:rsidRPr="00FD414E">
        <w:rPr>
          <w:rFonts w:ascii="Times New Roman" w:hAnsi="Times New Roman"/>
          <w:color w:val="1A1C1A"/>
          <w:sz w:val="28"/>
          <w:lang w:val="ru-RU"/>
        </w:rPr>
        <w:t>подготовки</w:t>
      </w:r>
      <w:r w:rsidRPr="00FD414E">
        <w:rPr>
          <w:rFonts w:ascii="Times New Roman" w:hAnsi="Times New Roman"/>
          <w:color w:val="1A1C1A"/>
          <w:spacing w:val="23"/>
          <w:sz w:val="28"/>
          <w:lang w:val="ru-RU"/>
        </w:rPr>
        <w:t xml:space="preserve"> </w:t>
      </w:r>
      <w:r w:rsidRPr="00FD414E">
        <w:rPr>
          <w:rFonts w:ascii="Times New Roman" w:hAnsi="Times New Roman"/>
          <w:color w:val="1A1C1A"/>
          <w:sz w:val="28"/>
          <w:lang w:val="ru-RU"/>
        </w:rPr>
        <w:t>(ЭНП),</w:t>
      </w:r>
      <w:r w:rsidRPr="00FD414E">
        <w:rPr>
          <w:rFonts w:ascii="Times New Roman" w:hAnsi="Times New Roman"/>
          <w:color w:val="1A1C1A"/>
          <w:spacing w:val="11"/>
          <w:sz w:val="28"/>
          <w:lang w:val="ru-RU"/>
        </w:rPr>
        <w:t xml:space="preserve"> </w:t>
      </w:r>
      <w:r w:rsidRPr="00FD414E">
        <w:rPr>
          <w:rFonts w:ascii="Times New Roman" w:hAnsi="Times New Roman"/>
          <w:color w:val="1A1C1A"/>
          <w:sz w:val="28"/>
          <w:lang w:val="ru-RU"/>
        </w:rPr>
        <w:t>ч1енировочных</w:t>
      </w:r>
      <w:r w:rsidRPr="00FD414E">
        <w:rPr>
          <w:rFonts w:ascii="Times New Roman" w:hAnsi="Times New Roman"/>
          <w:color w:val="1A1C1A"/>
          <w:spacing w:val="36"/>
          <w:sz w:val="28"/>
          <w:lang w:val="ru-RU"/>
        </w:rPr>
        <w:t xml:space="preserve"> </w:t>
      </w:r>
      <w:r w:rsidRPr="00FD414E">
        <w:rPr>
          <w:rFonts w:ascii="Times New Roman" w:hAnsi="Times New Roman"/>
          <w:color w:val="1A1C1A"/>
          <w:sz w:val="28"/>
          <w:lang w:val="ru-RU"/>
        </w:rPr>
        <w:t>этапах</w:t>
      </w:r>
      <w:r w:rsidRPr="00FD414E">
        <w:rPr>
          <w:rFonts w:ascii="Times New Roman" w:hAnsi="Times New Roman"/>
          <w:color w:val="1A1C1A"/>
          <w:spacing w:val="20"/>
          <w:sz w:val="28"/>
          <w:lang w:val="ru-RU"/>
        </w:rPr>
        <w:t xml:space="preserve"> </w:t>
      </w:r>
      <w:r w:rsidRPr="00FD414E">
        <w:rPr>
          <w:rFonts w:ascii="Times New Roman" w:hAnsi="Times New Roman"/>
          <w:color w:val="2F3131"/>
          <w:sz w:val="28"/>
          <w:lang w:val="ru-RU"/>
        </w:rPr>
        <w:t>(этапах</w:t>
      </w:r>
      <w:r w:rsidRPr="00FD414E">
        <w:rPr>
          <w:rFonts w:ascii="Times New Roman" w:hAnsi="Times New Roman"/>
          <w:color w:val="2F3131"/>
          <w:spacing w:val="22"/>
          <w:sz w:val="28"/>
          <w:lang w:val="ru-RU"/>
        </w:rPr>
        <w:t xml:space="preserve"> </w:t>
      </w:r>
      <w:r w:rsidRPr="00FD414E">
        <w:rPr>
          <w:rFonts w:ascii="Times New Roman" w:hAnsi="Times New Roman"/>
          <w:color w:val="1A1C1A"/>
          <w:sz w:val="28"/>
          <w:lang w:val="ru-RU"/>
        </w:rPr>
        <w:t>спортивн</w:t>
      </w:r>
      <w:r w:rsidRPr="00FD414E">
        <w:rPr>
          <w:rFonts w:ascii="Times New Roman" w:hAnsi="Times New Roman"/>
          <w:color w:val="464646"/>
          <w:sz w:val="28"/>
          <w:lang w:val="ru-RU"/>
        </w:rPr>
        <w:t>ой</w:t>
      </w:r>
      <w:r w:rsidRPr="00FD414E">
        <w:rPr>
          <w:rFonts w:ascii="Times New Roman" w:hAnsi="Times New Roman"/>
          <w:color w:val="464646"/>
          <w:spacing w:val="25"/>
          <w:w w:val="99"/>
          <w:sz w:val="28"/>
          <w:lang w:val="ru-RU"/>
        </w:rPr>
        <w:t xml:space="preserve"> </w:t>
      </w:r>
      <w:r w:rsidRPr="00FD414E">
        <w:rPr>
          <w:rFonts w:ascii="Times New Roman" w:hAnsi="Times New Roman"/>
          <w:color w:val="1A1C1A"/>
          <w:sz w:val="28"/>
          <w:lang w:val="ru-RU"/>
        </w:rPr>
        <w:t>специализации)</w:t>
      </w:r>
      <w:r w:rsidRPr="00FD414E">
        <w:rPr>
          <w:rFonts w:ascii="Times New Roman" w:hAnsi="Times New Roman"/>
          <w:color w:val="1A1C1A"/>
          <w:spacing w:val="-13"/>
          <w:sz w:val="28"/>
          <w:lang w:val="ru-RU"/>
        </w:rPr>
        <w:t xml:space="preserve"> </w:t>
      </w:r>
      <w:r w:rsidRPr="00FD414E">
        <w:rPr>
          <w:rFonts w:ascii="Times New Roman" w:hAnsi="Times New Roman"/>
          <w:color w:val="1A1C1A"/>
          <w:sz w:val="28"/>
          <w:lang w:val="ru-RU"/>
        </w:rPr>
        <w:t>(ТЭ),</w:t>
      </w:r>
      <w:r w:rsidRPr="00FD414E">
        <w:rPr>
          <w:rFonts w:ascii="Times New Roman" w:hAnsi="Times New Roman"/>
          <w:color w:val="1A1C1A"/>
          <w:spacing w:val="-30"/>
          <w:sz w:val="28"/>
          <w:lang w:val="ru-RU"/>
        </w:rPr>
        <w:t xml:space="preserve"> </w:t>
      </w:r>
      <w:r w:rsidRPr="00FD414E">
        <w:rPr>
          <w:rFonts w:ascii="Times New Roman" w:hAnsi="Times New Roman"/>
          <w:color w:val="1A1C1A"/>
          <w:sz w:val="28"/>
          <w:lang w:val="ru-RU"/>
        </w:rPr>
        <w:t>на</w:t>
      </w:r>
      <w:r w:rsidRPr="00FD414E">
        <w:rPr>
          <w:rFonts w:ascii="Times New Roman" w:hAnsi="Times New Roman"/>
          <w:color w:val="1A1C1A"/>
          <w:spacing w:val="-34"/>
          <w:sz w:val="28"/>
          <w:lang w:val="ru-RU"/>
        </w:rPr>
        <w:t xml:space="preserve"> </w:t>
      </w:r>
      <w:r w:rsidRPr="00FD414E">
        <w:rPr>
          <w:rFonts w:ascii="Times New Roman" w:hAnsi="Times New Roman"/>
          <w:color w:val="1A1C1A"/>
          <w:sz w:val="28"/>
          <w:lang w:val="ru-RU"/>
        </w:rPr>
        <w:t>этапе</w:t>
      </w:r>
      <w:r w:rsidRPr="00FD414E">
        <w:rPr>
          <w:rFonts w:ascii="Times New Roman" w:hAnsi="Times New Roman"/>
          <w:color w:val="1A1C1A"/>
          <w:spacing w:val="-27"/>
          <w:sz w:val="28"/>
          <w:lang w:val="ru-RU"/>
        </w:rPr>
        <w:t xml:space="preserve"> </w:t>
      </w:r>
      <w:r w:rsidRPr="00FD414E">
        <w:rPr>
          <w:rFonts w:ascii="Times New Roman" w:hAnsi="Times New Roman"/>
          <w:color w:val="1A1C1A"/>
          <w:sz w:val="28"/>
          <w:lang w:val="ru-RU"/>
        </w:rPr>
        <w:t>спортивного</w:t>
      </w:r>
      <w:r w:rsidRPr="00FD414E">
        <w:rPr>
          <w:rFonts w:ascii="Times New Roman" w:hAnsi="Times New Roman"/>
          <w:color w:val="1A1C1A"/>
          <w:spacing w:val="-20"/>
          <w:sz w:val="28"/>
          <w:lang w:val="ru-RU"/>
        </w:rPr>
        <w:t xml:space="preserve"> </w:t>
      </w:r>
      <w:r w:rsidRPr="00FD414E">
        <w:rPr>
          <w:rFonts w:ascii="Times New Roman" w:hAnsi="Times New Roman"/>
          <w:color w:val="1A1C1A"/>
          <w:sz w:val="28"/>
          <w:lang w:val="ru-RU"/>
        </w:rPr>
        <w:t>совершенствования</w:t>
      </w:r>
      <w:r w:rsidRPr="00FD414E">
        <w:rPr>
          <w:rFonts w:ascii="Times New Roman" w:hAnsi="Times New Roman"/>
          <w:color w:val="1A1C1A"/>
          <w:spacing w:val="-2"/>
          <w:sz w:val="28"/>
          <w:lang w:val="ru-RU"/>
        </w:rPr>
        <w:t xml:space="preserve"> </w:t>
      </w:r>
      <w:r w:rsidRPr="00FD414E">
        <w:rPr>
          <w:rFonts w:ascii="Times New Roman" w:hAnsi="Times New Roman"/>
          <w:color w:val="2F3131"/>
          <w:sz w:val="28"/>
          <w:lang w:val="ru-RU"/>
        </w:rPr>
        <w:t>(ЭСС)</w:t>
      </w:r>
    </w:p>
    <w:p w:rsidR="00B663C6" w:rsidRPr="00FD414E" w:rsidRDefault="00FD414E">
      <w:pPr>
        <w:spacing w:before="4"/>
        <w:ind w:left="134" w:right="127" w:firstLine="665"/>
        <w:jc w:val="both"/>
        <w:rPr>
          <w:rFonts w:ascii="Times New Roman" w:eastAsia="Times New Roman" w:hAnsi="Times New Roman" w:cs="Times New Roman"/>
          <w:sz w:val="28"/>
          <w:szCs w:val="28"/>
          <w:lang w:val="ru-RU"/>
        </w:rPr>
      </w:pPr>
      <w:r w:rsidRPr="00FD414E">
        <w:rPr>
          <w:rFonts w:ascii="Times New Roman" w:hAnsi="Times New Roman"/>
          <w:color w:val="1A1C1A"/>
          <w:sz w:val="28"/>
          <w:lang w:val="ru-RU"/>
        </w:rPr>
        <w:t>Программа</w:t>
      </w:r>
      <w:r w:rsidRPr="00FD414E">
        <w:rPr>
          <w:rFonts w:ascii="Times New Roman" w:hAnsi="Times New Roman"/>
          <w:color w:val="1A1C1A"/>
          <w:spacing w:val="3"/>
          <w:sz w:val="28"/>
          <w:lang w:val="ru-RU"/>
        </w:rPr>
        <w:t xml:space="preserve"> </w:t>
      </w:r>
      <w:r w:rsidRPr="00FD414E">
        <w:rPr>
          <w:rFonts w:ascii="Times New Roman" w:hAnsi="Times New Roman"/>
          <w:color w:val="1A1C1A"/>
          <w:sz w:val="28"/>
          <w:lang w:val="ru-RU"/>
        </w:rPr>
        <w:t>может</w:t>
      </w:r>
      <w:r w:rsidRPr="00FD414E">
        <w:rPr>
          <w:rFonts w:ascii="Times New Roman" w:hAnsi="Times New Roman"/>
          <w:color w:val="1A1C1A"/>
          <w:spacing w:val="62"/>
          <w:sz w:val="28"/>
          <w:lang w:val="ru-RU"/>
        </w:rPr>
        <w:t xml:space="preserve"> </w:t>
      </w:r>
      <w:r w:rsidRPr="00FD414E">
        <w:rPr>
          <w:rFonts w:ascii="Times New Roman" w:hAnsi="Times New Roman"/>
          <w:color w:val="1A1C1A"/>
          <w:sz w:val="28"/>
          <w:lang w:val="ru-RU"/>
        </w:rPr>
        <w:t>использоваться</w:t>
      </w:r>
      <w:r w:rsidRPr="00FD414E">
        <w:rPr>
          <w:rFonts w:ascii="Times New Roman" w:hAnsi="Times New Roman"/>
          <w:color w:val="1A1C1A"/>
          <w:spacing w:val="9"/>
          <w:sz w:val="28"/>
          <w:lang w:val="ru-RU"/>
        </w:rPr>
        <w:t xml:space="preserve"> </w:t>
      </w:r>
      <w:r w:rsidRPr="00FD414E">
        <w:rPr>
          <w:rFonts w:ascii="Times New Roman" w:hAnsi="Times New Roman"/>
          <w:color w:val="1A1C1A"/>
          <w:sz w:val="28"/>
          <w:lang w:val="ru-RU"/>
        </w:rPr>
        <w:t>организациями</w:t>
      </w:r>
      <w:r w:rsidRPr="00FD414E">
        <w:rPr>
          <w:rFonts w:ascii="Times New Roman" w:hAnsi="Times New Roman"/>
          <w:color w:val="1A1C1A"/>
          <w:spacing w:val="15"/>
          <w:sz w:val="28"/>
          <w:lang w:val="ru-RU"/>
        </w:rPr>
        <w:t xml:space="preserve"> </w:t>
      </w:r>
      <w:r w:rsidRPr="00FD414E">
        <w:rPr>
          <w:rFonts w:ascii="Times New Roman" w:hAnsi="Times New Roman"/>
          <w:color w:val="1A1C1A"/>
          <w:sz w:val="28"/>
          <w:lang w:val="ru-RU"/>
        </w:rPr>
        <w:t>дополнительн</w:t>
      </w:r>
      <w:r w:rsidRPr="00FD414E">
        <w:rPr>
          <w:rFonts w:ascii="Times New Roman" w:hAnsi="Times New Roman"/>
          <w:color w:val="1A1C1A"/>
          <w:spacing w:val="31"/>
          <w:sz w:val="28"/>
          <w:lang w:val="ru-RU"/>
        </w:rPr>
        <w:t>о</w:t>
      </w:r>
      <w:r w:rsidRPr="00FD414E">
        <w:rPr>
          <w:rFonts w:ascii="Times New Roman" w:hAnsi="Times New Roman"/>
          <w:color w:val="464646"/>
          <w:sz w:val="28"/>
          <w:lang w:val="ru-RU"/>
        </w:rPr>
        <w:t>го</w:t>
      </w:r>
      <w:r w:rsidRPr="00FD414E">
        <w:rPr>
          <w:rFonts w:ascii="Times New Roman" w:hAnsi="Times New Roman"/>
          <w:color w:val="464646"/>
          <w:spacing w:val="62"/>
          <w:w w:val="97"/>
          <w:sz w:val="28"/>
          <w:lang w:val="ru-RU"/>
        </w:rPr>
        <w:t xml:space="preserve"> </w:t>
      </w:r>
      <w:r w:rsidRPr="00FD414E">
        <w:rPr>
          <w:rFonts w:ascii="Times New Roman" w:hAnsi="Times New Roman"/>
          <w:color w:val="2F3131"/>
          <w:sz w:val="28"/>
          <w:lang w:val="ru-RU"/>
        </w:rPr>
        <w:t>образования,</w:t>
      </w:r>
      <w:r w:rsidRPr="00FD414E">
        <w:rPr>
          <w:rFonts w:ascii="Times New Roman" w:hAnsi="Times New Roman"/>
          <w:color w:val="2F3131"/>
          <w:spacing w:val="4"/>
          <w:sz w:val="28"/>
          <w:lang w:val="ru-RU"/>
        </w:rPr>
        <w:t xml:space="preserve"> </w:t>
      </w:r>
      <w:r w:rsidRPr="00FD414E">
        <w:rPr>
          <w:rFonts w:ascii="Times New Roman" w:hAnsi="Times New Roman"/>
          <w:color w:val="1A1C1A"/>
          <w:sz w:val="28"/>
          <w:lang w:val="ru-RU"/>
        </w:rPr>
        <w:t>осуществляющими</w:t>
      </w:r>
      <w:r w:rsidRPr="00FD414E">
        <w:rPr>
          <w:rFonts w:ascii="Times New Roman" w:hAnsi="Times New Roman"/>
          <w:color w:val="1A1C1A"/>
          <w:spacing w:val="12"/>
          <w:sz w:val="28"/>
          <w:lang w:val="ru-RU"/>
        </w:rPr>
        <w:t xml:space="preserve"> </w:t>
      </w:r>
      <w:r w:rsidRPr="00FD414E">
        <w:rPr>
          <w:rFonts w:ascii="Times New Roman" w:hAnsi="Times New Roman"/>
          <w:color w:val="1A1C1A"/>
          <w:sz w:val="28"/>
          <w:lang w:val="ru-RU"/>
        </w:rPr>
        <w:t>деятельность в</w:t>
      </w:r>
      <w:r w:rsidRPr="00FD414E">
        <w:rPr>
          <w:rFonts w:ascii="Times New Roman" w:hAnsi="Times New Roman"/>
          <w:color w:val="1A1C1A"/>
          <w:spacing w:val="-16"/>
          <w:sz w:val="28"/>
          <w:lang w:val="ru-RU"/>
        </w:rPr>
        <w:t xml:space="preserve"> </w:t>
      </w:r>
      <w:r w:rsidRPr="00FD414E">
        <w:rPr>
          <w:rFonts w:ascii="Times New Roman" w:hAnsi="Times New Roman"/>
          <w:color w:val="1A1C1A"/>
          <w:sz w:val="28"/>
          <w:lang w:val="ru-RU"/>
        </w:rPr>
        <w:t>области</w:t>
      </w:r>
      <w:r w:rsidRPr="00FD414E">
        <w:rPr>
          <w:rFonts w:ascii="Times New Roman" w:hAnsi="Times New Roman"/>
          <w:color w:val="1A1C1A"/>
          <w:spacing w:val="-2"/>
          <w:sz w:val="28"/>
          <w:lang w:val="ru-RU"/>
        </w:rPr>
        <w:t xml:space="preserve"> </w:t>
      </w:r>
      <w:r w:rsidRPr="00FD414E">
        <w:rPr>
          <w:rFonts w:ascii="Times New Roman" w:hAnsi="Times New Roman"/>
          <w:color w:val="1A1C1A"/>
          <w:sz w:val="28"/>
          <w:lang w:val="ru-RU"/>
        </w:rPr>
        <w:t>физической</w:t>
      </w:r>
      <w:r w:rsidRPr="00FD414E">
        <w:rPr>
          <w:rFonts w:ascii="Times New Roman" w:hAnsi="Times New Roman"/>
          <w:color w:val="1A1C1A"/>
          <w:spacing w:val="-3"/>
          <w:sz w:val="28"/>
          <w:lang w:val="ru-RU"/>
        </w:rPr>
        <w:t xml:space="preserve"> </w:t>
      </w:r>
      <w:r w:rsidRPr="00FD414E">
        <w:rPr>
          <w:rFonts w:ascii="Times New Roman" w:hAnsi="Times New Roman"/>
          <w:color w:val="1A1C1A"/>
          <w:sz w:val="28"/>
          <w:lang w:val="ru-RU"/>
        </w:rPr>
        <w:t>куль</w:t>
      </w:r>
      <w:r w:rsidRPr="00FD414E">
        <w:rPr>
          <w:rFonts w:ascii="Times New Roman" w:hAnsi="Times New Roman"/>
          <w:color w:val="464646"/>
          <w:sz w:val="28"/>
          <w:lang w:val="ru-RU"/>
        </w:rPr>
        <w:t>туры</w:t>
      </w:r>
      <w:r w:rsidRPr="00FD414E">
        <w:rPr>
          <w:rFonts w:ascii="Times New Roman" w:hAnsi="Times New Roman"/>
          <w:color w:val="464646"/>
          <w:spacing w:val="-8"/>
          <w:sz w:val="28"/>
          <w:lang w:val="ru-RU"/>
        </w:rPr>
        <w:t xml:space="preserve"> </w:t>
      </w:r>
      <w:r w:rsidRPr="00FD414E">
        <w:rPr>
          <w:rFonts w:ascii="Times New Roman" w:hAnsi="Times New Roman"/>
          <w:color w:val="2F3131"/>
          <w:sz w:val="28"/>
          <w:lang w:val="ru-RU"/>
        </w:rPr>
        <w:t>и</w:t>
      </w:r>
      <w:r w:rsidRPr="00FD414E">
        <w:rPr>
          <w:rFonts w:ascii="Times New Roman" w:hAnsi="Times New Roman"/>
          <w:color w:val="2F3131"/>
          <w:spacing w:val="23"/>
          <w:w w:val="99"/>
          <w:sz w:val="28"/>
          <w:lang w:val="ru-RU"/>
        </w:rPr>
        <w:t xml:space="preserve"> </w:t>
      </w:r>
      <w:r w:rsidRPr="00FD414E">
        <w:rPr>
          <w:rFonts w:ascii="Times New Roman" w:hAnsi="Times New Roman"/>
          <w:color w:val="2F3131"/>
          <w:sz w:val="28"/>
          <w:lang w:val="ru-RU"/>
        </w:rPr>
        <w:t>спорта</w:t>
      </w:r>
      <w:r w:rsidRPr="00FD414E">
        <w:rPr>
          <w:rFonts w:ascii="Times New Roman" w:hAnsi="Times New Roman"/>
          <w:color w:val="2F3131"/>
          <w:spacing w:val="-20"/>
          <w:sz w:val="28"/>
          <w:lang w:val="ru-RU"/>
        </w:rPr>
        <w:t xml:space="preserve"> </w:t>
      </w:r>
      <w:r w:rsidRPr="00FD414E">
        <w:rPr>
          <w:rFonts w:ascii="Times New Roman" w:hAnsi="Times New Roman"/>
          <w:color w:val="2F3131"/>
          <w:sz w:val="28"/>
          <w:lang w:val="ru-RU"/>
        </w:rPr>
        <w:t>(далее</w:t>
      </w:r>
      <w:r w:rsidRPr="00FD414E">
        <w:rPr>
          <w:rFonts w:ascii="Times New Roman" w:hAnsi="Times New Roman"/>
          <w:color w:val="2F3131"/>
          <w:spacing w:val="-26"/>
          <w:sz w:val="28"/>
          <w:lang w:val="ru-RU"/>
        </w:rPr>
        <w:t xml:space="preserve"> </w:t>
      </w:r>
      <w:r w:rsidRPr="00FD414E">
        <w:rPr>
          <w:rFonts w:ascii="Times New Roman" w:hAnsi="Times New Roman"/>
          <w:color w:val="1A1C1A"/>
          <w:w w:val="185"/>
          <w:sz w:val="28"/>
          <w:lang w:val="ru-RU"/>
        </w:rPr>
        <w:t>-</w:t>
      </w:r>
      <w:r w:rsidRPr="00FD414E">
        <w:rPr>
          <w:rFonts w:ascii="Times New Roman" w:hAnsi="Times New Roman"/>
          <w:color w:val="1A1C1A"/>
          <w:spacing w:val="-112"/>
          <w:w w:val="185"/>
          <w:sz w:val="28"/>
          <w:lang w:val="ru-RU"/>
        </w:rPr>
        <w:t xml:space="preserve"> </w:t>
      </w:r>
      <w:r w:rsidRPr="00FD414E">
        <w:rPr>
          <w:rFonts w:ascii="Times New Roman" w:hAnsi="Times New Roman"/>
          <w:color w:val="1A1C1A"/>
          <w:sz w:val="28"/>
          <w:lang w:val="ru-RU"/>
        </w:rPr>
        <w:t>организации).</w:t>
      </w:r>
    </w:p>
    <w:p w:rsidR="00B663C6" w:rsidRPr="00FD414E" w:rsidRDefault="00FD414E">
      <w:pPr>
        <w:spacing w:before="4" w:line="239" w:lineRule="auto"/>
        <w:ind w:left="129" w:right="130" w:firstLine="670"/>
        <w:jc w:val="both"/>
        <w:rPr>
          <w:rFonts w:ascii="Times New Roman" w:eastAsia="Times New Roman" w:hAnsi="Times New Roman" w:cs="Times New Roman"/>
          <w:sz w:val="28"/>
          <w:szCs w:val="28"/>
          <w:lang w:val="ru-RU"/>
        </w:rPr>
      </w:pPr>
      <w:r w:rsidRPr="00FD414E">
        <w:rPr>
          <w:rFonts w:ascii="Times New Roman" w:hAnsi="Times New Roman"/>
          <w:color w:val="2F3131"/>
          <w:sz w:val="28"/>
          <w:lang w:val="ru-RU"/>
        </w:rPr>
        <w:t>Нормативная</w:t>
      </w:r>
      <w:r w:rsidRPr="00FD414E">
        <w:rPr>
          <w:rFonts w:ascii="Times New Roman" w:hAnsi="Times New Roman"/>
          <w:color w:val="2F3131"/>
          <w:spacing w:val="55"/>
          <w:sz w:val="28"/>
          <w:lang w:val="ru-RU"/>
        </w:rPr>
        <w:t xml:space="preserve"> </w:t>
      </w:r>
      <w:r w:rsidRPr="00FD414E">
        <w:rPr>
          <w:rFonts w:ascii="Times New Roman" w:hAnsi="Times New Roman"/>
          <w:color w:val="1A1C1A"/>
          <w:sz w:val="28"/>
          <w:lang w:val="ru-RU"/>
        </w:rPr>
        <w:t>часть</w:t>
      </w:r>
      <w:r w:rsidRPr="00FD414E">
        <w:rPr>
          <w:rFonts w:ascii="Times New Roman" w:hAnsi="Times New Roman"/>
          <w:color w:val="1A1C1A"/>
          <w:spacing w:val="47"/>
          <w:sz w:val="28"/>
          <w:lang w:val="ru-RU"/>
        </w:rPr>
        <w:t xml:space="preserve"> </w:t>
      </w:r>
      <w:r w:rsidRPr="00FD414E">
        <w:rPr>
          <w:rFonts w:ascii="Times New Roman" w:hAnsi="Times New Roman"/>
          <w:color w:val="1A1C1A"/>
          <w:sz w:val="28"/>
          <w:lang w:val="ru-RU"/>
        </w:rPr>
        <w:t>программы</w:t>
      </w:r>
      <w:r w:rsidRPr="00FD414E">
        <w:rPr>
          <w:rFonts w:ascii="Times New Roman" w:hAnsi="Times New Roman"/>
          <w:color w:val="1A1C1A"/>
          <w:spacing w:val="57"/>
          <w:sz w:val="28"/>
          <w:lang w:val="ru-RU"/>
        </w:rPr>
        <w:t xml:space="preserve"> </w:t>
      </w:r>
      <w:r w:rsidRPr="00FD414E">
        <w:rPr>
          <w:rFonts w:ascii="Times New Roman" w:hAnsi="Times New Roman"/>
          <w:color w:val="1A1C1A"/>
          <w:sz w:val="28"/>
          <w:lang w:val="ru-RU"/>
        </w:rPr>
        <w:t>определяет</w:t>
      </w:r>
      <w:r w:rsidRPr="00FD414E">
        <w:rPr>
          <w:rFonts w:ascii="Times New Roman" w:hAnsi="Times New Roman"/>
          <w:color w:val="1A1C1A"/>
          <w:spacing w:val="49"/>
          <w:sz w:val="28"/>
          <w:lang w:val="ru-RU"/>
        </w:rPr>
        <w:t xml:space="preserve"> </w:t>
      </w:r>
      <w:r w:rsidRPr="00FD414E">
        <w:rPr>
          <w:rFonts w:ascii="Times New Roman" w:hAnsi="Times New Roman"/>
          <w:color w:val="1A1C1A"/>
          <w:sz w:val="28"/>
          <w:lang w:val="ru-RU"/>
        </w:rPr>
        <w:t>задачи</w:t>
      </w:r>
      <w:r w:rsidRPr="00FD414E">
        <w:rPr>
          <w:rFonts w:ascii="Times New Roman" w:hAnsi="Times New Roman"/>
          <w:color w:val="1A1C1A"/>
          <w:spacing w:val="54"/>
          <w:sz w:val="28"/>
          <w:lang w:val="ru-RU"/>
        </w:rPr>
        <w:t xml:space="preserve"> </w:t>
      </w:r>
      <w:r w:rsidRPr="00FD414E">
        <w:rPr>
          <w:rFonts w:ascii="Times New Roman" w:hAnsi="Times New Roman"/>
          <w:color w:val="1A1C1A"/>
          <w:spacing w:val="1"/>
          <w:sz w:val="28"/>
          <w:lang w:val="ru-RU"/>
        </w:rPr>
        <w:t>деятельнос</w:t>
      </w:r>
      <w:r w:rsidRPr="00FD414E">
        <w:rPr>
          <w:rFonts w:ascii="Times New Roman" w:hAnsi="Times New Roman"/>
          <w:color w:val="464646"/>
          <w:spacing w:val="1"/>
          <w:sz w:val="28"/>
          <w:lang w:val="ru-RU"/>
        </w:rPr>
        <w:t>ти</w:t>
      </w:r>
      <w:r w:rsidRPr="00FD414E">
        <w:rPr>
          <w:rFonts w:ascii="Times New Roman" w:hAnsi="Times New Roman"/>
          <w:color w:val="464646"/>
          <w:spacing w:val="28"/>
          <w:w w:val="98"/>
          <w:sz w:val="28"/>
          <w:lang w:val="ru-RU"/>
        </w:rPr>
        <w:t xml:space="preserve"> </w:t>
      </w:r>
      <w:r w:rsidRPr="00FD414E">
        <w:rPr>
          <w:rFonts w:ascii="Times New Roman" w:hAnsi="Times New Roman"/>
          <w:color w:val="1A1C1A"/>
          <w:sz w:val="28"/>
          <w:lang w:val="ru-RU"/>
        </w:rPr>
        <w:t>спортивных</w:t>
      </w:r>
      <w:r w:rsidRPr="00FD414E">
        <w:rPr>
          <w:rFonts w:ascii="Times New Roman" w:hAnsi="Times New Roman"/>
          <w:color w:val="1A1C1A"/>
          <w:spacing w:val="9"/>
          <w:sz w:val="28"/>
          <w:lang w:val="ru-RU"/>
        </w:rPr>
        <w:t xml:space="preserve"> </w:t>
      </w:r>
      <w:r w:rsidRPr="00FD414E">
        <w:rPr>
          <w:rFonts w:ascii="Times New Roman" w:hAnsi="Times New Roman"/>
          <w:color w:val="1A1C1A"/>
          <w:sz w:val="28"/>
          <w:lang w:val="ru-RU"/>
        </w:rPr>
        <w:t>школ,</w:t>
      </w:r>
      <w:r w:rsidRPr="00FD414E">
        <w:rPr>
          <w:rFonts w:ascii="Times New Roman" w:hAnsi="Times New Roman"/>
          <w:color w:val="1A1C1A"/>
          <w:spacing w:val="-2"/>
          <w:sz w:val="28"/>
          <w:lang w:val="ru-RU"/>
        </w:rPr>
        <w:t xml:space="preserve"> </w:t>
      </w:r>
      <w:r w:rsidRPr="00FD414E">
        <w:rPr>
          <w:rFonts w:ascii="Times New Roman" w:hAnsi="Times New Roman"/>
          <w:color w:val="1A1C1A"/>
          <w:sz w:val="28"/>
          <w:lang w:val="ru-RU"/>
        </w:rPr>
        <w:t>режимы</w:t>
      </w:r>
      <w:r w:rsidRPr="00FD414E">
        <w:rPr>
          <w:rFonts w:ascii="Times New Roman" w:hAnsi="Times New Roman"/>
          <w:color w:val="1A1C1A"/>
          <w:spacing w:val="3"/>
          <w:sz w:val="28"/>
          <w:lang w:val="ru-RU"/>
        </w:rPr>
        <w:t xml:space="preserve"> </w:t>
      </w:r>
      <w:r w:rsidRPr="00FD414E">
        <w:rPr>
          <w:rFonts w:ascii="Times New Roman" w:hAnsi="Times New Roman"/>
          <w:color w:val="1A1C1A"/>
          <w:sz w:val="28"/>
          <w:lang w:val="ru-RU"/>
        </w:rPr>
        <w:t>тренировочной</w:t>
      </w:r>
      <w:r w:rsidRPr="00FD414E">
        <w:rPr>
          <w:rFonts w:ascii="Times New Roman" w:hAnsi="Times New Roman"/>
          <w:color w:val="1A1C1A"/>
          <w:spacing w:val="15"/>
          <w:sz w:val="28"/>
          <w:lang w:val="ru-RU"/>
        </w:rPr>
        <w:t xml:space="preserve"> </w:t>
      </w:r>
      <w:r w:rsidRPr="00FD414E">
        <w:rPr>
          <w:rFonts w:ascii="Times New Roman" w:hAnsi="Times New Roman"/>
          <w:color w:val="1A1C1A"/>
          <w:sz w:val="28"/>
          <w:lang w:val="ru-RU"/>
        </w:rPr>
        <w:t>работы,</w:t>
      </w:r>
      <w:r w:rsidRPr="00FD414E">
        <w:rPr>
          <w:rFonts w:ascii="Times New Roman" w:hAnsi="Times New Roman"/>
          <w:color w:val="1A1C1A"/>
          <w:spacing w:val="7"/>
          <w:sz w:val="28"/>
          <w:lang w:val="ru-RU"/>
        </w:rPr>
        <w:t xml:space="preserve"> </w:t>
      </w:r>
      <w:r w:rsidRPr="00FD414E">
        <w:rPr>
          <w:rFonts w:ascii="Times New Roman" w:hAnsi="Times New Roman"/>
          <w:color w:val="1A1C1A"/>
          <w:sz w:val="28"/>
          <w:lang w:val="ru-RU"/>
        </w:rPr>
        <w:t>предельные</w:t>
      </w:r>
      <w:r w:rsidRPr="00FD414E">
        <w:rPr>
          <w:rFonts w:ascii="Times New Roman" w:hAnsi="Times New Roman"/>
          <w:color w:val="1A1C1A"/>
          <w:spacing w:val="68"/>
          <w:sz w:val="28"/>
          <w:lang w:val="ru-RU"/>
        </w:rPr>
        <w:t xml:space="preserve"> </w:t>
      </w:r>
      <w:r w:rsidRPr="00FD414E">
        <w:rPr>
          <w:rFonts w:ascii="Times New Roman" w:hAnsi="Times New Roman"/>
          <w:color w:val="1A1C1A"/>
          <w:sz w:val="28"/>
          <w:lang w:val="ru-RU"/>
        </w:rPr>
        <w:t>трениро</w:t>
      </w:r>
      <w:r w:rsidRPr="00FD414E">
        <w:rPr>
          <w:rFonts w:ascii="Times New Roman" w:hAnsi="Times New Roman"/>
          <w:color w:val="1A1C1A"/>
          <w:spacing w:val="25"/>
          <w:sz w:val="28"/>
          <w:lang w:val="ru-RU"/>
        </w:rPr>
        <w:t>в</w:t>
      </w:r>
      <w:r w:rsidRPr="00FD414E">
        <w:rPr>
          <w:rFonts w:ascii="Times New Roman" w:hAnsi="Times New Roman"/>
          <w:color w:val="464646"/>
          <w:sz w:val="28"/>
          <w:lang w:val="ru-RU"/>
        </w:rPr>
        <w:t>очные</w:t>
      </w:r>
      <w:r w:rsidRPr="00FD414E">
        <w:rPr>
          <w:rFonts w:ascii="Times New Roman" w:hAnsi="Times New Roman"/>
          <w:color w:val="464646"/>
          <w:spacing w:val="50"/>
          <w:w w:val="96"/>
          <w:sz w:val="28"/>
          <w:lang w:val="ru-RU"/>
        </w:rPr>
        <w:t xml:space="preserve"> </w:t>
      </w:r>
      <w:r w:rsidRPr="00FD414E">
        <w:rPr>
          <w:rFonts w:ascii="Times New Roman" w:hAnsi="Times New Roman"/>
          <w:color w:val="2F3131"/>
          <w:sz w:val="28"/>
          <w:lang w:val="ru-RU"/>
        </w:rPr>
        <w:t>нагрузки,</w:t>
      </w:r>
      <w:r w:rsidRPr="00FD414E">
        <w:rPr>
          <w:rFonts w:ascii="Times New Roman" w:hAnsi="Times New Roman"/>
          <w:color w:val="2F3131"/>
          <w:spacing w:val="40"/>
          <w:sz w:val="28"/>
          <w:lang w:val="ru-RU"/>
        </w:rPr>
        <w:t xml:space="preserve"> </w:t>
      </w:r>
      <w:r w:rsidRPr="00FD414E">
        <w:rPr>
          <w:rFonts w:ascii="Times New Roman" w:hAnsi="Times New Roman"/>
          <w:color w:val="1A1C1A"/>
          <w:sz w:val="28"/>
          <w:lang w:val="ru-RU"/>
        </w:rPr>
        <w:t>минимальный</w:t>
      </w:r>
      <w:r w:rsidRPr="00FD414E">
        <w:rPr>
          <w:rFonts w:ascii="Times New Roman" w:hAnsi="Times New Roman"/>
          <w:color w:val="1A1C1A"/>
          <w:spacing w:val="50"/>
          <w:sz w:val="28"/>
          <w:lang w:val="ru-RU"/>
        </w:rPr>
        <w:t xml:space="preserve"> </w:t>
      </w:r>
      <w:r w:rsidRPr="00FD414E">
        <w:rPr>
          <w:rFonts w:ascii="Times New Roman" w:hAnsi="Times New Roman"/>
          <w:color w:val="1A1C1A"/>
          <w:sz w:val="28"/>
          <w:lang w:val="ru-RU"/>
        </w:rPr>
        <w:t>и</w:t>
      </w:r>
      <w:r w:rsidRPr="00FD414E">
        <w:rPr>
          <w:rFonts w:ascii="Times New Roman" w:hAnsi="Times New Roman"/>
          <w:color w:val="1A1C1A"/>
          <w:spacing w:val="27"/>
          <w:sz w:val="28"/>
          <w:lang w:val="ru-RU"/>
        </w:rPr>
        <w:t xml:space="preserve"> </w:t>
      </w:r>
      <w:r w:rsidRPr="00FD414E">
        <w:rPr>
          <w:rFonts w:ascii="Times New Roman" w:hAnsi="Times New Roman"/>
          <w:color w:val="1A1C1A"/>
          <w:sz w:val="28"/>
          <w:lang w:val="ru-RU"/>
        </w:rPr>
        <w:t>предельный</w:t>
      </w:r>
      <w:r w:rsidRPr="00FD414E">
        <w:rPr>
          <w:rFonts w:ascii="Times New Roman" w:hAnsi="Times New Roman"/>
          <w:color w:val="1A1C1A"/>
          <w:spacing w:val="45"/>
          <w:sz w:val="28"/>
          <w:lang w:val="ru-RU"/>
        </w:rPr>
        <w:t xml:space="preserve"> </w:t>
      </w:r>
      <w:r w:rsidRPr="00FD414E">
        <w:rPr>
          <w:rFonts w:ascii="Times New Roman" w:hAnsi="Times New Roman"/>
          <w:color w:val="1A1C1A"/>
          <w:sz w:val="28"/>
          <w:lang w:val="ru-RU"/>
        </w:rPr>
        <w:t>объем</w:t>
      </w:r>
      <w:r w:rsidRPr="00FD414E">
        <w:rPr>
          <w:rFonts w:ascii="Times New Roman" w:hAnsi="Times New Roman"/>
          <w:color w:val="1A1C1A"/>
          <w:spacing w:val="39"/>
          <w:sz w:val="28"/>
          <w:lang w:val="ru-RU"/>
        </w:rPr>
        <w:t xml:space="preserve"> </w:t>
      </w:r>
      <w:r w:rsidRPr="00FD414E">
        <w:rPr>
          <w:rFonts w:ascii="Times New Roman" w:hAnsi="Times New Roman"/>
          <w:color w:val="1A1C1A"/>
          <w:sz w:val="28"/>
          <w:lang w:val="ru-RU"/>
        </w:rPr>
        <w:t>соревновательной</w:t>
      </w:r>
      <w:r w:rsidRPr="00FD414E">
        <w:rPr>
          <w:rFonts w:ascii="Times New Roman" w:hAnsi="Times New Roman"/>
          <w:color w:val="1A1C1A"/>
          <w:spacing w:val="47"/>
          <w:sz w:val="28"/>
          <w:lang w:val="ru-RU"/>
        </w:rPr>
        <w:t xml:space="preserve"> </w:t>
      </w:r>
      <w:r w:rsidRPr="00FD414E">
        <w:rPr>
          <w:rFonts w:ascii="Times New Roman" w:hAnsi="Times New Roman"/>
          <w:color w:val="1A1C1A"/>
          <w:sz w:val="28"/>
          <w:lang w:val="ru-RU"/>
        </w:rPr>
        <w:t>деятельност</w:t>
      </w:r>
      <w:r w:rsidRPr="00FD414E">
        <w:rPr>
          <w:rFonts w:ascii="Times New Roman" w:hAnsi="Times New Roman"/>
          <w:color w:val="1A1C1A"/>
          <w:spacing w:val="-44"/>
          <w:sz w:val="28"/>
          <w:lang w:val="ru-RU"/>
        </w:rPr>
        <w:t xml:space="preserve"> </w:t>
      </w:r>
      <w:r w:rsidRPr="00FD414E">
        <w:rPr>
          <w:rFonts w:ascii="Times New Roman" w:hAnsi="Times New Roman"/>
          <w:color w:val="464646"/>
          <w:sz w:val="28"/>
          <w:lang w:val="ru-RU"/>
        </w:rPr>
        <w:t>и,</w:t>
      </w:r>
      <w:r w:rsidRPr="00FD414E">
        <w:rPr>
          <w:rFonts w:ascii="Times New Roman" w:hAnsi="Times New Roman"/>
          <w:color w:val="464646"/>
          <w:w w:val="96"/>
          <w:sz w:val="28"/>
          <w:lang w:val="ru-RU"/>
        </w:rPr>
        <w:t xml:space="preserve"> </w:t>
      </w:r>
      <w:r w:rsidRPr="00FD414E">
        <w:rPr>
          <w:rFonts w:ascii="Times New Roman" w:hAnsi="Times New Roman"/>
          <w:color w:val="2F3131"/>
          <w:sz w:val="28"/>
          <w:lang w:val="ru-RU"/>
        </w:rPr>
        <w:t>требования</w:t>
      </w:r>
      <w:r w:rsidRPr="00FD414E">
        <w:rPr>
          <w:rFonts w:ascii="Times New Roman" w:hAnsi="Times New Roman"/>
          <w:color w:val="2F3131"/>
          <w:spacing w:val="7"/>
          <w:sz w:val="28"/>
          <w:lang w:val="ru-RU"/>
        </w:rPr>
        <w:t xml:space="preserve"> </w:t>
      </w:r>
      <w:r w:rsidRPr="00FD414E">
        <w:rPr>
          <w:rFonts w:ascii="Times New Roman" w:hAnsi="Times New Roman"/>
          <w:color w:val="1A1C1A"/>
          <w:sz w:val="28"/>
          <w:lang w:val="ru-RU"/>
        </w:rPr>
        <w:t>к</w:t>
      </w:r>
      <w:r w:rsidRPr="00FD414E">
        <w:rPr>
          <w:rFonts w:ascii="Times New Roman" w:hAnsi="Times New Roman"/>
          <w:color w:val="1A1C1A"/>
          <w:spacing w:val="-12"/>
          <w:sz w:val="28"/>
          <w:lang w:val="ru-RU"/>
        </w:rPr>
        <w:t xml:space="preserve"> </w:t>
      </w:r>
      <w:r w:rsidRPr="00FD414E">
        <w:rPr>
          <w:rFonts w:ascii="Times New Roman" w:hAnsi="Times New Roman"/>
          <w:color w:val="1A1C1A"/>
          <w:sz w:val="28"/>
          <w:lang w:val="ru-RU"/>
        </w:rPr>
        <w:t>экипировке,</w:t>
      </w:r>
      <w:r w:rsidRPr="00FD414E">
        <w:rPr>
          <w:rFonts w:ascii="Times New Roman" w:hAnsi="Times New Roman"/>
          <w:color w:val="1A1C1A"/>
          <w:spacing w:val="17"/>
          <w:sz w:val="28"/>
          <w:lang w:val="ru-RU"/>
        </w:rPr>
        <w:t xml:space="preserve"> </w:t>
      </w:r>
      <w:r w:rsidRPr="00FD414E">
        <w:rPr>
          <w:rFonts w:ascii="Times New Roman" w:hAnsi="Times New Roman"/>
          <w:color w:val="1A1C1A"/>
          <w:sz w:val="28"/>
          <w:lang w:val="ru-RU"/>
        </w:rPr>
        <w:t>спортивному</w:t>
      </w:r>
      <w:r w:rsidRPr="00FD414E">
        <w:rPr>
          <w:rFonts w:ascii="Times New Roman" w:hAnsi="Times New Roman"/>
          <w:color w:val="1A1C1A"/>
          <w:spacing w:val="7"/>
          <w:sz w:val="28"/>
          <w:lang w:val="ru-RU"/>
        </w:rPr>
        <w:t xml:space="preserve"> </w:t>
      </w:r>
      <w:r w:rsidRPr="00FD414E">
        <w:rPr>
          <w:rFonts w:ascii="Times New Roman" w:hAnsi="Times New Roman"/>
          <w:color w:val="1A1C1A"/>
          <w:sz w:val="28"/>
          <w:lang w:val="ru-RU"/>
        </w:rPr>
        <w:t>инвентарю</w:t>
      </w:r>
      <w:r w:rsidRPr="00FD414E">
        <w:rPr>
          <w:rFonts w:ascii="Times New Roman" w:hAnsi="Times New Roman"/>
          <w:color w:val="1A1C1A"/>
          <w:spacing w:val="8"/>
          <w:sz w:val="28"/>
          <w:lang w:val="ru-RU"/>
        </w:rPr>
        <w:t xml:space="preserve"> </w:t>
      </w:r>
      <w:r w:rsidRPr="00FD414E">
        <w:rPr>
          <w:rFonts w:ascii="Times New Roman" w:hAnsi="Times New Roman"/>
          <w:color w:val="1A1C1A"/>
          <w:sz w:val="28"/>
          <w:lang w:val="ru-RU"/>
        </w:rPr>
        <w:t>и</w:t>
      </w:r>
      <w:r w:rsidRPr="00FD414E">
        <w:rPr>
          <w:rFonts w:ascii="Times New Roman" w:hAnsi="Times New Roman"/>
          <w:color w:val="1A1C1A"/>
          <w:spacing w:val="-11"/>
          <w:sz w:val="28"/>
          <w:lang w:val="ru-RU"/>
        </w:rPr>
        <w:t xml:space="preserve"> </w:t>
      </w:r>
      <w:r w:rsidRPr="00FD414E">
        <w:rPr>
          <w:rFonts w:ascii="Times New Roman" w:hAnsi="Times New Roman"/>
          <w:color w:val="1A1C1A"/>
          <w:sz w:val="28"/>
          <w:lang w:val="ru-RU"/>
        </w:rPr>
        <w:t>оборудованию,</w:t>
      </w:r>
      <w:r w:rsidRPr="00FD414E">
        <w:rPr>
          <w:rFonts w:ascii="Times New Roman" w:hAnsi="Times New Roman"/>
          <w:color w:val="1A1C1A"/>
          <w:spacing w:val="6"/>
          <w:sz w:val="28"/>
          <w:lang w:val="ru-RU"/>
        </w:rPr>
        <w:t xml:space="preserve"> </w:t>
      </w:r>
      <w:r w:rsidRPr="00FD414E">
        <w:rPr>
          <w:rFonts w:ascii="Times New Roman" w:hAnsi="Times New Roman"/>
          <w:color w:val="1A1C1A"/>
          <w:sz w:val="28"/>
          <w:lang w:val="ru-RU"/>
        </w:rPr>
        <w:t>требования</w:t>
      </w:r>
      <w:r w:rsidRPr="00FD414E">
        <w:rPr>
          <w:rFonts w:ascii="Times New Roman" w:hAnsi="Times New Roman"/>
          <w:color w:val="1A1C1A"/>
          <w:w w:val="96"/>
          <w:sz w:val="28"/>
          <w:lang w:val="ru-RU"/>
        </w:rPr>
        <w:t xml:space="preserve"> </w:t>
      </w:r>
      <w:r w:rsidRPr="00FD414E">
        <w:rPr>
          <w:rFonts w:ascii="Times New Roman" w:hAnsi="Times New Roman"/>
          <w:color w:val="2F3131"/>
          <w:sz w:val="28"/>
          <w:lang w:val="ru-RU"/>
        </w:rPr>
        <w:t>к</w:t>
      </w:r>
      <w:r w:rsidRPr="00FD414E">
        <w:rPr>
          <w:rFonts w:ascii="Times New Roman" w:hAnsi="Times New Roman"/>
          <w:color w:val="2F3131"/>
          <w:spacing w:val="67"/>
          <w:sz w:val="28"/>
          <w:lang w:val="ru-RU"/>
        </w:rPr>
        <w:t xml:space="preserve"> </w:t>
      </w:r>
      <w:r w:rsidRPr="00FD414E">
        <w:rPr>
          <w:rFonts w:ascii="Times New Roman" w:hAnsi="Times New Roman"/>
          <w:color w:val="2F3131"/>
          <w:sz w:val="28"/>
          <w:lang w:val="ru-RU"/>
        </w:rPr>
        <w:t>количественному</w:t>
      </w:r>
      <w:r w:rsidRPr="00FD414E">
        <w:rPr>
          <w:rFonts w:ascii="Times New Roman" w:hAnsi="Times New Roman"/>
          <w:color w:val="2F3131"/>
          <w:spacing w:val="22"/>
          <w:sz w:val="28"/>
          <w:lang w:val="ru-RU"/>
        </w:rPr>
        <w:t xml:space="preserve"> </w:t>
      </w:r>
      <w:r w:rsidRPr="00FD414E">
        <w:rPr>
          <w:rFonts w:ascii="Times New Roman" w:hAnsi="Times New Roman"/>
          <w:color w:val="1A1C1A"/>
          <w:sz w:val="28"/>
          <w:lang w:val="ru-RU"/>
        </w:rPr>
        <w:t>и</w:t>
      </w:r>
      <w:r w:rsidRPr="00FD414E">
        <w:rPr>
          <w:rFonts w:ascii="Times New Roman" w:hAnsi="Times New Roman"/>
          <w:color w:val="1A1C1A"/>
          <w:spacing w:val="64"/>
          <w:sz w:val="28"/>
          <w:lang w:val="ru-RU"/>
        </w:rPr>
        <w:t xml:space="preserve"> </w:t>
      </w:r>
      <w:r w:rsidRPr="00FD414E">
        <w:rPr>
          <w:rFonts w:ascii="Times New Roman" w:hAnsi="Times New Roman"/>
          <w:color w:val="1A1C1A"/>
          <w:spacing w:val="1"/>
          <w:sz w:val="28"/>
          <w:lang w:val="ru-RU"/>
        </w:rPr>
        <w:t>качественно:</w:t>
      </w:r>
      <w:r>
        <w:rPr>
          <w:rFonts w:ascii="Times New Roman" w:hAnsi="Times New Roman"/>
          <w:color w:val="1A1C1A"/>
          <w:spacing w:val="1"/>
          <w:sz w:val="28"/>
        </w:rPr>
        <w:t>rvr</w:t>
      </w:r>
      <w:r w:rsidRPr="00FD414E">
        <w:rPr>
          <w:rFonts w:ascii="Times New Roman" w:hAnsi="Times New Roman"/>
          <w:color w:val="1A1C1A"/>
          <w:spacing w:val="1"/>
          <w:sz w:val="28"/>
          <w:lang w:val="ru-RU"/>
        </w:rPr>
        <w:t>у</w:t>
      </w:r>
      <w:r w:rsidRPr="00FD414E">
        <w:rPr>
          <w:rFonts w:ascii="Times New Roman" w:hAnsi="Times New Roman"/>
          <w:color w:val="1A1C1A"/>
          <w:spacing w:val="64"/>
          <w:sz w:val="28"/>
          <w:lang w:val="ru-RU"/>
        </w:rPr>
        <w:t xml:space="preserve"> </w:t>
      </w:r>
      <w:r w:rsidRPr="00FD414E">
        <w:rPr>
          <w:rFonts w:ascii="Times New Roman" w:hAnsi="Times New Roman"/>
          <w:color w:val="1A1C1A"/>
          <w:sz w:val="28"/>
          <w:lang w:val="ru-RU"/>
        </w:rPr>
        <w:t>составу</w:t>
      </w:r>
      <w:r w:rsidRPr="00FD414E">
        <w:rPr>
          <w:rFonts w:ascii="Times New Roman" w:hAnsi="Times New Roman"/>
          <w:color w:val="1A1C1A"/>
          <w:spacing w:val="69"/>
          <w:sz w:val="28"/>
          <w:lang w:val="ru-RU"/>
        </w:rPr>
        <w:t xml:space="preserve"> </w:t>
      </w:r>
      <w:r w:rsidRPr="00FD414E">
        <w:rPr>
          <w:rFonts w:ascii="Times New Roman" w:hAnsi="Times New Roman"/>
          <w:color w:val="1A1C1A"/>
          <w:sz w:val="28"/>
          <w:lang w:val="ru-RU"/>
        </w:rPr>
        <w:t>групп</w:t>
      </w:r>
      <w:r w:rsidRPr="00FD414E">
        <w:rPr>
          <w:rFonts w:ascii="Times New Roman" w:hAnsi="Times New Roman"/>
          <w:color w:val="1A1C1A"/>
          <w:spacing w:val="7"/>
          <w:sz w:val="28"/>
          <w:lang w:val="ru-RU"/>
        </w:rPr>
        <w:t xml:space="preserve"> </w:t>
      </w:r>
      <w:r w:rsidRPr="00FD414E">
        <w:rPr>
          <w:rFonts w:ascii="Times New Roman" w:hAnsi="Times New Roman"/>
          <w:color w:val="1A1C1A"/>
          <w:sz w:val="28"/>
          <w:lang w:val="ru-RU"/>
        </w:rPr>
        <w:t>подготовки,</w:t>
      </w:r>
      <w:r w:rsidRPr="00FD414E">
        <w:rPr>
          <w:rFonts w:ascii="Times New Roman" w:hAnsi="Times New Roman"/>
          <w:color w:val="1A1C1A"/>
          <w:spacing w:val="1"/>
          <w:sz w:val="28"/>
          <w:lang w:val="ru-RU"/>
        </w:rPr>
        <w:t xml:space="preserve"> </w:t>
      </w:r>
      <w:r w:rsidRPr="00FD414E">
        <w:rPr>
          <w:rFonts w:ascii="Times New Roman" w:hAnsi="Times New Roman"/>
          <w:color w:val="2F3131"/>
          <w:sz w:val="28"/>
          <w:lang w:val="ru-RU"/>
        </w:rPr>
        <w:t>объем</w:t>
      </w:r>
      <w:r w:rsidRPr="00FD414E">
        <w:rPr>
          <w:rFonts w:ascii="Times New Roman" w:hAnsi="Times New Roman"/>
          <w:color w:val="2F3131"/>
          <w:spacing w:val="25"/>
          <w:w w:val="96"/>
          <w:sz w:val="28"/>
          <w:lang w:val="ru-RU"/>
        </w:rPr>
        <w:t xml:space="preserve"> </w:t>
      </w:r>
      <w:r w:rsidRPr="00FD414E">
        <w:rPr>
          <w:rFonts w:ascii="Times New Roman" w:hAnsi="Times New Roman"/>
          <w:color w:val="464646"/>
          <w:sz w:val="28"/>
          <w:lang w:val="ru-RU"/>
        </w:rPr>
        <w:t>инди</w:t>
      </w:r>
      <w:r w:rsidRPr="00FD414E">
        <w:rPr>
          <w:rFonts w:ascii="Times New Roman" w:hAnsi="Times New Roman"/>
          <w:color w:val="1A1C1A"/>
          <w:sz w:val="28"/>
          <w:lang w:val="ru-RU"/>
        </w:rPr>
        <w:t>видуальной</w:t>
      </w:r>
      <w:r w:rsidRPr="00FD414E">
        <w:rPr>
          <w:rFonts w:ascii="Times New Roman" w:hAnsi="Times New Roman"/>
          <w:color w:val="1A1C1A"/>
          <w:spacing w:val="45"/>
          <w:sz w:val="28"/>
          <w:lang w:val="ru-RU"/>
        </w:rPr>
        <w:t xml:space="preserve"> </w:t>
      </w:r>
      <w:r w:rsidRPr="00FD414E">
        <w:rPr>
          <w:rFonts w:ascii="Times New Roman" w:hAnsi="Times New Roman"/>
          <w:color w:val="1A1C1A"/>
          <w:sz w:val="28"/>
          <w:lang w:val="ru-RU"/>
        </w:rPr>
        <w:t>спортивной</w:t>
      </w:r>
      <w:r w:rsidRPr="00FD414E">
        <w:rPr>
          <w:rFonts w:ascii="Times New Roman" w:hAnsi="Times New Roman"/>
          <w:color w:val="1A1C1A"/>
          <w:spacing w:val="32"/>
          <w:sz w:val="28"/>
          <w:lang w:val="ru-RU"/>
        </w:rPr>
        <w:t xml:space="preserve"> </w:t>
      </w:r>
      <w:r w:rsidRPr="00FD414E">
        <w:rPr>
          <w:rFonts w:ascii="Times New Roman" w:hAnsi="Times New Roman"/>
          <w:color w:val="1A1C1A"/>
          <w:sz w:val="28"/>
          <w:lang w:val="ru-RU"/>
        </w:rPr>
        <w:t>подготовки,</w:t>
      </w:r>
      <w:r w:rsidRPr="00FD414E">
        <w:rPr>
          <w:rFonts w:ascii="Times New Roman" w:hAnsi="Times New Roman"/>
          <w:color w:val="1A1C1A"/>
          <w:spacing w:val="44"/>
          <w:sz w:val="28"/>
          <w:lang w:val="ru-RU"/>
        </w:rPr>
        <w:t xml:space="preserve"> </w:t>
      </w:r>
      <w:r w:rsidRPr="00FD414E">
        <w:rPr>
          <w:rFonts w:ascii="Times New Roman" w:hAnsi="Times New Roman"/>
          <w:color w:val="1A1C1A"/>
          <w:sz w:val="28"/>
          <w:lang w:val="ru-RU"/>
        </w:rPr>
        <w:t>структуру</w:t>
      </w:r>
      <w:r w:rsidRPr="00FD414E">
        <w:rPr>
          <w:rFonts w:ascii="Times New Roman" w:hAnsi="Times New Roman"/>
          <w:color w:val="1A1C1A"/>
          <w:spacing w:val="40"/>
          <w:sz w:val="28"/>
          <w:lang w:val="ru-RU"/>
        </w:rPr>
        <w:t xml:space="preserve"> </w:t>
      </w:r>
      <w:r w:rsidRPr="00FD414E">
        <w:rPr>
          <w:rFonts w:ascii="Times New Roman" w:hAnsi="Times New Roman"/>
          <w:color w:val="1A1C1A"/>
          <w:sz w:val="28"/>
          <w:lang w:val="ru-RU"/>
        </w:rPr>
        <w:t>годичного</w:t>
      </w:r>
      <w:r w:rsidRPr="00FD414E">
        <w:rPr>
          <w:rFonts w:ascii="Times New Roman" w:hAnsi="Times New Roman"/>
          <w:color w:val="1A1C1A"/>
          <w:spacing w:val="47"/>
          <w:sz w:val="28"/>
          <w:lang w:val="ru-RU"/>
        </w:rPr>
        <w:t xml:space="preserve"> </w:t>
      </w:r>
      <w:r w:rsidRPr="00FD414E">
        <w:rPr>
          <w:rFonts w:ascii="Times New Roman" w:hAnsi="Times New Roman"/>
          <w:color w:val="2F3131"/>
          <w:sz w:val="28"/>
          <w:lang w:val="ru-RU"/>
        </w:rPr>
        <w:t>цикла.</w:t>
      </w:r>
      <w:r w:rsidRPr="00FD414E">
        <w:rPr>
          <w:rFonts w:ascii="Times New Roman" w:hAnsi="Times New Roman"/>
          <w:color w:val="2F3131"/>
          <w:spacing w:val="28"/>
          <w:w w:val="96"/>
          <w:sz w:val="28"/>
          <w:lang w:val="ru-RU"/>
        </w:rPr>
        <w:t xml:space="preserve"> </w:t>
      </w:r>
      <w:r w:rsidRPr="00FD414E">
        <w:rPr>
          <w:rFonts w:ascii="Times New Roman" w:hAnsi="Times New Roman"/>
          <w:color w:val="2F3131"/>
          <w:sz w:val="28"/>
          <w:lang w:val="ru-RU"/>
        </w:rPr>
        <w:t>Рекомендуемая</w:t>
      </w:r>
      <w:r w:rsidRPr="00FD414E">
        <w:rPr>
          <w:rFonts w:ascii="Times New Roman" w:hAnsi="Times New Roman"/>
          <w:color w:val="2F3131"/>
          <w:spacing w:val="7"/>
          <w:sz w:val="28"/>
          <w:lang w:val="ru-RU"/>
        </w:rPr>
        <w:t xml:space="preserve"> </w:t>
      </w:r>
      <w:r w:rsidRPr="00FD414E">
        <w:rPr>
          <w:rFonts w:ascii="Times New Roman" w:hAnsi="Times New Roman"/>
          <w:color w:val="1A1C1A"/>
          <w:sz w:val="28"/>
          <w:lang w:val="ru-RU"/>
        </w:rPr>
        <w:t>преимущественная</w:t>
      </w:r>
      <w:r w:rsidRPr="00FD414E">
        <w:rPr>
          <w:rFonts w:ascii="Times New Roman" w:hAnsi="Times New Roman"/>
          <w:color w:val="1A1C1A"/>
          <w:spacing w:val="13"/>
          <w:sz w:val="28"/>
          <w:lang w:val="ru-RU"/>
        </w:rPr>
        <w:t xml:space="preserve"> </w:t>
      </w:r>
      <w:r w:rsidRPr="00FD414E">
        <w:rPr>
          <w:rFonts w:ascii="Times New Roman" w:hAnsi="Times New Roman"/>
          <w:color w:val="1A1C1A"/>
          <w:sz w:val="28"/>
          <w:lang w:val="ru-RU"/>
        </w:rPr>
        <w:t>направленность</w:t>
      </w:r>
      <w:r w:rsidRPr="00FD414E">
        <w:rPr>
          <w:rFonts w:ascii="Times New Roman" w:hAnsi="Times New Roman"/>
          <w:color w:val="1A1C1A"/>
          <w:spacing w:val="-8"/>
          <w:sz w:val="28"/>
          <w:lang w:val="ru-RU"/>
        </w:rPr>
        <w:t xml:space="preserve"> </w:t>
      </w:r>
      <w:r w:rsidRPr="00FD414E">
        <w:rPr>
          <w:rFonts w:ascii="Times New Roman" w:hAnsi="Times New Roman"/>
          <w:color w:val="1A1C1A"/>
          <w:sz w:val="28"/>
          <w:lang w:val="ru-RU"/>
        </w:rPr>
        <w:t>тренировочного</w:t>
      </w:r>
      <w:r w:rsidRPr="00FD414E">
        <w:rPr>
          <w:rFonts w:ascii="Times New Roman" w:hAnsi="Times New Roman"/>
          <w:color w:val="1A1C1A"/>
          <w:spacing w:val="6"/>
          <w:sz w:val="28"/>
          <w:lang w:val="ru-RU"/>
        </w:rPr>
        <w:t xml:space="preserve"> </w:t>
      </w:r>
      <w:r w:rsidRPr="00FD414E">
        <w:rPr>
          <w:rFonts w:ascii="Times New Roman" w:hAnsi="Times New Roman"/>
          <w:color w:val="1A1C1A"/>
          <w:sz w:val="28"/>
          <w:lang w:val="ru-RU"/>
        </w:rPr>
        <w:t>процесса</w:t>
      </w:r>
      <w:r w:rsidRPr="00FD414E">
        <w:rPr>
          <w:rFonts w:ascii="Times New Roman" w:hAnsi="Times New Roman"/>
          <w:color w:val="1A1C1A"/>
          <w:spacing w:val="-7"/>
          <w:sz w:val="28"/>
          <w:lang w:val="ru-RU"/>
        </w:rPr>
        <w:t xml:space="preserve"> </w:t>
      </w:r>
      <w:r w:rsidRPr="00FD414E">
        <w:rPr>
          <w:rFonts w:ascii="Times New Roman" w:hAnsi="Times New Roman"/>
          <w:color w:val="2F3131"/>
          <w:sz w:val="28"/>
          <w:lang w:val="ru-RU"/>
        </w:rPr>
        <w:t>по</w:t>
      </w:r>
      <w:r w:rsidRPr="00FD414E">
        <w:rPr>
          <w:rFonts w:ascii="Times New Roman" w:hAnsi="Times New Roman"/>
          <w:color w:val="2F3131"/>
          <w:w w:val="97"/>
          <w:sz w:val="28"/>
          <w:lang w:val="ru-RU"/>
        </w:rPr>
        <w:t xml:space="preserve"> </w:t>
      </w:r>
      <w:r w:rsidRPr="00FD414E">
        <w:rPr>
          <w:rFonts w:ascii="Times New Roman" w:hAnsi="Times New Roman"/>
          <w:color w:val="2F3131"/>
          <w:sz w:val="28"/>
          <w:lang w:val="ru-RU"/>
        </w:rPr>
        <w:t>годам</w:t>
      </w:r>
      <w:r w:rsidRPr="00FD414E">
        <w:rPr>
          <w:rFonts w:ascii="Times New Roman" w:hAnsi="Times New Roman"/>
          <w:color w:val="2F3131"/>
          <w:spacing w:val="47"/>
          <w:sz w:val="28"/>
          <w:lang w:val="ru-RU"/>
        </w:rPr>
        <w:t xml:space="preserve"> </w:t>
      </w:r>
      <w:r w:rsidRPr="00FD414E">
        <w:rPr>
          <w:rFonts w:ascii="Times New Roman" w:hAnsi="Times New Roman"/>
          <w:color w:val="1A1C1A"/>
          <w:sz w:val="28"/>
          <w:lang w:val="ru-RU"/>
        </w:rPr>
        <w:t>обучения</w:t>
      </w:r>
      <w:r w:rsidRPr="00FD414E">
        <w:rPr>
          <w:rFonts w:ascii="Times New Roman" w:hAnsi="Times New Roman"/>
          <w:color w:val="1A1C1A"/>
          <w:spacing w:val="42"/>
          <w:sz w:val="28"/>
          <w:lang w:val="ru-RU"/>
        </w:rPr>
        <w:t xml:space="preserve"> </w:t>
      </w:r>
      <w:r w:rsidRPr="00FD414E">
        <w:rPr>
          <w:rFonts w:ascii="Times New Roman" w:hAnsi="Times New Roman"/>
          <w:color w:val="1A1C1A"/>
          <w:sz w:val="28"/>
          <w:lang w:val="ru-RU"/>
        </w:rPr>
        <w:t>определяется</w:t>
      </w:r>
      <w:r w:rsidRPr="00FD414E">
        <w:rPr>
          <w:rFonts w:ascii="Times New Roman" w:hAnsi="Times New Roman"/>
          <w:color w:val="1A1C1A"/>
          <w:spacing w:val="47"/>
          <w:sz w:val="28"/>
          <w:lang w:val="ru-RU"/>
        </w:rPr>
        <w:t xml:space="preserve"> </w:t>
      </w:r>
      <w:r w:rsidRPr="00FD414E">
        <w:rPr>
          <w:rFonts w:ascii="Times New Roman" w:hAnsi="Times New Roman"/>
          <w:color w:val="1A1C1A"/>
          <w:sz w:val="28"/>
          <w:lang w:val="ru-RU"/>
        </w:rPr>
        <w:t>с</w:t>
      </w:r>
      <w:r w:rsidRPr="00FD414E">
        <w:rPr>
          <w:rFonts w:ascii="Times New Roman" w:hAnsi="Times New Roman"/>
          <w:color w:val="1A1C1A"/>
          <w:spacing w:val="17"/>
          <w:sz w:val="28"/>
          <w:lang w:val="ru-RU"/>
        </w:rPr>
        <w:t xml:space="preserve"> </w:t>
      </w:r>
      <w:r w:rsidRPr="00FD414E">
        <w:rPr>
          <w:rFonts w:ascii="Times New Roman" w:hAnsi="Times New Roman"/>
          <w:color w:val="1A1C1A"/>
          <w:sz w:val="28"/>
          <w:lang w:val="ru-RU"/>
        </w:rPr>
        <w:t>учетом</w:t>
      </w:r>
      <w:r w:rsidRPr="00FD414E">
        <w:rPr>
          <w:rFonts w:ascii="Times New Roman" w:hAnsi="Times New Roman"/>
          <w:color w:val="1A1C1A"/>
          <w:spacing w:val="48"/>
          <w:sz w:val="28"/>
          <w:lang w:val="ru-RU"/>
        </w:rPr>
        <w:t xml:space="preserve"> </w:t>
      </w:r>
      <w:r w:rsidRPr="00FD414E">
        <w:rPr>
          <w:rFonts w:ascii="Times New Roman" w:hAnsi="Times New Roman"/>
          <w:color w:val="1A1C1A"/>
          <w:sz w:val="28"/>
          <w:lang w:val="ru-RU"/>
        </w:rPr>
        <w:t>сенситивных</w:t>
      </w:r>
      <w:r w:rsidRPr="00FD414E">
        <w:rPr>
          <w:rFonts w:ascii="Times New Roman" w:hAnsi="Times New Roman"/>
          <w:color w:val="1A1C1A"/>
          <w:spacing w:val="48"/>
          <w:sz w:val="28"/>
          <w:lang w:val="ru-RU"/>
        </w:rPr>
        <w:t xml:space="preserve"> </w:t>
      </w:r>
      <w:r w:rsidRPr="00FD414E">
        <w:rPr>
          <w:rFonts w:ascii="Times New Roman" w:hAnsi="Times New Roman"/>
          <w:color w:val="2F3131"/>
          <w:sz w:val="28"/>
          <w:lang w:val="ru-RU"/>
        </w:rPr>
        <w:t>(благоприятных)</w:t>
      </w:r>
      <w:r w:rsidRPr="00FD414E">
        <w:rPr>
          <w:rFonts w:ascii="Times New Roman" w:hAnsi="Times New Roman"/>
          <w:color w:val="2F3131"/>
          <w:spacing w:val="65"/>
          <w:sz w:val="28"/>
          <w:lang w:val="ru-RU"/>
        </w:rPr>
        <w:t xml:space="preserve"> </w:t>
      </w:r>
      <w:r w:rsidRPr="00FD414E">
        <w:rPr>
          <w:rFonts w:ascii="Times New Roman" w:hAnsi="Times New Roman"/>
          <w:color w:val="2F3131"/>
          <w:sz w:val="28"/>
          <w:lang w:val="ru-RU"/>
        </w:rPr>
        <w:t>фаз</w:t>
      </w:r>
      <w:r w:rsidRPr="00FD414E">
        <w:rPr>
          <w:rFonts w:ascii="Times New Roman" w:hAnsi="Times New Roman"/>
          <w:color w:val="2F3131"/>
          <w:w w:val="95"/>
          <w:sz w:val="28"/>
          <w:lang w:val="ru-RU"/>
        </w:rPr>
        <w:t xml:space="preserve"> </w:t>
      </w:r>
      <w:r w:rsidRPr="00FD414E">
        <w:rPr>
          <w:rFonts w:ascii="Times New Roman" w:hAnsi="Times New Roman"/>
          <w:color w:val="2F3131"/>
          <w:sz w:val="28"/>
          <w:lang w:val="ru-RU"/>
        </w:rPr>
        <w:t>возрастного</w:t>
      </w:r>
      <w:r w:rsidRPr="00FD414E">
        <w:rPr>
          <w:rFonts w:ascii="Times New Roman" w:hAnsi="Times New Roman"/>
          <w:color w:val="2F3131"/>
          <w:spacing w:val="-27"/>
          <w:sz w:val="28"/>
          <w:lang w:val="ru-RU"/>
        </w:rPr>
        <w:t xml:space="preserve"> </w:t>
      </w:r>
      <w:r w:rsidRPr="00FD414E">
        <w:rPr>
          <w:rFonts w:ascii="Times New Roman" w:hAnsi="Times New Roman"/>
          <w:color w:val="1A1C1A"/>
          <w:sz w:val="28"/>
          <w:lang w:val="ru-RU"/>
        </w:rPr>
        <w:t>развития</w:t>
      </w:r>
      <w:r w:rsidRPr="00FD414E">
        <w:rPr>
          <w:rFonts w:ascii="Times New Roman" w:hAnsi="Times New Roman"/>
          <w:color w:val="1A1C1A"/>
          <w:spacing w:val="-24"/>
          <w:sz w:val="28"/>
          <w:lang w:val="ru-RU"/>
        </w:rPr>
        <w:t xml:space="preserve"> </w:t>
      </w:r>
      <w:r w:rsidRPr="00FD414E">
        <w:rPr>
          <w:rFonts w:ascii="Times New Roman" w:hAnsi="Times New Roman"/>
          <w:color w:val="1A1C1A"/>
          <w:sz w:val="28"/>
          <w:lang w:val="ru-RU"/>
        </w:rPr>
        <w:t>физических</w:t>
      </w:r>
      <w:r w:rsidRPr="00FD414E">
        <w:rPr>
          <w:rFonts w:ascii="Times New Roman" w:hAnsi="Times New Roman"/>
          <w:color w:val="1A1C1A"/>
          <w:spacing w:val="-32"/>
          <w:sz w:val="28"/>
          <w:lang w:val="ru-RU"/>
        </w:rPr>
        <w:t xml:space="preserve"> </w:t>
      </w:r>
      <w:r w:rsidRPr="00FD414E">
        <w:rPr>
          <w:rFonts w:ascii="Times New Roman" w:hAnsi="Times New Roman"/>
          <w:color w:val="1A1C1A"/>
          <w:sz w:val="28"/>
          <w:lang w:val="ru-RU"/>
        </w:rPr>
        <w:t>качеств.</w:t>
      </w:r>
    </w:p>
    <w:p w:rsidR="00B663C6" w:rsidRPr="00FD414E" w:rsidRDefault="00FD414E">
      <w:pPr>
        <w:spacing w:before="6" w:line="237" w:lineRule="auto"/>
        <w:ind w:left="129" w:right="115" w:firstLine="679"/>
        <w:jc w:val="both"/>
        <w:rPr>
          <w:rFonts w:ascii="Times New Roman" w:eastAsia="Times New Roman" w:hAnsi="Times New Roman" w:cs="Times New Roman"/>
          <w:sz w:val="28"/>
          <w:szCs w:val="28"/>
          <w:lang w:val="ru-RU"/>
        </w:rPr>
      </w:pPr>
      <w:r w:rsidRPr="00FD414E">
        <w:rPr>
          <w:rFonts w:ascii="Times New Roman" w:eastAsia="Times New Roman" w:hAnsi="Times New Roman" w:cs="Times New Roman"/>
          <w:color w:val="1A1C1A"/>
          <w:sz w:val="28"/>
          <w:szCs w:val="28"/>
          <w:lang w:val="ru-RU"/>
        </w:rPr>
        <w:t>Зачисление</w:t>
      </w:r>
      <w:r w:rsidRPr="00FD414E">
        <w:rPr>
          <w:rFonts w:ascii="Times New Roman" w:eastAsia="Times New Roman" w:hAnsi="Times New Roman" w:cs="Times New Roman"/>
          <w:color w:val="1A1C1A"/>
          <w:spacing w:val="37"/>
          <w:sz w:val="28"/>
          <w:szCs w:val="28"/>
          <w:lang w:val="ru-RU"/>
        </w:rPr>
        <w:t xml:space="preserve"> </w:t>
      </w:r>
      <w:r w:rsidRPr="00FD414E">
        <w:rPr>
          <w:rFonts w:ascii="Times New Roman" w:eastAsia="Times New Roman" w:hAnsi="Times New Roman" w:cs="Times New Roman"/>
          <w:color w:val="1A1C1A"/>
          <w:sz w:val="28"/>
          <w:szCs w:val="28"/>
          <w:lang w:val="ru-RU"/>
        </w:rPr>
        <w:t>учащихся</w:t>
      </w:r>
      <w:r w:rsidRPr="00FD414E">
        <w:rPr>
          <w:rFonts w:ascii="Times New Roman" w:eastAsia="Times New Roman" w:hAnsi="Times New Roman" w:cs="Times New Roman"/>
          <w:color w:val="1A1C1A"/>
          <w:spacing w:val="53"/>
          <w:sz w:val="28"/>
          <w:szCs w:val="28"/>
          <w:lang w:val="ru-RU"/>
        </w:rPr>
        <w:t xml:space="preserve"> </w:t>
      </w:r>
      <w:r w:rsidRPr="00FD414E">
        <w:rPr>
          <w:rFonts w:ascii="Times New Roman" w:eastAsia="Times New Roman" w:hAnsi="Times New Roman" w:cs="Times New Roman"/>
          <w:color w:val="1A1C1A"/>
          <w:sz w:val="28"/>
          <w:szCs w:val="28"/>
          <w:lang w:val="ru-RU"/>
        </w:rPr>
        <w:t>в</w:t>
      </w:r>
      <w:r w:rsidRPr="00FD414E">
        <w:rPr>
          <w:rFonts w:ascii="Times New Roman" w:eastAsia="Times New Roman" w:hAnsi="Times New Roman" w:cs="Times New Roman"/>
          <w:color w:val="1A1C1A"/>
          <w:spacing w:val="23"/>
          <w:sz w:val="28"/>
          <w:szCs w:val="28"/>
          <w:lang w:val="ru-RU"/>
        </w:rPr>
        <w:t xml:space="preserve"> </w:t>
      </w:r>
      <w:r w:rsidRPr="00FD414E">
        <w:rPr>
          <w:rFonts w:ascii="Times New Roman" w:eastAsia="Times New Roman" w:hAnsi="Times New Roman" w:cs="Times New Roman"/>
          <w:color w:val="1A1C1A"/>
          <w:sz w:val="28"/>
          <w:szCs w:val="28"/>
          <w:lang w:val="ru-RU"/>
        </w:rPr>
        <w:t>спортивную</w:t>
      </w:r>
      <w:r w:rsidRPr="00FD414E">
        <w:rPr>
          <w:rFonts w:ascii="Times New Roman" w:eastAsia="Times New Roman" w:hAnsi="Times New Roman" w:cs="Times New Roman"/>
          <w:color w:val="1A1C1A"/>
          <w:spacing w:val="39"/>
          <w:sz w:val="28"/>
          <w:szCs w:val="28"/>
          <w:lang w:val="ru-RU"/>
        </w:rPr>
        <w:t xml:space="preserve"> </w:t>
      </w:r>
      <w:r w:rsidRPr="00FD414E">
        <w:rPr>
          <w:rFonts w:ascii="Times New Roman" w:eastAsia="Times New Roman" w:hAnsi="Times New Roman" w:cs="Times New Roman"/>
          <w:color w:val="1A1C1A"/>
          <w:sz w:val="28"/>
          <w:szCs w:val="28"/>
          <w:lang w:val="ru-RU"/>
        </w:rPr>
        <w:t>школу</w:t>
      </w:r>
      <w:r w:rsidRPr="00FD414E">
        <w:rPr>
          <w:rFonts w:ascii="Times New Roman" w:eastAsia="Times New Roman" w:hAnsi="Times New Roman" w:cs="Times New Roman"/>
          <w:color w:val="1A1C1A"/>
          <w:spacing w:val="36"/>
          <w:sz w:val="28"/>
          <w:szCs w:val="28"/>
          <w:lang w:val="ru-RU"/>
        </w:rPr>
        <w:t xml:space="preserve"> </w:t>
      </w:r>
      <w:r w:rsidRPr="00FD414E">
        <w:rPr>
          <w:rFonts w:ascii="Times New Roman" w:eastAsia="Times New Roman" w:hAnsi="Times New Roman" w:cs="Times New Roman"/>
          <w:color w:val="1A1C1A"/>
          <w:sz w:val="28"/>
          <w:szCs w:val="28"/>
          <w:lang w:val="ru-RU"/>
        </w:rPr>
        <w:t>происходит</w:t>
      </w:r>
      <w:r w:rsidRPr="00FD414E">
        <w:rPr>
          <w:rFonts w:ascii="Times New Roman" w:eastAsia="Times New Roman" w:hAnsi="Times New Roman" w:cs="Times New Roman"/>
          <w:color w:val="1A1C1A"/>
          <w:spacing w:val="46"/>
          <w:sz w:val="28"/>
          <w:szCs w:val="28"/>
          <w:lang w:val="ru-RU"/>
        </w:rPr>
        <w:t xml:space="preserve"> </w:t>
      </w:r>
      <w:r w:rsidRPr="00FD414E">
        <w:rPr>
          <w:rFonts w:ascii="Times New Roman" w:eastAsia="Times New Roman" w:hAnsi="Times New Roman" w:cs="Times New Roman"/>
          <w:color w:val="1A1C1A"/>
          <w:sz w:val="28"/>
          <w:szCs w:val="28"/>
          <w:lang w:val="ru-RU"/>
        </w:rPr>
        <w:t>в</w:t>
      </w:r>
      <w:r w:rsidRPr="00FD414E">
        <w:rPr>
          <w:rFonts w:ascii="Times New Roman" w:eastAsia="Times New Roman" w:hAnsi="Times New Roman" w:cs="Times New Roman"/>
          <w:color w:val="1A1C1A"/>
          <w:spacing w:val="27"/>
          <w:sz w:val="28"/>
          <w:szCs w:val="28"/>
          <w:lang w:val="ru-RU"/>
        </w:rPr>
        <w:t xml:space="preserve"> </w:t>
      </w:r>
      <w:r w:rsidRPr="00FD414E">
        <w:rPr>
          <w:rFonts w:ascii="Times New Roman" w:eastAsia="Times New Roman" w:hAnsi="Times New Roman" w:cs="Times New Roman"/>
          <w:color w:val="1A1C1A"/>
          <w:spacing w:val="1"/>
          <w:sz w:val="28"/>
          <w:szCs w:val="28"/>
          <w:lang w:val="ru-RU"/>
        </w:rPr>
        <w:t>соответстви</w:t>
      </w:r>
      <w:r w:rsidRPr="00FD414E">
        <w:rPr>
          <w:rFonts w:ascii="Times New Roman" w:eastAsia="Times New Roman" w:hAnsi="Times New Roman" w:cs="Times New Roman"/>
          <w:color w:val="464646"/>
          <w:sz w:val="28"/>
          <w:szCs w:val="28"/>
          <w:lang w:val="ru-RU"/>
        </w:rPr>
        <w:t>и</w:t>
      </w:r>
      <w:r w:rsidRPr="00FD414E">
        <w:rPr>
          <w:rFonts w:ascii="Times New Roman" w:eastAsia="Times New Roman" w:hAnsi="Times New Roman" w:cs="Times New Roman"/>
          <w:color w:val="464646"/>
          <w:spacing w:val="28"/>
          <w:sz w:val="28"/>
          <w:szCs w:val="28"/>
          <w:lang w:val="ru-RU"/>
        </w:rPr>
        <w:t xml:space="preserve"> </w:t>
      </w:r>
      <w:r w:rsidRPr="00FD414E">
        <w:rPr>
          <w:rFonts w:ascii="Times New Roman" w:eastAsia="Times New Roman" w:hAnsi="Times New Roman" w:cs="Times New Roman"/>
          <w:color w:val="2F3131"/>
          <w:sz w:val="28"/>
          <w:szCs w:val="28"/>
          <w:lang w:val="ru-RU"/>
        </w:rPr>
        <w:t>с</w:t>
      </w:r>
      <w:r w:rsidRPr="00FD414E">
        <w:rPr>
          <w:rFonts w:ascii="Times New Roman" w:eastAsia="Times New Roman" w:hAnsi="Times New Roman" w:cs="Times New Roman"/>
          <w:color w:val="2F3131"/>
          <w:spacing w:val="25"/>
          <w:w w:val="101"/>
          <w:sz w:val="28"/>
          <w:szCs w:val="28"/>
          <w:lang w:val="ru-RU"/>
        </w:rPr>
        <w:t xml:space="preserve"> </w:t>
      </w:r>
      <w:r w:rsidRPr="00FD414E">
        <w:rPr>
          <w:rFonts w:ascii="Times New Roman" w:eastAsia="Times New Roman" w:hAnsi="Times New Roman" w:cs="Times New Roman"/>
          <w:color w:val="2F3131"/>
          <w:sz w:val="28"/>
          <w:szCs w:val="28"/>
          <w:lang w:val="ru-RU"/>
        </w:rPr>
        <w:t>Положением</w:t>
      </w:r>
      <w:r w:rsidRPr="00FD414E">
        <w:rPr>
          <w:rFonts w:ascii="Times New Roman" w:eastAsia="Times New Roman" w:hAnsi="Times New Roman" w:cs="Times New Roman"/>
          <w:color w:val="2F3131"/>
          <w:spacing w:val="56"/>
          <w:sz w:val="28"/>
          <w:szCs w:val="28"/>
          <w:lang w:val="ru-RU"/>
        </w:rPr>
        <w:t xml:space="preserve"> </w:t>
      </w:r>
      <w:r w:rsidRPr="00FD414E">
        <w:rPr>
          <w:rFonts w:ascii="Times New Roman" w:eastAsia="Times New Roman" w:hAnsi="Times New Roman" w:cs="Times New Roman"/>
          <w:color w:val="1A1C1A"/>
          <w:sz w:val="28"/>
          <w:szCs w:val="28"/>
          <w:lang w:val="ru-RU"/>
        </w:rPr>
        <w:t>о</w:t>
      </w:r>
      <w:r w:rsidRPr="00FD414E">
        <w:rPr>
          <w:rFonts w:ascii="Times New Roman" w:eastAsia="Times New Roman" w:hAnsi="Times New Roman" w:cs="Times New Roman"/>
          <w:color w:val="1A1C1A"/>
          <w:spacing w:val="34"/>
          <w:sz w:val="28"/>
          <w:szCs w:val="28"/>
          <w:lang w:val="ru-RU"/>
        </w:rPr>
        <w:t xml:space="preserve"> </w:t>
      </w:r>
      <w:r w:rsidRPr="00FD414E">
        <w:rPr>
          <w:rFonts w:ascii="Times New Roman" w:eastAsia="Times New Roman" w:hAnsi="Times New Roman" w:cs="Times New Roman"/>
          <w:color w:val="1A1C1A"/>
          <w:sz w:val="28"/>
          <w:szCs w:val="28"/>
          <w:lang w:val="ru-RU"/>
        </w:rPr>
        <w:t>порядке</w:t>
      </w:r>
      <w:r w:rsidRPr="00FD414E">
        <w:rPr>
          <w:rFonts w:ascii="Times New Roman" w:eastAsia="Times New Roman" w:hAnsi="Times New Roman" w:cs="Times New Roman"/>
          <w:color w:val="1A1C1A"/>
          <w:spacing w:val="46"/>
          <w:sz w:val="28"/>
          <w:szCs w:val="28"/>
          <w:lang w:val="ru-RU"/>
        </w:rPr>
        <w:t xml:space="preserve"> </w:t>
      </w:r>
      <w:r w:rsidRPr="00FD414E">
        <w:rPr>
          <w:rFonts w:ascii="Times New Roman" w:eastAsia="Times New Roman" w:hAnsi="Times New Roman" w:cs="Times New Roman"/>
          <w:color w:val="1A1C1A"/>
          <w:sz w:val="28"/>
          <w:szCs w:val="28"/>
          <w:lang w:val="ru-RU"/>
        </w:rPr>
        <w:t>приема,</w:t>
      </w:r>
      <w:r w:rsidRPr="00FD414E">
        <w:rPr>
          <w:rFonts w:ascii="Times New Roman" w:eastAsia="Times New Roman" w:hAnsi="Times New Roman" w:cs="Times New Roman"/>
          <w:color w:val="1A1C1A"/>
          <w:spacing w:val="56"/>
          <w:sz w:val="28"/>
          <w:szCs w:val="28"/>
          <w:lang w:val="ru-RU"/>
        </w:rPr>
        <w:t xml:space="preserve"> </w:t>
      </w:r>
      <w:r w:rsidRPr="00FD414E">
        <w:rPr>
          <w:rFonts w:ascii="Times New Roman" w:eastAsia="Times New Roman" w:hAnsi="Times New Roman" w:cs="Times New Roman"/>
          <w:color w:val="1A1C1A"/>
          <w:sz w:val="28"/>
          <w:szCs w:val="28"/>
          <w:lang w:val="ru-RU"/>
        </w:rPr>
        <w:t>перевода</w:t>
      </w:r>
      <w:r w:rsidRPr="00FD414E">
        <w:rPr>
          <w:rFonts w:ascii="Times New Roman" w:eastAsia="Times New Roman" w:hAnsi="Times New Roman" w:cs="Times New Roman"/>
          <w:color w:val="1A1C1A"/>
          <w:spacing w:val="53"/>
          <w:sz w:val="28"/>
          <w:szCs w:val="28"/>
          <w:lang w:val="ru-RU"/>
        </w:rPr>
        <w:t xml:space="preserve"> </w:t>
      </w:r>
      <w:r w:rsidRPr="00FD414E">
        <w:rPr>
          <w:rFonts w:ascii="Times New Roman" w:eastAsia="Times New Roman" w:hAnsi="Times New Roman" w:cs="Times New Roman"/>
          <w:color w:val="1A1C1A"/>
          <w:sz w:val="28"/>
          <w:szCs w:val="28"/>
          <w:lang w:val="ru-RU"/>
        </w:rPr>
        <w:t>и</w:t>
      </w:r>
      <w:r w:rsidRPr="00FD414E">
        <w:rPr>
          <w:rFonts w:ascii="Times New Roman" w:eastAsia="Times New Roman" w:hAnsi="Times New Roman" w:cs="Times New Roman"/>
          <w:color w:val="1A1C1A"/>
          <w:spacing w:val="36"/>
          <w:sz w:val="28"/>
          <w:szCs w:val="28"/>
          <w:lang w:val="ru-RU"/>
        </w:rPr>
        <w:t xml:space="preserve"> </w:t>
      </w:r>
      <w:r w:rsidRPr="00FD414E">
        <w:rPr>
          <w:rFonts w:ascii="Times New Roman" w:eastAsia="Times New Roman" w:hAnsi="Times New Roman" w:cs="Times New Roman"/>
          <w:color w:val="1A1C1A"/>
          <w:sz w:val="28"/>
          <w:szCs w:val="28"/>
          <w:lang w:val="ru-RU"/>
        </w:rPr>
        <w:t>отчисления</w:t>
      </w:r>
      <w:r w:rsidRPr="00FD414E">
        <w:rPr>
          <w:rFonts w:ascii="Times New Roman" w:eastAsia="Times New Roman" w:hAnsi="Times New Roman" w:cs="Times New Roman"/>
          <w:color w:val="1A1C1A"/>
          <w:spacing w:val="57"/>
          <w:sz w:val="28"/>
          <w:szCs w:val="28"/>
          <w:lang w:val="ru-RU"/>
        </w:rPr>
        <w:t xml:space="preserve"> </w:t>
      </w:r>
      <w:r w:rsidRPr="00FD414E">
        <w:rPr>
          <w:rFonts w:ascii="Times New Roman" w:eastAsia="Times New Roman" w:hAnsi="Times New Roman" w:cs="Times New Roman"/>
          <w:color w:val="1A1C1A"/>
          <w:sz w:val="28"/>
          <w:szCs w:val="28"/>
          <w:lang w:val="ru-RU"/>
        </w:rPr>
        <w:t>обучающихся</w:t>
      </w:r>
      <w:r w:rsidRPr="00FD414E">
        <w:rPr>
          <w:rFonts w:ascii="Times New Roman" w:eastAsia="Times New Roman" w:hAnsi="Times New Roman" w:cs="Times New Roman"/>
          <w:color w:val="1A1C1A"/>
          <w:w w:val="96"/>
          <w:sz w:val="28"/>
          <w:szCs w:val="28"/>
          <w:lang w:val="ru-RU"/>
        </w:rPr>
        <w:t xml:space="preserve"> </w:t>
      </w:r>
      <w:r w:rsidRPr="00FD414E">
        <w:rPr>
          <w:rFonts w:ascii="Times New Roman" w:eastAsia="Times New Roman" w:hAnsi="Times New Roman" w:cs="Times New Roman"/>
          <w:color w:val="2F3131"/>
          <w:sz w:val="28"/>
          <w:szCs w:val="28"/>
          <w:lang w:val="ru-RU"/>
        </w:rPr>
        <w:t>муниципального</w:t>
      </w:r>
      <w:r w:rsidRPr="00FD414E">
        <w:rPr>
          <w:rFonts w:ascii="Times New Roman" w:eastAsia="Times New Roman" w:hAnsi="Times New Roman" w:cs="Times New Roman"/>
          <w:color w:val="2F3131"/>
          <w:spacing w:val="7"/>
          <w:sz w:val="28"/>
          <w:szCs w:val="28"/>
          <w:lang w:val="ru-RU"/>
        </w:rPr>
        <w:t xml:space="preserve"> </w:t>
      </w:r>
      <w:r w:rsidRPr="00FD414E">
        <w:rPr>
          <w:rFonts w:ascii="Times New Roman" w:eastAsia="Times New Roman" w:hAnsi="Times New Roman" w:cs="Times New Roman"/>
          <w:color w:val="1A1C1A"/>
          <w:sz w:val="28"/>
          <w:szCs w:val="28"/>
          <w:lang w:val="ru-RU"/>
        </w:rPr>
        <w:t>бюджетного</w:t>
      </w:r>
      <w:r w:rsidRPr="00FD414E">
        <w:rPr>
          <w:rFonts w:ascii="Times New Roman" w:eastAsia="Times New Roman" w:hAnsi="Times New Roman" w:cs="Times New Roman"/>
          <w:color w:val="1A1C1A"/>
          <w:spacing w:val="62"/>
          <w:sz w:val="28"/>
          <w:szCs w:val="28"/>
          <w:lang w:val="ru-RU"/>
        </w:rPr>
        <w:t xml:space="preserve"> </w:t>
      </w:r>
      <w:r w:rsidRPr="00FD414E">
        <w:rPr>
          <w:rFonts w:ascii="Times New Roman" w:eastAsia="Times New Roman" w:hAnsi="Times New Roman" w:cs="Times New Roman"/>
          <w:color w:val="1A1C1A"/>
          <w:sz w:val="28"/>
          <w:szCs w:val="28"/>
          <w:lang w:val="ru-RU"/>
        </w:rPr>
        <w:t>образовательного</w:t>
      </w:r>
      <w:r w:rsidRPr="00FD414E">
        <w:rPr>
          <w:rFonts w:ascii="Times New Roman" w:eastAsia="Times New Roman" w:hAnsi="Times New Roman" w:cs="Times New Roman"/>
          <w:color w:val="1A1C1A"/>
          <w:spacing w:val="59"/>
          <w:sz w:val="28"/>
          <w:szCs w:val="28"/>
          <w:lang w:val="ru-RU"/>
        </w:rPr>
        <w:t xml:space="preserve"> </w:t>
      </w:r>
      <w:r w:rsidRPr="00FD414E">
        <w:rPr>
          <w:rFonts w:ascii="Times New Roman" w:eastAsia="Times New Roman" w:hAnsi="Times New Roman" w:cs="Times New Roman"/>
          <w:color w:val="1A1C1A"/>
          <w:sz w:val="28"/>
          <w:szCs w:val="28"/>
          <w:lang w:val="ru-RU"/>
        </w:rPr>
        <w:t>учреждения</w:t>
      </w:r>
      <w:r w:rsidRPr="00FD414E">
        <w:rPr>
          <w:rFonts w:ascii="Times New Roman" w:eastAsia="Times New Roman" w:hAnsi="Times New Roman" w:cs="Times New Roman"/>
          <w:color w:val="1A1C1A"/>
          <w:spacing w:val="66"/>
          <w:sz w:val="28"/>
          <w:szCs w:val="28"/>
          <w:lang w:val="ru-RU"/>
        </w:rPr>
        <w:t xml:space="preserve"> </w:t>
      </w:r>
      <w:r w:rsidRPr="00FD414E">
        <w:rPr>
          <w:rFonts w:ascii="Times New Roman" w:eastAsia="Times New Roman" w:hAnsi="Times New Roman" w:cs="Times New Roman"/>
          <w:color w:val="1A1C1A"/>
          <w:sz w:val="28"/>
          <w:szCs w:val="28"/>
          <w:lang w:val="ru-RU"/>
        </w:rPr>
        <w:t>дополнител</w:t>
      </w:r>
      <w:r w:rsidRPr="00FD414E">
        <w:rPr>
          <w:rFonts w:ascii="Times New Roman" w:eastAsia="Times New Roman" w:hAnsi="Times New Roman" w:cs="Times New Roman"/>
          <w:color w:val="1A1C1A"/>
          <w:spacing w:val="28"/>
          <w:sz w:val="28"/>
          <w:szCs w:val="28"/>
          <w:lang w:val="ru-RU"/>
        </w:rPr>
        <w:t>ь</w:t>
      </w:r>
      <w:r w:rsidRPr="00FD414E">
        <w:rPr>
          <w:rFonts w:ascii="Times New Roman" w:eastAsia="Times New Roman" w:hAnsi="Times New Roman" w:cs="Times New Roman"/>
          <w:color w:val="464646"/>
          <w:sz w:val="28"/>
          <w:szCs w:val="28"/>
          <w:lang w:val="ru-RU"/>
        </w:rPr>
        <w:t>ного</w:t>
      </w:r>
      <w:r w:rsidRPr="00FD414E">
        <w:rPr>
          <w:rFonts w:ascii="Times New Roman" w:eastAsia="Times New Roman" w:hAnsi="Times New Roman" w:cs="Times New Roman"/>
          <w:color w:val="464646"/>
          <w:spacing w:val="56"/>
          <w:w w:val="98"/>
          <w:sz w:val="28"/>
          <w:szCs w:val="28"/>
          <w:lang w:val="ru-RU"/>
        </w:rPr>
        <w:t xml:space="preserve"> </w:t>
      </w:r>
      <w:r w:rsidRPr="00FD414E">
        <w:rPr>
          <w:rFonts w:ascii="Times New Roman" w:eastAsia="Times New Roman" w:hAnsi="Times New Roman" w:cs="Times New Roman"/>
          <w:color w:val="2F3131"/>
          <w:sz w:val="28"/>
          <w:szCs w:val="28"/>
          <w:lang w:val="ru-RU"/>
        </w:rPr>
        <w:t>образования</w:t>
      </w:r>
      <w:r w:rsidRPr="00FD414E">
        <w:rPr>
          <w:rFonts w:ascii="Times New Roman" w:eastAsia="Times New Roman" w:hAnsi="Times New Roman" w:cs="Times New Roman"/>
          <w:color w:val="2F3131"/>
          <w:spacing w:val="13"/>
          <w:sz w:val="28"/>
          <w:szCs w:val="28"/>
          <w:lang w:val="ru-RU"/>
        </w:rPr>
        <w:t xml:space="preserve"> </w:t>
      </w:r>
      <w:r w:rsidRPr="00FD414E">
        <w:rPr>
          <w:rFonts w:ascii="Times New Roman" w:eastAsia="Times New Roman" w:hAnsi="Times New Roman" w:cs="Times New Roman"/>
          <w:color w:val="1A1C1A"/>
          <w:sz w:val="28"/>
          <w:szCs w:val="28"/>
          <w:lang w:val="ru-RU"/>
        </w:rPr>
        <w:t>ДЮСШ  №3</w:t>
      </w:r>
      <w:r w:rsidRPr="00FD414E">
        <w:rPr>
          <w:rFonts w:ascii="Times New Roman" w:eastAsia="Times New Roman" w:hAnsi="Times New Roman" w:cs="Times New Roman"/>
          <w:color w:val="1A1C1A"/>
          <w:spacing w:val="67"/>
          <w:sz w:val="28"/>
          <w:szCs w:val="28"/>
          <w:lang w:val="ru-RU"/>
        </w:rPr>
        <w:t xml:space="preserve"> </w:t>
      </w:r>
      <w:r w:rsidRPr="00FD414E">
        <w:rPr>
          <w:rFonts w:ascii="Times New Roman" w:eastAsia="Times New Roman" w:hAnsi="Times New Roman" w:cs="Times New Roman"/>
          <w:i/>
          <w:color w:val="1A1C1A"/>
          <w:sz w:val="27"/>
          <w:szCs w:val="27"/>
          <w:lang w:val="ru-RU"/>
        </w:rPr>
        <w:t>ШТ</w:t>
      </w:r>
      <w:r w:rsidRPr="00FD414E">
        <w:rPr>
          <w:rFonts w:ascii="Times New Roman" w:eastAsia="Times New Roman" w:hAnsi="Times New Roman" w:cs="Times New Roman"/>
          <w:i/>
          <w:color w:val="1A1C1A"/>
          <w:spacing w:val="31"/>
          <w:sz w:val="27"/>
          <w:szCs w:val="27"/>
          <w:lang w:val="ru-RU"/>
        </w:rPr>
        <w:t xml:space="preserve"> </w:t>
      </w:r>
      <w:r w:rsidRPr="00FD414E">
        <w:rPr>
          <w:rFonts w:ascii="Times New Roman" w:eastAsia="Times New Roman" w:hAnsi="Times New Roman" w:cs="Times New Roman"/>
          <w:color w:val="1A1C1A"/>
          <w:sz w:val="28"/>
          <w:szCs w:val="28"/>
          <w:lang w:val="ru-RU"/>
        </w:rPr>
        <w:t>Чернс,морского</w:t>
      </w:r>
      <w:r w:rsidRPr="00FD414E">
        <w:rPr>
          <w:rFonts w:ascii="Times New Roman" w:eastAsia="Times New Roman" w:hAnsi="Times New Roman" w:cs="Times New Roman"/>
          <w:color w:val="1A1C1A"/>
          <w:spacing w:val="13"/>
          <w:sz w:val="28"/>
          <w:szCs w:val="28"/>
          <w:lang w:val="ru-RU"/>
        </w:rPr>
        <w:t xml:space="preserve"> </w:t>
      </w:r>
      <w:r w:rsidRPr="00FD414E">
        <w:rPr>
          <w:rFonts w:ascii="Times New Roman" w:eastAsia="Times New Roman" w:hAnsi="Times New Roman" w:cs="Times New Roman"/>
          <w:color w:val="1A1C1A"/>
          <w:sz w:val="28"/>
          <w:szCs w:val="28"/>
          <w:lang w:val="ru-RU"/>
        </w:rPr>
        <w:t>Муниципального</w:t>
      </w:r>
      <w:r w:rsidRPr="00FD414E">
        <w:rPr>
          <w:rFonts w:ascii="Times New Roman" w:eastAsia="Times New Roman" w:hAnsi="Times New Roman" w:cs="Times New Roman"/>
          <w:color w:val="1A1C1A"/>
          <w:spacing w:val="20"/>
          <w:sz w:val="28"/>
          <w:szCs w:val="28"/>
          <w:lang w:val="ru-RU"/>
        </w:rPr>
        <w:t xml:space="preserve"> </w:t>
      </w:r>
      <w:r w:rsidRPr="00FD414E">
        <w:rPr>
          <w:rFonts w:ascii="Times New Roman" w:eastAsia="Times New Roman" w:hAnsi="Times New Roman" w:cs="Times New Roman"/>
          <w:color w:val="1A1C1A"/>
          <w:sz w:val="28"/>
          <w:szCs w:val="28"/>
          <w:lang w:val="ru-RU"/>
        </w:rPr>
        <w:t>образования</w:t>
      </w:r>
      <w:r w:rsidRPr="00FD414E">
        <w:rPr>
          <w:rFonts w:ascii="Times New Roman" w:eastAsia="Times New Roman" w:hAnsi="Times New Roman" w:cs="Times New Roman"/>
          <w:color w:val="1A1C1A"/>
          <w:w w:val="96"/>
          <w:sz w:val="28"/>
          <w:szCs w:val="28"/>
          <w:lang w:val="ru-RU"/>
        </w:rPr>
        <w:t xml:space="preserve"> </w:t>
      </w:r>
      <w:r w:rsidRPr="00FD414E">
        <w:rPr>
          <w:rFonts w:ascii="Times New Roman" w:eastAsia="Times New Roman" w:hAnsi="Times New Roman" w:cs="Times New Roman"/>
          <w:color w:val="2F3131"/>
          <w:sz w:val="28"/>
          <w:szCs w:val="28"/>
          <w:lang w:val="ru-RU"/>
        </w:rPr>
        <w:t>Северский</w:t>
      </w:r>
      <w:r w:rsidRPr="00FD414E">
        <w:rPr>
          <w:rFonts w:ascii="Times New Roman" w:eastAsia="Times New Roman" w:hAnsi="Times New Roman" w:cs="Times New Roman"/>
          <w:color w:val="2F3131"/>
          <w:spacing w:val="42"/>
          <w:sz w:val="28"/>
          <w:szCs w:val="28"/>
          <w:lang w:val="ru-RU"/>
        </w:rPr>
        <w:t xml:space="preserve"> </w:t>
      </w:r>
      <w:r w:rsidRPr="00FD414E">
        <w:rPr>
          <w:rFonts w:ascii="Times New Roman" w:eastAsia="Times New Roman" w:hAnsi="Times New Roman" w:cs="Times New Roman"/>
          <w:color w:val="1A1C1A"/>
          <w:sz w:val="28"/>
          <w:szCs w:val="28"/>
          <w:lang w:val="ru-RU"/>
        </w:rPr>
        <w:t>район</w:t>
      </w:r>
      <w:r w:rsidRPr="00FD414E">
        <w:rPr>
          <w:rFonts w:ascii="Times New Roman" w:eastAsia="Times New Roman" w:hAnsi="Times New Roman" w:cs="Times New Roman"/>
          <w:color w:val="1A1C1A"/>
          <w:spacing w:val="45"/>
          <w:sz w:val="28"/>
          <w:szCs w:val="28"/>
          <w:lang w:val="ru-RU"/>
        </w:rPr>
        <w:t xml:space="preserve"> </w:t>
      </w:r>
      <w:r w:rsidRPr="00FD414E">
        <w:rPr>
          <w:rFonts w:ascii="Times New Roman" w:eastAsia="Times New Roman" w:hAnsi="Times New Roman" w:cs="Times New Roman"/>
          <w:color w:val="1A1C1A"/>
          <w:sz w:val="28"/>
          <w:szCs w:val="28"/>
          <w:lang w:val="ru-RU"/>
        </w:rPr>
        <w:t>(утверждено</w:t>
      </w:r>
      <w:r w:rsidRPr="00FD414E">
        <w:rPr>
          <w:rFonts w:ascii="Times New Roman" w:eastAsia="Times New Roman" w:hAnsi="Times New Roman" w:cs="Times New Roman"/>
          <w:color w:val="1A1C1A"/>
          <w:spacing w:val="50"/>
          <w:sz w:val="28"/>
          <w:szCs w:val="28"/>
          <w:lang w:val="ru-RU"/>
        </w:rPr>
        <w:t xml:space="preserve"> </w:t>
      </w:r>
      <w:r w:rsidRPr="00FD414E">
        <w:rPr>
          <w:rFonts w:ascii="Times New Roman" w:eastAsia="Times New Roman" w:hAnsi="Times New Roman" w:cs="Times New Roman"/>
          <w:color w:val="1A1C1A"/>
          <w:sz w:val="28"/>
          <w:szCs w:val="28"/>
          <w:lang w:val="ru-RU"/>
        </w:rPr>
        <w:t>протоколом</w:t>
      </w:r>
      <w:r w:rsidRPr="00FD414E">
        <w:rPr>
          <w:rFonts w:ascii="Times New Roman" w:eastAsia="Times New Roman" w:hAnsi="Times New Roman" w:cs="Times New Roman"/>
          <w:color w:val="1A1C1A"/>
          <w:spacing w:val="48"/>
          <w:sz w:val="28"/>
          <w:szCs w:val="28"/>
          <w:lang w:val="ru-RU"/>
        </w:rPr>
        <w:t xml:space="preserve"> </w:t>
      </w:r>
      <w:r w:rsidRPr="00FD414E">
        <w:rPr>
          <w:rFonts w:ascii="Times New Roman" w:eastAsia="Times New Roman" w:hAnsi="Times New Roman" w:cs="Times New Roman"/>
          <w:color w:val="1A1C1A"/>
          <w:sz w:val="28"/>
          <w:szCs w:val="28"/>
          <w:lang w:val="ru-RU"/>
        </w:rPr>
        <w:t>педагогического</w:t>
      </w:r>
      <w:r w:rsidRPr="00FD414E">
        <w:rPr>
          <w:rFonts w:ascii="Times New Roman" w:eastAsia="Times New Roman" w:hAnsi="Times New Roman" w:cs="Times New Roman"/>
          <w:color w:val="1A1C1A"/>
          <w:spacing w:val="66"/>
          <w:sz w:val="28"/>
          <w:szCs w:val="28"/>
          <w:lang w:val="ru-RU"/>
        </w:rPr>
        <w:t xml:space="preserve"> </w:t>
      </w:r>
      <w:r w:rsidRPr="00FD414E">
        <w:rPr>
          <w:rFonts w:ascii="Times New Roman" w:eastAsia="Times New Roman" w:hAnsi="Times New Roman" w:cs="Times New Roman"/>
          <w:color w:val="1A1C1A"/>
          <w:sz w:val="28"/>
          <w:szCs w:val="28"/>
          <w:lang w:val="ru-RU"/>
        </w:rPr>
        <w:t>совета</w:t>
      </w:r>
      <w:r w:rsidRPr="00FD414E">
        <w:rPr>
          <w:rFonts w:ascii="Times New Roman" w:eastAsia="Times New Roman" w:hAnsi="Times New Roman" w:cs="Times New Roman"/>
          <w:color w:val="1A1C1A"/>
          <w:spacing w:val="34"/>
          <w:sz w:val="28"/>
          <w:szCs w:val="28"/>
          <w:lang w:val="ru-RU"/>
        </w:rPr>
        <w:t xml:space="preserve"> </w:t>
      </w:r>
      <w:r w:rsidRPr="00FD414E">
        <w:rPr>
          <w:rFonts w:ascii="Times New Roman" w:eastAsia="Times New Roman" w:hAnsi="Times New Roman" w:cs="Times New Roman"/>
          <w:color w:val="2F3131"/>
          <w:sz w:val="28"/>
          <w:szCs w:val="28"/>
          <w:lang w:val="ru-RU"/>
        </w:rPr>
        <w:t>МБОУ</w:t>
      </w:r>
      <w:r w:rsidRPr="00FD414E">
        <w:rPr>
          <w:rFonts w:ascii="Times New Roman" w:eastAsia="Times New Roman" w:hAnsi="Times New Roman" w:cs="Times New Roman"/>
          <w:color w:val="2F3131"/>
          <w:spacing w:val="40"/>
          <w:sz w:val="28"/>
          <w:szCs w:val="28"/>
          <w:lang w:val="ru-RU"/>
        </w:rPr>
        <w:t xml:space="preserve"> </w:t>
      </w:r>
      <w:r w:rsidRPr="00FD414E">
        <w:rPr>
          <w:rFonts w:ascii="Times New Roman" w:eastAsia="Times New Roman" w:hAnsi="Times New Roman" w:cs="Times New Roman"/>
          <w:color w:val="464646"/>
          <w:sz w:val="28"/>
          <w:szCs w:val="28"/>
          <w:lang w:val="ru-RU"/>
        </w:rPr>
        <w:t>ДО</w:t>
      </w:r>
      <w:r w:rsidRPr="00FD414E">
        <w:rPr>
          <w:rFonts w:ascii="Times New Roman" w:eastAsia="Times New Roman" w:hAnsi="Times New Roman" w:cs="Times New Roman"/>
          <w:color w:val="464646"/>
          <w:w w:val="98"/>
          <w:sz w:val="28"/>
          <w:szCs w:val="28"/>
          <w:lang w:val="ru-RU"/>
        </w:rPr>
        <w:t xml:space="preserve"> </w:t>
      </w:r>
      <w:r w:rsidRPr="00FD414E">
        <w:rPr>
          <w:rFonts w:ascii="Times New Roman" w:eastAsia="Times New Roman" w:hAnsi="Times New Roman" w:cs="Times New Roman"/>
          <w:color w:val="2F3131"/>
          <w:sz w:val="28"/>
          <w:szCs w:val="28"/>
          <w:lang w:val="ru-RU"/>
        </w:rPr>
        <w:t>ДЮСШ</w:t>
      </w:r>
      <w:r w:rsidRPr="00FD414E">
        <w:rPr>
          <w:rFonts w:ascii="Times New Roman" w:eastAsia="Times New Roman" w:hAnsi="Times New Roman" w:cs="Times New Roman"/>
          <w:color w:val="2F3131"/>
          <w:spacing w:val="-14"/>
          <w:sz w:val="28"/>
          <w:szCs w:val="28"/>
          <w:lang w:val="ru-RU"/>
        </w:rPr>
        <w:t xml:space="preserve"> </w:t>
      </w:r>
      <w:r w:rsidRPr="00FD414E">
        <w:rPr>
          <w:rFonts w:ascii="Times New Roman" w:eastAsia="Times New Roman" w:hAnsi="Times New Roman" w:cs="Times New Roman"/>
          <w:color w:val="1A1C1A"/>
          <w:sz w:val="28"/>
          <w:szCs w:val="28"/>
          <w:lang w:val="ru-RU"/>
        </w:rPr>
        <w:t>№3</w:t>
      </w:r>
      <w:r w:rsidRPr="00FD414E">
        <w:rPr>
          <w:rFonts w:ascii="Times New Roman" w:eastAsia="Times New Roman" w:hAnsi="Times New Roman" w:cs="Times New Roman"/>
          <w:color w:val="1A1C1A"/>
          <w:spacing w:val="-16"/>
          <w:sz w:val="28"/>
          <w:szCs w:val="28"/>
          <w:lang w:val="ru-RU"/>
        </w:rPr>
        <w:t xml:space="preserve"> </w:t>
      </w:r>
      <w:r w:rsidRPr="00FD414E">
        <w:rPr>
          <w:rFonts w:ascii="Times New Roman" w:eastAsia="Times New Roman" w:hAnsi="Times New Roman" w:cs="Times New Roman"/>
          <w:color w:val="1A1C1A"/>
          <w:sz w:val="28"/>
          <w:szCs w:val="28"/>
          <w:lang w:val="ru-RU"/>
        </w:rPr>
        <w:t>29.08.2013</w:t>
      </w:r>
      <w:r w:rsidRPr="00FD414E">
        <w:rPr>
          <w:rFonts w:ascii="Times New Roman" w:eastAsia="Times New Roman" w:hAnsi="Times New Roman" w:cs="Times New Roman"/>
          <w:color w:val="1A1C1A"/>
          <w:spacing w:val="-8"/>
          <w:sz w:val="28"/>
          <w:szCs w:val="28"/>
          <w:lang w:val="ru-RU"/>
        </w:rPr>
        <w:t xml:space="preserve"> </w:t>
      </w:r>
      <w:r w:rsidRPr="00FD414E">
        <w:rPr>
          <w:rFonts w:ascii="Times New Roman" w:eastAsia="Times New Roman" w:hAnsi="Times New Roman" w:cs="Times New Roman"/>
          <w:color w:val="1A1C1A"/>
          <w:sz w:val="28"/>
          <w:szCs w:val="28"/>
          <w:lang w:val="ru-RU"/>
        </w:rPr>
        <w:t>г.</w:t>
      </w:r>
      <w:r w:rsidRPr="00FD414E">
        <w:rPr>
          <w:rFonts w:ascii="Times New Roman" w:eastAsia="Times New Roman" w:hAnsi="Times New Roman" w:cs="Times New Roman"/>
          <w:color w:val="1A1C1A"/>
          <w:spacing w:val="-21"/>
          <w:sz w:val="28"/>
          <w:szCs w:val="28"/>
          <w:lang w:val="ru-RU"/>
        </w:rPr>
        <w:t xml:space="preserve"> </w:t>
      </w:r>
      <w:r w:rsidRPr="00FD414E">
        <w:rPr>
          <w:rFonts w:ascii="Times New Roman" w:eastAsia="Times New Roman" w:hAnsi="Times New Roman" w:cs="Times New Roman"/>
          <w:color w:val="1A1C1A"/>
          <w:sz w:val="28"/>
          <w:szCs w:val="28"/>
          <w:lang w:val="ru-RU"/>
        </w:rPr>
        <w:t>№1,</w:t>
      </w:r>
      <w:r w:rsidRPr="00FD414E">
        <w:rPr>
          <w:rFonts w:ascii="Times New Roman" w:eastAsia="Times New Roman" w:hAnsi="Times New Roman" w:cs="Times New Roman"/>
          <w:color w:val="1A1C1A"/>
          <w:spacing w:val="-16"/>
          <w:sz w:val="28"/>
          <w:szCs w:val="28"/>
          <w:lang w:val="ru-RU"/>
        </w:rPr>
        <w:t xml:space="preserve"> </w:t>
      </w:r>
      <w:r w:rsidRPr="00FD414E">
        <w:rPr>
          <w:rFonts w:ascii="Times New Roman" w:eastAsia="Times New Roman" w:hAnsi="Times New Roman" w:cs="Times New Roman"/>
          <w:color w:val="1A1C1A"/>
          <w:sz w:val="28"/>
          <w:szCs w:val="28"/>
          <w:lang w:val="ru-RU"/>
        </w:rPr>
        <w:t>зачисляются</w:t>
      </w:r>
      <w:r w:rsidRPr="00FD414E">
        <w:rPr>
          <w:rFonts w:ascii="Times New Roman" w:eastAsia="Times New Roman" w:hAnsi="Times New Roman" w:cs="Times New Roman"/>
          <w:color w:val="1A1C1A"/>
          <w:spacing w:val="47"/>
          <w:sz w:val="28"/>
          <w:szCs w:val="28"/>
          <w:lang w:val="ru-RU"/>
        </w:rPr>
        <w:t xml:space="preserve"> </w:t>
      </w:r>
      <w:r w:rsidRPr="00FD414E">
        <w:rPr>
          <w:rFonts w:ascii="Times New Roman" w:eastAsia="Times New Roman" w:hAnsi="Times New Roman" w:cs="Times New Roman"/>
          <w:color w:val="1A1C1A"/>
          <w:sz w:val="28"/>
          <w:szCs w:val="28"/>
          <w:lang w:val="ru-RU"/>
        </w:rPr>
        <w:t>лица,</w:t>
      </w:r>
      <w:r w:rsidRPr="00FD414E">
        <w:rPr>
          <w:rFonts w:ascii="Times New Roman" w:eastAsia="Times New Roman" w:hAnsi="Times New Roman" w:cs="Times New Roman"/>
          <w:color w:val="1A1C1A"/>
          <w:spacing w:val="-13"/>
          <w:sz w:val="28"/>
          <w:szCs w:val="28"/>
          <w:lang w:val="ru-RU"/>
        </w:rPr>
        <w:t xml:space="preserve"> </w:t>
      </w:r>
      <w:r w:rsidRPr="00FD414E">
        <w:rPr>
          <w:rFonts w:ascii="Times New Roman" w:eastAsia="Times New Roman" w:hAnsi="Times New Roman" w:cs="Times New Roman"/>
          <w:color w:val="1A1C1A"/>
          <w:sz w:val="28"/>
          <w:szCs w:val="28"/>
          <w:lang w:val="ru-RU"/>
        </w:rPr>
        <w:t>не</w:t>
      </w:r>
      <w:r w:rsidRPr="00FD414E">
        <w:rPr>
          <w:rFonts w:ascii="Times New Roman" w:eastAsia="Times New Roman" w:hAnsi="Times New Roman" w:cs="Times New Roman"/>
          <w:color w:val="1A1C1A"/>
          <w:spacing w:val="-22"/>
          <w:sz w:val="28"/>
          <w:szCs w:val="28"/>
          <w:lang w:val="ru-RU"/>
        </w:rPr>
        <w:t xml:space="preserve"> </w:t>
      </w:r>
      <w:r w:rsidRPr="00FD414E">
        <w:rPr>
          <w:rFonts w:ascii="Times New Roman" w:eastAsia="Times New Roman" w:hAnsi="Times New Roman" w:cs="Times New Roman"/>
          <w:color w:val="1A1C1A"/>
          <w:sz w:val="28"/>
          <w:szCs w:val="28"/>
          <w:lang w:val="ru-RU"/>
        </w:rPr>
        <w:t>имеющие</w:t>
      </w:r>
      <w:r w:rsidRPr="00FD414E">
        <w:rPr>
          <w:rFonts w:ascii="Times New Roman" w:eastAsia="Times New Roman" w:hAnsi="Times New Roman" w:cs="Times New Roman"/>
          <w:color w:val="1A1C1A"/>
          <w:spacing w:val="-15"/>
          <w:sz w:val="28"/>
          <w:szCs w:val="28"/>
          <w:lang w:val="ru-RU"/>
        </w:rPr>
        <w:t xml:space="preserve"> </w:t>
      </w:r>
      <w:r w:rsidRPr="00FD414E">
        <w:rPr>
          <w:rFonts w:ascii="Times New Roman" w:eastAsia="Times New Roman" w:hAnsi="Times New Roman" w:cs="Times New Roman"/>
          <w:color w:val="1A1C1A"/>
          <w:sz w:val="28"/>
          <w:szCs w:val="28"/>
          <w:lang w:val="ru-RU"/>
        </w:rPr>
        <w:t>медицинских</w:t>
      </w:r>
    </w:p>
    <w:p w:rsidR="00B663C6" w:rsidRPr="00FD414E" w:rsidRDefault="00FD414E">
      <w:pPr>
        <w:spacing w:before="8" w:line="316" w:lineRule="exact"/>
        <w:ind w:left="144" w:right="132" w:firstLine="670"/>
        <w:jc w:val="both"/>
        <w:rPr>
          <w:rFonts w:ascii="Times New Roman" w:eastAsia="Times New Roman" w:hAnsi="Times New Roman" w:cs="Times New Roman"/>
          <w:sz w:val="28"/>
          <w:szCs w:val="28"/>
          <w:lang w:val="ru-RU"/>
        </w:rPr>
      </w:pPr>
      <w:r w:rsidRPr="00FD414E">
        <w:rPr>
          <w:rFonts w:ascii="Times New Roman" w:hAnsi="Times New Roman"/>
          <w:color w:val="1A1C1A"/>
          <w:sz w:val="28"/>
          <w:lang w:val="ru-RU"/>
        </w:rPr>
        <w:t>противопоказаний,</w:t>
      </w:r>
      <w:r w:rsidRPr="00FD414E">
        <w:rPr>
          <w:rFonts w:ascii="Times New Roman" w:hAnsi="Times New Roman"/>
          <w:color w:val="1A1C1A"/>
          <w:spacing w:val="4"/>
          <w:sz w:val="28"/>
          <w:lang w:val="ru-RU"/>
        </w:rPr>
        <w:t xml:space="preserve"> </w:t>
      </w:r>
      <w:r w:rsidRPr="00FD414E">
        <w:rPr>
          <w:rFonts w:ascii="Times New Roman" w:hAnsi="Times New Roman"/>
          <w:color w:val="1A1C1A"/>
          <w:sz w:val="28"/>
          <w:lang w:val="ru-RU"/>
        </w:rPr>
        <w:t>прошедшие</w:t>
      </w:r>
      <w:r w:rsidRPr="00FD414E">
        <w:rPr>
          <w:rFonts w:ascii="Times New Roman" w:hAnsi="Times New Roman"/>
          <w:color w:val="1A1C1A"/>
          <w:spacing w:val="-2"/>
          <w:sz w:val="28"/>
          <w:lang w:val="ru-RU"/>
        </w:rPr>
        <w:t xml:space="preserve"> </w:t>
      </w:r>
      <w:r w:rsidRPr="00FD414E">
        <w:rPr>
          <w:rFonts w:ascii="Times New Roman" w:hAnsi="Times New Roman"/>
          <w:color w:val="1A1C1A"/>
          <w:sz w:val="28"/>
          <w:lang w:val="ru-RU"/>
        </w:rPr>
        <w:t>отбор</w:t>
      </w:r>
      <w:r w:rsidRPr="00FD414E">
        <w:rPr>
          <w:rFonts w:ascii="Times New Roman" w:hAnsi="Times New Roman"/>
          <w:color w:val="1A1C1A"/>
          <w:spacing w:val="-19"/>
          <w:sz w:val="28"/>
          <w:lang w:val="ru-RU"/>
        </w:rPr>
        <w:t xml:space="preserve"> </w:t>
      </w:r>
      <w:r w:rsidRPr="00FD414E">
        <w:rPr>
          <w:rFonts w:ascii="Times New Roman" w:hAnsi="Times New Roman"/>
          <w:color w:val="1A1C1A"/>
          <w:sz w:val="28"/>
          <w:lang w:val="ru-RU"/>
        </w:rPr>
        <w:t>в</w:t>
      </w:r>
      <w:r w:rsidRPr="00FD414E">
        <w:rPr>
          <w:rFonts w:ascii="Times New Roman" w:hAnsi="Times New Roman"/>
          <w:color w:val="1A1C1A"/>
          <w:spacing w:val="-23"/>
          <w:sz w:val="28"/>
          <w:lang w:val="ru-RU"/>
        </w:rPr>
        <w:t xml:space="preserve"> </w:t>
      </w:r>
      <w:r w:rsidRPr="00FD414E">
        <w:rPr>
          <w:rFonts w:ascii="Times New Roman" w:hAnsi="Times New Roman"/>
          <w:color w:val="1A1C1A"/>
          <w:sz w:val="28"/>
          <w:lang w:val="ru-RU"/>
        </w:rPr>
        <w:t>соответствии</w:t>
      </w:r>
      <w:r w:rsidRPr="00FD414E">
        <w:rPr>
          <w:rFonts w:ascii="Times New Roman" w:hAnsi="Times New Roman"/>
          <w:color w:val="1A1C1A"/>
          <w:spacing w:val="-8"/>
          <w:sz w:val="28"/>
          <w:lang w:val="ru-RU"/>
        </w:rPr>
        <w:t xml:space="preserve"> </w:t>
      </w:r>
      <w:r w:rsidRPr="00FD414E">
        <w:rPr>
          <w:rFonts w:ascii="Times New Roman" w:hAnsi="Times New Roman"/>
          <w:color w:val="1A1C1A"/>
          <w:sz w:val="28"/>
          <w:lang w:val="ru-RU"/>
        </w:rPr>
        <w:t>с</w:t>
      </w:r>
      <w:r w:rsidRPr="00FD414E">
        <w:rPr>
          <w:rFonts w:ascii="Times New Roman" w:hAnsi="Times New Roman"/>
          <w:color w:val="1A1C1A"/>
          <w:spacing w:val="-26"/>
          <w:sz w:val="28"/>
          <w:lang w:val="ru-RU"/>
        </w:rPr>
        <w:t xml:space="preserve"> </w:t>
      </w:r>
      <w:r w:rsidRPr="00FD414E">
        <w:rPr>
          <w:rFonts w:ascii="Times New Roman" w:hAnsi="Times New Roman"/>
          <w:color w:val="1A1C1A"/>
          <w:sz w:val="28"/>
          <w:lang w:val="ru-RU"/>
        </w:rPr>
        <w:t>нормативами общей</w:t>
      </w:r>
      <w:r w:rsidRPr="00FD414E">
        <w:rPr>
          <w:rFonts w:ascii="Times New Roman" w:hAnsi="Times New Roman"/>
          <w:color w:val="1A1C1A"/>
          <w:w w:val="97"/>
          <w:sz w:val="28"/>
          <w:lang w:val="ru-RU"/>
        </w:rPr>
        <w:t xml:space="preserve"> </w:t>
      </w:r>
      <w:r w:rsidRPr="00FD414E">
        <w:rPr>
          <w:rFonts w:ascii="Times New Roman" w:hAnsi="Times New Roman"/>
          <w:color w:val="2F3131"/>
          <w:sz w:val="28"/>
          <w:lang w:val="ru-RU"/>
        </w:rPr>
        <w:t xml:space="preserve">физической   </w:t>
      </w:r>
      <w:r w:rsidRPr="00FD414E">
        <w:rPr>
          <w:rFonts w:ascii="Times New Roman" w:hAnsi="Times New Roman"/>
          <w:color w:val="2F3131"/>
          <w:spacing w:val="56"/>
          <w:sz w:val="28"/>
          <w:lang w:val="ru-RU"/>
        </w:rPr>
        <w:t xml:space="preserve"> </w:t>
      </w:r>
      <w:r w:rsidRPr="00FD414E">
        <w:rPr>
          <w:rFonts w:ascii="Times New Roman" w:hAnsi="Times New Roman"/>
          <w:color w:val="1A1C1A"/>
          <w:sz w:val="28"/>
          <w:lang w:val="ru-RU"/>
        </w:rPr>
        <w:t xml:space="preserve">и   </w:t>
      </w:r>
      <w:r w:rsidRPr="00FD414E">
        <w:rPr>
          <w:rFonts w:ascii="Times New Roman" w:hAnsi="Times New Roman"/>
          <w:color w:val="1A1C1A"/>
          <w:spacing w:val="34"/>
          <w:sz w:val="28"/>
          <w:lang w:val="ru-RU"/>
        </w:rPr>
        <w:t xml:space="preserve"> </w:t>
      </w:r>
      <w:r w:rsidRPr="00FD414E">
        <w:rPr>
          <w:rFonts w:ascii="Times New Roman" w:hAnsi="Times New Roman"/>
          <w:color w:val="1A1C1A"/>
          <w:sz w:val="28"/>
          <w:lang w:val="ru-RU"/>
        </w:rPr>
        <w:t xml:space="preserve">специальной   </w:t>
      </w:r>
      <w:r w:rsidRPr="00FD414E">
        <w:rPr>
          <w:rFonts w:ascii="Times New Roman" w:hAnsi="Times New Roman"/>
          <w:color w:val="1A1C1A"/>
          <w:spacing w:val="65"/>
          <w:sz w:val="28"/>
          <w:lang w:val="ru-RU"/>
        </w:rPr>
        <w:t xml:space="preserve"> </w:t>
      </w:r>
      <w:r w:rsidRPr="00FD414E">
        <w:rPr>
          <w:rFonts w:ascii="Times New Roman" w:hAnsi="Times New Roman"/>
          <w:color w:val="1A1C1A"/>
          <w:spacing w:val="-3"/>
          <w:sz w:val="28"/>
          <w:lang w:val="ru-RU"/>
        </w:rPr>
        <w:t>физ1-:еской</w:t>
      </w:r>
      <w:r w:rsidRPr="00FD414E">
        <w:rPr>
          <w:rFonts w:ascii="Times New Roman" w:hAnsi="Times New Roman"/>
          <w:color w:val="1A1C1A"/>
          <w:sz w:val="28"/>
          <w:lang w:val="ru-RU"/>
        </w:rPr>
        <w:t xml:space="preserve">   </w:t>
      </w:r>
      <w:r w:rsidRPr="00FD414E">
        <w:rPr>
          <w:rFonts w:ascii="Times New Roman" w:hAnsi="Times New Roman"/>
          <w:color w:val="1A1C1A"/>
          <w:spacing w:val="38"/>
          <w:sz w:val="28"/>
          <w:lang w:val="ru-RU"/>
        </w:rPr>
        <w:t xml:space="preserve"> </w:t>
      </w:r>
      <w:r w:rsidRPr="00FD414E">
        <w:rPr>
          <w:rFonts w:ascii="Times New Roman" w:hAnsi="Times New Roman"/>
          <w:color w:val="1A1C1A"/>
          <w:sz w:val="28"/>
          <w:lang w:val="ru-RU"/>
        </w:rPr>
        <w:t xml:space="preserve">подготовки,   </w:t>
      </w:r>
      <w:r w:rsidRPr="00FD414E">
        <w:rPr>
          <w:rFonts w:ascii="Times New Roman" w:hAnsi="Times New Roman"/>
          <w:color w:val="1A1C1A"/>
          <w:spacing w:val="58"/>
          <w:sz w:val="28"/>
          <w:lang w:val="ru-RU"/>
        </w:rPr>
        <w:t xml:space="preserve"> </w:t>
      </w:r>
      <w:r w:rsidRPr="00FD414E">
        <w:rPr>
          <w:rFonts w:ascii="Times New Roman" w:hAnsi="Times New Roman"/>
          <w:color w:val="1A1C1A"/>
          <w:sz w:val="28"/>
          <w:lang w:val="ru-RU"/>
        </w:rPr>
        <w:t>установленными</w:t>
      </w:r>
    </w:p>
    <w:p w:rsidR="00B663C6" w:rsidRPr="00FD414E" w:rsidRDefault="00B663C6">
      <w:pPr>
        <w:spacing w:line="316" w:lineRule="exact"/>
        <w:jc w:val="both"/>
        <w:rPr>
          <w:rFonts w:ascii="Times New Roman" w:eastAsia="Times New Roman" w:hAnsi="Times New Roman" w:cs="Times New Roman"/>
          <w:sz w:val="28"/>
          <w:szCs w:val="28"/>
          <w:lang w:val="ru-RU"/>
        </w:rPr>
        <w:sectPr w:rsidR="00B663C6" w:rsidRPr="00FD414E">
          <w:pgSz w:w="11910" w:h="16840"/>
          <w:pgMar w:top="1100" w:right="800" w:bottom="280" w:left="1120" w:header="720" w:footer="720" w:gutter="0"/>
          <w:cols w:space="720"/>
        </w:sectPr>
      </w:pPr>
    </w:p>
    <w:p w:rsidR="00B663C6" w:rsidRPr="00FD414E" w:rsidRDefault="00FD414E">
      <w:pPr>
        <w:spacing w:before="50" w:line="243" w:lineRule="auto"/>
        <w:ind w:left="111" w:right="147" w:firstLine="4"/>
        <w:jc w:val="both"/>
        <w:rPr>
          <w:rFonts w:ascii="Times New Roman" w:eastAsia="Times New Roman" w:hAnsi="Times New Roman" w:cs="Times New Roman"/>
          <w:sz w:val="28"/>
          <w:szCs w:val="28"/>
          <w:lang w:val="ru-RU"/>
        </w:rPr>
      </w:pPr>
      <w:bookmarkStart w:id="11" w:name="doc01354520171027064905-1_Страница_11"/>
      <w:bookmarkEnd w:id="11"/>
      <w:r w:rsidRPr="00FD414E">
        <w:rPr>
          <w:rFonts w:ascii="Times New Roman" w:hAnsi="Times New Roman"/>
          <w:color w:val="181A1A"/>
          <w:sz w:val="28"/>
          <w:lang w:val="ru-RU"/>
        </w:rPr>
        <w:lastRenderedPageBreak/>
        <w:t>федеральными</w:t>
      </w:r>
      <w:r w:rsidRPr="00FD414E">
        <w:rPr>
          <w:rFonts w:ascii="Times New Roman" w:hAnsi="Times New Roman"/>
          <w:color w:val="181A1A"/>
          <w:spacing w:val="49"/>
          <w:sz w:val="28"/>
          <w:lang w:val="ru-RU"/>
        </w:rPr>
        <w:t xml:space="preserve"> </w:t>
      </w:r>
      <w:r w:rsidRPr="00FD414E">
        <w:rPr>
          <w:rFonts w:ascii="Times New Roman" w:hAnsi="Times New Roman"/>
          <w:color w:val="181A1A"/>
          <w:sz w:val="28"/>
          <w:lang w:val="ru-RU"/>
        </w:rPr>
        <w:t>стандартами</w:t>
      </w:r>
      <w:r w:rsidRPr="00FD414E">
        <w:rPr>
          <w:rFonts w:ascii="Times New Roman" w:hAnsi="Times New Roman"/>
          <w:color w:val="181A1A"/>
          <w:spacing w:val="47"/>
          <w:sz w:val="28"/>
          <w:lang w:val="ru-RU"/>
        </w:rPr>
        <w:t xml:space="preserve"> </w:t>
      </w:r>
      <w:r w:rsidRPr="00FD414E">
        <w:rPr>
          <w:rFonts w:ascii="Times New Roman" w:hAnsi="Times New Roman"/>
          <w:color w:val="181A1A"/>
          <w:spacing w:val="2"/>
          <w:sz w:val="28"/>
          <w:lang w:val="ru-RU"/>
        </w:rPr>
        <w:t>спорти</w:t>
      </w:r>
      <w:r>
        <w:rPr>
          <w:rFonts w:ascii="Times New Roman" w:hAnsi="Times New Roman"/>
          <w:color w:val="181A1A"/>
          <w:spacing w:val="2"/>
          <w:sz w:val="28"/>
        </w:rPr>
        <w:t>i</w:t>
      </w:r>
      <w:r>
        <w:rPr>
          <w:rFonts w:ascii="Times New Roman" w:hAnsi="Times New Roman"/>
          <w:color w:val="333434"/>
          <w:spacing w:val="4"/>
          <w:sz w:val="28"/>
        </w:rPr>
        <w:t>i</w:t>
      </w:r>
      <w:r w:rsidRPr="00FD414E">
        <w:rPr>
          <w:rFonts w:ascii="Times New Roman" w:hAnsi="Times New Roman"/>
          <w:color w:val="181A1A"/>
          <w:spacing w:val="2"/>
          <w:sz w:val="28"/>
          <w:lang w:val="ru-RU"/>
        </w:rPr>
        <w:t>ной</w:t>
      </w:r>
      <w:r w:rsidRPr="00FD414E">
        <w:rPr>
          <w:rFonts w:ascii="Times New Roman" w:hAnsi="Times New Roman"/>
          <w:color w:val="181A1A"/>
          <w:spacing w:val="28"/>
          <w:sz w:val="28"/>
          <w:lang w:val="ru-RU"/>
        </w:rPr>
        <w:t xml:space="preserve"> </w:t>
      </w:r>
      <w:r w:rsidRPr="00FD414E">
        <w:rPr>
          <w:rFonts w:ascii="Times New Roman" w:hAnsi="Times New Roman"/>
          <w:color w:val="181A1A"/>
          <w:sz w:val="28"/>
          <w:lang w:val="ru-RU"/>
        </w:rPr>
        <w:t>подготовки</w:t>
      </w:r>
      <w:r w:rsidRPr="00FD414E">
        <w:rPr>
          <w:rFonts w:ascii="Times New Roman" w:hAnsi="Times New Roman"/>
          <w:color w:val="181A1A"/>
          <w:spacing w:val="38"/>
          <w:sz w:val="28"/>
          <w:lang w:val="ru-RU"/>
        </w:rPr>
        <w:t xml:space="preserve"> </w:t>
      </w:r>
      <w:r w:rsidRPr="00FD414E">
        <w:rPr>
          <w:rFonts w:ascii="Times New Roman" w:hAnsi="Times New Roman"/>
          <w:color w:val="181A1A"/>
          <w:sz w:val="28"/>
          <w:lang w:val="ru-RU"/>
        </w:rPr>
        <w:t>для</w:t>
      </w:r>
      <w:r w:rsidRPr="00FD414E">
        <w:rPr>
          <w:rFonts w:ascii="Times New Roman" w:hAnsi="Times New Roman"/>
          <w:color w:val="181A1A"/>
          <w:spacing w:val="33"/>
          <w:sz w:val="28"/>
          <w:lang w:val="ru-RU"/>
        </w:rPr>
        <w:t xml:space="preserve"> </w:t>
      </w:r>
      <w:r w:rsidRPr="00FD414E">
        <w:rPr>
          <w:rFonts w:ascii="Times New Roman" w:hAnsi="Times New Roman"/>
          <w:color w:val="181A1A"/>
          <w:sz w:val="28"/>
          <w:lang w:val="ru-RU"/>
        </w:rPr>
        <w:t>каждого</w:t>
      </w:r>
      <w:r w:rsidRPr="00FD414E">
        <w:rPr>
          <w:rFonts w:ascii="Times New Roman" w:hAnsi="Times New Roman"/>
          <w:color w:val="181A1A"/>
          <w:spacing w:val="36"/>
          <w:sz w:val="28"/>
          <w:lang w:val="ru-RU"/>
        </w:rPr>
        <w:t xml:space="preserve"> </w:t>
      </w:r>
      <w:r w:rsidRPr="00FD414E">
        <w:rPr>
          <w:rFonts w:ascii="Times New Roman" w:hAnsi="Times New Roman"/>
          <w:color w:val="181A1A"/>
          <w:sz w:val="28"/>
          <w:lang w:val="ru-RU"/>
        </w:rPr>
        <w:t>этапа</w:t>
      </w:r>
      <w:r w:rsidRPr="00FD414E">
        <w:rPr>
          <w:rFonts w:ascii="Times New Roman" w:hAnsi="Times New Roman"/>
          <w:color w:val="181A1A"/>
          <w:spacing w:val="23"/>
          <w:w w:val="96"/>
          <w:sz w:val="28"/>
          <w:lang w:val="ru-RU"/>
        </w:rPr>
        <w:t xml:space="preserve"> </w:t>
      </w:r>
      <w:r w:rsidRPr="00FD414E">
        <w:rPr>
          <w:rFonts w:ascii="Times New Roman" w:hAnsi="Times New Roman"/>
          <w:color w:val="181A1A"/>
          <w:sz w:val="28"/>
          <w:lang w:val="ru-RU"/>
        </w:rPr>
        <w:t>подготовки.</w:t>
      </w:r>
      <w:r w:rsidRPr="00FD414E">
        <w:rPr>
          <w:rFonts w:ascii="Times New Roman" w:hAnsi="Times New Roman"/>
          <w:color w:val="181A1A"/>
          <w:spacing w:val="65"/>
          <w:sz w:val="28"/>
          <w:lang w:val="ru-RU"/>
        </w:rPr>
        <w:t xml:space="preserve"> </w:t>
      </w:r>
      <w:r w:rsidRPr="00FD414E">
        <w:rPr>
          <w:rFonts w:ascii="Times New Roman" w:hAnsi="Times New Roman"/>
          <w:color w:val="181A1A"/>
          <w:sz w:val="28"/>
          <w:lang w:val="ru-RU"/>
        </w:rPr>
        <w:t>Для</w:t>
      </w:r>
      <w:r w:rsidRPr="00FD414E">
        <w:rPr>
          <w:rFonts w:ascii="Times New Roman" w:hAnsi="Times New Roman"/>
          <w:color w:val="181A1A"/>
          <w:spacing w:val="50"/>
          <w:sz w:val="28"/>
          <w:lang w:val="ru-RU"/>
        </w:rPr>
        <w:t xml:space="preserve"> </w:t>
      </w:r>
      <w:r w:rsidRPr="00FD414E">
        <w:rPr>
          <w:rFonts w:ascii="Times New Roman" w:hAnsi="Times New Roman"/>
          <w:color w:val="181A1A"/>
          <w:sz w:val="28"/>
          <w:lang w:val="ru-RU"/>
        </w:rPr>
        <w:t>зачисления</w:t>
      </w:r>
      <w:r w:rsidRPr="00FD414E">
        <w:rPr>
          <w:rFonts w:ascii="Times New Roman" w:hAnsi="Times New Roman"/>
          <w:color w:val="181A1A"/>
          <w:spacing w:val="63"/>
          <w:sz w:val="28"/>
          <w:lang w:val="ru-RU"/>
        </w:rPr>
        <w:t xml:space="preserve"> </w:t>
      </w:r>
      <w:r w:rsidRPr="00FD414E">
        <w:rPr>
          <w:rFonts w:ascii="Times New Roman" w:hAnsi="Times New Roman"/>
          <w:color w:val="181A1A"/>
          <w:sz w:val="28"/>
          <w:lang w:val="ru-RU"/>
        </w:rPr>
        <w:t>учащихся</w:t>
      </w:r>
      <w:r w:rsidRPr="00FD414E">
        <w:rPr>
          <w:rFonts w:ascii="Times New Roman" w:hAnsi="Times New Roman"/>
          <w:color w:val="181A1A"/>
          <w:spacing w:val="63"/>
          <w:sz w:val="28"/>
          <w:lang w:val="ru-RU"/>
        </w:rPr>
        <w:t xml:space="preserve"> </w:t>
      </w:r>
      <w:r w:rsidRPr="00FD414E">
        <w:rPr>
          <w:rFonts w:ascii="Times New Roman" w:hAnsi="Times New Roman"/>
          <w:color w:val="181A1A"/>
          <w:sz w:val="28"/>
          <w:lang w:val="ru-RU"/>
        </w:rPr>
        <w:t>необходимо предоставить</w:t>
      </w:r>
      <w:r w:rsidRPr="00FD414E">
        <w:rPr>
          <w:rFonts w:ascii="Times New Roman" w:hAnsi="Times New Roman"/>
          <w:color w:val="181A1A"/>
          <w:spacing w:val="68"/>
          <w:sz w:val="28"/>
          <w:lang w:val="ru-RU"/>
        </w:rPr>
        <w:t xml:space="preserve"> </w:t>
      </w:r>
      <w:r w:rsidRPr="00FD414E">
        <w:rPr>
          <w:rFonts w:ascii="Times New Roman" w:hAnsi="Times New Roman"/>
          <w:color w:val="181A1A"/>
          <w:sz w:val="28"/>
          <w:lang w:val="ru-RU"/>
        </w:rPr>
        <w:t>следующие</w:t>
      </w:r>
      <w:r w:rsidRPr="00FD414E">
        <w:rPr>
          <w:rFonts w:ascii="Times New Roman" w:hAnsi="Times New Roman"/>
          <w:color w:val="181A1A"/>
          <w:w w:val="96"/>
          <w:sz w:val="28"/>
          <w:lang w:val="ru-RU"/>
        </w:rPr>
        <w:t xml:space="preserve"> </w:t>
      </w:r>
      <w:r w:rsidRPr="00FD414E">
        <w:rPr>
          <w:rFonts w:ascii="Times New Roman" w:hAnsi="Times New Roman"/>
          <w:color w:val="181A1A"/>
          <w:sz w:val="28"/>
          <w:lang w:val="ru-RU"/>
        </w:rPr>
        <w:t>документы:</w:t>
      </w:r>
      <w:r w:rsidRPr="00FD414E">
        <w:rPr>
          <w:rFonts w:ascii="Times New Roman" w:hAnsi="Times New Roman"/>
          <w:color w:val="181A1A"/>
          <w:spacing w:val="68"/>
          <w:sz w:val="28"/>
          <w:lang w:val="ru-RU"/>
        </w:rPr>
        <w:t xml:space="preserve"> </w:t>
      </w:r>
      <w:r w:rsidRPr="00FD414E">
        <w:rPr>
          <w:rFonts w:ascii="Times New Roman" w:hAnsi="Times New Roman"/>
          <w:color w:val="181A1A"/>
          <w:sz w:val="28"/>
          <w:lang w:val="ru-RU"/>
        </w:rPr>
        <w:t>заявление о</w:t>
      </w:r>
      <w:r w:rsidRPr="00FD414E">
        <w:rPr>
          <w:rFonts w:ascii="Times New Roman" w:hAnsi="Times New Roman"/>
          <w:color w:val="181A1A"/>
          <w:spacing w:val="37"/>
          <w:sz w:val="28"/>
          <w:lang w:val="ru-RU"/>
        </w:rPr>
        <w:t xml:space="preserve"> </w:t>
      </w:r>
      <w:r w:rsidRPr="00FD414E">
        <w:rPr>
          <w:rFonts w:ascii="Times New Roman" w:hAnsi="Times New Roman"/>
          <w:color w:val="181A1A"/>
          <w:sz w:val="28"/>
          <w:lang w:val="ru-RU"/>
        </w:rPr>
        <w:t>приеме,</w:t>
      </w:r>
      <w:r w:rsidRPr="00FD414E">
        <w:rPr>
          <w:rFonts w:ascii="Times New Roman" w:hAnsi="Times New Roman"/>
          <w:color w:val="181A1A"/>
          <w:spacing w:val="68"/>
          <w:sz w:val="28"/>
          <w:lang w:val="ru-RU"/>
        </w:rPr>
        <w:t xml:space="preserve"> </w:t>
      </w:r>
      <w:r w:rsidRPr="00FD414E">
        <w:rPr>
          <w:rFonts w:ascii="Times New Roman" w:hAnsi="Times New Roman"/>
          <w:color w:val="181A1A"/>
          <w:sz w:val="28"/>
          <w:lang w:val="ru-RU"/>
        </w:rPr>
        <w:t>фото,</w:t>
      </w:r>
      <w:r w:rsidRPr="00FD414E">
        <w:rPr>
          <w:rFonts w:ascii="Times New Roman" w:hAnsi="Times New Roman"/>
          <w:color w:val="181A1A"/>
          <w:spacing w:val="48"/>
          <w:sz w:val="28"/>
          <w:lang w:val="ru-RU"/>
        </w:rPr>
        <w:t xml:space="preserve"> </w:t>
      </w:r>
      <w:r w:rsidRPr="00FD414E">
        <w:rPr>
          <w:rFonts w:ascii="Times New Roman" w:hAnsi="Times New Roman"/>
          <w:color w:val="181A1A"/>
          <w:sz w:val="28"/>
          <w:lang w:val="ru-RU"/>
        </w:rPr>
        <w:t>ко</w:t>
      </w:r>
      <w:r>
        <w:rPr>
          <w:rFonts w:ascii="Times New Roman" w:hAnsi="Times New Roman"/>
          <w:color w:val="181A1A"/>
          <w:sz w:val="28"/>
        </w:rPr>
        <w:t>n</w:t>
      </w:r>
      <w:r w:rsidRPr="00FD414E">
        <w:rPr>
          <w:rFonts w:ascii="Times New Roman" w:hAnsi="Times New Roman"/>
          <w:color w:val="181A1A"/>
          <w:sz w:val="28"/>
          <w:lang w:val="ru-RU"/>
        </w:rPr>
        <w:t>ии</w:t>
      </w:r>
      <w:r w:rsidRPr="00FD414E">
        <w:rPr>
          <w:rFonts w:ascii="Times New Roman" w:hAnsi="Times New Roman"/>
          <w:color w:val="181A1A"/>
          <w:spacing w:val="57"/>
          <w:sz w:val="28"/>
          <w:lang w:val="ru-RU"/>
        </w:rPr>
        <w:t xml:space="preserve"> </w:t>
      </w:r>
      <w:r w:rsidRPr="00FD414E">
        <w:rPr>
          <w:rFonts w:ascii="Times New Roman" w:hAnsi="Times New Roman"/>
          <w:color w:val="181A1A"/>
          <w:sz w:val="28"/>
          <w:lang w:val="ru-RU"/>
        </w:rPr>
        <w:t>свидетельства</w:t>
      </w:r>
      <w:r w:rsidRPr="00FD414E">
        <w:rPr>
          <w:rFonts w:ascii="Times New Roman" w:hAnsi="Times New Roman"/>
          <w:color w:val="181A1A"/>
          <w:spacing w:val="1"/>
          <w:sz w:val="28"/>
          <w:lang w:val="ru-RU"/>
        </w:rPr>
        <w:t xml:space="preserve"> </w:t>
      </w:r>
      <w:r w:rsidRPr="00FD414E">
        <w:rPr>
          <w:rFonts w:ascii="Times New Roman" w:hAnsi="Times New Roman"/>
          <w:color w:val="181A1A"/>
          <w:sz w:val="28"/>
          <w:lang w:val="ru-RU"/>
        </w:rPr>
        <w:t>о</w:t>
      </w:r>
      <w:r w:rsidRPr="00FD414E">
        <w:rPr>
          <w:rFonts w:ascii="Times New Roman" w:hAnsi="Times New Roman"/>
          <w:color w:val="181A1A"/>
          <w:spacing w:val="33"/>
          <w:sz w:val="28"/>
          <w:lang w:val="ru-RU"/>
        </w:rPr>
        <w:t xml:space="preserve"> </w:t>
      </w:r>
      <w:r w:rsidRPr="00FD414E">
        <w:rPr>
          <w:rFonts w:ascii="Times New Roman" w:hAnsi="Times New Roman"/>
          <w:color w:val="181A1A"/>
          <w:sz w:val="28"/>
          <w:lang w:val="ru-RU"/>
        </w:rPr>
        <w:t>рождении</w:t>
      </w:r>
      <w:r w:rsidRPr="00FD414E">
        <w:rPr>
          <w:rFonts w:ascii="Times New Roman" w:hAnsi="Times New Roman"/>
          <w:color w:val="181A1A"/>
          <w:spacing w:val="68"/>
          <w:sz w:val="28"/>
          <w:lang w:val="ru-RU"/>
        </w:rPr>
        <w:t xml:space="preserve"> </w:t>
      </w:r>
      <w:r w:rsidRPr="00FD414E">
        <w:rPr>
          <w:rFonts w:ascii="Times New Roman" w:hAnsi="Times New Roman"/>
          <w:color w:val="181A1A"/>
          <w:sz w:val="28"/>
          <w:lang w:val="ru-RU"/>
        </w:rPr>
        <w:t>или</w:t>
      </w:r>
      <w:r w:rsidRPr="00FD414E">
        <w:rPr>
          <w:rFonts w:ascii="Times New Roman" w:hAnsi="Times New Roman"/>
          <w:color w:val="181A1A"/>
          <w:w w:val="98"/>
          <w:sz w:val="28"/>
          <w:lang w:val="ru-RU"/>
        </w:rPr>
        <w:t xml:space="preserve"> </w:t>
      </w:r>
      <w:r w:rsidRPr="00FD414E">
        <w:rPr>
          <w:rFonts w:ascii="Times New Roman" w:hAnsi="Times New Roman"/>
          <w:color w:val="181A1A"/>
          <w:sz w:val="28"/>
          <w:lang w:val="ru-RU"/>
        </w:rPr>
        <w:t>паспорта,</w:t>
      </w:r>
      <w:r w:rsidRPr="00FD414E">
        <w:rPr>
          <w:rFonts w:ascii="Times New Roman" w:hAnsi="Times New Roman"/>
          <w:color w:val="181A1A"/>
          <w:spacing w:val="44"/>
          <w:sz w:val="28"/>
          <w:lang w:val="ru-RU"/>
        </w:rPr>
        <w:t xml:space="preserve"> </w:t>
      </w:r>
      <w:r w:rsidRPr="00FD414E">
        <w:rPr>
          <w:rFonts w:ascii="Times New Roman" w:hAnsi="Times New Roman"/>
          <w:color w:val="181A1A"/>
          <w:sz w:val="28"/>
          <w:lang w:val="ru-RU"/>
        </w:rPr>
        <w:t>медицинский</w:t>
      </w:r>
      <w:r w:rsidRPr="00FD414E">
        <w:rPr>
          <w:rFonts w:ascii="Times New Roman" w:hAnsi="Times New Roman"/>
          <w:color w:val="181A1A"/>
          <w:spacing w:val="41"/>
          <w:sz w:val="28"/>
          <w:lang w:val="ru-RU"/>
        </w:rPr>
        <w:t xml:space="preserve"> </w:t>
      </w:r>
      <w:r w:rsidRPr="00FD414E">
        <w:rPr>
          <w:rFonts w:ascii="Times New Roman" w:hAnsi="Times New Roman"/>
          <w:color w:val="181A1A"/>
          <w:sz w:val="28"/>
          <w:lang w:val="ru-RU"/>
        </w:rPr>
        <w:t>полис,</w:t>
      </w:r>
      <w:r w:rsidRPr="00FD414E">
        <w:rPr>
          <w:rFonts w:ascii="Times New Roman" w:hAnsi="Times New Roman"/>
          <w:color w:val="181A1A"/>
          <w:spacing w:val="33"/>
          <w:sz w:val="28"/>
          <w:lang w:val="ru-RU"/>
        </w:rPr>
        <w:t xml:space="preserve"> </w:t>
      </w:r>
      <w:r w:rsidRPr="00FD414E">
        <w:rPr>
          <w:rFonts w:ascii="Times New Roman" w:hAnsi="Times New Roman"/>
          <w:color w:val="181A1A"/>
          <w:sz w:val="28"/>
          <w:lang w:val="ru-RU"/>
        </w:rPr>
        <w:t>медицинское</w:t>
      </w:r>
      <w:r w:rsidRPr="00FD414E">
        <w:rPr>
          <w:rFonts w:ascii="Times New Roman" w:hAnsi="Times New Roman"/>
          <w:color w:val="181A1A"/>
          <w:spacing w:val="42"/>
          <w:sz w:val="28"/>
          <w:lang w:val="ru-RU"/>
        </w:rPr>
        <w:t xml:space="preserve"> </w:t>
      </w:r>
      <w:r w:rsidRPr="00FD414E">
        <w:rPr>
          <w:rFonts w:ascii="Times New Roman" w:hAnsi="Times New Roman"/>
          <w:color w:val="181A1A"/>
          <w:sz w:val="28"/>
          <w:lang w:val="ru-RU"/>
        </w:rPr>
        <w:t>заключение</w:t>
      </w:r>
      <w:r w:rsidRPr="00FD414E">
        <w:rPr>
          <w:rFonts w:ascii="Times New Roman" w:hAnsi="Times New Roman"/>
          <w:color w:val="181A1A"/>
          <w:spacing w:val="57"/>
          <w:sz w:val="28"/>
          <w:lang w:val="ru-RU"/>
        </w:rPr>
        <w:t xml:space="preserve"> </w:t>
      </w:r>
      <w:r w:rsidRPr="00FD414E">
        <w:rPr>
          <w:rFonts w:ascii="Times New Roman" w:hAnsi="Times New Roman"/>
          <w:color w:val="181A1A"/>
          <w:sz w:val="28"/>
          <w:lang w:val="ru-RU"/>
        </w:rPr>
        <w:t>об</w:t>
      </w:r>
      <w:r w:rsidRPr="00FD414E">
        <w:rPr>
          <w:rFonts w:ascii="Times New Roman" w:hAnsi="Times New Roman"/>
          <w:color w:val="181A1A"/>
          <w:spacing w:val="34"/>
          <w:sz w:val="28"/>
          <w:lang w:val="ru-RU"/>
        </w:rPr>
        <w:t xml:space="preserve"> </w:t>
      </w:r>
      <w:r w:rsidRPr="00FD414E">
        <w:rPr>
          <w:rFonts w:ascii="Times New Roman" w:hAnsi="Times New Roman"/>
          <w:color w:val="181A1A"/>
          <w:spacing w:val="1"/>
          <w:sz w:val="28"/>
          <w:lang w:val="ru-RU"/>
        </w:rPr>
        <w:t>отсутств</w:t>
      </w:r>
      <w:r w:rsidRPr="00FD414E">
        <w:rPr>
          <w:rFonts w:ascii="Times New Roman" w:hAnsi="Times New Roman"/>
          <w:color w:val="333434"/>
          <w:spacing w:val="1"/>
          <w:sz w:val="28"/>
          <w:lang w:val="ru-RU"/>
        </w:rPr>
        <w:t>и</w:t>
      </w:r>
      <w:r w:rsidRPr="00FD414E">
        <w:rPr>
          <w:rFonts w:ascii="Times New Roman" w:hAnsi="Times New Roman"/>
          <w:color w:val="181A1A"/>
          <w:spacing w:val="1"/>
          <w:sz w:val="28"/>
          <w:lang w:val="ru-RU"/>
        </w:rPr>
        <w:t>и</w:t>
      </w:r>
      <w:r w:rsidRPr="00FD414E">
        <w:rPr>
          <w:rFonts w:ascii="Times New Roman" w:hAnsi="Times New Roman"/>
          <w:color w:val="181A1A"/>
          <w:spacing w:val="24"/>
          <w:w w:val="99"/>
          <w:sz w:val="28"/>
          <w:lang w:val="ru-RU"/>
        </w:rPr>
        <w:t xml:space="preserve"> </w:t>
      </w:r>
      <w:r w:rsidRPr="00FD414E">
        <w:rPr>
          <w:rFonts w:ascii="Times New Roman" w:hAnsi="Times New Roman"/>
          <w:color w:val="181A1A"/>
          <w:sz w:val="28"/>
          <w:lang w:val="ru-RU"/>
        </w:rPr>
        <w:t>противопоказаний,.</w:t>
      </w:r>
      <w:r w:rsidRPr="00FD414E">
        <w:rPr>
          <w:rFonts w:ascii="Times New Roman" w:hAnsi="Times New Roman"/>
          <w:color w:val="181A1A"/>
          <w:spacing w:val="-11"/>
          <w:sz w:val="28"/>
          <w:lang w:val="ru-RU"/>
        </w:rPr>
        <w:t xml:space="preserve"> </w:t>
      </w:r>
      <w:r w:rsidRPr="00FD414E">
        <w:rPr>
          <w:rFonts w:ascii="Times New Roman" w:hAnsi="Times New Roman"/>
          <w:color w:val="181A1A"/>
          <w:sz w:val="28"/>
          <w:lang w:val="ru-RU"/>
        </w:rPr>
        <w:t>При</w:t>
      </w:r>
      <w:r w:rsidRPr="00FD414E">
        <w:rPr>
          <w:rFonts w:ascii="Times New Roman" w:hAnsi="Times New Roman"/>
          <w:color w:val="181A1A"/>
          <w:spacing w:val="-26"/>
          <w:sz w:val="28"/>
          <w:lang w:val="ru-RU"/>
        </w:rPr>
        <w:t xml:space="preserve"> </w:t>
      </w:r>
      <w:r w:rsidRPr="00FD414E">
        <w:rPr>
          <w:rFonts w:ascii="Times New Roman" w:hAnsi="Times New Roman"/>
          <w:color w:val="181A1A"/>
          <w:sz w:val="28"/>
          <w:lang w:val="ru-RU"/>
        </w:rPr>
        <w:t>переходе</w:t>
      </w:r>
      <w:r w:rsidRPr="00FD414E">
        <w:rPr>
          <w:rFonts w:ascii="Times New Roman" w:hAnsi="Times New Roman"/>
          <w:color w:val="181A1A"/>
          <w:spacing w:val="-23"/>
          <w:sz w:val="28"/>
          <w:lang w:val="ru-RU"/>
        </w:rPr>
        <w:t xml:space="preserve"> </w:t>
      </w:r>
      <w:r w:rsidRPr="00FD414E">
        <w:rPr>
          <w:rFonts w:ascii="Times New Roman" w:hAnsi="Times New Roman"/>
          <w:color w:val="181A1A"/>
          <w:sz w:val="28"/>
          <w:lang w:val="ru-RU"/>
        </w:rPr>
        <w:t>из</w:t>
      </w:r>
      <w:r w:rsidRPr="00FD414E">
        <w:rPr>
          <w:rFonts w:ascii="Times New Roman" w:hAnsi="Times New Roman"/>
          <w:color w:val="181A1A"/>
          <w:spacing w:val="-29"/>
          <w:sz w:val="28"/>
          <w:lang w:val="ru-RU"/>
        </w:rPr>
        <w:t xml:space="preserve"> </w:t>
      </w:r>
      <w:r w:rsidRPr="00FD414E">
        <w:rPr>
          <w:rFonts w:ascii="Times New Roman" w:hAnsi="Times New Roman"/>
          <w:color w:val="181A1A"/>
          <w:sz w:val="28"/>
          <w:lang w:val="ru-RU"/>
        </w:rPr>
        <w:t>другой</w:t>
      </w:r>
      <w:r w:rsidRPr="00FD414E">
        <w:rPr>
          <w:rFonts w:ascii="Times New Roman" w:hAnsi="Times New Roman"/>
          <w:color w:val="181A1A"/>
          <w:spacing w:val="-18"/>
          <w:sz w:val="28"/>
          <w:lang w:val="ru-RU"/>
        </w:rPr>
        <w:t xml:space="preserve"> </w:t>
      </w:r>
      <w:r w:rsidRPr="00FD414E">
        <w:rPr>
          <w:rFonts w:ascii="Times New Roman" w:hAnsi="Times New Roman"/>
          <w:color w:val="181A1A"/>
          <w:sz w:val="28"/>
          <w:lang w:val="ru-RU"/>
        </w:rPr>
        <w:t>спортивной</w:t>
      </w:r>
      <w:r w:rsidRPr="00FD414E">
        <w:rPr>
          <w:rFonts w:ascii="Times New Roman" w:hAnsi="Times New Roman"/>
          <w:color w:val="181A1A"/>
          <w:spacing w:val="-16"/>
          <w:sz w:val="28"/>
          <w:lang w:val="ru-RU"/>
        </w:rPr>
        <w:t xml:space="preserve"> </w:t>
      </w:r>
      <w:r w:rsidRPr="00FD414E">
        <w:rPr>
          <w:rFonts w:ascii="Times New Roman" w:hAnsi="Times New Roman"/>
          <w:color w:val="181A1A"/>
          <w:sz w:val="28"/>
          <w:lang w:val="ru-RU"/>
        </w:rPr>
        <w:t>школы</w:t>
      </w:r>
      <w:r w:rsidRPr="00FD414E">
        <w:rPr>
          <w:rFonts w:ascii="Times New Roman" w:hAnsi="Times New Roman"/>
          <w:color w:val="181A1A"/>
          <w:spacing w:val="-25"/>
          <w:sz w:val="28"/>
          <w:lang w:val="ru-RU"/>
        </w:rPr>
        <w:t xml:space="preserve"> </w:t>
      </w:r>
      <w:r w:rsidRPr="00FD414E">
        <w:rPr>
          <w:rFonts w:ascii="Times New Roman" w:hAnsi="Times New Roman"/>
          <w:color w:val="181A1A"/>
          <w:sz w:val="28"/>
          <w:lang w:val="ru-RU"/>
        </w:rPr>
        <w:t>предоставляются</w:t>
      </w:r>
      <w:r w:rsidRPr="00FD414E">
        <w:rPr>
          <w:rFonts w:ascii="Times New Roman" w:hAnsi="Times New Roman"/>
          <w:color w:val="181A1A"/>
          <w:w w:val="96"/>
          <w:sz w:val="28"/>
          <w:lang w:val="ru-RU"/>
        </w:rPr>
        <w:t xml:space="preserve"> </w:t>
      </w:r>
      <w:r w:rsidRPr="00FD414E">
        <w:rPr>
          <w:rFonts w:ascii="Times New Roman" w:hAnsi="Times New Roman"/>
          <w:color w:val="181A1A"/>
          <w:sz w:val="28"/>
          <w:lang w:val="ru-RU"/>
        </w:rPr>
        <w:t>документы,</w:t>
      </w:r>
      <w:r w:rsidRPr="00FD414E">
        <w:rPr>
          <w:rFonts w:ascii="Times New Roman" w:hAnsi="Times New Roman"/>
          <w:color w:val="181A1A"/>
          <w:spacing w:val="12"/>
          <w:sz w:val="28"/>
          <w:lang w:val="ru-RU"/>
        </w:rPr>
        <w:t xml:space="preserve"> </w:t>
      </w:r>
      <w:r w:rsidRPr="00FD414E">
        <w:rPr>
          <w:rFonts w:ascii="Times New Roman" w:hAnsi="Times New Roman"/>
          <w:color w:val="181A1A"/>
          <w:sz w:val="28"/>
          <w:lang w:val="ru-RU"/>
        </w:rPr>
        <w:t>подтверждающие</w:t>
      </w:r>
      <w:r w:rsidRPr="00FD414E">
        <w:rPr>
          <w:rFonts w:ascii="Times New Roman" w:hAnsi="Times New Roman"/>
          <w:color w:val="181A1A"/>
          <w:spacing w:val="22"/>
          <w:sz w:val="28"/>
          <w:lang w:val="ru-RU"/>
        </w:rPr>
        <w:t xml:space="preserve"> </w:t>
      </w:r>
      <w:r w:rsidRPr="00FD414E">
        <w:rPr>
          <w:rFonts w:ascii="Times New Roman" w:hAnsi="Times New Roman"/>
          <w:color w:val="181A1A"/>
          <w:sz w:val="28"/>
          <w:lang w:val="ru-RU"/>
        </w:rPr>
        <w:t>выполнение</w:t>
      </w:r>
      <w:r w:rsidRPr="00FD414E">
        <w:rPr>
          <w:rFonts w:ascii="Times New Roman" w:hAnsi="Times New Roman"/>
          <w:color w:val="181A1A"/>
          <w:spacing w:val="7"/>
          <w:sz w:val="28"/>
          <w:lang w:val="ru-RU"/>
        </w:rPr>
        <w:t xml:space="preserve"> </w:t>
      </w:r>
      <w:r w:rsidRPr="00FD414E">
        <w:rPr>
          <w:rFonts w:ascii="Times New Roman" w:hAnsi="Times New Roman"/>
          <w:color w:val="181A1A"/>
          <w:sz w:val="28"/>
          <w:lang w:val="ru-RU"/>
        </w:rPr>
        <w:t>нормативов,</w:t>
      </w:r>
      <w:r w:rsidRPr="00FD414E">
        <w:rPr>
          <w:rFonts w:ascii="Times New Roman" w:hAnsi="Times New Roman"/>
          <w:color w:val="181A1A"/>
          <w:spacing w:val="13"/>
          <w:sz w:val="28"/>
          <w:lang w:val="ru-RU"/>
        </w:rPr>
        <w:t xml:space="preserve"> </w:t>
      </w:r>
      <w:r w:rsidRPr="00FD414E">
        <w:rPr>
          <w:rFonts w:ascii="Times New Roman" w:hAnsi="Times New Roman"/>
          <w:color w:val="181A1A"/>
          <w:sz w:val="28"/>
          <w:lang w:val="ru-RU"/>
        </w:rPr>
        <w:t>соответствующих</w:t>
      </w:r>
      <w:r w:rsidRPr="00FD414E">
        <w:rPr>
          <w:rFonts w:ascii="Times New Roman" w:hAnsi="Times New Roman"/>
          <w:color w:val="181A1A"/>
          <w:spacing w:val="13"/>
          <w:sz w:val="28"/>
          <w:lang w:val="ru-RU"/>
        </w:rPr>
        <w:t xml:space="preserve"> </w:t>
      </w:r>
      <w:r w:rsidRPr="00FD414E">
        <w:rPr>
          <w:rFonts w:ascii="Times New Roman" w:hAnsi="Times New Roman"/>
          <w:color w:val="181A1A"/>
          <w:sz w:val="28"/>
          <w:lang w:val="ru-RU"/>
        </w:rPr>
        <w:t>этапу</w:t>
      </w:r>
      <w:r w:rsidRPr="00FD414E">
        <w:rPr>
          <w:rFonts w:ascii="Times New Roman" w:hAnsi="Times New Roman"/>
          <w:color w:val="181A1A"/>
          <w:w w:val="95"/>
          <w:sz w:val="28"/>
          <w:lang w:val="ru-RU"/>
        </w:rPr>
        <w:t xml:space="preserve"> </w:t>
      </w:r>
      <w:r w:rsidRPr="00FD414E">
        <w:rPr>
          <w:rFonts w:ascii="Times New Roman" w:hAnsi="Times New Roman"/>
          <w:color w:val="333434"/>
          <w:sz w:val="28"/>
          <w:lang w:val="ru-RU"/>
        </w:rPr>
        <w:t>п</w:t>
      </w:r>
      <w:r w:rsidRPr="00FD414E">
        <w:rPr>
          <w:rFonts w:ascii="Times New Roman" w:hAnsi="Times New Roman"/>
          <w:color w:val="181A1A"/>
          <w:sz w:val="28"/>
          <w:lang w:val="ru-RU"/>
        </w:rPr>
        <w:t>одготовки.</w:t>
      </w:r>
    </w:p>
    <w:p w:rsidR="00B663C6" w:rsidRPr="00FD414E" w:rsidRDefault="00FD414E">
      <w:pPr>
        <w:spacing w:line="311" w:lineRule="exact"/>
        <w:ind w:left="116"/>
        <w:jc w:val="both"/>
        <w:rPr>
          <w:rFonts w:ascii="Times New Roman" w:eastAsia="Times New Roman" w:hAnsi="Times New Roman" w:cs="Times New Roman"/>
          <w:sz w:val="28"/>
          <w:szCs w:val="28"/>
          <w:lang w:val="ru-RU"/>
        </w:rPr>
      </w:pPr>
      <w:r w:rsidRPr="00FD414E">
        <w:rPr>
          <w:rFonts w:ascii="Times New Roman" w:hAnsi="Times New Roman"/>
          <w:color w:val="181A1A"/>
          <w:w w:val="95"/>
          <w:sz w:val="28"/>
          <w:lang w:val="ru-RU"/>
        </w:rPr>
        <w:t>Результатом</w:t>
      </w:r>
      <w:r w:rsidRPr="00FD414E">
        <w:rPr>
          <w:rFonts w:ascii="Times New Roman" w:hAnsi="Times New Roman"/>
          <w:color w:val="181A1A"/>
          <w:spacing w:val="23"/>
          <w:w w:val="95"/>
          <w:sz w:val="28"/>
          <w:lang w:val="ru-RU"/>
        </w:rPr>
        <w:t xml:space="preserve"> </w:t>
      </w:r>
      <w:r w:rsidRPr="00FD414E">
        <w:rPr>
          <w:rFonts w:ascii="Times New Roman" w:hAnsi="Times New Roman"/>
          <w:color w:val="181A1A"/>
          <w:w w:val="95"/>
          <w:sz w:val="28"/>
          <w:lang w:val="ru-RU"/>
        </w:rPr>
        <w:t>реализации</w:t>
      </w:r>
      <w:r w:rsidRPr="00FD414E">
        <w:rPr>
          <w:rFonts w:ascii="Times New Roman" w:hAnsi="Times New Roman"/>
          <w:color w:val="181A1A"/>
          <w:spacing w:val="27"/>
          <w:w w:val="95"/>
          <w:sz w:val="28"/>
          <w:lang w:val="ru-RU"/>
        </w:rPr>
        <w:t xml:space="preserve"> </w:t>
      </w:r>
      <w:r w:rsidRPr="00FD414E">
        <w:rPr>
          <w:rFonts w:ascii="Times New Roman" w:hAnsi="Times New Roman"/>
          <w:color w:val="181A1A"/>
          <w:w w:val="95"/>
          <w:sz w:val="28"/>
          <w:lang w:val="ru-RU"/>
        </w:rPr>
        <w:t>Программы</w:t>
      </w:r>
      <w:r w:rsidRPr="00FD414E">
        <w:rPr>
          <w:rFonts w:ascii="Times New Roman" w:hAnsi="Times New Roman"/>
          <w:color w:val="181A1A"/>
          <w:spacing w:val="21"/>
          <w:w w:val="95"/>
          <w:sz w:val="28"/>
          <w:lang w:val="ru-RU"/>
        </w:rPr>
        <w:t xml:space="preserve"> </w:t>
      </w:r>
      <w:r w:rsidRPr="00FD414E">
        <w:rPr>
          <w:rFonts w:ascii="Times New Roman" w:hAnsi="Times New Roman"/>
          <w:color w:val="181A1A"/>
          <w:w w:val="95"/>
          <w:sz w:val="28"/>
          <w:lang w:val="ru-RU"/>
        </w:rPr>
        <w:t>яв</w:t>
      </w:r>
      <w:r w:rsidRPr="00FD414E">
        <w:rPr>
          <w:rFonts w:ascii="Times New Roman" w:hAnsi="Times New Roman"/>
          <w:color w:val="333434"/>
          <w:w w:val="95"/>
          <w:sz w:val="28"/>
          <w:lang w:val="ru-RU"/>
        </w:rPr>
        <w:t>.</w:t>
      </w:r>
      <w:r w:rsidRPr="00FD414E">
        <w:rPr>
          <w:rFonts w:ascii="Times New Roman" w:hAnsi="Times New Roman"/>
          <w:color w:val="181A1A"/>
          <w:w w:val="95"/>
          <w:sz w:val="28"/>
          <w:lang w:val="ru-RU"/>
        </w:rPr>
        <w:t>1Яется:</w:t>
      </w:r>
    </w:p>
    <w:p w:rsidR="00B663C6" w:rsidRPr="00FD414E" w:rsidRDefault="00FD414E">
      <w:pPr>
        <w:numPr>
          <w:ilvl w:val="1"/>
          <w:numId w:val="44"/>
        </w:numPr>
        <w:tabs>
          <w:tab w:val="left" w:pos="614"/>
        </w:tabs>
        <w:spacing w:before="13"/>
        <w:ind w:hanging="821"/>
        <w:jc w:val="both"/>
        <w:rPr>
          <w:rFonts w:ascii="Times New Roman" w:eastAsia="Times New Roman" w:hAnsi="Times New Roman" w:cs="Times New Roman"/>
          <w:sz w:val="27"/>
          <w:szCs w:val="27"/>
          <w:lang w:val="ru-RU"/>
        </w:rPr>
      </w:pPr>
      <w:r w:rsidRPr="00FD414E">
        <w:rPr>
          <w:rFonts w:ascii="Times New Roman" w:hAnsi="Times New Roman"/>
          <w:b/>
          <w:color w:val="181A1A"/>
          <w:sz w:val="27"/>
          <w:lang w:val="ru-RU"/>
        </w:rPr>
        <w:t>Продолжительность</w:t>
      </w:r>
      <w:r w:rsidRPr="00FD414E">
        <w:rPr>
          <w:rFonts w:ascii="Times New Roman" w:hAnsi="Times New Roman"/>
          <w:b/>
          <w:color w:val="181A1A"/>
          <w:spacing w:val="59"/>
          <w:sz w:val="27"/>
          <w:lang w:val="ru-RU"/>
        </w:rPr>
        <w:t xml:space="preserve"> </w:t>
      </w:r>
      <w:r w:rsidRPr="00FD414E">
        <w:rPr>
          <w:rFonts w:ascii="Times New Roman" w:hAnsi="Times New Roman"/>
          <w:b/>
          <w:color w:val="181A1A"/>
          <w:sz w:val="27"/>
          <w:lang w:val="ru-RU"/>
        </w:rPr>
        <w:t>этапов</w:t>
      </w:r>
      <w:r w:rsidRPr="00FD414E">
        <w:rPr>
          <w:rFonts w:ascii="Times New Roman" w:hAnsi="Times New Roman"/>
          <w:b/>
          <w:color w:val="181A1A"/>
          <w:spacing w:val="26"/>
          <w:sz w:val="27"/>
          <w:lang w:val="ru-RU"/>
        </w:rPr>
        <w:t xml:space="preserve"> </w:t>
      </w:r>
      <w:r w:rsidRPr="00FD414E">
        <w:rPr>
          <w:rFonts w:ascii="Times New Roman" w:hAnsi="Times New Roman"/>
          <w:b/>
          <w:color w:val="181A1A"/>
          <w:sz w:val="27"/>
          <w:lang w:val="ru-RU"/>
        </w:rPr>
        <w:t>спортивной</w:t>
      </w:r>
      <w:r w:rsidRPr="00FD414E">
        <w:rPr>
          <w:rFonts w:ascii="Times New Roman" w:hAnsi="Times New Roman"/>
          <w:b/>
          <w:color w:val="181A1A"/>
          <w:spacing w:val="28"/>
          <w:sz w:val="27"/>
          <w:lang w:val="ru-RU"/>
        </w:rPr>
        <w:t xml:space="preserve"> </w:t>
      </w:r>
      <w:r w:rsidRPr="00FD414E">
        <w:rPr>
          <w:rFonts w:ascii="Times New Roman" w:hAnsi="Times New Roman"/>
          <w:b/>
          <w:color w:val="181A1A"/>
          <w:sz w:val="27"/>
          <w:lang w:val="ru-RU"/>
        </w:rPr>
        <w:t>подготовки</w:t>
      </w:r>
      <w:r w:rsidRPr="00FD414E">
        <w:rPr>
          <w:rFonts w:ascii="Times New Roman" w:hAnsi="Times New Roman"/>
          <w:b/>
          <w:color w:val="181A1A"/>
          <w:spacing w:val="25"/>
          <w:sz w:val="27"/>
          <w:lang w:val="ru-RU"/>
        </w:rPr>
        <w:t xml:space="preserve"> </w:t>
      </w:r>
      <w:r w:rsidRPr="00FD414E">
        <w:rPr>
          <w:rFonts w:ascii="Times New Roman" w:hAnsi="Times New Roman"/>
          <w:b/>
          <w:color w:val="181A1A"/>
          <w:sz w:val="27"/>
          <w:lang w:val="ru-RU"/>
        </w:rPr>
        <w:t>и</w:t>
      </w:r>
      <w:r w:rsidRPr="00FD414E">
        <w:rPr>
          <w:rFonts w:ascii="Times New Roman" w:hAnsi="Times New Roman"/>
          <w:b/>
          <w:color w:val="181A1A"/>
          <w:spacing w:val="4"/>
          <w:sz w:val="27"/>
          <w:lang w:val="ru-RU"/>
        </w:rPr>
        <w:t xml:space="preserve"> </w:t>
      </w:r>
      <w:r w:rsidRPr="00FD414E">
        <w:rPr>
          <w:rFonts w:ascii="Times New Roman" w:hAnsi="Times New Roman"/>
          <w:b/>
          <w:color w:val="181A1A"/>
          <w:sz w:val="27"/>
          <w:lang w:val="ru-RU"/>
        </w:rPr>
        <w:t>требования</w:t>
      </w:r>
      <w:r w:rsidRPr="00FD414E">
        <w:rPr>
          <w:rFonts w:ascii="Times New Roman" w:hAnsi="Times New Roman"/>
          <w:b/>
          <w:color w:val="181A1A"/>
          <w:spacing w:val="28"/>
          <w:sz w:val="27"/>
          <w:lang w:val="ru-RU"/>
        </w:rPr>
        <w:t xml:space="preserve"> </w:t>
      </w:r>
      <w:r w:rsidRPr="00FD414E">
        <w:rPr>
          <w:rFonts w:ascii="Times New Roman" w:hAnsi="Times New Roman"/>
          <w:b/>
          <w:color w:val="333434"/>
          <w:sz w:val="27"/>
          <w:lang w:val="ru-RU"/>
        </w:rPr>
        <w:t>к</w:t>
      </w:r>
      <w:r w:rsidRPr="00FD414E">
        <w:rPr>
          <w:rFonts w:ascii="Times New Roman" w:hAnsi="Times New Roman"/>
          <w:b/>
          <w:color w:val="333434"/>
          <w:spacing w:val="5"/>
          <w:sz w:val="27"/>
          <w:lang w:val="ru-RU"/>
        </w:rPr>
        <w:t xml:space="preserve"> </w:t>
      </w:r>
      <w:r w:rsidRPr="00FD414E">
        <w:rPr>
          <w:rFonts w:ascii="Times New Roman" w:hAnsi="Times New Roman"/>
          <w:b/>
          <w:color w:val="333434"/>
          <w:sz w:val="27"/>
          <w:lang w:val="ru-RU"/>
        </w:rPr>
        <w:t>ним</w:t>
      </w:r>
    </w:p>
    <w:p w:rsidR="00B663C6" w:rsidRPr="00FD414E" w:rsidRDefault="00FD414E">
      <w:pPr>
        <w:spacing w:before="1"/>
        <w:ind w:left="193"/>
        <w:jc w:val="both"/>
        <w:rPr>
          <w:rFonts w:ascii="Times New Roman" w:eastAsia="Times New Roman" w:hAnsi="Times New Roman" w:cs="Times New Roman"/>
          <w:sz w:val="28"/>
          <w:szCs w:val="28"/>
          <w:lang w:val="ru-RU"/>
        </w:rPr>
      </w:pPr>
      <w:r w:rsidRPr="00FD414E">
        <w:rPr>
          <w:rFonts w:ascii="Times New Roman" w:hAnsi="Times New Roman"/>
          <w:color w:val="333434"/>
          <w:spacing w:val="-2"/>
          <w:sz w:val="28"/>
          <w:lang w:val="ru-RU"/>
        </w:rPr>
        <w:t>Н</w:t>
      </w:r>
      <w:r w:rsidRPr="00FD414E">
        <w:rPr>
          <w:rFonts w:ascii="Times New Roman" w:hAnsi="Times New Roman"/>
          <w:color w:val="181A1A"/>
          <w:spacing w:val="-2"/>
          <w:sz w:val="28"/>
          <w:lang w:val="ru-RU"/>
        </w:rPr>
        <w:t>а</w:t>
      </w:r>
      <w:r w:rsidRPr="00FD414E">
        <w:rPr>
          <w:rFonts w:ascii="Times New Roman" w:hAnsi="Times New Roman"/>
          <w:color w:val="181A1A"/>
          <w:spacing w:val="-33"/>
          <w:sz w:val="28"/>
          <w:lang w:val="ru-RU"/>
        </w:rPr>
        <w:t xml:space="preserve"> </w:t>
      </w:r>
      <w:r w:rsidRPr="00FD414E">
        <w:rPr>
          <w:rFonts w:ascii="Times New Roman" w:hAnsi="Times New Roman"/>
          <w:color w:val="181A1A"/>
          <w:sz w:val="28"/>
          <w:lang w:val="ru-RU"/>
        </w:rPr>
        <w:t>этапе</w:t>
      </w:r>
      <w:r w:rsidRPr="00FD414E">
        <w:rPr>
          <w:rFonts w:ascii="Times New Roman" w:hAnsi="Times New Roman"/>
          <w:color w:val="181A1A"/>
          <w:spacing w:val="-16"/>
          <w:sz w:val="28"/>
          <w:lang w:val="ru-RU"/>
        </w:rPr>
        <w:t xml:space="preserve"> </w:t>
      </w:r>
      <w:r w:rsidRPr="00FD414E">
        <w:rPr>
          <w:rFonts w:ascii="Times New Roman" w:hAnsi="Times New Roman"/>
          <w:color w:val="181A1A"/>
          <w:sz w:val="28"/>
          <w:lang w:val="ru-RU"/>
        </w:rPr>
        <w:t>начальной</w:t>
      </w:r>
      <w:r w:rsidRPr="00FD414E">
        <w:rPr>
          <w:rFonts w:ascii="Times New Roman" w:hAnsi="Times New Roman"/>
          <w:color w:val="181A1A"/>
          <w:spacing w:val="-13"/>
          <w:sz w:val="28"/>
          <w:lang w:val="ru-RU"/>
        </w:rPr>
        <w:t xml:space="preserve"> </w:t>
      </w:r>
      <w:r w:rsidRPr="00FD414E">
        <w:rPr>
          <w:rFonts w:ascii="Times New Roman" w:hAnsi="Times New Roman"/>
          <w:color w:val="181A1A"/>
          <w:sz w:val="28"/>
          <w:lang w:val="ru-RU"/>
        </w:rPr>
        <w:t>подготовки</w:t>
      </w:r>
      <w:r w:rsidRPr="00FD414E">
        <w:rPr>
          <w:rFonts w:ascii="Times New Roman" w:hAnsi="Times New Roman"/>
          <w:color w:val="181A1A"/>
          <w:spacing w:val="-6"/>
          <w:sz w:val="28"/>
          <w:lang w:val="ru-RU"/>
        </w:rPr>
        <w:t xml:space="preserve"> </w:t>
      </w:r>
      <w:r w:rsidRPr="00FD414E">
        <w:rPr>
          <w:rFonts w:ascii="Times New Roman" w:hAnsi="Times New Roman"/>
          <w:color w:val="181A1A"/>
          <w:sz w:val="28"/>
          <w:lang w:val="ru-RU"/>
        </w:rPr>
        <w:t>(ЭНП)</w:t>
      </w:r>
    </w:p>
    <w:p w:rsidR="00B663C6" w:rsidRPr="00FD414E" w:rsidRDefault="00FD414E">
      <w:pPr>
        <w:numPr>
          <w:ilvl w:val="0"/>
          <w:numId w:val="43"/>
        </w:numPr>
        <w:tabs>
          <w:tab w:val="left" w:pos="299"/>
        </w:tabs>
        <w:spacing w:before="8"/>
        <w:ind w:hanging="24"/>
        <w:jc w:val="both"/>
        <w:rPr>
          <w:rFonts w:ascii="Times New Roman" w:eastAsia="Times New Roman" w:hAnsi="Times New Roman" w:cs="Times New Roman"/>
          <w:sz w:val="28"/>
          <w:szCs w:val="28"/>
          <w:lang w:val="ru-RU"/>
        </w:rPr>
      </w:pPr>
      <w:r w:rsidRPr="00FD414E">
        <w:rPr>
          <w:rFonts w:ascii="Times New Roman" w:hAnsi="Times New Roman"/>
          <w:color w:val="181A1A"/>
          <w:sz w:val="28"/>
          <w:lang w:val="ru-RU"/>
        </w:rPr>
        <w:t>формирование</w:t>
      </w:r>
      <w:r w:rsidRPr="00FD414E">
        <w:rPr>
          <w:rFonts w:ascii="Times New Roman" w:hAnsi="Times New Roman"/>
          <w:color w:val="181A1A"/>
          <w:spacing w:val="-18"/>
          <w:sz w:val="28"/>
          <w:lang w:val="ru-RU"/>
        </w:rPr>
        <w:t xml:space="preserve"> </w:t>
      </w:r>
      <w:r w:rsidRPr="00FD414E">
        <w:rPr>
          <w:rFonts w:ascii="Times New Roman" w:hAnsi="Times New Roman"/>
          <w:color w:val="181A1A"/>
          <w:sz w:val="28"/>
          <w:lang w:val="ru-RU"/>
        </w:rPr>
        <w:t>устойчивого</w:t>
      </w:r>
      <w:r w:rsidRPr="00FD414E">
        <w:rPr>
          <w:rFonts w:ascii="Times New Roman" w:hAnsi="Times New Roman"/>
          <w:color w:val="181A1A"/>
          <w:spacing w:val="-9"/>
          <w:sz w:val="28"/>
          <w:lang w:val="ru-RU"/>
        </w:rPr>
        <w:t xml:space="preserve"> </w:t>
      </w:r>
      <w:r w:rsidRPr="00FD414E">
        <w:rPr>
          <w:rFonts w:ascii="Times New Roman" w:hAnsi="Times New Roman"/>
          <w:color w:val="181A1A"/>
          <w:sz w:val="28"/>
          <w:lang w:val="ru-RU"/>
        </w:rPr>
        <w:t>интереса</w:t>
      </w:r>
      <w:r w:rsidRPr="00FD414E">
        <w:rPr>
          <w:rFonts w:ascii="Times New Roman" w:hAnsi="Times New Roman"/>
          <w:color w:val="181A1A"/>
          <w:spacing w:val="-19"/>
          <w:sz w:val="28"/>
          <w:lang w:val="ru-RU"/>
        </w:rPr>
        <w:t xml:space="preserve"> </w:t>
      </w:r>
      <w:r w:rsidRPr="00FD414E">
        <w:rPr>
          <w:rFonts w:ascii="Arial" w:hAnsi="Arial"/>
          <w:color w:val="181A1A"/>
          <w:sz w:val="18"/>
          <w:lang w:val="ru-RU"/>
        </w:rPr>
        <w:t>1</w:t>
      </w:r>
      <w:r w:rsidRPr="00FD414E">
        <w:rPr>
          <w:rFonts w:ascii="Arial" w:hAnsi="Arial"/>
          <w:color w:val="181A1A"/>
          <w:spacing w:val="-28"/>
          <w:sz w:val="18"/>
          <w:lang w:val="ru-RU"/>
        </w:rPr>
        <w:t xml:space="preserve"> </w:t>
      </w:r>
      <w:r w:rsidRPr="00FD414E">
        <w:rPr>
          <w:rFonts w:ascii="Times New Roman" w:hAnsi="Times New Roman"/>
          <w:color w:val="181A1A"/>
          <w:sz w:val="28"/>
          <w:lang w:val="ru-RU"/>
        </w:rPr>
        <w:t>занятиям</w:t>
      </w:r>
      <w:r w:rsidRPr="00FD414E">
        <w:rPr>
          <w:rFonts w:ascii="Times New Roman" w:hAnsi="Times New Roman"/>
          <w:color w:val="181A1A"/>
          <w:spacing w:val="-15"/>
          <w:sz w:val="28"/>
          <w:lang w:val="ru-RU"/>
        </w:rPr>
        <w:t xml:space="preserve"> </w:t>
      </w:r>
      <w:r w:rsidRPr="00FD414E">
        <w:rPr>
          <w:rFonts w:ascii="Times New Roman" w:hAnsi="Times New Roman"/>
          <w:color w:val="181A1A"/>
          <w:sz w:val="28"/>
          <w:lang w:val="ru-RU"/>
        </w:rPr>
        <w:t>спортом;</w:t>
      </w:r>
    </w:p>
    <w:p w:rsidR="00B663C6" w:rsidRPr="00FD414E" w:rsidRDefault="00FD414E">
      <w:pPr>
        <w:numPr>
          <w:ilvl w:val="0"/>
          <w:numId w:val="43"/>
        </w:numPr>
        <w:tabs>
          <w:tab w:val="left" w:pos="299"/>
        </w:tabs>
        <w:spacing w:before="3"/>
        <w:ind w:left="298"/>
        <w:jc w:val="both"/>
        <w:rPr>
          <w:rFonts w:ascii="Times New Roman" w:eastAsia="Times New Roman" w:hAnsi="Times New Roman" w:cs="Times New Roman"/>
          <w:sz w:val="28"/>
          <w:szCs w:val="28"/>
          <w:lang w:val="ru-RU"/>
        </w:rPr>
      </w:pPr>
      <w:r w:rsidRPr="00FD414E">
        <w:rPr>
          <w:rFonts w:ascii="Times New Roman" w:hAnsi="Times New Roman"/>
          <w:color w:val="181A1A"/>
          <w:sz w:val="28"/>
          <w:lang w:val="ru-RU"/>
        </w:rPr>
        <w:t>формирование</w:t>
      </w:r>
      <w:r w:rsidRPr="00FD414E">
        <w:rPr>
          <w:rFonts w:ascii="Times New Roman" w:hAnsi="Times New Roman"/>
          <w:color w:val="181A1A"/>
          <w:spacing w:val="-22"/>
          <w:sz w:val="28"/>
          <w:lang w:val="ru-RU"/>
        </w:rPr>
        <w:t xml:space="preserve"> </w:t>
      </w:r>
      <w:r w:rsidRPr="00FD414E">
        <w:rPr>
          <w:rFonts w:ascii="Times New Roman" w:hAnsi="Times New Roman"/>
          <w:color w:val="181A1A"/>
          <w:sz w:val="28"/>
          <w:lang w:val="ru-RU"/>
        </w:rPr>
        <w:t>широкого</w:t>
      </w:r>
      <w:r w:rsidRPr="00FD414E">
        <w:rPr>
          <w:rFonts w:ascii="Times New Roman" w:hAnsi="Times New Roman"/>
          <w:color w:val="181A1A"/>
          <w:spacing w:val="-25"/>
          <w:sz w:val="28"/>
          <w:lang w:val="ru-RU"/>
        </w:rPr>
        <w:t xml:space="preserve"> </w:t>
      </w:r>
      <w:r w:rsidRPr="00FD414E">
        <w:rPr>
          <w:rFonts w:ascii="Times New Roman" w:hAnsi="Times New Roman"/>
          <w:color w:val="181A1A"/>
          <w:sz w:val="28"/>
          <w:lang w:val="ru-RU"/>
        </w:rPr>
        <w:t>круга</w:t>
      </w:r>
      <w:r w:rsidRPr="00FD414E">
        <w:rPr>
          <w:rFonts w:ascii="Times New Roman" w:hAnsi="Times New Roman"/>
          <w:color w:val="181A1A"/>
          <w:spacing w:val="-32"/>
          <w:sz w:val="28"/>
          <w:lang w:val="ru-RU"/>
        </w:rPr>
        <w:t xml:space="preserve"> </w:t>
      </w:r>
      <w:r w:rsidRPr="00FD414E">
        <w:rPr>
          <w:rFonts w:ascii="Times New Roman" w:hAnsi="Times New Roman"/>
          <w:color w:val="181A1A"/>
          <w:sz w:val="28"/>
          <w:lang w:val="ru-RU"/>
        </w:rPr>
        <w:t>двигательных</w:t>
      </w:r>
      <w:r w:rsidRPr="00FD414E">
        <w:rPr>
          <w:rFonts w:ascii="Times New Roman" w:hAnsi="Times New Roman"/>
          <w:color w:val="181A1A"/>
          <w:spacing w:val="-26"/>
          <w:sz w:val="28"/>
          <w:lang w:val="ru-RU"/>
        </w:rPr>
        <w:t xml:space="preserve"> </w:t>
      </w:r>
      <w:r w:rsidRPr="00FD414E">
        <w:rPr>
          <w:rFonts w:ascii="Times New Roman" w:hAnsi="Times New Roman"/>
          <w:color w:val="181A1A"/>
          <w:sz w:val="28"/>
          <w:lang w:val="ru-RU"/>
        </w:rPr>
        <w:t>умений</w:t>
      </w:r>
      <w:r w:rsidRPr="00FD414E">
        <w:rPr>
          <w:rFonts w:ascii="Times New Roman" w:hAnsi="Times New Roman"/>
          <w:color w:val="181A1A"/>
          <w:spacing w:val="-27"/>
          <w:sz w:val="28"/>
          <w:lang w:val="ru-RU"/>
        </w:rPr>
        <w:t xml:space="preserve"> </w:t>
      </w:r>
      <w:r w:rsidRPr="00FD414E">
        <w:rPr>
          <w:rFonts w:ascii="Times New Roman" w:hAnsi="Times New Roman"/>
          <w:color w:val="181A1A"/>
          <w:sz w:val="28"/>
          <w:lang w:val="ru-RU"/>
        </w:rPr>
        <w:t>и</w:t>
      </w:r>
      <w:r w:rsidRPr="00FD414E">
        <w:rPr>
          <w:rFonts w:ascii="Times New Roman" w:hAnsi="Times New Roman"/>
          <w:color w:val="181A1A"/>
          <w:spacing w:val="-37"/>
          <w:sz w:val="28"/>
          <w:lang w:val="ru-RU"/>
        </w:rPr>
        <w:t xml:space="preserve"> </w:t>
      </w:r>
      <w:r w:rsidRPr="00FD414E">
        <w:rPr>
          <w:rFonts w:ascii="Times New Roman" w:hAnsi="Times New Roman"/>
          <w:color w:val="181A1A"/>
          <w:sz w:val="28"/>
          <w:lang w:val="ru-RU"/>
        </w:rPr>
        <w:t>навыков;</w:t>
      </w:r>
    </w:p>
    <w:p w:rsidR="00B663C6" w:rsidRPr="00FD414E" w:rsidRDefault="00FD414E">
      <w:pPr>
        <w:numPr>
          <w:ilvl w:val="0"/>
          <w:numId w:val="43"/>
        </w:numPr>
        <w:tabs>
          <w:tab w:val="left" w:pos="299"/>
        </w:tabs>
        <w:spacing w:before="8"/>
        <w:ind w:left="298"/>
        <w:jc w:val="both"/>
        <w:rPr>
          <w:rFonts w:ascii="Times New Roman" w:eastAsia="Times New Roman" w:hAnsi="Times New Roman" w:cs="Times New Roman"/>
          <w:sz w:val="28"/>
          <w:szCs w:val="28"/>
          <w:lang w:val="ru-RU"/>
        </w:rPr>
      </w:pPr>
      <w:r w:rsidRPr="00FD414E">
        <w:rPr>
          <w:rFonts w:ascii="Times New Roman" w:hAnsi="Times New Roman"/>
          <w:color w:val="181A1A"/>
          <w:sz w:val="28"/>
          <w:lang w:val="ru-RU"/>
        </w:rPr>
        <w:t>освоение</w:t>
      </w:r>
      <w:r w:rsidRPr="00FD414E">
        <w:rPr>
          <w:rFonts w:ascii="Times New Roman" w:hAnsi="Times New Roman"/>
          <w:color w:val="181A1A"/>
          <w:spacing w:val="-16"/>
          <w:sz w:val="28"/>
          <w:lang w:val="ru-RU"/>
        </w:rPr>
        <w:t xml:space="preserve"> </w:t>
      </w:r>
      <w:r w:rsidRPr="00FD414E">
        <w:rPr>
          <w:rFonts w:ascii="Times New Roman" w:hAnsi="Times New Roman"/>
          <w:color w:val="181A1A"/>
          <w:sz w:val="28"/>
          <w:lang w:val="ru-RU"/>
        </w:rPr>
        <w:t>основ</w:t>
      </w:r>
      <w:r w:rsidRPr="00FD414E">
        <w:rPr>
          <w:rFonts w:ascii="Times New Roman" w:hAnsi="Times New Roman"/>
          <w:color w:val="181A1A"/>
          <w:spacing w:val="-30"/>
          <w:sz w:val="28"/>
          <w:lang w:val="ru-RU"/>
        </w:rPr>
        <w:t xml:space="preserve"> </w:t>
      </w:r>
      <w:r w:rsidRPr="00FD414E">
        <w:rPr>
          <w:rFonts w:ascii="Times New Roman" w:hAnsi="Times New Roman"/>
          <w:color w:val="181A1A"/>
          <w:sz w:val="28"/>
          <w:lang w:val="ru-RU"/>
        </w:rPr>
        <w:t>техники</w:t>
      </w:r>
      <w:r w:rsidRPr="00FD414E">
        <w:rPr>
          <w:rFonts w:ascii="Times New Roman" w:hAnsi="Times New Roman"/>
          <w:color w:val="181A1A"/>
          <w:spacing w:val="-18"/>
          <w:sz w:val="28"/>
          <w:lang w:val="ru-RU"/>
        </w:rPr>
        <w:t xml:space="preserve"> </w:t>
      </w:r>
      <w:r w:rsidRPr="00FD414E">
        <w:rPr>
          <w:rFonts w:ascii="Times New Roman" w:hAnsi="Times New Roman"/>
          <w:color w:val="181A1A"/>
          <w:sz w:val="28"/>
          <w:lang w:val="ru-RU"/>
        </w:rPr>
        <w:t>по</w:t>
      </w:r>
      <w:r w:rsidRPr="00FD414E">
        <w:rPr>
          <w:rFonts w:ascii="Times New Roman" w:hAnsi="Times New Roman"/>
          <w:color w:val="181A1A"/>
          <w:spacing w:val="-25"/>
          <w:sz w:val="28"/>
          <w:lang w:val="ru-RU"/>
        </w:rPr>
        <w:t xml:space="preserve"> </w:t>
      </w:r>
      <w:r w:rsidRPr="00FD414E">
        <w:rPr>
          <w:rFonts w:ascii="Times New Roman" w:hAnsi="Times New Roman"/>
          <w:color w:val="181A1A"/>
          <w:sz w:val="28"/>
          <w:lang w:val="ru-RU"/>
        </w:rPr>
        <w:t>виду</w:t>
      </w:r>
      <w:r w:rsidRPr="00FD414E">
        <w:rPr>
          <w:rFonts w:ascii="Times New Roman" w:hAnsi="Times New Roman"/>
          <w:color w:val="181A1A"/>
          <w:spacing w:val="-22"/>
          <w:sz w:val="28"/>
          <w:lang w:val="ru-RU"/>
        </w:rPr>
        <w:t xml:space="preserve"> </w:t>
      </w:r>
      <w:r w:rsidRPr="00FD414E">
        <w:rPr>
          <w:rFonts w:ascii="Times New Roman" w:hAnsi="Times New Roman"/>
          <w:color w:val="181A1A"/>
          <w:sz w:val="28"/>
          <w:lang w:val="ru-RU"/>
        </w:rPr>
        <w:t>спорта</w:t>
      </w:r>
      <w:r w:rsidRPr="00FD414E">
        <w:rPr>
          <w:rFonts w:ascii="Times New Roman" w:hAnsi="Times New Roman"/>
          <w:color w:val="181A1A"/>
          <w:spacing w:val="-20"/>
          <w:sz w:val="28"/>
          <w:lang w:val="ru-RU"/>
        </w:rPr>
        <w:t xml:space="preserve"> </w:t>
      </w:r>
      <w:r w:rsidRPr="00FD414E">
        <w:rPr>
          <w:rFonts w:ascii="Times New Roman" w:hAnsi="Times New Roman"/>
          <w:color w:val="181A1A"/>
          <w:sz w:val="28"/>
          <w:lang w:val="ru-RU"/>
        </w:rPr>
        <w:t>плавание;</w:t>
      </w:r>
    </w:p>
    <w:p w:rsidR="00B663C6" w:rsidRPr="00FD414E" w:rsidRDefault="00FD414E">
      <w:pPr>
        <w:numPr>
          <w:ilvl w:val="0"/>
          <w:numId w:val="43"/>
        </w:numPr>
        <w:tabs>
          <w:tab w:val="left" w:pos="294"/>
        </w:tabs>
        <w:spacing w:before="3" w:line="321" w:lineRule="exact"/>
        <w:ind w:left="293" w:hanging="158"/>
        <w:jc w:val="both"/>
        <w:rPr>
          <w:rFonts w:ascii="Times New Roman" w:eastAsia="Times New Roman" w:hAnsi="Times New Roman" w:cs="Times New Roman"/>
          <w:sz w:val="28"/>
          <w:szCs w:val="28"/>
          <w:lang w:val="ru-RU"/>
        </w:rPr>
      </w:pPr>
      <w:r w:rsidRPr="00FD414E">
        <w:rPr>
          <w:rFonts w:ascii="Times New Roman" w:hAnsi="Times New Roman"/>
          <w:color w:val="181A1A"/>
          <w:sz w:val="28"/>
          <w:lang w:val="ru-RU"/>
        </w:rPr>
        <w:t>всестороннее</w:t>
      </w:r>
      <w:r w:rsidRPr="00FD414E">
        <w:rPr>
          <w:rFonts w:ascii="Times New Roman" w:hAnsi="Times New Roman"/>
          <w:color w:val="181A1A"/>
          <w:spacing w:val="-32"/>
          <w:sz w:val="28"/>
          <w:lang w:val="ru-RU"/>
        </w:rPr>
        <w:t xml:space="preserve"> </w:t>
      </w:r>
      <w:r w:rsidRPr="00FD414E">
        <w:rPr>
          <w:rFonts w:ascii="Times New Roman" w:hAnsi="Times New Roman"/>
          <w:color w:val="181A1A"/>
          <w:sz w:val="28"/>
          <w:lang w:val="ru-RU"/>
        </w:rPr>
        <w:t>гармоничное</w:t>
      </w:r>
      <w:r w:rsidRPr="00FD414E">
        <w:rPr>
          <w:rFonts w:ascii="Times New Roman" w:hAnsi="Times New Roman"/>
          <w:color w:val="181A1A"/>
          <w:spacing w:val="-33"/>
          <w:sz w:val="28"/>
          <w:lang w:val="ru-RU"/>
        </w:rPr>
        <w:t xml:space="preserve"> </w:t>
      </w:r>
      <w:r w:rsidRPr="00FD414E">
        <w:rPr>
          <w:rFonts w:ascii="Times New Roman" w:hAnsi="Times New Roman"/>
          <w:color w:val="181A1A"/>
          <w:sz w:val="28"/>
          <w:lang w:val="ru-RU"/>
        </w:rPr>
        <w:t>развитие</w:t>
      </w:r>
      <w:r w:rsidRPr="00FD414E">
        <w:rPr>
          <w:rFonts w:ascii="Times New Roman" w:hAnsi="Times New Roman"/>
          <w:color w:val="181A1A"/>
          <w:spacing w:val="-36"/>
          <w:sz w:val="28"/>
          <w:lang w:val="ru-RU"/>
        </w:rPr>
        <w:t xml:space="preserve"> </w:t>
      </w:r>
      <w:r w:rsidRPr="00FD414E">
        <w:rPr>
          <w:rFonts w:ascii="Times New Roman" w:hAnsi="Times New Roman"/>
          <w:color w:val="181A1A"/>
          <w:sz w:val="28"/>
          <w:lang w:val="ru-RU"/>
        </w:rPr>
        <w:t>физических</w:t>
      </w:r>
      <w:r w:rsidRPr="00FD414E">
        <w:rPr>
          <w:rFonts w:ascii="Times New Roman" w:hAnsi="Times New Roman"/>
          <w:color w:val="181A1A"/>
          <w:spacing w:val="-39"/>
          <w:sz w:val="28"/>
          <w:lang w:val="ru-RU"/>
        </w:rPr>
        <w:t xml:space="preserve"> </w:t>
      </w:r>
      <w:r w:rsidRPr="00FD414E">
        <w:rPr>
          <w:rFonts w:ascii="Times New Roman" w:hAnsi="Times New Roman"/>
          <w:color w:val="181A1A"/>
          <w:sz w:val="28"/>
          <w:lang w:val="ru-RU"/>
        </w:rPr>
        <w:t>качеств;</w:t>
      </w:r>
    </w:p>
    <w:p w:rsidR="00B663C6" w:rsidRDefault="00FD414E">
      <w:pPr>
        <w:numPr>
          <w:ilvl w:val="0"/>
          <w:numId w:val="43"/>
        </w:numPr>
        <w:tabs>
          <w:tab w:val="left" w:pos="289"/>
        </w:tabs>
        <w:spacing w:line="321" w:lineRule="exact"/>
        <w:ind w:left="288" w:hanging="148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hAnsi="Times New Roman"/>
          <w:color w:val="181A1A"/>
          <w:w w:val="95"/>
          <w:sz w:val="28"/>
        </w:rPr>
        <w:t>укрепление</w:t>
      </w:r>
      <w:r>
        <w:rPr>
          <w:rFonts w:ascii="Times New Roman" w:hAnsi="Times New Roman"/>
          <w:color w:val="181A1A"/>
          <w:spacing w:val="63"/>
          <w:w w:val="95"/>
          <w:sz w:val="28"/>
        </w:rPr>
        <w:t xml:space="preserve"> </w:t>
      </w:r>
      <w:r>
        <w:rPr>
          <w:rFonts w:ascii="Times New Roman" w:hAnsi="Times New Roman"/>
          <w:color w:val="181A1A"/>
          <w:w w:val="95"/>
          <w:sz w:val="28"/>
        </w:rPr>
        <w:t>здоровья</w:t>
      </w:r>
      <w:r>
        <w:rPr>
          <w:rFonts w:ascii="Times New Roman" w:hAnsi="Times New Roman"/>
          <w:color w:val="181A1A"/>
          <w:spacing w:val="56"/>
          <w:w w:val="95"/>
          <w:sz w:val="28"/>
        </w:rPr>
        <w:t xml:space="preserve"> </w:t>
      </w:r>
      <w:r>
        <w:rPr>
          <w:rFonts w:ascii="Times New Roman" w:hAnsi="Times New Roman"/>
          <w:color w:val="181A1A"/>
          <w:w w:val="95"/>
          <w:sz w:val="28"/>
        </w:rPr>
        <w:t>спортсменов;</w:t>
      </w:r>
    </w:p>
    <w:p w:rsidR="00B663C6" w:rsidRPr="00FD414E" w:rsidRDefault="00FD414E">
      <w:pPr>
        <w:ind w:left="140" w:right="103"/>
        <w:rPr>
          <w:rFonts w:ascii="Times New Roman" w:eastAsia="Times New Roman" w:hAnsi="Times New Roman" w:cs="Times New Roman"/>
          <w:sz w:val="28"/>
          <w:szCs w:val="28"/>
          <w:lang w:val="ru-RU"/>
        </w:rPr>
      </w:pPr>
      <w:r w:rsidRPr="00FD414E">
        <w:rPr>
          <w:rFonts w:ascii="Times New Roman" w:hAnsi="Times New Roman"/>
          <w:color w:val="181A1A"/>
          <w:sz w:val="28"/>
          <w:lang w:val="ru-RU"/>
        </w:rPr>
        <w:t>-о</w:t>
      </w:r>
      <w:r w:rsidRPr="00FD414E">
        <w:rPr>
          <w:rFonts w:ascii="Times New Roman" w:hAnsi="Times New Roman"/>
          <w:color w:val="333434"/>
          <w:sz w:val="28"/>
          <w:lang w:val="ru-RU"/>
        </w:rPr>
        <w:t>т</w:t>
      </w:r>
      <w:r w:rsidRPr="00FD414E">
        <w:rPr>
          <w:rFonts w:ascii="Times New Roman" w:hAnsi="Times New Roman"/>
          <w:color w:val="181A1A"/>
          <w:sz w:val="28"/>
          <w:lang w:val="ru-RU"/>
        </w:rPr>
        <w:t>бор</w:t>
      </w:r>
      <w:r w:rsidRPr="00FD414E">
        <w:rPr>
          <w:rFonts w:ascii="Times New Roman" w:hAnsi="Times New Roman"/>
          <w:color w:val="181A1A"/>
          <w:spacing w:val="58"/>
          <w:sz w:val="28"/>
          <w:lang w:val="ru-RU"/>
        </w:rPr>
        <w:t xml:space="preserve"> </w:t>
      </w:r>
      <w:r w:rsidRPr="00FD414E">
        <w:rPr>
          <w:rFonts w:ascii="Times New Roman" w:hAnsi="Times New Roman"/>
          <w:color w:val="181A1A"/>
          <w:sz w:val="28"/>
          <w:lang w:val="ru-RU"/>
        </w:rPr>
        <w:t xml:space="preserve">перспективных </w:t>
      </w:r>
      <w:r w:rsidRPr="00FD414E">
        <w:rPr>
          <w:rFonts w:ascii="Times New Roman" w:hAnsi="Times New Roman"/>
          <w:color w:val="181A1A"/>
          <w:spacing w:val="8"/>
          <w:sz w:val="28"/>
          <w:lang w:val="ru-RU"/>
        </w:rPr>
        <w:t xml:space="preserve"> </w:t>
      </w:r>
      <w:r w:rsidRPr="00FD414E">
        <w:rPr>
          <w:rFonts w:ascii="Times New Roman" w:hAnsi="Times New Roman"/>
          <w:color w:val="181A1A"/>
          <w:sz w:val="28"/>
          <w:lang w:val="ru-RU"/>
        </w:rPr>
        <w:t>юных</w:t>
      </w:r>
      <w:r w:rsidRPr="00FD414E">
        <w:rPr>
          <w:rFonts w:ascii="Times New Roman" w:hAnsi="Times New Roman"/>
          <w:color w:val="181A1A"/>
          <w:spacing w:val="69"/>
          <w:sz w:val="28"/>
          <w:lang w:val="ru-RU"/>
        </w:rPr>
        <w:t xml:space="preserve"> </w:t>
      </w:r>
      <w:r w:rsidRPr="00FD414E">
        <w:rPr>
          <w:rFonts w:ascii="Times New Roman" w:hAnsi="Times New Roman"/>
          <w:color w:val="181A1A"/>
          <w:sz w:val="28"/>
          <w:lang w:val="ru-RU"/>
        </w:rPr>
        <w:t>спортсменов  для</w:t>
      </w:r>
      <w:r w:rsidRPr="00FD414E">
        <w:rPr>
          <w:rFonts w:ascii="Times New Roman" w:hAnsi="Times New Roman"/>
          <w:color w:val="181A1A"/>
          <w:spacing w:val="60"/>
          <w:sz w:val="28"/>
          <w:lang w:val="ru-RU"/>
        </w:rPr>
        <w:t xml:space="preserve"> </w:t>
      </w:r>
      <w:r w:rsidRPr="00FD414E">
        <w:rPr>
          <w:rFonts w:ascii="Times New Roman" w:hAnsi="Times New Roman"/>
          <w:color w:val="181A1A"/>
          <w:sz w:val="28"/>
          <w:lang w:val="ru-RU"/>
        </w:rPr>
        <w:t xml:space="preserve">дальнейших </w:t>
      </w:r>
      <w:r w:rsidRPr="00FD414E">
        <w:rPr>
          <w:rFonts w:ascii="Times New Roman" w:hAnsi="Times New Roman"/>
          <w:color w:val="181A1A"/>
          <w:spacing w:val="14"/>
          <w:sz w:val="28"/>
          <w:lang w:val="ru-RU"/>
        </w:rPr>
        <w:t xml:space="preserve"> </w:t>
      </w:r>
      <w:r w:rsidRPr="00FD414E">
        <w:rPr>
          <w:rFonts w:ascii="Times New Roman" w:hAnsi="Times New Roman"/>
          <w:color w:val="181A1A"/>
          <w:sz w:val="28"/>
          <w:lang w:val="ru-RU"/>
        </w:rPr>
        <w:t xml:space="preserve">занятий </w:t>
      </w:r>
      <w:r w:rsidRPr="00FD414E">
        <w:rPr>
          <w:rFonts w:ascii="Times New Roman" w:hAnsi="Times New Roman"/>
          <w:color w:val="181A1A"/>
          <w:spacing w:val="7"/>
          <w:sz w:val="28"/>
          <w:lang w:val="ru-RU"/>
        </w:rPr>
        <w:t xml:space="preserve"> </w:t>
      </w:r>
      <w:r w:rsidRPr="00FD414E">
        <w:rPr>
          <w:rFonts w:ascii="Times New Roman" w:hAnsi="Times New Roman"/>
          <w:color w:val="181A1A"/>
          <w:sz w:val="28"/>
          <w:lang w:val="ru-RU"/>
        </w:rPr>
        <w:t>по</w:t>
      </w:r>
      <w:r w:rsidRPr="00FD414E">
        <w:rPr>
          <w:rFonts w:ascii="Times New Roman" w:hAnsi="Times New Roman"/>
          <w:color w:val="181A1A"/>
          <w:spacing w:val="60"/>
          <w:sz w:val="28"/>
          <w:lang w:val="ru-RU"/>
        </w:rPr>
        <w:t xml:space="preserve"> </w:t>
      </w:r>
      <w:r w:rsidRPr="00FD414E">
        <w:rPr>
          <w:rFonts w:ascii="Times New Roman" w:hAnsi="Times New Roman"/>
          <w:color w:val="181A1A"/>
          <w:sz w:val="28"/>
          <w:lang w:val="ru-RU"/>
        </w:rPr>
        <w:t>виду</w:t>
      </w:r>
      <w:r w:rsidRPr="00FD414E">
        <w:rPr>
          <w:rFonts w:ascii="Times New Roman" w:hAnsi="Times New Roman"/>
          <w:color w:val="181A1A"/>
          <w:spacing w:val="22"/>
          <w:w w:val="95"/>
          <w:sz w:val="28"/>
          <w:lang w:val="ru-RU"/>
        </w:rPr>
        <w:t xml:space="preserve"> </w:t>
      </w:r>
      <w:r w:rsidRPr="00FD414E">
        <w:rPr>
          <w:rFonts w:ascii="Times New Roman" w:hAnsi="Times New Roman"/>
          <w:color w:val="181A1A"/>
          <w:spacing w:val="-2"/>
          <w:sz w:val="28"/>
          <w:lang w:val="ru-RU"/>
        </w:rPr>
        <w:t>с</w:t>
      </w:r>
      <w:r w:rsidRPr="00FD414E">
        <w:rPr>
          <w:rFonts w:ascii="Times New Roman" w:hAnsi="Times New Roman"/>
          <w:color w:val="333434"/>
          <w:spacing w:val="-2"/>
          <w:sz w:val="28"/>
          <w:lang w:val="ru-RU"/>
        </w:rPr>
        <w:t>п</w:t>
      </w:r>
      <w:r w:rsidRPr="00FD414E">
        <w:rPr>
          <w:rFonts w:ascii="Times New Roman" w:hAnsi="Times New Roman"/>
          <w:color w:val="181A1A"/>
          <w:spacing w:val="-3"/>
          <w:sz w:val="28"/>
          <w:lang w:val="ru-RU"/>
        </w:rPr>
        <w:t>орта</w:t>
      </w:r>
      <w:r w:rsidRPr="00FD414E">
        <w:rPr>
          <w:rFonts w:ascii="Times New Roman" w:hAnsi="Times New Roman"/>
          <w:color w:val="181A1A"/>
          <w:spacing w:val="-26"/>
          <w:sz w:val="28"/>
          <w:lang w:val="ru-RU"/>
        </w:rPr>
        <w:t xml:space="preserve"> </w:t>
      </w:r>
      <w:r w:rsidRPr="00FD414E">
        <w:rPr>
          <w:rFonts w:ascii="Times New Roman" w:hAnsi="Times New Roman"/>
          <w:color w:val="181A1A"/>
          <w:sz w:val="28"/>
          <w:lang w:val="ru-RU"/>
        </w:rPr>
        <w:t>футбол.</w:t>
      </w:r>
    </w:p>
    <w:p w:rsidR="00B663C6" w:rsidRPr="00FD414E" w:rsidRDefault="00FD414E">
      <w:pPr>
        <w:numPr>
          <w:ilvl w:val="1"/>
          <w:numId w:val="43"/>
        </w:numPr>
        <w:tabs>
          <w:tab w:val="left" w:pos="833"/>
        </w:tabs>
        <w:spacing w:before="18" w:line="241" w:lineRule="auto"/>
        <w:ind w:right="111" w:hanging="382"/>
        <w:jc w:val="both"/>
        <w:rPr>
          <w:rFonts w:ascii="Times New Roman" w:eastAsia="Times New Roman" w:hAnsi="Times New Roman" w:cs="Times New Roman"/>
          <w:sz w:val="28"/>
          <w:szCs w:val="28"/>
          <w:lang w:val="ru-RU"/>
        </w:rPr>
      </w:pPr>
      <w:r w:rsidRPr="00FD414E">
        <w:rPr>
          <w:rFonts w:ascii="Times New Roman" w:hAnsi="Times New Roman"/>
          <w:color w:val="181A1A"/>
          <w:sz w:val="28"/>
          <w:lang w:val="ru-RU"/>
        </w:rPr>
        <w:t>На</w:t>
      </w:r>
      <w:r w:rsidRPr="00FD414E">
        <w:rPr>
          <w:rFonts w:ascii="Times New Roman" w:hAnsi="Times New Roman"/>
          <w:color w:val="181A1A"/>
          <w:spacing w:val="23"/>
          <w:sz w:val="28"/>
          <w:lang w:val="ru-RU"/>
        </w:rPr>
        <w:t xml:space="preserve"> </w:t>
      </w:r>
      <w:r w:rsidRPr="00FD414E">
        <w:rPr>
          <w:rFonts w:ascii="Times New Roman" w:hAnsi="Times New Roman"/>
          <w:color w:val="181A1A"/>
          <w:sz w:val="28"/>
          <w:lang w:val="ru-RU"/>
        </w:rPr>
        <w:t>этап</w:t>
      </w:r>
      <w:r w:rsidRPr="00FD414E">
        <w:rPr>
          <w:rFonts w:ascii="Times New Roman" w:hAnsi="Times New Roman"/>
          <w:color w:val="181A1A"/>
          <w:spacing w:val="26"/>
          <w:sz w:val="28"/>
          <w:lang w:val="ru-RU"/>
        </w:rPr>
        <w:t xml:space="preserve"> </w:t>
      </w:r>
      <w:r w:rsidRPr="00FD414E">
        <w:rPr>
          <w:rFonts w:ascii="Times New Roman" w:hAnsi="Times New Roman"/>
          <w:color w:val="181A1A"/>
          <w:sz w:val="28"/>
          <w:lang w:val="ru-RU"/>
        </w:rPr>
        <w:t>начальной</w:t>
      </w:r>
      <w:r w:rsidRPr="00FD414E">
        <w:rPr>
          <w:rFonts w:ascii="Times New Roman" w:hAnsi="Times New Roman"/>
          <w:color w:val="181A1A"/>
          <w:spacing w:val="36"/>
          <w:sz w:val="28"/>
          <w:lang w:val="ru-RU"/>
        </w:rPr>
        <w:t xml:space="preserve"> </w:t>
      </w:r>
      <w:r w:rsidRPr="00FD414E">
        <w:rPr>
          <w:rFonts w:ascii="Times New Roman" w:hAnsi="Times New Roman"/>
          <w:color w:val="181A1A"/>
          <w:sz w:val="28"/>
          <w:lang w:val="ru-RU"/>
        </w:rPr>
        <w:t>подготовки</w:t>
      </w:r>
      <w:r w:rsidRPr="00FD414E">
        <w:rPr>
          <w:rFonts w:ascii="Times New Roman" w:hAnsi="Times New Roman"/>
          <w:color w:val="181A1A"/>
          <w:spacing w:val="38"/>
          <w:sz w:val="28"/>
          <w:lang w:val="ru-RU"/>
        </w:rPr>
        <w:t xml:space="preserve"> </w:t>
      </w:r>
      <w:r w:rsidRPr="00FD414E">
        <w:rPr>
          <w:rFonts w:ascii="Times New Roman" w:hAnsi="Times New Roman"/>
          <w:color w:val="181A1A"/>
          <w:sz w:val="28"/>
          <w:lang w:val="ru-RU"/>
        </w:rPr>
        <w:t>зачисляются</w:t>
      </w:r>
      <w:r w:rsidRPr="00FD414E">
        <w:rPr>
          <w:rFonts w:ascii="Times New Roman" w:hAnsi="Times New Roman"/>
          <w:color w:val="181A1A"/>
          <w:spacing w:val="42"/>
          <w:sz w:val="28"/>
          <w:lang w:val="ru-RU"/>
        </w:rPr>
        <w:t xml:space="preserve"> </w:t>
      </w:r>
      <w:r w:rsidRPr="00FD414E">
        <w:rPr>
          <w:rFonts w:ascii="Times New Roman" w:hAnsi="Times New Roman"/>
          <w:color w:val="181A1A"/>
          <w:sz w:val="28"/>
          <w:lang w:val="ru-RU"/>
        </w:rPr>
        <w:t>лица,</w:t>
      </w:r>
      <w:r w:rsidRPr="00FD414E">
        <w:rPr>
          <w:rFonts w:ascii="Times New Roman" w:hAnsi="Times New Roman"/>
          <w:color w:val="181A1A"/>
          <w:spacing w:val="32"/>
          <w:sz w:val="28"/>
          <w:lang w:val="ru-RU"/>
        </w:rPr>
        <w:t xml:space="preserve"> </w:t>
      </w:r>
      <w:r w:rsidRPr="00FD414E">
        <w:rPr>
          <w:rFonts w:ascii="Times New Roman" w:hAnsi="Times New Roman"/>
          <w:color w:val="181A1A"/>
          <w:sz w:val="28"/>
          <w:lang w:val="ru-RU"/>
        </w:rPr>
        <w:t>желающие</w:t>
      </w:r>
      <w:r w:rsidRPr="00FD414E">
        <w:rPr>
          <w:rFonts w:ascii="Times New Roman" w:hAnsi="Times New Roman"/>
          <w:color w:val="181A1A"/>
          <w:spacing w:val="39"/>
          <w:sz w:val="28"/>
          <w:lang w:val="ru-RU"/>
        </w:rPr>
        <w:t xml:space="preserve"> </w:t>
      </w:r>
      <w:r w:rsidRPr="00FD414E">
        <w:rPr>
          <w:rFonts w:ascii="Times New Roman" w:hAnsi="Times New Roman"/>
          <w:color w:val="181A1A"/>
          <w:spacing w:val="1"/>
          <w:sz w:val="28"/>
          <w:lang w:val="ru-RU"/>
        </w:rPr>
        <w:t>занимат</w:t>
      </w:r>
      <w:r w:rsidRPr="00FD414E">
        <w:rPr>
          <w:rFonts w:ascii="Times New Roman" w:hAnsi="Times New Roman"/>
          <w:color w:val="333434"/>
          <w:spacing w:val="1"/>
          <w:sz w:val="28"/>
          <w:lang w:val="ru-RU"/>
        </w:rPr>
        <w:t>ь</w:t>
      </w:r>
      <w:r w:rsidRPr="00FD414E">
        <w:rPr>
          <w:rFonts w:ascii="Times New Roman" w:hAnsi="Times New Roman"/>
          <w:color w:val="181A1A"/>
          <w:spacing w:val="1"/>
          <w:sz w:val="28"/>
          <w:lang w:val="ru-RU"/>
        </w:rPr>
        <w:t>ся</w:t>
      </w:r>
      <w:r w:rsidRPr="00FD414E">
        <w:rPr>
          <w:rFonts w:ascii="Times New Roman" w:hAnsi="Times New Roman"/>
          <w:color w:val="181A1A"/>
          <w:spacing w:val="22"/>
          <w:w w:val="98"/>
          <w:sz w:val="28"/>
          <w:lang w:val="ru-RU"/>
        </w:rPr>
        <w:t xml:space="preserve"> </w:t>
      </w:r>
      <w:r w:rsidRPr="00FD414E">
        <w:rPr>
          <w:rFonts w:ascii="Times New Roman" w:hAnsi="Times New Roman"/>
          <w:color w:val="181A1A"/>
          <w:sz w:val="28"/>
          <w:lang w:val="ru-RU"/>
        </w:rPr>
        <w:t>спортом</w:t>
      </w:r>
      <w:r w:rsidRPr="00FD414E">
        <w:rPr>
          <w:rFonts w:ascii="Times New Roman" w:hAnsi="Times New Roman"/>
          <w:color w:val="181A1A"/>
          <w:spacing w:val="27"/>
          <w:sz w:val="28"/>
          <w:lang w:val="ru-RU"/>
        </w:rPr>
        <w:t xml:space="preserve"> </w:t>
      </w:r>
      <w:r w:rsidRPr="00FD414E">
        <w:rPr>
          <w:rFonts w:ascii="Times New Roman" w:hAnsi="Times New Roman"/>
          <w:color w:val="181A1A"/>
          <w:sz w:val="28"/>
          <w:lang w:val="ru-RU"/>
        </w:rPr>
        <w:t>и</w:t>
      </w:r>
      <w:r w:rsidRPr="00FD414E">
        <w:rPr>
          <w:rFonts w:ascii="Times New Roman" w:hAnsi="Times New Roman"/>
          <w:color w:val="181A1A"/>
          <w:spacing w:val="16"/>
          <w:sz w:val="28"/>
          <w:lang w:val="ru-RU"/>
        </w:rPr>
        <w:t xml:space="preserve"> </w:t>
      </w:r>
      <w:r w:rsidRPr="00FD414E">
        <w:rPr>
          <w:rFonts w:ascii="Times New Roman" w:hAnsi="Times New Roman"/>
          <w:color w:val="181A1A"/>
          <w:sz w:val="28"/>
          <w:lang w:val="ru-RU"/>
        </w:rPr>
        <w:t>не</w:t>
      </w:r>
      <w:r w:rsidRPr="00FD414E">
        <w:rPr>
          <w:rFonts w:ascii="Times New Roman" w:hAnsi="Times New Roman"/>
          <w:color w:val="181A1A"/>
          <w:spacing w:val="15"/>
          <w:sz w:val="28"/>
          <w:lang w:val="ru-RU"/>
        </w:rPr>
        <w:t xml:space="preserve"> </w:t>
      </w:r>
      <w:r w:rsidRPr="00FD414E">
        <w:rPr>
          <w:rFonts w:ascii="Times New Roman" w:hAnsi="Times New Roman"/>
          <w:color w:val="181A1A"/>
          <w:sz w:val="28"/>
          <w:lang w:val="ru-RU"/>
        </w:rPr>
        <w:t>имеющие</w:t>
      </w:r>
      <w:r w:rsidRPr="00FD414E">
        <w:rPr>
          <w:rFonts w:ascii="Times New Roman" w:hAnsi="Times New Roman"/>
          <w:color w:val="181A1A"/>
          <w:spacing w:val="34"/>
          <w:sz w:val="28"/>
          <w:lang w:val="ru-RU"/>
        </w:rPr>
        <w:t xml:space="preserve"> </w:t>
      </w:r>
      <w:r w:rsidRPr="00FD414E">
        <w:rPr>
          <w:rFonts w:ascii="Times New Roman" w:hAnsi="Times New Roman"/>
          <w:color w:val="181A1A"/>
          <w:sz w:val="28"/>
          <w:lang w:val="ru-RU"/>
        </w:rPr>
        <w:t>медицинских</w:t>
      </w:r>
      <w:r w:rsidRPr="00FD414E">
        <w:rPr>
          <w:rFonts w:ascii="Times New Roman" w:hAnsi="Times New Roman"/>
          <w:color w:val="181A1A"/>
          <w:spacing w:val="46"/>
          <w:sz w:val="28"/>
          <w:lang w:val="ru-RU"/>
        </w:rPr>
        <w:t xml:space="preserve"> </w:t>
      </w:r>
      <w:r w:rsidRPr="00FD414E">
        <w:rPr>
          <w:rFonts w:ascii="Times New Roman" w:hAnsi="Times New Roman"/>
          <w:color w:val="181A1A"/>
          <w:sz w:val="28"/>
          <w:lang w:val="ru-RU"/>
        </w:rPr>
        <w:t>противопоказаний</w:t>
      </w:r>
      <w:r w:rsidRPr="00FD414E">
        <w:rPr>
          <w:rFonts w:ascii="Times New Roman" w:hAnsi="Times New Roman"/>
          <w:color w:val="181A1A"/>
          <w:spacing w:val="67"/>
          <w:sz w:val="28"/>
          <w:lang w:val="ru-RU"/>
        </w:rPr>
        <w:t xml:space="preserve"> </w:t>
      </w:r>
      <w:r w:rsidRPr="00FD414E">
        <w:rPr>
          <w:rFonts w:ascii="Times New Roman" w:hAnsi="Times New Roman"/>
          <w:color w:val="333434"/>
          <w:sz w:val="28"/>
          <w:lang w:val="ru-RU"/>
        </w:rPr>
        <w:t>(</w:t>
      </w:r>
      <w:r w:rsidRPr="00FD414E">
        <w:rPr>
          <w:rFonts w:ascii="Times New Roman" w:hAnsi="Times New Roman"/>
          <w:color w:val="181A1A"/>
          <w:sz w:val="28"/>
          <w:lang w:val="ru-RU"/>
        </w:rPr>
        <w:t>имеющ</w:t>
      </w:r>
      <w:r w:rsidRPr="00FD414E">
        <w:rPr>
          <w:rFonts w:ascii="Times New Roman" w:hAnsi="Times New Roman"/>
          <w:color w:val="333434"/>
          <w:sz w:val="28"/>
          <w:lang w:val="ru-RU"/>
        </w:rPr>
        <w:t>и</w:t>
      </w:r>
      <w:r w:rsidRPr="00FD414E">
        <w:rPr>
          <w:rFonts w:ascii="Times New Roman" w:hAnsi="Times New Roman"/>
          <w:color w:val="181A1A"/>
          <w:sz w:val="28"/>
          <w:lang w:val="ru-RU"/>
        </w:rPr>
        <w:t>е</w:t>
      </w:r>
      <w:r w:rsidRPr="00FD414E">
        <w:rPr>
          <w:rFonts w:ascii="Times New Roman" w:hAnsi="Times New Roman"/>
          <w:color w:val="181A1A"/>
          <w:spacing w:val="23"/>
          <w:w w:val="101"/>
          <w:sz w:val="28"/>
          <w:lang w:val="ru-RU"/>
        </w:rPr>
        <w:t xml:space="preserve"> </w:t>
      </w:r>
      <w:r w:rsidRPr="00FD414E">
        <w:rPr>
          <w:rFonts w:ascii="Times New Roman" w:hAnsi="Times New Roman"/>
          <w:color w:val="181A1A"/>
          <w:sz w:val="28"/>
          <w:lang w:val="ru-RU"/>
        </w:rPr>
        <w:t>письменное</w:t>
      </w:r>
      <w:r w:rsidRPr="00FD414E">
        <w:rPr>
          <w:rFonts w:ascii="Times New Roman" w:hAnsi="Times New Roman"/>
          <w:color w:val="181A1A"/>
          <w:spacing w:val="10"/>
          <w:sz w:val="28"/>
          <w:lang w:val="ru-RU"/>
        </w:rPr>
        <w:t xml:space="preserve"> </w:t>
      </w:r>
      <w:r w:rsidRPr="00FD414E">
        <w:rPr>
          <w:rFonts w:ascii="Times New Roman" w:hAnsi="Times New Roman"/>
          <w:color w:val="181A1A"/>
          <w:sz w:val="28"/>
          <w:lang w:val="ru-RU"/>
        </w:rPr>
        <w:t>разрешение</w:t>
      </w:r>
      <w:r w:rsidRPr="00FD414E">
        <w:rPr>
          <w:rFonts w:ascii="Times New Roman" w:hAnsi="Times New Roman"/>
          <w:color w:val="181A1A"/>
          <w:spacing w:val="17"/>
          <w:sz w:val="28"/>
          <w:lang w:val="ru-RU"/>
        </w:rPr>
        <w:t xml:space="preserve"> </w:t>
      </w:r>
      <w:r w:rsidRPr="00FD414E">
        <w:rPr>
          <w:rFonts w:ascii="Times New Roman" w:hAnsi="Times New Roman"/>
          <w:color w:val="181A1A"/>
          <w:sz w:val="28"/>
          <w:lang w:val="ru-RU"/>
        </w:rPr>
        <w:t>врача).</w:t>
      </w:r>
      <w:r w:rsidRPr="00FD414E">
        <w:rPr>
          <w:rFonts w:ascii="Times New Roman" w:hAnsi="Times New Roman"/>
          <w:color w:val="181A1A"/>
          <w:spacing w:val="66"/>
          <w:sz w:val="28"/>
          <w:lang w:val="ru-RU"/>
        </w:rPr>
        <w:t xml:space="preserve"> </w:t>
      </w:r>
      <w:r w:rsidRPr="00FD414E">
        <w:rPr>
          <w:rFonts w:ascii="Times New Roman" w:hAnsi="Times New Roman"/>
          <w:color w:val="181A1A"/>
          <w:sz w:val="28"/>
          <w:lang w:val="ru-RU"/>
        </w:rPr>
        <w:t>Продолжительность</w:t>
      </w:r>
      <w:r w:rsidRPr="00FD414E">
        <w:rPr>
          <w:rFonts w:ascii="Times New Roman" w:hAnsi="Times New Roman"/>
          <w:color w:val="181A1A"/>
          <w:spacing w:val="28"/>
          <w:sz w:val="28"/>
          <w:lang w:val="ru-RU"/>
        </w:rPr>
        <w:t xml:space="preserve"> </w:t>
      </w:r>
      <w:r w:rsidRPr="00FD414E">
        <w:rPr>
          <w:rFonts w:ascii="Times New Roman" w:hAnsi="Times New Roman"/>
          <w:color w:val="181A1A"/>
          <w:sz w:val="28"/>
          <w:lang w:val="ru-RU"/>
        </w:rPr>
        <w:t>этапа</w:t>
      </w:r>
      <w:r w:rsidRPr="00FD414E">
        <w:rPr>
          <w:rFonts w:ascii="Times New Roman" w:hAnsi="Times New Roman"/>
          <w:color w:val="181A1A"/>
          <w:spacing w:val="5"/>
          <w:sz w:val="28"/>
          <w:lang w:val="ru-RU"/>
        </w:rPr>
        <w:t xml:space="preserve"> </w:t>
      </w:r>
      <w:r w:rsidRPr="00FD414E">
        <w:rPr>
          <w:rFonts w:ascii="Times New Roman" w:hAnsi="Times New Roman"/>
          <w:color w:val="181A1A"/>
          <w:sz w:val="28"/>
          <w:lang w:val="ru-RU"/>
        </w:rPr>
        <w:t>3</w:t>
      </w:r>
      <w:r w:rsidRPr="00FD414E">
        <w:rPr>
          <w:rFonts w:ascii="Times New Roman" w:hAnsi="Times New Roman"/>
          <w:color w:val="181A1A"/>
          <w:spacing w:val="-4"/>
          <w:sz w:val="28"/>
          <w:lang w:val="ru-RU"/>
        </w:rPr>
        <w:t xml:space="preserve"> </w:t>
      </w:r>
      <w:r w:rsidRPr="00FD414E">
        <w:rPr>
          <w:rFonts w:ascii="Times New Roman" w:hAnsi="Times New Roman"/>
          <w:color w:val="181A1A"/>
          <w:sz w:val="28"/>
          <w:lang w:val="ru-RU"/>
        </w:rPr>
        <w:t>года.</w:t>
      </w:r>
      <w:r w:rsidRPr="00FD414E">
        <w:rPr>
          <w:rFonts w:ascii="Times New Roman" w:hAnsi="Times New Roman"/>
          <w:color w:val="181A1A"/>
          <w:spacing w:val="2"/>
          <w:sz w:val="28"/>
          <w:lang w:val="ru-RU"/>
        </w:rPr>
        <w:t xml:space="preserve"> </w:t>
      </w:r>
      <w:r w:rsidRPr="00FD414E">
        <w:rPr>
          <w:rFonts w:ascii="Times New Roman" w:hAnsi="Times New Roman"/>
          <w:color w:val="181A1A"/>
          <w:sz w:val="28"/>
          <w:lang w:val="ru-RU"/>
        </w:rPr>
        <w:t>На</w:t>
      </w:r>
      <w:r w:rsidRPr="00FD414E">
        <w:rPr>
          <w:rFonts w:ascii="Times New Roman" w:hAnsi="Times New Roman"/>
          <w:color w:val="181A1A"/>
          <w:spacing w:val="-7"/>
          <w:sz w:val="28"/>
          <w:lang w:val="ru-RU"/>
        </w:rPr>
        <w:t xml:space="preserve"> </w:t>
      </w:r>
      <w:r w:rsidRPr="00FD414E">
        <w:rPr>
          <w:rFonts w:ascii="Times New Roman" w:hAnsi="Times New Roman"/>
          <w:color w:val="181A1A"/>
          <w:sz w:val="28"/>
          <w:lang w:val="ru-RU"/>
        </w:rPr>
        <w:t>э</w:t>
      </w:r>
      <w:r w:rsidRPr="00FD414E">
        <w:rPr>
          <w:rFonts w:ascii="Times New Roman" w:hAnsi="Times New Roman"/>
          <w:color w:val="333434"/>
          <w:sz w:val="28"/>
          <w:lang w:val="ru-RU"/>
        </w:rPr>
        <w:t>т</w:t>
      </w:r>
      <w:r w:rsidRPr="00FD414E">
        <w:rPr>
          <w:rFonts w:ascii="Times New Roman" w:hAnsi="Times New Roman"/>
          <w:color w:val="181A1A"/>
          <w:sz w:val="28"/>
          <w:lang w:val="ru-RU"/>
        </w:rPr>
        <w:t>а</w:t>
      </w:r>
      <w:r w:rsidRPr="00FD414E">
        <w:rPr>
          <w:rFonts w:ascii="Times New Roman" w:hAnsi="Times New Roman"/>
          <w:color w:val="333434"/>
          <w:sz w:val="28"/>
          <w:lang w:val="ru-RU"/>
        </w:rPr>
        <w:t>п</w:t>
      </w:r>
      <w:r w:rsidRPr="00FD414E">
        <w:rPr>
          <w:rFonts w:ascii="Times New Roman" w:hAnsi="Times New Roman"/>
          <w:color w:val="181A1A"/>
          <w:sz w:val="28"/>
          <w:lang w:val="ru-RU"/>
        </w:rPr>
        <w:t>е</w:t>
      </w:r>
      <w:r w:rsidRPr="00FD414E">
        <w:rPr>
          <w:rFonts w:ascii="Times New Roman" w:hAnsi="Times New Roman"/>
          <w:color w:val="181A1A"/>
          <w:spacing w:val="22"/>
          <w:w w:val="101"/>
          <w:sz w:val="28"/>
          <w:lang w:val="ru-RU"/>
        </w:rPr>
        <w:t xml:space="preserve"> </w:t>
      </w:r>
      <w:r w:rsidRPr="00FD414E">
        <w:rPr>
          <w:rFonts w:ascii="Times New Roman" w:hAnsi="Times New Roman"/>
          <w:color w:val="181A1A"/>
          <w:sz w:val="28"/>
          <w:lang w:val="ru-RU"/>
        </w:rPr>
        <w:t>начальной</w:t>
      </w:r>
      <w:r w:rsidRPr="00FD414E">
        <w:rPr>
          <w:rFonts w:ascii="Times New Roman" w:hAnsi="Times New Roman"/>
          <w:color w:val="181A1A"/>
          <w:spacing w:val="26"/>
          <w:sz w:val="28"/>
          <w:lang w:val="ru-RU"/>
        </w:rPr>
        <w:t xml:space="preserve"> </w:t>
      </w:r>
      <w:r w:rsidRPr="00FD414E">
        <w:rPr>
          <w:rFonts w:ascii="Times New Roman" w:hAnsi="Times New Roman"/>
          <w:color w:val="181A1A"/>
          <w:sz w:val="28"/>
          <w:lang w:val="ru-RU"/>
        </w:rPr>
        <w:t>подготовки</w:t>
      </w:r>
      <w:r w:rsidRPr="00FD414E">
        <w:rPr>
          <w:rFonts w:ascii="Times New Roman" w:hAnsi="Times New Roman"/>
          <w:color w:val="181A1A"/>
          <w:spacing w:val="27"/>
          <w:sz w:val="28"/>
          <w:lang w:val="ru-RU"/>
        </w:rPr>
        <w:t xml:space="preserve"> </w:t>
      </w:r>
      <w:r w:rsidRPr="00FD414E">
        <w:rPr>
          <w:rFonts w:ascii="Times New Roman" w:hAnsi="Times New Roman"/>
          <w:color w:val="181A1A"/>
          <w:sz w:val="28"/>
          <w:lang w:val="ru-RU"/>
        </w:rPr>
        <w:t>осущес</w:t>
      </w:r>
      <w:r w:rsidRPr="00FD414E">
        <w:rPr>
          <w:rFonts w:ascii="Times New Roman" w:hAnsi="Times New Roman"/>
          <w:color w:val="333434"/>
          <w:sz w:val="28"/>
          <w:lang w:val="ru-RU"/>
        </w:rPr>
        <w:t>т</w:t>
      </w:r>
      <w:r w:rsidRPr="00FD414E">
        <w:rPr>
          <w:rFonts w:ascii="Times New Roman" w:hAnsi="Times New Roman"/>
          <w:color w:val="181A1A"/>
          <w:sz w:val="28"/>
          <w:lang w:val="ru-RU"/>
        </w:rPr>
        <w:t>вляется</w:t>
      </w:r>
      <w:r w:rsidRPr="00FD414E">
        <w:rPr>
          <w:rFonts w:ascii="Times New Roman" w:hAnsi="Times New Roman"/>
          <w:color w:val="181A1A"/>
          <w:spacing w:val="7"/>
          <w:sz w:val="28"/>
          <w:lang w:val="ru-RU"/>
        </w:rPr>
        <w:t xml:space="preserve"> </w:t>
      </w:r>
      <w:r w:rsidRPr="00FD414E">
        <w:rPr>
          <w:rFonts w:ascii="Times New Roman" w:hAnsi="Times New Roman"/>
          <w:color w:val="181A1A"/>
          <w:sz w:val="28"/>
          <w:lang w:val="ru-RU"/>
        </w:rPr>
        <w:t>работа,</w:t>
      </w:r>
      <w:r w:rsidRPr="00FD414E">
        <w:rPr>
          <w:rFonts w:ascii="Times New Roman" w:hAnsi="Times New Roman"/>
          <w:color w:val="181A1A"/>
          <w:spacing w:val="29"/>
          <w:sz w:val="28"/>
          <w:lang w:val="ru-RU"/>
        </w:rPr>
        <w:t xml:space="preserve"> </w:t>
      </w:r>
      <w:r w:rsidRPr="00FD414E">
        <w:rPr>
          <w:rFonts w:ascii="Times New Roman" w:hAnsi="Times New Roman"/>
          <w:color w:val="181A1A"/>
          <w:sz w:val="28"/>
          <w:lang w:val="ru-RU"/>
        </w:rPr>
        <w:t>направле</w:t>
      </w:r>
      <w:r w:rsidRPr="00FD414E">
        <w:rPr>
          <w:rFonts w:ascii="Times New Roman" w:hAnsi="Times New Roman"/>
          <w:color w:val="181A1A"/>
          <w:spacing w:val="23"/>
          <w:sz w:val="28"/>
          <w:lang w:val="ru-RU"/>
        </w:rPr>
        <w:t>н</w:t>
      </w:r>
      <w:r w:rsidRPr="00FD414E">
        <w:rPr>
          <w:rFonts w:ascii="Times New Roman" w:hAnsi="Times New Roman"/>
          <w:color w:val="333434"/>
          <w:sz w:val="28"/>
          <w:lang w:val="ru-RU"/>
        </w:rPr>
        <w:t>ная</w:t>
      </w:r>
      <w:r w:rsidRPr="00FD414E">
        <w:rPr>
          <w:rFonts w:ascii="Times New Roman" w:hAnsi="Times New Roman"/>
          <w:color w:val="333434"/>
          <w:spacing w:val="2"/>
          <w:sz w:val="28"/>
          <w:lang w:val="ru-RU"/>
        </w:rPr>
        <w:t xml:space="preserve"> </w:t>
      </w:r>
      <w:r w:rsidRPr="00FD414E">
        <w:rPr>
          <w:rFonts w:ascii="Times New Roman" w:hAnsi="Times New Roman"/>
          <w:color w:val="333434"/>
          <w:sz w:val="28"/>
          <w:lang w:val="ru-RU"/>
        </w:rPr>
        <w:t>на</w:t>
      </w:r>
      <w:r w:rsidRPr="00FD414E">
        <w:rPr>
          <w:rFonts w:ascii="Times New Roman" w:hAnsi="Times New Roman"/>
          <w:color w:val="333434"/>
          <w:spacing w:val="52"/>
          <w:w w:val="99"/>
          <w:sz w:val="28"/>
          <w:lang w:val="ru-RU"/>
        </w:rPr>
        <w:t xml:space="preserve"> </w:t>
      </w:r>
      <w:r w:rsidRPr="00FD414E">
        <w:rPr>
          <w:rFonts w:ascii="Times New Roman" w:hAnsi="Times New Roman"/>
          <w:color w:val="181A1A"/>
          <w:sz w:val="28"/>
          <w:lang w:val="ru-RU"/>
        </w:rPr>
        <w:t>разностороннюю</w:t>
      </w:r>
      <w:r w:rsidRPr="00FD414E">
        <w:rPr>
          <w:rFonts w:ascii="Times New Roman" w:hAnsi="Times New Roman"/>
          <w:color w:val="181A1A"/>
          <w:spacing w:val="69"/>
          <w:sz w:val="28"/>
          <w:lang w:val="ru-RU"/>
        </w:rPr>
        <w:t xml:space="preserve"> </w:t>
      </w:r>
      <w:r w:rsidRPr="00FD414E">
        <w:rPr>
          <w:rFonts w:ascii="Times New Roman" w:hAnsi="Times New Roman"/>
          <w:color w:val="181A1A"/>
          <w:sz w:val="28"/>
          <w:lang w:val="ru-RU"/>
        </w:rPr>
        <w:t>физическую</w:t>
      </w:r>
      <w:r w:rsidRPr="00FD414E">
        <w:rPr>
          <w:rFonts w:ascii="Times New Roman" w:hAnsi="Times New Roman"/>
          <w:color w:val="181A1A"/>
          <w:spacing w:val="48"/>
          <w:sz w:val="28"/>
          <w:lang w:val="ru-RU"/>
        </w:rPr>
        <w:t xml:space="preserve"> </w:t>
      </w:r>
      <w:r w:rsidRPr="00FD414E">
        <w:rPr>
          <w:rFonts w:ascii="Times New Roman" w:hAnsi="Times New Roman"/>
          <w:color w:val="181A1A"/>
          <w:sz w:val="28"/>
          <w:lang w:val="ru-RU"/>
        </w:rPr>
        <w:t>подготовку</w:t>
      </w:r>
      <w:r w:rsidRPr="00FD414E">
        <w:rPr>
          <w:rFonts w:ascii="Times New Roman" w:hAnsi="Times New Roman"/>
          <w:color w:val="181A1A"/>
          <w:spacing w:val="55"/>
          <w:sz w:val="28"/>
          <w:lang w:val="ru-RU"/>
        </w:rPr>
        <w:t xml:space="preserve"> </w:t>
      </w:r>
      <w:r w:rsidRPr="00FD414E">
        <w:rPr>
          <w:rFonts w:ascii="Times New Roman" w:hAnsi="Times New Roman"/>
          <w:color w:val="181A1A"/>
          <w:sz w:val="28"/>
          <w:lang w:val="ru-RU"/>
        </w:rPr>
        <w:t>и</w:t>
      </w:r>
      <w:r w:rsidRPr="00FD414E">
        <w:rPr>
          <w:rFonts w:ascii="Times New Roman" w:hAnsi="Times New Roman"/>
          <w:color w:val="181A1A"/>
          <w:spacing w:val="35"/>
          <w:sz w:val="28"/>
          <w:lang w:val="ru-RU"/>
        </w:rPr>
        <w:t xml:space="preserve"> </w:t>
      </w:r>
      <w:r w:rsidRPr="00FD414E">
        <w:rPr>
          <w:rFonts w:ascii="Times New Roman" w:hAnsi="Times New Roman"/>
          <w:color w:val="181A1A"/>
          <w:sz w:val="28"/>
          <w:lang w:val="ru-RU"/>
        </w:rPr>
        <w:t>овладение</w:t>
      </w:r>
      <w:r w:rsidRPr="00FD414E">
        <w:rPr>
          <w:rFonts w:ascii="Times New Roman" w:hAnsi="Times New Roman"/>
          <w:color w:val="181A1A"/>
          <w:spacing w:val="44"/>
          <w:sz w:val="28"/>
          <w:lang w:val="ru-RU"/>
        </w:rPr>
        <w:t xml:space="preserve"> </w:t>
      </w:r>
      <w:r w:rsidRPr="00FD414E">
        <w:rPr>
          <w:rFonts w:ascii="Times New Roman" w:hAnsi="Times New Roman"/>
          <w:color w:val="181A1A"/>
          <w:spacing w:val="2"/>
          <w:sz w:val="28"/>
          <w:lang w:val="ru-RU"/>
        </w:rPr>
        <w:t>основам</w:t>
      </w:r>
      <w:r w:rsidRPr="00FD414E">
        <w:rPr>
          <w:rFonts w:ascii="Times New Roman" w:hAnsi="Times New Roman"/>
          <w:color w:val="333434"/>
          <w:spacing w:val="1"/>
          <w:sz w:val="28"/>
          <w:lang w:val="ru-RU"/>
        </w:rPr>
        <w:t>и</w:t>
      </w:r>
      <w:r w:rsidRPr="00FD414E">
        <w:rPr>
          <w:rFonts w:ascii="Times New Roman" w:hAnsi="Times New Roman"/>
          <w:color w:val="333434"/>
          <w:spacing w:val="29"/>
          <w:sz w:val="28"/>
          <w:lang w:val="ru-RU"/>
        </w:rPr>
        <w:t xml:space="preserve"> </w:t>
      </w:r>
      <w:r w:rsidRPr="00FD414E">
        <w:rPr>
          <w:rFonts w:ascii="Times New Roman" w:hAnsi="Times New Roman"/>
          <w:color w:val="333434"/>
          <w:sz w:val="28"/>
          <w:lang w:val="ru-RU"/>
        </w:rPr>
        <w:t>т</w:t>
      </w:r>
      <w:r w:rsidRPr="00FD414E">
        <w:rPr>
          <w:rFonts w:ascii="Times New Roman" w:hAnsi="Times New Roman"/>
          <w:color w:val="181A1A"/>
          <w:sz w:val="28"/>
          <w:lang w:val="ru-RU"/>
        </w:rPr>
        <w:t>ехн</w:t>
      </w:r>
      <w:r w:rsidRPr="00FD414E">
        <w:rPr>
          <w:rFonts w:ascii="Times New Roman" w:hAnsi="Times New Roman"/>
          <w:color w:val="333434"/>
          <w:sz w:val="28"/>
          <w:lang w:val="ru-RU"/>
        </w:rPr>
        <w:t>ики</w:t>
      </w:r>
      <w:r w:rsidRPr="00FD414E">
        <w:rPr>
          <w:rFonts w:ascii="Times New Roman" w:hAnsi="Times New Roman"/>
          <w:color w:val="333434"/>
          <w:spacing w:val="24"/>
          <w:w w:val="95"/>
          <w:sz w:val="28"/>
          <w:lang w:val="ru-RU"/>
        </w:rPr>
        <w:t xml:space="preserve"> </w:t>
      </w:r>
      <w:r w:rsidRPr="00FD414E">
        <w:rPr>
          <w:rFonts w:ascii="Times New Roman" w:hAnsi="Times New Roman"/>
          <w:color w:val="333434"/>
          <w:spacing w:val="-1"/>
          <w:sz w:val="28"/>
          <w:lang w:val="ru-RU"/>
        </w:rPr>
        <w:t>и</w:t>
      </w:r>
      <w:r w:rsidRPr="00FD414E">
        <w:rPr>
          <w:rFonts w:ascii="Times New Roman" w:hAnsi="Times New Roman"/>
          <w:color w:val="181A1A"/>
          <w:spacing w:val="-2"/>
          <w:sz w:val="28"/>
          <w:lang w:val="ru-RU"/>
        </w:rPr>
        <w:t>збранного</w:t>
      </w:r>
      <w:r w:rsidRPr="00FD414E">
        <w:rPr>
          <w:rFonts w:ascii="Times New Roman" w:hAnsi="Times New Roman"/>
          <w:color w:val="181A1A"/>
          <w:spacing w:val="47"/>
          <w:sz w:val="28"/>
          <w:lang w:val="ru-RU"/>
        </w:rPr>
        <w:t xml:space="preserve"> </w:t>
      </w:r>
      <w:r w:rsidRPr="00FD414E">
        <w:rPr>
          <w:rFonts w:ascii="Times New Roman" w:hAnsi="Times New Roman"/>
          <w:color w:val="181A1A"/>
          <w:sz w:val="28"/>
          <w:lang w:val="ru-RU"/>
        </w:rPr>
        <w:t>вида</w:t>
      </w:r>
      <w:r w:rsidRPr="00FD414E">
        <w:rPr>
          <w:rFonts w:ascii="Times New Roman" w:hAnsi="Times New Roman"/>
          <w:color w:val="181A1A"/>
          <w:spacing w:val="32"/>
          <w:sz w:val="28"/>
          <w:lang w:val="ru-RU"/>
        </w:rPr>
        <w:t xml:space="preserve"> </w:t>
      </w:r>
      <w:r w:rsidRPr="00FD414E">
        <w:rPr>
          <w:rFonts w:ascii="Times New Roman" w:hAnsi="Times New Roman"/>
          <w:color w:val="181A1A"/>
          <w:sz w:val="28"/>
          <w:lang w:val="ru-RU"/>
        </w:rPr>
        <w:t>спорта,</w:t>
      </w:r>
      <w:r w:rsidRPr="00FD414E">
        <w:rPr>
          <w:rFonts w:ascii="Times New Roman" w:hAnsi="Times New Roman"/>
          <w:color w:val="181A1A"/>
          <w:spacing w:val="39"/>
          <w:sz w:val="28"/>
          <w:lang w:val="ru-RU"/>
        </w:rPr>
        <w:t xml:space="preserve"> </w:t>
      </w:r>
      <w:r w:rsidRPr="00FD414E">
        <w:rPr>
          <w:rFonts w:ascii="Times New Roman" w:hAnsi="Times New Roman"/>
          <w:color w:val="181A1A"/>
          <w:sz w:val="28"/>
          <w:lang w:val="ru-RU"/>
        </w:rPr>
        <w:t>выбор</w:t>
      </w:r>
      <w:r w:rsidRPr="00FD414E">
        <w:rPr>
          <w:rFonts w:ascii="Times New Roman" w:hAnsi="Times New Roman"/>
          <w:color w:val="181A1A"/>
          <w:spacing w:val="41"/>
          <w:sz w:val="28"/>
          <w:lang w:val="ru-RU"/>
        </w:rPr>
        <w:t xml:space="preserve"> </w:t>
      </w:r>
      <w:r w:rsidRPr="00FD414E">
        <w:rPr>
          <w:rFonts w:ascii="Times New Roman" w:hAnsi="Times New Roman"/>
          <w:color w:val="181A1A"/>
          <w:sz w:val="28"/>
          <w:lang w:val="ru-RU"/>
        </w:rPr>
        <w:t>спортивной</w:t>
      </w:r>
      <w:r w:rsidRPr="00FD414E">
        <w:rPr>
          <w:rFonts w:ascii="Times New Roman" w:hAnsi="Times New Roman"/>
          <w:color w:val="181A1A"/>
          <w:spacing w:val="47"/>
          <w:sz w:val="28"/>
          <w:lang w:val="ru-RU"/>
        </w:rPr>
        <w:t xml:space="preserve"> </w:t>
      </w:r>
      <w:r w:rsidRPr="00FD414E">
        <w:rPr>
          <w:rFonts w:ascii="Times New Roman" w:hAnsi="Times New Roman"/>
          <w:color w:val="181A1A"/>
          <w:sz w:val="28"/>
          <w:lang w:val="ru-RU"/>
        </w:rPr>
        <w:t>специализации</w:t>
      </w:r>
      <w:r w:rsidRPr="00FD414E">
        <w:rPr>
          <w:rFonts w:ascii="Times New Roman" w:hAnsi="Times New Roman"/>
          <w:color w:val="181A1A"/>
          <w:spacing w:val="45"/>
          <w:sz w:val="28"/>
          <w:lang w:val="ru-RU"/>
        </w:rPr>
        <w:t xml:space="preserve"> </w:t>
      </w:r>
      <w:r w:rsidRPr="00FD414E">
        <w:rPr>
          <w:rFonts w:ascii="Times New Roman" w:hAnsi="Times New Roman"/>
          <w:color w:val="181A1A"/>
          <w:sz w:val="28"/>
          <w:lang w:val="ru-RU"/>
        </w:rPr>
        <w:t>и</w:t>
      </w:r>
      <w:r w:rsidRPr="00FD414E">
        <w:rPr>
          <w:rFonts w:ascii="Times New Roman" w:hAnsi="Times New Roman"/>
          <w:color w:val="181A1A"/>
          <w:spacing w:val="31"/>
          <w:sz w:val="28"/>
          <w:lang w:val="ru-RU"/>
        </w:rPr>
        <w:t xml:space="preserve"> </w:t>
      </w:r>
      <w:r w:rsidRPr="00FD414E">
        <w:rPr>
          <w:rFonts w:ascii="Times New Roman" w:hAnsi="Times New Roman"/>
          <w:color w:val="181A1A"/>
          <w:sz w:val="28"/>
          <w:lang w:val="ru-RU"/>
        </w:rPr>
        <w:t>выпо</w:t>
      </w:r>
      <w:r w:rsidRPr="00FD414E">
        <w:rPr>
          <w:rFonts w:ascii="Times New Roman" w:hAnsi="Times New Roman"/>
          <w:color w:val="333434"/>
          <w:sz w:val="28"/>
          <w:lang w:val="ru-RU"/>
        </w:rPr>
        <w:t>лн</w:t>
      </w:r>
      <w:r w:rsidRPr="00FD414E">
        <w:rPr>
          <w:rFonts w:ascii="Times New Roman" w:hAnsi="Times New Roman"/>
          <w:color w:val="181A1A"/>
          <w:sz w:val="28"/>
          <w:lang w:val="ru-RU"/>
        </w:rPr>
        <w:t>е</w:t>
      </w:r>
      <w:r w:rsidRPr="00FD414E">
        <w:rPr>
          <w:rFonts w:ascii="Times New Roman" w:hAnsi="Times New Roman"/>
          <w:color w:val="333434"/>
          <w:sz w:val="28"/>
          <w:lang w:val="ru-RU"/>
        </w:rPr>
        <w:t>ни</w:t>
      </w:r>
      <w:r w:rsidRPr="00FD414E">
        <w:rPr>
          <w:rFonts w:ascii="Times New Roman" w:hAnsi="Times New Roman"/>
          <w:color w:val="181A1A"/>
          <w:sz w:val="28"/>
          <w:lang w:val="ru-RU"/>
        </w:rPr>
        <w:t>е</w:t>
      </w:r>
      <w:r w:rsidRPr="00FD414E">
        <w:rPr>
          <w:rFonts w:ascii="Times New Roman" w:hAnsi="Times New Roman"/>
          <w:color w:val="181A1A"/>
          <w:spacing w:val="25"/>
          <w:w w:val="96"/>
          <w:sz w:val="28"/>
          <w:lang w:val="ru-RU"/>
        </w:rPr>
        <w:t xml:space="preserve"> </w:t>
      </w:r>
      <w:r w:rsidRPr="00FD414E">
        <w:rPr>
          <w:rFonts w:ascii="Times New Roman" w:hAnsi="Times New Roman"/>
          <w:color w:val="181A1A"/>
          <w:sz w:val="28"/>
          <w:lang w:val="ru-RU"/>
        </w:rPr>
        <w:t>контрольных</w:t>
      </w:r>
      <w:r w:rsidRPr="00FD414E">
        <w:rPr>
          <w:rFonts w:ascii="Times New Roman" w:hAnsi="Times New Roman"/>
          <w:color w:val="181A1A"/>
          <w:spacing w:val="69"/>
          <w:sz w:val="28"/>
          <w:lang w:val="ru-RU"/>
        </w:rPr>
        <w:t xml:space="preserve"> </w:t>
      </w:r>
      <w:r w:rsidRPr="00FD414E">
        <w:rPr>
          <w:rFonts w:ascii="Times New Roman" w:hAnsi="Times New Roman"/>
          <w:color w:val="181A1A"/>
          <w:sz w:val="28"/>
          <w:lang w:val="ru-RU"/>
        </w:rPr>
        <w:t>нормативов</w:t>
      </w:r>
      <w:r w:rsidRPr="00FD414E">
        <w:rPr>
          <w:rFonts w:ascii="Times New Roman" w:hAnsi="Times New Roman"/>
          <w:color w:val="181A1A"/>
          <w:spacing w:val="61"/>
          <w:sz w:val="28"/>
          <w:lang w:val="ru-RU"/>
        </w:rPr>
        <w:t xml:space="preserve"> </w:t>
      </w:r>
      <w:r w:rsidRPr="00FD414E">
        <w:rPr>
          <w:rFonts w:ascii="Times New Roman" w:hAnsi="Times New Roman"/>
          <w:color w:val="181A1A"/>
          <w:sz w:val="28"/>
          <w:lang w:val="ru-RU"/>
        </w:rPr>
        <w:t>для</w:t>
      </w:r>
      <w:r w:rsidRPr="00FD414E">
        <w:rPr>
          <w:rFonts w:ascii="Times New Roman" w:hAnsi="Times New Roman"/>
          <w:color w:val="181A1A"/>
          <w:spacing w:val="49"/>
          <w:sz w:val="28"/>
          <w:lang w:val="ru-RU"/>
        </w:rPr>
        <w:t xml:space="preserve"> </w:t>
      </w:r>
      <w:r w:rsidRPr="00FD414E">
        <w:rPr>
          <w:rFonts w:ascii="Times New Roman" w:hAnsi="Times New Roman"/>
          <w:color w:val="181A1A"/>
          <w:spacing w:val="-1"/>
          <w:sz w:val="28"/>
          <w:lang w:val="ru-RU"/>
        </w:rPr>
        <w:t>за</w:t>
      </w:r>
      <w:r w:rsidRPr="00FD414E">
        <w:rPr>
          <w:rFonts w:ascii="Times New Roman" w:hAnsi="Times New Roman"/>
          <w:color w:val="333434"/>
          <w:spacing w:val="-2"/>
          <w:sz w:val="28"/>
          <w:lang w:val="ru-RU"/>
        </w:rPr>
        <w:t>ч</w:t>
      </w:r>
      <w:r w:rsidRPr="00FD414E">
        <w:rPr>
          <w:rFonts w:ascii="Times New Roman" w:hAnsi="Times New Roman"/>
          <w:color w:val="181A1A"/>
          <w:spacing w:val="-2"/>
          <w:sz w:val="28"/>
          <w:lang w:val="ru-RU"/>
        </w:rPr>
        <w:t>исления</w:t>
      </w:r>
      <w:r w:rsidRPr="00FD414E">
        <w:rPr>
          <w:rFonts w:ascii="Times New Roman" w:hAnsi="Times New Roman"/>
          <w:color w:val="181A1A"/>
          <w:spacing w:val="53"/>
          <w:sz w:val="28"/>
          <w:lang w:val="ru-RU"/>
        </w:rPr>
        <w:t xml:space="preserve"> </w:t>
      </w:r>
      <w:r w:rsidRPr="00FD414E">
        <w:rPr>
          <w:rFonts w:ascii="Times New Roman" w:hAnsi="Times New Roman"/>
          <w:color w:val="181A1A"/>
          <w:sz w:val="28"/>
          <w:lang w:val="ru-RU"/>
        </w:rPr>
        <w:t>на</w:t>
      </w:r>
      <w:r w:rsidRPr="00FD414E">
        <w:rPr>
          <w:rFonts w:ascii="Times New Roman" w:hAnsi="Times New Roman"/>
          <w:color w:val="181A1A"/>
          <w:spacing w:val="37"/>
          <w:sz w:val="28"/>
          <w:lang w:val="ru-RU"/>
        </w:rPr>
        <w:t xml:space="preserve"> </w:t>
      </w:r>
      <w:r w:rsidRPr="00FD414E">
        <w:rPr>
          <w:rFonts w:ascii="Times New Roman" w:hAnsi="Times New Roman"/>
          <w:color w:val="181A1A"/>
          <w:sz w:val="28"/>
          <w:lang w:val="ru-RU"/>
        </w:rPr>
        <w:t>учебно-тренировочны</w:t>
      </w:r>
      <w:r w:rsidRPr="00FD414E">
        <w:rPr>
          <w:rFonts w:ascii="Times New Roman" w:hAnsi="Times New Roman"/>
          <w:color w:val="181A1A"/>
          <w:spacing w:val="-37"/>
          <w:sz w:val="28"/>
          <w:lang w:val="ru-RU"/>
        </w:rPr>
        <w:t xml:space="preserve"> </w:t>
      </w:r>
      <w:r w:rsidRPr="00FD414E">
        <w:rPr>
          <w:rFonts w:ascii="Times New Roman" w:hAnsi="Times New Roman"/>
          <w:color w:val="333434"/>
          <w:sz w:val="28"/>
          <w:lang w:val="ru-RU"/>
        </w:rPr>
        <w:t>й</w:t>
      </w:r>
      <w:r w:rsidRPr="00FD414E">
        <w:rPr>
          <w:rFonts w:ascii="Times New Roman" w:hAnsi="Times New Roman"/>
          <w:color w:val="333434"/>
          <w:spacing w:val="39"/>
          <w:sz w:val="28"/>
          <w:lang w:val="ru-RU"/>
        </w:rPr>
        <w:t xml:space="preserve"> </w:t>
      </w:r>
      <w:r w:rsidRPr="00FD414E">
        <w:rPr>
          <w:rFonts w:ascii="Times New Roman" w:hAnsi="Times New Roman"/>
          <w:color w:val="181A1A"/>
          <w:spacing w:val="-1"/>
          <w:sz w:val="28"/>
          <w:lang w:val="ru-RU"/>
        </w:rPr>
        <w:t>э</w:t>
      </w:r>
      <w:r w:rsidRPr="00FD414E">
        <w:rPr>
          <w:rFonts w:ascii="Times New Roman" w:hAnsi="Times New Roman"/>
          <w:color w:val="333434"/>
          <w:spacing w:val="-2"/>
          <w:sz w:val="28"/>
          <w:lang w:val="ru-RU"/>
        </w:rPr>
        <w:t>тап</w:t>
      </w:r>
      <w:r w:rsidRPr="00FD414E">
        <w:rPr>
          <w:rFonts w:ascii="Times New Roman" w:hAnsi="Times New Roman"/>
          <w:color w:val="333434"/>
          <w:spacing w:val="23"/>
          <w:w w:val="97"/>
          <w:sz w:val="28"/>
          <w:lang w:val="ru-RU"/>
        </w:rPr>
        <w:t xml:space="preserve"> </w:t>
      </w:r>
      <w:r w:rsidRPr="00FD414E">
        <w:rPr>
          <w:rFonts w:ascii="Times New Roman" w:hAnsi="Times New Roman"/>
          <w:color w:val="181A1A"/>
          <w:sz w:val="28"/>
          <w:lang w:val="ru-RU"/>
        </w:rPr>
        <w:t>подготовки.</w:t>
      </w:r>
      <w:r w:rsidRPr="00FD414E">
        <w:rPr>
          <w:rFonts w:ascii="Times New Roman" w:hAnsi="Times New Roman"/>
          <w:color w:val="181A1A"/>
          <w:spacing w:val="61"/>
          <w:sz w:val="28"/>
          <w:lang w:val="ru-RU"/>
        </w:rPr>
        <w:t xml:space="preserve"> </w:t>
      </w:r>
      <w:r w:rsidRPr="00FD414E">
        <w:rPr>
          <w:rFonts w:ascii="Times New Roman" w:hAnsi="Times New Roman"/>
          <w:color w:val="181A1A"/>
          <w:sz w:val="28"/>
          <w:lang w:val="ru-RU"/>
        </w:rPr>
        <w:t>Основными</w:t>
      </w:r>
      <w:r w:rsidRPr="00FD414E">
        <w:rPr>
          <w:rFonts w:ascii="Times New Roman" w:hAnsi="Times New Roman"/>
          <w:color w:val="181A1A"/>
          <w:spacing w:val="53"/>
          <w:sz w:val="28"/>
          <w:lang w:val="ru-RU"/>
        </w:rPr>
        <w:t xml:space="preserve"> </w:t>
      </w:r>
      <w:r w:rsidRPr="00FD414E">
        <w:rPr>
          <w:rFonts w:ascii="Times New Roman" w:hAnsi="Times New Roman"/>
          <w:color w:val="181A1A"/>
          <w:sz w:val="28"/>
          <w:lang w:val="ru-RU"/>
        </w:rPr>
        <w:t>задачами</w:t>
      </w:r>
      <w:r w:rsidRPr="00FD414E">
        <w:rPr>
          <w:rFonts w:ascii="Times New Roman" w:hAnsi="Times New Roman"/>
          <w:color w:val="181A1A"/>
          <w:spacing w:val="48"/>
          <w:sz w:val="28"/>
          <w:lang w:val="ru-RU"/>
        </w:rPr>
        <w:t xml:space="preserve"> </w:t>
      </w:r>
      <w:r w:rsidRPr="00FD414E">
        <w:rPr>
          <w:rFonts w:ascii="Times New Roman" w:hAnsi="Times New Roman"/>
          <w:color w:val="181A1A"/>
          <w:sz w:val="28"/>
          <w:lang w:val="ru-RU"/>
        </w:rPr>
        <w:t>подготовки</w:t>
      </w:r>
      <w:r w:rsidRPr="00FD414E">
        <w:rPr>
          <w:rFonts w:ascii="Times New Roman" w:hAnsi="Times New Roman"/>
          <w:color w:val="181A1A"/>
          <w:spacing w:val="50"/>
          <w:sz w:val="28"/>
          <w:lang w:val="ru-RU"/>
        </w:rPr>
        <w:t xml:space="preserve"> </w:t>
      </w:r>
      <w:r w:rsidRPr="00FD414E">
        <w:rPr>
          <w:rFonts w:ascii="Times New Roman" w:hAnsi="Times New Roman"/>
          <w:color w:val="181A1A"/>
          <w:sz w:val="28"/>
          <w:lang w:val="ru-RU"/>
        </w:rPr>
        <w:t>являются</w:t>
      </w:r>
      <w:r w:rsidRPr="00FD414E">
        <w:rPr>
          <w:rFonts w:ascii="Times New Roman" w:hAnsi="Times New Roman"/>
          <w:color w:val="181A1A"/>
          <w:spacing w:val="56"/>
          <w:sz w:val="28"/>
          <w:lang w:val="ru-RU"/>
        </w:rPr>
        <w:t xml:space="preserve"> </w:t>
      </w:r>
      <w:r w:rsidRPr="00FD414E">
        <w:rPr>
          <w:rFonts w:ascii="Times New Roman" w:hAnsi="Times New Roman"/>
          <w:color w:val="181A1A"/>
          <w:spacing w:val="1"/>
          <w:sz w:val="28"/>
          <w:lang w:val="ru-RU"/>
        </w:rPr>
        <w:t>улуч</w:t>
      </w:r>
      <w:r w:rsidRPr="00FD414E">
        <w:rPr>
          <w:rFonts w:ascii="Times New Roman" w:hAnsi="Times New Roman"/>
          <w:color w:val="333434"/>
          <w:spacing w:val="1"/>
          <w:sz w:val="28"/>
          <w:lang w:val="ru-RU"/>
        </w:rPr>
        <w:t>ш</w:t>
      </w:r>
      <w:r w:rsidRPr="00FD414E">
        <w:rPr>
          <w:rFonts w:ascii="Times New Roman" w:hAnsi="Times New Roman"/>
          <w:color w:val="181A1A"/>
          <w:spacing w:val="1"/>
          <w:sz w:val="28"/>
          <w:lang w:val="ru-RU"/>
        </w:rPr>
        <w:t>е</w:t>
      </w:r>
      <w:r w:rsidRPr="00FD414E">
        <w:rPr>
          <w:rFonts w:ascii="Times New Roman" w:hAnsi="Times New Roman"/>
          <w:color w:val="333434"/>
          <w:spacing w:val="1"/>
          <w:sz w:val="28"/>
          <w:lang w:val="ru-RU"/>
        </w:rPr>
        <w:t>ни</w:t>
      </w:r>
      <w:r w:rsidRPr="00FD414E">
        <w:rPr>
          <w:rFonts w:ascii="Times New Roman" w:hAnsi="Times New Roman"/>
          <w:color w:val="181A1A"/>
          <w:spacing w:val="1"/>
          <w:sz w:val="28"/>
          <w:lang w:val="ru-RU"/>
        </w:rPr>
        <w:t>е</w:t>
      </w:r>
      <w:r w:rsidRPr="00FD414E">
        <w:rPr>
          <w:rFonts w:ascii="Times New Roman" w:hAnsi="Times New Roman"/>
          <w:color w:val="181A1A"/>
          <w:spacing w:val="26"/>
          <w:w w:val="101"/>
          <w:sz w:val="28"/>
          <w:lang w:val="ru-RU"/>
        </w:rPr>
        <w:t xml:space="preserve"> </w:t>
      </w:r>
      <w:r w:rsidRPr="00FD414E">
        <w:rPr>
          <w:rFonts w:ascii="Times New Roman" w:hAnsi="Times New Roman"/>
          <w:color w:val="181A1A"/>
          <w:sz w:val="28"/>
          <w:lang w:val="ru-RU"/>
        </w:rPr>
        <w:t>состояния</w:t>
      </w:r>
      <w:r w:rsidRPr="00FD414E">
        <w:rPr>
          <w:rFonts w:ascii="Times New Roman" w:hAnsi="Times New Roman"/>
          <w:color w:val="181A1A"/>
          <w:spacing w:val="-34"/>
          <w:sz w:val="28"/>
          <w:lang w:val="ru-RU"/>
        </w:rPr>
        <w:t xml:space="preserve"> </w:t>
      </w:r>
      <w:r w:rsidRPr="00FD414E">
        <w:rPr>
          <w:rFonts w:ascii="Times New Roman" w:hAnsi="Times New Roman"/>
          <w:color w:val="181A1A"/>
          <w:sz w:val="28"/>
          <w:lang w:val="ru-RU"/>
        </w:rPr>
        <w:t>здоровья</w:t>
      </w:r>
      <w:r w:rsidRPr="00FD414E">
        <w:rPr>
          <w:rFonts w:ascii="Times New Roman" w:hAnsi="Times New Roman"/>
          <w:color w:val="181A1A"/>
          <w:spacing w:val="-31"/>
          <w:sz w:val="28"/>
          <w:lang w:val="ru-RU"/>
        </w:rPr>
        <w:t xml:space="preserve"> </w:t>
      </w:r>
      <w:r w:rsidRPr="00FD414E">
        <w:rPr>
          <w:rFonts w:ascii="Times New Roman" w:hAnsi="Times New Roman"/>
          <w:color w:val="181A1A"/>
          <w:sz w:val="28"/>
          <w:lang w:val="ru-RU"/>
        </w:rPr>
        <w:t>и</w:t>
      </w:r>
      <w:r w:rsidRPr="00FD414E">
        <w:rPr>
          <w:rFonts w:ascii="Times New Roman" w:hAnsi="Times New Roman"/>
          <w:color w:val="181A1A"/>
          <w:spacing w:val="-42"/>
          <w:sz w:val="28"/>
          <w:lang w:val="ru-RU"/>
        </w:rPr>
        <w:t xml:space="preserve"> </w:t>
      </w:r>
      <w:r w:rsidRPr="00FD414E">
        <w:rPr>
          <w:rFonts w:ascii="Times New Roman" w:hAnsi="Times New Roman"/>
          <w:color w:val="181A1A"/>
          <w:sz w:val="28"/>
          <w:lang w:val="ru-RU"/>
        </w:rPr>
        <w:t>закаливание;</w:t>
      </w:r>
    </w:p>
    <w:p w:rsidR="00B663C6" w:rsidRDefault="00FD414E">
      <w:pPr>
        <w:numPr>
          <w:ilvl w:val="1"/>
          <w:numId w:val="43"/>
        </w:numPr>
        <w:tabs>
          <w:tab w:val="left" w:pos="705"/>
        </w:tabs>
        <w:spacing w:before="26"/>
        <w:ind w:left="704" w:hanging="378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hAnsi="Times New Roman"/>
          <w:color w:val="181A1A"/>
          <w:w w:val="95"/>
          <w:sz w:val="28"/>
        </w:rPr>
        <w:t>устранение</w:t>
      </w:r>
      <w:r>
        <w:rPr>
          <w:rFonts w:ascii="Times New Roman" w:hAnsi="Times New Roman"/>
          <w:color w:val="181A1A"/>
          <w:spacing w:val="58"/>
          <w:w w:val="95"/>
          <w:sz w:val="28"/>
        </w:rPr>
        <w:t xml:space="preserve"> </w:t>
      </w:r>
      <w:r>
        <w:rPr>
          <w:rFonts w:ascii="Times New Roman" w:hAnsi="Times New Roman"/>
          <w:color w:val="181A1A"/>
          <w:w w:val="95"/>
          <w:sz w:val="28"/>
        </w:rPr>
        <w:t>недостатков</w:t>
      </w:r>
      <w:r>
        <w:rPr>
          <w:rFonts w:ascii="Times New Roman" w:hAnsi="Times New Roman"/>
          <w:color w:val="181A1A"/>
          <w:spacing w:val="63"/>
          <w:w w:val="95"/>
          <w:sz w:val="28"/>
        </w:rPr>
        <w:t xml:space="preserve"> </w:t>
      </w:r>
      <w:r>
        <w:rPr>
          <w:rFonts w:ascii="Times New Roman" w:hAnsi="Times New Roman"/>
          <w:color w:val="181A1A"/>
          <w:w w:val="95"/>
          <w:sz w:val="28"/>
        </w:rPr>
        <w:t>физического</w:t>
      </w:r>
      <w:r>
        <w:rPr>
          <w:rFonts w:ascii="Times New Roman" w:hAnsi="Times New Roman"/>
          <w:color w:val="181A1A"/>
          <w:spacing w:val="39"/>
          <w:w w:val="95"/>
          <w:sz w:val="28"/>
        </w:rPr>
        <w:t xml:space="preserve"> </w:t>
      </w:r>
      <w:r>
        <w:rPr>
          <w:rFonts w:ascii="Times New Roman" w:hAnsi="Times New Roman"/>
          <w:color w:val="181A1A"/>
          <w:w w:val="95"/>
          <w:sz w:val="28"/>
        </w:rPr>
        <w:t>развития;</w:t>
      </w:r>
    </w:p>
    <w:p w:rsidR="00B663C6" w:rsidRPr="00FD414E" w:rsidRDefault="00FD414E">
      <w:pPr>
        <w:numPr>
          <w:ilvl w:val="1"/>
          <w:numId w:val="43"/>
        </w:numPr>
        <w:tabs>
          <w:tab w:val="left" w:pos="714"/>
        </w:tabs>
        <w:spacing w:before="18"/>
        <w:ind w:left="708" w:right="113" w:hanging="382"/>
        <w:jc w:val="both"/>
        <w:rPr>
          <w:rFonts w:ascii="Times New Roman" w:eastAsia="Times New Roman" w:hAnsi="Times New Roman" w:cs="Times New Roman"/>
          <w:sz w:val="28"/>
          <w:szCs w:val="28"/>
          <w:lang w:val="ru-RU"/>
        </w:rPr>
      </w:pPr>
      <w:r w:rsidRPr="00FD414E">
        <w:rPr>
          <w:rFonts w:ascii="Times New Roman" w:hAnsi="Times New Roman"/>
          <w:color w:val="181A1A"/>
          <w:spacing w:val="-1"/>
          <w:sz w:val="28"/>
          <w:lang w:val="ru-RU"/>
        </w:rPr>
        <w:t>пр</w:t>
      </w:r>
      <w:r w:rsidRPr="00FD414E">
        <w:rPr>
          <w:rFonts w:ascii="Times New Roman" w:hAnsi="Times New Roman"/>
          <w:color w:val="333434"/>
          <w:spacing w:val="-1"/>
          <w:sz w:val="28"/>
          <w:lang w:val="ru-RU"/>
        </w:rPr>
        <w:t>и</w:t>
      </w:r>
      <w:r w:rsidRPr="00FD414E">
        <w:rPr>
          <w:rFonts w:ascii="Times New Roman" w:hAnsi="Times New Roman"/>
          <w:color w:val="181A1A"/>
          <w:spacing w:val="-2"/>
          <w:sz w:val="28"/>
          <w:lang w:val="ru-RU"/>
        </w:rPr>
        <w:t>влечение</w:t>
      </w:r>
      <w:r w:rsidRPr="00FD414E">
        <w:rPr>
          <w:rFonts w:ascii="Times New Roman" w:hAnsi="Times New Roman"/>
          <w:color w:val="181A1A"/>
          <w:spacing w:val="-11"/>
          <w:sz w:val="28"/>
          <w:lang w:val="ru-RU"/>
        </w:rPr>
        <w:t xml:space="preserve"> </w:t>
      </w:r>
      <w:r w:rsidRPr="00FD414E">
        <w:rPr>
          <w:rFonts w:ascii="Times New Roman" w:hAnsi="Times New Roman"/>
          <w:color w:val="181A1A"/>
          <w:sz w:val="28"/>
          <w:lang w:val="ru-RU"/>
        </w:rPr>
        <w:t>максимально</w:t>
      </w:r>
      <w:r w:rsidRPr="00FD414E">
        <w:rPr>
          <w:rFonts w:ascii="Times New Roman" w:hAnsi="Times New Roman"/>
          <w:color w:val="181A1A"/>
          <w:spacing w:val="2"/>
          <w:sz w:val="28"/>
          <w:lang w:val="ru-RU"/>
        </w:rPr>
        <w:t xml:space="preserve"> </w:t>
      </w:r>
      <w:r w:rsidRPr="00FD414E">
        <w:rPr>
          <w:rFonts w:ascii="Times New Roman" w:hAnsi="Times New Roman"/>
          <w:color w:val="181A1A"/>
          <w:spacing w:val="1"/>
          <w:sz w:val="28"/>
          <w:lang w:val="ru-RU"/>
        </w:rPr>
        <w:t>возмож</w:t>
      </w:r>
      <w:r w:rsidRPr="00FD414E">
        <w:rPr>
          <w:rFonts w:ascii="Times New Roman" w:hAnsi="Times New Roman"/>
          <w:color w:val="333434"/>
          <w:sz w:val="28"/>
          <w:lang w:val="ru-RU"/>
        </w:rPr>
        <w:t>н</w:t>
      </w:r>
      <w:r w:rsidRPr="00FD414E">
        <w:rPr>
          <w:rFonts w:ascii="Times New Roman" w:hAnsi="Times New Roman"/>
          <w:color w:val="181A1A"/>
          <w:spacing w:val="1"/>
          <w:sz w:val="28"/>
          <w:lang w:val="ru-RU"/>
        </w:rPr>
        <w:t>ого</w:t>
      </w:r>
      <w:r w:rsidRPr="00FD414E">
        <w:rPr>
          <w:rFonts w:ascii="Times New Roman" w:hAnsi="Times New Roman"/>
          <w:color w:val="181A1A"/>
          <w:spacing w:val="-21"/>
          <w:sz w:val="28"/>
          <w:lang w:val="ru-RU"/>
        </w:rPr>
        <w:t xml:space="preserve"> </w:t>
      </w:r>
      <w:r w:rsidRPr="00FD414E">
        <w:rPr>
          <w:rFonts w:ascii="Times New Roman" w:hAnsi="Times New Roman"/>
          <w:color w:val="181A1A"/>
          <w:sz w:val="28"/>
          <w:lang w:val="ru-RU"/>
        </w:rPr>
        <w:t>числа</w:t>
      </w:r>
      <w:r w:rsidRPr="00FD414E">
        <w:rPr>
          <w:rFonts w:ascii="Times New Roman" w:hAnsi="Times New Roman"/>
          <w:color w:val="181A1A"/>
          <w:spacing w:val="-16"/>
          <w:sz w:val="28"/>
          <w:lang w:val="ru-RU"/>
        </w:rPr>
        <w:t xml:space="preserve"> </w:t>
      </w:r>
      <w:r w:rsidRPr="00FD414E">
        <w:rPr>
          <w:rFonts w:ascii="Times New Roman" w:hAnsi="Times New Roman"/>
          <w:color w:val="181A1A"/>
          <w:sz w:val="28"/>
          <w:lang w:val="ru-RU"/>
        </w:rPr>
        <w:t>детей</w:t>
      </w:r>
      <w:r w:rsidRPr="00FD414E">
        <w:rPr>
          <w:rFonts w:ascii="Times New Roman" w:hAnsi="Times New Roman"/>
          <w:color w:val="181A1A"/>
          <w:spacing w:val="-13"/>
          <w:sz w:val="28"/>
          <w:lang w:val="ru-RU"/>
        </w:rPr>
        <w:t xml:space="preserve"> </w:t>
      </w:r>
      <w:r w:rsidRPr="00FD414E">
        <w:rPr>
          <w:rFonts w:ascii="Times New Roman" w:hAnsi="Times New Roman"/>
          <w:color w:val="181A1A"/>
          <w:sz w:val="28"/>
          <w:lang w:val="ru-RU"/>
        </w:rPr>
        <w:t>и</w:t>
      </w:r>
      <w:r w:rsidRPr="00FD414E">
        <w:rPr>
          <w:rFonts w:ascii="Times New Roman" w:hAnsi="Times New Roman"/>
          <w:color w:val="181A1A"/>
          <w:spacing w:val="-22"/>
          <w:sz w:val="28"/>
          <w:lang w:val="ru-RU"/>
        </w:rPr>
        <w:t xml:space="preserve"> </w:t>
      </w:r>
      <w:r w:rsidRPr="00FD414E">
        <w:rPr>
          <w:rFonts w:ascii="Times New Roman" w:hAnsi="Times New Roman"/>
          <w:color w:val="181A1A"/>
          <w:sz w:val="28"/>
          <w:lang w:val="ru-RU"/>
        </w:rPr>
        <w:t>подростков</w:t>
      </w:r>
      <w:r w:rsidRPr="00FD414E">
        <w:rPr>
          <w:rFonts w:ascii="Times New Roman" w:hAnsi="Times New Roman"/>
          <w:color w:val="181A1A"/>
          <w:spacing w:val="-3"/>
          <w:sz w:val="28"/>
          <w:lang w:val="ru-RU"/>
        </w:rPr>
        <w:t xml:space="preserve"> </w:t>
      </w:r>
      <w:r w:rsidRPr="00FD414E">
        <w:rPr>
          <w:rFonts w:ascii="Times New Roman" w:hAnsi="Times New Roman"/>
          <w:color w:val="181A1A"/>
          <w:sz w:val="28"/>
          <w:lang w:val="ru-RU"/>
        </w:rPr>
        <w:t>к</w:t>
      </w:r>
      <w:r w:rsidRPr="00FD414E">
        <w:rPr>
          <w:rFonts w:ascii="Times New Roman" w:hAnsi="Times New Roman"/>
          <w:color w:val="181A1A"/>
          <w:spacing w:val="-23"/>
          <w:sz w:val="28"/>
          <w:lang w:val="ru-RU"/>
        </w:rPr>
        <w:t xml:space="preserve"> </w:t>
      </w:r>
      <w:r w:rsidRPr="00FD414E">
        <w:rPr>
          <w:rFonts w:ascii="Times New Roman" w:hAnsi="Times New Roman"/>
          <w:color w:val="181A1A"/>
          <w:sz w:val="28"/>
          <w:lang w:val="ru-RU"/>
        </w:rPr>
        <w:t>заня</w:t>
      </w:r>
      <w:r w:rsidRPr="00FD414E">
        <w:rPr>
          <w:rFonts w:ascii="Times New Roman" w:hAnsi="Times New Roman"/>
          <w:color w:val="333434"/>
          <w:sz w:val="28"/>
          <w:lang w:val="ru-RU"/>
        </w:rPr>
        <w:t>тиям</w:t>
      </w:r>
      <w:r w:rsidRPr="00FD414E">
        <w:rPr>
          <w:rFonts w:ascii="Times New Roman" w:hAnsi="Times New Roman"/>
          <w:color w:val="333434"/>
          <w:spacing w:val="26"/>
          <w:w w:val="96"/>
          <w:sz w:val="28"/>
          <w:lang w:val="ru-RU"/>
        </w:rPr>
        <w:t xml:space="preserve"> </w:t>
      </w:r>
      <w:r w:rsidRPr="00FD414E">
        <w:rPr>
          <w:rFonts w:ascii="Times New Roman" w:hAnsi="Times New Roman"/>
          <w:color w:val="181A1A"/>
          <w:sz w:val="28"/>
          <w:lang w:val="ru-RU"/>
        </w:rPr>
        <w:t>по</w:t>
      </w:r>
      <w:r w:rsidRPr="00FD414E">
        <w:rPr>
          <w:rFonts w:ascii="Times New Roman" w:hAnsi="Times New Roman"/>
          <w:color w:val="181A1A"/>
          <w:spacing w:val="25"/>
          <w:sz w:val="28"/>
          <w:lang w:val="ru-RU"/>
        </w:rPr>
        <w:t xml:space="preserve"> </w:t>
      </w:r>
      <w:r w:rsidRPr="00FD414E">
        <w:rPr>
          <w:rFonts w:ascii="Times New Roman" w:hAnsi="Times New Roman"/>
          <w:color w:val="181A1A"/>
          <w:sz w:val="28"/>
          <w:lang w:val="ru-RU"/>
        </w:rPr>
        <w:t>футболу,</w:t>
      </w:r>
      <w:r w:rsidRPr="00FD414E">
        <w:rPr>
          <w:rFonts w:ascii="Times New Roman" w:hAnsi="Times New Roman"/>
          <w:color w:val="181A1A"/>
          <w:spacing w:val="32"/>
          <w:sz w:val="28"/>
          <w:lang w:val="ru-RU"/>
        </w:rPr>
        <w:t xml:space="preserve"> </w:t>
      </w:r>
      <w:r w:rsidRPr="00FD414E">
        <w:rPr>
          <w:rFonts w:ascii="Times New Roman" w:hAnsi="Times New Roman"/>
          <w:color w:val="181A1A"/>
          <w:sz w:val="28"/>
          <w:lang w:val="ru-RU"/>
        </w:rPr>
        <w:t>формирование</w:t>
      </w:r>
      <w:r w:rsidRPr="00FD414E">
        <w:rPr>
          <w:rFonts w:ascii="Times New Roman" w:hAnsi="Times New Roman"/>
          <w:color w:val="181A1A"/>
          <w:spacing w:val="39"/>
          <w:sz w:val="28"/>
          <w:lang w:val="ru-RU"/>
        </w:rPr>
        <w:t xml:space="preserve"> </w:t>
      </w:r>
      <w:r w:rsidRPr="00FD414E">
        <w:rPr>
          <w:rFonts w:ascii="Times New Roman" w:hAnsi="Times New Roman"/>
          <w:color w:val="181A1A"/>
          <w:sz w:val="28"/>
          <w:lang w:val="ru-RU"/>
        </w:rPr>
        <w:t>у</w:t>
      </w:r>
      <w:r w:rsidRPr="00FD414E">
        <w:rPr>
          <w:rFonts w:ascii="Times New Roman" w:hAnsi="Times New Roman"/>
          <w:color w:val="181A1A"/>
          <w:spacing w:val="22"/>
          <w:sz w:val="28"/>
          <w:lang w:val="ru-RU"/>
        </w:rPr>
        <w:t xml:space="preserve"> </w:t>
      </w:r>
      <w:r w:rsidRPr="00FD414E">
        <w:rPr>
          <w:rFonts w:ascii="Times New Roman" w:hAnsi="Times New Roman"/>
          <w:color w:val="181A1A"/>
          <w:spacing w:val="-5"/>
          <w:sz w:val="28"/>
          <w:lang w:val="ru-RU"/>
        </w:rPr>
        <w:t>н</w:t>
      </w:r>
      <w:r w:rsidRPr="00FD414E">
        <w:rPr>
          <w:rFonts w:ascii="Times New Roman" w:hAnsi="Times New Roman"/>
          <w:color w:val="333434"/>
          <w:spacing w:val="-5"/>
          <w:sz w:val="28"/>
          <w:lang w:val="ru-RU"/>
        </w:rPr>
        <w:t>и</w:t>
      </w:r>
      <w:r w:rsidRPr="00FD414E">
        <w:rPr>
          <w:rFonts w:ascii="Times New Roman" w:hAnsi="Times New Roman"/>
          <w:color w:val="181A1A"/>
          <w:spacing w:val="-5"/>
          <w:sz w:val="28"/>
          <w:lang w:val="ru-RU"/>
        </w:rPr>
        <w:t>х</w:t>
      </w:r>
      <w:r w:rsidRPr="00FD414E">
        <w:rPr>
          <w:rFonts w:ascii="Times New Roman" w:hAnsi="Times New Roman"/>
          <w:color w:val="181A1A"/>
          <w:spacing w:val="14"/>
          <w:sz w:val="28"/>
          <w:lang w:val="ru-RU"/>
        </w:rPr>
        <w:t xml:space="preserve"> </w:t>
      </w:r>
      <w:r w:rsidRPr="00FD414E">
        <w:rPr>
          <w:rFonts w:ascii="Times New Roman" w:hAnsi="Times New Roman"/>
          <w:color w:val="181A1A"/>
          <w:sz w:val="28"/>
          <w:lang w:val="ru-RU"/>
        </w:rPr>
        <w:t>устойчивого</w:t>
      </w:r>
      <w:r w:rsidRPr="00FD414E">
        <w:rPr>
          <w:rFonts w:ascii="Times New Roman" w:hAnsi="Times New Roman"/>
          <w:color w:val="181A1A"/>
          <w:spacing w:val="42"/>
          <w:sz w:val="28"/>
          <w:lang w:val="ru-RU"/>
        </w:rPr>
        <w:t xml:space="preserve"> </w:t>
      </w:r>
      <w:r w:rsidRPr="00FD414E">
        <w:rPr>
          <w:rFonts w:ascii="Times New Roman" w:hAnsi="Times New Roman"/>
          <w:color w:val="181A1A"/>
          <w:sz w:val="28"/>
          <w:lang w:val="ru-RU"/>
        </w:rPr>
        <w:t>интерес</w:t>
      </w:r>
      <w:r w:rsidRPr="00FD414E">
        <w:rPr>
          <w:rFonts w:ascii="Times New Roman" w:hAnsi="Times New Roman"/>
          <w:color w:val="181A1A"/>
          <w:spacing w:val="23"/>
          <w:sz w:val="28"/>
          <w:lang w:val="ru-RU"/>
        </w:rPr>
        <w:t>а</w:t>
      </w:r>
      <w:r w:rsidRPr="00FD414E">
        <w:rPr>
          <w:rFonts w:ascii="Times New Roman" w:hAnsi="Times New Roman"/>
          <w:color w:val="333434"/>
          <w:sz w:val="28"/>
          <w:lang w:val="ru-RU"/>
        </w:rPr>
        <w:t>,</w:t>
      </w:r>
      <w:r w:rsidRPr="00FD414E">
        <w:rPr>
          <w:rFonts w:ascii="Times New Roman" w:hAnsi="Times New Roman"/>
          <w:color w:val="333434"/>
          <w:spacing w:val="2"/>
          <w:sz w:val="28"/>
          <w:lang w:val="ru-RU"/>
        </w:rPr>
        <w:t xml:space="preserve"> </w:t>
      </w:r>
      <w:r w:rsidRPr="00FD414E">
        <w:rPr>
          <w:rFonts w:ascii="Times New Roman" w:hAnsi="Times New Roman"/>
          <w:color w:val="181A1A"/>
          <w:sz w:val="28"/>
          <w:lang w:val="ru-RU"/>
        </w:rPr>
        <w:t>мотива</w:t>
      </w:r>
      <w:r w:rsidRPr="00FD414E">
        <w:rPr>
          <w:rFonts w:ascii="Times New Roman" w:hAnsi="Times New Roman"/>
          <w:color w:val="333434"/>
          <w:sz w:val="28"/>
          <w:lang w:val="ru-RU"/>
        </w:rPr>
        <w:t>ции</w:t>
      </w:r>
      <w:r w:rsidRPr="00FD414E">
        <w:rPr>
          <w:rFonts w:ascii="Times New Roman" w:hAnsi="Times New Roman"/>
          <w:color w:val="333434"/>
          <w:spacing w:val="25"/>
          <w:sz w:val="28"/>
          <w:lang w:val="ru-RU"/>
        </w:rPr>
        <w:t xml:space="preserve"> </w:t>
      </w:r>
      <w:r w:rsidRPr="00FD414E">
        <w:rPr>
          <w:rFonts w:ascii="Times New Roman" w:hAnsi="Times New Roman"/>
          <w:color w:val="333434"/>
          <w:sz w:val="28"/>
          <w:lang w:val="ru-RU"/>
        </w:rPr>
        <w:t>к</w:t>
      </w:r>
      <w:r w:rsidRPr="00FD414E">
        <w:rPr>
          <w:rFonts w:ascii="Times New Roman" w:hAnsi="Times New Roman"/>
          <w:color w:val="333434"/>
          <w:spacing w:val="62"/>
          <w:w w:val="98"/>
          <w:sz w:val="28"/>
          <w:lang w:val="ru-RU"/>
        </w:rPr>
        <w:t xml:space="preserve"> </w:t>
      </w:r>
      <w:r w:rsidRPr="00FD414E">
        <w:rPr>
          <w:rFonts w:ascii="Times New Roman" w:hAnsi="Times New Roman"/>
          <w:color w:val="181A1A"/>
          <w:sz w:val="28"/>
          <w:lang w:val="ru-RU"/>
        </w:rPr>
        <w:t>систематическим</w:t>
      </w:r>
      <w:r w:rsidRPr="00FD414E">
        <w:rPr>
          <w:rFonts w:ascii="Times New Roman" w:hAnsi="Times New Roman"/>
          <w:color w:val="181A1A"/>
          <w:spacing w:val="-22"/>
          <w:sz w:val="28"/>
          <w:lang w:val="ru-RU"/>
        </w:rPr>
        <w:t xml:space="preserve"> </w:t>
      </w:r>
      <w:r w:rsidRPr="00FD414E">
        <w:rPr>
          <w:rFonts w:ascii="Times New Roman" w:hAnsi="Times New Roman"/>
          <w:color w:val="181A1A"/>
          <w:sz w:val="28"/>
          <w:lang w:val="ru-RU"/>
        </w:rPr>
        <w:t>занятиям</w:t>
      </w:r>
      <w:r w:rsidRPr="00FD414E">
        <w:rPr>
          <w:rFonts w:ascii="Times New Roman" w:hAnsi="Times New Roman"/>
          <w:color w:val="181A1A"/>
          <w:spacing w:val="-21"/>
          <w:sz w:val="28"/>
          <w:lang w:val="ru-RU"/>
        </w:rPr>
        <w:t xml:space="preserve"> </w:t>
      </w:r>
      <w:r w:rsidRPr="00FD414E">
        <w:rPr>
          <w:rFonts w:ascii="Times New Roman" w:hAnsi="Times New Roman"/>
          <w:color w:val="181A1A"/>
          <w:sz w:val="28"/>
          <w:lang w:val="ru-RU"/>
        </w:rPr>
        <w:t>спортшл</w:t>
      </w:r>
      <w:r w:rsidRPr="00FD414E">
        <w:rPr>
          <w:rFonts w:ascii="Times New Roman" w:hAnsi="Times New Roman"/>
          <w:color w:val="181A1A"/>
          <w:spacing w:val="-25"/>
          <w:sz w:val="28"/>
          <w:lang w:val="ru-RU"/>
        </w:rPr>
        <w:t xml:space="preserve"> </w:t>
      </w:r>
      <w:r w:rsidRPr="00FD414E">
        <w:rPr>
          <w:rFonts w:ascii="Times New Roman" w:hAnsi="Times New Roman"/>
          <w:color w:val="181A1A"/>
          <w:sz w:val="28"/>
          <w:lang w:val="ru-RU"/>
        </w:rPr>
        <w:t>и</w:t>
      </w:r>
      <w:r w:rsidRPr="00FD414E">
        <w:rPr>
          <w:rFonts w:ascii="Times New Roman" w:hAnsi="Times New Roman"/>
          <w:color w:val="181A1A"/>
          <w:spacing w:val="-37"/>
          <w:sz w:val="28"/>
          <w:lang w:val="ru-RU"/>
        </w:rPr>
        <w:t xml:space="preserve"> </w:t>
      </w:r>
      <w:r w:rsidRPr="00FD414E">
        <w:rPr>
          <w:rFonts w:ascii="Times New Roman" w:hAnsi="Times New Roman"/>
          <w:color w:val="181A1A"/>
          <w:sz w:val="28"/>
          <w:lang w:val="ru-RU"/>
        </w:rPr>
        <w:t>к</w:t>
      </w:r>
      <w:r w:rsidRPr="00FD414E">
        <w:rPr>
          <w:rFonts w:ascii="Times New Roman" w:hAnsi="Times New Roman"/>
          <w:color w:val="181A1A"/>
          <w:spacing w:val="-39"/>
          <w:sz w:val="28"/>
          <w:lang w:val="ru-RU"/>
        </w:rPr>
        <w:t xml:space="preserve"> </w:t>
      </w:r>
      <w:r w:rsidRPr="00FD414E">
        <w:rPr>
          <w:rFonts w:ascii="Times New Roman" w:hAnsi="Times New Roman"/>
          <w:color w:val="181A1A"/>
          <w:sz w:val="28"/>
          <w:lang w:val="ru-RU"/>
        </w:rPr>
        <w:t>здоровому</w:t>
      </w:r>
      <w:r w:rsidRPr="00FD414E">
        <w:rPr>
          <w:rFonts w:ascii="Times New Roman" w:hAnsi="Times New Roman"/>
          <w:color w:val="181A1A"/>
          <w:spacing w:val="-21"/>
          <w:sz w:val="28"/>
          <w:lang w:val="ru-RU"/>
        </w:rPr>
        <w:t xml:space="preserve"> </w:t>
      </w:r>
      <w:r w:rsidRPr="00FD414E">
        <w:rPr>
          <w:rFonts w:ascii="Times New Roman" w:hAnsi="Times New Roman"/>
          <w:color w:val="181A1A"/>
          <w:sz w:val="28"/>
          <w:lang w:val="ru-RU"/>
        </w:rPr>
        <w:t>образу</w:t>
      </w:r>
      <w:r w:rsidRPr="00FD414E">
        <w:rPr>
          <w:rFonts w:ascii="Times New Roman" w:hAnsi="Times New Roman"/>
          <w:color w:val="181A1A"/>
          <w:spacing w:val="-29"/>
          <w:sz w:val="28"/>
          <w:lang w:val="ru-RU"/>
        </w:rPr>
        <w:t xml:space="preserve"> </w:t>
      </w:r>
      <w:r w:rsidRPr="00FD414E">
        <w:rPr>
          <w:rFonts w:ascii="Times New Roman" w:hAnsi="Times New Roman"/>
          <w:color w:val="181A1A"/>
          <w:sz w:val="28"/>
          <w:lang w:val="ru-RU"/>
        </w:rPr>
        <w:t>жизни;</w:t>
      </w:r>
    </w:p>
    <w:p w:rsidR="00B663C6" w:rsidRPr="00FD414E" w:rsidRDefault="00FD414E">
      <w:pPr>
        <w:numPr>
          <w:ilvl w:val="1"/>
          <w:numId w:val="43"/>
        </w:numPr>
        <w:tabs>
          <w:tab w:val="left" w:pos="714"/>
        </w:tabs>
        <w:spacing w:before="17"/>
        <w:ind w:left="713" w:hanging="387"/>
        <w:rPr>
          <w:rFonts w:ascii="Times New Roman" w:eastAsia="Times New Roman" w:hAnsi="Times New Roman" w:cs="Times New Roman"/>
          <w:sz w:val="28"/>
          <w:szCs w:val="28"/>
          <w:lang w:val="ru-RU"/>
        </w:rPr>
      </w:pPr>
      <w:r w:rsidRPr="00FD414E">
        <w:rPr>
          <w:rFonts w:ascii="Times New Roman" w:hAnsi="Times New Roman"/>
          <w:color w:val="181A1A"/>
          <w:sz w:val="28"/>
          <w:lang w:val="ru-RU"/>
        </w:rPr>
        <w:t>обучение</w:t>
      </w:r>
      <w:r w:rsidRPr="00FD414E">
        <w:rPr>
          <w:rFonts w:ascii="Times New Roman" w:hAnsi="Times New Roman"/>
          <w:color w:val="181A1A"/>
          <w:spacing w:val="-30"/>
          <w:sz w:val="28"/>
          <w:lang w:val="ru-RU"/>
        </w:rPr>
        <w:t xml:space="preserve"> </w:t>
      </w:r>
      <w:r w:rsidRPr="00FD414E">
        <w:rPr>
          <w:rFonts w:ascii="Times New Roman" w:hAnsi="Times New Roman"/>
          <w:color w:val="181A1A"/>
          <w:sz w:val="28"/>
          <w:lang w:val="ru-RU"/>
        </w:rPr>
        <w:t>основам</w:t>
      </w:r>
      <w:r w:rsidRPr="00FD414E">
        <w:rPr>
          <w:rFonts w:ascii="Times New Roman" w:hAnsi="Times New Roman"/>
          <w:color w:val="181A1A"/>
          <w:spacing w:val="-40"/>
          <w:sz w:val="28"/>
          <w:lang w:val="ru-RU"/>
        </w:rPr>
        <w:t xml:space="preserve"> </w:t>
      </w:r>
      <w:r w:rsidRPr="00FD414E">
        <w:rPr>
          <w:rFonts w:ascii="Times New Roman" w:hAnsi="Times New Roman"/>
          <w:color w:val="181A1A"/>
          <w:sz w:val="28"/>
          <w:lang w:val="ru-RU"/>
        </w:rPr>
        <w:t>техники</w:t>
      </w:r>
      <w:r w:rsidRPr="00FD414E">
        <w:rPr>
          <w:rFonts w:ascii="Times New Roman" w:hAnsi="Times New Roman"/>
          <w:color w:val="181A1A"/>
          <w:spacing w:val="-33"/>
          <w:sz w:val="28"/>
          <w:lang w:val="ru-RU"/>
        </w:rPr>
        <w:t xml:space="preserve"> </w:t>
      </w:r>
      <w:r w:rsidRPr="00FD414E">
        <w:rPr>
          <w:rFonts w:ascii="Times New Roman" w:hAnsi="Times New Roman"/>
          <w:color w:val="181A1A"/>
          <w:sz w:val="28"/>
          <w:lang w:val="ru-RU"/>
        </w:rPr>
        <w:t>двигательных</w:t>
      </w:r>
      <w:r w:rsidRPr="00FD414E">
        <w:rPr>
          <w:rFonts w:ascii="Times New Roman" w:hAnsi="Times New Roman"/>
          <w:color w:val="181A1A"/>
          <w:spacing w:val="-24"/>
          <w:sz w:val="28"/>
          <w:lang w:val="ru-RU"/>
        </w:rPr>
        <w:t xml:space="preserve"> </w:t>
      </w:r>
      <w:r w:rsidRPr="00FD414E">
        <w:rPr>
          <w:rFonts w:ascii="Times New Roman" w:hAnsi="Times New Roman"/>
          <w:color w:val="181A1A"/>
          <w:sz w:val="28"/>
          <w:lang w:val="ru-RU"/>
        </w:rPr>
        <w:t>навыков;</w:t>
      </w:r>
    </w:p>
    <w:p w:rsidR="00B663C6" w:rsidRPr="00FD414E" w:rsidRDefault="00FD414E">
      <w:pPr>
        <w:numPr>
          <w:ilvl w:val="1"/>
          <w:numId w:val="43"/>
        </w:numPr>
        <w:tabs>
          <w:tab w:val="left" w:pos="714"/>
        </w:tabs>
        <w:spacing w:before="25" w:line="237" w:lineRule="auto"/>
        <w:ind w:left="718" w:right="103" w:hanging="392"/>
        <w:jc w:val="both"/>
        <w:rPr>
          <w:rFonts w:ascii="Times New Roman" w:eastAsia="Times New Roman" w:hAnsi="Times New Roman" w:cs="Times New Roman"/>
          <w:sz w:val="28"/>
          <w:szCs w:val="28"/>
          <w:lang w:val="ru-RU"/>
        </w:rPr>
      </w:pPr>
      <w:r w:rsidRPr="00FD414E">
        <w:rPr>
          <w:rFonts w:ascii="Times New Roman" w:hAnsi="Times New Roman"/>
          <w:color w:val="181A1A"/>
          <w:sz w:val="28"/>
          <w:lang w:val="ru-RU"/>
        </w:rPr>
        <w:t>пр</w:t>
      </w:r>
      <w:r w:rsidRPr="00FD414E">
        <w:rPr>
          <w:rFonts w:ascii="Times New Roman" w:hAnsi="Times New Roman"/>
          <w:color w:val="333434"/>
          <w:sz w:val="28"/>
          <w:lang w:val="ru-RU"/>
        </w:rPr>
        <w:t>и</w:t>
      </w:r>
      <w:r w:rsidRPr="00FD414E">
        <w:rPr>
          <w:rFonts w:ascii="Times New Roman" w:hAnsi="Times New Roman"/>
          <w:color w:val="181A1A"/>
          <w:sz w:val="28"/>
          <w:lang w:val="ru-RU"/>
        </w:rPr>
        <w:t>обретение</w:t>
      </w:r>
      <w:r w:rsidRPr="00FD414E">
        <w:rPr>
          <w:rFonts w:ascii="Times New Roman" w:hAnsi="Times New Roman"/>
          <w:color w:val="181A1A"/>
          <w:spacing w:val="56"/>
          <w:sz w:val="28"/>
          <w:lang w:val="ru-RU"/>
        </w:rPr>
        <w:t xml:space="preserve"> </w:t>
      </w:r>
      <w:r w:rsidRPr="00FD414E">
        <w:rPr>
          <w:rFonts w:ascii="Times New Roman" w:hAnsi="Times New Roman"/>
          <w:color w:val="181A1A"/>
          <w:sz w:val="28"/>
          <w:lang w:val="ru-RU"/>
        </w:rPr>
        <w:t>занимающимися</w:t>
      </w:r>
      <w:r w:rsidRPr="00FD414E">
        <w:rPr>
          <w:rFonts w:ascii="Times New Roman" w:hAnsi="Times New Roman"/>
          <w:color w:val="181A1A"/>
          <w:spacing w:val="5"/>
          <w:sz w:val="28"/>
          <w:lang w:val="ru-RU"/>
        </w:rPr>
        <w:t xml:space="preserve"> </w:t>
      </w:r>
      <w:r w:rsidRPr="00FD414E">
        <w:rPr>
          <w:rFonts w:ascii="Times New Roman" w:hAnsi="Times New Roman"/>
          <w:color w:val="181A1A"/>
          <w:sz w:val="28"/>
          <w:lang w:val="ru-RU"/>
        </w:rPr>
        <w:t>детьми</w:t>
      </w:r>
      <w:r w:rsidRPr="00FD414E">
        <w:rPr>
          <w:rFonts w:ascii="Times New Roman" w:hAnsi="Times New Roman"/>
          <w:color w:val="181A1A"/>
          <w:spacing w:val="56"/>
          <w:sz w:val="28"/>
          <w:lang w:val="ru-RU"/>
        </w:rPr>
        <w:t xml:space="preserve"> </w:t>
      </w:r>
      <w:r w:rsidRPr="00FD414E">
        <w:rPr>
          <w:rFonts w:ascii="Times New Roman" w:hAnsi="Times New Roman"/>
          <w:color w:val="181A1A"/>
          <w:sz w:val="28"/>
          <w:lang w:val="ru-RU"/>
        </w:rPr>
        <w:t>и</w:t>
      </w:r>
      <w:r w:rsidRPr="00FD414E">
        <w:rPr>
          <w:rFonts w:ascii="Times New Roman" w:hAnsi="Times New Roman"/>
          <w:color w:val="181A1A"/>
          <w:spacing w:val="39"/>
          <w:sz w:val="28"/>
          <w:lang w:val="ru-RU"/>
        </w:rPr>
        <w:t xml:space="preserve"> </w:t>
      </w:r>
      <w:r w:rsidRPr="00FD414E">
        <w:rPr>
          <w:rFonts w:ascii="Times New Roman" w:hAnsi="Times New Roman"/>
          <w:color w:val="181A1A"/>
          <w:sz w:val="28"/>
          <w:lang w:val="ru-RU"/>
        </w:rPr>
        <w:t>юношами</w:t>
      </w:r>
      <w:r w:rsidRPr="00FD414E">
        <w:rPr>
          <w:rFonts w:ascii="Times New Roman" w:hAnsi="Times New Roman"/>
          <w:color w:val="181A1A"/>
          <w:spacing w:val="50"/>
          <w:sz w:val="28"/>
          <w:lang w:val="ru-RU"/>
        </w:rPr>
        <w:t xml:space="preserve"> </w:t>
      </w:r>
      <w:r w:rsidRPr="00FD414E">
        <w:rPr>
          <w:rFonts w:ascii="Times New Roman" w:hAnsi="Times New Roman"/>
          <w:color w:val="181A1A"/>
          <w:sz w:val="28"/>
          <w:lang w:val="ru-RU"/>
        </w:rPr>
        <w:t>разностор</w:t>
      </w:r>
      <w:r w:rsidRPr="00FD414E">
        <w:rPr>
          <w:rFonts w:ascii="Times New Roman" w:hAnsi="Times New Roman"/>
          <w:color w:val="181A1A"/>
          <w:spacing w:val="28"/>
          <w:sz w:val="28"/>
          <w:lang w:val="ru-RU"/>
        </w:rPr>
        <w:t>о</w:t>
      </w:r>
      <w:r w:rsidRPr="00FD414E">
        <w:rPr>
          <w:rFonts w:ascii="Times New Roman" w:hAnsi="Times New Roman"/>
          <w:color w:val="333434"/>
          <w:sz w:val="28"/>
          <w:lang w:val="ru-RU"/>
        </w:rPr>
        <w:t>нн</w:t>
      </w:r>
      <w:r w:rsidRPr="00FD414E">
        <w:rPr>
          <w:rFonts w:ascii="Times New Roman" w:hAnsi="Times New Roman"/>
          <w:color w:val="333434"/>
          <w:spacing w:val="4"/>
          <w:sz w:val="28"/>
          <w:lang w:val="ru-RU"/>
        </w:rPr>
        <w:t>е</w:t>
      </w:r>
      <w:r w:rsidRPr="00FD414E">
        <w:rPr>
          <w:rFonts w:ascii="Times New Roman" w:hAnsi="Times New Roman"/>
          <w:color w:val="181A1A"/>
          <w:sz w:val="28"/>
          <w:lang w:val="ru-RU"/>
        </w:rPr>
        <w:t>й</w:t>
      </w:r>
      <w:r w:rsidRPr="00FD414E">
        <w:rPr>
          <w:rFonts w:ascii="Times New Roman" w:hAnsi="Times New Roman"/>
          <w:color w:val="181A1A"/>
          <w:spacing w:val="80"/>
          <w:w w:val="99"/>
          <w:sz w:val="28"/>
          <w:lang w:val="ru-RU"/>
        </w:rPr>
        <w:t xml:space="preserve"> </w:t>
      </w:r>
      <w:r w:rsidRPr="00FD414E">
        <w:rPr>
          <w:rFonts w:ascii="Times New Roman" w:hAnsi="Times New Roman"/>
          <w:color w:val="181A1A"/>
          <w:sz w:val="28"/>
          <w:lang w:val="ru-RU"/>
        </w:rPr>
        <w:t>физической</w:t>
      </w:r>
      <w:r w:rsidRPr="00FD414E">
        <w:rPr>
          <w:rFonts w:ascii="Times New Roman" w:hAnsi="Times New Roman"/>
          <w:color w:val="181A1A"/>
          <w:spacing w:val="-20"/>
          <w:sz w:val="28"/>
          <w:lang w:val="ru-RU"/>
        </w:rPr>
        <w:t xml:space="preserve"> </w:t>
      </w:r>
      <w:r w:rsidRPr="00FD414E">
        <w:rPr>
          <w:rFonts w:ascii="Times New Roman" w:hAnsi="Times New Roman"/>
          <w:color w:val="181A1A"/>
          <w:sz w:val="28"/>
          <w:lang w:val="ru-RU"/>
        </w:rPr>
        <w:t>подготовленности:</w:t>
      </w:r>
      <w:r w:rsidRPr="00FD414E">
        <w:rPr>
          <w:rFonts w:ascii="Times New Roman" w:hAnsi="Times New Roman"/>
          <w:color w:val="181A1A"/>
          <w:spacing w:val="-11"/>
          <w:sz w:val="28"/>
          <w:lang w:val="ru-RU"/>
        </w:rPr>
        <w:t xml:space="preserve"> </w:t>
      </w:r>
      <w:r w:rsidRPr="00FD414E">
        <w:rPr>
          <w:rFonts w:ascii="Times New Roman" w:hAnsi="Times New Roman"/>
          <w:color w:val="181A1A"/>
          <w:sz w:val="28"/>
          <w:lang w:val="ru-RU"/>
        </w:rPr>
        <w:t>развитие</w:t>
      </w:r>
      <w:r w:rsidRPr="00FD414E">
        <w:rPr>
          <w:rFonts w:ascii="Times New Roman" w:hAnsi="Times New Roman"/>
          <w:color w:val="181A1A"/>
          <w:spacing w:val="-19"/>
          <w:sz w:val="28"/>
          <w:lang w:val="ru-RU"/>
        </w:rPr>
        <w:t xml:space="preserve"> </w:t>
      </w:r>
      <w:r w:rsidRPr="00FD414E">
        <w:rPr>
          <w:rFonts w:ascii="Times New Roman" w:hAnsi="Times New Roman"/>
          <w:color w:val="181A1A"/>
          <w:sz w:val="28"/>
          <w:lang w:val="ru-RU"/>
        </w:rPr>
        <w:t>аэробной</w:t>
      </w:r>
      <w:r w:rsidRPr="00FD414E">
        <w:rPr>
          <w:rFonts w:ascii="Times New Roman" w:hAnsi="Times New Roman"/>
          <w:color w:val="181A1A"/>
          <w:spacing w:val="-23"/>
          <w:sz w:val="28"/>
          <w:lang w:val="ru-RU"/>
        </w:rPr>
        <w:t xml:space="preserve"> </w:t>
      </w:r>
      <w:r w:rsidRPr="00FD414E">
        <w:rPr>
          <w:rFonts w:ascii="Times New Roman" w:hAnsi="Times New Roman"/>
          <w:color w:val="181A1A"/>
          <w:sz w:val="28"/>
          <w:lang w:val="ru-RU"/>
        </w:rPr>
        <w:t>выносливости,</w:t>
      </w:r>
      <w:r w:rsidRPr="00FD414E">
        <w:rPr>
          <w:rFonts w:ascii="Times New Roman" w:hAnsi="Times New Roman"/>
          <w:color w:val="181A1A"/>
          <w:spacing w:val="-15"/>
          <w:sz w:val="28"/>
          <w:lang w:val="ru-RU"/>
        </w:rPr>
        <w:t xml:space="preserve"> </w:t>
      </w:r>
      <w:r w:rsidRPr="00FD414E">
        <w:rPr>
          <w:rFonts w:ascii="Times New Roman" w:hAnsi="Times New Roman"/>
          <w:color w:val="181A1A"/>
          <w:spacing w:val="1"/>
          <w:sz w:val="28"/>
          <w:lang w:val="ru-RU"/>
        </w:rPr>
        <w:t>быст</w:t>
      </w:r>
      <w:r w:rsidRPr="00FD414E">
        <w:rPr>
          <w:rFonts w:ascii="Times New Roman" w:hAnsi="Times New Roman"/>
          <w:color w:val="333434"/>
          <w:spacing w:val="1"/>
          <w:sz w:val="28"/>
          <w:lang w:val="ru-RU"/>
        </w:rPr>
        <w:t>р</w:t>
      </w:r>
      <w:r w:rsidRPr="00FD414E">
        <w:rPr>
          <w:rFonts w:ascii="Times New Roman" w:hAnsi="Times New Roman"/>
          <w:color w:val="181A1A"/>
          <w:spacing w:val="1"/>
          <w:sz w:val="28"/>
          <w:lang w:val="ru-RU"/>
        </w:rPr>
        <w:t>от</w:t>
      </w:r>
      <w:r w:rsidRPr="00FD414E">
        <w:rPr>
          <w:rFonts w:ascii="Times New Roman" w:hAnsi="Times New Roman"/>
          <w:color w:val="333434"/>
          <w:spacing w:val="1"/>
          <w:sz w:val="28"/>
          <w:lang w:val="ru-RU"/>
        </w:rPr>
        <w:t>ы</w:t>
      </w:r>
      <w:r w:rsidRPr="00FD414E">
        <w:rPr>
          <w:rFonts w:ascii="Times New Roman" w:hAnsi="Times New Roman"/>
          <w:color w:val="181A1A"/>
          <w:sz w:val="28"/>
          <w:lang w:val="ru-RU"/>
        </w:rPr>
        <w:t>,</w:t>
      </w:r>
      <w:r w:rsidRPr="00FD414E">
        <w:rPr>
          <w:rFonts w:ascii="Times New Roman" w:hAnsi="Times New Roman"/>
          <w:color w:val="181A1A"/>
          <w:spacing w:val="20"/>
          <w:w w:val="103"/>
          <w:sz w:val="28"/>
          <w:lang w:val="ru-RU"/>
        </w:rPr>
        <w:t xml:space="preserve"> </w:t>
      </w:r>
      <w:r w:rsidRPr="00FD414E">
        <w:rPr>
          <w:rFonts w:ascii="Times New Roman" w:hAnsi="Times New Roman"/>
          <w:color w:val="181A1A"/>
          <w:sz w:val="28"/>
          <w:lang w:val="ru-RU"/>
        </w:rPr>
        <w:t>скорости,</w:t>
      </w:r>
      <w:r w:rsidRPr="00FD414E">
        <w:rPr>
          <w:rFonts w:ascii="Times New Roman" w:hAnsi="Times New Roman"/>
          <w:color w:val="181A1A"/>
          <w:spacing w:val="-37"/>
          <w:sz w:val="28"/>
          <w:lang w:val="ru-RU"/>
        </w:rPr>
        <w:t xml:space="preserve"> </w:t>
      </w:r>
      <w:r w:rsidRPr="00FD414E">
        <w:rPr>
          <w:rFonts w:ascii="Times New Roman" w:hAnsi="Times New Roman"/>
          <w:color w:val="181A1A"/>
          <w:sz w:val="28"/>
          <w:lang w:val="ru-RU"/>
        </w:rPr>
        <w:t>силовых</w:t>
      </w:r>
      <w:r w:rsidRPr="00FD414E">
        <w:rPr>
          <w:rFonts w:ascii="Times New Roman" w:hAnsi="Times New Roman"/>
          <w:color w:val="181A1A"/>
          <w:spacing w:val="-42"/>
          <w:sz w:val="28"/>
          <w:lang w:val="ru-RU"/>
        </w:rPr>
        <w:t xml:space="preserve"> </w:t>
      </w:r>
      <w:r w:rsidRPr="00FD414E">
        <w:rPr>
          <w:rFonts w:ascii="Times New Roman" w:hAnsi="Times New Roman"/>
          <w:color w:val="181A1A"/>
          <w:sz w:val="28"/>
          <w:lang w:val="ru-RU"/>
        </w:rPr>
        <w:t>и</w:t>
      </w:r>
      <w:r w:rsidRPr="00FD414E">
        <w:rPr>
          <w:rFonts w:ascii="Times New Roman" w:hAnsi="Times New Roman"/>
          <w:color w:val="181A1A"/>
          <w:spacing w:val="-46"/>
          <w:sz w:val="28"/>
          <w:lang w:val="ru-RU"/>
        </w:rPr>
        <w:t xml:space="preserve"> </w:t>
      </w:r>
      <w:r w:rsidRPr="00FD414E">
        <w:rPr>
          <w:rFonts w:ascii="Times New Roman" w:hAnsi="Times New Roman"/>
          <w:color w:val="181A1A"/>
          <w:sz w:val="28"/>
          <w:lang w:val="ru-RU"/>
        </w:rPr>
        <w:t>координационных</w:t>
      </w:r>
      <w:r w:rsidRPr="00FD414E">
        <w:rPr>
          <w:rFonts w:ascii="Times New Roman" w:hAnsi="Times New Roman"/>
          <w:color w:val="181A1A"/>
          <w:spacing w:val="-29"/>
          <w:sz w:val="28"/>
          <w:lang w:val="ru-RU"/>
        </w:rPr>
        <w:t xml:space="preserve"> </w:t>
      </w:r>
      <w:r w:rsidRPr="00FD414E">
        <w:rPr>
          <w:rFonts w:ascii="Times New Roman" w:hAnsi="Times New Roman"/>
          <w:color w:val="181A1A"/>
          <w:sz w:val="28"/>
          <w:lang w:val="ru-RU"/>
        </w:rPr>
        <w:t>возможностей;</w:t>
      </w:r>
    </w:p>
    <w:p w:rsidR="00B663C6" w:rsidRPr="00FD414E" w:rsidRDefault="00FD414E">
      <w:pPr>
        <w:numPr>
          <w:ilvl w:val="1"/>
          <w:numId w:val="43"/>
        </w:numPr>
        <w:tabs>
          <w:tab w:val="left" w:pos="714"/>
        </w:tabs>
        <w:spacing w:before="18"/>
        <w:ind w:left="718" w:right="118" w:hanging="392"/>
        <w:jc w:val="both"/>
        <w:rPr>
          <w:rFonts w:ascii="Times New Roman" w:eastAsia="Times New Roman" w:hAnsi="Times New Roman" w:cs="Times New Roman"/>
          <w:sz w:val="28"/>
          <w:szCs w:val="28"/>
          <w:lang w:val="ru-RU"/>
        </w:rPr>
      </w:pPr>
      <w:r w:rsidRPr="00FD414E">
        <w:rPr>
          <w:rFonts w:ascii="Times New Roman" w:hAnsi="Times New Roman"/>
          <w:color w:val="181A1A"/>
          <w:sz w:val="28"/>
          <w:lang w:val="ru-RU"/>
        </w:rPr>
        <w:t>воспитание</w:t>
      </w:r>
      <w:r w:rsidRPr="00FD414E">
        <w:rPr>
          <w:rFonts w:ascii="Times New Roman" w:hAnsi="Times New Roman"/>
          <w:color w:val="181A1A"/>
          <w:spacing w:val="57"/>
          <w:sz w:val="28"/>
          <w:lang w:val="ru-RU"/>
        </w:rPr>
        <w:t xml:space="preserve"> </w:t>
      </w:r>
      <w:r w:rsidRPr="00FD414E">
        <w:rPr>
          <w:rFonts w:ascii="Times New Roman" w:hAnsi="Times New Roman"/>
          <w:color w:val="181A1A"/>
          <w:sz w:val="28"/>
          <w:lang w:val="ru-RU"/>
        </w:rPr>
        <w:t>морально-этических</w:t>
      </w:r>
      <w:r w:rsidRPr="00FD414E">
        <w:rPr>
          <w:rFonts w:ascii="Times New Roman" w:hAnsi="Times New Roman"/>
          <w:color w:val="181A1A"/>
          <w:spacing w:val="3"/>
          <w:sz w:val="28"/>
          <w:lang w:val="ru-RU"/>
        </w:rPr>
        <w:t xml:space="preserve"> </w:t>
      </w:r>
      <w:r w:rsidRPr="00FD414E">
        <w:rPr>
          <w:rFonts w:ascii="Times New Roman" w:hAnsi="Times New Roman"/>
          <w:color w:val="181A1A"/>
          <w:sz w:val="28"/>
          <w:lang w:val="ru-RU"/>
        </w:rPr>
        <w:t>и</w:t>
      </w:r>
      <w:r w:rsidRPr="00FD414E">
        <w:rPr>
          <w:rFonts w:ascii="Times New Roman" w:hAnsi="Times New Roman"/>
          <w:color w:val="181A1A"/>
          <w:spacing w:val="33"/>
          <w:sz w:val="28"/>
          <w:lang w:val="ru-RU"/>
        </w:rPr>
        <w:t xml:space="preserve"> </w:t>
      </w:r>
      <w:r w:rsidRPr="00FD414E">
        <w:rPr>
          <w:rFonts w:ascii="Times New Roman" w:hAnsi="Times New Roman"/>
          <w:color w:val="181A1A"/>
          <w:sz w:val="28"/>
          <w:lang w:val="ru-RU"/>
        </w:rPr>
        <w:t>волевых</w:t>
      </w:r>
      <w:r w:rsidRPr="00FD414E">
        <w:rPr>
          <w:rFonts w:ascii="Times New Roman" w:hAnsi="Times New Roman"/>
          <w:color w:val="181A1A"/>
          <w:spacing w:val="48"/>
          <w:sz w:val="28"/>
          <w:lang w:val="ru-RU"/>
        </w:rPr>
        <w:t xml:space="preserve"> </w:t>
      </w:r>
      <w:r w:rsidRPr="00FD414E">
        <w:rPr>
          <w:rFonts w:ascii="Times New Roman" w:hAnsi="Times New Roman"/>
          <w:color w:val="181A1A"/>
          <w:spacing w:val="2"/>
          <w:sz w:val="28"/>
          <w:lang w:val="ru-RU"/>
        </w:rPr>
        <w:t>качеств</w:t>
      </w:r>
      <w:r w:rsidRPr="00FD414E">
        <w:rPr>
          <w:rFonts w:ascii="Times New Roman" w:hAnsi="Times New Roman"/>
          <w:color w:val="333434"/>
          <w:spacing w:val="1"/>
          <w:sz w:val="28"/>
          <w:lang w:val="ru-RU"/>
        </w:rPr>
        <w:t>,</w:t>
      </w:r>
      <w:r w:rsidRPr="00FD414E">
        <w:rPr>
          <w:rFonts w:ascii="Times New Roman" w:hAnsi="Times New Roman"/>
          <w:color w:val="333434"/>
          <w:spacing w:val="28"/>
          <w:sz w:val="28"/>
          <w:lang w:val="ru-RU"/>
        </w:rPr>
        <w:t xml:space="preserve"> </w:t>
      </w:r>
      <w:r w:rsidRPr="00FD414E">
        <w:rPr>
          <w:rFonts w:ascii="Times New Roman" w:hAnsi="Times New Roman"/>
          <w:color w:val="181A1A"/>
          <w:sz w:val="28"/>
          <w:lang w:val="ru-RU"/>
        </w:rPr>
        <w:t>ст</w:t>
      </w:r>
      <w:r w:rsidRPr="00FD414E">
        <w:rPr>
          <w:rFonts w:ascii="Times New Roman" w:hAnsi="Times New Roman"/>
          <w:color w:val="333434"/>
          <w:sz w:val="28"/>
          <w:lang w:val="ru-RU"/>
        </w:rPr>
        <w:t>ановл</w:t>
      </w:r>
      <w:r w:rsidRPr="00FD414E">
        <w:rPr>
          <w:rFonts w:ascii="Times New Roman" w:hAnsi="Times New Roman"/>
          <w:color w:val="181A1A"/>
          <w:sz w:val="28"/>
          <w:lang w:val="ru-RU"/>
        </w:rPr>
        <w:t>е</w:t>
      </w:r>
      <w:r w:rsidRPr="00FD414E">
        <w:rPr>
          <w:rFonts w:ascii="Times New Roman" w:hAnsi="Times New Roman"/>
          <w:color w:val="333434"/>
          <w:sz w:val="28"/>
          <w:lang w:val="ru-RU"/>
        </w:rPr>
        <w:t>ние</w:t>
      </w:r>
      <w:r w:rsidRPr="00FD414E">
        <w:rPr>
          <w:rFonts w:ascii="Times New Roman" w:hAnsi="Times New Roman"/>
          <w:color w:val="333434"/>
          <w:spacing w:val="24"/>
          <w:w w:val="96"/>
          <w:sz w:val="28"/>
          <w:lang w:val="ru-RU"/>
        </w:rPr>
        <w:t xml:space="preserve"> </w:t>
      </w:r>
      <w:r w:rsidRPr="00FD414E">
        <w:rPr>
          <w:rFonts w:ascii="Times New Roman" w:hAnsi="Times New Roman"/>
          <w:color w:val="181A1A"/>
          <w:spacing w:val="-1"/>
          <w:w w:val="95"/>
          <w:sz w:val="28"/>
          <w:lang w:val="ru-RU"/>
        </w:rPr>
        <w:t>с</w:t>
      </w:r>
      <w:r w:rsidRPr="00FD414E">
        <w:rPr>
          <w:rFonts w:ascii="Times New Roman" w:hAnsi="Times New Roman"/>
          <w:color w:val="333434"/>
          <w:spacing w:val="-1"/>
          <w:w w:val="95"/>
          <w:sz w:val="28"/>
          <w:lang w:val="ru-RU"/>
        </w:rPr>
        <w:t>п</w:t>
      </w:r>
      <w:r w:rsidRPr="00FD414E">
        <w:rPr>
          <w:rFonts w:ascii="Times New Roman" w:hAnsi="Times New Roman"/>
          <w:color w:val="181A1A"/>
          <w:spacing w:val="-1"/>
          <w:w w:val="95"/>
          <w:sz w:val="28"/>
          <w:lang w:val="ru-RU"/>
        </w:rPr>
        <w:t>ортивного</w:t>
      </w:r>
      <w:r w:rsidRPr="00FD414E">
        <w:rPr>
          <w:rFonts w:ascii="Times New Roman" w:hAnsi="Times New Roman"/>
          <w:color w:val="181A1A"/>
          <w:w w:val="95"/>
          <w:sz w:val="28"/>
          <w:lang w:val="ru-RU"/>
        </w:rPr>
        <w:t xml:space="preserve"> </w:t>
      </w:r>
      <w:r w:rsidRPr="00FD414E">
        <w:rPr>
          <w:rFonts w:ascii="Times New Roman" w:hAnsi="Times New Roman"/>
          <w:color w:val="181A1A"/>
          <w:spacing w:val="14"/>
          <w:w w:val="95"/>
          <w:sz w:val="28"/>
          <w:lang w:val="ru-RU"/>
        </w:rPr>
        <w:t xml:space="preserve"> </w:t>
      </w:r>
      <w:r w:rsidRPr="00FD414E">
        <w:rPr>
          <w:rFonts w:ascii="Times New Roman" w:hAnsi="Times New Roman"/>
          <w:color w:val="181A1A"/>
          <w:w w:val="95"/>
          <w:sz w:val="28"/>
          <w:lang w:val="ru-RU"/>
        </w:rPr>
        <w:t>характера;</w:t>
      </w:r>
    </w:p>
    <w:p w:rsidR="00B663C6" w:rsidRPr="00FD414E" w:rsidRDefault="00FD414E">
      <w:pPr>
        <w:numPr>
          <w:ilvl w:val="1"/>
          <w:numId w:val="43"/>
        </w:numPr>
        <w:tabs>
          <w:tab w:val="left" w:pos="714"/>
        </w:tabs>
        <w:spacing w:before="22"/>
        <w:ind w:left="713" w:right="106" w:hanging="382"/>
        <w:jc w:val="both"/>
        <w:rPr>
          <w:rFonts w:ascii="Times New Roman" w:eastAsia="Times New Roman" w:hAnsi="Times New Roman" w:cs="Times New Roman"/>
          <w:sz w:val="28"/>
          <w:szCs w:val="28"/>
          <w:lang w:val="ru-RU"/>
        </w:rPr>
      </w:pPr>
      <w:r w:rsidRPr="00FD414E">
        <w:rPr>
          <w:rFonts w:ascii="Times New Roman" w:hAnsi="Times New Roman"/>
          <w:color w:val="181A1A"/>
          <w:sz w:val="28"/>
          <w:lang w:val="ru-RU"/>
        </w:rPr>
        <w:t>поиск</w:t>
      </w:r>
      <w:r w:rsidRPr="00FD414E">
        <w:rPr>
          <w:rFonts w:ascii="Times New Roman" w:hAnsi="Times New Roman"/>
          <w:color w:val="181A1A"/>
          <w:spacing w:val="26"/>
          <w:sz w:val="28"/>
          <w:lang w:val="ru-RU"/>
        </w:rPr>
        <w:t xml:space="preserve"> </w:t>
      </w:r>
      <w:r w:rsidRPr="00FD414E">
        <w:rPr>
          <w:rFonts w:ascii="Times New Roman" w:hAnsi="Times New Roman"/>
          <w:color w:val="181A1A"/>
          <w:sz w:val="28"/>
          <w:lang w:val="ru-RU"/>
        </w:rPr>
        <w:t>талантливых</w:t>
      </w:r>
      <w:r w:rsidRPr="00FD414E">
        <w:rPr>
          <w:rFonts w:ascii="Times New Roman" w:hAnsi="Times New Roman"/>
          <w:color w:val="181A1A"/>
          <w:spacing w:val="51"/>
          <w:sz w:val="28"/>
          <w:lang w:val="ru-RU"/>
        </w:rPr>
        <w:t xml:space="preserve"> </w:t>
      </w:r>
      <w:r w:rsidRPr="00FD414E">
        <w:rPr>
          <w:rFonts w:ascii="Times New Roman" w:hAnsi="Times New Roman"/>
          <w:color w:val="181A1A"/>
          <w:sz w:val="28"/>
          <w:lang w:val="ru-RU"/>
        </w:rPr>
        <w:t>в</w:t>
      </w:r>
      <w:r w:rsidRPr="00FD414E">
        <w:rPr>
          <w:rFonts w:ascii="Times New Roman" w:hAnsi="Times New Roman"/>
          <w:color w:val="181A1A"/>
          <w:spacing w:val="18"/>
          <w:sz w:val="28"/>
          <w:lang w:val="ru-RU"/>
        </w:rPr>
        <w:t xml:space="preserve"> </w:t>
      </w:r>
      <w:r w:rsidRPr="00FD414E">
        <w:rPr>
          <w:rFonts w:ascii="Times New Roman" w:hAnsi="Times New Roman"/>
          <w:color w:val="181A1A"/>
          <w:sz w:val="28"/>
          <w:lang w:val="ru-RU"/>
        </w:rPr>
        <w:t>спортивном</w:t>
      </w:r>
      <w:r w:rsidRPr="00FD414E">
        <w:rPr>
          <w:rFonts w:ascii="Times New Roman" w:hAnsi="Times New Roman"/>
          <w:color w:val="181A1A"/>
          <w:spacing w:val="42"/>
          <w:sz w:val="28"/>
          <w:lang w:val="ru-RU"/>
        </w:rPr>
        <w:t xml:space="preserve"> </w:t>
      </w:r>
      <w:r w:rsidRPr="00FD414E">
        <w:rPr>
          <w:rFonts w:ascii="Times New Roman" w:hAnsi="Times New Roman"/>
          <w:color w:val="181A1A"/>
          <w:sz w:val="28"/>
          <w:lang w:val="ru-RU"/>
        </w:rPr>
        <w:t>отношении</w:t>
      </w:r>
      <w:r w:rsidRPr="00FD414E">
        <w:rPr>
          <w:rFonts w:ascii="Times New Roman" w:hAnsi="Times New Roman"/>
          <w:color w:val="181A1A"/>
          <w:spacing w:val="38"/>
          <w:sz w:val="28"/>
          <w:lang w:val="ru-RU"/>
        </w:rPr>
        <w:t xml:space="preserve"> </w:t>
      </w:r>
      <w:r w:rsidRPr="00FD414E">
        <w:rPr>
          <w:rFonts w:ascii="Times New Roman" w:hAnsi="Times New Roman"/>
          <w:color w:val="181A1A"/>
          <w:sz w:val="28"/>
          <w:lang w:val="ru-RU"/>
        </w:rPr>
        <w:t>детей</w:t>
      </w:r>
      <w:r w:rsidRPr="00FD414E">
        <w:rPr>
          <w:rFonts w:ascii="Times New Roman" w:hAnsi="Times New Roman"/>
          <w:color w:val="181A1A"/>
          <w:spacing w:val="35"/>
          <w:sz w:val="28"/>
          <w:lang w:val="ru-RU"/>
        </w:rPr>
        <w:t xml:space="preserve"> </w:t>
      </w:r>
      <w:r w:rsidRPr="00FD414E">
        <w:rPr>
          <w:rFonts w:ascii="Times New Roman" w:hAnsi="Times New Roman"/>
          <w:color w:val="181A1A"/>
          <w:sz w:val="28"/>
          <w:lang w:val="ru-RU"/>
        </w:rPr>
        <w:t>на</w:t>
      </w:r>
      <w:r w:rsidRPr="00FD414E">
        <w:rPr>
          <w:rFonts w:ascii="Times New Roman" w:hAnsi="Times New Roman"/>
          <w:color w:val="181A1A"/>
          <w:spacing w:val="26"/>
          <w:sz w:val="28"/>
          <w:lang w:val="ru-RU"/>
        </w:rPr>
        <w:t xml:space="preserve"> </w:t>
      </w:r>
      <w:r w:rsidRPr="00FD414E">
        <w:rPr>
          <w:rFonts w:ascii="Times New Roman" w:hAnsi="Times New Roman"/>
          <w:color w:val="181A1A"/>
          <w:spacing w:val="1"/>
          <w:sz w:val="28"/>
          <w:lang w:val="ru-RU"/>
        </w:rPr>
        <w:t>ос</w:t>
      </w:r>
      <w:r w:rsidRPr="00FD414E">
        <w:rPr>
          <w:rFonts w:ascii="Times New Roman" w:hAnsi="Times New Roman"/>
          <w:color w:val="333434"/>
          <w:spacing w:val="1"/>
          <w:sz w:val="28"/>
          <w:lang w:val="ru-RU"/>
        </w:rPr>
        <w:t>нов</w:t>
      </w:r>
      <w:r w:rsidRPr="00FD414E">
        <w:rPr>
          <w:rFonts w:ascii="Times New Roman" w:hAnsi="Times New Roman"/>
          <w:color w:val="181A1A"/>
          <w:spacing w:val="1"/>
          <w:sz w:val="28"/>
          <w:lang w:val="ru-RU"/>
        </w:rPr>
        <w:t>е</w:t>
      </w:r>
      <w:r w:rsidRPr="00FD414E">
        <w:rPr>
          <w:rFonts w:ascii="Times New Roman" w:hAnsi="Times New Roman"/>
          <w:color w:val="181A1A"/>
          <w:spacing w:val="21"/>
          <w:w w:val="101"/>
          <w:sz w:val="28"/>
          <w:lang w:val="ru-RU"/>
        </w:rPr>
        <w:t xml:space="preserve"> </w:t>
      </w:r>
      <w:r w:rsidRPr="00FD414E">
        <w:rPr>
          <w:rFonts w:ascii="Times New Roman" w:hAnsi="Times New Roman"/>
          <w:color w:val="181A1A"/>
          <w:w w:val="95"/>
          <w:sz w:val="28"/>
          <w:lang w:val="ru-RU"/>
        </w:rPr>
        <w:t>морфологических</w:t>
      </w:r>
      <w:r w:rsidRPr="00FD414E">
        <w:rPr>
          <w:rFonts w:ascii="Times New Roman" w:hAnsi="Times New Roman"/>
          <w:color w:val="181A1A"/>
          <w:spacing w:val="40"/>
          <w:w w:val="95"/>
          <w:sz w:val="28"/>
          <w:lang w:val="ru-RU"/>
        </w:rPr>
        <w:t xml:space="preserve"> </w:t>
      </w:r>
      <w:r w:rsidRPr="00FD414E">
        <w:rPr>
          <w:rFonts w:ascii="Times New Roman" w:hAnsi="Times New Roman"/>
          <w:color w:val="181A1A"/>
          <w:w w:val="95"/>
          <w:sz w:val="28"/>
          <w:lang w:val="ru-RU"/>
        </w:rPr>
        <w:t>критериев</w:t>
      </w:r>
      <w:r w:rsidRPr="00FD414E">
        <w:rPr>
          <w:rFonts w:ascii="Times New Roman" w:hAnsi="Times New Roman"/>
          <w:color w:val="181A1A"/>
          <w:spacing w:val="21"/>
          <w:w w:val="95"/>
          <w:sz w:val="28"/>
          <w:lang w:val="ru-RU"/>
        </w:rPr>
        <w:t xml:space="preserve"> </w:t>
      </w:r>
      <w:r w:rsidRPr="00FD414E">
        <w:rPr>
          <w:rFonts w:ascii="Times New Roman" w:hAnsi="Times New Roman"/>
          <w:color w:val="181A1A"/>
          <w:w w:val="95"/>
          <w:sz w:val="28"/>
          <w:lang w:val="ru-RU"/>
        </w:rPr>
        <w:t>и</w:t>
      </w:r>
      <w:r w:rsidRPr="00FD414E">
        <w:rPr>
          <w:rFonts w:ascii="Times New Roman" w:hAnsi="Times New Roman"/>
          <w:color w:val="181A1A"/>
          <w:spacing w:val="-4"/>
          <w:w w:val="95"/>
          <w:sz w:val="28"/>
          <w:lang w:val="ru-RU"/>
        </w:rPr>
        <w:t xml:space="preserve"> </w:t>
      </w:r>
      <w:r w:rsidRPr="00FD414E">
        <w:rPr>
          <w:rFonts w:ascii="Times New Roman" w:hAnsi="Times New Roman"/>
          <w:color w:val="181A1A"/>
          <w:spacing w:val="-1"/>
          <w:w w:val="95"/>
          <w:sz w:val="28"/>
          <w:lang w:val="ru-RU"/>
        </w:rPr>
        <w:t>дв</w:t>
      </w:r>
      <w:r w:rsidRPr="00FD414E">
        <w:rPr>
          <w:rFonts w:ascii="Times New Roman" w:hAnsi="Times New Roman"/>
          <w:color w:val="181A1A"/>
          <w:spacing w:val="-2"/>
          <w:w w:val="95"/>
          <w:sz w:val="28"/>
          <w:lang w:val="ru-RU"/>
        </w:rPr>
        <w:t>:И</w:t>
      </w:r>
      <w:r w:rsidRPr="00FD414E">
        <w:rPr>
          <w:rFonts w:ascii="Times New Roman" w:hAnsi="Times New Roman"/>
          <w:color w:val="333434"/>
          <w:spacing w:val="-1"/>
          <w:w w:val="95"/>
          <w:sz w:val="28"/>
          <w:lang w:val="ru-RU"/>
        </w:rPr>
        <w:t>г</w:t>
      </w:r>
      <w:r w:rsidRPr="00FD414E">
        <w:rPr>
          <w:rFonts w:ascii="Times New Roman" w:hAnsi="Times New Roman"/>
          <w:color w:val="181A1A"/>
          <w:spacing w:val="-1"/>
          <w:w w:val="95"/>
          <w:sz w:val="28"/>
          <w:lang w:val="ru-RU"/>
        </w:rPr>
        <w:t>ательной</w:t>
      </w:r>
      <w:r w:rsidRPr="00FD414E">
        <w:rPr>
          <w:rFonts w:ascii="Times New Roman" w:hAnsi="Times New Roman"/>
          <w:color w:val="181A1A"/>
          <w:spacing w:val="24"/>
          <w:w w:val="95"/>
          <w:sz w:val="28"/>
          <w:lang w:val="ru-RU"/>
        </w:rPr>
        <w:t xml:space="preserve"> </w:t>
      </w:r>
      <w:r w:rsidRPr="00FD414E">
        <w:rPr>
          <w:rFonts w:ascii="Times New Roman" w:hAnsi="Times New Roman"/>
          <w:color w:val="181A1A"/>
          <w:w w:val="95"/>
          <w:sz w:val="28"/>
          <w:lang w:val="ru-RU"/>
        </w:rPr>
        <w:t>одаренности.</w:t>
      </w:r>
    </w:p>
    <w:p w:rsidR="00B663C6" w:rsidRPr="00FD414E" w:rsidRDefault="00FD414E">
      <w:pPr>
        <w:spacing w:before="13" w:line="309" w:lineRule="exact"/>
        <w:ind w:left="293"/>
        <w:rPr>
          <w:rFonts w:ascii="Times New Roman" w:eastAsia="Times New Roman" w:hAnsi="Times New Roman" w:cs="Times New Roman"/>
          <w:sz w:val="27"/>
          <w:szCs w:val="27"/>
          <w:lang w:val="ru-RU"/>
        </w:rPr>
      </w:pPr>
      <w:r w:rsidRPr="00FD414E">
        <w:rPr>
          <w:rFonts w:ascii="Times New Roman" w:hAnsi="Times New Roman"/>
          <w:b/>
          <w:color w:val="181A1A"/>
          <w:sz w:val="27"/>
          <w:lang w:val="ru-RU"/>
        </w:rPr>
        <w:t>2.</w:t>
      </w:r>
      <w:r w:rsidRPr="00FD414E">
        <w:rPr>
          <w:rFonts w:ascii="Times New Roman" w:hAnsi="Times New Roman"/>
          <w:b/>
          <w:color w:val="181A1A"/>
          <w:spacing w:val="10"/>
          <w:sz w:val="27"/>
          <w:lang w:val="ru-RU"/>
        </w:rPr>
        <w:t xml:space="preserve"> </w:t>
      </w:r>
      <w:r w:rsidRPr="00FD414E">
        <w:rPr>
          <w:rFonts w:ascii="Times New Roman" w:hAnsi="Times New Roman"/>
          <w:b/>
          <w:color w:val="181A1A"/>
          <w:sz w:val="27"/>
          <w:lang w:val="ru-RU"/>
        </w:rPr>
        <w:t>НА</w:t>
      </w:r>
      <w:r w:rsidRPr="00FD414E">
        <w:rPr>
          <w:rFonts w:ascii="Times New Roman" w:hAnsi="Times New Roman"/>
          <w:b/>
          <w:color w:val="181A1A"/>
          <w:spacing w:val="15"/>
          <w:sz w:val="27"/>
          <w:lang w:val="ru-RU"/>
        </w:rPr>
        <w:t xml:space="preserve"> </w:t>
      </w:r>
      <w:r w:rsidRPr="00FD414E">
        <w:rPr>
          <w:rFonts w:ascii="Times New Roman" w:hAnsi="Times New Roman"/>
          <w:b/>
          <w:color w:val="181A1A"/>
          <w:sz w:val="27"/>
          <w:lang w:val="ru-RU"/>
        </w:rPr>
        <w:t xml:space="preserve">ТРЕНИРОВОЧНОМ </w:t>
      </w:r>
      <w:r w:rsidRPr="00FD414E">
        <w:rPr>
          <w:rFonts w:ascii="Times New Roman" w:hAnsi="Times New Roman"/>
          <w:b/>
          <w:color w:val="181A1A"/>
          <w:spacing w:val="11"/>
          <w:sz w:val="27"/>
          <w:lang w:val="ru-RU"/>
        </w:rPr>
        <w:t xml:space="preserve"> </w:t>
      </w:r>
      <w:r w:rsidRPr="00FD414E">
        <w:rPr>
          <w:rFonts w:ascii="Times New Roman" w:hAnsi="Times New Roman"/>
          <w:b/>
          <w:color w:val="181A1A"/>
          <w:sz w:val="27"/>
          <w:lang w:val="ru-RU"/>
        </w:rPr>
        <w:t>ЭТАПЕ</w:t>
      </w:r>
      <w:r w:rsidRPr="00FD414E">
        <w:rPr>
          <w:rFonts w:ascii="Times New Roman" w:hAnsi="Times New Roman"/>
          <w:b/>
          <w:color w:val="181A1A"/>
          <w:spacing w:val="20"/>
          <w:sz w:val="27"/>
          <w:lang w:val="ru-RU"/>
        </w:rPr>
        <w:t xml:space="preserve"> </w:t>
      </w:r>
      <w:r w:rsidRPr="00FD414E">
        <w:rPr>
          <w:rFonts w:ascii="Times New Roman" w:hAnsi="Times New Roman"/>
          <w:color w:val="575757"/>
          <w:spacing w:val="-38"/>
          <w:sz w:val="27"/>
          <w:lang w:val="ru-RU"/>
        </w:rPr>
        <w:t>{</w:t>
      </w:r>
      <w:r w:rsidRPr="00FD414E">
        <w:rPr>
          <w:rFonts w:ascii="Times New Roman" w:hAnsi="Times New Roman"/>
          <w:color w:val="181A1A"/>
          <w:sz w:val="27"/>
          <w:lang w:val="ru-RU"/>
        </w:rPr>
        <w:t>Этапе</w:t>
      </w:r>
      <w:r w:rsidRPr="00FD414E">
        <w:rPr>
          <w:rFonts w:ascii="Times New Roman" w:hAnsi="Times New Roman"/>
          <w:color w:val="181A1A"/>
          <w:spacing w:val="21"/>
          <w:sz w:val="27"/>
          <w:lang w:val="ru-RU"/>
        </w:rPr>
        <w:t xml:space="preserve"> </w:t>
      </w:r>
      <w:r w:rsidRPr="00FD414E">
        <w:rPr>
          <w:rFonts w:ascii="Times New Roman" w:hAnsi="Times New Roman"/>
          <w:b/>
          <w:color w:val="181A1A"/>
          <w:sz w:val="27"/>
          <w:lang w:val="ru-RU"/>
        </w:rPr>
        <w:t>спортивной</w:t>
      </w:r>
      <w:r w:rsidRPr="00FD414E">
        <w:rPr>
          <w:rFonts w:ascii="Times New Roman" w:hAnsi="Times New Roman"/>
          <w:b/>
          <w:color w:val="181A1A"/>
          <w:spacing w:val="46"/>
          <w:sz w:val="27"/>
          <w:lang w:val="ru-RU"/>
        </w:rPr>
        <w:t xml:space="preserve"> </w:t>
      </w:r>
      <w:r w:rsidRPr="00FD414E">
        <w:rPr>
          <w:rFonts w:ascii="Times New Roman" w:hAnsi="Times New Roman"/>
          <w:b/>
          <w:color w:val="181A1A"/>
          <w:sz w:val="27"/>
          <w:lang w:val="ru-RU"/>
        </w:rPr>
        <w:t>специализа</w:t>
      </w:r>
      <w:r w:rsidRPr="00FD414E">
        <w:rPr>
          <w:rFonts w:ascii="Times New Roman" w:hAnsi="Times New Roman"/>
          <w:b/>
          <w:color w:val="181A1A"/>
          <w:spacing w:val="25"/>
          <w:sz w:val="27"/>
          <w:lang w:val="ru-RU"/>
        </w:rPr>
        <w:t>ц</w:t>
      </w:r>
      <w:r w:rsidRPr="00FD414E">
        <w:rPr>
          <w:rFonts w:ascii="Times New Roman" w:hAnsi="Times New Roman"/>
          <w:b/>
          <w:color w:val="333434"/>
          <w:sz w:val="27"/>
          <w:lang w:val="ru-RU"/>
        </w:rPr>
        <w:t>ии):</w:t>
      </w:r>
    </w:p>
    <w:p w:rsidR="00B663C6" w:rsidRPr="00FD414E" w:rsidRDefault="00FD414E">
      <w:pPr>
        <w:tabs>
          <w:tab w:val="left" w:pos="2274"/>
          <w:tab w:val="left" w:pos="3368"/>
          <w:tab w:val="left" w:pos="4385"/>
          <w:tab w:val="left" w:pos="4796"/>
          <w:tab w:val="left" w:pos="6572"/>
          <w:tab w:val="left" w:pos="8291"/>
        </w:tabs>
        <w:ind w:left="150" w:right="103" w:firstLine="496"/>
        <w:rPr>
          <w:rFonts w:ascii="Times New Roman" w:eastAsia="Times New Roman" w:hAnsi="Times New Roman" w:cs="Times New Roman"/>
          <w:sz w:val="28"/>
          <w:szCs w:val="28"/>
          <w:lang w:val="ru-RU"/>
        </w:rPr>
      </w:pPr>
      <w:r w:rsidRPr="00FD414E">
        <w:rPr>
          <w:rFonts w:ascii="Times New Roman" w:hAnsi="Times New Roman"/>
          <w:color w:val="181A1A"/>
          <w:w w:val="95"/>
          <w:sz w:val="28"/>
          <w:lang w:val="ru-RU"/>
        </w:rPr>
        <w:t>повышение</w:t>
      </w:r>
      <w:r w:rsidRPr="00FD414E">
        <w:rPr>
          <w:rFonts w:ascii="Times New Roman" w:hAnsi="Times New Roman"/>
          <w:color w:val="181A1A"/>
          <w:w w:val="95"/>
          <w:sz w:val="28"/>
          <w:lang w:val="ru-RU"/>
        </w:rPr>
        <w:tab/>
        <w:t>уровня</w:t>
      </w:r>
      <w:r w:rsidRPr="00FD414E">
        <w:rPr>
          <w:rFonts w:ascii="Times New Roman" w:hAnsi="Times New Roman"/>
          <w:color w:val="181A1A"/>
          <w:w w:val="95"/>
          <w:sz w:val="28"/>
          <w:lang w:val="ru-RU"/>
        </w:rPr>
        <w:tab/>
        <w:t>общей</w:t>
      </w:r>
      <w:r w:rsidRPr="00FD414E">
        <w:rPr>
          <w:rFonts w:ascii="Times New Roman" w:hAnsi="Times New Roman"/>
          <w:color w:val="181A1A"/>
          <w:w w:val="95"/>
          <w:sz w:val="28"/>
          <w:lang w:val="ru-RU"/>
        </w:rPr>
        <w:tab/>
        <w:t>и</w:t>
      </w:r>
      <w:r w:rsidRPr="00FD414E">
        <w:rPr>
          <w:rFonts w:ascii="Times New Roman" w:hAnsi="Times New Roman"/>
          <w:color w:val="181A1A"/>
          <w:w w:val="95"/>
          <w:sz w:val="28"/>
          <w:lang w:val="ru-RU"/>
        </w:rPr>
        <w:tab/>
        <w:t>специальной</w:t>
      </w:r>
      <w:r w:rsidRPr="00FD414E">
        <w:rPr>
          <w:rFonts w:ascii="Times New Roman" w:hAnsi="Times New Roman"/>
          <w:color w:val="181A1A"/>
          <w:w w:val="95"/>
          <w:sz w:val="28"/>
          <w:lang w:val="ru-RU"/>
        </w:rPr>
        <w:tab/>
        <w:t>физической,</w:t>
      </w:r>
      <w:r w:rsidRPr="00FD414E">
        <w:rPr>
          <w:rFonts w:ascii="Times New Roman" w:hAnsi="Times New Roman"/>
          <w:color w:val="181A1A"/>
          <w:w w:val="95"/>
          <w:sz w:val="28"/>
          <w:lang w:val="ru-RU"/>
        </w:rPr>
        <w:tab/>
        <w:t>техничес</w:t>
      </w:r>
      <w:r w:rsidRPr="00FD414E">
        <w:rPr>
          <w:rFonts w:ascii="Times New Roman" w:hAnsi="Times New Roman"/>
          <w:color w:val="181A1A"/>
          <w:spacing w:val="28"/>
          <w:w w:val="95"/>
          <w:sz w:val="28"/>
          <w:lang w:val="ru-RU"/>
        </w:rPr>
        <w:t>к</w:t>
      </w:r>
      <w:r w:rsidRPr="00FD414E">
        <w:rPr>
          <w:rFonts w:ascii="Times New Roman" w:hAnsi="Times New Roman"/>
          <w:color w:val="333434"/>
          <w:w w:val="95"/>
          <w:sz w:val="28"/>
          <w:lang w:val="ru-RU"/>
        </w:rPr>
        <w:t>о</w:t>
      </w:r>
      <w:r w:rsidRPr="00FD414E">
        <w:rPr>
          <w:rFonts w:ascii="Times New Roman" w:hAnsi="Times New Roman"/>
          <w:color w:val="333434"/>
          <w:spacing w:val="3"/>
          <w:w w:val="95"/>
          <w:sz w:val="28"/>
          <w:lang w:val="ru-RU"/>
        </w:rPr>
        <w:t>й</w:t>
      </w:r>
      <w:r w:rsidRPr="00FD414E">
        <w:rPr>
          <w:rFonts w:ascii="Times New Roman" w:hAnsi="Times New Roman"/>
          <w:color w:val="181A1A"/>
          <w:w w:val="95"/>
          <w:sz w:val="28"/>
          <w:lang w:val="ru-RU"/>
        </w:rPr>
        <w:t>,</w:t>
      </w:r>
      <w:r w:rsidRPr="00FD414E">
        <w:rPr>
          <w:rFonts w:ascii="Times New Roman" w:hAnsi="Times New Roman"/>
          <w:color w:val="181A1A"/>
          <w:spacing w:val="66"/>
          <w:w w:val="103"/>
          <w:sz w:val="28"/>
          <w:lang w:val="ru-RU"/>
        </w:rPr>
        <w:t xml:space="preserve"> </w:t>
      </w:r>
      <w:r w:rsidRPr="00FD414E">
        <w:rPr>
          <w:rFonts w:ascii="Times New Roman" w:hAnsi="Times New Roman"/>
          <w:color w:val="181A1A"/>
          <w:sz w:val="28"/>
          <w:lang w:val="ru-RU"/>
        </w:rPr>
        <w:t>тактической</w:t>
      </w:r>
      <w:r w:rsidRPr="00FD414E">
        <w:rPr>
          <w:rFonts w:ascii="Times New Roman" w:hAnsi="Times New Roman"/>
          <w:color w:val="181A1A"/>
          <w:spacing w:val="-36"/>
          <w:sz w:val="28"/>
          <w:lang w:val="ru-RU"/>
        </w:rPr>
        <w:t xml:space="preserve"> </w:t>
      </w:r>
      <w:r w:rsidRPr="00FD414E">
        <w:rPr>
          <w:rFonts w:ascii="Times New Roman" w:hAnsi="Times New Roman"/>
          <w:color w:val="181A1A"/>
          <w:sz w:val="28"/>
          <w:lang w:val="ru-RU"/>
        </w:rPr>
        <w:t>и</w:t>
      </w:r>
      <w:r w:rsidRPr="00FD414E">
        <w:rPr>
          <w:rFonts w:ascii="Times New Roman" w:hAnsi="Times New Roman"/>
          <w:color w:val="181A1A"/>
          <w:spacing w:val="-46"/>
          <w:sz w:val="28"/>
          <w:lang w:val="ru-RU"/>
        </w:rPr>
        <w:t xml:space="preserve"> </w:t>
      </w:r>
      <w:r w:rsidRPr="00FD414E">
        <w:rPr>
          <w:rFonts w:ascii="Times New Roman" w:hAnsi="Times New Roman"/>
          <w:color w:val="181A1A"/>
          <w:sz w:val="28"/>
          <w:lang w:val="ru-RU"/>
        </w:rPr>
        <w:t>психологической</w:t>
      </w:r>
      <w:r w:rsidRPr="00FD414E">
        <w:rPr>
          <w:rFonts w:ascii="Times New Roman" w:hAnsi="Times New Roman"/>
          <w:color w:val="181A1A"/>
          <w:spacing w:val="-35"/>
          <w:sz w:val="28"/>
          <w:lang w:val="ru-RU"/>
        </w:rPr>
        <w:t xml:space="preserve"> </w:t>
      </w:r>
      <w:r w:rsidRPr="00FD414E">
        <w:rPr>
          <w:rFonts w:ascii="Times New Roman" w:hAnsi="Times New Roman"/>
          <w:color w:val="181A1A"/>
          <w:sz w:val="28"/>
          <w:lang w:val="ru-RU"/>
        </w:rPr>
        <w:t>подготовки;</w:t>
      </w:r>
    </w:p>
    <w:p w:rsidR="00B663C6" w:rsidRPr="00FD414E" w:rsidRDefault="00FD414E">
      <w:pPr>
        <w:numPr>
          <w:ilvl w:val="0"/>
          <w:numId w:val="43"/>
        </w:numPr>
        <w:tabs>
          <w:tab w:val="left" w:pos="332"/>
        </w:tabs>
        <w:spacing w:before="3" w:line="242" w:lineRule="auto"/>
        <w:ind w:right="161" w:firstLine="0"/>
        <w:rPr>
          <w:rFonts w:ascii="Times New Roman" w:eastAsia="Times New Roman" w:hAnsi="Times New Roman" w:cs="Times New Roman"/>
          <w:sz w:val="28"/>
          <w:szCs w:val="28"/>
          <w:lang w:val="ru-RU"/>
        </w:rPr>
      </w:pPr>
      <w:r w:rsidRPr="00FD414E">
        <w:rPr>
          <w:rFonts w:ascii="Times New Roman" w:hAnsi="Times New Roman"/>
          <w:color w:val="181A1A"/>
          <w:sz w:val="28"/>
          <w:lang w:val="ru-RU"/>
        </w:rPr>
        <w:t>приобретение</w:t>
      </w:r>
      <w:r w:rsidRPr="00FD414E">
        <w:rPr>
          <w:rFonts w:ascii="Times New Roman" w:hAnsi="Times New Roman"/>
          <w:color w:val="181A1A"/>
          <w:spacing w:val="-7"/>
          <w:sz w:val="28"/>
          <w:lang w:val="ru-RU"/>
        </w:rPr>
        <w:t xml:space="preserve"> </w:t>
      </w:r>
      <w:r w:rsidRPr="00FD414E">
        <w:rPr>
          <w:rFonts w:ascii="Times New Roman" w:hAnsi="Times New Roman"/>
          <w:color w:val="181A1A"/>
          <w:sz w:val="28"/>
          <w:lang w:val="ru-RU"/>
        </w:rPr>
        <w:t>опыта</w:t>
      </w:r>
      <w:r w:rsidRPr="00FD414E">
        <w:rPr>
          <w:rFonts w:ascii="Times New Roman" w:hAnsi="Times New Roman"/>
          <w:color w:val="181A1A"/>
          <w:spacing w:val="-24"/>
          <w:sz w:val="28"/>
          <w:lang w:val="ru-RU"/>
        </w:rPr>
        <w:t xml:space="preserve"> </w:t>
      </w:r>
      <w:r w:rsidRPr="00FD414E">
        <w:rPr>
          <w:rFonts w:ascii="Times New Roman" w:hAnsi="Times New Roman"/>
          <w:color w:val="181A1A"/>
          <w:sz w:val="28"/>
          <w:lang w:val="ru-RU"/>
        </w:rPr>
        <w:t>и</w:t>
      </w:r>
      <w:r w:rsidRPr="00FD414E">
        <w:rPr>
          <w:rFonts w:ascii="Times New Roman" w:hAnsi="Times New Roman"/>
          <w:color w:val="181A1A"/>
          <w:spacing w:val="-28"/>
          <w:sz w:val="28"/>
          <w:lang w:val="ru-RU"/>
        </w:rPr>
        <w:t xml:space="preserve"> </w:t>
      </w:r>
      <w:r w:rsidRPr="00FD414E">
        <w:rPr>
          <w:rFonts w:ascii="Times New Roman" w:hAnsi="Times New Roman"/>
          <w:color w:val="181A1A"/>
          <w:sz w:val="28"/>
          <w:lang w:val="ru-RU"/>
        </w:rPr>
        <w:t>достижение</w:t>
      </w:r>
      <w:r w:rsidRPr="00FD414E">
        <w:rPr>
          <w:rFonts w:ascii="Times New Roman" w:hAnsi="Times New Roman"/>
          <w:color w:val="181A1A"/>
          <w:spacing w:val="-8"/>
          <w:sz w:val="28"/>
          <w:lang w:val="ru-RU"/>
        </w:rPr>
        <w:t xml:space="preserve"> </w:t>
      </w:r>
      <w:r w:rsidRPr="00FD414E">
        <w:rPr>
          <w:rFonts w:ascii="Times New Roman" w:hAnsi="Times New Roman"/>
          <w:color w:val="181A1A"/>
          <w:sz w:val="28"/>
          <w:lang w:val="ru-RU"/>
        </w:rPr>
        <w:t>стабильности</w:t>
      </w:r>
      <w:r w:rsidRPr="00FD414E">
        <w:rPr>
          <w:rFonts w:ascii="Times New Roman" w:hAnsi="Times New Roman"/>
          <w:color w:val="181A1A"/>
          <w:spacing w:val="-10"/>
          <w:sz w:val="28"/>
          <w:lang w:val="ru-RU"/>
        </w:rPr>
        <w:t xml:space="preserve"> </w:t>
      </w:r>
      <w:r w:rsidRPr="00FD414E">
        <w:rPr>
          <w:rFonts w:ascii="Times New Roman" w:hAnsi="Times New Roman"/>
          <w:color w:val="181A1A"/>
          <w:sz w:val="28"/>
          <w:lang w:val="ru-RU"/>
        </w:rPr>
        <w:t>выступления</w:t>
      </w:r>
      <w:r w:rsidRPr="00FD414E">
        <w:rPr>
          <w:rFonts w:ascii="Times New Roman" w:hAnsi="Times New Roman"/>
          <w:color w:val="181A1A"/>
          <w:spacing w:val="-15"/>
          <w:sz w:val="28"/>
          <w:lang w:val="ru-RU"/>
        </w:rPr>
        <w:t xml:space="preserve"> </w:t>
      </w:r>
      <w:r w:rsidRPr="00FD414E">
        <w:rPr>
          <w:rFonts w:ascii="Times New Roman" w:hAnsi="Times New Roman"/>
          <w:color w:val="181A1A"/>
          <w:sz w:val="28"/>
          <w:lang w:val="ru-RU"/>
        </w:rPr>
        <w:t>на</w:t>
      </w:r>
      <w:r w:rsidRPr="00FD414E">
        <w:rPr>
          <w:rFonts w:ascii="Times New Roman" w:hAnsi="Times New Roman"/>
          <w:color w:val="181A1A"/>
          <w:spacing w:val="-23"/>
          <w:sz w:val="28"/>
          <w:lang w:val="ru-RU"/>
        </w:rPr>
        <w:t xml:space="preserve"> </w:t>
      </w:r>
      <w:r w:rsidRPr="00FD414E">
        <w:rPr>
          <w:rFonts w:ascii="Times New Roman" w:hAnsi="Times New Roman"/>
          <w:color w:val="181A1A"/>
          <w:sz w:val="28"/>
          <w:lang w:val="ru-RU"/>
        </w:rPr>
        <w:t>официальных</w:t>
      </w:r>
      <w:r w:rsidRPr="00FD414E">
        <w:rPr>
          <w:rFonts w:ascii="Times New Roman" w:hAnsi="Times New Roman"/>
          <w:color w:val="181A1A"/>
          <w:w w:val="96"/>
          <w:sz w:val="28"/>
          <w:lang w:val="ru-RU"/>
        </w:rPr>
        <w:t xml:space="preserve"> </w:t>
      </w:r>
      <w:r w:rsidRPr="00FD414E">
        <w:rPr>
          <w:rFonts w:ascii="Times New Roman" w:hAnsi="Times New Roman"/>
          <w:color w:val="181A1A"/>
          <w:sz w:val="28"/>
          <w:lang w:val="ru-RU"/>
        </w:rPr>
        <w:t>спортивных</w:t>
      </w:r>
      <w:r w:rsidRPr="00FD414E">
        <w:rPr>
          <w:rFonts w:ascii="Times New Roman" w:hAnsi="Times New Roman"/>
          <w:color w:val="181A1A"/>
          <w:spacing w:val="-13"/>
          <w:sz w:val="28"/>
          <w:lang w:val="ru-RU"/>
        </w:rPr>
        <w:t xml:space="preserve"> </w:t>
      </w:r>
      <w:r w:rsidRPr="00FD414E">
        <w:rPr>
          <w:rFonts w:ascii="Times New Roman" w:hAnsi="Times New Roman"/>
          <w:color w:val="181A1A"/>
          <w:sz w:val="28"/>
          <w:lang w:val="ru-RU"/>
        </w:rPr>
        <w:t>соревнованиях</w:t>
      </w:r>
      <w:r w:rsidRPr="00FD414E">
        <w:rPr>
          <w:rFonts w:ascii="Times New Roman" w:hAnsi="Times New Roman"/>
          <w:color w:val="181A1A"/>
          <w:spacing w:val="-19"/>
          <w:sz w:val="28"/>
          <w:lang w:val="ru-RU"/>
        </w:rPr>
        <w:t xml:space="preserve"> </w:t>
      </w:r>
      <w:r w:rsidRPr="00FD414E">
        <w:rPr>
          <w:rFonts w:ascii="Times New Roman" w:hAnsi="Times New Roman"/>
          <w:color w:val="181A1A"/>
          <w:sz w:val="28"/>
          <w:lang w:val="ru-RU"/>
        </w:rPr>
        <w:t>по</w:t>
      </w:r>
      <w:r w:rsidRPr="00FD414E">
        <w:rPr>
          <w:rFonts w:ascii="Times New Roman" w:hAnsi="Times New Roman"/>
          <w:color w:val="181A1A"/>
          <w:spacing w:val="-28"/>
          <w:sz w:val="28"/>
          <w:lang w:val="ru-RU"/>
        </w:rPr>
        <w:t xml:space="preserve"> </w:t>
      </w:r>
      <w:r w:rsidRPr="00FD414E">
        <w:rPr>
          <w:rFonts w:ascii="Times New Roman" w:hAnsi="Times New Roman"/>
          <w:color w:val="181A1A"/>
          <w:sz w:val="28"/>
          <w:lang w:val="ru-RU"/>
        </w:rPr>
        <w:t>виду</w:t>
      </w:r>
      <w:r w:rsidRPr="00FD414E">
        <w:rPr>
          <w:rFonts w:ascii="Times New Roman" w:hAnsi="Times New Roman"/>
          <w:color w:val="181A1A"/>
          <w:spacing w:val="-23"/>
          <w:sz w:val="28"/>
          <w:lang w:val="ru-RU"/>
        </w:rPr>
        <w:t xml:space="preserve"> </w:t>
      </w:r>
      <w:r w:rsidRPr="00FD414E">
        <w:rPr>
          <w:rFonts w:ascii="Times New Roman" w:hAnsi="Times New Roman"/>
          <w:color w:val="181A1A"/>
          <w:sz w:val="28"/>
          <w:lang w:val="ru-RU"/>
        </w:rPr>
        <w:t>сперта</w:t>
      </w:r>
      <w:r w:rsidRPr="00FD414E">
        <w:rPr>
          <w:rFonts w:ascii="Times New Roman" w:hAnsi="Times New Roman"/>
          <w:color w:val="181A1A"/>
          <w:spacing w:val="-20"/>
          <w:sz w:val="28"/>
          <w:lang w:val="ru-RU"/>
        </w:rPr>
        <w:t xml:space="preserve"> </w:t>
      </w:r>
      <w:r w:rsidRPr="00FD414E">
        <w:rPr>
          <w:rFonts w:ascii="Times New Roman" w:hAnsi="Times New Roman"/>
          <w:color w:val="181A1A"/>
          <w:sz w:val="28"/>
          <w:lang w:val="ru-RU"/>
        </w:rPr>
        <w:t>футбол;</w:t>
      </w:r>
    </w:p>
    <w:p w:rsidR="00B663C6" w:rsidRDefault="00FD414E">
      <w:pPr>
        <w:numPr>
          <w:ilvl w:val="0"/>
          <w:numId w:val="43"/>
        </w:numPr>
        <w:tabs>
          <w:tab w:val="left" w:pos="327"/>
        </w:tabs>
        <w:spacing w:line="314" w:lineRule="exact"/>
        <w:ind w:left="326" w:hanging="162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hAnsi="Times New Roman"/>
          <w:color w:val="181A1A"/>
          <w:w w:val="95"/>
          <w:sz w:val="28"/>
        </w:rPr>
        <w:t>формирование  спортивной</w:t>
      </w:r>
      <w:r>
        <w:rPr>
          <w:rFonts w:ascii="Times New Roman" w:hAnsi="Times New Roman"/>
          <w:color w:val="181A1A"/>
          <w:spacing w:val="55"/>
          <w:w w:val="95"/>
          <w:sz w:val="28"/>
        </w:rPr>
        <w:t xml:space="preserve"> </w:t>
      </w:r>
      <w:r>
        <w:rPr>
          <w:rFonts w:ascii="Times New Roman" w:hAnsi="Times New Roman"/>
          <w:color w:val="181A1A"/>
          <w:w w:val="95"/>
          <w:sz w:val="28"/>
        </w:rPr>
        <w:t>мотивации;</w:t>
      </w:r>
    </w:p>
    <w:p w:rsidR="00B663C6" w:rsidRDefault="00FD414E">
      <w:pPr>
        <w:numPr>
          <w:ilvl w:val="0"/>
          <w:numId w:val="43"/>
        </w:numPr>
        <w:tabs>
          <w:tab w:val="left" w:pos="318"/>
        </w:tabs>
        <w:spacing w:line="319" w:lineRule="exact"/>
        <w:ind w:left="317" w:hanging="153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hAnsi="Times New Roman"/>
          <w:color w:val="181A1A"/>
          <w:w w:val="95"/>
          <w:sz w:val="28"/>
        </w:rPr>
        <w:t>укрепление</w:t>
      </w:r>
      <w:r>
        <w:rPr>
          <w:rFonts w:ascii="Times New Roman" w:hAnsi="Times New Roman"/>
          <w:color w:val="181A1A"/>
          <w:spacing w:val="64"/>
          <w:w w:val="95"/>
          <w:sz w:val="28"/>
        </w:rPr>
        <w:t xml:space="preserve"> </w:t>
      </w:r>
      <w:r>
        <w:rPr>
          <w:rFonts w:ascii="Times New Roman" w:hAnsi="Times New Roman"/>
          <w:color w:val="181A1A"/>
          <w:w w:val="95"/>
          <w:sz w:val="28"/>
        </w:rPr>
        <w:t>з</w:t>
      </w:r>
      <w:r>
        <w:rPr>
          <w:rFonts w:ascii="Times New Roman" w:hAnsi="Times New Roman"/>
          <w:color w:val="333434"/>
          <w:w w:val="95"/>
          <w:sz w:val="28"/>
        </w:rPr>
        <w:t>д</w:t>
      </w:r>
      <w:r>
        <w:rPr>
          <w:rFonts w:ascii="Times New Roman" w:hAnsi="Times New Roman"/>
          <w:color w:val="181A1A"/>
          <w:w w:val="95"/>
          <w:sz w:val="28"/>
        </w:rPr>
        <w:t>оровья</w:t>
      </w:r>
      <w:r>
        <w:rPr>
          <w:rFonts w:ascii="Times New Roman" w:hAnsi="Times New Roman"/>
          <w:color w:val="181A1A"/>
          <w:spacing w:val="54"/>
          <w:w w:val="95"/>
          <w:sz w:val="28"/>
        </w:rPr>
        <w:t xml:space="preserve"> </w:t>
      </w:r>
      <w:r>
        <w:rPr>
          <w:rFonts w:ascii="Times New Roman" w:hAnsi="Times New Roman"/>
          <w:color w:val="181A1A"/>
          <w:w w:val="95"/>
          <w:sz w:val="28"/>
        </w:rPr>
        <w:t>спортсменов.</w:t>
      </w:r>
    </w:p>
    <w:p w:rsidR="00B663C6" w:rsidRDefault="00B663C6">
      <w:pPr>
        <w:spacing w:line="319" w:lineRule="exact"/>
        <w:jc w:val="both"/>
        <w:rPr>
          <w:rFonts w:ascii="Times New Roman" w:eastAsia="Times New Roman" w:hAnsi="Times New Roman" w:cs="Times New Roman"/>
          <w:sz w:val="28"/>
          <w:szCs w:val="28"/>
        </w:rPr>
        <w:sectPr w:rsidR="00B663C6">
          <w:pgSz w:w="11910" w:h="16840"/>
          <w:pgMar w:top="1120" w:right="820" w:bottom="280" w:left="1120" w:header="720" w:footer="720" w:gutter="0"/>
          <w:cols w:space="720"/>
        </w:sectPr>
      </w:pPr>
    </w:p>
    <w:p w:rsidR="00B663C6" w:rsidRDefault="00FD414E">
      <w:pPr>
        <w:pStyle w:val="a3"/>
        <w:spacing w:before="38" w:line="252" w:lineRule="auto"/>
        <w:ind w:left="110" w:right="120" w:hanging="5"/>
        <w:jc w:val="both"/>
      </w:pPr>
      <w:bookmarkStart w:id="12" w:name="doc01354520171027064905-1_Страница_12"/>
      <w:bookmarkEnd w:id="12"/>
      <w:r w:rsidRPr="00FD414E">
        <w:rPr>
          <w:color w:val="181A1A"/>
          <w:lang w:val="ru-RU"/>
        </w:rPr>
        <w:lastRenderedPageBreak/>
        <w:t>Группы</w:t>
      </w:r>
      <w:r w:rsidRPr="00FD414E">
        <w:rPr>
          <w:color w:val="181A1A"/>
          <w:spacing w:val="33"/>
          <w:lang w:val="ru-RU"/>
        </w:rPr>
        <w:t xml:space="preserve"> </w:t>
      </w:r>
      <w:r w:rsidRPr="00FD414E">
        <w:rPr>
          <w:color w:val="181A1A"/>
          <w:lang w:val="ru-RU"/>
        </w:rPr>
        <w:t>формируются</w:t>
      </w:r>
      <w:r w:rsidRPr="00FD414E">
        <w:rPr>
          <w:color w:val="181A1A"/>
          <w:spacing w:val="32"/>
          <w:lang w:val="ru-RU"/>
        </w:rPr>
        <w:t xml:space="preserve"> </w:t>
      </w:r>
      <w:r w:rsidRPr="00FD414E">
        <w:rPr>
          <w:color w:val="181A1A"/>
          <w:lang w:val="ru-RU"/>
        </w:rPr>
        <w:t>на</w:t>
      </w:r>
      <w:r w:rsidRPr="00FD414E">
        <w:rPr>
          <w:color w:val="181A1A"/>
          <w:spacing w:val="13"/>
          <w:lang w:val="ru-RU"/>
        </w:rPr>
        <w:t xml:space="preserve"> </w:t>
      </w:r>
      <w:r w:rsidRPr="00FD414E">
        <w:rPr>
          <w:color w:val="181A1A"/>
          <w:lang w:val="ru-RU"/>
        </w:rPr>
        <w:t>конкурсной</w:t>
      </w:r>
      <w:r w:rsidRPr="00FD414E">
        <w:rPr>
          <w:color w:val="181A1A"/>
          <w:spacing w:val="40"/>
          <w:lang w:val="ru-RU"/>
        </w:rPr>
        <w:t xml:space="preserve"> </w:t>
      </w:r>
      <w:r w:rsidRPr="00FD414E">
        <w:rPr>
          <w:color w:val="181A1A"/>
          <w:lang w:val="ru-RU"/>
        </w:rPr>
        <w:t>основе</w:t>
      </w:r>
      <w:r w:rsidRPr="00FD414E">
        <w:rPr>
          <w:color w:val="181A1A"/>
          <w:spacing w:val="20"/>
          <w:lang w:val="ru-RU"/>
        </w:rPr>
        <w:t xml:space="preserve"> </w:t>
      </w:r>
      <w:r w:rsidRPr="00FD414E">
        <w:rPr>
          <w:color w:val="181A1A"/>
          <w:lang w:val="ru-RU"/>
        </w:rPr>
        <w:t>из</w:t>
      </w:r>
      <w:r w:rsidRPr="00FD414E">
        <w:rPr>
          <w:color w:val="181A1A"/>
          <w:spacing w:val="4"/>
          <w:lang w:val="ru-RU"/>
        </w:rPr>
        <w:t xml:space="preserve"> </w:t>
      </w:r>
      <w:r w:rsidRPr="00FD414E">
        <w:rPr>
          <w:color w:val="181A1A"/>
          <w:lang w:val="ru-RU"/>
        </w:rPr>
        <w:t xml:space="preserve">здоровых </w:t>
      </w:r>
      <w:r w:rsidRPr="00FD414E">
        <w:rPr>
          <w:color w:val="181A1A"/>
          <w:spacing w:val="31"/>
          <w:lang w:val="ru-RU"/>
        </w:rPr>
        <w:t xml:space="preserve"> </w:t>
      </w:r>
      <w:r w:rsidRPr="00FD414E">
        <w:rPr>
          <w:color w:val="181A1A"/>
          <w:lang w:val="ru-RU"/>
        </w:rPr>
        <w:t xml:space="preserve">и </w:t>
      </w:r>
      <w:r w:rsidRPr="00FD414E">
        <w:rPr>
          <w:color w:val="181A1A"/>
          <w:spacing w:val="9"/>
          <w:lang w:val="ru-RU"/>
        </w:rPr>
        <w:t xml:space="preserve"> </w:t>
      </w:r>
      <w:r w:rsidRPr="00FD414E">
        <w:rPr>
          <w:color w:val="181A1A"/>
          <w:lang w:val="ru-RU"/>
        </w:rPr>
        <w:t>практически здоровых</w:t>
      </w:r>
      <w:r w:rsidRPr="00FD414E">
        <w:rPr>
          <w:color w:val="181A1A"/>
          <w:spacing w:val="48"/>
          <w:lang w:val="ru-RU"/>
        </w:rPr>
        <w:t xml:space="preserve"> </w:t>
      </w:r>
      <w:r w:rsidRPr="00FD414E">
        <w:rPr>
          <w:color w:val="181A1A"/>
          <w:lang w:val="ru-RU"/>
        </w:rPr>
        <w:t>учащихся,</w:t>
      </w:r>
      <w:r w:rsidRPr="00FD414E">
        <w:rPr>
          <w:color w:val="181A1A"/>
          <w:spacing w:val="60"/>
          <w:lang w:val="ru-RU"/>
        </w:rPr>
        <w:t xml:space="preserve"> </w:t>
      </w:r>
      <w:r w:rsidRPr="00FD414E">
        <w:rPr>
          <w:color w:val="181A1A"/>
          <w:lang w:val="ru-RU"/>
        </w:rPr>
        <w:t>проявивших  способности</w:t>
      </w:r>
      <w:r w:rsidRPr="00FD414E">
        <w:rPr>
          <w:color w:val="181A1A"/>
          <w:spacing w:val="49"/>
          <w:lang w:val="ru-RU"/>
        </w:rPr>
        <w:t xml:space="preserve"> </w:t>
      </w:r>
      <w:r w:rsidRPr="00FD414E">
        <w:rPr>
          <w:color w:val="181A1A"/>
          <w:lang w:val="ru-RU"/>
        </w:rPr>
        <w:t>к</w:t>
      </w:r>
      <w:r w:rsidRPr="00FD414E">
        <w:rPr>
          <w:color w:val="181A1A"/>
          <w:spacing w:val="35"/>
          <w:lang w:val="ru-RU"/>
        </w:rPr>
        <w:t xml:space="preserve"> </w:t>
      </w:r>
      <w:r w:rsidRPr="00FD414E">
        <w:rPr>
          <w:color w:val="181A1A"/>
          <w:lang w:val="ru-RU"/>
        </w:rPr>
        <w:t>футболу,</w:t>
      </w:r>
      <w:r w:rsidRPr="00FD414E">
        <w:rPr>
          <w:color w:val="181A1A"/>
          <w:spacing w:val="42"/>
          <w:lang w:val="ru-RU"/>
        </w:rPr>
        <w:t xml:space="preserve"> </w:t>
      </w:r>
      <w:r w:rsidRPr="00FD414E">
        <w:rPr>
          <w:color w:val="181A1A"/>
          <w:lang w:val="ru-RU"/>
        </w:rPr>
        <w:t>прошедших необходимую</w:t>
      </w:r>
      <w:r w:rsidRPr="00FD414E">
        <w:rPr>
          <w:color w:val="181A1A"/>
          <w:spacing w:val="15"/>
          <w:lang w:val="ru-RU"/>
        </w:rPr>
        <w:t xml:space="preserve"> </w:t>
      </w:r>
      <w:r w:rsidRPr="00FD414E">
        <w:rPr>
          <w:color w:val="181A1A"/>
          <w:lang w:val="ru-RU"/>
        </w:rPr>
        <w:t>подготовку</w:t>
      </w:r>
      <w:r w:rsidRPr="00FD414E">
        <w:rPr>
          <w:color w:val="181A1A"/>
          <w:spacing w:val="3"/>
          <w:lang w:val="ru-RU"/>
        </w:rPr>
        <w:t xml:space="preserve"> </w:t>
      </w:r>
      <w:r w:rsidRPr="00FD414E">
        <w:rPr>
          <w:color w:val="181A1A"/>
          <w:lang w:val="ru-RU"/>
        </w:rPr>
        <w:t>не</w:t>
      </w:r>
      <w:r w:rsidRPr="00FD414E">
        <w:rPr>
          <w:color w:val="181A1A"/>
          <w:spacing w:val="43"/>
          <w:lang w:val="ru-RU"/>
        </w:rPr>
        <w:t xml:space="preserve"> </w:t>
      </w:r>
      <w:r w:rsidRPr="00FD414E">
        <w:rPr>
          <w:color w:val="181A1A"/>
          <w:lang w:val="ru-RU"/>
        </w:rPr>
        <w:t>менее</w:t>
      </w:r>
      <w:r w:rsidRPr="00FD414E">
        <w:rPr>
          <w:color w:val="181A1A"/>
          <w:spacing w:val="58"/>
          <w:lang w:val="ru-RU"/>
        </w:rPr>
        <w:t xml:space="preserve"> </w:t>
      </w:r>
      <w:r w:rsidRPr="00FD414E">
        <w:rPr>
          <w:color w:val="181A1A"/>
          <w:lang w:val="ru-RU"/>
        </w:rPr>
        <w:t>одного</w:t>
      </w:r>
      <w:r w:rsidRPr="00FD414E">
        <w:rPr>
          <w:color w:val="181A1A"/>
          <w:spacing w:val="47"/>
          <w:lang w:val="ru-RU"/>
        </w:rPr>
        <w:t xml:space="preserve"> </w:t>
      </w:r>
      <w:r w:rsidRPr="00FD414E">
        <w:rPr>
          <w:color w:val="181A1A"/>
          <w:lang w:val="ru-RU"/>
        </w:rPr>
        <w:t>года</w:t>
      </w:r>
      <w:r w:rsidRPr="00FD414E">
        <w:rPr>
          <w:color w:val="181A1A"/>
          <w:spacing w:val="46"/>
          <w:lang w:val="ru-RU"/>
        </w:rPr>
        <w:t xml:space="preserve"> </w:t>
      </w:r>
      <w:r w:rsidRPr="00FD414E">
        <w:rPr>
          <w:color w:val="181A1A"/>
          <w:lang w:val="ru-RU"/>
        </w:rPr>
        <w:t>и</w:t>
      </w:r>
      <w:r w:rsidRPr="00FD414E">
        <w:rPr>
          <w:color w:val="181A1A"/>
          <w:spacing w:val="46"/>
          <w:lang w:val="ru-RU"/>
        </w:rPr>
        <w:t xml:space="preserve"> </w:t>
      </w:r>
      <w:r w:rsidRPr="00FD414E">
        <w:rPr>
          <w:color w:val="181A1A"/>
          <w:lang w:val="ru-RU"/>
        </w:rPr>
        <w:t>выполнивших</w:t>
      </w:r>
      <w:r w:rsidRPr="00FD414E">
        <w:rPr>
          <w:color w:val="181A1A"/>
          <w:spacing w:val="1"/>
          <w:lang w:val="ru-RU"/>
        </w:rPr>
        <w:t xml:space="preserve"> </w:t>
      </w:r>
      <w:r w:rsidRPr="00FD414E">
        <w:rPr>
          <w:color w:val="181A1A"/>
          <w:lang w:val="ru-RU"/>
        </w:rPr>
        <w:t>приемные нормативы</w:t>
      </w:r>
      <w:r w:rsidRPr="00FD414E">
        <w:rPr>
          <w:color w:val="181A1A"/>
          <w:spacing w:val="62"/>
          <w:lang w:val="ru-RU"/>
        </w:rPr>
        <w:t xml:space="preserve"> </w:t>
      </w:r>
      <w:r w:rsidRPr="00FD414E">
        <w:rPr>
          <w:color w:val="181A1A"/>
          <w:lang w:val="ru-RU"/>
        </w:rPr>
        <w:t>по</w:t>
      </w:r>
      <w:r w:rsidRPr="00FD414E">
        <w:rPr>
          <w:color w:val="181A1A"/>
          <w:spacing w:val="50"/>
          <w:lang w:val="ru-RU"/>
        </w:rPr>
        <w:t xml:space="preserve"> </w:t>
      </w:r>
      <w:r w:rsidRPr="00FD414E">
        <w:rPr>
          <w:color w:val="181A1A"/>
          <w:lang w:val="ru-RU"/>
        </w:rPr>
        <w:t>общефизической</w:t>
      </w:r>
      <w:r w:rsidRPr="00FD414E">
        <w:rPr>
          <w:color w:val="181A1A"/>
          <w:spacing w:val="13"/>
          <w:lang w:val="ru-RU"/>
        </w:rPr>
        <w:t xml:space="preserve"> </w:t>
      </w:r>
      <w:r w:rsidRPr="00FD414E">
        <w:rPr>
          <w:color w:val="181A1A"/>
          <w:lang w:val="ru-RU"/>
        </w:rPr>
        <w:t>и</w:t>
      </w:r>
      <w:r w:rsidRPr="00FD414E">
        <w:rPr>
          <w:color w:val="181A1A"/>
          <w:spacing w:val="46"/>
          <w:lang w:val="ru-RU"/>
        </w:rPr>
        <w:t xml:space="preserve"> </w:t>
      </w:r>
      <w:r w:rsidRPr="00FD414E">
        <w:rPr>
          <w:color w:val="181A1A"/>
          <w:lang w:val="ru-RU"/>
        </w:rPr>
        <w:t>спе</w:t>
      </w:r>
      <w:r>
        <w:rPr>
          <w:color w:val="181A1A"/>
        </w:rPr>
        <w:t>n</w:t>
      </w:r>
      <w:r w:rsidRPr="00FD414E">
        <w:rPr>
          <w:color w:val="181A1A"/>
          <w:lang w:val="ru-RU"/>
        </w:rPr>
        <w:t>иальной</w:t>
      </w:r>
      <w:r w:rsidRPr="00FD414E">
        <w:rPr>
          <w:color w:val="181A1A"/>
          <w:spacing w:val="61"/>
          <w:lang w:val="ru-RU"/>
        </w:rPr>
        <w:t xml:space="preserve"> </w:t>
      </w:r>
      <w:r w:rsidRPr="00FD414E">
        <w:rPr>
          <w:color w:val="181A1A"/>
          <w:lang w:val="ru-RU"/>
        </w:rPr>
        <w:t>подготовке.</w:t>
      </w:r>
      <w:r w:rsidRPr="00FD414E">
        <w:rPr>
          <w:color w:val="181A1A"/>
          <w:spacing w:val="61"/>
          <w:lang w:val="ru-RU"/>
        </w:rPr>
        <w:t xml:space="preserve"> </w:t>
      </w:r>
      <w:r w:rsidRPr="00FD414E">
        <w:rPr>
          <w:color w:val="181A1A"/>
          <w:lang w:val="ru-RU"/>
        </w:rPr>
        <w:t>Продолжительность</w:t>
      </w:r>
      <w:r w:rsidRPr="00FD414E">
        <w:rPr>
          <w:color w:val="181A1A"/>
          <w:w w:val="101"/>
          <w:lang w:val="ru-RU"/>
        </w:rPr>
        <w:t xml:space="preserve"> </w:t>
      </w:r>
      <w:r w:rsidRPr="00FD414E">
        <w:rPr>
          <w:color w:val="181A1A"/>
          <w:lang w:val="ru-RU"/>
        </w:rPr>
        <w:t>этапа</w:t>
      </w:r>
      <w:r w:rsidRPr="00FD414E">
        <w:rPr>
          <w:color w:val="181A1A"/>
          <w:spacing w:val="34"/>
          <w:lang w:val="ru-RU"/>
        </w:rPr>
        <w:t xml:space="preserve"> </w:t>
      </w:r>
      <w:r w:rsidRPr="00FD414E">
        <w:rPr>
          <w:color w:val="181A1A"/>
          <w:lang w:val="ru-RU"/>
        </w:rPr>
        <w:t>5</w:t>
      </w:r>
      <w:r w:rsidRPr="00FD414E">
        <w:rPr>
          <w:color w:val="181A1A"/>
          <w:spacing w:val="14"/>
          <w:lang w:val="ru-RU"/>
        </w:rPr>
        <w:t xml:space="preserve"> </w:t>
      </w:r>
      <w:r w:rsidRPr="00FD414E">
        <w:rPr>
          <w:color w:val="181A1A"/>
          <w:lang w:val="ru-RU"/>
        </w:rPr>
        <w:t>лет.</w:t>
      </w:r>
      <w:r w:rsidRPr="00FD414E">
        <w:rPr>
          <w:color w:val="181A1A"/>
          <w:spacing w:val="23"/>
          <w:lang w:val="ru-RU"/>
        </w:rPr>
        <w:t xml:space="preserve"> </w:t>
      </w:r>
      <w:r w:rsidRPr="00FD414E">
        <w:rPr>
          <w:color w:val="181A1A"/>
          <w:lang w:val="ru-RU"/>
        </w:rPr>
        <w:t>Перевод</w:t>
      </w:r>
      <w:r w:rsidRPr="00FD414E">
        <w:rPr>
          <w:color w:val="181A1A"/>
          <w:spacing w:val="35"/>
          <w:lang w:val="ru-RU"/>
        </w:rPr>
        <w:t xml:space="preserve"> </w:t>
      </w:r>
      <w:r w:rsidRPr="00FD414E">
        <w:rPr>
          <w:color w:val="181A1A"/>
          <w:lang w:val="ru-RU"/>
        </w:rPr>
        <w:t>по</w:t>
      </w:r>
      <w:r w:rsidRPr="00FD414E">
        <w:rPr>
          <w:color w:val="181A1A"/>
          <w:spacing w:val="17"/>
          <w:lang w:val="ru-RU"/>
        </w:rPr>
        <w:t xml:space="preserve"> </w:t>
      </w:r>
      <w:r w:rsidRPr="00FD414E">
        <w:rPr>
          <w:color w:val="181A1A"/>
          <w:lang w:val="ru-RU"/>
        </w:rPr>
        <w:t>годам</w:t>
      </w:r>
      <w:r w:rsidRPr="00FD414E">
        <w:rPr>
          <w:color w:val="181A1A"/>
          <w:spacing w:val="32"/>
          <w:lang w:val="ru-RU"/>
        </w:rPr>
        <w:t xml:space="preserve"> </w:t>
      </w:r>
      <w:r w:rsidRPr="00FD414E">
        <w:rPr>
          <w:color w:val="181A1A"/>
          <w:lang w:val="ru-RU"/>
        </w:rPr>
        <w:t>обучения</w:t>
      </w:r>
      <w:r w:rsidRPr="00FD414E">
        <w:rPr>
          <w:color w:val="181A1A"/>
          <w:spacing w:val="33"/>
          <w:lang w:val="ru-RU"/>
        </w:rPr>
        <w:t xml:space="preserve"> </w:t>
      </w:r>
      <w:r w:rsidRPr="00FD414E">
        <w:rPr>
          <w:color w:val="181A1A"/>
          <w:lang w:val="ru-RU"/>
        </w:rPr>
        <w:t>на</w:t>
      </w:r>
      <w:r w:rsidRPr="00FD414E">
        <w:rPr>
          <w:color w:val="181A1A"/>
          <w:spacing w:val="10"/>
          <w:lang w:val="ru-RU"/>
        </w:rPr>
        <w:t xml:space="preserve"> </w:t>
      </w:r>
      <w:r w:rsidRPr="00FD414E">
        <w:rPr>
          <w:color w:val="181A1A"/>
          <w:lang w:val="ru-RU"/>
        </w:rPr>
        <w:t>этом</w:t>
      </w:r>
      <w:r w:rsidRPr="00FD414E">
        <w:rPr>
          <w:color w:val="181A1A"/>
          <w:spacing w:val="17"/>
          <w:lang w:val="ru-RU"/>
        </w:rPr>
        <w:t xml:space="preserve"> </w:t>
      </w:r>
      <w:r w:rsidRPr="00FD414E">
        <w:rPr>
          <w:color w:val="181A1A"/>
          <w:lang w:val="ru-RU"/>
        </w:rPr>
        <w:t>этапе</w:t>
      </w:r>
      <w:r w:rsidRPr="00FD414E">
        <w:rPr>
          <w:color w:val="181A1A"/>
          <w:spacing w:val="36"/>
          <w:lang w:val="ru-RU"/>
        </w:rPr>
        <w:t xml:space="preserve"> </w:t>
      </w:r>
      <w:r w:rsidRPr="00FD414E">
        <w:rPr>
          <w:color w:val="181A1A"/>
          <w:lang w:val="ru-RU"/>
        </w:rPr>
        <w:t>осуществляется</w:t>
      </w:r>
      <w:r w:rsidRPr="00FD414E">
        <w:rPr>
          <w:color w:val="181A1A"/>
          <w:spacing w:val="42"/>
          <w:lang w:val="ru-RU"/>
        </w:rPr>
        <w:t xml:space="preserve"> </w:t>
      </w:r>
      <w:r w:rsidRPr="00FD414E">
        <w:rPr>
          <w:color w:val="181A1A"/>
          <w:lang w:val="ru-RU"/>
        </w:rPr>
        <w:t>при условии</w:t>
      </w:r>
      <w:r w:rsidRPr="00FD414E">
        <w:rPr>
          <w:color w:val="181A1A"/>
          <w:spacing w:val="33"/>
          <w:lang w:val="ru-RU"/>
        </w:rPr>
        <w:t xml:space="preserve"> </w:t>
      </w:r>
      <w:r w:rsidRPr="00FD414E">
        <w:rPr>
          <w:color w:val="181A1A"/>
          <w:lang w:val="ru-RU"/>
        </w:rPr>
        <w:t>выполнения</w:t>
      </w:r>
      <w:r w:rsidRPr="00FD414E">
        <w:rPr>
          <w:color w:val="181A1A"/>
          <w:spacing w:val="39"/>
          <w:lang w:val="ru-RU"/>
        </w:rPr>
        <w:t xml:space="preserve"> </w:t>
      </w:r>
      <w:r w:rsidRPr="00FD414E">
        <w:rPr>
          <w:color w:val="181A1A"/>
          <w:lang w:val="ru-RU"/>
        </w:rPr>
        <w:t>спортсменами</w:t>
      </w:r>
      <w:r w:rsidRPr="00FD414E">
        <w:rPr>
          <w:color w:val="181A1A"/>
          <w:spacing w:val="40"/>
          <w:lang w:val="ru-RU"/>
        </w:rPr>
        <w:t xml:space="preserve"> </w:t>
      </w:r>
      <w:r w:rsidRPr="00FD414E">
        <w:rPr>
          <w:color w:val="181A1A"/>
          <w:lang w:val="ru-RU"/>
        </w:rPr>
        <w:t>контрольно-переводных</w:t>
      </w:r>
      <w:r w:rsidRPr="00FD414E">
        <w:rPr>
          <w:color w:val="181A1A"/>
          <w:spacing w:val="62"/>
          <w:lang w:val="ru-RU"/>
        </w:rPr>
        <w:t xml:space="preserve"> </w:t>
      </w:r>
      <w:r w:rsidRPr="00FD414E">
        <w:rPr>
          <w:color w:val="181A1A"/>
          <w:lang w:val="ru-RU"/>
        </w:rPr>
        <w:t xml:space="preserve">нормативов </w:t>
      </w:r>
      <w:r w:rsidRPr="00FD414E">
        <w:rPr>
          <w:color w:val="181A1A"/>
          <w:spacing w:val="30"/>
          <w:lang w:val="ru-RU"/>
        </w:rPr>
        <w:t xml:space="preserve"> </w:t>
      </w:r>
      <w:r w:rsidRPr="00FD414E">
        <w:rPr>
          <w:color w:val="2D2F2F"/>
          <w:lang w:val="ru-RU"/>
        </w:rPr>
        <w:t>по</w:t>
      </w:r>
      <w:r w:rsidRPr="00FD414E">
        <w:rPr>
          <w:color w:val="2D2F2F"/>
          <w:w w:val="103"/>
          <w:lang w:val="ru-RU"/>
        </w:rPr>
        <w:t xml:space="preserve"> </w:t>
      </w:r>
      <w:r w:rsidRPr="00FD414E">
        <w:rPr>
          <w:color w:val="181A1A"/>
          <w:lang w:val="ru-RU"/>
        </w:rPr>
        <w:t>общей</w:t>
      </w:r>
      <w:r w:rsidRPr="00FD414E">
        <w:rPr>
          <w:color w:val="181A1A"/>
          <w:spacing w:val="40"/>
          <w:lang w:val="ru-RU"/>
        </w:rPr>
        <w:t xml:space="preserve"> </w:t>
      </w:r>
      <w:r w:rsidRPr="00FD414E">
        <w:rPr>
          <w:color w:val="181A1A"/>
          <w:lang w:val="ru-RU"/>
        </w:rPr>
        <w:t>физической</w:t>
      </w:r>
      <w:r w:rsidRPr="00FD414E">
        <w:rPr>
          <w:color w:val="181A1A"/>
          <w:spacing w:val="45"/>
          <w:lang w:val="ru-RU"/>
        </w:rPr>
        <w:t xml:space="preserve"> </w:t>
      </w:r>
      <w:r w:rsidRPr="00FD414E">
        <w:rPr>
          <w:color w:val="181A1A"/>
          <w:lang w:val="ru-RU"/>
        </w:rPr>
        <w:t>и</w:t>
      </w:r>
      <w:r w:rsidRPr="00FD414E">
        <w:rPr>
          <w:color w:val="181A1A"/>
          <w:spacing w:val="28"/>
          <w:lang w:val="ru-RU"/>
        </w:rPr>
        <w:t xml:space="preserve"> </w:t>
      </w:r>
      <w:r w:rsidRPr="00FD414E">
        <w:rPr>
          <w:color w:val="181A1A"/>
          <w:lang w:val="ru-RU"/>
        </w:rPr>
        <w:t>специальной</w:t>
      </w:r>
      <w:r w:rsidRPr="00FD414E">
        <w:rPr>
          <w:color w:val="181A1A"/>
          <w:spacing w:val="54"/>
          <w:lang w:val="ru-RU"/>
        </w:rPr>
        <w:t xml:space="preserve"> </w:t>
      </w:r>
      <w:r w:rsidRPr="00FD414E">
        <w:rPr>
          <w:color w:val="181A1A"/>
          <w:lang w:val="ru-RU"/>
        </w:rPr>
        <w:t>подготовке.</w:t>
      </w:r>
      <w:r w:rsidRPr="00FD414E">
        <w:rPr>
          <w:color w:val="181A1A"/>
          <w:spacing w:val="59"/>
          <w:lang w:val="ru-RU"/>
        </w:rPr>
        <w:t xml:space="preserve"> </w:t>
      </w:r>
      <w:r>
        <w:rPr>
          <w:color w:val="181A1A"/>
        </w:rPr>
        <w:t>Основными</w:t>
      </w:r>
      <w:r>
        <w:rPr>
          <w:color w:val="181A1A"/>
          <w:spacing w:val="41"/>
        </w:rPr>
        <w:t xml:space="preserve"> </w:t>
      </w:r>
      <w:r>
        <w:rPr>
          <w:color w:val="181A1A"/>
        </w:rPr>
        <w:t>задачами</w:t>
      </w:r>
      <w:r>
        <w:rPr>
          <w:color w:val="181A1A"/>
          <w:spacing w:val="46"/>
        </w:rPr>
        <w:t xml:space="preserve"> </w:t>
      </w:r>
      <w:r>
        <w:rPr>
          <w:color w:val="181A1A"/>
        </w:rPr>
        <w:t>подготовки являются:</w:t>
      </w:r>
    </w:p>
    <w:p w:rsidR="00B663C6" w:rsidRPr="00FD414E" w:rsidRDefault="00FD414E">
      <w:pPr>
        <w:pStyle w:val="a3"/>
        <w:numPr>
          <w:ilvl w:val="1"/>
          <w:numId w:val="43"/>
        </w:numPr>
        <w:tabs>
          <w:tab w:val="left" w:pos="681"/>
        </w:tabs>
        <w:spacing w:before="18" w:line="244" w:lineRule="auto"/>
        <w:ind w:left="685" w:right="1233" w:hanging="388"/>
        <w:rPr>
          <w:lang w:val="ru-RU"/>
        </w:rPr>
      </w:pPr>
      <w:r w:rsidRPr="00FD414E">
        <w:rPr>
          <w:color w:val="181A1A"/>
          <w:lang w:val="ru-RU"/>
        </w:rPr>
        <w:t>укрепление</w:t>
      </w:r>
      <w:r w:rsidRPr="00FD414E">
        <w:rPr>
          <w:color w:val="181A1A"/>
          <w:spacing w:val="32"/>
          <w:lang w:val="ru-RU"/>
        </w:rPr>
        <w:t xml:space="preserve"> </w:t>
      </w:r>
      <w:r w:rsidRPr="00FD414E">
        <w:rPr>
          <w:color w:val="181A1A"/>
          <w:lang w:val="ru-RU"/>
        </w:rPr>
        <w:t>здоровья,</w:t>
      </w:r>
      <w:r w:rsidRPr="00FD414E">
        <w:rPr>
          <w:color w:val="181A1A"/>
          <w:spacing w:val="23"/>
          <w:lang w:val="ru-RU"/>
        </w:rPr>
        <w:t xml:space="preserve"> </w:t>
      </w:r>
      <w:r w:rsidRPr="00FD414E">
        <w:rPr>
          <w:color w:val="181A1A"/>
          <w:lang w:val="ru-RU"/>
        </w:rPr>
        <w:t>устранение</w:t>
      </w:r>
      <w:r w:rsidRPr="00FD414E">
        <w:rPr>
          <w:color w:val="181A1A"/>
          <w:spacing w:val="42"/>
          <w:lang w:val="ru-RU"/>
        </w:rPr>
        <w:t xml:space="preserve"> </w:t>
      </w:r>
      <w:r w:rsidRPr="00FD414E">
        <w:rPr>
          <w:color w:val="181A1A"/>
          <w:lang w:val="ru-RU"/>
        </w:rPr>
        <w:t>Еедостатков</w:t>
      </w:r>
      <w:r w:rsidRPr="00FD414E">
        <w:rPr>
          <w:color w:val="181A1A"/>
          <w:spacing w:val="29"/>
          <w:lang w:val="ru-RU"/>
        </w:rPr>
        <w:t xml:space="preserve"> </w:t>
      </w:r>
      <w:r w:rsidRPr="00FD414E">
        <w:rPr>
          <w:color w:val="181A1A"/>
          <w:lang w:val="ru-RU"/>
        </w:rPr>
        <w:t>в</w:t>
      </w:r>
      <w:r w:rsidRPr="00FD414E">
        <w:rPr>
          <w:color w:val="181A1A"/>
          <w:spacing w:val="-7"/>
          <w:lang w:val="ru-RU"/>
        </w:rPr>
        <w:t xml:space="preserve"> </w:t>
      </w:r>
      <w:r w:rsidRPr="00FD414E">
        <w:rPr>
          <w:color w:val="181A1A"/>
          <w:lang w:val="ru-RU"/>
        </w:rPr>
        <w:t>уровне</w:t>
      </w:r>
      <w:r w:rsidRPr="00FD414E">
        <w:rPr>
          <w:color w:val="181A1A"/>
          <w:spacing w:val="25"/>
          <w:lang w:val="ru-RU"/>
        </w:rPr>
        <w:t xml:space="preserve"> </w:t>
      </w:r>
      <w:r w:rsidRPr="00FD414E">
        <w:rPr>
          <w:color w:val="181A1A"/>
          <w:lang w:val="ru-RU"/>
        </w:rPr>
        <w:t>физической</w:t>
      </w:r>
      <w:r w:rsidRPr="00FD414E">
        <w:rPr>
          <w:color w:val="181A1A"/>
          <w:w w:val="101"/>
          <w:lang w:val="ru-RU"/>
        </w:rPr>
        <w:t xml:space="preserve"> </w:t>
      </w:r>
      <w:r w:rsidRPr="00FD414E">
        <w:rPr>
          <w:color w:val="181A1A"/>
          <w:lang w:val="ru-RU"/>
        </w:rPr>
        <w:t>подготовленности;</w:t>
      </w:r>
    </w:p>
    <w:p w:rsidR="00B663C6" w:rsidRDefault="00FD414E">
      <w:pPr>
        <w:pStyle w:val="a3"/>
        <w:numPr>
          <w:ilvl w:val="1"/>
          <w:numId w:val="43"/>
        </w:numPr>
        <w:tabs>
          <w:tab w:val="left" w:pos="691"/>
        </w:tabs>
        <w:spacing w:before="24"/>
        <w:ind w:left="690" w:hanging="388"/>
      </w:pPr>
      <w:r>
        <w:rPr>
          <w:color w:val="181A1A"/>
        </w:rPr>
        <w:t>освоение</w:t>
      </w:r>
      <w:r>
        <w:rPr>
          <w:color w:val="181A1A"/>
          <w:spacing w:val="21"/>
        </w:rPr>
        <w:t xml:space="preserve"> </w:t>
      </w:r>
      <w:r>
        <w:rPr>
          <w:color w:val="181A1A"/>
        </w:rPr>
        <w:t>и</w:t>
      </w:r>
      <w:r>
        <w:rPr>
          <w:color w:val="181A1A"/>
          <w:spacing w:val="16"/>
        </w:rPr>
        <w:t xml:space="preserve"> </w:t>
      </w:r>
      <w:r>
        <w:rPr>
          <w:color w:val="181A1A"/>
        </w:rPr>
        <w:t>совершенствование</w:t>
      </w:r>
      <w:r>
        <w:rPr>
          <w:color w:val="181A1A"/>
          <w:spacing w:val="44"/>
        </w:rPr>
        <w:t xml:space="preserve"> </w:t>
      </w:r>
      <w:r>
        <w:rPr>
          <w:color w:val="181A1A"/>
        </w:rPr>
        <w:t>техники;</w:t>
      </w:r>
    </w:p>
    <w:p w:rsidR="00B663C6" w:rsidRPr="00FD414E" w:rsidRDefault="00FD414E">
      <w:pPr>
        <w:pStyle w:val="a3"/>
        <w:numPr>
          <w:ilvl w:val="1"/>
          <w:numId w:val="43"/>
        </w:numPr>
        <w:tabs>
          <w:tab w:val="left" w:pos="691"/>
        </w:tabs>
        <w:spacing w:before="34" w:line="253" w:lineRule="auto"/>
        <w:ind w:left="694" w:right="327" w:hanging="392"/>
        <w:rPr>
          <w:lang w:val="ru-RU"/>
        </w:rPr>
      </w:pPr>
      <w:r w:rsidRPr="00FD414E">
        <w:rPr>
          <w:color w:val="181A1A"/>
          <w:lang w:val="ru-RU"/>
        </w:rPr>
        <w:t>планомерное</w:t>
      </w:r>
      <w:r w:rsidRPr="00FD414E">
        <w:rPr>
          <w:color w:val="181A1A"/>
          <w:spacing w:val="42"/>
          <w:lang w:val="ru-RU"/>
        </w:rPr>
        <w:t xml:space="preserve"> </w:t>
      </w:r>
      <w:r w:rsidRPr="00FD414E">
        <w:rPr>
          <w:color w:val="181A1A"/>
          <w:lang w:val="ru-RU"/>
        </w:rPr>
        <w:t>повышение</w:t>
      </w:r>
      <w:r w:rsidRPr="00FD414E">
        <w:rPr>
          <w:color w:val="181A1A"/>
          <w:spacing w:val="25"/>
          <w:lang w:val="ru-RU"/>
        </w:rPr>
        <w:t xml:space="preserve"> </w:t>
      </w:r>
      <w:r w:rsidRPr="00FD414E">
        <w:rPr>
          <w:color w:val="181A1A"/>
          <w:lang w:val="ru-RU"/>
        </w:rPr>
        <w:t>уровня</w:t>
      </w:r>
      <w:r w:rsidRPr="00FD414E">
        <w:rPr>
          <w:color w:val="181A1A"/>
          <w:spacing w:val="29"/>
          <w:lang w:val="ru-RU"/>
        </w:rPr>
        <w:t xml:space="preserve"> </w:t>
      </w:r>
      <w:r w:rsidRPr="00FD414E">
        <w:rPr>
          <w:color w:val="181A1A"/>
          <w:lang w:val="ru-RU"/>
        </w:rPr>
        <w:t>общей</w:t>
      </w:r>
      <w:r w:rsidRPr="00FD414E">
        <w:rPr>
          <w:color w:val="181A1A"/>
          <w:spacing w:val="14"/>
          <w:lang w:val="ru-RU"/>
        </w:rPr>
        <w:t xml:space="preserve"> </w:t>
      </w:r>
      <w:r w:rsidRPr="00FD414E">
        <w:rPr>
          <w:color w:val="181A1A"/>
          <w:lang w:val="ru-RU"/>
        </w:rPr>
        <w:t>и</w:t>
      </w:r>
      <w:r w:rsidRPr="00FD414E">
        <w:rPr>
          <w:color w:val="181A1A"/>
          <w:spacing w:val="11"/>
          <w:lang w:val="ru-RU"/>
        </w:rPr>
        <w:t xml:space="preserve"> </w:t>
      </w:r>
      <w:r w:rsidRPr="00FD414E">
        <w:rPr>
          <w:color w:val="181A1A"/>
          <w:lang w:val="ru-RU"/>
        </w:rPr>
        <w:t>специальной</w:t>
      </w:r>
      <w:r w:rsidRPr="00FD414E">
        <w:rPr>
          <w:color w:val="181A1A"/>
          <w:spacing w:val="38"/>
          <w:lang w:val="ru-RU"/>
        </w:rPr>
        <w:t xml:space="preserve"> </w:t>
      </w:r>
      <w:r w:rsidRPr="00FD414E">
        <w:rPr>
          <w:color w:val="181A1A"/>
          <w:lang w:val="ru-RU"/>
        </w:rPr>
        <w:t>физической</w:t>
      </w:r>
      <w:r w:rsidRPr="00FD414E">
        <w:rPr>
          <w:color w:val="181A1A"/>
          <w:w w:val="101"/>
          <w:lang w:val="ru-RU"/>
        </w:rPr>
        <w:t xml:space="preserve"> </w:t>
      </w:r>
      <w:r w:rsidRPr="00FD414E">
        <w:rPr>
          <w:color w:val="181A1A"/>
          <w:lang w:val="ru-RU"/>
        </w:rPr>
        <w:t>подготовленности;</w:t>
      </w:r>
      <w:r w:rsidRPr="00FD414E">
        <w:rPr>
          <w:color w:val="181A1A"/>
          <w:spacing w:val="46"/>
          <w:lang w:val="ru-RU"/>
        </w:rPr>
        <w:t xml:space="preserve"> </w:t>
      </w:r>
      <w:r w:rsidRPr="00FD414E">
        <w:rPr>
          <w:color w:val="181A1A"/>
          <w:lang w:val="ru-RU"/>
        </w:rPr>
        <w:t>гармоничное</w:t>
      </w:r>
      <w:r w:rsidRPr="00FD414E">
        <w:rPr>
          <w:color w:val="181A1A"/>
          <w:spacing w:val="40"/>
          <w:lang w:val="ru-RU"/>
        </w:rPr>
        <w:t xml:space="preserve"> </w:t>
      </w:r>
      <w:r w:rsidRPr="00FD414E">
        <w:rPr>
          <w:color w:val="181A1A"/>
          <w:lang w:val="ru-RU"/>
        </w:rPr>
        <w:t>совершенствование</w:t>
      </w:r>
      <w:r w:rsidRPr="00FD414E">
        <w:rPr>
          <w:color w:val="181A1A"/>
          <w:spacing w:val="53"/>
          <w:lang w:val="ru-RU"/>
        </w:rPr>
        <w:t xml:space="preserve"> </w:t>
      </w:r>
      <w:r w:rsidRPr="00FD414E">
        <w:rPr>
          <w:color w:val="181A1A"/>
          <w:lang w:val="ru-RU"/>
        </w:rPr>
        <w:t>основных</w:t>
      </w:r>
      <w:r w:rsidRPr="00FD414E">
        <w:rPr>
          <w:color w:val="181A1A"/>
          <w:spacing w:val="31"/>
          <w:lang w:val="ru-RU"/>
        </w:rPr>
        <w:t xml:space="preserve"> </w:t>
      </w:r>
      <w:r w:rsidRPr="00FD414E">
        <w:rPr>
          <w:color w:val="181A1A"/>
          <w:lang w:val="ru-RU"/>
        </w:rPr>
        <w:t>физических качеств</w:t>
      </w:r>
      <w:r w:rsidRPr="00FD414E">
        <w:rPr>
          <w:color w:val="181A1A"/>
          <w:spacing w:val="23"/>
          <w:lang w:val="ru-RU"/>
        </w:rPr>
        <w:t xml:space="preserve"> </w:t>
      </w:r>
      <w:r w:rsidRPr="00FD414E">
        <w:rPr>
          <w:color w:val="181A1A"/>
          <w:lang w:val="ru-RU"/>
        </w:rPr>
        <w:t>с</w:t>
      </w:r>
      <w:r w:rsidRPr="00FD414E">
        <w:rPr>
          <w:color w:val="181A1A"/>
          <w:spacing w:val="2"/>
          <w:lang w:val="ru-RU"/>
        </w:rPr>
        <w:t xml:space="preserve"> </w:t>
      </w:r>
      <w:r w:rsidRPr="00FD414E">
        <w:rPr>
          <w:color w:val="181A1A"/>
          <w:lang w:val="ru-RU"/>
        </w:rPr>
        <w:t>акцентом</w:t>
      </w:r>
      <w:r w:rsidRPr="00FD414E">
        <w:rPr>
          <w:color w:val="181A1A"/>
          <w:spacing w:val="16"/>
          <w:lang w:val="ru-RU"/>
        </w:rPr>
        <w:t xml:space="preserve"> </w:t>
      </w:r>
      <w:r w:rsidRPr="00FD414E">
        <w:rPr>
          <w:color w:val="181A1A"/>
          <w:lang w:val="ru-RU"/>
        </w:rPr>
        <w:t>на</w:t>
      </w:r>
      <w:r w:rsidRPr="00FD414E">
        <w:rPr>
          <w:color w:val="181A1A"/>
          <w:spacing w:val="3"/>
          <w:lang w:val="ru-RU"/>
        </w:rPr>
        <w:t xml:space="preserve"> </w:t>
      </w:r>
      <w:r w:rsidRPr="00FD414E">
        <w:rPr>
          <w:color w:val="181A1A"/>
          <w:lang w:val="ru-RU"/>
        </w:rPr>
        <w:t>развитие</w:t>
      </w:r>
      <w:r w:rsidRPr="00FD414E">
        <w:rPr>
          <w:color w:val="181A1A"/>
          <w:spacing w:val="34"/>
          <w:lang w:val="ru-RU"/>
        </w:rPr>
        <w:t xml:space="preserve"> </w:t>
      </w:r>
      <w:r w:rsidRPr="00FD414E">
        <w:rPr>
          <w:color w:val="181A1A"/>
          <w:lang w:val="ru-RU"/>
        </w:rPr>
        <w:t>аэробной</w:t>
      </w:r>
      <w:r w:rsidRPr="00FD414E">
        <w:rPr>
          <w:color w:val="181A1A"/>
          <w:spacing w:val="30"/>
          <w:lang w:val="ru-RU"/>
        </w:rPr>
        <w:t xml:space="preserve"> </w:t>
      </w:r>
      <w:r w:rsidRPr="00FD414E">
        <w:rPr>
          <w:color w:val="181A1A"/>
          <w:lang w:val="ru-RU"/>
        </w:rPr>
        <w:t>выносливости;</w:t>
      </w:r>
    </w:p>
    <w:p w:rsidR="00B663C6" w:rsidRPr="00FD414E" w:rsidRDefault="00FD414E">
      <w:pPr>
        <w:pStyle w:val="a3"/>
        <w:numPr>
          <w:ilvl w:val="1"/>
          <w:numId w:val="43"/>
        </w:numPr>
        <w:tabs>
          <w:tab w:val="left" w:pos="700"/>
        </w:tabs>
        <w:spacing w:before="17" w:line="248" w:lineRule="auto"/>
        <w:ind w:left="694" w:right="891" w:hanging="388"/>
        <w:rPr>
          <w:lang w:val="ru-RU"/>
        </w:rPr>
      </w:pPr>
      <w:r w:rsidRPr="00FD414E">
        <w:rPr>
          <w:color w:val="181A1A"/>
          <w:lang w:val="ru-RU"/>
        </w:rPr>
        <w:t>формирование</w:t>
      </w:r>
      <w:r w:rsidRPr="00FD414E">
        <w:rPr>
          <w:color w:val="181A1A"/>
          <w:spacing w:val="31"/>
          <w:lang w:val="ru-RU"/>
        </w:rPr>
        <w:t xml:space="preserve"> </w:t>
      </w:r>
      <w:r w:rsidRPr="00FD414E">
        <w:rPr>
          <w:color w:val="181A1A"/>
          <w:lang w:val="ru-RU"/>
        </w:rPr>
        <w:t>интереса</w:t>
      </w:r>
      <w:r w:rsidRPr="00FD414E">
        <w:rPr>
          <w:color w:val="181A1A"/>
          <w:spacing w:val="25"/>
          <w:lang w:val="ru-RU"/>
        </w:rPr>
        <w:t xml:space="preserve"> </w:t>
      </w:r>
      <w:r w:rsidRPr="00FD414E">
        <w:rPr>
          <w:color w:val="181A1A"/>
          <w:lang w:val="ru-RU"/>
        </w:rPr>
        <w:t>к</w:t>
      </w:r>
      <w:r w:rsidRPr="00FD414E">
        <w:rPr>
          <w:color w:val="181A1A"/>
          <w:spacing w:val="4"/>
          <w:lang w:val="ru-RU"/>
        </w:rPr>
        <w:t xml:space="preserve"> </w:t>
      </w:r>
      <w:r w:rsidRPr="00FD414E">
        <w:rPr>
          <w:color w:val="181A1A"/>
          <w:lang w:val="ru-RU"/>
        </w:rPr>
        <w:t>целенаправленной</w:t>
      </w:r>
      <w:r w:rsidRPr="00FD414E">
        <w:rPr>
          <w:color w:val="181A1A"/>
          <w:spacing w:val="54"/>
          <w:lang w:val="ru-RU"/>
        </w:rPr>
        <w:t xml:space="preserve"> </w:t>
      </w:r>
      <w:r w:rsidRPr="00FD414E">
        <w:rPr>
          <w:color w:val="181A1A"/>
          <w:lang w:val="ru-RU"/>
        </w:rPr>
        <w:t>многолетней</w:t>
      </w:r>
      <w:r w:rsidRPr="00FD414E">
        <w:rPr>
          <w:color w:val="181A1A"/>
          <w:spacing w:val="46"/>
          <w:lang w:val="ru-RU"/>
        </w:rPr>
        <w:t xml:space="preserve"> </w:t>
      </w:r>
      <w:r w:rsidRPr="00FD414E">
        <w:rPr>
          <w:color w:val="181A1A"/>
          <w:lang w:val="ru-RU"/>
        </w:rPr>
        <w:t>спортивной</w:t>
      </w:r>
      <w:r w:rsidRPr="00FD414E">
        <w:rPr>
          <w:color w:val="181A1A"/>
          <w:w w:val="101"/>
          <w:lang w:val="ru-RU"/>
        </w:rPr>
        <w:t xml:space="preserve"> </w:t>
      </w:r>
      <w:r w:rsidRPr="00FD414E">
        <w:rPr>
          <w:color w:val="2D2F2F"/>
          <w:lang w:val="ru-RU"/>
        </w:rPr>
        <w:t>подготовке,</w:t>
      </w:r>
      <w:r w:rsidRPr="00FD414E">
        <w:rPr>
          <w:color w:val="2D2F2F"/>
          <w:spacing w:val="16"/>
          <w:lang w:val="ru-RU"/>
        </w:rPr>
        <w:t xml:space="preserve"> </w:t>
      </w:r>
      <w:r w:rsidRPr="00FD414E">
        <w:rPr>
          <w:color w:val="181A1A"/>
          <w:lang w:val="ru-RU"/>
        </w:rPr>
        <w:t>психологической</w:t>
      </w:r>
      <w:r w:rsidRPr="00FD414E">
        <w:rPr>
          <w:color w:val="181A1A"/>
          <w:spacing w:val="28"/>
          <w:lang w:val="ru-RU"/>
        </w:rPr>
        <w:t xml:space="preserve"> </w:t>
      </w:r>
      <w:r w:rsidRPr="00FD414E">
        <w:rPr>
          <w:color w:val="181A1A"/>
          <w:lang w:val="ru-RU"/>
        </w:rPr>
        <w:t>и</w:t>
      </w:r>
      <w:r w:rsidRPr="00FD414E">
        <w:rPr>
          <w:color w:val="181A1A"/>
          <w:spacing w:val="-13"/>
          <w:lang w:val="ru-RU"/>
        </w:rPr>
        <w:t xml:space="preserve"> </w:t>
      </w:r>
      <w:r w:rsidRPr="00FD414E">
        <w:rPr>
          <w:color w:val="181A1A"/>
          <w:lang w:val="ru-RU"/>
        </w:rPr>
        <w:t>таь:тической</w:t>
      </w:r>
      <w:r w:rsidRPr="00FD414E">
        <w:rPr>
          <w:color w:val="181A1A"/>
          <w:spacing w:val="16"/>
          <w:lang w:val="ru-RU"/>
        </w:rPr>
        <w:t xml:space="preserve"> </w:t>
      </w:r>
      <w:r w:rsidRPr="00FD414E">
        <w:rPr>
          <w:color w:val="181A1A"/>
          <w:lang w:val="ru-RU"/>
        </w:rPr>
        <w:t>подготовке;</w:t>
      </w:r>
    </w:p>
    <w:p w:rsidR="00B663C6" w:rsidRPr="00FD414E" w:rsidRDefault="00FD414E">
      <w:pPr>
        <w:pStyle w:val="a3"/>
        <w:numPr>
          <w:ilvl w:val="1"/>
          <w:numId w:val="43"/>
        </w:numPr>
        <w:tabs>
          <w:tab w:val="left" w:pos="695"/>
        </w:tabs>
        <w:spacing w:before="19"/>
        <w:ind w:left="694" w:hanging="383"/>
        <w:rPr>
          <w:lang w:val="ru-RU"/>
        </w:rPr>
      </w:pPr>
      <w:r w:rsidRPr="00FD414E">
        <w:rPr>
          <w:color w:val="181A1A"/>
          <w:lang w:val="ru-RU"/>
        </w:rPr>
        <w:t>воспитание</w:t>
      </w:r>
      <w:r w:rsidRPr="00FD414E">
        <w:rPr>
          <w:color w:val="181A1A"/>
          <w:spacing w:val="36"/>
          <w:lang w:val="ru-RU"/>
        </w:rPr>
        <w:t xml:space="preserve"> </w:t>
      </w:r>
      <w:r w:rsidRPr="00FD414E">
        <w:rPr>
          <w:color w:val="181A1A"/>
          <w:lang w:val="ru-RU"/>
        </w:rPr>
        <w:t>физических,</w:t>
      </w:r>
      <w:r w:rsidRPr="00FD414E">
        <w:rPr>
          <w:color w:val="181A1A"/>
          <w:spacing w:val="24"/>
          <w:lang w:val="ru-RU"/>
        </w:rPr>
        <w:t xml:space="preserve"> </w:t>
      </w:r>
      <w:r w:rsidRPr="00FD414E">
        <w:rPr>
          <w:color w:val="181A1A"/>
          <w:lang w:val="ru-RU"/>
        </w:rPr>
        <w:t>морально</w:t>
      </w:r>
      <w:r w:rsidRPr="00FD414E">
        <w:rPr>
          <w:color w:val="181A1A"/>
          <w:spacing w:val="-41"/>
          <w:lang w:val="ru-RU"/>
        </w:rPr>
        <w:t xml:space="preserve"> </w:t>
      </w:r>
      <w:r w:rsidRPr="00FD414E">
        <w:rPr>
          <w:color w:val="181A1A"/>
          <w:spacing w:val="-48"/>
          <w:lang w:val="ru-RU"/>
        </w:rPr>
        <w:t>·</w:t>
      </w:r>
      <w:r w:rsidRPr="00FD414E">
        <w:rPr>
          <w:color w:val="606060"/>
          <w:lang w:val="ru-RU"/>
        </w:rPr>
        <w:t>·</w:t>
      </w:r>
      <w:r w:rsidRPr="00FD414E">
        <w:rPr>
          <w:color w:val="606060"/>
          <w:spacing w:val="-28"/>
          <w:lang w:val="ru-RU"/>
        </w:rPr>
        <w:t xml:space="preserve"> </w:t>
      </w:r>
      <w:r w:rsidRPr="00FD414E">
        <w:rPr>
          <w:color w:val="181A1A"/>
          <w:lang w:val="ru-RU"/>
        </w:rPr>
        <w:t xml:space="preserve">волевых </w:t>
      </w:r>
      <w:r w:rsidRPr="00FD414E">
        <w:rPr>
          <w:color w:val="181A1A"/>
          <w:spacing w:val="19"/>
          <w:lang w:val="ru-RU"/>
        </w:rPr>
        <w:t xml:space="preserve"> </w:t>
      </w:r>
      <w:r w:rsidRPr="00FD414E">
        <w:rPr>
          <w:color w:val="181A1A"/>
          <w:lang w:val="ru-RU"/>
        </w:rPr>
        <w:t>качеств.</w:t>
      </w:r>
    </w:p>
    <w:p w:rsidR="00B663C6" w:rsidRPr="00FD414E" w:rsidRDefault="00B663C6">
      <w:pPr>
        <w:rPr>
          <w:rFonts w:ascii="Times New Roman" w:eastAsia="Times New Roman" w:hAnsi="Times New Roman" w:cs="Times New Roman"/>
          <w:sz w:val="26"/>
          <w:szCs w:val="26"/>
          <w:lang w:val="ru-RU"/>
        </w:rPr>
      </w:pPr>
    </w:p>
    <w:p w:rsidR="00B663C6" w:rsidRPr="00FD414E" w:rsidRDefault="00B663C6">
      <w:pPr>
        <w:spacing w:before="3"/>
        <w:rPr>
          <w:rFonts w:ascii="Times New Roman" w:eastAsia="Times New Roman" w:hAnsi="Times New Roman" w:cs="Times New Roman"/>
          <w:sz w:val="28"/>
          <w:szCs w:val="28"/>
          <w:lang w:val="ru-RU"/>
        </w:rPr>
      </w:pPr>
    </w:p>
    <w:p w:rsidR="00B663C6" w:rsidRDefault="00FD414E">
      <w:pPr>
        <w:pStyle w:val="a3"/>
        <w:spacing w:line="256" w:lineRule="auto"/>
        <w:ind w:right="107" w:firstLine="253"/>
        <w:jc w:val="both"/>
      </w:pPr>
      <w:r w:rsidRPr="00FD414E">
        <w:rPr>
          <w:color w:val="2D2F2F"/>
          <w:w w:val="110"/>
          <w:lang w:val="ru-RU"/>
        </w:rPr>
        <w:t>Программа</w:t>
      </w:r>
      <w:r w:rsidRPr="00FD414E">
        <w:rPr>
          <w:color w:val="2D2F2F"/>
          <w:spacing w:val="33"/>
          <w:w w:val="110"/>
          <w:lang w:val="ru-RU"/>
        </w:rPr>
        <w:t xml:space="preserve"> </w:t>
      </w:r>
      <w:r w:rsidRPr="00FD414E">
        <w:rPr>
          <w:color w:val="181A1A"/>
          <w:w w:val="110"/>
          <w:lang w:val="ru-RU"/>
        </w:rPr>
        <w:t>разработана</w:t>
      </w:r>
      <w:r w:rsidRPr="00FD414E">
        <w:rPr>
          <w:color w:val="181A1A"/>
          <w:spacing w:val="44"/>
          <w:w w:val="110"/>
          <w:lang w:val="ru-RU"/>
        </w:rPr>
        <w:t xml:space="preserve"> </w:t>
      </w:r>
      <w:r w:rsidRPr="00FD414E">
        <w:rPr>
          <w:color w:val="181A1A"/>
          <w:w w:val="110"/>
          <w:lang w:val="ru-RU"/>
        </w:rPr>
        <w:t>на</w:t>
      </w:r>
      <w:r w:rsidRPr="00FD414E">
        <w:rPr>
          <w:color w:val="181A1A"/>
          <w:spacing w:val="12"/>
          <w:w w:val="110"/>
          <w:lang w:val="ru-RU"/>
        </w:rPr>
        <w:t xml:space="preserve"> </w:t>
      </w:r>
      <w:r w:rsidRPr="00FD414E">
        <w:rPr>
          <w:color w:val="181A1A"/>
          <w:w w:val="110"/>
          <w:lang w:val="ru-RU"/>
        </w:rPr>
        <w:t>основе</w:t>
      </w:r>
      <w:r w:rsidRPr="00FD414E">
        <w:rPr>
          <w:color w:val="181A1A"/>
          <w:spacing w:val="19"/>
          <w:w w:val="110"/>
          <w:lang w:val="ru-RU"/>
        </w:rPr>
        <w:t xml:space="preserve"> </w:t>
      </w:r>
      <w:r w:rsidRPr="00FD414E">
        <w:rPr>
          <w:color w:val="181A1A"/>
          <w:w w:val="110"/>
          <w:lang w:val="ru-RU"/>
        </w:rPr>
        <w:t>нормативно-правовых</w:t>
      </w:r>
      <w:r w:rsidRPr="00FD414E">
        <w:rPr>
          <w:color w:val="181A1A"/>
          <w:spacing w:val="39"/>
          <w:w w:val="110"/>
          <w:lang w:val="ru-RU"/>
        </w:rPr>
        <w:t xml:space="preserve"> </w:t>
      </w:r>
      <w:r w:rsidRPr="00FD414E">
        <w:rPr>
          <w:color w:val="181A1A"/>
          <w:w w:val="110"/>
          <w:lang w:val="ru-RU"/>
        </w:rPr>
        <w:t>документов,</w:t>
      </w:r>
      <w:r w:rsidRPr="00FD414E">
        <w:rPr>
          <w:color w:val="181A1A"/>
          <w:w w:val="108"/>
          <w:lang w:val="ru-RU"/>
        </w:rPr>
        <w:t xml:space="preserve"> </w:t>
      </w:r>
      <w:r w:rsidRPr="00FD414E">
        <w:rPr>
          <w:color w:val="181A1A"/>
          <w:w w:val="110"/>
          <w:lang w:val="ru-RU"/>
        </w:rPr>
        <w:t>определяющих</w:t>
      </w:r>
      <w:r w:rsidRPr="00FD414E">
        <w:rPr>
          <w:color w:val="181A1A"/>
          <w:spacing w:val="53"/>
          <w:w w:val="110"/>
          <w:lang w:val="ru-RU"/>
        </w:rPr>
        <w:t xml:space="preserve"> </w:t>
      </w:r>
      <w:r w:rsidRPr="00FD414E">
        <w:rPr>
          <w:color w:val="181A1A"/>
          <w:w w:val="110"/>
          <w:lang w:val="ru-RU"/>
        </w:rPr>
        <w:t>функционирование</w:t>
      </w:r>
      <w:r w:rsidRPr="00FD414E">
        <w:rPr>
          <w:color w:val="181A1A"/>
          <w:spacing w:val="71"/>
          <w:w w:val="110"/>
          <w:lang w:val="ru-RU"/>
        </w:rPr>
        <w:t xml:space="preserve"> </w:t>
      </w:r>
      <w:r w:rsidRPr="00FD414E">
        <w:rPr>
          <w:color w:val="181A1A"/>
          <w:w w:val="110"/>
          <w:lang w:val="ru-RU"/>
        </w:rPr>
        <w:t>спортивных</w:t>
      </w:r>
      <w:r w:rsidRPr="00FD414E">
        <w:rPr>
          <w:color w:val="181A1A"/>
          <w:spacing w:val="47"/>
          <w:w w:val="110"/>
          <w:lang w:val="ru-RU"/>
        </w:rPr>
        <w:t xml:space="preserve"> </w:t>
      </w:r>
      <w:r w:rsidRPr="00FD414E">
        <w:rPr>
          <w:color w:val="181A1A"/>
          <w:w w:val="110"/>
          <w:lang w:val="ru-RU"/>
        </w:rPr>
        <w:t>школ,</w:t>
      </w:r>
      <w:r w:rsidRPr="00FD414E">
        <w:rPr>
          <w:color w:val="181A1A"/>
          <w:spacing w:val="45"/>
          <w:w w:val="110"/>
          <w:lang w:val="ru-RU"/>
        </w:rPr>
        <w:t xml:space="preserve"> </w:t>
      </w:r>
      <w:r w:rsidRPr="00FD414E">
        <w:rPr>
          <w:color w:val="181A1A"/>
          <w:w w:val="110"/>
          <w:lang w:val="ru-RU"/>
        </w:rPr>
        <w:t>основополагающ</w:t>
      </w:r>
      <w:r w:rsidRPr="00FD414E">
        <w:rPr>
          <w:color w:val="181A1A"/>
          <w:spacing w:val="-39"/>
          <w:w w:val="110"/>
          <w:lang w:val="ru-RU"/>
        </w:rPr>
        <w:t xml:space="preserve"> </w:t>
      </w:r>
      <w:r w:rsidRPr="00FD414E">
        <w:rPr>
          <w:color w:val="414141"/>
          <w:w w:val="110"/>
          <w:lang w:val="ru-RU"/>
        </w:rPr>
        <w:t>и</w:t>
      </w:r>
      <w:r w:rsidRPr="00FD414E">
        <w:rPr>
          <w:color w:val="181A1A"/>
          <w:w w:val="110"/>
          <w:lang w:val="ru-RU"/>
        </w:rPr>
        <w:t>х</w:t>
      </w:r>
      <w:r w:rsidRPr="00FD414E">
        <w:rPr>
          <w:color w:val="181A1A"/>
          <w:w w:val="99"/>
          <w:lang w:val="ru-RU"/>
        </w:rPr>
        <w:t xml:space="preserve"> </w:t>
      </w:r>
      <w:r w:rsidRPr="00FD414E">
        <w:rPr>
          <w:color w:val="181A1A"/>
          <w:w w:val="110"/>
          <w:lang w:val="ru-RU"/>
        </w:rPr>
        <w:t>принципов</w:t>
      </w:r>
      <w:r w:rsidRPr="00FD414E">
        <w:rPr>
          <w:color w:val="181A1A"/>
          <w:spacing w:val="58"/>
          <w:w w:val="110"/>
          <w:lang w:val="ru-RU"/>
        </w:rPr>
        <w:t xml:space="preserve"> </w:t>
      </w:r>
      <w:r w:rsidRPr="00FD414E">
        <w:rPr>
          <w:color w:val="181A1A"/>
          <w:w w:val="110"/>
          <w:lang w:val="ru-RU"/>
        </w:rPr>
        <w:t>и</w:t>
      </w:r>
      <w:r w:rsidRPr="00FD414E">
        <w:rPr>
          <w:color w:val="181A1A"/>
          <w:spacing w:val="42"/>
          <w:w w:val="110"/>
          <w:lang w:val="ru-RU"/>
        </w:rPr>
        <w:t xml:space="preserve"> </w:t>
      </w:r>
      <w:r w:rsidRPr="00FD414E">
        <w:rPr>
          <w:color w:val="181A1A"/>
          <w:w w:val="110"/>
          <w:lang w:val="ru-RU"/>
        </w:rPr>
        <w:t>положений</w:t>
      </w:r>
      <w:r w:rsidRPr="00FD414E">
        <w:rPr>
          <w:color w:val="181A1A"/>
          <w:spacing w:val="57"/>
          <w:w w:val="110"/>
          <w:lang w:val="ru-RU"/>
        </w:rPr>
        <w:t xml:space="preserve"> </w:t>
      </w:r>
      <w:r w:rsidRPr="00FD414E">
        <w:rPr>
          <w:color w:val="181A1A"/>
          <w:w w:val="110"/>
          <w:lang w:val="ru-RU"/>
        </w:rPr>
        <w:t>теории</w:t>
      </w:r>
      <w:r w:rsidRPr="00FD414E">
        <w:rPr>
          <w:color w:val="181A1A"/>
          <w:spacing w:val="57"/>
          <w:w w:val="110"/>
          <w:lang w:val="ru-RU"/>
        </w:rPr>
        <w:t xml:space="preserve"> </w:t>
      </w:r>
      <w:r w:rsidRPr="00FD414E">
        <w:rPr>
          <w:color w:val="181A1A"/>
          <w:w w:val="110"/>
          <w:lang w:val="ru-RU"/>
        </w:rPr>
        <w:t>и</w:t>
      </w:r>
      <w:r w:rsidRPr="00FD414E">
        <w:rPr>
          <w:color w:val="181A1A"/>
          <w:spacing w:val="34"/>
          <w:w w:val="110"/>
          <w:lang w:val="ru-RU"/>
        </w:rPr>
        <w:t xml:space="preserve"> </w:t>
      </w:r>
      <w:r w:rsidRPr="00FD414E">
        <w:rPr>
          <w:color w:val="181A1A"/>
          <w:w w:val="110"/>
          <w:lang w:val="ru-RU"/>
        </w:rPr>
        <w:t>методики</w:t>
      </w:r>
      <w:r w:rsidRPr="00FD414E">
        <w:rPr>
          <w:color w:val="181A1A"/>
          <w:spacing w:val="50"/>
          <w:w w:val="110"/>
          <w:lang w:val="ru-RU"/>
        </w:rPr>
        <w:t xml:space="preserve"> </w:t>
      </w:r>
      <w:r w:rsidRPr="00FD414E">
        <w:rPr>
          <w:color w:val="181A1A"/>
          <w:w w:val="110"/>
          <w:lang w:val="ru-RU"/>
        </w:rPr>
        <w:t>спортивной</w:t>
      </w:r>
      <w:r w:rsidRPr="00FD414E">
        <w:rPr>
          <w:color w:val="181A1A"/>
          <w:spacing w:val="53"/>
          <w:w w:val="110"/>
          <w:lang w:val="ru-RU"/>
        </w:rPr>
        <w:t xml:space="preserve"> </w:t>
      </w:r>
      <w:r w:rsidRPr="00FD414E">
        <w:rPr>
          <w:color w:val="181A1A"/>
          <w:w w:val="110"/>
          <w:lang w:val="ru-RU"/>
        </w:rPr>
        <w:t>тренировки,</w:t>
      </w:r>
      <w:r w:rsidRPr="00FD414E">
        <w:rPr>
          <w:color w:val="181A1A"/>
          <w:w w:val="109"/>
          <w:lang w:val="ru-RU"/>
        </w:rPr>
        <w:t xml:space="preserve"> </w:t>
      </w:r>
      <w:r w:rsidRPr="00FD414E">
        <w:rPr>
          <w:color w:val="181A1A"/>
          <w:w w:val="110"/>
          <w:lang w:val="ru-RU"/>
        </w:rPr>
        <w:t>результатов</w:t>
      </w:r>
      <w:r w:rsidRPr="00FD414E">
        <w:rPr>
          <w:color w:val="181A1A"/>
          <w:spacing w:val="24"/>
          <w:w w:val="110"/>
          <w:lang w:val="ru-RU"/>
        </w:rPr>
        <w:t xml:space="preserve"> </w:t>
      </w:r>
      <w:r w:rsidRPr="00FD414E">
        <w:rPr>
          <w:color w:val="181A1A"/>
          <w:w w:val="110"/>
          <w:lang w:val="ru-RU"/>
        </w:rPr>
        <w:t>научных</w:t>
      </w:r>
      <w:r w:rsidRPr="00FD414E">
        <w:rPr>
          <w:color w:val="181A1A"/>
          <w:spacing w:val="5"/>
          <w:w w:val="110"/>
          <w:lang w:val="ru-RU"/>
        </w:rPr>
        <w:t xml:space="preserve"> </w:t>
      </w:r>
      <w:r w:rsidRPr="00FD414E">
        <w:rPr>
          <w:color w:val="181A1A"/>
          <w:w w:val="110"/>
          <w:lang w:val="ru-RU"/>
        </w:rPr>
        <w:t>исследований</w:t>
      </w:r>
      <w:r w:rsidRPr="00FD414E">
        <w:rPr>
          <w:color w:val="181A1A"/>
          <w:spacing w:val="20"/>
          <w:w w:val="110"/>
          <w:lang w:val="ru-RU"/>
        </w:rPr>
        <w:t xml:space="preserve"> </w:t>
      </w:r>
      <w:r w:rsidRPr="00FD414E">
        <w:rPr>
          <w:color w:val="181A1A"/>
          <w:w w:val="110"/>
          <w:lang w:val="ru-RU"/>
        </w:rPr>
        <w:t>и</w:t>
      </w:r>
      <w:r w:rsidRPr="00FD414E">
        <w:rPr>
          <w:color w:val="181A1A"/>
          <w:spacing w:val="-5"/>
          <w:w w:val="110"/>
          <w:lang w:val="ru-RU"/>
        </w:rPr>
        <w:t xml:space="preserve"> </w:t>
      </w:r>
      <w:r w:rsidRPr="00FD414E">
        <w:rPr>
          <w:color w:val="181A1A"/>
          <w:w w:val="110"/>
          <w:lang w:val="ru-RU"/>
        </w:rPr>
        <w:t>обобщения</w:t>
      </w:r>
      <w:r w:rsidRPr="00FD414E">
        <w:rPr>
          <w:color w:val="181A1A"/>
          <w:spacing w:val="14"/>
          <w:w w:val="110"/>
          <w:lang w:val="ru-RU"/>
        </w:rPr>
        <w:t xml:space="preserve"> </w:t>
      </w:r>
      <w:r w:rsidRPr="00FD414E">
        <w:rPr>
          <w:color w:val="181A1A"/>
          <w:w w:val="110"/>
          <w:lang w:val="ru-RU"/>
        </w:rPr>
        <w:t>передового</w:t>
      </w:r>
      <w:r w:rsidRPr="00FD414E">
        <w:rPr>
          <w:color w:val="181A1A"/>
          <w:spacing w:val="16"/>
          <w:w w:val="110"/>
          <w:lang w:val="ru-RU"/>
        </w:rPr>
        <w:t xml:space="preserve"> </w:t>
      </w:r>
      <w:r w:rsidRPr="00FD414E">
        <w:rPr>
          <w:color w:val="181A1A"/>
          <w:w w:val="110"/>
          <w:lang w:val="ru-RU"/>
        </w:rPr>
        <w:t>опыта</w:t>
      </w:r>
      <w:r w:rsidRPr="00FD414E">
        <w:rPr>
          <w:color w:val="181A1A"/>
          <w:spacing w:val="-2"/>
          <w:w w:val="110"/>
          <w:lang w:val="ru-RU"/>
        </w:rPr>
        <w:t xml:space="preserve"> </w:t>
      </w:r>
      <w:r w:rsidRPr="00FD414E">
        <w:rPr>
          <w:color w:val="181A1A"/>
          <w:w w:val="110"/>
          <w:lang w:val="ru-RU"/>
        </w:rPr>
        <w:t>работы</w:t>
      </w:r>
      <w:r w:rsidRPr="00FD414E">
        <w:rPr>
          <w:color w:val="181A1A"/>
          <w:w w:val="108"/>
          <w:lang w:val="ru-RU"/>
        </w:rPr>
        <w:t xml:space="preserve"> </w:t>
      </w:r>
      <w:r w:rsidRPr="00FD414E">
        <w:rPr>
          <w:color w:val="181A1A"/>
          <w:w w:val="110"/>
          <w:lang w:val="ru-RU"/>
        </w:rPr>
        <w:t>детско-юношеских</w:t>
      </w:r>
      <w:r w:rsidRPr="00FD414E">
        <w:rPr>
          <w:color w:val="181A1A"/>
          <w:spacing w:val="11"/>
          <w:w w:val="110"/>
          <w:lang w:val="ru-RU"/>
        </w:rPr>
        <w:t xml:space="preserve"> </w:t>
      </w:r>
      <w:r w:rsidRPr="00FD414E">
        <w:rPr>
          <w:color w:val="181A1A"/>
          <w:w w:val="110"/>
          <w:lang w:val="ru-RU"/>
        </w:rPr>
        <w:t>спортивных</w:t>
      </w:r>
      <w:r w:rsidRPr="00FD414E">
        <w:rPr>
          <w:color w:val="181A1A"/>
          <w:spacing w:val="1"/>
          <w:w w:val="110"/>
          <w:lang w:val="ru-RU"/>
        </w:rPr>
        <w:t xml:space="preserve"> </w:t>
      </w:r>
      <w:r w:rsidRPr="00FD414E">
        <w:rPr>
          <w:color w:val="181A1A"/>
          <w:w w:val="110"/>
          <w:lang w:val="ru-RU"/>
        </w:rPr>
        <w:t>школ.</w:t>
      </w:r>
      <w:r w:rsidRPr="00FD414E">
        <w:rPr>
          <w:color w:val="181A1A"/>
          <w:spacing w:val="-6"/>
          <w:w w:val="110"/>
          <w:lang w:val="ru-RU"/>
        </w:rPr>
        <w:t xml:space="preserve"> </w:t>
      </w:r>
      <w:r>
        <w:rPr>
          <w:color w:val="181A1A"/>
          <w:w w:val="110"/>
        </w:rPr>
        <w:t>Среди</w:t>
      </w:r>
      <w:r>
        <w:rPr>
          <w:color w:val="181A1A"/>
          <w:spacing w:val="-7"/>
          <w:w w:val="110"/>
        </w:rPr>
        <w:t xml:space="preserve"> </w:t>
      </w:r>
      <w:r>
        <w:rPr>
          <w:color w:val="181A1A"/>
          <w:w w:val="110"/>
        </w:rPr>
        <w:t>ряда</w:t>
      </w:r>
      <w:r>
        <w:rPr>
          <w:color w:val="181A1A"/>
          <w:spacing w:val="3"/>
          <w:w w:val="110"/>
        </w:rPr>
        <w:t xml:space="preserve"> </w:t>
      </w:r>
      <w:r>
        <w:rPr>
          <w:color w:val="181A1A"/>
          <w:w w:val="110"/>
        </w:rPr>
        <w:t>методических</w:t>
      </w:r>
      <w:r>
        <w:rPr>
          <w:color w:val="181A1A"/>
          <w:spacing w:val="11"/>
          <w:w w:val="110"/>
        </w:rPr>
        <w:t xml:space="preserve"> </w:t>
      </w:r>
      <w:r>
        <w:rPr>
          <w:color w:val="181A1A"/>
          <w:w w:val="110"/>
        </w:rPr>
        <w:t>принципов</w:t>
      </w:r>
      <w:r>
        <w:rPr>
          <w:color w:val="181A1A"/>
          <w:w w:val="109"/>
        </w:rPr>
        <w:t xml:space="preserve"> </w:t>
      </w:r>
      <w:r>
        <w:rPr>
          <w:color w:val="181A1A"/>
          <w:w w:val="110"/>
        </w:rPr>
        <w:t>целесообразно</w:t>
      </w:r>
      <w:r>
        <w:rPr>
          <w:color w:val="181A1A"/>
          <w:spacing w:val="-4"/>
          <w:w w:val="110"/>
        </w:rPr>
        <w:t xml:space="preserve"> </w:t>
      </w:r>
      <w:r>
        <w:rPr>
          <w:color w:val="181A1A"/>
          <w:w w:val="110"/>
        </w:rPr>
        <w:t>выделить</w:t>
      </w:r>
      <w:r>
        <w:rPr>
          <w:color w:val="181A1A"/>
          <w:spacing w:val="-12"/>
          <w:w w:val="110"/>
        </w:rPr>
        <w:t xml:space="preserve"> </w:t>
      </w:r>
      <w:r>
        <w:rPr>
          <w:color w:val="181A1A"/>
          <w:w w:val="110"/>
        </w:rPr>
        <w:t>следующие:</w:t>
      </w:r>
    </w:p>
    <w:p w:rsidR="00B663C6" w:rsidRPr="00FD414E" w:rsidRDefault="00FD414E">
      <w:pPr>
        <w:numPr>
          <w:ilvl w:val="0"/>
          <w:numId w:val="53"/>
        </w:numPr>
        <w:tabs>
          <w:tab w:val="left" w:pos="288"/>
        </w:tabs>
        <w:spacing w:line="298" w:lineRule="exact"/>
        <w:ind w:left="287" w:hanging="143"/>
        <w:rPr>
          <w:rFonts w:ascii="Times New Roman" w:eastAsia="Times New Roman" w:hAnsi="Times New Roman" w:cs="Times New Roman"/>
          <w:sz w:val="27"/>
          <w:szCs w:val="27"/>
          <w:lang w:val="ru-RU"/>
        </w:rPr>
      </w:pPr>
      <w:r w:rsidRPr="00FD414E">
        <w:rPr>
          <w:rFonts w:ascii="Times New Roman" w:hAnsi="Times New Roman"/>
          <w:i/>
          <w:color w:val="2D2F2F"/>
          <w:w w:val="105"/>
          <w:sz w:val="28"/>
          <w:lang w:val="ru-RU"/>
        </w:rPr>
        <w:t>Принцип</w:t>
      </w:r>
      <w:r w:rsidRPr="00FD414E">
        <w:rPr>
          <w:rFonts w:ascii="Times New Roman" w:hAnsi="Times New Roman"/>
          <w:i/>
          <w:color w:val="2D2F2F"/>
          <w:spacing w:val="-12"/>
          <w:w w:val="105"/>
          <w:sz w:val="28"/>
          <w:lang w:val="ru-RU"/>
        </w:rPr>
        <w:t xml:space="preserve"> </w:t>
      </w:r>
      <w:r w:rsidRPr="00FD414E">
        <w:rPr>
          <w:rFonts w:ascii="Times New Roman" w:hAnsi="Times New Roman"/>
          <w:i/>
          <w:color w:val="181A1A"/>
          <w:w w:val="105"/>
          <w:sz w:val="28"/>
          <w:lang w:val="ru-RU"/>
        </w:rPr>
        <w:t>комплектности</w:t>
      </w:r>
      <w:r w:rsidRPr="00FD414E">
        <w:rPr>
          <w:rFonts w:ascii="Times New Roman" w:hAnsi="Times New Roman"/>
          <w:i/>
          <w:color w:val="181A1A"/>
          <w:spacing w:val="-8"/>
          <w:w w:val="105"/>
          <w:sz w:val="28"/>
          <w:lang w:val="ru-RU"/>
        </w:rPr>
        <w:t xml:space="preserve"> </w:t>
      </w:r>
      <w:r w:rsidRPr="00FD414E">
        <w:rPr>
          <w:rFonts w:ascii="Times New Roman" w:hAnsi="Times New Roman"/>
          <w:color w:val="181A1A"/>
          <w:w w:val="105"/>
          <w:sz w:val="27"/>
          <w:lang w:val="ru-RU"/>
        </w:rPr>
        <w:t>предполагает</w:t>
      </w:r>
      <w:r w:rsidRPr="00FD414E">
        <w:rPr>
          <w:rFonts w:ascii="Times New Roman" w:hAnsi="Times New Roman"/>
          <w:color w:val="181A1A"/>
          <w:spacing w:val="-14"/>
          <w:w w:val="105"/>
          <w:sz w:val="27"/>
          <w:lang w:val="ru-RU"/>
        </w:rPr>
        <w:t xml:space="preserve"> </w:t>
      </w:r>
      <w:r w:rsidRPr="00FD414E">
        <w:rPr>
          <w:rFonts w:ascii="Times New Roman" w:hAnsi="Times New Roman"/>
          <w:color w:val="181A1A"/>
          <w:w w:val="105"/>
          <w:sz w:val="27"/>
          <w:lang w:val="ru-RU"/>
        </w:rPr>
        <w:t>тесную</w:t>
      </w:r>
      <w:r w:rsidRPr="00FD414E">
        <w:rPr>
          <w:rFonts w:ascii="Times New Roman" w:hAnsi="Times New Roman"/>
          <w:color w:val="181A1A"/>
          <w:spacing w:val="-20"/>
          <w:w w:val="105"/>
          <w:sz w:val="27"/>
          <w:lang w:val="ru-RU"/>
        </w:rPr>
        <w:t xml:space="preserve"> </w:t>
      </w:r>
      <w:r w:rsidRPr="00FD414E">
        <w:rPr>
          <w:rFonts w:ascii="Times New Roman" w:hAnsi="Times New Roman"/>
          <w:color w:val="181A1A"/>
          <w:w w:val="105"/>
          <w:sz w:val="27"/>
          <w:lang w:val="ru-RU"/>
        </w:rPr>
        <w:t>взаимосвязь</w:t>
      </w:r>
      <w:r w:rsidRPr="00FD414E">
        <w:rPr>
          <w:rFonts w:ascii="Times New Roman" w:hAnsi="Times New Roman"/>
          <w:color w:val="181A1A"/>
          <w:spacing w:val="-13"/>
          <w:w w:val="105"/>
          <w:sz w:val="27"/>
          <w:lang w:val="ru-RU"/>
        </w:rPr>
        <w:t xml:space="preserve"> </w:t>
      </w:r>
      <w:r w:rsidRPr="00FD414E">
        <w:rPr>
          <w:rFonts w:ascii="Times New Roman" w:hAnsi="Times New Roman"/>
          <w:color w:val="181A1A"/>
          <w:w w:val="105"/>
          <w:sz w:val="27"/>
          <w:lang w:val="ru-RU"/>
        </w:rPr>
        <w:t>всех</w:t>
      </w:r>
      <w:r w:rsidRPr="00FD414E">
        <w:rPr>
          <w:rFonts w:ascii="Times New Roman" w:hAnsi="Times New Roman"/>
          <w:color w:val="181A1A"/>
          <w:spacing w:val="-21"/>
          <w:w w:val="105"/>
          <w:sz w:val="27"/>
          <w:lang w:val="ru-RU"/>
        </w:rPr>
        <w:t xml:space="preserve"> </w:t>
      </w:r>
      <w:r w:rsidRPr="00FD414E">
        <w:rPr>
          <w:rFonts w:ascii="Times New Roman" w:hAnsi="Times New Roman"/>
          <w:color w:val="181A1A"/>
          <w:w w:val="105"/>
          <w:sz w:val="27"/>
          <w:lang w:val="ru-RU"/>
        </w:rPr>
        <w:t>сторо</w:t>
      </w:r>
      <w:r w:rsidRPr="00FD414E">
        <w:rPr>
          <w:rFonts w:ascii="Times New Roman" w:hAnsi="Times New Roman"/>
          <w:color w:val="414141"/>
          <w:w w:val="105"/>
          <w:sz w:val="27"/>
          <w:lang w:val="ru-RU"/>
        </w:rPr>
        <w:t>н</w:t>
      </w:r>
    </w:p>
    <w:p w:rsidR="00B663C6" w:rsidRPr="00FD414E" w:rsidRDefault="00FD414E">
      <w:pPr>
        <w:pStyle w:val="a3"/>
        <w:spacing w:before="8" w:line="246" w:lineRule="auto"/>
        <w:ind w:left="139" w:right="103" w:hanging="10"/>
        <w:rPr>
          <w:lang w:val="ru-RU"/>
        </w:rPr>
      </w:pPr>
      <w:r w:rsidRPr="00FD414E">
        <w:rPr>
          <w:color w:val="181A1A"/>
          <w:lang w:val="ru-RU"/>
        </w:rPr>
        <w:t xml:space="preserve">учебно-тренировочного </w:t>
      </w:r>
      <w:r w:rsidRPr="00FD414E">
        <w:rPr>
          <w:color w:val="181A1A"/>
          <w:spacing w:val="1"/>
          <w:lang w:val="ru-RU"/>
        </w:rPr>
        <w:t xml:space="preserve"> </w:t>
      </w:r>
      <w:r w:rsidRPr="00FD414E">
        <w:rPr>
          <w:color w:val="181A1A"/>
          <w:lang w:val="ru-RU"/>
        </w:rPr>
        <w:t>процесса</w:t>
      </w:r>
      <w:r w:rsidRPr="00FD414E">
        <w:rPr>
          <w:color w:val="181A1A"/>
          <w:spacing w:val="25"/>
          <w:lang w:val="ru-RU"/>
        </w:rPr>
        <w:t xml:space="preserve"> </w:t>
      </w:r>
      <w:r w:rsidRPr="00FD414E">
        <w:rPr>
          <w:color w:val="181A1A"/>
          <w:lang w:val="ru-RU"/>
        </w:rPr>
        <w:t>(все</w:t>
      </w:r>
      <w:r w:rsidRPr="00FD414E">
        <w:rPr>
          <w:color w:val="181A1A"/>
          <w:spacing w:val="8"/>
          <w:lang w:val="ru-RU"/>
        </w:rPr>
        <w:t xml:space="preserve"> </w:t>
      </w:r>
      <w:r w:rsidRPr="00FD414E">
        <w:rPr>
          <w:color w:val="181A1A"/>
          <w:lang w:val="ru-RU"/>
        </w:rPr>
        <w:t>виды</w:t>
      </w:r>
      <w:r w:rsidRPr="00FD414E">
        <w:rPr>
          <w:color w:val="181A1A"/>
          <w:spacing w:val="21"/>
          <w:lang w:val="ru-RU"/>
        </w:rPr>
        <w:t xml:space="preserve"> </w:t>
      </w:r>
      <w:r w:rsidRPr="00FD414E">
        <w:rPr>
          <w:color w:val="181A1A"/>
          <w:lang w:val="ru-RU"/>
        </w:rPr>
        <w:t>подготовки,</w:t>
      </w:r>
      <w:r w:rsidRPr="00FD414E">
        <w:rPr>
          <w:color w:val="181A1A"/>
          <w:spacing w:val="41"/>
          <w:lang w:val="ru-RU"/>
        </w:rPr>
        <w:t xml:space="preserve"> </w:t>
      </w:r>
      <w:r w:rsidRPr="00FD414E">
        <w:rPr>
          <w:color w:val="181A1A"/>
          <w:lang w:val="ru-RU"/>
        </w:rPr>
        <w:t>воспитательной</w:t>
      </w:r>
      <w:r w:rsidRPr="00FD414E">
        <w:rPr>
          <w:color w:val="181A1A"/>
          <w:spacing w:val="34"/>
          <w:lang w:val="ru-RU"/>
        </w:rPr>
        <w:t xml:space="preserve"> </w:t>
      </w:r>
      <w:r w:rsidRPr="00FD414E">
        <w:rPr>
          <w:color w:val="2D2F2F"/>
          <w:spacing w:val="4"/>
          <w:lang w:val="ru-RU"/>
        </w:rPr>
        <w:t>работ</w:t>
      </w:r>
      <w:r w:rsidRPr="00FD414E">
        <w:rPr>
          <w:color w:val="4F504F"/>
          <w:spacing w:val="4"/>
          <w:lang w:val="ru-RU"/>
        </w:rPr>
        <w:t>ы</w:t>
      </w:r>
      <w:r w:rsidRPr="00FD414E">
        <w:rPr>
          <w:color w:val="2D2F2F"/>
          <w:spacing w:val="3"/>
          <w:lang w:val="ru-RU"/>
        </w:rPr>
        <w:t>,</w:t>
      </w:r>
      <w:r w:rsidRPr="00FD414E">
        <w:rPr>
          <w:color w:val="2D2F2F"/>
          <w:spacing w:val="21"/>
          <w:w w:val="107"/>
          <w:lang w:val="ru-RU"/>
        </w:rPr>
        <w:t xml:space="preserve"> </w:t>
      </w:r>
      <w:r w:rsidRPr="00FD414E">
        <w:rPr>
          <w:color w:val="181A1A"/>
          <w:lang w:val="ru-RU"/>
        </w:rPr>
        <w:t>восстановительных</w:t>
      </w:r>
      <w:r w:rsidRPr="00FD414E">
        <w:rPr>
          <w:color w:val="181A1A"/>
          <w:spacing w:val="45"/>
          <w:lang w:val="ru-RU"/>
        </w:rPr>
        <w:t xml:space="preserve"> </w:t>
      </w:r>
      <w:r w:rsidRPr="00FD414E">
        <w:rPr>
          <w:color w:val="181A1A"/>
          <w:lang w:val="ru-RU"/>
        </w:rPr>
        <w:t>мероприятий</w:t>
      </w:r>
      <w:r w:rsidRPr="00FD414E">
        <w:rPr>
          <w:color w:val="181A1A"/>
          <w:spacing w:val="41"/>
          <w:lang w:val="ru-RU"/>
        </w:rPr>
        <w:t xml:space="preserve"> </w:t>
      </w:r>
      <w:r w:rsidRPr="00FD414E">
        <w:rPr>
          <w:color w:val="181A1A"/>
          <w:lang w:val="ru-RU"/>
        </w:rPr>
        <w:t>и</w:t>
      </w:r>
      <w:r w:rsidRPr="00FD414E">
        <w:rPr>
          <w:color w:val="181A1A"/>
          <w:spacing w:val="6"/>
          <w:lang w:val="ru-RU"/>
        </w:rPr>
        <w:t xml:space="preserve"> </w:t>
      </w:r>
      <w:r w:rsidRPr="00FD414E">
        <w:rPr>
          <w:color w:val="181A1A"/>
          <w:lang w:val="ru-RU"/>
        </w:rPr>
        <w:t>комплексного</w:t>
      </w:r>
      <w:r w:rsidRPr="00FD414E">
        <w:rPr>
          <w:color w:val="181A1A"/>
          <w:spacing w:val="44"/>
          <w:lang w:val="ru-RU"/>
        </w:rPr>
        <w:t xml:space="preserve"> </w:t>
      </w:r>
      <w:r w:rsidRPr="00FD414E">
        <w:rPr>
          <w:color w:val="181A1A"/>
          <w:lang w:val="ru-RU"/>
        </w:rPr>
        <w:t>контроля)</w:t>
      </w:r>
      <w:r w:rsidRPr="00FD414E">
        <w:rPr>
          <w:color w:val="181A1A"/>
          <w:spacing w:val="33"/>
          <w:lang w:val="ru-RU"/>
        </w:rPr>
        <w:t xml:space="preserve"> </w:t>
      </w:r>
      <w:r w:rsidRPr="00FD414E">
        <w:rPr>
          <w:color w:val="181A1A"/>
          <w:lang w:val="ru-RU"/>
        </w:rPr>
        <w:t>в</w:t>
      </w:r>
      <w:r w:rsidRPr="00FD414E">
        <w:rPr>
          <w:color w:val="181A1A"/>
          <w:spacing w:val="6"/>
          <w:lang w:val="ru-RU"/>
        </w:rPr>
        <w:t xml:space="preserve"> </w:t>
      </w:r>
      <w:r w:rsidRPr="00FD414E">
        <w:rPr>
          <w:color w:val="181A1A"/>
          <w:spacing w:val="1"/>
          <w:lang w:val="ru-RU"/>
        </w:rPr>
        <w:t>оптимально</w:t>
      </w:r>
      <w:r w:rsidRPr="00FD414E">
        <w:rPr>
          <w:color w:val="414141"/>
          <w:lang w:val="ru-RU"/>
        </w:rPr>
        <w:t>м</w:t>
      </w:r>
      <w:r w:rsidRPr="00FD414E">
        <w:rPr>
          <w:color w:val="414141"/>
          <w:spacing w:val="29"/>
          <w:w w:val="102"/>
          <w:lang w:val="ru-RU"/>
        </w:rPr>
        <w:t xml:space="preserve"> </w:t>
      </w:r>
      <w:r w:rsidRPr="00FD414E">
        <w:rPr>
          <w:color w:val="2D2F2F"/>
          <w:lang w:val="ru-RU"/>
        </w:rPr>
        <w:t>соотношении.</w:t>
      </w:r>
    </w:p>
    <w:p w:rsidR="00B663C6" w:rsidRPr="00FD414E" w:rsidRDefault="00FD414E">
      <w:pPr>
        <w:pStyle w:val="a3"/>
        <w:numPr>
          <w:ilvl w:val="0"/>
          <w:numId w:val="53"/>
        </w:numPr>
        <w:tabs>
          <w:tab w:val="left" w:pos="288"/>
        </w:tabs>
        <w:spacing w:before="3" w:line="248" w:lineRule="auto"/>
        <w:ind w:left="134" w:right="161" w:firstLine="10"/>
        <w:rPr>
          <w:lang w:val="ru-RU"/>
        </w:rPr>
      </w:pPr>
      <w:r w:rsidRPr="00FD414E">
        <w:rPr>
          <w:i/>
          <w:color w:val="2D2F2F"/>
          <w:sz w:val="28"/>
          <w:lang w:val="ru-RU"/>
        </w:rPr>
        <w:t>Принцип</w:t>
      </w:r>
      <w:r w:rsidRPr="00FD414E">
        <w:rPr>
          <w:i/>
          <w:color w:val="2D2F2F"/>
          <w:spacing w:val="68"/>
          <w:sz w:val="28"/>
          <w:lang w:val="ru-RU"/>
        </w:rPr>
        <w:t xml:space="preserve"> </w:t>
      </w:r>
      <w:r w:rsidRPr="00FD414E">
        <w:rPr>
          <w:i/>
          <w:color w:val="181A1A"/>
          <w:sz w:val="28"/>
          <w:lang w:val="ru-RU"/>
        </w:rPr>
        <w:t xml:space="preserve">преемственности </w:t>
      </w:r>
      <w:r w:rsidRPr="00FD414E">
        <w:rPr>
          <w:i/>
          <w:color w:val="181A1A"/>
          <w:spacing w:val="2"/>
          <w:sz w:val="28"/>
          <w:lang w:val="ru-RU"/>
        </w:rPr>
        <w:t xml:space="preserve"> </w:t>
      </w:r>
      <w:r w:rsidRPr="00FD414E">
        <w:rPr>
          <w:color w:val="181A1A"/>
          <w:lang w:val="ru-RU"/>
        </w:rPr>
        <w:t>определяет</w:t>
      </w:r>
      <w:r w:rsidRPr="00FD414E">
        <w:rPr>
          <w:color w:val="181A1A"/>
          <w:spacing w:val="52"/>
          <w:lang w:val="ru-RU"/>
        </w:rPr>
        <w:t xml:space="preserve"> </w:t>
      </w:r>
      <w:r w:rsidRPr="00FD414E">
        <w:rPr>
          <w:color w:val="181A1A"/>
          <w:lang w:val="ru-RU"/>
        </w:rPr>
        <w:t>системность</w:t>
      </w:r>
      <w:r w:rsidRPr="00FD414E">
        <w:rPr>
          <w:color w:val="181A1A"/>
          <w:spacing w:val="50"/>
          <w:lang w:val="ru-RU"/>
        </w:rPr>
        <w:t xml:space="preserve"> </w:t>
      </w:r>
      <w:r w:rsidRPr="00FD414E">
        <w:rPr>
          <w:color w:val="181A1A"/>
          <w:lang w:val="ru-RU"/>
        </w:rPr>
        <w:t>изложения</w:t>
      </w:r>
      <w:r w:rsidRPr="00FD414E">
        <w:rPr>
          <w:color w:val="181A1A"/>
          <w:spacing w:val="50"/>
          <w:lang w:val="ru-RU"/>
        </w:rPr>
        <w:t xml:space="preserve"> </w:t>
      </w:r>
      <w:r w:rsidRPr="00FD414E">
        <w:rPr>
          <w:color w:val="181A1A"/>
          <w:spacing w:val="1"/>
          <w:lang w:val="ru-RU"/>
        </w:rPr>
        <w:t>программно</w:t>
      </w:r>
      <w:r w:rsidRPr="00FD414E">
        <w:rPr>
          <w:color w:val="414141"/>
          <w:spacing w:val="1"/>
          <w:lang w:val="ru-RU"/>
        </w:rPr>
        <w:t>го</w:t>
      </w:r>
      <w:r w:rsidRPr="00FD414E">
        <w:rPr>
          <w:color w:val="414141"/>
          <w:spacing w:val="25"/>
          <w:w w:val="101"/>
          <w:lang w:val="ru-RU"/>
        </w:rPr>
        <w:t xml:space="preserve"> </w:t>
      </w:r>
      <w:r w:rsidRPr="00FD414E">
        <w:rPr>
          <w:color w:val="2D2F2F"/>
          <w:lang w:val="ru-RU"/>
        </w:rPr>
        <w:t>материала</w:t>
      </w:r>
      <w:r w:rsidRPr="00FD414E">
        <w:rPr>
          <w:color w:val="2D2F2F"/>
          <w:spacing w:val="33"/>
          <w:lang w:val="ru-RU"/>
        </w:rPr>
        <w:t xml:space="preserve"> </w:t>
      </w:r>
      <w:r w:rsidRPr="00FD414E">
        <w:rPr>
          <w:color w:val="181A1A"/>
          <w:lang w:val="ru-RU"/>
        </w:rPr>
        <w:t>по</w:t>
      </w:r>
      <w:r w:rsidRPr="00FD414E">
        <w:rPr>
          <w:color w:val="181A1A"/>
          <w:spacing w:val="10"/>
          <w:lang w:val="ru-RU"/>
        </w:rPr>
        <w:t xml:space="preserve"> </w:t>
      </w:r>
      <w:r w:rsidRPr="00FD414E">
        <w:rPr>
          <w:color w:val="181A1A"/>
          <w:lang w:val="ru-RU"/>
        </w:rPr>
        <w:t>этапам</w:t>
      </w:r>
      <w:r w:rsidRPr="00FD414E">
        <w:rPr>
          <w:color w:val="181A1A"/>
          <w:spacing w:val="30"/>
          <w:lang w:val="ru-RU"/>
        </w:rPr>
        <w:t xml:space="preserve"> </w:t>
      </w:r>
      <w:r w:rsidRPr="00FD414E">
        <w:rPr>
          <w:color w:val="181A1A"/>
          <w:lang w:val="ru-RU"/>
        </w:rPr>
        <w:t>годичного</w:t>
      </w:r>
      <w:r w:rsidRPr="00FD414E">
        <w:rPr>
          <w:color w:val="181A1A"/>
          <w:spacing w:val="29"/>
          <w:lang w:val="ru-RU"/>
        </w:rPr>
        <w:t xml:space="preserve"> </w:t>
      </w:r>
      <w:r w:rsidRPr="00FD414E">
        <w:rPr>
          <w:color w:val="181A1A"/>
          <w:lang w:val="ru-RU"/>
        </w:rPr>
        <w:t>и</w:t>
      </w:r>
      <w:r w:rsidRPr="00FD414E">
        <w:rPr>
          <w:color w:val="181A1A"/>
          <w:spacing w:val="5"/>
          <w:lang w:val="ru-RU"/>
        </w:rPr>
        <w:t xml:space="preserve"> </w:t>
      </w:r>
      <w:r w:rsidRPr="00FD414E">
        <w:rPr>
          <w:color w:val="181A1A"/>
          <w:lang w:val="ru-RU"/>
        </w:rPr>
        <w:t>многолетнего</w:t>
      </w:r>
      <w:r w:rsidRPr="00FD414E">
        <w:rPr>
          <w:color w:val="181A1A"/>
          <w:spacing w:val="30"/>
          <w:lang w:val="ru-RU"/>
        </w:rPr>
        <w:t xml:space="preserve"> </w:t>
      </w:r>
      <w:r w:rsidRPr="00FD414E">
        <w:rPr>
          <w:color w:val="181A1A"/>
          <w:lang w:val="ru-RU"/>
        </w:rPr>
        <w:t>циклов</w:t>
      </w:r>
      <w:r w:rsidRPr="00FD414E">
        <w:rPr>
          <w:color w:val="181A1A"/>
          <w:spacing w:val="20"/>
          <w:lang w:val="ru-RU"/>
        </w:rPr>
        <w:t xml:space="preserve"> </w:t>
      </w:r>
      <w:r w:rsidRPr="00FD414E">
        <w:rPr>
          <w:color w:val="181A1A"/>
          <w:lang w:val="ru-RU"/>
        </w:rPr>
        <w:t>и</w:t>
      </w:r>
      <w:r w:rsidRPr="00FD414E">
        <w:rPr>
          <w:color w:val="181A1A"/>
          <w:spacing w:val="10"/>
          <w:lang w:val="ru-RU"/>
        </w:rPr>
        <w:t xml:space="preserve"> </w:t>
      </w:r>
      <w:r w:rsidRPr="00FD414E">
        <w:rPr>
          <w:color w:val="181A1A"/>
          <w:lang w:val="ru-RU"/>
        </w:rPr>
        <w:t>его</w:t>
      </w:r>
      <w:r w:rsidRPr="00FD414E">
        <w:rPr>
          <w:color w:val="181A1A"/>
          <w:spacing w:val="12"/>
          <w:lang w:val="ru-RU"/>
        </w:rPr>
        <w:t xml:space="preserve"> </w:t>
      </w:r>
      <w:r w:rsidRPr="00FD414E">
        <w:rPr>
          <w:color w:val="181A1A"/>
          <w:lang w:val="ru-RU"/>
        </w:rPr>
        <w:t>соответствия</w:t>
      </w:r>
      <w:r w:rsidRPr="00FD414E">
        <w:rPr>
          <w:color w:val="181A1A"/>
          <w:w w:val="101"/>
          <w:lang w:val="ru-RU"/>
        </w:rPr>
        <w:t xml:space="preserve"> </w:t>
      </w:r>
      <w:r w:rsidRPr="00FD414E">
        <w:rPr>
          <w:color w:val="181A1A"/>
          <w:lang w:val="ru-RU"/>
        </w:rPr>
        <w:t>требованиям</w:t>
      </w:r>
      <w:r w:rsidRPr="00FD414E">
        <w:rPr>
          <w:color w:val="181A1A"/>
          <w:spacing w:val="37"/>
          <w:lang w:val="ru-RU"/>
        </w:rPr>
        <w:t xml:space="preserve"> </w:t>
      </w:r>
      <w:r w:rsidRPr="00FD414E">
        <w:rPr>
          <w:color w:val="181A1A"/>
          <w:lang w:val="ru-RU"/>
        </w:rPr>
        <w:t>высшего</w:t>
      </w:r>
      <w:r w:rsidRPr="00FD414E">
        <w:rPr>
          <w:color w:val="181A1A"/>
          <w:spacing w:val="22"/>
          <w:lang w:val="ru-RU"/>
        </w:rPr>
        <w:t xml:space="preserve"> </w:t>
      </w:r>
      <w:r w:rsidRPr="00FD414E">
        <w:rPr>
          <w:color w:val="181A1A"/>
          <w:lang w:val="ru-RU"/>
        </w:rPr>
        <w:t>спортивного</w:t>
      </w:r>
      <w:r w:rsidRPr="00FD414E">
        <w:rPr>
          <w:color w:val="181A1A"/>
          <w:spacing w:val="26"/>
          <w:lang w:val="ru-RU"/>
        </w:rPr>
        <w:t xml:space="preserve"> </w:t>
      </w:r>
      <w:r w:rsidRPr="00FD414E">
        <w:rPr>
          <w:color w:val="181A1A"/>
          <w:lang w:val="ru-RU"/>
        </w:rPr>
        <w:t>мастерства,</w:t>
      </w:r>
      <w:r w:rsidRPr="00FD414E">
        <w:rPr>
          <w:color w:val="181A1A"/>
          <w:spacing w:val="41"/>
          <w:lang w:val="ru-RU"/>
        </w:rPr>
        <w:t xml:space="preserve"> </w:t>
      </w:r>
      <w:r w:rsidRPr="00FD414E">
        <w:rPr>
          <w:color w:val="181A1A"/>
          <w:lang w:val="ru-RU"/>
        </w:rPr>
        <w:t>при</w:t>
      </w:r>
      <w:r w:rsidRPr="00FD414E">
        <w:rPr>
          <w:color w:val="181A1A"/>
          <w:spacing w:val="12"/>
          <w:lang w:val="ru-RU"/>
        </w:rPr>
        <w:t xml:space="preserve"> </w:t>
      </w:r>
      <w:r w:rsidRPr="00FD414E">
        <w:rPr>
          <w:color w:val="181A1A"/>
          <w:lang w:val="ru-RU"/>
        </w:rPr>
        <w:t xml:space="preserve">обеспечении  </w:t>
      </w:r>
      <w:r w:rsidRPr="00FD414E">
        <w:rPr>
          <w:color w:val="2D2F2F"/>
          <w:lang w:val="ru-RU"/>
        </w:rPr>
        <w:t>преемственности</w:t>
      </w:r>
      <w:r w:rsidRPr="00FD414E">
        <w:rPr>
          <w:color w:val="2D2F2F"/>
          <w:spacing w:val="42"/>
          <w:lang w:val="ru-RU"/>
        </w:rPr>
        <w:t xml:space="preserve"> </w:t>
      </w:r>
      <w:r w:rsidRPr="00FD414E">
        <w:rPr>
          <w:color w:val="181A1A"/>
          <w:lang w:val="ru-RU"/>
        </w:rPr>
        <w:t>задач,</w:t>
      </w:r>
      <w:r w:rsidRPr="00FD414E">
        <w:rPr>
          <w:color w:val="181A1A"/>
          <w:spacing w:val="23"/>
          <w:lang w:val="ru-RU"/>
        </w:rPr>
        <w:t xml:space="preserve"> </w:t>
      </w:r>
      <w:r w:rsidRPr="00FD414E">
        <w:rPr>
          <w:color w:val="181A1A"/>
          <w:lang w:val="ru-RU"/>
        </w:rPr>
        <w:t>методов</w:t>
      </w:r>
      <w:r w:rsidRPr="00FD414E">
        <w:rPr>
          <w:color w:val="181A1A"/>
          <w:spacing w:val="15"/>
          <w:lang w:val="ru-RU"/>
        </w:rPr>
        <w:t xml:space="preserve"> </w:t>
      </w:r>
      <w:r w:rsidRPr="00FD414E">
        <w:rPr>
          <w:color w:val="181A1A"/>
          <w:lang w:val="ru-RU"/>
        </w:rPr>
        <w:t>и</w:t>
      </w:r>
      <w:r w:rsidRPr="00FD414E">
        <w:rPr>
          <w:color w:val="181A1A"/>
          <w:spacing w:val="11"/>
          <w:lang w:val="ru-RU"/>
        </w:rPr>
        <w:t xml:space="preserve"> </w:t>
      </w:r>
      <w:r w:rsidRPr="00FD414E">
        <w:rPr>
          <w:color w:val="181A1A"/>
          <w:lang w:val="ru-RU"/>
        </w:rPr>
        <w:t>средств</w:t>
      </w:r>
      <w:r w:rsidRPr="00FD414E">
        <w:rPr>
          <w:color w:val="181A1A"/>
          <w:spacing w:val="17"/>
          <w:lang w:val="ru-RU"/>
        </w:rPr>
        <w:t xml:space="preserve"> </w:t>
      </w:r>
      <w:r w:rsidRPr="00FD414E">
        <w:rPr>
          <w:color w:val="181A1A"/>
          <w:lang w:val="ru-RU"/>
        </w:rPr>
        <w:t>подготовки,</w:t>
      </w:r>
      <w:r w:rsidRPr="00FD414E">
        <w:rPr>
          <w:color w:val="181A1A"/>
          <w:spacing w:val="35"/>
          <w:lang w:val="ru-RU"/>
        </w:rPr>
        <w:t xml:space="preserve"> </w:t>
      </w:r>
      <w:r w:rsidRPr="00FD414E">
        <w:rPr>
          <w:color w:val="181A1A"/>
          <w:lang w:val="ru-RU"/>
        </w:rPr>
        <w:t>объемов</w:t>
      </w:r>
      <w:r w:rsidRPr="00FD414E">
        <w:rPr>
          <w:color w:val="181A1A"/>
          <w:spacing w:val="14"/>
          <w:lang w:val="ru-RU"/>
        </w:rPr>
        <w:t xml:space="preserve"> </w:t>
      </w:r>
      <w:r w:rsidRPr="00FD414E">
        <w:rPr>
          <w:color w:val="181A1A"/>
          <w:lang w:val="ru-RU"/>
        </w:rPr>
        <w:t>тренировочных</w:t>
      </w:r>
    </w:p>
    <w:p w:rsidR="00B663C6" w:rsidRPr="00FD414E" w:rsidRDefault="00FD414E">
      <w:pPr>
        <w:pStyle w:val="a3"/>
        <w:spacing w:before="4"/>
        <w:ind w:left="139"/>
        <w:rPr>
          <w:lang w:val="ru-RU"/>
        </w:rPr>
      </w:pPr>
      <w:r w:rsidRPr="00FD414E">
        <w:rPr>
          <w:color w:val="2D2F2F"/>
          <w:lang w:val="ru-RU"/>
        </w:rPr>
        <w:t>и</w:t>
      </w:r>
      <w:r w:rsidRPr="00FD414E">
        <w:rPr>
          <w:color w:val="2D2F2F"/>
          <w:spacing w:val="11"/>
          <w:lang w:val="ru-RU"/>
        </w:rPr>
        <w:t xml:space="preserve"> </w:t>
      </w:r>
      <w:r w:rsidRPr="00FD414E">
        <w:rPr>
          <w:color w:val="181A1A"/>
          <w:lang w:val="ru-RU"/>
        </w:rPr>
        <w:t>соревновательных</w:t>
      </w:r>
      <w:r w:rsidRPr="00FD414E">
        <w:rPr>
          <w:color w:val="181A1A"/>
          <w:spacing w:val="41"/>
          <w:lang w:val="ru-RU"/>
        </w:rPr>
        <w:t xml:space="preserve"> </w:t>
      </w:r>
      <w:r w:rsidRPr="00FD414E">
        <w:rPr>
          <w:color w:val="181A1A"/>
          <w:lang w:val="ru-RU"/>
        </w:rPr>
        <w:t>нагрузок,</w:t>
      </w:r>
      <w:r w:rsidRPr="00FD414E">
        <w:rPr>
          <w:color w:val="181A1A"/>
          <w:spacing w:val="23"/>
          <w:lang w:val="ru-RU"/>
        </w:rPr>
        <w:t xml:space="preserve"> </w:t>
      </w:r>
      <w:r w:rsidRPr="00FD414E">
        <w:rPr>
          <w:color w:val="181A1A"/>
          <w:lang w:val="ru-RU"/>
        </w:rPr>
        <w:t>роста</w:t>
      </w:r>
      <w:r w:rsidRPr="00FD414E">
        <w:rPr>
          <w:color w:val="181A1A"/>
          <w:spacing w:val="23"/>
          <w:lang w:val="ru-RU"/>
        </w:rPr>
        <w:t xml:space="preserve"> </w:t>
      </w:r>
      <w:r w:rsidRPr="00FD414E">
        <w:rPr>
          <w:color w:val="181A1A"/>
          <w:lang w:val="ru-RU"/>
        </w:rPr>
        <w:t>показателей</w:t>
      </w:r>
      <w:r w:rsidRPr="00FD414E">
        <w:rPr>
          <w:color w:val="181A1A"/>
          <w:spacing w:val="34"/>
          <w:lang w:val="ru-RU"/>
        </w:rPr>
        <w:t xml:space="preserve"> </w:t>
      </w:r>
      <w:r w:rsidRPr="00FD414E">
        <w:rPr>
          <w:color w:val="181A1A"/>
          <w:lang w:val="ru-RU"/>
        </w:rPr>
        <w:t>уровня</w:t>
      </w:r>
      <w:r w:rsidRPr="00FD414E">
        <w:rPr>
          <w:color w:val="181A1A"/>
          <w:spacing w:val="28"/>
          <w:lang w:val="ru-RU"/>
        </w:rPr>
        <w:t xml:space="preserve"> </w:t>
      </w:r>
      <w:r w:rsidRPr="00FD414E">
        <w:rPr>
          <w:color w:val="181A1A"/>
          <w:lang w:val="ru-RU"/>
        </w:rPr>
        <w:t>подготовленности.</w:t>
      </w:r>
    </w:p>
    <w:p w:rsidR="00B663C6" w:rsidRPr="00FD414E" w:rsidRDefault="00FD414E">
      <w:pPr>
        <w:pStyle w:val="a3"/>
        <w:numPr>
          <w:ilvl w:val="0"/>
          <w:numId w:val="42"/>
        </w:numPr>
        <w:tabs>
          <w:tab w:val="left" w:pos="288"/>
        </w:tabs>
        <w:spacing w:before="6" w:line="245" w:lineRule="auto"/>
        <w:ind w:right="836" w:firstLine="14"/>
        <w:rPr>
          <w:lang w:val="ru-RU"/>
        </w:rPr>
      </w:pPr>
      <w:r w:rsidRPr="00FD414E">
        <w:rPr>
          <w:i/>
          <w:color w:val="2D2F2F"/>
          <w:sz w:val="28"/>
          <w:lang w:val="ru-RU"/>
        </w:rPr>
        <w:t xml:space="preserve">Принцип </w:t>
      </w:r>
      <w:r w:rsidRPr="00FD414E">
        <w:rPr>
          <w:i/>
          <w:color w:val="2D2F2F"/>
          <w:spacing w:val="5"/>
          <w:sz w:val="28"/>
          <w:lang w:val="ru-RU"/>
        </w:rPr>
        <w:t xml:space="preserve"> </w:t>
      </w:r>
      <w:r w:rsidRPr="00FD414E">
        <w:rPr>
          <w:i/>
          <w:color w:val="181A1A"/>
          <w:sz w:val="28"/>
          <w:lang w:val="ru-RU"/>
        </w:rPr>
        <w:t>вариативности</w:t>
      </w:r>
      <w:r w:rsidRPr="00FD414E">
        <w:rPr>
          <w:i/>
          <w:color w:val="181A1A"/>
          <w:spacing w:val="44"/>
          <w:sz w:val="28"/>
          <w:lang w:val="ru-RU"/>
        </w:rPr>
        <w:t xml:space="preserve"> </w:t>
      </w:r>
      <w:r w:rsidRPr="00FD414E">
        <w:rPr>
          <w:color w:val="181A1A"/>
          <w:lang w:val="ru-RU"/>
        </w:rPr>
        <w:t xml:space="preserve">предусматривает </w:t>
      </w:r>
      <w:r w:rsidRPr="00FD414E">
        <w:rPr>
          <w:color w:val="181A1A"/>
          <w:spacing w:val="20"/>
          <w:lang w:val="ru-RU"/>
        </w:rPr>
        <w:t xml:space="preserve"> </w:t>
      </w:r>
      <w:r w:rsidRPr="00FD414E">
        <w:rPr>
          <w:color w:val="181A1A"/>
          <w:lang w:val="ru-RU"/>
        </w:rPr>
        <w:t>вариативность</w:t>
      </w:r>
      <w:r w:rsidRPr="00FD414E">
        <w:rPr>
          <w:color w:val="181A1A"/>
          <w:spacing w:val="66"/>
          <w:lang w:val="ru-RU"/>
        </w:rPr>
        <w:t xml:space="preserve"> </w:t>
      </w:r>
      <w:r w:rsidRPr="00FD414E">
        <w:rPr>
          <w:color w:val="181A1A"/>
          <w:lang w:val="ru-RU"/>
        </w:rPr>
        <w:t>программного</w:t>
      </w:r>
      <w:r w:rsidRPr="00FD414E">
        <w:rPr>
          <w:color w:val="181A1A"/>
          <w:w w:val="101"/>
          <w:lang w:val="ru-RU"/>
        </w:rPr>
        <w:t xml:space="preserve"> </w:t>
      </w:r>
      <w:r w:rsidRPr="00FD414E">
        <w:rPr>
          <w:color w:val="2D2F2F"/>
          <w:lang w:val="ru-RU"/>
        </w:rPr>
        <w:t>материа</w:t>
      </w:r>
      <w:r>
        <w:rPr>
          <w:color w:val="2D2F2F"/>
        </w:rPr>
        <w:t>J</w:t>
      </w:r>
      <w:r w:rsidRPr="00FD414E">
        <w:rPr>
          <w:color w:val="2D2F2F"/>
          <w:lang w:val="ru-RU"/>
        </w:rPr>
        <w:t>ш</w:t>
      </w:r>
      <w:r w:rsidRPr="00FD414E">
        <w:rPr>
          <w:color w:val="2D2F2F"/>
          <w:spacing w:val="21"/>
          <w:lang w:val="ru-RU"/>
        </w:rPr>
        <w:t xml:space="preserve"> </w:t>
      </w:r>
      <w:r w:rsidRPr="00FD414E">
        <w:rPr>
          <w:color w:val="181A1A"/>
          <w:lang w:val="ru-RU"/>
        </w:rPr>
        <w:t>в</w:t>
      </w:r>
      <w:r w:rsidRPr="00FD414E">
        <w:rPr>
          <w:color w:val="181A1A"/>
          <w:spacing w:val="-1"/>
          <w:lang w:val="ru-RU"/>
        </w:rPr>
        <w:t xml:space="preserve"> </w:t>
      </w:r>
      <w:r w:rsidRPr="00FD414E">
        <w:rPr>
          <w:color w:val="181A1A"/>
          <w:lang w:val="ru-RU"/>
        </w:rPr>
        <w:t>зависимости</w:t>
      </w:r>
      <w:r w:rsidRPr="00FD414E">
        <w:rPr>
          <w:color w:val="181A1A"/>
          <w:spacing w:val="31"/>
          <w:lang w:val="ru-RU"/>
        </w:rPr>
        <w:t xml:space="preserve"> </w:t>
      </w:r>
      <w:r w:rsidRPr="00FD414E">
        <w:rPr>
          <w:color w:val="181A1A"/>
          <w:lang w:val="ru-RU"/>
        </w:rPr>
        <w:t>от</w:t>
      </w:r>
      <w:r w:rsidRPr="00FD414E">
        <w:rPr>
          <w:color w:val="181A1A"/>
          <w:spacing w:val="2"/>
          <w:lang w:val="ru-RU"/>
        </w:rPr>
        <w:t xml:space="preserve"> </w:t>
      </w:r>
      <w:r w:rsidRPr="00FD414E">
        <w:rPr>
          <w:color w:val="181A1A"/>
          <w:lang w:val="ru-RU"/>
        </w:rPr>
        <w:t>этапа</w:t>
      </w:r>
      <w:r w:rsidRPr="00FD414E">
        <w:rPr>
          <w:color w:val="181A1A"/>
          <w:spacing w:val="12"/>
          <w:lang w:val="ru-RU"/>
        </w:rPr>
        <w:t xml:space="preserve"> </w:t>
      </w:r>
      <w:r w:rsidRPr="00FD414E">
        <w:rPr>
          <w:color w:val="181A1A"/>
          <w:lang w:val="ru-RU"/>
        </w:rPr>
        <w:t>многолетней</w:t>
      </w:r>
      <w:r w:rsidRPr="00FD414E">
        <w:rPr>
          <w:color w:val="181A1A"/>
          <w:spacing w:val="27"/>
          <w:lang w:val="ru-RU"/>
        </w:rPr>
        <w:t xml:space="preserve"> </w:t>
      </w:r>
      <w:r w:rsidRPr="00FD414E">
        <w:rPr>
          <w:color w:val="181A1A"/>
          <w:lang w:val="ru-RU"/>
        </w:rPr>
        <w:t>подготовки,</w:t>
      </w:r>
      <w:r w:rsidRPr="00FD414E">
        <w:rPr>
          <w:color w:val="181A1A"/>
          <w:spacing w:val="29"/>
          <w:lang w:val="ru-RU"/>
        </w:rPr>
        <w:t xml:space="preserve"> </w:t>
      </w:r>
      <w:r w:rsidRPr="00FD414E">
        <w:rPr>
          <w:color w:val="181A1A"/>
          <w:lang w:val="ru-RU"/>
        </w:rPr>
        <w:t>возрастных</w:t>
      </w:r>
      <w:r w:rsidRPr="00FD414E">
        <w:rPr>
          <w:color w:val="181A1A"/>
          <w:w w:val="102"/>
          <w:lang w:val="ru-RU"/>
        </w:rPr>
        <w:t xml:space="preserve"> </w:t>
      </w:r>
      <w:r w:rsidRPr="00FD414E">
        <w:rPr>
          <w:color w:val="2D2F2F"/>
          <w:lang w:val="ru-RU"/>
        </w:rPr>
        <w:t>индивидуальных</w:t>
      </w:r>
      <w:r w:rsidRPr="00FD414E">
        <w:rPr>
          <w:color w:val="2D2F2F"/>
          <w:spacing w:val="47"/>
          <w:lang w:val="ru-RU"/>
        </w:rPr>
        <w:t xml:space="preserve"> </w:t>
      </w:r>
      <w:r w:rsidRPr="00FD414E">
        <w:rPr>
          <w:color w:val="181A1A"/>
          <w:lang w:val="ru-RU"/>
        </w:rPr>
        <w:t>особенностей</w:t>
      </w:r>
      <w:r w:rsidRPr="00FD414E">
        <w:rPr>
          <w:color w:val="181A1A"/>
          <w:spacing w:val="33"/>
          <w:lang w:val="ru-RU"/>
        </w:rPr>
        <w:t xml:space="preserve"> </w:t>
      </w:r>
      <w:r w:rsidRPr="00FD414E">
        <w:rPr>
          <w:color w:val="181A1A"/>
          <w:lang w:val="ru-RU"/>
        </w:rPr>
        <w:t>юных</w:t>
      </w:r>
      <w:r w:rsidRPr="00FD414E">
        <w:rPr>
          <w:color w:val="181A1A"/>
          <w:spacing w:val="26"/>
          <w:lang w:val="ru-RU"/>
        </w:rPr>
        <w:t xml:space="preserve"> </w:t>
      </w:r>
      <w:r w:rsidRPr="00FD414E">
        <w:rPr>
          <w:color w:val="181A1A"/>
          <w:lang w:val="ru-RU"/>
        </w:rPr>
        <w:t>футболистов.</w:t>
      </w:r>
    </w:p>
    <w:p w:rsidR="00B663C6" w:rsidRPr="00FD414E" w:rsidRDefault="00FD414E">
      <w:pPr>
        <w:pStyle w:val="a3"/>
        <w:spacing w:before="8" w:line="248" w:lineRule="auto"/>
        <w:ind w:right="302" w:firstLine="761"/>
        <w:rPr>
          <w:lang w:val="ru-RU"/>
        </w:rPr>
      </w:pPr>
      <w:r w:rsidRPr="00FD414E">
        <w:rPr>
          <w:color w:val="2D2F2F"/>
          <w:lang w:val="ru-RU"/>
        </w:rPr>
        <w:t>Программа</w:t>
      </w:r>
      <w:r w:rsidRPr="00FD414E">
        <w:rPr>
          <w:color w:val="2D2F2F"/>
          <w:spacing w:val="32"/>
          <w:lang w:val="ru-RU"/>
        </w:rPr>
        <w:t xml:space="preserve"> </w:t>
      </w:r>
      <w:r w:rsidRPr="00FD414E">
        <w:rPr>
          <w:color w:val="181A1A"/>
          <w:lang w:val="ru-RU"/>
        </w:rPr>
        <w:t>является</w:t>
      </w:r>
      <w:r w:rsidRPr="00FD414E">
        <w:rPr>
          <w:color w:val="181A1A"/>
          <w:spacing w:val="40"/>
          <w:lang w:val="ru-RU"/>
        </w:rPr>
        <w:t xml:space="preserve"> </w:t>
      </w:r>
      <w:r w:rsidRPr="00FD414E">
        <w:rPr>
          <w:color w:val="181A1A"/>
          <w:lang w:val="ru-RU"/>
        </w:rPr>
        <w:t>основным</w:t>
      </w:r>
      <w:r w:rsidRPr="00FD414E">
        <w:rPr>
          <w:color w:val="181A1A"/>
          <w:spacing w:val="11"/>
          <w:lang w:val="ru-RU"/>
        </w:rPr>
        <w:t xml:space="preserve"> </w:t>
      </w:r>
      <w:r w:rsidRPr="00FD414E">
        <w:rPr>
          <w:color w:val="181A1A"/>
          <w:lang w:val="ru-RU"/>
        </w:rPr>
        <w:t>регламентирующим</w:t>
      </w:r>
      <w:r w:rsidRPr="00FD414E">
        <w:rPr>
          <w:color w:val="181A1A"/>
          <w:spacing w:val="65"/>
          <w:lang w:val="ru-RU"/>
        </w:rPr>
        <w:t xml:space="preserve"> </w:t>
      </w:r>
      <w:r w:rsidRPr="00FD414E">
        <w:rPr>
          <w:color w:val="181A1A"/>
          <w:lang w:val="ru-RU"/>
        </w:rPr>
        <w:t>документом</w:t>
      </w:r>
      <w:r w:rsidRPr="00FD414E">
        <w:rPr>
          <w:color w:val="181A1A"/>
          <w:w w:val="101"/>
          <w:lang w:val="ru-RU"/>
        </w:rPr>
        <w:t xml:space="preserve"> </w:t>
      </w:r>
      <w:r w:rsidRPr="00FD414E">
        <w:rPr>
          <w:color w:val="181A1A"/>
          <w:spacing w:val="-26"/>
          <w:lang w:val="ru-RU"/>
        </w:rPr>
        <w:t>о</w:t>
      </w:r>
      <w:r w:rsidRPr="00FD414E">
        <w:rPr>
          <w:color w:val="181A1A"/>
          <w:lang w:val="ru-RU"/>
        </w:rPr>
        <w:t>беспечивающим</w:t>
      </w:r>
      <w:r w:rsidRPr="00FD414E">
        <w:rPr>
          <w:color w:val="181A1A"/>
          <w:spacing w:val="48"/>
          <w:lang w:val="ru-RU"/>
        </w:rPr>
        <w:t xml:space="preserve"> </w:t>
      </w:r>
      <w:r w:rsidRPr="00FD414E">
        <w:rPr>
          <w:color w:val="181A1A"/>
          <w:lang w:val="ru-RU"/>
        </w:rPr>
        <w:t>эффективное</w:t>
      </w:r>
      <w:r w:rsidRPr="00FD414E">
        <w:rPr>
          <w:color w:val="181A1A"/>
          <w:spacing w:val="45"/>
          <w:lang w:val="ru-RU"/>
        </w:rPr>
        <w:t xml:space="preserve"> </w:t>
      </w:r>
      <w:r w:rsidRPr="00FD414E">
        <w:rPr>
          <w:color w:val="181A1A"/>
          <w:lang w:val="ru-RU"/>
        </w:rPr>
        <w:t>построение</w:t>
      </w:r>
      <w:r w:rsidRPr="00FD414E">
        <w:rPr>
          <w:color w:val="181A1A"/>
          <w:spacing w:val="30"/>
          <w:lang w:val="ru-RU"/>
        </w:rPr>
        <w:t xml:space="preserve"> </w:t>
      </w:r>
      <w:r w:rsidRPr="00FD414E">
        <w:rPr>
          <w:color w:val="181A1A"/>
          <w:lang w:val="ru-RU"/>
        </w:rPr>
        <w:t>многолетней</w:t>
      </w:r>
      <w:r w:rsidRPr="00FD414E">
        <w:rPr>
          <w:color w:val="181A1A"/>
          <w:spacing w:val="40"/>
          <w:lang w:val="ru-RU"/>
        </w:rPr>
        <w:t xml:space="preserve"> </w:t>
      </w:r>
      <w:r w:rsidRPr="00FD414E">
        <w:rPr>
          <w:color w:val="181A1A"/>
          <w:lang w:val="ru-RU"/>
        </w:rPr>
        <w:t>подготовки</w:t>
      </w:r>
      <w:r w:rsidRPr="00FD414E">
        <w:rPr>
          <w:color w:val="181A1A"/>
          <w:spacing w:val="32"/>
          <w:lang w:val="ru-RU"/>
        </w:rPr>
        <w:t xml:space="preserve"> </w:t>
      </w:r>
      <w:r w:rsidRPr="00FD414E">
        <w:rPr>
          <w:color w:val="181A1A"/>
          <w:lang w:val="ru-RU"/>
        </w:rPr>
        <w:t>резервов</w:t>
      </w:r>
      <w:r w:rsidRPr="00FD414E">
        <w:rPr>
          <w:color w:val="181A1A"/>
          <w:spacing w:val="36"/>
          <w:lang w:val="ru-RU"/>
        </w:rPr>
        <w:t xml:space="preserve"> </w:t>
      </w:r>
      <w:r w:rsidRPr="00FD414E">
        <w:rPr>
          <w:color w:val="414141"/>
          <w:lang w:val="ru-RU"/>
        </w:rPr>
        <w:t>и</w:t>
      </w:r>
      <w:r w:rsidRPr="00FD414E">
        <w:rPr>
          <w:color w:val="414141"/>
          <w:w w:val="99"/>
          <w:lang w:val="ru-RU"/>
        </w:rPr>
        <w:t xml:space="preserve"> </w:t>
      </w:r>
      <w:r w:rsidRPr="00FD414E">
        <w:rPr>
          <w:color w:val="2D2F2F"/>
          <w:lang w:val="ru-RU"/>
        </w:rPr>
        <w:t>содействует</w:t>
      </w:r>
      <w:r w:rsidRPr="00FD414E">
        <w:rPr>
          <w:color w:val="2D2F2F"/>
          <w:spacing w:val="25"/>
          <w:lang w:val="ru-RU"/>
        </w:rPr>
        <w:t xml:space="preserve"> </w:t>
      </w:r>
      <w:r w:rsidRPr="00FD414E">
        <w:rPr>
          <w:color w:val="2D2F2F"/>
          <w:lang w:val="ru-RU"/>
        </w:rPr>
        <w:t>успешному</w:t>
      </w:r>
      <w:r w:rsidRPr="00FD414E">
        <w:rPr>
          <w:color w:val="2D2F2F"/>
          <w:spacing w:val="32"/>
          <w:lang w:val="ru-RU"/>
        </w:rPr>
        <w:t xml:space="preserve"> </w:t>
      </w:r>
      <w:r w:rsidRPr="00FD414E">
        <w:rPr>
          <w:color w:val="181A1A"/>
          <w:lang w:val="ru-RU"/>
        </w:rPr>
        <w:t>решению</w:t>
      </w:r>
      <w:r w:rsidRPr="00FD414E">
        <w:rPr>
          <w:color w:val="181A1A"/>
          <w:spacing w:val="34"/>
          <w:lang w:val="ru-RU"/>
        </w:rPr>
        <w:t xml:space="preserve"> </w:t>
      </w:r>
      <w:r w:rsidRPr="00FD414E">
        <w:rPr>
          <w:color w:val="181A1A"/>
          <w:lang w:val="ru-RU"/>
        </w:rPr>
        <w:t>зада</w:t>
      </w:r>
      <w:r w:rsidRPr="00FD414E">
        <w:rPr>
          <w:color w:val="414141"/>
          <w:lang w:val="ru-RU"/>
        </w:rPr>
        <w:t>ч</w:t>
      </w:r>
      <w:r w:rsidRPr="00FD414E">
        <w:rPr>
          <w:color w:val="414141"/>
          <w:spacing w:val="11"/>
          <w:lang w:val="ru-RU"/>
        </w:rPr>
        <w:t xml:space="preserve"> </w:t>
      </w:r>
      <w:r w:rsidRPr="00FD414E">
        <w:rPr>
          <w:color w:val="181A1A"/>
          <w:lang w:val="ru-RU"/>
        </w:rPr>
        <w:t>физического</w:t>
      </w:r>
      <w:r w:rsidRPr="00FD414E">
        <w:rPr>
          <w:color w:val="181A1A"/>
          <w:spacing w:val="34"/>
          <w:lang w:val="ru-RU"/>
        </w:rPr>
        <w:t xml:space="preserve"> </w:t>
      </w:r>
      <w:r w:rsidRPr="00FD414E">
        <w:rPr>
          <w:color w:val="181A1A"/>
          <w:lang w:val="ru-RU"/>
        </w:rPr>
        <w:t>воспитания</w:t>
      </w:r>
      <w:r w:rsidRPr="00FD414E">
        <w:rPr>
          <w:color w:val="181A1A"/>
          <w:spacing w:val="36"/>
          <w:lang w:val="ru-RU"/>
        </w:rPr>
        <w:t xml:space="preserve"> </w:t>
      </w:r>
      <w:r w:rsidRPr="00FD414E">
        <w:rPr>
          <w:color w:val="181A1A"/>
          <w:lang w:val="ru-RU"/>
        </w:rPr>
        <w:t>детей</w:t>
      </w:r>
      <w:r w:rsidRPr="00FD414E">
        <w:rPr>
          <w:color w:val="181A1A"/>
          <w:w w:val="101"/>
          <w:lang w:val="ru-RU"/>
        </w:rPr>
        <w:t xml:space="preserve"> </w:t>
      </w:r>
      <w:r w:rsidRPr="00FD414E">
        <w:rPr>
          <w:color w:val="2D2F2F"/>
          <w:lang w:val="ru-RU"/>
        </w:rPr>
        <w:t>школьного</w:t>
      </w:r>
      <w:r w:rsidRPr="00FD414E">
        <w:rPr>
          <w:color w:val="2D2F2F"/>
          <w:spacing w:val="30"/>
          <w:lang w:val="ru-RU"/>
        </w:rPr>
        <w:t xml:space="preserve"> </w:t>
      </w:r>
      <w:r w:rsidRPr="00FD414E">
        <w:rPr>
          <w:color w:val="181A1A"/>
          <w:lang w:val="ru-RU"/>
        </w:rPr>
        <w:t>возраста.</w:t>
      </w:r>
      <w:r w:rsidRPr="00FD414E">
        <w:rPr>
          <w:color w:val="181A1A"/>
          <w:spacing w:val="29"/>
          <w:lang w:val="ru-RU"/>
        </w:rPr>
        <w:t xml:space="preserve"> </w:t>
      </w:r>
      <w:r w:rsidRPr="00FD414E">
        <w:rPr>
          <w:color w:val="181A1A"/>
          <w:lang w:val="ru-RU"/>
        </w:rPr>
        <w:t>успех</w:t>
      </w:r>
      <w:r w:rsidRPr="00FD414E">
        <w:rPr>
          <w:color w:val="181A1A"/>
          <w:spacing w:val="25"/>
          <w:lang w:val="ru-RU"/>
        </w:rPr>
        <w:t xml:space="preserve"> </w:t>
      </w:r>
      <w:r w:rsidRPr="00FD414E">
        <w:rPr>
          <w:color w:val="181A1A"/>
          <w:lang w:val="ru-RU"/>
        </w:rPr>
        <w:t>в</w:t>
      </w:r>
      <w:r w:rsidRPr="00FD414E">
        <w:rPr>
          <w:color w:val="181A1A"/>
          <w:spacing w:val="4"/>
          <w:lang w:val="ru-RU"/>
        </w:rPr>
        <w:t xml:space="preserve"> </w:t>
      </w:r>
      <w:r w:rsidRPr="00FD414E">
        <w:rPr>
          <w:color w:val="181A1A"/>
          <w:lang w:val="ru-RU"/>
        </w:rPr>
        <w:t>организации</w:t>
      </w:r>
      <w:r w:rsidRPr="00FD414E">
        <w:rPr>
          <w:color w:val="181A1A"/>
          <w:spacing w:val="31"/>
          <w:lang w:val="ru-RU"/>
        </w:rPr>
        <w:t xml:space="preserve"> </w:t>
      </w:r>
      <w:r w:rsidRPr="00FD414E">
        <w:rPr>
          <w:color w:val="181A1A"/>
          <w:lang w:val="ru-RU"/>
        </w:rPr>
        <w:t>и</w:t>
      </w:r>
      <w:r w:rsidRPr="00FD414E">
        <w:rPr>
          <w:color w:val="181A1A"/>
          <w:spacing w:val="4"/>
          <w:lang w:val="ru-RU"/>
        </w:rPr>
        <w:t xml:space="preserve"> </w:t>
      </w:r>
      <w:r w:rsidRPr="00FD414E">
        <w:rPr>
          <w:color w:val="181A1A"/>
          <w:lang w:val="ru-RU"/>
        </w:rPr>
        <w:t>проведение</w:t>
      </w:r>
      <w:r w:rsidRPr="00FD414E">
        <w:rPr>
          <w:color w:val="181A1A"/>
          <w:spacing w:val="26"/>
          <w:lang w:val="ru-RU"/>
        </w:rPr>
        <w:t xml:space="preserve"> </w:t>
      </w:r>
      <w:r w:rsidRPr="00FD414E">
        <w:rPr>
          <w:color w:val="181A1A"/>
          <w:lang w:val="ru-RU"/>
        </w:rPr>
        <w:t>учебного</w:t>
      </w:r>
      <w:r w:rsidRPr="00FD414E">
        <w:rPr>
          <w:color w:val="181A1A"/>
          <w:spacing w:val="28"/>
          <w:lang w:val="ru-RU"/>
        </w:rPr>
        <w:t xml:space="preserve"> </w:t>
      </w:r>
      <w:r w:rsidRPr="00FD414E">
        <w:rPr>
          <w:color w:val="181A1A"/>
          <w:lang w:val="ru-RU"/>
        </w:rPr>
        <w:t>процесса</w:t>
      </w:r>
      <w:r w:rsidRPr="00FD414E">
        <w:rPr>
          <w:color w:val="181A1A"/>
          <w:w w:val="101"/>
          <w:lang w:val="ru-RU"/>
        </w:rPr>
        <w:t xml:space="preserve"> </w:t>
      </w:r>
      <w:r w:rsidRPr="00FD414E">
        <w:rPr>
          <w:color w:val="181A1A"/>
          <w:lang w:val="ru-RU"/>
        </w:rPr>
        <w:t>зависит</w:t>
      </w:r>
      <w:r w:rsidRPr="00FD414E">
        <w:rPr>
          <w:color w:val="181A1A"/>
          <w:spacing w:val="30"/>
          <w:lang w:val="ru-RU"/>
        </w:rPr>
        <w:t xml:space="preserve"> </w:t>
      </w:r>
      <w:r w:rsidRPr="00FD414E">
        <w:rPr>
          <w:color w:val="181A1A"/>
          <w:lang w:val="ru-RU"/>
        </w:rPr>
        <w:t>от</w:t>
      </w:r>
      <w:r w:rsidRPr="00FD414E">
        <w:rPr>
          <w:color w:val="181A1A"/>
          <w:spacing w:val="9"/>
          <w:lang w:val="ru-RU"/>
        </w:rPr>
        <w:t xml:space="preserve"> </w:t>
      </w:r>
      <w:r w:rsidRPr="00FD414E">
        <w:rPr>
          <w:color w:val="181A1A"/>
          <w:lang w:val="ru-RU"/>
        </w:rPr>
        <w:t>средств</w:t>
      </w:r>
      <w:r w:rsidRPr="00FD414E">
        <w:rPr>
          <w:color w:val="181A1A"/>
          <w:spacing w:val="24"/>
          <w:lang w:val="ru-RU"/>
        </w:rPr>
        <w:t xml:space="preserve"> </w:t>
      </w:r>
      <w:r w:rsidRPr="00FD414E">
        <w:rPr>
          <w:color w:val="181A1A"/>
          <w:lang w:val="ru-RU"/>
        </w:rPr>
        <w:t>и</w:t>
      </w:r>
      <w:r w:rsidRPr="00FD414E">
        <w:rPr>
          <w:color w:val="181A1A"/>
          <w:spacing w:val="6"/>
          <w:lang w:val="ru-RU"/>
        </w:rPr>
        <w:t xml:space="preserve"> </w:t>
      </w:r>
      <w:r w:rsidRPr="00FD414E">
        <w:rPr>
          <w:color w:val="181A1A"/>
          <w:lang w:val="ru-RU"/>
        </w:rPr>
        <w:t>методов</w:t>
      </w:r>
      <w:r w:rsidRPr="00FD414E">
        <w:rPr>
          <w:color w:val="181A1A"/>
          <w:spacing w:val="17"/>
          <w:lang w:val="ru-RU"/>
        </w:rPr>
        <w:t xml:space="preserve"> </w:t>
      </w:r>
      <w:r w:rsidRPr="00FD414E">
        <w:rPr>
          <w:color w:val="181A1A"/>
          <w:lang w:val="ru-RU"/>
        </w:rPr>
        <w:t>обучения</w:t>
      </w:r>
      <w:r w:rsidRPr="00FD414E">
        <w:rPr>
          <w:color w:val="181A1A"/>
          <w:spacing w:val="27"/>
          <w:lang w:val="ru-RU"/>
        </w:rPr>
        <w:t xml:space="preserve"> </w:t>
      </w:r>
      <w:r w:rsidRPr="00FD414E">
        <w:rPr>
          <w:color w:val="181A1A"/>
          <w:lang w:val="ru-RU"/>
        </w:rPr>
        <w:t>и</w:t>
      </w:r>
      <w:r w:rsidRPr="00FD414E">
        <w:rPr>
          <w:color w:val="181A1A"/>
          <w:spacing w:val="2"/>
          <w:lang w:val="ru-RU"/>
        </w:rPr>
        <w:t xml:space="preserve"> </w:t>
      </w:r>
      <w:r w:rsidRPr="00FD414E">
        <w:rPr>
          <w:color w:val="181A1A"/>
          <w:lang w:val="ru-RU"/>
        </w:rPr>
        <w:t>тренировки,</w:t>
      </w:r>
      <w:r w:rsidRPr="00FD414E">
        <w:rPr>
          <w:color w:val="181A1A"/>
          <w:spacing w:val="50"/>
          <w:lang w:val="ru-RU"/>
        </w:rPr>
        <w:t xml:space="preserve"> </w:t>
      </w:r>
      <w:r w:rsidRPr="00FD414E">
        <w:rPr>
          <w:color w:val="181A1A"/>
          <w:lang w:val="ru-RU"/>
        </w:rPr>
        <w:t>определения</w:t>
      </w:r>
      <w:r w:rsidRPr="00FD414E">
        <w:rPr>
          <w:color w:val="181A1A"/>
          <w:spacing w:val="19"/>
          <w:lang w:val="ru-RU"/>
        </w:rPr>
        <w:t xml:space="preserve"> </w:t>
      </w:r>
      <w:r w:rsidRPr="00FD414E">
        <w:rPr>
          <w:color w:val="181A1A"/>
          <w:lang w:val="ru-RU"/>
        </w:rPr>
        <w:t>уровня</w:t>
      </w:r>
      <w:r w:rsidRPr="00FD414E">
        <w:rPr>
          <w:color w:val="181A1A"/>
          <w:w w:val="101"/>
          <w:lang w:val="ru-RU"/>
        </w:rPr>
        <w:t xml:space="preserve"> </w:t>
      </w:r>
      <w:r w:rsidRPr="00FD414E">
        <w:rPr>
          <w:color w:val="2D2F2F"/>
          <w:lang w:val="ru-RU"/>
        </w:rPr>
        <w:t>физических</w:t>
      </w:r>
      <w:r w:rsidRPr="00FD414E">
        <w:rPr>
          <w:color w:val="2D2F2F"/>
          <w:spacing w:val="13"/>
          <w:lang w:val="ru-RU"/>
        </w:rPr>
        <w:t xml:space="preserve"> </w:t>
      </w:r>
      <w:r w:rsidRPr="00FD414E">
        <w:rPr>
          <w:color w:val="181A1A"/>
          <w:lang w:val="ru-RU"/>
        </w:rPr>
        <w:t>нагрузок.</w:t>
      </w:r>
      <w:r w:rsidRPr="00FD414E">
        <w:rPr>
          <w:color w:val="181A1A"/>
          <w:spacing w:val="12"/>
          <w:lang w:val="ru-RU"/>
        </w:rPr>
        <w:t xml:space="preserve"> </w:t>
      </w:r>
      <w:r w:rsidRPr="00FD414E">
        <w:rPr>
          <w:color w:val="181A1A"/>
          <w:lang w:val="ru-RU"/>
        </w:rPr>
        <w:t>В</w:t>
      </w:r>
      <w:r w:rsidRPr="00FD414E">
        <w:rPr>
          <w:color w:val="181A1A"/>
          <w:spacing w:val="1"/>
          <w:lang w:val="ru-RU"/>
        </w:rPr>
        <w:t xml:space="preserve"> </w:t>
      </w:r>
      <w:r w:rsidRPr="00FD414E">
        <w:rPr>
          <w:color w:val="181A1A"/>
          <w:lang w:val="ru-RU"/>
        </w:rPr>
        <w:t>возрасте</w:t>
      </w:r>
      <w:r w:rsidRPr="00FD414E">
        <w:rPr>
          <w:color w:val="181A1A"/>
          <w:spacing w:val="22"/>
          <w:lang w:val="ru-RU"/>
        </w:rPr>
        <w:t xml:space="preserve"> </w:t>
      </w:r>
      <w:r w:rsidRPr="00FD414E">
        <w:rPr>
          <w:color w:val="181A1A"/>
          <w:spacing w:val="1"/>
          <w:lang w:val="ru-RU"/>
        </w:rPr>
        <w:t>7-1</w:t>
      </w:r>
      <w:r w:rsidRPr="00FD414E">
        <w:rPr>
          <w:color w:val="181A1A"/>
          <w:spacing w:val="3"/>
          <w:lang w:val="ru-RU"/>
        </w:rPr>
        <w:t xml:space="preserve">О </w:t>
      </w:r>
      <w:r w:rsidRPr="00FD414E">
        <w:rPr>
          <w:color w:val="181A1A"/>
          <w:lang w:val="ru-RU"/>
        </w:rPr>
        <w:t>лет</w:t>
      </w:r>
      <w:r w:rsidRPr="00FD414E">
        <w:rPr>
          <w:color w:val="181A1A"/>
          <w:spacing w:val="6"/>
          <w:lang w:val="ru-RU"/>
        </w:rPr>
        <w:t xml:space="preserve"> </w:t>
      </w:r>
      <w:r w:rsidRPr="00FD414E">
        <w:rPr>
          <w:color w:val="181A1A"/>
          <w:lang w:val="ru-RU"/>
        </w:rPr>
        <w:t>у</w:t>
      </w:r>
      <w:r w:rsidRPr="00FD414E">
        <w:rPr>
          <w:color w:val="181A1A"/>
          <w:spacing w:val="-3"/>
          <w:lang w:val="ru-RU"/>
        </w:rPr>
        <w:t xml:space="preserve"> </w:t>
      </w:r>
      <w:r w:rsidRPr="00FD414E">
        <w:rPr>
          <w:color w:val="181A1A"/>
          <w:lang w:val="ru-RU"/>
        </w:rPr>
        <w:t>ребенка</w:t>
      </w:r>
      <w:r w:rsidRPr="00FD414E">
        <w:rPr>
          <w:color w:val="181A1A"/>
          <w:spacing w:val="21"/>
          <w:lang w:val="ru-RU"/>
        </w:rPr>
        <w:t xml:space="preserve"> </w:t>
      </w:r>
      <w:r w:rsidRPr="00FD414E">
        <w:rPr>
          <w:color w:val="181A1A"/>
          <w:lang w:val="ru-RU"/>
        </w:rPr>
        <w:t>недостаточно</w:t>
      </w:r>
      <w:r w:rsidRPr="00FD414E">
        <w:rPr>
          <w:color w:val="181A1A"/>
          <w:spacing w:val="30"/>
          <w:lang w:val="ru-RU"/>
        </w:rPr>
        <w:t xml:space="preserve"> </w:t>
      </w:r>
      <w:r w:rsidRPr="00FD414E">
        <w:rPr>
          <w:color w:val="181A1A"/>
          <w:lang w:val="ru-RU"/>
        </w:rPr>
        <w:t>развиты</w:t>
      </w:r>
      <w:r w:rsidRPr="00FD414E">
        <w:rPr>
          <w:color w:val="181A1A"/>
          <w:spacing w:val="22"/>
          <w:w w:val="101"/>
          <w:lang w:val="ru-RU"/>
        </w:rPr>
        <w:t xml:space="preserve"> </w:t>
      </w:r>
      <w:r w:rsidRPr="00FD414E">
        <w:rPr>
          <w:color w:val="181A1A"/>
          <w:spacing w:val="-1"/>
          <w:lang w:val="ru-RU"/>
        </w:rPr>
        <w:t>дв</w:t>
      </w:r>
      <w:r w:rsidRPr="00FD414E">
        <w:rPr>
          <w:color w:val="797979"/>
          <w:spacing w:val="-9"/>
          <w:lang w:val="ru-RU"/>
        </w:rPr>
        <w:t>_</w:t>
      </w:r>
      <w:r w:rsidRPr="00FD414E">
        <w:rPr>
          <w:color w:val="2D2F2F"/>
          <w:spacing w:val="-1"/>
          <w:lang w:val="ru-RU"/>
        </w:rPr>
        <w:t>игательные</w:t>
      </w:r>
      <w:r w:rsidRPr="00FD414E">
        <w:rPr>
          <w:color w:val="2D2F2F"/>
          <w:spacing w:val="1"/>
          <w:lang w:val="ru-RU"/>
        </w:rPr>
        <w:t xml:space="preserve"> </w:t>
      </w:r>
      <w:r w:rsidRPr="00FD414E">
        <w:rPr>
          <w:color w:val="181A1A"/>
          <w:lang w:val="ru-RU"/>
        </w:rPr>
        <w:t>мышцы.</w:t>
      </w:r>
      <w:r w:rsidRPr="00FD414E">
        <w:rPr>
          <w:color w:val="181A1A"/>
          <w:spacing w:val="-2"/>
          <w:lang w:val="ru-RU"/>
        </w:rPr>
        <w:t xml:space="preserve"> </w:t>
      </w:r>
      <w:r w:rsidRPr="00FD414E">
        <w:rPr>
          <w:color w:val="181A1A"/>
          <w:lang w:val="ru-RU"/>
        </w:rPr>
        <w:t>Следует</w:t>
      </w:r>
      <w:r w:rsidRPr="00FD414E">
        <w:rPr>
          <w:color w:val="181A1A"/>
          <w:spacing w:val="-6"/>
          <w:lang w:val="ru-RU"/>
        </w:rPr>
        <w:t xml:space="preserve"> </w:t>
      </w:r>
      <w:r w:rsidRPr="00FD414E">
        <w:rPr>
          <w:color w:val="181A1A"/>
          <w:lang w:val="ru-RU"/>
        </w:rPr>
        <w:t>совершенствовать</w:t>
      </w:r>
      <w:r w:rsidRPr="00FD414E">
        <w:rPr>
          <w:color w:val="181A1A"/>
          <w:spacing w:val="20"/>
          <w:lang w:val="ru-RU"/>
        </w:rPr>
        <w:t xml:space="preserve"> </w:t>
      </w:r>
      <w:r w:rsidRPr="00FD414E">
        <w:rPr>
          <w:color w:val="181A1A"/>
          <w:lang w:val="ru-RU"/>
        </w:rPr>
        <w:t>координационные</w:t>
      </w:r>
      <w:r w:rsidRPr="00FD414E">
        <w:rPr>
          <w:color w:val="181A1A"/>
          <w:spacing w:val="23"/>
          <w:lang w:val="ru-RU"/>
        </w:rPr>
        <w:t xml:space="preserve"> </w:t>
      </w:r>
      <w:r w:rsidRPr="00FD414E">
        <w:rPr>
          <w:color w:val="2D2F2F"/>
          <w:lang w:val="ru-RU"/>
        </w:rPr>
        <w:t>способности</w:t>
      </w:r>
      <w:r w:rsidRPr="00FD414E">
        <w:rPr>
          <w:color w:val="2D2F2F"/>
          <w:spacing w:val="-27"/>
          <w:lang w:val="ru-RU"/>
        </w:rPr>
        <w:t xml:space="preserve"> </w:t>
      </w:r>
      <w:r w:rsidRPr="00FD414E">
        <w:rPr>
          <w:color w:val="070707"/>
          <w:lang w:val="ru-RU"/>
        </w:rPr>
        <w:t>.</w:t>
      </w:r>
      <w:r w:rsidRPr="00FD414E">
        <w:rPr>
          <w:color w:val="070707"/>
          <w:spacing w:val="-21"/>
          <w:lang w:val="ru-RU"/>
        </w:rPr>
        <w:t xml:space="preserve"> </w:t>
      </w:r>
      <w:r w:rsidRPr="00FD414E">
        <w:rPr>
          <w:color w:val="181A1A"/>
          <w:lang w:val="ru-RU"/>
        </w:rPr>
        <w:t>Развивать</w:t>
      </w:r>
      <w:r w:rsidRPr="00FD414E">
        <w:rPr>
          <w:color w:val="181A1A"/>
          <w:spacing w:val="23"/>
          <w:lang w:val="ru-RU"/>
        </w:rPr>
        <w:t xml:space="preserve"> </w:t>
      </w:r>
      <w:r w:rsidRPr="00FD414E">
        <w:rPr>
          <w:color w:val="181A1A"/>
          <w:lang w:val="ru-RU"/>
        </w:rPr>
        <w:t>у</w:t>
      </w:r>
      <w:r w:rsidRPr="00FD414E">
        <w:rPr>
          <w:color w:val="181A1A"/>
          <w:spacing w:val="12"/>
          <w:lang w:val="ru-RU"/>
        </w:rPr>
        <w:t xml:space="preserve"> </w:t>
      </w:r>
      <w:r w:rsidRPr="00FD414E">
        <w:rPr>
          <w:color w:val="181A1A"/>
          <w:lang w:val="ru-RU"/>
        </w:rPr>
        <w:t>детей</w:t>
      </w:r>
      <w:r w:rsidRPr="00FD414E">
        <w:rPr>
          <w:color w:val="181A1A"/>
          <w:spacing w:val="24"/>
          <w:lang w:val="ru-RU"/>
        </w:rPr>
        <w:t xml:space="preserve"> </w:t>
      </w:r>
      <w:r w:rsidRPr="00FD414E">
        <w:rPr>
          <w:color w:val="181A1A"/>
          <w:lang w:val="ru-RU"/>
        </w:rPr>
        <w:t>мышечное</w:t>
      </w:r>
      <w:r w:rsidRPr="00FD414E">
        <w:rPr>
          <w:color w:val="181A1A"/>
          <w:spacing w:val="20"/>
          <w:lang w:val="ru-RU"/>
        </w:rPr>
        <w:t xml:space="preserve"> </w:t>
      </w:r>
      <w:r w:rsidRPr="00FD414E">
        <w:rPr>
          <w:color w:val="181A1A"/>
          <w:lang w:val="ru-RU"/>
        </w:rPr>
        <w:t>чувство:</w:t>
      </w:r>
      <w:r w:rsidRPr="00FD414E">
        <w:rPr>
          <w:color w:val="181A1A"/>
          <w:spacing w:val="16"/>
          <w:lang w:val="ru-RU"/>
        </w:rPr>
        <w:t xml:space="preserve"> </w:t>
      </w:r>
      <w:r w:rsidRPr="00FD414E">
        <w:rPr>
          <w:color w:val="181A1A"/>
          <w:lang w:val="ru-RU"/>
        </w:rPr>
        <w:t>различать</w:t>
      </w:r>
      <w:r w:rsidRPr="00FD414E">
        <w:rPr>
          <w:color w:val="181A1A"/>
          <w:spacing w:val="40"/>
          <w:lang w:val="ru-RU"/>
        </w:rPr>
        <w:t xml:space="preserve"> </w:t>
      </w:r>
      <w:r w:rsidRPr="00FD414E">
        <w:rPr>
          <w:color w:val="181A1A"/>
          <w:lang w:val="ru-RU"/>
        </w:rPr>
        <w:t>темп</w:t>
      </w:r>
      <w:r w:rsidRPr="00FD414E">
        <w:rPr>
          <w:color w:val="181A1A"/>
          <w:spacing w:val="18"/>
          <w:lang w:val="ru-RU"/>
        </w:rPr>
        <w:t xml:space="preserve"> </w:t>
      </w:r>
      <w:r w:rsidRPr="00FD414E">
        <w:rPr>
          <w:color w:val="181A1A"/>
          <w:lang w:val="ru-RU"/>
        </w:rPr>
        <w:t>и</w:t>
      </w:r>
      <w:r w:rsidRPr="00FD414E">
        <w:rPr>
          <w:color w:val="181A1A"/>
          <w:spacing w:val="12"/>
          <w:lang w:val="ru-RU"/>
        </w:rPr>
        <w:t xml:space="preserve"> </w:t>
      </w:r>
      <w:r w:rsidRPr="00FD414E">
        <w:rPr>
          <w:color w:val="181A1A"/>
          <w:lang w:val="ru-RU"/>
        </w:rPr>
        <w:t xml:space="preserve">амплитуду </w:t>
      </w:r>
      <w:r w:rsidRPr="00FD414E">
        <w:rPr>
          <w:color w:val="2D2F2F"/>
          <w:lang w:val="ru-RU"/>
        </w:rPr>
        <w:t>движений,</w:t>
      </w:r>
      <w:r w:rsidRPr="00FD414E">
        <w:rPr>
          <w:color w:val="2D2F2F"/>
          <w:spacing w:val="34"/>
          <w:lang w:val="ru-RU"/>
        </w:rPr>
        <w:t xml:space="preserve"> </w:t>
      </w:r>
      <w:r w:rsidRPr="00FD414E">
        <w:rPr>
          <w:color w:val="181A1A"/>
          <w:lang w:val="ru-RU"/>
        </w:rPr>
        <w:t>степень</w:t>
      </w:r>
      <w:r w:rsidRPr="00FD414E">
        <w:rPr>
          <w:color w:val="181A1A"/>
          <w:spacing w:val="17"/>
          <w:lang w:val="ru-RU"/>
        </w:rPr>
        <w:t xml:space="preserve"> </w:t>
      </w:r>
      <w:r w:rsidRPr="00FD414E">
        <w:rPr>
          <w:color w:val="181A1A"/>
          <w:lang w:val="ru-RU"/>
        </w:rPr>
        <w:t>напряжения</w:t>
      </w:r>
      <w:r w:rsidRPr="00FD414E">
        <w:rPr>
          <w:color w:val="181A1A"/>
          <w:spacing w:val="32"/>
          <w:lang w:val="ru-RU"/>
        </w:rPr>
        <w:t xml:space="preserve"> </w:t>
      </w:r>
      <w:r w:rsidRPr="00FD414E">
        <w:rPr>
          <w:color w:val="181A1A"/>
          <w:lang w:val="ru-RU"/>
        </w:rPr>
        <w:t>и</w:t>
      </w:r>
      <w:r w:rsidRPr="00FD414E">
        <w:rPr>
          <w:color w:val="181A1A"/>
          <w:spacing w:val="-2"/>
          <w:lang w:val="ru-RU"/>
        </w:rPr>
        <w:t xml:space="preserve"> </w:t>
      </w:r>
      <w:r w:rsidRPr="00FD414E">
        <w:rPr>
          <w:color w:val="181A1A"/>
          <w:lang w:val="ru-RU"/>
        </w:rPr>
        <w:t>расс</w:t>
      </w:r>
      <w:r w:rsidRPr="00FD414E">
        <w:rPr>
          <w:color w:val="181A1A"/>
          <w:spacing w:val="13"/>
          <w:lang w:val="ru-RU"/>
        </w:rPr>
        <w:t>л</w:t>
      </w:r>
      <w:r w:rsidRPr="00FD414E">
        <w:rPr>
          <w:color w:val="4F504F"/>
          <w:spacing w:val="6"/>
          <w:lang w:val="ru-RU"/>
        </w:rPr>
        <w:t>;</w:t>
      </w:r>
      <w:r w:rsidRPr="00FD414E">
        <w:rPr>
          <w:color w:val="181A1A"/>
          <w:spacing w:val="-64"/>
          <w:lang w:val="ru-RU"/>
        </w:rPr>
        <w:t>1</w:t>
      </w:r>
      <w:r w:rsidRPr="00FD414E">
        <w:rPr>
          <w:color w:val="181A1A"/>
          <w:lang w:val="ru-RU"/>
        </w:rPr>
        <w:t>6ления</w:t>
      </w:r>
      <w:r w:rsidRPr="00FD414E">
        <w:rPr>
          <w:color w:val="181A1A"/>
          <w:spacing w:val="6"/>
          <w:lang w:val="ru-RU"/>
        </w:rPr>
        <w:t xml:space="preserve"> </w:t>
      </w:r>
      <w:r w:rsidRPr="00FD414E">
        <w:rPr>
          <w:color w:val="181A1A"/>
          <w:lang w:val="ru-RU"/>
        </w:rPr>
        <w:t>мышц,</w:t>
      </w:r>
      <w:r w:rsidRPr="00FD414E">
        <w:rPr>
          <w:color w:val="181A1A"/>
          <w:spacing w:val="30"/>
          <w:lang w:val="ru-RU"/>
        </w:rPr>
        <w:t xml:space="preserve"> </w:t>
      </w:r>
      <w:r w:rsidRPr="00FD414E">
        <w:rPr>
          <w:color w:val="181A1A"/>
          <w:lang w:val="ru-RU"/>
        </w:rPr>
        <w:t>а</w:t>
      </w:r>
      <w:r w:rsidRPr="00FD414E">
        <w:rPr>
          <w:color w:val="181A1A"/>
          <w:spacing w:val="-6"/>
          <w:lang w:val="ru-RU"/>
        </w:rPr>
        <w:t xml:space="preserve"> </w:t>
      </w:r>
      <w:r w:rsidRPr="00FD414E">
        <w:rPr>
          <w:color w:val="181A1A"/>
          <w:lang w:val="ru-RU"/>
        </w:rPr>
        <w:t>также</w:t>
      </w:r>
      <w:r w:rsidRPr="00FD414E">
        <w:rPr>
          <w:color w:val="181A1A"/>
          <w:spacing w:val="10"/>
          <w:lang w:val="ru-RU"/>
        </w:rPr>
        <w:t xml:space="preserve"> </w:t>
      </w:r>
      <w:r w:rsidRPr="00FD414E">
        <w:rPr>
          <w:color w:val="181A1A"/>
          <w:lang w:val="ru-RU"/>
        </w:rPr>
        <w:t>чувство</w:t>
      </w:r>
      <w:r w:rsidRPr="00FD414E">
        <w:rPr>
          <w:color w:val="181A1A"/>
          <w:spacing w:val="23"/>
          <w:lang w:val="ru-RU"/>
        </w:rPr>
        <w:t xml:space="preserve"> </w:t>
      </w:r>
      <w:r w:rsidRPr="00FD414E">
        <w:rPr>
          <w:color w:val="181A1A"/>
          <w:lang w:val="ru-RU"/>
        </w:rPr>
        <w:t>времени</w:t>
      </w:r>
    </w:p>
    <w:p w:rsidR="00B663C6" w:rsidRPr="00FD414E" w:rsidRDefault="00B663C6">
      <w:pPr>
        <w:spacing w:line="248" w:lineRule="auto"/>
        <w:rPr>
          <w:lang w:val="ru-RU"/>
        </w:rPr>
        <w:sectPr w:rsidR="00B663C6" w:rsidRPr="00FD414E">
          <w:pgSz w:w="11910" w:h="16840"/>
          <w:pgMar w:top="1100" w:right="820" w:bottom="280" w:left="1120" w:header="720" w:footer="720" w:gutter="0"/>
          <w:cols w:space="720"/>
        </w:sectPr>
      </w:pPr>
    </w:p>
    <w:p w:rsidR="00B663C6" w:rsidRPr="00FD414E" w:rsidRDefault="00FD414E">
      <w:pPr>
        <w:pStyle w:val="a3"/>
        <w:tabs>
          <w:tab w:val="left" w:pos="5053"/>
        </w:tabs>
        <w:spacing w:before="40" w:line="249" w:lineRule="auto"/>
        <w:ind w:left="116" w:right="161"/>
        <w:rPr>
          <w:lang w:val="ru-RU"/>
        </w:rPr>
      </w:pPr>
      <w:bookmarkStart w:id="13" w:name="doc01354520171027064905-1_Страница_13"/>
      <w:bookmarkEnd w:id="13"/>
      <w:r w:rsidRPr="00FD414E">
        <w:rPr>
          <w:color w:val="1A1C1A"/>
          <w:lang w:val="ru-RU"/>
        </w:rPr>
        <w:lastRenderedPageBreak/>
        <w:t>и</w:t>
      </w:r>
      <w:r w:rsidRPr="00FD414E">
        <w:rPr>
          <w:color w:val="1A1C1A"/>
          <w:spacing w:val="11"/>
          <w:lang w:val="ru-RU"/>
        </w:rPr>
        <w:t xml:space="preserve"> </w:t>
      </w:r>
      <w:r w:rsidRPr="00FD414E">
        <w:rPr>
          <w:color w:val="1A1C1A"/>
          <w:lang w:val="ru-RU"/>
        </w:rPr>
        <w:t>пространства.</w:t>
      </w:r>
      <w:r w:rsidRPr="00FD414E">
        <w:rPr>
          <w:color w:val="1A1C1A"/>
          <w:spacing w:val="28"/>
          <w:lang w:val="ru-RU"/>
        </w:rPr>
        <w:t xml:space="preserve"> </w:t>
      </w:r>
      <w:r w:rsidRPr="00FD414E">
        <w:rPr>
          <w:color w:val="1A1C1A"/>
          <w:lang w:val="ru-RU"/>
        </w:rPr>
        <w:t>В</w:t>
      </w:r>
      <w:r w:rsidRPr="00FD414E">
        <w:rPr>
          <w:color w:val="1A1C1A"/>
          <w:spacing w:val="8"/>
          <w:lang w:val="ru-RU"/>
        </w:rPr>
        <w:t xml:space="preserve"> </w:t>
      </w:r>
      <w:r w:rsidRPr="00FD414E">
        <w:rPr>
          <w:color w:val="1A1C1A"/>
          <w:lang w:val="ru-RU"/>
        </w:rPr>
        <w:t>тренировочном</w:t>
      </w:r>
      <w:r w:rsidRPr="00FD414E">
        <w:rPr>
          <w:color w:val="1A1C1A"/>
          <w:spacing w:val="40"/>
          <w:lang w:val="ru-RU"/>
        </w:rPr>
        <w:t xml:space="preserve"> </w:t>
      </w:r>
      <w:r w:rsidRPr="00FD414E">
        <w:rPr>
          <w:color w:val="1A1C1A"/>
          <w:lang w:val="ru-RU"/>
        </w:rPr>
        <w:t>процессе</w:t>
      </w:r>
      <w:r w:rsidRPr="00FD414E">
        <w:rPr>
          <w:color w:val="1A1C1A"/>
          <w:spacing w:val="17"/>
          <w:lang w:val="ru-RU"/>
        </w:rPr>
        <w:t xml:space="preserve"> </w:t>
      </w:r>
      <w:r w:rsidRPr="00FD414E">
        <w:rPr>
          <w:color w:val="1A1C1A"/>
          <w:lang w:val="ru-RU"/>
        </w:rPr>
        <w:t>необходимо</w:t>
      </w:r>
      <w:r w:rsidRPr="00FD414E">
        <w:rPr>
          <w:color w:val="1A1C1A"/>
          <w:spacing w:val="28"/>
          <w:lang w:val="ru-RU"/>
        </w:rPr>
        <w:t xml:space="preserve"> </w:t>
      </w:r>
      <w:r w:rsidRPr="00FD414E">
        <w:rPr>
          <w:color w:val="1A1C1A"/>
          <w:lang w:val="ru-RU"/>
        </w:rPr>
        <w:t>учитывать</w:t>
      </w:r>
      <w:r w:rsidRPr="00FD414E">
        <w:rPr>
          <w:color w:val="1A1C1A"/>
          <w:w w:val="101"/>
          <w:lang w:val="ru-RU"/>
        </w:rPr>
        <w:t xml:space="preserve"> </w:t>
      </w:r>
      <w:r w:rsidRPr="00FD414E">
        <w:rPr>
          <w:color w:val="1A1C1A"/>
          <w:lang w:val="ru-RU"/>
        </w:rPr>
        <w:t>преимущественно</w:t>
      </w:r>
      <w:r w:rsidRPr="00FD414E">
        <w:rPr>
          <w:color w:val="1A1C1A"/>
          <w:spacing w:val="-9"/>
          <w:lang w:val="ru-RU"/>
        </w:rPr>
        <w:t xml:space="preserve"> </w:t>
      </w:r>
      <w:r w:rsidRPr="00FD414E">
        <w:rPr>
          <w:color w:val="1A1C1A"/>
          <w:lang w:val="ru-RU"/>
        </w:rPr>
        <w:t>подражательные</w:t>
      </w:r>
      <w:r w:rsidRPr="00FD414E">
        <w:rPr>
          <w:color w:val="1A1C1A"/>
          <w:spacing w:val="-6"/>
          <w:lang w:val="ru-RU"/>
        </w:rPr>
        <w:t xml:space="preserve"> </w:t>
      </w:r>
      <w:r w:rsidRPr="00FD414E">
        <w:rPr>
          <w:color w:val="1A1C1A"/>
          <w:lang w:val="ru-RU"/>
        </w:rPr>
        <w:t>СПО</w:t>
      </w:r>
      <w:r>
        <w:rPr>
          <w:color w:val="1A1C1A"/>
        </w:rPr>
        <w:t>t</w:t>
      </w:r>
      <w:r w:rsidRPr="00FD414E">
        <w:rPr>
          <w:color w:val="1A1C1A"/>
          <w:lang w:val="ru-RU"/>
        </w:rPr>
        <w:t>)обности</w:t>
      </w:r>
      <w:r w:rsidRPr="00FD414E">
        <w:rPr>
          <w:color w:val="1A1C1A"/>
          <w:spacing w:val="-14"/>
          <w:lang w:val="ru-RU"/>
        </w:rPr>
        <w:t xml:space="preserve"> </w:t>
      </w:r>
      <w:r w:rsidRPr="00FD414E">
        <w:rPr>
          <w:color w:val="1A1C1A"/>
          <w:lang w:val="ru-RU"/>
        </w:rPr>
        <w:t>юных</w:t>
      </w:r>
      <w:r w:rsidRPr="00FD414E">
        <w:rPr>
          <w:color w:val="1A1C1A"/>
          <w:spacing w:val="-21"/>
          <w:lang w:val="ru-RU"/>
        </w:rPr>
        <w:t xml:space="preserve"> </w:t>
      </w:r>
      <w:r w:rsidRPr="00FD414E">
        <w:rPr>
          <w:color w:val="1A1C1A"/>
          <w:lang w:val="ru-RU"/>
        </w:rPr>
        <w:t>футболистов,</w:t>
      </w:r>
      <w:r w:rsidRPr="00FD414E">
        <w:rPr>
          <w:color w:val="1A1C1A"/>
          <w:spacing w:val="-7"/>
          <w:lang w:val="ru-RU"/>
        </w:rPr>
        <w:t xml:space="preserve"> </w:t>
      </w:r>
      <w:r w:rsidRPr="00FD414E">
        <w:rPr>
          <w:color w:val="1A1C1A"/>
          <w:lang w:val="ru-RU"/>
        </w:rPr>
        <w:t>поэтому следует</w:t>
      </w:r>
      <w:r w:rsidRPr="00FD414E">
        <w:rPr>
          <w:color w:val="1A1C1A"/>
          <w:spacing w:val="17"/>
          <w:lang w:val="ru-RU"/>
        </w:rPr>
        <w:t xml:space="preserve"> </w:t>
      </w:r>
      <w:r w:rsidRPr="00FD414E">
        <w:rPr>
          <w:color w:val="1A1C1A"/>
          <w:lang w:val="ru-RU"/>
        </w:rPr>
        <w:t>шире</w:t>
      </w:r>
      <w:r w:rsidRPr="00FD414E">
        <w:rPr>
          <w:color w:val="1A1C1A"/>
          <w:spacing w:val="12"/>
          <w:lang w:val="ru-RU"/>
        </w:rPr>
        <w:t xml:space="preserve"> </w:t>
      </w:r>
      <w:r w:rsidRPr="00FD414E">
        <w:rPr>
          <w:color w:val="1A1C1A"/>
          <w:lang w:val="ru-RU"/>
        </w:rPr>
        <w:t>использовать</w:t>
      </w:r>
      <w:r w:rsidRPr="00FD414E">
        <w:rPr>
          <w:color w:val="1A1C1A"/>
          <w:spacing w:val="36"/>
          <w:lang w:val="ru-RU"/>
        </w:rPr>
        <w:t xml:space="preserve"> </w:t>
      </w:r>
      <w:r w:rsidRPr="00FD414E">
        <w:rPr>
          <w:color w:val="1A1C1A"/>
          <w:lang w:val="ru-RU"/>
        </w:rPr>
        <w:t>в</w:t>
      </w:r>
      <w:r w:rsidRPr="00FD414E">
        <w:rPr>
          <w:color w:val="1A1C1A"/>
          <w:spacing w:val="2"/>
          <w:lang w:val="ru-RU"/>
        </w:rPr>
        <w:t xml:space="preserve"> </w:t>
      </w:r>
      <w:r w:rsidRPr="00FD414E">
        <w:rPr>
          <w:color w:val="1A1C1A"/>
          <w:lang w:val="ru-RU"/>
        </w:rPr>
        <w:t>обучении</w:t>
      </w:r>
      <w:r w:rsidRPr="00FD414E">
        <w:rPr>
          <w:color w:val="1A1C1A"/>
          <w:spacing w:val="33"/>
          <w:lang w:val="ru-RU"/>
        </w:rPr>
        <w:t xml:space="preserve"> </w:t>
      </w:r>
      <w:r w:rsidRPr="00FD414E">
        <w:rPr>
          <w:color w:val="1A1C1A"/>
          <w:lang w:val="ru-RU"/>
        </w:rPr>
        <w:t>и</w:t>
      </w:r>
      <w:r w:rsidRPr="00FD414E">
        <w:rPr>
          <w:color w:val="1A1C1A"/>
          <w:spacing w:val="-4"/>
          <w:lang w:val="ru-RU"/>
        </w:rPr>
        <w:t xml:space="preserve"> </w:t>
      </w:r>
      <w:r w:rsidRPr="00FD414E">
        <w:rPr>
          <w:color w:val="1A1C1A"/>
          <w:lang w:val="ru-RU"/>
        </w:rPr>
        <w:t>тренировке</w:t>
      </w:r>
      <w:r w:rsidRPr="00FD414E">
        <w:rPr>
          <w:color w:val="1A1C1A"/>
          <w:spacing w:val="11"/>
          <w:lang w:val="ru-RU"/>
        </w:rPr>
        <w:t xml:space="preserve"> </w:t>
      </w:r>
      <w:r w:rsidRPr="00FD414E">
        <w:rPr>
          <w:i/>
          <w:color w:val="1A1C1A"/>
          <w:sz w:val="28"/>
          <w:lang w:val="ru-RU"/>
        </w:rPr>
        <w:t>метод</w:t>
      </w:r>
      <w:r w:rsidRPr="00FD414E">
        <w:rPr>
          <w:i/>
          <w:color w:val="1A1C1A"/>
          <w:spacing w:val="28"/>
          <w:sz w:val="28"/>
          <w:lang w:val="ru-RU"/>
        </w:rPr>
        <w:t xml:space="preserve"> </w:t>
      </w:r>
      <w:r w:rsidRPr="00FD414E">
        <w:rPr>
          <w:i/>
          <w:color w:val="1A1C1A"/>
          <w:sz w:val="28"/>
          <w:lang w:val="ru-RU"/>
        </w:rPr>
        <w:t>показа</w:t>
      </w:r>
      <w:r w:rsidRPr="00FD414E">
        <w:rPr>
          <w:i/>
          <w:color w:val="1A1C1A"/>
          <w:w w:val="101"/>
          <w:sz w:val="28"/>
          <w:lang w:val="ru-RU"/>
        </w:rPr>
        <w:t xml:space="preserve"> </w:t>
      </w:r>
      <w:r w:rsidRPr="00FD414E">
        <w:rPr>
          <w:color w:val="1A1C1A"/>
          <w:lang w:val="ru-RU"/>
        </w:rPr>
        <w:t>(демонстрации).</w:t>
      </w:r>
      <w:r w:rsidRPr="00FD414E">
        <w:rPr>
          <w:color w:val="1A1C1A"/>
          <w:spacing w:val="26"/>
          <w:lang w:val="ru-RU"/>
        </w:rPr>
        <w:t xml:space="preserve"> </w:t>
      </w:r>
      <w:r w:rsidRPr="00FD414E">
        <w:rPr>
          <w:color w:val="1A1C1A"/>
          <w:lang w:val="ru-RU"/>
        </w:rPr>
        <w:t>В</w:t>
      </w:r>
      <w:r w:rsidRPr="00FD414E">
        <w:rPr>
          <w:color w:val="1A1C1A"/>
          <w:spacing w:val="12"/>
          <w:lang w:val="ru-RU"/>
        </w:rPr>
        <w:t xml:space="preserve"> </w:t>
      </w:r>
      <w:r w:rsidRPr="00FD414E">
        <w:rPr>
          <w:color w:val="1A1C1A"/>
          <w:lang w:val="ru-RU"/>
        </w:rPr>
        <w:t>обучении</w:t>
      </w:r>
      <w:r w:rsidRPr="00FD414E">
        <w:rPr>
          <w:color w:val="1A1C1A"/>
          <w:spacing w:val="16"/>
          <w:lang w:val="ru-RU"/>
        </w:rPr>
        <w:t xml:space="preserve"> </w:t>
      </w:r>
      <w:r w:rsidRPr="00FD414E">
        <w:rPr>
          <w:color w:val="1A1C1A"/>
          <w:lang w:val="ru-RU"/>
        </w:rPr>
        <w:t>технико-тактическим</w:t>
      </w:r>
      <w:r w:rsidRPr="00FD414E">
        <w:rPr>
          <w:color w:val="1A1C1A"/>
          <w:spacing w:val="59"/>
          <w:lang w:val="ru-RU"/>
        </w:rPr>
        <w:t xml:space="preserve"> </w:t>
      </w:r>
      <w:r w:rsidRPr="00FD414E">
        <w:rPr>
          <w:color w:val="1A1C1A"/>
          <w:lang w:val="ru-RU"/>
        </w:rPr>
        <w:t>приемам</w:t>
      </w:r>
      <w:r w:rsidRPr="00FD414E">
        <w:rPr>
          <w:color w:val="1A1C1A"/>
          <w:spacing w:val="23"/>
          <w:lang w:val="ru-RU"/>
        </w:rPr>
        <w:t xml:space="preserve"> </w:t>
      </w:r>
      <w:r w:rsidRPr="00FD414E">
        <w:rPr>
          <w:color w:val="1A1C1A"/>
          <w:lang w:val="ru-RU"/>
        </w:rPr>
        <w:t>к</w:t>
      </w:r>
      <w:r w:rsidRPr="00FD414E">
        <w:rPr>
          <w:color w:val="1A1C1A"/>
          <w:spacing w:val="4"/>
          <w:lang w:val="ru-RU"/>
        </w:rPr>
        <w:t xml:space="preserve"> </w:t>
      </w:r>
      <w:r w:rsidRPr="00FD414E">
        <w:rPr>
          <w:color w:val="1A1C1A"/>
          <w:lang w:val="ru-RU"/>
        </w:rPr>
        <w:t>методу</w:t>
      </w:r>
      <w:r w:rsidRPr="00FD414E">
        <w:rPr>
          <w:color w:val="1A1C1A"/>
          <w:spacing w:val="24"/>
          <w:lang w:val="ru-RU"/>
        </w:rPr>
        <w:t xml:space="preserve"> </w:t>
      </w:r>
      <w:r w:rsidRPr="00FD414E">
        <w:rPr>
          <w:color w:val="1A1C1A"/>
          <w:lang w:val="ru-RU"/>
        </w:rPr>
        <w:t>показа</w:t>
      </w:r>
      <w:r w:rsidRPr="00FD414E">
        <w:rPr>
          <w:color w:val="1A1C1A"/>
          <w:w w:val="101"/>
          <w:lang w:val="ru-RU"/>
        </w:rPr>
        <w:t xml:space="preserve"> </w:t>
      </w:r>
      <w:r w:rsidRPr="00FD414E">
        <w:rPr>
          <w:color w:val="1A1C1A"/>
          <w:lang w:val="ru-RU"/>
        </w:rPr>
        <w:t>необходимо</w:t>
      </w:r>
      <w:r w:rsidRPr="00FD414E">
        <w:rPr>
          <w:color w:val="1A1C1A"/>
          <w:spacing w:val="26"/>
          <w:lang w:val="ru-RU"/>
        </w:rPr>
        <w:t xml:space="preserve"> </w:t>
      </w:r>
      <w:r w:rsidRPr="00FD414E">
        <w:rPr>
          <w:color w:val="1A1C1A"/>
          <w:lang w:val="ru-RU"/>
        </w:rPr>
        <w:t>предъявить</w:t>
      </w:r>
      <w:r w:rsidRPr="00FD414E">
        <w:rPr>
          <w:color w:val="1A1C1A"/>
          <w:spacing w:val="27"/>
          <w:lang w:val="ru-RU"/>
        </w:rPr>
        <w:t xml:space="preserve"> </w:t>
      </w:r>
      <w:r w:rsidRPr="00FD414E">
        <w:rPr>
          <w:color w:val="1A1C1A"/>
          <w:lang w:val="ru-RU"/>
        </w:rPr>
        <w:t>самые</w:t>
      </w:r>
      <w:r w:rsidRPr="00FD414E">
        <w:rPr>
          <w:color w:val="1A1C1A"/>
          <w:spacing w:val="13"/>
          <w:lang w:val="ru-RU"/>
        </w:rPr>
        <w:t xml:space="preserve"> </w:t>
      </w:r>
      <w:r w:rsidRPr="00FD414E">
        <w:rPr>
          <w:color w:val="1A1C1A"/>
          <w:lang w:val="ru-RU"/>
        </w:rPr>
        <w:t>высокие</w:t>
      </w:r>
      <w:r w:rsidRPr="00FD414E">
        <w:rPr>
          <w:color w:val="1A1C1A"/>
          <w:spacing w:val="21"/>
          <w:lang w:val="ru-RU"/>
        </w:rPr>
        <w:t xml:space="preserve"> </w:t>
      </w:r>
      <w:r w:rsidRPr="00FD414E">
        <w:rPr>
          <w:color w:val="1A1C1A"/>
          <w:lang w:val="ru-RU"/>
        </w:rPr>
        <w:t>требования.</w:t>
      </w:r>
      <w:r w:rsidRPr="00FD414E">
        <w:rPr>
          <w:color w:val="1A1C1A"/>
          <w:spacing w:val="33"/>
          <w:lang w:val="ru-RU"/>
        </w:rPr>
        <w:t xml:space="preserve"> </w:t>
      </w:r>
      <w:r w:rsidRPr="00FD414E">
        <w:rPr>
          <w:color w:val="1A1C1A"/>
          <w:lang w:val="ru-RU"/>
        </w:rPr>
        <w:t>Также</w:t>
      </w:r>
      <w:r w:rsidRPr="00FD414E">
        <w:rPr>
          <w:color w:val="1A1C1A"/>
          <w:spacing w:val="13"/>
          <w:lang w:val="ru-RU"/>
        </w:rPr>
        <w:t xml:space="preserve"> </w:t>
      </w:r>
      <w:r w:rsidRPr="00FD414E">
        <w:rPr>
          <w:color w:val="1A1C1A"/>
          <w:lang w:val="ru-RU"/>
        </w:rPr>
        <w:t>в</w:t>
      </w:r>
      <w:r w:rsidRPr="00FD414E">
        <w:rPr>
          <w:color w:val="1A1C1A"/>
          <w:spacing w:val="3"/>
          <w:lang w:val="ru-RU"/>
        </w:rPr>
        <w:t xml:space="preserve"> </w:t>
      </w:r>
      <w:r w:rsidRPr="00FD414E">
        <w:rPr>
          <w:color w:val="1A1C1A"/>
          <w:lang w:val="ru-RU"/>
        </w:rPr>
        <w:t>обучении</w:t>
      </w:r>
      <w:r w:rsidRPr="00FD414E">
        <w:rPr>
          <w:color w:val="1A1C1A"/>
          <w:spacing w:val="29"/>
          <w:lang w:val="ru-RU"/>
        </w:rPr>
        <w:t xml:space="preserve"> </w:t>
      </w:r>
      <w:r w:rsidRPr="00FD414E">
        <w:rPr>
          <w:color w:val="1A1C1A"/>
          <w:lang w:val="ru-RU"/>
        </w:rPr>
        <w:t>следует</w:t>
      </w:r>
      <w:r w:rsidRPr="00FD414E">
        <w:rPr>
          <w:color w:val="1A1C1A"/>
          <w:w w:val="99"/>
          <w:lang w:val="ru-RU"/>
        </w:rPr>
        <w:t xml:space="preserve"> </w:t>
      </w:r>
      <w:r w:rsidRPr="00FD414E">
        <w:rPr>
          <w:color w:val="1A1C1A"/>
          <w:lang w:val="ru-RU"/>
        </w:rPr>
        <w:t>широко</w:t>
      </w:r>
      <w:r w:rsidRPr="00FD414E">
        <w:rPr>
          <w:color w:val="1A1C1A"/>
          <w:spacing w:val="25"/>
          <w:lang w:val="ru-RU"/>
        </w:rPr>
        <w:t xml:space="preserve"> </w:t>
      </w:r>
      <w:r w:rsidRPr="00FD414E">
        <w:rPr>
          <w:color w:val="1A1C1A"/>
          <w:lang w:val="ru-RU"/>
        </w:rPr>
        <w:t>применять</w:t>
      </w:r>
      <w:r w:rsidRPr="00FD414E">
        <w:rPr>
          <w:color w:val="1A1C1A"/>
          <w:spacing w:val="23"/>
          <w:lang w:val="ru-RU"/>
        </w:rPr>
        <w:t xml:space="preserve"> </w:t>
      </w:r>
      <w:r w:rsidRPr="00FD414E">
        <w:rPr>
          <w:color w:val="1A1C1A"/>
          <w:lang w:val="ru-RU"/>
        </w:rPr>
        <w:t>видеозапись</w:t>
      </w:r>
      <w:r w:rsidRPr="00FD414E">
        <w:rPr>
          <w:color w:val="1A1C1A"/>
          <w:spacing w:val="37"/>
          <w:lang w:val="ru-RU"/>
        </w:rPr>
        <w:t xml:space="preserve"> </w:t>
      </w:r>
      <w:r w:rsidRPr="00FD414E">
        <w:rPr>
          <w:color w:val="1A1C1A"/>
          <w:lang w:val="ru-RU"/>
        </w:rPr>
        <w:t>с</w:t>
      </w:r>
      <w:r w:rsidRPr="00FD414E">
        <w:rPr>
          <w:color w:val="1A1C1A"/>
          <w:spacing w:val="-4"/>
          <w:lang w:val="ru-RU"/>
        </w:rPr>
        <w:t xml:space="preserve"> </w:t>
      </w:r>
      <w:r w:rsidRPr="00FD414E">
        <w:rPr>
          <w:color w:val="1A1C1A"/>
          <w:lang w:val="ru-RU"/>
        </w:rPr>
        <w:t>немедленным</w:t>
      </w:r>
      <w:r w:rsidRPr="00FD414E">
        <w:rPr>
          <w:color w:val="1A1C1A"/>
          <w:spacing w:val="43"/>
          <w:lang w:val="ru-RU"/>
        </w:rPr>
        <w:t xml:space="preserve"> </w:t>
      </w:r>
      <w:r w:rsidRPr="00FD414E">
        <w:rPr>
          <w:color w:val="1A1C1A"/>
          <w:lang w:val="ru-RU"/>
        </w:rPr>
        <w:t>просмотром</w:t>
      </w:r>
      <w:r w:rsidRPr="00FD414E">
        <w:rPr>
          <w:color w:val="1A1C1A"/>
          <w:spacing w:val="20"/>
          <w:lang w:val="ru-RU"/>
        </w:rPr>
        <w:t xml:space="preserve"> </w:t>
      </w:r>
      <w:r w:rsidRPr="00FD414E">
        <w:rPr>
          <w:color w:val="1A1C1A"/>
          <w:lang w:val="ru-RU"/>
        </w:rPr>
        <w:t>того</w:t>
      </w:r>
      <w:r w:rsidRPr="00FD414E">
        <w:rPr>
          <w:color w:val="1A1C1A"/>
          <w:spacing w:val="17"/>
          <w:lang w:val="ru-RU"/>
        </w:rPr>
        <w:t xml:space="preserve"> </w:t>
      </w:r>
      <w:r w:rsidRPr="00FD414E">
        <w:rPr>
          <w:color w:val="1A1C1A"/>
          <w:lang w:val="ru-RU"/>
        </w:rPr>
        <w:t>или</w:t>
      </w:r>
      <w:r w:rsidRPr="00FD414E">
        <w:rPr>
          <w:color w:val="1A1C1A"/>
          <w:spacing w:val="12"/>
          <w:lang w:val="ru-RU"/>
        </w:rPr>
        <w:t xml:space="preserve"> </w:t>
      </w:r>
      <w:r w:rsidRPr="00FD414E">
        <w:rPr>
          <w:color w:val="1A1C1A"/>
          <w:lang w:val="ru-RU"/>
        </w:rPr>
        <w:t>иного</w:t>
      </w:r>
      <w:r w:rsidRPr="00FD414E">
        <w:rPr>
          <w:color w:val="1A1C1A"/>
          <w:w w:val="102"/>
          <w:lang w:val="ru-RU"/>
        </w:rPr>
        <w:t xml:space="preserve"> </w:t>
      </w:r>
      <w:r w:rsidRPr="00FD414E">
        <w:rPr>
          <w:color w:val="1A1C1A"/>
          <w:lang w:val="ru-RU"/>
        </w:rPr>
        <w:t>упражнения,</w:t>
      </w:r>
      <w:r w:rsidRPr="00FD414E">
        <w:rPr>
          <w:color w:val="1A1C1A"/>
          <w:spacing w:val="22"/>
          <w:lang w:val="ru-RU"/>
        </w:rPr>
        <w:t xml:space="preserve"> </w:t>
      </w:r>
      <w:r w:rsidRPr="00FD414E">
        <w:rPr>
          <w:color w:val="1A1C1A"/>
          <w:lang w:val="ru-RU"/>
        </w:rPr>
        <w:t>выполненного</w:t>
      </w:r>
      <w:r w:rsidRPr="00FD414E">
        <w:rPr>
          <w:color w:val="1A1C1A"/>
          <w:spacing w:val="10"/>
          <w:lang w:val="ru-RU"/>
        </w:rPr>
        <w:t xml:space="preserve"> </w:t>
      </w:r>
      <w:r w:rsidRPr="00FD414E">
        <w:rPr>
          <w:color w:val="1A1C1A"/>
          <w:lang w:val="ru-RU"/>
        </w:rPr>
        <w:t>занимающ</w:t>
      </w:r>
      <w:r>
        <w:rPr>
          <w:color w:val="1A1C1A"/>
        </w:rPr>
        <w:t>F</w:t>
      </w:r>
      <w:r w:rsidRPr="00FD414E">
        <w:rPr>
          <w:color w:val="1A1C1A"/>
          <w:lang w:val="ru-RU"/>
        </w:rPr>
        <w:tab/>
        <w:t>ися</w:t>
      </w:r>
      <w:r w:rsidRPr="00FD414E">
        <w:rPr>
          <w:color w:val="1A1C1A"/>
          <w:spacing w:val="6"/>
          <w:lang w:val="ru-RU"/>
        </w:rPr>
        <w:t xml:space="preserve"> </w:t>
      </w:r>
      <w:r w:rsidRPr="00FD414E">
        <w:rPr>
          <w:color w:val="1A1C1A"/>
          <w:lang w:val="ru-RU"/>
        </w:rPr>
        <w:t>непосредственно</w:t>
      </w:r>
      <w:r w:rsidRPr="00FD414E">
        <w:rPr>
          <w:color w:val="1A1C1A"/>
          <w:spacing w:val="39"/>
          <w:lang w:val="ru-RU"/>
        </w:rPr>
        <w:t xml:space="preserve"> </w:t>
      </w:r>
      <w:r w:rsidRPr="00FD414E">
        <w:rPr>
          <w:color w:val="1A1C1A"/>
          <w:lang w:val="ru-RU"/>
        </w:rPr>
        <w:t>на</w:t>
      </w:r>
      <w:r w:rsidRPr="00FD414E">
        <w:rPr>
          <w:color w:val="1A1C1A"/>
          <w:spacing w:val="9"/>
          <w:lang w:val="ru-RU"/>
        </w:rPr>
        <w:t xml:space="preserve"> </w:t>
      </w:r>
      <w:r w:rsidRPr="00FD414E">
        <w:rPr>
          <w:color w:val="1A1C1A"/>
          <w:lang w:val="ru-RU"/>
        </w:rPr>
        <w:t>катке.</w:t>
      </w:r>
      <w:r w:rsidRPr="00FD414E">
        <w:rPr>
          <w:color w:val="1A1C1A"/>
          <w:spacing w:val="11"/>
          <w:lang w:val="ru-RU"/>
        </w:rPr>
        <w:t xml:space="preserve"> </w:t>
      </w:r>
      <w:r w:rsidRPr="00FD414E">
        <w:rPr>
          <w:color w:val="1A1C1A"/>
          <w:lang w:val="ru-RU"/>
        </w:rPr>
        <w:t>В</w:t>
      </w:r>
      <w:r w:rsidRPr="00FD414E">
        <w:rPr>
          <w:color w:val="1A1C1A"/>
          <w:spacing w:val="7"/>
          <w:lang w:val="ru-RU"/>
        </w:rPr>
        <w:t xml:space="preserve"> </w:t>
      </w:r>
      <w:r w:rsidRPr="00FD414E">
        <w:rPr>
          <w:color w:val="1A1C1A"/>
          <w:lang w:val="ru-RU"/>
        </w:rPr>
        <w:t>ходе учебно-тренировочных  занятий</w:t>
      </w:r>
      <w:r w:rsidRPr="00FD414E">
        <w:rPr>
          <w:color w:val="1A1C1A"/>
          <w:spacing w:val="17"/>
          <w:lang w:val="ru-RU"/>
        </w:rPr>
        <w:t xml:space="preserve"> </w:t>
      </w:r>
      <w:r w:rsidRPr="00FD414E">
        <w:rPr>
          <w:color w:val="1A1C1A"/>
          <w:lang w:val="ru-RU"/>
        </w:rPr>
        <w:t>важно</w:t>
      </w:r>
      <w:r w:rsidRPr="00FD414E">
        <w:rPr>
          <w:color w:val="1A1C1A"/>
          <w:spacing w:val="4"/>
          <w:lang w:val="ru-RU"/>
        </w:rPr>
        <w:t xml:space="preserve"> </w:t>
      </w:r>
      <w:r w:rsidRPr="00FD414E">
        <w:rPr>
          <w:color w:val="1A1C1A"/>
          <w:lang w:val="ru-RU"/>
        </w:rPr>
        <w:t>учитывать</w:t>
      </w:r>
      <w:r w:rsidRPr="00FD414E">
        <w:rPr>
          <w:color w:val="1A1C1A"/>
          <w:spacing w:val="34"/>
          <w:lang w:val="ru-RU"/>
        </w:rPr>
        <w:t xml:space="preserve"> </w:t>
      </w:r>
      <w:r w:rsidRPr="00FD414E">
        <w:rPr>
          <w:color w:val="1A1C1A"/>
          <w:lang w:val="ru-RU"/>
        </w:rPr>
        <w:t>возраст</w:t>
      </w:r>
      <w:r w:rsidRPr="00FD414E">
        <w:rPr>
          <w:color w:val="1A1C1A"/>
          <w:spacing w:val="29"/>
          <w:lang w:val="ru-RU"/>
        </w:rPr>
        <w:t xml:space="preserve"> </w:t>
      </w:r>
      <w:r w:rsidRPr="00FD414E">
        <w:rPr>
          <w:color w:val="1A1C1A"/>
          <w:lang w:val="ru-RU"/>
        </w:rPr>
        <w:t>формирования</w:t>
      </w:r>
      <w:r w:rsidRPr="00FD414E">
        <w:rPr>
          <w:color w:val="1A1C1A"/>
          <w:spacing w:val="20"/>
          <w:lang w:val="ru-RU"/>
        </w:rPr>
        <w:t xml:space="preserve"> </w:t>
      </w:r>
      <w:r w:rsidRPr="00FD414E">
        <w:rPr>
          <w:color w:val="1A1C1A"/>
          <w:lang w:val="ru-RU"/>
        </w:rPr>
        <w:t>нервной системы</w:t>
      </w:r>
      <w:r w:rsidRPr="00FD414E">
        <w:rPr>
          <w:color w:val="1A1C1A"/>
          <w:spacing w:val="10"/>
          <w:lang w:val="ru-RU"/>
        </w:rPr>
        <w:t xml:space="preserve"> </w:t>
      </w:r>
      <w:r w:rsidRPr="00FD414E">
        <w:rPr>
          <w:color w:val="1A1C1A"/>
          <w:lang w:val="ru-RU"/>
        </w:rPr>
        <w:t>ребенка,</w:t>
      </w:r>
      <w:r w:rsidRPr="00FD414E">
        <w:rPr>
          <w:color w:val="1A1C1A"/>
          <w:spacing w:val="31"/>
          <w:lang w:val="ru-RU"/>
        </w:rPr>
        <w:t xml:space="preserve"> </w:t>
      </w:r>
      <w:r w:rsidRPr="00FD414E">
        <w:rPr>
          <w:color w:val="1A1C1A"/>
          <w:lang w:val="ru-RU"/>
        </w:rPr>
        <w:t>типологические</w:t>
      </w:r>
      <w:r w:rsidRPr="00FD414E">
        <w:rPr>
          <w:color w:val="1A1C1A"/>
          <w:spacing w:val="56"/>
          <w:lang w:val="ru-RU"/>
        </w:rPr>
        <w:t xml:space="preserve"> </w:t>
      </w:r>
      <w:r w:rsidRPr="00FD414E">
        <w:rPr>
          <w:color w:val="1A1C1A"/>
          <w:lang w:val="ru-RU"/>
        </w:rPr>
        <w:t>особенности.</w:t>
      </w:r>
      <w:r w:rsidRPr="00FD414E">
        <w:rPr>
          <w:color w:val="1A1C1A"/>
          <w:spacing w:val="22"/>
          <w:lang w:val="ru-RU"/>
        </w:rPr>
        <w:t xml:space="preserve"> </w:t>
      </w:r>
      <w:r w:rsidRPr="00FD414E">
        <w:rPr>
          <w:color w:val="1A1C1A"/>
          <w:lang w:val="ru-RU"/>
        </w:rPr>
        <w:t>В</w:t>
      </w:r>
      <w:r w:rsidRPr="00FD414E">
        <w:rPr>
          <w:color w:val="1A1C1A"/>
          <w:spacing w:val="-2"/>
          <w:lang w:val="ru-RU"/>
        </w:rPr>
        <w:t xml:space="preserve"> </w:t>
      </w:r>
      <w:r w:rsidRPr="00FD414E">
        <w:rPr>
          <w:color w:val="1A1C1A"/>
          <w:lang w:val="ru-RU"/>
        </w:rPr>
        <w:t>результате</w:t>
      </w:r>
      <w:r w:rsidRPr="00FD414E">
        <w:rPr>
          <w:color w:val="1A1C1A"/>
          <w:spacing w:val="25"/>
          <w:lang w:val="ru-RU"/>
        </w:rPr>
        <w:t xml:space="preserve"> </w:t>
      </w:r>
      <w:r w:rsidRPr="00FD414E">
        <w:rPr>
          <w:color w:val="1A1C1A"/>
          <w:lang w:val="ru-RU"/>
        </w:rPr>
        <w:t>технической</w:t>
      </w:r>
      <w:r w:rsidRPr="00FD414E">
        <w:rPr>
          <w:color w:val="1A1C1A"/>
          <w:w w:val="101"/>
          <w:lang w:val="ru-RU"/>
        </w:rPr>
        <w:t xml:space="preserve"> </w:t>
      </w:r>
      <w:r w:rsidRPr="00FD414E">
        <w:rPr>
          <w:color w:val="1A1C1A"/>
          <w:lang w:val="ru-RU"/>
        </w:rPr>
        <w:t>подготовки</w:t>
      </w:r>
      <w:r w:rsidRPr="00FD414E">
        <w:rPr>
          <w:color w:val="1A1C1A"/>
          <w:spacing w:val="40"/>
          <w:lang w:val="ru-RU"/>
        </w:rPr>
        <w:t xml:space="preserve"> </w:t>
      </w:r>
      <w:r w:rsidRPr="00FD414E">
        <w:rPr>
          <w:color w:val="1A1C1A"/>
          <w:lang w:val="ru-RU"/>
        </w:rPr>
        <w:t>футболист</w:t>
      </w:r>
      <w:r w:rsidRPr="00FD414E">
        <w:rPr>
          <w:color w:val="1A1C1A"/>
          <w:spacing w:val="19"/>
          <w:lang w:val="ru-RU"/>
        </w:rPr>
        <w:t xml:space="preserve"> </w:t>
      </w:r>
      <w:r w:rsidRPr="00FD414E">
        <w:rPr>
          <w:color w:val="1A1C1A"/>
          <w:lang w:val="ru-RU"/>
        </w:rPr>
        <w:t>приобретает</w:t>
      </w:r>
      <w:r w:rsidRPr="00FD414E">
        <w:rPr>
          <w:color w:val="1A1C1A"/>
          <w:spacing w:val="28"/>
          <w:lang w:val="ru-RU"/>
        </w:rPr>
        <w:t xml:space="preserve"> </w:t>
      </w:r>
      <w:r w:rsidRPr="00FD414E">
        <w:rPr>
          <w:color w:val="1A1C1A"/>
          <w:lang w:val="ru-RU"/>
        </w:rPr>
        <w:t>знания</w:t>
      </w:r>
      <w:r w:rsidRPr="00FD414E">
        <w:rPr>
          <w:color w:val="1A1C1A"/>
          <w:spacing w:val="22"/>
          <w:lang w:val="ru-RU"/>
        </w:rPr>
        <w:t xml:space="preserve"> </w:t>
      </w:r>
      <w:r w:rsidRPr="00FD414E">
        <w:rPr>
          <w:color w:val="1A1C1A"/>
          <w:lang w:val="ru-RU"/>
        </w:rPr>
        <w:t>о</w:t>
      </w:r>
      <w:r w:rsidRPr="00FD414E">
        <w:rPr>
          <w:color w:val="1A1C1A"/>
          <w:spacing w:val="-1"/>
          <w:lang w:val="ru-RU"/>
        </w:rPr>
        <w:t xml:space="preserve"> </w:t>
      </w:r>
      <w:r w:rsidRPr="00FD414E">
        <w:rPr>
          <w:color w:val="1A1C1A"/>
          <w:lang w:val="ru-RU"/>
        </w:rPr>
        <w:t>закономерностях</w:t>
      </w:r>
      <w:r w:rsidRPr="00FD414E">
        <w:rPr>
          <w:color w:val="1A1C1A"/>
          <w:spacing w:val="39"/>
          <w:lang w:val="ru-RU"/>
        </w:rPr>
        <w:t xml:space="preserve"> </w:t>
      </w:r>
      <w:r w:rsidRPr="00FD414E">
        <w:rPr>
          <w:color w:val="1A1C1A"/>
          <w:lang w:val="ru-RU"/>
        </w:rPr>
        <w:t>овладения</w:t>
      </w:r>
      <w:r w:rsidRPr="00FD414E">
        <w:rPr>
          <w:color w:val="1A1C1A"/>
          <w:w w:val="101"/>
          <w:lang w:val="ru-RU"/>
        </w:rPr>
        <w:t xml:space="preserve">  </w:t>
      </w:r>
      <w:r w:rsidRPr="00FD414E">
        <w:rPr>
          <w:color w:val="1A1C1A"/>
          <w:lang w:val="ru-RU"/>
        </w:rPr>
        <w:t>разными</w:t>
      </w:r>
      <w:r w:rsidRPr="00FD414E">
        <w:rPr>
          <w:color w:val="1A1C1A"/>
          <w:spacing w:val="39"/>
          <w:lang w:val="ru-RU"/>
        </w:rPr>
        <w:t xml:space="preserve"> </w:t>
      </w:r>
      <w:r w:rsidRPr="00FD414E">
        <w:rPr>
          <w:color w:val="1A1C1A"/>
          <w:lang w:val="ru-RU"/>
        </w:rPr>
        <w:t>способами</w:t>
      </w:r>
      <w:r w:rsidRPr="00FD414E">
        <w:rPr>
          <w:color w:val="1A1C1A"/>
          <w:spacing w:val="19"/>
          <w:lang w:val="ru-RU"/>
        </w:rPr>
        <w:t xml:space="preserve"> </w:t>
      </w:r>
      <w:r w:rsidRPr="00FD414E">
        <w:rPr>
          <w:color w:val="1A1C1A"/>
          <w:lang w:val="ru-RU"/>
        </w:rPr>
        <w:t>выполнения</w:t>
      </w:r>
      <w:r w:rsidRPr="00FD414E">
        <w:rPr>
          <w:color w:val="1A1C1A"/>
          <w:spacing w:val="28"/>
          <w:lang w:val="ru-RU"/>
        </w:rPr>
        <w:t xml:space="preserve"> </w:t>
      </w:r>
      <w:r w:rsidRPr="00FD414E">
        <w:rPr>
          <w:color w:val="1A1C1A"/>
          <w:lang w:val="ru-RU"/>
        </w:rPr>
        <w:t>технико-тактических</w:t>
      </w:r>
      <w:r w:rsidRPr="00FD414E">
        <w:rPr>
          <w:color w:val="1A1C1A"/>
          <w:spacing w:val="51"/>
          <w:lang w:val="ru-RU"/>
        </w:rPr>
        <w:t xml:space="preserve"> </w:t>
      </w:r>
      <w:r w:rsidRPr="00FD414E">
        <w:rPr>
          <w:color w:val="1A1C1A"/>
          <w:lang w:val="ru-RU"/>
        </w:rPr>
        <w:t>приемов</w:t>
      </w:r>
      <w:r w:rsidRPr="00FD414E">
        <w:rPr>
          <w:color w:val="1A1C1A"/>
          <w:spacing w:val="15"/>
          <w:lang w:val="ru-RU"/>
        </w:rPr>
        <w:t xml:space="preserve"> </w:t>
      </w:r>
      <w:r w:rsidRPr="00FD414E">
        <w:rPr>
          <w:color w:val="1A1C1A"/>
          <w:lang w:val="ru-RU"/>
        </w:rPr>
        <w:t>в</w:t>
      </w:r>
      <w:r w:rsidRPr="00FD414E">
        <w:rPr>
          <w:color w:val="1A1C1A"/>
          <w:spacing w:val="-2"/>
          <w:lang w:val="ru-RU"/>
        </w:rPr>
        <w:t xml:space="preserve"> </w:t>
      </w:r>
      <w:r w:rsidRPr="00FD414E">
        <w:rPr>
          <w:color w:val="1A1C1A"/>
          <w:lang w:val="ru-RU"/>
        </w:rPr>
        <w:t>практической игровой</w:t>
      </w:r>
      <w:r w:rsidRPr="00FD414E">
        <w:rPr>
          <w:color w:val="1A1C1A"/>
          <w:spacing w:val="23"/>
          <w:lang w:val="ru-RU"/>
        </w:rPr>
        <w:t xml:space="preserve"> </w:t>
      </w:r>
      <w:r w:rsidRPr="00FD414E">
        <w:rPr>
          <w:color w:val="1A1C1A"/>
          <w:lang w:val="ru-RU"/>
        </w:rPr>
        <w:t>деятельности.</w:t>
      </w:r>
      <w:r w:rsidRPr="00FD414E">
        <w:rPr>
          <w:color w:val="1A1C1A"/>
          <w:spacing w:val="41"/>
          <w:lang w:val="ru-RU"/>
        </w:rPr>
        <w:t xml:space="preserve"> </w:t>
      </w:r>
      <w:r w:rsidRPr="00FD414E">
        <w:rPr>
          <w:color w:val="1A1C1A"/>
          <w:lang w:val="ru-RU"/>
        </w:rPr>
        <w:t>Вся</w:t>
      </w:r>
      <w:r w:rsidRPr="00FD414E">
        <w:rPr>
          <w:color w:val="1A1C1A"/>
          <w:spacing w:val="18"/>
          <w:lang w:val="ru-RU"/>
        </w:rPr>
        <w:t xml:space="preserve"> </w:t>
      </w:r>
      <w:r w:rsidRPr="00FD414E">
        <w:rPr>
          <w:color w:val="1A1C1A"/>
          <w:lang w:val="ru-RU"/>
        </w:rPr>
        <w:t>система</w:t>
      </w:r>
      <w:r w:rsidRPr="00FD414E">
        <w:rPr>
          <w:color w:val="1A1C1A"/>
          <w:spacing w:val="14"/>
          <w:lang w:val="ru-RU"/>
        </w:rPr>
        <w:t xml:space="preserve"> </w:t>
      </w:r>
      <w:r w:rsidRPr="00FD414E">
        <w:rPr>
          <w:color w:val="1A1C1A"/>
          <w:lang w:val="ru-RU"/>
        </w:rPr>
        <w:t>обу</w:t>
      </w:r>
      <w:r w:rsidRPr="00FD414E">
        <w:rPr>
          <w:color w:val="1A1C1A"/>
          <w:spacing w:val="-21"/>
          <w:lang w:val="ru-RU"/>
        </w:rPr>
        <w:t>-</w:t>
      </w:r>
      <w:r w:rsidRPr="00FD414E">
        <w:rPr>
          <w:color w:val="1A1C1A"/>
          <w:spacing w:val="-16"/>
          <w:lang w:val="ru-RU"/>
        </w:rPr>
        <w:t>:</w:t>
      </w:r>
      <w:r w:rsidRPr="00FD414E">
        <w:rPr>
          <w:color w:val="1A1C1A"/>
          <w:lang w:val="ru-RU"/>
        </w:rPr>
        <w:t>ения</w:t>
      </w:r>
      <w:r w:rsidRPr="00FD414E">
        <w:rPr>
          <w:color w:val="1A1C1A"/>
          <w:spacing w:val="16"/>
          <w:lang w:val="ru-RU"/>
        </w:rPr>
        <w:t xml:space="preserve"> </w:t>
      </w:r>
      <w:r w:rsidRPr="00FD414E">
        <w:rPr>
          <w:color w:val="1A1C1A"/>
          <w:lang w:val="ru-RU"/>
        </w:rPr>
        <w:t>и</w:t>
      </w:r>
      <w:r w:rsidRPr="00FD414E">
        <w:rPr>
          <w:color w:val="1A1C1A"/>
          <w:spacing w:val="9"/>
          <w:lang w:val="ru-RU"/>
        </w:rPr>
        <w:t xml:space="preserve"> </w:t>
      </w:r>
      <w:r w:rsidRPr="00FD414E">
        <w:rPr>
          <w:color w:val="1A1C1A"/>
          <w:lang w:val="ru-RU"/>
        </w:rPr>
        <w:t>совершенствования</w:t>
      </w:r>
      <w:r w:rsidRPr="00FD414E">
        <w:rPr>
          <w:color w:val="1A1C1A"/>
          <w:spacing w:val="50"/>
          <w:lang w:val="ru-RU"/>
        </w:rPr>
        <w:t xml:space="preserve"> </w:t>
      </w:r>
      <w:r w:rsidRPr="00FD414E">
        <w:rPr>
          <w:color w:val="1A1C1A"/>
          <w:lang w:val="ru-RU"/>
        </w:rPr>
        <w:t>футболистов направлена,</w:t>
      </w:r>
      <w:r w:rsidRPr="00FD414E">
        <w:rPr>
          <w:color w:val="1A1C1A"/>
          <w:spacing w:val="38"/>
          <w:lang w:val="ru-RU"/>
        </w:rPr>
        <w:t xml:space="preserve"> </w:t>
      </w:r>
      <w:r w:rsidRPr="00FD414E">
        <w:rPr>
          <w:color w:val="1A1C1A"/>
          <w:lang w:val="ru-RU"/>
        </w:rPr>
        <w:t>в</w:t>
      </w:r>
      <w:r w:rsidRPr="00FD414E">
        <w:rPr>
          <w:color w:val="1A1C1A"/>
          <w:spacing w:val="-3"/>
          <w:lang w:val="ru-RU"/>
        </w:rPr>
        <w:t xml:space="preserve"> </w:t>
      </w:r>
      <w:r w:rsidRPr="00FD414E">
        <w:rPr>
          <w:color w:val="1A1C1A"/>
          <w:lang w:val="ru-RU"/>
        </w:rPr>
        <w:t>конечном</w:t>
      </w:r>
      <w:r w:rsidRPr="00FD414E">
        <w:rPr>
          <w:color w:val="1A1C1A"/>
          <w:spacing w:val="22"/>
          <w:lang w:val="ru-RU"/>
        </w:rPr>
        <w:t xml:space="preserve"> </w:t>
      </w:r>
      <w:r w:rsidRPr="00FD414E">
        <w:rPr>
          <w:color w:val="1A1C1A"/>
          <w:lang w:val="ru-RU"/>
        </w:rPr>
        <w:t>итоге,</w:t>
      </w:r>
      <w:r w:rsidRPr="00FD414E">
        <w:rPr>
          <w:color w:val="1A1C1A"/>
          <w:spacing w:val="20"/>
          <w:lang w:val="ru-RU"/>
        </w:rPr>
        <w:t xml:space="preserve"> </w:t>
      </w:r>
      <w:r w:rsidRPr="00FD414E">
        <w:rPr>
          <w:color w:val="1A1C1A"/>
          <w:lang w:val="ru-RU"/>
        </w:rPr>
        <w:t>на</w:t>
      </w:r>
      <w:r w:rsidRPr="00FD414E">
        <w:rPr>
          <w:color w:val="1A1C1A"/>
          <w:spacing w:val="-5"/>
          <w:lang w:val="ru-RU"/>
        </w:rPr>
        <w:t xml:space="preserve"> </w:t>
      </w:r>
      <w:r w:rsidRPr="00FD414E">
        <w:rPr>
          <w:color w:val="1A1C1A"/>
          <w:lang w:val="ru-RU"/>
        </w:rPr>
        <w:t>умение</w:t>
      </w:r>
      <w:r w:rsidRPr="00FD414E">
        <w:rPr>
          <w:color w:val="1A1C1A"/>
          <w:spacing w:val="23"/>
          <w:lang w:val="ru-RU"/>
        </w:rPr>
        <w:t xml:space="preserve"> </w:t>
      </w:r>
      <w:r w:rsidRPr="00FD414E">
        <w:rPr>
          <w:color w:val="1A1C1A"/>
          <w:lang w:val="ru-RU"/>
        </w:rPr>
        <w:t>играть</w:t>
      </w:r>
      <w:r w:rsidRPr="00FD414E">
        <w:rPr>
          <w:color w:val="1A1C1A"/>
          <w:spacing w:val="19"/>
          <w:lang w:val="ru-RU"/>
        </w:rPr>
        <w:t xml:space="preserve"> </w:t>
      </w:r>
      <w:r w:rsidRPr="00FD414E">
        <w:rPr>
          <w:color w:val="1A1C1A"/>
          <w:lang w:val="ru-RU"/>
        </w:rPr>
        <w:t>в</w:t>
      </w:r>
      <w:r w:rsidRPr="00FD414E">
        <w:rPr>
          <w:color w:val="1A1C1A"/>
          <w:spacing w:val="3"/>
          <w:lang w:val="ru-RU"/>
        </w:rPr>
        <w:t xml:space="preserve"> </w:t>
      </w:r>
      <w:r w:rsidRPr="00FD414E">
        <w:rPr>
          <w:color w:val="1A1C1A"/>
          <w:lang w:val="ru-RU"/>
        </w:rPr>
        <w:t>футбол.</w:t>
      </w:r>
    </w:p>
    <w:p w:rsidR="00B663C6" w:rsidRPr="00FD414E" w:rsidRDefault="00FD414E">
      <w:pPr>
        <w:pStyle w:val="a3"/>
        <w:tabs>
          <w:tab w:val="left" w:pos="5478"/>
        </w:tabs>
        <w:spacing w:before="3" w:line="248" w:lineRule="auto"/>
        <w:ind w:left="140" w:right="449" w:firstLine="687"/>
        <w:rPr>
          <w:lang w:val="ru-RU"/>
        </w:rPr>
      </w:pPr>
      <w:r w:rsidRPr="00FD414E">
        <w:rPr>
          <w:color w:val="1A1C1A"/>
          <w:lang w:val="ru-RU"/>
        </w:rPr>
        <w:t xml:space="preserve">В </w:t>
      </w:r>
      <w:r w:rsidRPr="00FD414E">
        <w:rPr>
          <w:color w:val="1A1C1A"/>
          <w:spacing w:val="10"/>
          <w:lang w:val="ru-RU"/>
        </w:rPr>
        <w:t xml:space="preserve"> </w:t>
      </w:r>
      <w:r w:rsidRPr="00FD414E">
        <w:rPr>
          <w:color w:val="1A1C1A"/>
          <w:lang w:val="ru-RU"/>
        </w:rPr>
        <w:t xml:space="preserve">практике </w:t>
      </w:r>
      <w:r w:rsidRPr="00FD414E">
        <w:rPr>
          <w:color w:val="1A1C1A"/>
          <w:spacing w:val="34"/>
          <w:lang w:val="ru-RU"/>
        </w:rPr>
        <w:t xml:space="preserve"> </w:t>
      </w:r>
      <w:r w:rsidRPr="00FD414E">
        <w:rPr>
          <w:color w:val="1A1C1A"/>
          <w:lang w:val="ru-RU"/>
        </w:rPr>
        <w:t xml:space="preserve">спортивной </w:t>
      </w:r>
      <w:r w:rsidRPr="00FD414E">
        <w:rPr>
          <w:color w:val="1A1C1A"/>
          <w:spacing w:val="23"/>
          <w:lang w:val="ru-RU"/>
        </w:rPr>
        <w:t xml:space="preserve"> </w:t>
      </w:r>
      <w:r w:rsidRPr="00FD414E">
        <w:rPr>
          <w:color w:val="1A1C1A"/>
          <w:lang w:val="ru-RU"/>
        </w:rPr>
        <w:t>тренировки</w:t>
      </w:r>
      <w:r w:rsidRPr="00FD414E">
        <w:rPr>
          <w:color w:val="1A1C1A"/>
          <w:lang w:val="ru-RU"/>
        </w:rPr>
        <w:tab/>
        <w:t xml:space="preserve">применяется </w:t>
      </w:r>
      <w:r w:rsidRPr="00FD414E">
        <w:rPr>
          <w:color w:val="1A1C1A"/>
          <w:spacing w:val="38"/>
          <w:lang w:val="ru-RU"/>
        </w:rPr>
        <w:t xml:space="preserve"> </w:t>
      </w:r>
      <w:r w:rsidRPr="00FD414E">
        <w:rPr>
          <w:color w:val="1A1C1A"/>
          <w:lang w:val="ru-RU"/>
        </w:rPr>
        <w:t xml:space="preserve">достаточно </w:t>
      </w:r>
      <w:r w:rsidRPr="00FD414E">
        <w:rPr>
          <w:color w:val="1A1C1A"/>
          <w:spacing w:val="40"/>
          <w:lang w:val="ru-RU"/>
        </w:rPr>
        <w:t xml:space="preserve"> </w:t>
      </w:r>
      <w:r w:rsidRPr="00FD414E">
        <w:rPr>
          <w:color w:val="1A1C1A"/>
          <w:spacing w:val="1"/>
          <w:lang w:val="ru-RU"/>
        </w:rPr>
        <w:t>мно</w:t>
      </w:r>
      <w:r w:rsidRPr="00FD414E">
        <w:rPr>
          <w:color w:val="333434"/>
          <w:lang w:val="ru-RU"/>
        </w:rPr>
        <w:t>г</w:t>
      </w:r>
      <w:r w:rsidRPr="00FD414E">
        <w:rPr>
          <w:color w:val="1A1C1A"/>
          <w:lang w:val="ru-RU"/>
        </w:rPr>
        <w:t>о</w:t>
      </w:r>
      <w:r w:rsidRPr="00FD414E">
        <w:rPr>
          <w:color w:val="1A1C1A"/>
          <w:spacing w:val="24"/>
          <w:w w:val="104"/>
          <w:lang w:val="ru-RU"/>
        </w:rPr>
        <w:t xml:space="preserve"> </w:t>
      </w:r>
      <w:r w:rsidRPr="00FD414E">
        <w:rPr>
          <w:color w:val="1A1C1A"/>
          <w:lang w:val="ru-RU"/>
        </w:rPr>
        <w:t>методов,</w:t>
      </w:r>
      <w:r w:rsidRPr="00FD414E">
        <w:rPr>
          <w:color w:val="1A1C1A"/>
          <w:spacing w:val="23"/>
          <w:lang w:val="ru-RU"/>
        </w:rPr>
        <w:t xml:space="preserve"> </w:t>
      </w:r>
      <w:r w:rsidRPr="00FD414E">
        <w:rPr>
          <w:color w:val="1A1C1A"/>
          <w:lang w:val="ru-RU"/>
        </w:rPr>
        <w:t xml:space="preserve">При </w:t>
      </w:r>
      <w:r w:rsidRPr="00FD414E">
        <w:rPr>
          <w:color w:val="1A1C1A"/>
          <w:spacing w:val="27"/>
          <w:lang w:val="ru-RU"/>
        </w:rPr>
        <w:t xml:space="preserve"> </w:t>
      </w:r>
      <w:r w:rsidRPr="00FD414E">
        <w:rPr>
          <w:color w:val="1A1C1A"/>
          <w:lang w:val="ru-RU"/>
        </w:rPr>
        <w:t xml:space="preserve">подборе </w:t>
      </w:r>
      <w:r w:rsidRPr="00FD414E">
        <w:rPr>
          <w:color w:val="1A1C1A"/>
          <w:spacing w:val="36"/>
          <w:lang w:val="ru-RU"/>
        </w:rPr>
        <w:t xml:space="preserve"> </w:t>
      </w:r>
      <w:r w:rsidRPr="00FD414E">
        <w:rPr>
          <w:color w:val="1A1C1A"/>
          <w:lang w:val="ru-RU"/>
        </w:rPr>
        <w:t xml:space="preserve">методов </w:t>
      </w:r>
      <w:r w:rsidRPr="00FD414E">
        <w:rPr>
          <w:color w:val="1A1C1A"/>
          <w:spacing w:val="37"/>
          <w:lang w:val="ru-RU"/>
        </w:rPr>
        <w:t xml:space="preserve"> </w:t>
      </w:r>
      <w:r w:rsidRPr="00FD414E">
        <w:rPr>
          <w:color w:val="1A1C1A"/>
          <w:lang w:val="ru-RU"/>
        </w:rPr>
        <w:t>след</w:t>
      </w:r>
      <w:r w:rsidRPr="00FD414E">
        <w:rPr>
          <w:color w:val="1A1C1A"/>
          <w:spacing w:val="15"/>
          <w:lang w:val="ru-RU"/>
        </w:rPr>
        <w:t>у</w:t>
      </w:r>
      <w:r w:rsidRPr="00FD414E">
        <w:rPr>
          <w:color w:val="333434"/>
          <w:spacing w:val="-39"/>
          <w:lang w:val="ru-RU"/>
        </w:rPr>
        <w:t>:</w:t>
      </w:r>
      <w:r w:rsidRPr="00FD414E">
        <w:rPr>
          <w:color w:val="1A1C1A"/>
          <w:lang w:val="ru-RU"/>
        </w:rPr>
        <w:t xml:space="preserve">т </w:t>
      </w:r>
      <w:r w:rsidRPr="00FD414E">
        <w:rPr>
          <w:color w:val="1A1C1A"/>
          <w:spacing w:val="29"/>
          <w:lang w:val="ru-RU"/>
        </w:rPr>
        <w:t xml:space="preserve"> </w:t>
      </w:r>
      <w:r w:rsidRPr="00FD414E">
        <w:rPr>
          <w:color w:val="1A1C1A"/>
          <w:lang w:val="ru-RU"/>
        </w:rPr>
        <w:t xml:space="preserve">следить </w:t>
      </w:r>
      <w:r w:rsidRPr="00FD414E">
        <w:rPr>
          <w:color w:val="1A1C1A"/>
          <w:spacing w:val="20"/>
          <w:lang w:val="ru-RU"/>
        </w:rPr>
        <w:t xml:space="preserve"> </w:t>
      </w:r>
      <w:r w:rsidRPr="00FD414E">
        <w:rPr>
          <w:color w:val="1A1C1A"/>
          <w:lang w:val="ru-RU"/>
        </w:rPr>
        <w:t xml:space="preserve">за </w:t>
      </w:r>
      <w:r w:rsidRPr="00FD414E">
        <w:rPr>
          <w:color w:val="1A1C1A"/>
          <w:spacing w:val="14"/>
          <w:lang w:val="ru-RU"/>
        </w:rPr>
        <w:t xml:space="preserve"> </w:t>
      </w:r>
      <w:r w:rsidRPr="00FD414E">
        <w:rPr>
          <w:color w:val="1A1C1A"/>
          <w:lang w:val="ru-RU"/>
        </w:rPr>
        <w:t>тем,</w:t>
      </w:r>
      <w:r w:rsidRPr="00FD414E">
        <w:rPr>
          <w:color w:val="1A1C1A"/>
          <w:spacing w:val="13"/>
          <w:lang w:val="ru-RU"/>
        </w:rPr>
        <w:t xml:space="preserve"> </w:t>
      </w:r>
      <w:r w:rsidRPr="00FD414E">
        <w:rPr>
          <w:color w:val="1A1C1A"/>
          <w:lang w:val="ru-RU"/>
        </w:rPr>
        <w:t xml:space="preserve">чтобы </w:t>
      </w:r>
      <w:r w:rsidRPr="00FD414E">
        <w:rPr>
          <w:color w:val="1A1C1A"/>
          <w:spacing w:val="32"/>
          <w:lang w:val="ru-RU"/>
        </w:rPr>
        <w:t xml:space="preserve"> </w:t>
      </w:r>
      <w:r w:rsidRPr="00FD414E">
        <w:rPr>
          <w:color w:val="1A1C1A"/>
          <w:lang w:val="ru-RU"/>
        </w:rPr>
        <w:t xml:space="preserve">они </w:t>
      </w:r>
      <w:r w:rsidRPr="00FD414E">
        <w:rPr>
          <w:color w:val="1A1C1A"/>
          <w:spacing w:val="22"/>
          <w:lang w:val="ru-RU"/>
        </w:rPr>
        <w:t xml:space="preserve"> </w:t>
      </w:r>
      <w:r w:rsidRPr="00FD414E">
        <w:rPr>
          <w:color w:val="1A1C1A"/>
          <w:lang w:val="ru-RU"/>
        </w:rPr>
        <w:t>строго</w:t>
      </w:r>
      <w:r w:rsidRPr="00FD414E">
        <w:rPr>
          <w:color w:val="1A1C1A"/>
          <w:w w:val="101"/>
          <w:lang w:val="ru-RU"/>
        </w:rPr>
        <w:t xml:space="preserve"> </w:t>
      </w:r>
      <w:r w:rsidRPr="00FD414E">
        <w:rPr>
          <w:color w:val="1A1C1A"/>
          <w:lang w:val="ru-RU"/>
        </w:rPr>
        <w:t xml:space="preserve">соответствовали </w:t>
      </w:r>
      <w:r w:rsidRPr="00FD414E">
        <w:rPr>
          <w:color w:val="1A1C1A"/>
          <w:spacing w:val="14"/>
          <w:lang w:val="ru-RU"/>
        </w:rPr>
        <w:t xml:space="preserve"> </w:t>
      </w:r>
      <w:r w:rsidRPr="00FD414E">
        <w:rPr>
          <w:color w:val="1A1C1A"/>
          <w:lang w:val="ru-RU"/>
        </w:rPr>
        <w:t xml:space="preserve">поставленным </w:t>
      </w:r>
      <w:r w:rsidRPr="00FD414E">
        <w:rPr>
          <w:color w:val="1A1C1A"/>
          <w:spacing w:val="13"/>
          <w:lang w:val="ru-RU"/>
        </w:rPr>
        <w:t xml:space="preserve"> </w:t>
      </w:r>
      <w:r w:rsidRPr="00FD414E">
        <w:rPr>
          <w:color w:val="1A1C1A"/>
          <w:lang w:val="ru-RU"/>
        </w:rPr>
        <w:t>задача</w:t>
      </w:r>
      <w:r w:rsidRPr="00FD414E">
        <w:rPr>
          <w:color w:val="1A1C1A"/>
          <w:spacing w:val="-31"/>
          <w:lang w:val="ru-RU"/>
        </w:rPr>
        <w:t xml:space="preserve"> </w:t>
      </w:r>
      <w:r w:rsidRPr="00FD414E">
        <w:rPr>
          <w:color w:val="1A1C1A"/>
          <w:spacing w:val="1"/>
          <w:lang w:val="ru-RU"/>
        </w:rPr>
        <w:t>м</w:t>
      </w:r>
      <w:r w:rsidRPr="00FD414E">
        <w:rPr>
          <w:color w:val="757575"/>
          <w:spacing w:val="2"/>
          <w:lang w:val="ru-RU"/>
        </w:rPr>
        <w:t>.</w:t>
      </w:r>
      <w:r w:rsidRPr="00FD414E">
        <w:rPr>
          <w:color w:val="1A1C1A"/>
          <w:spacing w:val="2"/>
          <w:lang w:val="ru-RU"/>
        </w:rPr>
        <w:t>,</w:t>
      </w:r>
      <w:r w:rsidRPr="00FD414E">
        <w:rPr>
          <w:color w:val="1A1C1A"/>
          <w:lang w:val="ru-RU"/>
        </w:rPr>
        <w:t xml:space="preserve"> дидактическим </w:t>
      </w:r>
      <w:r w:rsidRPr="00FD414E">
        <w:rPr>
          <w:color w:val="1A1C1A"/>
          <w:spacing w:val="18"/>
          <w:lang w:val="ru-RU"/>
        </w:rPr>
        <w:t xml:space="preserve"> </w:t>
      </w:r>
      <w:r w:rsidRPr="00FD414E">
        <w:rPr>
          <w:color w:val="1A1C1A"/>
          <w:lang w:val="ru-RU"/>
        </w:rPr>
        <w:t>принципам,</w:t>
      </w:r>
      <w:r w:rsidRPr="00FD414E">
        <w:rPr>
          <w:color w:val="1A1C1A"/>
          <w:spacing w:val="30"/>
          <w:lang w:val="ru-RU"/>
        </w:rPr>
        <w:t xml:space="preserve"> </w:t>
      </w:r>
      <w:r w:rsidRPr="00FD414E">
        <w:rPr>
          <w:color w:val="1A1C1A"/>
          <w:lang w:val="ru-RU"/>
        </w:rPr>
        <w:t>а</w:t>
      </w:r>
      <w:r w:rsidRPr="00FD414E">
        <w:rPr>
          <w:color w:val="1A1C1A"/>
          <w:spacing w:val="47"/>
          <w:lang w:val="ru-RU"/>
        </w:rPr>
        <w:t xml:space="preserve"> </w:t>
      </w:r>
      <w:r w:rsidRPr="00FD414E">
        <w:rPr>
          <w:color w:val="1A1C1A"/>
          <w:lang w:val="ru-RU"/>
        </w:rPr>
        <w:t>также</w:t>
      </w:r>
      <w:r w:rsidRPr="00FD414E">
        <w:rPr>
          <w:color w:val="1A1C1A"/>
          <w:spacing w:val="20"/>
          <w:lang w:val="ru-RU"/>
        </w:rPr>
        <w:t xml:space="preserve"> </w:t>
      </w:r>
      <w:r w:rsidRPr="00FD414E">
        <w:rPr>
          <w:color w:val="1A1C1A"/>
          <w:lang w:val="ru-RU"/>
        </w:rPr>
        <w:t xml:space="preserve">специальным </w:t>
      </w:r>
      <w:r w:rsidRPr="00FD414E">
        <w:rPr>
          <w:color w:val="1A1C1A"/>
          <w:spacing w:val="29"/>
          <w:lang w:val="ru-RU"/>
        </w:rPr>
        <w:t xml:space="preserve"> </w:t>
      </w:r>
      <w:r w:rsidRPr="00FD414E">
        <w:rPr>
          <w:color w:val="1A1C1A"/>
          <w:lang w:val="ru-RU"/>
        </w:rPr>
        <w:t xml:space="preserve">принципам </w:t>
      </w:r>
      <w:r w:rsidRPr="00FD414E">
        <w:rPr>
          <w:color w:val="1A1C1A"/>
          <w:spacing w:val="35"/>
          <w:lang w:val="ru-RU"/>
        </w:rPr>
        <w:t xml:space="preserve"> </w:t>
      </w:r>
      <w:r w:rsidRPr="00FD414E">
        <w:rPr>
          <w:color w:val="1A1C1A"/>
          <w:lang w:val="ru-RU"/>
        </w:rPr>
        <w:t xml:space="preserve">спортивной </w:t>
      </w:r>
      <w:r w:rsidRPr="00FD414E">
        <w:rPr>
          <w:color w:val="1A1C1A"/>
          <w:spacing w:val="21"/>
          <w:lang w:val="ru-RU"/>
        </w:rPr>
        <w:t xml:space="preserve"> </w:t>
      </w:r>
      <w:r w:rsidRPr="00FD414E">
        <w:rPr>
          <w:color w:val="1A1C1A"/>
          <w:lang w:val="ru-RU"/>
        </w:rPr>
        <w:t>тренировки,</w:t>
      </w:r>
      <w:r w:rsidRPr="00FD414E">
        <w:rPr>
          <w:color w:val="1A1C1A"/>
          <w:spacing w:val="32"/>
          <w:lang w:val="ru-RU"/>
        </w:rPr>
        <w:t xml:space="preserve"> </w:t>
      </w:r>
      <w:r w:rsidRPr="00FD414E">
        <w:rPr>
          <w:color w:val="1A1C1A"/>
          <w:lang w:val="ru-RU"/>
        </w:rPr>
        <w:t xml:space="preserve">возрастным </w:t>
      </w:r>
      <w:r w:rsidRPr="00FD414E">
        <w:rPr>
          <w:color w:val="1A1C1A"/>
          <w:spacing w:val="31"/>
          <w:lang w:val="ru-RU"/>
        </w:rPr>
        <w:t xml:space="preserve"> </w:t>
      </w:r>
      <w:r w:rsidRPr="00FD414E">
        <w:rPr>
          <w:color w:val="1A1C1A"/>
          <w:lang w:val="ru-RU"/>
        </w:rPr>
        <w:t xml:space="preserve">и </w:t>
      </w:r>
      <w:r w:rsidRPr="00FD414E">
        <w:rPr>
          <w:color w:val="1A1C1A"/>
          <w:spacing w:val="7"/>
          <w:lang w:val="ru-RU"/>
        </w:rPr>
        <w:t xml:space="preserve"> </w:t>
      </w:r>
      <w:r w:rsidRPr="00FD414E">
        <w:rPr>
          <w:color w:val="1A1C1A"/>
          <w:lang w:val="ru-RU"/>
        </w:rPr>
        <w:t xml:space="preserve">половым особенностям </w:t>
      </w:r>
      <w:r w:rsidRPr="00FD414E">
        <w:rPr>
          <w:color w:val="1A1C1A"/>
          <w:spacing w:val="36"/>
          <w:lang w:val="ru-RU"/>
        </w:rPr>
        <w:t xml:space="preserve"> </w:t>
      </w:r>
      <w:r w:rsidRPr="00FD414E">
        <w:rPr>
          <w:color w:val="1A1C1A"/>
          <w:lang w:val="ru-RU"/>
        </w:rPr>
        <w:t>спортсменов,</w:t>
      </w:r>
      <w:r w:rsidRPr="00FD414E">
        <w:rPr>
          <w:color w:val="1A1C1A"/>
          <w:spacing w:val="27"/>
          <w:lang w:val="ru-RU"/>
        </w:rPr>
        <w:t xml:space="preserve"> </w:t>
      </w:r>
      <w:r w:rsidRPr="00FD414E">
        <w:rPr>
          <w:color w:val="1A1C1A"/>
          <w:lang w:val="ru-RU"/>
        </w:rPr>
        <w:t xml:space="preserve">их </w:t>
      </w:r>
      <w:r w:rsidRPr="00FD414E">
        <w:rPr>
          <w:color w:val="1A1C1A"/>
          <w:spacing w:val="9"/>
          <w:lang w:val="ru-RU"/>
        </w:rPr>
        <w:t xml:space="preserve"> </w:t>
      </w:r>
      <w:r w:rsidRPr="00FD414E">
        <w:rPr>
          <w:color w:val="1A1C1A"/>
          <w:lang w:val="ru-RU"/>
        </w:rPr>
        <w:t xml:space="preserve">квалификации </w:t>
      </w:r>
      <w:r w:rsidRPr="00FD414E">
        <w:rPr>
          <w:color w:val="1A1C1A"/>
          <w:spacing w:val="42"/>
          <w:lang w:val="ru-RU"/>
        </w:rPr>
        <w:t xml:space="preserve"> </w:t>
      </w:r>
      <w:r w:rsidRPr="00FD414E">
        <w:rPr>
          <w:color w:val="1A1C1A"/>
          <w:lang w:val="ru-RU"/>
        </w:rPr>
        <w:t>и</w:t>
      </w:r>
      <w:r w:rsidRPr="00FD414E">
        <w:rPr>
          <w:color w:val="1A1C1A"/>
          <w:spacing w:val="67"/>
          <w:lang w:val="ru-RU"/>
        </w:rPr>
        <w:t xml:space="preserve"> </w:t>
      </w:r>
      <w:r w:rsidRPr="00FD414E">
        <w:rPr>
          <w:color w:val="1A1C1A"/>
          <w:lang w:val="ru-RU"/>
        </w:rPr>
        <w:t xml:space="preserve">уровню </w:t>
      </w:r>
      <w:r w:rsidRPr="00FD414E">
        <w:rPr>
          <w:color w:val="1A1C1A"/>
          <w:spacing w:val="29"/>
          <w:lang w:val="ru-RU"/>
        </w:rPr>
        <w:t xml:space="preserve"> </w:t>
      </w:r>
      <w:r w:rsidRPr="00503A4F">
        <w:rPr>
          <w:color w:val="1A1C1A"/>
          <w:lang w:val="ru-RU"/>
        </w:rPr>
        <w:t xml:space="preserve">подготовленности. </w:t>
      </w:r>
      <w:r w:rsidRPr="00FD414E">
        <w:rPr>
          <w:color w:val="1A1C1A"/>
          <w:lang w:val="ru-RU"/>
        </w:rPr>
        <w:t xml:space="preserve">Предлагаемая </w:t>
      </w:r>
      <w:r w:rsidRPr="00FD414E">
        <w:rPr>
          <w:color w:val="1A1C1A"/>
          <w:spacing w:val="37"/>
          <w:lang w:val="ru-RU"/>
        </w:rPr>
        <w:t xml:space="preserve"> </w:t>
      </w:r>
      <w:r w:rsidRPr="00FD414E">
        <w:rPr>
          <w:color w:val="1A1C1A"/>
          <w:lang w:val="ru-RU"/>
        </w:rPr>
        <w:t xml:space="preserve">классификация </w:t>
      </w:r>
      <w:r w:rsidRPr="00FD414E">
        <w:rPr>
          <w:color w:val="1A1C1A"/>
          <w:spacing w:val="40"/>
          <w:lang w:val="ru-RU"/>
        </w:rPr>
        <w:t xml:space="preserve"> </w:t>
      </w:r>
      <w:r w:rsidRPr="00FD414E">
        <w:rPr>
          <w:color w:val="1A1C1A"/>
          <w:lang w:val="ru-RU"/>
        </w:rPr>
        <w:t xml:space="preserve">методов </w:t>
      </w:r>
      <w:r w:rsidRPr="00FD414E">
        <w:rPr>
          <w:color w:val="1A1C1A"/>
          <w:spacing w:val="31"/>
          <w:lang w:val="ru-RU"/>
        </w:rPr>
        <w:t xml:space="preserve"> </w:t>
      </w:r>
      <w:r w:rsidRPr="00FD414E">
        <w:rPr>
          <w:color w:val="1A1C1A"/>
          <w:lang w:val="ru-RU"/>
        </w:rPr>
        <w:t xml:space="preserve">обучения </w:t>
      </w:r>
      <w:r w:rsidRPr="00FD414E">
        <w:rPr>
          <w:color w:val="1A1C1A"/>
          <w:spacing w:val="25"/>
          <w:lang w:val="ru-RU"/>
        </w:rPr>
        <w:t xml:space="preserve"> </w:t>
      </w:r>
      <w:r w:rsidRPr="00FD414E">
        <w:rPr>
          <w:color w:val="1A1C1A"/>
          <w:lang w:val="ru-RU"/>
        </w:rPr>
        <w:t xml:space="preserve">и </w:t>
      </w:r>
      <w:r w:rsidRPr="00FD414E">
        <w:rPr>
          <w:color w:val="1A1C1A"/>
          <w:spacing w:val="4"/>
          <w:lang w:val="ru-RU"/>
        </w:rPr>
        <w:t xml:space="preserve"> </w:t>
      </w:r>
      <w:r w:rsidRPr="00FD414E">
        <w:rPr>
          <w:color w:val="1A1C1A"/>
          <w:lang w:val="ru-RU"/>
        </w:rPr>
        <w:t xml:space="preserve">тренировки </w:t>
      </w:r>
      <w:r w:rsidRPr="00FD414E">
        <w:rPr>
          <w:color w:val="1A1C1A"/>
          <w:spacing w:val="41"/>
          <w:lang w:val="ru-RU"/>
        </w:rPr>
        <w:t xml:space="preserve"> </w:t>
      </w:r>
      <w:r w:rsidRPr="00FD414E">
        <w:rPr>
          <w:color w:val="1A1C1A"/>
          <w:lang w:val="ru-RU"/>
        </w:rPr>
        <w:t>футболиста</w:t>
      </w:r>
      <w:r w:rsidRPr="00FD414E">
        <w:rPr>
          <w:color w:val="1A1C1A"/>
          <w:w w:val="101"/>
          <w:lang w:val="ru-RU"/>
        </w:rPr>
        <w:t xml:space="preserve"> </w:t>
      </w:r>
      <w:r w:rsidRPr="00FD414E">
        <w:rPr>
          <w:color w:val="1A1C1A"/>
          <w:lang w:val="ru-RU"/>
        </w:rPr>
        <w:t xml:space="preserve">позволит </w:t>
      </w:r>
      <w:r w:rsidRPr="00FD414E">
        <w:rPr>
          <w:color w:val="1A1C1A"/>
          <w:spacing w:val="28"/>
          <w:lang w:val="ru-RU"/>
        </w:rPr>
        <w:t xml:space="preserve"> </w:t>
      </w:r>
      <w:r w:rsidRPr="00FD414E">
        <w:rPr>
          <w:color w:val="1A1C1A"/>
          <w:lang w:val="ru-RU"/>
        </w:rPr>
        <w:t xml:space="preserve">тренерам </w:t>
      </w:r>
      <w:r w:rsidRPr="00FD414E">
        <w:rPr>
          <w:color w:val="1A1C1A"/>
          <w:spacing w:val="25"/>
          <w:lang w:val="ru-RU"/>
        </w:rPr>
        <w:t xml:space="preserve"> </w:t>
      </w:r>
      <w:r w:rsidRPr="00FD414E">
        <w:rPr>
          <w:color w:val="1A1C1A"/>
          <w:lang w:val="ru-RU"/>
        </w:rPr>
        <w:t xml:space="preserve">легче </w:t>
      </w:r>
      <w:r w:rsidRPr="00FD414E">
        <w:rPr>
          <w:color w:val="1A1C1A"/>
          <w:spacing w:val="24"/>
          <w:lang w:val="ru-RU"/>
        </w:rPr>
        <w:t xml:space="preserve"> </w:t>
      </w:r>
      <w:r w:rsidRPr="00FD414E">
        <w:rPr>
          <w:color w:val="1A1C1A"/>
          <w:lang w:val="ru-RU"/>
        </w:rPr>
        <w:t xml:space="preserve">и </w:t>
      </w:r>
      <w:r w:rsidRPr="00FD414E">
        <w:rPr>
          <w:color w:val="1A1C1A"/>
          <w:spacing w:val="9"/>
          <w:lang w:val="ru-RU"/>
        </w:rPr>
        <w:t xml:space="preserve"> </w:t>
      </w:r>
      <w:r w:rsidRPr="00FD414E">
        <w:rPr>
          <w:color w:val="1A1C1A"/>
          <w:lang w:val="ru-RU"/>
        </w:rPr>
        <w:t xml:space="preserve">быстрее </w:t>
      </w:r>
      <w:r w:rsidRPr="00FD414E">
        <w:rPr>
          <w:color w:val="1A1C1A"/>
          <w:spacing w:val="27"/>
          <w:lang w:val="ru-RU"/>
        </w:rPr>
        <w:t xml:space="preserve"> </w:t>
      </w:r>
      <w:r w:rsidRPr="00FD414E">
        <w:rPr>
          <w:color w:val="1A1C1A"/>
          <w:lang w:val="ru-RU"/>
        </w:rPr>
        <w:t xml:space="preserve">сориентироваться </w:t>
      </w:r>
      <w:r w:rsidRPr="00FD414E">
        <w:rPr>
          <w:color w:val="1A1C1A"/>
          <w:spacing w:val="44"/>
          <w:lang w:val="ru-RU"/>
        </w:rPr>
        <w:t xml:space="preserve"> </w:t>
      </w:r>
      <w:r w:rsidRPr="00FD414E">
        <w:rPr>
          <w:color w:val="1A1C1A"/>
          <w:lang w:val="ru-RU"/>
        </w:rPr>
        <w:t xml:space="preserve">в </w:t>
      </w:r>
      <w:r w:rsidRPr="00FD414E">
        <w:rPr>
          <w:color w:val="1A1C1A"/>
          <w:spacing w:val="4"/>
          <w:lang w:val="ru-RU"/>
        </w:rPr>
        <w:t xml:space="preserve"> </w:t>
      </w:r>
      <w:r w:rsidRPr="00FD414E">
        <w:rPr>
          <w:color w:val="1A1C1A"/>
          <w:lang w:val="ru-RU"/>
        </w:rPr>
        <w:t xml:space="preserve">выборе </w:t>
      </w:r>
      <w:r w:rsidRPr="00FD414E">
        <w:rPr>
          <w:color w:val="1A1C1A"/>
          <w:spacing w:val="26"/>
          <w:lang w:val="ru-RU"/>
        </w:rPr>
        <w:t xml:space="preserve"> </w:t>
      </w:r>
      <w:r w:rsidRPr="00FD414E">
        <w:rPr>
          <w:color w:val="1A1C1A"/>
          <w:lang w:val="ru-RU"/>
        </w:rPr>
        <w:t xml:space="preserve">того </w:t>
      </w:r>
      <w:r w:rsidRPr="00FD414E">
        <w:rPr>
          <w:color w:val="1A1C1A"/>
          <w:spacing w:val="17"/>
          <w:lang w:val="ru-RU"/>
        </w:rPr>
        <w:t xml:space="preserve"> </w:t>
      </w:r>
      <w:r w:rsidRPr="00FD414E">
        <w:rPr>
          <w:color w:val="333434"/>
          <w:spacing w:val="-2"/>
          <w:lang w:val="ru-RU"/>
        </w:rPr>
        <w:t>и</w:t>
      </w:r>
      <w:r w:rsidRPr="00FD414E">
        <w:rPr>
          <w:color w:val="1A1C1A"/>
          <w:spacing w:val="-2"/>
          <w:lang w:val="ru-RU"/>
        </w:rPr>
        <w:t>ли</w:t>
      </w:r>
      <w:r w:rsidRPr="00FD414E">
        <w:rPr>
          <w:color w:val="1A1C1A"/>
          <w:spacing w:val="20"/>
          <w:w w:val="102"/>
          <w:lang w:val="ru-RU"/>
        </w:rPr>
        <w:t xml:space="preserve"> </w:t>
      </w:r>
      <w:r w:rsidRPr="00FD414E">
        <w:rPr>
          <w:color w:val="1A1C1A"/>
          <w:lang w:val="ru-RU"/>
        </w:rPr>
        <w:t xml:space="preserve">иного </w:t>
      </w:r>
      <w:r w:rsidRPr="00FD414E">
        <w:rPr>
          <w:color w:val="1A1C1A"/>
          <w:spacing w:val="14"/>
          <w:lang w:val="ru-RU"/>
        </w:rPr>
        <w:t xml:space="preserve"> </w:t>
      </w:r>
      <w:r w:rsidRPr="00FD414E">
        <w:rPr>
          <w:color w:val="1A1C1A"/>
          <w:lang w:val="ru-RU"/>
        </w:rPr>
        <w:t xml:space="preserve">метода </w:t>
      </w:r>
      <w:r w:rsidRPr="00FD414E">
        <w:rPr>
          <w:color w:val="1A1C1A"/>
          <w:spacing w:val="16"/>
          <w:lang w:val="ru-RU"/>
        </w:rPr>
        <w:t xml:space="preserve"> </w:t>
      </w:r>
      <w:r w:rsidRPr="00FD414E">
        <w:rPr>
          <w:color w:val="1A1C1A"/>
          <w:lang w:val="ru-RU"/>
        </w:rPr>
        <w:t xml:space="preserve">для </w:t>
      </w:r>
      <w:r w:rsidRPr="00FD414E">
        <w:rPr>
          <w:color w:val="1A1C1A"/>
          <w:spacing w:val="12"/>
          <w:lang w:val="ru-RU"/>
        </w:rPr>
        <w:t xml:space="preserve"> </w:t>
      </w:r>
      <w:r w:rsidRPr="00FD414E">
        <w:rPr>
          <w:color w:val="1A1C1A"/>
          <w:lang w:val="ru-RU"/>
        </w:rPr>
        <w:t xml:space="preserve">решения </w:t>
      </w:r>
      <w:r w:rsidRPr="00FD414E">
        <w:rPr>
          <w:color w:val="1A1C1A"/>
          <w:spacing w:val="26"/>
          <w:lang w:val="ru-RU"/>
        </w:rPr>
        <w:t xml:space="preserve"> </w:t>
      </w:r>
      <w:r w:rsidRPr="00FD414E">
        <w:rPr>
          <w:color w:val="1A1C1A"/>
          <w:lang w:val="ru-RU"/>
        </w:rPr>
        <w:t xml:space="preserve">поставленной </w:t>
      </w:r>
      <w:r w:rsidRPr="00FD414E">
        <w:rPr>
          <w:color w:val="1A1C1A"/>
          <w:spacing w:val="41"/>
          <w:lang w:val="ru-RU"/>
        </w:rPr>
        <w:t xml:space="preserve"> </w:t>
      </w:r>
      <w:r w:rsidRPr="00FD414E">
        <w:rPr>
          <w:color w:val="1A1C1A"/>
          <w:lang w:val="ru-RU"/>
        </w:rPr>
        <w:t>задачи.</w:t>
      </w:r>
    </w:p>
    <w:p w:rsidR="00B663C6" w:rsidRPr="00FD414E" w:rsidRDefault="00FD414E">
      <w:pPr>
        <w:pStyle w:val="a3"/>
        <w:spacing w:line="252" w:lineRule="auto"/>
        <w:ind w:left="150" w:right="103" w:firstLine="152"/>
        <w:rPr>
          <w:lang w:val="ru-RU"/>
        </w:rPr>
      </w:pPr>
      <w:r w:rsidRPr="00FD414E">
        <w:rPr>
          <w:i/>
          <w:color w:val="1A1C1A"/>
          <w:spacing w:val="-17"/>
          <w:sz w:val="28"/>
          <w:lang w:val="ru-RU"/>
        </w:rPr>
        <w:t>Ф</w:t>
      </w:r>
      <w:r w:rsidRPr="00FD414E">
        <w:rPr>
          <w:i/>
          <w:color w:val="333434"/>
          <w:spacing w:val="-40"/>
          <w:sz w:val="28"/>
          <w:lang w:val="ru-RU"/>
        </w:rPr>
        <w:t>о</w:t>
      </w:r>
      <w:r w:rsidRPr="00FD414E">
        <w:rPr>
          <w:i/>
          <w:color w:val="1A1C1A"/>
          <w:sz w:val="28"/>
          <w:lang w:val="ru-RU"/>
        </w:rPr>
        <w:t>рмы</w:t>
      </w:r>
      <w:r w:rsidRPr="00FD414E">
        <w:rPr>
          <w:i/>
          <w:color w:val="1A1C1A"/>
          <w:spacing w:val="37"/>
          <w:sz w:val="28"/>
          <w:lang w:val="ru-RU"/>
        </w:rPr>
        <w:t xml:space="preserve"> </w:t>
      </w:r>
      <w:r w:rsidRPr="00FD414E">
        <w:rPr>
          <w:i/>
          <w:color w:val="1A1C1A"/>
          <w:sz w:val="28"/>
          <w:lang w:val="ru-RU"/>
        </w:rPr>
        <w:t>занятий:</w:t>
      </w:r>
      <w:r w:rsidRPr="00FD414E">
        <w:rPr>
          <w:i/>
          <w:color w:val="1A1C1A"/>
          <w:spacing w:val="30"/>
          <w:sz w:val="28"/>
          <w:lang w:val="ru-RU"/>
        </w:rPr>
        <w:t xml:space="preserve"> </w:t>
      </w:r>
      <w:r w:rsidRPr="00FD414E">
        <w:rPr>
          <w:color w:val="1A1C1A"/>
          <w:lang w:val="ru-RU"/>
        </w:rPr>
        <w:t>теоретические,</w:t>
      </w:r>
      <w:r w:rsidRPr="00FD414E">
        <w:rPr>
          <w:color w:val="1A1C1A"/>
          <w:spacing w:val="37"/>
          <w:lang w:val="ru-RU"/>
        </w:rPr>
        <w:t xml:space="preserve"> </w:t>
      </w:r>
      <w:r w:rsidRPr="00FD414E">
        <w:rPr>
          <w:color w:val="1A1C1A"/>
          <w:lang w:val="ru-RU"/>
        </w:rPr>
        <w:t>учебные,</w:t>
      </w:r>
      <w:r w:rsidRPr="00FD414E">
        <w:rPr>
          <w:color w:val="1A1C1A"/>
          <w:spacing w:val="33"/>
          <w:lang w:val="ru-RU"/>
        </w:rPr>
        <w:t xml:space="preserve"> </w:t>
      </w:r>
      <w:r w:rsidRPr="00FD414E">
        <w:rPr>
          <w:color w:val="1A1C1A"/>
          <w:lang w:val="ru-RU"/>
        </w:rPr>
        <w:t>тренировочные,</w:t>
      </w:r>
      <w:r w:rsidRPr="00FD414E">
        <w:rPr>
          <w:color w:val="1A1C1A"/>
          <w:spacing w:val="60"/>
          <w:lang w:val="ru-RU"/>
        </w:rPr>
        <w:t xml:space="preserve"> </w:t>
      </w:r>
      <w:r w:rsidRPr="00FD414E">
        <w:rPr>
          <w:color w:val="1A1C1A"/>
          <w:lang w:val="ru-RU"/>
        </w:rPr>
        <w:t>учебно­</w:t>
      </w:r>
      <w:r w:rsidRPr="00FD414E">
        <w:rPr>
          <w:color w:val="1A1C1A"/>
          <w:w w:val="101"/>
          <w:lang w:val="ru-RU"/>
        </w:rPr>
        <w:t xml:space="preserve"> </w:t>
      </w:r>
      <w:r w:rsidRPr="00FD414E">
        <w:rPr>
          <w:color w:val="1A1C1A"/>
          <w:lang w:val="ru-RU"/>
        </w:rPr>
        <w:t>тренировочные,</w:t>
      </w:r>
      <w:r w:rsidRPr="00FD414E">
        <w:rPr>
          <w:color w:val="1A1C1A"/>
          <w:spacing w:val="51"/>
          <w:lang w:val="ru-RU"/>
        </w:rPr>
        <w:t xml:space="preserve"> </w:t>
      </w:r>
      <w:r w:rsidRPr="00FD414E">
        <w:rPr>
          <w:color w:val="1A1C1A"/>
          <w:lang w:val="ru-RU"/>
        </w:rPr>
        <w:t>восстановительные,</w:t>
      </w:r>
      <w:r w:rsidRPr="00FD414E">
        <w:rPr>
          <w:color w:val="1A1C1A"/>
          <w:spacing w:val="38"/>
          <w:lang w:val="ru-RU"/>
        </w:rPr>
        <w:t xml:space="preserve"> </w:t>
      </w:r>
      <w:r w:rsidRPr="00FD414E">
        <w:rPr>
          <w:color w:val="1A1C1A"/>
          <w:spacing w:val="-1"/>
          <w:lang w:val="ru-RU"/>
        </w:rPr>
        <w:t>ко</w:t>
      </w:r>
      <w:r w:rsidRPr="00FD414E">
        <w:rPr>
          <w:color w:val="333434"/>
          <w:spacing w:val="-1"/>
          <w:lang w:val="ru-RU"/>
        </w:rPr>
        <w:t>н</w:t>
      </w:r>
      <w:r w:rsidRPr="00FD414E">
        <w:rPr>
          <w:color w:val="1A1C1A"/>
          <w:spacing w:val="-1"/>
          <w:lang w:val="ru-RU"/>
        </w:rPr>
        <w:t>трольные,</w:t>
      </w:r>
      <w:r w:rsidRPr="00FD414E">
        <w:rPr>
          <w:color w:val="1A1C1A"/>
          <w:spacing w:val="37"/>
          <w:lang w:val="ru-RU"/>
        </w:rPr>
        <w:t xml:space="preserve"> </w:t>
      </w:r>
      <w:r w:rsidRPr="00FD414E">
        <w:rPr>
          <w:color w:val="1A1C1A"/>
          <w:lang w:val="ru-RU"/>
        </w:rPr>
        <w:t>индивидуальные</w:t>
      </w:r>
      <w:r w:rsidRPr="00FD414E">
        <w:rPr>
          <w:color w:val="1A1C1A"/>
          <w:spacing w:val="42"/>
          <w:lang w:val="ru-RU"/>
        </w:rPr>
        <w:t xml:space="preserve"> </w:t>
      </w:r>
      <w:r w:rsidRPr="00FD414E">
        <w:rPr>
          <w:color w:val="1A1C1A"/>
          <w:lang w:val="ru-RU"/>
        </w:rPr>
        <w:t>и</w:t>
      </w:r>
      <w:r w:rsidRPr="00FD414E">
        <w:rPr>
          <w:color w:val="1A1C1A"/>
          <w:spacing w:val="24"/>
          <w:w w:val="106"/>
          <w:lang w:val="ru-RU"/>
        </w:rPr>
        <w:t xml:space="preserve"> </w:t>
      </w:r>
      <w:r w:rsidRPr="00FD414E">
        <w:rPr>
          <w:color w:val="1A1C1A"/>
          <w:lang w:val="ru-RU"/>
        </w:rPr>
        <w:t>соревновательные</w:t>
      </w:r>
    </w:p>
    <w:p w:rsidR="00B663C6" w:rsidRPr="00FD414E" w:rsidRDefault="00FD414E">
      <w:pPr>
        <w:pStyle w:val="a3"/>
        <w:spacing w:line="248" w:lineRule="auto"/>
        <w:ind w:left="150" w:right="98" w:firstLine="539"/>
        <w:jc w:val="both"/>
        <w:rPr>
          <w:lang w:val="ru-RU"/>
        </w:rPr>
      </w:pPr>
      <w:r>
        <w:rPr>
          <w:i/>
          <w:color w:val="1A1C1A"/>
          <w:sz w:val="28"/>
        </w:rPr>
        <w:t>Pe</w:t>
      </w:r>
      <w:r w:rsidRPr="00FD414E">
        <w:rPr>
          <w:i/>
          <w:color w:val="1A1C1A"/>
          <w:sz w:val="28"/>
          <w:lang w:val="ru-RU"/>
        </w:rPr>
        <w:t>ж</w:t>
      </w:r>
      <w:r>
        <w:rPr>
          <w:i/>
          <w:color w:val="1A1C1A"/>
          <w:sz w:val="28"/>
        </w:rPr>
        <w:t>iut</w:t>
      </w:r>
      <w:r w:rsidRPr="00FD414E">
        <w:rPr>
          <w:i/>
          <w:color w:val="1A1C1A"/>
          <w:spacing w:val="56"/>
          <w:sz w:val="28"/>
          <w:lang w:val="ru-RU"/>
        </w:rPr>
        <w:t xml:space="preserve"> </w:t>
      </w:r>
      <w:r w:rsidRPr="00FD414E">
        <w:rPr>
          <w:i/>
          <w:color w:val="1A1C1A"/>
          <w:sz w:val="28"/>
          <w:lang w:val="ru-RU"/>
        </w:rPr>
        <w:t>занятий:</w:t>
      </w:r>
      <w:r w:rsidRPr="00FD414E">
        <w:rPr>
          <w:i/>
          <w:color w:val="1A1C1A"/>
          <w:spacing w:val="44"/>
          <w:sz w:val="28"/>
          <w:lang w:val="ru-RU"/>
        </w:rPr>
        <w:t xml:space="preserve"> </w:t>
      </w:r>
      <w:r w:rsidRPr="00FD414E">
        <w:rPr>
          <w:color w:val="1A1C1A"/>
          <w:lang w:val="ru-RU"/>
        </w:rPr>
        <w:t>теоретические</w:t>
      </w:r>
      <w:r w:rsidRPr="00FD414E">
        <w:rPr>
          <w:color w:val="1A1C1A"/>
          <w:spacing w:val="40"/>
          <w:lang w:val="ru-RU"/>
        </w:rPr>
        <w:t xml:space="preserve"> </w:t>
      </w:r>
      <w:r w:rsidRPr="00FD414E">
        <w:rPr>
          <w:color w:val="1A1C1A"/>
          <w:lang w:val="ru-RU"/>
        </w:rPr>
        <w:t>занятия</w:t>
      </w:r>
      <w:r w:rsidRPr="00FD414E">
        <w:rPr>
          <w:color w:val="1A1C1A"/>
          <w:spacing w:val="40"/>
          <w:lang w:val="ru-RU"/>
        </w:rPr>
        <w:t xml:space="preserve"> </w:t>
      </w:r>
      <w:r w:rsidRPr="00FD414E">
        <w:rPr>
          <w:color w:val="1A1C1A"/>
          <w:lang w:val="ru-RU"/>
        </w:rPr>
        <w:t>проводятся</w:t>
      </w:r>
      <w:r w:rsidRPr="00FD414E">
        <w:rPr>
          <w:color w:val="1A1C1A"/>
          <w:spacing w:val="41"/>
          <w:lang w:val="ru-RU"/>
        </w:rPr>
        <w:t xml:space="preserve"> </w:t>
      </w:r>
      <w:r w:rsidRPr="00FD414E">
        <w:rPr>
          <w:color w:val="1A1C1A"/>
          <w:lang w:val="ru-RU"/>
        </w:rPr>
        <w:t>в</w:t>
      </w:r>
      <w:r w:rsidRPr="00FD414E">
        <w:rPr>
          <w:color w:val="1A1C1A"/>
          <w:spacing w:val="14"/>
          <w:lang w:val="ru-RU"/>
        </w:rPr>
        <w:t xml:space="preserve"> </w:t>
      </w:r>
      <w:r w:rsidRPr="00FD414E">
        <w:rPr>
          <w:color w:val="1A1C1A"/>
          <w:lang w:val="ru-RU"/>
        </w:rPr>
        <w:t>форме</w:t>
      </w:r>
      <w:r w:rsidRPr="00FD414E">
        <w:rPr>
          <w:color w:val="1A1C1A"/>
          <w:spacing w:val="25"/>
          <w:lang w:val="ru-RU"/>
        </w:rPr>
        <w:t xml:space="preserve"> </w:t>
      </w:r>
      <w:r w:rsidRPr="00FD414E">
        <w:rPr>
          <w:color w:val="1A1C1A"/>
          <w:lang w:val="ru-RU"/>
        </w:rPr>
        <w:t>бесед,</w:t>
      </w:r>
      <w:r w:rsidRPr="00FD414E">
        <w:rPr>
          <w:color w:val="1A1C1A"/>
          <w:spacing w:val="28"/>
          <w:lang w:val="ru-RU"/>
        </w:rPr>
        <w:t xml:space="preserve"> </w:t>
      </w:r>
      <w:r w:rsidRPr="00FD414E">
        <w:rPr>
          <w:color w:val="1A1C1A"/>
          <w:spacing w:val="-1"/>
          <w:lang w:val="ru-RU"/>
        </w:rPr>
        <w:t>лекц</w:t>
      </w:r>
      <w:r w:rsidRPr="00FD414E">
        <w:rPr>
          <w:color w:val="333434"/>
          <w:spacing w:val="-1"/>
          <w:lang w:val="ru-RU"/>
        </w:rPr>
        <w:t>и</w:t>
      </w:r>
      <w:r w:rsidRPr="00FD414E">
        <w:rPr>
          <w:color w:val="1A1C1A"/>
          <w:spacing w:val="-1"/>
          <w:lang w:val="ru-RU"/>
        </w:rPr>
        <w:t>й,</w:t>
      </w:r>
      <w:r w:rsidRPr="00FD414E">
        <w:rPr>
          <w:color w:val="1A1C1A"/>
          <w:spacing w:val="25"/>
          <w:w w:val="102"/>
          <w:lang w:val="ru-RU"/>
        </w:rPr>
        <w:t xml:space="preserve"> </w:t>
      </w:r>
      <w:r w:rsidRPr="00FD414E">
        <w:rPr>
          <w:color w:val="333434"/>
          <w:lang w:val="ru-RU"/>
        </w:rPr>
        <w:t>н</w:t>
      </w:r>
      <w:r w:rsidRPr="00FD414E">
        <w:rPr>
          <w:color w:val="1A1C1A"/>
          <w:lang w:val="ru-RU"/>
        </w:rPr>
        <w:t>епосредственно</w:t>
      </w:r>
      <w:r w:rsidRPr="00FD414E">
        <w:rPr>
          <w:color w:val="1A1C1A"/>
          <w:spacing w:val="25"/>
          <w:lang w:val="ru-RU"/>
        </w:rPr>
        <w:t xml:space="preserve"> </w:t>
      </w:r>
      <w:r w:rsidRPr="00FD414E">
        <w:rPr>
          <w:color w:val="1A1C1A"/>
          <w:lang w:val="ru-RU"/>
        </w:rPr>
        <w:t>в</w:t>
      </w:r>
      <w:r w:rsidRPr="00FD414E">
        <w:rPr>
          <w:color w:val="1A1C1A"/>
          <w:spacing w:val="38"/>
          <w:lang w:val="ru-RU"/>
        </w:rPr>
        <w:t xml:space="preserve"> </w:t>
      </w:r>
      <w:r w:rsidRPr="00FD414E">
        <w:rPr>
          <w:color w:val="1A1C1A"/>
          <w:lang w:val="ru-RU"/>
        </w:rPr>
        <w:t>учебно-тренировочном</w:t>
      </w:r>
      <w:r w:rsidRPr="00FD414E">
        <w:rPr>
          <w:color w:val="1A1C1A"/>
          <w:spacing w:val="34"/>
          <w:lang w:val="ru-RU"/>
        </w:rPr>
        <w:t xml:space="preserve"> </w:t>
      </w:r>
      <w:r w:rsidRPr="00FD414E">
        <w:rPr>
          <w:color w:val="1A1C1A"/>
          <w:lang w:val="ru-RU"/>
        </w:rPr>
        <w:t>занятии.</w:t>
      </w:r>
      <w:r w:rsidRPr="00FD414E">
        <w:rPr>
          <w:color w:val="1A1C1A"/>
          <w:spacing w:val="63"/>
          <w:lang w:val="ru-RU"/>
        </w:rPr>
        <w:t xml:space="preserve"> </w:t>
      </w:r>
      <w:r w:rsidRPr="00FD414E">
        <w:rPr>
          <w:color w:val="1A1C1A"/>
          <w:lang w:val="ru-RU"/>
        </w:rPr>
        <w:t>Учебно-тре</w:t>
      </w:r>
      <w:r w:rsidRPr="00FD414E">
        <w:rPr>
          <w:color w:val="1A1C1A"/>
          <w:spacing w:val="22"/>
          <w:lang w:val="ru-RU"/>
        </w:rPr>
        <w:t>н</w:t>
      </w:r>
      <w:r w:rsidRPr="00FD414E">
        <w:rPr>
          <w:color w:val="333434"/>
          <w:spacing w:val="-5"/>
          <w:lang w:val="ru-RU"/>
        </w:rPr>
        <w:t>и</w:t>
      </w:r>
      <w:r w:rsidRPr="00FD414E">
        <w:rPr>
          <w:color w:val="1A1C1A"/>
          <w:lang w:val="ru-RU"/>
        </w:rPr>
        <w:t>ров</w:t>
      </w:r>
      <w:r w:rsidRPr="00FD414E">
        <w:rPr>
          <w:color w:val="1A1C1A"/>
          <w:spacing w:val="10"/>
          <w:lang w:val="ru-RU"/>
        </w:rPr>
        <w:t>о</w:t>
      </w:r>
      <w:r w:rsidRPr="00FD414E">
        <w:rPr>
          <w:color w:val="333434"/>
          <w:spacing w:val="1"/>
          <w:lang w:val="ru-RU"/>
        </w:rPr>
        <w:t>ч</w:t>
      </w:r>
      <w:r w:rsidRPr="00FD414E">
        <w:rPr>
          <w:color w:val="1A1C1A"/>
          <w:lang w:val="ru-RU"/>
        </w:rPr>
        <w:t>ные</w:t>
      </w:r>
      <w:r w:rsidRPr="00FD414E">
        <w:rPr>
          <w:color w:val="1A1C1A"/>
          <w:spacing w:val="72"/>
          <w:w w:val="99"/>
          <w:lang w:val="ru-RU"/>
        </w:rPr>
        <w:t xml:space="preserve"> </w:t>
      </w:r>
      <w:r w:rsidRPr="00FD414E">
        <w:rPr>
          <w:color w:val="1A1C1A"/>
          <w:lang w:val="ru-RU"/>
        </w:rPr>
        <w:t>за</w:t>
      </w:r>
      <w:r w:rsidRPr="00FD414E">
        <w:rPr>
          <w:color w:val="333434"/>
          <w:lang w:val="ru-RU"/>
        </w:rPr>
        <w:t>н</w:t>
      </w:r>
      <w:r w:rsidRPr="00FD414E">
        <w:rPr>
          <w:color w:val="1A1C1A"/>
          <w:lang w:val="ru-RU"/>
        </w:rPr>
        <w:t>ятия</w:t>
      </w:r>
      <w:r w:rsidRPr="00FD414E">
        <w:rPr>
          <w:color w:val="1A1C1A"/>
          <w:spacing w:val="57"/>
          <w:lang w:val="ru-RU"/>
        </w:rPr>
        <w:t xml:space="preserve"> </w:t>
      </w:r>
      <w:r w:rsidRPr="00FD414E">
        <w:rPr>
          <w:color w:val="1A1C1A"/>
          <w:lang w:val="ru-RU"/>
        </w:rPr>
        <w:t>проводятся</w:t>
      </w:r>
      <w:r w:rsidRPr="00FD414E">
        <w:rPr>
          <w:color w:val="1A1C1A"/>
          <w:spacing w:val="54"/>
          <w:lang w:val="ru-RU"/>
        </w:rPr>
        <w:t xml:space="preserve"> </w:t>
      </w:r>
      <w:r w:rsidRPr="00FD414E">
        <w:rPr>
          <w:color w:val="1A1C1A"/>
          <w:lang w:val="ru-RU"/>
        </w:rPr>
        <w:t>три</w:t>
      </w:r>
      <w:r w:rsidRPr="00FD414E">
        <w:rPr>
          <w:color w:val="1A1C1A"/>
          <w:spacing w:val="43"/>
          <w:lang w:val="ru-RU"/>
        </w:rPr>
        <w:t xml:space="preserve"> </w:t>
      </w:r>
      <w:r w:rsidRPr="00FD414E">
        <w:rPr>
          <w:color w:val="1A1C1A"/>
          <w:lang w:val="ru-RU"/>
        </w:rPr>
        <w:t>раза</w:t>
      </w:r>
      <w:r w:rsidRPr="00FD414E">
        <w:rPr>
          <w:color w:val="1A1C1A"/>
          <w:spacing w:val="53"/>
          <w:lang w:val="ru-RU"/>
        </w:rPr>
        <w:t xml:space="preserve"> </w:t>
      </w:r>
      <w:r w:rsidRPr="00FD414E">
        <w:rPr>
          <w:color w:val="1A1C1A"/>
          <w:lang w:val="ru-RU"/>
        </w:rPr>
        <w:t>в</w:t>
      </w:r>
      <w:r w:rsidRPr="00FD414E">
        <w:rPr>
          <w:color w:val="1A1C1A"/>
          <w:spacing w:val="36"/>
          <w:lang w:val="ru-RU"/>
        </w:rPr>
        <w:t xml:space="preserve"> </w:t>
      </w:r>
      <w:r w:rsidRPr="00FD414E">
        <w:rPr>
          <w:color w:val="1A1C1A"/>
          <w:spacing w:val="3"/>
          <w:lang w:val="ru-RU"/>
        </w:rPr>
        <w:t>неделю</w:t>
      </w:r>
      <w:r w:rsidRPr="00FD414E">
        <w:rPr>
          <w:color w:val="4B4D4B"/>
          <w:spacing w:val="2"/>
          <w:lang w:val="ru-RU"/>
        </w:rPr>
        <w:t>,</w:t>
      </w:r>
      <w:r w:rsidRPr="00FD414E">
        <w:rPr>
          <w:color w:val="4B4D4B"/>
          <w:spacing w:val="32"/>
          <w:lang w:val="ru-RU"/>
        </w:rPr>
        <w:t xml:space="preserve"> </w:t>
      </w:r>
      <w:r w:rsidRPr="00FD414E">
        <w:rPr>
          <w:color w:val="1A1C1A"/>
          <w:lang w:val="ru-RU"/>
        </w:rPr>
        <w:t>продолжительность</w:t>
      </w:r>
      <w:r w:rsidRPr="00FD414E">
        <w:rPr>
          <w:color w:val="1A1C1A"/>
          <w:spacing w:val="10"/>
          <w:lang w:val="ru-RU"/>
        </w:rPr>
        <w:t xml:space="preserve"> </w:t>
      </w:r>
      <w:r w:rsidRPr="00FD414E">
        <w:rPr>
          <w:color w:val="1A1C1A"/>
          <w:lang w:val="ru-RU"/>
        </w:rPr>
        <w:t>занятий</w:t>
      </w:r>
      <w:r w:rsidRPr="00FD414E">
        <w:rPr>
          <w:color w:val="1A1C1A"/>
          <w:spacing w:val="64"/>
          <w:lang w:val="ru-RU"/>
        </w:rPr>
        <w:t xml:space="preserve"> </w:t>
      </w:r>
      <w:r w:rsidRPr="00FD414E">
        <w:rPr>
          <w:color w:val="1A1C1A"/>
          <w:lang w:val="ru-RU"/>
        </w:rPr>
        <w:t>90</w:t>
      </w:r>
      <w:r w:rsidRPr="00FD414E">
        <w:rPr>
          <w:color w:val="1A1C1A"/>
          <w:spacing w:val="47"/>
          <w:lang w:val="ru-RU"/>
        </w:rPr>
        <w:t xml:space="preserve"> </w:t>
      </w:r>
      <w:r w:rsidRPr="00FD414E">
        <w:rPr>
          <w:color w:val="1A1C1A"/>
          <w:lang w:val="ru-RU"/>
        </w:rPr>
        <w:t>м</w:t>
      </w:r>
      <w:r w:rsidRPr="00FD414E">
        <w:rPr>
          <w:color w:val="333434"/>
          <w:lang w:val="ru-RU"/>
        </w:rPr>
        <w:t>и</w:t>
      </w:r>
      <w:r w:rsidRPr="00FD414E">
        <w:rPr>
          <w:color w:val="1A1C1A"/>
          <w:lang w:val="ru-RU"/>
        </w:rPr>
        <w:t>нут</w:t>
      </w:r>
      <w:r w:rsidRPr="00FD414E">
        <w:rPr>
          <w:color w:val="1A1C1A"/>
          <w:spacing w:val="51"/>
          <w:lang w:val="ru-RU"/>
        </w:rPr>
        <w:t xml:space="preserve"> </w:t>
      </w:r>
      <w:r w:rsidRPr="00FD414E">
        <w:rPr>
          <w:color w:val="1A1C1A"/>
          <w:lang w:val="ru-RU"/>
        </w:rPr>
        <w:t>с</w:t>
      </w:r>
      <w:r w:rsidRPr="00FD414E">
        <w:rPr>
          <w:color w:val="1A1C1A"/>
          <w:spacing w:val="26"/>
          <w:lang w:val="ru-RU"/>
        </w:rPr>
        <w:t xml:space="preserve"> </w:t>
      </w:r>
      <w:r w:rsidRPr="00FD414E">
        <w:rPr>
          <w:color w:val="1A1C1A"/>
          <w:lang w:val="ru-RU"/>
        </w:rPr>
        <w:t>обязательными</w:t>
      </w:r>
      <w:r w:rsidRPr="00FD414E">
        <w:rPr>
          <w:color w:val="1A1C1A"/>
          <w:spacing w:val="36"/>
          <w:lang w:val="ru-RU"/>
        </w:rPr>
        <w:t xml:space="preserve"> </w:t>
      </w:r>
      <w:r w:rsidRPr="00FD414E">
        <w:rPr>
          <w:color w:val="1A1C1A"/>
          <w:lang w:val="ru-RU"/>
        </w:rPr>
        <w:t>перерывами</w:t>
      </w:r>
      <w:r w:rsidRPr="00FD414E">
        <w:rPr>
          <w:color w:val="1A1C1A"/>
          <w:spacing w:val="36"/>
          <w:lang w:val="ru-RU"/>
        </w:rPr>
        <w:t xml:space="preserve"> </w:t>
      </w:r>
      <w:r w:rsidRPr="00FD414E">
        <w:rPr>
          <w:color w:val="1A1C1A"/>
          <w:lang w:val="ru-RU"/>
        </w:rPr>
        <w:t>по</w:t>
      </w:r>
      <w:r w:rsidRPr="00FD414E">
        <w:rPr>
          <w:color w:val="1A1C1A"/>
          <w:spacing w:val="37"/>
          <w:lang w:val="ru-RU"/>
        </w:rPr>
        <w:t xml:space="preserve"> </w:t>
      </w:r>
      <w:r w:rsidRPr="00FD414E">
        <w:rPr>
          <w:color w:val="1A1C1A"/>
          <w:spacing w:val="-11"/>
          <w:lang w:val="ru-RU"/>
        </w:rPr>
        <w:t>1</w:t>
      </w:r>
      <w:r w:rsidRPr="00FD414E">
        <w:rPr>
          <w:color w:val="1A1C1A"/>
          <w:spacing w:val="-16"/>
          <w:lang w:val="ru-RU"/>
        </w:rPr>
        <w:t>О</w:t>
      </w:r>
      <w:r w:rsidRPr="00FD414E">
        <w:rPr>
          <w:color w:val="1A1C1A"/>
          <w:spacing w:val="14"/>
          <w:lang w:val="ru-RU"/>
        </w:rPr>
        <w:t xml:space="preserve"> </w:t>
      </w:r>
      <w:r w:rsidRPr="00FD414E">
        <w:rPr>
          <w:color w:val="1A1C1A"/>
          <w:lang w:val="ru-RU"/>
        </w:rPr>
        <w:t>минут</w:t>
      </w:r>
      <w:r w:rsidRPr="00FD414E">
        <w:rPr>
          <w:color w:val="1A1C1A"/>
          <w:spacing w:val="13"/>
          <w:lang w:val="ru-RU"/>
        </w:rPr>
        <w:t xml:space="preserve"> </w:t>
      </w:r>
      <w:r w:rsidRPr="00FD414E">
        <w:rPr>
          <w:color w:val="1A1C1A"/>
          <w:lang w:val="ru-RU"/>
        </w:rPr>
        <w:t>через</w:t>
      </w:r>
      <w:r w:rsidRPr="00FD414E">
        <w:rPr>
          <w:color w:val="1A1C1A"/>
          <w:spacing w:val="22"/>
          <w:lang w:val="ru-RU"/>
        </w:rPr>
        <w:t xml:space="preserve"> </w:t>
      </w:r>
      <w:r w:rsidRPr="00FD414E">
        <w:rPr>
          <w:color w:val="1A1C1A"/>
          <w:lang w:val="ru-RU"/>
        </w:rPr>
        <w:t>каждые</w:t>
      </w:r>
      <w:r w:rsidRPr="00FD414E">
        <w:rPr>
          <w:color w:val="1A1C1A"/>
          <w:spacing w:val="24"/>
          <w:lang w:val="ru-RU"/>
        </w:rPr>
        <w:t xml:space="preserve"> </w:t>
      </w:r>
      <w:r w:rsidRPr="00FD414E">
        <w:rPr>
          <w:color w:val="1A1C1A"/>
          <w:lang w:val="ru-RU"/>
        </w:rPr>
        <w:t>45</w:t>
      </w:r>
      <w:r w:rsidRPr="00FD414E">
        <w:rPr>
          <w:color w:val="1A1C1A"/>
          <w:spacing w:val="21"/>
          <w:lang w:val="ru-RU"/>
        </w:rPr>
        <w:t xml:space="preserve"> </w:t>
      </w:r>
      <w:r w:rsidRPr="00FD414E">
        <w:rPr>
          <w:color w:val="1A1C1A"/>
          <w:lang w:val="ru-RU"/>
        </w:rPr>
        <w:t>минут</w:t>
      </w:r>
      <w:r w:rsidRPr="00FD414E">
        <w:rPr>
          <w:color w:val="1A1C1A"/>
          <w:spacing w:val="24"/>
          <w:lang w:val="ru-RU"/>
        </w:rPr>
        <w:t xml:space="preserve"> </w:t>
      </w:r>
      <w:r w:rsidRPr="00FD414E">
        <w:rPr>
          <w:color w:val="1A1C1A"/>
          <w:lang w:val="ru-RU"/>
        </w:rPr>
        <w:t>(Пос</w:t>
      </w:r>
      <w:r w:rsidRPr="00FD414E">
        <w:rPr>
          <w:color w:val="333434"/>
          <w:lang w:val="ru-RU"/>
        </w:rPr>
        <w:t>т</w:t>
      </w:r>
      <w:r w:rsidRPr="00FD414E">
        <w:rPr>
          <w:color w:val="1A1C1A"/>
          <w:lang w:val="ru-RU"/>
        </w:rPr>
        <w:t>ановлен</w:t>
      </w:r>
      <w:r w:rsidRPr="00FD414E">
        <w:rPr>
          <w:color w:val="333434"/>
          <w:lang w:val="ru-RU"/>
        </w:rPr>
        <w:t>и</w:t>
      </w:r>
      <w:r w:rsidRPr="00FD414E">
        <w:rPr>
          <w:color w:val="1A1C1A"/>
          <w:lang w:val="ru-RU"/>
        </w:rPr>
        <w:t>е</w:t>
      </w:r>
      <w:r w:rsidRPr="00FD414E">
        <w:rPr>
          <w:color w:val="1A1C1A"/>
          <w:spacing w:val="20"/>
          <w:w w:val="105"/>
          <w:lang w:val="ru-RU"/>
        </w:rPr>
        <w:t xml:space="preserve"> </w:t>
      </w:r>
      <w:r w:rsidRPr="00FD414E">
        <w:rPr>
          <w:color w:val="333434"/>
          <w:spacing w:val="-1"/>
          <w:lang w:val="ru-RU"/>
        </w:rPr>
        <w:t>Г</w:t>
      </w:r>
      <w:r w:rsidRPr="00FD414E">
        <w:rPr>
          <w:color w:val="1A1C1A"/>
          <w:spacing w:val="-1"/>
          <w:lang w:val="ru-RU"/>
        </w:rPr>
        <w:t>лавного</w:t>
      </w:r>
      <w:r w:rsidRPr="00FD414E">
        <w:rPr>
          <w:color w:val="1A1C1A"/>
          <w:spacing w:val="59"/>
          <w:lang w:val="ru-RU"/>
        </w:rPr>
        <w:t xml:space="preserve"> </w:t>
      </w:r>
      <w:r w:rsidRPr="00FD414E">
        <w:rPr>
          <w:color w:val="1A1C1A"/>
          <w:lang w:val="ru-RU"/>
        </w:rPr>
        <w:t>государственного</w:t>
      </w:r>
      <w:r w:rsidRPr="00FD414E">
        <w:rPr>
          <w:color w:val="1A1C1A"/>
          <w:spacing w:val="21"/>
          <w:lang w:val="ru-RU"/>
        </w:rPr>
        <w:t xml:space="preserve"> </w:t>
      </w:r>
      <w:r w:rsidRPr="00FD414E">
        <w:rPr>
          <w:color w:val="1A1C1A"/>
          <w:lang w:val="ru-RU"/>
        </w:rPr>
        <w:t>санитарного</w:t>
      </w:r>
      <w:r w:rsidRPr="00FD414E">
        <w:rPr>
          <w:color w:val="1A1C1A"/>
          <w:spacing w:val="3"/>
          <w:lang w:val="ru-RU"/>
        </w:rPr>
        <w:t xml:space="preserve"> </w:t>
      </w:r>
      <w:r w:rsidRPr="00FD414E">
        <w:rPr>
          <w:color w:val="1A1C1A"/>
          <w:lang w:val="ru-RU"/>
        </w:rPr>
        <w:t>врача</w:t>
      </w:r>
      <w:r w:rsidRPr="00FD414E">
        <w:rPr>
          <w:color w:val="1A1C1A"/>
          <w:spacing w:val="42"/>
          <w:lang w:val="ru-RU"/>
        </w:rPr>
        <w:t xml:space="preserve"> </w:t>
      </w:r>
      <w:r w:rsidRPr="00FD414E">
        <w:rPr>
          <w:color w:val="1A1C1A"/>
          <w:lang w:val="ru-RU"/>
        </w:rPr>
        <w:t>РФ</w:t>
      </w:r>
      <w:r w:rsidRPr="00FD414E">
        <w:rPr>
          <w:color w:val="1A1C1A"/>
          <w:spacing w:val="55"/>
          <w:lang w:val="ru-RU"/>
        </w:rPr>
        <w:t xml:space="preserve"> </w:t>
      </w:r>
      <w:r w:rsidRPr="00FD414E">
        <w:rPr>
          <w:color w:val="1A1C1A"/>
          <w:lang w:val="ru-RU"/>
        </w:rPr>
        <w:t>от</w:t>
      </w:r>
      <w:r w:rsidRPr="00FD414E">
        <w:rPr>
          <w:color w:val="1A1C1A"/>
          <w:spacing w:val="41"/>
          <w:lang w:val="ru-RU"/>
        </w:rPr>
        <w:t xml:space="preserve"> </w:t>
      </w:r>
      <w:r w:rsidRPr="00FD414E">
        <w:rPr>
          <w:color w:val="1A1C1A"/>
          <w:lang w:val="ru-RU"/>
        </w:rPr>
        <w:t>3</w:t>
      </w:r>
      <w:r w:rsidRPr="00FD414E">
        <w:rPr>
          <w:color w:val="1A1C1A"/>
          <w:spacing w:val="43"/>
          <w:lang w:val="ru-RU"/>
        </w:rPr>
        <w:t xml:space="preserve"> </w:t>
      </w:r>
      <w:r w:rsidRPr="00FD414E">
        <w:rPr>
          <w:color w:val="1A1C1A"/>
          <w:lang w:val="ru-RU"/>
        </w:rPr>
        <w:t>апреля</w:t>
      </w:r>
      <w:r w:rsidRPr="00FD414E">
        <w:rPr>
          <w:color w:val="1A1C1A"/>
          <w:spacing w:val="53"/>
          <w:lang w:val="ru-RU"/>
        </w:rPr>
        <w:t xml:space="preserve"> </w:t>
      </w:r>
      <w:r w:rsidRPr="00FD414E">
        <w:rPr>
          <w:color w:val="1A1C1A"/>
          <w:lang w:val="ru-RU"/>
        </w:rPr>
        <w:t>2003</w:t>
      </w:r>
      <w:r w:rsidRPr="00FD414E">
        <w:rPr>
          <w:color w:val="1A1C1A"/>
          <w:spacing w:val="51"/>
          <w:lang w:val="ru-RU"/>
        </w:rPr>
        <w:t xml:space="preserve"> </w:t>
      </w:r>
      <w:r w:rsidRPr="00FD414E">
        <w:rPr>
          <w:color w:val="1A1C1A"/>
          <w:lang w:val="ru-RU"/>
        </w:rPr>
        <w:t>г.</w:t>
      </w:r>
      <w:r w:rsidRPr="00FD414E">
        <w:rPr>
          <w:color w:val="1A1C1A"/>
          <w:spacing w:val="36"/>
          <w:lang w:val="ru-RU"/>
        </w:rPr>
        <w:t xml:space="preserve"> </w:t>
      </w:r>
      <w:r>
        <w:rPr>
          <w:color w:val="1A1C1A"/>
        </w:rPr>
        <w:t>N</w:t>
      </w:r>
      <w:r w:rsidRPr="00FD414E">
        <w:rPr>
          <w:color w:val="1A1C1A"/>
          <w:spacing w:val="53"/>
          <w:lang w:val="ru-RU"/>
        </w:rPr>
        <w:t xml:space="preserve"> </w:t>
      </w:r>
      <w:r w:rsidRPr="00FD414E">
        <w:rPr>
          <w:color w:val="1A1C1A"/>
          <w:lang w:val="ru-RU"/>
        </w:rPr>
        <w:t>27</w:t>
      </w:r>
      <w:r w:rsidRPr="00FD414E">
        <w:rPr>
          <w:color w:val="1A1C1A"/>
          <w:spacing w:val="55"/>
          <w:lang w:val="ru-RU"/>
        </w:rPr>
        <w:t xml:space="preserve"> </w:t>
      </w:r>
      <w:r w:rsidRPr="00FD414E">
        <w:rPr>
          <w:color w:val="1A1C1A"/>
          <w:lang w:val="ru-RU"/>
        </w:rPr>
        <w:t>"О</w:t>
      </w:r>
      <w:r w:rsidRPr="00FD414E">
        <w:rPr>
          <w:color w:val="1A1C1A"/>
          <w:spacing w:val="23"/>
          <w:w w:val="101"/>
          <w:lang w:val="ru-RU"/>
        </w:rPr>
        <w:t xml:space="preserve"> </w:t>
      </w:r>
      <w:r w:rsidRPr="00FD414E">
        <w:rPr>
          <w:color w:val="1A1C1A"/>
          <w:lang w:val="ru-RU"/>
        </w:rPr>
        <w:t>введении</w:t>
      </w:r>
      <w:r w:rsidRPr="00FD414E">
        <w:rPr>
          <w:color w:val="1A1C1A"/>
          <w:spacing w:val="37"/>
          <w:lang w:val="ru-RU"/>
        </w:rPr>
        <w:t xml:space="preserve"> </w:t>
      </w:r>
      <w:r w:rsidRPr="00FD414E">
        <w:rPr>
          <w:color w:val="1A1C1A"/>
          <w:lang w:val="ru-RU"/>
        </w:rPr>
        <w:t>в</w:t>
      </w:r>
      <w:r w:rsidRPr="00FD414E">
        <w:rPr>
          <w:color w:val="1A1C1A"/>
          <w:spacing w:val="67"/>
          <w:lang w:val="ru-RU"/>
        </w:rPr>
        <w:t xml:space="preserve"> </w:t>
      </w:r>
      <w:r w:rsidRPr="00FD414E">
        <w:rPr>
          <w:color w:val="1A1C1A"/>
          <w:lang w:val="ru-RU"/>
        </w:rPr>
        <w:t>действие</w:t>
      </w:r>
      <w:r w:rsidRPr="00FD414E">
        <w:rPr>
          <w:color w:val="1A1C1A"/>
          <w:spacing w:val="28"/>
          <w:lang w:val="ru-RU"/>
        </w:rPr>
        <w:t xml:space="preserve"> </w:t>
      </w:r>
      <w:r w:rsidRPr="00FD414E">
        <w:rPr>
          <w:color w:val="1A1C1A"/>
          <w:lang w:val="ru-RU"/>
        </w:rPr>
        <w:t>санитарно-эпидемиологических</w:t>
      </w:r>
      <w:r w:rsidRPr="00FD414E">
        <w:rPr>
          <w:color w:val="1A1C1A"/>
          <w:spacing w:val="2"/>
          <w:lang w:val="ru-RU"/>
        </w:rPr>
        <w:t xml:space="preserve"> </w:t>
      </w:r>
      <w:r w:rsidRPr="00FD414E">
        <w:rPr>
          <w:color w:val="1A1C1A"/>
          <w:lang w:val="ru-RU"/>
        </w:rPr>
        <w:t>правил</w:t>
      </w:r>
      <w:r w:rsidRPr="00FD414E">
        <w:rPr>
          <w:color w:val="1A1C1A"/>
          <w:spacing w:val="27"/>
          <w:lang w:val="ru-RU"/>
        </w:rPr>
        <w:t xml:space="preserve"> </w:t>
      </w:r>
      <w:r w:rsidRPr="00FD414E">
        <w:rPr>
          <w:color w:val="1A1C1A"/>
          <w:lang w:val="ru-RU"/>
        </w:rPr>
        <w:t>и</w:t>
      </w:r>
      <w:r w:rsidRPr="00FD414E">
        <w:rPr>
          <w:color w:val="1A1C1A"/>
          <w:spacing w:val="9"/>
          <w:lang w:val="ru-RU"/>
        </w:rPr>
        <w:t xml:space="preserve"> </w:t>
      </w:r>
      <w:r w:rsidRPr="00FD414E">
        <w:rPr>
          <w:color w:val="1A1C1A"/>
          <w:lang w:val="ru-RU"/>
        </w:rPr>
        <w:t>норма</w:t>
      </w:r>
      <w:r w:rsidRPr="00FD414E">
        <w:rPr>
          <w:color w:val="333434"/>
          <w:lang w:val="ru-RU"/>
        </w:rPr>
        <w:t>ти</w:t>
      </w:r>
      <w:r w:rsidRPr="00FD414E">
        <w:rPr>
          <w:color w:val="1A1C1A"/>
          <w:lang w:val="ru-RU"/>
        </w:rPr>
        <w:t>вов</w:t>
      </w:r>
      <w:r w:rsidRPr="00FD414E">
        <w:rPr>
          <w:color w:val="1A1C1A"/>
          <w:spacing w:val="23"/>
          <w:w w:val="101"/>
          <w:lang w:val="ru-RU"/>
        </w:rPr>
        <w:t xml:space="preserve"> </w:t>
      </w:r>
      <w:r w:rsidRPr="00FD414E">
        <w:rPr>
          <w:color w:val="1A1C1A"/>
          <w:lang w:val="ru-RU"/>
        </w:rPr>
        <w:t>СанПиН</w:t>
      </w:r>
      <w:r w:rsidRPr="00FD414E">
        <w:rPr>
          <w:color w:val="1A1C1A"/>
          <w:spacing w:val="3"/>
          <w:lang w:val="ru-RU"/>
        </w:rPr>
        <w:t xml:space="preserve"> </w:t>
      </w:r>
      <w:r w:rsidRPr="00FD414E">
        <w:rPr>
          <w:color w:val="1A1C1A"/>
          <w:lang w:val="ru-RU"/>
        </w:rPr>
        <w:t>2.4.4.1251-03").</w:t>
      </w:r>
      <w:r w:rsidRPr="00FD414E">
        <w:rPr>
          <w:color w:val="1A1C1A"/>
          <w:spacing w:val="15"/>
          <w:lang w:val="ru-RU"/>
        </w:rPr>
        <w:t xml:space="preserve"> </w:t>
      </w:r>
      <w:r w:rsidRPr="00FD414E">
        <w:rPr>
          <w:color w:val="1A1C1A"/>
          <w:lang w:val="ru-RU"/>
        </w:rPr>
        <w:t>Контрольные</w:t>
      </w:r>
      <w:r w:rsidRPr="00FD414E">
        <w:rPr>
          <w:color w:val="1A1C1A"/>
          <w:spacing w:val="9"/>
          <w:lang w:val="ru-RU"/>
        </w:rPr>
        <w:t xml:space="preserve"> </w:t>
      </w:r>
      <w:r w:rsidRPr="00FD414E">
        <w:rPr>
          <w:color w:val="1A1C1A"/>
          <w:lang w:val="ru-RU"/>
        </w:rPr>
        <w:t>испытания</w:t>
      </w:r>
      <w:r w:rsidRPr="00FD414E">
        <w:rPr>
          <w:color w:val="1A1C1A"/>
          <w:spacing w:val="1"/>
          <w:lang w:val="ru-RU"/>
        </w:rPr>
        <w:t xml:space="preserve"> </w:t>
      </w:r>
      <w:r w:rsidRPr="00FD414E">
        <w:rPr>
          <w:color w:val="1A1C1A"/>
          <w:lang w:val="ru-RU"/>
        </w:rPr>
        <w:t>проводятся</w:t>
      </w:r>
      <w:r w:rsidRPr="00FD414E">
        <w:rPr>
          <w:color w:val="1A1C1A"/>
          <w:spacing w:val="8"/>
          <w:lang w:val="ru-RU"/>
        </w:rPr>
        <w:t xml:space="preserve"> </w:t>
      </w:r>
      <w:r w:rsidRPr="00FD414E">
        <w:rPr>
          <w:color w:val="1A1C1A"/>
          <w:lang w:val="ru-RU"/>
        </w:rPr>
        <w:t>в</w:t>
      </w:r>
      <w:r w:rsidRPr="00FD414E">
        <w:rPr>
          <w:color w:val="1A1C1A"/>
          <w:spacing w:val="45"/>
          <w:lang w:val="ru-RU"/>
        </w:rPr>
        <w:t xml:space="preserve"> </w:t>
      </w:r>
      <w:r w:rsidRPr="00FD414E">
        <w:rPr>
          <w:color w:val="1A1C1A"/>
          <w:lang w:val="ru-RU"/>
        </w:rPr>
        <w:t>конце</w:t>
      </w:r>
      <w:r w:rsidRPr="00FD414E">
        <w:rPr>
          <w:color w:val="1A1C1A"/>
          <w:spacing w:val="60"/>
          <w:lang w:val="ru-RU"/>
        </w:rPr>
        <w:t xml:space="preserve"> </w:t>
      </w:r>
      <w:r w:rsidRPr="00FD414E">
        <w:rPr>
          <w:color w:val="1A1C1A"/>
          <w:spacing w:val="-2"/>
          <w:lang w:val="ru-RU"/>
        </w:rPr>
        <w:t>г</w:t>
      </w:r>
      <w:r w:rsidRPr="00FD414E">
        <w:rPr>
          <w:color w:val="333434"/>
          <w:spacing w:val="-2"/>
          <w:lang w:val="ru-RU"/>
        </w:rPr>
        <w:t>о</w:t>
      </w:r>
      <w:r w:rsidRPr="00FD414E">
        <w:rPr>
          <w:color w:val="1A1C1A"/>
          <w:spacing w:val="-2"/>
          <w:lang w:val="ru-RU"/>
        </w:rPr>
        <w:t>д</w:t>
      </w:r>
      <w:r w:rsidRPr="00FD414E">
        <w:rPr>
          <w:color w:val="333434"/>
          <w:spacing w:val="-2"/>
          <w:lang w:val="ru-RU"/>
        </w:rPr>
        <w:t>а</w:t>
      </w:r>
      <w:r w:rsidRPr="00FD414E">
        <w:rPr>
          <w:color w:val="1A1C1A"/>
          <w:spacing w:val="-2"/>
          <w:lang w:val="ru-RU"/>
        </w:rPr>
        <w:t>,</w:t>
      </w:r>
      <w:r w:rsidRPr="00FD414E">
        <w:rPr>
          <w:color w:val="1A1C1A"/>
          <w:spacing w:val="22"/>
          <w:w w:val="107"/>
          <w:lang w:val="ru-RU"/>
        </w:rPr>
        <w:t xml:space="preserve"> </w:t>
      </w:r>
      <w:r w:rsidRPr="00FD414E">
        <w:rPr>
          <w:color w:val="1A1C1A"/>
          <w:lang w:val="ru-RU"/>
        </w:rPr>
        <w:t>помимо</w:t>
      </w:r>
      <w:r w:rsidRPr="00FD414E">
        <w:rPr>
          <w:color w:val="1A1C1A"/>
          <w:spacing w:val="38"/>
          <w:lang w:val="ru-RU"/>
        </w:rPr>
        <w:t xml:space="preserve"> </w:t>
      </w:r>
      <w:r w:rsidRPr="00FD414E">
        <w:rPr>
          <w:color w:val="1A1C1A"/>
          <w:lang w:val="ru-RU"/>
        </w:rPr>
        <w:t>этого</w:t>
      </w:r>
      <w:r w:rsidRPr="00FD414E">
        <w:rPr>
          <w:color w:val="1A1C1A"/>
          <w:spacing w:val="42"/>
          <w:lang w:val="ru-RU"/>
        </w:rPr>
        <w:t xml:space="preserve"> </w:t>
      </w:r>
      <w:r w:rsidRPr="00FD414E">
        <w:rPr>
          <w:color w:val="1A1C1A"/>
          <w:lang w:val="ru-RU"/>
        </w:rPr>
        <w:t>в</w:t>
      </w:r>
      <w:r w:rsidRPr="00FD414E">
        <w:rPr>
          <w:color w:val="1A1C1A"/>
          <w:spacing w:val="19"/>
          <w:lang w:val="ru-RU"/>
        </w:rPr>
        <w:t xml:space="preserve"> </w:t>
      </w:r>
      <w:r w:rsidRPr="00FD414E">
        <w:rPr>
          <w:color w:val="1A1C1A"/>
          <w:lang w:val="ru-RU"/>
        </w:rPr>
        <w:t>течение</w:t>
      </w:r>
      <w:r w:rsidRPr="00FD414E">
        <w:rPr>
          <w:color w:val="1A1C1A"/>
          <w:spacing w:val="57"/>
          <w:lang w:val="ru-RU"/>
        </w:rPr>
        <w:t xml:space="preserve"> </w:t>
      </w:r>
      <w:r w:rsidRPr="00FD414E">
        <w:rPr>
          <w:color w:val="1A1C1A"/>
          <w:lang w:val="ru-RU"/>
        </w:rPr>
        <w:t>года</w:t>
      </w:r>
      <w:r w:rsidRPr="00FD414E">
        <w:rPr>
          <w:color w:val="1A1C1A"/>
          <w:spacing w:val="38"/>
          <w:lang w:val="ru-RU"/>
        </w:rPr>
        <w:t xml:space="preserve"> </w:t>
      </w:r>
      <w:r w:rsidRPr="00FD414E">
        <w:rPr>
          <w:color w:val="1A1C1A"/>
          <w:lang w:val="ru-RU"/>
        </w:rPr>
        <w:t>проводятся</w:t>
      </w:r>
      <w:r w:rsidRPr="00FD414E">
        <w:rPr>
          <w:color w:val="1A1C1A"/>
          <w:spacing w:val="61"/>
          <w:lang w:val="ru-RU"/>
        </w:rPr>
        <w:t xml:space="preserve"> </w:t>
      </w:r>
      <w:r w:rsidRPr="00FD414E">
        <w:rPr>
          <w:color w:val="1A1C1A"/>
          <w:lang w:val="ru-RU"/>
        </w:rPr>
        <w:t>контрольные</w:t>
      </w:r>
      <w:r w:rsidRPr="00FD414E">
        <w:rPr>
          <w:color w:val="1A1C1A"/>
          <w:spacing w:val="47"/>
          <w:lang w:val="ru-RU"/>
        </w:rPr>
        <w:t xml:space="preserve"> </w:t>
      </w:r>
      <w:r w:rsidRPr="00FD414E">
        <w:rPr>
          <w:color w:val="1A1C1A"/>
          <w:lang w:val="ru-RU"/>
        </w:rPr>
        <w:t>тренировки</w:t>
      </w:r>
      <w:r w:rsidRPr="00FD414E">
        <w:rPr>
          <w:color w:val="1A1C1A"/>
          <w:spacing w:val="65"/>
          <w:lang w:val="ru-RU"/>
        </w:rPr>
        <w:t xml:space="preserve"> </w:t>
      </w:r>
      <w:r w:rsidRPr="00FD414E">
        <w:rPr>
          <w:color w:val="1A1C1A"/>
          <w:lang w:val="ru-RU"/>
        </w:rPr>
        <w:t>с</w:t>
      </w:r>
      <w:r w:rsidRPr="00FD414E">
        <w:rPr>
          <w:color w:val="1A1C1A"/>
          <w:spacing w:val="26"/>
          <w:lang w:val="ru-RU"/>
        </w:rPr>
        <w:t xml:space="preserve"> </w:t>
      </w:r>
      <w:r w:rsidRPr="00FD414E">
        <w:rPr>
          <w:color w:val="333434"/>
          <w:spacing w:val="-4"/>
          <w:lang w:val="ru-RU"/>
        </w:rPr>
        <w:t>ц</w:t>
      </w:r>
      <w:r w:rsidRPr="00FD414E">
        <w:rPr>
          <w:color w:val="1A1C1A"/>
          <w:spacing w:val="-4"/>
          <w:lang w:val="ru-RU"/>
        </w:rPr>
        <w:t>е</w:t>
      </w:r>
      <w:r w:rsidRPr="00FD414E">
        <w:rPr>
          <w:color w:val="333434"/>
          <w:spacing w:val="-4"/>
          <w:lang w:val="ru-RU"/>
        </w:rPr>
        <w:t>л</w:t>
      </w:r>
      <w:r w:rsidRPr="00FD414E">
        <w:rPr>
          <w:color w:val="1A1C1A"/>
          <w:spacing w:val="-4"/>
          <w:lang w:val="ru-RU"/>
        </w:rPr>
        <w:t>ь</w:t>
      </w:r>
      <w:r w:rsidRPr="00FD414E">
        <w:rPr>
          <w:color w:val="333434"/>
          <w:spacing w:val="-4"/>
          <w:lang w:val="ru-RU"/>
        </w:rPr>
        <w:t>ю</w:t>
      </w:r>
      <w:r w:rsidRPr="00FD414E">
        <w:rPr>
          <w:color w:val="333434"/>
          <w:spacing w:val="23"/>
          <w:w w:val="103"/>
          <w:lang w:val="ru-RU"/>
        </w:rPr>
        <w:t xml:space="preserve"> </w:t>
      </w:r>
      <w:r w:rsidRPr="00FD414E">
        <w:rPr>
          <w:color w:val="1A1C1A"/>
          <w:lang w:val="ru-RU"/>
        </w:rPr>
        <w:t>проверки</w:t>
      </w:r>
      <w:r w:rsidRPr="00FD414E">
        <w:rPr>
          <w:color w:val="1A1C1A"/>
          <w:spacing w:val="25"/>
          <w:lang w:val="ru-RU"/>
        </w:rPr>
        <w:t xml:space="preserve"> </w:t>
      </w:r>
      <w:r w:rsidRPr="00FD414E">
        <w:rPr>
          <w:color w:val="1A1C1A"/>
          <w:lang w:val="ru-RU"/>
        </w:rPr>
        <w:t>усвоения</w:t>
      </w:r>
      <w:r w:rsidRPr="00FD414E">
        <w:rPr>
          <w:color w:val="1A1C1A"/>
          <w:spacing w:val="34"/>
          <w:lang w:val="ru-RU"/>
        </w:rPr>
        <w:t xml:space="preserve"> </w:t>
      </w:r>
      <w:r w:rsidRPr="00FD414E">
        <w:rPr>
          <w:color w:val="1A1C1A"/>
          <w:lang w:val="ru-RU"/>
        </w:rPr>
        <w:t>программного</w:t>
      </w:r>
      <w:r w:rsidRPr="00FD414E">
        <w:rPr>
          <w:color w:val="1A1C1A"/>
          <w:spacing w:val="44"/>
          <w:lang w:val="ru-RU"/>
        </w:rPr>
        <w:t xml:space="preserve"> </w:t>
      </w:r>
      <w:r w:rsidRPr="00FD414E">
        <w:rPr>
          <w:color w:val="1A1C1A"/>
          <w:lang w:val="ru-RU"/>
        </w:rPr>
        <w:t>материала.</w:t>
      </w:r>
      <w:r w:rsidRPr="00FD414E">
        <w:rPr>
          <w:color w:val="1A1C1A"/>
          <w:spacing w:val="44"/>
          <w:lang w:val="ru-RU"/>
        </w:rPr>
        <w:t xml:space="preserve"> </w:t>
      </w:r>
      <w:r w:rsidRPr="00FD414E">
        <w:rPr>
          <w:color w:val="1A1C1A"/>
          <w:lang w:val="ru-RU"/>
        </w:rPr>
        <w:t>Соревнования</w:t>
      </w:r>
      <w:r w:rsidRPr="00FD414E">
        <w:rPr>
          <w:color w:val="1A1C1A"/>
          <w:spacing w:val="45"/>
          <w:lang w:val="ru-RU"/>
        </w:rPr>
        <w:t xml:space="preserve"> </w:t>
      </w:r>
      <w:r w:rsidRPr="00FD414E">
        <w:rPr>
          <w:color w:val="1A1C1A"/>
          <w:lang w:val="ru-RU"/>
        </w:rPr>
        <w:t>вклю</w:t>
      </w:r>
      <w:r w:rsidRPr="00FD414E">
        <w:rPr>
          <w:color w:val="333434"/>
          <w:lang w:val="ru-RU"/>
        </w:rPr>
        <w:t>ч</w:t>
      </w:r>
      <w:r w:rsidRPr="00FD414E">
        <w:rPr>
          <w:color w:val="1A1C1A"/>
          <w:lang w:val="ru-RU"/>
        </w:rPr>
        <w:t>а</w:t>
      </w:r>
      <w:r w:rsidRPr="00FD414E">
        <w:rPr>
          <w:color w:val="333434"/>
          <w:lang w:val="ru-RU"/>
        </w:rPr>
        <w:t>ют</w:t>
      </w:r>
      <w:r w:rsidRPr="00FD414E">
        <w:rPr>
          <w:color w:val="1A1C1A"/>
          <w:lang w:val="ru-RU"/>
        </w:rPr>
        <w:t>ся</w:t>
      </w:r>
      <w:r w:rsidRPr="00FD414E">
        <w:rPr>
          <w:color w:val="1A1C1A"/>
          <w:spacing w:val="8"/>
          <w:lang w:val="ru-RU"/>
        </w:rPr>
        <w:t xml:space="preserve"> </w:t>
      </w:r>
      <w:r w:rsidRPr="00FD414E">
        <w:rPr>
          <w:color w:val="1A1C1A"/>
          <w:lang w:val="ru-RU"/>
        </w:rPr>
        <w:t>в</w:t>
      </w:r>
      <w:r w:rsidRPr="00FD414E">
        <w:rPr>
          <w:color w:val="1A1C1A"/>
          <w:spacing w:val="24"/>
          <w:w w:val="105"/>
          <w:lang w:val="ru-RU"/>
        </w:rPr>
        <w:t xml:space="preserve"> </w:t>
      </w:r>
      <w:r w:rsidRPr="00FD414E">
        <w:rPr>
          <w:color w:val="1A1C1A"/>
          <w:spacing w:val="1"/>
          <w:lang w:val="ru-RU"/>
        </w:rPr>
        <w:t>те</w:t>
      </w:r>
      <w:r w:rsidRPr="00FD414E">
        <w:rPr>
          <w:color w:val="333434"/>
          <w:lang w:val="ru-RU"/>
        </w:rPr>
        <w:t>м</w:t>
      </w:r>
      <w:r w:rsidRPr="00FD414E">
        <w:rPr>
          <w:color w:val="1A1C1A"/>
          <w:spacing w:val="1"/>
          <w:lang w:val="ru-RU"/>
        </w:rPr>
        <w:t>атический</w:t>
      </w:r>
      <w:r w:rsidRPr="00FD414E">
        <w:rPr>
          <w:color w:val="1A1C1A"/>
          <w:spacing w:val="20"/>
          <w:lang w:val="ru-RU"/>
        </w:rPr>
        <w:t xml:space="preserve"> </w:t>
      </w:r>
      <w:r w:rsidRPr="00FD414E">
        <w:rPr>
          <w:color w:val="1A1C1A"/>
          <w:lang w:val="ru-RU"/>
        </w:rPr>
        <w:t>план</w:t>
      </w:r>
      <w:r w:rsidRPr="00FD414E">
        <w:rPr>
          <w:color w:val="1A1C1A"/>
          <w:spacing w:val="18"/>
          <w:lang w:val="ru-RU"/>
        </w:rPr>
        <w:t xml:space="preserve"> </w:t>
      </w:r>
      <w:r w:rsidRPr="00FD414E">
        <w:rPr>
          <w:color w:val="1A1C1A"/>
          <w:lang w:val="ru-RU"/>
        </w:rPr>
        <w:t>согласно</w:t>
      </w:r>
      <w:r w:rsidRPr="00FD414E">
        <w:rPr>
          <w:color w:val="1A1C1A"/>
          <w:spacing w:val="15"/>
          <w:lang w:val="ru-RU"/>
        </w:rPr>
        <w:t xml:space="preserve"> </w:t>
      </w:r>
      <w:r w:rsidRPr="00FD414E">
        <w:rPr>
          <w:color w:val="1A1C1A"/>
          <w:lang w:val="ru-RU"/>
        </w:rPr>
        <w:t>календарного</w:t>
      </w:r>
      <w:r w:rsidRPr="00FD414E">
        <w:rPr>
          <w:color w:val="1A1C1A"/>
          <w:spacing w:val="37"/>
          <w:lang w:val="ru-RU"/>
        </w:rPr>
        <w:t xml:space="preserve"> </w:t>
      </w:r>
      <w:r w:rsidRPr="00FD414E">
        <w:rPr>
          <w:color w:val="1A1C1A"/>
          <w:lang w:val="ru-RU"/>
        </w:rPr>
        <w:t>плана</w:t>
      </w:r>
    </w:p>
    <w:p w:rsidR="00B663C6" w:rsidRPr="00FD414E" w:rsidRDefault="00FD414E">
      <w:pPr>
        <w:tabs>
          <w:tab w:val="left" w:pos="5025"/>
        </w:tabs>
        <w:spacing w:line="317" w:lineRule="exact"/>
        <w:ind w:left="713"/>
        <w:rPr>
          <w:rFonts w:ascii="Times New Roman" w:eastAsia="Times New Roman" w:hAnsi="Times New Roman" w:cs="Times New Roman"/>
          <w:sz w:val="28"/>
          <w:szCs w:val="28"/>
          <w:lang w:val="ru-RU"/>
        </w:rPr>
      </w:pPr>
      <w:r w:rsidRPr="00FD414E">
        <w:rPr>
          <w:rFonts w:ascii="Times New Roman" w:hAnsi="Times New Roman"/>
          <w:color w:val="1A1C1A"/>
          <w:sz w:val="28"/>
          <w:lang w:val="ru-RU"/>
        </w:rPr>
        <w:t>Организационно-педагогические</w:t>
      </w:r>
      <w:r w:rsidRPr="00FD414E">
        <w:rPr>
          <w:rFonts w:ascii="Times New Roman" w:hAnsi="Times New Roman"/>
          <w:color w:val="1A1C1A"/>
          <w:sz w:val="28"/>
          <w:lang w:val="ru-RU"/>
        </w:rPr>
        <w:tab/>
      </w:r>
      <w:r w:rsidRPr="00FD414E">
        <w:rPr>
          <w:rFonts w:ascii="Times New Roman" w:hAnsi="Times New Roman"/>
          <w:color w:val="1A1C1A"/>
          <w:w w:val="105"/>
          <w:sz w:val="28"/>
          <w:lang w:val="ru-RU"/>
        </w:rPr>
        <w:t>основы</w:t>
      </w:r>
      <w:r w:rsidRPr="00FD414E">
        <w:rPr>
          <w:rFonts w:ascii="Times New Roman" w:hAnsi="Times New Roman"/>
          <w:color w:val="1A1C1A"/>
          <w:spacing w:val="33"/>
          <w:w w:val="105"/>
          <w:sz w:val="28"/>
          <w:lang w:val="ru-RU"/>
        </w:rPr>
        <w:t xml:space="preserve"> </w:t>
      </w:r>
      <w:r w:rsidRPr="00FD414E">
        <w:rPr>
          <w:rFonts w:ascii="Times New Roman" w:hAnsi="Times New Roman"/>
          <w:color w:val="1A1C1A"/>
          <w:w w:val="105"/>
          <w:sz w:val="28"/>
          <w:lang w:val="ru-RU"/>
        </w:rPr>
        <w:t>обучения.</w:t>
      </w:r>
    </w:p>
    <w:p w:rsidR="00B663C6" w:rsidRPr="00FD414E" w:rsidRDefault="00FD414E">
      <w:pPr>
        <w:pStyle w:val="a3"/>
        <w:spacing w:before="17" w:line="252" w:lineRule="auto"/>
        <w:ind w:left="154" w:right="106" w:firstLine="501"/>
        <w:jc w:val="both"/>
        <w:rPr>
          <w:lang w:val="ru-RU"/>
        </w:rPr>
      </w:pPr>
      <w:r w:rsidRPr="00FD414E">
        <w:rPr>
          <w:color w:val="1A1C1A"/>
          <w:w w:val="110"/>
          <w:lang w:val="ru-RU"/>
        </w:rPr>
        <w:t>Одним</w:t>
      </w:r>
      <w:r w:rsidRPr="00FD414E">
        <w:rPr>
          <w:color w:val="1A1C1A"/>
          <w:spacing w:val="29"/>
          <w:w w:val="110"/>
          <w:lang w:val="ru-RU"/>
        </w:rPr>
        <w:t xml:space="preserve"> </w:t>
      </w:r>
      <w:r w:rsidRPr="00FD414E">
        <w:rPr>
          <w:color w:val="1A1C1A"/>
          <w:w w:val="110"/>
          <w:lang w:val="ru-RU"/>
        </w:rPr>
        <w:t>из</w:t>
      </w:r>
      <w:r w:rsidRPr="00FD414E">
        <w:rPr>
          <w:color w:val="1A1C1A"/>
          <w:spacing w:val="20"/>
          <w:w w:val="110"/>
          <w:lang w:val="ru-RU"/>
        </w:rPr>
        <w:t xml:space="preserve"> </w:t>
      </w:r>
      <w:r w:rsidRPr="00FD414E">
        <w:rPr>
          <w:color w:val="1A1C1A"/>
          <w:w w:val="110"/>
          <w:lang w:val="ru-RU"/>
        </w:rPr>
        <w:t>приоритетных</w:t>
      </w:r>
      <w:r w:rsidRPr="00FD414E">
        <w:rPr>
          <w:color w:val="1A1C1A"/>
          <w:spacing w:val="47"/>
          <w:w w:val="110"/>
          <w:lang w:val="ru-RU"/>
        </w:rPr>
        <w:t xml:space="preserve"> </w:t>
      </w:r>
      <w:r w:rsidRPr="00FD414E">
        <w:rPr>
          <w:color w:val="1A1C1A"/>
          <w:w w:val="110"/>
          <w:lang w:val="ru-RU"/>
        </w:rPr>
        <w:t>вопросов</w:t>
      </w:r>
      <w:r w:rsidRPr="00FD414E">
        <w:rPr>
          <w:color w:val="1A1C1A"/>
          <w:spacing w:val="28"/>
          <w:w w:val="110"/>
          <w:lang w:val="ru-RU"/>
        </w:rPr>
        <w:t xml:space="preserve"> </w:t>
      </w:r>
      <w:r w:rsidRPr="00FD414E">
        <w:rPr>
          <w:color w:val="1A1C1A"/>
          <w:w w:val="110"/>
          <w:lang w:val="ru-RU"/>
        </w:rPr>
        <w:t>теории</w:t>
      </w:r>
      <w:r w:rsidRPr="00FD414E">
        <w:rPr>
          <w:color w:val="1A1C1A"/>
          <w:spacing w:val="30"/>
          <w:w w:val="110"/>
          <w:lang w:val="ru-RU"/>
        </w:rPr>
        <w:t xml:space="preserve"> </w:t>
      </w:r>
      <w:r w:rsidRPr="00FD414E">
        <w:rPr>
          <w:color w:val="1A1C1A"/>
          <w:w w:val="110"/>
          <w:lang w:val="ru-RU"/>
        </w:rPr>
        <w:t>и</w:t>
      </w:r>
      <w:r w:rsidRPr="00FD414E">
        <w:rPr>
          <w:color w:val="1A1C1A"/>
          <w:spacing w:val="17"/>
          <w:w w:val="110"/>
          <w:lang w:val="ru-RU"/>
        </w:rPr>
        <w:t xml:space="preserve"> </w:t>
      </w:r>
      <w:r w:rsidRPr="00FD414E">
        <w:rPr>
          <w:color w:val="1A1C1A"/>
          <w:w w:val="110"/>
          <w:lang w:val="ru-RU"/>
        </w:rPr>
        <w:t>практики</w:t>
      </w:r>
      <w:r w:rsidRPr="00FD414E">
        <w:rPr>
          <w:color w:val="1A1C1A"/>
          <w:spacing w:val="47"/>
          <w:w w:val="110"/>
          <w:lang w:val="ru-RU"/>
        </w:rPr>
        <w:t xml:space="preserve"> </w:t>
      </w:r>
      <w:r w:rsidRPr="00FD414E">
        <w:rPr>
          <w:color w:val="1A1C1A"/>
          <w:spacing w:val="4"/>
          <w:w w:val="110"/>
          <w:lang w:val="ru-RU"/>
        </w:rPr>
        <w:t>спо</w:t>
      </w:r>
      <w:r w:rsidRPr="00FD414E">
        <w:rPr>
          <w:color w:val="333434"/>
          <w:spacing w:val="4"/>
          <w:w w:val="110"/>
          <w:lang w:val="ru-RU"/>
        </w:rPr>
        <w:t>р</w:t>
      </w:r>
      <w:r w:rsidRPr="00FD414E">
        <w:rPr>
          <w:color w:val="1A1C1A"/>
          <w:spacing w:val="3"/>
          <w:w w:val="110"/>
          <w:lang w:val="ru-RU"/>
        </w:rPr>
        <w:t>т</w:t>
      </w:r>
      <w:r w:rsidRPr="00FD414E">
        <w:rPr>
          <w:color w:val="4B4D4B"/>
          <w:spacing w:val="4"/>
          <w:w w:val="110"/>
          <w:lang w:val="ru-RU"/>
        </w:rPr>
        <w:t>и</w:t>
      </w:r>
      <w:r w:rsidRPr="00FD414E">
        <w:rPr>
          <w:color w:val="1A1C1A"/>
          <w:spacing w:val="4"/>
          <w:w w:val="110"/>
          <w:lang w:val="ru-RU"/>
        </w:rPr>
        <w:t>в</w:t>
      </w:r>
      <w:r w:rsidRPr="00FD414E">
        <w:rPr>
          <w:color w:val="333434"/>
          <w:spacing w:val="4"/>
          <w:w w:val="110"/>
          <w:lang w:val="ru-RU"/>
        </w:rPr>
        <w:t>ной</w:t>
      </w:r>
      <w:r w:rsidRPr="00FD414E">
        <w:rPr>
          <w:color w:val="333434"/>
          <w:spacing w:val="23"/>
          <w:w w:val="106"/>
          <w:lang w:val="ru-RU"/>
        </w:rPr>
        <w:t xml:space="preserve"> </w:t>
      </w:r>
      <w:r w:rsidRPr="00FD414E">
        <w:rPr>
          <w:color w:val="333434"/>
          <w:spacing w:val="3"/>
          <w:w w:val="110"/>
          <w:lang w:val="ru-RU"/>
        </w:rPr>
        <w:t>п</w:t>
      </w:r>
      <w:r w:rsidRPr="00FD414E">
        <w:rPr>
          <w:color w:val="1A1C1A"/>
          <w:spacing w:val="3"/>
          <w:w w:val="110"/>
          <w:lang w:val="ru-RU"/>
        </w:rPr>
        <w:t>од</w:t>
      </w:r>
      <w:r w:rsidRPr="00FD414E">
        <w:rPr>
          <w:color w:val="333434"/>
          <w:spacing w:val="3"/>
          <w:w w:val="110"/>
          <w:lang w:val="ru-RU"/>
        </w:rPr>
        <w:t>г</w:t>
      </w:r>
      <w:r w:rsidRPr="00FD414E">
        <w:rPr>
          <w:color w:val="1A1C1A"/>
          <w:spacing w:val="3"/>
          <w:w w:val="110"/>
          <w:lang w:val="ru-RU"/>
        </w:rPr>
        <w:t>отовки</w:t>
      </w:r>
      <w:r w:rsidRPr="00FD414E">
        <w:rPr>
          <w:color w:val="1A1C1A"/>
          <w:spacing w:val="40"/>
          <w:w w:val="110"/>
          <w:lang w:val="ru-RU"/>
        </w:rPr>
        <w:t xml:space="preserve"> </w:t>
      </w:r>
      <w:r w:rsidRPr="00FD414E">
        <w:rPr>
          <w:color w:val="1A1C1A"/>
          <w:w w:val="110"/>
          <w:lang w:val="ru-RU"/>
        </w:rPr>
        <w:t>будущих</w:t>
      </w:r>
      <w:r w:rsidRPr="00FD414E">
        <w:rPr>
          <w:color w:val="1A1C1A"/>
          <w:spacing w:val="33"/>
          <w:w w:val="110"/>
          <w:lang w:val="ru-RU"/>
        </w:rPr>
        <w:t xml:space="preserve"> </w:t>
      </w:r>
      <w:r w:rsidRPr="00FD414E">
        <w:rPr>
          <w:color w:val="1A1C1A"/>
          <w:w w:val="110"/>
          <w:lang w:val="ru-RU"/>
        </w:rPr>
        <w:t>спортсменов</w:t>
      </w:r>
      <w:r w:rsidRPr="00FD414E">
        <w:rPr>
          <w:color w:val="1A1C1A"/>
          <w:spacing w:val="32"/>
          <w:w w:val="110"/>
          <w:lang w:val="ru-RU"/>
        </w:rPr>
        <w:t xml:space="preserve"> </w:t>
      </w:r>
      <w:r w:rsidRPr="00FD414E">
        <w:rPr>
          <w:color w:val="1A1C1A"/>
          <w:w w:val="110"/>
          <w:lang w:val="ru-RU"/>
        </w:rPr>
        <w:t>является</w:t>
      </w:r>
      <w:r w:rsidRPr="00FD414E">
        <w:rPr>
          <w:color w:val="1A1C1A"/>
          <w:spacing w:val="46"/>
          <w:w w:val="110"/>
          <w:lang w:val="ru-RU"/>
        </w:rPr>
        <w:t xml:space="preserve"> </w:t>
      </w:r>
      <w:r w:rsidRPr="00FD414E">
        <w:rPr>
          <w:color w:val="1A1C1A"/>
          <w:w w:val="110"/>
          <w:lang w:val="ru-RU"/>
        </w:rPr>
        <w:t>совершенствование</w:t>
      </w:r>
      <w:r w:rsidRPr="00FD414E">
        <w:rPr>
          <w:color w:val="1A1C1A"/>
          <w:spacing w:val="48"/>
          <w:w w:val="110"/>
          <w:lang w:val="ru-RU"/>
        </w:rPr>
        <w:t xml:space="preserve"> </w:t>
      </w:r>
      <w:r w:rsidRPr="00FD414E">
        <w:rPr>
          <w:color w:val="1A1C1A"/>
          <w:spacing w:val="2"/>
          <w:w w:val="110"/>
          <w:lang w:val="ru-RU"/>
        </w:rPr>
        <w:t>ме</w:t>
      </w:r>
      <w:r w:rsidRPr="00FD414E">
        <w:rPr>
          <w:color w:val="333434"/>
          <w:spacing w:val="1"/>
          <w:w w:val="110"/>
          <w:lang w:val="ru-RU"/>
        </w:rPr>
        <w:t>т</w:t>
      </w:r>
      <w:r w:rsidRPr="00FD414E">
        <w:rPr>
          <w:color w:val="1A1C1A"/>
          <w:spacing w:val="2"/>
          <w:w w:val="110"/>
          <w:lang w:val="ru-RU"/>
        </w:rPr>
        <w:t>оди</w:t>
      </w:r>
      <w:r w:rsidRPr="00FD414E">
        <w:rPr>
          <w:color w:val="333434"/>
          <w:spacing w:val="2"/>
          <w:w w:val="110"/>
          <w:lang w:val="ru-RU"/>
        </w:rPr>
        <w:t>ки</w:t>
      </w:r>
      <w:r w:rsidRPr="00FD414E">
        <w:rPr>
          <w:color w:val="333434"/>
          <w:spacing w:val="29"/>
          <w:w w:val="106"/>
          <w:lang w:val="ru-RU"/>
        </w:rPr>
        <w:t xml:space="preserve"> </w:t>
      </w:r>
      <w:r w:rsidRPr="00FD414E">
        <w:rPr>
          <w:color w:val="333434"/>
          <w:w w:val="110"/>
          <w:lang w:val="ru-RU"/>
        </w:rPr>
        <w:t>ф</w:t>
      </w:r>
      <w:r w:rsidRPr="00FD414E">
        <w:rPr>
          <w:color w:val="333434"/>
          <w:spacing w:val="11"/>
          <w:w w:val="110"/>
          <w:lang w:val="ru-RU"/>
        </w:rPr>
        <w:t>и</w:t>
      </w:r>
      <w:r w:rsidRPr="00FD414E">
        <w:rPr>
          <w:color w:val="1A1C1A"/>
          <w:w w:val="110"/>
          <w:lang w:val="ru-RU"/>
        </w:rPr>
        <w:t>зического</w:t>
      </w:r>
      <w:r w:rsidRPr="00FD414E">
        <w:rPr>
          <w:color w:val="1A1C1A"/>
          <w:spacing w:val="33"/>
          <w:w w:val="110"/>
          <w:lang w:val="ru-RU"/>
        </w:rPr>
        <w:t xml:space="preserve"> </w:t>
      </w:r>
      <w:r w:rsidRPr="00FD414E">
        <w:rPr>
          <w:color w:val="1A1C1A"/>
          <w:w w:val="110"/>
          <w:lang w:val="ru-RU"/>
        </w:rPr>
        <w:t>воспитания</w:t>
      </w:r>
      <w:r w:rsidRPr="00FD414E">
        <w:rPr>
          <w:color w:val="1A1C1A"/>
          <w:spacing w:val="22"/>
          <w:w w:val="110"/>
          <w:lang w:val="ru-RU"/>
        </w:rPr>
        <w:t xml:space="preserve"> </w:t>
      </w:r>
      <w:r w:rsidRPr="00FD414E">
        <w:rPr>
          <w:color w:val="1A1C1A"/>
          <w:w w:val="110"/>
          <w:lang w:val="ru-RU"/>
        </w:rPr>
        <w:t>детей.</w:t>
      </w:r>
      <w:r w:rsidRPr="00FD414E">
        <w:rPr>
          <w:color w:val="1A1C1A"/>
          <w:spacing w:val="17"/>
          <w:w w:val="110"/>
          <w:lang w:val="ru-RU"/>
        </w:rPr>
        <w:t xml:space="preserve"> </w:t>
      </w:r>
      <w:r w:rsidRPr="00FD414E">
        <w:rPr>
          <w:color w:val="1A1C1A"/>
          <w:w w:val="110"/>
          <w:lang w:val="ru-RU"/>
        </w:rPr>
        <w:t>Это</w:t>
      </w:r>
      <w:r w:rsidRPr="00FD414E">
        <w:rPr>
          <w:color w:val="1A1C1A"/>
          <w:spacing w:val="19"/>
          <w:w w:val="110"/>
          <w:lang w:val="ru-RU"/>
        </w:rPr>
        <w:t xml:space="preserve"> </w:t>
      </w:r>
      <w:r w:rsidRPr="00FD414E">
        <w:rPr>
          <w:color w:val="1A1C1A"/>
          <w:w w:val="110"/>
          <w:lang w:val="ru-RU"/>
        </w:rPr>
        <w:t>связано</w:t>
      </w:r>
      <w:r w:rsidRPr="00FD414E">
        <w:rPr>
          <w:color w:val="1A1C1A"/>
          <w:spacing w:val="24"/>
          <w:w w:val="110"/>
          <w:lang w:val="ru-RU"/>
        </w:rPr>
        <w:t xml:space="preserve"> </w:t>
      </w:r>
      <w:r w:rsidRPr="00FD414E">
        <w:rPr>
          <w:color w:val="1A1C1A"/>
          <w:w w:val="110"/>
          <w:lang w:val="ru-RU"/>
        </w:rPr>
        <w:t>с</w:t>
      </w:r>
      <w:r w:rsidRPr="00FD414E">
        <w:rPr>
          <w:color w:val="1A1C1A"/>
          <w:spacing w:val="-6"/>
          <w:w w:val="110"/>
          <w:lang w:val="ru-RU"/>
        </w:rPr>
        <w:t xml:space="preserve"> </w:t>
      </w:r>
      <w:r w:rsidRPr="00FD414E">
        <w:rPr>
          <w:color w:val="1A1C1A"/>
          <w:w w:val="110"/>
          <w:lang w:val="ru-RU"/>
        </w:rPr>
        <w:t>тем,</w:t>
      </w:r>
      <w:r w:rsidRPr="00FD414E">
        <w:rPr>
          <w:color w:val="1A1C1A"/>
          <w:spacing w:val="9"/>
          <w:w w:val="110"/>
          <w:lang w:val="ru-RU"/>
        </w:rPr>
        <w:t xml:space="preserve"> </w:t>
      </w:r>
      <w:r w:rsidRPr="00FD414E">
        <w:rPr>
          <w:color w:val="1A1C1A"/>
          <w:w w:val="110"/>
          <w:lang w:val="ru-RU"/>
        </w:rPr>
        <w:t>что</w:t>
      </w:r>
      <w:r w:rsidRPr="00FD414E">
        <w:rPr>
          <w:color w:val="1A1C1A"/>
          <w:spacing w:val="18"/>
          <w:w w:val="110"/>
          <w:lang w:val="ru-RU"/>
        </w:rPr>
        <w:t xml:space="preserve"> </w:t>
      </w:r>
      <w:r w:rsidRPr="00FD414E">
        <w:rPr>
          <w:color w:val="1A1C1A"/>
          <w:w w:val="110"/>
          <w:lang w:val="ru-RU"/>
        </w:rPr>
        <w:t>именно</w:t>
      </w:r>
      <w:r w:rsidRPr="00FD414E">
        <w:rPr>
          <w:color w:val="1A1C1A"/>
          <w:spacing w:val="20"/>
          <w:w w:val="110"/>
          <w:lang w:val="ru-RU"/>
        </w:rPr>
        <w:t xml:space="preserve"> </w:t>
      </w:r>
      <w:r w:rsidRPr="00FD414E">
        <w:rPr>
          <w:color w:val="1A1C1A"/>
          <w:w w:val="110"/>
          <w:lang w:val="ru-RU"/>
        </w:rPr>
        <w:t>в</w:t>
      </w:r>
      <w:r w:rsidRPr="00FD414E">
        <w:rPr>
          <w:color w:val="1A1C1A"/>
          <w:spacing w:val="7"/>
          <w:w w:val="110"/>
          <w:lang w:val="ru-RU"/>
        </w:rPr>
        <w:t xml:space="preserve"> </w:t>
      </w:r>
      <w:r w:rsidRPr="00FD414E">
        <w:rPr>
          <w:color w:val="1A1C1A"/>
          <w:w w:val="110"/>
          <w:lang w:val="ru-RU"/>
        </w:rPr>
        <w:t>это</w:t>
      </w:r>
      <w:r w:rsidRPr="00FD414E">
        <w:rPr>
          <w:color w:val="1A1C1A"/>
          <w:spacing w:val="21"/>
          <w:w w:val="110"/>
          <w:lang w:val="ru-RU"/>
        </w:rPr>
        <w:t xml:space="preserve"> </w:t>
      </w:r>
      <w:r w:rsidRPr="00FD414E">
        <w:rPr>
          <w:color w:val="1A1C1A"/>
          <w:w w:val="110"/>
          <w:lang w:val="ru-RU"/>
        </w:rPr>
        <w:t>вр</w:t>
      </w:r>
      <w:r w:rsidRPr="00FD414E">
        <w:rPr>
          <w:color w:val="1A1C1A"/>
          <w:spacing w:val="9"/>
          <w:w w:val="110"/>
          <w:lang w:val="ru-RU"/>
        </w:rPr>
        <w:t>е</w:t>
      </w:r>
      <w:r w:rsidRPr="00FD414E">
        <w:rPr>
          <w:color w:val="333434"/>
          <w:spacing w:val="1"/>
          <w:w w:val="110"/>
          <w:lang w:val="ru-RU"/>
        </w:rPr>
        <w:t>м</w:t>
      </w:r>
      <w:r w:rsidRPr="00FD414E">
        <w:rPr>
          <w:color w:val="1A1C1A"/>
          <w:w w:val="110"/>
          <w:lang w:val="ru-RU"/>
        </w:rPr>
        <w:t>я формируются</w:t>
      </w:r>
      <w:r w:rsidRPr="00FD414E">
        <w:rPr>
          <w:color w:val="1A1C1A"/>
          <w:spacing w:val="27"/>
          <w:w w:val="110"/>
          <w:lang w:val="ru-RU"/>
        </w:rPr>
        <w:t xml:space="preserve"> </w:t>
      </w:r>
      <w:r w:rsidRPr="00FD414E">
        <w:rPr>
          <w:color w:val="1A1C1A"/>
          <w:w w:val="110"/>
          <w:lang w:val="ru-RU"/>
        </w:rPr>
        <w:t>важные</w:t>
      </w:r>
      <w:r w:rsidRPr="00FD414E">
        <w:rPr>
          <w:color w:val="1A1C1A"/>
          <w:spacing w:val="16"/>
          <w:w w:val="110"/>
          <w:lang w:val="ru-RU"/>
        </w:rPr>
        <w:t xml:space="preserve"> </w:t>
      </w:r>
      <w:r w:rsidRPr="00FD414E">
        <w:rPr>
          <w:color w:val="1A1C1A"/>
          <w:w w:val="110"/>
          <w:lang w:val="ru-RU"/>
        </w:rPr>
        <w:t>базовые</w:t>
      </w:r>
      <w:r w:rsidRPr="00FD414E">
        <w:rPr>
          <w:color w:val="1A1C1A"/>
          <w:spacing w:val="2"/>
          <w:w w:val="110"/>
          <w:lang w:val="ru-RU"/>
        </w:rPr>
        <w:t xml:space="preserve"> </w:t>
      </w:r>
      <w:r w:rsidRPr="00FD414E">
        <w:rPr>
          <w:color w:val="1A1C1A"/>
          <w:w w:val="110"/>
          <w:lang w:val="ru-RU"/>
        </w:rPr>
        <w:t>умения</w:t>
      </w:r>
      <w:r w:rsidRPr="00FD414E">
        <w:rPr>
          <w:color w:val="1A1C1A"/>
          <w:spacing w:val="29"/>
          <w:w w:val="110"/>
          <w:lang w:val="ru-RU"/>
        </w:rPr>
        <w:t xml:space="preserve"> </w:t>
      </w:r>
      <w:r w:rsidRPr="00FD414E">
        <w:rPr>
          <w:color w:val="1A1C1A"/>
          <w:w w:val="110"/>
          <w:lang w:val="ru-RU"/>
        </w:rPr>
        <w:t>и</w:t>
      </w:r>
      <w:r w:rsidRPr="00FD414E">
        <w:rPr>
          <w:color w:val="1A1C1A"/>
          <w:spacing w:val="9"/>
          <w:w w:val="110"/>
          <w:lang w:val="ru-RU"/>
        </w:rPr>
        <w:t xml:space="preserve"> </w:t>
      </w:r>
      <w:r w:rsidRPr="00FD414E">
        <w:rPr>
          <w:color w:val="1A1C1A"/>
          <w:w w:val="110"/>
          <w:lang w:val="ru-RU"/>
        </w:rPr>
        <w:t>навыки,</w:t>
      </w:r>
      <w:r w:rsidRPr="00FD414E">
        <w:rPr>
          <w:color w:val="1A1C1A"/>
          <w:spacing w:val="17"/>
          <w:w w:val="110"/>
          <w:lang w:val="ru-RU"/>
        </w:rPr>
        <w:t xml:space="preserve"> </w:t>
      </w:r>
      <w:r w:rsidRPr="00FD414E">
        <w:rPr>
          <w:color w:val="1A1C1A"/>
          <w:w w:val="110"/>
          <w:lang w:val="ru-RU"/>
        </w:rPr>
        <w:t>создается</w:t>
      </w:r>
      <w:r w:rsidRPr="00FD414E">
        <w:rPr>
          <w:color w:val="1A1C1A"/>
          <w:spacing w:val="25"/>
          <w:w w:val="110"/>
          <w:lang w:val="ru-RU"/>
        </w:rPr>
        <w:t xml:space="preserve"> </w:t>
      </w:r>
      <w:r w:rsidRPr="00FD414E">
        <w:rPr>
          <w:color w:val="1A1C1A"/>
          <w:spacing w:val="2"/>
          <w:w w:val="110"/>
          <w:lang w:val="ru-RU"/>
        </w:rPr>
        <w:t>фу</w:t>
      </w:r>
      <w:r w:rsidRPr="00FD414E">
        <w:rPr>
          <w:color w:val="333434"/>
          <w:spacing w:val="2"/>
          <w:w w:val="110"/>
          <w:lang w:val="ru-RU"/>
        </w:rPr>
        <w:t>н</w:t>
      </w:r>
      <w:r w:rsidRPr="00FD414E">
        <w:rPr>
          <w:color w:val="1A1C1A"/>
          <w:spacing w:val="2"/>
          <w:w w:val="110"/>
          <w:lang w:val="ru-RU"/>
        </w:rPr>
        <w:t>даме</w:t>
      </w:r>
      <w:r w:rsidRPr="00FD414E">
        <w:rPr>
          <w:color w:val="333434"/>
          <w:spacing w:val="2"/>
          <w:w w:val="110"/>
          <w:lang w:val="ru-RU"/>
        </w:rPr>
        <w:t>н</w:t>
      </w:r>
      <w:r w:rsidRPr="00FD414E">
        <w:rPr>
          <w:color w:val="1A1C1A"/>
          <w:spacing w:val="1"/>
          <w:w w:val="110"/>
          <w:lang w:val="ru-RU"/>
        </w:rPr>
        <w:t>т</w:t>
      </w:r>
      <w:r w:rsidRPr="00FD414E">
        <w:rPr>
          <w:color w:val="1A1C1A"/>
          <w:spacing w:val="28"/>
          <w:w w:val="115"/>
          <w:lang w:val="ru-RU"/>
        </w:rPr>
        <w:t xml:space="preserve"> </w:t>
      </w:r>
      <w:r w:rsidRPr="00FD414E">
        <w:rPr>
          <w:color w:val="1A1C1A"/>
          <w:spacing w:val="1"/>
          <w:w w:val="110"/>
          <w:lang w:val="ru-RU"/>
        </w:rPr>
        <w:t>дв</w:t>
      </w:r>
      <w:r w:rsidRPr="00FD414E">
        <w:rPr>
          <w:color w:val="333434"/>
          <w:spacing w:val="2"/>
          <w:w w:val="110"/>
          <w:lang w:val="ru-RU"/>
        </w:rPr>
        <w:t>иг</w:t>
      </w:r>
      <w:r w:rsidRPr="00FD414E">
        <w:rPr>
          <w:color w:val="1A1C1A"/>
          <w:spacing w:val="1"/>
          <w:w w:val="110"/>
          <w:lang w:val="ru-RU"/>
        </w:rPr>
        <w:t>ательной</w:t>
      </w:r>
      <w:r w:rsidRPr="00FD414E">
        <w:rPr>
          <w:color w:val="1A1C1A"/>
          <w:spacing w:val="37"/>
          <w:w w:val="110"/>
          <w:lang w:val="ru-RU"/>
        </w:rPr>
        <w:t xml:space="preserve"> </w:t>
      </w:r>
      <w:r w:rsidRPr="00FD414E">
        <w:rPr>
          <w:color w:val="1A1C1A"/>
          <w:w w:val="110"/>
          <w:lang w:val="ru-RU"/>
        </w:rPr>
        <w:t>деятельности,</w:t>
      </w:r>
      <w:r w:rsidRPr="00FD414E">
        <w:rPr>
          <w:color w:val="1A1C1A"/>
          <w:spacing w:val="65"/>
          <w:w w:val="110"/>
          <w:lang w:val="ru-RU"/>
        </w:rPr>
        <w:t xml:space="preserve"> </w:t>
      </w:r>
      <w:r w:rsidRPr="00FD414E">
        <w:rPr>
          <w:color w:val="1A1C1A"/>
          <w:w w:val="110"/>
          <w:lang w:val="ru-RU"/>
        </w:rPr>
        <w:t>из</w:t>
      </w:r>
      <w:r w:rsidRPr="00FD414E">
        <w:rPr>
          <w:color w:val="1A1C1A"/>
          <w:spacing w:val="26"/>
          <w:w w:val="110"/>
          <w:lang w:val="ru-RU"/>
        </w:rPr>
        <w:t xml:space="preserve"> </w:t>
      </w:r>
      <w:r w:rsidRPr="00FD414E">
        <w:rPr>
          <w:color w:val="1A1C1A"/>
          <w:w w:val="110"/>
          <w:lang w:val="ru-RU"/>
        </w:rPr>
        <w:t>элементов</w:t>
      </w:r>
      <w:r w:rsidRPr="00FD414E">
        <w:rPr>
          <w:color w:val="1A1C1A"/>
          <w:spacing w:val="48"/>
          <w:w w:val="110"/>
          <w:lang w:val="ru-RU"/>
        </w:rPr>
        <w:t xml:space="preserve"> </w:t>
      </w:r>
      <w:r w:rsidRPr="00FD414E">
        <w:rPr>
          <w:color w:val="1A1C1A"/>
          <w:w w:val="110"/>
          <w:lang w:val="ru-RU"/>
        </w:rPr>
        <w:t>которой</w:t>
      </w:r>
      <w:r w:rsidRPr="00FD414E">
        <w:rPr>
          <w:color w:val="1A1C1A"/>
          <w:spacing w:val="55"/>
          <w:w w:val="110"/>
          <w:lang w:val="ru-RU"/>
        </w:rPr>
        <w:t xml:space="preserve"> </w:t>
      </w:r>
      <w:r w:rsidRPr="00FD414E">
        <w:rPr>
          <w:color w:val="1A1C1A"/>
          <w:w w:val="110"/>
          <w:lang w:val="ru-RU"/>
        </w:rPr>
        <w:t>впоследствии</w:t>
      </w:r>
      <w:r w:rsidRPr="00FD414E">
        <w:rPr>
          <w:color w:val="1A1C1A"/>
          <w:spacing w:val="60"/>
          <w:w w:val="110"/>
          <w:lang w:val="ru-RU"/>
        </w:rPr>
        <w:t xml:space="preserve"> </w:t>
      </w:r>
      <w:r w:rsidRPr="00FD414E">
        <w:rPr>
          <w:color w:val="1A1C1A"/>
          <w:w w:val="110"/>
          <w:lang w:val="ru-RU"/>
        </w:rPr>
        <w:t>и</w:t>
      </w:r>
      <w:r w:rsidRPr="00FD414E">
        <w:rPr>
          <w:color w:val="1A1C1A"/>
          <w:spacing w:val="26"/>
          <w:w w:val="102"/>
          <w:lang w:val="ru-RU"/>
        </w:rPr>
        <w:t xml:space="preserve"> </w:t>
      </w:r>
      <w:r w:rsidRPr="00FD414E">
        <w:rPr>
          <w:color w:val="1A1C1A"/>
          <w:w w:val="110"/>
          <w:lang w:val="ru-RU"/>
        </w:rPr>
        <w:t>складывается двигательная</w:t>
      </w:r>
      <w:r w:rsidRPr="00FD414E">
        <w:rPr>
          <w:color w:val="1A1C1A"/>
          <w:spacing w:val="6"/>
          <w:w w:val="110"/>
          <w:lang w:val="ru-RU"/>
        </w:rPr>
        <w:t xml:space="preserve"> </w:t>
      </w:r>
      <w:r w:rsidRPr="00FD414E">
        <w:rPr>
          <w:color w:val="1A1C1A"/>
          <w:w w:val="110"/>
          <w:lang w:val="ru-RU"/>
        </w:rPr>
        <w:t>активность</w:t>
      </w:r>
      <w:r w:rsidRPr="00FD414E">
        <w:rPr>
          <w:color w:val="1A1C1A"/>
          <w:spacing w:val="70"/>
          <w:w w:val="110"/>
          <w:lang w:val="ru-RU"/>
        </w:rPr>
        <w:t xml:space="preserve"> </w:t>
      </w:r>
      <w:r w:rsidRPr="00FD414E">
        <w:rPr>
          <w:color w:val="1A1C1A"/>
          <w:w w:val="110"/>
          <w:lang w:val="ru-RU"/>
        </w:rPr>
        <w:t>взрослого</w:t>
      </w:r>
      <w:r w:rsidRPr="00FD414E">
        <w:rPr>
          <w:color w:val="1A1C1A"/>
          <w:spacing w:val="31"/>
          <w:w w:val="110"/>
          <w:lang w:val="ru-RU"/>
        </w:rPr>
        <w:t xml:space="preserve"> </w:t>
      </w:r>
      <w:r w:rsidRPr="00FD414E">
        <w:rPr>
          <w:color w:val="1A1C1A"/>
          <w:w w:val="110"/>
          <w:lang w:val="ru-RU"/>
        </w:rPr>
        <w:t>человека.</w:t>
      </w:r>
      <w:r w:rsidRPr="00FD414E">
        <w:rPr>
          <w:color w:val="1A1C1A"/>
          <w:spacing w:val="54"/>
          <w:w w:val="110"/>
          <w:lang w:val="ru-RU"/>
        </w:rPr>
        <w:t xml:space="preserve"> </w:t>
      </w:r>
      <w:r w:rsidRPr="00FD414E">
        <w:rPr>
          <w:rFonts w:ascii="Arial" w:hAnsi="Arial"/>
          <w:color w:val="1A1C1A"/>
          <w:spacing w:val="5"/>
          <w:w w:val="110"/>
          <w:sz w:val="25"/>
          <w:lang w:val="ru-RU"/>
        </w:rPr>
        <w:t>У</w:t>
      </w:r>
      <w:r w:rsidRPr="00FD414E">
        <w:rPr>
          <w:color w:val="1A1C1A"/>
          <w:spacing w:val="5"/>
          <w:w w:val="110"/>
          <w:lang w:val="ru-RU"/>
        </w:rPr>
        <w:t>с</w:t>
      </w:r>
      <w:r w:rsidRPr="00FD414E">
        <w:rPr>
          <w:color w:val="333434"/>
          <w:spacing w:val="5"/>
          <w:w w:val="110"/>
          <w:lang w:val="ru-RU"/>
        </w:rPr>
        <w:t>п</w:t>
      </w:r>
      <w:r w:rsidRPr="00FD414E">
        <w:rPr>
          <w:color w:val="1A1C1A"/>
          <w:spacing w:val="5"/>
          <w:w w:val="110"/>
          <w:lang w:val="ru-RU"/>
        </w:rPr>
        <w:t>ех</w:t>
      </w:r>
      <w:r w:rsidRPr="00FD414E">
        <w:rPr>
          <w:color w:val="1A1C1A"/>
          <w:spacing w:val="37"/>
          <w:w w:val="110"/>
          <w:lang w:val="ru-RU"/>
        </w:rPr>
        <w:t xml:space="preserve"> </w:t>
      </w:r>
      <w:r w:rsidRPr="00FD414E">
        <w:rPr>
          <w:color w:val="1A1C1A"/>
          <w:w w:val="110"/>
          <w:lang w:val="ru-RU"/>
        </w:rPr>
        <w:t>в</w:t>
      </w:r>
      <w:r w:rsidRPr="00FD414E">
        <w:rPr>
          <w:color w:val="1A1C1A"/>
          <w:spacing w:val="21"/>
          <w:w w:val="105"/>
          <w:lang w:val="ru-RU"/>
        </w:rPr>
        <w:t xml:space="preserve"> </w:t>
      </w:r>
      <w:r w:rsidRPr="00FD414E">
        <w:rPr>
          <w:color w:val="1A1C1A"/>
          <w:w w:val="110"/>
          <w:lang w:val="ru-RU"/>
        </w:rPr>
        <w:t>организации</w:t>
      </w:r>
      <w:r w:rsidRPr="00FD414E">
        <w:rPr>
          <w:color w:val="1A1C1A"/>
          <w:spacing w:val="23"/>
          <w:w w:val="110"/>
          <w:lang w:val="ru-RU"/>
        </w:rPr>
        <w:t xml:space="preserve"> </w:t>
      </w:r>
      <w:r w:rsidRPr="00FD414E">
        <w:rPr>
          <w:color w:val="1A1C1A"/>
          <w:w w:val="110"/>
          <w:lang w:val="ru-RU"/>
        </w:rPr>
        <w:t>и</w:t>
      </w:r>
      <w:r w:rsidRPr="00FD414E">
        <w:rPr>
          <w:color w:val="1A1C1A"/>
          <w:spacing w:val="7"/>
          <w:w w:val="110"/>
          <w:lang w:val="ru-RU"/>
        </w:rPr>
        <w:t xml:space="preserve"> </w:t>
      </w:r>
      <w:r w:rsidRPr="00FD414E">
        <w:rPr>
          <w:color w:val="1A1C1A"/>
          <w:w w:val="110"/>
          <w:lang w:val="ru-RU"/>
        </w:rPr>
        <w:t>проведении</w:t>
      </w:r>
      <w:r w:rsidRPr="00FD414E">
        <w:rPr>
          <w:color w:val="1A1C1A"/>
          <w:spacing w:val="6"/>
          <w:w w:val="110"/>
          <w:lang w:val="ru-RU"/>
        </w:rPr>
        <w:t xml:space="preserve"> </w:t>
      </w:r>
      <w:r w:rsidRPr="00FD414E">
        <w:rPr>
          <w:color w:val="1A1C1A"/>
          <w:w w:val="110"/>
          <w:lang w:val="ru-RU"/>
        </w:rPr>
        <w:t>учебно</w:t>
      </w:r>
      <w:r w:rsidRPr="00FD414E">
        <w:rPr>
          <w:color w:val="1A1C1A"/>
          <w:spacing w:val="13"/>
          <w:w w:val="110"/>
          <w:lang w:val="ru-RU"/>
        </w:rPr>
        <w:t xml:space="preserve"> </w:t>
      </w:r>
      <w:r w:rsidRPr="00FD414E">
        <w:rPr>
          <w:color w:val="070708"/>
          <w:w w:val="110"/>
          <w:lang w:val="ru-RU"/>
        </w:rPr>
        <w:t>-</w:t>
      </w:r>
      <w:r w:rsidRPr="00FD414E">
        <w:rPr>
          <w:color w:val="070708"/>
          <w:spacing w:val="-6"/>
          <w:w w:val="110"/>
          <w:lang w:val="ru-RU"/>
        </w:rPr>
        <w:t xml:space="preserve"> </w:t>
      </w:r>
      <w:r w:rsidRPr="00FD414E">
        <w:rPr>
          <w:color w:val="1A1C1A"/>
          <w:w w:val="110"/>
          <w:lang w:val="ru-RU"/>
        </w:rPr>
        <w:t>тренировочного</w:t>
      </w:r>
      <w:r w:rsidRPr="00FD414E">
        <w:rPr>
          <w:color w:val="1A1C1A"/>
          <w:spacing w:val="30"/>
          <w:w w:val="110"/>
          <w:lang w:val="ru-RU"/>
        </w:rPr>
        <w:t xml:space="preserve"> </w:t>
      </w:r>
      <w:r w:rsidRPr="00FD414E">
        <w:rPr>
          <w:color w:val="1A1C1A"/>
          <w:w w:val="110"/>
          <w:lang w:val="ru-RU"/>
        </w:rPr>
        <w:t>процесса</w:t>
      </w:r>
      <w:r w:rsidRPr="00FD414E">
        <w:rPr>
          <w:color w:val="1A1C1A"/>
          <w:spacing w:val="12"/>
          <w:w w:val="110"/>
          <w:lang w:val="ru-RU"/>
        </w:rPr>
        <w:t xml:space="preserve"> </w:t>
      </w:r>
      <w:r w:rsidRPr="00FD414E">
        <w:rPr>
          <w:color w:val="070708"/>
          <w:w w:val="145"/>
          <w:lang w:val="ru-RU"/>
        </w:rPr>
        <w:t>-</w:t>
      </w:r>
      <w:r w:rsidRPr="00FD414E">
        <w:rPr>
          <w:color w:val="070708"/>
          <w:spacing w:val="-44"/>
          <w:w w:val="145"/>
          <w:lang w:val="ru-RU"/>
        </w:rPr>
        <w:t xml:space="preserve"> </w:t>
      </w:r>
      <w:r w:rsidRPr="00FD414E">
        <w:rPr>
          <w:color w:val="1A1C1A"/>
          <w:w w:val="110"/>
          <w:lang w:val="ru-RU"/>
        </w:rPr>
        <w:t>это</w:t>
      </w:r>
      <w:r w:rsidRPr="00FD414E">
        <w:rPr>
          <w:color w:val="1A1C1A"/>
          <w:spacing w:val="11"/>
          <w:w w:val="110"/>
          <w:lang w:val="ru-RU"/>
        </w:rPr>
        <w:t xml:space="preserve"> </w:t>
      </w:r>
      <w:r w:rsidRPr="00FD414E">
        <w:rPr>
          <w:color w:val="333434"/>
          <w:spacing w:val="3"/>
          <w:w w:val="110"/>
          <w:lang w:val="ru-RU"/>
        </w:rPr>
        <w:t>п</w:t>
      </w:r>
      <w:r w:rsidRPr="00FD414E">
        <w:rPr>
          <w:color w:val="1A1C1A"/>
          <w:spacing w:val="3"/>
          <w:w w:val="110"/>
          <w:lang w:val="ru-RU"/>
        </w:rPr>
        <w:t>одбо</w:t>
      </w:r>
      <w:r w:rsidRPr="00FD414E">
        <w:rPr>
          <w:color w:val="333434"/>
          <w:spacing w:val="3"/>
          <w:w w:val="110"/>
          <w:lang w:val="ru-RU"/>
        </w:rPr>
        <w:t>р</w:t>
      </w:r>
      <w:r w:rsidRPr="00FD414E">
        <w:rPr>
          <w:color w:val="333434"/>
          <w:spacing w:val="21"/>
          <w:w w:val="107"/>
          <w:lang w:val="ru-RU"/>
        </w:rPr>
        <w:t xml:space="preserve"> </w:t>
      </w:r>
      <w:r w:rsidRPr="00FD414E">
        <w:rPr>
          <w:color w:val="1A1C1A"/>
          <w:w w:val="110"/>
          <w:lang w:val="ru-RU"/>
        </w:rPr>
        <w:t>средств</w:t>
      </w:r>
      <w:r w:rsidRPr="00FD414E">
        <w:rPr>
          <w:color w:val="1A1C1A"/>
          <w:spacing w:val="5"/>
          <w:w w:val="110"/>
          <w:lang w:val="ru-RU"/>
        </w:rPr>
        <w:t xml:space="preserve"> </w:t>
      </w:r>
      <w:r w:rsidRPr="00FD414E">
        <w:rPr>
          <w:color w:val="1A1C1A"/>
          <w:w w:val="110"/>
          <w:lang w:val="ru-RU"/>
        </w:rPr>
        <w:t>и</w:t>
      </w:r>
      <w:r w:rsidRPr="00FD414E">
        <w:rPr>
          <w:color w:val="1A1C1A"/>
          <w:spacing w:val="62"/>
          <w:w w:val="110"/>
          <w:lang w:val="ru-RU"/>
        </w:rPr>
        <w:t xml:space="preserve"> </w:t>
      </w:r>
      <w:r w:rsidRPr="00FD414E">
        <w:rPr>
          <w:color w:val="1A1C1A"/>
          <w:w w:val="110"/>
          <w:lang w:val="ru-RU"/>
        </w:rPr>
        <w:t>методов обучения</w:t>
      </w:r>
      <w:r w:rsidRPr="00FD414E">
        <w:rPr>
          <w:color w:val="1A1C1A"/>
          <w:spacing w:val="5"/>
          <w:w w:val="110"/>
          <w:lang w:val="ru-RU"/>
        </w:rPr>
        <w:t xml:space="preserve"> </w:t>
      </w:r>
      <w:r w:rsidRPr="00FD414E">
        <w:rPr>
          <w:color w:val="1A1C1A"/>
          <w:w w:val="110"/>
          <w:lang w:val="ru-RU"/>
        </w:rPr>
        <w:t>и</w:t>
      </w:r>
      <w:r w:rsidRPr="00FD414E">
        <w:rPr>
          <w:color w:val="1A1C1A"/>
          <w:spacing w:val="71"/>
          <w:w w:val="110"/>
          <w:lang w:val="ru-RU"/>
        </w:rPr>
        <w:t xml:space="preserve"> </w:t>
      </w:r>
      <w:r w:rsidRPr="00FD414E">
        <w:rPr>
          <w:color w:val="1A1C1A"/>
          <w:w w:val="110"/>
          <w:lang w:val="ru-RU"/>
        </w:rPr>
        <w:t>тренировк</w:t>
      </w:r>
      <w:r w:rsidRPr="00FD414E">
        <w:rPr>
          <w:color w:val="1A1C1A"/>
          <w:spacing w:val="32"/>
          <w:w w:val="110"/>
          <w:lang w:val="ru-RU"/>
        </w:rPr>
        <w:t>и</w:t>
      </w:r>
      <w:r w:rsidRPr="00FD414E">
        <w:rPr>
          <w:color w:val="333434"/>
          <w:w w:val="110"/>
          <w:lang w:val="ru-RU"/>
        </w:rPr>
        <w:t>,</w:t>
      </w:r>
      <w:r w:rsidRPr="00FD414E">
        <w:rPr>
          <w:color w:val="333434"/>
          <w:spacing w:val="51"/>
          <w:w w:val="110"/>
          <w:lang w:val="ru-RU"/>
        </w:rPr>
        <w:t xml:space="preserve"> </w:t>
      </w:r>
      <w:r w:rsidRPr="00FD414E">
        <w:rPr>
          <w:color w:val="1A1C1A"/>
          <w:w w:val="110"/>
          <w:lang w:val="ru-RU"/>
        </w:rPr>
        <w:t>определение</w:t>
      </w:r>
      <w:r w:rsidRPr="00FD414E">
        <w:rPr>
          <w:color w:val="1A1C1A"/>
          <w:spacing w:val="72"/>
          <w:w w:val="110"/>
          <w:lang w:val="ru-RU"/>
        </w:rPr>
        <w:t xml:space="preserve"> </w:t>
      </w:r>
      <w:r w:rsidRPr="00FD414E">
        <w:rPr>
          <w:color w:val="1A1C1A"/>
          <w:spacing w:val="2"/>
          <w:w w:val="110"/>
          <w:lang w:val="ru-RU"/>
        </w:rPr>
        <w:t>уров</w:t>
      </w:r>
      <w:r w:rsidRPr="00FD414E">
        <w:rPr>
          <w:color w:val="4B4D4B"/>
          <w:spacing w:val="2"/>
          <w:w w:val="110"/>
          <w:lang w:val="ru-RU"/>
        </w:rPr>
        <w:t>н</w:t>
      </w:r>
      <w:r w:rsidRPr="00FD414E">
        <w:rPr>
          <w:color w:val="1A1C1A"/>
          <w:spacing w:val="2"/>
          <w:w w:val="110"/>
          <w:lang w:val="ru-RU"/>
        </w:rPr>
        <w:t>я</w:t>
      </w:r>
      <w:r w:rsidRPr="00FD414E">
        <w:rPr>
          <w:color w:val="1A1C1A"/>
          <w:spacing w:val="72"/>
          <w:w w:val="110"/>
          <w:lang w:val="ru-RU"/>
        </w:rPr>
        <w:t xml:space="preserve"> </w:t>
      </w:r>
      <w:r w:rsidRPr="00FD414E">
        <w:rPr>
          <w:color w:val="333434"/>
          <w:w w:val="110"/>
          <w:lang w:val="ru-RU"/>
        </w:rPr>
        <w:t>п</w:t>
      </w:r>
      <w:r w:rsidRPr="00FD414E">
        <w:rPr>
          <w:color w:val="1A1C1A"/>
          <w:w w:val="110"/>
          <w:lang w:val="ru-RU"/>
        </w:rPr>
        <w:t>редлагаемых</w:t>
      </w:r>
      <w:r w:rsidRPr="00FD414E">
        <w:rPr>
          <w:color w:val="1A1C1A"/>
          <w:spacing w:val="50"/>
          <w:w w:val="110"/>
          <w:lang w:val="ru-RU"/>
        </w:rPr>
        <w:t xml:space="preserve"> </w:t>
      </w:r>
      <w:r w:rsidRPr="00FD414E">
        <w:rPr>
          <w:color w:val="1A1C1A"/>
          <w:w w:val="110"/>
          <w:lang w:val="ru-RU"/>
        </w:rPr>
        <w:t>физических</w:t>
      </w:r>
      <w:r w:rsidRPr="00FD414E">
        <w:rPr>
          <w:color w:val="1A1C1A"/>
          <w:spacing w:val="40"/>
          <w:w w:val="110"/>
          <w:lang w:val="ru-RU"/>
        </w:rPr>
        <w:t xml:space="preserve"> </w:t>
      </w:r>
      <w:r w:rsidRPr="00FD414E">
        <w:rPr>
          <w:color w:val="1A1C1A"/>
          <w:w w:val="110"/>
          <w:lang w:val="ru-RU"/>
        </w:rPr>
        <w:t>нагрузок</w:t>
      </w:r>
      <w:r w:rsidRPr="00FD414E">
        <w:rPr>
          <w:color w:val="1A1C1A"/>
          <w:spacing w:val="53"/>
          <w:w w:val="110"/>
          <w:lang w:val="ru-RU"/>
        </w:rPr>
        <w:t xml:space="preserve"> </w:t>
      </w:r>
      <w:r w:rsidRPr="00FD414E">
        <w:rPr>
          <w:color w:val="1A1C1A"/>
          <w:w w:val="110"/>
          <w:lang w:val="ru-RU"/>
        </w:rPr>
        <w:t>с</w:t>
      </w:r>
      <w:r w:rsidRPr="00FD414E">
        <w:rPr>
          <w:color w:val="1A1C1A"/>
          <w:spacing w:val="16"/>
          <w:w w:val="110"/>
          <w:lang w:val="ru-RU"/>
        </w:rPr>
        <w:t xml:space="preserve"> </w:t>
      </w:r>
      <w:r w:rsidRPr="00FD414E">
        <w:rPr>
          <w:color w:val="1A1C1A"/>
          <w:w w:val="110"/>
          <w:lang w:val="ru-RU"/>
        </w:rPr>
        <w:t>учетом</w:t>
      </w:r>
      <w:r w:rsidRPr="00FD414E">
        <w:rPr>
          <w:color w:val="1A1C1A"/>
          <w:spacing w:val="49"/>
          <w:w w:val="110"/>
          <w:lang w:val="ru-RU"/>
        </w:rPr>
        <w:t xml:space="preserve"> </w:t>
      </w:r>
      <w:r w:rsidRPr="00FD414E">
        <w:rPr>
          <w:color w:val="1A1C1A"/>
          <w:w w:val="110"/>
          <w:lang w:val="ru-RU"/>
        </w:rPr>
        <w:t>возрастных</w:t>
      </w:r>
      <w:r w:rsidRPr="00FD414E">
        <w:rPr>
          <w:color w:val="1A1C1A"/>
          <w:spacing w:val="52"/>
          <w:w w:val="110"/>
          <w:lang w:val="ru-RU"/>
        </w:rPr>
        <w:t xml:space="preserve"> </w:t>
      </w:r>
      <w:r w:rsidRPr="00FD414E">
        <w:rPr>
          <w:color w:val="1A1C1A"/>
          <w:spacing w:val="3"/>
          <w:w w:val="110"/>
          <w:lang w:val="ru-RU"/>
        </w:rPr>
        <w:t>особе</w:t>
      </w:r>
      <w:r w:rsidRPr="00FD414E">
        <w:rPr>
          <w:color w:val="333434"/>
          <w:spacing w:val="3"/>
          <w:w w:val="110"/>
          <w:lang w:val="ru-RU"/>
        </w:rPr>
        <w:t>н</w:t>
      </w:r>
      <w:r w:rsidRPr="00FD414E">
        <w:rPr>
          <w:color w:val="1A1C1A"/>
          <w:spacing w:val="3"/>
          <w:w w:val="110"/>
          <w:lang w:val="ru-RU"/>
        </w:rPr>
        <w:t>нос</w:t>
      </w:r>
      <w:r w:rsidRPr="00FD414E">
        <w:rPr>
          <w:color w:val="333434"/>
          <w:spacing w:val="2"/>
          <w:w w:val="110"/>
          <w:lang w:val="ru-RU"/>
        </w:rPr>
        <w:t>т</w:t>
      </w:r>
      <w:r w:rsidRPr="00FD414E">
        <w:rPr>
          <w:color w:val="1A1C1A"/>
          <w:spacing w:val="3"/>
          <w:w w:val="110"/>
          <w:lang w:val="ru-RU"/>
        </w:rPr>
        <w:t>е</w:t>
      </w:r>
      <w:r w:rsidRPr="00FD414E">
        <w:rPr>
          <w:color w:val="333434"/>
          <w:spacing w:val="3"/>
          <w:w w:val="110"/>
          <w:lang w:val="ru-RU"/>
        </w:rPr>
        <w:t>й</w:t>
      </w:r>
      <w:r w:rsidRPr="00FD414E">
        <w:rPr>
          <w:color w:val="333434"/>
          <w:spacing w:val="29"/>
          <w:w w:val="110"/>
          <w:lang w:val="ru-RU"/>
        </w:rPr>
        <w:t xml:space="preserve"> </w:t>
      </w:r>
      <w:r w:rsidRPr="00FD414E">
        <w:rPr>
          <w:color w:val="333434"/>
          <w:w w:val="110"/>
          <w:lang w:val="ru-RU"/>
        </w:rPr>
        <w:t>и</w:t>
      </w:r>
      <w:r w:rsidRPr="00FD414E">
        <w:rPr>
          <w:color w:val="333434"/>
          <w:spacing w:val="24"/>
          <w:w w:val="106"/>
          <w:lang w:val="ru-RU"/>
        </w:rPr>
        <w:t xml:space="preserve"> </w:t>
      </w:r>
      <w:r w:rsidRPr="00FD414E">
        <w:rPr>
          <w:color w:val="1A1C1A"/>
          <w:w w:val="110"/>
          <w:lang w:val="ru-RU"/>
        </w:rPr>
        <w:t>возможностей</w:t>
      </w:r>
      <w:r w:rsidRPr="00FD414E">
        <w:rPr>
          <w:color w:val="1A1C1A"/>
          <w:spacing w:val="35"/>
          <w:w w:val="110"/>
          <w:lang w:val="ru-RU"/>
        </w:rPr>
        <w:t xml:space="preserve"> </w:t>
      </w:r>
      <w:r w:rsidRPr="00FD414E">
        <w:rPr>
          <w:color w:val="1A1C1A"/>
          <w:w w:val="110"/>
          <w:lang w:val="ru-RU"/>
        </w:rPr>
        <w:t>занимающихся</w:t>
      </w:r>
      <w:r w:rsidRPr="00FD414E">
        <w:rPr>
          <w:color w:val="1A1C1A"/>
          <w:spacing w:val="40"/>
          <w:w w:val="110"/>
          <w:lang w:val="ru-RU"/>
        </w:rPr>
        <w:t xml:space="preserve"> </w:t>
      </w:r>
      <w:r w:rsidRPr="00FD414E">
        <w:rPr>
          <w:color w:val="1A1C1A"/>
          <w:w w:val="110"/>
          <w:lang w:val="ru-RU"/>
        </w:rPr>
        <w:t>на</w:t>
      </w:r>
      <w:r w:rsidRPr="00FD414E">
        <w:rPr>
          <w:color w:val="1A1C1A"/>
          <w:spacing w:val="7"/>
          <w:w w:val="110"/>
          <w:lang w:val="ru-RU"/>
        </w:rPr>
        <w:t xml:space="preserve"> </w:t>
      </w:r>
      <w:r w:rsidRPr="00FD414E">
        <w:rPr>
          <w:color w:val="1A1C1A"/>
          <w:w w:val="110"/>
          <w:lang w:val="ru-RU"/>
        </w:rPr>
        <w:t>кан,цом</w:t>
      </w:r>
      <w:r w:rsidRPr="00FD414E">
        <w:rPr>
          <w:color w:val="1A1C1A"/>
          <w:spacing w:val="24"/>
          <w:w w:val="110"/>
          <w:lang w:val="ru-RU"/>
        </w:rPr>
        <w:t xml:space="preserve"> </w:t>
      </w:r>
      <w:r w:rsidRPr="00FD414E">
        <w:rPr>
          <w:color w:val="1A1C1A"/>
          <w:w w:val="110"/>
          <w:lang w:val="ru-RU"/>
        </w:rPr>
        <w:t>этапе</w:t>
      </w:r>
      <w:r w:rsidRPr="00FD414E">
        <w:rPr>
          <w:color w:val="1A1C1A"/>
          <w:spacing w:val="10"/>
          <w:w w:val="110"/>
          <w:lang w:val="ru-RU"/>
        </w:rPr>
        <w:t xml:space="preserve"> </w:t>
      </w:r>
      <w:r w:rsidRPr="00FD414E">
        <w:rPr>
          <w:color w:val="1A1C1A"/>
          <w:w w:val="110"/>
          <w:lang w:val="ru-RU"/>
        </w:rPr>
        <w:t>обучения;</w:t>
      </w:r>
      <w:r w:rsidRPr="00FD414E">
        <w:rPr>
          <w:color w:val="1A1C1A"/>
          <w:spacing w:val="19"/>
          <w:w w:val="110"/>
          <w:lang w:val="ru-RU"/>
        </w:rPr>
        <w:t xml:space="preserve"> </w:t>
      </w:r>
      <w:r w:rsidRPr="00FD414E">
        <w:rPr>
          <w:color w:val="1A1C1A"/>
          <w:w w:val="110"/>
          <w:lang w:val="ru-RU"/>
        </w:rPr>
        <w:t>все</w:t>
      </w:r>
      <w:r w:rsidRPr="00FD414E">
        <w:rPr>
          <w:color w:val="1A1C1A"/>
          <w:spacing w:val="6"/>
          <w:w w:val="110"/>
          <w:lang w:val="ru-RU"/>
        </w:rPr>
        <w:t xml:space="preserve"> </w:t>
      </w:r>
      <w:r w:rsidRPr="00FD414E">
        <w:rPr>
          <w:color w:val="1A1C1A"/>
          <w:w w:val="110"/>
          <w:lang w:val="ru-RU"/>
        </w:rPr>
        <w:t>это</w:t>
      </w:r>
      <w:r w:rsidRPr="00FD414E">
        <w:rPr>
          <w:color w:val="1A1C1A"/>
          <w:spacing w:val="8"/>
          <w:w w:val="110"/>
          <w:lang w:val="ru-RU"/>
        </w:rPr>
        <w:t xml:space="preserve"> </w:t>
      </w:r>
      <w:r w:rsidRPr="00FD414E">
        <w:rPr>
          <w:color w:val="1A1C1A"/>
          <w:spacing w:val="2"/>
          <w:w w:val="110"/>
          <w:lang w:val="ru-RU"/>
        </w:rPr>
        <w:t>яв</w:t>
      </w:r>
      <w:r w:rsidRPr="00FD414E">
        <w:rPr>
          <w:color w:val="333434"/>
          <w:spacing w:val="3"/>
          <w:w w:val="110"/>
          <w:lang w:val="ru-RU"/>
        </w:rPr>
        <w:t>л</w:t>
      </w:r>
      <w:r w:rsidRPr="00FD414E">
        <w:rPr>
          <w:color w:val="1A1C1A"/>
          <w:spacing w:val="2"/>
          <w:w w:val="110"/>
          <w:lang w:val="ru-RU"/>
        </w:rPr>
        <w:t>яе</w:t>
      </w:r>
      <w:r w:rsidRPr="00FD414E">
        <w:rPr>
          <w:color w:val="333434"/>
          <w:spacing w:val="2"/>
          <w:w w:val="110"/>
          <w:lang w:val="ru-RU"/>
        </w:rPr>
        <w:t>т</w:t>
      </w:r>
      <w:r w:rsidRPr="00FD414E">
        <w:rPr>
          <w:color w:val="1A1C1A"/>
          <w:spacing w:val="3"/>
          <w:w w:val="110"/>
          <w:lang w:val="ru-RU"/>
        </w:rPr>
        <w:t>ся</w:t>
      </w:r>
      <w:r w:rsidRPr="00FD414E">
        <w:rPr>
          <w:color w:val="1A1C1A"/>
          <w:spacing w:val="27"/>
          <w:w w:val="104"/>
          <w:lang w:val="ru-RU"/>
        </w:rPr>
        <w:t xml:space="preserve"> </w:t>
      </w:r>
      <w:r w:rsidRPr="00FD414E">
        <w:rPr>
          <w:color w:val="1A1C1A"/>
          <w:w w:val="110"/>
          <w:lang w:val="ru-RU"/>
        </w:rPr>
        <w:t>необходимым</w:t>
      </w:r>
      <w:r w:rsidRPr="00FD414E">
        <w:rPr>
          <w:color w:val="1A1C1A"/>
          <w:spacing w:val="-21"/>
          <w:w w:val="110"/>
          <w:lang w:val="ru-RU"/>
        </w:rPr>
        <w:t xml:space="preserve"> </w:t>
      </w:r>
      <w:r w:rsidRPr="00FD414E">
        <w:rPr>
          <w:color w:val="1A1C1A"/>
          <w:w w:val="110"/>
          <w:lang w:val="ru-RU"/>
        </w:rPr>
        <w:t>условием</w:t>
      </w:r>
      <w:r w:rsidRPr="00FD414E">
        <w:rPr>
          <w:color w:val="1A1C1A"/>
          <w:spacing w:val="-15"/>
          <w:w w:val="110"/>
          <w:lang w:val="ru-RU"/>
        </w:rPr>
        <w:t xml:space="preserve"> </w:t>
      </w:r>
      <w:r w:rsidRPr="00FD414E">
        <w:rPr>
          <w:color w:val="1A1C1A"/>
          <w:w w:val="110"/>
          <w:lang w:val="ru-RU"/>
        </w:rPr>
        <w:t>эффективности</w:t>
      </w:r>
      <w:r w:rsidRPr="00FD414E">
        <w:rPr>
          <w:color w:val="1A1C1A"/>
          <w:spacing w:val="2"/>
          <w:w w:val="110"/>
          <w:lang w:val="ru-RU"/>
        </w:rPr>
        <w:t xml:space="preserve"> </w:t>
      </w:r>
      <w:r w:rsidRPr="00FD414E">
        <w:rPr>
          <w:color w:val="1A1C1A"/>
          <w:w w:val="110"/>
          <w:lang w:val="ru-RU"/>
        </w:rPr>
        <w:t>в</w:t>
      </w:r>
      <w:r w:rsidRPr="00FD414E">
        <w:rPr>
          <w:color w:val="1A1C1A"/>
          <w:spacing w:val="-28"/>
          <w:w w:val="110"/>
          <w:lang w:val="ru-RU"/>
        </w:rPr>
        <w:t xml:space="preserve"> </w:t>
      </w:r>
      <w:r w:rsidRPr="00FD414E">
        <w:rPr>
          <w:color w:val="1A1C1A"/>
          <w:w w:val="110"/>
          <w:lang w:val="ru-RU"/>
        </w:rPr>
        <w:t>подготовке</w:t>
      </w:r>
      <w:r w:rsidRPr="00FD414E">
        <w:rPr>
          <w:color w:val="1A1C1A"/>
          <w:spacing w:val="-21"/>
          <w:w w:val="110"/>
          <w:lang w:val="ru-RU"/>
        </w:rPr>
        <w:t xml:space="preserve"> </w:t>
      </w:r>
      <w:r w:rsidRPr="00FD414E">
        <w:rPr>
          <w:color w:val="1A1C1A"/>
          <w:w w:val="110"/>
          <w:lang w:val="ru-RU"/>
        </w:rPr>
        <w:t>юных</w:t>
      </w:r>
      <w:r w:rsidRPr="00FD414E">
        <w:rPr>
          <w:color w:val="1A1C1A"/>
          <w:spacing w:val="-22"/>
          <w:w w:val="110"/>
          <w:lang w:val="ru-RU"/>
        </w:rPr>
        <w:t xml:space="preserve"> </w:t>
      </w:r>
      <w:r w:rsidRPr="00FD414E">
        <w:rPr>
          <w:color w:val="1A1C1A"/>
          <w:w w:val="110"/>
          <w:lang w:val="ru-RU"/>
        </w:rPr>
        <w:t>футболистов.</w:t>
      </w:r>
    </w:p>
    <w:p w:rsidR="00B663C6" w:rsidRPr="00FD414E" w:rsidRDefault="00B663C6">
      <w:pPr>
        <w:spacing w:line="252" w:lineRule="auto"/>
        <w:jc w:val="both"/>
        <w:rPr>
          <w:lang w:val="ru-RU"/>
        </w:rPr>
        <w:sectPr w:rsidR="00B663C6" w:rsidRPr="00FD414E">
          <w:pgSz w:w="11910" w:h="16840"/>
          <w:pgMar w:top="1140" w:right="820" w:bottom="280" w:left="1120" w:header="720" w:footer="720" w:gutter="0"/>
          <w:cols w:space="720"/>
        </w:sectPr>
      </w:pPr>
    </w:p>
    <w:p w:rsidR="00B663C6" w:rsidRPr="00FD414E" w:rsidRDefault="00FD414E">
      <w:pPr>
        <w:pStyle w:val="a3"/>
        <w:spacing w:before="46" w:line="251" w:lineRule="auto"/>
        <w:ind w:left="531" w:right="211" w:firstLine="692"/>
        <w:jc w:val="both"/>
        <w:rPr>
          <w:lang w:val="ru-RU"/>
        </w:rPr>
      </w:pPr>
      <w:bookmarkStart w:id="14" w:name="doc01354520171027064905-1_Страница_14"/>
      <w:bookmarkEnd w:id="14"/>
      <w:r w:rsidRPr="00FD414E">
        <w:rPr>
          <w:color w:val="161A18"/>
          <w:sz w:val="29"/>
          <w:lang w:val="ru-RU"/>
        </w:rPr>
        <w:lastRenderedPageBreak/>
        <w:t>В</w:t>
      </w:r>
      <w:r w:rsidRPr="00FD414E">
        <w:rPr>
          <w:color w:val="161A18"/>
          <w:spacing w:val="39"/>
          <w:sz w:val="29"/>
          <w:lang w:val="ru-RU"/>
        </w:rPr>
        <w:t xml:space="preserve"> </w:t>
      </w:r>
      <w:r w:rsidRPr="00FD414E">
        <w:rPr>
          <w:color w:val="161A18"/>
          <w:lang w:val="ru-RU"/>
        </w:rPr>
        <w:t>табл.</w:t>
      </w:r>
      <w:r w:rsidRPr="00FD414E">
        <w:rPr>
          <w:color w:val="161A18"/>
          <w:spacing w:val="22"/>
          <w:lang w:val="ru-RU"/>
        </w:rPr>
        <w:t xml:space="preserve"> </w:t>
      </w:r>
      <w:r w:rsidRPr="00FD414E">
        <w:rPr>
          <w:color w:val="262A28"/>
          <w:sz w:val="29"/>
          <w:lang w:val="ru-RU"/>
        </w:rPr>
        <w:t>1</w:t>
      </w:r>
      <w:r w:rsidRPr="00FD414E">
        <w:rPr>
          <w:color w:val="262A28"/>
          <w:spacing w:val="40"/>
          <w:sz w:val="29"/>
          <w:lang w:val="ru-RU"/>
        </w:rPr>
        <w:t xml:space="preserve"> </w:t>
      </w:r>
      <w:r w:rsidRPr="00FD414E">
        <w:rPr>
          <w:color w:val="161A18"/>
          <w:lang w:val="ru-RU"/>
        </w:rPr>
        <w:t>приведены:</w:t>
      </w:r>
      <w:r w:rsidRPr="00FD414E">
        <w:rPr>
          <w:color w:val="161A18"/>
          <w:spacing w:val="62"/>
          <w:lang w:val="ru-RU"/>
        </w:rPr>
        <w:t xml:space="preserve"> </w:t>
      </w:r>
      <w:r w:rsidRPr="00FD414E">
        <w:rPr>
          <w:color w:val="161A18"/>
          <w:lang w:val="ru-RU"/>
        </w:rPr>
        <w:t>продолж</w:t>
      </w:r>
      <w:r w:rsidRPr="00FD414E">
        <w:rPr>
          <w:color w:val="161A18"/>
          <w:spacing w:val="15"/>
          <w:lang w:val="ru-RU"/>
        </w:rPr>
        <w:t>и</w:t>
      </w:r>
      <w:r w:rsidRPr="00FD414E">
        <w:rPr>
          <w:color w:val="161A18"/>
          <w:spacing w:val="-44"/>
          <w:lang w:val="ru-RU"/>
        </w:rPr>
        <w:t>1</w:t>
      </w:r>
      <w:r w:rsidRPr="00FD414E">
        <w:rPr>
          <w:color w:val="161A18"/>
          <w:lang w:val="ru-RU"/>
        </w:rPr>
        <w:t>ельность</w:t>
      </w:r>
      <w:r w:rsidRPr="00FD414E">
        <w:rPr>
          <w:color w:val="161A18"/>
          <w:spacing w:val="45"/>
          <w:lang w:val="ru-RU"/>
        </w:rPr>
        <w:t xml:space="preserve"> </w:t>
      </w:r>
      <w:r w:rsidRPr="00FD414E">
        <w:rPr>
          <w:color w:val="161A18"/>
          <w:lang w:val="ru-RU"/>
        </w:rPr>
        <w:t>этапов</w:t>
      </w:r>
      <w:r w:rsidRPr="00FD414E">
        <w:rPr>
          <w:color w:val="161A18"/>
          <w:spacing w:val="57"/>
          <w:lang w:val="ru-RU"/>
        </w:rPr>
        <w:t xml:space="preserve"> </w:t>
      </w:r>
      <w:r w:rsidRPr="00FD414E">
        <w:rPr>
          <w:color w:val="161A18"/>
          <w:lang w:val="ru-RU"/>
        </w:rPr>
        <w:t>спортивной</w:t>
      </w:r>
      <w:r w:rsidRPr="00FD414E">
        <w:rPr>
          <w:color w:val="161A18"/>
          <w:spacing w:val="57"/>
          <w:lang w:val="ru-RU"/>
        </w:rPr>
        <w:t xml:space="preserve"> </w:t>
      </w:r>
      <w:r w:rsidRPr="00FD414E">
        <w:rPr>
          <w:color w:val="161A18"/>
          <w:lang w:val="ru-RU"/>
        </w:rPr>
        <w:t>подготовки,</w:t>
      </w:r>
      <w:r w:rsidRPr="00FD414E">
        <w:rPr>
          <w:color w:val="161A18"/>
          <w:w w:val="99"/>
          <w:lang w:val="ru-RU"/>
        </w:rPr>
        <w:t xml:space="preserve"> </w:t>
      </w:r>
      <w:r w:rsidRPr="00FD414E">
        <w:rPr>
          <w:color w:val="262A28"/>
          <w:lang w:val="ru-RU"/>
        </w:rPr>
        <w:t>минимальный</w:t>
      </w:r>
      <w:r w:rsidRPr="00FD414E">
        <w:rPr>
          <w:color w:val="262A28"/>
          <w:spacing w:val="18"/>
          <w:lang w:val="ru-RU"/>
        </w:rPr>
        <w:t xml:space="preserve"> </w:t>
      </w:r>
      <w:r w:rsidRPr="00FD414E">
        <w:rPr>
          <w:color w:val="161A18"/>
          <w:lang w:val="ru-RU"/>
        </w:rPr>
        <w:t>возраст лиц</w:t>
      </w:r>
      <w:r w:rsidRPr="00FD414E">
        <w:rPr>
          <w:color w:val="161A18"/>
          <w:spacing w:val="66"/>
          <w:lang w:val="ru-RU"/>
        </w:rPr>
        <w:t xml:space="preserve"> </w:t>
      </w:r>
      <w:r w:rsidRPr="00FD414E">
        <w:rPr>
          <w:color w:val="161A18"/>
          <w:lang w:val="ru-RU"/>
        </w:rPr>
        <w:t>зачисления</w:t>
      </w:r>
      <w:r w:rsidRPr="00FD414E">
        <w:rPr>
          <w:color w:val="161A18"/>
          <w:spacing w:val="14"/>
          <w:lang w:val="ru-RU"/>
        </w:rPr>
        <w:t xml:space="preserve"> </w:t>
      </w:r>
      <w:r w:rsidRPr="00FD414E">
        <w:rPr>
          <w:color w:val="161A18"/>
          <w:lang w:val="ru-RU"/>
        </w:rPr>
        <w:t>на</w:t>
      </w:r>
      <w:r w:rsidRPr="00FD414E">
        <w:rPr>
          <w:color w:val="161A18"/>
          <w:spacing w:val="57"/>
          <w:lang w:val="ru-RU"/>
        </w:rPr>
        <w:t xml:space="preserve"> </w:t>
      </w:r>
      <w:r w:rsidRPr="00FD414E">
        <w:rPr>
          <w:color w:val="262A28"/>
          <w:lang w:val="ru-RU"/>
        </w:rPr>
        <w:t>этапы</w:t>
      </w:r>
      <w:r w:rsidRPr="00FD414E">
        <w:rPr>
          <w:color w:val="262A28"/>
          <w:spacing w:val="3"/>
          <w:lang w:val="ru-RU"/>
        </w:rPr>
        <w:t xml:space="preserve"> </w:t>
      </w:r>
      <w:r w:rsidRPr="00FD414E">
        <w:rPr>
          <w:color w:val="161A18"/>
          <w:lang w:val="ru-RU"/>
        </w:rPr>
        <w:t>спортивной</w:t>
      </w:r>
      <w:r w:rsidRPr="00FD414E">
        <w:rPr>
          <w:color w:val="161A18"/>
          <w:spacing w:val="11"/>
          <w:lang w:val="ru-RU"/>
        </w:rPr>
        <w:t xml:space="preserve"> </w:t>
      </w:r>
      <w:r w:rsidRPr="00FD414E">
        <w:rPr>
          <w:color w:val="161A18"/>
          <w:lang w:val="ru-RU"/>
        </w:rPr>
        <w:t>подготовки</w:t>
      </w:r>
      <w:r w:rsidRPr="00FD414E">
        <w:rPr>
          <w:color w:val="161A18"/>
          <w:spacing w:val="12"/>
          <w:lang w:val="ru-RU"/>
        </w:rPr>
        <w:t xml:space="preserve"> </w:t>
      </w:r>
      <w:r w:rsidRPr="00FD414E">
        <w:rPr>
          <w:color w:val="262A28"/>
          <w:lang w:val="ru-RU"/>
        </w:rPr>
        <w:t>и</w:t>
      </w:r>
      <w:r w:rsidRPr="00FD414E">
        <w:rPr>
          <w:color w:val="262A28"/>
          <w:w w:val="106"/>
          <w:lang w:val="ru-RU"/>
        </w:rPr>
        <w:t xml:space="preserve"> </w:t>
      </w:r>
      <w:r w:rsidRPr="00FD414E">
        <w:rPr>
          <w:color w:val="262A28"/>
          <w:lang w:val="ru-RU"/>
        </w:rPr>
        <w:t xml:space="preserve">количество </w:t>
      </w:r>
      <w:r w:rsidRPr="00FD414E">
        <w:rPr>
          <w:color w:val="161A18"/>
          <w:lang w:val="ru-RU"/>
        </w:rPr>
        <w:t>лиц,  проходящих</w:t>
      </w:r>
      <w:r w:rsidRPr="00FD414E">
        <w:rPr>
          <w:color w:val="161A18"/>
          <w:spacing w:val="9"/>
          <w:lang w:val="ru-RU"/>
        </w:rPr>
        <w:t xml:space="preserve"> </w:t>
      </w:r>
      <w:r w:rsidRPr="00FD414E">
        <w:rPr>
          <w:color w:val="161A18"/>
          <w:lang w:val="ru-RU"/>
        </w:rPr>
        <w:t>спортизную</w:t>
      </w:r>
      <w:r w:rsidRPr="00FD414E">
        <w:rPr>
          <w:color w:val="161A18"/>
          <w:spacing w:val="12"/>
          <w:lang w:val="ru-RU"/>
        </w:rPr>
        <w:t xml:space="preserve"> </w:t>
      </w:r>
      <w:r w:rsidRPr="00FD414E">
        <w:rPr>
          <w:color w:val="161A18"/>
          <w:lang w:val="ru-RU"/>
        </w:rPr>
        <w:t>подготовку</w:t>
      </w:r>
      <w:r w:rsidRPr="00FD414E">
        <w:rPr>
          <w:color w:val="161A18"/>
          <w:spacing w:val="5"/>
          <w:lang w:val="ru-RU"/>
        </w:rPr>
        <w:t xml:space="preserve"> </w:t>
      </w:r>
      <w:r w:rsidRPr="00FD414E">
        <w:rPr>
          <w:color w:val="161A18"/>
          <w:lang w:val="ru-RU"/>
        </w:rPr>
        <w:t>в</w:t>
      </w:r>
      <w:r w:rsidRPr="00FD414E">
        <w:rPr>
          <w:color w:val="161A18"/>
          <w:spacing w:val="46"/>
          <w:lang w:val="ru-RU"/>
        </w:rPr>
        <w:t xml:space="preserve"> </w:t>
      </w:r>
      <w:r w:rsidRPr="00FD414E">
        <w:rPr>
          <w:color w:val="161A18"/>
          <w:lang w:val="ru-RU"/>
        </w:rPr>
        <w:t>группах</w:t>
      </w:r>
      <w:r w:rsidRPr="00FD414E">
        <w:rPr>
          <w:color w:val="161A18"/>
          <w:spacing w:val="3"/>
          <w:lang w:val="ru-RU"/>
        </w:rPr>
        <w:t xml:space="preserve"> </w:t>
      </w:r>
      <w:r w:rsidRPr="00FD414E">
        <w:rPr>
          <w:color w:val="161A18"/>
          <w:lang w:val="ru-RU"/>
        </w:rPr>
        <w:t>на</w:t>
      </w:r>
      <w:r w:rsidRPr="00FD414E">
        <w:rPr>
          <w:color w:val="161A18"/>
          <w:spacing w:val="50"/>
          <w:lang w:val="ru-RU"/>
        </w:rPr>
        <w:t xml:space="preserve"> </w:t>
      </w:r>
      <w:r w:rsidRPr="00FD414E">
        <w:rPr>
          <w:color w:val="161A18"/>
          <w:lang w:val="ru-RU"/>
        </w:rPr>
        <w:t>этапах</w:t>
      </w:r>
      <w:r w:rsidRPr="00FD414E">
        <w:rPr>
          <w:color w:val="161A18"/>
          <w:w w:val="99"/>
          <w:lang w:val="ru-RU"/>
        </w:rPr>
        <w:t xml:space="preserve"> </w:t>
      </w:r>
      <w:r w:rsidRPr="00FD414E">
        <w:rPr>
          <w:color w:val="262A28"/>
          <w:lang w:val="ru-RU"/>
        </w:rPr>
        <w:t>спортивной</w:t>
      </w:r>
      <w:r w:rsidRPr="00FD414E">
        <w:rPr>
          <w:color w:val="262A28"/>
          <w:spacing w:val="67"/>
          <w:lang w:val="ru-RU"/>
        </w:rPr>
        <w:t xml:space="preserve"> </w:t>
      </w:r>
      <w:r w:rsidRPr="00FD414E">
        <w:rPr>
          <w:color w:val="161A18"/>
          <w:lang w:val="ru-RU"/>
        </w:rPr>
        <w:t>подготовки</w:t>
      </w:r>
      <w:r w:rsidRPr="00FD414E">
        <w:rPr>
          <w:color w:val="161A18"/>
          <w:spacing w:val="5"/>
          <w:lang w:val="ru-RU"/>
        </w:rPr>
        <w:t xml:space="preserve"> </w:t>
      </w:r>
      <w:r w:rsidRPr="00FD414E">
        <w:rPr>
          <w:color w:val="161A18"/>
          <w:lang w:val="ru-RU"/>
        </w:rPr>
        <w:t>по</w:t>
      </w:r>
      <w:r w:rsidRPr="00FD414E">
        <w:rPr>
          <w:color w:val="161A18"/>
          <w:spacing w:val="52"/>
          <w:lang w:val="ru-RU"/>
        </w:rPr>
        <w:t xml:space="preserve"> </w:t>
      </w:r>
      <w:r w:rsidRPr="00FD414E">
        <w:rPr>
          <w:color w:val="161A18"/>
          <w:lang w:val="ru-RU"/>
        </w:rPr>
        <w:t>виду</w:t>
      </w:r>
      <w:r w:rsidRPr="00FD414E">
        <w:rPr>
          <w:color w:val="161A18"/>
          <w:spacing w:val="62"/>
          <w:lang w:val="ru-RU"/>
        </w:rPr>
        <w:t xml:space="preserve"> </w:t>
      </w:r>
      <w:r w:rsidRPr="00FD414E">
        <w:rPr>
          <w:color w:val="161A18"/>
          <w:lang w:val="ru-RU"/>
        </w:rPr>
        <w:t>спорта</w:t>
      </w:r>
      <w:r w:rsidRPr="00FD414E">
        <w:rPr>
          <w:color w:val="161A18"/>
          <w:spacing w:val="66"/>
          <w:lang w:val="ru-RU"/>
        </w:rPr>
        <w:t xml:space="preserve"> </w:t>
      </w:r>
      <w:r w:rsidRPr="00FD414E">
        <w:rPr>
          <w:color w:val="161A18"/>
          <w:lang w:val="ru-RU"/>
        </w:rPr>
        <w:t>футбол,</w:t>
      </w:r>
      <w:r w:rsidRPr="00FD414E">
        <w:rPr>
          <w:color w:val="161A18"/>
          <w:spacing w:val="63"/>
          <w:lang w:val="ru-RU"/>
        </w:rPr>
        <w:t xml:space="preserve"> </w:t>
      </w:r>
      <w:r w:rsidRPr="00FD414E">
        <w:rPr>
          <w:color w:val="161A18"/>
          <w:lang w:val="ru-RU"/>
        </w:rPr>
        <w:t>что</w:t>
      </w:r>
      <w:r w:rsidRPr="00FD414E">
        <w:rPr>
          <w:color w:val="161A18"/>
          <w:spacing w:val="53"/>
          <w:lang w:val="ru-RU"/>
        </w:rPr>
        <w:t xml:space="preserve"> </w:t>
      </w:r>
      <w:r w:rsidRPr="00FD414E">
        <w:rPr>
          <w:color w:val="161A18"/>
          <w:lang w:val="ru-RU"/>
        </w:rPr>
        <w:t>является</w:t>
      </w:r>
      <w:r w:rsidRPr="00FD414E">
        <w:rPr>
          <w:color w:val="161A18"/>
          <w:spacing w:val="6"/>
          <w:lang w:val="ru-RU"/>
        </w:rPr>
        <w:t xml:space="preserve"> </w:t>
      </w:r>
      <w:r w:rsidRPr="00FD414E">
        <w:rPr>
          <w:color w:val="262A28"/>
          <w:lang w:val="ru-RU"/>
        </w:rPr>
        <w:t>важным нормативным</w:t>
      </w:r>
      <w:r w:rsidRPr="00FD414E">
        <w:rPr>
          <w:color w:val="262A28"/>
          <w:spacing w:val="36"/>
          <w:lang w:val="ru-RU"/>
        </w:rPr>
        <w:t xml:space="preserve"> </w:t>
      </w:r>
      <w:r w:rsidRPr="00FD414E">
        <w:rPr>
          <w:color w:val="161A18"/>
          <w:lang w:val="ru-RU"/>
        </w:rPr>
        <w:t>условием</w:t>
      </w:r>
      <w:r w:rsidRPr="00FD414E">
        <w:rPr>
          <w:color w:val="161A18"/>
          <w:spacing w:val="29"/>
          <w:lang w:val="ru-RU"/>
        </w:rPr>
        <w:t xml:space="preserve"> </w:t>
      </w:r>
      <w:r w:rsidRPr="00FD414E">
        <w:rPr>
          <w:color w:val="161A18"/>
          <w:lang w:val="ru-RU"/>
        </w:rPr>
        <w:t>при</w:t>
      </w:r>
      <w:r w:rsidRPr="00FD414E">
        <w:rPr>
          <w:color w:val="161A18"/>
          <w:spacing w:val="11"/>
          <w:lang w:val="ru-RU"/>
        </w:rPr>
        <w:t xml:space="preserve"> </w:t>
      </w:r>
      <w:r w:rsidRPr="00FD414E">
        <w:rPr>
          <w:color w:val="161A18"/>
          <w:lang w:val="ru-RU"/>
        </w:rPr>
        <w:t>планировании</w:t>
      </w:r>
      <w:r w:rsidRPr="00FD414E">
        <w:rPr>
          <w:color w:val="161A18"/>
          <w:spacing w:val="21"/>
          <w:lang w:val="ru-RU"/>
        </w:rPr>
        <w:t xml:space="preserve"> </w:t>
      </w:r>
      <w:r w:rsidRPr="00FD414E">
        <w:rPr>
          <w:color w:val="161A18"/>
          <w:spacing w:val="2"/>
          <w:lang w:val="ru-RU"/>
        </w:rPr>
        <w:t>учебно</w:t>
      </w:r>
      <w:r w:rsidRPr="00FD414E">
        <w:rPr>
          <w:spacing w:val="1"/>
          <w:lang w:val="ru-RU"/>
        </w:rPr>
        <w:t>-</w:t>
      </w:r>
      <w:r w:rsidRPr="00FD414E">
        <w:rPr>
          <w:spacing w:val="-8"/>
          <w:lang w:val="ru-RU"/>
        </w:rPr>
        <w:t xml:space="preserve"> </w:t>
      </w:r>
      <w:r w:rsidRPr="00FD414E">
        <w:rPr>
          <w:color w:val="161A18"/>
          <w:lang w:val="ru-RU"/>
        </w:rPr>
        <w:t xml:space="preserve">тренировочного </w:t>
      </w:r>
      <w:r w:rsidRPr="00FD414E">
        <w:rPr>
          <w:color w:val="161A18"/>
          <w:spacing w:val="48"/>
          <w:lang w:val="ru-RU"/>
        </w:rPr>
        <w:t xml:space="preserve"> </w:t>
      </w:r>
      <w:r w:rsidRPr="00FD414E">
        <w:rPr>
          <w:color w:val="262A28"/>
          <w:lang w:val="ru-RU"/>
        </w:rPr>
        <w:t>процесса.</w:t>
      </w:r>
    </w:p>
    <w:p w:rsidR="00B663C6" w:rsidRPr="00FD414E" w:rsidRDefault="00B663C6">
      <w:pPr>
        <w:spacing w:before="9"/>
        <w:rPr>
          <w:rFonts w:ascii="Times New Roman" w:eastAsia="Times New Roman" w:hAnsi="Times New Roman" w:cs="Times New Roman"/>
          <w:sz w:val="23"/>
          <w:szCs w:val="23"/>
          <w:lang w:val="ru-RU"/>
        </w:rPr>
      </w:pPr>
    </w:p>
    <w:p w:rsidR="00B663C6" w:rsidRPr="00FD414E" w:rsidRDefault="00FD414E">
      <w:pPr>
        <w:pStyle w:val="a3"/>
        <w:spacing w:line="251" w:lineRule="auto"/>
        <w:ind w:left="541" w:right="1235" w:firstLine="701"/>
        <w:rPr>
          <w:lang w:val="ru-RU"/>
        </w:rPr>
      </w:pPr>
      <w:r w:rsidRPr="00FD414E">
        <w:rPr>
          <w:color w:val="161A18"/>
          <w:lang w:val="ru-RU"/>
        </w:rPr>
        <w:t>Требование</w:t>
      </w:r>
      <w:r w:rsidRPr="00FD414E">
        <w:rPr>
          <w:color w:val="161A18"/>
          <w:spacing w:val="26"/>
          <w:lang w:val="ru-RU"/>
        </w:rPr>
        <w:t xml:space="preserve"> </w:t>
      </w:r>
      <w:r w:rsidRPr="00FD414E">
        <w:rPr>
          <w:color w:val="161A18"/>
          <w:lang w:val="ru-RU"/>
        </w:rPr>
        <w:t>к</w:t>
      </w:r>
      <w:r w:rsidRPr="00FD414E">
        <w:rPr>
          <w:color w:val="161A18"/>
          <w:spacing w:val="6"/>
          <w:lang w:val="ru-RU"/>
        </w:rPr>
        <w:t xml:space="preserve"> </w:t>
      </w:r>
      <w:r w:rsidRPr="00FD414E">
        <w:rPr>
          <w:color w:val="161A18"/>
          <w:lang w:val="ru-RU"/>
        </w:rPr>
        <w:t>количественному</w:t>
      </w:r>
      <w:r w:rsidRPr="00FD414E">
        <w:rPr>
          <w:color w:val="161A18"/>
          <w:spacing w:val="34"/>
          <w:lang w:val="ru-RU"/>
        </w:rPr>
        <w:t xml:space="preserve"> </w:t>
      </w:r>
      <w:r w:rsidRPr="00FD414E">
        <w:rPr>
          <w:color w:val="161A18"/>
          <w:lang w:val="ru-RU"/>
        </w:rPr>
        <w:t>и</w:t>
      </w:r>
      <w:r w:rsidRPr="00FD414E">
        <w:rPr>
          <w:color w:val="161A18"/>
          <w:spacing w:val="11"/>
          <w:lang w:val="ru-RU"/>
        </w:rPr>
        <w:t xml:space="preserve"> </w:t>
      </w:r>
      <w:r w:rsidRPr="00FD414E">
        <w:rPr>
          <w:color w:val="161A18"/>
          <w:lang w:val="ru-RU"/>
        </w:rPr>
        <w:t>качественному</w:t>
      </w:r>
      <w:r w:rsidRPr="00FD414E">
        <w:rPr>
          <w:color w:val="161A18"/>
          <w:spacing w:val="44"/>
          <w:lang w:val="ru-RU"/>
        </w:rPr>
        <w:t xml:space="preserve"> </w:t>
      </w:r>
      <w:r w:rsidRPr="00FD414E">
        <w:rPr>
          <w:color w:val="161A18"/>
          <w:lang w:val="ru-RU"/>
        </w:rPr>
        <w:t>составу</w:t>
      </w:r>
      <w:r w:rsidRPr="00FD414E">
        <w:rPr>
          <w:color w:val="161A18"/>
          <w:spacing w:val="16"/>
          <w:lang w:val="ru-RU"/>
        </w:rPr>
        <w:t xml:space="preserve"> </w:t>
      </w:r>
      <w:r w:rsidRPr="00FD414E">
        <w:rPr>
          <w:color w:val="161A18"/>
          <w:lang w:val="ru-RU"/>
        </w:rPr>
        <w:t>групп</w:t>
      </w:r>
      <w:r w:rsidRPr="00FD414E">
        <w:rPr>
          <w:color w:val="161A18"/>
          <w:w w:val="102"/>
          <w:lang w:val="ru-RU"/>
        </w:rPr>
        <w:t xml:space="preserve"> </w:t>
      </w:r>
      <w:r w:rsidRPr="00FD414E">
        <w:rPr>
          <w:color w:val="262A28"/>
          <w:lang w:val="ru-RU"/>
        </w:rPr>
        <w:t>подготовки</w:t>
      </w:r>
      <w:r w:rsidRPr="00FD414E">
        <w:rPr>
          <w:color w:val="262A28"/>
          <w:spacing w:val="29"/>
          <w:lang w:val="ru-RU"/>
        </w:rPr>
        <w:t xml:space="preserve"> </w:t>
      </w:r>
      <w:r w:rsidRPr="00FD414E">
        <w:rPr>
          <w:color w:val="161A18"/>
          <w:lang w:val="ru-RU"/>
        </w:rPr>
        <w:t>определяется</w:t>
      </w:r>
      <w:r w:rsidRPr="00FD414E">
        <w:rPr>
          <w:color w:val="161A18"/>
          <w:spacing w:val="39"/>
          <w:lang w:val="ru-RU"/>
        </w:rPr>
        <w:t xml:space="preserve"> </w:t>
      </w:r>
      <w:r w:rsidRPr="00FD414E">
        <w:rPr>
          <w:color w:val="161A18"/>
          <w:lang w:val="ru-RU"/>
        </w:rPr>
        <w:t>ФССП</w:t>
      </w:r>
      <w:r w:rsidRPr="00FD414E">
        <w:rPr>
          <w:color w:val="161A18"/>
          <w:spacing w:val="15"/>
          <w:lang w:val="ru-RU"/>
        </w:rPr>
        <w:t xml:space="preserve"> </w:t>
      </w:r>
      <w:r w:rsidRPr="00FD414E">
        <w:rPr>
          <w:color w:val="262A28"/>
          <w:lang w:val="ru-RU"/>
        </w:rPr>
        <w:t>(</w:t>
      </w:r>
      <w:r w:rsidRPr="00FD414E">
        <w:rPr>
          <w:color w:val="262A28"/>
          <w:spacing w:val="1"/>
          <w:lang w:val="ru-RU"/>
        </w:rPr>
        <w:t xml:space="preserve"> </w:t>
      </w:r>
      <w:r w:rsidRPr="00FD414E">
        <w:rPr>
          <w:color w:val="161A18"/>
          <w:lang w:val="ru-RU"/>
        </w:rPr>
        <w:t>приложение</w:t>
      </w:r>
      <w:r w:rsidRPr="00FD414E">
        <w:rPr>
          <w:color w:val="161A18"/>
          <w:spacing w:val="29"/>
          <w:lang w:val="ru-RU"/>
        </w:rPr>
        <w:t xml:space="preserve"> </w:t>
      </w:r>
      <w:r w:rsidRPr="00FD414E">
        <w:rPr>
          <w:rFonts w:ascii="Arial" w:eastAsia="Arial" w:hAnsi="Arial" w:cs="Arial"/>
          <w:color w:val="161A18"/>
          <w:spacing w:val="4"/>
          <w:sz w:val="26"/>
          <w:szCs w:val="26"/>
          <w:lang w:val="ru-RU"/>
        </w:rPr>
        <w:t>№</w:t>
      </w:r>
      <w:r w:rsidRPr="00FD414E">
        <w:rPr>
          <w:color w:val="161A18"/>
          <w:spacing w:val="5"/>
          <w:lang w:val="ru-RU"/>
        </w:rPr>
        <w:t>1</w:t>
      </w:r>
      <w:r w:rsidRPr="00FD414E">
        <w:rPr>
          <w:color w:val="161A18"/>
          <w:spacing w:val="-18"/>
          <w:lang w:val="ru-RU"/>
        </w:rPr>
        <w:t xml:space="preserve"> </w:t>
      </w:r>
      <w:r w:rsidRPr="00FD414E">
        <w:rPr>
          <w:color w:val="161A18"/>
          <w:lang w:val="ru-RU"/>
        </w:rPr>
        <w:t>ФССП</w:t>
      </w:r>
      <w:r w:rsidRPr="00FD414E">
        <w:rPr>
          <w:color w:val="161A18"/>
          <w:spacing w:val="8"/>
          <w:lang w:val="ru-RU"/>
        </w:rPr>
        <w:t xml:space="preserve"> </w:t>
      </w:r>
      <w:r w:rsidRPr="00FD414E">
        <w:rPr>
          <w:color w:val="161A18"/>
          <w:lang w:val="ru-RU"/>
        </w:rPr>
        <w:t>),</w:t>
      </w:r>
      <w:r w:rsidRPr="00FD414E">
        <w:rPr>
          <w:color w:val="161A18"/>
          <w:spacing w:val="-1"/>
          <w:lang w:val="ru-RU"/>
        </w:rPr>
        <w:t xml:space="preserve"> </w:t>
      </w:r>
      <w:r w:rsidRPr="00FD414E">
        <w:rPr>
          <w:color w:val="161A18"/>
          <w:lang w:val="ru-RU"/>
        </w:rPr>
        <w:t>таблица</w:t>
      </w:r>
      <w:r w:rsidRPr="00FD414E">
        <w:rPr>
          <w:color w:val="161A18"/>
          <w:spacing w:val="23"/>
          <w:lang w:val="ru-RU"/>
        </w:rPr>
        <w:t xml:space="preserve"> </w:t>
      </w:r>
      <w:r w:rsidRPr="00FD414E">
        <w:rPr>
          <w:rFonts w:ascii="Arial" w:eastAsia="Arial" w:hAnsi="Arial" w:cs="Arial"/>
          <w:color w:val="161A18"/>
          <w:sz w:val="26"/>
          <w:szCs w:val="26"/>
          <w:lang w:val="ru-RU"/>
        </w:rPr>
        <w:t>№</w:t>
      </w:r>
      <w:r w:rsidRPr="00FD414E">
        <w:rPr>
          <w:rFonts w:ascii="Arial" w:eastAsia="Arial" w:hAnsi="Arial" w:cs="Arial"/>
          <w:color w:val="161A18"/>
          <w:spacing w:val="-10"/>
          <w:sz w:val="26"/>
          <w:szCs w:val="26"/>
          <w:lang w:val="ru-RU"/>
        </w:rPr>
        <w:t xml:space="preserve"> </w:t>
      </w:r>
      <w:r w:rsidRPr="00FD414E">
        <w:rPr>
          <w:color w:val="161A18"/>
          <w:lang w:val="ru-RU"/>
        </w:rPr>
        <w:t>2</w:t>
      </w:r>
    </w:p>
    <w:p w:rsidR="00B663C6" w:rsidRPr="00FD414E" w:rsidRDefault="00FD414E">
      <w:pPr>
        <w:pStyle w:val="a3"/>
        <w:spacing w:before="53" w:line="608" w:lineRule="exact"/>
        <w:ind w:left="617" w:firstLine="8064"/>
        <w:rPr>
          <w:lang w:val="ru-RU"/>
        </w:rPr>
      </w:pPr>
      <w:r w:rsidRPr="00FD414E">
        <w:rPr>
          <w:color w:val="262A28"/>
          <w:w w:val="105"/>
          <w:lang w:val="ru-RU"/>
        </w:rPr>
        <w:t>Таблица</w:t>
      </w:r>
      <w:r w:rsidRPr="00FD414E">
        <w:rPr>
          <w:color w:val="262A28"/>
          <w:spacing w:val="43"/>
          <w:w w:val="105"/>
          <w:lang w:val="ru-RU"/>
        </w:rPr>
        <w:t xml:space="preserve"> </w:t>
      </w:r>
      <w:r w:rsidRPr="00FD414E">
        <w:rPr>
          <w:color w:val="262A28"/>
          <w:w w:val="105"/>
          <w:lang w:val="ru-RU"/>
        </w:rPr>
        <w:t>№2</w:t>
      </w:r>
      <w:r w:rsidRPr="00FD414E">
        <w:rPr>
          <w:color w:val="262A28"/>
          <w:w w:val="104"/>
          <w:lang w:val="ru-RU"/>
        </w:rPr>
        <w:t xml:space="preserve"> </w:t>
      </w:r>
      <w:r w:rsidRPr="00FD414E">
        <w:rPr>
          <w:color w:val="262A28"/>
          <w:w w:val="105"/>
          <w:lang w:val="ru-RU"/>
        </w:rPr>
        <w:t xml:space="preserve">Продолжительность </w:t>
      </w:r>
      <w:r w:rsidRPr="00FD414E">
        <w:rPr>
          <w:color w:val="262A28"/>
          <w:spacing w:val="8"/>
          <w:w w:val="105"/>
          <w:lang w:val="ru-RU"/>
        </w:rPr>
        <w:t xml:space="preserve"> </w:t>
      </w:r>
      <w:r w:rsidRPr="00FD414E">
        <w:rPr>
          <w:color w:val="161A18"/>
          <w:w w:val="105"/>
          <w:lang w:val="ru-RU"/>
        </w:rPr>
        <w:t>этапов</w:t>
      </w:r>
      <w:r w:rsidRPr="00FD414E">
        <w:rPr>
          <w:color w:val="161A18"/>
          <w:spacing w:val="48"/>
          <w:w w:val="105"/>
          <w:lang w:val="ru-RU"/>
        </w:rPr>
        <w:t xml:space="preserve"> </w:t>
      </w:r>
      <w:r w:rsidRPr="00FD414E">
        <w:rPr>
          <w:color w:val="161A18"/>
          <w:w w:val="105"/>
          <w:lang w:val="ru-RU"/>
        </w:rPr>
        <w:t xml:space="preserve">спортивной </w:t>
      </w:r>
      <w:r w:rsidRPr="00FD414E">
        <w:rPr>
          <w:color w:val="161A18"/>
          <w:spacing w:val="1"/>
          <w:w w:val="105"/>
          <w:lang w:val="ru-RU"/>
        </w:rPr>
        <w:t xml:space="preserve"> </w:t>
      </w:r>
      <w:r w:rsidRPr="00FD414E">
        <w:rPr>
          <w:color w:val="161A18"/>
          <w:w w:val="105"/>
          <w:lang w:val="ru-RU"/>
        </w:rPr>
        <w:t xml:space="preserve">подготовки, </w:t>
      </w:r>
      <w:r w:rsidRPr="00FD414E">
        <w:rPr>
          <w:color w:val="161A18"/>
          <w:spacing w:val="4"/>
          <w:w w:val="105"/>
          <w:lang w:val="ru-RU"/>
        </w:rPr>
        <w:t xml:space="preserve"> </w:t>
      </w:r>
      <w:r w:rsidRPr="00FD414E">
        <w:rPr>
          <w:color w:val="161A18"/>
          <w:w w:val="105"/>
          <w:lang w:val="ru-RU"/>
        </w:rPr>
        <w:t xml:space="preserve">минимальный </w:t>
      </w:r>
      <w:r w:rsidRPr="00FD414E">
        <w:rPr>
          <w:color w:val="161A18"/>
          <w:spacing w:val="28"/>
          <w:w w:val="105"/>
          <w:lang w:val="ru-RU"/>
        </w:rPr>
        <w:t xml:space="preserve"> </w:t>
      </w:r>
      <w:r w:rsidRPr="00FD414E">
        <w:rPr>
          <w:color w:val="262A28"/>
          <w:w w:val="105"/>
          <w:lang w:val="ru-RU"/>
        </w:rPr>
        <w:t>возраст</w:t>
      </w:r>
    </w:p>
    <w:p w:rsidR="00B663C6" w:rsidRPr="00FD414E" w:rsidRDefault="00FD414E">
      <w:pPr>
        <w:pStyle w:val="a3"/>
        <w:spacing w:line="262" w:lineRule="exact"/>
        <w:ind w:left="337"/>
        <w:jc w:val="center"/>
        <w:rPr>
          <w:lang w:val="ru-RU"/>
        </w:rPr>
      </w:pPr>
      <w:r w:rsidRPr="00FD414E">
        <w:rPr>
          <w:color w:val="262A28"/>
          <w:w w:val="110"/>
          <w:lang w:val="ru-RU"/>
        </w:rPr>
        <w:t>лиц</w:t>
      </w:r>
      <w:r w:rsidRPr="00FD414E">
        <w:rPr>
          <w:color w:val="262A28"/>
          <w:spacing w:val="-11"/>
          <w:w w:val="110"/>
          <w:lang w:val="ru-RU"/>
        </w:rPr>
        <w:t xml:space="preserve"> </w:t>
      </w:r>
      <w:r w:rsidRPr="00FD414E">
        <w:rPr>
          <w:color w:val="161A18"/>
          <w:w w:val="110"/>
          <w:lang w:val="ru-RU"/>
        </w:rPr>
        <w:t>для</w:t>
      </w:r>
      <w:r w:rsidRPr="00FD414E">
        <w:rPr>
          <w:color w:val="161A18"/>
          <w:spacing w:val="-6"/>
          <w:w w:val="110"/>
          <w:lang w:val="ru-RU"/>
        </w:rPr>
        <w:t xml:space="preserve"> </w:t>
      </w:r>
      <w:r w:rsidRPr="00FD414E">
        <w:rPr>
          <w:color w:val="161A18"/>
          <w:w w:val="110"/>
          <w:lang w:val="ru-RU"/>
        </w:rPr>
        <w:t>зачисления</w:t>
      </w:r>
      <w:r w:rsidRPr="00FD414E">
        <w:rPr>
          <w:color w:val="161A18"/>
          <w:spacing w:val="12"/>
          <w:w w:val="110"/>
          <w:lang w:val="ru-RU"/>
        </w:rPr>
        <w:t xml:space="preserve"> </w:t>
      </w:r>
      <w:r w:rsidRPr="00FD414E">
        <w:rPr>
          <w:color w:val="161A18"/>
          <w:w w:val="110"/>
          <w:lang w:val="ru-RU"/>
        </w:rPr>
        <w:t>на</w:t>
      </w:r>
      <w:r w:rsidRPr="00FD414E">
        <w:rPr>
          <w:color w:val="161A18"/>
          <w:spacing w:val="-8"/>
          <w:w w:val="110"/>
          <w:lang w:val="ru-RU"/>
        </w:rPr>
        <w:t xml:space="preserve"> </w:t>
      </w:r>
      <w:r w:rsidRPr="00FD414E">
        <w:rPr>
          <w:color w:val="161A18"/>
          <w:w w:val="110"/>
          <w:lang w:val="ru-RU"/>
        </w:rPr>
        <w:t>этапы</w:t>
      </w:r>
      <w:r w:rsidRPr="00FD414E">
        <w:rPr>
          <w:color w:val="161A18"/>
          <w:spacing w:val="-3"/>
          <w:w w:val="110"/>
          <w:lang w:val="ru-RU"/>
        </w:rPr>
        <w:t xml:space="preserve"> </w:t>
      </w:r>
      <w:r w:rsidRPr="00FD414E">
        <w:rPr>
          <w:color w:val="161A18"/>
          <w:w w:val="110"/>
          <w:lang w:val="ru-RU"/>
        </w:rPr>
        <w:t>спортивной</w:t>
      </w:r>
      <w:r w:rsidRPr="00FD414E">
        <w:rPr>
          <w:color w:val="161A18"/>
          <w:spacing w:val="5"/>
          <w:w w:val="110"/>
          <w:lang w:val="ru-RU"/>
        </w:rPr>
        <w:t xml:space="preserve"> </w:t>
      </w:r>
      <w:r w:rsidRPr="00FD414E">
        <w:rPr>
          <w:color w:val="161A18"/>
          <w:w w:val="110"/>
          <w:lang w:val="ru-RU"/>
        </w:rPr>
        <w:t>подготовки</w:t>
      </w:r>
      <w:r w:rsidRPr="00FD414E">
        <w:rPr>
          <w:color w:val="161A18"/>
          <w:spacing w:val="11"/>
          <w:w w:val="110"/>
          <w:lang w:val="ru-RU"/>
        </w:rPr>
        <w:t xml:space="preserve"> </w:t>
      </w:r>
      <w:r w:rsidRPr="00FD414E">
        <w:rPr>
          <w:color w:val="161A18"/>
          <w:w w:val="110"/>
          <w:lang w:val="ru-RU"/>
        </w:rPr>
        <w:t>и</w:t>
      </w:r>
      <w:r w:rsidRPr="00FD414E">
        <w:rPr>
          <w:color w:val="161A18"/>
          <w:spacing w:val="-12"/>
          <w:w w:val="110"/>
          <w:lang w:val="ru-RU"/>
        </w:rPr>
        <w:t xml:space="preserve"> </w:t>
      </w:r>
      <w:r w:rsidRPr="00FD414E">
        <w:rPr>
          <w:color w:val="161A18"/>
          <w:w w:val="110"/>
          <w:lang w:val="ru-RU"/>
        </w:rPr>
        <w:t>количес</w:t>
      </w:r>
      <w:r w:rsidRPr="00FD414E">
        <w:rPr>
          <w:color w:val="3B3F3D"/>
          <w:w w:val="110"/>
          <w:lang w:val="ru-RU"/>
        </w:rPr>
        <w:t>тво</w:t>
      </w:r>
      <w:r w:rsidRPr="00FD414E">
        <w:rPr>
          <w:color w:val="3B3F3D"/>
          <w:spacing w:val="-16"/>
          <w:w w:val="110"/>
          <w:lang w:val="ru-RU"/>
        </w:rPr>
        <w:t xml:space="preserve"> </w:t>
      </w:r>
      <w:r w:rsidRPr="00FD414E">
        <w:rPr>
          <w:color w:val="3B3F3D"/>
          <w:w w:val="110"/>
          <w:lang w:val="ru-RU"/>
        </w:rPr>
        <w:t>лиц,</w:t>
      </w:r>
    </w:p>
    <w:p w:rsidR="00B663C6" w:rsidRPr="00FD414E" w:rsidRDefault="00FD414E">
      <w:pPr>
        <w:pStyle w:val="a3"/>
        <w:spacing w:before="10" w:line="247" w:lineRule="auto"/>
        <w:ind w:left="1014" w:right="675"/>
        <w:jc w:val="center"/>
        <w:rPr>
          <w:lang w:val="ru-RU"/>
        </w:rPr>
      </w:pPr>
      <w:r w:rsidRPr="00FD414E">
        <w:rPr>
          <w:color w:val="262A28"/>
          <w:w w:val="105"/>
          <w:lang w:val="ru-RU"/>
        </w:rPr>
        <w:t>проходящих</w:t>
      </w:r>
      <w:r w:rsidRPr="00FD414E">
        <w:rPr>
          <w:color w:val="262A28"/>
          <w:spacing w:val="30"/>
          <w:w w:val="105"/>
          <w:lang w:val="ru-RU"/>
        </w:rPr>
        <w:t xml:space="preserve"> </w:t>
      </w:r>
      <w:r w:rsidRPr="00FD414E">
        <w:rPr>
          <w:color w:val="161A18"/>
          <w:w w:val="105"/>
          <w:lang w:val="ru-RU"/>
        </w:rPr>
        <w:t>спортивную</w:t>
      </w:r>
      <w:r w:rsidRPr="00FD414E">
        <w:rPr>
          <w:color w:val="161A18"/>
          <w:spacing w:val="26"/>
          <w:w w:val="105"/>
          <w:lang w:val="ru-RU"/>
        </w:rPr>
        <w:t xml:space="preserve"> </w:t>
      </w:r>
      <w:r w:rsidRPr="00FD414E">
        <w:rPr>
          <w:color w:val="161A18"/>
          <w:spacing w:val="1"/>
          <w:w w:val="105"/>
          <w:lang w:val="ru-RU"/>
        </w:rPr>
        <w:t>подгото1зку</w:t>
      </w:r>
      <w:r w:rsidRPr="00FD414E">
        <w:rPr>
          <w:color w:val="161A18"/>
          <w:spacing w:val="-11"/>
          <w:w w:val="105"/>
          <w:lang w:val="ru-RU"/>
        </w:rPr>
        <w:t xml:space="preserve"> </w:t>
      </w:r>
      <w:r w:rsidRPr="00FD414E">
        <w:rPr>
          <w:color w:val="161A18"/>
          <w:w w:val="105"/>
          <w:lang w:val="ru-RU"/>
        </w:rPr>
        <w:t>в</w:t>
      </w:r>
      <w:r w:rsidRPr="00FD414E">
        <w:rPr>
          <w:color w:val="161A18"/>
          <w:spacing w:val="-1"/>
          <w:w w:val="105"/>
          <w:lang w:val="ru-RU"/>
        </w:rPr>
        <w:t xml:space="preserve"> </w:t>
      </w:r>
      <w:r w:rsidRPr="00FD414E">
        <w:rPr>
          <w:color w:val="161A18"/>
          <w:w w:val="105"/>
          <w:lang w:val="ru-RU"/>
        </w:rPr>
        <w:t>группах</w:t>
      </w:r>
      <w:r w:rsidRPr="00FD414E">
        <w:rPr>
          <w:color w:val="161A18"/>
          <w:spacing w:val="25"/>
          <w:w w:val="105"/>
          <w:lang w:val="ru-RU"/>
        </w:rPr>
        <w:t xml:space="preserve"> </w:t>
      </w:r>
      <w:r w:rsidRPr="00FD414E">
        <w:rPr>
          <w:color w:val="161A18"/>
          <w:w w:val="105"/>
          <w:lang w:val="ru-RU"/>
        </w:rPr>
        <w:t>на</w:t>
      </w:r>
      <w:r w:rsidRPr="00FD414E">
        <w:rPr>
          <w:color w:val="161A18"/>
          <w:spacing w:val="11"/>
          <w:w w:val="105"/>
          <w:lang w:val="ru-RU"/>
        </w:rPr>
        <w:t xml:space="preserve"> </w:t>
      </w:r>
      <w:r w:rsidRPr="00FD414E">
        <w:rPr>
          <w:color w:val="161A18"/>
          <w:w w:val="105"/>
          <w:lang w:val="ru-RU"/>
        </w:rPr>
        <w:t>этапах</w:t>
      </w:r>
      <w:r w:rsidRPr="00FD414E">
        <w:rPr>
          <w:color w:val="161A18"/>
          <w:spacing w:val="18"/>
          <w:w w:val="105"/>
          <w:lang w:val="ru-RU"/>
        </w:rPr>
        <w:t xml:space="preserve"> </w:t>
      </w:r>
      <w:r w:rsidRPr="00FD414E">
        <w:rPr>
          <w:color w:val="161A18"/>
          <w:w w:val="105"/>
          <w:lang w:val="ru-RU"/>
        </w:rPr>
        <w:t>спортивной</w:t>
      </w:r>
      <w:r w:rsidRPr="00FD414E">
        <w:rPr>
          <w:color w:val="161A18"/>
          <w:spacing w:val="26"/>
          <w:w w:val="107"/>
          <w:lang w:val="ru-RU"/>
        </w:rPr>
        <w:t xml:space="preserve"> </w:t>
      </w:r>
      <w:r w:rsidRPr="00FD414E">
        <w:rPr>
          <w:color w:val="161A18"/>
          <w:w w:val="105"/>
          <w:lang w:val="ru-RU"/>
        </w:rPr>
        <w:t>подготовки по</w:t>
      </w:r>
      <w:r w:rsidRPr="00FD414E">
        <w:rPr>
          <w:color w:val="161A18"/>
          <w:spacing w:val="-18"/>
          <w:w w:val="105"/>
          <w:lang w:val="ru-RU"/>
        </w:rPr>
        <w:t xml:space="preserve"> </w:t>
      </w:r>
      <w:r w:rsidRPr="00FD414E">
        <w:rPr>
          <w:color w:val="161A18"/>
          <w:spacing w:val="-4"/>
          <w:w w:val="105"/>
          <w:lang w:val="ru-RU"/>
        </w:rPr>
        <w:t>ви;</w:t>
      </w:r>
      <w:r w:rsidRPr="00FD414E">
        <w:rPr>
          <w:color w:val="161A18"/>
          <w:spacing w:val="-5"/>
          <w:w w:val="105"/>
          <w:lang w:val="ru-RU"/>
        </w:rPr>
        <w:t>:.:у</w:t>
      </w:r>
      <w:r w:rsidRPr="00FD414E">
        <w:rPr>
          <w:color w:val="161A18"/>
          <w:spacing w:val="-25"/>
          <w:w w:val="105"/>
          <w:lang w:val="ru-RU"/>
        </w:rPr>
        <w:t xml:space="preserve"> </w:t>
      </w:r>
      <w:r w:rsidRPr="00FD414E">
        <w:rPr>
          <w:color w:val="161A18"/>
          <w:w w:val="105"/>
          <w:lang w:val="ru-RU"/>
        </w:rPr>
        <w:t>спорта</w:t>
      </w:r>
      <w:r w:rsidRPr="00FD414E">
        <w:rPr>
          <w:color w:val="161A18"/>
          <w:spacing w:val="-14"/>
          <w:w w:val="105"/>
          <w:lang w:val="ru-RU"/>
        </w:rPr>
        <w:t xml:space="preserve"> </w:t>
      </w:r>
      <w:r w:rsidRPr="00FD414E">
        <w:rPr>
          <w:color w:val="161A18"/>
          <w:w w:val="105"/>
          <w:lang w:val="ru-RU"/>
        </w:rPr>
        <w:t>футбол</w:t>
      </w:r>
    </w:p>
    <w:p w:rsidR="00B663C6" w:rsidRPr="00FD414E" w:rsidRDefault="00B663C6">
      <w:pPr>
        <w:spacing w:before="9"/>
        <w:rPr>
          <w:rFonts w:ascii="Times New Roman" w:eastAsia="Times New Roman" w:hAnsi="Times New Roman" w:cs="Times New Roman"/>
          <w:sz w:val="24"/>
          <w:szCs w:val="24"/>
          <w:lang w:val="ru-RU"/>
        </w:rPr>
      </w:pPr>
    </w:p>
    <w:p w:rsidR="00B663C6" w:rsidRPr="00FD414E" w:rsidRDefault="00174D1F">
      <w:pPr>
        <w:pStyle w:val="a3"/>
        <w:tabs>
          <w:tab w:val="left" w:pos="3234"/>
          <w:tab w:val="left" w:pos="3520"/>
          <w:tab w:val="left" w:pos="6061"/>
          <w:tab w:val="left" w:pos="6285"/>
          <w:tab w:val="left" w:pos="8210"/>
        </w:tabs>
        <w:spacing w:before="70" w:line="255" w:lineRule="auto"/>
        <w:ind w:left="923" w:right="246" w:hanging="464"/>
        <w:rPr>
          <w:lang w:val="ru-RU"/>
        </w:rPr>
      </w:pPr>
      <w:r>
        <w:pict>
          <v:group id="_x0000_s7373" style="position:absolute;left:0;text-align:left;margin-left:41.05pt;margin-top:-2.3pt;width:510.25pt;height:163.5pt;z-index:-350584;mso-position-horizontal-relative:page" coordorigin="821,-46" coordsize="10205,3270">
            <v:group id="_x0000_s7432" style="position:absolute;left:826;top:-11;width:5134;height:2" coordorigin="826,-11" coordsize="5134,2">
              <v:shape id="_x0000_s7433" style="position:absolute;left:826;top:-11;width:5134;height:2" coordorigin="826,-11" coordsize="5134,0" path="m826,-11r5133,e" filled="f" strokecolor="#2f2f2f" strokeweight=".16844mm">
                <v:path arrowok="t"/>
              </v:shape>
            </v:group>
            <v:group id="_x0000_s7430" style="position:absolute;left:840;top:-42;width:2;height:431" coordorigin="840,-42" coordsize="2,431">
              <v:shape id="_x0000_s7431" style="position:absolute;left:840;top:-42;width:2;height:431" coordorigin="840,-42" coordsize="0,431" path="m840,389r,-431e" filled="f" strokecolor="#7c7c7c" strokeweight=".16844mm">
                <v:path arrowok="t"/>
              </v:shape>
            </v:group>
            <v:group id="_x0000_s7428" style="position:absolute;left:3825;top:30;width:2;height:388" coordorigin="3825,30" coordsize="2,388">
              <v:shape id="_x0000_s7429" style="position:absolute;left:3825;top:30;width:2;height:388" coordorigin="3825,30" coordsize="0,388" path="m3825,418r,-388e" filled="f" strokecolor="#232323" strokeweight=".16844mm">
                <v:path arrowok="t"/>
              </v:shape>
            </v:group>
            <v:group id="_x0000_s7426" style="position:absolute;left:3877;top:-6;width:2851;height:2" coordorigin="3877,-6" coordsize="2851,2">
              <v:shape id="_x0000_s7427" style="position:absolute;left:3877;top:-6;width:2851;height:2" coordorigin="3877,-6" coordsize="2851,0" path="m3877,-6r2851,e" filled="f" strokecolor="#282828" strokeweight=".08422mm">
                <v:path arrowok="t"/>
              </v:shape>
            </v:group>
            <v:group id="_x0000_s7424" style="position:absolute;left:6695;top:-42;width:2;height:431" coordorigin="6695,-42" coordsize="2,431">
              <v:shape id="_x0000_s7425" style="position:absolute;left:6695;top:-42;width:2;height:431" coordorigin="6695,-42" coordsize="0,431" path="m6695,389r,-431e" filled="f" strokecolor="#3b3b3b" strokeweight=".16844mm">
                <v:path arrowok="t"/>
              </v:shape>
            </v:group>
            <v:group id="_x0000_s7422" style="position:absolute;left:8886;top:-42;width:2;height:431" coordorigin="8886,-42" coordsize="2,431">
              <v:shape id="_x0000_s7423" style="position:absolute;left:8886;top:-42;width:2;height:431" coordorigin="8886,-42" coordsize="0,431" path="m8886,389r,-431e" filled="f" strokecolor="#2f2f2f" strokeweight=".16844mm">
                <v:path arrowok="t"/>
              </v:shape>
            </v:group>
            <v:group id="_x0000_s7420" style="position:absolute;left:5969;top:-11;width:5033;height:2" coordorigin="5969,-11" coordsize="5033,2">
              <v:shape id="_x0000_s7421" style="position:absolute;left:5969;top:-11;width:5033;height:2" coordorigin="5969,-11" coordsize="5033,0" path="m5969,-11r5033,e" filled="f" strokecolor="#2b2b2b" strokeweight=".16844mm">
                <v:path arrowok="t"/>
              </v:shape>
            </v:group>
            <v:group id="_x0000_s7418" style="position:absolute;left:10961;top:25;width:2;height:1355" coordorigin="10961,25" coordsize="2,1355">
              <v:shape id="_x0000_s7419" style="position:absolute;left:10961;top:25;width:2;height:1355" coordorigin="10961,25" coordsize="0,1355" path="m10961,1380r,-1355e" filled="f" strokecolor="#3f3f3f" strokeweight=".16844mm">
                <v:path arrowok="t"/>
              </v:shape>
            </v:group>
            <v:group id="_x0000_s7416" style="position:absolute;left:840;top:389;width:2;height:656" coordorigin="840,389" coordsize="2,656">
              <v:shape id="_x0000_s7417" style="position:absolute;left:840;top:389;width:2;height:656" coordorigin="840,389" coordsize="0,656" path="m840,1045r,-656e" filled="f" strokecolor="#606060" strokeweight=".16844mm">
                <v:path arrowok="t"/>
              </v:shape>
            </v:group>
            <v:group id="_x0000_s7414" style="position:absolute;left:3827;top:30;width:2;height:1355" coordorigin="3827,30" coordsize="2,1355">
              <v:shape id="_x0000_s7415" style="position:absolute;left:3827;top:30;width:2;height:1355" coordorigin="3827,30" coordsize="0,1355" path="m3827,1385r,-1355e" filled="f" strokecolor="#3f3f3f" strokeweight=".16844mm">
                <v:path arrowok="t"/>
              </v:shape>
            </v:group>
            <v:group id="_x0000_s7412" style="position:absolute;left:6695;top:389;width:2;height:843" coordorigin="6695,389" coordsize="2,843">
              <v:shape id="_x0000_s7413" style="position:absolute;left:6695;top:389;width:2;height:843" coordorigin="6695,389" coordsize="0,843" path="m6695,1231r,-842e" filled="f" strokeweight=".16844mm">
                <v:path arrowok="t"/>
              </v:shape>
            </v:group>
            <v:group id="_x0000_s7410" style="position:absolute;left:8886;top:389;width:2;height:843" coordorigin="8886,389" coordsize="2,843">
              <v:shape id="_x0000_s7411" style="position:absolute;left:8886;top:389;width:2;height:843" coordorigin="8886,389" coordsize="0,843" path="m8886,1231r,-842e" filled="f" strokeweight=".33689mm">
                <v:path arrowok="t"/>
              </v:shape>
            </v:group>
            <v:group id="_x0000_s7408" style="position:absolute;left:840;top:1045;width:2;height:336" coordorigin="840,1045" coordsize="2,336">
              <v:shape id="_x0000_s7409" style="position:absolute;left:840;top:1045;width:2;height:336" coordorigin="840,1045" coordsize="0,336" path="m840,1380r,-335e" filled="f" strokecolor="#484848" strokeweight=".16844mm">
                <v:path arrowok="t"/>
              </v:shape>
            </v:group>
            <v:group id="_x0000_s7406" style="position:absolute;left:826;top:1377;width:3009;height:2" coordorigin="826,1377" coordsize="3009,2">
              <v:shape id="_x0000_s7407" style="position:absolute;left:826;top:1377;width:3009;height:2" coordorigin="826,1377" coordsize="3009,0" path="m826,1377r3008,e" filled="f" strokecolor="#2b2b2b" strokeweight=".16844mm">
                <v:path arrowok="t"/>
              </v:shape>
            </v:group>
            <v:group id="_x0000_s7404" style="position:absolute;left:3863;top:1382;width:4952;height:2" coordorigin="3863,1382" coordsize="4952,2">
              <v:shape id="_x0000_s7405" style="position:absolute;left:3863;top:1382;width:4952;height:2" coordorigin="3863,1382" coordsize="4952,0" path="m3863,1382r4952,e" filled="f" strokecolor="#2f2f2f" strokeweight=".16844mm">
                <v:path arrowok="t"/>
              </v:shape>
            </v:group>
            <v:group id="_x0000_s7402" style="position:absolute;left:6695;top:1231;width:2;height:154" coordorigin="6695,1231" coordsize="2,154">
              <v:shape id="_x0000_s7403" style="position:absolute;left:6695;top:1231;width:2;height:154" coordorigin="6695,1231" coordsize="0,154" path="m6695,1385r,-154e" filled="f" strokecolor="#575757" strokeweight=".16844mm">
                <v:path arrowok="t"/>
              </v:shape>
            </v:group>
            <v:group id="_x0000_s7400" style="position:absolute;left:8886;top:1231;width:2;height:154" coordorigin="8886,1231" coordsize="2,154">
              <v:shape id="_x0000_s7401" style="position:absolute;left:8886;top:1231;width:2;height:154" coordorigin="8886,1231" coordsize="0,154" path="m8886,1385r,-154e" filled="f" strokecolor="#232323" strokeweight=".16844mm">
                <v:path arrowok="t"/>
              </v:shape>
            </v:group>
            <v:group id="_x0000_s7398" style="position:absolute;left:8881;top:1380;width:2082;height:2" coordorigin="8881,1380" coordsize="2082,2">
              <v:shape id="_x0000_s7399" style="position:absolute;left:8881;top:1380;width:2082;height:2" coordorigin="8881,1380" coordsize="2082,0" path="m8881,1380r2082,e" filled="f" strokecolor="#2f3434" strokeweight=".33689mm">
                <v:path arrowok="t"/>
              </v:shape>
            </v:group>
            <v:group id="_x0000_s7396" style="position:absolute;left:3827;top:1418;width:2;height:680" coordorigin="3827,1418" coordsize="2,680">
              <v:shape id="_x0000_s7397" style="position:absolute;left:3827;top:1418;width:2;height:680" coordorigin="3827,1418" coordsize="0,680" path="m3827,2098r,-680e" filled="f" strokecolor="#444" strokeweight=".16844mm">
                <v:path arrowok="t"/>
              </v:shape>
            </v:group>
            <v:group id="_x0000_s7394" style="position:absolute;left:3810;top:2112;width:1815;height:2" coordorigin="3810,2112" coordsize="1815,2">
              <v:shape id="_x0000_s7395" style="position:absolute;left:3810;top:2112;width:1815;height:2" coordorigin="3810,2112" coordsize="1815,0" path="m3810,2112r1815,e" filled="f" strokeweight=".16844mm">
                <v:path arrowok="t"/>
              </v:shape>
            </v:group>
            <v:group id="_x0000_s7392" style="position:absolute;left:840;top:1782;width:2;height:714" coordorigin="840,1782" coordsize="2,714">
              <v:shape id="_x0000_s7393" style="position:absolute;left:840;top:1782;width:2;height:714" coordorigin="840,1782" coordsize="0,714" path="m840,2495r,-713e" filled="f" strokecolor="#747474" strokeweight=".16844mm">
                <v:path arrowok="t"/>
              </v:shape>
            </v:group>
            <v:group id="_x0000_s7390" style="position:absolute;left:836;top:2112;width:2985;height:2" coordorigin="836,2112" coordsize="2985,2">
              <v:shape id="_x0000_s7391" style="position:absolute;left:836;top:2112;width:2985;height:2" coordorigin="836,2112" coordsize="2985,0" path="m836,2112r2984,e" filled="f" strokecolor="#4b4b4b" strokeweight=".33689mm">
                <v:path arrowok="t"/>
              </v:shape>
            </v:group>
            <v:group id="_x0000_s7388" style="position:absolute;left:6695;top:2112;width:2192;height:2" coordorigin="6695,2112" coordsize="2192,2">
              <v:shape id="_x0000_s7389" style="position:absolute;left:6695;top:2112;width:2192;height:2" coordorigin="6695,2112" coordsize="2192,0" path="m6695,2112r2191,e" filled="f" strokeweight=".16844mm">
                <v:path arrowok="t"/>
              </v:shape>
            </v:group>
            <v:group id="_x0000_s7386" style="position:absolute;left:8886;top:2112;width:2073;height:2" coordorigin="8886,2112" coordsize="2073,2">
              <v:shape id="_x0000_s7387" style="position:absolute;left:8886;top:2112;width:2073;height:2" coordorigin="8886,2112" coordsize="2073,0" path="m8886,2112r2073,e" filled="f" strokecolor="#575757" strokeweight=".33689mm">
                <v:path arrowok="t"/>
              </v:shape>
            </v:group>
            <v:group id="_x0000_s7384" style="position:absolute;left:3832;top:2127;width:2;height:1063" coordorigin="3832,2127" coordsize="2,1063">
              <v:shape id="_x0000_s7385" style="position:absolute;left:3832;top:2127;width:2;height:1063" coordorigin="3832,2127" coordsize="0,1063" path="m3832,3189r,-1062e" filled="f" strokecolor="#444" strokeweight=".16844mm">
                <v:path arrowok="t"/>
              </v:shape>
            </v:group>
            <v:group id="_x0000_s7382" style="position:absolute;left:3782;top:3187;width:153;height:2" coordorigin="3782,3187" coordsize="153,2">
              <v:shape id="_x0000_s7383" style="position:absolute;left:3782;top:3187;width:153;height:2" coordorigin="3782,3187" coordsize="153,0" path="m3782,3187r153,e" filled="f" strokecolor="#343434" strokeweight=".08422mm">
                <v:path arrowok="t"/>
              </v:shape>
            </v:group>
            <v:group id="_x0000_s7380" style="position:absolute;left:5988;top:3187;width:736;height:2" coordorigin="5988,3187" coordsize="736,2">
              <v:shape id="_x0000_s7381" style="position:absolute;left:5988;top:3187;width:736;height:2" coordorigin="5988,3187" coordsize="736,0" path="m5988,3187r735,e" filled="f" strokecolor="#1f1f1f" strokeweight=".08422mm">
                <v:path arrowok="t"/>
              </v:shape>
            </v:group>
            <v:group id="_x0000_s7378" style="position:absolute;left:840;top:2495;width:2;height:316" coordorigin="840,2495" coordsize="2,316">
              <v:shape id="_x0000_s7379" style="position:absolute;left:840;top:2495;width:2;height:316" coordorigin="840,2495" coordsize="0,316" path="m840,2811r,-316e" filled="f" strokecolor="#878787" strokeweight=".16844mm">
                <v:path arrowok="t"/>
              </v:shape>
            </v:group>
            <v:group id="_x0000_s7376" style="position:absolute;left:6169;top:3184;width:4842;height:2" coordorigin="6169,3184" coordsize="4842,2">
              <v:shape id="_x0000_s7377" style="position:absolute;left:6169;top:3184;width:4842;height:2" coordorigin="6169,3184" coordsize="4842,0" path="m6169,3184r4842,e" filled="f" strokecolor="#342f34" strokeweight=".16844mm">
                <v:path arrowok="t"/>
              </v:shape>
            </v:group>
            <v:group id="_x0000_s7374" style="position:absolute;left:8886;top:3218;width:2135;height:2" coordorigin="8886,3218" coordsize="2135,2">
              <v:shape id="_x0000_s7375" style="position:absolute;left:8886;top:3218;width:2135;height:2" coordorigin="8886,3218" coordsize="2135,0" path="m8886,3218r2135,e" filled="f" strokeweight=".16844mm">
                <v:path arrowok="t"/>
              </v:shape>
            </v:group>
            <w10:wrap anchorx="page"/>
          </v:group>
        </w:pict>
      </w:r>
      <w:r>
        <w:pict>
          <v:shape id="_x0000_s7372" type="#_x0000_t202" style="position:absolute;left:0;text-align:left;margin-left:41.3pt;margin-top:15.45pt;width:1.35pt;height:5pt;z-index:1168;mso-position-horizontal-relative:page" filled="f" stroked="f">
            <v:textbox inset="0,0,0,0">
              <w:txbxContent>
                <w:p w:rsidR="00FD414E" w:rsidRDefault="00FD414E">
                  <w:pPr>
                    <w:spacing w:line="100" w:lineRule="exact"/>
                    <w:rPr>
                      <w:rFonts w:ascii="Times New Roman" w:eastAsia="Times New Roman" w:hAnsi="Times New Roman" w:cs="Times New Roman"/>
                      <w:sz w:val="10"/>
                      <w:szCs w:val="10"/>
                    </w:rPr>
                  </w:pPr>
                  <w:r>
                    <w:rPr>
                      <w:rFonts w:ascii="Times New Roman"/>
                      <w:color w:val="898989"/>
                      <w:w w:val="50"/>
                      <w:sz w:val="10"/>
                    </w:rPr>
                    <w:t>1</w:t>
                  </w:r>
                </w:p>
              </w:txbxContent>
            </v:textbox>
            <w10:wrap anchorx="page"/>
          </v:shape>
        </w:pict>
      </w:r>
      <w:r w:rsidR="00FD414E" w:rsidRPr="00FD414E">
        <w:rPr>
          <w:color w:val="262A28"/>
          <w:w w:val="110"/>
          <w:lang w:val="ru-RU"/>
        </w:rPr>
        <w:t>Этапы</w:t>
      </w:r>
      <w:r w:rsidR="00FD414E" w:rsidRPr="00FD414E">
        <w:rPr>
          <w:color w:val="262A28"/>
          <w:spacing w:val="-36"/>
          <w:w w:val="110"/>
          <w:lang w:val="ru-RU"/>
        </w:rPr>
        <w:t xml:space="preserve"> </w:t>
      </w:r>
      <w:r w:rsidR="00FD414E" w:rsidRPr="00FD414E">
        <w:rPr>
          <w:color w:val="161A18"/>
          <w:w w:val="110"/>
          <w:lang w:val="ru-RU"/>
        </w:rPr>
        <w:t>спортивной</w:t>
      </w:r>
      <w:r w:rsidR="00FD414E" w:rsidRPr="00FD414E">
        <w:rPr>
          <w:color w:val="161A18"/>
          <w:w w:val="110"/>
          <w:lang w:val="ru-RU"/>
        </w:rPr>
        <w:tab/>
      </w:r>
      <w:r w:rsidR="00FD414E" w:rsidRPr="00FD414E">
        <w:rPr>
          <w:color w:val="161A18"/>
          <w:w w:val="105"/>
          <w:lang w:val="ru-RU"/>
        </w:rPr>
        <w:t>Продолжительность</w:t>
      </w:r>
      <w:r w:rsidR="00FD414E" w:rsidRPr="00FD414E">
        <w:rPr>
          <w:color w:val="161A18"/>
          <w:w w:val="105"/>
          <w:lang w:val="ru-RU"/>
        </w:rPr>
        <w:tab/>
        <w:t>Минимальный</w:t>
      </w:r>
      <w:r w:rsidR="00FD414E" w:rsidRPr="00FD414E">
        <w:rPr>
          <w:color w:val="161A18"/>
          <w:w w:val="105"/>
          <w:lang w:val="ru-RU"/>
        </w:rPr>
        <w:tab/>
      </w:r>
      <w:r w:rsidR="00FD414E" w:rsidRPr="00FD414E">
        <w:rPr>
          <w:color w:val="262A28"/>
          <w:w w:val="110"/>
          <w:lang w:val="ru-RU"/>
        </w:rPr>
        <w:t>Наполняемость</w:t>
      </w:r>
      <w:r w:rsidR="00FD414E" w:rsidRPr="00FD414E">
        <w:rPr>
          <w:color w:val="262A28"/>
          <w:w w:val="108"/>
          <w:lang w:val="ru-RU"/>
        </w:rPr>
        <w:t xml:space="preserve"> </w:t>
      </w:r>
      <w:r w:rsidR="00FD414E" w:rsidRPr="00FD414E">
        <w:rPr>
          <w:color w:val="262A28"/>
          <w:w w:val="105"/>
          <w:lang w:val="ru-RU"/>
        </w:rPr>
        <w:t>подготовки</w:t>
      </w:r>
      <w:r w:rsidR="00FD414E" w:rsidRPr="00FD414E">
        <w:rPr>
          <w:color w:val="262A28"/>
          <w:w w:val="105"/>
          <w:lang w:val="ru-RU"/>
        </w:rPr>
        <w:tab/>
      </w:r>
      <w:r w:rsidR="00FD414E" w:rsidRPr="00FD414E">
        <w:rPr>
          <w:color w:val="262A28"/>
          <w:w w:val="105"/>
          <w:lang w:val="ru-RU"/>
        </w:rPr>
        <w:tab/>
      </w:r>
      <w:r w:rsidR="00FD414E" w:rsidRPr="00FD414E">
        <w:rPr>
          <w:color w:val="161A18"/>
          <w:w w:val="110"/>
          <w:lang w:val="ru-RU"/>
        </w:rPr>
        <w:t>этапов</w:t>
      </w:r>
      <w:r w:rsidR="00FD414E" w:rsidRPr="00FD414E">
        <w:rPr>
          <w:color w:val="161A18"/>
          <w:spacing w:val="-12"/>
          <w:w w:val="110"/>
          <w:lang w:val="ru-RU"/>
        </w:rPr>
        <w:t xml:space="preserve"> </w:t>
      </w:r>
      <w:r w:rsidR="00FD414E" w:rsidRPr="00FD414E">
        <w:rPr>
          <w:color w:val="161A18"/>
          <w:w w:val="110"/>
          <w:lang w:val="ru-RU"/>
        </w:rPr>
        <w:t>(в</w:t>
      </w:r>
      <w:r w:rsidR="00FD414E" w:rsidRPr="00FD414E">
        <w:rPr>
          <w:color w:val="161A18"/>
          <w:spacing w:val="-24"/>
          <w:w w:val="110"/>
          <w:lang w:val="ru-RU"/>
        </w:rPr>
        <w:t xml:space="preserve"> </w:t>
      </w:r>
      <w:r w:rsidR="00FD414E" w:rsidRPr="00FD414E">
        <w:rPr>
          <w:color w:val="161A18"/>
          <w:w w:val="110"/>
          <w:lang w:val="ru-RU"/>
        </w:rPr>
        <w:t>годзх)</w:t>
      </w:r>
      <w:r w:rsidR="00FD414E" w:rsidRPr="00FD414E">
        <w:rPr>
          <w:color w:val="161A18"/>
          <w:w w:val="110"/>
          <w:lang w:val="ru-RU"/>
        </w:rPr>
        <w:tab/>
      </w:r>
      <w:r w:rsidR="00FD414E" w:rsidRPr="00FD414E">
        <w:rPr>
          <w:color w:val="161A18"/>
          <w:w w:val="110"/>
          <w:lang w:val="ru-RU"/>
        </w:rPr>
        <w:tab/>
        <w:t>возраст</w:t>
      </w:r>
      <w:r w:rsidR="00FD414E" w:rsidRPr="00FD414E">
        <w:rPr>
          <w:color w:val="161A18"/>
          <w:spacing w:val="-28"/>
          <w:w w:val="110"/>
          <w:lang w:val="ru-RU"/>
        </w:rPr>
        <w:t xml:space="preserve"> </w:t>
      </w:r>
      <w:r w:rsidR="00FD414E" w:rsidRPr="00FD414E">
        <w:rPr>
          <w:color w:val="161A18"/>
          <w:w w:val="110"/>
          <w:lang w:val="ru-RU"/>
        </w:rPr>
        <w:t>для</w:t>
      </w:r>
      <w:r w:rsidR="00FD414E" w:rsidRPr="00FD414E">
        <w:rPr>
          <w:color w:val="161A18"/>
          <w:w w:val="110"/>
          <w:lang w:val="ru-RU"/>
        </w:rPr>
        <w:tab/>
        <w:t>групп</w:t>
      </w:r>
      <w:r w:rsidR="00FD414E" w:rsidRPr="00FD414E">
        <w:rPr>
          <w:color w:val="161A18"/>
          <w:spacing w:val="-26"/>
          <w:w w:val="110"/>
          <w:lang w:val="ru-RU"/>
        </w:rPr>
        <w:t xml:space="preserve"> </w:t>
      </w:r>
      <w:r w:rsidR="00FD414E" w:rsidRPr="00FD414E">
        <w:rPr>
          <w:color w:val="3B3F3D"/>
          <w:w w:val="110"/>
          <w:lang w:val="ru-RU"/>
        </w:rPr>
        <w:t>(человек)</w:t>
      </w:r>
    </w:p>
    <w:p w:rsidR="00B663C6" w:rsidRPr="00FD414E" w:rsidRDefault="00FD414E">
      <w:pPr>
        <w:spacing w:line="31" w:lineRule="exact"/>
        <w:ind w:left="126"/>
        <w:rPr>
          <w:rFonts w:ascii="Times New Roman" w:eastAsia="Times New Roman" w:hAnsi="Times New Roman" w:cs="Times New Roman"/>
          <w:sz w:val="10"/>
          <w:szCs w:val="10"/>
          <w:lang w:val="ru-RU"/>
        </w:rPr>
      </w:pPr>
      <w:r w:rsidRPr="00FD414E">
        <w:rPr>
          <w:rFonts w:ascii="Times New Roman"/>
          <w:color w:val="797979"/>
          <w:w w:val="65"/>
          <w:sz w:val="10"/>
          <w:lang w:val="ru-RU"/>
        </w:rPr>
        <w:t>1</w:t>
      </w:r>
    </w:p>
    <w:p w:rsidR="00B663C6" w:rsidRPr="00FD414E" w:rsidRDefault="00FD414E">
      <w:pPr>
        <w:pStyle w:val="a3"/>
        <w:tabs>
          <w:tab w:val="left" w:pos="6185"/>
        </w:tabs>
        <w:spacing w:line="276" w:lineRule="exact"/>
        <w:ind w:left="126"/>
        <w:rPr>
          <w:lang w:val="ru-RU"/>
        </w:rPr>
      </w:pPr>
      <w:r w:rsidRPr="00FD414E">
        <w:rPr>
          <w:color w:val="797979"/>
          <w:w w:val="50"/>
          <w:position w:val="5"/>
          <w:sz w:val="10"/>
          <w:lang w:val="ru-RU"/>
        </w:rPr>
        <w:t>1</w:t>
      </w:r>
      <w:r w:rsidRPr="00FD414E">
        <w:rPr>
          <w:color w:val="797979"/>
          <w:w w:val="50"/>
          <w:position w:val="5"/>
          <w:sz w:val="10"/>
          <w:lang w:val="ru-RU"/>
        </w:rPr>
        <w:tab/>
      </w:r>
      <w:r w:rsidRPr="00FD414E">
        <w:rPr>
          <w:color w:val="161A18"/>
          <w:lang w:val="ru-RU"/>
        </w:rPr>
        <w:t xml:space="preserve">зачисления  </w:t>
      </w:r>
      <w:r w:rsidRPr="00FD414E">
        <w:rPr>
          <w:color w:val="161A18"/>
          <w:spacing w:val="23"/>
          <w:lang w:val="ru-RU"/>
        </w:rPr>
        <w:t xml:space="preserve"> </w:t>
      </w:r>
      <w:r w:rsidRPr="00FD414E">
        <w:rPr>
          <w:color w:val="161A18"/>
          <w:lang w:val="ru-RU"/>
        </w:rPr>
        <w:t>в</w:t>
      </w:r>
    </w:p>
    <w:p w:rsidR="00B663C6" w:rsidRPr="00FD414E" w:rsidRDefault="00174D1F">
      <w:pPr>
        <w:pStyle w:val="a3"/>
        <w:tabs>
          <w:tab w:val="right" w:pos="10318"/>
        </w:tabs>
        <w:spacing w:before="15" w:line="266" w:lineRule="exact"/>
        <w:ind w:left="6209"/>
        <w:rPr>
          <w:sz w:val="10"/>
          <w:szCs w:val="10"/>
          <w:lang w:val="ru-RU"/>
        </w:rPr>
      </w:pPr>
      <w:r>
        <w:pict>
          <v:shape id="_x0000_s7371" type="#_x0000_t202" style="position:absolute;left:0;text-align:left;margin-left:549.6pt;margin-top:9.65pt;width:1.35pt;height:4pt;z-index:-350536;mso-position-horizontal-relative:page" filled="f" stroked="f">
            <v:textbox inset="0,0,0,0">
              <w:txbxContent>
                <w:p w:rsidR="00FD414E" w:rsidRDefault="00FD414E">
                  <w:pPr>
                    <w:spacing w:line="80" w:lineRule="exact"/>
                    <w:rPr>
                      <w:rFonts w:ascii="Times New Roman" w:eastAsia="Times New Roman" w:hAnsi="Times New Roman" w:cs="Times New Roman"/>
                      <w:sz w:val="8"/>
                      <w:szCs w:val="8"/>
                    </w:rPr>
                  </w:pPr>
                  <w:r>
                    <w:rPr>
                      <w:rFonts w:ascii="Times New Roman"/>
                      <w:color w:val="595959"/>
                      <w:w w:val="65"/>
                      <w:sz w:val="8"/>
                    </w:rPr>
                    <w:t>1</w:t>
                  </w:r>
                </w:p>
              </w:txbxContent>
            </v:textbox>
            <w10:wrap anchorx="page"/>
          </v:shape>
        </w:pict>
      </w:r>
      <w:r w:rsidR="00FD414E" w:rsidRPr="00FD414E">
        <w:rPr>
          <w:color w:val="161A18"/>
          <w:lang w:val="ru-RU"/>
        </w:rPr>
        <w:t>группы</w:t>
      </w:r>
      <w:r w:rsidR="00FD414E" w:rsidRPr="00FD414E">
        <w:rPr>
          <w:color w:val="161A18"/>
          <w:spacing w:val="30"/>
          <w:lang w:val="ru-RU"/>
        </w:rPr>
        <w:t xml:space="preserve"> </w:t>
      </w:r>
      <w:r w:rsidR="00FD414E" w:rsidRPr="00FD414E">
        <w:rPr>
          <w:color w:val="262A28"/>
          <w:lang w:val="ru-RU"/>
        </w:rPr>
        <w:t>(лет)</w:t>
      </w:r>
      <w:r w:rsidR="00FD414E" w:rsidRPr="00FD414E">
        <w:rPr>
          <w:color w:val="595959"/>
          <w:position w:val="7"/>
          <w:sz w:val="10"/>
          <w:lang w:val="ru-RU"/>
        </w:rPr>
        <w:tab/>
      </w:r>
      <w:r w:rsidR="00FD414E" w:rsidRPr="00FD414E">
        <w:rPr>
          <w:color w:val="595959"/>
          <w:w w:val="90"/>
          <w:position w:val="7"/>
          <w:sz w:val="10"/>
          <w:lang w:val="ru-RU"/>
        </w:rPr>
        <w:t>1</w:t>
      </w:r>
    </w:p>
    <w:p w:rsidR="00B663C6" w:rsidRPr="00FD414E" w:rsidRDefault="00B663C6">
      <w:pPr>
        <w:spacing w:line="266" w:lineRule="exact"/>
        <w:rPr>
          <w:sz w:val="10"/>
          <w:szCs w:val="10"/>
          <w:lang w:val="ru-RU"/>
        </w:rPr>
        <w:sectPr w:rsidR="00B663C6" w:rsidRPr="00FD414E">
          <w:pgSz w:w="11910" w:h="16840"/>
          <w:pgMar w:top="1120" w:right="760" w:bottom="280" w:left="700" w:header="720" w:footer="720" w:gutter="0"/>
          <w:cols w:space="720"/>
        </w:sectPr>
      </w:pPr>
    </w:p>
    <w:p w:rsidR="00B663C6" w:rsidRPr="00FD414E" w:rsidRDefault="00FD414E">
      <w:pPr>
        <w:spacing w:line="61" w:lineRule="exact"/>
        <w:ind w:left="126"/>
        <w:rPr>
          <w:rFonts w:ascii="Times New Roman" w:eastAsia="Times New Roman" w:hAnsi="Times New Roman" w:cs="Times New Roman"/>
          <w:sz w:val="6"/>
          <w:szCs w:val="6"/>
          <w:lang w:val="ru-RU"/>
        </w:rPr>
      </w:pPr>
      <w:r w:rsidRPr="00FD414E">
        <w:rPr>
          <w:rFonts w:ascii="Times New Roman"/>
          <w:color w:val="696969"/>
          <w:w w:val="70"/>
          <w:sz w:val="6"/>
          <w:lang w:val="ru-RU"/>
        </w:rPr>
        <w:lastRenderedPageBreak/>
        <w:t>1</w:t>
      </w:r>
    </w:p>
    <w:p w:rsidR="00B663C6" w:rsidRPr="00FD414E" w:rsidRDefault="00FD414E">
      <w:pPr>
        <w:tabs>
          <w:tab w:val="left" w:pos="4456"/>
        </w:tabs>
        <w:spacing w:before="65" w:line="251" w:lineRule="exact"/>
        <w:ind w:left="126"/>
        <w:rPr>
          <w:rFonts w:ascii="Times New Roman" w:eastAsia="Times New Roman" w:hAnsi="Times New Roman" w:cs="Times New Roman"/>
          <w:sz w:val="26"/>
          <w:szCs w:val="26"/>
          <w:lang w:val="ru-RU"/>
        </w:rPr>
      </w:pPr>
      <w:r w:rsidRPr="00FD414E">
        <w:rPr>
          <w:rFonts w:ascii="Arial" w:hAnsi="Arial"/>
          <w:color w:val="595959"/>
          <w:w w:val="90"/>
          <w:position w:val="13"/>
          <w:sz w:val="10"/>
          <w:lang w:val="ru-RU"/>
        </w:rPr>
        <w:t>1</w:t>
      </w:r>
      <w:r w:rsidRPr="00FD414E">
        <w:rPr>
          <w:rFonts w:ascii="Arial" w:hAnsi="Arial"/>
          <w:color w:val="595959"/>
          <w:spacing w:val="9"/>
          <w:w w:val="90"/>
          <w:position w:val="13"/>
          <w:sz w:val="10"/>
          <w:lang w:val="ru-RU"/>
        </w:rPr>
        <w:t xml:space="preserve"> </w:t>
      </w:r>
      <w:r w:rsidRPr="00FD414E">
        <w:rPr>
          <w:rFonts w:ascii="Times New Roman" w:hAnsi="Times New Roman"/>
          <w:color w:val="262A28"/>
          <w:sz w:val="27"/>
          <w:lang w:val="ru-RU"/>
        </w:rPr>
        <w:t>Этап</w:t>
      </w:r>
      <w:r w:rsidRPr="00FD414E">
        <w:rPr>
          <w:rFonts w:ascii="Times New Roman" w:hAnsi="Times New Roman"/>
          <w:color w:val="262A28"/>
          <w:spacing w:val="5"/>
          <w:sz w:val="27"/>
          <w:lang w:val="ru-RU"/>
        </w:rPr>
        <w:t xml:space="preserve"> </w:t>
      </w:r>
      <w:r w:rsidRPr="00FD414E">
        <w:rPr>
          <w:rFonts w:ascii="Times New Roman" w:hAnsi="Times New Roman"/>
          <w:color w:val="262A28"/>
          <w:sz w:val="27"/>
          <w:lang w:val="ru-RU"/>
        </w:rPr>
        <w:t>начальной</w:t>
      </w:r>
      <w:r w:rsidRPr="00FD414E">
        <w:rPr>
          <w:rFonts w:ascii="Times New Roman" w:hAnsi="Times New Roman"/>
          <w:color w:val="161A18"/>
          <w:sz w:val="26"/>
          <w:lang w:val="ru-RU"/>
        </w:rPr>
        <w:tab/>
        <w:t>3</w:t>
      </w:r>
    </w:p>
    <w:p w:rsidR="00B663C6" w:rsidRPr="00FD414E" w:rsidRDefault="00FD414E">
      <w:pPr>
        <w:pStyle w:val="a3"/>
        <w:tabs>
          <w:tab w:val="left" w:pos="3158"/>
        </w:tabs>
        <w:spacing w:line="329" w:lineRule="exact"/>
        <w:ind w:left="192"/>
        <w:rPr>
          <w:sz w:val="49"/>
          <w:szCs w:val="49"/>
          <w:lang w:val="ru-RU"/>
        </w:rPr>
      </w:pPr>
      <w:r w:rsidRPr="00FD414E">
        <w:rPr>
          <w:color w:val="262A28"/>
          <w:w w:val="90"/>
          <w:lang w:val="ru-RU"/>
        </w:rPr>
        <w:t>подготовки</w:t>
      </w:r>
      <w:r w:rsidRPr="00FD414E">
        <w:rPr>
          <w:color w:val="161A18"/>
          <w:w w:val="90"/>
          <w:position w:val="-8"/>
          <w:sz w:val="49"/>
          <w:lang w:val="ru-RU"/>
        </w:rPr>
        <w:tab/>
      </w:r>
      <w:r w:rsidRPr="00FD414E">
        <w:rPr>
          <w:color w:val="161A18"/>
          <w:w w:val="45"/>
          <w:position w:val="-8"/>
          <w:sz w:val="49"/>
          <w:lang w:val="ru-RU"/>
        </w:rPr>
        <w:t>1</w:t>
      </w:r>
    </w:p>
    <w:p w:rsidR="00B663C6" w:rsidRPr="00FD414E" w:rsidRDefault="00FD414E">
      <w:pPr>
        <w:tabs>
          <w:tab w:val="left" w:pos="2259"/>
        </w:tabs>
        <w:spacing w:before="136" w:line="241" w:lineRule="exact"/>
        <w:ind w:left="105"/>
        <w:jc w:val="center"/>
        <w:rPr>
          <w:rFonts w:ascii="Times New Roman" w:eastAsia="Times New Roman" w:hAnsi="Times New Roman" w:cs="Times New Roman"/>
          <w:sz w:val="26"/>
          <w:szCs w:val="26"/>
          <w:lang w:val="ru-RU"/>
        </w:rPr>
      </w:pPr>
      <w:r w:rsidRPr="00FD414E">
        <w:rPr>
          <w:w w:val="105"/>
          <w:lang w:val="ru-RU"/>
        </w:rPr>
        <w:br w:type="column"/>
      </w:r>
      <w:r w:rsidRPr="00FD414E">
        <w:rPr>
          <w:rFonts w:ascii="Times New Roman"/>
          <w:color w:val="161A18"/>
          <w:w w:val="105"/>
          <w:sz w:val="26"/>
          <w:lang w:val="ru-RU"/>
        </w:rPr>
        <w:lastRenderedPageBreak/>
        <w:t>8</w:t>
      </w:r>
      <w:r w:rsidRPr="00FD414E">
        <w:rPr>
          <w:rFonts w:ascii="Times New Roman"/>
          <w:color w:val="161A18"/>
          <w:w w:val="105"/>
          <w:sz w:val="26"/>
          <w:lang w:val="ru-RU"/>
        </w:rPr>
        <w:tab/>
      </w:r>
      <w:r w:rsidRPr="00FD414E">
        <w:rPr>
          <w:rFonts w:ascii="Times New Roman"/>
          <w:color w:val="262A28"/>
          <w:w w:val="105"/>
          <w:sz w:val="26"/>
          <w:lang w:val="ru-RU"/>
        </w:rPr>
        <w:t>15</w:t>
      </w:r>
    </w:p>
    <w:p w:rsidR="00B663C6" w:rsidRPr="00FD414E" w:rsidRDefault="00174D1F">
      <w:pPr>
        <w:tabs>
          <w:tab w:val="left" w:pos="2186"/>
          <w:tab w:val="left" w:pos="4345"/>
        </w:tabs>
        <w:spacing w:line="329" w:lineRule="exact"/>
        <w:ind w:right="1"/>
        <w:jc w:val="center"/>
        <w:rPr>
          <w:rFonts w:ascii="Times New Roman" w:eastAsia="Times New Roman" w:hAnsi="Times New Roman" w:cs="Times New Roman"/>
          <w:sz w:val="11"/>
          <w:szCs w:val="11"/>
          <w:lang w:val="ru-RU"/>
        </w:rPr>
      </w:pPr>
      <w:r>
        <w:pict>
          <v:shape id="_x0000_s7370" type="#_x0000_t202" style="position:absolute;left:0;text-align:left;margin-left:224.4pt;margin-top:67.9pt;width:59.05pt;height:5.5pt;z-index:-350464;mso-position-horizontal-relative:page" filled="f" stroked="f">
            <v:textbox inset="0,0,0,0">
              <w:txbxContent>
                <w:p w:rsidR="00FD414E" w:rsidRDefault="00FD414E">
                  <w:pPr>
                    <w:tabs>
                      <w:tab w:val="left" w:pos="1180"/>
                    </w:tabs>
                    <w:spacing w:line="110" w:lineRule="exact"/>
                    <w:rPr>
                      <w:rFonts w:ascii="Arial" w:eastAsia="Arial" w:hAnsi="Arial" w:cs="Arial"/>
                      <w:sz w:val="11"/>
                      <w:szCs w:val="11"/>
                    </w:rPr>
                  </w:pPr>
                  <w:r>
                    <w:rPr>
                      <w:rFonts w:ascii="Arial"/>
                      <w:color w:val="262A28"/>
                      <w:w w:val="99"/>
                      <w:sz w:val="11"/>
                      <w:u w:val="single" w:color="282828"/>
                    </w:rPr>
                    <w:t xml:space="preserve"> </w:t>
                  </w:r>
                  <w:r>
                    <w:rPr>
                      <w:rFonts w:ascii="Arial"/>
                      <w:color w:val="262A28"/>
                      <w:sz w:val="11"/>
                      <w:u w:val="single" w:color="282828"/>
                    </w:rPr>
                    <w:tab/>
                  </w:r>
                </w:p>
              </w:txbxContent>
            </v:textbox>
            <w10:wrap anchorx="page"/>
          </v:shape>
        </w:pict>
      </w:r>
      <w:r w:rsidR="00FD414E" w:rsidRPr="00FD414E">
        <w:rPr>
          <w:rFonts w:ascii="Times New Roman"/>
          <w:color w:val="161A18"/>
          <w:w w:val="5"/>
          <w:sz w:val="49"/>
          <w:lang w:val="ru-RU"/>
        </w:rPr>
        <w:t>1</w:t>
      </w:r>
      <w:r w:rsidR="00FD414E" w:rsidRPr="00FD414E">
        <w:rPr>
          <w:rFonts w:ascii="Times New Roman"/>
          <w:color w:val="161A18"/>
          <w:sz w:val="49"/>
          <w:lang w:val="ru-RU"/>
        </w:rPr>
        <w:tab/>
      </w:r>
      <w:r w:rsidR="00FD414E" w:rsidRPr="00FD414E">
        <w:rPr>
          <w:rFonts w:ascii="Times New Roman"/>
          <w:color w:val="262A28"/>
          <w:w w:val="13"/>
          <w:sz w:val="49"/>
          <w:lang w:val="ru-RU"/>
        </w:rPr>
        <w:t>11</w:t>
      </w:r>
      <w:r w:rsidR="00FD414E" w:rsidRPr="00FD414E">
        <w:rPr>
          <w:rFonts w:ascii="Times New Roman"/>
          <w:color w:val="262A28"/>
          <w:sz w:val="49"/>
          <w:lang w:val="ru-RU"/>
        </w:rPr>
        <w:tab/>
      </w:r>
      <w:r w:rsidR="00FD414E" w:rsidRPr="00FD414E">
        <w:rPr>
          <w:rFonts w:ascii="Times New Roman"/>
          <w:color w:val="3B3F3D"/>
          <w:w w:val="55"/>
          <w:position w:val="11"/>
          <w:sz w:val="11"/>
          <w:lang w:val="ru-RU"/>
        </w:rPr>
        <w:t>11</w:t>
      </w:r>
    </w:p>
    <w:p w:rsidR="00B663C6" w:rsidRPr="00FD414E" w:rsidRDefault="00B663C6">
      <w:pPr>
        <w:spacing w:line="329" w:lineRule="exact"/>
        <w:jc w:val="center"/>
        <w:rPr>
          <w:rFonts w:ascii="Times New Roman" w:eastAsia="Times New Roman" w:hAnsi="Times New Roman" w:cs="Times New Roman"/>
          <w:sz w:val="11"/>
          <w:szCs w:val="11"/>
          <w:lang w:val="ru-RU"/>
        </w:rPr>
        <w:sectPr w:rsidR="00B663C6" w:rsidRPr="00FD414E">
          <w:type w:val="continuous"/>
          <w:pgSz w:w="11910" w:h="16840"/>
          <w:pgMar w:top="1120" w:right="760" w:bottom="280" w:left="700" w:header="720" w:footer="720" w:gutter="0"/>
          <w:cols w:num="2" w:space="720" w:equalWidth="0">
            <w:col w:w="4594" w:space="1189"/>
            <w:col w:w="4667"/>
          </w:cols>
        </w:sectPr>
      </w:pPr>
    </w:p>
    <w:p w:rsidR="00B663C6" w:rsidRPr="00FD414E" w:rsidRDefault="00FD414E">
      <w:pPr>
        <w:pStyle w:val="a3"/>
        <w:spacing w:before="129" w:line="247" w:lineRule="auto"/>
        <w:ind w:left="197" w:right="517"/>
        <w:rPr>
          <w:lang w:val="ru-RU"/>
        </w:rPr>
      </w:pPr>
      <w:r w:rsidRPr="00FD414E">
        <w:rPr>
          <w:color w:val="262A28"/>
          <w:lang w:val="ru-RU"/>
        </w:rPr>
        <w:lastRenderedPageBreak/>
        <w:t>Тренировочный</w:t>
      </w:r>
      <w:r w:rsidRPr="00FD414E">
        <w:rPr>
          <w:color w:val="262A28"/>
          <w:spacing w:val="44"/>
          <w:lang w:val="ru-RU"/>
        </w:rPr>
        <w:t xml:space="preserve"> </w:t>
      </w:r>
      <w:r w:rsidRPr="00FD414E">
        <w:rPr>
          <w:color w:val="262A28"/>
          <w:lang w:val="ru-RU"/>
        </w:rPr>
        <w:t>этап</w:t>
      </w:r>
      <w:r w:rsidRPr="00FD414E">
        <w:rPr>
          <w:color w:val="262A28"/>
          <w:w w:val="101"/>
          <w:lang w:val="ru-RU"/>
        </w:rPr>
        <w:t xml:space="preserve"> </w:t>
      </w:r>
      <w:r w:rsidRPr="00FD414E">
        <w:rPr>
          <w:color w:val="3B3F3D"/>
          <w:spacing w:val="-2"/>
          <w:lang w:val="ru-RU"/>
        </w:rPr>
        <w:t>(</w:t>
      </w:r>
      <w:r w:rsidRPr="00FD414E">
        <w:rPr>
          <w:color w:val="161A18"/>
          <w:spacing w:val="-2"/>
          <w:lang w:val="ru-RU"/>
        </w:rPr>
        <w:t>этап</w:t>
      </w:r>
      <w:r w:rsidRPr="00FD414E">
        <w:rPr>
          <w:color w:val="161A18"/>
          <w:spacing w:val="33"/>
          <w:lang w:val="ru-RU"/>
        </w:rPr>
        <w:t xml:space="preserve"> </w:t>
      </w:r>
      <w:r w:rsidRPr="00FD414E">
        <w:rPr>
          <w:color w:val="262A28"/>
          <w:lang w:val="ru-RU"/>
        </w:rPr>
        <w:t>спортивной</w:t>
      </w:r>
    </w:p>
    <w:p w:rsidR="00B663C6" w:rsidRPr="00FD414E" w:rsidRDefault="00174D1F">
      <w:pPr>
        <w:spacing w:before="14"/>
        <w:ind w:left="130"/>
        <w:rPr>
          <w:rFonts w:ascii="Times New Roman" w:eastAsia="Times New Roman" w:hAnsi="Times New Roman" w:cs="Times New Roman"/>
          <w:sz w:val="27"/>
          <w:szCs w:val="27"/>
          <w:lang w:val="ru-RU"/>
        </w:rPr>
      </w:pPr>
      <w:r>
        <w:pict>
          <v:shape id="_x0000_s7369" type="#_x0000_t202" style="position:absolute;left:0;text-align:left;margin-left:40.1pt;margin-top:12.9pt;width:154.8pt;height:5.5pt;z-index:-350512;mso-position-horizontal-relative:page" filled="f" stroked="f">
            <v:textbox inset="0,0,0,0">
              <w:txbxContent>
                <w:p w:rsidR="00FD414E" w:rsidRDefault="00FD414E">
                  <w:pPr>
                    <w:tabs>
                      <w:tab w:val="left" w:pos="3033"/>
                    </w:tabs>
                    <w:spacing w:line="110" w:lineRule="exact"/>
                    <w:rPr>
                      <w:rFonts w:ascii="Arial" w:eastAsia="Arial" w:hAnsi="Arial" w:cs="Arial"/>
                      <w:sz w:val="11"/>
                      <w:szCs w:val="11"/>
                    </w:rPr>
                  </w:pPr>
                  <w:r>
                    <w:rPr>
                      <w:rFonts w:ascii="Arial"/>
                      <w:color w:val="262A28"/>
                      <w:w w:val="99"/>
                      <w:sz w:val="11"/>
                      <w:u w:val="single" w:color="000000"/>
                    </w:rPr>
                    <w:t xml:space="preserve"> </w:t>
                  </w:r>
                  <w:r>
                    <w:rPr>
                      <w:rFonts w:ascii="Arial"/>
                      <w:color w:val="262A28"/>
                      <w:sz w:val="11"/>
                      <w:u w:val="single" w:color="000000"/>
                    </w:rPr>
                    <w:tab/>
                  </w:r>
                  <w:r>
                    <w:rPr>
                      <w:rFonts w:ascii="Arial"/>
                      <w:color w:val="262A28"/>
                      <w:w w:val="75"/>
                      <w:sz w:val="11"/>
                    </w:rPr>
                    <w:t>1</w:t>
                  </w:r>
                </w:p>
              </w:txbxContent>
            </v:textbox>
            <w10:wrap anchorx="page"/>
          </v:shape>
        </w:pict>
      </w:r>
      <w:r w:rsidR="00FD414E" w:rsidRPr="00FD414E">
        <w:rPr>
          <w:rFonts w:ascii="Times New Roman" w:hAnsi="Times New Roman"/>
          <w:color w:val="898989"/>
          <w:w w:val="90"/>
          <w:sz w:val="10"/>
          <w:lang w:val="ru-RU"/>
        </w:rPr>
        <w:t xml:space="preserve">1        </w:t>
      </w:r>
      <w:r w:rsidR="00FD414E" w:rsidRPr="00FD414E">
        <w:rPr>
          <w:rFonts w:ascii="Times New Roman" w:hAnsi="Times New Roman"/>
          <w:color w:val="898989"/>
          <w:spacing w:val="7"/>
          <w:w w:val="90"/>
          <w:sz w:val="10"/>
          <w:lang w:val="ru-RU"/>
        </w:rPr>
        <w:t xml:space="preserve"> </w:t>
      </w:r>
      <w:r w:rsidR="00FD414E" w:rsidRPr="00FD414E">
        <w:rPr>
          <w:rFonts w:ascii="Times New Roman" w:hAnsi="Times New Roman"/>
          <w:color w:val="262A28"/>
          <w:w w:val="90"/>
          <w:sz w:val="27"/>
          <w:lang w:val="ru-RU"/>
        </w:rPr>
        <w:t>специализации)</w:t>
      </w:r>
    </w:p>
    <w:p w:rsidR="00B663C6" w:rsidRDefault="00FD414E">
      <w:pPr>
        <w:tabs>
          <w:tab w:val="left" w:pos="1591"/>
        </w:tabs>
        <w:spacing w:line="1411" w:lineRule="exact"/>
        <w:ind w:left="780"/>
        <w:rPr>
          <w:rFonts w:ascii="Arial" w:eastAsia="Arial" w:hAnsi="Arial" w:cs="Arial"/>
          <w:sz w:val="138"/>
          <w:szCs w:val="138"/>
        </w:rPr>
      </w:pPr>
      <w:r w:rsidRPr="00FD414E">
        <w:rPr>
          <w:w w:val="95"/>
          <w:lang w:val="ru-RU"/>
        </w:rPr>
        <w:br w:type="column"/>
      </w:r>
      <w:r>
        <w:rPr>
          <w:rFonts w:ascii="Times New Roman"/>
          <w:color w:val="161A18"/>
          <w:w w:val="95"/>
          <w:position w:val="73"/>
          <w:sz w:val="26"/>
        </w:rPr>
        <w:lastRenderedPageBreak/>
        <w:t>5</w:t>
      </w:r>
      <w:r>
        <w:rPr>
          <w:rFonts w:ascii="Times New Roman"/>
          <w:color w:val="161A18"/>
          <w:w w:val="95"/>
          <w:position w:val="73"/>
          <w:sz w:val="26"/>
        </w:rPr>
        <w:tab/>
      </w:r>
      <w:r>
        <w:rPr>
          <w:rFonts w:ascii="Arial"/>
          <w:color w:val="161A18"/>
          <w:spacing w:val="-83"/>
          <w:w w:val="70"/>
          <w:sz w:val="138"/>
        </w:rPr>
        <w:t>J</w:t>
      </w:r>
      <w:r>
        <w:rPr>
          <w:rFonts w:ascii="Arial"/>
          <w:color w:val="161A18"/>
          <w:w w:val="70"/>
          <w:sz w:val="138"/>
        </w:rPr>
        <w:t>I</w:t>
      </w:r>
    </w:p>
    <w:p w:rsidR="00B663C6" w:rsidRDefault="00FD414E">
      <w:pPr>
        <w:tabs>
          <w:tab w:val="left" w:pos="2172"/>
          <w:tab w:val="left" w:pos="3351"/>
        </w:tabs>
        <w:spacing w:before="143" w:line="299" w:lineRule="exact"/>
        <w:ind w:right="118"/>
        <w:jc w:val="right"/>
        <w:rPr>
          <w:rFonts w:ascii="Times New Roman" w:eastAsia="Times New Roman" w:hAnsi="Times New Roman" w:cs="Times New Roman"/>
          <w:sz w:val="11"/>
          <w:szCs w:val="11"/>
        </w:rPr>
      </w:pPr>
      <w:r>
        <w:br w:type="column"/>
      </w:r>
      <w:r>
        <w:rPr>
          <w:rFonts w:ascii="Times New Roman"/>
          <w:color w:val="262A28"/>
          <w:sz w:val="26"/>
        </w:rPr>
        <w:lastRenderedPageBreak/>
        <w:t>10</w:t>
      </w:r>
      <w:r>
        <w:rPr>
          <w:rFonts w:ascii="Times New Roman"/>
          <w:color w:val="262A28"/>
          <w:sz w:val="26"/>
        </w:rPr>
        <w:tab/>
      </w:r>
      <w:r>
        <w:rPr>
          <w:rFonts w:ascii="Times New Roman"/>
          <w:color w:val="161A18"/>
          <w:spacing w:val="13"/>
          <w:sz w:val="26"/>
        </w:rPr>
        <w:t>2</w:t>
      </w:r>
      <w:r>
        <w:rPr>
          <w:rFonts w:ascii="Times New Roman"/>
          <w:color w:val="3B3F3D"/>
          <w:sz w:val="26"/>
        </w:rPr>
        <w:t>0</w:t>
      </w:r>
      <w:r>
        <w:rPr>
          <w:rFonts w:ascii="Times New Roman"/>
          <w:color w:val="3B3F3D"/>
          <w:sz w:val="26"/>
        </w:rPr>
        <w:tab/>
      </w:r>
      <w:r>
        <w:rPr>
          <w:rFonts w:ascii="Times New Roman"/>
          <w:color w:val="696969"/>
          <w:w w:val="55"/>
          <w:position w:val="6"/>
          <w:sz w:val="11"/>
        </w:rPr>
        <w:t>11</w:t>
      </w:r>
    </w:p>
    <w:p w:rsidR="00B663C6" w:rsidRDefault="00FD414E">
      <w:pPr>
        <w:spacing w:line="138" w:lineRule="exact"/>
        <w:ind w:right="118"/>
        <w:jc w:val="right"/>
        <w:rPr>
          <w:rFonts w:ascii="Times New Roman" w:eastAsia="Times New Roman" w:hAnsi="Times New Roman" w:cs="Times New Roman"/>
          <w:sz w:val="12"/>
          <w:szCs w:val="12"/>
        </w:rPr>
      </w:pPr>
      <w:r>
        <w:rPr>
          <w:rFonts w:ascii="Times New Roman"/>
          <w:color w:val="898989"/>
          <w:spacing w:val="2"/>
          <w:w w:val="40"/>
          <w:sz w:val="12"/>
        </w:rPr>
        <w:t>1</w:t>
      </w:r>
      <w:r>
        <w:rPr>
          <w:rFonts w:ascii="Times New Roman"/>
          <w:color w:val="696969"/>
          <w:spacing w:val="2"/>
          <w:w w:val="40"/>
          <w:sz w:val="12"/>
        </w:rPr>
        <w:t>1</w:t>
      </w:r>
    </w:p>
    <w:p w:rsidR="00B663C6" w:rsidRDefault="00B663C6">
      <w:pPr>
        <w:rPr>
          <w:rFonts w:ascii="Times New Roman" w:eastAsia="Times New Roman" w:hAnsi="Times New Roman" w:cs="Times New Roman"/>
          <w:sz w:val="12"/>
          <w:szCs w:val="12"/>
        </w:rPr>
      </w:pPr>
    </w:p>
    <w:p w:rsidR="00B663C6" w:rsidRDefault="00B663C6">
      <w:pPr>
        <w:rPr>
          <w:rFonts w:ascii="Times New Roman" w:eastAsia="Times New Roman" w:hAnsi="Times New Roman" w:cs="Times New Roman"/>
          <w:sz w:val="12"/>
          <w:szCs w:val="12"/>
        </w:rPr>
      </w:pPr>
    </w:p>
    <w:p w:rsidR="00B663C6" w:rsidRDefault="00B663C6">
      <w:pPr>
        <w:spacing w:before="9"/>
        <w:rPr>
          <w:rFonts w:ascii="Times New Roman" w:eastAsia="Times New Roman" w:hAnsi="Times New Roman" w:cs="Times New Roman"/>
          <w:sz w:val="13"/>
          <w:szCs w:val="13"/>
        </w:rPr>
      </w:pPr>
    </w:p>
    <w:p w:rsidR="00B663C6" w:rsidRDefault="00FD414E">
      <w:pPr>
        <w:tabs>
          <w:tab w:val="left" w:pos="2158"/>
        </w:tabs>
        <w:ind w:right="110"/>
        <w:jc w:val="right"/>
        <w:rPr>
          <w:rFonts w:ascii="Arial" w:eastAsia="Arial" w:hAnsi="Arial" w:cs="Arial"/>
          <w:sz w:val="11"/>
          <w:szCs w:val="11"/>
        </w:rPr>
      </w:pPr>
      <w:r>
        <w:rPr>
          <w:rFonts w:ascii="Arial"/>
          <w:color w:val="262A28"/>
          <w:w w:val="60"/>
          <w:position w:val="2"/>
          <w:sz w:val="11"/>
        </w:rPr>
        <w:t>11</w:t>
      </w:r>
      <w:r>
        <w:rPr>
          <w:rFonts w:ascii="Arial"/>
          <w:color w:val="262A28"/>
          <w:w w:val="60"/>
          <w:position w:val="2"/>
          <w:sz w:val="11"/>
        </w:rPr>
        <w:tab/>
      </w:r>
      <w:r>
        <w:rPr>
          <w:rFonts w:ascii="Arial"/>
          <w:color w:val="797979"/>
          <w:w w:val="55"/>
          <w:sz w:val="11"/>
        </w:rPr>
        <w:t>11</w:t>
      </w:r>
    </w:p>
    <w:p w:rsidR="00B663C6" w:rsidRDefault="00B663C6">
      <w:pPr>
        <w:jc w:val="right"/>
        <w:rPr>
          <w:rFonts w:ascii="Arial" w:eastAsia="Arial" w:hAnsi="Arial" w:cs="Arial"/>
          <w:sz w:val="11"/>
          <w:szCs w:val="11"/>
        </w:rPr>
        <w:sectPr w:rsidR="00B663C6">
          <w:type w:val="continuous"/>
          <w:pgSz w:w="11910" w:h="16840"/>
          <w:pgMar w:top="1120" w:right="760" w:bottom="280" w:left="700" w:header="720" w:footer="720" w:gutter="0"/>
          <w:cols w:num="3" w:space="720" w:equalWidth="0">
            <w:col w:w="3198" w:space="488"/>
            <w:col w:w="2272" w:space="850"/>
            <w:col w:w="3642"/>
          </w:cols>
        </w:sectPr>
      </w:pPr>
    </w:p>
    <w:p w:rsidR="00B663C6" w:rsidRPr="00FD414E" w:rsidRDefault="00FD414E">
      <w:pPr>
        <w:pStyle w:val="a3"/>
        <w:numPr>
          <w:ilvl w:val="1"/>
          <w:numId w:val="44"/>
        </w:numPr>
        <w:tabs>
          <w:tab w:val="left" w:pos="1220"/>
        </w:tabs>
        <w:spacing w:before="87" w:line="251" w:lineRule="auto"/>
        <w:ind w:right="358" w:hanging="225"/>
        <w:jc w:val="left"/>
        <w:rPr>
          <w:lang w:val="ru-RU"/>
        </w:rPr>
      </w:pPr>
      <w:r w:rsidRPr="00FD414E">
        <w:rPr>
          <w:color w:val="161A18"/>
          <w:w w:val="105"/>
          <w:lang w:val="ru-RU"/>
        </w:rPr>
        <w:lastRenderedPageBreak/>
        <w:t>Соотношение</w:t>
      </w:r>
      <w:r w:rsidRPr="00FD414E">
        <w:rPr>
          <w:color w:val="161A18"/>
          <w:spacing w:val="33"/>
          <w:w w:val="105"/>
          <w:lang w:val="ru-RU"/>
        </w:rPr>
        <w:t xml:space="preserve"> </w:t>
      </w:r>
      <w:r w:rsidRPr="00FD414E">
        <w:rPr>
          <w:color w:val="161A18"/>
          <w:w w:val="105"/>
          <w:lang w:val="ru-RU"/>
        </w:rPr>
        <w:t>объемов</w:t>
      </w:r>
      <w:r w:rsidRPr="00FD414E">
        <w:rPr>
          <w:color w:val="161A18"/>
          <w:spacing w:val="15"/>
          <w:w w:val="105"/>
          <w:lang w:val="ru-RU"/>
        </w:rPr>
        <w:t xml:space="preserve"> </w:t>
      </w:r>
      <w:r w:rsidRPr="00FD414E">
        <w:rPr>
          <w:color w:val="161A18"/>
          <w:w w:val="105"/>
          <w:lang w:val="ru-RU"/>
        </w:rPr>
        <w:t>тренировочного</w:t>
      </w:r>
      <w:r w:rsidRPr="00FD414E">
        <w:rPr>
          <w:color w:val="161A18"/>
          <w:spacing w:val="58"/>
          <w:w w:val="105"/>
          <w:lang w:val="ru-RU"/>
        </w:rPr>
        <w:t xml:space="preserve"> </w:t>
      </w:r>
      <w:r w:rsidRPr="00FD414E">
        <w:rPr>
          <w:color w:val="161A18"/>
          <w:w w:val="105"/>
          <w:lang w:val="ru-RU"/>
        </w:rPr>
        <w:t>пр9цесса</w:t>
      </w:r>
      <w:r w:rsidRPr="00FD414E">
        <w:rPr>
          <w:color w:val="161A18"/>
          <w:spacing w:val="49"/>
          <w:w w:val="105"/>
          <w:lang w:val="ru-RU"/>
        </w:rPr>
        <w:t xml:space="preserve"> </w:t>
      </w:r>
      <w:r w:rsidRPr="00FD414E">
        <w:rPr>
          <w:color w:val="161A18"/>
          <w:w w:val="105"/>
          <w:lang w:val="ru-RU"/>
        </w:rPr>
        <w:t>по</w:t>
      </w:r>
      <w:r w:rsidRPr="00FD414E">
        <w:rPr>
          <w:color w:val="161A18"/>
          <w:spacing w:val="10"/>
          <w:w w:val="105"/>
          <w:lang w:val="ru-RU"/>
        </w:rPr>
        <w:t xml:space="preserve"> </w:t>
      </w:r>
      <w:r w:rsidRPr="00FD414E">
        <w:rPr>
          <w:color w:val="161A18"/>
          <w:w w:val="105"/>
          <w:lang w:val="ru-RU"/>
        </w:rPr>
        <w:t>видам</w:t>
      </w:r>
      <w:r w:rsidRPr="00FD414E">
        <w:rPr>
          <w:color w:val="161A18"/>
          <w:spacing w:val="35"/>
          <w:w w:val="105"/>
          <w:lang w:val="ru-RU"/>
        </w:rPr>
        <w:t xml:space="preserve"> </w:t>
      </w:r>
      <w:r w:rsidRPr="00FD414E">
        <w:rPr>
          <w:color w:val="161A18"/>
          <w:w w:val="105"/>
          <w:lang w:val="ru-RU"/>
        </w:rPr>
        <w:t>спорти</w:t>
      </w:r>
      <w:r w:rsidRPr="00FD414E">
        <w:rPr>
          <w:color w:val="3B3F3D"/>
          <w:spacing w:val="1"/>
          <w:w w:val="105"/>
          <w:lang w:val="ru-RU"/>
        </w:rPr>
        <w:t>вной</w:t>
      </w:r>
      <w:r w:rsidRPr="00FD414E">
        <w:rPr>
          <w:color w:val="3B3F3D"/>
          <w:spacing w:val="28"/>
          <w:w w:val="106"/>
          <w:lang w:val="ru-RU"/>
        </w:rPr>
        <w:t xml:space="preserve"> </w:t>
      </w:r>
      <w:r w:rsidRPr="00FD414E">
        <w:rPr>
          <w:color w:val="3B3F3D"/>
          <w:spacing w:val="-1"/>
          <w:w w:val="105"/>
          <w:lang w:val="ru-RU"/>
        </w:rPr>
        <w:t>по</w:t>
      </w:r>
      <w:r w:rsidRPr="00FD414E">
        <w:rPr>
          <w:color w:val="161A18"/>
          <w:spacing w:val="-1"/>
          <w:w w:val="105"/>
          <w:lang w:val="ru-RU"/>
        </w:rPr>
        <w:t>дготовки</w:t>
      </w:r>
      <w:r w:rsidRPr="00FD414E">
        <w:rPr>
          <w:color w:val="161A18"/>
          <w:spacing w:val="44"/>
          <w:w w:val="105"/>
          <w:lang w:val="ru-RU"/>
        </w:rPr>
        <w:t xml:space="preserve"> </w:t>
      </w:r>
      <w:r w:rsidRPr="00FD414E">
        <w:rPr>
          <w:color w:val="262A28"/>
          <w:w w:val="105"/>
          <w:lang w:val="ru-RU"/>
        </w:rPr>
        <w:t>на</w:t>
      </w:r>
      <w:r w:rsidRPr="00FD414E">
        <w:rPr>
          <w:color w:val="262A28"/>
          <w:spacing w:val="17"/>
          <w:w w:val="105"/>
          <w:lang w:val="ru-RU"/>
        </w:rPr>
        <w:t xml:space="preserve"> </w:t>
      </w:r>
      <w:r w:rsidRPr="00FD414E">
        <w:rPr>
          <w:color w:val="161A18"/>
          <w:w w:val="105"/>
          <w:lang w:val="ru-RU"/>
        </w:rPr>
        <w:t>этапах</w:t>
      </w:r>
      <w:r w:rsidRPr="00FD414E">
        <w:rPr>
          <w:color w:val="161A18"/>
          <w:spacing w:val="30"/>
          <w:w w:val="105"/>
          <w:lang w:val="ru-RU"/>
        </w:rPr>
        <w:t xml:space="preserve"> </w:t>
      </w:r>
      <w:r w:rsidRPr="00FD414E">
        <w:rPr>
          <w:color w:val="161A18"/>
          <w:w w:val="105"/>
          <w:lang w:val="ru-RU"/>
        </w:rPr>
        <w:t>спортивной</w:t>
      </w:r>
      <w:r w:rsidRPr="00FD414E">
        <w:rPr>
          <w:color w:val="161A18"/>
          <w:spacing w:val="50"/>
          <w:w w:val="105"/>
          <w:lang w:val="ru-RU"/>
        </w:rPr>
        <w:t xml:space="preserve"> </w:t>
      </w:r>
      <w:r w:rsidRPr="00FD414E">
        <w:rPr>
          <w:color w:val="161A18"/>
          <w:w w:val="105"/>
          <w:lang w:val="ru-RU"/>
        </w:rPr>
        <w:t>подготовки</w:t>
      </w:r>
      <w:r w:rsidRPr="00FD414E">
        <w:rPr>
          <w:color w:val="161A18"/>
          <w:spacing w:val="45"/>
          <w:w w:val="105"/>
          <w:lang w:val="ru-RU"/>
        </w:rPr>
        <w:t xml:space="preserve"> </w:t>
      </w:r>
      <w:r w:rsidRPr="00FD414E">
        <w:rPr>
          <w:color w:val="161A18"/>
          <w:w w:val="105"/>
          <w:lang w:val="ru-RU"/>
        </w:rPr>
        <w:t>по</w:t>
      </w:r>
      <w:r w:rsidRPr="00FD414E">
        <w:rPr>
          <w:color w:val="161A18"/>
          <w:spacing w:val="18"/>
          <w:w w:val="105"/>
          <w:lang w:val="ru-RU"/>
        </w:rPr>
        <w:t xml:space="preserve"> </w:t>
      </w:r>
      <w:r w:rsidRPr="00FD414E">
        <w:rPr>
          <w:color w:val="161A18"/>
          <w:w w:val="105"/>
          <w:lang w:val="ru-RU"/>
        </w:rPr>
        <w:t>виду</w:t>
      </w:r>
      <w:r w:rsidRPr="00FD414E">
        <w:rPr>
          <w:color w:val="161A18"/>
          <w:spacing w:val="24"/>
          <w:w w:val="105"/>
          <w:lang w:val="ru-RU"/>
        </w:rPr>
        <w:t xml:space="preserve"> </w:t>
      </w:r>
      <w:r w:rsidRPr="00FD414E">
        <w:rPr>
          <w:color w:val="161A18"/>
          <w:w w:val="105"/>
          <w:lang w:val="ru-RU"/>
        </w:rPr>
        <w:t>спорта</w:t>
      </w:r>
      <w:r w:rsidRPr="00FD414E">
        <w:rPr>
          <w:color w:val="161A18"/>
          <w:spacing w:val="31"/>
          <w:w w:val="105"/>
          <w:lang w:val="ru-RU"/>
        </w:rPr>
        <w:t xml:space="preserve"> </w:t>
      </w:r>
      <w:r w:rsidRPr="00FD414E">
        <w:rPr>
          <w:color w:val="161A18"/>
          <w:w w:val="105"/>
          <w:lang w:val="ru-RU"/>
        </w:rPr>
        <w:t>-</w:t>
      </w:r>
      <w:r w:rsidRPr="00FD414E">
        <w:rPr>
          <w:color w:val="161A18"/>
          <w:spacing w:val="1"/>
          <w:w w:val="105"/>
          <w:lang w:val="ru-RU"/>
        </w:rPr>
        <w:t xml:space="preserve"> </w:t>
      </w:r>
      <w:r w:rsidRPr="00FD414E">
        <w:rPr>
          <w:color w:val="3B3F3D"/>
          <w:w w:val="105"/>
          <w:lang w:val="ru-RU"/>
        </w:rPr>
        <w:t>футбол.</w:t>
      </w:r>
    </w:p>
    <w:p w:rsidR="00B663C6" w:rsidRPr="00FD414E" w:rsidRDefault="00B663C6">
      <w:pPr>
        <w:rPr>
          <w:rFonts w:ascii="Times New Roman" w:eastAsia="Times New Roman" w:hAnsi="Times New Roman" w:cs="Times New Roman"/>
          <w:sz w:val="33"/>
          <w:szCs w:val="33"/>
          <w:lang w:val="ru-RU"/>
        </w:rPr>
      </w:pPr>
    </w:p>
    <w:p w:rsidR="00B663C6" w:rsidRPr="00FD414E" w:rsidRDefault="00FD414E">
      <w:pPr>
        <w:ind w:left="570" w:right="194" w:hanging="5"/>
        <w:jc w:val="both"/>
        <w:rPr>
          <w:rFonts w:ascii="Times New Roman" w:eastAsia="Times New Roman" w:hAnsi="Times New Roman" w:cs="Times New Roman"/>
          <w:sz w:val="32"/>
          <w:szCs w:val="32"/>
          <w:lang w:val="ru-RU"/>
        </w:rPr>
      </w:pPr>
      <w:r w:rsidRPr="00FD414E">
        <w:rPr>
          <w:rFonts w:ascii="Times New Roman" w:eastAsia="Times New Roman" w:hAnsi="Times New Roman" w:cs="Times New Roman"/>
          <w:color w:val="3B3F3D"/>
          <w:sz w:val="32"/>
          <w:szCs w:val="32"/>
          <w:lang w:val="ru-RU"/>
        </w:rPr>
        <w:t>При</w:t>
      </w:r>
      <w:r w:rsidRPr="00FD414E">
        <w:rPr>
          <w:rFonts w:ascii="Times New Roman" w:eastAsia="Times New Roman" w:hAnsi="Times New Roman" w:cs="Times New Roman"/>
          <w:color w:val="3B3F3D"/>
          <w:spacing w:val="53"/>
          <w:sz w:val="32"/>
          <w:szCs w:val="32"/>
          <w:lang w:val="ru-RU"/>
        </w:rPr>
        <w:t xml:space="preserve"> </w:t>
      </w:r>
      <w:r w:rsidRPr="00FD414E">
        <w:rPr>
          <w:rFonts w:ascii="Times New Roman" w:eastAsia="Times New Roman" w:hAnsi="Times New Roman" w:cs="Times New Roman"/>
          <w:color w:val="262A28"/>
          <w:sz w:val="32"/>
          <w:szCs w:val="32"/>
          <w:lang w:val="ru-RU"/>
        </w:rPr>
        <w:t>планирование</w:t>
      </w:r>
      <w:r w:rsidRPr="00FD414E">
        <w:rPr>
          <w:rFonts w:ascii="Times New Roman" w:eastAsia="Times New Roman" w:hAnsi="Times New Roman" w:cs="Times New Roman"/>
          <w:color w:val="262A28"/>
          <w:spacing w:val="68"/>
          <w:sz w:val="32"/>
          <w:szCs w:val="32"/>
          <w:lang w:val="ru-RU"/>
        </w:rPr>
        <w:t xml:space="preserve"> </w:t>
      </w:r>
      <w:r w:rsidRPr="00FD414E">
        <w:rPr>
          <w:rFonts w:ascii="Times New Roman" w:eastAsia="Times New Roman" w:hAnsi="Times New Roman" w:cs="Times New Roman"/>
          <w:color w:val="161A18"/>
          <w:spacing w:val="-1"/>
          <w:sz w:val="32"/>
          <w:szCs w:val="32"/>
          <w:lang w:val="ru-RU"/>
        </w:rPr>
        <w:t>учебно-</w:t>
      </w:r>
      <w:r w:rsidRPr="00FD414E">
        <w:rPr>
          <w:rFonts w:ascii="Times New Roman" w:eastAsia="Times New Roman" w:hAnsi="Times New Roman" w:cs="Times New Roman"/>
          <w:color w:val="161A18"/>
          <w:spacing w:val="-2"/>
          <w:sz w:val="32"/>
          <w:szCs w:val="32"/>
          <w:lang w:val="ru-RU"/>
        </w:rPr>
        <w:t>тренировочных</w:t>
      </w:r>
      <w:r w:rsidRPr="00FD414E">
        <w:rPr>
          <w:rFonts w:ascii="Times New Roman" w:eastAsia="Times New Roman" w:hAnsi="Times New Roman" w:cs="Times New Roman"/>
          <w:color w:val="161A18"/>
          <w:spacing w:val="5"/>
          <w:sz w:val="32"/>
          <w:szCs w:val="32"/>
          <w:lang w:val="ru-RU"/>
        </w:rPr>
        <w:t xml:space="preserve"> </w:t>
      </w:r>
      <w:r w:rsidRPr="00FD414E">
        <w:rPr>
          <w:rFonts w:ascii="Times New Roman" w:eastAsia="Times New Roman" w:hAnsi="Times New Roman" w:cs="Times New Roman"/>
          <w:color w:val="161A18"/>
          <w:sz w:val="32"/>
          <w:szCs w:val="32"/>
          <w:lang w:val="ru-RU"/>
        </w:rPr>
        <w:t>занятий</w:t>
      </w:r>
      <w:r w:rsidRPr="00FD414E">
        <w:rPr>
          <w:rFonts w:ascii="Times New Roman" w:eastAsia="Times New Roman" w:hAnsi="Times New Roman" w:cs="Times New Roman"/>
          <w:color w:val="161A18"/>
          <w:spacing w:val="67"/>
          <w:sz w:val="32"/>
          <w:szCs w:val="32"/>
          <w:lang w:val="ru-RU"/>
        </w:rPr>
        <w:t xml:space="preserve"> </w:t>
      </w:r>
      <w:r w:rsidRPr="00FD414E">
        <w:rPr>
          <w:rFonts w:ascii="Times New Roman" w:eastAsia="Times New Roman" w:hAnsi="Times New Roman" w:cs="Times New Roman"/>
          <w:color w:val="262A28"/>
          <w:sz w:val="32"/>
          <w:szCs w:val="32"/>
          <w:lang w:val="ru-RU"/>
        </w:rPr>
        <w:t>необходимо</w:t>
      </w:r>
      <w:r w:rsidRPr="00FD414E">
        <w:rPr>
          <w:rFonts w:ascii="Times New Roman" w:eastAsia="Times New Roman" w:hAnsi="Times New Roman" w:cs="Times New Roman"/>
          <w:color w:val="262A28"/>
          <w:spacing w:val="33"/>
          <w:w w:val="96"/>
          <w:sz w:val="32"/>
          <w:szCs w:val="32"/>
          <w:lang w:val="ru-RU"/>
        </w:rPr>
        <w:t xml:space="preserve"> </w:t>
      </w:r>
      <w:r w:rsidRPr="00FD414E">
        <w:rPr>
          <w:rFonts w:ascii="Times New Roman" w:eastAsia="Times New Roman" w:hAnsi="Times New Roman" w:cs="Times New Roman"/>
          <w:color w:val="262A28"/>
          <w:sz w:val="32"/>
          <w:szCs w:val="32"/>
          <w:lang w:val="ru-RU"/>
        </w:rPr>
        <w:t>придерживаться</w:t>
      </w:r>
      <w:r w:rsidRPr="00FD414E">
        <w:rPr>
          <w:rFonts w:ascii="Times New Roman" w:eastAsia="Times New Roman" w:hAnsi="Times New Roman" w:cs="Times New Roman"/>
          <w:color w:val="262A28"/>
          <w:spacing w:val="61"/>
          <w:sz w:val="32"/>
          <w:szCs w:val="32"/>
          <w:lang w:val="ru-RU"/>
        </w:rPr>
        <w:t xml:space="preserve"> </w:t>
      </w:r>
      <w:r w:rsidRPr="00FD414E">
        <w:rPr>
          <w:rFonts w:ascii="Times New Roman" w:eastAsia="Times New Roman" w:hAnsi="Times New Roman" w:cs="Times New Roman"/>
          <w:color w:val="161A18"/>
          <w:sz w:val="32"/>
          <w:szCs w:val="32"/>
          <w:lang w:val="ru-RU"/>
        </w:rPr>
        <w:t>к</w:t>
      </w:r>
      <w:r w:rsidRPr="00FD414E">
        <w:rPr>
          <w:rFonts w:ascii="Times New Roman" w:eastAsia="Times New Roman" w:hAnsi="Times New Roman" w:cs="Times New Roman"/>
          <w:color w:val="161A18"/>
          <w:spacing w:val="49"/>
          <w:sz w:val="32"/>
          <w:szCs w:val="32"/>
          <w:lang w:val="ru-RU"/>
        </w:rPr>
        <w:t xml:space="preserve"> </w:t>
      </w:r>
      <w:r w:rsidRPr="00FD414E">
        <w:rPr>
          <w:rFonts w:ascii="Times New Roman" w:eastAsia="Times New Roman" w:hAnsi="Times New Roman" w:cs="Times New Roman"/>
          <w:color w:val="161A18"/>
          <w:sz w:val="32"/>
          <w:szCs w:val="32"/>
          <w:lang w:val="ru-RU"/>
        </w:rPr>
        <w:t>рекомендациям</w:t>
      </w:r>
      <w:r w:rsidRPr="00FD414E">
        <w:rPr>
          <w:rFonts w:ascii="Times New Roman" w:eastAsia="Times New Roman" w:hAnsi="Times New Roman" w:cs="Times New Roman"/>
          <w:color w:val="161A18"/>
          <w:spacing w:val="77"/>
          <w:sz w:val="32"/>
          <w:szCs w:val="32"/>
          <w:lang w:val="ru-RU"/>
        </w:rPr>
        <w:t xml:space="preserve"> </w:t>
      </w:r>
      <w:r w:rsidRPr="00FD414E">
        <w:rPr>
          <w:rFonts w:ascii="Times New Roman" w:eastAsia="Times New Roman" w:hAnsi="Times New Roman" w:cs="Times New Roman"/>
          <w:color w:val="161A18"/>
          <w:sz w:val="32"/>
          <w:szCs w:val="32"/>
          <w:lang w:val="ru-RU"/>
        </w:rPr>
        <w:t>федерального</w:t>
      </w:r>
      <w:r w:rsidRPr="00FD414E">
        <w:rPr>
          <w:rFonts w:ascii="Times New Roman" w:eastAsia="Times New Roman" w:hAnsi="Times New Roman" w:cs="Times New Roman"/>
          <w:color w:val="161A18"/>
          <w:spacing w:val="1"/>
          <w:sz w:val="32"/>
          <w:szCs w:val="32"/>
          <w:lang w:val="ru-RU"/>
        </w:rPr>
        <w:t xml:space="preserve"> </w:t>
      </w:r>
      <w:r w:rsidRPr="00FD414E">
        <w:rPr>
          <w:rFonts w:ascii="Times New Roman" w:eastAsia="Times New Roman" w:hAnsi="Times New Roman" w:cs="Times New Roman"/>
          <w:color w:val="262A28"/>
          <w:sz w:val="32"/>
          <w:szCs w:val="32"/>
          <w:lang w:val="ru-RU"/>
        </w:rPr>
        <w:t>стандарта</w:t>
      </w:r>
      <w:r w:rsidRPr="00FD414E">
        <w:rPr>
          <w:rFonts w:ascii="Times New Roman" w:eastAsia="Times New Roman" w:hAnsi="Times New Roman" w:cs="Times New Roman"/>
          <w:color w:val="262A28"/>
          <w:w w:val="96"/>
          <w:sz w:val="32"/>
          <w:szCs w:val="32"/>
          <w:lang w:val="ru-RU"/>
        </w:rPr>
        <w:t xml:space="preserve"> </w:t>
      </w:r>
      <w:r w:rsidRPr="00FD414E">
        <w:rPr>
          <w:rFonts w:ascii="Times New Roman" w:eastAsia="Times New Roman" w:hAnsi="Times New Roman" w:cs="Times New Roman"/>
          <w:color w:val="262A28"/>
          <w:sz w:val="32"/>
          <w:szCs w:val="32"/>
          <w:lang w:val="ru-RU"/>
        </w:rPr>
        <w:t>спортивной</w:t>
      </w:r>
      <w:r w:rsidRPr="00FD414E">
        <w:rPr>
          <w:rFonts w:ascii="Times New Roman" w:eastAsia="Times New Roman" w:hAnsi="Times New Roman" w:cs="Times New Roman"/>
          <w:color w:val="262A28"/>
          <w:spacing w:val="25"/>
          <w:sz w:val="32"/>
          <w:szCs w:val="32"/>
          <w:lang w:val="ru-RU"/>
        </w:rPr>
        <w:t xml:space="preserve"> </w:t>
      </w:r>
      <w:r w:rsidRPr="00FD414E">
        <w:rPr>
          <w:rFonts w:ascii="Times New Roman" w:eastAsia="Times New Roman" w:hAnsi="Times New Roman" w:cs="Times New Roman"/>
          <w:color w:val="161A18"/>
          <w:sz w:val="32"/>
          <w:szCs w:val="32"/>
          <w:lang w:val="ru-RU"/>
        </w:rPr>
        <w:t>подготовки</w:t>
      </w:r>
      <w:r w:rsidRPr="00FD414E">
        <w:rPr>
          <w:rFonts w:ascii="Times New Roman" w:eastAsia="Times New Roman" w:hAnsi="Times New Roman" w:cs="Times New Roman"/>
          <w:color w:val="161A18"/>
          <w:spacing w:val="30"/>
          <w:sz w:val="32"/>
          <w:szCs w:val="32"/>
          <w:lang w:val="ru-RU"/>
        </w:rPr>
        <w:t xml:space="preserve"> </w:t>
      </w:r>
      <w:r w:rsidRPr="00FD414E">
        <w:rPr>
          <w:rFonts w:ascii="Times New Roman" w:eastAsia="Times New Roman" w:hAnsi="Times New Roman" w:cs="Times New Roman"/>
          <w:color w:val="161A18"/>
          <w:sz w:val="32"/>
          <w:szCs w:val="32"/>
          <w:lang w:val="ru-RU"/>
        </w:rPr>
        <w:t>футбол</w:t>
      </w:r>
      <w:r w:rsidRPr="00FD414E">
        <w:rPr>
          <w:rFonts w:ascii="Times New Roman" w:eastAsia="Times New Roman" w:hAnsi="Times New Roman" w:cs="Times New Roman"/>
          <w:color w:val="161A18"/>
          <w:spacing w:val="12"/>
          <w:sz w:val="32"/>
          <w:szCs w:val="32"/>
          <w:lang w:val="ru-RU"/>
        </w:rPr>
        <w:t xml:space="preserve"> </w:t>
      </w:r>
      <w:r w:rsidRPr="00FD414E">
        <w:rPr>
          <w:rFonts w:ascii="Times New Roman" w:eastAsia="Times New Roman" w:hAnsi="Times New Roman" w:cs="Times New Roman"/>
          <w:color w:val="262A28"/>
          <w:sz w:val="32"/>
          <w:szCs w:val="32"/>
          <w:lang w:val="ru-RU"/>
        </w:rPr>
        <w:t>(приложение</w:t>
      </w:r>
      <w:r w:rsidRPr="00FD414E">
        <w:rPr>
          <w:rFonts w:ascii="Times New Roman" w:eastAsia="Times New Roman" w:hAnsi="Times New Roman" w:cs="Times New Roman"/>
          <w:color w:val="262A28"/>
          <w:spacing w:val="31"/>
          <w:sz w:val="32"/>
          <w:szCs w:val="32"/>
          <w:lang w:val="ru-RU"/>
        </w:rPr>
        <w:t xml:space="preserve"> </w:t>
      </w:r>
      <w:r w:rsidRPr="00FD414E">
        <w:rPr>
          <w:rFonts w:ascii="Times New Roman" w:eastAsia="Times New Roman" w:hAnsi="Times New Roman" w:cs="Times New Roman"/>
          <w:color w:val="161A18"/>
          <w:sz w:val="32"/>
          <w:szCs w:val="32"/>
          <w:lang w:val="ru-RU"/>
        </w:rPr>
        <w:t>№2</w:t>
      </w:r>
      <w:r w:rsidRPr="00FD414E">
        <w:rPr>
          <w:rFonts w:ascii="Times New Roman" w:eastAsia="Times New Roman" w:hAnsi="Times New Roman" w:cs="Times New Roman"/>
          <w:color w:val="161A18"/>
          <w:spacing w:val="27"/>
          <w:sz w:val="32"/>
          <w:szCs w:val="32"/>
          <w:lang w:val="ru-RU"/>
        </w:rPr>
        <w:t xml:space="preserve"> </w:t>
      </w:r>
      <w:r w:rsidRPr="00FD414E">
        <w:rPr>
          <w:rFonts w:ascii="Times New Roman" w:eastAsia="Times New Roman" w:hAnsi="Times New Roman" w:cs="Times New Roman"/>
          <w:color w:val="262A28"/>
          <w:sz w:val="32"/>
          <w:szCs w:val="32"/>
          <w:lang w:val="ru-RU"/>
        </w:rPr>
        <w:t>ФССП),</w:t>
      </w:r>
      <w:r w:rsidRPr="00FD414E">
        <w:rPr>
          <w:rFonts w:ascii="Times New Roman" w:eastAsia="Times New Roman" w:hAnsi="Times New Roman" w:cs="Times New Roman"/>
          <w:color w:val="262A28"/>
          <w:w w:val="97"/>
          <w:sz w:val="32"/>
          <w:szCs w:val="32"/>
          <w:lang w:val="ru-RU"/>
        </w:rPr>
        <w:t xml:space="preserve"> </w:t>
      </w:r>
      <w:r w:rsidRPr="00FD414E">
        <w:rPr>
          <w:rFonts w:ascii="Times New Roman" w:eastAsia="Times New Roman" w:hAnsi="Times New Roman" w:cs="Times New Roman"/>
          <w:color w:val="262A28"/>
          <w:sz w:val="32"/>
          <w:szCs w:val="32"/>
          <w:lang w:val="ru-RU"/>
        </w:rPr>
        <w:t>обозначенного</w:t>
      </w:r>
      <w:r w:rsidRPr="00FD414E">
        <w:rPr>
          <w:rFonts w:ascii="Times New Roman" w:eastAsia="Times New Roman" w:hAnsi="Times New Roman" w:cs="Times New Roman"/>
          <w:color w:val="262A28"/>
          <w:spacing w:val="-6"/>
          <w:sz w:val="32"/>
          <w:szCs w:val="32"/>
          <w:lang w:val="ru-RU"/>
        </w:rPr>
        <w:t xml:space="preserve"> </w:t>
      </w:r>
      <w:r w:rsidRPr="00FD414E">
        <w:rPr>
          <w:rFonts w:ascii="Times New Roman" w:eastAsia="Times New Roman" w:hAnsi="Times New Roman" w:cs="Times New Roman"/>
          <w:color w:val="161A18"/>
          <w:sz w:val="32"/>
          <w:szCs w:val="32"/>
          <w:lang w:val="ru-RU"/>
        </w:rPr>
        <w:t>в</w:t>
      </w:r>
      <w:r w:rsidRPr="00FD414E">
        <w:rPr>
          <w:rFonts w:ascii="Times New Roman" w:eastAsia="Times New Roman" w:hAnsi="Times New Roman" w:cs="Times New Roman"/>
          <w:color w:val="161A18"/>
          <w:spacing w:val="-29"/>
          <w:sz w:val="32"/>
          <w:szCs w:val="32"/>
          <w:lang w:val="ru-RU"/>
        </w:rPr>
        <w:t xml:space="preserve"> </w:t>
      </w:r>
      <w:r w:rsidRPr="00FD414E">
        <w:rPr>
          <w:rFonts w:ascii="Times New Roman" w:eastAsia="Times New Roman" w:hAnsi="Times New Roman" w:cs="Times New Roman"/>
          <w:color w:val="161A18"/>
          <w:sz w:val="32"/>
          <w:szCs w:val="32"/>
          <w:lang w:val="ru-RU"/>
        </w:rPr>
        <w:t>таблице</w:t>
      </w:r>
      <w:r w:rsidRPr="00FD414E">
        <w:rPr>
          <w:rFonts w:ascii="Times New Roman" w:eastAsia="Times New Roman" w:hAnsi="Times New Roman" w:cs="Times New Roman"/>
          <w:color w:val="161A18"/>
          <w:spacing w:val="-15"/>
          <w:sz w:val="32"/>
          <w:szCs w:val="32"/>
          <w:lang w:val="ru-RU"/>
        </w:rPr>
        <w:t xml:space="preserve"> </w:t>
      </w:r>
      <w:r w:rsidRPr="00FD414E">
        <w:rPr>
          <w:rFonts w:ascii="Arial" w:eastAsia="Arial" w:hAnsi="Arial" w:cs="Arial"/>
          <w:color w:val="161A18"/>
          <w:sz w:val="30"/>
          <w:szCs w:val="30"/>
          <w:lang w:val="ru-RU"/>
        </w:rPr>
        <w:t>№</w:t>
      </w:r>
      <w:r w:rsidRPr="00FD414E">
        <w:rPr>
          <w:rFonts w:ascii="Arial" w:eastAsia="Arial" w:hAnsi="Arial" w:cs="Arial"/>
          <w:color w:val="161A18"/>
          <w:spacing w:val="-40"/>
          <w:sz w:val="30"/>
          <w:szCs w:val="30"/>
          <w:lang w:val="ru-RU"/>
        </w:rPr>
        <w:t xml:space="preserve"> </w:t>
      </w:r>
      <w:r w:rsidRPr="00FD414E">
        <w:rPr>
          <w:rFonts w:ascii="Times New Roman" w:eastAsia="Times New Roman" w:hAnsi="Times New Roman" w:cs="Times New Roman"/>
          <w:color w:val="161A18"/>
          <w:sz w:val="32"/>
          <w:szCs w:val="32"/>
          <w:lang w:val="ru-RU"/>
        </w:rPr>
        <w:t>3</w:t>
      </w:r>
    </w:p>
    <w:p w:rsidR="00B663C6" w:rsidRPr="00FD414E" w:rsidRDefault="00B663C6">
      <w:pPr>
        <w:spacing w:before="11"/>
        <w:rPr>
          <w:rFonts w:ascii="Times New Roman" w:eastAsia="Times New Roman" w:hAnsi="Times New Roman" w:cs="Times New Roman"/>
          <w:sz w:val="10"/>
          <w:szCs w:val="10"/>
          <w:lang w:val="ru-RU"/>
        </w:rPr>
      </w:pPr>
    </w:p>
    <w:p w:rsidR="00B663C6" w:rsidRPr="00FD414E" w:rsidRDefault="00FD414E">
      <w:pPr>
        <w:spacing w:before="60"/>
        <w:ind w:left="574" w:firstLine="7907"/>
        <w:rPr>
          <w:rFonts w:ascii="Times New Roman" w:eastAsia="Times New Roman" w:hAnsi="Times New Roman" w:cs="Times New Roman"/>
          <w:sz w:val="31"/>
          <w:szCs w:val="31"/>
          <w:lang w:val="ru-RU"/>
        </w:rPr>
      </w:pPr>
      <w:r w:rsidRPr="00FD414E">
        <w:rPr>
          <w:rFonts w:ascii="Times New Roman" w:eastAsia="Times New Roman" w:hAnsi="Times New Roman" w:cs="Times New Roman"/>
          <w:color w:val="161A18"/>
          <w:w w:val="105"/>
          <w:sz w:val="31"/>
          <w:szCs w:val="31"/>
          <w:lang w:val="ru-RU"/>
        </w:rPr>
        <w:t>Табли</w:t>
      </w:r>
      <w:r w:rsidRPr="00FD414E">
        <w:rPr>
          <w:rFonts w:ascii="Times New Roman" w:eastAsia="Times New Roman" w:hAnsi="Times New Roman" w:cs="Times New Roman"/>
          <w:color w:val="3B3F3D"/>
          <w:spacing w:val="1"/>
          <w:w w:val="105"/>
          <w:sz w:val="31"/>
          <w:szCs w:val="31"/>
          <w:lang w:val="ru-RU"/>
        </w:rPr>
        <w:t>ца</w:t>
      </w:r>
      <w:r w:rsidRPr="00FD414E">
        <w:rPr>
          <w:rFonts w:ascii="Times New Roman" w:eastAsia="Times New Roman" w:hAnsi="Times New Roman" w:cs="Times New Roman"/>
          <w:color w:val="3B3F3D"/>
          <w:spacing w:val="44"/>
          <w:w w:val="105"/>
          <w:sz w:val="31"/>
          <w:szCs w:val="31"/>
          <w:lang w:val="ru-RU"/>
        </w:rPr>
        <w:t xml:space="preserve"> </w:t>
      </w:r>
      <w:r w:rsidRPr="00FD414E">
        <w:rPr>
          <w:rFonts w:ascii="Times New Roman" w:eastAsia="Times New Roman" w:hAnsi="Times New Roman" w:cs="Times New Roman"/>
          <w:color w:val="3B3F3D"/>
          <w:w w:val="105"/>
          <w:sz w:val="31"/>
          <w:szCs w:val="31"/>
          <w:lang w:val="ru-RU"/>
        </w:rPr>
        <w:t>№3</w:t>
      </w:r>
    </w:p>
    <w:p w:rsidR="00B663C6" w:rsidRPr="00FD414E" w:rsidRDefault="00B663C6">
      <w:pPr>
        <w:spacing w:before="3"/>
        <w:rPr>
          <w:rFonts w:ascii="Times New Roman" w:eastAsia="Times New Roman" w:hAnsi="Times New Roman" w:cs="Times New Roman"/>
          <w:sz w:val="24"/>
          <w:szCs w:val="24"/>
          <w:lang w:val="ru-RU"/>
        </w:rPr>
      </w:pPr>
    </w:p>
    <w:p w:rsidR="00B663C6" w:rsidRPr="00FD414E" w:rsidRDefault="00174D1F">
      <w:pPr>
        <w:pStyle w:val="a3"/>
        <w:spacing w:line="247" w:lineRule="auto"/>
        <w:ind w:left="574"/>
        <w:rPr>
          <w:lang w:val="ru-RU"/>
        </w:rPr>
      </w:pPr>
      <w:r>
        <w:pict>
          <v:group id="_x0000_s7364" style="position:absolute;left:0;text-align:left;margin-left:385.1pt;margin-top:67.9pt;width:.6pt;height:51.25pt;z-index:-350560;mso-position-horizontal-relative:page" coordorigin="7702,1358" coordsize="12,1025">
            <v:group id="_x0000_s7367" style="position:absolute;left:7707;top:1363;width:2;height:393" coordorigin="7707,1363" coordsize="2,393">
              <v:shape id="_x0000_s7368" style="position:absolute;left:7707;top:1363;width:2;height:393" coordorigin="7707,1363" coordsize="0,393" path="m7707,1755r,-392e" filled="f" strokecolor="#2f2f2f" strokeweight=".16844mm">
                <v:path arrowok="t"/>
              </v:shape>
            </v:group>
            <v:group id="_x0000_s7365" style="position:absolute;left:7709;top:1698;width:2;height:680" coordorigin="7709,1698" coordsize="2,680">
              <v:shape id="_x0000_s7366" style="position:absolute;left:7709;top:1698;width:2;height:680" coordorigin="7709,1698" coordsize="0,680" path="m7709,2377r,-679e" filled="f" strokecolor="#545454" strokeweight=".16844mm">
                <v:path arrowok="t"/>
              </v:shape>
            </v:group>
            <w10:wrap anchorx="page"/>
          </v:group>
        </w:pict>
      </w:r>
      <w:r w:rsidR="00FD414E" w:rsidRPr="00FD414E">
        <w:rPr>
          <w:color w:val="3B3F3D"/>
          <w:w w:val="105"/>
          <w:lang w:val="ru-RU"/>
        </w:rPr>
        <w:t>Соотношение</w:t>
      </w:r>
      <w:r w:rsidR="00FD414E" w:rsidRPr="00FD414E">
        <w:rPr>
          <w:color w:val="3B3F3D"/>
          <w:spacing w:val="37"/>
          <w:w w:val="105"/>
          <w:lang w:val="ru-RU"/>
        </w:rPr>
        <w:t xml:space="preserve"> </w:t>
      </w:r>
      <w:r w:rsidR="00FD414E" w:rsidRPr="00FD414E">
        <w:rPr>
          <w:color w:val="262A28"/>
          <w:w w:val="105"/>
          <w:lang w:val="ru-RU"/>
        </w:rPr>
        <w:t>объемов</w:t>
      </w:r>
      <w:r w:rsidR="00FD414E" w:rsidRPr="00FD414E">
        <w:rPr>
          <w:color w:val="262A28"/>
          <w:spacing w:val="9"/>
          <w:w w:val="105"/>
          <w:lang w:val="ru-RU"/>
        </w:rPr>
        <w:t xml:space="preserve"> </w:t>
      </w:r>
      <w:r w:rsidR="00FD414E" w:rsidRPr="00FD414E">
        <w:rPr>
          <w:color w:val="262A28"/>
          <w:w w:val="105"/>
          <w:lang w:val="ru-RU"/>
        </w:rPr>
        <w:t>тренировочното</w:t>
      </w:r>
      <w:r w:rsidR="00FD414E" w:rsidRPr="00FD414E">
        <w:rPr>
          <w:color w:val="262A28"/>
          <w:spacing w:val="62"/>
          <w:w w:val="105"/>
          <w:lang w:val="ru-RU"/>
        </w:rPr>
        <w:t xml:space="preserve"> </w:t>
      </w:r>
      <w:r w:rsidR="00FD414E" w:rsidRPr="00FD414E">
        <w:rPr>
          <w:color w:val="262A28"/>
          <w:w w:val="105"/>
          <w:lang w:val="ru-RU"/>
        </w:rPr>
        <w:t>процесса</w:t>
      </w:r>
      <w:r w:rsidR="00FD414E" w:rsidRPr="00FD414E">
        <w:rPr>
          <w:color w:val="262A28"/>
          <w:spacing w:val="41"/>
          <w:w w:val="105"/>
          <w:lang w:val="ru-RU"/>
        </w:rPr>
        <w:t xml:space="preserve"> </w:t>
      </w:r>
      <w:r w:rsidR="00FD414E" w:rsidRPr="00FD414E">
        <w:rPr>
          <w:color w:val="262A28"/>
          <w:w w:val="105"/>
          <w:lang w:val="ru-RU"/>
        </w:rPr>
        <w:t>по</w:t>
      </w:r>
      <w:r w:rsidR="00FD414E" w:rsidRPr="00FD414E">
        <w:rPr>
          <w:color w:val="262A28"/>
          <w:spacing w:val="13"/>
          <w:w w:val="105"/>
          <w:lang w:val="ru-RU"/>
        </w:rPr>
        <w:t xml:space="preserve"> </w:t>
      </w:r>
      <w:r w:rsidR="00FD414E" w:rsidRPr="00FD414E">
        <w:rPr>
          <w:color w:val="161A18"/>
          <w:w w:val="105"/>
          <w:lang w:val="ru-RU"/>
        </w:rPr>
        <w:t>видам</w:t>
      </w:r>
      <w:r w:rsidR="00FD414E" w:rsidRPr="00FD414E">
        <w:rPr>
          <w:color w:val="161A18"/>
          <w:spacing w:val="30"/>
          <w:w w:val="105"/>
          <w:lang w:val="ru-RU"/>
        </w:rPr>
        <w:t xml:space="preserve"> </w:t>
      </w:r>
      <w:r w:rsidR="00FD414E" w:rsidRPr="00FD414E">
        <w:rPr>
          <w:color w:val="262A28"/>
          <w:w w:val="105"/>
          <w:lang w:val="ru-RU"/>
        </w:rPr>
        <w:t>спортивной</w:t>
      </w:r>
      <w:r w:rsidR="00FD414E" w:rsidRPr="00FD414E">
        <w:rPr>
          <w:color w:val="262A28"/>
          <w:w w:val="107"/>
          <w:lang w:val="ru-RU"/>
        </w:rPr>
        <w:t xml:space="preserve"> </w:t>
      </w:r>
      <w:r w:rsidR="00FD414E" w:rsidRPr="00FD414E">
        <w:rPr>
          <w:color w:val="3B3F3D"/>
          <w:w w:val="105"/>
          <w:lang w:val="ru-RU"/>
        </w:rPr>
        <w:t>подготовки</w:t>
      </w:r>
      <w:r w:rsidR="00FD414E" w:rsidRPr="00FD414E">
        <w:rPr>
          <w:color w:val="3B3F3D"/>
          <w:spacing w:val="45"/>
          <w:w w:val="105"/>
          <w:lang w:val="ru-RU"/>
        </w:rPr>
        <w:t xml:space="preserve"> </w:t>
      </w:r>
      <w:r w:rsidR="00FD414E" w:rsidRPr="00FD414E">
        <w:rPr>
          <w:color w:val="262A28"/>
          <w:w w:val="105"/>
          <w:lang w:val="ru-RU"/>
        </w:rPr>
        <w:t>на</w:t>
      </w:r>
      <w:r w:rsidR="00FD414E" w:rsidRPr="00FD414E">
        <w:rPr>
          <w:color w:val="262A28"/>
          <w:spacing w:val="18"/>
          <w:w w:val="105"/>
          <w:lang w:val="ru-RU"/>
        </w:rPr>
        <w:t xml:space="preserve"> </w:t>
      </w:r>
      <w:r w:rsidR="00FD414E" w:rsidRPr="00FD414E">
        <w:rPr>
          <w:color w:val="262A28"/>
          <w:w w:val="105"/>
          <w:lang w:val="ru-RU"/>
        </w:rPr>
        <w:t>этапах</w:t>
      </w:r>
      <w:r w:rsidR="00FD414E" w:rsidRPr="00FD414E">
        <w:rPr>
          <w:color w:val="262A28"/>
          <w:spacing w:val="26"/>
          <w:w w:val="105"/>
          <w:lang w:val="ru-RU"/>
        </w:rPr>
        <w:t xml:space="preserve"> </w:t>
      </w:r>
      <w:r w:rsidR="00FD414E" w:rsidRPr="00FD414E">
        <w:rPr>
          <w:color w:val="161A18"/>
          <w:w w:val="105"/>
          <w:lang w:val="ru-RU"/>
        </w:rPr>
        <w:t>спортивной</w:t>
      </w:r>
      <w:r w:rsidR="00FD414E" w:rsidRPr="00FD414E">
        <w:rPr>
          <w:color w:val="161A18"/>
          <w:spacing w:val="45"/>
          <w:w w:val="105"/>
          <w:lang w:val="ru-RU"/>
        </w:rPr>
        <w:t xml:space="preserve"> </w:t>
      </w:r>
      <w:r w:rsidR="00FD414E" w:rsidRPr="00FD414E">
        <w:rPr>
          <w:color w:val="262A28"/>
          <w:w w:val="105"/>
          <w:lang w:val="ru-RU"/>
        </w:rPr>
        <w:t>подготовки</w:t>
      </w:r>
      <w:r w:rsidR="00FD414E" w:rsidRPr="00FD414E">
        <w:rPr>
          <w:color w:val="262A28"/>
          <w:spacing w:val="44"/>
          <w:w w:val="105"/>
          <w:lang w:val="ru-RU"/>
        </w:rPr>
        <w:t xml:space="preserve"> </w:t>
      </w:r>
      <w:r w:rsidR="00FD414E" w:rsidRPr="00FD414E">
        <w:rPr>
          <w:color w:val="262A28"/>
          <w:w w:val="105"/>
          <w:lang w:val="ru-RU"/>
        </w:rPr>
        <w:t>по</w:t>
      </w:r>
      <w:r w:rsidR="00FD414E" w:rsidRPr="00FD414E">
        <w:rPr>
          <w:color w:val="262A28"/>
          <w:spacing w:val="15"/>
          <w:w w:val="105"/>
          <w:lang w:val="ru-RU"/>
        </w:rPr>
        <w:t xml:space="preserve"> </w:t>
      </w:r>
      <w:r w:rsidR="00FD414E" w:rsidRPr="00FD414E">
        <w:rPr>
          <w:color w:val="161A18"/>
          <w:w w:val="105"/>
          <w:lang w:val="ru-RU"/>
        </w:rPr>
        <w:t>виду</w:t>
      </w:r>
      <w:r w:rsidR="00FD414E" w:rsidRPr="00FD414E">
        <w:rPr>
          <w:color w:val="161A18"/>
          <w:spacing w:val="21"/>
          <w:w w:val="105"/>
          <w:lang w:val="ru-RU"/>
        </w:rPr>
        <w:t xml:space="preserve"> </w:t>
      </w:r>
      <w:r w:rsidR="00FD414E" w:rsidRPr="00FD414E">
        <w:rPr>
          <w:color w:val="161A18"/>
          <w:w w:val="105"/>
          <w:lang w:val="ru-RU"/>
        </w:rPr>
        <w:t>спорта</w:t>
      </w:r>
      <w:r w:rsidR="00FD414E" w:rsidRPr="00FD414E">
        <w:rPr>
          <w:color w:val="161A18"/>
          <w:spacing w:val="33"/>
          <w:w w:val="105"/>
          <w:lang w:val="ru-RU"/>
        </w:rPr>
        <w:t xml:space="preserve"> </w:t>
      </w:r>
      <w:r w:rsidR="00FD414E" w:rsidRPr="00FD414E">
        <w:rPr>
          <w:color w:val="262A28"/>
          <w:w w:val="105"/>
          <w:lang w:val="ru-RU"/>
        </w:rPr>
        <w:t>футбол</w:t>
      </w:r>
    </w:p>
    <w:p w:rsidR="00B663C6" w:rsidRPr="00FD414E" w:rsidRDefault="00B663C6">
      <w:pPr>
        <w:spacing w:before="7"/>
        <w:rPr>
          <w:rFonts w:ascii="Times New Roman" w:eastAsia="Times New Roman" w:hAnsi="Times New Roman" w:cs="Times New Roman"/>
          <w:sz w:val="23"/>
          <w:szCs w:val="23"/>
          <w:lang w:val="ru-RU"/>
        </w:rPr>
      </w:pPr>
    </w:p>
    <w:tbl>
      <w:tblPr>
        <w:tblStyle w:val="TableNormal"/>
        <w:tblW w:w="0" w:type="auto"/>
        <w:tblInd w:w="508" w:type="dxa"/>
        <w:tblLayout w:type="fixed"/>
        <w:tblLook w:val="01E0" w:firstRow="1" w:lastRow="1" w:firstColumn="1" w:lastColumn="1" w:noHBand="0" w:noVBand="0"/>
      </w:tblPr>
      <w:tblGrid>
        <w:gridCol w:w="2306"/>
        <w:gridCol w:w="1795"/>
        <w:gridCol w:w="3281"/>
        <w:gridCol w:w="296"/>
        <w:gridCol w:w="1686"/>
      </w:tblGrid>
      <w:tr w:rsidR="00B663C6">
        <w:trPr>
          <w:trHeight w:hRule="exact" w:val="443"/>
        </w:trPr>
        <w:tc>
          <w:tcPr>
            <w:tcW w:w="7382" w:type="dxa"/>
            <w:gridSpan w:val="3"/>
            <w:tcBorders>
              <w:top w:val="nil"/>
              <w:left w:val="single" w:sz="4" w:space="0" w:color="444444"/>
              <w:bottom w:val="nil"/>
              <w:right w:val="nil"/>
            </w:tcBorders>
          </w:tcPr>
          <w:p w:rsidR="00B663C6" w:rsidRPr="00FD414E" w:rsidRDefault="00FD414E">
            <w:pPr>
              <w:pStyle w:val="TableParagraph"/>
              <w:tabs>
                <w:tab w:val="left" w:pos="630"/>
                <w:tab w:val="left" w:pos="2287"/>
              </w:tabs>
              <w:spacing w:before="74" w:line="295" w:lineRule="exact"/>
              <w:ind w:left="23"/>
              <w:rPr>
                <w:rFonts w:ascii="Times New Roman" w:eastAsia="Times New Roman" w:hAnsi="Times New Roman" w:cs="Times New Roman"/>
                <w:sz w:val="27"/>
                <w:szCs w:val="27"/>
                <w:lang w:val="ru-RU"/>
              </w:rPr>
            </w:pPr>
            <w:r w:rsidRPr="00FD414E">
              <w:rPr>
                <w:rFonts w:ascii="Arial" w:hAnsi="Arial"/>
                <w:color w:val="3B3F3D"/>
                <w:w w:val="50"/>
                <w:sz w:val="10"/>
                <w:lang w:val="ru-RU"/>
              </w:rPr>
              <w:t>1</w:t>
            </w:r>
            <w:r w:rsidRPr="00FD414E">
              <w:rPr>
                <w:rFonts w:ascii="Arial" w:hAnsi="Arial"/>
                <w:color w:val="3B3F3D"/>
                <w:w w:val="50"/>
                <w:sz w:val="10"/>
                <w:lang w:val="ru-RU"/>
              </w:rPr>
              <w:tab/>
            </w:r>
            <w:r w:rsidRPr="00FD414E">
              <w:rPr>
                <w:rFonts w:ascii="Times New Roman" w:hAnsi="Times New Roman"/>
                <w:color w:val="262A28"/>
                <w:position w:val="3"/>
                <w:sz w:val="27"/>
                <w:lang w:val="ru-RU"/>
              </w:rPr>
              <w:t>Разделы</w:t>
            </w:r>
            <w:r w:rsidRPr="00FD414E">
              <w:rPr>
                <w:rFonts w:ascii="Times New Roman" w:hAnsi="Times New Roman"/>
                <w:color w:val="262A28"/>
                <w:position w:val="3"/>
                <w:sz w:val="27"/>
                <w:lang w:val="ru-RU"/>
              </w:rPr>
              <w:tab/>
            </w:r>
            <w:r w:rsidRPr="00FD414E">
              <w:rPr>
                <w:rFonts w:ascii="Times New Roman" w:hAnsi="Times New Roman"/>
                <w:color w:val="161A18"/>
                <w:spacing w:val="-5"/>
                <w:position w:val="2"/>
                <w:sz w:val="27"/>
                <w:u w:val="single" w:color="000000"/>
                <w:lang w:val="ru-RU"/>
              </w:rPr>
              <w:t>!</w:t>
            </w:r>
            <w:r w:rsidRPr="00FD414E">
              <w:rPr>
                <w:rFonts w:ascii="Times New Roman" w:hAnsi="Times New Roman"/>
                <w:color w:val="3B3F3D"/>
                <w:spacing w:val="-5"/>
                <w:position w:val="2"/>
                <w:sz w:val="27"/>
                <w:u w:val="single" w:color="000000"/>
                <w:lang w:val="ru-RU"/>
              </w:rPr>
              <w:t>!</w:t>
            </w:r>
            <w:r w:rsidRPr="00FD414E">
              <w:rPr>
                <w:rFonts w:ascii="Times New Roman" w:hAnsi="Times New Roman"/>
                <w:color w:val="161A18"/>
                <w:spacing w:val="-2"/>
                <w:position w:val="2"/>
                <w:sz w:val="27"/>
                <w:u w:val="single" w:color="000000"/>
                <w:lang w:val="ru-RU"/>
              </w:rPr>
              <w:t>этапы</w:t>
            </w:r>
            <w:r w:rsidRPr="00FD414E">
              <w:rPr>
                <w:rFonts w:ascii="Times New Roman" w:hAnsi="Times New Roman"/>
                <w:color w:val="161A18"/>
                <w:position w:val="2"/>
                <w:sz w:val="27"/>
                <w:u w:val="single" w:color="000000"/>
                <w:lang w:val="ru-RU"/>
              </w:rPr>
              <w:t xml:space="preserve"> </w:t>
            </w:r>
            <w:r w:rsidRPr="00FD414E">
              <w:rPr>
                <w:rFonts w:ascii="Times New Roman" w:hAnsi="Times New Roman"/>
                <w:color w:val="161A18"/>
                <w:spacing w:val="11"/>
                <w:position w:val="2"/>
                <w:sz w:val="27"/>
                <w:u w:val="single" w:color="000000"/>
                <w:lang w:val="ru-RU"/>
              </w:rPr>
              <w:t xml:space="preserve"> </w:t>
            </w:r>
            <w:r w:rsidRPr="00FD414E">
              <w:rPr>
                <w:rFonts w:ascii="Times New Roman" w:hAnsi="Times New Roman"/>
                <w:color w:val="161A18"/>
                <w:position w:val="2"/>
                <w:sz w:val="27"/>
                <w:lang w:val="ru-RU"/>
              </w:rPr>
              <w:t>и</w:t>
            </w:r>
            <w:r w:rsidRPr="00FD414E">
              <w:rPr>
                <w:rFonts w:ascii="Times New Roman" w:hAnsi="Times New Roman"/>
                <w:color w:val="161A18"/>
                <w:spacing w:val="64"/>
                <w:position w:val="2"/>
                <w:sz w:val="27"/>
                <w:lang w:val="ru-RU"/>
              </w:rPr>
              <w:t xml:space="preserve"> </w:t>
            </w:r>
            <w:r w:rsidRPr="00FD414E">
              <w:rPr>
                <w:rFonts w:ascii="Times New Roman" w:hAnsi="Times New Roman"/>
                <w:color w:val="262A28"/>
                <w:position w:val="2"/>
                <w:sz w:val="27"/>
                <w:lang w:val="ru-RU"/>
              </w:rPr>
              <w:t xml:space="preserve">годы </w:t>
            </w:r>
            <w:r w:rsidRPr="00FD414E">
              <w:rPr>
                <w:rFonts w:ascii="Times New Roman" w:hAnsi="Times New Roman"/>
                <w:color w:val="262A28"/>
                <w:spacing w:val="9"/>
                <w:position w:val="2"/>
                <w:sz w:val="27"/>
                <w:lang w:val="ru-RU"/>
              </w:rPr>
              <w:t xml:space="preserve"> </w:t>
            </w:r>
            <w:r w:rsidRPr="00FD414E">
              <w:rPr>
                <w:rFonts w:ascii="Times New Roman" w:hAnsi="Times New Roman"/>
                <w:color w:val="161A18"/>
                <w:position w:val="2"/>
                <w:sz w:val="27"/>
                <w:lang w:val="ru-RU"/>
              </w:rPr>
              <w:t>спо</w:t>
            </w:r>
            <w:r w:rsidRPr="00FD414E">
              <w:rPr>
                <w:rFonts w:ascii="Times New Roman" w:hAnsi="Times New Roman"/>
                <w:color w:val="161A18"/>
                <w:spacing w:val="26"/>
                <w:position w:val="2"/>
                <w:sz w:val="27"/>
                <w:lang w:val="ru-RU"/>
              </w:rPr>
              <w:t>р</w:t>
            </w:r>
            <w:r w:rsidRPr="00FD414E">
              <w:rPr>
                <w:rFonts w:ascii="Times New Roman" w:hAnsi="Times New Roman"/>
                <w:color w:val="161A18"/>
                <w:position w:val="2"/>
                <w:sz w:val="27"/>
                <w:lang w:val="ru-RU"/>
              </w:rPr>
              <w:t xml:space="preserve">швной </w:t>
            </w:r>
            <w:r w:rsidRPr="00FD414E">
              <w:rPr>
                <w:rFonts w:ascii="Times New Roman" w:hAnsi="Times New Roman"/>
                <w:color w:val="161A18"/>
                <w:spacing w:val="18"/>
                <w:position w:val="2"/>
                <w:sz w:val="27"/>
                <w:lang w:val="ru-RU"/>
              </w:rPr>
              <w:t xml:space="preserve"> </w:t>
            </w:r>
            <w:r w:rsidRPr="00FD414E">
              <w:rPr>
                <w:rFonts w:ascii="Times New Roman" w:hAnsi="Times New Roman"/>
                <w:color w:val="161A18"/>
                <w:position w:val="2"/>
                <w:sz w:val="27"/>
                <w:lang w:val="ru-RU"/>
              </w:rPr>
              <w:t>подготовки</w:t>
            </w:r>
          </w:p>
          <w:p w:rsidR="00B663C6" w:rsidRDefault="00FD414E">
            <w:pPr>
              <w:pStyle w:val="TableParagraph"/>
              <w:spacing w:line="66" w:lineRule="exact"/>
              <w:ind w:left="23"/>
              <w:rPr>
                <w:rFonts w:ascii="Arial" w:eastAsia="Arial" w:hAnsi="Arial" w:cs="Arial"/>
                <w:sz w:val="8"/>
                <w:szCs w:val="8"/>
              </w:rPr>
            </w:pPr>
            <w:r>
              <w:rPr>
                <w:rFonts w:ascii="Arial"/>
                <w:color w:val="3B3F3D"/>
                <w:w w:val="75"/>
                <w:sz w:val="8"/>
              </w:rPr>
              <w:t>1</w:t>
            </w:r>
          </w:p>
        </w:tc>
        <w:tc>
          <w:tcPr>
            <w:tcW w:w="1982" w:type="dxa"/>
            <w:gridSpan w:val="2"/>
            <w:tcBorders>
              <w:top w:val="single" w:sz="2" w:space="0" w:color="1F1F1F"/>
              <w:left w:val="nil"/>
              <w:bottom w:val="single" w:sz="8" w:space="0" w:color="23231C"/>
              <w:right w:val="single" w:sz="4" w:space="0" w:color="444444"/>
            </w:tcBorders>
          </w:tcPr>
          <w:p w:rsidR="00B663C6" w:rsidRDefault="00B663C6">
            <w:pPr>
              <w:pStyle w:val="TableParagraph"/>
              <w:rPr>
                <w:rFonts w:ascii="Times New Roman" w:eastAsia="Times New Roman" w:hAnsi="Times New Roman" w:cs="Times New Roman"/>
                <w:sz w:val="10"/>
                <w:szCs w:val="10"/>
              </w:rPr>
            </w:pPr>
          </w:p>
          <w:p w:rsidR="00B663C6" w:rsidRDefault="00B663C6">
            <w:pPr>
              <w:pStyle w:val="TableParagraph"/>
              <w:rPr>
                <w:rFonts w:ascii="Times New Roman" w:eastAsia="Times New Roman" w:hAnsi="Times New Roman" w:cs="Times New Roman"/>
                <w:sz w:val="10"/>
                <w:szCs w:val="10"/>
              </w:rPr>
            </w:pPr>
          </w:p>
          <w:p w:rsidR="00B663C6" w:rsidRDefault="00FD414E">
            <w:pPr>
              <w:pStyle w:val="TableParagraph"/>
              <w:spacing w:before="88" w:line="113" w:lineRule="exact"/>
              <w:ind w:right="7"/>
              <w:jc w:val="right"/>
              <w:rPr>
                <w:rFonts w:ascii="Arial" w:eastAsia="Arial" w:hAnsi="Arial" w:cs="Arial"/>
                <w:sz w:val="10"/>
                <w:szCs w:val="10"/>
              </w:rPr>
            </w:pPr>
            <w:r>
              <w:rPr>
                <w:rFonts w:ascii="Arial"/>
                <w:color w:val="262A28"/>
                <w:w w:val="50"/>
                <w:sz w:val="10"/>
              </w:rPr>
              <w:t>1</w:t>
            </w:r>
          </w:p>
        </w:tc>
      </w:tr>
      <w:tr w:rsidR="00B663C6">
        <w:trPr>
          <w:trHeight w:hRule="exact" w:val="1328"/>
        </w:trPr>
        <w:tc>
          <w:tcPr>
            <w:tcW w:w="2306" w:type="dxa"/>
            <w:vMerge w:val="restart"/>
            <w:tcBorders>
              <w:top w:val="nil"/>
              <w:left w:val="single" w:sz="4" w:space="0" w:color="444444"/>
              <w:right w:val="single" w:sz="4" w:space="0" w:color="3B3B3B"/>
            </w:tcBorders>
          </w:tcPr>
          <w:p w:rsidR="00B663C6" w:rsidRDefault="00FD414E">
            <w:pPr>
              <w:pStyle w:val="TableParagraph"/>
              <w:spacing w:line="259" w:lineRule="exact"/>
              <w:ind w:left="444" w:hanging="20"/>
              <w:rPr>
                <w:rFonts w:ascii="Times New Roman" w:eastAsia="Times New Roman" w:hAnsi="Times New Roman" w:cs="Times New Roman"/>
                <w:sz w:val="27"/>
                <w:szCs w:val="27"/>
              </w:rPr>
            </w:pPr>
            <w:r>
              <w:rPr>
                <w:rFonts w:ascii="Times New Roman" w:hAnsi="Times New Roman"/>
                <w:color w:val="262A28"/>
                <w:w w:val="105"/>
                <w:sz w:val="27"/>
              </w:rPr>
              <w:t>спортивной</w:t>
            </w:r>
          </w:p>
          <w:p w:rsidR="00B663C6" w:rsidRDefault="00FD414E">
            <w:pPr>
              <w:pStyle w:val="TableParagraph"/>
              <w:spacing w:before="10"/>
              <w:ind w:left="444"/>
              <w:rPr>
                <w:rFonts w:ascii="Times New Roman" w:eastAsia="Times New Roman" w:hAnsi="Times New Roman" w:cs="Times New Roman"/>
                <w:sz w:val="27"/>
                <w:szCs w:val="27"/>
              </w:rPr>
            </w:pPr>
            <w:r>
              <w:rPr>
                <w:rFonts w:ascii="Times New Roman" w:hAnsi="Times New Roman"/>
                <w:color w:val="3B3F3D"/>
                <w:spacing w:val="-2"/>
                <w:w w:val="110"/>
                <w:sz w:val="27"/>
              </w:rPr>
              <w:t>по</w:t>
            </w:r>
            <w:r>
              <w:rPr>
                <w:rFonts w:ascii="Times New Roman" w:hAnsi="Times New Roman"/>
                <w:color w:val="161A18"/>
                <w:spacing w:val="-1"/>
                <w:w w:val="110"/>
                <w:sz w:val="27"/>
              </w:rPr>
              <w:t>дготовки</w:t>
            </w:r>
          </w:p>
          <w:p w:rsidR="00B663C6" w:rsidRDefault="00B663C6">
            <w:pPr>
              <w:pStyle w:val="TableParagraph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  <w:p w:rsidR="00B663C6" w:rsidRDefault="00B663C6">
            <w:pPr>
              <w:pStyle w:val="TableParagraph"/>
              <w:spacing w:before="2"/>
              <w:rPr>
                <w:rFonts w:ascii="Times New Roman" w:eastAsia="Times New Roman" w:hAnsi="Times New Roman" w:cs="Times New Roman"/>
                <w:sz w:val="31"/>
                <w:szCs w:val="31"/>
              </w:rPr>
            </w:pPr>
          </w:p>
          <w:p w:rsidR="00B663C6" w:rsidRDefault="00FD414E">
            <w:pPr>
              <w:pStyle w:val="TableParagraph"/>
              <w:ind w:left="23"/>
              <w:rPr>
                <w:rFonts w:ascii="Times New Roman" w:eastAsia="Times New Roman" w:hAnsi="Times New Roman" w:cs="Times New Roman"/>
                <w:sz w:val="10"/>
                <w:szCs w:val="10"/>
              </w:rPr>
            </w:pPr>
            <w:r>
              <w:rPr>
                <w:rFonts w:ascii="Times New Roman"/>
                <w:color w:val="3B3F3D"/>
                <w:w w:val="65"/>
                <w:sz w:val="10"/>
              </w:rPr>
              <w:t>1</w:t>
            </w:r>
          </w:p>
        </w:tc>
        <w:tc>
          <w:tcPr>
            <w:tcW w:w="1795" w:type="dxa"/>
            <w:tcBorders>
              <w:top w:val="nil"/>
              <w:left w:val="single" w:sz="4" w:space="0" w:color="3B3B3B"/>
              <w:bottom w:val="single" w:sz="2" w:space="0" w:color="231F23"/>
              <w:right w:val="single" w:sz="4" w:space="0" w:color="3B3B3B"/>
            </w:tcBorders>
          </w:tcPr>
          <w:p w:rsidR="00B663C6" w:rsidRDefault="00FD414E">
            <w:pPr>
              <w:pStyle w:val="TableParagraph"/>
              <w:spacing w:before="30" w:line="247" w:lineRule="auto"/>
              <w:ind w:left="52" w:right="401" w:firstLine="4"/>
              <w:rPr>
                <w:rFonts w:ascii="Times New Roman" w:eastAsia="Times New Roman" w:hAnsi="Times New Roman" w:cs="Times New Roman"/>
                <w:sz w:val="27"/>
                <w:szCs w:val="27"/>
              </w:rPr>
            </w:pPr>
            <w:r>
              <w:rPr>
                <w:rFonts w:ascii="Times New Roman" w:hAnsi="Times New Roman"/>
                <w:color w:val="161A18"/>
                <w:sz w:val="27"/>
              </w:rPr>
              <w:t>Этап начальной подготовки</w:t>
            </w:r>
          </w:p>
        </w:tc>
        <w:tc>
          <w:tcPr>
            <w:tcW w:w="3280" w:type="dxa"/>
            <w:tcBorders>
              <w:top w:val="nil"/>
              <w:left w:val="single" w:sz="4" w:space="0" w:color="3B3B3B"/>
              <w:bottom w:val="nil"/>
              <w:right w:val="nil"/>
            </w:tcBorders>
          </w:tcPr>
          <w:p w:rsidR="00B663C6" w:rsidRPr="00FD414E" w:rsidRDefault="00FD414E">
            <w:pPr>
              <w:pStyle w:val="TableParagraph"/>
              <w:spacing w:before="35" w:line="247" w:lineRule="auto"/>
              <w:ind w:left="57" w:right="1309"/>
              <w:rPr>
                <w:rFonts w:ascii="Times New Roman" w:eastAsia="Times New Roman" w:hAnsi="Times New Roman" w:cs="Times New Roman"/>
                <w:sz w:val="27"/>
                <w:szCs w:val="27"/>
                <w:lang w:val="ru-RU"/>
              </w:rPr>
            </w:pPr>
            <w:r w:rsidRPr="00FD414E">
              <w:rPr>
                <w:rFonts w:ascii="Times New Roman" w:hAnsi="Times New Roman"/>
                <w:color w:val="161A18"/>
                <w:w w:val="90"/>
                <w:sz w:val="27"/>
                <w:lang w:val="ru-RU"/>
              </w:rPr>
              <w:t>Трен</w:t>
            </w:r>
            <w:r w:rsidRPr="00FD414E">
              <w:rPr>
                <w:rFonts w:ascii="Times New Roman" w:hAnsi="Times New Roman"/>
                <w:color w:val="161A18"/>
                <w:spacing w:val="44"/>
                <w:w w:val="90"/>
                <w:sz w:val="27"/>
                <w:lang w:val="ru-RU"/>
              </w:rPr>
              <w:t xml:space="preserve"> </w:t>
            </w:r>
            <w:r w:rsidRPr="00FD414E">
              <w:rPr>
                <w:rFonts w:ascii="Times New Roman" w:hAnsi="Times New Roman"/>
                <w:color w:val="161A18"/>
                <w:spacing w:val="-2"/>
                <w:w w:val="90"/>
                <w:sz w:val="27"/>
                <w:lang w:val="ru-RU"/>
              </w:rPr>
              <w:t>и:</w:t>
            </w:r>
            <w:r w:rsidRPr="00FD414E">
              <w:rPr>
                <w:rFonts w:ascii="Times New Roman" w:hAnsi="Times New Roman"/>
                <w:color w:val="161A18"/>
                <w:spacing w:val="-1"/>
                <w:w w:val="90"/>
                <w:sz w:val="27"/>
                <w:lang w:val="ru-RU"/>
              </w:rPr>
              <w:t>1ювочный</w:t>
            </w:r>
            <w:r w:rsidRPr="00FD414E">
              <w:rPr>
                <w:rFonts w:ascii="Times New Roman" w:hAnsi="Times New Roman"/>
                <w:color w:val="161A18"/>
                <w:spacing w:val="24"/>
                <w:w w:val="97"/>
                <w:sz w:val="27"/>
                <w:lang w:val="ru-RU"/>
              </w:rPr>
              <w:t xml:space="preserve"> </w:t>
            </w:r>
            <w:r w:rsidRPr="00FD414E">
              <w:rPr>
                <w:rFonts w:ascii="Times New Roman" w:hAnsi="Times New Roman"/>
                <w:color w:val="161A18"/>
                <w:sz w:val="27"/>
                <w:lang w:val="ru-RU"/>
              </w:rPr>
              <w:t>этап</w:t>
            </w:r>
            <w:r w:rsidRPr="00FD414E">
              <w:rPr>
                <w:rFonts w:ascii="Times New Roman" w:hAnsi="Times New Roman"/>
                <w:color w:val="161A18"/>
                <w:spacing w:val="21"/>
                <w:sz w:val="27"/>
                <w:lang w:val="ru-RU"/>
              </w:rPr>
              <w:t xml:space="preserve"> </w:t>
            </w:r>
            <w:r w:rsidRPr="00FD414E">
              <w:rPr>
                <w:rFonts w:ascii="Times New Roman" w:hAnsi="Times New Roman"/>
                <w:color w:val="3B3F3D"/>
                <w:spacing w:val="-2"/>
                <w:sz w:val="27"/>
                <w:lang w:val="ru-RU"/>
              </w:rPr>
              <w:t>(</w:t>
            </w:r>
            <w:r w:rsidRPr="00FD414E">
              <w:rPr>
                <w:rFonts w:ascii="Times New Roman" w:hAnsi="Times New Roman"/>
                <w:color w:val="161A18"/>
                <w:spacing w:val="-1"/>
                <w:sz w:val="27"/>
                <w:lang w:val="ru-RU"/>
              </w:rPr>
              <w:t>этап</w:t>
            </w:r>
            <w:r w:rsidRPr="00FD414E">
              <w:rPr>
                <w:rFonts w:ascii="Times New Roman" w:hAnsi="Times New Roman"/>
                <w:color w:val="161A18"/>
                <w:spacing w:val="22"/>
                <w:w w:val="101"/>
                <w:sz w:val="27"/>
                <w:lang w:val="ru-RU"/>
              </w:rPr>
              <w:t xml:space="preserve"> </w:t>
            </w:r>
            <w:r w:rsidRPr="00FD414E">
              <w:rPr>
                <w:rFonts w:ascii="Times New Roman" w:hAnsi="Times New Roman"/>
                <w:color w:val="161A18"/>
                <w:sz w:val="27"/>
                <w:lang w:val="ru-RU"/>
              </w:rPr>
              <w:t>спортивной специализации)</w:t>
            </w:r>
          </w:p>
        </w:tc>
        <w:tc>
          <w:tcPr>
            <w:tcW w:w="296" w:type="dxa"/>
            <w:vMerge w:val="restart"/>
            <w:tcBorders>
              <w:top w:val="single" w:sz="8" w:space="0" w:color="23231C"/>
              <w:left w:val="nil"/>
              <w:right w:val="nil"/>
            </w:tcBorders>
          </w:tcPr>
          <w:p w:rsidR="00B663C6" w:rsidRPr="00FD414E" w:rsidRDefault="00B663C6">
            <w:pPr>
              <w:pStyle w:val="TableParagraph"/>
              <w:rPr>
                <w:rFonts w:ascii="Times New Roman" w:eastAsia="Times New Roman" w:hAnsi="Times New Roman" w:cs="Times New Roman"/>
                <w:sz w:val="10"/>
                <w:szCs w:val="10"/>
                <w:lang w:val="ru-RU"/>
              </w:rPr>
            </w:pPr>
          </w:p>
          <w:p w:rsidR="00B663C6" w:rsidRPr="00FD414E" w:rsidRDefault="00B663C6">
            <w:pPr>
              <w:pStyle w:val="TableParagraph"/>
              <w:rPr>
                <w:rFonts w:ascii="Times New Roman" w:eastAsia="Times New Roman" w:hAnsi="Times New Roman" w:cs="Times New Roman"/>
                <w:sz w:val="10"/>
                <w:szCs w:val="10"/>
                <w:lang w:val="ru-RU"/>
              </w:rPr>
            </w:pPr>
          </w:p>
          <w:p w:rsidR="00B663C6" w:rsidRPr="00FD414E" w:rsidRDefault="00B663C6">
            <w:pPr>
              <w:pStyle w:val="TableParagraph"/>
              <w:rPr>
                <w:rFonts w:ascii="Times New Roman" w:eastAsia="Times New Roman" w:hAnsi="Times New Roman" w:cs="Times New Roman"/>
                <w:sz w:val="10"/>
                <w:szCs w:val="10"/>
                <w:lang w:val="ru-RU"/>
              </w:rPr>
            </w:pPr>
          </w:p>
          <w:p w:rsidR="00B663C6" w:rsidRPr="00FD414E" w:rsidRDefault="00B663C6">
            <w:pPr>
              <w:pStyle w:val="TableParagraph"/>
              <w:rPr>
                <w:rFonts w:ascii="Times New Roman" w:eastAsia="Times New Roman" w:hAnsi="Times New Roman" w:cs="Times New Roman"/>
                <w:sz w:val="10"/>
                <w:szCs w:val="10"/>
                <w:lang w:val="ru-RU"/>
              </w:rPr>
            </w:pPr>
          </w:p>
          <w:p w:rsidR="00B663C6" w:rsidRPr="00FD414E" w:rsidRDefault="00B663C6">
            <w:pPr>
              <w:pStyle w:val="TableParagraph"/>
              <w:rPr>
                <w:rFonts w:ascii="Times New Roman" w:eastAsia="Times New Roman" w:hAnsi="Times New Roman" w:cs="Times New Roman"/>
                <w:sz w:val="10"/>
                <w:szCs w:val="10"/>
                <w:lang w:val="ru-RU"/>
              </w:rPr>
            </w:pPr>
          </w:p>
          <w:p w:rsidR="00B663C6" w:rsidRPr="00FD414E" w:rsidRDefault="00B663C6">
            <w:pPr>
              <w:pStyle w:val="TableParagraph"/>
              <w:rPr>
                <w:rFonts w:ascii="Times New Roman" w:eastAsia="Times New Roman" w:hAnsi="Times New Roman" w:cs="Times New Roman"/>
                <w:sz w:val="10"/>
                <w:szCs w:val="10"/>
                <w:lang w:val="ru-RU"/>
              </w:rPr>
            </w:pPr>
          </w:p>
          <w:p w:rsidR="00B663C6" w:rsidRPr="00FD414E" w:rsidRDefault="00B663C6">
            <w:pPr>
              <w:pStyle w:val="TableParagraph"/>
              <w:rPr>
                <w:rFonts w:ascii="Times New Roman" w:eastAsia="Times New Roman" w:hAnsi="Times New Roman" w:cs="Times New Roman"/>
                <w:sz w:val="10"/>
                <w:szCs w:val="10"/>
                <w:lang w:val="ru-RU"/>
              </w:rPr>
            </w:pPr>
          </w:p>
          <w:p w:rsidR="00B663C6" w:rsidRPr="00FD414E" w:rsidRDefault="00B663C6">
            <w:pPr>
              <w:pStyle w:val="TableParagraph"/>
              <w:rPr>
                <w:rFonts w:ascii="Times New Roman" w:eastAsia="Times New Roman" w:hAnsi="Times New Roman" w:cs="Times New Roman"/>
                <w:sz w:val="10"/>
                <w:szCs w:val="10"/>
                <w:lang w:val="ru-RU"/>
              </w:rPr>
            </w:pPr>
          </w:p>
          <w:p w:rsidR="00B663C6" w:rsidRPr="00FD414E" w:rsidRDefault="00B663C6">
            <w:pPr>
              <w:pStyle w:val="TableParagraph"/>
              <w:rPr>
                <w:rFonts w:ascii="Times New Roman" w:eastAsia="Times New Roman" w:hAnsi="Times New Roman" w:cs="Times New Roman"/>
                <w:sz w:val="10"/>
                <w:szCs w:val="10"/>
                <w:lang w:val="ru-RU"/>
              </w:rPr>
            </w:pPr>
          </w:p>
          <w:p w:rsidR="00B663C6" w:rsidRPr="00FD414E" w:rsidRDefault="00B663C6">
            <w:pPr>
              <w:pStyle w:val="TableParagraph"/>
              <w:rPr>
                <w:rFonts w:ascii="Times New Roman" w:eastAsia="Times New Roman" w:hAnsi="Times New Roman" w:cs="Times New Roman"/>
                <w:sz w:val="10"/>
                <w:szCs w:val="10"/>
                <w:lang w:val="ru-RU"/>
              </w:rPr>
            </w:pPr>
          </w:p>
          <w:p w:rsidR="00B663C6" w:rsidRPr="00FD414E" w:rsidRDefault="00B663C6">
            <w:pPr>
              <w:pStyle w:val="TableParagraph"/>
              <w:rPr>
                <w:rFonts w:ascii="Times New Roman" w:eastAsia="Times New Roman" w:hAnsi="Times New Roman" w:cs="Times New Roman"/>
                <w:sz w:val="10"/>
                <w:szCs w:val="10"/>
                <w:lang w:val="ru-RU"/>
              </w:rPr>
            </w:pPr>
          </w:p>
          <w:p w:rsidR="00B663C6" w:rsidRPr="00FD414E" w:rsidRDefault="00B663C6">
            <w:pPr>
              <w:pStyle w:val="TableParagraph"/>
              <w:rPr>
                <w:rFonts w:ascii="Times New Roman" w:eastAsia="Times New Roman" w:hAnsi="Times New Roman" w:cs="Times New Roman"/>
                <w:sz w:val="10"/>
                <w:szCs w:val="10"/>
                <w:lang w:val="ru-RU"/>
              </w:rPr>
            </w:pPr>
          </w:p>
          <w:p w:rsidR="00B663C6" w:rsidRPr="00FD414E" w:rsidRDefault="00B663C6">
            <w:pPr>
              <w:pStyle w:val="TableParagraph"/>
              <w:rPr>
                <w:rFonts w:ascii="Times New Roman" w:eastAsia="Times New Roman" w:hAnsi="Times New Roman" w:cs="Times New Roman"/>
                <w:sz w:val="10"/>
                <w:szCs w:val="10"/>
                <w:lang w:val="ru-RU"/>
              </w:rPr>
            </w:pPr>
          </w:p>
          <w:p w:rsidR="00B663C6" w:rsidRPr="00FD414E" w:rsidRDefault="00B663C6">
            <w:pPr>
              <w:pStyle w:val="TableParagraph"/>
              <w:spacing w:before="4"/>
              <w:rPr>
                <w:rFonts w:ascii="Times New Roman" w:eastAsia="Times New Roman" w:hAnsi="Times New Roman" w:cs="Times New Roman"/>
                <w:sz w:val="11"/>
                <w:szCs w:val="11"/>
                <w:lang w:val="ru-RU"/>
              </w:rPr>
            </w:pPr>
          </w:p>
          <w:p w:rsidR="00B663C6" w:rsidRDefault="00FD414E">
            <w:pPr>
              <w:pStyle w:val="TableParagraph"/>
              <w:spacing w:line="119" w:lineRule="exact"/>
              <w:ind w:right="-13"/>
              <w:jc w:val="right"/>
              <w:rPr>
                <w:rFonts w:ascii="Times New Roman" w:eastAsia="Times New Roman" w:hAnsi="Times New Roman" w:cs="Times New Roman"/>
                <w:sz w:val="11"/>
                <w:szCs w:val="11"/>
              </w:rPr>
            </w:pPr>
            <w:r>
              <w:rPr>
                <w:rFonts w:ascii="Times New Roman"/>
                <w:color w:val="262A28"/>
                <w:w w:val="45"/>
                <w:sz w:val="11"/>
              </w:rPr>
              <w:t>1</w:t>
            </w:r>
          </w:p>
        </w:tc>
        <w:tc>
          <w:tcPr>
            <w:tcW w:w="1686" w:type="dxa"/>
            <w:vMerge w:val="restart"/>
            <w:tcBorders>
              <w:top w:val="single" w:sz="8" w:space="0" w:color="23231C"/>
              <w:left w:val="nil"/>
              <w:right w:val="single" w:sz="4" w:space="0" w:color="444444"/>
            </w:tcBorders>
          </w:tcPr>
          <w:p w:rsidR="00B663C6" w:rsidRDefault="00B663C6"/>
        </w:tc>
      </w:tr>
      <w:tr w:rsidR="00B663C6">
        <w:trPr>
          <w:trHeight w:hRule="exact" w:val="431"/>
        </w:trPr>
        <w:tc>
          <w:tcPr>
            <w:tcW w:w="2306" w:type="dxa"/>
            <w:vMerge/>
            <w:tcBorders>
              <w:left w:val="single" w:sz="4" w:space="0" w:color="444444"/>
              <w:bottom w:val="single" w:sz="2" w:space="0" w:color="2B2B2B"/>
              <w:right w:val="single" w:sz="4" w:space="0" w:color="3B3B3B"/>
            </w:tcBorders>
          </w:tcPr>
          <w:p w:rsidR="00B663C6" w:rsidRDefault="00B663C6"/>
        </w:tc>
        <w:tc>
          <w:tcPr>
            <w:tcW w:w="5076" w:type="dxa"/>
            <w:gridSpan w:val="2"/>
            <w:tcBorders>
              <w:top w:val="nil"/>
              <w:left w:val="single" w:sz="4" w:space="0" w:color="181818"/>
              <w:bottom w:val="nil"/>
              <w:right w:val="nil"/>
            </w:tcBorders>
          </w:tcPr>
          <w:p w:rsidR="00B663C6" w:rsidRPr="00FD414E" w:rsidRDefault="00FD414E">
            <w:pPr>
              <w:pStyle w:val="TableParagraph"/>
              <w:spacing w:before="85" w:line="270" w:lineRule="exact"/>
              <w:ind w:left="23"/>
              <w:rPr>
                <w:rFonts w:ascii="Times New Roman" w:eastAsia="Times New Roman" w:hAnsi="Times New Roman" w:cs="Times New Roman"/>
                <w:sz w:val="27"/>
                <w:szCs w:val="27"/>
                <w:lang w:val="ru-RU"/>
              </w:rPr>
            </w:pPr>
            <w:r>
              <w:rPr>
                <w:rFonts w:ascii="Times New Roman" w:hAnsi="Times New Roman"/>
                <w:color w:val="161A18"/>
                <w:w w:val="50"/>
                <w:sz w:val="27"/>
              </w:rPr>
              <w:t>l</w:t>
            </w:r>
            <w:r w:rsidRPr="00FD414E">
              <w:rPr>
                <w:rFonts w:ascii="Times New Roman" w:hAnsi="Times New Roman"/>
                <w:color w:val="161A18"/>
                <w:spacing w:val="2"/>
                <w:w w:val="50"/>
                <w:sz w:val="27"/>
                <w:lang w:val="ru-RU"/>
              </w:rPr>
              <w:t xml:space="preserve"> </w:t>
            </w:r>
            <w:r w:rsidRPr="00FD414E">
              <w:rPr>
                <w:rFonts w:ascii="Arial" w:hAnsi="Arial"/>
                <w:color w:val="262A28"/>
                <w:sz w:val="25"/>
                <w:lang w:val="ru-RU"/>
              </w:rPr>
              <w:t>1</w:t>
            </w:r>
            <w:r w:rsidRPr="00FD414E">
              <w:rPr>
                <w:rFonts w:ascii="Arial" w:hAnsi="Arial"/>
                <w:color w:val="262A28"/>
                <w:spacing w:val="-50"/>
                <w:sz w:val="25"/>
                <w:lang w:val="ru-RU"/>
              </w:rPr>
              <w:t xml:space="preserve"> </w:t>
            </w:r>
            <w:r w:rsidRPr="00FD414E">
              <w:rPr>
                <w:rFonts w:ascii="Times New Roman" w:hAnsi="Times New Roman"/>
                <w:color w:val="161A18"/>
                <w:sz w:val="27"/>
                <w:lang w:val="ru-RU"/>
              </w:rPr>
              <w:t>год</w:t>
            </w:r>
            <w:r w:rsidRPr="00FD414E">
              <w:rPr>
                <w:rFonts w:ascii="Times New Roman" w:hAnsi="Times New Roman"/>
                <w:color w:val="161A18"/>
                <w:spacing w:val="65"/>
                <w:sz w:val="27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262A28"/>
                <w:sz w:val="27"/>
              </w:rPr>
              <w:t>ll</w:t>
            </w:r>
            <w:r w:rsidRPr="00FD414E">
              <w:rPr>
                <w:rFonts w:ascii="Times New Roman" w:hAnsi="Times New Roman"/>
                <w:color w:val="262A28"/>
                <w:sz w:val="27"/>
                <w:lang w:val="ru-RU"/>
              </w:rPr>
              <w:t>свыше</w:t>
            </w:r>
            <w:r w:rsidRPr="00FD414E">
              <w:rPr>
                <w:rFonts w:ascii="Times New Roman" w:hAnsi="Times New Roman"/>
                <w:color w:val="262A28"/>
                <w:spacing w:val="60"/>
                <w:sz w:val="27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161A18"/>
                <w:w w:val="50"/>
                <w:sz w:val="27"/>
              </w:rPr>
              <w:t>l</w:t>
            </w:r>
            <w:r w:rsidRPr="00FD414E">
              <w:rPr>
                <w:rFonts w:ascii="Times New Roman" w:hAnsi="Times New Roman"/>
                <w:color w:val="161A18"/>
                <w:spacing w:val="-10"/>
                <w:w w:val="50"/>
                <w:sz w:val="27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161A18"/>
                <w:sz w:val="27"/>
              </w:rPr>
              <w:t>l</w:t>
            </w:r>
            <w:r w:rsidRPr="00FD414E">
              <w:rPr>
                <w:rFonts w:ascii="Times New Roman" w:hAnsi="Times New Roman"/>
                <w:color w:val="161A18"/>
                <w:sz w:val="27"/>
                <w:lang w:val="ru-RU"/>
              </w:rPr>
              <w:t>д</w:t>
            </w:r>
            <w:r>
              <w:rPr>
                <w:rFonts w:ascii="Times New Roman" w:hAnsi="Times New Roman"/>
                <w:color w:val="161A18"/>
                <w:sz w:val="27"/>
              </w:rPr>
              <w:t>o</w:t>
            </w:r>
            <w:r w:rsidRPr="00FD414E">
              <w:rPr>
                <w:rFonts w:ascii="Times New Roman" w:hAnsi="Times New Roman"/>
                <w:color w:val="161A18"/>
                <w:spacing w:val="-5"/>
                <w:sz w:val="27"/>
                <w:lang w:val="ru-RU"/>
              </w:rPr>
              <w:t xml:space="preserve"> </w:t>
            </w:r>
            <w:r w:rsidRPr="00FD414E">
              <w:rPr>
                <w:rFonts w:ascii="Times New Roman" w:hAnsi="Times New Roman"/>
                <w:color w:val="161A18"/>
                <w:w w:val="135"/>
                <w:sz w:val="27"/>
                <w:lang w:val="ru-RU"/>
              </w:rPr>
              <w:t>дь</w:t>
            </w:r>
            <w:r w:rsidRPr="00FD414E">
              <w:rPr>
                <w:rFonts w:ascii="Times New Roman" w:hAnsi="Times New Roman"/>
                <w:color w:val="161A18"/>
                <w:spacing w:val="-23"/>
                <w:w w:val="135"/>
                <w:sz w:val="27"/>
                <w:lang w:val="ru-RU"/>
              </w:rPr>
              <w:t>у</w:t>
            </w:r>
            <w:r>
              <w:rPr>
                <w:rFonts w:ascii="Times New Roman" w:hAnsi="Times New Roman"/>
                <w:color w:val="161A18"/>
                <w:spacing w:val="-20"/>
                <w:w w:val="135"/>
                <w:sz w:val="27"/>
              </w:rPr>
              <w:t>i</w:t>
            </w:r>
            <w:r w:rsidRPr="00FD414E">
              <w:rPr>
                <w:rFonts w:ascii="Times New Roman" w:hAnsi="Times New Roman"/>
                <w:color w:val="161A18"/>
                <w:spacing w:val="-51"/>
                <w:w w:val="135"/>
                <w:sz w:val="27"/>
                <w:lang w:val="ru-RU"/>
              </w:rPr>
              <w:t>]</w:t>
            </w:r>
            <w:r w:rsidRPr="00FD414E">
              <w:rPr>
                <w:rFonts w:ascii="Times New Roman" w:hAnsi="Times New Roman"/>
                <w:color w:val="161A18"/>
                <w:spacing w:val="-63"/>
                <w:w w:val="135"/>
                <w:sz w:val="27"/>
                <w:lang w:val="ru-RU"/>
              </w:rPr>
              <w:t xml:space="preserve"> </w:t>
            </w:r>
            <w:r w:rsidRPr="00FD414E">
              <w:rPr>
                <w:rFonts w:ascii="Times New Roman" w:hAnsi="Times New Roman"/>
                <w:color w:val="161A18"/>
                <w:sz w:val="27"/>
                <w:u w:val="single" w:color="000000"/>
                <w:lang w:val="ru-RU"/>
              </w:rPr>
              <w:t>свыше</w:t>
            </w:r>
          </w:p>
          <w:p w:rsidR="00B663C6" w:rsidRDefault="00FD414E">
            <w:pPr>
              <w:pStyle w:val="TableParagraph"/>
              <w:spacing w:line="75" w:lineRule="exact"/>
              <w:ind w:right="829"/>
              <w:jc w:val="right"/>
              <w:rPr>
                <w:rFonts w:ascii="Arial" w:eastAsia="Arial" w:hAnsi="Arial" w:cs="Arial"/>
                <w:sz w:val="10"/>
                <w:szCs w:val="10"/>
              </w:rPr>
            </w:pPr>
            <w:r>
              <w:rPr>
                <w:rFonts w:ascii="Arial"/>
                <w:color w:val="161A18"/>
                <w:w w:val="45"/>
                <w:sz w:val="10"/>
              </w:rPr>
              <w:t>1</w:t>
            </w:r>
            <w:r>
              <w:rPr>
                <w:rFonts w:ascii="Arial"/>
                <w:color w:val="161A18"/>
                <w:spacing w:val="-1"/>
                <w:w w:val="45"/>
                <w:sz w:val="10"/>
              </w:rPr>
              <w:t xml:space="preserve"> </w:t>
            </w:r>
            <w:r>
              <w:rPr>
                <w:rFonts w:ascii="Arial"/>
                <w:color w:val="161A18"/>
                <w:w w:val="45"/>
                <w:sz w:val="10"/>
              </w:rPr>
              <w:t>1</w:t>
            </w:r>
          </w:p>
        </w:tc>
        <w:tc>
          <w:tcPr>
            <w:tcW w:w="296" w:type="dxa"/>
            <w:vMerge/>
            <w:tcBorders>
              <w:left w:val="nil"/>
              <w:bottom w:val="single" w:sz="4" w:space="0" w:color="2F2F2F"/>
              <w:right w:val="nil"/>
            </w:tcBorders>
          </w:tcPr>
          <w:p w:rsidR="00B663C6" w:rsidRDefault="00B663C6"/>
        </w:tc>
        <w:tc>
          <w:tcPr>
            <w:tcW w:w="1686" w:type="dxa"/>
            <w:vMerge/>
            <w:tcBorders>
              <w:left w:val="nil"/>
              <w:bottom w:val="single" w:sz="4" w:space="0" w:color="2F2F2F"/>
              <w:right w:val="single" w:sz="4" w:space="0" w:color="444444"/>
            </w:tcBorders>
          </w:tcPr>
          <w:p w:rsidR="00B663C6" w:rsidRDefault="00B663C6"/>
        </w:tc>
      </w:tr>
    </w:tbl>
    <w:p w:rsidR="00B663C6" w:rsidRDefault="00B663C6">
      <w:pPr>
        <w:sectPr w:rsidR="00B663C6">
          <w:type w:val="continuous"/>
          <w:pgSz w:w="11910" w:h="16840"/>
          <w:pgMar w:top="1120" w:right="760" w:bottom="280" w:left="700" w:header="720" w:footer="720" w:gutter="0"/>
          <w:cols w:space="720"/>
        </w:sectPr>
      </w:pPr>
    </w:p>
    <w:p w:rsidR="00B663C6" w:rsidRDefault="00B663C6">
      <w:pPr>
        <w:spacing w:before="8"/>
        <w:rPr>
          <w:rFonts w:ascii="Times New Roman" w:eastAsia="Times New Roman" w:hAnsi="Times New Roman" w:cs="Times New Roman"/>
          <w:sz w:val="9"/>
          <w:szCs w:val="9"/>
        </w:rPr>
      </w:pPr>
    </w:p>
    <w:p w:rsidR="00B663C6" w:rsidRDefault="00174D1F">
      <w:pPr>
        <w:spacing w:line="20" w:lineRule="atLeast"/>
        <w:ind w:left="5818"/>
        <w:rPr>
          <w:rFonts w:ascii="Times New Roman" w:eastAsia="Times New Roman" w:hAnsi="Times New Roman" w:cs="Times New Roman"/>
          <w:sz w:val="2"/>
          <w:szCs w:val="2"/>
        </w:rPr>
      </w:pPr>
      <w:r>
        <w:rPr>
          <w:rFonts w:ascii="Times New Roman" w:eastAsia="Times New Roman" w:hAnsi="Times New Roman" w:cs="Times New Roman"/>
          <w:sz w:val="2"/>
          <w:szCs w:val="2"/>
        </w:rPr>
      </w:r>
      <w:r>
        <w:rPr>
          <w:rFonts w:ascii="Times New Roman" w:eastAsia="Times New Roman" w:hAnsi="Times New Roman" w:cs="Times New Roman"/>
          <w:sz w:val="2"/>
          <w:szCs w:val="2"/>
        </w:rPr>
        <w:pict>
          <v:group id="_x0000_s7359" style="width:220.15pt;height:.6pt;mso-position-horizontal-relative:char;mso-position-vertical-relative:line" coordsize="4403,12">
            <v:group id="_x0000_s7362" style="position:absolute;left:382;top:10;width:1772;height:2" coordorigin="382,10" coordsize="1772,2">
              <v:shape id="_x0000_s7363" style="position:absolute;left:382;top:10;width:1772;height:2" coordorigin="382,10" coordsize="1772,0" path="m382,10r1772,e" filled="f" strokecolor="#2f2b2b" strokeweight=".08422mm">
                <v:path arrowok="t"/>
              </v:shape>
            </v:group>
            <v:group id="_x0000_s7360" style="position:absolute;left:5;top:5;width:4393;height:2" coordorigin="5,5" coordsize="4393,2">
              <v:shape id="_x0000_s7361" style="position:absolute;left:5;top:5;width:4393;height:2" coordorigin="5,5" coordsize="4393,0" path="m5,5r4393,e" filled="f" strokecolor="#2b2b2b" strokeweight=".16844mm">
                <v:path arrowok="t"/>
              </v:shape>
            </v:group>
            <w10:anchorlock/>
          </v:group>
        </w:pict>
      </w:r>
    </w:p>
    <w:p w:rsidR="00B663C6" w:rsidRPr="00FD414E" w:rsidRDefault="00174D1F">
      <w:pPr>
        <w:pStyle w:val="a3"/>
        <w:tabs>
          <w:tab w:val="left" w:pos="4758"/>
          <w:tab w:val="left" w:pos="5632"/>
          <w:tab w:val="left" w:pos="7332"/>
        </w:tabs>
        <w:spacing w:before="70" w:line="164" w:lineRule="exact"/>
        <w:ind w:left="3135"/>
        <w:rPr>
          <w:sz w:val="13"/>
          <w:szCs w:val="13"/>
          <w:lang w:val="ru-RU"/>
        </w:rPr>
      </w:pPr>
      <w:r>
        <w:pict>
          <v:group id="_x0000_s7262" style="position:absolute;left:0;text-align:left;margin-left:56.8pt;margin-top:-3.05pt;width:474.65pt;height:390.6pt;z-index:-350344;mso-position-horizontal-relative:page" coordorigin="1136,-61" coordsize="9493,7812">
            <v:group id="_x0000_s7357" style="position:absolute;left:1146;top:-51;width:2335;height:2" coordorigin="1146,-51" coordsize="2335,2">
              <v:shape id="_x0000_s7358" style="position:absolute;left:1146;top:-51;width:2335;height:2" coordorigin="1146,-51" coordsize="2335,0" path="m1146,-51r2335,e" filled="f" strokeweight=".16844mm">
                <v:path arrowok="t"/>
              </v:shape>
            </v:group>
            <v:group id="_x0000_s7355" style="position:absolute;left:1146;top:384;width:2335;height:2" coordorigin="1146,384" coordsize="2335,2">
              <v:shape id="_x0000_s7356" style="position:absolute;left:1146;top:384;width:2335;height:2" coordorigin="1146,384" coordsize="2335,0" path="m1146,384r2335,e" filled="f" strokecolor="#2b2b2b" strokeweight=".16844mm">
                <v:path arrowok="t"/>
              </v:shape>
            </v:group>
            <v:group id="_x0000_s7353" style="position:absolute;left:1151;top:-56;width:2;height:7802" coordorigin="1151,-56" coordsize="2,7802">
              <v:shape id="_x0000_s7354" style="position:absolute;left:1151;top:-56;width:2;height:7802" coordorigin="1151,-56" coordsize="0,7802" path="m1151,7746r,-7802e" filled="f" strokeweight=".16844mm">
                <v:path arrowok="t"/>
              </v:shape>
            </v:group>
            <v:group id="_x0000_s7351" style="position:absolute;left:3507;top:351;width:2;height:1087" coordorigin="3507,351" coordsize="2,1087">
              <v:shape id="_x0000_s7352" style="position:absolute;left:3507;top:351;width:2;height:1087" coordorigin="3507,351" coordsize="0,1087" path="m3507,1437r,-1086e" filled="f" strokecolor="#343434" strokeweight=".16844mm">
                <v:path arrowok="t"/>
              </v:shape>
            </v:group>
            <v:group id="_x0000_s7349" style="position:absolute;left:1146;top:1442;width:2340;height:2" coordorigin="1146,1442" coordsize="2340,2">
              <v:shape id="_x0000_s7350" style="position:absolute;left:1146;top:1442;width:2340;height:2" coordorigin="1146,1442" coordsize="2340,0" path="m1146,1442r2340,e" filled="f" strokecolor="#232323" strokeweight=".16844mm">
                <v:path arrowok="t"/>
              </v:shape>
            </v:group>
            <v:group id="_x0000_s7347" style="position:absolute;left:3510;top:1471;width:2;height:1020" coordorigin="3510,1471" coordsize="2,1020">
              <v:shape id="_x0000_s7348" style="position:absolute;left:3510;top:1471;width:2;height:1020" coordorigin="3510,1471" coordsize="0,1020" path="m3510,2490r,-1019e" filled="f" strokecolor="#4b4b4b" strokeweight=".08422mm">
                <v:path arrowok="t"/>
              </v:shape>
            </v:group>
            <v:group id="_x0000_s7345" style="position:absolute;left:1146;top:2500;width:2340;height:2" coordorigin="1146,2500" coordsize="2340,2">
              <v:shape id="_x0000_s7346" style="position:absolute;left:1146;top:2500;width:2340;height:2" coordorigin="1146,2500" coordsize="2340,0" path="m1146,2500r2340,e" filled="f" strokecolor="#707070" strokeweight=".16844mm">
                <v:path arrowok="t"/>
              </v:shape>
            </v:group>
            <v:group id="_x0000_s7343" style="position:absolute;left:3481;top:2495;width:2;height:742" coordorigin="3481,2495" coordsize="2,742">
              <v:shape id="_x0000_s7344" style="position:absolute;left:3481;top:2495;width:2;height:742" coordorigin="3481,2495" coordsize="0,742" path="m3481,3237r,-742e" filled="f" strokecolor="#131313" strokeweight=".16844mm">
                <v:path arrowok="t"/>
              </v:shape>
            </v:group>
            <v:group id="_x0000_s7341" style="position:absolute;left:1146;top:3232;width:2340;height:2" coordorigin="1146,3232" coordsize="2340,2">
              <v:shape id="_x0000_s7342" style="position:absolute;left:1146;top:3232;width:2340;height:2" coordorigin="1146,3232" coordsize="2340,0" path="m1146,3232r2340,e" filled="f" strokecolor="#484848" strokeweight=".16844mm">
                <v:path arrowok="t"/>
              </v:shape>
            </v:group>
            <v:group id="_x0000_s7339" style="position:absolute;left:3481;top:3227;width:2;height:412" coordorigin="3481,3227" coordsize="2,412">
              <v:shape id="_x0000_s7340" style="position:absolute;left:3481;top:3227;width:2;height:412" coordorigin="3481,3227" coordsize="0,412" path="m3481,3639r,-412e" filled="f" strokecolor="#282828" strokeweight=".16844mm">
                <v:path arrowok="t"/>
              </v:shape>
            </v:group>
            <v:group id="_x0000_s7337" style="position:absolute;left:3481;top:3639;width:2;height:608" coordorigin="3481,3639" coordsize="2,608">
              <v:shape id="_x0000_s7338" style="position:absolute;left:3481;top:3639;width:2;height:608" coordorigin="3481,3639" coordsize="0,608" path="m3481,4247r,-608e" filled="f" strokeweight=".16844mm">
                <v:path arrowok="t"/>
              </v:shape>
            </v:group>
            <v:group id="_x0000_s7335" style="position:absolute;left:1146;top:4591;width:2340;height:2" coordorigin="1146,4591" coordsize="2340,2">
              <v:shape id="_x0000_s7336" style="position:absolute;left:1146;top:4591;width:2340;height:2" coordorigin="1146,4591" coordsize="2340,0" path="m1146,4591r2340,e" filled="f" strokecolor="#777474" strokeweight=".16844mm">
                <v:path arrowok="t"/>
              </v:shape>
            </v:group>
            <v:group id="_x0000_s7333" style="position:absolute;left:3481;top:4247;width:2;height:752" coordorigin="3481,4247" coordsize="2,752">
              <v:shape id="_x0000_s7334" style="position:absolute;left:3481;top:4247;width:2;height:752" coordorigin="3481,4247" coordsize="0,752" path="m3481,4998r,-751e" filled="f" strokecolor="#181818" strokeweight=".16844mm">
                <v:path arrowok="t"/>
              </v:shape>
            </v:group>
            <v:group id="_x0000_s7331" style="position:absolute;left:4343;top:3256;width:2;height:1331" coordorigin="4343,3256" coordsize="2,1331">
              <v:shape id="_x0000_s7332" style="position:absolute;left:4343;top:3256;width:2;height:1331" coordorigin="4343,3256" coordsize="0,1331" path="m4343,4587r,-1331e" filled="f" strokecolor="#484848" strokeweight=".16844mm">
                <v:path arrowok="t"/>
              </v:shape>
            </v:group>
            <v:group id="_x0000_s7329" style="position:absolute;left:3476;top:4591;width:870;height:2" coordorigin="3476,4591" coordsize="870,2">
              <v:shape id="_x0000_s7330" style="position:absolute;left:3476;top:4591;width:870;height:2" coordorigin="3476,4591" coordsize="870,0" path="m3476,4591r869,e" filled="f" strokecolor="#606060" strokeweight=".16844mm">
                <v:path arrowok="t"/>
              </v:shape>
            </v:group>
            <v:group id="_x0000_s7327" style="position:absolute;left:5322;top:3256;width:2;height:1331" coordorigin="5322,3256" coordsize="2,1331">
              <v:shape id="_x0000_s7328" style="position:absolute;left:5322;top:3256;width:2;height:1331" coordorigin="5322,3256" coordsize="0,1331" path="m5322,4587r,-1331e" filled="f" strokecolor="#484848" strokeweight=".16844mm">
                <v:path arrowok="t"/>
              </v:shape>
            </v:group>
            <v:group id="_x0000_s7325" style="position:absolute;left:7716;top:3256;width:2;height:1331" coordorigin="7716,3256" coordsize="2,1331">
              <v:shape id="_x0000_s7326" style="position:absolute;left:7716;top:3256;width:2;height:1331" coordorigin="7716,3256" coordsize="0,1331" path="m7716,4587r,-1331e" filled="f" strokecolor="#444" strokeweight=".16844mm">
                <v:path arrowok="t"/>
              </v:shape>
            </v:group>
            <v:group id="_x0000_s7323" style="position:absolute;left:4336;top:4591;width:3386;height:2" coordorigin="4336,4591" coordsize="3386,2">
              <v:shape id="_x0000_s7324" style="position:absolute;left:4336;top:4591;width:3386;height:2" coordorigin="4336,4591" coordsize="3386,0" path="m4336,4591r3385,e" filled="f" strokecolor="#343434" strokeweight=".16844mm">
                <v:path arrowok="t"/>
              </v:shape>
            </v:group>
            <v:group id="_x0000_s7321" style="position:absolute;left:7712;top:4591;width:593;height:2" coordorigin="7712,4591" coordsize="593,2">
              <v:shape id="_x0000_s7322" style="position:absolute;left:7712;top:4591;width:593;height:2" coordorigin="7712,4591" coordsize="593,0" path="m7712,4591r592,e" filled="f" strokecolor="#7c7c7c" strokeweight=".16844mm">
                <v:path arrowok="t"/>
              </v:shape>
            </v:group>
            <v:group id="_x0000_s7319" style="position:absolute;left:10534;top:3232;width:86;height:2" coordorigin="10534,3232" coordsize="86,2">
              <v:shape id="_x0000_s7320" style="position:absolute;left:10534;top:3232;width:86;height:2" coordorigin="10534,3232" coordsize="86,0" path="m10534,3232r86,e" filled="f" strokecolor="#3f3f3f" strokeweight=".16844mm">
                <v:path arrowok="t"/>
              </v:shape>
            </v:group>
            <v:group id="_x0000_s7317" style="position:absolute;left:10548;top:2811;width:2;height:403" coordorigin="10548,2811" coordsize="2,403">
              <v:shape id="_x0000_s7318" style="position:absolute;left:10548;top:2811;width:2;height:403" coordorigin="10548,2811" coordsize="0,403" path="m10548,3213r,-402e" filled="f" strokecolor="#5b5b5b" strokeweight=".16844mm">
                <v:path arrowok="t"/>
              </v:shape>
            </v:group>
            <v:group id="_x0000_s7315" style="position:absolute;left:10553;top:3247;width:2;height:1331" coordorigin="10553,3247" coordsize="2,1331">
              <v:shape id="_x0000_s7316" style="position:absolute;left:10553;top:3247;width:2;height:1331" coordorigin="10553,3247" coordsize="0,1331" path="m10553,4577r,-1330e" filled="f" strokecolor="#4f4f4f" strokeweight=".16844mm">
                <v:path arrowok="t"/>
              </v:shape>
            </v:group>
            <v:group id="_x0000_s7313" style="position:absolute;left:8939;top:3256;width:2;height:2035" coordorigin="8939,3256" coordsize="2,2035">
              <v:shape id="_x0000_s7314" style="position:absolute;left:8939;top:3256;width:2;height:2035" coordorigin="8939,3256" coordsize="0,2035" path="m8939,5290r,-2034e" filled="f" strokecolor="#3b3b3b" strokeweight=".16844mm">
                <v:path arrowok="t"/>
              </v:shape>
            </v:group>
            <v:group id="_x0000_s7311" style="position:absolute;left:8304;top:4591;width:2235;height:2" coordorigin="8304,4591" coordsize="2235,2">
              <v:shape id="_x0000_s7312" style="position:absolute;left:8304;top:4591;width:2235;height:2" coordorigin="8304,4591" coordsize="2235,0" path="m8304,4591r2234,e" filled="f" strokecolor="#646464" strokeweight=".16844mm">
                <v:path arrowok="t"/>
              </v:shape>
            </v:group>
            <v:group id="_x0000_s7309" style="position:absolute;left:4350;top:4615;width:2;height:1345" coordorigin="4350,4615" coordsize="2,1345">
              <v:shape id="_x0000_s7310" style="position:absolute;left:4350;top:4615;width:2;height:1345" coordorigin="4350,4615" coordsize="0,1345" path="m4350,5960r,-1345e" filled="f" strokecolor="#444" strokeweight=".16844mm">
                <v:path arrowok="t"/>
              </v:shape>
            </v:group>
            <v:group id="_x0000_s7307" style="position:absolute;left:5329;top:4620;width:2;height:1345" coordorigin="5329,4620" coordsize="2,1345">
              <v:shape id="_x0000_s7308" style="position:absolute;left:5329;top:4620;width:2;height:1345" coordorigin="5329,4620" coordsize="0,1345" path="m5329,5965r,-1345e" filled="f" strokecolor="#3f3f3f" strokeweight=".16844mm">
                <v:path arrowok="t"/>
              </v:shape>
            </v:group>
            <v:group id="_x0000_s7305" style="position:absolute;left:6463;top:4620;width:2;height:1345" coordorigin="6463,4620" coordsize="2,1345">
              <v:shape id="_x0000_s7306" style="position:absolute;left:6463;top:4620;width:2;height:1345" coordorigin="6463,4620" coordsize="0,1345" path="m6463,5965r,-1345e" filled="f" strokecolor="#444" strokeweight=".16844mm">
                <v:path arrowok="t"/>
              </v:shape>
            </v:group>
            <v:group id="_x0000_s7303" style="position:absolute;left:7721;top:4620;width:2;height:1077" coordorigin="7721,4620" coordsize="2,1077">
              <v:shape id="_x0000_s7304" style="position:absolute;left:7721;top:4620;width:2;height:1077" coordorigin="7721,4620" coordsize="0,1077" path="m7721,5697r,-1077e" filled="f" strokecolor="#343434" strokeweight=".16844mm">
                <v:path arrowok="t"/>
              </v:shape>
            </v:group>
            <v:group id="_x0000_s7301" style="position:absolute;left:10557;top:4611;width:2;height:1345" coordorigin="10557,4611" coordsize="2,1345">
              <v:shape id="_x0000_s7302" style="position:absolute;left:10557;top:4611;width:2;height:1345" coordorigin="10557,4611" coordsize="0,1345" path="m10557,5956r,-1345e" filled="f" strokecolor="#484848" strokeweight=".16844mm">
                <v:path arrowok="t"/>
              </v:shape>
            </v:group>
            <v:group id="_x0000_s7299" style="position:absolute;left:3481;top:4998;width:2;height:613" coordorigin="3481,4998" coordsize="2,613">
              <v:shape id="_x0000_s7300" style="position:absolute;left:3481;top:4998;width:2;height:613" coordorigin="3481,4998" coordsize="0,613" path="m3481,5611r,-613e" filled="f" strokeweight=".16844mm">
                <v:path arrowok="t"/>
              </v:shape>
            </v:group>
            <v:group id="_x0000_s7297" style="position:absolute;left:7721;top:5262;width:2;height:704" coordorigin="7721,5262" coordsize="2,704">
              <v:shape id="_x0000_s7298" style="position:absolute;left:7721;top:5262;width:2;height:704" coordorigin="7721,5262" coordsize="0,704" path="m7721,5965r,-703e" filled="f" strokecolor="#484848" strokeweight=".16844mm">
                <v:path arrowok="t"/>
              </v:shape>
            </v:group>
            <v:group id="_x0000_s7295" style="position:absolute;left:8939;top:5290;width:2;height:695" coordorigin="8939,5290" coordsize="2,695">
              <v:shape id="_x0000_s7296" style="position:absolute;left:8939;top:5290;width:2;height:695" coordorigin="8939,5290" coordsize="0,695" path="m8939,5984r,-694e" filled="f" strokecolor="#4f4f4f" strokeweight=".33689mm">
                <v:path arrowok="t"/>
              </v:shape>
            </v:group>
            <v:group id="_x0000_s7293" style="position:absolute;left:1146;top:5980;width:2340;height:2" coordorigin="1146,5980" coordsize="2340,2">
              <v:shape id="_x0000_s7294" style="position:absolute;left:1146;top:5980;width:2340;height:2" coordorigin="1146,5980" coordsize="2340,0" path="m1146,5980r2340,e" filled="f" strokecolor="#444" strokeweight=".16844mm">
                <v:path arrowok="t"/>
              </v:shape>
            </v:group>
            <v:group id="_x0000_s7291" style="position:absolute;left:3481;top:5611;width:2;height:742" coordorigin="3481,5611" coordsize="2,742">
              <v:shape id="_x0000_s7292" style="position:absolute;left:3481;top:5611;width:2;height:742" coordorigin="3481,5611" coordsize="0,742" path="m3481,6353r,-742e" filled="f" strokecolor="#2f2f2f" strokeweight=".16844mm">
                <v:path arrowok="t"/>
              </v:shape>
            </v:group>
            <v:group id="_x0000_s7289" style="position:absolute;left:3476;top:5980;width:7063;height:2" coordorigin="3476,5980" coordsize="7063,2">
              <v:shape id="_x0000_s7290" style="position:absolute;left:3476;top:5980;width:7063;height:2" coordorigin="3476,5980" coordsize="7063,0" path="m3476,5980r7062,e" filled="f" strokeweight=".16844mm">
                <v:path arrowok="t"/>
              </v:shape>
            </v:group>
            <v:group id="_x0000_s7287" style="position:absolute;left:4352;top:5999;width:2;height:1657" coordorigin="4352,5999" coordsize="2,1657">
              <v:shape id="_x0000_s7288" style="position:absolute;left:4352;top:5999;width:2;height:1657" coordorigin="4352,5999" coordsize="0,1657" path="m4352,7655r,-1656e" filled="f" strokecolor="#3f3f3f" strokeweight=".16844mm">
                <v:path arrowok="t"/>
              </v:shape>
            </v:group>
            <v:group id="_x0000_s7285" style="position:absolute;left:5329;top:5999;width:2;height:613" coordorigin="5329,5999" coordsize="2,613">
              <v:shape id="_x0000_s7286" style="position:absolute;left:5329;top:5999;width:2;height:613" coordorigin="5329,5999" coordsize="0,613" path="m5329,6611r,-612e" filled="f" strokecolor="#282828" strokeweight=".16844mm">
                <v:path arrowok="t"/>
              </v:shape>
            </v:group>
            <v:group id="_x0000_s7283" style="position:absolute;left:6465;top:5999;width:2;height:383" coordorigin="6465,5999" coordsize="2,383">
              <v:shape id="_x0000_s7284" style="position:absolute;left:6465;top:5999;width:2;height:383" coordorigin="6465,5999" coordsize="0,383" path="m6465,6382r,-383e" filled="f" strokecolor="#2b2b2b" strokeweight=".16844mm">
                <v:path arrowok="t"/>
              </v:shape>
            </v:group>
            <v:group id="_x0000_s7281" style="position:absolute;left:7724;top:5999;width:2;height:1661" coordorigin="7724,5999" coordsize="2,1661">
              <v:shape id="_x0000_s7282" style="position:absolute;left:7724;top:5999;width:2;height:1661" coordorigin="7724,5999" coordsize="0,1661" path="m7724,7660r,-1661e" filled="f" strokecolor="#3f3f3f" strokeweight=".16844mm">
                <v:path arrowok="t"/>
              </v:shape>
            </v:group>
            <v:group id="_x0000_s7279" style="position:absolute;left:8941;top:5999;width:2;height:1159" coordorigin="8941,5999" coordsize="2,1159">
              <v:shape id="_x0000_s7280" style="position:absolute;left:8941;top:5999;width:2;height:1159" coordorigin="8941,5999" coordsize="0,1159" path="m8941,7157r,-1158e" filled="f" strokecolor="#484848" strokeweight=".16844mm">
                <v:path arrowok="t"/>
              </v:shape>
            </v:group>
            <v:group id="_x0000_s7277" style="position:absolute;left:3481;top:6353;width:2;height:1393" coordorigin="3481,6353" coordsize="2,1393">
              <v:shape id="_x0000_s7278" style="position:absolute;left:3481;top:6353;width:2;height:1393" coordorigin="3481,6353" coordsize="0,1393" path="m3481,7746r,-1393e" filled="f" strokecolor="#0f0f0f" strokeweight=".16844mm">
                <v:path arrowok="t"/>
              </v:shape>
            </v:group>
            <v:group id="_x0000_s7275" style="position:absolute;left:5329;top:5999;width:2;height:1661" coordorigin="5329,5999" coordsize="2,1661">
              <v:shape id="_x0000_s7276" style="position:absolute;left:5329;top:5999;width:2;height:1661" coordorigin="5329,5999" coordsize="0,1661" path="m5329,7660r,-1661e" filled="f" strokecolor="#3b3b3b" strokeweight=".16844mm">
                <v:path arrowok="t"/>
              </v:shape>
            </v:group>
            <v:group id="_x0000_s7273" style="position:absolute;left:6465;top:6324;width:2;height:738" coordorigin="6465,6324" coordsize="2,738">
              <v:shape id="_x0000_s7274" style="position:absolute;left:6465;top:6324;width:2;height:738" coordorigin="6465,6324" coordsize="0,738" path="m6465,7061r,-737e" filled="f" strokecolor="#484848" strokeweight=".16844mm">
                <v:path arrowok="t"/>
              </v:shape>
            </v:group>
            <v:group id="_x0000_s7271" style="position:absolute;left:5329;top:6803;width:2;height:302" coordorigin="5329,6803" coordsize="2,302">
              <v:shape id="_x0000_s7272" style="position:absolute;left:5329;top:6803;width:2;height:302" coordorigin="5329,6803" coordsize="0,302" path="m5329,7104r,-301e" filled="f" strokecolor="#545454" strokeweight=".16844mm">
                <v:path arrowok="t"/>
              </v:shape>
            </v:group>
            <v:group id="_x0000_s7269" style="position:absolute;left:6465;top:7004;width:2;height:656" coordorigin="6465,7004" coordsize="2,656">
              <v:shape id="_x0000_s7270" style="position:absolute;left:6465;top:7004;width:2;height:656" coordorigin="6465,7004" coordsize="0,656" path="m6465,7660r,-656e" filled="f" strokecolor="#2f2f2f" strokeweight=".16844mm">
                <v:path arrowok="t"/>
              </v:shape>
            </v:group>
            <v:group id="_x0000_s7267" style="position:absolute;left:8944;top:6908;width:2;height:752" coordorigin="8944,6908" coordsize="2,752">
              <v:shape id="_x0000_s7268" style="position:absolute;left:8944;top:6908;width:2;height:752" coordorigin="8944,6908" coordsize="0,752" path="m8944,7660r,-752e" filled="f" strokecolor="#343434" strokeweight=".16844mm">
                <v:path arrowok="t"/>
              </v:shape>
            </v:group>
            <v:group id="_x0000_s7265" style="position:absolute;left:1146;top:7741;width:9474;height:2" coordorigin="1146,7741" coordsize="9474,2">
              <v:shape id="_x0000_s7266" style="position:absolute;left:1146;top:7741;width:9474;height:2" coordorigin="1146,7741" coordsize="9474,0" path="m1146,7741r9474,e" filled="f" strokeweight=".33689mm">
                <v:path arrowok="t"/>
              </v:shape>
            </v:group>
            <v:group id="_x0000_s7263" style="position:absolute;left:3495;top:377;width:3553;height:2" coordorigin="3495,377" coordsize="3553,2">
              <v:shape id="_x0000_s7264" style="position:absolute;left:3495;top:377;width:3553;height:2" coordorigin="3495,377" coordsize="3553,0" path="m3495,377r3553,e" filled="f" strokeweight=".25267mm">
                <v:path arrowok="t"/>
              </v:shape>
            </v:group>
            <w10:wrap anchorx="page"/>
          </v:group>
        </w:pict>
      </w:r>
      <w:bookmarkStart w:id="15" w:name="doc01354520171027064905-1_Страница_15"/>
      <w:bookmarkEnd w:id="15"/>
      <w:r w:rsidR="00FD414E" w:rsidRPr="00FD414E">
        <w:rPr>
          <w:color w:val="2D2F2D"/>
          <w:w w:val="130"/>
          <w:lang w:val="ru-RU"/>
        </w:rPr>
        <w:t>!</w:t>
      </w:r>
      <w:r w:rsidR="00FD414E" w:rsidRPr="00FD414E">
        <w:rPr>
          <w:color w:val="2D2F2D"/>
          <w:spacing w:val="-93"/>
          <w:w w:val="130"/>
          <w:lang w:val="ru-RU"/>
        </w:rPr>
        <w:t>Г</w:t>
      </w:r>
      <w:r w:rsidR="00FD414E">
        <w:rPr>
          <w:color w:val="2D2F2D"/>
          <w:spacing w:val="-32"/>
          <w:w w:val="130"/>
        </w:rPr>
        <w:t>l</w:t>
      </w:r>
      <w:r w:rsidR="00FD414E">
        <w:rPr>
          <w:color w:val="2D2F2D"/>
          <w:w w:val="130"/>
        </w:rPr>
        <w:t>l</w:t>
      </w:r>
      <w:r w:rsidR="00FD414E" w:rsidRPr="00FD414E">
        <w:rPr>
          <w:color w:val="2D2F2D"/>
          <w:w w:val="130"/>
          <w:lang w:val="ru-RU"/>
        </w:rPr>
        <w:t>года</w:t>
      </w:r>
      <w:r w:rsidR="00FD414E" w:rsidRPr="00FD414E">
        <w:rPr>
          <w:color w:val="2D2F2D"/>
          <w:w w:val="130"/>
          <w:lang w:val="ru-RU"/>
        </w:rPr>
        <w:tab/>
      </w:r>
      <w:r w:rsidR="00FD414E">
        <w:rPr>
          <w:color w:val="181A1A"/>
          <w:w w:val="110"/>
        </w:rPr>
        <w:t>Jl</w:t>
      </w:r>
      <w:r w:rsidR="00FD414E" w:rsidRPr="00FD414E">
        <w:rPr>
          <w:color w:val="181A1A"/>
          <w:w w:val="110"/>
          <w:lang w:val="ru-RU"/>
        </w:rPr>
        <w:t>лет</w:t>
      </w:r>
      <w:r w:rsidR="00FD414E" w:rsidRPr="00FD414E">
        <w:rPr>
          <w:color w:val="181A1A"/>
          <w:w w:val="110"/>
          <w:lang w:val="ru-RU"/>
        </w:rPr>
        <w:tab/>
      </w:r>
      <w:r w:rsidR="00FD414E" w:rsidRPr="00FD414E">
        <w:rPr>
          <w:color w:val="010101"/>
          <w:spacing w:val="-90"/>
          <w:w w:val="110"/>
          <w:lang w:val="ru-RU"/>
        </w:rPr>
        <w:t>_</w:t>
      </w:r>
      <w:r w:rsidR="00FD414E" w:rsidRPr="00FD414E">
        <w:rPr>
          <w:color w:val="181A1A"/>
          <w:spacing w:val="-58"/>
          <w:w w:val="110"/>
          <w:lang w:val="ru-RU"/>
        </w:rPr>
        <w:t>]</w:t>
      </w:r>
      <w:r w:rsidR="00FD414E" w:rsidRPr="00FD414E">
        <w:rPr>
          <w:color w:val="181A1A"/>
          <w:w w:val="110"/>
          <w:lang w:val="ru-RU"/>
        </w:rPr>
        <w:t>!двух</w:t>
      </w:r>
      <w:r w:rsidR="00FD414E" w:rsidRPr="00FD414E">
        <w:rPr>
          <w:color w:val="181A1A"/>
          <w:spacing w:val="-29"/>
          <w:w w:val="110"/>
          <w:lang w:val="ru-RU"/>
        </w:rPr>
        <w:t xml:space="preserve"> </w:t>
      </w:r>
      <w:r w:rsidR="00FD414E" w:rsidRPr="00FD414E">
        <w:rPr>
          <w:color w:val="181A1A"/>
          <w:w w:val="110"/>
          <w:lang w:val="ru-RU"/>
        </w:rPr>
        <w:t>лет</w:t>
      </w:r>
      <w:r w:rsidR="00FD414E" w:rsidRPr="00FD414E">
        <w:rPr>
          <w:color w:val="181A1A"/>
          <w:w w:val="110"/>
          <w:lang w:val="ru-RU"/>
        </w:rPr>
        <w:tab/>
      </w:r>
      <w:r w:rsidR="00FD414E" w:rsidRPr="00FD414E">
        <w:rPr>
          <w:color w:val="181A1A"/>
          <w:w w:val="95"/>
          <w:sz w:val="13"/>
          <w:lang w:val="ru-RU"/>
        </w:rPr>
        <w:t>11</w:t>
      </w:r>
    </w:p>
    <w:p w:rsidR="00B663C6" w:rsidRPr="00FD414E" w:rsidRDefault="00174D1F">
      <w:pPr>
        <w:tabs>
          <w:tab w:val="left" w:pos="3173"/>
          <w:tab w:val="left" w:pos="10522"/>
        </w:tabs>
        <w:spacing w:line="574" w:lineRule="exact"/>
        <w:ind w:left="905"/>
        <w:rPr>
          <w:rFonts w:ascii="Times New Roman" w:eastAsia="Times New Roman" w:hAnsi="Times New Roman" w:cs="Times New Roman"/>
          <w:sz w:val="144"/>
          <w:szCs w:val="144"/>
          <w:lang w:val="ru-RU"/>
        </w:rPr>
      </w:pPr>
      <w:r>
        <w:pict>
          <v:group id="_x0000_s7243" style="position:absolute;left:0;text-align:left;margin-left:414.95pt;margin-top:7.25pt;width:116.3pt;height:106.5pt;z-index:-350320;mso-position-horizontal-relative:page" coordorigin="8299,145" coordsize="2326,2130">
            <v:group id="_x0000_s7260" style="position:absolute;left:8304;top:150;width:636;height:2" coordorigin="8304,150" coordsize="636,2">
              <v:shape id="_x0000_s7261" style="position:absolute;left:8304;top:150;width:636;height:2" coordorigin="8304,150" coordsize="636,0" path="m8304,150r635,e" filled="f" strokeweight=".16844mm">
                <v:path arrowok="t"/>
              </v:shape>
            </v:group>
            <v:group id="_x0000_s7258" style="position:absolute;left:8939;top:150;width:1681;height:2" coordorigin="8939,150" coordsize="1681,2">
              <v:shape id="_x0000_s7259" style="position:absolute;left:8939;top:150;width:1681;height:2" coordorigin="8939,150" coordsize="1681,0" path="m8939,150r1681,e" filled="f" strokecolor="#3b3b3b" strokeweight=".16844mm">
                <v:path arrowok="t"/>
              </v:shape>
            </v:group>
            <v:group id="_x0000_s7256" style="position:absolute;left:8922;top:174;width:2;height:1025" coordorigin="8922,174" coordsize="2,1025">
              <v:shape id="_x0000_s7257" style="position:absolute;left:8922;top:174;width:2;height:1025" coordorigin="8922,174" coordsize="0,1025" path="m8922,1198r,-1024e" filled="f" strokecolor="#383b3b" strokeweight=".16844mm">
                <v:path arrowok="t"/>
              </v:shape>
            </v:group>
            <v:group id="_x0000_s7254" style="position:absolute;left:10541;top:164;width:2;height:1030" coordorigin="10541,164" coordsize="2,1030">
              <v:shape id="_x0000_s7255" style="position:absolute;left:10541;top:164;width:2;height:1030" coordorigin="10541,164" coordsize="0,1030" path="m10541,1193r,-1029e" filled="f" strokecolor="#484848" strokeweight=".16844mm">
                <v:path arrowok="t"/>
              </v:shape>
            </v:group>
            <v:group id="_x0000_s7252" style="position:absolute;left:10529;top:1208;width:91;height:2" coordorigin="10529,1208" coordsize="91,2">
              <v:shape id="_x0000_s7253" style="position:absolute;left:10529;top:1208;width:91;height:2" coordorigin="10529,1208" coordsize="91,0" path="m10529,1208r91,e" filled="f" strokecolor="#383838" strokeweight=".16844mm">
                <v:path arrowok="t"/>
              </v:shape>
            </v:group>
            <v:group id="_x0000_s7250" style="position:absolute;left:8927;top:1232;width:2;height:1020" coordorigin="8927,1232" coordsize="2,1020">
              <v:shape id="_x0000_s7251" style="position:absolute;left:8927;top:1232;width:2;height:1020" coordorigin="8927,1232" coordsize="0,1020" path="m8927,2251r,-1019e" filled="f" strokecolor="#3b3f3f" strokeweight=".16844mm">
                <v:path arrowok="t"/>
              </v:shape>
            </v:group>
            <v:group id="_x0000_s7248" style="position:absolute;left:10543;top:1227;width:2;height:752" coordorigin="10543,1227" coordsize="2,752">
              <v:shape id="_x0000_s7249" style="position:absolute;left:10543;top:1227;width:2;height:752" coordorigin="10543,1227" coordsize="0,752" path="m10543,1978r,-751e" filled="f" strokecolor="#545454" strokeweight=".16844mm">
                <v:path arrowok="t"/>
              </v:shape>
            </v:group>
            <v:group id="_x0000_s7246" style="position:absolute;left:8934;top:2266;width:1605;height:2" coordorigin="8934,2266" coordsize="1605,2">
              <v:shape id="_x0000_s7247" style="position:absolute;left:8934;top:2266;width:1605;height:2" coordorigin="8934,2266" coordsize="1605,0" path="m8934,2266r1604,e" filled="f" strokecolor="gray" strokeweight=".33689mm">
                <v:path arrowok="t"/>
              </v:shape>
            </v:group>
            <v:group id="_x0000_s7244" style="position:absolute;left:10546;top:1907;width:2;height:340" coordorigin="10546,1907" coordsize="2,340">
              <v:shape id="_x0000_s7245" style="position:absolute;left:10546;top:1907;width:2;height:340" coordorigin="10546,1907" coordsize="0,340" path="m10546,2246r,-339e" filled="f" strokecolor="#343434" strokeweight=".08422mm">
                <v:path arrowok="t"/>
              </v:shape>
            </v:group>
            <w10:wrap anchorx="page"/>
          </v:group>
        </w:pict>
      </w:r>
      <w:r>
        <w:pict>
          <v:shape id="_x0000_s7242" type="#_x0000_t202" style="position:absolute;left:0;text-align:left;margin-left:443.6pt;margin-top:2.75pt;width:84.3pt;height:5.25pt;z-index:-350224;mso-position-horizontal-relative:page" filled="f" stroked="f">
            <v:textbox inset="0,0,0,0">
              <w:txbxContent>
                <w:p w:rsidR="00FD414E" w:rsidRDefault="00FD414E">
                  <w:pPr>
                    <w:tabs>
                      <w:tab w:val="left" w:pos="1656"/>
                    </w:tabs>
                    <w:spacing w:line="105" w:lineRule="exact"/>
                    <w:rPr>
                      <w:rFonts w:ascii="Arial" w:eastAsia="Arial" w:hAnsi="Arial" w:cs="Arial"/>
                      <w:sz w:val="10"/>
                      <w:szCs w:val="10"/>
                    </w:rPr>
                  </w:pPr>
                  <w:r>
                    <w:rPr>
                      <w:rFonts w:ascii="Arial"/>
                      <w:color w:val="181A1A"/>
                      <w:w w:val="60"/>
                      <w:sz w:val="10"/>
                    </w:rPr>
                    <w:t>11</w:t>
                  </w:r>
                  <w:r>
                    <w:rPr>
                      <w:rFonts w:ascii="Arial"/>
                      <w:color w:val="181A1A"/>
                      <w:w w:val="60"/>
                      <w:sz w:val="10"/>
                    </w:rPr>
                    <w:tab/>
                  </w:r>
                  <w:r>
                    <w:rPr>
                      <w:rFonts w:ascii="Arial"/>
                      <w:color w:val="2D2F2D"/>
                      <w:w w:val="50"/>
                      <w:sz w:val="10"/>
                    </w:rPr>
                    <w:t>1</w:t>
                  </w:r>
                </w:p>
              </w:txbxContent>
            </v:textbox>
            <w10:wrap anchorx="page"/>
          </v:shape>
        </w:pict>
      </w:r>
      <w:r w:rsidR="00FD414E" w:rsidRPr="00FD414E">
        <w:rPr>
          <w:rFonts w:ascii="Times New Roman" w:hAnsi="Times New Roman"/>
          <w:color w:val="181A1A"/>
          <w:position w:val="73"/>
          <w:sz w:val="27"/>
          <w:lang w:val="ru-RU"/>
        </w:rPr>
        <w:t>Общая</w:t>
      </w:r>
      <w:r w:rsidR="00FD414E" w:rsidRPr="00FD414E">
        <w:rPr>
          <w:rFonts w:ascii="Times New Roman" w:hAnsi="Times New Roman"/>
          <w:color w:val="181A1A"/>
          <w:position w:val="73"/>
          <w:sz w:val="27"/>
          <w:lang w:val="ru-RU"/>
        </w:rPr>
        <w:tab/>
      </w:r>
      <w:r w:rsidR="00FD414E">
        <w:rPr>
          <w:rFonts w:ascii="Arial" w:hAnsi="Arial"/>
          <w:color w:val="181A1A"/>
          <w:spacing w:val="-161"/>
          <w:w w:val="85"/>
          <w:sz w:val="140"/>
        </w:rPr>
        <w:t>U</w:t>
      </w:r>
      <w:r w:rsidR="00FD414E">
        <w:rPr>
          <w:rFonts w:ascii="Arial" w:hAnsi="Arial"/>
          <w:color w:val="181A1A"/>
          <w:spacing w:val="-121"/>
          <w:w w:val="85"/>
          <w:sz w:val="140"/>
        </w:rPr>
        <w:t>L</w:t>
      </w:r>
      <w:r w:rsidR="00FD414E" w:rsidRPr="00FD414E">
        <w:rPr>
          <w:rFonts w:ascii="Arial" w:hAnsi="Arial"/>
          <w:color w:val="010101"/>
          <w:w w:val="85"/>
          <w:sz w:val="140"/>
          <w:lang w:val="ru-RU"/>
        </w:rPr>
        <w:t>:</w:t>
      </w:r>
      <w:r w:rsidR="00FD414E" w:rsidRPr="00FD414E">
        <w:rPr>
          <w:rFonts w:ascii="Arial" w:hAnsi="Arial"/>
          <w:color w:val="010101"/>
          <w:spacing w:val="80"/>
          <w:w w:val="85"/>
          <w:sz w:val="140"/>
          <w:lang w:val="ru-RU"/>
        </w:rPr>
        <w:t xml:space="preserve"> </w:t>
      </w:r>
      <w:r w:rsidR="00FD414E" w:rsidRPr="00FD414E">
        <w:rPr>
          <w:rFonts w:ascii="Times New Roman" w:hAnsi="Times New Roman"/>
          <w:color w:val="181A1A"/>
          <w:spacing w:val="-20"/>
          <w:w w:val="85"/>
          <w:position w:val="74"/>
          <w:sz w:val="28"/>
          <w:lang w:val="ru-RU"/>
        </w:rPr>
        <w:t>1</w:t>
      </w:r>
      <w:r w:rsidR="00FD414E" w:rsidRPr="00FD414E">
        <w:rPr>
          <w:rFonts w:ascii="Times New Roman" w:hAnsi="Times New Roman"/>
          <w:color w:val="181A1A"/>
          <w:w w:val="85"/>
          <w:sz w:val="144"/>
          <w:lang w:val="ru-RU"/>
        </w:rPr>
        <w:t>7</w:t>
      </w:r>
      <w:r w:rsidR="00FD414E">
        <w:rPr>
          <w:rFonts w:ascii="Times New Roman" w:hAnsi="Times New Roman"/>
          <w:color w:val="181A1A"/>
          <w:spacing w:val="69"/>
          <w:w w:val="85"/>
          <w:sz w:val="144"/>
        </w:rPr>
        <w:t>J</w:t>
      </w:r>
      <w:r w:rsidR="00FD414E">
        <w:rPr>
          <w:rFonts w:ascii="Times New Roman" w:hAnsi="Times New Roman"/>
          <w:color w:val="181A1A"/>
          <w:w w:val="85"/>
          <w:sz w:val="144"/>
        </w:rPr>
        <w:t>LJ</w:t>
      </w:r>
      <w:r w:rsidR="00FD414E">
        <w:rPr>
          <w:rFonts w:ascii="Times New Roman" w:hAnsi="Times New Roman"/>
          <w:color w:val="181A1A"/>
          <w:spacing w:val="26"/>
          <w:w w:val="85"/>
          <w:sz w:val="144"/>
        </w:rPr>
        <w:t>D</w:t>
      </w:r>
      <w:r w:rsidR="00FD414E" w:rsidRPr="00FD414E">
        <w:rPr>
          <w:rFonts w:ascii="Times New Roman" w:hAnsi="Times New Roman"/>
          <w:color w:val="181A1A"/>
          <w:sz w:val="144"/>
          <w:u w:val="single" w:color="606060"/>
          <w:lang w:val="ru-RU"/>
        </w:rPr>
        <w:t xml:space="preserve"> </w:t>
      </w:r>
      <w:r w:rsidR="00FD414E" w:rsidRPr="00FD414E">
        <w:rPr>
          <w:rFonts w:ascii="Times New Roman" w:hAnsi="Times New Roman"/>
          <w:color w:val="181A1A"/>
          <w:sz w:val="144"/>
          <w:u w:val="single" w:color="606060"/>
          <w:lang w:val="ru-RU"/>
        </w:rPr>
        <w:tab/>
      </w:r>
    </w:p>
    <w:p w:rsidR="00B663C6" w:rsidRPr="00FD414E" w:rsidRDefault="00FD414E">
      <w:pPr>
        <w:pStyle w:val="a3"/>
        <w:spacing w:line="276" w:lineRule="exact"/>
        <w:ind w:left="910" w:firstLine="4"/>
        <w:rPr>
          <w:lang w:val="ru-RU"/>
        </w:rPr>
      </w:pPr>
      <w:r w:rsidRPr="00FD414E">
        <w:rPr>
          <w:color w:val="2D2F2D"/>
          <w:lang w:val="ru-RU"/>
        </w:rPr>
        <w:t>физическая</w:t>
      </w:r>
    </w:p>
    <w:p w:rsidR="00B663C6" w:rsidRPr="00FD414E" w:rsidRDefault="00174D1F">
      <w:pPr>
        <w:pStyle w:val="a3"/>
        <w:spacing w:before="10"/>
        <w:ind w:left="914" w:hanging="5"/>
        <w:rPr>
          <w:lang w:val="ru-RU"/>
        </w:rPr>
      </w:pPr>
      <w:r>
        <w:pict>
          <v:shape id="_x0000_s7241" type="#_x0000_t202" style="position:absolute;left:0;text-align:left;margin-left:177.15pt;margin-top:11.65pt;width:271pt;height:1in;z-index:-350200;mso-position-horizontal-relative:page" filled="f" stroked="f">
            <v:textbox inset="0,0,0,0">
              <w:txbxContent>
                <w:p w:rsidR="00FD414E" w:rsidRDefault="00FD414E">
                  <w:pPr>
                    <w:spacing w:line="1440" w:lineRule="exact"/>
                    <w:rPr>
                      <w:rFonts w:ascii="Times New Roman" w:eastAsia="Times New Roman" w:hAnsi="Times New Roman" w:cs="Times New Roman"/>
                      <w:sz w:val="144"/>
                      <w:szCs w:val="144"/>
                    </w:rPr>
                  </w:pPr>
                  <w:r>
                    <w:rPr>
                      <w:rFonts w:ascii="Times New Roman"/>
                      <w:color w:val="181A1A"/>
                      <w:w w:val="80"/>
                      <w:sz w:val="144"/>
                    </w:rPr>
                    <w:t>LJLJLJ</w:t>
                  </w:r>
                  <w:r>
                    <w:rPr>
                      <w:rFonts w:ascii="Times New Roman"/>
                      <w:color w:val="181A1A"/>
                      <w:spacing w:val="71"/>
                      <w:w w:val="80"/>
                      <w:sz w:val="144"/>
                    </w:rPr>
                    <w:t>U</w:t>
                  </w:r>
                  <w:r>
                    <w:rPr>
                      <w:rFonts w:ascii="Times New Roman"/>
                      <w:color w:val="181A1A"/>
                      <w:w w:val="80"/>
                      <w:sz w:val="144"/>
                    </w:rPr>
                    <w:t>D</w:t>
                  </w:r>
                </w:p>
              </w:txbxContent>
            </v:textbox>
            <w10:wrap anchorx="page"/>
          </v:shape>
        </w:pict>
      </w:r>
      <w:r w:rsidR="00FD414E" w:rsidRPr="00FD414E">
        <w:rPr>
          <w:color w:val="2D2F2D"/>
          <w:lang w:val="ru-RU"/>
        </w:rPr>
        <w:t>подготовка</w:t>
      </w:r>
      <w:r w:rsidR="00FD414E" w:rsidRPr="00FD414E">
        <w:rPr>
          <w:color w:val="2D2F2D"/>
          <w:spacing w:val="46"/>
          <w:lang w:val="ru-RU"/>
        </w:rPr>
        <w:t xml:space="preserve"> </w:t>
      </w:r>
      <w:r w:rsidR="00FD414E" w:rsidRPr="00FD414E">
        <w:rPr>
          <w:color w:val="2D2F2D"/>
          <w:lang w:val="ru-RU"/>
        </w:rPr>
        <w:t>(%)</w:t>
      </w:r>
    </w:p>
    <w:p w:rsidR="00B663C6" w:rsidRPr="00FD414E" w:rsidRDefault="00FD414E">
      <w:pPr>
        <w:pStyle w:val="a3"/>
        <w:spacing w:before="96"/>
        <w:ind w:left="914"/>
        <w:rPr>
          <w:lang w:val="ru-RU"/>
        </w:rPr>
      </w:pPr>
      <w:r w:rsidRPr="00FD414E">
        <w:rPr>
          <w:color w:val="2D2F2D"/>
          <w:lang w:val="ru-RU"/>
        </w:rPr>
        <w:t>Специальная</w:t>
      </w:r>
    </w:p>
    <w:p w:rsidR="00B663C6" w:rsidRPr="00FD414E" w:rsidRDefault="00FD414E">
      <w:pPr>
        <w:pStyle w:val="a3"/>
        <w:tabs>
          <w:tab w:val="right" w:pos="10240"/>
        </w:tabs>
        <w:spacing w:before="15"/>
        <w:ind w:left="919"/>
        <w:rPr>
          <w:rFonts w:ascii="Arial" w:eastAsia="Arial" w:hAnsi="Arial" w:cs="Arial"/>
          <w:sz w:val="9"/>
          <w:szCs w:val="9"/>
          <w:lang w:val="ru-RU"/>
        </w:rPr>
      </w:pPr>
      <w:r w:rsidRPr="00FD414E">
        <w:rPr>
          <w:color w:val="2D2F2D"/>
          <w:w w:val="95"/>
          <w:lang w:val="ru-RU"/>
        </w:rPr>
        <w:t>физическая</w:t>
      </w:r>
      <w:r w:rsidRPr="00FD414E">
        <w:rPr>
          <w:rFonts w:ascii="Arial" w:hAnsi="Arial"/>
          <w:color w:val="2D2F2D"/>
          <w:w w:val="95"/>
          <w:position w:val="3"/>
          <w:sz w:val="9"/>
          <w:lang w:val="ru-RU"/>
        </w:rPr>
        <w:tab/>
        <w:t>1</w:t>
      </w:r>
    </w:p>
    <w:p w:rsidR="00B663C6" w:rsidRPr="00FD414E" w:rsidRDefault="00FD414E">
      <w:pPr>
        <w:pStyle w:val="a3"/>
        <w:spacing w:before="10" w:line="57" w:lineRule="exact"/>
        <w:ind w:left="914"/>
        <w:rPr>
          <w:lang w:val="ru-RU"/>
        </w:rPr>
      </w:pPr>
      <w:r w:rsidRPr="00FD414E">
        <w:rPr>
          <w:color w:val="2D2F2D"/>
          <w:lang w:val="ru-RU"/>
        </w:rPr>
        <w:t>подготовка</w:t>
      </w:r>
      <w:r w:rsidRPr="00FD414E">
        <w:rPr>
          <w:color w:val="2D2F2D"/>
          <w:spacing w:val="51"/>
          <w:lang w:val="ru-RU"/>
        </w:rPr>
        <w:t xml:space="preserve"> </w:t>
      </w:r>
      <w:r w:rsidRPr="00FD414E">
        <w:rPr>
          <w:color w:val="2D2F2D"/>
          <w:lang w:val="ru-RU"/>
        </w:rPr>
        <w:t>(%)</w:t>
      </w:r>
    </w:p>
    <w:p w:rsidR="00B663C6" w:rsidRPr="00FD414E" w:rsidRDefault="00B663C6">
      <w:pPr>
        <w:spacing w:line="57" w:lineRule="exact"/>
        <w:rPr>
          <w:lang w:val="ru-RU"/>
        </w:rPr>
        <w:sectPr w:rsidR="00B663C6" w:rsidRPr="00FD414E">
          <w:pgSz w:w="11910" w:h="16840"/>
          <w:pgMar w:top="1060" w:right="820" w:bottom="280" w:left="360" w:header="720" w:footer="720" w:gutter="0"/>
          <w:cols w:space="720"/>
        </w:sectPr>
      </w:pPr>
    </w:p>
    <w:p w:rsidR="00B663C6" w:rsidRPr="00FD414E" w:rsidRDefault="00174D1F">
      <w:pPr>
        <w:pStyle w:val="a3"/>
        <w:spacing w:before="320" w:line="330" w:lineRule="atLeast"/>
        <w:ind w:left="919" w:hanging="5"/>
        <w:rPr>
          <w:lang w:val="ru-RU"/>
        </w:rPr>
      </w:pPr>
      <w:r>
        <w:lastRenderedPageBreak/>
        <w:pict>
          <v:group id="_x0000_s7239" style="position:absolute;left:0;text-align:left;margin-left:323.25pt;margin-top:51.35pt;width:.1pt;height:36.9pt;z-index:-350296;mso-position-horizontal-relative:page" coordorigin="6465,1027" coordsize="2,738">
            <v:shape id="_x0000_s7240" style="position:absolute;left:6465;top:1027;width:2;height:738" coordorigin="6465,1027" coordsize="0,738" path="m6465,1764r,-737e" filled="f" strokecolor="#232323" strokeweight=".16844mm">
              <v:path arrowok="t"/>
            </v:shape>
            <w10:wrap anchorx="page"/>
          </v:group>
        </w:pict>
      </w:r>
      <w:r>
        <w:pict>
          <v:shape id="_x0000_s7238" type="#_x0000_t202" style="position:absolute;left:0;text-align:left;margin-left:267.4pt;margin-top:45.7pt;width:58.25pt;height:43pt;z-index:-350152;mso-position-horizontal-relative:page" filled="f" stroked="f">
            <v:textbox inset="0,0,0,0">
              <w:txbxContent>
                <w:p w:rsidR="00FD414E" w:rsidRDefault="00FD414E">
                  <w:pPr>
                    <w:spacing w:line="860" w:lineRule="exact"/>
                    <w:rPr>
                      <w:rFonts w:ascii="Times New Roman" w:eastAsia="Times New Roman" w:hAnsi="Times New Roman" w:cs="Times New Roman"/>
                      <w:sz w:val="86"/>
                      <w:szCs w:val="86"/>
                    </w:rPr>
                  </w:pPr>
                  <w:r>
                    <w:rPr>
                      <w:rFonts w:ascii="Times New Roman"/>
                      <w:color w:val="181A1A"/>
                      <w:w w:val="60"/>
                      <w:sz w:val="86"/>
                    </w:rPr>
                    <w:t>J9-</w:t>
                  </w:r>
                  <w:r>
                    <w:rPr>
                      <w:rFonts w:ascii="Times New Roman"/>
                      <w:color w:val="181A1A"/>
                      <w:spacing w:val="-23"/>
                      <w:w w:val="60"/>
                      <w:sz w:val="86"/>
                    </w:rPr>
                    <w:t>1</w:t>
                  </w:r>
                  <w:r>
                    <w:rPr>
                      <w:rFonts w:ascii="Times New Roman"/>
                      <w:color w:val="181A1A"/>
                      <w:spacing w:val="-112"/>
                      <w:w w:val="60"/>
                      <w:sz w:val="86"/>
                    </w:rPr>
                    <w:t>1</w:t>
                  </w:r>
                  <w:r>
                    <w:rPr>
                      <w:rFonts w:ascii="Times New Roman"/>
                      <w:color w:val="181A1A"/>
                      <w:w w:val="60"/>
                      <w:sz w:val="86"/>
                    </w:rPr>
                    <w:t>l</w:t>
                  </w:r>
                </w:p>
              </w:txbxContent>
            </v:textbox>
            <w10:wrap anchorx="page"/>
          </v:shape>
        </w:pict>
      </w:r>
      <w:r w:rsidR="00FD414E" w:rsidRPr="00FD414E">
        <w:rPr>
          <w:color w:val="2D2F2D"/>
          <w:lang w:val="ru-RU"/>
        </w:rPr>
        <w:t>Техническая</w:t>
      </w:r>
      <w:r w:rsidR="00FD414E" w:rsidRPr="00FD414E">
        <w:rPr>
          <w:color w:val="2D2F2D"/>
          <w:w w:val="101"/>
          <w:lang w:val="ru-RU"/>
        </w:rPr>
        <w:t xml:space="preserve"> </w:t>
      </w:r>
      <w:r w:rsidR="00FD414E" w:rsidRPr="00FD414E">
        <w:rPr>
          <w:color w:val="2D2F2D"/>
          <w:lang w:val="ru-RU"/>
        </w:rPr>
        <w:t>подготовка</w:t>
      </w:r>
      <w:r w:rsidR="00FD414E" w:rsidRPr="00FD414E">
        <w:rPr>
          <w:color w:val="2D2F2D"/>
          <w:spacing w:val="46"/>
          <w:lang w:val="ru-RU"/>
        </w:rPr>
        <w:t xml:space="preserve"> </w:t>
      </w:r>
      <w:r w:rsidR="00FD414E" w:rsidRPr="00FD414E">
        <w:rPr>
          <w:color w:val="2D2F2D"/>
          <w:lang w:val="ru-RU"/>
        </w:rPr>
        <w:t>(%)</w:t>
      </w:r>
    </w:p>
    <w:p w:rsidR="00B663C6" w:rsidRPr="00FD414E" w:rsidRDefault="00FD414E">
      <w:pPr>
        <w:pStyle w:val="3"/>
        <w:tabs>
          <w:tab w:val="left" w:pos="3043"/>
          <w:tab w:val="left" w:pos="7622"/>
        </w:tabs>
        <w:spacing w:line="915" w:lineRule="exact"/>
        <w:ind w:left="407"/>
        <w:rPr>
          <w:rFonts w:ascii="Arial" w:eastAsia="Arial" w:hAnsi="Arial" w:cs="Arial"/>
          <w:sz w:val="10"/>
          <w:szCs w:val="10"/>
          <w:lang w:val="ru-RU"/>
        </w:rPr>
      </w:pPr>
      <w:r w:rsidRPr="00FD414E">
        <w:rPr>
          <w:w w:val="20"/>
          <w:lang w:val="ru-RU"/>
        </w:rPr>
        <w:br w:type="column"/>
      </w:r>
      <w:r>
        <w:rPr>
          <w:color w:val="2D2F2D"/>
          <w:spacing w:val="189"/>
          <w:w w:val="20"/>
          <w:position w:val="1"/>
        </w:rPr>
        <w:lastRenderedPageBreak/>
        <w:t>l</w:t>
      </w:r>
      <w:r w:rsidRPr="00FD414E">
        <w:rPr>
          <w:color w:val="2D2F2D"/>
          <w:w w:val="20"/>
          <w:position w:val="1"/>
          <w:u w:val="single" w:color="000000"/>
          <w:lang w:val="ru-RU"/>
        </w:rPr>
        <w:t>3</w:t>
      </w:r>
      <w:r w:rsidRPr="00FD414E">
        <w:rPr>
          <w:color w:val="2D2F2D"/>
          <w:spacing w:val="8"/>
          <w:w w:val="20"/>
          <w:position w:val="1"/>
          <w:u w:val="single" w:color="000000"/>
          <w:lang w:val="ru-RU"/>
        </w:rPr>
        <w:t>5</w:t>
      </w:r>
      <w:r w:rsidRPr="00FD414E">
        <w:rPr>
          <w:color w:val="010101"/>
          <w:spacing w:val="-8"/>
          <w:w w:val="20"/>
          <w:position w:val="1"/>
          <w:u w:val="single" w:color="000000"/>
          <w:lang w:val="ru-RU"/>
        </w:rPr>
        <w:t>-</w:t>
      </w:r>
      <w:r w:rsidRPr="00FD414E">
        <w:rPr>
          <w:color w:val="181A1A"/>
          <w:spacing w:val="11"/>
          <w:w w:val="20"/>
          <w:position w:val="1"/>
          <w:u w:val="single" w:color="000000"/>
          <w:lang w:val="ru-RU"/>
        </w:rPr>
        <w:t>4</w:t>
      </w:r>
      <w:r w:rsidRPr="00FD414E">
        <w:rPr>
          <w:color w:val="181A1A"/>
          <w:w w:val="20"/>
          <w:position w:val="1"/>
          <w:u w:val="single" w:color="000000"/>
          <w:lang w:val="ru-RU"/>
        </w:rPr>
        <w:t>5</w:t>
      </w:r>
      <w:r w:rsidRPr="00FD414E">
        <w:rPr>
          <w:color w:val="181A1A"/>
          <w:spacing w:val="28"/>
          <w:w w:val="20"/>
          <w:position w:val="1"/>
          <w:u w:val="single" w:color="000000"/>
          <w:lang w:val="ru-RU"/>
        </w:rPr>
        <w:t xml:space="preserve"> </w:t>
      </w:r>
      <w:r>
        <w:rPr>
          <w:color w:val="2D2F2D"/>
          <w:w w:val="20"/>
          <w:position w:val="1"/>
          <w:u w:val="single" w:color="000000"/>
        </w:rPr>
        <w:t>ll</w:t>
      </w:r>
      <w:r w:rsidRPr="00FD414E">
        <w:rPr>
          <w:color w:val="2D2F2D"/>
          <w:w w:val="20"/>
          <w:position w:val="1"/>
          <w:u w:val="single" w:color="000000"/>
          <w:lang w:val="ru-RU"/>
        </w:rPr>
        <w:t xml:space="preserve">  </w:t>
      </w:r>
      <w:r w:rsidRPr="00FD414E">
        <w:rPr>
          <w:color w:val="2D2F2D"/>
          <w:spacing w:val="32"/>
          <w:w w:val="20"/>
          <w:position w:val="1"/>
          <w:u w:val="single" w:color="000000"/>
          <w:lang w:val="ru-RU"/>
        </w:rPr>
        <w:t xml:space="preserve"> </w:t>
      </w:r>
      <w:r w:rsidRPr="00FD414E">
        <w:rPr>
          <w:color w:val="181A1A"/>
          <w:w w:val="20"/>
          <w:position w:val="1"/>
          <w:u w:val="single" w:color="000000"/>
          <w:lang w:val="ru-RU"/>
        </w:rPr>
        <w:t>3</w:t>
      </w:r>
      <w:r w:rsidRPr="00FD414E">
        <w:rPr>
          <w:color w:val="181A1A"/>
          <w:spacing w:val="16"/>
          <w:w w:val="20"/>
          <w:position w:val="1"/>
          <w:u w:val="single" w:color="000000"/>
          <w:lang w:val="ru-RU"/>
        </w:rPr>
        <w:t>5</w:t>
      </w:r>
      <w:r w:rsidRPr="00FD414E">
        <w:rPr>
          <w:color w:val="010101"/>
          <w:spacing w:val="-7"/>
          <w:w w:val="20"/>
          <w:position w:val="1"/>
          <w:u w:val="single" w:color="000000"/>
          <w:lang w:val="ru-RU"/>
        </w:rPr>
        <w:t>-</w:t>
      </w:r>
      <w:r w:rsidRPr="00FD414E">
        <w:rPr>
          <w:color w:val="181A1A"/>
          <w:spacing w:val="4"/>
          <w:w w:val="20"/>
          <w:position w:val="1"/>
          <w:u w:val="single" w:color="000000"/>
          <w:lang w:val="ru-RU"/>
        </w:rPr>
        <w:t>4</w:t>
      </w:r>
      <w:r w:rsidRPr="00FD414E">
        <w:rPr>
          <w:color w:val="181A1A"/>
          <w:w w:val="20"/>
          <w:position w:val="1"/>
          <w:u w:val="single" w:color="000000"/>
          <w:lang w:val="ru-RU"/>
        </w:rPr>
        <w:t xml:space="preserve">5  </w:t>
      </w:r>
      <w:r w:rsidRPr="00FD414E">
        <w:rPr>
          <w:color w:val="181A1A"/>
          <w:spacing w:val="13"/>
          <w:w w:val="20"/>
          <w:position w:val="1"/>
          <w:u w:val="single" w:color="000000"/>
          <w:lang w:val="ru-RU"/>
        </w:rPr>
        <w:t xml:space="preserve"> </w:t>
      </w:r>
      <w:r>
        <w:rPr>
          <w:color w:val="2D2F2D"/>
          <w:w w:val="20"/>
          <w:position w:val="1"/>
          <w:u w:val="single" w:color="000000"/>
        </w:rPr>
        <w:t>l</w:t>
      </w:r>
      <w:r w:rsidRPr="00FD414E">
        <w:rPr>
          <w:color w:val="2D2F2D"/>
          <w:w w:val="20"/>
          <w:position w:val="1"/>
          <w:u w:val="single" w:color="000000"/>
          <w:lang w:val="ru-RU"/>
        </w:rPr>
        <w:tab/>
      </w:r>
      <w:r w:rsidRPr="00FD414E">
        <w:rPr>
          <w:color w:val="2D2F2D"/>
          <w:w w:val="110"/>
          <w:position w:val="1"/>
          <w:u w:val="single" w:color="000000"/>
          <w:lang w:val="ru-RU"/>
        </w:rPr>
        <w:t>3</w:t>
      </w:r>
      <w:r w:rsidRPr="00FD414E">
        <w:rPr>
          <w:color w:val="2D2F2D"/>
          <w:spacing w:val="-110"/>
          <w:w w:val="110"/>
          <w:position w:val="1"/>
          <w:u w:val="single" w:color="000000"/>
          <w:lang w:val="ru-RU"/>
        </w:rPr>
        <w:t>4</w:t>
      </w:r>
      <w:r>
        <w:rPr>
          <w:color w:val="2D2F2D"/>
          <w:spacing w:val="-66"/>
          <w:w w:val="110"/>
          <w:position w:val="1"/>
          <w:u w:val="single" w:color="000000"/>
        </w:rPr>
        <w:t>J</w:t>
      </w:r>
      <w:r w:rsidRPr="00FD414E">
        <w:rPr>
          <w:color w:val="2D2F2D"/>
          <w:spacing w:val="246"/>
          <w:w w:val="110"/>
          <w:position w:val="1"/>
          <w:u w:val="single" w:color="000000"/>
          <w:lang w:val="ru-RU"/>
        </w:rPr>
        <w:t xml:space="preserve"> </w:t>
      </w:r>
      <w:r>
        <w:rPr>
          <w:color w:val="2D2F2D"/>
          <w:spacing w:val="-41"/>
          <w:w w:val="110"/>
          <w:position w:val="1"/>
          <w:u w:val="single" w:color="000000"/>
        </w:rPr>
        <w:t>D</w:t>
      </w:r>
      <w:r>
        <w:rPr>
          <w:color w:val="2D2F2D"/>
          <w:spacing w:val="43"/>
          <w:w w:val="110"/>
          <w:position w:val="1"/>
        </w:rPr>
        <w:t>I</w:t>
      </w:r>
      <w:r w:rsidRPr="00FD414E">
        <w:rPr>
          <w:color w:val="2D2F2D"/>
          <w:spacing w:val="43"/>
          <w:w w:val="110"/>
          <w:position w:val="1"/>
          <w:u w:val="single" w:color="000000"/>
          <w:lang w:val="ru-RU"/>
        </w:rPr>
        <w:tab/>
      </w:r>
      <w:r w:rsidRPr="00FD414E">
        <w:rPr>
          <w:rFonts w:ascii="Arial"/>
          <w:color w:val="4B4B4B"/>
          <w:spacing w:val="-1"/>
          <w:w w:val="50"/>
          <w:sz w:val="10"/>
          <w:lang w:val="ru-RU"/>
        </w:rPr>
        <w:t>1</w:t>
      </w:r>
      <w:r w:rsidRPr="00FD414E">
        <w:rPr>
          <w:rFonts w:ascii="Arial"/>
          <w:color w:val="2D2F2D"/>
          <w:w w:val="50"/>
          <w:sz w:val="10"/>
          <w:lang w:val="ru-RU"/>
        </w:rPr>
        <w:t>1</w:t>
      </w:r>
    </w:p>
    <w:p w:rsidR="00B663C6" w:rsidRPr="00FD414E" w:rsidRDefault="00B663C6">
      <w:pPr>
        <w:spacing w:line="915" w:lineRule="exact"/>
        <w:rPr>
          <w:rFonts w:ascii="Arial" w:eastAsia="Arial" w:hAnsi="Arial" w:cs="Arial"/>
          <w:sz w:val="10"/>
          <w:szCs w:val="10"/>
          <w:lang w:val="ru-RU"/>
        </w:rPr>
        <w:sectPr w:rsidR="00B663C6" w:rsidRPr="00FD414E">
          <w:type w:val="continuous"/>
          <w:pgSz w:w="11910" w:h="16840"/>
          <w:pgMar w:top="1120" w:right="820" w:bottom="280" w:left="360" w:header="720" w:footer="720" w:gutter="0"/>
          <w:cols w:num="2" w:space="720" w:equalWidth="0">
            <w:col w:w="2746" w:space="40"/>
            <w:col w:w="7944"/>
          </w:cols>
        </w:sectPr>
      </w:pPr>
    </w:p>
    <w:p w:rsidR="00B663C6" w:rsidRPr="00FD414E" w:rsidRDefault="00FD414E">
      <w:pPr>
        <w:pStyle w:val="a3"/>
        <w:tabs>
          <w:tab w:val="left" w:pos="3345"/>
          <w:tab w:val="left" w:pos="4247"/>
          <w:tab w:val="right" w:pos="7030"/>
        </w:tabs>
        <w:spacing w:before="101"/>
        <w:ind w:left="919"/>
        <w:rPr>
          <w:lang w:val="ru-RU"/>
        </w:rPr>
      </w:pPr>
      <w:r w:rsidRPr="00FD414E">
        <w:rPr>
          <w:color w:val="2D2F2D"/>
          <w:lang w:val="ru-RU"/>
        </w:rPr>
        <w:lastRenderedPageBreak/>
        <w:t>Тактическая,</w:t>
      </w:r>
      <w:r w:rsidRPr="00FD414E">
        <w:rPr>
          <w:color w:val="2D2F2D"/>
          <w:lang w:val="ru-RU"/>
        </w:rPr>
        <w:tab/>
      </w:r>
      <w:r w:rsidRPr="00FD414E">
        <w:rPr>
          <w:color w:val="181A1A"/>
          <w:spacing w:val="4"/>
          <w:lang w:val="ru-RU"/>
        </w:rPr>
        <w:t>9</w:t>
      </w:r>
      <w:r w:rsidRPr="00FD414E">
        <w:rPr>
          <w:color w:val="010101"/>
          <w:spacing w:val="4"/>
          <w:lang w:val="ru-RU"/>
        </w:rPr>
        <w:t>-</w:t>
      </w:r>
      <w:r w:rsidRPr="00FD414E">
        <w:rPr>
          <w:color w:val="181A1A"/>
          <w:spacing w:val="5"/>
          <w:lang w:val="ru-RU"/>
        </w:rPr>
        <w:t>11</w:t>
      </w:r>
      <w:r w:rsidRPr="00FD414E">
        <w:rPr>
          <w:color w:val="181A1A"/>
          <w:spacing w:val="5"/>
          <w:lang w:val="ru-RU"/>
        </w:rPr>
        <w:tab/>
      </w:r>
      <w:r w:rsidRPr="00FD414E">
        <w:rPr>
          <w:color w:val="181A1A"/>
          <w:spacing w:val="4"/>
          <w:lang w:val="ru-RU"/>
        </w:rPr>
        <w:t>9</w:t>
      </w:r>
      <w:r w:rsidRPr="00FD414E">
        <w:rPr>
          <w:color w:val="010101"/>
          <w:spacing w:val="4"/>
          <w:lang w:val="ru-RU"/>
        </w:rPr>
        <w:t>-</w:t>
      </w:r>
      <w:r w:rsidRPr="00FD414E">
        <w:rPr>
          <w:color w:val="2D2F2D"/>
          <w:spacing w:val="5"/>
          <w:lang w:val="ru-RU"/>
        </w:rPr>
        <w:t>11</w:t>
      </w:r>
      <w:r w:rsidRPr="00FD414E">
        <w:rPr>
          <w:color w:val="181A1A"/>
          <w:spacing w:val="5"/>
          <w:lang w:val="ru-RU"/>
        </w:rPr>
        <w:tab/>
      </w:r>
      <w:r w:rsidRPr="00FD414E">
        <w:rPr>
          <w:color w:val="181A1A"/>
          <w:spacing w:val="4"/>
          <w:lang w:val="ru-RU"/>
        </w:rPr>
        <w:t>9</w:t>
      </w:r>
      <w:r w:rsidRPr="00FD414E">
        <w:rPr>
          <w:color w:val="010101"/>
          <w:spacing w:val="4"/>
          <w:lang w:val="ru-RU"/>
        </w:rPr>
        <w:t>-</w:t>
      </w:r>
      <w:r w:rsidRPr="00FD414E">
        <w:rPr>
          <w:color w:val="2D2F2D"/>
          <w:spacing w:val="4"/>
          <w:lang w:val="ru-RU"/>
        </w:rPr>
        <w:t>11</w:t>
      </w:r>
    </w:p>
    <w:p w:rsidR="00B663C6" w:rsidRPr="00FD414E" w:rsidRDefault="00174D1F">
      <w:pPr>
        <w:pStyle w:val="a3"/>
        <w:spacing w:before="10"/>
        <w:ind w:left="914"/>
        <w:rPr>
          <w:lang w:val="ru-RU"/>
        </w:rPr>
      </w:pPr>
      <w:r>
        <w:pict>
          <v:shape id="_x0000_s7237" type="#_x0000_t202" style="position:absolute;left:0;text-align:left;margin-left:267.9pt;margin-top:11.4pt;width:55.9pt;height:47pt;z-index:-350176;mso-position-horizontal-relative:page" filled="f" stroked="f">
            <v:textbox inset="0,0,0,0">
              <w:txbxContent>
                <w:p w:rsidR="00FD414E" w:rsidRDefault="00FD414E">
                  <w:pPr>
                    <w:spacing w:line="940" w:lineRule="exact"/>
                    <w:rPr>
                      <w:rFonts w:ascii="Times New Roman" w:eastAsia="Times New Roman" w:hAnsi="Times New Roman" w:cs="Times New Roman"/>
                      <w:sz w:val="94"/>
                      <w:szCs w:val="94"/>
                    </w:rPr>
                  </w:pPr>
                  <w:r>
                    <w:rPr>
                      <w:rFonts w:ascii="Times New Roman"/>
                      <w:color w:val="181A1A"/>
                      <w:w w:val="115"/>
                      <w:sz w:val="94"/>
                    </w:rPr>
                    <w:t>LJ</w:t>
                  </w:r>
                </w:p>
              </w:txbxContent>
            </v:textbox>
            <w10:wrap anchorx="page"/>
          </v:shape>
        </w:pict>
      </w:r>
      <w:r w:rsidR="00FD414E" w:rsidRPr="00FD414E">
        <w:rPr>
          <w:color w:val="2D2F2D"/>
          <w:lang w:val="ru-RU"/>
        </w:rPr>
        <w:t>теоретическая,</w:t>
      </w:r>
    </w:p>
    <w:p w:rsidR="00B663C6" w:rsidRPr="00FD414E" w:rsidRDefault="00FD414E">
      <w:pPr>
        <w:pStyle w:val="a3"/>
        <w:tabs>
          <w:tab w:val="right" w:pos="10250"/>
        </w:tabs>
        <w:spacing w:before="10"/>
        <w:ind w:left="919"/>
        <w:rPr>
          <w:rFonts w:ascii="Arial" w:eastAsia="Arial" w:hAnsi="Arial" w:cs="Arial"/>
          <w:sz w:val="10"/>
          <w:szCs w:val="10"/>
          <w:lang w:val="ru-RU"/>
        </w:rPr>
      </w:pPr>
      <w:r w:rsidRPr="00FD414E">
        <w:rPr>
          <w:color w:val="2D2F2D"/>
          <w:w w:val="95"/>
          <w:lang w:val="ru-RU"/>
        </w:rPr>
        <w:t>психологическая</w:t>
      </w:r>
      <w:r w:rsidRPr="00FD414E">
        <w:rPr>
          <w:rFonts w:ascii="Arial" w:hAnsi="Arial"/>
          <w:color w:val="4B4B4B"/>
          <w:w w:val="95"/>
          <w:sz w:val="10"/>
          <w:lang w:val="ru-RU"/>
        </w:rPr>
        <w:tab/>
      </w:r>
      <w:r w:rsidRPr="00FD414E">
        <w:rPr>
          <w:rFonts w:ascii="Arial" w:hAnsi="Arial"/>
          <w:color w:val="4B4B4B"/>
          <w:w w:val="90"/>
          <w:sz w:val="10"/>
          <w:lang w:val="ru-RU"/>
        </w:rPr>
        <w:t>1</w:t>
      </w:r>
    </w:p>
    <w:p w:rsidR="00B663C6" w:rsidRPr="00FD414E" w:rsidRDefault="00FD414E">
      <w:pPr>
        <w:pStyle w:val="a3"/>
        <w:spacing w:before="5"/>
        <w:ind w:left="919"/>
        <w:rPr>
          <w:lang w:val="ru-RU"/>
        </w:rPr>
      </w:pPr>
      <w:r w:rsidRPr="00FD414E">
        <w:rPr>
          <w:color w:val="2D2F2D"/>
          <w:lang w:val="ru-RU"/>
        </w:rPr>
        <w:t>подготовка</w:t>
      </w:r>
      <w:r w:rsidRPr="00FD414E">
        <w:rPr>
          <w:color w:val="2D2F2D"/>
          <w:spacing w:val="51"/>
          <w:lang w:val="ru-RU"/>
        </w:rPr>
        <w:t xml:space="preserve"> </w:t>
      </w:r>
      <w:r w:rsidRPr="00FD414E">
        <w:rPr>
          <w:color w:val="2D2F2D"/>
          <w:lang w:val="ru-RU"/>
        </w:rPr>
        <w:t>(%)</w:t>
      </w:r>
    </w:p>
    <w:p w:rsidR="00B663C6" w:rsidRPr="00FD414E" w:rsidRDefault="00B663C6">
      <w:pPr>
        <w:rPr>
          <w:lang w:val="ru-RU"/>
        </w:rPr>
        <w:sectPr w:rsidR="00B663C6" w:rsidRPr="00FD414E">
          <w:type w:val="continuous"/>
          <w:pgSz w:w="11910" w:h="16840"/>
          <w:pgMar w:top="1120" w:right="820" w:bottom="280" w:left="360" w:header="720" w:footer="720" w:gutter="0"/>
          <w:cols w:space="720"/>
        </w:sectPr>
      </w:pPr>
    </w:p>
    <w:p w:rsidR="00B663C6" w:rsidRPr="00FD414E" w:rsidRDefault="00FD414E">
      <w:pPr>
        <w:pStyle w:val="a3"/>
        <w:tabs>
          <w:tab w:val="left" w:pos="3278"/>
        </w:tabs>
        <w:spacing w:before="86"/>
        <w:ind w:left="924"/>
        <w:rPr>
          <w:lang w:val="ru-RU"/>
        </w:rPr>
      </w:pPr>
      <w:r w:rsidRPr="00FD414E">
        <w:rPr>
          <w:color w:val="2D2F2D"/>
          <w:spacing w:val="1"/>
          <w:lang w:val="ru-RU"/>
        </w:rPr>
        <w:lastRenderedPageBreak/>
        <w:t>Технико</w:t>
      </w:r>
      <w:r w:rsidRPr="00FD414E">
        <w:rPr>
          <w:color w:val="010101"/>
          <w:lang w:val="ru-RU"/>
        </w:rPr>
        <w:t>-</w:t>
      </w:r>
      <w:r w:rsidRPr="00FD414E">
        <w:rPr>
          <w:color w:val="181A1A"/>
          <w:lang w:val="ru-RU"/>
        </w:rPr>
        <w:tab/>
      </w:r>
      <w:r w:rsidRPr="00FD414E">
        <w:rPr>
          <w:color w:val="181A1A"/>
          <w:spacing w:val="-1"/>
          <w:lang w:val="ru-RU"/>
        </w:rPr>
        <w:t>22</w:t>
      </w:r>
      <w:r w:rsidRPr="00FD414E">
        <w:rPr>
          <w:color w:val="010101"/>
          <w:spacing w:val="-1"/>
          <w:lang w:val="ru-RU"/>
        </w:rPr>
        <w:t>-</w:t>
      </w:r>
      <w:r w:rsidRPr="00FD414E">
        <w:rPr>
          <w:color w:val="181A1A"/>
          <w:spacing w:val="-1"/>
          <w:lang w:val="ru-RU"/>
        </w:rPr>
        <w:t>28</w:t>
      </w:r>
    </w:p>
    <w:p w:rsidR="00B663C6" w:rsidRPr="00FD414E" w:rsidRDefault="00FD414E">
      <w:pPr>
        <w:pStyle w:val="a3"/>
        <w:spacing w:before="15" w:line="251" w:lineRule="auto"/>
        <w:ind w:left="929" w:right="1237" w:hanging="10"/>
        <w:rPr>
          <w:lang w:val="ru-RU"/>
        </w:rPr>
      </w:pPr>
      <w:r w:rsidRPr="00FD414E">
        <w:rPr>
          <w:color w:val="2D2F2D"/>
          <w:lang w:val="ru-RU"/>
        </w:rPr>
        <w:t>тактическая</w:t>
      </w:r>
      <w:r w:rsidRPr="00FD414E">
        <w:rPr>
          <w:color w:val="2D2F2D"/>
          <w:w w:val="101"/>
          <w:lang w:val="ru-RU"/>
        </w:rPr>
        <w:t xml:space="preserve"> </w:t>
      </w:r>
      <w:r w:rsidRPr="00FD414E">
        <w:rPr>
          <w:color w:val="2D2F2D"/>
          <w:lang w:val="ru-RU"/>
        </w:rPr>
        <w:t>(интегральная)</w:t>
      </w:r>
    </w:p>
    <w:p w:rsidR="00B663C6" w:rsidRPr="00FD414E" w:rsidRDefault="00FD414E">
      <w:pPr>
        <w:pStyle w:val="a3"/>
        <w:spacing w:before="5" w:line="144" w:lineRule="exact"/>
        <w:ind w:left="895"/>
        <w:rPr>
          <w:lang w:val="ru-RU"/>
        </w:rPr>
      </w:pPr>
      <w:r w:rsidRPr="00FD414E">
        <w:rPr>
          <w:color w:val="4B4B4B"/>
          <w:spacing w:val="-3"/>
          <w:lang w:val="ru-RU"/>
        </w:rPr>
        <w:t>!</w:t>
      </w:r>
      <w:r w:rsidRPr="00FD414E">
        <w:rPr>
          <w:color w:val="2D2F2D"/>
          <w:spacing w:val="-1"/>
          <w:lang w:val="ru-RU"/>
        </w:rPr>
        <w:t xml:space="preserve">подготовка </w:t>
      </w:r>
      <w:r w:rsidRPr="00FD414E">
        <w:rPr>
          <w:color w:val="2D2F2D"/>
          <w:lang w:val="ru-RU"/>
        </w:rPr>
        <w:t>(%)</w:t>
      </w:r>
    </w:p>
    <w:p w:rsidR="00B663C6" w:rsidRPr="00FD414E" w:rsidRDefault="00FD414E">
      <w:pPr>
        <w:pStyle w:val="a3"/>
        <w:tabs>
          <w:tab w:val="left" w:pos="1275"/>
          <w:tab w:val="left" w:pos="2478"/>
        </w:tabs>
        <w:spacing w:before="91"/>
        <w:ind w:left="220"/>
        <w:rPr>
          <w:lang w:val="ru-RU"/>
        </w:rPr>
      </w:pPr>
      <w:r w:rsidRPr="00FD414E">
        <w:rPr>
          <w:lang w:val="ru-RU"/>
        </w:rPr>
        <w:br w:type="column"/>
      </w:r>
      <w:r w:rsidRPr="00FD414E">
        <w:rPr>
          <w:color w:val="181A1A"/>
          <w:lang w:val="ru-RU"/>
        </w:rPr>
        <w:lastRenderedPageBreak/>
        <w:t>22</w:t>
      </w:r>
      <w:r w:rsidRPr="00FD414E">
        <w:rPr>
          <w:color w:val="010101"/>
          <w:lang w:val="ru-RU"/>
        </w:rPr>
        <w:t>-</w:t>
      </w:r>
      <w:r w:rsidRPr="00FD414E">
        <w:rPr>
          <w:color w:val="181A1A"/>
          <w:lang w:val="ru-RU"/>
        </w:rPr>
        <w:t>28</w:t>
      </w:r>
      <w:r w:rsidRPr="00FD414E">
        <w:rPr>
          <w:color w:val="181A1A"/>
          <w:lang w:val="ru-RU"/>
        </w:rPr>
        <w:tab/>
        <w:t>26</w:t>
      </w:r>
      <w:r w:rsidRPr="00FD414E">
        <w:rPr>
          <w:color w:val="010101"/>
          <w:lang w:val="ru-RU"/>
        </w:rPr>
        <w:t>-</w:t>
      </w:r>
      <w:r w:rsidRPr="00FD414E">
        <w:rPr>
          <w:color w:val="181A1A"/>
          <w:lang w:val="ru-RU"/>
        </w:rPr>
        <w:t>34</w:t>
      </w:r>
      <w:r w:rsidRPr="00FD414E">
        <w:rPr>
          <w:color w:val="181A1A"/>
          <w:lang w:val="ru-RU"/>
        </w:rPr>
        <w:tab/>
      </w:r>
      <w:r w:rsidRPr="00FD414E">
        <w:rPr>
          <w:color w:val="181A1A"/>
          <w:spacing w:val="-1"/>
          <w:lang w:val="ru-RU"/>
        </w:rPr>
        <w:t>31</w:t>
      </w:r>
      <w:r w:rsidRPr="00FD414E">
        <w:rPr>
          <w:color w:val="010101"/>
          <w:spacing w:val="-1"/>
          <w:lang w:val="ru-RU"/>
        </w:rPr>
        <w:t>-</w:t>
      </w:r>
      <w:r w:rsidRPr="00FD414E">
        <w:rPr>
          <w:color w:val="181A1A"/>
          <w:spacing w:val="-1"/>
          <w:lang w:val="ru-RU"/>
        </w:rPr>
        <w:t>39</w:t>
      </w:r>
    </w:p>
    <w:p w:rsidR="00B663C6" w:rsidRPr="00FD414E" w:rsidRDefault="00B663C6">
      <w:pPr>
        <w:rPr>
          <w:lang w:val="ru-RU"/>
        </w:rPr>
        <w:sectPr w:rsidR="00B663C6" w:rsidRPr="00FD414E">
          <w:type w:val="continuous"/>
          <w:pgSz w:w="11910" w:h="16840"/>
          <w:pgMar w:top="1120" w:right="820" w:bottom="280" w:left="360" w:header="720" w:footer="720" w:gutter="0"/>
          <w:cols w:num="2" w:space="720" w:equalWidth="0">
            <w:col w:w="3921" w:space="40"/>
            <w:col w:w="6769"/>
          </w:cols>
        </w:sectPr>
      </w:pPr>
    </w:p>
    <w:p w:rsidR="00B663C6" w:rsidRPr="00FD414E" w:rsidRDefault="00174D1F">
      <w:pPr>
        <w:tabs>
          <w:tab w:val="left" w:pos="3416"/>
          <w:tab w:val="left" w:pos="4319"/>
          <w:tab w:val="left" w:pos="5384"/>
          <w:tab w:val="left" w:pos="6582"/>
          <w:tab w:val="left" w:pos="8569"/>
        </w:tabs>
        <w:spacing w:line="628" w:lineRule="exact"/>
        <w:ind w:left="929"/>
        <w:rPr>
          <w:rFonts w:ascii="Times New Roman" w:eastAsia="Times New Roman" w:hAnsi="Times New Roman" w:cs="Times New Roman"/>
          <w:sz w:val="127"/>
          <w:szCs w:val="127"/>
          <w:lang w:val="ru-RU"/>
        </w:rPr>
      </w:pPr>
      <w:r>
        <w:lastRenderedPageBreak/>
        <w:pict>
          <v:shape id="_x0000_s7236" type="#_x0000_t202" style="position:absolute;left:0;text-align:left;margin-left:175.95pt;margin-top:5.9pt;width:1.35pt;height:5pt;z-index:-350128;mso-position-horizontal-relative:page" filled="f" stroked="f">
            <v:textbox inset="0,0,0,0">
              <w:txbxContent>
                <w:p w:rsidR="00FD414E" w:rsidRDefault="00FD414E">
                  <w:pPr>
                    <w:spacing w:line="100" w:lineRule="exact"/>
                    <w:rPr>
                      <w:rFonts w:ascii="Times New Roman" w:eastAsia="Times New Roman" w:hAnsi="Times New Roman" w:cs="Times New Roman"/>
                      <w:sz w:val="10"/>
                      <w:szCs w:val="10"/>
                    </w:rPr>
                  </w:pPr>
                  <w:r>
                    <w:rPr>
                      <w:rFonts w:ascii="Times New Roman"/>
                      <w:color w:val="2D2F2D"/>
                      <w:w w:val="50"/>
                      <w:sz w:val="10"/>
                    </w:rPr>
                    <w:t>1</w:t>
                  </w:r>
                </w:p>
              </w:txbxContent>
            </v:textbox>
            <w10:wrap anchorx="page"/>
          </v:shape>
        </w:pict>
      </w:r>
      <w:r w:rsidR="00FD414E" w:rsidRPr="00FD414E">
        <w:rPr>
          <w:rFonts w:ascii="Times New Roman" w:hAnsi="Times New Roman"/>
          <w:color w:val="2D2F2D"/>
          <w:w w:val="105"/>
          <w:sz w:val="27"/>
          <w:lang w:val="ru-RU"/>
        </w:rPr>
        <w:t>Участие</w:t>
      </w:r>
      <w:r w:rsidR="00FD414E" w:rsidRPr="00FD414E">
        <w:rPr>
          <w:rFonts w:ascii="Times New Roman" w:hAnsi="Times New Roman"/>
          <w:color w:val="2D2F2D"/>
          <w:spacing w:val="-26"/>
          <w:w w:val="105"/>
          <w:sz w:val="27"/>
          <w:lang w:val="ru-RU"/>
        </w:rPr>
        <w:t xml:space="preserve"> </w:t>
      </w:r>
      <w:r w:rsidR="00FD414E" w:rsidRPr="00FD414E">
        <w:rPr>
          <w:rFonts w:ascii="Times New Roman" w:hAnsi="Times New Roman"/>
          <w:color w:val="2D2F2D"/>
          <w:w w:val="105"/>
          <w:sz w:val="27"/>
          <w:lang w:val="ru-RU"/>
        </w:rPr>
        <w:t>в</w:t>
      </w:r>
      <w:r w:rsidR="00FD414E" w:rsidRPr="00FD414E">
        <w:rPr>
          <w:rFonts w:ascii="Times New Roman" w:hAnsi="Times New Roman"/>
          <w:color w:val="2D2F2D"/>
          <w:w w:val="105"/>
          <w:sz w:val="27"/>
          <w:lang w:val="ru-RU"/>
        </w:rPr>
        <w:tab/>
      </w:r>
      <w:r w:rsidR="00FD414E" w:rsidRPr="00FD414E">
        <w:rPr>
          <w:rFonts w:ascii="Times New Roman" w:hAnsi="Times New Roman"/>
          <w:color w:val="181A1A"/>
          <w:spacing w:val="8"/>
          <w:sz w:val="27"/>
          <w:lang w:val="ru-RU"/>
        </w:rPr>
        <w:t>4</w:t>
      </w:r>
      <w:r w:rsidR="00FD414E" w:rsidRPr="00FD414E">
        <w:rPr>
          <w:rFonts w:ascii="Times New Roman" w:hAnsi="Times New Roman"/>
          <w:color w:val="010101"/>
          <w:spacing w:val="-4"/>
          <w:sz w:val="27"/>
          <w:lang w:val="ru-RU"/>
        </w:rPr>
        <w:t>-</w:t>
      </w:r>
      <w:r w:rsidR="00FD414E" w:rsidRPr="00FD414E">
        <w:rPr>
          <w:rFonts w:ascii="Times New Roman" w:hAnsi="Times New Roman"/>
          <w:color w:val="181A1A"/>
          <w:sz w:val="27"/>
          <w:lang w:val="ru-RU"/>
        </w:rPr>
        <w:t>6</w:t>
      </w:r>
      <w:r w:rsidR="00FD414E" w:rsidRPr="00FD414E">
        <w:rPr>
          <w:rFonts w:ascii="Times New Roman" w:hAnsi="Times New Roman"/>
          <w:color w:val="181A1A"/>
          <w:sz w:val="27"/>
          <w:lang w:val="ru-RU"/>
        </w:rPr>
        <w:tab/>
      </w:r>
      <w:r w:rsidR="00FD414E" w:rsidRPr="00FD414E">
        <w:rPr>
          <w:rFonts w:ascii="Times New Roman" w:hAnsi="Times New Roman"/>
          <w:color w:val="181A1A"/>
          <w:spacing w:val="8"/>
          <w:sz w:val="27"/>
          <w:lang w:val="ru-RU"/>
        </w:rPr>
        <w:t>4</w:t>
      </w:r>
      <w:r w:rsidR="00FD414E" w:rsidRPr="00FD414E">
        <w:rPr>
          <w:rFonts w:ascii="Times New Roman" w:hAnsi="Times New Roman"/>
          <w:color w:val="010101"/>
          <w:spacing w:val="-4"/>
          <w:sz w:val="27"/>
          <w:lang w:val="ru-RU"/>
        </w:rPr>
        <w:t>-</w:t>
      </w:r>
      <w:r w:rsidR="00FD414E" w:rsidRPr="00FD414E">
        <w:rPr>
          <w:rFonts w:ascii="Times New Roman" w:hAnsi="Times New Roman"/>
          <w:color w:val="181A1A"/>
          <w:sz w:val="27"/>
          <w:lang w:val="ru-RU"/>
        </w:rPr>
        <w:t>6</w:t>
      </w:r>
      <w:r w:rsidR="00FD414E" w:rsidRPr="00FD414E">
        <w:rPr>
          <w:rFonts w:ascii="Times New Roman" w:hAnsi="Times New Roman"/>
          <w:color w:val="181A1A"/>
          <w:sz w:val="27"/>
          <w:lang w:val="ru-RU"/>
        </w:rPr>
        <w:tab/>
      </w:r>
      <w:r w:rsidR="00FD414E" w:rsidRPr="00FD414E">
        <w:rPr>
          <w:rFonts w:ascii="Arial" w:hAnsi="Arial"/>
          <w:i/>
          <w:color w:val="181A1A"/>
          <w:spacing w:val="20"/>
          <w:w w:val="80"/>
          <w:sz w:val="26"/>
          <w:lang w:val="ru-RU"/>
        </w:rPr>
        <w:t>5</w:t>
      </w:r>
      <w:r w:rsidR="00FD414E" w:rsidRPr="00FD414E">
        <w:rPr>
          <w:rFonts w:ascii="Arial" w:hAnsi="Arial"/>
          <w:i/>
          <w:color w:val="181A1A"/>
          <w:w w:val="80"/>
          <w:sz w:val="26"/>
          <w:lang w:val="ru-RU"/>
        </w:rPr>
        <w:t>-В</w:t>
      </w:r>
      <w:r w:rsidR="00FD414E" w:rsidRPr="00FD414E">
        <w:rPr>
          <w:rFonts w:ascii="Arial" w:hAnsi="Arial"/>
          <w:i/>
          <w:color w:val="181A1A"/>
          <w:w w:val="80"/>
          <w:sz w:val="26"/>
          <w:lang w:val="ru-RU"/>
        </w:rPr>
        <w:tab/>
      </w:r>
      <w:r w:rsidR="00FD414E" w:rsidRPr="00FD414E">
        <w:rPr>
          <w:rFonts w:ascii="Times New Roman" w:hAnsi="Times New Roman"/>
          <w:color w:val="181A1A"/>
          <w:sz w:val="27"/>
          <w:lang w:val="ru-RU"/>
        </w:rPr>
        <w:t>5</w:t>
      </w:r>
      <w:r w:rsidR="00FD414E" w:rsidRPr="00FD414E">
        <w:rPr>
          <w:rFonts w:ascii="Times New Roman" w:hAnsi="Times New Roman"/>
          <w:color w:val="010101"/>
          <w:sz w:val="27"/>
          <w:lang w:val="ru-RU"/>
        </w:rPr>
        <w:t>-</w:t>
      </w:r>
      <w:r w:rsidR="00FD414E" w:rsidRPr="00FD414E">
        <w:rPr>
          <w:rFonts w:ascii="Times New Roman" w:hAnsi="Times New Roman"/>
          <w:color w:val="181A1A"/>
          <w:sz w:val="27"/>
          <w:lang w:val="ru-RU"/>
        </w:rPr>
        <w:t>8</w:t>
      </w:r>
      <w:r w:rsidR="00FD414E" w:rsidRPr="00FD414E">
        <w:rPr>
          <w:rFonts w:ascii="Times New Roman" w:hAnsi="Times New Roman"/>
          <w:color w:val="181A1A"/>
          <w:sz w:val="27"/>
          <w:lang w:val="ru-RU"/>
        </w:rPr>
        <w:tab/>
      </w:r>
      <w:r w:rsidR="00FD414E" w:rsidRPr="00FD414E">
        <w:rPr>
          <w:rFonts w:ascii="Times New Roman" w:hAnsi="Times New Roman"/>
          <w:color w:val="181A1A"/>
          <w:w w:val="105"/>
          <w:position w:val="-50"/>
          <w:sz w:val="127"/>
          <w:lang w:val="ru-RU"/>
        </w:rPr>
        <w:t>Г</w:t>
      </w:r>
      <w:r w:rsidR="00FD414E">
        <w:rPr>
          <w:rFonts w:ascii="Times New Roman" w:hAnsi="Times New Roman"/>
          <w:color w:val="181A1A"/>
          <w:spacing w:val="-29"/>
          <w:w w:val="105"/>
          <w:position w:val="-50"/>
          <w:sz w:val="127"/>
        </w:rPr>
        <w:t>l</w:t>
      </w:r>
      <w:r w:rsidR="00FD414E" w:rsidRPr="00FD414E">
        <w:rPr>
          <w:rFonts w:ascii="Times New Roman" w:hAnsi="Times New Roman"/>
          <w:color w:val="4B4B4B"/>
          <w:w w:val="105"/>
          <w:position w:val="-50"/>
          <w:sz w:val="127"/>
          <w:lang w:val="ru-RU"/>
        </w:rPr>
        <w:t>:</w:t>
      </w:r>
    </w:p>
    <w:p w:rsidR="00B663C6" w:rsidRPr="00FD414E" w:rsidRDefault="00FD414E">
      <w:pPr>
        <w:pStyle w:val="a3"/>
        <w:spacing w:line="274" w:lineRule="exact"/>
        <w:ind w:left="924" w:hanging="29"/>
        <w:rPr>
          <w:lang w:val="ru-RU"/>
        </w:rPr>
      </w:pPr>
      <w:r w:rsidRPr="00FD414E">
        <w:rPr>
          <w:color w:val="757575"/>
          <w:spacing w:val="4"/>
          <w:lang w:val="ru-RU"/>
        </w:rPr>
        <w:t>\</w:t>
      </w:r>
      <w:r w:rsidRPr="00FD414E">
        <w:rPr>
          <w:color w:val="2D2F2D"/>
          <w:spacing w:val="1"/>
          <w:lang w:val="ru-RU"/>
        </w:rPr>
        <w:t>соревнованиях,</w:t>
      </w:r>
    </w:p>
    <w:p w:rsidR="00B663C6" w:rsidRPr="00FD414E" w:rsidRDefault="00FD414E">
      <w:pPr>
        <w:pStyle w:val="a3"/>
        <w:spacing w:line="308" w:lineRule="exact"/>
        <w:ind w:left="924"/>
        <w:rPr>
          <w:lang w:val="ru-RU"/>
        </w:rPr>
      </w:pPr>
      <w:r w:rsidRPr="00FD414E">
        <w:rPr>
          <w:color w:val="2D2F2D"/>
          <w:lang w:val="ru-RU"/>
        </w:rPr>
        <w:t>тренерская</w:t>
      </w:r>
      <w:r w:rsidRPr="00FD414E">
        <w:rPr>
          <w:color w:val="2D2F2D"/>
          <w:spacing w:val="41"/>
          <w:lang w:val="ru-RU"/>
        </w:rPr>
        <w:t xml:space="preserve"> </w:t>
      </w:r>
      <w:r w:rsidRPr="00FD414E">
        <w:rPr>
          <w:color w:val="2D2F2D"/>
          <w:lang w:val="ru-RU"/>
        </w:rPr>
        <w:t>и</w:t>
      </w:r>
    </w:p>
    <w:p w:rsidR="00B663C6" w:rsidRPr="00FD414E" w:rsidRDefault="00FD414E">
      <w:pPr>
        <w:pStyle w:val="a3"/>
        <w:tabs>
          <w:tab w:val="left" w:pos="8569"/>
          <w:tab w:val="right" w:pos="10210"/>
        </w:tabs>
        <w:spacing w:before="58" w:line="300" w:lineRule="exact"/>
        <w:ind w:left="862"/>
        <w:rPr>
          <w:sz w:val="7"/>
          <w:szCs w:val="7"/>
          <w:lang w:val="ru-RU"/>
        </w:rPr>
      </w:pPr>
      <w:r w:rsidRPr="00FD414E">
        <w:rPr>
          <w:color w:val="2D2F2D"/>
          <w:w w:val="75"/>
          <w:lang w:val="ru-RU"/>
        </w:rPr>
        <w:t>!</w:t>
      </w:r>
      <w:r w:rsidRPr="00FD414E">
        <w:rPr>
          <w:color w:val="2D2F2D"/>
          <w:spacing w:val="21"/>
          <w:w w:val="75"/>
          <w:lang w:val="ru-RU"/>
        </w:rPr>
        <w:t xml:space="preserve"> </w:t>
      </w:r>
      <w:r w:rsidRPr="00FD414E">
        <w:rPr>
          <w:color w:val="2D2F2D"/>
          <w:w w:val="95"/>
          <w:lang w:val="ru-RU"/>
        </w:rPr>
        <w:t>судейская</w:t>
      </w:r>
      <w:r w:rsidRPr="00FD414E">
        <w:rPr>
          <w:color w:val="2D2F2D"/>
          <w:w w:val="95"/>
          <w:lang w:val="ru-RU"/>
        </w:rPr>
        <w:tab/>
      </w:r>
      <w:r w:rsidRPr="00FD414E">
        <w:rPr>
          <w:rFonts w:ascii="Arial" w:hAnsi="Arial"/>
          <w:color w:val="2D2F2D"/>
          <w:w w:val="55"/>
          <w:position w:val="-3"/>
          <w:sz w:val="12"/>
          <w:lang w:val="ru-RU"/>
        </w:rPr>
        <w:t>1</w:t>
      </w:r>
      <w:r w:rsidRPr="00FD414E">
        <w:rPr>
          <w:color w:val="4B4B4B"/>
          <w:w w:val="55"/>
          <w:position w:val="-3"/>
          <w:sz w:val="7"/>
          <w:lang w:val="ru-RU"/>
        </w:rPr>
        <w:tab/>
      </w:r>
      <w:r w:rsidRPr="00FD414E">
        <w:rPr>
          <w:color w:val="4B4B4B"/>
          <w:w w:val="75"/>
          <w:position w:val="-3"/>
          <w:sz w:val="7"/>
          <w:lang w:val="ru-RU"/>
        </w:rPr>
        <w:t>1</w:t>
      </w:r>
    </w:p>
    <w:p w:rsidR="00B663C6" w:rsidRPr="00FD414E" w:rsidRDefault="00FD414E">
      <w:pPr>
        <w:pStyle w:val="a3"/>
        <w:spacing w:line="242" w:lineRule="exact"/>
        <w:ind w:left="862"/>
        <w:rPr>
          <w:lang w:val="ru-RU"/>
        </w:rPr>
      </w:pPr>
      <w:r w:rsidRPr="00FD414E">
        <w:rPr>
          <w:color w:val="2D2F2D"/>
          <w:w w:val="85"/>
          <w:lang w:val="ru-RU"/>
        </w:rPr>
        <w:t>.</w:t>
      </w:r>
      <w:r w:rsidRPr="00FD414E">
        <w:rPr>
          <w:color w:val="2D2F2D"/>
          <w:spacing w:val="-46"/>
          <w:w w:val="85"/>
          <w:lang w:val="ru-RU"/>
        </w:rPr>
        <w:t xml:space="preserve"> </w:t>
      </w:r>
      <w:r w:rsidRPr="00FD414E">
        <w:rPr>
          <w:color w:val="2D2F2D"/>
          <w:lang w:val="ru-RU"/>
        </w:rPr>
        <w:t>практика</w:t>
      </w:r>
      <w:r w:rsidRPr="00FD414E">
        <w:rPr>
          <w:color w:val="2D2F2D"/>
          <w:spacing w:val="-38"/>
          <w:lang w:val="ru-RU"/>
        </w:rPr>
        <w:t xml:space="preserve"> </w:t>
      </w:r>
      <w:r w:rsidRPr="00FD414E">
        <w:rPr>
          <w:color w:val="2D2F2D"/>
          <w:lang w:val="ru-RU"/>
        </w:rPr>
        <w:t>(о</w:t>
      </w:r>
      <w:r w:rsidRPr="00FD414E">
        <w:rPr>
          <w:color w:val="2D2F2D"/>
          <w:spacing w:val="-47"/>
          <w:lang w:val="ru-RU"/>
        </w:rPr>
        <w:t>/</w:t>
      </w:r>
      <w:r w:rsidRPr="00FD414E">
        <w:rPr>
          <w:color w:val="2D2F2D"/>
          <w:lang w:val="ru-RU"/>
        </w:rPr>
        <w:t>о)</w:t>
      </w:r>
    </w:p>
    <w:p w:rsidR="00B663C6" w:rsidRPr="00FD414E" w:rsidRDefault="00FD414E">
      <w:pPr>
        <w:spacing w:line="156" w:lineRule="exact"/>
        <w:ind w:left="1249"/>
        <w:jc w:val="center"/>
        <w:rPr>
          <w:rFonts w:ascii="Times New Roman" w:eastAsia="Times New Roman" w:hAnsi="Times New Roman" w:cs="Times New Roman"/>
          <w:sz w:val="18"/>
          <w:szCs w:val="18"/>
          <w:lang w:val="ru-RU"/>
        </w:rPr>
      </w:pPr>
      <w:r w:rsidRPr="00FD414E">
        <w:rPr>
          <w:rFonts w:ascii="Times New Roman"/>
          <w:color w:val="181A1A"/>
          <w:w w:val="415"/>
          <w:sz w:val="18"/>
          <w:lang w:val="ru-RU"/>
        </w:rPr>
        <w:t>-</w:t>
      </w:r>
    </w:p>
    <w:p w:rsidR="00B663C6" w:rsidRPr="00FD414E" w:rsidRDefault="00B663C6">
      <w:pPr>
        <w:rPr>
          <w:rFonts w:ascii="Times New Roman" w:eastAsia="Times New Roman" w:hAnsi="Times New Roman" w:cs="Times New Roman"/>
          <w:sz w:val="30"/>
          <w:szCs w:val="30"/>
          <w:lang w:val="ru-RU"/>
        </w:rPr>
      </w:pPr>
    </w:p>
    <w:p w:rsidR="00B663C6" w:rsidRPr="00FD414E" w:rsidRDefault="00B663C6">
      <w:pPr>
        <w:rPr>
          <w:rFonts w:ascii="Times New Roman" w:eastAsia="Times New Roman" w:hAnsi="Times New Roman" w:cs="Times New Roman"/>
          <w:sz w:val="30"/>
          <w:szCs w:val="30"/>
          <w:lang w:val="ru-RU"/>
        </w:rPr>
      </w:pPr>
    </w:p>
    <w:p w:rsidR="00B663C6" w:rsidRPr="00FD414E" w:rsidRDefault="00B663C6">
      <w:pPr>
        <w:rPr>
          <w:rFonts w:ascii="Times New Roman" w:eastAsia="Times New Roman" w:hAnsi="Times New Roman" w:cs="Times New Roman"/>
          <w:sz w:val="30"/>
          <w:szCs w:val="30"/>
          <w:lang w:val="ru-RU"/>
        </w:rPr>
      </w:pPr>
    </w:p>
    <w:p w:rsidR="00B663C6" w:rsidRPr="00FD414E" w:rsidRDefault="00B663C6">
      <w:pPr>
        <w:spacing w:before="3"/>
        <w:rPr>
          <w:rFonts w:ascii="Times New Roman" w:eastAsia="Times New Roman" w:hAnsi="Times New Roman" w:cs="Times New Roman"/>
          <w:sz w:val="36"/>
          <w:szCs w:val="36"/>
          <w:lang w:val="ru-RU"/>
        </w:rPr>
      </w:pPr>
    </w:p>
    <w:p w:rsidR="00B663C6" w:rsidRPr="00FD414E" w:rsidRDefault="00FD414E">
      <w:pPr>
        <w:ind w:left="3374"/>
        <w:rPr>
          <w:rFonts w:ascii="Arial" w:eastAsia="Arial" w:hAnsi="Arial" w:cs="Arial"/>
          <w:sz w:val="16"/>
          <w:szCs w:val="16"/>
          <w:lang w:val="ru-RU"/>
        </w:rPr>
      </w:pPr>
      <w:r w:rsidRPr="00FD414E">
        <w:rPr>
          <w:rFonts w:ascii="Times New Roman" w:hAnsi="Times New Roman"/>
          <w:color w:val="2D2F2D"/>
          <w:w w:val="105"/>
          <w:sz w:val="28"/>
          <w:lang w:val="ru-RU"/>
        </w:rPr>
        <w:t>Предельные тренировочные</w:t>
      </w:r>
      <w:r w:rsidRPr="00FD414E">
        <w:rPr>
          <w:rFonts w:ascii="Times New Roman" w:hAnsi="Times New Roman"/>
          <w:color w:val="2D2F2D"/>
          <w:spacing w:val="24"/>
          <w:w w:val="105"/>
          <w:sz w:val="28"/>
          <w:lang w:val="ru-RU"/>
        </w:rPr>
        <w:t xml:space="preserve"> </w:t>
      </w:r>
      <w:r w:rsidRPr="00FD414E">
        <w:rPr>
          <w:rFonts w:ascii="Times New Roman" w:hAnsi="Times New Roman"/>
          <w:color w:val="2D2F2D"/>
          <w:w w:val="105"/>
          <w:sz w:val="28"/>
          <w:lang w:val="ru-RU"/>
        </w:rPr>
        <w:t>нагрузк</w:t>
      </w:r>
      <w:r>
        <w:rPr>
          <w:rFonts w:ascii="Times New Roman" w:hAnsi="Times New Roman"/>
          <w:color w:val="2D2F2D"/>
          <w:w w:val="105"/>
          <w:sz w:val="28"/>
        </w:rPr>
        <w:t>li</w:t>
      </w:r>
      <w:r w:rsidRPr="00FD414E">
        <w:rPr>
          <w:rFonts w:ascii="Times New Roman" w:hAnsi="Times New Roman"/>
          <w:color w:val="2D2F2D"/>
          <w:spacing w:val="60"/>
          <w:w w:val="105"/>
          <w:sz w:val="28"/>
          <w:lang w:val="ru-RU"/>
        </w:rPr>
        <w:t xml:space="preserve"> </w:t>
      </w:r>
      <w:r w:rsidRPr="00FD414E">
        <w:rPr>
          <w:rFonts w:ascii="Arial" w:hAnsi="Arial"/>
          <w:i/>
          <w:color w:val="8A8A8A"/>
          <w:w w:val="105"/>
          <w:position w:val="11"/>
          <w:sz w:val="16"/>
          <w:lang w:val="ru-RU"/>
        </w:rPr>
        <w:t>1</w:t>
      </w:r>
    </w:p>
    <w:p w:rsidR="00B663C6" w:rsidRPr="00FD414E" w:rsidRDefault="00FD414E">
      <w:pPr>
        <w:pStyle w:val="a3"/>
        <w:spacing w:before="180" w:line="249" w:lineRule="auto"/>
        <w:ind w:left="929" w:hanging="5"/>
        <w:rPr>
          <w:lang w:val="ru-RU"/>
        </w:rPr>
      </w:pPr>
      <w:r w:rsidRPr="00FD414E">
        <w:rPr>
          <w:color w:val="2D2F2D"/>
          <w:lang w:val="ru-RU"/>
        </w:rPr>
        <w:t>При</w:t>
      </w:r>
      <w:r w:rsidRPr="00FD414E">
        <w:rPr>
          <w:color w:val="2D2F2D"/>
          <w:spacing w:val="11"/>
          <w:lang w:val="ru-RU"/>
        </w:rPr>
        <w:t xml:space="preserve"> </w:t>
      </w:r>
      <w:r w:rsidRPr="00FD414E">
        <w:rPr>
          <w:color w:val="2D2F2D"/>
          <w:lang w:val="ru-RU"/>
        </w:rPr>
        <w:t>планировании</w:t>
      </w:r>
      <w:r w:rsidRPr="00FD414E">
        <w:rPr>
          <w:color w:val="2D2F2D"/>
          <w:spacing w:val="23"/>
          <w:lang w:val="ru-RU"/>
        </w:rPr>
        <w:t xml:space="preserve"> </w:t>
      </w:r>
      <w:r w:rsidRPr="00FD414E">
        <w:rPr>
          <w:color w:val="181A1A"/>
          <w:lang w:val="ru-RU"/>
        </w:rPr>
        <w:t>учебной</w:t>
      </w:r>
      <w:r w:rsidRPr="00FD414E">
        <w:rPr>
          <w:color w:val="181A1A"/>
          <w:spacing w:val="27"/>
          <w:lang w:val="ru-RU"/>
        </w:rPr>
        <w:t xml:space="preserve"> </w:t>
      </w:r>
      <w:r w:rsidRPr="00FD414E">
        <w:rPr>
          <w:color w:val="181A1A"/>
          <w:lang w:val="ru-RU"/>
        </w:rPr>
        <w:t>тренировочной</w:t>
      </w:r>
      <w:r w:rsidRPr="00FD414E">
        <w:rPr>
          <w:color w:val="181A1A"/>
          <w:spacing w:val="39"/>
          <w:lang w:val="ru-RU"/>
        </w:rPr>
        <w:t xml:space="preserve"> </w:t>
      </w:r>
      <w:r w:rsidRPr="00FD414E">
        <w:rPr>
          <w:color w:val="181A1A"/>
          <w:lang w:val="ru-RU"/>
        </w:rPr>
        <w:t>нагрузки</w:t>
      </w:r>
      <w:r w:rsidRPr="00FD414E">
        <w:rPr>
          <w:color w:val="181A1A"/>
          <w:spacing w:val="28"/>
          <w:lang w:val="ru-RU"/>
        </w:rPr>
        <w:t xml:space="preserve"> </w:t>
      </w:r>
      <w:r w:rsidRPr="00FD414E">
        <w:rPr>
          <w:color w:val="181A1A"/>
          <w:lang w:val="ru-RU"/>
        </w:rPr>
        <w:t>следует</w:t>
      </w:r>
      <w:r w:rsidRPr="00FD414E">
        <w:rPr>
          <w:color w:val="181A1A"/>
          <w:spacing w:val="13"/>
          <w:lang w:val="ru-RU"/>
        </w:rPr>
        <w:t xml:space="preserve"> </w:t>
      </w:r>
      <w:r w:rsidRPr="00FD414E">
        <w:rPr>
          <w:color w:val="181A1A"/>
          <w:lang w:val="ru-RU"/>
        </w:rPr>
        <w:t xml:space="preserve">придерживаться </w:t>
      </w:r>
      <w:r w:rsidRPr="00FD414E">
        <w:rPr>
          <w:color w:val="2D2F2D"/>
          <w:lang w:val="ru-RU"/>
        </w:rPr>
        <w:t>требованием</w:t>
      </w:r>
      <w:r w:rsidRPr="00FD414E">
        <w:rPr>
          <w:color w:val="2D2F2D"/>
          <w:spacing w:val="45"/>
          <w:lang w:val="ru-RU"/>
        </w:rPr>
        <w:t xml:space="preserve"> </w:t>
      </w:r>
      <w:r w:rsidRPr="00FD414E">
        <w:rPr>
          <w:color w:val="181A1A"/>
          <w:lang w:val="ru-RU"/>
        </w:rPr>
        <w:t>Федерального</w:t>
      </w:r>
      <w:r w:rsidRPr="00FD414E">
        <w:rPr>
          <w:color w:val="181A1A"/>
          <w:spacing w:val="34"/>
          <w:lang w:val="ru-RU"/>
        </w:rPr>
        <w:t xml:space="preserve"> </w:t>
      </w:r>
      <w:r w:rsidRPr="00FD414E">
        <w:rPr>
          <w:color w:val="181A1A"/>
          <w:lang w:val="ru-RU"/>
        </w:rPr>
        <w:t>стандарта</w:t>
      </w:r>
      <w:r w:rsidRPr="00FD414E">
        <w:rPr>
          <w:color w:val="181A1A"/>
          <w:spacing w:val="25"/>
          <w:lang w:val="ru-RU"/>
        </w:rPr>
        <w:t xml:space="preserve"> </w:t>
      </w:r>
      <w:r w:rsidRPr="00FD414E">
        <w:rPr>
          <w:color w:val="181A1A"/>
          <w:lang w:val="ru-RU"/>
        </w:rPr>
        <w:t>спортивной</w:t>
      </w:r>
      <w:r w:rsidRPr="00FD414E">
        <w:rPr>
          <w:color w:val="181A1A"/>
          <w:spacing w:val="21"/>
          <w:lang w:val="ru-RU"/>
        </w:rPr>
        <w:t xml:space="preserve"> </w:t>
      </w:r>
      <w:r w:rsidRPr="00FD414E">
        <w:rPr>
          <w:color w:val="181A1A"/>
          <w:lang w:val="ru-RU"/>
        </w:rPr>
        <w:t>подготовке</w:t>
      </w:r>
      <w:r w:rsidRPr="00FD414E">
        <w:rPr>
          <w:color w:val="181A1A"/>
          <w:spacing w:val="28"/>
          <w:lang w:val="ru-RU"/>
        </w:rPr>
        <w:t xml:space="preserve"> </w:t>
      </w:r>
      <w:r w:rsidRPr="00FD414E">
        <w:rPr>
          <w:color w:val="2D2F2D"/>
          <w:lang w:val="ru-RU"/>
        </w:rPr>
        <w:t>по</w:t>
      </w:r>
      <w:r w:rsidRPr="00FD414E">
        <w:rPr>
          <w:color w:val="2D2F2D"/>
          <w:spacing w:val="5"/>
          <w:lang w:val="ru-RU"/>
        </w:rPr>
        <w:t xml:space="preserve"> </w:t>
      </w:r>
      <w:r w:rsidRPr="00FD414E">
        <w:rPr>
          <w:color w:val="181A1A"/>
          <w:lang w:val="ru-RU"/>
        </w:rPr>
        <w:t>виду</w:t>
      </w:r>
      <w:r w:rsidRPr="00FD414E">
        <w:rPr>
          <w:color w:val="181A1A"/>
          <w:spacing w:val="15"/>
          <w:lang w:val="ru-RU"/>
        </w:rPr>
        <w:t xml:space="preserve"> </w:t>
      </w:r>
      <w:r w:rsidRPr="00FD414E">
        <w:rPr>
          <w:color w:val="2D2F2D"/>
          <w:lang w:val="ru-RU"/>
        </w:rPr>
        <w:t>спорта</w:t>
      </w:r>
      <w:r w:rsidRPr="00FD414E">
        <w:rPr>
          <w:color w:val="2D2F2D"/>
          <w:w w:val="101"/>
          <w:lang w:val="ru-RU"/>
        </w:rPr>
        <w:t xml:space="preserve"> </w:t>
      </w:r>
      <w:r w:rsidRPr="00FD414E">
        <w:rPr>
          <w:color w:val="2D2F2D"/>
          <w:lang w:val="ru-RU"/>
        </w:rPr>
        <w:t xml:space="preserve">футбол </w:t>
      </w:r>
      <w:r w:rsidRPr="00FD414E">
        <w:rPr>
          <w:color w:val="2D2F2D"/>
          <w:spacing w:val="21"/>
          <w:lang w:val="ru-RU"/>
        </w:rPr>
        <w:t xml:space="preserve"> </w:t>
      </w:r>
      <w:r w:rsidRPr="00FD414E">
        <w:rPr>
          <w:color w:val="2D2F2D"/>
          <w:lang w:val="ru-RU"/>
        </w:rPr>
        <w:t>(Приложение</w:t>
      </w:r>
      <w:r w:rsidRPr="00FD414E">
        <w:rPr>
          <w:color w:val="2D2F2D"/>
          <w:spacing w:val="20"/>
          <w:lang w:val="ru-RU"/>
        </w:rPr>
        <w:t xml:space="preserve"> </w:t>
      </w:r>
      <w:r w:rsidRPr="00FD414E">
        <w:rPr>
          <w:rFonts w:ascii="Arial" w:eastAsia="Arial" w:hAnsi="Arial" w:cs="Arial"/>
          <w:color w:val="181A1A"/>
          <w:sz w:val="26"/>
          <w:szCs w:val="26"/>
          <w:lang w:val="ru-RU"/>
        </w:rPr>
        <w:t>№</w:t>
      </w:r>
      <w:r w:rsidRPr="00FD414E">
        <w:rPr>
          <w:rFonts w:ascii="Arial" w:eastAsia="Arial" w:hAnsi="Arial" w:cs="Arial"/>
          <w:color w:val="181A1A"/>
          <w:spacing w:val="-14"/>
          <w:sz w:val="26"/>
          <w:szCs w:val="26"/>
          <w:lang w:val="ru-RU"/>
        </w:rPr>
        <w:t xml:space="preserve"> </w:t>
      </w:r>
      <w:r w:rsidRPr="00FD414E">
        <w:rPr>
          <w:color w:val="181A1A"/>
          <w:lang w:val="ru-RU"/>
        </w:rPr>
        <w:t>9</w:t>
      </w:r>
      <w:r w:rsidRPr="00FD414E">
        <w:rPr>
          <w:color w:val="181A1A"/>
          <w:spacing w:val="1"/>
          <w:lang w:val="ru-RU"/>
        </w:rPr>
        <w:t xml:space="preserve"> </w:t>
      </w:r>
      <w:r w:rsidRPr="00FD414E">
        <w:rPr>
          <w:color w:val="181A1A"/>
          <w:lang w:val="ru-RU"/>
        </w:rPr>
        <w:t>к</w:t>
      </w:r>
      <w:r w:rsidRPr="00FD414E">
        <w:rPr>
          <w:color w:val="181A1A"/>
          <w:spacing w:val="4"/>
          <w:lang w:val="ru-RU"/>
        </w:rPr>
        <w:t xml:space="preserve"> </w:t>
      </w:r>
      <w:r w:rsidRPr="00FD414E">
        <w:rPr>
          <w:color w:val="181A1A"/>
          <w:lang w:val="ru-RU"/>
        </w:rPr>
        <w:t xml:space="preserve">Федеральн </w:t>
      </w:r>
      <w:r w:rsidRPr="00FD414E">
        <w:rPr>
          <w:color w:val="181A1A"/>
          <w:spacing w:val="30"/>
          <w:lang w:val="ru-RU"/>
        </w:rPr>
        <w:t xml:space="preserve"> </w:t>
      </w:r>
      <w:r w:rsidRPr="00FD414E">
        <w:rPr>
          <w:color w:val="181A1A"/>
          <w:lang w:val="ru-RU"/>
        </w:rPr>
        <w:t>му</w:t>
      </w:r>
      <w:r w:rsidRPr="00FD414E">
        <w:rPr>
          <w:color w:val="181A1A"/>
          <w:spacing w:val="12"/>
          <w:lang w:val="ru-RU"/>
        </w:rPr>
        <w:t xml:space="preserve"> </w:t>
      </w:r>
      <w:r w:rsidRPr="00FD414E">
        <w:rPr>
          <w:color w:val="181A1A"/>
          <w:lang w:val="ru-RU"/>
        </w:rPr>
        <w:t>стандарту</w:t>
      </w:r>
      <w:r w:rsidRPr="00FD414E">
        <w:rPr>
          <w:color w:val="181A1A"/>
          <w:spacing w:val="26"/>
          <w:lang w:val="ru-RU"/>
        </w:rPr>
        <w:t xml:space="preserve"> </w:t>
      </w:r>
      <w:r w:rsidRPr="00FD414E">
        <w:rPr>
          <w:color w:val="181A1A"/>
          <w:lang w:val="ru-RU"/>
        </w:rPr>
        <w:t>спортивной</w:t>
      </w:r>
      <w:r w:rsidRPr="00FD414E">
        <w:rPr>
          <w:color w:val="181A1A"/>
          <w:spacing w:val="20"/>
          <w:lang w:val="ru-RU"/>
        </w:rPr>
        <w:t xml:space="preserve"> </w:t>
      </w:r>
      <w:r w:rsidRPr="00FD414E">
        <w:rPr>
          <w:color w:val="181A1A"/>
          <w:lang w:val="ru-RU"/>
        </w:rPr>
        <w:t>подготовки</w:t>
      </w:r>
      <w:r w:rsidRPr="00FD414E">
        <w:rPr>
          <w:color w:val="181A1A"/>
          <w:spacing w:val="35"/>
          <w:lang w:val="ru-RU"/>
        </w:rPr>
        <w:t xml:space="preserve"> </w:t>
      </w:r>
      <w:r w:rsidRPr="00FD414E">
        <w:rPr>
          <w:color w:val="4B4B4B"/>
          <w:lang w:val="ru-RU"/>
        </w:rPr>
        <w:t>п</w:t>
      </w:r>
      <w:r w:rsidRPr="00FD414E">
        <w:rPr>
          <w:color w:val="2D2F2D"/>
          <w:lang w:val="ru-RU"/>
        </w:rPr>
        <w:t>о</w:t>
      </w:r>
      <w:r w:rsidRPr="00FD414E">
        <w:rPr>
          <w:color w:val="2D2F2D"/>
          <w:w w:val="104"/>
          <w:lang w:val="ru-RU"/>
        </w:rPr>
        <w:t xml:space="preserve"> </w:t>
      </w:r>
      <w:r w:rsidRPr="00FD414E">
        <w:rPr>
          <w:color w:val="2D2F2D"/>
          <w:lang w:val="ru-RU"/>
        </w:rPr>
        <w:t>виду</w:t>
      </w:r>
      <w:r w:rsidRPr="00FD414E">
        <w:rPr>
          <w:color w:val="2D2F2D"/>
          <w:spacing w:val="22"/>
          <w:lang w:val="ru-RU"/>
        </w:rPr>
        <w:t xml:space="preserve"> </w:t>
      </w:r>
      <w:r w:rsidRPr="00FD414E">
        <w:rPr>
          <w:color w:val="181A1A"/>
          <w:lang w:val="ru-RU"/>
        </w:rPr>
        <w:t>спорта</w:t>
      </w:r>
      <w:r w:rsidRPr="00FD414E">
        <w:rPr>
          <w:color w:val="181A1A"/>
          <w:spacing w:val="15"/>
          <w:lang w:val="ru-RU"/>
        </w:rPr>
        <w:t xml:space="preserve"> </w:t>
      </w:r>
      <w:r w:rsidRPr="00FD414E">
        <w:rPr>
          <w:color w:val="181A1A"/>
          <w:lang w:val="ru-RU"/>
        </w:rPr>
        <w:t>футбол),</w:t>
      </w:r>
      <w:r w:rsidRPr="00FD414E">
        <w:rPr>
          <w:color w:val="181A1A"/>
          <w:spacing w:val="18"/>
          <w:lang w:val="ru-RU"/>
        </w:rPr>
        <w:t xml:space="preserve"> </w:t>
      </w:r>
      <w:r w:rsidRPr="00FD414E">
        <w:rPr>
          <w:color w:val="181A1A"/>
          <w:lang w:val="ru-RU"/>
        </w:rPr>
        <w:t xml:space="preserve">которая </w:t>
      </w:r>
      <w:r w:rsidRPr="00FD414E">
        <w:rPr>
          <w:color w:val="181A1A"/>
          <w:spacing w:val="21"/>
          <w:lang w:val="ru-RU"/>
        </w:rPr>
        <w:t xml:space="preserve"> </w:t>
      </w:r>
      <w:r w:rsidRPr="00FD414E">
        <w:rPr>
          <w:color w:val="181A1A"/>
          <w:lang w:val="ru-RU"/>
        </w:rPr>
        <w:t>приведе</w:t>
      </w:r>
      <w:r>
        <w:rPr>
          <w:color w:val="181A1A"/>
        </w:rPr>
        <w:t>t</w:t>
      </w:r>
      <w:r w:rsidRPr="00FD414E">
        <w:rPr>
          <w:color w:val="181A1A"/>
          <w:lang w:val="ru-RU"/>
        </w:rPr>
        <w:t>:а</w:t>
      </w:r>
      <w:r w:rsidRPr="00FD414E">
        <w:rPr>
          <w:color w:val="181A1A"/>
          <w:spacing w:val="22"/>
          <w:lang w:val="ru-RU"/>
        </w:rPr>
        <w:t xml:space="preserve"> </w:t>
      </w:r>
      <w:r w:rsidRPr="00FD414E">
        <w:rPr>
          <w:color w:val="181A1A"/>
          <w:lang w:val="ru-RU"/>
        </w:rPr>
        <w:t>в</w:t>
      </w:r>
      <w:r w:rsidRPr="00FD414E">
        <w:rPr>
          <w:color w:val="181A1A"/>
          <w:spacing w:val="-8"/>
          <w:lang w:val="ru-RU"/>
        </w:rPr>
        <w:t xml:space="preserve"> </w:t>
      </w:r>
      <w:r w:rsidRPr="00FD414E">
        <w:rPr>
          <w:color w:val="181A1A"/>
          <w:lang w:val="ru-RU"/>
        </w:rPr>
        <w:t>таблице</w:t>
      </w:r>
      <w:r w:rsidRPr="00FD414E">
        <w:rPr>
          <w:color w:val="181A1A"/>
          <w:spacing w:val="21"/>
          <w:lang w:val="ru-RU"/>
        </w:rPr>
        <w:t xml:space="preserve"> </w:t>
      </w:r>
      <w:r w:rsidRPr="00FD414E">
        <w:rPr>
          <w:color w:val="181A1A"/>
          <w:lang w:val="ru-RU"/>
        </w:rPr>
        <w:t>№4</w:t>
      </w:r>
    </w:p>
    <w:p w:rsidR="00B663C6" w:rsidRPr="00FD414E" w:rsidRDefault="00B663C6">
      <w:pPr>
        <w:spacing w:before="2"/>
        <w:rPr>
          <w:rFonts w:ascii="Times New Roman" w:eastAsia="Times New Roman" w:hAnsi="Times New Roman" w:cs="Times New Roman"/>
          <w:sz w:val="10"/>
          <w:szCs w:val="10"/>
          <w:lang w:val="ru-RU"/>
        </w:rPr>
      </w:pPr>
    </w:p>
    <w:p w:rsidR="00B663C6" w:rsidRPr="00FD414E" w:rsidRDefault="00FD414E">
      <w:pPr>
        <w:spacing w:before="64"/>
        <w:ind w:left="929" w:firstLine="8136"/>
        <w:rPr>
          <w:rFonts w:ascii="Times New Roman" w:eastAsia="Times New Roman" w:hAnsi="Times New Roman" w:cs="Times New Roman"/>
          <w:sz w:val="28"/>
          <w:szCs w:val="28"/>
          <w:lang w:val="ru-RU"/>
        </w:rPr>
      </w:pPr>
      <w:r w:rsidRPr="00FD414E">
        <w:rPr>
          <w:rFonts w:ascii="Times New Roman" w:eastAsia="Times New Roman" w:hAnsi="Times New Roman" w:cs="Times New Roman"/>
          <w:color w:val="2D2F2D"/>
          <w:sz w:val="28"/>
          <w:szCs w:val="28"/>
          <w:lang w:val="ru-RU"/>
        </w:rPr>
        <w:t>Таблица</w:t>
      </w:r>
      <w:r w:rsidRPr="00FD414E">
        <w:rPr>
          <w:rFonts w:ascii="Times New Roman" w:eastAsia="Times New Roman" w:hAnsi="Times New Roman" w:cs="Times New Roman"/>
          <w:color w:val="2D2F2D"/>
          <w:spacing w:val="56"/>
          <w:sz w:val="28"/>
          <w:szCs w:val="28"/>
          <w:lang w:val="ru-RU"/>
        </w:rPr>
        <w:t xml:space="preserve"> </w:t>
      </w:r>
      <w:r w:rsidRPr="00FD414E">
        <w:rPr>
          <w:rFonts w:ascii="Times New Roman" w:eastAsia="Times New Roman" w:hAnsi="Times New Roman" w:cs="Times New Roman"/>
          <w:color w:val="2D2F2D"/>
          <w:sz w:val="28"/>
          <w:szCs w:val="28"/>
          <w:lang w:val="ru-RU"/>
        </w:rPr>
        <w:t>№4</w:t>
      </w:r>
    </w:p>
    <w:p w:rsidR="00B663C6" w:rsidRPr="00FD414E" w:rsidRDefault="00B663C6">
      <w:pPr>
        <w:rPr>
          <w:rFonts w:ascii="Times New Roman" w:eastAsia="Times New Roman" w:hAnsi="Times New Roman" w:cs="Times New Roman"/>
          <w:sz w:val="28"/>
          <w:szCs w:val="28"/>
          <w:lang w:val="ru-RU"/>
        </w:rPr>
      </w:pPr>
    </w:p>
    <w:p w:rsidR="00B663C6" w:rsidRPr="00FD414E" w:rsidRDefault="00174D1F">
      <w:pPr>
        <w:tabs>
          <w:tab w:val="left" w:pos="3459"/>
        </w:tabs>
        <w:spacing w:before="178" w:line="316" w:lineRule="exact"/>
        <w:ind w:left="251" w:right="1317" w:firstLine="678"/>
        <w:rPr>
          <w:rFonts w:ascii="Times New Roman" w:eastAsia="Times New Roman" w:hAnsi="Times New Roman" w:cs="Times New Roman"/>
          <w:sz w:val="28"/>
          <w:szCs w:val="28"/>
          <w:lang w:val="ru-RU"/>
        </w:rPr>
      </w:pPr>
      <w:r>
        <w:pict>
          <v:group id="_x0000_s7234" style="position:absolute;left:0;text-align:left;margin-left:23.65pt;margin-top:26.1pt;width:.1pt;height:69.9pt;z-index:1240;mso-position-horizontal-relative:page" coordorigin="473,522" coordsize="2,1398">
            <v:shape id="_x0000_s7235" style="position:absolute;left:473;top:522;width:2;height:1398" coordorigin="473,522" coordsize="0,1398" path="m473,1919r,-1397e" filled="f" strokecolor="#444" strokeweight=".16844mm">
              <v:path arrowok="t"/>
            </v:shape>
            <w10:wrap anchorx="page"/>
          </v:group>
        </w:pict>
      </w:r>
      <w:r w:rsidR="00FD414E" w:rsidRPr="00FD414E">
        <w:rPr>
          <w:rFonts w:ascii="Times New Roman" w:hAnsi="Times New Roman"/>
          <w:color w:val="2D2F2D"/>
          <w:sz w:val="28"/>
          <w:lang w:val="ru-RU"/>
        </w:rPr>
        <w:t>Нормативы</w:t>
      </w:r>
      <w:r w:rsidR="00FD414E" w:rsidRPr="00FD414E">
        <w:rPr>
          <w:rFonts w:ascii="Times New Roman" w:hAnsi="Times New Roman"/>
          <w:color w:val="2D2F2D"/>
          <w:spacing w:val="67"/>
          <w:sz w:val="28"/>
          <w:lang w:val="ru-RU"/>
        </w:rPr>
        <w:t xml:space="preserve"> </w:t>
      </w:r>
      <w:r w:rsidR="00FD414E" w:rsidRPr="00FD414E">
        <w:rPr>
          <w:rFonts w:ascii="Times New Roman" w:hAnsi="Times New Roman"/>
          <w:color w:val="2D2F2D"/>
          <w:sz w:val="28"/>
          <w:lang w:val="ru-RU"/>
        </w:rPr>
        <w:t>максимального</w:t>
      </w:r>
      <w:r w:rsidR="00FD414E" w:rsidRPr="00FD414E">
        <w:rPr>
          <w:rFonts w:ascii="Times New Roman" w:hAnsi="Times New Roman"/>
          <w:color w:val="2D2F2D"/>
          <w:spacing w:val="63"/>
          <w:sz w:val="28"/>
          <w:lang w:val="ru-RU"/>
        </w:rPr>
        <w:t xml:space="preserve"> </w:t>
      </w:r>
      <w:r w:rsidR="00FD414E" w:rsidRPr="00FD414E">
        <w:rPr>
          <w:rFonts w:ascii="Times New Roman" w:hAnsi="Times New Roman"/>
          <w:color w:val="181A1A"/>
          <w:sz w:val="28"/>
          <w:lang w:val="ru-RU"/>
        </w:rPr>
        <w:t>объема</w:t>
      </w:r>
      <w:r w:rsidR="00FD414E" w:rsidRPr="00FD414E">
        <w:rPr>
          <w:rFonts w:ascii="Times New Roman" w:hAnsi="Times New Roman"/>
          <w:color w:val="181A1A"/>
          <w:spacing w:val="47"/>
          <w:sz w:val="28"/>
          <w:lang w:val="ru-RU"/>
        </w:rPr>
        <w:t xml:space="preserve"> </w:t>
      </w:r>
      <w:r w:rsidR="00FD414E" w:rsidRPr="00FD414E">
        <w:rPr>
          <w:rFonts w:ascii="Times New Roman" w:hAnsi="Times New Roman"/>
          <w:color w:val="2D2F2D"/>
          <w:spacing w:val="27"/>
          <w:sz w:val="28"/>
          <w:lang w:val="ru-RU"/>
        </w:rPr>
        <w:t>т</w:t>
      </w:r>
      <w:r w:rsidR="00FD414E" w:rsidRPr="00FD414E">
        <w:rPr>
          <w:rFonts w:ascii="Times New Roman" w:hAnsi="Times New Roman"/>
          <w:color w:val="2D2F2D"/>
          <w:spacing w:val="8"/>
          <w:sz w:val="28"/>
          <w:lang w:val="ru-RU"/>
        </w:rPr>
        <w:t>р</w:t>
      </w:r>
      <w:r w:rsidR="00FD414E" w:rsidRPr="00FD414E">
        <w:rPr>
          <w:rFonts w:ascii="Times New Roman" w:hAnsi="Times New Roman"/>
          <w:color w:val="2D2F2D"/>
          <w:sz w:val="28"/>
          <w:lang w:val="ru-RU"/>
        </w:rPr>
        <w:t>1</w:t>
      </w:r>
      <w:r w:rsidR="00FD414E" w:rsidRPr="00FD414E">
        <w:rPr>
          <w:rFonts w:ascii="Times New Roman" w:hAnsi="Times New Roman"/>
          <w:color w:val="2D2F2D"/>
          <w:spacing w:val="41"/>
          <w:sz w:val="28"/>
          <w:lang w:val="ru-RU"/>
        </w:rPr>
        <w:t xml:space="preserve"> </w:t>
      </w:r>
      <w:r w:rsidR="00FD414E" w:rsidRPr="00FD414E">
        <w:rPr>
          <w:rFonts w:ascii="Times New Roman" w:hAnsi="Times New Roman"/>
          <w:color w:val="2D2F2D"/>
          <w:sz w:val="28"/>
          <w:lang w:val="ru-RU"/>
        </w:rPr>
        <w:t xml:space="preserve">нировочной </w:t>
      </w:r>
      <w:r w:rsidR="00FD414E" w:rsidRPr="00FD414E">
        <w:rPr>
          <w:rFonts w:ascii="Times New Roman" w:hAnsi="Times New Roman"/>
          <w:color w:val="2D2F2D"/>
          <w:spacing w:val="6"/>
          <w:sz w:val="28"/>
          <w:lang w:val="ru-RU"/>
        </w:rPr>
        <w:t xml:space="preserve"> </w:t>
      </w:r>
      <w:r w:rsidR="00FD414E" w:rsidRPr="00FD414E">
        <w:rPr>
          <w:rFonts w:ascii="Times New Roman" w:hAnsi="Times New Roman"/>
          <w:color w:val="2D2F2D"/>
          <w:sz w:val="28"/>
          <w:lang w:val="ru-RU"/>
        </w:rPr>
        <w:t>нагрузки</w:t>
      </w:r>
      <w:r w:rsidR="00FD414E" w:rsidRPr="00FD414E">
        <w:rPr>
          <w:rFonts w:ascii="Times New Roman" w:hAnsi="Times New Roman"/>
          <w:color w:val="2D2F2D"/>
          <w:w w:val="105"/>
          <w:sz w:val="28"/>
          <w:lang w:val="ru-RU"/>
        </w:rPr>
        <w:t xml:space="preserve"> </w:t>
      </w:r>
      <w:r w:rsidR="00FD414E" w:rsidRPr="00FD414E">
        <w:rPr>
          <w:rFonts w:ascii="Times New Roman" w:hAnsi="Times New Roman"/>
          <w:color w:val="181A1A"/>
          <w:spacing w:val="-81"/>
          <w:w w:val="95"/>
          <w:sz w:val="28"/>
          <w:lang w:val="ru-RU"/>
        </w:rPr>
        <w:t>Э</w:t>
      </w:r>
      <w:r w:rsidR="00FD414E" w:rsidRPr="00FD414E">
        <w:rPr>
          <w:rFonts w:ascii="Times New Roman" w:hAnsi="Times New Roman"/>
          <w:color w:val="010101"/>
          <w:spacing w:val="-61"/>
          <w:w w:val="95"/>
          <w:sz w:val="28"/>
          <w:lang w:val="ru-RU"/>
        </w:rPr>
        <w:t>_</w:t>
      </w:r>
      <w:r w:rsidR="00FD414E" w:rsidRPr="00FD414E">
        <w:rPr>
          <w:rFonts w:ascii="Times New Roman" w:hAnsi="Times New Roman"/>
          <w:color w:val="2D2F2D"/>
          <w:spacing w:val="-55"/>
          <w:w w:val="95"/>
          <w:sz w:val="28"/>
          <w:lang w:val="ru-RU"/>
        </w:rPr>
        <w:t>т</w:t>
      </w:r>
      <w:r w:rsidR="00FD414E" w:rsidRPr="00FD414E">
        <w:rPr>
          <w:rFonts w:ascii="Times New Roman" w:hAnsi="Times New Roman"/>
          <w:color w:val="2D2F2D"/>
          <w:spacing w:val="-66"/>
          <w:w w:val="95"/>
          <w:sz w:val="28"/>
          <w:lang w:val="ru-RU"/>
        </w:rPr>
        <w:t>_</w:t>
      </w:r>
      <w:r w:rsidR="00FD414E" w:rsidRPr="00FD414E">
        <w:rPr>
          <w:rFonts w:ascii="Times New Roman" w:hAnsi="Times New Roman"/>
          <w:color w:val="2D2F2D"/>
          <w:spacing w:val="-49"/>
          <w:w w:val="95"/>
          <w:sz w:val="28"/>
          <w:lang w:val="ru-RU"/>
        </w:rPr>
        <w:t>а</w:t>
      </w:r>
      <w:r w:rsidR="00FD414E" w:rsidRPr="00FD414E">
        <w:rPr>
          <w:rFonts w:ascii="Times New Roman" w:hAnsi="Times New Roman"/>
          <w:color w:val="2D2F2D"/>
          <w:spacing w:val="-75"/>
          <w:w w:val="95"/>
          <w:sz w:val="28"/>
          <w:lang w:val="ru-RU"/>
        </w:rPr>
        <w:t>_</w:t>
      </w:r>
      <w:r w:rsidR="00FD414E" w:rsidRPr="00FD414E">
        <w:rPr>
          <w:rFonts w:ascii="Times New Roman" w:hAnsi="Times New Roman"/>
          <w:color w:val="2D2F2D"/>
          <w:spacing w:val="-61"/>
          <w:w w:val="95"/>
          <w:sz w:val="28"/>
          <w:lang w:val="ru-RU"/>
        </w:rPr>
        <w:t>п</w:t>
      </w:r>
      <w:r w:rsidR="00FD414E" w:rsidRPr="00FD414E">
        <w:rPr>
          <w:rFonts w:ascii="Times New Roman" w:hAnsi="Times New Roman"/>
          <w:color w:val="010101"/>
          <w:spacing w:val="-61"/>
          <w:w w:val="95"/>
          <w:sz w:val="28"/>
          <w:lang w:val="ru-RU"/>
        </w:rPr>
        <w:t>_</w:t>
      </w:r>
      <w:r w:rsidR="00FD414E" w:rsidRPr="00FD414E">
        <w:rPr>
          <w:rFonts w:ascii="Times New Roman" w:hAnsi="Times New Roman"/>
          <w:color w:val="2D2F2D"/>
          <w:spacing w:val="-71"/>
          <w:w w:val="95"/>
          <w:sz w:val="28"/>
          <w:lang w:val="ru-RU"/>
        </w:rPr>
        <w:t>н</w:t>
      </w:r>
      <w:r w:rsidR="00FD414E" w:rsidRPr="00FD414E">
        <w:rPr>
          <w:rFonts w:ascii="Times New Roman" w:hAnsi="Times New Roman"/>
          <w:color w:val="2D2F2D"/>
          <w:spacing w:val="-53"/>
          <w:w w:val="95"/>
          <w:sz w:val="28"/>
          <w:lang w:val="ru-RU"/>
        </w:rPr>
        <w:t>_</w:t>
      </w:r>
      <w:r w:rsidR="00FD414E" w:rsidRPr="00FD414E">
        <w:rPr>
          <w:rFonts w:ascii="Times New Roman" w:hAnsi="Times New Roman"/>
          <w:color w:val="2D2F2D"/>
          <w:spacing w:val="-69"/>
          <w:w w:val="95"/>
          <w:sz w:val="28"/>
          <w:lang w:val="ru-RU"/>
        </w:rPr>
        <w:t>ь</w:t>
      </w:r>
      <w:r w:rsidR="00FD414E" w:rsidRPr="00FD414E">
        <w:rPr>
          <w:rFonts w:ascii="Times New Roman" w:hAnsi="Times New Roman"/>
          <w:color w:val="2D2F2D"/>
          <w:spacing w:val="-71"/>
          <w:w w:val="95"/>
          <w:sz w:val="28"/>
          <w:lang w:val="ru-RU"/>
        </w:rPr>
        <w:t>_</w:t>
      </w:r>
      <w:r w:rsidR="00FD414E" w:rsidRPr="00FD414E">
        <w:rPr>
          <w:rFonts w:ascii="Times New Roman" w:hAnsi="Times New Roman"/>
          <w:color w:val="2D2F2D"/>
          <w:spacing w:val="-42"/>
          <w:w w:val="95"/>
          <w:sz w:val="28"/>
          <w:lang w:val="ru-RU"/>
        </w:rPr>
        <w:t>1</w:t>
      </w:r>
      <w:r w:rsidR="00FD414E" w:rsidRPr="00FD414E">
        <w:rPr>
          <w:rFonts w:ascii="Times New Roman" w:hAnsi="Times New Roman"/>
          <w:color w:val="010101"/>
          <w:spacing w:val="-130"/>
          <w:w w:val="95"/>
          <w:sz w:val="28"/>
          <w:lang w:val="ru-RU"/>
        </w:rPr>
        <w:t>_</w:t>
      </w:r>
      <w:r w:rsidR="00FD414E" w:rsidRPr="00FD414E">
        <w:rPr>
          <w:rFonts w:ascii="Times New Roman" w:hAnsi="Times New Roman"/>
          <w:color w:val="2D2F2D"/>
          <w:spacing w:val="-6"/>
          <w:w w:val="95"/>
          <w:sz w:val="28"/>
          <w:lang w:val="ru-RU"/>
        </w:rPr>
        <w:t>й</w:t>
      </w:r>
      <w:r w:rsidR="00FD414E" w:rsidRPr="00FD414E">
        <w:rPr>
          <w:rFonts w:ascii="Times New Roman" w:hAnsi="Times New Roman"/>
          <w:color w:val="010101"/>
          <w:spacing w:val="-5"/>
          <w:w w:val="95"/>
          <w:sz w:val="28"/>
          <w:lang w:val="ru-RU"/>
        </w:rPr>
        <w:t>_</w:t>
      </w:r>
      <w:r w:rsidR="00FD414E">
        <w:rPr>
          <w:rFonts w:ascii="Times New Roman" w:hAnsi="Times New Roman"/>
          <w:color w:val="2D2F2D"/>
          <w:w w:val="95"/>
          <w:sz w:val="28"/>
        </w:rPr>
        <w:t>l</w:t>
      </w:r>
      <w:r w:rsidR="00FD414E" w:rsidRPr="00FD414E">
        <w:rPr>
          <w:rFonts w:ascii="Times New Roman" w:hAnsi="Times New Roman"/>
          <w:color w:val="2D2F2D"/>
          <w:spacing w:val="-46"/>
          <w:w w:val="95"/>
          <w:sz w:val="28"/>
          <w:lang w:val="ru-RU"/>
        </w:rPr>
        <w:t xml:space="preserve"> </w:t>
      </w:r>
      <w:r w:rsidR="00FD414E">
        <w:rPr>
          <w:rFonts w:ascii="Times New Roman" w:hAnsi="Times New Roman"/>
          <w:color w:val="2D2F2D"/>
          <w:w w:val="60"/>
          <w:sz w:val="28"/>
        </w:rPr>
        <w:t>l</w:t>
      </w:r>
      <w:r w:rsidR="00FD414E" w:rsidRPr="00FD414E">
        <w:rPr>
          <w:rFonts w:ascii="Times New Roman" w:hAnsi="Times New Roman"/>
          <w:color w:val="2D2F2D"/>
          <w:w w:val="60"/>
          <w:sz w:val="28"/>
          <w:lang w:val="ru-RU"/>
        </w:rPr>
        <w:tab/>
      </w:r>
      <w:r w:rsidR="00FD414E" w:rsidRPr="00FD414E">
        <w:rPr>
          <w:rFonts w:ascii="Times New Roman" w:hAnsi="Times New Roman"/>
          <w:color w:val="181A1A"/>
          <w:sz w:val="28"/>
          <w:lang w:val="ru-RU"/>
        </w:rPr>
        <w:t>Этапы</w:t>
      </w:r>
      <w:r w:rsidR="00FD414E" w:rsidRPr="00FD414E">
        <w:rPr>
          <w:rFonts w:ascii="Times New Roman" w:hAnsi="Times New Roman"/>
          <w:color w:val="181A1A"/>
          <w:spacing w:val="26"/>
          <w:sz w:val="28"/>
          <w:lang w:val="ru-RU"/>
        </w:rPr>
        <w:t xml:space="preserve"> </w:t>
      </w:r>
      <w:r w:rsidR="00FD414E" w:rsidRPr="00FD414E">
        <w:rPr>
          <w:rFonts w:ascii="Times New Roman" w:hAnsi="Times New Roman"/>
          <w:color w:val="181A1A"/>
          <w:sz w:val="28"/>
          <w:lang w:val="ru-RU"/>
        </w:rPr>
        <w:t>и</w:t>
      </w:r>
      <w:r w:rsidR="00FD414E" w:rsidRPr="00FD414E">
        <w:rPr>
          <w:rFonts w:ascii="Times New Roman" w:hAnsi="Times New Roman"/>
          <w:color w:val="181A1A"/>
          <w:spacing w:val="14"/>
          <w:sz w:val="28"/>
          <w:lang w:val="ru-RU"/>
        </w:rPr>
        <w:t xml:space="preserve"> </w:t>
      </w:r>
      <w:r w:rsidR="00FD414E" w:rsidRPr="00FD414E">
        <w:rPr>
          <w:rFonts w:ascii="Times New Roman" w:hAnsi="Times New Roman"/>
          <w:color w:val="181A1A"/>
          <w:sz w:val="28"/>
          <w:lang w:val="ru-RU"/>
        </w:rPr>
        <w:t>годы</w:t>
      </w:r>
      <w:r w:rsidR="00FD414E" w:rsidRPr="00FD414E">
        <w:rPr>
          <w:rFonts w:ascii="Times New Roman" w:hAnsi="Times New Roman"/>
          <w:color w:val="181A1A"/>
          <w:spacing w:val="28"/>
          <w:sz w:val="28"/>
          <w:lang w:val="ru-RU"/>
        </w:rPr>
        <w:t xml:space="preserve"> </w:t>
      </w:r>
      <w:r w:rsidR="00FD414E" w:rsidRPr="00FD414E">
        <w:rPr>
          <w:rFonts w:ascii="Times New Roman" w:hAnsi="Times New Roman"/>
          <w:color w:val="181A1A"/>
          <w:sz w:val="28"/>
          <w:lang w:val="ru-RU"/>
        </w:rPr>
        <w:t>сп</w:t>
      </w:r>
      <w:r w:rsidR="00FD414E" w:rsidRPr="00FD414E">
        <w:rPr>
          <w:rFonts w:ascii="Times New Roman" w:hAnsi="Times New Roman"/>
          <w:color w:val="181A1A"/>
          <w:spacing w:val="1"/>
          <w:sz w:val="28"/>
          <w:lang w:val="ru-RU"/>
        </w:rPr>
        <w:t>1</w:t>
      </w:r>
      <w:r w:rsidR="00FD414E" w:rsidRPr="00FD414E">
        <w:rPr>
          <w:rFonts w:ascii="Times New Roman" w:hAnsi="Times New Roman"/>
          <w:color w:val="181A1A"/>
          <w:sz w:val="28"/>
          <w:lang w:val="ru-RU"/>
        </w:rPr>
        <w:t>)ртивной</w:t>
      </w:r>
      <w:r w:rsidR="00FD414E" w:rsidRPr="00FD414E">
        <w:rPr>
          <w:rFonts w:ascii="Times New Roman" w:hAnsi="Times New Roman"/>
          <w:color w:val="181A1A"/>
          <w:spacing w:val="35"/>
          <w:sz w:val="28"/>
          <w:lang w:val="ru-RU"/>
        </w:rPr>
        <w:t xml:space="preserve"> </w:t>
      </w:r>
      <w:r w:rsidR="00FD414E" w:rsidRPr="00FD414E">
        <w:rPr>
          <w:rFonts w:ascii="Times New Roman" w:hAnsi="Times New Roman"/>
          <w:color w:val="181A1A"/>
          <w:sz w:val="28"/>
          <w:lang w:val="ru-RU"/>
        </w:rPr>
        <w:t>подготовки</w:t>
      </w:r>
    </w:p>
    <w:p w:rsidR="00B663C6" w:rsidRPr="00FD414E" w:rsidRDefault="00174D1F">
      <w:pPr>
        <w:pStyle w:val="a3"/>
        <w:tabs>
          <w:tab w:val="left" w:pos="1664"/>
          <w:tab w:val="left" w:pos="3641"/>
          <w:tab w:val="left" w:pos="7064"/>
          <w:tab w:val="left" w:pos="8826"/>
        </w:tabs>
        <w:spacing w:before="125" w:line="260" w:lineRule="auto"/>
        <w:ind w:left="1664" w:right="873" w:hanging="1414"/>
        <w:rPr>
          <w:lang w:val="ru-RU"/>
        </w:rPr>
      </w:pPr>
      <w:r>
        <w:pict>
          <v:group id="_x0000_s7232" style="position:absolute;left:0;text-align:left;margin-left:98.85pt;margin-top:19.1pt;width:.1pt;height:37.1pt;z-index:-350392;mso-position-horizontal-relative:page" coordorigin="1977,382" coordsize="2,742">
            <v:shape id="_x0000_s7233" style="position:absolute;left:1977;top:382;width:2;height:742" coordorigin="1977,382" coordsize="0,742" path="m1977,1124r,-742e" filled="f" strokeweight=".33689mm">
              <v:path arrowok="t"/>
            </v:shape>
            <w10:wrap anchorx="page"/>
          </v:group>
        </w:pict>
      </w:r>
      <w:r>
        <w:pict>
          <v:group id="_x0000_s7230" style="position:absolute;left:0;text-align:left;margin-left:525.7pt;margin-top:6.15pt;width:.1pt;height:57.95pt;z-index:-350368;mso-position-horizontal-relative:page" coordorigin="10514,123" coordsize="2,1159">
            <v:shape id="_x0000_s7231" style="position:absolute;left:10514;top:123;width:2;height:1159" coordorigin="10514,123" coordsize="0,1159" path="m10514,1281r,-1158e" filled="f" strokecolor="#3f3f3f" strokeweight=".16844mm">
              <v:path arrowok="t"/>
            </v:shape>
            <w10:wrap anchorx="page"/>
          </v:group>
        </w:pict>
      </w:r>
      <w:r w:rsidR="00FD414E" w:rsidRPr="00FD414E">
        <w:rPr>
          <w:color w:val="4B4B4B"/>
          <w:spacing w:val="9"/>
          <w:sz w:val="28"/>
          <w:lang w:val="ru-RU"/>
        </w:rPr>
        <w:t>н</w:t>
      </w:r>
      <w:r w:rsidR="00FD414E" w:rsidRPr="00FD414E">
        <w:rPr>
          <w:color w:val="2D2F2D"/>
          <w:sz w:val="28"/>
          <w:lang w:val="ru-RU"/>
        </w:rPr>
        <w:t>орматив</w:t>
      </w:r>
      <w:r w:rsidR="00FD414E" w:rsidRPr="00FD414E">
        <w:rPr>
          <w:color w:val="2D2F2D"/>
          <w:sz w:val="28"/>
          <w:lang w:val="ru-RU"/>
        </w:rPr>
        <w:tab/>
      </w:r>
      <w:r w:rsidR="00FD414E" w:rsidRPr="00FD414E">
        <w:rPr>
          <w:color w:val="2D2F2D"/>
          <w:lang w:val="ru-RU"/>
        </w:rPr>
        <w:t>Этап</w:t>
      </w:r>
      <w:r w:rsidR="00FD414E" w:rsidRPr="00FD414E">
        <w:rPr>
          <w:color w:val="2D2F2D"/>
          <w:spacing w:val="14"/>
          <w:lang w:val="ru-RU"/>
        </w:rPr>
        <w:t xml:space="preserve"> </w:t>
      </w:r>
      <w:r w:rsidR="00FD414E" w:rsidRPr="00FD414E">
        <w:rPr>
          <w:color w:val="181A1A"/>
          <w:lang w:val="ru-RU"/>
        </w:rPr>
        <w:t>начальной</w:t>
      </w:r>
      <w:r w:rsidR="00FD414E" w:rsidRPr="00FD414E">
        <w:rPr>
          <w:color w:val="181A1A"/>
          <w:spacing w:val="35"/>
          <w:lang w:val="ru-RU"/>
        </w:rPr>
        <w:t xml:space="preserve"> </w:t>
      </w:r>
      <w:r w:rsidR="00FD414E" w:rsidRPr="00FD414E">
        <w:rPr>
          <w:color w:val="181A1A"/>
          <w:lang w:val="ru-RU"/>
        </w:rPr>
        <w:t>Тренировочный</w:t>
      </w:r>
      <w:r w:rsidR="00FD414E" w:rsidRPr="00FD414E">
        <w:rPr>
          <w:color w:val="181A1A"/>
          <w:spacing w:val="31"/>
          <w:lang w:val="ru-RU"/>
        </w:rPr>
        <w:t xml:space="preserve"> </w:t>
      </w:r>
      <w:r w:rsidR="00FD414E" w:rsidRPr="00FD414E">
        <w:rPr>
          <w:color w:val="2D2F2D"/>
          <w:lang w:val="ru-RU"/>
        </w:rPr>
        <w:t>:</w:t>
      </w:r>
      <w:r w:rsidR="00FD414E" w:rsidRPr="00FD414E">
        <w:rPr>
          <w:color w:val="2D2F2D"/>
          <w:spacing w:val="-23"/>
          <w:lang w:val="ru-RU"/>
        </w:rPr>
        <w:t>э</w:t>
      </w:r>
      <w:r w:rsidR="00FD414E" w:rsidRPr="00FD414E">
        <w:rPr>
          <w:color w:val="2D2F2D"/>
          <w:spacing w:val="-44"/>
          <w:lang w:val="ru-RU"/>
        </w:rPr>
        <w:t>1</w:t>
      </w:r>
      <w:r w:rsidR="00FD414E" w:rsidRPr="00FD414E">
        <w:rPr>
          <w:color w:val="2D2F2D"/>
          <w:lang w:val="ru-RU"/>
        </w:rPr>
        <w:t>ап</w:t>
      </w:r>
      <w:r w:rsidR="00FD414E" w:rsidRPr="00FD414E">
        <w:rPr>
          <w:color w:val="2D2F2D"/>
          <w:spacing w:val="5"/>
          <w:lang w:val="ru-RU"/>
        </w:rPr>
        <w:t xml:space="preserve"> </w:t>
      </w:r>
      <w:r w:rsidR="00FD414E" w:rsidRPr="00FD414E">
        <w:rPr>
          <w:color w:val="181A1A"/>
          <w:lang w:val="ru-RU"/>
        </w:rPr>
        <w:t>(этап</w:t>
      </w:r>
      <w:r w:rsidR="00FD414E" w:rsidRPr="00FD414E">
        <w:rPr>
          <w:color w:val="181A1A"/>
          <w:lang w:val="ru-RU"/>
        </w:rPr>
        <w:tab/>
      </w:r>
      <w:r w:rsidR="00FD414E" w:rsidRPr="00FD414E">
        <w:rPr>
          <w:color w:val="2D2F2D"/>
          <w:w w:val="60"/>
          <w:lang w:val="ru-RU"/>
        </w:rPr>
        <w:t xml:space="preserve">\ </w:t>
      </w:r>
      <w:r w:rsidR="00FD414E" w:rsidRPr="00FD414E">
        <w:rPr>
          <w:color w:val="2D2F2D"/>
          <w:spacing w:val="9"/>
          <w:w w:val="60"/>
          <w:lang w:val="ru-RU"/>
        </w:rPr>
        <w:t xml:space="preserve"> </w:t>
      </w:r>
      <w:r w:rsidR="00FD414E" w:rsidRPr="00FD414E">
        <w:rPr>
          <w:color w:val="2D2F2D"/>
          <w:u w:val="single" w:color="000000"/>
          <w:lang w:val="ru-RU"/>
        </w:rPr>
        <w:t>э</w:t>
      </w:r>
      <w:r w:rsidR="00FD414E" w:rsidRPr="00FD414E">
        <w:rPr>
          <w:color w:val="2D2F2D"/>
          <w:lang w:val="ru-RU"/>
        </w:rPr>
        <w:t>тап</w:t>
      </w:r>
      <w:r w:rsidR="00FD414E" w:rsidRPr="00FD414E">
        <w:rPr>
          <w:color w:val="2D2F2D"/>
          <w:lang w:val="ru-RU"/>
        </w:rPr>
        <w:tab/>
      </w:r>
      <w:r w:rsidR="00FD414E" w:rsidRPr="00FD414E">
        <w:rPr>
          <w:color w:val="181A1A"/>
          <w:lang w:val="ru-RU"/>
        </w:rPr>
        <w:t>Этап</w:t>
      </w:r>
      <w:r w:rsidR="00FD414E" w:rsidRPr="00FD414E">
        <w:rPr>
          <w:color w:val="181A1A"/>
          <w:w w:val="102"/>
          <w:lang w:val="ru-RU"/>
        </w:rPr>
        <w:t xml:space="preserve"> </w:t>
      </w:r>
      <w:r w:rsidR="00FD414E" w:rsidRPr="00FD414E">
        <w:rPr>
          <w:color w:val="181A1A"/>
          <w:lang w:val="ru-RU"/>
        </w:rPr>
        <w:t>подготовки</w:t>
      </w:r>
      <w:r w:rsidR="00FD414E" w:rsidRPr="00FD414E">
        <w:rPr>
          <w:color w:val="181A1A"/>
          <w:lang w:val="ru-RU"/>
        </w:rPr>
        <w:tab/>
      </w:r>
      <w:r w:rsidR="00FD414E" w:rsidRPr="00FD414E">
        <w:rPr>
          <w:color w:val="181A1A"/>
          <w:w w:val="95"/>
          <w:lang w:val="ru-RU"/>
        </w:rPr>
        <w:t>спортивной</w:t>
      </w:r>
      <w:r w:rsidR="00FD414E" w:rsidRPr="00FD414E">
        <w:rPr>
          <w:color w:val="181A1A"/>
          <w:w w:val="95"/>
          <w:lang w:val="ru-RU"/>
        </w:rPr>
        <w:tab/>
      </w:r>
      <w:r w:rsidR="00FD414E" w:rsidRPr="00FD414E">
        <w:rPr>
          <w:color w:val="181A1A"/>
          <w:w w:val="60"/>
          <w:sz w:val="10"/>
          <w:lang w:val="ru-RU"/>
        </w:rPr>
        <w:t xml:space="preserve">1  </w:t>
      </w:r>
      <w:r w:rsidR="00FD414E" w:rsidRPr="00FD414E">
        <w:rPr>
          <w:color w:val="181A1A"/>
          <w:spacing w:val="10"/>
          <w:w w:val="60"/>
          <w:sz w:val="10"/>
          <w:lang w:val="ru-RU"/>
        </w:rPr>
        <w:t xml:space="preserve"> </w:t>
      </w:r>
      <w:r w:rsidR="00FD414E" w:rsidRPr="00FD414E">
        <w:rPr>
          <w:color w:val="181A1A"/>
          <w:spacing w:val="1"/>
          <w:lang w:val="ru-RU"/>
        </w:rPr>
        <w:t>совершен</w:t>
      </w:r>
      <w:r w:rsidR="00FD414E" w:rsidRPr="00FD414E">
        <w:rPr>
          <w:color w:val="010101"/>
          <w:lang w:val="ru-RU"/>
        </w:rPr>
        <w:t>-</w:t>
      </w:r>
      <w:r w:rsidR="00FD414E" w:rsidRPr="00FD414E">
        <w:rPr>
          <w:color w:val="010101"/>
          <w:lang w:val="ru-RU"/>
        </w:rPr>
        <w:tab/>
      </w:r>
      <w:r w:rsidR="00FD414E" w:rsidRPr="00FD414E">
        <w:rPr>
          <w:color w:val="181A1A"/>
          <w:lang w:val="ru-RU"/>
        </w:rPr>
        <w:t>высшего</w:t>
      </w:r>
    </w:p>
    <w:p w:rsidR="00B663C6" w:rsidRPr="00FD414E" w:rsidRDefault="00FD414E">
      <w:pPr>
        <w:pStyle w:val="a3"/>
        <w:tabs>
          <w:tab w:val="left" w:pos="7146"/>
          <w:tab w:val="left" w:pos="8831"/>
        </w:tabs>
        <w:spacing w:line="239" w:lineRule="exact"/>
        <w:ind w:left="3641"/>
        <w:rPr>
          <w:lang w:val="ru-RU"/>
        </w:rPr>
      </w:pPr>
      <w:r w:rsidRPr="00FD414E">
        <w:rPr>
          <w:color w:val="181A1A"/>
          <w:lang w:val="ru-RU"/>
        </w:rPr>
        <w:t>специализации)</w:t>
      </w:r>
      <w:r w:rsidRPr="00FD414E">
        <w:rPr>
          <w:color w:val="181A1A"/>
          <w:lang w:val="ru-RU"/>
        </w:rPr>
        <w:tab/>
      </w:r>
      <w:r w:rsidRPr="00FD414E">
        <w:rPr>
          <w:color w:val="181A1A"/>
          <w:w w:val="95"/>
          <w:lang w:val="ru-RU"/>
        </w:rPr>
        <w:t>ствования</w:t>
      </w:r>
      <w:r w:rsidRPr="00FD414E">
        <w:rPr>
          <w:color w:val="181A1A"/>
          <w:w w:val="95"/>
          <w:lang w:val="ru-RU"/>
        </w:rPr>
        <w:tab/>
      </w:r>
      <w:r w:rsidRPr="00FD414E">
        <w:rPr>
          <w:color w:val="181A1A"/>
          <w:spacing w:val="1"/>
          <w:lang w:val="ru-RU"/>
        </w:rPr>
        <w:t>спортив</w:t>
      </w:r>
      <w:r w:rsidRPr="00FD414E">
        <w:rPr>
          <w:color w:val="010101"/>
          <w:lang w:val="ru-RU"/>
        </w:rPr>
        <w:t>-</w:t>
      </w:r>
    </w:p>
    <w:p w:rsidR="00B663C6" w:rsidRPr="00FD414E" w:rsidRDefault="00FD414E">
      <w:pPr>
        <w:tabs>
          <w:tab w:val="left" w:pos="8826"/>
          <w:tab w:val="left" w:pos="10144"/>
        </w:tabs>
        <w:spacing w:line="454" w:lineRule="exact"/>
        <w:ind w:left="1626"/>
        <w:rPr>
          <w:rFonts w:ascii="Times New Roman" w:eastAsia="Times New Roman" w:hAnsi="Times New Roman" w:cs="Times New Roman"/>
          <w:sz w:val="6"/>
          <w:szCs w:val="6"/>
          <w:lang w:val="ru-RU"/>
        </w:rPr>
      </w:pPr>
      <w:r>
        <w:rPr>
          <w:rFonts w:ascii="Times New Roman" w:hAnsi="Times New Roman"/>
          <w:color w:val="4B4B4B"/>
          <w:w w:val="45"/>
          <w:sz w:val="53"/>
        </w:rPr>
        <w:t>l</w:t>
      </w:r>
      <w:r w:rsidRPr="00FD414E">
        <w:rPr>
          <w:rFonts w:ascii="Times New Roman" w:hAnsi="Times New Roman"/>
          <w:color w:val="4B4B4B"/>
          <w:spacing w:val="-31"/>
          <w:w w:val="45"/>
          <w:sz w:val="53"/>
          <w:lang w:val="ru-RU"/>
        </w:rPr>
        <w:t xml:space="preserve"> </w:t>
      </w:r>
      <w:r>
        <w:rPr>
          <w:rFonts w:ascii="Times New Roman" w:hAnsi="Times New Roman"/>
          <w:color w:val="2D2F2D"/>
          <w:spacing w:val="29"/>
          <w:w w:val="45"/>
          <w:sz w:val="53"/>
        </w:rPr>
        <w:t>l</w:t>
      </w:r>
      <w:r w:rsidRPr="00FD414E">
        <w:rPr>
          <w:rFonts w:ascii="Times New Roman" w:hAnsi="Times New Roman"/>
          <w:color w:val="2D2F2D"/>
          <w:w w:val="45"/>
          <w:sz w:val="53"/>
          <w:lang w:val="ru-RU"/>
        </w:rPr>
        <w:t>год</w:t>
      </w:r>
      <w:r w:rsidRPr="00FD414E">
        <w:rPr>
          <w:rFonts w:ascii="Times New Roman" w:hAnsi="Times New Roman"/>
          <w:color w:val="2D2F2D"/>
          <w:spacing w:val="8"/>
          <w:w w:val="45"/>
          <w:sz w:val="53"/>
          <w:lang w:val="ru-RU"/>
        </w:rPr>
        <w:t xml:space="preserve"> </w:t>
      </w:r>
      <w:r w:rsidRPr="00FD414E">
        <w:rPr>
          <w:rFonts w:ascii="Times New Roman" w:hAnsi="Times New Roman"/>
          <w:color w:val="2D2F2D"/>
          <w:spacing w:val="7"/>
          <w:w w:val="45"/>
          <w:sz w:val="53"/>
          <w:lang w:val="ru-RU"/>
        </w:rPr>
        <w:t>11</w:t>
      </w:r>
      <w:r w:rsidRPr="00FD414E">
        <w:rPr>
          <w:rFonts w:ascii="Times New Roman" w:hAnsi="Times New Roman"/>
          <w:color w:val="2D2F2D"/>
          <w:spacing w:val="1"/>
          <w:w w:val="45"/>
          <w:sz w:val="53"/>
          <w:lang w:val="ru-RU"/>
        </w:rPr>
        <w:t>2го</w:t>
      </w:r>
      <w:r w:rsidRPr="00FD414E">
        <w:rPr>
          <w:rFonts w:ascii="Times New Roman" w:hAnsi="Times New Roman"/>
          <w:color w:val="2D2F2D"/>
          <w:spacing w:val="35"/>
          <w:w w:val="45"/>
          <w:sz w:val="53"/>
          <w:lang w:val="ru-RU"/>
        </w:rPr>
        <w:t xml:space="preserve"> </w:t>
      </w:r>
      <w:r w:rsidRPr="00FD414E">
        <w:rPr>
          <w:rFonts w:ascii="Times New Roman" w:hAnsi="Times New Roman"/>
          <w:color w:val="181A1A"/>
          <w:spacing w:val="7"/>
          <w:w w:val="45"/>
          <w:sz w:val="53"/>
          <w:lang w:val="ru-RU"/>
        </w:rPr>
        <w:t>11</w:t>
      </w:r>
      <w:r w:rsidRPr="00FD414E">
        <w:rPr>
          <w:rFonts w:ascii="Times New Roman" w:hAnsi="Times New Roman"/>
          <w:color w:val="181A1A"/>
          <w:spacing w:val="1"/>
          <w:w w:val="45"/>
          <w:sz w:val="53"/>
          <w:lang w:val="ru-RU"/>
        </w:rPr>
        <w:t>згод</w:t>
      </w:r>
      <w:r w:rsidRPr="00FD414E">
        <w:rPr>
          <w:rFonts w:ascii="Times New Roman" w:hAnsi="Times New Roman"/>
          <w:color w:val="181A1A"/>
          <w:spacing w:val="-18"/>
          <w:w w:val="45"/>
          <w:sz w:val="53"/>
          <w:lang w:val="ru-RU"/>
        </w:rPr>
        <w:t xml:space="preserve"> </w:t>
      </w:r>
      <w:r>
        <w:rPr>
          <w:rFonts w:ascii="Times New Roman" w:hAnsi="Times New Roman"/>
          <w:color w:val="181A1A"/>
          <w:w w:val="45"/>
          <w:sz w:val="53"/>
        </w:rPr>
        <w:t>jjt</w:t>
      </w:r>
      <w:r w:rsidRPr="00FD414E">
        <w:rPr>
          <w:rFonts w:ascii="Times New Roman" w:hAnsi="Times New Roman"/>
          <w:color w:val="181A1A"/>
          <w:spacing w:val="-21"/>
          <w:w w:val="45"/>
          <w:sz w:val="53"/>
          <w:lang w:val="ru-RU"/>
        </w:rPr>
        <w:t xml:space="preserve"> </w:t>
      </w:r>
      <w:r w:rsidRPr="00FD414E">
        <w:rPr>
          <w:rFonts w:ascii="Times New Roman" w:hAnsi="Times New Roman"/>
          <w:color w:val="181A1A"/>
          <w:w w:val="45"/>
          <w:sz w:val="53"/>
          <w:lang w:val="ru-RU"/>
        </w:rPr>
        <w:t>год</w:t>
      </w:r>
      <w:r w:rsidRPr="00FD414E">
        <w:rPr>
          <w:rFonts w:ascii="Times New Roman" w:hAnsi="Times New Roman"/>
          <w:color w:val="181A1A"/>
          <w:spacing w:val="7"/>
          <w:w w:val="45"/>
          <w:sz w:val="53"/>
          <w:lang w:val="ru-RU"/>
        </w:rPr>
        <w:t xml:space="preserve"> </w:t>
      </w:r>
      <w:r>
        <w:rPr>
          <w:rFonts w:ascii="Times New Roman" w:hAnsi="Times New Roman"/>
          <w:color w:val="2D2F2D"/>
          <w:w w:val="45"/>
          <w:sz w:val="53"/>
        </w:rPr>
        <w:t>l</w:t>
      </w:r>
      <w:r w:rsidRPr="00FD414E">
        <w:rPr>
          <w:rFonts w:ascii="Times New Roman" w:hAnsi="Times New Roman"/>
          <w:color w:val="2D2F2D"/>
          <w:spacing w:val="64"/>
          <w:w w:val="45"/>
          <w:sz w:val="53"/>
          <w:lang w:val="ru-RU"/>
        </w:rPr>
        <w:t xml:space="preserve"> </w:t>
      </w:r>
      <w:r w:rsidRPr="00FD414E">
        <w:rPr>
          <w:rFonts w:ascii="Times New Roman" w:hAnsi="Times New Roman"/>
          <w:color w:val="2D2F2D"/>
          <w:w w:val="45"/>
          <w:sz w:val="53"/>
          <w:lang w:val="ru-RU"/>
        </w:rPr>
        <w:t>год</w:t>
      </w:r>
      <w:r w:rsidRPr="00FD414E">
        <w:rPr>
          <w:rFonts w:ascii="Times New Roman" w:hAnsi="Times New Roman"/>
          <w:color w:val="2D2F2D"/>
          <w:spacing w:val="7"/>
          <w:w w:val="45"/>
          <w:sz w:val="53"/>
          <w:lang w:val="ru-RU"/>
        </w:rPr>
        <w:t xml:space="preserve"> </w:t>
      </w:r>
      <w:r>
        <w:rPr>
          <w:rFonts w:ascii="Times New Roman" w:hAnsi="Times New Roman"/>
          <w:color w:val="2D2F2D"/>
          <w:spacing w:val="31"/>
          <w:w w:val="45"/>
          <w:sz w:val="53"/>
        </w:rPr>
        <w:t>j</w:t>
      </w:r>
      <w:r>
        <w:rPr>
          <w:rFonts w:ascii="Times New Roman" w:hAnsi="Times New Roman"/>
          <w:color w:val="4B4B4B"/>
          <w:spacing w:val="39"/>
          <w:w w:val="45"/>
          <w:sz w:val="53"/>
        </w:rPr>
        <w:t>J</w:t>
      </w:r>
      <w:r w:rsidRPr="00FD414E">
        <w:rPr>
          <w:rFonts w:ascii="Times New Roman" w:hAnsi="Times New Roman"/>
          <w:color w:val="181A1A"/>
          <w:spacing w:val="5"/>
          <w:w w:val="45"/>
          <w:sz w:val="53"/>
          <w:lang w:val="ru-RU"/>
        </w:rPr>
        <w:t>з</w:t>
      </w:r>
      <w:r>
        <w:rPr>
          <w:rFonts w:ascii="Times New Roman" w:hAnsi="Times New Roman"/>
          <w:color w:val="181A1A"/>
          <w:spacing w:val="5"/>
          <w:w w:val="45"/>
          <w:sz w:val="53"/>
        </w:rPr>
        <w:t>ro</w:t>
      </w:r>
      <w:r w:rsidRPr="00FD414E">
        <w:rPr>
          <w:rFonts w:ascii="Times New Roman" w:hAnsi="Times New Roman"/>
          <w:color w:val="181A1A"/>
          <w:spacing w:val="5"/>
          <w:w w:val="45"/>
          <w:sz w:val="53"/>
          <w:lang w:val="ru-RU"/>
        </w:rPr>
        <w:t>д</w:t>
      </w:r>
      <w:r w:rsidRPr="00FD414E">
        <w:rPr>
          <w:rFonts w:ascii="Times New Roman" w:hAnsi="Times New Roman"/>
          <w:color w:val="181A1A"/>
          <w:spacing w:val="-10"/>
          <w:w w:val="45"/>
          <w:sz w:val="53"/>
          <w:lang w:val="ru-RU"/>
        </w:rPr>
        <w:t xml:space="preserve"> </w:t>
      </w:r>
      <w:r>
        <w:rPr>
          <w:rFonts w:ascii="Times New Roman" w:hAnsi="Times New Roman"/>
          <w:color w:val="181A1A"/>
          <w:spacing w:val="56"/>
          <w:w w:val="45"/>
          <w:sz w:val="53"/>
        </w:rPr>
        <w:t>J</w:t>
      </w:r>
      <w:r>
        <w:rPr>
          <w:rFonts w:ascii="Times New Roman" w:hAnsi="Times New Roman"/>
          <w:color w:val="181A1A"/>
          <w:w w:val="45"/>
          <w:sz w:val="53"/>
        </w:rPr>
        <w:t>rro</w:t>
      </w:r>
      <w:r w:rsidRPr="00FD414E">
        <w:rPr>
          <w:rFonts w:ascii="Times New Roman" w:hAnsi="Times New Roman"/>
          <w:color w:val="181A1A"/>
          <w:w w:val="45"/>
          <w:sz w:val="53"/>
          <w:lang w:val="ru-RU"/>
        </w:rPr>
        <w:t>д</w:t>
      </w:r>
      <w:r w:rsidRPr="00FD414E">
        <w:rPr>
          <w:rFonts w:ascii="Times New Roman" w:hAnsi="Times New Roman"/>
          <w:color w:val="181A1A"/>
          <w:spacing w:val="6"/>
          <w:w w:val="45"/>
          <w:sz w:val="53"/>
          <w:lang w:val="ru-RU"/>
        </w:rPr>
        <w:t xml:space="preserve"> </w:t>
      </w:r>
      <w:r>
        <w:rPr>
          <w:rFonts w:ascii="Times New Roman" w:hAnsi="Times New Roman"/>
          <w:color w:val="4B4B4B"/>
          <w:spacing w:val="174"/>
          <w:w w:val="45"/>
          <w:sz w:val="53"/>
        </w:rPr>
        <w:t>J</w:t>
      </w:r>
      <w:r>
        <w:rPr>
          <w:rFonts w:ascii="Times New Roman" w:hAnsi="Times New Roman"/>
          <w:color w:val="181A1A"/>
          <w:spacing w:val="98"/>
          <w:w w:val="45"/>
          <w:sz w:val="53"/>
        </w:rPr>
        <w:t>j</w:t>
      </w:r>
      <w:r>
        <w:rPr>
          <w:rFonts w:ascii="Times New Roman" w:hAnsi="Times New Roman"/>
          <w:color w:val="181A1A"/>
          <w:w w:val="45"/>
          <w:sz w:val="53"/>
        </w:rPr>
        <w:t>sro</w:t>
      </w:r>
      <w:r w:rsidRPr="00FD414E">
        <w:rPr>
          <w:rFonts w:ascii="Times New Roman" w:hAnsi="Times New Roman"/>
          <w:color w:val="181A1A"/>
          <w:w w:val="45"/>
          <w:sz w:val="53"/>
          <w:lang w:val="ru-RU"/>
        </w:rPr>
        <w:t>д</w:t>
      </w:r>
      <w:r w:rsidRPr="00FD414E">
        <w:rPr>
          <w:rFonts w:ascii="Times New Roman" w:hAnsi="Times New Roman"/>
          <w:color w:val="181A1A"/>
          <w:spacing w:val="-3"/>
          <w:w w:val="45"/>
          <w:sz w:val="53"/>
          <w:lang w:val="ru-RU"/>
        </w:rPr>
        <w:t xml:space="preserve"> </w:t>
      </w:r>
      <w:r>
        <w:rPr>
          <w:rFonts w:ascii="Times New Roman" w:hAnsi="Times New Roman"/>
          <w:color w:val="181A1A"/>
          <w:w w:val="45"/>
          <w:sz w:val="53"/>
        </w:rPr>
        <w:t>l</w:t>
      </w:r>
      <w:r w:rsidRPr="00FD414E">
        <w:rPr>
          <w:rFonts w:ascii="Times New Roman" w:hAnsi="Times New Roman"/>
          <w:color w:val="181A1A"/>
          <w:spacing w:val="-23"/>
          <w:w w:val="45"/>
          <w:sz w:val="53"/>
          <w:lang w:val="ru-RU"/>
        </w:rPr>
        <w:t xml:space="preserve"> </w:t>
      </w:r>
      <w:r w:rsidRPr="00FD414E">
        <w:rPr>
          <w:rFonts w:ascii="Times New Roman" w:hAnsi="Times New Roman"/>
          <w:color w:val="181A1A"/>
          <w:w w:val="45"/>
          <w:sz w:val="53"/>
          <w:lang w:val="ru-RU"/>
        </w:rPr>
        <w:t>спортивного</w:t>
      </w:r>
      <w:r w:rsidRPr="00FD414E">
        <w:rPr>
          <w:rFonts w:ascii="Times New Roman" w:hAnsi="Times New Roman"/>
          <w:color w:val="181A1A"/>
          <w:w w:val="45"/>
          <w:sz w:val="53"/>
          <w:lang w:val="ru-RU"/>
        </w:rPr>
        <w:tab/>
      </w:r>
      <w:r w:rsidRPr="00FD414E">
        <w:rPr>
          <w:rFonts w:ascii="Times New Roman" w:hAnsi="Times New Roman"/>
          <w:color w:val="181A1A"/>
          <w:w w:val="50"/>
          <w:sz w:val="53"/>
          <w:lang w:val="ru-RU"/>
        </w:rPr>
        <w:t>ного</w:t>
      </w:r>
      <w:r w:rsidRPr="00FD414E">
        <w:rPr>
          <w:rFonts w:ascii="Times New Roman" w:hAnsi="Times New Roman"/>
          <w:color w:val="181A1A"/>
          <w:w w:val="50"/>
          <w:sz w:val="53"/>
          <w:lang w:val="ru-RU"/>
        </w:rPr>
        <w:tab/>
      </w:r>
      <w:r w:rsidRPr="00FD414E">
        <w:rPr>
          <w:rFonts w:ascii="Times New Roman" w:hAnsi="Times New Roman"/>
          <w:color w:val="4B4B4B"/>
          <w:w w:val="50"/>
          <w:sz w:val="6"/>
          <w:lang w:val="ru-RU"/>
        </w:rPr>
        <w:t>1</w:t>
      </w:r>
    </w:p>
    <w:p w:rsidR="00B663C6" w:rsidRPr="00FD414E" w:rsidRDefault="00B663C6">
      <w:pPr>
        <w:spacing w:line="454" w:lineRule="exact"/>
        <w:rPr>
          <w:rFonts w:ascii="Times New Roman" w:eastAsia="Times New Roman" w:hAnsi="Times New Roman" w:cs="Times New Roman"/>
          <w:sz w:val="6"/>
          <w:szCs w:val="6"/>
          <w:lang w:val="ru-RU"/>
        </w:rPr>
        <w:sectPr w:rsidR="00B663C6" w:rsidRPr="00FD414E">
          <w:type w:val="continuous"/>
          <w:pgSz w:w="11910" w:h="16840"/>
          <w:pgMar w:top="1120" w:right="820" w:bottom="280" w:left="360" w:header="720" w:footer="720" w:gutter="0"/>
          <w:cols w:space="720"/>
        </w:sectPr>
      </w:pPr>
    </w:p>
    <w:p w:rsidR="00B663C6" w:rsidRPr="00FD414E" w:rsidRDefault="00FD414E">
      <w:pPr>
        <w:tabs>
          <w:tab w:val="left" w:pos="2371"/>
          <w:tab w:val="left" w:pos="5002"/>
          <w:tab w:val="left" w:pos="5674"/>
        </w:tabs>
        <w:spacing w:line="273" w:lineRule="exact"/>
        <w:ind w:left="413"/>
        <w:rPr>
          <w:rFonts w:ascii="Arial" w:eastAsia="Arial" w:hAnsi="Arial" w:cs="Arial"/>
          <w:sz w:val="23"/>
          <w:szCs w:val="23"/>
          <w:lang w:val="ru-RU"/>
        </w:rPr>
      </w:pPr>
      <w:r w:rsidRPr="00FD414E">
        <w:rPr>
          <w:rFonts w:ascii="Times New Roman" w:hAnsi="Times New Roman"/>
          <w:color w:val="181A1A"/>
          <w:spacing w:val="-6"/>
          <w:w w:val="120"/>
          <w:sz w:val="26"/>
          <w:lang w:val="ru-RU"/>
        </w:rPr>
        <w:lastRenderedPageBreak/>
        <w:t>===</w:t>
      </w:r>
      <w:r w:rsidRPr="00FD414E">
        <w:rPr>
          <w:rFonts w:ascii="Times New Roman" w:hAnsi="Times New Roman"/>
          <w:color w:val="010101"/>
          <w:spacing w:val="-30"/>
          <w:w w:val="120"/>
          <w:sz w:val="26"/>
          <w:lang w:val="ru-RU"/>
        </w:rPr>
        <w:t>===:</w:t>
      </w:r>
      <w:r>
        <w:rPr>
          <w:rFonts w:ascii="Arial" w:hAnsi="Arial"/>
          <w:color w:val="2D2F2D"/>
          <w:spacing w:val="-24"/>
          <w:w w:val="120"/>
          <w:position w:val="-7"/>
          <w:sz w:val="20"/>
        </w:rPr>
        <w:t>l</w:t>
      </w:r>
      <w:r w:rsidRPr="00FD414E">
        <w:rPr>
          <w:rFonts w:ascii="Times New Roman" w:hAnsi="Times New Roman"/>
          <w:color w:val="181A1A"/>
          <w:spacing w:val="-24"/>
          <w:w w:val="120"/>
          <w:sz w:val="26"/>
          <w:lang w:val="ru-RU"/>
        </w:rPr>
        <w:t>·</w:t>
      </w:r>
      <w:r w:rsidRPr="00FD414E">
        <w:rPr>
          <w:rFonts w:ascii="Times New Roman" w:hAnsi="Times New Roman"/>
          <w:color w:val="181A1A"/>
          <w:spacing w:val="-24"/>
          <w:w w:val="120"/>
          <w:sz w:val="26"/>
          <w:lang w:val="ru-RU"/>
        </w:rPr>
        <w:tab/>
      </w:r>
      <w:r w:rsidRPr="00FD414E">
        <w:rPr>
          <w:rFonts w:ascii="Times New Roman" w:hAnsi="Times New Roman"/>
          <w:color w:val="2D2F2D"/>
          <w:sz w:val="27"/>
          <w:lang w:val="ru-RU"/>
        </w:rPr>
        <w:t>д</w:t>
      </w:r>
      <w:r w:rsidRPr="00FD414E">
        <w:rPr>
          <w:rFonts w:ascii="Times New Roman" w:hAnsi="Times New Roman"/>
          <w:color w:val="2D2F2D"/>
          <w:sz w:val="27"/>
          <w:lang w:val="ru-RU"/>
        </w:rPr>
        <w:tab/>
      </w:r>
      <w:r>
        <w:rPr>
          <w:rFonts w:ascii="Arial" w:hAnsi="Arial"/>
          <w:color w:val="181A1A"/>
          <w:w w:val="120"/>
          <w:sz w:val="23"/>
        </w:rPr>
        <w:t>L</w:t>
      </w:r>
      <w:r w:rsidRPr="00FD414E">
        <w:rPr>
          <w:rFonts w:ascii="Arial" w:hAnsi="Arial"/>
          <w:color w:val="181A1A"/>
          <w:w w:val="99"/>
          <w:sz w:val="23"/>
          <w:u w:val="single" w:color="171919"/>
          <w:lang w:val="ru-RU"/>
        </w:rPr>
        <w:t xml:space="preserve"> </w:t>
      </w:r>
      <w:r w:rsidRPr="00FD414E">
        <w:rPr>
          <w:rFonts w:ascii="Arial" w:hAnsi="Arial"/>
          <w:color w:val="181A1A"/>
          <w:sz w:val="23"/>
          <w:u w:val="single" w:color="171919"/>
          <w:lang w:val="ru-RU"/>
        </w:rPr>
        <w:tab/>
      </w:r>
    </w:p>
    <w:p w:rsidR="00B663C6" w:rsidRPr="00FD414E" w:rsidRDefault="00FD414E">
      <w:pPr>
        <w:pStyle w:val="a3"/>
        <w:tabs>
          <w:tab w:val="left" w:pos="565"/>
          <w:tab w:val="left" w:pos="1426"/>
          <w:tab w:val="left" w:pos="3107"/>
        </w:tabs>
        <w:spacing w:line="273" w:lineRule="exact"/>
        <w:ind w:left="122"/>
        <w:rPr>
          <w:lang w:val="ru-RU"/>
        </w:rPr>
      </w:pPr>
      <w:r w:rsidRPr="00FD414E">
        <w:rPr>
          <w:lang w:val="ru-RU"/>
        </w:rPr>
        <w:br w:type="column"/>
      </w:r>
      <w:r w:rsidRPr="00FD414E">
        <w:rPr>
          <w:color w:val="181A1A"/>
          <w:sz w:val="29"/>
          <w:u w:val="single" w:color="171919"/>
          <w:lang w:val="ru-RU"/>
        </w:rPr>
        <w:lastRenderedPageBreak/>
        <w:t xml:space="preserve"> </w:t>
      </w:r>
      <w:r w:rsidRPr="00FD414E">
        <w:rPr>
          <w:color w:val="181A1A"/>
          <w:sz w:val="29"/>
          <w:u w:val="single" w:color="171919"/>
          <w:lang w:val="ru-RU"/>
        </w:rPr>
        <w:tab/>
      </w:r>
      <w:r>
        <w:rPr>
          <w:color w:val="181A1A"/>
          <w:w w:val="133"/>
          <w:sz w:val="29"/>
        </w:rPr>
        <w:t>J</w:t>
      </w:r>
      <w:r w:rsidRPr="00FD414E">
        <w:rPr>
          <w:color w:val="181A1A"/>
          <w:sz w:val="29"/>
          <w:lang w:val="ru-RU"/>
        </w:rPr>
        <w:tab/>
      </w:r>
      <w:r w:rsidRPr="00FD414E">
        <w:rPr>
          <w:color w:val="181A1A"/>
          <w:lang w:val="ru-RU"/>
        </w:rPr>
        <w:t>мастерства</w:t>
      </w:r>
      <w:r w:rsidRPr="00FD414E">
        <w:rPr>
          <w:color w:val="181A1A"/>
          <w:lang w:val="ru-RU"/>
        </w:rPr>
        <w:tab/>
      </w:r>
      <w:r w:rsidRPr="00FD414E">
        <w:rPr>
          <w:color w:val="181A1A"/>
          <w:w w:val="101"/>
          <w:lang w:val="ru-RU"/>
        </w:rPr>
        <w:t>мастерства</w:t>
      </w:r>
    </w:p>
    <w:p w:rsidR="00B663C6" w:rsidRPr="00FD414E" w:rsidRDefault="00B663C6">
      <w:pPr>
        <w:spacing w:line="273" w:lineRule="exact"/>
        <w:rPr>
          <w:lang w:val="ru-RU"/>
        </w:rPr>
        <w:sectPr w:rsidR="00B663C6" w:rsidRPr="00FD414E">
          <w:type w:val="continuous"/>
          <w:pgSz w:w="11910" w:h="16840"/>
          <w:pgMar w:top="1120" w:right="820" w:bottom="280" w:left="360" w:header="720" w:footer="720" w:gutter="0"/>
          <w:cols w:num="2" w:space="720" w:equalWidth="0">
            <w:col w:w="5676" w:space="40"/>
            <w:col w:w="5014"/>
          </w:cols>
        </w:sectPr>
      </w:pPr>
    </w:p>
    <w:p w:rsidR="00B663C6" w:rsidRPr="00FD414E" w:rsidRDefault="00174D1F">
      <w:pPr>
        <w:tabs>
          <w:tab w:val="left" w:pos="5646"/>
          <w:tab w:val="left" w:pos="8835"/>
        </w:tabs>
        <w:spacing w:line="490" w:lineRule="exact"/>
        <w:ind w:left="107"/>
        <w:rPr>
          <w:rFonts w:ascii="Times New Roman" w:eastAsia="Times New Roman" w:hAnsi="Times New Roman" w:cs="Times New Roman"/>
          <w:sz w:val="48"/>
          <w:szCs w:val="48"/>
          <w:lang w:val="ru-RU"/>
        </w:rPr>
      </w:pPr>
      <w:r>
        <w:lastRenderedPageBreak/>
        <w:pict>
          <v:group id="_x0000_s7228" style="position:absolute;left:0;text-align:left;margin-left:100.05pt;margin-top:2.9pt;width:349.3pt;height:.1pt;z-index:-350272;mso-position-horizontal-relative:page" coordorigin="2001,58" coordsize="6986,2">
            <v:shape id="_x0000_s7229" style="position:absolute;left:2001;top:58;width:6986;height:2" coordorigin="2001,58" coordsize="6986,0" path="m2001,58r6985,e" filled="f" strokeweight=".25267mm">
              <v:path arrowok="t"/>
            </v:shape>
            <w10:wrap anchorx="page"/>
          </v:group>
        </w:pict>
      </w:r>
      <w:r>
        <w:pict>
          <v:group id="_x0000_s7226" style="position:absolute;left:0;text-align:left;margin-left:23.65pt;margin-top:22.4pt;width:364.35pt;height:.1pt;z-index:-350248;mso-position-horizontal-relative:page" coordorigin="473,448" coordsize="7287,2">
            <v:shape id="_x0000_s7227" style="position:absolute;left:473;top:448;width:7287;height:2" coordorigin="473,448" coordsize="7287,0" path="m473,448r7286,e" filled="f" strokeweight=".33689mm">
              <v:path arrowok="t"/>
            </v:shape>
            <w10:wrap anchorx="page"/>
          </v:group>
        </w:pict>
      </w:r>
      <w:r w:rsidR="00FD414E" w:rsidRPr="00FD414E">
        <w:rPr>
          <w:rFonts w:ascii="Times New Roman" w:hAnsi="Times New Roman"/>
          <w:color w:val="2D2F2D"/>
          <w:w w:val="105"/>
          <w:sz w:val="27"/>
          <w:lang w:val="ru-RU"/>
        </w:rPr>
        <w:t>(</w:t>
      </w:r>
      <w:r w:rsidR="00FD414E">
        <w:rPr>
          <w:rFonts w:ascii="Times New Roman" w:hAnsi="Times New Roman"/>
          <w:color w:val="2D2F2D"/>
          <w:w w:val="105"/>
          <w:sz w:val="27"/>
        </w:rPr>
        <w:t>t</w:t>
      </w:r>
      <w:r w:rsidR="00FD414E" w:rsidRPr="00FD414E">
        <w:rPr>
          <w:rFonts w:ascii="Times New Roman" w:hAnsi="Times New Roman"/>
          <w:color w:val="2D2F2D"/>
          <w:spacing w:val="-9"/>
          <w:w w:val="105"/>
          <w:sz w:val="27"/>
          <w:lang w:val="ru-RU"/>
        </w:rPr>
        <w:t>о</w:t>
      </w:r>
      <w:r w:rsidR="00FD414E" w:rsidRPr="00FD414E">
        <w:rPr>
          <w:rFonts w:ascii="Times New Roman" w:hAnsi="Times New Roman"/>
          <w:color w:val="4B4B4B"/>
          <w:spacing w:val="9"/>
          <w:w w:val="105"/>
          <w:sz w:val="27"/>
          <w:lang w:val="ru-RU"/>
        </w:rPr>
        <w:t>л</w:t>
      </w:r>
      <w:r w:rsidR="00FD414E" w:rsidRPr="00FD414E">
        <w:rPr>
          <w:rFonts w:ascii="Times New Roman" w:hAnsi="Times New Roman"/>
          <w:color w:val="2D2F2D"/>
          <w:w w:val="105"/>
          <w:sz w:val="27"/>
          <w:lang w:val="ru-RU"/>
        </w:rPr>
        <w:t xml:space="preserve">ичество     </w:t>
      </w:r>
      <w:r w:rsidR="00FD414E" w:rsidRPr="00FD414E">
        <w:rPr>
          <w:rFonts w:ascii="Times New Roman" w:hAnsi="Times New Roman"/>
          <w:color w:val="2D2F2D"/>
          <w:spacing w:val="66"/>
          <w:w w:val="105"/>
          <w:sz w:val="27"/>
          <w:lang w:val="ru-RU"/>
        </w:rPr>
        <w:t xml:space="preserve"> </w:t>
      </w:r>
      <w:r w:rsidR="00FD414E">
        <w:rPr>
          <w:rFonts w:ascii="Times New Roman" w:hAnsi="Times New Roman"/>
          <w:color w:val="2D2F2D"/>
          <w:spacing w:val="319"/>
          <w:w w:val="125"/>
          <w:sz w:val="48"/>
        </w:rPr>
        <w:t>I</w:t>
      </w:r>
      <w:r w:rsidR="00FD414E">
        <w:rPr>
          <w:rFonts w:ascii="Times New Roman" w:hAnsi="Times New Roman"/>
          <w:color w:val="2D2F2D"/>
          <w:spacing w:val="-15"/>
          <w:w w:val="125"/>
          <w:sz w:val="48"/>
        </w:rPr>
        <w:t>D</w:t>
      </w:r>
      <w:r w:rsidR="00FD414E">
        <w:rPr>
          <w:rFonts w:ascii="Times New Roman" w:hAnsi="Times New Roman"/>
          <w:color w:val="2D2F2D"/>
          <w:spacing w:val="-13"/>
          <w:w w:val="125"/>
          <w:sz w:val="48"/>
        </w:rPr>
        <w:t>D</w:t>
      </w:r>
      <w:r w:rsidR="00FD414E">
        <w:rPr>
          <w:rFonts w:ascii="Times New Roman" w:hAnsi="Times New Roman"/>
          <w:color w:val="2D2F2D"/>
          <w:spacing w:val="-11"/>
          <w:w w:val="125"/>
          <w:sz w:val="48"/>
        </w:rPr>
        <w:t>D</w:t>
      </w:r>
      <w:r w:rsidR="00FD414E">
        <w:rPr>
          <w:rFonts w:ascii="Times New Roman" w:hAnsi="Times New Roman"/>
          <w:color w:val="2D2F2D"/>
          <w:w w:val="125"/>
          <w:sz w:val="48"/>
        </w:rPr>
        <w:t>I</w:t>
      </w:r>
      <w:r w:rsidR="00FD414E">
        <w:rPr>
          <w:rFonts w:ascii="Times New Roman" w:hAnsi="Times New Roman"/>
          <w:color w:val="2D2F2D"/>
          <w:spacing w:val="-7"/>
          <w:w w:val="125"/>
          <w:sz w:val="48"/>
        </w:rPr>
        <w:t>O</w:t>
      </w:r>
      <w:r w:rsidR="00FD414E" w:rsidRPr="00FD414E">
        <w:rPr>
          <w:rFonts w:ascii="Times New Roman" w:hAnsi="Times New Roman"/>
          <w:color w:val="2D2F2D"/>
          <w:w w:val="125"/>
          <w:sz w:val="48"/>
          <w:lang w:val="ru-RU"/>
        </w:rPr>
        <w:t>[</w:t>
      </w:r>
      <w:r w:rsidR="00FD414E">
        <w:rPr>
          <w:rFonts w:ascii="Times New Roman" w:hAnsi="Times New Roman"/>
          <w:color w:val="2D2F2D"/>
          <w:w w:val="125"/>
          <w:sz w:val="48"/>
        </w:rPr>
        <w:t>D</w:t>
      </w:r>
      <w:r w:rsidR="00FD414E" w:rsidRPr="00FD414E">
        <w:rPr>
          <w:rFonts w:ascii="Times New Roman" w:hAnsi="Times New Roman"/>
          <w:color w:val="2D2F2D"/>
          <w:w w:val="125"/>
          <w:sz w:val="48"/>
          <w:lang w:val="ru-RU"/>
        </w:rPr>
        <w:tab/>
      </w:r>
      <w:r w:rsidR="00FD414E" w:rsidRPr="00FD414E">
        <w:rPr>
          <w:rFonts w:ascii="Times New Roman" w:hAnsi="Times New Roman"/>
          <w:color w:val="2D2F2D"/>
          <w:w w:val="90"/>
          <w:sz w:val="48"/>
          <w:lang w:val="ru-RU"/>
        </w:rPr>
        <w:t>Ш</w:t>
      </w:r>
      <w:r w:rsidR="00FD414E">
        <w:rPr>
          <w:rFonts w:ascii="Times New Roman" w:hAnsi="Times New Roman"/>
          <w:color w:val="2D2F2D"/>
          <w:w w:val="90"/>
          <w:sz w:val="48"/>
        </w:rPr>
        <w:t>I</w:t>
      </w:r>
      <w:r w:rsidR="00FD414E">
        <w:rPr>
          <w:rFonts w:ascii="Times New Roman" w:hAnsi="Times New Roman"/>
          <w:color w:val="2D2F2D"/>
          <w:spacing w:val="33"/>
          <w:w w:val="90"/>
          <w:sz w:val="48"/>
        </w:rPr>
        <w:t>J</w:t>
      </w:r>
      <w:r w:rsidR="00FD414E" w:rsidRPr="00FD414E">
        <w:rPr>
          <w:rFonts w:ascii="Times New Roman" w:hAnsi="Times New Roman"/>
          <w:color w:val="2D2F2D"/>
          <w:w w:val="90"/>
          <w:sz w:val="48"/>
          <w:lang w:val="ru-RU"/>
        </w:rPr>
        <w:t>[[</w:t>
      </w:r>
      <w:r w:rsidR="00FD414E">
        <w:rPr>
          <w:rFonts w:ascii="Times New Roman" w:hAnsi="Times New Roman"/>
          <w:color w:val="2D2F2D"/>
          <w:w w:val="90"/>
          <w:sz w:val="48"/>
        </w:rPr>
        <w:t>J</w:t>
      </w:r>
      <w:r w:rsidR="00FD414E">
        <w:rPr>
          <w:rFonts w:ascii="Times New Roman" w:hAnsi="Times New Roman"/>
          <w:color w:val="2D2F2D"/>
          <w:spacing w:val="-45"/>
          <w:w w:val="90"/>
          <w:sz w:val="48"/>
        </w:rPr>
        <w:t>l</w:t>
      </w:r>
      <w:r w:rsidR="00FD414E" w:rsidRPr="00FD414E">
        <w:rPr>
          <w:rFonts w:ascii="Times New Roman" w:hAnsi="Times New Roman"/>
          <w:color w:val="2D2F2D"/>
          <w:spacing w:val="-171"/>
          <w:w w:val="90"/>
          <w:sz w:val="48"/>
          <w:lang w:val="ru-RU"/>
        </w:rPr>
        <w:t>1</w:t>
      </w:r>
      <w:r w:rsidR="00FD414E" w:rsidRPr="00FD414E">
        <w:rPr>
          <w:rFonts w:ascii="Times New Roman" w:hAnsi="Times New Roman"/>
          <w:color w:val="2D2F2D"/>
          <w:spacing w:val="-131"/>
          <w:w w:val="90"/>
          <w:sz w:val="48"/>
          <w:lang w:val="ru-RU"/>
        </w:rPr>
        <w:t>_</w:t>
      </w:r>
      <w:r w:rsidR="00FD414E" w:rsidRPr="00FD414E">
        <w:rPr>
          <w:rFonts w:ascii="Times New Roman" w:hAnsi="Times New Roman"/>
          <w:color w:val="2D2F2D"/>
          <w:spacing w:val="10"/>
          <w:w w:val="90"/>
          <w:sz w:val="48"/>
          <w:lang w:val="ru-RU"/>
        </w:rPr>
        <w:t>4</w:t>
      </w:r>
      <w:r w:rsidR="00FD414E" w:rsidRPr="00FD414E">
        <w:rPr>
          <w:rFonts w:ascii="Times New Roman" w:hAnsi="Times New Roman"/>
          <w:color w:val="2D2F2D"/>
          <w:spacing w:val="10"/>
          <w:w w:val="90"/>
          <w:sz w:val="48"/>
          <w:u w:val="single" w:color="000000"/>
          <w:lang w:val="ru-RU"/>
        </w:rPr>
        <w:tab/>
      </w:r>
      <w:r w:rsidR="00FD414E">
        <w:rPr>
          <w:rFonts w:ascii="Times New Roman" w:hAnsi="Times New Roman"/>
          <w:color w:val="2D2F2D"/>
          <w:spacing w:val="-10"/>
          <w:sz w:val="48"/>
        </w:rPr>
        <w:t>l</w:t>
      </w:r>
      <w:r w:rsidR="00FD414E">
        <w:rPr>
          <w:rFonts w:ascii="Times New Roman" w:hAnsi="Times New Roman"/>
          <w:color w:val="2D2F2D"/>
          <w:spacing w:val="-132"/>
          <w:sz w:val="48"/>
        </w:rPr>
        <w:t>l</w:t>
      </w:r>
      <w:r w:rsidR="00FD414E" w:rsidRPr="00FD414E">
        <w:rPr>
          <w:rFonts w:ascii="Times New Roman" w:hAnsi="Times New Roman"/>
          <w:color w:val="2D2F2D"/>
          <w:spacing w:val="11"/>
          <w:sz w:val="48"/>
          <w:lang w:val="ru-RU"/>
        </w:rPr>
        <w:t>.</w:t>
      </w:r>
      <w:r w:rsidR="00FD414E" w:rsidRPr="00FD414E">
        <w:rPr>
          <w:rFonts w:ascii="Times New Roman" w:hAnsi="Times New Roman"/>
          <w:color w:val="2D2F2D"/>
          <w:spacing w:val="77"/>
          <w:sz w:val="48"/>
          <w:u w:val="single" w:color="2C2E2C"/>
          <w:lang w:val="ru-RU"/>
        </w:rPr>
        <w:t>1</w:t>
      </w:r>
      <w:r w:rsidR="00FD414E" w:rsidRPr="00FD414E">
        <w:rPr>
          <w:rFonts w:ascii="Times New Roman" w:hAnsi="Times New Roman"/>
          <w:color w:val="2D2F2D"/>
          <w:spacing w:val="-142"/>
          <w:sz w:val="48"/>
          <w:u w:val="single" w:color="2C2E2C"/>
          <w:lang w:val="ru-RU"/>
        </w:rPr>
        <w:t>4</w:t>
      </w:r>
      <w:r w:rsidR="00FD414E" w:rsidRPr="00FD414E">
        <w:rPr>
          <w:rFonts w:ascii="Times New Roman" w:hAnsi="Times New Roman"/>
          <w:color w:val="2D2F2D"/>
          <w:spacing w:val="-146"/>
          <w:sz w:val="48"/>
          <w:lang w:val="ru-RU"/>
        </w:rPr>
        <w:t>_</w:t>
      </w:r>
      <w:r w:rsidR="00FD414E" w:rsidRPr="00FD414E">
        <w:rPr>
          <w:rFonts w:ascii="Times New Roman" w:hAnsi="Times New Roman"/>
          <w:color w:val="2D2F2D"/>
          <w:spacing w:val="18"/>
          <w:sz w:val="48"/>
          <w:lang w:val="ru-RU"/>
        </w:rPr>
        <w:t>-</w:t>
      </w:r>
      <w:r w:rsidR="00FD414E" w:rsidRPr="00FD414E">
        <w:rPr>
          <w:rFonts w:ascii="Times New Roman" w:hAnsi="Times New Roman"/>
          <w:color w:val="2D2F2D"/>
          <w:spacing w:val="-51"/>
          <w:sz w:val="48"/>
          <w:lang w:val="ru-RU"/>
        </w:rPr>
        <w:t>1</w:t>
      </w:r>
      <w:r w:rsidR="00FD414E" w:rsidRPr="00FD414E">
        <w:rPr>
          <w:rFonts w:ascii="Times New Roman" w:hAnsi="Times New Roman"/>
          <w:color w:val="2D2F2D"/>
          <w:spacing w:val="-184"/>
          <w:sz w:val="48"/>
          <w:lang w:val="ru-RU"/>
        </w:rPr>
        <w:t>6</w:t>
      </w:r>
      <w:r w:rsidR="00FD414E" w:rsidRPr="00FD414E">
        <w:rPr>
          <w:rFonts w:ascii="Times New Roman" w:hAnsi="Times New Roman"/>
          <w:color w:val="2D2F2D"/>
          <w:spacing w:val="-42"/>
          <w:sz w:val="48"/>
          <w:lang w:val="ru-RU"/>
        </w:rPr>
        <w:t>_</w:t>
      </w:r>
      <w:r w:rsidR="00FD414E" w:rsidRPr="00FD414E">
        <w:rPr>
          <w:rFonts w:ascii="Times New Roman" w:hAnsi="Times New Roman"/>
          <w:color w:val="2D2F2D"/>
          <w:sz w:val="48"/>
          <w:lang w:val="ru-RU"/>
        </w:rPr>
        <w:t>_</w:t>
      </w:r>
    </w:p>
    <w:p w:rsidR="00B663C6" w:rsidRPr="00FD414E" w:rsidRDefault="00B663C6">
      <w:pPr>
        <w:spacing w:line="490" w:lineRule="exact"/>
        <w:rPr>
          <w:rFonts w:ascii="Times New Roman" w:eastAsia="Times New Roman" w:hAnsi="Times New Roman" w:cs="Times New Roman"/>
          <w:sz w:val="48"/>
          <w:szCs w:val="48"/>
          <w:lang w:val="ru-RU"/>
        </w:rPr>
        <w:sectPr w:rsidR="00B663C6" w:rsidRPr="00FD414E">
          <w:type w:val="continuous"/>
          <w:pgSz w:w="11910" w:h="16840"/>
          <w:pgMar w:top="1120" w:right="820" w:bottom="280" w:left="360" w:header="720" w:footer="720" w:gutter="0"/>
          <w:cols w:space="720"/>
        </w:sectPr>
      </w:pPr>
    </w:p>
    <w:p w:rsidR="00B663C6" w:rsidRPr="00FD414E" w:rsidRDefault="00174D1F">
      <w:pPr>
        <w:pStyle w:val="a3"/>
        <w:spacing w:before="216"/>
        <w:ind w:left="105"/>
        <w:rPr>
          <w:lang w:val="ru-RU"/>
        </w:rPr>
      </w:pPr>
      <w:r>
        <w:lastRenderedPageBreak/>
        <w:pict>
          <v:shape id="_x0000_s7225" type="#_x0000_t202" style="position:absolute;left:0;text-align:left;margin-left:20.3pt;margin-top:9.5pt;width:.1pt;height:6.5pt;z-index:-349696;mso-position-horizontal-relative:page" filled="f" stroked="f">
            <v:textbox inset="0,0,0,0">
              <w:txbxContent>
                <w:p w:rsidR="00FD414E" w:rsidRDefault="00FD414E">
                  <w:pPr>
                    <w:spacing w:line="130" w:lineRule="exact"/>
                    <w:rPr>
                      <w:rFonts w:ascii="Arial" w:eastAsia="Arial" w:hAnsi="Arial" w:cs="Arial"/>
                      <w:sz w:val="13"/>
                      <w:szCs w:val="13"/>
                    </w:rPr>
                  </w:pPr>
                  <w:r>
                    <w:rPr>
                      <w:rFonts w:ascii="Arial"/>
                      <w:color w:val="5E5E5E"/>
                      <w:spacing w:val="-36"/>
                      <w:sz w:val="13"/>
                    </w:rPr>
                    <w:t>!</w:t>
                  </w:r>
                </w:p>
              </w:txbxContent>
            </v:textbox>
            <w10:wrap anchorx="page"/>
          </v:shape>
        </w:pict>
      </w:r>
      <w:bookmarkStart w:id="16" w:name="doc01354520171027064905-1_Страница_16"/>
      <w:bookmarkEnd w:id="16"/>
      <w:r w:rsidR="00FD414E" w:rsidRPr="00FD414E">
        <w:rPr>
          <w:color w:val="5E5E5E"/>
          <w:spacing w:val="-7"/>
          <w:lang w:val="ru-RU"/>
        </w:rPr>
        <w:t>!</w:t>
      </w:r>
      <w:r w:rsidR="00FD414E" w:rsidRPr="00FD414E">
        <w:rPr>
          <w:color w:val="313434"/>
          <w:spacing w:val="-3"/>
          <w:lang w:val="ru-RU"/>
        </w:rPr>
        <w:t>часов</w:t>
      </w:r>
      <w:r w:rsidR="00FD414E" w:rsidRPr="00FD414E">
        <w:rPr>
          <w:color w:val="313434"/>
          <w:spacing w:val="-25"/>
          <w:lang w:val="ru-RU"/>
        </w:rPr>
        <w:t xml:space="preserve"> </w:t>
      </w:r>
      <w:r w:rsidR="00FD414E" w:rsidRPr="00FD414E">
        <w:rPr>
          <w:color w:val="181A1A"/>
          <w:lang w:val="ru-RU"/>
        </w:rPr>
        <w:t>в</w:t>
      </w:r>
    </w:p>
    <w:p w:rsidR="00B663C6" w:rsidRPr="00FD414E" w:rsidRDefault="00FD414E">
      <w:pPr>
        <w:pStyle w:val="a3"/>
        <w:spacing w:before="19" w:line="128" w:lineRule="exact"/>
        <w:ind w:left="105"/>
        <w:rPr>
          <w:lang w:val="ru-RU"/>
        </w:rPr>
      </w:pPr>
      <w:r w:rsidRPr="00FD414E">
        <w:rPr>
          <w:color w:val="464646"/>
          <w:spacing w:val="-5"/>
          <w:w w:val="95"/>
          <w:lang w:val="ru-RU"/>
        </w:rPr>
        <w:t>!н</w:t>
      </w:r>
      <w:r w:rsidRPr="00FD414E">
        <w:rPr>
          <w:color w:val="181A1A"/>
          <w:spacing w:val="-4"/>
          <w:w w:val="95"/>
          <w:lang w:val="ru-RU"/>
        </w:rPr>
        <w:t>е</w:t>
      </w:r>
      <w:r w:rsidRPr="00FD414E">
        <w:rPr>
          <w:color w:val="313434"/>
          <w:spacing w:val="-4"/>
          <w:w w:val="95"/>
          <w:lang w:val="ru-RU"/>
        </w:rPr>
        <w:t>д</w:t>
      </w:r>
      <w:r w:rsidRPr="00FD414E">
        <w:rPr>
          <w:color w:val="181A1A"/>
          <w:spacing w:val="-4"/>
          <w:w w:val="95"/>
          <w:lang w:val="ru-RU"/>
        </w:rPr>
        <w:t>елю</w:t>
      </w:r>
    </w:p>
    <w:p w:rsidR="00B663C6" w:rsidRPr="00FD414E" w:rsidRDefault="00FD414E">
      <w:pPr>
        <w:spacing w:line="674" w:lineRule="exact"/>
        <w:ind w:left="105"/>
        <w:rPr>
          <w:rFonts w:ascii="Arial" w:eastAsia="Arial" w:hAnsi="Arial" w:cs="Arial"/>
          <w:sz w:val="96"/>
          <w:szCs w:val="96"/>
          <w:lang w:val="ru-RU"/>
        </w:rPr>
      </w:pPr>
      <w:r w:rsidRPr="00FD414E">
        <w:rPr>
          <w:w w:val="80"/>
          <w:lang w:val="ru-RU"/>
        </w:rPr>
        <w:br w:type="column"/>
      </w:r>
      <w:r>
        <w:rPr>
          <w:rFonts w:ascii="Arial"/>
          <w:color w:val="181A1A"/>
          <w:spacing w:val="-80"/>
          <w:w w:val="80"/>
          <w:sz w:val="96"/>
        </w:rPr>
        <w:lastRenderedPageBreak/>
        <w:t>D</w:t>
      </w:r>
      <w:r>
        <w:rPr>
          <w:rFonts w:ascii="Arial"/>
          <w:color w:val="181A1A"/>
          <w:spacing w:val="-79"/>
          <w:w w:val="80"/>
          <w:sz w:val="96"/>
        </w:rPr>
        <w:t>D</w:t>
      </w:r>
      <w:r>
        <w:rPr>
          <w:rFonts w:ascii="Arial"/>
          <w:color w:val="181A1A"/>
          <w:spacing w:val="-80"/>
          <w:w w:val="80"/>
          <w:sz w:val="96"/>
        </w:rPr>
        <w:t>DD</w:t>
      </w:r>
      <w:r>
        <w:rPr>
          <w:rFonts w:ascii="Arial"/>
          <w:color w:val="181A1A"/>
          <w:spacing w:val="-78"/>
          <w:w w:val="80"/>
          <w:sz w:val="96"/>
        </w:rPr>
        <w:t>D</w:t>
      </w:r>
      <w:r>
        <w:rPr>
          <w:rFonts w:ascii="Arial"/>
          <w:color w:val="181A1A"/>
          <w:spacing w:val="-8"/>
          <w:w w:val="80"/>
          <w:sz w:val="96"/>
        </w:rPr>
        <w:t>C</w:t>
      </w:r>
      <w:r>
        <w:rPr>
          <w:rFonts w:ascii="Arial"/>
          <w:color w:val="181A1A"/>
          <w:spacing w:val="-80"/>
          <w:w w:val="80"/>
          <w:sz w:val="96"/>
        </w:rPr>
        <w:t>D</w:t>
      </w:r>
      <w:r>
        <w:rPr>
          <w:rFonts w:ascii="Arial"/>
          <w:color w:val="181A1A"/>
          <w:spacing w:val="-78"/>
          <w:w w:val="80"/>
          <w:sz w:val="96"/>
        </w:rPr>
        <w:t>D</w:t>
      </w:r>
      <w:r>
        <w:rPr>
          <w:rFonts w:ascii="Arial"/>
          <w:color w:val="181A1A"/>
          <w:w w:val="80"/>
          <w:sz w:val="96"/>
        </w:rPr>
        <w:t>I</w:t>
      </w:r>
      <w:r w:rsidRPr="00FD414E">
        <w:rPr>
          <w:rFonts w:ascii="Arial"/>
          <w:color w:val="181A1A"/>
          <w:w w:val="80"/>
          <w:sz w:val="96"/>
          <w:lang w:val="ru-RU"/>
        </w:rPr>
        <w:t>::==</w:t>
      </w:r>
      <w:r w:rsidRPr="00FD414E">
        <w:rPr>
          <w:rFonts w:ascii="Arial"/>
          <w:color w:val="181A1A"/>
          <w:spacing w:val="-30"/>
          <w:w w:val="80"/>
          <w:sz w:val="96"/>
          <w:lang w:val="ru-RU"/>
        </w:rPr>
        <w:t>=</w:t>
      </w:r>
      <w:r w:rsidRPr="00FD414E">
        <w:rPr>
          <w:rFonts w:ascii="Arial"/>
          <w:color w:val="181A1A"/>
          <w:w w:val="80"/>
          <w:sz w:val="96"/>
          <w:lang w:val="ru-RU"/>
        </w:rPr>
        <w:t>=====</w:t>
      </w:r>
      <w:r w:rsidRPr="00FD414E">
        <w:rPr>
          <w:rFonts w:ascii="Arial"/>
          <w:color w:val="181A1A"/>
          <w:spacing w:val="-50"/>
          <w:w w:val="80"/>
          <w:sz w:val="96"/>
          <w:lang w:val="ru-RU"/>
        </w:rPr>
        <w:t>;</w:t>
      </w:r>
      <w:r>
        <w:rPr>
          <w:rFonts w:ascii="Arial"/>
          <w:color w:val="181A1A"/>
          <w:w w:val="80"/>
          <w:sz w:val="96"/>
        </w:rPr>
        <w:t>ID</w:t>
      </w:r>
    </w:p>
    <w:p w:rsidR="00B663C6" w:rsidRPr="00FD414E" w:rsidRDefault="00B663C6">
      <w:pPr>
        <w:spacing w:line="674" w:lineRule="exact"/>
        <w:rPr>
          <w:rFonts w:ascii="Arial" w:eastAsia="Arial" w:hAnsi="Arial" w:cs="Arial"/>
          <w:sz w:val="96"/>
          <w:szCs w:val="96"/>
          <w:lang w:val="ru-RU"/>
        </w:rPr>
        <w:sectPr w:rsidR="00B663C6" w:rsidRPr="00FD414E">
          <w:pgSz w:w="11910" w:h="16840"/>
          <w:pgMar w:top="1040" w:right="520" w:bottom="280" w:left="300" w:header="720" w:footer="720" w:gutter="0"/>
          <w:cols w:num="2" w:space="720" w:equalWidth="0">
            <w:col w:w="1011" w:space="512"/>
            <w:col w:w="9567"/>
          </w:cols>
        </w:sectPr>
      </w:pPr>
    </w:p>
    <w:p w:rsidR="00B663C6" w:rsidRPr="00FD414E" w:rsidRDefault="00174D1F">
      <w:pPr>
        <w:tabs>
          <w:tab w:val="left" w:pos="8791"/>
        </w:tabs>
        <w:spacing w:line="1214" w:lineRule="exact"/>
        <w:ind w:left="139"/>
        <w:rPr>
          <w:rFonts w:ascii="Arial" w:eastAsia="Arial" w:hAnsi="Arial" w:cs="Arial"/>
          <w:sz w:val="139"/>
          <w:szCs w:val="139"/>
          <w:lang w:val="ru-RU"/>
        </w:rPr>
      </w:pPr>
      <w:r>
        <w:lastRenderedPageBreak/>
        <w:pict>
          <v:group id="_x0000_s7214" style="position:absolute;left:0;text-align:left;margin-left:20.3pt;margin-top:-25.1pt;width:375.2pt;height:140.75pt;z-index:-350056;mso-position-horizontal-relative:page" coordorigin="406,-502" coordsize="7504,2815">
            <v:group id="_x0000_s7223" style="position:absolute;left:411;top:-493;width:1490;height:2" coordorigin="411,-493" coordsize="1490,2">
              <v:shape id="_x0000_s7224" style="position:absolute;left:411;top:-493;width:1490;height:2" coordorigin="411,-493" coordsize="1490,0" path="m411,-493r1489,e" filled="f" strokecolor="#2b2b2b" strokeweight=".16844mm">
                <v:path arrowok="t"/>
              </v:shape>
            </v:group>
            <v:group id="_x0000_s7221" style="position:absolute;left:1896;top:-498;width:2;height:704" coordorigin="1896,-498" coordsize="2,704">
              <v:shape id="_x0000_s7222" style="position:absolute;left:1896;top:-498;width:2;height:704" coordorigin="1896,-498" coordsize="0,704" path="m1896,206r,-704e" filled="f" strokecolor="#383838" strokeweight=".16844mm">
                <v:path arrowok="t"/>
              </v:shape>
            </v:group>
            <v:group id="_x0000_s7219" style="position:absolute;left:420;top:254;width:2;height:1015" coordorigin="420,254" coordsize="2,1015">
              <v:shape id="_x0000_s7220" style="position:absolute;left:420;top:254;width:2;height:1015" coordorigin="420,254" coordsize="0,1015" path="m420,1268r,-1014e" filled="f" strokecolor="#444" strokeweight=".16844mm">
                <v:path arrowok="t"/>
              </v:shape>
            </v:group>
            <v:group id="_x0000_s7217" style="position:absolute;left:425;top:1297;width:2;height:1010" coordorigin="425,1297" coordsize="2,1010">
              <v:shape id="_x0000_s7218" style="position:absolute;left:425;top:1297;width:2;height:1010" coordorigin="425,1297" coordsize="0,1010" path="m425,2307r,-1010e" filled="f" strokecolor="#3f3f3f" strokeweight=".16844mm">
                <v:path arrowok="t"/>
              </v:shape>
            </v:group>
            <v:group id="_x0000_s7215" style="position:absolute;left:439;top:1252;width:7459;height:2" coordorigin="439,1252" coordsize="7459,2">
              <v:shape id="_x0000_s7216" style="position:absolute;left:439;top:1252;width:7459;height:2" coordorigin="439,1252" coordsize="7459,0" path="m439,1252r7459,e" filled="f" strokeweight=".42114mm">
                <v:path arrowok="t"/>
              </v:shape>
            </v:group>
            <w10:wrap anchorx="page"/>
          </v:group>
        </w:pict>
      </w:r>
      <w:r>
        <w:pict>
          <v:shape id="_x0000_s7213" type="#_x0000_t202" style="position:absolute;left:0;text-align:left;margin-left:378.65pt;margin-top:47pt;width:4pt;height:12pt;z-index:-349672;mso-position-horizontal-relative:page" filled="f" stroked="f">
            <v:textbox inset="0,0,0,0">
              <w:txbxContent>
                <w:p w:rsidR="00FD414E" w:rsidRDefault="00FD414E">
                  <w:pPr>
                    <w:spacing w:line="240" w:lineRule="exact"/>
                    <w:rPr>
                      <w:rFonts w:ascii="Arial" w:eastAsia="Arial" w:hAnsi="Arial" w:cs="Arial"/>
                      <w:sz w:val="24"/>
                      <w:szCs w:val="24"/>
                    </w:rPr>
                  </w:pPr>
                  <w:r>
                    <w:rPr>
                      <w:rFonts w:ascii="Arial"/>
                      <w:sz w:val="24"/>
                    </w:rPr>
                    <w:t>-</w:t>
                  </w:r>
                </w:p>
              </w:txbxContent>
            </v:textbox>
            <w10:wrap anchorx="page"/>
          </v:shape>
        </w:pict>
      </w:r>
      <w:r w:rsidR="00FD414E" w:rsidRPr="00FD414E">
        <w:rPr>
          <w:rFonts w:ascii="Arial"/>
          <w:color w:val="181A1A"/>
          <w:spacing w:val="-117"/>
          <w:w w:val="90"/>
          <w:sz w:val="140"/>
          <w:lang w:val="ru-RU"/>
        </w:rPr>
        <w:t>:</w:t>
      </w:r>
      <w:r w:rsidR="00FD414E" w:rsidRPr="00FD414E">
        <w:rPr>
          <w:rFonts w:ascii="Arial"/>
          <w:color w:val="181A1A"/>
          <w:w w:val="90"/>
          <w:sz w:val="140"/>
          <w:lang w:val="ru-RU"/>
        </w:rPr>
        <w:t>:</w:t>
      </w:r>
      <w:r w:rsidR="00FD414E" w:rsidRPr="00FD414E">
        <w:rPr>
          <w:rFonts w:ascii="Arial"/>
          <w:color w:val="181A1A"/>
          <w:spacing w:val="-9"/>
          <w:w w:val="90"/>
          <w:sz w:val="140"/>
          <w:lang w:val="ru-RU"/>
        </w:rPr>
        <w:t>:</w:t>
      </w:r>
      <w:r w:rsidR="00FD414E" w:rsidRPr="00FD414E">
        <w:rPr>
          <w:rFonts w:ascii="Arial"/>
          <w:color w:val="181A1A"/>
          <w:spacing w:val="-173"/>
          <w:w w:val="90"/>
          <w:sz w:val="140"/>
          <w:lang w:val="ru-RU"/>
        </w:rPr>
        <w:t>:</w:t>
      </w:r>
      <w:r w:rsidR="00FD414E">
        <w:rPr>
          <w:rFonts w:ascii="Arial"/>
          <w:color w:val="181A1A"/>
          <w:spacing w:val="-126"/>
          <w:w w:val="90"/>
          <w:sz w:val="140"/>
        </w:rPr>
        <w:t>D</w:t>
      </w:r>
      <w:r w:rsidR="00FD414E">
        <w:rPr>
          <w:rFonts w:ascii="Arial"/>
          <w:color w:val="181A1A"/>
          <w:spacing w:val="-114"/>
          <w:w w:val="90"/>
          <w:sz w:val="140"/>
        </w:rPr>
        <w:t>D</w:t>
      </w:r>
      <w:r w:rsidR="00FD414E">
        <w:rPr>
          <w:rFonts w:ascii="Arial"/>
          <w:color w:val="181A1A"/>
          <w:spacing w:val="-120"/>
          <w:w w:val="90"/>
          <w:sz w:val="140"/>
        </w:rPr>
        <w:t>D</w:t>
      </w:r>
      <w:r w:rsidR="00FD414E">
        <w:rPr>
          <w:rFonts w:ascii="Arial"/>
          <w:color w:val="181A1A"/>
          <w:spacing w:val="-126"/>
          <w:w w:val="90"/>
          <w:sz w:val="140"/>
        </w:rPr>
        <w:t>D</w:t>
      </w:r>
      <w:r w:rsidR="00FD414E">
        <w:rPr>
          <w:rFonts w:ascii="Arial"/>
          <w:color w:val="181A1A"/>
          <w:spacing w:val="-136"/>
          <w:w w:val="90"/>
          <w:sz w:val="140"/>
        </w:rPr>
        <w:t>D</w:t>
      </w:r>
      <w:r w:rsidR="00FD414E" w:rsidRPr="00FD414E">
        <w:rPr>
          <w:rFonts w:ascii="Arial"/>
          <w:color w:val="181A1A"/>
          <w:spacing w:val="-78"/>
          <w:w w:val="90"/>
          <w:sz w:val="140"/>
          <w:lang w:val="ru-RU"/>
        </w:rPr>
        <w:t>[</w:t>
      </w:r>
      <w:r w:rsidR="00FD414E">
        <w:rPr>
          <w:rFonts w:ascii="Arial"/>
          <w:color w:val="181A1A"/>
          <w:spacing w:val="-136"/>
          <w:w w:val="90"/>
          <w:sz w:val="140"/>
        </w:rPr>
        <w:t>D</w:t>
      </w:r>
      <w:r w:rsidR="00FD414E">
        <w:rPr>
          <w:rFonts w:ascii="Arial"/>
          <w:color w:val="181A1A"/>
          <w:spacing w:val="-94"/>
          <w:w w:val="90"/>
          <w:sz w:val="140"/>
        </w:rPr>
        <w:t>D</w:t>
      </w:r>
      <w:r w:rsidR="00FD414E" w:rsidRPr="00FD414E">
        <w:rPr>
          <w:rFonts w:ascii="Arial"/>
          <w:color w:val="181A1A"/>
          <w:w w:val="90"/>
          <w:position w:val="66"/>
          <w:sz w:val="24"/>
          <w:lang w:val="ru-RU"/>
        </w:rPr>
        <w:t xml:space="preserve">7  </w:t>
      </w:r>
      <w:r w:rsidR="00FD414E" w:rsidRPr="00FD414E">
        <w:rPr>
          <w:rFonts w:ascii="Arial"/>
          <w:color w:val="181A1A"/>
          <w:spacing w:val="43"/>
          <w:w w:val="90"/>
          <w:position w:val="66"/>
          <w:sz w:val="24"/>
          <w:lang w:val="ru-RU"/>
        </w:rPr>
        <w:t xml:space="preserve"> </w:t>
      </w:r>
      <w:r w:rsidR="00FD414E" w:rsidRPr="00FD414E">
        <w:rPr>
          <w:rFonts w:ascii="Arial"/>
          <w:color w:val="181A1A"/>
          <w:w w:val="90"/>
          <w:position w:val="66"/>
          <w:sz w:val="24"/>
          <w:lang w:val="ru-RU"/>
        </w:rPr>
        <w:t>12</w:t>
      </w:r>
      <w:r w:rsidR="00FD414E" w:rsidRPr="00FD414E">
        <w:rPr>
          <w:rFonts w:ascii="Arial"/>
          <w:color w:val="181A1A"/>
          <w:w w:val="90"/>
          <w:position w:val="66"/>
          <w:sz w:val="24"/>
          <w:lang w:val="ru-RU"/>
        </w:rPr>
        <w:tab/>
      </w:r>
      <w:r w:rsidR="00FD414E">
        <w:rPr>
          <w:rFonts w:ascii="Arial"/>
          <w:color w:val="181A1A"/>
          <w:sz w:val="139"/>
        </w:rPr>
        <w:t>LJ</w:t>
      </w:r>
    </w:p>
    <w:p w:rsidR="00B663C6" w:rsidRPr="00FD414E" w:rsidRDefault="00B663C6">
      <w:pPr>
        <w:spacing w:line="1214" w:lineRule="exact"/>
        <w:rPr>
          <w:rFonts w:ascii="Arial" w:eastAsia="Arial" w:hAnsi="Arial" w:cs="Arial"/>
          <w:sz w:val="139"/>
          <w:szCs w:val="139"/>
          <w:lang w:val="ru-RU"/>
        </w:rPr>
        <w:sectPr w:rsidR="00B663C6" w:rsidRPr="00FD414E">
          <w:type w:val="continuous"/>
          <w:pgSz w:w="11910" w:h="16840"/>
          <w:pgMar w:top="1120" w:right="520" w:bottom="280" w:left="300" w:header="720" w:footer="720" w:gutter="0"/>
          <w:cols w:space="720"/>
        </w:sectPr>
      </w:pPr>
    </w:p>
    <w:p w:rsidR="00B663C6" w:rsidRPr="00FD414E" w:rsidRDefault="00FD414E">
      <w:pPr>
        <w:pStyle w:val="a3"/>
        <w:spacing w:before="113" w:line="162" w:lineRule="exact"/>
        <w:ind w:left="148"/>
        <w:rPr>
          <w:lang w:val="ru-RU"/>
        </w:rPr>
      </w:pPr>
      <w:r w:rsidRPr="00FD414E">
        <w:rPr>
          <w:color w:val="181A1A"/>
          <w:lang w:val="ru-RU"/>
        </w:rPr>
        <w:lastRenderedPageBreak/>
        <w:t>Об</w:t>
      </w:r>
      <w:r w:rsidRPr="00FD414E">
        <w:rPr>
          <w:color w:val="464646"/>
          <w:lang w:val="ru-RU"/>
        </w:rPr>
        <w:t>щ</w:t>
      </w:r>
      <w:r w:rsidRPr="00FD414E">
        <w:rPr>
          <w:color w:val="181A1A"/>
          <w:lang w:val="ru-RU"/>
        </w:rPr>
        <w:t>ее</w:t>
      </w:r>
    </w:p>
    <w:p w:rsidR="00B663C6" w:rsidRPr="00FD414E" w:rsidRDefault="00FD414E">
      <w:pPr>
        <w:spacing w:line="276" w:lineRule="exact"/>
        <w:ind w:left="148"/>
        <w:rPr>
          <w:rFonts w:ascii="Times New Roman" w:eastAsia="Times New Roman" w:hAnsi="Times New Roman" w:cs="Times New Roman"/>
          <w:sz w:val="25"/>
          <w:szCs w:val="25"/>
          <w:lang w:val="ru-RU"/>
        </w:rPr>
      </w:pPr>
      <w:r w:rsidRPr="00FD414E">
        <w:rPr>
          <w:w w:val="80"/>
          <w:lang w:val="ru-RU"/>
        </w:rPr>
        <w:br w:type="column"/>
      </w:r>
      <w:r>
        <w:rPr>
          <w:rFonts w:ascii="Times New Roman"/>
          <w:color w:val="181A1A"/>
          <w:w w:val="80"/>
          <w:sz w:val="71"/>
        </w:rPr>
        <w:lastRenderedPageBreak/>
        <w:t>P</w:t>
      </w:r>
      <w:r w:rsidRPr="00FD414E">
        <w:rPr>
          <w:rFonts w:ascii="Times New Roman"/>
          <w:color w:val="181A1A"/>
          <w:w w:val="80"/>
          <w:sz w:val="71"/>
          <w:lang w:val="ru-RU"/>
        </w:rPr>
        <w:t>12</w:t>
      </w:r>
      <w:r>
        <w:rPr>
          <w:rFonts w:ascii="Times New Roman"/>
          <w:color w:val="181A1A"/>
          <w:w w:val="80"/>
          <w:sz w:val="71"/>
        </w:rPr>
        <w:t>lf</w:t>
      </w:r>
      <w:r w:rsidRPr="00FD414E">
        <w:rPr>
          <w:rFonts w:ascii="Times New Roman"/>
          <w:color w:val="181A1A"/>
          <w:w w:val="80"/>
          <w:sz w:val="71"/>
          <w:lang w:val="ru-RU"/>
        </w:rPr>
        <w:t>6</w:t>
      </w:r>
      <w:r>
        <w:rPr>
          <w:rFonts w:ascii="Times New Roman"/>
          <w:color w:val="181A1A"/>
          <w:w w:val="80"/>
          <w:sz w:val="71"/>
        </w:rPr>
        <w:t>lf</w:t>
      </w:r>
      <w:r w:rsidRPr="00FD414E">
        <w:rPr>
          <w:rFonts w:ascii="Times New Roman"/>
          <w:color w:val="181A1A"/>
          <w:w w:val="80"/>
          <w:sz w:val="71"/>
          <w:lang w:val="ru-RU"/>
        </w:rPr>
        <w:t>68</w:t>
      </w:r>
      <w:r>
        <w:rPr>
          <w:rFonts w:ascii="Times New Roman"/>
          <w:color w:val="181A1A"/>
          <w:spacing w:val="95"/>
          <w:w w:val="80"/>
          <w:sz w:val="71"/>
        </w:rPr>
        <w:t>l</w:t>
      </w:r>
      <w:r>
        <w:rPr>
          <w:rFonts w:ascii="Times New Roman"/>
          <w:color w:val="181A1A"/>
          <w:w w:val="80"/>
          <w:sz w:val="71"/>
        </w:rPr>
        <w:t>rolFlF</w:t>
      </w:r>
      <w:r w:rsidRPr="00FD414E">
        <w:rPr>
          <w:rFonts w:ascii="Times New Roman"/>
          <w:color w:val="181A1A"/>
          <w:spacing w:val="-16"/>
          <w:w w:val="80"/>
          <w:sz w:val="71"/>
          <w:lang w:val="ru-RU"/>
        </w:rPr>
        <w:t xml:space="preserve"> </w:t>
      </w:r>
      <w:r>
        <w:rPr>
          <w:rFonts w:ascii="Times New Roman"/>
          <w:color w:val="181A1A"/>
          <w:w w:val="80"/>
          <w:sz w:val="71"/>
        </w:rPr>
        <w:t>Flrm</w:t>
      </w:r>
      <w:r>
        <w:rPr>
          <w:rFonts w:ascii="Times New Roman"/>
          <w:color w:val="181A1A"/>
          <w:spacing w:val="56"/>
          <w:w w:val="80"/>
          <w:sz w:val="71"/>
        </w:rPr>
        <w:t>l</w:t>
      </w:r>
      <w:r w:rsidRPr="00FD414E">
        <w:rPr>
          <w:rFonts w:ascii="Times New Roman"/>
          <w:color w:val="181A1A"/>
          <w:w w:val="80"/>
          <w:position w:val="26"/>
          <w:sz w:val="25"/>
          <w:lang w:val="ru-RU"/>
        </w:rPr>
        <w:t>728</w:t>
      </w:r>
    </w:p>
    <w:p w:rsidR="00B663C6" w:rsidRPr="00FD414E" w:rsidRDefault="00B663C6">
      <w:pPr>
        <w:spacing w:line="276" w:lineRule="exact"/>
        <w:rPr>
          <w:rFonts w:ascii="Times New Roman" w:eastAsia="Times New Roman" w:hAnsi="Times New Roman" w:cs="Times New Roman"/>
          <w:sz w:val="25"/>
          <w:szCs w:val="25"/>
          <w:lang w:val="ru-RU"/>
        </w:rPr>
        <w:sectPr w:rsidR="00B663C6" w:rsidRPr="00FD414E">
          <w:type w:val="continuous"/>
          <w:pgSz w:w="11910" w:h="16840"/>
          <w:pgMar w:top="1120" w:right="520" w:bottom="280" w:left="300" w:header="720" w:footer="720" w:gutter="0"/>
          <w:cols w:num="2" w:space="720" w:equalWidth="0">
            <w:col w:w="945" w:space="545"/>
            <w:col w:w="9600"/>
          </w:cols>
        </w:sectPr>
      </w:pPr>
    </w:p>
    <w:p w:rsidR="00B663C6" w:rsidRPr="00FD414E" w:rsidRDefault="00174D1F">
      <w:pPr>
        <w:tabs>
          <w:tab w:val="left" w:pos="8810"/>
        </w:tabs>
        <w:spacing w:line="745" w:lineRule="exact"/>
        <w:ind w:left="148"/>
        <w:rPr>
          <w:rFonts w:ascii="Times New Roman" w:eastAsia="Times New Roman" w:hAnsi="Times New Roman" w:cs="Times New Roman"/>
          <w:sz w:val="57"/>
          <w:szCs w:val="57"/>
          <w:lang w:val="ru-RU"/>
        </w:rPr>
      </w:pPr>
      <w:r>
        <w:lastRenderedPageBreak/>
        <w:pict>
          <v:group id="_x0000_s7211" style="position:absolute;left:0;text-align:left;margin-left:370.55pt;margin-top:54.5pt;width:.1pt;height:50.75pt;z-index:-350008;mso-position-horizontal-relative:page" coordorigin="7411,1090" coordsize="2,1015">
            <v:shape id="_x0000_s7212" style="position:absolute;left:7411;top:1090;width:2;height:1015" coordorigin="7411,1090" coordsize="0,1015" path="m7411,2105r,-1015e" filled="f" strokecolor="#545454" strokeweight=".33689mm">
              <v:path arrowok="t"/>
            </v:shape>
            <w10:wrap anchorx="page"/>
          </v:group>
        </w:pict>
      </w:r>
      <w:r>
        <w:pict>
          <v:group id="_x0000_s7209" style="position:absolute;left:0;text-align:left;margin-left:454.8pt;margin-top:44.95pt;width:.1pt;height:60.35pt;z-index:1672;mso-position-horizontal-relative:page" coordorigin="9096,899" coordsize="2,1207">
            <v:shape id="_x0000_s7210" style="position:absolute;left:9096;top:899;width:2;height:1207" coordorigin="9096,899" coordsize="0,1207" path="m9096,2105r,-1206e" filled="f" strokecolor="gray" strokeweight=".33689mm">
              <v:path arrowok="t"/>
            </v:shape>
            <w10:wrap anchorx="page"/>
          </v:group>
        </w:pict>
      </w:r>
      <w:r>
        <w:pict>
          <v:group id="_x0000_s7207" style="position:absolute;left:0;text-align:left;margin-left:523.6pt;margin-top:41.1pt;width:.1pt;height:65.6pt;z-index:1696;mso-position-horizontal-relative:page" coordorigin="10472,822" coordsize="2,1312">
            <v:shape id="_x0000_s7208" style="position:absolute;left:10472;top:822;width:2;height:1312" coordorigin="10472,822" coordsize="0,1312" path="m10472,2133r,-1311e" filled="f" strokecolor="#4b4b4b" strokeweight=".16844mm">
              <v:path arrowok="t"/>
            </v:shape>
            <w10:wrap anchorx="page"/>
          </v:group>
        </w:pict>
      </w:r>
      <w:r>
        <w:pict>
          <v:group id="_x0000_s7205" style="position:absolute;left:0;text-align:left;margin-left:132.05pt;margin-top:44.95pt;width:.1pt;height:60.35pt;z-index:1720;mso-position-horizontal-relative:page" coordorigin="2641,899" coordsize="2,1207">
            <v:shape id="_x0000_s7206" style="position:absolute;left:2641;top:899;width:2;height:1207" coordorigin="2641,899" coordsize="0,1207" path="m2641,2105r,-1206e" filled="f" strokecolor="#383838" strokeweight=".33689mm">
              <v:path arrowok="t"/>
            </v:shape>
            <w10:wrap anchorx="page"/>
          </v:group>
        </w:pict>
      </w:r>
      <w:r>
        <w:pict>
          <v:group id="_x0000_s7203" style="position:absolute;left:0;text-align:left;margin-left:300.35pt;margin-top:44.95pt;width:.1pt;height:60.35pt;z-index:1744;mso-position-horizontal-relative:page" coordorigin="6007,899" coordsize="2,1207">
            <v:shape id="_x0000_s7204" style="position:absolute;left:6007;top:899;width:2;height:1207" coordorigin="6007,899" coordsize="0,1207" path="m6007,2105r,-1206e" filled="f" strokecolor="#3b3b3b" strokeweight=".33689mm">
              <v:path arrowok="t"/>
            </v:shape>
            <w10:wrap anchorx="page"/>
          </v:group>
        </w:pict>
      </w:r>
      <w:r>
        <w:pict>
          <v:group id="_x0000_s7201" style="position:absolute;left:0;text-align:left;margin-left:335.45pt;margin-top:44.95pt;width:.1pt;height:60.35pt;z-index:-349888;mso-position-horizontal-relative:page" coordorigin="6709,899" coordsize="2,1207">
            <v:shape id="_x0000_s7202" style="position:absolute;left:6709;top:899;width:2;height:1207" coordorigin="6709,899" coordsize="0,1207" path="m6709,2105r,-1206e" filled="f" strokecolor="#3b3b3b" strokeweight=".33689mm">
              <v:path arrowok="t"/>
            </v:shape>
            <w10:wrap anchorx="page"/>
          </v:group>
        </w:pict>
      </w:r>
      <w:r>
        <w:pict>
          <v:group id="_x0000_s7199" style="position:absolute;left:0;text-align:left;margin-left:162.35pt;margin-top:44.95pt;width:.1pt;height:60.35pt;z-index:-349864;mso-position-horizontal-relative:page" coordorigin="3247,899" coordsize="2,1207">
            <v:shape id="_x0000_s7200" style="position:absolute;left:3247;top:899;width:2;height:1207" coordorigin="3247,899" coordsize="0,1207" path="m3247,2105r,-1206e" filled="f" strokecolor="#3b3f3f" strokeweight=".33689mm">
              <v:path arrowok="t"/>
            </v:shape>
            <w10:wrap anchorx="page"/>
          </v:group>
        </w:pict>
      </w:r>
      <w:r>
        <w:pict>
          <v:group id="_x0000_s7197" style="position:absolute;left:0;text-align:left;margin-left:195.3pt;margin-top:44.95pt;width:.1pt;height:60.35pt;z-index:-349840;mso-position-horizontal-relative:page" coordorigin="3906,899" coordsize="2,1207">
            <v:shape id="_x0000_s7198" style="position:absolute;left:3906;top:899;width:2;height:1207" coordorigin="3906,899" coordsize="0,1207" path="m3906,2105r,-1206e" filled="f" strokecolor="#3b3b3b" strokeweight=".33689mm">
              <v:path arrowok="t"/>
            </v:shape>
            <w10:wrap anchorx="page"/>
          </v:group>
        </w:pict>
      </w:r>
      <w:r>
        <w:pict>
          <v:group id="_x0000_s7195" style="position:absolute;left:0;text-align:left;margin-left:230.15pt;margin-top:44.95pt;width:.1pt;height:60.35pt;z-index:-349816;mso-position-horizontal-relative:page" coordorigin="4603,899" coordsize="2,1207">
            <v:shape id="_x0000_s7196" style="position:absolute;left:4603;top:899;width:2;height:1207" coordorigin="4603,899" coordsize="0,1207" path="m4603,2105r,-1206e" filled="f" strokecolor="#444" strokeweight=".33689mm">
              <v:path arrowok="t"/>
            </v:shape>
            <w10:wrap anchorx="page"/>
          </v:group>
        </w:pict>
      </w:r>
      <w:r>
        <w:pict>
          <v:group id="_x0000_s7193" style="position:absolute;left:0;text-align:left;margin-left:265.25pt;margin-top:44.95pt;width:.1pt;height:60.35pt;z-index:1864;mso-position-horizontal-relative:page" coordorigin="5305,899" coordsize="2,1207">
            <v:shape id="_x0000_s7194" style="position:absolute;left:5305;top:899;width:2;height:1207" coordorigin="5305,899" coordsize="0,1207" path="m5305,2105r,-1206e" filled="f" strokecolor="#343434" strokeweight=".33689mm">
              <v:path arrowok="t"/>
            </v:shape>
            <w10:wrap anchorx="page"/>
          </v:group>
        </w:pict>
      </w:r>
      <w:r w:rsidR="00FD414E" w:rsidRPr="00FD414E">
        <w:rPr>
          <w:rFonts w:ascii="Times New Roman" w:hAnsi="Times New Roman"/>
          <w:color w:val="181A1A"/>
          <w:sz w:val="27"/>
          <w:lang w:val="ru-RU"/>
        </w:rPr>
        <w:t>к</w:t>
      </w:r>
      <w:r w:rsidR="00FD414E" w:rsidRPr="00FD414E">
        <w:rPr>
          <w:rFonts w:ascii="Times New Roman" w:hAnsi="Times New Roman"/>
          <w:color w:val="313434"/>
          <w:sz w:val="27"/>
          <w:lang w:val="ru-RU"/>
        </w:rPr>
        <w:t>оли</w:t>
      </w:r>
      <w:r w:rsidR="00FD414E" w:rsidRPr="00FD414E">
        <w:rPr>
          <w:rFonts w:ascii="Times New Roman" w:hAnsi="Times New Roman"/>
          <w:color w:val="181A1A"/>
          <w:sz w:val="27"/>
          <w:lang w:val="ru-RU"/>
        </w:rPr>
        <w:t xml:space="preserve">чество   </w:t>
      </w:r>
      <w:r w:rsidR="00FD414E" w:rsidRPr="00FD414E">
        <w:rPr>
          <w:rFonts w:ascii="Times New Roman" w:hAnsi="Times New Roman"/>
          <w:color w:val="181A1A"/>
          <w:spacing w:val="67"/>
          <w:sz w:val="27"/>
          <w:lang w:val="ru-RU"/>
        </w:rPr>
        <w:t xml:space="preserve"> </w:t>
      </w:r>
      <w:r w:rsidR="00FD414E">
        <w:rPr>
          <w:rFonts w:ascii="Times New Roman" w:hAnsi="Times New Roman"/>
          <w:color w:val="181A1A"/>
          <w:sz w:val="73"/>
        </w:rPr>
        <w:t>LJUULJLJLLJLJ</w:t>
      </w:r>
      <w:r w:rsidR="00FD414E" w:rsidRPr="00FD414E">
        <w:rPr>
          <w:rFonts w:ascii="Times New Roman" w:hAnsi="Times New Roman"/>
          <w:color w:val="181A1A"/>
          <w:sz w:val="73"/>
          <w:lang w:val="ru-RU"/>
        </w:rPr>
        <w:tab/>
      </w:r>
      <w:r w:rsidR="00FD414E">
        <w:rPr>
          <w:rFonts w:ascii="Times New Roman" w:hAnsi="Times New Roman"/>
          <w:color w:val="181A1A"/>
          <w:w w:val="130"/>
          <w:sz w:val="57"/>
        </w:rPr>
        <w:t>L</w:t>
      </w:r>
      <w:r w:rsidR="00FD414E" w:rsidRPr="00FD414E">
        <w:rPr>
          <w:rFonts w:ascii="Times New Roman" w:hAnsi="Times New Roman"/>
          <w:color w:val="181A1A"/>
          <w:w w:val="130"/>
          <w:sz w:val="57"/>
          <w:lang w:val="ru-RU"/>
        </w:rPr>
        <w:t>_</w:t>
      </w:r>
      <w:r w:rsidR="00FD414E">
        <w:rPr>
          <w:rFonts w:ascii="Times New Roman" w:hAnsi="Times New Roman"/>
          <w:color w:val="181A1A"/>
          <w:w w:val="130"/>
          <w:sz w:val="57"/>
        </w:rPr>
        <w:t>J</w:t>
      </w:r>
    </w:p>
    <w:p w:rsidR="00B663C6" w:rsidRPr="00FD414E" w:rsidRDefault="00B663C6">
      <w:pPr>
        <w:spacing w:line="745" w:lineRule="exact"/>
        <w:rPr>
          <w:rFonts w:ascii="Times New Roman" w:eastAsia="Times New Roman" w:hAnsi="Times New Roman" w:cs="Times New Roman"/>
          <w:sz w:val="57"/>
          <w:szCs w:val="57"/>
          <w:lang w:val="ru-RU"/>
        </w:rPr>
        <w:sectPr w:rsidR="00B663C6" w:rsidRPr="00FD414E">
          <w:type w:val="continuous"/>
          <w:pgSz w:w="11910" w:h="16840"/>
          <w:pgMar w:top="1120" w:right="520" w:bottom="280" w:left="300" w:header="720" w:footer="720" w:gutter="0"/>
          <w:cols w:space="720"/>
        </w:sectPr>
      </w:pPr>
    </w:p>
    <w:p w:rsidR="00B663C6" w:rsidRDefault="00174D1F">
      <w:pPr>
        <w:spacing w:before="136"/>
        <w:jc w:val="right"/>
        <w:rPr>
          <w:rFonts w:ascii="Courier New" w:eastAsia="Courier New" w:hAnsi="Courier New" w:cs="Courier New"/>
          <w:sz w:val="29"/>
          <w:szCs w:val="29"/>
        </w:rPr>
      </w:pPr>
      <w:r>
        <w:lastRenderedPageBreak/>
        <w:pict>
          <v:group id="_x0000_s7191" style="position:absolute;left:0;text-align:left;margin-left:96.7pt;margin-top:7.6pt;width:.1pt;height:60.35pt;z-index:1624;mso-position-horizontal-relative:page" coordorigin="1934,152" coordsize="2,1207">
            <v:shape id="_x0000_s7192" style="position:absolute;left:1934;top:152;width:2;height:1207" coordorigin="1934,152" coordsize="0,1207" path="m1934,1359r,-1207e" filled="f" strokecolor="#3b3b3b" strokeweight=".33689mm">
              <v:path arrowok="t"/>
            </v:shape>
            <w10:wrap anchorx="page"/>
          </v:group>
        </w:pict>
      </w:r>
      <w:r w:rsidR="00FD414E">
        <w:rPr>
          <w:rFonts w:ascii="Courier New"/>
          <w:color w:val="181A1A"/>
          <w:spacing w:val="-6"/>
          <w:w w:val="85"/>
          <w:sz w:val="29"/>
        </w:rPr>
        <w:t>15</w:t>
      </w:r>
      <w:r w:rsidR="00FD414E">
        <w:rPr>
          <w:rFonts w:ascii="Courier New"/>
          <w:color w:val="181A1A"/>
          <w:spacing w:val="-4"/>
          <w:w w:val="85"/>
          <w:sz w:val="29"/>
        </w:rPr>
        <w:t>6</w:t>
      </w:r>
    </w:p>
    <w:p w:rsidR="00B663C6" w:rsidRDefault="00FD414E">
      <w:pPr>
        <w:spacing w:before="136"/>
        <w:ind w:left="198"/>
        <w:rPr>
          <w:rFonts w:ascii="Courier New" w:eastAsia="Courier New" w:hAnsi="Courier New" w:cs="Courier New"/>
          <w:sz w:val="29"/>
          <w:szCs w:val="29"/>
        </w:rPr>
      </w:pPr>
      <w:r>
        <w:br w:type="column"/>
      </w:r>
      <w:r>
        <w:rPr>
          <w:rFonts w:ascii="Courier New"/>
          <w:color w:val="181A1A"/>
          <w:spacing w:val="-40"/>
          <w:sz w:val="29"/>
        </w:rPr>
        <w:lastRenderedPageBreak/>
        <w:t>2</w:t>
      </w:r>
      <w:r>
        <w:rPr>
          <w:rFonts w:ascii="Courier New"/>
          <w:color w:val="181A1A"/>
          <w:spacing w:val="-37"/>
          <w:sz w:val="29"/>
        </w:rPr>
        <w:t>0</w:t>
      </w:r>
      <w:r>
        <w:rPr>
          <w:rFonts w:ascii="Courier New"/>
          <w:color w:val="181A1A"/>
          <w:sz w:val="29"/>
        </w:rPr>
        <w:t>8</w:t>
      </w:r>
      <w:r>
        <w:rPr>
          <w:rFonts w:ascii="Courier New"/>
          <w:color w:val="181A1A"/>
          <w:spacing w:val="-29"/>
          <w:sz w:val="29"/>
        </w:rPr>
        <w:t xml:space="preserve"> </w:t>
      </w:r>
      <w:r>
        <w:rPr>
          <w:rFonts w:ascii="Courier New"/>
          <w:color w:val="181A1A"/>
          <w:spacing w:val="-40"/>
          <w:sz w:val="29"/>
        </w:rPr>
        <w:t>2</w:t>
      </w:r>
      <w:r>
        <w:rPr>
          <w:rFonts w:ascii="Courier New"/>
          <w:color w:val="181A1A"/>
          <w:spacing w:val="-45"/>
          <w:sz w:val="29"/>
        </w:rPr>
        <w:t>6</w:t>
      </w:r>
      <w:r>
        <w:rPr>
          <w:rFonts w:ascii="Courier New"/>
          <w:color w:val="181A1A"/>
          <w:sz w:val="29"/>
        </w:rPr>
        <w:t>0</w:t>
      </w:r>
      <w:r>
        <w:rPr>
          <w:rFonts w:ascii="Courier New"/>
          <w:color w:val="181A1A"/>
          <w:spacing w:val="12"/>
          <w:sz w:val="29"/>
        </w:rPr>
        <w:t xml:space="preserve"> </w:t>
      </w:r>
      <w:r>
        <w:rPr>
          <w:rFonts w:ascii="Courier New"/>
          <w:color w:val="181A1A"/>
          <w:spacing w:val="-40"/>
          <w:sz w:val="29"/>
        </w:rPr>
        <w:t>2</w:t>
      </w:r>
      <w:r>
        <w:rPr>
          <w:rFonts w:ascii="Courier New"/>
          <w:color w:val="181A1A"/>
          <w:spacing w:val="-45"/>
          <w:sz w:val="29"/>
        </w:rPr>
        <w:t>6</w:t>
      </w:r>
      <w:r>
        <w:rPr>
          <w:rFonts w:ascii="Courier New"/>
          <w:color w:val="181A1A"/>
          <w:sz w:val="29"/>
        </w:rPr>
        <w:t>0</w:t>
      </w:r>
      <w:r>
        <w:rPr>
          <w:rFonts w:ascii="Courier New"/>
          <w:color w:val="181A1A"/>
          <w:spacing w:val="55"/>
          <w:sz w:val="29"/>
        </w:rPr>
        <w:t xml:space="preserve"> </w:t>
      </w:r>
      <w:r>
        <w:rPr>
          <w:rFonts w:ascii="Courier New"/>
          <w:color w:val="181A1A"/>
          <w:sz w:val="29"/>
        </w:rPr>
        <w:t>312</w:t>
      </w:r>
    </w:p>
    <w:p w:rsidR="00B663C6" w:rsidRDefault="00FD414E">
      <w:pPr>
        <w:spacing w:before="132"/>
        <w:ind w:left="223"/>
        <w:rPr>
          <w:rFonts w:ascii="Courier New" w:eastAsia="Courier New" w:hAnsi="Courier New" w:cs="Courier New"/>
          <w:sz w:val="29"/>
          <w:szCs w:val="29"/>
        </w:rPr>
      </w:pPr>
      <w:r>
        <w:rPr>
          <w:w w:val="80"/>
        </w:rPr>
        <w:br w:type="column"/>
      </w:r>
      <w:r>
        <w:rPr>
          <w:rFonts w:ascii="Courier New"/>
          <w:color w:val="181A1A"/>
          <w:w w:val="80"/>
          <w:sz w:val="29"/>
        </w:rPr>
        <w:lastRenderedPageBreak/>
        <w:t>312</w:t>
      </w:r>
    </w:p>
    <w:p w:rsidR="00B663C6" w:rsidRDefault="00FD414E">
      <w:pPr>
        <w:tabs>
          <w:tab w:val="left" w:pos="925"/>
        </w:tabs>
        <w:spacing w:before="108"/>
        <w:ind w:left="223"/>
        <w:rPr>
          <w:rFonts w:ascii="Courier New" w:eastAsia="Courier New" w:hAnsi="Courier New" w:cs="Courier New"/>
          <w:sz w:val="29"/>
          <w:szCs w:val="29"/>
        </w:rPr>
      </w:pPr>
      <w:r>
        <w:rPr>
          <w:w w:val="80"/>
        </w:rPr>
        <w:br w:type="column"/>
      </w:r>
      <w:r>
        <w:rPr>
          <w:rFonts w:ascii="Courier New"/>
          <w:color w:val="181A1A"/>
          <w:w w:val="80"/>
          <w:position w:val="-1"/>
          <w:sz w:val="29"/>
        </w:rPr>
        <w:lastRenderedPageBreak/>
        <w:t>312</w:t>
      </w:r>
      <w:r>
        <w:rPr>
          <w:rFonts w:ascii="Courier New"/>
          <w:color w:val="181A1A"/>
          <w:w w:val="80"/>
          <w:position w:val="-1"/>
          <w:sz w:val="29"/>
        </w:rPr>
        <w:tab/>
      </w:r>
      <w:r>
        <w:rPr>
          <w:rFonts w:ascii="Courier New"/>
          <w:color w:val="181A1A"/>
          <w:sz w:val="29"/>
        </w:rPr>
        <w:t>312</w:t>
      </w:r>
      <w:r>
        <w:rPr>
          <w:rFonts w:ascii="Courier New"/>
          <w:color w:val="181A1A"/>
          <w:spacing w:val="16"/>
          <w:sz w:val="29"/>
        </w:rPr>
        <w:t xml:space="preserve"> </w:t>
      </w:r>
      <w:r>
        <w:rPr>
          <w:rFonts w:ascii="Courier New"/>
          <w:color w:val="181A1A"/>
          <w:spacing w:val="-50"/>
          <w:sz w:val="29"/>
        </w:rPr>
        <w:t>6</w:t>
      </w:r>
      <w:r>
        <w:rPr>
          <w:rFonts w:ascii="Courier New"/>
          <w:color w:val="181A1A"/>
          <w:spacing w:val="-43"/>
          <w:sz w:val="29"/>
        </w:rPr>
        <w:t>2</w:t>
      </w:r>
      <w:r>
        <w:rPr>
          <w:rFonts w:ascii="Courier New"/>
          <w:color w:val="181A1A"/>
          <w:sz w:val="29"/>
        </w:rPr>
        <w:t>4</w:t>
      </w:r>
    </w:p>
    <w:p w:rsidR="00B663C6" w:rsidRDefault="00FD414E">
      <w:pPr>
        <w:spacing w:before="79"/>
        <w:ind w:right="592"/>
        <w:jc w:val="center"/>
        <w:rPr>
          <w:rFonts w:ascii="Courier New" w:eastAsia="Courier New" w:hAnsi="Courier New" w:cs="Courier New"/>
          <w:sz w:val="29"/>
          <w:szCs w:val="29"/>
        </w:rPr>
      </w:pPr>
      <w:r>
        <w:rPr>
          <w:w w:val="105"/>
        </w:rPr>
        <w:br w:type="column"/>
      </w:r>
      <w:r>
        <w:rPr>
          <w:rFonts w:ascii="Courier New"/>
          <w:color w:val="181A1A"/>
          <w:spacing w:val="-48"/>
          <w:w w:val="105"/>
          <w:sz w:val="29"/>
        </w:rPr>
        <w:lastRenderedPageBreak/>
        <w:t>6</w:t>
      </w:r>
      <w:r>
        <w:rPr>
          <w:rFonts w:ascii="Courier New"/>
          <w:color w:val="181A1A"/>
          <w:spacing w:val="-45"/>
          <w:w w:val="105"/>
          <w:sz w:val="29"/>
        </w:rPr>
        <w:t>2</w:t>
      </w:r>
      <w:r>
        <w:rPr>
          <w:rFonts w:ascii="Courier New"/>
          <w:color w:val="181A1A"/>
          <w:w w:val="105"/>
          <w:sz w:val="29"/>
        </w:rPr>
        <w:t>4</w:t>
      </w:r>
    </w:p>
    <w:p w:rsidR="00B663C6" w:rsidRDefault="00B663C6">
      <w:pPr>
        <w:jc w:val="center"/>
        <w:rPr>
          <w:rFonts w:ascii="Courier New" w:eastAsia="Courier New" w:hAnsi="Courier New" w:cs="Courier New"/>
          <w:sz w:val="29"/>
          <w:szCs w:val="29"/>
        </w:rPr>
        <w:sectPr w:rsidR="00B663C6">
          <w:type w:val="continuous"/>
          <w:pgSz w:w="11910" w:h="16840"/>
          <w:pgMar w:top="1120" w:right="520" w:bottom="280" w:left="300" w:header="720" w:footer="720" w:gutter="0"/>
          <w:cols w:num="5" w:space="720" w:equalWidth="0">
            <w:col w:w="2150" w:space="40"/>
            <w:col w:w="2605" w:space="40"/>
            <w:col w:w="662" w:space="40"/>
            <w:col w:w="2069" w:space="40"/>
            <w:col w:w="3444"/>
          </w:cols>
        </w:sectPr>
      </w:pPr>
    </w:p>
    <w:p w:rsidR="00B663C6" w:rsidRDefault="00B663C6">
      <w:pPr>
        <w:rPr>
          <w:rFonts w:ascii="Courier New" w:eastAsia="Courier New" w:hAnsi="Courier New" w:cs="Courier New"/>
          <w:sz w:val="20"/>
          <w:szCs w:val="20"/>
        </w:rPr>
      </w:pPr>
    </w:p>
    <w:p w:rsidR="00B663C6" w:rsidRDefault="00B663C6">
      <w:pPr>
        <w:rPr>
          <w:rFonts w:ascii="Courier New" w:eastAsia="Courier New" w:hAnsi="Courier New" w:cs="Courier New"/>
          <w:sz w:val="20"/>
          <w:szCs w:val="20"/>
        </w:rPr>
      </w:pPr>
    </w:p>
    <w:p w:rsidR="00B663C6" w:rsidRDefault="00B663C6">
      <w:pPr>
        <w:rPr>
          <w:rFonts w:ascii="Courier New" w:eastAsia="Courier New" w:hAnsi="Courier New" w:cs="Courier New"/>
          <w:sz w:val="20"/>
          <w:szCs w:val="20"/>
        </w:rPr>
      </w:pPr>
    </w:p>
    <w:p w:rsidR="00B663C6" w:rsidRDefault="00B663C6">
      <w:pPr>
        <w:rPr>
          <w:rFonts w:ascii="Courier New" w:eastAsia="Courier New" w:hAnsi="Courier New" w:cs="Courier New"/>
          <w:sz w:val="20"/>
          <w:szCs w:val="20"/>
        </w:rPr>
      </w:pPr>
    </w:p>
    <w:p w:rsidR="00B663C6" w:rsidRDefault="00B663C6">
      <w:pPr>
        <w:rPr>
          <w:rFonts w:ascii="Courier New" w:eastAsia="Courier New" w:hAnsi="Courier New" w:cs="Courier New"/>
          <w:sz w:val="20"/>
          <w:szCs w:val="20"/>
        </w:rPr>
      </w:pPr>
    </w:p>
    <w:p w:rsidR="00B663C6" w:rsidRDefault="00B663C6">
      <w:pPr>
        <w:spacing w:before="7"/>
        <w:rPr>
          <w:rFonts w:ascii="Courier New" w:eastAsia="Courier New" w:hAnsi="Courier New" w:cs="Courier New"/>
          <w:sz w:val="20"/>
          <w:szCs w:val="20"/>
        </w:rPr>
      </w:pPr>
    </w:p>
    <w:p w:rsidR="00B663C6" w:rsidRDefault="00FD414E">
      <w:pPr>
        <w:numPr>
          <w:ilvl w:val="1"/>
          <w:numId w:val="41"/>
        </w:numPr>
        <w:tabs>
          <w:tab w:val="left" w:pos="4418"/>
        </w:tabs>
        <w:spacing w:before="65"/>
        <w:ind w:hanging="482"/>
        <w:jc w:val="left"/>
        <w:rPr>
          <w:rFonts w:ascii="Times New Roman" w:eastAsia="Times New Roman" w:hAnsi="Times New Roman" w:cs="Times New Roman"/>
          <w:sz w:val="27"/>
          <w:szCs w:val="27"/>
        </w:rPr>
      </w:pPr>
      <w:r>
        <w:rPr>
          <w:rFonts w:ascii="Times New Roman" w:hAnsi="Times New Roman"/>
          <w:b/>
          <w:color w:val="181A1A"/>
          <w:sz w:val="27"/>
        </w:rPr>
        <w:t>Планируемые</w:t>
      </w:r>
      <w:r>
        <w:rPr>
          <w:rFonts w:ascii="Times New Roman" w:hAnsi="Times New Roman"/>
          <w:b/>
          <w:color w:val="181A1A"/>
          <w:spacing w:val="36"/>
          <w:sz w:val="27"/>
        </w:rPr>
        <w:t xml:space="preserve"> </w:t>
      </w:r>
      <w:r>
        <w:rPr>
          <w:rFonts w:ascii="Times New Roman" w:hAnsi="Times New Roman"/>
          <w:b/>
          <w:color w:val="181A1A"/>
          <w:sz w:val="27"/>
        </w:rPr>
        <w:t>показатели</w:t>
      </w:r>
    </w:p>
    <w:p w:rsidR="00B663C6" w:rsidRDefault="00B663C6">
      <w:pPr>
        <w:spacing w:before="4"/>
        <w:rPr>
          <w:rFonts w:ascii="Times New Roman" w:eastAsia="Times New Roman" w:hAnsi="Times New Roman" w:cs="Times New Roman"/>
          <w:b/>
          <w:bCs/>
          <w:sz w:val="28"/>
          <w:szCs w:val="28"/>
        </w:rPr>
      </w:pPr>
    </w:p>
    <w:p w:rsidR="00B663C6" w:rsidRPr="00FD414E" w:rsidRDefault="00FD414E">
      <w:pPr>
        <w:pStyle w:val="a3"/>
        <w:spacing w:line="251" w:lineRule="auto"/>
        <w:ind w:left="965" w:right="570" w:hanging="5"/>
        <w:rPr>
          <w:lang w:val="ru-RU"/>
        </w:rPr>
      </w:pPr>
      <w:r w:rsidRPr="00FD414E">
        <w:rPr>
          <w:color w:val="181A1A"/>
          <w:lang w:val="ru-RU"/>
        </w:rPr>
        <w:t>Планируемые</w:t>
      </w:r>
      <w:r w:rsidRPr="00FD414E">
        <w:rPr>
          <w:color w:val="181A1A"/>
          <w:spacing w:val="34"/>
          <w:lang w:val="ru-RU"/>
        </w:rPr>
        <w:t xml:space="preserve"> </w:t>
      </w:r>
      <w:r w:rsidRPr="00FD414E">
        <w:rPr>
          <w:color w:val="181A1A"/>
          <w:lang w:val="ru-RU"/>
        </w:rPr>
        <w:t xml:space="preserve">показатели </w:t>
      </w:r>
      <w:r w:rsidRPr="00FD414E">
        <w:rPr>
          <w:color w:val="181A1A"/>
          <w:spacing w:val="46"/>
          <w:lang w:val="ru-RU"/>
        </w:rPr>
        <w:t xml:space="preserve"> </w:t>
      </w:r>
      <w:r w:rsidRPr="00FD414E">
        <w:rPr>
          <w:color w:val="181A1A"/>
          <w:lang w:val="ru-RU"/>
        </w:rPr>
        <w:t>соревноватегьной</w:t>
      </w:r>
      <w:r w:rsidRPr="00FD414E">
        <w:rPr>
          <w:color w:val="181A1A"/>
          <w:spacing w:val="49"/>
          <w:lang w:val="ru-RU"/>
        </w:rPr>
        <w:t xml:space="preserve"> </w:t>
      </w:r>
      <w:r w:rsidRPr="00FD414E">
        <w:rPr>
          <w:color w:val="181A1A"/>
          <w:lang w:val="ru-RU"/>
        </w:rPr>
        <w:t>деятельности</w:t>
      </w:r>
      <w:r w:rsidRPr="00FD414E">
        <w:rPr>
          <w:color w:val="181A1A"/>
          <w:spacing w:val="35"/>
          <w:lang w:val="ru-RU"/>
        </w:rPr>
        <w:t xml:space="preserve"> </w:t>
      </w:r>
      <w:r w:rsidRPr="00FD414E">
        <w:rPr>
          <w:color w:val="181A1A"/>
          <w:lang w:val="ru-RU"/>
        </w:rPr>
        <w:t>по</w:t>
      </w:r>
      <w:r w:rsidRPr="00FD414E">
        <w:rPr>
          <w:color w:val="181A1A"/>
          <w:spacing w:val="5"/>
          <w:lang w:val="ru-RU"/>
        </w:rPr>
        <w:t xml:space="preserve"> </w:t>
      </w:r>
      <w:r w:rsidRPr="00FD414E">
        <w:rPr>
          <w:color w:val="181A1A"/>
          <w:lang w:val="ru-RU"/>
        </w:rPr>
        <w:t>виду</w:t>
      </w:r>
      <w:r w:rsidRPr="00FD414E">
        <w:rPr>
          <w:color w:val="181A1A"/>
          <w:spacing w:val="26"/>
          <w:lang w:val="ru-RU"/>
        </w:rPr>
        <w:t xml:space="preserve"> </w:t>
      </w:r>
      <w:r w:rsidRPr="00FD414E">
        <w:rPr>
          <w:color w:val="181A1A"/>
          <w:lang w:val="ru-RU"/>
        </w:rPr>
        <w:t>спорта</w:t>
      </w:r>
      <w:r w:rsidRPr="00FD414E">
        <w:rPr>
          <w:color w:val="181A1A"/>
          <w:w w:val="102"/>
          <w:lang w:val="ru-RU"/>
        </w:rPr>
        <w:t xml:space="preserve"> </w:t>
      </w:r>
      <w:r w:rsidRPr="00FD414E">
        <w:rPr>
          <w:color w:val="181A1A"/>
          <w:lang w:val="ru-RU"/>
        </w:rPr>
        <w:t>футбол</w:t>
      </w:r>
      <w:r w:rsidRPr="00FD414E">
        <w:rPr>
          <w:color w:val="181A1A"/>
          <w:spacing w:val="29"/>
          <w:lang w:val="ru-RU"/>
        </w:rPr>
        <w:t xml:space="preserve"> </w:t>
      </w:r>
      <w:r w:rsidRPr="00FD414E">
        <w:rPr>
          <w:color w:val="181A1A"/>
          <w:lang w:val="ru-RU"/>
        </w:rPr>
        <w:t>необходимы</w:t>
      </w:r>
      <w:r w:rsidRPr="00FD414E">
        <w:rPr>
          <w:color w:val="181A1A"/>
          <w:spacing w:val="46"/>
          <w:lang w:val="ru-RU"/>
        </w:rPr>
        <w:t xml:space="preserve"> </w:t>
      </w:r>
      <w:r w:rsidRPr="00FD414E">
        <w:rPr>
          <w:color w:val="181A1A"/>
          <w:lang w:val="ru-RU"/>
        </w:rPr>
        <w:t>для</w:t>
      </w:r>
      <w:r w:rsidRPr="00FD414E">
        <w:rPr>
          <w:color w:val="181A1A"/>
          <w:spacing w:val="23"/>
          <w:lang w:val="ru-RU"/>
        </w:rPr>
        <w:t xml:space="preserve"> </w:t>
      </w:r>
      <w:r w:rsidRPr="00FD414E">
        <w:rPr>
          <w:color w:val="181A1A"/>
          <w:lang w:val="ru-RU"/>
        </w:rPr>
        <w:t>постановке</w:t>
      </w:r>
      <w:r w:rsidRPr="00FD414E">
        <w:rPr>
          <w:color w:val="181A1A"/>
          <w:spacing w:val="39"/>
          <w:lang w:val="ru-RU"/>
        </w:rPr>
        <w:t xml:space="preserve"> </w:t>
      </w:r>
      <w:r w:rsidRPr="00FD414E">
        <w:rPr>
          <w:color w:val="181A1A"/>
          <w:lang w:val="ru-RU"/>
        </w:rPr>
        <w:t>цели</w:t>
      </w:r>
      <w:r w:rsidRPr="00FD414E">
        <w:rPr>
          <w:color w:val="181A1A"/>
          <w:spacing w:val="52"/>
          <w:lang w:val="ru-RU"/>
        </w:rPr>
        <w:t xml:space="preserve"> </w:t>
      </w:r>
      <w:r w:rsidRPr="00FD414E">
        <w:rPr>
          <w:color w:val="181A1A"/>
          <w:lang w:val="ru-RU"/>
        </w:rPr>
        <w:t>и</w:t>
      </w:r>
      <w:r w:rsidRPr="00FD414E">
        <w:rPr>
          <w:color w:val="181A1A"/>
          <w:spacing w:val="8"/>
          <w:lang w:val="ru-RU"/>
        </w:rPr>
        <w:t xml:space="preserve"> </w:t>
      </w:r>
      <w:r w:rsidRPr="00FD414E">
        <w:rPr>
          <w:color w:val="181A1A"/>
          <w:lang w:val="ru-RU"/>
        </w:rPr>
        <w:t>задач</w:t>
      </w:r>
      <w:r w:rsidRPr="00FD414E">
        <w:rPr>
          <w:color w:val="181A1A"/>
          <w:spacing w:val="27"/>
          <w:lang w:val="ru-RU"/>
        </w:rPr>
        <w:t xml:space="preserve"> </w:t>
      </w:r>
      <w:r w:rsidRPr="00FD414E">
        <w:rPr>
          <w:color w:val="181A1A"/>
          <w:lang w:val="ru-RU"/>
        </w:rPr>
        <w:t>учебно</w:t>
      </w:r>
      <w:r w:rsidRPr="00FD414E">
        <w:rPr>
          <w:color w:val="181A1A"/>
          <w:spacing w:val="27"/>
          <w:lang w:val="ru-RU"/>
        </w:rPr>
        <w:t xml:space="preserve"> </w:t>
      </w:r>
      <w:r w:rsidRPr="00FD414E">
        <w:rPr>
          <w:color w:val="181A1A"/>
          <w:spacing w:val="6"/>
          <w:lang w:val="ru-RU"/>
        </w:rPr>
        <w:t>-</w:t>
      </w:r>
      <w:r w:rsidRPr="00FD414E">
        <w:rPr>
          <w:color w:val="181A1A"/>
          <w:lang w:val="ru-RU"/>
        </w:rPr>
        <w:t>тренировочного</w:t>
      </w:r>
      <w:r w:rsidRPr="00FD414E">
        <w:rPr>
          <w:color w:val="181A1A"/>
          <w:w w:val="101"/>
          <w:lang w:val="ru-RU"/>
        </w:rPr>
        <w:t xml:space="preserve"> </w:t>
      </w:r>
      <w:r w:rsidRPr="00FD414E">
        <w:rPr>
          <w:color w:val="181A1A"/>
          <w:lang w:val="ru-RU"/>
        </w:rPr>
        <w:t>процесса</w:t>
      </w:r>
      <w:r w:rsidRPr="00FD414E">
        <w:rPr>
          <w:color w:val="181A1A"/>
          <w:spacing w:val="61"/>
          <w:lang w:val="ru-RU"/>
        </w:rPr>
        <w:t xml:space="preserve"> </w:t>
      </w:r>
      <w:r w:rsidRPr="00FD414E">
        <w:rPr>
          <w:color w:val="181A1A"/>
          <w:lang w:val="ru-RU"/>
        </w:rPr>
        <w:t>в</w:t>
      </w:r>
      <w:r w:rsidRPr="00FD414E">
        <w:rPr>
          <w:color w:val="181A1A"/>
          <w:spacing w:val="-12"/>
          <w:lang w:val="ru-RU"/>
        </w:rPr>
        <w:t xml:space="preserve"> </w:t>
      </w:r>
      <w:r w:rsidRPr="00FD414E">
        <w:rPr>
          <w:color w:val="181A1A"/>
          <w:lang w:val="ru-RU"/>
        </w:rPr>
        <w:t>соответствии</w:t>
      </w:r>
      <w:r w:rsidRPr="00FD414E">
        <w:rPr>
          <w:color w:val="181A1A"/>
          <w:spacing w:val="17"/>
          <w:lang w:val="ru-RU"/>
        </w:rPr>
        <w:t xml:space="preserve"> </w:t>
      </w:r>
      <w:r w:rsidRPr="00FD414E">
        <w:rPr>
          <w:color w:val="181A1A"/>
          <w:lang w:val="ru-RU"/>
        </w:rPr>
        <w:t>с</w:t>
      </w:r>
      <w:r w:rsidRPr="00FD414E">
        <w:rPr>
          <w:color w:val="181A1A"/>
          <w:spacing w:val="-17"/>
          <w:lang w:val="ru-RU"/>
        </w:rPr>
        <w:t xml:space="preserve"> </w:t>
      </w:r>
      <w:r w:rsidRPr="00FD414E">
        <w:rPr>
          <w:color w:val="181A1A"/>
          <w:lang w:val="ru-RU"/>
        </w:rPr>
        <w:t>требования</w:t>
      </w:r>
      <w:r>
        <w:rPr>
          <w:color w:val="181A1A"/>
        </w:rPr>
        <w:t>I</w:t>
      </w:r>
      <w:r w:rsidRPr="00FD414E">
        <w:rPr>
          <w:color w:val="181A1A"/>
          <w:lang w:val="ru-RU"/>
        </w:rPr>
        <w:t>Уш</w:t>
      </w:r>
      <w:r w:rsidRPr="00FD414E">
        <w:rPr>
          <w:color w:val="181A1A"/>
          <w:spacing w:val="25"/>
          <w:lang w:val="ru-RU"/>
        </w:rPr>
        <w:t xml:space="preserve"> </w:t>
      </w:r>
      <w:r w:rsidRPr="00FD414E">
        <w:rPr>
          <w:color w:val="181A1A"/>
          <w:lang w:val="ru-RU"/>
        </w:rPr>
        <w:t>ФССП</w:t>
      </w:r>
      <w:r w:rsidRPr="00FD414E">
        <w:rPr>
          <w:color w:val="181A1A"/>
          <w:spacing w:val="-12"/>
          <w:lang w:val="ru-RU"/>
        </w:rPr>
        <w:t xml:space="preserve"> </w:t>
      </w:r>
      <w:r w:rsidRPr="00FD414E">
        <w:rPr>
          <w:color w:val="181A1A"/>
          <w:lang w:val="ru-RU"/>
        </w:rPr>
        <w:t>по</w:t>
      </w:r>
      <w:r w:rsidRPr="00FD414E">
        <w:rPr>
          <w:color w:val="181A1A"/>
          <w:spacing w:val="-9"/>
          <w:lang w:val="ru-RU"/>
        </w:rPr>
        <w:t xml:space="preserve"> </w:t>
      </w:r>
      <w:r w:rsidRPr="00FD414E">
        <w:rPr>
          <w:color w:val="181A1A"/>
          <w:lang w:val="ru-RU"/>
        </w:rPr>
        <w:t>виду</w:t>
      </w:r>
      <w:r w:rsidRPr="00FD414E">
        <w:rPr>
          <w:color w:val="181A1A"/>
          <w:spacing w:val="-4"/>
          <w:lang w:val="ru-RU"/>
        </w:rPr>
        <w:t xml:space="preserve"> </w:t>
      </w:r>
      <w:r w:rsidRPr="00FD414E">
        <w:rPr>
          <w:color w:val="181A1A"/>
          <w:lang w:val="ru-RU"/>
        </w:rPr>
        <w:t>спорта</w:t>
      </w:r>
      <w:r w:rsidRPr="00FD414E">
        <w:rPr>
          <w:color w:val="181A1A"/>
          <w:spacing w:val="1"/>
          <w:lang w:val="ru-RU"/>
        </w:rPr>
        <w:t xml:space="preserve"> </w:t>
      </w:r>
      <w:r w:rsidRPr="00FD414E">
        <w:rPr>
          <w:color w:val="181A1A"/>
          <w:lang w:val="ru-RU"/>
        </w:rPr>
        <w:t>футбол</w:t>
      </w:r>
    </w:p>
    <w:p w:rsidR="00B663C6" w:rsidRPr="00FD414E" w:rsidRDefault="00FD414E">
      <w:pPr>
        <w:pStyle w:val="a3"/>
        <w:spacing w:line="251" w:lineRule="auto"/>
        <w:ind w:left="970" w:right="570" w:firstLine="66"/>
        <w:rPr>
          <w:sz w:val="25"/>
          <w:szCs w:val="25"/>
          <w:lang w:val="ru-RU"/>
        </w:rPr>
      </w:pPr>
      <w:r w:rsidRPr="00FD414E">
        <w:rPr>
          <w:color w:val="313434"/>
          <w:lang w:val="ru-RU"/>
        </w:rPr>
        <w:t>(</w:t>
      </w:r>
      <w:r w:rsidRPr="00FD414E">
        <w:rPr>
          <w:color w:val="313434"/>
          <w:spacing w:val="-2"/>
          <w:lang w:val="ru-RU"/>
        </w:rPr>
        <w:t xml:space="preserve"> П</w:t>
      </w:r>
      <w:r w:rsidRPr="00FD414E">
        <w:rPr>
          <w:color w:val="181A1A"/>
          <w:spacing w:val="-2"/>
          <w:lang w:val="ru-RU"/>
        </w:rPr>
        <w:t>риложение</w:t>
      </w:r>
      <w:r w:rsidRPr="00FD414E">
        <w:rPr>
          <w:color w:val="181A1A"/>
          <w:spacing w:val="33"/>
          <w:lang w:val="ru-RU"/>
        </w:rPr>
        <w:t xml:space="preserve"> </w:t>
      </w:r>
      <w:r w:rsidRPr="00FD414E">
        <w:rPr>
          <w:color w:val="181A1A"/>
          <w:lang w:val="ru-RU"/>
        </w:rPr>
        <w:t>№3</w:t>
      </w:r>
      <w:r w:rsidRPr="00FD414E">
        <w:rPr>
          <w:color w:val="181A1A"/>
          <w:spacing w:val="22"/>
          <w:lang w:val="ru-RU"/>
        </w:rPr>
        <w:t xml:space="preserve"> </w:t>
      </w:r>
      <w:r w:rsidRPr="00FD414E">
        <w:rPr>
          <w:color w:val="181A1A"/>
          <w:lang w:val="ru-RU"/>
        </w:rPr>
        <w:t>к</w:t>
      </w:r>
      <w:r w:rsidRPr="00FD414E">
        <w:rPr>
          <w:color w:val="181A1A"/>
          <w:spacing w:val="6"/>
          <w:lang w:val="ru-RU"/>
        </w:rPr>
        <w:t xml:space="preserve"> </w:t>
      </w:r>
      <w:r w:rsidRPr="00FD414E">
        <w:rPr>
          <w:color w:val="181A1A"/>
          <w:lang w:val="ru-RU"/>
        </w:rPr>
        <w:t>Федеральному</w:t>
      </w:r>
      <w:r w:rsidRPr="00FD414E">
        <w:rPr>
          <w:color w:val="181A1A"/>
          <w:spacing w:val="39"/>
          <w:lang w:val="ru-RU"/>
        </w:rPr>
        <w:t xml:space="preserve"> </w:t>
      </w:r>
      <w:r w:rsidRPr="00FD414E">
        <w:rPr>
          <w:color w:val="181A1A"/>
          <w:lang w:val="ru-RU"/>
        </w:rPr>
        <w:t>стандарту</w:t>
      </w:r>
      <w:r w:rsidRPr="00FD414E">
        <w:rPr>
          <w:color w:val="181A1A"/>
          <w:spacing w:val="29"/>
          <w:lang w:val="ru-RU"/>
        </w:rPr>
        <w:t xml:space="preserve"> </w:t>
      </w:r>
      <w:r w:rsidRPr="00FD414E">
        <w:rPr>
          <w:color w:val="181A1A"/>
          <w:lang w:val="ru-RU"/>
        </w:rPr>
        <w:t>спортивной</w:t>
      </w:r>
      <w:r w:rsidRPr="00FD414E">
        <w:rPr>
          <w:color w:val="181A1A"/>
          <w:spacing w:val="32"/>
          <w:lang w:val="ru-RU"/>
        </w:rPr>
        <w:t xml:space="preserve"> </w:t>
      </w:r>
      <w:r w:rsidRPr="00FD414E">
        <w:rPr>
          <w:color w:val="181A1A"/>
          <w:lang w:val="ru-RU"/>
        </w:rPr>
        <w:t>подготовке</w:t>
      </w:r>
      <w:r w:rsidRPr="00FD414E">
        <w:rPr>
          <w:color w:val="181A1A"/>
          <w:spacing w:val="26"/>
          <w:lang w:val="ru-RU"/>
        </w:rPr>
        <w:t xml:space="preserve"> </w:t>
      </w:r>
      <w:r w:rsidRPr="00FD414E">
        <w:rPr>
          <w:color w:val="181A1A"/>
          <w:lang w:val="ru-RU"/>
        </w:rPr>
        <w:t>по</w:t>
      </w:r>
      <w:r w:rsidRPr="00FD414E">
        <w:rPr>
          <w:color w:val="181A1A"/>
          <w:spacing w:val="11"/>
          <w:lang w:val="ru-RU"/>
        </w:rPr>
        <w:t xml:space="preserve"> </w:t>
      </w:r>
      <w:r w:rsidRPr="00FD414E">
        <w:rPr>
          <w:color w:val="181A1A"/>
          <w:spacing w:val="-2"/>
          <w:lang w:val="ru-RU"/>
        </w:rPr>
        <w:t>в</w:t>
      </w:r>
      <w:r w:rsidRPr="00FD414E">
        <w:rPr>
          <w:color w:val="313434"/>
          <w:spacing w:val="-2"/>
          <w:lang w:val="ru-RU"/>
        </w:rPr>
        <w:t>и</w:t>
      </w:r>
      <w:r w:rsidRPr="00FD414E">
        <w:rPr>
          <w:color w:val="181A1A"/>
          <w:spacing w:val="-2"/>
          <w:lang w:val="ru-RU"/>
        </w:rPr>
        <w:t>ду</w:t>
      </w:r>
      <w:r w:rsidRPr="00FD414E">
        <w:rPr>
          <w:color w:val="181A1A"/>
          <w:spacing w:val="22"/>
          <w:w w:val="99"/>
          <w:lang w:val="ru-RU"/>
        </w:rPr>
        <w:t xml:space="preserve"> </w:t>
      </w:r>
      <w:r w:rsidRPr="00FD414E">
        <w:rPr>
          <w:color w:val="181A1A"/>
          <w:lang w:val="ru-RU"/>
        </w:rPr>
        <w:t>спорта</w:t>
      </w:r>
      <w:r w:rsidRPr="00FD414E">
        <w:rPr>
          <w:color w:val="181A1A"/>
          <w:spacing w:val="22"/>
          <w:lang w:val="ru-RU"/>
        </w:rPr>
        <w:t xml:space="preserve"> </w:t>
      </w:r>
      <w:r w:rsidRPr="00FD414E">
        <w:rPr>
          <w:color w:val="181A1A"/>
          <w:lang w:val="ru-RU"/>
        </w:rPr>
        <w:t>футбол)</w:t>
      </w:r>
      <w:r w:rsidRPr="00FD414E">
        <w:rPr>
          <w:color w:val="181A1A"/>
          <w:spacing w:val="15"/>
          <w:lang w:val="ru-RU"/>
        </w:rPr>
        <w:t xml:space="preserve"> </w:t>
      </w:r>
      <w:r w:rsidRPr="00FD414E">
        <w:rPr>
          <w:color w:val="181A1A"/>
          <w:lang w:val="ru-RU"/>
        </w:rPr>
        <w:t>таблица</w:t>
      </w:r>
      <w:r w:rsidRPr="00FD414E">
        <w:rPr>
          <w:color w:val="181A1A"/>
          <w:spacing w:val="16"/>
          <w:lang w:val="ru-RU"/>
        </w:rPr>
        <w:t xml:space="preserve"> </w:t>
      </w:r>
      <w:r w:rsidRPr="00FD414E">
        <w:rPr>
          <w:rFonts w:ascii="Arial" w:eastAsia="Arial" w:hAnsi="Arial" w:cs="Arial"/>
          <w:color w:val="181A1A"/>
          <w:sz w:val="26"/>
          <w:szCs w:val="26"/>
          <w:lang w:val="ru-RU"/>
        </w:rPr>
        <w:t>№</w:t>
      </w:r>
      <w:r w:rsidRPr="00FD414E">
        <w:rPr>
          <w:rFonts w:ascii="Arial" w:eastAsia="Arial" w:hAnsi="Arial" w:cs="Arial"/>
          <w:color w:val="181A1A"/>
          <w:spacing w:val="-1"/>
          <w:sz w:val="26"/>
          <w:szCs w:val="26"/>
          <w:lang w:val="ru-RU"/>
        </w:rPr>
        <w:t xml:space="preserve"> </w:t>
      </w:r>
      <w:r w:rsidRPr="00FD414E">
        <w:rPr>
          <w:color w:val="181A1A"/>
          <w:sz w:val="25"/>
          <w:szCs w:val="25"/>
          <w:lang w:val="ru-RU"/>
        </w:rPr>
        <w:t>5</w:t>
      </w:r>
    </w:p>
    <w:p w:rsidR="00B663C6" w:rsidRPr="00FD414E" w:rsidRDefault="00FD414E">
      <w:pPr>
        <w:spacing w:line="297" w:lineRule="exact"/>
        <w:ind w:left="970" w:firstLine="8064"/>
        <w:rPr>
          <w:rFonts w:ascii="Times New Roman" w:eastAsia="Times New Roman" w:hAnsi="Times New Roman" w:cs="Times New Roman"/>
          <w:sz w:val="27"/>
          <w:szCs w:val="27"/>
          <w:lang w:val="ru-RU"/>
        </w:rPr>
      </w:pPr>
      <w:r w:rsidRPr="00FD414E">
        <w:rPr>
          <w:rFonts w:ascii="Times New Roman" w:eastAsia="Times New Roman" w:hAnsi="Times New Roman" w:cs="Times New Roman"/>
          <w:b/>
          <w:bCs/>
          <w:color w:val="181A1A"/>
          <w:w w:val="105"/>
          <w:sz w:val="27"/>
          <w:szCs w:val="27"/>
          <w:lang w:val="ru-RU"/>
        </w:rPr>
        <w:t>Таблица</w:t>
      </w:r>
      <w:r w:rsidRPr="00FD414E">
        <w:rPr>
          <w:rFonts w:ascii="Times New Roman" w:eastAsia="Times New Roman" w:hAnsi="Times New Roman" w:cs="Times New Roman"/>
          <w:b/>
          <w:bCs/>
          <w:color w:val="181A1A"/>
          <w:spacing w:val="-24"/>
          <w:w w:val="105"/>
          <w:sz w:val="27"/>
          <w:szCs w:val="27"/>
          <w:lang w:val="ru-RU"/>
        </w:rPr>
        <w:t xml:space="preserve"> </w:t>
      </w:r>
      <w:r w:rsidRPr="00FD414E">
        <w:rPr>
          <w:rFonts w:ascii="Times New Roman" w:eastAsia="Times New Roman" w:hAnsi="Times New Roman" w:cs="Times New Roman"/>
          <w:b/>
          <w:bCs/>
          <w:color w:val="181A1A"/>
          <w:w w:val="105"/>
          <w:sz w:val="27"/>
          <w:szCs w:val="27"/>
          <w:lang w:val="ru-RU"/>
        </w:rPr>
        <w:t>№</w:t>
      </w:r>
      <w:r w:rsidRPr="00FD414E">
        <w:rPr>
          <w:rFonts w:ascii="Times New Roman" w:eastAsia="Times New Roman" w:hAnsi="Times New Roman" w:cs="Times New Roman"/>
          <w:b/>
          <w:bCs/>
          <w:color w:val="181A1A"/>
          <w:spacing w:val="-22"/>
          <w:w w:val="105"/>
          <w:sz w:val="27"/>
          <w:szCs w:val="27"/>
          <w:lang w:val="ru-RU"/>
        </w:rPr>
        <w:t xml:space="preserve"> </w:t>
      </w:r>
      <w:r w:rsidRPr="00FD414E">
        <w:rPr>
          <w:rFonts w:ascii="Times New Roman" w:eastAsia="Times New Roman" w:hAnsi="Times New Roman" w:cs="Times New Roman"/>
          <w:b/>
          <w:bCs/>
          <w:color w:val="181A1A"/>
          <w:w w:val="105"/>
          <w:sz w:val="27"/>
          <w:szCs w:val="27"/>
          <w:lang w:val="ru-RU"/>
        </w:rPr>
        <w:t>5</w:t>
      </w:r>
    </w:p>
    <w:p w:rsidR="00B663C6" w:rsidRPr="00FD414E" w:rsidRDefault="00B663C6">
      <w:pPr>
        <w:spacing w:before="1"/>
        <w:rPr>
          <w:rFonts w:ascii="Times New Roman" w:eastAsia="Times New Roman" w:hAnsi="Times New Roman" w:cs="Times New Roman"/>
          <w:b/>
          <w:bCs/>
          <w:lang w:val="ru-RU"/>
        </w:rPr>
      </w:pPr>
    </w:p>
    <w:p w:rsidR="00B663C6" w:rsidRPr="00FD414E" w:rsidRDefault="00FD414E">
      <w:pPr>
        <w:spacing w:line="255" w:lineRule="auto"/>
        <w:ind w:left="974" w:right="1686" w:hanging="5"/>
        <w:rPr>
          <w:rFonts w:ascii="Times New Roman" w:eastAsia="Times New Roman" w:hAnsi="Times New Roman" w:cs="Times New Roman"/>
          <w:sz w:val="27"/>
          <w:szCs w:val="27"/>
          <w:lang w:val="ru-RU"/>
        </w:rPr>
      </w:pPr>
      <w:r w:rsidRPr="00FD414E">
        <w:rPr>
          <w:rFonts w:ascii="Times New Roman" w:hAnsi="Times New Roman"/>
          <w:b/>
          <w:color w:val="464646"/>
          <w:spacing w:val="1"/>
          <w:sz w:val="27"/>
          <w:lang w:val="ru-RU"/>
        </w:rPr>
        <w:t>Планир</w:t>
      </w:r>
      <w:r w:rsidRPr="00FD414E">
        <w:rPr>
          <w:rFonts w:ascii="Times New Roman" w:hAnsi="Times New Roman"/>
          <w:b/>
          <w:color w:val="181A1A"/>
          <w:spacing w:val="1"/>
          <w:sz w:val="27"/>
          <w:lang w:val="ru-RU"/>
        </w:rPr>
        <w:t>уе</w:t>
      </w:r>
      <w:r w:rsidRPr="00FD414E">
        <w:rPr>
          <w:rFonts w:ascii="Times New Roman" w:hAnsi="Times New Roman"/>
          <w:b/>
          <w:color w:val="313434"/>
          <w:spacing w:val="2"/>
          <w:sz w:val="27"/>
          <w:lang w:val="ru-RU"/>
        </w:rPr>
        <w:t>мы</w:t>
      </w:r>
      <w:r w:rsidRPr="00FD414E">
        <w:rPr>
          <w:rFonts w:ascii="Times New Roman" w:hAnsi="Times New Roman"/>
          <w:b/>
          <w:color w:val="181A1A"/>
          <w:spacing w:val="1"/>
          <w:sz w:val="27"/>
          <w:lang w:val="ru-RU"/>
        </w:rPr>
        <w:t>е</w:t>
      </w:r>
      <w:r w:rsidRPr="00FD414E">
        <w:rPr>
          <w:rFonts w:ascii="Times New Roman" w:hAnsi="Times New Roman"/>
          <w:b/>
          <w:color w:val="181A1A"/>
          <w:spacing w:val="14"/>
          <w:sz w:val="27"/>
          <w:lang w:val="ru-RU"/>
        </w:rPr>
        <w:t xml:space="preserve"> </w:t>
      </w:r>
      <w:r w:rsidRPr="00FD414E">
        <w:rPr>
          <w:rFonts w:ascii="Times New Roman" w:hAnsi="Times New Roman"/>
          <w:b/>
          <w:color w:val="313434"/>
          <w:sz w:val="27"/>
          <w:lang w:val="ru-RU"/>
        </w:rPr>
        <w:t>п</w:t>
      </w:r>
      <w:r w:rsidRPr="00FD414E">
        <w:rPr>
          <w:rFonts w:ascii="Times New Roman" w:hAnsi="Times New Roman"/>
          <w:b/>
          <w:color w:val="181A1A"/>
          <w:spacing w:val="1"/>
          <w:sz w:val="27"/>
          <w:lang w:val="ru-RU"/>
        </w:rPr>
        <w:t>оказа</w:t>
      </w:r>
      <w:r w:rsidRPr="00FD414E">
        <w:rPr>
          <w:rFonts w:ascii="Times New Roman" w:hAnsi="Times New Roman"/>
          <w:b/>
          <w:color w:val="313434"/>
          <w:sz w:val="27"/>
          <w:lang w:val="ru-RU"/>
        </w:rPr>
        <w:t>т</w:t>
      </w:r>
      <w:r w:rsidRPr="00FD414E">
        <w:rPr>
          <w:rFonts w:ascii="Times New Roman" w:hAnsi="Times New Roman"/>
          <w:b/>
          <w:color w:val="181A1A"/>
          <w:spacing w:val="1"/>
          <w:sz w:val="27"/>
          <w:lang w:val="ru-RU"/>
        </w:rPr>
        <w:t>ели</w:t>
      </w:r>
      <w:r w:rsidRPr="00FD414E">
        <w:rPr>
          <w:rFonts w:ascii="Times New Roman" w:hAnsi="Times New Roman"/>
          <w:b/>
          <w:color w:val="181A1A"/>
          <w:spacing w:val="15"/>
          <w:sz w:val="27"/>
          <w:lang w:val="ru-RU"/>
        </w:rPr>
        <w:t xml:space="preserve"> </w:t>
      </w:r>
      <w:r w:rsidRPr="00FD414E">
        <w:rPr>
          <w:rFonts w:ascii="Times New Roman" w:hAnsi="Times New Roman"/>
          <w:b/>
          <w:color w:val="181A1A"/>
          <w:sz w:val="27"/>
          <w:lang w:val="ru-RU"/>
        </w:rPr>
        <w:t>соревновательной</w:t>
      </w:r>
      <w:r w:rsidRPr="00FD414E">
        <w:rPr>
          <w:rFonts w:ascii="Times New Roman" w:hAnsi="Times New Roman"/>
          <w:b/>
          <w:color w:val="181A1A"/>
          <w:spacing w:val="47"/>
          <w:sz w:val="27"/>
          <w:lang w:val="ru-RU"/>
        </w:rPr>
        <w:t xml:space="preserve"> </w:t>
      </w:r>
      <w:r w:rsidRPr="00FD414E">
        <w:rPr>
          <w:rFonts w:ascii="Times New Roman" w:hAnsi="Times New Roman"/>
          <w:b/>
          <w:color w:val="181A1A"/>
          <w:sz w:val="27"/>
          <w:lang w:val="ru-RU"/>
        </w:rPr>
        <w:t>деятельност</w:t>
      </w:r>
      <w:r w:rsidRPr="00FD414E">
        <w:rPr>
          <w:rFonts w:ascii="Times New Roman" w:hAnsi="Times New Roman"/>
          <w:b/>
          <w:color w:val="181A1A"/>
          <w:spacing w:val="-26"/>
          <w:sz w:val="27"/>
          <w:lang w:val="ru-RU"/>
        </w:rPr>
        <w:t xml:space="preserve"> </w:t>
      </w:r>
      <w:r w:rsidRPr="00FD414E">
        <w:rPr>
          <w:rFonts w:ascii="Times New Roman" w:hAnsi="Times New Roman"/>
          <w:b/>
          <w:color w:val="313434"/>
          <w:sz w:val="27"/>
          <w:lang w:val="ru-RU"/>
        </w:rPr>
        <w:t>и</w:t>
      </w:r>
      <w:r w:rsidRPr="00FD414E">
        <w:rPr>
          <w:rFonts w:ascii="Times New Roman" w:hAnsi="Times New Roman"/>
          <w:b/>
          <w:color w:val="313434"/>
          <w:spacing w:val="19"/>
          <w:sz w:val="27"/>
          <w:lang w:val="ru-RU"/>
        </w:rPr>
        <w:t xml:space="preserve"> </w:t>
      </w:r>
      <w:r w:rsidRPr="00FD414E">
        <w:rPr>
          <w:rFonts w:ascii="Times New Roman" w:hAnsi="Times New Roman"/>
          <w:b/>
          <w:color w:val="313434"/>
          <w:spacing w:val="1"/>
          <w:sz w:val="27"/>
          <w:lang w:val="ru-RU"/>
        </w:rPr>
        <w:t>п</w:t>
      </w:r>
      <w:r w:rsidRPr="00FD414E">
        <w:rPr>
          <w:rFonts w:ascii="Times New Roman" w:hAnsi="Times New Roman"/>
          <w:b/>
          <w:color w:val="181A1A"/>
          <w:sz w:val="27"/>
          <w:lang w:val="ru-RU"/>
        </w:rPr>
        <w:t>о</w:t>
      </w:r>
      <w:r w:rsidRPr="00FD414E">
        <w:rPr>
          <w:rFonts w:ascii="Times New Roman" w:hAnsi="Times New Roman"/>
          <w:b/>
          <w:color w:val="181A1A"/>
          <w:spacing w:val="11"/>
          <w:sz w:val="27"/>
          <w:lang w:val="ru-RU"/>
        </w:rPr>
        <w:t xml:space="preserve"> </w:t>
      </w:r>
      <w:r w:rsidRPr="00FD414E">
        <w:rPr>
          <w:rFonts w:ascii="Times New Roman" w:hAnsi="Times New Roman"/>
          <w:b/>
          <w:color w:val="313434"/>
          <w:spacing w:val="-4"/>
          <w:sz w:val="27"/>
          <w:lang w:val="ru-RU"/>
        </w:rPr>
        <w:t>ви</w:t>
      </w:r>
      <w:r w:rsidRPr="00FD414E">
        <w:rPr>
          <w:rFonts w:ascii="Times New Roman" w:hAnsi="Times New Roman"/>
          <w:b/>
          <w:color w:val="181A1A"/>
          <w:spacing w:val="-4"/>
          <w:sz w:val="27"/>
          <w:lang w:val="ru-RU"/>
        </w:rPr>
        <w:t>д</w:t>
      </w:r>
      <w:r w:rsidRPr="00FD414E">
        <w:rPr>
          <w:rFonts w:ascii="Times New Roman" w:hAnsi="Times New Roman"/>
          <w:b/>
          <w:color w:val="313434"/>
          <w:spacing w:val="-4"/>
          <w:sz w:val="27"/>
          <w:lang w:val="ru-RU"/>
        </w:rPr>
        <w:t>у</w:t>
      </w:r>
      <w:r w:rsidRPr="00FD414E">
        <w:rPr>
          <w:rFonts w:ascii="Times New Roman" w:hAnsi="Times New Roman"/>
          <w:b/>
          <w:color w:val="313434"/>
          <w:spacing w:val="26"/>
          <w:w w:val="104"/>
          <w:sz w:val="27"/>
          <w:lang w:val="ru-RU"/>
        </w:rPr>
        <w:t xml:space="preserve"> </w:t>
      </w:r>
      <w:r w:rsidRPr="00FD414E">
        <w:rPr>
          <w:rFonts w:ascii="Times New Roman" w:hAnsi="Times New Roman"/>
          <w:b/>
          <w:color w:val="313434"/>
          <w:spacing w:val="1"/>
          <w:sz w:val="27"/>
          <w:lang w:val="ru-RU"/>
        </w:rPr>
        <w:t>спорт</w:t>
      </w:r>
      <w:r w:rsidRPr="00FD414E">
        <w:rPr>
          <w:rFonts w:ascii="Times New Roman" w:hAnsi="Times New Roman"/>
          <w:b/>
          <w:color w:val="181A1A"/>
          <w:sz w:val="27"/>
          <w:lang w:val="ru-RU"/>
        </w:rPr>
        <w:t>а</w:t>
      </w:r>
      <w:r w:rsidRPr="00FD414E">
        <w:rPr>
          <w:rFonts w:ascii="Times New Roman" w:hAnsi="Times New Roman"/>
          <w:b/>
          <w:color w:val="181A1A"/>
          <w:spacing w:val="18"/>
          <w:sz w:val="27"/>
          <w:lang w:val="ru-RU"/>
        </w:rPr>
        <w:t xml:space="preserve"> </w:t>
      </w:r>
      <w:r w:rsidRPr="00FD414E">
        <w:rPr>
          <w:rFonts w:ascii="Times New Roman" w:hAnsi="Times New Roman"/>
          <w:b/>
          <w:color w:val="313434"/>
          <w:spacing w:val="-3"/>
          <w:sz w:val="27"/>
          <w:lang w:val="ru-RU"/>
        </w:rPr>
        <w:t>фут</w:t>
      </w:r>
      <w:r w:rsidRPr="00FD414E">
        <w:rPr>
          <w:rFonts w:ascii="Times New Roman" w:hAnsi="Times New Roman"/>
          <w:b/>
          <w:color w:val="181A1A"/>
          <w:spacing w:val="-3"/>
          <w:sz w:val="27"/>
          <w:lang w:val="ru-RU"/>
        </w:rPr>
        <w:t>б</w:t>
      </w:r>
      <w:r w:rsidRPr="00FD414E">
        <w:rPr>
          <w:rFonts w:ascii="Times New Roman" w:hAnsi="Times New Roman"/>
          <w:b/>
          <w:color w:val="313434"/>
          <w:spacing w:val="-3"/>
          <w:sz w:val="27"/>
          <w:lang w:val="ru-RU"/>
        </w:rPr>
        <w:t>о</w:t>
      </w:r>
      <w:r w:rsidRPr="00FD414E">
        <w:rPr>
          <w:rFonts w:ascii="Times New Roman" w:hAnsi="Times New Roman"/>
          <w:b/>
          <w:color w:val="181A1A"/>
          <w:spacing w:val="-3"/>
          <w:sz w:val="27"/>
          <w:lang w:val="ru-RU"/>
        </w:rPr>
        <w:t>л</w:t>
      </w:r>
      <w:r w:rsidRPr="00FD414E">
        <w:rPr>
          <w:rFonts w:ascii="Times New Roman" w:hAnsi="Times New Roman"/>
          <w:b/>
          <w:color w:val="181A1A"/>
          <w:spacing w:val="33"/>
          <w:sz w:val="27"/>
          <w:lang w:val="ru-RU"/>
        </w:rPr>
        <w:t xml:space="preserve"> </w:t>
      </w:r>
      <w:r w:rsidRPr="00FD414E">
        <w:rPr>
          <w:rFonts w:ascii="Times New Roman" w:hAnsi="Times New Roman"/>
          <w:b/>
          <w:color w:val="313434"/>
          <w:sz w:val="27"/>
          <w:lang w:val="ru-RU"/>
        </w:rPr>
        <w:t>(</w:t>
      </w:r>
      <w:r w:rsidRPr="00FD414E">
        <w:rPr>
          <w:rFonts w:ascii="Times New Roman" w:hAnsi="Times New Roman"/>
          <w:b/>
          <w:color w:val="181A1A"/>
          <w:sz w:val="27"/>
          <w:lang w:val="ru-RU"/>
        </w:rPr>
        <w:t>количество</w:t>
      </w:r>
      <w:r w:rsidRPr="00FD414E">
        <w:rPr>
          <w:rFonts w:ascii="Times New Roman" w:hAnsi="Times New Roman"/>
          <w:b/>
          <w:color w:val="181A1A"/>
          <w:spacing w:val="39"/>
          <w:sz w:val="27"/>
          <w:lang w:val="ru-RU"/>
        </w:rPr>
        <w:t xml:space="preserve"> </w:t>
      </w:r>
      <w:r w:rsidRPr="00FD414E">
        <w:rPr>
          <w:rFonts w:ascii="Times New Roman" w:hAnsi="Times New Roman"/>
          <w:b/>
          <w:color w:val="181A1A"/>
          <w:sz w:val="27"/>
          <w:lang w:val="ru-RU"/>
        </w:rPr>
        <w:t>игр)</w:t>
      </w:r>
    </w:p>
    <w:p w:rsidR="00B663C6" w:rsidRPr="00FD414E" w:rsidRDefault="00B663C6">
      <w:pPr>
        <w:spacing w:before="9"/>
        <w:rPr>
          <w:rFonts w:ascii="Times New Roman" w:eastAsia="Times New Roman" w:hAnsi="Times New Roman" w:cs="Times New Roman"/>
          <w:b/>
          <w:bCs/>
          <w:sz w:val="26"/>
          <w:szCs w:val="26"/>
          <w:lang w:val="ru-RU"/>
        </w:rPr>
      </w:pPr>
    </w:p>
    <w:p w:rsidR="00B663C6" w:rsidRDefault="00174D1F">
      <w:pPr>
        <w:spacing w:line="20" w:lineRule="atLeast"/>
        <w:ind w:left="509"/>
        <w:rPr>
          <w:rFonts w:ascii="Times New Roman" w:eastAsia="Times New Roman" w:hAnsi="Times New Roman" w:cs="Times New Roman"/>
          <w:sz w:val="2"/>
          <w:szCs w:val="2"/>
        </w:rPr>
      </w:pPr>
      <w:r>
        <w:rPr>
          <w:rFonts w:ascii="Times New Roman" w:eastAsia="Times New Roman" w:hAnsi="Times New Roman" w:cs="Times New Roman"/>
          <w:sz w:val="2"/>
          <w:szCs w:val="2"/>
        </w:rPr>
      </w:r>
      <w:r>
        <w:rPr>
          <w:rFonts w:ascii="Times New Roman" w:eastAsia="Times New Roman" w:hAnsi="Times New Roman" w:cs="Times New Roman"/>
          <w:sz w:val="2"/>
          <w:szCs w:val="2"/>
        </w:rPr>
        <w:pict>
          <v:group id="_x0000_s7188" style="width:521.7pt;height:1.2pt;mso-position-horizontal-relative:char;mso-position-vertical-relative:line" coordsize="10434,24">
            <v:group id="_x0000_s7189" style="position:absolute;left:12;top:12;width:10410;height:2" coordorigin="12,12" coordsize="10410,2">
              <v:shape id="_x0000_s7190" style="position:absolute;left:12;top:12;width:10410;height:2" coordorigin="12,12" coordsize="10410,0" path="m12,12r10409,e" filled="f" strokecolor="#342f34" strokeweight=".42114mm">
                <v:path arrowok="t"/>
              </v:shape>
            </v:group>
            <w10:anchorlock/>
          </v:group>
        </w:pict>
      </w:r>
    </w:p>
    <w:p w:rsidR="00B663C6" w:rsidRPr="00FD414E" w:rsidRDefault="00174D1F">
      <w:pPr>
        <w:tabs>
          <w:tab w:val="left" w:pos="1180"/>
          <w:tab w:val="left" w:pos="2483"/>
          <w:tab w:val="left" w:pos="4312"/>
        </w:tabs>
        <w:spacing w:before="46"/>
        <w:ind w:left="535"/>
        <w:rPr>
          <w:rFonts w:ascii="Times New Roman" w:eastAsia="Times New Roman" w:hAnsi="Times New Roman" w:cs="Times New Roman"/>
          <w:sz w:val="27"/>
          <w:szCs w:val="27"/>
          <w:lang w:val="ru-RU"/>
        </w:rPr>
      </w:pPr>
      <w:r>
        <w:pict>
          <v:group id="_x0000_s7186" style="position:absolute;left:0;text-align:left;margin-left:42pt;margin-top:4.15pt;width:.1pt;height:146.95pt;z-index:-349768;mso-position-horizontal-relative:page" coordorigin="840,83" coordsize="2,2939">
            <v:shape id="_x0000_s7187" style="position:absolute;left:840;top:83;width:2;height:2939" coordorigin="840,83" coordsize="0,2939" path="m840,3022l840,83e" filled="f" strokecolor="#606060" strokeweight=".16844mm">
              <v:path arrowok="t"/>
            </v:shape>
            <w10:wrap anchorx="page"/>
          </v:group>
        </w:pict>
      </w:r>
      <w:r>
        <w:pict>
          <v:shape id="_x0000_s7185" type="#_x0000_t202" style="position:absolute;left:0;text-align:left;margin-left:308.2pt;margin-top:15.85pt;width:255.7pt;height:124.45pt;z-index:2056;mso-position-horizontal-relative:page" filled="f" stroked="f">
            <v:textbox inset="0,0,0,0">
              <w:txbxContent>
                <w:tbl>
                  <w:tblPr>
                    <w:tblStyle w:val="TableNormal"/>
                    <w:tblW w:w="0" w:type="auto"/>
                    <w:tblLayout w:type="fixed"/>
                    <w:tblLook w:val="01E0" w:firstRow="1" w:lastRow="1" w:firstColumn="1" w:lastColumn="1" w:noHBand="0" w:noVBand="0"/>
                  </w:tblPr>
                  <w:tblGrid>
                    <w:gridCol w:w="2273"/>
                    <w:gridCol w:w="1370"/>
                    <w:gridCol w:w="362"/>
                    <w:gridCol w:w="719"/>
                    <w:gridCol w:w="375"/>
                  </w:tblGrid>
                  <w:tr w:rsidR="00FD414E">
                    <w:trPr>
                      <w:trHeight w:hRule="exact" w:val="1125"/>
                    </w:trPr>
                    <w:tc>
                      <w:tcPr>
                        <w:tcW w:w="2273" w:type="dxa"/>
                        <w:tcBorders>
                          <w:top w:val="single" w:sz="4" w:space="0" w:color="1F2823"/>
                          <w:left w:val="nil"/>
                          <w:bottom w:val="single" w:sz="4" w:space="0" w:color="3B3B3B"/>
                          <w:right w:val="single" w:sz="4" w:space="0" w:color="3B3F3F"/>
                        </w:tcBorders>
                      </w:tcPr>
                      <w:p w:rsidR="00FD414E" w:rsidRDefault="00FD414E">
                        <w:pPr>
                          <w:pStyle w:val="TableParagraph"/>
                          <w:spacing w:before="96" w:line="249" w:lineRule="auto"/>
                          <w:ind w:left="4" w:right="1008" w:hanging="92"/>
                          <w:rPr>
                            <w:rFonts w:ascii="Times New Roman" w:eastAsia="Times New Roman" w:hAnsi="Times New Roman" w:cs="Times New Roman"/>
                            <w:sz w:val="27"/>
                            <w:szCs w:val="27"/>
                          </w:rPr>
                        </w:pPr>
                        <w:r>
                          <w:rPr>
                            <w:rFonts w:ascii="Times New Roman" w:hAnsi="Times New Roman"/>
                            <w:color w:val="181A1A"/>
                            <w:spacing w:val="2"/>
                            <w:position w:val="2"/>
                            <w:sz w:val="27"/>
                          </w:rPr>
                          <w:t>о</w:t>
                        </w:r>
                        <w:r>
                          <w:rPr>
                            <w:rFonts w:ascii="Times New Roman" w:hAnsi="Times New Roman"/>
                            <w:color w:val="181A1A"/>
                            <w:spacing w:val="1"/>
                            <w:sz w:val="27"/>
                          </w:rPr>
                          <w:t>чный</w:t>
                        </w:r>
                        <w:r>
                          <w:rPr>
                            <w:rFonts w:ascii="Times New Roman" w:hAnsi="Times New Roman"/>
                            <w:color w:val="181A1A"/>
                            <w:spacing w:val="16"/>
                            <w:sz w:val="27"/>
                          </w:rPr>
                          <w:t xml:space="preserve"> </w:t>
                        </w:r>
                        <w:r>
                          <w:rPr>
                            <w:rFonts w:ascii="Times New Roman" w:hAnsi="Times New Roman"/>
                            <w:color w:val="181A1A"/>
                            <w:sz w:val="27"/>
                          </w:rPr>
                          <w:t>этап</w:t>
                        </w:r>
                        <w:r>
                          <w:rPr>
                            <w:rFonts w:ascii="Times New Roman" w:hAnsi="Times New Roman"/>
                            <w:color w:val="181A1A"/>
                            <w:spacing w:val="24"/>
                            <w:w w:val="101"/>
                            <w:sz w:val="27"/>
                          </w:rPr>
                          <w:t xml:space="preserve"> </w:t>
                        </w:r>
                        <w:r>
                          <w:rPr>
                            <w:rFonts w:ascii="Times New Roman" w:hAnsi="Times New Roman"/>
                            <w:color w:val="181A1A"/>
                            <w:sz w:val="27"/>
                          </w:rPr>
                          <w:t>тивной</w:t>
                        </w:r>
                        <w:r>
                          <w:rPr>
                            <w:rFonts w:ascii="Times New Roman" w:hAnsi="Times New Roman"/>
                            <w:color w:val="181A1A"/>
                            <w:w w:val="101"/>
                            <w:sz w:val="27"/>
                          </w:rPr>
                          <w:t xml:space="preserve"> </w:t>
                        </w:r>
                        <w:r>
                          <w:rPr>
                            <w:rFonts w:ascii="Times New Roman" w:hAnsi="Times New Roman"/>
                            <w:color w:val="181A1A"/>
                            <w:sz w:val="27"/>
                          </w:rPr>
                          <w:t>ации)</w:t>
                        </w:r>
                      </w:p>
                    </w:tc>
                    <w:tc>
                      <w:tcPr>
                        <w:tcW w:w="1370" w:type="dxa"/>
                        <w:vMerge w:val="restart"/>
                        <w:tcBorders>
                          <w:top w:val="single" w:sz="4" w:space="0" w:color="000000"/>
                          <w:left w:val="single" w:sz="4" w:space="0" w:color="3B3F3F"/>
                          <w:right w:val="single" w:sz="4" w:space="0" w:color="3B3B3B"/>
                        </w:tcBorders>
                      </w:tcPr>
                      <w:p w:rsidR="00FD414E" w:rsidRPr="00FD414E" w:rsidRDefault="00FD414E">
                        <w:pPr>
                          <w:pStyle w:val="TableParagraph"/>
                          <w:spacing w:before="111" w:line="247" w:lineRule="auto"/>
                          <w:ind w:left="19" w:right="47" w:hanging="5"/>
                          <w:rPr>
                            <w:rFonts w:ascii="Times New Roman" w:eastAsia="Times New Roman" w:hAnsi="Times New Roman" w:cs="Times New Roman"/>
                            <w:sz w:val="27"/>
                            <w:szCs w:val="27"/>
                            <w:lang w:val="ru-RU"/>
                          </w:rPr>
                        </w:pPr>
                        <w:r w:rsidRPr="00FD414E">
                          <w:rPr>
                            <w:rFonts w:ascii="Times New Roman" w:hAnsi="Times New Roman"/>
                            <w:color w:val="181A1A"/>
                            <w:sz w:val="27"/>
                            <w:lang w:val="ru-RU"/>
                          </w:rPr>
                          <w:t>Этап</w:t>
                        </w:r>
                        <w:r w:rsidRPr="00FD414E">
                          <w:rPr>
                            <w:rFonts w:ascii="Times New Roman" w:hAnsi="Times New Roman"/>
                            <w:color w:val="181A1A"/>
                            <w:w w:val="102"/>
                            <w:sz w:val="27"/>
                            <w:lang w:val="ru-RU"/>
                          </w:rPr>
                          <w:t xml:space="preserve"> </w:t>
                        </w:r>
                        <w:r w:rsidRPr="00FD414E">
                          <w:rPr>
                            <w:rFonts w:ascii="Times New Roman" w:hAnsi="Times New Roman"/>
                            <w:color w:val="181A1A"/>
                            <w:sz w:val="27"/>
                            <w:lang w:val="ru-RU"/>
                          </w:rPr>
                          <w:t>совершен-</w:t>
                        </w:r>
                        <w:r w:rsidRPr="00FD414E">
                          <w:rPr>
                            <w:rFonts w:ascii="Times New Roman" w:hAnsi="Times New Roman"/>
                            <w:color w:val="181A1A"/>
                            <w:w w:val="101"/>
                            <w:sz w:val="27"/>
                            <w:lang w:val="ru-RU"/>
                          </w:rPr>
                          <w:t xml:space="preserve"> </w:t>
                        </w:r>
                        <w:r w:rsidRPr="00FD414E">
                          <w:rPr>
                            <w:rFonts w:ascii="Times New Roman" w:hAnsi="Times New Roman"/>
                            <w:color w:val="181A1A"/>
                            <w:sz w:val="27"/>
                            <w:lang w:val="ru-RU"/>
                          </w:rPr>
                          <w:t>ствования</w:t>
                        </w:r>
                        <w:r w:rsidRPr="00FD414E">
                          <w:rPr>
                            <w:rFonts w:ascii="Times New Roman" w:hAnsi="Times New Roman"/>
                            <w:color w:val="181A1A"/>
                            <w:w w:val="101"/>
                            <w:sz w:val="27"/>
                            <w:lang w:val="ru-RU"/>
                          </w:rPr>
                          <w:t xml:space="preserve"> </w:t>
                        </w:r>
                        <w:r w:rsidRPr="00FD414E">
                          <w:rPr>
                            <w:rFonts w:ascii="Times New Roman" w:hAnsi="Times New Roman"/>
                            <w:color w:val="181A1A"/>
                            <w:sz w:val="27"/>
                            <w:lang w:val="ru-RU"/>
                          </w:rPr>
                          <w:t>спортивно</w:t>
                        </w:r>
                        <w:r w:rsidRPr="00FD414E">
                          <w:rPr>
                            <w:rFonts w:ascii="Times New Roman" w:hAnsi="Times New Roman"/>
                            <w:color w:val="181A1A"/>
                            <w:w w:val="101"/>
                            <w:sz w:val="27"/>
                            <w:lang w:val="ru-RU"/>
                          </w:rPr>
                          <w:t xml:space="preserve"> </w:t>
                        </w:r>
                        <w:r w:rsidRPr="00FD414E">
                          <w:rPr>
                            <w:rFonts w:ascii="Times New Roman" w:hAnsi="Times New Roman"/>
                            <w:color w:val="181A1A"/>
                            <w:sz w:val="27"/>
                            <w:lang w:val="ru-RU"/>
                          </w:rPr>
                          <w:t>го</w:t>
                        </w:r>
                        <w:r w:rsidRPr="00FD414E">
                          <w:rPr>
                            <w:rFonts w:ascii="Times New Roman" w:hAnsi="Times New Roman"/>
                            <w:color w:val="181A1A"/>
                            <w:w w:val="103"/>
                            <w:sz w:val="27"/>
                            <w:lang w:val="ru-RU"/>
                          </w:rPr>
                          <w:t xml:space="preserve"> </w:t>
                        </w:r>
                        <w:r w:rsidRPr="00FD414E">
                          <w:rPr>
                            <w:rFonts w:ascii="Times New Roman" w:hAnsi="Times New Roman"/>
                            <w:color w:val="181A1A"/>
                            <w:sz w:val="27"/>
                            <w:lang w:val="ru-RU"/>
                          </w:rPr>
                          <w:t>мастерства</w:t>
                        </w:r>
                      </w:p>
                    </w:tc>
                    <w:tc>
                      <w:tcPr>
                        <w:tcW w:w="1456" w:type="dxa"/>
                        <w:gridSpan w:val="3"/>
                        <w:vMerge w:val="restart"/>
                        <w:tcBorders>
                          <w:top w:val="single" w:sz="4" w:space="0" w:color="000000"/>
                          <w:left w:val="single" w:sz="4" w:space="0" w:color="3B3B3B"/>
                          <w:right w:val="single" w:sz="4" w:space="0" w:color="000000"/>
                        </w:tcBorders>
                      </w:tcPr>
                      <w:p w:rsidR="00FD414E" w:rsidRPr="00FD414E" w:rsidRDefault="00FD414E">
                        <w:pPr>
                          <w:pStyle w:val="TableParagraph"/>
                          <w:spacing w:before="107" w:line="253" w:lineRule="auto"/>
                          <w:ind w:left="57" w:right="65"/>
                          <w:rPr>
                            <w:rFonts w:ascii="Times New Roman" w:eastAsia="Times New Roman" w:hAnsi="Times New Roman" w:cs="Times New Roman"/>
                            <w:sz w:val="27"/>
                            <w:szCs w:val="27"/>
                            <w:lang w:val="ru-RU"/>
                          </w:rPr>
                        </w:pPr>
                        <w:r w:rsidRPr="00FD414E">
                          <w:rPr>
                            <w:rFonts w:ascii="Times New Roman" w:hAnsi="Times New Roman"/>
                            <w:color w:val="181A1A"/>
                            <w:sz w:val="27"/>
                            <w:lang w:val="ru-RU"/>
                          </w:rPr>
                          <w:t>Этап</w:t>
                        </w:r>
                        <w:r w:rsidRPr="00FD414E">
                          <w:rPr>
                            <w:rFonts w:ascii="Times New Roman" w:hAnsi="Times New Roman"/>
                            <w:color w:val="181A1A"/>
                            <w:w w:val="101"/>
                            <w:sz w:val="27"/>
                            <w:lang w:val="ru-RU"/>
                          </w:rPr>
                          <w:t xml:space="preserve"> </w:t>
                        </w:r>
                        <w:r w:rsidRPr="00FD414E">
                          <w:rPr>
                            <w:rFonts w:ascii="Times New Roman" w:hAnsi="Times New Roman"/>
                            <w:color w:val="181A1A"/>
                            <w:sz w:val="27"/>
                            <w:lang w:val="ru-RU"/>
                          </w:rPr>
                          <w:t>высш</w:t>
                        </w:r>
                        <w:r w:rsidRPr="00FD414E">
                          <w:rPr>
                            <w:rFonts w:ascii="Times New Roman" w:hAnsi="Times New Roman"/>
                            <w:color w:val="181A1A"/>
                            <w:spacing w:val="6"/>
                            <w:sz w:val="27"/>
                            <w:lang w:val="ru-RU"/>
                          </w:rPr>
                          <w:t>е</w:t>
                        </w:r>
                        <w:r w:rsidRPr="00FD414E">
                          <w:rPr>
                            <w:rFonts w:ascii="Times New Roman" w:hAnsi="Times New Roman"/>
                            <w:color w:val="313434"/>
                            <w:sz w:val="27"/>
                            <w:lang w:val="ru-RU"/>
                          </w:rPr>
                          <w:t>г</w:t>
                        </w:r>
                        <w:r w:rsidRPr="00FD414E">
                          <w:rPr>
                            <w:rFonts w:ascii="Times New Roman" w:hAnsi="Times New Roman"/>
                            <w:color w:val="181A1A"/>
                            <w:sz w:val="27"/>
                            <w:lang w:val="ru-RU"/>
                          </w:rPr>
                          <w:t>о</w:t>
                        </w:r>
                        <w:r w:rsidRPr="00FD414E">
                          <w:rPr>
                            <w:rFonts w:ascii="Times New Roman" w:hAnsi="Times New Roman"/>
                            <w:color w:val="181A1A"/>
                            <w:w w:val="104"/>
                            <w:sz w:val="27"/>
                            <w:lang w:val="ru-RU"/>
                          </w:rPr>
                          <w:t xml:space="preserve"> </w:t>
                        </w:r>
                        <w:r w:rsidRPr="00FD414E">
                          <w:rPr>
                            <w:rFonts w:ascii="Times New Roman" w:hAnsi="Times New Roman"/>
                            <w:color w:val="181A1A"/>
                            <w:spacing w:val="1"/>
                            <w:sz w:val="27"/>
                            <w:lang w:val="ru-RU"/>
                          </w:rPr>
                          <w:t>спортивн</w:t>
                        </w:r>
                        <w:r w:rsidRPr="00FD414E">
                          <w:rPr>
                            <w:rFonts w:ascii="Times New Roman" w:hAnsi="Times New Roman"/>
                            <w:color w:val="313434"/>
                            <w:sz w:val="27"/>
                            <w:lang w:val="ru-RU"/>
                          </w:rPr>
                          <w:t>о</w:t>
                        </w:r>
                        <w:r w:rsidRPr="00FD414E">
                          <w:rPr>
                            <w:rFonts w:ascii="Times New Roman" w:hAnsi="Times New Roman"/>
                            <w:color w:val="313434"/>
                            <w:spacing w:val="-36"/>
                            <w:sz w:val="27"/>
                            <w:lang w:val="ru-RU"/>
                          </w:rPr>
                          <w:t xml:space="preserve"> </w:t>
                        </w:r>
                        <w:r>
                          <w:rPr>
                            <w:rFonts w:ascii="Times New Roman" w:hAnsi="Times New Roman"/>
                            <w:color w:val="313434"/>
                            <w:w w:val="55"/>
                            <w:sz w:val="27"/>
                          </w:rPr>
                          <w:t>J</w:t>
                        </w:r>
                      </w:p>
                      <w:p w:rsidR="00FD414E" w:rsidRPr="00FD414E" w:rsidRDefault="00FD414E">
                        <w:pPr>
                          <w:pStyle w:val="TableParagraph"/>
                          <w:tabs>
                            <w:tab w:val="right" w:pos="1438"/>
                          </w:tabs>
                          <w:spacing w:before="84" w:line="268" w:lineRule="exact"/>
                          <w:ind w:left="62"/>
                          <w:rPr>
                            <w:rFonts w:ascii="Times New Roman" w:eastAsia="Times New Roman" w:hAnsi="Times New Roman" w:cs="Times New Roman"/>
                            <w:sz w:val="13"/>
                            <w:szCs w:val="13"/>
                            <w:lang w:val="ru-RU"/>
                          </w:rPr>
                        </w:pPr>
                        <w:r w:rsidRPr="00FD414E">
                          <w:rPr>
                            <w:rFonts w:ascii="Times New Roman" w:hAnsi="Times New Roman"/>
                            <w:color w:val="181A1A"/>
                            <w:spacing w:val="-3"/>
                            <w:sz w:val="27"/>
                            <w:lang w:val="ru-RU"/>
                          </w:rPr>
                          <w:t>-</w:t>
                        </w:r>
                        <w:r w:rsidRPr="00FD414E">
                          <w:rPr>
                            <w:rFonts w:ascii="Times New Roman" w:hAnsi="Times New Roman"/>
                            <w:color w:val="313434"/>
                            <w:spacing w:val="-3"/>
                            <w:sz w:val="27"/>
                            <w:lang w:val="ru-RU"/>
                          </w:rPr>
                          <w:t>г</w:t>
                        </w:r>
                        <w:r w:rsidRPr="00FD414E">
                          <w:rPr>
                            <w:rFonts w:ascii="Times New Roman" w:hAnsi="Times New Roman"/>
                            <w:color w:val="181A1A"/>
                            <w:spacing w:val="-3"/>
                            <w:sz w:val="27"/>
                            <w:lang w:val="ru-RU"/>
                          </w:rPr>
                          <w:t>о</w:t>
                        </w:r>
                        <w:r w:rsidRPr="00FD414E">
                          <w:rPr>
                            <w:rFonts w:ascii="Times New Roman" w:hAnsi="Times New Roman"/>
                            <w:color w:val="5E5E5E"/>
                            <w:spacing w:val="-3"/>
                            <w:sz w:val="13"/>
                            <w:lang w:val="ru-RU"/>
                          </w:rPr>
                          <w:tab/>
                        </w:r>
                        <w:r w:rsidRPr="00FD414E">
                          <w:rPr>
                            <w:rFonts w:ascii="Times New Roman" w:hAnsi="Times New Roman"/>
                            <w:color w:val="5E5E5E"/>
                            <w:w w:val="95"/>
                            <w:sz w:val="13"/>
                            <w:lang w:val="ru-RU"/>
                          </w:rPr>
                          <w:t>1</w:t>
                        </w:r>
                      </w:p>
                      <w:p w:rsidR="00FD414E" w:rsidRDefault="00FD414E">
                        <w:pPr>
                          <w:pStyle w:val="TableParagraph"/>
                          <w:spacing w:line="268" w:lineRule="exact"/>
                          <w:ind w:left="62"/>
                          <w:rPr>
                            <w:rFonts w:ascii="Times New Roman" w:eastAsia="Times New Roman" w:hAnsi="Times New Roman" w:cs="Times New Roman"/>
                            <w:sz w:val="27"/>
                            <w:szCs w:val="27"/>
                          </w:rPr>
                        </w:pPr>
                        <w:r>
                          <w:rPr>
                            <w:rFonts w:ascii="Times New Roman" w:hAnsi="Times New Roman"/>
                            <w:color w:val="181A1A"/>
                            <w:w w:val="95"/>
                            <w:sz w:val="27"/>
                          </w:rPr>
                          <w:t>мастер</w:t>
                        </w:r>
                        <w:r>
                          <w:rPr>
                            <w:rFonts w:ascii="Times New Roman" w:hAnsi="Times New Roman"/>
                            <w:color w:val="313434"/>
                            <w:w w:val="95"/>
                            <w:sz w:val="27"/>
                          </w:rPr>
                          <w:t>с</w:t>
                        </w:r>
                        <w:r>
                          <w:rPr>
                            <w:rFonts w:ascii="Times New Roman" w:hAnsi="Times New Roman"/>
                            <w:color w:val="181A1A"/>
                            <w:w w:val="95"/>
                            <w:sz w:val="27"/>
                          </w:rPr>
                          <w:t>тв</w:t>
                        </w:r>
                        <w:r>
                          <w:rPr>
                            <w:rFonts w:ascii="Times New Roman" w:hAnsi="Times New Roman"/>
                            <w:color w:val="313434"/>
                            <w:w w:val="95"/>
                            <w:sz w:val="27"/>
                          </w:rPr>
                          <w:t>а</w:t>
                        </w:r>
                        <w:r>
                          <w:rPr>
                            <w:rFonts w:ascii="Times New Roman" w:hAnsi="Times New Roman"/>
                            <w:color w:val="313434"/>
                            <w:spacing w:val="38"/>
                            <w:w w:val="95"/>
                            <w:sz w:val="27"/>
                          </w:rPr>
                          <w:t xml:space="preserve"> </w:t>
                        </w:r>
                        <w:r>
                          <w:rPr>
                            <w:rFonts w:ascii="Times New Roman" w:hAnsi="Times New Roman"/>
                            <w:color w:val="757575"/>
                            <w:w w:val="75"/>
                            <w:sz w:val="27"/>
                          </w:rPr>
                          <w:t>,</w:t>
                        </w:r>
                      </w:p>
                    </w:tc>
                  </w:tr>
                  <w:tr w:rsidR="00FD414E">
                    <w:trPr>
                      <w:trHeight w:hRule="exact" w:val="948"/>
                    </w:trPr>
                    <w:tc>
                      <w:tcPr>
                        <w:tcW w:w="2273" w:type="dxa"/>
                        <w:tcBorders>
                          <w:top w:val="single" w:sz="4" w:space="0" w:color="3B3B3B"/>
                          <w:left w:val="nil"/>
                          <w:bottom w:val="nil"/>
                          <w:right w:val="single" w:sz="4" w:space="0" w:color="3B3F3F"/>
                        </w:tcBorders>
                      </w:tcPr>
                      <w:p w:rsidR="00FD414E" w:rsidRDefault="00FD414E">
                        <w:pPr>
                          <w:pStyle w:val="TableParagraph"/>
                          <w:spacing w:line="943" w:lineRule="exact"/>
                          <w:ind w:left="-93" w:right="-22"/>
                          <w:rPr>
                            <w:rFonts w:ascii="Arial" w:eastAsia="Arial" w:hAnsi="Arial" w:cs="Arial"/>
                            <w:sz w:val="144"/>
                            <w:szCs w:val="144"/>
                          </w:rPr>
                        </w:pPr>
                        <w:r>
                          <w:rPr>
                            <w:rFonts w:ascii="Arial"/>
                            <w:color w:val="181A1A"/>
                            <w:spacing w:val="-656"/>
                            <w:w w:val="105"/>
                            <w:sz w:val="124"/>
                          </w:rPr>
                          <w:t>U</w:t>
                        </w:r>
                        <w:r>
                          <w:rPr>
                            <w:rFonts w:ascii="Arial"/>
                            <w:color w:val="181A1A"/>
                            <w:spacing w:val="-167"/>
                            <w:w w:val="105"/>
                            <w:sz w:val="144"/>
                          </w:rPr>
                          <w:t>u</w:t>
                        </w:r>
                        <w:r>
                          <w:rPr>
                            <w:rFonts w:ascii="Arial"/>
                            <w:color w:val="181A1A"/>
                            <w:spacing w:val="-176"/>
                            <w:w w:val="105"/>
                            <w:sz w:val="144"/>
                          </w:rPr>
                          <w:t>u</w:t>
                        </w:r>
                        <w:r>
                          <w:rPr>
                            <w:rFonts w:ascii="Arial"/>
                            <w:color w:val="181A1A"/>
                            <w:spacing w:val="-145"/>
                            <w:w w:val="105"/>
                            <w:sz w:val="144"/>
                          </w:rPr>
                          <w:t>u</w:t>
                        </w:r>
                      </w:p>
                    </w:tc>
                    <w:tc>
                      <w:tcPr>
                        <w:tcW w:w="1370" w:type="dxa"/>
                        <w:vMerge/>
                        <w:tcBorders>
                          <w:left w:val="single" w:sz="4" w:space="0" w:color="3B3F3F"/>
                          <w:bottom w:val="single" w:sz="4" w:space="0" w:color="000000"/>
                          <w:right w:val="single" w:sz="4" w:space="0" w:color="3B3B3B"/>
                        </w:tcBorders>
                      </w:tcPr>
                      <w:p w:rsidR="00FD414E" w:rsidRDefault="00FD414E"/>
                    </w:tc>
                    <w:tc>
                      <w:tcPr>
                        <w:tcW w:w="1456" w:type="dxa"/>
                        <w:gridSpan w:val="3"/>
                        <w:vMerge/>
                        <w:tcBorders>
                          <w:left w:val="single" w:sz="4" w:space="0" w:color="3B3B3B"/>
                          <w:bottom w:val="single" w:sz="4" w:space="0" w:color="000000"/>
                          <w:right w:val="single" w:sz="4" w:space="0" w:color="000000"/>
                        </w:tcBorders>
                      </w:tcPr>
                      <w:p w:rsidR="00FD414E" w:rsidRDefault="00FD414E"/>
                    </w:tc>
                  </w:tr>
                  <w:tr w:rsidR="00FD414E">
                    <w:trPr>
                      <w:trHeight w:hRule="exact" w:val="407"/>
                    </w:trPr>
                    <w:tc>
                      <w:tcPr>
                        <w:tcW w:w="2273" w:type="dxa"/>
                        <w:tcBorders>
                          <w:top w:val="nil"/>
                          <w:left w:val="nil"/>
                          <w:bottom w:val="nil"/>
                          <w:right w:val="nil"/>
                        </w:tcBorders>
                      </w:tcPr>
                      <w:p w:rsidR="00FD414E" w:rsidRDefault="00FD414E">
                        <w:pPr>
                          <w:pStyle w:val="TableParagraph"/>
                          <w:spacing w:before="135" w:line="271" w:lineRule="exact"/>
                          <w:ind w:left="14" w:right="-18"/>
                          <w:rPr>
                            <w:rFonts w:ascii="Times New Roman" w:eastAsia="Times New Roman" w:hAnsi="Times New Roman" w:cs="Times New Roman"/>
                            <w:sz w:val="27"/>
                            <w:szCs w:val="27"/>
                          </w:rPr>
                        </w:pPr>
                        <w:r>
                          <w:rPr>
                            <w:rFonts w:ascii="Times New Roman" w:hAnsi="Times New Roman"/>
                            <w:color w:val="181A1A"/>
                            <w:w w:val="220"/>
                            <w:sz w:val="27"/>
                          </w:rPr>
                          <w:t>JШШШI</w:t>
                        </w:r>
                      </w:p>
                    </w:tc>
                    <w:tc>
                      <w:tcPr>
                        <w:tcW w:w="1370" w:type="dxa"/>
                        <w:tcBorders>
                          <w:top w:val="single" w:sz="4" w:space="0" w:color="000000"/>
                          <w:left w:val="nil"/>
                          <w:bottom w:val="single" w:sz="4" w:space="0" w:color="000000"/>
                          <w:right w:val="nil"/>
                        </w:tcBorders>
                      </w:tcPr>
                      <w:p w:rsidR="00FD414E" w:rsidRDefault="00FD414E">
                        <w:pPr>
                          <w:pStyle w:val="TableParagraph"/>
                          <w:spacing w:before="25"/>
                          <w:ind w:left="9"/>
                          <w:jc w:val="center"/>
                          <w:rPr>
                            <w:rFonts w:ascii="Times New Roman" w:eastAsia="Times New Roman" w:hAnsi="Times New Roman" w:cs="Times New Roman"/>
                            <w:sz w:val="25"/>
                            <w:szCs w:val="25"/>
                          </w:rPr>
                        </w:pPr>
                        <w:r>
                          <w:rPr>
                            <w:rFonts w:ascii="Times New Roman"/>
                            <w:color w:val="181A1A"/>
                            <w:w w:val="105"/>
                            <w:sz w:val="25"/>
                          </w:rPr>
                          <w:t>2</w:t>
                        </w:r>
                      </w:p>
                    </w:tc>
                    <w:tc>
                      <w:tcPr>
                        <w:tcW w:w="362" w:type="dxa"/>
                        <w:tcBorders>
                          <w:top w:val="single" w:sz="4" w:space="0" w:color="000000"/>
                          <w:left w:val="nil"/>
                          <w:bottom w:val="single" w:sz="4" w:space="0" w:color="000000"/>
                          <w:right w:val="nil"/>
                        </w:tcBorders>
                      </w:tcPr>
                      <w:p w:rsidR="00FD414E" w:rsidRDefault="00FD414E">
                        <w:pPr>
                          <w:pStyle w:val="TableParagraph"/>
                          <w:rPr>
                            <w:rFonts w:ascii="Times New Roman" w:eastAsia="Times New Roman" w:hAnsi="Times New Roman" w:cs="Times New Roman"/>
                            <w:sz w:val="12"/>
                            <w:szCs w:val="12"/>
                          </w:rPr>
                        </w:pPr>
                      </w:p>
                      <w:p w:rsidR="00FD414E" w:rsidRDefault="00FD414E">
                        <w:pPr>
                          <w:pStyle w:val="TableParagraph"/>
                          <w:spacing w:before="6"/>
                          <w:rPr>
                            <w:rFonts w:ascii="Times New Roman" w:eastAsia="Times New Roman" w:hAnsi="Times New Roman" w:cs="Times New Roman"/>
                            <w:sz w:val="11"/>
                            <w:szCs w:val="11"/>
                          </w:rPr>
                        </w:pPr>
                      </w:p>
                      <w:p w:rsidR="00FD414E" w:rsidRDefault="00FD414E">
                        <w:pPr>
                          <w:pStyle w:val="TableParagraph"/>
                          <w:spacing w:line="126" w:lineRule="exact"/>
                          <w:rPr>
                            <w:rFonts w:ascii="Times New Roman" w:eastAsia="Times New Roman" w:hAnsi="Times New Roman" w:cs="Times New Roman"/>
                            <w:sz w:val="12"/>
                            <w:szCs w:val="12"/>
                          </w:rPr>
                        </w:pPr>
                        <w:r>
                          <w:rPr>
                            <w:rFonts w:ascii="Times New Roman"/>
                            <w:color w:val="313434"/>
                            <w:w w:val="65"/>
                            <w:sz w:val="12"/>
                          </w:rPr>
                          <w:t>11</w:t>
                        </w:r>
                      </w:p>
                    </w:tc>
                    <w:tc>
                      <w:tcPr>
                        <w:tcW w:w="719" w:type="dxa"/>
                        <w:tcBorders>
                          <w:top w:val="single" w:sz="4" w:space="0" w:color="000000"/>
                          <w:left w:val="nil"/>
                          <w:bottom w:val="single" w:sz="4" w:space="0" w:color="000000"/>
                          <w:right w:val="nil"/>
                        </w:tcBorders>
                      </w:tcPr>
                      <w:p w:rsidR="00FD414E" w:rsidRDefault="00FD414E">
                        <w:pPr>
                          <w:pStyle w:val="TableParagraph"/>
                          <w:spacing w:before="25"/>
                          <w:jc w:val="center"/>
                          <w:rPr>
                            <w:rFonts w:ascii="Times New Roman" w:eastAsia="Times New Roman" w:hAnsi="Times New Roman" w:cs="Times New Roman"/>
                            <w:sz w:val="25"/>
                            <w:szCs w:val="25"/>
                          </w:rPr>
                        </w:pPr>
                        <w:r>
                          <w:rPr>
                            <w:rFonts w:ascii="Times New Roman"/>
                            <w:color w:val="181A1A"/>
                            <w:sz w:val="25"/>
                          </w:rPr>
                          <w:t>2</w:t>
                        </w:r>
                      </w:p>
                    </w:tc>
                    <w:tc>
                      <w:tcPr>
                        <w:tcW w:w="375" w:type="dxa"/>
                        <w:tcBorders>
                          <w:top w:val="nil"/>
                          <w:left w:val="nil"/>
                          <w:bottom w:val="nil"/>
                          <w:right w:val="single" w:sz="4" w:space="0" w:color="000000"/>
                        </w:tcBorders>
                      </w:tcPr>
                      <w:p w:rsidR="00FD414E" w:rsidRDefault="00FD414E">
                        <w:pPr>
                          <w:pStyle w:val="TableParagraph"/>
                          <w:rPr>
                            <w:rFonts w:ascii="Times New Roman" w:eastAsia="Times New Roman" w:hAnsi="Times New Roman" w:cs="Times New Roman"/>
                            <w:sz w:val="10"/>
                            <w:szCs w:val="10"/>
                          </w:rPr>
                        </w:pPr>
                      </w:p>
                      <w:p w:rsidR="00FD414E" w:rsidRDefault="00FD414E">
                        <w:pPr>
                          <w:pStyle w:val="TableParagraph"/>
                          <w:rPr>
                            <w:rFonts w:ascii="Times New Roman" w:eastAsia="Times New Roman" w:hAnsi="Times New Roman" w:cs="Times New Roman"/>
                            <w:sz w:val="10"/>
                            <w:szCs w:val="10"/>
                          </w:rPr>
                        </w:pPr>
                      </w:p>
                      <w:p w:rsidR="00FD414E" w:rsidRDefault="00FD414E">
                        <w:pPr>
                          <w:pStyle w:val="TableParagraph"/>
                          <w:spacing w:before="64" w:line="113" w:lineRule="exact"/>
                          <w:ind w:right="40"/>
                          <w:jc w:val="right"/>
                          <w:rPr>
                            <w:rFonts w:ascii="Arial" w:eastAsia="Arial" w:hAnsi="Arial" w:cs="Arial"/>
                            <w:sz w:val="10"/>
                            <w:szCs w:val="10"/>
                          </w:rPr>
                        </w:pPr>
                        <w:r>
                          <w:rPr>
                            <w:rFonts w:ascii="Arial"/>
                            <w:color w:val="757575"/>
                            <w:w w:val="50"/>
                            <w:sz w:val="10"/>
                          </w:rPr>
                          <w:t>1</w:t>
                        </w:r>
                      </w:p>
                    </w:tc>
                  </w:tr>
                </w:tbl>
                <w:p w:rsidR="00FD414E" w:rsidRDefault="00FD414E"/>
              </w:txbxContent>
            </v:textbox>
            <w10:wrap anchorx="page"/>
          </v:shape>
        </w:pict>
      </w:r>
      <w:r w:rsidR="00FD414E" w:rsidRPr="00FD414E">
        <w:rPr>
          <w:rFonts w:ascii="Arial" w:hAnsi="Arial"/>
          <w:color w:val="5E5E5E"/>
          <w:w w:val="55"/>
          <w:sz w:val="10"/>
          <w:lang w:val="ru-RU"/>
        </w:rPr>
        <w:t>11</w:t>
      </w:r>
      <w:r w:rsidR="00FD414E" w:rsidRPr="00FD414E">
        <w:rPr>
          <w:rFonts w:ascii="Arial" w:hAnsi="Arial"/>
          <w:color w:val="5E5E5E"/>
          <w:w w:val="55"/>
          <w:sz w:val="10"/>
          <w:lang w:val="ru-RU"/>
        </w:rPr>
        <w:tab/>
      </w:r>
      <w:r w:rsidR="00FD414E" w:rsidRPr="00FD414E">
        <w:rPr>
          <w:rFonts w:ascii="Times New Roman" w:hAnsi="Times New Roman"/>
          <w:b/>
          <w:color w:val="181A1A"/>
          <w:sz w:val="27"/>
          <w:lang w:val="ru-RU"/>
        </w:rPr>
        <w:t>Виды</w:t>
      </w:r>
      <w:r w:rsidR="00FD414E" w:rsidRPr="00FD414E">
        <w:rPr>
          <w:rFonts w:ascii="Times New Roman" w:hAnsi="Times New Roman"/>
          <w:b/>
          <w:color w:val="181A1A"/>
          <w:sz w:val="27"/>
          <w:lang w:val="ru-RU"/>
        </w:rPr>
        <w:tab/>
      </w:r>
      <w:r w:rsidR="00FD414E" w:rsidRPr="00FD414E">
        <w:rPr>
          <w:rFonts w:ascii="Arial" w:hAnsi="Arial"/>
          <w:b/>
          <w:color w:val="181A1A"/>
          <w:w w:val="55"/>
          <w:sz w:val="8"/>
          <w:lang w:val="ru-RU"/>
        </w:rPr>
        <w:t>1</w:t>
      </w:r>
      <w:r w:rsidR="00FD414E" w:rsidRPr="00FD414E">
        <w:rPr>
          <w:rFonts w:ascii="Arial" w:hAnsi="Arial"/>
          <w:b/>
          <w:color w:val="181A1A"/>
          <w:spacing w:val="-3"/>
          <w:w w:val="55"/>
          <w:sz w:val="8"/>
          <w:lang w:val="ru-RU"/>
        </w:rPr>
        <w:t xml:space="preserve"> </w:t>
      </w:r>
      <w:r w:rsidR="00FD414E" w:rsidRPr="00FD414E">
        <w:rPr>
          <w:rFonts w:ascii="Arial" w:hAnsi="Arial"/>
          <w:b/>
          <w:color w:val="181A1A"/>
          <w:w w:val="55"/>
          <w:sz w:val="8"/>
          <w:lang w:val="ru-RU"/>
        </w:rPr>
        <w:t>1</w:t>
      </w:r>
      <w:r w:rsidR="00FD414E" w:rsidRPr="00FD414E">
        <w:rPr>
          <w:rFonts w:ascii="Arial" w:hAnsi="Arial"/>
          <w:b/>
          <w:color w:val="181A1A"/>
          <w:w w:val="55"/>
          <w:sz w:val="8"/>
          <w:lang w:val="ru-RU"/>
        </w:rPr>
        <w:tab/>
      </w:r>
      <w:r w:rsidR="00FD414E" w:rsidRPr="00FD414E">
        <w:rPr>
          <w:rFonts w:ascii="Times New Roman" w:hAnsi="Times New Roman"/>
          <w:b/>
          <w:color w:val="181A1A"/>
          <w:sz w:val="27"/>
          <w:lang w:val="ru-RU"/>
        </w:rPr>
        <w:t>Этапы</w:t>
      </w:r>
      <w:r w:rsidR="00FD414E" w:rsidRPr="00FD414E">
        <w:rPr>
          <w:rFonts w:ascii="Times New Roman" w:hAnsi="Times New Roman"/>
          <w:b/>
          <w:color w:val="181A1A"/>
          <w:spacing w:val="8"/>
          <w:sz w:val="27"/>
          <w:lang w:val="ru-RU"/>
        </w:rPr>
        <w:t xml:space="preserve"> </w:t>
      </w:r>
      <w:r w:rsidR="00FD414E" w:rsidRPr="00FD414E">
        <w:rPr>
          <w:rFonts w:ascii="Times New Roman" w:hAnsi="Times New Roman"/>
          <w:b/>
          <w:color w:val="181A1A"/>
          <w:sz w:val="27"/>
          <w:lang w:val="ru-RU"/>
        </w:rPr>
        <w:t>и</w:t>
      </w:r>
      <w:r w:rsidR="00FD414E" w:rsidRPr="00FD414E">
        <w:rPr>
          <w:rFonts w:ascii="Times New Roman" w:hAnsi="Times New Roman"/>
          <w:b/>
          <w:color w:val="181A1A"/>
          <w:spacing w:val="2"/>
          <w:sz w:val="27"/>
          <w:lang w:val="ru-RU"/>
        </w:rPr>
        <w:t xml:space="preserve"> </w:t>
      </w:r>
      <w:r w:rsidR="00FD414E" w:rsidRPr="00FD414E">
        <w:rPr>
          <w:rFonts w:ascii="Times New Roman" w:hAnsi="Times New Roman"/>
          <w:b/>
          <w:color w:val="181A1A"/>
          <w:sz w:val="27"/>
          <w:lang w:val="ru-RU"/>
        </w:rPr>
        <w:t>годы</w:t>
      </w:r>
      <w:r w:rsidR="00FD414E" w:rsidRPr="00FD414E">
        <w:rPr>
          <w:rFonts w:ascii="Times New Roman" w:hAnsi="Times New Roman"/>
          <w:b/>
          <w:color w:val="181A1A"/>
          <w:spacing w:val="7"/>
          <w:sz w:val="27"/>
          <w:lang w:val="ru-RU"/>
        </w:rPr>
        <w:t xml:space="preserve"> </w:t>
      </w:r>
      <w:r w:rsidR="00FD414E" w:rsidRPr="00FD414E">
        <w:rPr>
          <w:rFonts w:ascii="Times New Roman" w:hAnsi="Times New Roman"/>
          <w:b/>
          <w:color w:val="181A1A"/>
          <w:sz w:val="27"/>
          <w:lang w:val="ru-RU"/>
        </w:rPr>
        <w:t>спортивной</w:t>
      </w:r>
      <w:r w:rsidR="00FD414E" w:rsidRPr="00FD414E">
        <w:rPr>
          <w:rFonts w:ascii="Times New Roman" w:hAnsi="Times New Roman"/>
          <w:b/>
          <w:color w:val="181A1A"/>
          <w:spacing w:val="37"/>
          <w:sz w:val="27"/>
          <w:lang w:val="ru-RU"/>
        </w:rPr>
        <w:t xml:space="preserve"> </w:t>
      </w:r>
      <w:r w:rsidR="00FD414E" w:rsidRPr="00FD414E">
        <w:rPr>
          <w:rFonts w:ascii="Times New Roman" w:hAnsi="Times New Roman"/>
          <w:b/>
          <w:color w:val="181A1A"/>
          <w:sz w:val="27"/>
          <w:lang w:val="ru-RU"/>
        </w:rPr>
        <w:t>подготовки</w:t>
      </w:r>
    </w:p>
    <w:p w:rsidR="00B663C6" w:rsidRDefault="00174D1F">
      <w:pPr>
        <w:spacing w:line="20" w:lineRule="atLeast"/>
        <w:ind w:left="2519"/>
        <w:rPr>
          <w:rFonts w:ascii="Times New Roman" w:eastAsia="Times New Roman" w:hAnsi="Times New Roman" w:cs="Times New Roman"/>
          <w:sz w:val="2"/>
          <w:szCs w:val="2"/>
        </w:rPr>
      </w:pPr>
      <w:r>
        <w:rPr>
          <w:rFonts w:ascii="Times New Roman" w:eastAsia="Times New Roman" w:hAnsi="Times New Roman" w:cs="Times New Roman"/>
          <w:sz w:val="2"/>
          <w:szCs w:val="2"/>
        </w:rPr>
      </w:r>
      <w:r>
        <w:rPr>
          <w:rFonts w:ascii="Times New Roman" w:eastAsia="Times New Roman" w:hAnsi="Times New Roman" w:cs="Times New Roman"/>
          <w:sz w:val="2"/>
          <w:szCs w:val="2"/>
        </w:rPr>
        <w:pict>
          <v:group id="_x0000_s7182" style="width:176.95pt;height:.75pt;mso-position-horizontal-relative:char;mso-position-vertical-relative:line" coordsize="3539,15">
            <v:group id="_x0000_s7183" style="position:absolute;left:7;top:7;width:3524;height:2" coordorigin="7,7" coordsize="3524,2">
              <v:shape id="_x0000_s7184" style="position:absolute;left:7;top:7;width:3524;height:2" coordorigin="7,7" coordsize="3524,0" path="m7,7r3524,e" filled="f" strokeweight=".25267mm">
                <v:path arrowok="t"/>
              </v:shape>
            </v:group>
            <w10:anchorlock/>
          </v:group>
        </w:pict>
      </w:r>
    </w:p>
    <w:p w:rsidR="00B663C6" w:rsidRPr="00FD414E" w:rsidRDefault="00FD414E">
      <w:pPr>
        <w:tabs>
          <w:tab w:val="left" w:pos="4656"/>
        </w:tabs>
        <w:spacing w:before="34" w:line="299" w:lineRule="exact"/>
        <w:ind w:left="569"/>
        <w:rPr>
          <w:rFonts w:ascii="Times New Roman" w:eastAsia="Times New Roman" w:hAnsi="Times New Roman" w:cs="Times New Roman"/>
          <w:sz w:val="27"/>
          <w:szCs w:val="27"/>
          <w:lang w:val="ru-RU"/>
        </w:rPr>
      </w:pPr>
      <w:r w:rsidRPr="00FD414E">
        <w:rPr>
          <w:rFonts w:ascii="Times New Roman" w:hAnsi="Times New Roman"/>
          <w:color w:val="5E5E5E"/>
          <w:w w:val="95"/>
          <w:sz w:val="10"/>
          <w:lang w:val="ru-RU"/>
        </w:rPr>
        <w:t xml:space="preserve">1 </w:t>
      </w:r>
      <w:r w:rsidRPr="00FD414E">
        <w:rPr>
          <w:rFonts w:ascii="Times New Roman" w:hAnsi="Times New Roman"/>
          <w:color w:val="5E5E5E"/>
          <w:spacing w:val="20"/>
          <w:w w:val="95"/>
          <w:sz w:val="10"/>
          <w:lang w:val="ru-RU"/>
        </w:rPr>
        <w:t xml:space="preserve"> </w:t>
      </w:r>
      <w:r w:rsidRPr="00FD414E">
        <w:rPr>
          <w:rFonts w:ascii="Times New Roman" w:hAnsi="Times New Roman"/>
          <w:b/>
          <w:color w:val="313434"/>
          <w:spacing w:val="-1"/>
          <w:sz w:val="27"/>
          <w:lang w:val="ru-RU"/>
        </w:rPr>
        <w:t>сор</w:t>
      </w:r>
      <w:r w:rsidRPr="00FD414E">
        <w:rPr>
          <w:rFonts w:ascii="Times New Roman" w:hAnsi="Times New Roman"/>
          <w:b/>
          <w:color w:val="181A1A"/>
          <w:spacing w:val="-1"/>
          <w:sz w:val="27"/>
          <w:lang w:val="ru-RU"/>
        </w:rPr>
        <w:t>ев</w:t>
      </w:r>
      <w:r w:rsidRPr="00FD414E">
        <w:rPr>
          <w:rFonts w:ascii="Times New Roman" w:hAnsi="Times New Roman"/>
          <w:b/>
          <w:color w:val="313434"/>
          <w:spacing w:val="-1"/>
          <w:sz w:val="27"/>
          <w:lang w:val="ru-RU"/>
        </w:rPr>
        <w:t>н</w:t>
      </w:r>
      <w:r w:rsidRPr="00FD414E">
        <w:rPr>
          <w:rFonts w:ascii="Times New Roman" w:hAnsi="Times New Roman"/>
          <w:b/>
          <w:color w:val="181A1A"/>
          <w:spacing w:val="-1"/>
          <w:sz w:val="27"/>
          <w:lang w:val="ru-RU"/>
        </w:rPr>
        <w:t>ований</w:t>
      </w:r>
      <w:r w:rsidRPr="00FD414E">
        <w:rPr>
          <w:rFonts w:ascii="Times New Roman" w:hAnsi="Times New Roman"/>
          <w:b/>
          <w:color w:val="181A1A"/>
          <w:sz w:val="27"/>
          <w:lang w:val="ru-RU"/>
        </w:rPr>
        <w:t xml:space="preserve"> </w:t>
      </w:r>
      <w:r w:rsidRPr="00FD414E">
        <w:rPr>
          <w:rFonts w:ascii="Times New Roman" w:hAnsi="Times New Roman"/>
          <w:b/>
          <w:color w:val="181A1A"/>
          <w:spacing w:val="26"/>
          <w:sz w:val="27"/>
          <w:lang w:val="ru-RU"/>
        </w:rPr>
        <w:t xml:space="preserve"> </w:t>
      </w:r>
      <w:r w:rsidRPr="00FD414E">
        <w:rPr>
          <w:rFonts w:ascii="Times New Roman" w:hAnsi="Times New Roman"/>
          <w:color w:val="181A1A"/>
          <w:sz w:val="27"/>
          <w:lang w:val="ru-RU"/>
        </w:rPr>
        <w:t>Этап</w:t>
      </w:r>
      <w:r w:rsidRPr="00FD414E">
        <w:rPr>
          <w:rFonts w:ascii="Times New Roman" w:hAnsi="Times New Roman"/>
          <w:color w:val="181A1A"/>
          <w:spacing w:val="9"/>
          <w:sz w:val="27"/>
          <w:lang w:val="ru-RU"/>
        </w:rPr>
        <w:t xml:space="preserve"> </w:t>
      </w:r>
      <w:r w:rsidRPr="00FD414E">
        <w:rPr>
          <w:rFonts w:ascii="Times New Roman" w:hAnsi="Times New Roman"/>
          <w:color w:val="181A1A"/>
          <w:sz w:val="27"/>
          <w:lang w:val="ru-RU"/>
        </w:rPr>
        <w:t>начальной</w:t>
      </w:r>
      <w:r w:rsidRPr="00FD414E">
        <w:rPr>
          <w:rFonts w:ascii="Times New Roman" w:hAnsi="Times New Roman"/>
          <w:color w:val="181A1A"/>
          <w:sz w:val="27"/>
          <w:lang w:val="ru-RU"/>
        </w:rPr>
        <w:tab/>
        <w:t>Трениро.в</w:t>
      </w:r>
    </w:p>
    <w:p w:rsidR="00B663C6" w:rsidRPr="00FD414E" w:rsidRDefault="00FD414E">
      <w:pPr>
        <w:spacing w:line="104" w:lineRule="exact"/>
        <w:ind w:left="569"/>
        <w:rPr>
          <w:rFonts w:ascii="Times New Roman" w:eastAsia="Times New Roman" w:hAnsi="Times New Roman" w:cs="Times New Roman"/>
          <w:sz w:val="10"/>
          <w:szCs w:val="10"/>
          <w:lang w:val="ru-RU"/>
        </w:rPr>
      </w:pPr>
      <w:r w:rsidRPr="00FD414E">
        <w:rPr>
          <w:rFonts w:ascii="Times New Roman"/>
          <w:color w:val="5E5E5E"/>
          <w:w w:val="65"/>
          <w:sz w:val="10"/>
          <w:lang w:val="ru-RU"/>
        </w:rPr>
        <w:t>1</w:t>
      </w:r>
    </w:p>
    <w:p w:rsidR="00B663C6" w:rsidRPr="00FD414E" w:rsidRDefault="00FD414E">
      <w:pPr>
        <w:tabs>
          <w:tab w:val="left" w:pos="1227"/>
          <w:tab w:val="left" w:pos="2488"/>
          <w:tab w:val="left" w:pos="4661"/>
        </w:tabs>
        <w:spacing w:line="276" w:lineRule="exact"/>
        <w:ind w:left="499"/>
        <w:rPr>
          <w:rFonts w:ascii="Times New Roman" w:eastAsia="Times New Roman" w:hAnsi="Times New Roman" w:cs="Times New Roman"/>
          <w:sz w:val="27"/>
          <w:szCs w:val="27"/>
          <w:lang w:val="ru-RU"/>
        </w:rPr>
      </w:pPr>
      <w:r w:rsidRPr="00FD414E">
        <w:rPr>
          <w:rFonts w:ascii="Arial" w:hAnsi="Arial"/>
          <w:color w:val="5E5E5E"/>
          <w:spacing w:val="-29"/>
          <w:w w:val="105"/>
          <w:sz w:val="4"/>
          <w:lang w:val="ru-RU"/>
        </w:rPr>
        <w:t>'</w:t>
      </w:r>
      <w:r w:rsidRPr="00FD414E">
        <w:rPr>
          <w:rFonts w:ascii="Arial" w:hAnsi="Arial"/>
          <w:color w:val="5E5E5E"/>
          <w:w w:val="105"/>
          <w:sz w:val="4"/>
          <w:lang w:val="ru-RU"/>
        </w:rPr>
        <w:t>1</w:t>
      </w:r>
      <w:r w:rsidRPr="00FD414E">
        <w:rPr>
          <w:rFonts w:ascii="Arial" w:hAnsi="Arial"/>
          <w:color w:val="5E5E5E"/>
          <w:w w:val="105"/>
          <w:sz w:val="4"/>
          <w:lang w:val="ru-RU"/>
        </w:rPr>
        <w:tab/>
      </w:r>
      <w:r w:rsidRPr="00FD414E">
        <w:rPr>
          <w:rFonts w:ascii="Times New Roman" w:hAnsi="Times New Roman"/>
          <w:b/>
          <w:color w:val="181A1A"/>
          <w:spacing w:val="2"/>
          <w:sz w:val="27"/>
          <w:lang w:val="ru-RU"/>
        </w:rPr>
        <w:t>(</w:t>
      </w:r>
      <w:r w:rsidRPr="00FD414E">
        <w:rPr>
          <w:rFonts w:ascii="Times New Roman" w:hAnsi="Times New Roman"/>
          <w:b/>
          <w:color w:val="313434"/>
          <w:spacing w:val="3"/>
          <w:sz w:val="27"/>
          <w:lang w:val="ru-RU"/>
        </w:rPr>
        <w:t>и</w:t>
      </w:r>
      <w:r w:rsidRPr="00FD414E">
        <w:rPr>
          <w:rFonts w:ascii="Times New Roman" w:hAnsi="Times New Roman"/>
          <w:b/>
          <w:color w:val="181A1A"/>
          <w:sz w:val="27"/>
          <w:lang w:val="ru-RU"/>
        </w:rPr>
        <w:t>г</w:t>
      </w:r>
      <w:r w:rsidRPr="00FD414E">
        <w:rPr>
          <w:rFonts w:ascii="Times New Roman" w:hAnsi="Times New Roman"/>
          <w:b/>
          <w:color w:val="181A1A"/>
          <w:spacing w:val="-12"/>
          <w:sz w:val="27"/>
          <w:lang w:val="ru-RU"/>
        </w:rPr>
        <w:t>р</w:t>
      </w:r>
      <w:r w:rsidRPr="00FD414E">
        <w:rPr>
          <w:rFonts w:ascii="Times New Roman" w:hAnsi="Times New Roman"/>
          <w:b/>
          <w:color w:val="313434"/>
          <w:sz w:val="27"/>
          <w:lang w:val="ru-RU"/>
        </w:rPr>
        <w:t>)</w:t>
      </w:r>
      <w:r w:rsidRPr="00FD414E">
        <w:rPr>
          <w:rFonts w:ascii="Times New Roman" w:hAnsi="Times New Roman"/>
          <w:b/>
          <w:color w:val="313434"/>
          <w:sz w:val="27"/>
          <w:lang w:val="ru-RU"/>
        </w:rPr>
        <w:tab/>
      </w:r>
      <w:r>
        <w:rPr>
          <w:rFonts w:ascii="Arial" w:hAnsi="Arial"/>
          <w:color w:val="181A1A"/>
          <w:w w:val="85"/>
          <w:sz w:val="20"/>
        </w:rPr>
        <w:t>I</w:t>
      </w:r>
      <w:r w:rsidRPr="00FD414E">
        <w:rPr>
          <w:rFonts w:ascii="Arial" w:hAnsi="Arial"/>
          <w:color w:val="181A1A"/>
          <w:spacing w:val="-29"/>
          <w:w w:val="85"/>
          <w:sz w:val="20"/>
          <w:lang w:val="ru-RU"/>
        </w:rPr>
        <w:t xml:space="preserve"> </w:t>
      </w:r>
      <w:r w:rsidRPr="00FD414E">
        <w:rPr>
          <w:rFonts w:ascii="Times New Roman" w:hAnsi="Times New Roman"/>
          <w:color w:val="181A1A"/>
          <w:sz w:val="27"/>
          <w:lang w:val="ru-RU"/>
        </w:rPr>
        <w:t>подготовки</w:t>
      </w:r>
      <w:r w:rsidRPr="00FD414E">
        <w:rPr>
          <w:rFonts w:ascii="Times New Roman" w:hAnsi="Times New Roman"/>
          <w:color w:val="181A1A"/>
          <w:sz w:val="27"/>
          <w:lang w:val="ru-RU"/>
        </w:rPr>
        <w:tab/>
      </w:r>
      <w:r w:rsidRPr="00FD414E">
        <w:rPr>
          <w:rFonts w:ascii="Times New Roman" w:hAnsi="Times New Roman"/>
          <w:color w:val="181A1A"/>
          <w:w w:val="105"/>
          <w:sz w:val="27"/>
          <w:lang w:val="ru-RU"/>
        </w:rPr>
        <w:t>(этап</w:t>
      </w:r>
      <w:r w:rsidRPr="00FD414E">
        <w:rPr>
          <w:rFonts w:ascii="Times New Roman" w:hAnsi="Times New Roman"/>
          <w:color w:val="181A1A"/>
          <w:spacing w:val="-42"/>
          <w:w w:val="105"/>
          <w:sz w:val="27"/>
          <w:lang w:val="ru-RU"/>
        </w:rPr>
        <w:t xml:space="preserve"> </w:t>
      </w:r>
      <w:r w:rsidRPr="00FD414E">
        <w:rPr>
          <w:rFonts w:ascii="Times New Roman" w:hAnsi="Times New Roman"/>
          <w:color w:val="181A1A"/>
          <w:w w:val="105"/>
          <w:sz w:val="27"/>
          <w:lang w:val="ru-RU"/>
        </w:rPr>
        <w:t>спор</w:t>
      </w:r>
    </w:p>
    <w:p w:rsidR="00B663C6" w:rsidRPr="00FD414E" w:rsidRDefault="00B663C6">
      <w:pPr>
        <w:spacing w:line="276" w:lineRule="exact"/>
        <w:rPr>
          <w:rFonts w:ascii="Times New Roman" w:eastAsia="Times New Roman" w:hAnsi="Times New Roman" w:cs="Times New Roman"/>
          <w:sz w:val="27"/>
          <w:szCs w:val="27"/>
          <w:lang w:val="ru-RU"/>
        </w:rPr>
        <w:sectPr w:rsidR="00B663C6" w:rsidRPr="00FD414E">
          <w:type w:val="continuous"/>
          <w:pgSz w:w="11910" w:h="16840"/>
          <w:pgMar w:top="1120" w:right="520" w:bottom="280" w:left="300" w:header="720" w:footer="720" w:gutter="0"/>
          <w:cols w:space="720"/>
        </w:sectPr>
      </w:pPr>
    </w:p>
    <w:p w:rsidR="00B663C6" w:rsidRPr="00FD414E" w:rsidRDefault="00FD414E">
      <w:pPr>
        <w:spacing w:before="162" w:line="105" w:lineRule="exact"/>
        <w:ind w:left="2675"/>
        <w:rPr>
          <w:rFonts w:ascii="Times New Roman" w:eastAsia="Times New Roman" w:hAnsi="Times New Roman" w:cs="Times New Roman"/>
          <w:sz w:val="21"/>
          <w:szCs w:val="21"/>
          <w:lang w:val="ru-RU"/>
        </w:rPr>
      </w:pPr>
      <w:r w:rsidRPr="00FD414E">
        <w:rPr>
          <w:rFonts w:ascii="Times New Roman"/>
          <w:color w:val="181A1A"/>
          <w:spacing w:val="-2439"/>
          <w:w w:val="590"/>
          <w:sz w:val="21"/>
          <w:lang w:val="ru-RU"/>
        </w:rPr>
        <w:lastRenderedPageBreak/>
        <w:t>---</w:t>
      </w:r>
      <w:r w:rsidRPr="00FD414E">
        <w:rPr>
          <w:rFonts w:ascii="Times New Roman"/>
          <w:color w:val="181A1A"/>
          <w:spacing w:val="-265"/>
          <w:w w:val="590"/>
          <w:sz w:val="21"/>
          <w:lang w:val="ru-RU"/>
        </w:rPr>
        <w:t>-</w:t>
      </w:r>
      <w:r w:rsidRPr="00FD414E">
        <w:rPr>
          <w:rFonts w:ascii="Times New Roman"/>
          <w:color w:val="181A1A"/>
          <w:w w:val="590"/>
          <w:sz w:val="21"/>
          <w:lang w:val="ru-RU"/>
        </w:rPr>
        <w:t>-</w:t>
      </w:r>
    </w:p>
    <w:p w:rsidR="00B663C6" w:rsidRPr="00FD414E" w:rsidRDefault="00FD414E">
      <w:pPr>
        <w:pStyle w:val="a3"/>
        <w:spacing w:line="267" w:lineRule="exact"/>
        <w:ind w:left="105"/>
        <w:rPr>
          <w:lang w:val="ru-RU"/>
        </w:rPr>
      </w:pPr>
      <w:r w:rsidRPr="00FD414E">
        <w:rPr>
          <w:lang w:val="ru-RU"/>
        </w:rPr>
        <w:br w:type="column"/>
      </w:r>
      <w:r w:rsidRPr="00FD414E">
        <w:rPr>
          <w:color w:val="181A1A"/>
          <w:lang w:val="ru-RU"/>
        </w:rPr>
        <w:lastRenderedPageBreak/>
        <w:t>специализ</w:t>
      </w:r>
    </w:p>
    <w:p w:rsidR="00B663C6" w:rsidRPr="00FD414E" w:rsidRDefault="00B663C6">
      <w:pPr>
        <w:spacing w:line="267" w:lineRule="exact"/>
        <w:rPr>
          <w:lang w:val="ru-RU"/>
        </w:rPr>
        <w:sectPr w:rsidR="00B663C6" w:rsidRPr="00FD414E">
          <w:type w:val="continuous"/>
          <w:pgSz w:w="11910" w:h="16840"/>
          <w:pgMar w:top="1120" w:right="520" w:bottom="280" w:left="300" w:header="720" w:footer="720" w:gutter="0"/>
          <w:cols w:num="2" w:space="720" w:equalWidth="0">
            <w:col w:w="4516" w:space="40"/>
            <w:col w:w="6534"/>
          </w:cols>
        </w:sectPr>
      </w:pPr>
    </w:p>
    <w:p w:rsidR="00B663C6" w:rsidRPr="00FD414E" w:rsidRDefault="00FD414E">
      <w:pPr>
        <w:pStyle w:val="2"/>
        <w:tabs>
          <w:tab w:val="left" w:pos="2488"/>
        </w:tabs>
        <w:spacing w:line="1182" w:lineRule="exact"/>
        <w:ind w:left="569"/>
        <w:rPr>
          <w:lang w:val="ru-RU"/>
        </w:rPr>
      </w:pPr>
      <w:r w:rsidRPr="00FD414E">
        <w:rPr>
          <w:color w:val="5E5E5E"/>
          <w:w w:val="4"/>
          <w:lang w:val="ru-RU"/>
        </w:rPr>
        <w:lastRenderedPageBreak/>
        <w:t>1</w:t>
      </w:r>
      <w:r w:rsidRPr="00FD414E">
        <w:rPr>
          <w:color w:val="5E5E5E"/>
          <w:lang w:val="ru-RU"/>
        </w:rPr>
        <w:tab/>
      </w:r>
      <w:r>
        <w:rPr>
          <w:color w:val="181A1A"/>
          <w:w w:val="67"/>
          <w:u w:val="single" w:color="000000"/>
        </w:rPr>
        <w:t>I</w:t>
      </w:r>
      <w:r>
        <w:rPr>
          <w:color w:val="181A1A"/>
          <w:spacing w:val="-107"/>
          <w:w w:val="68"/>
          <w:u w:val="single" w:color="000000"/>
        </w:rPr>
        <w:t>U</w:t>
      </w:r>
      <w:r>
        <w:rPr>
          <w:color w:val="181A1A"/>
          <w:spacing w:val="-162"/>
          <w:w w:val="97"/>
          <w:u w:val="single" w:color="000000"/>
        </w:rPr>
        <w:t>U</w:t>
      </w:r>
      <w:r>
        <w:rPr>
          <w:color w:val="181A1A"/>
          <w:spacing w:val="-154"/>
          <w:w w:val="95"/>
          <w:u w:val="single" w:color="000000"/>
        </w:rPr>
        <w:t>U</w:t>
      </w:r>
      <w:r>
        <w:rPr>
          <w:color w:val="181A1A"/>
          <w:spacing w:val="-137"/>
          <w:w w:val="95"/>
        </w:rPr>
        <w:t>U</w:t>
      </w:r>
    </w:p>
    <w:p w:rsidR="00B663C6" w:rsidRPr="00FD414E" w:rsidRDefault="00FD414E">
      <w:pPr>
        <w:pStyle w:val="a3"/>
        <w:tabs>
          <w:tab w:val="left" w:pos="2488"/>
        </w:tabs>
        <w:spacing w:line="195" w:lineRule="exact"/>
        <w:ind w:left="573"/>
        <w:rPr>
          <w:lang w:val="ru-RU"/>
        </w:rPr>
      </w:pPr>
      <w:r w:rsidRPr="00FD414E">
        <w:rPr>
          <w:color w:val="5E5E5E"/>
          <w:spacing w:val="3"/>
          <w:w w:val="95"/>
          <w:lang w:val="ru-RU"/>
        </w:rPr>
        <w:t>!</w:t>
      </w:r>
      <w:r w:rsidRPr="00FD414E">
        <w:rPr>
          <w:color w:val="313434"/>
          <w:w w:val="95"/>
          <w:lang w:val="ru-RU"/>
        </w:rPr>
        <w:t>ко</w:t>
      </w:r>
      <w:r w:rsidRPr="00FD414E">
        <w:rPr>
          <w:color w:val="313434"/>
          <w:spacing w:val="3"/>
          <w:w w:val="95"/>
          <w:lang w:val="ru-RU"/>
        </w:rPr>
        <w:t>н</w:t>
      </w:r>
      <w:r w:rsidRPr="00FD414E">
        <w:rPr>
          <w:color w:val="181A1A"/>
          <w:w w:val="95"/>
          <w:lang w:val="ru-RU"/>
        </w:rPr>
        <w:t>трольные</w:t>
      </w:r>
      <w:r w:rsidRPr="00FD414E">
        <w:rPr>
          <w:color w:val="181A1A"/>
          <w:w w:val="95"/>
          <w:lang w:val="ru-RU"/>
        </w:rPr>
        <w:tab/>
      </w:r>
      <w:r>
        <w:rPr>
          <w:color w:val="181A1A"/>
          <w:spacing w:val="238"/>
          <w:w w:val="150"/>
        </w:rPr>
        <w:t>I</w:t>
      </w:r>
      <w:r w:rsidRPr="00FD414E">
        <w:rPr>
          <w:color w:val="181A1A"/>
          <w:w w:val="150"/>
          <w:lang w:val="ru-RU"/>
        </w:rPr>
        <w:t>Ш</w:t>
      </w:r>
      <w:r>
        <w:rPr>
          <w:color w:val="181A1A"/>
          <w:w w:val="150"/>
        </w:rPr>
        <w:t>J</w:t>
      </w:r>
      <w:r w:rsidRPr="00FD414E">
        <w:rPr>
          <w:color w:val="181A1A"/>
          <w:w w:val="150"/>
          <w:lang w:val="ru-RU"/>
        </w:rPr>
        <w:t>[</w:t>
      </w:r>
      <w:r>
        <w:rPr>
          <w:color w:val="181A1A"/>
          <w:w w:val="150"/>
        </w:rPr>
        <w:t>J</w:t>
      </w:r>
      <w:r w:rsidRPr="00FD414E">
        <w:rPr>
          <w:color w:val="181A1A"/>
          <w:w w:val="150"/>
          <w:lang w:val="ru-RU"/>
        </w:rPr>
        <w:t>[</w:t>
      </w:r>
      <w:r>
        <w:rPr>
          <w:color w:val="181A1A"/>
          <w:w w:val="150"/>
        </w:rPr>
        <w:t>J</w:t>
      </w:r>
      <w:r w:rsidRPr="00FD414E">
        <w:rPr>
          <w:color w:val="181A1A"/>
          <w:w w:val="150"/>
          <w:lang w:val="ru-RU"/>
        </w:rPr>
        <w:t>[</w:t>
      </w:r>
      <w:r>
        <w:rPr>
          <w:color w:val="181A1A"/>
          <w:w w:val="150"/>
        </w:rPr>
        <w:t>J</w:t>
      </w:r>
      <w:r w:rsidRPr="00FD414E">
        <w:rPr>
          <w:color w:val="181A1A"/>
          <w:w w:val="150"/>
          <w:lang w:val="ru-RU"/>
        </w:rPr>
        <w:t>[</w:t>
      </w:r>
      <w:r>
        <w:rPr>
          <w:color w:val="181A1A"/>
          <w:w w:val="150"/>
        </w:rPr>
        <w:t>J</w:t>
      </w:r>
      <w:r w:rsidRPr="00FD414E">
        <w:rPr>
          <w:color w:val="181A1A"/>
          <w:w w:val="150"/>
          <w:lang w:val="ru-RU"/>
        </w:rPr>
        <w:t>[</w:t>
      </w:r>
      <w:r>
        <w:rPr>
          <w:color w:val="181A1A"/>
          <w:w w:val="150"/>
        </w:rPr>
        <w:t>ill</w:t>
      </w:r>
      <w:r w:rsidRPr="00FD414E">
        <w:rPr>
          <w:color w:val="181A1A"/>
          <w:w w:val="150"/>
          <w:lang w:val="ru-RU"/>
        </w:rPr>
        <w:t xml:space="preserve"> </w:t>
      </w:r>
      <w:r w:rsidRPr="00FD414E">
        <w:rPr>
          <w:color w:val="181A1A"/>
          <w:spacing w:val="71"/>
          <w:w w:val="150"/>
          <w:lang w:val="ru-RU"/>
        </w:rPr>
        <w:t xml:space="preserve"> </w:t>
      </w:r>
      <w:r w:rsidRPr="00FD414E">
        <w:rPr>
          <w:color w:val="181A1A"/>
          <w:w w:val="150"/>
          <w:lang w:val="ru-RU"/>
        </w:rPr>
        <w:t>[</w:t>
      </w:r>
      <w:r w:rsidRPr="00FD414E">
        <w:rPr>
          <w:color w:val="181A1A"/>
          <w:spacing w:val="-74"/>
          <w:w w:val="150"/>
          <w:lang w:val="ru-RU"/>
        </w:rPr>
        <w:t>}</w:t>
      </w:r>
      <w:r w:rsidRPr="00FD414E">
        <w:rPr>
          <w:color w:val="181A1A"/>
          <w:w w:val="150"/>
          <w:lang w:val="ru-RU"/>
        </w:rPr>
        <w:t>2</w:t>
      </w:r>
    </w:p>
    <w:p w:rsidR="00B663C6" w:rsidRPr="00FD414E" w:rsidRDefault="00174D1F">
      <w:pPr>
        <w:tabs>
          <w:tab w:val="left" w:pos="2488"/>
          <w:tab w:val="left" w:pos="6059"/>
          <w:tab w:val="left" w:pos="8786"/>
          <w:tab w:val="left" w:pos="9507"/>
          <w:tab w:val="right" w:pos="10306"/>
        </w:tabs>
        <w:spacing w:line="472" w:lineRule="exact"/>
        <w:ind w:left="535"/>
        <w:rPr>
          <w:rFonts w:ascii="Times New Roman" w:eastAsia="Times New Roman" w:hAnsi="Times New Roman" w:cs="Times New Roman"/>
          <w:sz w:val="23"/>
          <w:szCs w:val="23"/>
          <w:lang w:val="ru-RU"/>
        </w:rPr>
      </w:pPr>
      <w:r>
        <w:pict>
          <v:group id="_x0000_s7180" style="position:absolute;left:0;text-align:left;margin-left:42.25pt;margin-top:20.85pt;width:.1pt;height:43.1pt;z-index:-349744;mso-position-horizontal-relative:page" coordorigin="845,417" coordsize="2,862">
            <v:shape id="_x0000_s7181" style="position:absolute;left:845;top:417;width:2;height:862" coordorigin="845,417" coordsize="0,862" path="m845,1279r,-862e" filled="f" strokecolor="#707070" strokeweight=".16844mm">
              <v:path arrowok="t"/>
            </v:shape>
            <w10:wrap anchorx="page"/>
          </v:group>
        </w:pict>
      </w:r>
      <w:r>
        <w:pict>
          <v:group id="_x0000_s7173" style="position:absolute;left:0;text-align:left;margin-left:422.6pt;margin-top:21pt;width:141.35pt;height:7.7pt;z-index:-349720;mso-position-horizontal-relative:page" coordorigin="8452,420" coordsize="2827,154">
            <v:group id="_x0000_s7178" style="position:absolute;left:8456;top:546;width:1337;height:2" coordorigin="8456,546" coordsize="1337,2">
              <v:shape id="_x0000_s7179" style="position:absolute;left:8456;top:546;width:1337;height:2" coordorigin="8456,546" coordsize="1337,0" path="m8456,546r1337,e" filled="f" strokeweight=".16844mm">
                <v:path arrowok="t"/>
              </v:shape>
            </v:group>
            <v:group id="_x0000_s7176" style="position:absolute;left:9793;top:546;width:1481;height:2" coordorigin="9793,546" coordsize="1481,2">
              <v:shape id="_x0000_s7177" style="position:absolute;left:9793;top:546;width:1481;height:2" coordorigin="9793,546" coordsize="1481,0" path="m9793,546r1481,e" filled="f" strokecolor="#676767" strokeweight=".16844mm">
                <v:path arrowok="t"/>
              </v:shape>
            </v:group>
            <v:group id="_x0000_s7174" style="position:absolute;left:11238;top:422;width:2;height:149" coordorigin="11238,422" coordsize="2,149">
              <v:shape id="_x0000_s7175" style="position:absolute;left:11238;top:422;width:2;height:149" coordorigin="11238,422" coordsize="0,149" path="m11238,570r,-148e" filled="f" strokecolor="#777" strokeweight=".08422mm">
                <v:path arrowok="t"/>
              </v:shape>
            </v:group>
            <w10:wrap anchorx="page"/>
          </v:group>
        </w:pict>
      </w:r>
      <w:r>
        <w:pict>
          <v:shape id="_x0000_s7172" type="#_x0000_t202" style="position:absolute;left:0;text-align:left;margin-left:559.65pt;margin-top:18.25pt;width:1.45pt;height:5pt;z-index:2008;mso-position-horizontal-relative:page" filled="f" stroked="f">
            <v:textbox inset="0,0,0,0">
              <w:txbxContent>
                <w:p w:rsidR="00FD414E" w:rsidRDefault="00FD414E">
                  <w:pPr>
                    <w:spacing w:line="100" w:lineRule="exact"/>
                    <w:rPr>
                      <w:rFonts w:ascii="Arial" w:eastAsia="Arial" w:hAnsi="Arial" w:cs="Arial"/>
                      <w:sz w:val="10"/>
                      <w:szCs w:val="10"/>
                    </w:rPr>
                  </w:pPr>
                  <w:r>
                    <w:rPr>
                      <w:rFonts w:ascii="Arial"/>
                      <w:color w:val="909090"/>
                      <w:w w:val="50"/>
                      <w:sz w:val="10"/>
                    </w:rPr>
                    <w:t>1</w:t>
                  </w:r>
                </w:p>
              </w:txbxContent>
            </v:textbox>
            <w10:wrap anchorx="page"/>
          </v:shape>
        </w:pict>
      </w:r>
      <w:r w:rsidR="00FD414E" w:rsidRPr="00FD414E">
        <w:rPr>
          <w:rFonts w:ascii="Times New Roman" w:hAnsi="Times New Roman"/>
          <w:color w:val="757575"/>
          <w:spacing w:val="57"/>
          <w:w w:val="80"/>
          <w:sz w:val="27"/>
          <w:lang w:val="ru-RU"/>
        </w:rPr>
        <w:t>1</w:t>
      </w:r>
      <w:r w:rsidR="00FD414E">
        <w:rPr>
          <w:rFonts w:ascii="Times New Roman" w:hAnsi="Times New Roman"/>
          <w:color w:val="757575"/>
          <w:spacing w:val="84"/>
          <w:w w:val="80"/>
          <w:sz w:val="27"/>
        </w:rPr>
        <w:t>I</w:t>
      </w:r>
      <w:r w:rsidR="00FD414E" w:rsidRPr="00FD414E">
        <w:rPr>
          <w:rFonts w:ascii="Times New Roman" w:hAnsi="Times New Roman"/>
          <w:color w:val="313434"/>
          <w:spacing w:val="-10"/>
          <w:w w:val="80"/>
          <w:sz w:val="27"/>
          <w:lang w:val="ru-RU"/>
        </w:rPr>
        <w:t>О</w:t>
      </w:r>
      <w:r w:rsidR="00FD414E" w:rsidRPr="00FD414E">
        <w:rPr>
          <w:rFonts w:ascii="Times New Roman" w:hAnsi="Times New Roman"/>
          <w:color w:val="181A1A"/>
          <w:w w:val="80"/>
          <w:sz w:val="27"/>
          <w:lang w:val="ru-RU"/>
        </w:rPr>
        <w:t>тборочные</w:t>
      </w:r>
      <w:r w:rsidR="00FD414E" w:rsidRPr="00FD414E">
        <w:rPr>
          <w:rFonts w:ascii="Times New Roman" w:hAnsi="Times New Roman"/>
          <w:color w:val="181A1A"/>
          <w:w w:val="80"/>
          <w:sz w:val="27"/>
          <w:lang w:val="ru-RU"/>
        </w:rPr>
        <w:tab/>
      </w:r>
      <w:r w:rsidR="00FD414E">
        <w:rPr>
          <w:rFonts w:ascii="Times New Roman" w:hAnsi="Times New Roman"/>
          <w:color w:val="181A1A"/>
          <w:w w:val="55"/>
          <w:sz w:val="27"/>
        </w:rPr>
        <w:t>I</w:t>
      </w:r>
      <w:r w:rsidR="00FD414E" w:rsidRPr="00FD414E">
        <w:rPr>
          <w:rFonts w:ascii="Times New Roman" w:hAnsi="Times New Roman"/>
          <w:color w:val="181A1A"/>
          <w:spacing w:val="7"/>
          <w:w w:val="55"/>
          <w:sz w:val="27"/>
          <w:lang w:val="ru-RU"/>
        </w:rPr>
        <w:t xml:space="preserve"> </w:t>
      </w:r>
      <w:r w:rsidR="00FD414E">
        <w:rPr>
          <w:rFonts w:ascii="Times New Roman" w:hAnsi="Times New Roman"/>
          <w:color w:val="181A1A"/>
          <w:spacing w:val="-102"/>
          <w:w w:val="345"/>
          <w:sz w:val="27"/>
          <w:u w:val="single" w:color="000000"/>
        </w:rPr>
        <w:t>D</w:t>
      </w:r>
      <w:r w:rsidR="00FD414E" w:rsidRPr="00FD414E">
        <w:rPr>
          <w:rFonts w:ascii="Times New Roman" w:hAnsi="Times New Roman"/>
          <w:color w:val="181A1A"/>
          <w:spacing w:val="-104"/>
          <w:w w:val="345"/>
          <w:sz w:val="27"/>
          <w:u w:val="single" w:color="000000"/>
          <w:lang w:val="ru-RU"/>
        </w:rPr>
        <w:t xml:space="preserve"> </w:t>
      </w:r>
      <w:r w:rsidR="00FD414E">
        <w:rPr>
          <w:rFonts w:ascii="Times New Roman" w:hAnsi="Times New Roman"/>
          <w:color w:val="181A1A"/>
          <w:spacing w:val="-81"/>
          <w:w w:val="345"/>
          <w:sz w:val="27"/>
          <w:u w:val="single" w:color="000000"/>
        </w:rPr>
        <w:t>D</w:t>
      </w:r>
      <w:r w:rsidR="00FD414E" w:rsidRPr="00FD414E">
        <w:rPr>
          <w:rFonts w:ascii="Times New Roman" w:hAnsi="Times New Roman"/>
          <w:color w:val="181A1A"/>
          <w:spacing w:val="-132"/>
          <w:w w:val="345"/>
          <w:sz w:val="27"/>
          <w:u w:val="single" w:color="000000"/>
          <w:lang w:val="ru-RU"/>
        </w:rPr>
        <w:t xml:space="preserve"> </w:t>
      </w:r>
      <w:r w:rsidR="00FD414E">
        <w:rPr>
          <w:rFonts w:ascii="Times New Roman" w:hAnsi="Times New Roman"/>
          <w:color w:val="181A1A"/>
          <w:spacing w:val="-77"/>
          <w:w w:val="345"/>
          <w:sz w:val="27"/>
          <w:u w:val="single" w:color="000000"/>
        </w:rPr>
        <w:t>D</w:t>
      </w:r>
      <w:r w:rsidR="00FD414E" w:rsidRPr="00FD414E">
        <w:rPr>
          <w:rFonts w:ascii="Times New Roman" w:hAnsi="Times New Roman"/>
          <w:color w:val="181A1A"/>
          <w:spacing w:val="-136"/>
          <w:w w:val="345"/>
          <w:sz w:val="27"/>
          <w:u w:val="single" w:color="000000"/>
          <w:lang w:val="ru-RU"/>
        </w:rPr>
        <w:t xml:space="preserve"> </w:t>
      </w:r>
      <w:r w:rsidR="00FD414E">
        <w:rPr>
          <w:rFonts w:ascii="Times New Roman" w:hAnsi="Times New Roman"/>
          <w:color w:val="181A1A"/>
          <w:spacing w:val="-102"/>
          <w:w w:val="345"/>
          <w:sz w:val="27"/>
          <w:u w:val="single" w:color="000000"/>
        </w:rPr>
        <w:t>D</w:t>
      </w:r>
      <w:r w:rsidR="00FD414E" w:rsidRPr="00FD414E">
        <w:rPr>
          <w:rFonts w:ascii="Times New Roman" w:hAnsi="Times New Roman"/>
          <w:color w:val="181A1A"/>
          <w:spacing w:val="-104"/>
          <w:w w:val="345"/>
          <w:sz w:val="27"/>
          <w:u w:val="single" w:color="000000"/>
          <w:lang w:val="ru-RU"/>
        </w:rPr>
        <w:t xml:space="preserve"> </w:t>
      </w:r>
      <w:r w:rsidR="00FD414E">
        <w:rPr>
          <w:rFonts w:ascii="Times New Roman" w:hAnsi="Times New Roman"/>
          <w:color w:val="181A1A"/>
          <w:w w:val="200"/>
          <w:sz w:val="27"/>
          <w:u w:val="single" w:color="000000"/>
        </w:rPr>
        <w:t>C</w:t>
      </w:r>
      <w:r w:rsidR="00FD414E" w:rsidRPr="00FD414E">
        <w:rPr>
          <w:rFonts w:ascii="Times New Roman" w:hAnsi="Times New Roman"/>
          <w:color w:val="181A1A"/>
          <w:w w:val="200"/>
          <w:sz w:val="27"/>
          <w:u w:val="single" w:color="000000"/>
          <w:lang w:val="ru-RU"/>
        </w:rPr>
        <w:tab/>
      </w:r>
      <w:r w:rsidR="00FD414E">
        <w:rPr>
          <w:rFonts w:ascii="Arial" w:hAnsi="Arial"/>
          <w:color w:val="181A1A"/>
          <w:spacing w:val="-99"/>
          <w:w w:val="195"/>
          <w:position w:val="-4"/>
          <w:sz w:val="51"/>
        </w:rPr>
        <w:t>DD</w:t>
      </w:r>
      <w:r w:rsidR="00FD414E">
        <w:rPr>
          <w:rFonts w:ascii="Arial" w:hAnsi="Arial"/>
          <w:color w:val="181A1A"/>
          <w:spacing w:val="-104"/>
          <w:w w:val="195"/>
          <w:position w:val="-4"/>
          <w:sz w:val="51"/>
        </w:rPr>
        <w:t>D</w:t>
      </w:r>
      <w:r w:rsidR="00FD414E">
        <w:rPr>
          <w:rFonts w:ascii="Arial" w:hAnsi="Arial"/>
          <w:color w:val="313434"/>
          <w:w w:val="195"/>
          <w:position w:val="-4"/>
          <w:sz w:val="51"/>
        </w:rPr>
        <w:t>I</w:t>
      </w:r>
      <w:r w:rsidR="00FD414E" w:rsidRPr="00FD414E">
        <w:rPr>
          <w:rFonts w:ascii="Arial" w:hAnsi="Arial"/>
          <w:color w:val="313434"/>
          <w:w w:val="195"/>
          <w:position w:val="-4"/>
          <w:sz w:val="51"/>
          <w:lang w:val="ru-RU"/>
        </w:rPr>
        <w:tab/>
      </w:r>
      <w:r w:rsidR="00FD414E" w:rsidRPr="00FD414E">
        <w:rPr>
          <w:rFonts w:ascii="Arial" w:hAnsi="Arial"/>
          <w:b/>
          <w:color w:val="181A1A"/>
          <w:w w:val="85"/>
          <w:position w:val="8"/>
          <w:sz w:val="24"/>
          <w:lang w:val="ru-RU"/>
        </w:rPr>
        <w:t>1</w:t>
      </w:r>
      <w:r w:rsidR="00FD414E" w:rsidRPr="00FD414E">
        <w:rPr>
          <w:rFonts w:ascii="Arial" w:hAnsi="Arial"/>
          <w:b/>
          <w:color w:val="181A1A"/>
          <w:w w:val="85"/>
          <w:position w:val="8"/>
          <w:sz w:val="24"/>
          <w:lang w:val="ru-RU"/>
        </w:rPr>
        <w:tab/>
      </w:r>
      <w:r w:rsidR="00FD414E" w:rsidRPr="00FD414E">
        <w:rPr>
          <w:rFonts w:ascii="Arial" w:hAnsi="Arial"/>
          <w:color w:val="5E5E5E"/>
          <w:w w:val="55"/>
          <w:position w:val="-4"/>
          <w:sz w:val="13"/>
          <w:lang w:val="ru-RU"/>
        </w:rPr>
        <w:t>1</w:t>
      </w:r>
      <w:r w:rsidR="00FD414E" w:rsidRPr="00FD414E">
        <w:rPr>
          <w:rFonts w:ascii="Arial" w:hAnsi="Arial"/>
          <w:color w:val="5E5E5E"/>
          <w:spacing w:val="-8"/>
          <w:w w:val="55"/>
          <w:position w:val="-4"/>
          <w:sz w:val="13"/>
          <w:lang w:val="ru-RU"/>
        </w:rPr>
        <w:t xml:space="preserve"> </w:t>
      </w:r>
      <w:r w:rsidR="00FD414E" w:rsidRPr="00FD414E">
        <w:rPr>
          <w:rFonts w:ascii="Arial" w:hAnsi="Arial"/>
          <w:color w:val="181A1A"/>
          <w:w w:val="55"/>
          <w:position w:val="-4"/>
          <w:sz w:val="13"/>
          <w:lang w:val="ru-RU"/>
        </w:rPr>
        <w:t>1</w:t>
      </w:r>
      <w:r w:rsidR="00FD414E" w:rsidRPr="00FD414E">
        <w:rPr>
          <w:rFonts w:ascii="Times New Roman" w:hAnsi="Times New Roman"/>
          <w:color w:val="181A1A"/>
          <w:w w:val="55"/>
          <w:position w:val="8"/>
          <w:sz w:val="23"/>
          <w:lang w:val="ru-RU"/>
        </w:rPr>
        <w:tab/>
      </w:r>
      <w:r w:rsidR="00FD414E" w:rsidRPr="00FD414E">
        <w:rPr>
          <w:rFonts w:ascii="Times New Roman" w:hAnsi="Times New Roman"/>
          <w:color w:val="181A1A"/>
          <w:position w:val="8"/>
          <w:sz w:val="23"/>
          <w:lang w:val="ru-RU"/>
        </w:rPr>
        <w:t>1</w:t>
      </w:r>
    </w:p>
    <w:p w:rsidR="00B663C6" w:rsidRPr="00FD414E" w:rsidRDefault="00B663C6">
      <w:pPr>
        <w:spacing w:line="472" w:lineRule="exact"/>
        <w:rPr>
          <w:rFonts w:ascii="Times New Roman" w:eastAsia="Times New Roman" w:hAnsi="Times New Roman" w:cs="Times New Roman"/>
          <w:sz w:val="23"/>
          <w:szCs w:val="23"/>
          <w:lang w:val="ru-RU"/>
        </w:rPr>
        <w:sectPr w:rsidR="00B663C6" w:rsidRPr="00FD414E">
          <w:type w:val="continuous"/>
          <w:pgSz w:w="11910" w:h="16840"/>
          <w:pgMar w:top="1120" w:right="520" w:bottom="280" w:left="300" w:header="720" w:footer="720" w:gutter="0"/>
          <w:cols w:space="720"/>
        </w:sectPr>
      </w:pPr>
    </w:p>
    <w:p w:rsidR="00B663C6" w:rsidRPr="00FD414E" w:rsidRDefault="00174D1F">
      <w:pPr>
        <w:tabs>
          <w:tab w:val="left" w:pos="2540"/>
        </w:tabs>
        <w:spacing w:line="398" w:lineRule="exact"/>
        <w:ind w:left="540"/>
        <w:rPr>
          <w:rFonts w:ascii="Times New Roman" w:eastAsia="Times New Roman" w:hAnsi="Times New Roman" w:cs="Times New Roman"/>
          <w:sz w:val="39"/>
          <w:szCs w:val="39"/>
          <w:lang w:val="ru-RU"/>
        </w:rPr>
      </w:pPr>
      <w:r>
        <w:lastRenderedPageBreak/>
        <w:pict>
          <v:shape id="_x0000_s7171" type="#_x0000_t202" style="position:absolute;left:0;text-align:left;margin-left:453.4pt;margin-top:5.65pt;width:6.45pt;height:12.5pt;z-index:2032;mso-position-horizontal-relative:page" filled="f" stroked="f">
            <v:textbox inset="0,0,0,0">
              <w:txbxContent>
                <w:p w:rsidR="00FD414E" w:rsidRDefault="00FD414E">
                  <w:pPr>
                    <w:spacing w:line="250" w:lineRule="exact"/>
                    <w:rPr>
                      <w:rFonts w:ascii="Times New Roman" w:eastAsia="Times New Roman" w:hAnsi="Times New Roman" w:cs="Times New Roman"/>
                      <w:sz w:val="25"/>
                      <w:szCs w:val="25"/>
                    </w:rPr>
                  </w:pPr>
                  <w:r>
                    <w:rPr>
                      <w:rFonts w:ascii="Times New Roman"/>
                      <w:color w:val="181A1A"/>
                      <w:sz w:val="25"/>
                    </w:rPr>
                    <w:t>2</w:t>
                  </w:r>
                </w:p>
              </w:txbxContent>
            </v:textbox>
            <w10:wrap anchorx="page"/>
          </v:shape>
        </w:pict>
      </w:r>
      <w:r w:rsidR="00FD414E" w:rsidRPr="00FD414E">
        <w:rPr>
          <w:rFonts w:ascii="Times New Roman" w:hAnsi="Times New Roman"/>
          <w:color w:val="757575"/>
          <w:w w:val="85"/>
          <w:position w:val="22"/>
          <w:sz w:val="7"/>
          <w:lang w:val="ru-RU"/>
        </w:rPr>
        <w:t xml:space="preserve">1   </w:t>
      </w:r>
      <w:r w:rsidR="00FD414E" w:rsidRPr="00FD414E">
        <w:rPr>
          <w:rFonts w:ascii="Times New Roman" w:hAnsi="Times New Roman"/>
          <w:color w:val="757575"/>
          <w:spacing w:val="14"/>
          <w:w w:val="85"/>
          <w:position w:val="22"/>
          <w:sz w:val="7"/>
          <w:lang w:val="ru-RU"/>
        </w:rPr>
        <w:t xml:space="preserve"> </w:t>
      </w:r>
      <w:r w:rsidR="00FD414E">
        <w:rPr>
          <w:rFonts w:ascii="Times New Roman" w:hAnsi="Times New Roman"/>
          <w:color w:val="757575"/>
          <w:spacing w:val="89"/>
          <w:w w:val="85"/>
          <w:sz w:val="27"/>
        </w:rPr>
        <w:t>I</w:t>
      </w:r>
      <w:r w:rsidR="00FD414E" w:rsidRPr="00FD414E">
        <w:rPr>
          <w:rFonts w:ascii="Times New Roman" w:hAnsi="Times New Roman"/>
          <w:color w:val="313434"/>
          <w:spacing w:val="-3"/>
          <w:w w:val="85"/>
          <w:sz w:val="27"/>
          <w:u w:val="single" w:color="000000"/>
          <w:lang w:val="ru-RU"/>
        </w:rPr>
        <w:t>О</w:t>
      </w:r>
      <w:r w:rsidR="00FD414E" w:rsidRPr="00FD414E">
        <w:rPr>
          <w:rFonts w:ascii="Times New Roman" w:hAnsi="Times New Roman"/>
          <w:color w:val="181A1A"/>
          <w:w w:val="85"/>
          <w:sz w:val="27"/>
          <w:u w:val="single" w:color="000000"/>
          <w:lang w:val="ru-RU"/>
        </w:rPr>
        <w:t>сно</w:t>
      </w:r>
      <w:r w:rsidR="00FD414E" w:rsidRPr="00FD414E">
        <w:rPr>
          <w:rFonts w:ascii="Times New Roman" w:hAnsi="Times New Roman"/>
          <w:color w:val="181A1A"/>
          <w:spacing w:val="-3"/>
          <w:w w:val="85"/>
          <w:sz w:val="27"/>
          <w:u w:val="single" w:color="000000"/>
          <w:lang w:val="ru-RU"/>
        </w:rPr>
        <w:t>в</w:t>
      </w:r>
      <w:r w:rsidR="00FD414E" w:rsidRPr="00FD414E">
        <w:rPr>
          <w:rFonts w:ascii="Times New Roman" w:hAnsi="Times New Roman"/>
          <w:color w:val="313434"/>
          <w:spacing w:val="-1"/>
          <w:w w:val="85"/>
          <w:sz w:val="27"/>
          <w:u w:val="single" w:color="000000"/>
          <w:lang w:val="ru-RU"/>
        </w:rPr>
        <w:t>н</w:t>
      </w:r>
      <w:r w:rsidR="00FD414E" w:rsidRPr="00FD414E">
        <w:rPr>
          <w:rFonts w:ascii="Times New Roman" w:hAnsi="Times New Roman"/>
          <w:color w:val="181A1A"/>
          <w:w w:val="85"/>
          <w:sz w:val="27"/>
          <w:u w:val="single" w:color="000000"/>
          <w:lang w:val="ru-RU"/>
        </w:rPr>
        <w:t>ые</w:t>
      </w:r>
      <w:r w:rsidR="00FD414E" w:rsidRPr="00FD414E">
        <w:rPr>
          <w:rFonts w:ascii="Times New Roman" w:hAnsi="Times New Roman"/>
          <w:color w:val="181A1A"/>
          <w:w w:val="85"/>
          <w:sz w:val="27"/>
          <w:u w:val="single" w:color="000000"/>
          <w:lang w:val="ru-RU"/>
        </w:rPr>
        <w:tab/>
      </w:r>
      <w:r w:rsidR="00FD414E">
        <w:rPr>
          <w:rFonts w:ascii="Times New Roman" w:hAnsi="Times New Roman"/>
          <w:color w:val="313434"/>
          <w:spacing w:val="230"/>
          <w:w w:val="145"/>
          <w:sz w:val="27"/>
        </w:rPr>
        <w:t>I</w:t>
      </w:r>
      <w:r w:rsidR="00FD414E">
        <w:rPr>
          <w:rFonts w:ascii="Times New Roman" w:hAnsi="Times New Roman"/>
          <w:color w:val="181A1A"/>
          <w:w w:val="145"/>
          <w:sz w:val="27"/>
        </w:rPr>
        <w:t>CJ</w:t>
      </w:r>
      <w:r w:rsidR="00FD414E" w:rsidRPr="00FD414E">
        <w:rPr>
          <w:rFonts w:ascii="Times New Roman" w:hAnsi="Times New Roman"/>
          <w:color w:val="181A1A"/>
          <w:w w:val="145"/>
          <w:sz w:val="27"/>
          <w:lang w:val="ru-RU"/>
        </w:rPr>
        <w:t>[}[</w:t>
      </w:r>
      <w:r w:rsidR="00FD414E" w:rsidRPr="00FD414E">
        <w:rPr>
          <w:rFonts w:ascii="Times New Roman" w:hAnsi="Times New Roman"/>
          <w:color w:val="181A1A"/>
          <w:spacing w:val="-19"/>
          <w:w w:val="145"/>
          <w:sz w:val="27"/>
          <w:lang w:val="ru-RU"/>
        </w:rPr>
        <w:t>]</w:t>
      </w:r>
      <w:r w:rsidR="00FD414E" w:rsidRPr="00FD414E">
        <w:rPr>
          <w:rFonts w:ascii="Times New Roman" w:hAnsi="Times New Roman"/>
          <w:color w:val="181A1A"/>
          <w:w w:val="145"/>
          <w:sz w:val="27"/>
          <w:lang w:val="ru-RU"/>
        </w:rPr>
        <w:t>[}[</w:t>
      </w:r>
      <w:r w:rsidR="00FD414E" w:rsidRPr="00FD414E">
        <w:rPr>
          <w:rFonts w:ascii="Times New Roman" w:hAnsi="Times New Roman"/>
          <w:color w:val="181A1A"/>
          <w:spacing w:val="-36"/>
          <w:w w:val="145"/>
          <w:sz w:val="27"/>
          <w:lang w:val="ru-RU"/>
        </w:rPr>
        <w:t>]</w:t>
      </w:r>
      <w:r w:rsidR="00FD414E" w:rsidRPr="00FD414E">
        <w:rPr>
          <w:rFonts w:ascii="Times New Roman" w:hAnsi="Times New Roman"/>
          <w:color w:val="181A1A"/>
          <w:w w:val="145"/>
          <w:sz w:val="27"/>
          <w:lang w:val="ru-RU"/>
        </w:rPr>
        <w:t>[}[</w:t>
      </w:r>
      <w:r w:rsidR="00FD414E" w:rsidRPr="00FD414E">
        <w:rPr>
          <w:rFonts w:ascii="Times New Roman" w:hAnsi="Times New Roman"/>
          <w:color w:val="181A1A"/>
          <w:spacing w:val="-38"/>
          <w:w w:val="145"/>
          <w:sz w:val="27"/>
          <w:lang w:val="ru-RU"/>
        </w:rPr>
        <w:t>]</w:t>
      </w:r>
      <w:r w:rsidR="00FD414E">
        <w:rPr>
          <w:rFonts w:ascii="Times New Roman" w:hAnsi="Times New Roman"/>
          <w:color w:val="181A1A"/>
          <w:w w:val="145"/>
          <w:sz w:val="27"/>
        </w:rPr>
        <w:t>I</w:t>
      </w:r>
      <w:r w:rsidR="00FD414E" w:rsidRPr="00FD414E">
        <w:rPr>
          <w:rFonts w:ascii="Times New Roman" w:hAnsi="Times New Roman"/>
          <w:color w:val="181A1A"/>
          <w:w w:val="145"/>
          <w:sz w:val="27"/>
          <w:lang w:val="ru-RU"/>
        </w:rPr>
        <w:t xml:space="preserve">     </w:t>
      </w:r>
      <w:r w:rsidR="00FD414E" w:rsidRPr="00FD414E">
        <w:rPr>
          <w:rFonts w:ascii="Times New Roman" w:hAnsi="Times New Roman"/>
          <w:color w:val="181A1A"/>
          <w:spacing w:val="23"/>
          <w:w w:val="145"/>
          <w:sz w:val="27"/>
          <w:lang w:val="ru-RU"/>
        </w:rPr>
        <w:t xml:space="preserve"> </w:t>
      </w:r>
      <w:r w:rsidR="00FD414E" w:rsidRPr="00FD414E">
        <w:rPr>
          <w:rFonts w:ascii="Times New Roman" w:hAnsi="Times New Roman"/>
          <w:color w:val="181A1A"/>
          <w:w w:val="110"/>
          <w:sz w:val="39"/>
          <w:lang w:val="ru-RU"/>
        </w:rPr>
        <w:t>2[</w:t>
      </w:r>
      <w:r w:rsidR="00FD414E" w:rsidRPr="00FD414E">
        <w:rPr>
          <w:rFonts w:ascii="Times New Roman" w:hAnsi="Times New Roman"/>
          <w:color w:val="181A1A"/>
          <w:spacing w:val="-13"/>
          <w:w w:val="110"/>
          <w:sz w:val="39"/>
          <w:lang w:val="ru-RU"/>
        </w:rPr>
        <w:t>]</w:t>
      </w:r>
      <w:r w:rsidR="00FD414E" w:rsidRPr="00FD414E">
        <w:rPr>
          <w:rFonts w:ascii="Times New Roman" w:hAnsi="Times New Roman"/>
          <w:color w:val="181A1A"/>
          <w:w w:val="110"/>
          <w:sz w:val="39"/>
          <w:lang w:val="ru-RU"/>
        </w:rPr>
        <w:t>[}[</w:t>
      </w:r>
      <w:r w:rsidR="00FD414E" w:rsidRPr="00FD414E">
        <w:rPr>
          <w:rFonts w:ascii="Times New Roman" w:hAnsi="Times New Roman"/>
          <w:color w:val="181A1A"/>
          <w:spacing w:val="-36"/>
          <w:w w:val="110"/>
          <w:sz w:val="39"/>
          <w:lang w:val="ru-RU"/>
        </w:rPr>
        <w:t>]</w:t>
      </w:r>
      <w:r w:rsidR="00FD414E" w:rsidRPr="00FD414E">
        <w:rPr>
          <w:rFonts w:ascii="Times New Roman" w:hAnsi="Times New Roman"/>
          <w:color w:val="181A1A"/>
          <w:w w:val="110"/>
          <w:sz w:val="39"/>
          <w:lang w:val="ru-RU"/>
        </w:rPr>
        <w:t>[}[</w:t>
      </w:r>
      <w:r w:rsidR="00FD414E" w:rsidRPr="00FD414E">
        <w:rPr>
          <w:rFonts w:ascii="Times New Roman" w:hAnsi="Times New Roman"/>
          <w:color w:val="181A1A"/>
          <w:spacing w:val="-41"/>
          <w:w w:val="110"/>
          <w:sz w:val="39"/>
          <w:lang w:val="ru-RU"/>
        </w:rPr>
        <w:t>]</w:t>
      </w:r>
      <w:r w:rsidR="00FD414E" w:rsidRPr="00FD414E">
        <w:rPr>
          <w:rFonts w:ascii="Times New Roman" w:hAnsi="Times New Roman"/>
          <w:color w:val="181A1A"/>
          <w:w w:val="110"/>
          <w:sz w:val="39"/>
          <w:lang w:val="ru-RU"/>
        </w:rPr>
        <w:t>[}[</w:t>
      </w:r>
      <w:r w:rsidR="00FD414E" w:rsidRPr="00FD414E">
        <w:rPr>
          <w:rFonts w:ascii="Times New Roman" w:hAnsi="Times New Roman"/>
          <w:color w:val="181A1A"/>
          <w:spacing w:val="-41"/>
          <w:w w:val="110"/>
          <w:sz w:val="39"/>
          <w:lang w:val="ru-RU"/>
        </w:rPr>
        <w:t>]</w:t>
      </w:r>
      <w:r w:rsidR="00FD414E" w:rsidRPr="00FD414E">
        <w:rPr>
          <w:rFonts w:ascii="Times New Roman" w:hAnsi="Times New Roman"/>
          <w:color w:val="181A1A"/>
          <w:w w:val="110"/>
          <w:sz w:val="39"/>
          <w:lang w:val="ru-RU"/>
        </w:rPr>
        <w:t>1</w:t>
      </w:r>
    </w:p>
    <w:p w:rsidR="00B663C6" w:rsidRPr="00FD414E" w:rsidRDefault="00FD414E">
      <w:pPr>
        <w:tabs>
          <w:tab w:val="left" w:pos="1204"/>
        </w:tabs>
        <w:spacing w:line="398" w:lineRule="exact"/>
        <w:ind w:left="540"/>
        <w:rPr>
          <w:rFonts w:ascii="Times New Roman" w:eastAsia="Times New Roman" w:hAnsi="Times New Roman" w:cs="Times New Roman"/>
          <w:sz w:val="25"/>
          <w:szCs w:val="25"/>
          <w:lang w:val="ru-RU"/>
        </w:rPr>
      </w:pPr>
      <w:r w:rsidRPr="00FD414E">
        <w:rPr>
          <w:w w:val="10"/>
          <w:lang w:val="ru-RU"/>
        </w:rPr>
        <w:br w:type="column"/>
      </w:r>
      <w:r w:rsidRPr="00FD414E">
        <w:rPr>
          <w:rFonts w:ascii="Times New Roman"/>
          <w:color w:val="5E5E5E"/>
          <w:spacing w:val="5"/>
          <w:w w:val="10"/>
          <w:sz w:val="39"/>
          <w:lang w:val="ru-RU"/>
        </w:rPr>
        <w:lastRenderedPageBreak/>
        <w:t>1</w:t>
      </w:r>
      <w:r w:rsidRPr="00FD414E">
        <w:rPr>
          <w:rFonts w:ascii="Times New Roman"/>
          <w:color w:val="464646"/>
          <w:spacing w:val="5"/>
          <w:w w:val="10"/>
          <w:sz w:val="39"/>
          <w:lang w:val="ru-RU"/>
        </w:rPr>
        <w:t>1</w:t>
      </w:r>
      <w:r w:rsidRPr="00FD414E">
        <w:rPr>
          <w:rFonts w:ascii="Times New Roman"/>
          <w:color w:val="464646"/>
          <w:spacing w:val="5"/>
          <w:w w:val="10"/>
          <w:sz w:val="39"/>
          <w:lang w:val="ru-RU"/>
        </w:rPr>
        <w:tab/>
      </w:r>
      <w:r w:rsidRPr="00FD414E">
        <w:rPr>
          <w:rFonts w:ascii="Times New Roman"/>
          <w:color w:val="181A1A"/>
          <w:w w:val="90"/>
          <w:sz w:val="25"/>
          <w:lang w:val="ru-RU"/>
        </w:rPr>
        <w:t>2</w:t>
      </w:r>
    </w:p>
    <w:p w:rsidR="00B663C6" w:rsidRPr="00FD414E" w:rsidRDefault="00B663C6">
      <w:pPr>
        <w:spacing w:line="398" w:lineRule="exact"/>
        <w:rPr>
          <w:rFonts w:ascii="Times New Roman" w:eastAsia="Times New Roman" w:hAnsi="Times New Roman" w:cs="Times New Roman"/>
          <w:sz w:val="25"/>
          <w:szCs w:val="25"/>
          <w:lang w:val="ru-RU"/>
        </w:rPr>
        <w:sectPr w:rsidR="00B663C6" w:rsidRPr="00FD414E">
          <w:type w:val="continuous"/>
          <w:pgSz w:w="11910" w:h="16840"/>
          <w:pgMar w:top="1120" w:right="520" w:bottom="280" w:left="300" w:header="720" w:footer="720" w:gutter="0"/>
          <w:cols w:num="2" w:space="720" w:equalWidth="0">
            <w:col w:w="8897" w:space="70"/>
            <w:col w:w="2123"/>
          </w:cols>
        </w:sectPr>
      </w:pPr>
    </w:p>
    <w:p w:rsidR="00B663C6" w:rsidRPr="00FD414E" w:rsidRDefault="00FD414E">
      <w:pPr>
        <w:pStyle w:val="a3"/>
        <w:tabs>
          <w:tab w:val="left" w:pos="2488"/>
          <w:tab w:val="left" w:pos="8757"/>
          <w:tab w:val="left" w:pos="9556"/>
          <w:tab w:val="right" w:pos="10365"/>
        </w:tabs>
        <w:spacing w:before="61"/>
        <w:ind w:left="573"/>
        <w:rPr>
          <w:rFonts w:ascii="Arial" w:eastAsia="Arial" w:hAnsi="Arial" w:cs="Arial"/>
          <w:sz w:val="23"/>
          <w:szCs w:val="23"/>
          <w:lang w:val="ru-RU"/>
        </w:rPr>
      </w:pPr>
      <w:r>
        <w:rPr>
          <w:color w:val="909090"/>
          <w:spacing w:val="103"/>
          <w:w w:val="90"/>
        </w:rPr>
        <w:lastRenderedPageBreak/>
        <w:t>J</w:t>
      </w:r>
      <w:r w:rsidRPr="00FD414E">
        <w:rPr>
          <w:color w:val="313434"/>
          <w:spacing w:val="1"/>
          <w:w w:val="90"/>
          <w:lang w:val="ru-RU"/>
        </w:rPr>
        <w:t>в</w:t>
      </w:r>
      <w:r w:rsidRPr="00FD414E">
        <w:rPr>
          <w:color w:val="181A1A"/>
          <w:w w:val="90"/>
          <w:lang w:val="ru-RU"/>
        </w:rPr>
        <w:t>сего</w:t>
      </w:r>
      <w:r w:rsidRPr="00FD414E">
        <w:rPr>
          <w:color w:val="181A1A"/>
          <w:spacing w:val="12"/>
          <w:w w:val="90"/>
          <w:lang w:val="ru-RU"/>
        </w:rPr>
        <w:t xml:space="preserve"> </w:t>
      </w:r>
      <w:r w:rsidRPr="00FD414E">
        <w:rPr>
          <w:color w:val="313434"/>
          <w:spacing w:val="4"/>
          <w:w w:val="90"/>
          <w:lang w:val="ru-RU"/>
        </w:rPr>
        <w:t>и</w:t>
      </w:r>
      <w:r w:rsidRPr="00FD414E">
        <w:rPr>
          <w:color w:val="181A1A"/>
          <w:w w:val="90"/>
          <w:lang w:val="ru-RU"/>
        </w:rPr>
        <w:t>гр</w:t>
      </w:r>
      <w:r w:rsidRPr="00FD414E">
        <w:rPr>
          <w:color w:val="181A1A"/>
          <w:w w:val="90"/>
          <w:lang w:val="ru-RU"/>
        </w:rPr>
        <w:tab/>
      </w:r>
      <w:r>
        <w:rPr>
          <w:color w:val="313434"/>
          <w:spacing w:val="262"/>
          <w:w w:val="165"/>
        </w:rPr>
        <w:t>I</w:t>
      </w:r>
      <w:r w:rsidRPr="00FD414E">
        <w:rPr>
          <w:color w:val="181A1A"/>
          <w:w w:val="165"/>
          <w:lang w:val="ru-RU"/>
        </w:rPr>
        <w:t>Ш</w:t>
      </w:r>
      <w:r>
        <w:rPr>
          <w:color w:val="181A1A"/>
          <w:w w:val="165"/>
        </w:rPr>
        <w:t>JOIJOIJ</w:t>
      </w:r>
      <w:r w:rsidRPr="00FD414E">
        <w:rPr>
          <w:color w:val="181A1A"/>
          <w:w w:val="165"/>
          <w:lang w:val="ru-RU"/>
        </w:rPr>
        <w:t>Ш</w:t>
      </w:r>
      <w:r>
        <w:rPr>
          <w:color w:val="181A1A"/>
          <w:w w:val="165"/>
        </w:rPr>
        <w:t>J</w:t>
      </w:r>
      <w:r>
        <w:rPr>
          <w:color w:val="181A1A"/>
          <w:spacing w:val="-1"/>
          <w:w w:val="165"/>
        </w:rPr>
        <w:t>Q</w:t>
      </w:r>
      <w:r w:rsidRPr="00FD414E">
        <w:rPr>
          <w:color w:val="909090"/>
          <w:spacing w:val="-43"/>
          <w:w w:val="165"/>
          <w:lang w:val="ru-RU"/>
        </w:rPr>
        <w:t>,</w:t>
      </w:r>
      <w:r w:rsidRPr="00FD414E">
        <w:rPr>
          <w:color w:val="181A1A"/>
          <w:w w:val="165"/>
          <w:lang w:val="ru-RU"/>
        </w:rPr>
        <w:t>[</w:t>
      </w:r>
      <w:r w:rsidRPr="00FD414E">
        <w:rPr>
          <w:color w:val="181A1A"/>
          <w:spacing w:val="-54"/>
          <w:w w:val="165"/>
          <w:lang w:val="ru-RU"/>
        </w:rPr>
        <w:t>]</w:t>
      </w:r>
      <w:r w:rsidRPr="00FD414E">
        <w:rPr>
          <w:color w:val="181A1A"/>
          <w:w w:val="165"/>
          <w:lang w:val="ru-RU"/>
        </w:rPr>
        <w:t>[</w:t>
      </w:r>
      <w:r>
        <w:rPr>
          <w:color w:val="181A1A"/>
          <w:w w:val="165"/>
        </w:rPr>
        <w:t>I</w:t>
      </w:r>
      <w:r>
        <w:rPr>
          <w:color w:val="181A1A"/>
          <w:spacing w:val="-25"/>
          <w:w w:val="165"/>
        </w:rPr>
        <w:t>O</w:t>
      </w:r>
      <w:r w:rsidRPr="00FD414E">
        <w:rPr>
          <w:color w:val="181A1A"/>
          <w:w w:val="165"/>
          <w:u w:val="single" w:color="000000"/>
          <w:lang w:val="ru-RU"/>
        </w:rPr>
        <w:t>[</w:t>
      </w:r>
      <w:r>
        <w:rPr>
          <w:color w:val="181A1A"/>
          <w:w w:val="165"/>
          <w:u w:val="single" w:color="000000"/>
        </w:rPr>
        <w:t>I</w:t>
      </w:r>
      <w:r>
        <w:rPr>
          <w:color w:val="181A1A"/>
          <w:spacing w:val="-49"/>
          <w:w w:val="165"/>
          <w:u w:val="single" w:color="000000"/>
        </w:rPr>
        <w:t>O</w:t>
      </w:r>
      <w:r w:rsidRPr="00FD414E">
        <w:rPr>
          <w:color w:val="181A1A"/>
          <w:spacing w:val="44"/>
          <w:w w:val="165"/>
          <w:u w:val="single" w:color="000000"/>
          <w:lang w:val="ru-RU"/>
        </w:rPr>
        <w:t xml:space="preserve"> </w:t>
      </w:r>
      <w:r w:rsidRPr="00FD414E">
        <w:rPr>
          <w:color w:val="181A1A"/>
          <w:w w:val="165"/>
          <w:u w:val="single" w:color="000000"/>
          <w:lang w:val="ru-RU"/>
        </w:rPr>
        <w:t>[</w:t>
      </w:r>
      <w:r>
        <w:rPr>
          <w:color w:val="181A1A"/>
          <w:w w:val="165"/>
          <w:u w:val="single" w:color="000000"/>
        </w:rPr>
        <w:t>I</w:t>
      </w:r>
      <w:r>
        <w:rPr>
          <w:color w:val="181A1A"/>
          <w:spacing w:val="-44"/>
          <w:w w:val="165"/>
          <w:u w:val="single" w:color="000000"/>
        </w:rPr>
        <w:t>O</w:t>
      </w:r>
      <w:r w:rsidRPr="00FD414E">
        <w:rPr>
          <w:color w:val="181A1A"/>
          <w:spacing w:val="27"/>
          <w:w w:val="165"/>
          <w:u w:val="single" w:color="000000"/>
          <w:lang w:val="ru-RU"/>
        </w:rPr>
        <w:t xml:space="preserve"> </w:t>
      </w:r>
      <w:r>
        <w:rPr>
          <w:color w:val="313434"/>
          <w:w w:val="55"/>
          <w:u w:val="single" w:color="000000"/>
        </w:rPr>
        <w:t>I</w:t>
      </w:r>
      <w:r w:rsidRPr="00FD414E">
        <w:rPr>
          <w:color w:val="313434"/>
          <w:w w:val="55"/>
          <w:u w:val="single" w:color="000000"/>
          <w:lang w:val="ru-RU"/>
        </w:rPr>
        <w:tab/>
      </w:r>
      <w:r w:rsidRPr="00FD414E">
        <w:rPr>
          <w:rFonts w:ascii="Arial" w:hAnsi="Arial"/>
          <w:color w:val="181A1A"/>
          <w:sz w:val="23"/>
          <w:u w:val="single" w:color="000000"/>
          <w:lang w:val="ru-RU"/>
        </w:rPr>
        <w:t>32</w:t>
      </w:r>
      <w:r w:rsidRPr="00FD414E">
        <w:rPr>
          <w:rFonts w:ascii="Arial" w:hAnsi="Arial"/>
          <w:color w:val="181A1A"/>
          <w:sz w:val="23"/>
          <w:u w:val="single" w:color="000000"/>
          <w:lang w:val="ru-RU"/>
        </w:rPr>
        <w:tab/>
      </w:r>
      <w:r w:rsidRPr="00FD414E">
        <w:rPr>
          <w:rFonts w:ascii="Arial" w:hAnsi="Arial"/>
          <w:color w:val="5E5E5E"/>
          <w:w w:val="55"/>
          <w:sz w:val="12"/>
          <w:lang w:val="ru-RU"/>
        </w:rPr>
        <w:t>1</w:t>
      </w:r>
      <w:r w:rsidRPr="00FD414E">
        <w:rPr>
          <w:rFonts w:ascii="Arial" w:hAnsi="Arial"/>
          <w:color w:val="5E5E5E"/>
          <w:spacing w:val="-6"/>
          <w:w w:val="55"/>
          <w:sz w:val="12"/>
          <w:lang w:val="ru-RU"/>
        </w:rPr>
        <w:t xml:space="preserve"> </w:t>
      </w:r>
      <w:r w:rsidRPr="00FD414E">
        <w:rPr>
          <w:rFonts w:ascii="Arial" w:hAnsi="Arial"/>
          <w:color w:val="313434"/>
          <w:w w:val="55"/>
          <w:sz w:val="12"/>
          <w:lang w:val="ru-RU"/>
        </w:rPr>
        <w:t>1</w:t>
      </w:r>
      <w:r w:rsidRPr="00FD414E">
        <w:rPr>
          <w:rFonts w:ascii="Arial" w:hAnsi="Arial"/>
          <w:color w:val="181A1A"/>
          <w:w w:val="55"/>
          <w:sz w:val="23"/>
          <w:lang w:val="ru-RU"/>
        </w:rPr>
        <w:tab/>
      </w:r>
      <w:r w:rsidRPr="00FD414E">
        <w:rPr>
          <w:rFonts w:ascii="Arial" w:hAnsi="Arial"/>
          <w:color w:val="181A1A"/>
          <w:sz w:val="23"/>
          <w:lang w:val="ru-RU"/>
        </w:rPr>
        <w:t>32</w:t>
      </w:r>
    </w:p>
    <w:p w:rsidR="00B663C6" w:rsidRDefault="00FD414E">
      <w:pPr>
        <w:numPr>
          <w:ilvl w:val="1"/>
          <w:numId w:val="41"/>
        </w:numPr>
        <w:tabs>
          <w:tab w:val="left" w:pos="4165"/>
        </w:tabs>
        <w:spacing w:before="374"/>
        <w:ind w:left="4164" w:hanging="487"/>
        <w:jc w:val="left"/>
        <w:rPr>
          <w:rFonts w:ascii="Times New Roman" w:eastAsia="Times New Roman" w:hAnsi="Times New Roman" w:cs="Times New Roman"/>
          <w:sz w:val="27"/>
          <w:szCs w:val="27"/>
        </w:rPr>
      </w:pPr>
      <w:r>
        <w:rPr>
          <w:rFonts w:ascii="Times New Roman" w:hAnsi="Times New Roman"/>
          <w:b/>
          <w:color w:val="181A1A"/>
          <w:sz w:val="27"/>
        </w:rPr>
        <w:t>Режим</w:t>
      </w:r>
      <w:r>
        <w:rPr>
          <w:rFonts w:ascii="Times New Roman" w:hAnsi="Times New Roman"/>
          <w:b/>
          <w:color w:val="181A1A"/>
          <w:spacing w:val="10"/>
          <w:sz w:val="27"/>
        </w:rPr>
        <w:t xml:space="preserve"> </w:t>
      </w:r>
      <w:r>
        <w:rPr>
          <w:rFonts w:ascii="Times New Roman" w:hAnsi="Times New Roman"/>
          <w:b/>
          <w:color w:val="181A1A"/>
          <w:sz w:val="27"/>
        </w:rPr>
        <w:t>трен</w:t>
      </w:r>
      <w:r>
        <w:rPr>
          <w:rFonts w:ascii="Times New Roman" w:hAnsi="Times New Roman"/>
          <w:b/>
          <w:color w:val="313434"/>
          <w:sz w:val="27"/>
        </w:rPr>
        <w:t>и</w:t>
      </w:r>
      <w:r>
        <w:rPr>
          <w:rFonts w:ascii="Times New Roman" w:hAnsi="Times New Roman"/>
          <w:b/>
          <w:color w:val="181A1A"/>
          <w:sz w:val="27"/>
        </w:rPr>
        <w:t>ровочной</w:t>
      </w:r>
      <w:r>
        <w:rPr>
          <w:rFonts w:ascii="Times New Roman" w:hAnsi="Times New Roman"/>
          <w:b/>
          <w:color w:val="181A1A"/>
          <w:spacing w:val="18"/>
          <w:sz w:val="27"/>
        </w:rPr>
        <w:t xml:space="preserve"> </w:t>
      </w:r>
      <w:r>
        <w:rPr>
          <w:rFonts w:ascii="Times New Roman" w:hAnsi="Times New Roman"/>
          <w:b/>
          <w:color w:val="181A1A"/>
          <w:sz w:val="27"/>
        </w:rPr>
        <w:t>работы</w:t>
      </w:r>
    </w:p>
    <w:p w:rsidR="00B663C6" w:rsidRPr="00FD414E" w:rsidRDefault="00FD414E">
      <w:pPr>
        <w:pStyle w:val="a3"/>
        <w:spacing w:before="331" w:line="249" w:lineRule="auto"/>
        <w:ind w:left="989" w:right="392" w:firstLine="668"/>
        <w:jc w:val="both"/>
        <w:rPr>
          <w:lang w:val="ru-RU"/>
        </w:rPr>
      </w:pPr>
      <w:r w:rsidRPr="00FD414E">
        <w:rPr>
          <w:rFonts w:ascii="Arial" w:hAnsi="Arial"/>
          <w:color w:val="181A1A"/>
          <w:sz w:val="26"/>
          <w:lang w:val="ru-RU"/>
        </w:rPr>
        <w:t>В</w:t>
      </w:r>
      <w:r w:rsidRPr="00FD414E">
        <w:rPr>
          <w:rFonts w:ascii="Arial" w:hAnsi="Arial"/>
          <w:color w:val="181A1A"/>
          <w:spacing w:val="31"/>
          <w:sz w:val="26"/>
          <w:lang w:val="ru-RU"/>
        </w:rPr>
        <w:t xml:space="preserve"> </w:t>
      </w:r>
      <w:r w:rsidRPr="00FD414E">
        <w:rPr>
          <w:color w:val="181A1A"/>
          <w:lang w:val="ru-RU"/>
        </w:rPr>
        <w:t>основу</w:t>
      </w:r>
      <w:r w:rsidRPr="00FD414E">
        <w:rPr>
          <w:color w:val="181A1A"/>
          <w:spacing w:val="61"/>
          <w:lang w:val="ru-RU"/>
        </w:rPr>
        <w:t xml:space="preserve"> </w:t>
      </w:r>
      <w:r w:rsidRPr="00FD414E">
        <w:rPr>
          <w:color w:val="181A1A"/>
          <w:lang w:val="ru-RU"/>
        </w:rPr>
        <w:t>комплектования</w:t>
      </w:r>
      <w:r w:rsidRPr="00FD414E">
        <w:rPr>
          <w:color w:val="181A1A"/>
          <w:spacing w:val="4"/>
          <w:lang w:val="ru-RU"/>
        </w:rPr>
        <w:t xml:space="preserve"> </w:t>
      </w:r>
      <w:r w:rsidRPr="00FD414E">
        <w:rPr>
          <w:color w:val="181A1A"/>
          <w:lang w:val="ru-RU"/>
        </w:rPr>
        <w:t>учебных</w:t>
      </w:r>
      <w:r w:rsidRPr="00FD414E">
        <w:rPr>
          <w:color w:val="181A1A"/>
          <w:spacing w:val="63"/>
          <w:lang w:val="ru-RU"/>
        </w:rPr>
        <w:t xml:space="preserve"> </w:t>
      </w:r>
      <w:r w:rsidRPr="00FD414E">
        <w:rPr>
          <w:color w:val="181A1A"/>
          <w:lang w:val="ru-RU"/>
        </w:rPr>
        <w:t>групп</w:t>
      </w:r>
      <w:r w:rsidRPr="00FD414E">
        <w:rPr>
          <w:color w:val="181A1A"/>
          <w:spacing w:val="56"/>
          <w:lang w:val="ru-RU"/>
        </w:rPr>
        <w:t xml:space="preserve"> </w:t>
      </w:r>
      <w:r w:rsidRPr="00FD414E">
        <w:rPr>
          <w:color w:val="181A1A"/>
          <w:lang w:val="ru-RU"/>
        </w:rPr>
        <w:t>положена</w:t>
      </w:r>
      <w:r w:rsidRPr="00FD414E">
        <w:rPr>
          <w:color w:val="181A1A"/>
          <w:spacing w:val="4"/>
          <w:lang w:val="ru-RU"/>
        </w:rPr>
        <w:t xml:space="preserve"> </w:t>
      </w:r>
      <w:r w:rsidRPr="00FD414E">
        <w:rPr>
          <w:color w:val="181A1A"/>
          <w:lang w:val="ru-RU"/>
        </w:rPr>
        <w:t>научно</w:t>
      </w:r>
      <w:r w:rsidRPr="00FD414E">
        <w:rPr>
          <w:color w:val="181A1A"/>
          <w:spacing w:val="1"/>
          <w:lang w:val="ru-RU"/>
        </w:rPr>
        <w:t xml:space="preserve"> </w:t>
      </w:r>
      <w:r w:rsidRPr="00FD414E">
        <w:rPr>
          <w:color w:val="181A1A"/>
          <w:lang w:val="ru-RU"/>
        </w:rPr>
        <w:t>обоснов</w:t>
      </w:r>
      <w:r w:rsidRPr="00FD414E">
        <w:rPr>
          <w:color w:val="181A1A"/>
          <w:spacing w:val="15"/>
          <w:lang w:val="ru-RU"/>
        </w:rPr>
        <w:t>а</w:t>
      </w:r>
      <w:r w:rsidRPr="00FD414E">
        <w:rPr>
          <w:color w:val="313434"/>
          <w:lang w:val="ru-RU"/>
        </w:rPr>
        <w:t>н</w:t>
      </w:r>
      <w:r w:rsidRPr="00FD414E">
        <w:rPr>
          <w:color w:val="313434"/>
          <w:spacing w:val="8"/>
          <w:lang w:val="ru-RU"/>
        </w:rPr>
        <w:t>н</w:t>
      </w:r>
      <w:r w:rsidRPr="00FD414E">
        <w:rPr>
          <w:color w:val="181A1A"/>
          <w:lang w:val="ru-RU"/>
        </w:rPr>
        <w:t>ая</w:t>
      </w:r>
      <w:r w:rsidRPr="00FD414E">
        <w:rPr>
          <w:color w:val="181A1A"/>
          <w:w w:val="102"/>
          <w:lang w:val="ru-RU"/>
        </w:rPr>
        <w:t xml:space="preserve"> </w:t>
      </w:r>
      <w:r w:rsidRPr="00FD414E">
        <w:rPr>
          <w:color w:val="181A1A"/>
          <w:spacing w:val="-1"/>
          <w:lang w:val="ru-RU"/>
        </w:rPr>
        <w:t>с</w:t>
      </w:r>
      <w:r w:rsidRPr="00FD414E">
        <w:rPr>
          <w:color w:val="313434"/>
          <w:spacing w:val="-1"/>
          <w:lang w:val="ru-RU"/>
        </w:rPr>
        <w:t>и</w:t>
      </w:r>
      <w:r w:rsidRPr="00FD414E">
        <w:rPr>
          <w:color w:val="181A1A"/>
          <w:spacing w:val="-1"/>
          <w:lang w:val="ru-RU"/>
        </w:rPr>
        <w:t>стема</w:t>
      </w:r>
      <w:r w:rsidRPr="00FD414E">
        <w:rPr>
          <w:color w:val="181A1A"/>
          <w:spacing w:val="64"/>
          <w:lang w:val="ru-RU"/>
        </w:rPr>
        <w:t xml:space="preserve"> </w:t>
      </w:r>
      <w:r w:rsidRPr="00FD414E">
        <w:rPr>
          <w:color w:val="181A1A"/>
          <w:lang w:val="ru-RU"/>
        </w:rPr>
        <w:t>многолетней</w:t>
      </w:r>
      <w:r w:rsidRPr="00FD414E">
        <w:rPr>
          <w:color w:val="181A1A"/>
          <w:spacing w:val="21"/>
          <w:lang w:val="ru-RU"/>
        </w:rPr>
        <w:t xml:space="preserve"> </w:t>
      </w:r>
      <w:r w:rsidRPr="00FD414E">
        <w:rPr>
          <w:color w:val="181A1A"/>
          <w:lang w:val="ru-RU"/>
        </w:rPr>
        <w:t>подготовки</w:t>
      </w:r>
      <w:r w:rsidRPr="00FD414E">
        <w:rPr>
          <w:color w:val="181A1A"/>
          <w:spacing w:val="14"/>
          <w:lang w:val="ru-RU"/>
        </w:rPr>
        <w:t xml:space="preserve"> </w:t>
      </w:r>
      <w:r w:rsidRPr="00FD414E">
        <w:rPr>
          <w:color w:val="181A1A"/>
          <w:lang w:val="ru-RU"/>
        </w:rPr>
        <w:t>с</w:t>
      </w:r>
      <w:r w:rsidRPr="00FD414E">
        <w:rPr>
          <w:color w:val="181A1A"/>
          <w:spacing w:val="49"/>
          <w:lang w:val="ru-RU"/>
        </w:rPr>
        <w:t xml:space="preserve"> </w:t>
      </w:r>
      <w:r w:rsidRPr="00FD414E">
        <w:rPr>
          <w:color w:val="181A1A"/>
          <w:lang w:val="ru-RU"/>
        </w:rPr>
        <w:t>учетом</w:t>
      </w:r>
      <w:r w:rsidRPr="00FD414E">
        <w:rPr>
          <w:color w:val="181A1A"/>
          <w:spacing w:val="4"/>
          <w:lang w:val="ru-RU"/>
        </w:rPr>
        <w:t xml:space="preserve"> </w:t>
      </w:r>
      <w:r w:rsidRPr="00FD414E">
        <w:rPr>
          <w:color w:val="181A1A"/>
          <w:lang w:val="ru-RU"/>
        </w:rPr>
        <w:t>возрастных</w:t>
      </w:r>
      <w:r w:rsidRPr="00FD414E">
        <w:rPr>
          <w:color w:val="181A1A"/>
          <w:spacing w:val="11"/>
          <w:lang w:val="ru-RU"/>
        </w:rPr>
        <w:t xml:space="preserve"> </w:t>
      </w:r>
      <w:r w:rsidRPr="00FD414E">
        <w:rPr>
          <w:color w:val="181A1A"/>
          <w:spacing w:val="1"/>
          <w:lang w:val="ru-RU"/>
        </w:rPr>
        <w:t>закономер</w:t>
      </w:r>
      <w:r w:rsidRPr="00FD414E">
        <w:rPr>
          <w:color w:val="313434"/>
          <w:lang w:val="ru-RU"/>
        </w:rPr>
        <w:t>н</w:t>
      </w:r>
      <w:r w:rsidRPr="00FD414E">
        <w:rPr>
          <w:color w:val="181A1A"/>
          <w:spacing w:val="1"/>
          <w:lang w:val="ru-RU"/>
        </w:rPr>
        <w:t>остей</w:t>
      </w:r>
      <w:r w:rsidRPr="00FD414E">
        <w:rPr>
          <w:color w:val="181A1A"/>
          <w:spacing w:val="28"/>
          <w:lang w:val="ru-RU"/>
        </w:rPr>
        <w:t xml:space="preserve"> </w:t>
      </w:r>
      <w:r w:rsidRPr="00FD414E">
        <w:rPr>
          <w:color w:val="181A1A"/>
          <w:spacing w:val="-1"/>
          <w:lang w:val="ru-RU"/>
        </w:rPr>
        <w:t>ста</w:t>
      </w:r>
      <w:r w:rsidRPr="00FD414E">
        <w:rPr>
          <w:color w:val="313434"/>
          <w:spacing w:val="-1"/>
          <w:lang w:val="ru-RU"/>
        </w:rPr>
        <w:t>н</w:t>
      </w:r>
      <w:r w:rsidRPr="00FD414E">
        <w:rPr>
          <w:color w:val="181A1A"/>
          <w:spacing w:val="-1"/>
          <w:lang w:val="ru-RU"/>
        </w:rPr>
        <w:t>овления</w:t>
      </w:r>
      <w:r w:rsidRPr="00FD414E">
        <w:rPr>
          <w:color w:val="181A1A"/>
          <w:spacing w:val="67"/>
          <w:lang w:val="ru-RU"/>
        </w:rPr>
        <w:t xml:space="preserve"> </w:t>
      </w:r>
      <w:r w:rsidRPr="00FD414E">
        <w:rPr>
          <w:color w:val="181A1A"/>
          <w:lang w:val="ru-RU"/>
        </w:rPr>
        <w:t>спортивного</w:t>
      </w:r>
      <w:r w:rsidRPr="00FD414E">
        <w:rPr>
          <w:color w:val="181A1A"/>
          <w:spacing w:val="4"/>
          <w:lang w:val="ru-RU"/>
        </w:rPr>
        <w:t xml:space="preserve"> </w:t>
      </w:r>
      <w:r w:rsidRPr="00FD414E">
        <w:rPr>
          <w:color w:val="181A1A"/>
          <w:lang w:val="ru-RU"/>
        </w:rPr>
        <w:t>мастерства.</w:t>
      </w:r>
      <w:r w:rsidRPr="00FD414E">
        <w:rPr>
          <w:color w:val="181A1A"/>
          <w:spacing w:val="25"/>
          <w:lang w:val="ru-RU"/>
        </w:rPr>
        <w:t xml:space="preserve"> </w:t>
      </w:r>
      <w:r w:rsidRPr="00FD414E">
        <w:rPr>
          <w:color w:val="181A1A"/>
          <w:lang w:val="ru-RU"/>
        </w:rPr>
        <w:t>Перевод</w:t>
      </w:r>
      <w:r w:rsidRPr="00FD414E">
        <w:rPr>
          <w:color w:val="181A1A"/>
          <w:spacing w:val="61"/>
          <w:lang w:val="ru-RU"/>
        </w:rPr>
        <w:t xml:space="preserve"> </w:t>
      </w:r>
      <w:r w:rsidRPr="00FD414E">
        <w:rPr>
          <w:color w:val="181A1A"/>
          <w:lang w:val="ru-RU"/>
        </w:rPr>
        <w:t>занимающихся</w:t>
      </w:r>
      <w:r w:rsidRPr="00FD414E">
        <w:rPr>
          <w:color w:val="181A1A"/>
          <w:spacing w:val="23"/>
          <w:lang w:val="ru-RU"/>
        </w:rPr>
        <w:t xml:space="preserve"> </w:t>
      </w:r>
      <w:r w:rsidRPr="00FD414E">
        <w:rPr>
          <w:color w:val="181A1A"/>
          <w:lang w:val="ru-RU"/>
        </w:rPr>
        <w:t>в</w:t>
      </w:r>
      <w:r w:rsidRPr="00FD414E">
        <w:rPr>
          <w:color w:val="181A1A"/>
          <w:spacing w:val="45"/>
          <w:lang w:val="ru-RU"/>
        </w:rPr>
        <w:t xml:space="preserve"> </w:t>
      </w:r>
      <w:r w:rsidRPr="00FD414E">
        <w:rPr>
          <w:color w:val="181A1A"/>
          <w:spacing w:val="1"/>
          <w:lang w:val="ru-RU"/>
        </w:rPr>
        <w:t>следую</w:t>
      </w:r>
      <w:r w:rsidRPr="00FD414E">
        <w:rPr>
          <w:color w:val="313434"/>
          <w:lang w:val="ru-RU"/>
        </w:rPr>
        <w:t>щи</w:t>
      </w:r>
      <w:r w:rsidRPr="00FD414E">
        <w:rPr>
          <w:color w:val="181A1A"/>
          <w:lang w:val="ru-RU"/>
        </w:rPr>
        <w:t>е</w:t>
      </w:r>
      <w:r w:rsidRPr="00FD414E">
        <w:rPr>
          <w:color w:val="181A1A"/>
          <w:spacing w:val="30"/>
          <w:w w:val="105"/>
          <w:lang w:val="ru-RU"/>
        </w:rPr>
        <w:t xml:space="preserve"> </w:t>
      </w:r>
      <w:r w:rsidRPr="00FD414E">
        <w:rPr>
          <w:color w:val="313434"/>
          <w:lang w:val="ru-RU"/>
        </w:rPr>
        <w:t>г</w:t>
      </w:r>
      <w:r w:rsidRPr="00FD414E">
        <w:rPr>
          <w:color w:val="313434"/>
          <w:spacing w:val="-5"/>
          <w:lang w:val="ru-RU"/>
        </w:rPr>
        <w:t>р</w:t>
      </w:r>
      <w:r w:rsidRPr="00FD414E">
        <w:rPr>
          <w:color w:val="181A1A"/>
          <w:spacing w:val="9"/>
          <w:lang w:val="ru-RU"/>
        </w:rPr>
        <w:t>у</w:t>
      </w:r>
      <w:r w:rsidRPr="00FD414E">
        <w:rPr>
          <w:color w:val="313434"/>
          <w:spacing w:val="4"/>
          <w:lang w:val="ru-RU"/>
        </w:rPr>
        <w:t>п</w:t>
      </w:r>
      <w:r w:rsidRPr="00FD414E">
        <w:rPr>
          <w:color w:val="181A1A"/>
          <w:lang w:val="ru-RU"/>
        </w:rPr>
        <w:t xml:space="preserve">пы </w:t>
      </w:r>
      <w:r w:rsidRPr="00FD414E">
        <w:rPr>
          <w:color w:val="181A1A"/>
          <w:spacing w:val="18"/>
          <w:lang w:val="ru-RU"/>
        </w:rPr>
        <w:t xml:space="preserve"> </w:t>
      </w:r>
      <w:r w:rsidRPr="00FD414E">
        <w:rPr>
          <w:color w:val="181A1A"/>
          <w:lang w:val="ru-RU"/>
        </w:rPr>
        <w:t xml:space="preserve">обучения </w:t>
      </w:r>
      <w:r w:rsidRPr="00FD414E">
        <w:rPr>
          <w:color w:val="181A1A"/>
          <w:spacing w:val="27"/>
          <w:lang w:val="ru-RU"/>
        </w:rPr>
        <w:t xml:space="preserve"> </w:t>
      </w:r>
      <w:r w:rsidRPr="00FD414E">
        <w:rPr>
          <w:color w:val="181A1A"/>
          <w:lang w:val="ru-RU"/>
        </w:rPr>
        <w:t xml:space="preserve">и </w:t>
      </w:r>
      <w:r w:rsidRPr="00FD414E">
        <w:rPr>
          <w:color w:val="181A1A"/>
          <w:spacing w:val="6"/>
          <w:lang w:val="ru-RU"/>
        </w:rPr>
        <w:t xml:space="preserve"> </w:t>
      </w:r>
      <w:r w:rsidRPr="00FD414E">
        <w:rPr>
          <w:color w:val="181A1A"/>
          <w:lang w:val="ru-RU"/>
        </w:rPr>
        <w:t xml:space="preserve">увеличение </w:t>
      </w:r>
      <w:r w:rsidRPr="00FD414E">
        <w:rPr>
          <w:color w:val="181A1A"/>
          <w:spacing w:val="34"/>
          <w:lang w:val="ru-RU"/>
        </w:rPr>
        <w:t xml:space="preserve"> </w:t>
      </w:r>
      <w:r w:rsidRPr="00FD414E">
        <w:rPr>
          <w:color w:val="181A1A"/>
          <w:lang w:val="ru-RU"/>
        </w:rPr>
        <w:t>тре</w:t>
      </w:r>
      <w:r>
        <w:rPr>
          <w:color w:val="181A1A"/>
        </w:rPr>
        <w:t>m</w:t>
      </w:r>
      <w:r w:rsidRPr="00FD414E">
        <w:rPr>
          <w:color w:val="181A1A"/>
          <w:spacing w:val="-35"/>
          <w:lang w:val="ru-RU"/>
        </w:rPr>
        <w:t xml:space="preserve"> </w:t>
      </w:r>
      <w:r w:rsidRPr="00FD414E">
        <w:rPr>
          <w:color w:val="313434"/>
          <w:spacing w:val="-47"/>
          <w:lang w:val="ru-RU"/>
        </w:rPr>
        <w:t>:</w:t>
      </w:r>
      <w:r w:rsidRPr="00FD414E">
        <w:rPr>
          <w:color w:val="181A1A"/>
          <w:lang w:val="ru-RU"/>
        </w:rPr>
        <w:t xml:space="preserve">ровочных </w:t>
      </w:r>
      <w:r w:rsidRPr="00FD414E">
        <w:rPr>
          <w:color w:val="181A1A"/>
          <w:spacing w:val="41"/>
          <w:lang w:val="ru-RU"/>
        </w:rPr>
        <w:t xml:space="preserve"> </w:t>
      </w:r>
      <w:r w:rsidRPr="00FD414E">
        <w:rPr>
          <w:color w:val="181A1A"/>
          <w:lang w:val="ru-RU"/>
        </w:rPr>
        <w:t xml:space="preserve">и </w:t>
      </w:r>
      <w:r w:rsidRPr="00FD414E">
        <w:rPr>
          <w:color w:val="181A1A"/>
          <w:spacing w:val="16"/>
          <w:lang w:val="ru-RU"/>
        </w:rPr>
        <w:t xml:space="preserve"> </w:t>
      </w:r>
      <w:r w:rsidRPr="00FD414E">
        <w:rPr>
          <w:color w:val="181A1A"/>
          <w:lang w:val="ru-RU"/>
        </w:rPr>
        <w:t xml:space="preserve">соревновательных </w:t>
      </w:r>
      <w:r w:rsidRPr="00FD414E">
        <w:rPr>
          <w:color w:val="181A1A"/>
          <w:spacing w:val="54"/>
          <w:lang w:val="ru-RU"/>
        </w:rPr>
        <w:t xml:space="preserve"> </w:t>
      </w:r>
      <w:r w:rsidRPr="00FD414E">
        <w:rPr>
          <w:color w:val="181A1A"/>
          <w:lang w:val="ru-RU"/>
        </w:rPr>
        <w:t>нагрузок</w:t>
      </w:r>
    </w:p>
    <w:p w:rsidR="00B663C6" w:rsidRPr="00FD414E" w:rsidRDefault="00B663C6">
      <w:pPr>
        <w:spacing w:line="249" w:lineRule="auto"/>
        <w:jc w:val="both"/>
        <w:rPr>
          <w:lang w:val="ru-RU"/>
        </w:rPr>
        <w:sectPr w:rsidR="00B663C6" w:rsidRPr="00FD414E">
          <w:type w:val="continuous"/>
          <w:pgSz w:w="11910" w:h="16840"/>
          <w:pgMar w:top="1120" w:right="520" w:bottom="280" w:left="300" w:header="720" w:footer="720" w:gutter="0"/>
          <w:cols w:space="720"/>
        </w:sectPr>
      </w:pPr>
    </w:p>
    <w:p w:rsidR="00B663C6" w:rsidRPr="00FD414E" w:rsidRDefault="00FD414E">
      <w:pPr>
        <w:spacing w:before="45" w:line="242" w:lineRule="auto"/>
        <w:ind w:left="111" w:right="103"/>
        <w:rPr>
          <w:rFonts w:ascii="Times New Roman" w:eastAsia="Times New Roman" w:hAnsi="Times New Roman" w:cs="Times New Roman"/>
          <w:sz w:val="28"/>
          <w:szCs w:val="28"/>
          <w:lang w:val="ru-RU"/>
        </w:rPr>
      </w:pPr>
      <w:bookmarkStart w:id="17" w:name="doc01354520171027064905-1_Страница_17"/>
      <w:bookmarkEnd w:id="17"/>
      <w:r w:rsidRPr="00FD414E">
        <w:rPr>
          <w:rFonts w:ascii="Times New Roman" w:hAnsi="Times New Roman"/>
          <w:color w:val="1A1C1A"/>
          <w:sz w:val="28"/>
          <w:lang w:val="ru-RU"/>
        </w:rPr>
        <w:lastRenderedPageBreak/>
        <w:t>обуславливаются</w:t>
      </w:r>
      <w:r w:rsidRPr="00FD414E">
        <w:rPr>
          <w:rFonts w:ascii="Times New Roman" w:hAnsi="Times New Roman"/>
          <w:color w:val="1A1C1A"/>
          <w:spacing w:val="58"/>
          <w:sz w:val="28"/>
          <w:lang w:val="ru-RU"/>
        </w:rPr>
        <w:t xml:space="preserve"> </w:t>
      </w:r>
      <w:r w:rsidRPr="00FD414E">
        <w:rPr>
          <w:rFonts w:ascii="Times New Roman" w:hAnsi="Times New Roman"/>
          <w:color w:val="1A1C1A"/>
          <w:sz w:val="28"/>
          <w:lang w:val="ru-RU"/>
        </w:rPr>
        <w:t>стажем</w:t>
      </w:r>
      <w:r w:rsidRPr="00FD414E">
        <w:rPr>
          <w:rFonts w:ascii="Times New Roman" w:hAnsi="Times New Roman"/>
          <w:color w:val="1A1C1A"/>
          <w:spacing w:val="34"/>
          <w:sz w:val="28"/>
          <w:lang w:val="ru-RU"/>
        </w:rPr>
        <w:t xml:space="preserve"> </w:t>
      </w:r>
      <w:r w:rsidRPr="00FD414E">
        <w:rPr>
          <w:rFonts w:ascii="Times New Roman" w:hAnsi="Times New Roman"/>
          <w:color w:val="1A1C1A"/>
          <w:sz w:val="28"/>
          <w:lang w:val="ru-RU"/>
        </w:rPr>
        <w:t>занятий,</w:t>
      </w:r>
      <w:r w:rsidRPr="00FD414E">
        <w:rPr>
          <w:rFonts w:ascii="Times New Roman" w:hAnsi="Times New Roman"/>
          <w:color w:val="1A1C1A"/>
          <w:spacing w:val="42"/>
          <w:sz w:val="28"/>
          <w:lang w:val="ru-RU"/>
        </w:rPr>
        <w:t xml:space="preserve"> </w:t>
      </w:r>
      <w:r w:rsidRPr="00FD414E">
        <w:rPr>
          <w:rFonts w:ascii="Times New Roman" w:hAnsi="Times New Roman"/>
          <w:color w:val="1A1C1A"/>
          <w:spacing w:val="-4"/>
          <w:sz w:val="28"/>
          <w:lang w:val="ru-RU"/>
        </w:rPr>
        <w:t>урс</w:t>
      </w:r>
      <w:r w:rsidRPr="00FD414E">
        <w:rPr>
          <w:rFonts w:ascii="Times New Roman" w:hAnsi="Times New Roman"/>
          <w:color w:val="777777"/>
          <w:spacing w:val="-4"/>
          <w:sz w:val="28"/>
          <w:lang w:val="ru-RU"/>
        </w:rPr>
        <w:t>,</w:t>
      </w:r>
      <w:r w:rsidRPr="00FD414E">
        <w:rPr>
          <w:rFonts w:ascii="Times New Roman" w:hAnsi="Times New Roman"/>
          <w:color w:val="1A1C1A"/>
          <w:spacing w:val="-3"/>
          <w:sz w:val="28"/>
          <w:lang w:val="ru-RU"/>
        </w:rPr>
        <w:t>ваем</w:t>
      </w:r>
      <w:r w:rsidRPr="00FD414E">
        <w:rPr>
          <w:rFonts w:ascii="Times New Roman" w:hAnsi="Times New Roman"/>
          <w:color w:val="1A1C1A"/>
          <w:spacing w:val="38"/>
          <w:sz w:val="28"/>
          <w:lang w:val="ru-RU"/>
        </w:rPr>
        <w:t xml:space="preserve"> </w:t>
      </w:r>
      <w:r w:rsidRPr="00FD414E">
        <w:rPr>
          <w:rFonts w:ascii="Times New Roman" w:hAnsi="Times New Roman"/>
          <w:color w:val="1A1C1A"/>
          <w:sz w:val="28"/>
          <w:lang w:val="ru-RU"/>
        </w:rPr>
        <w:t>общей</w:t>
      </w:r>
      <w:r w:rsidRPr="00FD414E">
        <w:rPr>
          <w:rFonts w:ascii="Times New Roman" w:hAnsi="Times New Roman"/>
          <w:color w:val="1A1C1A"/>
          <w:spacing w:val="34"/>
          <w:sz w:val="28"/>
          <w:lang w:val="ru-RU"/>
        </w:rPr>
        <w:t xml:space="preserve"> </w:t>
      </w:r>
      <w:r w:rsidRPr="00FD414E">
        <w:rPr>
          <w:rFonts w:ascii="Times New Roman" w:hAnsi="Times New Roman"/>
          <w:color w:val="1A1C1A"/>
          <w:sz w:val="28"/>
          <w:lang w:val="ru-RU"/>
        </w:rPr>
        <w:t>и</w:t>
      </w:r>
      <w:r w:rsidRPr="00FD414E">
        <w:rPr>
          <w:rFonts w:ascii="Times New Roman" w:hAnsi="Times New Roman"/>
          <w:color w:val="1A1C1A"/>
          <w:spacing w:val="34"/>
          <w:sz w:val="28"/>
          <w:lang w:val="ru-RU"/>
        </w:rPr>
        <w:t xml:space="preserve"> </w:t>
      </w:r>
      <w:r w:rsidRPr="00FD414E">
        <w:rPr>
          <w:rFonts w:ascii="Times New Roman" w:hAnsi="Times New Roman"/>
          <w:color w:val="1A1C1A"/>
          <w:sz w:val="28"/>
          <w:lang w:val="ru-RU"/>
        </w:rPr>
        <w:t>специальной</w:t>
      </w:r>
      <w:r w:rsidRPr="00FD414E">
        <w:rPr>
          <w:rFonts w:ascii="Times New Roman" w:hAnsi="Times New Roman"/>
          <w:color w:val="1A1C1A"/>
          <w:spacing w:val="50"/>
          <w:sz w:val="28"/>
          <w:lang w:val="ru-RU"/>
        </w:rPr>
        <w:t xml:space="preserve"> </w:t>
      </w:r>
      <w:r w:rsidRPr="00FD414E">
        <w:rPr>
          <w:rFonts w:ascii="Times New Roman" w:hAnsi="Times New Roman"/>
          <w:color w:val="1A1C1A"/>
          <w:sz w:val="28"/>
          <w:lang w:val="ru-RU"/>
        </w:rPr>
        <w:t>физической</w:t>
      </w:r>
      <w:r w:rsidRPr="00FD414E">
        <w:rPr>
          <w:rFonts w:ascii="Times New Roman" w:hAnsi="Times New Roman"/>
          <w:color w:val="1A1C1A"/>
          <w:spacing w:val="25"/>
          <w:w w:val="96"/>
          <w:sz w:val="28"/>
          <w:lang w:val="ru-RU"/>
        </w:rPr>
        <w:t xml:space="preserve"> </w:t>
      </w:r>
      <w:r w:rsidRPr="00FD414E">
        <w:rPr>
          <w:rFonts w:ascii="Times New Roman" w:hAnsi="Times New Roman"/>
          <w:color w:val="1A1C1A"/>
          <w:sz w:val="28"/>
          <w:lang w:val="ru-RU"/>
        </w:rPr>
        <w:t>подготовленности,</w:t>
      </w:r>
      <w:r w:rsidRPr="00FD414E">
        <w:rPr>
          <w:rFonts w:ascii="Times New Roman" w:hAnsi="Times New Roman"/>
          <w:color w:val="1A1C1A"/>
          <w:spacing w:val="-31"/>
          <w:sz w:val="28"/>
          <w:lang w:val="ru-RU"/>
        </w:rPr>
        <w:t xml:space="preserve"> </w:t>
      </w:r>
      <w:r w:rsidRPr="00FD414E">
        <w:rPr>
          <w:rFonts w:ascii="Times New Roman" w:hAnsi="Times New Roman"/>
          <w:color w:val="1A1C1A"/>
          <w:sz w:val="28"/>
          <w:lang w:val="ru-RU"/>
        </w:rPr>
        <w:t>состоянием</w:t>
      </w:r>
      <w:r w:rsidRPr="00FD414E">
        <w:rPr>
          <w:rFonts w:ascii="Times New Roman" w:hAnsi="Times New Roman"/>
          <w:color w:val="1A1C1A"/>
          <w:spacing w:val="-38"/>
          <w:sz w:val="28"/>
          <w:lang w:val="ru-RU"/>
        </w:rPr>
        <w:t xml:space="preserve"> </w:t>
      </w:r>
      <w:r w:rsidRPr="00FD414E">
        <w:rPr>
          <w:rFonts w:ascii="Times New Roman" w:hAnsi="Times New Roman"/>
          <w:color w:val="1A1C1A"/>
          <w:sz w:val="28"/>
          <w:lang w:val="ru-RU"/>
        </w:rPr>
        <w:t>здоровья,</w:t>
      </w:r>
      <w:r w:rsidRPr="00FD414E">
        <w:rPr>
          <w:rFonts w:ascii="Times New Roman" w:hAnsi="Times New Roman"/>
          <w:color w:val="1A1C1A"/>
          <w:spacing w:val="-39"/>
          <w:sz w:val="28"/>
          <w:lang w:val="ru-RU"/>
        </w:rPr>
        <w:t xml:space="preserve"> </w:t>
      </w:r>
      <w:r w:rsidRPr="00FD414E">
        <w:rPr>
          <w:rFonts w:ascii="Times New Roman" w:hAnsi="Times New Roman"/>
          <w:color w:val="1A1C1A"/>
          <w:sz w:val="28"/>
          <w:lang w:val="ru-RU"/>
        </w:rPr>
        <w:t>уровнем</w:t>
      </w:r>
      <w:r w:rsidRPr="00FD414E">
        <w:rPr>
          <w:rFonts w:ascii="Times New Roman" w:hAnsi="Times New Roman"/>
          <w:color w:val="1A1C1A"/>
          <w:spacing w:val="-39"/>
          <w:sz w:val="28"/>
          <w:lang w:val="ru-RU"/>
        </w:rPr>
        <w:t xml:space="preserve"> </w:t>
      </w:r>
      <w:r w:rsidRPr="00FD414E">
        <w:rPr>
          <w:rFonts w:ascii="Times New Roman" w:hAnsi="Times New Roman"/>
          <w:color w:val="1A1C1A"/>
          <w:sz w:val="28"/>
          <w:lang w:val="ru-RU"/>
        </w:rPr>
        <w:t>спортивных</w:t>
      </w:r>
      <w:r w:rsidRPr="00FD414E">
        <w:rPr>
          <w:rFonts w:ascii="Times New Roman" w:hAnsi="Times New Roman"/>
          <w:color w:val="1A1C1A"/>
          <w:spacing w:val="-43"/>
          <w:sz w:val="28"/>
          <w:lang w:val="ru-RU"/>
        </w:rPr>
        <w:t xml:space="preserve"> </w:t>
      </w:r>
      <w:r w:rsidRPr="00FD414E">
        <w:rPr>
          <w:rFonts w:ascii="Times New Roman" w:hAnsi="Times New Roman"/>
          <w:color w:val="1A1C1A"/>
          <w:sz w:val="28"/>
          <w:lang w:val="ru-RU"/>
        </w:rPr>
        <w:t>результатов.</w:t>
      </w:r>
    </w:p>
    <w:p w:rsidR="00B663C6" w:rsidRPr="00FD414E" w:rsidRDefault="00FD414E">
      <w:pPr>
        <w:spacing w:line="243" w:lineRule="auto"/>
        <w:ind w:left="116" w:right="146" w:firstLine="668"/>
        <w:jc w:val="both"/>
        <w:rPr>
          <w:rFonts w:ascii="Times New Roman" w:eastAsia="Times New Roman" w:hAnsi="Times New Roman" w:cs="Times New Roman"/>
          <w:sz w:val="28"/>
          <w:szCs w:val="28"/>
          <w:lang w:val="ru-RU"/>
        </w:rPr>
      </w:pPr>
      <w:r w:rsidRPr="00FD414E">
        <w:rPr>
          <w:rFonts w:ascii="Times New Roman" w:eastAsia="Times New Roman" w:hAnsi="Times New Roman" w:cs="Times New Roman"/>
          <w:color w:val="1A1C1A"/>
          <w:sz w:val="28"/>
          <w:szCs w:val="28"/>
          <w:lang w:val="ru-RU"/>
        </w:rPr>
        <w:t>В</w:t>
      </w:r>
      <w:r w:rsidRPr="00FD414E">
        <w:rPr>
          <w:rFonts w:ascii="Times New Roman" w:eastAsia="Times New Roman" w:hAnsi="Times New Roman" w:cs="Times New Roman"/>
          <w:color w:val="1A1C1A"/>
          <w:spacing w:val="16"/>
          <w:sz w:val="28"/>
          <w:szCs w:val="28"/>
          <w:lang w:val="ru-RU"/>
        </w:rPr>
        <w:t xml:space="preserve"> </w:t>
      </w:r>
      <w:r w:rsidRPr="00FD414E">
        <w:rPr>
          <w:rFonts w:ascii="Times New Roman" w:eastAsia="Times New Roman" w:hAnsi="Times New Roman" w:cs="Times New Roman"/>
          <w:color w:val="1A1C1A"/>
          <w:sz w:val="28"/>
          <w:szCs w:val="28"/>
          <w:lang w:val="ru-RU"/>
        </w:rPr>
        <w:t>приложении</w:t>
      </w:r>
      <w:r w:rsidRPr="00FD414E">
        <w:rPr>
          <w:rFonts w:ascii="Times New Roman" w:eastAsia="Times New Roman" w:hAnsi="Times New Roman" w:cs="Times New Roman"/>
          <w:color w:val="1A1C1A"/>
          <w:spacing w:val="31"/>
          <w:sz w:val="28"/>
          <w:szCs w:val="28"/>
          <w:lang w:val="ru-RU"/>
        </w:rPr>
        <w:t xml:space="preserve"> </w:t>
      </w:r>
      <w:r w:rsidRPr="00FD414E">
        <w:rPr>
          <w:rFonts w:ascii="Arial" w:eastAsia="Arial" w:hAnsi="Arial" w:cs="Arial"/>
          <w:color w:val="1A1C1A"/>
          <w:spacing w:val="2"/>
          <w:sz w:val="26"/>
          <w:szCs w:val="26"/>
          <w:lang w:val="ru-RU"/>
        </w:rPr>
        <w:t>№</w:t>
      </w:r>
      <w:r w:rsidRPr="00FD414E">
        <w:rPr>
          <w:rFonts w:ascii="Times New Roman" w:eastAsia="Times New Roman" w:hAnsi="Times New Roman" w:cs="Times New Roman"/>
          <w:color w:val="1A1C1A"/>
          <w:spacing w:val="2"/>
          <w:sz w:val="28"/>
          <w:szCs w:val="28"/>
          <w:lang w:val="ru-RU"/>
        </w:rPr>
        <w:t>1</w:t>
      </w:r>
      <w:r w:rsidRPr="00FD414E">
        <w:rPr>
          <w:rFonts w:ascii="Times New Roman" w:eastAsia="Times New Roman" w:hAnsi="Times New Roman" w:cs="Times New Roman"/>
          <w:color w:val="1A1C1A"/>
          <w:spacing w:val="59"/>
          <w:sz w:val="28"/>
          <w:szCs w:val="28"/>
          <w:lang w:val="ru-RU"/>
        </w:rPr>
        <w:t xml:space="preserve"> </w:t>
      </w:r>
      <w:r w:rsidRPr="00FD414E">
        <w:rPr>
          <w:rFonts w:ascii="Times New Roman" w:eastAsia="Times New Roman" w:hAnsi="Times New Roman" w:cs="Times New Roman"/>
          <w:color w:val="1A1C1A"/>
          <w:sz w:val="28"/>
          <w:szCs w:val="28"/>
          <w:lang w:val="ru-RU"/>
        </w:rPr>
        <w:t>приводятся</w:t>
      </w:r>
      <w:r w:rsidRPr="00FD414E">
        <w:rPr>
          <w:rFonts w:ascii="Times New Roman" w:eastAsia="Times New Roman" w:hAnsi="Times New Roman" w:cs="Times New Roman"/>
          <w:color w:val="1A1C1A"/>
          <w:spacing w:val="31"/>
          <w:sz w:val="28"/>
          <w:szCs w:val="28"/>
          <w:lang w:val="ru-RU"/>
        </w:rPr>
        <w:t xml:space="preserve"> </w:t>
      </w:r>
      <w:r w:rsidRPr="00FD414E">
        <w:rPr>
          <w:rFonts w:ascii="Times New Roman" w:eastAsia="Times New Roman" w:hAnsi="Times New Roman" w:cs="Times New Roman"/>
          <w:color w:val="1A1C1A"/>
          <w:sz w:val="28"/>
          <w:szCs w:val="28"/>
          <w:lang w:val="ru-RU"/>
        </w:rPr>
        <w:t>рекомендованные</w:t>
      </w:r>
      <w:r w:rsidRPr="00FD414E">
        <w:rPr>
          <w:rFonts w:ascii="Times New Roman" w:eastAsia="Times New Roman" w:hAnsi="Times New Roman" w:cs="Times New Roman"/>
          <w:color w:val="1A1C1A"/>
          <w:spacing w:val="46"/>
          <w:sz w:val="28"/>
          <w:szCs w:val="28"/>
          <w:lang w:val="ru-RU"/>
        </w:rPr>
        <w:t xml:space="preserve"> </w:t>
      </w:r>
      <w:r w:rsidRPr="00FD414E">
        <w:rPr>
          <w:rFonts w:ascii="Times New Roman" w:eastAsia="Times New Roman" w:hAnsi="Times New Roman" w:cs="Times New Roman"/>
          <w:color w:val="1A1C1A"/>
          <w:sz w:val="28"/>
          <w:szCs w:val="28"/>
          <w:lang w:val="ru-RU"/>
        </w:rPr>
        <w:t>режимы</w:t>
      </w:r>
      <w:r w:rsidRPr="00FD414E">
        <w:rPr>
          <w:rFonts w:ascii="Times New Roman" w:eastAsia="Times New Roman" w:hAnsi="Times New Roman" w:cs="Times New Roman"/>
          <w:color w:val="1A1C1A"/>
          <w:spacing w:val="41"/>
          <w:sz w:val="28"/>
          <w:szCs w:val="28"/>
          <w:lang w:val="ru-RU"/>
        </w:rPr>
        <w:t xml:space="preserve"> </w:t>
      </w:r>
      <w:r w:rsidRPr="00FD414E">
        <w:rPr>
          <w:rFonts w:ascii="Times New Roman" w:eastAsia="Times New Roman" w:hAnsi="Times New Roman" w:cs="Times New Roman"/>
          <w:color w:val="1A1C1A"/>
          <w:spacing w:val="1"/>
          <w:sz w:val="28"/>
          <w:szCs w:val="28"/>
          <w:lang w:val="ru-RU"/>
        </w:rPr>
        <w:t>спор</w:t>
      </w:r>
      <w:r w:rsidRPr="00FD414E">
        <w:rPr>
          <w:rFonts w:ascii="Times New Roman" w:eastAsia="Times New Roman" w:hAnsi="Times New Roman" w:cs="Times New Roman"/>
          <w:color w:val="3D3F3F"/>
          <w:spacing w:val="1"/>
          <w:sz w:val="28"/>
          <w:szCs w:val="28"/>
          <w:lang w:val="ru-RU"/>
        </w:rPr>
        <w:t>ти</w:t>
      </w:r>
      <w:r w:rsidRPr="00FD414E">
        <w:rPr>
          <w:rFonts w:ascii="Times New Roman" w:eastAsia="Times New Roman" w:hAnsi="Times New Roman" w:cs="Times New Roman"/>
          <w:color w:val="1A1C1A"/>
          <w:spacing w:val="1"/>
          <w:sz w:val="28"/>
          <w:szCs w:val="28"/>
          <w:lang w:val="ru-RU"/>
        </w:rPr>
        <w:t>вн</w:t>
      </w:r>
      <w:r w:rsidRPr="00FD414E">
        <w:rPr>
          <w:rFonts w:ascii="Times New Roman" w:eastAsia="Times New Roman" w:hAnsi="Times New Roman" w:cs="Times New Roman"/>
          <w:color w:val="3D3F3F"/>
          <w:spacing w:val="1"/>
          <w:sz w:val="28"/>
          <w:szCs w:val="28"/>
          <w:lang w:val="ru-RU"/>
        </w:rPr>
        <w:t>ой</w:t>
      </w:r>
      <w:r w:rsidRPr="00FD414E">
        <w:rPr>
          <w:rFonts w:ascii="Times New Roman" w:eastAsia="Times New Roman" w:hAnsi="Times New Roman" w:cs="Times New Roman"/>
          <w:color w:val="3D3F3F"/>
          <w:spacing w:val="22"/>
          <w:w w:val="99"/>
          <w:sz w:val="28"/>
          <w:szCs w:val="28"/>
          <w:lang w:val="ru-RU"/>
        </w:rPr>
        <w:t xml:space="preserve"> </w:t>
      </w:r>
      <w:r w:rsidRPr="00FD414E">
        <w:rPr>
          <w:rFonts w:ascii="Times New Roman" w:eastAsia="Times New Roman" w:hAnsi="Times New Roman" w:cs="Times New Roman"/>
          <w:color w:val="1A1C1A"/>
          <w:sz w:val="28"/>
          <w:szCs w:val="28"/>
          <w:lang w:val="ru-RU"/>
        </w:rPr>
        <w:t>подготовки,</w:t>
      </w:r>
      <w:r w:rsidRPr="00FD414E">
        <w:rPr>
          <w:rFonts w:ascii="Times New Roman" w:eastAsia="Times New Roman" w:hAnsi="Times New Roman" w:cs="Times New Roman"/>
          <w:color w:val="1A1C1A"/>
          <w:spacing w:val="45"/>
          <w:sz w:val="28"/>
          <w:szCs w:val="28"/>
          <w:lang w:val="ru-RU"/>
        </w:rPr>
        <w:t xml:space="preserve"> </w:t>
      </w:r>
      <w:r w:rsidRPr="00FD414E">
        <w:rPr>
          <w:rFonts w:ascii="Times New Roman" w:eastAsia="Times New Roman" w:hAnsi="Times New Roman" w:cs="Times New Roman"/>
          <w:color w:val="1A1C1A"/>
          <w:sz w:val="28"/>
          <w:szCs w:val="28"/>
          <w:lang w:val="ru-RU"/>
        </w:rPr>
        <w:t>на</w:t>
      </w:r>
      <w:r w:rsidRPr="00FD414E">
        <w:rPr>
          <w:rFonts w:ascii="Times New Roman" w:eastAsia="Times New Roman" w:hAnsi="Times New Roman" w:cs="Times New Roman"/>
          <w:color w:val="1A1C1A"/>
          <w:spacing w:val="21"/>
          <w:sz w:val="28"/>
          <w:szCs w:val="28"/>
          <w:lang w:val="ru-RU"/>
        </w:rPr>
        <w:t xml:space="preserve"> </w:t>
      </w:r>
      <w:r w:rsidRPr="00FD414E">
        <w:rPr>
          <w:rFonts w:ascii="Times New Roman" w:eastAsia="Times New Roman" w:hAnsi="Times New Roman" w:cs="Times New Roman"/>
          <w:color w:val="1A1C1A"/>
          <w:sz w:val="28"/>
          <w:szCs w:val="28"/>
          <w:lang w:val="ru-RU"/>
        </w:rPr>
        <w:t>тренировочный</w:t>
      </w:r>
      <w:r w:rsidRPr="00FD414E">
        <w:rPr>
          <w:rFonts w:ascii="Times New Roman" w:eastAsia="Times New Roman" w:hAnsi="Times New Roman" w:cs="Times New Roman"/>
          <w:color w:val="1A1C1A"/>
          <w:spacing w:val="55"/>
          <w:sz w:val="28"/>
          <w:szCs w:val="28"/>
          <w:lang w:val="ru-RU"/>
        </w:rPr>
        <w:t xml:space="preserve"> </w:t>
      </w:r>
      <w:r w:rsidRPr="00FD414E">
        <w:rPr>
          <w:rFonts w:ascii="Times New Roman" w:eastAsia="Times New Roman" w:hAnsi="Times New Roman" w:cs="Times New Roman"/>
          <w:color w:val="1A1C1A"/>
          <w:sz w:val="28"/>
          <w:szCs w:val="28"/>
          <w:lang w:val="ru-RU"/>
        </w:rPr>
        <w:t>этап</w:t>
      </w:r>
      <w:r w:rsidRPr="00FD414E">
        <w:rPr>
          <w:rFonts w:ascii="Times New Roman" w:eastAsia="Times New Roman" w:hAnsi="Times New Roman" w:cs="Times New Roman"/>
          <w:color w:val="1A1C1A"/>
          <w:spacing w:val="42"/>
          <w:sz w:val="28"/>
          <w:szCs w:val="28"/>
          <w:lang w:val="ru-RU"/>
        </w:rPr>
        <w:t xml:space="preserve"> </w:t>
      </w:r>
      <w:r w:rsidRPr="00FD414E">
        <w:rPr>
          <w:rFonts w:ascii="Times New Roman" w:eastAsia="Times New Roman" w:hAnsi="Times New Roman" w:cs="Times New Roman"/>
          <w:color w:val="1A1C1A"/>
          <w:sz w:val="28"/>
          <w:szCs w:val="28"/>
          <w:lang w:val="ru-RU"/>
        </w:rPr>
        <w:t>зачисляются</w:t>
      </w:r>
      <w:r w:rsidRPr="00FD414E">
        <w:rPr>
          <w:rFonts w:ascii="Times New Roman" w:eastAsia="Times New Roman" w:hAnsi="Times New Roman" w:cs="Times New Roman"/>
          <w:color w:val="1A1C1A"/>
          <w:spacing w:val="53"/>
          <w:sz w:val="28"/>
          <w:szCs w:val="28"/>
          <w:lang w:val="ru-RU"/>
        </w:rPr>
        <w:t xml:space="preserve"> </w:t>
      </w:r>
      <w:r w:rsidRPr="00FD414E">
        <w:rPr>
          <w:rFonts w:ascii="Times New Roman" w:eastAsia="Times New Roman" w:hAnsi="Times New Roman" w:cs="Times New Roman"/>
          <w:color w:val="1A1C1A"/>
          <w:sz w:val="28"/>
          <w:szCs w:val="28"/>
          <w:lang w:val="ru-RU"/>
        </w:rPr>
        <w:t>спортсмены,</w:t>
      </w:r>
      <w:r w:rsidRPr="00FD414E">
        <w:rPr>
          <w:rFonts w:ascii="Times New Roman" w:eastAsia="Times New Roman" w:hAnsi="Times New Roman" w:cs="Times New Roman"/>
          <w:color w:val="1A1C1A"/>
          <w:spacing w:val="42"/>
          <w:sz w:val="28"/>
          <w:szCs w:val="28"/>
          <w:lang w:val="ru-RU"/>
        </w:rPr>
        <w:t xml:space="preserve"> </w:t>
      </w:r>
      <w:r w:rsidRPr="00FD414E">
        <w:rPr>
          <w:rFonts w:ascii="Times New Roman" w:eastAsia="Times New Roman" w:hAnsi="Times New Roman" w:cs="Times New Roman"/>
          <w:color w:val="1A1C1A"/>
          <w:sz w:val="28"/>
          <w:szCs w:val="28"/>
          <w:lang w:val="ru-RU"/>
        </w:rPr>
        <w:t>прошедшие</w:t>
      </w:r>
      <w:r w:rsidRPr="00FD414E">
        <w:rPr>
          <w:rFonts w:ascii="Times New Roman" w:eastAsia="Times New Roman" w:hAnsi="Times New Roman" w:cs="Times New Roman"/>
          <w:color w:val="1A1C1A"/>
          <w:w w:val="96"/>
          <w:sz w:val="28"/>
          <w:szCs w:val="28"/>
          <w:lang w:val="ru-RU"/>
        </w:rPr>
        <w:t xml:space="preserve"> </w:t>
      </w:r>
      <w:r w:rsidRPr="00FD414E">
        <w:rPr>
          <w:rFonts w:ascii="Times New Roman" w:eastAsia="Times New Roman" w:hAnsi="Times New Roman" w:cs="Times New Roman"/>
          <w:color w:val="2F312F"/>
          <w:sz w:val="28"/>
          <w:szCs w:val="28"/>
          <w:lang w:val="ru-RU"/>
        </w:rPr>
        <w:t>подготовку</w:t>
      </w:r>
      <w:r w:rsidRPr="00FD414E">
        <w:rPr>
          <w:rFonts w:ascii="Times New Roman" w:eastAsia="Times New Roman" w:hAnsi="Times New Roman" w:cs="Times New Roman"/>
          <w:color w:val="2F312F"/>
          <w:spacing w:val="24"/>
          <w:sz w:val="28"/>
          <w:szCs w:val="28"/>
          <w:lang w:val="ru-RU"/>
        </w:rPr>
        <w:t xml:space="preserve"> </w:t>
      </w:r>
      <w:r w:rsidRPr="00FD414E">
        <w:rPr>
          <w:rFonts w:ascii="Times New Roman" w:eastAsia="Times New Roman" w:hAnsi="Times New Roman" w:cs="Times New Roman"/>
          <w:color w:val="1A1C1A"/>
          <w:sz w:val="28"/>
          <w:szCs w:val="28"/>
          <w:lang w:val="ru-RU"/>
        </w:rPr>
        <w:t>не</w:t>
      </w:r>
      <w:r w:rsidRPr="00FD414E">
        <w:rPr>
          <w:rFonts w:ascii="Times New Roman" w:eastAsia="Times New Roman" w:hAnsi="Times New Roman" w:cs="Times New Roman"/>
          <w:color w:val="1A1C1A"/>
          <w:spacing w:val="7"/>
          <w:sz w:val="28"/>
          <w:szCs w:val="28"/>
          <w:lang w:val="ru-RU"/>
        </w:rPr>
        <w:t xml:space="preserve"> </w:t>
      </w:r>
      <w:r w:rsidRPr="00FD414E">
        <w:rPr>
          <w:rFonts w:ascii="Times New Roman" w:eastAsia="Times New Roman" w:hAnsi="Times New Roman" w:cs="Times New Roman"/>
          <w:color w:val="1A1C1A"/>
          <w:sz w:val="28"/>
          <w:szCs w:val="28"/>
          <w:lang w:val="ru-RU"/>
        </w:rPr>
        <w:t>менее</w:t>
      </w:r>
      <w:r w:rsidRPr="00FD414E">
        <w:rPr>
          <w:rFonts w:ascii="Times New Roman" w:eastAsia="Times New Roman" w:hAnsi="Times New Roman" w:cs="Times New Roman"/>
          <w:color w:val="1A1C1A"/>
          <w:spacing w:val="41"/>
          <w:sz w:val="28"/>
          <w:szCs w:val="28"/>
          <w:lang w:val="ru-RU"/>
        </w:rPr>
        <w:t xml:space="preserve"> </w:t>
      </w:r>
      <w:r w:rsidRPr="00FD414E">
        <w:rPr>
          <w:rFonts w:ascii="Arial" w:eastAsia="Arial" w:hAnsi="Arial" w:cs="Arial"/>
          <w:color w:val="1A1C1A"/>
          <w:sz w:val="26"/>
          <w:szCs w:val="26"/>
          <w:lang w:val="ru-RU"/>
        </w:rPr>
        <w:t>1</w:t>
      </w:r>
      <w:r w:rsidRPr="00FD414E">
        <w:rPr>
          <w:rFonts w:ascii="Arial" w:eastAsia="Arial" w:hAnsi="Arial" w:cs="Arial"/>
          <w:color w:val="1A1C1A"/>
          <w:spacing w:val="38"/>
          <w:sz w:val="26"/>
          <w:szCs w:val="26"/>
          <w:lang w:val="ru-RU"/>
        </w:rPr>
        <w:t xml:space="preserve"> </w:t>
      </w:r>
      <w:r w:rsidRPr="00FD414E">
        <w:rPr>
          <w:rFonts w:ascii="Times New Roman" w:eastAsia="Times New Roman" w:hAnsi="Times New Roman" w:cs="Times New Roman"/>
          <w:color w:val="1A1C1A"/>
          <w:sz w:val="28"/>
          <w:szCs w:val="28"/>
          <w:lang w:val="ru-RU"/>
        </w:rPr>
        <w:t>года.</w:t>
      </w:r>
      <w:r w:rsidRPr="00FD414E">
        <w:rPr>
          <w:rFonts w:ascii="Times New Roman" w:eastAsia="Times New Roman" w:hAnsi="Times New Roman" w:cs="Times New Roman"/>
          <w:color w:val="1A1C1A"/>
          <w:spacing w:val="10"/>
          <w:sz w:val="28"/>
          <w:szCs w:val="28"/>
          <w:lang w:val="ru-RU"/>
        </w:rPr>
        <w:t xml:space="preserve"> </w:t>
      </w:r>
      <w:r w:rsidRPr="00FD414E">
        <w:rPr>
          <w:rFonts w:ascii="Times New Roman" w:eastAsia="Times New Roman" w:hAnsi="Times New Roman" w:cs="Times New Roman"/>
          <w:color w:val="1A1C1A"/>
          <w:sz w:val="28"/>
          <w:szCs w:val="28"/>
          <w:lang w:val="ru-RU"/>
        </w:rPr>
        <w:t>Максимальный</w:t>
      </w:r>
      <w:r w:rsidRPr="00FD414E">
        <w:rPr>
          <w:rFonts w:ascii="Times New Roman" w:eastAsia="Times New Roman" w:hAnsi="Times New Roman" w:cs="Times New Roman"/>
          <w:color w:val="1A1C1A"/>
          <w:spacing w:val="30"/>
          <w:sz w:val="28"/>
          <w:szCs w:val="28"/>
          <w:lang w:val="ru-RU"/>
        </w:rPr>
        <w:t xml:space="preserve"> </w:t>
      </w:r>
      <w:r w:rsidRPr="00FD414E">
        <w:rPr>
          <w:rFonts w:ascii="Times New Roman" w:eastAsia="Times New Roman" w:hAnsi="Times New Roman" w:cs="Times New Roman"/>
          <w:color w:val="1A1C1A"/>
          <w:sz w:val="28"/>
          <w:szCs w:val="28"/>
          <w:lang w:val="ru-RU"/>
        </w:rPr>
        <w:t>состав</w:t>
      </w:r>
      <w:r w:rsidRPr="00FD414E">
        <w:rPr>
          <w:rFonts w:ascii="Times New Roman" w:eastAsia="Times New Roman" w:hAnsi="Times New Roman" w:cs="Times New Roman"/>
          <w:color w:val="1A1C1A"/>
          <w:spacing w:val="9"/>
          <w:sz w:val="28"/>
          <w:szCs w:val="28"/>
          <w:lang w:val="ru-RU"/>
        </w:rPr>
        <w:t xml:space="preserve"> </w:t>
      </w:r>
      <w:r w:rsidRPr="00FD414E">
        <w:rPr>
          <w:rFonts w:ascii="Times New Roman" w:eastAsia="Times New Roman" w:hAnsi="Times New Roman" w:cs="Times New Roman"/>
          <w:color w:val="1A1C1A"/>
          <w:sz w:val="28"/>
          <w:szCs w:val="28"/>
          <w:lang w:val="ru-RU"/>
        </w:rPr>
        <w:t>определяется</w:t>
      </w:r>
      <w:r w:rsidRPr="00FD414E">
        <w:rPr>
          <w:rFonts w:ascii="Times New Roman" w:eastAsia="Times New Roman" w:hAnsi="Times New Roman" w:cs="Times New Roman"/>
          <w:color w:val="1A1C1A"/>
          <w:spacing w:val="32"/>
          <w:sz w:val="28"/>
          <w:szCs w:val="28"/>
          <w:lang w:val="ru-RU"/>
        </w:rPr>
        <w:t xml:space="preserve"> </w:t>
      </w:r>
      <w:r w:rsidRPr="00FD414E">
        <w:rPr>
          <w:rFonts w:ascii="Times New Roman" w:eastAsia="Times New Roman" w:hAnsi="Times New Roman" w:cs="Times New Roman"/>
          <w:color w:val="1A1C1A"/>
          <w:sz w:val="28"/>
          <w:szCs w:val="28"/>
          <w:lang w:val="ru-RU"/>
        </w:rPr>
        <w:t>с</w:t>
      </w:r>
      <w:r w:rsidRPr="00FD414E">
        <w:rPr>
          <w:rFonts w:ascii="Times New Roman" w:eastAsia="Times New Roman" w:hAnsi="Times New Roman" w:cs="Times New Roman"/>
          <w:color w:val="1A1C1A"/>
          <w:spacing w:val="66"/>
          <w:sz w:val="28"/>
          <w:szCs w:val="28"/>
          <w:lang w:val="ru-RU"/>
        </w:rPr>
        <w:t xml:space="preserve"> </w:t>
      </w:r>
      <w:r w:rsidRPr="00FD414E">
        <w:rPr>
          <w:rFonts w:ascii="Times New Roman" w:eastAsia="Times New Roman" w:hAnsi="Times New Roman" w:cs="Times New Roman"/>
          <w:color w:val="1A1C1A"/>
          <w:sz w:val="28"/>
          <w:szCs w:val="28"/>
          <w:lang w:val="ru-RU"/>
        </w:rPr>
        <w:t>учетом</w:t>
      </w:r>
      <w:r w:rsidRPr="00FD414E">
        <w:rPr>
          <w:rFonts w:ascii="Times New Roman" w:eastAsia="Times New Roman" w:hAnsi="Times New Roman" w:cs="Times New Roman"/>
          <w:color w:val="1A1C1A"/>
          <w:w w:val="96"/>
          <w:sz w:val="28"/>
          <w:szCs w:val="28"/>
          <w:lang w:val="ru-RU"/>
        </w:rPr>
        <w:t xml:space="preserve"> </w:t>
      </w:r>
      <w:r w:rsidRPr="00FD414E">
        <w:rPr>
          <w:rFonts w:ascii="Times New Roman" w:eastAsia="Times New Roman" w:hAnsi="Times New Roman" w:cs="Times New Roman"/>
          <w:color w:val="1A1C1A"/>
          <w:sz w:val="28"/>
          <w:szCs w:val="28"/>
          <w:lang w:val="ru-RU"/>
        </w:rPr>
        <w:t>соблюдения</w:t>
      </w:r>
      <w:r w:rsidRPr="00FD414E">
        <w:rPr>
          <w:rFonts w:ascii="Times New Roman" w:eastAsia="Times New Roman" w:hAnsi="Times New Roman" w:cs="Times New Roman"/>
          <w:color w:val="1A1C1A"/>
          <w:spacing w:val="-27"/>
          <w:sz w:val="28"/>
          <w:szCs w:val="28"/>
          <w:lang w:val="ru-RU"/>
        </w:rPr>
        <w:t xml:space="preserve"> </w:t>
      </w:r>
      <w:r w:rsidRPr="00FD414E">
        <w:rPr>
          <w:rFonts w:ascii="Times New Roman" w:eastAsia="Times New Roman" w:hAnsi="Times New Roman" w:cs="Times New Roman"/>
          <w:color w:val="1A1C1A"/>
          <w:sz w:val="28"/>
          <w:szCs w:val="28"/>
          <w:lang w:val="ru-RU"/>
        </w:rPr>
        <w:t>правил</w:t>
      </w:r>
      <w:r w:rsidRPr="00FD414E">
        <w:rPr>
          <w:rFonts w:ascii="Times New Roman" w:eastAsia="Times New Roman" w:hAnsi="Times New Roman" w:cs="Times New Roman"/>
          <w:color w:val="1A1C1A"/>
          <w:spacing w:val="-36"/>
          <w:sz w:val="28"/>
          <w:szCs w:val="28"/>
          <w:lang w:val="ru-RU"/>
        </w:rPr>
        <w:t xml:space="preserve"> </w:t>
      </w:r>
      <w:r w:rsidRPr="00FD414E">
        <w:rPr>
          <w:rFonts w:ascii="Times New Roman" w:eastAsia="Times New Roman" w:hAnsi="Times New Roman" w:cs="Times New Roman"/>
          <w:color w:val="1A1C1A"/>
          <w:sz w:val="28"/>
          <w:szCs w:val="28"/>
          <w:lang w:val="ru-RU"/>
        </w:rPr>
        <w:t>техники</w:t>
      </w:r>
      <w:r w:rsidRPr="00FD414E">
        <w:rPr>
          <w:rFonts w:ascii="Times New Roman" w:eastAsia="Times New Roman" w:hAnsi="Times New Roman" w:cs="Times New Roman"/>
          <w:color w:val="1A1C1A"/>
          <w:spacing w:val="-27"/>
          <w:sz w:val="28"/>
          <w:szCs w:val="28"/>
          <w:lang w:val="ru-RU"/>
        </w:rPr>
        <w:t xml:space="preserve"> </w:t>
      </w:r>
      <w:r w:rsidRPr="00FD414E">
        <w:rPr>
          <w:rFonts w:ascii="Times New Roman" w:eastAsia="Times New Roman" w:hAnsi="Times New Roman" w:cs="Times New Roman"/>
          <w:color w:val="1A1C1A"/>
          <w:sz w:val="28"/>
          <w:szCs w:val="28"/>
          <w:lang w:val="ru-RU"/>
        </w:rPr>
        <w:t>безопасности</w:t>
      </w:r>
      <w:r w:rsidRPr="00FD414E">
        <w:rPr>
          <w:rFonts w:ascii="Times New Roman" w:eastAsia="Times New Roman" w:hAnsi="Times New Roman" w:cs="Times New Roman"/>
          <w:color w:val="1A1C1A"/>
          <w:spacing w:val="-23"/>
          <w:sz w:val="28"/>
          <w:szCs w:val="28"/>
          <w:lang w:val="ru-RU"/>
        </w:rPr>
        <w:t xml:space="preserve"> </w:t>
      </w:r>
      <w:r w:rsidRPr="00FD414E">
        <w:rPr>
          <w:rFonts w:ascii="Times New Roman" w:eastAsia="Times New Roman" w:hAnsi="Times New Roman" w:cs="Times New Roman"/>
          <w:color w:val="1A1C1A"/>
          <w:sz w:val="28"/>
          <w:szCs w:val="28"/>
          <w:lang w:val="ru-RU"/>
        </w:rPr>
        <w:t>на</w:t>
      </w:r>
      <w:r w:rsidRPr="00FD414E">
        <w:rPr>
          <w:rFonts w:ascii="Times New Roman" w:eastAsia="Times New Roman" w:hAnsi="Times New Roman" w:cs="Times New Roman"/>
          <w:color w:val="1A1C1A"/>
          <w:spacing w:val="-40"/>
          <w:sz w:val="28"/>
          <w:szCs w:val="28"/>
          <w:lang w:val="ru-RU"/>
        </w:rPr>
        <w:t xml:space="preserve"> </w:t>
      </w:r>
      <w:r w:rsidRPr="00FD414E">
        <w:rPr>
          <w:rFonts w:ascii="Times New Roman" w:eastAsia="Times New Roman" w:hAnsi="Times New Roman" w:cs="Times New Roman"/>
          <w:color w:val="1A1C1A"/>
          <w:sz w:val="28"/>
          <w:szCs w:val="28"/>
          <w:lang w:val="ru-RU"/>
        </w:rPr>
        <w:t>тренировочных</w:t>
      </w:r>
      <w:r w:rsidRPr="00FD414E">
        <w:rPr>
          <w:rFonts w:ascii="Times New Roman" w:eastAsia="Times New Roman" w:hAnsi="Times New Roman" w:cs="Times New Roman"/>
          <w:color w:val="1A1C1A"/>
          <w:spacing w:val="-22"/>
          <w:sz w:val="28"/>
          <w:szCs w:val="28"/>
          <w:lang w:val="ru-RU"/>
        </w:rPr>
        <w:t xml:space="preserve"> </w:t>
      </w:r>
      <w:r w:rsidRPr="00FD414E">
        <w:rPr>
          <w:rFonts w:ascii="Times New Roman" w:eastAsia="Times New Roman" w:hAnsi="Times New Roman" w:cs="Times New Roman"/>
          <w:color w:val="1A1C1A"/>
          <w:sz w:val="28"/>
          <w:szCs w:val="28"/>
          <w:lang w:val="ru-RU"/>
        </w:rPr>
        <w:t>занятиях.</w:t>
      </w:r>
    </w:p>
    <w:p w:rsidR="00B663C6" w:rsidRPr="00FD414E" w:rsidRDefault="00FD414E">
      <w:pPr>
        <w:spacing w:before="3"/>
        <w:ind w:left="116" w:right="137" w:firstLine="673"/>
        <w:jc w:val="both"/>
        <w:rPr>
          <w:rFonts w:ascii="Times New Roman" w:eastAsia="Times New Roman" w:hAnsi="Times New Roman" w:cs="Times New Roman"/>
          <w:sz w:val="28"/>
          <w:szCs w:val="28"/>
          <w:lang w:val="ru-RU"/>
        </w:rPr>
      </w:pPr>
      <w:r w:rsidRPr="00FD414E">
        <w:rPr>
          <w:rFonts w:ascii="Times New Roman" w:hAnsi="Times New Roman"/>
          <w:color w:val="1A1C1A"/>
          <w:sz w:val="28"/>
          <w:lang w:val="ru-RU"/>
        </w:rPr>
        <w:t>Недельный</w:t>
      </w:r>
      <w:r w:rsidRPr="00FD414E">
        <w:rPr>
          <w:rFonts w:ascii="Times New Roman" w:hAnsi="Times New Roman"/>
          <w:color w:val="1A1C1A"/>
          <w:spacing w:val="34"/>
          <w:sz w:val="28"/>
          <w:lang w:val="ru-RU"/>
        </w:rPr>
        <w:t xml:space="preserve"> </w:t>
      </w:r>
      <w:r w:rsidRPr="00FD414E">
        <w:rPr>
          <w:rFonts w:ascii="Times New Roman" w:hAnsi="Times New Roman"/>
          <w:color w:val="1A1C1A"/>
          <w:sz w:val="28"/>
          <w:lang w:val="ru-RU"/>
        </w:rPr>
        <w:t>режим</w:t>
      </w:r>
      <w:r w:rsidRPr="00FD414E">
        <w:rPr>
          <w:rFonts w:ascii="Times New Roman" w:hAnsi="Times New Roman"/>
          <w:color w:val="1A1C1A"/>
          <w:spacing w:val="28"/>
          <w:sz w:val="28"/>
          <w:lang w:val="ru-RU"/>
        </w:rPr>
        <w:t xml:space="preserve"> </w:t>
      </w:r>
      <w:r w:rsidRPr="00FD414E">
        <w:rPr>
          <w:rFonts w:ascii="Times New Roman" w:hAnsi="Times New Roman"/>
          <w:color w:val="1A1C1A"/>
          <w:sz w:val="28"/>
          <w:lang w:val="ru-RU"/>
        </w:rPr>
        <w:t>спортивной</w:t>
      </w:r>
      <w:r w:rsidRPr="00FD414E">
        <w:rPr>
          <w:rFonts w:ascii="Times New Roman" w:hAnsi="Times New Roman"/>
          <w:color w:val="1A1C1A"/>
          <w:spacing w:val="25"/>
          <w:sz w:val="28"/>
          <w:lang w:val="ru-RU"/>
        </w:rPr>
        <w:t xml:space="preserve"> </w:t>
      </w:r>
      <w:r w:rsidRPr="00FD414E">
        <w:rPr>
          <w:rFonts w:ascii="Times New Roman" w:hAnsi="Times New Roman"/>
          <w:color w:val="1A1C1A"/>
          <w:sz w:val="28"/>
          <w:lang w:val="ru-RU"/>
        </w:rPr>
        <w:t>подготовки</w:t>
      </w:r>
      <w:r w:rsidRPr="00FD414E">
        <w:rPr>
          <w:rFonts w:ascii="Times New Roman" w:hAnsi="Times New Roman"/>
          <w:color w:val="1A1C1A"/>
          <w:spacing w:val="34"/>
          <w:sz w:val="28"/>
          <w:lang w:val="ru-RU"/>
        </w:rPr>
        <w:t xml:space="preserve"> </w:t>
      </w:r>
      <w:r w:rsidRPr="00FD414E">
        <w:rPr>
          <w:rFonts w:ascii="Times New Roman" w:hAnsi="Times New Roman"/>
          <w:color w:val="2F312F"/>
          <w:sz w:val="28"/>
          <w:lang w:val="ru-RU"/>
        </w:rPr>
        <w:t>(см.</w:t>
      </w:r>
      <w:r w:rsidRPr="00FD414E">
        <w:rPr>
          <w:rFonts w:ascii="Times New Roman" w:hAnsi="Times New Roman"/>
          <w:color w:val="2F312F"/>
          <w:spacing w:val="15"/>
          <w:sz w:val="28"/>
          <w:lang w:val="ru-RU"/>
        </w:rPr>
        <w:t xml:space="preserve"> </w:t>
      </w:r>
      <w:r w:rsidRPr="00FD414E">
        <w:rPr>
          <w:rFonts w:ascii="Times New Roman" w:hAnsi="Times New Roman"/>
          <w:color w:val="1A1C1A"/>
          <w:sz w:val="28"/>
          <w:lang w:val="ru-RU"/>
        </w:rPr>
        <w:t>прил.</w:t>
      </w:r>
      <w:r w:rsidRPr="00FD414E">
        <w:rPr>
          <w:rFonts w:ascii="Times New Roman" w:hAnsi="Times New Roman"/>
          <w:color w:val="1A1C1A"/>
          <w:spacing w:val="44"/>
          <w:sz w:val="28"/>
          <w:lang w:val="ru-RU"/>
        </w:rPr>
        <w:t xml:space="preserve"> </w:t>
      </w:r>
      <w:r w:rsidRPr="00FD414E">
        <w:rPr>
          <w:rFonts w:ascii="Arial" w:hAnsi="Arial"/>
          <w:color w:val="2F312F"/>
          <w:spacing w:val="-33"/>
          <w:sz w:val="26"/>
          <w:lang w:val="ru-RU"/>
        </w:rPr>
        <w:t>1</w:t>
      </w:r>
      <w:r w:rsidRPr="00FD414E">
        <w:rPr>
          <w:rFonts w:ascii="Arial" w:hAnsi="Arial"/>
          <w:color w:val="1A1C1A"/>
          <w:sz w:val="26"/>
          <w:lang w:val="ru-RU"/>
        </w:rPr>
        <w:t>),</w:t>
      </w:r>
      <w:r w:rsidRPr="00FD414E">
        <w:rPr>
          <w:rFonts w:ascii="Arial" w:hAnsi="Arial"/>
          <w:color w:val="1A1C1A"/>
          <w:spacing w:val="50"/>
          <w:sz w:val="26"/>
          <w:lang w:val="ru-RU"/>
        </w:rPr>
        <w:t xml:space="preserve"> </w:t>
      </w:r>
      <w:r w:rsidRPr="00FD414E">
        <w:rPr>
          <w:rFonts w:ascii="Times New Roman" w:hAnsi="Times New Roman"/>
          <w:color w:val="1A1C1A"/>
          <w:sz w:val="28"/>
          <w:lang w:val="ru-RU"/>
        </w:rPr>
        <w:t>является</w:t>
      </w:r>
      <w:r w:rsidRPr="00FD414E">
        <w:rPr>
          <w:rFonts w:ascii="Times New Roman" w:hAnsi="Times New Roman"/>
          <w:color w:val="1A1C1A"/>
          <w:w w:val="96"/>
          <w:sz w:val="28"/>
          <w:lang w:val="ru-RU"/>
        </w:rPr>
        <w:t xml:space="preserve"> </w:t>
      </w:r>
      <w:r w:rsidRPr="00FD414E">
        <w:rPr>
          <w:rFonts w:ascii="Times New Roman" w:hAnsi="Times New Roman"/>
          <w:color w:val="2F312F"/>
          <w:sz w:val="28"/>
          <w:lang w:val="ru-RU"/>
        </w:rPr>
        <w:t>максимальным</w:t>
      </w:r>
      <w:r w:rsidRPr="00FD414E">
        <w:rPr>
          <w:rFonts w:ascii="Times New Roman" w:hAnsi="Times New Roman"/>
          <w:color w:val="2F312F"/>
          <w:spacing w:val="16"/>
          <w:sz w:val="28"/>
          <w:lang w:val="ru-RU"/>
        </w:rPr>
        <w:t xml:space="preserve"> </w:t>
      </w:r>
      <w:r w:rsidRPr="00FD414E">
        <w:rPr>
          <w:rFonts w:ascii="Times New Roman" w:hAnsi="Times New Roman"/>
          <w:color w:val="1A1C1A"/>
          <w:sz w:val="28"/>
          <w:lang w:val="ru-RU"/>
        </w:rPr>
        <w:t>и</w:t>
      </w:r>
      <w:r w:rsidRPr="00FD414E">
        <w:rPr>
          <w:rFonts w:ascii="Times New Roman" w:hAnsi="Times New Roman"/>
          <w:color w:val="1A1C1A"/>
          <w:spacing w:val="51"/>
          <w:sz w:val="28"/>
          <w:lang w:val="ru-RU"/>
        </w:rPr>
        <w:t xml:space="preserve"> </w:t>
      </w:r>
      <w:r w:rsidRPr="00FD414E">
        <w:rPr>
          <w:rFonts w:ascii="Times New Roman" w:hAnsi="Times New Roman"/>
          <w:color w:val="1A1C1A"/>
          <w:sz w:val="28"/>
          <w:lang w:val="ru-RU"/>
        </w:rPr>
        <w:t>установлен</w:t>
      </w:r>
      <w:r w:rsidRPr="00FD414E">
        <w:rPr>
          <w:rFonts w:ascii="Times New Roman" w:hAnsi="Times New Roman"/>
          <w:color w:val="1A1C1A"/>
          <w:spacing w:val="12"/>
          <w:sz w:val="28"/>
          <w:lang w:val="ru-RU"/>
        </w:rPr>
        <w:t xml:space="preserve"> </w:t>
      </w:r>
      <w:r w:rsidRPr="00FD414E">
        <w:rPr>
          <w:rFonts w:ascii="Times New Roman" w:hAnsi="Times New Roman"/>
          <w:color w:val="1A1C1A"/>
          <w:sz w:val="28"/>
          <w:lang w:val="ru-RU"/>
        </w:rPr>
        <w:t>в</w:t>
      </w:r>
      <w:r w:rsidRPr="00FD414E">
        <w:rPr>
          <w:rFonts w:ascii="Times New Roman" w:hAnsi="Times New Roman"/>
          <w:color w:val="1A1C1A"/>
          <w:spacing w:val="52"/>
          <w:sz w:val="28"/>
          <w:lang w:val="ru-RU"/>
        </w:rPr>
        <w:t xml:space="preserve"> </w:t>
      </w:r>
      <w:r w:rsidRPr="00FD414E">
        <w:rPr>
          <w:rFonts w:ascii="Times New Roman" w:hAnsi="Times New Roman"/>
          <w:color w:val="1A1C1A"/>
          <w:sz w:val="28"/>
          <w:lang w:val="ru-RU"/>
        </w:rPr>
        <w:t>зависимости</w:t>
      </w:r>
      <w:r w:rsidRPr="00FD414E">
        <w:rPr>
          <w:rFonts w:ascii="Times New Roman" w:hAnsi="Times New Roman"/>
          <w:color w:val="1A1C1A"/>
          <w:spacing w:val="15"/>
          <w:sz w:val="28"/>
          <w:lang w:val="ru-RU"/>
        </w:rPr>
        <w:t xml:space="preserve"> </w:t>
      </w:r>
      <w:r w:rsidRPr="00FD414E">
        <w:rPr>
          <w:rFonts w:ascii="Times New Roman" w:hAnsi="Times New Roman"/>
          <w:color w:val="1A1C1A"/>
          <w:sz w:val="28"/>
          <w:lang w:val="ru-RU"/>
        </w:rPr>
        <w:t>от</w:t>
      </w:r>
      <w:r w:rsidRPr="00FD414E">
        <w:rPr>
          <w:rFonts w:ascii="Times New Roman" w:hAnsi="Times New Roman"/>
          <w:color w:val="1A1C1A"/>
          <w:spacing w:val="53"/>
          <w:sz w:val="28"/>
          <w:lang w:val="ru-RU"/>
        </w:rPr>
        <w:t xml:space="preserve"> </w:t>
      </w:r>
      <w:r w:rsidRPr="00FD414E">
        <w:rPr>
          <w:rFonts w:ascii="Times New Roman" w:hAnsi="Times New Roman"/>
          <w:color w:val="1A1C1A"/>
          <w:sz w:val="28"/>
          <w:lang w:val="ru-RU"/>
        </w:rPr>
        <w:t>периода</w:t>
      </w:r>
      <w:r w:rsidRPr="00FD414E">
        <w:rPr>
          <w:rFonts w:ascii="Times New Roman" w:hAnsi="Times New Roman"/>
          <w:color w:val="1A1C1A"/>
          <w:spacing w:val="67"/>
          <w:sz w:val="28"/>
          <w:lang w:val="ru-RU"/>
        </w:rPr>
        <w:t xml:space="preserve"> </w:t>
      </w:r>
      <w:r w:rsidRPr="00FD414E">
        <w:rPr>
          <w:rFonts w:ascii="Times New Roman" w:hAnsi="Times New Roman"/>
          <w:color w:val="1A1C1A"/>
          <w:sz w:val="28"/>
          <w:lang w:val="ru-RU"/>
        </w:rPr>
        <w:t>и</w:t>
      </w:r>
      <w:r w:rsidRPr="00FD414E">
        <w:rPr>
          <w:rFonts w:ascii="Times New Roman" w:hAnsi="Times New Roman"/>
          <w:color w:val="1A1C1A"/>
          <w:spacing w:val="51"/>
          <w:sz w:val="28"/>
          <w:lang w:val="ru-RU"/>
        </w:rPr>
        <w:t xml:space="preserve"> </w:t>
      </w:r>
      <w:r w:rsidRPr="00FD414E">
        <w:rPr>
          <w:rFonts w:ascii="Times New Roman" w:hAnsi="Times New Roman"/>
          <w:color w:val="1A1C1A"/>
          <w:sz w:val="28"/>
          <w:lang w:val="ru-RU"/>
        </w:rPr>
        <w:t>задач</w:t>
      </w:r>
      <w:r w:rsidRPr="00FD414E">
        <w:rPr>
          <w:rFonts w:ascii="Times New Roman" w:hAnsi="Times New Roman"/>
          <w:color w:val="1A1C1A"/>
          <w:spacing w:val="68"/>
          <w:sz w:val="28"/>
          <w:lang w:val="ru-RU"/>
        </w:rPr>
        <w:t xml:space="preserve"> </w:t>
      </w:r>
      <w:r w:rsidRPr="00FD414E">
        <w:rPr>
          <w:rFonts w:ascii="Times New Roman" w:hAnsi="Times New Roman"/>
          <w:color w:val="1A1C1A"/>
          <w:sz w:val="28"/>
          <w:lang w:val="ru-RU"/>
        </w:rPr>
        <w:t>подготовки.</w:t>
      </w:r>
      <w:r w:rsidRPr="00FD414E">
        <w:rPr>
          <w:rFonts w:ascii="Times New Roman" w:hAnsi="Times New Roman"/>
          <w:color w:val="1A1C1A"/>
          <w:w w:val="96"/>
          <w:sz w:val="28"/>
          <w:lang w:val="ru-RU"/>
        </w:rPr>
        <w:t xml:space="preserve"> </w:t>
      </w:r>
      <w:r w:rsidRPr="00FD414E">
        <w:rPr>
          <w:rFonts w:ascii="Times New Roman" w:hAnsi="Times New Roman"/>
          <w:color w:val="1A1C1A"/>
          <w:sz w:val="28"/>
          <w:lang w:val="ru-RU"/>
        </w:rPr>
        <w:t>Общегодовой</w:t>
      </w:r>
      <w:r w:rsidRPr="00FD414E">
        <w:rPr>
          <w:rFonts w:ascii="Times New Roman" w:hAnsi="Times New Roman"/>
          <w:color w:val="1A1C1A"/>
          <w:spacing w:val="64"/>
          <w:sz w:val="28"/>
          <w:lang w:val="ru-RU"/>
        </w:rPr>
        <w:t xml:space="preserve"> </w:t>
      </w:r>
      <w:r w:rsidRPr="00FD414E">
        <w:rPr>
          <w:rFonts w:ascii="Times New Roman" w:hAnsi="Times New Roman"/>
          <w:color w:val="1A1C1A"/>
          <w:sz w:val="28"/>
          <w:lang w:val="ru-RU"/>
        </w:rPr>
        <w:t>объем</w:t>
      </w:r>
      <w:r w:rsidRPr="00FD414E">
        <w:rPr>
          <w:rFonts w:ascii="Times New Roman" w:hAnsi="Times New Roman"/>
          <w:color w:val="1A1C1A"/>
          <w:spacing w:val="42"/>
          <w:sz w:val="28"/>
          <w:lang w:val="ru-RU"/>
        </w:rPr>
        <w:t xml:space="preserve"> </w:t>
      </w:r>
      <w:r w:rsidRPr="00FD414E">
        <w:rPr>
          <w:rFonts w:ascii="Times New Roman" w:hAnsi="Times New Roman"/>
          <w:color w:val="1A1C1A"/>
          <w:sz w:val="28"/>
          <w:lang w:val="ru-RU"/>
        </w:rPr>
        <w:t>учебно-трени</w:t>
      </w:r>
      <w:r w:rsidRPr="00FD414E">
        <w:rPr>
          <w:rFonts w:ascii="Times New Roman" w:hAnsi="Times New Roman"/>
          <w:color w:val="1A1C1A"/>
          <w:spacing w:val="-17"/>
          <w:sz w:val="28"/>
          <w:lang w:val="ru-RU"/>
        </w:rPr>
        <w:t xml:space="preserve"> </w:t>
      </w:r>
      <w:r w:rsidRPr="00FD414E">
        <w:rPr>
          <w:rFonts w:ascii="Times New Roman" w:hAnsi="Times New Roman"/>
          <w:color w:val="1A1C1A"/>
          <w:sz w:val="28"/>
          <w:lang w:val="ru-RU"/>
        </w:rPr>
        <w:t>ровочной</w:t>
      </w:r>
      <w:r w:rsidRPr="00FD414E">
        <w:rPr>
          <w:rFonts w:ascii="Times New Roman" w:hAnsi="Times New Roman"/>
          <w:color w:val="1A1C1A"/>
          <w:spacing w:val="57"/>
          <w:sz w:val="28"/>
          <w:lang w:val="ru-RU"/>
        </w:rPr>
        <w:t xml:space="preserve"> </w:t>
      </w:r>
      <w:r w:rsidRPr="00FD414E">
        <w:rPr>
          <w:rFonts w:ascii="Times New Roman" w:hAnsi="Times New Roman"/>
          <w:color w:val="1A1C1A"/>
          <w:sz w:val="28"/>
          <w:lang w:val="ru-RU"/>
        </w:rPr>
        <w:t>работы,</w:t>
      </w:r>
      <w:r w:rsidRPr="00FD414E">
        <w:rPr>
          <w:rFonts w:ascii="Times New Roman" w:hAnsi="Times New Roman"/>
          <w:color w:val="1A1C1A"/>
          <w:spacing w:val="56"/>
          <w:sz w:val="28"/>
          <w:lang w:val="ru-RU"/>
        </w:rPr>
        <w:t xml:space="preserve"> </w:t>
      </w:r>
      <w:r w:rsidRPr="00FD414E">
        <w:rPr>
          <w:rFonts w:ascii="Times New Roman" w:hAnsi="Times New Roman"/>
          <w:color w:val="1A1C1A"/>
          <w:sz w:val="28"/>
          <w:lang w:val="ru-RU"/>
        </w:rPr>
        <w:t>предусмотрен</w:t>
      </w:r>
      <w:r w:rsidRPr="00FD414E">
        <w:rPr>
          <w:rFonts w:ascii="Times New Roman" w:hAnsi="Times New Roman"/>
          <w:color w:val="1A1C1A"/>
          <w:spacing w:val="23"/>
          <w:sz w:val="28"/>
          <w:lang w:val="ru-RU"/>
        </w:rPr>
        <w:t>н</w:t>
      </w:r>
      <w:r w:rsidRPr="00FD414E">
        <w:rPr>
          <w:rFonts w:ascii="Times New Roman" w:hAnsi="Times New Roman"/>
          <w:color w:val="3D3F3F"/>
          <w:sz w:val="28"/>
          <w:lang w:val="ru-RU"/>
        </w:rPr>
        <w:t>ый</w:t>
      </w:r>
      <w:r w:rsidRPr="00FD414E">
        <w:rPr>
          <w:rFonts w:ascii="Times New Roman" w:hAnsi="Times New Roman"/>
          <w:color w:val="3D3F3F"/>
          <w:spacing w:val="46"/>
          <w:w w:val="98"/>
          <w:sz w:val="28"/>
          <w:lang w:val="ru-RU"/>
        </w:rPr>
        <w:t xml:space="preserve"> </w:t>
      </w:r>
      <w:r w:rsidRPr="00FD414E">
        <w:rPr>
          <w:rFonts w:ascii="Times New Roman" w:hAnsi="Times New Roman"/>
          <w:color w:val="1A1C1A"/>
          <w:sz w:val="28"/>
          <w:lang w:val="ru-RU"/>
        </w:rPr>
        <w:t>указанными</w:t>
      </w:r>
      <w:r w:rsidRPr="00FD414E">
        <w:rPr>
          <w:rFonts w:ascii="Times New Roman" w:hAnsi="Times New Roman"/>
          <w:color w:val="1A1C1A"/>
          <w:spacing w:val="32"/>
          <w:sz w:val="28"/>
          <w:lang w:val="ru-RU"/>
        </w:rPr>
        <w:t xml:space="preserve"> </w:t>
      </w:r>
      <w:r w:rsidRPr="00FD414E">
        <w:rPr>
          <w:rFonts w:ascii="Times New Roman" w:hAnsi="Times New Roman"/>
          <w:color w:val="1A1C1A"/>
          <w:sz w:val="28"/>
          <w:lang w:val="ru-RU"/>
        </w:rPr>
        <w:t>режимами</w:t>
      </w:r>
      <w:r w:rsidRPr="00FD414E">
        <w:rPr>
          <w:rFonts w:ascii="Times New Roman" w:hAnsi="Times New Roman"/>
          <w:color w:val="1A1C1A"/>
          <w:spacing w:val="29"/>
          <w:sz w:val="28"/>
          <w:lang w:val="ru-RU"/>
        </w:rPr>
        <w:t xml:space="preserve"> </w:t>
      </w:r>
      <w:r w:rsidRPr="00FD414E">
        <w:rPr>
          <w:rFonts w:ascii="Times New Roman" w:hAnsi="Times New Roman"/>
          <w:color w:val="1A1C1A"/>
          <w:sz w:val="28"/>
          <w:lang w:val="ru-RU"/>
        </w:rPr>
        <w:t>работы,</w:t>
      </w:r>
      <w:r w:rsidRPr="00FD414E">
        <w:rPr>
          <w:rFonts w:ascii="Times New Roman" w:hAnsi="Times New Roman"/>
          <w:color w:val="1A1C1A"/>
          <w:spacing w:val="29"/>
          <w:sz w:val="28"/>
          <w:lang w:val="ru-RU"/>
        </w:rPr>
        <w:t xml:space="preserve"> </w:t>
      </w:r>
      <w:r w:rsidRPr="00FD414E">
        <w:rPr>
          <w:rFonts w:ascii="Times New Roman" w:hAnsi="Times New Roman"/>
          <w:color w:val="1A1C1A"/>
          <w:sz w:val="28"/>
          <w:lang w:val="ru-RU"/>
        </w:rPr>
        <w:t>начиная</w:t>
      </w:r>
      <w:r w:rsidRPr="00FD414E">
        <w:rPr>
          <w:rFonts w:ascii="Times New Roman" w:hAnsi="Times New Roman"/>
          <w:color w:val="1A1C1A"/>
          <w:spacing w:val="28"/>
          <w:sz w:val="28"/>
          <w:lang w:val="ru-RU"/>
        </w:rPr>
        <w:t xml:space="preserve"> </w:t>
      </w:r>
      <w:r w:rsidRPr="00FD414E">
        <w:rPr>
          <w:rFonts w:ascii="Times New Roman" w:hAnsi="Times New Roman"/>
          <w:color w:val="1A1C1A"/>
          <w:sz w:val="28"/>
          <w:lang w:val="ru-RU"/>
        </w:rPr>
        <w:t>с  учебно-тренировочного</w:t>
      </w:r>
      <w:r w:rsidRPr="00FD414E">
        <w:rPr>
          <w:rFonts w:ascii="Times New Roman" w:hAnsi="Times New Roman"/>
          <w:color w:val="1A1C1A"/>
          <w:spacing w:val="48"/>
          <w:sz w:val="28"/>
          <w:lang w:val="ru-RU"/>
        </w:rPr>
        <w:t xml:space="preserve"> </w:t>
      </w:r>
      <w:r w:rsidRPr="00FD414E">
        <w:rPr>
          <w:rFonts w:ascii="Times New Roman" w:hAnsi="Times New Roman"/>
          <w:color w:val="1A1C1A"/>
          <w:sz w:val="28"/>
          <w:lang w:val="ru-RU"/>
        </w:rPr>
        <w:t>этапа</w:t>
      </w:r>
      <w:r w:rsidRPr="00FD414E">
        <w:rPr>
          <w:rFonts w:ascii="Times New Roman" w:hAnsi="Times New Roman"/>
          <w:color w:val="1A1C1A"/>
          <w:w w:val="96"/>
          <w:sz w:val="28"/>
          <w:lang w:val="ru-RU"/>
        </w:rPr>
        <w:t xml:space="preserve"> </w:t>
      </w:r>
      <w:r w:rsidRPr="00FD414E">
        <w:rPr>
          <w:rFonts w:ascii="Times New Roman" w:hAnsi="Times New Roman"/>
          <w:color w:val="2F312F"/>
          <w:sz w:val="28"/>
          <w:lang w:val="ru-RU"/>
        </w:rPr>
        <w:t>подготовки,</w:t>
      </w:r>
      <w:r w:rsidRPr="00FD414E">
        <w:rPr>
          <w:rFonts w:ascii="Times New Roman" w:hAnsi="Times New Roman"/>
          <w:color w:val="2F312F"/>
          <w:spacing w:val="24"/>
          <w:sz w:val="28"/>
          <w:lang w:val="ru-RU"/>
        </w:rPr>
        <w:t xml:space="preserve"> </w:t>
      </w:r>
      <w:r w:rsidRPr="00FD414E">
        <w:rPr>
          <w:rFonts w:ascii="Times New Roman" w:hAnsi="Times New Roman"/>
          <w:color w:val="1A1C1A"/>
          <w:sz w:val="28"/>
          <w:lang w:val="ru-RU"/>
        </w:rPr>
        <w:t>может</w:t>
      </w:r>
      <w:r w:rsidRPr="00FD414E">
        <w:rPr>
          <w:rFonts w:ascii="Times New Roman" w:hAnsi="Times New Roman"/>
          <w:color w:val="1A1C1A"/>
          <w:spacing w:val="12"/>
          <w:sz w:val="28"/>
          <w:lang w:val="ru-RU"/>
        </w:rPr>
        <w:t xml:space="preserve"> </w:t>
      </w:r>
      <w:r w:rsidRPr="00FD414E">
        <w:rPr>
          <w:rFonts w:ascii="Times New Roman" w:hAnsi="Times New Roman"/>
          <w:color w:val="1A1C1A"/>
          <w:sz w:val="28"/>
          <w:lang w:val="ru-RU"/>
        </w:rPr>
        <w:t>быть</w:t>
      </w:r>
      <w:r w:rsidRPr="00FD414E">
        <w:rPr>
          <w:rFonts w:ascii="Times New Roman" w:hAnsi="Times New Roman"/>
          <w:color w:val="1A1C1A"/>
          <w:spacing w:val="10"/>
          <w:sz w:val="28"/>
          <w:lang w:val="ru-RU"/>
        </w:rPr>
        <w:t xml:space="preserve"> </w:t>
      </w:r>
      <w:r w:rsidRPr="00FD414E">
        <w:rPr>
          <w:rFonts w:ascii="Times New Roman" w:hAnsi="Times New Roman"/>
          <w:color w:val="1A1C1A"/>
          <w:sz w:val="28"/>
          <w:lang w:val="ru-RU"/>
        </w:rPr>
        <w:t>сокращен</w:t>
      </w:r>
      <w:r w:rsidRPr="00FD414E">
        <w:rPr>
          <w:rFonts w:ascii="Times New Roman" w:hAnsi="Times New Roman"/>
          <w:color w:val="1A1C1A"/>
          <w:spacing w:val="19"/>
          <w:sz w:val="28"/>
          <w:lang w:val="ru-RU"/>
        </w:rPr>
        <w:t xml:space="preserve"> </w:t>
      </w:r>
      <w:r w:rsidRPr="00FD414E">
        <w:rPr>
          <w:rFonts w:ascii="Times New Roman" w:hAnsi="Times New Roman"/>
          <w:color w:val="1A1C1A"/>
          <w:sz w:val="28"/>
          <w:lang w:val="ru-RU"/>
        </w:rPr>
        <w:t>не</w:t>
      </w:r>
      <w:r w:rsidRPr="00FD414E">
        <w:rPr>
          <w:rFonts w:ascii="Times New Roman" w:hAnsi="Times New Roman"/>
          <w:color w:val="1A1C1A"/>
          <w:spacing w:val="12"/>
          <w:sz w:val="28"/>
          <w:lang w:val="ru-RU"/>
        </w:rPr>
        <w:t xml:space="preserve"> </w:t>
      </w:r>
      <w:r w:rsidRPr="00FD414E">
        <w:rPr>
          <w:rFonts w:ascii="Times New Roman" w:hAnsi="Times New Roman"/>
          <w:color w:val="1A1C1A"/>
          <w:sz w:val="28"/>
          <w:lang w:val="ru-RU"/>
        </w:rPr>
        <w:t>6олее,</w:t>
      </w:r>
      <w:r w:rsidRPr="00FD414E">
        <w:rPr>
          <w:rFonts w:ascii="Times New Roman" w:hAnsi="Times New Roman"/>
          <w:color w:val="1A1C1A"/>
          <w:spacing w:val="11"/>
          <w:sz w:val="28"/>
          <w:lang w:val="ru-RU"/>
        </w:rPr>
        <w:t xml:space="preserve"> </w:t>
      </w:r>
      <w:r w:rsidRPr="00FD414E">
        <w:rPr>
          <w:rFonts w:ascii="Times New Roman" w:hAnsi="Times New Roman"/>
          <w:color w:val="1A1C1A"/>
          <w:sz w:val="28"/>
          <w:lang w:val="ru-RU"/>
        </w:rPr>
        <w:t>чем</w:t>
      </w:r>
      <w:r w:rsidRPr="00FD414E">
        <w:rPr>
          <w:rFonts w:ascii="Times New Roman" w:hAnsi="Times New Roman"/>
          <w:color w:val="1A1C1A"/>
          <w:spacing w:val="9"/>
          <w:sz w:val="28"/>
          <w:lang w:val="ru-RU"/>
        </w:rPr>
        <w:t xml:space="preserve"> </w:t>
      </w:r>
      <w:r w:rsidRPr="00FD414E">
        <w:rPr>
          <w:rFonts w:ascii="Times New Roman" w:hAnsi="Times New Roman"/>
          <w:color w:val="1A1C1A"/>
          <w:sz w:val="28"/>
          <w:lang w:val="ru-RU"/>
        </w:rPr>
        <w:t>на</w:t>
      </w:r>
      <w:r w:rsidRPr="00FD414E">
        <w:rPr>
          <w:rFonts w:ascii="Times New Roman" w:hAnsi="Times New Roman"/>
          <w:color w:val="1A1C1A"/>
          <w:spacing w:val="3"/>
          <w:sz w:val="28"/>
          <w:lang w:val="ru-RU"/>
        </w:rPr>
        <w:t xml:space="preserve"> </w:t>
      </w:r>
      <w:r w:rsidRPr="00FD414E">
        <w:rPr>
          <w:rFonts w:ascii="Times New Roman" w:hAnsi="Times New Roman"/>
          <w:color w:val="1A1C1A"/>
          <w:sz w:val="28"/>
          <w:lang w:val="ru-RU"/>
        </w:rPr>
        <w:t>25</w:t>
      </w:r>
      <w:r w:rsidRPr="00FD414E">
        <w:rPr>
          <w:rFonts w:ascii="Times New Roman" w:hAnsi="Times New Roman"/>
          <w:color w:val="1A1C1A"/>
          <w:spacing w:val="12"/>
          <w:sz w:val="28"/>
          <w:lang w:val="ru-RU"/>
        </w:rPr>
        <w:t xml:space="preserve"> </w:t>
      </w:r>
      <w:r w:rsidRPr="00FD414E">
        <w:rPr>
          <w:rFonts w:ascii="Times New Roman" w:hAnsi="Times New Roman"/>
          <w:color w:val="1A1C1A"/>
          <w:sz w:val="27"/>
          <w:lang w:val="ru-RU"/>
        </w:rPr>
        <w:t>%.</w:t>
      </w:r>
      <w:r w:rsidRPr="00FD414E">
        <w:rPr>
          <w:rFonts w:ascii="Times New Roman" w:hAnsi="Times New Roman"/>
          <w:color w:val="1A1C1A"/>
          <w:spacing w:val="6"/>
          <w:sz w:val="27"/>
          <w:lang w:val="ru-RU"/>
        </w:rPr>
        <w:t xml:space="preserve"> </w:t>
      </w:r>
      <w:r w:rsidRPr="00FD414E">
        <w:rPr>
          <w:rFonts w:ascii="Times New Roman" w:hAnsi="Times New Roman"/>
          <w:color w:val="1A1C1A"/>
          <w:sz w:val="28"/>
          <w:lang w:val="ru-RU"/>
        </w:rPr>
        <w:t>Для</w:t>
      </w:r>
      <w:r w:rsidRPr="00FD414E">
        <w:rPr>
          <w:rFonts w:ascii="Times New Roman" w:hAnsi="Times New Roman"/>
          <w:color w:val="1A1C1A"/>
          <w:spacing w:val="15"/>
          <w:sz w:val="28"/>
          <w:lang w:val="ru-RU"/>
        </w:rPr>
        <w:t xml:space="preserve"> </w:t>
      </w:r>
      <w:r w:rsidRPr="00FD414E">
        <w:rPr>
          <w:rFonts w:ascii="Times New Roman" w:hAnsi="Times New Roman"/>
          <w:color w:val="1A1C1A"/>
          <w:sz w:val="28"/>
          <w:lang w:val="ru-RU"/>
        </w:rPr>
        <w:t>групп</w:t>
      </w:r>
      <w:r w:rsidRPr="00FD414E">
        <w:rPr>
          <w:rFonts w:ascii="Times New Roman" w:hAnsi="Times New Roman"/>
          <w:color w:val="1A1C1A"/>
          <w:spacing w:val="17"/>
          <w:sz w:val="28"/>
          <w:lang w:val="ru-RU"/>
        </w:rPr>
        <w:t xml:space="preserve"> </w:t>
      </w:r>
      <w:r w:rsidRPr="00FD414E">
        <w:rPr>
          <w:rFonts w:ascii="Times New Roman" w:hAnsi="Times New Roman"/>
          <w:color w:val="1A1C1A"/>
          <w:sz w:val="28"/>
          <w:lang w:val="ru-RU"/>
        </w:rPr>
        <w:t>начальной</w:t>
      </w:r>
      <w:r w:rsidRPr="00FD414E">
        <w:rPr>
          <w:rFonts w:ascii="Times New Roman" w:hAnsi="Times New Roman"/>
          <w:color w:val="1A1C1A"/>
          <w:w w:val="96"/>
          <w:sz w:val="28"/>
          <w:lang w:val="ru-RU"/>
        </w:rPr>
        <w:t xml:space="preserve"> </w:t>
      </w:r>
      <w:r w:rsidRPr="00FD414E">
        <w:rPr>
          <w:rFonts w:ascii="Times New Roman" w:hAnsi="Times New Roman"/>
          <w:color w:val="2F312F"/>
          <w:sz w:val="28"/>
          <w:lang w:val="ru-RU"/>
        </w:rPr>
        <w:t>подготовки</w:t>
      </w:r>
      <w:r w:rsidRPr="00FD414E">
        <w:rPr>
          <w:rFonts w:ascii="Times New Roman" w:hAnsi="Times New Roman"/>
          <w:color w:val="2F312F"/>
          <w:spacing w:val="44"/>
          <w:sz w:val="28"/>
          <w:lang w:val="ru-RU"/>
        </w:rPr>
        <w:t xml:space="preserve"> </w:t>
      </w:r>
      <w:r w:rsidRPr="00FD414E">
        <w:rPr>
          <w:rFonts w:ascii="Times New Roman" w:hAnsi="Times New Roman"/>
          <w:color w:val="1A1C1A"/>
          <w:sz w:val="28"/>
          <w:lang w:val="ru-RU"/>
        </w:rPr>
        <w:t>продолжительность</w:t>
      </w:r>
      <w:r w:rsidRPr="00FD414E">
        <w:rPr>
          <w:rFonts w:ascii="Times New Roman" w:hAnsi="Times New Roman"/>
          <w:color w:val="1A1C1A"/>
          <w:spacing w:val="60"/>
          <w:sz w:val="28"/>
          <w:lang w:val="ru-RU"/>
        </w:rPr>
        <w:t xml:space="preserve"> </w:t>
      </w:r>
      <w:r w:rsidRPr="00FD414E">
        <w:rPr>
          <w:rFonts w:ascii="Times New Roman" w:hAnsi="Times New Roman"/>
          <w:color w:val="1A1C1A"/>
          <w:spacing w:val="-3"/>
          <w:sz w:val="28"/>
          <w:lang w:val="ru-RU"/>
        </w:rPr>
        <w:t>академи</w:t>
      </w:r>
      <w:r w:rsidRPr="00FD414E">
        <w:rPr>
          <w:rFonts w:ascii="Times New Roman" w:hAnsi="Times New Roman"/>
          <w:color w:val="1A1C1A"/>
          <w:spacing w:val="-2"/>
          <w:sz w:val="28"/>
          <w:lang w:val="ru-RU"/>
        </w:rPr>
        <w:t>ческого</w:t>
      </w:r>
      <w:r w:rsidRPr="00FD414E">
        <w:rPr>
          <w:rFonts w:ascii="Times New Roman" w:hAnsi="Times New Roman"/>
          <w:color w:val="1A1C1A"/>
          <w:spacing w:val="34"/>
          <w:sz w:val="28"/>
          <w:lang w:val="ru-RU"/>
        </w:rPr>
        <w:t xml:space="preserve"> </w:t>
      </w:r>
      <w:r w:rsidRPr="00FD414E">
        <w:rPr>
          <w:rFonts w:ascii="Times New Roman" w:hAnsi="Times New Roman"/>
          <w:color w:val="1A1C1A"/>
          <w:sz w:val="28"/>
          <w:lang w:val="ru-RU"/>
        </w:rPr>
        <w:t>часа</w:t>
      </w:r>
      <w:r w:rsidRPr="00FD414E">
        <w:rPr>
          <w:rFonts w:ascii="Times New Roman" w:hAnsi="Times New Roman"/>
          <w:color w:val="1A1C1A"/>
          <w:spacing w:val="23"/>
          <w:sz w:val="28"/>
          <w:lang w:val="ru-RU"/>
        </w:rPr>
        <w:t xml:space="preserve"> </w:t>
      </w:r>
      <w:r w:rsidRPr="00FD414E">
        <w:rPr>
          <w:rFonts w:ascii="Times New Roman" w:hAnsi="Times New Roman"/>
          <w:color w:val="1A1C1A"/>
          <w:sz w:val="28"/>
          <w:lang w:val="ru-RU"/>
        </w:rPr>
        <w:t>может</w:t>
      </w:r>
      <w:r w:rsidRPr="00FD414E">
        <w:rPr>
          <w:rFonts w:ascii="Times New Roman" w:hAnsi="Times New Roman"/>
          <w:color w:val="1A1C1A"/>
          <w:spacing w:val="35"/>
          <w:sz w:val="28"/>
          <w:lang w:val="ru-RU"/>
        </w:rPr>
        <w:t xml:space="preserve"> </w:t>
      </w:r>
      <w:r w:rsidRPr="00FD414E">
        <w:rPr>
          <w:rFonts w:ascii="Times New Roman" w:hAnsi="Times New Roman"/>
          <w:color w:val="1A1C1A"/>
          <w:sz w:val="28"/>
          <w:lang w:val="ru-RU"/>
        </w:rPr>
        <w:t>быть</w:t>
      </w:r>
      <w:r w:rsidRPr="00FD414E">
        <w:rPr>
          <w:rFonts w:ascii="Times New Roman" w:hAnsi="Times New Roman"/>
          <w:color w:val="1A1C1A"/>
          <w:spacing w:val="27"/>
          <w:sz w:val="28"/>
          <w:lang w:val="ru-RU"/>
        </w:rPr>
        <w:t xml:space="preserve"> </w:t>
      </w:r>
      <w:r w:rsidRPr="00FD414E">
        <w:rPr>
          <w:rFonts w:ascii="Times New Roman" w:hAnsi="Times New Roman"/>
          <w:color w:val="1A1C1A"/>
          <w:sz w:val="28"/>
          <w:lang w:val="ru-RU"/>
        </w:rPr>
        <w:t>сокращена</w:t>
      </w:r>
      <w:r w:rsidRPr="00FD414E">
        <w:rPr>
          <w:rFonts w:ascii="Times New Roman" w:hAnsi="Times New Roman"/>
          <w:color w:val="1A1C1A"/>
          <w:spacing w:val="30"/>
          <w:sz w:val="28"/>
          <w:lang w:val="ru-RU"/>
        </w:rPr>
        <w:t xml:space="preserve"> </w:t>
      </w:r>
      <w:r w:rsidRPr="00FD414E">
        <w:rPr>
          <w:rFonts w:ascii="Times New Roman" w:hAnsi="Times New Roman"/>
          <w:color w:val="1A1C1A"/>
          <w:sz w:val="28"/>
          <w:lang w:val="ru-RU"/>
        </w:rPr>
        <w:t>и</w:t>
      </w:r>
      <w:r w:rsidRPr="00FD414E">
        <w:rPr>
          <w:rFonts w:ascii="Times New Roman" w:hAnsi="Times New Roman"/>
          <w:color w:val="1A1C1A"/>
          <w:spacing w:val="22"/>
          <w:w w:val="99"/>
          <w:sz w:val="28"/>
          <w:lang w:val="ru-RU"/>
        </w:rPr>
        <w:t xml:space="preserve"> </w:t>
      </w:r>
      <w:r w:rsidRPr="00FD414E">
        <w:rPr>
          <w:rFonts w:ascii="Times New Roman" w:hAnsi="Times New Roman"/>
          <w:color w:val="1A1C1A"/>
          <w:sz w:val="28"/>
          <w:lang w:val="ru-RU"/>
        </w:rPr>
        <w:t>составлять</w:t>
      </w:r>
      <w:r w:rsidRPr="00FD414E">
        <w:rPr>
          <w:rFonts w:ascii="Times New Roman" w:hAnsi="Times New Roman"/>
          <w:color w:val="1A1C1A"/>
          <w:spacing w:val="-19"/>
          <w:sz w:val="28"/>
          <w:lang w:val="ru-RU"/>
        </w:rPr>
        <w:t xml:space="preserve"> </w:t>
      </w:r>
      <w:r w:rsidRPr="00FD414E">
        <w:rPr>
          <w:rFonts w:ascii="Times New Roman" w:hAnsi="Times New Roman"/>
          <w:color w:val="1A1C1A"/>
          <w:spacing w:val="1"/>
          <w:sz w:val="28"/>
          <w:lang w:val="ru-RU"/>
        </w:rPr>
        <w:t>30-40</w:t>
      </w:r>
      <w:r w:rsidRPr="00FD414E">
        <w:rPr>
          <w:rFonts w:ascii="Times New Roman" w:hAnsi="Times New Roman"/>
          <w:color w:val="1A1C1A"/>
          <w:spacing w:val="-28"/>
          <w:sz w:val="28"/>
          <w:lang w:val="ru-RU"/>
        </w:rPr>
        <w:t xml:space="preserve"> </w:t>
      </w:r>
      <w:r w:rsidRPr="00FD414E">
        <w:rPr>
          <w:rFonts w:ascii="Times New Roman" w:hAnsi="Times New Roman"/>
          <w:color w:val="1A1C1A"/>
          <w:sz w:val="28"/>
          <w:lang w:val="ru-RU"/>
        </w:rPr>
        <w:t>мин.</w:t>
      </w:r>
    </w:p>
    <w:p w:rsidR="00B663C6" w:rsidRPr="00FD414E" w:rsidRDefault="00FD414E">
      <w:pPr>
        <w:spacing w:before="12"/>
        <w:ind w:left="135" w:right="134" w:firstLine="663"/>
        <w:jc w:val="both"/>
        <w:rPr>
          <w:rFonts w:ascii="Times New Roman" w:eastAsia="Times New Roman" w:hAnsi="Times New Roman" w:cs="Times New Roman"/>
          <w:sz w:val="28"/>
          <w:szCs w:val="28"/>
          <w:lang w:val="ru-RU"/>
        </w:rPr>
      </w:pPr>
      <w:r w:rsidRPr="00FD414E">
        <w:rPr>
          <w:rFonts w:ascii="Times New Roman" w:hAnsi="Times New Roman"/>
          <w:color w:val="1A1C1A"/>
          <w:sz w:val="28"/>
          <w:lang w:val="ru-RU"/>
        </w:rPr>
        <w:t>Продолжительность</w:t>
      </w:r>
      <w:r w:rsidRPr="00FD414E">
        <w:rPr>
          <w:rFonts w:ascii="Times New Roman" w:hAnsi="Times New Roman"/>
          <w:color w:val="1A1C1A"/>
          <w:spacing w:val="68"/>
          <w:sz w:val="28"/>
          <w:lang w:val="ru-RU"/>
        </w:rPr>
        <w:t xml:space="preserve"> </w:t>
      </w:r>
      <w:r w:rsidRPr="00FD414E">
        <w:rPr>
          <w:rFonts w:ascii="Times New Roman" w:hAnsi="Times New Roman"/>
          <w:color w:val="1A1C1A"/>
          <w:sz w:val="28"/>
          <w:lang w:val="ru-RU"/>
        </w:rPr>
        <w:t>одного</w:t>
      </w:r>
      <w:r w:rsidRPr="00FD414E">
        <w:rPr>
          <w:rFonts w:ascii="Times New Roman" w:hAnsi="Times New Roman"/>
          <w:color w:val="1A1C1A"/>
          <w:spacing w:val="36"/>
          <w:sz w:val="28"/>
          <w:lang w:val="ru-RU"/>
        </w:rPr>
        <w:t xml:space="preserve"> </w:t>
      </w:r>
      <w:r w:rsidRPr="00FD414E">
        <w:rPr>
          <w:rFonts w:ascii="Times New Roman" w:hAnsi="Times New Roman"/>
          <w:color w:val="1A1C1A"/>
          <w:sz w:val="28"/>
          <w:lang w:val="ru-RU"/>
        </w:rPr>
        <w:t>занятия</w:t>
      </w:r>
      <w:r w:rsidRPr="00FD414E">
        <w:rPr>
          <w:rFonts w:ascii="Times New Roman" w:hAnsi="Times New Roman"/>
          <w:color w:val="1A1C1A"/>
          <w:spacing w:val="42"/>
          <w:sz w:val="28"/>
          <w:lang w:val="ru-RU"/>
        </w:rPr>
        <w:t xml:space="preserve"> </w:t>
      </w:r>
      <w:r w:rsidRPr="00FD414E">
        <w:rPr>
          <w:rFonts w:ascii="Times New Roman" w:hAnsi="Times New Roman"/>
          <w:color w:val="1A1C1A"/>
          <w:sz w:val="28"/>
          <w:lang w:val="ru-RU"/>
        </w:rPr>
        <w:t>на</w:t>
      </w:r>
      <w:r w:rsidRPr="00FD414E">
        <w:rPr>
          <w:rFonts w:ascii="Times New Roman" w:hAnsi="Times New Roman"/>
          <w:color w:val="1A1C1A"/>
          <w:spacing w:val="26"/>
          <w:sz w:val="28"/>
          <w:lang w:val="ru-RU"/>
        </w:rPr>
        <w:t xml:space="preserve"> </w:t>
      </w:r>
      <w:r w:rsidRPr="00FD414E">
        <w:rPr>
          <w:rFonts w:ascii="Times New Roman" w:hAnsi="Times New Roman"/>
          <w:color w:val="1A1C1A"/>
          <w:sz w:val="28"/>
          <w:lang w:val="ru-RU"/>
        </w:rPr>
        <w:t>этапах</w:t>
      </w:r>
      <w:r w:rsidRPr="00FD414E">
        <w:rPr>
          <w:rFonts w:ascii="Times New Roman" w:hAnsi="Times New Roman"/>
          <w:color w:val="1A1C1A"/>
          <w:spacing w:val="46"/>
          <w:sz w:val="28"/>
          <w:lang w:val="ru-RU"/>
        </w:rPr>
        <w:t xml:space="preserve"> </w:t>
      </w:r>
      <w:r w:rsidRPr="00FD414E">
        <w:rPr>
          <w:rFonts w:ascii="Times New Roman" w:hAnsi="Times New Roman"/>
          <w:color w:val="1A1C1A"/>
          <w:sz w:val="28"/>
          <w:lang w:val="ru-RU"/>
        </w:rPr>
        <w:t>начальной</w:t>
      </w:r>
      <w:r w:rsidRPr="00FD414E">
        <w:rPr>
          <w:rFonts w:ascii="Times New Roman" w:hAnsi="Times New Roman"/>
          <w:color w:val="1A1C1A"/>
          <w:spacing w:val="49"/>
          <w:sz w:val="28"/>
          <w:lang w:val="ru-RU"/>
        </w:rPr>
        <w:t xml:space="preserve"> </w:t>
      </w:r>
      <w:r w:rsidRPr="00FD414E">
        <w:rPr>
          <w:rFonts w:ascii="Times New Roman" w:hAnsi="Times New Roman"/>
          <w:color w:val="1A1C1A"/>
          <w:spacing w:val="2"/>
          <w:sz w:val="28"/>
          <w:lang w:val="ru-RU"/>
        </w:rPr>
        <w:t>подготов</w:t>
      </w:r>
      <w:r w:rsidRPr="00FD414E">
        <w:rPr>
          <w:rFonts w:ascii="Times New Roman" w:hAnsi="Times New Roman"/>
          <w:color w:val="3D3F3F"/>
          <w:spacing w:val="2"/>
          <w:sz w:val="28"/>
          <w:lang w:val="ru-RU"/>
        </w:rPr>
        <w:t>ки</w:t>
      </w:r>
      <w:r w:rsidRPr="00FD414E">
        <w:rPr>
          <w:rFonts w:ascii="Times New Roman" w:hAnsi="Times New Roman"/>
          <w:color w:val="3D3F3F"/>
          <w:w w:val="97"/>
          <w:sz w:val="28"/>
          <w:lang w:val="ru-RU"/>
        </w:rPr>
        <w:t xml:space="preserve"> </w:t>
      </w:r>
      <w:r w:rsidRPr="00FD414E">
        <w:rPr>
          <w:rFonts w:ascii="Times New Roman" w:hAnsi="Times New Roman"/>
          <w:color w:val="2F312F"/>
          <w:sz w:val="28"/>
          <w:lang w:val="ru-RU"/>
        </w:rPr>
        <w:t>первого</w:t>
      </w:r>
      <w:r w:rsidRPr="00FD414E">
        <w:rPr>
          <w:rFonts w:ascii="Times New Roman" w:hAnsi="Times New Roman"/>
          <w:color w:val="2F312F"/>
          <w:spacing w:val="13"/>
          <w:sz w:val="28"/>
          <w:lang w:val="ru-RU"/>
        </w:rPr>
        <w:t xml:space="preserve"> </w:t>
      </w:r>
      <w:r w:rsidRPr="00FD414E">
        <w:rPr>
          <w:rFonts w:ascii="Times New Roman" w:hAnsi="Times New Roman"/>
          <w:color w:val="2F312F"/>
          <w:sz w:val="28"/>
          <w:lang w:val="ru-RU"/>
        </w:rPr>
        <w:t>года</w:t>
      </w:r>
      <w:r w:rsidRPr="00FD414E">
        <w:rPr>
          <w:rFonts w:ascii="Times New Roman" w:hAnsi="Times New Roman"/>
          <w:color w:val="2F312F"/>
          <w:spacing w:val="14"/>
          <w:sz w:val="28"/>
          <w:lang w:val="ru-RU"/>
        </w:rPr>
        <w:t xml:space="preserve"> </w:t>
      </w:r>
      <w:r w:rsidRPr="00FD414E">
        <w:rPr>
          <w:rFonts w:ascii="Times New Roman" w:hAnsi="Times New Roman"/>
          <w:color w:val="1A1C1A"/>
          <w:sz w:val="28"/>
          <w:lang w:val="ru-RU"/>
        </w:rPr>
        <w:t>обучения</w:t>
      </w:r>
      <w:r w:rsidRPr="00FD414E">
        <w:rPr>
          <w:rFonts w:ascii="Times New Roman" w:hAnsi="Times New Roman"/>
          <w:color w:val="1A1C1A"/>
          <w:spacing w:val="14"/>
          <w:sz w:val="28"/>
          <w:lang w:val="ru-RU"/>
        </w:rPr>
        <w:t xml:space="preserve"> </w:t>
      </w:r>
      <w:r w:rsidRPr="00FD414E">
        <w:rPr>
          <w:rFonts w:ascii="Times New Roman" w:hAnsi="Times New Roman"/>
          <w:color w:val="1A1C1A"/>
          <w:sz w:val="28"/>
          <w:lang w:val="ru-RU"/>
        </w:rPr>
        <w:t>не</w:t>
      </w:r>
      <w:r w:rsidRPr="00FD414E">
        <w:rPr>
          <w:rFonts w:ascii="Times New Roman" w:hAnsi="Times New Roman"/>
          <w:color w:val="1A1C1A"/>
          <w:spacing w:val="5"/>
          <w:sz w:val="28"/>
          <w:lang w:val="ru-RU"/>
        </w:rPr>
        <w:t xml:space="preserve"> </w:t>
      </w:r>
      <w:r w:rsidRPr="00FD414E">
        <w:rPr>
          <w:rFonts w:ascii="Times New Roman" w:hAnsi="Times New Roman"/>
          <w:color w:val="1A1C1A"/>
          <w:sz w:val="28"/>
          <w:lang w:val="ru-RU"/>
        </w:rPr>
        <w:t>должна</w:t>
      </w:r>
      <w:r w:rsidRPr="00FD414E">
        <w:rPr>
          <w:rFonts w:ascii="Times New Roman" w:hAnsi="Times New Roman"/>
          <w:color w:val="1A1C1A"/>
          <w:spacing w:val="12"/>
          <w:sz w:val="28"/>
          <w:lang w:val="ru-RU"/>
        </w:rPr>
        <w:t xml:space="preserve"> </w:t>
      </w:r>
      <w:r w:rsidRPr="00FD414E">
        <w:rPr>
          <w:rFonts w:ascii="Times New Roman" w:hAnsi="Times New Roman"/>
          <w:color w:val="1A1C1A"/>
          <w:sz w:val="28"/>
          <w:lang w:val="ru-RU"/>
        </w:rPr>
        <w:t>пре</w:t>
      </w:r>
      <w:r w:rsidRPr="00FD414E">
        <w:rPr>
          <w:rFonts w:ascii="Times New Roman" w:hAnsi="Times New Roman"/>
          <w:color w:val="1A1C1A"/>
          <w:spacing w:val="-19"/>
          <w:sz w:val="28"/>
          <w:lang w:val="ru-RU"/>
        </w:rPr>
        <w:t xml:space="preserve"> </w:t>
      </w:r>
      <w:r w:rsidRPr="00FD414E">
        <w:rPr>
          <w:rFonts w:ascii="Times New Roman" w:hAnsi="Times New Roman"/>
          <w:color w:val="1A1C1A"/>
          <w:sz w:val="28"/>
          <w:lang w:val="ru-RU"/>
        </w:rPr>
        <w:t>;ышать</w:t>
      </w:r>
      <w:r w:rsidRPr="00FD414E">
        <w:rPr>
          <w:rFonts w:ascii="Times New Roman" w:hAnsi="Times New Roman"/>
          <w:color w:val="1A1C1A"/>
          <w:spacing w:val="18"/>
          <w:sz w:val="28"/>
          <w:lang w:val="ru-RU"/>
        </w:rPr>
        <w:t xml:space="preserve"> </w:t>
      </w:r>
      <w:r w:rsidRPr="00FD414E">
        <w:rPr>
          <w:rFonts w:ascii="Times New Roman" w:hAnsi="Times New Roman"/>
          <w:color w:val="1A1C1A"/>
          <w:sz w:val="28"/>
          <w:lang w:val="ru-RU"/>
        </w:rPr>
        <w:t>2</w:t>
      </w:r>
      <w:r w:rsidRPr="00FD414E">
        <w:rPr>
          <w:rFonts w:ascii="Times New Roman" w:hAnsi="Times New Roman"/>
          <w:color w:val="1A1C1A"/>
          <w:spacing w:val="10"/>
          <w:sz w:val="28"/>
          <w:lang w:val="ru-RU"/>
        </w:rPr>
        <w:t xml:space="preserve"> </w:t>
      </w:r>
      <w:r w:rsidRPr="00FD414E">
        <w:rPr>
          <w:rFonts w:ascii="Times New Roman" w:hAnsi="Times New Roman"/>
          <w:color w:val="1A1C1A"/>
          <w:sz w:val="28"/>
          <w:lang w:val="ru-RU"/>
        </w:rPr>
        <w:t>академических</w:t>
      </w:r>
      <w:r w:rsidRPr="00FD414E">
        <w:rPr>
          <w:rFonts w:ascii="Times New Roman" w:hAnsi="Times New Roman"/>
          <w:color w:val="1A1C1A"/>
          <w:spacing w:val="29"/>
          <w:sz w:val="28"/>
          <w:lang w:val="ru-RU"/>
        </w:rPr>
        <w:t xml:space="preserve"> </w:t>
      </w:r>
      <w:r w:rsidRPr="00FD414E">
        <w:rPr>
          <w:rFonts w:ascii="Times New Roman" w:hAnsi="Times New Roman"/>
          <w:color w:val="1A1C1A"/>
          <w:sz w:val="28"/>
          <w:lang w:val="ru-RU"/>
        </w:rPr>
        <w:t>часов,</w:t>
      </w:r>
      <w:r w:rsidRPr="00FD414E">
        <w:rPr>
          <w:rFonts w:ascii="Times New Roman" w:hAnsi="Times New Roman"/>
          <w:color w:val="1A1C1A"/>
          <w:spacing w:val="16"/>
          <w:sz w:val="28"/>
          <w:lang w:val="ru-RU"/>
        </w:rPr>
        <w:t xml:space="preserve"> </w:t>
      </w:r>
      <w:r w:rsidRPr="00FD414E">
        <w:rPr>
          <w:rFonts w:ascii="Times New Roman" w:hAnsi="Times New Roman"/>
          <w:color w:val="1A1C1A"/>
          <w:sz w:val="28"/>
          <w:lang w:val="ru-RU"/>
        </w:rPr>
        <w:t>на</w:t>
      </w:r>
      <w:r w:rsidRPr="00FD414E">
        <w:rPr>
          <w:rFonts w:ascii="Times New Roman" w:hAnsi="Times New Roman"/>
          <w:color w:val="1A1C1A"/>
          <w:spacing w:val="2"/>
          <w:sz w:val="28"/>
          <w:lang w:val="ru-RU"/>
        </w:rPr>
        <w:t xml:space="preserve"> </w:t>
      </w:r>
      <w:r w:rsidRPr="00FD414E">
        <w:rPr>
          <w:rFonts w:ascii="Times New Roman" w:hAnsi="Times New Roman"/>
          <w:color w:val="1A1C1A"/>
          <w:spacing w:val="1"/>
          <w:sz w:val="28"/>
          <w:lang w:val="ru-RU"/>
        </w:rPr>
        <w:t>эта</w:t>
      </w:r>
      <w:r w:rsidRPr="00FD414E">
        <w:rPr>
          <w:rFonts w:ascii="Times New Roman" w:hAnsi="Times New Roman"/>
          <w:color w:val="3D3F3F"/>
          <w:spacing w:val="1"/>
          <w:sz w:val="28"/>
          <w:lang w:val="ru-RU"/>
        </w:rPr>
        <w:t>пах</w:t>
      </w:r>
      <w:r w:rsidRPr="00FD414E">
        <w:rPr>
          <w:rFonts w:ascii="Times New Roman" w:hAnsi="Times New Roman"/>
          <w:color w:val="3D3F3F"/>
          <w:spacing w:val="22"/>
          <w:w w:val="96"/>
          <w:sz w:val="28"/>
          <w:lang w:val="ru-RU"/>
        </w:rPr>
        <w:t xml:space="preserve"> </w:t>
      </w:r>
      <w:r w:rsidRPr="00FD414E">
        <w:rPr>
          <w:rFonts w:ascii="Times New Roman" w:hAnsi="Times New Roman"/>
          <w:color w:val="1A1C1A"/>
          <w:sz w:val="28"/>
          <w:lang w:val="ru-RU"/>
        </w:rPr>
        <w:t>начальной</w:t>
      </w:r>
      <w:r w:rsidRPr="00FD414E">
        <w:rPr>
          <w:rFonts w:ascii="Times New Roman" w:hAnsi="Times New Roman"/>
          <w:color w:val="1A1C1A"/>
          <w:spacing w:val="2"/>
          <w:sz w:val="28"/>
          <w:lang w:val="ru-RU"/>
        </w:rPr>
        <w:t xml:space="preserve"> </w:t>
      </w:r>
      <w:r w:rsidRPr="00FD414E">
        <w:rPr>
          <w:rFonts w:ascii="Times New Roman" w:hAnsi="Times New Roman"/>
          <w:color w:val="1A1C1A"/>
          <w:sz w:val="28"/>
          <w:lang w:val="ru-RU"/>
        </w:rPr>
        <w:t>подготовки</w:t>
      </w:r>
      <w:r w:rsidRPr="00FD414E">
        <w:rPr>
          <w:rFonts w:ascii="Times New Roman" w:hAnsi="Times New Roman"/>
          <w:color w:val="1A1C1A"/>
          <w:spacing w:val="3"/>
          <w:sz w:val="28"/>
          <w:lang w:val="ru-RU"/>
        </w:rPr>
        <w:t xml:space="preserve"> </w:t>
      </w:r>
      <w:r w:rsidRPr="00FD414E">
        <w:rPr>
          <w:rFonts w:ascii="Times New Roman" w:hAnsi="Times New Roman"/>
          <w:color w:val="1A1C1A"/>
          <w:sz w:val="28"/>
          <w:lang w:val="ru-RU"/>
        </w:rPr>
        <w:t>свыше</w:t>
      </w:r>
      <w:r w:rsidRPr="00FD414E">
        <w:rPr>
          <w:rFonts w:ascii="Times New Roman" w:hAnsi="Times New Roman"/>
          <w:color w:val="1A1C1A"/>
          <w:spacing w:val="-7"/>
          <w:sz w:val="28"/>
          <w:lang w:val="ru-RU"/>
        </w:rPr>
        <w:t xml:space="preserve"> </w:t>
      </w:r>
      <w:r w:rsidRPr="00FD414E">
        <w:rPr>
          <w:rFonts w:ascii="Times New Roman" w:hAnsi="Times New Roman"/>
          <w:color w:val="1A1C1A"/>
          <w:sz w:val="28"/>
          <w:lang w:val="ru-RU"/>
        </w:rPr>
        <w:t>года</w:t>
      </w:r>
      <w:r w:rsidRPr="00FD414E">
        <w:rPr>
          <w:rFonts w:ascii="Times New Roman" w:hAnsi="Times New Roman"/>
          <w:color w:val="1A1C1A"/>
          <w:spacing w:val="-9"/>
          <w:sz w:val="28"/>
          <w:lang w:val="ru-RU"/>
        </w:rPr>
        <w:t xml:space="preserve"> </w:t>
      </w:r>
      <w:r w:rsidRPr="00FD414E">
        <w:rPr>
          <w:rFonts w:ascii="Times New Roman" w:hAnsi="Times New Roman"/>
          <w:color w:val="1A1C1A"/>
          <w:sz w:val="28"/>
          <w:lang w:val="ru-RU"/>
        </w:rPr>
        <w:t>не</w:t>
      </w:r>
      <w:r w:rsidRPr="00FD414E">
        <w:rPr>
          <w:rFonts w:ascii="Times New Roman" w:hAnsi="Times New Roman"/>
          <w:color w:val="1A1C1A"/>
          <w:spacing w:val="-12"/>
          <w:sz w:val="28"/>
          <w:lang w:val="ru-RU"/>
        </w:rPr>
        <w:t xml:space="preserve"> </w:t>
      </w:r>
      <w:r w:rsidRPr="00FD414E">
        <w:rPr>
          <w:rFonts w:ascii="Times New Roman" w:hAnsi="Times New Roman"/>
          <w:color w:val="1A1C1A"/>
          <w:sz w:val="28"/>
          <w:lang w:val="ru-RU"/>
        </w:rPr>
        <w:t>должна</w:t>
      </w:r>
      <w:r w:rsidRPr="00FD414E">
        <w:rPr>
          <w:rFonts w:ascii="Times New Roman" w:hAnsi="Times New Roman"/>
          <w:color w:val="1A1C1A"/>
          <w:spacing w:val="3"/>
          <w:sz w:val="28"/>
          <w:lang w:val="ru-RU"/>
        </w:rPr>
        <w:t xml:space="preserve"> </w:t>
      </w:r>
      <w:r w:rsidRPr="00FD414E">
        <w:rPr>
          <w:rFonts w:ascii="Times New Roman" w:hAnsi="Times New Roman"/>
          <w:color w:val="1A1C1A"/>
          <w:sz w:val="28"/>
          <w:lang w:val="ru-RU"/>
        </w:rPr>
        <w:t>превышать</w:t>
      </w:r>
      <w:r w:rsidRPr="00FD414E">
        <w:rPr>
          <w:rFonts w:ascii="Times New Roman" w:hAnsi="Times New Roman"/>
          <w:color w:val="1A1C1A"/>
          <w:spacing w:val="5"/>
          <w:sz w:val="28"/>
          <w:lang w:val="ru-RU"/>
        </w:rPr>
        <w:t xml:space="preserve"> </w:t>
      </w:r>
      <w:r w:rsidRPr="00FD414E">
        <w:rPr>
          <w:rFonts w:ascii="Times New Roman" w:hAnsi="Times New Roman"/>
          <w:color w:val="1A1C1A"/>
          <w:sz w:val="28"/>
          <w:lang w:val="ru-RU"/>
        </w:rPr>
        <w:t>3-х,</w:t>
      </w:r>
      <w:r w:rsidRPr="00FD414E">
        <w:rPr>
          <w:rFonts w:ascii="Times New Roman" w:hAnsi="Times New Roman"/>
          <w:color w:val="1A1C1A"/>
          <w:spacing w:val="-13"/>
          <w:sz w:val="28"/>
          <w:lang w:val="ru-RU"/>
        </w:rPr>
        <w:t xml:space="preserve"> </w:t>
      </w:r>
      <w:r w:rsidRPr="00FD414E">
        <w:rPr>
          <w:rFonts w:ascii="Times New Roman" w:hAnsi="Times New Roman"/>
          <w:color w:val="1A1C1A"/>
          <w:sz w:val="28"/>
          <w:lang w:val="ru-RU"/>
        </w:rPr>
        <w:t>а</w:t>
      </w:r>
      <w:r w:rsidRPr="00FD414E">
        <w:rPr>
          <w:rFonts w:ascii="Times New Roman" w:hAnsi="Times New Roman"/>
          <w:color w:val="1A1C1A"/>
          <w:spacing w:val="-15"/>
          <w:sz w:val="28"/>
          <w:lang w:val="ru-RU"/>
        </w:rPr>
        <w:t xml:space="preserve"> </w:t>
      </w:r>
      <w:r w:rsidRPr="00FD414E">
        <w:rPr>
          <w:rFonts w:ascii="Times New Roman" w:hAnsi="Times New Roman"/>
          <w:color w:val="1A1C1A"/>
          <w:sz w:val="28"/>
          <w:lang w:val="ru-RU"/>
        </w:rPr>
        <w:t>в</w:t>
      </w:r>
      <w:r w:rsidRPr="00FD414E">
        <w:rPr>
          <w:rFonts w:ascii="Times New Roman" w:hAnsi="Times New Roman"/>
          <w:color w:val="1A1C1A"/>
          <w:spacing w:val="-16"/>
          <w:sz w:val="28"/>
          <w:lang w:val="ru-RU"/>
        </w:rPr>
        <w:t xml:space="preserve"> </w:t>
      </w:r>
      <w:r w:rsidRPr="00FD414E">
        <w:rPr>
          <w:rFonts w:ascii="Times New Roman" w:hAnsi="Times New Roman"/>
          <w:color w:val="1A1C1A"/>
          <w:sz w:val="28"/>
          <w:lang w:val="ru-RU"/>
        </w:rPr>
        <w:t>тренирово</w:t>
      </w:r>
      <w:r w:rsidRPr="00FD414E">
        <w:rPr>
          <w:rFonts w:ascii="Times New Roman" w:hAnsi="Times New Roman"/>
          <w:color w:val="1A1C1A"/>
          <w:spacing w:val="24"/>
          <w:sz w:val="28"/>
          <w:lang w:val="ru-RU"/>
        </w:rPr>
        <w:t>ч</w:t>
      </w:r>
      <w:r w:rsidRPr="00FD414E">
        <w:rPr>
          <w:rFonts w:ascii="Times New Roman" w:hAnsi="Times New Roman"/>
          <w:color w:val="3D3F3F"/>
          <w:sz w:val="28"/>
          <w:lang w:val="ru-RU"/>
        </w:rPr>
        <w:t>ных</w:t>
      </w:r>
      <w:r w:rsidRPr="00FD414E">
        <w:rPr>
          <w:rFonts w:ascii="Times New Roman" w:hAnsi="Times New Roman"/>
          <w:color w:val="3D3F3F"/>
          <w:spacing w:val="48"/>
          <w:w w:val="95"/>
          <w:sz w:val="28"/>
          <w:lang w:val="ru-RU"/>
        </w:rPr>
        <w:t xml:space="preserve"> </w:t>
      </w:r>
      <w:r w:rsidRPr="00FD414E">
        <w:rPr>
          <w:rFonts w:ascii="Times New Roman" w:hAnsi="Times New Roman"/>
          <w:color w:val="1A1C1A"/>
          <w:sz w:val="28"/>
          <w:lang w:val="ru-RU"/>
        </w:rPr>
        <w:t>группах</w:t>
      </w:r>
      <w:r w:rsidRPr="00FD414E">
        <w:rPr>
          <w:rFonts w:ascii="Times New Roman" w:hAnsi="Times New Roman"/>
          <w:color w:val="1A1C1A"/>
          <w:spacing w:val="-9"/>
          <w:sz w:val="28"/>
          <w:lang w:val="ru-RU"/>
        </w:rPr>
        <w:t xml:space="preserve"> </w:t>
      </w:r>
      <w:r w:rsidRPr="00FD414E">
        <w:rPr>
          <w:rFonts w:ascii="Times New Roman" w:hAnsi="Times New Roman"/>
          <w:color w:val="1A1C1A"/>
          <w:spacing w:val="5"/>
          <w:w w:val="115"/>
          <w:sz w:val="28"/>
          <w:lang w:val="ru-RU"/>
        </w:rPr>
        <w:t>-</w:t>
      </w:r>
      <w:r w:rsidRPr="00FD414E">
        <w:rPr>
          <w:rFonts w:ascii="Times New Roman" w:hAnsi="Times New Roman"/>
          <w:color w:val="1A1C1A"/>
          <w:spacing w:val="11"/>
          <w:w w:val="115"/>
          <w:sz w:val="28"/>
          <w:lang w:val="ru-RU"/>
        </w:rPr>
        <w:t>4</w:t>
      </w:r>
      <w:r w:rsidRPr="00FD414E">
        <w:rPr>
          <w:rFonts w:ascii="Times New Roman" w:hAnsi="Times New Roman"/>
          <w:color w:val="1A1C1A"/>
          <w:spacing w:val="-18"/>
          <w:w w:val="115"/>
          <w:sz w:val="28"/>
          <w:lang w:val="ru-RU"/>
        </w:rPr>
        <w:t xml:space="preserve"> </w:t>
      </w:r>
      <w:r w:rsidRPr="00FD414E">
        <w:rPr>
          <w:rFonts w:ascii="Times New Roman" w:hAnsi="Times New Roman"/>
          <w:color w:val="1A1C1A"/>
          <w:sz w:val="28"/>
          <w:lang w:val="ru-RU"/>
        </w:rPr>
        <w:t>академических часов.</w:t>
      </w:r>
    </w:p>
    <w:p w:rsidR="00B663C6" w:rsidRPr="00FD414E" w:rsidRDefault="00FD414E">
      <w:pPr>
        <w:ind w:left="135" w:right="123" w:firstLine="668"/>
        <w:jc w:val="both"/>
        <w:rPr>
          <w:rFonts w:ascii="Times New Roman" w:eastAsia="Times New Roman" w:hAnsi="Times New Roman" w:cs="Times New Roman"/>
          <w:sz w:val="28"/>
          <w:szCs w:val="28"/>
          <w:lang w:val="ru-RU"/>
        </w:rPr>
      </w:pPr>
      <w:r w:rsidRPr="00FD414E">
        <w:rPr>
          <w:rFonts w:ascii="Times New Roman" w:hAnsi="Times New Roman"/>
          <w:color w:val="1A1C1A"/>
          <w:sz w:val="28"/>
          <w:lang w:val="ru-RU"/>
        </w:rPr>
        <w:t>В</w:t>
      </w:r>
      <w:r w:rsidRPr="00FD414E">
        <w:rPr>
          <w:rFonts w:ascii="Times New Roman" w:hAnsi="Times New Roman"/>
          <w:color w:val="1A1C1A"/>
          <w:spacing w:val="42"/>
          <w:sz w:val="28"/>
          <w:lang w:val="ru-RU"/>
        </w:rPr>
        <w:t xml:space="preserve"> </w:t>
      </w:r>
      <w:r w:rsidRPr="00FD414E">
        <w:rPr>
          <w:rFonts w:ascii="Times New Roman" w:hAnsi="Times New Roman"/>
          <w:color w:val="1A1C1A"/>
          <w:sz w:val="28"/>
          <w:lang w:val="ru-RU"/>
        </w:rPr>
        <w:t>зависимости</w:t>
      </w:r>
      <w:r w:rsidRPr="00FD414E">
        <w:rPr>
          <w:rFonts w:ascii="Times New Roman" w:hAnsi="Times New Roman"/>
          <w:color w:val="1A1C1A"/>
          <w:spacing w:val="64"/>
          <w:sz w:val="28"/>
          <w:lang w:val="ru-RU"/>
        </w:rPr>
        <w:t xml:space="preserve"> </w:t>
      </w:r>
      <w:r w:rsidRPr="00FD414E">
        <w:rPr>
          <w:rFonts w:ascii="Times New Roman" w:hAnsi="Times New Roman"/>
          <w:color w:val="1A1C1A"/>
          <w:sz w:val="28"/>
          <w:lang w:val="ru-RU"/>
        </w:rPr>
        <w:t>от</w:t>
      </w:r>
      <w:r w:rsidRPr="00FD414E">
        <w:rPr>
          <w:rFonts w:ascii="Times New Roman" w:hAnsi="Times New Roman"/>
          <w:color w:val="1A1C1A"/>
          <w:spacing w:val="37"/>
          <w:sz w:val="28"/>
          <w:lang w:val="ru-RU"/>
        </w:rPr>
        <w:t xml:space="preserve"> </w:t>
      </w:r>
      <w:r w:rsidRPr="00FD414E">
        <w:rPr>
          <w:rFonts w:ascii="Times New Roman" w:hAnsi="Times New Roman"/>
          <w:color w:val="1A1C1A"/>
          <w:sz w:val="28"/>
          <w:lang w:val="ru-RU"/>
        </w:rPr>
        <w:t>периода</w:t>
      </w:r>
      <w:r w:rsidRPr="00FD414E">
        <w:rPr>
          <w:rFonts w:ascii="Times New Roman" w:hAnsi="Times New Roman"/>
          <w:color w:val="1A1C1A"/>
          <w:spacing w:val="48"/>
          <w:sz w:val="28"/>
          <w:lang w:val="ru-RU"/>
        </w:rPr>
        <w:t xml:space="preserve"> </w:t>
      </w:r>
      <w:r w:rsidRPr="00FD414E">
        <w:rPr>
          <w:rFonts w:ascii="Times New Roman" w:hAnsi="Times New Roman"/>
          <w:color w:val="1A1C1A"/>
          <w:sz w:val="28"/>
          <w:lang w:val="ru-RU"/>
        </w:rPr>
        <w:t>подготовки</w:t>
      </w:r>
      <w:r w:rsidRPr="00FD414E">
        <w:rPr>
          <w:rFonts w:ascii="Times New Roman" w:hAnsi="Times New Roman"/>
          <w:color w:val="1A1C1A"/>
          <w:spacing w:val="64"/>
          <w:sz w:val="28"/>
          <w:lang w:val="ru-RU"/>
        </w:rPr>
        <w:t xml:space="preserve"> </w:t>
      </w:r>
      <w:r w:rsidRPr="00FD414E">
        <w:rPr>
          <w:rFonts w:ascii="Times New Roman" w:hAnsi="Times New Roman"/>
          <w:color w:val="1A1C1A"/>
          <w:sz w:val="28"/>
          <w:lang w:val="ru-RU"/>
        </w:rPr>
        <w:t>(переходный,</w:t>
      </w:r>
      <w:r w:rsidRPr="00FD414E">
        <w:rPr>
          <w:rFonts w:ascii="Times New Roman" w:hAnsi="Times New Roman"/>
          <w:color w:val="1A1C1A"/>
          <w:spacing w:val="62"/>
          <w:sz w:val="28"/>
          <w:lang w:val="ru-RU"/>
        </w:rPr>
        <w:t xml:space="preserve"> </w:t>
      </w:r>
      <w:r w:rsidRPr="00FD414E">
        <w:rPr>
          <w:rFonts w:ascii="Times New Roman" w:hAnsi="Times New Roman"/>
          <w:color w:val="1A1C1A"/>
          <w:sz w:val="28"/>
          <w:lang w:val="ru-RU"/>
        </w:rPr>
        <w:t>подготовитель</w:t>
      </w:r>
      <w:r w:rsidRPr="00FD414E">
        <w:rPr>
          <w:rFonts w:ascii="Times New Roman" w:hAnsi="Times New Roman"/>
          <w:color w:val="1A1C1A"/>
          <w:spacing w:val="24"/>
          <w:sz w:val="28"/>
          <w:lang w:val="ru-RU"/>
        </w:rPr>
        <w:t>н</w:t>
      </w:r>
      <w:r w:rsidRPr="00FD414E">
        <w:rPr>
          <w:rFonts w:ascii="Times New Roman" w:hAnsi="Times New Roman"/>
          <w:color w:val="3D3F3F"/>
          <w:sz w:val="28"/>
          <w:lang w:val="ru-RU"/>
        </w:rPr>
        <w:t>ый,</w:t>
      </w:r>
      <w:r w:rsidRPr="00FD414E">
        <w:rPr>
          <w:rFonts w:ascii="Times New Roman" w:hAnsi="Times New Roman"/>
          <w:color w:val="3D3F3F"/>
          <w:spacing w:val="48"/>
          <w:w w:val="97"/>
          <w:sz w:val="28"/>
          <w:lang w:val="ru-RU"/>
        </w:rPr>
        <w:t xml:space="preserve"> </w:t>
      </w:r>
      <w:r w:rsidRPr="00FD414E">
        <w:rPr>
          <w:rFonts w:ascii="Times New Roman" w:hAnsi="Times New Roman"/>
          <w:color w:val="1A1C1A"/>
          <w:sz w:val="28"/>
          <w:lang w:val="ru-RU"/>
        </w:rPr>
        <w:t>соревновательный),</w:t>
      </w:r>
      <w:r w:rsidRPr="00FD414E">
        <w:rPr>
          <w:rFonts w:ascii="Times New Roman" w:hAnsi="Times New Roman"/>
          <w:color w:val="1A1C1A"/>
          <w:spacing w:val="47"/>
          <w:sz w:val="28"/>
          <w:lang w:val="ru-RU"/>
        </w:rPr>
        <w:t xml:space="preserve"> </w:t>
      </w:r>
      <w:r w:rsidRPr="00FD414E">
        <w:rPr>
          <w:rFonts w:ascii="Times New Roman" w:hAnsi="Times New Roman"/>
          <w:color w:val="1A1C1A"/>
          <w:sz w:val="28"/>
          <w:lang w:val="ru-RU"/>
        </w:rPr>
        <w:t>начиная</w:t>
      </w:r>
      <w:r w:rsidRPr="00FD414E">
        <w:rPr>
          <w:rFonts w:ascii="Times New Roman" w:hAnsi="Times New Roman"/>
          <w:color w:val="1A1C1A"/>
          <w:spacing w:val="37"/>
          <w:sz w:val="28"/>
          <w:lang w:val="ru-RU"/>
        </w:rPr>
        <w:t xml:space="preserve"> </w:t>
      </w:r>
      <w:r w:rsidRPr="00FD414E">
        <w:rPr>
          <w:rFonts w:ascii="Times New Roman" w:hAnsi="Times New Roman"/>
          <w:color w:val="1A1C1A"/>
          <w:sz w:val="28"/>
          <w:lang w:val="ru-RU"/>
        </w:rPr>
        <w:t>с</w:t>
      </w:r>
      <w:r w:rsidRPr="00FD414E">
        <w:rPr>
          <w:rFonts w:ascii="Times New Roman" w:hAnsi="Times New Roman"/>
          <w:color w:val="1A1C1A"/>
          <w:spacing w:val="18"/>
          <w:sz w:val="28"/>
          <w:lang w:val="ru-RU"/>
        </w:rPr>
        <w:t xml:space="preserve"> </w:t>
      </w:r>
      <w:r w:rsidRPr="00FD414E">
        <w:rPr>
          <w:rFonts w:ascii="Times New Roman" w:hAnsi="Times New Roman"/>
          <w:color w:val="1A1C1A"/>
          <w:sz w:val="28"/>
          <w:lang w:val="ru-RU"/>
        </w:rPr>
        <w:t>этапа</w:t>
      </w:r>
      <w:r w:rsidRPr="00FD414E">
        <w:rPr>
          <w:rFonts w:ascii="Times New Roman" w:hAnsi="Times New Roman"/>
          <w:color w:val="1A1C1A"/>
          <w:spacing w:val="-2"/>
          <w:sz w:val="28"/>
          <w:lang w:val="ru-RU"/>
        </w:rPr>
        <w:t xml:space="preserve"> </w:t>
      </w:r>
      <w:r w:rsidRPr="00FD414E">
        <w:rPr>
          <w:rFonts w:ascii="Times New Roman" w:hAnsi="Times New Roman"/>
          <w:color w:val="646464"/>
          <w:sz w:val="28"/>
          <w:lang w:val="ru-RU"/>
        </w:rPr>
        <w:t>·</w:t>
      </w:r>
      <w:r w:rsidRPr="00FD414E">
        <w:rPr>
          <w:rFonts w:ascii="Times New Roman" w:hAnsi="Times New Roman"/>
          <w:color w:val="1A1C1A"/>
          <w:sz w:val="28"/>
          <w:lang w:val="ru-RU"/>
        </w:rPr>
        <w:t>спортивной</w:t>
      </w:r>
      <w:r w:rsidRPr="00FD414E">
        <w:rPr>
          <w:rFonts w:ascii="Times New Roman" w:hAnsi="Times New Roman"/>
          <w:color w:val="1A1C1A"/>
          <w:spacing w:val="39"/>
          <w:sz w:val="28"/>
          <w:lang w:val="ru-RU"/>
        </w:rPr>
        <w:t xml:space="preserve"> </w:t>
      </w:r>
      <w:r w:rsidRPr="00FD414E">
        <w:rPr>
          <w:rFonts w:ascii="Times New Roman" w:hAnsi="Times New Roman"/>
          <w:color w:val="1A1C1A"/>
          <w:sz w:val="28"/>
          <w:lang w:val="ru-RU"/>
        </w:rPr>
        <w:t>специализации</w:t>
      </w:r>
      <w:r w:rsidRPr="00FD414E">
        <w:rPr>
          <w:rFonts w:ascii="Times New Roman" w:hAnsi="Times New Roman"/>
          <w:color w:val="1A1C1A"/>
          <w:spacing w:val="34"/>
          <w:sz w:val="28"/>
          <w:lang w:val="ru-RU"/>
        </w:rPr>
        <w:t xml:space="preserve"> </w:t>
      </w:r>
      <w:r w:rsidRPr="00FD414E">
        <w:rPr>
          <w:rFonts w:ascii="Times New Roman" w:hAnsi="Times New Roman"/>
          <w:color w:val="1A1C1A"/>
          <w:sz w:val="28"/>
          <w:lang w:val="ru-RU"/>
        </w:rPr>
        <w:t>третьего</w:t>
      </w:r>
      <w:r w:rsidRPr="00FD414E">
        <w:rPr>
          <w:rFonts w:ascii="Times New Roman" w:hAnsi="Times New Roman"/>
          <w:color w:val="1A1C1A"/>
          <w:spacing w:val="35"/>
          <w:sz w:val="28"/>
          <w:lang w:val="ru-RU"/>
        </w:rPr>
        <w:t xml:space="preserve"> </w:t>
      </w:r>
      <w:r w:rsidRPr="00FD414E">
        <w:rPr>
          <w:rFonts w:ascii="Times New Roman" w:hAnsi="Times New Roman"/>
          <w:color w:val="1A1C1A"/>
          <w:sz w:val="28"/>
          <w:lang w:val="ru-RU"/>
        </w:rPr>
        <w:t>года</w:t>
      </w:r>
      <w:r w:rsidRPr="00FD414E">
        <w:rPr>
          <w:rFonts w:ascii="Times New Roman" w:hAnsi="Times New Roman"/>
          <w:color w:val="1A1C1A"/>
          <w:spacing w:val="23"/>
          <w:w w:val="96"/>
          <w:sz w:val="28"/>
          <w:lang w:val="ru-RU"/>
        </w:rPr>
        <w:t xml:space="preserve"> </w:t>
      </w:r>
      <w:r w:rsidRPr="00FD414E">
        <w:rPr>
          <w:rFonts w:ascii="Times New Roman" w:hAnsi="Times New Roman"/>
          <w:color w:val="2F312F"/>
          <w:sz w:val="28"/>
          <w:lang w:val="ru-RU"/>
        </w:rPr>
        <w:t>обучения,</w:t>
      </w:r>
      <w:r w:rsidRPr="00FD414E">
        <w:rPr>
          <w:rFonts w:ascii="Times New Roman" w:hAnsi="Times New Roman"/>
          <w:color w:val="2F312F"/>
          <w:spacing w:val="30"/>
          <w:sz w:val="28"/>
          <w:lang w:val="ru-RU"/>
        </w:rPr>
        <w:t xml:space="preserve"> </w:t>
      </w:r>
      <w:r w:rsidRPr="00FD414E">
        <w:rPr>
          <w:rFonts w:ascii="Times New Roman" w:hAnsi="Times New Roman"/>
          <w:color w:val="1A1C1A"/>
          <w:sz w:val="28"/>
          <w:lang w:val="ru-RU"/>
        </w:rPr>
        <w:t>недельная</w:t>
      </w:r>
      <w:r w:rsidRPr="00FD414E">
        <w:rPr>
          <w:rFonts w:ascii="Times New Roman" w:hAnsi="Times New Roman"/>
          <w:color w:val="1A1C1A"/>
          <w:spacing w:val="27"/>
          <w:sz w:val="28"/>
          <w:lang w:val="ru-RU"/>
        </w:rPr>
        <w:t xml:space="preserve"> </w:t>
      </w:r>
      <w:r w:rsidRPr="00FD414E">
        <w:rPr>
          <w:rFonts w:ascii="Times New Roman" w:hAnsi="Times New Roman"/>
          <w:color w:val="1A1C1A"/>
          <w:sz w:val="28"/>
          <w:lang w:val="ru-RU"/>
        </w:rPr>
        <w:t>тренировочная</w:t>
      </w:r>
      <w:r w:rsidRPr="00FD414E">
        <w:rPr>
          <w:rFonts w:ascii="Times New Roman" w:hAnsi="Times New Roman"/>
          <w:color w:val="1A1C1A"/>
          <w:spacing w:val="48"/>
          <w:sz w:val="28"/>
          <w:lang w:val="ru-RU"/>
        </w:rPr>
        <w:t xml:space="preserve"> </w:t>
      </w:r>
      <w:r w:rsidRPr="00FD414E">
        <w:rPr>
          <w:rFonts w:ascii="Times New Roman" w:hAnsi="Times New Roman"/>
          <w:color w:val="1A1C1A"/>
          <w:sz w:val="28"/>
          <w:lang w:val="ru-RU"/>
        </w:rPr>
        <w:t>нагрузка</w:t>
      </w:r>
      <w:r w:rsidRPr="00FD414E">
        <w:rPr>
          <w:rFonts w:ascii="Times New Roman" w:hAnsi="Times New Roman"/>
          <w:color w:val="1A1C1A"/>
          <w:spacing w:val="32"/>
          <w:sz w:val="28"/>
          <w:lang w:val="ru-RU"/>
        </w:rPr>
        <w:t xml:space="preserve"> </w:t>
      </w:r>
      <w:r w:rsidRPr="00FD414E">
        <w:rPr>
          <w:rFonts w:ascii="Times New Roman" w:hAnsi="Times New Roman"/>
          <w:color w:val="1A1C1A"/>
          <w:sz w:val="28"/>
          <w:lang w:val="ru-RU"/>
        </w:rPr>
        <w:t>может</w:t>
      </w:r>
      <w:r w:rsidRPr="00FD414E">
        <w:rPr>
          <w:rFonts w:ascii="Times New Roman" w:hAnsi="Times New Roman"/>
          <w:color w:val="1A1C1A"/>
          <w:spacing w:val="25"/>
          <w:sz w:val="28"/>
          <w:lang w:val="ru-RU"/>
        </w:rPr>
        <w:t xml:space="preserve"> </w:t>
      </w:r>
      <w:r w:rsidRPr="00FD414E">
        <w:rPr>
          <w:rFonts w:ascii="Times New Roman" w:hAnsi="Times New Roman"/>
          <w:color w:val="1A1C1A"/>
          <w:sz w:val="28"/>
          <w:lang w:val="ru-RU"/>
        </w:rPr>
        <w:t>увеличиваться</w:t>
      </w:r>
      <w:r w:rsidRPr="00FD414E">
        <w:rPr>
          <w:rFonts w:ascii="Times New Roman" w:hAnsi="Times New Roman"/>
          <w:color w:val="1A1C1A"/>
          <w:spacing w:val="48"/>
          <w:sz w:val="28"/>
          <w:lang w:val="ru-RU"/>
        </w:rPr>
        <w:t xml:space="preserve"> </w:t>
      </w:r>
      <w:r w:rsidRPr="00FD414E">
        <w:rPr>
          <w:rFonts w:ascii="Times New Roman" w:hAnsi="Times New Roman"/>
          <w:color w:val="3D3F3F"/>
          <w:sz w:val="28"/>
          <w:lang w:val="ru-RU"/>
        </w:rPr>
        <w:t>или</w:t>
      </w:r>
      <w:r w:rsidRPr="00FD414E">
        <w:rPr>
          <w:rFonts w:ascii="Times New Roman" w:hAnsi="Times New Roman"/>
          <w:color w:val="3D3F3F"/>
          <w:w w:val="96"/>
          <w:sz w:val="28"/>
          <w:lang w:val="ru-RU"/>
        </w:rPr>
        <w:t xml:space="preserve"> </w:t>
      </w:r>
      <w:r w:rsidRPr="00FD414E">
        <w:rPr>
          <w:rFonts w:ascii="Times New Roman" w:hAnsi="Times New Roman"/>
          <w:color w:val="1A1C1A"/>
          <w:sz w:val="28"/>
          <w:lang w:val="ru-RU"/>
        </w:rPr>
        <w:t>уменьшаться</w:t>
      </w:r>
      <w:r w:rsidRPr="00FD414E">
        <w:rPr>
          <w:rFonts w:ascii="Times New Roman" w:hAnsi="Times New Roman"/>
          <w:color w:val="1A1C1A"/>
          <w:spacing w:val="3"/>
          <w:sz w:val="28"/>
          <w:lang w:val="ru-RU"/>
        </w:rPr>
        <w:t xml:space="preserve"> </w:t>
      </w:r>
      <w:r w:rsidRPr="00FD414E">
        <w:rPr>
          <w:rFonts w:ascii="Times New Roman" w:hAnsi="Times New Roman"/>
          <w:color w:val="1A1C1A"/>
          <w:sz w:val="28"/>
          <w:lang w:val="ru-RU"/>
        </w:rPr>
        <w:t>в</w:t>
      </w:r>
      <w:r w:rsidRPr="00FD414E">
        <w:rPr>
          <w:rFonts w:ascii="Times New Roman" w:hAnsi="Times New Roman"/>
          <w:color w:val="1A1C1A"/>
          <w:spacing w:val="42"/>
          <w:sz w:val="28"/>
          <w:lang w:val="ru-RU"/>
        </w:rPr>
        <w:t xml:space="preserve"> </w:t>
      </w:r>
      <w:r w:rsidRPr="00FD414E">
        <w:rPr>
          <w:rFonts w:ascii="Times New Roman" w:hAnsi="Times New Roman"/>
          <w:color w:val="1A1C1A"/>
          <w:sz w:val="28"/>
          <w:lang w:val="ru-RU"/>
        </w:rPr>
        <w:t>пределах</w:t>
      </w:r>
      <w:r w:rsidRPr="00FD414E">
        <w:rPr>
          <w:rFonts w:ascii="Times New Roman" w:hAnsi="Times New Roman"/>
          <w:color w:val="1A1C1A"/>
          <w:spacing w:val="56"/>
          <w:sz w:val="28"/>
          <w:lang w:val="ru-RU"/>
        </w:rPr>
        <w:t xml:space="preserve"> </w:t>
      </w:r>
      <w:r w:rsidRPr="00FD414E">
        <w:rPr>
          <w:rFonts w:ascii="Times New Roman" w:hAnsi="Times New Roman"/>
          <w:color w:val="1A1C1A"/>
          <w:sz w:val="28"/>
          <w:lang w:val="ru-RU"/>
        </w:rPr>
        <w:t>общегодового</w:t>
      </w:r>
      <w:r w:rsidRPr="00FD414E">
        <w:rPr>
          <w:rFonts w:ascii="Times New Roman" w:hAnsi="Times New Roman"/>
          <w:color w:val="1A1C1A"/>
          <w:spacing w:val="3"/>
          <w:sz w:val="28"/>
          <w:lang w:val="ru-RU"/>
        </w:rPr>
        <w:t xml:space="preserve"> </w:t>
      </w:r>
      <w:r w:rsidRPr="00FD414E">
        <w:rPr>
          <w:rFonts w:ascii="Times New Roman" w:hAnsi="Times New Roman"/>
          <w:color w:val="1A1C1A"/>
          <w:sz w:val="28"/>
          <w:lang w:val="ru-RU"/>
        </w:rPr>
        <w:t>плана</w:t>
      </w:r>
      <w:r w:rsidRPr="00FD414E">
        <w:rPr>
          <w:rFonts w:ascii="Times New Roman" w:hAnsi="Times New Roman"/>
          <w:color w:val="1A1C1A"/>
          <w:spacing w:val="55"/>
          <w:sz w:val="28"/>
          <w:lang w:val="ru-RU"/>
        </w:rPr>
        <w:t xml:space="preserve"> </w:t>
      </w:r>
      <w:r w:rsidRPr="00FD414E">
        <w:rPr>
          <w:rFonts w:ascii="Times New Roman" w:hAnsi="Times New Roman"/>
          <w:color w:val="1A1C1A"/>
          <w:sz w:val="28"/>
          <w:lang w:val="ru-RU"/>
        </w:rPr>
        <w:t>спортивной</w:t>
      </w:r>
      <w:r w:rsidRPr="00FD414E">
        <w:rPr>
          <w:rFonts w:ascii="Times New Roman" w:hAnsi="Times New Roman"/>
          <w:color w:val="1A1C1A"/>
          <w:spacing w:val="62"/>
          <w:sz w:val="28"/>
          <w:lang w:val="ru-RU"/>
        </w:rPr>
        <w:t xml:space="preserve"> </w:t>
      </w:r>
      <w:r w:rsidRPr="00FD414E">
        <w:rPr>
          <w:rFonts w:ascii="Times New Roman" w:hAnsi="Times New Roman"/>
          <w:color w:val="1A1C1A"/>
          <w:sz w:val="28"/>
          <w:lang w:val="ru-RU"/>
        </w:rPr>
        <w:t>подготовки,</w:t>
      </w:r>
      <w:r w:rsidRPr="00FD414E">
        <w:rPr>
          <w:rFonts w:ascii="Times New Roman" w:hAnsi="Times New Roman"/>
          <w:color w:val="1A1C1A"/>
          <w:w w:val="96"/>
          <w:sz w:val="28"/>
          <w:lang w:val="ru-RU"/>
        </w:rPr>
        <w:t xml:space="preserve"> </w:t>
      </w:r>
      <w:r w:rsidRPr="00FD414E">
        <w:rPr>
          <w:rFonts w:ascii="Times New Roman" w:hAnsi="Times New Roman"/>
          <w:color w:val="1A1C1A"/>
          <w:sz w:val="28"/>
          <w:lang w:val="ru-RU"/>
        </w:rPr>
        <w:t>определенного</w:t>
      </w:r>
      <w:r w:rsidRPr="00FD414E">
        <w:rPr>
          <w:rFonts w:ascii="Times New Roman" w:hAnsi="Times New Roman"/>
          <w:color w:val="1A1C1A"/>
          <w:spacing w:val="23"/>
          <w:sz w:val="28"/>
          <w:lang w:val="ru-RU"/>
        </w:rPr>
        <w:t xml:space="preserve"> </w:t>
      </w:r>
      <w:r w:rsidRPr="00FD414E">
        <w:rPr>
          <w:rFonts w:ascii="Times New Roman" w:hAnsi="Times New Roman"/>
          <w:color w:val="1A1C1A"/>
          <w:sz w:val="28"/>
          <w:lang w:val="ru-RU"/>
        </w:rPr>
        <w:t>данному</w:t>
      </w:r>
      <w:r w:rsidRPr="00FD414E">
        <w:rPr>
          <w:rFonts w:ascii="Times New Roman" w:hAnsi="Times New Roman"/>
          <w:color w:val="1A1C1A"/>
          <w:spacing w:val="17"/>
          <w:sz w:val="28"/>
          <w:lang w:val="ru-RU"/>
        </w:rPr>
        <w:t xml:space="preserve"> </w:t>
      </w:r>
      <w:r w:rsidRPr="00FD414E">
        <w:rPr>
          <w:rFonts w:ascii="Times New Roman" w:hAnsi="Times New Roman"/>
          <w:color w:val="1A1C1A"/>
          <w:sz w:val="28"/>
          <w:lang w:val="ru-RU"/>
        </w:rPr>
        <w:t>этапу.</w:t>
      </w:r>
      <w:r w:rsidRPr="00FD414E">
        <w:rPr>
          <w:rFonts w:ascii="Times New Roman" w:hAnsi="Times New Roman"/>
          <w:color w:val="1A1C1A"/>
          <w:spacing w:val="15"/>
          <w:sz w:val="28"/>
          <w:lang w:val="ru-RU"/>
        </w:rPr>
        <w:t xml:space="preserve"> </w:t>
      </w:r>
      <w:r w:rsidRPr="00FD414E">
        <w:rPr>
          <w:rFonts w:ascii="Times New Roman" w:hAnsi="Times New Roman"/>
          <w:color w:val="1A1C1A"/>
          <w:sz w:val="28"/>
          <w:lang w:val="ru-RU"/>
        </w:rPr>
        <w:t>Так,</w:t>
      </w:r>
      <w:r w:rsidRPr="00FD414E">
        <w:rPr>
          <w:rFonts w:ascii="Times New Roman" w:hAnsi="Times New Roman"/>
          <w:color w:val="1A1C1A"/>
          <w:spacing w:val="5"/>
          <w:sz w:val="28"/>
          <w:lang w:val="ru-RU"/>
        </w:rPr>
        <w:t xml:space="preserve"> </w:t>
      </w:r>
      <w:r w:rsidRPr="00FD414E">
        <w:rPr>
          <w:rFonts w:ascii="Times New Roman" w:hAnsi="Times New Roman"/>
          <w:color w:val="1A1C1A"/>
          <w:sz w:val="28"/>
          <w:lang w:val="ru-RU"/>
        </w:rPr>
        <w:t>во</w:t>
      </w:r>
      <w:r w:rsidRPr="00FD414E">
        <w:rPr>
          <w:rFonts w:ascii="Times New Roman" w:hAnsi="Times New Roman"/>
          <w:color w:val="1A1C1A"/>
          <w:spacing w:val="7"/>
          <w:sz w:val="28"/>
          <w:lang w:val="ru-RU"/>
        </w:rPr>
        <w:t xml:space="preserve"> </w:t>
      </w:r>
      <w:r w:rsidRPr="00FD414E">
        <w:rPr>
          <w:rFonts w:ascii="Times New Roman" w:hAnsi="Times New Roman"/>
          <w:color w:val="1A1C1A"/>
          <w:sz w:val="28"/>
          <w:lang w:val="ru-RU"/>
        </w:rPr>
        <w:t>время</w:t>
      </w:r>
      <w:r w:rsidRPr="00FD414E">
        <w:rPr>
          <w:rFonts w:ascii="Times New Roman" w:hAnsi="Times New Roman"/>
          <w:color w:val="1A1C1A"/>
          <w:spacing w:val="9"/>
          <w:sz w:val="28"/>
          <w:lang w:val="ru-RU"/>
        </w:rPr>
        <w:t xml:space="preserve"> </w:t>
      </w:r>
      <w:r w:rsidRPr="00FD414E">
        <w:rPr>
          <w:rFonts w:ascii="Times New Roman" w:hAnsi="Times New Roman"/>
          <w:color w:val="1A1C1A"/>
          <w:sz w:val="28"/>
          <w:lang w:val="ru-RU"/>
        </w:rPr>
        <w:t>каникул</w:t>
      </w:r>
      <w:r w:rsidRPr="00FD414E">
        <w:rPr>
          <w:rFonts w:ascii="Times New Roman" w:hAnsi="Times New Roman"/>
          <w:color w:val="1A1C1A"/>
          <w:spacing w:val="12"/>
          <w:sz w:val="28"/>
          <w:lang w:val="ru-RU"/>
        </w:rPr>
        <w:t xml:space="preserve"> </w:t>
      </w:r>
      <w:r w:rsidRPr="00FD414E">
        <w:rPr>
          <w:rFonts w:ascii="Times New Roman" w:hAnsi="Times New Roman"/>
          <w:color w:val="1A1C1A"/>
          <w:sz w:val="28"/>
          <w:lang w:val="ru-RU"/>
        </w:rPr>
        <w:t>и</w:t>
      </w:r>
      <w:r w:rsidRPr="00FD414E">
        <w:rPr>
          <w:rFonts w:ascii="Times New Roman" w:hAnsi="Times New Roman"/>
          <w:color w:val="1A1C1A"/>
          <w:spacing w:val="1"/>
          <w:sz w:val="28"/>
          <w:lang w:val="ru-RU"/>
        </w:rPr>
        <w:t xml:space="preserve"> </w:t>
      </w:r>
      <w:r w:rsidRPr="00FD414E">
        <w:rPr>
          <w:rFonts w:ascii="Times New Roman" w:hAnsi="Times New Roman"/>
          <w:color w:val="1A1C1A"/>
          <w:sz w:val="28"/>
          <w:lang w:val="ru-RU"/>
        </w:rPr>
        <w:t>в период</w:t>
      </w:r>
      <w:r w:rsidRPr="00FD414E">
        <w:rPr>
          <w:rFonts w:ascii="Times New Roman" w:hAnsi="Times New Roman"/>
          <w:color w:val="1A1C1A"/>
          <w:spacing w:val="12"/>
          <w:sz w:val="28"/>
          <w:lang w:val="ru-RU"/>
        </w:rPr>
        <w:t xml:space="preserve"> </w:t>
      </w:r>
      <w:r w:rsidRPr="00FD414E">
        <w:rPr>
          <w:rFonts w:ascii="Times New Roman" w:hAnsi="Times New Roman"/>
          <w:color w:val="1A1C1A"/>
          <w:sz w:val="28"/>
          <w:lang w:val="ru-RU"/>
        </w:rPr>
        <w:t>пребывания</w:t>
      </w:r>
      <w:r w:rsidRPr="00FD414E">
        <w:rPr>
          <w:rFonts w:ascii="Times New Roman" w:hAnsi="Times New Roman"/>
          <w:color w:val="1A1C1A"/>
          <w:spacing w:val="22"/>
          <w:sz w:val="28"/>
          <w:lang w:val="ru-RU"/>
        </w:rPr>
        <w:t xml:space="preserve"> </w:t>
      </w:r>
      <w:r w:rsidRPr="00FD414E">
        <w:rPr>
          <w:rFonts w:ascii="Times New Roman" w:hAnsi="Times New Roman"/>
          <w:color w:val="2F312F"/>
          <w:sz w:val="28"/>
          <w:lang w:val="ru-RU"/>
        </w:rPr>
        <w:t>в</w:t>
      </w:r>
      <w:r w:rsidRPr="00FD414E">
        <w:rPr>
          <w:rFonts w:ascii="Times New Roman" w:hAnsi="Times New Roman"/>
          <w:color w:val="2F312F"/>
          <w:w w:val="101"/>
          <w:sz w:val="28"/>
          <w:lang w:val="ru-RU"/>
        </w:rPr>
        <w:t xml:space="preserve"> </w:t>
      </w:r>
      <w:r w:rsidRPr="00FD414E">
        <w:rPr>
          <w:rFonts w:ascii="Times New Roman" w:hAnsi="Times New Roman"/>
          <w:color w:val="1A1C1A"/>
          <w:sz w:val="28"/>
          <w:lang w:val="ru-RU"/>
        </w:rPr>
        <w:t>спортивно-оздоровительных</w:t>
      </w:r>
      <w:r w:rsidRPr="00FD414E">
        <w:rPr>
          <w:rFonts w:ascii="Times New Roman" w:hAnsi="Times New Roman"/>
          <w:color w:val="1A1C1A"/>
          <w:spacing w:val="67"/>
          <w:sz w:val="28"/>
          <w:lang w:val="ru-RU"/>
        </w:rPr>
        <w:t xml:space="preserve"> </w:t>
      </w:r>
      <w:r w:rsidRPr="00FD414E">
        <w:rPr>
          <w:rFonts w:ascii="Times New Roman" w:hAnsi="Times New Roman"/>
          <w:color w:val="1A1C1A"/>
          <w:sz w:val="28"/>
          <w:lang w:val="ru-RU"/>
        </w:rPr>
        <w:t>лагерях,</w:t>
      </w:r>
      <w:r w:rsidRPr="00FD414E">
        <w:rPr>
          <w:rFonts w:ascii="Times New Roman" w:hAnsi="Times New Roman"/>
          <w:color w:val="1A1C1A"/>
          <w:spacing w:val="32"/>
          <w:sz w:val="28"/>
          <w:lang w:val="ru-RU"/>
        </w:rPr>
        <w:t xml:space="preserve"> </w:t>
      </w:r>
      <w:r w:rsidRPr="00FD414E">
        <w:rPr>
          <w:rFonts w:ascii="Times New Roman" w:hAnsi="Times New Roman"/>
          <w:color w:val="1A1C1A"/>
          <w:sz w:val="28"/>
          <w:lang w:val="ru-RU"/>
        </w:rPr>
        <w:t>во</w:t>
      </w:r>
      <w:r w:rsidRPr="00FD414E">
        <w:rPr>
          <w:rFonts w:ascii="Times New Roman" w:hAnsi="Times New Roman"/>
          <w:color w:val="1A1C1A"/>
          <w:spacing w:val="10"/>
          <w:sz w:val="28"/>
          <w:lang w:val="ru-RU"/>
        </w:rPr>
        <w:t xml:space="preserve"> </w:t>
      </w:r>
      <w:r w:rsidRPr="00FD414E">
        <w:rPr>
          <w:rFonts w:ascii="Times New Roman" w:hAnsi="Times New Roman"/>
          <w:color w:val="1A1C1A"/>
          <w:sz w:val="28"/>
          <w:lang w:val="ru-RU"/>
        </w:rPr>
        <w:t>время</w:t>
      </w:r>
      <w:r w:rsidRPr="00FD414E">
        <w:rPr>
          <w:rFonts w:ascii="Times New Roman" w:hAnsi="Times New Roman"/>
          <w:color w:val="1A1C1A"/>
          <w:spacing w:val="11"/>
          <w:sz w:val="28"/>
          <w:lang w:val="ru-RU"/>
        </w:rPr>
        <w:t xml:space="preserve"> </w:t>
      </w:r>
      <w:r w:rsidRPr="00FD414E">
        <w:rPr>
          <w:rFonts w:ascii="Times New Roman" w:hAnsi="Times New Roman"/>
          <w:color w:val="1A1C1A"/>
          <w:sz w:val="28"/>
          <w:lang w:val="ru-RU"/>
        </w:rPr>
        <w:t>тренировочных</w:t>
      </w:r>
      <w:r w:rsidRPr="00FD414E">
        <w:rPr>
          <w:rFonts w:ascii="Times New Roman" w:hAnsi="Times New Roman"/>
          <w:color w:val="1A1C1A"/>
          <w:spacing w:val="41"/>
          <w:sz w:val="28"/>
          <w:lang w:val="ru-RU"/>
        </w:rPr>
        <w:t xml:space="preserve"> </w:t>
      </w:r>
      <w:r w:rsidRPr="00FD414E">
        <w:rPr>
          <w:rFonts w:ascii="Times New Roman" w:hAnsi="Times New Roman"/>
          <w:color w:val="1A1C1A"/>
          <w:sz w:val="28"/>
          <w:lang w:val="ru-RU"/>
        </w:rPr>
        <w:t>сборов</w:t>
      </w:r>
      <w:r w:rsidRPr="00FD414E">
        <w:rPr>
          <w:rFonts w:ascii="Times New Roman" w:hAnsi="Times New Roman"/>
          <w:color w:val="1A1C1A"/>
          <w:w w:val="96"/>
          <w:sz w:val="28"/>
          <w:lang w:val="ru-RU"/>
        </w:rPr>
        <w:t xml:space="preserve"> </w:t>
      </w:r>
      <w:r w:rsidRPr="00FD414E">
        <w:rPr>
          <w:rFonts w:ascii="Times New Roman" w:hAnsi="Times New Roman"/>
          <w:color w:val="1A1C1A"/>
          <w:sz w:val="28"/>
          <w:lang w:val="ru-RU"/>
        </w:rPr>
        <w:t>тренировочная</w:t>
      </w:r>
      <w:r w:rsidRPr="00FD414E">
        <w:rPr>
          <w:rFonts w:ascii="Times New Roman" w:hAnsi="Times New Roman"/>
          <w:color w:val="1A1C1A"/>
          <w:spacing w:val="46"/>
          <w:sz w:val="28"/>
          <w:lang w:val="ru-RU"/>
        </w:rPr>
        <w:t xml:space="preserve"> </w:t>
      </w:r>
      <w:r w:rsidRPr="00FD414E">
        <w:rPr>
          <w:rFonts w:ascii="Times New Roman" w:hAnsi="Times New Roman"/>
          <w:color w:val="1A1C1A"/>
          <w:sz w:val="28"/>
          <w:lang w:val="ru-RU"/>
        </w:rPr>
        <w:t>нагрузка</w:t>
      </w:r>
      <w:r w:rsidRPr="00FD414E">
        <w:rPr>
          <w:rFonts w:ascii="Times New Roman" w:hAnsi="Times New Roman"/>
          <w:color w:val="1A1C1A"/>
          <w:spacing w:val="31"/>
          <w:sz w:val="28"/>
          <w:lang w:val="ru-RU"/>
        </w:rPr>
        <w:t xml:space="preserve"> </w:t>
      </w:r>
      <w:r w:rsidRPr="00FD414E">
        <w:rPr>
          <w:rFonts w:ascii="Times New Roman" w:hAnsi="Times New Roman"/>
          <w:color w:val="1A1C1A"/>
          <w:sz w:val="28"/>
          <w:lang w:val="ru-RU"/>
        </w:rPr>
        <w:t>увеличивается</w:t>
      </w:r>
      <w:r w:rsidRPr="00FD414E">
        <w:rPr>
          <w:rFonts w:ascii="Times New Roman" w:hAnsi="Times New Roman"/>
          <w:color w:val="1A1C1A"/>
          <w:spacing w:val="53"/>
          <w:sz w:val="28"/>
          <w:lang w:val="ru-RU"/>
        </w:rPr>
        <w:t xml:space="preserve"> </w:t>
      </w:r>
      <w:r w:rsidRPr="00FD414E">
        <w:rPr>
          <w:rFonts w:ascii="Times New Roman" w:hAnsi="Times New Roman"/>
          <w:color w:val="1A1C1A"/>
          <w:sz w:val="28"/>
          <w:lang w:val="ru-RU"/>
        </w:rPr>
        <w:t>е</w:t>
      </w:r>
      <w:r w:rsidRPr="00FD414E">
        <w:rPr>
          <w:rFonts w:ascii="Times New Roman" w:hAnsi="Times New Roman"/>
          <w:color w:val="1A1C1A"/>
          <w:spacing w:val="10"/>
          <w:sz w:val="28"/>
          <w:lang w:val="ru-RU"/>
        </w:rPr>
        <w:t xml:space="preserve"> </w:t>
      </w:r>
      <w:r w:rsidRPr="00FD414E">
        <w:rPr>
          <w:rFonts w:ascii="Times New Roman" w:hAnsi="Times New Roman"/>
          <w:color w:val="1A1C1A"/>
          <w:sz w:val="28"/>
          <w:lang w:val="ru-RU"/>
        </w:rPr>
        <w:t>таким</w:t>
      </w:r>
      <w:r w:rsidRPr="00FD414E">
        <w:rPr>
          <w:rFonts w:ascii="Times New Roman" w:hAnsi="Times New Roman"/>
          <w:color w:val="1A1C1A"/>
          <w:spacing w:val="29"/>
          <w:sz w:val="28"/>
          <w:lang w:val="ru-RU"/>
        </w:rPr>
        <w:t xml:space="preserve"> </w:t>
      </w:r>
      <w:r w:rsidRPr="00FD414E">
        <w:rPr>
          <w:rFonts w:ascii="Times New Roman" w:hAnsi="Times New Roman"/>
          <w:color w:val="1A1C1A"/>
          <w:sz w:val="28"/>
          <w:lang w:val="ru-RU"/>
        </w:rPr>
        <w:t>расчетом,</w:t>
      </w:r>
      <w:r w:rsidRPr="00FD414E">
        <w:rPr>
          <w:rFonts w:ascii="Times New Roman" w:hAnsi="Times New Roman"/>
          <w:color w:val="1A1C1A"/>
          <w:spacing w:val="34"/>
          <w:sz w:val="28"/>
          <w:lang w:val="ru-RU"/>
        </w:rPr>
        <w:t xml:space="preserve"> </w:t>
      </w:r>
      <w:r w:rsidRPr="00FD414E">
        <w:rPr>
          <w:rFonts w:ascii="Times New Roman" w:hAnsi="Times New Roman"/>
          <w:color w:val="1A1C1A"/>
          <w:sz w:val="28"/>
          <w:lang w:val="ru-RU"/>
        </w:rPr>
        <w:t>чтобы</w:t>
      </w:r>
      <w:r w:rsidRPr="00FD414E">
        <w:rPr>
          <w:rFonts w:ascii="Times New Roman" w:hAnsi="Times New Roman"/>
          <w:color w:val="1A1C1A"/>
          <w:spacing w:val="30"/>
          <w:sz w:val="28"/>
          <w:lang w:val="ru-RU"/>
        </w:rPr>
        <w:t xml:space="preserve"> </w:t>
      </w:r>
      <w:r w:rsidRPr="00FD414E">
        <w:rPr>
          <w:rFonts w:ascii="Times New Roman" w:hAnsi="Times New Roman"/>
          <w:color w:val="1A1C1A"/>
          <w:sz w:val="28"/>
          <w:lang w:val="ru-RU"/>
        </w:rPr>
        <w:t>общий</w:t>
      </w:r>
      <w:r w:rsidRPr="00FD414E">
        <w:rPr>
          <w:rFonts w:ascii="Times New Roman" w:hAnsi="Times New Roman"/>
          <w:color w:val="1A1C1A"/>
          <w:spacing w:val="26"/>
          <w:sz w:val="28"/>
          <w:lang w:val="ru-RU"/>
        </w:rPr>
        <w:t xml:space="preserve"> </w:t>
      </w:r>
      <w:r w:rsidRPr="00FD414E">
        <w:rPr>
          <w:rFonts w:ascii="Times New Roman" w:hAnsi="Times New Roman"/>
          <w:color w:val="1A1C1A"/>
          <w:sz w:val="28"/>
          <w:lang w:val="ru-RU"/>
        </w:rPr>
        <w:t>объем</w:t>
      </w:r>
      <w:r w:rsidRPr="00FD414E">
        <w:rPr>
          <w:rFonts w:ascii="Times New Roman" w:hAnsi="Times New Roman"/>
          <w:color w:val="1A1C1A"/>
          <w:w w:val="96"/>
          <w:sz w:val="28"/>
          <w:lang w:val="ru-RU"/>
        </w:rPr>
        <w:t xml:space="preserve"> </w:t>
      </w:r>
      <w:r w:rsidRPr="00FD414E">
        <w:rPr>
          <w:rFonts w:ascii="Times New Roman" w:hAnsi="Times New Roman"/>
          <w:color w:val="2F312F"/>
          <w:sz w:val="28"/>
          <w:lang w:val="ru-RU"/>
        </w:rPr>
        <w:t>плана</w:t>
      </w:r>
      <w:r w:rsidRPr="00FD414E">
        <w:rPr>
          <w:rFonts w:ascii="Times New Roman" w:hAnsi="Times New Roman"/>
          <w:color w:val="2F312F"/>
          <w:spacing w:val="-26"/>
          <w:sz w:val="28"/>
          <w:lang w:val="ru-RU"/>
        </w:rPr>
        <w:t xml:space="preserve"> </w:t>
      </w:r>
      <w:r w:rsidRPr="00FD414E">
        <w:rPr>
          <w:rFonts w:ascii="Times New Roman" w:hAnsi="Times New Roman"/>
          <w:color w:val="1A1C1A"/>
          <w:sz w:val="28"/>
          <w:lang w:val="ru-RU"/>
        </w:rPr>
        <w:t>спортивной</w:t>
      </w:r>
      <w:r w:rsidRPr="00FD414E">
        <w:rPr>
          <w:rFonts w:ascii="Times New Roman" w:hAnsi="Times New Roman"/>
          <w:color w:val="1A1C1A"/>
          <w:spacing w:val="-18"/>
          <w:sz w:val="28"/>
          <w:lang w:val="ru-RU"/>
        </w:rPr>
        <w:t xml:space="preserve"> </w:t>
      </w:r>
      <w:r w:rsidRPr="00FD414E">
        <w:rPr>
          <w:rFonts w:ascii="Times New Roman" w:hAnsi="Times New Roman"/>
          <w:color w:val="1A1C1A"/>
          <w:sz w:val="28"/>
          <w:lang w:val="ru-RU"/>
        </w:rPr>
        <w:t>подготовки</w:t>
      </w:r>
      <w:r w:rsidRPr="00FD414E">
        <w:rPr>
          <w:rFonts w:ascii="Times New Roman" w:hAnsi="Times New Roman"/>
          <w:color w:val="1A1C1A"/>
          <w:spacing w:val="-18"/>
          <w:sz w:val="28"/>
          <w:lang w:val="ru-RU"/>
        </w:rPr>
        <w:t xml:space="preserve"> </w:t>
      </w:r>
      <w:r w:rsidRPr="00FD414E">
        <w:rPr>
          <w:rFonts w:ascii="Times New Roman" w:hAnsi="Times New Roman"/>
          <w:color w:val="1A1C1A"/>
          <w:sz w:val="28"/>
          <w:lang w:val="ru-RU"/>
        </w:rPr>
        <w:t>каждой</w:t>
      </w:r>
      <w:r w:rsidRPr="00FD414E">
        <w:rPr>
          <w:rFonts w:ascii="Times New Roman" w:hAnsi="Times New Roman"/>
          <w:color w:val="1A1C1A"/>
          <w:spacing w:val="-23"/>
          <w:sz w:val="28"/>
          <w:lang w:val="ru-RU"/>
        </w:rPr>
        <w:t xml:space="preserve"> </w:t>
      </w:r>
      <w:r w:rsidRPr="00FD414E">
        <w:rPr>
          <w:rFonts w:ascii="Times New Roman" w:hAnsi="Times New Roman"/>
          <w:color w:val="1A1C1A"/>
          <w:sz w:val="28"/>
          <w:lang w:val="ru-RU"/>
        </w:rPr>
        <w:t>группы</w:t>
      </w:r>
      <w:r w:rsidRPr="00FD414E">
        <w:rPr>
          <w:rFonts w:ascii="Times New Roman" w:hAnsi="Times New Roman"/>
          <w:color w:val="1A1C1A"/>
          <w:spacing w:val="-19"/>
          <w:sz w:val="28"/>
          <w:lang w:val="ru-RU"/>
        </w:rPr>
        <w:t xml:space="preserve"> </w:t>
      </w:r>
      <w:r w:rsidRPr="00FD414E">
        <w:rPr>
          <w:rFonts w:ascii="Times New Roman" w:hAnsi="Times New Roman"/>
          <w:color w:val="1A1C1A"/>
          <w:sz w:val="28"/>
          <w:lang w:val="ru-RU"/>
        </w:rPr>
        <w:t>был</w:t>
      </w:r>
      <w:r w:rsidRPr="00FD414E">
        <w:rPr>
          <w:rFonts w:ascii="Times New Roman" w:hAnsi="Times New Roman"/>
          <w:color w:val="1A1C1A"/>
          <w:spacing w:val="-31"/>
          <w:sz w:val="28"/>
          <w:lang w:val="ru-RU"/>
        </w:rPr>
        <w:t xml:space="preserve"> </w:t>
      </w:r>
      <w:r w:rsidRPr="00FD414E">
        <w:rPr>
          <w:rFonts w:ascii="Times New Roman" w:hAnsi="Times New Roman"/>
          <w:color w:val="1A1C1A"/>
          <w:sz w:val="28"/>
          <w:lang w:val="ru-RU"/>
        </w:rPr>
        <w:t>выполнен</w:t>
      </w:r>
      <w:r w:rsidRPr="00FD414E">
        <w:rPr>
          <w:rFonts w:ascii="Times New Roman" w:hAnsi="Times New Roman"/>
          <w:color w:val="1A1C1A"/>
          <w:spacing w:val="-17"/>
          <w:sz w:val="28"/>
          <w:lang w:val="ru-RU"/>
        </w:rPr>
        <w:t xml:space="preserve"> </w:t>
      </w:r>
      <w:r w:rsidRPr="00FD414E">
        <w:rPr>
          <w:rFonts w:ascii="Times New Roman" w:hAnsi="Times New Roman"/>
          <w:color w:val="1A1C1A"/>
          <w:sz w:val="28"/>
          <w:lang w:val="ru-RU"/>
        </w:rPr>
        <w:t>полность</w:t>
      </w:r>
      <w:r w:rsidRPr="00FD414E">
        <w:rPr>
          <w:rFonts w:ascii="Times New Roman" w:hAnsi="Times New Roman"/>
          <w:color w:val="1A1C1A"/>
          <w:spacing w:val="31"/>
          <w:sz w:val="28"/>
          <w:lang w:val="ru-RU"/>
        </w:rPr>
        <w:t>ю</w:t>
      </w:r>
      <w:r w:rsidRPr="00FD414E">
        <w:rPr>
          <w:rFonts w:ascii="Times New Roman" w:hAnsi="Times New Roman"/>
          <w:color w:val="3D3F3F"/>
          <w:sz w:val="28"/>
          <w:lang w:val="ru-RU"/>
        </w:rPr>
        <w:t>.</w:t>
      </w:r>
    </w:p>
    <w:p w:rsidR="00B663C6" w:rsidRPr="00FD414E" w:rsidRDefault="00FD414E">
      <w:pPr>
        <w:spacing w:before="3"/>
        <w:ind w:left="140" w:right="113" w:firstLine="682"/>
        <w:jc w:val="both"/>
        <w:rPr>
          <w:rFonts w:ascii="Times New Roman" w:eastAsia="Times New Roman" w:hAnsi="Times New Roman" w:cs="Times New Roman"/>
          <w:sz w:val="28"/>
          <w:szCs w:val="28"/>
          <w:lang w:val="ru-RU"/>
        </w:rPr>
      </w:pPr>
      <w:r w:rsidRPr="00FD414E">
        <w:rPr>
          <w:rFonts w:ascii="Times New Roman" w:hAnsi="Times New Roman"/>
          <w:color w:val="1A1C1A"/>
          <w:sz w:val="28"/>
          <w:lang w:val="ru-RU"/>
        </w:rPr>
        <w:t>Основными</w:t>
      </w:r>
      <w:r w:rsidRPr="00FD414E">
        <w:rPr>
          <w:rFonts w:ascii="Times New Roman" w:hAnsi="Times New Roman"/>
          <w:color w:val="1A1C1A"/>
          <w:spacing w:val="41"/>
          <w:sz w:val="28"/>
          <w:lang w:val="ru-RU"/>
        </w:rPr>
        <w:t xml:space="preserve"> </w:t>
      </w:r>
      <w:r w:rsidRPr="00FD414E">
        <w:rPr>
          <w:rFonts w:ascii="Times New Roman" w:hAnsi="Times New Roman"/>
          <w:color w:val="1A1C1A"/>
          <w:sz w:val="28"/>
          <w:lang w:val="ru-RU"/>
        </w:rPr>
        <w:t>формами</w:t>
      </w:r>
      <w:r w:rsidRPr="00FD414E">
        <w:rPr>
          <w:rFonts w:ascii="Times New Roman" w:hAnsi="Times New Roman"/>
          <w:color w:val="1A1C1A"/>
          <w:spacing w:val="37"/>
          <w:sz w:val="28"/>
          <w:lang w:val="ru-RU"/>
        </w:rPr>
        <w:t xml:space="preserve"> </w:t>
      </w:r>
      <w:r w:rsidRPr="00FD414E">
        <w:rPr>
          <w:rFonts w:ascii="Times New Roman" w:hAnsi="Times New Roman"/>
          <w:color w:val="1A1C1A"/>
          <w:sz w:val="28"/>
          <w:lang w:val="ru-RU"/>
        </w:rPr>
        <w:t>спортивной</w:t>
      </w:r>
      <w:r w:rsidRPr="00FD414E">
        <w:rPr>
          <w:rFonts w:ascii="Times New Roman" w:hAnsi="Times New Roman"/>
          <w:color w:val="1A1C1A"/>
          <w:spacing w:val="27"/>
          <w:sz w:val="28"/>
          <w:lang w:val="ru-RU"/>
        </w:rPr>
        <w:t xml:space="preserve"> </w:t>
      </w:r>
      <w:r w:rsidRPr="00FD414E">
        <w:rPr>
          <w:rFonts w:ascii="Times New Roman" w:hAnsi="Times New Roman"/>
          <w:color w:val="1A1C1A"/>
          <w:sz w:val="28"/>
          <w:lang w:val="ru-RU"/>
        </w:rPr>
        <w:t>работы</w:t>
      </w:r>
      <w:r w:rsidRPr="00FD414E">
        <w:rPr>
          <w:rFonts w:ascii="Times New Roman" w:hAnsi="Times New Roman"/>
          <w:color w:val="1A1C1A"/>
          <w:spacing w:val="37"/>
          <w:sz w:val="28"/>
          <w:lang w:val="ru-RU"/>
        </w:rPr>
        <w:t xml:space="preserve"> </w:t>
      </w:r>
      <w:r w:rsidRPr="00FD414E">
        <w:rPr>
          <w:rFonts w:ascii="Times New Roman" w:hAnsi="Times New Roman"/>
          <w:color w:val="1A1C1A"/>
          <w:sz w:val="28"/>
          <w:lang w:val="ru-RU"/>
        </w:rPr>
        <w:t>в</w:t>
      </w:r>
      <w:r w:rsidRPr="00FD414E">
        <w:rPr>
          <w:rFonts w:ascii="Times New Roman" w:hAnsi="Times New Roman"/>
          <w:color w:val="1A1C1A"/>
          <w:spacing w:val="16"/>
          <w:sz w:val="28"/>
          <w:lang w:val="ru-RU"/>
        </w:rPr>
        <w:t xml:space="preserve"> </w:t>
      </w:r>
      <w:r w:rsidRPr="00FD414E">
        <w:rPr>
          <w:rFonts w:ascii="Times New Roman" w:hAnsi="Times New Roman"/>
          <w:color w:val="1A1C1A"/>
          <w:sz w:val="28"/>
          <w:lang w:val="ru-RU"/>
        </w:rPr>
        <w:t>спортивной</w:t>
      </w:r>
      <w:r w:rsidRPr="00FD414E">
        <w:rPr>
          <w:rFonts w:ascii="Times New Roman" w:hAnsi="Times New Roman"/>
          <w:color w:val="1A1C1A"/>
          <w:spacing w:val="31"/>
          <w:sz w:val="28"/>
          <w:lang w:val="ru-RU"/>
        </w:rPr>
        <w:t xml:space="preserve"> </w:t>
      </w:r>
      <w:r w:rsidRPr="00FD414E">
        <w:rPr>
          <w:rFonts w:ascii="Times New Roman" w:hAnsi="Times New Roman"/>
          <w:color w:val="1A1C1A"/>
          <w:sz w:val="28"/>
          <w:lang w:val="ru-RU"/>
        </w:rPr>
        <w:t>школе</w:t>
      </w:r>
      <w:r w:rsidRPr="00FD414E">
        <w:rPr>
          <w:rFonts w:ascii="Times New Roman" w:hAnsi="Times New Roman"/>
          <w:color w:val="1A1C1A"/>
          <w:spacing w:val="25"/>
          <w:sz w:val="28"/>
          <w:lang w:val="ru-RU"/>
        </w:rPr>
        <w:t xml:space="preserve"> </w:t>
      </w:r>
      <w:r w:rsidRPr="00FD414E">
        <w:rPr>
          <w:rFonts w:ascii="Times New Roman" w:hAnsi="Times New Roman"/>
          <w:color w:val="1A1C1A"/>
          <w:sz w:val="28"/>
          <w:lang w:val="ru-RU"/>
        </w:rPr>
        <w:t>являются:</w:t>
      </w:r>
      <w:r w:rsidRPr="00FD414E">
        <w:rPr>
          <w:rFonts w:ascii="Times New Roman" w:hAnsi="Times New Roman"/>
          <w:color w:val="1A1C1A"/>
          <w:w w:val="96"/>
          <w:sz w:val="28"/>
          <w:lang w:val="ru-RU"/>
        </w:rPr>
        <w:t xml:space="preserve"> </w:t>
      </w:r>
      <w:r w:rsidRPr="00FD414E">
        <w:rPr>
          <w:rFonts w:ascii="Times New Roman" w:hAnsi="Times New Roman"/>
          <w:color w:val="2F312F"/>
          <w:sz w:val="28"/>
          <w:lang w:val="ru-RU"/>
        </w:rPr>
        <w:t>групповые</w:t>
      </w:r>
      <w:r w:rsidRPr="00FD414E">
        <w:rPr>
          <w:rFonts w:ascii="Times New Roman" w:hAnsi="Times New Roman"/>
          <w:color w:val="2F312F"/>
          <w:spacing w:val="61"/>
          <w:sz w:val="28"/>
          <w:lang w:val="ru-RU"/>
        </w:rPr>
        <w:t xml:space="preserve"> </w:t>
      </w:r>
      <w:r w:rsidRPr="00FD414E">
        <w:rPr>
          <w:rFonts w:ascii="Times New Roman" w:hAnsi="Times New Roman"/>
          <w:color w:val="1A1C1A"/>
          <w:sz w:val="28"/>
          <w:lang w:val="ru-RU"/>
        </w:rPr>
        <w:t>занятия;</w:t>
      </w:r>
      <w:r w:rsidRPr="00FD414E">
        <w:rPr>
          <w:rFonts w:ascii="Times New Roman" w:hAnsi="Times New Roman"/>
          <w:color w:val="1A1C1A"/>
          <w:spacing w:val="67"/>
          <w:sz w:val="28"/>
          <w:lang w:val="ru-RU"/>
        </w:rPr>
        <w:t xml:space="preserve"> </w:t>
      </w:r>
      <w:r w:rsidRPr="00FD414E">
        <w:rPr>
          <w:rFonts w:ascii="Times New Roman" w:hAnsi="Times New Roman"/>
          <w:color w:val="1A1C1A"/>
          <w:sz w:val="28"/>
          <w:lang w:val="ru-RU"/>
        </w:rPr>
        <w:t>индивидуальны</w:t>
      </w:r>
      <w:r w:rsidRPr="00FD414E">
        <w:rPr>
          <w:rFonts w:ascii="Times New Roman" w:hAnsi="Times New Roman"/>
          <w:color w:val="1A1C1A"/>
          <w:spacing w:val="9"/>
          <w:sz w:val="28"/>
          <w:lang w:val="ru-RU"/>
        </w:rPr>
        <w:t xml:space="preserve"> </w:t>
      </w:r>
      <w:r w:rsidRPr="00FD414E">
        <w:rPr>
          <w:rFonts w:ascii="Times New Roman" w:hAnsi="Times New Roman"/>
          <w:color w:val="1A1C1A"/>
          <w:sz w:val="28"/>
          <w:lang w:val="ru-RU"/>
        </w:rPr>
        <w:t>занятия;</w:t>
      </w:r>
      <w:r w:rsidRPr="00FD414E">
        <w:rPr>
          <w:rFonts w:ascii="Times New Roman" w:hAnsi="Times New Roman"/>
          <w:color w:val="1A1C1A"/>
          <w:spacing w:val="53"/>
          <w:sz w:val="28"/>
          <w:lang w:val="ru-RU"/>
        </w:rPr>
        <w:t xml:space="preserve"> </w:t>
      </w:r>
      <w:r w:rsidRPr="00FD414E">
        <w:rPr>
          <w:rFonts w:ascii="Times New Roman" w:hAnsi="Times New Roman"/>
          <w:color w:val="1A1C1A"/>
          <w:sz w:val="28"/>
          <w:lang w:val="ru-RU"/>
        </w:rPr>
        <w:t>участие</w:t>
      </w:r>
      <w:r w:rsidRPr="00FD414E">
        <w:rPr>
          <w:rFonts w:ascii="Times New Roman" w:hAnsi="Times New Roman"/>
          <w:color w:val="1A1C1A"/>
          <w:spacing w:val="60"/>
          <w:sz w:val="28"/>
          <w:lang w:val="ru-RU"/>
        </w:rPr>
        <w:t xml:space="preserve"> </w:t>
      </w:r>
      <w:r w:rsidRPr="00FD414E">
        <w:rPr>
          <w:rFonts w:ascii="Times New Roman" w:hAnsi="Times New Roman"/>
          <w:color w:val="1A1C1A"/>
          <w:sz w:val="28"/>
          <w:lang w:val="ru-RU"/>
        </w:rPr>
        <w:t>в</w:t>
      </w:r>
      <w:r w:rsidRPr="00FD414E">
        <w:rPr>
          <w:rFonts w:ascii="Times New Roman" w:hAnsi="Times New Roman"/>
          <w:color w:val="1A1C1A"/>
          <w:spacing w:val="43"/>
          <w:sz w:val="28"/>
          <w:lang w:val="ru-RU"/>
        </w:rPr>
        <w:t xml:space="preserve"> </w:t>
      </w:r>
      <w:r w:rsidRPr="00FD414E">
        <w:rPr>
          <w:rFonts w:ascii="Times New Roman" w:hAnsi="Times New Roman"/>
          <w:color w:val="1A1C1A"/>
          <w:spacing w:val="1"/>
          <w:sz w:val="28"/>
          <w:lang w:val="ru-RU"/>
        </w:rPr>
        <w:t>соревнова</w:t>
      </w:r>
      <w:r w:rsidRPr="00FD414E">
        <w:rPr>
          <w:rFonts w:ascii="Times New Roman" w:hAnsi="Times New Roman"/>
          <w:color w:val="3D3F3F"/>
          <w:spacing w:val="1"/>
          <w:sz w:val="28"/>
          <w:lang w:val="ru-RU"/>
        </w:rPr>
        <w:t>ниях</w:t>
      </w:r>
      <w:r w:rsidRPr="00FD414E">
        <w:rPr>
          <w:rFonts w:ascii="Times New Roman" w:hAnsi="Times New Roman"/>
          <w:color w:val="3D3F3F"/>
          <w:spacing w:val="23"/>
          <w:w w:val="96"/>
          <w:sz w:val="28"/>
          <w:lang w:val="ru-RU"/>
        </w:rPr>
        <w:t xml:space="preserve"> </w:t>
      </w:r>
      <w:r w:rsidRPr="00FD414E">
        <w:rPr>
          <w:rFonts w:ascii="Times New Roman" w:hAnsi="Times New Roman"/>
          <w:color w:val="2F312F"/>
          <w:sz w:val="28"/>
          <w:lang w:val="ru-RU"/>
        </w:rPr>
        <w:t>различного</w:t>
      </w:r>
      <w:r w:rsidRPr="00FD414E">
        <w:rPr>
          <w:rFonts w:ascii="Times New Roman" w:hAnsi="Times New Roman"/>
          <w:color w:val="2F312F"/>
          <w:spacing w:val="32"/>
          <w:sz w:val="28"/>
          <w:lang w:val="ru-RU"/>
        </w:rPr>
        <w:t xml:space="preserve"> </w:t>
      </w:r>
      <w:r w:rsidRPr="00FD414E">
        <w:rPr>
          <w:rFonts w:ascii="Times New Roman" w:hAnsi="Times New Roman"/>
          <w:color w:val="1A1C1A"/>
          <w:sz w:val="28"/>
          <w:lang w:val="ru-RU"/>
        </w:rPr>
        <w:t>ранга;</w:t>
      </w:r>
      <w:r w:rsidRPr="00FD414E">
        <w:rPr>
          <w:rFonts w:ascii="Times New Roman" w:hAnsi="Times New Roman"/>
          <w:color w:val="1A1C1A"/>
          <w:spacing w:val="28"/>
          <w:sz w:val="28"/>
          <w:lang w:val="ru-RU"/>
        </w:rPr>
        <w:t xml:space="preserve"> </w:t>
      </w:r>
      <w:r w:rsidRPr="00FD414E">
        <w:rPr>
          <w:rFonts w:ascii="Times New Roman" w:hAnsi="Times New Roman"/>
          <w:color w:val="1A1C1A"/>
          <w:sz w:val="28"/>
          <w:lang w:val="ru-RU"/>
        </w:rPr>
        <w:t>теоретические</w:t>
      </w:r>
      <w:r w:rsidRPr="00FD414E">
        <w:rPr>
          <w:rFonts w:ascii="Times New Roman" w:hAnsi="Times New Roman"/>
          <w:color w:val="1A1C1A"/>
          <w:spacing w:val="37"/>
          <w:sz w:val="28"/>
          <w:lang w:val="ru-RU"/>
        </w:rPr>
        <w:t xml:space="preserve"> </w:t>
      </w:r>
      <w:r w:rsidRPr="00FD414E">
        <w:rPr>
          <w:rFonts w:ascii="Times New Roman" w:hAnsi="Times New Roman"/>
          <w:color w:val="1A1C1A"/>
          <w:sz w:val="28"/>
          <w:lang w:val="ru-RU"/>
        </w:rPr>
        <w:t>занятия</w:t>
      </w:r>
      <w:r w:rsidRPr="00FD414E">
        <w:rPr>
          <w:rFonts w:ascii="Times New Roman" w:hAnsi="Times New Roman"/>
          <w:color w:val="1A1C1A"/>
          <w:spacing w:val="29"/>
          <w:sz w:val="28"/>
          <w:lang w:val="ru-RU"/>
        </w:rPr>
        <w:t xml:space="preserve"> </w:t>
      </w:r>
      <w:r w:rsidRPr="00FD414E">
        <w:rPr>
          <w:rFonts w:ascii="Times New Roman" w:hAnsi="Times New Roman"/>
          <w:color w:val="1A1C1A"/>
          <w:sz w:val="28"/>
          <w:lang w:val="ru-RU"/>
        </w:rPr>
        <w:t>(в</w:t>
      </w:r>
      <w:r w:rsidRPr="00FD414E">
        <w:rPr>
          <w:rFonts w:ascii="Times New Roman" w:hAnsi="Times New Roman"/>
          <w:color w:val="1A1C1A"/>
          <w:spacing w:val="15"/>
          <w:sz w:val="28"/>
          <w:lang w:val="ru-RU"/>
        </w:rPr>
        <w:t xml:space="preserve"> </w:t>
      </w:r>
      <w:r w:rsidRPr="00FD414E">
        <w:rPr>
          <w:rFonts w:ascii="Times New Roman" w:hAnsi="Times New Roman"/>
          <w:color w:val="1A1C1A"/>
          <w:sz w:val="28"/>
          <w:lang w:val="ru-RU"/>
        </w:rPr>
        <w:t>форме</w:t>
      </w:r>
      <w:r w:rsidRPr="00FD414E">
        <w:rPr>
          <w:rFonts w:ascii="Times New Roman" w:hAnsi="Times New Roman"/>
          <w:color w:val="1A1C1A"/>
          <w:spacing w:val="22"/>
          <w:sz w:val="28"/>
          <w:lang w:val="ru-RU"/>
        </w:rPr>
        <w:t xml:space="preserve"> </w:t>
      </w:r>
      <w:r w:rsidRPr="00FD414E">
        <w:rPr>
          <w:rFonts w:ascii="Times New Roman" w:hAnsi="Times New Roman"/>
          <w:color w:val="1A1C1A"/>
          <w:sz w:val="28"/>
          <w:lang w:val="ru-RU"/>
        </w:rPr>
        <w:t>бесед,</w:t>
      </w:r>
      <w:r w:rsidRPr="00FD414E">
        <w:rPr>
          <w:rFonts w:ascii="Times New Roman" w:hAnsi="Times New Roman"/>
          <w:color w:val="1A1C1A"/>
          <w:spacing w:val="22"/>
          <w:sz w:val="28"/>
          <w:lang w:val="ru-RU"/>
        </w:rPr>
        <w:t xml:space="preserve"> </w:t>
      </w:r>
      <w:r w:rsidRPr="00FD414E">
        <w:rPr>
          <w:rFonts w:ascii="Times New Roman" w:hAnsi="Times New Roman"/>
          <w:color w:val="1A1C1A"/>
          <w:sz w:val="28"/>
          <w:lang w:val="ru-RU"/>
        </w:rPr>
        <w:t>лекций,</w:t>
      </w:r>
      <w:r w:rsidRPr="00FD414E">
        <w:rPr>
          <w:rFonts w:ascii="Times New Roman" w:hAnsi="Times New Roman"/>
          <w:color w:val="1A1C1A"/>
          <w:spacing w:val="33"/>
          <w:sz w:val="28"/>
          <w:lang w:val="ru-RU"/>
        </w:rPr>
        <w:t xml:space="preserve"> </w:t>
      </w:r>
      <w:r w:rsidRPr="00FD414E">
        <w:rPr>
          <w:rFonts w:ascii="Times New Roman" w:hAnsi="Times New Roman"/>
          <w:color w:val="2F312F"/>
          <w:sz w:val="28"/>
          <w:lang w:val="ru-RU"/>
        </w:rPr>
        <w:t>просмотра</w:t>
      </w:r>
      <w:r w:rsidRPr="00FD414E">
        <w:rPr>
          <w:rFonts w:ascii="Times New Roman" w:hAnsi="Times New Roman"/>
          <w:color w:val="2F312F"/>
          <w:spacing w:val="33"/>
          <w:sz w:val="28"/>
          <w:lang w:val="ru-RU"/>
        </w:rPr>
        <w:t xml:space="preserve"> </w:t>
      </w:r>
      <w:r w:rsidRPr="00FD414E">
        <w:rPr>
          <w:rFonts w:ascii="Times New Roman" w:hAnsi="Times New Roman"/>
          <w:color w:val="3D3F3F"/>
          <w:sz w:val="28"/>
          <w:lang w:val="ru-RU"/>
        </w:rPr>
        <w:t>и</w:t>
      </w:r>
      <w:r w:rsidRPr="00FD414E">
        <w:rPr>
          <w:rFonts w:ascii="Times New Roman" w:hAnsi="Times New Roman"/>
          <w:color w:val="3D3F3F"/>
          <w:w w:val="99"/>
          <w:sz w:val="28"/>
          <w:lang w:val="ru-RU"/>
        </w:rPr>
        <w:t xml:space="preserve"> </w:t>
      </w:r>
      <w:r w:rsidRPr="00FD414E">
        <w:rPr>
          <w:rFonts w:ascii="Times New Roman" w:hAnsi="Times New Roman"/>
          <w:color w:val="1A1C1A"/>
          <w:sz w:val="28"/>
          <w:lang w:val="ru-RU"/>
        </w:rPr>
        <w:t>анализа</w:t>
      </w:r>
      <w:r w:rsidRPr="00FD414E">
        <w:rPr>
          <w:rFonts w:ascii="Times New Roman" w:hAnsi="Times New Roman"/>
          <w:color w:val="1A1C1A"/>
          <w:spacing w:val="62"/>
          <w:sz w:val="28"/>
          <w:lang w:val="ru-RU"/>
        </w:rPr>
        <w:t xml:space="preserve"> </w:t>
      </w:r>
      <w:r w:rsidRPr="00FD414E">
        <w:rPr>
          <w:rFonts w:ascii="Times New Roman" w:hAnsi="Times New Roman"/>
          <w:color w:val="1A1C1A"/>
          <w:sz w:val="28"/>
          <w:lang w:val="ru-RU"/>
        </w:rPr>
        <w:t>учебных</w:t>
      </w:r>
      <w:r w:rsidRPr="00FD414E">
        <w:rPr>
          <w:rFonts w:ascii="Times New Roman" w:hAnsi="Times New Roman"/>
          <w:color w:val="1A1C1A"/>
          <w:spacing w:val="5"/>
          <w:sz w:val="28"/>
          <w:lang w:val="ru-RU"/>
        </w:rPr>
        <w:t xml:space="preserve"> </w:t>
      </w:r>
      <w:r w:rsidRPr="00FD414E">
        <w:rPr>
          <w:rFonts w:ascii="Times New Roman" w:hAnsi="Times New Roman"/>
          <w:color w:val="1A1C1A"/>
          <w:sz w:val="28"/>
          <w:lang w:val="ru-RU"/>
        </w:rPr>
        <w:t>кинофильмов,</w:t>
      </w:r>
      <w:r w:rsidRPr="00FD414E">
        <w:rPr>
          <w:rFonts w:ascii="Times New Roman" w:hAnsi="Times New Roman"/>
          <w:color w:val="1A1C1A"/>
          <w:spacing w:val="22"/>
          <w:sz w:val="28"/>
          <w:lang w:val="ru-RU"/>
        </w:rPr>
        <w:t xml:space="preserve"> </w:t>
      </w:r>
      <w:r w:rsidRPr="00FD414E">
        <w:rPr>
          <w:rFonts w:ascii="Times New Roman" w:hAnsi="Times New Roman"/>
          <w:color w:val="1A1C1A"/>
          <w:sz w:val="28"/>
          <w:lang w:val="ru-RU"/>
        </w:rPr>
        <w:t>к</w:t>
      </w:r>
      <w:r>
        <w:rPr>
          <w:rFonts w:ascii="Times New Roman" w:hAnsi="Times New Roman"/>
          <w:color w:val="1A1C1A"/>
          <w:sz w:val="28"/>
        </w:rPr>
        <w:t>m</w:t>
      </w:r>
      <w:r w:rsidRPr="00FD414E">
        <w:rPr>
          <w:rFonts w:ascii="Times New Roman" w:hAnsi="Times New Roman"/>
          <w:color w:val="1A1C1A"/>
          <w:sz w:val="28"/>
          <w:lang w:val="ru-RU"/>
        </w:rPr>
        <w:t>юкольцовок,</w:t>
      </w:r>
      <w:r w:rsidRPr="00FD414E">
        <w:rPr>
          <w:rFonts w:ascii="Times New Roman" w:hAnsi="Times New Roman"/>
          <w:color w:val="1A1C1A"/>
          <w:spacing w:val="16"/>
          <w:sz w:val="28"/>
          <w:lang w:val="ru-RU"/>
        </w:rPr>
        <w:t xml:space="preserve"> </w:t>
      </w:r>
      <w:r w:rsidRPr="00FD414E">
        <w:rPr>
          <w:rFonts w:ascii="Times New Roman" w:hAnsi="Times New Roman"/>
          <w:color w:val="1A1C1A"/>
          <w:sz w:val="28"/>
          <w:lang w:val="ru-RU"/>
        </w:rPr>
        <w:t>кино-</w:t>
      </w:r>
      <w:r w:rsidRPr="00FD414E">
        <w:rPr>
          <w:rFonts w:ascii="Times New Roman" w:hAnsi="Times New Roman"/>
          <w:color w:val="1A1C1A"/>
          <w:spacing w:val="1"/>
          <w:sz w:val="28"/>
          <w:lang w:val="ru-RU"/>
        </w:rPr>
        <w:t xml:space="preserve"> </w:t>
      </w:r>
      <w:r w:rsidRPr="00FD414E">
        <w:rPr>
          <w:rFonts w:ascii="Times New Roman" w:hAnsi="Times New Roman"/>
          <w:color w:val="1A1C1A"/>
          <w:sz w:val="28"/>
          <w:lang w:val="ru-RU"/>
        </w:rPr>
        <w:t>или</w:t>
      </w:r>
      <w:r w:rsidRPr="00FD414E">
        <w:rPr>
          <w:rFonts w:ascii="Times New Roman" w:hAnsi="Times New Roman"/>
          <w:color w:val="1A1C1A"/>
          <w:spacing w:val="1"/>
          <w:sz w:val="28"/>
          <w:lang w:val="ru-RU"/>
        </w:rPr>
        <w:t xml:space="preserve"> видеоза</w:t>
      </w:r>
      <w:r w:rsidRPr="00FD414E">
        <w:rPr>
          <w:rFonts w:ascii="Times New Roman" w:hAnsi="Times New Roman"/>
          <w:color w:val="3D3F3F"/>
          <w:spacing w:val="1"/>
          <w:sz w:val="28"/>
          <w:lang w:val="ru-RU"/>
        </w:rPr>
        <w:t>пи</w:t>
      </w:r>
      <w:r w:rsidRPr="00FD414E">
        <w:rPr>
          <w:rFonts w:ascii="Times New Roman" w:hAnsi="Times New Roman"/>
          <w:color w:val="1A1C1A"/>
          <w:spacing w:val="1"/>
          <w:sz w:val="28"/>
          <w:lang w:val="ru-RU"/>
        </w:rPr>
        <w:t>сей</w:t>
      </w:r>
      <w:r w:rsidRPr="00FD414E">
        <w:rPr>
          <w:rFonts w:ascii="Times New Roman" w:hAnsi="Times New Roman"/>
          <w:color w:val="3D3F3F"/>
          <w:sz w:val="28"/>
          <w:lang w:val="ru-RU"/>
        </w:rPr>
        <w:t>,</w:t>
      </w:r>
      <w:r w:rsidRPr="00FD414E">
        <w:rPr>
          <w:rFonts w:ascii="Times New Roman" w:hAnsi="Times New Roman"/>
          <w:color w:val="3D3F3F"/>
          <w:spacing w:val="22"/>
          <w:w w:val="103"/>
          <w:sz w:val="28"/>
          <w:lang w:val="ru-RU"/>
        </w:rPr>
        <w:t xml:space="preserve"> </w:t>
      </w:r>
      <w:r w:rsidRPr="00FD414E">
        <w:rPr>
          <w:rFonts w:ascii="Times New Roman" w:hAnsi="Times New Roman"/>
          <w:color w:val="3D3F3F"/>
          <w:spacing w:val="-1"/>
          <w:sz w:val="28"/>
          <w:lang w:val="ru-RU"/>
        </w:rPr>
        <w:t>п</w:t>
      </w:r>
      <w:r w:rsidRPr="00FD414E">
        <w:rPr>
          <w:rFonts w:ascii="Times New Roman" w:hAnsi="Times New Roman"/>
          <w:color w:val="1A1C1A"/>
          <w:spacing w:val="-2"/>
          <w:sz w:val="28"/>
          <w:lang w:val="ru-RU"/>
        </w:rPr>
        <w:t>росмотра</w:t>
      </w:r>
      <w:r w:rsidRPr="00FD414E">
        <w:rPr>
          <w:rFonts w:ascii="Times New Roman" w:hAnsi="Times New Roman"/>
          <w:color w:val="1A1C1A"/>
          <w:spacing w:val="48"/>
          <w:sz w:val="28"/>
          <w:lang w:val="ru-RU"/>
        </w:rPr>
        <w:t xml:space="preserve"> </w:t>
      </w:r>
      <w:r w:rsidRPr="00FD414E">
        <w:rPr>
          <w:rFonts w:ascii="Times New Roman" w:hAnsi="Times New Roman"/>
          <w:color w:val="1A1C1A"/>
          <w:sz w:val="28"/>
          <w:lang w:val="ru-RU"/>
        </w:rPr>
        <w:t>соревнований);</w:t>
      </w:r>
      <w:r w:rsidRPr="00FD414E">
        <w:rPr>
          <w:rFonts w:ascii="Times New Roman" w:hAnsi="Times New Roman"/>
          <w:color w:val="1A1C1A"/>
          <w:spacing w:val="46"/>
          <w:sz w:val="28"/>
          <w:lang w:val="ru-RU"/>
        </w:rPr>
        <w:t xml:space="preserve"> </w:t>
      </w:r>
      <w:r w:rsidRPr="00FD414E">
        <w:rPr>
          <w:rFonts w:ascii="Times New Roman" w:hAnsi="Times New Roman"/>
          <w:color w:val="1A1C1A"/>
          <w:sz w:val="28"/>
          <w:lang w:val="ru-RU"/>
        </w:rPr>
        <w:t>занятия</w:t>
      </w:r>
      <w:r w:rsidRPr="00FD414E">
        <w:rPr>
          <w:rFonts w:ascii="Times New Roman" w:hAnsi="Times New Roman"/>
          <w:color w:val="1A1C1A"/>
          <w:spacing w:val="32"/>
          <w:sz w:val="28"/>
          <w:lang w:val="ru-RU"/>
        </w:rPr>
        <w:t xml:space="preserve"> </w:t>
      </w:r>
      <w:r w:rsidRPr="00FD414E">
        <w:rPr>
          <w:rFonts w:ascii="Arial" w:hAnsi="Arial"/>
          <w:color w:val="1A1C1A"/>
          <w:sz w:val="17"/>
          <w:lang w:val="ru-RU"/>
        </w:rPr>
        <w:t>Е</w:t>
      </w:r>
      <w:r w:rsidRPr="00FD414E">
        <w:rPr>
          <w:rFonts w:ascii="Arial" w:hAnsi="Arial"/>
          <w:color w:val="1A1C1A"/>
          <w:spacing w:val="27"/>
          <w:sz w:val="17"/>
          <w:lang w:val="ru-RU"/>
        </w:rPr>
        <w:t xml:space="preserve"> </w:t>
      </w:r>
      <w:r w:rsidRPr="00FD414E">
        <w:rPr>
          <w:rFonts w:ascii="Times New Roman" w:hAnsi="Times New Roman"/>
          <w:color w:val="1A1C1A"/>
          <w:sz w:val="28"/>
          <w:lang w:val="ru-RU"/>
        </w:rPr>
        <w:t>условиях</w:t>
      </w:r>
      <w:r w:rsidRPr="00FD414E">
        <w:rPr>
          <w:rFonts w:ascii="Times New Roman" w:hAnsi="Times New Roman"/>
          <w:color w:val="1A1C1A"/>
          <w:spacing w:val="40"/>
          <w:sz w:val="28"/>
          <w:lang w:val="ru-RU"/>
        </w:rPr>
        <w:t xml:space="preserve"> </w:t>
      </w:r>
      <w:r w:rsidRPr="00FD414E">
        <w:rPr>
          <w:rFonts w:ascii="Times New Roman" w:hAnsi="Times New Roman"/>
          <w:color w:val="1A1C1A"/>
          <w:sz w:val="28"/>
          <w:lang w:val="ru-RU"/>
        </w:rPr>
        <w:t>спортивно-оздоровительног</w:t>
      </w:r>
      <w:r w:rsidRPr="00FD414E">
        <w:rPr>
          <w:rFonts w:ascii="Times New Roman" w:hAnsi="Times New Roman"/>
          <w:color w:val="1A1C1A"/>
          <w:spacing w:val="-16"/>
          <w:sz w:val="28"/>
          <w:lang w:val="ru-RU"/>
        </w:rPr>
        <w:t xml:space="preserve"> </w:t>
      </w:r>
      <w:r w:rsidRPr="00FD414E">
        <w:rPr>
          <w:rFonts w:ascii="Times New Roman" w:hAnsi="Times New Roman"/>
          <w:color w:val="3D3F3F"/>
          <w:sz w:val="28"/>
          <w:lang w:val="ru-RU"/>
        </w:rPr>
        <w:t>о</w:t>
      </w:r>
      <w:r w:rsidRPr="00FD414E">
        <w:rPr>
          <w:rFonts w:ascii="Times New Roman" w:hAnsi="Times New Roman"/>
          <w:color w:val="3D3F3F"/>
          <w:spacing w:val="23"/>
          <w:w w:val="101"/>
          <w:sz w:val="28"/>
          <w:lang w:val="ru-RU"/>
        </w:rPr>
        <w:t xml:space="preserve"> </w:t>
      </w:r>
      <w:r w:rsidRPr="00FD414E">
        <w:rPr>
          <w:rFonts w:ascii="Times New Roman" w:hAnsi="Times New Roman"/>
          <w:color w:val="2F312F"/>
          <w:sz w:val="28"/>
          <w:lang w:val="ru-RU"/>
        </w:rPr>
        <w:t>лагеря,</w:t>
      </w:r>
      <w:r w:rsidRPr="00FD414E">
        <w:rPr>
          <w:rFonts w:ascii="Times New Roman" w:hAnsi="Times New Roman"/>
          <w:color w:val="2F312F"/>
          <w:spacing w:val="37"/>
          <w:sz w:val="28"/>
          <w:lang w:val="ru-RU"/>
        </w:rPr>
        <w:t xml:space="preserve"> </w:t>
      </w:r>
      <w:r w:rsidRPr="00FD414E">
        <w:rPr>
          <w:rFonts w:ascii="Times New Roman" w:hAnsi="Times New Roman"/>
          <w:color w:val="1A1C1A"/>
          <w:sz w:val="28"/>
          <w:lang w:val="ru-RU"/>
        </w:rPr>
        <w:t>тренировочного</w:t>
      </w:r>
      <w:r w:rsidRPr="00FD414E">
        <w:rPr>
          <w:rFonts w:ascii="Times New Roman" w:hAnsi="Times New Roman"/>
          <w:color w:val="1A1C1A"/>
          <w:spacing w:val="53"/>
          <w:sz w:val="28"/>
          <w:lang w:val="ru-RU"/>
        </w:rPr>
        <w:t xml:space="preserve"> </w:t>
      </w:r>
      <w:r w:rsidRPr="00FD414E">
        <w:rPr>
          <w:rFonts w:ascii="Times New Roman" w:hAnsi="Times New Roman"/>
          <w:color w:val="1A1C1A"/>
          <w:sz w:val="28"/>
          <w:lang w:val="ru-RU"/>
        </w:rPr>
        <w:t>сбора;</w:t>
      </w:r>
      <w:r w:rsidRPr="00FD414E">
        <w:rPr>
          <w:rFonts w:ascii="Times New Roman" w:hAnsi="Times New Roman"/>
          <w:color w:val="1A1C1A"/>
          <w:spacing w:val="27"/>
          <w:sz w:val="28"/>
          <w:lang w:val="ru-RU"/>
        </w:rPr>
        <w:t xml:space="preserve"> </w:t>
      </w:r>
      <w:r w:rsidRPr="00FD414E">
        <w:rPr>
          <w:rFonts w:ascii="Times New Roman" w:hAnsi="Times New Roman"/>
          <w:color w:val="1A1C1A"/>
          <w:sz w:val="28"/>
          <w:lang w:val="ru-RU"/>
        </w:rPr>
        <w:t>мдико-восстановительные</w:t>
      </w:r>
      <w:r w:rsidRPr="00FD414E">
        <w:rPr>
          <w:rFonts w:ascii="Times New Roman" w:hAnsi="Times New Roman"/>
          <w:color w:val="1A1C1A"/>
          <w:spacing w:val="65"/>
          <w:sz w:val="28"/>
          <w:lang w:val="ru-RU"/>
        </w:rPr>
        <w:t xml:space="preserve"> </w:t>
      </w:r>
      <w:r w:rsidRPr="00FD414E">
        <w:rPr>
          <w:rFonts w:ascii="Times New Roman" w:hAnsi="Times New Roman"/>
          <w:color w:val="1A1C1A"/>
          <w:sz w:val="28"/>
          <w:lang w:val="ru-RU"/>
        </w:rPr>
        <w:t>мероприятия.</w:t>
      </w:r>
      <w:r w:rsidRPr="00FD414E">
        <w:rPr>
          <w:rFonts w:ascii="Times New Roman" w:hAnsi="Times New Roman"/>
          <w:color w:val="1A1C1A"/>
          <w:spacing w:val="25"/>
          <w:w w:val="96"/>
          <w:sz w:val="28"/>
          <w:lang w:val="ru-RU"/>
        </w:rPr>
        <w:t xml:space="preserve"> </w:t>
      </w:r>
      <w:r w:rsidRPr="00FD414E">
        <w:rPr>
          <w:rFonts w:ascii="Times New Roman" w:hAnsi="Times New Roman"/>
          <w:color w:val="2F312F"/>
          <w:sz w:val="28"/>
          <w:lang w:val="ru-RU"/>
        </w:rPr>
        <w:t>Спортсмены</w:t>
      </w:r>
      <w:r w:rsidRPr="00FD414E">
        <w:rPr>
          <w:rFonts w:ascii="Times New Roman" w:hAnsi="Times New Roman"/>
          <w:color w:val="2F312F"/>
          <w:spacing w:val="61"/>
          <w:sz w:val="28"/>
          <w:lang w:val="ru-RU"/>
        </w:rPr>
        <w:t xml:space="preserve"> </w:t>
      </w:r>
      <w:r w:rsidRPr="00FD414E">
        <w:rPr>
          <w:rFonts w:ascii="Times New Roman" w:hAnsi="Times New Roman"/>
          <w:color w:val="1A1C1A"/>
          <w:sz w:val="28"/>
          <w:lang w:val="ru-RU"/>
        </w:rPr>
        <w:t>старших</w:t>
      </w:r>
      <w:r w:rsidRPr="00FD414E">
        <w:rPr>
          <w:rFonts w:ascii="Times New Roman" w:hAnsi="Times New Roman"/>
          <w:color w:val="1A1C1A"/>
          <w:spacing w:val="38"/>
          <w:sz w:val="28"/>
          <w:lang w:val="ru-RU"/>
        </w:rPr>
        <w:t xml:space="preserve"> </w:t>
      </w:r>
      <w:r w:rsidRPr="00FD414E">
        <w:rPr>
          <w:rFonts w:ascii="Times New Roman" w:hAnsi="Times New Roman"/>
          <w:color w:val="1A1C1A"/>
          <w:sz w:val="28"/>
          <w:lang w:val="ru-RU"/>
        </w:rPr>
        <w:t>возрастных</w:t>
      </w:r>
      <w:r w:rsidRPr="00FD414E">
        <w:rPr>
          <w:rFonts w:ascii="Times New Roman" w:hAnsi="Times New Roman"/>
          <w:color w:val="1A1C1A"/>
          <w:spacing w:val="60"/>
          <w:sz w:val="28"/>
          <w:lang w:val="ru-RU"/>
        </w:rPr>
        <w:t xml:space="preserve"> </w:t>
      </w:r>
      <w:r w:rsidRPr="00FD414E">
        <w:rPr>
          <w:rFonts w:ascii="Times New Roman" w:hAnsi="Times New Roman"/>
          <w:color w:val="1A1C1A"/>
          <w:sz w:val="28"/>
          <w:lang w:val="ru-RU"/>
        </w:rPr>
        <w:t>групп</w:t>
      </w:r>
      <w:r w:rsidRPr="00FD414E">
        <w:rPr>
          <w:rFonts w:ascii="Times New Roman" w:hAnsi="Times New Roman"/>
          <w:color w:val="1A1C1A"/>
          <w:spacing w:val="45"/>
          <w:sz w:val="28"/>
          <w:lang w:val="ru-RU"/>
        </w:rPr>
        <w:t xml:space="preserve"> </w:t>
      </w:r>
      <w:r w:rsidRPr="00FD414E">
        <w:rPr>
          <w:rFonts w:ascii="Times New Roman" w:hAnsi="Times New Roman"/>
          <w:color w:val="1A1C1A"/>
          <w:sz w:val="28"/>
          <w:lang w:val="ru-RU"/>
        </w:rPr>
        <w:t>должны</w:t>
      </w:r>
      <w:r w:rsidRPr="00FD414E">
        <w:rPr>
          <w:rFonts w:ascii="Times New Roman" w:hAnsi="Times New Roman"/>
          <w:color w:val="1A1C1A"/>
          <w:spacing w:val="44"/>
          <w:sz w:val="28"/>
          <w:lang w:val="ru-RU"/>
        </w:rPr>
        <w:t xml:space="preserve"> </w:t>
      </w:r>
      <w:r w:rsidRPr="00FD414E">
        <w:rPr>
          <w:rFonts w:ascii="Times New Roman" w:hAnsi="Times New Roman"/>
          <w:color w:val="1A1C1A"/>
          <w:sz w:val="28"/>
          <w:lang w:val="ru-RU"/>
        </w:rPr>
        <w:t>участвовать</w:t>
      </w:r>
      <w:r w:rsidRPr="00FD414E">
        <w:rPr>
          <w:rFonts w:ascii="Times New Roman" w:hAnsi="Times New Roman"/>
          <w:color w:val="1A1C1A"/>
          <w:spacing w:val="64"/>
          <w:sz w:val="28"/>
          <w:lang w:val="ru-RU"/>
        </w:rPr>
        <w:t xml:space="preserve"> </w:t>
      </w:r>
      <w:r w:rsidRPr="00FD414E">
        <w:rPr>
          <w:rFonts w:ascii="Times New Roman" w:hAnsi="Times New Roman"/>
          <w:color w:val="1A1C1A"/>
          <w:sz w:val="28"/>
          <w:lang w:val="ru-RU"/>
        </w:rPr>
        <w:t>в</w:t>
      </w:r>
      <w:r w:rsidRPr="00FD414E">
        <w:rPr>
          <w:rFonts w:ascii="Times New Roman" w:hAnsi="Times New Roman"/>
          <w:color w:val="1A1C1A"/>
          <w:spacing w:val="42"/>
          <w:sz w:val="28"/>
          <w:lang w:val="ru-RU"/>
        </w:rPr>
        <w:t xml:space="preserve"> </w:t>
      </w:r>
      <w:r w:rsidRPr="00FD414E">
        <w:rPr>
          <w:rFonts w:ascii="Times New Roman" w:hAnsi="Times New Roman"/>
          <w:color w:val="1A1C1A"/>
          <w:sz w:val="28"/>
          <w:lang w:val="ru-RU"/>
        </w:rPr>
        <w:t>судействе</w:t>
      </w:r>
      <w:r w:rsidRPr="00FD414E">
        <w:rPr>
          <w:rFonts w:ascii="Times New Roman" w:hAnsi="Times New Roman"/>
          <w:color w:val="1A1C1A"/>
          <w:w w:val="96"/>
          <w:sz w:val="28"/>
          <w:lang w:val="ru-RU"/>
        </w:rPr>
        <w:t xml:space="preserve"> </w:t>
      </w:r>
      <w:r w:rsidRPr="00FD414E">
        <w:rPr>
          <w:rFonts w:ascii="Times New Roman" w:hAnsi="Times New Roman"/>
          <w:color w:val="2F312F"/>
          <w:sz w:val="28"/>
          <w:lang w:val="ru-RU"/>
        </w:rPr>
        <w:t>соревнований</w:t>
      </w:r>
      <w:r w:rsidRPr="00FD414E">
        <w:rPr>
          <w:rFonts w:ascii="Times New Roman" w:hAnsi="Times New Roman"/>
          <w:color w:val="2F312F"/>
          <w:spacing w:val="47"/>
          <w:sz w:val="28"/>
          <w:lang w:val="ru-RU"/>
        </w:rPr>
        <w:t xml:space="preserve"> </w:t>
      </w:r>
      <w:r w:rsidRPr="00FD414E">
        <w:rPr>
          <w:rFonts w:ascii="Times New Roman" w:hAnsi="Times New Roman"/>
          <w:color w:val="1A1C1A"/>
          <w:sz w:val="28"/>
          <w:lang w:val="ru-RU"/>
        </w:rPr>
        <w:t>и</w:t>
      </w:r>
      <w:r w:rsidRPr="00FD414E">
        <w:rPr>
          <w:rFonts w:ascii="Times New Roman" w:hAnsi="Times New Roman"/>
          <w:color w:val="1A1C1A"/>
          <w:spacing w:val="18"/>
          <w:sz w:val="28"/>
          <w:lang w:val="ru-RU"/>
        </w:rPr>
        <w:t xml:space="preserve"> </w:t>
      </w:r>
      <w:r w:rsidRPr="00FD414E">
        <w:rPr>
          <w:rFonts w:ascii="Times New Roman" w:hAnsi="Times New Roman"/>
          <w:color w:val="1A1C1A"/>
          <w:sz w:val="28"/>
          <w:lang w:val="ru-RU"/>
        </w:rPr>
        <w:t>могут</w:t>
      </w:r>
      <w:r w:rsidRPr="00FD414E">
        <w:rPr>
          <w:rFonts w:ascii="Times New Roman" w:hAnsi="Times New Roman"/>
          <w:color w:val="1A1C1A"/>
          <w:spacing w:val="34"/>
          <w:sz w:val="28"/>
          <w:lang w:val="ru-RU"/>
        </w:rPr>
        <w:t xml:space="preserve"> </w:t>
      </w:r>
      <w:r w:rsidRPr="00FD414E">
        <w:rPr>
          <w:rFonts w:ascii="Times New Roman" w:hAnsi="Times New Roman"/>
          <w:color w:val="1A1C1A"/>
          <w:sz w:val="28"/>
          <w:lang w:val="ru-RU"/>
        </w:rPr>
        <w:t>привлекать</w:t>
      </w:r>
      <w:r w:rsidRPr="00FD414E">
        <w:rPr>
          <w:rFonts w:ascii="Times New Roman" w:hAnsi="Times New Roman"/>
          <w:color w:val="1A1C1A"/>
          <w:spacing w:val="-48"/>
          <w:sz w:val="28"/>
          <w:lang w:val="ru-RU"/>
        </w:rPr>
        <w:t xml:space="preserve"> </w:t>
      </w:r>
      <w:r w:rsidRPr="00FD414E">
        <w:rPr>
          <w:rFonts w:ascii="Times New Roman" w:hAnsi="Times New Roman"/>
          <w:color w:val="3D3F3F"/>
          <w:spacing w:val="-9"/>
          <w:sz w:val="28"/>
          <w:lang w:val="ru-RU"/>
        </w:rPr>
        <w:t>1</w:t>
      </w:r>
      <w:r w:rsidRPr="00FD414E">
        <w:rPr>
          <w:rFonts w:ascii="Times New Roman" w:hAnsi="Times New Roman"/>
          <w:color w:val="1A1C1A"/>
          <w:spacing w:val="-5"/>
          <w:sz w:val="28"/>
          <w:lang w:val="ru-RU"/>
        </w:rPr>
        <w:t>:;я</w:t>
      </w:r>
      <w:r w:rsidRPr="00FD414E">
        <w:rPr>
          <w:rFonts w:ascii="Times New Roman" w:hAnsi="Times New Roman"/>
          <w:color w:val="1A1C1A"/>
          <w:spacing w:val="17"/>
          <w:sz w:val="28"/>
          <w:lang w:val="ru-RU"/>
        </w:rPr>
        <w:t xml:space="preserve"> </w:t>
      </w:r>
      <w:r w:rsidRPr="00FD414E">
        <w:rPr>
          <w:rFonts w:ascii="Times New Roman" w:hAnsi="Times New Roman"/>
          <w:color w:val="1A1C1A"/>
          <w:sz w:val="28"/>
          <w:lang w:val="ru-RU"/>
        </w:rPr>
        <w:t>к</w:t>
      </w:r>
      <w:r w:rsidRPr="00FD414E">
        <w:rPr>
          <w:rFonts w:ascii="Times New Roman" w:hAnsi="Times New Roman"/>
          <w:color w:val="1A1C1A"/>
          <w:spacing w:val="22"/>
          <w:sz w:val="28"/>
          <w:lang w:val="ru-RU"/>
        </w:rPr>
        <w:t xml:space="preserve"> </w:t>
      </w:r>
      <w:r w:rsidRPr="00FD414E">
        <w:rPr>
          <w:rFonts w:ascii="Times New Roman" w:hAnsi="Times New Roman"/>
          <w:color w:val="1A1C1A"/>
          <w:sz w:val="28"/>
          <w:lang w:val="ru-RU"/>
        </w:rPr>
        <w:t>проведению</w:t>
      </w:r>
      <w:r w:rsidRPr="00FD414E">
        <w:rPr>
          <w:rFonts w:ascii="Times New Roman" w:hAnsi="Times New Roman"/>
          <w:color w:val="1A1C1A"/>
          <w:spacing w:val="43"/>
          <w:sz w:val="28"/>
          <w:lang w:val="ru-RU"/>
        </w:rPr>
        <w:t xml:space="preserve"> </w:t>
      </w:r>
      <w:r w:rsidRPr="00FD414E">
        <w:rPr>
          <w:rFonts w:ascii="Times New Roman" w:hAnsi="Times New Roman"/>
          <w:color w:val="1A1C1A"/>
          <w:sz w:val="28"/>
          <w:lang w:val="ru-RU"/>
        </w:rPr>
        <w:t>отдельных</w:t>
      </w:r>
      <w:r w:rsidRPr="00FD414E">
        <w:rPr>
          <w:rFonts w:ascii="Times New Roman" w:hAnsi="Times New Roman"/>
          <w:color w:val="1A1C1A"/>
          <w:spacing w:val="40"/>
          <w:sz w:val="28"/>
          <w:lang w:val="ru-RU"/>
        </w:rPr>
        <w:t xml:space="preserve"> </w:t>
      </w:r>
      <w:r w:rsidRPr="00FD414E">
        <w:rPr>
          <w:rFonts w:ascii="Times New Roman" w:hAnsi="Times New Roman"/>
          <w:color w:val="2F312F"/>
          <w:sz w:val="28"/>
          <w:lang w:val="ru-RU"/>
        </w:rPr>
        <w:t>частей</w:t>
      </w:r>
      <w:r w:rsidRPr="00FD414E">
        <w:rPr>
          <w:rFonts w:ascii="Times New Roman" w:hAnsi="Times New Roman"/>
          <w:color w:val="2F312F"/>
          <w:spacing w:val="23"/>
          <w:w w:val="96"/>
          <w:sz w:val="28"/>
          <w:lang w:val="ru-RU"/>
        </w:rPr>
        <w:t xml:space="preserve"> </w:t>
      </w:r>
      <w:r w:rsidRPr="00FD414E">
        <w:rPr>
          <w:rFonts w:ascii="Times New Roman" w:hAnsi="Times New Roman"/>
          <w:color w:val="3D3F3F"/>
          <w:sz w:val="28"/>
          <w:lang w:val="ru-RU"/>
        </w:rPr>
        <w:t>тр</w:t>
      </w:r>
      <w:r w:rsidRPr="00FD414E">
        <w:rPr>
          <w:rFonts w:ascii="Times New Roman" w:hAnsi="Times New Roman"/>
          <w:color w:val="1A1C1A"/>
          <w:sz w:val="28"/>
          <w:lang w:val="ru-RU"/>
        </w:rPr>
        <w:t>енировочного</w:t>
      </w:r>
      <w:r w:rsidRPr="00FD414E">
        <w:rPr>
          <w:rFonts w:ascii="Times New Roman" w:hAnsi="Times New Roman"/>
          <w:color w:val="1A1C1A"/>
          <w:spacing w:val="42"/>
          <w:sz w:val="28"/>
          <w:lang w:val="ru-RU"/>
        </w:rPr>
        <w:t xml:space="preserve"> </w:t>
      </w:r>
      <w:r w:rsidRPr="00FD414E">
        <w:rPr>
          <w:rFonts w:ascii="Times New Roman" w:hAnsi="Times New Roman"/>
          <w:color w:val="1A1C1A"/>
          <w:sz w:val="28"/>
          <w:lang w:val="ru-RU"/>
        </w:rPr>
        <w:t>занятия</w:t>
      </w:r>
      <w:r w:rsidRPr="00FD414E">
        <w:rPr>
          <w:rFonts w:ascii="Times New Roman" w:hAnsi="Times New Roman"/>
          <w:color w:val="1A1C1A"/>
          <w:spacing w:val="40"/>
          <w:sz w:val="28"/>
          <w:lang w:val="ru-RU"/>
        </w:rPr>
        <w:t xml:space="preserve"> </w:t>
      </w:r>
      <w:r w:rsidRPr="00FD414E">
        <w:rPr>
          <w:rFonts w:ascii="Times New Roman" w:hAnsi="Times New Roman"/>
          <w:color w:val="1A1C1A"/>
          <w:sz w:val="28"/>
          <w:lang w:val="ru-RU"/>
        </w:rPr>
        <w:t>в</w:t>
      </w:r>
      <w:r w:rsidRPr="00FD414E">
        <w:rPr>
          <w:rFonts w:ascii="Times New Roman" w:hAnsi="Times New Roman"/>
          <w:color w:val="1A1C1A"/>
          <w:spacing w:val="22"/>
          <w:sz w:val="28"/>
          <w:lang w:val="ru-RU"/>
        </w:rPr>
        <w:t xml:space="preserve"> </w:t>
      </w:r>
      <w:r w:rsidRPr="00FD414E">
        <w:rPr>
          <w:rFonts w:ascii="Times New Roman" w:hAnsi="Times New Roman"/>
          <w:color w:val="1A1C1A"/>
          <w:sz w:val="28"/>
          <w:lang w:val="ru-RU"/>
        </w:rPr>
        <w:t>качестве</w:t>
      </w:r>
      <w:r w:rsidRPr="00FD414E">
        <w:rPr>
          <w:rFonts w:ascii="Times New Roman" w:hAnsi="Times New Roman"/>
          <w:color w:val="1A1C1A"/>
          <w:spacing w:val="39"/>
          <w:sz w:val="28"/>
          <w:lang w:val="ru-RU"/>
        </w:rPr>
        <w:t xml:space="preserve"> </w:t>
      </w:r>
      <w:r w:rsidRPr="00FD414E">
        <w:rPr>
          <w:rFonts w:ascii="Times New Roman" w:hAnsi="Times New Roman"/>
          <w:color w:val="1A1C1A"/>
          <w:sz w:val="28"/>
          <w:lang w:val="ru-RU"/>
        </w:rPr>
        <w:t>помощника</w:t>
      </w:r>
      <w:r w:rsidRPr="00FD414E">
        <w:rPr>
          <w:rFonts w:ascii="Times New Roman" w:hAnsi="Times New Roman"/>
          <w:color w:val="1A1C1A"/>
          <w:spacing w:val="31"/>
          <w:sz w:val="28"/>
          <w:lang w:val="ru-RU"/>
        </w:rPr>
        <w:t xml:space="preserve"> </w:t>
      </w:r>
      <w:r w:rsidRPr="00FD414E">
        <w:rPr>
          <w:rFonts w:ascii="Times New Roman" w:hAnsi="Times New Roman"/>
          <w:color w:val="1A1C1A"/>
          <w:sz w:val="28"/>
          <w:lang w:val="ru-RU"/>
        </w:rPr>
        <w:t>тренера.</w:t>
      </w:r>
      <w:r w:rsidRPr="00FD414E">
        <w:rPr>
          <w:rFonts w:ascii="Times New Roman" w:hAnsi="Times New Roman"/>
          <w:color w:val="1A1C1A"/>
          <w:spacing w:val="38"/>
          <w:sz w:val="28"/>
          <w:lang w:val="ru-RU"/>
        </w:rPr>
        <w:t xml:space="preserve"> </w:t>
      </w:r>
      <w:r w:rsidRPr="00FD414E">
        <w:rPr>
          <w:rFonts w:ascii="Times New Roman" w:hAnsi="Times New Roman"/>
          <w:color w:val="1A1C1A"/>
          <w:sz w:val="28"/>
          <w:lang w:val="ru-RU"/>
        </w:rPr>
        <w:t>В</w:t>
      </w:r>
      <w:r w:rsidRPr="00FD414E">
        <w:rPr>
          <w:rFonts w:ascii="Times New Roman" w:hAnsi="Times New Roman"/>
          <w:color w:val="1A1C1A"/>
          <w:spacing w:val="28"/>
          <w:sz w:val="28"/>
          <w:lang w:val="ru-RU"/>
        </w:rPr>
        <w:t xml:space="preserve"> </w:t>
      </w:r>
      <w:r w:rsidRPr="00FD414E">
        <w:rPr>
          <w:rFonts w:ascii="Times New Roman" w:hAnsi="Times New Roman"/>
          <w:color w:val="1A1C1A"/>
          <w:sz w:val="28"/>
          <w:lang w:val="ru-RU"/>
        </w:rPr>
        <w:t>школе</w:t>
      </w:r>
      <w:r w:rsidRPr="00FD414E">
        <w:rPr>
          <w:rFonts w:ascii="Times New Roman" w:hAnsi="Times New Roman"/>
          <w:color w:val="1A1C1A"/>
          <w:spacing w:val="32"/>
          <w:sz w:val="28"/>
          <w:lang w:val="ru-RU"/>
        </w:rPr>
        <w:t xml:space="preserve"> </w:t>
      </w:r>
      <w:r w:rsidRPr="00FD414E">
        <w:rPr>
          <w:rFonts w:ascii="Times New Roman" w:hAnsi="Times New Roman"/>
          <w:color w:val="1A1C1A"/>
          <w:sz w:val="28"/>
          <w:lang w:val="ru-RU"/>
        </w:rPr>
        <w:t>ведется</w:t>
      </w:r>
      <w:r w:rsidRPr="00FD414E">
        <w:rPr>
          <w:rFonts w:ascii="Times New Roman" w:hAnsi="Times New Roman"/>
          <w:color w:val="1A1C1A"/>
          <w:spacing w:val="24"/>
          <w:w w:val="96"/>
          <w:sz w:val="28"/>
          <w:lang w:val="ru-RU"/>
        </w:rPr>
        <w:t xml:space="preserve"> </w:t>
      </w:r>
      <w:r w:rsidRPr="00FD414E">
        <w:rPr>
          <w:rFonts w:ascii="Times New Roman" w:hAnsi="Times New Roman"/>
          <w:color w:val="1A1C1A"/>
          <w:sz w:val="28"/>
          <w:lang w:val="ru-RU"/>
        </w:rPr>
        <w:t>сотрудничество</w:t>
      </w:r>
      <w:r w:rsidRPr="00FD414E">
        <w:rPr>
          <w:rFonts w:ascii="Times New Roman" w:hAnsi="Times New Roman"/>
          <w:color w:val="1A1C1A"/>
          <w:spacing w:val="36"/>
          <w:sz w:val="28"/>
          <w:lang w:val="ru-RU"/>
        </w:rPr>
        <w:t xml:space="preserve"> </w:t>
      </w:r>
      <w:r w:rsidRPr="00FD414E">
        <w:rPr>
          <w:rFonts w:ascii="Times New Roman" w:hAnsi="Times New Roman"/>
          <w:color w:val="1A1C1A"/>
          <w:sz w:val="28"/>
          <w:lang w:val="ru-RU"/>
        </w:rPr>
        <w:t>с</w:t>
      </w:r>
      <w:r w:rsidRPr="00FD414E">
        <w:rPr>
          <w:rFonts w:ascii="Times New Roman" w:hAnsi="Times New Roman"/>
          <w:color w:val="1A1C1A"/>
          <w:spacing w:val="4"/>
          <w:sz w:val="28"/>
          <w:lang w:val="ru-RU"/>
        </w:rPr>
        <w:t xml:space="preserve"> </w:t>
      </w:r>
      <w:r w:rsidRPr="00FD414E">
        <w:rPr>
          <w:rFonts w:ascii="Times New Roman" w:hAnsi="Times New Roman"/>
          <w:color w:val="1A1C1A"/>
          <w:sz w:val="28"/>
          <w:lang w:val="ru-RU"/>
        </w:rPr>
        <w:t>общеобразовательными</w:t>
      </w:r>
      <w:r w:rsidRPr="00FD414E">
        <w:rPr>
          <w:rFonts w:ascii="Times New Roman" w:hAnsi="Times New Roman"/>
          <w:color w:val="1A1C1A"/>
          <w:spacing w:val="54"/>
          <w:sz w:val="28"/>
          <w:lang w:val="ru-RU"/>
        </w:rPr>
        <w:t xml:space="preserve"> </w:t>
      </w:r>
      <w:r w:rsidRPr="00FD414E">
        <w:rPr>
          <w:rFonts w:ascii="Times New Roman" w:hAnsi="Times New Roman"/>
          <w:color w:val="1A1C1A"/>
          <w:sz w:val="28"/>
          <w:lang w:val="ru-RU"/>
        </w:rPr>
        <w:t>школами,</w:t>
      </w:r>
      <w:r w:rsidRPr="00FD414E">
        <w:rPr>
          <w:rFonts w:ascii="Times New Roman" w:hAnsi="Times New Roman"/>
          <w:color w:val="1A1C1A"/>
          <w:spacing w:val="25"/>
          <w:sz w:val="28"/>
          <w:lang w:val="ru-RU"/>
        </w:rPr>
        <w:t xml:space="preserve"> </w:t>
      </w:r>
      <w:r w:rsidRPr="00FD414E">
        <w:rPr>
          <w:rFonts w:ascii="Times New Roman" w:hAnsi="Times New Roman"/>
          <w:color w:val="1A1C1A"/>
          <w:sz w:val="28"/>
          <w:lang w:val="ru-RU"/>
        </w:rPr>
        <w:t>в</w:t>
      </w:r>
      <w:r w:rsidRPr="00FD414E">
        <w:rPr>
          <w:rFonts w:ascii="Times New Roman" w:hAnsi="Times New Roman"/>
          <w:color w:val="1A1C1A"/>
          <w:spacing w:val="9"/>
          <w:sz w:val="28"/>
          <w:lang w:val="ru-RU"/>
        </w:rPr>
        <w:t xml:space="preserve"> </w:t>
      </w:r>
      <w:r w:rsidRPr="00FD414E">
        <w:rPr>
          <w:rFonts w:ascii="Times New Roman" w:hAnsi="Times New Roman"/>
          <w:color w:val="1A1C1A"/>
          <w:sz w:val="28"/>
          <w:lang w:val="ru-RU"/>
        </w:rPr>
        <w:t>связи</w:t>
      </w:r>
      <w:r w:rsidRPr="00FD414E">
        <w:rPr>
          <w:rFonts w:ascii="Times New Roman" w:hAnsi="Times New Roman"/>
          <w:color w:val="1A1C1A"/>
          <w:spacing w:val="20"/>
          <w:sz w:val="28"/>
          <w:lang w:val="ru-RU"/>
        </w:rPr>
        <w:t xml:space="preserve"> </w:t>
      </w:r>
      <w:r w:rsidRPr="00FD414E">
        <w:rPr>
          <w:rFonts w:ascii="Times New Roman" w:hAnsi="Times New Roman"/>
          <w:color w:val="1A1C1A"/>
          <w:sz w:val="28"/>
          <w:lang w:val="ru-RU"/>
        </w:rPr>
        <w:t>с</w:t>
      </w:r>
      <w:r w:rsidRPr="00FD414E">
        <w:rPr>
          <w:rFonts w:ascii="Times New Roman" w:hAnsi="Times New Roman"/>
          <w:color w:val="1A1C1A"/>
          <w:spacing w:val="3"/>
          <w:sz w:val="28"/>
          <w:lang w:val="ru-RU"/>
        </w:rPr>
        <w:t xml:space="preserve"> </w:t>
      </w:r>
      <w:r w:rsidRPr="00FD414E">
        <w:rPr>
          <w:rFonts w:ascii="Times New Roman" w:hAnsi="Times New Roman"/>
          <w:color w:val="1A1C1A"/>
          <w:sz w:val="28"/>
          <w:lang w:val="ru-RU"/>
        </w:rPr>
        <w:t>чем</w:t>
      </w:r>
      <w:r w:rsidRPr="00FD414E">
        <w:rPr>
          <w:rFonts w:ascii="Times New Roman" w:hAnsi="Times New Roman"/>
          <w:color w:val="1A1C1A"/>
          <w:spacing w:val="19"/>
          <w:sz w:val="28"/>
          <w:lang w:val="ru-RU"/>
        </w:rPr>
        <w:t xml:space="preserve"> </w:t>
      </w:r>
      <w:r w:rsidRPr="00FD414E">
        <w:rPr>
          <w:rFonts w:ascii="Times New Roman" w:hAnsi="Times New Roman"/>
          <w:color w:val="2F312F"/>
          <w:sz w:val="28"/>
          <w:lang w:val="ru-RU"/>
        </w:rPr>
        <w:t>имеется</w:t>
      </w:r>
      <w:r w:rsidRPr="00FD414E">
        <w:rPr>
          <w:rFonts w:ascii="Times New Roman" w:hAnsi="Times New Roman"/>
          <w:color w:val="2F312F"/>
          <w:w w:val="95"/>
          <w:sz w:val="28"/>
          <w:lang w:val="ru-RU"/>
        </w:rPr>
        <w:t xml:space="preserve"> </w:t>
      </w:r>
      <w:r w:rsidRPr="00FD414E">
        <w:rPr>
          <w:rFonts w:ascii="Times New Roman" w:hAnsi="Times New Roman"/>
          <w:color w:val="1A1C1A"/>
          <w:sz w:val="28"/>
          <w:lang w:val="ru-RU"/>
        </w:rPr>
        <w:t>возможность</w:t>
      </w:r>
      <w:r w:rsidRPr="00FD414E">
        <w:rPr>
          <w:rFonts w:ascii="Times New Roman" w:hAnsi="Times New Roman"/>
          <w:color w:val="1A1C1A"/>
          <w:spacing w:val="-10"/>
          <w:sz w:val="28"/>
          <w:lang w:val="ru-RU"/>
        </w:rPr>
        <w:t xml:space="preserve"> </w:t>
      </w:r>
      <w:r w:rsidRPr="00FD414E">
        <w:rPr>
          <w:rFonts w:ascii="Times New Roman" w:hAnsi="Times New Roman"/>
          <w:color w:val="1A1C1A"/>
          <w:sz w:val="28"/>
          <w:lang w:val="ru-RU"/>
        </w:rPr>
        <w:t>проведения</w:t>
      </w:r>
      <w:r w:rsidRPr="00FD414E">
        <w:rPr>
          <w:rFonts w:ascii="Times New Roman" w:hAnsi="Times New Roman"/>
          <w:color w:val="1A1C1A"/>
          <w:spacing w:val="-10"/>
          <w:sz w:val="28"/>
          <w:lang w:val="ru-RU"/>
        </w:rPr>
        <w:t xml:space="preserve"> </w:t>
      </w:r>
      <w:r w:rsidRPr="00FD414E">
        <w:rPr>
          <w:rFonts w:ascii="Times New Roman" w:hAnsi="Times New Roman"/>
          <w:color w:val="1A1C1A"/>
          <w:sz w:val="28"/>
          <w:lang w:val="ru-RU"/>
        </w:rPr>
        <w:t>двухразовых</w:t>
      </w:r>
      <w:r w:rsidRPr="00FD414E">
        <w:rPr>
          <w:rFonts w:ascii="Times New Roman" w:hAnsi="Times New Roman"/>
          <w:color w:val="1A1C1A"/>
          <w:spacing w:val="-12"/>
          <w:sz w:val="28"/>
          <w:lang w:val="ru-RU"/>
        </w:rPr>
        <w:t xml:space="preserve"> </w:t>
      </w:r>
      <w:r w:rsidRPr="00FD414E">
        <w:rPr>
          <w:rFonts w:ascii="Times New Roman" w:hAnsi="Times New Roman"/>
          <w:color w:val="1A1C1A"/>
          <w:sz w:val="28"/>
          <w:lang w:val="ru-RU"/>
        </w:rPr>
        <w:t>тренировок</w:t>
      </w:r>
      <w:r w:rsidRPr="00FD414E">
        <w:rPr>
          <w:rFonts w:ascii="Times New Roman" w:hAnsi="Times New Roman"/>
          <w:color w:val="1A1C1A"/>
          <w:spacing w:val="-9"/>
          <w:sz w:val="28"/>
          <w:lang w:val="ru-RU"/>
        </w:rPr>
        <w:t xml:space="preserve"> </w:t>
      </w:r>
      <w:r w:rsidRPr="00FD414E">
        <w:rPr>
          <w:rFonts w:ascii="Times New Roman" w:hAnsi="Times New Roman"/>
          <w:color w:val="1A1C1A"/>
          <w:sz w:val="28"/>
          <w:lang w:val="ru-RU"/>
        </w:rPr>
        <w:t>и</w:t>
      </w:r>
      <w:r w:rsidRPr="00FD414E">
        <w:rPr>
          <w:rFonts w:ascii="Times New Roman" w:hAnsi="Times New Roman"/>
          <w:color w:val="1A1C1A"/>
          <w:spacing w:val="-27"/>
          <w:sz w:val="28"/>
          <w:lang w:val="ru-RU"/>
        </w:rPr>
        <w:t xml:space="preserve"> </w:t>
      </w:r>
      <w:r w:rsidRPr="00FD414E">
        <w:rPr>
          <w:rFonts w:ascii="Times New Roman" w:hAnsi="Times New Roman"/>
          <w:color w:val="1A1C1A"/>
          <w:sz w:val="28"/>
          <w:lang w:val="ru-RU"/>
        </w:rPr>
        <w:t>выполнения</w:t>
      </w:r>
      <w:r w:rsidRPr="00FD414E">
        <w:rPr>
          <w:rFonts w:ascii="Times New Roman" w:hAnsi="Times New Roman"/>
          <w:color w:val="1A1C1A"/>
          <w:spacing w:val="-19"/>
          <w:sz w:val="28"/>
          <w:lang w:val="ru-RU"/>
        </w:rPr>
        <w:t xml:space="preserve"> </w:t>
      </w:r>
      <w:r w:rsidRPr="00FD414E">
        <w:rPr>
          <w:rFonts w:ascii="Times New Roman" w:hAnsi="Times New Roman"/>
          <w:color w:val="1A1C1A"/>
          <w:sz w:val="28"/>
          <w:lang w:val="ru-RU"/>
        </w:rPr>
        <w:t>тренировочных</w:t>
      </w:r>
      <w:r w:rsidRPr="00FD414E">
        <w:rPr>
          <w:rFonts w:ascii="Times New Roman" w:hAnsi="Times New Roman"/>
          <w:color w:val="1A1C1A"/>
          <w:w w:val="97"/>
          <w:sz w:val="28"/>
          <w:lang w:val="ru-RU"/>
        </w:rPr>
        <w:t xml:space="preserve"> </w:t>
      </w:r>
      <w:r w:rsidRPr="00FD414E">
        <w:rPr>
          <w:rFonts w:ascii="Times New Roman" w:hAnsi="Times New Roman"/>
          <w:color w:val="3D3F3F"/>
          <w:spacing w:val="-1"/>
          <w:sz w:val="28"/>
          <w:lang w:val="ru-RU"/>
        </w:rPr>
        <w:t>п</w:t>
      </w:r>
      <w:r w:rsidRPr="00FD414E">
        <w:rPr>
          <w:rFonts w:ascii="Times New Roman" w:hAnsi="Times New Roman"/>
          <w:color w:val="1A1C1A"/>
          <w:spacing w:val="-1"/>
          <w:sz w:val="28"/>
          <w:lang w:val="ru-RU"/>
        </w:rPr>
        <w:t>араметров</w:t>
      </w:r>
      <w:r w:rsidRPr="00FD414E">
        <w:rPr>
          <w:rFonts w:ascii="Times New Roman" w:hAnsi="Times New Roman"/>
          <w:color w:val="1A1C1A"/>
          <w:spacing w:val="-22"/>
          <w:sz w:val="28"/>
          <w:lang w:val="ru-RU"/>
        </w:rPr>
        <w:t xml:space="preserve"> </w:t>
      </w:r>
      <w:r w:rsidRPr="00FD414E">
        <w:rPr>
          <w:rFonts w:ascii="Times New Roman" w:hAnsi="Times New Roman"/>
          <w:color w:val="1A1C1A"/>
          <w:sz w:val="28"/>
          <w:lang w:val="ru-RU"/>
        </w:rPr>
        <w:t>в</w:t>
      </w:r>
      <w:r w:rsidRPr="00FD414E">
        <w:rPr>
          <w:rFonts w:ascii="Times New Roman" w:hAnsi="Times New Roman"/>
          <w:color w:val="1A1C1A"/>
          <w:spacing w:val="-32"/>
          <w:sz w:val="28"/>
          <w:lang w:val="ru-RU"/>
        </w:rPr>
        <w:t xml:space="preserve"> </w:t>
      </w:r>
      <w:r w:rsidRPr="00FD414E">
        <w:rPr>
          <w:rFonts w:ascii="Times New Roman" w:hAnsi="Times New Roman"/>
          <w:color w:val="2F312F"/>
          <w:sz w:val="28"/>
          <w:lang w:val="ru-RU"/>
        </w:rPr>
        <w:t>полном</w:t>
      </w:r>
      <w:r w:rsidRPr="00FD414E">
        <w:rPr>
          <w:rFonts w:ascii="Times New Roman" w:hAnsi="Times New Roman"/>
          <w:color w:val="2F312F"/>
          <w:spacing w:val="-16"/>
          <w:sz w:val="28"/>
          <w:lang w:val="ru-RU"/>
        </w:rPr>
        <w:t xml:space="preserve"> </w:t>
      </w:r>
      <w:r w:rsidRPr="00FD414E">
        <w:rPr>
          <w:rFonts w:ascii="Times New Roman" w:hAnsi="Times New Roman"/>
          <w:color w:val="1A1C1A"/>
          <w:sz w:val="28"/>
          <w:lang w:val="ru-RU"/>
        </w:rPr>
        <w:t>объеме.</w:t>
      </w:r>
    </w:p>
    <w:p w:rsidR="00B663C6" w:rsidRPr="00FD414E" w:rsidRDefault="00FD414E">
      <w:pPr>
        <w:spacing w:before="8"/>
        <w:ind w:left="154" w:right="158" w:firstLine="754"/>
        <w:jc w:val="both"/>
        <w:rPr>
          <w:rFonts w:ascii="Times New Roman" w:eastAsia="Times New Roman" w:hAnsi="Times New Roman" w:cs="Times New Roman"/>
          <w:sz w:val="28"/>
          <w:szCs w:val="28"/>
          <w:lang w:val="ru-RU"/>
        </w:rPr>
      </w:pPr>
      <w:r w:rsidRPr="00FD414E">
        <w:rPr>
          <w:rFonts w:ascii="Times New Roman" w:hAnsi="Times New Roman"/>
          <w:color w:val="1A1C1A"/>
          <w:sz w:val="28"/>
          <w:lang w:val="ru-RU"/>
        </w:rPr>
        <w:t>В</w:t>
      </w:r>
      <w:r w:rsidRPr="00FD414E">
        <w:rPr>
          <w:rFonts w:ascii="Times New Roman" w:hAnsi="Times New Roman"/>
          <w:color w:val="1A1C1A"/>
          <w:spacing w:val="-12"/>
          <w:sz w:val="28"/>
          <w:lang w:val="ru-RU"/>
        </w:rPr>
        <w:t xml:space="preserve"> </w:t>
      </w:r>
      <w:r w:rsidRPr="00FD414E">
        <w:rPr>
          <w:rFonts w:ascii="Times New Roman" w:hAnsi="Times New Roman"/>
          <w:color w:val="1A1C1A"/>
          <w:sz w:val="28"/>
          <w:lang w:val="ru-RU"/>
        </w:rPr>
        <w:t>табл.</w:t>
      </w:r>
      <w:r w:rsidRPr="00FD414E">
        <w:rPr>
          <w:rFonts w:ascii="Times New Roman" w:hAnsi="Times New Roman"/>
          <w:color w:val="1A1C1A"/>
          <w:spacing w:val="-1"/>
          <w:sz w:val="28"/>
          <w:lang w:val="ru-RU"/>
        </w:rPr>
        <w:t xml:space="preserve"> </w:t>
      </w:r>
      <w:r w:rsidRPr="00FD414E">
        <w:rPr>
          <w:rFonts w:ascii="Times New Roman" w:hAnsi="Times New Roman"/>
          <w:color w:val="2F312F"/>
          <w:sz w:val="28"/>
          <w:lang w:val="ru-RU"/>
        </w:rPr>
        <w:t>2</w:t>
      </w:r>
      <w:r w:rsidRPr="00FD414E">
        <w:rPr>
          <w:rFonts w:ascii="Times New Roman" w:hAnsi="Times New Roman"/>
          <w:color w:val="2F312F"/>
          <w:spacing w:val="54"/>
          <w:sz w:val="28"/>
          <w:lang w:val="ru-RU"/>
        </w:rPr>
        <w:t xml:space="preserve"> </w:t>
      </w:r>
      <w:r w:rsidRPr="00FD414E">
        <w:rPr>
          <w:rFonts w:ascii="Times New Roman" w:hAnsi="Times New Roman"/>
          <w:color w:val="1A1C1A"/>
          <w:sz w:val="28"/>
          <w:lang w:val="ru-RU"/>
        </w:rPr>
        <w:t>приложения</w:t>
      </w:r>
      <w:r w:rsidRPr="00FD414E">
        <w:rPr>
          <w:rFonts w:ascii="Times New Roman" w:hAnsi="Times New Roman"/>
          <w:color w:val="1A1C1A"/>
          <w:spacing w:val="7"/>
          <w:sz w:val="28"/>
          <w:lang w:val="ru-RU"/>
        </w:rPr>
        <w:t xml:space="preserve"> </w:t>
      </w:r>
      <w:r w:rsidRPr="00FD414E">
        <w:rPr>
          <w:rFonts w:ascii="Times New Roman" w:hAnsi="Times New Roman"/>
          <w:color w:val="1A1C1A"/>
          <w:sz w:val="28"/>
          <w:lang w:val="ru-RU"/>
        </w:rPr>
        <w:t>приводит</w:t>
      </w:r>
      <w:r w:rsidRPr="00FD414E">
        <w:rPr>
          <w:rFonts w:ascii="Times New Roman" w:hAnsi="Times New Roman"/>
          <w:color w:val="1A1C1A"/>
          <w:spacing w:val="-41"/>
          <w:sz w:val="28"/>
          <w:lang w:val="ru-RU"/>
        </w:rPr>
        <w:t xml:space="preserve"> </w:t>
      </w:r>
      <w:r w:rsidRPr="00FD414E">
        <w:rPr>
          <w:rFonts w:ascii="Times New Roman" w:hAnsi="Times New Roman"/>
          <w:color w:val="1A1C1A"/>
          <w:sz w:val="28"/>
          <w:lang w:val="ru-RU"/>
        </w:rPr>
        <w:t>ся</w:t>
      </w:r>
      <w:r w:rsidRPr="00FD414E">
        <w:rPr>
          <w:rFonts w:ascii="Times New Roman" w:hAnsi="Times New Roman"/>
          <w:color w:val="1A1C1A"/>
          <w:spacing w:val="-7"/>
          <w:sz w:val="28"/>
          <w:lang w:val="ru-RU"/>
        </w:rPr>
        <w:t xml:space="preserve"> </w:t>
      </w:r>
      <w:r w:rsidRPr="00FD414E">
        <w:rPr>
          <w:rFonts w:ascii="Times New Roman" w:hAnsi="Times New Roman"/>
          <w:color w:val="1A1C1A"/>
          <w:sz w:val="28"/>
          <w:lang w:val="ru-RU"/>
        </w:rPr>
        <w:t>соотношение</w:t>
      </w:r>
      <w:r w:rsidRPr="00FD414E">
        <w:rPr>
          <w:rFonts w:ascii="Times New Roman" w:hAnsi="Times New Roman"/>
          <w:color w:val="1A1C1A"/>
          <w:spacing w:val="10"/>
          <w:sz w:val="28"/>
          <w:lang w:val="ru-RU"/>
        </w:rPr>
        <w:t xml:space="preserve"> </w:t>
      </w:r>
      <w:r w:rsidRPr="00FD414E">
        <w:rPr>
          <w:rFonts w:ascii="Times New Roman" w:hAnsi="Times New Roman"/>
          <w:color w:val="1A1C1A"/>
          <w:sz w:val="28"/>
          <w:lang w:val="ru-RU"/>
        </w:rPr>
        <w:t>объемов</w:t>
      </w:r>
      <w:r w:rsidRPr="00FD414E">
        <w:rPr>
          <w:rFonts w:ascii="Times New Roman" w:hAnsi="Times New Roman"/>
          <w:color w:val="1A1C1A"/>
          <w:spacing w:val="-5"/>
          <w:sz w:val="28"/>
          <w:lang w:val="ru-RU"/>
        </w:rPr>
        <w:t xml:space="preserve"> </w:t>
      </w:r>
      <w:r w:rsidRPr="00FD414E">
        <w:rPr>
          <w:rFonts w:ascii="Times New Roman" w:hAnsi="Times New Roman"/>
          <w:color w:val="1A1C1A"/>
          <w:sz w:val="28"/>
          <w:lang w:val="ru-RU"/>
        </w:rPr>
        <w:t>тренировочного</w:t>
      </w:r>
      <w:r w:rsidRPr="00FD414E">
        <w:rPr>
          <w:rFonts w:ascii="Times New Roman" w:hAnsi="Times New Roman"/>
          <w:color w:val="1A1C1A"/>
          <w:w w:val="96"/>
          <w:sz w:val="28"/>
          <w:lang w:val="ru-RU"/>
        </w:rPr>
        <w:t xml:space="preserve"> </w:t>
      </w:r>
      <w:r w:rsidRPr="00FD414E">
        <w:rPr>
          <w:rFonts w:ascii="Times New Roman" w:hAnsi="Times New Roman"/>
          <w:color w:val="2F312F"/>
          <w:sz w:val="28"/>
          <w:lang w:val="ru-RU"/>
        </w:rPr>
        <w:t>процесса</w:t>
      </w:r>
      <w:r w:rsidRPr="00FD414E">
        <w:rPr>
          <w:rFonts w:ascii="Times New Roman" w:hAnsi="Times New Roman"/>
          <w:color w:val="2F312F"/>
          <w:spacing w:val="-32"/>
          <w:sz w:val="28"/>
          <w:lang w:val="ru-RU"/>
        </w:rPr>
        <w:t xml:space="preserve"> </w:t>
      </w:r>
      <w:r w:rsidRPr="00FD414E">
        <w:rPr>
          <w:rFonts w:ascii="Times New Roman" w:hAnsi="Times New Roman"/>
          <w:color w:val="1A1C1A"/>
          <w:sz w:val="28"/>
          <w:lang w:val="ru-RU"/>
        </w:rPr>
        <w:t>на</w:t>
      </w:r>
      <w:r w:rsidRPr="00FD414E">
        <w:rPr>
          <w:rFonts w:ascii="Times New Roman" w:hAnsi="Times New Roman"/>
          <w:color w:val="1A1C1A"/>
          <w:spacing w:val="-37"/>
          <w:sz w:val="28"/>
          <w:lang w:val="ru-RU"/>
        </w:rPr>
        <w:t xml:space="preserve"> </w:t>
      </w:r>
      <w:r w:rsidRPr="00FD414E">
        <w:rPr>
          <w:rFonts w:ascii="Times New Roman" w:hAnsi="Times New Roman"/>
          <w:color w:val="1A1C1A"/>
          <w:sz w:val="28"/>
          <w:lang w:val="ru-RU"/>
        </w:rPr>
        <w:t>разных</w:t>
      </w:r>
      <w:r w:rsidRPr="00FD414E">
        <w:rPr>
          <w:rFonts w:ascii="Times New Roman" w:hAnsi="Times New Roman"/>
          <w:color w:val="1A1C1A"/>
          <w:spacing w:val="-31"/>
          <w:sz w:val="28"/>
          <w:lang w:val="ru-RU"/>
        </w:rPr>
        <w:t xml:space="preserve"> </w:t>
      </w:r>
      <w:r w:rsidRPr="00FD414E">
        <w:rPr>
          <w:rFonts w:ascii="Times New Roman" w:hAnsi="Times New Roman"/>
          <w:color w:val="1A1C1A"/>
          <w:sz w:val="28"/>
          <w:lang w:val="ru-RU"/>
        </w:rPr>
        <w:t>этапах</w:t>
      </w:r>
      <w:r w:rsidRPr="00FD414E">
        <w:rPr>
          <w:rFonts w:ascii="Times New Roman" w:hAnsi="Times New Roman"/>
          <w:color w:val="1A1C1A"/>
          <w:spacing w:val="-30"/>
          <w:sz w:val="28"/>
          <w:lang w:val="ru-RU"/>
        </w:rPr>
        <w:t xml:space="preserve"> </w:t>
      </w:r>
      <w:r w:rsidRPr="00FD414E">
        <w:rPr>
          <w:rFonts w:ascii="Times New Roman" w:hAnsi="Times New Roman"/>
          <w:color w:val="1A1C1A"/>
          <w:sz w:val="28"/>
          <w:lang w:val="ru-RU"/>
        </w:rPr>
        <w:t>спортивной</w:t>
      </w:r>
      <w:r w:rsidRPr="00FD414E">
        <w:rPr>
          <w:rFonts w:ascii="Times New Roman" w:hAnsi="Times New Roman"/>
          <w:color w:val="1A1C1A"/>
          <w:spacing w:val="-16"/>
          <w:sz w:val="28"/>
          <w:lang w:val="ru-RU"/>
        </w:rPr>
        <w:t xml:space="preserve"> </w:t>
      </w:r>
      <w:r w:rsidRPr="00FD414E">
        <w:rPr>
          <w:rFonts w:ascii="Times New Roman" w:hAnsi="Times New Roman"/>
          <w:color w:val="1A1C1A"/>
          <w:sz w:val="28"/>
          <w:lang w:val="ru-RU"/>
        </w:rPr>
        <w:t>подготовки.</w:t>
      </w:r>
    </w:p>
    <w:p w:rsidR="00B663C6" w:rsidRPr="00FD414E" w:rsidRDefault="00B663C6">
      <w:pPr>
        <w:spacing w:before="4"/>
        <w:rPr>
          <w:rFonts w:ascii="Times New Roman" w:eastAsia="Times New Roman" w:hAnsi="Times New Roman" w:cs="Times New Roman"/>
          <w:sz w:val="27"/>
          <w:szCs w:val="27"/>
          <w:lang w:val="ru-RU"/>
        </w:rPr>
      </w:pPr>
    </w:p>
    <w:p w:rsidR="00B663C6" w:rsidRPr="00FD414E" w:rsidRDefault="00FD414E">
      <w:pPr>
        <w:ind w:left="520" w:right="493"/>
        <w:jc w:val="center"/>
        <w:rPr>
          <w:rFonts w:ascii="Times New Roman" w:eastAsia="Times New Roman" w:hAnsi="Times New Roman" w:cs="Times New Roman"/>
          <w:sz w:val="28"/>
          <w:szCs w:val="28"/>
          <w:lang w:val="ru-RU"/>
        </w:rPr>
      </w:pPr>
      <w:r w:rsidRPr="00FD414E">
        <w:rPr>
          <w:rFonts w:ascii="Times New Roman" w:hAnsi="Times New Roman"/>
          <w:color w:val="2F312F"/>
          <w:spacing w:val="-1"/>
          <w:w w:val="105"/>
          <w:sz w:val="27"/>
          <w:lang w:val="ru-RU"/>
        </w:rPr>
        <w:t>2.6.</w:t>
      </w:r>
      <w:r w:rsidRPr="00FD414E">
        <w:rPr>
          <w:rFonts w:ascii="Times New Roman" w:hAnsi="Times New Roman"/>
          <w:color w:val="2F312F"/>
          <w:spacing w:val="-27"/>
          <w:w w:val="105"/>
          <w:sz w:val="27"/>
          <w:lang w:val="ru-RU"/>
        </w:rPr>
        <w:t xml:space="preserve"> </w:t>
      </w:r>
      <w:r w:rsidRPr="00FD414E">
        <w:rPr>
          <w:rFonts w:ascii="Times New Roman" w:hAnsi="Times New Roman"/>
          <w:b/>
          <w:color w:val="1A1C1A"/>
          <w:w w:val="105"/>
          <w:sz w:val="26"/>
          <w:lang w:val="ru-RU"/>
        </w:rPr>
        <w:t>Медицинские,</w:t>
      </w:r>
      <w:r w:rsidRPr="00FD414E">
        <w:rPr>
          <w:rFonts w:ascii="Times New Roman" w:hAnsi="Times New Roman"/>
          <w:b/>
          <w:color w:val="1A1C1A"/>
          <w:spacing w:val="19"/>
          <w:w w:val="105"/>
          <w:sz w:val="26"/>
          <w:lang w:val="ru-RU"/>
        </w:rPr>
        <w:t xml:space="preserve"> </w:t>
      </w:r>
      <w:r w:rsidRPr="00FD414E">
        <w:rPr>
          <w:rFonts w:ascii="Times New Roman" w:hAnsi="Times New Roman"/>
          <w:b/>
          <w:color w:val="1A1C1A"/>
          <w:w w:val="105"/>
          <w:sz w:val="26"/>
          <w:lang w:val="ru-RU"/>
        </w:rPr>
        <w:t>возрастные</w:t>
      </w:r>
      <w:r w:rsidRPr="00FD414E">
        <w:rPr>
          <w:rFonts w:ascii="Times New Roman" w:hAnsi="Times New Roman"/>
          <w:b/>
          <w:color w:val="1A1C1A"/>
          <w:spacing w:val="11"/>
          <w:w w:val="105"/>
          <w:sz w:val="26"/>
          <w:lang w:val="ru-RU"/>
        </w:rPr>
        <w:t xml:space="preserve"> </w:t>
      </w:r>
      <w:r w:rsidRPr="00FD414E">
        <w:rPr>
          <w:rFonts w:ascii="Times New Roman" w:hAnsi="Times New Roman"/>
          <w:b/>
          <w:color w:val="1A1C1A"/>
          <w:w w:val="105"/>
          <w:sz w:val="26"/>
          <w:lang w:val="ru-RU"/>
        </w:rPr>
        <w:t>и</w:t>
      </w:r>
      <w:r w:rsidRPr="00FD414E">
        <w:rPr>
          <w:rFonts w:ascii="Times New Roman" w:hAnsi="Times New Roman"/>
          <w:b/>
          <w:color w:val="1A1C1A"/>
          <w:spacing w:val="-7"/>
          <w:w w:val="105"/>
          <w:sz w:val="26"/>
          <w:lang w:val="ru-RU"/>
        </w:rPr>
        <w:t xml:space="preserve"> </w:t>
      </w:r>
      <w:r w:rsidRPr="00FD414E">
        <w:rPr>
          <w:rFonts w:ascii="Times New Roman" w:hAnsi="Times New Roman"/>
          <w:b/>
          <w:color w:val="1A1C1A"/>
          <w:w w:val="105"/>
          <w:sz w:val="26"/>
          <w:lang w:val="ru-RU"/>
        </w:rPr>
        <w:t>ш:ихофизические</w:t>
      </w:r>
      <w:r w:rsidRPr="00FD414E">
        <w:rPr>
          <w:rFonts w:ascii="Times New Roman" w:hAnsi="Times New Roman"/>
          <w:b/>
          <w:color w:val="1A1C1A"/>
          <w:spacing w:val="15"/>
          <w:w w:val="105"/>
          <w:sz w:val="26"/>
          <w:lang w:val="ru-RU"/>
        </w:rPr>
        <w:t xml:space="preserve"> </w:t>
      </w:r>
      <w:r w:rsidRPr="00FD414E">
        <w:rPr>
          <w:rFonts w:ascii="Times New Roman" w:hAnsi="Times New Roman"/>
          <w:b/>
          <w:color w:val="1A1C1A"/>
          <w:w w:val="105"/>
          <w:sz w:val="26"/>
          <w:lang w:val="ru-RU"/>
        </w:rPr>
        <w:t>требования</w:t>
      </w:r>
      <w:r w:rsidRPr="00FD414E">
        <w:rPr>
          <w:rFonts w:ascii="Times New Roman" w:hAnsi="Times New Roman"/>
          <w:b/>
          <w:color w:val="1A1C1A"/>
          <w:spacing w:val="25"/>
          <w:w w:val="105"/>
          <w:sz w:val="26"/>
          <w:lang w:val="ru-RU"/>
        </w:rPr>
        <w:t xml:space="preserve"> </w:t>
      </w:r>
      <w:r w:rsidRPr="00FD414E">
        <w:rPr>
          <w:rFonts w:ascii="Times New Roman" w:hAnsi="Times New Roman"/>
          <w:b/>
          <w:color w:val="1A1C1A"/>
          <w:w w:val="105"/>
          <w:sz w:val="26"/>
          <w:lang w:val="ru-RU"/>
        </w:rPr>
        <w:t>к</w:t>
      </w:r>
      <w:r w:rsidRPr="00FD414E">
        <w:rPr>
          <w:rFonts w:ascii="Times New Roman" w:hAnsi="Times New Roman"/>
          <w:b/>
          <w:color w:val="1A1C1A"/>
          <w:spacing w:val="-16"/>
          <w:w w:val="105"/>
          <w:sz w:val="26"/>
          <w:lang w:val="ru-RU"/>
        </w:rPr>
        <w:t xml:space="preserve"> </w:t>
      </w:r>
      <w:r w:rsidRPr="00FD414E">
        <w:rPr>
          <w:rFonts w:ascii="Times New Roman" w:hAnsi="Times New Roman"/>
          <w:color w:val="2F312F"/>
          <w:w w:val="105"/>
          <w:sz w:val="28"/>
          <w:lang w:val="ru-RU"/>
        </w:rPr>
        <w:t>лицам,</w:t>
      </w:r>
    </w:p>
    <w:p w:rsidR="00B663C6" w:rsidRPr="00FD414E" w:rsidRDefault="00FD414E">
      <w:pPr>
        <w:spacing w:before="65"/>
        <w:ind w:left="520" w:right="490"/>
        <w:jc w:val="center"/>
        <w:rPr>
          <w:rFonts w:ascii="Times New Roman" w:eastAsia="Times New Roman" w:hAnsi="Times New Roman" w:cs="Times New Roman"/>
          <w:sz w:val="26"/>
          <w:szCs w:val="26"/>
          <w:lang w:val="ru-RU"/>
        </w:rPr>
      </w:pPr>
      <w:r w:rsidRPr="00FD414E">
        <w:rPr>
          <w:rFonts w:ascii="Times New Roman" w:hAnsi="Times New Roman"/>
          <w:b/>
          <w:color w:val="1A1C1A"/>
          <w:sz w:val="26"/>
          <w:lang w:val="ru-RU"/>
        </w:rPr>
        <w:t>проходящим</w:t>
      </w:r>
      <w:r w:rsidRPr="00FD414E">
        <w:rPr>
          <w:rFonts w:ascii="Times New Roman" w:hAnsi="Times New Roman"/>
          <w:b/>
          <w:color w:val="1A1C1A"/>
          <w:spacing w:val="27"/>
          <w:sz w:val="26"/>
          <w:lang w:val="ru-RU"/>
        </w:rPr>
        <w:t xml:space="preserve"> </w:t>
      </w:r>
      <w:r w:rsidRPr="00FD414E">
        <w:rPr>
          <w:rFonts w:ascii="Times New Roman" w:hAnsi="Times New Roman"/>
          <w:b/>
          <w:color w:val="1A1C1A"/>
          <w:sz w:val="26"/>
          <w:lang w:val="ru-RU"/>
        </w:rPr>
        <w:t>спорт1</w:t>
      </w:r>
      <w:r>
        <w:rPr>
          <w:rFonts w:ascii="Times New Roman" w:hAnsi="Times New Roman"/>
          <w:b/>
          <w:color w:val="1A1C1A"/>
          <w:sz w:val="26"/>
        </w:rPr>
        <w:t>ff</w:t>
      </w:r>
      <w:r w:rsidRPr="00FD414E">
        <w:rPr>
          <w:rFonts w:ascii="Times New Roman" w:hAnsi="Times New Roman"/>
          <w:b/>
          <w:color w:val="1A1C1A"/>
          <w:spacing w:val="-21"/>
          <w:sz w:val="26"/>
          <w:lang w:val="ru-RU"/>
        </w:rPr>
        <w:t xml:space="preserve"> </w:t>
      </w:r>
      <w:r w:rsidRPr="00FD414E">
        <w:rPr>
          <w:rFonts w:ascii="Times New Roman" w:hAnsi="Times New Roman"/>
          <w:b/>
          <w:color w:val="1A1C1A"/>
          <w:sz w:val="26"/>
          <w:lang w:val="ru-RU"/>
        </w:rPr>
        <w:t>вную</w:t>
      </w:r>
      <w:r w:rsidRPr="00FD414E">
        <w:rPr>
          <w:rFonts w:ascii="Times New Roman" w:hAnsi="Times New Roman"/>
          <w:b/>
          <w:color w:val="1A1C1A"/>
          <w:spacing w:val="3"/>
          <w:sz w:val="26"/>
          <w:lang w:val="ru-RU"/>
        </w:rPr>
        <w:t xml:space="preserve"> </w:t>
      </w:r>
      <w:r w:rsidRPr="00FD414E">
        <w:rPr>
          <w:rFonts w:ascii="Times New Roman" w:hAnsi="Times New Roman"/>
          <w:b/>
          <w:color w:val="1A1C1A"/>
          <w:sz w:val="26"/>
          <w:lang w:val="ru-RU"/>
        </w:rPr>
        <w:t>подготовку.</w:t>
      </w:r>
    </w:p>
    <w:p w:rsidR="00B663C6" w:rsidRPr="00FD414E" w:rsidRDefault="00B663C6">
      <w:pPr>
        <w:spacing w:before="6"/>
        <w:rPr>
          <w:rFonts w:ascii="Times New Roman" w:eastAsia="Times New Roman" w:hAnsi="Times New Roman" w:cs="Times New Roman"/>
          <w:b/>
          <w:bCs/>
          <w:sz w:val="21"/>
          <w:szCs w:val="21"/>
          <w:lang w:val="ru-RU"/>
        </w:rPr>
      </w:pPr>
    </w:p>
    <w:p w:rsidR="00B663C6" w:rsidRPr="00FD414E" w:rsidRDefault="00FD414E">
      <w:pPr>
        <w:spacing w:line="276" w:lineRule="auto"/>
        <w:ind w:left="150" w:right="701" w:firstLine="482"/>
        <w:jc w:val="both"/>
        <w:rPr>
          <w:rFonts w:ascii="Times New Roman" w:eastAsia="Times New Roman" w:hAnsi="Times New Roman" w:cs="Times New Roman"/>
          <w:sz w:val="28"/>
          <w:szCs w:val="28"/>
          <w:lang w:val="ru-RU"/>
        </w:rPr>
      </w:pPr>
      <w:r w:rsidRPr="00FD414E">
        <w:rPr>
          <w:rFonts w:ascii="Times New Roman" w:hAnsi="Times New Roman"/>
          <w:color w:val="1A1C1A"/>
          <w:sz w:val="28"/>
          <w:lang w:val="ru-RU"/>
        </w:rPr>
        <w:t>Медицинские</w:t>
      </w:r>
      <w:r w:rsidRPr="00FD414E">
        <w:rPr>
          <w:rFonts w:ascii="Times New Roman" w:hAnsi="Times New Roman"/>
          <w:color w:val="1A1C1A"/>
          <w:spacing w:val="-21"/>
          <w:sz w:val="28"/>
          <w:lang w:val="ru-RU"/>
        </w:rPr>
        <w:t xml:space="preserve"> </w:t>
      </w:r>
      <w:r w:rsidRPr="00FD414E">
        <w:rPr>
          <w:rFonts w:ascii="Times New Roman" w:hAnsi="Times New Roman"/>
          <w:color w:val="1A1C1A"/>
          <w:sz w:val="28"/>
          <w:lang w:val="ru-RU"/>
        </w:rPr>
        <w:t>требования</w:t>
      </w:r>
      <w:r w:rsidRPr="00FD414E">
        <w:rPr>
          <w:rFonts w:ascii="Times New Roman" w:hAnsi="Times New Roman"/>
          <w:color w:val="1A1C1A"/>
          <w:spacing w:val="-24"/>
          <w:sz w:val="28"/>
          <w:lang w:val="ru-RU"/>
        </w:rPr>
        <w:t xml:space="preserve"> </w:t>
      </w:r>
      <w:r w:rsidRPr="00FD414E">
        <w:rPr>
          <w:rFonts w:ascii="Times New Roman" w:hAnsi="Times New Roman"/>
          <w:color w:val="1A1C1A"/>
          <w:sz w:val="28"/>
          <w:lang w:val="ru-RU"/>
        </w:rPr>
        <w:t>к</w:t>
      </w:r>
      <w:r w:rsidRPr="00FD414E">
        <w:rPr>
          <w:rFonts w:ascii="Times New Roman" w:hAnsi="Times New Roman"/>
          <w:color w:val="1A1C1A"/>
          <w:spacing w:val="-39"/>
          <w:sz w:val="28"/>
          <w:lang w:val="ru-RU"/>
        </w:rPr>
        <w:t xml:space="preserve"> </w:t>
      </w:r>
      <w:r w:rsidRPr="00FD414E">
        <w:rPr>
          <w:rFonts w:ascii="Times New Roman" w:hAnsi="Times New Roman"/>
          <w:color w:val="1A1C1A"/>
          <w:sz w:val="28"/>
          <w:lang w:val="ru-RU"/>
        </w:rPr>
        <w:t>лицам</w:t>
      </w:r>
      <w:r w:rsidRPr="00FD414E">
        <w:rPr>
          <w:rFonts w:ascii="Times New Roman" w:hAnsi="Times New Roman"/>
          <w:color w:val="1A1C1A"/>
          <w:spacing w:val="-31"/>
          <w:sz w:val="28"/>
          <w:lang w:val="ru-RU"/>
        </w:rPr>
        <w:t xml:space="preserve"> </w:t>
      </w:r>
      <w:r>
        <w:rPr>
          <w:rFonts w:ascii="Times New Roman" w:hAnsi="Times New Roman"/>
          <w:color w:val="1A1C1A"/>
          <w:sz w:val="28"/>
        </w:rPr>
        <w:t>r</w:t>
      </w:r>
      <w:r w:rsidRPr="00FD414E">
        <w:rPr>
          <w:rFonts w:ascii="Times New Roman" w:hAnsi="Times New Roman"/>
          <w:color w:val="1A1C1A"/>
          <w:spacing w:val="-53"/>
          <w:sz w:val="28"/>
          <w:lang w:val="ru-RU"/>
        </w:rPr>
        <w:t xml:space="preserve"> </w:t>
      </w:r>
      <w:r>
        <w:rPr>
          <w:rFonts w:ascii="Times New Roman" w:hAnsi="Times New Roman"/>
          <w:color w:val="1A1C1A"/>
          <w:sz w:val="28"/>
        </w:rPr>
        <w:t>r</w:t>
      </w:r>
      <w:r w:rsidRPr="00FD414E">
        <w:rPr>
          <w:rFonts w:ascii="Times New Roman" w:hAnsi="Times New Roman"/>
          <w:color w:val="1A1C1A"/>
          <w:sz w:val="28"/>
          <w:lang w:val="ru-RU"/>
        </w:rPr>
        <w:t>роходя</w:t>
      </w:r>
      <w:r>
        <w:rPr>
          <w:rFonts w:ascii="Times New Roman" w:hAnsi="Times New Roman"/>
          <w:color w:val="1A1C1A"/>
          <w:sz w:val="28"/>
        </w:rPr>
        <w:t>r</w:t>
      </w:r>
      <w:r w:rsidRPr="00FD414E">
        <w:rPr>
          <w:rFonts w:ascii="Times New Roman" w:hAnsi="Times New Roman"/>
          <w:color w:val="1A1C1A"/>
          <w:sz w:val="28"/>
          <w:lang w:val="ru-RU"/>
        </w:rPr>
        <w:t>цим</w:t>
      </w:r>
      <w:r w:rsidRPr="00FD414E">
        <w:rPr>
          <w:rFonts w:ascii="Times New Roman" w:hAnsi="Times New Roman"/>
          <w:color w:val="1A1C1A"/>
          <w:spacing w:val="-20"/>
          <w:sz w:val="28"/>
          <w:lang w:val="ru-RU"/>
        </w:rPr>
        <w:t xml:space="preserve"> </w:t>
      </w:r>
      <w:r w:rsidRPr="00FD414E">
        <w:rPr>
          <w:rFonts w:ascii="Times New Roman" w:hAnsi="Times New Roman"/>
          <w:color w:val="1A1C1A"/>
          <w:sz w:val="28"/>
          <w:lang w:val="ru-RU"/>
        </w:rPr>
        <w:t>спортивную</w:t>
      </w:r>
      <w:r w:rsidRPr="00FD414E">
        <w:rPr>
          <w:rFonts w:ascii="Times New Roman" w:hAnsi="Times New Roman"/>
          <w:color w:val="1A1C1A"/>
          <w:spacing w:val="-27"/>
          <w:sz w:val="28"/>
          <w:lang w:val="ru-RU"/>
        </w:rPr>
        <w:t xml:space="preserve"> </w:t>
      </w:r>
      <w:r w:rsidRPr="00FD414E">
        <w:rPr>
          <w:rFonts w:ascii="Times New Roman" w:hAnsi="Times New Roman"/>
          <w:color w:val="1A1C1A"/>
          <w:sz w:val="28"/>
          <w:lang w:val="ru-RU"/>
        </w:rPr>
        <w:t>подго</w:t>
      </w:r>
      <w:r w:rsidRPr="00FD414E">
        <w:rPr>
          <w:rFonts w:ascii="Times New Roman" w:hAnsi="Times New Roman"/>
          <w:color w:val="3D3F3F"/>
          <w:sz w:val="28"/>
          <w:lang w:val="ru-RU"/>
        </w:rPr>
        <w:t>т</w:t>
      </w:r>
      <w:r w:rsidRPr="00FD414E">
        <w:rPr>
          <w:rFonts w:ascii="Times New Roman" w:hAnsi="Times New Roman"/>
          <w:color w:val="1A1C1A"/>
          <w:sz w:val="28"/>
          <w:lang w:val="ru-RU"/>
        </w:rPr>
        <w:t>овку</w:t>
      </w:r>
      <w:r w:rsidRPr="00FD414E">
        <w:rPr>
          <w:rFonts w:ascii="Times New Roman" w:hAnsi="Times New Roman"/>
          <w:color w:val="1A1C1A"/>
          <w:spacing w:val="24"/>
          <w:w w:val="96"/>
          <w:sz w:val="28"/>
          <w:lang w:val="ru-RU"/>
        </w:rPr>
        <w:t xml:space="preserve"> </w:t>
      </w:r>
      <w:r w:rsidRPr="00FD414E">
        <w:rPr>
          <w:rFonts w:ascii="Times New Roman" w:hAnsi="Times New Roman"/>
          <w:color w:val="1A1C1A"/>
          <w:sz w:val="28"/>
          <w:lang w:val="ru-RU"/>
        </w:rPr>
        <w:t>должны</w:t>
      </w:r>
      <w:r w:rsidRPr="00FD414E">
        <w:rPr>
          <w:rFonts w:ascii="Times New Roman" w:hAnsi="Times New Roman"/>
          <w:color w:val="1A1C1A"/>
          <w:spacing w:val="-16"/>
          <w:sz w:val="28"/>
          <w:lang w:val="ru-RU"/>
        </w:rPr>
        <w:t xml:space="preserve"> </w:t>
      </w:r>
      <w:r w:rsidRPr="00FD414E">
        <w:rPr>
          <w:rFonts w:ascii="Times New Roman" w:hAnsi="Times New Roman"/>
          <w:color w:val="1A1C1A"/>
          <w:sz w:val="28"/>
          <w:lang w:val="ru-RU"/>
        </w:rPr>
        <w:t>основываться</w:t>
      </w:r>
      <w:r w:rsidRPr="00FD414E">
        <w:rPr>
          <w:rFonts w:ascii="Times New Roman" w:hAnsi="Times New Roman"/>
          <w:color w:val="1A1C1A"/>
          <w:spacing w:val="-17"/>
          <w:sz w:val="28"/>
          <w:lang w:val="ru-RU"/>
        </w:rPr>
        <w:t xml:space="preserve"> </w:t>
      </w:r>
      <w:r w:rsidRPr="00FD414E">
        <w:rPr>
          <w:rFonts w:ascii="Times New Roman" w:hAnsi="Times New Roman"/>
          <w:color w:val="1A1C1A"/>
          <w:sz w:val="28"/>
          <w:lang w:val="ru-RU"/>
        </w:rPr>
        <w:t>на</w:t>
      </w:r>
      <w:r w:rsidRPr="00FD414E">
        <w:rPr>
          <w:rFonts w:ascii="Times New Roman" w:hAnsi="Times New Roman"/>
          <w:color w:val="1A1C1A"/>
          <w:spacing w:val="-29"/>
          <w:sz w:val="28"/>
          <w:lang w:val="ru-RU"/>
        </w:rPr>
        <w:t xml:space="preserve"> </w:t>
      </w:r>
      <w:r w:rsidRPr="00FD414E">
        <w:rPr>
          <w:rFonts w:ascii="Times New Roman" w:hAnsi="Times New Roman"/>
          <w:color w:val="1A1C1A"/>
          <w:sz w:val="28"/>
          <w:lang w:val="ru-RU"/>
        </w:rPr>
        <w:t>оценки</w:t>
      </w:r>
      <w:r w:rsidRPr="00FD414E">
        <w:rPr>
          <w:rFonts w:ascii="Times New Roman" w:hAnsi="Times New Roman"/>
          <w:color w:val="1A1C1A"/>
          <w:spacing w:val="-20"/>
          <w:sz w:val="28"/>
          <w:lang w:val="ru-RU"/>
        </w:rPr>
        <w:t xml:space="preserve"> </w:t>
      </w:r>
      <w:r w:rsidRPr="00FD414E">
        <w:rPr>
          <w:rFonts w:ascii="Times New Roman" w:hAnsi="Times New Roman"/>
          <w:color w:val="1A1C1A"/>
          <w:sz w:val="28"/>
          <w:lang w:val="ru-RU"/>
        </w:rPr>
        <w:t>состщ:ния</w:t>
      </w:r>
      <w:r w:rsidRPr="00FD414E">
        <w:rPr>
          <w:rFonts w:ascii="Times New Roman" w:hAnsi="Times New Roman"/>
          <w:color w:val="1A1C1A"/>
          <w:spacing w:val="-17"/>
          <w:sz w:val="28"/>
          <w:lang w:val="ru-RU"/>
        </w:rPr>
        <w:t xml:space="preserve"> </w:t>
      </w:r>
      <w:r w:rsidRPr="00FD414E">
        <w:rPr>
          <w:rFonts w:ascii="Times New Roman" w:hAnsi="Times New Roman"/>
          <w:color w:val="1A1C1A"/>
          <w:sz w:val="28"/>
          <w:lang w:val="ru-RU"/>
        </w:rPr>
        <w:t>здоровья,</w:t>
      </w:r>
      <w:r w:rsidRPr="00FD414E">
        <w:rPr>
          <w:rFonts w:ascii="Times New Roman" w:hAnsi="Times New Roman"/>
          <w:color w:val="1A1C1A"/>
          <w:spacing w:val="-16"/>
          <w:sz w:val="28"/>
          <w:lang w:val="ru-RU"/>
        </w:rPr>
        <w:t xml:space="preserve"> </w:t>
      </w:r>
      <w:r w:rsidRPr="00FD414E">
        <w:rPr>
          <w:rFonts w:ascii="Times New Roman" w:hAnsi="Times New Roman"/>
          <w:color w:val="1A1C1A"/>
          <w:sz w:val="28"/>
          <w:lang w:val="ru-RU"/>
        </w:rPr>
        <w:t>в</w:t>
      </w:r>
      <w:r w:rsidRPr="00FD414E">
        <w:rPr>
          <w:rFonts w:ascii="Times New Roman" w:hAnsi="Times New Roman"/>
          <w:color w:val="1A1C1A"/>
          <w:spacing w:val="-30"/>
          <w:sz w:val="28"/>
          <w:lang w:val="ru-RU"/>
        </w:rPr>
        <w:t xml:space="preserve"> </w:t>
      </w:r>
      <w:r w:rsidRPr="00FD414E">
        <w:rPr>
          <w:rFonts w:ascii="Times New Roman" w:hAnsi="Times New Roman"/>
          <w:color w:val="1A1C1A"/>
          <w:sz w:val="28"/>
          <w:lang w:val="ru-RU"/>
        </w:rPr>
        <w:t>степени</w:t>
      </w:r>
      <w:r w:rsidRPr="00FD414E">
        <w:rPr>
          <w:rFonts w:ascii="Times New Roman" w:hAnsi="Times New Roman"/>
          <w:color w:val="1A1C1A"/>
          <w:spacing w:val="-19"/>
          <w:sz w:val="28"/>
          <w:lang w:val="ru-RU"/>
        </w:rPr>
        <w:t xml:space="preserve"> </w:t>
      </w:r>
      <w:r w:rsidRPr="00FD414E">
        <w:rPr>
          <w:rFonts w:ascii="Times New Roman" w:hAnsi="Times New Roman"/>
          <w:color w:val="1A1C1A"/>
          <w:sz w:val="28"/>
          <w:lang w:val="ru-RU"/>
        </w:rPr>
        <w:t>физического</w:t>
      </w:r>
      <w:r w:rsidRPr="00FD414E">
        <w:rPr>
          <w:rFonts w:ascii="Times New Roman" w:hAnsi="Times New Roman"/>
          <w:color w:val="1A1C1A"/>
          <w:w w:val="97"/>
          <w:sz w:val="28"/>
          <w:lang w:val="ru-RU"/>
        </w:rPr>
        <w:t xml:space="preserve"> </w:t>
      </w:r>
      <w:r w:rsidRPr="00FD414E">
        <w:rPr>
          <w:rFonts w:ascii="Times New Roman" w:hAnsi="Times New Roman"/>
          <w:color w:val="2F312F"/>
          <w:sz w:val="28"/>
          <w:lang w:val="ru-RU"/>
        </w:rPr>
        <w:t>развития,</w:t>
      </w:r>
      <w:r w:rsidRPr="00FD414E">
        <w:rPr>
          <w:rFonts w:ascii="Times New Roman" w:hAnsi="Times New Roman"/>
          <w:color w:val="2F312F"/>
          <w:spacing w:val="-21"/>
          <w:sz w:val="28"/>
          <w:lang w:val="ru-RU"/>
        </w:rPr>
        <w:t xml:space="preserve"> </w:t>
      </w:r>
      <w:r w:rsidRPr="00FD414E">
        <w:rPr>
          <w:rFonts w:ascii="Times New Roman" w:hAnsi="Times New Roman"/>
          <w:color w:val="1A1C1A"/>
          <w:sz w:val="28"/>
          <w:lang w:val="ru-RU"/>
        </w:rPr>
        <w:t>биологического</w:t>
      </w:r>
      <w:r w:rsidRPr="00FD414E">
        <w:rPr>
          <w:rFonts w:ascii="Times New Roman" w:hAnsi="Times New Roman"/>
          <w:color w:val="1A1C1A"/>
          <w:spacing w:val="-25"/>
          <w:sz w:val="28"/>
          <w:lang w:val="ru-RU"/>
        </w:rPr>
        <w:t xml:space="preserve"> </w:t>
      </w:r>
      <w:r w:rsidRPr="00FD414E">
        <w:rPr>
          <w:rFonts w:ascii="Times New Roman" w:hAnsi="Times New Roman"/>
          <w:color w:val="1A1C1A"/>
          <w:sz w:val="28"/>
          <w:lang w:val="ru-RU"/>
        </w:rPr>
        <w:t>возраста,</w:t>
      </w:r>
      <w:r w:rsidRPr="00FD414E">
        <w:rPr>
          <w:rFonts w:ascii="Times New Roman" w:hAnsi="Times New Roman"/>
          <w:color w:val="1A1C1A"/>
          <w:spacing w:val="-30"/>
          <w:sz w:val="28"/>
          <w:lang w:val="ru-RU"/>
        </w:rPr>
        <w:t xml:space="preserve"> </w:t>
      </w:r>
      <w:r w:rsidRPr="00FD414E">
        <w:rPr>
          <w:rFonts w:ascii="Times New Roman" w:hAnsi="Times New Roman"/>
          <w:color w:val="1A1C1A"/>
          <w:sz w:val="28"/>
          <w:lang w:val="ru-RU"/>
        </w:rPr>
        <w:t>уровня</w:t>
      </w:r>
      <w:r w:rsidRPr="00FD414E">
        <w:rPr>
          <w:rFonts w:ascii="Times New Roman" w:hAnsi="Times New Roman"/>
          <w:color w:val="1A1C1A"/>
          <w:spacing w:val="-26"/>
          <w:sz w:val="28"/>
          <w:lang w:val="ru-RU"/>
        </w:rPr>
        <w:t xml:space="preserve"> </w:t>
      </w:r>
      <w:r w:rsidRPr="00FD414E">
        <w:rPr>
          <w:rFonts w:ascii="Times New Roman" w:hAnsi="Times New Roman"/>
          <w:color w:val="1A1C1A"/>
          <w:sz w:val="28"/>
          <w:lang w:val="ru-RU"/>
        </w:rPr>
        <w:t>его</w:t>
      </w:r>
      <w:r w:rsidRPr="00FD414E">
        <w:rPr>
          <w:rFonts w:ascii="Times New Roman" w:hAnsi="Times New Roman"/>
          <w:color w:val="1A1C1A"/>
          <w:spacing w:val="1"/>
          <w:sz w:val="28"/>
          <w:lang w:val="ru-RU"/>
        </w:rPr>
        <w:t xml:space="preserve"> </w:t>
      </w:r>
      <w:r w:rsidRPr="00FD414E">
        <w:rPr>
          <w:rFonts w:ascii="Times New Roman" w:hAnsi="Times New Roman"/>
          <w:color w:val="1A1C1A"/>
          <w:sz w:val="28"/>
          <w:lang w:val="ru-RU"/>
        </w:rPr>
        <w:t>функциональной</w:t>
      </w:r>
    </w:p>
    <w:p w:rsidR="00B663C6" w:rsidRPr="00FD414E" w:rsidRDefault="00B663C6">
      <w:pPr>
        <w:spacing w:line="276" w:lineRule="auto"/>
        <w:jc w:val="both"/>
        <w:rPr>
          <w:rFonts w:ascii="Times New Roman" w:eastAsia="Times New Roman" w:hAnsi="Times New Roman" w:cs="Times New Roman"/>
          <w:sz w:val="28"/>
          <w:szCs w:val="28"/>
          <w:lang w:val="ru-RU"/>
        </w:rPr>
        <w:sectPr w:rsidR="00B663C6" w:rsidRPr="00FD414E">
          <w:pgSz w:w="11910" w:h="16840"/>
          <w:pgMar w:top="1120" w:right="820" w:bottom="280" w:left="1120" w:header="720" w:footer="720" w:gutter="0"/>
          <w:cols w:space="720"/>
        </w:sectPr>
      </w:pPr>
    </w:p>
    <w:p w:rsidR="00B663C6" w:rsidRPr="00FD414E" w:rsidRDefault="00FD414E">
      <w:pPr>
        <w:spacing w:before="43" w:line="285" w:lineRule="auto"/>
        <w:ind w:left="833" w:right="259"/>
        <w:rPr>
          <w:rFonts w:ascii="Times New Roman" w:eastAsia="Times New Roman" w:hAnsi="Times New Roman" w:cs="Times New Roman"/>
          <w:sz w:val="28"/>
          <w:szCs w:val="28"/>
          <w:lang w:val="ru-RU"/>
        </w:rPr>
      </w:pPr>
      <w:bookmarkStart w:id="18" w:name="doc01354520171027064905-1_Страница_18"/>
      <w:bookmarkEnd w:id="18"/>
      <w:r w:rsidRPr="00FD414E">
        <w:rPr>
          <w:rFonts w:ascii="Times New Roman" w:hAnsi="Times New Roman"/>
          <w:color w:val="161816"/>
          <w:sz w:val="28"/>
          <w:lang w:val="ru-RU"/>
        </w:rPr>
        <w:lastRenderedPageBreak/>
        <w:t>подготовленности</w:t>
      </w:r>
      <w:r w:rsidRPr="00FD414E">
        <w:rPr>
          <w:rFonts w:ascii="Times New Roman" w:hAnsi="Times New Roman"/>
          <w:color w:val="161816"/>
          <w:spacing w:val="-19"/>
          <w:sz w:val="28"/>
          <w:lang w:val="ru-RU"/>
        </w:rPr>
        <w:t xml:space="preserve"> </w:t>
      </w:r>
      <w:r w:rsidRPr="00FD414E">
        <w:rPr>
          <w:rFonts w:ascii="Times New Roman" w:hAnsi="Times New Roman"/>
          <w:color w:val="161816"/>
          <w:sz w:val="28"/>
          <w:lang w:val="ru-RU"/>
        </w:rPr>
        <w:t>сердечнососудистой</w:t>
      </w:r>
      <w:r w:rsidRPr="00FD414E">
        <w:rPr>
          <w:rFonts w:ascii="Times New Roman" w:hAnsi="Times New Roman"/>
          <w:color w:val="161816"/>
          <w:spacing w:val="5"/>
          <w:sz w:val="28"/>
          <w:lang w:val="ru-RU"/>
        </w:rPr>
        <w:t xml:space="preserve"> </w:t>
      </w:r>
      <w:r w:rsidRPr="00FD414E">
        <w:rPr>
          <w:rFonts w:ascii="Times New Roman" w:hAnsi="Times New Roman"/>
          <w:color w:val="161816"/>
          <w:sz w:val="28"/>
          <w:lang w:val="ru-RU"/>
        </w:rPr>
        <w:t>системы,</w:t>
      </w:r>
      <w:r w:rsidRPr="00FD414E">
        <w:rPr>
          <w:rFonts w:ascii="Times New Roman" w:hAnsi="Times New Roman"/>
          <w:color w:val="161816"/>
          <w:spacing w:val="-32"/>
          <w:sz w:val="28"/>
          <w:lang w:val="ru-RU"/>
        </w:rPr>
        <w:t xml:space="preserve"> </w:t>
      </w:r>
      <w:r w:rsidRPr="00FD414E">
        <w:rPr>
          <w:rFonts w:ascii="Times New Roman" w:hAnsi="Times New Roman"/>
          <w:color w:val="161816"/>
          <w:sz w:val="28"/>
          <w:lang w:val="ru-RU"/>
        </w:rPr>
        <w:t>органов</w:t>
      </w:r>
      <w:r w:rsidRPr="00FD414E">
        <w:rPr>
          <w:rFonts w:ascii="Times New Roman" w:hAnsi="Times New Roman"/>
          <w:color w:val="161816"/>
          <w:spacing w:val="-38"/>
          <w:sz w:val="28"/>
          <w:lang w:val="ru-RU"/>
        </w:rPr>
        <w:t xml:space="preserve"> </w:t>
      </w:r>
      <w:r w:rsidRPr="00FD414E">
        <w:rPr>
          <w:rFonts w:ascii="Times New Roman" w:hAnsi="Times New Roman"/>
          <w:color w:val="161816"/>
          <w:sz w:val="28"/>
          <w:lang w:val="ru-RU"/>
        </w:rPr>
        <w:t>дыхания,</w:t>
      </w:r>
      <w:r w:rsidRPr="00FD414E">
        <w:rPr>
          <w:rFonts w:ascii="Times New Roman" w:hAnsi="Times New Roman"/>
          <w:color w:val="161816"/>
          <w:spacing w:val="-29"/>
          <w:sz w:val="28"/>
          <w:lang w:val="ru-RU"/>
        </w:rPr>
        <w:t xml:space="preserve"> </w:t>
      </w:r>
      <w:r w:rsidRPr="00FD414E">
        <w:rPr>
          <w:rFonts w:ascii="Times New Roman" w:hAnsi="Times New Roman"/>
          <w:color w:val="161816"/>
          <w:sz w:val="28"/>
          <w:lang w:val="ru-RU"/>
        </w:rPr>
        <w:t>опорно­</w:t>
      </w:r>
      <w:r w:rsidRPr="00FD414E">
        <w:rPr>
          <w:rFonts w:ascii="Times New Roman" w:hAnsi="Times New Roman"/>
          <w:color w:val="161816"/>
          <w:w w:val="98"/>
          <w:sz w:val="28"/>
          <w:lang w:val="ru-RU"/>
        </w:rPr>
        <w:t xml:space="preserve"> </w:t>
      </w:r>
      <w:r w:rsidRPr="00FD414E">
        <w:rPr>
          <w:rFonts w:ascii="Times New Roman" w:hAnsi="Times New Roman"/>
          <w:color w:val="2A2B2B"/>
          <w:sz w:val="28"/>
          <w:lang w:val="ru-RU"/>
        </w:rPr>
        <w:t>двигательного</w:t>
      </w:r>
      <w:r w:rsidRPr="00FD414E">
        <w:rPr>
          <w:rFonts w:ascii="Times New Roman" w:hAnsi="Times New Roman"/>
          <w:color w:val="2A2B2B"/>
          <w:spacing w:val="-31"/>
          <w:sz w:val="28"/>
          <w:lang w:val="ru-RU"/>
        </w:rPr>
        <w:t xml:space="preserve"> </w:t>
      </w:r>
      <w:r w:rsidRPr="00FD414E">
        <w:rPr>
          <w:rFonts w:ascii="Times New Roman" w:hAnsi="Times New Roman"/>
          <w:color w:val="161816"/>
          <w:sz w:val="28"/>
          <w:lang w:val="ru-RU"/>
        </w:rPr>
        <w:t>аппарата,</w:t>
      </w:r>
      <w:r w:rsidRPr="00FD414E">
        <w:rPr>
          <w:rFonts w:ascii="Times New Roman" w:hAnsi="Times New Roman"/>
          <w:color w:val="161816"/>
          <w:spacing w:val="-41"/>
          <w:sz w:val="28"/>
          <w:lang w:val="ru-RU"/>
        </w:rPr>
        <w:t xml:space="preserve"> </w:t>
      </w:r>
      <w:r w:rsidRPr="00FD414E">
        <w:rPr>
          <w:rFonts w:ascii="Times New Roman" w:hAnsi="Times New Roman"/>
          <w:color w:val="161816"/>
          <w:sz w:val="28"/>
          <w:lang w:val="ru-RU"/>
        </w:rPr>
        <w:t>эндокринной</w:t>
      </w:r>
      <w:r w:rsidRPr="00FD414E">
        <w:rPr>
          <w:rFonts w:ascii="Times New Roman" w:hAnsi="Times New Roman"/>
          <w:color w:val="161816"/>
          <w:spacing w:val="-36"/>
          <w:sz w:val="28"/>
          <w:lang w:val="ru-RU"/>
        </w:rPr>
        <w:t xml:space="preserve"> </w:t>
      </w:r>
      <w:r w:rsidRPr="00FD414E">
        <w:rPr>
          <w:rFonts w:ascii="Times New Roman" w:hAnsi="Times New Roman"/>
          <w:color w:val="161816"/>
          <w:sz w:val="28"/>
          <w:lang w:val="ru-RU"/>
        </w:rPr>
        <w:t>системы,</w:t>
      </w:r>
      <w:r w:rsidRPr="00FD414E">
        <w:rPr>
          <w:rFonts w:ascii="Times New Roman" w:hAnsi="Times New Roman"/>
          <w:color w:val="161816"/>
          <w:spacing w:val="-40"/>
          <w:sz w:val="28"/>
          <w:lang w:val="ru-RU"/>
        </w:rPr>
        <w:t xml:space="preserve"> </w:t>
      </w:r>
      <w:r w:rsidRPr="00FD414E">
        <w:rPr>
          <w:rFonts w:ascii="Times New Roman" w:hAnsi="Times New Roman"/>
          <w:color w:val="161816"/>
          <w:sz w:val="28"/>
          <w:lang w:val="ru-RU"/>
        </w:rPr>
        <w:t>центральной</w:t>
      </w:r>
      <w:r w:rsidRPr="00FD414E">
        <w:rPr>
          <w:rFonts w:ascii="Times New Roman" w:hAnsi="Times New Roman"/>
          <w:color w:val="161816"/>
          <w:spacing w:val="-38"/>
          <w:sz w:val="28"/>
          <w:lang w:val="ru-RU"/>
        </w:rPr>
        <w:t xml:space="preserve"> </w:t>
      </w:r>
      <w:r w:rsidRPr="00FD414E">
        <w:rPr>
          <w:rFonts w:ascii="Times New Roman" w:hAnsi="Times New Roman"/>
          <w:color w:val="161816"/>
          <w:sz w:val="28"/>
          <w:lang w:val="ru-RU"/>
        </w:rPr>
        <w:t>и</w:t>
      </w:r>
      <w:r w:rsidRPr="00FD414E">
        <w:rPr>
          <w:rFonts w:ascii="Times New Roman" w:hAnsi="Times New Roman"/>
          <w:color w:val="161816"/>
          <w:spacing w:val="-45"/>
          <w:sz w:val="28"/>
          <w:lang w:val="ru-RU"/>
        </w:rPr>
        <w:t xml:space="preserve"> </w:t>
      </w:r>
      <w:r w:rsidRPr="00FD414E">
        <w:rPr>
          <w:rFonts w:ascii="Times New Roman" w:hAnsi="Times New Roman"/>
          <w:color w:val="161816"/>
          <w:sz w:val="28"/>
          <w:lang w:val="ru-RU"/>
        </w:rPr>
        <w:t>периферической</w:t>
      </w:r>
      <w:r w:rsidRPr="00FD414E">
        <w:rPr>
          <w:rFonts w:ascii="Times New Roman" w:hAnsi="Times New Roman"/>
          <w:color w:val="161816"/>
          <w:w w:val="96"/>
          <w:sz w:val="28"/>
          <w:lang w:val="ru-RU"/>
        </w:rPr>
        <w:t xml:space="preserve"> </w:t>
      </w:r>
      <w:r w:rsidRPr="00FD414E">
        <w:rPr>
          <w:rFonts w:ascii="Times New Roman" w:hAnsi="Times New Roman"/>
          <w:color w:val="2A2B2B"/>
          <w:w w:val="95"/>
          <w:sz w:val="28"/>
          <w:lang w:val="ru-RU"/>
        </w:rPr>
        <w:t>нервной</w:t>
      </w:r>
      <w:r w:rsidRPr="00FD414E">
        <w:rPr>
          <w:rFonts w:ascii="Times New Roman" w:hAnsi="Times New Roman"/>
          <w:color w:val="2A2B2B"/>
          <w:spacing w:val="60"/>
          <w:w w:val="95"/>
          <w:sz w:val="28"/>
          <w:lang w:val="ru-RU"/>
        </w:rPr>
        <w:t xml:space="preserve"> </w:t>
      </w:r>
      <w:r w:rsidRPr="00FD414E">
        <w:rPr>
          <w:rFonts w:ascii="Times New Roman" w:hAnsi="Times New Roman"/>
          <w:color w:val="161816"/>
          <w:w w:val="95"/>
          <w:sz w:val="28"/>
          <w:lang w:val="ru-RU"/>
        </w:rPr>
        <w:t>системы.</w:t>
      </w:r>
    </w:p>
    <w:p w:rsidR="00B663C6" w:rsidRPr="00FD414E" w:rsidRDefault="00FD414E">
      <w:pPr>
        <w:spacing w:before="179" w:line="277" w:lineRule="auto"/>
        <w:ind w:left="842" w:right="259" w:firstLine="542"/>
        <w:rPr>
          <w:rFonts w:ascii="Times New Roman" w:eastAsia="Times New Roman" w:hAnsi="Times New Roman" w:cs="Times New Roman"/>
          <w:sz w:val="28"/>
          <w:szCs w:val="28"/>
          <w:lang w:val="ru-RU"/>
        </w:rPr>
      </w:pPr>
      <w:r w:rsidRPr="00FD414E">
        <w:rPr>
          <w:rFonts w:ascii="Times New Roman" w:hAnsi="Times New Roman"/>
          <w:color w:val="161816"/>
          <w:sz w:val="28"/>
          <w:lang w:val="ru-RU"/>
        </w:rPr>
        <w:t>Возрастные</w:t>
      </w:r>
      <w:r w:rsidRPr="00FD414E">
        <w:rPr>
          <w:rFonts w:ascii="Times New Roman" w:hAnsi="Times New Roman"/>
          <w:color w:val="161816"/>
          <w:spacing w:val="-40"/>
          <w:sz w:val="28"/>
          <w:lang w:val="ru-RU"/>
        </w:rPr>
        <w:t xml:space="preserve"> </w:t>
      </w:r>
      <w:r w:rsidRPr="00FD414E">
        <w:rPr>
          <w:rFonts w:ascii="Times New Roman" w:hAnsi="Times New Roman"/>
          <w:color w:val="161816"/>
          <w:sz w:val="28"/>
          <w:lang w:val="ru-RU"/>
        </w:rPr>
        <w:t>требования</w:t>
      </w:r>
      <w:r w:rsidRPr="00FD414E">
        <w:rPr>
          <w:rFonts w:ascii="Times New Roman" w:hAnsi="Times New Roman"/>
          <w:color w:val="161816"/>
          <w:spacing w:val="-35"/>
          <w:sz w:val="28"/>
          <w:lang w:val="ru-RU"/>
        </w:rPr>
        <w:t xml:space="preserve"> </w:t>
      </w:r>
      <w:r w:rsidRPr="00FD414E">
        <w:rPr>
          <w:rFonts w:ascii="Times New Roman" w:hAnsi="Times New Roman"/>
          <w:color w:val="161816"/>
          <w:sz w:val="28"/>
          <w:lang w:val="ru-RU"/>
        </w:rPr>
        <w:t>к</w:t>
      </w:r>
      <w:r w:rsidRPr="00FD414E">
        <w:rPr>
          <w:rFonts w:ascii="Times New Roman" w:hAnsi="Times New Roman"/>
          <w:color w:val="161816"/>
          <w:spacing w:val="-46"/>
          <w:sz w:val="28"/>
          <w:lang w:val="ru-RU"/>
        </w:rPr>
        <w:t xml:space="preserve"> </w:t>
      </w:r>
      <w:r w:rsidRPr="00FD414E">
        <w:rPr>
          <w:rFonts w:ascii="Times New Roman" w:hAnsi="Times New Roman"/>
          <w:color w:val="161816"/>
          <w:spacing w:val="-1"/>
          <w:sz w:val="28"/>
          <w:lang w:val="ru-RU"/>
        </w:rPr>
        <w:t>возрастк</w:t>
      </w:r>
      <w:r w:rsidRPr="00FD414E">
        <w:rPr>
          <w:rFonts w:ascii="Times New Roman" w:hAnsi="Times New Roman"/>
          <w:color w:val="626262"/>
          <w:spacing w:val="-5"/>
          <w:sz w:val="28"/>
          <w:lang w:val="ru-RU"/>
        </w:rPr>
        <w:t>_</w:t>
      </w:r>
      <w:r w:rsidRPr="00FD414E">
        <w:rPr>
          <w:rFonts w:ascii="Times New Roman" w:hAnsi="Times New Roman"/>
          <w:color w:val="626262"/>
          <w:spacing w:val="-43"/>
          <w:sz w:val="28"/>
          <w:lang w:val="ru-RU"/>
        </w:rPr>
        <w:t xml:space="preserve"> </w:t>
      </w:r>
      <w:r>
        <w:rPr>
          <w:rFonts w:ascii="Times New Roman" w:hAnsi="Times New Roman"/>
          <w:color w:val="161816"/>
          <w:sz w:val="28"/>
        </w:rPr>
        <w:t>J</w:t>
      </w:r>
      <w:r w:rsidRPr="00FD414E">
        <w:rPr>
          <w:rFonts w:ascii="Times New Roman" w:hAnsi="Times New Roman"/>
          <w:color w:val="161816"/>
          <w:sz w:val="28"/>
          <w:lang w:val="ru-RU"/>
        </w:rPr>
        <w:t>м</w:t>
      </w:r>
      <w:r w:rsidRPr="00FD414E">
        <w:rPr>
          <w:rFonts w:ascii="Times New Roman" w:hAnsi="Times New Roman"/>
          <w:color w:val="161816"/>
          <w:spacing w:val="-43"/>
          <w:sz w:val="28"/>
          <w:lang w:val="ru-RU"/>
        </w:rPr>
        <w:t xml:space="preserve"> </w:t>
      </w:r>
      <w:r w:rsidRPr="00FD414E">
        <w:rPr>
          <w:rFonts w:ascii="Times New Roman" w:hAnsi="Times New Roman"/>
          <w:color w:val="161816"/>
          <w:sz w:val="28"/>
          <w:lang w:val="ru-RU"/>
        </w:rPr>
        <w:t>особенностям</w:t>
      </w:r>
      <w:r w:rsidRPr="00FD414E">
        <w:rPr>
          <w:rFonts w:ascii="Times New Roman" w:hAnsi="Times New Roman"/>
          <w:color w:val="161816"/>
          <w:spacing w:val="-39"/>
          <w:sz w:val="28"/>
          <w:lang w:val="ru-RU"/>
        </w:rPr>
        <w:t xml:space="preserve"> </w:t>
      </w:r>
      <w:r w:rsidRPr="00FD414E">
        <w:rPr>
          <w:rFonts w:ascii="Times New Roman" w:hAnsi="Times New Roman"/>
          <w:color w:val="161816"/>
          <w:sz w:val="28"/>
          <w:lang w:val="ru-RU"/>
        </w:rPr>
        <w:t>должны</w:t>
      </w:r>
      <w:r w:rsidRPr="00FD414E">
        <w:rPr>
          <w:rFonts w:ascii="Times New Roman" w:hAnsi="Times New Roman"/>
          <w:color w:val="161816"/>
          <w:spacing w:val="-41"/>
          <w:sz w:val="28"/>
          <w:lang w:val="ru-RU"/>
        </w:rPr>
        <w:t xml:space="preserve"> </w:t>
      </w:r>
      <w:r w:rsidRPr="00FD414E">
        <w:rPr>
          <w:rFonts w:ascii="Times New Roman" w:hAnsi="Times New Roman"/>
          <w:color w:val="161816"/>
          <w:sz w:val="28"/>
          <w:lang w:val="ru-RU"/>
        </w:rPr>
        <w:t>учитывать</w:t>
      </w:r>
      <w:r w:rsidRPr="00FD414E">
        <w:rPr>
          <w:rFonts w:ascii="Times New Roman" w:hAnsi="Times New Roman"/>
          <w:color w:val="161816"/>
          <w:spacing w:val="22"/>
          <w:w w:val="97"/>
          <w:sz w:val="28"/>
          <w:lang w:val="ru-RU"/>
        </w:rPr>
        <w:t xml:space="preserve"> </w:t>
      </w:r>
      <w:r w:rsidRPr="00FD414E">
        <w:rPr>
          <w:rFonts w:ascii="Times New Roman" w:hAnsi="Times New Roman"/>
          <w:color w:val="2A2B2B"/>
          <w:sz w:val="28"/>
          <w:lang w:val="ru-RU"/>
        </w:rPr>
        <w:t>периоды</w:t>
      </w:r>
      <w:r w:rsidRPr="00FD414E">
        <w:rPr>
          <w:rFonts w:ascii="Times New Roman" w:hAnsi="Times New Roman"/>
          <w:color w:val="2A2B2B"/>
          <w:spacing w:val="-19"/>
          <w:sz w:val="28"/>
          <w:lang w:val="ru-RU"/>
        </w:rPr>
        <w:t xml:space="preserve"> </w:t>
      </w:r>
      <w:r w:rsidRPr="00FD414E">
        <w:rPr>
          <w:rFonts w:ascii="Times New Roman" w:hAnsi="Times New Roman"/>
          <w:color w:val="161816"/>
          <w:sz w:val="28"/>
          <w:lang w:val="ru-RU"/>
        </w:rPr>
        <w:t>полового</w:t>
      </w:r>
      <w:r w:rsidRPr="00FD414E">
        <w:rPr>
          <w:rFonts w:ascii="Times New Roman" w:hAnsi="Times New Roman"/>
          <w:color w:val="161816"/>
          <w:spacing w:val="25"/>
          <w:sz w:val="28"/>
          <w:lang w:val="ru-RU"/>
        </w:rPr>
        <w:t xml:space="preserve"> </w:t>
      </w:r>
      <w:r w:rsidRPr="00FD414E">
        <w:rPr>
          <w:rFonts w:ascii="Times New Roman" w:hAnsi="Times New Roman"/>
          <w:color w:val="161816"/>
          <w:sz w:val="28"/>
          <w:lang w:val="ru-RU"/>
        </w:rPr>
        <w:t>созревания</w:t>
      </w:r>
      <w:r w:rsidRPr="00FD414E">
        <w:rPr>
          <w:rFonts w:ascii="Times New Roman" w:hAnsi="Times New Roman"/>
          <w:color w:val="161816"/>
          <w:spacing w:val="22"/>
          <w:sz w:val="28"/>
          <w:lang w:val="ru-RU"/>
        </w:rPr>
        <w:t xml:space="preserve"> </w:t>
      </w:r>
      <w:r w:rsidRPr="00FD414E">
        <w:rPr>
          <w:rFonts w:ascii="Times New Roman" w:hAnsi="Times New Roman"/>
          <w:color w:val="161816"/>
          <w:sz w:val="28"/>
          <w:lang w:val="ru-RU"/>
        </w:rPr>
        <w:t>и</w:t>
      </w:r>
      <w:r w:rsidRPr="00FD414E">
        <w:rPr>
          <w:rFonts w:ascii="Times New Roman" w:hAnsi="Times New Roman"/>
          <w:color w:val="161816"/>
          <w:spacing w:val="-30"/>
          <w:sz w:val="28"/>
          <w:lang w:val="ru-RU"/>
        </w:rPr>
        <w:t xml:space="preserve"> </w:t>
      </w:r>
      <w:r w:rsidRPr="00FD414E">
        <w:rPr>
          <w:rFonts w:ascii="Times New Roman" w:hAnsi="Times New Roman"/>
          <w:color w:val="161816"/>
          <w:sz w:val="28"/>
          <w:lang w:val="ru-RU"/>
        </w:rPr>
        <w:t>сенситивные</w:t>
      </w:r>
      <w:r w:rsidRPr="00FD414E">
        <w:rPr>
          <w:rFonts w:ascii="Times New Roman" w:hAnsi="Times New Roman"/>
          <w:color w:val="161816"/>
          <w:spacing w:val="-8"/>
          <w:sz w:val="28"/>
          <w:lang w:val="ru-RU"/>
        </w:rPr>
        <w:t xml:space="preserve"> </w:t>
      </w:r>
      <w:r w:rsidRPr="00FD414E">
        <w:rPr>
          <w:rFonts w:ascii="Times New Roman" w:hAnsi="Times New Roman"/>
          <w:color w:val="2A2B2B"/>
          <w:sz w:val="28"/>
          <w:lang w:val="ru-RU"/>
        </w:rPr>
        <w:t>(благоприятные)</w:t>
      </w:r>
      <w:r w:rsidRPr="00FD414E">
        <w:rPr>
          <w:rFonts w:ascii="Times New Roman" w:hAnsi="Times New Roman"/>
          <w:color w:val="2A2B2B"/>
          <w:spacing w:val="-8"/>
          <w:sz w:val="28"/>
          <w:lang w:val="ru-RU"/>
        </w:rPr>
        <w:t xml:space="preserve"> </w:t>
      </w:r>
      <w:r w:rsidRPr="00FD414E">
        <w:rPr>
          <w:rFonts w:ascii="Times New Roman" w:hAnsi="Times New Roman"/>
          <w:color w:val="161816"/>
          <w:sz w:val="28"/>
          <w:lang w:val="ru-RU"/>
        </w:rPr>
        <w:t>фазы</w:t>
      </w:r>
      <w:r w:rsidRPr="00FD414E">
        <w:rPr>
          <w:rFonts w:ascii="Times New Roman" w:hAnsi="Times New Roman"/>
          <w:color w:val="161816"/>
          <w:spacing w:val="-36"/>
          <w:sz w:val="28"/>
          <w:lang w:val="ru-RU"/>
        </w:rPr>
        <w:t xml:space="preserve"> </w:t>
      </w:r>
      <w:r w:rsidRPr="00FD414E">
        <w:rPr>
          <w:rFonts w:ascii="Times New Roman" w:hAnsi="Times New Roman"/>
          <w:color w:val="2A2B2B"/>
          <w:sz w:val="28"/>
          <w:lang w:val="ru-RU"/>
        </w:rPr>
        <w:t>развития</w:t>
      </w:r>
      <w:r w:rsidRPr="00FD414E">
        <w:rPr>
          <w:rFonts w:ascii="Times New Roman" w:hAnsi="Times New Roman"/>
          <w:color w:val="2A2B2B"/>
          <w:w w:val="96"/>
          <w:sz w:val="28"/>
          <w:lang w:val="ru-RU"/>
        </w:rPr>
        <w:t xml:space="preserve"> </w:t>
      </w:r>
      <w:r w:rsidRPr="00FD414E">
        <w:rPr>
          <w:rFonts w:ascii="Times New Roman" w:hAnsi="Times New Roman"/>
          <w:color w:val="2A2B2B"/>
          <w:sz w:val="28"/>
          <w:lang w:val="ru-RU"/>
        </w:rPr>
        <w:t>того</w:t>
      </w:r>
      <w:r w:rsidRPr="00FD414E">
        <w:rPr>
          <w:rFonts w:ascii="Times New Roman" w:hAnsi="Times New Roman"/>
          <w:color w:val="2A2B2B"/>
          <w:spacing w:val="-25"/>
          <w:sz w:val="28"/>
          <w:lang w:val="ru-RU"/>
        </w:rPr>
        <w:t xml:space="preserve"> </w:t>
      </w:r>
      <w:r w:rsidRPr="00FD414E">
        <w:rPr>
          <w:rFonts w:ascii="Times New Roman" w:hAnsi="Times New Roman"/>
          <w:color w:val="2A2B2B"/>
          <w:sz w:val="28"/>
          <w:lang w:val="ru-RU"/>
        </w:rPr>
        <w:t>или</w:t>
      </w:r>
      <w:r w:rsidRPr="00FD414E">
        <w:rPr>
          <w:rFonts w:ascii="Times New Roman" w:hAnsi="Times New Roman"/>
          <w:color w:val="2A2B2B"/>
          <w:spacing w:val="-27"/>
          <w:sz w:val="28"/>
          <w:lang w:val="ru-RU"/>
        </w:rPr>
        <w:t xml:space="preserve"> </w:t>
      </w:r>
      <w:r w:rsidRPr="00FD414E">
        <w:rPr>
          <w:rFonts w:ascii="Times New Roman" w:hAnsi="Times New Roman"/>
          <w:color w:val="2A2B2B"/>
          <w:sz w:val="28"/>
          <w:lang w:val="ru-RU"/>
        </w:rPr>
        <w:t>иного</w:t>
      </w:r>
      <w:r w:rsidRPr="00FD414E">
        <w:rPr>
          <w:rFonts w:ascii="Times New Roman" w:hAnsi="Times New Roman"/>
          <w:color w:val="2A2B2B"/>
          <w:spacing w:val="-18"/>
          <w:sz w:val="28"/>
          <w:lang w:val="ru-RU"/>
        </w:rPr>
        <w:t xml:space="preserve"> </w:t>
      </w:r>
      <w:r w:rsidRPr="00FD414E">
        <w:rPr>
          <w:rFonts w:ascii="Times New Roman" w:hAnsi="Times New Roman"/>
          <w:color w:val="161816"/>
          <w:sz w:val="28"/>
          <w:lang w:val="ru-RU"/>
        </w:rPr>
        <w:t>физического</w:t>
      </w:r>
      <w:r w:rsidRPr="00FD414E">
        <w:rPr>
          <w:rFonts w:ascii="Times New Roman" w:hAnsi="Times New Roman"/>
          <w:color w:val="161816"/>
          <w:spacing w:val="-19"/>
          <w:sz w:val="28"/>
          <w:lang w:val="ru-RU"/>
        </w:rPr>
        <w:t xml:space="preserve"> </w:t>
      </w:r>
      <w:r w:rsidRPr="00FD414E">
        <w:rPr>
          <w:rFonts w:ascii="Times New Roman" w:hAnsi="Times New Roman"/>
          <w:color w:val="161816"/>
          <w:sz w:val="28"/>
          <w:lang w:val="ru-RU"/>
        </w:rPr>
        <w:t>качества.</w:t>
      </w:r>
    </w:p>
    <w:p w:rsidR="00B663C6" w:rsidRDefault="00FD414E">
      <w:pPr>
        <w:spacing w:before="207" w:line="245" w:lineRule="auto"/>
        <w:ind w:left="852" w:right="323" w:firstLine="604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FD414E">
        <w:rPr>
          <w:rFonts w:ascii="Times New Roman" w:eastAsia="Times New Roman" w:hAnsi="Times New Roman" w:cs="Times New Roman"/>
          <w:color w:val="2A2B2B"/>
          <w:w w:val="105"/>
          <w:sz w:val="28"/>
          <w:szCs w:val="28"/>
          <w:lang w:val="ru-RU"/>
        </w:rPr>
        <w:t>При</w:t>
      </w:r>
      <w:r w:rsidRPr="00FD414E">
        <w:rPr>
          <w:rFonts w:ascii="Times New Roman" w:eastAsia="Times New Roman" w:hAnsi="Times New Roman" w:cs="Times New Roman"/>
          <w:color w:val="2A2B2B"/>
          <w:spacing w:val="11"/>
          <w:w w:val="105"/>
          <w:sz w:val="28"/>
          <w:szCs w:val="28"/>
          <w:lang w:val="ru-RU"/>
        </w:rPr>
        <w:t xml:space="preserve"> </w:t>
      </w:r>
      <w:r w:rsidRPr="00FD414E">
        <w:rPr>
          <w:rFonts w:ascii="Times New Roman" w:eastAsia="Times New Roman" w:hAnsi="Times New Roman" w:cs="Times New Roman"/>
          <w:color w:val="2A2B2B"/>
          <w:w w:val="105"/>
          <w:sz w:val="28"/>
          <w:szCs w:val="28"/>
          <w:lang w:val="ru-RU"/>
        </w:rPr>
        <w:t>построении</w:t>
      </w:r>
      <w:r w:rsidRPr="00FD414E">
        <w:rPr>
          <w:rFonts w:ascii="Times New Roman" w:eastAsia="Times New Roman" w:hAnsi="Times New Roman" w:cs="Times New Roman"/>
          <w:color w:val="2A2B2B"/>
          <w:spacing w:val="23"/>
          <w:w w:val="105"/>
          <w:sz w:val="28"/>
          <w:szCs w:val="28"/>
          <w:lang w:val="ru-RU"/>
        </w:rPr>
        <w:t xml:space="preserve"> </w:t>
      </w:r>
      <w:r w:rsidRPr="00FD414E">
        <w:rPr>
          <w:rFonts w:ascii="Times New Roman" w:eastAsia="Times New Roman" w:hAnsi="Times New Roman" w:cs="Times New Roman"/>
          <w:color w:val="161816"/>
          <w:w w:val="105"/>
          <w:sz w:val="28"/>
          <w:szCs w:val="28"/>
          <w:lang w:val="ru-RU"/>
        </w:rPr>
        <w:t>тренировочного</w:t>
      </w:r>
      <w:r w:rsidRPr="00FD414E">
        <w:rPr>
          <w:rFonts w:ascii="Times New Roman" w:eastAsia="Times New Roman" w:hAnsi="Times New Roman" w:cs="Times New Roman"/>
          <w:color w:val="161816"/>
          <w:spacing w:val="33"/>
          <w:w w:val="105"/>
          <w:sz w:val="28"/>
          <w:szCs w:val="28"/>
          <w:lang w:val="ru-RU"/>
        </w:rPr>
        <w:t xml:space="preserve"> </w:t>
      </w:r>
      <w:r w:rsidRPr="00FD414E">
        <w:rPr>
          <w:rFonts w:ascii="Times New Roman" w:eastAsia="Times New Roman" w:hAnsi="Times New Roman" w:cs="Times New Roman"/>
          <w:color w:val="161816"/>
          <w:w w:val="105"/>
          <w:sz w:val="28"/>
          <w:szCs w:val="28"/>
          <w:lang w:val="ru-RU"/>
        </w:rPr>
        <w:t>процесса</w:t>
      </w:r>
      <w:r w:rsidRPr="00FD414E">
        <w:rPr>
          <w:rFonts w:ascii="Times New Roman" w:eastAsia="Times New Roman" w:hAnsi="Times New Roman" w:cs="Times New Roman"/>
          <w:color w:val="161816"/>
          <w:spacing w:val="19"/>
          <w:w w:val="105"/>
          <w:sz w:val="28"/>
          <w:szCs w:val="28"/>
          <w:lang w:val="ru-RU"/>
        </w:rPr>
        <w:t xml:space="preserve"> </w:t>
      </w:r>
      <w:r w:rsidRPr="00FD414E">
        <w:rPr>
          <w:rFonts w:ascii="Times New Roman" w:eastAsia="Times New Roman" w:hAnsi="Times New Roman" w:cs="Times New Roman"/>
          <w:color w:val="161816"/>
          <w:w w:val="105"/>
          <w:sz w:val="28"/>
          <w:szCs w:val="28"/>
          <w:lang w:val="ru-RU"/>
        </w:rPr>
        <w:t>на</w:t>
      </w:r>
      <w:r w:rsidRPr="00FD414E">
        <w:rPr>
          <w:rFonts w:ascii="Times New Roman" w:eastAsia="Times New Roman" w:hAnsi="Times New Roman" w:cs="Times New Roman"/>
          <w:color w:val="161816"/>
          <w:spacing w:val="7"/>
          <w:w w:val="105"/>
          <w:sz w:val="28"/>
          <w:szCs w:val="28"/>
          <w:lang w:val="ru-RU"/>
        </w:rPr>
        <w:t xml:space="preserve"> </w:t>
      </w:r>
      <w:r w:rsidRPr="00FD414E">
        <w:rPr>
          <w:rFonts w:ascii="Times New Roman" w:eastAsia="Times New Roman" w:hAnsi="Times New Roman" w:cs="Times New Roman"/>
          <w:color w:val="161816"/>
          <w:w w:val="105"/>
          <w:sz w:val="28"/>
          <w:szCs w:val="28"/>
          <w:lang w:val="ru-RU"/>
        </w:rPr>
        <w:t>отдельных</w:t>
      </w:r>
      <w:r w:rsidRPr="00FD414E">
        <w:rPr>
          <w:rFonts w:ascii="Times New Roman" w:eastAsia="Times New Roman" w:hAnsi="Times New Roman" w:cs="Times New Roman"/>
          <w:color w:val="161816"/>
          <w:spacing w:val="19"/>
          <w:w w:val="105"/>
          <w:sz w:val="28"/>
          <w:szCs w:val="28"/>
          <w:lang w:val="ru-RU"/>
        </w:rPr>
        <w:t xml:space="preserve"> </w:t>
      </w:r>
      <w:r w:rsidRPr="00FD414E">
        <w:rPr>
          <w:rFonts w:ascii="Times New Roman" w:eastAsia="Times New Roman" w:hAnsi="Times New Roman" w:cs="Times New Roman"/>
          <w:color w:val="2A2B2B"/>
          <w:w w:val="105"/>
          <w:sz w:val="28"/>
          <w:szCs w:val="28"/>
          <w:lang w:val="ru-RU"/>
        </w:rPr>
        <w:t>этапах</w:t>
      </w:r>
      <w:r w:rsidRPr="00FD414E">
        <w:rPr>
          <w:rFonts w:ascii="Times New Roman" w:eastAsia="Times New Roman" w:hAnsi="Times New Roman" w:cs="Times New Roman"/>
          <w:color w:val="2A2B2B"/>
          <w:w w:val="96"/>
          <w:sz w:val="28"/>
          <w:szCs w:val="28"/>
          <w:lang w:val="ru-RU"/>
        </w:rPr>
        <w:t xml:space="preserve"> </w:t>
      </w:r>
      <w:r w:rsidRPr="00FD414E">
        <w:rPr>
          <w:rFonts w:ascii="Times New Roman" w:eastAsia="Times New Roman" w:hAnsi="Times New Roman" w:cs="Times New Roman"/>
          <w:color w:val="2A2B2B"/>
          <w:sz w:val="28"/>
          <w:szCs w:val="28"/>
          <w:lang w:val="ru-RU"/>
        </w:rPr>
        <w:t>многолетней</w:t>
      </w:r>
      <w:r w:rsidRPr="00FD414E">
        <w:rPr>
          <w:rFonts w:ascii="Times New Roman" w:eastAsia="Times New Roman" w:hAnsi="Times New Roman" w:cs="Times New Roman"/>
          <w:color w:val="2A2B2B"/>
          <w:spacing w:val="26"/>
          <w:sz w:val="28"/>
          <w:szCs w:val="28"/>
          <w:lang w:val="ru-RU"/>
        </w:rPr>
        <w:t xml:space="preserve"> </w:t>
      </w:r>
      <w:r w:rsidRPr="00FD414E">
        <w:rPr>
          <w:rFonts w:ascii="Times New Roman" w:eastAsia="Times New Roman" w:hAnsi="Times New Roman" w:cs="Times New Roman"/>
          <w:color w:val="161816"/>
          <w:sz w:val="28"/>
          <w:szCs w:val="28"/>
          <w:lang w:val="ru-RU"/>
        </w:rPr>
        <w:t>подготовки,</w:t>
      </w:r>
      <w:r w:rsidRPr="00FD414E">
        <w:rPr>
          <w:rFonts w:ascii="Times New Roman" w:eastAsia="Times New Roman" w:hAnsi="Times New Roman" w:cs="Times New Roman"/>
          <w:color w:val="161816"/>
          <w:spacing w:val="28"/>
          <w:sz w:val="28"/>
          <w:szCs w:val="28"/>
          <w:lang w:val="ru-RU"/>
        </w:rPr>
        <w:t xml:space="preserve"> </w:t>
      </w:r>
      <w:r w:rsidRPr="00FD414E">
        <w:rPr>
          <w:rFonts w:ascii="Times New Roman" w:eastAsia="Times New Roman" w:hAnsi="Times New Roman" w:cs="Times New Roman"/>
          <w:color w:val="161816"/>
          <w:sz w:val="28"/>
          <w:szCs w:val="28"/>
          <w:lang w:val="ru-RU"/>
        </w:rPr>
        <w:t>определение</w:t>
      </w:r>
      <w:r w:rsidRPr="00FD414E">
        <w:rPr>
          <w:rFonts w:ascii="Times New Roman" w:eastAsia="Times New Roman" w:hAnsi="Times New Roman" w:cs="Times New Roman"/>
          <w:color w:val="161816"/>
          <w:spacing w:val="27"/>
          <w:sz w:val="28"/>
          <w:szCs w:val="28"/>
          <w:lang w:val="ru-RU"/>
        </w:rPr>
        <w:t xml:space="preserve"> </w:t>
      </w:r>
      <w:r w:rsidRPr="00FD414E">
        <w:rPr>
          <w:rFonts w:ascii="Times New Roman" w:eastAsia="Times New Roman" w:hAnsi="Times New Roman" w:cs="Times New Roman"/>
          <w:color w:val="161816"/>
          <w:sz w:val="28"/>
          <w:szCs w:val="28"/>
          <w:lang w:val="ru-RU"/>
        </w:rPr>
        <w:t>объемов</w:t>
      </w:r>
      <w:r w:rsidRPr="00FD414E">
        <w:rPr>
          <w:rFonts w:ascii="Times New Roman" w:eastAsia="Times New Roman" w:hAnsi="Times New Roman" w:cs="Times New Roman"/>
          <w:color w:val="161816"/>
          <w:spacing w:val="14"/>
          <w:sz w:val="28"/>
          <w:szCs w:val="28"/>
          <w:lang w:val="ru-RU"/>
        </w:rPr>
        <w:t xml:space="preserve"> </w:t>
      </w:r>
      <w:r w:rsidRPr="00FD414E">
        <w:rPr>
          <w:rFonts w:ascii="Times New Roman" w:eastAsia="Times New Roman" w:hAnsi="Times New Roman" w:cs="Times New Roman"/>
          <w:color w:val="161816"/>
          <w:sz w:val="28"/>
          <w:szCs w:val="28"/>
          <w:lang w:val="ru-RU"/>
        </w:rPr>
        <w:t>отводимых</w:t>
      </w:r>
      <w:r w:rsidRPr="00FD414E">
        <w:rPr>
          <w:rFonts w:ascii="Times New Roman" w:eastAsia="Times New Roman" w:hAnsi="Times New Roman" w:cs="Times New Roman"/>
          <w:color w:val="161816"/>
          <w:spacing w:val="19"/>
          <w:sz w:val="28"/>
          <w:szCs w:val="28"/>
          <w:lang w:val="ru-RU"/>
        </w:rPr>
        <w:t xml:space="preserve"> </w:t>
      </w:r>
      <w:r w:rsidRPr="00FD414E">
        <w:rPr>
          <w:rFonts w:ascii="Times New Roman" w:eastAsia="Times New Roman" w:hAnsi="Times New Roman" w:cs="Times New Roman"/>
          <w:color w:val="2A2B2B"/>
          <w:sz w:val="28"/>
          <w:szCs w:val="28"/>
          <w:lang w:val="ru-RU"/>
        </w:rPr>
        <w:t>на</w:t>
      </w:r>
      <w:r w:rsidRPr="00FD414E">
        <w:rPr>
          <w:rFonts w:ascii="Times New Roman" w:eastAsia="Times New Roman" w:hAnsi="Times New Roman" w:cs="Times New Roman"/>
          <w:color w:val="2A2B2B"/>
          <w:spacing w:val="10"/>
          <w:sz w:val="28"/>
          <w:szCs w:val="28"/>
          <w:lang w:val="ru-RU"/>
        </w:rPr>
        <w:t xml:space="preserve"> </w:t>
      </w:r>
      <w:r w:rsidRPr="00FD414E">
        <w:rPr>
          <w:rFonts w:ascii="Times New Roman" w:eastAsia="Times New Roman" w:hAnsi="Times New Roman" w:cs="Times New Roman"/>
          <w:color w:val="161816"/>
          <w:sz w:val="28"/>
          <w:szCs w:val="28"/>
          <w:lang w:val="ru-RU"/>
        </w:rPr>
        <w:t>отдельные</w:t>
      </w:r>
      <w:r w:rsidRPr="00FD414E">
        <w:rPr>
          <w:rFonts w:ascii="Times New Roman" w:eastAsia="Times New Roman" w:hAnsi="Times New Roman" w:cs="Times New Roman"/>
          <w:color w:val="161816"/>
          <w:spacing w:val="24"/>
          <w:sz w:val="28"/>
          <w:szCs w:val="28"/>
          <w:lang w:val="ru-RU"/>
        </w:rPr>
        <w:t xml:space="preserve"> </w:t>
      </w:r>
      <w:r w:rsidRPr="00FD414E">
        <w:rPr>
          <w:rFonts w:ascii="Times New Roman" w:eastAsia="Times New Roman" w:hAnsi="Times New Roman" w:cs="Times New Roman"/>
          <w:color w:val="2A2B2B"/>
          <w:sz w:val="28"/>
          <w:szCs w:val="28"/>
          <w:lang w:val="ru-RU"/>
        </w:rPr>
        <w:t>виды</w:t>
      </w:r>
      <w:r w:rsidRPr="00FD414E">
        <w:rPr>
          <w:rFonts w:ascii="Times New Roman" w:eastAsia="Times New Roman" w:hAnsi="Times New Roman" w:cs="Times New Roman"/>
          <w:color w:val="2A2B2B"/>
          <w:w w:val="104"/>
          <w:sz w:val="28"/>
          <w:szCs w:val="28"/>
          <w:lang w:val="ru-RU"/>
        </w:rPr>
        <w:t xml:space="preserve"> </w:t>
      </w:r>
      <w:r w:rsidRPr="00FD414E">
        <w:rPr>
          <w:rFonts w:ascii="Times New Roman" w:eastAsia="Times New Roman" w:hAnsi="Times New Roman" w:cs="Times New Roman"/>
          <w:color w:val="2A2B2B"/>
          <w:w w:val="105"/>
          <w:sz w:val="28"/>
          <w:szCs w:val="28"/>
          <w:lang w:val="ru-RU"/>
        </w:rPr>
        <w:t>подготовки,</w:t>
      </w:r>
      <w:r w:rsidRPr="00FD414E">
        <w:rPr>
          <w:rFonts w:ascii="Times New Roman" w:eastAsia="Times New Roman" w:hAnsi="Times New Roman" w:cs="Times New Roman"/>
          <w:color w:val="2A2B2B"/>
          <w:spacing w:val="15"/>
          <w:w w:val="105"/>
          <w:sz w:val="28"/>
          <w:szCs w:val="28"/>
          <w:lang w:val="ru-RU"/>
        </w:rPr>
        <w:t xml:space="preserve"> </w:t>
      </w:r>
      <w:r w:rsidRPr="00FD414E">
        <w:rPr>
          <w:rFonts w:ascii="Times New Roman" w:eastAsia="Times New Roman" w:hAnsi="Times New Roman" w:cs="Times New Roman"/>
          <w:color w:val="161816"/>
          <w:w w:val="105"/>
          <w:sz w:val="28"/>
          <w:szCs w:val="28"/>
          <w:lang w:val="ru-RU"/>
        </w:rPr>
        <w:t>нагрузок</w:t>
      </w:r>
      <w:r w:rsidRPr="00FD414E">
        <w:rPr>
          <w:rFonts w:ascii="Times New Roman" w:eastAsia="Times New Roman" w:hAnsi="Times New Roman" w:cs="Times New Roman"/>
          <w:color w:val="161816"/>
          <w:spacing w:val="11"/>
          <w:w w:val="105"/>
          <w:sz w:val="28"/>
          <w:szCs w:val="28"/>
          <w:lang w:val="ru-RU"/>
        </w:rPr>
        <w:t xml:space="preserve"> </w:t>
      </w:r>
      <w:r w:rsidRPr="00FD414E">
        <w:rPr>
          <w:rFonts w:ascii="Times New Roman" w:eastAsia="Times New Roman" w:hAnsi="Times New Roman" w:cs="Times New Roman"/>
          <w:color w:val="161816"/>
          <w:w w:val="105"/>
          <w:sz w:val="28"/>
          <w:szCs w:val="28"/>
          <w:lang w:val="ru-RU"/>
        </w:rPr>
        <w:t>разной</w:t>
      </w:r>
      <w:r w:rsidRPr="00FD414E">
        <w:rPr>
          <w:rFonts w:ascii="Times New Roman" w:eastAsia="Times New Roman" w:hAnsi="Times New Roman" w:cs="Times New Roman"/>
          <w:color w:val="161816"/>
          <w:spacing w:val="21"/>
          <w:w w:val="105"/>
          <w:sz w:val="28"/>
          <w:szCs w:val="28"/>
          <w:lang w:val="ru-RU"/>
        </w:rPr>
        <w:t xml:space="preserve"> </w:t>
      </w:r>
      <w:r w:rsidRPr="00FD414E">
        <w:rPr>
          <w:rFonts w:ascii="Times New Roman" w:eastAsia="Times New Roman" w:hAnsi="Times New Roman" w:cs="Times New Roman"/>
          <w:color w:val="161816"/>
          <w:w w:val="105"/>
          <w:sz w:val="28"/>
          <w:szCs w:val="28"/>
          <w:lang w:val="ru-RU"/>
        </w:rPr>
        <w:t>направленности,</w:t>
      </w:r>
      <w:r w:rsidRPr="00FD414E">
        <w:rPr>
          <w:rFonts w:ascii="Times New Roman" w:eastAsia="Times New Roman" w:hAnsi="Times New Roman" w:cs="Times New Roman"/>
          <w:color w:val="161816"/>
          <w:spacing w:val="21"/>
          <w:w w:val="105"/>
          <w:sz w:val="28"/>
          <w:szCs w:val="28"/>
          <w:lang w:val="ru-RU"/>
        </w:rPr>
        <w:t xml:space="preserve"> </w:t>
      </w:r>
      <w:r w:rsidRPr="00FD414E">
        <w:rPr>
          <w:rFonts w:ascii="Times New Roman" w:eastAsia="Times New Roman" w:hAnsi="Times New Roman" w:cs="Times New Roman"/>
          <w:color w:val="161816"/>
          <w:w w:val="105"/>
          <w:sz w:val="28"/>
          <w:szCs w:val="28"/>
          <w:lang w:val="ru-RU"/>
        </w:rPr>
        <w:t>динамики</w:t>
      </w:r>
      <w:r w:rsidRPr="00FD414E">
        <w:rPr>
          <w:rFonts w:ascii="Times New Roman" w:eastAsia="Times New Roman" w:hAnsi="Times New Roman" w:cs="Times New Roman"/>
          <w:color w:val="161816"/>
          <w:spacing w:val="22"/>
          <w:w w:val="105"/>
          <w:sz w:val="28"/>
          <w:szCs w:val="28"/>
          <w:lang w:val="ru-RU"/>
        </w:rPr>
        <w:t xml:space="preserve"> </w:t>
      </w:r>
      <w:r w:rsidRPr="00FD414E">
        <w:rPr>
          <w:rFonts w:ascii="Times New Roman" w:eastAsia="Times New Roman" w:hAnsi="Times New Roman" w:cs="Times New Roman"/>
          <w:color w:val="161816"/>
          <w:w w:val="105"/>
          <w:sz w:val="28"/>
          <w:szCs w:val="28"/>
          <w:lang w:val="ru-RU"/>
        </w:rPr>
        <w:t>средств</w:t>
      </w:r>
      <w:r w:rsidRPr="00FD414E">
        <w:rPr>
          <w:rFonts w:ascii="Times New Roman" w:eastAsia="Times New Roman" w:hAnsi="Times New Roman" w:cs="Times New Roman"/>
          <w:color w:val="161816"/>
          <w:spacing w:val="5"/>
          <w:w w:val="105"/>
          <w:sz w:val="28"/>
          <w:szCs w:val="28"/>
          <w:lang w:val="ru-RU"/>
        </w:rPr>
        <w:t xml:space="preserve"> </w:t>
      </w:r>
      <w:r w:rsidRPr="00FD414E">
        <w:rPr>
          <w:rFonts w:ascii="Times New Roman" w:eastAsia="Times New Roman" w:hAnsi="Times New Roman" w:cs="Times New Roman"/>
          <w:color w:val="2A2B2B"/>
          <w:w w:val="105"/>
          <w:sz w:val="28"/>
          <w:szCs w:val="28"/>
          <w:lang w:val="ru-RU"/>
        </w:rPr>
        <w:t>и</w:t>
      </w:r>
      <w:r w:rsidRPr="00FD414E">
        <w:rPr>
          <w:rFonts w:ascii="Times New Roman" w:eastAsia="Times New Roman" w:hAnsi="Times New Roman" w:cs="Times New Roman"/>
          <w:color w:val="2A2B2B"/>
          <w:spacing w:val="2"/>
          <w:w w:val="105"/>
          <w:sz w:val="28"/>
          <w:szCs w:val="28"/>
          <w:lang w:val="ru-RU"/>
        </w:rPr>
        <w:t xml:space="preserve"> </w:t>
      </w:r>
      <w:r w:rsidRPr="00FD414E">
        <w:rPr>
          <w:rFonts w:ascii="Times New Roman" w:eastAsia="Times New Roman" w:hAnsi="Times New Roman" w:cs="Times New Roman"/>
          <w:color w:val="2A2B2B"/>
          <w:w w:val="105"/>
          <w:sz w:val="28"/>
          <w:szCs w:val="28"/>
          <w:lang w:val="ru-RU"/>
        </w:rPr>
        <w:t>мето</w:t>
      </w:r>
      <w:r w:rsidRPr="00FD414E">
        <w:rPr>
          <w:rFonts w:ascii="Times New Roman" w:eastAsia="Times New Roman" w:hAnsi="Times New Roman" w:cs="Times New Roman"/>
          <w:color w:val="2A2B2B"/>
          <w:spacing w:val="20"/>
          <w:w w:val="105"/>
          <w:sz w:val="28"/>
          <w:szCs w:val="28"/>
          <w:lang w:val="ru-RU"/>
        </w:rPr>
        <w:t>д</w:t>
      </w:r>
      <w:r w:rsidRPr="00FD414E">
        <w:rPr>
          <w:rFonts w:ascii="Times New Roman" w:eastAsia="Times New Roman" w:hAnsi="Times New Roman" w:cs="Times New Roman"/>
          <w:color w:val="444444"/>
          <w:spacing w:val="8"/>
          <w:w w:val="105"/>
          <w:sz w:val="28"/>
          <w:szCs w:val="28"/>
          <w:lang w:val="ru-RU"/>
        </w:rPr>
        <w:t>о</w:t>
      </w:r>
      <w:r w:rsidRPr="00FD414E">
        <w:rPr>
          <w:rFonts w:ascii="Times New Roman" w:eastAsia="Times New Roman" w:hAnsi="Times New Roman" w:cs="Times New Roman"/>
          <w:color w:val="2A2B2B"/>
          <w:w w:val="105"/>
          <w:sz w:val="28"/>
          <w:szCs w:val="28"/>
          <w:lang w:val="ru-RU"/>
        </w:rPr>
        <w:t>в</w:t>
      </w:r>
      <w:r w:rsidRPr="00FD414E">
        <w:rPr>
          <w:rFonts w:ascii="Times New Roman" w:eastAsia="Times New Roman" w:hAnsi="Times New Roman" w:cs="Times New Roman"/>
          <w:color w:val="2A2B2B"/>
          <w:w w:val="101"/>
          <w:sz w:val="28"/>
          <w:szCs w:val="28"/>
          <w:lang w:val="ru-RU"/>
        </w:rPr>
        <w:t xml:space="preserve"> </w:t>
      </w:r>
      <w:r w:rsidRPr="00FD414E">
        <w:rPr>
          <w:rFonts w:ascii="Times New Roman" w:eastAsia="Times New Roman" w:hAnsi="Times New Roman" w:cs="Times New Roman"/>
          <w:color w:val="2A2B2B"/>
          <w:w w:val="105"/>
          <w:sz w:val="28"/>
          <w:szCs w:val="28"/>
          <w:lang w:val="ru-RU"/>
        </w:rPr>
        <w:t>необходимо</w:t>
      </w:r>
      <w:r w:rsidRPr="00FD414E">
        <w:rPr>
          <w:rFonts w:ascii="Times New Roman" w:eastAsia="Times New Roman" w:hAnsi="Times New Roman" w:cs="Times New Roman"/>
          <w:color w:val="2A2B2B"/>
          <w:spacing w:val="70"/>
          <w:w w:val="105"/>
          <w:sz w:val="28"/>
          <w:szCs w:val="28"/>
          <w:lang w:val="ru-RU"/>
        </w:rPr>
        <w:t xml:space="preserve"> </w:t>
      </w:r>
      <w:r w:rsidRPr="00FD414E">
        <w:rPr>
          <w:rFonts w:ascii="Times New Roman" w:eastAsia="Times New Roman" w:hAnsi="Times New Roman" w:cs="Times New Roman"/>
          <w:color w:val="161816"/>
          <w:w w:val="105"/>
          <w:sz w:val="28"/>
          <w:szCs w:val="28"/>
          <w:lang w:val="ru-RU"/>
        </w:rPr>
        <w:t>учитывать</w:t>
      </w:r>
      <w:r w:rsidRPr="00FD414E">
        <w:rPr>
          <w:rFonts w:ascii="Times New Roman" w:eastAsia="Times New Roman" w:hAnsi="Times New Roman" w:cs="Times New Roman"/>
          <w:color w:val="161816"/>
          <w:spacing w:val="13"/>
          <w:w w:val="105"/>
          <w:sz w:val="28"/>
          <w:szCs w:val="28"/>
          <w:lang w:val="ru-RU"/>
        </w:rPr>
        <w:t xml:space="preserve"> </w:t>
      </w:r>
      <w:r w:rsidRPr="00FD414E">
        <w:rPr>
          <w:rFonts w:ascii="Times New Roman" w:eastAsia="Times New Roman" w:hAnsi="Times New Roman" w:cs="Times New Roman"/>
          <w:color w:val="161816"/>
          <w:w w:val="105"/>
          <w:sz w:val="28"/>
          <w:szCs w:val="28"/>
          <w:lang w:val="ru-RU"/>
        </w:rPr>
        <w:t>периоды</w:t>
      </w:r>
      <w:r w:rsidRPr="00FD414E">
        <w:rPr>
          <w:rFonts w:ascii="Times New Roman" w:eastAsia="Times New Roman" w:hAnsi="Times New Roman" w:cs="Times New Roman"/>
          <w:color w:val="161816"/>
          <w:spacing w:val="5"/>
          <w:w w:val="105"/>
          <w:sz w:val="28"/>
          <w:szCs w:val="28"/>
          <w:lang w:val="ru-RU"/>
        </w:rPr>
        <w:t xml:space="preserve"> </w:t>
      </w:r>
      <w:r w:rsidRPr="00FD414E">
        <w:rPr>
          <w:rFonts w:ascii="Times New Roman" w:eastAsia="Times New Roman" w:hAnsi="Times New Roman" w:cs="Times New Roman"/>
          <w:color w:val="161816"/>
          <w:w w:val="105"/>
          <w:sz w:val="28"/>
          <w:szCs w:val="28"/>
          <w:lang w:val="ru-RU"/>
        </w:rPr>
        <w:t>полового</w:t>
      </w:r>
      <w:r w:rsidRPr="00FD414E">
        <w:rPr>
          <w:rFonts w:ascii="Times New Roman" w:eastAsia="Times New Roman" w:hAnsi="Times New Roman" w:cs="Times New Roman"/>
          <w:color w:val="161816"/>
          <w:spacing w:val="3"/>
          <w:w w:val="105"/>
          <w:sz w:val="28"/>
          <w:szCs w:val="28"/>
          <w:lang w:val="ru-RU"/>
        </w:rPr>
        <w:t xml:space="preserve"> </w:t>
      </w:r>
      <w:r w:rsidRPr="00FD414E">
        <w:rPr>
          <w:rFonts w:ascii="Times New Roman" w:eastAsia="Times New Roman" w:hAnsi="Times New Roman" w:cs="Times New Roman"/>
          <w:color w:val="161816"/>
          <w:w w:val="105"/>
          <w:sz w:val="28"/>
          <w:szCs w:val="28"/>
          <w:lang w:val="ru-RU"/>
        </w:rPr>
        <w:t>созревания</w:t>
      </w:r>
      <w:r w:rsidRPr="00FD414E">
        <w:rPr>
          <w:rFonts w:ascii="Times New Roman" w:eastAsia="Times New Roman" w:hAnsi="Times New Roman" w:cs="Times New Roman"/>
          <w:color w:val="161816"/>
          <w:spacing w:val="12"/>
          <w:w w:val="105"/>
          <w:sz w:val="28"/>
          <w:szCs w:val="28"/>
          <w:lang w:val="ru-RU"/>
        </w:rPr>
        <w:t xml:space="preserve"> </w:t>
      </w:r>
      <w:r w:rsidRPr="00FD414E">
        <w:rPr>
          <w:rFonts w:ascii="Times New Roman" w:eastAsia="Times New Roman" w:hAnsi="Times New Roman" w:cs="Times New Roman"/>
          <w:color w:val="161816"/>
          <w:w w:val="105"/>
          <w:sz w:val="28"/>
          <w:szCs w:val="28"/>
          <w:lang w:val="ru-RU"/>
        </w:rPr>
        <w:t>и</w:t>
      </w:r>
      <w:r w:rsidRPr="00FD414E">
        <w:rPr>
          <w:rFonts w:ascii="Times New Roman" w:eastAsia="Times New Roman" w:hAnsi="Times New Roman" w:cs="Times New Roman"/>
          <w:color w:val="161816"/>
          <w:spacing w:val="69"/>
          <w:w w:val="105"/>
          <w:sz w:val="28"/>
          <w:szCs w:val="28"/>
          <w:lang w:val="ru-RU"/>
        </w:rPr>
        <w:t xml:space="preserve"> </w:t>
      </w:r>
      <w:r w:rsidRPr="00FD414E">
        <w:rPr>
          <w:rFonts w:ascii="Times New Roman" w:eastAsia="Times New Roman" w:hAnsi="Times New Roman" w:cs="Times New Roman"/>
          <w:color w:val="161816"/>
          <w:w w:val="105"/>
          <w:sz w:val="28"/>
          <w:szCs w:val="28"/>
          <w:lang w:val="ru-RU"/>
        </w:rPr>
        <w:t xml:space="preserve">сенситивные </w:t>
      </w:r>
      <w:r w:rsidRPr="00FD414E">
        <w:rPr>
          <w:rFonts w:ascii="Times New Roman" w:eastAsia="Times New Roman" w:hAnsi="Times New Roman" w:cs="Times New Roman"/>
          <w:color w:val="2A2B2B"/>
          <w:w w:val="105"/>
          <w:sz w:val="28"/>
          <w:szCs w:val="28"/>
          <w:lang w:val="ru-RU"/>
        </w:rPr>
        <w:t>(благоприятные)</w:t>
      </w:r>
      <w:r w:rsidRPr="00FD414E">
        <w:rPr>
          <w:rFonts w:ascii="Times New Roman" w:eastAsia="Times New Roman" w:hAnsi="Times New Roman" w:cs="Times New Roman"/>
          <w:color w:val="2A2B2B"/>
          <w:spacing w:val="55"/>
          <w:w w:val="105"/>
          <w:sz w:val="28"/>
          <w:szCs w:val="28"/>
          <w:lang w:val="ru-RU"/>
        </w:rPr>
        <w:t xml:space="preserve"> </w:t>
      </w:r>
      <w:r w:rsidRPr="00FD414E">
        <w:rPr>
          <w:rFonts w:ascii="Times New Roman" w:eastAsia="Times New Roman" w:hAnsi="Times New Roman" w:cs="Times New Roman"/>
          <w:color w:val="161816"/>
          <w:w w:val="105"/>
          <w:sz w:val="28"/>
          <w:szCs w:val="28"/>
          <w:lang w:val="ru-RU"/>
        </w:rPr>
        <w:t>фазы</w:t>
      </w:r>
      <w:r w:rsidRPr="00FD414E">
        <w:rPr>
          <w:rFonts w:ascii="Times New Roman" w:eastAsia="Times New Roman" w:hAnsi="Times New Roman" w:cs="Times New Roman"/>
          <w:color w:val="161816"/>
          <w:spacing w:val="15"/>
          <w:w w:val="105"/>
          <w:sz w:val="28"/>
          <w:szCs w:val="28"/>
          <w:lang w:val="ru-RU"/>
        </w:rPr>
        <w:t xml:space="preserve"> </w:t>
      </w:r>
      <w:r w:rsidRPr="00FD414E">
        <w:rPr>
          <w:rFonts w:ascii="Times New Roman" w:eastAsia="Times New Roman" w:hAnsi="Times New Roman" w:cs="Times New Roman"/>
          <w:color w:val="161816"/>
          <w:w w:val="105"/>
          <w:sz w:val="28"/>
          <w:szCs w:val="28"/>
          <w:lang w:val="ru-RU"/>
        </w:rPr>
        <w:t>развития</w:t>
      </w:r>
      <w:r w:rsidRPr="00FD414E">
        <w:rPr>
          <w:rFonts w:ascii="Times New Roman" w:eastAsia="Times New Roman" w:hAnsi="Times New Roman" w:cs="Times New Roman"/>
          <w:color w:val="161816"/>
          <w:spacing w:val="44"/>
          <w:w w:val="105"/>
          <w:sz w:val="28"/>
          <w:szCs w:val="28"/>
          <w:lang w:val="ru-RU"/>
        </w:rPr>
        <w:t xml:space="preserve"> </w:t>
      </w:r>
      <w:r w:rsidRPr="00FD414E">
        <w:rPr>
          <w:rFonts w:ascii="Times New Roman" w:eastAsia="Times New Roman" w:hAnsi="Times New Roman" w:cs="Times New Roman"/>
          <w:color w:val="161816"/>
          <w:w w:val="105"/>
          <w:sz w:val="28"/>
          <w:szCs w:val="28"/>
          <w:lang w:val="ru-RU"/>
        </w:rPr>
        <w:t>того</w:t>
      </w:r>
      <w:r w:rsidRPr="00FD414E">
        <w:rPr>
          <w:rFonts w:ascii="Times New Roman" w:eastAsia="Times New Roman" w:hAnsi="Times New Roman" w:cs="Times New Roman"/>
          <w:color w:val="161816"/>
          <w:spacing w:val="29"/>
          <w:w w:val="105"/>
          <w:sz w:val="28"/>
          <w:szCs w:val="28"/>
          <w:lang w:val="ru-RU"/>
        </w:rPr>
        <w:t xml:space="preserve"> </w:t>
      </w:r>
      <w:r w:rsidRPr="00FD414E">
        <w:rPr>
          <w:rFonts w:ascii="Times New Roman" w:eastAsia="Times New Roman" w:hAnsi="Times New Roman" w:cs="Times New Roman"/>
          <w:color w:val="161816"/>
          <w:w w:val="105"/>
          <w:sz w:val="28"/>
          <w:szCs w:val="28"/>
          <w:lang w:val="ru-RU"/>
        </w:rPr>
        <w:t>или</w:t>
      </w:r>
      <w:r w:rsidRPr="00FD414E">
        <w:rPr>
          <w:rFonts w:ascii="Times New Roman" w:eastAsia="Times New Roman" w:hAnsi="Times New Roman" w:cs="Times New Roman"/>
          <w:color w:val="161816"/>
          <w:spacing w:val="24"/>
          <w:w w:val="105"/>
          <w:sz w:val="28"/>
          <w:szCs w:val="28"/>
          <w:lang w:val="ru-RU"/>
        </w:rPr>
        <w:t xml:space="preserve"> </w:t>
      </w:r>
      <w:r w:rsidRPr="00FD414E">
        <w:rPr>
          <w:rFonts w:ascii="Times New Roman" w:eastAsia="Times New Roman" w:hAnsi="Times New Roman" w:cs="Times New Roman"/>
          <w:color w:val="161816"/>
          <w:w w:val="105"/>
          <w:sz w:val="28"/>
          <w:szCs w:val="28"/>
          <w:lang w:val="ru-RU"/>
        </w:rPr>
        <w:t>иного</w:t>
      </w:r>
      <w:r w:rsidRPr="00FD414E">
        <w:rPr>
          <w:rFonts w:ascii="Times New Roman" w:eastAsia="Times New Roman" w:hAnsi="Times New Roman" w:cs="Times New Roman"/>
          <w:color w:val="161816"/>
          <w:spacing w:val="25"/>
          <w:w w:val="105"/>
          <w:sz w:val="28"/>
          <w:szCs w:val="28"/>
          <w:lang w:val="ru-RU"/>
        </w:rPr>
        <w:t xml:space="preserve"> </w:t>
      </w:r>
      <w:r w:rsidRPr="00FD414E">
        <w:rPr>
          <w:rFonts w:ascii="Times New Roman" w:eastAsia="Times New Roman" w:hAnsi="Times New Roman" w:cs="Times New Roman"/>
          <w:color w:val="161816"/>
          <w:w w:val="105"/>
          <w:sz w:val="28"/>
          <w:szCs w:val="28"/>
          <w:lang w:val="ru-RU"/>
        </w:rPr>
        <w:t>физического</w:t>
      </w:r>
      <w:r w:rsidRPr="00FD414E">
        <w:rPr>
          <w:rFonts w:ascii="Times New Roman" w:eastAsia="Times New Roman" w:hAnsi="Times New Roman" w:cs="Times New Roman"/>
          <w:color w:val="161816"/>
          <w:spacing w:val="41"/>
          <w:w w:val="105"/>
          <w:sz w:val="28"/>
          <w:szCs w:val="28"/>
          <w:lang w:val="ru-RU"/>
        </w:rPr>
        <w:t xml:space="preserve"> </w:t>
      </w:r>
      <w:r w:rsidRPr="00FD414E">
        <w:rPr>
          <w:rFonts w:ascii="Times New Roman" w:eastAsia="Times New Roman" w:hAnsi="Times New Roman" w:cs="Times New Roman"/>
          <w:color w:val="161816"/>
          <w:w w:val="105"/>
          <w:sz w:val="28"/>
          <w:szCs w:val="28"/>
          <w:lang w:val="ru-RU"/>
        </w:rPr>
        <w:t>качества.</w:t>
      </w:r>
      <w:r w:rsidRPr="00FD414E">
        <w:rPr>
          <w:rFonts w:ascii="Times New Roman" w:eastAsia="Times New Roman" w:hAnsi="Times New Roman" w:cs="Times New Roman"/>
          <w:color w:val="161816"/>
          <w:w w:val="103"/>
          <w:sz w:val="28"/>
          <w:szCs w:val="28"/>
          <w:lang w:val="ru-RU"/>
        </w:rPr>
        <w:t xml:space="preserve"> </w:t>
      </w:r>
      <w:r>
        <w:rPr>
          <w:rFonts w:ascii="Times New Roman" w:eastAsia="Times New Roman" w:hAnsi="Times New Roman" w:cs="Times New Roman"/>
          <w:color w:val="2A2B2B"/>
          <w:w w:val="105"/>
          <w:sz w:val="28"/>
          <w:szCs w:val="28"/>
        </w:rPr>
        <w:t>Таблица</w:t>
      </w:r>
      <w:r>
        <w:rPr>
          <w:rFonts w:ascii="Times New Roman" w:eastAsia="Times New Roman" w:hAnsi="Times New Roman" w:cs="Times New Roman"/>
          <w:color w:val="2A2B2B"/>
          <w:spacing w:val="-18"/>
          <w:w w:val="105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2A2B2B"/>
          <w:w w:val="105"/>
          <w:sz w:val="28"/>
          <w:szCs w:val="28"/>
        </w:rPr>
        <w:t>№б</w:t>
      </w:r>
    </w:p>
    <w:p w:rsidR="00B663C6" w:rsidRDefault="00FD414E">
      <w:pPr>
        <w:spacing w:line="321" w:lineRule="exact"/>
        <w:ind w:left="866" w:firstLine="8009"/>
        <w:rPr>
          <w:rFonts w:ascii="Times New Roman" w:eastAsia="Times New Roman" w:hAnsi="Times New Roman" w:cs="Times New Roman"/>
          <w:sz w:val="32"/>
          <w:szCs w:val="32"/>
        </w:rPr>
      </w:pPr>
      <w:r>
        <w:rPr>
          <w:rFonts w:ascii="Times New Roman" w:eastAsia="Times New Roman" w:hAnsi="Times New Roman" w:cs="Times New Roman"/>
          <w:b/>
          <w:bCs/>
          <w:color w:val="161816"/>
          <w:w w:val="90"/>
          <w:sz w:val="32"/>
          <w:szCs w:val="32"/>
        </w:rPr>
        <w:t>Таблица</w:t>
      </w:r>
      <w:r>
        <w:rPr>
          <w:rFonts w:ascii="Times New Roman" w:eastAsia="Times New Roman" w:hAnsi="Times New Roman" w:cs="Times New Roman"/>
          <w:b/>
          <w:bCs/>
          <w:color w:val="161816"/>
          <w:spacing w:val="3"/>
          <w:w w:val="90"/>
          <w:sz w:val="32"/>
          <w:szCs w:val="32"/>
        </w:rPr>
        <w:t xml:space="preserve"> </w:t>
      </w:r>
      <w:r>
        <w:rPr>
          <w:rFonts w:ascii="Times New Roman" w:eastAsia="Times New Roman" w:hAnsi="Times New Roman" w:cs="Times New Roman"/>
          <w:b/>
          <w:bCs/>
          <w:color w:val="161816"/>
          <w:w w:val="90"/>
          <w:sz w:val="32"/>
          <w:szCs w:val="32"/>
        </w:rPr>
        <w:t>№б</w:t>
      </w:r>
    </w:p>
    <w:p w:rsidR="00B663C6" w:rsidRDefault="00FD414E">
      <w:pPr>
        <w:tabs>
          <w:tab w:val="left" w:pos="2575"/>
          <w:tab w:val="left" w:pos="5137"/>
          <w:tab w:val="left" w:pos="7123"/>
          <w:tab w:val="left" w:pos="8704"/>
          <w:tab w:val="left" w:pos="10365"/>
        </w:tabs>
        <w:spacing w:before="9"/>
        <w:ind w:left="866"/>
        <w:rPr>
          <w:rFonts w:ascii="Times New Roman" w:eastAsia="Times New Roman" w:hAnsi="Times New Roman" w:cs="Times New Roman"/>
          <w:sz w:val="32"/>
          <w:szCs w:val="32"/>
        </w:rPr>
      </w:pPr>
      <w:r>
        <w:rPr>
          <w:rFonts w:ascii="Times New Roman" w:hAnsi="Times New Roman"/>
          <w:b/>
          <w:color w:val="2A2B2B"/>
          <w:w w:val="95"/>
          <w:sz w:val="32"/>
        </w:rPr>
        <w:t>Наиболее</w:t>
      </w:r>
      <w:r>
        <w:rPr>
          <w:rFonts w:ascii="Times New Roman" w:hAnsi="Times New Roman"/>
          <w:b/>
          <w:color w:val="2A2B2B"/>
          <w:w w:val="95"/>
          <w:sz w:val="32"/>
        </w:rPr>
        <w:tab/>
      </w:r>
      <w:r>
        <w:rPr>
          <w:rFonts w:ascii="Times New Roman" w:hAnsi="Times New Roman"/>
          <w:b/>
          <w:color w:val="161816"/>
          <w:w w:val="95"/>
          <w:sz w:val="32"/>
        </w:rPr>
        <w:t>благоприятные</w:t>
      </w:r>
      <w:r>
        <w:rPr>
          <w:rFonts w:ascii="Times New Roman" w:hAnsi="Times New Roman"/>
          <w:b/>
          <w:color w:val="161816"/>
          <w:w w:val="95"/>
          <w:sz w:val="32"/>
        </w:rPr>
        <w:tab/>
        <w:t>возрастные</w:t>
      </w:r>
      <w:r>
        <w:rPr>
          <w:rFonts w:ascii="Times New Roman" w:hAnsi="Times New Roman"/>
          <w:b/>
          <w:color w:val="161816"/>
          <w:w w:val="95"/>
          <w:sz w:val="32"/>
        </w:rPr>
        <w:tab/>
        <w:t>периоды</w:t>
      </w:r>
      <w:r>
        <w:rPr>
          <w:rFonts w:ascii="Times New Roman" w:hAnsi="Times New Roman"/>
          <w:b/>
          <w:color w:val="161816"/>
          <w:w w:val="95"/>
          <w:sz w:val="32"/>
        </w:rPr>
        <w:tab/>
      </w:r>
      <w:r>
        <w:rPr>
          <w:rFonts w:ascii="Times New Roman" w:hAnsi="Times New Roman"/>
          <w:b/>
          <w:color w:val="2A2B2B"/>
          <w:w w:val="95"/>
          <w:sz w:val="32"/>
        </w:rPr>
        <w:t>развити</w:t>
      </w:r>
      <w:r>
        <w:rPr>
          <w:rFonts w:ascii="Times New Roman" w:hAnsi="Times New Roman"/>
          <w:b/>
          <w:color w:val="444444"/>
          <w:spacing w:val="1"/>
          <w:w w:val="95"/>
          <w:sz w:val="32"/>
        </w:rPr>
        <w:t>я</w:t>
      </w:r>
      <w:r>
        <w:rPr>
          <w:rFonts w:ascii="Times New Roman" w:hAnsi="Times New Roman"/>
          <w:b/>
          <w:color w:val="444444"/>
          <w:spacing w:val="1"/>
          <w:w w:val="95"/>
          <w:sz w:val="32"/>
        </w:rPr>
        <w:tab/>
      </w:r>
      <w:r>
        <w:rPr>
          <w:rFonts w:ascii="Times New Roman" w:hAnsi="Times New Roman"/>
          <w:b/>
          <w:color w:val="2A2B2B"/>
          <w:sz w:val="32"/>
        </w:rPr>
        <w:t>в</w:t>
      </w:r>
    </w:p>
    <w:p w:rsidR="00B663C6" w:rsidRDefault="00B663C6">
      <w:pPr>
        <w:rPr>
          <w:rFonts w:ascii="Times New Roman" w:eastAsia="Times New Roman" w:hAnsi="Times New Roman" w:cs="Times New Roman"/>
          <w:b/>
          <w:bCs/>
          <w:sz w:val="4"/>
          <w:szCs w:val="4"/>
        </w:rPr>
      </w:pPr>
    </w:p>
    <w:p w:rsidR="00B663C6" w:rsidRDefault="00174D1F">
      <w:pPr>
        <w:spacing w:line="200" w:lineRule="atLeast"/>
        <w:ind w:left="119"/>
        <w:rPr>
          <w:rFonts w:ascii="Times New Roman" w:eastAsia="Times New Roman" w:hAnsi="Times New Roman" w:cs="Times New Roman"/>
          <w:sz w:val="20"/>
          <w:szCs w:val="20"/>
        </w:rPr>
      </w:pPr>
      <w:r>
        <w:rPr>
          <w:rFonts w:ascii="Times New Roman" w:eastAsia="Times New Roman" w:hAnsi="Times New Roman" w:cs="Times New Roman"/>
          <w:sz w:val="20"/>
          <w:szCs w:val="20"/>
        </w:rPr>
      </w:r>
      <w:r>
        <w:rPr>
          <w:rFonts w:ascii="Times New Roman" w:eastAsia="Times New Roman" w:hAnsi="Times New Roman" w:cs="Times New Roman"/>
          <w:sz w:val="20"/>
          <w:szCs w:val="20"/>
        </w:rPr>
        <w:pict>
          <v:group id="_x0000_s6819" style="width:531.2pt;height:478.45pt;mso-position-horizontal-relative:char;mso-position-vertical-relative:line" coordsize="10624,9569">
            <v:group id="_x0000_s7169" style="position:absolute;left:43;top:324;width:8867;height:2" coordorigin="43,324" coordsize="8867,2">
              <v:shape id="_x0000_s7170" style="position:absolute;left:43;top:324;width:8867;height:2" coordorigin="43,324" coordsize="8867,0" path="m43,324r8866,e" filled="f" strokecolor="#2b2b2b" strokeweight=".16797mm">
                <v:path arrowok="t"/>
              </v:shape>
            </v:group>
            <v:group id="_x0000_s7167" style="position:absolute;left:5514;top:312;width:5048;height:2" coordorigin="5514,312" coordsize="5048,2">
              <v:shape id="_x0000_s7168" style="position:absolute;left:5514;top:312;width:5048;height:2" coordorigin="5514,312" coordsize="5048,0" path="m5514,312r5047,e" filled="f" strokecolor="#2f2f2f" strokeweight=".16797mm">
                <v:path arrowok="t"/>
              </v:shape>
            </v:group>
            <v:group id="_x0000_s7165" style="position:absolute;left:48;top:790;width:1124;height:2" coordorigin="48,790" coordsize="1124,2">
              <v:shape id="_x0000_s7166" style="position:absolute;left:48;top:790;width:1124;height:2" coordorigin="48,790" coordsize="1124,0" path="m48,790r1123,e" filled="f" strokecolor="#282828" strokeweight=".084mm">
                <v:path arrowok="t"/>
              </v:shape>
            </v:group>
            <v:group id="_x0000_s7163" style="position:absolute;left:10;top:296;width:2;height:2610" coordorigin="10,296" coordsize="2,2610">
              <v:shape id="_x0000_s7164" style="position:absolute;left:10;top:296;width:2;height:2610" coordorigin="10,296" coordsize="0,2610" path="m10,2905l10,296e" filled="f" strokeweight=".16797mm">
                <v:path arrowok="t"/>
              </v:shape>
            </v:group>
            <v:group id="_x0000_s7161" style="position:absolute;left:2681;top:281;width:2;height:976" coordorigin="2681,281" coordsize="2,976">
              <v:shape id="_x0000_s7162" style="position:absolute;left:2681;top:281;width:2;height:976" coordorigin="2681,281" coordsize="0,976" path="m2681,1256r,-975e" filled="f" strokecolor="#3b3b3b" strokeweight=".16797mm">
                <v:path arrowok="t"/>
              </v:shape>
            </v:group>
            <v:group id="_x0000_s7159" style="position:absolute;left:3057;top:790;width:334;height:2" coordorigin="3057,790" coordsize="334,2">
              <v:shape id="_x0000_s7160" style="position:absolute;left:3057;top:790;width:334;height:2" coordorigin="3057,790" coordsize="334,0" path="m3057,790r333,e" filled="f" strokecolor="#383838" strokeweight=".084mm">
                <v:path arrowok="t"/>
              </v:shape>
            </v:group>
            <v:group id="_x0000_s7157" style="position:absolute;left:3371;top:324;width:2;height:1860" coordorigin="3371,324" coordsize="2,1860">
              <v:shape id="_x0000_s7158" style="position:absolute;left:3371;top:324;width:2;height:1860" coordorigin="3371,324" coordsize="0,1860" path="m3371,2184r,-1860e" filled="f" strokecolor="#3b3b3b" strokeweight=".16797mm">
                <v:path arrowok="t"/>
              </v:shape>
            </v:group>
            <v:group id="_x0000_s7155" style="position:absolute;left:3857;top:790;width:220;height:2" coordorigin="3857,790" coordsize="220,2">
              <v:shape id="_x0000_s7156" style="position:absolute;left:3857;top:790;width:220;height:2" coordorigin="3857,790" coordsize="220,0" path="m3857,790r219,e" filled="f" strokecolor="#3b3b3b" strokeweight=".084mm">
                <v:path arrowok="t"/>
              </v:shape>
            </v:group>
            <v:group id="_x0000_s7153" style="position:absolute;left:4050;top:324;width:2;height:469" coordorigin="4050,324" coordsize="2,469">
              <v:shape id="_x0000_s7154" style="position:absolute;left:4050;top:324;width:2;height:469" coordorigin="4050,324" coordsize="0,469" path="m4050,793r,-469e" filled="f" strokecolor="#484848" strokeweight=".16797mm">
                <v:path arrowok="t"/>
              </v:shape>
            </v:group>
            <v:group id="_x0000_s7151" style="position:absolute;left:4009;top:790;width:934;height:2" coordorigin="4009,790" coordsize="934,2">
              <v:shape id="_x0000_s7152" style="position:absolute;left:4009;top:790;width:934;height:2" coordorigin="4009,790" coordsize="934,0" path="m4009,790r934,e" filled="f" strokecolor="#282828" strokeweight=".084mm">
                <v:path arrowok="t"/>
              </v:shape>
            </v:group>
            <v:group id="_x0000_s7149" style="position:absolute;left:4819;top:324;width:2;height:1860" coordorigin="4819,324" coordsize="2,1860">
              <v:shape id="_x0000_s7150" style="position:absolute;left:4819;top:324;width:2;height:1860" coordorigin="4819,324" coordsize="0,1860" path="m4819,2184r,-1860e" filled="f" strokecolor="#3f3f3f" strokeweight=".16797mm">
                <v:path arrowok="t"/>
              </v:shape>
            </v:group>
            <v:group id="_x0000_s7147" style="position:absolute;left:4885;top:790;width:553;height:2" coordorigin="4885,790" coordsize="553,2">
              <v:shape id="_x0000_s7148" style="position:absolute;left:4885;top:790;width:553;height:2" coordorigin="4885,790" coordsize="553,0" path="m4885,790r553,e" filled="f" strokecolor="#131313" strokeweight=".084mm">
                <v:path arrowok="t"/>
              </v:shape>
            </v:group>
            <v:group id="_x0000_s7145" style="position:absolute;left:5604;top:320;width:2;height:1865" coordorigin="5604,320" coordsize="2,1865">
              <v:shape id="_x0000_s7146" style="position:absolute;left:5604;top:320;width:2;height:1865" coordorigin="5604,320" coordsize="0,1865" path="m5604,2184r,-1864e" filled="f" strokecolor="#444" strokeweight=".16797mm">
                <v:path arrowok="t"/>
              </v:shape>
            </v:group>
            <v:group id="_x0000_s7143" style="position:absolute;left:5562;top:790;width:824;height:2" coordorigin="5562,790" coordsize="824,2">
              <v:shape id="_x0000_s7144" style="position:absolute;left:5562;top:790;width:824;height:2" coordorigin="5562,790" coordsize="824,0" path="m5562,790r823,e" filled="f" strokecolor="#1f1f1f" strokeweight=".084mm">
                <v:path arrowok="t"/>
              </v:shape>
            </v:group>
            <v:group id="_x0000_s7141" style="position:absolute;left:6359;top:320;width:2;height:2376" coordorigin="6359,320" coordsize="2,2376">
              <v:shape id="_x0000_s7142" style="position:absolute;left:6359;top:320;width:2;height:2376" coordorigin="6359,320" coordsize="0,2376" path="m6359,2695r,-2375e" filled="f" strokecolor="#3f3f3f" strokeweight=".16797mm">
                <v:path arrowok="t"/>
              </v:shape>
            </v:group>
            <v:group id="_x0000_s7139" style="position:absolute;left:6319;top:788;width:905;height:2" coordorigin="6319,788" coordsize="905,2">
              <v:shape id="_x0000_s7140" style="position:absolute;left:6319;top:788;width:905;height:2" coordorigin="6319,788" coordsize="905,0" path="m6319,788r904,e" filled="f" strokecolor="#343434" strokeweight=".16797mm">
                <v:path arrowok="t"/>
              </v:shape>
            </v:group>
            <v:group id="_x0000_s7137" style="position:absolute;left:7192;top:315;width:2;height:942" coordorigin="7192,315" coordsize="2,942">
              <v:shape id="_x0000_s7138" style="position:absolute;left:7192;top:315;width:2;height:942" coordorigin="7192,315" coordsize="0,942" path="m7192,1256r,-941e" filled="f" strokecolor="#383838" strokeweight=".16797mm">
                <v:path arrowok="t"/>
              </v:shape>
            </v:group>
            <v:group id="_x0000_s7135" style="position:absolute;left:8035;top:315;width:2;height:478" coordorigin="8035,315" coordsize="2,478">
              <v:shape id="_x0000_s7136" style="position:absolute;left:8035;top:315;width:2;height:478" coordorigin="8035,315" coordsize="0,478" path="m8035,793r,-478e" filled="f" strokecolor="#484848" strokeweight=".25197mm">
                <v:path arrowok="t"/>
              </v:shape>
            </v:group>
            <v:group id="_x0000_s7133" style="position:absolute;left:8883;top:310;width:2;height:2624" coordorigin="8883,310" coordsize="2,2624">
              <v:shape id="_x0000_s7134" style="position:absolute;left:8883;top:310;width:2;height:2624" coordorigin="8883,310" coordsize="0,2624" path="m8883,2934r,-2624e" filled="f" strokecolor="#3f3f3f" strokeweight=".16797mm">
                <v:path arrowok="t"/>
              </v:shape>
            </v:group>
            <v:group id="_x0000_s7131" style="position:absolute;left:9623;top:296;width:2;height:1860" coordorigin="9623,296" coordsize="2,1860">
              <v:shape id="_x0000_s7132" style="position:absolute;left:9623;top:296;width:2;height:1860" coordorigin="9623,296" coordsize="0,1860" path="m9623,2155r,-1859e" filled="f" strokecolor="#545454" strokeweight=".16797mm">
                <v:path arrowok="t"/>
              </v:shape>
            </v:group>
            <v:group id="_x0000_s7129" style="position:absolute;left:7157;top:783;width:3405;height:2" coordorigin="7157,783" coordsize="3405,2">
              <v:shape id="_x0000_s7130" style="position:absolute;left:7157;top:783;width:3405;height:2" coordorigin="7157,783" coordsize="3405,0" path="m7157,783r3404,e" filled="f" strokecolor="#2b2b2b" strokeweight=".16797mm">
                <v:path arrowok="t"/>
              </v:shape>
            </v:group>
            <v:group id="_x0000_s7127" style="position:absolute;left:10559;top:305;width:2;height:2629" coordorigin="10559,305" coordsize="2,2629">
              <v:shape id="_x0000_s7128" style="position:absolute;left:10559;top:305;width:2;height:2629" coordorigin="10559,305" coordsize="0,2629" path="m10559,2934r,-2629e" filled="f" strokecolor="#676767" strokeweight=".16797mm">
                <v:path arrowok="t"/>
              </v:shape>
            </v:group>
            <v:group id="_x0000_s7125" style="position:absolute;left:48;top:1252;width:91;height:2" coordorigin="48,1252" coordsize="91,2">
              <v:shape id="_x0000_s7126" style="position:absolute;left:48;top:1252;width:91;height:2" coordorigin="48,1252" coordsize="91,0" path="m48,1252r90,e" filled="f" strokecolor="#444" strokeweight=".16797mm">
                <v:path arrowok="t"/>
              </v:shape>
            </v:group>
            <v:group id="_x0000_s7123" style="position:absolute;left:4052;top:726;width:2;height:531" coordorigin="4052,726" coordsize="2,531">
              <v:shape id="_x0000_s7124" style="position:absolute;left:4052;top:726;width:2;height:531" coordorigin="4052,726" coordsize="0,531" path="m4052,1256r,-530e" filled="f" strokecolor="#2b2b2b" strokeweight=".16797mm">
                <v:path arrowok="t"/>
              </v:shape>
            </v:group>
            <v:group id="_x0000_s7121" style="position:absolute;left:81;top:1252;width:7986;height:2" coordorigin="81,1252" coordsize="7986,2">
              <v:shape id="_x0000_s7122" style="position:absolute;left:81;top:1252;width:7986;height:2" coordorigin="81,1252" coordsize="7986,0" path="m81,1252r7985,e" filled="f" strokecolor="#232323" strokeweight=".084mm">
                <v:path arrowok="t"/>
              </v:shape>
            </v:group>
            <v:group id="_x0000_s7119" style="position:absolute;left:8038;top:726;width:2;height:990" coordorigin="8038,726" coordsize="2,990">
              <v:shape id="_x0000_s7120" style="position:absolute;left:8038;top:726;width:2;height:990" coordorigin="8038,726" coordsize="0,990" path="m8038,1715r,-989e" filled="f" strokecolor="#343434" strokeweight=".16797mm">
                <v:path arrowok="t"/>
              </v:shape>
            </v:group>
            <v:group id="_x0000_s7117" style="position:absolute;left:7999;top:1247;width:2567;height:2" coordorigin="7999,1247" coordsize="2567,2">
              <v:shape id="_x0000_s7118" style="position:absolute;left:7999;top:1247;width:2567;height:2" coordorigin="7999,1247" coordsize="2567,0" path="m7999,1247r2567,e" filled="f" strokecolor="#2f2f2f" strokeweight=".16797mm">
                <v:path arrowok="t"/>
              </v:shape>
            </v:group>
            <v:group id="_x0000_s7115" style="position:absolute;left:52;top:1713;width:5381;height:2" coordorigin="52,1713" coordsize="5381,2">
              <v:shape id="_x0000_s7116" style="position:absolute;left:52;top:1713;width:5381;height:2" coordorigin="52,1713" coordsize="5381,0" path="m52,1713r5381,e" filled="f" strokecolor="#1f1f1f" strokeweight=".084mm">
                <v:path arrowok="t"/>
              </v:shape>
            </v:group>
            <v:group id="_x0000_s7113" style="position:absolute;left:2693;top:353;width:2;height:8087" coordorigin="2693,353" coordsize="2,8087">
              <v:shape id="_x0000_s7114" style="position:absolute;left:2693;top:353;width:2;height:8087" coordorigin="2693,353" coordsize="0,8087" path="m2693,8440r,-8087e" filled="f" strokecolor="#3b3b3b" strokeweight=".16797mm">
                <v:path arrowok="t"/>
              </v:shape>
            </v:group>
            <v:group id="_x0000_s7111" style="position:absolute;left:4057;top:1190;width:2;height:1888" coordorigin="4057,1190" coordsize="2,1888">
              <v:shape id="_x0000_s7112" style="position:absolute;left:4057;top:1190;width:2;height:1888" coordorigin="4057,1190" coordsize="0,1888" path="m4057,3077r,-1887e" filled="f" strokecolor="#3f3f3f" strokeweight=".16797mm">
                <v:path arrowok="t"/>
              </v:shape>
            </v:group>
            <v:group id="_x0000_s7109" style="position:absolute;left:5662;top:1710;width:1562;height:2" coordorigin="5662,1710" coordsize="1562,2">
              <v:shape id="_x0000_s7110" style="position:absolute;left:5662;top:1710;width:1562;height:2" coordorigin="5662,1710" coordsize="1562,0" path="m5662,1710r1561,e" filled="f" strokecolor="#2f2f2f" strokeweight=".16797mm">
                <v:path arrowok="t"/>
              </v:shape>
            </v:group>
            <v:group id="_x0000_s7107" style="position:absolute;left:7200;top:1123;width:2;height:2089" coordorigin="7200,1123" coordsize="2,2089">
              <v:shape id="_x0000_s7108" style="position:absolute;left:7200;top:1123;width:2;height:2089" coordorigin="7200,1123" coordsize="0,2089" path="m7200,3211r,-2088e" filled="f" strokecolor="#484848" strokeweight=".16797mm">
                <v:path arrowok="t"/>
              </v:shape>
            </v:group>
            <v:group id="_x0000_s7105" style="position:absolute;left:7157;top:1706;width:3410;height:2" coordorigin="7157,1706" coordsize="3410,2">
              <v:shape id="_x0000_s7106" style="position:absolute;left:7157;top:1706;width:3410;height:2" coordorigin="7157,1706" coordsize="3410,0" path="m7157,1706r3409,e" filled="f" strokecolor="#2f2f2f" strokeweight=".16797mm">
                <v:path arrowok="t"/>
              </v:shape>
            </v:group>
            <v:group id="_x0000_s7103" style="position:absolute;left:52;top:2181;width:86;height:2" coordorigin="52,2181" coordsize="86,2">
              <v:shape id="_x0000_s7104" style="position:absolute;left:52;top:2181;width:86;height:2" coordorigin="52,2181" coordsize="86,0" path="m52,2181r86,e" filled="f" strokecolor="#383838" strokeweight=".084mm">
                <v:path arrowok="t"/>
              </v:shape>
            </v:group>
            <v:group id="_x0000_s7101" style="position:absolute;left:81;top:2181;width:3995;height:2" coordorigin="81,2181" coordsize="3995,2">
              <v:shape id="_x0000_s7102" style="position:absolute;left:81;top:2181;width:3995;height:2" coordorigin="81,2181" coordsize="3995,0" path="m81,2181r3995,e" filled="f" strokecolor="#1c1c1c" strokeweight=".084mm">
                <v:path arrowok="t"/>
              </v:shape>
            </v:group>
            <v:group id="_x0000_s7099" style="position:absolute;left:4009;top:2176;width:4905;height:2" coordorigin="4009,2176" coordsize="4905,2">
              <v:shape id="_x0000_s7100" style="position:absolute;left:4009;top:2176;width:4905;height:2" coordorigin="4009,2176" coordsize="4905,0" path="m4009,2176r4905,e" filled="f" strokecolor="#2b2b2b" strokeweight=".16797mm">
                <v:path arrowok="t"/>
              </v:shape>
            </v:group>
            <v:group id="_x0000_s7097" style="position:absolute;left:8042;top:1648;width:2;height:2758" coordorigin="8042,1648" coordsize="2,2758">
              <v:shape id="_x0000_s7098" style="position:absolute;left:8042;top:1648;width:2;height:2758" coordorigin="8042,1648" coordsize="0,2758" path="m8042,4406r,-2758e" filled="f" strokecolor="#444" strokeweight=".16797mm">
                <v:path arrowok="t"/>
              </v:shape>
            </v:group>
            <v:group id="_x0000_s7095" style="position:absolute;left:8847;top:2167;width:1719;height:2" coordorigin="8847,2167" coordsize="1719,2">
              <v:shape id="_x0000_s7096" style="position:absolute;left:8847;top:2167;width:1719;height:2" coordorigin="8847,2167" coordsize="1719,0" path="m8847,2167r1719,e" filled="f" strokecolor="#2f2f2f" strokeweight=".16797mm">
                <v:path arrowok="t"/>
              </v:shape>
            </v:group>
            <v:group id="_x0000_s7093" style="position:absolute;left:4826;top:320;width:2;height:4445" coordorigin="4826,320" coordsize="2,4445">
              <v:shape id="_x0000_s7094" style="position:absolute;left:4826;top:320;width:2;height:4445" coordorigin="4826,320" coordsize="0,4445" path="m4826,4765r,-4445e" filled="f" strokecolor="#444" strokeweight=".16797mm">
                <v:path arrowok="t"/>
              </v:shape>
            </v:group>
            <v:group id="_x0000_s7091" style="position:absolute;left:5609;top:1849;width:2;height:1382" coordorigin="5609,1849" coordsize="2,1382">
              <v:shape id="_x0000_s7092" style="position:absolute;left:5609;top:1849;width:2;height:1382" coordorigin="5609,1849" coordsize="0,1382" path="m5609,3230r,-1381e" filled="f" strokecolor="#4b4b4b" strokeweight=".16797mm">
                <v:path arrowok="t"/>
              </v:shape>
            </v:group>
            <v:group id="_x0000_s7089" style="position:absolute;left:57;top:2647;width:7167;height:2" coordorigin="57,2647" coordsize="7167,2">
              <v:shape id="_x0000_s7090" style="position:absolute;left:57;top:2647;width:7167;height:2" coordorigin="57,2647" coordsize="7167,0" path="m57,2647r7166,e" filled="f" strokecolor="#2f2f2f" strokeweight=".16797mm">
                <v:path arrowok="t"/>
              </v:shape>
            </v:group>
            <v:group id="_x0000_s7087" style="position:absolute;left:7157;top:2638;width:3410;height:2" coordorigin="7157,2638" coordsize="3410,2">
              <v:shape id="_x0000_s7088" style="position:absolute;left:7157;top:2638;width:3410;height:2" coordorigin="7157,2638" coordsize="3410,0" path="m7157,2638r3409,e" filled="f" strokecolor="#2b2b2b" strokeweight=".16797mm">
                <v:path arrowok="t"/>
              </v:shape>
            </v:group>
            <v:group id="_x0000_s7085" style="position:absolute;left:10547;top:2662;width:72;height:2" coordorigin="10547,2662" coordsize="72,2">
              <v:shape id="_x0000_s7086" style="position:absolute;left:10547;top:2662;width:72;height:2" coordorigin="10547,2662" coordsize="72,0" path="m10547,2662r71,e" filled="f" strokecolor="#7c7c7c" strokeweight=".16797mm">
                <v:path arrowok="t"/>
              </v:shape>
            </v:group>
            <v:group id="_x0000_s7083" style="position:absolute;left:3381;top:324;width:2;height:4493" coordorigin="3381,324" coordsize="2,4493">
              <v:shape id="_x0000_s7084" style="position:absolute;left:3381;top:324;width:2;height:4493" coordorigin="3381,324" coordsize="0,4493" path="m3381,4817r,-4493e" filled="f" strokecolor="#3f3f3f" strokeweight=".16797mm">
                <v:path arrowok="t"/>
              </v:shape>
            </v:group>
            <v:group id="_x0000_s7081" style="position:absolute;left:6371;top:2628;width:2;height:2147" coordorigin="6371,2628" coordsize="2,2147">
              <v:shape id="_x0000_s7082" style="position:absolute;left:6371;top:2628;width:2;height:2147" coordorigin="6371,2628" coordsize="0,2147" path="m6371,4774r,-2146e" filled="f" strokecolor="#3b3b3b" strokeweight=".16797mm">
                <v:path arrowok="t"/>
              </v:shape>
            </v:group>
            <v:group id="_x0000_s7079" style="position:absolute;left:9623;top:2657;width:2;height:545" coordorigin="9623,2657" coordsize="2,545">
              <v:shape id="_x0000_s7080" style="position:absolute;left:9623;top:2657;width:2;height:545" coordorigin="9623,2657" coordsize="0,545" path="m9623,3202r,-545e" filled="f" strokeweight=".16797mm">
                <v:path arrowok="t"/>
              </v:shape>
            </v:group>
            <v:group id="_x0000_s7077" style="position:absolute;left:4824;top:2877;width:2;height:201" coordorigin="4824,2877" coordsize="2,201">
              <v:shape id="_x0000_s7078" style="position:absolute;left:4824;top:2877;width:2;height:201" coordorigin="4824,2877" coordsize="0,201" path="m4824,3077r,-200e" filled="f" strokecolor="#5b5b5b" strokeweight=".16797mm">
                <v:path arrowok="t"/>
              </v:shape>
            </v:group>
            <v:group id="_x0000_s7075" style="position:absolute;left:8888;top:2877;width:2;height:201" coordorigin="8888,2877" coordsize="2,201">
              <v:shape id="_x0000_s7076" style="position:absolute;left:8888;top:2877;width:2;height:201" coordorigin="8888,2877" coordsize="0,201" path="m8888,3077r,-200e" filled="f" strokecolor="#575757" strokeweight=".16797mm">
                <v:path arrowok="t"/>
              </v:shape>
            </v:group>
            <v:group id="_x0000_s7073" style="position:absolute;left:10568;top:2767;width:2;height:2008" coordorigin="10568,2767" coordsize="2,2008">
              <v:shape id="_x0000_s7074" style="position:absolute;left:10568;top:2767;width:2;height:2008" coordorigin="10568,2767" coordsize="0,2008" path="m10568,4774r,-2007e" filled="f" strokecolor="#707070" strokeweight=".16797mm">
                <v:path arrowok="t"/>
              </v:shape>
            </v:group>
            <v:group id="_x0000_s7071" style="position:absolute;left:57;top:3223;width:5386;height:2" coordorigin="57,3223" coordsize="5386,2">
              <v:shape id="_x0000_s7072" style="position:absolute;left:57;top:3223;width:5386;height:2" coordorigin="57,3223" coordsize="5386,0" path="m57,3223r5386,e" filled="f" strokecolor="#2b2b2b" strokeweight=".16797mm">
                <v:path arrowok="t"/>
              </v:shape>
            </v:group>
            <v:group id="_x0000_s7069" style="position:absolute;left:3378;top:3001;width:2;height:230" coordorigin="3378,3001" coordsize="2,230">
              <v:shape id="_x0000_s7070" style="position:absolute;left:3378;top:3001;width:2;height:230" coordorigin="3378,3001" coordsize="0,230" path="m3378,3230r,-229e" filled="f" strokecolor="#545454" strokeweight=".25197mm">
                <v:path arrowok="t"/>
              </v:shape>
            </v:group>
            <v:group id="_x0000_s7067" style="position:absolute;left:4064;top:2642;width:2;height:6821" coordorigin="4064,2642" coordsize="2,6821">
              <v:shape id="_x0000_s7068" style="position:absolute;left:4064;top:2642;width:2;height:6821" coordorigin="4064,2642" coordsize="0,6821" path="m4064,9463r,-6821e" filled="f" strokecolor="#3b3b3b" strokeweight=".16797mm">
                <v:path arrowok="t"/>
              </v:shape>
            </v:group>
            <v:group id="_x0000_s7065" style="position:absolute;left:5562;top:3223;width:3353;height:2" coordorigin="5562,3223" coordsize="3353,2">
              <v:shape id="_x0000_s7066" style="position:absolute;left:5562;top:3223;width:3353;height:2" coordorigin="5562,3223" coordsize="3353,0" path="m5562,3223r3352,e" filled="f" strokecolor="#282828" strokeweight=".16797mm">
                <v:path arrowok="t"/>
              </v:shape>
            </v:group>
            <v:group id="_x0000_s7063" style="position:absolute;left:7209;top:2982;width:2;height:2653" coordorigin="7209,2982" coordsize="2,2653">
              <v:shape id="_x0000_s7064" style="position:absolute;left:7209;top:2982;width:2;height:2653" coordorigin="7209,2982" coordsize="0,2653" path="m7209,5634r,-2652e" filled="f" strokecolor="#444" strokeweight=".16797mm">
                <v:path arrowok="t"/>
              </v:shape>
            </v:group>
            <v:group id="_x0000_s7061" style="position:absolute;left:8895;top:3020;width:2;height:2701" coordorigin="8895,3020" coordsize="2,2701">
              <v:shape id="_x0000_s7062" style="position:absolute;left:8895;top:3020;width:2;height:2701" coordorigin="8895,3020" coordsize="0,2701" path="m8895,5721r,-2701e" filled="f" strokecolor="#444" strokeweight=".16797mm">
                <v:path arrowok="t"/>
              </v:shape>
            </v:group>
            <v:group id="_x0000_s7059" style="position:absolute;left:8847;top:3214;width:1724;height:2" coordorigin="8847,3214" coordsize="1724,2">
              <v:shape id="_x0000_s7060" style="position:absolute;left:8847;top:3214;width:1724;height:2" coordorigin="8847,3214" coordsize="1724,0" path="m8847,3214r1724,e" filled="f" strokecolor="#2b2b2b" strokeweight=".16797mm">
                <v:path arrowok="t"/>
              </v:shape>
            </v:group>
            <v:group id="_x0000_s7057" style="position:absolute;left:10547;top:3197;width:72;height:2" coordorigin="10547,3197" coordsize="72,2">
              <v:shape id="_x0000_s7058" style="position:absolute;left:10547;top:3197;width:72;height:2" coordorigin="10547,3197" coordsize="72,0" path="m10547,3197r71,e" filled="f" strokecolor="#575757" strokeweight=".16797mm">
                <v:path arrowok="t"/>
              </v:shape>
            </v:group>
            <v:group id="_x0000_s7055" style="position:absolute;left:10;top:3192;width:2;height:6324" coordorigin="10,3192" coordsize="2,6324">
              <v:shape id="_x0000_s7056" style="position:absolute;left:10;top:3192;width:2;height:6324" coordorigin="10,3192" coordsize="0,6324" path="m10,9515r,-6323e" filled="f" strokeweight=".16797mm">
                <v:path arrowok="t"/>
              </v:shape>
            </v:group>
            <v:group id="_x0000_s7053" style="position:absolute;left:5612;top:3163;width:2;height:354" coordorigin="5612,3163" coordsize="2,354">
              <v:shape id="_x0000_s7054" style="position:absolute;left:5612;top:3163;width:2;height:354" coordorigin="5612,3163" coordsize="0,354" path="m5612,3517r,-354e" filled="f" strokecolor="#343434" strokeweight=".084mm">
                <v:path arrowok="t"/>
              </v:shape>
            </v:group>
            <v:group id="_x0000_s7051" style="position:absolute;left:9623;top:3192;width:2;height:297" coordorigin="9623,3192" coordsize="2,297">
              <v:shape id="_x0000_s7052" style="position:absolute;left:9623;top:3192;width:2;height:297" coordorigin="9623,3192" coordsize="0,297" path="m9623,3488r,-296e" filled="f" strokecolor="#343434" strokeweight=".16797mm">
                <v:path arrowok="t"/>
              </v:shape>
            </v:group>
            <v:group id="_x0000_s7049" style="position:absolute;left:62;top:3849;width:5381;height:2" coordorigin="62,3849" coordsize="5381,2">
              <v:shape id="_x0000_s7050" style="position:absolute;left:62;top:3849;width:5381;height:2" coordorigin="62,3849" coordsize="5381,0" path="m62,3849r5381,e" filled="f" strokecolor="#282828" strokeweight=".16797mm">
                <v:path arrowok="t"/>
              </v:shape>
            </v:group>
            <v:group id="_x0000_s7047" style="position:absolute;left:5616;top:3460;width:2;height:3389" coordorigin="5616,3460" coordsize="2,3389">
              <v:shape id="_x0000_s7048" style="position:absolute;left:5616;top:3460;width:2;height:3389" coordorigin="5616,3460" coordsize="0,3389" path="m5616,6849r,-3389e" filled="f" strokecolor="#444" strokeweight=".16797mm">
                <v:path arrowok="t"/>
              </v:shape>
            </v:group>
            <v:group id="_x0000_s7045" style="position:absolute;left:5476;top:3847;width:5095;height:2" coordorigin="5476,3847" coordsize="5095,2">
              <v:shape id="_x0000_s7046" style="position:absolute;left:5476;top:3847;width:5095;height:2" coordorigin="5476,3847" coordsize="5095,0" path="m5476,3847r5095,e" filled="f" strokecolor="#2f2f2f" strokeweight=".16797mm">
                <v:path arrowok="t"/>
              </v:shape>
            </v:group>
            <v:group id="_x0000_s7043" style="position:absolute;left:62;top:4428;width:5386;height:2" coordorigin="62,4428" coordsize="5386,2">
              <v:shape id="_x0000_s7044" style="position:absolute;left:62;top:4428;width:5386;height:2" coordorigin="62,4428" coordsize="5386,0" path="m62,4428r5385,e" filled="f" strokecolor="#23231f" strokeweight=".16797mm">
                <v:path arrowok="t"/>
              </v:shape>
            </v:group>
            <v:group id="_x0000_s7041" style="position:absolute;left:8049;top:3536;width:2;height:1238" coordorigin="8049,3536" coordsize="2,1238">
              <v:shape id="_x0000_s7042" style="position:absolute;left:8049;top:3536;width:2;height:1238" coordorigin="8049,3536" coordsize="0,1238" path="m8049,4774r,-1238e" filled="f" strokecolor="#3f3f3f" strokeweight=".16797mm">
                <v:path arrowok="t"/>
              </v:shape>
            </v:group>
            <v:group id="_x0000_s7039" style="position:absolute;left:5528;top:4425;width:4124;height:2" coordorigin="5528,4425" coordsize="4124,2">
              <v:shape id="_x0000_s7040" style="position:absolute;left:5528;top:4425;width:4124;height:2" coordorigin="5528,4425" coordsize="4124,0" path="m5528,4425r4124,e" filled="f" strokecolor="#2f2f2b" strokeweight=".25197mm">
                <v:path arrowok="t"/>
              </v:shape>
            </v:group>
            <v:group id="_x0000_s7037" style="position:absolute;left:9595;top:4418;width:981;height:2" coordorigin="9595,4418" coordsize="981,2">
              <v:shape id="_x0000_s7038" style="position:absolute;left:9595;top:4418;width:981;height:2" coordorigin="9595,4418" coordsize="981,0" path="m9595,4418r981,e" filled="f" strokecolor="#3b3b3b" strokeweight=".25197mm">
                <v:path arrowok="t"/>
              </v:shape>
            </v:group>
            <v:group id="_x0000_s7035" style="position:absolute;left:4833;top:4387;width:2;height:4111" coordorigin="4833,4387" coordsize="2,4111">
              <v:shape id="_x0000_s7036" style="position:absolute;left:4833;top:4387;width:2;height:4111" coordorigin="4833,4387" coordsize="0,4111" path="m4833,8497r,-4110e" filled="f" strokecolor="#3b3b3b" strokeweight=".16797mm">
                <v:path arrowok="t"/>
              </v:shape>
            </v:group>
            <v:group id="_x0000_s7033" style="position:absolute;left:62;top:5047;width:4015;height:2" coordorigin="62,5047" coordsize="4015,2">
              <v:shape id="_x0000_s7034" style="position:absolute;left:62;top:5047;width:4015;height:2" coordorigin="62,5047" coordsize="4015,0" path="m62,5047r4014,e" filled="f" strokecolor="#282828" strokeweight=".16797mm">
                <v:path arrowok="t"/>
              </v:shape>
            </v:group>
            <v:group id="_x0000_s7031" style="position:absolute;left:3385;top:4717;width:2;height:3361" coordorigin="3385,4717" coordsize="2,3361">
              <v:shape id="_x0000_s7032" style="position:absolute;left:3385;top:4717;width:2;height:3361" coordorigin="3385,4717" coordsize="0,3361" path="m3385,8077r,-3360e" filled="f" strokecolor="#3b3b3b" strokeweight=".16797mm">
                <v:path arrowok="t"/>
              </v:shape>
            </v:group>
            <v:group id="_x0000_s7029" style="position:absolute;left:4009;top:5047;width:934;height:2" coordorigin="4009,5047" coordsize="934,2">
              <v:shape id="_x0000_s7030" style="position:absolute;left:4009;top:5047;width:934;height:2" coordorigin="4009,5047" coordsize="934,0" path="m4009,5047r934,e" filled="f" strokecolor="#1f1f1f" strokeweight=".16797mm">
                <v:path arrowok="t"/>
              </v:shape>
            </v:group>
            <v:group id="_x0000_s7027" style="position:absolute;left:6378;top:4588;width:2;height:4068" coordorigin="6378,4588" coordsize="2,4068">
              <v:shape id="_x0000_s7028" style="position:absolute;left:6378;top:4588;width:2;height:4068" coordorigin="6378,4588" coordsize="0,4068" path="m6378,8655r,-4067e" filled="f" strokecolor="#444" strokeweight=".16797mm">
                <v:path arrowok="t"/>
              </v:shape>
            </v:group>
            <v:group id="_x0000_s7025" style="position:absolute;left:8052;top:4717;width:2;height:345" coordorigin="8052,4717" coordsize="2,345">
              <v:shape id="_x0000_s7026" style="position:absolute;left:8052;top:4717;width:2;height:345" coordorigin="8052,4717" coordsize="0,345" path="m8052,5061r,-344e" filled="f" strokecolor="#232323" strokeweight=".16797mm">
                <v:path arrowok="t"/>
              </v:shape>
            </v:group>
            <v:group id="_x0000_s7023" style="position:absolute;left:4885;top:5042;width:5695;height:2" coordorigin="4885,5042" coordsize="5695,2">
              <v:shape id="_x0000_s7024" style="position:absolute;left:4885;top:5042;width:5695;height:2" coordorigin="4885,5042" coordsize="5695,0" path="m4885,5042r5695,e" filled="f" strokecolor="#282828" strokeweight=".16797mm">
                <v:path arrowok="t"/>
              </v:shape>
            </v:group>
            <v:group id="_x0000_s7021" style="position:absolute;left:9623;top:4745;width:2;height:861" coordorigin="9623,4745" coordsize="2,861">
              <v:shape id="_x0000_s7022" style="position:absolute;left:9623;top:4745;width:2;height:861" coordorigin="9623,4745" coordsize="0,861" path="m9623,5606r,-861e" filled="f" strokecolor="#131818" strokeweight=".16797mm">
                <v:path arrowok="t"/>
              </v:shape>
            </v:group>
            <v:group id="_x0000_s7019" style="position:absolute;left:10576;top:4440;width:2;height:1415" coordorigin="10576,4440" coordsize="2,1415">
              <v:shape id="_x0000_s7020" style="position:absolute;left:10576;top:4440;width:2;height:1415" coordorigin="10576,4440" coordsize="0,1415" path="m10576,5854r,-1414e" filled="f" strokecolor="#777" strokeweight=".16797mm">
                <v:path arrowok="t"/>
              </v:shape>
            </v:group>
            <v:group id="_x0000_s7017" style="position:absolute;left:67;top:5620;width:10514;height:2" coordorigin="67,5620" coordsize="10514,2">
              <v:shape id="_x0000_s7018" style="position:absolute;left:67;top:5620;width:10514;height:2" coordorigin="67,5620" coordsize="10514,0" path="m67,5620r10513,e" filled="f" strokecolor="#2b2b2b" strokeweight=".16797mm">
                <v:path arrowok="t"/>
              </v:shape>
            </v:group>
            <v:group id="_x0000_s7015" style="position:absolute;left:8052;top:4994;width:2;height:641" coordorigin="8052,4994" coordsize="2,641">
              <v:shape id="_x0000_s7016" style="position:absolute;left:8052;top:4994;width:2;height:641" coordorigin="8052,4994" coordsize="0,641" path="m8052,5634r,-640e" filled="f" strokecolor="#444" strokeweight=".16797mm">
                <v:path arrowok="t"/>
              </v:shape>
            </v:group>
            <v:group id="_x0000_s7013" style="position:absolute;left:2700;top:5161;width:2;height:3279" coordorigin="2700,5161" coordsize="2,3279">
              <v:shape id="_x0000_s7014" style="position:absolute;left:2700;top:5161;width:2;height:3279" coordorigin="2700,5161" coordsize="0,3279" path="m2700,8440r,-3279e" filled="f" strokecolor="#3b3b3b" strokeweight=".16797mm">
                <v:path arrowok="t"/>
              </v:shape>
            </v:group>
            <v:group id="_x0000_s7011" style="position:absolute;left:7211;top:5568;width:2;height:407" coordorigin="7211,5568" coordsize="2,407">
              <v:shape id="_x0000_s7012" style="position:absolute;left:7211;top:5568;width:2;height:407" coordorigin="7211,5568" coordsize="0,407" path="m7211,5974r,-406e" filled="f" strokecolor="#2f2f2f" strokeweight=".084mm">
                <v:path arrowok="t"/>
              </v:shape>
            </v:group>
            <v:group id="_x0000_s7009" style="position:absolute;left:8052;top:5568;width:2;height:407" coordorigin="8052,5568" coordsize="2,407">
              <v:shape id="_x0000_s7010" style="position:absolute;left:8052;top:5568;width:2;height:407" coordorigin="8052,5568" coordsize="0,407" path="m8052,5974r,-406e" filled="f" strokecolor="#2f2f2f" strokeweight=".16797mm">
                <v:path arrowok="t"/>
              </v:shape>
            </v:group>
            <v:group id="_x0000_s7007" style="position:absolute;left:8902;top:5405;width:2;height:3456" coordorigin="8902,5405" coordsize="2,3456">
              <v:shape id="_x0000_s7008" style="position:absolute;left:8902;top:5405;width:2;height:3456" coordorigin="8902,5405" coordsize="0,3456" path="m8902,8861r,-3456e" filled="f" strokecolor="#383838" strokeweight=".16797mm">
                <v:path arrowok="t"/>
              </v:shape>
            </v:group>
            <v:group id="_x0000_s7005" style="position:absolute;left:9623;top:5596;width:2;height:349" coordorigin="9623,5596" coordsize="2,349">
              <v:shape id="_x0000_s7006" style="position:absolute;left:9623;top:5596;width:2;height:349" coordorigin="9623,5596" coordsize="0,349" path="m9623,5945r,-349e" filled="f" strokecolor="#3f3f3f" strokeweight=".16797mm">
                <v:path arrowok="t"/>
              </v:shape>
            </v:group>
            <v:group id="_x0000_s7003" style="position:absolute;left:10576;top:5501;width:2;height:727" coordorigin="10576,5501" coordsize="2,727">
              <v:shape id="_x0000_s7004" style="position:absolute;left:10576;top:5501;width:2;height:727" coordorigin="10576,5501" coordsize="0,727" path="m10576,6227r,-726e" filled="f" strokecolor="#909090" strokeweight=".16797mm">
                <v:path arrowok="t"/>
              </v:shape>
            </v:group>
            <v:group id="_x0000_s7001" style="position:absolute;left:67;top:6241;width:10514;height:2" coordorigin="67,6241" coordsize="10514,2">
              <v:shape id="_x0000_s7002" style="position:absolute;left:67;top:6241;width:10514;height:2" coordorigin="67,6241" coordsize="10514,0" path="m67,6241r10513,e" filled="f" strokecolor="#2f2f2f" strokeweight=".16797mm">
                <v:path arrowok="t"/>
              </v:shape>
            </v:group>
            <v:group id="_x0000_s6999" style="position:absolute;left:4071;top:5883;width:2;height:3059" coordorigin="4071,5883" coordsize="2,3059">
              <v:shape id="_x0000_s7000" style="position:absolute;left:4071;top:5883;width:2;height:3059" coordorigin="4071,5883" coordsize="0,3059" path="m4071,8942r,-3059e" filled="f" strokecolor="#383838" strokeweight=".16797mm">
                <v:path arrowok="t"/>
              </v:shape>
            </v:group>
            <v:group id="_x0000_s6997" style="position:absolute;left:7214;top:5916;width:2;height:2161" coordorigin="7214,5916" coordsize="2,2161">
              <v:shape id="_x0000_s6998" style="position:absolute;left:7214;top:5916;width:2;height:2161" coordorigin="7214,5916" coordsize="0,2161" path="m7214,8077r,-2161e" filled="f" strokecolor="#3b3b3b" strokeweight=".16797mm">
                <v:path arrowok="t"/>
              </v:shape>
            </v:group>
            <v:group id="_x0000_s6995" style="position:absolute;left:8054;top:5916;width:2;height:2161" coordorigin="8054,5916" coordsize="2,2161">
              <v:shape id="_x0000_s6996" style="position:absolute;left:8054;top:5916;width:2;height:2161" coordorigin="8054,5916" coordsize="0,2161" path="m8054,8077r,-2161e" filled="f" strokecolor="#484848" strokeweight=".16797mm">
                <v:path arrowok="t"/>
              </v:shape>
            </v:group>
            <v:group id="_x0000_s6993" style="position:absolute;left:9623;top:5945;width:2;height:321" coordorigin="9623,5945" coordsize="2,321">
              <v:shape id="_x0000_s6994" style="position:absolute;left:9623;top:5945;width:2;height:321" coordorigin="9623,5945" coordsize="0,321" path="m9623,6265r,-320e" filled="f" strokecolor="#545454" strokeweight=".16797mm">
                <v:path arrowok="t"/>
              </v:shape>
            </v:group>
            <v:group id="_x0000_s6991" style="position:absolute;left:5623;top:4836;width:2;height:4283" coordorigin="5623,4836" coordsize="2,4283">
              <v:shape id="_x0000_s6992" style="position:absolute;left:5623;top:4836;width:2;height:4283" coordorigin="5623,4836" coordsize="0,4283" path="m5623,9119r,-4283e" filled="f" strokecolor="#3f3f3f" strokeweight=".16797mm">
                <v:path arrowok="t"/>
              </v:shape>
            </v:group>
            <v:group id="_x0000_s6989" style="position:absolute;left:9623;top:6256;width:2;height:588" coordorigin="9623,6256" coordsize="2,588">
              <v:shape id="_x0000_s6990" style="position:absolute;left:9623;top:6256;width:2;height:588" coordorigin="9623,6256" coordsize="0,588" path="m9623,6844r,-588e" filled="f" strokeweight=".16797mm">
                <v:path arrowok="t"/>
              </v:shape>
            </v:group>
            <v:group id="_x0000_s6987" style="position:absolute;left:10578;top:6232;width:2;height:2209" coordorigin="10578,6232" coordsize="2,2209">
              <v:shape id="_x0000_s6988" style="position:absolute;left:10578;top:6232;width:2;height:2209" coordorigin="10578,6232" coordsize="0,2209" path="m10578,8440r,-2208e" filled="f" strokecolor="#676767" strokeweight=".16797mm">
                <v:path arrowok="t"/>
              </v:shape>
            </v:group>
            <v:group id="_x0000_s6985" style="position:absolute;left:5;top:6839;width:105;height:2" coordorigin="5,6839" coordsize="105,2">
              <v:shape id="_x0000_s6986" style="position:absolute;left:5;top:6839;width:105;height:2" coordorigin="5,6839" coordsize="105,0" path="m5,6839r105,e" filled="f" strokecolor="#4f4f4f" strokeweight=".16797mm">
                <v:path arrowok="t"/>
              </v:shape>
            </v:group>
            <v:group id="_x0000_s6983" style="position:absolute;left:81;top:6858;width:7986;height:2" coordorigin="81,6858" coordsize="7986,2">
              <v:shape id="_x0000_s6984" style="position:absolute;left:81;top:6858;width:7986;height:2" coordorigin="81,6858" coordsize="7986,0" path="m81,6858r7985,e" filled="f" strokecolor="#282828" strokeweight=".16797mm">
                <v:path arrowok="t"/>
              </v:shape>
            </v:group>
            <v:group id="_x0000_s6981" style="position:absolute;left:7999;top:6856;width:915;height:2" coordorigin="7999,6856" coordsize="915,2">
              <v:shape id="_x0000_s6982" style="position:absolute;left:7999;top:6856;width:915;height:2" coordorigin="7999,6856" coordsize="915,0" path="m7999,6856r915,e" filled="f" strokecolor="#3b3b3b" strokeweight=".25197mm">
                <v:path arrowok="t"/>
              </v:shape>
            </v:group>
            <v:group id="_x0000_s6979" style="position:absolute;left:8847;top:6853;width:1734;height:2" coordorigin="8847,6853" coordsize="1734,2">
              <v:shape id="_x0000_s6980" style="position:absolute;left:8847;top:6853;width:1734;height:2" coordorigin="8847,6853" coordsize="1734,0" path="m8847,6853r1733,e" filled="f" strokecolor="#282828" strokeweight=".16797mm">
                <v:path arrowok="t"/>
              </v:shape>
            </v:group>
            <v:group id="_x0000_s6977" style="position:absolute;left:5;top:7427;width:105;height:2" coordorigin="5,7427" coordsize="105,2">
              <v:shape id="_x0000_s6978" style="position:absolute;left:5;top:7427;width:105;height:2" coordorigin="5,7427" coordsize="105,0" path="m5,7427r105,e" filled="f" strokecolor="#484848" strokeweight=".16797mm">
                <v:path arrowok="t"/>
              </v:shape>
            </v:group>
            <v:group id="_x0000_s6975" style="position:absolute;left:81;top:7441;width:7986;height:2" coordorigin="81,7441" coordsize="7986,2">
              <v:shape id="_x0000_s6976" style="position:absolute;left:81;top:7441;width:7986;height:2" coordorigin="81,7441" coordsize="7986,0" path="m81,7441r7985,e" filled="f" strokecolor="#2b2b2b" strokeweight=".16797mm">
                <v:path arrowok="t"/>
              </v:shape>
            </v:group>
            <v:group id="_x0000_s6973" style="position:absolute;left:7938;top:7439;width:977;height:2" coordorigin="7938,7439" coordsize="977,2">
              <v:shape id="_x0000_s6974" style="position:absolute;left:7938;top:7439;width:977;height:2" coordorigin="7938,7439" coordsize="977,0" path="m7938,7439r976,e" filled="f" strokecolor="#3f3f3f" strokeweight=".25197mm">
                <v:path arrowok="t"/>
              </v:shape>
            </v:group>
            <v:group id="_x0000_s6971" style="position:absolute;left:8847;top:7436;width:810;height:2" coordorigin="8847,7436" coordsize="810,2">
              <v:shape id="_x0000_s6972" style="position:absolute;left:8847;top:7436;width:810;height:2" coordorigin="8847,7436" coordsize="810,0" path="m8847,7436r810,e" filled="f" strokecolor="#232323" strokeweight=".16797mm">
                <v:path arrowok="t"/>
              </v:shape>
            </v:group>
            <v:group id="_x0000_s6969" style="position:absolute;left:9623;top:6834;width:2;height:904" coordorigin="9623,6834" coordsize="2,904">
              <v:shape id="_x0000_s6970" style="position:absolute;left:9623;top:6834;width:2;height:904" coordorigin="9623,6834" coordsize="0,904" path="m9623,7738r,-904e" filled="f" strokecolor="#343434" strokeweight=".16797mm">
                <v:path arrowok="t"/>
              </v:shape>
            </v:group>
            <v:group id="_x0000_s6967" style="position:absolute;left:9590;top:7434;width:991;height:2" coordorigin="9590,7434" coordsize="991,2">
              <v:shape id="_x0000_s6968" style="position:absolute;left:9590;top:7434;width:991;height:2" coordorigin="9590,7434" coordsize="991,0" path="m9590,7434r990,e" filled="f" strokecolor="#3b3b3b" strokeweight=".25197mm">
                <v:path arrowok="t"/>
              </v:shape>
            </v:group>
            <v:group id="_x0000_s6965" style="position:absolute;left:5;top:8043;width:105;height:2" coordorigin="5,8043" coordsize="105,2">
              <v:shape id="_x0000_s6966" style="position:absolute;left:5;top:8043;width:105;height:2" coordorigin="5,8043" coordsize="105,0" path="m5,8043r105,e" filled="f" strokecolor="#444" strokeweight=".16797mm">
                <v:path arrowok="t"/>
              </v:shape>
            </v:group>
            <v:group id="_x0000_s6963" style="position:absolute;left:81;top:8060;width:5367;height:2" coordorigin="81,8060" coordsize="5367,2">
              <v:shape id="_x0000_s6964" style="position:absolute;left:81;top:8060;width:5367;height:2" coordorigin="81,8060" coordsize="5367,0" path="m81,8060r5366,e" filled="f" strokecolor="#2b2b2b" strokeweight=".16797mm">
                <v:path arrowok="t"/>
              </v:shape>
            </v:group>
            <v:group id="_x0000_s6961" style="position:absolute;left:5519;top:8060;width:1705;height:2" coordorigin="5519,8060" coordsize="1705,2">
              <v:shape id="_x0000_s6962" style="position:absolute;left:5519;top:8060;width:1705;height:2" coordorigin="5519,8060" coordsize="1705,0" path="m5519,8060r1704,e" filled="f" strokecolor="#383838" strokeweight=".25197mm">
                <v:path arrowok="t"/>
              </v:shape>
            </v:group>
            <v:group id="_x0000_s6959" style="position:absolute;left:7157;top:8058;width:1758;height:2" coordorigin="7157,8058" coordsize="1758,2">
              <v:shape id="_x0000_s6960" style="position:absolute;left:7157;top:8058;width:1758;height:2" coordorigin="7157,8058" coordsize="1758,0" path="m7157,8058r1757,e" filled="f" strokecolor="#232323" strokeweight=".16797mm">
                <v:path arrowok="t"/>
              </v:shape>
            </v:group>
            <v:group id="_x0000_s6957" style="position:absolute;left:8761;top:8055;width:939;height:2" coordorigin="8761,8055" coordsize="939,2">
              <v:shape id="_x0000_s6958" style="position:absolute;left:8761;top:8055;width:939;height:2" coordorigin="8761,8055" coordsize="939,0" path="m8761,8055r938,e" filled="f" strokecolor="#3f3f3f" strokeweight=".25197mm">
                <v:path arrowok="t"/>
              </v:shape>
            </v:group>
            <v:group id="_x0000_s6955" style="position:absolute;left:9623;top:7738;width:2;height:311" coordorigin="9623,7738" coordsize="2,311">
              <v:shape id="_x0000_s6956" style="position:absolute;left:9623;top:7738;width:2;height:311" coordorigin="9623,7738" coordsize="0,311" path="m9623,8048r,-310e" filled="f" strokecolor="#747474" strokeweight=".16797mm">
                <v:path arrowok="t"/>
              </v:shape>
            </v:group>
            <v:group id="_x0000_s6953" style="position:absolute;left:9590;top:8053;width:996;height:2" coordorigin="9590,8053" coordsize="996,2">
              <v:shape id="_x0000_s6954" style="position:absolute;left:9590;top:8053;width:996;height:2" coordorigin="9590,8053" coordsize="996,0" path="m9590,8053r995,e" filled="f" strokecolor="#2b2b2b" strokeweight=".16797mm">
                <v:path arrowok="t"/>
              </v:shape>
            </v:group>
            <v:group id="_x0000_s6951" style="position:absolute;left:3357;top:8039;width:2;height:345" coordorigin="3357,8039" coordsize="2,345">
              <v:shape id="_x0000_s6952" style="position:absolute;left:3357;top:8039;width:2;height:345" coordorigin="3357,8039" coordsize="0,345" path="m3357,8383r,-344e" filled="f" strokecolor="#2f2f2f" strokeweight=".16797mm">
                <v:path arrowok="t"/>
              </v:shape>
            </v:group>
            <v:group id="_x0000_s6949" style="position:absolute;left:4804;top:8039;width:2;height:345" coordorigin="4804,8039" coordsize="2,345">
              <v:shape id="_x0000_s6950" style="position:absolute;left:4804;top:8039;width:2;height:345" coordorigin="4804,8039" coordsize="0,345" path="m4804,8383r,-344e" filled="f" strokecolor="#383838" strokeweight=".16797mm">
                <v:path arrowok="t"/>
              </v:shape>
            </v:group>
            <v:group id="_x0000_s6947" style="position:absolute;left:7219;top:4186;width:2;height:5277" coordorigin="7219,4186" coordsize="2,5277">
              <v:shape id="_x0000_s6948" style="position:absolute;left:7219;top:4186;width:2;height:5277" coordorigin="7219,4186" coordsize="0,5277" path="m7219,9463r,-5277e" filled="f" strokecolor="#3b3b3b" strokeweight=".16797mm">
                <v:path arrowok="t"/>
              </v:shape>
            </v:group>
            <v:group id="_x0000_s6945" style="position:absolute;left:8061;top:3536;width:2;height:5927" coordorigin="8061,3536" coordsize="2,5927">
              <v:shape id="_x0000_s6946" style="position:absolute;left:8061;top:3536;width:2;height:5927" coordorigin="8061,3536" coordsize="0,5927" path="m8061,9463r,-5927e" filled="f" strokecolor="#3f3f3f" strokeweight=".16797mm">
                <v:path arrowok="t"/>
              </v:shape>
            </v:group>
            <v:group id="_x0000_s6943" style="position:absolute;left:9623;top:8039;width:2;height:345" coordorigin="9623,8039" coordsize="2,345">
              <v:shape id="_x0000_s6944" style="position:absolute;left:9623;top:8039;width:2;height:345" coordorigin="9623,8039" coordsize="0,345" path="m9623,8383r,-344e" filled="f" strokecolor="#575757" strokeweight=".16797mm">
                <v:path arrowok="t"/>
              </v:shape>
            </v:group>
            <v:group id="_x0000_s6941" style="position:absolute;left:2671;top:8383;width:2;height:1133" coordorigin="2671,8383" coordsize="2,1133">
              <v:shape id="_x0000_s6942" style="position:absolute;left:2671;top:8383;width:2;height:1133" coordorigin="2671,8383" coordsize="0,1133" path="m2671,9515r,-1132e" filled="f" strokecolor="#0c0c0c" strokeweight=".16797mm">
                <v:path arrowok="t"/>
              </v:shape>
            </v:group>
            <v:group id="_x0000_s6939" style="position:absolute;left:3357;top:8383;width:2;height:268" coordorigin="3357,8383" coordsize="2,268">
              <v:shape id="_x0000_s6940" style="position:absolute;left:3357;top:8383;width:2;height:268" coordorigin="3357,8383" coordsize="0,268" path="m3357,8650r,-267e" filled="f" strokeweight=".16797mm">
                <v:path arrowok="t"/>
              </v:shape>
            </v:group>
            <v:group id="_x0000_s6937" style="position:absolute;left:6383;top:8354;width:2;height:325" coordorigin="6383,8354" coordsize="2,325">
              <v:shape id="_x0000_s6938" style="position:absolute;left:6383;top:8354;width:2;height:325" coordorigin="6383,8354" coordsize="0,325" path="m6383,8679r,-325e" filled="f" strokecolor="#575757" strokeweight=".16797mm">
                <v:path arrowok="t"/>
              </v:shape>
            </v:group>
            <v:group id="_x0000_s6935" style="position:absolute;left:9623;top:8383;width:2;height:268" coordorigin="9623,8383" coordsize="2,268">
              <v:shape id="_x0000_s6936" style="position:absolute;left:9623;top:8383;width:2;height:268" coordorigin="9623,8383" coordsize="0,268" path="m9623,8650r,-267e" filled="f" strokeweight=".16797mm">
                <v:path arrowok="t"/>
              </v:shape>
            </v:group>
            <v:group id="_x0000_s6933" style="position:absolute;left:10523;top:8880;width:67;height:2" coordorigin="10523,8880" coordsize="67,2">
              <v:shape id="_x0000_s6934" style="position:absolute;left:10523;top:8880;width:67;height:2" coordorigin="10523,8880" coordsize="67,0" path="m10523,8880r67,e" filled="f" strokecolor="#383838" strokeweight=".16797mm">
                <v:path arrowok="t"/>
              </v:shape>
            </v:group>
            <v:group id="_x0000_s6931" style="position:absolute;left:5;top:8908;width:105;height:2" coordorigin="5,8908" coordsize="105,2">
              <v:shape id="_x0000_s6932" style="position:absolute;left:5;top:8908;width:105;height:2" coordorigin="5,8908" coordsize="105,0" path="m5,8908r105,e" filled="f" strokecolor="#1f1f1f" strokeweight=".16797mm">
                <v:path arrowok="t"/>
              </v:shape>
            </v:group>
            <v:group id="_x0000_s6929" style="position:absolute;left:81;top:8885;width:5548;height:2" coordorigin="81,8885" coordsize="5548,2">
              <v:shape id="_x0000_s6930" style="position:absolute;left:81;top:8885;width:5548;height:2" coordorigin="81,8885" coordsize="5548,0" path="m81,8885r5547,e" filled="f" strokecolor="#282828" strokeweight=".16797mm">
                <v:path arrowok="t"/>
              </v:shape>
            </v:group>
            <v:group id="_x0000_s6927" style="position:absolute;left:3357;top:8650;width:2;height:263" coordorigin="3357,8650" coordsize="2,263">
              <v:shape id="_x0000_s6928" style="position:absolute;left:3357;top:8650;width:2;height:263" coordorigin="3357,8650" coordsize="0,263" path="m3357,8913r,-263e" filled="f" strokecolor="#181818" strokeweight=".16797mm">
                <v:path arrowok="t"/>
              </v:shape>
            </v:group>
            <v:group id="_x0000_s6925" style="position:absolute;left:5476;top:8885;width:2591;height:2" coordorigin="5476,8885" coordsize="2591,2">
              <v:shape id="_x0000_s6926" style="position:absolute;left:5476;top:8885;width:2591;height:2" coordorigin="5476,8885" coordsize="2591,0" path="m5476,8885r2590,e" filled="f" strokecolor="#232323" strokeweight=".16797mm">
                <v:path arrowok="t"/>
              </v:shape>
            </v:group>
            <v:group id="_x0000_s6923" style="position:absolute;left:6383;top:8373;width:2;height:1095" coordorigin="6383,8373" coordsize="2,1095">
              <v:shape id="_x0000_s6924" style="position:absolute;left:6383;top:8373;width:2;height:1095" coordorigin="6383,8373" coordsize="0,1095" path="m6383,9468r,-1095e" filled="f" strokecolor="#444" strokeweight=".16797mm">
                <v:path arrowok="t"/>
              </v:shape>
            </v:group>
            <v:group id="_x0000_s6921" style="position:absolute;left:7947;top:8882;width:1710;height:2" coordorigin="7947,8882" coordsize="1710,2">
              <v:shape id="_x0000_s6922" style="position:absolute;left:7947;top:8882;width:1710;height:2" coordorigin="7947,8882" coordsize="1710,0" path="m7947,8882r1710,e" filled="f" strokecolor="#383838" strokeweight=".25197mm">
                <v:path arrowok="t"/>
              </v:shape>
            </v:group>
            <v:group id="_x0000_s6919" style="position:absolute;left:8909;top:8622;width:2;height:842" coordorigin="8909,8622" coordsize="2,842">
              <v:shape id="_x0000_s6920" style="position:absolute;left:8909;top:8622;width:2;height:842" coordorigin="8909,8622" coordsize="0,842" path="m8909,9463r,-841e" filled="f" strokecolor="#444" strokeweight=".16797mm">
                <v:path arrowok="t"/>
              </v:shape>
            </v:group>
            <v:group id="_x0000_s6917" style="position:absolute;left:9623;top:8650;width:2;height:263" coordorigin="9623,8650" coordsize="2,263">
              <v:shape id="_x0000_s6918" style="position:absolute;left:9623;top:8650;width:2;height:263" coordorigin="9623,8650" coordsize="0,263" path="m9623,8913r,-263e" filled="f" strokecolor="#4b4b4b" strokeweight=".16797mm">
                <v:path arrowok="t"/>
              </v:shape>
            </v:group>
            <v:group id="_x0000_s6915" style="position:absolute;left:9590;top:8880;width:991;height:2" coordorigin="9590,8880" coordsize="991,2">
              <v:shape id="_x0000_s6916" style="position:absolute;left:9590;top:8880;width:991;height:2" coordorigin="9590,8880" coordsize="991,0" path="m9590,8880r990,e" filled="f" strokecolor="#232323" strokeweight=".16797mm">
                <v:path arrowok="t"/>
              </v:shape>
            </v:group>
            <v:group id="_x0000_s6913" style="position:absolute;left:3357;top:8904;width:2;height:187" coordorigin="3357,8904" coordsize="2,187">
              <v:shape id="_x0000_s6914" style="position:absolute;left:3357;top:8904;width:2;height:187" coordorigin="3357,8904" coordsize="0,187" path="m3357,9090r,-186e" filled="f" strokeweight=".16797mm">
                <v:path arrowok="t"/>
              </v:shape>
            </v:group>
            <v:group id="_x0000_s6911" style="position:absolute;left:4043;top:8904;width:2;height:187" coordorigin="4043,8904" coordsize="2,187">
              <v:shape id="_x0000_s6912" style="position:absolute;left:4043;top:8904;width:2;height:187" coordorigin="4043,8904" coordsize="0,187" path="m4043,9090r,-186e" filled="f" strokeweight=".16797mm">
                <v:path arrowok="t"/>
              </v:shape>
            </v:group>
            <v:group id="_x0000_s6909" style="position:absolute;left:9623;top:8904;width:2;height:187" coordorigin="9623,8904" coordsize="2,187">
              <v:shape id="_x0000_s6910" style="position:absolute;left:9623;top:8904;width:2;height:187" coordorigin="9623,8904" coordsize="0,187" path="m9623,9090r,-186e" filled="f" strokeweight=".16797mm">
                <v:path arrowok="t"/>
              </v:shape>
            </v:group>
            <v:group id="_x0000_s6907" style="position:absolute;left:10583;top:8875;width:2;height:340" coordorigin="10583,8875" coordsize="2,340">
              <v:shape id="_x0000_s6908" style="position:absolute;left:10583;top:8875;width:2;height:340" coordorigin="10583,8875" coordsize="0,340" path="m10583,9214r,-339e" filled="f" strokecolor="#6b6b6b" strokeweight=".16797mm">
                <v:path arrowok="t"/>
              </v:shape>
            </v:group>
            <v:group id="_x0000_s6905" style="position:absolute;left:5;top:9511;width:10614;height:2" coordorigin="5,9511" coordsize="10614,2">
              <v:shape id="_x0000_s6906" style="position:absolute;left:5;top:9511;width:10614;height:2" coordorigin="5,9511" coordsize="10614,0" path="m5,9511r10613,e" filled="f" strokeweight=".16797mm">
                <v:path arrowok="t"/>
              </v:shape>
            </v:group>
            <v:group id="_x0000_s6903" style="position:absolute;left:3357;top:9090;width:2;height:426" coordorigin="3357,9090" coordsize="2,426">
              <v:shape id="_x0000_s6904" style="position:absolute;left:3357;top:9090;width:2;height:426" coordorigin="3357,9090" coordsize="0,426" path="m3357,9515r,-425e" filled="f" strokecolor="#232323" strokeweight=".16797mm">
                <v:path arrowok="t"/>
              </v:shape>
            </v:group>
            <v:group id="_x0000_s6901" style="position:absolute;left:4043;top:9090;width:2;height:426" coordorigin="4043,9090" coordsize="2,426">
              <v:shape id="_x0000_s6902" style="position:absolute;left:4043;top:9090;width:2;height:426" coordorigin="4043,9090" coordsize="0,426" path="m4043,9515r,-425e" filled="f" strokecolor="#343434" strokeweight=".16797mm">
                <v:path arrowok="t"/>
              </v:shape>
            </v:group>
            <v:group id="_x0000_s6899" style="position:absolute;left:9623;top:9090;width:2;height:426" coordorigin="9623,9090" coordsize="2,426">
              <v:shape id="_x0000_s6900" style="position:absolute;left:9623;top:9090;width:2;height:426" coordorigin="9623,9090" coordsize="0,426" path="m9623,9515r,-425e" filled="f" strokecolor="#575757" strokeweight=".16797mm">
                <v:path arrowok="t"/>
              </v:shape>
            </v:group>
            <v:group id="_x0000_s6820" style="position:absolute;left:10583;top:9229;width:2;height:230" coordorigin="10583,9229" coordsize="2,230">
              <v:shape id="_x0000_s6898" style="position:absolute;left:10583;top:9229;width:2;height:230" coordorigin="10583,9229" coordsize="0,230" path="m10583,9458r,-229e" filled="f" strokecolor="#838383" strokeweight=".16797mm">
                <v:path arrowok="t"/>
              </v:shape>
              <v:shape id="_x0000_s6897" type="#_x0000_t202" style="position:absolute;left:4064;top:324;width:766;height:462" filled="f" stroked="f">
                <v:textbox inset="0,0,0,0">
                  <w:txbxContent>
                    <w:p w:rsidR="00FD414E" w:rsidRDefault="00FD414E">
                      <w:pPr>
                        <w:spacing w:before="14"/>
                        <w:ind w:left="135"/>
                        <w:rPr>
                          <w:rFonts w:ascii="Times New Roman" w:eastAsia="Times New Roman" w:hAnsi="Times New Roman" w:cs="Times New Roman"/>
                          <w:sz w:val="21"/>
                          <w:szCs w:val="21"/>
                        </w:rPr>
                      </w:pPr>
                      <w:r>
                        <w:rPr>
                          <w:rFonts w:ascii="Times New Roman"/>
                          <w:color w:val="161816"/>
                          <w:sz w:val="21"/>
                        </w:rPr>
                        <w:t>10-11</w:t>
                      </w:r>
                    </w:p>
                  </w:txbxContent>
                </v:textbox>
              </v:shape>
              <v:shape id="_x0000_s6896" type="#_x0000_t202" style="position:absolute;left:4829;top:324;width:785;height:462" filled="f" stroked="f">
                <v:textbox inset="0,0,0,0">
                  <w:txbxContent>
                    <w:p w:rsidR="00FD414E" w:rsidRDefault="00FD414E">
                      <w:pPr>
                        <w:spacing w:before="9"/>
                        <w:ind w:left="151"/>
                        <w:rPr>
                          <w:rFonts w:ascii="Times New Roman" w:eastAsia="Times New Roman" w:hAnsi="Times New Roman" w:cs="Times New Roman"/>
                          <w:sz w:val="21"/>
                          <w:szCs w:val="21"/>
                        </w:rPr>
                      </w:pPr>
                      <w:r>
                        <w:rPr>
                          <w:rFonts w:ascii="Times New Roman"/>
                          <w:color w:val="2A2B2B"/>
                          <w:sz w:val="21"/>
                        </w:rPr>
                        <w:t>11-12</w:t>
                      </w:r>
                    </w:p>
                  </w:txbxContent>
                </v:textbox>
              </v:shape>
              <v:shape id="_x0000_s6895" type="#_x0000_t202" style="position:absolute;left:5614;top:324;width:765;height:462" filled="f" stroked="f">
                <v:textbox inset="0,0,0,0">
                  <w:txbxContent>
                    <w:p w:rsidR="00FD414E" w:rsidRDefault="00FD414E">
                      <w:pPr>
                        <w:spacing w:before="9"/>
                        <w:ind w:left="133"/>
                        <w:rPr>
                          <w:rFonts w:ascii="Times New Roman" w:eastAsia="Times New Roman" w:hAnsi="Times New Roman" w:cs="Times New Roman"/>
                          <w:sz w:val="21"/>
                          <w:szCs w:val="21"/>
                        </w:rPr>
                      </w:pPr>
                      <w:r>
                        <w:rPr>
                          <w:rFonts w:ascii="Times New Roman"/>
                          <w:color w:val="2A2B2B"/>
                          <w:sz w:val="21"/>
                        </w:rPr>
                        <w:t>12-13</w:t>
                      </w:r>
                    </w:p>
                  </w:txbxContent>
                </v:textbox>
              </v:shape>
              <v:shape id="_x0000_s6894" type="#_x0000_t202" style="position:absolute;left:6378;top:324;width:831;height:462" filled="f" stroked="f">
                <v:textbox inset="0,0,0,0">
                  <w:txbxContent>
                    <w:p w:rsidR="00FD414E" w:rsidRDefault="00FD414E">
                      <w:pPr>
                        <w:spacing w:before="9"/>
                        <w:ind w:left="169"/>
                        <w:rPr>
                          <w:rFonts w:ascii="Times New Roman" w:eastAsia="Times New Roman" w:hAnsi="Times New Roman" w:cs="Times New Roman"/>
                          <w:sz w:val="21"/>
                          <w:szCs w:val="21"/>
                        </w:rPr>
                      </w:pPr>
                      <w:r>
                        <w:rPr>
                          <w:rFonts w:ascii="Times New Roman"/>
                          <w:color w:val="161816"/>
                          <w:sz w:val="21"/>
                        </w:rPr>
                        <w:t>13-14</w:t>
                      </w:r>
                    </w:p>
                  </w:txbxContent>
                </v:textbox>
              </v:shape>
              <v:shape id="_x0000_s6893" type="#_x0000_t202" style="position:absolute;left:7209;top:324;width:843;height:462" filled="f" stroked="f">
                <v:textbox inset="0,0,0,0">
                  <w:txbxContent>
                    <w:p w:rsidR="00FD414E" w:rsidRDefault="00FD414E">
                      <w:pPr>
                        <w:spacing w:before="4"/>
                        <w:ind w:left="171"/>
                        <w:rPr>
                          <w:rFonts w:ascii="Times New Roman" w:eastAsia="Times New Roman" w:hAnsi="Times New Roman" w:cs="Times New Roman"/>
                          <w:sz w:val="21"/>
                          <w:szCs w:val="21"/>
                        </w:rPr>
                      </w:pPr>
                      <w:r>
                        <w:rPr>
                          <w:rFonts w:ascii="Times New Roman"/>
                          <w:color w:val="161816"/>
                          <w:sz w:val="21"/>
                        </w:rPr>
                        <w:t>14-15</w:t>
                      </w:r>
                    </w:p>
                  </w:txbxContent>
                </v:textbox>
              </v:shape>
              <v:shape id="_x0000_s6892" type="#_x0000_t202" style="position:absolute;left:8052;top:324;width:847;height:462" filled="f" stroked="f">
                <v:textbox inset="0,0,0,0">
                  <w:txbxContent>
                    <w:p w:rsidR="00FD414E" w:rsidRDefault="00FD414E">
                      <w:pPr>
                        <w:spacing w:before="4"/>
                        <w:ind w:left="171"/>
                        <w:rPr>
                          <w:rFonts w:ascii="Times New Roman" w:eastAsia="Times New Roman" w:hAnsi="Times New Roman" w:cs="Times New Roman"/>
                          <w:sz w:val="21"/>
                          <w:szCs w:val="21"/>
                        </w:rPr>
                      </w:pPr>
                      <w:r>
                        <w:rPr>
                          <w:rFonts w:ascii="Times New Roman"/>
                          <w:color w:val="2A2B2B"/>
                          <w:spacing w:val="-3"/>
                          <w:sz w:val="21"/>
                        </w:rPr>
                        <w:t>15</w:t>
                      </w:r>
                      <w:r>
                        <w:rPr>
                          <w:rFonts w:ascii="Times New Roman"/>
                          <w:spacing w:val="-3"/>
                          <w:sz w:val="21"/>
                        </w:rPr>
                        <w:t>-16</w:t>
                      </w:r>
                    </w:p>
                  </w:txbxContent>
                </v:textbox>
              </v:shape>
              <v:shape id="_x0000_s6891" type="#_x0000_t202" style="position:absolute;left:8898;top:324;width:725;height:462" filled="f" stroked="f">
                <v:textbox inset="0,0,0,0">
                  <w:txbxContent>
                    <w:p w:rsidR="00FD414E" w:rsidRDefault="00FD414E">
                      <w:pPr>
                        <w:ind w:left="172"/>
                        <w:rPr>
                          <w:rFonts w:ascii="Times New Roman" w:eastAsia="Times New Roman" w:hAnsi="Times New Roman" w:cs="Times New Roman"/>
                          <w:sz w:val="21"/>
                          <w:szCs w:val="21"/>
                        </w:rPr>
                      </w:pPr>
                      <w:r>
                        <w:rPr>
                          <w:rFonts w:ascii="Times New Roman"/>
                          <w:color w:val="2A2B2B"/>
                          <w:spacing w:val="-1"/>
                          <w:w w:val="105"/>
                          <w:sz w:val="21"/>
                        </w:rPr>
                        <w:t>16</w:t>
                      </w:r>
                      <w:r>
                        <w:rPr>
                          <w:rFonts w:ascii="Times New Roman"/>
                          <w:spacing w:val="-1"/>
                          <w:w w:val="105"/>
                          <w:sz w:val="21"/>
                        </w:rPr>
                        <w:t>-</w:t>
                      </w:r>
                      <w:r>
                        <w:rPr>
                          <w:rFonts w:ascii="Times New Roman"/>
                          <w:color w:val="2A2B2B"/>
                          <w:spacing w:val="-2"/>
                          <w:w w:val="105"/>
                          <w:sz w:val="21"/>
                        </w:rPr>
                        <w:t>17</w:t>
                      </w:r>
                    </w:p>
                  </w:txbxContent>
                </v:textbox>
              </v:shape>
              <v:shape id="_x0000_s6890" type="#_x0000_t202" style="position:absolute;left:9623;top:324;width:946;height:462" filled="f" stroked="f">
                <v:textbox inset="0,0,0,0">
                  <w:txbxContent>
                    <w:p w:rsidR="00FD414E" w:rsidRDefault="00FD414E">
                      <w:pPr>
                        <w:spacing w:line="237" w:lineRule="exact"/>
                        <w:ind w:left="290"/>
                        <w:rPr>
                          <w:rFonts w:ascii="Times New Roman" w:eastAsia="Times New Roman" w:hAnsi="Times New Roman" w:cs="Times New Roman"/>
                          <w:sz w:val="21"/>
                          <w:szCs w:val="21"/>
                        </w:rPr>
                      </w:pPr>
                      <w:r>
                        <w:rPr>
                          <w:rFonts w:ascii="Times New Roman"/>
                          <w:color w:val="2A2B2B"/>
                          <w:sz w:val="21"/>
                        </w:rPr>
                        <w:t>17-</w:t>
                      </w:r>
                      <w:r>
                        <w:rPr>
                          <w:rFonts w:ascii="Times New Roman"/>
                          <w:color w:val="444444"/>
                          <w:sz w:val="21"/>
                        </w:rPr>
                        <w:t>1</w:t>
                      </w:r>
                      <w:r>
                        <w:rPr>
                          <w:rFonts w:ascii="Times New Roman"/>
                          <w:color w:val="2A2B2B"/>
                          <w:sz w:val="21"/>
                        </w:rPr>
                        <w:t>8</w:t>
                      </w:r>
                    </w:p>
                  </w:txbxContent>
                </v:textbox>
              </v:shape>
              <v:shape id="_x0000_s6889" type="#_x0000_t202" style="position:absolute;left:4064;top:786;width:766;height:466" filled="f" stroked="f">
                <v:textbox inset="0,0,0,0">
                  <w:txbxContent>
                    <w:p w:rsidR="00FD414E" w:rsidRDefault="00FD414E">
                      <w:pPr>
                        <w:spacing w:line="279" w:lineRule="exact"/>
                        <w:ind w:right="6"/>
                        <w:jc w:val="center"/>
                        <w:rPr>
                          <w:rFonts w:ascii="Arial" w:eastAsia="Arial" w:hAnsi="Arial" w:cs="Arial"/>
                          <w:sz w:val="29"/>
                          <w:szCs w:val="29"/>
                        </w:rPr>
                      </w:pPr>
                      <w:r>
                        <w:rPr>
                          <w:rFonts w:ascii="Arial" w:hAnsi="Arial"/>
                          <w:color w:val="161816"/>
                          <w:w w:val="105"/>
                          <w:sz w:val="29"/>
                        </w:rPr>
                        <w:t>в</w:t>
                      </w:r>
                    </w:p>
                  </w:txbxContent>
                </v:textbox>
              </v:shape>
              <v:shape id="_x0000_s6888" type="#_x0000_t202" style="position:absolute;left:2693;top:1252;width:691;height:462" filled="f" stroked="f">
                <v:textbox inset="0,0,0,0">
                  <w:txbxContent>
                    <w:p w:rsidR="00FD414E" w:rsidRDefault="00FD414E">
                      <w:pPr>
                        <w:spacing w:line="289" w:lineRule="exact"/>
                        <w:ind w:right="11"/>
                        <w:jc w:val="center"/>
                        <w:rPr>
                          <w:rFonts w:ascii="Times New Roman" w:eastAsia="Times New Roman" w:hAnsi="Times New Roman" w:cs="Times New Roman"/>
                          <w:sz w:val="34"/>
                          <w:szCs w:val="34"/>
                        </w:rPr>
                      </w:pPr>
                      <w:r>
                        <w:rPr>
                          <w:rFonts w:ascii="Times New Roman" w:hAnsi="Times New Roman"/>
                          <w:color w:val="2A2B2B"/>
                          <w:sz w:val="34"/>
                        </w:rPr>
                        <w:t>п</w:t>
                      </w:r>
                    </w:p>
                  </w:txbxContent>
                </v:textbox>
              </v:shape>
              <v:shape id="_x0000_s6887" type="#_x0000_t202" style="position:absolute;left:3383;top:1252;width:681;height:462" filled="f" stroked="f">
                <v:textbox inset="0,0,0,0">
                  <w:txbxContent>
                    <w:p w:rsidR="00FD414E" w:rsidRDefault="00FD414E">
                      <w:pPr>
                        <w:spacing w:line="270" w:lineRule="exact"/>
                        <w:ind w:left="254"/>
                        <w:rPr>
                          <w:rFonts w:ascii="Arial" w:eastAsia="Arial" w:hAnsi="Arial" w:cs="Arial"/>
                          <w:sz w:val="28"/>
                          <w:szCs w:val="28"/>
                        </w:rPr>
                      </w:pPr>
                      <w:r>
                        <w:rPr>
                          <w:rFonts w:ascii="Arial" w:hAnsi="Arial"/>
                          <w:color w:val="161816"/>
                          <w:w w:val="135"/>
                          <w:sz w:val="28"/>
                        </w:rPr>
                        <w:t>п</w:t>
                      </w:r>
                    </w:p>
                  </w:txbxContent>
                </v:textbox>
              </v:shape>
              <v:shape id="_x0000_s6886" type="#_x0000_t202" style="position:absolute;left:4064;top:1252;width:766;height:462" filled="f" stroked="f">
                <v:textbox inset="0,0,0,0">
                  <w:txbxContent>
                    <w:p w:rsidR="00FD414E" w:rsidRDefault="00FD414E">
                      <w:pPr>
                        <w:spacing w:line="270" w:lineRule="exact"/>
                        <w:ind w:left="24"/>
                        <w:jc w:val="center"/>
                        <w:rPr>
                          <w:rFonts w:ascii="Arial" w:eastAsia="Arial" w:hAnsi="Arial" w:cs="Arial"/>
                          <w:sz w:val="28"/>
                          <w:szCs w:val="28"/>
                        </w:rPr>
                      </w:pPr>
                      <w:r>
                        <w:rPr>
                          <w:rFonts w:ascii="Arial" w:hAnsi="Arial"/>
                          <w:color w:val="161816"/>
                          <w:w w:val="135"/>
                          <w:sz w:val="28"/>
                        </w:rPr>
                        <w:t>п</w:t>
                      </w:r>
                    </w:p>
                  </w:txbxContent>
                </v:textbox>
              </v:shape>
              <v:shape id="_x0000_s6885" type="#_x0000_t202" style="position:absolute;left:5614;top:1252;width:765;height:455" filled="f" stroked="f">
                <v:textbox inset="0,0,0,0">
                  <w:txbxContent>
                    <w:p w:rsidR="00FD414E" w:rsidRDefault="00FD414E">
                      <w:pPr>
                        <w:spacing w:line="280" w:lineRule="exact"/>
                        <w:ind w:right="13"/>
                        <w:jc w:val="center"/>
                        <w:rPr>
                          <w:rFonts w:ascii="Times New Roman" w:eastAsia="Times New Roman" w:hAnsi="Times New Roman" w:cs="Times New Roman"/>
                          <w:sz w:val="32"/>
                          <w:szCs w:val="32"/>
                        </w:rPr>
                      </w:pPr>
                      <w:r>
                        <w:rPr>
                          <w:rFonts w:ascii="Times New Roman" w:hAnsi="Times New Roman"/>
                          <w:color w:val="2A2B2B"/>
                          <w:sz w:val="32"/>
                        </w:rPr>
                        <w:t>ц</w:t>
                      </w:r>
                    </w:p>
                  </w:txbxContent>
                </v:textbox>
              </v:shape>
              <v:shape id="_x0000_s6884" type="#_x0000_t202" style="position:absolute;left:6378;top:1252;width:831;height:455" filled="f" stroked="f">
                <v:textbox inset="0,0,0,0">
                  <w:txbxContent>
                    <w:p w:rsidR="00FD414E" w:rsidRDefault="00FD414E">
                      <w:pPr>
                        <w:spacing w:line="280" w:lineRule="exact"/>
                        <w:ind w:right="13"/>
                        <w:jc w:val="center"/>
                        <w:rPr>
                          <w:rFonts w:ascii="Times New Roman" w:eastAsia="Times New Roman" w:hAnsi="Times New Roman" w:cs="Times New Roman"/>
                          <w:sz w:val="32"/>
                          <w:szCs w:val="32"/>
                        </w:rPr>
                      </w:pPr>
                      <w:r>
                        <w:rPr>
                          <w:rFonts w:ascii="Times New Roman" w:hAnsi="Times New Roman"/>
                          <w:color w:val="161816"/>
                          <w:sz w:val="32"/>
                        </w:rPr>
                        <w:t>ц</w:t>
                      </w:r>
                    </w:p>
                  </w:txbxContent>
                </v:textbox>
              </v:shape>
              <v:shape id="_x0000_s6883" type="#_x0000_t202" style="position:absolute;left:7209;top:1252;width:843;height:455" filled="f" stroked="f">
                <v:textbox inset="0,0,0,0">
                  <w:txbxContent>
                    <w:p w:rsidR="00FD414E" w:rsidRDefault="00FD414E">
                      <w:pPr>
                        <w:spacing w:line="279" w:lineRule="exact"/>
                        <w:ind w:right="16"/>
                        <w:jc w:val="center"/>
                        <w:rPr>
                          <w:rFonts w:ascii="Times New Roman" w:eastAsia="Times New Roman" w:hAnsi="Times New Roman" w:cs="Times New Roman"/>
                          <w:sz w:val="34"/>
                          <w:szCs w:val="34"/>
                        </w:rPr>
                      </w:pPr>
                      <w:r>
                        <w:rPr>
                          <w:rFonts w:ascii="Times New Roman" w:hAnsi="Times New Roman"/>
                          <w:color w:val="161816"/>
                          <w:sz w:val="34"/>
                        </w:rPr>
                        <w:t>п</w:t>
                      </w:r>
                    </w:p>
                  </w:txbxContent>
                </v:textbox>
              </v:shape>
              <v:shape id="_x0000_s6882" type="#_x0000_t202" style="position:absolute;left:2693;top:1713;width:691;height:465" filled="f" stroked="f">
                <v:textbox inset="0,0,0,0">
                  <w:txbxContent>
                    <w:p w:rsidR="00FD414E" w:rsidRDefault="00FD414E">
                      <w:pPr>
                        <w:spacing w:line="291" w:lineRule="exact"/>
                        <w:ind w:right="7"/>
                        <w:jc w:val="center"/>
                        <w:rPr>
                          <w:rFonts w:ascii="Times New Roman" w:eastAsia="Times New Roman" w:hAnsi="Times New Roman" w:cs="Times New Roman"/>
                          <w:sz w:val="34"/>
                          <w:szCs w:val="34"/>
                        </w:rPr>
                      </w:pPr>
                      <w:r>
                        <w:rPr>
                          <w:rFonts w:ascii="Times New Roman" w:hAnsi="Times New Roman"/>
                          <w:color w:val="2A2B2B"/>
                          <w:sz w:val="34"/>
                        </w:rPr>
                        <w:t>и</w:t>
                      </w:r>
                    </w:p>
                  </w:txbxContent>
                </v:textbox>
              </v:shape>
              <v:shape id="_x0000_s6881" type="#_x0000_t202" style="position:absolute;left:3383;top:1713;width:681;height:465" filled="f" stroked="f">
                <v:textbox inset="0,0,0,0">
                  <w:txbxContent>
                    <w:p w:rsidR="00FD414E" w:rsidRDefault="00FD414E">
                      <w:pPr>
                        <w:spacing w:line="291" w:lineRule="exact"/>
                        <w:ind w:right="7"/>
                        <w:jc w:val="center"/>
                        <w:rPr>
                          <w:rFonts w:ascii="Times New Roman" w:eastAsia="Times New Roman" w:hAnsi="Times New Roman" w:cs="Times New Roman"/>
                          <w:sz w:val="34"/>
                          <w:szCs w:val="34"/>
                        </w:rPr>
                      </w:pPr>
                      <w:r>
                        <w:rPr>
                          <w:rFonts w:ascii="Times New Roman" w:hAnsi="Times New Roman"/>
                          <w:color w:val="2A2B2B"/>
                          <w:sz w:val="34"/>
                        </w:rPr>
                        <w:t>и</w:t>
                      </w:r>
                    </w:p>
                  </w:txbxContent>
                </v:textbox>
              </v:shape>
              <v:shape id="_x0000_s6880" type="#_x0000_t202" style="position:absolute;left:4064;top:1713;width:766;height:465" filled="f" stroked="f">
                <v:textbox inset="0,0,0,0">
                  <w:txbxContent>
                    <w:p w:rsidR="00FD414E" w:rsidRDefault="00FD414E">
                      <w:pPr>
                        <w:spacing w:line="291" w:lineRule="exact"/>
                        <w:ind w:right="10"/>
                        <w:jc w:val="center"/>
                        <w:rPr>
                          <w:rFonts w:ascii="Times New Roman" w:eastAsia="Times New Roman" w:hAnsi="Times New Roman" w:cs="Times New Roman"/>
                          <w:sz w:val="34"/>
                          <w:szCs w:val="34"/>
                        </w:rPr>
                      </w:pPr>
                      <w:r>
                        <w:rPr>
                          <w:rFonts w:ascii="Times New Roman" w:hAnsi="Times New Roman"/>
                          <w:color w:val="2A2B2B"/>
                          <w:sz w:val="34"/>
                        </w:rPr>
                        <w:t>и</w:t>
                      </w:r>
                    </w:p>
                  </w:txbxContent>
                </v:textbox>
              </v:shape>
              <v:shape id="_x0000_s6879" type="#_x0000_t202" style="position:absolute;left:3383;top:2178;width:681;height:470" filled="f" stroked="f">
                <v:textbox inset="0,0,0,0">
                  <w:txbxContent>
                    <w:p w:rsidR="00FD414E" w:rsidRDefault="00FD414E">
                      <w:pPr>
                        <w:spacing w:line="278" w:lineRule="exact"/>
                        <w:ind w:left="10"/>
                        <w:jc w:val="center"/>
                        <w:rPr>
                          <w:rFonts w:ascii="Arial" w:eastAsia="Arial" w:hAnsi="Arial" w:cs="Arial"/>
                          <w:sz w:val="29"/>
                          <w:szCs w:val="29"/>
                        </w:rPr>
                      </w:pPr>
                      <w:r>
                        <w:rPr>
                          <w:rFonts w:ascii="Arial" w:hAnsi="Arial"/>
                          <w:color w:val="161816"/>
                          <w:w w:val="105"/>
                          <w:sz w:val="29"/>
                        </w:rPr>
                        <w:t>в</w:t>
                      </w:r>
                    </w:p>
                  </w:txbxContent>
                </v:textbox>
              </v:shape>
              <v:shape id="_x0000_s6878" type="#_x0000_t202" style="position:absolute;left:4064;top:2178;width:766;height:470" filled="f" stroked="f">
                <v:textbox inset="0,0,0,0">
                  <w:txbxContent>
                    <w:p w:rsidR="00FD414E" w:rsidRDefault="00FD414E">
                      <w:pPr>
                        <w:spacing w:line="290" w:lineRule="exact"/>
                        <w:ind w:right="6"/>
                        <w:jc w:val="center"/>
                        <w:rPr>
                          <w:rFonts w:ascii="Times New Roman" w:eastAsia="Times New Roman" w:hAnsi="Times New Roman" w:cs="Times New Roman"/>
                          <w:sz w:val="34"/>
                          <w:szCs w:val="34"/>
                        </w:rPr>
                      </w:pPr>
                      <w:r>
                        <w:rPr>
                          <w:rFonts w:ascii="Times New Roman" w:hAnsi="Times New Roman"/>
                          <w:color w:val="161816"/>
                          <w:sz w:val="34"/>
                        </w:rPr>
                        <w:t>и</w:t>
                      </w:r>
                    </w:p>
                  </w:txbxContent>
                </v:textbox>
              </v:shape>
              <v:shape id="_x0000_s6877" type="#_x0000_t202" style="position:absolute;left:4829;top:2178;width:785;height:470" filled="f" stroked="f">
                <v:textbox inset="0,0,0,0">
                  <w:txbxContent>
                    <w:p w:rsidR="00FD414E" w:rsidRDefault="00FD414E">
                      <w:pPr>
                        <w:spacing w:line="271" w:lineRule="exact"/>
                        <w:ind w:left="308"/>
                        <w:rPr>
                          <w:rFonts w:ascii="Arial" w:eastAsia="Arial" w:hAnsi="Arial" w:cs="Arial"/>
                          <w:sz w:val="28"/>
                          <w:szCs w:val="28"/>
                        </w:rPr>
                      </w:pPr>
                      <w:r>
                        <w:rPr>
                          <w:rFonts w:ascii="Arial" w:hAnsi="Arial"/>
                          <w:color w:val="161816"/>
                          <w:w w:val="135"/>
                          <w:sz w:val="28"/>
                        </w:rPr>
                        <w:t>ц</w:t>
                      </w:r>
                    </w:p>
                  </w:txbxContent>
                </v:textbox>
              </v:shape>
              <v:shape id="_x0000_s6876" type="#_x0000_t202" style="position:absolute;left:8898;top:2178;width:1671;height:470" filled="f" stroked="f">
                <v:textbox inset="0,0,0,0">
                  <w:txbxContent>
                    <w:p w:rsidR="00FD414E" w:rsidRDefault="00FD414E">
                      <w:pPr>
                        <w:rPr>
                          <w:rFonts w:ascii="Times New Roman" w:eastAsia="Times New Roman" w:hAnsi="Times New Roman" w:cs="Times New Roman"/>
                          <w:b/>
                          <w:bCs/>
                          <w:sz w:val="8"/>
                          <w:szCs w:val="8"/>
                        </w:rPr>
                      </w:pPr>
                    </w:p>
                    <w:p w:rsidR="00FD414E" w:rsidRDefault="00FD414E">
                      <w:pPr>
                        <w:rPr>
                          <w:rFonts w:ascii="Times New Roman" w:eastAsia="Times New Roman" w:hAnsi="Times New Roman" w:cs="Times New Roman"/>
                          <w:b/>
                          <w:bCs/>
                          <w:sz w:val="8"/>
                          <w:szCs w:val="8"/>
                        </w:rPr>
                      </w:pPr>
                    </w:p>
                    <w:p w:rsidR="00FD414E" w:rsidRDefault="00FD414E">
                      <w:pPr>
                        <w:rPr>
                          <w:rFonts w:ascii="Times New Roman" w:eastAsia="Times New Roman" w:hAnsi="Times New Roman" w:cs="Times New Roman"/>
                          <w:b/>
                          <w:bCs/>
                          <w:sz w:val="8"/>
                          <w:szCs w:val="8"/>
                        </w:rPr>
                      </w:pPr>
                    </w:p>
                    <w:p w:rsidR="00FD414E" w:rsidRDefault="00FD414E">
                      <w:pPr>
                        <w:spacing w:before="5"/>
                        <w:rPr>
                          <w:rFonts w:ascii="Times New Roman" w:eastAsia="Times New Roman" w:hAnsi="Times New Roman" w:cs="Times New Roman"/>
                          <w:b/>
                          <w:bCs/>
                          <w:sz w:val="7"/>
                          <w:szCs w:val="7"/>
                        </w:rPr>
                      </w:pPr>
                    </w:p>
                    <w:p w:rsidR="00FD414E" w:rsidRDefault="00FD414E">
                      <w:pPr>
                        <w:jc w:val="center"/>
                        <w:rPr>
                          <w:rFonts w:ascii="Arial" w:eastAsia="Arial" w:hAnsi="Arial" w:cs="Arial"/>
                          <w:sz w:val="9"/>
                          <w:szCs w:val="9"/>
                        </w:rPr>
                      </w:pPr>
                      <w:r>
                        <w:rPr>
                          <w:rFonts w:ascii="Arial"/>
                          <w:color w:val="444444"/>
                          <w:w w:val="70"/>
                          <w:sz w:val="9"/>
                        </w:rPr>
                        <w:t>1</w:t>
                      </w:r>
                    </w:p>
                  </w:txbxContent>
                </v:textbox>
              </v:shape>
              <v:shape id="_x0000_s6875" type="#_x0000_t202" style="position:absolute;left:2693;top:2647;width:691;height:576" filled="f" stroked="f">
                <v:textbox inset="0,0,0,0">
                  <w:txbxContent>
                    <w:p w:rsidR="00FD414E" w:rsidRDefault="00FD414E">
                      <w:pPr>
                        <w:spacing w:line="305" w:lineRule="exact"/>
                        <w:ind w:right="1"/>
                        <w:jc w:val="center"/>
                        <w:rPr>
                          <w:rFonts w:ascii="Times New Roman" w:eastAsia="Times New Roman" w:hAnsi="Times New Roman" w:cs="Times New Roman"/>
                          <w:sz w:val="35"/>
                          <w:szCs w:val="35"/>
                        </w:rPr>
                      </w:pPr>
                      <w:r>
                        <w:rPr>
                          <w:rFonts w:ascii="Times New Roman" w:hAnsi="Times New Roman"/>
                          <w:color w:val="161816"/>
                          <w:sz w:val="35"/>
                        </w:rPr>
                        <w:t>ц</w:t>
                      </w:r>
                    </w:p>
                  </w:txbxContent>
                </v:textbox>
              </v:shape>
              <v:shape id="_x0000_s6874" type="#_x0000_t202" style="position:absolute;left:3383;top:2647;width:681;height:576" filled="f" stroked="f">
                <v:textbox inset="0,0,0,0">
                  <w:txbxContent>
                    <w:p w:rsidR="00FD414E" w:rsidRDefault="00FD414E">
                      <w:pPr>
                        <w:spacing w:line="310" w:lineRule="exact"/>
                        <w:ind w:right="1"/>
                        <w:jc w:val="center"/>
                        <w:rPr>
                          <w:rFonts w:ascii="Times New Roman" w:eastAsia="Times New Roman" w:hAnsi="Times New Roman" w:cs="Times New Roman"/>
                          <w:sz w:val="35"/>
                          <w:szCs w:val="35"/>
                        </w:rPr>
                      </w:pPr>
                      <w:r>
                        <w:rPr>
                          <w:rFonts w:ascii="Times New Roman" w:hAnsi="Times New Roman"/>
                          <w:color w:val="161816"/>
                          <w:sz w:val="35"/>
                        </w:rPr>
                        <w:t>ц</w:t>
                      </w:r>
                    </w:p>
                  </w:txbxContent>
                </v:textbox>
              </v:shape>
              <v:shape id="_x0000_s6873" type="#_x0000_t202" style="position:absolute;left:4064;top:2647;width:766;height:576" filled="f" stroked="f">
                <v:textbox inset="0,0,0,0">
                  <w:txbxContent>
                    <w:p w:rsidR="00FD414E" w:rsidRDefault="00FD414E">
                      <w:pPr>
                        <w:spacing w:line="305" w:lineRule="exact"/>
                        <w:ind w:right="3"/>
                        <w:jc w:val="center"/>
                        <w:rPr>
                          <w:rFonts w:ascii="Times New Roman" w:eastAsia="Times New Roman" w:hAnsi="Times New Roman" w:cs="Times New Roman"/>
                          <w:sz w:val="35"/>
                          <w:szCs w:val="35"/>
                        </w:rPr>
                      </w:pPr>
                      <w:r>
                        <w:rPr>
                          <w:rFonts w:ascii="Times New Roman" w:hAnsi="Times New Roman"/>
                          <w:color w:val="161816"/>
                          <w:sz w:val="35"/>
                        </w:rPr>
                        <w:t>в</w:t>
                      </w:r>
                    </w:p>
                  </w:txbxContent>
                </v:textbox>
              </v:shape>
              <v:shape id="_x0000_s6872" type="#_x0000_t202" style="position:absolute;left:10;top:3223;width:2684;height:625" filled="f" stroked="f">
                <v:textbox inset="0,0,0,0">
                  <w:txbxContent>
                    <w:p w:rsidR="00FD414E" w:rsidRDefault="00FD414E">
                      <w:pPr>
                        <w:spacing w:before="12" w:line="247" w:lineRule="auto"/>
                        <w:ind w:left="157" w:right="389" w:firstLine="4"/>
                        <w:rPr>
                          <w:rFonts w:ascii="Times New Roman" w:eastAsia="Times New Roman" w:hAnsi="Times New Roman" w:cs="Times New Roman"/>
                          <w:sz w:val="23"/>
                          <w:szCs w:val="23"/>
                        </w:rPr>
                      </w:pPr>
                      <w:r>
                        <w:rPr>
                          <w:rFonts w:ascii="Times New Roman" w:hAnsi="Times New Roman"/>
                          <w:color w:val="444444"/>
                          <w:spacing w:val="-1"/>
                          <w:sz w:val="23"/>
                        </w:rPr>
                        <w:t>На</w:t>
                      </w:r>
                      <w:r>
                        <w:rPr>
                          <w:rFonts w:ascii="Times New Roman" w:hAnsi="Times New Roman"/>
                          <w:color w:val="2A2B2B"/>
                          <w:spacing w:val="-1"/>
                          <w:sz w:val="23"/>
                        </w:rPr>
                        <w:t>растание</w:t>
                      </w:r>
                      <w:r>
                        <w:rPr>
                          <w:rFonts w:ascii="Times New Roman" w:hAnsi="Times New Roman"/>
                          <w:color w:val="2A2B2B"/>
                          <w:spacing w:val="34"/>
                          <w:sz w:val="23"/>
                        </w:rPr>
                        <w:t xml:space="preserve"> </w:t>
                      </w:r>
                      <w:r>
                        <w:rPr>
                          <w:rFonts w:ascii="Times New Roman" w:hAnsi="Times New Roman"/>
                          <w:color w:val="2A2B2B"/>
                          <w:sz w:val="23"/>
                        </w:rPr>
                        <w:t>скорости</w:t>
                      </w:r>
                      <w:r>
                        <w:rPr>
                          <w:rFonts w:ascii="Times New Roman" w:hAnsi="Times New Roman"/>
                          <w:color w:val="2A2B2B"/>
                          <w:spacing w:val="26"/>
                          <w:w w:val="101"/>
                          <w:sz w:val="23"/>
                        </w:rPr>
                        <w:t xml:space="preserve"> </w:t>
                      </w:r>
                      <w:r>
                        <w:rPr>
                          <w:rFonts w:ascii="Times New Roman" w:hAnsi="Times New Roman"/>
                          <w:color w:val="444444"/>
                          <w:spacing w:val="-1"/>
                          <w:sz w:val="23"/>
                        </w:rPr>
                        <w:t>д</w:t>
                      </w:r>
                      <w:r>
                        <w:rPr>
                          <w:rFonts w:ascii="Times New Roman" w:hAnsi="Times New Roman"/>
                          <w:color w:val="2A2B2B"/>
                          <w:spacing w:val="-1"/>
                          <w:sz w:val="23"/>
                        </w:rPr>
                        <w:t>вижения</w:t>
                      </w:r>
                    </w:p>
                  </w:txbxContent>
                </v:textbox>
              </v:shape>
              <v:shape id="_x0000_s6871" type="#_x0000_t202" style="position:absolute;left:4064;top:3223;width:766;height:625" filled="f" stroked="f">
                <v:textbox inset="0,0,0,0">
                  <w:txbxContent>
                    <w:p w:rsidR="00FD414E" w:rsidRDefault="00FD414E">
                      <w:pPr>
                        <w:spacing w:line="308" w:lineRule="exact"/>
                        <w:jc w:val="center"/>
                        <w:rPr>
                          <w:rFonts w:ascii="Times New Roman" w:eastAsia="Times New Roman" w:hAnsi="Times New Roman" w:cs="Times New Roman"/>
                          <w:sz w:val="35"/>
                          <w:szCs w:val="35"/>
                        </w:rPr>
                      </w:pPr>
                      <w:r>
                        <w:rPr>
                          <w:rFonts w:ascii="Times New Roman" w:hAnsi="Times New Roman"/>
                          <w:color w:val="161816"/>
                          <w:sz w:val="35"/>
                        </w:rPr>
                        <w:t>в</w:t>
                      </w:r>
                    </w:p>
                  </w:txbxContent>
                </v:textbox>
              </v:shape>
              <v:shape id="_x0000_s6870" type="#_x0000_t202" style="position:absolute;left:10;top:3848;width:2684;height:580" filled="f" stroked="f">
                <v:textbox inset="0,0,0,0">
                  <w:txbxContent>
                    <w:p w:rsidR="00FD414E" w:rsidRDefault="00FD414E">
                      <w:pPr>
                        <w:spacing w:before="8"/>
                        <w:ind w:left="166"/>
                        <w:rPr>
                          <w:rFonts w:ascii="Times New Roman" w:eastAsia="Times New Roman" w:hAnsi="Times New Roman" w:cs="Times New Roman"/>
                          <w:sz w:val="23"/>
                          <w:szCs w:val="23"/>
                        </w:rPr>
                      </w:pPr>
                      <w:r>
                        <w:rPr>
                          <w:rFonts w:ascii="Times New Roman" w:hAnsi="Times New Roman"/>
                          <w:color w:val="2A2B2B"/>
                          <w:spacing w:val="-1"/>
                          <w:sz w:val="23"/>
                        </w:rPr>
                        <w:t>С</w:t>
                      </w:r>
                      <w:r>
                        <w:rPr>
                          <w:rFonts w:ascii="Times New Roman" w:hAnsi="Times New Roman"/>
                          <w:color w:val="444444"/>
                          <w:spacing w:val="-1"/>
                          <w:sz w:val="23"/>
                        </w:rPr>
                        <w:t>и</w:t>
                      </w:r>
                      <w:r>
                        <w:rPr>
                          <w:rFonts w:ascii="Times New Roman" w:hAnsi="Times New Roman"/>
                          <w:color w:val="2A2B2B"/>
                          <w:spacing w:val="-1"/>
                          <w:sz w:val="23"/>
                        </w:rPr>
                        <w:t>ла</w:t>
                      </w:r>
                    </w:p>
                  </w:txbxContent>
                </v:textbox>
              </v:shape>
              <v:shape id="_x0000_s6869" type="#_x0000_t202" style="position:absolute;left:5614;top:3848;width:765;height:578" filled="f" stroked="f">
                <v:textbox inset="0,0,0,0">
                  <w:txbxContent>
                    <w:p w:rsidR="00FD414E" w:rsidRDefault="00FD414E">
                      <w:pPr>
                        <w:spacing w:line="306" w:lineRule="exact"/>
                        <w:jc w:val="center"/>
                        <w:rPr>
                          <w:rFonts w:ascii="Times New Roman" w:eastAsia="Times New Roman" w:hAnsi="Times New Roman" w:cs="Times New Roman"/>
                          <w:sz w:val="36"/>
                          <w:szCs w:val="36"/>
                        </w:rPr>
                      </w:pPr>
                      <w:r>
                        <w:rPr>
                          <w:rFonts w:ascii="Times New Roman" w:hAnsi="Times New Roman"/>
                          <w:color w:val="161816"/>
                          <w:sz w:val="36"/>
                        </w:rPr>
                        <w:t>и</w:t>
                      </w:r>
                    </w:p>
                  </w:txbxContent>
                </v:textbox>
              </v:shape>
              <v:shape id="_x0000_s6868" type="#_x0000_t202" style="position:absolute;left:10;top:4428;width:2684;height:617" filled="f" stroked="f">
                <v:textbox inset="0,0,0,0">
                  <w:txbxContent>
                    <w:p w:rsidR="00FD414E" w:rsidRDefault="00FD414E">
                      <w:pPr>
                        <w:spacing w:before="12" w:line="247" w:lineRule="auto"/>
                        <w:ind w:left="166" w:right="341" w:hanging="5"/>
                        <w:rPr>
                          <w:rFonts w:ascii="Times New Roman" w:eastAsia="Times New Roman" w:hAnsi="Times New Roman" w:cs="Times New Roman"/>
                          <w:sz w:val="23"/>
                          <w:szCs w:val="23"/>
                        </w:rPr>
                      </w:pPr>
                      <w:r>
                        <w:rPr>
                          <w:rFonts w:ascii="Times New Roman" w:hAnsi="Times New Roman"/>
                          <w:color w:val="2A2B2B"/>
                          <w:sz w:val="23"/>
                        </w:rPr>
                        <w:t xml:space="preserve">Развитие  </w:t>
                      </w:r>
                      <w:r>
                        <w:rPr>
                          <w:rFonts w:ascii="Times New Roman" w:hAnsi="Times New Roman"/>
                          <w:color w:val="2A2B2B"/>
                          <w:spacing w:val="31"/>
                          <w:sz w:val="23"/>
                        </w:rPr>
                        <w:t xml:space="preserve"> </w:t>
                      </w:r>
                      <w:r>
                        <w:rPr>
                          <w:rFonts w:ascii="Times New Roman" w:hAnsi="Times New Roman"/>
                          <w:color w:val="2A2B2B"/>
                          <w:sz w:val="23"/>
                        </w:rPr>
                        <w:t>скоростно-</w:t>
                      </w:r>
                      <w:r>
                        <w:rPr>
                          <w:rFonts w:ascii="Times New Roman" w:hAnsi="Times New Roman"/>
                          <w:color w:val="2A2B2B"/>
                          <w:w w:val="101"/>
                          <w:sz w:val="23"/>
                        </w:rPr>
                        <w:t xml:space="preserve"> </w:t>
                      </w:r>
                      <w:r>
                        <w:rPr>
                          <w:rFonts w:ascii="Times New Roman" w:hAnsi="Times New Roman"/>
                          <w:color w:val="2A2B2B"/>
                          <w:sz w:val="23"/>
                        </w:rPr>
                        <w:t>си</w:t>
                      </w:r>
                      <w:r>
                        <w:rPr>
                          <w:rFonts w:ascii="Times New Roman" w:hAnsi="Times New Roman"/>
                          <w:color w:val="444444"/>
                          <w:sz w:val="23"/>
                        </w:rPr>
                        <w:t>л</w:t>
                      </w:r>
                      <w:r>
                        <w:rPr>
                          <w:rFonts w:ascii="Times New Roman" w:hAnsi="Times New Roman"/>
                          <w:color w:val="2A2B2B"/>
                          <w:sz w:val="23"/>
                        </w:rPr>
                        <w:t xml:space="preserve">овых </w:t>
                      </w:r>
                      <w:r>
                        <w:rPr>
                          <w:rFonts w:ascii="Times New Roman" w:hAnsi="Times New Roman"/>
                          <w:color w:val="2A2B2B"/>
                          <w:spacing w:val="28"/>
                          <w:sz w:val="23"/>
                        </w:rPr>
                        <w:t xml:space="preserve"> </w:t>
                      </w:r>
                      <w:r>
                        <w:rPr>
                          <w:rFonts w:ascii="Times New Roman" w:hAnsi="Times New Roman"/>
                          <w:color w:val="2A2B2B"/>
                          <w:sz w:val="23"/>
                        </w:rPr>
                        <w:t>качеств</w:t>
                      </w:r>
                    </w:p>
                  </w:txbxContent>
                </v:textbox>
              </v:shape>
              <v:shape id="_x0000_s6867" type="#_x0000_t202" style="position:absolute;left:10;top:5044;width:2684;height:576" filled="f" stroked="f">
                <v:textbox inset="0,0,0,0">
                  <w:txbxContent>
                    <w:p w:rsidR="00FD414E" w:rsidRDefault="00FD414E">
                      <w:pPr>
                        <w:spacing w:before="7"/>
                        <w:ind w:left="166"/>
                        <w:rPr>
                          <w:rFonts w:ascii="Times New Roman" w:eastAsia="Times New Roman" w:hAnsi="Times New Roman" w:cs="Times New Roman"/>
                          <w:sz w:val="23"/>
                          <w:szCs w:val="23"/>
                        </w:rPr>
                      </w:pPr>
                      <w:r>
                        <w:rPr>
                          <w:rFonts w:ascii="Times New Roman" w:hAnsi="Times New Roman"/>
                          <w:color w:val="2A2B2B"/>
                          <w:sz w:val="23"/>
                        </w:rPr>
                        <w:t>Выносливость</w:t>
                      </w:r>
                      <w:r>
                        <w:rPr>
                          <w:rFonts w:ascii="Times New Roman" w:hAnsi="Times New Roman"/>
                          <w:color w:val="2A2B2B"/>
                          <w:spacing w:val="42"/>
                          <w:sz w:val="23"/>
                        </w:rPr>
                        <w:t xml:space="preserve"> </w:t>
                      </w:r>
                      <w:r>
                        <w:rPr>
                          <w:rFonts w:ascii="Times New Roman" w:hAnsi="Times New Roman"/>
                          <w:color w:val="161816"/>
                          <w:sz w:val="23"/>
                        </w:rPr>
                        <w:t>общая</w:t>
                      </w:r>
                    </w:p>
                  </w:txbxContent>
                </v:textbox>
              </v:shape>
              <v:shape id="_x0000_s6866" type="#_x0000_t202" style="position:absolute;left:2693;top:5044;width:691;height:576" filled="f" stroked="f">
                <v:textbox inset="0,0,0,0">
                  <w:txbxContent>
                    <w:p w:rsidR="00FD414E" w:rsidRDefault="00FD414E">
                      <w:pPr>
                        <w:spacing w:line="310" w:lineRule="exact"/>
                        <w:ind w:left="15"/>
                        <w:jc w:val="center"/>
                        <w:rPr>
                          <w:rFonts w:ascii="Times New Roman" w:eastAsia="Times New Roman" w:hAnsi="Times New Roman" w:cs="Times New Roman"/>
                          <w:sz w:val="36"/>
                          <w:szCs w:val="36"/>
                        </w:rPr>
                      </w:pPr>
                      <w:r>
                        <w:rPr>
                          <w:rFonts w:ascii="Times New Roman" w:hAnsi="Times New Roman"/>
                          <w:color w:val="2A2B2B"/>
                          <w:sz w:val="36"/>
                        </w:rPr>
                        <w:t>и</w:t>
                      </w:r>
                    </w:p>
                  </w:txbxContent>
                </v:textbox>
              </v:shape>
              <v:shape id="_x0000_s6865" type="#_x0000_t202" style="position:absolute;left:4064;top:5044;width:766;height:576" filled="f" stroked="f">
                <v:textbox inset="0,0,0,0">
                  <w:txbxContent>
                    <w:p w:rsidR="00FD414E" w:rsidRDefault="00FD414E">
                      <w:pPr>
                        <w:spacing w:line="310" w:lineRule="exact"/>
                        <w:ind w:left="16"/>
                        <w:jc w:val="center"/>
                        <w:rPr>
                          <w:rFonts w:ascii="Times New Roman" w:eastAsia="Times New Roman" w:hAnsi="Times New Roman" w:cs="Times New Roman"/>
                          <w:sz w:val="36"/>
                          <w:szCs w:val="36"/>
                        </w:rPr>
                      </w:pPr>
                      <w:r>
                        <w:rPr>
                          <w:rFonts w:ascii="Times New Roman" w:hAnsi="Times New Roman"/>
                          <w:color w:val="161816"/>
                          <w:sz w:val="36"/>
                        </w:rPr>
                        <w:t>и</w:t>
                      </w:r>
                    </w:p>
                  </w:txbxContent>
                </v:textbox>
              </v:shape>
              <v:shape id="_x0000_s6864" type="#_x0000_t202" style="position:absolute;left:5614;top:5044;width:765;height:576" filled="f" stroked="f">
                <v:textbox inset="0,0,0,0">
                  <w:txbxContent>
                    <w:p w:rsidR="00FD414E" w:rsidRDefault="00FD414E">
                      <w:pPr>
                        <w:spacing w:line="305" w:lineRule="exact"/>
                        <w:ind w:left="3"/>
                        <w:jc w:val="center"/>
                        <w:rPr>
                          <w:rFonts w:ascii="Times New Roman" w:eastAsia="Times New Roman" w:hAnsi="Times New Roman" w:cs="Times New Roman"/>
                          <w:sz w:val="36"/>
                          <w:szCs w:val="36"/>
                        </w:rPr>
                      </w:pPr>
                      <w:r>
                        <w:rPr>
                          <w:rFonts w:ascii="Times New Roman" w:hAnsi="Times New Roman"/>
                          <w:color w:val="161816"/>
                          <w:sz w:val="36"/>
                        </w:rPr>
                        <w:t>и</w:t>
                      </w:r>
                    </w:p>
                  </w:txbxContent>
                </v:textbox>
              </v:shape>
              <v:shape id="_x0000_s6863" type="#_x0000_t202" style="position:absolute;left:7209;top:5044;width:843;height:576" filled="f" stroked="f">
                <v:textbox inset="0,0,0,0">
                  <w:txbxContent>
                    <w:p w:rsidR="00FD414E" w:rsidRDefault="00FD414E">
                      <w:pPr>
                        <w:spacing w:line="305" w:lineRule="exact"/>
                        <w:ind w:left="10"/>
                        <w:jc w:val="center"/>
                        <w:rPr>
                          <w:rFonts w:ascii="Times New Roman" w:eastAsia="Times New Roman" w:hAnsi="Times New Roman" w:cs="Times New Roman"/>
                          <w:sz w:val="36"/>
                          <w:szCs w:val="36"/>
                        </w:rPr>
                      </w:pPr>
                      <w:r>
                        <w:rPr>
                          <w:rFonts w:ascii="Times New Roman" w:hAnsi="Times New Roman"/>
                          <w:color w:val="161816"/>
                          <w:sz w:val="36"/>
                        </w:rPr>
                        <w:t>и</w:t>
                      </w:r>
                    </w:p>
                  </w:txbxContent>
                </v:textbox>
              </v:shape>
              <v:shape id="_x0000_s6862" type="#_x0000_t202" style="position:absolute;left:10;top:5620;width:2684;height:622" filled="f" stroked="f">
                <v:textbox inset="0,0,0,0">
                  <w:txbxContent>
                    <w:p w:rsidR="00FD414E" w:rsidRDefault="00FD414E">
                      <w:pPr>
                        <w:spacing w:before="10" w:line="247" w:lineRule="auto"/>
                        <w:ind w:left="166" w:right="79"/>
                        <w:rPr>
                          <w:rFonts w:ascii="Times New Roman" w:eastAsia="Times New Roman" w:hAnsi="Times New Roman" w:cs="Times New Roman"/>
                          <w:sz w:val="23"/>
                          <w:szCs w:val="23"/>
                        </w:rPr>
                      </w:pPr>
                      <w:r>
                        <w:rPr>
                          <w:rFonts w:ascii="Times New Roman" w:hAnsi="Times New Roman"/>
                          <w:color w:val="2A2B2B"/>
                          <w:spacing w:val="-1"/>
                          <w:sz w:val="23"/>
                        </w:rPr>
                        <w:t>В</w:t>
                      </w:r>
                      <w:r>
                        <w:rPr>
                          <w:rFonts w:ascii="Times New Roman" w:hAnsi="Times New Roman"/>
                          <w:color w:val="444444"/>
                          <w:spacing w:val="-2"/>
                          <w:sz w:val="23"/>
                        </w:rPr>
                        <w:t>ьп</w:t>
                      </w:r>
                      <w:r>
                        <w:rPr>
                          <w:rFonts w:ascii="Times New Roman" w:hAnsi="Times New Roman"/>
                          <w:color w:val="2A2B2B"/>
                          <w:spacing w:val="-1"/>
                          <w:sz w:val="23"/>
                        </w:rPr>
                        <w:t>юсливость</w:t>
                      </w:r>
                      <w:r>
                        <w:rPr>
                          <w:rFonts w:ascii="Times New Roman" w:hAnsi="Times New Roman"/>
                          <w:color w:val="2A2B2B"/>
                          <w:sz w:val="23"/>
                        </w:rPr>
                        <w:t xml:space="preserve"> </w:t>
                      </w:r>
                      <w:r>
                        <w:rPr>
                          <w:rFonts w:ascii="Times New Roman" w:hAnsi="Times New Roman"/>
                          <w:color w:val="2A2B2B"/>
                          <w:spacing w:val="43"/>
                          <w:sz w:val="23"/>
                        </w:rPr>
                        <w:t xml:space="preserve"> </w:t>
                      </w:r>
                      <w:r>
                        <w:rPr>
                          <w:rFonts w:ascii="Times New Roman" w:hAnsi="Times New Roman"/>
                          <w:color w:val="161816"/>
                          <w:sz w:val="23"/>
                        </w:rPr>
                        <w:t>скорост-</w:t>
                      </w:r>
                      <w:r>
                        <w:rPr>
                          <w:rFonts w:ascii="Times New Roman" w:hAnsi="Times New Roman"/>
                          <w:color w:val="161816"/>
                          <w:spacing w:val="27"/>
                          <w:w w:val="101"/>
                          <w:sz w:val="23"/>
                        </w:rPr>
                        <w:t xml:space="preserve"> </w:t>
                      </w:r>
                      <w:r>
                        <w:rPr>
                          <w:rFonts w:ascii="Times New Roman" w:hAnsi="Times New Roman"/>
                          <w:color w:val="444444"/>
                          <w:sz w:val="23"/>
                        </w:rPr>
                        <w:t>ная</w:t>
                      </w:r>
                    </w:p>
                  </w:txbxContent>
                </v:textbox>
              </v:shape>
              <v:shape id="_x0000_s6861" type="#_x0000_t202" style="position:absolute;left:4064;top:5620;width:766;height:622" filled="f" stroked="f">
                <v:textbox inset="0,0,0,0">
                  <w:txbxContent>
                    <w:p w:rsidR="00FD414E" w:rsidRDefault="00FD414E">
                      <w:pPr>
                        <w:spacing w:line="305" w:lineRule="exact"/>
                        <w:ind w:left="18"/>
                        <w:jc w:val="center"/>
                        <w:rPr>
                          <w:rFonts w:ascii="Times New Roman" w:eastAsia="Times New Roman" w:hAnsi="Times New Roman" w:cs="Times New Roman"/>
                          <w:sz w:val="35"/>
                          <w:szCs w:val="35"/>
                        </w:rPr>
                      </w:pPr>
                      <w:r>
                        <w:rPr>
                          <w:rFonts w:ascii="Times New Roman" w:hAnsi="Times New Roman"/>
                          <w:color w:val="161816"/>
                          <w:sz w:val="35"/>
                        </w:rPr>
                        <w:t>в</w:t>
                      </w:r>
                    </w:p>
                  </w:txbxContent>
                </v:textbox>
              </v:shape>
              <v:shape id="_x0000_s6860" type="#_x0000_t202" style="position:absolute;left:10;top:6241;width:2684;height:617" filled="f" stroked="f">
                <v:textbox inset="0,0,0,0">
                  <w:txbxContent>
                    <w:p w:rsidR="00FD414E" w:rsidRDefault="00FD414E">
                      <w:pPr>
                        <w:spacing w:before="5" w:line="242" w:lineRule="auto"/>
                        <w:ind w:left="171" w:right="136"/>
                        <w:rPr>
                          <w:rFonts w:ascii="Times New Roman" w:eastAsia="Times New Roman" w:hAnsi="Times New Roman" w:cs="Times New Roman"/>
                          <w:sz w:val="23"/>
                          <w:szCs w:val="23"/>
                        </w:rPr>
                      </w:pPr>
                      <w:r>
                        <w:rPr>
                          <w:rFonts w:ascii="Times New Roman" w:hAnsi="Times New Roman"/>
                          <w:color w:val="444444"/>
                          <w:sz w:val="23"/>
                        </w:rPr>
                        <w:t>Вын</w:t>
                      </w:r>
                      <w:r>
                        <w:rPr>
                          <w:rFonts w:ascii="Times New Roman" w:hAnsi="Times New Roman"/>
                          <w:color w:val="2A2B2B"/>
                          <w:sz w:val="23"/>
                        </w:rPr>
                        <w:t>осливость</w:t>
                      </w:r>
                      <w:r>
                        <w:rPr>
                          <w:rFonts w:ascii="Times New Roman" w:hAnsi="Times New Roman"/>
                          <w:color w:val="2A2B2B"/>
                          <w:spacing w:val="31"/>
                          <w:sz w:val="23"/>
                        </w:rPr>
                        <w:t xml:space="preserve"> </w:t>
                      </w:r>
                      <w:r>
                        <w:rPr>
                          <w:rFonts w:ascii="Times New Roman" w:hAnsi="Times New Roman"/>
                          <w:color w:val="161816"/>
                          <w:sz w:val="23"/>
                        </w:rPr>
                        <w:t>скорост-</w:t>
                      </w:r>
                      <w:r>
                        <w:rPr>
                          <w:rFonts w:ascii="Times New Roman" w:hAnsi="Times New Roman"/>
                          <w:color w:val="161816"/>
                          <w:spacing w:val="27"/>
                          <w:w w:val="101"/>
                          <w:sz w:val="23"/>
                        </w:rPr>
                        <w:t xml:space="preserve"> </w:t>
                      </w:r>
                      <w:r>
                        <w:rPr>
                          <w:rFonts w:ascii="Times New Roman" w:hAnsi="Times New Roman"/>
                          <w:color w:val="444444"/>
                          <w:spacing w:val="-1"/>
                          <w:sz w:val="23"/>
                        </w:rPr>
                        <w:t>но</w:t>
                      </w:r>
                      <w:r>
                        <w:rPr>
                          <w:rFonts w:ascii="Times New Roman" w:hAnsi="Times New Roman"/>
                          <w:color w:val="161816"/>
                          <w:spacing w:val="-1"/>
                          <w:sz w:val="23"/>
                        </w:rPr>
                        <w:t>-с</w:t>
                      </w:r>
                      <w:r>
                        <w:rPr>
                          <w:rFonts w:ascii="Times New Roman" w:hAnsi="Times New Roman"/>
                          <w:color w:val="444444"/>
                          <w:spacing w:val="-1"/>
                          <w:sz w:val="23"/>
                        </w:rPr>
                        <w:t>и</w:t>
                      </w:r>
                      <w:r>
                        <w:rPr>
                          <w:rFonts w:ascii="Times New Roman" w:hAnsi="Times New Roman"/>
                          <w:color w:val="2A2B2B"/>
                          <w:spacing w:val="-1"/>
                          <w:sz w:val="23"/>
                        </w:rPr>
                        <w:t>ловая</w:t>
                      </w:r>
                    </w:p>
                  </w:txbxContent>
                </v:textbox>
              </v:shape>
              <v:shape id="_x0000_s6859" type="#_x0000_t202" style="position:absolute;left:8898;top:6241;width:725;height:617" filled="f" stroked="f">
                <v:textbox inset="0,0,0,0">
                  <w:txbxContent>
                    <w:p w:rsidR="00FD414E" w:rsidRDefault="00FD414E">
                      <w:pPr>
                        <w:spacing w:line="296" w:lineRule="exact"/>
                        <w:ind w:left="339"/>
                        <w:rPr>
                          <w:rFonts w:ascii="Times New Roman" w:eastAsia="Times New Roman" w:hAnsi="Times New Roman" w:cs="Times New Roman"/>
                          <w:sz w:val="35"/>
                          <w:szCs w:val="35"/>
                        </w:rPr>
                      </w:pPr>
                      <w:r>
                        <w:rPr>
                          <w:rFonts w:ascii="Times New Roman" w:hAnsi="Times New Roman"/>
                          <w:color w:val="2A2B2B"/>
                          <w:sz w:val="35"/>
                        </w:rPr>
                        <w:t>ц</w:t>
                      </w:r>
                    </w:p>
                  </w:txbxContent>
                </v:textbox>
              </v:shape>
              <v:shape id="_x0000_s6858" type="#_x0000_t202" style="position:absolute;left:10;top:6858;width:2684;height:584" filled="f" stroked="f">
                <v:textbox inset="0,0,0,0">
                  <w:txbxContent>
                    <w:p w:rsidR="00FD414E" w:rsidRDefault="00FD414E">
                      <w:pPr>
                        <w:spacing w:before="10"/>
                        <w:ind w:left="171"/>
                        <w:rPr>
                          <w:rFonts w:ascii="Times New Roman" w:eastAsia="Times New Roman" w:hAnsi="Times New Roman" w:cs="Times New Roman"/>
                          <w:sz w:val="23"/>
                          <w:szCs w:val="23"/>
                        </w:rPr>
                      </w:pPr>
                      <w:r>
                        <w:rPr>
                          <w:rFonts w:ascii="Times New Roman" w:hAnsi="Times New Roman"/>
                          <w:color w:val="444444"/>
                          <w:sz w:val="23"/>
                        </w:rPr>
                        <w:t>Ра</w:t>
                      </w:r>
                      <w:r>
                        <w:rPr>
                          <w:rFonts w:ascii="Times New Roman" w:hAnsi="Times New Roman"/>
                          <w:color w:val="2A2B2B"/>
                          <w:sz w:val="23"/>
                        </w:rPr>
                        <w:t>ботоспособность</w:t>
                      </w:r>
                    </w:p>
                  </w:txbxContent>
                </v:textbox>
              </v:shape>
              <v:shape id="_x0000_s6857" type="#_x0000_t202" style="position:absolute;left:5614;top:6858;width:765;height:584" filled="f" stroked="f">
                <v:textbox inset="0,0,0,0">
                  <w:txbxContent>
                    <w:p w:rsidR="00FD414E" w:rsidRDefault="00FD414E">
                      <w:pPr>
                        <w:spacing w:line="312" w:lineRule="exact"/>
                        <w:ind w:left="12"/>
                        <w:jc w:val="center"/>
                        <w:rPr>
                          <w:rFonts w:ascii="Times New Roman" w:eastAsia="Times New Roman" w:hAnsi="Times New Roman" w:cs="Times New Roman"/>
                          <w:sz w:val="36"/>
                          <w:szCs w:val="36"/>
                        </w:rPr>
                      </w:pPr>
                      <w:r>
                        <w:rPr>
                          <w:rFonts w:ascii="Times New Roman" w:hAnsi="Times New Roman"/>
                          <w:color w:val="161816"/>
                          <w:sz w:val="36"/>
                        </w:rPr>
                        <w:t>и</w:t>
                      </w:r>
                    </w:p>
                  </w:txbxContent>
                </v:textbox>
              </v:shape>
              <v:shape id="_x0000_s6856" type="#_x0000_t202" style="position:absolute;left:6378;top:6858;width:831;height:584" filled="f" stroked="f">
                <v:textbox inset="0,0,0,0">
                  <w:txbxContent>
                    <w:p w:rsidR="00FD414E" w:rsidRDefault="00FD414E">
                      <w:pPr>
                        <w:spacing w:line="312" w:lineRule="exact"/>
                        <w:ind w:left="8"/>
                        <w:jc w:val="center"/>
                        <w:rPr>
                          <w:rFonts w:ascii="Times New Roman" w:eastAsia="Times New Roman" w:hAnsi="Times New Roman" w:cs="Times New Roman"/>
                          <w:sz w:val="36"/>
                          <w:szCs w:val="36"/>
                        </w:rPr>
                      </w:pPr>
                      <w:r>
                        <w:rPr>
                          <w:rFonts w:ascii="Times New Roman" w:hAnsi="Times New Roman"/>
                          <w:color w:val="161816"/>
                          <w:sz w:val="36"/>
                        </w:rPr>
                        <w:t>и</w:t>
                      </w:r>
                    </w:p>
                  </w:txbxContent>
                </v:textbox>
              </v:shape>
              <v:shape id="_x0000_s6855" type="#_x0000_t202" style="position:absolute;left:7209;top:6858;width:843;height:584" filled="f" stroked="f">
                <v:textbox inset="0,0,0,0">
                  <w:txbxContent>
                    <w:p w:rsidR="00FD414E" w:rsidRDefault="00FD414E">
                      <w:pPr>
                        <w:spacing w:line="305" w:lineRule="exact"/>
                        <w:ind w:left="11"/>
                        <w:jc w:val="center"/>
                        <w:rPr>
                          <w:rFonts w:ascii="Times New Roman" w:eastAsia="Times New Roman" w:hAnsi="Times New Roman" w:cs="Times New Roman"/>
                          <w:sz w:val="35"/>
                          <w:szCs w:val="35"/>
                        </w:rPr>
                      </w:pPr>
                      <w:r>
                        <w:rPr>
                          <w:rFonts w:ascii="Times New Roman" w:hAnsi="Times New Roman"/>
                          <w:color w:val="161816"/>
                          <w:sz w:val="35"/>
                        </w:rPr>
                        <w:t>п</w:t>
                      </w:r>
                    </w:p>
                  </w:txbxContent>
                </v:textbox>
              </v:shape>
              <v:shape id="_x0000_s6854" type="#_x0000_t202" style="position:absolute;left:8898;top:6858;width:725;height:584" filled="f" stroked="f">
                <v:textbox inset="0,0,0,0">
                  <w:txbxContent>
                    <w:p w:rsidR="00FD414E" w:rsidRDefault="00FD414E">
                      <w:pPr>
                        <w:spacing w:line="300" w:lineRule="exact"/>
                        <w:ind w:left="339"/>
                        <w:rPr>
                          <w:rFonts w:ascii="Times New Roman" w:eastAsia="Times New Roman" w:hAnsi="Times New Roman" w:cs="Times New Roman"/>
                          <w:sz w:val="35"/>
                          <w:szCs w:val="35"/>
                        </w:rPr>
                      </w:pPr>
                      <w:r>
                        <w:rPr>
                          <w:rFonts w:ascii="Times New Roman" w:hAnsi="Times New Roman"/>
                          <w:color w:val="2A2B2B"/>
                          <w:sz w:val="35"/>
                        </w:rPr>
                        <w:t>ц</w:t>
                      </w:r>
                    </w:p>
                  </w:txbxContent>
                </v:textbox>
              </v:shape>
              <v:shape id="_x0000_s6853" type="#_x0000_t202" style="position:absolute;left:10;top:7441;width:2684;height:619" filled="f" stroked="f">
                <v:textbox inset="0,0,0,0">
                  <w:txbxContent>
                    <w:p w:rsidR="00FD414E" w:rsidRDefault="00FD414E">
                      <w:pPr>
                        <w:spacing w:before="5" w:line="247" w:lineRule="auto"/>
                        <w:ind w:left="176" w:right="198" w:hanging="5"/>
                        <w:rPr>
                          <w:rFonts w:ascii="Times New Roman" w:eastAsia="Times New Roman" w:hAnsi="Times New Roman" w:cs="Times New Roman"/>
                          <w:sz w:val="23"/>
                          <w:szCs w:val="23"/>
                        </w:rPr>
                      </w:pPr>
                      <w:r>
                        <w:rPr>
                          <w:rFonts w:ascii="Times New Roman" w:hAnsi="Times New Roman"/>
                          <w:color w:val="2A2B2B"/>
                          <w:sz w:val="23"/>
                        </w:rPr>
                        <w:t>Реакция</w:t>
                      </w:r>
                      <w:r>
                        <w:rPr>
                          <w:rFonts w:ascii="Times New Roman" w:hAnsi="Times New Roman"/>
                          <w:color w:val="2A2B2B"/>
                          <w:spacing w:val="23"/>
                          <w:sz w:val="23"/>
                        </w:rPr>
                        <w:t xml:space="preserve"> </w:t>
                      </w:r>
                      <w:r>
                        <w:rPr>
                          <w:rFonts w:ascii="Times New Roman" w:hAnsi="Times New Roman"/>
                          <w:color w:val="2A2B2B"/>
                          <w:sz w:val="23"/>
                        </w:rPr>
                        <w:t>на</w:t>
                      </w:r>
                      <w:r>
                        <w:rPr>
                          <w:rFonts w:ascii="Times New Roman" w:hAnsi="Times New Roman"/>
                          <w:color w:val="2A2B2B"/>
                          <w:spacing w:val="8"/>
                          <w:sz w:val="23"/>
                        </w:rPr>
                        <w:t xml:space="preserve"> </w:t>
                      </w:r>
                      <w:r>
                        <w:rPr>
                          <w:rFonts w:ascii="Times New Roman" w:hAnsi="Times New Roman"/>
                          <w:color w:val="2A2B2B"/>
                          <w:sz w:val="23"/>
                        </w:rPr>
                        <w:t>движущий-</w:t>
                      </w:r>
                      <w:r>
                        <w:rPr>
                          <w:rFonts w:ascii="Times New Roman" w:hAnsi="Times New Roman"/>
                          <w:color w:val="2A2B2B"/>
                          <w:w w:val="101"/>
                          <w:sz w:val="23"/>
                        </w:rPr>
                        <w:t xml:space="preserve"> </w:t>
                      </w:r>
                      <w:r>
                        <w:rPr>
                          <w:rFonts w:ascii="Times New Roman" w:hAnsi="Times New Roman"/>
                          <w:color w:val="2A2B2B"/>
                          <w:spacing w:val="-5"/>
                          <w:sz w:val="23"/>
                        </w:rPr>
                        <w:t>с</w:t>
                      </w:r>
                      <w:r>
                        <w:rPr>
                          <w:rFonts w:ascii="Times New Roman" w:hAnsi="Times New Roman"/>
                          <w:color w:val="444444"/>
                          <w:spacing w:val="-5"/>
                          <w:sz w:val="23"/>
                        </w:rPr>
                        <w:t>я</w:t>
                      </w:r>
                      <w:r>
                        <w:rPr>
                          <w:rFonts w:ascii="Times New Roman" w:hAnsi="Times New Roman"/>
                          <w:color w:val="444444"/>
                          <w:spacing w:val="21"/>
                          <w:sz w:val="23"/>
                        </w:rPr>
                        <w:t xml:space="preserve"> </w:t>
                      </w:r>
                      <w:r>
                        <w:rPr>
                          <w:rFonts w:ascii="Times New Roman" w:hAnsi="Times New Roman"/>
                          <w:color w:val="444444"/>
                          <w:spacing w:val="-1"/>
                          <w:sz w:val="23"/>
                        </w:rPr>
                        <w:t>о</w:t>
                      </w:r>
                      <w:r>
                        <w:rPr>
                          <w:rFonts w:ascii="Times New Roman" w:hAnsi="Times New Roman"/>
                          <w:color w:val="2A2B2B"/>
                          <w:spacing w:val="-1"/>
                          <w:sz w:val="23"/>
                        </w:rPr>
                        <w:t>бъект</w:t>
                      </w:r>
                    </w:p>
                  </w:txbxContent>
                </v:textbox>
              </v:shape>
              <v:shape id="_x0000_s6852" type="#_x0000_t202" style="position:absolute;left:3383;top:7441;width:681;height:619" filled="f" stroked="f">
                <v:textbox inset="0,0,0,0">
                  <w:txbxContent>
                    <w:p w:rsidR="00FD414E" w:rsidRDefault="00FD414E">
                      <w:pPr>
                        <w:spacing w:line="307" w:lineRule="exact"/>
                        <w:ind w:left="24"/>
                        <w:jc w:val="center"/>
                        <w:rPr>
                          <w:rFonts w:ascii="Times New Roman" w:eastAsia="Times New Roman" w:hAnsi="Times New Roman" w:cs="Times New Roman"/>
                          <w:sz w:val="36"/>
                          <w:szCs w:val="36"/>
                        </w:rPr>
                      </w:pPr>
                      <w:r>
                        <w:rPr>
                          <w:rFonts w:ascii="Times New Roman" w:hAnsi="Times New Roman"/>
                          <w:color w:val="161816"/>
                          <w:sz w:val="36"/>
                        </w:rPr>
                        <w:t>и</w:t>
                      </w:r>
                    </w:p>
                  </w:txbxContent>
                </v:textbox>
              </v:shape>
              <v:shape id="_x0000_s6851" type="#_x0000_t202" style="position:absolute;left:4064;top:7441;width:766;height:619" filled="f" stroked="f">
                <v:textbox inset="0,0,0,0">
                  <w:txbxContent>
                    <w:p w:rsidR="00FD414E" w:rsidRDefault="00FD414E">
                      <w:pPr>
                        <w:spacing w:line="307" w:lineRule="exact"/>
                        <w:ind w:left="22"/>
                        <w:jc w:val="center"/>
                        <w:rPr>
                          <w:rFonts w:ascii="Times New Roman" w:eastAsia="Times New Roman" w:hAnsi="Times New Roman" w:cs="Times New Roman"/>
                          <w:sz w:val="36"/>
                          <w:szCs w:val="36"/>
                        </w:rPr>
                      </w:pPr>
                      <w:r>
                        <w:rPr>
                          <w:rFonts w:ascii="Times New Roman" w:hAnsi="Times New Roman"/>
                          <w:color w:val="2A2B2B"/>
                          <w:sz w:val="36"/>
                        </w:rPr>
                        <w:t>и</w:t>
                      </w:r>
                    </w:p>
                  </w:txbxContent>
                </v:textbox>
              </v:shape>
              <v:shape id="_x0000_s6850" type="#_x0000_t202" style="position:absolute;left:4829;top:7441;width:785;height:619" filled="f" stroked="f">
                <v:textbox inset="0,0,0,0">
                  <w:txbxContent>
                    <w:p w:rsidR="00FD414E" w:rsidRDefault="00FD414E">
                      <w:pPr>
                        <w:rPr>
                          <w:rFonts w:ascii="Times New Roman" w:eastAsia="Times New Roman" w:hAnsi="Times New Roman" w:cs="Times New Roman"/>
                          <w:b/>
                          <w:bCs/>
                          <w:sz w:val="10"/>
                          <w:szCs w:val="10"/>
                        </w:rPr>
                      </w:pPr>
                    </w:p>
                    <w:p w:rsidR="00FD414E" w:rsidRDefault="00FD414E">
                      <w:pPr>
                        <w:rPr>
                          <w:rFonts w:ascii="Times New Roman" w:eastAsia="Times New Roman" w:hAnsi="Times New Roman" w:cs="Times New Roman"/>
                          <w:b/>
                          <w:bCs/>
                          <w:sz w:val="10"/>
                          <w:szCs w:val="10"/>
                        </w:rPr>
                      </w:pPr>
                    </w:p>
                    <w:p w:rsidR="00FD414E" w:rsidRDefault="00FD414E">
                      <w:pPr>
                        <w:spacing w:before="87"/>
                        <w:ind w:left="3"/>
                        <w:rPr>
                          <w:rFonts w:ascii="Times New Roman" w:eastAsia="Times New Roman" w:hAnsi="Times New Roman" w:cs="Times New Roman"/>
                          <w:sz w:val="10"/>
                          <w:szCs w:val="10"/>
                        </w:rPr>
                      </w:pPr>
                      <w:r>
                        <w:rPr>
                          <w:rFonts w:ascii="Times New Roman"/>
                          <w:color w:val="444444"/>
                          <w:w w:val="65"/>
                          <w:sz w:val="10"/>
                        </w:rPr>
                        <w:t>1</w:t>
                      </w:r>
                    </w:p>
                  </w:txbxContent>
                </v:textbox>
              </v:shape>
              <v:shape id="_x0000_s6849" type="#_x0000_t202" style="position:absolute;left:8052;top:8060;width:847;height:825" filled="f" stroked="f">
                <v:textbox inset="0,0,0,0">
                  <w:txbxContent>
                    <w:p w:rsidR="00FD414E" w:rsidRDefault="00FD414E">
                      <w:pPr>
                        <w:spacing w:line="286" w:lineRule="exact"/>
                        <w:ind w:left="30"/>
                        <w:jc w:val="center"/>
                        <w:rPr>
                          <w:rFonts w:ascii="Arial" w:eastAsia="Arial" w:hAnsi="Arial" w:cs="Arial"/>
                          <w:sz w:val="30"/>
                          <w:szCs w:val="30"/>
                        </w:rPr>
                      </w:pPr>
                      <w:r>
                        <w:rPr>
                          <w:rFonts w:ascii="Arial" w:hAnsi="Arial"/>
                          <w:color w:val="161816"/>
                          <w:w w:val="105"/>
                          <w:sz w:val="30"/>
                        </w:rPr>
                        <w:t>о</w:t>
                      </w:r>
                    </w:p>
                  </w:txbxContent>
                </v:textbox>
              </v:shape>
              <v:shape id="_x0000_s6848" type="#_x0000_t202" style="position:absolute;left:10;top:8885;width:2684;height:627" filled="f" stroked="f">
                <v:textbox inset="0,0,0,0">
                  <w:txbxContent>
                    <w:p w:rsidR="00FD414E" w:rsidRDefault="00FD414E">
                      <w:pPr>
                        <w:spacing w:before="5"/>
                        <w:ind w:left="176"/>
                        <w:rPr>
                          <w:rFonts w:ascii="Times New Roman" w:eastAsia="Times New Roman" w:hAnsi="Times New Roman" w:cs="Times New Roman"/>
                          <w:sz w:val="23"/>
                          <w:szCs w:val="23"/>
                        </w:rPr>
                      </w:pPr>
                      <w:r>
                        <w:rPr>
                          <w:rFonts w:ascii="Times New Roman" w:hAnsi="Times New Roman"/>
                          <w:color w:val="444444"/>
                          <w:sz w:val="23"/>
                        </w:rPr>
                        <w:t>По</w:t>
                      </w:r>
                      <w:r>
                        <w:rPr>
                          <w:rFonts w:ascii="Times New Roman" w:hAnsi="Times New Roman"/>
                          <w:color w:val="2A2B2B"/>
                          <w:sz w:val="23"/>
                        </w:rPr>
                        <w:t>ловое</w:t>
                      </w:r>
                      <w:r>
                        <w:rPr>
                          <w:rFonts w:ascii="Times New Roman" w:hAnsi="Times New Roman"/>
                          <w:color w:val="2A2B2B"/>
                          <w:spacing w:val="28"/>
                          <w:sz w:val="23"/>
                        </w:rPr>
                        <w:t xml:space="preserve"> </w:t>
                      </w:r>
                      <w:r>
                        <w:rPr>
                          <w:rFonts w:ascii="Times New Roman" w:hAnsi="Times New Roman"/>
                          <w:color w:val="2A2B2B"/>
                          <w:sz w:val="23"/>
                        </w:rPr>
                        <w:t>созревание</w:t>
                      </w:r>
                    </w:p>
                  </w:txbxContent>
                </v:textbox>
              </v:shape>
              <v:shape id="_x0000_s6847" type="#_x0000_t202" style="position:absolute;left:6378;top:8885;width:831;height:627" filled="f" stroked="f">
                <v:textbox inset="0,0,0,0">
                  <w:txbxContent>
                    <w:p w:rsidR="00FD414E" w:rsidRDefault="00FD414E">
                      <w:pPr>
                        <w:spacing w:line="309" w:lineRule="exact"/>
                        <w:ind w:left="269"/>
                        <w:rPr>
                          <w:rFonts w:ascii="Courier New" w:eastAsia="Courier New" w:hAnsi="Courier New" w:cs="Courier New"/>
                          <w:sz w:val="28"/>
                          <w:szCs w:val="28"/>
                        </w:rPr>
                      </w:pPr>
                      <w:r>
                        <w:rPr>
                          <w:rFonts w:ascii="Courier New"/>
                          <w:color w:val="161816"/>
                          <w:sz w:val="28"/>
                        </w:rPr>
                        <w:t>QC</w:t>
                      </w:r>
                    </w:p>
                  </w:txbxContent>
                </v:textbox>
              </v:shape>
              <v:shape id="_x0000_s6846" type="#_x0000_t202" style="position:absolute;left:752;width:3571;height:585" filled="f" stroked="f">
                <v:textbox inset="0,0,0,0">
                  <w:txbxContent>
                    <w:p w:rsidR="00FD414E" w:rsidRDefault="00FD414E">
                      <w:pPr>
                        <w:spacing w:line="326" w:lineRule="exact"/>
                        <w:rPr>
                          <w:rFonts w:ascii="Times New Roman" w:eastAsia="Times New Roman" w:hAnsi="Times New Roman" w:cs="Times New Roman"/>
                          <w:sz w:val="32"/>
                          <w:szCs w:val="32"/>
                        </w:rPr>
                      </w:pPr>
                      <w:r>
                        <w:rPr>
                          <w:rFonts w:ascii="Times New Roman" w:hAnsi="Times New Roman"/>
                          <w:b/>
                          <w:color w:val="2A2B2B"/>
                          <w:w w:val="95"/>
                          <w:sz w:val="32"/>
                        </w:rPr>
                        <w:t>подготовке</w:t>
                      </w:r>
                      <w:r>
                        <w:rPr>
                          <w:rFonts w:ascii="Times New Roman" w:hAnsi="Times New Roman"/>
                          <w:b/>
                          <w:color w:val="2A2B2B"/>
                          <w:spacing w:val="75"/>
                          <w:w w:val="95"/>
                          <w:sz w:val="32"/>
                        </w:rPr>
                        <w:t xml:space="preserve"> </w:t>
                      </w:r>
                      <w:r>
                        <w:rPr>
                          <w:rFonts w:ascii="Times New Roman" w:hAnsi="Times New Roman"/>
                          <w:b/>
                          <w:color w:val="2A2B2B"/>
                          <w:w w:val="95"/>
                          <w:sz w:val="32"/>
                        </w:rPr>
                        <w:t>футболистов.</w:t>
                      </w:r>
                    </w:p>
                    <w:p w:rsidR="00FD414E" w:rsidRDefault="00FD414E">
                      <w:pPr>
                        <w:spacing w:line="259" w:lineRule="exact"/>
                        <w:ind w:left="257"/>
                        <w:rPr>
                          <w:rFonts w:ascii="Times New Roman" w:eastAsia="Times New Roman" w:hAnsi="Times New Roman" w:cs="Times New Roman"/>
                          <w:sz w:val="23"/>
                          <w:szCs w:val="23"/>
                        </w:rPr>
                      </w:pPr>
                      <w:r>
                        <w:rPr>
                          <w:rFonts w:ascii="Times New Roman" w:hAnsi="Times New Roman"/>
                          <w:color w:val="2A2B2B"/>
                          <w:sz w:val="23"/>
                        </w:rPr>
                        <w:t>возраст</w:t>
                      </w:r>
                    </w:p>
                  </w:txbxContent>
                </v:textbox>
              </v:shape>
              <v:shape id="_x0000_s6845" type="#_x0000_t202" style="position:absolute;left:157;top:818;width:1236;height:685" filled="f" stroked="f">
                <v:textbox inset="0,0,0,0">
                  <w:txbxContent>
                    <w:p w:rsidR="00FD414E" w:rsidRDefault="00FD414E">
                      <w:pPr>
                        <w:spacing w:line="235" w:lineRule="exact"/>
                        <w:ind w:left="4" w:hanging="5"/>
                        <w:rPr>
                          <w:rFonts w:ascii="Times New Roman" w:eastAsia="Times New Roman" w:hAnsi="Times New Roman" w:cs="Times New Roman"/>
                          <w:sz w:val="23"/>
                          <w:szCs w:val="23"/>
                        </w:rPr>
                      </w:pPr>
                      <w:r>
                        <w:rPr>
                          <w:rFonts w:ascii="Times New Roman" w:hAnsi="Times New Roman"/>
                          <w:color w:val="2A2B2B"/>
                          <w:spacing w:val="-2"/>
                          <w:sz w:val="23"/>
                        </w:rPr>
                        <w:t>Л</w:t>
                      </w:r>
                      <w:r>
                        <w:rPr>
                          <w:rFonts w:ascii="Times New Roman" w:hAnsi="Times New Roman"/>
                          <w:color w:val="444444"/>
                          <w:spacing w:val="-2"/>
                          <w:sz w:val="23"/>
                        </w:rPr>
                        <w:t>о</w:t>
                      </w:r>
                      <w:r>
                        <w:rPr>
                          <w:rFonts w:ascii="Times New Roman" w:hAnsi="Times New Roman"/>
                          <w:color w:val="2A2B2B"/>
                          <w:spacing w:val="-2"/>
                          <w:sz w:val="23"/>
                        </w:rPr>
                        <w:t>вкость</w:t>
                      </w:r>
                    </w:p>
                    <w:p w:rsidR="00FD414E" w:rsidRDefault="00FD414E">
                      <w:pPr>
                        <w:spacing w:before="189" w:line="260" w:lineRule="exact"/>
                        <w:ind w:left="4"/>
                        <w:rPr>
                          <w:rFonts w:ascii="Times New Roman" w:eastAsia="Times New Roman" w:hAnsi="Times New Roman" w:cs="Times New Roman"/>
                          <w:sz w:val="23"/>
                          <w:szCs w:val="23"/>
                        </w:rPr>
                      </w:pPr>
                      <w:r>
                        <w:rPr>
                          <w:rFonts w:ascii="Times New Roman" w:hAnsi="Times New Roman"/>
                          <w:color w:val="444444"/>
                          <w:w w:val="90"/>
                          <w:sz w:val="23"/>
                        </w:rPr>
                        <w:t>Ко</w:t>
                      </w:r>
                      <w:r>
                        <w:rPr>
                          <w:rFonts w:ascii="Times New Roman" w:hAnsi="Times New Roman"/>
                          <w:color w:val="2A2B2B"/>
                          <w:w w:val="90"/>
                          <w:sz w:val="23"/>
                        </w:rPr>
                        <w:t>орд</w:t>
                      </w:r>
                      <w:r>
                        <w:rPr>
                          <w:rFonts w:ascii="Times New Roman" w:hAnsi="Times New Roman"/>
                          <w:color w:val="444444"/>
                          <w:w w:val="90"/>
                          <w:sz w:val="23"/>
                        </w:rPr>
                        <w:t>и</w:t>
                      </w:r>
                      <w:r>
                        <w:rPr>
                          <w:rFonts w:ascii="Times New Roman" w:hAnsi="Times New Roman"/>
                          <w:color w:val="2A2B2B"/>
                          <w:w w:val="90"/>
                          <w:sz w:val="23"/>
                        </w:rPr>
                        <w:t>нация</w:t>
                      </w:r>
                    </w:p>
                  </w:txbxContent>
                </v:textbox>
              </v:shape>
              <v:shape id="_x0000_s6844" type="#_x0000_t202" style="position:absolute;left:2881;top:366;width:1019;height:709" filled="f" stroked="f">
                <v:textbox inset="0,0,0,0">
                  <w:txbxContent>
                    <w:p w:rsidR="00FD414E" w:rsidRDefault="00FD414E">
                      <w:pPr>
                        <w:tabs>
                          <w:tab w:val="left" w:pos="633"/>
                        </w:tabs>
                        <w:spacing w:line="214" w:lineRule="exact"/>
                        <w:rPr>
                          <w:rFonts w:ascii="Times New Roman" w:eastAsia="Times New Roman" w:hAnsi="Times New Roman" w:cs="Times New Roman"/>
                          <w:sz w:val="21"/>
                          <w:szCs w:val="21"/>
                        </w:rPr>
                      </w:pPr>
                      <w:r>
                        <w:rPr>
                          <w:rFonts w:ascii="Times New Roman"/>
                          <w:color w:val="161816"/>
                          <w:sz w:val="21"/>
                        </w:rPr>
                        <w:t>7-8</w:t>
                      </w:r>
                      <w:r>
                        <w:rPr>
                          <w:rFonts w:ascii="Times New Roman"/>
                          <w:color w:val="161816"/>
                          <w:sz w:val="21"/>
                        </w:rPr>
                        <w:tab/>
                        <w:t>9-11</w:t>
                      </w:r>
                    </w:p>
                    <w:p w:rsidR="00FD414E" w:rsidRDefault="00FD414E">
                      <w:pPr>
                        <w:tabs>
                          <w:tab w:val="left" w:pos="752"/>
                        </w:tabs>
                        <w:spacing w:before="110" w:line="384" w:lineRule="exact"/>
                        <w:ind w:left="66"/>
                        <w:rPr>
                          <w:rFonts w:ascii="Times New Roman" w:eastAsia="Times New Roman" w:hAnsi="Times New Roman" w:cs="Times New Roman"/>
                          <w:sz w:val="34"/>
                          <w:szCs w:val="34"/>
                        </w:rPr>
                      </w:pPr>
                      <w:r>
                        <w:rPr>
                          <w:rFonts w:ascii="Times New Roman" w:hAnsi="Times New Roman"/>
                          <w:color w:val="2A2B2B"/>
                          <w:w w:val="90"/>
                          <w:sz w:val="34"/>
                        </w:rPr>
                        <w:t>и</w:t>
                      </w:r>
                      <w:r>
                        <w:rPr>
                          <w:rFonts w:ascii="Times New Roman" w:hAnsi="Times New Roman"/>
                          <w:color w:val="2A2B2B"/>
                          <w:w w:val="90"/>
                          <w:sz w:val="34"/>
                        </w:rPr>
                        <w:tab/>
                      </w:r>
                      <w:r>
                        <w:rPr>
                          <w:rFonts w:ascii="Times New Roman" w:hAnsi="Times New Roman"/>
                          <w:color w:val="2A2B2B"/>
                          <w:sz w:val="34"/>
                        </w:rPr>
                        <w:t>и</w:t>
                      </w:r>
                    </w:p>
                  </w:txbxContent>
                </v:textbox>
              </v:shape>
              <v:shape id="_x0000_s6843" type="#_x0000_t202" style="position:absolute;left:162;top:1740;width:1045;height:699" filled="f" stroked="f">
                <v:textbox inset="0,0,0,0">
                  <w:txbxContent>
                    <w:p w:rsidR="00FD414E" w:rsidRDefault="00FD414E">
                      <w:pPr>
                        <w:spacing w:line="235" w:lineRule="exact"/>
                        <w:ind w:left="4" w:hanging="5"/>
                        <w:rPr>
                          <w:rFonts w:ascii="Times New Roman" w:eastAsia="Times New Roman" w:hAnsi="Times New Roman" w:cs="Times New Roman"/>
                          <w:sz w:val="23"/>
                          <w:szCs w:val="23"/>
                        </w:rPr>
                      </w:pPr>
                      <w:r>
                        <w:rPr>
                          <w:rFonts w:ascii="Times New Roman" w:hAnsi="Times New Roman"/>
                          <w:color w:val="2A2B2B"/>
                          <w:w w:val="90"/>
                          <w:sz w:val="23"/>
                        </w:rPr>
                        <w:t>Рав</w:t>
                      </w:r>
                      <w:r>
                        <w:rPr>
                          <w:rFonts w:ascii="Times New Roman" w:hAnsi="Times New Roman"/>
                          <w:color w:val="444444"/>
                          <w:w w:val="90"/>
                          <w:sz w:val="23"/>
                        </w:rPr>
                        <w:t>н</w:t>
                      </w:r>
                      <w:r>
                        <w:rPr>
                          <w:rFonts w:ascii="Times New Roman" w:hAnsi="Times New Roman"/>
                          <w:color w:val="2A2B2B"/>
                          <w:w w:val="90"/>
                          <w:sz w:val="23"/>
                        </w:rPr>
                        <w:t>овесие</w:t>
                      </w:r>
                    </w:p>
                    <w:p w:rsidR="00FD414E" w:rsidRDefault="00FD414E">
                      <w:pPr>
                        <w:spacing w:before="8"/>
                        <w:rPr>
                          <w:rFonts w:ascii="Times New Roman" w:eastAsia="Times New Roman" w:hAnsi="Times New Roman" w:cs="Times New Roman"/>
                          <w:b/>
                          <w:bCs/>
                          <w:sz w:val="17"/>
                          <w:szCs w:val="17"/>
                        </w:rPr>
                      </w:pPr>
                    </w:p>
                    <w:p w:rsidR="00FD414E" w:rsidRDefault="00FD414E">
                      <w:pPr>
                        <w:spacing w:line="260" w:lineRule="exact"/>
                        <w:ind w:left="4"/>
                        <w:rPr>
                          <w:rFonts w:ascii="Times New Roman" w:eastAsia="Times New Roman" w:hAnsi="Times New Roman" w:cs="Times New Roman"/>
                          <w:sz w:val="23"/>
                          <w:szCs w:val="23"/>
                        </w:rPr>
                      </w:pPr>
                      <w:r>
                        <w:rPr>
                          <w:rFonts w:ascii="Times New Roman" w:hAnsi="Times New Roman"/>
                          <w:color w:val="626262"/>
                          <w:sz w:val="23"/>
                        </w:rPr>
                        <w:t>Г</w:t>
                      </w:r>
                      <w:r>
                        <w:rPr>
                          <w:rFonts w:ascii="Times New Roman" w:hAnsi="Times New Roman"/>
                          <w:color w:val="444444"/>
                          <w:sz w:val="23"/>
                        </w:rPr>
                        <w:t>и</w:t>
                      </w:r>
                      <w:r>
                        <w:rPr>
                          <w:rFonts w:ascii="Times New Roman" w:hAnsi="Times New Roman"/>
                          <w:color w:val="2A2B2B"/>
                          <w:sz w:val="23"/>
                        </w:rPr>
                        <w:t>бкость</w:t>
                      </w:r>
                    </w:p>
                  </w:txbxContent>
                </v:textbox>
              </v:shape>
              <v:shape id="_x0000_s6842" type="#_x0000_t202" style="position:absolute;left:5133;top:776;width:186;height:1216" filled="f" stroked="f">
                <v:textbox inset="0,0,0,0">
                  <w:txbxContent>
                    <w:p w:rsidR="00FD414E" w:rsidRDefault="00FD414E">
                      <w:pPr>
                        <w:spacing w:line="286" w:lineRule="exact"/>
                        <w:rPr>
                          <w:rFonts w:ascii="Arial" w:eastAsia="Arial" w:hAnsi="Arial" w:cs="Arial"/>
                          <w:sz w:val="28"/>
                          <w:szCs w:val="28"/>
                        </w:rPr>
                      </w:pPr>
                      <w:r>
                        <w:rPr>
                          <w:rFonts w:ascii="Arial" w:hAnsi="Arial"/>
                          <w:color w:val="161816"/>
                          <w:w w:val="115"/>
                          <w:sz w:val="28"/>
                        </w:rPr>
                        <w:t>ц</w:t>
                      </w:r>
                    </w:p>
                    <w:p w:rsidR="00FD414E" w:rsidRDefault="00FD414E">
                      <w:pPr>
                        <w:spacing w:before="96"/>
                        <w:rPr>
                          <w:rFonts w:ascii="Times New Roman" w:eastAsia="Times New Roman" w:hAnsi="Times New Roman" w:cs="Times New Roman"/>
                          <w:sz w:val="32"/>
                          <w:szCs w:val="32"/>
                        </w:rPr>
                      </w:pPr>
                      <w:r>
                        <w:rPr>
                          <w:rFonts w:ascii="Times New Roman" w:hAnsi="Times New Roman"/>
                          <w:color w:val="161816"/>
                          <w:sz w:val="32"/>
                        </w:rPr>
                        <w:t>ц</w:t>
                      </w:r>
                    </w:p>
                    <w:p w:rsidR="00FD414E" w:rsidRDefault="00FD414E">
                      <w:pPr>
                        <w:spacing w:before="81" w:line="384" w:lineRule="exact"/>
                        <w:ind w:left="4"/>
                        <w:rPr>
                          <w:rFonts w:ascii="Times New Roman" w:eastAsia="Times New Roman" w:hAnsi="Times New Roman" w:cs="Times New Roman"/>
                          <w:sz w:val="34"/>
                          <w:szCs w:val="34"/>
                        </w:rPr>
                      </w:pPr>
                      <w:r>
                        <w:rPr>
                          <w:rFonts w:ascii="Times New Roman" w:hAnsi="Times New Roman"/>
                          <w:color w:val="2A2B2B"/>
                          <w:w w:val="95"/>
                          <w:sz w:val="34"/>
                        </w:rPr>
                        <w:t>и</w:t>
                      </w:r>
                    </w:p>
                  </w:txbxContent>
                </v:textbox>
              </v:shape>
              <v:shape id="_x0000_s6841" type="#_x0000_t202" style="position:absolute;left:167;top:2687;width:943;height:230" filled="f" stroked="f">
                <v:textbox inset="0,0,0,0">
                  <w:txbxContent>
                    <w:p w:rsidR="00FD414E" w:rsidRDefault="00FD414E">
                      <w:pPr>
                        <w:spacing w:line="230" w:lineRule="exact"/>
                        <w:rPr>
                          <w:rFonts w:ascii="Times New Roman" w:eastAsia="Times New Roman" w:hAnsi="Times New Roman" w:cs="Times New Roman"/>
                          <w:sz w:val="23"/>
                          <w:szCs w:val="23"/>
                        </w:rPr>
                      </w:pPr>
                      <w:r>
                        <w:rPr>
                          <w:rFonts w:ascii="Times New Roman" w:hAnsi="Times New Roman"/>
                          <w:color w:val="2A2B2B"/>
                          <w:spacing w:val="-1"/>
                          <w:sz w:val="23"/>
                        </w:rPr>
                        <w:t>Б</w:t>
                      </w:r>
                      <w:r>
                        <w:rPr>
                          <w:rFonts w:ascii="Times New Roman" w:hAnsi="Times New Roman"/>
                          <w:color w:val="444444"/>
                          <w:spacing w:val="-1"/>
                          <w:sz w:val="23"/>
                        </w:rPr>
                        <w:t>ы</w:t>
                      </w:r>
                      <w:r>
                        <w:rPr>
                          <w:rFonts w:ascii="Times New Roman" w:hAnsi="Times New Roman"/>
                          <w:color w:val="2A2B2B"/>
                          <w:spacing w:val="-1"/>
                          <w:sz w:val="23"/>
                        </w:rPr>
                        <w:t>строта</w:t>
                      </w:r>
                    </w:p>
                  </w:txbxContent>
                </v:textbox>
              </v:shape>
              <v:shape id="_x0000_s6840" type="#_x0000_t202" style="position:absolute;left:52;top:2950;width:35;height:140" filled="f" stroked="f">
                <v:textbox inset="0,0,0,0">
                  <w:txbxContent>
                    <w:p w:rsidR="00FD414E" w:rsidRDefault="00FD414E">
                      <w:pPr>
                        <w:spacing w:line="140" w:lineRule="exact"/>
                        <w:rPr>
                          <w:rFonts w:ascii="Times New Roman" w:eastAsia="Times New Roman" w:hAnsi="Times New Roman" w:cs="Times New Roman"/>
                          <w:sz w:val="14"/>
                          <w:szCs w:val="14"/>
                        </w:rPr>
                      </w:pPr>
                      <w:r>
                        <w:rPr>
                          <w:rFonts w:ascii="Times New Roman"/>
                          <w:color w:val="626262"/>
                          <w:w w:val="50"/>
                          <w:sz w:val="14"/>
                        </w:rPr>
                        <w:t>1</w:t>
                      </w:r>
                    </w:p>
                  </w:txbxContent>
                </v:textbox>
              </v:shape>
              <v:shape id="_x0000_s6839" type="#_x0000_t202" style="position:absolute;left:52;top:3059;width:36;height:100" filled="f" stroked="f">
                <v:textbox inset="0,0,0,0">
                  <w:txbxContent>
                    <w:p w:rsidR="00FD414E" w:rsidRDefault="00FD414E">
                      <w:pPr>
                        <w:spacing w:line="100" w:lineRule="exact"/>
                        <w:rPr>
                          <w:rFonts w:ascii="Times New Roman" w:eastAsia="Times New Roman" w:hAnsi="Times New Roman" w:cs="Times New Roman"/>
                          <w:sz w:val="10"/>
                          <w:szCs w:val="10"/>
                        </w:rPr>
                      </w:pPr>
                      <w:r>
                        <w:rPr>
                          <w:rFonts w:ascii="Times New Roman"/>
                          <w:color w:val="626262"/>
                          <w:w w:val="70"/>
                          <w:sz w:val="10"/>
                        </w:rPr>
                        <w:t>1</w:t>
                      </w:r>
                    </w:p>
                  </w:txbxContent>
                </v:textbox>
              </v:shape>
              <v:shape id="_x0000_s6838" type="#_x0000_t202" style="position:absolute;left:5133;top:2587;width:183;height:2137" filled="f" stroked="f">
                <v:textbox inset="0,0,0,0">
                  <w:txbxContent>
                    <w:p w:rsidR="00FD414E" w:rsidRDefault="00FD414E">
                      <w:pPr>
                        <w:spacing w:line="368" w:lineRule="exact"/>
                        <w:ind w:left="4" w:hanging="5"/>
                        <w:rPr>
                          <w:rFonts w:ascii="Times New Roman" w:eastAsia="Times New Roman" w:hAnsi="Times New Roman" w:cs="Times New Roman"/>
                          <w:sz w:val="36"/>
                          <w:szCs w:val="36"/>
                        </w:rPr>
                      </w:pPr>
                      <w:r>
                        <w:rPr>
                          <w:rFonts w:ascii="Times New Roman" w:hAnsi="Times New Roman"/>
                          <w:color w:val="161816"/>
                          <w:w w:val="90"/>
                          <w:sz w:val="36"/>
                        </w:rPr>
                        <w:t>и</w:t>
                      </w:r>
                    </w:p>
                    <w:p w:rsidR="00FD414E" w:rsidRDefault="00FD414E">
                      <w:pPr>
                        <w:spacing w:before="164" w:line="360" w:lineRule="auto"/>
                        <w:ind w:left="9" w:hanging="5"/>
                        <w:rPr>
                          <w:rFonts w:ascii="Times New Roman" w:eastAsia="Times New Roman" w:hAnsi="Times New Roman" w:cs="Times New Roman"/>
                          <w:sz w:val="36"/>
                          <w:szCs w:val="36"/>
                        </w:rPr>
                      </w:pPr>
                      <w:r>
                        <w:rPr>
                          <w:rFonts w:ascii="Times New Roman" w:hAnsi="Times New Roman"/>
                          <w:color w:val="2A2B2B"/>
                          <w:w w:val="90"/>
                          <w:sz w:val="36"/>
                        </w:rPr>
                        <w:t xml:space="preserve">и </w:t>
                      </w:r>
                      <w:r>
                        <w:rPr>
                          <w:rFonts w:ascii="Times New Roman" w:hAnsi="Times New Roman"/>
                          <w:color w:val="161816"/>
                          <w:w w:val="90"/>
                          <w:sz w:val="36"/>
                        </w:rPr>
                        <w:t>и</w:t>
                      </w:r>
                    </w:p>
                    <w:p w:rsidR="00FD414E" w:rsidRDefault="00FD414E">
                      <w:pPr>
                        <w:spacing w:line="369" w:lineRule="exact"/>
                        <w:ind w:left="14"/>
                        <w:rPr>
                          <w:rFonts w:ascii="Times New Roman" w:eastAsia="Times New Roman" w:hAnsi="Times New Roman" w:cs="Times New Roman"/>
                          <w:sz w:val="35"/>
                          <w:szCs w:val="35"/>
                        </w:rPr>
                      </w:pPr>
                      <w:r>
                        <w:rPr>
                          <w:rFonts w:ascii="Times New Roman" w:hAnsi="Times New Roman"/>
                          <w:color w:val="161816"/>
                          <w:sz w:val="35"/>
                        </w:rPr>
                        <w:t>в</w:t>
                      </w:r>
                    </w:p>
                  </w:txbxContent>
                </v:textbox>
              </v:shape>
              <v:shape id="_x0000_s6837" type="#_x0000_t202" style="position:absolute;left:9233;top:3790;width:178;height:350" filled="f" stroked="f">
                <v:textbox inset="0,0,0,0">
                  <w:txbxContent>
                    <w:p w:rsidR="00FD414E" w:rsidRDefault="00FD414E">
                      <w:pPr>
                        <w:spacing w:line="350" w:lineRule="exact"/>
                        <w:rPr>
                          <w:rFonts w:ascii="Times New Roman" w:eastAsia="Times New Roman" w:hAnsi="Times New Roman" w:cs="Times New Roman"/>
                          <w:sz w:val="35"/>
                          <w:szCs w:val="35"/>
                        </w:rPr>
                      </w:pPr>
                      <w:r>
                        <w:rPr>
                          <w:rFonts w:ascii="Times New Roman" w:hAnsi="Times New Roman"/>
                          <w:color w:val="2A2B2B"/>
                          <w:w w:val="95"/>
                          <w:sz w:val="35"/>
                        </w:rPr>
                        <w:t>ц</w:t>
                      </w:r>
                    </w:p>
                  </w:txbxContent>
                </v:textbox>
              </v:shape>
              <v:shape id="_x0000_s6836" type="#_x0000_t202" style="position:absolute;left:9728;top:3737;width:29;height:100" filled="f" stroked="f">
                <v:textbox inset="0,0,0,0">
                  <w:txbxContent>
                    <w:p w:rsidR="00FD414E" w:rsidRDefault="00FD414E">
                      <w:pPr>
                        <w:spacing w:line="100" w:lineRule="exact"/>
                        <w:rPr>
                          <w:rFonts w:ascii="Arial" w:eastAsia="Arial" w:hAnsi="Arial" w:cs="Arial"/>
                          <w:sz w:val="10"/>
                          <w:szCs w:val="10"/>
                        </w:rPr>
                      </w:pPr>
                      <w:r>
                        <w:rPr>
                          <w:rFonts w:ascii="Arial"/>
                          <w:color w:val="626262"/>
                          <w:w w:val="50"/>
                          <w:sz w:val="10"/>
                        </w:rPr>
                        <w:t>1</w:t>
                      </w:r>
                    </w:p>
                  </w:txbxContent>
                </v:textbox>
              </v:shape>
              <v:shape id="_x0000_s6835" type="#_x0000_t202" style="position:absolute;left:5919;top:4373;width:161;height:350" filled="f" stroked="f">
                <v:textbox inset="0,0,0,0">
                  <w:txbxContent>
                    <w:p w:rsidR="00FD414E" w:rsidRDefault="00FD414E">
                      <w:pPr>
                        <w:spacing w:line="350" w:lineRule="exact"/>
                        <w:rPr>
                          <w:rFonts w:ascii="Times New Roman" w:eastAsia="Times New Roman" w:hAnsi="Times New Roman" w:cs="Times New Roman"/>
                          <w:sz w:val="35"/>
                          <w:szCs w:val="35"/>
                        </w:rPr>
                      </w:pPr>
                      <w:r>
                        <w:rPr>
                          <w:rFonts w:ascii="Times New Roman" w:hAnsi="Times New Roman"/>
                          <w:color w:val="161816"/>
                          <w:w w:val="95"/>
                          <w:sz w:val="35"/>
                        </w:rPr>
                        <w:t>в</w:t>
                      </w:r>
                    </w:p>
                  </w:txbxContent>
                </v:textbox>
              </v:shape>
              <v:shape id="_x0000_s6834" type="#_x0000_t202" style="position:absolute;left:9728;top:4320;width:29;height:100" filled="f" stroked="f">
                <v:textbox inset="0,0,0,0">
                  <w:txbxContent>
                    <w:p w:rsidR="00FD414E" w:rsidRDefault="00FD414E">
                      <w:pPr>
                        <w:spacing w:line="100" w:lineRule="exact"/>
                        <w:rPr>
                          <w:rFonts w:ascii="Arial" w:eastAsia="Arial" w:hAnsi="Arial" w:cs="Arial"/>
                          <w:sz w:val="10"/>
                          <w:szCs w:val="10"/>
                        </w:rPr>
                      </w:pPr>
                      <w:r>
                        <w:rPr>
                          <w:rFonts w:ascii="Arial"/>
                          <w:color w:val="626262"/>
                          <w:w w:val="50"/>
                          <w:sz w:val="10"/>
                        </w:rPr>
                        <w:t>1</w:t>
                      </w:r>
                    </w:p>
                  </w:txbxContent>
                </v:textbox>
              </v:shape>
              <v:shape id="_x0000_s6833" type="#_x0000_t202" style="position:absolute;left:9733;top:4541;width:18;height:70" filled="f" stroked="f">
                <v:textbox inset="0,0,0,0">
                  <w:txbxContent>
                    <w:p w:rsidR="00FD414E" w:rsidRDefault="00FD414E">
                      <w:pPr>
                        <w:spacing w:line="70" w:lineRule="exact"/>
                        <w:rPr>
                          <w:rFonts w:ascii="Times New Roman" w:eastAsia="Times New Roman" w:hAnsi="Times New Roman" w:cs="Times New Roman"/>
                          <w:sz w:val="7"/>
                          <w:szCs w:val="7"/>
                        </w:rPr>
                      </w:pPr>
                      <w:r>
                        <w:rPr>
                          <w:rFonts w:ascii="Times New Roman"/>
                          <w:color w:val="707070"/>
                          <w:w w:val="50"/>
                          <w:sz w:val="7"/>
                        </w:rPr>
                        <w:t>1</w:t>
                      </w:r>
                    </w:p>
                  </w:txbxContent>
                </v:textbox>
              </v:shape>
              <v:shape id="_x0000_s6832" type="#_x0000_t202" style="position:absolute;left:9238;top:5563;width:178;height:350" filled="f" stroked="f">
                <v:textbox inset="0,0,0,0">
                  <w:txbxContent>
                    <w:p w:rsidR="00FD414E" w:rsidRDefault="00FD414E">
                      <w:pPr>
                        <w:spacing w:line="350" w:lineRule="exact"/>
                        <w:rPr>
                          <w:rFonts w:ascii="Times New Roman" w:eastAsia="Times New Roman" w:hAnsi="Times New Roman" w:cs="Times New Roman"/>
                          <w:sz w:val="35"/>
                          <w:szCs w:val="35"/>
                        </w:rPr>
                      </w:pPr>
                      <w:r>
                        <w:rPr>
                          <w:rFonts w:ascii="Times New Roman" w:hAnsi="Times New Roman"/>
                          <w:color w:val="2A2B2B"/>
                          <w:w w:val="95"/>
                          <w:sz w:val="35"/>
                        </w:rPr>
                        <w:t>ц</w:t>
                      </w:r>
                    </w:p>
                  </w:txbxContent>
                </v:textbox>
              </v:shape>
              <v:shape id="_x0000_s6831" type="#_x0000_t202" style="position:absolute;left:10566;top:6138;width:29;height:110" filled="f" stroked="f">
                <v:textbox inset="0,0,0,0">
                  <w:txbxContent>
                    <w:p w:rsidR="00FD414E" w:rsidRDefault="00FD414E">
                      <w:pPr>
                        <w:spacing w:line="110" w:lineRule="exact"/>
                        <w:rPr>
                          <w:rFonts w:ascii="Arial" w:eastAsia="Arial" w:hAnsi="Arial" w:cs="Arial"/>
                          <w:sz w:val="11"/>
                          <w:szCs w:val="11"/>
                        </w:rPr>
                      </w:pPr>
                      <w:r>
                        <w:rPr>
                          <w:rFonts w:ascii="Arial"/>
                          <w:color w:val="9A9A9A"/>
                          <w:w w:val="45"/>
                          <w:sz w:val="11"/>
                        </w:rPr>
                        <w:t>1</w:t>
                      </w:r>
                    </w:p>
                  </w:txbxContent>
                </v:textbox>
              </v:shape>
              <v:shape id="_x0000_s6830" type="#_x0000_t202" style="position:absolute;left:186;top:8097;width:2413;height:766" filled="f" stroked="f">
                <v:textbox inset="0,0,0,0">
                  <w:txbxContent>
                    <w:p w:rsidR="00FD414E" w:rsidRPr="00FD414E" w:rsidRDefault="00FD414E">
                      <w:pPr>
                        <w:spacing w:line="235" w:lineRule="exact"/>
                        <w:rPr>
                          <w:rFonts w:ascii="Times New Roman" w:eastAsia="Times New Roman" w:hAnsi="Times New Roman" w:cs="Times New Roman"/>
                          <w:sz w:val="23"/>
                          <w:szCs w:val="23"/>
                          <w:lang w:val="ru-RU"/>
                        </w:rPr>
                      </w:pPr>
                      <w:r w:rsidRPr="00FD414E">
                        <w:rPr>
                          <w:rFonts w:ascii="Times New Roman" w:hAnsi="Times New Roman"/>
                          <w:color w:val="444444"/>
                          <w:sz w:val="23"/>
                          <w:lang w:val="ru-RU"/>
                        </w:rPr>
                        <w:t>И</w:t>
                      </w:r>
                      <w:r w:rsidRPr="00FD414E">
                        <w:rPr>
                          <w:rFonts w:ascii="Times New Roman" w:hAnsi="Times New Roman"/>
                          <w:color w:val="2A2B2B"/>
                          <w:sz w:val="23"/>
                          <w:lang w:val="ru-RU"/>
                        </w:rPr>
                        <w:t>нтенсивное</w:t>
                      </w:r>
                      <w:r w:rsidRPr="00FD414E">
                        <w:rPr>
                          <w:rFonts w:ascii="Times New Roman" w:hAnsi="Times New Roman"/>
                          <w:color w:val="2A2B2B"/>
                          <w:spacing w:val="39"/>
                          <w:sz w:val="23"/>
                          <w:lang w:val="ru-RU"/>
                        </w:rPr>
                        <w:t xml:space="preserve"> </w:t>
                      </w:r>
                      <w:r w:rsidRPr="00FD414E">
                        <w:rPr>
                          <w:rFonts w:ascii="Times New Roman" w:hAnsi="Times New Roman"/>
                          <w:color w:val="161816"/>
                          <w:sz w:val="23"/>
                          <w:lang w:val="ru-RU"/>
                        </w:rPr>
                        <w:t>формиро-</w:t>
                      </w:r>
                    </w:p>
                    <w:p w:rsidR="00FD414E" w:rsidRPr="00FD414E" w:rsidRDefault="00FD414E">
                      <w:pPr>
                        <w:spacing w:before="3" w:line="242" w:lineRule="auto"/>
                        <w:rPr>
                          <w:rFonts w:ascii="Times New Roman" w:eastAsia="Times New Roman" w:hAnsi="Times New Roman" w:cs="Times New Roman"/>
                          <w:sz w:val="23"/>
                          <w:szCs w:val="23"/>
                          <w:lang w:val="ru-RU"/>
                        </w:rPr>
                      </w:pPr>
                      <w:r w:rsidRPr="00FD414E">
                        <w:rPr>
                          <w:rFonts w:ascii="Times New Roman" w:hAnsi="Times New Roman"/>
                          <w:color w:val="2A2B2B"/>
                          <w:spacing w:val="-1"/>
                          <w:sz w:val="23"/>
                          <w:lang w:val="ru-RU"/>
                        </w:rPr>
                        <w:t>в</w:t>
                      </w:r>
                      <w:r w:rsidRPr="00FD414E">
                        <w:rPr>
                          <w:rFonts w:ascii="Times New Roman" w:hAnsi="Times New Roman"/>
                          <w:color w:val="444444"/>
                          <w:spacing w:val="-1"/>
                          <w:sz w:val="23"/>
                          <w:lang w:val="ru-RU"/>
                        </w:rPr>
                        <w:t>ан</w:t>
                      </w:r>
                      <w:r w:rsidRPr="00FD414E">
                        <w:rPr>
                          <w:rFonts w:ascii="Times New Roman" w:hAnsi="Times New Roman"/>
                          <w:color w:val="2A2B2B"/>
                          <w:spacing w:val="-1"/>
                          <w:sz w:val="23"/>
                          <w:lang w:val="ru-RU"/>
                        </w:rPr>
                        <w:t>ие</w:t>
                      </w:r>
                      <w:r w:rsidRPr="00FD414E">
                        <w:rPr>
                          <w:rFonts w:ascii="Times New Roman" w:hAnsi="Times New Roman"/>
                          <w:color w:val="2A2B2B"/>
                          <w:spacing w:val="27"/>
                          <w:sz w:val="23"/>
                          <w:lang w:val="ru-RU"/>
                        </w:rPr>
                        <w:t xml:space="preserve"> </w:t>
                      </w:r>
                      <w:r w:rsidRPr="00FD414E">
                        <w:rPr>
                          <w:rFonts w:ascii="Times New Roman" w:hAnsi="Times New Roman"/>
                          <w:color w:val="2A2B2B"/>
                          <w:sz w:val="23"/>
                          <w:lang w:val="ru-RU"/>
                        </w:rPr>
                        <w:t>системы</w:t>
                      </w:r>
                      <w:r w:rsidRPr="00FD414E">
                        <w:rPr>
                          <w:rFonts w:ascii="Times New Roman" w:hAnsi="Times New Roman"/>
                          <w:color w:val="2A2B2B"/>
                          <w:spacing w:val="22"/>
                          <w:sz w:val="23"/>
                          <w:lang w:val="ru-RU"/>
                        </w:rPr>
                        <w:t xml:space="preserve"> </w:t>
                      </w:r>
                      <w:r w:rsidRPr="00FD414E">
                        <w:rPr>
                          <w:rFonts w:ascii="Times New Roman" w:hAnsi="Times New Roman"/>
                          <w:color w:val="161816"/>
                          <w:sz w:val="23"/>
                          <w:lang w:val="ru-RU"/>
                        </w:rPr>
                        <w:t>организ-</w:t>
                      </w:r>
                      <w:r w:rsidRPr="00FD414E">
                        <w:rPr>
                          <w:rFonts w:ascii="Times New Roman" w:hAnsi="Times New Roman"/>
                          <w:color w:val="161816"/>
                          <w:spacing w:val="23"/>
                          <w:w w:val="102"/>
                          <w:sz w:val="23"/>
                          <w:lang w:val="ru-RU"/>
                        </w:rPr>
                        <w:t xml:space="preserve"> </w:t>
                      </w:r>
                      <w:r w:rsidRPr="00FD414E">
                        <w:rPr>
                          <w:rFonts w:ascii="Times New Roman" w:hAnsi="Times New Roman"/>
                          <w:color w:val="2A2B2B"/>
                          <w:sz w:val="23"/>
                          <w:lang w:val="ru-RU"/>
                        </w:rPr>
                        <w:t>ма</w:t>
                      </w:r>
                    </w:p>
                  </w:txbxContent>
                </v:textbox>
              </v:shape>
              <v:shape id="_x0000_s6829" type="#_x0000_t202" style="position:absolute;left:4381;top:8044;width:172;height:300" filled="f" stroked="f">
                <v:textbox inset="0,0,0,0">
                  <w:txbxContent>
                    <w:p w:rsidR="00FD414E" w:rsidRDefault="00FD414E">
                      <w:pPr>
                        <w:spacing w:line="300" w:lineRule="exact"/>
                        <w:rPr>
                          <w:rFonts w:ascii="Arial" w:eastAsia="Arial" w:hAnsi="Arial" w:cs="Arial"/>
                          <w:sz w:val="30"/>
                          <w:szCs w:val="30"/>
                        </w:rPr>
                      </w:pPr>
                      <w:r>
                        <w:rPr>
                          <w:rFonts w:ascii="Arial" w:hAnsi="Arial"/>
                          <w:color w:val="161816"/>
                          <w:sz w:val="30"/>
                        </w:rPr>
                        <w:t>о</w:t>
                      </w:r>
                    </w:p>
                  </w:txbxContent>
                </v:textbox>
              </v:shape>
              <v:shape id="_x0000_s6828" type="#_x0000_t202" style="position:absolute;left:5157;top:8044;width:177;height:300" filled="f" stroked="f">
                <v:textbox inset="0,0,0,0">
                  <w:txbxContent>
                    <w:p w:rsidR="00FD414E" w:rsidRDefault="00FD414E">
                      <w:pPr>
                        <w:spacing w:line="300" w:lineRule="exact"/>
                        <w:rPr>
                          <w:rFonts w:ascii="Arial" w:eastAsia="Arial" w:hAnsi="Arial" w:cs="Arial"/>
                          <w:sz w:val="30"/>
                          <w:szCs w:val="30"/>
                        </w:rPr>
                      </w:pPr>
                      <w:r>
                        <w:rPr>
                          <w:rFonts w:ascii="Arial" w:hAnsi="Arial"/>
                          <w:color w:val="161816"/>
                          <w:w w:val="105"/>
                          <w:sz w:val="30"/>
                        </w:rPr>
                        <w:t>о</w:t>
                      </w:r>
                    </w:p>
                  </w:txbxContent>
                </v:textbox>
              </v:shape>
              <v:shape id="_x0000_s6827" type="#_x0000_t202" style="position:absolute;left:5923;top:8009;width:196;height:340" filled="f" stroked="f">
                <v:textbox inset="0,0,0,0">
                  <w:txbxContent>
                    <w:p w:rsidR="00FD414E" w:rsidRDefault="00FD414E">
                      <w:pPr>
                        <w:spacing w:line="340" w:lineRule="exact"/>
                        <w:rPr>
                          <w:rFonts w:ascii="Times New Roman" w:eastAsia="Times New Roman" w:hAnsi="Times New Roman" w:cs="Times New Roman"/>
                          <w:sz w:val="34"/>
                          <w:szCs w:val="34"/>
                        </w:rPr>
                      </w:pPr>
                      <w:r>
                        <w:rPr>
                          <w:rFonts w:ascii="Times New Roman" w:hAnsi="Times New Roman"/>
                          <w:color w:val="161816"/>
                          <w:w w:val="115"/>
                          <w:sz w:val="34"/>
                        </w:rPr>
                        <w:t>о</w:t>
                      </w:r>
                    </w:p>
                  </w:txbxContent>
                </v:textbox>
              </v:shape>
              <v:shape id="_x0000_s6826" type="#_x0000_t202" style="position:absolute;left:4833;top:8781;width:40;height:110" filled="f" stroked="f">
                <v:textbox inset="0,0,0,0">
                  <w:txbxContent>
                    <w:p w:rsidR="00FD414E" w:rsidRDefault="00FD414E">
                      <w:pPr>
                        <w:spacing w:line="110" w:lineRule="exact"/>
                        <w:rPr>
                          <w:rFonts w:ascii="Arial" w:eastAsia="Arial" w:hAnsi="Arial" w:cs="Arial"/>
                          <w:sz w:val="11"/>
                          <w:szCs w:val="11"/>
                        </w:rPr>
                      </w:pPr>
                      <w:r>
                        <w:rPr>
                          <w:rFonts w:ascii="Arial"/>
                          <w:color w:val="444444"/>
                          <w:w w:val="60"/>
                          <w:sz w:val="11"/>
                        </w:rPr>
                        <w:t>1</w:t>
                      </w:r>
                    </w:p>
                  </w:txbxContent>
                </v:textbox>
              </v:shape>
              <v:shape id="_x0000_s6825" type="#_x0000_t202" style="position:absolute;left:10576;top:8790;width:27;height:100" filled="f" stroked="f">
                <v:textbox inset="0,0,0,0">
                  <w:txbxContent>
                    <w:p w:rsidR="00FD414E" w:rsidRDefault="00FD414E">
                      <w:pPr>
                        <w:spacing w:line="100" w:lineRule="exact"/>
                        <w:rPr>
                          <w:rFonts w:ascii="Times New Roman" w:eastAsia="Times New Roman" w:hAnsi="Times New Roman" w:cs="Times New Roman"/>
                          <w:sz w:val="10"/>
                          <w:szCs w:val="10"/>
                        </w:rPr>
                      </w:pPr>
                      <w:r>
                        <w:rPr>
                          <w:rFonts w:ascii="Times New Roman"/>
                          <w:color w:val="828282"/>
                          <w:w w:val="50"/>
                          <w:sz w:val="10"/>
                        </w:rPr>
                        <w:t>1</w:t>
                      </w:r>
                    </w:p>
                  </w:txbxContent>
                </v:textbox>
              </v:shape>
              <v:shape id="_x0000_s6824" type="#_x0000_t202" style="position:absolute;left:4838;top:9000;width:29;height:100" filled="f" stroked="f">
                <v:textbox inset="0,0,0,0">
                  <w:txbxContent>
                    <w:p w:rsidR="00FD414E" w:rsidRDefault="00FD414E">
                      <w:pPr>
                        <w:spacing w:line="100" w:lineRule="exact"/>
                        <w:rPr>
                          <w:rFonts w:ascii="Arial" w:eastAsia="Arial" w:hAnsi="Arial" w:cs="Arial"/>
                          <w:sz w:val="10"/>
                          <w:szCs w:val="10"/>
                        </w:rPr>
                      </w:pPr>
                      <w:r>
                        <w:rPr>
                          <w:rFonts w:ascii="Arial"/>
                          <w:color w:val="444444"/>
                          <w:w w:val="50"/>
                          <w:sz w:val="10"/>
                        </w:rPr>
                        <w:t>1</w:t>
                      </w:r>
                    </w:p>
                  </w:txbxContent>
                </v:textbox>
              </v:shape>
              <v:shape id="_x0000_s6823" type="#_x0000_t202" style="position:absolute;left:5852;top:8871;width:317;height:300" filled="f" stroked="f">
                <v:textbox inset="0,0,0,0">
                  <w:txbxContent>
                    <w:p w:rsidR="00FD414E" w:rsidRDefault="00FD414E">
                      <w:pPr>
                        <w:spacing w:line="300" w:lineRule="exact"/>
                        <w:rPr>
                          <w:rFonts w:ascii="Arial" w:eastAsia="Arial" w:hAnsi="Arial" w:cs="Arial"/>
                          <w:sz w:val="30"/>
                          <w:szCs w:val="30"/>
                        </w:rPr>
                      </w:pPr>
                      <w:r>
                        <w:rPr>
                          <w:rFonts w:ascii="Arial" w:hAnsi="Arial"/>
                          <w:color w:val="161816"/>
                          <w:sz w:val="30"/>
                        </w:rPr>
                        <w:t>ос</w:t>
                      </w:r>
                    </w:p>
                  </w:txbxContent>
                </v:textbox>
              </v:shape>
              <v:shape id="_x0000_s6822" type="#_x0000_t202" style="position:absolute;left:4838;top:9346;width:27;height:110" filled="f" stroked="f">
                <v:textbox inset="0,0,0,0">
                  <w:txbxContent>
                    <w:p w:rsidR="00FD414E" w:rsidRDefault="00FD414E">
                      <w:pPr>
                        <w:spacing w:line="110" w:lineRule="exact"/>
                        <w:rPr>
                          <w:rFonts w:ascii="Times New Roman" w:eastAsia="Times New Roman" w:hAnsi="Times New Roman" w:cs="Times New Roman"/>
                          <w:sz w:val="11"/>
                          <w:szCs w:val="11"/>
                        </w:rPr>
                      </w:pPr>
                      <w:r>
                        <w:rPr>
                          <w:rFonts w:ascii="Times New Roman"/>
                          <w:color w:val="2A2B2B"/>
                          <w:w w:val="45"/>
                          <w:sz w:val="11"/>
                        </w:rPr>
                        <w:t>1</w:t>
                      </w:r>
                    </w:p>
                  </w:txbxContent>
                </v:textbox>
              </v:shape>
              <v:shape id="_x0000_s6821" type="#_x0000_t202" style="position:absolute;left:5481;top:9028;width:175;height:540" filled="f" stroked="f">
                <v:textbox inset="0,0,0,0">
                  <w:txbxContent>
                    <w:p w:rsidR="00FD414E" w:rsidRDefault="00FD414E">
                      <w:pPr>
                        <w:spacing w:line="540" w:lineRule="exact"/>
                        <w:rPr>
                          <w:rFonts w:ascii="Times New Roman" w:eastAsia="Times New Roman" w:hAnsi="Times New Roman" w:cs="Times New Roman"/>
                          <w:sz w:val="54"/>
                          <w:szCs w:val="54"/>
                        </w:rPr>
                      </w:pPr>
                      <w:r>
                        <w:rPr>
                          <w:rFonts w:ascii="Times New Roman"/>
                          <w:color w:val="2A2B2B"/>
                          <w:w w:val="80"/>
                          <w:sz w:val="54"/>
                        </w:rPr>
                        <w:t>J</w:t>
                      </w:r>
                    </w:p>
                  </w:txbxContent>
                </v:textbox>
              </v:shape>
            </v:group>
            <w10:anchorlock/>
          </v:group>
        </w:pict>
      </w:r>
    </w:p>
    <w:p w:rsidR="00B663C6" w:rsidRDefault="00B663C6">
      <w:pPr>
        <w:spacing w:line="200" w:lineRule="atLeast"/>
        <w:rPr>
          <w:rFonts w:ascii="Times New Roman" w:eastAsia="Times New Roman" w:hAnsi="Times New Roman" w:cs="Times New Roman"/>
          <w:sz w:val="20"/>
          <w:szCs w:val="20"/>
        </w:rPr>
        <w:sectPr w:rsidR="00B663C6">
          <w:pgSz w:w="11910" w:h="16840"/>
          <w:pgMar w:top="1120" w:right="660" w:bottom="280" w:left="400" w:header="720" w:footer="720" w:gutter="0"/>
          <w:cols w:space="720"/>
        </w:sectPr>
      </w:pPr>
    </w:p>
    <w:p w:rsidR="00B663C6" w:rsidRPr="00FD414E" w:rsidRDefault="00174D1F">
      <w:pPr>
        <w:tabs>
          <w:tab w:val="left" w:pos="3048"/>
          <w:tab w:val="left" w:pos="3735"/>
          <w:tab w:val="right" w:pos="5729"/>
        </w:tabs>
        <w:spacing w:before="51" w:line="341" w:lineRule="exact"/>
        <w:ind w:left="255"/>
        <w:rPr>
          <w:rFonts w:ascii="Times New Roman" w:eastAsia="Times New Roman" w:hAnsi="Times New Roman" w:cs="Times New Roman"/>
          <w:sz w:val="10"/>
          <w:szCs w:val="10"/>
          <w:lang w:val="ru-RU"/>
        </w:rPr>
      </w:pPr>
      <w:r>
        <w:lastRenderedPageBreak/>
        <w:pict>
          <v:group id="_x0000_s6598" style="position:absolute;left:0;text-align:left;margin-left:24.35pt;margin-top:3.6pt;width:531.7pt;height:335.8pt;z-index:-347704;mso-position-horizontal-relative:page" coordorigin="487,72" coordsize="10634,6716">
            <v:group id="_x0000_s6817" style="position:absolute;left:492;top:76;width:5372;height:2" coordorigin="492,76" coordsize="5372,2">
              <v:shape id="_x0000_s6818" style="position:absolute;left:492;top:76;width:5372;height:2" coordorigin="492,76" coordsize="5372,0" path="m492,76r5372,e" filled="f" strokeweight=".16844mm">
                <v:path arrowok="t"/>
              </v:shape>
            </v:group>
            <v:group id="_x0000_s6815" style="position:absolute;left:525;top:124;width:2;height:738" coordorigin="525,124" coordsize="2,738">
              <v:shape id="_x0000_s6816" style="position:absolute;left:525;top:124;width:2;height:738" coordorigin="525,124" coordsize="0,738" path="m525,861r,-737e" filled="f" strokecolor="#383838" strokeweight=".16844mm">
                <v:path arrowok="t"/>
              </v:shape>
            </v:group>
            <v:group id="_x0000_s6813" style="position:absolute;left:3161;top:124;width:2;height:661" coordorigin="3161,124" coordsize="2,661">
              <v:shape id="_x0000_s6814" style="position:absolute;left:3161;top:124;width:2;height:661" coordorigin="3161,124" coordsize="0,661" path="m3161,785r,-661e" filled="f" strokecolor="#2f2f2f" strokeweight=".16844mm">
                <v:path arrowok="t"/>
              </v:shape>
            </v:group>
            <v:group id="_x0000_s6811" style="position:absolute;left:3851;top:124;width:2;height:1288" coordorigin="3851,124" coordsize="2,1288">
              <v:shape id="_x0000_s6812" style="position:absolute;left:3851;top:124;width:2;height:1288" coordorigin="3851,124" coordsize="0,1288" path="m3851,1412r,-1288e" filled="f" strokecolor="#3f3f3f" strokeweight=".16844mm">
                <v:path arrowok="t"/>
              </v:shape>
            </v:group>
            <v:group id="_x0000_s6809" style="position:absolute;left:4536;top:124;width:2;height:355" coordorigin="4536,124" coordsize="2,355">
              <v:shape id="_x0000_s6810" style="position:absolute;left:4536;top:124;width:2;height:355" coordorigin="4536,124" coordsize="0,355" path="m4536,479r,-355e" filled="f" strokecolor="#383838" strokeweight=".16844mm">
                <v:path arrowok="t"/>
              </v:shape>
            </v:group>
            <v:group id="_x0000_s6807" style="position:absolute;left:5303;top:124;width:2;height:1288" coordorigin="5303,124" coordsize="2,1288">
              <v:shape id="_x0000_s6808" style="position:absolute;left:5303;top:124;width:2;height:1288" coordorigin="5303,124" coordsize="0,1288" path="m5303,1412r,-1288e" filled="f" strokecolor="#3f3f3f" strokeweight=".16844mm">
                <v:path arrowok="t"/>
              </v:shape>
            </v:group>
            <v:group id="_x0000_s6805" style="position:absolute;left:520;top:780;width:2679;height:2" coordorigin="520,780" coordsize="2679,2">
              <v:shape id="_x0000_s6806" style="position:absolute;left:520;top:780;width:2679;height:2" coordorigin="520,780" coordsize="2679,0" path="m520,780r2679,e" filled="f" strokecolor="#232323" strokeweight=".16844mm">
                <v:path arrowok="t"/>
              </v:shape>
            </v:group>
            <v:group id="_x0000_s6803" style="position:absolute;left:4534;top:421;width:2;height:728" coordorigin="4534,421" coordsize="2,728">
              <v:shape id="_x0000_s6804" style="position:absolute;left:4534;top:421;width:2;height:728" coordorigin="4534,421" coordsize="0,728" path="m4534,1149r,-728e" filled="f" strokecolor="#4f4f4f" strokeweight=".16844mm">
                <v:path arrowok="t"/>
              </v:shape>
            </v:group>
            <v:group id="_x0000_s6801" style="position:absolute;left:2975;top:775;width:2951;height:2" coordorigin="2975,775" coordsize="2951,2">
              <v:shape id="_x0000_s6802" style="position:absolute;left:2975;top:775;width:2951;height:2" coordorigin="2975,775" coordsize="2951,0" path="m2975,775r2951,e" filled="f" strokecolor="#2f342f" strokeweight=".25267mm">
                <v:path arrowok="t"/>
              </v:shape>
            </v:group>
            <v:group id="_x0000_s6799" style="position:absolute;left:525;top:493;width:2;height:919" coordorigin="525,493" coordsize="2,919">
              <v:shape id="_x0000_s6800" style="position:absolute;left:525;top:493;width:2;height:919" coordorigin="525,493" coordsize="0,919" path="m525,1412r,-919e" filled="f" strokecolor="#4b4b4b" strokeweight=".16844mm">
                <v:path arrowok="t"/>
              </v:shape>
            </v:group>
            <v:group id="_x0000_s6797" style="position:absolute;left:3166;top:718;width:2;height:1278" coordorigin="3166,718" coordsize="2,1278">
              <v:shape id="_x0000_s6798" style="position:absolute;left:3166;top:718;width:2;height:1278" coordorigin="3166,718" coordsize="0,1278" path="m3166,1996r,-1278e" filled="f" strokecolor="#444" strokeweight=".16844mm">
                <v:path arrowok="t"/>
              </v:shape>
            </v:group>
            <v:group id="_x0000_s6795" style="position:absolute;left:4541;top:1082;width:2;height:915" coordorigin="4541,1082" coordsize="2,915">
              <v:shape id="_x0000_s6796" style="position:absolute;left:4541;top:1082;width:2;height:915" coordorigin="4541,1082" coordsize="0,915" path="m4541,1996r,-914e" filled="f" strokecolor="#343434" strokeweight=".16844mm">
                <v:path arrowok="t"/>
              </v:shape>
            </v:group>
            <v:group id="_x0000_s6793" style="position:absolute;left:6274;top:76;width:3945;height:2" coordorigin="6274,76" coordsize="3945,2">
              <v:shape id="_x0000_s6794" style="position:absolute;left:6274;top:76;width:3945;height:2" coordorigin="6274,76" coordsize="3945,0" path="m6274,76r3944,e" filled="f" strokeweight=".16844mm">
                <v:path arrowok="t"/>
              </v:shape>
            </v:group>
            <v:group id="_x0000_s6791" style="position:absolute;left:6850;top:120;width:2;height:2269" coordorigin="6850,120" coordsize="2,2269">
              <v:shape id="_x0000_s6792" style="position:absolute;left:6850;top:120;width:2;height:2269" coordorigin="6850,120" coordsize="0,2269" path="m6850,2388r,-2268e" filled="f" strokecolor="#383838" strokeweight=".16844mm">
                <v:path arrowok="t"/>
              </v:shape>
            </v:group>
            <v:group id="_x0000_s6789" style="position:absolute;left:8523;top:120;width:10;height:2" coordorigin="8523,120" coordsize="10,2">
              <v:shape id="_x0000_s6790" style="position:absolute;left:8523;top:120;width:10;height:2" coordorigin="8523,120" coordsize="10,0" path="m8523,120r10,e" filled="f" strokecolor="#131313" strokeweight=".16886mm">
                <v:path arrowok="t"/>
              </v:shape>
            </v:group>
            <v:group id="_x0000_s6787" style="position:absolute;left:10226;top:110;width:2;height:2068" coordorigin="10226,110" coordsize="2,2068">
              <v:shape id="_x0000_s6788" style="position:absolute;left:10226;top:110;width:2;height:2068" coordorigin="10226,110" coordsize="0,2068" path="m10226,2178r,-2068e" filled="f" strokecolor="#484848" strokeweight=".16844mm">
                <v:path arrowok="t"/>
              </v:shape>
            </v:group>
            <v:group id="_x0000_s6785" style="position:absolute;left:8533;top:158;width:2;height:2150" coordorigin="8533,158" coordsize="2,2150">
              <v:shape id="_x0000_s6786" style="position:absolute;left:8533;top:158;width:2;height:2150" coordorigin="8533,158" coordsize="0,2150" path="m8533,2307r,-2149e" filled="f" strokecolor="#3b3b3b" strokeweight=".16844mm">
                <v:path arrowok="t"/>
              </v:shape>
            </v:group>
            <v:group id="_x0000_s6783" style="position:absolute;left:7688;top:120;width:2;height:3002" coordorigin="7688,120" coordsize="2,3002">
              <v:shape id="_x0000_s6784" style="position:absolute;left:7688;top:120;width:2;height:3002" coordorigin="7688,120" coordsize="0,3002" path="m7688,3121r,-3001e" filled="f" strokecolor="#3b3b3b" strokeweight=".16844mm">
                <v:path arrowok="t"/>
              </v:shape>
            </v:group>
            <v:group id="_x0000_s6781" style="position:absolute;left:6145;top:770;width:1576;height:2" coordorigin="6145,770" coordsize="1576,2">
              <v:shape id="_x0000_s6782" style="position:absolute;left:6145;top:770;width:1576;height:2" coordorigin="6145,770" coordsize="1576,0" path="m6145,770r1576,e" filled="f" strokecolor="#444" strokeweight=".25267mm">
                <v:path arrowok="t"/>
              </v:shape>
            </v:group>
            <v:group id="_x0000_s6779" style="position:absolute;left:7654;top:761;width:1906;height:2" coordorigin="7654,761" coordsize="1906,2">
              <v:shape id="_x0000_s6780" style="position:absolute;left:7654;top:761;width:1906;height:2" coordorigin="7654,761" coordsize="1906,0" path="m7654,761r1905,e" filled="f" strokecolor="#383f3b" strokeweight=".25267mm">
                <v:path arrowok="t"/>
              </v:shape>
            </v:group>
            <v:group id="_x0000_s6777" style="position:absolute;left:9378;top:110;width:2;height:1886" coordorigin="9378,110" coordsize="2,1886">
              <v:shape id="_x0000_s6778" style="position:absolute;left:9378;top:110;width:2;height:1886" coordorigin="9378,110" coordsize="0,1886" path="m9378,1996r,-1886e" filled="f" strokecolor="#3f3f3f" strokeweight=".16844mm">
                <v:path arrowok="t"/>
              </v:shape>
            </v:group>
            <v:group id="_x0000_s6775" style="position:absolute;left:10319;top:108;width:741;height:2" coordorigin="10319,108" coordsize="741,2">
              <v:shape id="_x0000_s6776" style="position:absolute;left:10319;top:108;width:741;height:2" coordorigin="10319,108" coordsize="741,0" path="m10319,108r740,e" filled="f" strokecolor="#232323" strokeweight=".08422mm">
                <v:path arrowok="t"/>
              </v:shape>
            </v:group>
            <v:group id="_x0000_s6773" style="position:absolute;left:11061;top:105;width:2;height:2159" coordorigin="11061,105" coordsize="2,2159">
              <v:shape id="_x0000_s6774" style="position:absolute;left:11061;top:105;width:2;height:2159" coordorigin="11061,105" coordsize="0,2159" path="m11061,2264r,-2159e" filled="f" strokecolor="#646464" strokeweight=".16844mm">
                <v:path arrowok="t"/>
              </v:shape>
            </v:group>
            <v:group id="_x0000_s6771" style="position:absolute;left:9345;top:754;width:1715;height:2" coordorigin="9345,754" coordsize="1715,2">
              <v:shape id="_x0000_s6772" style="position:absolute;left:9345;top:754;width:1715;height:2" coordorigin="9345,754" coordsize="1715,0" path="m9345,754r1714,e" filled="f" strokecolor="#282b28" strokeweight=".16844mm">
                <v:path arrowok="t"/>
              </v:shape>
            </v:group>
            <v:group id="_x0000_s6769" style="position:absolute;left:525;top:1400;width:7196;height:2" coordorigin="525,1400" coordsize="7196,2">
              <v:shape id="_x0000_s6770" style="position:absolute;left:525;top:1400;width:7196;height:2" coordorigin="525,1400" coordsize="7196,0" path="m525,1400r7196,e" filled="f" strokecolor="#282828" strokeweight=".16844mm">
                <v:path arrowok="t"/>
              </v:shape>
            </v:group>
            <v:group id="_x0000_s6767" style="position:absolute;left:7654;top:1393;width:1758;height:2" coordorigin="7654,1393" coordsize="1758,2">
              <v:shape id="_x0000_s6768" style="position:absolute;left:7654;top:1393;width:1758;height:2" coordorigin="7654,1393" coordsize="1758,0" path="m7654,1393r1757,e" filled="f" strokecolor="#2f2f2f" strokeweight=".16844mm">
                <v:path arrowok="t"/>
              </v:shape>
            </v:group>
            <v:group id="_x0000_s6765" style="position:absolute;left:9345;top:1383;width:1719;height:2" coordorigin="9345,1383" coordsize="1719,2">
              <v:shape id="_x0000_s6766" style="position:absolute;left:9345;top:1383;width:1719;height:2" coordorigin="9345,1383" coordsize="1719,0" path="m9345,1383r1719,e" filled="f" strokecolor="#2b2b2b" strokeweight=".16844mm">
                <v:path arrowok="t"/>
              </v:shape>
            </v:group>
            <v:group id="_x0000_s6763" style="position:absolute;left:530;top:1979;width:5406;height:2" coordorigin="530,1979" coordsize="5406,2">
              <v:shape id="_x0000_s6764" style="position:absolute;left:530;top:1979;width:5406;height:2" coordorigin="530,1979" coordsize="5406,0" path="m530,1979r5405,e" filled="f" strokecolor="#383838" strokeweight=".25267mm">
                <v:path arrowok="t"/>
              </v:shape>
            </v:group>
            <v:group id="_x0000_s6761" style="position:absolute;left:497;top:1374;width:2;height:3552" coordorigin="497,1374" coordsize="2,3552">
              <v:shape id="_x0000_s6762" style="position:absolute;left:497;top:1374;width:2;height:3552" coordorigin="497,1374" coordsize="0,3552" path="m497,4925r,-3551e" filled="f" strokeweight=".16844mm">
                <v:path arrowok="t"/>
              </v:shape>
            </v:group>
            <v:group id="_x0000_s6759" style="position:absolute;left:3863;top:1345;width:2;height:2729" coordorigin="3863,1345" coordsize="2,2729">
              <v:shape id="_x0000_s6760" style="position:absolute;left:3863;top:1345;width:2;height:2729" coordorigin="3863,1345" coordsize="0,2729" path="m3863,4073r,-2728e" filled="f" strokecolor="#3b3b3b" strokeweight=".16844mm">
                <v:path arrowok="t"/>
              </v:shape>
            </v:group>
            <v:group id="_x0000_s6757" style="position:absolute;left:5315;top:761;width:2;height:4662" coordorigin="5315,761" coordsize="2,4662">
              <v:shape id="_x0000_s6758" style="position:absolute;left:5315;top:761;width:2;height:4662" coordorigin="5315,761" coordsize="0,4662" path="m5315,5423r,-4662e" filled="f" strokecolor="#3b3b3b" strokeweight=".16844mm">
                <v:path arrowok="t"/>
              </v:shape>
            </v:group>
            <v:group id="_x0000_s6755" style="position:absolute;left:6150;top:1979;width:1571;height:2" coordorigin="6150,1979" coordsize="1571,2">
              <v:shape id="_x0000_s6756" style="position:absolute;left:6150;top:1979;width:1571;height:2" coordorigin="6150,1979" coordsize="1571,0" path="m6150,1979r1571,e" filled="f" strokecolor="#282828" strokeweight=".16844mm">
                <v:path arrowok="t"/>
              </v:shape>
            </v:group>
            <v:group id="_x0000_s6753" style="position:absolute;left:7654;top:1969;width:3415;height:2" coordorigin="7654,1969" coordsize="3415,2">
              <v:shape id="_x0000_s6754" style="position:absolute;left:7654;top:1969;width:3415;height:2" coordorigin="7654,1969" coordsize="3415,0" path="m7654,1969r3414,e" filled="f" strokecolor="#2f2f2f" strokeweight=".16844mm">
                <v:path arrowok="t"/>
              </v:shape>
            </v:group>
            <v:group id="_x0000_s6751" style="position:absolute;left:3175;top:1532;width:2;height:1972" coordorigin="3175,1532" coordsize="2,1972">
              <v:shape id="_x0000_s6752" style="position:absolute;left:3175;top:1532;width:2;height:1972" coordorigin="3175,1532" coordsize="0,1972" path="m3175,3503r,-1971e" filled="f" strokecolor="#444" strokeweight=".16844mm">
                <v:path arrowok="t"/>
              </v:shape>
            </v:group>
            <v:group id="_x0000_s6749" style="position:absolute;left:4543;top:1929;width:2;height:345" coordorigin="4543,1929" coordsize="2,345">
              <v:shape id="_x0000_s6750" style="position:absolute;left:4543;top:1929;width:2;height:345" coordorigin="4543,1929" coordsize="0,345" path="m4543,2273r,-344e" filled="f" strokecolor="#484848" strokeweight=".25267mm">
                <v:path arrowok="t"/>
              </v:shape>
            </v:group>
            <v:group id="_x0000_s6747" style="position:absolute;left:6862;top:1929;width:2;height:2035" coordorigin="6862,1929" coordsize="2,2035">
              <v:shape id="_x0000_s6748" style="position:absolute;left:6862;top:1929;width:2;height:2035" coordorigin="6862,1929" coordsize="0,2035" path="m6862,3963r,-2034e" filled="f" strokecolor="#3f3f3f" strokeweight=".16844mm">
                <v:path arrowok="t"/>
              </v:shape>
            </v:group>
            <v:group id="_x0000_s6745" style="position:absolute;left:7697;top:1589;width:2;height:1609" coordorigin="7697,1589" coordsize="2,1609">
              <v:shape id="_x0000_s6746" style="position:absolute;left:7697;top:1589;width:2;height:1609" coordorigin="7697,1589" coordsize="0,1609" path="m7697,3197r,-1608e" filled="f" strokecolor="#3b3b3b" strokeweight=".16844mm">
                <v:path arrowok="t"/>
              </v:shape>
            </v:group>
            <v:group id="_x0000_s6743" style="position:absolute;left:8542;top:1929;width:2;height:1982" coordorigin="8542,1929" coordsize="2,1982">
              <v:shape id="_x0000_s6744" style="position:absolute;left:8542;top:1929;width:2;height:1982" coordorigin="8542,1929" coordsize="0,1982" path="m8542,3910r,-1981e" filled="f" strokecolor="#3f3f3f" strokeweight=".16844mm">
                <v:path arrowok="t"/>
              </v:shape>
            </v:group>
            <v:group id="_x0000_s6741" style="position:absolute;left:9385;top:1579;width:2;height:695" coordorigin="9385,1579" coordsize="2,695">
              <v:shape id="_x0000_s6742" style="position:absolute;left:9385;top:1579;width:2;height:695" coordorigin="9385,1579" coordsize="0,695" path="m9385,2273r,-694e" filled="f" strokecolor="#484848" strokeweight=".25267mm">
                <v:path arrowok="t"/>
              </v:shape>
            </v:group>
            <v:group id="_x0000_s6739" style="position:absolute;left:7695;top:2087;width:2;height:187" coordorigin="7695,2087" coordsize="2,187">
              <v:shape id="_x0000_s6740" style="position:absolute;left:7695;top:2087;width:2;height:187" coordorigin="7695,2087" coordsize="0,187" path="m7695,2273r,-186e" filled="f" strokecolor="#545454" strokeweight=".25267mm">
                <v:path arrowok="t"/>
              </v:shape>
            </v:group>
            <v:group id="_x0000_s6737" style="position:absolute;left:10233;top:2087;width:2;height:1020" coordorigin="10233,2087" coordsize="2,1020">
              <v:shape id="_x0000_s6738" style="position:absolute;left:10233;top:2087;width:2;height:1020" coordorigin="10233,2087" coordsize="0,1020" path="m10233,3106r,-1019e" filled="f" strokecolor="#3f3f3f" strokeweight=".16844mm">
                <v:path arrowok="t"/>
              </v:shape>
            </v:group>
            <v:group id="_x0000_s6735" style="position:absolute;left:10185;top:2802;width:893;height:2" coordorigin="10185,2802" coordsize="893,2">
              <v:shape id="_x0000_s6736" style="position:absolute;left:10185;top:2802;width:893;height:2" coordorigin="10185,2802" coordsize="893,0" path="m10185,2802r893,e" filled="f" strokecolor="#2f2f2f" strokeweight=".16844mm">
                <v:path arrowok="t"/>
              </v:shape>
            </v:group>
            <v:group id="_x0000_s6733" style="position:absolute;left:11068;top:1981;width:2;height:886" coordorigin="11068,1981" coordsize="2,886">
              <v:shape id="_x0000_s6734" style="position:absolute;left:11068;top:1981;width:2;height:886" coordorigin="11068,1981" coordsize="0,886" path="m11068,2867r,-886e" filled="f" strokecolor="#646464" strokeweight=".16844mm">
                <v:path arrowok="t"/>
              </v:shape>
            </v:group>
            <v:group id="_x0000_s6731" style="position:absolute;left:4546;top:2216;width:2;height:785" coordorigin="4546,2216" coordsize="2,785">
              <v:shape id="_x0000_s6732" style="position:absolute;left:4546;top:2216;width:2;height:785" coordorigin="4546,2216" coordsize="0,785" path="m4546,3001r,-785e" filled="f" strokecolor="#2b2b2b" strokeweight=".16844mm">
                <v:path arrowok="t"/>
              </v:shape>
            </v:group>
            <v:group id="_x0000_s6729" style="position:absolute;left:9388;top:2216;width:2;height:618" coordorigin="9388,2216" coordsize="2,618">
              <v:shape id="_x0000_s6730" style="position:absolute;left:9388;top:2216;width:2;height:618" coordorigin="9388,2216" coordsize="0,618" path="m9388,2833r,-617e" filled="f" strokecolor="#2b2b2b" strokeweight=".16844mm">
                <v:path arrowok="t"/>
              </v:shape>
            </v:group>
            <v:group id="_x0000_s6727" style="position:absolute;left:7697;top:2316;width:2;height:316" coordorigin="7697,2316" coordsize="2,316">
              <v:shape id="_x0000_s6728" style="position:absolute;left:7697;top:2316;width:2;height:316" coordorigin="7697,2316" coordsize="0,316" path="m7697,2632r,-316e" filled="f" strokecolor="#232323" strokeweight=".16844mm">
                <v:path arrowok="t"/>
              </v:shape>
            </v:group>
            <v:group id="_x0000_s6725" style="position:absolute;left:530;top:2812;width:4045;height:2" coordorigin="530,2812" coordsize="4045,2">
              <v:shape id="_x0000_s6726" style="position:absolute;left:530;top:2812;width:4045;height:2" coordorigin="530,2812" coordsize="4045,0" path="m530,2812r4044,e" filled="f" strokecolor="#282828" strokeweight=".16844mm">
                <v:path arrowok="t"/>
              </v:shape>
            </v:group>
            <v:group id="_x0000_s6723" style="position:absolute;left:4508;top:2814;width:831;height:2" coordorigin="4508,2814" coordsize="831,2">
              <v:shape id="_x0000_s6724" style="position:absolute;left:4508;top:2814;width:831;height:2" coordorigin="4508,2814" coordsize="831,0" path="m4508,2814r830,e" filled="f" strokecolor="#131313" strokeweight=".16844mm">
                <v:path arrowok="t"/>
              </v:shape>
            </v:group>
            <v:group id="_x0000_s6721" style="position:absolute;left:5272;top:2812;width:664;height:2" coordorigin="5272,2812" coordsize="664,2">
              <v:shape id="_x0000_s6722" style="position:absolute;left:5272;top:2812;width:664;height:2" coordorigin="5272,2812" coordsize="664,0" path="m5272,2812r663,e" filled="f" strokecolor="#282828" strokeweight=".16844mm">
                <v:path arrowok="t"/>
              </v:shape>
            </v:group>
            <v:group id="_x0000_s6719" style="position:absolute;left:6155;top:2809;width:4088;height:2" coordorigin="6155,2809" coordsize="4088,2">
              <v:shape id="_x0000_s6720" style="position:absolute;left:6155;top:2809;width:4088;height:2" coordorigin="6155,2809" coordsize="4088,0" path="m6155,2809r4087,e" filled="f" strokecolor="#282828" strokeweight=".16844mm">
                <v:path arrowok="t"/>
              </v:shape>
            </v:group>
            <v:group id="_x0000_s6717" style="position:absolute;left:9390;top:2766;width:2;height:738" coordorigin="9390,2766" coordsize="2,738">
              <v:shape id="_x0000_s6718" style="position:absolute;left:9390;top:2766;width:2;height:738" coordorigin="9390,2766" coordsize="0,738" path="m9390,3503r,-737e" filled="f" strokecolor="#484848" strokeweight=".16844mm">
                <v:path arrowok="t"/>
              </v:shape>
            </v:group>
            <v:group id="_x0000_s6715" style="position:absolute;left:4548;top:2943;width:2;height:829" coordorigin="4548,2943" coordsize="2,829">
              <v:shape id="_x0000_s6716" style="position:absolute;left:4548;top:2943;width:2;height:829" coordorigin="4548,2943" coordsize="0,829" path="m4548,3772r,-829e" filled="f" strokecolor="#4b4b4b" strokeweight=".16844mm">
                <v:path arrowok="t"/>
              </v:shape>
            </v:group>
            <v:group id="_x0000_s6713" style="position:absolute;left:10238;top:2943;width:2;height:747" coordorigin="10238,2943" coordsize="2,747">
              <v:shape id="_x0000_s6714" style="position:absolute;left:10238;top:2943;width:2;height:747" coordorigin="10238,2943" coordsize="0,747" path="m10238,3690r,-747e" filled="f" strokecolor="#575757" strokeweight=".16844mm">
                <v:path arrowok="t"/>
              </v:shape>
            </v:group>
            <v:group id="_x0000_s6711" style="position:absolute;left:10180;top:3441;width:898;height:2" coordorigin="10180,3441" coordsize="898,2">
              <v:shape id="_x0000_s6712" style="position:absolute;left:10180;top:3441;width:898;height:2" coordorigin="10180,3441" coordsize="898,0" path="m10180,3441r898,e" filled="f" strokecolor="#343434" strokeweight=".08422mm">
                <v:path arrowok="t"/>
              </v:shape>
            </v:group>
            <v:group id="_x0000_s6709" style="position:absolute;left:535;top:3453;width:5406;height:2" coordorigin="535,3453" coordsize="5406,2">
              <v:shape id="_x0000_s6710" style="position:absolute;left:535;top:3453;width:5406;height:2" coordorigin="535,3453" coordsize="5406,0" path="m535,3453r5405,e" filled="f" strokecolor="#383838" strokeweight=".25267mm">
                <v:path arrowok="t"/>
              </v:shape>
            </v:group>
            <v:group id="_x0000_s6707" style="position:absolute;left:5835;top:3451;width:1968;height:2" coordorigin="5835,3451" coordsize="1968,2">
              <v:shape id="_x0000_s6708" style="position:absolute;left:5835;top:3451;width:1968;height:2" coordorigin="5835,3451" coordsize="1968,0" path="m5835,3451r1967,e" filled="f" strokecolor="#1f1f1f" strokeweight=".16844mm">
                <v:path arrowok="t"/>
              </v:shape>
            </v:group>
            <v:group id="_x0000_s6705" style="position:absolute;left:7707;top:3125;width:2;height:3365" coordorigin="7707,3125" coordsize="2,3365">
              <v:shape id="_x0000_s6706" style="position:absolute;left:7707;top:3125;width:2;height:3365" coordorigin="7707,3125" coordsize="0,3365" path="m7707,6490r,-3365e" filled="f" strokecolor="#444" strokeweight=".16844mm">
                <v:path arrowok="t"/>
              </v:shape>
            </v:group>
            <v:group id="_x0000_s6703" style="position:absolute;left:7654;top:3446;width:1758;height:2" coordorigin="7654,3446" coordsize="1758,2">
              <v:shape id="_x0000_s6704" style="position:absolute;left:7654;top:3446;width:1758;height:2" coordorigin="7654,3446" coordsize="1758,0" path="m7654,3446r1757,e" filled="f" strokecolor="#383838" strokeweight=".16844mm">
                <v:path arrowok="t"/>
              </v:shape>
            </v:group>
            <v:group id="_x0000_s6701" style="position:absolute;left:9345;top:3441;width:903;height:2" coordorigin="9345,3441" coordsize="903,2">
              <v:shape id="_x0000_s6702" style="position:absolute;left:9345;top:3441;width:903;height:2" coordorigin="9345,3441" coordsize="903,0" path="m9345,3441r902,e" filled="f" strokecolor="#1c1c1c" strokeweight=".16844mm">
                <v:path arrowok="t"/>
              </v:shape>
            </v:group>
            <v:group id="_x0000_s6699" style="position:absolute;left:3183;top:837;width:2;height:5912" coordorigin="3183,837" coordsize="2,5912">
              <v:shape id="_x0000_s6700" style="position:absolute;left:3183;top:837;width:2;height:5912" coordorigin="3183,837" coordsize="0,5912" path="m3183,6749r,-5912e" filled="f" strokecolor="#3b3b3b" strokeweight=".16844mm">
                <v:path arrowok="t"/>
              </v:shape>
            </v:group>
            <v:group id="_x0000_s6697" style="position:absolute;left:3872;top:3403;width:2;height:1882" coordorigin="3872,3403" coordsize="2,1882">
              <v:shape id="_x0000_s6698" style="position:absolute;left:3872;top:3403;width:2;height:1882" coordorigin="3872,3403" coordsize="0,1882" path="m3872,5284r,-1881e" filled="f" strokecolor="#3b3b3b" strokeweight=".16844mm">
                <v:path arrowok="t"/>
              </v:shape>
            </v:group>
            <v:group id="_x0000_s6695" style="position:absolute;left:6110;top:3302;width:2;height:2001" coordorigin="6110,3302" coordsize="2,2001">
              <v:shape id="_x0000_s6696" style="position:absolute;left:6110;top:3302;width:2;height:2001" coordorigin="6110,3302" coordsize="0,2001" path="m6110,5303r,-2001e" filled="f" strokecolor="#484848" strokeweight=".16844mm">
                <v:path arrowok="t"/>
              </v:shape>
            </v:group>
            <v:group id="_x0000_s6693" style="position:absolute;left:6866;top:3436;width:2;height:977" coordorigin="6866,3436" coordsize="2,977">
              <v:shape id="_x0000_s6694" style="position:absolute;left:6866;top:3436;width:2;height:977" coordorigin="6866,3436" coordsize="0,977" path="m6866,4413r,-977e" filled="f" strokecolor="#343434" strokeweight=".16844mm">
                <v:path arrowok="t"/>
              </v:shape>
            </v:group>
            <v:group id="_x0000_s6691" style="position:absolute;left:8552;top:3436;width:2;height:2595" coordorigin="8552,3436" coordsize="2,2595">
              <v:shape id="_x0000_s6692" style="position:absolute;left:8552;top:3436;width:2;height:2595" coordorigin="8552,3436" coordsize="0,2595" path="m8552,6031r,-2595e" filled="f" strokecolor="#3f3f3f" strokeweight=".16844mm">
                <v:path arrowok="t"/>
              </v:shape>
            </v:group>
            <v:group id="_x0000_s6689" style="position:absolute;left:9400;top:3436;width:2;height:3112" coordorigin="9400,3436" coordsize="2,3112">
              <v:shape id="_x0000_s6690" style="position:absolute;left:9400;top:3436;width:2;height:3112" coordorigin="9400,3436" coordsize="0,3112" path="m9400,6548r,-3112e" filled="f" strokecolor="#3f3f3f" strokeweight=".16844mm">
                <v:path arrowok="t"/>
              </v:shape>
            </v:group>
            <v:group id="_x0000_s6687" style="position:absolute;left:10242;top:3633;width:2;height:254" coordorigin="10242,3633" coordsize="2,254">
              <v:shape id="_x0000_s6688" style="position:absolute;left:10242;top:3633;width:2;height:254" coordorigin="10242,3633" coordsize="0,254" path="m10242,3886r,-253e" filled="f" strokecolor="#3f3f3f" strokeweight=".08422mm">
                <v:path arrowok="t"/>
              </v:shape>
            </v:group>
            <v:group id="_x0000_s6685" style="position:absolute;left:540;top:4080;width:5401;height:2" coordorigin="540,4080" coordsize="5401,2">
              <v:shape id="_x0000_s6686" style="position:absolute;left:540;top:4080;width:5401;height:2" coordorigin="540,4080" coordsize="5401,0" path="m540,4080r5400,e" filled="f" strokecolor="#232323" strokeweight=".16844mm">
                <v:path arrowok="t"/>
              </v:shape>
            </v:group>
            <v:group id="_x0000_s6683" style="position:absolute;left:4553;top:3714;width:2;height:173" coordorigin="4553,3714" coordsize="2,173">
              <v:shape id="_x0000_s6684" style="position:absolute;left:4553;top:3714;width:2;height:173" coordorigin="4553,3714" coordsize="0,173" path="m4553,3886r,-172e" filled="f" strokecolor="#282828" strokeweight=".08422mm">
                <v:path arrowok="t"/>
              </v:shape>
            </v:group>
            <v:group id="_x0000_s6681" style="position:absolute;left:4558;top:1254;width:2;height:4906" coordorigin="4558,1254" coordsize="2,4906">
              <v:shape id="_x0000_s6682" style="position:absolute;left:4558;top:1254;width:2;height:4906" coordorigin="4558,1254" coordsize="0,4906" path="m4558,6160r,-4906e" filled="f" strokecolor="#3b3b3b" strokeweight=".16844mm">
                <v:path arrowok="t"/>
              </v:shape>
            </v:group>
            <v:group id="_x0000_s6679" style="position:absolute;left:5969;top:4083;width:335;height:2" coordorigin="5969,4083" coordsize="335,2">
              <v:shape id="_x0000_s6680" style="position:absolute;left:5969;top:4083;width:335;height:2" coordorigin="5969,4083" coordsize="335,0" path="m5969,4083r334,e" filled="f" strokecolor="#0f0f0f" strokeweight=".16844mm">
                <v:path arrowok="t"/>
              </v:shape>
            </v:group>
            <v:group id="_x0000_s6677" style="position:absolute;left:6246;top:4078;width:4002;height:2" coordorigin="6246,4078" coordsize="4002,2">
              <v:shape id="_x0000_s6678" style="position:absolute;left:6246;top:4078;width:4002;height:2" coordorigin="6246,4078" coordsize="4002,0" path="m6246,4078r4001,e" filled="f" strokecolor="#2b2b2b" strokeweight=".16844mm">
                <v:path arrowok="t"/>
              </v:shape>
            </v:group>
            <v:group id="_x0000_s6675" style="position:absolute;left:10242;top:3829;width:2;height:2891" coordorigin="10242,3829" coordsize="2,2891">
              <v:shape id="_x0000_s6676" style="position:absolute;left:10242;top:3829;width:2;height:2891" coordorigin="10242,3829" coordsize="0,2891" path="m10242,6720r,-2891e" filled="f" strokecolor="#545454" strokeweight=".16844mm">
                <v:path arrowok="t"/>
              </v:shape>
            </v:group>
            <v:group id="_x0000_s6673" style="position:absolute;left:10180;top:4071;width:903;height:2" coordorigin="10180,4071" coordsize="903,2">
              <v:shape id="_x0000_s6674" style="position:absolute;left:10180;top:4071;width:903;height:2" coordorigin="10180,4071" coordsize="903,0" path="m10180,4071r903,e" filled="f" strokecolor="#3f3f3f" strokeweight=".25267mm">
                <v:path arrowok="t"/>
              </v:shape>
            </v:group>
            <v:group id="_x0000_s6671" style="position:absolute;left:5329;top:1661;width:2;height:5088" coordorigin="5329,1661" coordsize="2,5088">
              <v:shape id="_x0000_s6672" style="position:absolute;left:5329;top:1661;width:2;height:5088" coordorigin="5329,1661" coordsize="0,5088" path="m5329,6749r,-5088e" filled="f" strokecolor="#444" strokeweight=".16844mm">
                <v:path arrowok="t"/>
              </v:shape>
            </v:group>
            <v:group id="_x0000_s6669" style="position:absolute;left:11078;top:4030;width:2;height:455" coordorigin="11078,4030" coordsize="2,455">
              <v:shape id="_x0000_s6670" style="position:absolute;left:11078;top:4030;width:2;height:455" coordorigin="11078,4030" coordsize="0,455" path="m11078,4485r,-455e" filled="f" strokecolor="#939393" strokeweight=".16844mm">
                <v:path arrowok="t"/>
              </v:shape>
            </v:group>
            <v:group id="_x0000_s6667" style="position:absolute;left:544;top:4695;width:5401;height:2" coordorigin="544,4695" coordsize="5401,2">
              <v:shape id="_x0000_s6668" style="position:absolute;left:544;top:4695;width:5401;height:2" coordorigin="544,4695" coordsize="5401,0" path="m544,4695r5401,e" filled="f" strokecolor="#282828" strokeweight=".16844mm">
                <v:path arrowok="t"/>
              </v:shape>
            </v:group>
            <v:group id="_x0000_s6665" style="position:absolute;left:3872;top:4269;width:2;height:446" coordorigin="3872,4269" coordsize="2,446">
              <v:shape id="_x0000_s6666" style="position:absolute;left:3872;top:4269;width:2;height:446" coordorigin="3872,4269" coordsize="0,446" path="m3872,4714r,-445e" filled="f" strokecolor="#4f4f4f" strokeweight=".16844mm">
                <v:path arrowok="t"/>
              </v:shape>
            </v:group>
            <v:group id="_x0000_s6663" style="position:absolute;left:5973;top:4695;width:1748;height:2" coordorigin="5973,4695" coordsize="1748,2">
              <v:shape id="_x0000_s6664" style="position:absolute;left:5973;top:4695;width:1748;height:2" coordorigin="5973,4695" coordsize="1748,0" path="m5973,4695r1748,e" filled="f" strokecolor="#1c1c1c" strokeweight=".16844mm">
                <v:path arrowok="t"/>
              </v:shape>
            </v:group>
            <v:group id="_x0000_s6661" style="position:absolute;left:6874;top:4322;width:2;height:1838" coordorigin="6874,4322" coordsize="2,1838">
              <v:shape id="_x0000_s6662" style="position:absolute;left:6874;top:4322;width:2;height:1838" coordorigin="6874,4322" coordsize="0,1838" path="m6874,6160r,-1838e" filled="f" strokecolor="#444" strokeweight=".16844mm">
                <v:path arrowok="t"/>
              </v:shape>
            </v:group>
            <v:group id="_x0000_s6659" style="position:absolute;left:7654;top:4690;width:3429;height:2" coordorigin="7654,4690" coordsize="3429,2">
              <v:shape id="_x0000_s6660" style="position:absolute;left:7654;top:4690;width:3429;height:2" coordorigin="7654,4690" coordsize="3429,0" path="m7654,4690r3429,e" filled="f" strokecolor="#2f2f2f" strokeweight=".16844mm">
                <v:path arrowok="t"/>
              </v:shape>
            </v:group>
            <v:group id="_x0000_s6657" style="position:absolute;left:11080;top:4355;width:2;height:857" coordorigin="11080,4355" coordsize="2,857">
              <v:shape id="_x0000_s6658" style="position:absolute;left:11080;top:4355;width:2;height:857" coordorigin="11080,4355" coordsize="0,857" path="m11080,5212r,-857e" filled="f" strokecolor="#747474" strokeweight=".08422mm">
                <v:path arrowok="t"/>
              </v:shape>
            </v:group>
            <v:group id="_x0000_s6655" style="position:absolute;left:11016;top:4686;width:72;height:2" coordorigin="11016,4686" coordsize="72,2">
              <v:shape id="_x0000_s6656" style="position:absolute;left:11016;top:4686;width:72;height:2" coordorigin="11016,4686" coordsize="72,0" path="m11016,4686r71,e" filled="f" strokecolor="#181818" strokeweight=".16844mm">
                <v:path arrowok="t"/>
              </v:shape>
            </v:group>
            <v:group id="_x0000_s6653" style="position:absolute;left:549;top:5315;width:5396;height:2" coordorigin="549,5315" coordsize="5396,2">
              <v:shape id="_x0000_s6654" style="position:absolute;left:549;top:5315;width:5396;height:2" coordorigin="549,5315" coordsize="5396,0" path="m549,5315r5396,e" filled="f" strokecolor="#383838" strokeweight=".25267mm">
                <v:path arrowok="t"/>
              </v:shape>
            </v:group>
            <v:group id="_x0000_s6651" style="position:absolute;left:3190;top:4882;width:2;height:1867" coordorigin="3190,4882" coordsize="2,1867">
              <v:shape id="_x0000_s6652" style="position:absolute;left:3190;top:4882;width:2;height:1867" coordorigin="3190,4882" coordsize="0,1867" path="m3190,6749r,-1867e" filled="f" strokecolor="#3b3b3b" strokeweight=".16844mm">
                <v:path arrowok="t"/>
              </v:shape>
            </v:group>
            <v:group id="_x0000_s6649" style="position:absolute;left:3880;top:4896;width:2;height:1853" coordorigin="3880,4896" coordsize="2,1853">
              <v:shape id="_x0000_s6650" style="position:absolute;left:3880;top:4896;width:2;height:1853" coordorigin="3880,4896" coordsize="0,1853" path="m3880,6749r,-1853e" filled="f" strokecolor="#3f3f3f" strokeweight=".16844mm">
                <v:path arrowok="t"/>
              </v:shape>
            </v:group>
            <v:group id="_x0000_s6647" style="position:absolute;left:6016;top:5315;width:870;height:2" coordorigin="6016,5315" coordsize="870,2">
              <v:shape id="_x0000_s6648" style="position:absolute;left:6016;top:5315;width:870;height:2" coordorigin="6016,5315" coordsize="870,0" path="m6016,5315r870,e" filled="f" strokecolor="#343434" strokeweight=".25267mm">
                <v:path arrowok="t"/>
              </v:shape>
            </v:group>
            <v:group id="_x0000_s6645" style="position:absolute;left:6164;top:5308;width:4919;height:2" coordorigin="6164,5308" coordsize="4919,2">
              <v:shape id="_x0000_s6646" style="position:absolute;left:6164;top:5308;width:4919;height:2" coordorigin="6164,5308" coordsize="4919,0" path="m6164,5308r4919,e" filled="f" strokecolor="#282828" strokeweight=".16844mm">
                <v:path arrowok="t"/>
              </v:shape>
            </v:group>
            <v:group id="_x0000_s6643" style="position:absolute;left:11080;top:4896;width:2;height:455" coordorigin="11080,4896" coordsize="2,455">
              <v:shape id="_x0000_s6644" style="position:absolute;left:11080;top:4896;width:2;height:455" coordorigin="11080,4896" coordsize="0,455" path="m11080,5351r,-455e" filled="f" strokecolor="#5b5b5b" strokeweight=".08422mm">
                <v:path arrowok="t"/>
              </v:shape>
            </v:group>
            <v:group id="_x0000_s6641" style="position:absolute;left:11016;top:5303;width:72;height:2" coordorigin="11016,5303" coordsize="72,2">
              <v:shape id="_x0000_s6642" style="position:absolute;left:11016;top:5303;width:72;height:2" coordorigin="11016,5303" coordsize="72,0" path="m11016,5303r71,e" filled="f" strokecolor="#131313" strokeweight=".16844mm">
                <v:path arrowok="t"/>
              </v:shape>
            </v:group>
            <v:group id="_x0000_s6639" style="position:absolute;left:9402;top:5442;width:2;height:359" coordorigin="9402,5442" coordsize="2,359">
              <v:shape id="_x0000_s6640" style="position:absolute;left:9402;top:5442;width:2;height:359" coordorigin="9402,5442" coordsize="0,359" path="m9402,5801r,-359e" filled="f" strokecolor="#545454" strokeweight=".16844mm">
                <v:path arrowok="t"/>
              </v:shape>
            </v:group>
            <v:group id="_x0000_s6637" style="position:absolute;left:549;top:5904;width:5396;height:2" coordorigin="549,5904" coordsize="5396,2">
              <v:shape id="_x0000_s6638" style="position:absolute;left:549;top:5904;width:5396;height:2" coordorigin="549,5904" coordsize="5396,0" path="m549,5904r5396,e" filled="f" strokecolor="#343434" strokeweight=".25267mm">
                <v:path arrowok="t"/>
              </v:shape>
            </v:group>
            <v:group id="_x0000_s6635" style="position:absolute;left:497;top:5772;width:2;height:1010" coordorigin="497,5772" coordsize="2,1010">
              <v:shape id="_x0000_s6636" style="position:absolute;left:497;top:5772;width:2;height:1010" coordorigin="497,5772" coordsize="0,1010" path="m497,6782r,-1010e" filled="f" strokeweight=".16844mm">
                <v:path arrowok="t"/>
              </v:shape>
            </v:group>
            <v:group id="_x0000_s6633" style="position:absolute;left:6160;top:5901;width:1562;height:2" coordorigin="6160,5901" coordsize="1562,2">
              <v:shape id="_x0000_s6634" style="position:absolute;left:6160;top:5901;width:1562;height:2" coordorigin="6160,5901" coordsize="1562,0" path="m6160,5901r1561,e" filled="f" strokecolor="#1f1f1f" strokeweight=".16844mm">
                <v:path arrowok="t"/>
              </v:shape>
            </v:group>
            <v:group id="_x0000_s6631" style="position:absolute;left:7654;top:5897;width:2593;height:2" coordorigin="7654,5897" coordsize="2593,2">
              <v:shape id="_x0000_s6632" style="position:absolute;left:7654;top:5897;width:2593;height:2" coordorigin="7654,5897" coordsize="2593,0" path="m7654,5897r2593,e" filled="f" strokecolor="#2f2f2f" strokeweight=".16844mm">
                <v:path arrowok="t"/>
              </v:shape>
            </v:group>
            <v:group id="_x0000_s6629" style="position:absolute;left:10180;top:5889;width:908;height:2" coordorigin="10180,5889" coordsize="908,2">
              <v:shape id="_x0000_s6630" style="position:absolute;left:10180;top:5889;width:908;height:2" coordorigin="10180,5889" coordsize="908,0" path="m10180,5889r907,e" filled="f" strokecolor="#444" strokeweight=".25267mm">
                <v:path arrowok="t"/>
              </v:shape>
            </v:group>
            <v:group id="_x0000_s6627" style="position:absolute;left:8557;top:5882;width:2;height:278" coordorigin="8557,5882" coordsize="2,278">
              <v:shape id="_x0000_s6628" style="position:absolute;left:8557;top:5882;width:2;height:278" coordorigin="8557,5882" coordsize="0,278" path="m8557,6160r,-278e" filled="f" strokecolor="#3b3b3b" strokeweight=".16844mm">
                <v:path arrowok="t"/>
              </v:shape>
            </v:group>
            <v:group id="_x0000_s6625" style="position:absolute;left:11080;top:5887;width:2;height:273" coordorigin="11080,5887" coordsize="2,273">
              <v:shape id="_x0000_s6626" style="position:absolute;left:11080;top:5887;width:2;height:273" coordorigin="11080,5887" coordsize="0,273" path="m11080,6160r,-273e" filled="f" strokecolor="#6b6b6b" strokeweight=".08422mm">
                <v:path arrowok="t"/>
              </v:shape>
            </v:group>
            <v:group id="_x0000_s6623" style="position:absolute;left:4565;top:6102;width:2;height:647" coordorigin="4565,6102" coordsize="2,647">
              <v:shape id="_x0000_s6624" style="position:absolute;left:4565;top:6102;width:2;height:647" coordorigin="4565,6102" coordsize="0,647" path="m4565,6749r,-647e" filled="f" strokecolor="#383838" strokeweight=".16844mm">
                <v:path arrowok="t"/>
              </v:shape>
            </v:group>
            <v:group id="_x0000_s6621" style="position:absolute;left:6876;top:5916;width:2;height:833" coordorigin="6876,5916" coordsize="2,833">
              <v:shape id="_x0000_s6622" style="position:absolute;left:6876;top:5916;width:2;height:833" coordorigin="6876,5916" coordsize="0,833" path="m6876,6749r,-833e" filled="f" strokecolor="#282828" strokeweight=".16844mm">
                <v:path arrowok="t"/>
              </v:shape>
            </v:group>
            <v:group id="_x0000_s6619" style="position:absolute;left:7714;top:6102;width:2;height:647" coordorigin="7714,6102" coordsize="2,647">
              <v:shape id="_x0000_s6620" style="position:absolute;left:7714;top:6102;width:2;height:647" coordorigin="7714,6102" coordsize="0,647" path="m7714,6749r,-647e" filled="f" strokecolor="#343434" strokeweight=".16844mm">
                <v:path arrowok="t"/>
              </v:shape>
            </v:group>
            <v:group id="_x0000_s6617" style="position:absolute;left:8557;top:6102;width:2;height:642" coordorigin="8557,6102" coordsize="2,642">
              <v:shape id="_x0000_s6618" style="position:absolute;left:8557;top:6102;width:2;height:642" coordorigin="8557,6102" coordsize="0,642" path="m8557,6744r,-642e" filled="f" strokecolor="#282828" strokeweight=".16844mm">
                <v:path arrowok="t"/>
              </v:shape>
            </v:group>
            <v:group id="_x0000_s6615" style="position:absolute;left:10245;top:6102;width:2;height:618" coordorigin="10245,6102" coordsize="2,618">
              <v:shape id="_x0000_s6616" style="position:absolute;left:10245;top:6102;width:2;height:618" coordorigin="10245,6102" coordsize="0,618" path="m10245,6720r,-618e" filled="f" strokecolor="#383838" strokeweight=".16844mm">
                <v:path arrowok="t"/>
              </v:shape>
            </v:group>
            <v:group id="_x0000_s6613" style="position:absolute;left:11049;top:6131;width:2;height:374" coordorigin="11049,6131" coordsize="2,374">
              <v:shape id="_x0000_s6614" style="position:absolute;left:11049;top:6131;width:2;height:374" coordorigin="11049,6131" coordsize="0,374" path="m11049,6505r,-374e" filled="f" strokeweight=".16844mm">
                <v:path arrowok="t"/>
              </v:shape>
            </v:group>
            <v:group id="_x0000_s6611" style="position:absolute;left:1361;top:6746;width:4532;height:2" coordorigin="1361,6746" coordsize="4532,2">
              <v:shape id="_x0000_s6612" style="position:absolute;left:1361;top:6746;width:4532;height:2" coordorigin="1361,6746" coordsize="4532,0" path="m1361,6746r4531,e" filled="f" strokecolor="#1c1c1c" strokeweight=".08422mm">
                <v:path arrowok="t"/>
              </v:shape>
            </v:group>
            <v:group id="_x0000_s6609" style="position:absolute;left:6164;top:6746;width:1557;height:2" coordorigin="6164,6746" coordsize="1557,2">
              <v:shape id="_x0000_s6610" style="position:absolute;left:6164;top:6746;width:1557;height:2" coordorigin="6164,6746" coordsize="1557,0" path="m6164,6746r1557,e" filled="f" strokecolor="#181818" strokeweight=".08422mm">
                <v:path arrowok="t"/>
              </v:shape>
            </v:group>
            <v:group id="_x0000_s6607" style="position:absolute;left:7654;top:6746;width:430;height:2" coordorigin="7654,6746" coordsize="430,2">
              <v:shape id="_x0000_s6608" style="position:absolute;left:7654;top:6746;width:430;height:2" coordorigin="7654,6746" coordsize="430,0" path="m7654,6746r430,e" filled="f" strokecolor="#3b3b3b" strokeweight=".08422mm">
                <v:path arrowok="t"/>
              </v:shape>
            </v:group>
            <v:group id="_x0000_s6605" style="position:absolute;left:8528;top:6777;width:2589;height:2" coordorigin="8528,6777" coordsize="2589,2">
              <v:shape id="_x0000_s6606" style="position:absolute;left:8528;top:6777;width:2589;height:2" coordorigin="8528,6777" coordsize="2589,0" path="m8528,6777r2588,e" filled="f" strokeweight=".16844mm">
                <v:path arrowok="t"/>
              </v:shape>
            </v:group>
            <v:group id="_x0000_s6603" style="position:absolute;left:9402;top:6737;width:10;height:2" coordorigin="9402,6737" coordsize="10,2">
              <v:shape id="_x0000_s6604" style="position:absolute;left:9402;top:6737;width:10;height:2" coordorigin="9402,6737" coordsize="10,0" path="m9402,6737r9,e" filled="f" strokecolor="#383838" strokeweight=".25331mm">
                <v:path arrowok="t"/>
              </v:shape>
            </v:group>
            <v:group id="_x0000_s6601" style="position:absolute;left:10214;top:6505;width:2;height:278" coordorigin="10214,6505" coordsize="2,278">
              <v:shape id="_x0000_s6602" style="position:absolute;left:10214;top:6505;width:2;height:278" coordorigin="10214,6505" coordsize="0,278" path="m10214,6782r,-277e" filled="f" strokecolor="#2f2f2f" strokeweight=".16844mm">
                <v:path arrowok="t"/>
              </v:shape>
            </v:group>
            <v:group id="_x0000_s6599" style="position:absolute;left:11049;top:6505;width:2;height:278" coordorigin="11049,6505" coordsize="2,278">
              <v:shape id="_x0000_s6600" style="position:absolute;left:11049;top:6505;width:2;height:278" coordorigin="11049,6505" coordsize="0,278" path="m11049,6782r,-277e" filled="f" strokecolor="#2b2b2b" strokeweight=".16844mm">
                <v:path arrowok="t"/>
              </v:shape>
            </v:group>
            <w10:wrap anchorx="page"/>
          </v:group>
        </w:pict>
      </w:r>
      <w:r>
        <w:pict>
          <v:shape id="_x0000_s6597" type="#_x0000_t202" style="position:absolute;left:0;text-align:left;margin-left:297.7pt;margin-top:4.25pt;width:8.85pt;height:6pt;z-index:-347680;mso-position-horizontal-relative:page" filled="f" stroked="f">
            <v:textbox inset="0,0,0,0">
              <w:txbxContent>
                <w:p w:rsidR="00FD414E" w:rsidRDefault="00FD414E">
                  <w:pPr>
                    <w:spacing w:line="120" w:lineRule="exact"/>
                    <w:rPr>
                      <w:rFonts w:ascii="Arial" w:eastAsia="Arial" w:hAnsi="Arial" w:cs="Arial"/>
                      <w:sz w:val="12"/>
                      <w:szCs w:val="12"/>
                    </w:rPr>
                  </w:pPr>
                  <w:r>
                    <w:rPr>
                      <w:rFonts w:ascii="Arial" w:hAnsi="Arial"/>
                      <w:color w:val="161818"/>
                      <w:w w:val="185"/>
                      <w:sz w:val="12"/>
                    </w:rPr>
                    <w:t>-т</w:t>
                  </w:r>
                </w:p>
              </w:txbxContent>
            </v:textbox>
            <w10:wrap anchorx="page"/>
          </v:shape>
        </w:pict>
      </w:r>
      <w:r>
        <w:pict>
          <v:shape id="_x0000_s6596" type="#_x0000_t202" style="position:absolute;left:0;text-align:left;margin-left:294.3pt;margin-top:17.95pt;width:2.7pt;height:62pt;z-index:-347536;mso-position-horizontal-relative:page" filled="f" stroked="f">
            <v:textbox inset="0,0,0,0">
              <w:txbxContent>
                <w:p w:rsidR="00FD414E" w:rsidRDefault="00FD414E">
                  <w:pPr>
                    <w:spacing w:line="1240" w:lineRule="exact"/>
                    <w:rPr>
                      <w:rFonts w:ascii="Arial" w:eastAsia="Arial" w:hAnsi="Arial" w:cs="Arial"/>
                      <w:sz w:val="124"/>
                      <w:szCs w:val="124"/>
                    </w:rPr>
                  </w:pPr>
                  <w:r>
                    <w:rPr>
                      <w:rFonts w:ascii="Arial"/>
                      <w:color w:val="2A2B2A"/>
                      <w:spacing w:val="-452"/>
                      <w:sz w:val="124"/>
                    </w:rPr>
                    <w:t>i</w:t>
                  </w:r>
                </w:p>
              </w:txbxContent>
            </v:textbox>
            <w10:wrap anchorx="page"/>
          </v:shape>
        </w:pict>
      </w:r>
      <w:bookmarkStart w:id="19" w:name="doc01354520171027064905-1_Страница_19"/>
      <w:bookmarkEnd w:id="19"/>
      <w:r w:rsidR="00FD414E" w:rsidRPr="00FD414E">
        <w:rPr>
          <w:rFonts w:ascii="Times New Roman" w:hAnsi="Times New Roman"/>
          <w:color w:val="2A2B2A"/>
          <w:sz w:val="23"/>
          <w:lang w:val="ru-RU"/>
        </w:rPr>
        <w:t>Не</w:t>
      </w:r>
      <w:r w:rsidR="00FD414E" w:rsidRPr="00FD414E">
        <w:rPr>
          <w:rFonts w:ascii="Times New Roman" w:hAnsi="Times New Roman"/>
          <w:color w:val="2A2B2A"/>
          <w:spacing w:val="15"/>
          <w:sz w:val="23"/>
          <w:lang w:val="ru-RU"/>
        </w:rPr>
        <w:t xml:space="preserve"> </w:t>
      </w:r>
      <w:r w:rsidR="00FD414E" w:rsidRPr="00FD414E">
        <w:rPr>
          <w:rFonts w:ascii="Times New Roman" w:hAnsi="Times New Roman"/>
          <w:color w:val="2A2B2A"/>
          <w:sz w:val="23"/>
          <w:lang w:val="ru-RU"/>
        </w:rPr>
        <w:t>способны</w:t>
      </w:r>
      <w:r w:rsidR="00FD414E" w:rsidRPr="00FD414E">
        <w:rPr>
          <w:rFonts w:ascii="Times New Roman" w:hAnsi="Times New Roman"/>
          <w:color w:val="2A2B2A"/>
          <w:spacing w:val="22"/>
          <w:sz w:val="23"/>
          <w:lang w:val="ru-RU"/>
        </w:rPr>
        <w:t xml:space="preserve"> </w:t>
      </w:r>
      <w:r w:rsidR="00FD414E" w:rsidRPr="00FD414E">
        <w:rPr>
          <w:rFonts w:ascii="Times New Roman" w:hAnsi="Times New Roman"/>
          <w:color w:val="2A2B2A"/>
          <w:sz w:val="23"/>
          <w:lang w:val="ru-RU"/>
        </w:rPr>
        <w:t>к</w:t>
      </w:r>
      <w:r w:rsidR="00FD414E" w:rsidRPr="00FD414E">
        <w:rPr>
          <w:rFonts w:ascii="Times New Roman" w:hAnsi="Times New Roman"/>
          <w:color w:val="2A2B2A"/>
          <w:spacing w:val="12"/>
          <w:sz w:val="23"/>
          <w:lang w:val="ru-RU"/>
        </w:rPr>
        <w:t xml:space="preserve"> </w:t>
      </w:r>
      <w:r w:rsidR="00FD414E" w:rsidRPr="00FD414E">
        <w:rPr>
          <w:rFonts w:ascii="Times New Roman" w:hAnsi="Times New Roman"/>
          <w:color w:val="2A2B2A"/>
          <w:sz w:val="23"/>
          <w:lang w:val="ru-RU"/>
        </w:rPr>
        <w:t>продол-</w:t>
      </w:r>
      <w:r w:rsidR="00FD414E" w:rsidRPr="00FD414E">
        <w:rPr>
          <w:rFonts w:ascii="Times New Roman" w:hAnsi="Times New Roman"/>
          <w:color w:val="2A2B2A"/>
          <w:sz w:val="23"/>
          <w:lang w:val="ru-RU"/>
        </w:rPr>
        <w:tab/>
      </w:r>
      <w:r w:rsidR="00FD414E" w:rsidRPr="00FD414E">
        <w:rPr>
          <w:rFonts w:ascii="Times New Roman" w:hAnsi="Times New Roman"/>
          <w:color w:val="161818"/>
          <w:sz w:val="34"/>
          <w:lang w:val="ru-RU"/>
        </w:rPr>
        <w:t>о</w:t>
      </w:r>
      <w:r w:rsidR="00FD414E" w:rsidRPr="00FD414E">
        <w:rPr>
          <w:rFonts w:ascii="Times New Roman" w:hAnsi="Times New Roman"/>
          <w:color w:val="161818"/>
          <w:sz w:val="34"/>
          <w:lang w:val="ru-RU"/>
        </w:rPr>
        <w:tab/>
        <w:t>о</w:t>
      </w:r>
      <w:r w:rsidR="00FD414E" w:rsidRPr="00FD414E">
        <w:rPr>
          <w:rFonts w:ascii="Times New Roman" w:hAnsi="Times New Roman"/>
          <w:color w:val="2A2B2A"/>
          <w:position w:val="4"/>
          <w:sz w:val="10"/>
          <w:lang w:val="ru-RU"/>
        </w:rPr>
        <w:tab/>
      </w:r>
      <w:r w:rsidR="00FD414E" w:rsidRPr="00FD414E">
        <w:rPr>
          <w:rFonts w:ascii="Times New Roman" w:hAnsi="Times New Roman"/>
          <w:color w:val="2A2B2A"/>
          <w:w w:val="90"/>
          <w:position w:val="4"/>
          <w:sz w:val="10"/>
          <w:lang w:val="ru-RU"/>
        </w:rPr>
        <w:t>1</w:t>
      </w:r>
    </w:p>
    <w:p w:rsidR="00B663C6" w:rsidRPr="00FD414E" w:rsidRDefault="00FD414E">
      <w:pPr>
        <w:tabs>
          <w:tab w:val="right" w:pos="5729"/>
        </w:tabs>
        <w:spacing w:line="299" w:lineRule="exact"/>
        <w:ind w:left="255"/>
        <w:rPr>
          <w:rFonts w:ascii="Times New Roman" w:eastAsia="Times New Roman" w:hAnsi="Times New Roman" w:cs="Times New Roman"/>
          <w:sz w:val="11"/>
          <w:szCs w:val="11"/>
          <w:lang w:val="ru-RU"/>
        </w:rPr>
      </w:pPr>
      <w:r w:rsidRPr="00FD414E">
        <w:rPr>
          <w:rFonts w:ascii="Times New Roman" w:hAnsi="Times New Roman"/>
          <w:color w:val="2A2B2A"/>
          <w:sz w:val="23"/>
          <w:lang w:val="ru-RU"/>
        </w:rPr>
        <w:t xml:space="preserve">жительной </w:t>
      </w:r>
      <w:r w:rsidRPr="00FD414E">
        <w:rPr>
          <w:rFonts w:ascii="Times New Roman" w:hAnsi="Times New Roman"/>
          <w:color w:val="2A2B2A"/>
          <w:spacing w:val="21"/>
          <w:sz w:val="23"/>
          <w:lang w:val="ru-RU"/>
        </w:rPr>
        <w:t xml:space="preserve"> </w:t>
      </w:r>
      <w:r w:rsidRPr="00FD414E">
        <w:rPr>
          <w:rFonts w:ascii="Times New Roman" w:hAnsi="Times New Roman"/>
          <w:color w:val="161818"/>
          <w:sz w:val="23"/>
          <w:lang w:val="ru-RU"/>
        </w:rPr>
        <w:t>работе</w:t>
      </w:r>
      <w:r w:rsidRPr="00FD414E">
        <w:rPr>
          <w:rFonts w:ascii="Times New Roman" w:hAnsi="Times New Roman"/>
          <w:color w:val="3D3F3F"/>
          <w:position w:val="21"/>
          <w:sz w:val="11"/>
          <w:lang w:val="ru-RU"/>
        </w:rPr>
        <w:tab/>
      </w:r>
      <w:r w:rsidRPr="00FD414E">
        <w:rPr>
          <w:rFonts w:ascii="Times New Roman" w:hAnsi="Times New Roman"/>
          <w:color w:val="3D3F3F"/>
          <w:w w:val="90"/>
          <w:position w:val="21"/>
          <w:sz w:val="11"/>
          <w:lang w:val="ru-RU"/>
        </w:rPr>
        <w:t>1</w:t>
      </w:r>
    </w:p>
    <w:p w:rsidR="00B663C6" w:rsidRPr="00FD414E" w:rsidRDefault="00FD414E">
      <w:pPr>
        <w:pStyle w:val="8"/>
        <w:spacing w:line="123" w:lineRule="exact"/>
        <w:ind w:left="2951"/>
        <w:jc w:val="center"/>
        <w:rPr>
          <w:lang w:val="ru-RU"/>
        </w:rPr>
      </w:pPr>
      <w:r w:rsidRPr="00FD414E">
        <w:rPr>
          <w:color w:val="161818"/>
          <w:lang w:val="ru-RU"/>
        </w:rPr>
        <w:t>о</w:t>
      </w:r>
    </w:p>
    <w:p w:rsidR="00B663C6" w:rsidRPr="00FD414E" w:rsidRDefault="00FD414E">
      <w:pPr>
        <w:spacing w:line="235" w:lineRule="exact"/>
        <w:ind w:left="255"/>
        <w:rPr>
          <w:rFonts w:ascii="Times New Roman" w:eastAsia="Times New Roman" w:hAnsi="Times New Roman" w:cs="Times New Roman"/>
          <w:sz w:val="23"/>
          <w:szCs w:val="23"/>
          <w:lang w:val="ru-RU"/>
        </w:rPr>
      </w:pPr>
      <w:r w:rsidRPr="00FD414E">
        <w:rPr>
          <w:rFonts w:ascii="Times New Roman" w:hAnsi="Times New Roman"/>
          <w:color w:val="3D3F3F"/>
          <w:sz w:val="23"/>
          <w:lang w:val="ru-RU"/>
        </w:rPr>
        <w:t>МХ</w:t>
      </w:r>
      <w:r w:rsidRPr="00FD414E">
        <w:rPr>
          <w:rFonts w:ascii="Times New Roman" w:hAnsi="Times New Roman"/>
          <w:color w:val="3D3F3F"/>
          <w:spacing w:val="16"/>
          <w:sz w:val="23"/>
          <w:lang w:val="ru-RU"/>
        </w:rPr>
        <w:t xml:space="preserve"> </w:t>
      </w:r>
      <w:r w:rsidRPr="00FD414E">
        <w:rPr>
          <w:rFonts w:ascii="Times New Roman" w:hAnsi="Times New Roman"/>
          <w:color w:val="2A2B2A"/>
          <w:sz w:val="23"/>
          <w:lang w:val="ru-RU"/>
        </w:rPr>
        <w:t>темпы</w:t>
      </w:r>
      <w:r w:rsidRPr="00FD414E">
        <w:rPr>
          <w:rFonts w:ascii="Times New Roman" w:hAnsi="Times New Roman"/>
          <w:color w:val="2A2B2A"/>
          <w:spacing w:val="30"/>
          <w:sz w:val="23"/>
          <w:lang w:val="ru-RU"/>
        </w:rPr>
        <w:t xml:space="preserve"> </w:t>
      </w:r>
      <w:r w:rsidRPr="00FD414E">
        <w:rPr>
          <w:rFonts w:ascii="Times New Roman" w:hAnsi="Times New Roman"/>
          <w:color w:val="161818"/>
          <w:sz w:val="23"/>
          <w:lang w:val="ru-RU"/>
        </w:rPr>
        <w:t>прироста</w:t>
      </w:r>
    </w:p>
    <w:p w:rsidR="00B663C6" w:rsidRPr="00FD414E" w:rsidRDefault="00FD414E">
      <w:pPr>
        <w:spacing w:before="13" w:line="256" w:lineRule="exact"/>
        <w:ind w:left="255"/>
        <w:rPr>
          <w:rFonts w:ascii="Times New Roman" w:eastAsia="Times New Roman" w:hAnsi="Times New Roman" w:cs="Times New Roman"/>
          <w:sz w:val="23"/>
          <w:szCs w:val="23"/>
          <w:lang w:val="ru-RU"/>
        </w:rPr>
      </w:pPr>
      <w:r w:rsidRPr="00FD414E">
        <w:rPr>
          <w:rFonts w:ascii="Times New Roman" w:hAnsi="Times New Roman"/>
          <w:color w:val="2A2B2A"/>
          <w:sz w:val="23"/>
          <w:lang w:val="ru-RU"/>
        </w:rPr>
        <w:t>роста</w:t>
      </w:r>
    </w:p>
    <w:p w:rsidR="00B663C6" w:rsidRPr="00FD414E" w:rsidRDefault="00174D1F">
      <w:pPr>
        <w:tabs>
          <w:tab w:val="left" w:pos="5244"/>
          <w:tab w:val="left" w:pos="6013"/>
          <w:tab w:val="left" w:pos="6811"/>
        </w:tabs>
        <w:spacing w:line="382" w:lineRule="exact"/>
        <w:ind w:left="259"/>
        <w:rPr>
          <w:rFonts w:ascii="Times New Roman" w:eastAsia="Times New Roman" w:hAnsi="Times New Roman" w:cs="Times New Roman"/>
          <w:sz w:val="34"/>
          <w:szCs w:val="34"/>
          <w:lang w:val="ru-RU"/>
        </w:rPr>
      </w:pPr>
      <w:r>
        <w:pict>
          <v:shape id="_x0000_s6595" type="#_x0000_t202" style="position:absolute;left:0;text-align:left;margin-left:297.95pt;margin-top:4.3pt;width:7.55pt;height:43pt;z-index:-347512;mso-position-horizontal-relative:page" filled="f" stroked="f">
            <v:textbox inset="0,0,0,0">
              <w:txbxContent>
                <w:p w:rsidR="00FD414E" w:rsidRDefault="00FD414E">
                  <w:pPr>
                    <w:spacing w:line="860" w:lineRule="exact"/>
                    <w:rPr>
                      <w:rFonts w:ascii="Times New Roman" w:eastAsia="Times New Roman" w:hAnsi="Times New Roman" w:cs="Times New Roman"/>
                      <w:sz w:val="86"/>
                      <w:szCs w:val="86"/>
                    </w:rPr>
                  </w:pPr>
                  <w:r>
                    <w:rPr>
                      <w:rFonts w:ascii="Times New Roman"/>
                      <w:color w:val="2A2B2A"/>
                      <w:spacing w:val="-17"/>
                      <w:w w:val="50"/>
                      <w:sz w:val="86"/>
                    </w:rPr>
                    <w:t>J</w:t>
                  </w:r>
                </w:p>
              </w:txbxContent>
            </v:textbox>
            <w10:wrap anchorx="page"/>
          </v:shape>
        </w:pict>
      </w:r>
      <w:r w:rsidR="00FD414E" w:rsidRPr="00FD414E">
        <w:rPr>
          <w:rFonts w:ascii="Times New Roman" w:hAnsi="Times New Roman"/>
          <w:color w:val="4D4D4D"/>
          <w:spacing w:val="-1"/>
          <w:sz w:val="23"/>
          <w:lang w:val="ru-RU"/>
        </w:rPr>
        <w:t>Ш</w:t>
      </w:r>
      <w:r w:rsidR="00FD414E" w:rsidRPr="00FD414E">
        <w:rPr>
          <w:rFonts w:ascii="Times New Roman" w:hAnsi="Times New Roman"/>
          <w:color w:val="2A2B2A"/>
          <w:spacing w:val="-1"/>
          <w:sz w:val="23"/>
          <w:lang w:val="ru-RU"/>
        </w:rPr>
        <w:t>кола</w:t>
      </w:r>
      <w:r w:rsidR="00FD414E" w:rsidRPr="00FD414E">
        <w:rPr>
          <w:rFonts w:ascii="Times New Roman" w:hAnsi="Times New Roman"/>
          <w:color w:val="2A2B2A"/>
          <w:spacing w:val="32"/>
          <w:sz w:val="23"/>
          <w:lang w:val="ru-RU"/>
        </w:rPr>
        <w:t xml:space="preserve"> </w:t>
      </w:r>
      <w:r w:rsidR="00FD414E" w:rsidRPr="00FD414E">
        <w:rPr>
          <w:rFonts w:ascii="Times New Roman" w:hAnsi="Times New Roman"/>
          <w:color w:val="2A2B2A"/>
          <w:sz w:val="23"/>
          <w:lang w:val="ru-RU"/>
        </w:rPr>
        <w:t>футбола</w:t>
      </w:r>
      <w:r w:rsidR="00FD414E" w:rsidRPr="00FD414E">
        <w:rPr>
          <w:rFonts w:ascii="Times New Roman" w:hAnsi="Times New Roman"/>
          <w:color w:val="2A2B2A"/>
          <w:sz w:val="23"/>
          <w:lang w:val="ru-RU"/>
        </w:rPr>
        <w:tab/>
      </w:r>
      <w:r w:rsidR="00FD414E" w:rsidRPr="00FD414E">
        <w:rPr>
          <w:rFonts w:ascii="Times New Roman" w:hAnsi="Times New Roman"/>
          <w:color w:val="161818"/>
          <w:sz w:val="34"/>
          <w:lang w:val="ru-RU"/>
        </w:rPr>
        <w:t>о</w:t>
      </w:r>
      <w:r w:rsidR="00FD414E" w:rsidRPr="00FD414E">
        <w:rPr>
          <w:rFonts w:ascii="Times New Roman" w:hAnsi="Times New Roman"/>
          <w:color w:val="161818"/>
          <w:sz w:val="34"/>
          <w:lang w:val="ru-RU"/>
        </w:rPr>
        <w:tab/>
      </w:r>
      <w:r w:rsidR="00FD414E" w:rsidRPr="00FD414E">
        <w:rPr>
          <w:rFonts w:ascii="Times New Roman" w:hAnsi="Times New Roman"/>
          <w:color w:val="161818"/>
          <w:w w:val="105"/>
          <w:sz w:val="34"/>
          <w:lang w:val="ru-RU"/>
        </w:rPr>
        <w:t>о</w:t>
      </w:r>
      <w:r w:rsidR="00FD414E" w:rsidRPr="00FD414E">
        <w:rPr>
          <w:rFonts w:ascii="Times New Roman" w:hAnsi="Times New Roman"/>
          <w:color w:val="161818"/>
          <w:w w:val="105"/>
          <w:sz w:val="34"/>
          <w:lang w:val="ru-RU"/>
        </w:rPr>
        <w:tab/>
        <w:t>о</w:t>
      </w:r>
    </w:p>
    <w:p w:rsidR="00B663C6" w:rsidRPr="00FD414E" w:rsidRDefault="00174D1F">
      <w:pPr>
        <w:tabs>
          <w:tab w:val="left" w:pos="3057"/>
          <w:tab w:val="left" w:pos="3745"/>
          <w:tab w:val="left" w:pos="4466"/>
          <w:tab w:val="left" w:pos="5712"/>
        </w:tabs>
        <w:spacing w:before="183" w:line="372" w:lineRule="exact"/>
        <w:ind w:left="259"/>
        <w:rPr>
          <w:rFonts w:ascii="Arial" w:eastAsia="Arial" w:hAnsi="Arial" w:cs="Arial"/>
          <w:sz w:val="10"/>
          <w:szCs w:val="10"/>
          <w:lang w:val="ru-RU"/>
        </w:rPr>
      </w:pPr>
      <w:r>
        <w:pict>
          <v:shape id="_x0000_s6594" type="#_x0000_t202" style="position:absolute;left:0;text-align:left;margin-left:552.95pt;margin-top:24.1pt;width:1.35pt;height:5pt;z-index:4168;mso-position-horizontal-relative:page" filled="f" stroked="f">
            <v:textbox inset="0,0,0,0">
              <w:txbxContent>
                <w:p w:rsidR="00FD414E" w:rsidRDefault="00FD414E">
                  <w:pPr>
                    <w:spacing w:line="100" w:lineRule="exact"/>
                    <w:rPr>
                      <w:rFonts w:ascii="Times New Roman" w:eastAsia="Times New Roman" w:hAnsi="Times New Roman" w:cs="Times New Roman"/>
                      <w:sz w:val="10"/>
                      <w:szCs w:val="10"/>
                    </w:rPr>
                  </w:pPr>
                  <w:r>
                    <w:rPr>
                      <w:rFonts w:ascii="Times New Roman"/>
                      <w:color w:val="626262"/>
                      <w:w w:val="50"/>
                      <w:sz w:val="10"/>
                    </w:rPr>
                    <w:t>1</w:t>
                  </w:r>
                </w:p>
              </w:txbxContent>
            </v:textbox>
            <w10:wrap anchorx="page"/>
          </v:shape>
        </w:pict>
      </w:r>
      <w:r w:rsidR="00FD414E" w:rsidRPr="00FD414E">
        <w:rPr>
          <w:rFonts w:ascii="Times New Roman" w:hAnsi="Times New Roman"/>
          <w:color w:val="2A2B2A"/>
          <w:sz w:val="23"/>
          <w:lang w:val="ru-RU"/>
        </w:rPr>
        <w:t>Легко</w:t>
      </w:r>
      <w:r w:rsidR="00FD414E" w:rsidRPr="00FD414E">
        <w:rPr>
          <w:rFonts w:ascii="Times New Roman" w:hAnsi="Times New Roman"/>
          <w:color w:val="2A2B2A"/>
          <w:spacing w:val="28"/>
          <w:sz w:val="23"/>
          <w:lang w:val="ru-RU"/>
        </w:rPr>
        <w:t xml:space="preserve"> </w:t>
      </w:r>
      <w:r w:rsidR="00FD414E" w:rsidRPr="00FD414E">
        <w:rPr>
          <w:rFonts w:ascii="Times New Roman" w:hAnsi="Times New Roman"/>
          <w:color w:val="2A2B2A"/>
          <w:sz w:val="23"/>
          <w:lang w:val="ru-RU"/>
        </w:rPr>
        <w:t>овладевание</w:t>
      </w:r>
      <w:r w:rsidR="00FD414E" w:rsidRPr="00FD414E">
        <w:rPr>
          <w:rFonts w:ascii="Times New Roman" w:hAnsi="Times New Roman"/>
          <w:color w:val="2A2B2A"/>
          <w:sz w:val="23"/>
          <w:lang w:val="ru-RU"/>
        </w:rPr>
        <w:tab/>
      </w:r>
      <w:r w:rsidR="00FD414E" w:rsidRPr="00FD414E">
        <w:rPr>
          <w:rFonts w:ascii="Times New Roman" w:hAnsi="Times New Roman"/>
          <w:color w:val="161818"/>
          <w:sz w:val="34"/>
          <w:lang w:val="ru-RU"/>
        </w:rPr>
        <w:t>о</w:t>
      </w:r>
      <w:r w:rsidR="00FD414E" w:rsidRPr="00FD414E">
        <w:rPr>
          <w:rFonts w:ascii="Times New Roman" w:hAnsi="Times New Roman"/>
          <w:color w:val="161818"/>
          <w:sz w:val="34"/>
          <w:lang w:val="ru-RU"/>
        </w:rPr>
        <w:tab/>
        <w:t>о</w:t>
      </w:r>
      <w:r w:rsidR="00FD414E" w:rsidRPr="00FD414E">
        <w:rPr>
          <w:rFonts w:ascii="Times New Roman" w:hAnsi="Times New Roman"/>
          <w:color w:val="161818"/>
          <w:sz w:val="34"/>
          <w:lang w:val="ru-RU"/>
        </w:rPr>
        <w:tab/>
        <w:t>о</w:t>
      </w:r>
      <w:r w:rsidR="00FD414E" w:rsidRPr="00FD414E">
        <w:rPr>
          <w:rFonts w:ascii="Arial" w:hAnsi="Arial"/>
          <w:color w:val="2A2B2A"/>
          <w:position w:val="-3"/>
          <w:sz w:val="10"/>
          <w:lang w:val="ru-RU"/>
        </w:rPr>
        <w:tab/>
      </w:r>
      <w:r w:rsidR="00FD414E" w:rsidRPr="00FD414E">
        <w:rPr>
          <w:rFonts w:ascii="Arial" w:hAnsi="Arial"/>
          <w:color w:val="2A2B2A"/>
          <w:w w:val="90"/>
          <w:position w:val="-3"/>
          <w:sz w:val="10"/>
          <w:lang w:val="ru-RU"/>
        </w:rPr>
        <w:t>1</w:t>
      </w:r>
    </w:p>
    <w:p w:rsidR="00B663C6" w:rsidRPr="00FD414E" w:rsidRDefault="00FD414E">
      <w:pPr>
        <w:tabs>
          <w:tab w:val="left" w:pos="5712"/>
        </w:tabs>
        <w:spacing w:line="235" w:lineRule="exact"/>
        <w:ind w:left="264"/>
        <w:rPr>
          <w:rFonts w:ascii="Times New Roman" w:eastAsia="Times New Roman" w:hAnsi="Times New Roman" w:cs="Times New Roman"/>
          <w:sz w:val="11"/>
          <w:szCs w:val="11"/>
          <w:lang w:val="ru-RU"/>
        </w:rPr>
      </w:pPr>
      <w:r w:rsidRPr="00FD414E">
        <w:rPr>
          <w:rFonts w:ascii="Times New Roman" w:hAnsi="Times New Roman"/>
          <w:color w:val="3D3F3F"/>
          <w:sz w:val="23"/>
          <w:lang w:val="ru-RU"/>
        </w:rPr>
        <w:t>про</w:t>
      </w:r>
      <w:r w:rsidRPr="00FD414E">
        <w:rPr>
          <w:rFonts w:ascii="Times New Roman" w:hAnsi="Times New Roman"/>
          <w:color w:val="161818"/>
          <w:sz w:val="23"/>
          <w:lang w:val="ru-RU"/>
        </w:rPr>
        <w:t>стыми</w:t>
      </w:r>
      <w:r w:rsidRPr="00FD414E">
        <w:rPr>
          <w:rFonts w:ascii="Times New Roman" w:hAnsi="Times New Roman"/>
          <w:color w:val="161818"/>
          <w:spacing w:val="33"/>
          <w:sz w:val="23"/>
          <w:lang w:val="ru-RU"/>
        </w:rPr>
        <w:t xml:space="preserve"> </w:t>
      </w:r>
      <w:r w:rsidRPr="00FD414E">
        <w:rPr>
          <w:rFonts w:ascii="Times New Roman" w:hAnsi="Times New Roman"/>
          <w:color w:val="161818"/>
          <w:sz w:val="23"/>
          <w:lang w:val="ru-RU"/>
        </w:rPr>
        <w:t>формами</w:t>
      </w:r>
      <w:r w:rsidRPr="00FD414E">
        <w:rPr>
          <w:rFonts w:ascii="Times New Roman" w:hAnsi="Times New Roman"/>
          <w:color w:val="2A2B2A"/>
          <w:position w:val="12"/>
          <w:sz w:val="11"/>
          <w:lang w:val="ru-RU"/>
        </w:rPr>
        <w:tab/>
      </w:r>
      <w:r w:rsidRPr="00FD414E">
        <w:rPr>
          <w:rFonts w:ascii="Times New Roman" w:hAnsi="Times New Roman"/>
          <w:color w:val="2A2B2A"/>
          <w:w w:val="85"/>
          <w:position w:val="12"/>
          <w:sz w:val="11"/>
          <w:lang w:val="ru-RU"/>
        </w:rPr>
        <w:t>1</w:t>
      </w:r>
    </w:p>
    <w:p w:rsidR="00B663C6" w:rsidRPr="00FD414E" w:rsidRDefault="00174D1F">
      <w:pPr>
        <w:tabs>
          <w:tab w:val="left" w:pos="5583"/>
          <w:tab w:val="left" w:pos="9843"/>
        </w:tabs>
        <w:spacing w:line="279" w:lineRule="exact"/>
        <w:ind w:left="259"/>
        <w:rPr>
          <w:rFonts w:ascii="Times New Roman" w:eastAsia="Times New Roman" w:hAnsi="Times New Roman" w:cs="Times New Roman"/>
          <w:sz w:val="13"/>
          <w:szCs w:val="13"/>
          <w:lang w:val="ru-RU"/>
        </w:rPr>
      </w:pPr>
      <w:r>
        <w:pict>
          <v:shape id="_x0000_s6593" type="#_x0000_t202" style="position:absolute;left:0;text-align:left;margin-left:304.65pt;margin-top:1.55pt;width:1.45pt;height:5pt;z-index:-347656;mso-position-horizontal-relative:page" filled="f" stroked="f">
            <v:textbox inset="0,0,0,0">
              <w:txbxContent>
                <w:p w:rsidR="00FD414E" w:rsidRDefault="00FD414E">
                  <w:pPr>
                    <w:spacing w:line="100" w:lineRule="exact"/>
                    <w:rPr>
                      <w:rFonts w:ascii="Arial" w:eastAsia="Arial" w:hAnsi="Arial" w:cs="Arial"/>
                      <w:sz w:val="10"/>
                      <w:szCs w:val="10"/>
                    </w:rPr>
                  </w:pPr>
                  <w:r>
                    <w:rPr>
                      <w:rFonts w:ascii="Arial"/>
                      <w:color w:val="2A2B2A"/>
                      <w:w w:val="50"/>
                      <w:sz w:val="10"/>
                    </w:rPr>
                    <w:t>1</w:t>
                  </w:r>
                </w:p>
              </w:txbxContent>
            </v:textbox>
            <w10:wrap anchorx="page"/>
          </v:shape>
        </w:pict>
      </w:r>
      <w:r w:rsidR="00FD414E" w:rsidRPr="00FD414E">
        <w:rPr>
          <w:rFonts w:ascii="Times New Roman" w:hAnsi="Times New Roman"/>
          <w:color w:val="2A2B2A"/>
          <w:sz w:val="23"/>
          <w:lang w:val="ru-RU"/>
        </w:rPr>
        <w:t>движения</w:t>
      </w:r>
      <w:r w:rsidR="00FD414E" w:rsidRPr="00FD414E">
        <w:rPr>
          <w:rFonts w:ascii="Times New Roman" w:hAnsi="Times New Roman"/>
          <w:color w:val="2A2B2A"/>
          <w:sz w:val="23"/>
          <w:lang w:val="ru-RU"/>
        </w:rPr>
        <w:tab/>
      </w:r>
      <w:r w:rsidR="00FD414E">
        <w:rPr>
          <w:rFonts w:ascii="Arial" w:hAnsi="Arial"/>
          <w:color w:val="2A2B2A"/>
          <w:w w:val="230"/>
          <w:position w:val="-41"/>
          <w:sz w:val="75"/>
        </w:rPr>
        <w:t>i</w:t>
      </w:r>
      <w:r w:rsidR="00FD414E" w:rsidRPr="00FD414E">
        <w:rPr>
          <w:rFonts w:ascii="Times New Roman" w:hAnsi="Times New Roman"/>
          <w:color w:val="2A2B2A"/>
          <w:w w:val="230"/>
          <w:position w:val="-2"/>
          <w:sz w:val="13"/>
          <w:lang w:val="ru-RU"/>
        </w:rPr>
        <w:tab/>
      </w:r>
      <w:r w:rsidR="00FD414E" w:rsidRPr="00FD414E">
        <w:rPr>
          <w:rFonts w:ascii="Times New Roman" w:hAnsi="Times New Roman"/>
          <w:color w:val="2A2B2A"/>
          <w:w w:val="90"/>
          <w:position w:val="-2"/>
          <w:sz w:val="13"/>
          <w:lang w:val="ru-RU"/>
        </w:rPr>
        <w:t>1</w:t>
      </w:r>
    </w:p>
    <w:p w:rsidR="00B663C6" w:rsidRPr="00FD414E" w:rsidRDefault="00FD414E">
      <w:pPr>
        <w:tabs>
          <w:tab w:val="left" w:pos="4471"/>
          <w:tab w:val="right" w:pos="10709"/>
        </w:tabs>
        <w:spacing w:line="344" w:lineRule="exact"/>
        <w:ind w:left="264"/>
        <w:rPr>
          <w:rFonts w:ascii="Times New Roman" w:eastAsia="Times New Roman" w:hAnsi="Times New Roman" w:cs="Times New Roman"/>
          <w:sz w:val="11"/>
          <w:szCs w:val="11"/>
          <w:lang w:val="ru-RU"/>
        </w:rPr>
      </w:pPr>
      <w:r w:rsidRPr="00FD414E">
        <w:rPr>
          <w:rFonts w:ascii="Times New Roman" w:hAnsi="Times New Roman"/>
          <w:color w:val="2A2B2A"/>
          <w:sz w:val="23"/>
          <w:lang w:val="ru-RU"/>
        </w:rPr>
        <w:t>Начальное</w:t>
      </w:r>
      <w:r w:rsidRPr="00FD414E">
        <w:rPr>
          <w:rFonts w:ascii="Times New Roman" w:hAnsi="Times New Roman"/>
          <w:color w:val="2A2B2A"/>
          <w:spacing w:val="41"/>
          <w:sz w:val="23"/>
          <w:lang w:val="ru-RU"/>
        </w:rPr>
        <w:t xml:space="preserve"> </w:t>
      </w:r>
      <w:r w:rsidRPr="00FD414E">
        <w:rPr>
          <w:rFonts w:ascii="Times New Roman" w:hAnsi="Times New Roman"/>
          <w:color w:val="2A2B2A"/>
          <w:sz w:val="23"/>
          <w:lang w:val="ru-RU"/>
        </w:rPr>
        <w:t>обучение</w:t>
      </w:r>
      <w:r w:rsidRPr="00FD414E">
        <w:rPr>
          <w:rFonts w:ascii="Times New Roman" w:hAnsi="Times New Roman"/>
          <w:color w:val="2A2B2A"/>
          <w:sz w:val="23"/>
          <w:lang w:val="ru-RU"/>
        </w:rPr>
        <w:tab/>
      </w:r>
      <w:r w:rsidRPr="00FD414E">
        <w:rPr>
          <w:rFonts w:ascii="Times New Roman" w:hAnsi="Times New Roman"/>
          <w:color w:val="161818"/>
          <w:sz w:val="34"/>
          <w:lang w:val="ru-RU"/>
        </w:rPr>
        <w:t>о</w:t>
      </w:r>
      <w:r w:rsidRPr="00FD414E">
        <w:rPr>
          <w:rFonts w:ascii="Times New Roman" w:hAnsi="Times New Roman"/>
          <w:color w:val="626262"/>
          <w:position w:val="8"/>
          <w:sz w:val="11"/>
          <w:lang w:val="ru-RU"/>
        </w:rPr>
        <w:tab/>
      </w:r>
      <w:r w:rsidRPr="00FD414E">
        <w:rPr>
          <w:rFonts w:ascii="Times New Roman" w:hAnsi="Times New Roman"/>
          <w:color w:val="626262"/>
          <w:w w:val="90"/>
          <w:position w:val="8"/>
          <w:sz w:val="11"/>
          <w:lang w:val="ru-RU"/>
        </w:rPr>
        <w:t>1</w:t>
      </w:r>
    </w:p>
    <w:p w:rsidR="00B663C6" w:rsidRPr="00FD414E" w:rsidRDefault="00FD414E">
      <w:pPr>
        <w:spacing w:line="197" w:lineRule="exact"/>
        <w:ind w:left="264"/>
        <w:rPr>
          <w:rFonts w:ascii="Times New Roman" w:eastAsia="Times New Roman" w:hAnsi="Times New Roman" w:cs="Times New Roman"/>
          <w:sz w:val="23"/>
          <w:szCs w:val="23"/>
          <w:lang w:val="ru-RU"/>
        </w:rPr>
      </w:pPr>
      <w:r w:rsidRPr="00FD414E">
        <w:rPr>
          <w:rFonts w:ascii="Times New Roman" w:hAnsi="Times New Roman"/>
          <w:color w:val="2A2B2A"/>
          <w:sz w:val="23"/>
          <w:lang w:val="ru-RU"/>
        </w:rPr>
        <w:t>техники</w:t>
      </w:r>
    </w:p>
    <w:p w:rsidR="00B663C6" w:rsidRPr="00FD414E" w:rsidRDefault="00FD414E">
      <w:pPr>
        <w:tabs>
          <w:tab w:val="left" w:pos="10683"/>
        </w:tabs>
        <w:spacing w:line="100" w:lineRule="exact"/>
        <w:ind w:left="5717"/>
        <w:rPr>
          <w:rFonts w:ascii="Arial" w:eastAsia="Arial" w:hAnsi="Arial" w:cs="Arial"/>
          <w:sz w:val="13"/>
          <w:szCs w:val="13"/>
          <w:lang w:val="ru-RU"/>
        </w:rPr>
      </w:pPr>
      <w:r w:rsidRPr="00FD414E">
        <w:rPr>
          <w:rFonts w:ascii="Arial"/>
          <w:color w:val="2A2B2A"/>
          <w:w w:val="50"/>
          <w:position w:val="-1"/>
          <w:sz w:val="10"/>
          <w:lang w:val="ru-RU"/>
        </w:rPr>
        <w:t>1</w:t>
      </w:r>
      <w:r w:rsidRPr="00FD414E">
        <w:rPr>
          <w:rFonts w:ascii="Arial"/>
          <w:color w:val="2A2B2A"/>
          <w:w w:val="50"/>
          <w:position w:val="-1"/>
          <w:sz w:val="10"/>
          <w:lang w:val="ru-RU"/>
        </w:rPr>
        <w:tab/>
      </w:r>
      <w:r w:rsidRPr="00FD414E">
        <w:rPr>
          <w:rFonts w:ascii="Arial"/>
          <w:color w:val="797979"/>
          <w:w w:val="65"/>
          <w:sz w:val="13"/>
          <w:lang w:val="ru-RU"/>
        </w:rPr>
        <w:t>1</w:t>
      </w:r>
    </w:p>
    <w:p w:rsidR="00B663C6" w:rsidRPr="00FD414E" w:rsidRDefault="00174D1F">
      <w:pPr>
        <w:tabs>
          <w:tab w:val="left" w:pos="6027"/>
          <w:tab w:val="left" w:pos="10688"/>
        </w:tabs>
        <w:spacing w:line="339" w:lineRule="exact"/>
        <w:ind w:left="269"/>
        <w:rPr>
          <w:rFonts w:ascii="Arial" w:eastAsia="Arial" w:hAnsi="Arial" w:cs="Arial"/>
          <w:sz w:val="21"/>
          <w:szCs w:val="21"/>
          <w:lang w:val="ru-RU"/>
        </w:rPr>
      </w:pPr>
      <w:r>
        <w:pict>
          <v:shape id="_x0000_s6592" type="#_x0000_t202" style="position:absolute;left:0;text-align:left;margin-left:553.65pt;margin-top:13.25pt;width:.9pt;height:3.5pt;z-index:-347632;mso-position-horizontal-relative:page" filled="f" stroked="f">
            <v:textbox inset="0,0,0,0">
              <w:txbxContent>
                <w:p w:rsidR="00FD414E" w:rsidRDefault="00FD414E">
                  <w:pPr>
                    <w:spacing w:line="70" w:lineRule="exact"/>
                    <w:rPr>
                      <w:rFonts w:ascii="Times New Roman" w:eastAsia="Times New Roman" w:hAnsi="Times New Roman" w:cs="Times New Roman"/>
                      <w:sz w:val="7"/>
                      <w:szCs w:val="7"/>
                    </w:rPr>
                  </w:pPr>
                  <w:r>
                    <w:rPr>
                      <w:rFonts w:ascii="Times New Roman"/>
                      <w:color w:val="9E9E9E"/>
                      <w:w w:val="50"/>
                      <w:sz w:val="7"/>
                    </w:rPr>
                    <w:t>1</w:t>
                  </w:r>
                </w:p>
              </w:txbxContent>
            </v:textbox>
            <w10:wrap anchorx="page"/>
          </v:shape>
        </w:pict>
      </w:r>
      <w:r w:rsidR="00FD414E" w:rsidRPr="00FD414E">
        <w:rPr>
          <w:rFonts w:ascii="Times New Roman" w:hAnsi="Times New Roman"/>
          <w:color w:val="2A2B2A"/>
          <w:sz w:val="23"/>
          <w:lang w:val="ru-RU"/>
        </w:rPr>
        <w:t>Лучший</w:t>
      </w:r>
      <w:r w:rsidR="00FD414E" w:rsidRPr="00FD414E">
        <w:rPr>
          <w:rFonts w:ascii="Times New Roman" w:hAnsi="Times New Roman"/>
          <w:color w:val="2A2B2A"/>
          <w:spacing w:val="27"/>
          <w:sz w:val="23"/>
          <w:lang w:val="ru-RU"/>
        </w:rPr>
        <w:t xml:space="preserve"> </w:t>
      </w:r>
      <w:r w:rsidR="00FD414E" w:rsidRPr="00FD414E">
        <w:rPr>
          <w:rFonts w:ascii="Times New Roman" w:hAnsi="Times New Roman"/>
          <w:color w:val="2A2B2A"/>
          <w:sz w:val="23"/>
          <w:lang w:val="ru-RU"/>
        </w:rPr>
        <w:t>возраст</w:t>
      </w:r>
      <w:r w:rsidR="00FD414E" w:rsidRPr="00FD414E">
        <w:rPr>
          <w:rFonts w:ascii="Times New Roman" w:hAnsi="Times New Roman"/>
          <w:color w:val="2A2B2A"/>
          <w:spacing w:val="24"/>
          <w:sz w:val="23"/>
          <w:lang w:val="ru-RU"/>
        </w:rPr>
        <w:t xml:space="preserve"> </w:t>
      </w:r>
      <w:r w:rsidR="00FD414E" w:rsidRPr="00FD414E">
        <w:rPr>
          <w:rFonts w:ascii="Times New Roman" w:hAnsi="Times New Roman"/>
          <w:color w:val="161818"/>
          <w:sz w:val="23"/>
          <w:lang w:val="ru-RU"/>
        </w:rPr>
        <w:t>обуча-</w:t>
      </w:r>
      <w:r w:rsidR="00FD414E" w:rsidRPr="00FD414E">
        <w:rPr>
          <w:rFonts w:ascii="Times New Roman" w:hAnsi="Times New Roman"/>
          <w:color w:val="161818"/>
          <w:sz w:val="23"/>
          <w:lang w:val="ru-RU"/>
        </w:rPr>
        <w:tab/>
      </w:r>
      <w:r w:rsidR="00FD414E" w:rsidRPr="00FD414E">
        <w:rPr>
          <w:rFonts w:ascii="Times New Roman" w:hAnsi="Times New Roman"/>
          <w:color w:val="2A2B2A"/>
          <w:sz w:val="34"/>
          <w:lang w:val="ru-RU"/>
        </w:rPr>
        <w:t>о</w:t>
      </w:r>
      <w:r w:rsidR="00FD414E" w:rsidRPr="00FD414E">
        <w:rPr>
          <w:rFonts w:ascii="Arial" w:hAnsi="Arial"/>
          <w:color w:val="797979"/>
          <w:position w:val="2"/>
          <w:sz w:val="21"/>
          <w:lang w:val="ru-RU"/>
        </w:rPr>
        <w:tab/>
      </w:r>
      <w:r w:rsidR="00FD414E">
        <w:rPr>
          <w:rFonts w:ascii="Arial" w:hAnsi="Arial"/>
          <w:color w:val="797979"/>
          <w:position w:val="2"/>
          <w:sz w:val="21"/>
        </w:rPr>
        <w:t>i</w:t>
      </w:r>
    </w:p>
    <w:p w:rsidR="00B663C6" w:rsidRPr="00FD414E" w:rsidRDefault="00174D1F">
      <w:pPr>
        <w:tabs>
          <w:tab w:val="left" w:pos="10693"/>
        </w:tabs>
        <w:spacing w:line="257" w:lineRule="exact"/>
        <w:ind w:left="274"/>
        <w:rPr>
          <w:rFonts w:ascii="Times New Roman" w:eastAsia="Times New Roman" w:hAnsi="Times New Roman" w:cs="Times New Roman"/>
          <w:sz w:val="11"/>
          <w:szCs w:val="11"/>
          <w:lang w:val="ru-RU"/>
        </w:rPr>
      </w:pPr>
      <w:r>
        <w:pict>
          <v:shape id="_x0000_s6591" type="#_x0000_t202" style="position:absolute;left:0;text-align:left;margin-left:553.4pt;margin-top:9.2pt;width:1.35pt;height:5pt;z-index:-347608;mso-position-horizontal-relative:page" filled="f" stroked="f">
            <v:textbox inset="0,0,0,0">
              <w:txbxContent>
                <w:p w:rsidR="00FD414E" w:rsidRDefault="00FD414E">
                  <w:pPr>
                    <w:spacing w:line="100" w:lineRule="exact"/>
                    <w:rPr>
                      <w:rFonts w:ascii="Times New Roman" w:eastAsia="Times New Roman" w:hAnsi="Times New Roman" w:cs="Times New Roman"/>
                      <w:sz w:val="10"/>
                      <w:szCs w:val="10"/>
                    </w:rPr>
                  </w:pPr>
                  <w:r>
                    <w:rPr>
                      <w:rFonts w:ascii="Times New Roman"/>
                      <w:color w:val="9E9E9E"/>
                      <w:w w:val="50"/>
                      <w:sz w:val="10"/>
                    </w:rPr>
                    <w:t>1</w:t>
                  </w:r>
                </w:p>
              </w:txbxContent>
            </v:textbox>
            <w10:wrap anchorx="page"/>
          </v:shape>
        </w:pict>
      </w:r>
      <w:r w:rsidR="00FD414E" w:rsidRPr="00FD414E">
        <w:rPr>
          <w:rFonts w:ascii="Times New Roman" w:hAnsi="Times New Roman"/>
          <w:color w:val="161818"/>
          <w:w w:val="90"/>
          <w:sz w:val="23"/>
          <w:lang w:val="ru-RU"/>
        </w:rPr>
        <w:t>ем</w:t>
      </w:r>
      <w:r w:rsidR="00FD414E" w:rsidRPr="00FD414E">
        <w:rPr>
          <w:rFonts w:ascii="Times New Roman" w:hAnsi="Times New Roman"/>
          <w:color w:val="2A2B2A"/>
          <w:w w:val="90"/>
          <w:sz w:val="23"/>
          <w:lang w:val="ru-RU"/>
        </w:rPr>
        <w:t>ости</w:t>
      </w:r>
      <w:r w:rsidR="00FD414E" w:rsidRPr="00FD414E">
        <w:rPr>
          <w:rFonts w:ascii="Times New Roman" w:hAnsi="Times New Roman"/>
          <w:color w:val="797979"/>
          <w:w w:val="90"/>
          <w:position w:val="10"/>
          <w:sz w:val="11"/>
          <w:lang w:val="ru-RU"/>
        </w:rPr>
        <w:tab/>
      </w:r>
      <w:r w:rsidR="00FD414E" w:rsidRPr="00FD414E">
        <w:rPr>
          <w:rFonts w:ascii="Times New Roman" w:hAnsi="Times New Roman"/>
          <w:color w:val="797979"/>
          <w:w w:val="70"/>
          <w:position w:val="10"/>
          <w:sz w:val="11"/>
          <w:lang w:val="ru-RU"/>
        </w:rPr>
        <w:t>1</w:t>
      </w:r>
    </w:p>
    <w:p w:rsidR="00B663C6" w:rsidRPr="00FD414E" w:rsidRDefault="00FD414E">
      <w:pPr>
        <w:tabs>
          <w:tab w:val="left" w:pos="3067"/>
          <w:tab w:val="left" w:pos="3755"/>
          <w:tab w:val="left" w:pos="4480"/>
          <w:tab w:val="left" w:pos="5259"/>
          <w:tab w:val="left" w:pos="6027"/>
        </w:tabs>
        <w:spacing w:line="363" w:lineRule="exact"/>
        <w:ind w:left="278"/>
        <w:rPr>
          <w:rFonts w:ascii="Times New Roman" w:eastAsia="Times New Roman" w:hAnsi="Times New Roman" w:cs="Times New Roman"/>
          <w:sz w:val="34"/>
          <w:szCs w:val="34"/>
          <w:lang w:val="ru-RU"/>
        </w:rPr>
      </w:pPr>
      <w:r w:rsidRPr="00FD414E">
        <w:rPr>
          <w:rFonts w:ascii="Times New Roman" w:hAnsi="Times New Roman"/>
          <w:color w:val="2A2B2A"/>
          <w:sz w:val="23"/>
          <w:lang w:val="ru-RU"/>
        </w:rPr>
        <w:t>Обучение</w:t>
      </w:r>
      <w:r w:rsidRPr="00FD414E">
        <w:rPr>
          <w:rFonts w:ascii="Times New Roman" w:hAnsi="Times New Roman"/>
          <w:color w:val="2A2B2A"/>
          <w:spacing w:val="21"/>
          <w:sz w:val="23"/>
          <w:lang w:val="ru-RU"/>
        </w:rPr>
        <w:t xml:space="preserve"> </w:t>
      </w:r>
      <w:r w:rsidRPr="00FD414E">
        <w:rPr>
          <w:rFonts w:ascii="Times New Roman" w:hAnsi="Times New Roman"/>
          <w:color w:val="2A2B2A"/>
          <w:sz w:val="23"/>
          <w:lang w:val="ru-RU"/>
        </w:rPr>
        <w:t>навыкам</w:t>
      </w:r>
      <w:r w:rsidRPr="00FD414E">
        <w:rPr>
          <w:rFonts w:ascii="Times New Roman" w:hAnsi="Times New Roman"/>
          <w:color w:val="2A2B2A"/>
          <w:spacing w:val="27"/>
          <w:sz w:val="23"/>
          <w:lang w:val="ru-RU"/>
        </w:rPr>
        <w:t xml:space="preserve"> </w:t>
      </w:r>
      <w:r w:rsidRPr="00FD414E">
        <w:rPr>
          <w:rFonts w:ascii="Times New Roman" w:hAnsi="Times New Roman"/>
          <w:color w:val="161818"/>
          <w:sz w:val="23"/>
          <w:lang w:val="ru-RU"/>
        </w:rPr>
        <w:t>ве-</w:t>
      </w:r>
      <w:r w:rsidRPr="00FD414E">
        <w:rPr>
          <w:rFonts w:ascii="Times New Roman" w:hAnsi="Times New Roman"/>
          <w:color w:val="161818"/>
          <w:sz w:val="23"/>
          <w:lang w:val="ru-RU"/>
        </w:rPr>
        <w:tab/>
      </w:r>
      <w:r w:rsidRPr="00FD414E">
        <w:rPr>
          <w:rFonts w:ascii="Times New Roman" w:hAnsi="Times New Roman"/>
          <w:color w:val="161818"/>
          <w:sz w:val="34"/>
          <w:lang w:val="ru-RU"/>
        </w:rPr>
        <w:t>о</w:t>
      </w:r>
      <w:r w:rsidRPr="00FD414E">
        <w:rPr>
          <w:rFonts w:ascii="Times New Roman" w:hAnsi="Times New Roman"/>
          <w:color w:val="161818"/>
          <w:sz w:val="34"/>
          <w:lang w:val="ru-RU"/>
        </w:rPr>
        <w:tab/>
        <w:t>о</w:t>
      </w:r>
      <w:r w:rsidRPr="00FD414E">
        <w:rPr>
          <w:rFonts w:ascii="Times New Roman" w:hAnsi="Times New Roman"/>
          <w:color w:val="161818"/>
          <w:sz w:val="34"/>
          <w:lang w:val="ru-RU"/>
        </w:rPr>
        <w:tab/>
        <w:t>о</w:t>
      </w:r>
      <w:r w:rsidRPr="00FD414E">
        <w:rPr>
          <w:rFonts w:ascii="Times New Roman" w:hAnsi="Times New Roman"/>
          <w:color w:val="161818"/>
          <w:sz w:val="34"/>
          <w:lang w:val="ru-RU"/>
        </w:rPr>
        <w:tab/>
        <w:t>о</w:t>
      </w:r>
      <w:r w:rsidRPr="00FD414E">
        <w:rPr>
          <w:rFonts w:ascii="Times New Roman" w:hAnsi="Times New Roman"/>
          <w:color w:val="161818"/>
          <w:sz w:val="34"/>
          <w:lang w:val="ru-RU"/>
        </w:rPr>
        <w:tab/>
        <w:t>о</w:t>
      </w:r>
    </w:p>
    <w:p w:rsidR="00B663C6" w:rsidRPr="00FD414E" w:rsidRDefault="00FD414E">
      <w:pPr>
        <w:spacing w:line="241" w:lineRule="exact"/>
        <w:ind w:left="274"/>
        <w:rPr>
          <w:rFonts w:ascii="Times New Roman" w:eastAsia="Times New Roman" w:hAnsi="Times New Roman" w:cs="Times New Roman"/>
          <w:sz w:val="23"/>
          <w:szCs w:val="23"/>
          <w:lang w:val="ru-RU"/>
        </w:rPr>
      </w:pPr>
      <w:r w:rsidRPr="00FD414E">
        <w:rPr>
          <w:rFonts w:ascii="Times New Roman" w:hAnsi="Times New Roman"/>
          <w:color w:val="3D3F3F"/>
          <w:sz w:val="23"/>
          <w:lang w:val="ru-RU"/>
        </w:rPr>
        <w:t>дущ</w:t>
      </w:r>
      <w:r w:rsidRPr="00FD414E">
        <w:rPr>
          <w:rFonts w:ascii="Times New Roman" w:hAnsi="Times New Roman"/>
          <w:color w:val="161818"/>
          <w:sz w:val="23"/>
          <w:lang w:val="ru-RU"/>
        </w:rPr>
        <w:t>ей</w:t>
      </w:r>
      <w:r w:rsidRPr="00FD414E">
        <w:rPr>
          <w:rFonts w:ascii="Times New Roman" w:hAnsi="Times New Roman"/>
          <w:color w:val="161818"/>
          <w:spacing w:val="26"/>
          <w:sz w:val="23"/>
          <w:lang w:val="ru-RU"/>
        </w:rPr>
        <w:t xml:space="preserve"> </w:t>
      </w:r>
      <w:r w:rsidRPr="00FD414E">
        <w:rPr>
          <w:rFonts w:ascii="Times New Roman" w:hAnsi="Times New Roman"/>
          <w:color w:val="161818"/>
          <w:sz w:val="23"/>
          <w:lang w:val="ru-RU"/>
        </w:rPr>
        <w:t>стороны</w:t>
      </w:r>
    </w:p>
    <w:p w:rsidR="00B663C6" w:rsidRPr="00FD414E" w:rsidRDefault="00FD414E">
      <w:pPr>
        <w:tabs>
          <w:tab w:val="left" w:pos="6032"/>
          <w:tab w:val="left" w:pos="6830"/>
          <w:tab w:val="left" w:pos="7670"/>
          <w:tab w:val="left" w:pos="8515"/>
        </w:tabs>
        <w:spacing w:line="372" w:lineRule="exact"/>
        <w:ind w:left="283"/>
        <w:rPr>
          <w:rFonts w:ascii="Times New Roman" w:eastAsia="Times New Roman" w:hAnsi="Times New Roman" w:cs="Times New Roman"/>
          <w:sz w:val="34"/>
          <w:szCs w:val="34"/>
          <w:lang w:val="ru-RU"/>
        </w:rPr>
      </w:pPr>
      <w:r w:rsidRPr="00FD414E">
        <w:rPr>
          <w:rFonts w:ascii="Times New Roman" w:hAnsi="Times New Roman"/>
          <w:color w:val="3D3F3F"/>
          <w:spacing w:val="1"/>
          <w:w w:val="105"/>
          <w:sz w:val="23"/>
          <w:lang w:val="ru-RU"/>
        </w:rPr>
        <w:t>Обучени</w:t>
      </w:r>
      <w:r w:rsidRPr="00FD414E">
        <w:rPr>
          <w:rFonts w:ascii="Times New Roman" w:hAnsi="Times New Roman"/>
          <w:color w:val="161818"/>
          <w:w w:val="105"/>
          <w:sz w:val="23"/>
          <w:lang w:val="ru-RU"/>
        </w:rPr>
        <w:t>е</w:t>
      </w:r>
      <w:r w:rsidRPr="00FD414E">
        <w:rPr>
          <w:rFonts w:ascii="Times New Roman" w:hAnsi="Times New Roman"/>
          <w:color w:val="161818"/>
          <w:spacing w:val="-43"/>
          <w:w w:val="105"/>
          <w:sz w:val="23"/>
          <w:lang w:val="ru-RU"/>
        </w:rPr>
        <w:t xml:space="preserve"> </w:t>
      </w:r>
      <w:r w:rsidRPr="00FD414E">
        <w:rPr>
          <w:rFonts w:ascii="Times New Roman" w:hAnsi="Times New Roman"/>
          <w:color w:val="161818"/>
          <w:w w:val="105"/>
          <w:sz w:val="23"/>
          <w:lang w:val="ru-RU"/>
        </w:rPr>
        <w:t>навыкам</w:t>
      </w:r>
      <w:r w:rsidRPr="00FD414E">
        <w:rPr>
          <w:rFonts w:ascii="Times New Roman" w:hAnsi="Times New Roman"/>
          <w:color w:val="161818"/>
          <w:spacing w:val="-33"/>
          <w:w w:val="105"/>
          <w:sz w:val="23"/>
          <w:lang w:val="ru-RU"/>
        </w:rPr>
        <w:t xml:space="preserve"> </w:t>
      </w:r>
      <w:r w:rsidRPr="00FD414E">
        <w:rPr>
          <w:rFonts w:ascii="Times New Roman" w:hAnsi="Times New Roman"/>
          <w:color w:val="2A2B2A"/>
          <w:w w:val="105"/>
          <w:sz w:val="23"/>
          <w:lang w:val="ru-RU"/>
        </w:rPr>
        <w:t>не-</w:t>
      </w:r>
      <w:r w:rsidRPr="00FD414E">
        <w:rPr>
          <w:rFonts w:ascii="Times New Roman" w:hAnsi="Times New Roman"/>
          <w:color w:val="2A2B2A"/>
          <w:w w:val="105"/>
          <w:sz w:val="23"/>
          <w:lang w:val="ru-RU"/>
        </w:rPr>
        <w:tab/>
      </w:r>
      <w:r w:rsidRPr="00FD414E">
        <w:rPr>
          <w:rFonts w:ascii="Times New Roman" w:hAnsi="Times New Roman"/>
          <w:color w:val="161818"/>
          <w:w w:val="105"/>
          <w:sz w:val="34"/>
          <w:lang w:val="ru-RU"/>
        </w:rPr>
        <w:t>о</w:t>
      </w:r>
      <w:r w:rsidRPr="00FD414E">
        <w:rPr>
          <w:rFonts w:ascii="Times New Roman" w:hAnsi="Times New Roman"/>
          <w:color w:val="161818"/>
          <w:w w:val="105"/>
          <w:sz w:val="34"/>
          <w:lang w:val="ru-RU"/>
        </w:rPr>
        <w:tab/>
        <w:t>о</w:t>
      </w:r>
      <w:r w:rsidRPr="00FD414E">
        <w:rPr>
          <w:rFonts w:ascii="Times New Roman" w:hAnsi="Times New Roman"/>
          <w:color w:val="161818"/>
          <w:w w:val="105"/>
          <w:sz w:val="34"/>
          <w:lang w:val="ru-RU"/>
        </w:rPr>
        <w:tab/>
        <w:t>о</w:t>
      </w:r>
      <w:r w:rsidRPr="00FD414E">
        <w:rPr>
          <w:rFonts w:ascii="Times New Roman" w:hAnsi="Times New Roman"/>
          <w:color w:val="161818"/>
          <w:w w:val="105"/>
          <w:sz w:val="34"/>
          <w:lang w:val="ru-RU"/>
        </w:rPr>
        <w:tab/>
        <w:t>о</w:t>
      </w:r>
    </w:p>
    <w:p w:rsidR="00B663C6" w:rsidRPr="00FD414E" w:rsidRDefault="00FD414E">
      <w:pPr>
        <w:spacing w:line="231" w:lineRule="exact"/>
        <w:ind w:right="8618"/>
        <w:jc w:val="center"/>
        <w:rPr>
          <w:rFonts w:ascii="Times New Roman" w:eastAsia="Times New Roman" w:hAnsi="Times New Roman" w:cs="Times New Roman"/>
          <w:sz w:val="23"/>
          <w:szCs w:val="23"/>
          <w:lang w:val="ru-RU"/>
        </w:rPr>
      </w:pPr>
      <w:r>
        <w:rPr>
          <w:rFonts w:ascii="Arial" w:hAnsi="Arial"/>
          <w:color w:val="4D4D4D"/>
          <w:w w:val="90"/>
          <w:sz w:val="14"/>
        </w:rPr>
        <w:t>j</w:t>
      </w:r>
      <w:r w:rsidRPr="00FD414E">
        <w:rPr>
          <w:rFonts w:ascii="Arial" w:hAnsi="Arial"/>
          <w:color w:val="4D4D4D"/>
          <w:w w:val="90"/>
          <w:sz w:val="14"/>
          <w:lang w:val="ru-RU"/>
        </w:rPr>
        <w:t xml:space="preserve"> </w:t>
      </w:r>
      <w:r w:rsidRPr="00FD414E">
        <w:rPr>
          <w:rFonts w:ascii="Arial" w:hAnsi="Arial"/>
          <w:color w:val="4D4D4D"/>
          <w:spacing w:val="30"/>
          <w:w w:val="90"/>
          <w:sz w:val="14"/>
          <w:lang w:val="ru-RU"/>
        </w:rPr>
        <w:t xml:space="preserve"> </w:t>
      </w:r>
      <w:r w:rsidRPr="00FD414E">
        <w:rPr>
          <w:rFonts w:ascii="Times New Roman" w:hAnsi="Times New Roman"/>
          <w:color w:val="2A2B2A"/>
          <w:sz w:val="23"/>
          <w:lang w:val="ru-RU"/>
        </w:rPr>
        <w:t>ведущей</w:t>
      </w:r>
      <w:r w:rsidRPr="00FD414E">
        <w:rPr>
          <w:rFonts w:ascii="Times New Roman" w:hAnsi="Times New Roman"/>
          <w:color w:val="2A2B2A"/>
          <w:spacing w:val="22"/>
          <w:sz w:val="23"/>
          <w:lang w:val="ru-RU"/>
        </w:rPr>
        <w:t xml:space="preserve"> </w:t>
      </w:r>
      <w:r w:rsidRPr="00FD414E">
        <w:rPr>
          <w:rFonts w:ascii="Times New Roman" w:hAnsi="Times New Roman"/>
          <w:color w:val="161818"/>
          <w:sz w:val="23"/>
          <w:lang w:val="ru-RU"/>
        </w:rPr>
        <w:t>стороны</w:t>
      </w:r>
    </w:p>
    <w:p w:rsidR="00B663C6" w:rsidRPr="00FD414E" w:rsidRDefault="00B663C6">
      <w:pPr>
        <w:spacing w:line="231" w:lineRule="exact"/>
        <w:jc w:val="center"/>
        <w:rPr>
          <w:rFonts w:ascii="Times New Roman" w:eastAsia="Times New Roman" w:hAnsi="Times New Roman" w:cs="Times New Roman"/>
          <w:sz w:val="23"/>
          <w:szCs w:val="23"/>
          <w:lang w:val="ru-RU"/>
        </w:rPr>
        <w:sectPr w:rsidR="00B663C6" w:rsidRPr="00FD414E">
          <w:pgSz w:w="11910" w:h="16840"/>
          <w:pgMar w:top="1020" w:right="680" w:bottom="280" w:left="380" w:header="720" w:footer="720" w:gutter="0"/>
          <w:cols w:space="720"/>
        </w:sectPr>
      </w:pPr>
    </w:p>
    <w:p w:rsidR="00B663C6" w:rsidRPr="00FD414E" w:rsidRDefault="00FD414E">
      <w:pPr>
        <w:spacing w:before="127"/>
        <w:ind w:left="164"/>
        <w:rPr>
          <w:rFonts w:ascii="Times New Roman" w:eastAsia="Times New Roman" w:hAnsi="Times New Roman" w:cs="Times New Roman"/>
          <w:sz w:val="23"/>
          <w:szCs w:val="23"/>
          <w:lang w:val="ru-RU"/>
        </w:rPr>
      </w:pPr>
      <w:r w:rsidRPr="00FD414E">
        <w:rPr>
          <w:rFonts w:ascii="Arial" w:hAnsi="Arial"/>
          <w:color w:val="626262"/>
          <w:w w:val="90"/>
          <w:sz w:val="10"/>
          <w:lang w:val="ru-RU"/>
        </w:rPr>
        <w:lastRenderedPageBreak/>
        <w:t xml:space="preserve">1  </w:t>
      </w:r>
      <w:r w:rsidRPr="00FD414E">
        <w:rPr>
          <w:rFonts w:ascii="Arial" w:hAnsi="Arial"/>
          <w:color w:val="626262"/>
          <w:spacing w:val="19"/>
          <w:w w:val="90"/>
          <w:sz w:val="10"/>
          <w:lang w:val="ru-RU"/>
        </w:rPr>
        <w:t xml:space="preserve"> </w:t>
      </w:r>
      <w:r w:rsidRPr="00FD414E">
        <w:rPr>
          <w:rFonts w:ascii="Times New Roman" w:hAnsi="Times New Roman"/>
          <w:color w:val="2A2B2A"/>
          <w:sz w:val="23"/>
          <w:lang w:val="ru-RU"/>
        </w:rPr>
        <w:t>В</w:t>
      </w:r>
      <w:r w:rsidRPr="00FD414E">
        <w:rPr>
          <w:rFonts w:ascii="Times New Roman" w:hAnsi="Times New Roman"/>
          <w:color w:val="4D4D4D"/>
          <w:sz w:val="23"/>
          <w:lang w:val="ru-RU"/>
        </w:rPr>
        <w:t>ы</w:t>
      </w:r>
      <w:r w:rsidRPr="00FD414E">
        <w:rPr>
          <w:rFonts w:ascii="Times New Roman" w:hAnsi="Times New Roman"/>
          <w:color w:val="2A2B2A"/>
          <w:sz w:val="23"/>
          <w:lang w:val="ru-RU"/>
        </w:rPr>
        <w:t>бор</w:t>
      </w:r>
      <w:r w:rsidRPr="00FD414E">
        <w:rPr>
          <w:rFonts w:ascii="Times New Roman" w:hAnsi="Times New Roman"/>
          <w:color w:val="2A2B2A"/>
          <w:spacing w:val="3"/>
          <w:sz w:val="23"/>
          <w:lang w:val="ru-RU"/>
        </w:rPr>
        <w:t xml:space="preserve"> </w:t>
      </w:r>
      <w:r w:rsidRPr="00FD414E">
        <w:rPr>
          <w:rFonts w:ascii="Times New Roman" w:hAnsi="Times New Roman"/>
          <w:color w:val="2A2B2A"/>
          <w:sz w:val="23"/>
          <w:lang w:val="ru-RU"/>
        </w:rPr>
        <w:t>игрового</w:t>
      </w:r>
      <w:r w:rsidRPr="00FD414E">
        <w:rPr>
          <w:rFonts w:ascii="Times New Roman" w:hAnsi="Times New Roman"/>
          <w:color w:val="2A2B2A"/>
          <w:spacing w:val="32"/>
          <w:sz w:val="23"/>
          <w:lang w:val="ru-RU"/>
        </w:rPr>
        <w:t xml:space="preserve"> </w:t>
      </w:r>
      <w:r w:rsidRPr="00FD414E">
        <w:rPr>
          <w:rFonts w:ascii="Times New Roman" w:hAnsi="Times New Roman"/>
          <w:color w:val="161818"/>
          <w:sz w:val="23"/>
          <w:lang w:val="ru-RU"/>
        </w:rPr>
        <w:t>амплуа</w:t>
      </w:r>
    </w:p>
    <w:p w:rsidR="00B663C6" w:rsidRPr="00FD414E" w:rsidRDefault="00FD414E">
      <w:pPr>
        <w:spacing w:line="171" w:lineRule="exact"/>
        <w:ind w:left="164"/>
        <w:rPr>
          <w:rFonts w:ascii="Arial" w:eastAsia="Arial" w:hAnsi="Arial" w:cs="Arial"/>
          <w:sz w:val="12"/>
          <w:szCs w:val="12"/>
          <w:lang w:val="ru-RU"/>
        </w:rPr>
      </w:pPr>
      <w:r w:rsidRPr="00FD414E">
        <w:rPr>
          <w:w w:val="110"/>
          <w:lang w:val="ru-RU"/>
        </w:rPr>
        <w:br w:type="column"/>
      </w:r>
      <w:r w:rsidRPr="00FD414E">
        <w:rPr>
          <w:rFonts w:ascii="Arial" w:hAnsi="Arial"/>
          <w:color w:val="9E9E9E"/>
          <w:spacing w:val="-27"/>
          <w:w w:val="110"/>
          <w:sz w:val="12"/>
          <w:lang w:val="ru-RU"/>
        </w:rPr>
        <w:lastRenderedPageBreak/>
        <w:t>·</w:t>
      </w:r>
      <w:r w:rsidRPr="00FD414E">
        <w:rPr>
          <w:rFonts w:ascii="Arial" w:hAnsi="Arial"/>
          <w:color w:val="161818"/>
          <w:w w:val="110"/>
          <w:sz w:val="12"/>
          <w:lang w:val="ru-RU"/>
        </w:rPr>
        <w:t>-</w:t>
      </w:r>
      <w:r w:rsidRPr="00FD414E">
        <w:rPr>
          <w:rFonts w:ascii="Arial" w:hAnsi="Arial"/>
          <w:color w:val="161818"/>
          <w:spacing w:val="-28"/>
          <w:w w:val="110"/>
          <w:sz w:val="12"/>
          <w:lang w:val="ru-RU"/>
        </w:rPr>
        <w:t>т</w:t>
      </w:r>
      <w:r w:rsidRPr="00FD414E">
        <w:rPr>
          <w:rFonts w:ascii="Times New Roman" w:hAnsi="Times New Roman"/>
          <w:color w:val="4D4D4D"/>
          <w:w w:val="110"/>
          <w:position w:val="6"/>
          <w:sz w:val="11"/>
          <w:lang w:val="ru-RU"/>
        </w:rPr>
        <w:t xml:space="preserve">1 </w:t>
      </w:r>
      <w:r w:rsidRPr="00FD414E">
        <w:rPr>
          <w:rFonts w:ascii="Arial" w:hAnsi="Arial"/>
          <w:color w:val="9E9E9E"/>
          <w:w w:val="105"/>
          <w:sz w:val="12"/>
          <w:lang w:val="ru-RU"/>
        </w:rPr>
        <w:t>·</w:t>
      </w:r>
    </w:p>
    <w:p w:rsidR="00B663C6" w:rsidRPr="00FD414E" w:rsidRDefault="00174D1F">
      <w:pPr>
        <w:spacing w:before="15"/>
        <w:ind w:right="122"/>
        <w:jc w:val="right"/>
        <w:rPr>
          <w:rFonts w:ascii="Times New Roman" w:eastAsia="Times New Roman" w:hAnsi="Times New Roman" w:cs="Times New Roman"/>
          <w:sz w:val="10"/>
          <w:szCs w:val="10"/>
          <w:lang w:val="ru-RU"/>
        </w:rPr>
      </w:pPr>
      <w:r>
        <w:pict>
          <v:shape id="_x0000_s6590" type="#_x0000_t202" style="position:absolute;left:0;text-align:left;margin-left:298.65pt;margin-top:-4.4pt;width:8.8pt;height:37.5pt;z-index:-347584;mso-position-horizontal-relative:page" filled="f" stroked="f">
            <v:textbox inset="0,0,0,0">
              <w:txbxContent>
                <w:p w:rsidR="00FD414E" w:rsidRDefault="00FD414E">
                  <w:pPr>
                    <w:spacing w:line="750" w:lineRule="exact"/>
                    <w:rPr>
                      <w:rFonts w:ascii="Times New Roman" w:eastAsia="Times New Roman" w:hAnsi="Times New Roman" w:cs="Times New Roman"/>
                      <w:sz w:val="75"/>
                      <w:szCs w:val="75"/>
                    </w:rPr>
                  </w:pPr>
                  <w:r>
                    <w:rPr>
                      <w:rFonts w:ascii="Times New Roman"/>
                      <w:color w:val="3D3F3F"/>
                      <w:w w:val="60"/>
                      <w:sz w:val="75"/>
                    </w:rPr>
                    <w:t>J</w:t>
                  </w:r>
                </w:p>
              </w:txbxContent>
            </v:textbox>
            <w10:wrap anchorx="page"/>
          </v:shape>
        </w:pict>
      </w:r>
      <w:r>
        <w:pict>
          <v:shape id="_x0000_s6589" type="#_x0000_t202" style="position:absolute;left:0;text-align:left;margin-left:402.55pt;margin-top:-5.85pt;width:8.95pt;height:17pt;z-index:4192;mso-position-horizontal-relative:page" filled="f" stroked="f">
            <v:textbox inset="0,0,0,0">
              <w:txbxContent>
                <w:p w:rsidR="00FD414E" w:rsidRDefault="00FD414E">
                  <w:pPr>
                    <w:spacing w:line="340" w:lineRule="exact"/>
                    <w:rPr>
                      <w:rFonts w:ascii="Times New Roman" w:eastAsia="Times New Roman" w:hAnsi="Times New Roman" w:cs="Times New Roman"/>
                      <w:sz w:val="34"/>
                      <w:szCs w:val="34"/>
                    </w:rPr>
                  </w:pPr>
                  <w:r>
                    <w:rPr>
                      <w:rFonts w:ascii="Times New Roman" w:hAnsi="Times New Roman"/>
                      <w:color w:val="161818"/>
                      <w:w w:val="105"/>
                      <w:sz w:val="34"/>
                    </w:rPr>
                    <w:t>о</w:t>
                  </w:r>
                </w:p>
              </w:txbxContent>
            </v:textbox>
            <w10:wrap anchorx="page"/>
          </v:shape>
        </w:pict>
      </w:r>
      <w:r w:rsidR="00FD414E" w:rsidRPr="00FD414E">
        <w:rPr>
          <w:rFonts w:ascii="Times New Roman"/>
          <w:color w:val="797979"/>
          <w:w w:val="50"/>
          <w:sz w:val="10"/>
          <w:lang w:val="ru-RU"/>
        </w:rPr>
        <w:t>1</w:t>
      </w:r>
    </w:p>
    <w:p w:rsidR="00B663C6" w:rsidRPr="00FD414E" w:rsidRDefault="00B663C6">
      <w:pPr>
        <w:spacing w:before="10"/>
        <w:rPr>
          <w:rFonts w:ascii="Times New Roman" w:eastAsia="Times New Roman" w:hAnsi="Times New Roman" w:cs="Times New Roman"/>
          <w:sz w:val="10"/>
          <w:szCs w:val="10"/>
          <w:lang w:val="ru-RU"/>
        </w:rPr>
      </w:pPr>
    </w:p>
    <w:p w:rsidR="00B663C6" w:rsidRPr="00FD414E" w:rsidRDefault="00FD414E">
      <w:pPr>
        <w:spacing w:line="147" w:lineRule="exact"/>
        <w:ind w:right="113"/>
        <w:jc w:val="right"/>
        <w:rPr>
          <w:rFonts w:ascii="Times New Roman" w:eastAsia="Times New Roman" w:hAnsi="Times New Roman" w:cs="Times New Roman"/>
          <w:sz w:val="14"/>
          <w:szCs w:val="14"/>
          <w:lang w:val="ru-RU"/>
        </w:rPr>
      </w:pPr>
      <w:r w:rsidRPr="00FD414E">
        <w:rPr>
          <w:rFonts w:ascii="Times New Roman"/>
          <w:color w:val="797979"/>
          <w:w w:val="50"/>
          <w:sz w:val="14"/>
          <w:lang w:val="ru-RU"/>
        </w:rPr>
        <w:t>1</w:t>
      </w:r>
    </w:p>
    <w:p w:rsidR="00B663C6" w:rsidRPr="00FD414E" w:rsidRDefault="00FD414E">
      <w:pPr>
        <w:spacing w:line="55" w:lineRule="exact"/>
        <w:ind w:right="113"/>
        <w:jc w:val="right"/>
        <w:rPr>
          <w:rFonts w:ascii="Times New Roman" w:eastAsia="Times New Roman" w:hAnsi="Times New Roman" w:cs="Times New Roman"/>
          <w:sz w:val="11"/>
          <w:szCs w:val="11"/>
          <w:lang w:val="ru-RU"/>
        </w:rPr>
      </w:pPr>
      <w:r w:rsidRPr="00FD414E">
        <w:rPr>
          <w:rFonts w:ascii="Times New Roman"/>
          <w:color w:val="8E8E8E"/>
          <w:w w:val="60"/>
          <w:sz w:val="11"/>
          <w:lang w:val="ru-RU"/>
        </w:rPr>
        <w:t>1</w:t>
      </w:r>
    </w:p>
    <w:p w:rsidR="00B663C6" w:rsidRPr="00FD414E" w:rsidRDefault="00B663C6">
      <w:pPr>
        <w:spacing w:line="55" w:lineRule="exact"/>
        <w:jc w:val="right"/>
        <w:rPr>
          <w:rFonts w:ascii="Times New Roman" w:eastAsia="Times New Roman" w:hAnsi="Times New Roman" w:cs="Times New Roman"/>
          <w:sz w:val="11"/>
          <w:szCs w:val="11"/>
          <w:lang w:val="ru-RU"/>
        </w:rPr>
        <w:sectPr w:rsidR="00B663C6" w:rsidRPr="00FD414E">
          <w:type w:val="continuous"/>
          <w:pgSz w:w="11910" w:h="16840"/>
          <w:pgMar w:top="1120" w:right="680" w:bottom="280" w:left="380" w:header="720" w:footer="720" w:gutter="0"/>
          <w:cols w:num="2" w:space="720" w:equalWidth="0">
            <w:col w:w="2712" w:space="2698"/>
            <w:col w:w="5440"/>
          </w:cols>
        </w:sectPr>
      </w:pPr>
    </w:p>
    <w:p w:rsidR="00B663C6" w:rsidRPr="00FD414E" w:rsidRDefault="00174D1F">
      <w:pPr>
        <w:tabs>
          <w:tab w:val="left" w:pos="5727"/>
          <w:tab w:val="left" w:pos="6834"/>
          <w:tab w:val="left" w:pos="7675"/>
          <w:tab w:val="left" w:pos="8520"/>
          <w:tab w:val="left" w:pos="9370"/>
          <w:tab w:val="left" w:pos="10210"/>
        </w:tabs>
        <w:spacing w:line="349" w:lineRule="exact"/>
        <w:ind w:left="283"/>
        <w:rPr>
          <w:rFonts w:ascii="Times New Roman" w:eastAsia="Times New Roman" w:hAnsi="Times New Roman" w:cs="Times New Roman"/>
          <w:sz w:val="34"/>
          <w:szCs w:val="34"/>
          <w:lang w:val="ru-RU"/>
        </w:rPr>
      </w:pPr>
      <w:r>
        <w:lastRenderedPageBreak/>
        <w:pict>
          <v:shape id="_x0000_s6588" type="#_x0000_t202" style="position:absolute;left:0;text-align:left;margin-left:298.9pt;margin-top:13.35pt;width:10.6pt;height:38.5pt;z-index:-347560;mso-position-horizontal-relative:page" filled="f" stroked="f">
            <v:textbox inset="0,0,0,0">
              <w:txbxContent>
                <w:p w:rsidR="00FD414E" w:rsidRDefault="00FD414E">
                  <w:pPr>
                    <w:spacing w:line="770" w:lineRule="exact"/>
                    <w:rPr>
                      <w:rFonts w:ascii="Arial" w:eastAsia="Arial" w:hAnsi="Arial" w:cs="Arial"/>
                      <w:sz w:val="77"/>
                      <w:szCs w:val="77"/>
                    </w:rPr>
                  </w:pPr>
                  <w:r>
                    <w:rPr>
                      <w:rFonts w:ascii="Arial"/>
                      <w:color w:val="2A2B2A"/>
                      <w:w w:val="55"/>
                      <w:sz w:val="77"/>
                    </w:rPr>
                    <w:t>J</w:t>
                  </w:r>
                </w:p>
              </w:txbxContent>
            </v:textbox>
            <w10:wrap anchorx="page"/>
          </v:shape>
        </w:pict>
      </w:r>
      <w:r w:rsidR="00FD414E" w:rsidRPr="00FD414E">
        <w:rPr>
          <w:rFonts w:ascii="Times New Roman" w:hAnsi="Times New Roman"/>
          <w:color w:val="3D3F3F"/>
          <w:spacing w:val="1"/>
          <w:sz w:val="23"/>
          <w:lang w:val="ru-RU"/>
        </w:rPr>
        <w:t>Вь</w:t>
      </w:r>
      <w:r w:rsidR="00FD414E">
        <w:rPr>
          <w:rFonts w:ascii="Times New Roman" w:hAnsi="Times New Roman"/>
          <w:color w:val="3D3F3F"/>
          <w:spacing w:val="1"/>
          <w:sz w:val="23"/>
        </w:rPr>
        <w:t>m</w:t>
      </w:r>
      <w:r w:rsidR="00FD414E" w:rsidRPr="00FD414E">
        <w:rPr>
          <w:rFonts w:ascii="Times New Roman" w:hAnsi="Times New Roman"/>
          <w:color w:val="3D3F3F"/>
          <w:spacing w:val="1"/>
          <w:sz w:val="23"/>
          <w:lang w:val="ru-RU"/>
        </w:rPr>
        <w:t>олн</w:t>
      </w:r>
      <w:r w:rsidR="00FD414E" w:rsidRPr="00FD414E">
        <w:rPr>
          <w:rFonts w:ascii="Times New Roman" w:hAnsi="Times New Roman"/>
          <w:color w:val="161818"/>
          <w:sz w:val="23"/>
          <w:lang w:val="ru-RU"/>
        </w:rPr>
        <w:t>ение</w:t>
      </w:r>
      <w:r w:rsidR="00FD414E" w:rsidRPr="00FD414E">
        <w:rPr>
          <w:rFonts w:ascii="Times New Roman" w:hAnsi="Times New Roman"/>
          <w:color w:val="161818"/>
          <w:spacing w:val="13"/>
          <w:sz w:val="23"/>
          <w:lang w:val="ru-RU"/>
        </w:rPr>
        <w:t xml:space="preserve"> </w:t>
      </w:r>
      <w:r w:rsidR="00FD414E" w:rsidRPr="00FD414E">
        <w:rPr>
          <w:rFonts w:ascii="Times New Roman" w:hAnsi="Times New Roman"/>
          <w:color w:val="2A2B2A"/>
          <w:sz w:val="23"/>
          <w:lang w:val="ru-RU"/>
        </w:rPr>
        <w:t>техничес-</w:t>
      </w:r>
      <w:r w:rsidR="00FD414E" w:rsidRPr="00FD414E">
        <w:rPr>
          <w:rFonts w:ascii="Times New Roman" w:hAnsi="Times New Roman"/>
          <w:color w:val="2A2B2A"/>
          <w:sz w:val="23"/>
          <w:lang w:val="ru-RU"/>
        </w:rPr>
        <w:tab/>
      </w:r>
      <w:r w:rsidR="00FD414E" w:rsidRPr="00FD414E">
        <w:rPr>
          <w:rFonts w:ascii="Times New Roman" w:hAnsi="Times New Roman"/>
          <w:color w:val="3D3F3F"/>
          <w:w w:val="50"/>
          <w:position w:val="5"/>
          <w:sz w:val="10"/>
          <w:lang w:val="ru-RU"/>
        </w:rPr>
        <w:t>1</w:t>
      </w:r>
      <w:r w:rsidR="00FD414E" w:rsidRPr="00FD414E">
        <w:rPr>
          <w:rFonts w:ascii="Times New Roman" w:hAnsi="Times New Roman"/>
          <w:color w:val="3D3F3F"/>
          <w:w w:val="50"/>
          <w:position w:val="5"/>
          <w:sz w:val="10"/>
          <w:lang w:val="ru-RU"/>
        </w:rPr>
        <w:tab/>
      </w:r>
      <w:r w:rsidR="00FD414E" w:rsidRPr="00FD414E">
        <w:rPr>
          <w:rFonts w:ascii="Times New Roman" w:hAnsi="Times New Roman"/>
          <w:color w:val="161818"/>
          <w:sz w:val="34"/>
          <w:lang w:val="ru-RU"/>
        </w:rPr>
        <w:t>о</w:t>
      </w:r>
      <w:r w:rsidR="00FD414E" w:rsidRPr="00FD414E">
        <w:rPr>
          <w:rFonts w:ascii="Times New Roman" w:hAnsi="Times New Roman"/>
          <w:color w:val="161818"/>
          <w:sz w:val="34"/>
          <w:lang w:val="ru-RU"/>
        </w:rPr>
        <w:tab/>
        <w:t>о</w:t>
      </w:r>
      <w:r w:rsidR="00FD414E" w:rsidRPr="00FD414E">
        <w:rPr>
          <w:rFonts w:ascii="Times New Roman" w:hAnsi="Times New Roman"/>
          <w:color w:val="161818"/>
          <w:sz w:val="34"/>
          <w:lang w:val="ru-RU"/>
        </w:rPr>
        <w:tab/>
        <w:t>о</w:t>
      </w:r>
      <w:r w:rsidR="00FD414E" w:rsidRPr="00FD414E">
        <w:rPr>
          <w:rFonts w:ascii="Times New Roman" w:hAnsi="Times New Roman"/>
          <w:color w:val="161818"/>
          <w:sz w:val="34"/>
          <w:lang w:val="ru-RU"/>
        </w:rPr>
        <w:tab/>
      </w:r>
      <w:r w:rsidR="00FD414E" w:rsidRPr="00FD414E">
        <w:rPr>
          <w:rFonts w:ascii="Times New Roman" w:hAnsi="Times New Roman"/>
          <w:color w:val="2A2B2A"/>
          <w:sz w:val="34"/>
          <w:lang w:val="ru-RU"/>
        </w:rPr>
        <w:t>о</w:t>
      </w:r>
      <w:r w:rsidR="00FD414E" w:rsidRPr="00FD414E">
        <w:rPr>
          <w:rFonts w:ascii="Times New Roman" w:hAnsi="Times New Roman"/>
          <w:color w:val="2A2B2A"/>
          <w:sz w:val="34"/>
          <w:lang w:val="ru-RU"/>
        </w:rPr>
        <w:tab/>
      </w:r>
      <w:r w:rsidR="00FD414E" w:rsidRPr="00FD414E">
        <w:rPr>
          <w:rFonts w:ascii="Times New Roman" w:hAnsi="Times New Roman"/>
          <w:color w:val="2A2B2A"/>
          <w:position w:val="1"/>
          <w:sz w:val="34"/>
          <w:lang w:val="ru-RU"/>
        </w:rPr>
        <w:t>о</w:t>
      </w:r>
    </w:p>
    <w:p w:rsidR="00B663C6" w:rsidRPr="00FD414E" w:rsidRDefault="00FD414E">
      <w:pPr>
        <w:spacing w:line="252" w:lineRule="auto"/>
        <w:ind w:left="283" w:right="7780"/>
        <w:rPr>
          <w:rFonts w:ascii="Times New Roman" w:eastAsia="Times New Roman" w:hAnsi="Times New Roman" w:cs="Times New Roman"/>
          <w:sz w:val="23"/>
          <w:szCs w:val="23"/>
          <w:lang w:val="ru-RU"/>
        </w:rPr>
      </w:pPr>
      <w:r w:rsidRPr="00FD414E">
        <w:rPr>
          <w:rFonts w:ascii="Times New Roman" w:hAnsi="Times New Roman"/>
          <w:color w:val="3D3F3F"/>
          <w:sz w:val="23"/>
          <w:lang w:val="ru-RU"/>
        </w:rPr>
        <w:t>ких</w:t>
      </w:r>
      <w:r w:rsidRPr="00FD414E">
        <w:rPr>
          <w:rFonts w:ascii="Times New Roman" w:hAnsi="Times New Roman"/>
          <w:color w:val="3D3F3F"/>
          <w:spacing w:val="19"/>
          <w:sz w:val="23"/>
          <w:lang w:val="ru-RU"/>
        </w:rPr>
        <w:t xml:space="preserve"> </w:t>
      </w:r>
      <w:r w:rsidRPr="00FD414E">
        <w:rPr>
          <w:rFonts w:ascii="Times New Roman" w:hAnsi="Times New Roman"/>
          <w:color w:val="3D3F3F"/>
          <w:sz w:val="23"/>
          <w:lang w:val="ru-RU"/>
        </w:rPr>
        <w:t>пр</w:t>
      </w:r>
      <w:r w:rsidRPr="00FD414E">
        <w:rPr>
          <w:rFonts w:ascii="Times New Roman" w:hAnsi="Times New Roman"/>
          <w:color w:val="161818"/>
          <w:sz w:val="23"/>
          <w:lang w:val="ru-RU"/>
        </w:rPr>
        <w:t>ёмов</w:t>
      </w:r>
      <w:r w:rsidRPr="00FD414E">
        <w:rPr>
          <w:rFonts w:ascii="Times New Roman" w:hAnsi="Times New Roman"/>
          <w:color w:val="161818"/>
          <w:spacing w:val="10"/>
          <w:sz w:val="23"/>
          <w:lang w:val="ru-RU"/>
        </w:rPr>
        <w:t xml:space="preserve"> </w:t>
      </w:r>
      <w:r w:rsidRPr="00FD414E">
        <w:rPr>
          <w:rFonts w:ascii="Times New Roman" w:hAnsi="Times New Roman"/>
          <w:color w:val="161818"/>
          <w:sz w:val="23"/>
          <w:lang w:val="ru-RU"/>
        </w:rPr>
        <w:t>в</w:t>
      </w:r>
      <w:r w:rsidRPr="00FD414E">
        <w:rPr>
          <w:rFonts w:ascii="Times New Roman" w:hAnsi="Times New Roman"/>
          <w:color w:val="161818"/>
          <w:spacing w:val="6"/>
          <w:sz w:val="23"/>
          <w:lang w:val="ru-RU"/>
        </w:rPr>
        <w:t xml:space="preserve"> </w:t>
      </w:r>
      <w:r w:rsidRPr="00FD414E">
        <w:rPr>
          <w:rFonts w:ascii="Times New Roman" w:hAnsi="Times New Roman"/>
          <w:color w:val="161818"/>
          <w:sz w:val="23"/>
          <w:lang w:val="ru-RU"/>
        </w:rPr>
        <w:t>усложнён-</w:t>
      </w:r>
      <w:r w:rsidRPr="00FD414E">
        <w:rPr>
          <w:rFonts w:ascii="Times New Roman" w:hAnsi="Times New Roman"/>
          <w:color w:val="161818"/>
          <w:spacing w:val="25"/>
          <w:w w:val="101"/>
          <w:sz w:val="23"/>
          <w:lang w:val="ru-RU"/>
        </w:rPr>
        <w:t xml:space="preserve"> </w:t>
      </w:r>
      <w:r w:rsidRPr="00FD414E">
        <w:rPr>
          <w:rFonts w:ascii="Times New Roman" w:hAnsi="Times New Roman"/>
          <w:color w:val="3D3F3F"/>
          <w:sz w:val="23"/>
          <w:lang w:val="ru-RU"/>
        </w:rPr>
        <w:t>ных</w:t>
      </w:r>
      <w:r w:rsidRPr="00FD414E">
        <w:rPr>
          <w:rFonts w:ascii="Times New Roman" w:hAnsi="Times New Roman"/>
          <w:color w:val="3D3F3F"/>
          <w:spacing w:val="9"/>
          <w:sz w:val="23"/>
          <w:lang w:val="ru-RU"/>
        </w:rPr>
        <w:t xml:space="preserve"> </w:t>
      </w:r>
      <w:r w:rsidRPr="00FD414E">
        <w:rPr>
          <w:rFonts w:ascii="Times New Roman" w:hAnsi="Times New Roman"/>
          <w:color w:val="2A2B2A"/>
          <w:sz w:val="23"/>
          <w:lang w:val="ru-RU"/>
        </w:rPr>
        <w:t>условиях</w:t>
      </w:r>
    </w:p>
    <w:p w:rsidR="00B663C6" w:rsidRPr="00FD414E" w:rsidRDefault="00FD414E">
      <w:pPr>
        <w:spacing w:before="5" w:line="278" w:lineRule="auto"/>
        <w:ind w:left="1935" w:right="273" w:hanging="1748"/>
        <w:rPr>
          <w:rFonts w:ascii="Times New Roman" w:eastAsia="Times New Roman" w:hAnsi="Times New Roman" w:cs="Times New Roman"/>
          <w:sz w:val="23"/>
          <w:szCs w:val="23"/>
          <w:lang w:val="ru-RU"/>
        </w:rPr>
      </w:pPr>
      <w:r w:rsidRPr="00FD414E">
        <w:rPr>
          <w:rFonts w:ascii="Times New Roman" w:hAnsi="Times New Roman"/>
          <w:color w:val="4D4D4D"/>
          <w:sz w:val="23"/>
          <w:lang w:val="ru-RU"/>
        </w:rPr>
        <w:t>И</w:t>
      </w:r>
      <w:r w:rsidRPr="00FD414E">
        <w:rPr>
          <w:rFonts w:ascii="Times New Roman" w:hAnsi="Times New Roman"/>
          <w:color w:val="4D4D4D"/>
          <w:spacing w:val="18"/>
          <w:sz w:val="23"/>
          <w:lang w:val="ru-RU"/>
        </w:rPr>
        <w:t xml:space="preserve"> </w:t>
      </w:r>
      <w:r w:rsidRPr="00FD414E">
        <w:rPr>
          <w:rFonts w:ascii="Times New Roman" w:hAnsi="Times New Roman"/>
          <w:color w:val="3D3F3F"/>
          <w:sz w:val="23"/>
          <w:lang w:val="ru-RU"/>
        </w:rPr>
        <w:t>-</w:t>
      </w:r>
      <w:r w:rsidRPr="00FD414E">
        <w:rPr>
          <w:rFonts w:ascii="Times New Roman" w:hAnsi="Times New Roman"/>
          <w:color w:val="3D3F3F"/>
          <w:spacing w:val="-1"/>
          <w:sz w:val="23"/>
          <w:lang w:val="ru-RU"/>
        </w:rPr>
        <w:t xml:space="preserve"> </w:t>
      </w:r>
      <w:r w:rsidRPr="00FD414E">
        <w:rPr>
          <w:rFonts w:ascii="Times New Roman" w:hAnsi="Times New Roman"/>
          <w:color w:val="3D3F3F"/>
          <w:spacing w:val="1"/>
          <w:sz w:val="23"/>
          <w:lang w:val="ru-RU"/>
        </w:rPr>
        <w:t>интенси</w:t>
      </w:r>
      <w:r w:rsidRPr="00FD414E">
        <w:rPr>
          <w:rFonts w:ascii="Times New Roman" w:hAnsi="Times New Roman"/>
          <w:color w:val="161818"/>
          <w:sz w:val="23"/>
          <w:lang w:val="ru-RU"/>
        </w:rPr>
        <w:t>вное</w:t>
      </w:r>
      <w:r w:rsidRPr="00FD414E">
        <w:rPr>
          <w:rFonts w:ascii="Times New Roman" w:hAnsi="Times New Roman"/>
          <w:color w:val="161818"/>
          <w:spacing w:val="11"/>
          <w:sz w:val="23"/>
          <w:lang w:val="ru-RU"/>
        </w:rPr>
        <w:t xml:space="preserve"> </w:t>
      </w:r>
      <w:r w:rsidRPr="00FD414E">
        <w:rPr>
          <w:rFonts w:ascii="Times New Roman" w:hAnsi="Times New Roman"/>
          <w:color w:val="161818"/>
          <w:sz w:val="23"/>
          <w:lang w:val="ru-RU"/>
        </w:rPr>
        <w:t>развитие;</w:t>
      </w:r>
      <w:r w:rsidRPr="00FD414E">
        <w:rPr>
          <w:rFonts w:ascii="Times New Roman" w:hAnsi="Times New Roman"/>
          <w:color w:val="161818"/>
          <w:spacing w:val="39"/>
          <w:sz w:val="23"/>
          <w:lang w:val="ru-RU"/>
        </w:rPr>
        <w:t xml:space="preserve"> </w:t>
      </w:r>
      <w:r w:rsidRPr="00FD414E">
        <w:rPr>
          <w:rFonts w:ascii="Times New Roman" w:hAnsi="Times New Roman"/>
          <w:color w:val="161818"/>
          <w:sz w:val="23"/>
          <w:lang w:val="ru-RU"/>
        </w:rPr>
        <w:t>В</w:t>
      </w:r>
      <w:r w:rsidRPr="00FD414E">
        <w:rPr>
          <w:rFonts w:ascii="Times New Roman" w:hAnsi="Times New Roman"/>
          <w:color w:val="161818"/>
          <w:spacing w:val="14"/>
          <w:sz w:val="23"/>
          <w:lang w:val="ru-RU"/>
        </w:rPr>
        <w:t xml:space="preserve"> </w:t>
      </w:r>
      <w:r w:rsidRPr="00FD414E">
        <w:rPr>
          <w:rFonts w:ascii="Times New Roman" w:hAnsi="Times New Roman"/>
          <w:color w:val="161818"/>
          <w:sz w:val="23"/>
          <w:lang w:val="ru-RU"/>
        </w:rPr>
        <w:t>-</w:t>
      </w:r>
      <w:r w:rsidRPr="00FD414E">
        <w:rPr>
          <w:rFonts w:ascii="Times New Roman" w:hAnsi="Times New Roman"/>
          <w:color w:val="161818"/>
          <w:spacing w:val="4"/>
          <w:sz w:val="23"/>
          <w:lang w:val="ru-RU"/>
        </w:rPr>
        <w:t xml:space="preserve"> </w:t>
      </w:r>
      <w:r w:rsidRPr="00FD414E">
        <w:rPr>
          <w:rFonts w:ascii="Times New Roman" w:hAnsi="Times New Roman"/>
          <w:color w:val="161818"/>
          <w:sz w:val="23"/>
          <w:lang w:val="ru-RU"/>
        </w:rPr>
        <w:t>наиболее</w:t>
      </w:r>
      <w:r w:rsidRPr="00FD414E">
        <w:rPr>
          <w:rFonts w:ascii="Times New Roman" w:hAnsi="Times New Roman"/>
          <w:color w:val="161818"/>
          <w:spacing w:val="30"/>
          <w:sz w:val="23"/>
          <w:lang w:val="ru-RU"/>
        </w:rPr>
        <w:t xml:space="preserve"> </w:t>
      </w:r>
      <w:r w:rsidRPr="00FD414E">
        <w:rPr>
          <w:rFonts w:ascii="Times New Roman" w:hAnsi="Times New Roman"/>
          <w:color w:val="161818"/>
          <w:sz w:val="23"/>
          <w:lang w:val="ru-RU"/>
        </w:rPr>
        <w:t>высокие</w:t>
      </w:r>
      <w:r w:rsidRPr="00FD414E">
        <w:rPr>
          <w:rFonts w:ascii="Times New Roman" w:hAnsi="Times New Roman"/>
          <w:color w:val="161818"/>
          <w:spacing w:val="18"/>
          <w:sz w:val="23"/>
          <w:lang w:val="ru-RU"/>
        </w:rPr>
        <w:t xml:space="preserve"> </w:t>
      </w:r>
      <w:r w:rsidRPr="00FD414E">
        <w:rPr>
          <w:rFonts w:ascii="Times New Roman" w:hAnsi="Times New Roman"/>
          <w:color w:val="161818"/>
          <w:sz w:val="23"/>
          <w:lang w:val="ru-RU"/>
        </w:rPr>
        <w:t>темпы</w:t>
      </w:r>
      <w:r w:rsidRPr="00FD414E">
        <w:rPr>
          <w:rFonts w:ascii="Times New Roman" w:hAnsi="Times New Roman"/>
          <w:color w:val="161818"/>
          <w:spacing w:val="15"/>
          <w:sz w:val="23"/>
          <w:lang w:val="ru-RU"/>
        </w:rPr>
        <w:t xml:space="preserve"> </w:t>
      </w:r>
      <w:r w:rsidRPr="00FD414E">
        <w:rPr>
          <w:rFonts w:ascii="Times New Roman" w:hAnsi="Times New Roman"/>
          <w:color w:val="161818"/>
          <w:sz w:val="23"/>
          <w:lang w:val="ru-RU"/>
        </w:rPr>
        <w:t>развития;</w:t>
      </w:r>
      <w:r w:rsidRPr="00FD414E">
        <w:rPr>
          <w:rFonts w:ascii="Times New Roman" w:hAnsi="Times New Roman"/>
          <w:color w:val="161818"/>
          <w:spacing w:val="30"/>
          <w:sz w:val="23"/>
          <w:lang w:val="ru-RU"/>
        </w:rPr>
        <w:t xml:space="preserve"> </w:t>
      </w:r>
      <w:r w:rsidRPr="00FD414E">
        <w:rPr>
          <w:rFonts w:ascii="Times New Roman" w:hAnsi="Times New Roman"/>
          <w:color w:val="161818"/>
          <w:sz w:val="24"/>
          <w:lang w:val="ru-RU"/>
        </w:rPr>
        <w:t>Ц</w:t>
      </w:r>
      <w:r w:rsidRPr="00FD414E">
        <w:rPr>
          <w:rFonts w:ascii="Times New Roman" w:hAnsi="Times New Roman"/>
          <w:color w:val="161818"/>
          <w:spacing w:val="9"/>
          <w:sz w:val="24"/>
          <w:lang w:val="ru-RU"/>
        </w:rPr>
        <w:t xml:space="preserve"> </w:t>
      </w:r>
      <w:r w:rsidRPr="00FD414E">
        <w:rPr>
          <w:rFonts w:ascii="Times New Roman" w:hAnsi="Times New Roman"/>
          <w:color w:val="161818"/>
          <w:sz w:val="24"/>
          <w:lang w:val="ru-RU"/>
        </w:rPr>
        <w:t>-</w:t>
      </w:r>
      <w:r w:rsidRPr="00FD414E">
        <w:rPr>
          <w:rFonts w:ascii="Times New Roman" w:hAnsi="Times New Roman"/>
          <w:color w:val="161818"/>
          <w:spacing w:val="2"/>
          <w:sz w:val="24"/>
          <w:lang w:val="ru-RU"/>
        </w:rPr>
        <w:t xml:space="preserve"> </w:t>
      </w:r>
      <w:r w:rsidRPr="00FD414E">
        <w:rPr>
          <w:rFonts w:ascii="Times New Roman" w:hAnsi="Times New Roman"/>
          <w:color w:val="161818"/>
          <w:sz w:val="23"/>
          <w:lang w:val="ru-RU"/>
        </w:rPr>
        <w:t>целенаправленное</w:t>
      </w:r>
      <w:r w:rsidRPr="00FD414E">
        <w:rPr>
          <w:rFonts w:ascii="Times New Roman" w:hAnsi="Times New Roman"/>
          <w:color w:val="161818"/>
          <w:spacing w:val="44"/>
          <w:sz w:val="23"/>
          <w:lang w:val="ru-RU"/>
        </w:rPr>
        <w:t xml:space="preserve"> </w:t>
      </w:r>
      <w:r w:rsidRPr="00FD414E">
        <w:rPr>
          <w:rFonts w:ascii="Times New Roman" w:hAnsi="Times New Roman"/>
          <w:color w:val="161818"/>
          <w:sz w:val="23"/>
          <w:lang w:val="ru-RU"/>
        </w:rPr>
        <w:t>развитие;</w:t>
      </w:r>
      <w:r w:rsidRPr="00FD414E">
        <w:rPr>
          <w:rFonts w:ascii="Times New Roman" w:hAnsi="Times New Roman"/>
          <w:color w:val="161818"/>
          <w:spacing w:val="30"/>
          <w:sz w:val="23"/>
          <w:lang w:val="ru-RU"/>
        </w:rPr>
        <w:t xml:space="preserve"> </w:t>
      </w:r>
      <w:r w:rsidRPr="00FD414E">
        <w:rPr>
          <w:rFonts w:ascii="Times New Roman" w:hAnsi="Times New Roman"/>
          <w:color w:val="3D3F3F"/>
          <w:sz w:val="23"/>
          <w:lang w:val="ru-RU"/>
        </w:rPr>
        <w:t>П</w:t>
      </w:r>
      <w:r w:rsidRPr="00FD414E">
        <w:rPr>
          <w:rFonts w:ascii="Times New Roman" w:hAnsi="Times New Roman"/>
          <w:color w:val="3D3F3F"/>
          <w:spacing w:val="12"/>
          <w:sz w:val="23"/>
          <w:lang w:val="ru-RU"/>
        </w:rPr>
        <w:t xml:space="preserve"> </w:t>
      </w:r>
      <w:r w:rsidRPr="00FD414E">
        <w:rPr>
          <w:rFonts w:ascii="Times New Roman" w:hAnsi="Times New Roman"/>
          <w:color w:val="161818"/>
          <w:sz w:val="23"/>
          <w:lang w:val="ru-RU"/>
        </w:rPr>
        <w:t>-</w:t>
      </w:r>
      <w:r w:rsidRPr="00FD414E">
        <w:rPr>
          <w:rFonts w:ascii="Times New Roman" w:hAnsi="Times New Roman"/>
          <w:color w:val="161818"/>
          <w:spacing w:val="22"/>
          <w:w w:val="105"/>
          <w:sz w:val="23"/>
          <w:lang w:val="ru-RU"/>
        </w:rPr>
        <w:t xml:space="preserve"> </w:t>
      </w:r>
      <w:r w:rsidRPr="00FD414E">
        <w:rPr>
          <w:rFonts w:ascii="Times New Roman" w:hAnsi="Times New Roman"/>
          <w:color w:val="161818"/>
          <w:sz w:val="23"/>
          <w:lang w:val="ru-RU"/>
        </w:rPr>
        <w:t>развивается</w:t>
      </w:r>
      <w:r w:rsidRPr="00FD414E">
        <w:rPr>
          <w:rFonts w:ascii="Times New Roman" w:hAnsi="Times New Roman"/>
          <w:color w:val="161818"/>
          <w:spacing w:val="42"/>
          <w:sz w:val="23"/>
          <w:lang w:val="ru-RU"/>
        </w:rPr>
        <w:t xml:space="preserve"> </w:t>
      </w:r>
      <w:r w:rsidRPr="00FD414E">
        <w:rPr>
          <w:rFonts w:ascii="Times New Roman" w:hAnsi="Times New Roman"/>
          <w:color w:val="161818"/>
          <w:spacing w:val="2"/>
          <w:sz w:val="23"/>
          <w:lang w:val="ru-RU"/>
        </w:rPr>
        <w:t>плохо</w:t>
      </w:r>
      <w:r w:rsidRPr="00FD414E">
        <w:rPr>
          <w:rFonts w:ascii="Times New Roman" w:hAnsi="Times New Roman"/>
          <w:color w:val="3D3F3F"/>
          <w:spacing w:val="2"/>
          <w:sz w:val="23"/>
          <w:lang w:val="ru-RU"/>
        </w:rPr>
        <w:t>;</w:t>
      </w:r>
      <w:r w:rsidRPr="00FD414E">
        <w:rPr>
          <w:rFonts w:ascii="Times New Roman" w:hAnsi="Times New Roman"/>
          <w:color w:val="3D3F3F"/>
          <w:sz w:val="23"/>
          <w:lang w:val="ru-RU"/>
        </w:rPr>
        <w:t xml:space="preserve"> </w:t>
      </w:r>
      <w:r w:rsidRPr="00FD414E">
        <w:rPr>
          <w:rFonts w:ascii="Times New Roman" w:hAnsi="Times New Roman"/>
          <w:color w:val="161818"/>
          <w:sz w:val="23"/>
          <w:lang w:val="ru-RU"/>
        </w:rPr>
        <w:t>С</w:t>
      </w:r>
      <w:r w:rsidRPr="00FD414E">
        <w:rPr>
          <w:rFonts w:ascii="Times New Roman" w:hAnsi="Times New Roman"/>
          <w:color w:val="161818"/>
          <w:spacing w:val="10"/>
          <w:sz w:val="23"/>
          <w:lang w:val="ru-RU"/>
        </w:rPr>
        <w:t xml:space="preserve"> </w:t>
      </w:r>
      <w:r w:rsidRPr="00FD414E">
        <w:rPr>
          <w:rFonts w:ascii="Times New Roman" w:hAnsi="Times New Roman"/>
          <w:color w:val="161818"/>
          <w:sz w:val="23"/>
          <w:lang w:val="ru-RU"/>
        </w:rPr>
        <w:t>-</w:t>
      </w:r>
      <w:r w:rsidRPr="00FD414E">
        <w:rPr>
          <w:rFonts w:ascii="Times New Roman" w:hAnsi="Times New Roman"/>
          <w:color w:val="161818"/>
          <w:spacing w:val="6"/>
          <w:sz w:val="23"/>
          <w:lang w:val="ru-RU"/>
        </w:rPr>
        <w:t xml:space="preserve"> </w:t>
      </w:r>
      <w:r w:rsidRPr="00FD414E">
        <w:rPr>
          <w:rFonts w:ascii="Times New Roman" w:hAnsi="Times New Roman"/>
          <w:color w:val="161818"/>
          <w:sz w:val="23"/>
          <w:lang w:val="ru-RU"/>
        </w:rPr>
        <w:t>снижение</w:t>
      </w:r>
      <w:r w:rsidRPr="00FD414E">
        <w:rPr>
          <w:rFonts w:ascii="Times New Roman" w:hAnsi="Times New Roman"/>
          <w:color w:val="161818"/>
          <w:spacing w:val="27"/>
          <w:sz w:val="23"/>
          <w:lang w:val="ru-RU"/>
        </w:rPr>
        <w:t xml:space="preserve"> </w:t>
      </w:r>
      <w:r w:rsidRPr="00FD414E">
        <w:rPr>
          <w:rFonts w:ascii="Times New Roman" w:hAnsi="Times New Roman"/>
          <w:color w:val="161818"/>
          <w:sz w:val="23"/>
          <w:lang w:val="ru-RU"/>
        </w:rPr>
        <w:t>показателей;</w:t>
      </w:r>
      <w:r w:rsidRPr="00FD414E">
        <w:rPr>
          <w:rFonts w:ascii="Times New Roman" w:hAnsi="Times New Roman"/>
          <w:color w:val="161818"/>
          <w:spacing w:val="40"/>
          <w:sz w:val="23"/>
          <w:lang w:val="ru-RU"/>
        </w:rPr>
        <w:t xml:space="preserve"> </w:t>
      </w:r>
      <w:r w:rsidRPr="00FD414E">
        <w:rPr>
          <w:rFonts w:ascii="Times New Roman" w:hAnsi="Times New Roman"/>
          <w:color w:val="161818"/>
          <w:sz w:val="24"/>
          <w:lang w:val="ru-RU"/>
        </w:rPr>
        <w:t>О</w:t>
      </w:r>
      <w:r w:rsidRPr="00FD414E">
        <w:rPr>
          <w:rFonts w:ascii="Times New Roman" w:hAnsi="Times New Roman"/>
          <w:color w:val="161818"/>
          <w:spacing w:val="5"/>
          <w:sz w:val="24"/>
          <w:lang w:val="ru-RU"/>
        </w:rPr>
        <w:t xml:space="preserve"> </w:t>
      </w:r>
      <w:r w:rsidRPr="00FD414E">
        <w:rPr>
          <w:rFonts w:ascii="Times New Roman" w:hAnsi="Times New Roman"/>
          <w:color w:val="161818"/>
          <w:sz w:val="24"/>
          <w:lang w:val="ru-RU"/>
        </w:rPr>
        <w:t>-</w:t>
      </w:r>
      <w:r w:rsidRPr="00FD414E">
        <w:rPr>
          <w:rFonts w:ascii="Times New Roman" w:hAnsi="Times New Roman"/>
          <w:color w:val="161818"/>
          <w:spacing w:val="11"/>
          <w:sz w:val="24"/>
          <w:lang w:val="ru-RU"/>
        </w:rPr>
        <w:t xml:space="preserve"> </w:t>
      </w:r>
      <w:r w:rsidRPr="00FD414E">
        <w:rPr>
          <w:rFonts w:ascii="Times New Roman" w:hAnsi="Times New Roman"/>
          <w:color w:val="161818"/>
          <w:sz w:val="23"/>
          <w:lang w:val="ru-RU"/>
        </w:rPr>
        <w:t>основной</w:t>
      </w:r>
      <w:r w:rsidRPr="00FD414E">
        <w:rPr>
          <w:rFonts w:ascii="Times New Roman" w:hAnsi="Times New Roman"/>
          <w:color w:val="161818"/>
          <w:spacing w:val="25"/>
          <w:sz w:val="23"/>
          <w:lang w:val="ru-RU"/>
        </w:rPr>
        <w:t xml:space="preserve"> </w:t>
      </w:r>
      <w:r w:rsidRPr="00FD414E">
        <w:rPr>
          <w:rFonts w:ascii="Times New Roman" w:hAnsi="Times New Roman"/>
          <w:color w:val="161818"/>
          <w:sz w:val="23"/>
          <w:lang w:val="ru-RU"/>
        </w:rPr>
        <w:t>период</w:t>
      </w:r>
    </w:p>
    <w:p w:rsidR="00B663C6" w:rsidRPr="00FD414E" w:rsidRDefault="00B663C6">
      <w:pPr>
        <w:rPr>
          <w:rFonts w:ascii="Times New Roman" w:eastAsia="Times New Roman" w:hAnsi="Times New Roman" w:cs="Times New Roman"/>
          <w:sz w:val="24"/>
          <w:szCs w:val="24"/>
          <w:lang w:val="ru-RU"/>
        </w:rPr>
      </w:pPr>
    </w:p>
    <w:p w:rsidR="00B663C6" w:rsidRPr="00FD414E" w:rsidRDefault="00B663C6">
      <w:pPr>
        <w:rPr>
          <w:rFonts w:ascii="Times New Roman" w:eastAsia="Times New Roman" w:hAnsi="Times New Roman" w:cs="Times New Roman"/>
          <w:sz w:val="24"/>
          <w:szCs w:val="24"/>
          <w:lang w:val="ru-RU"/>
        </w:rPr>
      </w:pPr>
    </w:p>
    <w:p w:rsidR="00B663C6" w:rsidRPr="00FD414E" w:rsidRDefault="00B663C6">
      <w:pPr>
        <w:spacing w:before="9"/>
        <w:rPr>
          <w:rFonts w:ascii="Times New Roman" w:eastAsia="Times New Roman" w:hAnsi="Times New Roman" w:cs="Times New Roman"/>
          <w:sz w:val="18"/>
          <w:szCs w:val="18"/>
          <w:lang w:val="ru-RU"/>
        </w:rPr>
      </w:pPr>
    </w:p>
    <w:p w:rsidR="00B663C6" w:rsidRPr="00FD414E" w:rsidRDefault="00FD414E">
      <w:pPr>
        <w:spacing w:line="274" w:lineRule="auto"/>
        <w:ind w:left="885" w:right="259" w:firstLine="267"/>
        <w:rPr>
          <w:rFonts w:ascii="Times New Roman" w:eastAsia="Times New Roman" w:hAnsi="Times New Roman" w:cs="Times New Roman"/>
          <w:sz w:val="28"/>
          <w:szCs w:val="28"/>
          <w:lang w:val="ru-RU"/>
        </w:rPr>
      </w:pPr>
      <w:r w:rsidRPr="00FD414E">
        <w:rPr>
          <w:rFonts w:ascii="Times New Roman" w:hAnsi="Times New Roman"/>
          <w:color w:val="2A2B2A"/>
          <w:sz w:val="28"/>
          <w:lang w:val="ru-RU"/>
        </w:rPr>
        <w:t>Психофизические</w:t>
      </w:r>
      <w:r w:rsidRPr="00FD414E">
        <w:rPr>
          <w:rFonts w:ascii="Times New Roman" w:hAnsi="Times New Roman"/>
          <w:color w:val="2A2B2A"/>
          <w:spacing w:val="-21"/>
          <w:sz w:val="28"/>
          <w:lang w:val="ru-RU"/>
        </w:rPr>
        <w:t xml:space="preserve"> </w:t>
      </w:r>
      <w:r w:rsidRPr="00FD414E">
        <w:rPr>
          <w:rFonts w:ascii="Times New Roman" w:hAnsi="Times New Roman"/>
          <w:color w:val="161818"/>
          <w:sz w:val="28"/>
          <w:lang w:val="ru-RU"/>
        </w:rPr>
        <w:t>требования</w:t>
      </w:r>
      <w:r w:rsidRPr="00FD414E">
        <w:rPr>
          <w:rFonts w:ascii="Times New Roman" w:hAnsi="Times New Roman"/>
          <w:color w:val="161818"/>
          <w:spacing w:val="-24"/>
          <w:sz w:val="28"/>
          <w:lang w:val="ru-RU"/>
        </w:rPr>
        <w:t xml:space="preserve"> </w:t>
      </w:r>
      <w:r w:rsidRPr="00FD414E">
        <w:rPr>
          <w:rFonts w:ascii="Times New Roman" w:hAnsi="Times New Roman"/>
          <w:color w:val="161818"/>
          <w:sz w:val="28"/>
          <w:lang w:val="ru-RU"/>
        </w:rPr>
        <w:t>к</w:t>
      </w:r>
      <w:r w:rsidRPr="00FD414E">
        <w:rPr>
          <w:rFonts w:ascii="Times New Roman" w:hAnsi="Times New Roman"/>
          <w:color w:val="161818"/>
          <w:spacing w:val="-41"/>
          <w:sz w:val="28"/>
          <w:lang w:val="ru-RU"/>
        </w:rPr>
        <w:t xml:space="preserve"> </w:t>
      </w:r>
      <w:r w:rsidRPr="00FD414E">
        <w:rPr>
          <w:rFonts w:ascii="Times New Roman" w:hAnsi="Times New Roman"/>
          <w:color w:val="161818"/>
          <w:sz w:val="28"/>
          <w:lang w:val="ru-RU"/>
        </w:rPr>
        <w:t>лицам</w:t>
      </w:r>
      <w:r w:rsidRPr="00FD414E">
        <w:rPr>
          <w:rFonts w:ascii="Times New Roman" w:hAnsi="Times New Roman"/>
          <w:color w:val="161818"/>
          <w:spacing w:val="-33"/>
          <w:sz w:val="28"/>
          <w:lang w:val="ru-RU"/>
        </w:rPr>
        <w:t xml:space="preserve"> </w:t>
      </w:r>
      <w:r w:rsidRPr="00FD414E">
        <w:rPr>
          <w:rFonts w:ascii="Times New Roman" w:hAnsi="Times New Roman"/>
          <w:color w:val="161818"/>
          <w:sz w:val="28"/>
          <w:lang w:val="ru-RU"/>
        </w:rPr>
        <w:t>проходящих</w:t>
      </w:r>
      <w:r w:rsidRPr="00FD414E">
        <w:rPr>
          <w:rFonts w:ascii="Times New Roman" w:hAnsi="Times New Roman"/>
          <w:color w:val="161818"/>
          <w:spacing w:val="-29"/>
          <w:sz w:val="28"/>
          <w:lang w:val="ru-RU"/>
        </w:rPr>
        <w:t xml:space="preserve"> </w:t>
      </w:r>
      <w:r w:rsidRPr="00FD414E">
        <w:rPr>
          <w:rFonts w:ascii="Times New Roman" w:hAnsi="Times New Roman"/>
          <w:color w:val="161818"/>
          <w:sz w:val="28"/>
          <w:lang w:val="ru-RU"/>
        </w:rPr>
        <w:t>спортивную</w:t>
      </w:r>
      <w:r w:rsidRPr="00FD414E">
        <w:rPr>
          <w:rFonts w:ascii="Times New Roman" w:hAnsi="Times New Roman"/>
          <w:color w:val="161818"/>
          <w:spacing w:val="-29"/>
          <w:sz w:val="28"/>
          <w:lang w:val="ru-RU"/>
        </w:rPr>
        <w:t xml:space="preserve"> </w:t>
      </w:r>
      <w:r w:rsidRPr="00FD414E">
        <w:rPr>
          <w:rFonts w:ascii="Times New Roman" w:hAnsi="Times New Roman"/>
          <w:color w:val="2A2B2A"/>
          <w:sz w:val="28"/>
          <w:lang w:val="ru-RU"/>
        </w:rPr>
        <w:t>подготовку</w:t>
      </w:r>
      <w:r w:rsidRPr="00FD414E">
        <w:rPr>
          <w:rFonts w:ascii="Times New Roman" w:hAnsi="Times New Roman"/>
          <w:color w:val="2A2B2A"/>
          <w:w w:val="97"/>
          <w:sz w:val="28"/>
          <w:lang w:val="ru-RU"/>
        </w:rPr>
        <w:t xml:space="preserve"> </w:t>
      </w:r>
      <w:r w:rsidRPr="00FD414E">
        <w:rPr>
          <w:rFonts w:ascii="Times New Roman" w:hAnsi="Times New Roman"/>
          <w:color w:val="2A2B2A"/>
          <w:sz w:val="28"/>
          <w:lang w:val="ru-RU"/>
        </w:rPr>
        <w:t>основывается</w:t>
      </w:r>
      <w:r w:rsidRPr="00FD414E">
        <w:rPr>
          <w:rFonts w:ascii="Times New Roman" w:hAnsi="Times New Roman"/>
          <w:color w:val="2A2B2A"/>
          <w:spacing w:val="-33"/>
          <w:sz w:val="28"/>
          <w:lang w:val="ru-RU"/>
        </w:rPr>
        <w:t xml:space="preserve"> </w:t>
      </w:r>
      <w:r w:rsidRPr="00FD414E">
        <w:rPr>
          <w:rFonts w:ascii="Times New Roman" w:hAnsi="Times New Roman"/>
          <w:color w:val="2A2B2A"/>
          <w:sz w:val="28"/>
          <w:lang w:val="ru-RU"/>
        </w:rPr>
        <w:t>на</w:t>
      </w:r>
      <w:r w:rsidRPr="00FD414E">
        <w:rPr>
          <w:rFonts w:ascii="Times New Roman" w:hAnsi="Times New Roman"/>
          <w:color w:val="2A2B2A"/>
          <w:spacing w:val="-40"/>
          <w:sz w:val="28"/>
          <w:lang w:val="ru-RU"/>
        </w:rPr>
        <w:t xml:space="preserve"> </w:t>
      </w:r>
      <w:r w:rsidRPr="00FD414E">
        <w:rPr>
          <w:rFonts w:ascii="Times New Roman" w:hAnsi="Times New Roman"/>
          <w:color w:val="161818"/>
          <w:sz w:val="28"/>
          <w:lang w:val="ru-RU"/>
        </w:rPr>
        <w:t>следующих</w:t>
      </w:r>
      <w:r w:rsidRPr="00FD414E">
        <w:rPr>
          <w:rFonts w:ascii="Times New Roman" w:hAnsi="Times New Roman"/>
          <w:color w:val="161818"/>
          <w:spacing w:val="-34"/>
          <w:sz w:val="28"/>
          <w:lang w:val="ru-RU"/>
        </w:rPr>
        <w:t xml:space="preserve"> </w:t>
      </w:r>
      <w:r w:rsidRPr="00FD414E">
        <w:rPr>
          <w:rFonts w:ascii="Times New Roman" w:hAnsi="Times New Roman"/>
          <w:color w:val="161818"/>
          <w:sz w:val="28"/>
          <w:lang w:val="ru-RU"/>
        </w:rPr>
        <w:t>показателях:</w:t>
      </w:r>
    </w:p>
    <w:p w:rsidR="00B663C6" w:rsidRPr="00FD414E" w:rsidRDefault="00FD414E">
      <w:pPr>
        <w:numPr>
          <w:ilvl w:val="0"/>
          <w:numId w:val="40"/>
        </w:numPr>
        <w:tabs>
          <w:tab w:val="left" w:pos="1039"/>
        </w:tabs>
        <w:spacing w:before="207"/>
        <w:rPr>
          <w:rFonts w:ascii="Times New Roman" w:eastAsia="Times New Roman" w:hAnsi="Times New Roman" w:cs="Times New Roman"/>
          <w:sz w:val="28"/>
          <w:szCs w:val="28"/>
          <w:lang w:val="ru-RU"/>
        </w:rPr>
      </w:pPr>
      <w:r w:rsidRPr="00FD414E">
        <w:rPr>
          <w:rFonts w:ascii="Times New Roman" w:hAnsi="Times New Roman"/>
          <w:color w:val="2A2B2A"/>
          <w:sz w:val="28"/>
          <w:lang w:val="ru-RU"/>
        </w:rPr>
        <w:t>устойчивый</w:t>
      </w:r>
      <w:r w:rsidRPr="00FD414E">
        <w:rPr>
          <w:rFonts w:ascii="Times New Roman" w:hAnsi="Times New Roman"/>
          <w:color w:val="2A2B2A"/>
          <w:spacing w:val="-6"/>
          <w:sz w:val="28"/>
          <w:lang w:val="ru-RU"/>
        </w:rPr>
        <w:t xml:space="preserve"> </w:t>
      </w:r>
      <w:r w:rsidRPr="00FD414E">
        <w:rPr>
          <w:rFonts w:ascii="Times New Roman" w:hAnsi="Times New Roman"/>
          <w:color w:val="2A2B2A"/>
          <w:sz w:val="28"/>
          <w:lang w:val="ru-RU"/>
        </w:rPr>
        <w:t>интерес</w:t>
      </w:r>
      <w:r w:rsidRPr="00FD414E">
        <w:rPr>
          <w:rFonts w:ascii="Times New Roman" w:hAnsi="Times New Roman"/>
          <w:color w:val="2A2B2A"/>
          <w:spacing w:val="-16"/>
          <w:sz w:val="28"/>
          <w:lang w:val="ru-RU"/>
        </w:rPr>
        <w:t xml:space="preserve"> </w:t>
      </w:r>
      <w:r w:rsidRPr="00FD414E">
        <w:rPr>
          <w:rFonts w:ascii="Times New Roman" w:hAnsi="Times New Roman"/>
          <w:color w:val="161818"/>
          <w:sz w:val="28"/>
          <w:lang w:val="ru-RU"/>
        </w:rPr>
        <w:t>к</w:t>
      </w:r>
      <w:r w:rsidRPr="00FD414E">
        <w:rPr>
          <w:rFonts w:ascii="Times New Roman" w:hAnsi="Times New Roman"/>
          <w:color w:val="161818"/>
          <w:spacing w:val="-33"/>
          <w:sz w:val="28"/>
          <w:lang w:val="ru-RU"/>
        </w:rPr>
        <w:t xml:space="preserve"> </w:t>
      </w:r>
      <w:r w:rsidRPr="00FD414E">
        <w:rPr>
          <w:rFonts w:ascii="Times New Roman" w:hAnsi="Times New Roman"/>
          <w:color w:val="161818"/>
          <w:sz w:val="28"/>
          <w:lang w:val="ru-RU"/>
        </w:rPr>
        <w:t>занятиям</w:t>
      </w:r>
      <w:r w:rsidRPr="00FD414E">
        <w:rPr>
          <w:rFonts w:ascii="Times New Roman" w:hAnsi="Times New Roman"/>
          <w:color w:val="161818"/>
          <w:spacing w:val="-13"/>
          <w:sz w:val="28"/>
          <w:lang w:val="ru-RU"/>
        </w:rPr>
        <w:t xml:space="preserve"> </w:t>
      </w:r>
      <w:r w:rsidRPr="00FD414E">
        <w:rPr>
          <w:rFonts w:ascii="Times New Roman" w:hAnsi="Times New Roman"/>
          <w:color w:val="161818"/>
          <w:sz w:val="28"/>
          <w:lang w:val="ru-RU"/>
        </w:rPr>
        <w:t>спор</w:t>
      </w:r>
      <w:r w:rsidRPr="00FD414E">
        <w:rPr>
          <w:rFonts w:ascii="Times New Roman" w:hAnsi="Times New Roman"/>
          <w:color w:val="161818"/>
          <w:spacing w:val="-1"/>
          <w:sz w:val="28"/>
          <w:lang w:val="ru-RU"/>
        </w:rPr>
        <w:t>т</w:t>
      </w:r>
      <w:r w:rsidRPr="00FD414E">
        <w:rPr>
          <w:rFonts w:ascii="Times New Roman" w:hAnsi="Times New Roman"/>
          <w:color w:val="3D3F3F"/>
          <w:sz w:val="28"/>
          <w:lang w:val="ru-RU"/>
        </w:rPr>
        <w:t>о</w:t>
      </w:r>
      <w:r w:rsidRPr="00FD414E">
        <w:rPr>
          <w:rFonts w:ascii="Times New Roman" w:hAnsi="Times New Roman"/>
          <w:color w:val="3D3F3F"/>
          <w:spacing w:val="9"/>
          <w:sz w:val="28"/>
          <w:lang w:val="ru-RU"/>
        </w:rPr>
        <w:t>м</w:t>
      </w:r>
      <w:r w:rsidRPr="00FD414E">
        <w:rPr>
          <w:rFonts w:ascii="Times New Roman" w:hAnsi="Times New Roman"/>
          <w:color w:val="161818"/>
          <w:sz w:val="28"/>
          <w:lang w:val="ru-RU"/>
        </w:rPr>
        <w:t>;</w:t>
      </w:r>
    </w:p>
    <w:p w:rsidR="00B663C6" w:rsidRPr="00FD414E" w:rsidRDefault="00B663C6">
      <w:pPr>
        <w:spacing w:before="11"/>
        <w:rPr>
          <w:rFonts w:ascii="Times New Roman" w:eastAsia="Times New Roman" w:hAnsi="Times New Roman" w:cs="Times New Roman"/>
          <w:sz w:val="21"/>
          <w:szCs w:val="21"/>
          <w:lang w:val="ru-RU"/>
        </w:rPr>
      </w:pPr>
    </w:p>
    <w:p w:rsidR="00B663C6" w:rsidRPr="00FD414E" w:rsidRDefault="00FD414E">
      <w:pPr>
        <w:numPr>
          <w:ilvl w:val="0"/>
          <w:numId w:val="40"/>
        </w:numPr>
        <w:tabs>
          <w:tab w:val="left" w:pos="1125"/>
        </w:tabs>
        <w:ind w:left="1124" w:hanging="234"/>
        <w:rPr>
          <w:rFonts w:ascii="Times New Roman" w:eastAsia="Times New Roman" w:hAnsi="Times New Roman" w:cs="Times New Roman"/>
          <w:sz w:val="28"/>
          <w:szCs w:val="28"/>
          <w:lang w:val="ru-RU"/>
        </w:rPr>
      </w:pPr>
      <w:r w:rsidRPr="00FD414E">
        <w:rPr>
          <w:rFonts w:ascii="Times New Roman" w:hAnsi="Times New Roman"/>
          <w:color w:val="2A2B2A"/>
          <w:w w:val="95"/>
          <w:sz w:val="28"/>
          <w:lang w:val="ru-RU"/>
        </w:rPr>
        <w:t>формировании</w:t>
      </w:r>
      <w:r w:rsidRPr="00FD414E">
        <w:rPr>
          <w:rFonts w:ascii="Times New Roman" w:hAnsi="Times New Roman"/>
          <w:color w:val="2A2B2A"/>
          <w:spacing w:val="47"/>
          <w:w w:val="95"/>
          <w:sz w:val="28"/>
          <w:lang w:val="ru-RU"/>
        </w:rPr>
        <w:t xml:space="preserve"> </w:t>
      </w:r>
      <w:r w:rsidRPr="00FD414E">
        <w:rPr>
          <w:rFonts w:ascii="Times New Roman" w:hAnsi="Times New Roman"/>
          <w:color w:val="161818"/>
          <w:w w:val="95"/>
          <w:sz w:val="28"/>
          <w:lang w:val="ru-RU"/>
        </w:rPr>
        <w:t>установки</w:t>
      </w:r>
      <w:r w:rsidRPr="00FD414E">
        <w:rPr>
          <w:rFonts w:ascii="Times New Roman" w:hAnsi="Times New Roman"/>
          <w:color w:val="161818"/>
          <w:spacing w:val="51"/>
          <w:w w:val="95"/>
          <w:sz w:val="28"/>
          <w:lang w:val="ru-RU"/>
        </w:rPr>
        <w:t xml:space="preserve"> </w:t>
      </w:r>
      <w:r w:rsidRPr="00FD414E">
        <w:rPr>
          <w:rFonts w:ascii="Times New Roman" w:hAnsi="Times New Roman"/>
          <w:color w:val="161818"/>
          <w:w w:val="95"/>
          <w:sz w:val="28"/>
          <w:lang w:val="ru-RU"/>
        </w:rPr>
        <w:t>на</w:t>
      </w:r>
      <w:r w:rsidRPr="00FD414E">
        <w:rPr>
          <w:rFonts w:ascii="Times New Roman" w:hAnsi="Times New Roman"/>
          <w:color w:val="161818"/>
          <w:spacing w:val="16"/>
          <w:w w:val="95"/>
          <w:sz w:val="28"/>
          <w:lang w:val="ru-RU"/>
        </w:rPr>
        <w:t xml:space="preserve"> </w:t>
      </w:r>
      <w:r w:rsidRPr="00FD414E">
        <w:rPr>
          <w:rFonts w:ascii="Times New Roman" w:hAnsi="Times New Roman"/>
          <w:color w:val="161818"/>
          <w:w w:val="95"/>
          <w:sz w:val="28"/>
          <w:lang w:val="ru-RU"/>
        </w:rPr>
        <w:t xml:space="preserve">тренировочную </w:t>
      </w:r>
      <w:r w:rsidRPr="00FD414E">
        <w:rPr>
          <w:rFonts w:ascii="Times New Roman" w:hAnsi="Times New Roman"/>
          <w:color w:val="161818"/>
          <w:spacing w:val="2"/>
          <w:w w:val="95"/>
          <w:sz w:val="28"/>
          <w:lang w:val="ru-RU"/>
        </w:rPr>
        <w:t xml:space="preserve"> </w:t>
      </w:r>
      <w:r w:rsidRPr="00FD414E">
        <w:rPr>
          <w:rFonts w:ascii="Times New Roman" w:hAnsi="Times New Roman"/>
          <w:color w:val="161818"/>
          <w:w w:val="95"/>
          <w:sz w:val="28"/>
          <w:lang w:val="ru-RU"/>
        </w:rPr>
        <w:t>деятельность;</w:t>
      </w:r>
    </w:p>
    <w:p w:rsidR="00B663C6" w:rsidRDefault="00FD414E">
      <w:pPr>
        <w:numPr>
          <w:ilvl w:val="0"/>
          <w:numId w:val="40"/>
        </w:numPr>
        <w:tabs>
          <w:tab w:val="left" w:pos="1125"/>
        </w:tabs>
        <w:spacing w:before="243"/>
        <w:ind w:left="1124" w:hanging="234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hAnsi="Times New Roman"/>
          <w:color w:val="2A2B2A"/>
          <w:sz w:val="28"/>
        </w:rPr>
        <w:t>формировании</w:t>
      </w:r>
      <w:r>
        <w:rPr>
          <w:rFonts w:ascii="Times New Roman" w:hAnsi="Times New Roman"/>
          <w:color w:val="2A2B2A"/>
          <w:spacing w:val="-39"/>
          <w:sz w:val="28"/>
        </w:rPr>
        <w:t xml:space="preserve"> </w:t>
      </w:r>
      <w:r>
        <w:rPr>
          <w:rFonts w:ascii="Times New Roman" w:hAnsi="Times New Roman"/>
          <w:color w:val="161818"/>
          <w:sz w:val="28"/>
        </w:rPr>
        <w:t>волевых</w:t>
      </w:r>
      <w:r>
        <w:rPr>
          <w:rFonts w:ascii="Times New Roman" w:hAnsi="Times New Roman"/>
          <w:color w:val="161818"/>
          <w:spacing w:val="-43"/>
          <w:sz w:val="28"/>
        </w:rPr>
        <w:t xml:space="preserve"> </w:t>
      </w:r>
      <w:r>
        <w:rPr>
          <w:rFonts w:ascii="Times New Roman" w:hAnsi="Times New Roman"/>
          <w:color w:val="161818"/>
          <w:sz w:val="28"/>
        </w:rPr>
        <w:t>качеств</w:t>
      </w:r>
      <w:r>
        <w:rPr>
          <w:rFonts w:ascii="Times New Roman" w:hAnsi="Times New Roman"/>
          <w:color w:val="161818"/>
          <w:spacing w:val="-44"/>
          <w:sz w:val="28"/>
        </w:rPr>
        <w:t xml:space="preserve"> </w:t>
      </w:r>
      <w:r>
        <w:rPr>
          <w:rFonts w:ascii="Times New Roman" w:hAnsi="Times New Roman"/>
          <w:color w:val="161818"/>
          <w:sz w:val="28"/>
        </w:rPr>
        <w:t>спортсмена;</w:t>
      </w:r>
    </w:p>
    <w:p w:rsidR="00B663C6" w:rsidRDefault="00B663C6">
      <w:pPr>
        <w:spacing w:before="11"/>
        <w:rPr>
          <w:rFonts w:ascii="Times New Roman" w:eastAsia="Times New Roman" w:hAnsi="Times New Roman" w:cs="Times New Roman"/>
          <w:sz w:val="21"/>
          <w:szCs w:val="21"/>
        </w:rPr>
      </w:pPr>
    </w:p>
    <w:p w:rsidR="00B663C6" w:rsidRPr="00FD414E" w:rsidRDefault="00FD414E">
      <w:pPr>
        <w:numPr>
          <w:ilvl w:val="0"/>
          <w:numId w:val="40"/>
        </w:numPr>
        <w:tabs>
          <w:tab w:val="left" w:pos="1053"/>
        </w:tabs>
        <w:ind w:left="1052" w:hanging="162"/>
        <w:rPr>
          <w:rFonts w:ascii="Times New Roman" w:eastAsia="Times New Roman" w:hAnsi="Times New Roman" w:cs="Times New Roman"/>
          <w:sz w:val="28"/>
          <w:szCs w:val="28"/>
          <w:lang w:val="ru-RU"/>
        </w:rPr>
      </w:pPr>
      <w:r w:rsidRPr="00FD414E">
        <w:rPr>
          <w:rFonts w:ascii="Times New Roman" w:hAnsi="Times New Roman"/>
          <w:color w:val="161818"/>
          <w:sz w:val="28"/>
          <w:lang w:val="ru-RU"/>
        </w:rPr>
        <w:t>совершенствовании</w:t>
      </w:r>
      <w:r w:rsidRPr="00FD414E">
        <w:rPr>
          <w:rFonts w:ascii="Times New Roman" w:hAnsi="Times New Roman"/>
          <w:color w:val="161818"/>
          <w:spacing w:val="-35"/>
          <w:sz w:val="28"/>
          <w:lang w:val="ru-RU"/>
        </w:rPr>
        <w:t xml:space="preserve"> </w:t>
      </w:r>
      <w:r w:rsidRPr="00FD414E">
        <w:rPr>
          <w:rFonts w:ascii="Times New Roman" w:hAnsi="Times New Roman"/>
          <w:color w:val="161818"/>
          <w:sz w:val="28"/>
          <w:lang w:val="ru-RU"/>
        </w:rPr>
        <w:t>эмоциональных</w:t>
      </w:r>
      <w:r w:rsidRPr="00FD414E">
        <w:rPr>
          <w:rFonts w:ascii="Times New Roman" w:hAnsi="Times New Roman"/>
          <w:color w:val="161818"/>
          <w:spacing w:val="-28"/>
          <w:sz w:val="28"/>
          <w:lang w:val="ru-RU"/>
        </w:rPr>
        <w:t xml:space="preserve"> </w:t>
      </w:r>
      <w:r w:rsidRPr="00FD414E">
        <w:rPr>
          <w:rFonts w:ascii="Times New Roman" w:hAnsi="Times New Roman"/>
          <w:color w:val="161818"/>
          <w:sz w:val="28"/>
          <w:lang w:val="ru-RU"/>
        </w:rPr>
        <w:t>свойств</w:t>
      </w:r>
      <w:r w:rsidRPr="00FD414E">
        <w:rPr>
          <w:rFonts w:ascii="Times New Roman" w:hAnsi="Times New Roman"/>
          <w:color w:val="161818"/>
          <w:spacing w:val="-42"/>
          <w:sz w:val="28"/>
          <w:lang w:val="ru-RU"/>
        </w:rPr>
        <w:t xml:space="preserve"> </w:t>
      </w:r>
      <w:r w:rsidRPr="00FD414E">
        <w:rPr>
          <w:rFonts w:ascii="Times New Roman" w:hAnsi="Times New Roman"/>
          <w:color w:val="161818"/>
          <w:sz w:val="28"/>
          <w:lang w:val="ru-RU"/>
        </w:rPr>
        <w:t>в</w:t>
      </w:r>
      <w:r w:rsidRPr="00FD414E">
        <w:rPr>
          <w:rFonts w:ascii="Times New Roman" w:hAnsi="Times New Roman"/>
          <w:color w:val="161818"/>
          <w:spacing w:val="-50"/>
          <w:sz w:val="28"/>
          <w:lang w:val="ru-RU"/>
        </w:rPr>
        <w:t xml:space="preserve"> </w:t>
      </w:r>
      <w:r w:rsidRPr="00FD414E">
        <w:rPr>
          <w:rFonts w:ascii="Times New Roman" w:hAnsi="Times New Roman"/>
          <w:color w:val="161818"/>
          <w:sz w:val="28"/>
          <w:lang w:val="ru-RU"/>
        </w:rPr>
        <w:t>личности;</w:t>
      </w:r>
    </w:p>
    <w:p w:rsidR="00B663C6" w:rsidRPr="00FD414E" w:rsidRDefault="00FD414E">
      <w:pPr>
        <w:numPr>
          <w:ilvl w:val="0"/>
          <w:numId w:val="40"/>
        </w:numPr>
        <w:tabs>
          <w:tab w:val="left" w:pos="1043"/>
        </w:tabs>
        <w:spacing w:before="243"/>
        <w:ind w:left="1042" w:hanging="152"/>
        <w:rPr>
          <w:rFonts w:ascii="Times New Roman" w:eastAsia="Times New Roman" w:hAnsi="Times New Roman" w:cs="Times New Roman"/>
          <w:sz w:val="28"/>
          <w:szCs w:val="28"/>
          <w:lang w:val="ru-RU"/>
        </w:rPr>
      </w:pPr>
      <w:r w:rsidRPr="00FD414E">
        <w:rPr>
          <w:rFonts w:ascii="Times New Roman" w:hAnsi="Times New Roman"/>
          <w:color w:val="2A2B2A"/>
          <w:sz w:val="28"/>
          <w:lang w:val="ru-RU"/>
        </w:rPr>
        <w:t>развитии</w:t>
      </w:r>
      <w:r w:rsidRPr="00FD414E">
        <w:rPr>
          <w:rFonts w:ascii="Times New Roman" w:hAnsi="Times New Roman"/>
          <w:color w:val="2A2B2A"/>
          <w:spacing w:val="-27"/>
          <w:sz w:val="28"/>
          <w:lang w:val="ru-RU"/>
        </w:rPr>
        <w:t xml:space="preserve"> </w:t>
      </w:r>
      <w:r w:rsidRPr="00FD414E">
        <w:rPr>
          <w:rFonts w:ascii="Times New Roman" w:hAnsi="Times New Roman"/>
          <w:color w:val="161818"/>
          <w:sz w:val="28"/>
          <w:lang w:val="ru-RU"/>
        </w:rPr>
        <w:t>коммуникативных</w:t>
      </w:r>
      <w:r w:rsidRPr="00FD414E">
        <w:rPr>
          <w:rFonts w:ascii="Times New Roman" w:hAnsi="Times New Roman"/>
          <w:color w:val="161818"/>
          <w:spacing w:val="-22"/>
          <w:sz w:val="28"/>
          <w:lang w:val="ru-RU"/>
        </w:rPr>
        <w:t xml:space="preserve"> </w:t>
      </w:r>
      <w:r w:rsidRPr="00FD414E">
        <w:rPr>
          <w:rFonts w:ascii="Times New Roman" w:hAnsi="Times New Roman"/>
          <w:color w:val="161818"/>
          <w:sz w:val="28"/>
          <w:lang w:val="ru-RU"/>
        </w:rPr>
        <w:t>свойств</w:t>
      </w:r>
      <w:r w:rsidRPr="00FD414E">
        <w:rPr>
          <w:rFonts w:ascii="Times New Roman" w:hAnsi="Times New Roman"/>
          <w:color w:val="161818"/>
          <w:spacing w:val="-33"/>
          <w:sz w:val="28"/>
          <w:lang w:val="ru-RU"/>
        </w:rPr>
        <w:t xml:space="preserve"> </w:t>
      </w:r>
      <w:r w:rsidRPr="00FD414E">
        <w:rPr>
          <w:rFonts w:ascii="Times New Roman" w:hAnsi="Times New Roman"/>
          <w:color w:val="161818"/>
          <w:sz w:val="28"/>
          <w:lang w:val="ru-RU"/>
        </w:rPr>
        <w:t>в</w:t>
      </w:r>
      <w:r w:rsidRPr="00FD414E">
        <w:rPr>
          <w:rFonts w:ascii="Times New Roman" w:hAnsi="Times New Roman"/>
          <w:color w:val="161818"/>
          <w:spacing w:val="-43"/>
          <w:sz w:val="28"/>
          <w:lang w:val="ru-RU"/>
        </w:rPr>
        <w:t xml:space="preserve"> </w:t>
      </w:r>
      <w:r w:rsidRPr="00FD414E">
        <w:rPr>
          <w:rFonts w:ascii="Times New Roman" w:hAnsi="Times New Roman"/>
          <w:color w:val="161818"/>
          <w:sz w:val="28"/>
          <w:lang w:val="ru-RU"/>
        </w:rPr>
        <w:t>личности;</w:t>
      </w:r>
    </w:p>
    <w:p w:rsidR="00B663C6" w:rsidRPr="00FD414E" w:rsidRDefault="00FD414E">
      <w:pPr>
        <w:numPr>
          <w:ilvl w:val="0"/>
          <w:numId w:val="40"/>
        </w:numPr>
        <w:tabs>
          <w:tab w:val="left" w:pos="1048"/>
        </w:tabs>
        <w:spacing w:before="247"/>
        <w:ind w:left="1047" w:hanging="157"/>
        <w:rPr>
          <w:rFonts w:ascii="Times New Roman" w:eastAsia="Times New Roman" w:hAnsi="Times New Roman" w:cs="Times New Roman"/>
          <w:sz w:val="28"/>
          <w:szCs w:val="28"/>
          <w:lang w:val="ru-RU"/>
        </w:rPr>
      </w:pPr>
      <w:r w:rsidRPr="00FD414E">
        <w:rPr>
          <w:rFonts w:ascii="Times New Roman" w:hAnsi="Times New Roman"/>
          <w:color w:val="2A2B2A"/>
          <w:sz w:val="28"/>
          <w:lang w:val="ru-RU"/>
        </w:rPr>
        <w:t>развитии</w:t>
      </w:r>
      <w:r w:rsidRPr="00FD414E">
        <w:rPr>
          <w:rFonts w:ascii="Times New Roman" w:hAnsi="Times New Roman"/>
          <w:color w:val="2A2B2A"/>
          <w:spacing w:val="-36"/>
          <w:sz w:val="28"/>
          <w:lang w:val="ru-RU"/>
        </w:rPr>
        <w:t xml:space="preserve"> </w:t>
      </w:r>
      <w:r w:rsidRPr="00FD414E">
        <w:rPr>
          <w:rFonts w:ascii="Times New Roman" w:hAnsi="Times New Roman"/>
          <w:color w:val="2A2B2A"/>
          <w:sz w:val="28"/>
          <w:lang w:val="ru-RU"/>
        </w:rPr>
        <w:t>и</w:t>
      </w:r>
      <w:r w:rsidRPr="00FD414E">
        <w:rPr>
          <w:rFonts w:ascii="Times New Roman" w:hAnsi="Times New Roman"/>
          <w:color w:val="2A2B2A"/>
          <w:spacing w:val="-40"/>
          <w:sz w:val="28"/>
          <w:lang w:val="ru-RU"/>
        </w:rPr>
        <w:t xml:space="preserve"> </w:t>
      </w:r>
      <w:r w:rsidRPr="00FD414E">
        <w:rPr>
          <w:rFonts w:ascii="Times New Roman" w:hAnsi="Times New Roman"/>
          <w:color w:val="161818"/>
          <w:sz w:val="28"/>
          <w:lang w:val="ru-RU"/>
        </w:rPr>
        <w:t>совершенствовании</w:t>
      </w:r>
      <w:r w:rsidRPr="00FD414E">
        <w:rPr>
          <w:rFonts w:ascii="Times New Roman" w:hAnsi="Times New Roman"/>
          <w:color w:val="161818"/>
          <w:spacing w:val="-26"/>
          <w:sz w:val="28"/>
          <w:lang w:val="ru-RU"/>
        </w:rPr>
        <w:t xml:space="preserve"> </w:t>
      </w:r>
      <w:r w:rsidRPr="00FD414E">
        <w:rPr>
          <w:rFonts w:ascii="Times New Roman" w:hAnsi="Times New Roman"/>
          <w:color w:val="161818"/>
          <w:sz w:val="28"/>
          <w:lang w:val="ru-RU"/>
        </w:rPr>
        <w:t>интеллекта</w:t>
      </w:r>
      <w:r w:rsidRPr="00FD414E">
        <w:rPr>
          <w:rFonts w:ascii="Times New Roman" w:hAnsi="Times New Roman"/>
          <w:color w:val="161818"/>
          <w:spacing w:val="-35"/>
          <w:sz w:val="28"/>
          <w:lang w:val="ru-RU"/>
        </w:rPr>
        <w:t xml:space="preserve"> </w:t>
      </w:r>
      <w:r w:rsidRPr="00FD414E">
        <w:rPr>
          <w:rFonts w:ascii="Times New Roman" w:hAnsi="Times New Roman"/>
          <w:color w:val="161818"/>
          <w:sz w:val="28"/>
          <w:lang w:val="ru-RU"/>
        </w:rPr>
        <w:t>спортцмена;</w:t>
      </w:r>
    </w:p>
    <w:p w:rsidR="00B663C6" w:rsidRPr="00FD414E" w:rsidRDefault="00FD414E">
      <w:pPr>
        <w:spacing w:before="243" w:line="275" w:lineRule="auto"/>
        <w:ind w:left="890" w:right="258" w:firstLine="697"/>
        <w:jc w:val="both"/>
        <w:rPr>
          <w:rFonts w:ascii="Times New Roman" w:eastAsia="Times New Roman" w:hAnsi="Times New Roman" w:cs="Times New Roman"/>
          <w:sz w:val="28"/>
          <w:szCs w:val="28"/>
          <w:lang w:val="ru-RU"/>
        </w:rPr>
      </w:pPr>
      <w:r w:rsidRPr="00FD414E">
        <w:rPr>
          <w:rFonts w:ascii="Times New Roman" w:hAnsi="Times New Roman"/>
          <w:color w:val="2A2B2A"/>
          <w:sz w:val="28"/>
          <w:lang w:val="ru-RU"/>
        </w:rPr>
        <w:t>Человек,</w:t>
      </w:r>
      <w:r w:rsidRPr="00FD414E">
        <w:rPr>
          <w:rFonts w:ascii="Times New Roman" w:hAnsi="Times New Roman"/>
          <w:color w:val="2A2B2A"/>
          <w:spacing w:val="61"/>
          <w:sz w:val="28"/>
          <w:lang w:val="ru-RU"/>
        </w:rPr>
        <w:t xml:space="preserve"> </w:t>
      </w:r>
      <w:r w:rsidRPr="00FD414E">
        <w:rPr>
          <w:rFonts w:ascii="Times New Roman" w:hAnsi="Times New Roman"/>
          <w:color w:val="161818"/>
          <w:sz w:val="28"/>
          <w:lang w:val="ru-RU"/>
        </w:rPr>
        <w:t>занимающийся</w:t>
      </w:r>
      <w:r w:rsidRPr="00FD414E">
        <w:rPr>
          <w:rFonts w:ascii="Times New Roman" w:hAnsi="Times New Roman"/>
          <w:color w:val="161818"/>
          <w:spacing w:val="7"/>
          <w:sz w:val="28"/>
          <w:lang w:val="ru-RU"/>
        </w:rPr>
        <w:t xml:space="preserve"> </w:t>
      </w:r>
      <w:r w:rsidRPr="00FD414E">
        <w:rPr>
          <w:rFonts w:ascii="Times New Roman" w:hAnsi="Times New Roman"/>
          <w:color w:val="161818"/>
          <w:sz w:val="28"/>
          <w:lang w:val="ru-RU"/>
        </w:rPr>
        <w:t>спортом</w:t>
      </w:r>
      <w:r w:rsidRPr="00FD414E">
        <w:rPr>
          <w:rFonts w:ascii="Times New Roman" w:hAnsi="Times New Roman"/>
          <w:color w:val="161818"/>
          <w:spacing w:val="45"/>
          <w:sz w:val="28"/>
          <w:lang w:val="ru-RU"/>
        </w:rPr>
        <w:t xml:space="preserve"> </w:t>
      </w:r>
      <w:r w:rsidRPr="00FD414E">
        <w:rPr>
          <w:rFonts w:ascii="Times New Roman" w:hAnsi="Times New Roman"/>
          <w:color w:val="161818"/>
          <w:sz w:val="28"/>
          <w:lang w:val="ru-RU"/>
        </w:rPr>
        <w:t>представляет</w:t>
      </w:r>
      <w:r w:rsidRPr="00FD414E">
        <w:rPr>
          <w:rFonts w:ascii="Times New Roman" w:hAnsi="Times New Roman"/>
          <w:color w:val="161818"/>
          <w:spacing w:val="2"/>
          <w:sz w:val="28"/>
          <w:lang w:val="ru-RU"/>
        </w:rPr>
        <w:t xml:space="preserve"> </w:t>
      </w:r>
      <w:r w:rsidRPr="00FD414E">
        <w:rPr>
          <w:rFonts w:ascii="Times New Roman" w:hAnsi="Times New Roman"/>
          <w:color w:val="2A2B2A"/>
          <w:sz w:val="28"/>
          <w:lang w:val="ru-RU"/>
        </w:rPr>
        <w:t>из</w:t>
      </w:r>
      <w:r w:rsidRPr="00FD414E">
        <w:rPr>
          <w:rFonts w:ascii="Times New Roman" w:hAnsi="Times New Roman"/>
          <w:color w:val="2A2B2A"/>
          <w:spacing w:val="49"/>
          <w:sz w:val="28"/>
          <w:lang w:val="ru-RU"/>
        </w:rPr>
        <w:t xml:space="preserve"> </w:t>
      </w:r>
      <w:r w:rsidRPr="00FD414E">
        <w:rPr>
          <w:rFonts w:ascii="Times New Roman" w:hAnsi="Times New Roman"/>
          <w:color w:val="161818"/>
          <w:sz w:val="28"/>
          <w:lang w:val="ru-RU"/>
        </w:rPr>
        <w:t>себя</w:t>
      </w:r>
      <w:r w:rsidRPr="00FD414E">
        <w:rPr>
          <w:rFonts w:ascii="Times New Roman" w:hAnsi="Times New Roman"/>
          <w:color w:val="161818"/>
          <w:spacing w:val="47"/>
          <w:sz w:val="28"/>
          <w:lang w:val="ru-RU"/>
        </w:rPr>
        <w:t xml:space="preserve"> </w:t>
      </w:r>
      <w:r w:rsidRPr="00FD414E">
        <w:rPr>
          <w:rFonts w:ascii="Times New Roman" w:hAnsi="Times New Roman"/>
          <w:color w:val="161818"/>
          <w:sz w:val="28"/>
          <w:lang w:val="ru-RU"/>
        </w:rPr>
        <w:t>сложную</w:t>
      </w:r>
      <w:r w:rsidRPr="00FD414E">
        <w:rPr>
          <w:rFonts w:ascii="Times New Roman" w:hAnsi="Times New Roman"/>
          <w:color w:val="161818"/>
          <w:w w:val="95"/>
          <w:sz w:val="28"/>
          <w:lang w:val="ru-RU"/>
        </w:rPr>
        <w:t xml:space="preserve"> </w:t>
      </w:r>
      <w:r w:rsidRPr="00FD414E">
        <w:rPr>
          <w:rFonts w:ascii="Times New Roman" w:hAnsi="Times New Roman"/>
          <w:color w:val="161818"/>
          <w:sz w:val="28"/>
          <w:lang w:val="ru-RU"/>
        </w:rPr>
        <w:t>социально-биологическую</w:t>
      </w:r>
      <w:r w:rsidRPr="00FD414E">
        <w:rPr>
          <w:rFonts w:ascii="Times New Roman" w:hAnsi="Times New Roman"/>
          <w:color w:val="161818"/>
          <w:spacing w:val="41"/>
          <w:sz w:val="28"/>
          <w:lang w:val="ru-RU"/>
        </w:rPr>
        <w:t xml:space="preserve"> </w:t>
      </w:r>
      <w:r w:rsidRPr="00FD414E">
        <w:rPr>
          <w:rFonts w:ascii="Times New Roman" w:hAnsi="Times New Roman"/>
          <w:color w:val="161818"/>
          <w:sz w:val="28"/>
          <w:lang w:val="ru-RU"/>
        </w:rPr>
        <w:t>систему.</w:t>
      </w:r>
      <w:r w:rsidRPr="00FD414E">
        <w:rPr>
          <w:rFonts w:ascii="Times New Roman" w:hAnsi="Times New Roman"/>
          <w:color w:val="161818"/>
          <w:spacing w:val="69"/>
          <w:sz w:val="28"/>
          <w:lang w:val="ru-RU"/>
        </w:rPr>
        <w:t xml:space="preserve"> </w:t>
      </w:r>
      <w:r w:rsidRPr="00FD414E">
        <w:rPr>
          <w:rFonts w:ascii="Times New Roman" w:hAnsi="Times New Roman"/>
          <w:color w:val="161818"/>
          <w:sz w:val="28"/>
          <w:lang w:val="ru-RU"/>
        </w:rPr>
        <w:t>Управление</w:t>
      </w:r>
      <w:r w:rsidRPr="00FD414E">
        <w:rPr>
          <w:rFonts w:ascii="Times New Roman" w:hAnsi="Times New Roman"/>
          <w:color w:val="161818"/>
          <w:spacing w:val="6"/>
          <w:sz w:val="28"/>
          <w:lang w:val="ru-RU"/>
        </w:rPr>
        <w:t xml:space="preserve"> </w:t>
      </w:r>
      <w:r w:rsidRPr="00FD414E">
        <w:rPr>
          <w:rFonts w:ascii="Times New Roman" w:hAnsi="Times New Roman"/>
          <w:color w:val="161818"/>
          <w:sz w:val="28"/>
          <w:lang w:val="ru-RU"/>
        </w:rPr>
        <w:t>этой</w:t>
      </w:r>
      <w:r w:rsidRPr="00FD414E">
        <w:rPr>
          <w:rFonts w:ascii="Times New Roman" w:hAnsi="Times New Roman"/>
          <w:color w:val="161818"/>
          <w:spacing w:val="67"/>
          <w:sz w:val="28"/>
          <w:lang w:val="ru-RU"/>
        </w:rPr>
        <w:t xml:space="preserve"> </w:t>
      </w:r>
      <w:r w:rsidRPr="00FD414E">
        <w:rPr>
          <w:rFonts w:ascii="Times New Roman" w:hAnsi="Times New Roman"/>
          <w:color w:val="161818"/>
          <w:sz w:val="28"/>
          <w:lang w:val="ru-RU"/>
        </w:rPr>
        <w:t>системой</w:t>
      </w:r>
      <w:r w:rsidRPr="00FD414E">
        <w:rPr>
          <w:rFonts w:ascii="Times New Roman" w:hAnsi="Times New Roman"/>
          <w:color w:val="161818"/>
          <w:spacing w:val="6"/>
          <w:sz w:val="28"/>
          <w:lang w:val="ru-RU"/>
        </w:rPr>
        <w:t xml:space="preserve"> </w:t>
      </w:r>
      <w:r w:rsidRPr="00FD414E">
        <w:rPr>
          <w:rFonts w:ascii="Times New Roman" w:hAnsi="Times New Roman"/>
          <w:color w:val="161818"/>
          <w:sz w:val="28"/>
          <w:lang w:val="ru-RU"/>
        </w:rPr>
        <w:t>ставит</w:t>
      </w:r>
      <w:r w:rsidRPr="00FD414E">
        <w:rPr>
          <w:rFonts w:ascii="Times New Roman" w:hAnsi="Times New Roman"/>
          <w:color w:val="161818"/>
          <w:spacing w:val="68"/>
          <w:sz w:val="28"/>
          <w:lang w:val="ru-RU"/>
        </w:rPr>
        <w:t xml:space="preserve"> </w:t>
      </w:r>
      <w:r w:rsidRPr="00FD414E">
        <w:rPr>
          <w:rFonts w:ascii="Times New Roman" w:hAnsi="Times New Roman"/>
          <w:color w:val="2A2B2A"/>
          <w:sz w:val="28"/>
          <w:lang w:val="ru-RU"/>
        </w:rPr>
        <w:t>своей</w:t>
      </w:r>
      <w:r w:rsidRPr="00FD414E">
        <w:rPr>
          <w:rFonts w:ascii="Times New Roman" w:hAnsi="Times New Roman"/>
          <w:color w:val="2A2B2A"/>
          <w:w w:val="96"/>
          <w:sz w:val="28"/>
          <w:lang w:val="ru-RU"/>
        </w:rPr>
        <w:t xml:space="preserve"> </w:t>
      </w:r>
      <w:r w:rsidRPr="00FD414E">
        <w:rPr>
          <w:rFonts w:ascii="Times New Roman" w:hAnsi="Times New Roman"/>
          <w:color w:val="2A2B2A"/>
          <w:sz w:val="28"/>
          <w:lang w:val="ru-RU"/>
        </w:rPr>
        <w:t>целью</w:t>
      </w:r>
      <w:r w:rsidRPr="00FD414E">
        <w:rPr>
          <w:rFonts w:ascii="Times New Roman" w:hAnsi="Times New Roman"/>
          <w:color w:val="2A2B2A"/>
          <w:spacing w:val="34"/>
          <w:sz w:val="28"/>
          <w:lang w:val="ru-RU"/>
        </w:rPr>
        <w:t xml:space="preserve"> </w:t>
      </w:r>
      <w:r w:rsidRPr="00FD414E">
        <w:rPr>
          <w:rFonts w:ascii="Times New Roman" w:hAnsi="Times New Roman"/>
          <w:color w:val="2A2B2A"/>
          <w:sz w:val="28"/>
          <w:lang w:val="ru-RU"/>
        </w:rPr>
        <w:t>оптимизацию</w:t>
      </w:r>
      <w:r w:rsidRPr="00FD414E">
        <w:rPr>
          <w:rFonts w:ascii="Times New Roman" w:hAnsi="Times New Roman"/>
          <w:color w:val="2A2B2A"/>
          <w:spacing w:val="40"/>
          <w:sz w:val="28"/>
          <w:lang w:val="ru-RU"/>
        </w:rPr>
        <w:t xml:space="preserve"> </w:t>
      </w:r>
      <w:r w:rsidRPr="00FD414E">
        <w:rPr>
          <w:rFonts w:ascii="Times New Roman" w:hAnsi="Times New Roman"/>
          <w:color w:val="161818"/>
          <w:sz w:val="28"/>
          <w:lang w:val="ru-RU"/>
        </w:rPr>
        <w:t>и</w:t>
      </w:r>
      <w:r w:rsidRPr="00FD414E">
        <w:rPr>
          <w:rFonts w:ascii="Times New Roman" w:hAnsi="Times New Roman"/>
          <w:color w:val="161818"/>
          <w:spacing w:val="17"/>
          <w:sz w:val="28"/>
          <w:lang w:val="ru-RU"/>
        </w:rPr>
        <w:t xml:space="preserve"> </w:t>
      </w:r>
      <w:r w:rsidRPr="00FD414E">
        <w:rPr>
          <w:rFonts w:ascii="Times New Roman" w:hAnsi="Times New Roman"/>
          <w:color w:val="161818"/>
          <w:sz w:val="28"/>
          <w:lang w:val="ru-RU"/>
        </w:rPr>
        <w:t>повышение</w:t>
      </w:r>
      <w:r w:rsidRPr="00FD414E">
        <w:rPr>
          <w:rFonts w:ascii="Times New Roman" w:hAnsi="Times New Roman"/>
          <w:color w:val="161818"/>
          <w:spacing w:val="55"/>
          <w:sz w:val="28"/>
          <w:lang w:val="ru-RU"/>
        </w:rPr>
        <w:t xml:space="preserve"> </w:t>
      </w:r>
      <w:r w:rsidRPr="00FD414E">
        <w:rPr>
          <w:rFonts w:ascii="Times New Roman" w:hAnsi="Times New Roman"/>
          <w:color w:val="161818"/>
          <w:sz w:val="28"/>
          <w:lang w:val="ru-RU"/>
        </w:rPr>
        <w:t>эффективности</w:t>
      </w:r>
      <w:r w:rsidRPr="00FD414E">
        <w:rPr>
          <w:rFonts w:ascii="Times New Roman" w:hAnsi="Times New Roman"/>
          <w:color w:val="161818"/>
          <w:spacing w:val="50"/>
          <w:sz w:val="28"/>
          <w:lang w:val="ru-RU"/>
        </w:rPr>
        <w:t xml:space="preserve"> </w:t>
      </w:r>
      <w:r w:rsidRPr="00FD414E">
        <w:rPr>
          <w:rFonts w:ascii="Times New Roman" w:hAnsi="Times New Roman"/>
          <w:color w:val="2A2B2A"/>
          <w:sz w:val="28"/>
          <w:lang w:val="ru-RU"/>
        </w:rPr>
        <w:t>тренировочной</w:t>
      </w:r>
      <w:r w:rsidRPr="00FD414E">
        <w:rPr>
          <w:rFonts w:ascii="Times New Roman" w:hAnsi="Times New Roman"/>
          <w:color w:val="2A2B2A"/>
          <w:spacing w:val="42"/>
          <w:sz w:val="28"/>
          <w:lang w:val="ru-RU"/>
        </w:rPr>
        <w:t xml:space="preserve"> </w:t>
      </w:r>
      <w:r w:rsidRPr="00FD414E">
        <w:rPr>
          <w:rFonts w:ascii="Times New Roman" w:hAnsi="Times New Roman"/>
          <w:color w:val="2A2B2A"/>
          <w:sz w:val="28"/>
          <w:lang w:val="ru-RU"/>
        </w:rPr>
        <w:t>и</w:t>
      </w:r>
      <w:r w:rsidRPr="00FD414E">
        <w:rPr>
          <w:rFonts w:ascii="Times New Roman" w:hAnsi="Times New Roman"/>
          <w:color w:val="2A2B2A"/>
          <w:w w:val="99"/>
          <w:sz w:val="28"/>
          <w:lang w:val="ru-RU"/>
        </w:rPr>
        <w:t xml:space="preserve"> </w:t>
      </w:r>
      <w:r w:rsidRPr="00FD414E">
        <w:rPr>
          <w:rFonts w:ascii="Times New Roman" w:hAnsi="Times New Roman"/>
          <w:color w:val="2A2B2A"/>
          <w:sz w:val="28"/>
          <w:lang w:val="ru-RU"/>
        </w:rPr>
        <w:t>соревновательной</w:t>
      </w:r>
      <w:r w:rsidRPr="00FD414E">
        <w:rPr>
          <w:rFonts w:ascii="Times New Roman" w:hAnsi="Times New Roman"/>
          <w:color w:val="2A2B2A"/>
          <w:spacing w:val="42"/>
          <w:sz w:val="28"/>
          <w:lang w:val="ru-RU"/>
        </w:rPr>
        <w:t xml:space="preserve"> </w:t>
      </w:r>
      <w:r w:rsidRPr="00FD414E">
        <w:rPr>
          <w:rFonts w:ascii="Times New Roman" w:hAnsi="Times New Roman"/>
          <w:color w:val="161818"/>
          <w:sz w:val="28"/>
          <w:lang w:val="ru-RU"/>
        </w:rPr>
        <w:t>деятельности</w:t>
      </w:r>
      <w:r w:rsidRPr="00FD414E">
        <w:rPr>
          <w:rFonts w:ascii="Times New Roman" w:hAnsi="Times New Roman"/>
          <w:color w:val="161818"/>
          <w:spacing w:val="43"/>
          <w:sz w:val="28"/>
          <w:lang w:val="ru-RU"/>
        </w:rPr>
        <w:t xml:space="preserve"> </w:t>
      </w:r>
      <w:r w:rsidRPr="00FD414E">
        <w:rPr>
          <w:rFonts w:ascii="Times New Roman" w:hAnsi="Times New Roman"/>
          <w:color w:val="161818"/>
          <w:sz w:val="28"/>
          <w:lang w:val="ru-RU"/>
        </w:rPr>
        <w:t>во</w:t>
      </w:r>
      <w:r w:rsidRPr="00FD414E">
        <w:rPr>
          <w:rFonts w:ascii="Times New Roman" w:hAnsi="Times New Roman"/>
          <w:color w:val="161818"/>
          <w:spacing w:val="18"/>
          <w:sz w:val="28"/>
          <w:lang w:val="ru-RU"/>
        </w:rPr>
        <w:t xml:space="preserve"> </w:t>
      </w:r>
      <w:r w:rsidRPr="00FD414E">
        <w:rPr>
          <w:rFonts w:ascii="Times New Roman" w:hAnsi="Times New Roman"/>
          <w:color w:val="161818"/>
          <w:sz w:val="28"/>
          <w:lang w:val="ru-RU"/>
        </w:rPr>
        <w:t>всех</w:t>
      </w:r>
      <w:r w:rsidRPr="00FD414E">
        <w:rPr>
          <w:rFonts w:ascii="Times New Roman" w:hAnsi="Times New Roman"/>
          <w:color w:val="161818"/>
          <w:spacing w:val="21"/>
          <w:sz w:val="28"/>
          <w:lang w:val="ru-RU"/>
        </w:rPr>
        <w:t xml:space="preserve"> </w:t>
      </w:r>
      <w:r w:rsidRPr="00FD414E">
        <w:rPr>
          <w:rFonts w:ascii="Times New Roman" w:hAnsi="Times New Roman"/>
          <w:color w:val="161818"/>
          <w:sz w:val="28"/>
          <w:lang w:val="ru-RU"/>
        </w:rPr>
        <w:t>их</w:t>
      </w:r>
      <w:r w:rsidRPr="00FD414E">
        <w:rPr>
          <w:rFonts w:ascii="Times New Roman" w:hAnsi="Times New Roman"/>
          <w:color w:val="161818"/>
          <w:spacing w:val="17"/>
          <w:sz w:val="28"/>
          <w:lang w:val="ru-RU"/>
        </w:rPr>
        <w:t xml:space="preserve"> </w:t>
      </w:r>
      <w:r w:rsidRPr="00FD414E">
        <w:rPr>
          <w:rFonts w:ascii="Times New Roman" w:hAnsi="Times New Roman"/>
          <w:color w:val="161818"/>
          <w:sz w:val="28"/>
          <w:lang w:val="ru-RU"/>
        </w:rPr>
        <w:t>проявлениях,</w:t>
      </w:r>
      <w:r w:rsidRPr="00FD414E">
        <w:rPr>
          <w:rFonts w:ascii="Times New Roman" w:hAnsi="Times New Roman"/>
          <w:color w:val="161818"/>
          <w:spacing w:val="37"/>
          <w:sz w:val="28"/>
          <w:lang w:val="ru-RU"/>
        </w:rPr>
        <w:t xml:space="preserve"> </w:t>
      </w:r>
      <w:r w:rsidRPr="00FD414E">
        <w:rPr>
          <w:rFonts w:ascii="Times New Roman" w:hAnsi="Times New Roman"/>
          <w:color w:val="161818"/>
          <w:sz w:val="28"/>
          <w:lang w:val="ru-RU"/>
        </w:rPr>
        <w:t>что</w:t>
      </w:r>
      <w:r w:rsidRPr="00FD414E">
        <w:rPr>
          <w:rFonts w:ascii="Times New Roman" w:hAnsi="Times New Roman"/>
          <w:color w:val="161818"/>
          <w:spacing w:val="26"/>
          <w:sz w:val="28"/>
          <w:lang w:val="ru-RU"/>
        </w:rPr>
        <w:t xml:space="preserve"> </w:t>
      </w:r>
      <w:r w:rsidRPr="00FD414E">
        <w:rPr>
          <w:rFonts w:ascii="Times New Roman" w:hAnsi="Times New Roman"/>
          <w:color w:val="161818"/>
          <w:sz w:val="28"/>
          <w:lang w:val="ru-RU"/>
        </w:rPr>
        <w:t>способствует</w:t>
      </w:r>
      <w:r w:rsidRPr="00FD414E">
        <w:rPr>
          <w:rFonts w:ascii="Times New Roman" w:hAnsi="Times New Roman"/>
          <w:color w:val="161818"/>
          <w:w w:val="96"/>
          <w:sz w:val="28"/>
          <w:lang w:val="ru-RU"/>
        </w:rPr>
        <w:t xml:space="preserve"> </w:t>
      </w:r>
      <w:r w:rsidRPr="00FD414E">
        <w:rPr>
          <w:rFonts w:ascii="Times New Roman" w:hAnsi="Times New Roman"/>
          <w:color w:val="2A2B2A"/>
          <w:sz w:val="28"/>
          <w:lang w:val="ru-RU"/>
        </w:rPr>
        <w:t>достижению</w:t>
      </w:r>
      <w:r w:rsidRPr="00FD414E">
        <w:rPr>
          <w:rFonts w:ascii="Times New Roman" w:hAnsi="Times New Roman"/>
          <w:color w:val="2A2B2A"/>
          <w:spacing w:val="-36"/>
          <w:sz w:val="28"/>
          <w:lang w:val="ru-RU"/>
        </w:rPr>
        <w:t xml:space="preserve"> </w:t>
      </w:r>
      <w:r w:rsidRPr="00FD414E">
        <w:rPr>
          <w:rFonts w:ascii="Times New Roman" w:hAnsi="Times New Roman"/>
          <w:color w:val="161818"/>
          <w:sz w:val="28"/>
          <w:lang w:val="ru-RU"/>
        </w:rPr>
        <w:t>более</w:t>
      </w:r>
      <w:r w:rsidRPr="00FD414E">
        <w:rPr>
          <w:rFonts w:ascii="Times New Roman" w:hAnsi="Times New Roman"/>
          <w:color w:val="161818"/>
          <w:spacing w:val="-43"/>
          <w:sz w:val="28"/>
          <w:lang w:val="ru-RU"/>
        </w:rPr>
        <w:t xml:space="preserve"> </w:t>
      </w:r>
      <w:r w:rsidRPr="00FD414E">
        <w:rPr>
          <w:rFonts w:ascii="Times New Roman" w:hAnsi="Times New Roman"/>
          <w:color w:val="161818"/>
          <w:sz w:val="28"/>
          <w:lang w:val="ru-RU"/>
        </w:rPr>
        <w:t>высоких</w:t>
      </w:r>
      <w:r w:rsidRPr="00FD414E">
        <w:rPr>
          <w:rFonts w:ascii="Times New Roman" w:hAnsi="Times New Roman"/>
          <w:color w:val="161818"/>
          <w:spacing w:val="-38"/>
          <w:sz w:val="28"/>
          <w:lang w:val="ru-RU"/>
        </w:rPr>
        <w:t xml:space="preserve"> </w:t>
      </w:r>
      <w:r w:rsidRPr="00FD414E">
        <w:rPr>
          <w:rFonts w:ascii="Times New Roman" w:hAnsi="Times New Roman"/>
          <w:color w:val="161818"/>
          <w:sz w:val="28"/>
          <w:lang w:val="ru-RU"/>
        </w:rPr>
        <w:t>спортивных</w:t>
      </w:r>
      <w:r w:rsidRPr="00FD414E">
        <w:rPr>
          <w:rFonts w:ascii="Times New Roman" w:hAnsi="Times New Roman"/>
          <w:color w:val="161818"/>
          <w:spacing w:val="-40"/>
          <w:sz w:val="28"/>
          <w:lang w:val="ru-RU"/>
        </w:rPr>
        <w:t xml:space="preserve"> </w:t>
      </w:r>
      <w:r w:rsidRPr="00FD414E">
        <w:rPr>
          <w:rFonts w:ascii="Times New Roman" w:hAnsi="Times New Roman"/>
          <w:color w:val="2A2B2A"/>
          <w:sz w:val="28"/>
          <w:lang w:val="ru-RU"/>
        </w:rPr>
        <w:t>результатов.</w:t>
      </w:r>
    </w:p>
    <w:p w:rsidR="00B663C6" w:rsidRPr="00FD414E" w:rsidRDefault="00FD414E">
      <w:pPr>
        <w:spacing w:before="201" w:line="271" w:lineRule="auto"/>
        <w:ind w:left="894" w:right="279" w:firstLine="706"/>
        <w:jc w:val="both"/>
        <w:rPr>
          <w:rFonts w:ascii="Times New Roman" w:eastAsia="Times New Roman" w:hAnsi="Times New Roman" w:cs="Times New Roman"/>
          <w:sz w:val="28"/>
          <w:szCs w:val="28"/>
          <w:lang w:val="ru-RU"/>
        </w:rPr>
      </w:pPr>
      <w:r w:rsidRPr="00FD414E">
        <w:rPr>
          <w:rFonts w:ascii="Times New Roman" w:hAnsi="Times New Roman"/>
          <w:color w:val="161818"/>
          <w:sz w:val="28"/>
          <w:lang w:val="ru-RU"/>
        </w:rPr>
        <w:t>Одним</w:t>
      </w:r>
      <w:r w:rsidRPr="00FD414E">
        <w:rPr>
          <w:rFonts w:ascii="Times New Roman" w:hAnsi="Times New Roman"/>
          <w:color w:val="161818"/>
          <w:spacing w:val="68"/>
          <w:sz w:val="28"/>
          <w:lang w:val="ru-RU"/>
        </w:rPr>
        <w:t xml:space="preserve"> </w:t>
      </w:r>
      <w:r w:rsidRPr="00FD414E">
        <w:rPr>
          <w:rFonts w:ascii="Times New Roman" w:hAnsi="Times New Roman"/>
          <w:color w:val="161818"/>
          <w:sz w:val="28"/>
          <w:lang w:val="ru-RU"/>
        </w:rPr>
        <w:t>из</w:t>
      </w:r>
      <w:r w:rsidRPr="00FD414E">
        <w:rPr>
          <w:rFonts w:ascii="Times New Roman" w:hAnsi="Times New Roman"/>
          <w:color w:val="161818"/>
          <w:spacing w:val="58"/>
          <w:sz w:val="28"/>
          <w:lang w:val="ru-RU"/>
        </w:rPr>
        <w:t xml:space="preserve"> </w:t>
      </w:r>
      <w:r w:rsidRPr="00FD414E">
        <w:rPr>
          <w:rFonts w:ascii="Times New Roman" w:hAnsi="Times New Roman"/>
          <w:color w:val="161818"/>
          <w:sz w:val="28"/>
          <w:lang w:val="ru-RU"/>
        </w:rPr>
        <w:t>важнейших</w:t>
      </w:r>
      <w:r w:rsidRPr="00FD414E">
        <w:rPr>
          <w:rFonts w:ascii="Times New Roman" w:hAnsi="Times New Roman"/>
          <w:color w:val="161818"/>
          <w:spacing w:val="4"/>
          <w:sz w:val="28"/>
          <w:lang w:val="ru-RU"/>
        </w:rPr>
        <w:t xml:space="preserve"> </w:t>
      </w:r>
      <w:r w:rsidRPr="00FD414E">
        <w:rPr>
          <w:rFonts w:ascii="Times New Roman" w:hAnsi="Times New Roman"/>
          <w:color w:val="161818"/>
          <w:sz w:val="28"/>
          <w:lang w:val="ru-RU"/>
        </w:rPr>
        <w:t>звеньев</w:t>
      </w:r>
      <w:r w:rsidRPr="00FD414E">
        <w:rPr>
          <w:rFonts w:ascii="Times New Roman" w:hAnsi="Times New Roman"/>
          <w:color w:val="161818"/>
          <w:spacing w:val="59"/>
          <w:sz w:val="28"/>
          <w:lang w:val="ru-RU"/>
        </w:rPr>
        <w:t xml:space="preserve"> </w:t>
      </w:r>
      <w:r w:rsidRPr="00FD414E">
        <w:rPr>
          <w:rFonts w:ascii="Times New Roman" w:hAnsi="Times New Roman"/>
          <w:color w:val="161818"/>
          <w:sz w:val="28"/>
          <w:lang w:val="ru-RU"/>
        </w:rPr>
        <w:t>управления</w:t>
      </w:r>
      <w:r w:rsidRPr="00FD414E">
        <w:rPr>
          <w:rFonts w:ascii="Times New Roman" w:hAnsi="Times New Roman"/>
          <w:color w:val="161818"/>
          <w:spacing w:val="12"/>
          <w:sz w:val="28"/>
          <w:lang w:val="ru-RU"/>
        </w:rPr>
        <w:t xml:space="preserve"> </w:t>
      </w:r>
      <w:r w:rsidRPr="00FD414E">
        <w:rPr>
          <w:rFonts w:ascii="Times New Roman" w:hAnsi="Times New Roman"/>
          <w:color w:val="161818"/>
          <w:sz w:val="28"/>
          <w:lang w:val="ru-RU"/>
        </w:rPr>
        <w:t>многолетней</w:t>
      </w:r>
      <w:r w:rsidRPr="00FD414E">
        <w:rPr>
          <w:rFonts w:ascii="Times New Roman" w:hAnsi="Times New Roman"/>
          <w:color w:val="161818"/>
          <w:spacing w:val="8"/>
          <w:sz w:val="28"/>
          <w:lang w:val="ru-RU"/>
        </w:rPr>
        <w:t xml:space="preserve"> </w:t>
      </w:r>
      <w:r w:rsidRPr="00FD414E">
        <w:rPr>
          <w:rFonts w:ascii="Times New Roman" w:hAnsi="Times New Roman"/>
          <w:color w:val="2A2B2A"/>
          <w:sz w:val="28"/>
          <w:lang w:val="ru-RU"/>
        </w:rPr>
        <w:t>подготовки</w:t>
      </w:r>
      <w:r w:rsidRPr="00FD414E">
        <w:rPr>
          <w:rFonts w:ascii="Times New Roman" w:hAnsi="Times New Roman"/>
          <w:color w:val="2A2B2A"/>
          <w:w w:val="96"/>
          <w:sz w:val="28"/>
          <w:lang w:val="ru-RU"/>
        </w:rPr>
        <w:t xml:space="preserve"> </w:t>
      </w:r>
      <w:r w:rsidRPr="00FD414E">
        <w:rPr>
          <w:rFonts w:ascii="Times New Roman" w:hAnsi="Times New Roman"/>
          <w:color w:val="2A2B2A"/>
          <w:sz w:val="28"/>
          <w:lang w:val="ru-RU"/>
        </w:rPr>
        <w:t xml:space="preserve">является  </w:t>
      </w:r>
      <w:r w:rsidRPr="00FD414E">
        <w:rPr>
          <w:rFonts w:ascii="Times New Roman" w:hAnsi="Times New Roman"/>
          <w:color w:val="161818"/>
          <w:sz w:val="28"/>
          <w:lang w:val="ru-RU"/>
        </w:rPr>
        <w:t>комплексный</w:t>
      </w:r>
      <w:r w:rsidRPr="00FD414E">
        <w:rPr>
          <w:rFonts w:ascii="Times New Roman" w:hAnsi="Times New Roman"/>
          <w:color w:val="161818"/>
          <w:spacing w:val="69"/>
          <w:sz w:val="28"/>
          <w:lang w:val="ru-RU"/>
        </w:rPr>
        <w:t xml:space="preserve"> </w:t>
      </w:r>
      <w:r w:rsidRPr="00FD414E">
        <w:rPr>
          <w:rFonts w:ascii="Times New Roman" w:hAnsi="Times New Roman"/>
          <w:color w:val="161818"/>
          <w:sz w:val="28"/>
          <w:lang w:val="ru-RU"/>
        </w:rPr>
        <w:t>контроль,</w:t>
      </w:r>
      <w:r w:rsidRPr="00FD414E">
        <w:rPr>
          <w:rFonts w:ascii="Times New Roman" w:hAnsi="Times New Roman"/>
          <w:color w:val="161818"/>
          <w:spacing w:val="67"/>
          <w:sz w:val="28"/>
          <w:lang w:val="ru-RU"/>
        </w:rPr>
        <w:t xml:space="preserve"> </w:t>
      </w:r>
      <w:r w:rsidRPr="00FD414E">
        <w:rPr>
          <w:rFonts w:ascii="Times New Roman" w:hAnsi="Times New Roman"/>
          <w:color w:val="161818"/>
          <w:sz w:val="28"/>
          <w:lang w:val="ru-RU"/>
        </w:rPr>
        <w:t xml:space="preserve">позволяющий </w:t>
      </w:r>
      <w:r w:rsidRPr="00FD414E">
        <w:rPr>
          <w:rFonts w:ascii="Times New Roman" w:hAnsi="Times New Roman"/>
          <w:color w:val="161818"/>
          <w:spacing w:val="9"/>
          <w:sz w:val="28"/>
          <w:lang w:val="ru-RU"/>
        </w:rPr>
        <w:t xml:space="preserve"> </w:t>
      </w:r>
      <w:r w:rsidRPr="00FD414E">
        <w:rPr>
          <w:rFonts w:ascii="Times New Roman" w:hAnsi="Times New Roman"/>
          <w:color w:val="161818"/>
          <w:sz w:val="28"/>
          <w:lang w:val="ru-RU"/>
        </w:rPr>
        <w:t xml:space="preserve">оценивать </w:t>
      </w:r>
      <w:r w:rsidRPr="00FD414E">
        <w:rPr>
          <w:rFonts w:ascii="Times New Roman" w:hAnsi="Times New Roman"/>
          <w:color w:val="161818"/>
          <w:spacing w:val="1"/>
          <w:sz w:val="28"/>
          <w:lang w:val="ru-RU"/>
        </w:rPr>
        <w:t xml:space="preserve"> </w:t>
      </w:r>
      <w:r w:rsidRPr="00FD414E">
        <w:rPr>
          <w:rFonts w:ascii="Times New Roman" w:hAnsi="Times New Roman"/>
          <w:color w:val="161818"/>
          <w:sz w:val="28"/>
          <w:lang w:val="ru-RU"/>
        </w:rPr>
        <w:t>подготовленность</w:t>
      </w:r>
    </w:p>
    <w:p w:rsidR="00B663C6" w:rsidRPr="00FD414E" w:rsidRDefault="00B663C6">
      <w:pPr>
        <w:spacing w:line="271" w:lineRule="auto"/>
        <w:jc w:val="both"/>
        <w:rPr>
          <w:rFonts w:ascii="Times New Roman" w:eastAsia="Times New Roman" w:hAnsi="Times New Roman" w:cs="Times New Roman"/>
          <w:sz w:val="28"/>
          <w:szCs w:val="28"/>
          <w:lang w:val="ru-RU"/>
        </w:rPr>
        <w:sectPr w:rsidR="00B663C6" w:rsidRPr="00FD414E">
          <w:type w:val="continuous"/>
          <w:pgSz w:w="11910" w:h="16840"/>
          <w:pgMar w:top="1120" w:right="680" w:bottom="280" w:left="380" w:header="720" w:footer="720" w:gutter="0"/>
          <w:cols w:space="720"/>
        </w:sectPr>
      </w:pPr>
    </w:p>
    <w:p w:rsidR="00B663C6" w:rsidRPr="00FD414E" w:rsidRDefault="00FD414E">
      <w:pPr>
        <w:spacing w:before="70"/>
        <w:ind w:right="298"/>
        <w:jc w:val="center"/>
        <w:rPr>
          <w:rFonts w:ascii="Times New Roman" w:eastAsia="Times New Roman" w:hAnsi="Times New Roman" w:cs="Times New Roman"/>
          <w:sz w:val="12"/>
          <w:szCs w:val="12"/>
          <w:lang w:val="ru-RU"/>
        </w:rPr>
      </w:pPr>
      <w:bookmarkStart w:id="20" w:name="doc01354520171027064905-1_Страница_20"/>
      <w:bookmarkEnd w:id="20"/>
      <w:r w:rsidRPr="00FD414E">
        <w:rPr>
          <w:rFonts w:ascii="Times New Roman" w:eastAsia="Times New Roman" w:hAnsi="Times New Roman" w:cs="Times New Roman"/>
          <w:color w:val="C6C6C6"/>
          <w:w w:val="105"/>
          <w:sz w:val="12"/>
          <w:szCs w:val="12"/>
          <w:lang w:val="ru-RU"/>
        </w:rPr>
        <w:lastRenderedPageBreak/>
        <w:t>.•</w:t>
      </w:r>
    </w:p>
    <w:p w:rsidR="00B663C6" w:rsidRPr="00FD414E" w:rsidRDefault="00B663C6">
      <w:pPr>
        <w:spacing w:before="8"/>
        <w:rPr>
          <w:rFonts w:ascii="Times New Roman" w:eastAsia="Times New Roman" w:hAnsi="Times New Roman" w:cs="Times New Roman"/>
          <w:sz w:val="11"/>
          <w:szCs w:val="11"/>
          <w:lang w:val="ru-RU"/>
        </w:rPr>
      </w:pPr>
    </w:p>
    <w:p w:rsidR="00B663C6" w:rsidRPr="00FD414E" w:rsidRDefault="00FD414E">
      <w:pPr>
        <w:spacing w:line="278" w:lineRule="auto"/>
        <w:ind w:left="116" w:right="142" w:firstLine="4"/>
        <w:jc w:val="both"/>
        <w:rPr>
          <w:rFonts w:ascii="Times New Roman" w:eastAsia="Times New Roman" w:hAnsi="Times New Roman" w:cs="Times New Roman"/>
          <w:sz w:val="28"/>
          <w:szCs w:val="28"/>
          <w:lang w:val="ru-RU"/>
        </w:rPr>
      </w:pPr>
      <w:r w:rsidRPr="00FD414E">
        <w:rPr>
          <w:rFonts w:ascii="Times New Roman" w:hAnsi="Times New Roman"/>
          <w:color w:val="1A1C1C"/>
          <w:sz w:val="28"/>
          <w:lang w:val="ru-RU"/>
        </w:rPr>
        <w:t>спортсменов</w:t>
      </w:r>
      <w:r w:rsidRPr="00FD414E">
        <w:rPr>
          <w:rFonts w:ascii="Times New Roman" w:hAnsi="Times New Roman"/>
          <w:color w:val="1A1C1C"/>
          <w:spacing w:val="3"/>
          <w:sz w:val="28"/>
          <w:lang w:val="ru-RU"/>
        </w:rPr>
        <w:t xml:space="preserve"> </w:t>
      </w:r>
      <w:r w:rsidRPr="00FD414E">
        <w:rPr>
          <w:rFonts w:ascii="Times New Roman" w:hAnsi="Times New Roman"/>
          <w:color w:val="1A1C1C"/>
          <w:sz w:val="28"/>
          <w:lang w:val="ru-RU"/>
        </w:rPr>
        <w:t>на</w:t>
      </w:r>
      <w:r w:rsidRPr="00FD414E">
        <w:rPr>
          <w:rFonts w:ascii="Times New Roman" w:hAnsi="Times New Roman"/>
          <w:color w:val="1A1C1C"/>
          <w:spacing w:val="62"/>
          <w:sz w:val="28"/>
          <w:lang w:val="ru-RU"/>
        </w:rPr>
        <w:t xml:space="preserve"> </w:t>
      </w:r>
      <w:r w:rsidRPr="00FD414E">
        <w:rPr>
          <w:rFonts w:ascii="Times New Roman" w:hAnsi="Times New Roman"/>
          <w:color w:val="1A1C1C"/>
          <w:sz w:val="28"/>
          <w:lang w:val="ru-RU"/>
        </w:rPr>
        <w:t>всех</w:t>
      </w:r>
      <w:r w:rsidRPr="00FD414E">
        <w:rPr>
          <w:rFonts w:ascii="Times New Roman" w:hAnsi="Times New Roman"/>
          <w:color w:val="1A1C1C"/>
          <w:spacing w:val="65"/>
          <w:sz w:val="28"/>
          <w:lang w:val="ru-RU"/>
        </w:rPr>
        <w:t xml:space="preserve"> </w:t>
      </w:r>
      <w:r w:rsidRPr="00FD414E">
        <w:rPr>
          <w:rFonts w:ascii="Times New Roman" w:hAnsi="Times New Roman"/>
          <w:color w:val="1A1C1C"/>
          <w:sz w:val="28"/>
          <w:lang w:val="ru-RU"/>
        </w:rPr>
        <w:t>этапах</w:t>
      </w:r>
      <w:r w:rsidRPr="00FD414E">
        <w:rPr>
          <w:rFonts w:ascii="Times New Roman" w:hAnsi="Times New Roman"/>
          <w:color w:val="1A1C1C"/>
          <w:spacing w:val="69"/>
          <w:sz w:val="28"/>
          <w:lang w:val="ru-RU"/>
        </w:rPr>
        <w:t xml:space="preserve"> </w:t>
      </w:r>
      <w:r w:rsidRPr="00FD414E">
        <w:rPr>
          <w:rFonts w:ascii="Times New Roman" w:hAnsi="Times New Roman"/>
          <w:color w:val="1A1C1C"/>
          <w:sz w:val="28"/>
          <w:lang w:val="ru-RU"/>
        </w:rPr>
        <w:t>спортивной</w:t>
      </w:r>
      <w:r w:rsidRPr="00FD414E">
        <w:rPr>
          <w:rFonts w:ascii="Times New Roman" w:hAnsi="Times New Roman"/>
          <w:color w:val="1A1C1C"/>
          <w:spacing w:val="1"/>
          <w:sz w:val="28"/>
          <w:lang w:val="ru-RU"/>
        </w:rPr>
        <w:t xml:space="preserve"> </w:t>
      </w:r>
      <w:r w:rsidRPr="00FD414E">
        <w:rPr>
          <w:rFonts w:ascii="Times New Roman" w:hAnsi="Times New Roman"/>
          <w:color w:val="1A1C1C"/>
          <w:sz w:val="28"/>
          <w:lang w:val="ru-RU"/>
        </w:rPr>
        <w:t>подготовки.</w:t>
      </w:r>
      <w:r w:rsidRPr="00FD414E">
        <w:rPr>
          <w:rFonts w:ascii="Times New Roman" w:hAnsi="Times New Roman"/>
          <w:color w:val="1A1C1C"/>
          <w:spacing w:val="20"/>
          <w:sz w:val="28"/>
          <w:lang w:val="ru-RU"/>
        </w:rPr>
        <w:t xml:space="preserve"> </w:t>
      </w:r>
      <w:r w:rsidRPr="00FD414E">
        <w:rPr>
          <w:rFonts w:ascii="Times New Roman" w:hAnsi="Times New Roman"/>
          <w:color w:val="1A1C1C"/>
          <w:sz w:val="28"/>
          <w:lang w:val="ru-RU"/>
        </w:rPr>
        <w:t>Эффективная</w:t>
      </w:r>
      <w:r w:rsidRPr="00FD414E">
        <w:rPr>
          <w:rFonts w:ascii="Times New Roman" w:hAnsi="Times New Roman"/>
          <w:color w:val="1A1C1C"/>
          <w:spacing w:val="20"/>
          <w:sz w:val="28"/>
          <w:lang w:val="ru-RU"/>
        </w:rPr>
        <w:t xml:space="preserve"> </w:t>
      </w:r>
      <w:r w:rsidRPr="00FD414E">
        <w:rPr>
          <w:rFonts w:ascii="Times New Roman" w:hAnsi="Times New Roman"/>
          <w:color w:val="1A1C1C"/>
          <w:sz w:val="28"/>
          <w:lang w:val="ru-RU"/>
        </w:rPr>
        <w:t>система</w:t>
      </w:r>
      <w:r w:rsidRPr="00FD414E">
        <w:rPr>
          <w:rFonts w:ascii="Times New Roman" w:hAnsi="Times New Roman"/>
          <w:color w:val="1A1C1C"/>
          <w:w w:val="96"/>
          <w:sz w:val="28"/>
          <w:lang w:val="ru-RU"/>
        </w:rPr>
        <w:t xml:space="preserve"> </w:t>
      </w:r>
      <w:r w:rsidRPr="00FD414E">
        <w:rPr>
          <w:rFonts w:ascii="Times New Roman" w:hAnsi="Times New Roman"/>
          <w:color w:val="1A1C1C"/>
          <w:sz w:val="28"/>
          <w:lang w:val="ru-RU"/>
        </w:rPr>
        <w:t>комплексного</w:t>
      </w:r>
      <w:r w:rsidRPr="00FD414E">
        <w:rPr>
          <w:rFonts w:ascii="Times New Roman" w:hAnsi="Times New Roman"/>
          <w:color w:val="1A1C1C"/>
          <w:spacing w:val="17"/>
          <w:sz w:val="28"/>
          <w:lang w:val="ru-RU"/>
        </w:rPr>
        <w:t xml:space="preserve"> </w:t>
      </w:r>
      <w:r w:rsidRPr="00FD414E">
        <w:rPr>
          <w:rFonts w:ascii="Times New Roman" w:hAnsi="Times New Roman"/>
          <w:color w:val="1A1C1C"/>
          <w:sz w:val="28"/>
          <w:lang w:val="ru-RU"/>
        </w:rPr>
        <w:t>контроля</w:t>
      </w:r>
      <w:r w:rsidRPr="00FD414E">
        <w:rPr>
          <w:rFonts w:ascii="Times New Roman" w:hAnsi="Times New Roman"/>
          <w:color w:val="1A1C1C"/>
          <w:spacing w:val="66"/>
          <w:sz w:val="28"/>
          <w:lang w:val="ru-RU"/>
        </w:rPr>
        <w:t xml:space="preserve"> </w:t>
      </w:r>
      <w:r w:rsidRPr="00FD414E">
        <w:rPr>
          <w:rFonts w:ascii="Times New Roman" w:hAnsi="Times New Roman"/>
          <w:color w:val="1A1C1C"/>
          <w:sz w:val="28"/>
          <w:lang w:val="ru-RU"/>
        </w:rPr>
        <w:t>дает</w:t>
      </w:r>
      <w:r w:rsidRPr="00FD414E">
        <w:rPr>
          <w:rFonts w:ascii="Times New Roman" w:hAnsi="Times New Roman"/>
          <w:color w:val="1A1C1C"/>
          <w:spacing w:val="63"/>
          <w:sz w:val="28"/>
          <w:lang w:val="ru-RU"/>
        </w:rPr>
        <w:t xml:space="preserve"> </w:t>
      </w:r>
      <w:r w:rsidRPr="00FD414E">
        <w:rPr>
          <w:rFonts w:ascii="Times New Roman" w:hAnsi="Times New Roman"/>
          <w:color w:val="1A1C1C"/>
          <w:sz w:val="28"/>
          <w:lang w:val="ru-RU"/>
        </w:rPr>
        <w:t>возможность</w:t>
      </w:r>
      <w:r w:rsidRPr="00FD414E">
        <w:rPr>
          <w:rFonts w:ascii="Times New Roman" w:hAnsi="Times New Roman"/>
          <w:color w:val="1A1C1C"/>
          <w:spacing w:val="2"/>
          <w:sz w:val="28"/>
          <w:lang w:val="ru-RU"/>
        </w:rPr>
        <w:t xml:space="preserve"> </w:t>
      </w:r>
      <w:r w:rsidRPr="00FD414E">
        <w:rPr>
          <w:rFonts w:ascii="Times New Roman" w:hAnsi="Times New Roman"/>
          <w:color w:val="1A1C1C"/>
          <w:sz w:val="28"/>
          <w:lang w:val="ru-RU"/>
        </w:rPr>
        <w:t>тренеру</w:t>
      </w:r>
      <w:r w:rsidRPr="00FD414E">
        <w:rPr>
          <w:rFonts w:ascii="Times New Roman" w:hAnsi="Times New Roman"/>
          <w:color w:val="1A1C1C"/>
          <w:spacing w:val="4"/>
          <w:sz w:val="28"/>
          <w:lang w:val="ru-RU"/>
        </w:rPr>
        <w:t xml:space="preserve"> </w:t>
      </w:r>
      <w:r w:rsidRPr="00FD414E">
        <w:rPr>
          <w:rFonts w:ascii="Times New Roman" w:hAnsi="Times New Roman"/>
          <w:color w:val="1A1C1C"/>
          <w:sz w:val="28"/>
          <w:lang w:val="ru-RU"/>
        </w:rPr>
        <w:t>объективно</w:t>
      </w:r>
      <w:r w:rsidRPr="00FD414E">
        <w:rPr>
          <w:rFonts w:ascii="Times New Roman" w:hAnsi="Times New Roman"/>
          <w:color w:val="1A1C1C"/>
          <w:spacing w:val="3"/>
          <w:sz w:val="28"/>
          <w:lang w:val="ru-RU"/>
        </w:rPr>
        <w:t xml:space="preserve"> </w:t>
      </w:r>
      <w:r w:rsidRPr="00FD414E">
        <w:rPr>
          <w:rFonts w:ascii="Times New Roman" w:hAnsi="Times New Roman"/>
          <w:color w:val="1A1C1C"/>
          <w:sz w:val="28"/>
          <w:lang w:val="ru-RU"/>
        </w:rPr>
        <w:t>оценива</w:t>
      </w:r>
      <w:r w:rsidRPr="00FD414E">
        <w:rPr>
          <w:rFonts w:ascii="Times New Roman" w:hAnsi="Times New Roman"/>
          <w:color w:val="343634"/>
          <w:sz w:val="28"/>
          <w:lang w:val="ru-RU"/>
        </w:rPr>
        <w:t>т</w:t>
      </w:r>
      <w:r w:rsidRPr="00FD414E">
        <w:rPr>
          <w:rFonts w:ascii="Times New Roman" w:hAnsi="Times New Roman"/>
          <w:color w:val="1A1C1C"/>
          <w:sz w:val="28"/>
          <w:lang w:val="ru-RU"/>
        </w:rPr>
        <w:t>ь</w:t>
      </w:r>
      <w:r w:rsidRPr="00FD414E">
        <w:rPr>
          <w:rFonts w:ascii="Times New Roman" w:hAnsi="Times New Roman"/>
          <w:color w:val="1A1C1C"/>
          <w:spacing w:val="25"/>
          <w:sz w:val="28"/>
          <w:lang w:val="ru-RU"/>
        </w:rPr>
        <w:t xml:space="preserve"> </w:t>
      </w:r>
      <w:r w:rsidRPr="00FD414E">
        <w:rPr>
          <w:rFonts w:ascii="Times New Roman" w:hAnsi="Times New Roman"/>
          <w:color w:val="1A1C1C"/>
          <w:sz w:val="28"/>
          <w:lang w:val="ru-RU"/>
        </w:rPr>
        <w:t>правильность</w:t>
      </w:r>
      <w:r w:rsidRPr="00FD414E">
        <w:rPr>
          <w:rFonts w:ascii="Times New Roman" w:hAnsi="Times New Roman"/>
          <w:color w:val="1A1C1C"/>
          <w:spacing w:val="8"/>
          <w:sz w:val="28"/>
          <w:lang w:val="ru-RU"/>
        </w:rPr>
        <w:t xml:space="preserve"> </w:t>
      </w:r>
      <w:r w:rsidRPr="00FD414E">
        <w:rPr>
          <w:rFonts w:ascii="Times New Roman" w:hAnsi="Times New Roman"/>
          <w:color w:val="1A1C1C"/>
          <w:sz w:val="28"/>
          <w:lang w:val="ru-RU"/>
        </w:rPr>
        <w:t>избранного</w:t>
      </w:r>
      <w:r w:rsidRPr="00FD414E">
        <w:rPr>
          <w:rFonts w:ascii="Times New Roman" w:hAnsi="Times New Roman"/>
          <w:color w:val="1A1C1C"/>
          <w:spacing w:val="67"/>
          <w:sz w:val="28"/>
          <w:lang w:val="ru-RU"/>
        </w:rPr>
        <w:t xml:space="preserve"> </w:t>
      </w:r>
      <w:r w:rsidRPr="00FD414E">
        <w:rPr>
          <w:rFonts w:ascii="Times New Roman" w:hAnsi="Times New Roman"/>
          <w:color w:val="1A1C1C"/>
          <w:sz w:val="28"/>
          <w:lang w:val="ru-RU"/>
        </w:rPr>
        <w:t>направления</w:t>
      </w:r>
      <w:r w:rsidRPr="00FD414E">
        <w:rPr>
          <w:rFonts w:ascii="Times New Roman" w:hAnsi="Times New Roman"/>
          <w:color w:val="1A1C1C"/>
          <w:spacing w:val="7"/>
          <w:sz w:val="28"/>
          <w:lang w:val="ru-RU"/>
        </w:rPr>
        <w:t xml:space="preserve"> </w:t>
      </w:r>
      <w:r w:rsidRPr="00FD414E">
        <w:rPr>
          <w:rFonts w:ascii="Times New Roman" w:hAnsi="Times New Roman"/>
          <w:color w:val="1A1C1C"/>
          <w:sz w:val="28"/>
          <w:lang w:val="ru-RU"/>
        </w:rPr>
        <w:t>спортивной</w:t>
      </w:r>
      <w:r w:rsidRPr="00FD414E">
        <w:rPr>
          <w:rFonts w:ascii="Times New Roman" w:hAnsi="Times New Roman"/>
          <w:color w:val="1A1C1C"/>
          <w:spacing w:val="3"/>
          <w:sz w:val="28"/>
          <w:lang w:val="ru-RU"/>
        </w:rPr>
        <w:t xml:space="preserve"> </w:t>
      </w:r>
      <w:r w:rsidRPr="00FD414E">
        <w:rPr>
          <w:rFonts w:ascii="Times New Roman" w:hAnsi="Times New Roman"/>
          <w:color w:val="1A1C1C"/>
          <w:sz w:val="28"/>
          <w:lang w:val="ru-RU"/>
        </w:rPr>
        <w:t>подготовки,</w:t>
      </w:r>
      <w:r w:rsidRPr="00FD414E">
        <w:rPr>
          <w:rFonts w:ascii="Times New Roman" w:hAnsi="Times New Roman"/>
          <w:color w:val="1A1C1C"/>
          <w:spacing w:val="7"/>
          <w:sz w:val="28"/>
          <w:lang w:val="ru-RU"/>
        </w:rPr>
        <w:t xml:space="preserve"> </w:t>
      </w:r>
      <w:r w:rsidRPr="00FD414E">
        <w:rPr>
          <w:rFonts w:ascii="Times New Roman" w:hAnsi="Times New Roman"/>
          <w:color w:val="1A1C1C"/>
          <w:sz w:val="28"/>
          <w:lang w:val="ru-RU"/>
        </w:rPr>
        <w:t>постоян</w:t>
      </w:r>
      <w:r w:rsidRPr="00FD414E">
        <w:rPr>
          <w:rFonts w:ascii="Times New Roman" w:hAnsi="Times New Roman"/>
          <w:color w:val="343634"/>
          <w:sz w:val="28"/>
          <w:lang w:val="ru-RU"/>
        </w:rPr>
        <w:t>но</w:t>
      </w:r>
      <w:r w:rsidRPr="00FD414E">
        <w:rPr>
          <w:rFonts w:ascii="Times New Roman" w:hAnsi="Times New Roman"/>
          <w:color w:val="343634"/>
          <w:spacing w:val="27"/>
          <w:w w:val="99"/>
          <w:sz w:val="28"/>
          <w:lang w:val="ru-RU"/>
        </w:rPr>
        <w:t xml:space="preserve"> </w:t>
      </w:r>
      <w:r w:rsidRPr="00FD414E">
        <w:rPr>
          <w:rFonts w:ascii="Times New Roman" w:hAnsi="Times New Roman"/>
          <w:color w:val="1A1C1C"/>
          <w:sz w:val="28"/>
          <w:lang w:val="ru-RU"/>
        </w:rPr>
        <w:t>следить</w:t>
      </w:r>
      <w:r w:rsidRPr="00FD414E">
        <w:rPr>
          <w:rFonts w:ascii="Times New Roman" w:hAnsi="Times New Roman"/>
          <w:color w:val="1A1C1C"/>
          <w:spacing w:val="53"/>
          <w:sz w:val="28"/>
          <w:lang w:val="ru-RU"/>
        </w:rPr>
        <w:t xml:space="preserve"> </w:t>
      </w:r>
      <w:r w:rsidRPr="00FD414E">
        <w:rPr>
          <w:rFonts w:ascii="Times New Roman" w:hAnsi="Times New Roman"/>
          <w:color w:val="1A1C1C"/>
          <w:sz w:val="28"/>
          <w:lang w:val="ru-RU"/>
        </w:rPr>
        <w:t>за</w:t>
      </w:r>
      <w:r w:rsidRPr="00FD414E">
        <w:rPr>
          <w:rFonts w:ascii="Times New Roman" w:hAnsi="Times New Roman"/>
          <w:color w:val="1A1C1C"/>
          <w:spacing w:val="50"/>
          <w:sz w:val="28"/>
          <w:lang w:val="ru-RU"/>
        </w:rPr>
        <w:t xml:space="preserve"> </w:t>
      </w:r>
      <w:r w:rsidRPr="00FD414E">
        <w:rPr>
          <w:rFonts w:ascii="Times New Roman" w:hAnsi="Times New Roman"/>
          <w:color w:val="1A1C1C"/>
          <w:sz w:val="28"/>
          <w:lang w:val="ru-RU"/>
        </w:rPr>
        <w:t>состоянием</w:t>
      </w:r>
      <w:r w:rsidRPr="00FD414E">
        <w:rPr>
          <w:rFonts w:ascii="Times New Roman" w:hAnsi="Times New Roman"/>
          <w:color w:val="1A1C1C"/>
          <w:spacing w:val="54"/>
          <w:sz w:val="28"/>
          <w:lang w:val="ru-RU"/>
        </w:rPr>
        <w:t xml:space="preserve"> </w:t>
      </w:r>
      <w:r w:rsidRPr="00FD414E">
        <w:rPr>
          <w:rFonts w:ascii="Times New Roman" w:hAnsi="Times New Roman"/>
          <w:color w:val="1A1C1C"/>
          <w:sz w:val="28"/>
          <w:lang w:val="ru-RU"/>
        </w:rPr>
        <w:t>и</w:t>
      </w:r>
      <w:r w:rsidRPr="00FD414E">
        <w:rPr>
          <w:rFonts w:ascii="Times New Roman" w:hAnsi="Times New Roman"/>
          <w:color w:val="1A1C1C"/>
          <w:spacing w:val="36"/>
          <w:sz w:val="28"/>
          <w:lang w:val="ru-RU"/>
        </w:rPr>
        <w:t xml:space="preserve"> </w:t>
      </w:r>
      <w:r w:rsidRPr="00FD414E">
        <w:rPr>
          <w:rFonts w:ascii="Times New Roman" w:hAnsi="Times New Roman"/>
          <w:color w:val="1A1C1C"/>
          <w:sz w:val="28"/>
          <w:lang w:val="ru-RU"/>
        </w:rPr>
        <w:t>динаиикой</w:t>
      </w:r>
      <w:r w:rsidRPr="00FD414E">
        <w:rPr>
          <w:rFonts w:ascii="Times New Roman" w:hAnsi="Times New Roman"/>
          <w:color w:val="1A1C1C"/>
          <w:spacing w:val="56"/>
          <w:sz w:val="28"/>
          <w:lang w:val="ru-RU"/>
        </w:rPr>
        <w:t xml:space="preserve"> </w:t>
      </w:r>
      <w:r w:rsidRPr="00FD414E">
        <w:rPr>
          <w:rFonts w:ascii="Times New Roman" w:hAnsi="Times New Roman"/>
          <w:color w:val="1A1C1C"/>
          <w:sz w:val="28"/>
          <w:lang w:val="ru-RU"/>
        </w:rPr>
        <w:t>тренированности</w:t>
      </w:r>
      <w:r w:rsidRPr="00FD414E">
        <w:rPr>
          <w:rFonts w:ascii="Times New Roman" w:hAnsi="Times New Roman"/>
          <w:color w:val="1A1C1C"/>
          <w:spacing w:val="10"/>
          <w:sz w:val="28"/>
          <w:lang w:val="ru-RU"/>
        </w:rPr>
        <w:t xml:space="preserve"> </w:t>
      </w:r>
      <w:r w:rsidRPr="00FD414E">
        <w:rPr>
          <w:rFonts w:ascii="Times New Roman" w:hAnsi="Times New Roman"/>
          <w:color w:val="1A1C1C"/>
          <w:spacing w:val="1"/>
          <w:sz w:val="28"/>
          <w:lang w:val="ru-RU"/>
        </w:rPr>
        <w:t>спортс</w:t>
      </w:r>
      <w:r w:rsidRPr="00FD414E">
        <w:rPr>
          <w:rFonts w:ascii="Times New Roman" w:hAnsi="Times New Roman"/>
          <w:color w:val="343634"/>
          <w:spacing w:val="1"/>
          <w:sz w:val="28"/>
          <w:lang w:val="ru-RU"/>
        </w:rPr>
        <w:t>м</w:t>
      </w:r>
      <w:r w:rsidRPr="00FD414E">
        <w:rPr>
          <w:rFonts w:ascii="Times New Roman" w:hAnsi="Times New Roman"/>
          <w:color w:val="1A1C1C"/>
          <w:spacing w:val="1"/>
          <w:sz w:val="28"/>
          <w:lang w:val="ru-RU"/>
        </w:rPr>
        <w:t>е</w:t>
      </w:r>
      <w:r w:rsidRPr="00FD414E">
        <w:rPr>
          <w:rFonts w:ascii="Times New Roman" w:hAnsi="Times New Roman"/>
          <w:color w:val="343634"/>
          <w:spacing w:val="1"/>
          <w:sz w:val="28"/>
          <w:lang w:val="ru-RU"/>
        </w:rPr>
        <w:t>н</w:t>
      </w:r>
      <w:r w:rsidRPr="00FD414E">
        <w:rPr>
          <w:rFonts w:ascii="Times New Roman" w:hAnsi="Times New Roman"/>
          <w:color w:val="1A1C1C"/>
          <w:spacing w:val="1"/>
          <w:sz w:val="28"/>
          <w:lang w:val="ru-RU"/>
        </w:rPr>
        <w:t>ов</w:t>
      </w:r>
      <w:r w:rsidRPr="00FD414E">
        <w:rPr>
          <w:rFonts w:ascii="Times New Roman" w:hAnsi="Times New Roman"/>
          <w:color w:val="343634"/>
          <w:spacing w:val="1"/>
          <w:sz w:val="28"/>
          <w:lang w:val="ru-RU"/>
        </w:rPr>
        <w:t>,</w:t>
      </w:r>
      <w:r w:rsidRPr="00FD414E">
        <w:rPr>
          <w:rFonts w:ascii="Times New Roman" w:hAnsi="Times New Roman"/>
          <w:color w:val="343634"/>
          <w:spacing w:val="21"/>
          <w:w w:val="92"/>
          <w:sz w:val="28"/>
          <w:lang w:val="ru-RU"/>
        </w:rPr>
        <w:t xml:space="preserve"> </w:t>
      </w:r>
      <w:r w:rsidRPr="00FD414E">
        <w:rPr>
          <w:rFonts w:ascii="Times New Roman" w:hAnsi="Times New Roman"/>
          <w:color w:val="1A1C1C"/>
          <w:sz w:val="28"/>
          <w:lang w:val="ru-RU"/>
        </w:rPr>
        <w:t>своевременно</w:t>
      </w:r>
      <w:r w:rsidRPr="00FD414E">
        <w:rPr>
          <w:rFonts w:ascii="Times New Roman" w:hAnsi="Times New Roman"/>
          <w:color w:val="1A1C1C"/>
          <w:spacing w:val="48"/>
          <w:sz w:val="28"/>
          <w:lang w:val="ru-RU"/>
        </w:rPr>
        <w:t xml:space="preserve"> </w:t>
      </w:r>
      <w:r w:rsidRPr="00FD414E">
        <w:rPr>
          <w:rFonts w:ascii="Times New Roman" w:hAnsi="Times New Roman"/>
          <w:color w:val="1A1C1C"/>
          <w:sz w:val="28"/>
          <w:lang w:val="ru-RU"/>
        </w:rPr>
        <w:t>вносить</w:t>
      </w:r>
      <w:r w:rsidRPr="00FD414E">
        <w:rPr>
          <w:rFonts w:ascii="Times New Roman" w:hAnsi="Times New Roman"/>
          <w:color w:val="1A1C1C"/>
          <w:spacing w:val="26"/>
          <w:sz w:val="28"/>
          <w:lang w:val="ru-RU"/>
        </w:rPr>
        <w:t xml:space="preserve"> </w:t>
      </w:r>
      <w:r w:rsidRPr="00FD414E">
        <w:rPr>
          <w:rFonts w:ascii="Times New Roman" w:hAnsi="Times New Roman"/>
          <w:color w:val="1A1C1C"/>
          <w:sz w:val="28"/>
          <w:lang w:val="ru-RU"/>
        </w:rPr>
        <w:t>коррективы</w:t>
      </w:r>
      <w:r w:rsidRPr="00FD414E">
        <w:rPr>
          <w:rFonts w:ascii="Times New Roman" w:hAnsi="Times New Roman"/>
          <w:color w:val="1A1C1C"/>
          <w:spacing w:val="36"/>
          <w:sz w:val="28"/>
          <w:lang w:val="ru-RU"/>
        </w:rPr>
        <w:t xml:space="preserve"> </w:t>
      </w:r>
      <w:r w:rsidRPr="00FD414E">
        <w:rPr>
          <w:rFonts w:ascii="Times New Roman" w:hAnsi="Times New Roman"/>
          <w:color w:val="1A1C1C"/>
          <w:sz w:val="28"/>
          <w:lang w:val="ru-RU"/>
        </w:rPr>
        <w:t>в</w:t>
      </w:r>
      <w:r w:rsidRPr="00FD414E">
        <w:rPr>
          <w:rFonts w:ascii="Times New Roman" w:hAnsi="Times New Roman"/>
          <w:color w:val="1A1C1C"/>
          <w:spacing w:val="11"/>
          <w:sz w:val="28"/>
          <w:lang w:val="ru-RU"/>
        </w:rPr>
        <w:t xml:space="preserve"> </w:t>
      </w:r>
      <w:r w:rsidRPr="00FD414E">
        <w:rPr>
          <w:rFonts w:ascii="Times New Roman" w:hAnsi="Times New Roman"/>
          <w:color w:val="1A1C1C"/>
          <w:sz w:val="28"/>
          <w:lang w:val="ru-RU"/>
        </w:rPr>
        <w:t>тренировочный</w:t>
      </w:r>
      <w:r w:rsidRPr="00FD414E">
        <w:rPr>
          <w:rFonts w:ascii="Times New Roman" w:hAnsi="Times New Roman"/>
          <w:color w:val="1A1C1C"/>
          <w:spacing w:val="58"/>
          <w:sz w:val="28"/>
          <w:lang w:val="ru-RU"/>
        </w:rPr>
        <w:t xml:space="preserve"> </w:t>
      </w:r>
      <w:r w:rsidRPr="00FD414E">
        <w:rPr>
          <w:rFonts w:ascii="Times New Roman" w:hAnsi="Times New Roman"/>
          <w:color w:val="1A1C1C"/>
          <w:sz w:val="28"/>
          <w:lang w:val="ru-RU"/>
        </w:rPr>
        <w:t>процесс.</w:t>
      </w:r>
      <w:r w:rsidRPr="00FD414E">
        <w:rPr>
          <w:rFonts w:ascii="Times New Roman" w:hAnsi="Times New Roman"/>
          <w:color w:val="1A1C1C"/>
          <w:spacing w:val="27"/>
          <w:sz w:val="28"/>
          <w:lang w:val="ru-RU"/>
        </w:rPr>
        <w:t xml:space="preserve"> </w:t>
      </w:r>
      <w:r w:rsidRPr="00FD414E">
        <w:rPr>
          <w:rFonts w:ascii="Times New Roman" w:hAnsi="Times New Roman"/>
          <w:color w:val="1A1C1C"/>
          <w:spacing w:val="2"/>
          <w:sz w:val="28"/>
          <w:lang w:val="ru-RU"/>
        </w:rPr>
        <w:t>Важ</w:t>
      </w:r>
      <w:r w:rsidRPr="00FD414E">
        <w:rPr>
          <w:rFonts w:ascii="Times New Roman" w:hAnsi="Times New Roman"/>
          <w:color w:val="343634"/>
          <w:spacing w:val="2"/>
          <w:sz w:val="28"/>
          <w:lang w:val="ru-RU"/>
        </w:rPr>
        <w:t>н</w:t>
      </w:r>
      <w:r w:rsidRPr="00FD414E">
        <w:rPr>
          <w:rFonts w:ascii="Times New Roman" w:hAnsi="Times New Roman"/>
          <w:color w:val="1A1C1C"/>
          <w:spacing w:val="1"/>
          <w:sz w:val="28"/>
          <w:lang w:val="ru-RU"/>
        </w:rPr>
        <w:t>о</w:t>
      </w:r>
      <w:r w:rsidRPr="00FD414E">
        <w:rPr>
          <w:rFonts w:ascii="Times New Roman" w:hAnsi="Times New Roman"/>
          <w:color w:val="1A1C1C"/>
          <w:spacing w:val="8"/>
          <w:sz w:val="28"/>
          <w:lang w:val="ru-RU"/>
        </w:rPr>
        <w:t xml:space="preserve"> </w:t>
      </w:r>
      <w:r w:rsidRPr="00FD414E">
        <w:rPr>
          <w:rFonts w:ascii="Times New Roman" w:hAnsi="Times New Roman"/>
          <w:color w:val="343634"/>
          <w:sz w:val="28"/>
          <w:lang w:val="ru-RU"/>
        </w:rPr>
        <w:t>в</w:t>
      </w:r>
      <w:r w:rsidRPr="00FD414E">
        <w:rPr>
          <w:rFonts w:ascii="Times New Roman" w:hAnsi="Times New Roman"/>
          <w:color w:val="343634"/>
          <w:spacing w:val="22"/>
          <w:w w:val="101"/>
          <w:sz w:val="28"/>
          <w:lang w:val="ru-RU"/>
        </w:rPr>
        <w:t xml:space="preserve"> </w:t>
      </w:r>
      <w:r w:rsidRPr="00FD414E">
        <w:rPr>
          <w:rFonts w:ascii="Times New Roman" w:hAnsi="Times New Roman"/>
          <w:color w:val="1A1C1C"/>
          <w:sz w:val="28"/>
          <w:lang w:val="ru-RU"/>
        </w:rPr>
        <w:t>спортивной</w:t>
      </w:r>
      <w:r w:rsidRPr="00FD414E">
        <w:rPr>
          <w:rFonts w:ascii="Times New Roman" w:hAnsi="Times New Roman"/>
          <w:color w:val="1A1C1C"/>
          <w:spacing w:val="49"/>
          <w:sz w:val="28"/>
          <w:lang w:val="ru-RU"/>
        </w:rPr>
        <w:t xml:space="preserve"> </w:t>
      </w:r>
      <w:r w:rsidRPr="00FD414E">
        <w:rPr>
          <w:rFonts w:ascii="Times New Roman" w:hAnsi="Times New Roman"/>
          <w:color w:val="1A1C1C"/>
          <w:sz w:val="28"/>
          <w:lang w:val="ru-RU"/>
        </w:rPr>
        <w:t>подготовке</w:t>
      </w:r>
      <w:r w:rsidRPr="00FD414E">
        <w:rPr>
          <w:rFonts w:ascii="Times New Roman" w:hAnsi="Times New Roman"/>
          <w:color w:val="1A1C1C"/>
          <w:spacing w:val="44"/>
          <w:sz w:val="28"/>
          <w:lang w:val="ru-RU"/>
        </w:rPr>
        <w:t xml:space="preserve"> </w:t>
      </w:r>
      <w:r w:rsidRPr="00FD414E">
        <w:rPr>
          <w:rFonts w:ascii="Times New Roman" w:hAnsi="Times New Roman"/>
          <w:color w:val="1A1C1C"/>
          <w:sz w:val="28"/>
          <w:lang w:val="ru-RU"/>
        </w:rPr>
        <w:t>значение</w:t>
      </w:r>
      <w:r w:rsidRPr="00FD414E">
        <w:rPr>
          <w:rFonts w:ascii="Times New Roman" w:hAnsi="Times New Roman"/>
          <w:color w:val="1A1C1C"/>
          <w:spacing w:val="40"/>
          <w:sz w:val="28"/>
          <w:lang w:val="ru-RU"/>
        </w:rPr>
        <w:t xml:space="preserve"> </w:t>
      </w:r>
      <w:r w:rsidRPr="00FD414E">
        <w:rPr>
          <w:rFonts w:ascii="Times New Roman" w:hAnsi="Times New Roman"/>
          <w:color w:val="1A1C1C"/>
          <w:sz w:val="28"/>
          <w:lang w:val="ru-RU"/>
        </w:rPr>
        <w:t>нау</w:t>
      </w:r>
      <w:r>
        <w:rPr>
          <w:rFonts w:ascii="Times New Roman" w:hAnsi="Times New Roman"/>
          <w:color w:val="1A1C1C"/>
          <w:sz w:val="28"/>
        </w:rPr>
        <w:t>t</w:t>
      </w:r>
      <w:r w:rsidRPr="00FD414E">
        <w:rPr>
          <w:rFonts w:ascii="Times New Roman" w:hAnsi="Times New Roman"/>
          <w:color w:val="1A1C1C"/>
          <w:sz w:val="28"/>
          <w:lang w:val="ru-RU"/>
        </w:rPr>
        <w:t>:</w:t>
      </w:r>
      <w:r w:rsidRPr="00FD414E">
        <w:rPr>
          <w:rFonts w:ascii="Times New Roman" w:hAnsi="Times New Roman"/>
          <w:color w:val="1A1C1C"/>
          <w:spacing w:val="-34"/>
          <w:sz w:val="28"/>
          <w:lang w:val="ru-RU"/>
        </w:rPr>
        <w:t xml:space="preserve"> </w:t>
      </w:r>
      <w:r w:rsidRPr="00FD414E">
        <w:rPr>
          <w:rFonts w:ascii="Times New Roman" w:hAnsi="Times New Roman"/>
          <w:color w:val="1A1C1C"/>
          <w:sz w:val="28"/>
          <w:lang w:val="ru-RU"/>
        </w:rPr>
        <w:t>но</w:t>
      </w:r>
      <w:r w:rsidRPr="00FD414E">
        <w:rPr>
          <w:rFonts w:ascii="Times New Roman" w:hAnsi="Times New Roman"/>
          <w:color w:val="1A1C1C"/>
          <w:spacing w:val="32"/>
          <w:sz w:val="28"/>
          <w:lang w:val="ru-RU"/>
        </w:rPr>
        <w:t xml:space="preserve"> </w:t>
      </w:r>
      <w:r w:rsidRPr="00FD414E">
        <w:rPr>
          <w:rFonts w:ascii="Times New Roman" w:hAnsi="Times New Roman"/>
          <w:color w:val="1A1C1C"/>
          <w:sz w:val="28"/>
          <w:lang w:val="ru-RU"/>
        </w:rPr>
        <w:t>обоснованной</w:t>
      </w:r>
      <w:r w:rsidRPr="00FD414E">
        <w:rPr>
          <w:rFonts w:ascii="Times New Roman" w:hAnsi="Times New Roman"/>
          <w:color w:val="1A1C1C"/>
          <w:spacing w:val="57"/>
          <w:sz w:val="28"/>
          <w:lang w:val="ru-RU"/>
        </w:rPr>
        <w:t xml:space="preserve"> </w:t>
      </w:r>
      <w:r w:rsidRPr="00FD414E">
        <w:rPr>
          <w:rFonts w:ascii="Times New Roman" w:hAnsi="Times New Roman"/>
          <w:color w:val="1A1C1C"/>
          <w:sz w:val="28"/>
          <w:lang w:val="ru-RU"/>
        </w:rPr>
        <w:t>системы</w:t>
      </w:r>
      <w:r w:rsidRPr="00FD414E">
        <w:rPr>
          <w:rFonts w:ascii="Times New Roman" w:hAnsi="Times New Roman"/>
          <w:color w:val="1A1C1C"/>
          <w:spacing w:val="44"/>
          <w:sz w:val="28"/>
          <w:lang w:val="ru-RU"/>
        </w:rPr>
        <w:t xml:space="preserve"> </w:t>
      </w:r>
      <w:r w:rsidRPr="00FD414E">
        <w:rPr>
          <w:rFonts w:ascii="Times New Roman" w:hAnsi="Times New Roman"/>
          <w:color w:val="1A1C1C"/>
          <w:sz w:val="28"/>
          <w:lang w:val="ru-RU"/>
        </w:rPr>
        <w:t>ко</w:t>
      </w:r>
      <w:r w:rsidRPr="00FD414E">
        <w:rPr>
          <w:rFonts w:ascii="Times New Roman" w:hAnsi="Times New Roman"/>
          <w:color w:val="343634"/>
          <w:sz w:val="28"/>
          <w:lang w:val="ru-RU"/>
        </w:rPr>
        <w:t>н</w:t>
      </w:r>
      <w:r w:rsidRPr="00FD414E">
        <w:rPr>
          <w:rFonts w:ascii="Times New Roman" w:hAnsi="Times New Roman"/>
          <w:color w:val="1A1C1C"/>
          <w:sz w:val="28"/>
          <w:lang w:val="ru-RU"/>
        </w:rPr>
        <w:t>тр</w:t>
      </w:r>
      <w:r w:rsidRPr="00FD414E">
        <w:rPr>
          <w:rFonts w:ascii="Times New Roman" w:hAnsi="Times New Roman"/>
          <w:color w:val="343634"/>
          <w:sz w:val="28"/>
          <w:lang w:val="ru-RU"/>
        </w:rPr>
        <w:t>ол</w:t>
      </w:r>
      <w:r w:rsidRPr="00FD414E">
        <w:rPr>
          <w:rFonts w:ascii="Times New Roman" w:hAnsi="Times New Roman"/>
          <w:color w:val="1A1C1C"/>
          <w:sz w:val="28"/>
          <w:lang w:val="ru-RU"/>
        </w:rPr>
        <w:t>ь</w:t>
      </w:r>
      <w:r w:rsidRPr="00FD414E">
        <w:rPr>
          <w:rFonts w:ascii="Times New Roman" w:hAnsi="Times New Roman"/>
          <w:color w:val="343634"/>
          <w:sz w:val="28"/>
          <w:lang w:val="ru-RU"/>
        </w:rPr>
        <w:t>ных</w:t>
      </w:r>
      <w:r w:rsidRPr="00FD414E">
        <w:rPr>
          <w:rFonts w:ascii="Times New Roman" w:hAnsi="Times New Roman"/>
          <w:color w:val="343634"/>
          <w:spacing w:val="26"/>
          <w:w w:val="96"/>
          <w:sz w:val="28"/>
          <w:lang w:val="ru-RU"/>
        </w:rPr>
        <w:t xml:space="preserve"> </w:t>
      </w:r>
      <w:r w:rsidRPr="00FD414E">
        <w:rPr>
          <w:rFonts w:ascii="Times New Roman" w:hAnsi="Times New Roman"/>
          <w:color w:val="343634"/>
          <w:sz w:val="28"/>
          <w:lang w:val="ru-RU"/>
        </w:rPr>
        <w:t>и</w:t>
      </w:r>
      <w:r w:rsidRPr="00FD414E">
        <w:rPr>
          <w:rFonts w:ascii="Times New Roman" w:hAnsi="Times New Roman"/>
          <w:color w:val="1A1C1C"/>
          <w:sz w:val="28"/>
          <w:lang w:val="ru-RU"/>
        </w:rPr>
        <w:t>спытаний</w:t>
      </w:r>
      <w:r w:rsidRPr="00FD414E">
        <w:rPr>
          <w:rFonts w:ascii="Times New Roman" w:hAnsi="Times New Roman"/>
          <w:color w:val="1A1C1C"/>
          <w:spacing w:val="52"/>
          <w:sz w:val="28"/>
          <w:lang w:val="ru-RU"/>
        </w:rPr>
        <w:t xml:space="preserve"> </w:t>
      </w:r>
      <w:r w:rsidRPr="00FD414E">
        <w:rPr>
          <w:rFonts w:ascii="Times New Roman" w:hAnsi="Times New Roman"/>
          <w:color w:val="1A1C1C"/>
          <w:sz w:val="28"/>
          <w:lang w:val="ru-RU"/>
        </w:rPr>
        <w:t>и</w:t>
      </w:r>
      <w:r w:rsidRPr="00FD414E">
        <w:rPr>
          <w:rFonts w:ascii="Times New Roman" w:hAnsi="Times New Roman"/>
          <w:color w:val="1A1C1C"/>
          <w:spacing w:val="34"/>
          <w:sz w:val="28"/>
          <w:lang w:val="ru-RU"/>
        </w:rPr>
        <w:t xml:space="preserve"> </w:t>
      </w:r>
      <w:r w:rsidRPr="00FD414E">
        <w:rPr>
          <w:rFonts w:ascii="Times New Roman" w:hAnsi="Times New Roman"/>
          <w:color w:val="1A1C1C"/>
          <w:sz w:val="28"/>
          <w:lang w:val="ru-RU"/>
        </w:rPr>
        <w:t>нормативов</w:t>
      </w:r>
      <w:r w:rsidRPr="00FD414E">
        <w:rPr>
          <w:rFonts w:ascii="Times New Roman" w:hAnsi="Times New Roman"/>
          <w:color w:val="1A1C1C"/>
          <w:spacing w:val="52"/>
          <w:sz w:val="28"/>
          <w:lang w:val="ru-RU"/>
        </w:rPr>
        <w:t xml:space="preserve"> </w:t>
      </w:r>
      <w:r w:rsidRPr="00FD414E">
        <w:rPr>
          <w:rFonts w:ascii="Times New Roman" w:hAnsi="Times New Roman"/>
          <w:color w:val="1A1C1C"/>
          <w:sz w:val="28"/>
          <w:lang w:val="ru-RU"/>
        </w:rPr>
        <w:t>для</w:t>
      </w:r>
      <w:r w:rsidRPr="00FD414E">
        <w:rPr>
          <w:rFonts w:ascii="Times New Roman" w:hAnsi="Times New Roman"/>
          <w:color w:val="1A1C1C"/>
          <w:spacing w:val="41"/>
          <w:sz w:val="28"/>
          <w:lang w:val="ru-RU"/>
        </w:rPr>
        <w:t xml:space="preserve"> </w:t>
      </w:r>
      <w:r w:rsidRPr="00FD414E">
        <w:rPr>
          <w:rFonts w:ascii="Times New Roman" w:hAnsi="Times New Roman"/>
          <w:color w:val="1A1C1C"/>
          <w:sz w:val="28"/>
          <w:lang w:val="ru-RU"/>
        </w:rPr>
        <w:t>вида</w:t>
      </w:r>
      <w:r w:rsidRPr="00FD414E">
        <w:rPr>
          <w:rFonts w:ascii="Times New Roman" w:hAnsi="Times New Roman"/>
          <w:color w:val="1A1C1C"/>
          <w:spacing w:val="44"/>
          <w:sz w:val="28"/>
          <w:lang w:val="ru-RU"/>
        </w:rPr>
        <w:t xml:space="preserve"> </w:t>
      </w:r>
      <w:r w:rsidRPr="00FD414E">
        <w:rPr>
          <w:rFonts w:ascii="Times New Roman" w:hAnsi="Times New Roman"/>
          <w:color w:val="1A1C1C"/>
          <w:sz w:val="28"/>
          <w:lang w:val="ru-RU"/>
        </w:rPr>
        <w:t>спорта,</w:t>
      </w:r>
      <w:r w:rsidRPr="00FD414E">
        <w:rPr>
          <w:rFonts w:ascii="Times New Roman" w:hAnsi="Times New Roman"/>
          <w:color w:val="1A1C1C"/>
          <w:spacing w:val="40"/>
          <w:sz w:val="28"/>
          <w:lang w:val="ru-RU"/>
        </w:rPr>
        <w:t xml:space="preserve"> </w:t>
      </w:r>
      <w:r w:rsidRPr="00FD414E">
        <w:rPr>
          <w:rFonts w:ascii="Times New Roman" w:hAnsi="Times New Roman"/>
          <w:color w:val="1A1C1C"/>
          <w:sz w:val="28"/>
          <w:lang w:val="ru-RU"/>
        </w:rPr>
        <w:t>которые</w:t>
      </w:r>
      <w:r w:rsidRPr="00FD414E">
        <w:rPr>
          <w:rFonts w:ascii="Times New Roman" w:hAnsi="Times New Roman"/>
          <w:color w:val="1A1C1C"/>
          <w:spacing w:val="42"/>
          <w:sz w:val="28"/>
          <w:lang w:val="ru-RU"/>
        </w:rPr>
        <w:t xml:space="preserve"> </w:t>
      </w:r>
      <w:r w:rsidRPr="00FD414E">
        <w:rPr>
          <w:rFonts w:ascii="Times New Roman" w:hAnsi="Times New Roman"/>
          <w:color w:val="1A1C1C"/>
          <w:sz w:val="28"/>
          <w:lang w:val="ru-RU"/>
        </w:rPr>
        <w:t>являются</w:t>
      </w:r>
      <w:r w:rsidRPr="00FD414E">
        <w:rPr>
          <w:rFonts w:ascii="Times New Roman" w:hAnsi="Times New Roman"/>
          <w:color w:val="1A1C1C"/>
          <w:spacing w:val="58"/>
          <w:sz w:val="28"/>
          <w:lang w:val="ru-RU"/>
        </w:rPr>
        <w:t xml:space="preserve"> </w:t>
      </w:r>
      <w:r w:rsidRPr="00FD414E">
        <w:rPr>
          <w:rFonts w:ascii="Times New Roman" w:hAnsi="Times New Roman"/>
          <w:color w:val="1A1C1C"/>
          <w:sz w:val="28"/>
          <w:lang w:val="ru-RU"/>
        </w:rPr>
        <w:t>определен</w:t>
      </w:r>
      <w:r w:rsidRPr="00FD414E">
        <w:rPr>
          <w:rFonts w:ascii="Times New Roman" w:hAnsi="Times New Roman"/>
          <w:color w:val="1A1C1C"/>
          <w:spacing w:val="23"/>
          <w:sz w:val="28"/>
          <w:lang w:val="ru-RU"/>
        </w:rPr>
        <w:t>н</w:t>
      </w:r>
      <w:r w:rsidRPr="00FD414E">
        <w:rPr>
          <w:rFonts w:ascii="Times New Roman" w:hAnsi="Times New Roman"/>
          <w:color w:val="343634"/>
          <w:sz w:val="28"/>
          <w:lang w:val="ru-RU"/>
        </w:rPr>
        <w:t>ы</w:t>
      </w:r>
      <w:r w:rsidRPr="00FD414E">
        <w:rPr>
          <w:rFonts w:ascii="Times New Roman" w:hAnsi="Times New Roman"/>
          <w:color w:val="343634"/>
          <w:spacing w:val="10"/>
          <w:sz w:val="28"/>
          <w:lang w:val="ru-RU"/>
        </w:rPr>
        <w:t>м</w:t>
      </w:r>
      <w:r w:rsidRPr="00FD414E">
        <w:rPr>
          <w:rFonts w:ascii="Times New Roman" w:hAnsi="Times New Roman"/>
          <w:color w:val="1A1C1C"/>
          <w:sz w:val="28"/>
          <w:lang w:val="ru-RU"/>
        </w:rPr>
        <w:t>и</w:t>
      </w:r>
      <w:r w:rsidRPr="00FD414E">
        <w:rPr>
          <w:rFonts w:ascii="Times New Roman" w:hAnsi="Times New Roman"/>
          <w:color w:val="1A1C1C"/>
          <w:spacing w:val="74"/>
          <w:w w:val="96"/>
          <w:sz w:val="28"/>
          <w:lang w:val="ru-RU"/>
        </w:rPr>
        <w:t xml:space="preserve"> </w:t>
      </w:r>
      <w:r w:rsidRPr="00FD414E">
        <w:rPr>
          <w:rFonts w:ascii="Times New Roman" w:hAnsi="Times New Roman"/>
          <w:color w:val="1A1C1C"/>
          <w:sz w:val="28"/>
          <w:lang w:val="ru-RU"/>
        </w:rPr>
        <w:t>ориентирами</w:t>
      </w:r>
      <w:r w:rsidRPr="00FD414E">
        <w:rPr>
          <w:rFonts w:ascii="Times New Roman" w:hAnsi="Times New Roman"/>
          <w:color w:val="1A1C1C"/>
          <w:spacing w:val="8"/>
          <w:sz w:val="28"/>
          <w:lang w:val="ru-RU"/>
        </w:rPr>
        <w:t xml:space="preserve"> </w:t>
      </w:r>
      <w:r w:rsidRPr="00FD414E">
        <w:rPr>
          <w:rFonts w:ascii="Times New Roman" w:hAnsi="Times New Roman"/>
          <w:color w:val="1A1C1C"/>
          <w:sz w:val="28"/>
          <w:lang w:val="ru-RU"/>
        </w:rPr>
        <w:t>рационального</w:t>
      </w:r>
      <w:r w:rsidRPr="00FD414E">
        <w:rPr>
          <w:rFonts w:ascii="Times New Roman" w:hAnsi="Times New Roman"/>
          <w:color w:val="1A1C1C"/>
          <w:spacing w:val="15"/>
          <w:sz w:val="28"/>
          <w:lang w:val="ru-RU"/>
        </w:rPr>
        <w:t xml:space="preserve"> </w:t>
      </w:r>
      <w:r w:rsidRPr="00FD414E">
        <w:rPr>
          <w:rFonts w:ascii="Times New Roman" w:hAnsi="Times New Roman"/>
          <w:color w:val="1A1C1C"/>
          <w:sz w:val="28"/>
          <w:lang w:val="ru-RU"/>
        </w:rPr>
        <w:t>построения</w:t>
      </w:r>
      <w:r w:rsidRPr="00FD414E">
        <w:rPr>
          <w:rFonts w:ascii="Times New Roman" w:hAnsi="Times New Roman"/>
          <w:color w:val="1A1C1C"/>
          <w:spacing w:val="5"/>
          <w:sz w:val="28"/>
          <w:lang w:val="ru-RU"/>
        </w:rPr>
        <w:t xml:space="preserve"> </w:t>
      </w:r>
      <w:r w:rsidRPr="00FD414E">
        <w:rPr>
          <w:rFonts w:ascii="Times New Roman" w:hAnsi="Times New Roman"/>
          <w:color w:val="1A1C1C"/>
          <w:sz w:val="28"/>
          <w:lang w:val="ru-RU"/>
        </w:rPr>
        <w:t>тренировочного</w:t>
      </w:r>
      <w:r w:rsidRPr="00FD414E">
        <w:rPr>
          <w:rFonts w:ascii="Times New Roman" w:hAnsi="Times New Roman"/>
          <w:color w:val="1A1C1C"/>
          <w:spacing w:val="23"/>
          <w:sz w:val="28"/>
          <w:lang w:val="ru-RU"/>
        </w:rPr>
        <w:t xml:space="preserve"> </w:t>
      </w:r>
      <w:r w:rsidRPr="00FD414E">
        <w:rPr>
          <w:rFonts w:ascii="Times New Roman" w:hAnsi="Times New Roman"/>
          <w:color w:val="1A1C1C"/>
          <w:sz w:val="28"/>
          <w:lang w:val="ru-RU"/>
        </w:rPr>
        <w:t>процесса</w:t>
      </w:r>
      <w:r w:rsidRPr="00FD414E">
        <w:rPr>
          <w:rFonts w:ascii="Times New Roman" w:hAnsi="Times New Roman"/>
          <w:color w:val="1A1C1C"/>
          <w:spacing w:val="10"/>
          <w:sz w:val="28"/>
          <w:lang w:val="ru-RU"/>
        </w:rPr>
        <w:t xml:space="preserve"> </w:t>
      </w:r>
      <w:r w:rsidRPr="00FD414E">
        <w:rPr>
          <w:rFonts w:ascii="Times New Roman" w:hAnsi="Times New Roman"/>
          <w:color w:val="1A1C1C"/>
          <w:spacing w:val="1"/>
          <w:sz w:val="28"/>
          <w:lang w:val="ru-RU"/>
        </w:rPr>
        <w:t>спортсме</w:t>
      </w:r>
      <w:r w:rsidRPr="00FD414E">
        <w:rPr>
          <w:rFonts w:ascii="Times New Roman" w:hAnsi="Times New Roman"/>
          <w:color w:val="343634"/>
          <w:spacing w:val="1"/>
          <w:sz w:val="28"/>
          <w:lang w:val="ru-RU"/>
        </w:rPr>
        <w:t>н</w:t>
      </w:r>
      <w:r w:rsidRPr="00FD414E">
        <w:rPr>
          <w:rFonts w:ascii="Times New Roman" w:hAnsi="Times New Roman"/>
          <w:color w:val="1A1C1C"/>
          <w:spacing w:val="1"/>
          <w:sz w:val="28"/>
          <w:lang w:val="ru-RU"/>
        </w:rPr>
        <w:t>ов</w:t>
      </w:r>
      <w:r w:rsidRPr="00FD414E">
        <w:rPr>
          <w:rFonts w:ascii="Times New Roman" w:hAnsi="Times New Roman"/>
          <w:color w:val="1A1C1C"/>
          <w:spacing w:val="25"/>
          <w:w w:val="98"/>
          <w:sz w:val="28"/>
          <w:lang w:val="ru-RU"/>
        </w:rPr>
        <w:t xml:space="preserve"> </w:t>
      </w:r>
      <w:r w:rsidRPr="00FD414E">
        <w:rPr>
          <w:rFonts w:ascii="Times New Roman" w:hAnsi="Times New Roman"/>
          <w:color w:val="343634"/>
          <w:spacing w:val="1"/>
          <w:sz w:val="28"/>
          <w:lang w:val="ru-RU"/>
        </w:rPr>
        <w:t>р</w:t>
      </w:r>
      <w:r w:rsidRPr="00FD414E">
        <w:rPr>
          <w:rFonts w:ascii="Times New Roman" w:hAnsi="Times New Roman"/>
          <w:color w:val="1A1C1C"/>
          <w:spacing w:val="1"/>
          <w:sz w:val="28"/>
          <w:lang w:val="ru-RU"/>
        </w:rPr>
        <w:t>азличного</w:t>
      </w:r>
      <w:r w:rsidRPr="00FD414E">
        <w:rPr>
          <w:rFonts w:ascii="Times New Roman" w:hAnsi="Times New Roman"/>
          <w:color w:val="1A1C1C"/>
          <w:spacing w:val="-28"/>
          <w:sz w:val="28"/>
          <w:lang w:val="ru-RU"/>
        </w:rPr>
        <w:t xml:space="preserve"> </w:t>
      </w:r>
      <w:r w:rsidRPr="00FD414E">
        <w:rPr>
          <w:rFonts w:ascii="Times New Roman" w:hAnsi="Times New Roman"/>
          <w:color w:val="1A1C1C"/>
          <w:sz w:val="28"/>
          <w:lang w:val="ru-RU"/>
        </w:rPr>
        <w:t>возраста</w:t>
      </w:r>
      <w:r w:rsidRPr="00FD414E">
        <w:rPr>
          <w:rFonts w:ascii="Times New Roman" w:hAnsi="Times New Roman"/>
          <w:color w:val="1A1C1C"/>
          <w:spacing w:val="-28"/>
          <w:sz w:val="28"/>
          <w:lang w:val="ru-RU"/>
        </w:rPr>
        <w:t xml:space="preserve"> </w:t>
      </w:r>
      <w:r w:rsidRPr="00FD414E">
        <w:rPr>
          <w:rFonts w:ascii="Times New Roman" w:hAnsi="Times New Roman"/>
          <w:color w:val="1A1C1C"/>
          <w:sz w:val="28"/>
          <w:lang w:val="ru-RU"/>
        </w:rPr>
        <w:t>и</w:t>
      </w:r>
      <w:r w:rsidRPr="00FD414E">
        <w:rPr>
          <w:rFonts w:ascii="Times New Roman" w:hAnsi="Times New Roman"/>
          <w:color w:val="1A1C1C"/>
          <w:spacing w:val="-38"/>
          <w:sz w:val="28"/>
          <w:lang w:val="ru-RU"/>
        </w:rPr>
        <w:t xml:space="preserve"> </w:t>
      </w:r>
      <w:r w:rsidRPr="00FD414E">
        <w:rPr>
          <w:rFonts w:ascii="Times New Roman" w:hAnsi="Times New Roman"/>
          <w:color w:val="1A1C1C"/>
          <w:sz w:val="28"/>
          <w:lang w:val="ru-RU"/>
        </w:rPr>
        <w:t>квалификации.</w:t>
      </w:r>
    </w:p>
    <w:p w:rsidR="00B663C6" w:rsidRPr="00FD414E" w:rsidRDefault="00FD414E">
      <w:pPr>
        <w:tabs>
          <w:tab w:val="left" w:pos="5062"/>
        </w:tabs>
        <w:spacing w:before="208" w:line="276" w:lineRule="auto"/>
        <w:ind w:left="135" w:right="138" w:firstLine="689"/>
        <w:jc w:val="both"/>
        <w:rPr>
          <w:rFonts w:ascii="Times New Roman" w:eastAsia="Times New Roman" w:hAnsi="Times New Roman" w:cs="Times New Roman"/>
          <w:sz w:val="28"/>
          <w:szCs w:val="28"/>
          <w:lang w:val="ru-RU"/>
        </w:rPr>
      </w:pPr>
      <w:r w:rsidRPr="00FD414E">
        <w:rPr>
          <w:rFonts w:ascii="Times New Roman" w:hAnsi="Times New Roman"/>
          <w:b/>
          <w:i/>
          <w:color w:val="1A1C1C"/>
          <w:sz w:val="28"/>
          <w:lang w:val="ru-RU"/>
        </w:rPr>
        <w:t xml:space="preserve">Педагогический  </w:t>
      </w:r>
      <w:r w:rsidRPr="00FD414E">
        <w:rPr>
          <w:rFonts w:ascii="Times New Roman" w:hAnsi="Times New Roman"/>
          <w:b/>
          <w:i/>
          <w:color w:val="1A1C1C"/>
          <w:spacing w:val="39"/>
          <w:sz w:val="28"/>
          <w:lang w:val="ru-RU"/>
        </w:rPr>
        <w:t xml:space="preserve"> </w:t>
      </w:r>
      <w:r w:rsidRPr="00FD414E">
        <w:rPr>
          <w:rFonts w:ascii="Times New Roman" w:hAnsi="Times New Roman"/>
          <w:b/>
          <w:i/>
          <w:color w:val="1A1C1C"/>
          <w:sz w:val="28"/>
          <w:lang w:val="ru-RU"/>
        </w:rPr>
        <w:t>контроль</w:t>
      </w:r>
      <w:r w:rsidRPr="00FD414E">
        <w:rPr>
          <w:rFonts w:ascii="Times New Roman" w:hAnsi="Times New Roman"/>
          <w:b/>
          <w:i/>
          <w:color w:val="1A1C1C"/>
          <w:sz w:val="28"/>
          <w:lang w:val="ru-RU"/>
        </w:rPr>
        <w:tab/>
      </w:r>
      <w:r w:rsidRPr="00FD414E">
        <w:rPr>
          <w:rFonts w:ascii="Times New Roman" w:hAnsi="Times New Roman"/>
          <w:color w:val="1A1C1C"/>
          <w:sz w:val="28"/>
          <w:lang w:val="ru-RU"/>
        </w:rPr>
        <w:t>является</w:t>
      </w:r>
      <w:r w:rsidRPr="00FD414E">
        <w:rPr>
          <w:rFonts w:ascii="Times New Roman" w:hAnsi="Times New Roman"/>
          <w:color w:val="1A1C1C"/>
          <w:spacing w:val="6"/>
          <w:sz w:val="28"/>
          <w:lang w:val="ru-RU"/>
        </w:rPr>
        <w:t xml:space="preserve"> </w:t>
      </w:r>
      <w:r w:rsidRPr="00FD414E">
        <w:rPr>
          <w:rFonts w:ascii="Times New Roman" w:hAnsi="Times New Roman"/>
          <w:color w:val="1A1C1C"/>
          <w:sz w:val="28"/>
          <w:lang w:val="ru-RU"/>
        </w:rPr>
        <w:t>основным</w:t>
      </w:r>
      <w:r w:rsidRPr="00FD414E">
        <w:rPr>
          <w:rFonts w:ascii="Times New Roman" w:hAnsi="Times New Roman"/>
          <w:color w:val="1A1C1C"/>
          <w:spacing w:val="2"/>
          <w:sz w:val="28"/>
          <w:lang w:val="ru-RU"/>
        </w:rPr>
        <w:t xml:space="preserve"> </w:t>
      </w:r>
      <w:r w:rsidRPr="00FD414E">
        <w:rPr>
          <w:rFonts w:ascii="Times New Roman" w:hAnsi="Times New Roman"/>
          <w:color w:val="1A1C1C"/>
          <w:sz w:val="28"/>
          <w:lang w:val="ru-RU"/>
        </w:rPr>
        <w:t>для</w:t>
      </w:r>
      <w:r w:rsidRPr="00FD414E">
        <w:rPr>
          <w:rFonts w:ascii="Times New Roman" w:hAnsi="Times New Roman"/>
          <w:color w:val="1A1C1C"/>
          <w:spacing w:val="65"/>
          <w:sz w:val="28"/>
          <w:lang w:val="ru-RU"/>
        </w:rPr>
        <w:t xml:space="preserve"> </w:t>
      </w:r>
      <w:r w:rsidRPr="00FD414E">
        <w:rPr>
          <w:rFonts w:ascii="Times New Roman" w:hAnsi="Times New Roman"/>
          <w:color w:val="343634"/>
          <w:sz w:val="28"/>
          <w:lang w:val="ru-RU"/>
        </w:rPr>
        <w:t>п</w:t>
      </w:r>
      <w:r w:rsidRPr="00FD414E">
        <w:rPr>
          <w:rFonts w:ascii="Times New Roman" w:hAnsi="Times New Roman"/>
          <w:color w:val="1A1C1C"/>
          <w:spacing w:val="1"/>
          <w:sz w:val="28"/>
          <w:lang w:val="ru-RU"/>
        </w:rPr>
        <w:t>олучен</w:t>
      </w:r>
      <w:r w:rsidRPr="00FD414E">
        <w:rPr>
          <w:rFonts w:ascii="Times New Roman" w:hAnsi="Times New Roman"/>
          <w:color w:val="343634"/>
          <w:spacing w:val="1"/>
          <w:sz w:val="28"/>
          <w:lang w:val="ru-RU"/>
        </w:rPr>
        <w:t>ия</w:t>
      </w:r>
      <w:r w:rsidRPr="00FD414E">
        <w:rPr>
          <w:rFonts w:ascii="Times New Roman" w:hAnsi="Times New Roman"/>
          <w:color w:val="343634"/>
          <w:spacing w:val="25"/>
          <w:w w:val="98"/>
          <w:sz w:val="28"/>
          <w:lang w:val="ru-RU"/>
        </w:rPr>
        <w:t xml:space="preserve"> </w:t>
      </w:r>
      <w:r w:rsidRPr="00FD414E">
        <w:rPr>
          <w:rFonts w:ascii="Times New Roman" w:hAnsi="Times New Roman"/>
          <w:color w:val="343634"/>
          <w:sz w:val="28"/>
          <w:lang w:val="ru-RU"/>
        </w:rPr>
        <w:t>и</w:t>
      </w:r>
      <w:r w:rsidRPr="00FD414E">
        <w:rPr>
          <w:rFonts w:ascii="Times New Roman" w:hAnsi="Times New Roman"/>
          <w:color w:val="1A1C1C"/>
          <w:sz w:val="28"/>
          <w:lang w:val="ru-RU"/>
        </w:rPr>
        <w:t>нформации</w:t>
      </w:r>
      <w:r w:rsidRPr="00FD414E">
        <w:rPr>
          <w:rFonts w:ascii="Times New Roman" w:hAnsi="Times New Roman"/>
          <w:color w:val="1A1C1C"/>
          <w:spacing w:val="6"/>
          <w:sz w:val="28"/>
          <w:lang w:val="ru-RU"/>
        </w:rPr>
        <w:t xml:space="preserve"> </w:t>
      </w:r>
      <w:r w:rsidRPr="00FD414E">
        <w:rPr>
          <w:rFonts w:ascii="Times New Roman" w:hAnsi="Times New Roman"/>
          <w:color w:val="1A1C1C"/>
          <w:sz w:val="28"/>
          <w:lang w:val="ru-RU"/>
        </w:rPr>
        <w:t>о</w:t>
      </w:r>
      <w:r w:rsidRPr="00FD414E">
        <w:rPr>
          <w:rFonts w:ascii="Times New Roman" w:hAnsi="Times New Roman"/>
          <w:color w:val="1A1C1C"/>
          <w:spacing w:val="44"/>
          <w:sz w:val="28"/>
          <w:lang w:val="ru-RU"/>
        </w:rPr>
        <w:t xml:space="preserve"> </w:t>
      </w:r>
      <w:r w:rsidRPr="00FD414E">
        <w:rPr>
          <w:rFonts w:ascii="Times New Roman" w:hAnsi="Times New Roman"/>
          <w:color w:val="1A1C1C"/>
          <w:sz w:val="28"/>
          <w:lang w:val="ru-RU"/>
        </w:rPr>
        <w:t>состоянии</w:t>
      </w:r>
      <w:r w:rsidRPr="00FD414E">
        <w:rPr>
          <w:rFonts w:ascii="Times New Roman" w:hAnsi="Times New Roman"/>
          <w:color w:val="1A1C1C"/>
          <w:spacing w:val="61"/>
          <w:sz w:val="28"/>
          <w:lang w:val="ru-RU"/>
        </w:rPr>
        <w:t xml:space="preserve"> </w:t>
      </w:r>
      <w:r w:rsidRPr="00FD414E">
        <w:rPr>
          <w:rFonts w:ascii="Times New Roman" w:hAnsi="Times New Roman"/>
          <w:color w:val="1A1C1C"/>
          <w:sz w:val="28"/>
          <w:lang w:val="ru-RU"/>
        </w:rPr>
        <w:t>и</w:t>
      </w:r>
      <w:r w:rsidRPr="00FD414E">
        <w:rPr>
          <w:rFonts w:ascii="Times New Roman" w:hAnsi="Times New Roman"/>
          <w:color w:val="1A1C1C"/>
          <w:spacing w:val="46"/>
          <w:sz w:val="28"/>
          <w:lang w:val="ru-RU"/>
        </w:rPr>
        <w:t xml:space="preserve"> </w:t>
      </w:r>
      <w:r w:rsidRPr="00FD414E">
        <w:rPr>
          <w:rFonts w:ascii="Times New Roman" w:hAnsi="Times New Roman"/>
          <w:color w:val="1A1C1C"/>
          <w:spacing w:val="1"/>
          <w:sz w:val="28"/>
          <w:lang w:val="ru-RU"/>
        </w:rPr>
        <w:t>эффек1ивности</w:t>
      </w:r>
      <w:r w:rsidRPr="00FD414E">
        <w:rPr>
          <w:rFonts w:ascii="Times New Roman" w:hAnsi="Times New Roman"/>
          <w:color w:val="1A1C1C"/>
          <w:spacing w:val="34"/>
          <w:sz w:val="28"/>
          <w:lang w:val="ru-RU"/>
        </w:rPr>
        <w:t xml:space="preserve"> </w:t>
      </w:r>
      <w:r w:rsidRPr="00FD414E">
        <w:rPr>
          <w:rFonts w:ascii="Times New Roman" w:hAnsi="Times New Roman"/>
          <w:color w:val="1A1C1C"/>
          <w:sz w:val="28"/>
          <w:lang w:val="ru-RU"/>
        </w:rPr>
        <w:t>деятельности</w:t>
      </w:r>
      <w:r w:rsidRPr="00FD414E">
        <w:rPr>
          <w:rFonts w:ascii="Times New Roman" w:hAnsi="Times New Roman"/>
          <w:color w:val="1A1C1C"/>
          <w:spacing w:val="13"/>
          <w:sz w:val="28"/>
          <w:lang w:val="ru-RU"/>
        </w:rPr>
        <w:t xml:space="preserve"> </w:t>
      </w:r>
      <w:r w:rsidRPr="00FD414E">
        <w:rPr>
          <w:rFonts w:ascii="Times New Roman" w:hAnsi="Times New Roman"/>
          <w:color w:val="1A1C1C"/>
          <w:spacing w:val="-1"/>
          <w:sz w:val="28"/>
          <w:lang w:val="ru-RU"/>
        </w:rPr>
        <w:t>спортс</w:t>
      </w:r>
      <w:r w:rsidRPr="00FD414E">
        <w:rPr>
          <w:rFonts w:ascii="Times New Roman" w:hAnsi="Times New Roman"/>
          <w:color w:val="343634"/>
          <w:spacing w:val="-1"/>
          <w:sz w:val="28"/>
          <w:lang w:val="ru-RU"/>
        </w:rPr>
        <w:t>м</w:t>
      </w:r>
      <w:r w:rsidRPr="00FD414E">
        <w:rPr>
          <w:rFonts w:ascii="Times New Roman" w:hAnsi="Times New Roman"/>
          <w:color w:val="1A1C1C"/>
          <w:spacing w:val="-1"/>
          <w:sz w:val="28"/>
          <w:lang w:val="ru-RU"/>
        </w:rPr>
        <w:t>е</w:t>
      </w:r>
      <w:r w:rsidRPr="00FD414E">
        <w:rPr>
          <w:rFonts w:ascii="Times New Roman" w:hAnsi="Times New Roman"/>
          <w:color w:val="343634"/>
          <w:spacing w:val="-1"/>
          <w:sz w:val="28"/>
          <w:lang w:val="ru-RU"/>
        </w:rPr>
        <w:t>нов</w:t>
      </w:r>
      <w:r w:rsidRPr="00FD414E">
        <w:rPr>
          <w:rFonts w:ascii="Times New Roman" w:hAnsi="Times New Roman"/>
          <w:color w:val="343634"/>
          <w:spacing w:val="46"/>
          <w:sz w:val="28"/>
          <w:lang w:val="ru-RU"/>
        </w:rPr>
        <w:t xml:space="preserve"> </w:t>
      </w:r>
      <w:r w:rsidRPr="00FD414E">
        <w:rPr>
          <w:rFonts w:ascii="Times New Roman" w:hAnsi="Times New Roman"/>
          <w:color w:val="343634"/>
          <w:sz w:val="28"/>
          <w:lang w:val="ru-RU"/>
        </w:rPr>
        <w:t>на</w:t>
      </w:r>
      <w:r w:rsidRPr="00FD414E">
        <w:rPr>
          <w:rFonts w:ascii="Times New Roman" w:hAnsi="Times New Roman"/>
          <w:color w:val="343634"/>
          <w:spacing w:val="29"/>
          <w:w w:val="97"/>
          <w:sz w:val="28"/>
          <w:lang w:val="ru-RU"/>
        </w:rPr>
        <w:t xml:space="preserve"> </w:t>
      </w:r>
      <w:r w:rsidRPr="00FD414E">
        <w:rPr>
          <w:rFonts w:ascii="Times New Roman" w:hAnsi="Times New Roman"/>
          <w:color w:val="343634"/>
          <w:spacing w:val="1"/>
          <w:sz w:val="28"/>
          <w:lang w:val="ru-RU"/>
        </w:rPr>
        <w:t>р</w:t>
      </w:r>
      <w:r w:rsidRPr="00FD414E">
        <w:rPr>
          <w:rFonts w:ascii="Times New Roman" w:hAnsi="Times New Roman"/>
          <w:color w:val="1A1C1C"/>
          <w:spacing w:val="1"/>
          <w:sz w:val="28"/>
          <w:lang w:val="ru-RU"/>
        </w:rPr>
        <w:t>азличных</w:t>
      </w:r>
      <w:r w:rsidRPr="00FD414E">
        <w:rPr>
          <w:rFonts w:ascii="Times New Roman" w:hAnsi="Times New Roman"/>
          <w:color w:val="1A1C1C"/>
          <w:spacing w:val="18"/>
          <w:sz w:val="28"/>
          <w:lang w:val="ru-RU"/>
        </w:rPr>
        <w:t xml:space="preserve"> </w:t>
      </w:r>
      <w:r w:rsidRPr="00FD414E">
        <w:rPr>
          <w:rFonts w:ascii="Times New Roman" w:hAnsi="Times New Roman"/>
          <w:color w:val="1A1C1C"/>
          <w:sz w:val="28"/>
          <w:lang w:val="ru-RU"/>
        </w:rPr>
        <w:t>этапах</w:t>
      </w:r>
      <w:r w:rsidRPr="00FD414E">
        <w:rPr>
          <w:rFonts w:ascii="Times New Roman" w:hAnsi="Times New Roman"/>
          <w:color w:val="1A1C1C"/>
          <w:spacing w:val="17"/>
          <w:sz w:val="28"/>
          <w:lang w:val="ru-RU"/>
        </w:rPr>
        <w:t xml:space="preserve"> </w:t>
      </w:r>
      <w:r w:rsidRPr="00FD414E">
        <w:rPr>
          <w:rFonts w:ascii="Times New Roman" w:hAnsi="Times New Roman"/>
          <w:color w:val="1A1C1C"/>
          <w:sz w:val="28"/>
          <w:lang w:val="ru-RU"/>
        </w:rPr>
        <w:t>спортивной</w:t>
      </w:r>
      <w:r w:rsidRPr="00FD414E">
        <w:rPr>
          <w:rFonts w:ascii="Times New Roman" w:hAnsi="Times New Roman"/>
          <w:color w:val="1A1C1C"/>
          <w:spacing w:val="32"/>
          <w:sz w:val="28"/>
          <w:lang w:val="ru-RU"/>
        </w:rPr>
        <w:t xml:space="preserve"> </w:t>
      </w:r>
      <w:r w:rsidRPr="00FD414E">
        <w:rPr>
          <w:rFonts w:ascii="Times New Roman" w:hAnsi="Times New Roman"/>
          <w:color w:val="1A1C1C"/>
          <w:sz w:val="28"/>
          <w:lang w:val="ru-RU"/>
        </w:rPr>
        <w:t>под</w:t>
      </w:r>
      <w:r>
        <w:rPr>
          <w:rFonts w:ascii="Times New Roman" w:hAnsi="Times New Roman"/>
          <w:color w:val="1A1C1C"/>
          <w:sz w:val="28"/>
        </w:rPr>
        <w:t>r</w:t>
      </w:r>
      <w:r w:rsidRPr="00FD414E">
        <w:rPr>
          <w:rFonts w:ascii="Times New Roman" w:hAnsi="Times New Roman"/>
          <w:color w:val="1A1C1C"/>
          <w:spacing w:val="-34"/>
          <w:sz w:val="28"/>
          <w:lang w:val="ru-RU"/>
        </w:rPr>
        <w:t xml:space="preserve"> </w:t>
      </w:r>
      <w:r w:rsidRPr="00FD414E">
        <w:rPr>
          <w:rFonts w:ascii="Times New Roman" w:hAnsi="Times New Roman"/>
          <w:color w:val="1A1C1C"/>
          <w:sz w:val="28"/>
          <w:lang w:val="ru-RU"/>
        </w:rPr>
        <w:t>отовки.</w:t>
      </w:r>
      <w:r w:rsidRPr="00FD414E">
        <w:rPr>
          <w:rFonts w:ascii="Times New Roman" w:hAnsi="Times New Roman"/>
          <w:color w:val="1A1C1C"/>
          <w:spacing w:val="23"/>
          <w:sz w:val="28"/>
          <w:lang w:val="ru-RU"/>
        </w:rPr>
        <w:t xml:space="preserve"> </w:t>
      </w:r>
      <w:r w:rsidRPr="00FD414E">
        <w:rPr>
          <w:rFonts w:ascii="Times New Roman" w:hAnsi="Times New Roman"/>
          <w:color w:val="1A1C1C"/>
          <w:sz w:val="28"/>
          <w:lang w:val="ru-RU"/>
        </w:rPr>
        <w:t>Он</w:t>
      </w:r>
      <w:r w:rsidRPr="00FD414E">
        <w:rPr>
          <w:rFonts w:ascii="Times New Roman" w:hAnsi="Times New Roman"/>
          <w:color w:val="1A1C1C"/>
          <w:spacing w:val="7"/>
          <w:sz w:val="28"/>
          <w:lang w:val="ru-RU"/>
        </w:rPr>
        <w:t xml:space="preserve"> </w:t>
      </w:r>
      <w:r w:rsidRPr="00FD414E">
        <w:rPr>
          <w:rFonts w:ascii="Times New Roman" w:hAnsi="Times New Roman"/>
          <w:color w:val="1A1C1C"/>
          <w:sz w:val="28"/>
          <w:lang w:val="ru-RU"/>
        </w:rPr>
        <w:t>применяется</w:t>
      </w:r>
      <w:r w:rsidRPr="00FD414E">
        <w:rPr>
          <w:rFonts w:ascii="Times New Roman" w:hAnsi="Times New Roman"/>
          <w:color w:val="1A1C1C"/>
          <w:spacing w:val="33"/>
          <w:sz w:val="28"/>
          <w:lang w:val="ru-RU"/>
        </w:rPr>
        <w:t xml:space="preserve"> </w:t>
      </w:r>
      <w:r w:rsidRPr="00FD414E">
        <w:rPr>
          <w:rFonts w:ascii="Times New Roman" w:hAnsi="Times New Roman"/>
          <w:color w:val="1A1C1C"/>
          <w:sz w:val="28"/>
          <w:lang w:val="ru-RU"/>
        </w:rPr>
        <w:t>для</w:t>
      </w:r>
      <w:r w:rsidRPr="00FD414E">
        <w:rPr>
          <w:rFonts w:ascii="Times New Roman" w:hAnsi="Times New Roman"/>
          <w:color w:val="1A1C1C"/>
          <w:spacing w:val="24"/>
          <w:sz w:val="28"/>
          <w:lang w:val="ru-RU"/>
        </w:rPr>
        <w:t xml:space="preserve"> </w:t>
      </w:r>
      <w:r w:rsidRPr="00FD414E">
        <w:rPr>
          <w:rFonts w:ascii="Times New Roman" w:hAnsi="Times New Roman"/>
          <w:color w:val="1A1C1C"/>
          <w:spacing w:val="-3"/>
          <w:sz w:val="28"/>
          <w:lang w:val="ru-RU"/>
        </w:rPr>
        <w:t>о</w:t>
      </w:r>
      <w:r w:rsidRPr="00FD414E">
        <w:rPr>
          <w:rFonts w:ascii="Times New Roman" w:hAnsi="Times New Roman"/>
          <w:color w:val="343634"/>
          <w:spacing w:val="-3"/>
          <w:sz w:val="28"/>
          <w:lang w:val="ru-RU"/>
        </w:rPr>
        <w:t>ц</w:t>
      </w:r>
      <w:r w:rsidRPr="00FD414E">
        <w:rPr>
          <w:rFonts w:ascii="Times New Roman" w:hAnsi="Times New Roman"/>
          <w:color w:val="1A1C1C"/>
          <w:spacing w:val="-4"/>
          <w:sz w:val="28"/>
          <w:lang w:val="ru-RU"/>
        </w:rPr>
        <w:t>ен</w:t>
      </w:r>
      <w:r w:rsidRPr="00FD414E">
        <w:rPr>
          <w:rFonts w:ascii="Times New Roman" w:hAnsi="Times New Roman"/>
          <w:color w:val="343634"/>
          <w:spacing w:val="-3"/>
          <w:sz w:val="28"/>
          <w:lang w:val="ru-RU"/>
        </w:rPr>
        <w:t>ки</w:t>
      </w:r>
      <w:r w:rsidRPr="00FD414E">
        <w:rPr>
          <w:rFonts w:ascii="Times New Roman" w:hAnsi="Times New Roman"/>
          <w:color w:val="343634"/>
          <w:spacing w:val="25"/>
          <w:w w:val="99"/>
          <w:sz w:val="28"/>
          <w:lang w:val="ru-RU"/>
        </w:rPr>
        <w:t xml:space="preserve"> </w:t>
      </w:r>
      <w:r w:rsidRPr="00FD414E">
        <w:rPr>
          <w:rFonts w:ascii="Times New Roman" w:hAnsi="Times New Roman"/>
          <w:color w:val="1A1C1C"/>
          <w:spacing w:val="1"/>
          <w:sz w:val="28"/>
          <w:lang w:val="ru-RU"/>
        </w:rPr>
        <w:t>эф</w:t>
      </w:r>
      <w:r w:rsidRPr="00FD414E">
        <w:rPr>
          <w:rFonts w:ascii="Times New Roman" w:hAnsi="Times New Roman"/>
          <w:color w:val="343634"/>
          <w:spacing w:val="1"/>
          <w:sz w:val="28"/>
          <w:lang w:val="ru-RU"/>
        </w:rPr>
        <w:t>ф</w:t>
      </w:r>
      <w:r w:rsidRPr="00FD414E">
        <w:rPr>
          <w:rFonts w:ascii="Times New Roman" w:hAnsi="Times New Roman"/>
          <w:color w:val="1A1C1C"/>
          <w:spacing w:val="1"/>
          <w:sz w:val="28"/>
          <w:lang w:val="ru-RU"/>
        </w:rPr>
        <w:t>ективност</w:t>
      </w:r>
      <w:r w:rsidRPr="00FD414E">
        <w:rPr>
          <w:rFonts w:ascii="Times New Roman" w:hAnsi="Times New Roman"/>
          <w:color w:val="343634"/>
          <w:sz w:val="28"/>
          <w:lang w:val="ru-RU"/>
        </w:rPr>
        <w:t>и</w:t>
      </w:r>
      <w:r w:rsidRPr="00FD414E">
        <w:rPr>
          <w:rFonts w:ascii="Times New Roman" w:hAnsi="Times New Roman"/>
          <w:color w:val="343634"/>
          <w:spacing w:val="34"/>
          <w:sz w:val="28"/>
          <w:lang w:val="ru-RU"/>
        </w:rPr>
        <w:t xml:space="preserve"> </w:t>
      </w:r>
      <w:r w:rsidRPr="00FD414E">
        <w:rPr>
          <w:rFonts w:ascii="Times New Roman" w:hAnsi="Times New Roman"/>
          <w:color w:val="1A1C1C"/>
          <w:sz w:val="28"/>
          <w:lang w:val="ru-RU"/>
        </w:rPr>
        <w:t>средств</w:t>
      </w:r>
      <w:r w:rsidRPr="00FD414E">
        <w:rPr>
          <w:rFonts w:ascii="Times New Roman" w:hAnsi="Times New Roman"/>
          <w:color w:val="1A1C1C"/>
          <w:spacing w:val="38"/>
          <w:sz w:val="28"/>
          <w:lang w:val="ru-RU"/>
        </w:rPr>
        <w:t xml:space="preserve"> </w:t>
      </w:r>
      <w:r w:rsidRPr="00FD414E">
        <w:rPr>
          <w:rFonts w:ascii="Times New Roman" w:hAnsi="Times New Roman"/>
          <w:color w:val="1A1C1C"/>
          <w:sz w:val="28"/>
          <w:lang w:val="ru-RU"/>
        </w:rPr>
        <w:t>и</w:t>
      </w:r>
      <w:r w:rsidRPr="00FD414E">
        <w:rPr>
          <w:rFonts w:ascii="Times New Roman" w:hAnsi="Times New Roman"/>
          <w:color w:val="1A1C1C"/>
          <w:spacing w:val="26"/>
          <w:sz w:val="28"/>
          <w:lang w:val="ru-RU"/>
        </w:rPr>
        <w:t xml:space="preserve"> </w:t>
      </w:r>
      <w:r w:rsidRPr="00FD414E">
        <w:rPr>
          <w:rFonts w:ascii="Times New Roman" w:hAnsi="Times New Roman"/>
          <w:color w:val="1A1C1C"/>
          <w:sz w:val="28"/>
          <w:lang w:val="ru-RU"/>
        </w:rPr>
        <w:t>методов</w:t>
      </w:r>
      <w:r w:rsidRPr="00FD414E">
        <w:rPr>
          <w:rFonts w:ascii="Times New Roman" w:hAnsi="Times New Roman"/>
          <w:color w:val="1A1C1C"/>
          <w:spacing w:val="5"/>
          <w:sz w:val="28"/>
          <w:lang w:val="ru-RU"/>
        </w:rPr>
        <w:t xml:space="preserve"> </w:t>
      </w:r>
      <w:r w:rsidRPr="00FD414E">
        <w:rPr>
          <w:rFonts w:ascii="Times New Roman" w:hAnsi="Times New Roman"/>
          <w:color w:val="4F4F4F"/>
          <w:spacing w:val="-4"/>
          <w:sz w:val="28"/>
          <w:lang w:val="ru-RU"/>
        </w:rPr>
        <w:t>с</w:t>
      </w:r>
      <w:r w:rsidRPr="00FD414E">
        <w:rPr>
          <w:rFonts w:ascii="Times New Roman" w:hAnsi="Times New Roman"/>
          <w:color w:val="1A1C1C"/>
          <w:spacing w:val="-3"/>
          <w:sz w:val="28"/>
          <w:lang w:val="ru-RU"/>
        </w:rPr>
        <w:t>ренировки</w:t>
      </w:r>
      <w:r w:rsidRPr="00FD414E">
        <w:rPr>
          <w:rFonts w:ascii="Times New Roman" w:hAnsi="Times New Roman"/>
          <w:color w:val="1A1C1C"/>
          <w:spacing w:val="54"/>
          <w:sz w:val="28"/>
          <w:lang w:val="ru-RU"/>
        </w:rPr>
        <w:t xml:space="preserve"> </w:t>
      </w:r>
      <w:r w:rsidRPr="00FD414E">
        <w:rPr>
          <w:rFonts w:ascii="Times New Roman" w:hAnsi="Times New Roman"/>
          <w:color w:val="1A1C1C"/>
          <w:sz w:val="28"/>
          <w:lang w:val="ru-RU"/>
        </w:rPr>
        <w:t>для</w:t>
      </w:r>
      <w:r w:rsidRPr="00FD414E">
        <w:rPr>
          <w:rFonts w:ascii="Times New Roman" w:hAnsi="Times New Roman"/>
          <w:color w:val="1A1C1C"/>
          <w:spacing w:val="38"/>
          <w:sz w:val="28"/>
          <w:lang w:val="ru-RU"/>
        </w:rPr>
        <w:t xml:space="preserve"> </w:t>
      </w:r>
      <w:r w:rsidRPr="00FD414E">
        <w:rPr>
          <w:rFonts w:ascii="Times New Roman" w:hAnsi="Times New Roman"/>
          <w:color w:val="1A1C1C"/>
          <w:sz w:val="28"/>
          <w:lang w:val="ru-RU"/>
        </w:rPr>
        <w:t>определения</w:t>
      </w:r>
      <w:r w:rsidRPr="00FD414E">
        <w:rPr>
          <w:rFonts w:ascii="Times New Roman" w:hAnsi="Times New Roman"/>
          <w:color w:val="1A1C1C"/>
          <w:spacing w:val="53"/>
          <w:sz w:val="28"/>
          <w:lang w:val="ru-RU"/>
        </w:rPr>
        <w:t xml:space="preserve"> </w:t>
      </w:r>
      <w:r w:rsidRPr="00FD414E">
        <w:rPr>
          <w:rFonts w:ascii="Times New Roman" w:hAnsi="Times New Roman"/>
          <w:color w:val="1A1C1C"/>
          <w:spacing w:val="1"/>
          <w:sz w:val="28"/>
          <w:lang w:val="ru-RU"/>
        </w:rPr>
        <w:t>дина</w:t>
      </w:r>
      <w:r w:rsidRPr="00FD414E">
        <w:rPr>
          <w:rFonts w:ascii="Times New Roman" w:hAnsi="Times New Roman"/>
          <w:color w:val="343634"/>
          <w:spacing w:val="1"/>
          <w:sz w:val="28"/>
          <w:lang w:val="ru-RU"/>
        </w:rPr>
        <w:t>мики</w:t>
      </w:r>
      <w:r w:rsidRPr="00FD414E">
        <w:rPr>
          <w:rFonts w:ascii="Times New Roman" w:hAnsi="Times New Roman"/>
          <w:color w:val="343634"/>
          <w:spacing w:val="27"/>
          <w:w w:val="96"/>
          <w:sz w:val="28"/>
          <w:lang w:val="ru-RU"/>
        </w:rPr>
        <w:t xml:space="preserve"> </w:t>
      </w:r>
      <w:r w:rsidRPr="00FD414E">
        <w:rPr>
          <w:rFonts w:ascii="Times New Roman" w:hAnsi="Times New Roman"/>
          <w:color w:val="343634"/>
          <w:w w:val="95"/>
          <w:sz w:val="28"/>
          <w:lang w:val="ru-RU"/>
        </w:rPr>
        <w:t>сп</w:t>
      </w:r>
      <w:r w:rsidRPr="00FD414E">
        <w:rPr>
          <w:rFonts w:ascii="Times New Roman" w:hAnsi="Times New Roman"/>
          <w:color w:val="1A1C1C"/>
          <w:w w:val="95"/>
          <w:sz w:val="28"/>
          <w:lang w:val="ru-RU"/>
        </w:rPr>
        <w:t>ортивной</w:t>
      </w:r>
      <w:r w:rsidRPr="00FD414E">
        <w:rPr>
          <w:rFonts w:ascii="Times New Roman" w:hAnsi="Times New Roman"/>
          <w:color w:val="1A1C1C"/>
          <w:spacing w:val="37"/>
          <w:w w:val="95"/>
          <w:sz w:val="28"/>
          <w:lang w:val="ru-RU"/>
        </w:rPr>
        <w:t xml:space="preserve"> </w:t>
      </w:r>
      <w:r w:rsidRPr="00FD414E">
        <w:rPr>
          <w:rFonts w:ascii="Times New Roman" w:hAnsi="Times New Roman"/>
          <w:color w:val="1A1C1C"/>
          <w:w w:val="95"/>
          <w:sz w:val="28"/>
          <w:lang w:val="ru-RU"/>
        </w:rPr>
        <w:t>формы</w:t>
      </w:r>
      <w:r w:rsidRPr="00FD414E">
        <w:rPr>
          <w:rFonts w:ascii="Times New Roman" w:hAnsi="Times New Roman"/>
          <w:color w:val="1A1C1C"/>
          <w:spacing w:val="8"/>
          <w:w w:val="95"/>
          <w:sz w:val="28"/>
          <w:lang w:val="ru-RU"/>
        </w:rPr>
        <w:t xml:space="preserve"> </w:t>
      </w:r>
      <w:r w:rsidRPr="00FD414E">
        <w:rPr>
          <w:rFonts w:ascii="Times New Roman" w:hAnsi="Times New Roman"/>
          <w:color w:val="1A1C1C"/>
          <w:w w:val="95"/>
          <w:sz w:val="28"/>
          <w:lang w:val="ru-RU"/>
        </w:rPr>
        <w:t>и</w:t>
      </w:r>
      <w:r w:rsidRPr="00FD414E">
        <w:rPr>
          <w:rFonts w:ascii="Times New Roman" w:hAnsi="Times New Roman"/>
          <w:color w:val="1A1C1C"/>
          <w:spacing w:val="6"/>
          <w:w w:val="95"/>
          <w:sz w:val="28"/>
          <w:lang w:val="ru-RU"/>
        </w:rPr>
        <w:t xml:space="preserve"> </w:t>
      </w:r>
      <w:r w:rsidRPr="00FD414E">
        <w:rPr>
          <w:rFonts w:ascii="Times New Roman" w:hAnsi="Times New Roman"/>
          <w:color w:val="1A1C1C"/>
          <w:w w:val="95"/>
          <w:sz w:val="28"/>
          <w:lang w:val="ru-RU"/>
        </w:rPr>
        <w:t>прогнозирования</w:t>
      </w:r>
      <w:r w:rsidRPr="00FD414E">
        <w:rPr>
          <w:rFonts w:ascii="Times New Roman" w:hAnsi="Times New Roman"/>
          <w:color w:val="1A1C1C"/>
          <w:spacing w:val="58"/>
          <w:w w:val="95"/>
          <w:sz w:val="28"/>
          <w:lang w:val="ru-RU"/>
        </w:rPr>
        <w:t xml:space="preserve"> </w:t>
      </w:r>
      <w:r w:rsidRPr="00FD414E">
        <w:rPr>
          <w:rFonts w:ascii="Times New Roman" w:hAnsi="Times New Roman"/>
          <w:color w:val="4F4F4F"/>
          <w:spacing w:val="-5"/>
          <w:w w:val="95"/>
          <w:sz w:val="28"/>
          <w:lang w:val="ru-RU"/>
        </w:rPr>
        <w:t>1</w:t>
      </w:r>
      <w:r w:rsidRPr="00FD414E">
        <w:rPr>
          <w:rFonts w:ascii="Times New Roman" w:hAnsi="Times New Roman"/>
          <w:color w:val="1A1C1C"/>
          <w:spacing w:val="-3"/>
          <w:w w:val="95"/>
          <w:sz w:val="28"/>
          <w:lang w:val="ru-RU"/>
        </w:rPr>
        <w:t>:;портивных</w:t>
      </w:r>
      <w:r w:rsidRPr="00FD414E">
        <w:rPr>
          <w:rFonts w:ascii="Times New Roman" w:hAnsi="Times New Roman"/>
          <w:color w:val="1A1C1C"/>
          <w:spacing w:val="13"/>
          <w:w w:val="95"/>
          <w:sz w:val="28"/>
          <w:lang w:val="ru-RU"/>
        </w:rPr>
        <w:t xml:space="preserve"> </w:t>
      </w:r>
      <w:r w:rsidRPr="00FD414E">
        <w:rPr>
          <w:rFonts w:ascii="Times New Roman" w:hAnsi="Times New Roman"/>
          <w:color w:val="1A1C1C"/>
          <w:w w:val="95"/>
          <w:sz w:val="28"/>
          <w:lang w:val="ru-RU"/>
        </w:rPr>
        <w:t>достижений.</w:t>
      </w:r>
    </w:p>
    <w:p w:rsidR="00B663C6" w:rsidRPr="00FD414E" w:rsidRDefault="00FD414E">
      <w:pPr>
        <w:tabs>
          <w:tab w:val="left" w:pos="6513"/>
        </w:tabs>
        <w:spacing w:before="206" w:line="277" w:lineRule="auto"/>
        <w:ind w:left="144" w:right="106" w:firstLine="703"/>
        <w:jc w:val="both"/>
        <w:rPr>
          <w:rFonts w:ascii="Times New Roman" w:eastAsia="Times New Roman" w:hAnsi="Times New Roman" w:cs="Times New Roman"/>
          <w:sz w:val="28"/>
          <w:szCs w:val="28"/>
          <w:lang w:val="ru-RU"/>
        </w:rPr>
      </w:pPr>
      <w:r w:rsidRPr="00FD414E">
        <w:rPr>
          <w:rFonts w:ascii="Times New Roman" w:hAnsi="Times New Roman"/>
          <w:color w:val="1A1C1C"/>
          <w:sz w:val="28"/>
          <w:lang w:val="ru-RU"/>
        </w:rPr>
        <w:t xml:space="preserve">Задачи    </w:t>
      </w:r>
      <w:r w:rsidRPr="00FD414E">
        <w:rPr>
          <w:rFonts w:ascii="Times New Roman" w:hAnsi="Times New Roman"/>
          <w:color w:val="1A1C1C"/>
          <w:spacing w:val="18"/>
          <w:sz w:val="28"/>
          <w:lang w:val="ru-RU"/>
        </w:rPr>
        <w:t xml:space="preserve"> </w:t>
      </w:r>
      <w:r w:rsidRPr="00FD414E">
        <w:rPr>
          <w:rFonts w:ascii="Times New Roman" w:hAnsi="Times New Roman"/>
          <w:color w:val="1A1C1C"/>
          <w:sz w:val="28"/>
          <w:lang w:val="ru-RU"/>
        </w:rPr>
        <w:t xml:space="preserve">педагогического    </w:t>
      </w:r>
      <w:r w:rsidRPr="00FD414E">
        <w:rPr>
          <w:rFonts w:ascii="Times New Roman" w:hAnsi="Times New Roman"/>
          <w:color w:val="1A1C1C"/>
          <w:spacing w:val="35"/>
          <w:sz w:val="28"/>
          <w:lang w:val="ru-RU"/>
        </w:rPr>
        <w:t xml:space="preserve"> </w:t>
      </w:r>
      <w:r w:rsidRPr="00FD414E">
        <w:rPr>
          <w:rFonts w:ascii="Times New Roman" w:hAnsi="Times New Roman"/>
          <w:color w:val="1A1C1C"/>
          <w:sz w:val="28"/>
          <w:lang w:val="ru-RU"/>
        </w:rPr>
        <w:t>контроля</w:t>
      </w:r>
      <w:r w:rsidRPr="00FD414E">
        <w:rPr>
          <w:rFonts w:ascii="Times New Roman" w:hAnsi="Times New Roman"/>
          <w:color w:val="1A1C1C"/>
          <w:sz w:val="28"/>
          <w:lang w:val="ru-RU"/>
        </w:rPr>
        <w:tab/>
        <w:t>учет</w:t>
      </w:r>
      <w:r w:rsidRPr="00FD414E">
        <w:rPr>
          <w:rFonts w:ascii="Times New Roman" w:hAnsi="Times New Roman"/>
          <w:color w:val="1A1C1C"/>
          <w:spacing w:val="59"/>
          <w:sz w:val="28"/>
          <w:lang w:val="ru-RU"/>
        </w:rPr>
        <w:t xml:space="preserve"> </w:t>
      </w:r>
      <w:r w:rsidRPr="00FD414E">
        <w:rPr>
          <w:rFonts w:ascii="Times New Roman" w:hAnsi="Times New Roman"/>
          <w:color w:val="343634"/>
          <w:spacing w:val="1"/>
          <w:sz w:val="28"/>
          <w:lang w:val="ru-RU"/>
        </w:rPr>
        <w:t>т</w:t>
      </w:r>
      <w:r w:rsidRPr="00FD414E">
        <w:rPr>
          <w:rFonts w:ascii="Times New Roman" w:hAnsi="Times New Roman"/>
          <w:color w:val="1A1C1C"/>
          <w:spacing w:val="1"/>
          <w:sz w:val="28"/>
          <w:lang w:val="ru-RU"/>
        </w:rPr>
        <w:t>ренирово</w:t>
      </w:r>
      <w:r w:rsidRPr="00FD414E">
        <w:rPr>
          <w:rFonts w:ascii="Times New Roman" w:hAnsi="Times New Roman"/>
          <w:color w:val="343634"/>
          <w:spacing w:val="1"/>
          <w:sz w:val="28"/>
          <w:lang w:val="ru-RU"/>
        </w:rPr>
        <w:t>чных</w:t>
      </w:r>
      <w:r w:rsidRPr="00FD414E">
        <w:rPr>
          <w:rFonts w:ascii="Times New Roman" w:hAnsi="Times New Roman"/>
          <w:color w:val="343634"/>
          <w:spacing w:val="61"/>
          <w:sz w:val="28"/>
          <w:lang w:val="ru-RU"/>
        </w:rPr>
        <w:t xml:space="preserve"> </w:t>
      </w:r>
      <w:r w:rsidRPr="00FD414E">
        <w:rPr>
          <w:rFonts w:ascii="Arial" w:hAnsi="Arial"/>
          <w:color w:val="4F4F4F"/>
          <w:position w:val="1"/>
          <w:sz w:val="25"/>
          <w:lang w:val="ru-RU"/>
        </w:rPr>
        <w:t>и</w:t>
      </w:r>
      <w:r w:rsidRPr="00FD414E">
        <w:rPr>
          <w:rFonts w:ascii="Arial" w:hAnsi="Arial"/>
          <w:color w:val="4F4F4F"/>
          <w:spacing w:val="20"/>
          <w:w w:val="127"/>
          <w:position w:val="1"/>
          <w:sz w:val="25"/>
          <w:lang w:val="ru-RU"/>
        </w:rPr>
        <w:t xml:space="preserve"> </w:t>
      </w:r>
      <w:r w:rsidRPr="00FD414E">
        <w:rPr>
          <w:rFonts w:ascii="Times New Roman" w:hAnsi="Times New Roman"/>
          <w:color w:val="343634"/>
          <w:spacing w:val="-1"/>
          <w:sz w:val="28"/>
          <w:lang w:val="ru-RU"/>
        </w:rPr>
        <w:t>с</w:t>
      </w:r>
      <w:r w:rsidRPr="00FD414E">
        <w:rPr>
          <w:rFonts w:ascii="Times New Roman" w:hAnsi="Times New Roman"/>
          <w:color w:val="1A1C1C"/>
          <w:spacing w:val="-1"/>
          <w:sz w:val="28"/>
          <w:lang w:val="ru-RU"/>
        </w:rPr>
        <w:t>о</w:t>
      </w:r>
      <w:r w:rsidRPr="00FD414E">
        <w:rPr>
          <w:rFonts w:ascii="Times New Roman" w:hAnsi="Times New Roman"/>
          <w:color w:val="343634"/>
          <w:spacing w:val="-1"/>
          <w:sz w:val="28"/>
          <w:lang w:val="ru-RU"/>
        </w:rPr>
        <w:t>р</w:t>
      </w:r>
      <w:r w:rsidRPr="00FD414E">
        <w:rPr>
          <w:rFonts w:ascii="Times New Roman" w:hAnsi="Times New Roman"/>
          <w:color w:val="1A1C1C"/>
          <w:spacing w:val="-1"/>
          <w:sz w:val="28"/>
          <w:lang w:val="ru-RU"/>
        </w:rPr>
        <w:t>евнов</w:t>
      </w:r>
      <w:r w:rsidRPr="00FD414E">
        <w:rPr>
          <w:rFonts w:ascii="Times New Roman" w:hAnsi="Times New Roman"/>
          <w:color w:val="343634"/>
          <w:spacing w:val="-1"/>
          <w:sz w:val="28"/>
          <w:lang w:val="ru-RU"/>
        </w:rPr>
        <w:t>а</w:t>
      </w:r>
      <w:r w:rsidRPr="00FD414E">
        <w:rPr>
          <w:rFonts w:ascii="Times New Roman" w:hAnsi="Times New Roman"/>
          <w:color w:val="1A1C1C"/>
          <w:spacing w:val="-1"/>
          <w:sz w:val="28"/>
          <w:lang w:val="ru-RU"/>
        </w:rPr>
        <w:t>тель</w:t>
      </w:r>
      <w:r w:rsidRPr="00FD414E">
        <w:rPr>
          <w:rFonts w:ascii="Times New Roman" w:hAnsi="Times New Roman"/>
          <w:color w:val="343634"/>
          <w:spacing w:val="-1"/>
          <w:sz w:val="28"/>
          <w:lang w:val="ru-RU"/>
        </w:rPr>
        <w:t>н</w:t>
      </w:r>
      <w:r w:rsidRPr="00FD414E">
        <w:rPr>
          <w:rFonts w:ascii="Times New Roman" w:hAnsi="Times New Roman"/>
          <w:color w:val="1A1C1C"/>
          <w:spacing w:val="-1"/>
          <w:sz w:val="28"/>
          <w:lang w:val="ru-RU"/>
        </w:rPr>
        <w:t>ых</w:t>
      </w:r>
      <w:r w:rsidRPr="00FD414E">
        <w:rPr>
          <w:rFonts w:ascii="Times New Roman" w:hAnsi="Times New Roman"/>
          <w:color w:val="1A1C1C"/>
          <w:spacing w:val="27"/>
          <w:sz w:val="28"/>
          <w:lang w:val="ru-RU"/>
        </w:rPr>
        <w:t xml:space="preserve"> </w:t>
      </w:r>
      <w:r w:rsidRPr="00FD414E">
        <w:rPr>
          <w:rFonts w:ascii="Times New Roman" w:hAnsi="Times New Roman"/>
          <w:color w:val="1A1C1C"/>
          <w:sz w:val="28"/>
          <w:lang w:val="ru-RU"/>
        </w:rPr>
        <w:t>нагрузок,</w:t>
      </w:r>
      <w:r w:rsidRPr="00FD414E">
        <w:rPr>
          <w:rFonts w:ascii="Times New Roman" w:hAnsi="Times New Roman"/>
          <w:color w:val="1A1C1C"/>
          <w:spacing w:val="48"/>
          <w:sz w:val="28"/>
          <w:lang w:val="ru-RU"/>
        </w:rPr>
        <w:t xml:space="preserve"> </w:t>
      </w:r>
      <w:r w:rsidRPr="00FD414E">
        <w:rPr>
          <w:rFonts w:ascii="Times New Roman" w:hAnsi="Times New Roman"/>
          <w:color w:val="1A1C1C"/>
          <w:sz w:val="28"/>
          <w:lang w:val="ru-RU"/>
        </w:rPr>
        <w:t>определение</w:t>
      </w:r>
      <w:r w:rsidRPr="00FD414E">
        <w:rPr>
          <w:rFonts w:ascii="Times New Roman" w:hAnsi="Times New Roman"/>
          <w:color w:val="1A1C1C"/>
          <w:spacing w:val="39"/>
          <w:sz w:val="28"/>
          <w:lang w:val="ru-RU"/>
        </w:rPr>
        <w:t xml:space="preserve"> </w:t>
      </w:r>
      <w:r w:rsidRPr="00FD414E">
        <w:rPr>
          <w:rFonts w:ascii="Times New Roman" w:hAnsi="Times New Roman"/>
          <w:color w:val="1A1C1C"/>
          <w:sz w:val="28"/>
          <w:lang w:val="ru-RU"/>
        </w:rPr>
        <w:t>различных</w:t>
      </w:r>
      <w:r w:rsidRPr="00FD414E">
        <w:rPr>
          <w:rFonts w:ascii="Times New Roman" w:hAnsi="Times New Roman"/>
          <w:color w:val="1A1C1C"/>
          <w:spacing w:val="45"/>
          <w:sz w:val="28"/>
          <w:lang w:val="ru-RU"/>
        </w:rPr>
        <w:t xml:space="preserve"> </w:t>
      </w:r>
      <w:r w:rsidRPr="00FD414E">
        <w:rPr>
          <w:rFonts w:ascii="Times New Roman" w:hAnsi="Times New Roman"/>
          <w:color w:val="1A1C1C"/>
          <w:sz w:val="28"/>
          <w:lang w:val="ru-RU"/>
        </w:rPr>
        <w:t>сторон</w:t>
      </w:r>
      <w:r w:rsidRPr="00FD414E">
        <w:rPr>
          <w:rFonts w:ascii="Times New Roman" w:hAnsi="Times New Roman"/>
          <w:color w:val="1A1C1C"/>
          <w:spacing w:val="33"/>
          <w:sz w:val="28"/>
          <w:lang w:val="ru-RU"/>
        </w:rPr>
        <w:t xml:space="preserve"> </w:t>
      </w:r>
      <w:r w:rsidRPr="00FD414E">
        <w:rPr>
          <w:rFonts w:ascii="Times New Roman" w:hAnsi="Times New Roman"/>
          <w:color w:val="1A1C1C"/>
          <w:sz w:val="28"/>
          <w:lang w:val="ru-RU"/>
        </w:rPr>
        <w:t>подгот</w:t>
      </w:r>
      <w:r w:rsidRPr="00FD414E">
        <w:rPr>
          <w:rFonts w:ascii="Times New Roman" w:hAnsi="Times New Roman"/>
          <w:color w:val="343634"/>
          <w:sz w:val="28"/>
          <w:lang w:val="ru-RU"/>
        </w:rPr>
        <w:t>о</w:t>
      </w:r>
      <w:r w:rsidRPr="00FD414E">
        <w:rPr>
          <w:rFonts w:ascii="Times New Roman" w:hAnsi="Times New Roman"/>
          <w:color w:val="1A1C1C"/>
          <w:sz w:val="28"/>
          <w:lang w:val="ru-RU"/>
        </w:rPr>
        <w:t>в</w:t>
      </w:r>
      <w:r w:rsidRPr="00FD414E">
        <w:rPr>
          <w:rFonts w:ascii="Times New Roman" w:hAnsi="Times New Roman"/>
          <w:color w:val="343634"/>
          <w:sz w:val="28"/>
          <w:lang w:val="ru-RU"/>
        </w:rPr>
        <w:t>лен</w:t>
      </w:r>
      <w:r w:rsidRPr="00FD414E">
        <w:rPr>
          <w:rFonts w:ascii="Times New Roman" w:hAnsi="Times New Roman"/>
          <w:color w:val="4F4F4F"/>
          <w:sz w:val="28"/>
          <w:lang w:val="ru-RU"/>
        </w:rPr>
        <w:t>н</w:t>
      </w:r>
      <w:r w:rsidRPr="00FD414E">
        <w:rPr>
          <w:rFonts w:ascii="Times New Roman" w:hAnsi="Times New Roman"/>
          <w:color w:val="343634"/>
          <w:sz w:val="28"/>
          <w:lang w:val="ru-RU"/>
        </w:rPr>
        <w:t>ос</w:t>
      </w:r>
      <w:r w:rsidRPr="00FD414E">
        <w:rPr>
          <w:rFonts w:ascii="Times New Roman" w:hAnsi="Times New Roman"/>
          <w:color w:val="4F4F4F"/>
          <w:sz w:val="28"/>
          <w:lang w:val="ru-RU"/>
        </w:rPr>
        <w:t>ти</w:t>
      </w:r>
      <w:r w:rsidRPr="00FD414E">
        <w:rPr>
          <w:rFonts w:ascii="Times New Roman" w:hAnsi="Times New Roman"/>
          <w:color w:val="4F4F4F"/>
          <w:spacing w:val="45"/>
          <w:w w:val="96"/>
          <w:sz w:val="28"/>
          <w:lang w:val="ru-RU"/>
        </w:rPr>
        <w:t xml:space="preserve"> </w:t>
      </w:r>
      <w:r w:rsidRPr="00FD414E">
        <w:rPr>
          <w:rFonts w:ascii="Times New Roman" w:hAnsi="Times New Roman"/>
          <w:color w:val="343634"/>
          <w:sz w:val="28"/>
          <w:lang w:val="ru-RU"/>
        </w:rPr>
        <w:t>спо</w:t>
      </w:r>
      <w:r w:rsidRPr="00FD414E">
        <w:rPr>
          <w:rFonts w:ascii="Times New Roman" w:hAnsi="Times New Roman"/>
          <w:color w:val="1A1C1C"/>
          <w:sz w:val="28"/>
          <w:lang w:val="ru-RU"/>
        </w:rPr>
        <w:t>р</w:t>
      </w:r>
      <w:r w:rsidRPr="00FD414E">
        <w:rPr>
          <w:rFonts w:ascii="Times New Roman" w:hAnsi="Times New Roman"/>
          <w:color w:val="343634"/>
          <w:sz w:val="28"/>
          <w:lang w:val="ru-RU"/>
        </w:rPr>
        <w:t>т</w:t>
      </w:r>
      <w:r w:rsidRPr="00FD414E">
        <w:rPr>
          <w:rFonts w:ascii="Times New Roman" w:hAnsi="Times New Roman"/>
          <w:color w:val="1A1C1C"/>
          <w:sz w:val="28"/>
          <w:lang w:val="ru-RU"/>
        </w:rPr>
        <w:t>сменов,</w:t>
      </w:r>
      <w:r w:rsidRPr="00FD414E">
        <w:rPr>
          <w:rFonts w:ascii="Times New Roman" w:hAnsi="Times New Roman"/>
          <w:color w:val="1A1C1C"/>
          <w:spacing w:val="53"/>
          <w:sz w:val="28"/>
          <w:lang w:val="ru-RU"/>
        </w:rPr>
        <w:t xml:space="preserve"> </w:t>
      </w:r>
      <w:r w:rsidRPr="00FD414E">
        <w:rPr>
          <w:rFonts w:ascii="Times New Roman" w:hAnsi="Times New Roman"/>
          <w:color w:val="1A1C1C"/>
          <w:sz w:val="28"/>
          <w:lang w:val="ru-RU"/>
        </w:rPr>
        <w:t>выявление</w:t>
      </w:r>
      <w:r w:rsidRPr="00FD414E">
        <w:rPr>
          <w:rFonts w:ascii="Times New Roman" w:hAnsi="Times New Roman"/>
          <w:color w:val="1A1C1C"/>
          <w:spacing w:val="54"/>
          <w:sz w:val="28"/>
          <w:lang w:val="ru-RU"/>
        </w:rPr>
        <w:t xml:space="preserve"> </w:t>
      </w:r>
      <w:r w:rsidRPr="00FD414E">
        <w:rPr>
          <w:rFonts w:ascii="Times New Roman" w:hAnsi="Times New Roman"/>
          <w:color w:val="1A1C1C"/>
          <w:sz w:val="28"/>
          <w:lang w:val="ru-RU"/>
        </w:rPr>
        <w:t>возможно</w:t>
      </w:r>
      <w:r w:rsidRPr="00FD414E">
        <w:rPr>
          <w:rFonts w:ascii="Times New Roman" w:hAnsi="Times New Roman"/>
          <w:color w:val="343634"/>
          <w:sz w:val="28"/>
          <w:lang w:val="ru-RU"/>
        </w:rPr>
        <w:t>с</w:t>
      </w:r>
      <w:r w:rsidRPr="00FD414E">
        <w:rPr>
          <w:rFonts w:ascii="Times New Roman" w:hAnsi="Times New Roman"/>
          <w:color w:val="1A1C1C"/>
          <w:sz w:val="28"/>
          <w:lang w:val="ru-RU"/>
        </w:rPr>
        <w:t>тей</w:t>
      </w:r>
      <w:r w:rsidRPr="00FD414E">
        <w:rPr>
          <w:rFonts w:ascii="Times New Roman" w:hAnsi="Times New Roman"/>
          <w:color w:val="1A1C1C"/>
          <w:spacing w:val="44"/>
          <w:sz w:val="28"/>
          <w:lang w:val="ru-RU"/>
        </w:rPr>
        <w:t xml:space="preserve"> </w:t>
      </w:r>
      <w:r w:rsidRPr="00FD414E">
        <w:rPr>
          <w:rFonts w:ascii="Times New Roman" w:hAnsi="Times New Roman"/>
          <w:color w:val="1A1C1C"/>
          <w:sz w:val="28"/>
          <w:lang w:val="ru-RU"/>
        </w:rPr>
        <w:t>достигнуть</w:t>
      </w:r>
      <w:r w:rsidRPr="00FD414E">
        <w:rPr>
          <w:rFonts w:ascii="Times New Roman" w:hAnsi="Times New Roman"/>
          <w:color w:val="1A1C1C"/>
          <w:spacing w:val="65"/>
          <w:sz w:val="28"/>
          <w:lang w:val="ru-RU"/>
        </w:rPr>
        <w:t xml:space="preserve"> </w:t>
      </w:r>
      <w:r w:rsidRPr="00FD414E">
        <w:rPr>
          <w:rFonts w:ascii="Times New Roman" w:hAnsi="Times New Roman"/>
          <w:color w:val="1A1C1C"/>
          <w:sz w:val="28"/>
          <w:lang w:val="ru-RU"/>
        </w:rPr>
        <w:t>заплан</w:t>
      </w:r>
      <w:r w:rsidRPr="00FD414E">
        <w:rPr>
          <w:rFonts w:ascii="Times New Roman" w:hAnsi="Times New Roman"/>
          <w:color w:val="343634"/>
          <w:sz w:val="28"/>
          <w:lang w:val="ru-RU"/>
        </w:rPr>
        <w:t>ир</w:t>
      </w:r>
      <w:r w:rsidRPr="00FD414E">
        <w:rPr>
          <w:rFonts w:ascii="Times New Roman" w:hAnsi="Times New Roman"/>
          <w:color w:val="1A1C1C"/>
          <w:sz w:val="28"/>
          <w:lang w:val="ru-RU"/>
        </w:rPr>
        <w:t>ов</w:t>
      </w:r>
      <w:r w:rsidRPr="00FD414E">
        <w:rPr>
          <w:rFonts w:ascii="Times New Roman" w:hAnsi="Times New Roman"/>
          <w:color w:val="343634"/>
          <w:sz w:val="28"/>
          <w:lang w:val="ru-RU"/>
        </w:rPr>
        <w:t>а</w:t>
      </w:r>
      <w:r w:rsidRPr="00FD414E">
        <w:rPr>
          <w:rFonts w:ascii="Times New Roman" w:hAnsi="Times New Roman"/>
          <w:color w:val="4F4F4F"/>
          <w:sz w:val="28"/>
          <w:lang w:val="ru-RU"/>
        </w:rPr>
        <w:t>н</w:t>
      </w:r>
      <w:r w:rsidRPr="00FD414E">
        <w:rPr>
          <w:rFonts w:ascii="Times New Roman" w:hAnsi="Times New Roman"/>
          <w:color w:val="343634"/>
          <w:sz w:val="28"/>
          <w:lang w:val="ru-RU"/>
        </w:rPr>
        <w:t>ны</w:t>
      </w:r>
      <w:r w:rsidRPr="00FD414E">
        <w:rPr>
          <w:rFonts w:ascii="Times New Roman" w:hAnsi="Times New Roman"/>
          <w:color w:val="4F4F4F"/>
          <w:sz w:val="28"/>
          <w:lang w:val="ru-RU"/>
        </w:rPr>
        <w:t>й</w:t>
      </w:r>
      <w:r w:rsidRPr="00FD414E">
        <w:rPr>
          <w:rFonts w:ascii="Times New Roman" w:hAnsi="Times New Roman"/>
          <w:color w:val="4F4F4F"/>
          <w:spacing w:val="42"/>
          <w:w w:val="102"/>
          <w:sz w:val="28"/>
          <w:lang w:val="ru-RU"/>
        </w:rPr>
        <w:t xml:space="preserve"> </w:t>
      </w:r>
      <w:r w:rsidRPr="00FD414E">
        <w:rPr>
          <w:rFonts w:ascii="Times New Roman" w:hAnsi="Times New Roman"/>
          <w:color w:val="343634"/>
          <w:sz w:val="28"/>
          <w:lang w:val="ru-RU"/>
        </w:rPr>
        <w:t>спорт</w:t>
      </w:r>
      <w:r w:rsidRPr="00FD414E">
        <w:rPr>
          <w:rFonts w:ascii="Times New Roman" w:hAnsi="Times New Roman"/>
          <w:color w:val="1A1C1C"/>
          <w:sz w:val="28"/>
          <w:lang w:val="ru-RU"/>
        </w:rPr>
        <w:t>ивный</w:t>
      </w:r>
      <w:r w:rsidRPr="00FD414E">
        <w:rPr>
          <w:rFonts w:ascii="Times New Roman" w:hAnsi="Times New Roman"/>
          <w:color w:val="1A1C1C"/>
          <w:spacing w:val="-31"/>
          <w:sz w:val="28"/>
          <w:lang w:val="ru-RU"/>
        </w:rPr>
        <w:t xml:space="preserve"> </w:t>
      </w:r>
      <w:r w:rsidRPr="00FD414E">
        <w:rPr>
          <w:rFonts w:ascii="Times New Roman" w:hAnsi="Times New Roman"/>
          <w:color w:val="1A1C1C"/>
          <w:sz w:val="28"/>
          <w:lang w:val="ru-RU"/>
        </w:rPr>
        <w:t>результат;</w:t>
      </w:r>
      <w:r w:rsidRPr="00FD414E">
        <w:rPr>
          <w:rFonts w:ascii="Times New Roman" w:hAnsi="Times New Roman"/>
          <w:color w:val="1A1C1C"/>
          <w:spacing w:val="-12"/>
          <w:sz w:val="28"/>
          <w:lang w:val="ru-RU"/>
        </w:rPr>
        <w:t xml:space="preserve"> </w:t>
      </w:r>
      <w:r w:rsidRPr="00FD414E">
        <w:rPr>
          <w:rFonts w:ascii="Times New Roman" w:hAnsi="Times New Roman"/>
          <w:color w:val="1A1C1C"/>
          <w:sz w:val="28"/>
          <w:lang w:val="ru-RU"/>
        </w:rPr>
        <w:t>оценка</w:t>
      </w:r>
      <w:r w:rsidRPr="00FD414E">
        <w:rPr>
          <w:rFonts w:ascii="Times New Roman" w:hAnsi="Times New Roman"/>
          <w:color w:val="1A1C1C"/>
          <w:spacing w:val="-27"/>
          <w:sz w:val="28"/>
          <w:lang w:val="ru-RU"/>
        </w:rPr>
        <w:t xml:space="preserve"> </w:t>
      </w:r>
      <w:r w:rsidRPr="00FD414E">
        <w:rPr>
          <w:rFonts w:ascii="Times New Roman" w:hAnsi="Times New Roman"/>
          <w:color w:val="1A1C1C"/>
          <w:sz w:val="28"/>
          <w:lang w:val="ru-RU"/>
        </w:rPr>
        <w:t>поведения</w:t>
      </w:r>
      <w:r w:rsidRPr="00FD414E">
        <w:rPr>
          <w:rFonts w:ascii="Times New Roman" w:hAnsi="Times New Roman"/>
          <w:color w:val="1A1C1C"/>
          <w:spacing w:val="-19"/>
          <w:sz w:val="28"/>
          <w:lang w:val="ru-RU"/>
        </w:rPr>
        <w:t xml:space="preserve"> </w:t>
      </w:r>
      <w:r w:rsidRPr="00FD414E">
        <w:rPr>
          <w:rFonts w:ascii="Times New Roman" w:hAnsi="Times New Roman"/>
          <w:color w:val="1A1C1C"/>
          <w:sz w:val="28"/>
          <w:lang w:val="ru-RU"/>
        </w:rPr>
        <w:t>спортсмена</w:t>
      </w:r>
      <w:r w:rsidRPr="00FD414E">
        <w:rPr>
          <w:rFonts w:ascii="Times New Roman" w:hAnsi="Times New Roman"/>
          <w:color w:val="1A1C1C"/>
          <w:spacing w:val="-23"/>
          <w:sz w:val="28"/>
          <w:lang w:val="ru-RU"/>
        </w:rPr>
        <w:t xml:space="preserve"> </w:t>
      </w:r>
      <w:r w:rsidRPr="00FD414E">
        <w:rPr>
          <w:rFonts w:ascii="Times New Roman" w:hAnsi="Times New Roman"/>
          <w:color w:val="1A1C1C"/>
          <w:sz w:val="28"/>
          <w:lang w:val="ru-RU"/>
        </w:rPr>
        <w:t>на</w:t>
      </w:r>
      <w:r w:rsidRPr="00FD414E">
        <w:rPr>
          <w:rFonts w:ascii="Times New Roman" w:hAnsi="Times New Roman"/>
          <w:color w:val="1A1C1C"/>
          <w:spacing w:val="-27"/>
          <w:sz w:val="28"/>
          <w:lang w:val="ru-RU"/>
        </w:rPr>
        <w:t xml:space="preserve"> </w:t>
      </w:r>
      <w:r w:rsidRPr="00FD414E">
        <w:rPr>
          <w:rFonts w:ascii="Times New Roman" w:hAnsi="Times New Roman"/>
          <w:color w:val="1A1C1C"/>
          <w:sz w:val="28"/>
          <w:lang w:val="ru-RU"/>
        </w:rPr>
        <w:t>соревнованиях</w:t>
      </w:r>
      <w:r w:rsidRPr="00FD414E">
        <w:rPr>
          <w:rFonts w:ascii="Times New Roman" w:hAnsi="Times New Roman"/>
          <w:color w:val="1A1C1C"/>
          <w:spacing w:val="-47"/>
          <w:sz w:val="28"/>
          <w:lang w:val="ru-RU"/>
        </w:rPr>
        <w:t xml:space="preserve"> </w:t>
      </w:r>
      <w:r w:rsidRPr="00FD414E">
        <w:rPr>
          <w:rFonts w:ascii="Times New Roman" w:hAnsi="Times New Roman"/>
          <w:color w:val="343634"/>
          <w:sz w:val="28"/>
          <w:lang w:val="ru-RU"/>
        </w:rPr>
        <w:t>.</w:t>
      </w:r>
    </w:p>
    <w:p w:rsidR="00B663C6" w:rsidRPr="00FD414E" w:rsidRDefault="00FD414E">
      <w:pPr>
        <w:spacing w:before="200" w:line="278" w:lineRule="auto"/>
        <w:ind w:left="144" w:right="129" w:firstLine="713"/>
        <w:jc w:val="both"/>
        <w:rPr>
          <w:rFonts w:ascii="Times New Roman" w:eastAsia="Times New Roman" w:hAnsi="Times New Roman" w:cs="Times New Roman"/>
          <w:sz w:val="28"/>
          <w:szCs w:val="28"/>
          <w:lang w:val="ru-RU"/>
        </w:rPr>
      </w:pPr>
      <w:r w:rsidRPr="00FD414E">
        <w:rPr>
          <w:rFonts w:ascii="Times New Roman" w:hAnsi="Times New Roman"/>
          <w:color w:val="1A1C1C"/>
          <w:sz w:val="28"/>
          <w:lang w:val="ru-RU"/>
        </w:rPr>
        <w:t>Основными</w:t>
      </w:r>
      <w:r w:rsidRPr="00FD414E">
        <w:rPr>
          <w:rFonts w:ascii="Times New Roman" w:hAnsi="Times New Roman"/>
          <w:color w:val="1A1C1C"/>
          <w:spacing w:val="-23"/>
          <w:sz w:val="28"/>
          <w:lang w:val="ru-RU"/>
        </w:rPr>
        <w:t xml:space="preserve"> </w:t>
      </w:r>
      <w:r w:rsidRPr="00FD414E">
        <w:rPr>
          <w:rFonts w:ascii="Times New Roman" w:hAnsi="Times New Roman"/>
          <w:color w:val="1A1C1C"/>
          <w:sz w:val="28"/>
          <w:lang w:val="ru-RU"/>
        </w:rPr>
        <w:t>методами</w:t>
      </w:r>
      <w:r w:rsidRPr="00FD414E">
        <w:rPr>
          <w:rFonts w:ascii="Times New Roman" w:hAnsi="Times New Roman"/>
          <w:color w:val="1A1C1C"/>
          <w:spacing w:val="-27"/>
          <w:sz w:val="28"/>
          <w:lang w:val="ru-RU"/>
        </w:rPr>
        <w:t xml:space="preserve"> </w:t>
      </w:r>
      <w:r w:rsidRPr="00FD414E">
        <w:rPr>
          <w:rFonts w:ascii="Times New Roman" w:hAnsi="Times New Roman"/>
          <w:color w:val="1A1C1C"/>
          <w:sz w:val="28"/>
          <w:lang w:val="ru-RU"/>
        </w:rPr>
        <w:t>педагогич</w:t>
      </w:r>
      <w:r>
        <w:rPr>
          <w:rFonts w:ascii="Times New Roman" w:hAnsi="Times New Roman"/>
          <w:color w:val="1A1C1C"/>
          <w:sz w:val="28"/>
        </w:rPr>
        <w:t>t</w:t>
      </w:r>
      <w:r w:rsidRPr="00FD414E">
        <w:rPr>
          <w:rFonts w:ascii="Times New Roman" w:hAnsi="Times New Roman"/>
          <w:color w:val="1A1C1C"/>
          <w:spacing w:val="28"/>
          <w:sz w:val="28"/>
          <w:lang w:val="ru-RU"/>
        </w:rPr>
        <w:t>-</w:t>
      </w:r>
      <w:r w:rsidRPr="00FD414E">
        <w:rPr>
          <w:rFonts w:ascii="Times New Roman" w:hAnsi="Times New Roman"/>
          <w:color w:val="4F4F4F"/>
          <w:spacing w:val="-32"/>
          <w:sz w:val="28"/>
          <w:lang w:val="ru-RU"/>
        </w:rPr>
        <w:t>:</w:t>
      </w:r>
      <w:r w:rsidRPr="00FD414E">
        <w:rPr>
          <w:rFonts w:ascii="Times New Roman" w:hAnsi="Times New Roman"/>
          <w:color w:val="1A1C1C"/>
          <w:spacing w:val="-7"/>
          <w:sz w:val="28"/>
          <w:lang w:val="ru-RU"/>
        </w:rPr>
        <w:t>с</w:t>
      </w:r>
      <w:r w:rsidRPr="00FD414E">
        <w:rPr>
          <w:rFonts w:ascii="Times New Roman" w:hAnsi="Times New Roman"/>
          <w:color w:val="343634"/>
          <w:spacing w:val="-1"/>
          <w:sz w:val="28"/>
          <w:lang w:val="ru-RU"/>
        </w:rPr>
        <w:t>к</w:t>
      </w:r>
      <w:r w:rsidRPr="00FD414E">
        <w:rPr>
          <w:rFonts w:ascii="Times New Roman" w:hAnsi="Times New Roman"/>
          <w:color w:val="1A1C1C"/>
          <w:sz w:val="28"/>
          <w:lang w:val="ru-RU"/>
        </w:rPr>
        <w:t>ого</w:t>
      </w:r>
      <w:r w:rsidRPr="00FD414E">
        <w:rPr>
          <w:rFonts w:ascii="Times New Roman" w:hAnsi="Times New Roman"/>
          <w:color w:val="1A1C1C"/>
          <w:spacing w:val="-33"/>
          <w:sz w:val="28"/>
          <w:lang w:val="ru-RU"/>
        </w:rPr>
        <w:t xml:space="preserve"> </w:t>
      </w:r>
      <w:r w:rsidRPr="00FD414E">
        <w:rPr>
          <w:rFonts w:ascii="Times New Roman" w:hAnsi="Times New Roman"/>
          <w:color w:val="1A1C1C"/>
          <w:sz w:val="28"/>
          <w:lang w:val="ru-RU"/>
        </w:rPr>
        <w:t>контроля</w:t>
      </w:r>
      <w:r w:rsidRPr="00FD414E">
        <w:rPr>
          <w:rFonts w:ascii="Times New Roman" w:hAnsi="Times New Roman"/>
          <w:color w:val="1A1C1C"/>
          <w:spacing w:val="-26"/>
          <w:sz w:val="28"/>
          <w:lang w:val="ru-RU"/>
        </w:rPr>
        <w:t xml:space="preserve"> </w:t>
      </w:r>
      <w:r w:rsidRPr="00FD414E">
        <w:rPr>
          <w:rFonts w:ascii="Times New Roman" w:hAnsi="Times New Roman"/>
          <w:color w:val="1A1C1C"/>
          <w:sz w:val="28"/>
          <w:lang w:val="ru-RU"/>
        </w:rPr>
        <w:t>являются</w:t>
      </w:r>
      <w:r w:rsidRPr="00FD414E">
        <w:rPr>
          <w:rFonts w:ascii="Times New Roman" w:hAnsi="Times New Roman"/>
          <w:color w:val="1A1C1C"/>
          <w:spacing w:val="-24"/>
          <w:sz w:val="28"/>
          <w:lang w:val="ru-RU"/>
        </w:rPr>
        <w:t xml:space="preserve"> </w:t>
      </w:r>
      <w:r w:rsidRPr="00FD414E">
        <w:rPr>
          <w:rFonts w:ascii="Times New Roman" w:hAnsi="Times New Roman"/>
          <w:color w:val="1A1C1C"/>
          <w:sz w:val="28"/>
          <w:lang w:val="ru-RU"/>
        </w:rPr>
        <w:t>педагогиче</w:t>
      </w:r>
      <w:r w:rsidRPr="00FD414E">
        <w:rPr>
          <w:rFonts w:ascii="Times New Roman" w:hAnsi="Times New Roman"/>
          <w:color w:val="1A1C1C"/>
          <w:spacing w:val="26"/>
          <w:sz w:val="28"/>
          <w:lang w:val="ru-RU"/>
        </w:rPr>
        <w:t>с</w:t>
      </w:r>
      <w:r w:rsidRPr="00FD414E">
        <w:rPr>
          <w:rFonts w:ascii="Times New Roman" w:hAnsi="Times New Roman"/>
          <w:color w:val="343634"/>
          <w:sz w:val="28"/>
          <w:lang w:val="ru-RU"/>
        </w:rPr>
        <w:t>к</w:t>
      </w:r>
      <w:r w:rsidRPr="00FD414E">
        <w:rPr>
          <w:rFonts w:ascii="Times New Roman" w:hAnsi="Times New Roman"/>
          <w:color w:val="343634"/>
          <w:spacing w:val="2"/>
          <w:sz w:val="28"/>
          <w:lang w:val="ru-RU"/>
        </w:rPr>
        <w:t>и</w:t>
      </w:r>
      <w:r w:rsidRPr="00FD414E">
        <w:rPr>
          <w:rFonts w:ascii="Times New Roman" w:hAnsi="Times New Roman"/>
          <w:color w:val="1A1C1C"/>
          <w:sz w:val="28"/>
          <w:lang w:val="ru-RU"/>
        </w:rPr>
        <w:t>е</w:t>
      </w:r>
      <w:r w:rsidRPr="00FD414E">
        <w:rPr>
          <w:rFonts w:ascii="Times New Roman" w:hAnsi="Times New Roman"/>
          <w:color w:val="1A1C1C"/>
          <w:spacing w:val="55"/>
          <w:w w:val="101"/>
          <w:sz w:val="28"/>
          <w:lang w:val="ru-RU"/>
        </w:rPr>
        <w:t xml:space="preserve"> </w:t>
      </w:r>
      <w:r w:rsidRPr="00FD414E">
        <w:rPr>
          <w:rFonts w:ascii="Times New Roman" w:hAnsi="Times New Roman"/>
          <w:color w:val="343634"/>
          <w:spacing w:val="4"/>
          <w:sz w:val="28"/>
          <w:lang w:val="ru-RU"/>
        </w:rPr>
        <w:t>н</w:t>
      </w:r>
      <w:r w:rsidRPr="00FD414E">
        <w:rPr>
          <w:rFonts w:ascii="Times New Roman" w:hAnsi="Times New Roman"/>
          <w:color w:val="1A1C1C"/>
          <w:sz w:val="28"/>
          <w:lang w:val="ru-RU"/>
        </w:rPr>
        <w:t>аблюд</w:t>
      </w:r>
      <w:r w:rsidRPr="00FD414E">
        <w:rPr>
          <w:rFonts w:ascii="Times New Roman" w:hAnsi="Times New Roman"/>
          <w:color w:val="1A1C1C"/>
          <w:spacing w:val="17"/>
          <w:sz w:val="28"/>
          <w:lang w:val="ru-RU"/>
        </w:rPr>
        <w:t>е</w:t>
      </w:r>
      <w:r w:rsidRPr="00FD414E">
        <w:rPr>
          <w:rFonts w:ascii="Times New Roman" w:hAnsi="Times New Roman"/>
          <w:color w:val="343634"/>
          <w:sz w:val="28"/>
          <w:lang w:val="ru-RU"/>
        </w:rPr>
        <w:t>н</w:t>
      </w:r>
      <w:r w:rsidRPr="00FD414E">
        <w:rPr>
          <w:rFonts w:ascii="Times New Roman" w:hAnsi="Times New Roman"/>
          <w:color w:val="1A1C1C"/>
          <w:sz w:val="28"/>
          <w:lang w:val="ru-RU"/>
        </w:rPr>
        <w:t>ия,</w:t>
      </w:r>
      <w:r w:rsidRPr="00FD414E">
        <w:rPr>
          <w:rFonts w:ascii="Times New Roman" w:hAnsi="Times New Roman"/>
          <w:color w:val="1A1C1C"/>
          <w:spacing w:val="18"/>
          <w:sz w:val="28"/>
          <w:lang w:val="ru-RU"/>
        </w:rPr>
        <w:t xml:space="preserve"> </w:t>
      </w:r>
      <w:r w:rsidRPr="00FD414E">
        <w:rPr>
          <w:rFonts w:ascii="Times New Roman" w:hAnsi="Times New Roman"/>
          <w:color w:val="1A1C1C"/>
          <w:sz w:val="28"/>
          <w:lang w:val="ru-RU"/>
        </w:rPr>
        <w:t>тестирование,</w:t>
      </w:r>
      <w:r w:rsidRPr="00FD414E">
        <w:rPr>
          <w:rFonts w:ascii="Times New Roman" w:hAnsi="Times New Roman"/>
          <w:color w:val="1A1C1C"/>
          <w:spacing w:val="48"/>
          <w:sz w:val="28"/>
          <w:lang w:val="ru-RU"/>
        </w:rPr>
        <w:t xml:space="preserve"> </w:t>
      </w:r>
      <w:r w:rsidRPr="00FD414E">
        <w:rPr>
          <w:rFonts w:ascii="Times New Roman" w:hAnsi="Times New Roman"/>
          <w:color w:val="1A1C1C"/>
          <w:sz w:val="28"/>
          <w:lang w:val="ru-RU"/>
        </w:rPr>
        <w:t>контро</w:t>
      </w:r>
      <w:r w:rsidRPr="00FD414E">
        <w:rPr>
          <w:rFonts w:ascii="Times New Roman" w:hAnsi="Times New Roman"/>
          <w:color w:val="1A1C1C"/>
          <w:spacing w:val="17"/>
          <w:sz w:val="28"/>
          <w:lang w:val="ru-RU"/>
        </w:rPr>
        <w:t>ш</w:t>
      </w:r>
      <w:r w:rsidRPr="00FD414E">
        <w:rPr>
          <w:rFonts w:ascii="Times New Roman" w:hAnsi="Times New Roman"/>
          <w:color w:val="1A1C1C"/>
          <w:spacing w:val="-34"/>
          <w:sz w:val="28"/>
          <w:lang w:val="ru-RU"/>
        </w:rPr>
        <w:t>.</w:t>
      </w:r>
      <w:r w:rsidRPr="00FD414E">
        <w:rPr>
          <w:rFonts w:ascii="Times New Roman" w:hAnsi="Times New Roman"/>
          <w:color w:val="1A1C1C"/>
          <w:sz w:val="28"/>
          <w:lang w:val="ru-RU"/>
        </w:rPr>
        <w:t>ные</w:t>
      </w:r>
      <w:r w:rsidRPr="00FD414E">
        <w:rPr>
          <w:rFonts w:ascii="Times New Roman" w:hAnsi="Times New Roman"/>
          <w:color w:val="1A1C1C"/>
          <w:spacing w:val="12"/>
          <w:sz w:val="28"/>
          <w:lang w:val="ru-RU"/>
        </w:rPr>
        <w:t xml:space="preserve"> </w:t>
      </w:r>
      <w:r w:rsidRPr="00FD414E">
        <w:rPr>
          <w:rFonts w:ascii="Times New Roman" w:hAnsi="Times New Roman"/>
          <w:color w:val="1A1C1C"/>
          <w:sz w:val="28"/>
          <w:lang w:val="ru-RU"/>
        </w:rPr>
        <w:t>тренировки,</w:t>
      </w:r>
      <w:r w:rsidRPr="00FD414E">
        <w:rPr>
          <w:rFonts w:ascii="Times New Roman" w:hAnsi="Times New Roman"/>
          <w:color w:val="1A1C1C"/>
          <w:spacing w:val="45"/>
          <w:sz w:val="28"/>
          <w:lang w:val="ru-RU"/>
        </w:rPr>
        <w:t xml:space="preserve"> </w:t>
      </w:r>
      <w:r w:rsidRPr="00FD414E">
        <w:rPr>
          <w:rFonts w:ascii="Times New Roman" w:hAnsi="Times New Roman"/>
          <w:color w:val="1A1C1C"/>
          <w:sz w:val="28"/>
          <w:lang w:val="ru-RU"/>
        </w:rPr>
        <w:t>хара</w:t>
      </w:r>
      <w:r w:rsidRPr="00FD414E">
        <w:rPr>
          <w:rFonts w:ascii="Times New Roman" w:hAnsi="Times New Roman"/>
          <w:color w:val="1A1C1C"/>
          <w:spacing w:val="8"/>
          <w:sz w:val="28"/>
          <w:lang w:val="ru-RU"/>
        </w:rPr>
        <w:t>к</w:t>
      </w:r>
      <w:r w:rsidRPr="00FD414E">
        <w:rPr>
          <w:rFonts w:ascii="Times New Roman" w:hAnsi="Times New Roman"/>
          <w:color w:val="343634"/>
          <w:spacing w:val="2"/>
          <w:sz w:val="28"/>
          <w:lang w:val="ru-RU"/>
        </w:rPr>
        <w:t>т</w:t>
      </w:r>
      <w:r w:rsidRPr="00FD414E">
        <w:rPr>
          <w:rFonts w:ascii="Times New Roman" w:hAnsi="Times New Roman"/>
          <w:color w:val="1A1C1C"/>
          <w:spacing w:val="-12"/>
          <w:sz w:val="28"/>
          <w:lang w:val="ru-RU"/>
        </w:rPr>
        <w:t>е</w:t>
      </w:r>
      <w:r w:rsidRPr="00FD414E">
        <w:rPr>
          <w:rFonts w:ascii="Times New Roman" w:hAnsi="Times New Roman"/>
          <w:color w:val="343634"/>
          <w:sz w:val="28"/>
          <w:lang w:val="ru-RU"/>
        </w:rPr>
        <w:t>ризующие</w:t>
      </w:r>
      <w:r w:rsidRPr="00FD414E">
        <w:rPr>
          <w:rFonts w:ascii="Times New Roman" w:hAnsi="Times New Roman"/>
          <w:color w:val="343634"/>
          <w:w w:val="96"/>
          <w:sz w:val="28"/>
          <w:lang w:val="ru-RU"/>
        </w:rPr>
        <w:t xml:space="preserve"> </w:t>
      </w:r>
      <w:r w:rsidRPr="00FD414E">
        <w:rPr>
          <w:rFonts w:ascii="Times New Roman" w:hAnsi="Times New Roman"/>
          <w:color w:val="343634"/>
          <w:spacing w:val="1"/>
          <w:sz w:val="28"/>
          <w:lang w:val="ru-RU"/>
        </w:rPr>
        <w:t>р</w:t>
      </w:r>
      <w:r w:rsidRPr="00FD414E">
        <w:rPr>
          <w:rFonts w:ascii="Times New Roman" w:hAnsi="Times New Roman"/>
          <w:color w:val="1A1C1C"/>
          <w:spacing w:val="1"/>
          <w:sz w:val="28"/>
          <w:lang w:val="ru-RU"/>
        </w:rPr>
        <w:t>азл</w:t>
      </w:r>
      <w:r w:rsidRPr="00FD414E">
        <w:rPr>
          <w:rFonts w:ascii="Times New Roman" w:hAnsi="Times New Roman"/>
          <w:color w:val="343634"/>
          <w:spacing w:val="1"/>
          <w:sz w:val="28"/>
          <w:lang w:val="ru-RU"/>
        </w:rPr>
        <w:t>ич</w:t>
      </w:r>
      <w:r w:rsidRPr="00FD414E">
        <w:rPr>
          <w:rFonts w:ascii="Times New Roman" w:hAnsi="Times New Roman"/>
          <w:color w:val="1A1C1C"/>
          <w:spacing w:val="1"/>
          <w:sz w:val="28"/>
          <w:lang w:val="ru-RU"/>
        </w:rPr>
        <w:t>ные</w:t>
      </w:r>
      <w:r w:rsidRPr="00FD414E">
        <w:rPr>
          <w:rFonts w:ascii="Times New Roman" w:hAnsi="Times New Roman"/>
          <w:color w:val="1A1C1C"/>
          <w:spacing w:val="-42"/>
          <w:sz w:val="28"/>
          <w:lang w:val="ru-RU"/>
        </w:rPr>
        <w:t xml:space="preserve"> </w:t>
      </w:r>
      <w:r w:rsidRPr="00FD414E">
        <w:rPr>
          <w:rFonts w:ascii="Times New Roman" w:hAnsi="Times New Roman"/>
          <w:color w:val="1A1C1C"/>
          <w:sz w:val="28"/>
          <w:lang w:val="ru-RU"/>
        </w:rPr>
        <w:t>стороны</w:t>
      </w:r>
      <w:r w:rsidRPr="00FD414E">
        <w:rPr>
          <w:rFonts w:ascii="Times New Roman" w:hAnsi="Times New Roman"/>
          <w:color w:val="1A1C1C"/>
          <w:spacing w:val="-40"/>
          <w:sz w:val="28"/>
          <w:lang w:val="ru-RU"/>
        </w:rPr>
        <w:t xml:space="preserve"> </w:t>
      </w:r>
      <w:r w:rsidRPr="00FD414E">
        <w:rPr>
          <w:rFonts w:ascii="Times New Roman" w:hAnsi="Times New Roman"/>
          <w:color w:val="1A1C1C"/>
          <w:sz w:val="28"/>
          <w:lang w:val="ru-RU"/>
        </w:rPr>
        <w:t>подготовленности</w:t>
      </w:r>
      <w:r w:rsidRPr="00FD414E">
        <w:rPr>
          <w:rFonts w:ascii="Times New Roman" w:hAnsi="Times New Roman"/>
          <w:color w:val="1A1C1C"/>
          <w:spacing w:val="-27"/>
          <w:sz w:val="28"/>
          <w:lang w:val="ru-RU"/>
        </w:rPr>
        <w:t xml:space="preserve"> </w:t>
      </w:r>
      <w:r w:rsidRPr="00FD414E">
        <w:rPr>
          <w:rFonts w:ascii="Times New Roman" w:hAnsi="Times New Roman"/>
          <w:color w:val="1A1C1C"/>
          <w:sz w:val="28"/>
          <w:lang w:val="ru-RU"/>
        </w:rPr>
        <w:t>спортсмено</w:t>
      </w:r>
      <w:r w:rsidRPr="00FD414E">
        <w:rPr>
          <w:rFonts w:ascii="Times New Roman" w:hAnsi="Times New Roman"/>
          <w:color w:val="1A1C1C"/>
          <w:spacing w:val="25"/>
          <w:sz w:val="28"/>
          <w:lang w:val="ru-RU"/>
        </w:rPr>
        <w:t>в</w:t>
      </w:r>
      <w:r w:rsidRPr="00FD414E">
        <w:rPr>
          <w:rFonts w:ascii="Times New Roman" w:hAnsi="Times New Roman"/>
          <w:color w:val="343634"/>
          <w:sz w:val="28"/>
          <w:lang w:val="ru-RU"/>
        </w:rPr>
        <w:t>.</w:t>
      </w:r>
    </w:p>
    <w:p w:rsidR="00B663C6" w:rsidRPr="00FD414E" w:rsidRDefault="00FD414E">
      <w:pPr>
        <w:spacing w:before="203" w:line="275" w:lineRule="auto"/>
        <w:ind w:left="154" w:right="124" w:firstLine="679"/>
        <w:jc w:val="both"/>
        <w:rPr>
          <w:rFonts w:ascii="Times New Roman" w:eastAsia="Times New Roman" w:hAnsi="Times New Roman" w:cs="Times New Roman"/>
          <w:sz w:val="28"/>
          <w:szCs w:val="28"/>
          <w:lang w:val="ru-RU"/>
        </w:rPr>
      </w:pPr>
      <w:r w:rsidRPr="00FD414E">
        <w:rPr>
          <w:rFonts w:ascii="Times New Roman" w:hAnsi="Times New Roman"/>
          <w:b/>
          <w:i/>
          <w:color w:val="1A1C1C"/>
          <w:sz w:val="28"/>
          <w:lang w:val="ru-RU"/>
        </w:rPr>
        <w:t>Методы</w:t>
      </w:r>
      <w:r w:rsidRPr="00FD414E">
        <w:rPr>
          <w:rFonts w:ascii="Times New Roman" w:hAnsi="Times New Roman"/>
          <w:b/>
          <w:i/>
          <w:color w:val="1A1C1C"/>
          <w:spacing w:val="5"/>
          <w:sz w:val="28"/>
          <w:lang w:val="ru-RU"/>
        </w:rPr>
        <w:t xml:space="preserve"> </w:t>
      </w:r>
      <w:r w:rsidRPr="00FD414E">
        <w:rPr>
          <w:rFonts w:ascii="Times New Roman" w:hAnsi="Times New Roman"/>
          <w:b/>
          <w:i/>
          <w:color w:val="1A1C1C"/>
          <w:sz w:val="28"/>
          <w:lang w:val="ru-RU"/>
        </w:rPr>
        <w:t>врачебного</w:t>
      </w:r>
      <w:r w:rsidRPr="00FD414E">
        <w:rPr>
          <w:rFonts w:ascii="Times New Roman" w:hAnsi="Times New Roman"/>
          <w:b/>
          <w:i/>
          <w:color w:val="1A1C1C"/>
          <w:spacing w:val="-2"/>
          <w:sz w:val="28"/>
          <w:lang w:val="ru-RU"/>
        </w:rPr>
        <w:t xml:space="preserve"> </w:t>
      </w:r>
      <w:r w:rsidRPr="00FD414E">
        <w:rPr>
          <w:rFonts w:ascii="Times New Roman" w:hAnsi="Times New Roman"/>
          <w:b/>
          <w:i/>
          <w:color w:val="1A1C1C"/>
          <w:sz w:val="28"/>
          <w:lang w:val="ru-RU"/>
        </w:rPr>
        <w:t>контроля</w:t>
      </w:r>
      <w:r w:rsidRPr="00FD414E">
        <w:rPr>
          <w:rFonts w:ascii="Times New Roman" w:hAnsi="Times New Roman"/>
          <w:b/>
          <w:i/>
          <w:color w:val="1A1C1C"/>
          <w:spacing w:val="-8"/>
          <w:sz w:val="28"/>
          <w:lang w:val="ru-RU"/>
        </w:rPr>
        <w:t xml:space="preserve"> </w:t>
      </w:r>
      <w:r w:rsidRPr="00FD414E">
        <w:rPr>
          <w:rFonts w:ascii="Times New Roman" w:hAnsi="Times New Roman"/>
          <w:color w:val="1A1C1C"/>
          <w:sz w:val="28"/>
          <w:lang w:val="ru-RU"/>
        </w:rPr>
        <w:t>направлены</w:t>
      </w:r>
      <w:r w:rsidRPr="00FD414E">
        <w:rPr>
          <w:rFonts w:ascii="Times New Roman" w:hAnsi="Times New Roman"/>
          <w:color w:val="1A1C1C"/>
          <w:spacing w:val="-4"/>
          <w:sz w:val="28"/>
          <w:lang w:val="ru-RU"/>
        </w:rPr>
        <w:t xml:space="preserve"> </w:t>
      </w:r>
      <w:r w:rsidRPr="00FD414E">
        <w:rPr>
          <w:rFonts w:ascii="Times New Roman" w:hAnsi="Times New Roman"/>
          <w:color w:val="1A1C1C"/>
          <w:sz w:val="28"/>
          <w:lang w:val="ru-RU"/>
        </w:rPr>
        <w:t>на</w:t>
      </w:r>
      <w:r w:rsidRPr="00FD414E">
        <w:rPr>
          <w:rFonts w:ascii="Times New Roman" w:hAnsi="Times New Roman"/>
          <w:color w:val="1A1C1C"/>
          <w:spacing w:val="-17"/>
          <w:sz w:val="28"/>
          <w:lang w:val="ru-RU"/>
        </w:rPr>
        <w:t xml:space="preserve"> </w:t>
      </w:r>
      <w:r w:rsidRPr="00FD414E">
        <w:rPr>
          <w:rFonts w:ascii="Times New Roman" w:hAnsi="Times New Roman"/>
          <w:color w:val="1A1C1C"/>
          <w:sz w:val="28"/>
          <w:lang w:val="ru-RU"/>
        </w:rPr>
        <w:t>оценку</w:t>
      </w:r>
      <w:r w:rsidRPr="00FD414E">
        <w:rPr>
          <w:rFonts w:ascii="Times New Roman" w:hAnsi="Times New Roman"/>
          <w:color w:val="1A1C1C"/>
          <w:spacing w:val="-10"/>
          <w:sz w:val="28"/>
          <w:lang w:val="ru-RU"/>
        </w:rPr>
        <w:t xml:space="preserve"> </w:t>
      </w:r>
      <w:r w:rsidRPr="00FD414E">
        <w:rPr>
          <w:rFonts w:ascii="Times New Roman" w:hAnsi="Times New Roman"/>
          <w:color w:val="1A1C1C"/>
          <w:sz w:val="28"/>
          <w:lang w:val="ru-RU"/>
        </w:rPr>
        <w:t>состояния</w:t>
      </w:r>
      <w:r w:rsidRPr="00FD414E">
        <w:rPr>
          <w:rFonts w:ascii="Times New Roman" w:hAnsi="Times New Roman"/>
          <w:color w:val="1A1C1C"/>
          <w:spacing w:val="-7"/>
          <w:sz w:val="28"/>
          <w:lang w:val="ru-RU"/>
        </w:rPr>
        <w:t xml:space="preserve"> </w:t>
      </w:r>
      <w:r w:rsidRPr="00FD414E">
        <w:rPr>
          <w:rFonts w:ascii="Times New Roman" w:hAnsi="Times New Roman"/>
          <w:color w:val="1A1C1C"/>
          <w:sz w:val="28"/>
          <w:lang w:val="ru-RU"/>
        </w:rPr>
        <w:t>здоровь</w:t>
      </w:r>
      <w:r w:rsidRPr="00FD414E">
        <w:rPr>
          <w:rFonts w:ascii="Times New Roman" w:hAnsi="Times New Roman"/>
          <w:color w:val="1A1C1C"/>
          <w:spacing w:val="23"/>
          <w:sz w:val="28"/>
          <w:lang w:val="ru-RU"/>
        </w:rPr>
        <w:t>я</w:t>
      </w:r>
      <w:r w:rsidRPr="00FD414E">
        <w:rPr>
          <w:rFonts w:ascii="Times New Roman" w:hAnsi="Times New Roman"/>
          <w:color w:val="343634"/>
          <w:sz w:val="28"/>
          <w:lang w:val="ru-RU"/>
        </w:rPr>
        <w:t>,</w:t>
      </w:r>
      <w:r w:rsidRPr="00FD414E">
        <w:rPr>
          <w:rFonts w:ascii="Times New Roman" w:hAnsi="Times New Roman"/>
          <w:color w:val="343634"/>
          <w:spacing w:val="46"/>
          <w:w w:val="92"/>
          <w:sz w:val="28"/>
          <w:lang w:val="ru-RU"/>
        </w:rPr>
        <w:t xml:space="preserve"> </w:t>
      </w:r>
      <w:r w:rsidRPr="00FD414E">
        <w:rPr>
          <w:rFonts w:ascii="Times New Roman" w:hAnsi="Times New Roman"/>
          <w:color w:val="343634"/>
          <w:spacing w:val="-8"/>
          <w:sz w:val="28"/>
          <w:lang w:val="ru-RU"/>
        </w:rPr>
        <w:t>с</w:t>
      </w:r>
      <w:r w:rsidRPr="00FD414E">
        <w:rPr>
          <w:rFonts w:ascii="Times New Roman" w:hAnsi="Times New Roman"/>
          <w:color w:val="1A1C1C"/>
          <w:sz w:val="28"/>
          <w:lang w:val="ru-RU"/>
        </w:rPr>
        <w:t>т</w:t>
      </w:r>
      <w:r w:rsidRPr="00FD414E">
        <w:rPr>
          <w:rFonts w:ascii="Times New Roman" w:hAnsi="Times New Roman"/>
          <w:color w:val="1A1C1C"/>
          <w:spacing w:val="10"/>
          <w:sz w:val="28"/>
          <w:lang w:val="ru-RU"/>
        </w:rPr>
        <w:t>е</w:t>
      </w:r>
      <w:r w:rsidRPr="00FD414E">
        <w:rPr>
          <w:rFonts w:ascii="Times New Roman" w:hAnsi="Times New Roman"/>
          <w:color w:val="343634"/>
          <w:spacing w:val="4"/>
          <w:sz w:val="28"/>
          <w:lang w:val="ru-RU"/>
        </w:rPr>
        <w:t>п</w:t>
      </w:r>
      <w:r w:rsidRPr="00FD414E">
        <w:rPr>
          <w:rFonts w:ascii="Times New Roman" w:hAnsi="Times New Roman"/>
          <w:color w:val="1A1C1C"/>
          <w:sz w:val="28"/>
          <w:lang w:val="ru-RU"/>
        </w:rPr>
        <w:t>ени</w:t>
      </w:r>
      <w:r w:rsidRPr="00FD414E">
        <w:rPr>
          <w:rFonts w:ascii="Times New Roman" w:hAnsi="Times New Roman"/>
          <w:color w:val="1A1C1C"/>
          <w:spacing w:val="23"/>
          <w:sz w:val="28"/>
          <w:lang w:val="ru-RU"/>
        </w:rPr>
        <w:t xml:space="preserve"> </w:t>
      </w:r>
      <w:r w:rsidRPr="00FD414E">
        <w:rPr>
          <w:rFonts w:ascii="Times New Roman" w:hAnsi="Times New Roman"/>
          <w:color w:val="1A1C1C"/>
          <w:sz w:val="28"/>
          <w:lang w:val="ru-RU"/>
        </w:rPr>
        <w:t>физического</w:t>
      </w:r>
      <w:r w:rsidRPr="00FD414E">
        <w:rPr>
          <w:rFonts w:ascii="Times New Roman" w:hAnsi="Times New Roman"/>
          <w:color w:val="1A1C1C"/>
          <w:spacing w:val="25"/>
          <w:sz w:val="28"/>
          <w:lang w:val="ru-RU"/>
        </w:rPr>
        <w:t xml:space="preserve"> </w:t>
      </w:r>
      <w:r w:rsidRPr="00FD414E">
        <w:rPr>
          <w:rFonts w:ascii="Times New Roman" w:hAnsi="Times New Roman"/>
          <w:color w:val="1A1C1C"/>
          <w:sz w:val="28"/>
          <w:lang w:val="ru-RU"/>
        </w:rPr>
        <w:t>развития,</w:t>
      </w:r>
      <w:r w:rsidRPr="00FD414E">
        <w:rPr>
          <w:rFonts w:ascii="Times New Roman" w:hAnsi="Times New Roman"/>
          <w:color w:val="1A1C1C"/>
          <w:spacing w:val="46"/>
          <w:sz w:val="28"/>
          <w:lang w:val="ru-RU"/>
        </w:rPr>
        <w:t xml:space="preserve"> </w:t>
      </w:r>
      <w:r w:rsidRPr="00FD414E">
        <w:rPr>
          <w:rFonts w:ascii="Times New Roman" w:hAnsi="Times New Roman"/>
          <w:color w:val="1A1C1C"/>
          <w:sz w:val="28"/>
          <w:lang w:val="ru-RU"/>
        </w:rPr>
        <w:t>биологического</w:t>
      </w:r>
      <w:r w:rsidRPr="00FD414E">
        <w:rPr>
          <w:rFonts w:ascii="Times New Roman" w:hAnsi="Times New Roman"/>
          <w:color w:val="1A1C1C"/>
          <w:spacing w:val="31"/>
          <w:sz w:val="28"/>
          <w:lang w:val="ru-RU"/>
        </w:rPr>
        <w:t xml:space="preserve"> </w:t>
      </w:r>
      <w:r w:rsidRPr="00FD414E">
        <w:rPr>
          <w:rFonts w:ascii="Times New Roman" w:hAnsi="Times New Roman"/>
          <w:color w:val="1A1C1C"/>
          <w:sz w:val="28"/>
          <w:lang w:val="ru-RU"/>
        </w:rPr>
        <w:t>возраста,</w:t>
      </w:r>
      <w:r w:rsidRPr="00FD414E">
        <w:rPr>
          <w:rFonts w:ascii="Times New Roman" w:hAnsi="Times New Roman"/>
          <w:color w:val="1A1C1C"/>
          <w:spacing w:val="28"/>
          <w:sz w:val="28"/>
          <w:lang w:val="ru-RU"/>
        </w:rPr>
        <w:t xml:space="preserve"> </w:t>
      </w:r>
      <w:r w:rsidRPr="00FD414E">
        <w:rPr>
          <w:rFonts w:ascii="Times New Roman" w:hAnsi="Times New Roman"/>
          <w:color w:val="1A1C1C"/>
          <w:sz w:val="28"/>
          <w:lang w:val="ru-RU"/>
        </w:rPr>
        <w:t>уровня</w:t>
      </w:r>
      <w:r w:rsidRPr="00FD414E">
        <w:rPr>
          <w:rFonts w:ascii="Times New Roman" w:hAnsi="Times New Roman"/>
          <w:color w:val="1A1C1C"/>
          <w:spacing w:val="35"/>
          <w:sz w:val="28"/>
          <w:lang w:val="ru-RU"/>
        </w:rPr>
        <w:t xml:space="preserve"> </w:t>
      </w:r>
      <w:r w:rsidRPr="00FD414E">
        <w:rPr>
          <w:rFonts w:ascii="Times New Roman" w:hAnsi="Times New Roman"/>
          <w:color w:val="1A1C1C"/>
          <w:sz w:val="28"/>
          <w:lang w:val="ru-RU"/>
        </w:rPr>
        <w:t>его</w:t>
      </w:r>
      <w:r w:rsidRPr="00FD414E">
        <w:rPr>
          <w:rFonts w:ascii="Times New Roman" w:hAnsi="Times New Roman"/>
          <w:color w:val="1A1C1C"/>
          <w:w w:val="96"/>
          <w:sz w:val="28"/>
          <w:lang w:val="ru-RU"/>
        </w:rPr>
        <w:t xml:space="preserve"> </w:t>
      </w:r>
      <w:r w:rsidRPr="00FD414E">
        <w:rPr>
          <w:rFonts w:ascii="Times New Roman" w:hAnsi="Times New Roman"/>
          <w:color w:val="1A1C1C"/>
          <w:w w:val="95"/>
          <w:sz w:val="28"/>
          <w:lang w:val="ru-RU"/>
        </w:rPr>
        <w:t>ф</w:t>
      </w:r>
      <w:r w:rsidRPr="00FD414E">
        <w:rPr>
          <w:rFonts w:ascii="Times New Roman" w:hAnsi="Times New Roman"/>
          <w:color w:val="343634"/>
          <w:w w:val="95"/>
          <w:sz w:val="28"/>
          <w:lang w:val="ru-RU"/>
        </w:rPr>
        <w:t>ун</w:t>
      </w:r>
      <w:r w:rsidRPr="00FD414E">
        <w:rPr>
          <w:rFonts w:ascii="Times New Roman" w:hAnsi="Times New Roman"/>
          <w:color w:val="1A1C1C"/>
          <w:w w:val="95"/>
          <w:sz w:val="28"/>
          <w:lang w:val="ru-RU"/>
        </w:rPr>
        <w:t xml:space="preserve">кциональной </w:t>
      </w:r>
      <w:r w:rsidRPr="00FD414E">
        <w:rPr>
          <w:rFonts w:ascii="Times New Roman" w:hAnsi="Times New Roman"/>
          <w:color w:val="1A1C1C"/>
          <w:spacing w:val="34"/>
          <w:w w:val="95"/>
          <w:sz w:val="28"/>
          <w:lang w:val="ru-RU"/>
        </w:rPr>
        <w:t xml:space="preserve"> </w:t>
      </w:r>
      <w:r w:rsidRPr="00FD414E">
        <w:rPr>
          <w:rFonts w:ascii="Times New Roman" w:hAnsi="Times New Roman"/>
          <w:color w:val="1A1C1C"/>
          <w:w w:val="95"/>
          <w:sz w:val="28"/>
          <w:lang w:val="ru-RU"/>
        </w:rPr>
        <w:t>подготовленности.</w:t>
      </w:r>
    </w:p>
    <w:p w:rsidR="00B663C6" w:rsidRPr="00FD414E" w:rsidRDefault="00FD414E">
      <w:pPr>
        <w:spacing w:before="203"/>
        <w:ind w:left="853"/>
        <w:rPr>
          <w:rFonts w:ascii="Times New Roman" w:eastAsia="Times New Roman" w:hAnsi="Times New Roman" w:cs="Times New Roman"/>
          <w:sz w:val="28"/>
          <w:szCs w:val="28"/>
          <w:lang w:val="ru-RU"/>
        </w:rPr>
      </w:pPr>
      <w:r w:rsidRPr="00FD414E">
        <w:rPr>
          <w:rFonts w:ascii="Times New Roman" w:hAnsi="Times New Roman"/>
          <w:color w:val="1A1C1C"/>
          <w:sz w:val="28"/>
          <w:lang w:val="ru-RU"/>
        </w:rPr>
        <w:t>В</w:t>
      </w:r>
      <w:r w:rsidRPr="00FD414E">
        <w:rPr>
          <w:rFonts w:ascii="Times New Roman" w:hAnsi="Times New Roman"/>
          <w:color w:val="1A1C1C"/>
          <w:spacing w:val="-20"/>
          <w:sz w:val="28"/>
          <w:lang w:val="ru-RU"/>
        </w:rPr>
        <w:t xml:space="preserve"> </w:t>
      </w:r>
      <w:r w:rsidRPr="00FD414E">
        <w:rPr>
          <w:rFonts w:ascii="Times New Roman" w:hAnsi="Times New Roman"/>
          <w:color w:val="1A1C1C"/>
          <w:sz w:val="28"/>
          <w:lang w:val="ru-RU"/>
        </w:rPr>
        <w:t>последние</w:t>
      </w:r>
      <w:r w:rsidRPr="00FD414E">
        <w:rPr>
          <w:rFonts w:ascii="Times New Roman" w:hAnsi="Times New Roman"/>
          <w:color w:val="1A1C1C"/>
          <w:spacing w:val="-2"/>
          <w:sz w:val="28"/>
          <w:lang w:val="ru-RU"/>
        </w:rPr>
        <w:t xml:space="preserve"> </w:t>
      </w:r>
      <w:r w:rsidRPr="00FD414E">
        <w:rPr>
          <w:rFonts w:ascii="Times New Roman" w:hAnsi="Times New Roman"/>
          <w:color w:val="1A1C1C"/>
          <w:sz w:val="28"/>
          <w:lang w:val="ru-RU"/>
        </w:rPr>
        <w:t>года</w:t>
      </w:r>
      <w:r w:rsidRPr="00FD414E">
        <w:rPr>
          <w:rFonts w:ascii="Times New Roman" w:hAnsi="Times New Roman"/>
          <w:color w:val="1A1C1C"/>
          <w:spacing w:val="-20"/>
          <w:sz w:val="28"/>
          <w:lang w:val="ru-RU"/>
        </w:rPr>
        <w:t xml:space="preserve"> </w:t>
      </w:r>
      <w:r w:rsidRPr="00FD414E">
        <w:rPr>
          <w:rFonts w:ascii="Times New Roman" w:hAnsi="Times New Roman"/>
          <w:color w:val="1A1C1C"/>
          <w:sz w:val="28"/>
          <w:lang w:val="ru-RU"/>
        </w:rPr>
        <w:t>значительно</w:t>
      </w:r>
      <w:r w:rsidRPr="00FD414E">
        <w:rPr>
          <w:rFonts w:ascii="Times New Roman" w:hAnsi="Times New Roman"/>
          <w:color w:val="1A1C1C"/>
          <w:spacing w:val="-8"/>
          <w:sz w:val="28"/>
          <w:lang w:val="ru-RU"/>
        </w:rPr>
        <w:t xml:space="preserve"> </w:t>
      </w:r>
      <w:r w:rsidRPr="00FD414E">
        <w:rPr>
          <w:rFonts w:ascii="Times New Roman" w:hAnsi="Times New Roman"/>
          <w:color w:val="1A1C1C"/>
          <w:sz w:val="28"/>
          <w:lang w:val="ru-RU"/>
        </w:rPr>
        <w:t>повысилось</w:t>
      </w:r>
      <w:r w:rsidRPr="00FD414E">
        <w:rPr>
          <w:rFonts w:ascii="Times New Roman" w:hAnsi="Times New Roman"/>
          <w:color w:val="1A1C1C"/>
          <w:spacing w:val="-8"/>
          <w:sz w:val="28"/>
          <w:lang w:val="ru-RU"/>
        </w:rPr>
        <w:t xml:space="preserve"> </w:t>
      </w:r>
      <w:r w:rsidRPr="00FD414E">
        <w:rPr>
          <w:rFonts w:ascii="Times New Roman" w:hAnsi="Times New Roman"/>
          <w:color w:val="1A1C1C"/>
          <w:sz w:val="28"/>
          <w:lang w:val="ru-RU"/>
        </w:rPr>
        <w:t>значение</w:t>
      </w:r>
      <w:r w:rsidRPr="00FD414E">
        <w:rPr>
          <w:rFonts w:ascii="Times New Roman" w:hAnsi="Times New Roman"/>
          <w:color w:val="1A1C1C"/>
          <w:spacing w:val="-10"/>
          <w:sz w:val="28"/>
          <w:lang w:val="ru-RU"/>
        </w:rPr>
        <w:t xml:space="preserve"> </w:t>
      </w:r>
      <w:r w:rsidRPr="00FD414E">
        <w:rPr>
          <w:rFonts w:ascii="Times New Roman" w:hAnsi="Times New Roman"/>
          <w:color w:val="1A1C1C"/>
          <w:spacing w:val="1"/>
          <w:sz w:val="28"/>
          <w:lang w:val="ru-RU"/>
        </w:rPr>
        <w:t>организаци</w:t>
      </w:r>
      <w:r w:rsidRPr="00FD414E">
        <w:rPr>
          <w:rFonts w:ascii="Times New Roman" w:hAnsi="Times New Roman"/>
          <w:color w:val="343634"/>
          <w:spacing w:val="1"/>
          <w:sz w:val="28"/>
          <w:lang w:val="ru-RU"/>
        </w:rPr>
        <w:t>и</w:t>
      </w:r>
      <w:r w:rsidRPr="00FD414E">
        <w:rPr>
          <w:rFonts w:ascii="Times New Roman" w:hAnsi="Times New Roman"/>
          <w:color w:val="343634"/>
          <w:spacing w:val="-15"/>
          <w:sz w:val="28"/>
          <w:lang w:val="ru-RU"/>
        </w:rPr>
        <w:t xml:space="preserve"> </w:t>
      </w:r>
      <w:r w:rsidRPr="00FD414E">
        <w:rPr>
          <w:rFonts w:ascii="Times New Roman" w:hAnsi="Times New Roman"/>
          <w:color w:val="1A1C1C"/>
          <w:sz w:val="28"/>
          <w:lang w:val="ru-RU"/>
        </w:rPr>
        <w:t>в</w:t>
      </w:r>
      <w:r w:rsidRPr="00FD414E">
        <w:rPr>
          <w:rFonts w:ascii="Times New Roman" w:hAnsi="Times New Roman"/>
          <w:color w:val="343634"/>
          <w:sz w:val="28"/>
          <w:lang w:val="ru-RU"/>
        </w:rPr>
        <w:t>ра</w:t>
      </w:r>
      <w:r w:rsidRPr="00FD414E">
        <w:rPr>
          <w:rFonts w:ascii="Times New Roman" w:hAnsi="Times New Roman"/>
          <w:color w:val="1A1C1C"/>
          <w:sz w:val="28"/>
          <w:lang w:val="ru-RU"/>
        </w:rPr>
        <w:t>чеб</w:t>
      </w:r>
      <w:r w:rsidRPr="00FD414E">
        <w:rPr>
          <w:rFonts w:ascii="Times New Roman" w:hAnsi="Times New Roman"/>
          <w:color w:val="343634"/>
          <w:sz w:val="28"/>
          <w:lang w:val="ru-RU"/>
        </w:rPr>
        <w:t>но</w:t>
      </w:r>
    </w:p>
    <w:p w:rsidR="00B663C6" w:rsidRPr="00FD414E" w:rsidRDefault="00FD414E">
      <w:pPr>
        <w:numPr>
          <w:ilvl w:val="0"/>
          <w:numId w:val="39"/>
        </w:numPr>
        <w:tabs>
          <w:tab w:val="left" w:pos="342"/>
        </w:tabs>
        <w:spacing w:before="47" w:line="275" w:lineRule="auto"/>
        <w:ind w:right="129" w:firstLine="5"/>
        <w:jc w:val="both"/>
        <w:rPr>
          <w:rFonts w:ascii="Times New Roman" w:eastAsia="Times New Roman" w:hAnsi="Times New Roman" w:cs="Times New Roman"/>
          <w:sz w:val="28"/>
          <w:szCs w:val="28"/>
          <w:lang w:val="ru-RU"/>
        </w:rPr>
      </w:pPr>
      <w:r w:rsidRPr="00FD414E">
        <w:rPr>
          <w:rFonts w:ascii="Times New Roman" w:hAnsi="Times New Roman"/>
          <w:color w:val="1A1C1C"/>
          <w:sz w:val="28"/>
          <w:lang w:val="ru-RU"/>
        </w:rPr>
        <w:t>педагогического</w:t>
      </w:r>
      <w:r w:rsidRPr="00FD414E">
        <w:rPr>
          <w:rFonts w:ascii="Times New Roman" w:hAnsi="Times New Roman"/>
          <w:color w:val="1A1C1C"/>
          <w:spacing w:val="22"/>
          <w:sz w:val="28"/>
          <w:lang w:val="ru-RU"/>
        </w:rPr>
        <w:t xml:space="preserve"> </w:t>
      </w:r>
      <w:r w:rsidRPr="00FD414E">
        <w:rPr>
          <w:rFonts w:ascii="Times New Roman" w:hAnsi="Times New Roman"/>
          <w:color w:val="1A1C1C"/>
          <w:sz w:val="28"/>
          <w:lang w:val="ru-RU"/>
        </w:rPr>
        <w:t>контроля,</w:t>
      </w:r>
      <w:r w:rsidRPr="00FD414E">
        <w:rPr>
          <w:rFonts w:ascii="Times New Roman" w:hAnsi="Times New Roman"/>
          <w:color w:val="1A1C1C"/>
          <w:spacing w:val="12"/>
          <w:sz w:val="28"/>
          <w:lang w:val="ru-RU"/>
        </w:rPr>
        <w:t xml:space="preserve"> </w:t>
      </w:r>
      <w:r w:rsidRPr="00FD414E">
        <w:rPr>
          <w:rFonts w:ascii="Times New Roman" w:hAnsi="Times New Roman"/>
          <w:color w:val="1A1C1C"/>
          <w:sz w:val="28"/>
          <w:lang w:val="ru-RU"/>
        </w:rPr>
        <w:t>который</w:t>
      </w:r>
      <w:r w:rsidRPr="00FD414E">
        <w:rPr>
          <w:rFonts w:ascii="Times New Roman" w:hAnsi="Times New Roman"/>
          <w:color w:val="1A1C1C"/>
          <w:spacing w:val="-1"/>
          <w:sz w:val="28"/>
          <w:lang w:val="ru-RU"/>
        </w:rPr>
        <w:t xml:space="preserve"> </w:t>
      </w:r>
      <w:r w:rsidRPr="00FD414E">
        <w:rPr>
          <w:rFonts w:ascii="Times New Roman" w:hAnsi="Times New Roman"/>
          <w:color w:val="1A1C1C"/>
          <w:sz w:val="28"/>
          <w:lang w:val="ru-RU"/>
        </w:rPr>
        <w:t>рассматривается</w:t>
      </w:r>
      <w:r w:rsidRPr="00FD414E">
        <w:rPr>
          <w:rFonts w:ascii="Times New Roman" w:hAnsi="Times New Roman"/>
          <w:color w:val="1A1C1C"/>
          <w:spacing w:val="28"/>
          <w:sz w:val="28"/>
          <w:lang w:val="ru-RU"/>
        </w:rPr>
        <w:t xml:space="preserve"> </w:t>
      </w:r>
      <w:r w:rsidRPr="00FD414E">
        <w:rPr>
          <w:rFonts w:ascii="Times New Roman" w:hAnsi="Times New Roman"/>
          <w:color w:val="1A1C1C"/>
          <w:sz w:val="28"/>
          <w:lang w:val="ru-RU"/>
        </w:rPr>
        <w:t>теперь</w:t>
      </w:r>
      <w:r w:rsidRPr="00FD414E">
        <w:rPr>
          <w:rFonts w:ascii="Times New Roman" w:hAnsi="Times New Roman"/>
          <w:color w:val="1A1C1C"/>
          <w:spacing w:val="8"/>
          <w:sz w:val="28"/>
          <w:lang w:val="ru-RU"/>
        </w:rPr>
        <w:t xml:space="preserve"> </w:t>
      </w:r>
      <w:r w:rsidRPr="00FD414E">
        <w:rPr>
          <w:rFonts w:ascii="Times New Roman" w:hAnsi="Times New Roman"/>
          <w:color w:val="1A1C1C"/>
          <w:sz w:val="28"/>
          <w:lang w:val="ru-RU"/>
        </w:rPr>
        <w:t>в</w:t>
      </w:r>
      <w:r w:rsidRPr="00FD414E">
        <w:rPr>
          <w:rFonts w:ascii="Times New Roman" w:hAnsi="Times New Roman"/>
          <w:color w:val="1A1C1C"/>
          <w:spacing w:val="-7"/>
          <w:sz w:val="28"/>
          <w:lang w:val="ru-RU"/>
        </w:rPr>
        <w:t xml:space="preserve"> </w:t>
      </w:r>
      <w:r w:rsidRPr="00FD414E">
        <w:rPr>
          <w:rFonts w:ascii="Times New Roman" w:hAnsi="Times New Roman"/>
          <w:color w:val="1A1C1C"/>
          <w:sz w:val="28"/>
          <w:lang w:val="ru-RU"/>
        </w:rPr>
        <w:t>качестве</w:t>
      </w:r>
      <w:r w:rsidRPr="00FD414E">
        <w:rPr>
          <w:rFonts w:ascii="Times New Roman" w:hAnsi="Times New Roman"/>
          <w:color w:val="1A1C1C"/>
          <w:spacing w:val="5"/>
          <w:sz w:val="28"/>
          <w:lang w:val="ru-RU"/>
        </w:rPr>
        <w:t xml:space="preserve"> </w:t>
      </w:r>
      <w:r w:rsidRPr="00FD414E">
        <w:rPr>
          <w:rFonts w:ascii="Times New Roman" w:hAnsi="Times New Roman"/>
          <w:color w:val="1A1C1C"/>
          <w:spacing w:val="-1"/>
          <w:sz w:val="28"/>
          <w:lang w:val="ru-RU"/>
        </w:rPr>
        <w:t>од</w:t>
      </w:r>
      <w:r w:rsidRPr="00FD414E">
        <w:rPr>
          <w:rFonts w:ascii="Times New Roman" w:hAnsi="Times New Roman"/>
          <w:color w:val="343634"/>
          <w:spacing w:val="-1"/>
          <w:sz w:val="28"/>
          <w:lang w:val="ru-RU"/>
        </w:rPr>
        <w:t>ного</w:t>
      </w:r>
      <w:r w:rsidRPr="00FD414E">
        <w:rPr>
          <w:rFonts w:ascii="Times New Roman" w:hAnsi="Times New Roman"/>
          <w:color w:val="343634"/>
          <w:spacing w:val="24"/>
          <w:w w:val="98"/>
          <w:sz w:val="28"/>
          <w:lang w:val="ru-RU"/>
        </w:rPr>
        <w:t xml:space="preserve"> </w:t>
      </w:r>
      <w:r w:rsidRPr="00FD414E">
        <w:rPr>
          <w:rFonts w:ascii="Times New Roman" w:hAnsi="Times New Roman"/>
          <w:color w:val="343634"/>
          <w:spacing w:val="-3"/>
          <w:sz w:val="28"/>
          <w:lang w:val="ru-RU"/>
        </w:rPr>
        <w:t>и</w:t>
      </w:r>
      <w:r w:rsidRPr="00FD414E">
        <w:rPr>
          <w:rFonts w:ascii="Times New Roman" w:hAnsi="Times New Roman"/>
          <w:color w:val="1A1C1C"/>
          <w:spacing w:val="-3"/>
          <w:sz w:val="28"/>
          <w:lang w:val="ru-RU"/>
        </w:rPr>
        <w:t>з</w:t>
      </w:r>
      <w:r w:rsidRPr="00FD414E">
        <w:rPr>
          <w:rFonts w:ascii="Times New Roman" w:hAnsi="Times New Roman"/>
          <w:color w:val="1A1C1C"/>
          <w:spacing w:val="-26"/>
          <w:sz w:val="28"/>
          <w:lang w:val="ru-RU"/>
        </w:rPr>
        <w:t xml:space="preserve"> </w:t>
      </w:r>
      <w:r w:rsidRPr="00FD414E">
        <w:rPr>
          <w:rFonts w:ascii="Times New Roman" w:hAnsi="Times New Roman"/>
          <w:color w:val="1A1C1C"/>
          <w:sz w:val="28"/>
          <w:lang w:val="ru-RU"/>
        </w:rPr>
        <w:t>главных</w:t>
      </w:r>
      <w:r w:rsidRPr="00FD414E">
        <w:rPr>
          <w:rFonts w:ascii="Times New Roman" w:hAnsi="Times New Roman"/>
          <w:color w:val="1A1C1C"/>
          <w:spacing w:val="-20"/>
          <w:sz w:val="28"/>
          <w:lang w:val="ru-RU"/>
        </w:rPr>
        <w:t xml:space="preserve"> </w:t>
      </w:r>
      <w:r w:rsidRPr="00FD414E">
        <w:rPr>
          <w:rFonts w:ascii="Times New Roman" w:hAnsi="Times New Roman"/>
          <w:color w:val="1A1C1C"/>
          <w:sz w:val="28"/>
          <w:lang w:val="ru-RU"/>
        </w:rPr>
        <w:t>звеньев</w:t>
      </w:r>
      <w:r w:rsidRPr="00FD414E">
        <w:rPr>
          <w:rFonts w:ascii="Times New Roman" w:hAnsi="Times New Roman"/>
          <w:color w:val="1A1C1C"/>
          <w:spacing w:val="-15"/>
          <w:sz w:val="28"/>
          <w:lang w:val="ru-RU"/>
        </w:rPr>
        <w:t xml:space="preserve"> </w:t>
      </w:r>
      <w:r w:rsidRPr="00FD414E">
        <w:rPr>
          <w:rFonts w:ascii="Times New Roman" w:hAnsi="Times New Roman"/>
          <w:color w:val="1A1C1C"/>
          <w:sz w:val="28"/>
          <w:lang w:val="ru-RU"/>
        </w:rPr>
        <w:t>в</w:t>
      </w:r>
      <w:r w:rsidRPr="00FD414E">
        <w:rPr>
          <w:rFonts w:ascii="Times New Roman" w:hAnsi="Times New Roman"/>
          <w:color w:val="1A1C1C"/>
          <w:spacing w:val="-24"/>
          <w:sz w:val="28"/>
          <w:lang w:val="ru-RU"/>
        </w:rPr>
        <w:t xml:space="preserve"> </w:t>
      </w:r>
      <w:r w:rsidRPr="00FD414E">
        <w:rPr>
          <w:rFonts w:ascii="Times New Roman" w:hAnsi="Times New Roman"/>
          <w:color w:val="1A1C1C"/>
          <w:sz w:val="28"/>
          <w:lang w:val="ru-RU"/>
        </w:rPr>
        <w:t>системе</w:t>
      </w:r>
      <w:r w:rsidRPr="00FD414E">
        <w:rPr>
          <w:rFonts w:ascii="Times New Roman" w:hAnsi="Times New Roman"/>
          <w:color w:val="1A1C1C"/>
          <w:spacing w:val="-27"/>
          <w:sz w:val="28"/>
          <w:lang w:val="ru-RU"/>
        </w:rPr>
        <w:t xml:space="preserve"> </w:t>
      </w:r>
      <w:r w:rsidRPr="00FD414E">
        <w:rPr>
          <w:rFonts w:ascii="Times New Roman" w:hAnsi="Times New Roman"/>
          <w:color w:val="1A1C1C"/>
          <w:sz w:val="28"/>
          <w:lang w:val="ru-RU"/>
        </w:rPr>
        <w:t>управления</w:t>
      </w:r>
      <w:r w:rsidRPr="00FD414E">
        <w:rPr>
          <w:rFonts w:ascii="Times New Roman" w:hAnsi="Times New Roman"/>
          <w:color w:val="1A1C1C"/>
          <w:spacing w:val="-11"/>
          <w:sz w:val="28"/>
          <w:lang w:val="ru-RU"/>
        </w:rPr>
        <w:t xml:space="preserve"> </w:t>
      </w:r>
      <w:r w:rsidRPr="00FD414E">
        <w:rPr>
          <w:rFonts w:ascii="Times New Roman" w:hAnsi="Times New Roman"/>
          <w:color w:val="1A1C1C"/>
          <w:sz w:val="28"/>
          <w:lang w:val="ru-RU"/>
        </w:rPr>
        <w:t>подготовкой</w:t>
      </w:r>
      <w:r w:rsidRPr="00FD414E">
        <w:rPr>
          <w:rFonts w:ascii="Times New Roman" w:hAnsi="Times New Roman"/>
          <w:color w:val="1A1C1C"/>
          <w:spacing w:val="-4"/>
          <w:sz w:val="28"/>
          <w:lang w:val="ru-RU"/>
        </w:rPr>
        <w:t xml:space="preserve"> </w:t>
      </w:r>
      <w:r w:rsidRPr="00FD414E">
        <w:rPr>
          <w:rFonts w:ascii="Times New Roman" w:hAnsi="Times New Roman"/>
          <w:color w:val="1A1C1C"/>
          <w:sz w:val="28"/>
          <w:lang w:val="ru-RU"/>
        </w:rPr>
        <w:t>спортсмена.</w:t>
      </w:r>
    </w:p>
    <w:p w:rsidR="00B663C6" w:rsidRPr="00FD414E" w:rsidRDefault="00FD414E">
      <w:pPr>
        <w:spacing w:before="208" w:line="272" w:lineRule="auto"/>
        <w:ind w:left="154" w:right="127" w:firstLine="699"/>
        <w:jc w:val="both"/>
        <w:rPr>
          <w:rFonts w:ascii="Times New Roman" w:eastAsia="Times New Roman" w:hAnsi="Times New Roman" w:cs="Times New Roman"/>
          <w:sz w:val="28"/>
          <w:szCs w:val="28"/>
          <w:lang w:val="ru-RU"/>
        </w:rPr>
      </w:pPr>
      <w:r w:rsidRPr="00FD414E">
        <w:rPr>
          <w:rFonts w:ascii="Times New Roman" w:hAnsi="Times New Roman"/>
          <w:color w:val="343634"/>
          <w:sz w:val="28"/>
          <w:lang w:val="ru-RU"/>
        </w:rPr>
        <w:t>П</w:t>
      </w:r>
      <w:r w:rsidRPr="00FD414E">
        <w:rPr>
          <w:rFonts w:ascii="Times New Roman" w:hAnsi="Times New Roman"/>
          <w:color w:val="1A1C1C"/>
          <w:sz w:val="28"/>
          <w:lang w:val="ru-RU"/>
        </w:rPr>
        <w:t>од</w:t>
      </w:r>
      <w:r w:rsidRPr="00FD414E">
        <w:rPr>
          <w:rFonts w:ascii="Times New Roman" w:hAnsi="Times New Roman"/>
          <w:color w:val="1A1C1C"/>
          <w:spacing w:val="27"/>
          <w:sz w:val="28"/>
          <w:lang w:val="ru-RU"/>
        </w:rPr>
        <w:t xml:space="preserve"> </w:t>
      </w:r>
      <w:r w:rsidRPr="00FD414E">
        <w:rPr>
          <w:rFonts w:ascii="Times New Roman" w:hAnsi="Times New Roman"/>
          <w:color w:val="343634"/>
          <w:sz w:val="28"/>
          <w:lang w:val="ru-RU"/>
        </w:rPr>
        <w:t>к</w:t>
      </w:r>
      <w:r w:rsidRPr="00FD414E">
        <w:rPr>
          <w:rFonts w:ascii="Times New Roman" w:hAnsi="Times New Roman"/>
          <w:color w:val="1A1C1C"/>
          <w:sz w:val="28"/>
          <w:lang w:val="ru-RU"/>
        </w:rPr>
        <w:t>онтролем</w:t>
      </w:r>
      <w:r w:rsidRPr="00FD414E">
        <w:rPr>
          <w:rFonts w:ascii="Times New Roman" w:hAnsi="Times New Roman"/>
          <w:color w:val="1A1C1C"/>
          <w:spacing w:val="40"/>
          <w:sz w:val="28"/>
          <w:lang w:val="ru-RU"/>
        </w:rPr>
        <w:t xml:space="preserve"> </w:t>
      </w:r>
      <w:r w:rsidRPr="00FD414E">
        <w:rPr>
          <w:rFonts w:ascii="Times New Roman" w:hAnsi="Times New Roman"/>
          <w:color w:val="1A1C1C"/>
          <w:sz w:val="28"/>
          <w:lang w:val="ru-RU"/>
        </w:rPr>
        <w:t>следует</w:t>
      </w:r>
      <w:r w:rsidRPr="00FD414E">
        <w:rPr>
          <w:rFonts w:ascii="Times New Roman" w:hAnsi="Times New Roman"/>
          <w:color w:val="1A1C1C"/>
          <w:spacing w:val="38"/>
          <w:sz w:val="28"/>
          <w:lang w:val="ru-RU"/>
        </w:rPr>
        <w:t xml:space="preserve"> </w:t>
      </w:r>
      <w:r w:rsidRPr="00FD414E">
        <w:rPr>
          <w:rFonts w:ascii="Times New Roman" w:hAnsi="Times New Roman"/>
          <w:color w:val="1A1C1C"/>
          <w:sz w:val="28"/>
          <w:lang w:val="ru-RU"/>
        </w:rPr>
        <w:t>понимать</w:t>
      </w:r>
      <w:r w:rsidRPr="00FD414E">
        <w:rPr>
          <w:rFonts w:ascii="Times New Roman" w:hAnsi="Times New Roman"/>
          <w:color w:val="1A1C1C"/>
          <w:spacing w:val="42"/>
          <w:sz w:val="28"/>
          <w:lang w:val="ru-RU"/>
        </w:rPr>
        <w:t xml:space="preserve"> </w:t>
      </w:r>
      <w:r w:rsidRPr="00FD414E">
        <w:rPr>
          <w:rFonts w:ascii="Times New Roman" w:hAnsi="Times New Roman"/>
          <w:color w:val="1A1C1C"/>
          <w:sz w:val="28"/>
          <w:lang w:val="ru-RU"/>
        </w:rPr>
        <w:t>не</w:t>
      </w:r>
      <w:r w:rsidRPr="00FD414E">
        <w:rPr>
          <w:rFonts w:ascii="Times New Roman" w:hAnsi="Times New Roman"/>
          <w:color w:val="1A1C1C"/>
          <w:spacing w:val="29"/>
          <w:sz w:val="28"/>
          <w:lang w:val="ru-RU"/>
        </w:rPr>
        <w:t xml:space="preserve"> </w:t>
      </w:r>
      <w:r w:rsidRPr="00FD414E">
        <w:rPr>
          <w:rFonts w:ascii="Times New Roman" w:hAnsi="Times New Roman"/>
          <w:color w:val="1A1C1C"/>
          <w:sz w:val="28"/>
          <w:lang w:val="ru-RU"/>
        </w:rPr>
        <w:t>просто</w:t>
      </w:r>
      <w:r w:rsidRPr="00FD414E">
        <w:rPr>
          <w:rFonts w:ascii="Times New Roman" w:hAnsi="Times New Roman"/>
          <w:color w:val="1A1C1C"/>
          <w:spacing w:val="43"/>
          <w:sz w:val="28"/>
          <w:lang w:val="ru-RU"/>
        </w:rPr>
        <w:t xml:space="preserve"> </w:t>
      </w:r>
      <w:r w:rsidRPr="00FD414E">
        <w:rPr>
          <w:rFonts w:ascii="Times New Roman" w:hAnsi="Times New Roman"/>
          <w:color w:val="1A1C1C"/>
          <w:sz w:val="28"/>
          <w:lang w:val="ru-RU"/>
        </w:rPr>
        <w:t>сбор</w:t>
      </w:r>
      <w:r w:rsidRPr="00FD414E">
        <w:rPr>
          <w:rFonts w:ascii="Times New Roman" w:hAnsi="Times New Roman"/>
          <w:color w:val="1A1C1C"/>
          <w:spacing w:val="32"/>
          <w:sz w:val="28"/>
          <w:lang w:val="ru-RU"/>
        </w:rPr>
        <w:t xml:space="preserve"> </w:t>
      </w:r>
      <w:r w:rsidRPr="00FD414E">
        <w:rPr>
          <w:rFonts w:ascii="Times New Roman" w:hAnsi="Times New Roman"/>
          <w:color w:val="1A1C1C"/>
          <w:spacing w:val="1"/>
          <w:sz w:val="28"/>
          <w:lang w:val="ru-RU"/>
        </w:rPr>
        <w:t>интерес</w:t>
      </w:r>
      <w:r w:rsidRPr="00FD414E">
        <w:rPr>
          <w:rFonts w:ascii="Times New Roman" w:hAnsi="Times New Roman"/>
          <w:color w:val="343634"/>
          <w:spacing w:val="1"/>
          <w:sz w:val="28"/>
          <w:lang w:val="ru-RU"/>
        </w:rPr>
        <w:t>ующ</w:t>
      </w:r>
      <w:r w:rsidRPr="00FD414E">
        <w:rPr>
          <w:rFonts w:ascii="Times New Roman" w:hAnsi="Times New Roman"/>
          <w:color w:val="1A1C1C"/>
          <w:spacing w:val="1"/>
          <w:sz w:val="28"/>
          <w:lang w:val="ru-RU"/>
        </w:rPr>
        <w:t>е</w:t>
      </w:r>
      <w:r w:rsidRPr="00FD414E">
        <w:rPr>
          <w:rFonts w:ascii="Times New Roman" w:hAnsi="Times New Roman"/>
          <w:color w:val="343634"/>
          <w:spacing w:val="1"/>
          <w:sz w:val="28"/>
          <w:lang w:val="ru-RU"/>
        </w:rPr>
        <w:t>й</w:t>
      </w:r>
      <w:r w:rsidRPr="00FD414E">
        <w:rPr>
          <w:rFonts w:ascii="Times New Roman" w:hAnsi="Times New Roman"/>
          <w:color w:val="343634"/>
          <w:spacing w:val="27"/>
          <w:w w:val="99"/>
          <w:sz w:val="28"/>
          <w:lang w:val="ru-RU"/>
        </w:rPr>
        <w:t xml:space="preserve"> </w:t>
      </w:r>
      <w:r w:rsidRPr="00FD414E">
        <w:rPr>
          <w:rFonts w:ascii="Times New Roman" w:hAnsi="Times New Roman"/>
          <w:color w:val="343634"/>
          <w:sz w:val="28"/>
          <w:lang w:val="ru-RU"/>
        </w:rPr>
        <w:t>инф</w:t>
      </w:r>
      <w:r w:rsidRPr="00FD414E">
        <w:rPr>
          <w:rFonts w:ascii="Times New Roman" w:hAnsi="Times New Roman"/>
          <w:color w:val="1A1C1C"/>
          <w:sz w:val="28"/>
          <w:lang w:val="ru-RU"/>
        </w:rPr>
        <w:t>ормации,</w:t>
      </w:r>
      <w:r w:rsidRPr="00FD414E">
        <w:rPr>
          <w:rFonts w:ascii="Times New Roman" w:hAnsi="Times New Roman"/>
          <w:color w:val="1A1C1C"/>
          <w:spacing w:val="2"/>
          <w:sz w:val="28"/>
          <w:lang w:val="ru-RU"/>
        </w:rPr>
        <w:t xml:space="preserve"> </w:t>
      </w:r>
      <w:r w:rsidRPr="00FD414E">
        <w:rPr>
          <w:rFonts w:ascii="Times New Roman" w:hAnsi="Times New Roman"/>
          <w:color w:val="1A1C1C"/>
          <w:sz w:val="28"/>
          <w:lang w:val="ru-RU"/>
        </w:rPr>
        <w:t>но</w:t>
      </w:r>
      <w:r w:rsidRPr="00FD414E">
        <w:rPr>
          <w:rFonts w:ascii="Times New Roman" w:hAnsi="Times New Roman"/>
          <w:color w:val="1A1C1C"/>
          <w:spacing w:val="-10"/>
          <w:sz w:val="28"/>
          <w:lang w:val="ru-RU"/>
        </w:rPr>
        <w:t xml:space="preserve"> </w:t>
      </w:r>
      <w:r w:rsidRPr="00FD414E">
        <w:rPr>
          <w:rFonts w:ascii="Times New Roman" w:hAnsi="Times New Roman"/>
          <w:color w:val="1A1C1C"/>
          <w:sz w:val="28"/>
          <w:lang w:val="ru-RU"/>
        </w:rPr>
        <w:t>также</w:t>
      </w:r>
      <w:r w:rsidRPr="00FD414E">
        <w:rPr>
          <w:rFonts w:ascii="Times New Roman" w:hAnsi="Times New Roman"/>
          <w:color w:val="1A1C1C"/>
          <w:spacing w:val="3"/>
          <w:sz w:val="28"/>
          <w:lang w:val="ru-RU"/>
        </w:rPr>
        <w:t xml:space="preserve"> </w:t>
      </w:r>
      <w:r w:rsidRPr="00FD414E">
        <w:rPr>
          <w:rFonts w:ascii="Times New Roman" w:hAnsi="Times New Roman"/>
          <w:color w:val="1A1C1C"/>
          <w:sz w:val="28"/>
          <w:lang w:val="ru-RU"/>
        </w:rPr>
        <w:t>сопоставление</w:t>
      </w:r>
      <w:r w:rsidRPr="00FD414E">
        <w:rPr>
          <w:rFonts w:ascii="Times New Roman" w:hAnsi="Times New Roman"/>
          <w:color w:val="1A1C1C"/>
          <w:spacing w:val="8"/>
          <w:sz w:val="28"/>
          <w:lang w:val="ru-RU"/>
        </w:rPr>
        <w:t xml:space="preserve"> </w:t>
      </w:r>
      <w:r w:rsidRPr="00FD414E">
        <w:rPr>
          <w:rFonts w:ascii="Times New Roman" w:hAnsi="Times New Roman"/>
          <w:color w:val="1A1C1C"/>
          <w:sz w:val="28"/>
          <w:lang w:val="ru-RU"/>
        </w:rPr>
        <w:t>ее</w:t>
      </w:r>
      <w:r w:rsidRPr="00FD414E">
        <w:rPr>
          <w:rFonts w:ascii="Times New Roman" w:hAnsi="Times New Roman"/>
          <w:color w:val="1A1C1C"/>
          <w:spacing w:val="-6"/>
          <w:sz w:val="28"/>
          <w:lang w:val="ru-RU"/>
        </w:rPr>
        <w:t xml:space="preserve"> </w:t>
      </w:r>
      <w:r w:rsidRPr="00FD414E">
        <w:rPr>
          <w:rFonts w:ascii="Times New Roman" w:hAnsi="Times New Roman"/>
          <w:color w:val="1A1C1C"/>
          <w:sz w:val="28"/>
          <w:lang w:val="ru-RU"/>
        </w:rPr>
        <w:t>с</w:t>
      </w:r>
      <w:r w:rsidRPr="00FD414E">
        <w:rPr>
          <w:rFonts w:ascii="Times New Roman" w:hAnsi="Times New Roman"/>
          <w:color w:val="1A1C1C"/>
          <w:spacing w:val="-15"/>
          <w:sz w:val="28"/>
          <w:lang w:val="ru-RU"/>
        </w:rPr>
        <w:t xml:space="preserve"> </w:t>
      </w:r>
      <w:r w:rsidRPr="00FD414E">
        <w:rPr>
          <w:rFonts w:ascii="Times New Roman" w:hAnsi="Times New Roman"/>
          <w:color w:val="1A1C1C"/>
          <w:sz w:val="28"/>
          <w:lang w:val="ru-RU"/>
        </w:rPr>
        <w:t>уже</w:t>
      </w:r>
      <w:r w:rsidRPr="00FD414E">
        <w:rPr>
          <w:rFonts w:ascii="Times New Roman" w:hAnsi="Times New Roman"/>
          <w:color w:val="1A1C1C"/>
          <w:spacing w:val="1"/>
          <w:sz w:val="28"/>
          <w:lang w:val="ru-RU"/>
        </w:rPr>
        <w:t xml:space="preserve"> </w:t>
      </w:r>
      <w:r w:rsidRPr="00FD414E">
        <w:rPr>
          <w:rFonts w:ascii="Times New Roman" w:hAnsi="Times New Roman"/>
          <w:color w:val="1A1C1C"/>
          <w:sz w:val="28"/>
          <w:lang w:val="ru-RU"/>
        </w:rPr>
        <w:t>имеющимися</w:t>
      </w:r>
      <w:r w:rsidRPr="00FD414E">
        <w:rPr>
          <w:rFonts w:ascii="Times New Roman" w:hAnsi="Times New Roman"/>
          <w:color w:val="1A1C1C"/>
          <w:spacing w:val="18"/>
          <w:sz w:val="28"/>
          <w:lang w:val="ru-RU"/>
        </w:rPr>
        <w:t xml:space="preserve"> </w:t>
      </w:r>
      <w:r w:rsidRPr="00FD414E">
        <w:rPr>
          <w:rFonts w:ascii="Times New Roman" w:hAnsi="Times New Roman"/>
          <w:color w:val="1A1C1C"/>
          <w:sz w:val="28"/>
          <w:lang w:val="ru-RU"/>
        </w:rPr>
        <w:t>данными</w:t>
      </w:r>
      <w:r w:rsidRPr="00FD414E">
        <w:rPr>
          <w:rFonts w:ascii="Times New Roman" w:hAnsi="Times New Roman"/>
          <w:color w:val="1A1C1C"/>
          <w:spacing w:val="7"/>
          <w:sz w:val="28"/>
          <w:lang w:val="ru-RU"/>
        </w:rPr>
        <w:t xml:space="preserve"> </w:t>
      </w:r>
      <w:r w:rsidRPr="00FD414E">
        <w:rPr>
          <w:rFonts w:ascii="Times New Roman" w:hAnsi="Times New Roman"/>
          <w:color w:val="343634"/>
          <w:spacing w:val="-1"/>
          <w:sz w:val="28"/>
          <w:lang w:val="ru-RU"/>
        </w:rPr>
        <w:t>(</w:t>
      </w:r>
      <w:r w:rsidRPr="00FD414E">
        <w:rPr>
          <w:rFonts w:ascii="Times New Roman" w:hAnsi="Times New Roman"/>
          <w:color w:val="1A1C1C"/>
          <w:spacing w:val="-2"/>
          <w:sz w:val="28"/>
          <w:lang w:val="ru-RU"/>
        </w:rPr>
        <w:t>пла</w:t>
      </w:r>
      <w:r w:rsidRPr="00FD414E">
        <w:rPr>
          <w:rFonts w:ascii="Times New Roman" w:hAnsi="Times New Roman"/>
          <w:color w:val="343634"/>
          <w:spacing w:val="-1"/>
          <w:sz w:val="28"/>
          <w:lang w:val="ru-RU"/>
        </w:rPr>
        <w:t>н</w:t>
      </w:r>
      <w:r w:rsidRPr="00FD414E">
        <w:rPr>
          <w:rFonts w:ascii="Times New Roman" w:hAnsi="Times New Roman"/>
          <w:color w:val="1A1C1C"/>
          <w:spacing w:val="-1"/>
          <w:sz w:val="28"/>
          <w:lang w:val="ru-RU"/>
        </w:rPr>
        <w:t>а</w:t>
      </w:r>
      <w:r w:rsidRPr="00FD414E">
        <w:rPr>
          <w:rFonts w:ascii="Times New Roman" w:hAnsi="Times New Roman"/>
          <w:color w:val="343634"/>
          <w:spacing w:val="-2"/>
          <w:sz w:val="28"/>
          <w:lang w:val="ru-RU"/>
        </w:rPr>
        <w:t>ми,</w:t>
      </w:r>
      <w:r w:rsidRPr="00FD414E">
        <w:rPr>
          <w:rFonts w:ascii="Times New Roman" w:hAnsi="Times New Roman"/>
          <w:color w:val="343634"/>
          <w:spacing w:val="30"/>
          <w:w w:val="95"/>
          <w:sz w:val="28"/>
          <w:lang w:val="ru-RU"/>
        </w:rPr>
        <w:t xml:space="preserve"> </w:t>
      </w:r>
      <w:r w:rsidRPr="00FD414E">
        <w:rPr>
          <w:rFonts w:ascii="Times New Roman" w:hAnsi="Times New Roman"/>
          <w:color w:val="1A1C1C"/>
          <w:spacing w:val="1"/>
          <w:sz w:val="28"/>
          <w:lang w:val="ru-RU"/>
        </w:rPr>
        <w:t>ко</w:t>
      </w:r>
      <w:r w:rsidRPr="00FD414E">
        <w:rPr>
          <w:rFonts w:ascii="Times New Roman" w:hAnsi="Times New Roman"/>
          <w:color w:val="343634"/>
          <w:spacing w:val="1"/>
          <w:sz w:val="28"/>
          <w:lang w:val="ru-RU"/>
        </w:rPr>
        <w:t>н</w:t>
      </w:r>
      <w:r w:rsidRPr="00FD414E">
        <w:rPr>
          <w:rFonts w:ascii="Times New Roman" w:hAnsi="Times New Roman"/>
          <w:color w:val="1A1C1C"/>
          <w:spacing w:val="1"/>
          <w:sz w:val="28"/>
          <w:lang w:val="ru-RU"/>
        </w:rPr>
        <w:t>трольным</w:t>
      </w:r>
      <w:r w:rsidRPr="00FD414E">
        <w:rPr>
          <w:rFonts w:ascii="Times New Roman" w:hAnsi="Times New Roman"/>
          <w:color w:val="343634"/>
          <w:sz w:val="28"/>
          <w:lang w:val="ru-RU"/>
        </w:rPr>
        <w:t>и</w:t>
      </w:r>
      <w:r w:rsidRPr="00FD414E">
        <w:rPr>
          <w:rFonts w:ascii="Times New Roman" w:hAnsi="Times New Roman"/>
          <w:color w:val="343634"/>
          <w:spacing w:val="18"/>
          <w:sz w:val="28"/>
          <w:lang w:val="ru-RU"/>
        </w:rPr>
        <w:t xml:space="preserve"> </w:t>
      </w:r>
      <w:r w:rsidRPr="00FD414E">
        <w:rPr>
          <w:rFonts w:ascii="Times New Roman" w:hAnsi="Times New Roman"/>
          <w:color w:val="1A1C1C"/>
          <w:sz w:val="28"/>
          <w:lang w:val="ru-RU"/>
        </w:rPr>
        <w:t>показателями,</w:t>
      </w:r>
      <w:r w:rsidRPr="00FD414E">
        <w:rPr>
          <w:rFonts w:ascii="Times New Roman" w:hAnsi="Times New Roman"/>
          <w:color w:val="1A1C1C"/>
          <w:spacing w:val="53"/>
          <w:sz w:val="28"/>
          <w:lang w:val="ru-RU"/>
        </w:rPr>
        <w:t xml:space="preserve"> </w:t>
      </w:r>
      <w:r w:rsidRPr="00FD414E">
        <w:rPr>
          <w:rFonts w:ascii="Times New Roman" w:hAnsi="Times New Roman"/>
          <w:color w:val="1A1C1C"/>
          <w:spacing w:val="2"/>
          <w:sz w:val="28"/>
          <w:lang w:val="ru-RU"/>
        </w:rPr>
        <w:t>нормам</w:t>
      </w:r>
      <w:r w:rsidRPr="00FD414E">
        <w:rPr>
          <w:rFonts w:ascii="Times New Roman" w:hAnsi="Times New Roman"/>
          <w:color w:val="343634"/>
          <w:spacing w:val="2"/>
          <w:sz w:val="28"/>
          <w:lang w:val="ru-RU"/>
        </w:rPr>
        <w:t>:и</w:t>
      </w:r>
      <w:r w:rsidRPr="00FD414E">
        <w:rPr>
          <w:rFonts w:ascii="Times New Roman" w:hAnsi="Times New Roman"/>
          <w:color w:val="343634"/>
          <w:spacing w:val="11"/>
          <w:sz w:val="28"/>
          <w:lang w:val="ru-RU"/>
        </w:rPr>
        <w:t xml:space="preserve"> </w:t>
      </w:r>
      <w:r w:rsidRPr="00FD414E">
        <w:rPr>
          <w:rFonts w:ascii="Times New Roman" w:hAnsi="Times New Roman"/>
          <w:color w:val="1A1C1C"/>
          <w:sz w:val="28"/>
          <w:lang w:val="ru-RU"/>
        </w:rPr>
        <w:t>и</w:t>
      </w:r>
      <w:r w:rsidRPr="00FD414E">
        <w:rPr>
          <w:rFonts w:ascii="Times New Roman" w:hAnsi="Times New Roman"/>
          <w:color w:val="1A1C1C"/>
          <w:spacing w:val="15"/>
          <w:sz w:val="28"/>
          <w:lang w:val="ru-RU"/>
        </w:rPr>
        <w:t xml:space="preserve"> </w:t>
      </w:r>
      <w:r w:rsidRPr="00FD414E">
        <w:rPr>
          <w:rFonts w:ascii="Times New Roman" w:hAnsi="Times New Roman"/>
          <w:color w:val="1A1C1C"/>
          <w:sz w:val="28"/>
          <w:lang w:val="ru-RU"/>
        </w:rPr>
        <w:t>т.п.)</w:t>
      </w:r>
      <w:r w:rsidRPr="00FD414E">
        <w:rPr>
          <w:rFonts w:ascii="Times New Roman" w:hAnsi="Times New Roman"/>
          <w:color w:val="1A1C1C"/>
          <w:spacing w:val="29"/>
          <w:sz w:val="28"/>
          <w:lang w:val="ru-RU"/>
        </w:rPr>
        <w:t xml:space="preserve"> </w:t>
      </w:r>
      <w:r w:rsidRPr="00FD414E">
        <w:rPr>
          <w:rFonts w:ascii="Times New Roman" w:hAnsi="Times New Roman"/>
          <w:color w:val="1A1C1C"/>
          <w:sz w:val="28"/>
          <w:lang w:val="ru-RU"/>
        </w:rPr>
        <w:t>и</w:t>
      </w:r>
      <w:r w:rsidRPr="00FD414E">
        <w:rPr>
          <w:rFonts w:ascii="Times New Roman" w:hAnsi="Times New Roman"/>
          <w:color w:val="1A1C1C"/>
          <w:spacing w:val="19"/>
          <w:sz w:val="28"/>
          <w:lang w:val="ru-RU"/>
        </w:rPr>
        <w:t xml:space="preserve"> </w:t>
      </w:r>
      <w:r w:rsidRPr="00FD414E">
        <w:rPr>
          <w:rFonts w:ascii="Times New Roman" w:hAnsi="Times New Roman"/>
          <w:color w:val="1A1C1C"/>
          <w:sz w:val="28"/>
          <w:lang w:val="ru-RU"/>
        </w:rPr>
        <w:t>последующий</w:t>
      </w:r>
      <w:r w:rsidRPr="00FD414E">
        <w:rPr>
          <w:rFonts w:ascii="Times New Roman" w:hAnsi="Times New Roman"/>
          <w:color w:val="1A1C1C"/>
          <w:spacing w:val="52"/>
          <w:sz w:val="28"/>
          <w:lang w:val="ru-RU"/>
        </w:rPr>
        <w:t xml:space="preserve"> </w:t>
      </w:r>
      <w:r w:rsidRPr="00FD414E">
        <w:rPr>
          <w:rFonts w:ascii="Times New Roman" w:hAnsi="Times New Roman"/>
          <w:color w:val="343634"/>
          <w:sz w:val="28"/>
          <w:lang w:val="ru-RU"/>
        </w:rPr>
        <w:t>анализ,</w:t>
      </w:r>
      <w:r w:rsidRPr="00FD414E">
        <w:rPr>
          <w:rFonts w:ascii="Times New Roman" w:hAnsi="Times New Roman"/>
          <w:color w:val="343634"/>
          <w:spacing w:val="24"/>
          <w:w w:val="96"/>
          <w:sz w:val="28"/>
          <w:lang w:val="ru-RU"/>
        </w:rPr>
        <w:t xml:space="preserve"> </w:t>
      </w:r>
      <w:r w:rsidRPr="00FD414E">
        <w:rPr>
          <w:rFonts w:ascii="Times New Roman" w:hAnsi="Times New Roman"/>
          <w:color w:val="1A1C1C"/>
          <w:w w:val="95"/>
          <w:sz w:val="28"/>
          <w:lang w:val="ru-RU"/>
        </w:rPr>
        <w:t xml:space="preserve">завершаются </w:t>
      </w:r>
      <w:r w:rsidRPr="00FD414E">
        <w:rPr>
          <w:rFonts w:ascii="Times New Roman" w:hAnsi="Times New Roman"/>
          <w:color w:val="1A1C1C"/>
          <w:spacing w:val="1"/>
          <w:w w:val="95"/>
          <w:sz w:val="28"/>
          <w:lang w:val="ru-RU"/>
        </w:rPr>
        <w:t xml:space="preserve"> </w:t>
      </w:r>
      <w:r w:rsidRPr="00FD414E">
        <w:rPr>
          <w:rFonts w:ascii="Times New Roman" w:hAnsi="Times New Roman"/>
          <w:color w:val="1A1C1C"/>
          <w:w w:val="95"/>
          <w:sz w:val="28"/>
          <w:lang w:val="ru-RU"/>
        </w:rPr>
        <w:t>принятием</w:t>
      </w:r>
      <w:r w:rsidRPr="00FD414E">
        <w:rPr>
          <w:rFonts w:ascii="Times New Roman" w:hAnsi="Times New Roman"/>
          <w:color w:val="1A1C1C"/>
          <w:spacing w:val="55"/>
          <w:w w:val="95"/>
          <w:sz w:val="28"/>
          <w:lang w:val="ru-RU"/>
        </w:rPr>
        <w:t xml:space="preserve"> </w:t>
      </w:r>
      <w:r w:rsidRPr="00FD414E">
        <w:rPr>
          <w:rFonts w:ascii="Times New Roman" w:hAnsi="Times New Roman"/>
          <w:color w:val="1A1C1C"/>
          <w:w w:val="95"/>
          <w:sz w:val="28"/>
          <w:lang w:val="ru-RU"/>
        </w:rPr>
        <w:t>решения.</w:t>
      </w:r>
    </w:p>
    <w:p w:rsidR="00B663C6" w:rsidRDefault="00FD414E">
      <w:pPr>
        <w:spacing w:before="206"/>
        <w:ind w:left="853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hAnsi="Times New Roman"/>
          <w:color w:val="1A1C1C"/>
          <w:w w:val="95"/>
          <w:sz w:val="28"/>
        </w:rPr>
        <w:t>l\</w:t>
      </w:r>
      <w:r>
        <w:rPr>
          <w:rFonts w:ascii="Times New Roman" w:hAnsi="Times New Roman"/>
          <w:color w:val="1A1C1C"/>
          <w:spacing w:val="-28"/>
          <w:w w:val="95"/>
          <w:sz w:val="28"/>
        </w:rPr>
        <w:t>1</w:t>
      </w:r>
      <w:r>
        <w:rPr>
          <w:rFonts w:ascii="Times New Roman" w:hAnsi="Times New Roman"/>
          <w:color w:val="1A1C1C"/>
          <w:w w:val="95"/>
          <w:sz w:val="28"/>
        </w:rPr>
        <w:t>етоды</w:t>
      </w:r>
      <w:r>
        <w:rPr>
          <w:rFonts w:ascii="Times New Roman" w:hAnsi="Times New Roman"/>
          <w:color w:val="1A1C1C"/>
          <w:spacing w:val="57"/>
          <w:w w:val="95"/>
          <w:sz w:val="28"/>
        </w:rPr>
        <w:t xml:space="preserve"> </w:t>
      </w:r>
      <w:r>
        <w:rPr>
          <w:rFonts w:ascii="Times New Roman" w:hAnsi="Times New Roman"/>
          <w:color w:val="1A1C1C"/>
          <w:w w:val="95"/>
          <w:sz w:val="28"/>
        </w:rPr>
        <w:t>контроля:</w:t>
      </w:r>
    </w:p>
    <w:p w:rsidR="00B663C6" w:rsidRDefault="00B663C6">
      <w:pPr>
        <w:rPr>
          <w:rFonts w:ascii="Times New Roman" w:eastAsia="Times New Roman" w:hAnsi="Times New Roman" w:cs="Times New Roman"/>
        </w:rPr>
      </w:pPr>
    </w:p>
    <w:p w:rsidR="00B663C6" w:rsidRDefault="00FD414E">
      <w:pPr>
        <w:numPr>
          <w:ilvl w:val="1"/>
          <w:numId w:val="39"/>
        </w:numPr>
        <w:tabs>
          <w:tab w:val="left" w:pos="1027"/>
        </w:tabs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hAnsi="Times New Roman"/>
          <w:color w:val="1A1C1C"/>
          <w:spacing w:val="-2"/>
          <w:sz w:val="28"/>
        </w:rPr>
        <w:t>а</w:t>
      </w:r>
      <w:r>
        <w:rPr>
          <w:rFonts w:ascii="Times New Roman" w:hAnsi="Times New Roman"/>
          <w:color w:val="343634"/>
          <w:spacing w:val="-2"/>
          <w:sz w:val="28"/>
        </w:rPr>
        <w:t>н</w:t>
      </w:r>
      <w:r>
        <w:rPr>
          <w:rFonts w:ascii="Times New Roman" w:hAnsi="Times New Roman"/>
          <w:color w:val="1A1C1C"/>
          <w:spacing w:val="-3"/>
          <w:sz w:val="28"/>
        </w:rPr>
        <w:t>кет</w:t>
      </w:r>
      <w:r>
        <w:rPr>
          <w:rFonts w:ascii="Times New Roman" w:hAnsi="Times New Roman"/>
          <w:color w:val="343634"/>
          <w:spacing w:val="-2"/>
          <w:sz w:val="28"/>
        </w:rPr>
        <w:t>и</w:t>
      </w:r>
      <w:r>
        <w:rPr>
          <w:rFonts w:ascii="Times New Roman" w:hAnsi="Times New Roman"/>
          <w:color w:val="1A1C1C"/>
          <w:spacing w:val="-3"/>
          <w:sz w:val="28"/>
        </w:rPr>
        <w:t>рование,</w:t>
      </w:r>
      <w:r>
        <w:rPr>
          <w:rFonts w:ascii="Times New Roman" w:hAnsi="Times New Roman"/>
          <w:color w:val="1A1C1C"/>
          <w:spacing w:val="-24"/>
          <w:sz w:val="28"/>
        </w:rPr>
        <w:t xml:space="preserve"> </w:t>
      </w:r>
      <w:r>
        <w:rPr>
          <w:rFonts w:ascii="Times New Roman" w:hAnsi="Times New Roman"/>
          <w:color w:val="1A1C1C"/>
          <w:sz w:val="28"/>
        </w:rPr>
        <w:t>опрос;</w:t>
      </w:r>
    </w:p>
    <w:p w:rsidR="00B663C6" w:rsidRDefault="00B663C6">
      <w:pPr>
        <w:rPr>
          <w:rFonts w:ascii="Times New Roman" w:eastAsia="Times New Roman" w:hAnsi="Times New Roman" w:cs="Times New Roman"/>
        </w:rPr>
      </w:pPr>
    </w:p>
    <w:p w:rsidR="00B663C6" w:rsidRDefault="00FD414E">
      <w:pPr>
        <w:numPr>
          <w:ilvl w:val="1"/>
          <w:numId w:val="39"/>
        </w:numPr>
        <w:tabs>
          <w:tab w:val="left" w:pos="1027"/>
        </w:tabs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hAnsi="Times New Roman"/>
          <w:color w:val="343634"/>
          <w:w w:val="95"/>
          <w:sz w:val="28"/>
        </w:rPr>
        <w:t>п</w:t>
      </w:r>
      <w:r>
        <w:rPr>
          <w:rFonts w:ascii="Times New Roman" w:hAnsi="Times New Roman"/>
          <w:color w:val="1A1C1C"/>
          <w:w w:val="95"/>
          <w:sz w:val="28"/>
        </w:rPr>
        <w:t xml:space="preserve">едагогическое </w:t>
      </w:r>
      <w:r>
        <w:rPr>
          <w:rFonts w:ascii="Times New Roman" w:hAnsi="Times New Roman"/>
          <w:color w:val="1A1C1C"/>
          <w:spacing w:val="24"/>
          <w:w w:val="95"/>
          <w:sz w:val="28"/>
        </w:rPr>
        <w:t xml:space="preserve"> </w:t>
      </w:r>
      <w:r>
        <w:rPr>
          <w:rFonts w:ascii="Times New Roman" w:hAnsi="Times New Roman"/>
          <w:color w:val="1A1C1C"/>
          <w:w w:val="95"/>
          <w:sz w:val="28"/>
        </w:rPr>
        <w:t>наблюдение;</w:t>
      </w:r>
    </w:p>
    <w:p w:rsidR="00B663C6" w:rsidRDefault="00FD414E">
      <w:pPr>
        <w:numPr>
          <w:ilvl w:val="1"/>
          <w:numId w:val="39"/>
        </w:numPr>
        <w:tabs>
          <w:tab w:val="left" w:pos="1022"/>
        </w:tabs>
        <w:spacing w:before="239"/>
        <w:ind w:left="1021" w:hanging="158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hAnsi="Times New Roman"/>
          <w:color w:val="343634"/>
          <w:sz w:val="28"/>
        </w:rPr>
        <w:t>т</w:t>
      </w:r>
      <w:r>
        <w:rPr>
          <w:rFonts w:ascii="Times New Roman" w:hAnsi="Times New Roman"/>
          <w:color w:val="1A1C1C"/>
          <w:sz w:val="28"/>
        </w:rPr>
        <w:t>естирование.</w:t>
      </w:r>
    </w:p>
    <w:p w:rsidR="00B663C6" w:rsidRDefault="00B663C6">
      <w:pPr>
        <w:rPr>
          <w:rFonts w:ascii="Times New Roman" w:eastAsia="Times New Roman" w:hAnsi="Times New Roman" w:cs="Times New Roman"/>
          <w:sz w:val="28"/>
          <w:szCs w:val="28"/>
        </w:rPr>
        <w:sectPr w:rsidR="00B663C6">
          <w:pgSz w:w="11910" w:h="16840"/>
          <w:pgMar w:top="820" w:right="800" w:bottom="280" w:left="1100" w:header="720" w:footer="720" w:gutter="0"/>
          <w:cols w:space="720"/>
        </w:sectPr>
      </w:pPr>
    </w:p>
    <w:p w:rsidR="00B663C6" w:rsidRPr="00FD414E" w:rsidRDefault="00FD414E">
      <w:pPr>
        <w:pStyle w:val="a3"/>
        <w:spacing w:before="54" w:line="295" w:lineRule="auto"/>
        <w:ind w:left="101" w:right="173" w:firstLine="692"/>
        <w:jc w:val="both"/>
        <w:rPr>
          <w:lang w:val="ru-RU"/>
        </w:rPr>
      </w:pPr>
      <w:bookmarkStart w:id="21" w:name="doc01354520171027064905-1_Страница_21"/>
      <w:bookmarkEnd w:id="21"/>
      <w:r w:rsidRPr="00FD414E">
        <w:rPr>
          <w:color w:val="1A1C1A"/>
          <w:lang w:val="ru-RU"/>
        </w:rPr>
        <w:lastRenderedPageBreak/>
        <w:t>Важнейшим</w:t>
      </w:r>
      <w:r w:rsidRPr="00FD414E">
        <w:rPr>
          <w:color w:val="1A1C1A"/>
          <w:spacing w:val="27"/>
          <w:lang w:val="ru-RU"/>
        </w:rPr>
        <w:t xml:space="preserve"> </w:t>
      </w:r>
      <w:r w:rsidRPr="00FD414E">
        <w:rPr>
          <w:color w:val="1A1C1A"/>
          <w:lang w:val="ru-RU"/>
        </w:rPr>
        <w:t>дополнением</w:t>
      </w:r>
      <w:r w:rsidRPr="00FD414E">
        <w:rPr>
          <w:color w:val="1A1C1A"/>
          <w:spacing w:val="39"/>
          <w:lang w:val="ru-RU"/>
        </w:rPr>
        <w:t xml:space="preserve"> </w:t>
      </w:r>
      <w:r w:rsidRPr="00FD414E">
        <w:rPr>
          <w:color w:val="1A1C1A"/>
          <w:lang w:val="ru-RU"/>
        </w:rPr>
        <w:t>к</w:t>
      </w:r>
      <w:r w:rsidRPr="00FD414E">
        <w:rPr>
          <w:color w:val="1A1C1A"/>
          <w:spacing w:val="62"/>
          <w:lang w:val="ru-RU"/>
        </w:rPr>
        <w:t xml:space="preserve"> </w:t>
      </w:r>
      <w:r w:rsidRPr="00FD414E">
        <w:rPr>
          <w:color w:val="1A1C1A"/>
          <w:lang w:val="ru-RU"/>
        </w:rPr>
        <w:t>педагогическому</w:t>
      </w:r>
      <w:r w:rsidRPr="00FD414E">
        <w:rPr>
          <w:color w:val="1A1C1A"/>
          <w:spacing w:val="35"/>
          <w:lang w:val="ru-RU"/>
        </w:rPr>
        <w:t xml:space="preserve"> </w:t>
      </w:r>
      <w:r w:rsidRPr="00FD414E">
        <w:rPr>
          <w:color w:val="1A1C1A"/>
          <w:lang w:val="ru-RU"/>
        </w:rPr>
        <w:t>контрото</w:t>
      </w:r>
      <w:r w:rsidRPr="00FD414E">
        <w:rPr>
          <w:color w:val="1A1C1A"/>
          <w:spacing w:val="15"/>
          <w:lang w:val="ru-RU"/>
        </w:rPr>
        <w:t xml:space="preserve"> </w:t>
      </w:r>
      <w:r w:rsidRPr="00FD414E">
        <w:rPr>
          <w:color w:val="1A1C1A"/>
          <w:lang w:val="ru-RU"/>
        </w:rPr>
        <w:t>может</w:t>
      </w:r>
      <w:r w:rsidRPr="00FD414E">
        <w:rPr>
          <w:color w:val="1A1C1A"/>
          <w:spacing w:val="8"/>
          <w:lang w:val="ru-RU"/>
        </w:rPr>
        <w:t xml:space="preserve"> </w:t>
      </w:r>
      <w:r w:rsidRPr="00FD414E">
        <w:rPr>
          <w:color w:val="2F312F"/>
          <w:lang w:val="ru-RU"/>
        </w:rPr>
        <w:t>и</w:t>
      </w:r>
      <w:r w:rsidRPr="00FD414E">
        <w:rPr>
          <w:color w:val="2F312F"/>
          <w:spacing w:val="63"/>
          <w:lang w:val="ru-RU"/>
        </w:rPr>
        <w:t xml:space="preserve"> </w:t>
      </w:r>
      <w:r w:rsidRPr="00FD414E">
        <w:rPr>
          <w:color w:val="2F312F"/>
          <w:lang w:val="ru-RU"/>
        </w:rPr>
        <w:t>должен</w:t>
      </w:r>
      <w:r w:rsidRPr="00FD414E">
        <w:rPr>
          <w:color w:val="2F312F"/>
          <w:w w:val="99"/>
          <w:lang w:val="ru-RU"/>
        </w:rPr>
        <w:t xml:space="preserve"> </w:t>
      </w:r>
      <w:r w:rsidRPr="00FD414E">
        <w:rPr>
          <w:color w:val="1A1C1A"/>
          <w:lang w:val="ru-RU"/>
        </w:rPr>
        <w:t>служить</w:t>
      </w:r>
      <w:r w:rsidRPr="00FD414E">
        <w:rPr>
          <w:color w:val="1A1C1A"/>
          <w:spacing w:val="23"/>
          <w:lang w:val="ru-RU"/>
        </w:rPr>
        <w:t xml:space="preserve"> </w:t>
      </w:r>
      <w:r w:rsidRPr="00FD414E">
        <w:rPr>
          <w:color w:val="1A1C1A"/>
          <w:lang w:val="ru-RU"/>
        </w:rPr>
        <w:t>самоконтроль</w:t>
      </w:r>
      <w:r w:rsidRPr="00FD414E">
        <w:rPr>
          <w:color w:val="1A1C1A"/>
          <w:spacing w:val="32"/>
          <w:lang w:val="ru-RU"/>
        </w:rPr>
        <w:t xml:space="preserve"> </w:t>
      </w:r>
      <w:r w:rsidRPr="00FD414E">
        <w:rPr>
          <w:color w:val="1A1C1A"/>
          <w:lang w:val="ru-RU"/>
        </w:rPr>
        <w:t>спортсмена.</w:t>
      </w:r>
    </w:p>
    <w:p w:rsidR="00B663C6" w:rsidRPr="00FD414E" w:rsidRDefault="00FD414E">
      <w:pPr>
        <w:pStyle w:val="a3"/>
        <w:spacing w:before="194" w:line="292" w:lineRule="auto"/>
        <w:ind w:left="101" w:right="170" w:firstLine="706"/>
        <w:jc w:val="both"/>
        <w:rPr>
          <w:lang w:val="ru-RU"/>
        </w:rPr>
      </w:pPr>
      <w:r w:rsidRPr="00FD414E">
        <w:rPr>
          <w:color w:val="1A1C1A"/>
          <w:w w:val="105"/>
          <w:lang w:val="ru-RU"/>
        </w:rPr>
        <w:t>Самоконтроль</w:t>
      </w:r>
      <w:r w:rsidRPr="00FD414E">
        <w:rPr>
          <w:color w:val="1A1C1A"/>
          <w:spacing w:val="-5"/>
          <w:w w:val="105"/>
          <w:lang w:val="ru-RU"/>
        </w:rPr>
        <w:t xml:space="preserve"> </w:t>
      </w:r>
      <w:r w:rsidRPr="00FD414E">
        <w:rPr>
          <w:color w:val="1A1C1A"/>
          <w:w w:val="190"/>
          <w:lang w:val="ru-RU"/>
        </w:rPr>
        <w:t>-</w:t>
      </w:r>
      <w:r w:rsidRPr="00FD414E">
        <w:rPr>
          <w:color w:val="1A1C1A"/>
          <w:spacing w:val="-103"/>
          <w:w w:val="190"/>
          <w:lang w:val="ru-RU"/>
        </w:rPr>
        <w:t xml:space="preserve"> </w:t>
      </w:r>
      <w:r w:rsidRPr="00FD414E">
        <w:rPr>
          <w:color w:val="1A1C1A"/>
          <w:w w:val="105"/>
          <w:lang w:val="ru-RU"/>
        </w:rPr>
        <w:t>это</w:t>
      </w:r>
      <w:r w:rsidRPr="00FD414E">
        <w:rPr>
          <w:color w:val="1A1C1A"/>
          <w:spacing w:val="-3"/>
          <w:w w:val="105"/>
          <w:lang w:val="ru-RU"/>
        </w:rPr>
        <w:t xml:space="preserve"> </w:t>
      </w:r>
      <w:r w:rsidRPr="00FD414E">
        <w:rPr>
          <w:color w:val="1A1C1A"/>
          <w:w w:val="105"/>
          <w:lang w:val="ru-RU"/>
        </w:rPr>
        <w:t>система</w:t>
      </w:r>
      <w:r w:rsidRPr="00FD414E">
        <w:rPr>
          <w:color w:val="1A1C1A"/>
          <w:spacing w:val="-1"/>
          <w:w w:val="105"/>
          <w:lang w:val="ru-RU"/>
        </w:rPr>
        <w:t xml:space="preserve"> </w:t>
      </w:r>
      <w:r w:rsidRPr="00FD414E">
        <w:rPr>
          <w:color w:val="1A1C1A"/>
          <w:w w:val="105"/>
          <w:lang w:val="ru-RU"/>
        </w:rPr>
        <w:t>на</w:t>
      </w:r>
      <w:r w:rsidRPr="00FD414E">
        <w:rPr>
          <w:color w:val="1A1C1A"/>
          <w:spacing w:val="26"/>
          <w:w w:val="105"/>
          <w:lang w:val="ru-RU"/>
        </w:rPr>
        <w:t>б</w:t>
      </w:r>
      <w:r w:rsidRPr="00FD414E">
        <w:rPr>
          <w:color w:val="1A1C1A"/>
          <w:w w:val="105"/>
          <w:lang w:val="ru-RU"/>
        </w:rPr>
        <w:t>подений</w:t>
      </w:r>
      <w:r w:rsidRPr="00FD414E">
        <w:rPr>
          <w:color w:val="1A1C1A"/>
          <w:spacing w:val="1"/>
          <w:w w:val="105"/>
          <w:lang w:val="ru-RU"/>
        </w:rPr>
        <w:t xml:space="preserve"> </w:t>
      </w:r>
      <w:r w:rsidRPr="00FD414E">
        <w:rPr>
          <w:color w:val="1A1C1A"/>
          <w:w w:val="105"/>
          <w:lang w:val="ru-RU"/>
        </w:rPr>
        <w:t>спортсмена за</w:t>
      </w:r>
      <w:r w:rsidRPr="00FD414E">
        <w:rPr>
          <w:color w:val="1A1C1A"/>
          <w:spacing w:val="-4"/>
          <w:w w:val="105"/>
          <w:lang w:val="ru-RU"/>
        </w:rPr>
        <w:t xml:space="preserve"> </w:t>
      </w:r>
      <w:r w:rsidRPr="00FD414E">
        <w:rPr>
          <w:color w:val="1A1C1A"/>
          <w:w w:val="105"/>
          <w:lang w:val="ru-RU"/>
        </w:rPr>
        <w:t>своим</w:t>
      </w:r>
      <w:r w:rsidRPr="00FD414E">
        <w:rPr>
          <w:color w:val="1A1C1A"/>
          <w:spacing w:val="-8"/>
          <w:w w:val="105"/>
          <w:lang w:val="ru-RU"/>
        </w:rPr>
        <w:t xml:space="preserve"> </w:t>
      </w:r>
      <w:r w:rsidRPr="00FD414E">
        <w:rPr>
          <w:color w:val="1A1C1A"/>
          <w:w w:val="105"/>
          <w:lang w:val="ru-RU"/>
        </w:rPr>
        <w:t>здоровьем,</w:t>
      </w:r>
      <w:r w:rsidRPr="00FD414E">
        <w:rPr>
          <w:color w:val="1A1C1A"/>
          <w:spacing w:val="56"/>
          <w:lang w:val="ru-RU"/>
        </w:rPr>
        <w:t xml:space="preserve"> </w:t>
      </w:r>
      <w:r w:rsidRPr="00FD414E">
        <w:rPr>
          <w:color w:val="1A1C1A"/>
          <w:w w:val="105"/>
          <w:lang w:val="ru-RU"/>
        </w:rPr>
        <w:t>переносимостью</w:t>
      </w:r>
      <w:r w:rsidRPr="00FD414E">
        <w:rPr>
          <w:color w:val="1A1C1A"/>
          <w:spacing w:val="61"/>
          <w:w w:val="105"/>
          <w:lang w:val="ru-RU"/>
        </w:rPr>
        <w:t xml:space="preserve"> </w:t>
      </w:r>
      <w:r w:rsidRPr="00FD414E">
        <w:rPr>
          <w:color w:val="1A1C1A"/>
          <w:w w:val="105"/>
          <w:lang w:val="ru-RU"/>
        </w:rPr>
        <w:t>тренировочных</w:t>
      </w:r>
      <w:r w:rsidRPr="00FD414E">
        <w:rPr>
          <w:color w:val="1A1C1A"/>
          <w:spacing w:val="53"/>
          <w:w w:val="105"/>
          <w:lang w:val="ru-RU"/>
        </w:rPr>
        <w:t xml:space="preserve"> </w:t>
      </w:r>
      <w:r w:rsidRPr="00FD414E">
        <w:rPr>
          <w:color w:val="1A1C1A"/>
          <w:w w:val="105"/>
          <w:lang w:val="ru-RU"/>
        </w:rPr>
        <w:t>и</w:t>
      </w:r>
      <w:r w:rsidRPr="00FD414E">
        <w:rPr>
          <w:color w:val="1A1C1A"/>
          <w:spacing w:val="26"/>
          <w:w w:val="105"/>
          <w:lang w:val="ru-RU"/>
        </w:rPr>
        <w:t xml:space="preserve"> </w:t>
      </w:r>
      <w:r w:rsidRPr="00FD414E">
        <w:rPr>
          <w:color w:val="1A1C1A"/>
          <w:w w:val="105"/>
          <w:lang w:val="ru-RU"/>
        </w:rPr>
        <w:t>соревновательных</w:t>
      </w:r>
      <w:r w:rsidRPr="00FD414E">
        <w:rPr>
          <w:color w:val="1A1C1A"/>
          <w:spacing w:val="62"/>
          <w:w w:val="105"/>
          <w:lang w:val="ru-RU"/>
        </w:rPr>
        <w:t xml:space="preserve"> </w:t>
      </w:r>
      <w:r w:rsidRPr="00FD414E">
        <w:rPr>
          <w:color w:val="1A1C1A"/>
          <w:w w:val="105"/>
          <w:lang w:val="ru-RU"/>
        </w:rPr>
        <w:t>нагрузок,</w:t>
      </w:r>
      <w:r w:rsidRPr="00FD414E">
        <w:rPr>
          <w:color w:val="1A1C1A"/>
          <w:w w:val="99"/>
          <w:lang w:val="ru-RU"/>
        </w:rPr>
        <w:t xml:space="preserve"> </w:t>
      </w:r>
      <w:r w:rsidRPr="00FD414E">
        <w:rPr>
          <w:color w:val="1A1C1A"/>
          <w:lang w:val="ru-RU"/>
        </w:rPr>
        <w:t>подготовленностью</w:t>
      </w:r>
      <w:r w:rsidRPr="00FD414E">
        <w:rPr>
          <w:color w:val="1A1C1A"/>
          <w:spacing w:val="47"/>
          <w:lang w:val="ru-RU"/>
        </w:rPr>
        <w:t xml:space="preserve"> </w:t>
      </w:r>
      <w:r w:rsidRPr="00FD414E">
        <w:rPr>
          <w:color w:val="1A1C1A"/>
          <w:lang w:val="ru-RU"/>
        </w:rPr>
        <w:t>физической,</w:t>
      </w:r>
      <w:r w:rsidRPr="00FD414E">
        <w:rPr>
          <w:color w:val="1A1C1A"/>
          <w:spacing w:val="24"/>
          <w:lang w:val="ru-RU"/>
        </w:rPr>
        <w:t xml:space="preserve"> </w:t>
      </w:r>
      <w:r w:rsidRPr="00FD414E">
        <w:rPr>
          <w:color w:val="1A1C1A"/>
          <w:lang w:val="ru-RU"/>
        </w:rPr>
        <w:t>технической</w:t>
      </w:r>
      <w:r w:rsidRPr="00FD414E">
        <w:rPr>
          <w:color w:val="1A1C1A"/>
          <w:spacing w:val="30"/>
          <w:lang w:val="ru-RU"/>
        </w:rPr>
        <w:t xml:space="preserve"> </w:t>
      </w:r>
      <w:r w:rsidRPr="00FD414E">
        <w:rPr>
          <w:color w:val="1A1C1A"/>
          <w:lang w:val="ru-RU"/>
        </w:rPr>
        <w:t>и</w:t>
      </w:r>
      <w:r w:rsidRPr="00FD414E">
        <w:rPr>
          <w:color w:val="1A1C1A"/>
          <w:spacing w:val="8"/>
          <w:lang w:val="ru-RU"/>
        </w:rPr>
        <w:t xml:space="preserve"> </w:t>
      </w:r>
      <w:r w:rsidRPr="00FD414E">
        <w:rPr>
          <w:color w:val="1A1C1A"/>
          <w:lang w:val="ru-RU"/>
        </w:rPr>
        <w:t>психологической.</w:t>
      </w:r>
    </w:p>
    <w:p w:rsidR="00B663C6" w:rsidRPr="00FD414E" w:rsidRDefault="00FD414E">
      <w:pPr>
        <w:pStyle w:val="a3"/>
        <w:spacing w:before="198" w:line="281" w:lineRule="auto"/>
        <w:ind w:left="111" w:right="146" w:firstLine="701"/>
        <w:jc w:val="both"/>
        <w:rPr>
          <w:lang w:val="ru-RU"/>
        </w:rPr>
      </w:pPr>
      <w:r w:rsidRPr="00FD414E">
        <w:rPr>
          <w:color w:val="1A1C1A"/>
          <w:lang w:val="ru-RU"/>
        </w:rPr>
        <w:t>Самоконтроль</w:t>
      </w:r>
      <w:r w:rsidRPr="00FD414E">
        <w:rPr>
          <w:color w:val="1A1C1A"/>
          <w:spacing w:val="50"/>
          <w:lang w:val="ru-RU"/>
        </w:rPr>
        <w:t xml:space="preserve"> </w:t>
      </w:r>
      <w:r w:rsidRPr="00FD414E">
        <w:rPr>
          <w:color w:val="1A1C1A"/>
          <w:lang w:val="ru-RU"/>
        </w:rPr>
        <w:t>дает</w:t>
      </w:r>
      <w:r w:rsidRPr="00FD414E">
        <w:rPr>
          <w:color w:val="1A1C1A"/>
          <w:spacing w:val="42"/>
          <w:lang w:val="ru-RU"/>
        </w:rPr>
        <w:t xml:space="preserve"> </w:t>
      </w:r>
      <w:r w:rsidRPr="00FD414E">
        <w:rPr>
          <w:color w:val="1A1C1A"/>
          <w:lang w:val="ru-RU"/>
        </w:rPr>
        <w:t>информацию</w:t>
      </w:r>
      <w:r w:rsidRPr="00FD414E">
        <w:rPr>
          <w:color w:val="1A1C1A"/>
          <w:spacing w:val="59"/>
          <w:lang w:val="ru-RU"/>
        </w:rPr>
        <w:t xml:space="preserve"> </w:t>
      </w:r>
      <w:r w:rsidRPr="00FD414E">
        <w:rPr>
          <w:color w:val="1A1C1A"/>
          <w:lang w:val="ru-RU"/>
        </w:rPr>
        <w:t>дополняющую</w:t>
      </w:r>
      <w:r w:rsidRPr="00FD414E">
        <w:rPr>
          <w:color w:val="1A1C1A"/>
          <w:spacing w:val="60"/>
          <w:lang w:val="ru-RU"/>
        </w:rPr>
        <w:t xml:space="preserve"> </w:t>
      </w:r>
      <w:r w:rsidRPr="00FD414E">
        <w:rPr>
          <w:color w:val="1A1C1A"/>
          <w:lang w:val="ru-RU"/>
        </w:rPr>
        <w:t>данные,</w:t>
      </w:r>
      <w:r w:rsidRPr="00FD414E">
        <w:rPr>
          <w:color w:val="1A1C1A"/>
          <w:spacing w:val="58"/>
          <w:lang w:val="ru-RU"/>
        </w:rPr>
        <w:t xml:space="preserve"> </w:t>
      </w:r>
      <w:r w:rsidRPr="00FD414E">
        <w:rPr>
          <w:color w:val="1A1C1A"/>
          <w:lang w:val="ru-RU"/>
        </w:rPr>
        <w:t>полученные</w:t>
      </w:r>
      <w:r w:rsidRPr="00FD414E">
        <w:rPr>
          <w:color w:val="1A1C1A"/>
          <w:spacing w:val="65"/>
          <w:lang w:val="ru-RU"/>
        </w:rPr>
        <w:t xml:space="preserve"> </w:t>
      </w:r>
      <w:r w:rsidRPr="00FD414E">
        <w:rPr>
          <w:color w:val="1A1C1A"/>
          <w:spacing w:val="-3"/>
          <w:lang w:val="ru-RU"/>
        </w:rPr>
        <w:t>п</w:t>
      </w:r>
      <w:r w:rsidRPr="00FD414E">
        <w:rPr>
          <w:color w:val="3F3F3F"/>
          <w:spacing w:val="-3"/>
          <w:lang w:val="ru-RU"/>
        </w:rPr>
        <w:t>ри</w:t>
      </w:r>
      <w:r w:rsidRPr="00FD414E">
        <w:rPr>
          <w:color w:val="3F3F3F"/>
          <w:spacing w:val="20"/>
          <w:w w:val="101"/>
          <w:lang w:val="ru-RU"/>
        </w:rPr>
        <w:t xml:space="preserve"> </w:t>
      </w:r>
      <w:r w:rsidRPr="00FD414E">
        <w:rPr>
          <w:color w:val="1A1C1A"/>
          <w:lang w:val="ru-RU"/>
        </w:rPr>
        <w:t>обследовании.</w:t>
      </w:r>
    </w:p>
    <w:p w:rsidR="00B663C6" w:rsidRPr="00FD414E" w:rsidRDefault="00FD414E">
      <w:pPr>
        <w:pStyle w:val="a3"/>
        <w:spacing w:before="207" w:line="286" w:lineRule="auto"/>
        <w:ind w:left="111" w:right="122" w:firstLine="697"/>
        <w:jc w:val="both"/>
        <w:rPr>
          <w:lang w:val="ru-RU"/>
        </w:rPr>
      </w:pPr>
      <w:r w:rsidRPr="00FD414E">
        <w:rPr>
          <w:color w:val="1A1C1A"/>
          <w:lang w:val="ru-RU"/>
        </w:rPr>
        <w:t>Велико</w:t>
      </w:r>
      <w:r w:rsidRPr="00FD414E">
        <w:rPr>
          <w:color w:val="1A1C1A"/>
          <w:spacing w:val="56"/>
          <w:lang w:val="ru-RU"/>
        </w:rPr>
        <w:t xml:space="preserve"> </w:t>
      </w:r>
      <w:r w:rsidRPr="00FD414E">
        <w:rPr>
          <w:color w:val="1A1C1A"/>
          <w:lang w:val="ru-RU"/>
        </w:rPr>
        <w:t>воспитательное</w:t>
      </w:r>
      <w:r w:rsidRPr="00FD414E">
        <w:rPr>
          <w:color w:val="1A1C1A"/>
          <w:spacing w:val="65"/>
          <w:lang w:val="ru-RU"/>
        </w:rPr>
        <w:t xml:space="preserve"> </w:t>
      </w:r>
      <w:r w:rsidRPr="00FD414E">
        <w:rPr>
          <w:color w:val="1A1C1A"/>
          <w:lang w:val="ru-RU"/>
        </w:rPr>
        <w:t>значение</w:t>
      </w:r>
      <w:r w:rsidRPr="00FD414E">
        <w:rPr>
          <w:color w:val="1A1C1A"/>
          <w:spacing w:val="63"/>
          <w:lang w:val="ru-RU"/>
        </w:rPr>
        <w:t xml:space="preserve"> </w:t>
      </w:r>
      <w:r w:rsidRPr="00FD414E">
        <w:rPr>
          <w:color w:val="1A1C1A"/>
          <w:lang w:val="ru-RU"/>
        </w:rPr>
        <w:t>самоконтроля,</w:t>
      </w:r>
      <w:r w:rsidRPr="00FD414E">
        <w:rPr>
          <w:color w:val="1A1C1A"/>
          <w:spacing w:val="57"/>
          <w:lang w:val="ru-RU"/>
        </w:rPr>
        <w:t xml:space="preserve"> </w:t>
      </w:r>
      <w:r w:rsidRPr="00FD414E">
        <w:rPr>
          <w:color w:val="1A1C1A"/>
          <w:lang w:val="ru-RU"/>
        </w:rPr>
        <w:t>так</w:t>
      </w:r>
      <w:r w:rsidRPr="00FD414E">
        <w:rPr>
          <w:color w:val="1A1C1A"/>
          <w:spacing w:val="54"/>
          <w:lang w:val="ru-RU"/>
        </w:rPr>
        <w:t xml:space="preserve"> </w:t>
      </w:r>
      <w:r w:rsidRPr="00FD414E">
        <w:rPr>
          <w:color w:val="1A1C1A"/>
          <w:lang w:val="ru-RU"/>
        </w:rPr>
        <w:t>и</w:t>
      </w:r>
      <w:r w:rsidRPr="00FD414E">
        <w:rPr>
          <w:color w:val="1A1C1A"/>
          <w:spacing w:val="44"/>
          <w:lang w:val="ru-RU"/>
        </w:rPr>
        <w:t xml:space="preserve"> </w:t>
      </w:r>
      <w:r w:rsidRPr="00FD414E">
        <w:rPr>
          <w:color w:val="1A1C1A"/>
          <w:lang w:val="ru-RU"/>
        </w:rPr>
        <w:t>при</w:t>
      </w:r>
      <w:r w:rsidRPr="00FD414E">
        <w:rPr>
          <w:color w:val="1A1C1A"/>
          <w:spacing w:val="49"/>
          <w:lang w:val="ru-RU"/>
        </w:rPr>
        <w:t xml:space="preserve"> </w:t>
      </w:r>
      <w:r w:rsidRPr="00FD414E">
        <w:rPr>
          <w:color w:val="2F312F"/>
          <w:lang w:val="ru-RU"/>
        </w:rPr>
        <w:t>его</w:t>
      </w:r>
      <w:r w:rsidRPr="00FD414E">
        <w:rPr>
          <w:color w:val="2F312F"/>
          <w:w w:val="99"/>
          <w:lang w:val="ru-RU"/>
        </w:rPr>
        <w:t xml:space="preserve"> </w:t>
      </w:r>
      <w:r w:rsidRPr="00FD414E">
        <w:rPr>
          <w:color w:val="2F312F"/>
          <w:lang w:val="ru-RU"/>
        </w:rPr>
        <w:t>использовании</w:t>
      </w:r>
      <w:r w:rsidRPr="00FD414E">
        <w:rPr>
          <w:color w:val="2F312F"/>
          <w:spacing w:val="12"/>
          <w:lang w:val="ru-RU"/>
        </w:rPr>
        <w:t xml:space="preserve"> </w:t>
      </w:r>
      <w:r w:rsidRPr="00FD414E">
        <w:rPr>
          <w:color w:val="1A1C1A"/>
          <w:lang w:val="ru-RU"/>
        </w:rPr>
        <w:t>совершенствуются</w:t>
      </w:r>
      <w:r w:rsidRPr="00FD414E">
        <w:rPr>
          <w:color w:val="1A1C1A"/>
          <w:spacing w:val="3"/>
          <w:lang w:val="ru-RU"/>
        </w:rPr>
        <w:t xml:space="preserve"> </w:t>
      </w:r>
      <w:r w:rsidRPr="00FD414E">
        <w:rPr>
          <w:color w:val="1A1C1A"/>
          <w:lang w:val="ru-RU"/>
        </w:rPr>
        <w:t>личные</w:t>
      </w:r>
      <w:r w:rsidRPr="00FD414E">
        <w:rPr>
          <w:color w:val="1A1C1A"/>
          <w:spacing w:val="63"/>
          <w:lang w:val="ru-RU"/>
        </w:rPr>
        <w:t xml:space="preserve"> </w:t>
      </w:r>
      <w:r w:rsidRPr="00FD414E">
        <w:rPr>
          <w:color w:val="1A1C1A"/>
          <w:lang w:val="ru-RU"/>
        </w:rPr>
        <w:t>качество:</w:t>
      </w:r>
      <w:r w:rsidRPr="00FD414E">
        <w:rPr>
          <w:color w:val="1A1C1A"/>
          <w:spacing w:val="1"/>
          <w:lang w:val="ru-RU"/>
        </w:rPr>
        <w:t xml:space="preserve"> организова</w:t>
      </w:r>
      <w:r w:rsidRPr="00FD414E">
        <w:rPr>
          <w:color w:val="3F3F3F"/>
          <w:spacing w:val="1"/>
          <w:lang w:val="ru-RU"/>
        </w:rPr>
        <w:t>нн</w:t>
      </w:r>
      <w:r w:rsidRPr="00FD414E">
        <w:rPr>
          <w:color w:val="1A1C1A"/>
          <w:spacing w:val="1"/>
          <w:lang w:val="ru-RU"/>
        </w:rPr>
        <w:t>ос</w:t>
      </w:r>
      <w:r w:rsidRPr="00FD414E">
        <w:rPr>
          <w:color w:val="3F3F3F"/>
          <w:spacing w:val="1"/>
          <w:lang w:val="ru-RU"/>
        </w:rPr>
        <w:t>ть</w:t>
      </w:r>
      <w:r w:rsidRPr="00FD414E">
        <w:rPr>
          <w:color w:val="1A1C1A"/>
          <w:lang w:val="ru-RU"/>
        </w:rPr>
        <w:t>,</w:t>
      </w:r>
      <w:r w:rsidRPr="00FD414E">
        <w:rPr>
          <w:color w:val="1A1C1A"/>
          <w:spacing w:val="30"/>
          <w:w w:val="107"/>
          <w:lang w:val="ru-RU"/>
        </w:rPr>
        <w:t xml:space="preserve"> </w:t>
      </w:r>
      <w:r w:rsidRPr="00FD414E">
        <w:rPr>
          <w:color w:val="1A1C1A"/>
          <w:lang w:val="ru-RU"/>
        </w:rPr>
        <w:t>собранность,</w:t>
      </w:r>
      <w:r w:rsidRPr="00FD414E">
        <w:rPr>
          <w:color w:val="1A1C1A"/>
          <w:spacing w:val="41"/>
          <w:lang w:val="ru-RU"/>
        </w:rPr>
        <w:t xml:space="preserve"> </w:t>
      </w:r>
      <w:r w:rsidRPr="00FD414E">
        <w:rPr>
          <w:color w:val="1A1C1A"/>
          <w:lang w:val="ru-RU"/>
        </w:rPr>
        <w:t>обязательность,</w:t>
      </w:r>
      <w:r w:rsidRPr="00FD414E">
        <w:rPr>
          <w:color w:val="1A1C1A"/>
          <w:spacing w:val="41"/>
          <w:lang w:val="ru-RU"/>
        </w:rPr>
        <w:t xml:space="preserve"> </w:t>
      </w:r>
      <w:r w:rsidRPr="00FD414E">
        <w:rPr>
          <w:color w:val="1A1C1A"/>
          <w:lang w:val="ru-RU"/>
        </w:rPr>
        <w:t>дис</w:t>
      </w:r>
      <w:r w:rsidRPr="00FD414E">
        <w:rPr>
          <w:color w:val="1A1C1A"/>
          <w:spacing w:val="24"/>
          <w:lang w:val="ru-RU"/>
        </w:rPr>
        <w:t xml:space="preserve"> </w:t>
      </w:r>
      <w:r w:rsidRPr="00FD414E">
        <w:rPr>
          <w:color w:val="1A1C1A"/>
          <w:lang w:val="ru-RU"/>
        </w:rPr>
        <w:t>иплинированность,</w:t>
      </w:r>
      <w:r w:rsidRPr="00FD414E">
        <w:rPr>
          <w:color w:val="1A1C1A"/>
          <w:spacing w:val="58"/>
          <w:lang w:val="ru-RU"/>
        </w:rPr>
        <w:t xml:space="preserve"> </w:t>
      </w:r>
      <w:r w:rsidRPr="00FD414E">
        <w:rPr>
          <w:color w:val="1A1C1A"/>
          <w:position w:val="1"/>
          <w:lang w:val="ru-RU"/>
        </w:rPr>
        <w:t>исполнител</w:t>
      </w:r>
      <w:r w:rsidRPr="00FD414E">
        <w:rPr>
          <w:color w:val="1A1C1A"/>
          <w:spacing w:val="16"/>
          <w:position w:val="1"/>
          <w:lang w:val="ru-RU"/>
        </w:rPr>
        <w:t>ь</w:t>
      </w:r>
      <w:r w:rsidRPr="00FD414E">
        <w:rPr>
          <w:color w:val="3F3F3F"/>
          <w:position w:val="1"/>
          <w:lang w:val="ru-RU"/>
        </w:rPr>
        <w:t>ность,</w:t>
      </w:r>
      <w:r w:rsidRPr="00FD414E">
        <w:rPr>
          <w:color w:val="3F3F3F"/>
          <w:w w:val="99"/>
          <w:position w:val="1"/>
          <w:lang w:val="ru-RU"/>
        </w:rPr>
        <w:t xml:space="preserve"> </w:t>
      </w:r>
      <w:r w:rsidRPr="00FD414E">
        <w:rPr>
          <w:color w:val="1A1C1A"/>
          <w:lang w:val="ru-RU"/>
        </w:rPr>
        <w:t>развивается</w:t>
      </w:r>
      <w:r w:rsidRPr="00FD414E">
        <w:rPr>
          <w:color w:val="1A1C1A"/>
          <w:spacing w:val="11"/>
          <w:lang w:val="ru-RU"/>
        </w:rPr>
        <w:t xml:space="preserve"> </w:t>
      </w:r>
      <w:r w:rsidRPr="00FD414E">
        <w:rPr>
          <w:color w:val="1A1C1A"/>
          <w:lang w:val="ru-RU"/>
        </w:rPr>
        <w:t>способность</w:t>
      </w:r>
      <w:r w:rsidRPr="00FD414E">
        <w:rPr>
          <w:color w:val="1A1C1A"/>
          <w:spacing w:val="67"/>
          <w:lang w:val="ru-RU"/>
        </w:rPr>
        <w:t xml:space="preserve"> </w:t>
      </w:r>
      <w:r w:rsidRPr="00FD414E">
        <w:rPr>
          <w:color w:val="1A1C1A"/>
          <w:lang w:val="ru-RU"/>
        </w:rPr>
        <w:t>анализироват</w:t>
      </w:r>
      <w:r w:rsidRPr="00FD414E">
        <w:rPr>
          <w:color w:val="1A1C1A"/>
          <w:spacing w:val="12"/>
          <w:lang w:val="ru-RU"/>
        </w:rPr>
        <w:t xml:space="preserve"> </w:t>
      </w:r>
      <w:r w:rsidRPr="00FD414E">
        <w:rPr>
          <w:color w:val="1A1C1A"/>
          <w:w w:val="85"/>
          <w:lang w:val="ru-RU"/>
        </w:rPr>
        <w:t>&gt;</w:t>
      </w:r>
      <w:r w:rsidRPr="00FD414E">
        <w:rPr>
          <w:color w:val="1A1C1A"/>
          <w:spacing w:val="2"/>
          <w:w w:val="85"/>
          <w:lang w:val="ru-RU"/>
        </w:rPr>
        <w:t xml:space="preserve"> </w:t>
      </w:r>
      <w:r w:rsidRPr="00FD414E">
        <w:rPr>
          <w:color w:val="1A1C1A"/>
          <w:lang w:val="ru-RU"/>
        </w:rPr>
        <w:t>и</w:t>
      </w:r>
      <w:r w:rsidRPr="00FD414E">
        <w:rPr>
          <w:color w:val="1A1C1A"/>
          <w:spacing w:val="44"/>
          <w:lang w:val="ru-RU"/>
        </w:rPr>
        <w:t xml:space="preserve"> </w:t>
      </w:r>
      <w:r w:rsidRPr="00FD414E">
        <w:rPr>
          <w:color w:val="1A1C1A"/>
          <w:lang w:val="ru-RU"/>
        </w:rPr>
        <w:t>сопоставлять</w:t>
      </w:r>
      <w:r w:rsidRPr="00FD414E">
        <w:rPr>
          <w:color w:val="1A1C1A"/>
          <w:spacing w:val="65"/>
          <w:lang w:val="ru-RU"/>
        </w:rPr>
        <w:t xml:space="preserve"> </w:t>
      </w:r>
      <w:r w:rsidRPr="00FD414E">
        <w:rPr>
          <w:color w:val="1A1C1A"/>
          <w:lang w:val="ru-RU"/>
        </w:rPr>
        <w:t>факты,</w:t>
      </w:r>
      <w:r w:rsidRPr="00FD414E">
        <w:rPr>
          <w:color w:val="1A1C1A"/>
          <w:spacing w:val="50"/>
          <w:lang w:val="ru-RU"/>
        </w:rPr>
        <w:t xml:space="preserve"> </w:t>
      </w:r>
      <w:r w:rsidRPr="00FD414E">
        <w:rPr>
          <w:color w:val="1A1C1A"/>
          <w:lang w:val="ru-RU"/>
        </w:rPr>
        <w:t>делать</w:t>
      </w:r>
      <w:r w:rsidRPr="00FD414E">
        <w:rPr>
          <w:color w:val="1A1C1A"/>
          <w:spacing w:val="54"/>
          <w:lang w:val="ru-RU"/>
        </w:rPr>
        <w:t xml:space="preserve"> </w:t>
      </w:r>
      <w:r w:rsidRPr="00FD414E">
        <w:rPr>
          <w:color w:val="2F312F"/>
          <w:lang w:val="ru-RU"/>
        </w:rPr>
        <w:t>выводы,</w:t>
      </w:r>
      <w:r w:rsidRPr="00FD414E">
        <w:rPr>
          <w:color w:val="2F312F"/>
          <w:w w:val="99"/>
          <w:lang w:val="ru-RU"/>
        </w:rPr>
        <w:t xml:space="preserve"> </w:t>
      </w:r>
      <w:r w:rsidRPr="00FD414E">
        <w:rPr>
          <w:color w:val="1A1C1A"/>
          <w:lang w:val="ru-RU"/>
        </w:rPr>
        <w:t>вырабатывается</w:t>
      </w:r>
      <w:r w:rsidRPr="00FD414E">
        <w:rPr>
          <w:color w:val="1A1C1A"/>
          <w:spacing w:val="58"/>
          <w:lang w:val="ru-RU"/>
        </w:rPr>
        <w:t xml:space="preserve"> </w:t>
      </w:r>
      <w:r w:rsidRPr="00FD414E">
        <w:rPr>
          <w:color w:val="1A1C1A"/>
          <w:lang w:val="ru-RU"/>
        </w:rPr>
        <w:t>потребность</w:t>
      </w:r>
      <w:r w:rsidRPr="00FD414E">
        <w:rPr>
          <w:color w:val="1A1C1A"/>
          <w:spacing w:val="55"/>
          <w:lang w:val="ru-RU"/>
        </w:rPr>
        <w:t xml:space="preserve"> </w:t>
      </w:r>
      <w:r w:rsidRPr="00FD414E">
        <w:rPr>
          <w:color w:val="1A1C1A"/>
          <w:lang w:val="ru-RU"/>
        </w:rPr>
        <w:t>соблюдат</w:t>
      </w:r>
      <w:r w:rsidRPr="00FD414E">
        <w:rPr>
          <w:color w:val="1A1C1A"/>
          <w:spacing w:val="53"/>
          <w:lang w:val="ru-RU"/>
        </w:rPr>
        <w:t xml:space="preserve"> </w:t>
      </w:r>
      <w:r w:rsidRPr="00FD414E">
        <w:rPr>
          <w:color w:val="1A1C1A"/>
          <w:lang w:val="ru-RU"/>
        </w:rPr>
        <w:t>правила</w:t>
      </w:r>
      <w:r w:rsidRPr="00FD414E">
        <w:rPr>
          <w:color w:val="1A1C1A"/>
          <w:spacing w:val="47"/>
          <w:lang w:val="ru-RU"/>
        </w:rPr>
        <w:t xml:space="preserve"> </w:t>
      </w:r>
      <w:r w:rsidRPr="00FD414E">
        <w:rPr>
          <w:color w:val="1A1C1A"/>
          <w:lang w:val="ru-RU"/>
        </w:rPr>
        <w:t>личной</w:t>
      </w:r>
      <w:r w:rsidRPr="00FD414E">
        <w:rPr>
          <w:color w:val="1A1C1A"/>
          <w:spacing w:val="44"/>
          <w:lang w:val="ru-RU"/>
        </w:rPr>
        <w:t xml:space="preserve"> </w:t>
      </w:r>
      <w:r w:rsidRPr="00FD414E">
        <w:rPr>
          <w:color w:val="1A1C1A"/>
          <w:lang w:val="ru-RU"/>
        </w:rPr>
        <w:t>гигиены.</w:t>
      </w:r>
      <w:r w:rsidRPr="00FD414E">
        <w:rPr>
          <w:color w:val="1A1C1A"/>
          <w:spacing w:val="60"/>
          <w:lang w:val="ru-RU"/>
        </w:rPr>
        <w:t xml:space="preserve"> </w:t>
      </w:r>
      <w:r w:rsidRPr="00FD414E">
        <w:rPr>
          <w:color w:val="1A1C1A"/>
          <w:lang w:val="ru-RU"/>
        </w:rPr>
        <w:t>Самоконтроль должен</w:t>
      </w:r>
      <w:r w:rsidRPr="00FD414E">
        <w:rPr>
          <w:color w:val="1A1C1A"/>
          <w:spacing w:val="25"/>
          <w:lang w:val="ru-RU"/>
        </w:rPr>
        <w:t xml:space="preserve"> </w:t>
      </w:r>
      <w:r w:rsidRPr="00FD414E">
        <w:rPr>
          <w:color w:val="1A1C1A"/>
          <w:lang w:val="ru-RU"/>
        </w:rPr>
        <w:t>быть</w:t>
      </w:r>
      <w:r w:rsidRPr="00FD414E">
        <w:rPr>
          <w:color w:val="1A1C1A"/>
          <w:spacing w:val="8"/>
          <w:lang w:val="ru-RU"/>
        </w:rPr>
        <w:t xml:space="preserve"> </w:t>
      </w:r>
      <w:r w:rsidRPr="00FD414E">
        <w:rPr>
          <w:color w:val="1A1C1A"/>
          <w:lang w:val="ru-RU"/>
        </w:rPr>
        <w:t>постоянным</w:t>
      </w:r>
      <w:r w:rsidRPr="00FD414E">
        <w:rPr>
          <w:color w:val="1A1C1A"/>
          <w:spacing w:val="38"/>
          <w:lang w:val="ru-RU"/>
        </w:rPr>
        <w:t xml:space="preserve"> </w:t>
      </w:r>
      <w:r w:rsidRPr="00FD414E">
        <w:rPr>
          <w:color w:val="1A1C1A"/>
          <w:lang w:val="ru-RU"/>
        </w:rPr>
        <w:t>и</w:t>
      </w:r>
      <w:r w:rsidRPr="00FD414E">
        <w:rPr>
          <w:color w:val="1A1C1A"/>
          <w:spacing w:val="7"/>
          <w:lang w:val="ru-RU"/>
        </w:rPr>
        <w:t xml:space="preserve"> </w:t>
      </w:r>
      <w:r w:rsidRPr="00FD414E">
        <w:rPr>
          <w:color w:val="1A1C1A"/>
          <w:lang w:val="ru-RU"/>
        </w:rPr>
        <w:t>вестись</w:t>
      </w:r>
      <w:r w:rsidRPr="00FD414E">
        <w:rPr>
          <w:color w:val="1A1C1A"/>
          <w:spacing w:val="19"/>
          <w:lang w:val="ru-RU"/>
        </w:rPr>
        <w:t xml:space="preserve"> </w:t>
      </w:r>
      <w:r w:rsidRPr="00FD414E">
        <w:rPr>
          <w:color w:val="1A1C1A"/>
          <w:lang w:val="ru-RU"/>
        </w:rPr>
        <w:t>не</w:t>
      </w:r>
      <w:r w:rsidRPr="00FD414E">
        <w:rPr>
          <w:color w:val="1A1C1A"/>
          <w:spacing w:val="7"/>
          <w:lang w:val="ru-RU"/>
        </w:rPr>
        <w:t xml:space="preserve"> </w:t>
      </w:r>
      <w:r w:rsidRPr="00FD414E">
        <w:rPr>
          <w:color w:val="1A1C1A"/>
          <w:lang w:val="ru-RU"/>
        </w:rPr>
        <w:t>только</w:t>
      </w:r>
      <w:r w:rsidRPr="00FD414E">
        <w:rPr>
          <w:color w:val="1A1C1A"/>
          <w:spacing w:val="30"/>
          <w:lang w:val="ru-RU"/>
        </w:rPr>
        <w:t xml:space="preserve"> </w:t>
      </w:r>
      <w:r w:rsidRPr="00FD414E">
        <w:rPr>
          <w:color w:val="1A1C1A"/>
          <w:lang w:val="ru-RU"/>
        </w:rPr>
        <w:t>на</w:t>
      </w:r>
      <w:r w:rsidRPr="00FD414E">
        <w:rPr>
          <w:color w:val="1A1C1A"/>
          <w:spacing w:val="9"/>
          <w:lang w:val="ru-RU"/>
        </w:rPr>
        <w:t xml:space="preserve"> </w:t>
      </w:r>
      <w:r w:rsidRPr="00FD414E">
        <w:rPr>
          <w:color w:val="1A1C1A"/>
          <w:lang w:val="ru-RU"/>
        </w:rPr>
        <w:t>всех</w:t>
      </w:r>
      <w:r w:rsidRPr="00FD414E">
        <w:rPr>
          <w:color w:val="1A1C1A"/>
          <w:spacing w:val="11"/>
          <w:lang w:val="ru-RU"/>
        </w:rPr>
        <w:t xml:space="preserve"> </w:t>
      </w:r>
      <w:r w:rsidRPr="00FD414E">
        <w:rPr>
          <w:color w:val="1A1C1A"/>
          <w:lang w:val="ru-RU"/>
        </w:rPr>
        <w:t>этапах</w:t>
      </w:r>
      <w:r w:rsidRPr="00FD414E">
        <w:rPr>
          <w:color w:val="1A1C1A"/>
          <w:spacing w:val="21"/>
          <w:lang w:val="ru-RU"/>
        </w:rPr>
        <w:t xml:space="preserve"> </w:t>
      </w:r>
      <w:r w:rsidRPr="00FD414E">
        <w:rPr>
          <w:color w:val="1A1C1A"/>
          <w:lang w:val="ru-RU"/>
        </w:rPr>
        <w:t>тренировки,</w:t>
      </w:r>
      <w:r w:rsidRPr="00FD414E">
        <w:rPr>
          <w:color w:val="1A1C1A"/>
          <w:spacing w:val="44"/>
          <w:lang w:val="ru-RU"/>
        </w:rPr>
        <w:t xml:space="preserve"> </w:t>
      </w:r>
      <w:r w:rsidRPr="00FD414E">
        <w:rPr>
          <w:color w:val="2F312F"/>
          <w:lang w:val="ru-RU"/>
        </w:rPr>
        <w:t>но</w:t>
      </w:r>
      <w:r w:rsidRPr="00FD414E">
        <w:rPr>
          <w:color w:val="2F312F"/>
          <w:spacing w:val="5"/>
          <w:lang w:val="ru-RU"/>
        </w:rPr>
        <w:t xml:space="preserve"> </w:t>
      </w:r>
      <w:r w:rsidRPr="00FD414E">
        <w:rPr>
          <w:color w:val="3F3F3F"/>
          <w:lang w:val="ru-RU"/>
        </w:rPr>
        <w:t>и</w:t>
      </w:r>
      <w:r w:rsidRPr="00FD414E">
        <w:rPr>
          <w:color w:val="3F3F3F"/>
          <w:spacing w:val="7"/>
          <w:lang w:val="ru-RU"/>
        </w:rPr>
        <w:t xml:space="preserve"> </w:t>
      </w:r>
      <w:r w:rsidRPr="00FD414E">
        <w:rPr>
          <w:color w:val="3F3F3F"/>
          <w:spacing w:val="1"/>
          <w:lang w:val="ru-RU"/>
        </w:rPr>
        <w:t>н</w:t>
      </w:r>
      <w:r w:rsidRPr="00FD414E">
        <w:rPr>
          <w:color w:val="1A1C1A"/>
          <w:spacing w:val="1"/>
          <w:lang w:val="ru-RU"/>
        </w:rPr>
        <w:t>а</w:t>
      </w:r>
      <w:r w:rsidRPr="00FD414E">
        <w:rPr>
          <w:color w:val="1A1C1A"/>
          <w:spacing w:val="21"/>
          <w:w w:val="101"/>
          <w:lang w:val="ru-RU"/>
        </w:rPr>
        <w:t xml:space="preserve"> </w:t>
      </w:r>
      <w:r w:rsidRPr="00FD414E">
        <w:rPr>
          <w:color w:val="1A1C1A"/>
          <w:lang w:val="ru-RU"/>
        </w:rPr>
        <w:t>отдыхе.</w:t>
      </w:r>
    </w:p>
    <w:p w:rsidR="00B663C6" w:rsidRPr="00FD414E" w:rsidRDefault="00FD414E">
      <w:pPr>
        <w:pStyle w:val="a3"/>
        <w:spacing w:before="215" w:line="284" w:lineRule="auto"/>
        <w:ind w:left="125" w:right="126" w:firstLine="697"/>
        <w:jc w:val="both"/>
        <w:rPr>
          <w:lang w:val="ru-RU"/>
        </w:rPr>
      </w:pPr>
      <w:r w:rsidRPr="00FD414E">
        <w:rPr>
          <w:color w:val="1A1C1A"/>
          <w:lang w:val="ru-RU"/>
        </w:rPr>
        <w:t>Данные</w:t>
      </w:r>
      <w:r w:rsidRPr="00FD414E">
        <w:rPr>
          <w:color w:val="1A1C1A"/>
          <w:spacing w:val="22"/>
          <w:lang w:val="ru-RU"/>
        </w:rPr>
        <w:t xml:space="preserve"> </w:t>
      </w:r>
      <w:r w:rsidRPr="00FD414E">
        <w:rPr>
          <w:color w:val="1A1C1A"/>
          <w:lang w:val="ru-RU"/>
        </w:rPr>
        <w:t>педагогического,</w:t>
      </w:r>
      <w:r w:rsidRPr="00FD414E">
        <w:rPr>
          <w:color w:val="1A1C1A"/>
          <w:spacing w:val="41"/>
          <w:lang w:val="ru-RU"/>
        </w:rPr>
        <w:t xml:space="preserve"> </w:t>
      </w:r>
      <w:r w:rsidRPr="00FD414E">
        <w:rPr>
          <w:color w:val="1A1C1A"/>
          <w:lang w:val="ru-RU"/>
        </w:rPr>
        <w:t>врачебЕо</w:t>
      </w:r>
      <w:r>
        <w:rPr>
          <w:color w:val="1A1C1A"/>
        </w:rPr>
        <w:t>r</w:t>
      </w:r>
      <w:r w:rsidRPr="00FD414E">
        <w:rPr>
          <w:color w:val="1A1C1A"/>
          <w:lang w:val="ru-RU"/>
        </w:rPr>
        <w:t>о</w:t>
      </w:r>
      <w:r w:rsidRPr="00FD414E">
        <w:rPr>
          <w:color w:val="1A1C1A"/>
          <w:spacing w:val="32"/>
          <w:lang w:val="ru-RU"/>
        </w:rPr>
        <w:t xml:space="preserve"> </w:t>
      </w:r>
      <w:r w:rsidRPr="00FD414E">
        <w:rPr>
          <w:color w:val="1A1C1A"/>
          <w:lang w:val="ru-RU"/>
        </w:rPr>
        <w:t>контроля,</w:t>
      </w:r>
      <w:r w:rsidRPr="00FD414E">
        <w:rPr>
          <w:color w:val="1A1C1A"/>
          <w:spacing w:val="34"/>
          <w:lang w:val="ru-RU"/>
        </w:rPr>
        <w:t xml:space="preserve"> </w:t>
      </w:r>
      <w:r w:rsidRPr="00FD414E">
        <w:rPr>
          <w:color w:val="1A1C1A"/>
          <w:lang w:val="ru-RU"/>
        </w:rPr>
        <w:t>а</w:t>
      </w:r>
      <w:r w:rsidRPr="00FD414E">
        <w:rPr>
          <w:color w:val="1A1C1A"/>
          <w:spacing w:val="-13"/>
          <w:lang w:val="ru-RU"/>
        </w:rPr>
        <w:t xml:space="preserve"> </w:t>
      </w:r>
      <w:r w:rsidRPr="00FD414E">
        <w:rPr>
          <w:color w:val="1A1C1A"/>
          <w:lang w:val="ru-RU"/>
        </w:rPr>
        <w:t>также</w:t>
      </w:r>
      <w:r w:rsidRPr="00FD414E">
        <w:rPr>
          <w:color w:val="1A1C1A"/>
          <w:spacing w:val="27"/>
          <w:lang w:val="ru-RU"/>
        </w:rPr>
        <w:t xml:space="preserve"> </w:t>
      </w:r>
      <w:r w:rsidRPr="00FD414E">
        <w:rPr>
          <w:color w:val="1A1C1A"/>
          <w:lang w:val="ru-RU"/>
        </w:rPr>
        <w:t>самоконтроля</w:t>
      </w:r>
      <w:r w:rsidRPr="00FD414E">
        <w:rPr>
          <w:color w:val="1A1C1A"/>
          <w:spacing w:val="20"/>
          <w:lang w:val="ru-RU"/>
        </w:rPr>
        <w:t xml:space="preserve"> </w:t>
      </w:r>
      <w:r w:rsidRPr="00FD414E">
        <w:rPr>
          <w:color w:val="1A1C1A"/>
          <w:lang w:val="ru-RU"/>
        </w:rPr>
        <w:t>д</w:t>
      </w:r>
      <w:r w:rsidRPr="00FD414E">
        <w:rPr>
          <w:color w:val="3F3F3F"/>
          <w:lang w:val="ru-RU"/>
        </w:rPr>
        <w:t>аю</w:t>
      </w:r>
      <w:r w:rsidRPr="00FD414E">
        <w:rPr>
          <w:color w:val="1A1C1A"/>
          <w:lang w:val="ru-RU"/>
        </w:rPr>
        <w:t>т</w:t>
      </w:r>
      <w:r w:rsidRPr="00FD414E">
        <w:rPr>
          <w:color w:val="1A1C1A"/>
          <w:spacing w:val="23"/>
          <w:w w:val="102"/>
          <w:lang w:val="ru-RU"/>
        </w:rPr>
        <w:t xml:space="preserve"> </w:t>
      </w:r>
      <w:r w:rsidRPr="00FD414E">
        <w:rPr>
          <w:color w:val="2F312F"/>
          <w:lang w:val="ru-RU"/>
        </w:rPr>
        <w:t>основание</w:t>
      </w:r>
      <w:r w:rsidRPr="00FD414E">
        <w:rPr>
          <w:color w:val="2F312F"/>
          <w:spacing w:val="24"/>
          <w:lang w:val="ru-RU"/>
        </w:rPr>
        <w:t xml:space="preserve"> </w:t>
      </w:r>
      <w:r w:rsidRPr="00FD414E">
        <w:rPr>
          <w:color w:val="1A1C1A"/>
          <w:lang w:val="ru-RU"/>
        </w:rPr>
        <w:t>утвердиться</w:t>
      </w:r>
      <w:r w:rsidRPr="00FD414E">
        <w:rPr>
          <w:color w:val="1A1C1A"/>
          <w:spacing w:val="31"/>
          <w:lang w:val="ru-RU"/>
        </w:rPr>
        <w:t xml:space="preserve"> </w:t>
      </w:r>
      <w:r w:rsidRPr="00FD414E">
        <w:rPr>
          <w:color w:val="1A1C1A"/>
          <w:lang w:val="ru-RU"/>
        </w:rPr>
        <w:t>в</w:t>
      </w:r>
      <w:r w:rsidRPr="00FD414E">
        <w:rPr>
          <w:color w:val="1A1C1A"/>
          <w:spacing w:val="1"/>
          <w:lang w:val="ru-RU"/>
        </w:rPr>
        <w:t xml:space="preserve"> </w:t>
      </w:r>
      <w:r w:rsidRPr="00FD414E">
        <w:rPr>
          <w:color w:val="1A1C1A"/>
          <w:lang w:val="ru-RU"/>
        </w:rPr>
        <w:t>правильности</w:t>
      </w:r>
      <w:r w:rsidRPr="00FD414E">
        <w:rPr>
          <w:color w:val="1A1C1A"/>
          <w:spacing w:val="31"/>
          <w:lang w:val="ru-RU"/>
        </w:rPr>
        <w:t xml:space="preserve"> </w:t>
      </w:r>
      <w:r w:rsidRPr="00FD414E">
        <w:rPr>
          <w:color w:val="1A1C1A"/>
          <w:lang w:val="ru-RU"/>
        </w:rPr>
        <w:t>построения</w:t>
      </w:r>
      <w:r w:rsidRPr="00FD414E">
        <w:rPr>
          <w:color w:val="1A1C1A"/>
          <w:spacing w:val="22"/>
          <w:lang w:val="ru-RU"/>
        </w:rPr>
        <w:t xml:space="preserve"> </w:t>
      </w:r>
      <w:r w:rsidRPr="00FD414E">
        <w:rPr>
          <w:color w:val="1A1C1A"/>
          <w:lang w:val="ru-RU"/>
        </w:rPr>
        <w:t>тренировочного</w:t>
      </w:r>
      <w:r w:rsidRPr="00FD414E">
        <w:rPr>
          <w:color w:val="1A1C1A"/>
          <w:spacing w:val="51"/>
          <w:lang w:val="ru-RU"/>
        </w:rPr>
        <w:t xml:space="preserve"> </w:t>
      </w:r>
      <w:r w:rsidRPr="00FD414E">
        <w:rPr>
          <w:color w:val="1A1C1A"/>
          <w:lang w:val="ru-RU"/>
        </w:rPr>
        <w:t>процесса</w:t>
      </w:r>
      <w:r w:rsidRPr="00FD414E">
        <w:rPr>
          <w:color w:val="1A1C1A"/>
          <w:spacing w:val="20"/>
          <w:lang w:val="ru-RU"/>
        </w:rPr>
        <w:t xml:space="preserve"> </w:t>
      </w:r>
      <w:r w:rsidRPr="00FD414E">
        <w:rPr>
          <w:color w:val="3F3F3F"/>
          <w:lang w:val="ru-RU"/>
        </w:rPr>
        <w:t xml:space="preserve">или </w:t>
      </w:r>
      <w:r w:rsidRPr="00FD414E">
        <w:rPr>
          <w:color w:val="2F312F"/>
          <w:lang w:val="ru-RU"/>
        </w:rPr>
        <w:t>сделать</w:t>
      </w:r>
      <w:r w:rsidRPr="00FD414E">
        <w:rPr>
          <w:color w:val="2F312F"/>
          <w:spacing w:val="54"/>
          <w:lang w:val="ru-RU"/>
        </w:rPr>
        <w:t xml:space="preserve"> </w:t>
      </w:r>
      <w:r w:rsidRPr="00FD414E">
        <w:rPr>
          <w:color w:val="1A1C1A"/>
          <w:lang w:val="ru-RU"/>
        </w:rPr>
        <w:t>вывод</w:t>
      </w:r>
      <w:r w:rsidRPr="00FD414E">
        <w:rPr>
          <w:color w:val="1A1C1A"/>
          <w:spacing w:val="60"/>
          <w:lang w:val="ru-RU"/>
        </w:rPr>
        <w:t xml:space="preserve"> </w:t>
      </w:r>
      <w:r w:rsidRPr="00FD414E">
        <w:rPr>
          <w:color w:val="1A1C1A"/>
          <w:lang w:val="ru-RU"/>
        </w:rPr>
        <w:t>о</w:t>
      </w:r>
      <w:r w:rsidRPr="00FD414E">
        <w:rPr>
          <w:color w:val="1A1C1A"/>
          <w:spacing w:val="35"/>
          <w:lang w:val="ru-RU"/>
        </w:rPr>
        <w:t xml:space="preserve"> </w:t>
      </w:r>
      <w:r w:rsidRPr="00FD414E">
        <w:rPr>
          <w:color w:val="1A1C1A"/>
          <w:lang w:val="ru-RU"/>
        </w:rPr>
        <w:t>необходимости</w:t>
      </w:r>
      <w:r w:rsidRPr="00FD414E">
        <w:rPr>
          <w:color w:val="1A1C1A"/>
          <w:spacing w:val="6"/>
          <w:lang w:val="ru-RU"/>
        </w:rPr>
        <w:t xml:space="preserve"> </w:t>
      </w:r>
      <w:r w:rsidRPr="00FD414E">
        <w:rPr>
          <w:color w:val="1A1C1A"/>
          <w:lang w:val="ru-RU"/>
        </w:rPr>
        <w:t>внесения</w:t>
      </w:r>
      <w:r w:rsidRPr="00FD414E">
        <w:rPr>
          <w:color w:val="1A1C1A"/>
          <w:spacing w:val="63"/>
          <w:lang w:val="ru-RU"/>
        </w:rPr>
        <w:t xml:space="preserve"> </w:t>
      </w:r>
      <w:r w:rsidRPr="00FD414E">
        <w:rPr>
          <w:color w:val="1A1C1A"/>
          <w:lang w:val="ru-RU"/>
        </w:rPr>
        <w:t>корректив</w:t>
      </w:r>
      <w:r w:rsidRPr="00FD414E">
        <w:rPr>
          <w:color w:val="1A1C1A"/>
          <w:spacing w:val="61"/>
          <w:lang w:val="ru-RU"/>
        </w:rPr>
        <w:t xml:space="preserve"> </w:t>
      </w:r>
      <w:r w:rsidRPr="00FD414E">
        <w:rPr>
          <w:color w:val="1A1C1A"/>
          <w:lang w:val="ru-RU"/>
        </w:rPr>
        <w:t>при</w:t>
      </w:r>
      <w:r w:rsidRPr="00FD414E">
        <w:rPr>
          <w:color w:val="1A1C1A"/>
          <w:spacing w:val="50"/>
          <w:lang w:val="ru-RU"/>
        </w:rPr>
        <w:t xml:space="preserve"> </w:t>
      </w:r>
      <w:r w:rsidRPr="00FD414E">
        <w:rPr>
          <w:color w:val="1A1C1A"/>
          <w:spacing w:val="1"/>
          <w:lang w:val="ru-RU"/>
        </w:rPr>
        <w:t>определен</w:t>
      </w:r>
      <w:r w:rsidRPr="00FD414E">
        <w:rPr>
          <w:color w:val="3F3F3F"/>
          <w:spacing w:val="1"/>
          <w:lang w:val="ru-RU"/>
        </w:rPr>
        <w:t>ных</w:t>
      </w:r>
      <w:r w:rsidRPr="00FD414E">
        <w:rPr>
          <w:color w:val="3F3F3F"/>
          <w:spacing w:val="21"/>
          <w:lang w:val="ru-RU"/>
        </w:rPr>
        <w:t xml:space="preserve"> </w:t>
      </w:r>
      <w:r w:rsidRPr="00FD414E">
        <w:rPr>
          <w:color w:val="3F3F3F"/>
          <w:lang w:val="ru-RU"/>
        </w:rPr>
        <w:t>п</w:t>
      </w:r>
      <w:r w:rsidRPr="00FD414E">
        <w:rPr>
          <w:color w:val="1A1C1A"/>
          <w:lang w:val="ru-RU"/>
        </w:rPr>
        <w:t>оказателях.</w:t>
      </w:r>
    </w:p>
    <w:p w:rsidR="00B663C6" w:rsidRPr="00FD414E" w:rsidRDefault="00FD414E">
      <w:pPr>
        <w:pStyle w:val="a3"/>
        <w:spacing w:before="203" w:line="287" w:lineRule="auto"/>
        <w:ind w:left="125" w:right="121" w:firstLine="701"/>
        <w:jc w:val="both"/>
        <w:rPr>
          <w:lang w:val="ru-RU"/>
        </w:rPr>
      </w:pPr>
      <w:r w:rsidRPr="00FD414E">
        <w:rPr>
          <w:color w:val="1A1C1A"/>
          <w:lang w:val="ru-RU"/>
        </w:rPr>
        <w:t>Так</w:t>
      </w:r>
      <w:r w:rsidRPr="00FD414E">
        <w:rPr>
          <w:color w:val="1A1C1A"/>
          <w:spacing w:val="12"/>
          <w:lang w:val="ru-RU"/>
        </w:rPr>
        <w:t xml:space="preserve"> </w:t>
      </w:r>
      <w:r w:rsidRPr="00FD414E">
        <w:rPr>
          <w:color w:val="2F312F"/>
          <w:lang w:val="ru-RU"/>
        </w:rPr>
        <w:t>как</w:t>
      </w:r>
      <w:r w:rsidRPr="00FD414E">
        <w:rPr>
          <w:color w:val="2F312F"/>
          <w:spacing w:val="6"/>
          <w:lang w:val="ru-RU"/>
        </w:rPr>
        <w:t xml:space="preserve"> </w:t>
      </w:r>
      <w:r w:rsidRPr="00FD414E">
        <w:rPr>
          <w:color w:val="1A1C1A"/>
          <w:lang w:val="ru-RU"/>
        </w:rPr>
        <w:t>тренировочные</w:t>
      </w:r>
      <w:r w:rsidRPr="00FD414E">
        <w:rPr>
          <w:color w:val="1A1C1A"/>
          <w:spacing w:val="43"/>
          <w:lang w:val="ru-RU"/>
        </w:rPr>
        <w:t xml:space="preserve"> </w:t>
      </w:r>
      <w:r w:rsidRPr="00FD414E">
        <w:rPr>
          <w:color w:val="1A1C1A"/>
          <w:lang w:val="ru-RU"/>
        </w:rPr>
        <w:t>нагр</w:t>
      </w:r>
      <w:r w:rsidRPr="00FD414E">
        <w:rPr>
          <w:color w:val="1A1C1A"/>
          <w:spacing w:val="2"/>
          <w:lang w:val="ru-RU"/>
        </w:rPr>
        <w:t>у</w:t>
      </w:r>
      <w:r w:rsidRPr="00FD414E">
        <w:rPr>
          <w:color w:val="3F3F3F"/>
          <w:lang w:val="ru-RU"/>
        </w:rPr>
        <w:t>:</w:t>
      </w:r>
      <w:r w:rsidRPr="00FD414E">
        <w:rPr>
          <w:color w:val="3F3F3F"/>
          <w:spacing w:val="-58"/>
          <w:lang w:val="ru-RU"/>
        </w:rPr>
        <w:t>:</w:t>
      </w:r>
      <w:r w:rsidRPr="00FD414E">
        <w:rPr>
          <w:color w:val="3F3F3F"/>
          <w:spacing w:val="-25"/>
          <w:lang w:val="ru-RU"/>
        </w:rPr>
        <w:t>;</w:t>
      </w:r>
      <w:r w:rsidRPr="00FD414E">
        <w:rPr>
          <w:color w:val="1A1C1A"/>
          <w:lang w:val="ru-RU"/>
        </w:rPr>
        <w:t>ки</w:t>
      </w:r>
      <w:r w:rsidRPr="00FD414E">
        <w:rPr>
          <w:color w:val="1A1C1A"/>
          <w:spacing w:val="8"/>
          <w:lang w:val="ru-RU"/>
        </w:rPr>
        <w:t xml:space="preserve"> </w:t>
      </w:r>
      <w:r w:rsidRPr="00FD414E">
        <w:rPr>
          <w:color w:val="1A1C1A"/>
          <w:lang w:val="ru-RU"/>
        </w:rPr>
        <w:t>велики</w:t>
      </w:r>
      <w:r w:rsidRPr="00FD414E">
        <w:rPr>
          <w:color w:val="1A1C1A"/>
          <w:spacing w:val="18"/>
          <w:lang w:val="ru-RU"/>
        </w:rPr>
        <w:t xml:space="preserve"> </w:t>
      </w:r>
      <w:r w:rsidRPr="00FD414E">
        <w:rPr>
          <w:color w:val="1A1C1A"/>
          <w:lang w:val="ru-RU"/>
        </w:rPr>
        <w:t xml:space="preserve">и </w:t>
      </w:r>
      <w:r w:rsidRPr="00FD414E">
        <w:rPr>
          <w:color w:val="1A1C1A"/>
          <w:spacing w:val="6"/>
          <w:lang w:val="ru-RU"/>
        </w:rPr>
        <w:t xml:space="preserve"> </w:t>
      </w:r>
      <w:r w:rsidRPr="00FD414E">
        <w:rPr>
          <w:color w:val="1A1C1A"/>
          <w:lang w:val="ru-RU"/>
        </w:rPr>
        <w:t xml:space="preserve">оказывают </w:t>
      </w:r>
      <w:r w:rsidRPr="00FD414E">
        <w:rPr>
          <w:color w:val="1A1C1A"/>
          <w:spacing w:val="15"/>
          <w:lang w:val="ru-RU"/>
        </w:rPr>
        <w:t xml:space="preserve"> </w:t>
      </w:r>
      <w:r w:rsidRPr="00FD414E">
        <w:rPr>
          <w:color w:val="1A1C1A"/>
          <w:lang w:val="ru-RU"/>
        </w:rPr>
        <w:t>значител</w:t>
      </w:r>
      <w:r w:rsidRPr="00FD414E">
        <w:rPr>
          <w:color w:val="1A1C1A"/>
          <w:spacing w:val="18"/>
          <w:lang w:val="ru-RU"/>
        </w:rPr>
        <w:t>ь</w:t>
      </w:r>
      <w:r w:rsidRPr="00FD414E">
        <w:rPr>
          <w:color w:val="3F3F3F"/>
          <w:lang w:val="ru-RU"/>
        </w:rPr>
        <w:t xml:space="preserve">ное </w:t>
      </w:r>
      <w:r w:rsidRPr="00FD414E">
        <w:rPr>
          <w:color w:val="1A1C1A"/>
          <w:lang w:val="ru-RU"/>
        </w:rPr>
        <w:t>влияние</w:t>
      </w:r>
      <w:r w:rsidRPr="00FD414E">
        <w:rPr>
          <w:color w:val="1A1C1A"/>
          <w:spacing w:val="28"/>
          <w:lang w:val="ru-RU"/>
        </w:rPr>
        <w:t xml:space="preserve"> </w:t>
      </w:r>
      <w:r w:rsidRPr="00FD414E">
        <w:rPr>
          <w:color w:val="1A1C1A"/>
          <w:lang w:val="ru-RU"/>
        </w:rPr>
        <w:t>на</w:t>
      </w:r>
      <w:r w:rsidRPr="00FD414E">
        <w:rPr>
          <w:color w:val="1A1C1A"/>
          <w:spacing w:val="25"/>
          <w:lang w:val="ru-RU"/>
        </w:rPr>
        <w:t xml:space="preserve"> </w:t>
      </w:r>
      <w:r w:rsidRPr="00FD414E">
        <w:rPr>
          <w:color w:val="1A1C1A"/>
          <w:lang w:val="ru-RU"/>
        </w:rPr>
        <w:t>функциональное</w:t>
      </w:r>
      <w:r w:rsidRPr="00FD414E">
        <w:rPr>
          <w:color w:val="1A1C1A"/>
          <w:spacing w:val="45"/>
          <w:lang w:val="ru-RU"/>
        </w:rPr>
        <w:t xml:space="preserve"> </w:t>
      </w:r>
      <w:r w:rsidRPr="00FD414E">
        <w:rPr>
          <w:color w:val="1A1C1A"/>
          <w:lang w:val="ru-RU"/>
        </w:rPr>
        <w:t>состояние</w:t>
      </w:r>
      <w:r w:rsidRPr="00FD414E">
        <w:rPr>
          <w:color w:val="1A1C1A"/>
          <w:spacing w:val="26"/>
          <w:lang w:val="ru-RU"/>
        </w:rPr>
        <w:t xml:space="preserve"> </w:t>
      </w:r>
      <w:r w:rsidRPr="00FD414E">
        <w:rPr>
          <w:color w:val="1A1C1A"/>
          <w:lang w:val="ru-RU"/>
        </w:rPr>
        <w:t>важнейших</w:t>
      </w:r>
      <w:r w:rsidRPr="00FD414E">
        <w:rPr>
          <w:color w:val="1A1C1A"/>
          <w:spacing w:val="40"/>
          <w:lang w:val="ru-RU"/>
        </w:rPr>
        <w:t xml:space="preserve"> </w:t>
      </w:r>
      <w:r w:rsidRPr="00FD414E">
        <w:rPr>
          <w:color w:val="1A1C1A"/>
          <w:lang w:val="ru-RU"/>
        </w:rPr>
        <w:t>систем</w:t>
      </w:r>
      <w:r w:rsidRPr="00FD414E">
        <w:rPr>
          <w:color w:val="1A1C1A"/>
          <w:spacing w:val="29"/>
          <w:lang w:val="ru-RU"/>
        </w:rPr>
        <w:t xml:space="preserve"> </w:t>
      </w:r>
      <w:r w:rsidRPr="00FD414E">
        <w:rPr>
          <w:color w:val="1A1C1A"/>
          <w:spacing w:val="1"/>
          <w:lang w:val="ru-RU"/>
        </w:rPr>
        <w:t>организ</w:t>
      </w:r>
      <w:r w:rsidRPr="00FD414E">
        <w:rPr>
          <w:color w:val="3F3F3F"/>
          <w:lang w:val="ru-RU"/>
        </w:rPr>
        <w:t>ма</w:t>
      </w:r>
      <w:r w:rsidRPr="00FD414E">
        <w:rPr>
          <w:color w:val="1A1C1A"/>
          <w:lang w:val="ru-RU"/>
        </w:rPr>
        <w:t>,</w:t>
      </w:r>
      <w:r w:rsidRPr="00FD414E">
        <w:rPr>
          <w:color w:val="1A1C1A"/>
          <w:spacing w:val="2"/>
          <w:lang w:val="ru-RU"/>
        </w:rPr>
        <w:t xml:space="preserve"> </w:t>
      </w:r>
      <w:r w:rsidRPr="00FD414E">
        <w:rPr>
          <w:color w:val="3F3F3F"/>
          <w:lang w:val="ru-RU"/>
        </w:rPr>
        <w:t>тренер</w:t>
      </w:r>
      <w:r w:rsidRPr="00FD414E">
        <w:rPr>
          <w:color w:val="3F3F3F"/>
          <w:spacing w:val="25"/>
          <w:w w:val="99"/>
          <w:lang w:val="ru-RU"/>
        </w:rPr>
        <w:t xml:space="preserve"> </w:t>
      </w:r>
      <w:r w:rsidRPr="00FD414E">
        <w:rPr>
          <w:color w:val="2F312F"/>
          <w:lang w:val="ru-RU"/>
        </w:rPr>
        <w:t>должен</w:t>
      </w:r>
      <w:r w:rsidRPr="00FD414E">
        <w:rPr>
          <w:color w:val="2F312F"/>
          <w:spacing w:val="5"/>
          <w:lang w:val="ru-RU"/>
        </w:rPr>
        <w:t xml:space="preserve"> </w:t>
      </w:r>
      <w:r w:rsidRPr="00FD414E">
        <w:rPr>
          <w:color w:val="1A1C1A"/>
          <w:lang w:val="ru-RU"/>
        </w:rPr>
        <w:t>знать</w:t>
      </w:r>
      <w:r w:rsidRPr="00FD414E">
        <w:rPr>
          <w:color w:val="1A1C1A"/>
          <w:spacing w:val="12"/>
          <w:lang w:val="ru-RU"/>
        </w:rPr>
        <w:t xml:space="preserve"> </w:t>
      </w:r>
      <w:r w:rsidRPr="00FD414E">
        <w:rPr>
          <w:color w:val="1A1C1A"/>
          <w:lang w:val="ru-RU"/>
        </w:rPr>
        <w:t>оптимальный</w:t>
      </w:r>
      <w:r w:rsidRPr="00FD414E">
        <w:rPr>
          <w:color w:val="1A1C1A"/>
          <w:spacing w:val="11"/>
          <w:lang w:val="ru-RU"/>
        </w:rPr>
        <w:t xml:space="preserve"> </w:t>
      </w:r>
      <w:r w:rsidRPr="00FD414E">
        <w:rPr>
          <w:color w:val="1A1C1A"/>
          <w:lang w:val="ru-RU"/>
        </w:rPr>
        <w:t>уровень</w:t>
      </w:r>
      <w:r w:rsidRPr="00FD414E">
        <w:rPr>
          <w:color w:val="1A1C1A"/>
          <w:spacing w:val="8"/>
          <w:lang w:val="ru-RU"/>
        </w:rPr>
        <w:t xml:space="preserve"> </w:t>
      </w:r>
      <w:r w:rsidRPr="00FD414E">
        <w:rPr>
          <w:color w:val="3F3F3F"/>
          <w:spacing w:val="-1"/>
          <w:lang w:val="ru-RU"/>
        </w:rPr>
        <w:t>т</w:t>
      </w:r>
      <w:r w:rsidRPr="00FD414E">
        <w:rPr>
          <w:color w:val="1A1C1A"/>
          <w:spacing w:val="-1"/>
          <w:lang w:val="ru-RU"/>
        </w:rPr>
        <w:t>ренировочных</w:t>
      </w:r>
      <w:r w:rsidRPr="00FD414E">
        <w:rPr>
          <w:color w:val="1A1C1A"/>
          <w:spacing w:val="27"/>
          <w:lang w:val="ru-RU"/>
        </w:rPr>
        <w:t xml:space="preserve"> </w:t>
      </w:r>
      <w:r w:rsidRPr="00FD414E">
        <w:rPr>
          <w:color w:val="1A1C1A"/>
          <w:lang w:val="ru-RU"/>
        </w:rPr>
        <w:t>нагрузок</w:t>
      </w:r>
      <w:r w:rsidRPr="00FD414E">
        <w:rPr>
          <w:color w:val="1A1C1A"/>
          <w:spacing w:val="4"/>
          <w:lang w:val="ru-RU"/>
        </w:rPr>
        <w:t xml:space="preserve"> </w:t>
      </w:r>
      <w:r w:rsidRPr="00FD414E">
        <w:rPr>
          <w:color w:val="1A1C1A"/>
          <w:lang w:val="ru-RU"/>
        </w:rPr>
        <w:t>для</w:t>
      </w:r>
      <w:r w:rsidRPr="00FD414E">
        <w:rPr>
          <w:color w:val="1A1C1A"/>
          <w:spacing w:val="4"/>
          <w:lang w:val="ru-RU"/>
        </w:rPr>
        <w:t xml:space="preserve"> </w:t>
      </w:r>
      <w:r w:rsidRPr="00FD414E">
        <w:rPr>
          <w:color w:val="2F312F"/>
          <w:lang w:val="ru-RU"/>
        </w:rPr>
        <w:t>каждого</w:t>
      </w:r>
      <w:r w:rsidRPr="00FD414E">
        <w:rPr>
          <w:color w:val="2F312F"/>
          <w:spacing w:val="24"/>
          <w:w w:val="99"/>
          <w:lang w:val="ru-RU"/>
        </w:rPr>
        <w:t xml:space="preserve"> </w:t>
      </w:r>
      <w:r w:rsidRPr="00FD414E">
        <w:rPr>
          <w:color w:val="2F312F"/>
          <w:lang w:val="ru-RU"/>
        </w:rPr>
        <w:t>спортсмена,</w:t>
      </w:r>
      <w:r w:rsidRPr="00FD414E">
        <w:rPr>
          <w:color w:val="2F312F"/>
          <w:spacing w:val="32"/>
          <w:lang w:val="ru-RU"/>
        </w:rPr>
        <w:t xml:space="preserve"> </w:t>
      </w:r>
      <w:r w:rsidRPr="00FD414E">
        <w:rPr>
          <w:color w:val="2F312F"/>
          <w:lang w:val="ru-RU"/>
        </w:rPr>
        <w:t>чтобы</w:t>
      </w:r>
      <w:r w:rsidRPr="00FD414E">
        <w:rPr>
          <w:color w:val="2F312F"/>
          <w:spacing w:val="29"/>
          <w:lang w:val="ru-RU"/>
        </w:rPr>
        <w:t xml:space="preserve"> </w:t>
      </w:r>
      <w:r w:rsidRPr="00FD414E">
        <w:rPr>
          <w:color w:val="1A1C1A"/>
          <w:lang w:val="ru-RU"/>
        </w:rPr>
        <w:t>избежать</w:t>
      </w:r>
      <w:r w:rsidRPr="00FD414E">
        <w:rPr>
          <w:color w:val="1A1C1A"/>
          <w:spacing w:val="35"/>
          <w:lang w:val="ru-RU"/>
        </w:rPr>
        <w:t xml:space="preserve"> </w:t>
      </w:r>
      <w:r w:rsidRPr="00FD414E">
        <w:rPr>
          <w:color w:val="1A1C1A"/>
          <w:lang w:val="ru-RU"/>
        </w:rPr>
        <w:t>отрицательного</w:t>
      </w:r>
      <w:r w:rsidRPr="00FD414E">
        <w:rPr>
          <w:color w:val="1A1C1A"/>
          <w:spacing w:val="54"/>
          <w:lang w:val="ru-RU"/>
        </w:rPr>
        <w:t xml:space="preserve"> </w:t>
      </w:r>
      <w:r w:rsidRPr="00FD414E">
        <w:rPr>
          <w:color w:val="1A1C1A"/>
          <w:lang w:val="ru-RU"/>
        </w:rPr>
        <w:t>влияния</w:t>
      </w:r>
      <w:r w:rsidRPr="00FD414E">
        <w:rPr>
          <w:color w:val="1A1C1A"/>
          <w:spacing w:val="24"/>
          <w:lang w:val="ru-RU"/>
        </w:rPr>
        <w:t xml:space="preserve"> </w:t>
      </w:r>
      <w:r w:rsidRPr="00FD414E">
        <w:rPr>
          <w:color w:val="1A1C1A"/>
          <w:lang w:val="ru-RU"/>
        </w:rPr>
        <w:t>утомления,</w:t>
      </w:r>
      <w:r w:rsidRPr="00FD414E">
        <w:rPr>
          <w:color w:val="1A1C1A"/>
          <w:spacing w:val="57"/>
          <w:lang w:val="ru-RU"/>
        </w:rPr>
        <w:t xml:space="preserve"> </w:t>
      </w:r>
      <w:r w:rsidRPr="00FD414E">
        <w:rPr>
          <w:color w:val="2F312F"/>
          <w:lang w:val="ru-RU"/>
        </w:rPr>
        <w:t xml:space="preserve">возможный </w:t>
      </w:r>
      <w:r w:rsidRPr="00FD414E">
        <w:rPr>
          <w:color w:val="3F3F3F"/>
          <w:lang w:val="ru-RU"/>
        </w:rPr>
        <w:t>п</w:t>
      </w:r>
      <w:r w:rsidRPr="00FD414E">
        <w:rPr>
          <w:color w:val="1A1C1A"/>
          <w:lang w:val="ru-RU"/>
        </w:rPr>
        <w:t>ереутомления</w:t>
      </w:r>
      <w:r w:rsidRPr="00FD414E">
        <w:rPr>
          <w:color w:val="1A1C1A"/>
          <w:spacing w:val="31"/>
          <w:lang w:val="ru-RU"/>
        </w:rPr>
        <w:t xml:space="preserve"> </w:t>
      </w:r>
      <w:r w:rsidRPr="00FD414E">
        <w:rPr>
          <w:color w:val="1A1C1A"/>
          <w:lang w:val="ru-RU"/>
        </w:rPr>
        <w:t>или</w:t>
      </w:r>
      <w:r w:rsidRPr="00FD414E">
        <w:rPr>
          <w:color w:val="1A1C1A"/>
          <w:spacing w:val="17"/>
          <w:lang w:val="ru-RU"/>
        </w:rPr>
        <w:t xml:space="preserve"> </w:t>
      </w:r>
      <w:r w:rsidRPr="00FD414E">
        <w:rPr>
          <w:color w:val="1A1C1A"/>
          <w:lang w:val="ru-RU"/>
        </w:rPr>
        <w:t>перетренированности.</w:t>
      </w:r>
    </w:p>
    <w:p w:rsidR="00B663C6" w:rsidRPr="00FD414E" w:rsidRDefault="00FD414E">
      <w:pPr>
        <w:pStyle w:val="a3"/>
        <w:spacing w:before="199" w:line="281" w:lineRule="auto"/>
        <w:ind w:left="125" w:right="127" w:firstLine="711"/>
        <w:jc w:val="both"/>
        <w:rPr>
          <w:lang w:val="ru-RU"/>
        </w:rPr>
      </w:pPr>
      <w:r w:rsidRPr="00FD414E">
        <w:rPr>
          <w:color w:val="1A1C1A"/>
          <w:lang w:val="ru-RU"/>
        </w:rPr>
        <w:t>Следует</w:t>
      </w:r>
      <w:r w:rsidRPr="00FD414E">
        <w:rPr>
          <w:color w:val="1A1C1A"/>
          <w:spacing w:val="58"/>
          <w:lang w:val="ru-RU"/>
        </w:rPr>
        <w:t xml:space="preserve"> </w:t>
      </w:r>
      <w:r w:rsidRPr="00FD414E">
        <w:rPr>
          <w:color w:val="1A1C1A"/>
          <w:lang w:val="ru-RU"/>
        </w:rPr>
        <w:t>систематически</w:t>
      </w:r>
      <w:r w:rsidRPr="00FD414E">
        <w:rPr>
          <w:color w:val="1A1C1A"/>
          <w:spacing w:val="62"/>
          <w:lang w:val="ru-RU"/>
        </w:rPr>
        <w:t xml:space="preserve"> </w:t>
      </w:r>
      <w:r w:rsidRPr="00FD414E">
        <w:rPr>
          <w:color w:val="1A1C1A"/>
          <w:lang w:val="ru-RU"/>
        </w:rPr>
        <w:t>проводить</w:t>
      </w:r>
      <w:r w:rsidRPr="00FD414E">
        <w:rPr>
          <w:color w:val="1A1C1A"/>
          <w:spacing w:val="44"/>
          <w:lang w:val="ru-RU"/>
        </w:rPr>
        <w:t xml:space="preserve"> </w:t>
      </w:r>
      <w:r w:rsidRPr="00FD414E">
        <w:rPr>
          <w:color w:val="1A1C1A"/>
          <w:lang w:val="ru-RU"/>
        </w:rPr>
        <w:t>обследование</w:t>
      </w:r>
      <w:r w:rsidRPr="00FD414E">
        <w:rPr>
          <w:color w:val="1A1C1A"/>
          <w:spacing w:val="62"/>
          <w:lang w:val="ru-RU"/>
        </w:rPr>
        <w:t xml:space="preserve"> </w:t>
      </w:r>
      <w:r w:rsidRPr="00FD414E">
        <w:rPr>
          <w:color w:val="1A1C1A"/>
          <w:lang w:val="ru-RU"/>
        </w:rPr>
        <w:t>спортсменов</w:t>
      </w:r>
      <w:r w:rsidRPr="00FD414E">
        <w:rPr>
          <w:color w:val="1A1C1A"/>
          <w:spacing w:val="43"/>
          <w:lang w:val="ru-RU"/>
        </w:rPr>
        <w:t xml:space="preserve"> </w:t>
      </w:r>
      <w:r w:rsidRPr="00FD414E">
        <w:rPr>
          <w:color w:val="1A1C1A"/>
          <w:lang w:val="ru-RU"/>
        </w:rPr>
        <w:t>до</w:t>
      </w:r>
      <w:r w:rsidRPr="00FD414E">
        <w:rPr>
          <w:color w:val="1A1C1A"/>
          <w:spacing w:val="38"/>
          <w:lang w:val="ru-RU"/>
        </w:rPr>
        <w:t xml:space="preserve"> </w:t>
      </w:r>
      <w:r w:rsidRPr="00FD414E">
        <w:rPr>
          <w:color w:val="2F312F"/>
          <w:lang w:val="ru-RU"/>
        </w:rPr>
        <w:t>и</w:t>
      </w:r>
      <w:r w:rsidRPr="00FD414E">
        <w:rPr>
          <w:color w:val="2F312F"/>
          <w:spacing w:val="31"/>
          <w:lang w:val="ru-RU"/>
        </w:rPr>
        <w:t xml:space="preserve"> </w:t>
      </w:r>
      <w:r w:rsidRPr="00FD414E">
        <w:rPr>
          <w:color w:val="3F3F3F"/>
          <w:lang w:val="ru-RU"/>
        </w:rPr>
        <w:t xml:space="preserve">после </w:t>
      </w:r>
      <w:r w:rsidRPr="00FD414E">
        <w:rPr>
          <w:color w:val="2F312F"/>
          <w:lang w:val="ru-RU"/>
        </w:rPr>
        <w:t>тренировок.</w:t>
      </w:r>
    </w:p>
    <w:p w:rsidR="00B663C6" w:rsidRPr="00FD414E" w:rsidRDefault="00FD414E">
      <w:pPr>
        <w:pStyle w:val="a3"/>
        <w:spacing w:before="222" w:line="284" w:lineRule="auto"/>
        <w:ind w:left="130" w:right="125" w:firstLine="706"/>
        <w:jc w:val="both"/>
        <w:rPr>
          <w:lang w:val="ru-RU"/>
        </w:rPr>
      </w:pPr>
      <w:r w:rsidRPr="00FD414E">
        <w:rPr>
          <w:color w:val="1A1C1A"/>
          <w:lang w:val="ru-RU"/>
        </w:rPr>
        <w:t>Для</w:t>
      </w:r>
      <w:r w:rsidRPr="00FD414E">
        <w:rPr>
          <w:color w:val="1A1C1A"/>
          <w:spacing w:val="11"/>
          <w:lang w:val="ru-RU"/>
        </w:rPr>
        <w:t xml:space="preserve"> </w:t>
      </w:r>
      <w:r w:rsidRPr="00FD414E">
        <w:rPr>
          <w:color w:val="1A1C1A"/>
          <w:lang w:val="ru-RU"/>
        </w:rPr>
        <w:t>правильной</w:t>
      </w:r>
      <w:r w:rsidRPr="00FD414E">
        <w:rPr>
          <w:color w:val="1A1C1A"/>
          <w:spacing w:val="33"/>
          <w:lang w:val="ru-RU"/>
        </w:rPr>
        <w:t xml:space="preserve"> </w:t>
      </w:r>
      <w:r w:rsidRPr="00FD414E">
        <w:rPr>
          <w:color w:val="1A1C1A"/>
          <w:lang w:val="ru-RU"/>
        </w:rPr>
        <w:t>организации</w:t>
      </w:r>
      <w:r w:rsidRPr="00FD414E">
        <w:rPr>
          <w:color w:val="1A1C1A"/>
          <w:spacing w:val="21"/>
          <w:lang w:val="ru-RU"/>
        </w:rPr>
        <w:t xml:space="preserve"> </w:t>
      </w:r>
      <w:r w:rsidRPr="00FD414E">
        <w:rPr>
          <w:color w:val="2F312F"/>
          <w:lang w:val="ru-RU"/>
        </w:rPr>
        <w:t>тренировочного</w:t>
      </w:r>
      <w:r w:rsidRPr="00FD414E">
        <w:rPr>
          <w:color w:val="2F312F"/>
          <w:spacing w:val="33"/>
          <w:lang w:val="ru-RU"/>
        </w:rPr>
        <w:t xml:space="preserve"> </w:t>
      </w:r>
      <w:r w:rsidRPr="00FD414E">
        <w:rPr>
          <w:color w:val="1A1C1A"/>
          <w:lang w:val="ru-RU"/>
        </w:rPr>
        <w:t>процесса</w:t>
      </w:r>
      <w:r w:rsidRPr="00FD414E">
        <w:rPr>
          <w:color w:val="1A1C1A"/>
          <w:spacing w:val="16"/>
          <w:lang w:val="ru-RU"/>
        </w:rPr>
        <w:t xml:space="preserve"> </w:t>
      </w:r>
      <w:r w:rsidRPr="00FD414E">
        <w:rPr>
          <w:color w:val="1A1C1A"/>
          <w:lang w:val="ru-RU"/>
        </w:rPr>
        <w:t>тренер</w:t>
      </w:r>
      <w:r w:rsidRPr="00FD414E">
        <w:rPr>
          <w:color w:val="1A1C1A"/>
          <w:spacing w:val="20"/>
          <w:lang w:val="ru-RU"/>
        </w:rPr>
        <w:t xml:space="preserve"> </w:t>
      </w:r>
      <w:r w:rsidRPr="00FD414E">
        <w:rPr>
          <w:color w:val="1A1C1A"/>
          <w:lang w:val="ru-RU"/>
        </w:rPr>
        <w:t>остро</w:t>
      </w:r>
      <w:r w:rsidRPr="00FD414E">
        <w:rPr>
          <w:color w:val="1A1C1A"/>
          <w:w w:val="99"/>
          <w:lang w:val="ru-RU"/>
        </w:rPr>
        <w:t xml:space="preserve"> </w:t>
      </w:r>
      <w:r w:rsidRPr="00FD414E">
        <w:rPr>
          <w:color w:val="2F312F"/>
          <w:lang w:val="ru-RU"/>
        </w:rPr>
        <w:t>нуждается</w:t>
      </w:r>
      <w:r w:rsidRPr="00FD414E">
        <w:rPr>
          <w:color w:val="2F312F"/>
          <w:spacing w:val="31"/>
          <w:lang w:val="ru-RU"/>
        </w:rPr>
        <w:t xml:space="preserve"> </w:t>
      </w:r>
      <w:r w:rsidRPr="00FD414E">
        <w:rPr>
          <w:color w:val="1A1C1A"/>
          <w:lang w:val="ru-RU"/>
        </w:rPr>
        <w:t>в помощи</w:t>
      </w:r>
      <w:r w:rsidRPr="00FD414E">
        <w:rPr>
          <w:color w:val="1A1C1A"/>
          <w:spacing w:val="26"/>
          <w:lang w:val="ru-RU"/>
        </w:rPr>
        <w:t xml:space="preserve"> </w:t>
      </w:r>
      <w:r w:rsidRPr="00FD414E">
        <w:rPr>
          <w:color w:val="1A1C1A"/>
          <w:lang w:val="ru-RU"/>
        </w:rPr>
        <w:t>спортивного</w:t>
      </w:r>
      <w:r w:rsidRPr="00FD414E">
        <w:rPr>
          <w:color w:val="1A1C1A"/>
          <w:spacing w:val="28"/>
          <w:lang w:val="ru-RU"/>
        </w:rPr>
        <w:t xml:space="preserve"> </w:t>
      </w:r>
      <w:r w:rsidRPr="00FD414E">
        <w:rPr>
          <w:color w:val="1A1C1A"/>
          <w:lang w:val="ru-RU"/>
        </w:rPr>
        <w:t>врача.</w:t>
      </w:r>
    </w:p>
    <w:p w:rsidR="00B663C6" w:rsidRPr="00FD414E" w:rsidRDefault="00FD414E">
      <w:pPr>
        <w:pStyle w:val="a3"/>
        <w:spacing w:before="203" w:line="281" w:lineRule="auto"/>
        <w:ind w:left="130" w:right="113" w:firstLine="701"/>
        <w:jc w:val="both"/>
        <w:rPr>
          <w:lang w:val="ru-RU"/>
        </w:rPr>
      </w:pPr>
      <w:r w:rsidRPr="00FD414E">
        <w:rPr>
          <w:color w:val="1A1C1A"/>
          <w:lang w:val="ru-RU"/>
        </w:rPr>
        <w:t>Врач</w:t>
      </w:r>
      <w:r w:rsidRPr="00FD414E">
        <w:rPr>
          <w:color w:val="1A1C1A"/>
          <w:spacing w:val="11"/>
          <w:lang w:val="ru-RU"/>
        </w:rPr>
        <w:t xml:space="preserve"> </w:t>
      </w:r>
      <w:r w:rsidRPr="00FD414E">
        <w:rPr>
          <w:color w:val="1A1C1A"/>
          <w:lang w:val="ru-RU"/>
        </w:rPr>
        <w:t>должен</w:t>
      </w:r>
      <w:r w:rsidRPr="00FD414E">
        <w:rPr>
          <w:color w:val="1A1C1A"/>
          <w:spacing w:val="16"/>
          <w:lang w:val="ru-RU"/>
        </w:rPr>
        <w:t xml:space="preserve"> </w:t>
      </w:r>
      <w:r w:rsidRPr="00FD414E">
        <w:rPr>
          <w:color w:val="1A1C1A"/>
          <w:lang w:val="ru-RU"/>
        </w:rPr>
        <w:t>не</w:t>
      </w:r>
      <w:r w:rsidRPr="00FD414E">
        <w:rPr>
          <w:color w:val="1A1C1A"/>
          <w:spacing w:val="1"/>
          <w:lang w:val="ru-RU"/>
        </w:rPr>
        <w:t xml:space="preserve"> </w:t>
      </w:r>
      <w:r w:rsidRPr="00FD414E">
        <w:rPr>
          <w:color w:val="1A1C1A"/>
          <w:lang w:val="ru-RU"/>
        </w:rPr>
        <w:t>только</w:t>
      </w:r>
      <w:r w:rsidRPr="00FD414E">
        <w:rPr>
          <w:color w:val="1A1C1A"/>
          <w:spacing w:val="20"/>
          <w:lang w:val="ru-RU"/>
        </w:rPr>
        <w:t xml:space="preserve"> </w:t>
      </w:r>
      <w:r w:rsidRPr="00FD414E">
        <w:rPr>
          <w:color w:val="1A1C1A"/>
          <w:lang w:val="ru-RU"/>
        </w:rPr>
        <w:t>осуществлять</w:t>
      </w:r>
      <w:r w:rsidRPr="00FD414E">
        <w:rPr>
          <w:color w:val="1A1C1A"/>
          <w:spacing w:val="28"/>
          <w:lang w:val="ru-RU"/>
        </w:rPr>
        <w:t xml:space="preserve"> </w:t>
      </w:r>
      <w:r w:rsidRPr="00FD414E">
        <w:rPr>
          <w:color w:val="1A1C1A"/>
          <w:lang w:val="ru-RU"/>
        </w:rPr>
        <w:t>контроль</w:t>
      </w:r>
      <w:r w:rsidRPr="00FD414E">
        <w:rPr>
          <w:color w:val="1A1C1A"/>
          <w:spacing w:val="19"/>
          <w:lang w:val="ru-RU"/>
        </w:rPr>
        <w:t xml:space="preserve"> </w:t>
      </w:r>
      <w:r w:rsidRPr="00FD414E">
        <w:rPr>
          <w:color w:val="1A1C1A"/>
          <w:lang w:val="ru-RU"/>
        </w:rPr>
        <w:t>за</w:t>
      </w:r>
      <w:r w:rsidRPr="00FD414E">
        <w:rPr>
          <w:color w:val="1A1C1A"/>
          <w:spacing w:val="8"/>
          <w:lang w:val="ru-RU"/>
        </w:rPr>
        <w:t xml:space="preserve"> </w:t>
      </w:r>
      <w:r w:rsidRPr="00FD414E">
        <w:rPr>
          <w:color w:val="1A1C1A"/>
          <w:lang w:val="ru-RU"/>
        </w:rPr>
        <w:t>состоянием</w:t>
      </w:r>
      <w:r w:rsidRPr="00FD414E">
        <w:rPr>
          <w:color w:val="1A1C1A"/>
          <w:spacing w:val="21"/>
          <w:lang w:val="ru-RU"/>
        </w:rPr>
        <w:t xml:space="preserve"> </w:t>
      </w:r>
      <w:r w:rsidRPr="00FD414E">
        <w:rPr>
          <w:color w:val="1A1C1A"/>
          <w:lang w:val="ru-RU"/>
        </w:rPr>
        <w:t>здоровья</w:t>
      </w:r>
      <w:r w:rsidRPr="00FD414E">
        <w:rPr>
          <w:color w:val="1A1C1A"/>
          <w:w w:val="99"/>
          <w:lang w:val="ru-RU"/>
        </w:rPr>
        <w:t xml:space="preserve"> </w:t>
      </w:r>
      <w:r w:rsidRPr="00FD414E">
        <w:rPr>
          <w:color w:val="1A1C1A"/>
          <w:lang w:val="ru-RU"/>
        </w:rPr>
        <w:t>занимающихся,</w:t>
      </w:r>
      <w:r w:rsidRPr="00FD414E">
        <w:rPr>
          <w:color w:val="1A1C1A"/>
          <w:spacing w:val="14"/>
          <w:lang w:val="ru-RU"/>
        </w:rPr>
        <w:t xml:space="preserve"> </w:t>
      </w:r>
      <w:r w:rsidRPr="00FD414E">
        <w:rPr>
          <w:color w:val="1A1C1A"/>
          <w:lang w:val="ru-RU"/>
        </w:rPr>
        <w:t>но</w:t>
      </w:r>
      <w:r w:rsidRPr="00FD414E">
        <w:rPr>
          <w:color w:val="1A1C1A"/>
          <w:spacing w:val="53"/>
          <w:lang w:val="ru-RU"/>
        </w:rPr>
        <w:t xml:space="preserve"> </w:t>
      </w:r>
      <w:r w:rsidRPr="00FD414E">
        <w:rPr>
          <w:color w:val="1A1C1A"/>
          <w:lang w:val="ru-RU"/>
        </w:rPr>
        <w:t>и</w:t>
      </w:r>
      <w:r w:rsidRPr="00FD414E">
        <w:rPr>
          <w:color w:val="1A1C1A"/>
          <w:spacing w:val="47"/>
          <w:lang w:val="ru-RU"/>
        </w:rPr>
        <w:t xml:space="preserve"> </w:t>
      </w:r>
      <w:r w:rsidRPr="00FD414E">
        <w:rPr>
          <w:color w:val="1A1C1A"/>
          <w:lang w:val="ru-RU"/>
        </w:rPr>
        <w:t>принимать</w:t>
      </w:r>
      <w:r w:rsidRPr="00FD414E">
        <w:rPr>
          <w:color w:val="1A1C1A"/>
          <w:spacing w:val="66"/>
          <w:lang w:val="ru-RU"/>
        </w:rPr>
        <w:t xml:space="preserve"> </w:t>
      </w:r>
      <w:r w:rsidRPr="00FD414E">
        <w:rPr>
          <w:color w:val="1A1C1A"/>
          <w:lang w:val="ru-RU"/>
        </w:rPr>
        <w:t>уча</w:t>
      </w:r>
      <w:r w:rsidRPr="00FD414E">
        <w:rPr>
          <w:color w:val="1A1C1A"/>
          <w:spacing w:val="-28"/>
          <w:lang w:val="ru-RU"/>
        </w:rPr>
        <w:t xml:space="preserve"> </w:t>
      </w:r>
      <w:r w:rsidRPr="00FD414E">
        <w:rPr>
          <w:color w:val="1A1C1A"/>
          <w:lang w:val="ru-RU"/>
        </w:rPr>
        <w:t>стие</w:t>
      </w:r>
      <w:r w:rsidRPr="00FD414E">
        <w:rPr>
          <w:color w:val="1A1C1A"/>
          <w:spacing w:val="62"/>
          <w:lang w:val="ru-RU"/>
        </w:rPr>
        <w:t xml:space="preserve"> </w:t>
      </w:r>
      <w:r w:rsidRPr="00FD414E">
        <w:rPr>
          <w:color w:val="1A1C1A"/>
          <w:lang w:val="ru-RU"/>
        </w:rPr>
        <w:t>в</w:t>
      </w:r>
      <w:r w:rsidRPr="00FD414E">
        <w:rPr>
          <w:color w:val="1A1C1A"/>
          <w:spacing w:val="43"/>
          <w:lang w:val="ru-RU"/>
        </w:rPr>
        <w:t xml:space="preserve"> </w:t>
      </w:r>
      <w:r w:rsidRPr="00FD414E">
        <w:rPr>
          <w:color w:val="1A1C1A"/>
          <w:lang w:val="ru-RU"/>
        </w:rPr>
        <w:t>планировании</w:t>
      </w:r>
      <w:r w:rsidRPr="00FD414E">
        <w:rPr>
          <w:color w:val="1A1C1A"/>
          <w:spacing w:val="64"/>
          <w:lang w:val="ru-RU"/>
        </w:rPr>
        <w:t xml:space="preserve"> </w:t>
      </w:r>
      <w:r w:rsidRPr="00FD414E">
        <w:rPr>
          <w:color w:val="1A1C1A"/>
          <w:lang w:val="ru-RU"/>
        </w:rPr>
        <w:t>тренировочн</w:t>
      </w:r>
      <w:r w:rsidRPr="00FD414E">
        <w:rPr>
          <w:color w:val="1A1C1A"/>
          <w:spacing w:val="31"/>
          <w:lang w:val="ru-RU"/>
        </w:rPr>
        <w:t>о</w:t>
      </w:r>
      <w:r w:rsidRPr="00FD414E">
        <w:rPr>
          <w:color w:val="3F3F3F"/>
          <w:lang w:val="ru-RU"/>
        </w:rPr>
        <w:t>го</w:t>
      </w:r>
      <w:r w:rsidRPr="00FD414E">
        <w:rPr>
          <w:color w:val="3F3F3F"/>
          <w:spacing w:val="62"/>
          <w:w w:val="101"/>
          <w:lang w:val="ru-RU"/>
        </w:rPr>
        <w:t xml:space="preserve"> </w:t>
      </w:r>
      <w:r w:rsidRPr="00FD414E">
        <w:rPr>
          <w:color w:val="1A1C1A"/>
          <w:lang w:val="ru-RU"/>
        </w:rPr>
        <w:t>процесса,</w:t>
      </w:r>
      <w:r w:rsidRPr="00FD414E">
        <w:rPr>
          <w:color w:val="1A1C1A"/>
          <w:spacing w:val="61"/>
          <w:lang w:val="ru-RU"/>
        </w:rPr>
        <w:t xml:space="preserve"> </w:t>
      </w:r>
      <w:r w:rsidRPr="00FD414E">
        <w:rPr>
          <w:color w:val="1A1C1A"/>
          <w:lang w:val="ru-RU"/>
        </w:rPr>
        <w:t>опираясь</w:t>
      </w:r>
      <w:r w:rsidRPr="00FD414E">
        <w:rPr>
          <w:color w:val="1A1C1A"/>
          <w:spacing w:val="39"/>
          <w:lang w:val="ru-RU"/>
        </w:rPr>
        <w:t xml:space="preserve"> </w:t>
      </w:r>
      <w:r w:rsidRPr="00FD414E">
        <w:rPr>
          <w:color w:val="1A1C1A"/>
          <w:lang w:val="ru-RU"/>
        </w:rPr>
        <w:t>на</w:t>
      </w:r>
      <w:r w:rsidRPr="00FD414E">
        <w:rPr>
          <w:color w:val="1A1C1A"/>
          <w:spacing w:val="28"/>
          <w:lang w:val="ru-RU"/>
        </w:rPr>
        <w:t xml:space="preserve"> </w:t>
      </w:r>
      <w:r w:rsidRPr="00FD414E">
        <w:rPr>
          <w:color w:val="1A1C1A"/>
          <w:lang w:val="ru-RU"/>
        </w:rPr>
        <w:t>методические</w:t>
      </w:r>
      <w:r w:rsidRPr="00FD414E">
        <w:rPr>
          <w:color w:val="1A1C1A"/>
          <w:spacing w:val="63"/>
          <w:lang w:val="ru-RU"/>
        </w:rPr>
        <w:t xml:space="preserve"> </w:t>
      </w:r>
      <w:r w:rsidRPr="00FD414E">
        <w:rPr>
          <w:color w:val="1A1C1A"/>
          <w:lang w:val="ru-RU"/>
        </w:rPr>
        <w:t>основы</w:t>
      </w:r>
      <w:r w:rsidRPr="00FD414E">
        <w:rPr>
          <w:color w:val="1A1C1A"/>
          <w:spacing w:val="39"/>
          <w:lang w:val="ru-RU"/>
        </w:rPr>
        <w:t xml:space="preserve"> </w:t>
      </w:r>
      <w:r w:rsidRPr="00FD414E">
        <w:rPr>
          <w:color w:val="1A1C1A"/>
          <w:lang w:val="ru-RU"/>
        </w:rPr>
        <w:t>и</w:t>
      </w:r>
      <w:r w:rsidRPr="00FD414E">
        <w:rPr>
          <w:color w:val="1A1C1A"/>
          <w:spacing w:val="27"/>
          <w:lang w:val="ru-RU"/>
        </w:rPr>
        <w:t xml:space="preserve"> </w:t>
      </w:r>
      <w:r w:rsidRPr="00FD414E">
        <w:rPr>
          <w:color w:val="1A1C1A"/>
          <w:lang w:val="ru-RU"/>
        </w:rPr>
        <w:t>достижения  совре</w:t>
      </w:r>
      <w:r w:rsidRPr="00FD414E">
        <w:rPr>
          <w:color w:val="3F3F3F"/>
          <w:lang w:val="ru-RU"/>
        </w:rPr>
        <w:t>м</w:t>
      </w:r>
      <w:r w:rsidRPr="00FD414E">
        <w:rPr>
          <w:color w:val="1A1C1A"/>
          <w:lang w:val="ru-RU"/>
        </w:rPr>
        <w:t>енн</w:t>
      </w:r>
      <w:r w:rsidRPr="00FD414E">
        <w:rPr>
          <w:color w:val="3F3F3F"/>
          <w:lang w:val="ru-RU"/>
        </w:rPr>
        <w:t>ой</w:t>
      </w:r>
      <w:r w:rsidRPr="00FD414E">
        <w:rPr>
          <w:color w:val="3F3F3F"/>
          <w:spacing w:val="26"/>
          <w:w w:val="101"/>
          <w:lang w:val="ru-RU"/>
        </w:rPr>
        <w:t xml:space="preserve"> </w:t>
      </w:r>
      <w:r w:rsidRPr="00FD414E">
        <w:rPr>
          <w:color w:val="1A1C1A"/>
          <w:lang w:val="ru-RU"/>
        </w:rPr>
        <w:t>спортивной</w:t>
      </w:r>
      <w:r w:rsidRPr="00FD414E">
        <w:rPr>
          <w:color w:val="1A1C1A"/>
          <w:spacing w:val="31"/>
          <w:lang w:val="ru-RU"/>
        </w:rPr>
        <w:t xml:space="preserve"> </w:t>
      </w:r>
      <w:r w:rsidRPr="00FD414E">
        <w:rPr>
          <w:color w:val="1A1C1A"/>
          <w:lang w:val="ru-RU"/>
        </w:rPr>
        <w:t>медицины.</w:t>
      </w:r>
    </w:p>
    <w:p w:rsidR="00B663C6" w:rsidRPr="00FD414E" w:rsidRDefault="00FD414E">
      <w:pPr>
        <w:spacing w:before="207"/>
        <w:ind w:left="827"/>
        <w:rPr>
          <w:rFonts w:ascii="Times New Roman" w:eastAsia="Times New Roman" w:hAnsi="Times New Roman" w:cs="Times New Roman"/>
          <w:sz w:val="27"/>
          <w:szCs w:val="27"/>
          <w:lang w:val="ru-RU"/>
        </w:rPr>
      </w:pPr>
      <w:r w:rsidRPr="00FD414E">
        <w:rPr>
          <w:rFonts w:ascii="Times New Roman" w:hAnsi="Times New Roman"/>
          <w:i/>
          <w:color w:val="1A1C1A"/>
          <w:sz w:val="27"/>
          <w:lang w:val="ru-RU"/>
        </w:rPr>
        <w:t>Врачебный</w:t>
      </w:r>
      <w:r w:rsidRPr="00FD414E">
        <w:rPr>
          <w:rFonts w:ascii="Times New Roman" w:hAnsi="Times New Roman"/>
          <w:i/>
          <w:color w:val="1A1C1A"/>
          <w:spacing w:val="35"/>
          <w:sz w:val="27"/>
          <w:lang w:val="ru-RU"/>
        </w:rPr>
        <w:t xml:space="preserve"> </w:t>
      </w:r>
      <w:r w:rsidRPr="00FD414E">
        <w:rPr>
          <w:rFonts w:ascii="Times New Roman" w:hAnsi="Times New Roman"/>
          <w:i/>
          <w:color w:val="1A1C1A"/>
          <w:sz w:val="27"/>
          <w:lang w:val="ru-RU"/>
        </w:rPr>
        <w:t>контроль</w:t>
      </w:r>
      <w:r w:rsidRPr="00FD414E">
        <w:rPr>
          <w:rFonts w:ascii="Times New Roman" w:hAnsi="Times New Roman"/>
          <w:i/>
          <w:color w:val="1A1C1A"/>
          <w:spacing w:val="28"/>
          <w:sz w:val="27"/>
          <w:lang w:val="ru-RU"/>
        </w:rPr>
        <w:t xml:space="preserve"> </w:t>
      </w:r>
      <w:r w:rsidRPr="00FD414E">
        <w:rPr>
          <w:rFonts w:ascii="Times New Roman" w:hAnsi="Times New Roman"/>
          <w:color w:val="1A1C1A"/>
          <w:sz w:val="27"/>
          <w:lang w:val="ru-RU"/>
        </w:rPr>
        <w:t>осуществляется</w:t>
      </w:r>
      <w:r w:rsidRPr="00FD414E">
        <w:rPr>
          <w:rFonts w:ascii="Times New Roman" w:hAnsi="Times New Roman"/>
          <w:color w:val="1A1C1A"/>
          <w:spacing w:val="34"/>
          <w:sz w:val="27"/>
          <w:lang w:val="ru-RU"/>
        </w:rPr>
        <w:t xml:space="preserve"> </w:t>
      </w:r>
      <w:r w:rsidRPr="00FD414E">
        <w:rPr>
          <w:rFonts w:ascii="Times New Roman" w:hAnsi="Times New Roman"/>
          <w:color w:val="1A1C1A"/>
          <w:sz w:val="27"/>
          <w:lang w:val="ru-RU"/>
        </w:rPr>
        <w:t>в</w:t>
      </w:r>
      <w:r w:rsidRPr="00FD414E">
        <w:rPr>
          <w:rFonts w:ascii="Times New Roman" w:hAnsi="Times New Roman"/>
          <w:color w:val="1A1C1A"/>
          <w:spacing w:val="2"/>
          <w:sz w:val="27"/>
          <w:lang w:val="ru-RU"/>
        </w:rPr>
        <w:t xml:space="preserve"> </w:t>
      </w:r>
      <w:r w:rsidRPr="00FD414E">
        <w:rPr>
          <w:rFonts w:ascii="Times New Roman" w:hAnsi="Times New Roman"/>
          <w:color w:val="1A1C1A"/>
          <w:sz w:val="27"/>
          <w:lang w:val="ru-RU"/>
        </w:rPr>
        <w:t>виде</w:t>
      </w:r>
      <w:r w:rsidRPr="00FD414E">
        <w:rPr>
          <w:rFonts w:ascii="Times New Roman" w:hAnsi="Times New Roman"/>
          <w:color w:val="1A1C1A"/>
          <w:spacing w:val="13"/>
          <w:sz w:val="27"/>
          <w:lang w:val="ru-RU"/>
        </w:rPr>
        <w:t xml:space="preserve"> </w:t>
      </w:r>
      <w:r w:rsidRPr="00FD414E">
        <w:rPr>
          <w:rFonts w:ascii="Times New Roman" w:hAnsi="Times New Roman"/>
          <w:color w:val="1A1C1A"/>
          <w:sz w:val="27"/>
          <w:lang w:val="ru-RU"/>
        </w:rPr>
        <w:t>обследований:</w:t>
      </w:r>
    </w:p>
    <w:p w:rsidR="00B663C6" w:rsidRPr="00FD414E" w:rsidRDefault="00B663C6">
      <w:pPr>
        <w:spacing w:before="11"/>
        <w:rPr>
          <w:rFonts w:ascii="Times New Roman" w:eastAsia="Times New Roman" w:hAnsi="Times New Roman" w:cs="Times New Roman"/>
          <w:lang w:val="ru-RU"/>
        </w:rPr>
      </w:pPr>
    </w:p>
    <w:p w:rsidR="00B663C6" w:rsidRPr="00FD414E" w:rsidRDefault="00FD414E">
      <w:pPr>
        <w:pStyle w:val="a3"/>
        <w:spacing w:line="286" w:lineRule="auto"/>
        <w:ind w:right="109" w:firstLine="706"/>
        <w:jc w:val="both"/>
        <w:rPr>
          <w:lang w:val="ru-RU"/>
        </w:rPr>
      </w:pPr>
      <w:r w:rsidRPr="00FD414E">
        <w:rPr>
          <w:color w:val="1A1C1A"/>
          <w:lang w:val="ru-RU"/>
        </w:rPr>
        <w:t>-</w:t>
      </w:r>
      <w:r w:rsidRPr="00FD414E">
        <w:rPr>
          <w:color w:val="1A1C1A"/>
          <w:spacing w:val="52"/>
          <w:lang w:val="ru-RU"/>
        </w:rPr>
        <w:t xml:space="preserve"> </w:t>
      </w:r>
      <w:r w:rsidRPr="00FD414E">
        <w:rPr>
          <w:color w:val="1A1C1A"/>
          <w:lang w:val="ru-RU"/>
        </w:rPr>
        <w:t>углубленное</w:t>
      </w:r>
      <w:r w:rsidRPr="00FD414E">
        <w:rPr>
          <w:color w:val="1A1C1A"/>
          <w:spacing w:val="18"/>
          <w:lang w:val="ru-RU"/>
        </w:rPr>
        <w:t xml:space="preserve"> </w:t>
      </w:r>
      <w:r w:rsidRPr="00FD414E">
        <w:rPr>
          <w:color w:val="1A1C1A"/>
          <w:lang w:val="ru-RU"/>
        </w:rPr>
        <w:t>медицинское</w:t>
      </w:r>
      <w:r w:rsidRPr="00FD414E">
        <w:rPr>
          <w:color w:val="1A1C1A"/>
          <w:spacing w:val="19"/>
          <w:lang w:val="ru-RU"/>
        </w:rPr>
        <w:t xml:space="preserve"> </w:t>
      </w:r>
      <w:r w:rsidRPr="00FD414E">
        <w:rPr>
          <w:color w:val="1A1C1A"/>
          <w:lang w:val="ru-RU"/>
        </w:rPr>
        <w:t>обследование</w:t>
      </w:r>
      <w:r w:rsidRPr="00FD414E">
        <w:rPr>
          <w:color w:val="1A1C1A"/>
          <w:spacing w:val="23"/>
          <w:lang w:val="ru-RU"/>
        </w:rPr>
        <w:t xml:space="preserve"> </w:t>
      </w:r>
      <w:r w:rsidRPr="00FD414E">
        <w:rPr>
          <w:color w:val="1A1C1A"/>
          <w:lang w:val="ru-RU"/>
        </w:rPr>
        <w:t>(УМО)</w:t>
      </w:r>
      <w:r w:rsidRPr="00FD414E">
        <w:rPr>
          <w:color w:val="1A1C1A"/>
          <w:spacing w:val="5"/>
          <w:lang w:val="ru-RU"/>
        </w:rPr>
        <w:t xml:space="preserve"> </w:t>
      </w:r>
      <w:r w:rsidRPr="00FD414E">
        <w:rPr>
          <w:color w:val="1A1C1A"/>
          <w:lang w:val="ru-RU"/>
        </w:rPr>
        <w:t xml:space="preserve">проводиться </w:t>
      </w:r>
      <w:r w:rsidRPr="00FD414E">
        <w:rPr>
          <w:color w:val="1A1C1A"/>
          <w:spacing w:val="20"/>
          <w:lang w:val="ru-RU"/>
        </w:rPr>
        <w:t xml:space="preserve"> </w:t>
      </w:r>
      <w:r w:rsidRPr="00FD414E">
        <w:rPr>
          <w:color w:val="1A1C1A"/>
          <w:lang w:val="ru-RU"/>
        </w:rPr>
        <w:t xml:space="preserve">дважды </w:t>
      </w:r>
      <w:r w:rsidRPr="00FD414E">
        <w:rPr>
          <w:color w:val="1A1C1A"/>
          <w:spacing w:val="13"/>
          <w:lang w:val="ru-RU"/>
        </w:rPr>
        <w:t xml:space="preserve"> </w:t>
      </w:r>
      <w:r w:rsidRPr="00FD414E">
        <w:rPr>
          <w:color w:val="2F312F"/>
          <w:lang w:val="ru-RU"/>
        </w:rPr>
        <w:t>в</w:t>
      </w:r>
      <w:r w:rsidRPr="00FD414E">
        <w:rPr>
          <w:color w:val="2F312F"/>
          <w:w w:val="105"/>
          <w:lang w:val="ru-RU"/>
        </w:rPr>
        <w:t xml:space="preserve"> </w:t>
      </w:r>
      <w:r w:rsidRPr="00FD414E">
        <w:rPr>
          <w:color w:val="2F312F"/>
          <w:lang w:val="ru-RU"/>
        </w:rPr>
        <w:t>год</w:t>
      </w:r>
      <w:r w:rsidRPr="00FD414E">
        <w:rPr>
          <w:color w:val="2F312F"/>
          <w:spacing w:val="12"/>
          <w:lang w:val="ru-RU"/>
        </w:rPr>
        <w:t xml:space="preserve"> </w:t>
      </w:r>
      <w:r w:rsidRPr="00FD414E">
        <w:rPr>
          <w:color w:val="2F312F"/>
          <w:lang w:val="ru-RU"/>
        </w:rPr>
        <w:t>(в</w:t>
      </w:r>
      <w:r w:rsidRPr="00FD414E">
        <w:rPr>
          <w:color w:val="2F312F"/>
          <w:spacing w:val="65"/>
          <w:lang w:val="ru-RU"/>
        </w:rPr>
        <w:t xml:space="preserve"> </w:t>
      </w:r>
      <w:r w:rsidRPr="00FD414E">
        <w:rPr>
          <w:color w:val="1A1C1A"/>
          <w:lang w:val="ru-RU"/>
        </w:rPr>
        <w:t>начале</w:t>
      </w:r>
      <w:r w:rsidRPr="00FD414E">
        <w:rPr>
          <w:color w:val="1A1C1A"/>
          <w:spacing w:val="20"/>
          <w:lang w:val="ru-RU"/>
        </w:rPr>
        <w:t xml:space="preserve"> </w:t>
      </w:r>
      <w:r w:rsidRPr="00FD414E">
        <w:rPr>
          <w:color w:val="1A1C1A"/>
          <w:lang w:val="ru-RU"/>
        </w:rPr>
        <w:t>и</w:t>
      </w:r>
      <w:r w:rsidRPr="00FD414E">
        <w:rPr>
          <w:color w:val="1A1C1A"/>
          <w:spacing w:val="6"/>
          <w:lang w:val="ru-RU"/>
        </w:rPr>
        <w:t xml:space="preserve"> </w:t>
      </w:r>
      <w:r w:rsidRPr="00FD414E">
        <w:rPr>
          <w:color w:val="1A1C1A"/>
          <w:lang w:val="ru-RU"/>
        </w:rPr>
        <w:t>в</w:t>
      </w:r>
      <w:r w:rsidRPr="00FD414E">
        <w:rPr>
          <w:color w:val="1A1C1A"/>
          <w:spacing w:val="64"/>
          <w:lang w:val="ru-RU"/>
        </w:rPr>
        <w:t xml:space="preserve"> </w:t>
      </w:r>
      <w:r w:rsidRPr="00FD414E">
        <w:rPr>
          <w:color w:val="1A1C1A"/>
          <w:lang w:val="ru-RU"/>
        </w:rPr>
        <w:t>конце</w:t>
      </w:r>
      <w:r w:rsidRPr="00FD414E">
        <w:rPr>
          <w:color w:val="1A1C1A"/>
          <w:spacing w:val="8"/>
          <w:lang w:val="ru-RU"/>
        </w:rPr>
        <w:t xml:space="preserve"> </w:t>
      </w:r>
      <w:r w:rsidRPr="00FD414E">
        <w:rPr>
          <w:color w:val="1A1C1A"/>
          <w:lang w:val="ru-RU"/>
        </w:rPr>
        <w:t>учебного</w:t>
      </w:r>
      <w:r w:rsidRPr="00FD414E">
        <w:rPr>
          <w:color w:val="1A1C1A"/>
          <w:spacing w:val="28"/>
          <w:lang w:val="ru-RU"/>
        </w:rPr>
        <w:t xml:space="preserve"> </w:t>
      </w:r>
      <w:r w:rsidRPr="00FD414E">
        <w:rPr>
          <w:color w:val="1A1C1A"/>
          <w:lang w:val="ru-RU"/>
        </w:rPr>
        <w:t>гоца)</w:t>
      </w:r>
      <w:r w:rsidRPr="00FD414E">
        <w:rPr>
          <w:color w:val="1A1C1A"/>
          <w:spacing w:val="19"/>
          <w:lang w:val="ru-RU"/>
        </w:rPr>
        <w:t xml:space="preserve"> </w:t>
      </w:r>
      <w:r w:rsidRPr="00FD414E">
        <w:rPr>
          <w:color w:val="1A1C1A"/>
          <w:lang w:val="ru-RU"/>
        </w:rPr>
        <w:t>в</w:t>
      </w:r>
      <w:r w:rsidRPr="00FD414E">
        <w:rPr>
          <w:color w:val="1A1C1A"/>
          <w:spacing w:val="59"/>
          <w:lang w:val="ru-RU"/>
        </w:rPr>
        <w:t xml:space="preserve"> </w:t>
      </w:r>
      <w:r w:rsidRPr="00FD414E">
        <w:rPr>
          <w:color w:val="1A1C1A"/>
          <w:lang w:val="ru-RU"/>
        </w:rPr>
        <w:t>условиях</w:t>
      </w:r>
      <w:r w:rsidRPr="00FD414E">
        <w:rPr>
          <w:color w:val="1A1C1A"/>
          <w:spacing w:val="25"/>
          <w:lang w:val="ru-RU"/>
        </w:rPr>
        <w:t xml:space="preserve"> </w:t>
      </w:r>
      <w:r w:rsidRPr="00FD414E">
        <w:rPr>
          <w:color w:val="1A1C1A"/>
          <w:lang w:val="ru-RU"/>
        </w:rPr>
        <w:t xml:space="preserve">врачебно-физкультурных диспансеров  </w:t>
      </w:r>
      <w:r w:rsidRPr="00FD414E">
        <w:rPr>
          <w:color w:val="1A1C1A"/>
          <w:spacing w:val="1"/>
          <w:lang w:val="ru-RU"/>
        </w:rPr>
        <w:t xml:space="preserve"> </w:t>
      </w:r>
      <w:r w:rsidRPr="00FD414E">
        <w:rPr>
          <w:color w:val="1A1C1A"/>
          <w:lang w:val="ru-RU"/>
        </w:rPr>
        <w:t xml:space="preserve">с </w:t>
      </w:r>
      <w:r w:rsidRPr="00FD414E">
        <w:rPr>
          <w:color w:val="1A1C1A"/>
          <w:spacing w:val="37"/>
          <w:lang w:val="ru-RU"/>
        </w:rPr>
        <w:t xml:space="preserve"> </w:t>
      </w:r>
      <w:r w:rsidRPr="00FD414E">
        <w:rPr>
          <w:color w:val="1A1C1A"/>
          <w:lang w:val="ru-RU"/>
        </w:rPr>
        <w:t xml:space="preserve">привлечением  </w:t>
      </w:r>
      <w:r w:rsidRPr="00FD414E">
        <w:rPr>
          <w:color w:val="1A1C1A"/>
          <w:spacing w:val="6"/>
          <w:lang w:val="ru-RU"/>
        </w:rPr>
        <w:t xml:space="preserve"> </w:t>
      </w:r>
      <w:r w:rsidRPr="00FD414E">
        <w:rPr>
          <w:color w:val="1A1C1A"/>
          <w:lang w:val="ru-RU"/>
        </w:rPr>
        <w:t xml:space="preserve">специалистов </w:t>
      </w:r>
      <w:r w:rsidRPr="00FD414E">
        <w:rPr>
          <w:color w:val="1A1C1A"/>
          <w:spacing w:val="57"/>
          <w:lang w:val="ru-RU"/>
        </w:rPr>
        <w:t xml:space="preserve"> </w:t>
      </w:r>
      <w:r w:rsidRPr="00FD414E">
        <w:rPr>
          <w:color w:val="1A1C1A"/>
          <w:lang w:val="ru-RU"/>
        </w:rPr>
        <w:t xml:space="preserve">разных </w:t>
      </w:r>
      <w:r w:rsidRPr="00FD414E">
        <w:rPr>
          <w:color w:val="1A1C1A"/>
          <w:spacing w:val="60"/>
          <w:lang w:val="ru-RU"/>
        </w:rPr>
        <w:t xml:space="preserve"> </w:t>
      </w:r>
      <w:r w:rsidRPr="00FD414E">
        <w:rPr>
          <w:color w:val="1A1C1A"/>
          <w:lang w:val="ru-RU"/>
        </w:rPr>
        <w:t xml:space="preserve">профессий;  </w:t>
      </w:r>
      <w:r w:rsidRPr="00FD414E">
        <w:rPr>
          <w:color w:val="1A1C1A"/>
          <w:spacing w:val="8"/>
          <w:lang w:val="ru-RU"/>
        </w:rPr>
        <w:t xml:space="preserve"> </w:t>
      </w:r>
      <w:r w:rsidRPr="00FD414E">
        <w:rPr>
          <w:color w:val="1A1C1A"/>
          <w:lang w:val="ru-RU"/>
        </w:rPr>
        <w:t>оцениваются</w:t>
      </w:r>
    </w:p>
    <w:p w:rsidR="00B663C6" w:rsidRPr="00FD414E" w:rsidRDefault="00B663C6">
      <w:pPr>
        <w:spacing w:line="286" w:lineRule="auto"/>
        <w:jc w:val="both"/>
        <w:rPr>
          <w:lang w:val="ru-RU"/>
        </w:rPr>
        <w:sectPr w:rsidR="00B663C6" w:rsidRPr="00FD414E">
          <w:pgSz w:w="11910" w:h="16840"/>
          <w:pgMar w:top="1140" w:right="820" w:bottom="280" w:left="1140" w:header="720" w:footer="720" w:gutter="0"/>
          <w:cols w:space="720"/>
        </w:sectPr>
      </w:pPr>
    </w:p>
    <w:p w:rsidR="00B663C6" w:rsidRPr="00FD414E" w:rsidRDefault="00FD414E">
      <w:pPr>
        <w:spacing w:before="43" w:line="279" w:lineRule="auto"/>
        <w:ind w:left="101" w:right="122" w:firstLine="4"/>
        <w:jc w:val="both"/>
        <w:rPr>
          <w:rFonts w:ascii="Times New Roman" w:eastAsia="Times New Roman" w:hAnsi="Times New Roman" w:cs="Times New Roman"/>
          <w:sz w:val="28"/>
          <w:szCs w:val="28"/>
          <w:lang w:val="ru-RU"/>
        </w:rPr>
      </w:pPr>
      <w:bookmarkStart w:id="22" w:name="doc01354520171027064905-1_Страница_22"/>
      <w:bookmarkEnd w:id="22"/>
      <w:r w:rsidRPr="00FD414E">
        <w:rPr>
          <w:rFonts w:ascii="Times New Roman" w:hAnsi="Times New Roman"/>
          <w:color w:val="1A1C1C"/>
          <w:sz w:val="28"/>
          <w:lang w:val="ru-RU"/>
        </w:rPr>
        <w:lastRenderedPageBreak/>
        <w:t>состояние</w:t>
      </w:r>
      <w:r w:rsidRPr="00FD414E">
        <w:rPr>
          <w:rFonts w:ascii="Times New Roman" w:hAnsi="Times New Roman"/>
          <w:color w:val="1A1C1C"/>
          <w:spacing w:val="42"/>
          <w:sz w:val="28"/>
          <w:lang w:val="ru-RU"/>
        </w:rPr>
        <w:t xml:space="preserve"> </w:t>
      </w:r>
      <w:r w:rsidRPr="00FD414E">
        <w:rPr>
          <w:rFonts w:ascii="Times New Roman" w:hAnsi="Times New Roman"/>
          <w:color w:val="1A1C1C"/>
          <w:sz w:val="28"/>
          <w:lang w:val="ru-RU"/>
        </w:rPr>
        <w:t>здоровья,</w:t>
      </w:r>
      <w:r w:rsidRPr="00FD414E">
        <w:rPr>
          <w:rFonts w:ascii="Times New Roman" w:hAnsi="Times New Roman"/>
          <w:color w:val="1A1C1C"/>
          <w:spacing w:val="50"/>
          <w:sz w:val="28"/>
          <w:lang w:val="ru-RU"/>
        </w:rPr>
        <w:t xml:space="preserve"> </w:t>
      </w:r>
      <w:r w:rsidRPr="00FD414E">
        <w:rPr>
          <w:rFonts w:ascii="Times New Roman" w:hAnsi="Times New Roman"/>
          <w:color w:val="1A1C1C"/>
          <w:sz w:val="28"/>
          <w:lang w:val="ru-RU"/>
        </w:rPr>
        <w:t>физического</w:t>
      </w:r>
      <w:r w:rsidRPr="00FD414E">
        <w:rPr>
          <w:rFonts w:ascii="Times New Roman" w:hAnsi="Times New Roman"/>
          <w:color w:val="1A1C1C"/>
          <w:spacing w:val="43"/>
          <w:sz w:val="28"/>
          <w:lang w:val="ru-RU"/>
        </w:rPr>
        <w:t xml:space="preserve"> </w:t>
      </w:r>
      <w:r w:rsidRPr="00FD414E">
        <w:rPr>
          <w:rFonts w:ascii="Times New Roman" w:hAnsi="Times New Roman"/>
          <w:color w:val="1A1C1C"/>
          <w:sz w:val="28"/>
          <w:lang w:val="ru-RU"/>
        </w:rPr>
        <w:t>развития,</w:t>
      </w:r>
      <w:r w:rsidRPr="00FD414E">
        <w:rPr>
          <w:rFonts w:ascii="Times New Roman" w:hAnsi="Times New Roman"/>
          <w:color w:val="1A1C1C"/>
          <w:spacing w:val="46"/>
          <w:sz w:val="28"/>
          <w:lang w:val="ru-RU"/>
        </w:rPr>
        <w:t xml:space="preserve"> </w:t>
      </w:r>
      <w:r w:rsidRPr="00FD414E">
        <w:rPr>
          <w:rFonts w:ascii="Times New Roman" w:hAnsi="Times New Roman"/>
          <w:color w:val="1A1C1C"/>
          <w:sz w:val="28"/>
          <w:lang w:val="ru-RU"/>
        </w:rPr>
        <w:t>уровень</w:t>
      </w:r>
      <w:r w:rsidRPr="00FD414E">
        <w:rPr>
          <w:rFonts w:ascii="Times New Roman" w:hAnsi="Times New Roman"/>
          <w:color w:val="1A1C1C"/>
          <w:spacing w:val="43"/>
          <w:sz w:val="28"/>
          <w:lang w:val="ru-RU"/>
        </w:rPr>
        <w:t xml:space="preserve"> </w:t>
      </w:r>
      <w:r w:rsidRPr="00FD414E">
        <w:rPr>
          <w:rFonts w:ascii="Times New Roman" w:hAnsi="Times New Roman"/>
          <w:color w:val="1A1C1C"/>
          <w:sz w:val="28"/>
          <w:lang w:val="ru-RU"/>
        </w:rPr>
        <w:t>функциональ</w:t>
      </w:r>
      <w:r w:rsidRPr="00FD414E">
        <w:rPr>
          <w:rFonts w:ascii="Times New Roman" w:hAnsi="Times New Roman"/>
          <w:color w:val="3A3B3B"/>
          <w:sz w:val="28"/>
          <w:lang w:val="ru-RU"/>
        </w:rPr>
        <w:t>н</w:t>
      </w:r>
      <w:r w:rsidRPr="00FD414E">
        <w:rPr>
          <w:rFonts w:ascii="Times New Roman" w:hAnsi="Times New Roman"/>
          <w:color w:val="1A1C1C"/>
          <w:sz w:val="28"/>
          <w:lang w:val="ru-RU"/>
        </w:rPr>
        <w:t>ых</w:t>
      </w:r>
      <w:r w:rsidRPr="00FD414E">
        <w:rPr>
          <w:rFonts w:ascii="Times New Roman" w:hAnsi="Times New Roman"/>
          <w:color w:val="1A1C1C"/>
          <w:spacing w:val="19"/>
          <w:sz w:val="28"/>
          <w:lang w:val="ru-RU"/>
        </w:rPr>
        <w:t xml:space="preserve"> </w:t>
      </w:r>
      <w:r w:rsidRPr="00FD414E">
        <w:rPr>
          <w:rFonts w:ascii="Times New Roman" w:hAnsi="Times New Roman"/>
          <w:color w:val="3A3B3B"/>
          <w:sz w:val="28"/>
          <w:lang w:val="ru-RU"/>
        </w:rPr>
        <w:t>и</w:t>
      </w:r>
      <w:r w:rsidRPr="00FD414E">
        <w:rPr>
          <w:rFonts w:ascii="Times New Roman" w:hAnsi="Times New Roman"/>
          <w:color w:val="3A3B3B"/>
          <w:spacing w:val="26"/>
          <w:w w:val="102"/>
          <w:sz w:val="28"/>
          <w:lang w:val="ru-RU"/>
        </w:rPr>
        <w:t xml:space="preserve"> </w:t>
      </w:r>
      <w:r w:rsidRPr="00FD414E">
        <w:rPr>
          <w:rFonts w:ascii="Times New Roman" w:hAnsi="Times New Roman"/>
          <w:color w:val="1A1C1C"/>
          <w:sz w:val="28"/>
          <w:lang w:val="ru-RU"/>
        </w:rPr>
        <w:t>резервных</w:t>
      </w:r>
      <w:r w:rsidRPr="00FD414E">
        <w:rPr>
          <w:rFonts w:ascii="Times New Roman" w:hAnsi="Times New Roman"/>
          <w:color w:val="1A1C1C"/>
          <w:spacing w:val="42"/>
          <w:sz w:val="28"/>
          <w:lang w:val="ru-RU"/>
        </w:rPr>
        <w:t xml:space="preserve"> </w:t>
      </w:r>
      <w:r w:rsidRPr="00FD414E">
        <w:rPr>
          <w:rFonts w:ascii="Times New Roman" w:hAnsi="Times New Roman"/>
          <w:color w:val="1A1C1C"/>
          <w:sz w:val="28"/>
          <w:lang w:val="ru-RU"/>
        </w:rPr>
        <w:t>возможностей;</w:t>
      </w:r>
      <w:r w:rsidRPr="00FD414E">
        <w:rPr>
          <w:rFonts w:ascii="Times New Roman" w:hAnsi="Times New Roman"/>
          <w:color w:val="1A1C1C"/>
          <w:spacing w:val="34"/>
          <w:sz w:val="28"/>
          <w:lang w:val="ru-RU"/>
        </w:rPr>
        <w:t xml:space="preserve"> </w:t>
      </w:r>
      <w:r w:rsidRPr="00FD414E">
        <w:rPr>
          <w:rFonts w:ascii="Times New Roman" w:hAnsi="Times New Roman"/>
          <w:color w:val="1A1C1C"/>
          <w:sz w:val="28"/>
          <w:lang w:val="ru-RU"/>
        </w:rPr>
        <w:t>по</w:t>
      </w:r>
      <w:r w:rsidRPr="00FD414E">
        <w:rPr>
          <w:rFonts w:ascii="Times New Roman" w:hAnsi="Times New Roman"/>
          <w:color w:val="1A1C1C"/>
          <w:spacing w:val="15"/>
          <w:sz w:val="28"/>
          <w:lang w:val="ru-RU"/>
        </w:rPr>
        <w:t xml:space="preserve"> </w:t>
      </w:r>
      <w:r w:rsidRPr="00FD414E">
        <w:rPr>
          <w:rFonts w:ascii="Times New Roman" w:hAnsi="Times New Roman"/>
          <w:color w:val="1A1C1C"/>
          <w:sz w:val="28"/>
          <w:lang w:val="ru-RU"/>
        </w:rPr>
        <w:t>этим</w:t>
      </w:r>
      <w:r w:rsidRPr="00FD414E">
        <w:rPr>
          <w:rFonts w:ascii="Times New Roman" w:hAnsi="Times New Roman"/>
          <w:color w:val="1A1C1C"/>
          <w:spacing w:val="42"/>
          <w:sz w:val="28"/>
          <w:lang w:val="ru-RU"/>
        </w:rPr>
        <w:t xml:space="preserve"> </w:t>
      </w:r>
      <w:r w:rsidRPr="00FD414E">
        <w:rPr>
          <w:rFonts w:ascii="Times New Roman" w:hAnsi="Times New Roman"/>
          <w:color w:val="1A1C1C"/>
          <w:sz w:val="28"/>
          <w:lang w:val="ru-RU"/>
        </w:rPr>
        <w:t>показателям</w:t>
      </w:r>
      <w:r w:rsidRPr="00FD414E">
        <w:rPr>
          <w:rFonts w:ascii="Times New Roman" w:hAnsi="Times New Roman"/>
          <w:color w:val="1A1C1C"/>
          <w:spacing w:val="37"/>
          <w:sz w:val="28"/>
          <w:lang w:val="ru-RU"/>
        </w:rPr>
        <w:t xml:space="preserve"> </w:t>
      </w:r>
      <w:r w:rsidRPr="00FD414E">
        <w:rPr>
          <w:rFonts w:ascii="Times New Roman" w:hAnsi="Times New Roman"/>
          <w:color w:val="1A1C1C"/>
          <w:sz w:val="28"/>
          <w:lang w:val="ru-RU"/>
        </w:rPr>
        <w:t>вносятся</w:t>
      </w:r>
      <w:r w:rsidRPr="00FD414E">
        <w:rPr>
          <w:rFonts w:ascii="Times New Roman" w:hAnsi="Times New Roman"/>
          <w:color w:val="1A1C1C"/>
          <w:spacing w:val="32"/>
          <w:sz w:val="28"/>
          <w:lang w:val="ru-RU"/>
        </w:rPr>
        <w:t xml:space="preserve"> </w:t>
      </w:r>
      <w:r w:rsidRPr="00FD414E">
        <w:rPr>
          <w:rFonts w:ascii="Times New Roman" w:hAnsi="Times New Roman"/>
          <w:color w:val="1A1C1C"/>
          <w:spacing w:val="1"/>
          <w:sz w:val="28"/>
          <w:lang w:val="ru-RU"/>
        </w:rPr>
        <w:t>коррек</w:t>
      </w:r>
      <w:r w:rsidRPr="00FD414E">
        <w:rPr>
          <w:rFonts w:ascii="Times New Roman" w:hAnsi="Times New Roman"/>
          <w:color w:val="3A3B3B"/>
          <w:spacing w:val="1"/>
          <w:sz w:val="28"/>
          <w:lang w:val="ru-RU"/>
        </w:rPr>
        <w:t>т</w:t>
      </w:r>
      <w:r w:rsidRPr="00FD414E">
        <w:rPr>
          <w:rFonts w:ascii="Times New Roman" w:hAnsi="Times New Roman"/>
          <w:color w:val="1A1C1C"/>
          <w:spacing w:val="1"/>
          <w:sz w:val="28"/>
          <w:lang w:val="ru-RU"/>
        </w:rPr>
        <w:t>ивы</w:t>
      </w:r>
      <w:r w:rsidRPr="00FD414E">
        <w:rPr>
          <w:rFonts w:ascii="Times New Roman" w:hAnsi="Times New Roman"/>
          <w:color w:val="1A1C1C"/>
          <w:spacing w:val="18"/>
          <w:sz w:val="28"/>
          <w:lang w:val="ru-RU"/>
        </w:rPr>
        <w:t xml:space="preserve"> </w:t>
      </w:r>
      <w:r w:rsidRPr="00FD414E">
        <w:rPr>
          <w:rFonts w:ascii="Times New Roman" w:hAnsi="Times New Roman"/>
          <w:color w:val="1A1C1C"/>
          <w:sz w:val="28"/>
          <w:lang w:val="ru-RU"/>
        </w:rPr>
        <w:t>в</w:t>
      </w:r>
      <w:r w:rsidRPr="00FD414E">
        <w:rPr>
          <w:rFonts w:ascii="Times New Roman" w:hAnsi="Times New Roman"/>
          <w:color w:val="1A1C1C"/>
          <w:spacing w:val="27"/>
          <w:w w:val="101"/>
          <w:sz w:val="28"/>
          <w:lang w:val="ru-RU"/>
        </w:rPr>
        <w:t xml:space="preserve"> </w:t>
      </w:r>
      <w:r w:rsidRPr="00FD414E">
        <w:rPr>
          <w:rFonts w:ascii="Times New Roman" w:hAnsi="Times New Roman"/>
          <w:color w:val="1A1C1C"/>
          <w:sz w:val="28"/>
          <w:lang w:val="ru-RU"/>
        </w:rPr>
        <w:t>индивидуальные</w:t>
      </w:r>
      <w:r w:rsidRPr="00FD414E">
        <w:rPr>
          <w:rFonts w:ascii="Times New Roman" w:hAnsi="Times New Roman"/>
          <w:color w:val="1A1C1C"/>
          <w:spacing w:val="5"/>
          <w:sz w:val="28"/>
          <w:lang w:val="ru-RU"/>
        </w:rPr>
        <w:t xml:space="preserve"> </w:t>
      </w:r>
      <w:r w:rsidRPr="00FD414E">
        <w:rPr>
          <w:rFonts w:ascii="Times New Roman" w:hAnsi="Times New Roman"/>
          <w:color w:val="1A1C1C"/>
          <w:sz w:val="28"/>
          <w:lang w:val="ru-RU"/>
        </w:rPr>
        <w:t>планы</w:t>
      </w:r>
      <w:r w:rsidRPr="00FD414E">
        <w:rPr>
          <w:rFonts w:ascii="Times New Roman" w:hAnsi="Times New Roman"/>
          <w:color w:val="1A1C1C"/>
          <w:spacing w:val="53"/>
          <w:sz w:val="28"/>
          <w:lang w:val="ru-RU"/>
        </w:rPr>
        <w:t xml:space="preserve"> </w:t>
      </w:r>
      <w:r w:rsidRPr="00FD414E">
        <w:rPr>
          <w:rFonts w:ascii="Times New Roman" w:hAnsi="Times New Roman"/>
          <w:color w:val="1A1C1C"/>
          <w:sz w:val="28"/>
          <w:lang w:val="ru-RU"/>
        </w:rPr>
        <w:t>подготовки;</w:t>
      </w:r>
      <w:r w:rsidRPr="00FD414E">
        <w:rPr>
          <w:rFonts w:ascii="Times New Roman" w:hAnsi="Times New Roman"/>
          <w:color w:val="1A1C1C"/>
          <w:spacing w:val="67"/>
          <w:sz w:val="28"/>
          <w:lang w:val="ru-RU"/>
        </w:rPr>
        <w:t xml:space="preserve"> </w:t>
      </w:r>
      <w:r w:rsidRPr="00FD414E">
        <w:rPr>
          <w:rFonts w:ascii="Times New Roman" w:hAnsi="Times New Roman"/>
          <w:color w:val="1A1C1C"/>
          <w:sz w:val="28"/>
          <w:lang w:val="ru-RU"/>
        </w:rPr>
        <w:t>уточняются</w:t>
      </w:r>
      <w:r w:rsidRPr="00FD414E">
        <w:rPr>
          <w:rFonts w:ascii="Times New Roman" w:hAnsi="Times New Roman"/>
          <w:color w:val="1A1C1C"/>
          <w:spacing w:val="66"/>
          <w:sz w:val="28"/>
          <w:lang w:val="ru-RU"/>
        </w:rPr>
        <w:t xml:space="preserve"> </w:t>
      </w:r>
      <w:r w:rsidRPr="00FD414E">
        <w:rPr>
          <w:rFonts w:ascii="Times New Roman" w:hAnsi="Times New Roman"/>
          <w:color w:val="1A1C1C"/>
          <w:sz w:val="28"/>
          <w:lang w:val="ru-RU"/>
        </w:rPr>
        <w:t>объемы</w:t>
      </w:r>
      <w:r w:rsidRPr="00FD414E">
        <w:rPr>
          <w:rFonts w:ascii="Times New Roman" w:hAnsi="Times New Roman"/>
          <w:color w:val="1A1C1C"/>
          <w:spacing w:val="54"/>
          <w:sz w:val="28"/>
          <w:lang w:val="ru-RU"/>
        </w:rPr>
        <w:t xml:space="preserve"> </w:t>
      </w:r>
      <w:r w:rsidRPr="00FD414E">
        <w:rPr>
          <w:rFonts w:ascii="Times New Roman" w:hAnsi="Times New Roman"/>
          <w:color w:val="1A1C1C"/>
          <w:sz w:val="28"/>
          <w:lang w:val="ru-RU"/>
        </w:rPr>
        <w:t>и</w:t>
      </w:r>
      <w:r w:rsidRPr="00FD414E">
        <w:rPr>
          <w:rFonts w:ascii="Times New Roman" w:hAnsi="Times New Roman"/>
          <w:color w:val="1A1C1C"/>
          <w:spacing w:val="44"/>
          <w:sz w:val="28"/>
          <w:lang w:val="ru-RU"/>
        </w:rPr>
        <w:t xml:space="preserve"> </w:t>
      </w:r>
      <w:r w:rsidRPr="00FD414E">
        <w:rPr>
          <w:rFonts w:ascii="Times New Roman" w:hAnsi="Times New Roman"/>
          <w:color w:val="1A1C1C"/>
          <w:spacing w:val="1"/>
          <w:sz w:val="28"/>
          <w:lang w:val="ru-RU"/>
        </w:rPr>
        <w:t>интенс</w:t>
      </w:r>
      <w:r w:rsidRPr="00FD414E">
        <w:rPr>
          <w:rFonts w:ascii="Times New Roman" w:hAnsi="Times New Roman"/>
          <w:color w:val="3A3B3B"/>
          <w:spacing w:val="1"/>
          <w:sz w:val="28"/>
          <w:lang w:val="ru-RU"/>
        </w:rPr>
        <w:t>и</w:t>
      </w:r>
      <w:r w:rsidRPr="00FD414E">
        <w:rPr>
          <w:rFonts w:ascii="Times New Roman" w:hAnsi="Times New Roman"/>
          <w:color w:val="1A1C1C"/>
          <w:spacing w:val="1"/>
          <w:sz w:val="28"/>
          <w:lang w:val="ru-RU"/>
        </w:rPr>
        <w:t>в</w:t>
      </w:r>
      <w:r w:rsidRPr="00FD414E">
        <w:rPr>
          <w:rFonts w:ascii="Times New Roman" w:hAnsi="Times New Roman"/>
          <w:color w:val="3A3B3B"/>
          <w:spacing w:val="1"/>
          <w:sz w:val="28"/>
          <w:lang w:val="ru-RU"/>
        </w:rPr>
        <w:t>н</w:t>
      </w:r>
      <w:r w:rsidRPr="00FD414E">
        <w:rPr>
          <w:rFonts w:ascii="Times New Roman" w:hAnsi="Times New Roman"/>
          <w:color w:val="1A1C1C"/>
          <w:spacing w:val="1"/>
          <w:sz w:val="28"/>
          <w:lang w:val="ru-RU"/>
        </w:rPr>
        <w:t>ос</w:t>
      </w:r>
      <w:r w:rsidRPr="00FD414E">
        <w:rPr>
          <w:rFonts w:ascii="Times New Roman" w:hAnsi="Times New Roman"/>
          <w:color w:val="3A3B3B"/>
          <w:spacing w:val="1"/>
          <w:sz w:val="28"/>
          <w:lang w:val="ru-RU"/>
        </w:rPr>
        <w:t>т</w:t>
      </w:r>
      <w:r w:rsidRPr="00FD414E">
        <w:rPr>
          <w:rFonts w:ascii="Times New Roman" w:hAnsi="Times New Roman"/>
          <w:color w:val="1A1C1C"/>
          <w:spacing w:val="1"/>
          <w:sz w:val="28"/>
          <w:lang w:val="ru-RU"/>
        </w:rPr>
        <w:t>ь</w:t>
      </w:r>
      <w:r w:rsidRPr="00FD414E">
        <w:rPr>
          <w:rFonts w:ascii="Times New Roman" w:hAnsi="Times New Roman"/>
          <w:color w:val="1A1C1C"/>
          <w:spacing w:val="27"/>
          <w:sz w:val="28"/>
          <w:lang w:val="ru-RU"/>
        </w:rPr>
        <w:t xml:space="preserve"> </w:t>
      </w:r>
      <w:r w:rsidRPr="00FD414E">
        <w:rPr>
          <w:rFonts w:ascii="Times New Roman" w:hAnsi="Times New Roman"/>
          <w:color w:val="1A1C1C"/>
          <w:sz w:val="28"/>
          <w:lang w:val="ru-RU"/>
        </w:rPr>
        <w:t>нагрузок</w:t>
      </w:r>
      <w:r w:rsidRPr="00FD414E">
        <w:rPr>
          <w:rFonts w:ascii="Times New Roman" w:hAnsi="Times New Roman"/>
          <w:color w:val="1A1C1C"/>
          <w:spacing w:val="59"/>
          <w:sz w:val="28"/>
          <w:lang w:val="ru-RU"/>
        </w:rPr>
        <w:t xml:space="preserve"> </w:t>
      </w:r>
      <w:r w:rsidRPr="00FD414E">
        <w:rPr>
          <w:rFonts w:ascii="Times New Roman" w:hAnsi="Times New Roman"/>
          <w:color w:val="1A1C1C"/>
          <w:sz w:val="28"/>
          <w:lang w:val="ru-RU"/>
        </w:rPr>
        <w:t>сроки</w:t>
      </w:r>
      <w:r w:rsidRPr="00FD414E">
        <w:rPr>
          <w:rFonts w:ascii="Times New Roman" w:hAnsi="Times New Roman"/>
          <w:color w:val="1A1C1C"/>
          <w:spacing w:val="43"/>
          <w:sz w:val="28"/>
          <w:lang w:val="ru-RU"/>
        </w:rPr>
        <w:t xml:space="preserve"> </w:t>
      </w:r>
      <w:r w:rsidRPr="00FD414E">
        <w:rPr>
          <w:rFonts w:ascii="Times New Roman" w:hAnsi="Times New Roman"/>
          <w:color w:val="1A1C1C"/>
          <w:sz w:val="28"/>
          <w:lang w:val="ru-RU"/>
        </w:rPr>
        <w:t>изменений</w:t>
      </w:r>
      <w:r w:rsidRPr="00FD414E">
        <w:rPr>
          <w:rFonts w:ascii="Times New Roman" w:hAnsi="Times New Roman"/>
          <w:color w:val="1A1C1C"/>
          <w:spacing w:val="52"/>
          <w:sz w:val="28"/>
          <w:lang w:val="ru-RU"/>
        </w:rPr>
        <w:t xml:space="preserve"> </w:t>
      </w:r>
      <w:r w:rsidRPr="00FD414E">
        <w:rPr>
          <w:rFonts w:ascii="Times New Roman" w:hAnsi="Times New Roman"/>
          <w:color w:val="1A1C1C"/>
          <w:sz w:val="28"/>
          <w:lang w:val="ru-RU"/>
        </w:rPr>
        <w:t>тренировочного</w:t>
      </w:r>
      <w:r w:rsidRPr="00FD414E">
        <w:rPr>
          <w:rFonts w:ascii="Times New Roman" w:hAnsi="Times New Roman"/>
          <w:color w:val="1A1C1C"/>
          <w:spacing w:val="60"/>
          <w:sz w:val="28"/>
          <w:lang w:val="ru-RU"/>
        </w:rPr>
        <w:t xml:space="preserve"> </w:t>
      </w:r>
      <w:r w:rsidRPr="00FD414E">
        <w:rPr>
          <w:rFonts w:ascii="Times New Roman" w:hAnsi="Times New Roman"/>
          <w:color w:val="1A1C1C"/>
          <w:sz w:val="28"/>
          <w:lang w:val="ru-RU"/>
        </w:rPr>
        <w:t>режима,</w:t>
      </w:r>
      <w:r w:rsidRPr="00FD414E">
        <w:rPr>
          <w:rFonts w:ascii="Times New Roman" w:hAnsi="Times New Roman"/>
          <w:color w:val="1A1C1C"/>
          <w:spacing w:val="63"/>
          <w:sz w:val="28"/>
          <w:lang w:val="ru-RU"/>
        </w:rPr>
        <w:t xml:space="preserve"> </w:t>
      </w:r>
      <w:r w:rsidRPr="00FD414E">
        <w:rPr>
          <w:rFonts w:ascii="Times New Roman" w:hAnsi="Times New Roman"/>
          <w:color w:val="1A1C1C"/>
          <w:sz w:val="28"/>
          <w:lang w:val="ru-RU"/>
        </w:rPr>
        <w:t>даются</w:t>
      </w:r>
      <w:r w:rsidRPr="00FD414E">
        <w:rPr>
          <w:rFonts w:ascii="Times New Roman" w:hAnsi="Times New Roman"/>
          <w:color w:val="1A1C1C"/>
          <w:spacing w:val="47"/>
          <w:sz w:val="28"/>
          <w:lang w:val="ru-RU"/>
        </w:rPr>
        <w:t xml:space="preserve"> </w:t>
      </w:r>
      <w:r w:rsidRPr="00FD414E">
        <w:rPr>
          <w:rFonts w:ascii="Times New Roman" w:hAnsi="Times New Roman"/>
          <w:color w:val="1A1C1C"/>
          <w:sz w:val="28"/>
          <w:lang w:val="ru-RU"/>
        </w:rPr>
        <w:t>рекомендаци</w:t>
      </w:r>
      <w:r w:rsidRPr="00FD414E">
        <w:rPr>
          <w:rFonts w:ascii="Times New Roman" w:hAnsi="Times New Roman"/>
          <w:color w:val="1A1C1C"/>
          <w:spacing w:val="-42"/>
          <w:sz w:val="28"/>
          <w:lang w:val="ru-RU"/>
        </w:rPr>
        <w:t xml:space="preserve"> </w:t>
      </w:r>
      <w:r w:rsidRPr="00FD414E">
        <w:rPr>
          <w:rFonts w:ascii="Times New Roman" w:hAnsi="Times New Roman"/>
          <w:color w:val="3A3B3B"/>
          <w:sz w:val="28"/>
          <w:lang w:val="ru-RU"/>
        </w:rPr>
        <w:t>и</w:t>
      </w:r>
      <w:r w:rsidRPr="00FD414E">
        <w:rPr>
          <w:rFonts w:ascii="Times New Roman" w:hAnsi="Times New Roman"/>
          <w:color w:val="3A3B3B"/>
          <w:spacing w:val="40"/>
          <w:sz w:val="28"/>
          <w:lang w:val="ru-RU"/>
        </w:rPr>
        <w:t xml:space="preserve"> </w:t>
      </w:r>
      <w:r w:rsidRPr="00FD414E">
        <w:rPr>
          <w:rFonts w:ascii="Times New Roman" w:hAnsi="Times New Roman"/>
          <w:color w:val="4B4B4B"/>
          <w:sz w:val="28"/>
          <w:lang w:val="ru-RU"/>
        </w:rPr>
        <w:t>п</w:t>
      </w:r>
      <w:r w:rsidRPr="00FD414E">
        <w:rPr>
          <w:rFonts w:ascii="Times New Roman" w:hAnsi="Times New Roman"/>
          <w:color w:val="1A1C1C"/>
          <w:sz w:val="28"/>
          <w:lang w:val="ru-RU"/>
        </w:rPr>
        <w:t>о</w:t>
      </w:r>
      <w:r w:rsidRPr="00FD414E">
        <w:rPr>
          <w:rFonts w:ascii="Times New Roman" w:hAnsi="Times New Roman"/>
          <w:color w:val="1A1C1C"/>
          <w:w w:val="101"/>
          <w:sz w:val="28"/>
          <w:lang w:val="ru-RU"/>
        </w:rPr>
        <w:t xml:space="preserve"> </w:t>
      </w:r>
      <w:r w:rsidRPr="00FD414E">
        <w:rPr>
          <w:rFonts w:ascii="Times New Roman" w:hAnsi="Times New Roman"/>
          <w:color w:val="1A1C1C"/>
          <w:sz w:val="28"/>
          <w:lang w:val="ru-RU"/>
        </w:rPr>
        <w:t>профилактике,</w:t>
      </w:r>
      <w:r w:rsidRPr="00FD414E">
        <w:rPr>
          <w:rFonts w:ascii="Times New Roman" w:hAnsi="Times New Roman"/>
          <w:color w:val="1A1C1C"/>
          <w:spacing w:val="36"/>
          <w:sz w:val="28"/>
          <w:lang w:val="ru-RU"/>
        </w:rPr>
        <w:t xml:space="preserve"> </w:t>
      </w:r>
      <w:r w:rsidRPr="00FD414E">
        <w:rPr>
          <w:rFonts w:ascii="Times New Roman" w:hAnsi="Times New Roman"/>
          <w:color w:val="1A1C1C"/>
          <w:sz w:val="28"/>
          <w:lang w:val="ru-RU"/>
        </w:rPr>
        <w:t>восстановительным</w:t>
      </w:r>
      <w:r w:rsidRPr="00FD414E">
        <w:rPr>
          <w:rFonts w:ascii="Times New Roman" w:hAnsi="Times New Roman"/>
          <w:color w:val="1A1C1C"/>
          <w:spacing w:val="40"/>
          <w:sz w:val="28"/>
          <w:lang w:val="ru-RU"/>
        </w:rPr>
        <w:t xml:space="preserve"> </w:t>
      </w:r>
      <w:r w:rsidRPr="00FD414E">
        <w:rPr>
          <w:rFonts w:ascii="Times New Roman" w:hAnsi="Times New Roman"/>
          <w:color w:val="1A1C1C"/>
          <w:sz w:val="28"/>
          <w:lang w:val="ru-RU"/>
        </w:rPr>
        <w:t>мероприятиям,</w:t>
      </w:r>
      <w:r w:rsidRPr="00FD414E">
        <w:rPr>
          <w:rFonts w:ascii="Times New Roman" w:hAnsi="Times New Roman"/>
          <w:color w:val="1A1C1C"/>
          <w:spacing w:val="23"/>
          <w:sz w:val="28"/>
          <w:lang w:val="ru-RU"/>
        </w:rPr>
        <w:t xml:space="preserve"> </w:t>
      </w:r>
      <w:r w:rsidRPr="00FD414E">
        <w:rPr>
          <w:rFonts w:ascii="Times New Roman" w:hAnsi="Times New Roman"/>
          <w:color w:val="1A1C1C"/>
          <w:sz w:val="28"/>
          <w:lang w:val="ru-RU"/>
        </w:rPr>
        <w:t>лечению,</w:t>
      </w:r>
      <w:r w:rsidRPr="00FD414E">
        <w:rPr>
          <w:rFonts w:ascii="Times New Roman" w:hAnsi="Times New Roman"/>
          <w:color w:val="1A1C1C"/>
          <w:spacing w:val="27"/>
          <w:sz w:val="28"/>
          <w:lang w:val="ru-RU"/>
        </w:rPr>
        <w:t xml:space="preserve"> </w:t>
      </w:r>
      <w:r w:rsidRPr="00FD414E">
        <w:rPr>
          <w:rFonts w:ascii="Times New Roman" w:hAnsi="Times New Roman"/>
          <w:color w:val="1A1C1C"/>
          <w:sz w:val="28"/>
          <w:lang w:val="ru-RU"/>
        </w:rPr>
        <w:t>мерам</w:t>
      </w:r>
      <w:r w:rsidRPr="00FD414E">
        <w:rPr>
          <w:rFonts w:ascii="Times New Roman" w:hAnsi="Times New Roman"/>
          <w:color w:val="1A1C1C"/>
          <w:spacing w:val="18"/>
          <w:sz w:val="28"/>
          <w:lang w:val="ru-RU"/>
        </w:rPr>
        <w:t xml:space="preserve"> </w:t>
      </w:r>
      <w:r w:rsidRPr="00FD414E">
        <w:rPr>
          <w:rFonts w:ascii="Times New Roman" w:hAnsi="Times New Roman"/>
          <w:color w:val="1A1C1C"/>
          <w:sz w:val="28"/>
          <w:lang w:val="ru-RU"/>
        </w:rPr>
        <w:t>повышения</w:t>
      </w:r>
      <w:r w:rsidRPr="00FD414E">
        <w:rPr>
          <w:rFonts w:ascii="Times New Roman" w:hAnsi="Times New Roman"/>
          <w:color w:val="1A1C1C"/>
          <w:w w:val="96"/>
          <w:sz w:val="28"/>
          <w:lang w:val="ru-RU"/>
        </w:rPr>
        <w:t xml:space="preserve"> </w:t>
      </w:r>
      <w:r w:rsidRPr="00FD414E">
        <w:rPr>
          <w:rFonts w:ascii="Times New Roman" w:hAnsi="Times New Roman"/>
          <w:color w:val="1A1C1C"/>
          <w:w w:val="95"/>
          <w:sz w:val="28"/>
          <w:lang w:val="ru-RU"/>
        </w:rPr>
        <w:t xml:space="preserve">витаминной </w:t>
      </w:r>
      <w:r w:rsidRPr="00FD414E">
        <w:rPr>
          <w:rFonts w:ascii="Times New Roman" w:hAnsi="Times New Roman"/>
          <w:color w:val="1A1C1C"/>
          <w:spacing w:val="32"/>
          <w:w w:val="95"/>
          <w:sz w:val="28"/>
          <w:lang w:val="ru-RU"/>
        </w:rPr>
        <w:t xml:space="preserve"> </w:t>
      </w:r>
      <w:r w:rsidRPr="00FD414E">
        <w:rPr>
          <w:rFonts w:ascii="Times New Roman" w:hAnsi="Times New Roman"/>
          <w:color w:val="1A1C1C"/>
          <w:w w:val="95"/>
          <w:sz w:val="28"/>
          <w:lang w:val="ru-RU"/>
        </w:rPr>
        <w:t>обеспеченности;</w:t>
      </w:r>
    </w:p>
    <w:p w:rsidR="00B663C6" w:rsidRPr="00FD414E" w:rsidRDefault="00FD414E">
      <w:pPr>
        <w:spacing w:before="207" w:line="277" w:lineRule="auto"/>
        <w:ind w:left="115" w:right="115" w:firstLine="1058"/>
        <w:jc w:val="both"/>
        <w:rPr>
          <w:rFonts w:ascii="Times New Roman" w:eastAsia="Times New Roman" w:hAnsi="Times New Roman" w:cs="Times New Roman"/>
          <w:sz w:val="28"/>
          <w:szCs w:val="28"/>
          <w:lang w:val="ru-RU"/>
        </w:rPr>
      </w:pPr>
      <w:r w:rsidRPr="00FD414E">
        <w:rPr>
          <w:rFonts w:ascii="Times New Roman" w:hAnsi="Times New Roman"/>
          <w:color w:val="1A1C1C"/>
          <w:sz w:val="28"/>
          <w:lang w:val="ru-RU"/>
        </w:rPr>
        <w:t>этапное</w:t>
      </w:r>
      <w:r w:rsidRPr="00FD414E">
        <w:rPr>
          <w:rFonts w:ascii="Times New Roman" w:hAnsi="Times New Roman"/>
          <w:color w:val="1A1C1C"/>
          <w:spacing w:val="22"/>
          <w:sz w:val="28"/>
          <w:lang w:val="ru-RU"/>
        </w:rPr>
        <w:t xml:space="preserve"> </w:t>
      </w:r>
      <w:r w:rsidRPr="00FD414E">
        <w:rPr>
          <w:rFonts w:ascii="Times New Roman" w:hAnsi="Times New Roman"/>
          <w:color w:val="1A1C1C"/>
          <w:sz w:val="28"/>
          <w:lang w:val="ru-RU"/>
        </w:rPr>
        <w:t>комплексное</w:t>
      </w:r>
      <w:r w:rsidRPr="00FD414E">
        <w:rPr>
          <w:rFonts w:ascii="Times New Roman" w:hAnsi="Times New Roman"/>
          <w:color w:val="1A1C1C"/>
          <w:spacing w:val="47"/>
          <w:sz w:val="28"/>
          <w:lang w:val="ru-RU"/>
        </w:rPr>
        <w:t xml:space="preserve"> </w:t>
      </w:r>
      <w:r w:rsidRPr="00FD414E">
        <w:rPr>
          <w:rFonts w:ascii="Times New Roman" w:hAnsi="Times New Roman"/>
          <w:color w:val="1A1C1C"/>
          <w:sz w:val="28"/>
          <w:lang w:val="ru-RU"/>
        </w:rPr>
        <w:t>обс</w:t>
      </w:r>
      <w:r>
        <w:rPr>
          <w:rFonts w:ascii="Times New Roman" w:hAnsi="Times New Roman"/>
          <w:color w:val="1A1C1C"/>
          <w:sz w:val="28"/>
        </w:rPr>
        <w:t>Ji</w:t>
      </w:r>
      <w:r w:rsidRPr="00FD414E">
        <w:rPr>
          <w:rFonts w:ascii="Times New Roman" w:hAnsi="Times New Roman"/>
          <w:color w:val="1A1C1C"/>
          <w:sz w:val="28"/>
          <w:lang w:val="ru-RU"/>
        </w:rPr>
        <w:t>едование</w:t>
      </w:r>
      <w:r w:rsidRPr="00FD414E">
        <w:rPr>
          <w:rFonts w:ascii="Times New Roman" w:hAnsi="Times New Roman"/>
          <w:color w:val="1A1C1C"/>
          <w:spacing w:val="27"/>
          <w:sz w:val="28"/>
          <w:lang w:val="ru-RU"/>
        </w:rPr>
        <w:t xml:space="preserve"> </w:t>
      </w:r>
      <w:r w:rsidRPr="00FD414E">
        <w:rPr>
          <w:rFonts w:ascii="Times New Roman" w:hAnsi="Times New Roman"/>
          <w:color w:val="1A1C1C"/>
          <w:sz w:val="28"/>
          <w:lang w:val="ru-RU"/>
        </w:rPr>
        <w:t>являясь</w:t>
      </w:r>
      <w:r w:rsidRPr="00FD414E">
        <w:rPr>
          <w:rFonts w:ascii="Times New Roman" w:hAnsi="Times New Roman"/>
          <w:color w:val="1A1C1C"/>
          <w:spacing w:val="31"/>
          <w:sz w:val="28"/>
          <w:lang w:val="ru-RU"/>
        </w:rPr>
        <w:t xml:space="preserve"> </w:t>
      </w:r>
      <w:r w:rsidRPr="00FD414E">
        <w:rPr>
          <w:rFonts w:ascii="Times New Roman" w:hAnsi="Times New Roman"/>
          <w:color w:val="1A1C1C"/>
          <w:sz w:val="28"/>
          <w:lang w:val="ru-RU"/>
        </w:rPr>
        <w:t>основной</w:t>
      </w:r>
      <w:r w:rsidRPr="00FD414E">
        <w:rPr>
          <w:rFonts w:ascii="Times New Roman" w:hAnsi="Times New Roman"/>
          <w:color w:val="1A1C1C"/>
          <w:spacing w:val="25"/>
          <w:sz w:val="28"/>
          <w:lang w:val="ru-RU"/>
        </w:rPr>
        <w:t xml:space="preserve"> </w:t>
      </w:r>
      <w:r w:rsidRPr="00FD414E">
        <w:rPr>
          <w:rFonts w:ascii="Times New Roman" w:hAnsi="Times New Roman"/>
          <w:color w:val="1A1C1C"/>
          <w:sz w:val="28"/>
          <w:lang w:val="ru-RU"/>
        </w:rPr>
        <w:t>формо</w:t>
      </w:r>
      <w:r w:rsidRPr="00FD414E">
        <w:rPr>
          <w:rFonts w:ascii="Times New Roman" w:hAnsi="Times New Roman"/>
          <w:color w:val="3A3B3B"/>
          <w:sz w:val="28"/>
          <w:lang w:val="ru-RU"/>
        </w:rPr>
        <w:t>й,</w:t>
      </w:r>
      <w:r w:rsidRPr="00FD414E">
        <w:rPr>
          <w:rFonts w:ascii="Times New Roman" w:hAnsi="Times New Roman"/>
          <w:color w:val="3A3B3B"/>
          <w:spacing w:val="26"/>
          <w:w w:val="96"/>
          <w:sz w:val="28"/>
          <w:lang w:val="ru-RU"/>
        </w:rPr>
        <w:t xml:space="preserve"> </w:t>
      </w:r>
      <w:r w:rsidRPr="00FD414E">
        <w:rPr>
          <w:rFonts w:ascii="Times New Roman" w:hAnsi="Times New Roman"/>
          <w:color w:val="3A3B3B"/>
          <w:sz w:val="28"/>
          <w:lang w:val="ru-RU"/>
        </w:rPr>
        <w:t>и</w:t>
      </w:r>
      <w:r w:rsidRPr="00FD414E">
        <w:rPr>
          <w:rFonts w:ascii="Times New Roman" w:hAnsi="Times New Roman"/>
          <w:color w:val="1A1C1C"/>
          <w:sz w:val="28"/>
          <w:lang w:val="ru-RU"/>
        </w:rPr>
        <w:t>спользуется</w:t>
      </w:r>
      <w:r w:rsidRPr="00FD414E">
        <w:rPr>
          <w:rFonts w:ascii="Times New Roman" w:hAnsi="Times New Roman"/>
          <w:color w:val="1A1C1C"/>
          <w:spacing w:val="-6"/>
          <w:sz w:val="28"/>
          <w:lang w:val="ru-RU"/>
        </w:rPr>
        <w:t xml:space="preserve"> </w:t>
      </w:r>
      <w:r w:rsidRPr="00FD414E">
        <w:rPr>
          <w:rFonts w:ascii="Times New Roman" w:hAnsi="Times New Roman"/>
          <w:color w:val="1A1C1C"/>
          <w:sz w:val="28"/>
          <w:lang w:val="ru-RU"/>
        </w:rPr>
        <w:t>для</w:t>
      </w:r>
      <w:r w:rsidRPr="00FD414E">
        <w:rPr>
          <w:rFonts w:ascii="Times New Roman" w:hAnsi="Times New Roman"/>
          <w:color w:val="1A1C1C"/>
          <w:spacing w:val="-15"/>
          <w:sz w:val="28"/>
          <w:lang w:val="ru-RU"/>
        </w:rPr>
        <w:t xml:space="preserve"> </w:t>
      </w:r>
      <w:r w:rsidRPr="00FD414E">
        <w:rPr>
          <w:rFonts w:ascii="Times New Roman" w:hAnsi="Times New Roman"/>
          <w:color w:val="1A1C1C"/>
          <w:sz w:val="28"/>
          <w:lang w:val="ru-RU"/>
        </w:rPr>
        <w:t>контроля</w:t>
      </w:r>
      <w:r w:rsidRPr="00FD414E">
        <w:rPr>
          <w:rFonts w:ascii="Times New Roman" w:hAnsi="Times New Roman"/>
          <w:color w:val="1A1C1C"/>
          <w:spacing w:val="-13"/>
          <w:sz w:val="28"/>
          <w:lang w:val="ru-RU"/>
        </w:rPr>
        <w:t xml:space="preserve"> </w:t>
      </w:r>
      <w:r w:rsidRPr="00FD414E">
        <w:rPr>
          <w:rFonts w:ascii="Times New Roman" w:hAnsi="Times New Roman"/>
          <w:color w:val="1A1C1C"/>
          <w:sz w:val="28"/>
          <w:lang w:val="ru-RU"/>
        </w:rPr>
        <w:t>за</w:t>
      </w:r>
      <w:r w:rsidRPr="00FD414E">
        <w:rPr>
          <w:rFonts w:ascii="Times New Roman" w:hAnsi="Times New Roman"/>
          <w:color w:val="1A1C1C"/>
          <w:spacing w:val="-14"/>
          <w:sz w:val="28"/>
          <w:lang w:val="ru-RU"/>
        </w:rPr>
        <w:t xml:space="preserve"> </w:t>
      </w:r>
      <w:r w:rsidRPr="00FD414E">
        <w:rPr>
          <w:rFonts w:ascii="Times New Roman" w:hAnsi="Times New Roman"/>
          <w:color w:val="1A1C1C"/>
          <w:sz w:val="28"/>
          <w:lang w:val="ru-RU"/>
        </w:rPr>
        <w:t>состоянием</w:t>
      </w:r>
      <w:r w:rsidRPr="00FD414E">
        <w:rPr>
          <w:rFonts w:ascii="Times New Roman" w:hAnsi="Times New Roman"/>
          <w:color w:val="1A1C1C"/>
          <w:spacing w:val="-10"/>
          <w:sz w:val="28"/>
          <w:lang w:val="ru-RU"/>
        </w:rPr>
        <w:t xml:space="preserve"> </w:t>
      </w:r>
      <w:r w:rsidRPr="00FD414E">
        <w:rPr>
          <w:rFonts w:ascii="Times New Roman" w:hAnsi="Times New Roman"/>
          <w:color w:val="1A1C1C"/>
          <w:sz w:val="28"/>
          <w:lang w:val="ru-RU"/>
        </w:rPr>
        <w:t>здоровья,</w:t>
      </w:r>
      <w:r w:rsidRPr="00FD414E">
        <w:rPr>
          <w:rFonts w:ascii="Times New Roman" w:hAnsi="Times New Roman"/>
          <w:color w:val="1A1C1C"/>
          <w:spacing w:val="-7"/>
          <w:sz w:val="28"/>
          <w:lang w:val="ru-RU"/>
        </w:rPr>
        <w:t xml:space="preserve"> </w:t>
      </w:r>
      <w:r w:rsidRPr="00FD414E">
        <w:rPr>
          <w:rFonts w:ascii="Times New Roman" w:hAnsi="Times New Roman"/>
          <w:color w:val="1A1C1C"/>
          <w:sz w:val="28"/>
          <w:lang w:val="ru-RU"/>
        </w:rPr>
        <w:t>динамикой</w:t>
      </w:r>
      <w:r w:rsidRPr="00FD414E">
        <w:rPr>
          <w:rFonts w:ascii="Times New Roman" w:hAnsi="Times New Roman"/>
          <w:color w:val="1A1C1C"/>
          <w:spacing w:val="-5"/>
          <w:sz w:val="28"/>
          <w:lang w:val="ru-RU"/>
        </w:rPr>
        <w:t xml:space="preserve"> </w:t>
      </w:r>
      <w:r w:rsidRPr="00FD414E">
        <w:rPr>
          <w:rFonts w:ascii="Times New Roman" w:hAnsi="Times New Roman"/>
          <w:color w:val="1A1C1C"/>
          <w:sz w:val="28"/>
          <w:lang w:val="ru-RU"/>
        </w:rPr>
        <w:t>тренированнос</w:t>
      </w:r>
      <w:r w:rsidRPr="00FD414E">
        <w:rPr>
          <w:rFonts w:ascii="Times New Roman" w:hAnsi="Times New Roman"/>
          <w:color w:val="1A1C1C"/>
          <w:spacing w:val="30"/>
          <w:sz w:val="28"/>
          <w:lang w:val="ru-RU"/>
        </w:rPr>
        <w:t>т</w:t>
      </w:r>
      <w:r w:rsidRPr="00FD414E">
        <w:rPr>
          <w:rFonts w:ascii="Times New Roman" w:hAnsi="Times New Roman"/>
          <w:color w:val="3A3B3B"/>
          <w:sz w:val="28"/>
          <w:lang w:val="ru-RU"/>
        </w:rPr>
        <w:t>и</w:t>
      </w:r>
      <w:r w:rsidRPr="00FD414E">
        <w:rPr>
          <w:rFonts w:ascii="Times New Roman" w:hAnsi="Times New Roman"/>
          <w:color w:val="3A3B3B"/>
          <w:spacing w:val="68"/>
          <w:w w:val="99"/>
          <w:sz w:val="28"/>
          <w:lang w:val="ru-RU"/>
        </w:rPr>
        <w:t xml:space="preserve"> </w:t>
      </w:r>
      <w:r w:rsidRPr="00FD414E">
        <w:rPr>
          <w:rFonts w:ascii="Times New Roman" w:hAnsi="Times New Roman"/>
          <w:color w:val="1A1C1C"/>
          <w:sz w:val="28"/>
          <w:lang w:val="ru-RU"/>
        </w:rPr>
        <w:t>спортсмена</w:t>
      </w:r>
      <w:r w:rsidRPr="00FD414E">
        <w:rPr>
          <w:rFonts w:ascii="Times New Roman" w:hAnsi="Times New Roman"/>
          <w:color w:val="1A1C1C"/>
          <w:spacing w:val="14"/>
          <w:sz w:val="28"/>
          <w:lang w:val="ru-RU"/>
        </w:rPr>
        <w:t xml:space="preserve"> </w:t>
      </w:r>
      <w:r w:rsidRPr="00FD414E">
        <w:rPr>
          <w:rFonts w:ascii="Times New Roman" w:hAnsi="Times New Roman"/>
          <w:color w:val="1A1C1C"/>
          <w:sz w:val="28"/>
          <w:lang w:val="ru-RU"/>
        </w:rPr>
        <w:t>и</w:t>
      </w:r>
      <w:r w:rsidRPr="00FD414E">
        <w:rPr>
          <w:rFonts w:ascii="Times New Roman" w:hAnsi="Times New Roman"/>
          <w:color w:val="1A1C1C"/>
          <w:spacing w:val="2"/>
          <w:sz w:val="28"/>
          <w:lang w:val="ru-RU"/>
        </w:rPr>
        <w:t xml:space="preserve"> </w:t>
      </w:r>
      <w:r w:rsidRPr="00FD414E">
        <w:rPr>
          <w:rFonts w:ascii="Times New Roman" w:hAnsi="Times New Roman"/>
          <w:color w:val="1A1C1C"/>
          <w:sz w:val="28"/>
          <w:lang w:val="ru-RU"/>
        </w:rPr>
        <w:t>оценки</w:t>
      </w:r>
      <w:r w:rsidRPr="00FD414E">
        <w:rPr>
          <w:rFonts w:ascii="Times New Roman" w:hAnsi="Times New Roman"/>
          <w:color w:val="1A1C1C"/>
          <w:spacing w:val="9"/>
          <w:sz w:val="28"/>
          <w:lang w:val="ru-RU"/>
        </w:rPr>
        <w:t xml:space="preserve"> </w:t>
      </w:r>
      <w:r w:rsidRPr="00FD414E">
        <w:rPr>
          <w:rFonts w:ascii="Times New Roman" w:hAnsi="Times New Roman"/>
          <w:color w:val="1A1C1C"/>
          <w:sz w:val="28"/>
          <w:lang w:val="ru-RU"/>
        </w:rPr>
        <w:t>эффективности</w:t>
      </w:r>
      <w:r w:rsidRPr="00FD414E">
        <w:rPr>
          <w:rFonts w:ascii="Times New Roman" w:hAnsi="Times New Roman"/>
          <w:color w:val="1A1C1C"/>
          <w:spacing w:val="31"/>
          <w:sz w:val="28"/>
          <w:lang w:val="ru-RU"/>
        </w:rPr>
        <w:t xml:space="preserve"> </w:t>
      </w:r>
      <w:r w:rsidRPr="00FD414E">
        <w:rPr>
          <w:rFonts w:ascii="Times New Roman" w:hAnsi="Times New Roman"/>
          <w:color w:val="1A1C1C"/>
          <w:sz w:val="28"/>
          <w:lang w:val="ru-RU"/>
        </w:rPr>
        <w:t>системы</w:t>
      </w:r>
      <w:r w:rsidRPr="00FD414E">
        <w:rPr>
          <w:rFonts w:ascii="Times New Roman" w:hAnsi="Times New Roman"/>
          <w:color w:val="1A1C1C"/>
          <w:spacing w:val="4"/>
          <w:sz w:val="28"/>
          <w:lang w:val="ru-RU"/>
        </w:rPr>
        <w:t xml:space="preserve"> </w:t>
      </w:r>
      <w:r w:rsidRPr="00FD414E">
        <w:rPr>
          <w:rFonts w:ascii="Times New Roman" w:hAnsi="Times New Roman"/>
          <w:color w:val="1A1C1C"/>
          <w:sz w:val="28"/>
          <w:lang w:val="ru-RU"/>
        </w:rPr>
        <w:t>подготовки,</w:t>
      </w:r>
      <w:r w:rsidRPr="00FD414E">
        <w:rPr>
          <w:rFonts w:ascii="Times New Roman" w:hAnsi="Times New Roman"/>
          <w:color w:val="1A1C1C"/>
          <w:spacing w:val="18"/>
          <w:sz w:val="28"/>
          <w:lang w:val="ru-RU"/>
        </w:rPr>
        <w:t xml:space="preserve"> </w:t>
      </w:r>
      <w:r w:rsidRPr="00FD414E">
        <w:rPr>
          <w:rFonts w:ascii="Times New Roman" w:hAnsi="Times New Roman"/>
          <w:color w:val="1A1C1C"/>
          <w:sz w:val="28"/>
          <w:lang w:val="ru-RU"/>
        </w:rPr>
        <w:t>рекомендованной</w:t>
      </w:r>
      <w:r w:rsidRPr="00FD414E">
        <w:rPr>
          <w:rFonts w:ascii="Times New Roman" w:hAnsi="Times New Roman"/>
          <w:color w:val="1A1C1C"/>
          <w:spacing w:val="27"/>
          <w:sz w:val="28"/>
          <w:lang w:val="ru-RU"/>
        </w:rPr>
        <w:t xml:space="preserve"> </w:t>
      </w:r>
      <w:r w:rsidRPr="00FD414E">
        <w:rPr>
          <w:rFonts w:ascii="Times New Roman" w:hAnsi="Times New Roman"/>
          <w:color w:val="4B4B4B"/>
          <w:spacing w:val="4"/>
          <w:sz w:val="28"/>
          <w:lang w:val="ru-RU"/>
        </w:rPr>
        <w:t>п</w:t>
      </w:r>
      <w:r w:rsidRPr="00FD414E">
        <w:rPr>
          <w:rFonts w:ascii="Times New Roman" w:hAnsi="Times New Roman"/>
          <w:color w:val="1A1C1C"/>
          <w:sz w:val="28"/>
          <w:lang w:val="ru-RU"/>
        </w:rPr>
        <w:t>о</w:t>
      </w:r>
      <w:r w:rsidRPr="00FD414E">
        <w:rPr>
          <w:rFonts w:ascii="Times New Roman" w:hAnsi="Times New Roman"/>
          <w:color w:val="1A1C1C"/>
          <w:w w:val="101"/>
          <w:sz w:val="28"/>
          <w:lang w:val="ru-RU"/>
        </w:rPr>
        <w:t xml:space="preserve"> </w:t>
      </w:r>
      <w:r w:rsidRPr="00FD414E">
        <w:rPr>
          <w:rFonts w:ascii="Times New Roman" w:hAnsi="Times New Roman"/>
          <w:color w:val="1A1C1C"/>
          <w:sz w:val="28"/>
          <w:lang w:val="ru-RU"/>
        </w:rPr>
        <w:t>результатам</w:t>
      </w:r>
      <w:r w:rsidRPr="00FD414E">
        <w:rPr>
          <w:rFonts w:ascii="Times New Roman" w:hAnsi="Times New Roman"/>
          <w:color w:val="1A1C1C"/>
          <w:spacing w:val="16"/>
          <w:sz w:val="28"/>
          <w:lang w:val="ru-RU"/>
        </w:rPr>
        <w:t xml:space="preserve"> </w:t>
      </w:r>
      <w:r w:rsidRPr="00FD414E">
        <w:rPr>
          <w:rFonts w:ascii="Times New Roman" w:hAnsi="Times New Roman"/>
          <w:color w:val="1A1C1C"/>
          <w:sz w:val="28"/>
          <w:lang w:val="ru-RU"/>
        </w:rPr>
        <w:t>(УМО),</w:t>
      </w:r>
      <w:r w:rsidRPr="00FD414E">
        <w:rPr>
          <w:rFonts w:ascii="Times New Roman" w:hAnsi="Times New Roman"/>
          <w:color w:val="1A1C1C"/>
          <w:spacing w:val="62"/>
          <w:sz w:val="28"/>
          <w:lang w:val="ru-RU"/>
        </w:rPr>
        <w:t xml:space="preserve"> </w:t>
      </w:r>
      <w:r w:rsidRPr="00FD414E">
        <w:rPr>
          <w:rFonts w:ascii="Times New Roman" w:hAnsi="Times New Roman"/>
          <w:color w:val="1A1C1C"/>
          <w:sz w:val="28"/>
          <w:lang w:val="ru-RU"/>
        </w:rPr>
        <w:t>при</w:t>
      </w:r>
      <w:r w:rsidRPr="00FD414E">
        <w:rPr>
          <w:rFonts w:ascii="Times New Roman" w:hAnsi="Times New Roman"/>
          <w:color w:val="1A1C1C"/>
          <w:spacing w:val="56"/>
          <w:sz w:val="28"/>
          <w:lang w:val="ru-RU"/>
        </w:rPr>
        <w:t xml:space="preserve"> </w:t>
      </w:r>
      <w:r w:rsidRPr="00FD414E">
        <w:rPr>
          <w:rFonts w:ascii="Times New Roman" w:hAnsi="Times New Roman"/>
          <w:color w:val="1A1C1C"/>
          <w:sz w:val="28"/>
          <w:lang w:val="ru-RU"/>
        </w:rPr>
        <w:t>необходи</w:t>
      </w:r>
      <w:r>
        <w:rPr>
          <w:rFonts w:ascii="Times New Roman" w:hAnsi="Times New Roman"/>
          <w:color w:val="1A1C1C"/>
          <w:sz w:val="28"/>
        </w:rPr>
        <w:t>l</w:t>
      </w:r>
      <w:r w:rsidRPr="00FD414E">
        <w:rPr>
          <w:rFonts w:ascii="Times New Roman" w:hAnsi="Times New Roman"/>
          <w:color w:val="1A1C1C"/>
          <w:sz w:val="28"/>
          <w:lang w:val="ru-RU"/>
        </w:rPr>
        <w:t>\юсти</w:t>
      </w:r>
      <w:r w:rsidRPr="00FD414E">
        <w:rPr>
          <w:rFonts w:ascii="Times New Roman" w:hAnsi="Times New Roman"/>
          <w:color w:val="1A1C1C"/>
          <w:spacing w:val="14"/>
          <w:sz w:val="28"/>
          <w:lang w:val="ru-RU"/>
        </w:rPr>
        <w:t xml:space="preserve"> </w:t>
      </w:r>
      <w:r w:rsidRPr="00FD414E">
        <w:rPr>
          <w:rFonts w:ascii="Times New Roman" w:hAnsi="Times New Roman"/>
          <w:color w:val="1A1C1C"/>
          <w:sz w:val="28"/>
          <w:lang w:val="ru-RU"/>
        </w:rPr>
        <w:t>внесения</w:t>
      </w:r>
      <w:r w:rsidRPr="00FD414E">
        <w:rPr>
          <w:rFonts w:ascii="Times New Roman" w:hAnsi="Times New Roman"/>
          <w:color w:val="1A1C1C"/>
          <w:spacing w:val="1"/>
          <w:sz w:val="28"/>
          <w:lang w:val="ru-RU"/>
        </w:rPr>
        <w:t xml:space="preserve"> </w:t>
      </w:r>
      <w:r w:rsidRPr="00FD414E">
        <w:rPr>
          <w:rFonts w:ascii="Times New Roman" w:hAnsi="Times New Roman"/>
          <w:color w:val="1A1C1C"/>
          <w:sz w:val="28"/>
          <w:lang w:val="ru-RU"/>
        </w:rPr>
        <w:t>поправок,</w:t>
      </w:r>
      <w:r w:rsidRPr="00FD414E">
        <w:rPr>
          <w:rFonts w:ascii="Times New Roman" w:hAnsi="Times New Roman"/>
          <w:color w:val="1A1C1C"/>
          <w:spacing w:val="2"/>
          <w:sz w:val="28"/>
          <w:lang w:val="ru-RU"/>
        </w:rPr>
        <w:t xml:space="preserve"> </w:t>
      </w:r>
      <w:r w:rsidRPr="00FD414E">
        <w:rPr>
          <w:rFonts w:ascii="Times New Roman" w:hAnsi="Times New Roman"/>
          <w:color w:val="1A1C1C"/>
          <w:spacing w:val="1"/>
          <w:sz w:val="28"/>
          <w:lang w:val="ru-RU"/>
        </w:rPr>
        <w:t>дополнен</w:t>
      </w:r>
      <w:r w:rsidRPr="00FD414E">
        <w:rPr>
          <w:rFonts w:ascii="Times New Roman" w:hAnsi="Times New Roman"/>
          <w:color w:val="3A3B3B"/>
          <w:spacing w:val="1"/>
          <w:sz w:val="28"/>
          <w:lang w:val="ru-RU"/>
        </w:rPr>
        <w:t>и</w:t>
      </w:r>
      <w:r w:rsidRPr="00FD414E">
        <w:rPr>
          <w:rFonts w:ascii="Times New Roman" w:hAnsi="Times New Roman"/>
          <w:color w:val="1A1C1C"/>
          <w:spacing w:val="1"/>
          <w:sz w:val="28"/>
          <w:lang w:val="ru-RU"/>
        </w:rPr>
        <w:t>й</w:t>
      </w:r>
      <w:r w:rsidRPr="00FD414E">
        <w:rPr>
          <w:rFonts w:ascii="Times New Roman" w:hAnsi="Times New Roman"/>
          <w:color w:val="1A1C1C"/>
          <w:spacing w:val="27"/>
          <w:w w:val="99"/>
          <w:sz w:val="28"/>
          <w:lang w:val="ru-RU"/>
        </w:rPr>
        <w:t xml:space="preserve"> </w:t>
      </w:r>
      <w:r w:rsidRPr="00FD414E">
        <w:rPr>
          <w:rFonts w:ascii="Times New Roman" w:hAnsi="Times New Roman"/>
          <w:color w:val="3A3B3B"/>
          <w:sz w:val="28"/>
          <w:lang w:val="ru-RU"/>
        </w:rPr>
        <w:t>ч</w:t>
      </w:r>
      <w:r w:rsidRPr="00FD414E">
        <w:rPr>
          <w:rFonts w:ascii="Times New Roman" w:hAnsi="Times New Roman"/>
          <w:color w:val="1A1C1C"/>
          <w:sz w:val="28"/>
          <w:lang w:val="ru-RU"/>
        </w:rPr>
        <w:t>астичных</w:t>
      </w:r>
      <w:r w:rsidRPr="00FD414E">
        <w:rPr>
          <w:rFonts w:ascii="Times New Roman" w:hAnsi="Times New Roman"/>
          <w:color w:val="1A1C1C"/>
          <w:spacing w:val="42"/>
          <w:sz w:val="28"/>
          <w:lang w:val="ru-RU"/>
        </w:rPr>
        <w:t xml:space="preserve"> </w:t>
      </w:r>
      <w:r w:rsidRPr="00FD414E">
        <w:rPr>
          <w:rFonts w:ascii="Times New Roman" w:hAnsi="Times New Roman"/>
          <w:color w:val="1A1C1C"/>
          <w:sz w:val="28"/>
          <w:lang w:val="ru-RU"/>
        </w:rPr>
        <w:t>изменений;</w:t>
      </w:r>
      <w:r w:rsidRPr="00FD414E">
        <w:rPr>
          <w:rFonts w:ascii="Times New Roman" w:hAnsi="Times New Roman"/>
          <w:color w:val="1A1C1C"/>
          <w:spacing w:val="54"/>
          <w:sz w:val="28"/>
          <w:lang w:val="ru-RU"/>
        </w:rPr>
        <w:t xml:space="preserve"> </w:t>
      </w:r>
      <w:r w:rsidRPr="00FD414E">
        <w:rPr>
          <w:rFonts w:ascii="Times New Roman" w:hAnsi="Times New Roman"/>
          <w:color w:val="1A1C1C"/>
          <w:sz w:val="28"/>
          <w:lang w:val="ru-RU"/>
        </w:rPr>
        <w:t>этапное</w:t>
      </w:r>
      <w:r w:rsidRPr="00FD414E">
        <w:rPr>
          <w:rFonts w:ascii="Times New Roman" w:hAnsi="Times New Roman"/>
          <w:color w:val="1A1C1C"/>
          <w:spacing w:val="47"/>
          <w:sz w:val="28"/>
          <w:lang w:val="ru-RU"/>
        </w:rPr>
        <w:t xml:space="preserve"> </w:t>
      </w:r>
      <w:r w:rsidRPr="00FD414E">
        <w:rPr>
          <w:rFonts w:ascii="Times New Roman" w:hAnsi="Times New Roman"/>
          <w:color w:val="1A1C1C"/>
          <w:sz w:val="28"/>
          <w:lang w:val="ru-RU"/>
        </w:rPr>
        <w:t>обследование</w:t>
      </w:r>
      <w:r w:rsidRPr="00FD414E">
        <w:rPr>
          <w:rFonts w:ascii="Times New Roman" w:hAnsi="Times New Roman"/>
          <w:color w:val="1A1C1C"/>
          <w:spacing w:val="52"/>
          <w:sz w:val="28"/>
          <w:lang w:val="ru-RU"/>
        </w:rPr>
        <w:t xml:space="preserve"> </w:t>
      </w:r>
      <w:r w:rsidRPr="00FD414E">
        <w:rPr>
          <w:rFonts w:ascii="Times New Roman" w:hAnsi="Times New Roman"/>
          <w:color w:val="1A1C1C"/>
          <w:sz w:val="28"/>
          <w:lang w:val="ru-RU"/>
        </w:rPr>
        <w:t>проводятся</w:t>
      </w:r>
      <w:r w:rsidRPr="00FD414E">
        <w:rPr>
          <w:rFonts w:ascii="Times New Roman" w:hAnsi="Times New Roman"/>
          <w:color w:val="1A1C1C"/>
          <w:spacing w:val="60"/>
          <w:sz w:val="28"/>
          <w:lang w:val="ru-RU"/>
        </w:rPr>
        <w:t xml:space="preserve"> </w:t>
      </w:r>
      <w:r w:rsidRPr="00FD414E">
        <w:rPr>
          <w:rFonts w:ascii="Times New Roman" w:hAnsi="Times New Roman"/>
          <w:color w:val="1A1C1C"/>
          <w:spacing w:val="1"/>
          <w:sz w:val="28"/>
          <w:lang w:val="ru-RU"/>
        </w:rPr>
        <w:t>3</w:t>
      </w:r>
      <w:r w:rsidRPr="00FD414E">
        <w:rPr>
          <w:rFonts w:ascii="Times New Roman" w:hAnsi="Times New Roman"/>
          <w:color w:val="010101"/>
          <w:spacing w:val="1"/>
          <w:sz w:val="28"/>
          <w:lang w:val="ru-RU"/>
        </w:rPr>
        <w:t>-</w:t>
      </w:r>
      <w:r w:rsidRPr="00FD414E">
        <w:rPr>
          <w:rFonts w:ascii="Times New Roman" w:hAnsi="Times New Roman"/>
          <w:color w:val="1A1C1C"/>
          <w:spacing w:val="1"/>
          <w:sz w:val="28"/>
          <w:lang w:val="ru-RU"/>
        </w:rPr>
        <w:t>4</w:t>
      </w:r>
      <w:r w:rsidRPr="00FD414E">
        <w:rPr>
          <w:rFonts w:ascii="Times New Roman" w:hAnsi="Times New Roman"/>
          <w:color w:val="1A1C1C"/>
          <w:spacing w:val="31"/>
          <w:sz w:val="28"/>
          <w:lang w:val="ru-RU"/>
        </w:rPr>
        <w:t xml:space="preserve"> </w:t>
      </w:r>
      <w:r w:rsidRPr="00FD414E">
        <w:rPr>
          <w:rFonts w:ascii="Times New Roman" w:hAnsi="Times New Roman"/>
          <w:color w:val="1A1C1C"/>
          <w:sz w:val="28"/>
          <w:lang w:val="ru-RU"/>
        </w:rPr>
        <w:t>раза</w:t>
      </w:r>
      <w:r w:rsidRPr="00FD414E">
        <w:rPr>
          <w:rFonts w:ascii="Times New Roman" w:hAnsi="Times New Roman"/>
          <w:color w:val="1A1C1C"/>
          <w:spacing w:val="44"/>
          <w:sz w:val="28"/>
          <w:lang w:val="ru-RU"/>
        </w:rPr>
        <w:t xml:space="preserve"> </w:t>
      </w:r>
      <w:r w:rsidRPr="00FD414E">
        <w:rPr>
          <w:rFonts w:ascii="Times New Roman" w:hAnsi="Times New Roman"/>
          <w:color w:val="1A1C1C"/>
          <w:sz w:val="28"/>
          <w:lang w:val="ru-RU"/>
        </w:rPr>
        <w:t>в</w:t>
      </w:r>
      <w:r w:rsidRPr="00FD414E">
        <w:rPr>
          <w:rFonts w:ascii="Times New Roman" w:hAnsi="Times New Roman"/>
          <w:color w:val="1A1C1C"/>
          <w:spacing w:val="33"/>
          <w:sz w:val="28"/>
          <w:lang w:val="ru-RU"/>
        </w:rPr>
        <w:t xml:space="preserve"> </w:t>
      </w:r>
      <w:r w:rsidRPr="00FD414E">
        <w:rPr>
          <w:rFonts w:ascii="Times New Roman" w:hAnsi="Times New Roman"/>
          <w:color w:val="1A1C1C"/>
          <w:sz w:val="28"/>
          <w:lang w:val="ru-RU"/>
        </w:rPr>
        <w:t>годичном</w:t>
      </w:r>
      <w:r w:rsidRPr="00FD414E">
        <w:rPr>
          <w:rFonts w:ascii="Times New Roman" w:hAnsi="Times New Roman"/>
          <w:color w:val="1A1C1C"/>
          <w:spacing w:val="22"/>
          <w:w w:val="96"/>
          <w:sz w:val="28"/>
          <w:lang w:val="ru-RU"/>
        </w:rPr>
        <w:t xml:space="preserve"> </w:t>
      </w:r>
      <w:r w:rsidRPr="00FD414E">
        <w:rPr>
          <w:rFonts w:ascii="Times New Roman" w:hAnsi="Times New Roman"/>
          <w:color w:val="1A1C1C"/>
          <w:sz w:val="28"/>
          <w:lang w:val="ru-RU"/>
        </w:rPr>
        <w:t>тренировочном</w:t>
      </w:r>
      <w:r w:rsidRPr="00FD414E">
        <w:rPr>
          <w:rFonts w:ascii="Times New Roman" w:hAnsi="Times New Roman"/>
          <w:color w:val="1A1C1C"/>
          <w:spacing w:val="59"/>
          <w:sz w:val="28"/>
          <w:lang w:val="ru-RU"/>
        </w:rPr>
        <w:t xml:space="preserve"> </w:t>
      </w:r>
      <w:r w:rsidRPr="00FD414E">
        <w:rPr>
          <w:rFonts w:ascii="Times New Roman" w:hAnsi="Times New Roman"/>
          <w:color w:val="1A1C1C"/>
          <w:sz w:val="28"/>
          <w:lang w:val="ru-RU"/>
        </w:rPr>
        <w:t>цикле</w:t>
      </w:r>
      <w:r w:rsidRPr="00FD414E">
        <w:rPr>
          <w:rFonts w:ascii="Times New Roman" w:hAnsi="Times New Roman"/>
          <w:color w:val="1A1C1C"/>
          <w:spacing w:val="38"/>
          <w:sz w:val="28"/>
          <w:lang w:val="ru-RU"/>
        </w:rPr>
        <w:t xml:space="preserve"> </w:t>
      </w:r>
      <w:r w:rsidRPr="00FD414E">
        <w:rPr>
          <w:rFonts w:ascii="Times New Roman" w:hAnsi="Times New Roman"/>
          <w:color w:val="1A1C1C"/>
          <w:sz w:val="28"/>
          <w:lang w:val="ru-RU"/>
        </w:rPr>
        <w:t>во</w:t>
      </w:r>
      <w:r w:rsidRPr="00FD414E">
        <w:rPr>
          <w:rFonts w:ascii="Times New Roman" w:hAnsi="Times New Roman"/>
          <w:color w:val="1A1C1C"/>
          <w:spacing w:val="31"/>
          <w:sz w:val="28"/>
          <w:lang w:val="ru-RU"/>
        </w:rPr>
        <w:t xml:space="preserve"> </w:t>
      </w:r>
      <w:r w:rsidRPr="00FD414E">
        <w:rPr>
          <w:rFonts w:ascii="Times New Roman" w:hAnsi="Times New Roman"/>
          <w:color w:val="1A1C1C"/>
          <w:sz w:val="28"/>
          <w:lang w:val="ru-RU"/>
        </w:rPr>
        <w:t>время</w:t>
      </w:r>
      <w:r w:rsidRPr="00FD414E">
        <w:rPr>
          <w:rFonts w:ascii="Times New Roman" w:hAnsi="Times New Roman"/>
          <w:color w:val="1A1C1C"/>
          <w:spacing w:val="38"/>
          <w:sz w:val="28"/>
          <w:lang w:val="ru-RU"/>
        </w:rPr>
        <w:t xml:space="preserve"> </w:t>
      </w:r>
      <w:r w:rsidRPr="00FD414E">
        <w:rPr>
          <w:rFonts w:ascii="Times New Roman" w:hAnsi="Times New Roman"/>
          <w:color w:val="1A1C1C"/>
          <w:sz w:val="28"/>
          <w:lang w:val="ru-RU"/>
        </w:rPr>
        <w:t>и</w:t>
      </w:r>
      <w:r w:rsidRPr="00FD414E">
        <w:rPr>
          <w:rFonts w:ascii="Times New Roman" w:hAnsi="Times New Roman"/>
          <w:color w:val="1A1C1C"/>
          <w:spacing w:val="28"/>
          <w:sz w:val="28"/>
          <w:lang w:val="ru-RU"/>
        </w:rPr>
        <w:t xml:space="preserve"> </w:t>
      </w:r>
      <w:r w:rsidRPr="00FD414E">
        <w:rPr>
          <w:rFonts w:ascii="Times New Roman" w:hAnsi="Times New Roman"/>
          <w:color w:val="1A1C1C"/>
          <w:sz w:val="28"/>
          <w:lang w:val="ru-RU"/>
        </w:rPr>
        <w:t>пос</w:t>
      </w:r>
      <w:r w:rsidRPr="00FD414E">
        <w:rPr>
          <w:rFonts w:ascii="Times New Roman" w:hAnsi="Times New Roman"/>
          <w:color w:val="1A1C1C"/>
          <w:spacing w:val="-16"/>
          <w:sz w:val="28"/>
          <w:lang w:val="ru-RU"/>
        </w:rPr>
        <w:t xml:space="preserve"> </w:t>
      </w:r>
      <w:r w:rsidRPr="00FD414E">
        <w:rPr>
          <w:rFonts w:ascii="Times New Roman" w:hAnsi="Times New Roman"/>
          <w:color w:val="1A1C1C"/>
          <w:spacing w:val="6"/>
          <w:sz w:val="28"/>
          <w:lang w:val="ru-RU"/>
        </w:rPr>
        <w:t>.</w:t>
      </w:r>
      <w:r w:rsidRPr="00FD414E">
        <w:rPr>
          <w:rFonts w:ascii="Times New Roman" w:hAnsi="Times New Roman"/>
          <w:color w:val="1A1C1C"/>
          <w:spacing w:val="5"/>
          <w:sz w:val="28"/>
          <w:lang w:val="ru-RU"/>
        </w:rPr>
        <w:t>е</w:t>
      </w:r>
      <w:r w:rsidRPr="00FD414E">
        <w:rPr>
          <w:rFonts w:ascii="Times New Roman" w:hAnsi="Times New Roman"/>
          <w:color w:val="1A1C1C"/>
          <w:spacing w:val="25"/>
          <w:sz w:val="28"/>
          <w:lang w:val="ru-RU"/>
        </w:rPr>
        <w:t xml:space="preserve"> </w:t>
      </w:r>
      <w:r w:rsidRPr="00FD414E">
        <w:rPr>
          <w:rFonts w:ascii="Times New Roman" w:hAnsi="Times New Roman"/>
          <w:color w:val="1A1C1C"/>
          <w:sz w:val="28"/>
          <w:lang w:val="ru-RU"/>
        </w:rPr>
        <w:t>выполнения</w:t>
      </w:r>
      <w:r w:rsidRPr="00FD414E">
        <w:rPr>
          <w:rFonts w:ascii="Times New Roman" w:hAnsi="Times New Roman"/>
          <w:color w:val="1A1C1C"/>
          <w:spacing w:val="47"/>
          <w:sz w:val="28"/>
          <w:lang w:val="ru-RU"/>
        </w:rPr>
        <w:t xml:space="preserve"> </w:t>
      </w:r>
      <w:r w:rsidRPr="00FD414E">
        <w:rPr>
          <w:rFonts w:ascii="Times New Roman" w:hAnsi="Times New Roman"/>
          <w:color w:val="1A1C1C"/>
          <w:sz w:val="28"/>
          <w:lang w:val="ru-RU"/>
        </w:rPr>
        <w:t>физических</w:t>
      </w:r>
      <w:r w:rsidRPr="00FD414E">
        <w:rPr>
          <w:rFonts w:ascii="Times New Roman" w:hAnsi="Times New Roman"/>
          <w:color w:val="1A1C1C"/>
          <w:spacing w:val="48"/>
          <w:sz w:val="28"/>
          <w:lang w:val="ru-RU"/>
        </w:rPr>
        <w:t xml:space="preserve"> </w:t>
      </w:r>
      <w:r w:rsidRPr="00FD414E">
        <w:rPr>
          <w:rFonts w:ascii="Times New Roman" w:hAnsi="Times New Roman"/>
          <w:color w:val="1A1C1C"/>
          <w:sz w:val="28"/>
          <w:lang w:val="ru-RU"/>
        </w:rPr>
        <w:t>нагрузок</w:t>
      </w:r>
      <w:r w:rsidRPr="00FD414E">
        <w:rPr>
          <w:rFonts w:ascii="Times New Roman" w:hAnsi="Times New Roman"/>
          <w:color w:val="1A1C1C"/>
          <w:spacing w:val="39"/>
          <w:sz w:val="28"/>
          <w:lang w:val="ru-RU"/>
        </w:rPr>
        <w:t xml:space="preserve"> </w:t>
      </w:r>
      <w:r w:rsidRPr="00FD414E">
        <w:rPr>
          <w:rFonts w:ascii="Times New Roman" w:hAnsi="Times New Roman"/>
          <w:color w:val="1A1C1C"/>
          <w:sz w:val="28"/>
          <w:lang w:val="ru-RU"/>
        </w:rPr>
        <w:t>для</w:t>
      </w:r>
      <w:r w:rsidRPr="00FD414E">
        <w:rPr>
          <w:rFonts w:ascii="Times New Roman" w:hAnsi="Times New Roman"/>
          <w:color w:val="1A1C1C"/>
          <w:spacing w:val="21"/>
          <w:w w:val="96"/>
          <w:sz w:val="28"/>
          <w:lang w:val="ru-RU"/>
        </w:rPr>
        <w:t xml:space="preserve"> </w:t>
      </w:r>
      <w:r w:rsidRPr="00FD414E">
        <w:rPr>
          <w:rFonts w:ascii="Times New Roman" w:hAnsi="Times New Roman"/>
          <w:color w:val="1A1C1C"/>
          <w:sz w:val="28"/>
          <w:lang w:val="ru-RU"/>
        </w:rPr>
        <w:t>оценки</w:t>
      </w:r>
      <w:r w:rsidRPr="00FD414E">
        <w:rPr>
          <w:rFonts w:ascii="Times New Roman" w:hAnsi="Times New Roman"/>
          <w:color w:val="1A1C1C"/>
          <w:spacing w:val="-22"/>
          <w:sz w:val="28"/>
          <w:lang w:val="ru-RU"/>
        </w:rPr>
        <w:t xml:space="preserve"> </w:t>
      </w:r>
      <w:r w:rsidRPr="00FD414E">
        <w:rPr>
          <w:rFonts w:ascii="Times New Roman" w:hAnsi="Times New Roman"/>
          <w:color w:val="1A1C1C"/>
          <w:sz w:val="28"/>
          <w:lang w:val="ru-RU"/>
        </w:rPr>
        <w:t>общей</w:t>
      </w:r>
      <w:r w:rsidRPr="00FD414E">
        <w:rPr>
          <w:rFonts w:ascii="Times New Roman" w:hAnsi="Times New Roman"/>
          <w:color w:val="1A1C1C"/>
          <w:spacing w:val="-24"/>
          <w:sz w:val="28"/>
          <w:lang w:val="ru-RU"/>
        </w:rPr>
        <w:t xml:space="preserve"> </w:t>
      </w:r>
      <w:r w:rsidRPr="00FD414E">
        <w:rPr>
          <w:rFonts w:ascii="Times New Roman" w:hAnsi="Times New Roman"/>
          <w:color w:val="1A1C1C"/>
          <w:sz w:val="28"/>
          <w:lang w:val="ru-RU"/>
        </w:rPr>
        <w:t>и</w:t>
      </w:r>
      <w:r w:rsidRPr="00FD414E">
        <w:rPr>
          <w:rFonts w:ascii="Times New Roman" w:hAnsi="Times New Roman"/>
          <w:color w:val="1A1C1C"/>
          <w:spacing w:val="-23"/>
          <w:sz w:val="28"/>
          <w:lang w:val="ru-RU"/>
        </w:rPr>
        <w:t xml:space="preserve"> </w:t>
      </w:r>
      <w:r w:rsidRPr="00FD414E">
        <w:rPr>
          <w:rFonts w:ascii="Times New Roman" w:hAnsi="Times New Roman"/>
          <w:color w:val="1A1C1C"/>
          <w:sz w:val="28"/>
          <w:lang w:val="ru-RU"/>
        </w:rPr>
        <w:t>специальной</w:t>
      </w:r>
      <w:r w:rsidRPr="00FD414E">
        <w:rPr>
          <w:rFonts w:ascii="Times New Roman" w:hAnsi="Times New Roman"/>
          <w:color w:val="1A1C1C"/>
          <w:spacing w:val="-13"/>
          <w:sz w:val="28"/>
          <w:lang w:val="ru-RU"/>
        </w:rPr>
        <w:t xml:space="preserve"> </w:t>
      </w:r>
      <w:r w:rsidRPr="00FD414E">
        <w:rPr>
          <w:rFonts w:ascii="Times New Roman" w:hAnsi="Times New Roman"/>
          <w:color w:val="1A1C1C"/>
          <w:sz w:val="28"/>
          <w:lang w:val="ru-RU"/>
        </w:rPr>
        <w:t>работоспособности;</w:t>
      </w:r>
      <w:r w:rsidRPr="00FD414E">
        <w:rPr>
          <w:rFonts w:ascii="Times New Roman" w:hAnsi="Times New Roman"/>
          <w:color w:val="1A1C1C"/>
          <w:spacing w:val="11"/>
          <w:sz w:val="28"/>
          <w:lang w:val="ru-RU"/>
        </w:rPr>
        <w:t xml:space="preserve"> </w:t>
      </w:r>
      <w:r w:rsidRPr="00FD414E">
        <w:rPr>
          <w:rFonts w:ascii="Times New Roman" w:hAnsi="Times New Roman"/>
          <w:color w:val="1A1C1C"/>
          <w:sz w:val="28"/>
          <w:lang w:val="ru-RU"/>
        </w:rPr>
        <w:t>измеряются</w:t>
      </w:r>
      <w:r w:rsidRPr="00FD414E">
        <w:rPr>
          <w:rFonts w:ascii="Times New Roman" w:hAnsi="Times New Roman"/>
          <w:color w:val="1A1C1C"/>
          <w:spacing w:val="-15"/>
          <w:sz w:val="28"/>
          <w:lang w:val="ru-RU"/>
        </w:rPr>
        <w:t xml:space="preserve"> </w:t>
      </w:r>
      <w:r w:rsidRPr="00FD414E">
        <w:rPr>
          <w:rFonts w:ascii="Times New Roman" w:hAnsi="Times New Roman"/>
          <w:color w:val="1A1C1C"/>
          <w:sz w:val="28"/>
          <w:lang w:val="ru-RU"/>
        </w:rPr>
        <w:t>частота</w:t>
      </w:r>
      <w:r w:rsidRPr="00FD414E">
        <w:rPr>
          <w:rFonts w:ascii="Times New Roman" w:hAnsi="Times New Roman"/>
          <w:color w:val="1A1C1C"/>
          <w:spacing w:val="-15"/>
          <w:sz w:val="28"/>
          <w:lang w:val="ru-RU"/>
        </w:rPr>
        <w:t xml:space="preserve"> </w:t>
      </w:r>
      <w:r w:rsidRPr="00FD414E">
        <w:rPr>
          <w:rFonts w:ascii="Times New Roman" w:hAnsi="Times New Roman"/>
          <w:color w:val="1A1C1C"/>
          <w:sz w:val="28"/>
          <w:lang w:val="ru-RU"/>
        </w:rPr>
        <w:t>сердеч</w:t>
      </w:r>
      <w:r w:rsidRPr="00FD414E">
        <w:rPr>
          <w:rFonts w:ascii="Times New Roman" w:hAnsi="Times New Roman"/>
          <w:color w:val="3A3B3B"/>
          <w:sz w:val="28"/>
          <w:lang w:val="ru-RU"/>
        </w:rPr>
        <w:t>ны</w:t>
      </w:r>
      <w:r w:rsidRPr="00FD414E">
        <w:rPr>
          <w:rFonts w:ascii="Times New Roman" w:hAnsi="Times New Roman"/>
          <w:color w:val="1A1C1C"/>
          <w:sz w:val="28"/>
          <w:lang w:val="ru-RU"/>
        </w:rPr>
        <w:t>х</w:t>
      </w:r>
      <w:r w:rsidRPr="00FD414E">
        <w:rPr>
          <w:rFonts w:ascii="Times New Roman" w:hAnsi="Times New Roman"/>
          <w:color w:val="1A1C1C"/>
          <w:w w:val="103"/>
          <w:sz w:val="28"/>
          <w:lang w:val="ru-RU"/>
        </w:rPr>
        <w:t xml:space="preserve"> </w:t>
      </w:r>
      <w:r w:rsidRPr="00FD414E">
        <w:rPr>
          <w:rFonts w:ascii="Times New Roman" w:hAnsi="Times New Roman"/>
          <w:color w:val="1A1C1C"/>
          <w:w w:val="95"/>
          <w:sz w:val="28"/>
          <w:lang w:val="ru-RU"/>
        </w:rPr>
        <w:t>сокращений,</w:t>
      </w:r>
      <w:r w:rsidRPr="00FD414E">
        <w:rPr>
          <w:rFonts w:ascii="Times New Roman" w:hAnsi="Times New Roman"/>
          <w:color w:val="1A1C1C"/>
          <w:spacing w:val="49"/>
          <w:w w:val="95"/>
          <w:sz w:val="28"/>
          <w:lang w:val="ru-RU"/>
        </w:rPr>
        <w:t xml:space="preserve"> </w:t>
      </w:r>
      <w:r w:rsidRPr="00FD414E">
        <w:rPr>
          <w:rFonts w:ascii="Times New Roman" w:hAnsi="Times New Roman"/>
          <w:color w:val="1A1C1C"/>
          <w:w w:val="95"/>
          <w:sz w:val="28"/>
          <w:lang w:val="ru-RU"/>
        </w:rPr>
        <w:t>артерш</w:t>
      </w:r>
      <w:r>
        <w:rPr>
          <w:rFonts w:ascii="Times New Roman" w:hAnsi="Times New Roman"/>
          <w:color w:val="3D4621"/>
          <w:w w:val="95"/>
          <w:sz w:val="28"/>
        </w:rPr>
        <w:t>fu</w:t>
      </w:r>
      <w:r w:rsidRPr="00FD414E">
        <w:rPr>
          <w:rFonts w:ascii="Times New Roman" w:hAnsi="Times New Roman"/>
          <w:color w:val="1A1C1C"/>
          <w:w w:val="95"/>
          <w:sz w:val="28"/>
          <w:lang w:val="ru-RU"/>
        </w:rPr>
        <w:t>ьное</w:t>
      </w:r>
      <w:r w:rsidRPr="00FD414E">
        <w:rPr>
          <w:rFonts w:ascii="Times New Roman" w:hAnsi="Times New Roman"/>
          <w:color w:val="1A1C1C"/>
          <w:spacing w:val="19"/>
          <w:w w:val="95"/>
          <w:sz w:val="28"/>
          <w:lang w:val="ru-RU"/>
        </w:rPr>
        <w:t xml:space="preserve"> </w:t>
      </w:r>
      <w:r w:rsidRPr="00FD414E">
        <w:rPr>
          <w:rFonts w:ascii="Times New Roman" w:hAnsi="Times New Roman"/>
          <w:color w:val="1A1C1C"/>
          <w:w w:val="95"/>
          <w:sz w:val="28"/>
          <w:lang w:val="ru-RU"/>
        </w:rPr>
        <w:t>давление,</w:t>
      </w:r>
      <w:r w:rsidRPr="00FD414E">
        <w:rPr>
          <w:rFonts w:ascii="Times New Roman" w:hAnsi="Times New Roman"/>
          <w:color w:val="1A1C1C"/>
          <w:spacing w:val="38"/>
          <w:w w:val="95"/>
          <w:sz w:val="28"/>
          <w:lang w:val="ru-RU"/>
        </w:rPr>
        <w:t xml:space="preserve"> </w:t>
      </w:r>
      <w:r w:rsidRPr="00FD414E">
        <w:rPr>
          <w:rFonts w:ascii="Times New Roman" w:hAnsi="Times New Roman"/>
          <w:color w:val="1A1C1C"/>
          <w:w w:val="95"/>
          <w:sz w:val="28"/>
          <w:lang w:val="ru-RU"/>
        </w:rPr>
        <w:t>э</w:t>
      </w:r>
      <w:r w:rsidRPr="00FD414E">
        <w:rPr>
          <w:rFonts w:ascii="Times New Roman" w:hAnsi="Times New Roman"/>
          <w:color w:val="1A1C1C"/>
          <w:spacing w:val="36"/>
          <w:w w:val="95"/>
          <w:sz w:val="28"/>
          <w:lang w:val="ru-RU"/>
        </w:rPr>
        <w:t>л</w:t>
      </w:r>
      <w:r w:rsidRPr="00FD414E">
        <w:rPr>
          <w:rFonts w:ascii="Times New Roman" w:hAnsi="Times New Roman"/>
          <w:color w:val="1A1C1C"/>
          <w:w w:val="95"/>
          <w:sz w:val="28"/>
          <w:lang w:val="ru-RU"/>
        </w:rPr>
        <w:t xml:space="preserve">ектрокардиография </w:t>
      </w:r>
      <w:r w:rsidRPr="00FD414E">
        <w:rPr>
          <w:rFonts w:ascii="Times New Roman" w:hAnsi="Times New Roman"/>
          <w:color w:val="1A1C1C"/>
          <w:spacing w:val="7"/>
          <w:w w:val="95"/>
          <w:sz w:val="28"/>
          <w:lang w:val="ru-RU"/>
        </w:rPr>
        <w:t xml:space="preserve"> </w:t>
      </w:r>
      <w:r w:rsidRPr="00FD414E">
        <w:rPr>
          <w:rFonts w:ascii="Times New Roman" w:hAnsi="Times New Roman"/>
          <w:color w:val="1A1C1C"/>
          <w:w w:val="95"/>
          <w:sz w:val="28"/>
          <w:lang w:val="ru-RU"/>
        </w:rPr>
        <w:t>и</w:t>
      </w:r>
      <w:r w:rsidRPr="00FD414E">
        <w:rPr>
          <w:rFonts w:ascii="Times New Roman" w:hAnsi="Times New Roman"/>
          <w:color w:val="1A1C1C"/>
          <w:spacing w:val="13"/>
          <w:w w:val="95"/>
          <w:sz w:val="28"/>
          <w:lang w:val="ru-RU"/>
        </w:rPr>
        <w:t xml:space="preserve"> </w:t>
      </w:r>
      <w:r w:rsidRPr="00FD414E">
        <w:rPr>
          <w:rFonts w:ascii="Times New Roman" w:hAnsi="Times New Roman"/>
          <w:color w:val="1A1C1C"/>
          <w:w w:val="95"/>
          <w:sz w:val="28"/>
          <w:lang w:val="ru-RU"/>
        </w:rPr>
        <w:t>т.п.;</w:t>
      </w:r>
    </w:p>
    <w:p w:rsidR="00B663C6" w:rsidRPr="00FD414E" w:rsidRDefault="00FD414E">
      <w:pPr>
        <w:spacing w:before="195" w:line="281" w:lineRule="auto"/>
        <w:ind w:left="129" w:right="112" w:firstLine="703"/>
        <w:jc w:val="both"/>
        <w:rPr>
          <w:rFonts w:ascii="Times New Roman" w:eastAsia="Times New Roman" w:hAnsi="Times New Roman" w:cs="Times New Roman"/>
          <w:sz w:val="28"/>
          <w:szCs w:val="28"/>
          <w:lang w:val="ru-RU"/>
        </w:rPr>
      </w:pPr>
      <w:r w:rsidRPr="00FD414E">
        <w:rPr>
          <w:rFonts w:ascii="Times New Roman" w:hAnsi="Times New Roman"/>
          <w:color w:val="1A1C1C"/>
          <w:sz w:val="28"/>
          <w:lang w:val="ru-RU"/>
        </w:rPr>
        <w:t>-</w:t>
      </w:r>
      <w:r w:rsidRPr="00FD414E">
        <w:rPr>
          <w:rFonts w:ascii="Times New Roman" w:hAnsi="Times New Roman"/>
          <w:color w:val="1A1C1C"/>
          <w:spacing w:val="38"/>
          <w:sz w:val="28"/>
          <w:lang w:val="ru-RU"/>
        </w:rPr>
        <w:t xml:space="preserve"> </w:t>
      </w:r>
      <w:r w:rsidRPr="00FD414E">
        <w:rPr>
          <w:rFonts w:ascii="Times New Roman" w:hAnsi="Times New Roman"/>
          <w:color w:val="1A1C1C"/>
          <w:sz w:val="28"/>
          <w:lang w:val="ru-RU"/>
        </w:rPr>
        <w:t>текущее</w:t>
      </w:r>
      <w:r w:rsidRPr="00FD414E">
        <w:rPr>
          <w:rFonts w:ascii="Times New Roman" w:hAnsi="Times New Roman"/>
          <w:color w:val="1A1C1C"/>
          <w:spacing w:val="64"/>
          <w:sz w:val="28"/>
          <w:lang w:val="ru-RU"/>
        </w:rPr>
        <w:t xml:space="preserve"> </w:t>
      </w:r>
      <w:r w:rsidRPr="00FD414E">
        <w:rPr>
          <w:rFonts w:ascii="Times New Roman" w:hAnsi="Times New Roman"/>
          <w:color w:val="1A1C1C"/>
          <w:sz w:val="28"/>
          <w:lang w:val="ru-RU"/>
        </w:rPr>
        <w:t>обследование</w:t>
      </w:r>
      <w:r w:rsidRPr="00FD414E">
        <w:rPr>
          <w:rFonts w:ascii="Times New Roman" w:hAnsi="Times New Roman"/>
          <w:color w:val="1A1C1C"/>
          <w:spacing w:val="67"/>
          <w:sz w:val="28"/>
          <w:lang w:val="ru-RU"/>
        </w:rPr>
        <w:t xml:space="preserve"> </w:t>
      </w:r>
      <w:r w:rsidRPr="00FD414E">
        <w:rPr>
          <w:rFonts w:ascii="Times New Roman" w:hAnsi="Times New Roman"/>
          <w:color w:val="1A1C1C"/>
          <w:sz w:val="28"/>
          <w:lang w:val="ru-RU"/>
        </w:rPr>
        <w:t>проводится</w:t>
      </w:r>
      <w:r w:rsidRPr="00FD414E">
        <w:rPr>
          <w:rFonts w:ascii="Times New Roman" w:hAnsi="Times New Roman"/>
          <w:color w:val="1A1C1C"/>
          <w:spacing w:val="63"/>
          <w:sz w:val="28"/>
          <w:lang w:val="ru-RU"/>
        </w:rPr>
        <w:t xml:space="preserve"> </w:t>
      </w:r>
      <w:r w:rsidRPr="00FD414E">
        <w:rPr>
          <w:rFonts w:ascii="Times New Roman" w:hAnsi="Times New Roman"/>
          <w:color w:val="1A1C1C"/>
          <w:sz w:val="28"/>
          <w:lang w:val="ru-RU"/>
        </w:rPr>
        <w:t>в</w:t>
      </w:r>
      <w:r w:rsidRPr="00FD414E">
        <w:rPr>
          <w:rFonts w:ascii="Times New Roman" w:hAnsi="Times New Roman"/>
          <w:color w:val="1A1C1C"/>
          <w:spacing w:val="42"/>
          <w:sz w:val="28"/>
          <w:lang w:val="ru-RU"/>
        </w:rPr>
        <w:t xml:space="preserve"> </w:t>
      </w:r>
      <w:r w:rsidRPr="00FD414E">
        <w:rPr>
          <w:rFonts w:ascii="Times New Roman" w:hAnsi="Times New Roman"/>
          <w:color w:val="1A1C1C"/>
          <w:sz w:val="28"/>
          <w:lang w:val="ru-RU"/>
        </w:rPr>
        <w:t>дни</w:t>
      </w:r>
      <w:r w:rsidRPr="00FD414E">
        <w:rPr>
          <w:rFonts w:ascii="Times New Roman" w:hAnsi="Times New Roman"/>
          <w:color w:val="1A1C1C"/>
          <w:spacing w:val="57"/>
          <w:sz w:val="28"/>
          <w:lang w:val="ru-RU"/>
        </w:rPr>
        <w:t xml:space="preserve"> </w:t>
      </w:r>
      <w:r w:rsidRPr="00FD414E">
        <w:rPr>
          <w:rFonts w:ascii="Times New Roman" w:hAnsi="Times New Roman"/>
          <w:color w:val="1A1C1C"/>
          <w:sz w:val="28"/>
          <w:lang w:val="ru-RU"/>
        </w:rPr>
        <w:t>больших</w:t>
      </w:r>
      <w:r w:rsidRPr="00FD414E">
        <w:rPr>
          <w:rFonts w:ascii="Times New Roman" w:hAnsi="Times New Roman"/>
          <w:color w:val="1A1C1C"/>
          <w:spacing w:val="55"/>
          <w:sz w:val="28"/>
          <w:lang w:val="ru-RU"/>
        </w:rPr>
        <w:t xml:space="preserve"> </w:t>
      </w:r>
      <w:r w:rsidRPr="00FD414E">
        <w:rPr>
          <w:rFonts w:ascii="Times New Roman" w:hAnsi="Times New Roman"/>
          <w:color w:val="1A1C1C"/>
          <w:sz w:val="28"/>
          <w:lang w:val="ru-RU"/>
        </w:rPr>
        <w:t>трениро</w:t>
      </w:r>
      <w:r w:rsidRPr="00FD414E">
        <w:rPr>
          <w:rFonts w:ascii="Times New Roman" w:hAnsi="Times New Roman"/>
          <w:color w:val="1A1C1C"/>
          <w:spacing w:val="29"/>
          <w:sz w:val="28"/>
          <w:lang w:val="ru-RU"/>
        </w:rPr>
        <w:t>в</w:t>
      </w:r>
      <w:r w:rsidRPr="00FD414E">
        <w:rPr>
          <w:rFonts w:ascii="Times New Roman" w:hAnsi="Times New Roman"/>
          <w:color w:val="3A3B3B"/>
          <w:sz w:val="28"/>
          <w:lang w:val="ru-RU"/>
        </w:rPr>
        <w:t>оч</w:t>
      </w:r>
      <w:r w:rsidRPr="00FD414E">
        <w:rPr>
          <w:rFonts w:ascii="Times New Roman" w:hAnsi="Times New Roman"/>
          <w:color w:val="3A3B3B"/>
          <w:spacing w:val="3"/>
          <w:sz w:val="28"/>
          <w:lang w:val="ru-RU"/>
        </w:rPr>
        <w:t>н</w:t>
      </w:r>
      <w:r w:rsidRPr="00FD414E">
        <w:rPr>
          <w:rFonts w:ascii="Times New Roman" w:hAnsi="Times New Roman"/>
          <w:color w:val="1A1C1C"/>
          <w:spacing w:val="-18"/>
          <w:sz w:val="28"/>
          <w:lang w:val="ru-RU"/>
        </w:rPr>
        <w:t>ь</w:t>
      </w:r>
      <w:r w:rsidRPr="00FD414E">
        <w:rPr>
          <w:rFonts w:ascii="Times New Roman" w:hAnsi="Times New Roman"/>
          <w:color w:val="4B4B4B"/>
          <w:spacing w:val="-52"/>
          <w:sz w:val="28"/>
          <w:lang w:val="ru-RU"/>
        </w:rPr>
        <w:t>г</w:t>
      </w:r>
      <w:r w:rsidRPr="00FD414E">
        <w:rPr>
          <w:rFonts w:ascii="Times New Roman" w:hAnsi="Times New Roman"/>
          <w:color w:val="4B4B4B"/>
          <w:sz w:val="28"/>
          <w:lang w:val="ru-RU"/>
        </w:rPr>
        <w:t>л</w:t>
      </w:r>
      <w:r w:rsidRPr="00FD414E">
        <w:rPr>
          <w:rFonts w:ascii="Times New Roman" w:hAnsi="Times New Roman"/>
          <w:color w:val="4B4B4B"/>
          <w:w w:val="99"/>
          <w:sz w:val="28"/>
          <w:lang w:val="ru-RU"/>
        </w:rPr>
        <w:t xml:space="preserve"> </w:t>
      </w:r>
      <w:r w:rsidRPr="00FD414E">
        <w:rPr>
          <w:rFonts w:ascii="Times New Roman" w:hAnsi="Times New Roman"/>
          <w:color w:val="3A3B3B"/>
          <w:spacing w:val="4"/>
          <w:sz w:val="28"/>
          <w:lang w:val="ru-RU"/>
        </w:rPr>
        <w:t>н</w:t>
      </w:r>
      <w:r w:rsidRPr="00FD414E">
        <w:rPr>
          <w:rFonts w:ascii="Times New Roman" w:hAnsi="Times New Roman"/>
          <w:color w:val="1A1C1C"/>
          <w:sz w:val="28"/>
          <w:lang w:val="ru-RU"/>
        </w:rPr>
        <w:t>агрузок</w:t>
      </w:r>
      <w:r w:rsidRPr="00FD414E">
        <w:rPr>
          <w:rFonts w:ascii="Times New Roman" w:hAnsi="Times New Roman"/>
          <w:color w:val="1A1C1C"/>
          <w:spacing w:val="23"/>
          <w:sz w:val="28"/>
          <w:lang w:val="ru-RU"/>
        </w:rPr>
        <w:t xml:space="preserve"> </w:t>
      </w:r>
      <w:r w:rsidRPr="00FD414E">
        <w:rPr>
          <w:rFonts w:ascii="Times New Roman" w:hAnsi="Times New Roman"/>
          <w:color w:val="1A1C1C"/>
          <w:sz w:val="28"/>
          <w:lang w:val="ru-RU"/>
        </w:rPr>
        <w:t>для</w:t>
      </w:r>
      <w:r w:rsidRPr="00FD414E">
        <w:rPr>
          <w:rFonts w:ascii="Times New Roman" w:hAnsi="Times New Roman"/>
          <w:color w:val="1A1C1C"/>
          <w:spacing w:val="17"/>
          <w:sz w:val="28"/>
          <w:lang w:val="ru-RU"/>
        </w:rPr>
        <w:t xml:space="preserve"> </w:t>
      </w:r>
      <w:r w:rsidRPr="00FD414E">
        <w:rPr>
          <w:rFonts w:ascii="Times New Roman" w:hAnsi="Times New Roman"/>
          <w:color w:val="1A1C1C"/>
          <w:sz w:val="28"/>
          <w:lang w:val="ru-RU"/>
        </w:rPr>
        <w:t>получения</w:t>
      </w:r>
      <w:r w:rsidRPr="00FD414E">
        <w:rPr>
          <w:rFonts w:ascii="Times New Roman" w:hAnsi="Times New Roman"/>
          <w:color w:val="1A1C1C"/>
          <w:spacing w:val="24"/>
          <w:sz w:val="28"/>
          <w:lang w:val="ru-RU"/>
        </w:rPr>
        <w:t xml:space="preserve"> </w:t>
      </w:r>
      <w:r w:rsidRPr="00FD414E">
        <w:rPr>
          <w:rFonts w:ascii="Times New Roman" w:hAnsi="Times New Roman"/>
          <w:color w:val="1A1C1C"/>
          <w:sz w:val="28"/>
          <w:lang w:val="ru-RU"/>
        </w:rPr>
        <w:t>информац</w:t>
      </w:r>
      <w:r w:rsidRPr="00FD414E">
        <w:rPr>
          <w:rFonts w:ascii="Times New Roman" w:hAnsi="Times New Roman"/>
          <w:color w:val="1A1C1C"/>
          <w:spacing w:val="17"/>
          <w:sz w:val="28"/>
          <w:lang w:val="ru-RU"/>
        </w:rPr>
        <w:t>:</w:t>
      </w:r>
      <w:r w:rsidRPr="00FD414E">
        <w:rPr>
          <w:rFonts w:ascii="Times New Roman" w:hAnsi="Times New Roman"/>
          <w:color w:val="1A1C1C"/>
          <w:spacing w:val="-59"/>
          <w:sz w:val="28"/>
          <w:lang w:val="ru-RU"/>
        </w:rPr>
        <w:t>1</w:t>
      </w:r>
      <w:r w:rsidRPr="00FD414E">
        <w:rPr>
          <w:rFonts w:ascii="Times New Roman" w:hAnsi="Times New Roman"/>
          <w:color w:val="1A1C1C"/>
          <w:sz w:val="28"/>
          <w:lang w:val="ru-RU"/>
        </w:rPr>
        <w:t>и</w:t>
      </w:r>
      <w:r w:rsidRPr="00FD414E">
        <w:rPr>
          <w:rFonts w:ascii="Times New Roman" w:hAnsi="Times New Roman"/>
          <w:color w:val="1A1C1C"/>
          <w:spacing w:val="12"/>
          <w:sz w:val="28"/>
          <w:lang w:val="ru-RU"/>
        </w:rPr>
        <w:t xml:space="preserve"> </w:t>
      </w:r>
      <w:r w:rsidRPr="00FD414E">
        <w:rPr>
          <w:rFonts w:ascii="Times New Roman" w:hAnsi="Times New Roman"/>
          <w:color w:val="1A1C1C"/>
          <w:sz w:val="28"/>
          <w:lang w:val="ru-RU"/>
        </w:rPr>
        <w:t>о</w:t>
      </w:r>
      <w:r w:rsidRPr="00FD414E">
        <w:rPr>
          <w:rFonts w:ascii="Times New Roman" w:hAnsi="Times New Roman"/>
          <w:color w:val="1A1C1C"/>
          <w:spacing w:val="2"/>
          <w:sz w:val="28"/>
          <w:lang w:val="ru-RU"/>
        </w:rPr>
        <w:t xml:space="preserve"> </w:t>
      </w:r>
      <w:r w:rsidRPr="00FD414E">
        <w:rPr>
          <w:rFonts w:ascii="Times New Roman" w:hAnsi="Times New Roman"/>
          <w:color w:val="1A1C1C"/>
          <w:sz w:val="28"/>
          <w:lang w:val="ru-RU"/>
        </w:rPr>
        <w:t>ходе</w:t>
      </w:r>
      <w:r w:rsidRPr="00FD414E">
        <w:rPr>
          <w:rFonts w:ascii="Times New Roman" w:hAnsi="Times New Roman"/>
          <w:color w:val="1A1C1C"/>
          <w:spacing w:val="22"/>
          <w:sz w:val="28"/>
          <w:lang w:val="ru-RU"/>
        </w:rPr>
        <w:t xml:space="preserve"> </w:t>
      </w:r>
      <w:r w:rsidRPr="00FD414E">
        <w:rPr>
          <w:rFonts w:ascii="Times New Roman" w:hAnsi="Times New Roman"/>
          <w:color w:val="1A1C1C"/>
          <w:sz w:val="28"/>
          <w:lang w:val="ru-RU"/>
        </w:rPr>
        <w:t>тренировочного</w:t>
      </w:r>
      <w:r w:rsidRPr="00FD414E">
        <w:rPr>
          <w:rFonts w:ascii="Times New Roman" w:hAnsi="Times New Roman"/>
          <w:color w:val="1A1C1C"/>
          <w:spacing w:val="39"/>
          <w:sz w:val="28"/>
          <w:lang w:val="ru-RU"/>
        </w:rPr>
        <w:t xml:space="preserve"> </w:t>
      </w:r>
      <w:r w:rsidRPr="00FD414E">
        <w:rPr>
          <w:rFonts w:ascii="Times New Roman" w:hAnsi="Times New Roman"/>
          <w:color w:val="1A1C1C"/>
          <w:sz w:val="28"/>
          <w:lang w:val="ru-RU"/>
        </w:rPr>
        <w:t>проце</w:t>
      </w:r>
      <w:r w:rsidRPr="00FD414E">
        <w:rPr>
          <w:rFonts w:ascii="Times New Roman" w:hAnsi="Times New Roman"/>
          <w:color w:val="1A1C1C"/>
          <w:spacing w:val="12"/>
          <w:sz w:val="28"/>
          <w:lang w:val="ru-RU"/>
        </w:rPr>
        <w:t>с</w:t>
      </w:r>
      <w:r w:rsidRPr="00FD414E">
        <w:rPr>
          <w:rFonts w:ascii="Times New Roman" w:hAnsi="Times New Roman"/>
          <w:color w:val="3A3B3B"/>
          <w:spacing w:val="2"/>
          <w:sz w:val="28"/>
          <w:lang w:val="ru-RU"/>
        </w:rPr>
        <w:t>с</w:t>
      </w:r>
      <w:r w:rsidRPr="00FD414E">
        <w:rPr>
          <w:rFonts w:ascii="Times New Roman" w:hAnsi="Times New Roman"/>
          <w:color w:val="1A1C1C"/>
          <w:sz w:val="28"/>
          <w:lang w:val="ru-RU"/>
        </w:rPr>
        <w:t>а,</w:t>
      </w:r>
      <w:r w:rsidRPr="00FD414E">
        <w:rPr>
          <w:rFonts w:ascii="Times New Roman" w:hAnsi="Times New Roman"/>
          <w:color w:val="1A1C1C"/>
          <w:w w:val="95"/>
          <w:sz w:val="28"/>
          <w:lang w:val="ru-RU"/>
        </w:rPr>
        <w:t xml:space="preserve"> </w:t>
      </w:r>
      <w:r w:rsidRPr="00FD414E">
        <w:rPr>
          <w:rFonts w:ascii="Times New Roman" w:hAnsi="Times New Roman"/>
          <w:color w:val="1A1C1C"/>
          <w:sz w:val="28"/>
          <w:lang w:val="ru-RU"/>
        </w:rPr>
        <w:t>функциональном</w:t>
      </w:r>
      <w:r w:rsidRPr="00FD414E">
        <w:rPr>
          <w:rFonts w:ascii="Times New Roman" w:hAnsi="Times New Roman"/>
          <w:color w:val="1A1C1C"/>
          <w:spacing w:val="49"/>
          <w:sz w:val="28"/>
          <w:lang w:val="ru-RU"/>
        </w:rPr>
        <w:t xml:space="preserve"> </w:t>
      </w:r>
      <w:r w:rsidRPr="00FD414E">
        <w:rPr>
          <w:rFonts w:ascii="Times New Roman" w:hAnsi="Times New Roman"/>
          <w:color w:val="1A1C1C"/>
          <w:sz w:val="28"/>
          <w:lang w:val="ru-RU"/>
        </w:rPr>
        <w:t>состоянии</w:t>
      </w:r>
      <w:r w:rsidRPr="00FD414E">
        <w:rPr>
          <w:rFonts w:ascii="Times New Roman" w:hAnsi="Times New Roman"/>
          <w:color w:val="1A1C1C"/>
          <w:spacing w:val="28"/>
          <w:sz w:val="28"/>
          <w:lang w:val="ru-RU"/>
        </w:rPr>
        <w:t xml:space="preserve"> </w:t>
      </w:r>
      <w:r w:rsidRPr="00FD414E">
        <w:rPr>
          <w:rFonts w:ascii="Times New Roman" w:hAnsi="Times New Roman"/>
          <w:color w:val="1A1C1C"/>
          <w:sz w:val="28"/>
          <w:lang w:val="ru-RU"/>
        </w:rPr>
        <w:t>организма</w:t>
      </w:r>
      <w:r w:rsidRPr="00FD414E">
        <w:rPr>
          <w:rFonts w:ascii="Times New Roman" w:hAnsi="Times New Roman"/>
          <w:color w:val="1A1C1C"/>
          <w:spacing w:val="30"/>
          <w:sz w:val="28"/>
          <w:lang w:val="ru-RU"/>
        </w:rPr>
        <w:t xml:space="preserve"> </w:t>
      </w:r>
      <w:r w:rsidRPr="00FD414E">
        <w:rPr>
          <w:rFonts w:ascii="Times New Roman" w:hAnsi="Times New Roman"/>
          <w:color w:val="1A1C1C"/>
          <w:sz w:val="28"/>
          <w:lang w:val="ru-RU"/>
        </w:rPr>
        <w:t>спортсмена,</w:t>
      </w:r>
      <w:r w:rsidRPr="00FD414E">
        <w:rPr>
          <w:rFonts w:ascii="Times New Roman" w:hAnsi="Times New Roman"/>
          <w:color w:val="1A1C1C"/>
          <w:spacing w:val="44"/>
          <w:sz w:val="28"/>
          <w:lang w:val="ru-RU"/>
        </w:rPr>
        <w:t xml:space="preserve"> </w:t>
      </w:r>
      <w:r w:rsidRPr="00FD414E">
        <w:rPr>
          <w:rFonts w:ascii="Times New Roman" w:hAnsi="Times New Roman"/>
          <w:color w:val="1A1C1C"/>
          <w:spacing w:val="1"/>
          <w:sz w:val="28"/>
          <w:lang w:val="ru-RU"/>
        </w:rPr>
        <w:t>эффектив</w:t>
      </w:r>
      <w:r w:rsidRPr="00FD414E">
        <w:rPr>
          <w:rFonts w:ascii="Times New Roman" w:hAnsi="Times New Roman"/>
          <w:color w:val="3A3B3B"/>
          <w:spacing w:val="1"/>
          <w:sz w:val="28"/>
          <w:lang w:val="ru-RU"/>
        </w:rPr>
        <w:t>н</w:t>
      </w:r>
      <w:r w:rsidRPr="00FD414E">
        <w:rPr>
          <w:rFonts w:ascii="Times New Roman" w:hAnsi="Times New Roman"/>
          <w:color w:val="1A1C1C"/>
          <w:spacing w:val="1"/>
          <w:sz w:val="28"/>
          <w:lang w:val="ru-RU"/>
        </w:rPr>
        <w:t>о</w:t>
      </w:r>
      <w:r w:rsidRPr="00FD414E">
        <w:rPr>
          <w:rFonts w:ascii="Times New Roman" w:hAnsi="Times New Roman"/>
          <w:color w:val="3A3B3B"/>
          <w:spacing w:val="1"/>
          <w:sz w:val="28"/>
          <w:lang w:val="ru-RU"/>
        </w:rPr>
        <w:t>сти</w:t>
      </w:r>
      <w:r w:rsidRPr="00FD414E">
        <w:rPr>
          <w:rFonts w:ascii="Times New Roman" w:hAnsi="Times New Roman"/>
          <w:color w:val="3A3B3B"/>
          <w:spacing w:val="24"/>
          <w:w w:val="96"/>
          <w:sz w:val="28"/>
          <w:lang w:val="ru-RU"/>
        </w:rPr>
        <w:t xml:space="preserve"> </w:t>
      </w:r>
      <w:r w:rsidRPr="00FD414E">
        <w:rPr>
          <w:rFonts w:ascii="Times New Roman" w:hAnsi="Times New Roman"/>
          <w:color w:val="1A1C1C"/>
          <w:sz w:val="28"/>
          <w:lang w:val="ru-RU"/>
        </w:rPr>
        <w:t>пр</w:t>
      </w:r>
      <w:r w:rsidRPr="00FD414E">
        <w:rPr>
          <w:rFonts w:ascii="Times New Roman" w:hAnsi="Times New Roman"/>
          <w:color w:val="3A3B3B"/>
          <w:sz w:val="28"/>
          <w:lang w:val="ru-RU"/>
        </w:rPr>
        <w:t>и</w:t>
      </w:r>
      <w:r w:rsidRPr="00FD414E">
        <w:rPr>
          <w:rFonts w:ascii="Times New Roman" w:hAnsi="Times New Roman"/>
          <w:color w:val="1A1C1C"/>
          <w:sz w:val="28"/>
          <w:lang w:val="ru-RU"/>
        </w:rPr>
        <w:t>меняемых</w:t>
      </w:r>
      <w:r w:rsidRPr="00FD414E">
        <w:rPr>
          <w:rFonts w:ascii="Times New Roman" w:hAnsi="Times New Roman"/>
          <w:color w:val="1A1C1C"/>
          <w:spacing w:val="-41"/>
          <w:sz w:val="28"/>
          <w:lang w:val="ru-RU"/>
        </w:rPr>
        <w:t xml:space="preserve"> </w:t>
      </w:r>
      <w:r w:rsidRPr="00FD414E">
        <w:rPr>
          <w:rFonts w:ascii="Times New Roman" w:hAnsi="Times New Roman"/>
          <w:color w:val="1A1C1C"/>
          <w:sz w:val="28"/>
          <w:lang w:val="ru-RU"/>
        </w:rPr>
        <w:t>средств</w:t>
      </w:r>
      <w:r w:rsidRPr="00FD414E">
        <w:rPr>
          <w:rFonts w:ascii="Times New Roman" w:hAnsi="Times New Roman"/>
          <w:color w:val="1A1C1C"/>
          <w:spacing w:val="-46"/>
          <w:sz w:val="28"/>
          <w:lang w:val="ru-RU"/>
        </w:rPr>
        <w:t xml:space="preserve"> </w:t>
      </w:r>
      <w:r w:rsidRPr="00FD414E">
        <w:rPr>
          <w:rFonts w:ascii="Times New Roman" w:hAnsi="Times New Roman"/>
          <w:color w:val="1A1C1C"/>
          <w:sz w:val="28"/>
          <w:lang w:val="ru-RU"/>
        </w:rPr>
        <w:t>восстановления.</w:t>
      </w:r>
    </w:p>
    <w:p w:rsidR="00B663C6" w:rsidRPr="00FD414E" w:rsidRDefault="00FD414E">
      <w:pPr>
        <w:spacing w:before="200"/>
        <w:ind w:left="833" w:hanging="5"/>
        <w:rPr>
          <w:rFonts w:ascii="Times New Roman" w:eastAsia="Times New Roman" w:hAnsi="Times New Roman" w:cs="Times New Roman"/>
          <w:sz w:val="27"/>
          <w:szCs w:val="27"/>
          <w:lang w:val="ru-RU"/>
        </w:rPr>
      </w:pPr>
      <w:r w:rsidRPr="00FD414E">
        <w:rPr>
          <w:rFonts w:ascii="Times New Roman" w:hAnsi="Times New Roman"/>
          <w:color w:val="1A1C1C"/>
          <w:sz w:val="28"/>
          <w:lang w:val="ru-RU"/>
        </w:rPr>
        <w:t>Большое</w:t>
      </w:r>
      <w:r w:rsidRPr="00FD414E">
        <w:rPr>
          <w:rFonts w:ascii="Times New Roman" w:hAnsi="Times New Roman"/>
          <w:color w:val="1A1C1C"/>
          <w:spacing w:val="-4"/>
          <w:sz w:val="28"/>
          <w:lang w:val="ru-RU"/>
        </w:rPr>
        <w:t xml:space="preserve"> </w:t>
      </w:r>
      <w:r w:rsidRPr="00FD414E">
        <w:rPr>
          <w:rFonts w:ascii="Times New Roman" w:hAnsi="Times New Roman"/>
          <w:color w:val="1A1C1C"/>
          <w:sz w:val="28"/>
          <w:lang w:val="ru-RU"/>
        </w:rPr>
        <w:t>внимание</w:t>
      </w:r>
      <w:r w:rsidRPr="00FD414E">
        <w:rPr>
          <w:rFonts w:ascii="Times New Roman" w:hAnsi="Times New Roman"/>
          <w:color w:val="1A1C1C"/>
          <w:spacing w:val="-11"/>
          <w:sz w:val="28"/>
          <w:lang w:val="ru-RU"/>
        </w:rPr>
        <w:t xml:space="preserve"> </w:t>
      </w:r>
      <w:r w:rsidRPr="00FD414E">
        <w:rPr>
          <w:rFonts w:ascii="Times New Roman" w:hAnsi="Times New Roman"/>
          <w:color w:val="1A1C1C"/>
          <w:sz w:val="28"/>
          <w:lang w:val="ru-RU"/>
        </w:rPr>
        <w:t>уделяется</w:t>
      </w:r>
      <w:r w:rsidRPr="00FD414E">
        <w:rPr>
          <w:rFonts w:ascii="Times New Roman" w:hAnsi="Times New Roman"/>
          <w:color w:val="1A1C1C"/>
          <w:spacing w:val="-2"/>
          <w:sz w:val="28"/>
          <w:lang w:val="ru-RU"/>
        </w:rPr>
        <w:t xml:space="preserve"> </w:t>
      </w:r>
      <w:r w:rsidRPr="00FD414E">
        <w:rPr>
          <w:rFonts w:ascii="Times New Roman" w:hAnsi="Times New Roman"/>
          <w:i/>
          <w:color w:val="1A1C1C"/>
          <w:sz w:val="27"/>
          <w:lang w:val="ru-RU"/>
        </w:rPr>
        <w:t>психологической</w:t>
      </w:r>
      <w:r w:rsidRPr="00FD414E">
        <w:rPr>
          <w:rFonts w:ascii="Times New Roman" w:hAnsi="Times New Roman"/>
          <w:i/>
          <w:color w:val="1A1C1C"/>
          <w:spacing w:val="12"/>
          <w:sz w:val="27"/>
          <w:lang w:val="ru-RU"/>
        </w:rPr>
        <w:t xml:space="preserve"> </w:t>
      </w:r>
      <w:r w:rsidRPr="00FD414E">
        <w:rPr>
          <w:rFonts w:ascii="Times New Roman" w:hAnsi="Times New Roman"/>
          <w:i/>
          <w:color w:val="1A1C1C"/>
          <w:sz w:val="27"/>
          <w:lang w:val="ru-RU"/>
        </w:rPr>
        <w:t>подготовк</w:t>
      </w:r>
      <w:r w:rsidRPr="00FD414E">
        <w:rPr>
          <w:rFonts w:ascii="Times New Roman" w:hAnsi="Times New Roman"/>
          <w:i/>
          <w:color w:val="1A1C1C"/>
          <w:spacing w:val="31"/>
          <w:sz w:val="27"/>
          <w:lang w:val="ru-RU"/>
        </w:rPr>
        <w:t>е</w:t>
      </w:r>
      <w:r w:rsidRPr="00FD414E">
        <w:rPr>
          <w:rFonts w:ascii="Times New Roman" w:hAnsi="Times New Roman"/>
          <w:i/>
          <w:color w:val="3A3B3B"/>
          <w:sz w:val="27"/>
          <w:lang w:val="ru-RU"/>
        </w:rPr>
        <w:t>.</w:t>
      </w:r>
    </w:p>
    <w:p w:rsidR="00B663C6" w:rsidRPr="00FD414E" w:rsidRDefault="00FD414E">
      <w:pPr>
        <w:spacing w:before="243" w:line="275" w:lineRule="auto"/>
        <w:ind w:left="134" w:right="107" w:firstLine="699"/>
        <w:jc w:val="both"/>
        <w:rPr>
          <w:rFonts w:ascii="Times New Roman" w:eastAsia="Times New Roman" w:hAnsi="Times New Roman" w:cs="Times New Roman"/>
          <w:sz w:val="28"/>
          <w:szCs w:val="28"/>
          <w:lang w:val="ru-RU"/>
        </w:rPr>
      </w:pPr>
      <w:r w:rsidRPr="00FD414E">
        <w:rPr>
          <w:rFonts w:ascii="Times New Roman" w:hAnsi="Times New Roman"/>
          <w:color w:val="1A1C1C"/>
          <w:sz w:val="28"/>
          <w:lang w:val="ru-RU"/>
        </w:rPr>
        <w:t>Психологическая</w:t>
      </w:r>
      <w:r w:rsidRPr="00FD414E">
        <w:rPr>
          <w:rFonts w:ascii="Times New Roman" w:hAnsi="Times New Roman"/>
          <w:color w:val="1A1C1C"/>
          <w:spacing w:val="23"/>
          <w:sz w:val="28"/>
          <w:lang w:val="ru-RU"/>
        </w:rPr>
        <w:t xml:space="preserve"> </w:t>
      </w:r>
      <w:r w:rsidRPr="00FD414E">
        <w:rPr>
          <w:rFonts w:ascii="Times New Roman" w:hAnsi="Times New Roman"/>
          <w:color w:val="1A1C1C"/>
          <w:sz w:val="28"/>
          <w:lang w:val="ru-RU"/>
        </w:rPr>
        <w:t>подготовка</w:t>
      </w:r>
      <w:r w:rsidRPr="00FD414E">
        <w:rPr>
          <w:rFonts w:ascii="Times New Roman" w:hAnsi="Times New Roman"/>
          <w:color w:val="1A1C1C"/>
          <w:spacing w:val="1"/>
          <w:sz w:val="28"/>
          <w:lang w:val="ru-RU"/>
        </w:rPr>
        <w:t xml:space="preserve"> </w:t>
      </w:r>
      <w:r w:rsidRPr="00FD414E">
        <w:rPr>
          <w:rFonts w:ascii="Times New Roman" w:hAnsi="Times New Roman"/>
          <w:color w:val="1A1C1C"/>
          <w:sz w:val="28"/>
          <w:lang w:val="ru-RU"/>
        </w:rPr>
        <w:t>предусматривает</w:t>
      </w:r>
      <w:r w:rsidRPr="00FD414E">
        <w:rPr>
          <w:rFonts w:ascii="Times New Roman" w:hAnsi="Times New Roman"/>
          <w:color w:val="1A1C1C"/>
          <w:spacing w:val="29"/>
          <w:sz w:val="28"/>
          <w:lang w:val="ru-RU"/>
        </w:rPr>
        <w:t xml:space="preserve"> </w:t>
      </w:r>
      <w:r w:rsidRPr="00FD414E">
        <w:rPr>
          <w:rFonts w:ascii="Times New Roman" w:hAnsi="Times New Roman"/>
          <w:color w:val="1A1C1C"/>
          <w:sz w:val="28"/>
          <w:lang w:val="ru-RU"/>
        </w:rPr>
        <w:t>формирование</w:t>
      </w:r>
      <w:r w:rsidRPr="00FD414E">
        <w:rPr>
          <w:rFonts w:ascii="Times New Roman" w:hAnsi="Times New Roman"/>
          <w:color w:val="1A1C1C"/>
          <w:spacing w:val="7"/>
          <w:sz w:val="28"/>
          <w:lang w:val="ru-RU"/>
        </w:rPr>
        <w:t xml:space="preserve"> </w:t>
      </w:r>
      <w:r w:rsidRPr="00FD414E">
        <w:rPr>
          <w:rFonts w:ascii="Times New Roman" w:hAnsi="Times New Roman"/>
          <w:color w:val="1A1C1C"/>
          <w:sz w:val="28"/>
          <w:lang w:val="ru-RU"/>
        </w:rPr>
        <w:t>личности</w:t>
      </w:r>
      <w:r w:rsidRPr="00FD414E">
        <w:rPr>
          <w:rFonts w:ascii="Times New Roman" w:hAnsi="Times New Roman"/>
          <w:color w:val="1A1C1C"/>
          <w:w w:val="96"/>
          <w:sz w:val="28"/>
          <w:lang w:val="ru-RU"/>
        </w:rPr>
        <w:t xml:space="preserve"> </w:t>
      </w:r>
      <w:r w:rsidRPr="00FD414E">
        <w:rPr>
          <w:rFonts w:ascii="Times New Roman" w:hAnsi="Times New Roman"/>
          <w:color w:val="1A1C1C"/>
          <w:sz w:val="28"/>
          <w:lang w:val="ru-RU"/>
        </w:rPr>
        <w:t>спортсмена</w:t>
      </w:r>
      <w:r w:rsidRPr="00FD414E">
        <w:rPr>
          <w:rFonts w:ascii="Times New Roman" w:hAnsi="Times New Roman"/>
          <w:color w:val="1A1C1C"/>
          <w:spacing w:val="66"/>
          <w:sz w:val="28"/>
          <w:lang w:val="ru-RU"/>
        </w:rPr>
        <w:t xml:space="preserve"> </w:t>
      </w:r>
      <w:r w:rsidRPr="00FD414E">
        <w:rPr>
          <w:rFonts w:ascii="Times New Roman" w:hAnsi="Times New Roman"/>
          <w:color w:val="1A1C1C"/>
          <w:sz w:val="28"/>
          <w:lang w:val="ru-RU"/>
        </w:rPr>
        <w:t>и</w:t>
      </w:r>
      <w:r w:rsidRPr="00FD414E">
        <w:rPr>
          <w:rFonts w:ascii="Times New Roman" w:hAnsi="Times New Roman"/>
          <w:color w:val="1A1C1C"/>
          <w:spacing w:val="46"/>
          <w:sz w:val="28"/>
          <w:lang w:val="ru-RU"/>
        </w:rPr>
        <w:t xml:space="preserve"> </w:t>
      </w:r>
      <w:r w:rsidRPr="00FD414E">
        <w:rPr>
          <w:rFonts w:ascii="Times New Roman" w:hAnsi="Times New Roman"/>
          <w:color w:val="1A1C1C"/>
          <w:sz w:val="28"/>
          <w:lang w:val="ru-RU"/>
        </w:rPr>
        <w:t>межличностных</w:t>
      </w:r>
      <w:r w:rsidRPr="00FD414E">
        <w:rPr>
          <w:rFonts w:ascii="Times New Roman" w:hAnsi="Times New Roman"/>
          <w:color w:val="1A1C1C"/>
          <w:spacing w:val="3"/>
          <w:sz w:val="28"/>
          <w:lang w:val="ru-RU"/>
        </w:rPr>
        <w:t xml:space="preserve"> </w:t>
      </w:r>
      <w:r w:rsidRPr="00FD414E">
        <w:rPr>
          <w:rFonts w:ascii="Times New Roman" w:hAnsi="Times New Roman"/>
          <w:color w:val="1A1C1C"/>
          <w:sz w:val="28"/>
          <w:lang w:val="ru-RU"/>
        </w:rPr>
        <w:t>отношений,</w:t>
      </w:r>
      <w:r w:rsidRPr="00FD414E">
        <w:rPr>
          <w:rFonts w:ascii="Times New Roman" w:hAnsi="Times New Roman"/>
          <w:color w:val="1A1C1C"/>
          <w:spacing w:val="58"/>
          <w:sz w:val="28"/>
          <w:lang w:val="ru-RU"/>
        </w:rPr>
        <w:t xml:space="preserve"> </w:t>
      </w:r>
      <w:r w:rsidRPr="00FD414E">
        <w:rPr>
          <w:rFonts w:ascii="Times New Roman" w:hAnsi="Times New Roman"/>
          <w:color w:val="1A1C1C"/>
          <w:sz w:val="28"/>
          <w:lang w:val="ru-RU"/>
        </w:rPr>
        <w:t>развитие</w:t>
      </w:r>
      <w:r w:rsidRPr="00FD414E">
        <w:rPr>
          <w:rFonts w:ascii="Times New Roman" w:hAnsi="Times New Roman"/>
          <w:color w:val="1A1C1C"/>
          <w:spacing w:val="1"/>
          <w:sz w:val="28"/>
          <w:lang w:val="ru-RU"/>
        </w:rPr>
        <w:t xml:space="preserve"> </w:t>
      </w:r>
      <w:r w:rsidRPr="00FD414E">
        <w:rPr>
          <w:rFonts w:ascii="Times New Roman" w:hAnsi="Times New Roman"/>
          <w:color w:val="1A1C1C"/>
          <w:sz w:val="28"/>
          <w:lang w:val="ru-RU"/>
        </w:rPr>
        <w:t>спортивного</w:t>
      </w:r>
      <w:r w:rsidRPr="00FD414E">
        <w:rPr>
          <w:rFonts w:ascii="Times New Roman" w:hAnsi="Times New Roman"/>
          <w:color w:val="1A1C1C"/>
          <w:spacing w:val="66"/>
          <w:sz w:val="28"/>
          <w:lang w:val="ru-RU"/>
        </w:rPr>
        <w:t xml:space="preserve"> </w:t>
      </w:r>
      <w:r w:rsidRPr="00FD414E">
        <w:rPr>
          <w:rFonts w:ascii="Times New Roman" w:hAnsi="Times New Roman"/>
          <w:color w:val="1A1C1C"/>
          <w:spacing w:val="1"/>
          <w:sz w:val="28"/>
          <w:lang w:val="ru-RU"/>
        </w:rPr>
        <w:t>интеллек</w:t>
      </w:r>
      <w:r w:rsidRPr="00FD414E">
        <w:rPr>
          <w:rFonts w:ascii="Times New Roman" w:hAnsi="Times New Roman"/>
          <w:color w:val="3A3B3B"/>
          <w:spacing w:val="1"/>
          <w:sz w:val="28"/>
          <w:lang w:val="ru-RU"/>
        </w:rPr>
        <w:t>т</w:t>
      </w:r>
      <w:r w:rsidRPr="00FD414E">
        <w:rPr>
          <w:rFonts w:ascii="Times New Roman" w:hAnsi="Times New Roman"/>
          <w:color w:val="1A1C1C"/>
          <w:spacing w:val="1"/>
          <w:sz w:val="28"/>
          <w:lang w:val="ru-RU"/>
        </w:rPr>
        <w:t>а,</w:t>
      </w:r>
      <w:r w:rsidRPr="00FD414E">
        <w:rPr>
          <w:rFonts w:ascii="Times New Roman" w:hAnsi="Times New Roman"/>
          <w:color w:val="1A1C1C"/>
          <w:spacing w:val="25"/>
          <w:w w:val="95"/>
          <w:sz w:val="28"/>
          <w:lang w:val="ru-RU"/>
        </w:rPr>
        <w:t xml:space="preserve"> </w:t>
      </w:r>
      <w:r w:rsidRPr="00FD414E">
        <w:rPr>
          <w:rFonts w:ascii="Times New Roman" w:hAnsi="Times New Roman"/>
          <w:color w:val="1A1C1C"/>
          <w:sz w:val="28"/>
          <w:lang w:val="ru-RU"/>
        </w:rPr>
        <w:t>психологических</w:t>
      </w:r>
      <w:r w:rsidRPr="00FD414E">
        <w:rPr>
          <w:rFonts w:ascii="Times New Roman" w:hAnsi="Times New Roman"/>
          <w:color w:val="1A1C1C"/>
          <w:spacing w:val="-17"/>
          <w:sz w:val="28"/>
          <w:lang w:val="ru-RU"/>
        </w:rPr>
        <w:t xml:space="preserve"> </w:t>
      </w:r>
      <w:r w:rsidRPr="00FD414E">
        <w:rPr>
          <w:rFonts w:ascii="Times New Roman" w:hAnsi="Times New Roman"/>
          <w:color w:val="1A1C1C"/>
          <w:sz w:val="28"/>
          <w:lang w:val="ru-RU"/>
        </w:rPr>
        <w:t>функций</w:t>
      </w:r>
      <w:r w:rsidRPr="00FD414E">
        <w:rPr>
          <w:rFonts w:ascii="Times New Roman" w:hAnsi="Times New Roman"/>
          <w:color w:val="1A1C1C"/>
          <w:spacing w:val="-35"/>
          <w:sz w:val="28"/>
          <w:lang w:val="ru-RU"/>
        </w:rPr>
        <w:t xml:space="preserve"> </w:t>
      </w:r>
      <w:r w:rsidRPr="00FD414E">
        <w:rPr>
          <w:rFonts w:ascii="Times New Roman" w:hAnsi="Times New Roman"/>
          <w:color w:val="1A1C1C"/>
          <w:sz w:val="28"/>
          <w:lang w:val="ru-RU"/>
        </w:rPr>
        <w:t>и</w:t>
      </w:r>
      <w:r w:rsidRPr="00FD414E">
        <w:rPr>
          <w:rFonts w:ascii="Times New Roman" w:hAnsi="Times New Roman"/>
          <w:color w:val="1A1C1C"/>
          <w:spacing w:val="-39"/>
          <w:sz w:val="28"/>
          <w:lang w:val="ru-RU"/>
        </w:rPr>
        <w:t xml:space="preserve"> </w:t>
      </w:r>
      <w:r w:rsidRPr="00FD414E">
        <w:rPr>
          <w:rFonts w:ascii="Times New Roman" w:hAnsi="Times New Roman"/>
          <w:color w:val="1A1C1C"/>
          <w:sz w:val="28"/>
          <w:lang w:val="ru-RU"/>
        </w:rPr>
        <w:t>психомоторных</w:t>
      </w:r>
      <w:r w:rsidRPr="00FD414E">
        <w:rPr>
          <w:rFonts w:ascii="Times New Roman" w:hAnsi="Times New Roman"/>
          <w:color w:val="1A1C1C"/>
          <w:spacing w:val="-25"/>
          <w:sz w:val="28"/>
          <w:lang w:val="ru-RU"/>
        </w:rPr>
        <w:t xml:space="preserve"> </w:t>
      </w:r>
      <w:r w:rsidRPr="00FD414E">
        <w:rPr>
          <w:rFonts w:ascii="Times New Roman" w:hAnsi="Times New Roman"/>
          <w:color w:val="1A1C1C"/>
          <w:sz w:val="28"/>
          <w:lang w:val="ru-RU"/>
        </w:rPr>
        <w:t>качеств.</w:t>
      </w:r>
    </w:p>
    <w:p w:rsidR="00B663C6" w:rsidRPr="00FD414E" w:rsidRDefault="00FD414E">
      <w:pPr>
        <w:spacing w:before="212"/>
        <w:ind w:left="838"/>
        <w:rPr>
          <w:rFonts w:ascii="Times New Roman" w:eastAsia="Times New Roman" w:hAnsi="Times New Roman" w:cs="Times New Roman"/>
          <w:sz w:val="28"/>
          <w:szCs w:val="28"/>
          <w:lang w:val="ru-RU"/>
        </w:rPr>
      </w:pPr>
      <w:r w:rsidRPr="00FD414E">
        <w:rPr>
          <w:rFonts w:ascii="Times New Roman" w:hAnsi="Times New Roman"/>
          <w:color w:val="1A1C1C"/>
          <w:sz w:val="28"/>
          <w:lang w:val="ru-RU"/>
        </w:rPr>
        <w:t>Основными</w:t>
      </w:r>
      <w:r w:rsidRPr="00FD414E">
        <w:rPr>
          <w:rFonts w:ascii="Times New Roman" w:hAnsi="Times New Roman"/>
          <w:color w:val="1A1C1C"/>
          <w:spacing w:val="-36"/>
          <w:sz w:val="28"/>
          <w:lang w:val="ru-RU"/>
        </w:rPr>
        <w:t xml:space="preserve"> </w:t>
      </w:r>
      <w:r w:rsidRPr="00FD414E">
        <w:rPr>
          <w:rFonts w:ascii="Times New Roman" w:hAnsi="Times New Roman"/>
          <w:color w:val="1A1C1C"/>
          <w:sz w:val="28"/>
          <w:lang w:val="ru-RU"/>
        </w:rPr>
        <w:t>задачами</w:t>
      </w:r>
      <w:r w:rsidRPr="00FD414E">
        <w:rPr>
          <w:rFonts w:ascii="Times New Roman" w:hAnsi="Times New Roman"/>
          <w:color w:val="1A1C1C"/>
          <w:spacing w:val="-33"/>
          <w:sz w:val="28"/>
          <w:lang w:val="ru-RU"/>
        </w:rPr>
        <w:t xml:space="preserve"> </w:t>
      </w:r>
      <w:r w:rsidRPr="00FD414E">
        <w:rPr>
          <w:rFonts w:ascii="Times New Roman" w:hAnsi="Times New Roman"/>
          <w:color w:val="1A1C1C"/>
          <w:sz w:val="28"/>
          <w:lang w:val="ru-RU"/>
        </w:rPr>
        <w:t>психологической</w:t>
      </w:r>
      <w:r w:rsidRPr="00FD414E">
        <w:rPr>
          <w:rFonts w:ascii="Times New Roman" w:hAnsi="Times New Roman"/>
          <w:color w:val="1A1C1C"/>
          <w:spacing w:val="-30"/>
          <w:sz w:val="28"/>
          <w:lang w:val="ru-RU"/>
        </w:rPr>
        <w:t xml:space="preserve"> </w:t>
      </w:r>
      <w:r w:rsidRPr="00FD414E">
        <w:rPr>
          <w:rFonts w:ascii="Times New Roman" w:hAnsi="Times New Roman"/>
          <w:color w:val="1A1C1C"/>
          <w:sz w:val="28"/>
          <w:lang w:val="ru-RU"/>
        </w:rPr>
        <w:t>подготовки</w:t>
      </w:r>
      <w:r w:rsidRPr="00FD414E">
        <w:rPr>
          <w:rFonts w:ascii="Times New Roman" w:hAnsi="Times New Roman"/>
          <w:color w:val="1A1C1C"/>
          <w:spacing w:val="-35"/>
          <w:sz w:val="28"/>
          <w:lang w:val="ru-RU"/>
        </w:rPr>
        <w:t xml:space="preserve"> </w:t>
      </w:r>
      <w:r w:rsidRPr="00FD414E">
        <w:rPr>
          <w:rFonts w:ascii="Times New Roman" w:hAnsi="Times New Roman"/>
          <w:color w:val="1A1C1C"/>
          <w:sz w:val="28"/>
          <w:lang w:val="ru-RU"/>
        </w:rPr>
        <w:t>являются:</w:t>
      </w:r>
    </w:p>
    <w:p w:rsidR="00B663C6" w:rsidRPr="00FD414E" w:rsidRDefault="00FD414E">
      <w:pPr>
        <w:numPr>
          <w:ilvl w:val="0"/>
          <w:numId w:val="38"/>
        </w:numPr>
        <w:tabs>
          <w:tab w:val="left" w:pos="1002"/>
        </w:tabs>
        <w:spacing w:before="248"/>
        <w:rPr>
          <w:rFonts w:ascii="Times New Roman" w:eastAsia="Times New Roman" w:hAnsi="Times New Roman" w:cs="Times New Roman"/>
          <w:sz w:val="28"/>
          <w:szCs w:val="28"/>
          <w:lang w:val="ru-RU"/>
        </w:rPr>
      </w:pPr>
      <w:r w:rsidRPr="00FD414E">
        <w:rPr>
          <w:rFonts w:ascii="Times New Roman" w:hAnsi="Times New Roman"/>
          <w:color w:val="1A1C1C"/>
          <w:sz w:val="28"/>
          <w:lang w:val="ru-RU"/>
        </w:rPr>
        <w:t>привитие</w:t>
      </w:r>
      <w:r w:rsidRPr="00FD414E">
        <w:rPr>
          <w:rFonts w:ascii="Times New Roman" w:hAnsi="Times New Roman"/>
          <w:color w:val="1A1C1C"/>
          <w:spacing w:val="-27"/>
          <w:sz w:val="28"/>
          <w:lang w:val="ru-RU"/>
        </w:rPr>
        <w:t xml:space="preserve"> </w:t>
      </w:r>
      <w:r w:rsidRPr="00FD414E">
        <w:rPr>
          <w:rFonts w:ascii="Times New Roman" w:hAnsi="Times New Roman"/>
          <w:color w:val="1A1C1C"/>
          <w:sz w:val="28"/>
          <w:lang w:val="ru-RU"/>
        </w:rPr>
        <w:t>устойчивого</w:t>
      </w:r>
      <w:r w:rsidRPr="00FD414E">
        <w:rPr>
          <w:rFonts w:ascii="Times New Roman" w:hAnsi="Times New Roman"/>
          <w:color w:val="1A1C1C"/>
          <w:spacing w:val="-9"/>
          <w:sz w:val="28"/>
          <w:lang w:val="ru-RU"/>
        </w:rPr>
        <w:t xml:space="preserve"> </w:t>
      </w:r>
      <w:r w:rsidRPr="00FD414E">
        <w:rPr>
          <w:rFonts w:ascii="Times New Roman" w:hAnsi="Times New Roman"/>
          <w:color w:val="1A1C1C"/>
          <w:sz w:val="28"/>
          <w:lang w:val="ru-RU"/>
        </w:rPr>
        <w:t>интереса</w:t>
      </w:r>
      <w:r w:rsidRPr="00FD414E">
        <w:rPr>
          <w:rFonts w:ascii="Times New Roman" w:hAnsi="Times New Roman"/>
          <w:color w:val="1A1C1C"/>
          <w:spacing w:val="-20"/>
          <w:sz w:val="28"/>
          <w:lang w:val="ru-RU"/>
        </w:rPr>
        <w:t xml:space="preserve"> </w:t>
      </w:r>
      <w:r w:rsidRPr="00FD414E">
        <w:rPr>
          <w:rFonts w:ascii="Times New Roman" w:hAnsi="Times New Roman"/>
          <w:color w:val="1A1C1C"/>
          <w:sz w:val="28"/>
          <w:lang w:val="ru-RU"/>
        </w:rPr>
        <w:t>к</w:t>
      </w:r>
      <w:r w:rsidRPr="00FD414E">
        <w:rPr>
          <w:rFonts w:ascii="Times New Roman" w:hAnsi="Times New Roman"/>
          <w:color w:val="1A1C1C"/>
          <w:spacing w:val="-35"/>
          <w:sz w:val="28"/>
          <w:lang w:val="ru-RU"/>
        </w:rPr>
        <w:t xml:space="preserve"> </w:t>
      </w:r>
      <w:r w:rsidRPr="00FD414E">
        <w:rPr>
          <w:rFonts w:ascii="Times New Roman" w:hAnsi="Times New Roman"/>
          <w:color w:val="1A1C1C"/>
          <w:sz w:val="28"/>
          <w:lang w:val="ru-RU"/>
        </w:rPr>
        <w:t>занятиям</w:t>
      </w:r>
      <w:r w:rsidRPr="00FD414E">
        <w:rPr>
          <w:rFonts w:ascii="Times New Roman" w:hAnsi="Times New Roman"/>
          <w:color w:val="1A1C1C"/>
          <w:spacing w:val="-19"/>
          <w:sz w:val="28"/>
          <w:lang w:val="ru-RU"/>
        </w:rPr>
        <w:t xml:space="preserve"> </w:t>
      </w:r>
      <w:r w:rsidRPr="00FD414E">
        <w:rPr>
          <w:rFonts w:ascii="Times New Roman" w:hAnsi="Times New Roman"/>
          <w:color w:val="1A1C1C"/>
          <w:sz w:val="28"/>
          <w:lang w:val="ru-RU"/>
        </w:rPr>
        <w:t>спортом;</w:t>
      </w:r>
    </w:p>
    <w:p w:rsidR="00B663C6" w:rsidRPr="00FD414E" w:rsidRDefault="00FD414E">
      <w:pPr>
        <w:numPr>
          <w:ilvl w:val="0"/>
          <w:numId w:val="38"/>
        </w:numPr>
        <w:tabs>
          <w:tab w:val="left" w:pos="1007"/>
        </w:tabs>
        <w:spacing w:before="243"/>
        <w:ind w:left="1006"/>
        <w:rPr>
          <w:rFonts w:ascii="Times New Roman" w:eastAsia="Times New Roman" w:hAnsi="Times New Roman" w:cs="Times New Roman"/>
          <w:sz w:val="28"/>
          <w:szCs w:val="28"/>
          <w:lang w:val="ru-RU"/>
        </w:rPr>
      </w:pPr>
      <w:r w:rsidRPr="00FD414E">
        <w:rPr>
          <w:rFonts w:ascii="Times New Roman" w:hAnsi="Times New Roman"/>
          <w:color w:val="1A1C1C"/>
          <w:sz w:val="28"/>
          <w:lang w:val="ru-RU"/>
        </w:rPr>
        <w:t>формирование</w:t>
      </w:r>
      <w:r w:rsidRPr="00FD414E">
        <w:rPr>
          <w:rFonts w:ascii="Times New Roman" w:hAnsi="Times New Roman"/>
          <w:color w:val="1A1C1C"/>
          <w:spacing w:val="-28"/>
          <w:sz w:val="28"/>
          <w:lang w:val="ru-RU"/>
        </w:rPr>
        <w:t xml:space="preserve"> </w:t>
      </w:r>
      <w:r w:rsidRPr="00FD414E">
        <w:rPr>
          <w:rFonts w:ascii="Times New Roman" w:hAnsi="Times New Roman"/>
          <w:color w:val="1A1C1C"/>
          <w:sz w:val="28"/>
          <w:lang w:val="ru-RU"/>
        </w:rPr>
        <w:t>установки</w:t>
      </w:r>
      <w:r w:rsidRPr="00FD414E">
        <w:rPr>
          <w:rFonts w:ascii="Times New Roman" w:hAnsi="Times New Roman"/>
          <w:color w:val="1A1C1C"/>
          <w:spacing w:val="-26"/>
          <w:sz w:val="28"/>
          <w:lang w:val="ru-RU"/>
        </w:rPr>
        <w:t xml:space="preserve"> </w:t>
      </w:r>
      <w:r w:rsidRPr="00FD414E">
        <w:rPr>
          <w:rFonts w:ascii="Times New Roman" w:hAnsi="Times New Roman"/>
          <w:color w:val="1A1C1C"/>
          <w:sz w:val="28"/>
          <w:lang w:val="ru-RU"/>
        </w:rPr>
        <w:t>на</w:t>
      </w:r>
      <w:r w:rsidRPr="00FD414E">
        <w:rPr>
          <w:rFonts w:ascii="Times New Roman" w:hAnsi="Times New Roman"/>
          <w:color w:val="1A1C1C"/>
          <w:spacing w:val="-40"/>
          <w:sz w:val="28"/>
          <w:lang w:val="ru-RU"/>
        </w:rPr>
        <w:t xml:space="preserve"> </w:t>
      </w:r>
      <w:r w:rsidRPr="00FD414E">
        <w:rPr>
          <w:rFonts w:ascii="Times New Roman" w:hAnsi="Times New Roman"/>
          <w:color w:val="1A1C1C"/>
          <w:sz w:val="28"/>
          <w:lang w:val="ru-RU"/>
        </w:rPr>
        <w:t>треаировочную</w:t>
      </w:r>
      <w:r w:rsidRPr="00FD414E">
        <w:rPr>
          <w:rFonts w:ascii="Times New Roman" w:hAnsi="Times New Roman"/>
          <w:color w:val="1A1C1C"/>
          <w:spacing w:val="-26"/>
          <w:sz w:val="28"/>
          <w:lang w:val="ru-RU"/>
        </w:rPr>
        <w:t xml:space="preserve"> </w:t>
      </w:r>
      <w:r w:rsidRPr="00FD414E">
        <w:rPr>
          <w:rFonts w:ascii="Times New Roman" w:hAnsi="Times New Roman"/>
          <w:color w:val="1A1C1C"/>
          <w:sz w:val="28"/>
          <w:lang w:val="ru-RU"/>
        </w:rPr>
        <w:t>деятельность;</w:t>
      </w:r>
    </w:p>
    <w:p w:rsidR="00B663C6" w:rsidRDefault="00FD414E">
      <w:pPr>
        <w:numPr>
          <w:ilvl w:val="0"/>
          <w:numId w:val="38"/>
        </w:numPr>
        <w:tabs>
          <w:tab w:val="left" w:pos="1007"/>
        </w:tabs>
        <w:spacing w:before="243"/>
        <w:ind w:left="1006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hAnsi="Times New Roman"/>
          <w:color w:val="1A1C1C"/>
          <w:sz w:val="28"/>
        </w:rPr>
        <w:t>формирование</w:t>
      </w:r>
      <w:r>
        <w:rPr>
          <w:rFonts w:ascii="Times New Roman" w:hAnsi="Times New Roman"/>
          <w:color w:val="1A1C1C"/>
          <w:spacing w:val="-34"/>
          <w:sz w:val="28"/>
        </w:rPr>
        <w:t xml:space="preserve"> </w:t>
      </w:r>
      <w:r>
        <w:rPr>
          <w:rFonts w:ascii="Times New Roman" w:hAnsi="Times New Roman"/>
          <w:color w:val="1A1C1C"/>
          <w:sz w:val="28"/>
        </w:rPr>
        <w:t>волевых</w:t>
      </w:r>
      <w:r>
        <w:rPr>
          <w:rFonts w:ascii="Times New Roman" w:hAnsi="Times New Roman"/>
          <w:color w:val="1A1C1C"/>
          <w:spacing w:val="-42"/>
          <w:sz w:val="28"/>
        </w:rPr>
        <w:t xml:space="preserve"> </w:t>
      </w:r>
      <w:r>
        <w:rPr>
          <w:rFonts w:ascii="Times New Roman" w:hAnsi="Times New Roman"/>
          <w:color w:val="1A1C1C"/>
          <w:sz w:val="28"/>
        </w:rPr>
        <w:t>качеств</w:t>
      </w:r>
      <w:r>
        <w:rPr>
          <w:rFonts w:ascii="Times New Roman" w:hAnsi="Times New Roman"/>
          <w:color w:val="1A1C1C"/>
          <w:spacing w:val="-41"/>
          <w:sz w:val="28"/>
        </w:rPr>
        <w:t xml:space="preserve"> </w:t>
      </w:r>
      <w:r>
        <w:rPr>
          <w:rFonts w:ascii="Times New Roman" w:hAnsi="Times New Roman"/>
          <w:color w:val="1A1C1C"/>
          <w:sz w:val="28"/>
        </w:rPr>
        <w:t>епортсмена;</w:t>
      </w:r>
    </w:p>
    <w:p w:rsidR="00B663C6" w:rsidRDefault="00B663C6">
      <w:pPr>
        <w:rPr>
          <w:rFonts w:ascii="Times New Roman" w:eastAsia="Times New Roman" w:hAnsi="Times New Roman" w:cs="Times New Roman"/>
        </w:rPr>
      </w:pPr>
    </w:p>
    <w:p w:rsidR="00B663C6" w:rsidRDefault="00FD414E">
      <w:pPr>
        <w:numPr>
          <w:ilvl w:val="0"/>
          <w:numId w:val="38"/>
        </w:numPr>
        <w:tabs>
          <w:tab w:val="left" w:pos="1007"/>
        </w:tabs>
        <w:ind w:left="1006" w:hanging="168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hAnsi="Times New Roman"/>
          <w:color w:val="1A1C1C"/>
          <w:w w:val="95"/>
          <w:sz w:val="28"/>
        </w:rPr>
        <w:t xml:space="preserve">совершенствование </w:t>
      </w:r>
      <w:r>
        <w:rPr>
          <w:rFonts w:ascii="Times New Roman" w:hAnsi="Times New Roman"/>
          <w:color w:val="1A1C1C"/>
          <w:spacing w:val="16"/>
          <w:w w:val="95"/>
          <w:sz w:val="28"/>
        </w:rPr>
        <w:t xml:space="preserve"> </w:t>
      </w:r>
      <w:r>
        <w:rPr>
          <w:rFonts w:ascii="Times New Roman" w:hAnsi="Times New Roman"/>
          <w:color w:val="1A1C1C"/>
          <w:w w:val="95"/>
          <w:sz w:val="28"/>
        </w:rPr>
        <w:t>эмоционал</w:t>
      </w:r>
      <w:r>
        <w:rPr>
          <w:rFonts w:ascii="Times New Roman" w:hAnsi="Times New Roman"/>
          <w:color w:val="1A1C1C"/>
          <w:spacing w:val="22"/>
          <w:w w:val="95"/>
          <w:sz w:val="28"/>
        </w:rPr>
        <w:t>ь</w:t>
      </w:r>
      <w:r>
        <w:rPr>
          <w:rFonts w:ascii="Times New Roman" w:hAnsi="Times New Roman"/>
          <w:color w:val="3A3B3B"/>
          <w:spacing w:val="-5"/>
          <w:w w:val="95"/>
          <w:sz w:val="28"/>
        </w:rPr>
        <w:t>н</w:t>
      </w:r>
      <w:r>
        <w:rPr>
          <w:rFonts w:ascii="Times New Roman" w:hAnsi="Times New Roman"/>
          <w:color w:val="1A1C1C"/>
          <w:w w:val="95"/>
          <w:sz w:val="28"/>
        </w:rPr>
        <w:t>ых</w:t>
      </w:r>
      <w:r>
        <w:rPr>
          <w:rFonts w:ascii="Times New Roman" w:hAnsi="Times New Roman"/>
          <w:color w:val="1A1C1C"/>
          <w:spacing w:val="40"/>
          <w:w w:val="95"/>
          <w:sz w:val="28"/>
        </w:rPr>
        <w:t xml:space="preserve"> </w:t>
      </w:r>
      <w:r>
        <w:rPr>
          <w:rFonts w:ascii="Times New Roman" w:hAnsi="Times New Roman"/>
          <w:color w:val="1A1C1C"/>
          <w:w w:val="95"/>
          <w:sz w:val="28"/>
        </w:rPr>
        <w:t>свойств</w:t>
      </w:r>
      <w:r>
        <w:rPr>
          <w:rFonts w:ascii="Times New Roman" w:hAnsi="Times New Roman"/>
          <w:color w:val="1A1C1C"/>
          <w:spacing w:val="49"/>
          <w:w w:val="95"/>
          <w:sz w:val="28"/>
        </w:rPr>
        <w:t xml:space="preserve"> </w:t>
      </w:r>
      <w:r>
        <w:rPr>
          <w:rFonts w:ascii="Times New Roman" w:hAnsi="Times New Roman"/>
          <w:color w:val="1A1C1C"/>
          <w:w w:val="95"/>
          <w:sz w:val="28"/>
        </w:rPr>
        <w:t>личности;</w:t>
      </w:r>
    </w:p>
    <w:p w:rsidR="00B663C6" w:rsidRDefault="00B663C6">
      <w:pPr>
        <w:spacing w:before="5"/>
        <w:rPr>
          <w:rFonts w:ascii="Times New Roman" w:eastAsia="Times New Roman" w:hAnsi="Times New Roman" w:cs="Times New Roman"/>
        </w:rPr>
      </w:pPr>
    </w:p>
    <w:p w:rsidR="00B663C6" w:rsidRDefault="00FD414E">
      <w:pPr>
        <w:numPr>
          <w:ilvl w:val="0"/>
          <w:numId w:val="38"/>
        </w:numPr>
        <w:tabs>
          <w:tab w:val="left" w:pos="997"/>
        </w:tabs>
        <w:ind w:left="996" w:hanging="153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hAnsi="Times New Roman"/>
          <w:color w:val="1A1C1C"/>
          <w:sz w:val="28"/>
        </w:rPr>
        <w:t>развитие</w:t>
      </w:r>
      <w:r>
        <w:rPr>
          <w:rFonts w:ascii="Times New Roman" w:hAnsi="Times New Roman"/>
          <w:color w:val="1A1C1C"/>
          <w:spacing w:val="-36"/>
          <w:sz w:val="28"/>
        </w:rPr>
        <w:t xml:space="preserve"> </w:t>
      </w:r>
      <w:r>
        <w:rPr>
          <w:rFonts w:ascii="Times New Roman" w:hAnsi="Times New Roman"/>
          <w:color w:val="1A1C1C"/>
          <w:sz w:val="28"/>
        </w:rPr>
        <w:t>коммуникативных</w:t>
      </w:r>
      <w:r>
        <w:rPr>
          <w:rFonts w:ascii="Times New Roman" w:hAnsi="Times New Roman"/>
          <w:color w:val="1A1C1C"/>
          <w:spacing w:val="-27"/>
          <w:sz w:val="28"/>
        </w:rPr>
        <w:t xml:space="preserve"> </w:t>
      </w:r>
      <w:r>
        <w:rPr>
          <w:rFonts w:ascii="Times New Roman" w:hAnsi="Times New Roman"/>
          <w:color w:val="1A1C1C"/>
          <w:sz w:val="28"/>
        </w:rPr>
        <w:t>свойств</w:t>
      </w:r>
      <w:r>
        <w:rPr>
          <w:rFonts w:ascii="Times New Roman" w:hAnsi="Times New Roman"/>
          <w:color w:val="1A1C1C"/>
          <w:spacing w:val="-45"/>
          <w:sz w:val="28"/>
        </w:rPr>
        <w:t xml:space="preserve"> </w:t>
      </w:r>
      <w:r>
        <w:rPr>
          <w:rFonts w:ascii="Times New Roman" w:hAnsi="Times New Roman"/>
          <w:color w:val="1A1C1C"/>
          <w:sz w:val="28"/>
        </w:rPr>
        <w:t>личности;</w:t>
      </w:r>
    </w:p>
    <w:p w:rsidR="00B663C6" w:rsidRPr="00FD414E" w:rsidRDefault="00FD414E">
      <w:pPr>
        <w:numPr>
          <w:ilvl w:val="0"/>
          <w:numId w:val="38"/>
        </w:numPr>
        <w:tabs>
          <w:tab w:val="left" w:pos="997"/>
        </w:tabs>
        <w:spacing w:before="248"/>
        <w:ind w:left="996" w:hanging="153"/>
        <w:rPr>
          <w:rFonts w:ascii="Times New Roman" w:eastAsia="Times New Roman" w:hAnsi="Times New Roman" w:cs="Times New Roman"/>
          <w:sz w:val="28"/>
          <w:szCs w:val="28"/>
          <w:lang w:val="ru-RU"/>
        </w:rPr>
      </w:pPr>
      <w:r w:rsidRPr="00FD414E">
        <w:rPr>
          <w:rFonts w:ascii="Times New Roman" w:hAnsi="Times New Roman"/>
          <w:color w:val="1A1C1C"/>
          <w:sz w:val="28"/>
          <w:lang w:val="ru-RU"/>
        </w:rPr>
        <w:t>развитие</w:t>
      </w:r>
      <w:r w:rsidRPr="00FD414E">
        <w:rPr>
          <w:rFonts w:ascii="Times New Roman" w:hAnsi="Times New Roman"/>
          <w:color w:val="1A1C1C"/>
          <w:spacing w:val="-24"/>
          <w:sz w:val="28"/>
          <w:lang w:val="ru-RU"/>
        </w:rPr>
        <w:t xml:space="preserve"> </w:t>
      </w:r>
      <w:r w:rsidRPr="00FD414E">
        <w:rPr>
          <w:rFonts w:ascii="Times New Roman" w:hAnsi="Times New Roman"/>
          <w:color w:val="1A1C1C"/>
          <w:sz w:val="28"/>
          <w:lang w:val="ru-RU"/>
        </w:rPr>
        <w:t>и</w:t>
      </w:r>
      <w:r w:rsidRPr="00FD414E">
        <w:rPr>
          <w:rFonts w:ascii="Times New Roman" w:hAnsi="Times New Roman"/>
          <w:color w:val="1A1C1C"/>
          <w:spacing w:val="-31"/>
          <w:sz w:val="28"/>
          <w:lang w:val="ru-RU"/>
        </w:rPr>
        <w:t xml:space="preserve"> </w:t>
      </w:r>
      <w:r w:rsidRPr="00FD414E">
        <w:rPr>
          <w:rFonts w:ascii="Times New Roman" w:hAnsi="Times New Roman"/>
          <w:color w:val="1A1C1C"/>
          <w:sz w:val="28"/>
          <w:lang w:val="ru-RU"/>
        </w:rPr>
        <w:t>совершенствование</w:t>
      </w:r>
      <w:r w:rsidRPr="00FD414E">
        <w:rPr>
          <w:rFonts w:ascii="Times New Roman" w:hAnsi="Times New Roman"/>
          <w:color w:val="1A1C1C"/>
          <w:spacing w:val="30"/>
          <w:sz w:val="28"/>
          <w:lang w:val="ru-RU"/>
        </w:rPr>
        <w:t xml:space="preserve"> </w:t>
      </w:r>
      <w:r w:rsidRPr="00FD414E">
        <w:rPr>
          <w:rFonts w:ascii="Times New Roman" w:hAnsi="Times New Roman"/>
          <w:color w:val="3A3B3B"/>
          <w:sz w:val="28"/>
          <w:lang w:val="ru-RU"/>
        </w:rPr>
        <w:t>ч</w:t>
      </w:r>
      <w:r w:rsidRPr="00FD414E">
        <w:rPr>
          <w:rFonts w:ascii="Times New Roman" w:hAnsi="Times New Roman"/>
          <w:color w:val="1A1C1C"/>
          <w:sz w:val="28"/>
          <w:lang w:val="ru-RU"/>
        </w:rPr>
        <w:t>нтеллекта</w:t>
      </w:r>
      <w:r w:rsidRPr="00FD414E">
        <w:rPr>
          <w:rFonts w:ascii="Times New Roman" w:hAnsi="Times New Roman"/>
          <w:color w:val="1A1C1C"/>
          <w:spacing w:val="-24"/>
          <w:sz w:val="28"/>
          <w:lang w:val="ru-RU"/>
        </w:rPr>
        <w:t xml:space="preserve"> </w:t>
      </w:r>
      <w:r w:rsidRPr="00FD414E">
        <w:rPr>
          <w:rFonts w:ascii="Times New Roman" w:hAnsi="Times New Roman"/>
          <w:color w:val="1A1C1C"/>
          <w:sz w:val="28"/>
          <w:lang w:val="ru-RU"/>
        </w:rPr>
        <w:t>спортсмена.</w:t>
      </w:r>
    </w:p>
    <w:p w:rsidR="00B663C6" w:rsidRPr="00FD414E" w:rsidRDefault="00FD414E">
      <w:pPr>
        <w:spacing w:before="243" w:line="268" w:lineRule="auto"/>
        <w:ind w:left="129" w:right="102" w:firstLine="703"/>
        <w:jc w:val="both"/>
        <w:rPr>
          <w:rFonts w:ascii="Times New Roman" w:eastAsia="Times New Roman" w:hAnsi="Times New Roman" w:cs="Times New Roman"/>
          <w:sz w:val="28"/>
          <w:szCs w:val="28"/>
          <w:lang w:val="ru-RU"/>
        </w:rPr>
      </w:pPr>
      <w:r w:rsidRPr="00FD414E">
        <w:rPr>
          <w:rFonts w:ascii="Arial" w:hAnsi="Arial"/>
          <w:i/>
          <w:color w:val="1A1C1C"/>
          <w:sz w:val="26"/>
          <w:lang w:val="ru-RU"/>
        </w:rPr>
        <w:t>К</w:t>
      </w:r>
      <w:r w:rsidRPr="00FD414E">
        <w:rPr>
          <w:rFonts w:ascii="Arial" w:hAnsi="Arial"/>
          <w:i/>
          <w:color w:val="1A1C1C"/>
          <w:spacing w:val="18"/>
          <w:sz w:val="26"/>
          <w:lang w:val="ru-RU"/>
        </w:rPr>
        <w:t xml:space="preserve"> </w:t>
      </w:r>
      <w:r w:rsidRPr="00FD414E">
        <w:rPr>
          <w:rFonts w:ascii="Times New Roman" w:hAnsi="Times New Roman"/>
          <w:color w:val="1A1C1C"/>
          <w:sz w:val="28"/>
          <w:lang w:val="ru-RU"/>
        </w:rPr>
        <w:t>числу</w:t>
      </w:r>
      <w:r w:rsidRPr="00FD414E">
        <w:rPr>
          <w:rFonts w:ascii="Times New Roman" w:hAnsi="Times New Roman"/>
          <w:color w:val="1A1C1C"/>
          <w:spacing w:val="12"/>
          <w:sz w:val="28"/>
          <w:lang w:val="ru-RU"/>
        </w:rPr>
        <w:t xml:space="preserve"> </w:t>
      </w:r>
      <w:r w:rsidRPr="00FD414E">
        <w:rPr>
          <w:rFonts w:ascii="Times New Roman" w:hAnsi="Times New Roman"/>
          <w:color w:val="1A1C1C"/>
          <w:sz w:val="28"/>
          <w:lang w:val="ru-RU"/>
        </w:rPr>
        <w:t>главных</w:t>
      </w:r>
      <w:r w:rsidRPr="00FD414E">
        <w:rPr>
          <w:rFonts w:ascii="Times New Roman" w:hAnsi="Times New Roman"/>
          <w:color w:val="1A1C1C"/>
          <w:spacing w:val="8"/>
          <w:sz w:val="28"/>
          <w:lang w:val="ru-RU"/>
        </w:rPr>
        <w:t xml:space="preserve"> </w:t>
      </w:r>
      <w:r w:rsidRPr="00FD414E">
        <w:rPr>
          <w:rFonts w:ascii="Times New Roman" w:hAnsi="Times New Roman"/>
          <w:color w:val="1A1C1C"/>
          <w:sz w:val="28"/>
          <w:lang w:val="ru-RU"/>
        </w:rPr>
        <w:t>методов</w:t>
      </w:r>
      <w:r w:rsidRPr="00FD414E">
        <w:rPr>
          <w:rFonts w:ascii="Times New Roman" w:hAnsi="Times New Roman"/>
          <w:color w:val="1A1C1C"/>
          <w:spacing w:val="9"/>
          <w:sz w:val="28"/>
          <w:lang w:val="ru-RU"/>
        </w:rPr>
        <w:t xml:space="preserve"> </w:t>
      </w:r>
      <w:r w:rsidRPr="00FD414E">
        <w:rPr>
          <w:rFonts w:ascii="Times New Roman" w:hAnsi="Times New Roman"/>
          <w:color w:val="1A1C1C"/>
          <w:sz w:val="28"/>
          <w:lang w:val="ru-RU"/>
        </w:rPr>
        <w:t>психологической</w:t>
      </w:r>
      <w:r w:rsidRPr="00FD414E">
        <w:rPr>
          <w:rFonts w:ascii="Times New Roman" w:hAnsi="Times New Roman"/>
          <w:color w:val="1A1C1C"/>
          <w:spacing w:val="25"/>
          <w:sz w:val="28"/>
          <w:lang w:val="ru-RU"/>
        </w:rPr>
        <w:t xml:space="preserve"> </w:t>
      </w:r>
      <w:r w:rsidRPr="00FD414E">
        <w:rPr>
          <w:rFonts w:ascii="Times New Roman" w:hAnsi="Times New Roman"/>
          <w:color w:val="1A1C1C"/>
          <w:sz w:val="28"/>
          <w:lang w:val="ru-RU"/>
        </w:rPr>
        <w:t>подготовки</w:t>
      </w:r>
      <w:r w:rsidRPr="00FD414E">
        <w:rPr>
          <w:rFonts w:ascii="Times New Roman" w:hAnsi="Times New Roman"/>
          <w:color w:val="1A1C1C"/>
          <w:spacing w:val="21"/>
          <w:sz w:val="28"/>
          <w:lang w:val="ru-RU"/>
        </w:rPr>
        <w:t xml:space="preserve"> </w:t>
      </w:r>
      <w:r w:rsidRPr="00FD414E">
        <w:rPr>
          <w:rFonts w:ascii="Times New Roman" w:hAnsi="Times New Roman"/>
          <w:color w:val="1A1C1C"/>
          <w:sz w:val="28"/>
          <w:lang w:val="ru-RU"/>
        </w:rPr>
        <w:t>относятся</w:t>
      </w:r>
      <w:r w:rsidRPr="00FD414E">
        <w:rPr>
          <w:rFonts w:ascii="Times New Roman" w:hAnsi="Times New Roman"/>
          <w:color w:val="1A1C1C"/>
          <w:spacing w:val="23"/>
          <w:sz w:val="28"/>
          <w:lang w:val="ru-RU"/>
        </w:rPr>
        <w:t xml:space="preserve"> </w:t>
      </w:r>
      <w:r w:rsidRPr="00FD414E">
        <w:rPr>
          <w:rFonts w:ascii="Times New Roman" w:hAnsi="Times New Roman"/>
          <w:color w:val="1A1C1C"/>
          <w:sz w:val="28"/>
          <w:lang w:val="ru-RU"/>
        </w:rPr>
        <w:t>беседы,</w:t>
      </w:r>
      <w:r w:rsidRPr="00FD414E">
        <w:rPr>
          <w:rFonts w:ascii="Times New Roman" w:hAnsi="Times New Roman"/>
          <w:color w:val="1A1C1C"/>
          <w:w w:val="96"/>
          <w:sz w:val="28"/>
          <w:lang w:val="ru-RU"/>
        </w:rPr>
        <w:t xml:space="preserve"> </w:t>
      </w:r>
      <w:r w:rsidRPr="00FD414E">
        <w:rPr>
          <w:rFonts w:ascii="Times New Roman" w:hAnsi="Times New Roman"/>
          <w:color w:val="1A1C1C"/>
          <w:sz w:val="28"/>
          <w:lang w:val="ru-RU"/>
        </w:rPr>
        <w:t>педагогическое</w:t>
      </w:r>
      <w:r w:rsidRPr="00FD414E">
        <w:rPr>
          <w:rFonts w:ascii="Times New Roman" w:hAnsi="Times New Roman"/>
          <w:color w:val="1A1C1C"/>
          <w:spacing w:val="1"/>
          <w:sz w:val="28"/>
          <w:lang w:val="ru-RU"/>
        </w:rPr>
        <w:t xml:space="preserve"> </w:t>
      </w:r>
      <w:r w:rsidRPr="00FD414E">
        <w:rPr>
          <w:rFonts w:ascii="Times New Roman" w:hAnsi="Times New Roman"/>
          <w:color w:val="1A1C1C"/>
          <w:sz w:val="28"/>
          <w:lang w:val="ru-RU"/>
        </w:rPr>
        <w:t>внушение,</w:t>
      </w:r>
      <w:r w:rsidRPr="00FD414E">
        <w:rPr>
          <w:rFonts w:ascii="Times New Roman" w:hAnsi="Times New Roman"/>
          <w:color w:val="1A1C1C"/>
          <w:spacing w:val="52"/>
          <w:sz w:val="28"/>
          <w:lang w:val="ru-RU"/>
        </w:rPr>
        <w:t xml:space="preserve"> </w:t>
      </w:r>
      <w:r w:rsidRPr="00FD414E">
        <w:rPr>
          <w:rFonts w:ascii="Times New Roman" w:hAnsi="Times New Roman"/>
          <w:color w:val="1A1C1C"/>
          <w:sz w:val="28"/>
          <w:lang w:val="ru-RU"/>
        </w:rPr>
        <w:t>методы</w:t>
      </w:r>
      <w:r w:rsidRPr="00FD414E">
        <w:rPr>
          <w:rFonts w:ascii="Times New Roman" w:hAnsi="Times New Roman"/>
          <w:color w:val="1A1C1C"/>
          <w:spacing w:val="48"/>
          <w:sz w:val="28"/>
          <w:lang w:val="ru-RU"/>
        </w:rPr>
        <w:t xml:space="preserve"> </w:t>
      </w:r>
      <w:r w:rsidRPr="00FD414E">
        <w:rPr>
          <w:rFonts w:ascii="Times New Roman" w:hAnsi="Times New Roman"/>
          <w:color w:val="1A1C1C"/>
          <w:sz w:val="28"/>
          <w:lang w:val="ru-RU"/>
        </w:rPr>
        <w:t>модлирования</w:t>
      </w:r>
      <w:r w:rsidRPr="00FD414E">
        <w:rPr>
          <w:rFonts w:ascii="Times New Roman" w:hAnsi="Times New Roman"/>
          <w:color w:val="1A1C1C"/>
          <w:spacing w:val="58"/>
          <w:sz w:val="28"/>
          <w:lang w:val="ru-RU"/>
        </w:rPr>
        <w:t xml:space="preserve"> </w:t>
      </w:r>
      <w:r w:rsidRPr="00FD414E">
        <w:rPr>
          <w:rFonts w:ascii="Times New Roman" w:hAnsi="Times New Roman"/>
          <w:color w:val="1A1C1C"/>
          <w:sz w:val="28"/>
          <w:lang w:val="ru-RU"/>
        </w:rPr>
        <w:t>соревновательной</w:t>
      </w:r>
      <w:r w:rsidRPr="00FD414E">
        <w:rPr>
          <w:rFonts w:ascii="Times New Roman" w:hAnsi="Times New Roman"/>
          <w:color w:val="1A1C1C"/>
          <w:spacing w:val="2"/>
          <w:sz w:val="28"/>
          <w:lang w:val="ru-RU"/>
        </w:rPr>
        <w:t xml:space="preserve"> </w:t>
      </w:r>
      <w:r w:rsidRPr="00FD414E">
        <w:rPr>
          <w:rFonts w:ascii="Times New Roman" w:hAnsi="Times New Roman"/>
          <w:color w:val="1A1C1C"/>
          <w:spacing w:val="1"/>
          <w:sz w:val="28"/>
          <w:lang w:val="ru-RU"/>
        </w:rPr>
        <w:t>ситуац</w:t>
      </w:r>
      <w:r w:rsidRPr="00FD414E">
        <w:rPr>
          <w:rFonts w:ascii="Times New Roman" w:hAnsi="Times New Roman"/>
          <w:color w:val="3A3B3B"/>
          <w:spacing w:val="1"/>
          <w:sz w:val="28"/>
          <w:lang w:val="ru-RU"/>
        </w:rPr>
        <w:t>и</w:t>
      </w:r>
      <w:r w:rsidRPr="00FD414E">
        <w:rPr>
          <w:rFonts w:ascii="Times New Roman" w:hAnsi="Times New Roman"/>
          <w:color w:val="1A1C1C"/>
          <w:spacing w:val="1"/>
          <w:sz w:val="28"/>
          <w:lang w:val="ru-RU"/>
        </w:rPr>
        <w:t>и</w:t>
      </w:r>
      <w:r w:rsidRPr="00FD414E">
        <w:rPr>
          <w:rFonts w:ascii="Times New Roman" w:hAnsi="Times New Roman"/>
          <w:color w:val="1A1C1C"/>
          <w:spacing w:val="28"/>
          <w:w w:val="99"/>
          <w:sz w:val="28"/>
          <w:lang w:val="ru-RU"/>
        </w:rPr>
        <w:t xml:space="preserve"> </w:t>
      </w:r>
      <w:r w:rsidRPr="00FD414E">
        <w:rPr>
          <w:rFonts w:ascii="Times New Roman" w:hAnsi="Times New Roman"/>
          <w:color w:val="1A1C1C"/>
          <w:sz w:val="28"/>
          <w:lang w:val="ru-RU"/>
        </w:rPr>
        <w:t>через</w:t>
      </w:r>
      <w:r w:rsidRPr="00FD414E">
        <w:rPr>
          <w:rFonts w:ascii="Times New Roman" w:hAnsi="Times New Roman"/>
          <w:color w:val="1A1C1C"/>
          <w:spacing w:val="-16"/>
          <w:sz w:val="28"/>
          <w:lang w:val="ru-RU"/>
        </w:rPr>
        <w:t xml:space="preserve"> </w:t>
      </w:r>
      <w:r w:rsidRPr="00FD414E">
        <w:rPr>
          <w:rFonts w:ascii="Times New Roman" w:hAnsi="Times New Roman"/>
          <w:color w:val="1A1C1C"/>
          <w:sz w:val="28"/>
          <w:lang w:val="ru-RU"/>
        </w:rPr>
        <w:t>игру.</w:t>
      </w:r>
    </w:p>
    <w:p w:rsidR="00B663C6" w:rsidRPr="00FD414E" w:rsidRDefault="00B663C6">
      <w:pPr>
        <w:spacing w:line="268" w:lineRule="auto"/>
        <w:jc w:val="both"/>
        <w:rPr>
          <w:rFonts w:ascii="Times New Roman" w:eastAsia="Times New Roman" w:hAnsi="Times New Roman" w:cs="Times New Roman"/>
          <w:sz w:val="28"/>
          <w:szCs w:val="28"/>
          <w:lang w:val="ru-RU"/>
        </w:rPr>
        <w:sectPr w:rsidR="00B663C6" w:rsidRPr="00FD414E">
          <w:pgSz w:w="11910" w:h="16840"/>
          <w:pgMar w:top="1100" w:right="820" w:bottom="280" w:left="1120" w:header="720" w:footer="720" w:gutter="0"/>
          <w:cols w:space="720"/>
        </w:sectPr>
      </w:pPr>
    </w:p>
    <w:p w:rsidR="00B663C6" w:rsidRPr="00FD414E" w:rsidRDefault="00FD414E">
      <w:pPr>
        <w:tabs>
          <w:tab w:val="left" w:pos="493"/>
          <w:tab w:val="left" w:pos="1992"/>
          <w:tab w:val="left" w:pos="3132"/>
          <w:tab w:val="left" w:pos="4233"/>
          <w:tab w:val="left" w:pos="5377"/>
          <w:tab w:val="left" w:pos="6742"/>
          <w:tab w:val="left" w:pos="8313"/>
        </w:tabs>
        <w:spacing w:before="47" w:line="307" w:lineRule="auto"/>
        <w:ind w:left="105" w:right="179" w:hanging="5"/>
        <w:rPr>
          <w:rFonts w:ascii="Times New Roman" w:eastAsia="Times New Roman" w:hAnsi="Times New Roman" w:cs="Times New Roman"/>
          <w:sz w:val="26"/>
          <w:szCs w:val="26"/>
          <w:lang w:val="ru-RU"/>
        </w:rPr>
      </w:pPr>
      <w:bookmarkStart w:id="23" w:name="doc01354520171027064905-1_Страница_23"/>
      <w:bookmarkEnd w:id="23"/>
      <w:r w:rsidRPr="00FD414E">
        <w:rPr>
          <w:rFonts w:ascii="Times New Roman" w:hAnsi="Times New Roman"/>
          <w:color w:val="181A18"/>
          <w:w w:val="105"/>
          <w:sz w:val="26"/>
          <w:lang w:val="ru-RU"/>
        </w:rPr>
        <w:lastRenderedPageBreak/>
        <w:t>В</w:t>
      </w:r>
      <w:r w:rsidRPr="00FD414E">
        <w:rPr>
          <w:rFonts w:ascii="Times New Roman" w:hAnsi="Times New Roman"/>
          <w:color w:val="181A18"/>
          <w:w w:val="105"/>
          <w:sz w:val="26"/>
          <w:lang w:val="ru-RU"/>
        </w:rPr>
        <w:tab/>
        <w:t>программу</w:t>
      </w:r>
      <w:r w:rsidRPr="00FD414E">
        <w:rPr>
          <w:rFonts w:ascii="Times New Roman" w:hAnsi="Times New Roman"/>
          <w:color w:val="181A18"/>
          <w:w w:val="105"/>
          <w:sz w:val="26"/>
          <w:lang w:val="ru-RU"/>
        </w:rPr>
        <w:tab/>
        <w:t>занятий</w:t>
      </w:r>
      <w:r w:rsidRPr="00FD414E">
        <w:rPr>
          <w:rFonts w:ascii="Times New Roman" w:hAnsi="Times New Roman"/>
          <w:color w:val="181A18"/>
          <w:w w:val="105"/>
          <w:sz w:val="26"/>
          <w:lang w:val="ru-RU"/>
        </w:rPr>
        <w:tab/>
      </w:r>
      <w:r w:rsidRPr="00FD414E">
        <w:rPr>
          <w:rFonts w:ascii="Times New Roman" w:hAnsi="Times New Roman"/>
          <w:color w:val="181A18"/>
          <w:sz w:val="26"/>
          <w:lang w:val="ru-RU"/>
        </w:rPr>
        <w:t>следует</w:t>
      </w:r>
      <w:r w:rsidRPr="00FD414E">
        <w:rPr>
          <w:rFonts w:ascii="Times New Roman" w:hAnsi="Times New Roman"/>
          <w:color w:val="181A18"/>
          <w:sz w:val="26"/>
          <w:lang w:val="ru-RU"/>
        </w:rPr>
        <w:tab/>
      </w:r>
      <w:r w:rsidRPr="00FD414E">
        <w:rPr>
          <w:rFonts w:ascii="Times New Roman" w:hAnsi="Times New Roman"/>
          <w:color w:val="181A18"/>
          <w:w w:val="105"/>
          <w:sz w:val="26"/>
          <w:lang w:val="ru-RU"/>
        </w:rPr>
        <w:t>вводить</w:t>
      </w:r>
      <w:r w:rsidRPr="00FD414E">
        <w:rPr>
          <w:rFonts w:ascii="Times New Roman" w:hAnsi="Times New Roman"/>
          <w:color w:val="181A18"/>
          <w:w w:val="105"/>
          <w:sz w:val="26"/>
          <w:lang w:val="ru-RU"/>
        </w:rPr>
        <w:tab/>
        <w:t>ситуации,</w:t>
      </w:r>
      <w:r w:rsidRPr="00FD414E">
        <w:rPr>
          <w:rFonts w:ascii="Times New Roman" w:hAnsi="Times New Roman"/>
          <w:color w:val="181A18"/>
          <w:w w:val="105"/>
          <w:sz w:val="26"/>
          <w:lang w:val="ru-RU"/>
        </w:rPr>
        <w:tab/>
        <w:t>требующие</w:t>
      </w:r>
      <w:r w:rsidRPr="00FD414E">
        <w:rPr>
          <w:rFonts w:ascii="Times New Roman" w:hAnsi="Times New Roman"/>
          <w:color w:val="181A18"/>
          <w:w w:val="105"/>
          <w:sz w:val="26"/>
          <w:lang w:val="ru-RU"/>
        </w:rPr>
        <w:tab/>
      </w:r>
      <w:r w:rsidRPr="00FD414E">
        <w:rPr>
          <w:rFonts w:ascii="Times New Roman" w:hAnsi="Times New Roman"/>
          <w:color w:val="181A18"/>
          <w:sz w:val="26"/>
          <w:lang w:val="ru-RU"/>
        </w:rPr>
        <w:t>преодоления</w:t>
      </w:r>
      <w:r w:rsidRPr="00FD414E">
        <w:rPr>
          <w:rFonts w:ascii="Times New Roman" w:hAnsi="Times New Roman"/>
          <w:color w:val="181A18"/>
          <w:w w:val="104"/>
          <w:sz w:val="26"/>
          <w:lang w:val="ru-RU"/>
        </w:rPr>
        <w:t xml:space="preserve"> </w:t>
      </w:r>
      <w:r w:rsidRPr="00FD414E">
        <w:rPr>
          <w:rFonts w:ascii="Times New Roman" w:hAnsi="Times New Roman"/>
          <w:color w:val="282A2A"/>
          <w:w w:val="105"/>
          <w:sz w:val="26"/>
          <w:lang w:val="ru-RU"/>
        </w:rPr>
        <w:t>трудностей,</w:t>
      </w:r>
    </w:p>
    <w:p w:rsidR="00B663C6" w:rsidRDefault="00FD414E">
      <w:pPr>
        <w:spacing w:before="190"/>
        <w:ind w:left="302"/>
        <w:rPr>
          <w:rFonts w:ascii="Times New Roman" w:eastAsia="Times New Roman" w:hAnsi="Times New Roman" w:cs="Times New Roman"/>
          <w:sz w:val="27"/>
          <w:szCs w:val="27"/>
        </w:rPr>
      </w:pPr>
      <w:r>
        <w:rPr>
          <w:rFonts w:ascii="Times New Roman" w:hAnsi="Times New Roman"/>
          <w:b/>
          <w:i/>
          <w:color w:val="181A18"/>
          <w:sz w:val="27"/>
          <w:u w:val="thick" w:color="000000"/>
        </w:rPr>
        <w:t xml:space="preserve">Психологические </w:t>
      </w:r>
      <w:r>
        <w:rPr>
          <w:rFonts w:ascii="Times New Roman" w:hAnsi="Times New Roman"/>
          <w:b/>
          <w:i/>
          <w:color w:val="181A18"/>
          <w:spacing w:val="42"/>
          <w:sz w:val="27"/>
          <w:u w:val="thick" w:color="000000"/>
        </w:rPr>
        <w:t xml:space="preserve"> </w:t>
      </w:r>
      <w:r>
        <w:rPr>
          <w:rFonts w:ascii="Times New Roman" w:hAnsi="Times New Roman"/>
          <w:b/>
          <w:i/>
          <w:color w:val="181A18"/>
          <w:spacing w:val="-2"/>
          <w:sz w:val="27"/>
          <w:u w:val="thick" w:color="000000"/>
        </w:rPr>
        <w:t>с</w:t>
      </w:r>
      <w:r>
        <w:rPr>
          <w:rFonts w:ascii="Times New Roman" w:hAnsi="Times New Roman"/>
          <w:b/>
          <w:i/>
          <w:color w:val="181A18"/>
          <w:spacing w:val="-3"/>
          <w:sz w:val="27"/>
          <w:u w:val="thick" w:color="000000"/>
        </w:rPr>
        <w:t>редства</w:t>
      </w:r>
      <w:r>
        <w:rPr>
          <w:rFonts w:ascii="Times New Roman" w:hAnsi="Times New Roman"/>
          <w:b/>
          <w:i/>
          <w:color w:val="181A18"/>
          <w:sz w:val="27"/>
          <w:u w:val="thick" w:color="000000"/>
        </w:rPr>
        <w:t xml:space="preserve"> </w:t>
      </w:r>
      <w:r>
        <w:rPr>
          <w:rFonts w:ascii="Times New Roman" w:hAnsi="Times New Roman"/>
          <w:b/>
          <w:i/>
          <w:color w:val="181A18"/>
          <w:spacing w:val="44"/>
          <w:sz w:val="27"/>
          <w:u w:val="thick" w:color="000000"/>
        </w:rPr>
        <w:t xml:space="preserve"> </w:t>
      </w:r>
      <w:r>
        <w:rPr>
          <w:rFonts w:ascii="Times New Roman" w:hAnsi="Times New Roman"/>
          <w:b/>
          <w:i/>
          <w:color w:val="181A18"/>
          <w:sz w:val="27"/>
          <w:u w:val="thick" w:color="000000"/>
        </w:rPr>
        <w:t>восстановления:</w:t>
      </w:r>
    </w:p>
    <w:p w:rsidR="00B663C6" w:rsidRDefault="00B663C6">
      <w:pPr>
        <w:spacing w:before="11"/>
        <w:rPr>
          <w:rFonts w:ascii="Times New Roman" w:eastAsia="Times New Roman" w:hAnsi="Times New Roman" w:cs="Times New Roman"/>
          <w:b/>
          <w:bCs/>
          <w:i/>
        </w:rPr>
      </w:pPr>
    </w:p>
    <w:p w:rsidR="00B663C6" w:rsidRPr="00FD414E" w:rsidRDefault="00FD414E">
      <w:pPr>
        <w:numPr>
          <w:ilvl w:val="0"/>
          <w:numId w:val="37"/>
        </w:numPr>
        <w:tabs>
          <w:tab w:val="left" w:pos="987"/>
        </w:tabs>
        <w:ind w:firstLine="680"/>
        <w:rPr>
          <w:rFonts w:ascii="Times New Roman" w:eastAsia="Times New Roman" w:hAnsi="Times New Roman" w:cs="Times New Roman"/>
          <w:sz w:val="26"/>
          <w:szCs w:val="26"/>
          <w:lang w:val="ru-RU"/>
        </w:rPr>
      </w:pPr>
      <w:r w:rsidRPr="00FD414E">
        <w:rPr>
          <w:rFonts w:ascii="Times New Roman" w:hAnsi="Times New Roman"/>
          <w:color w:val="181A18"/>
          <w:w w:val="105"/>
          <w:sz w:val="26"/>
          <w:lang w:val="ru-RU"/>
        </w:rPr>
        <w:t>создание</w:t>
      </w:r>
      <w:r w:rsidRPr="00FD414E">
        <w:rPr>
          <w:rFonts w:ascii="Times New Roman" w:hAnsi="Times New Roman"/>
          <w:color w:val="181A18"/>
          <w:spacing w:val="-3"/>
          <w:w w:val="105"/>
          <w:sz w:val="26"/>
          <w:lang w:val="ru-RU"/>
        </w:rPr>
        <w:t xml:space="preserve"> </w:t>
      </w:r>
      <w:r w:rsidRPr="00FD414E">
        <w:rPr>
          <w:rFonts w:ascii="Times New Roman" w:hAnsi="Times New Roman"/>
          <w:color w:val="181A18"/>
          <w:w w:val="105"/>
          <w:sz w:val="26"/>
          <w:lang w:val="ru-RU"/>
        </w:rPr>
        <w:t>положительного</w:t>
      </w:r>
      <w:r w:rsidRPr="00FD414E">
        <w:rPr>
          <w:rFonts w:ascii="Times New Roman" w:hAnsi="Times New Roman"/>
          <w:color w:val="181A18"/>
          <w:spacing w:val="9"/>
          <w:w w:val="105"/>
          <w:sz w:val="26"/>
          <w:lang w:val="ru-RU"/>
        </w:rPr>
        <w:t xml:space="preserve"> </w:t>
      </w:r>
      <w:r w:rsidRPr="00FD414E">
        <w:rPr>
          <w:rFonts w:ascii="Times New Roman" w:hAnsi="Times New Roman"/>
          <w:color w:val="181A18"/>
          <w:w w:val="105"/>
          <w:sz w:val="26"/>
          <w:lang w:val="ru-RU"/>
        </w:rPr>
        <w:t>эмоц</w:t>
      </w:r>
      <w:r>
        <w:rPr>
          <w:rFonts w:ascii="Times New Roman" w:hAnsi="Times New Roman"/>
          <w:color w:val="181A18"/>
          <w:spacing w:val="11"/>
          <w:w w:val="105"/>
          <w:sz w:val="26"/>
        </w:rPr>
        <w:t>F</w:t>
      </w:r>
      <w:r w:rsidRPr="00FD414E">
        <w:rPr>
          <w:rFonts w:ascii="Times New Roman" w:hAnsi="Times New Roman"/>
          <w:color w:val="4D4D4D"/>
          <w:spacing w:val="-32"/>
          <w:w w:val="105"/>
          <w:sz w:val="26"/>
          <w:lang w:val="ru-RU"/>
        </w:rPr>
        <w:t>:</w:t>
      </w:r>
      <w:r w:rsidRPr="00FD414E">
        <w:rPr>
          <w:rFonts w:ascii="Times New Roman" w:hAnsi="Times New Roman"/>
          <w:color w:val="181A18"/>
          <w:w w:val="105"/>
          <w:sz w:val="26"/>
          <w:lang w:val="ru-RU"/>
        </w:rPr>
        <w:t>онального</w:t>
      </w:r>
      <w:r w:rsidRPr="00FD414E">
        <w:rPr>
          <w:rFonts w:ascii="Times New Roman" w:hAnsi="Times New Roman"/>
          <w:color w:val="181A18"/>
          <w:spacing w:val="1"/>
          <w:w w:val="105"/>
          <w:sz w:val="26"/>
          <w:lang w:val="ru-RU"/>
        </w:rPr>
        <w:t xml:space="preserve"> </w:t>
      </w:r>
      <w:r w:rsidRPr="00FD414E">
        <w:rPr>
          <w:rFonts w:ascii="Times New Roman" w:hAnsi="Times New Roman"/>
          <w:color w:val="181A18"/>
          <w:w w:val="105"/>
          <w:sz w:val="26"/>
          <w:lang w:val="ru-RU"/>
        </w:rPr>
        <w:t>фона</w:t>
      </w:r>
      <w:r w:rsidRPr="00FD414E">
        <w:rPr>
          <w:rFonts w:ascii="Times New Roman" w:hAnsi="Times New Roman"/>
          <w:color w:val="181A18"/>
          <w:spacing w:val="-18"/>
          <w:w w:val="105"/>
          <w:sz w:val="26"/>
          <w:lang w:val="ru-RU"/>
        </w:rPr>
        <w:t xml:space="preserve"> </w:t>
      </w:r>
      <w:r w:rsidRPr="00FD414E">
        <w:rPr>
          <w:rFonts w:ascii="Times New Roman" w:hAnsi="Times New Roman"/>
          <w:color w:val="181A18"/>
          <w:w w:val="105"/>
          <w:sz w:val="26"/>
          <w:lang w:val="ru-RU"/>
        </w:rPr>
        <w:t>тренировки;</w:t>
      </w:r>
    </w:p>
    <w:p w:rsidR="00B663C6" w:rsidRPr="00FD414E" w:rsidRDefault="00B663C6">
      <w:pPr>
        <w:spacing w:before="5"/>
        <w:rPr>
          <w:rFonts w:ascii="Times New Roman" w:eastAsia="Times New Roman" w:hAnsi="Times New Roman" w:cs="Times New Roman"/>
          <w:sz w:val="24"/>
          <w:szCs w:val="24"/>
          <w:lang w:val="ru-RU"/>
        </w:rPr>
      </w:pPr>
    </w:p>
    <w:p w:rsidR="00B663C6" w:rsidRPr="00FD414E" w:rsidRDefault="00FD414E">
      <w:pPr>
        <w:numPr>
          <w:ilvl w:val="0"/>
          <w:numId w:val="37"/>
        </w:numPr>
        <w:tabs>
          <w:tab w:val="left" w:pos="983"/>
        </w:tabs>
        <w:ind w:left="982" w:hanging="158"/>
        <w:rPr>
          <w:rFonts w:ascii="Times New Roman" w:eastAsia="Times New Roman" w:hAnsi="Times New Roman" w:cs="Times New Roman"/>
          <w:sz w:val="26"/>
          <w:szCs w:val="26"/>
          <w:lang w:val="ru-RU"/>
        </w:rPr>
      </w:pPr>
      <w:r w:rsidRPr="00FD414E">
        <w:rPr>
          <w:rFonts w:ascii="Times New Roman" w:hAnsi="Times New Roman"/>
          <w:color w:val="181A18"/>
          <w:w w:val="105"/>
          <w:sz w:val="26"/>
          <w:lang w:val="ru-RU"/>
        </w:rPr>
        <w:t>переключение</w:t>
      </w:r>
      <w:r w:rsidRPr="00FD414E">
        <w:rPr>
          <w:rFonts w:ascii="Times New Roman" w:hAnsi="Times New Roman"/>
          <w:color w:val="181A18"/>
          <w:spacing w:val="39"/>
          <w:w w:val="105"/>
          <w:sz w:val="26"/>
          <w:lang w:val="ru-RU"/>
        </w:rPr>
        <w:t xml:space="preserve"> </w:t>
      </w:r>
      <w:r w:rsidRPr="00FD414E">
        <w:rPr>
          <w:rFonts w:ascii="Times New Roman" w:hAnsi="Times New Roman"/>
          <w:color w:val="181A18"/>
          <w:w w:val="105"/>
          <w:sz w:val="26"/>
          <w:lang w:val="ru-RU"/>
        </w:rPr>
        <w:t>внимания,</w:t>
      </w:r>
      <w:r w:rsidRPr="00FD414E">
        <w:rPr>
          <w:rFonts w:ascii="Times New Roman" w:hAnsi="Times New Roman"/>
          <w:color w:val="181A18"/>
          <w:spacing w:val="19"/>
          <w:w w:val="105"/>
          <w:sz w:val="26"/>
          <w:lang w:val="ru-RU"/>
        </w:rPr>
        <w:t xml:space="preserve"> </w:t>
      </w:r>
      <w:r w:rsidRPr="00FD414E">
        <w:rPr>
          <w:rFonts w:ascii="Times New Roman" w:hAnsi="Times New Roman"/>
          <w:color w:val="181A18"/>
          <w:w w:val="105"/>
          <w:sz w:val="26"/>
          <w:lang w:val="ru-RU"/>
        </w:rPr>
        <w:t>мысл</w:t>
      </w:r>
      <w:r w:rsidRPr="00FD414E">
        <w:rPr>
          <w:rFonts w:ascii="Times New Roman" w:hAnsi="Times New Roman"/>
          <w:color w:val="181A18"/>
          <w:spacing w:val="3"/>
          <w:w w:val="105"/>
          <w:sz w:val="26"/>
          <w:lang w:val="ru-RU"/>
        </w:rPr>
        <w:t>е</w:t>
      </w:r>
      <w:r w:rsidRPr="00FD414E">
        <w:rPr>
          <w:rFonts w:ascii="Times New Roman" w:hAnsi="Times New Roman"/>
          <w:color w:val="4D4D4D"/>
          <w:spacing w:val="-47"/>
          <w:w w:val="105"/>
          <w:sz w:val="26"/>
          <w:lang w:val="ru-RU"/>
        </w:rPr>
        <w:t>:</w:t>
      </w:r>
      <w:r w:rsidRPr="00FD414E">
        <w:rPr>
          <w:rFonts w:ascii="Times New Roman" w:hAnsi="Times New Roman"/>
          <w:color w:val="898989"/>
          <w:spacing w:val="-55"/>
          <w:w w:val="105"/>
          <w:sz w:val="26"/>
          <w:lang w:val="ru-RU"/>
        </w:rPr>
        <w:t>:</w:t>
      </w:r>
      <w:r w:rsidRPr="00FD414E">
        <w:rPr>
          <w:rFonts w:ascii="Times New Roman" w:hAnsi="Times New Roman"/>
          <w:color w:val="282A2A"/>
          <w:spacing w:val="-54"/>
          <w:w w:val="105"/>
          <w:sz w:val="26"/>
          <w:lang w:val="ru-RU"/>
        </w:rPr>
        <w:t>1</w:t>
      </w:r>
      <w:r w:rsidRPr="00FD414E">
        <w:rPr>
          <w:rFonts w:ascii="Times New Roman" w:hAnsi="Times New Roman"/>
          <w:color w:val="282A2A"/>
          <w:w w:val="105"/>
          <w:sz w:val="26"/>
          <w:lang w:val="ru-RU"/>
        </w:rPr>
        <w:t>,</w:t>
      </w:r>
      <w:r w:rsidRPr="00FD414E">
        <w:rPr>
          <w:rFonts w:ascii="Times New Roman" w:hAnsi="Times New Roman"/>
          <w:color w:val="282A2A"/>
          <w:spacing w:val="-13"/>
          <w:w w:val="105"/>
          <w:sz w:val="26"/>
          <w:lang w:val="ru-RU"/>
        </w:rPr>
        <w:t xml:space="preserve"> </w:t>
      </w:r>
      <w:r w:rsidRPr="00FD414E">
        <w:rPr>
          <w:rFonts w:ascii="Times New Roman" w:hAnsi="Times New Roman"/>
          <w:color w:val="181A18"/>
          <w:w w:val="105"/>
          <w:sz w:val="26"/>
          <w:lang w:val="ru-RU"/>
        </w:rPr>
        <w:t>отвлекающие</w:t>
      </w:r>
      <w:r w:rsidRPr="00FD414E">
        <w:rPr>
          <w:rFonts w:ascii="Times New Roman" w:hAnsi="Times New Roman"/>
          <w:color w:val="181A18"/>
          <w:spacing w:val="27"/>
          <w:w w:val="105"/>
          <w:sz w:val="26"/>
          <w:lang w:val="ru-RU"/>
        </w:rPr>
        <w:t xml:space="preserve"> </w:t>
      </w:r>
      <w:r w:rsidRPr="00FD414E">
        <w:rPr>
          <w:rFonts w:ascii="Times New Roman" w:hAnsi="Times New Roman"/>
          <w:color w:val="181A18"/>
          <w:w w:val="105"/>
          <w:sz w:val="26"/>
          <w:lang w:val="ru-RU"/>
        </w:rPr>
        <w:t>мероприятия;</w:t>
      </w:r>
    </w:p>
    <w:p w:rsidR="00B663C6" w:rsidRPr="00FD414E" w:rsidRDefault="00B663C6">
      <w:pPr>
        <w:spacing w:before="7"/>
        <w:rPr>
          <w:rFonts w:ascii="Times New Roman" w:eastAsia="Times New Roman" w:hAnsi="Times New Roman" w:cs="Times New Roman"/>
          <w:sz w:val="23"/>
          <w:szCs w:val="23"/>
          <w:lang w:val="ru-RU"/>
        </w:rPr>
      </w:pPr>
    </w:p>
    <w:p w:rsidR="00B663C6" w:rsidRDefault="00FD414E">
      <w:pPr>
        <w:numPr>
          <w:ilvl w:val="0"/>
          <w:numId w:val="37"/>
        </w:numPr>
        <w:tabs>
          <w:tab w:val="left" w:pos="987"/>
        </w:tabs>
        <w:ind w:left="986" w:hanging="158"/>
        <w:rPr>
          <w:rFonts w:ascii="Times New Roman" w:eastAsia="Times New Roman" w:hAnsi="Times New Roman" w:cs="Times New Roman"/>
          <w:sz w:val="26"/>
          <w:szCs w:val="26"/>
        </w:rPr>
      </w:pPr>
      <w:r>
        <w:rPr>
          <w:rFonts w:ascii="Times New Roman" w:hAnsi="Times New Roman"/>
          <w:color w:val="181A18"/>
          <w:w w:val="105"/>
          <w:sz w:val="26"/>
        </w:rPr>
        <w:t>внушение;</w:t>
      </w:r>
    </w:p>
    <w:p w:rsidR="00B663C6" w:rsidRDefault="00B663C6">
      <w:pPr>
        <w:rPr>
          <w:rFonts w:ascii="Times New Roman" w:eastAsia="Times New Roman" w:hAnsi="Times New Roman" w:cs="Times New Roman"/>
          <w:sz w:val="24"/>
          <w:szCs w:val="24"/>
        </w:rPr>
      </w:pPr>
    </w:p>
    <w:p w:rsidR="00B663C6" w:rsidRDefault="00FD414E">
      <w:pPr>
        <w:numPr>
          <w:ilvl w:val="0"/>
          <w:numId w:val="37"/>
        </w:numPr>
        <w:tabs>
          <w:tab w:val="left" w:pos="992"/>
        </w:tabs>
        <w:ind w:left="991" w:hanging="158"/>
        <w:rPr>
          <w:rFonts w:ascii="Times New Roman" w:eastAsia="Times New Roman" w:hAnsi="Times New Roman" w:cs="Times New Roman"/>
          <w:sz w:val="26"/>
          <w:szCs w:val="26"/>
        </w:rPr>
      </w:pPr>
      <w:r>
        <w:rPr>
          <w:rFonts w:ascii="Times New Roman" w:hAnsi="Times New Roman"/>
          <w:color w:val="282A2A"/>
          <w:w w:val="105"/>
          <w:sz w:val="26"/>
        </w:rPr>
        <w:t>психорегулирующая</w:t>
      </w:r>
      <w:r>
        <w:rPr>
          <w:rFonts w:ascii="Times New Roman" w:hAnsi="Times New Roman"/>
          <w:color w:val="282A2A"/>
          <w:spacing w:val="15"/>
          <w:w w:val="105"/>
          <w:sz w:val="26"/>
        </w:rPr>
        <w:t xml:space="preserve"> </w:t>
      </w:r>
      <w:r>
        <w:rPr>
          <w:rFonts w:ascii="Times New Roman" w:hAnsi="Times New Roman"/>
          <w:color w:val="181A18"/>
          <w:w w:val="105"/>
          <w:sz w:val="26"/>
        </w:rPr>
        <w:t>тренировка.</w:t>
      </w:r>
    </w:p>
    <w:p w:rsidR="00B663C6" w:rsidRDefault="00B663C6">
      <w:pPr>
        <w:spacing w:before="7"/>
        <w:rPr>
          <w:rFonts w:ascii="Times New Roman" w:eastAsia="Times New Roman" w:hAnsi="Times New Roman" w:cs="Times New Roman"/>
          <w:sz w:val="23"/>
          <w:szCs w:val="23"/>
        </w:rPr>
      </w:pPr>
    </w:p>
    <w:p w:rsidR="00B663C6" w:rsidRDefault="00FD414E">
      <w:pPr>
        <w:ind w:left="177"/>
        <w:rPr>
          <w:rFonts w:ascii="Times New Roman" w:eastAsia="Times New Roman" w:hAnsi="Times New Roman" w:cs="Times New Roman"/>
          <w:sz w:val="27"/>
          <w:szCs w:val="27"/>
        </w:rPr>
      </w:pPr>
      <w:r>
        <w:rPr>
          <w:rFonts w:ascii="Times New Roman" w:hAnsi="Times New Roman"/>
          <w:b/>
          <w:i/>
          <w:color w:val="181A18"/>
          <w:sz w:val="27"/>
          <w:u w:val="thick" w:color="000000"/>
        </w:rPr>
        <w:t xml:space="preserve">Медико-биологические </w:t>
      </w:r>
      <w:r>
        <w:rPr>
          <w:rFonts w:ascii="Times New Roman" w:hAnsi="Times New Roman"/>
          <w:b/>
          <w:i/>
          <w:color w:val="181A18"/>
          <w:spacing w:val="48"/>
          <w:sz w:val="27"/>
          <w:u w:val="thick" w:color="000000"/>
        </w:rPr>
        <w:t xml:space="preserve"> </w:t>
      </w:r>
      <w:r>
        <w:rPr>
          <w:rFonts w:ascii="Times New Roman" w:hAnsi="Times New Roman"/>
          <w:b/>
          <w:i/>
          <w:color w:val="181A18"/>
          <w:spacing w:val="-2"/>
          <w:sz w:val="27"/>
          <w:u w:val="thick" w:color="000000"/>
        </w:rPr>
        <w:t>с</w:t>
      </w:r>
      <w:r>
        <w:rPr>
          <w:rFonts w:ascii="Times New Roman" w:hAnsi="Times New Roman"/>
          <w:b/>
          <w:i/>
          <w:color w:val="181A18"/>
          <w:spacing w:val="-3"/>
          <w:sz w:val="27"/>
          <w:u w:val="thick" w:color="000000"/>
        </w:rPr>
        <w:t>редства</w:t>
      </w:r>
      <w:r>
        <w:rPr>
          <w:rFonts w:ascii="Times New Roman" w:hAnsi="Times New Roman"/>
          <w:b/>
          <w:i/>
          <w:color w:val="181A18"/>
          <w:sz w:val="27"/>
          <w:u w:val="thick" w:color="000000"/>
        </w:rPr>
        <w:t xml:space="preserve"> </w:t>
      </w:r>
      <w:r>
        <w:rPr>
          <w:rFonts w:ascii="Times New Roman" w:hAnsi="Times New Roman"/>
          <w:b/>
          <w:i/>
          <w:color w:val="181A18"/>
          <w:spacing w:val="50"/>
          <w:sz w:val="27"/>
          <w:u w:val="thick" w:color="000000"/>
        </w:rPr>
        <w:t xml:space="preserve"> </w:t>
      </w:r>
      <w:r>
        <w:rPr>
          <w:rFonts w:ascii="Times New Roman" w:hAnsi="Times New Roman"/>
          <w:b/>
          <w:i/>
          <w:color w:val="181A18"/>
          <w:sz w:val="27"/>
          <w:u w:val="thick" w:color="000000"/>
        </w:rPr>
        <w:t>восстановления:</w:t>
      </w:r>
    </w:p>
    <w:p w:rsidR="00B663C6" w:rsidRDefault="00B663C6">
      <w:pPr>
        <w:rPr>
          <w:rFonts w:ascii="Times New Roman" w:eastAsia="Times New Roman" w:hAnsi="Times New Roman" w:cs="Times New Roman"/>
          <w:b/>
          <w:bCs/>
          <w:i/>
          <w:sz w:val="23"/>
          <w:szCs w:val="23"/>
        </w:rPr>
      </w:pPr>
    </w:p>
    <w:p w:rsidR="00B663C6" w:rsidRDefault="00FD414E">
      <w:pPr>
        <w:ind w:left="814"/>
        <w:rPr>
          <w:rFonts w:ascii="Times New Roman" w:eastAsia="Times New Roman" w:hAnsi="Times New Roman" w:cs="Times New Roman"/>
          <w:sz w:val="27"/>
          <w:szCs w:val="27"/>
        </w:rPr>
      </w:pPr>
      <w:r>
        <w:rPr>
          <w:rFonts w:ascii="Times New Roman" w:hAnsi="Times New Roman"/>
          <w:i/>
          <w:color w:val="181A18"/>
          <w:sz w:val="27"/>
        </w:rPr>
        <w:t>Гигиенические</w:t>
      </w:r>
      <w:r>
        <w:rPr>
          <w:rFonts w:ascii="Times New Roman" w:hAnsi="Times New Roman"/>
          <w:i/>
          <w:color w:val="181A18"/>
          <w:spacing w:val="64"/>
          <w:sz w:val="27"/>
        </w:rPr>
        <w:t xml:space="preserve"> </w:t>
      </w:r>
      <w:r>
        <w:rPr>
          <w:rFonts w:ascii="Times New Roman" w:hAnsi="Times New Roman"/>
          <w:i/>
          <w:color w:val="181A18"/>
          <w:sz w:val="27"/>
        </w:rPr>
        <w:t>средства:</w:t>
      </w:r>
    </w:p>
    <w:p w:rsidR="00B663C6" w:rsidRDefault="00B663C6">
      <w:pPr>
        <w:spacing w:before="10"/>
        <w:rPr>
          <w:rFonts w:ascii="Times New Roman" w:eastAsia="Times New Roman" w:hAnsi="Times New Roman" w:cs="Times New Roman"/>
          <w:i/>
          <w:sz w:val="23"/>
          <w:szCs w:val="23"/>
        </w:rPr>
      </w:pPr>
    </w:p>
    <w:p w:rsidR="00B663C6" w:rsidRDefault="00FD414E">
      <w:pPr>
        <w:numPr>
          <w:ilvl w:val="0"/>
          <w:numId w:val="37"/>
        </w:numPr>
        <w:tabs>
          <w:tab w:val="left" w:pos="997"/>
        </w:tabs>
        <w:ind w:left="996" w:hanging="163"/>
        <w:rPr>
          <w:rFonts w:ascii="Times New Roman" w:eastAsia="Times New Roman" w:hAnsi="Times New Roman" w:cs="Times New Roman"/>
          <w:sz w:val="26"/>
          <w:szCs w:val="26"/>
        </w:rPr>
      </w:pPr>
      <w:r>
        <w:rPr>
          <w:rFonts w:ascii="Times New Roman" w:hAnsi="Times New Roman"/>
          <w:color w:val="181A18"/>
          <w:w w:val="105"/>
          <w:sz w:val="26"/>
        </w:rPr>
        <w:t>водные</w:t>
      </w:r>
      <w:r>
        <w:rPr>
          <w:rFonts w:ascii="Times New Roman" w:hAnsi="Times New Roman"/>
          <w:color w:val="181A18"/>
          <w:spacing w:val="4"/>
          <w:w w:val="105"/>
          <w:sz w:val="26"/>
        </w:rPr>
        <w:t xml:space="preserve"> </w:t>
      </w:r>
      <w:r>
        <w:rPr>
          <w:rFonts w:ascii="Times New Roman" w:hAnsi="Times New Roman"/>
          <w:color w:val="181A18"/>
          <w:w w:val="105"/>
          <w:sz w:val="26"/>
        </w:rPr>
        <w:t>процедуры</w:t>
      </w:r>
      <w:r>
        <w:rPr>
          <w:rFonts w:ascii="Times New Roman" w:hAnsi="Times New Roman"/>
          <w:color w:val="181A18"/>
          <w:spacing w:val="6"/>
          <w:w w:val="105"/>
          <w:sz w:val="26"/>
        </w:rPr>
        <w:t xml:space="preserve"> </w:t>
      </w:r>
      <w:r>
        <w:rPr>
          <w:rFonts w:ascii="Times New Roman" w:hAnsi="Times New Roman"/>
          <w:color w:val="181A18"/>
          <w:w w:val="105"/>
          <w:sz w:val="26"/>
        </w:rPr>
        <w:t>закаливающего</w:t>
      </w:r>
      <w:r>
        <w:rPr>
          <w:rFonts w:ascii="Times New Roman" w:hAnsi="Times New Roman"/>
          <w:color w:val="181A18"/>
          <w:spacing w:val="20"/>
          <w:w w:val="105"/>
          <w:sz w:val="26"/>
        </w:rPr>
        <w:t xml:space="preserve"> </w:t>
      </w:r>
      <w:r>
        <w:rPr>
          <w:rFonts w:ascii="Times New Roman" w:hAnsi="Times New Roman"/>
          <w:color w:val="181A18"/>
          <w:w w:val="105"/>
          <w:sz w:val="26"/>
        </w:rPr>
        <w:t>характера;</w:t>
      </w:r>
    </w:p>
    <w:p w:rsidR="00B663C6" w:rsidRDefault="00B663C6">
      <w:pPr>
        <w:spacing w:before="2"/>
        <w:rPr>
          <w:rFonts w:ascii="Times New Roman" w:eastAsia="Times New Roman" w:hAnsi="Times New Roman" w:cs="Times New Roman"/>
          <w:sz w:val="23"/>
          <w:szCs w:val="23"/>
        </w:rPr>
      </w:pPr>
    </w:p>
    <w:p w:rsidR="00B663C6" w:rsidRDefault="00FD414E">
      <w:pPr>
        <w:numPr>
          <w:ilvl w:val="0"/>
          <w:numId w:val="37"/>
        </w:numPr>
        <w:tabs>
          <w:tab w:val="left" w:pos="997"/>
        </w:tabs>
        <w:ind w:left="996" w:hanging="163"/>
        <w:rPr>
          <w:rFonts w:ascii="Times New Roman" w:eastAsia="Times New Roman" w:hAnsi="Times New Roman" w:cs="Times New Roman"/>
          <w:sz w:val="26"/>
          <w:szCs w:val="26"/>
        </w:rPr>
      </w:pPr>
      <w:r>
        <w:rPr>
          <w:rFonts w:ascii="Times New Roman" w:hAnsi="Times New Roman"/>
          <w:color w:val="181A18"/>
          <w:w w:val="105"/>
          <w:sz w:val="26"/>
        </w:rPr>
        <w:t>душ,</w:t>
      </w:r>
      <w:r>
        <w:rPr>
          <w:rFonts w:ascii="Times New Roman" w:hAnsi="Times New Roman"/>
          <w:color w:val="181A18"/>
          <w:spacing w:val="1"/>
          <w:w w:val="105"/>
          <w:sz w:val="26"/>
        </w:rPr>
        <w:t xml:space="preserve"> </w:t>
      </w:r>
      <w:r>
        <w:rPr>
          <w:rFonts w:ascii="Times New Roman" w:hAnsi="Times New Roman"/>
          <w:color w:val="181A18"/>
          <w:w w:val="105"/>
          <w:sz w:val="26"/>
        </w:rPr>
        <w:t>теплые</w:t>
      </w:r>
      <w:r>
        <w:rPr>
          <w:rFonts w:ascii="Times New Roman" w:hAnsi="Times New Roman"/>
          <w:color w:val="181A18"/>
          <w:spacing w:val="16"/>
          <w:w w:val="105"/>
          <w:sz w:val="26"/>
        </w:rPr>
        <w:t xml:space="preserve"> </w:t>
      </w:r>
      <w:r>
        <w:rPr>
          <w:rFonts w:ascii="Times New Roman" w:hAnsi="Times New Roman"/>
          <w:color w:val="181A18"/>
          <w:w w:val="105"/>
          <w:sz w:val="26"/>
        </w:rPr>
        <w:t>ванны;</w:t>
      </w:r>
    </w:p>
    <w:p w:rsidR="00B663C6" w:rsidRDefault="00B663C6">
      <w:pPr>
        <w:spacing w:before="7"/>
        <w:rPr>
          <w:rFonts w:ascii="Times New Roman" w:eastAsia="Times New Roman" w:hAnsi="Times New Roman" w:cs="Times New Roman"/>
          <w:sz w:val="23"/>
          <w:szCs w:val="23"/>
        </w:rPr>
      </w:pPr>
    </w:p>
    <w:p w:rsidR="00B663C6" w:rsidRDefault="00FD414E">
      <w:pPr>
        <w:numPr>
          <w:ilvl w:val="0"/>
          <w:numId w:val="37"/>
        </w:numPr>
        <w:tabs>
          <w:tab w:val="left" w:pos="997"/>
        </w:tabs>
        <w:ind w:left="996" w:hanging="158"/>
        <w:rPr>
          <w:rFonts w:ascii="Times New Roman" w:eastAsia="Times New Roman" w:hAnsi="Times New Roman" w:cs="Times New Roman"/>
          <w:sz w:val="26"/>
          <w:szCs w:val="26"/>
        </w:rPr>
      </w:pPr>
      <w:r>
        <w:rPr>
          <w:rFonts w:ascii="Times New Roman" w:hAnsi="Times New Roman"/>
          <w:color w:val="282A2A"/>
          <w:w w:val="105"/>
          <w:sz w:val="26"/>
        </w:rPr>
        <w:t>прогулки</w:t>
      </w:r>
      <w:r>
        <w:rPr>
          <w:rFonts w:ascii="Times New Roman" w:hAnsi="Times New Roman"/>
          <w:color w:val="282A2A"/>
          <w:spacing w:val="9"/>
          <w:w w:val="105"/>
          <w:sz w:val="26"/>
        </w:rPr>
        <w:t xml:space="preserve"> </w:t>
      </w:r>
      <w:r>
        <w:rPr>
          <w:rFonts w:ascii="Times New Roman" w:hAnsi="Times New Roman"/>
          <w:color w:val="181A18"/>
          <w:w w:val="105"/>
          <w:sz w:val="26"/>
        </w:rPr>
        <w:t>на</w:t>
      </w:r>
      <w:r>
        <w:rPr>
          <w:rFonts w:ascii="Times New Roman" w:hAnsi="Times New Roman"/>
          <w:color w:val="181A18"/>
          <w:spacing w:val="5"/>
          <w:w w:val="105"/>
          <w:sz w:val="26"/>
        </w:rPr>
        <w:t xml:space="preserve"> </w:t>
      </w:r>
      <w:r>
        <w:rPr>
          <w:rFonts w:ascii="Times New Roman" w:hAnsi="Times New Roman"/>
          <w:color w:val="181A18"/>
          <w:w w:val="105"/>
          <w:sz w:val="26"/>
        </w:rPr>
        <w:t>свежем</w:t>
      </w:r>
      <w:r>
        <w:rPr>
          <w:rFonts w:ascii="Times New Roman" w:hAnsi="Times New Roman"/>
          <w:color w:val="181A18"/>
          <w:spacing w:val="7"/>
          <w:w w:val="105"/>
          <w:sz w:val="26"/>
        </w:rPr>
        <w:t xml:space="preserve"> </w:t>
      </w:r>
      <w:r>
        <w:rPr>
          <w:rFonts w:ascii="Times New Roman" w:hAnsi="Times New Roman"/>
          <w:color w:val="181A18"/>
          <w:w w:val="105"/>
          <w:sz w:val="26"/>
        </w:rPr>
        <w:t>возрасте;</w:t>
      </w:r>
    </w:p>
    <w:p w:rsidR="00B663C6" w:rsidRDefault="00B663C6">
      <w:pPr>
        <w:spacing w:before="5"/>
        <w:rPr>
          <w:rFonts w:ascii="Times New Roman" w:eastAsia="Times New Roman" w:hAnsi="Times New Roman" w:cs="Times New Roman"/>
          <w:sz w:val="24"/>
          <w:szCs w:val="24"/>
        </w:rPr>
      </w:pPr>
    </w:p>
    <w:p w:rsidR="00B663C6" w:rsidRPr="00FD414E" w:rsidRDefault="00FD414E">
      <w:pPr>
        <w:numPr>
          <w:ilvl w:val="0"/>
          <w:numId w:val="37"/>
        </w:numPr>
        <w:tabs>
          <w:tab w:val="left" w:pos="997"/>
        </w:tabs>
        <w:ind w:left="996" w:hanging="158"/>
        <w:rPr>
          <w:rFonts w:ascii="Times New Roman" w:eastAsia="Times New Roman" w:hAnsi="Times New Roman" w:cs="Times New Roman"/>
          <w:sz w:val="26"/>
          <w:szCs w:val="26"/>
          <w:lang w:val="ru-RU"/>
        </w:rPr>
      </w:pPr>
      <w:r w:rsidRPr="00FD414E">
        <w:rPr>
          <w:rFonts w:ascii="Times New Roman" w:hAnsi="Times New Roman"/>
          <w:color w:val="181A18"/>
          <w:w w:val="105"/>
          <w:sz w:val="26"/>
          <w:lang w:val="ru-RU"/>
        </w:rPr>
        <w:t>рациональные</w:t>
      </w:r>
      <w:r w:rsidRPr="00FD414E">
        <w:rPr>
          <w:rFonts w:ascii="Times New Roman" w:hAnsi="Times New Roman"/>
          <w:color w:val="181A18"/>
          <w:spacing w:val="19"/>
          <w:w w:val="105"/>
          <w:sz w:val="26"/>
          <w:lang w:val="ru-RU"/>
        </w:rPr>
        <w:t xml:space="preserve"> </w:t>
      </w:r>
      <w:r w:rsidRPr="00FD414E">
        <w:rPr>
          <w:rFonts w:ascii="Times New Roman" w:hAnsi="Times New Roman"/>
          <w:color w:val="181A18"/>
          <w:w w:val="105"/>
          <w:sz w:val="26"/>
          <w:lang w:val="ru-RU"/>
        </w:rPr>
        <w:t>режимы</w:t>
      </w:r>
      <w:r w:rsidRPr="00FD414E">
        <w:rPr>
          <w:rFonts w:ascii="Times New Roman" w:hAnsi="Times New Roman"/>
          <w:color w:val="181A18"/>
          <w:spacing w:val="10"/>
          <w:w w:val="105"/>
          <w:sz w:val="26"/>
          <w:lang w:val="ru-RU"/>
        </w:rPr>
        <w:t xml:space="preserve"> </w:t>
      </w:r>
      <w:r w:rsidRPr="00FD414E">
        <w:rPr>
          <w:rFonts w:ascii="Times New Roman" w:hAnsi="Times New Roman"/>
          <w:color w:val="181A18"/>
          <w:w w:val="105"/>
          <w:sz w:val="26"/>
          <w:lang w:val="ru-RU"/>
        </w:rPr>
        <w:t>дня</w:t>
      </w:r>
      <w:r w:rsidRPr="00FD414E">
        <w:rPr>
          <w:rFonts w:ascii="Times New Roman" w:hAnsi="Times New Roman"/>
          <w:color w:val="181A18"/>
          <w:spacing w:val="3"/>
          <w:w w:val="105"/>
          <w:sz w:val="26"/>
          <w:lang w:val="ru-RU"/>
        </w:rPr>
        <w:t xml:space="preserve"> </w:t>
      </w:r>
      <w:r w:rsidRPr="00FD414E">
        <w:rPr>
          <w:rFonts w:ascii="Times New Roman" w:hAnsi="Times New Roman"/>
          <w:color w:val="282A2A"/>
          <w:w w:val="105"/>
          <w:sz w:val="26"/>
          <w:lang w:val="ru-RU"/>
        </w:rPr>
        <w:t>и</w:t>
      </w:r>
      <w:r w:rsidRPr="00FD414E">
        <w:rPr>
          <w:rFonts w:ascii="Times New Roman" w:hAnsi="Times New Roman"/>
          <w:color w:val="282A2A"/>
          <w:spacing w:val="-1"/>
          <w:w w:val="105"/>
          <w:sz w:val="26"/>
          <w:lang w:val="ru-RU"/>
        </w:rPr>
        <w:t xml:space="preserve"> </w:t>
      </w:r>
      <w:r w:rsidRPr="00FD414E">
        <w:rPr>
          <w:rFonts w:ascii="Times New Roman" w:hAnsi="Times New Roman"/>
          <w:color w:val="181A18"/>
          <w:w w:val="105"/>
          <w:sz w:val="26"/>
          <w:lang w:val="ru-RU"/>
        </w:rPr>
        <w:t>сна,</w:t>
      </w:r>
      <w:r w:rsidRPr="00FD414E">
        <w:rPr>
          <w:rFonts w:ascii="Times New Roman" w:hAnsi="Times New Roman"/>
          <w:color w:val="181A18"/>
          <w:spacing w:val="9"/>
          <w:w w:val="105"/>
          <w:sz w:val="26"/>
          <w:lang w:val="ru-RU"/>
        </w:rPr>
        <w:t xml:space="preserve"> </w:t>
      </w:r>
      <w:r w:rsidRPr="00FD414E">
        <w:rPr>
          <w:rFonts w:ascii="Times New Roman" w:hAnsi="Times New Roman"/>
          <w:color w:val="181A18"/>
          <w:w w:val="105"/>
          <w:sz w:val="26"/>
          <w:lang w:val="ru-RU"/>
        </w:rPr>
        <w:t>питания;</w:t>
      </w:r>
    </w:p>
    <w:p w:rsidR="00B663C6" w:rsidRPr="00FD414E" w:rsidRDefault="00B663C6">
      <w:pPr>
        <w:rPr>
          <w:rFonts w:ascii="Times New Roman" w:eastAsia="Times New Roman" w:hAnsi="Times New Roman" w:cs="Times New Roman"/>
          <w:sz w:val="24"/>
          <w:szCs w:val="24"/>
          <w:lang w:val="ru-RU"/>
        </w:rPr>
      </w:pPr>
    </w:p>
    <w:p w:rsidR="00B663C6" w:rsidRDefault="00FD414E">
      <w:pPr>
        <w:numPr>
          <w:ilvl w:val="0"/>
          <w:numId w:val="37"/>
        </w:numPr>
        <w:tabs>
          <w:tab w:val="left" w:pos="1002"/>
        </w:tabs>
        <w:ind w:left="1001" w:hanging="163"/>
        <w:rPr>
          <w:rFonts w:ascii="Times New Roman" w:eastAsia="Times New Roman" w:hAnsi="Times New Roman" w:cs="Times New Roman"/>
          <w:sz w:val="26"/>
          <w:szCs w:val="26"/>
        </w:rPr>
      </w:pPr>
      <w:r>
        <w:rPr>
          <w:rFonts w:ascii="Times New Roman" w:hAnsi="Times New Roman"/>
          <w:color w:val="181A18"/>
          <w:w w:val="105"/>
          <w:sz w:val="26"/>
        </w:rPr>
        <w:t>витаминизация;</w:t>
      </w:r>
    </w:p>
    <w:p w:rsidR="00B663C6" w:rsidRDefault="00B663C6">
      <w:pPr>
        <w:spacing w:before="2"/>
        <w:rPr>
          <w:rFonts w:ascii="Times New Roman" w:eastAsia="Times New Roman" w:hAnsi="Times New Roman" w:cs="Times New Roman"/>
          <w:sz w:val="23"/>
          <w:szCs w:val="23"/>
        </w:rPr>
      </w:pPr>
    </w:p>
    <w:p w:rsidR="00B663C6" w:rsidRPr="00FD414E" w:rsidRDefault="00FD414E">
      <w:pPr>
        <w:numPr>
          <w:ilvl w:val="0"/>
          <w:numId w:val="37"/>
        </w:numPr>
        <w:tabs>
          <w:tab w:val="left" w:pos="997"/>
        </w:tabs>
        <w:ind w:left="996" w:hanging="153"/>
        <w:rPr>
          <w:rFonts w:ascii="Times New Roman" w:eastAsia="Times New Roman" w:hAnsi="Times New Roman" w:cs="Times New Roman"/>
          <w:sz w:val="26"/>
          <w:szCs w:val="26"/>
          <w:lang w:val="ru-RU"/>
        </w:rPr>
      </w:pPr>
      <w:r w:rsidRPr="00FD414E">
        <w:rPr>
          <w:rFonts w:ascii="Times New Roman" w:hAnsi="Times New Roman"/>
          <w:color w:val="282A2A"/>
          <w:w w:val="105"/>
          <w:sz w:val="26"/>
          <w:lang w:val="ru-RU"/>
        </w:rPr>
        <w:t>тренировки</w:t>
      </w:r>
      <w:r w:rsidRPr="00FD414E">
        <w:rPr>
          <w:rFonts w:ascii="Times New Roman" w:hAnsi="Times New Roman"/>
          <w:color w:val="282A2A"/>
          <w:spacing w:val="16"/>
          <w:w w:val="105"/>
          <w:sz w:val="26"/>
          <w:lang w:val="ru-RU"/>
        </w:rPr>
        <w:t xml:space="preserve"> </w:t>
      </w:r>
      <w:r w:rsidRPr="00FD414E">
        <w:rPr>
          <w:rFonts w:ascii="Times New Roman" w:hAnsi="Times New Roman"/>
          <w:color w:val="181A18"/>
          <w:w w:val="105"/>
          <w:sz w:val="26"/>
          <w:lang w:val="ru-RU"/>
        </w:rPr>
        <w:t>в</w:t>
      </w:r>
      <w:r w:rsidRPr="00FD414E">
        <w:rPr>
          <w:rFonts w:ascii="Times New Roman" w:hAnsi="Times New Roman"/>
          <w:color w:val="181A18"/>
          <w:spacing w:val="-10"/>
          <w:w w:val="105"/>
          <w:sz w:val="26"/>
          <w:lang w:val="ru-RU"/>
        </w:rPr>
        <w:t xml:space="preserve"> </w:t>
      </w:r>
      <w:r w:rsidRPr="00FD414E">
        <w:rPr>
          <w:rFonts w:ascii="Times New Roman" w:hAnsi="Times New Roman"/>
          <w:color w:val="181A18"/>
          <w:w w:val="105"/>
          <w:sz w:val="26"/>
          <w:lang w:val="ru-RU"/>
        </w:rPr>
        <w:t>благоприятное</w:t>
      </w:r>
      <w:r w:rsidRPr="00FD414E">
        <w:rPr>
          <w:rFonts w:ascii="Times New Roman" w:hAnsi="Times New Roman"/>
          <w:color w:val="181A18"/>
          <w:spacing w:val="12"/>
          <w:w w:val="105"/>
          <w:sz w:val="26"/>
          <w:lang w:val="ru-RU"/>
        </w:rPr>
        <w:t xml:space="preserve"> </w:t>
      </w:r>
      <w:r w:rsidRPr="00FD414E">
        <w:rPr>
          <w:rFonts w:ascii="Times New Roman" w:hAnsi="Times New Roman"/>
          <w:color w:val="181A18"/>
          <w:w w:val="105"/>
          <w:sz w:val="26"/>
          <w:lang w:val="ru-RU"/>
        </w:rPr>
        <w:t>вр</w:t>
      </w:r>
      <w:r w:rsidRPr="00FD414E">
        <w:rPr>
          <w:rFonts w:ascii="Times New Roman" w:hAnsi="Times New Roman"/>
          <w:color w:val="181A18"/>
          <w:spacing w:val="30"/>
          <w:w w:val="105"/>
          <w:sz w:val="26"/>
          <w:lang w:val="ru-RU"/>
        </w:rPr>
        <w:t>е</w:t>
      </w:r>
      <w:r w:rsidRPr="00FD414E">
        <w:rPr>
          <w:rFonts w:ascii="Times New Roman" w:hAnsi="Times New Roman"/>
          <w:color w:val="181A18"/>
          <w:w w:val="105"/>
          <w:sz w:val="26"/>
          <w:lang w:val="ru-RU"/>
        </w:rPr>
        <w:t>мя суток;</w:t>
      </w:r>
    </w:p>
    <w:p w:rsidR="00B663C6" w:rsidRPr="00FD414E" w:rsidRDefault="00B663C6">
      <w:pPr>
        <w:spacing w:before="9"/>
        <w:rPr>
          <w:rFonts w:ascii="Times New Roman" w:eastAsia="Times New Roman" w:hAnsi="Times New Roman" w:cs="Times New Roman"/>
          <w:lang w:val="ru-RU"/>
        </w:rPr>
      </w:pPr>
    </w:p>
    <w:p w:rsidR="00B663C6" w:rsidRDefault="00FD414E">
      <w:pPr>
        <w:ind w:left="852"/>
        <w:rPr>
          <w:rFonts w:ascii="Times New Roman" w:eastAsia="Times New Roman" w:hAnsi="Times New Roman" w:cs="Times New Roman"/>
          <w:sz w:val="27"/>
          <w:szCs w:val="27"/>
        </w:rPr>
      </w:pPr>
      <w:r>
        <w:rPr>
          <w:rFonts w:ascii="Times New Roman" w:hAnsi="Times New Roman"/>
          <w:i/>
          <w:color w:val="181A18"/>
          <w:sz w:val="27"/>
        </w:rPr>
        <w:t>Физиотерапевтические</w:t>
      </w:r>
      <w:r>
        <w:rPr>
          <w:rFonts w:ascii="Times New Roman" w:hAnsi="Times New Roman"/>
          <w:i/>
          <w:color w:val="181A18"/>
          <w:spacing w:val="53"/>
          <w:sz w:val="27"/>
        </w:rPr>
        <w:t xml:space="preserve"> </w:t>
      </w:r>
      <w:r>
        <w:rPr>
          <w:rFonts w:ascii="Times New Roman" w:hAnsi="Times New Roman"/>
          <w:i/>
          <w:color w:val="181A18"/>
          <w:sz w:val="27"/>
        </w:rPr>
        <w:t>средства:</w:t>
      </w:r>
    </w:p>
    <w:p w:rsidR="00B663C6" w:rsidRDefault="00B663C6">
      <w:pPr>
        <w:spacing w:before="10"/>
        <w:rPr>
          <w:rFonts w:ascii="Times New Roman" w:eastAsia="Times New Roman" w:hAnsi="Times New Roman" w:cs="Times New Roman"/>
          <w:i/>
          <w:sz w:val="23"/>
          <w:szCs w:val="23"/>
        </w:rPr>
      </w:pPr>
    </w:p>
    <w:p w:rsidR="00B663C6" w:rsidRDefault="00FD414E">
      <w:pPr>
        <w:numPr>
          <w:ilvl w:val="0"/>
          <w:numId w:val="37"/>
        </w:numPr>
        <w:tabs>
          <w:tab w:val="left" w:pos="1002"/>
        </w:tabs>
        <w:ind w:left="1001" w:hanging="158"/>
        <w:rPr>
          <w:rFonts w:ascii="Times New Roman" w:eastAsia="Times New Roman" w:hAnsi="Times New Roman" w:cs="Times New Roman"/>
          <w:sz w:val="26"/>
          <w:szCs w:val="26"/>
        </w:rPr>
      </w:pPr>
      <w:r w:rsidRPr="00FD414E">
        <w:rPr>
          <w:rFonts w:ascii="Times New Roman" w:hAnsi="Times New Roman"/>
          <w:color w:val="181A18"/>
          <w:w w:val="105"/>
          <w:sz w:val="26"/>
          <w:lang w:val="ru-RU"/>
        </w:rPr>
        <w:t>душ:</w:t>
      </w:r>
      <w:r w:rsidRPr="00FD414E">
        <w:rPr>
          <w:rFonts w:ascii="Times New Roman" w:hAnsi="Times New Roman"/>
          <w:color w:val="181A18"/>
          <w:spacing w:val="8"/>
          <w:w w:val="105"/>
          <w:sz w:val="26"/>
          <w:lang w:val="ru-RU"/>
        </w:rPr>
        <w:t xml:space="preserve"> </w:t>
      </w:r>
      <w:r w:rsidRPr="00FD414E">
        <w:rPr>
          <w:rFonts w:ascii="Times New Roman" w:hAnsi="Times New Roman"/>
          <w:color w:val="181A18"/>
          <w:w w:val="105"/>
          <w:sz w:val="26"/>
          <w:lang w:val="ru-RU"/>
        </w:rPr>
        <w:t>теплый</w:t>
      </w:r>
      <w:r w:rsidRPr="00FD414E">
        <w:rPr>
          <w:rFonts w:ascii="Times New Roman" w:hAnsi="Times New Roman"/>
          <w:color w:val="181A18"/>
          <w:spacing w:val="16"/>
          <w:w w:val="105"/>
          <w:sz w:val="26"/>
          <w:lang w:val="ru-RU"/>
        </w:rPr>
        <w:t xml:space="preserve"> </w:t>
      </w:r>
      <w:r w:rsidRPr="00FD414E">
        <w:rPr>
          <w:rFonts w:ascii="Times New Roman" w:hAnsi="Times New Roman"/>
          <w:color w:val="282A2A"/>
          <w:w w:val="105"/>
          <w:sz w:val="26"/>
          <w:lang w:val="ru-RU"/>
        </w:rPr>
        <w:t>(успокаивающий)</w:t>
      </w:r>
      <w:r w:rsidRPr="00FD414E">
        <w:rPr>
          <w:rFonts w:ascii="Times New Roman" w:hAnsi="Times New Roman"/>
          <w:color w:val="282A2A"/>
          <w:spacing w:val="28"/>
          <w:w w:val="105"/>
          <w:sz w:val="26"/>
          <w:lang w:val="ru-RU"/>
        </w:rPr>
        <w:t xml:space="preserve"> </w:t>
      </w:r>
      <w:r w:rsidRPr="00FD414E">
        <w:rPr>
          <w:rFonts w:ascii="Times New Roman" w:hAnsi="Times New Roman"/>
          <w:color w:val="181A18"/>
          <w:w w:val="105"/>
          <w:sz w:val="26"/>
          <w:lang w:val="ru-RU"/>
        </w:rPr>
        <w:t>при</w:t>
      </w:r>
      <w:r w:rsidRPr="00FD414E">
        <w:rPr>
          <w:rFonts w:ascii="Times New Roman" w:hAnsi="Times New Roman"/>
          <w:color w:val="181A18"/>
          <w:spacing w:val="63"/>
          <w:w w:val="105"/>
          <w:sz w:val="26"/>
          <w:lang w:val="ru-RU"/>
        </w:rPr>
        <w:t xml:space="preserve"> </w:t>
      </w:r>
      <w:r w:rsidRPr="00FD414E">
        <w:rPr>
          <w:rFonts w:ascii="Times New Roman" w:hAnsi="Times New Roman"/>
          <w:color w:val="181A18"/>
          <w:w w:val="105"/>
          <w:sz w:val="26"/>
          <w:lang w:val="ru-RU"/>
        </w:rPr>
        <w:t>темп.</w:t>
      </w:r>
      <w:r w:rsidRPr="00FD414E">
        <w:rPr>
          <w:rFonts w:ascii="Times New Roman" w:hAnsi="Times New Roman"/>
          <w:color w:val="181A18"/>
          <w:spacing w:val="15"/>
          <w:w w:val="105"/>
          <w:sz w:val="26"/>
          <w:lang w:val="ru-RU"/>
        </w:rPr>
        <w:t xml:space="preserve"> </w:t>
      </w:r>
      <w:r>
        <w:rPr>
          <w:rFonts w:ascii="Times New Roman" w:hAnsi="Times New Roman"/>
          <w:color w:val="181A18"/>
          <w:w w:val="105"/>
          <w:sz w:val="26"/>
        </w:rPr>
        <w:t>36</w:t>
      </w:r>
      <w:r>
        <w:rPr>
          <w:rFonts w:ascii="Times New Roman" w:hAnsi="Times New Roman"/>
          <w:color w:val="181A18"/>
          <w:spacing w:val="2"/>
          <w:w w:val="105"/>
          <w:sz w:val="26"/>
        </w:rPr>
        <w:t xml:space="preserve"> </w:t>
      </w:r>
      <w:r>
        <w:rPr>
          <w:rFonts w:ascii="Times New Roman" w:hAnsi="Times New Roman"/>
          <w:color w:val="181A18"/>
          <w:w w:val="105"/>
          <w:sz w:val="26"/>
        </w:rPr>
        <w:t>-</w:t>
      </w:r>
      <w:r>
        <w:rPr>
          <w:rFonts w:ascii="Times New Roman" w:hAnsi="Times New Roman"/>
          <w:color w:val="181A18"/>
          <w:spacing w:val="-1"/>
          <w:w w:val="105"/>
          <w:sz w:val="26"/>
        </w:rPr>
        <w:t xml:space="preserve"> </w:t>
      </w:r>
      <w:r>
        <w:rPr>
          <w:rFonts w:ascii="Times New Roman" w:hAnsi="Times New Roman"/>
          <w:color w:val="181A18"/>
          <w:w w:val="105"/>
          <w:sz w:val="26"/>
        </w:rPr>
        <w:t>38</w:t>
      </w:r>
      <w:r>
        <w:rPr>
          <w:rFonts w:ascii="Times New Roman" w:hAnsi="Times New Roman"/>
          <w:color w:val="181A18"/>
          <w:spacing w:val="3"/>
          <w:w w:val="105"/>
          <w:sz w:val="26"/>
        </w:rPr>
        <w:t xml:space="preserve"> </w:t>
      </w:r>
      <w:r>
        <w:rPr>
          <w:rFonts w:ascii="Times New Roman" w:hAnsi="Times New Roman"/>
          <w:color w:val="181A18"/>
          <w:w w:val="105"/>
          <w:sz w:val="26"/>
        </w:rPr>
        <w:t>градусов.</w:t>
      </w:r>
    </w:p>
    <w:p w:rsidR="00B663C6" w:rsidRDefault="00B663C6">
      <w:pPr>
        <w:spacing w:before="10"/>
        <w:rPr>
          <w:rFonts w:ascii="Times New Roman" w:eastAsia="Times New Roman" w:hAnsi="Times New Roman" w:cs="Times New Roman"/>
          <w:sz w:val="24"/>
          <w:szCs w:val="24"/>
        </w:rPr>
      </w:pPr>
    </w:p>
    <w:p w:rsidR="00B663C6" w:rsidRDefault="00FD414E">
      <w:pPr>
        <w:spacing w:line="296" w:lineRule="auto"/>
        <w:ind w:left="134" w:right="113"/>
        <w:rPr>
          <w:rFonts w:ascii="Times New Roman" w:eastAsia="Times New Roman" w:hAnsi="Times New Roman" w:cs="Times New Roman"/>
          <w:sz w:val="26"/>
          <w:szCs w:val="26"/>
        </w:rPr>
      </w:pPr>
      <w:r w:rsidRPr="00FD414E">
        <w:rPr>
          <w:rFonts w:ascii="Times New Roman" w:hAnsi="Times New Roman"/>
          <w:color w:val="4D4D4D"/>
          <w:w w:val="105"/>
          <w:sz w:val="26"/>
          <w:lang w:val="ru-RU"/>
        </w:rPr>
        <w:t>и</w:t>
      </w:r>
      <w:r w:rsidRPr="00FD414E">
        <w:rPr>
          <w:rFonts w:ascii="Times New Roman" w:hAnsi="Times New Roman"/>
          <w:color w:val="4D4D4D"/>
          <w:spacing w:val="17"/>
          <w:w w:val="105"/>
          <w:sz w:val="26"/>
          <w:lang w:val="ru-RU"/>
        </w:rPr>
        <w:t xml:space="preserve"> </w:t>
      </w:r>
      <w:r w:rsidRPr="00FD414E">
        <w:rPr>
          <w:rFonts w:ascii="Times New Roman" w:hAnsi="Times New Roman"/>
          <w:color w:val="282A2A"/>
          <w:w w:val="105"/>
          <w:sz w:val="26"/>
          <w:lang w:val="ru-RU"/>
        </w:rPr>
        <w:t xml:space="preserve">продолжительностью </w:t>
      </w:r>
      <w:r w:rsidRPr="00FD414E">
        <w:rPr>
          <w:rFonts w:ascii="Times New Roman" w:hAnsi="Times New Roman"/>
          <w:color w:val="282A2A"/>
          <w:spacing w:val="2"/>
          <w:w w:val="105"/>
          <w:sz w:val="26"/>
          <w:lang w:val="ru-RU"/>
        </w:rPr>
        <w:t xml:space="preserve"> </w:t>
      </w:r>
      <w:r w:rsidRPr="00FD414E">
        <w:rPr>
          <w:rFonts w:ascii="Times New Roman" w:hAnsi="Times New Roman"/>
          <w:color w:val="181A18"/>
          <w:w w:val="105"/>
          <w:sz w:val="26"/>
          <w:lang w:val="ru-RU"/>
        </w:rPr>
        <w:t>12</w:t>
      </w:r>
      <w:r w:rsidRPr="00FD414E">
        <w:rPr>
          <w:rFonts w:ascii="Times New Roman" w:hAnsi="Times New Roman"/>
          <w:color w:val="181A18"/>
          <w:spacing w:val="-9"/>
          <w:w w:val="105"/>
          <w:sz w:val="26"/>
          <w:lang w:val="ru-RU"/>
        </w:rPr>
        <w:t xml:space="preserve"> </w:t>
      </w:r>
      <w:r w:rsidRPr="00FD414E">
        <w:rPr>
          <w:rFonts w:ascii="Times New Roman" w:hAnsi="Times New Roman"/>
          <w:color w:val="181A18"/>
          <w:w w:val="105"/>
          <w:sz w:val="26"/>
          <w:lang w:val="ru-RU"/>
        </w:rPr>
        <w:t>-</w:t>
      </w:r>
      <w:r w:rsidRPr="00FD414E">
        <w:rPr>
          <w:rFonts w:ascii="Times New Roman" w:hAnsi="Times New Roman"/>
          <w:color w:val="181A18"/>
          <w:spacing w:val="34"/>
          <w:w w:val="105"/>
          <w:sz w:val="26"/>
          <w:lang w:val="ru-RU"/>
        </w:rPr>
        <w:t xml:space="preserve"> </w:t>
      </w:r>
      <w:r w:rsidRPr="00FD414E">
        <w:rPr>
          <w:rFonts w:ascii="Times New Roman" w:hAnsi="Times New Roman"/>
          <w:color w:val="181A18"/>
          <w:w w:val="105"/>
          <w:sz w:val="26"/>
          <w:lang w:val="ru-RU"/>
        </w:rPr>
        <w:t>15</w:t>
      </w:r>
      <w:r w:rsidRPr="00FD414E">
        <w:rPr>
          <w:rFonts w:ascii="Times New Roman" w:hAnsi="Times New Roman"/>
          <w:color w:val="181A18"/>
          <w:spacing w:val="-1"/>
          <w:w w:val="105"/>
          <w:sz w:val="26"/>
          <w:lang w:val="ru-RU"/>
        </w:rPr>
        <w:t xml:space="preserve"> </w:t>
      </w:r>
      <w:r w:rsidRPr="00FD414E">
        <w:rPr>
          <w:rFonts w:ascii="Times New Roman" w:hAnsi="Times New Roman"/>
          <w:color w:val="181A18"/>
          <w:w w:val="105"/>
          <w:sz w:val="26"/>
          <w:lang w:val="ru-RU"/>
        </w:rPr>
        <w:t>мин.,</w:t>
      </w:r>
      <w:r w:rsidRPr="00FD414E">
        <w:rPr>
          <w:rFonts w:ascii="Times New Roman" w:hAnsi="Times New Roman"/>
          <w:color w:val="181A18"/>
          <w:spacing w:val="24"/>
          <w:w w:val="105"/>
          <w:sz w:val="26"/>
          <w:lang w:val="ru-RU"/>
        </w:rPr>
        <w:t xml:space="preserve"> </w:t>
      </w:r>
      <w:r w:rsidRPr="00FD414E">
        <w:rPr>
          <w:rFonts w:ascii="Times New Roman" w:hAnsi="Times New Roman"/>
          <w:color w:val="181A18"/>
          <w:w w:val="105"/>
          <w:sz w:val="26"/>
          <w:lang w:val="ru-RU"/>
        </w:rPr>
        <w:t>прохладный,</w:t>
      </w:r>
      <w:r w:rsidRPr="00FD414E">
        <w:rPr>
          <w:rFonts w:ascii="Times New Roman" w:hAnsi="Times New Roman"/>
          <w:color w:val="181A18"/>
          <w:spacing w:val="40"/>
          <w:w w:val="105"/>
          <w:sz w:val="26"/>
          <w:lang w:val="ru-RU"/>
        </w:rPr>
        <w:t xml:space="preserve"> </w:t>
      </w:r>
      <w:r w:rsidRPr="00FD414E">
        <w:rPr>
          <w:rFonts w:ascii="Times New Roman" w:hAnsi="Times New Roman"/>
          <w:color w:val="181A18"/>
          <w:w w:val="105"/>
          <w:sz w:val="26"/>
          <w:lang w:val="ru-RU"/>
        </w:rPr>
        <w:t>контрастный</w:t>
      </w:r>
      <w:r w:rsidRPr="00FD414E">
        <w:rPr>
          <w:rFonts w:ascii="Times New Roman" w:hAnsi="Times New Roman"/>
          <w:color w:val="181A18"/>
          <w:spacing w:val="42"/>
          <w:w w:val="105"/>
          <w:sz w:val="26"/>
          <w:lang w:val="ru-RU"/>
        </w:rPr>
        <w:t xml:space="preserve"> </w:t>
      </w:r>
      <w:r w:rsidRPr="00FD414E">
        <w:rPr>
          <w:rFonts w:ascii="Times New Roman" w:hAnsi="Times New Roman"/>
          <w:color w:val="181A18"/>
          <w:w w:val="105"/>
          <w:sz w:val="26"/>
          <w:lang w:val="ru-RU"/>
        </w:rPr>
        <w:t>и</w:t>
      </w:r>
      <w:r w:rsidRPr="00FD414E">
        <w:rPr>
          <w:rFonts w:ascii="Times New Roman" w:hAnsi="Times New Roman"/>
          <w:color w:val="181A18"/>
          <w:spacing w:val="13"/>
          <w:w w:val="105"/>
          <w:sz w:val="26"/>
          <w:lang w:val="ru-RU"/>
        </w:rPr>
        <w:t xml:space="preserve"> </w:t>
      </w:r>
      <w:r w:rsidRPr="00FD414E">
        <w:rPr>
          <w:rFonts w:ascii="Times New Roman" w:hAnsi="Times New Roman"/>
          <w:color w:val="181A18"/>
          <w:w w:val="105"/>
          <w:sz w:val="26"/>
          <w:lang w:val="ru-RU"/>
        </w:rPr>
        <w:t>вибрационный</w:t>
      </w:r>
      <w:r w:rsidRPr="00FD414E">
        <w:rPr>
          <w:rFonts w:ascii="Times New Roman" w:hAnsi="Times New Roman"/>
          <w:color w:val="181A18"/>
          <w:w w:val="104"/>
          <w:sz w:val="26"/>
          <w:lang w:val="ru-RU"/>
        </w:rPr>
        <w:t xml:space="preserve"> </w:t>
      </w:r>
      <w:r w:rsidRPr="00FD414E">
        <w:rPr>
          <w:rFonts w:ascii="Times New Roman" w:hAnsi="Times New Roman"/>
          <w:color w:val="282A2A"/>
          <w:w w:val="105"/>
          <w:sz w:val="26"/>
          <w:lang w:val="ru-RU"/>
        </w:rPr>
        <w:t>при</w:t>
      </w:r>
      <w:r w:rsidRPr="00FD414E">
        <w:rPr>
          <w:rFonts w:ascii="Times New Roman" w:hAnsi="Times New Roman"/>
          <w:color w:val="282A2A"/>
          <w:spacing w:val="4"/>
          <w:w w:val="105"/>
          <w:sz w:val="26"/>
          <w:lang w:val="ru-RU"/>
        </w:rPr>
        <w:t xml:space="preserve"> </w:t>
      </w:r>
      <w:r w:rsidRPr="00FD414E">
        <w:rPr>
          <w:rFonts w:ascii="Times New Roman" w:hAnsi="Times New Roman"/>
          <w:color w:val="282A2A"/>
          <w:w w:val="105"/>
          <w:sz w:val="26"/>
          <w:lang w:val="ru-RU"/>
        </w:rPr>
        <w:t>температуре</w:t>
      </w:r>
      <w:r w:rsidRPr="00FD414E">
        <w:rPr>
          <w:rFonts w:ascii="Times New Roman" w:hAnsi="Times New Roman"/>
          <w:color w:val="282A2A"/>
          <w:spacing w:val="31"/>
          <w:w w:val="105"/>
          <w:sz w:val="26"/>
          <w:lang w:val="ru-RU"/>
        </w:rPr>
        <w:t xml:space="preserve"> </w:t>
      </w:r>
      <w:r w:rsidRPr="00FD414E">
        <w:rPr>
          <w:rFonts w:ascii="Times New Roman" w:hAnsi="Times New Roman"/>
          <w:color w:val="181A18"/>
          <w:w w:val="105"/>
          <w:sz w:val="26"/>
          <w:lang w:val="ru-RU"/>
        </w:rPr>
        <w:t>23-28</w:t>
      </w:r>
      <w:r w:rsidRPr="00FD414E">
        <w:rPr>
          <w:rFonts w:ascii="Times New Roman" w:hAnsi="Times New Roman"/>
          <w:color w:val="181A18"/>
          <w:spacing w:val="11"/>
          <w:w w:val="105"/>
          <w:sz w:val="26"/>
          <w:lang w:val="ru-RU"/>
        </w:rPr>
        <w:t xml:space="preserve"> </w:t>
      </w:r>
      <w:r w:rsidRPr="00FD414E">
        <w:rPr>
          <w:rFonts w:ascii="Times New Roman" w:hAnsi="Times New Roman"/>
          <w:color w:val="181A18"/>
          <w:w w:val="105"/>
          <w:sz w:val="26"/>
          <w:lang w:val="ru-RU"/>
        </w:rPr>
        <w:t>гр.</w:t>
      </w:r>
      <w:r w:rsidRPr="00FD414E">
        <w:rPr>
          <w:rFonts w:ascii="Times New Roman" w:hAnsi="Times New Roman"/>
          <w:color w:val="181A18"/>
          <w:spacing w:val="4"/>
          <w:w w:val="105"/>
          <w:sz w:val="26"/>
          <w:lang w:val="ru-RU"/>
        </w:rPr>
        <w:t xml:space="preserve"> </w:t>
      </w:r>
      <w:r w:rsidRPr="00FD414E">
        <w:rPr>
          <w:rFonts w:ascii="Times New Roman" w:hAnsi="Times New Roman"/>
          <w:color w:val="282A2A"/>
          <w:w w:val="105"/>
          <w:sz w:val="26"/>
          <w:lang w:val="ru-RU"/>
        </w:rPr>
        <w:t>и</w:t>
      </w:r>
      <w:r w:rsidRPr="00FD414E">
        <w:rPr>
          <w:rFonts w:ascii="Times New Roman" w:hAnsi="Times New Roman"/>
          <w:color w:val="282A2A"/>
          <w:spacing w:val="-8"/>
          <w:w w:val="105"/>
          <w:sz w:val="26"/>
          <w:lang w:val="ru-RU"/>
        </w:rPr>
        <w:t xml:space="preserve"> </w:t>
      </w:r>
      <w:r w:rsidRPr="00FD414E">
        <w:rPr>
          <w:rFonts w:ascii="Times New Roman" w:hAnsi="Times New Roman"/>
          <w:color w:val="181A18"/>
          <w:w w:val="105"/>
          <w:sz w:val="26"/>
          <w:lang w:val="ru-RU"/>
        </w:rPr>
        <w:t>продолжительностью</w:t>
      </w:r>
      <w:r w:rsidRPr="00FD414E">
        <w:rPr>
          <w:rFonts w:ascii="Times New Roman" w:hAnsi="Times New Roman"/>
          <w:color w:val="181A18"/>
          <w:spacing w:val="46"/>
          <w:w w:val="105"/>
          <w:sz w:val="26"/>
          <w:lang w:val="ru-RU"/>
        </w:rPr>
        <w:t xml:space="preserve"> </w:t>
      </w:r>
      <w:r>
        <w:rPr>
          <w:rFonts w:ascii="Times New Roman" w:hAnsi="Times New Roman"/>
          <w:color w:val="181A18"/>
          <w:w w:val="105"/>
          <w:sz w:val="26"/>
        </w:rPr>
        <w:t>2</w:t>
      </w:r>
      <w:r>
        <w:rPr>
          <w:rFonts w:ascii="Times New Roman" w:hAnsi="Times New Roman"/>
          <w:color w:val="181A18"/>
          <w:spacing w:val="5"/>
          <w:w w:val="105"/>
          <w:sz w:val="26"/>
        </w:rPr>
        <w:t xml:space="preserve"> </w:t>
      </w:r>
      <w:r>
        <w:rPr>
          <w:rFonts w:ascii="Times New Roman" w:hAnsi="Times New Roman"/>
          <w:color w:val="181A18"/>
          <w:w w:val="105"/>
          <w:sz w:val="26"/>
        </w:rPr>
        <w:t>-</w:t>
      </w:r>
      <w:r>
        <w:rPr>
          <w:rFonts w:ascii="Times New Roman" w:hAnsi="Times New Roman"/>
          <w:color w:val="181A18"/>
          <w:spacing w:val="-4"/>
          <w:w w:val="105"/>
          <w:sz w:val="26"/>
        </w:rPr>
        <w:t xml:space="preserve"> </w:t>
      </w:r>
      <w:r>
        <w:rPr>
          <w:rFonts w:ascii="Times New Roman" w:hAnsi="Times New Roman"/>
          <w:color w:val="181A18"/>
          <w:w w:val="105"/>
          <w:sz w:val="26"/>
        </w:rPr>
        <w:t>3</w:t>
      </w:r>
      <w:r>
        <w:rPr>
          <w:rFonts w:ascii="Times New Roman" w:hAnsi="Times New Roman"/>
          <w:color w:val="181A18"/>
          <w:spacing w:val="-6"/>
          <w:w w:val="105"/>
          <w:sz w:val="26"/>
        </w:rPr>
        <w:t xml:space="preserve"> </w:t>
      </w:r>
      <w:r>
        <w:rPr>
          <w:rFonts w:ascii="Times New Roman" w:hAnsi="Times New Roman"/>
          <w:color w:val="181A18"/>
          <w:w w:val="105"/>
          <w:sz w:val="26"/>
        </w:rPr>
        <w:t>мин;</w:t>
      </w:r>
    </w:p>
    <w:p w:rsidR="00B663C6" w:rsidRDefault="00FD414E">
      <w:pPr>
        <w:numPr>
          <w:ilvl w:val="0"/>
          <w:numId w:val="37"/>
        </w:numPr>
        <w:tabs>
          <w:tab w:val="left" w:pos="1002"/>
        </w:tabs>
        <w:spacing w:before="199"/>
        <w:ind w:left="1001" w:hanging="158"/>
        <w:rPr>
          <w:rFonts w:ascii="Times New Roman" w:eastAsia="Times New Roman" w:hAnsi="Times New Roman" w:cs="Times New Roman"/>
          <w:sz w:val="26"/>
          <w:szCs w:val="26"/>
        </w:rPr>
      </w:pPr>
      <w:r>
        <w:rPr>
          <w:rFonts w:ascii="Times New Roman" w:hAnsi="Times New Roman"/>
          <w:color w:val="181A18"/>
          <w:w w:val="105"/>
          <w:sz w:val="26"/>
        </w:rPr>
        <w:t>ванны</w:t>
      </w:r>
      <w:r>
        <w:rPr>
          <w:rFonts w:ascii="Times New Roman" w:hAnsi="Times New Roman"/>
          <w:color w:val="181A18"/>
          <w:spacing w:val="1"/>
          <w:w w:val="105"/>
          <w:sz w:val="26"/>
        </w:rPr>
        <w:t xml:space="preserve"> </w:t>
      </w:r>
      <w:r>
        <w:rPr>
          <w:rFonts w:ascii="Times New Roman" w:hAnsi="Times New Roman"/>
          <w:color w:val="181A18"/>
          <w:w w:val="105"/>
          <w:sz w:val="26"/>
        </w:rPr>
        <w:t>хвойные,</w:t>
      </w:r>
      <w:r>
        <w:rPr>
          <w:rFonts w:ascii="Times New Roman" w:hAnsi="Times New Roman"/>
          <w:color w:val="181A18"/>
          <w:spacing w:val="14"/>
          <w:w w:val="105"/>
          <w:sz w:val="26"/>
        </w:rPr>
        <w:t xml:space="preserve"> </w:t>
      </w:r>
      <w:r>
        <w:rPr>
          <w:rFonts w:ascii="Times New Roman" w:hAnsi="Times New Roman"/>
          <w:color w:val="181A18"/>
          <w:w w:val="105"/>
          <w:sz w:val="26"/>
        </w:rPr>
        <w:t>жемчужные,</w:t>
      </w:r>
      <w:r>
        <w:rPr>
          <w:rFonts w:ascii="Times New Roman" w:hAnsi="Times New Roman"/>
          <w:color w:val="181A18"/>
          <w:spacing w:val="23"/>
          <w:w w:val="105"/>
          <w:sz w:val="26"/>
        </w:rPr>
        <w:t xml:space="preserve"> </w:t>
      </w:r>
      <w:r>
        <w:rPr>
          <w:rFonts w:ascii="Times New Roman" w:hAnsi="Times New Roman"/>
          <w:color w:val="181A18"/>
          <w:w w:val="105"/>
          <w:sz w:val="26"/>
        </w:rPr>
        <w:t>солевые;</w:t>
      </w:r>
    </w:p>
    <w:p w:rsidR="00B663C6" w:rsidRDefault="00B663C6">
      <w:pPr>
        <w:spacing w:before="2"/>
        <w:rPr>
          <w:rFonts w:ascii="Times New Roman" w:eastAsia="Times New Roman" w:hAnsi="Times New Roman" w:cs="Times New Roman"/>
          <w:sz w:val="23"/>
          <w:szCs w:val="23"/>
        </w:rPr>
      </w:pPr>
    </w:p>
    <w:p w:rsidR="00B663C6" w:rsidRPr="00FD414E" w:rsidRDefault="00FD414E">
      <w:pPr>
        <w:numPr>
          <w:ilvl w:val="0"/>
          <w:numId w:val="37"/>
        </w:numPr>
        <w:tabs>
          <w:tab w:val="left" w:pos="1141"/>
          <w:tab w:val="left" w:pos="2878"/>
          <w:tab w:val="left" w:pos="3912"/>
          <w:tab w:val="left" w:pos="5329"/>
          <w:tab w:val="left" w:pos="6756"/>
          <w:tab w:val="left" w:pos="9711"/>
        </w:tabs>
        <w:spacing w:line="284" w:lineRule="auto"/>
        <w:ind w:right="121" w:firstLine="704"/>
        <w:rPr>
          <w:rFonts w:ascii="Times New Roman" w:eastAsia="Times New Roman" w:hAnsi="Times New Roman" w:cs="Times New Roman"/>
          <w:sz w:val="26"/>
          <w:szCs w:val="26"/>
          <w:lang w:val="ru-RU"/>
        </w:rPr>
      </w:pPr>
      <w:r w:rsidRPr="00FD414E">
        <w:rPr>
          <w:rFonts w:ascii="Times New Roman" w:hAnsi="Times New Roman"/>
          <w:color w:val="181A18"/>
          <w:w w:val="115"/>
          <w:sz w:val="26"/>
          <w:lang w:val="ru-RU"/>
        </w:rPr>
        <w:t xml:space="preserve">бани </w:t>
      </w:r>
      <w:r w:rsidRPr="00FD414E">
        <w:rPr>
          <w:rFonts w:ascii="Times New Roman" w:hAnsi="Times New Roman"/>
          <w:color w:val="181A18"/>
          <w:spacing w:val="29"/>
          <w:w w:val="115"/>
          <w:sz w:val="26"/>
          <w:lang w:val="ru-RU"/>
        </w:rPr>
        <w:t xml:space="preserve"> </w:t>
      </w:r>
      <w:r w:rsidRPr="00FD414E">
        <w:rPr>
          <w:rFonts w:ascii="Times New Roman" w:hAnsi="Times New Roman"/>
          <w:color w:val="181A18"/>
          <w:w w:val="200"/>
          <w:sz w:val="26"/>
          <w:lang w:val="ru-RU"/>
        </w:rPr>
        <w:t>-</w:t>
      </w:r>
      <w:r w:rsidRPr="00FD414E">
        <w:rPr>
          <w:rFonts w:ascii="Times New Roman" w:hAnsi="Times New Roman"/>
          <w:color w:val="181A18"/>
          <w:spacing w:val="35"/>
          <w:w w:val="200"/>
          <w:sz w:val="26"/>
          <w:lang w:val="ru-RU"/>
        </w:rPr>
        <w:t xml:space="preserve"> </w:t>
      </w:r>
      <w:r w:rsidRPr="00FD414E">
        <w:rPr>
          <w:rFonts w:ascii="Arial" w:hAnsi="Arial"/>
          <w:color w:val="282A2A"/>
          <w:w w:val="115"/>
          <w:sz w:val="25"/>
          <w:lang w:val="ru-RU"/>
        </w:rPr>
        <w:t>1</w:t>
      </w:r>
      <w:r w:rsidRPr="00FD414E">
        <w:rPr>
          <w:rFonts w:ascii="Arial" w:hAnsi="Arial"/>
          <w:color w:val="282A2A"/>
          <w:spacing w:val="74"/>
          <w:w w:val="115"/>
          <w:sz w:val="25"/>
          <w:lang w:val="ru-RU"/>
        </w:rPr>
        <w:t xml:space="preserve"> </w:t>
      </w:r>
      <w:r w:rsidRPr="00FD414E">
        <w:rPr>
          <w:rFonts w:ascii="Arial" w:hAnsi="Arial"/>
          <w:color w:val="181A18"/>
          <w:w w:val="115"/>
          <w:sz w:val="25"/>
          <w:lang w:val="ru-RU"/>
        </w:rPr>
        <w:t>-</w:t>
      </w:r>
      <w:r w:rsidRPr="00FD414E">
        <w:rPr>
          <w:rFonts w:ascii="Arial" w:hAnsi="Arial"/>
          <w:color w:val="181A18"/>
          <w:w w:val="115"/>
          <w:sz w:val="25"/>
          <w:lang w:val="ru-RU"/>
        </w:rPr>
        <w:tab/>
      </w:r>
      <w:r w:rsidRPr="00FD414E">
        <w:rPr>
          <w:rFonts w:ascii="Times New Roman" w:hAnsi="Times New Roman"/>
          <w:color w:val="181A18"/>
          <w:w w:val="115"/>
          <w:sz w:val="26"/>
          <w:lang w:val="ru-RU"/>
        </w:rPr>
        <w:t>2</w:t>
      </w:r>
      <w:r w:rsidRPr="00FD414E">
        <w:rPr>
          <w:rFonts w:ascii="Times New Roman" w:hAnsi="Times New Roman"/>
          <w:color w:val="181A18"/>
          <w:spacing w:val="60"/>
          <w:w w:val="115"/>
          <w:sz w:val="26"/>
          <w:lang w:val="ru-RU"/>
        </w:rPr>
        <w:t xml:space="preserve"> </w:t>
      </w:r>
      <w:r w:rsidRPr="00FD414E">
        <w:rPr>
          <w:rFonts w:ascii="Times New Roman" w:hAnsi="Times New Roman"/>
          <w:color w:val="181A18"/>
          <w:w w:val="115"/>
          <w:sz w:val="26"/>
          <w:lang w:val="ru-RU"/>
        </w:rPr>
        <w:t>раза</w:t>
      </w:r>
      <w:r w:rsidRPr="00FD414E">
        <w:rPr>
          <w:rFonts w:ascii="Times New Roman" w:hAnsi="Times New Roman"/>
          <w:color w:val="181A18"/>
          <w:w w:val="115"/>
          <w:sz w:val="26"/>
          <w:lang w:val="ru-RU"/>
        </w:rPr>
        <w:tab/>
        <w:t>в</w:t>
      </w:r>
      <w:r w:rsidRPr="00FD414E">
        <w:rPr>
          <w:rFonts w:ascii="Times New Roman" w:hAnsi="Times New Roman"/>
          <w:color w:val="181A18"/>
          <w:spacing w:val="26"/>
          <w:w w:val="115"/>
          <w:sz w:val="26"/>
          <w:lang w:val="ru-RU"/>
        </w:rPr>
        <w:t xml:space="preserve"> </w:t>
      </w:r>
      <w:r w:rsidRPr="00FD414E">
        <w:rPr>
          <w:rFonts w:ascii="Times New Roman" w:hAnsi="Times New Roman"/>
          <w:color w:val="282A2A"/>
          <w:w w:val="115"/>
          <w:sz w:val="26"/>
          <w:lang w:val="ru-RU"/>
        </w:rPr>
        <w:t>неделю</w:t>
      </w:r>
      <w:r w:rsidRPr="00FD414E">
        <w:rPr>
          <w:rFonts w:ascii="Times New Roman" w:hAnsi="Times New Roman"/>
          <w:color w:val="282A2A"/>
          <w:w w:val="115"/>
          <w:sz w:val="26"/>
          <w:lang w:val="ru-RU"/>
        </w:rPr>
        <w:tab/>
      </w:r>
      <w:r w:rsidRPr="00FD414E">
        <w:rPr>
          <w:rFonts w:ascii="Times New Roman" w:hAnsi="Times New Roman"/>
          <w:color w:val="282A2A"/>
          <w:sz w:val="26"/>
          <w:lang w:val="ru-RU"/>
        </w:rPr>
        <w:t>(исключая</w:t>
      </w:r>
      <w:r w:rsidRPr="00FD414E">
        <w:rPr>
          <w:rFonts w:ascii="Times New Roman" w:hAnsi="Times New Roman"/>
          <w:color w:val="282A2A"/>
          <w:sz w:val="26"/>
          <w:lang w:val="ru-RU"/>
        </w:rPr>
        <w:tab/>
      </w:r>
      <w:r w:rsidRPr="00FD414E">
        <w:rPr>
          <w:rFonts w:ascii="Times New Roman" w:hAnsi="Times New Roman"/>
          <w:color w:val="181A18"/>
          <w:w w:val="105"/>
          <w:sz w:val="26"/>
          <w:lang w:val="ru-RU"/>
        </w:rPr>
        <w:t>предсоревновательный</w:t>
      </w:r>
      <w:r w:rsidRPr="00FD414E">
        <w:rPr>
          <w:rFonts w:ascii="Times New Roman" w:hAnsi="Times New Roman"/>
          <w:color w:val="181A18"/>
          <w:w w:val="105"/>
          <w:sz w:val="26"/>
          <w:lang w:val="ru-RU"/>
        </w:rPr>
        <w:tab/>
      </w:r>
      <w:r w:rsidRPr="00FD414E">
        <w:rPr>
          <w:rFonts w:ascii="Times New Roman" w:hAnsi="Times New Roman"/>
          <w:color w:val="282A2A"/>
          <w:w w:val="105"/>
          <w:sz w:val="26"/>
          <w:lang w:val="ru-RU"/>
        </w:rPr>
        <w:t>и</w:t>
      </w:r>
      <w:r w:rsidRPr="00FD414E">
        <w:rPr>
          <w:rFonts w:ascii="Times New Roman" w:hAnsi="Times New Roman"/>
          <w:color w:val="282A2A"/>
          <w:w w:val="107"/>
          <w:sz w:val="26"/>
          <w:lang w:val="ru-RU"/>
        </w:rPr>
        <w:t xml:space="preserve"> </w:t>
      </w:r>
      <w:r w:rsidRPr="00FD414E">
        <w:rPr>
          <w:rFonts w:ascii="Times New Roman" w:hAnsi="Times New Roman"/>
          <w:color w:val="282A2A"/>
          <w:w w:val="105"/>
          <w:sz w:val="26"/>
          <w:lang w:val="ru-RU"/>
        </w:rPr>
        <w:t>соревновательный</w:t>
      </w:r>
      <w:r w:rsidRPr="00FD414E">
        <w:rPr>
          <w:rFonts w:ascii="Times New Roman" w:hAnsi="Times New Roman"/>
          <w:color w:val="282A2A"/>
          <w:spacing w:val="13"/>
          <w:w w:val="105"/>
          <w:sz w:val="26"/>
          <w:lang w:val="ru-RU"/>
        </w:rPr>
        <w:t xml:space="preserve"> </w:t>
      </w:r>
      <w:r w:rsidRPr="00FD414E">
        <w:rPr>
          <w:rFonts w:ascii="Times New Roman" w:hAnsi="Times New Roman"/>
          <w:color w:val="181A18"/>
          <w:w w:val="105"/>
          <w:sz w:val="26"/>
          <w:lang w:val="ru-RU"/>
        </w:rPr>
        <w:t>микроциклы);</w:t>
      </w:r>
    </w:p>
    <w:p w:rsidR="00B663C6" w:rsidRDefault="00FD414E">
      <w:pPr>
        <w:numPr>
          <w:ilvl w:val="0"/>
          <w:numId w:val="37"/>
        </w:numPr>
        <w:tabs>
          <w:tab w:val="left" w:pos="997"/>
        </w:tabs>
        <w:spacing w:before="222"/>
        <w:ind w:left="996" w:hanging="153"/>
        <w:rPr>
          <w:rFonts w:ascii="Times New Roman" w:eastAsia="Times New Roman" w:hAnsi="Times New Roman" w:cs="Times New Roman"/>
          <w:sz w:val="26"/>
          <w:szCs w:val="26"/>
        </w:rPr>
      </w:pPr>
      <w:r>
        <w:rPr>
          <w:rFonts w:ascii="Times New Roman" w:hAnsi="Times New Roman"/>
          <w:color w:val="282A2A"/>
          <w:w w:val="105"/>
          <w:sz w:val="26"/>
        </w:rPr>
        <w:t>ультрафиолетовое</w:t>
      </w:r>
      <w:r>
        <w:rPr>
          <w:rFonts w:ascii="Times New Roman" w:hAnsi="Times New Roman"/>
          <w:color w:val="282A2A"/>
          <w:spacing w:val="26"/>
          <w:w w:val="105"/>
          <w:sz w:val="26"/>
        </w:rPr>
        <w:t xml:space="preserve"> </w:t>
      </w:r>
      <w:r>
        <w:rPr>
          <w:rFonts w:ascii="Times New Roman" w:hAnsi="Times New Roman"/>
          <w:color w:val="181A18"/>
          <w:w w:val="105"/>
          <w:sz w:val="26"/>
        </w:rPr>
        <w:t>облучение;</w:t>
      </w:r>
    </w:p>
    <w:p w:rsidR="00B663C6" w:rsidRDefault="00B663C6">
      <w:pPr>
        <w:spacing w:before="10"/>
        <w:rPr>
          <w:rFonts w:ascii="Times New Roman" w:eastAsia="Times New Roman" w:hAnsi="Times New Roman" w:cs="Times New Roman"/>
          <w:sz w:val="24"/>
          <w:szCs w:val="24"/>
        </w:rPr>
      </w:pPr>
    </w:p>
    <w:p w:rsidR="00B663C6" w:rsidRDefault="00FD414E">
      <w:pPr>
        <w:numPr>
          <w:ilvl w:val="0"/>
          <w:numId w:val="37"/>
        </w:numPr>
        <w:tabs>
          <w:tab w:val="left" w:pos="1007"/>
        </w:tabs>
        <w:ind w:left="1006" w:hanging="163"/>
        <w:rPr>
          <w:rFonts w:ascii="Times New Roman" w:eastAsia="Times New Roman" w:hAnsi="Times New Roman" w:cs="Times New Roman"/>
          <w:sz w:val="26"/>
          <w:szCs w:val="26"/>
        </w:rPr>
      </w:pPr>
      <w:r>
        <w:rPr>
          <w:rFonts w:ascii="Times New Roman" w:hAnsi="Times New Roman"/>
          <w:color w:val="282A2A"/>
          <w:w w:val="105"/>
          <w:sz w:val="26"/>
        </w:rPr>
        <w:t>аэронизация,</w:t>
      </w:r>
      <w:r>
        <w:rPr>
          <w:rFonts w:ascii="Times New Roman" w:hAnsi="Times New Roman"/>
          <w:color w:val="282A2A"/>
          <w:spacing w:val="16"/>
          <w:w w:val="105"/>
          <w:sz w:val="26"/>
        </w:rPr>
        <w:t xml:space="preserve"> </w:t>
      </w:r>
      <w:r>
        <w:rPr>
          <w:rFonts w:ascii="Times New Roman" w:hAnsi="Times New Roman"/>
          <w:color w:val="181A18"/>
          <w:w w:val="105"/>
          <w:sz w:val="26"/>
        </w:rPr>
        <w:t>кислородотерапия</w:t>
      </w:r>
      <w:r>
        <w:rPr>
          <w:rFonts w:ascii="Times New Roman" w:hAnsi="Times New Roman"/>
          <w:color w:val="181A18"/>
          <w:spacing w:val="-30"/>
          <w:w w:val="105"/>
          <w:sz w:val="26"/>
        </w:rPr>
        <w:t xml:space="preserve"> </w:t>
      </w:r>
      <w:r>
        <w:rPr>
          <w:rFonts w:ascii="Times New Roman" w:hAnsi="Times New Roman"/>
          <w:color w:val="4D4D4D"/>
          <w:w w:val="105"/>
          <w:sz w:val="26"/>
        </w:rPr>
        <w:t>;</w:t>
      </w:r>
    </w:p>
    <w:p w:rsidR="00B663C6" w:rsidRDefault="00B663C6">
      <w:pPr>
        <w:spacing w:before="9"/>
        <w:rPr>
          <w:rFonts w:ascii="Times New Roman" w:eastAsia="Times New Roman" w:hAnsi="Times New Roman" w:cs="Times New Roman"/>
        </w:rPr>
      </w:pPr>
    </w:p>
    <w:p w:rsidR="00B663C6" w:rsidRDefault="00FD414E">
      <w:pPr>
        <w:numPr>
          <w:ilvl w:val="0"/>
          <w:numId w:val="37"/>
        </w:numPr>
        <w:tabs>
          <w:tab w:val="left" w:pos="1002"/>
        </w:tabs>
        <w:ind w:left="1001" w:hanging="153"/>
        <w:rPr>
          <w:rFonts w:ascii="Times New Roman" w:eastAsia="Times New Roman" w:hAnsi="Times New Roman" w:cs="Times New Roman"/>
          <w:sz w:val="26"/>
          <w:szCs w:val="26"/>
        </w:rPr>
      </w:pPr>
      <w:r>
        <w:rPr>
          <w:rFonts w:ascii="Times New Roman" w:hAnsi="Times New Roman"/>
          <w:color w:val="181A18"/>
          <w:w w:val="105"/>
          <w:sz w:val="26"/>
        </w:rPr>
        <w:t>массаж.</w:t>
      </w:r>
    </w:p>
    <w:p w:rsidR="00B663C6" w:rsidRDefault="00B663C6">
      <w:pPr>
        <w:spacing w:before="5"/>
        <w:rPr>
          <w:rFonts w:ascii="Times New Roman" w:eastAsia="Times New Roman" w:hAnsi="Times New Roman" w:cs="Times New Roman"/>
          <w:sz w:val="24"/>
          <w:szCs w:val="24"/>
        </w:rPr>
      </w:pPr>
    </w:p>
    <w:p w:rsidR="00B663C6" w:rsidRPr="00FD414E" w:rsidRDefault="00FD414E">
      <w:pPr>
        <w:spacing w:line="297" w:lineRule="auto"/>
        <w:ind w:left="144" w:right="112" w:firstLine="699"/>
        <w:jc w:val="both"/>
        <w:rPr>
          <w:rFonts w:ascii="Times New Roman" w:eastAsia="Times New Roman" w:hAnsi="Times New Roman" w:cs="Times New Roman"/>
          <w:sz w:val="26"/>
          <w:szCs w:val="26"/>
          <w:lang w:val="ru-RU"/>
        </w:rPr>
      </w:pPr>
      <w:r w:rsidRPr="00FD414E">
        <w:rPr>
          <w:rFonts w:ascii="Times New Roman" w:hAnsi="Times New Roman"/>
          <w:color w:val="181A18"/>
          <w:w w:val="105"/>
          <w:sz w:val="26"/>
          <w:lang w:val="ru-RU"/>
        </w:rPr>
        <w:t>Комплексное</w:t>
      </w:r>
      <w:r w:rsidRPr="00FD414E">
        <w:rPr>
          <w:rFonts w:ascii="Times New Roman" w:hAnsi="Times New Roman"/>
          <w:color w:val="181A18"/>
          <w:spacing w:val="29"/>
          <w:w w:val="105"/>
          <w:sz w:val="26"/>
          <w:lang w:val="ru-RU"/>
        </w:rPr>
        <w:t xml:space="preserve"> </w:t>
      </w:r>
      <w:r w:rsidRPr="00FD414E">
        <w:rPr>
          <w:rFonts w:ascii="Times New Roman" w:hAnsi="Times New Roman"/>
          <w:color w:val="181A18"/>
          <w:w w:val="105"/>
          <w:sz w:val="26"/>
          <w:lang w:val="ru-RU"/>
        </w:rPr>
        <w:t>использование</w:t>
      </w:r>
      <w:r w:rsidRPr="00FD414E">
        <w:rPr>
          <w:rFonts w:ascii="Times New Roman" w:hAnsi="Times New Roman"/>
          <w:color w:val="181A18"/>
          <w:spacing w:val="30"/>
          <w:w w:val="105"/>
          <w:sz w:val="26"/>
          <w:lang w:val="ru-RU"/>
        </w:rPr>
        <w:t xml:space="preserve"> </w:t>
      </w:r>
      <w:r w:rsidRPr="00FD414E">
        <w:rPr>
          <w:rFonts w:ascii="Times New Roman" w:hAnsi="Times New Roman"/>
          <w:color w:val="181A18"/>
          <w:w w:val="105"/>
          <w:sz w:val="26"/>
          <w:lang w:val="ru-RU"/>
        </w:rPr>
        <w:t>средств</w:t>
      </w:r>
      <w:r w:rsidRPr="00FD414E">
        <w:rPr>
          <w:rFonts w:ascii="Times New Roman" w:hAnsi="Times New Roman"/>
          <w:color w:val="181A18"/>
          <w:spacing w:val="7"/>
          <w:w w:val="105"/>
          <w:sz w:val="26"/>
          <w:lang w:val="ru-RU"/>
        </w:rPr>
        <w:t xml:space="preserve"> </w:t>
      </w:r>
      <w:r w:rsidRPr="00FD414E">
        <w:rPr>
          <w:rFonts w:ascii="Times New Roman" w:hAnsi="Times New Roman"/>
          <w:color w:val="181A18"/>
          <w:w w:val="105"/>
          <w:sz w:val="26"/>
          <w:lang w:val="ru-RU"/>
        </w:rPr>
        <w:t>в</w:t>
      </w:r>
      <w:r w:rsidRPr="00FD414E">
        <w:rPr>
          <w:rFonts w:ascii="Times New Roman" w:hAnsi="Times New Roman"/>
          <w:color w:val="181A18"/>
          <w:spacing w:val="-8"/>
          <w:w w:val="105"/>
          <w:sz w:val="26"/>
          <w:lang w:val="ru-RU"/>
        </w:rPr>
        <w:t xml:space="preserve"> </w:t>
      </w:r>
      <w:r w:rsidRPr="00FD414E">
        <w:rPr>
          <w:rFonts w:ascii="Times New Roman" w:hAnsi="Times New Roman"/>
          <w:color w:val="181A18"/>
          <w:w w:val="105"/>
          <w:sz w:val="26"/>
          <w:lang w:val="ru-RU"/>
        </w:rPr>
        <w:t>полном</w:t>
      </w:r>
      <w:r w:rsidRPr="00FD414E">
        <w:rPr>
          <w:rFonts w:ascii="Times New Roman" w:hAnsi="Times New Roman"/>
          <w:color w:val="181A18"/>
          <w:spacing w:val="13"/>
          <w:w w:val="105"/>
          <w:sz w:val="26"/>
          <w:lang w:val="ru-RU"/>
        </w:rPr>
        <w:t xml:space="preserve"> </w:t>
      </w:r>
      <w:r w:rsidRPr="00FD414E">
        <w:rPr>
          <w:rFonts w:ascii="Times New Roman" w:hAnsi="Times New Roman"/>
          <w:color w:val="181A18"/>
          <w:w w:val="105"/>
          <w:sz w:val="26"/>
          <w:lang w:val="ru-RU"/>
        </w:rPr>
        <w:t>объеме</w:t>
      </w:r>
      <w:r w:rsidRPr="00FD414E">
        <w:rPr>
          <w:rFonts w:ascii="Times New Roman" w:hAnsi="Times New Roman"/>
          <w:color w:val="181A18"/>
          <w:spacing w:val="4"/>
          <w:w w:val="105"/>
          <w:sz w:val="26"/>
          <w:lang w:val="ru-RU"/>
        </w:rPr>
        <w:t xml:space="preserve"> </w:t>
      </w:r>
      <w:r w:rsidRPr="00FD414E">
        <w:rPr>
          <w:rFonts w:ascii="Times New Roman" w:hAnsi="Times New Roman"/>
          <w:color w:val="181A18"/>
          <w:w w:val="105"/>
          <w:sz w:val="26"/>
          <w:lang w:val="ru-RU"/>
        </w:rPr>
        <w:t>необходимо</w:t>
      </w:r>
      <w:r w:rsidRPr="00FD414E">
        <w:rPr>
          <w:rFonts w:ascii="Times New Roman" w:hAnsi="Times New Roman"/>
          <w:color w:val="181A18"/>
          <w:spacing w:val="24"/>
          <w:w w:val="105"/>
          <w:sz w:val="26"/>
          <w:lang w:val="ru-RU"/>
        </w:rPr>
        <w:t xml:space="preserve"> </w:t>
      </w:r>
      <w:r w:rsidRPr="00FD414E">
        <w:rPr>
          <w:rFonts w:ascii="Times New Roman" w:hAnsi="Times New Roman"/>
          <w:color w:val="282A2A"/>
          <w:w w:val="105"/>
          <w:sz w:val="26"/>
          <w:lang w:val="ru-RU"/>
        </w:rPr>
        <w:t>на</w:t>
      </w:r>
      <w:r w:rsidRPr="00FD414E">
        <w:rPr>
          <w:rFonts w:ascii="Times New Roman" w:hAnsi="Times New Roman"/>
          <w:color w:val="282A2A"/>
          <w:spacing w:val="-5"/>
          <w:w w:val="105"/>
          <w:sz w:val="26"/>
          <w:lang w:val="ru-RU"/>
        </w:rPr>
        <w:t xml:space="preserve"> </w:t>
      </w:r>
      <w:r w:rsidRPr="00FD414E">
        <w:rPr>
          <w:rFonts w:ascii="Times New Roman" w:hAnsi="Times New Roman"/>
          <w:color w:val="181A18"/>
          <w:w w:val="105"/>
          <w:sz w:val="26"/>
          <w:lang w:val="ru-RU"/>
        </w:rPr>
        <w:t>этапе</w:t>
      </w:r>
      <w:r w:rsidRPr="00FD414E">
        <w:rPr>
          <w:rFonts w:ascii="Times New Roman" w:hAnsi="Times New Roman"/>
          <w:color w:val="181A18"/>
          <w:w w:val="104"/>
          <w:sz w:val="26"/>
          <w:lang w:val="ru-RU"/>
        </w:rPr>
        <w:t xml:space="preserve"> </w:t>
      </w:r>
      <w:r w:rsidRPr="00FD414E">
        <w:rPr>
          <w:rFonts w:ascii="Times New Roman" w:hAnsi="Times New Roman"/>
          <w:color w:val="282A2A"/>
          <w:w w:val="105"/>
          <w:sz w:val="26"/>
          <w:lang w:val="ru-RU"/>
        </w:rPr>
        <w:t>спортивного</w:t>
      </w:r>
      <w:r w:rsidRPr="00FD414E">
        <w:rPr>
          <w:rFonts w:ascii="Times New Roman" w:hAnsi="Times New Roman"/>
          <w:color w:val="282A2A"/>
          <w:spacing w:val="29"/>
          <w:w w:val="105"/>
          <w:sz w:val="26"/>
          <w:lang w:val="ru-RU"/>
        </w:rPr>
        <w:t xml:space="preserve"> </w:t>
      </w:r>
      <w:r w:rsidRPr="00FD414E">
        <w:rPr>
          <w:rFonts w:ascii="Times New Roman" w:hAnsi="Times New Roman"/>
          <w:color w:val="181A18"/>
          <w:w w:val="105"/>
          <w:sz w:val="26"/>
          <w:lang w:val="ru-RU"/>
        </w:rPr>
        <w:t>совершенствования</w:t>
      </w:r>
      <w:r w:rsidRPr="00FD414E">
        <w:rPr>
          <w:rFonts w:ascii="Times New Roman" w:hAnsi="Times New Roman"/>
          <w:color w:val="181A18"/>
          <w:spacing w:val="38"/>
          <w:w w:val="105"/>
          <w:sz w:val="26"/>
          <w:lang w:val="ru-RU"/>
        </w:rPr>
        <w:t xml:space="preserve"> </w:t>
      </w:r>
      <w:r w:rsidRPr="00FD414E">
        <w:rPr>
          <w:rFonts w:ascii="Times New Roman" w:hAnsi="Times New Roman"/>
          <w:color w:val="181A18"/>
          <w:w w:val="105"/>
          <w:sz w:val="26"/>
          <w:lang w:val="ru-RU"/>
        </w:rPr>
        <w:t>после</w:t>
      </w:r>
      <w:r w:rsidRPr="00FD414E">
        <w:rPr>
          <w:rFonts w:ascii="Times New Roman" w:hAnsi="Times New Roman"/>
          <w:color w:val="181A18"/>
          <w:spacing w:val="13"/>
          <w:w w:val="105"/>
          <w:sz w:val="26"/>
          <w:lang w:val="ru-RU"/>
        </w:rPr>
        <w:t xml:space="preserve"> </w:t>
      </w:r>
      <w:r w:rsidRPr="00FD414E">
        <w:rPr>
          <w:rFonts w:ascii="Times New Roman" w:hAnsi="Times New Roman"/>
          <w:color w:val="181A18"/>
          <w:w w:val="105"/>
          <w:sz w:val="26"/>
          <w:lang w:val="ru-RU"/>
        </w:rPr>
        <w:t>больших</w:t>
      </w:r>
      <w:r w:rsidRPr="00FD414E">
        <w:rPr>
          <w:rFonts w:ascii="Times New Roman" w:hAnsi="Times New Roman"/>
          <w:color w:val="181A18"/>
          <w:spacing w:val="6"/>
          <w:w w:val="105"/>
          <w:sz w:val="26"/>
          <w:lang w:val="ru-RU"/>
        </w:rPr>
        <w:t xml:space="preserve"> </w:t>
      </w:r>
      <w:r w:rsidRPr="00FD414E">
        <w:rPr>
          <w:rFonts w:ascii="Times New Roman" w:hAnsi="Times New Roman"/>
          <w:color w:val="181A18"/>
          <w:w w:val="105"/>
          <w:sz w:val="26"/>
          <w:lang w:val="ru-RU"/>
        </w:rPr>
        <w:t>тренировочных</w:t>
      </w:r>
      <w:r w:rsidRPr="00FD414E">
        <w:rPr>
          <w:rFonts w:ascii="Times New Roman" w:hAnsi="Times New Roman"/>
          <w:color w:val="181A18"/>
          <w:spacing w:val="25"/>
          <w:w w:val="105"/>
          <w:sz w:val="26"/>
          <w:lang w:val="ru-RU"/>
        </w:rPr>
        <w:t xml:space="preserve"> </w:t>
      </w:r>
      <w:r w:rsidRPr="00FD414E">
        <w:rPr>
          <w:rFonts w:ascii="Times New Roman" w:hAnsi="Times New Roman"/>
          <w:color w:val="181A18"/>
          <w:w w:val="105"/>
          <w:sz w:val="26"/>
          <w:lang w:val="ru-RU"/>
        </w:rPr>
        <w:t>нагрузок</w:t>
      </w:r>
      <w:r w:rsidRPr="00FD414E">
        <w:rPr>
          <w:rFonts w:ascii="Times New Roman" w:hAnsi="Times New Roman"/>
          <w:color w:val="181A18"/>
          <w:spacing w:val="15"/>
          <w:w w:val="105"/>
          <w:sz w:val="26"/>
          <w:lang w:val="ru-RU"/>
        </w:rPr>
        <w:t xml:space="preserve"> </w:t>
      </w:r>
      <w:r w:rsidRPr="00FD414E">
        <w:rPr>
          <w:rFonts w:ascii="Times New Roman" w:hAnsi="Times New Roman"/>
          <w:color w:val="282A2A"/>
          <w:w w:val="105"/>
          <w:sz w:val="26"/>
          <w:lang w:val="ru-RU"/>
        </w:rPr>
        <w:t xml:space="preserve">и  </w:t>
      </w:r>
      <w:r w:rsidRPr="00FD414E">
        <w:rPr>
          <w:rFonts w:ascii="Times New Roman" w:hAnsi="Times New Roman"/>
          <w:color w:val="181A18"/>
          <w:w w:val="105"/>
          <w:sz w:val="26"/>
          <w:lang w:val="ru-RU"/>
        </w:rPr>
        <w:t>в</w:t>
      </w:r>
      <w:r w:rsidRPr="00FD414E">
        <w:rPr>
          <w:rFonts w:ascii="Times New Roman" w:hAnsi="Times New Roman"/>
          <w:color w:val="181A18"/>
          <w:w w:val="109"/>
          <w:sz w:val="26"/>
          <w:lang w:val="ru-RU"/>
        </w:rPr>
        <w:t xml:space="preserve"> </w:t>
      </w:r>
      <w:r w:rsidRPr="00FD414E">
        <w:rPr>
          <w:rFonts w:ascii="Times New Roman" w:hAnsi="Times New Roman"/>
          <w:color w:val="282A2A"/>
          <w:w w:val="105"/>
          <w:sz w:val="26"/>
          <w:lang w:val="ru-RU"/>
        </w:rPr>
        <w:t>соревновательном</w:t>
      </w:r>
      <w:r w:rsidRPr="00FD414E">
        <w:rPr>
          <w:rFonts w:ascii="Times New Roman" w:hAnsi="Times New Roman"/>
          <w:color w:val="282A2A"/>
          <w:spacing w:val="30"/>
          <w:w w:val="105"/>
          <w:sz w:val="26"/>
          <w:lang w:val="ru-RU"/>
        </w:rPr>
        <w:t xml:space="preserve"> </w:t>
      </w:r>
      <w:r w:rsidRPr="00FD414E">
        <w:rPr>
          <w:rFonts w:ascii="Times New Roman" w:hAnsi="Times New Roman"/>
          <w:color w:val="181A18"/>
          <w:w w:val="105"/>
          <w:sz w:val="26"/>
          <w:lang w:val="ru-RU"/>
        </w:rPr>
        <w:t>периоде.</w:t>
      </w:r>
      <w:r w:rsidRPr="00FD414E">
        <w:rPr>
          <w:rFonts w:ascii="Times New Roman" w:hAnsi="Times New Roman"/>
          <w:color w:val="181A18"/>
          <w:spacing w:val="12"/>
          <w:w w:val="105"/>
          <w:sz w:val="26"/>
          <w:lang w:val="ru-RU"/>
        </w:rPr>
        <w:t xml:space="preserve"> </w:t>
      </w:r>
      <w:r w:rsidRPr="00FD414E">
        <w:rPr>
          <w:rFonts w:ascii="Times New Roman" w:hAnsi="Times New Roman"/>
          <w:color w:val="181A18"/>
          <w:w w:val="105"/>
          <w:sz w:val="26"/>
          <w:lang w:val="ru-RU"/>
        </w:rPr>
        <w:t>В</w:t>
      </w:r>
      <w:r w:rsidRPr="00FD414E">
        <w:rPr>
          <w:rFonts w:ascii="Times New Roman" w:hAnsi="Times New Roman"/>
          <w:color w:val="181A18"/>
          <w:spacing w:val="3"/>
          <w:w w:val="105"/>
          <w:sz w:val="26"/>
          <w:lang w:val="ru-RU"/>
        </w:rPr>
        <w:t xml:space="preserve"> </w:t>
      </w:r>
      <w:r w:rsidRPr="00FD414E">
        <w:rPr>
          <w:rFonts w:ascii="Times New Roman" w:hAnsi="Times New Roman"/>
          <w:color w:val="181A18"/>
          <w:w w:val="105"/>
          <w:sz w:val="26"/>
          <w:lang w:val="ru-RU"/>
        </w:rPr>
        <w:t>остальных</w:t>
      </w:r>
      <w:r w:rsidRPr="00FD414E">
        <w:rPr>
          <w:rFonts w:ascii="Times New Roman" w:hAnsi="Times New Roman"/>
          <w:color w:val="181A18"/>
          <w:spacing w:val="9"/>
          <w:w w:val="105"/>
          <w:sz w:val="26"/>
          <w:lang w:val="ru-RU"/>
        </w:rPr>
        <w:t xml:space="preserve"> </w:t>
      </w:r>
      <w:r w:rsidRPr="00FD414E">
        <w:rPr>
          <w:rFonts w:ascii="Times New Roman" w:hAnsi="Times New Roman"/>
          <w:color w:val="181A18"/>
          <w:w w:val="105"/>
          <w:sz w:val="26"/>
          <w:lang w:val="ru-RU"/>
        </w:rPr>
        <w:t xml:space="preserve">случаях </w:t>
      </w:r>
      <w:r w:rsidRPr="00FD414E">
        <w:rPr>
          <w:rFonts w:ascii="Times New Roman" w:hAnsi="Times New Roman"/>
          <w:color w:val="181A18"/>
          <w:spacing w:val="2"/>
          <w:w w:val="105"/>
          <w:sz w:val="26"/>
          <w:lang w:val="ru-RU"/>
        </w:rPr>
        <w:t xml:space="preserve"> </w:t>
      </w:r>
      <w:r w:rsidRPr="00FD414E">
        <w:rPr>
          <w:rFonts w:ascii="Times New Roman" w:hAnsi="Times New Roman"/>
          <w:color w:val="181A18"/>
          <w:w w:val="105"/>
          <w:sz w:val="26"/>
          <w:lang w:val="ru-RU"/>
        </w:rPr>
        <w:t xml:space="preserve">следует </w:t>
      </w:r>
      <w:r w:rsidRPr="00FD414E">
        <w:rPr>
          <w:rFonts w:ascii="Times New Roman" w:hAnsi="Times New Roman"/>
          <w:color w:val="181A18"/>
          <w:spacing w:val="14"/>
          <w:w w:val="105"/>
          <w:sz w:val="26"/>
          <w:lang w:val="ru-RU"/>
        </w:rPr>
        <w:t xml:space="preserve"> </w:t>
      </w:r>
      <w:r w:rsidRPr="00FD414E">
        <w:rPr>
          <w:rFonts w:ascii="Times New Roman" w:hAnsi="Times New Roman"/>
          <w:color w:val="181A18"/>
          <w:w w:val="105"/>
          <w:sz w:val="26"/>
          <w:lang w:val="ru-RU"/>
        </w:rPr>
        <w:t>использовать</w:t>
      </w:r>
      <w:r w:rsidRPr="00FD414E">
        <w:rPr>
          <w:rFonts w:ascii="Times New Roman" w:hAnsi="Times New Roman"/>
          <w:color w:val="181A18"/>
          <w:w w:val="104"/>
          <w:sz w:val="26"/>
          <w:lang w:val="ru-RU"/>
        </w:rPr>
        <w:t xml:space="preserve"> </w:t>
      </w:r>
      <w:r w:rsidRPr="00FD414E">
        <w:rPr>
          <w:rFonts w:ascii="Times New Roman" w:hAnsi="Times New Roman"/>
          <w:color w:val="181A18"/>
          <w:w w:val="105"/>
          <w:sz w:val="26"/>
          <w:lang w:val="ru-RU"/>
        </w:rPr>
        <w:t>отдельные</w:t>
      </w:r>
      <w:r w:rsidRPr="00FD414E">
        <w:rPr>
          <w:rFonts w:ascii="Times New Roman" w:hAnsi="Times New Roman"/>
          <w:color w:val="181A18"/>
          <w:spacing w:val="63"/>
          <w:w w:val="105"/>
          <w:sz w:val="26"/>
          <w:lang w:val="ru-RU"/>
        </w:rPr>
        <w:t xml:space="preserve"> </w:t>
      </w:r>
      <w:r w:rsidRPr="00FD414E">
        <w:rPr>
          <w:rFonts w:ascii="Times New Roman" w:hAnsi="Times New Roman"/>
          <w:color w:val="181A18"/>
          <w:w w:val="105"/>
          <w:sz w:val="26"/>
          <w:lang w:val="ru-RU"/>
        </w:rPr>
        <w:t xml:space="preserve">локальные </w:t>
      </w:r>
      <w:r w:rsidRPr="00FD414E">
        <w:rPr>
          <w:rFonts w:ascii="Times New Roman" w:hAnsi="Times New Roman"/>
          <w:color w:val="181A18"/>
          <w:spacing w:val="17"/>
          <w:w w:val="105"/>
          <w:sz w:val="26"/>
          <w:lang w:val="ru-RU"/>
        </w:rPr>
        <w:t xml:space="preserve"> </w:t>
      </w:r>
      <w:r w:rsidRPr="00FD414E">
        <w:rPr>
          <w:rFonts w:ascii="Times New Roman" w:hAnsi="Times New Roman"/>
          <w:color w:val="181A18"/>
          <w:w w:val="105"/>
          <w:sz w:val="26"/>
          <w:lang w:val="ru-RU"/>
        </w:rPr>
        <w:t>средства</w:t>
      </w:r>
      <w:r w:rsidRPr="00FD414E">
        <w:rPr>
          <w:rFonts w:ascii="Times New Roman" w:hAnsi="Times New Roman"/>
          <w:color w:val="181A18"/>
          <w:spacing w:val="59"/>
          <w:w w:val="105"/>
          <w:sz w:val="26"/>
          <w:lang w:val="ru-RU"/>
        </w:rPr>
        <w:t xml:space="preserve"> </w:t>
      </w:r>
      <w:r w:rsidRPr="00FD414E">
        <w:rPr>
          <w:rFonts w:ascii="Times New Roman" w:hAnsi="Times New Roman"/>
          <w:color w:val="181A18"/>
          <w:w w:val="105"/>
          <w:sz w:val="26"/>
          <w:lang w:val="ru-RU"/>
        </w:rPr>
        <w:t>в</w:t>
      </w:r>
      <w:r w:rsidRPr="00FD414E">
        <w:rPr>
          <w:rFonts w:ascii="Times New Roman" w:hAnsi="Times New Roman"/>
          <w:color w:val="181A18"/>
          <w:spacing w:val="42"/>
          <w:w w:val="105"/>
          <w:sz w:val="26"/>
          <w:lang w:val="ru-RU"/>
        </w:rPr>
        <w:t xml:space="preserve"> </w:t>
      </w:r>
      <w:r w:rsidRPr="00FD414E">
        <w:rPr>
          <w:rFonts w:ascii="Times New Roman" w:hAnsi="Times New Roman"/>
          <w:color w:val="181A18"/>
          <w:w w:val="105"/>
          <w:sz w:val="26"/>
          <w:lang w:val="ru-RU"/>
        </w:rPr>
        <w:t>нач</w:t>
      </w:r>
      <w:r w:rsidRPr="00FD414E">
        <w:rPr>
          <w:rFonts w:ascii="Times New Roman" w:hAnsi="Times New Roman"/>
          <w:color w:val="181A18"/>
          <w:spacing w:val="3"/>
          <w:w w:val="105"/>
          <w:sz w:val="26"/>
          <w:lang w:val="ru-RU"/>
        </w:rPr>
        <w:t>а</w:t>
      </w:r>
      <w:r w:rsidRPr="00FD414E">
        <w:rPr>
          <w:rFonts w:ascii="Times New Roman" w:hAnsi="Times New Roman"/>
          <w:color w:val="181A18"/>
          <w:spacing w:val="-54"/>
          <w:w w:val="105"/>
          <w:sz w:val="26"/>
          <w:lang w:val="ru-RU"/>
        </w:rPr>
        <w:t>1</w:t>
      </w:r>
      <w:r w:rsidRPr="00FD414E">
        <w:rPr>
          <w:rFonts w:ascii="Times New Roman" w:hAnsi="Times New Roman"/>
          <w:color w:val="181A18"/>
          <w:w w:val="105"/>
          <w:sz w:val="26"/>
          <w:lang w:val="ru-RU"/>
        </w:rPr>
        <w:t>е</w:t>
      </w:r>
      <w:r w:rsidRPr="00FD414E">
        <w:rPr>
          <w:rFonts w:ascii="Times New Roman" w:hAnsi="Times New Roman"/>
          <w:color w:val="181A18"/>
          <w:spacing w:val="40"/>
          <w:w w:val="105"/>
          <w:sz w:val="26"/>
          <w:lang w:val="ru-RU"/>
        </w:rPr>
        <w:t xml:space="preserve"> </w:t>
      </w:r>
      <w:r w:rsidRPr="00FD414E">
        <w:rPr>
          <w:rFonts w:ascii="Times New Roman" w:hAnsi="Times New Roman"/>
          <w:color w:val="181A18"/>
          <w:w w:val="105"/>
          <w:sz w:val="26"/>
          <w:lang w:val="ru-RU"/>
        </w:rPr>
        <w:t>и</w:t>
      </w:r>
      <w:r w:rsidRPr="00FD414E">
        <w:rPr>
          <w:rFonts w:ascii="Times New Roman" w:hAnsi="Times New Roman"/>
          <w:color w:val="181A18"/>
          <w:spacing w:val="45"/>
          <w:w w:val="105"/>
          <w:sz w:val="26"/>
          <w:lang w:val="ru-RU"/>
        </w:rPr>
        <w:t xml:space="preserve"> </w:t>
      </w:r>
      <w:r w:rsidRPr="00FD414E">
        <w:rPr>
          <w:rFonts w:ascii="Times New Roman" w:hAnsi="Times New Roman"/>
          <w:color w:val="181A18"/>
          <w:w w:val="105"/>
          <w:sz w:val="26"/>
          <w:lang w:val="ru-RU"/>
        </w:rPr>
        <w:t>в</w:t>
      </w:r>
      <w:r w:rsidRPr="00FD414E">
        <w:rPr>
          <w:rFonts w:ascii="Times New Roman" w:hAnsi="Times New Roman"/>
          <w:color w:val="181A18"/>
          <w:spacing w:val="41"/>
          <w:w w:val="105"/>
          <w:sz w:val="26"/>
          <w:lang w:val="ru-RU"/>
        </w:rPr>
        <w:t xml:space="preserve"> </w:t>
      </w:r>
      <w:r w:rsidRPr="00FD414E">
        <w:rPr>
          <w:rFonts w:ascii="Times New Roman" w:hAnsi="Times New Roman"/>
          <w:color w:val="181A18"/>
          <w:w w:val="105"/>
          <w:sz w:val="26"/>
          <w:lang w:val="ru-RU"/>
        </w:rPr>
        <w:t>процессе</w:t>
      </w:r>
      <w:r w:rsidRPr="00FD414E">
        <w:rPr>
          <w:rFonts w:ascii="Times New Roman" w:hAnsi="Times New Roman"/>
          <w:color w:val="181A18"/>
          <w:spacing w:val="61"/>
          <w:w w:val="105"/>
          <w:sz w:val="26"/>
          <w:lang w:val="ru-RU"/>
        </w:rPr>
        <w:t xml:space="preserve"> </w:t>
      </w:r>
      <w:r w:rsidRPr="00FD414E">
        <w:rPr>
          <w:rFonts w:ascii="Times New Roman" w:hAnsi="Times New Roman"/>
          <w:color w:val="181A18"/>
          <w:w w:val="105"/>
          <w:sz w:val="26"/>
          <w:lang w:val="ru-RU"/>
        </w:rPr>
        <w:t xml:space="preserve">тренировочного </w:t>
      </w:r>
      <w:r w:rsidRPr="00FD414E">
        <w:rPr>
          <w:rFonts w:ascii="Times New Roman" w:hAnsi="Times New Roman"/>
          <w:color w:val="181A18"/>
          <w:spacing w:val="7"/>
          <w:w w:val="105"/>
          <w:sz w:val="26"/>
          <w:lang w:val="ru-RU"/>
        </w:rPr>
        <w:t xml:space="preserve"> </w:t>
      </w:r>
      <w:r w:rsidRPr="00FD414E">
        <w:rPr>
          <w:rFonts w:ascii="Times New Roman" w:hAnsi="Times New Roman"/>
          <w:color w:val="181A18"/>
          <w:w w:val="105"/>
          <w:sz w:val="26"/>
          <w:lang w:val="ru-RU"/>
        </w:rPr>
        <w:t>занятия.</w:t>
      </w:r>
    </w:p>
    <w:p w:rsidR="00B663C6" w:rsidRPr="00FD414E" w:rsidRDefault="00B663C6">
      <w:pPr>
        <w:spacing w:line="297" w:lineRule="auto"/>
        <w:jc w:val="both"/>
        <w:rPr>
          <w:rFonts w:ascii="Times New Roman" w:eastAsia="Times New Roman" w:hAnsi="Times New Roman" w:cs="Times New Roman"/>
          <w:sz w:val="26"/>
          <w:szCs w:val="26"/>
          <w:lang w:val="ru-RU"/>
        </w:rPr>
        <w:sectPr w:rsidR="00B663C6" w:rsidRPr="00FD414E">
          <w:pgSz w:w="11910" w:h="16840"/>
          <w:pgMar w:top="1120" w:right="800" w:bottom="280" w:left="1120" w:header="720" w:footer="720" w:gutter="0"/>
          <w:cols w:space="720"/>
        </w:sectPr>
      </w:pPr>
    </w:p>
    <w:p w:rsidR="00B663C6" w:rsidRPr="00FD414E" w:rsidRDefault="00FD414E">
      <w:pPr>
        <w:pStyle w:val="a3"/>
        <w:tabs>
          <w:tab w:val="left" w:pos="775"/>
          <w:tab w:val="left" w:pos="2304"/>
          <w:tab w:val="left" w:pos="3491"/>
          <w:tab w:val="left" w:pos="3866"/>
          <w:tab w:val="left" w:pos="5072"/>
          <w:tab w:val="left" w:pos="5481"/>
          <w:tab w:val="left" w:pos="6877"/>
          <w:tab w:val="left" w:pos="8491"/>
        </w:tabs>
        <w:spacing w:before="45" w:line="295" w:lineRule="auto"/>
        <w:ind w:left="177" w:right="125" w:hanging="5"/>
        <w:rPr>
          <w:lang w:val="ru-RU"/>
        </w:rPr>
      </w:pPr>
      <w:bookmarkStart w:id="24" w:name="doc01354520171027064905-1_Страница_24"/>
      <w:bookmarkEnd w:id="24"/>
      <w:r w:rsidRPr="00FD414E">
        <w:rPr>
          <w:color w:val="181A1A"/>
          <w:lang w:val="ru-RU"/>
        </w:rPr>
        <w:lastRenderedPageBreak/>
        <w:t>По</w:t>
      </w:r>
      <w:r w:rsidRPr="00FD414E">
        <w:rPr>
          <w:color w:val="181A1A"/>
          <w:lang w:val="ru-RU"/>
        </w:rPr>
        <w:tab/>
        <w:t>окончании</w:t>
      </w:r>
      <w:r w:rsidRPr="00FD414E">
        <w:rPr>
          <w:color w:val="181A1A"/>
          <w:lang w:val="ru-RU"/>
        </w:rPr>
        <w:tab/>
        <w:t>занятий</w:t>
      </w:r>
      <w:r w:rsidRPr="00FD414E">
        <w:rPr>
          <w:color w:val="181A1A"/>
          <w:lang w:val="ru-RU"/>
        </w:rPr>
        <w:tab/>
        <w:t>с</w:t>
      </w:r>
      <w:r w:rsidRPr="00FD414E">
        <w:rPr>
          <w:color w:val="181A1A"/>
          <w:lang w:val="ru-RU"/>
        </w:rPr>
        <w:tab/>
        <w:t>малыми</w:t>
      </w:r>
      <w:r w:rsidRPr="00FD414E">
        <w:rPr>
          <w:color w:val="181A1A"/>
          <w:lang w:val="ru-RU"/>
        </w:rPr>
        <w:tab/>
        <w:t>и</w:t>
      </w:r>
      <w:r w:rsidRPr="00FD414E">
        <w:rPr>
          <w:color w:val="181A1A"/>
          <w:lang w:val="ru-RU"/>
        </w:rPr>
        <w:tab/>
        <w:t>средними</w:t>
      </w:r>
      <w:r w:rsidRPr="00FD414E">
        <w:rPr>
          <w:color w:val="181A1A"/>
          <w:lang w:val="ru-RU"/>
        </w:rPr>
        <w:tab/>
        <w:t>нагрузками</w:t>
      </w:r>
      <w:r w:rsidRPr="00FD414E">
        <w:rPr>
          <w:color w:val="181A1A"/>
          <w:lang w:val="ru-RU"/>
        </w:rPr>
        <w:tab/>
      </w:r>
      <w:r w:rsidRPr="00FD414E">
        <w:rPr>
          <w:color w:val="181A1A"/>
          <w:spacing w:val="1"/>
          <w:lang w:val="ru-RU"/>
        </w:rPr>
        <w:t>достаточ</w:t>
      </w:r>
      <w:r w:rsidRPr="00FD414E">
        <w:rPr>
          <w:color w:val="3A3B3B"/>
          <w:lang w:val="ru-RU"/>
        </w:rPr>
        <w:t>но</w:t>
      </w:r>
      <w:r w:rsidRPr="00FD414E">
        <w:rPr>
          <w:color w:val="3A3B3B"/>
          <w:spacing w:val="21"/>
          <w:w w:val="102"/>
          <w:lang w:val="ru-RU"/>
        </w:rPr>
        <w:t xml:space="preserve"> </w:t>
      </w:r>
      <w:r w:rsidRPr="00FD414E">
        <w:rPr>
          <w:color w:val="2A2B2A"/>
          <w:lang w:val="ru-RU"/>
        </w:rPr>
        <w:t xml:space="preserve">использовать </w:t>
      </w:r>
      <w:r w:rsidRPr="00FD414E">
        <w:rPr>
          <w:color w:val="2A2B2A"/>
          <w:spacing w:val="13"/>
          <w:lang w:val="ru-RU"/>
        </w:rPr>
        <w:t xml:space="preserve"> </w:t>
      </w:r>
      <w:r w:rsidRPr="00FD414E">
        <w:rPr>
          <w:color w:val="181A1A"/>
          <w:lang w:val="ru-RU"/>
        </w:rPr>
        <w:t>гигиенические</w:t>
      </w:r>
      <w:r w:rsidRPr="00FD414E">
        <w:rPr>
          <w:color w:val="181A1A"/>
          <w:spacing w:val="27"/>
          <w:lang w:val="ru-RU"/>
        </w:rPr>
        <w:t xml:space="preserve"> </w:t>
      </w:r>
      <w:r w:rsidRPr="00FD414E">
        <w:rPr>
          <w:color w:val="181A1A"/>
          <w:lang w:val="ru-RU"/>
        </w:rPr>
        <w:t>процедуры.</w:t>
      </w:r>
    </w:p>
    <w:p w:rsidR="00B663C6" w:rsidRPr="00FD414E" w:rsidRDefault="00FD414E">
      <w:pPr>
        <w:pStyle w:val="a3"/>
        <w:spacing w:before="184" w:line="298" w:lineRule="auto"/>
        <w:ind w:left="186" w:right="130" w:firstLine="688"/>
        <w:jc w:val="both"/>
        <w:rPr>
          <w:lang w:val="ru-RU"/>
        </w:rPr>
      </w:pPr>
      <w:r w:rsidRPr="00FD414E">
        <w:rPr>
          <w:color w:val="181A1A"/>
          <w:lang w:val="ru-RU"/>
        </w:rPr>
        <w:t>Использование</w:t>
      </w:r>
      <w:r w:rsidRPr="00FD414E">
        <w:rPr>
          <w:color w:val="181A1A"/>
          <w:spacing w:val="46"/>
          <w:lang w:val="ru-RU"/>
        </w:rPr>
        <w:t xml:space="preserve"> </w:t>
      </w:r>
      <w:r w:rsidRPr="00FD414E">
        <w:rPr>
          <w:color w:val="181A1A"/>
          <w:lang w:val="ru-RU"/>
        </w:rPr>
        <w:t>восстановительн</w:t>
      </w:r>
      <w:r w:rsidRPr="00FD414E">
        <w:rPr>
          <w:color w:val="181A1A"/>
          <w:spacing w:val="-39"/>
          <w:lang w:val="ru-RU"/>
        </w:rPr>
        <w:t xml:space="preserve"> </w:t>
      </w:r>
      <w:r w:rsidRPr="00FD414E">
        <w:rPr>
          <w:color w:val="646464"/>
          <w:spacing w:val="-4"/>
          <w:lang w:val="ru-RU"/>
        </w:rPr>
        <w:t>:</w:t>
      </w:r>
      <w:r w:rsidRPr="00FD414E">
        <w:rPr>
          <w:color w:val="181A1A"/>
          <w:spacing w:val="-5"/>
          <w:lang w:val="ru-RU"/>
        </w:rPr>
        <w:t>&gt;</w:t>
      </w:r>
      <w:r>
        <w:rPr>
          <w:color w:val="181A1A"/>
          <w:spacing w:val="-5"/>
        </w:rPr>
        <w:t>I</w:t>
      </w:r>
      <w:r w:rsidRPr="00FD414E">
        <w:rPr>
          <w:color w:val="181A1A"/>
          <w:spacing w:val="-5"/>
          <w:lang w:val="ru-RU"/>
        </w:rPr>
        <w:t>Х</w:t>
      </w:r>
      <w:r w:rsidRPr="00FD414E">
        <w:rPr>
          <w:color w:val="181A1A"/>
          <w:spacing w:val="27"/>
          <w:lang w:val="ru-RU"/>
        </w:rPr>
        <w:t xml:space="preserve"> </w:t>
      </w:r>
      <w:r w:rsidRPr="00FD414E">
        <w:rPr>
          <w:color w:val="181A1A"/>
          <w:lang w:val="ru-RU"/>
        </w:rPr>
        <w:t>средств</w:t>
      </w:r>
      <w:r w:rsidRPr="00FD414E">
        <w:rPr>
          <w:color w:val="181A1A"/>
          <w:spacing w:val="10"/>
          <w:lang w:val="ru-RU"/>
        </w:rPr>
        <w:t xml:space="preserve"> </w:t>
      </w:r>
      <w:r w:rsidRPr="00FD414E">
        <w:rPr>
          <w:color w:val="181A1A"/>
          <w:lang w:val="ru-RU"/>
        </w:rPr>
        <w:t>является</w:t>
      </w:r>
      <w:r w:rsidRPr="00FD414E">
        <w:rPr>
          <w:color w:val="181A1A"/>
          <w:spacing w:val="32"/>
          <w:lang w:val="ru-RU"/>
        </w:rPr>
        <w:t xml:space="preserve"> </w:t>
      </w:r>
      <w:r w:rsidRPr="00FD414E">
        <w:rPr>
          <w:color w:val="181A1A"/>
          <w:lang w:val="ru-RU"/>
        </w:rPr>
        <w:t>составной</w:t>
      </w:r>
      <w:r w:rsidRPr="00FD414E">
        <w:rPr>
          <w:color w:val="181A1A"/>
          <w:spacing w:val="26"/>
          <w:lang w:val="ru-RU"/>
        </w:rPr>
        <w:t xml:space="preserve"> </w:t>
      </w:r>
      <w:r w:rsidRPr="00FD414E">
        <w:rPr>
          <w:color w:val="2A2B2A"/>
          <w:lang w:val="ru-RU"/>
        </w:rPr>
        <w:t>частью</w:t>
      </w:r>
      <w:r w:rsidRPr="00FD414E">
        <w:rPr>
          <w:color w:val="2A2B2A"/>
          <w:spacing w:val="20"/>
          <w:lang w:val="ru-RU"/>
        </w:rPr>
        <w:t xml:space="preserve"> </w:t>
      </w:r>
      <w:r w:rsidRPr="00FD414E">
        <w:rPr>
          <w:color w:val="2A2B2A"/>
          <w:lang w:val="ru-RU"/>
        </w:rPr>
        <w:t>тренировочного</w:t>
      </w:r>
      <w:r w:rsidRPr="00FD414E">
        <w:rPr>
          <w:color w:val="2A2B2A"/>
          <w:spacing w:val="23"/>
          <w:lang w:val="ru-RU"/>
        </w:rPr>
        <w:t xml:space="preserve"> </w:t>
      </w:r>
      <w:r w:rsidRPr="00FD414E">
        <w:rPr>
          <w:color w:val="181A1A"/>
          <w:lang w:val="ru-RU"/>
        </w:rPr>
        <w:t>процесса.</w:t>
      </w:r>
    </w:p>
    <w:p w:rsidR="00B663C6" w:rsidRPr="00FD414E" w:rsidRDefault="00FD414E">
      <w:pPr>
        <w:pStyle w:val="a3"/>
        <w:spacing w:before="179" w:line="295" w:lineRule="auto"/>
        <w:ind w:left="196" w:right="127" w:firstLine="688"/>
        <w:jc w:val="both"/>
        <w:rPr>
          <w:lang w:val="ru-RU"/>
        </w:rPr>
      </w:pPr>
      <w:r w:rsidRPr="00FD414E">
        <w:rPr>
          <w:color w:val="181A1A"/>
          <w:lang w:val="ru-RU"/>
        </w:rPr>
        <w:t>Важное</w:t>
      </w:r>
      <w:r w:rsidRPr="00FD414E">
        <w:rPr>
          <w:color w:val="181A1A"/>
          <w:spacing w:val="60"/>
          <w:lang w:val="ru-RU"/>
        </w:rPr>
        <w:t xml:space="preserve"> </w:t>
      </w:r>
      <w:r w:rsidRPr="00FD414E">
        <w:rPr>
          <w:color w:val="181A1A"/>
          <w:lang w:val="ru-RU"/>
        </w:rPr>
        <w:t>значение</w:t>
      </w:r>
      <w:r w:rsidRPr="00FD414E">
        <w:rPr>
          <w:color w:val="181A1A"/>
          <w:spacing w:val="61"/>
          <w:lang w:val="ru-RU"/>
        </w:rPr>
        <w:t xml:space="preserve"> </w:t>
      </w:r>
      <w:r w:rsidRPr="00FD414E">
        <w:rPr>
          <w:color w:val="181A1A"/>
          <w:lang w:val="ru-RU"/>
        </w:rPr>
        <w:t>для</w:t>
      </w:r>
      <w:r w:rsidRPr="00FD414E">
        <w:rPr>
          <w:color w:val="181A1A"/>
          <w:spacing w:val="55"/>
          <w:lang w:val="ru-RU"/>
        </w:rPr>
        <w:t xml:space="preserve"> </w:t>
      </w:r>
      <w:r w:rsidRPr="00FD414E">
        <w:rPr>
          <w:color w:val="030303"/>
          <w:lang w:val="ru-RU"/>
        </w:rPr>
        <w:t>оптимизации</w:t>
      </w:r>
      <w:r w:rsidRPr="00FD414E">
        <w:rPr>
          <w:color w:val="030303"/>
          <w:spacing w:val="11"/>
          <w:lang w:val="ru-RU"/>
        </w:rPr>
        <w:t xml:space="preserve"> </w:t>
      </w:r>
      <w:r w:rsidRPr="00FD414E">
        <w:rPr>
          <w:color w:val="181A1A"/>
          <w:lang w:val="ru-RU"/>
        </w:rPr>
        <w:t>восстановительных</w:t>
      </w:r>
      <w:r w:rsidRPr="00FD414E">
        <w:rPr>
          <w:color w:val="181A1A"/>
          <w:spacing w:val="21"/>
          <w:lang w:val="ru-RU"/>
        </w:rPr>
        <w:t xml:space="preserve"> </w:t>
      </w:r>
      <w:r w:rsidRPr="00FD414E">
        <w:rPr>
          <w:color w:val="181A1A"/>
          <w:lang w:val="ru-RU"/>
        </w:rPr>
        <w:t>процессов</w:t>
      </w:r>
      <w:r w:rsidRPr="00FD414E">
        <w:rPr>
          <w:color w:val="181A1A"/>
          <w:spacing w:val="35"/>
          <w:lang w:val="ru-RU"/>
        </w:rPr>
        <w:t xml:space="preserve"> </w:t>
      </w:r>
      <w:r w:rsidRPr="00FD414E">
        <w:rPr>
          <w:color w:val="2A2B2A"/>
          <w:lang w:val="ru-RU"/>
        </w:rPr>
        <w:t>имеет</w:t>
      </w:r>
      <w:r w:rsidRPr="00FD414E">
        <w:rPr>
          <w:color w:val="2A2B2A"/>
          <w:w w:val="99"/>
          <w:lang w:val="ru-RU"/>
        </w:rPr>
        <w:t xml:space="preserve"> </w:t>
      </w:r>
      <w:r w:rsidRPr="00FD414E">
        <w:rPr>
          <w:color w:val="181A1A"/>
          <w:lang w:val="ru-RU"/>
        </w:rPr>
        <w:t>создание</w:t>
      </w:r>
      <w:r w:rsidRPr="00FD414E">
        <w:rPr>
          <w:color w:val="181A1A"/>
          <w:spacing w:val="10"/>
          <w:lang w:val="ru-RU"/>
        </w:rPr>
        <w:t xml:space="preserve"> </w:t>
      </w:r>
      <w:r w:rsidRPr="00FD414E">
        <w:rPr>
          <w:color w:val="181A1A"/>
          <w:lang w:val="ru-RU"/>
        </w:rPr>
        <w:t>положительного</w:t>
      </w:r>
      <w:r w:rsidRPr="00FD414E">
        <w:rPr>
          <w:color w:val="181A1A"/>
          <w:spacing w:val="20"/>
          <w:lang w:val="ru-RU"/>
        </w:rPr>
        <w:t xml:space="preserve"> </w:t>
      </w:r>
      <w:r w:rsidRPr="00FD414E">
        <w:rPr>
          <w:color w:val="181A1A"/>
          <w:lang w:val="ru-RU"/>
        </w:rPr>
        <w:t>эмоционального</w:t>
      </w:r>
      <w:r w:rsidRPr="00FD414E">
        <w:rPr>
          <w:color w:val="181A1A"/>
          <w:spacing w:val="41"/>
          <w:lang w:val="ru-RU"/>
        </w:rPr>
        <w:t xml:space="preserve"> </w:t>
      </w:r>
      <w:r w:rsidRPr="00FD414E">
        <w:rPr>
          <w:color w:val="181A1A"/>
          <w:lang w:val="ru-RU"/>
        </w:rPr>
        <w:t>фона.</w:t>
      </w:r>
    </w:p>
    <w:p w:rsidR="00B663C6" w:rsidRPr="00503A4F" w:rsidRDefault="00FD414E">
      <w:pPr>
        <w:pStyle w:val="a3"/>
        <w:spacing w:before="188" w:line="285" w:lineRule="auto"/>
        <w:ind w:left="196" w:right="119" w:firstLine="693"/>
        <w:jc w:val="both"/>
        <w:rPr>
          <w:lang w:val="ru-RU"/>
        </w:rPr>
      </w:pPr>
      <w:r w:rsidRPr="00FD414E">
        <w:rPr>
          <w:color w:val="2A2B2A"/>
          <w:lang w:val="ru-RU"/>
        </w:rPr>
        <w:t>Важным</w:t>
      </w:r>
      <w:r w:rsidRPr="00FD414E">
        <w:rPr>
          <w:color w:val="2A2B2A"/>
          <w:spacing w:val="7"/>
          <w:lang w:val="ru-RU"/>
        </w:rPr>
        <w:t xml:space="preserve"> </w:t>
      </w:r>
      <w:r w:rsidRPr="00FD414E">
        <w:rPr>
          <w:color w:val="181A1A"/>
          <w:lang w:val="ru-RU"/>
        </w:rPr>
        <w:t>фактором организации</w:t>
      </w:r>
      <w:r w:rsidRPr="00FD414E">
        <w:rPr>
          <w:color w:val="181A1A"/>
          <w:spacing w:val="9"/>
          <w:lang w:val="ru-RU"/>
        </w:rPr>
        <w:t xml:space="preserve"> </w:t>
      </w:r>
      <w:r w:rsidRPr="00FD414E">
        <w:rPr>
          <w:color w:val="181A1A"/>
          <w:lang w:val="ru-RU"/>
        </w:rPr>
        <w:t>1\</w:t>
      </w:r>
      <w:r>
        <w:rPr>
          <w:color w:val="181A1A"/>
        </w:rPr>
        <w:t>I</w:t>
      </w:r>
      <w:r w:rsidRPr="00FD414E">
        <w:rPr>
          <w:color w:val="181A1A"/>
          <w:lang w:val="ru-RU"/>
        </w:rPr>
        <w:t>едико-биологического</w:t>
      </w:r>
      <w:r w:rsidRPr="00FD414E">
        <w:rPr>
          <w:color w:val="181A1A"/>
          <w:spacing w:val="25"/>
          <w:lang w:val="ru-RU"/>
        </w:rPr>
        <w:t xml:space="preserve"> </w:t>
      </w:r>
      <w:r w:rsidRPr="00FD414E">
        <w:rPr>
          <w:color w:val="181A1A"/>
          <w:lang w:val="ru-RU"/>
        </w:rPr>
        <w:t>контроля</w:t>
      </w:r>
      <w:r w:rsidRPr="00FD414E">
        <w:rPr>
          <w:color w:val="181A1A"/>
          <w:spacing w:val="-4"/>
          <w:lang w:val="ru-RU"/>
        </w:rPr>
        <w:t xml:space="preserve"> </w:t>
      </w:r>
      <w:r w:rsidRPr="00FD414E">
        <w:rPr>
          <w:color w:val="181A1A"/>
          <w:lang w:val="ru-RU"/>
        </w:rPr>
        <w:t>является</w:t>
      </w:r>
      <w:r w:rsidRPr="00FD414E">
        <w:rPr>
          <w:color w:val="181A1A"/>
          <w:w w:val="99"/>
          <w:lang w:val="ru-RU"/>
        </w:rPr>
        <w:t xml:space="preserve"> </w:t>
      </w:r>
      <w:r w:rsidRPr="00FD414E">
        <w:rPr>
          <w:color w:val="2A2B2A"/>
          <w:lang w:val="ru-RU"/>
        </w:rPr>
        <w:t xml:space="preserve">антропометрические </w:t>
      </w:r>
      <w:r w:rsidRPr="00FD414E">
        <w:rPr>
          <w:color w:val="181A1A"/>
          <w:lang w:val="ru-RU"/>
        </w:rPr>
        <w:t>данные</w:t>
      </w:r>
      <w:r w:rsidRPr="00FD414E">
        <w:rPr>
          <w:color w:val="181A1A"/>
          <w:spacing w:val="45"/>
          <w:lang w:val="ru-RU"/>
        </w:rPr>
        <w:t xml:space="preserve"> </w:t>
      </w:r>
      <w:r w:rsidRPr="00FD414E">
        <w:rPr>
          <w:color w:val="181A1A"/>
          <w:lang w:val="ru-RU"/>
        </w:rPr>
        <w:t>занимающихся</w:t>
      </w:r>
      <w:r w:rsidRPr="00FD414E">
        <w:rPr>
          <w:color w:val="181A1A"/>
          <w:spacing w:val="2"/>
          <w:lang w:val="ru-RU"/>
        </w:rPr>
        <w:t xml:space="preserve"> </w:t>
      </w:r>
      <w:r w:rsidRPr="00FD414E">
        <w:rPr>
          <w:color w:val="181A1A"/>
          <w:lang w:val="ru-RU"/>
        </w:rPr>
        <w:t>на</w:t>
      </w:r>
      <w:r w:rsidRPr="00FD414E">
        <w:rPr>
          <w:color w:val="181A1A"/>
          <w:spacing w:val="21"/>
          <w:lang w:val="ru-RU"/>
        </w:rPr>
        <w:t xml:space="preserve"> </w:t>
      </w:r>
      <w:r w:rsidRPr="00FD414E">
        <w:rPr>
          <w:color w:val="181A1A"/>
          <w:lang w:val="ru-RU"/>
        </w:rPr>
        <w:t>различных</w:t>
      </w:r>
      <w:r w:rsidRPr="00FD414E">
        <w:rPr>
          <w:color w:val="181A1A"/>
          <w:spacing w:val="51"/>
          <w:lang w:val="ru-RU"/>
        </w:rPr>
        <w:t xml:space="preserve"> </w:t>
      </w:r>
      <w:r w:rsidRPr="00FD414E">
        <w:rPr>
          <w:color w:val="181A1A"/>
          <w:lang w:val="ru-RU"/>
        </w:rPr>
        <w:t>этапах</w:t>
      </w:r>
      <w:r w:rsidRPr="00FD414E">
        <w:rPr>
          <w:color w:val="181A1A"/>
          <w:spacing w:val="38"/>
          <w:lang w:val="ru-RU"/>
        </w:rPr>
        <w:t xml:space="preserve"> </w:t>
      </w:r>
      <w:r w:rsidRPr="00FD414E">
        <w:rPr>
          <w:color w:val="181A1A"/>
          <w:lang w:val="ru-RU"/>
        </w:rPr>
        <w:t>различной</w:t>
      </w:r>
      <w:r w:rsidRPr="00FD414E">
        <w:rPr>
          <w:color w:val="181A1A"/>
          <w:w w:val="99"/>
          <w:lang w:val="ru-RU"/>
        </w:rPr>
        <w:t xml:space="preserve"> </w:t>
      </w:r>
      <w:r w:rsidRPr="00FD414E">
        <w:rPr>
          <w:color w:val="2A2B2A"/>
          <w:lang w:val="ru-RU"/>
        </w:rPr>
        <w:t>подготовки</w:t>
      </w:r>
      <w:r w:rsidRPr="00FD414E">
        <w:rPr>
          <w:color w:val="2A2B2A"/>
          <w:spacing w:val="-28"/>
          <w:lang w:val="ru-RU"/>
        </w:rPr>
        <w:t xml:space="preserve"> </w:t>
      </w:r>
      <w:r w:rsidRPr="00FD414E">
        <w:rPr>
          <w:color w:val="030303"/>
          <w:lang w:val="ru-RU"/>
        </w:rPr>
        <w:t>.</w:t>
      </w:r>
      <w:r w:rsidRPr="00FD414E">
        <w:rPr>
          <w:color w:val="030303"/>
          <w:spacing w:val="17"/>
          <w:lang w:val="ru-RU"/>
        </w:rPr>
        <w:t xml:space="preserve"> </w:t>
      </w:r>
      <w:r w:rsidRPr="00503A4F">
        <w:rPr>
          <w:color w:val="2A2B2A"/>
          <w:lang w:val="ru-RU"/>
        </w:rPr>
        <w:t>Рекомендациями</w:t>
      </w:r>
      <w:r w:rsidRPr="00503A4F">
        <w:rPr>
          <w:color w:val="2A2B2A"/>
          <w:spacing w:val="59"/>
          <w:lang w:val="ru-RU"/>
        </w:rPr>
        <w:t xml:space="preserve"> </w:t>
      </w:r>
      <w:r w:rsidRPr="00503A4F">
        <w:rPr>
          <w:color w:val="181A1A"/>
          <w:lang w:val="ru-RU"/>
        </w:rPr>
        <w:t>могут</w:t>
      </w:r>
      <w:r w:rsidRPr="00503A4F">
        <w:rPr>
          <w:color w:val="181A1A"/>
          <w:spacing w:val="48"/>
          <w:lang w:val="ru-RU"/>
        </w:rPr>
        <w:t xml:space="preserve"> </w:t>
      </w:r>
      <w:r w:rsidRPr="00503A4F">
        <w:rPr>
          <w:color w:val="181A1A"/>
          <w:lang w:val="ru-RU"/>
        </w:rPr>
        <w:t>служить</w:t>
      </w:r>
      <w:r w:rsidRPr="00503A4F">
        <w:rPr>
          <w:color w:val="181A1A"/>
          <w:spacing w:val="38"/>
          <w:lang w:val="ru-RU"/>
        </w:rPr>
        <w:t xml:space="preserve"> </w:t>
      </w:r>
      <w:r w:rsidRPr="00503A4F">
        <w:rPr>
          <w:color w:val="181A1A"/>
          <w:lang w:val="ru-RU"/>
        </w:rPr>
        <w:t>данные</w:t>
      </w:r>
      <w:r w:rsidRPr="00503A4F">
        <w:rPr>
          <w:color w:val="181A1A"/>
          <w:spacing w:val="44"/>
          <w:lang w:val="ru-RU"/>
        </w:rPr>
        <w:t xml:space="preserve"> </w:t>
      </w:r>
      <w:r w:rsidRPr="00503A4F">
        <w:rPr>
          <w:color w:val="181A1A"/>
          <w:lang w:val="ru-RU"/>
        </w:rPr>
        <w:t xml:space="preserve">представленные </w:t>
      </w:r>
      <w:r w:rsidRPr="00503A4F">
        <w:rPr>
          <w:color w:val="181A1A"/>
          <w:spacing w:val="2"/>
          <w:lang w:val="ru-RU"/>
        </w:rPr>
        <w:t xml:space="preserve"> </w:t>
      </w:r>
      <w:r w:rsidRPr="00503A4F">
        <w:rPr>
          <w:color w:val="181A1A"/>
          <w:lang w:val="ru-RU"/>
        </w:rPr>
        <w:t>в</w:t>
      </w:r>
      <w:r w:rsidRPr="00503A4F">
        <w:rPr>
          <w:color w:val="181A1A"/>
          <w:spacing w:val="21"/>
          <w:lang w:val="ru-RU"/>
        </w:rPr>
        <w:t xml:space="preserve"> </w:t>
      </w:r>
      <w:r w:rsidRPr="00503A4F">
        <w:rPr>
          <w:color w:val="2A2B2A"/>
          <w:lang w:val="ru-RU"/>
        </w:rPr>
        <w:t>таблице</w:t>
      </w:r>
    </w:p>
    <w:p w:rsidR="00B663C6" w:rsidRPr="00FD414E" w:rsidRDefault="00FD414E">
      <w:pPr>
        <w:pStyle w:val="a3"/>
        <w:spacing w:before="4"/>
        <w:ind w:left="196"/>
        <w:rPr>
          <w:lang w:val="ru-RU"/>
        </w:rPr>
      </w:pPr>
      <w:r w:rsidRPr="00FD414E">
        <w:rPr>
          <w:color w:val="181A1A"/>
          <w:lang w:val="ru-RU"/>
        </w:rPr>
        <w:t>№</w:t>
      </w:r>
      <w:r w:rsidRPr="00FD414E">
        <w:rPr>
          <w:color w:val="181A1A"/>
          <w:spacing w:val="20"/>
          <w:lang w:val="ru-RU"/>
        </w:rPr>
        <w:t xml:space="preserve"> </w:t>
      </w:r>
      <w:r w:rsidRPr="00FD414E">
        <w:rPr>
          <w:color w:val="181A1A"/>
          <w:lang w:val="ru-RU"/>
        </w:rPr>
        <w:t>7.</w:t>
      </w:r>
    </w:p>
    <w:p w:rsidR="00B663C6" w:rsidRPr="00FD414E" w:rsidRDefault="00B663C6">
      <w:pPr>
        <w:spacing w:before="11"/>
        <w:rPr>
          <w:rFonts w:ascii="Times New Roman" w:eastAsia="Times New Roman" w:hAnsi="Times New Roman" w:cs="Times New Roman"/>
          <w:sz w:val="21"/>
          <w:szCs w:val="21"/>
          <w:lang w:val="ru-RU"/>
        </w:rPr>
      </w:pPr>
    </w:p>
    <w:p w:rsidR="00B663C6" w:rsidRPr="00FD414E" w:rsidRDefault="00FD414E">
      <w:pPr>
        <w:pStyle w:val="a3"/>
        <w:ind w:left="205" w:firstLine="8186"/>
        <w:rPr>
          <w:lang w:val="ru-RU"/>
        </w:rPr>
      </w:pPr>
      <w:r w:rsidRPr="00FD414E">
        <w:rPr>
          <w:color w:val="2A2B2A"/>
          <w:lang w:val="ru-RU"/>
        </w:rPr>
        <w:t>Таблица</w:t>
      </w:r>
      <w:r w:rsidRPr="00FD414E">
        <w:rPr>
          <w:color w:val="2A2B2A"/>
          <w:spacing w:val="12"/>
          <w:lang w:val="ru-RU"/>
        </w:rPr>
        <w:t xml:space="preserve"> </w:t>
      </w:r>
      <w:r w:rsidRPr="00FD414E">
        <w:rPr>
          <w:color w:val="2A2B2A"/>
          <w:lang w:val="ru-RU"/>
        </w:rPr>
        <w:t>№7</w:t>
      </w:r>
    </w:p>
    <w:p w:rsidR="00B663C6" w:rsidRPr="00FD414E" w:rsidRDefault="00B663C6">
      <w:pPr>
        <w:spacing w:before="6"/>
        <w:rPr>
          <w:rFonts w:ascii="Times New Roman" w:eastAsia="Times New Roman" w:hAnsi="Times New Roman" w:cs="Times New Roman"/>
          <w:sz w:val="26"/>
          <w:szCs w:val="26"/>
          <w:lang w:val="ru-RU"/>
        </w:rPr>
      </w:pPr>
    </w:p>
    <w:p w:rsidR="00B663C6" w:rsidRPr="00FD414E" w:rsidRDefault="00FD414E">
      <w:pPr>
        <w:pStyle w:val="a3"/>
        <w:spacing w:line="250" w:lineRule="auto"/>
        <w:ind w:left="210" w:right="215" w:hanging="5"/>
        <w:rPr>
          <w:lang w:val="ru-RU"/>
        </w:rPr>
      </w:pPr>
      <w:r w:rsidRPr="00FD414E">
        <w:rPr>
          <w:color w:val="3A3B3B"/>
          <w:w w:val="105"/>
          <w:lang w:val="ru-RU"/>
        </w:rPr>
        <w:t>Влияние</w:t>
      </w:r>
      <w:r w:rsidRPr="00FD414E">
        <w:rPr>
          <w:color w:val="3A3B3B"/>
          <w:spacing w:val="30"/>
          <w:w w:val="105"/>
          <w:lang w:val="ru-RU"/>
        </w:rPr>
        <w:t xml:space="preserve"> </w:t>
      </w:r>
      <w:r w:rsidRPr="00FD414E">
        <w:rPr>
          <w:color w:val="2A2B2A"/>
          <w:w w:val="105"/>
          <w:lang w:val="ru-RU"/>
        </w:rPr>
        <w:t>физических</w:t>
      </w:r>
      <w:r w:rsidRPr="00FD414E">
        <w:rPr>
          <w:color w:val="2A2B2A"/>
          <w:spacing w:val="33"/>
          <w:w w:val="105"/>
          <w:lang w:val="ru-RU"/>
        </w:rPr>
        <w:t xml:space="preserve"> </w:t>
      </w:r>
      <w:r w:rsidRPr="00FD414E">
        <w:rPr>
          <w:color w:val="181A1A"/>
          <w:w w:val="105"/>
          <w:lang w:val="ru-RU"/>
        </w:rPr>
        <w:t>качеств</w:t>
      </w:r>
      <w:r w:rsidRPr="00FD414E">
        <w:rPr>
          <w:color w:val="181A1A"/>
          <w:spacing w:val="30"/>
          <w:w w:val="105"/>
          <w:lang w:val="ru-RU"/>
        </w:rPr>
        <w:t xml:space="preserve"> </w:t>
      </w:r>
      <w:r w:rsidRPr="00FD414E">
        <w:rPr>
          <w:color w:val="2A2B2A"/>
          <w:w w:val="105"/>
          <w:lang w:val="ru-RU"/>
        </w:rPr>
        <w:t>и</w:t>
      </w:r>
      <w:r w:rsidRPr="00FD414E">
        <w:rPr>
          <w:color w:val="2A2B2A"/>
          <w:spacing w:val="12"/>
          <w:w w:val="105"/>
          <w:lang w:val="ru-RU"/>
        </w:rPr>
        <w:t xml:space="preserve"> </w:t>
      </w:r>
      <w:r w:rsidRPr="00FD414E">
        <w:rPr>
          <w:color w:val="2A2B2A"/>
          <w:w w:val="105"/>
          <w:lang w:val="ru-RU"/>
        </w:rPr>
        <w:t>телосложения</w:t>
      </w:r>
      <w:r w:rsidRPr="00FD414E">
        <w:rPr>
          <w:color w:val="2A2B2A"/>
          <w:spacing w:val="70"/>
          <w:w w:val="105"/>
          <w:lang w:val="ru-RU"/>
        </w:rPr>
        <w:t xml:space="preserve"> </w:t>
      </w:r>
      <w:r w:rsidRPr="00FD414E">
        <w:rPr>
          <w:color w:val="2A2B2A"/>
          <w:w w:val="105"/>
          <w:lang w:val="ru-RU"/>
        </w:rPr>
        <w:t>на</w:t>
      </w:r>
      <w:r w:rsidRPr="00FD414E">
        <w:rPr>
          <w:color w:val="2A2B2A"/>
          <w:spacing w:val="27"/>
          <w:w w:val="105"/>
          <w:lang w:val="ru-RU"/>
        </w:rPr>
        <w:t xml:space="preserve"> </w:t>
      </w:r>
      <w:r w:rsidRPr="00FD414E">
        <w:rPr>
          <w:color w:val="2A2B2A"/>
          <w:w w:val="105"/>
          <w:lang w:val="ru-RU"/>
        </w:rPr>
        <w:t>результативность</w:t>
      </w:r>
      <w:r w:rsidRPr="00FD414E">
        <w:rPr>
          <w:color w:val="2A2B2A"/>
          <w:spacing w:val="68"/>
          <w:w w:val="105"/>
          <w:lang w:val="ru-RU"/>
        </w:rPr>
        <w:t xml:space="preserve"> </w:t>
      </w:r>
      <w:r w:rsidRPr="00FD414E">
        <w:rPr>
          <w:color w:val="3A3B3B"/>
          <w:w w:val="105"/>
          <w:lang w:val="ru-RU"/>
        </w:rPr>
        <w:t>по</w:t>
      </w:r>
      <w:r w:rsidRPr="00FD414E">
        <w:rPr>
          <w:color w:val="3A3B3B"/>
          <w:spacing w:val="22"/>
          <w:w w:val="105"/>
          <w:lang w:val="ru-RU"/>
        </w:rPr>
        <w:t xml:space="preserve"> </w:t>
      </w:r>
      <w:r w:rsidRPr="00FD414E">
        <w:rPr>
          <w:color w:val="3A3B3B"/>
          <w:w w:val="105"/>
          <w:lang w:val="ru-RU"/>
        </w:rPr>
        <w:t>виду</w:t>
      </w:r>
      <w:r w:rsidRPr="00FD414E">
        <w:rPr>
          <w:color w:val="3A3B3B"/>
          <w:w w:val="102"/>
          <w:lang w:val="ru-RU"/>
        </w:rPr>
        <w:t xml:space="preserve"> </w:t>
      </w:r>
      <w:r w:rsidRPr="00FD414E">
        <w:rPr>
          <w:color w:val="3A3B3B"/>
          <w:w w:val="105"/>
          <w:lang w:val="ru-RU"/>
        </w:rPr>
        <w:t>спорта</w:t>
      </w:r>
      <w:r w:rsidRPr="00FD414E">
        <w:rPr>
          <w:color w:val="3A3B3B"/>
          <w:spacing w:val="32"/>
          <w:w w:val="105"/>
          <w:lang w:val="ru-RU"/>
        </w:rPr>
        <w:t xml:space="preserve"> </w:t>
      </w:r>
      <w:r w:rsidRPr="00FD414E">
        <w:rPr>
          <w:color w:val="3A3B3B"/>
          <w:w w:val="105"/>
          <w:lang w:val="ru-RU"/>
        </w:rPr>
        <w:t>футбол</w:t>
      </w:r>
    </w:p>
    <w:p w:rsidR="00B663C6" w:rsidRPr="00FD414E" w:rsidRDefault="00B663C6">
      <w:pPr>
        <w:spacing w:before="8"/>
        <w:rPr>
          <w:rFonts w:ascii="Times New Roman" w:eastAsia="Times New Roman" w:hAnsi="Times New Roman" w:cs="Times New Roman"/>
          <w:sz w:val="18"/>
          <w:szCs w:val="18"/>
          <w:lang w:val="ru-RU"/>
        </w:rPr>
      </w:pPr>
    </w:p>
    <w:tbl>
      <w:tblPr>
        <w:tblStyle w:val="TableNormal"/>
        <w:tblW w:w="0" w:type="auto"/>
        <w:tblInd w:w="106" w:type="dxa"/>
        <w:tblLayout w:type="fixed"/>
        <w:tblLook w:val="01E0" w:firstRow="1" w:lastRow="1" w:firstColumn="1" w:lastColumn="1" w:noHBand="0" w:noVBand="0"/>
      </w:tblPr>
      <w:tblGrid>
        <w:gridCol w:w="7177"/>
      </w:tblGrid>
      <w:tr w:rsidR="00B663C6">
        <w:trPr>
          <w:trHeight w:hRule="exact" w:val="869"/>
        </w:trPr>
        <w:tc>
          <w:tcPr>
            <w:tcW w:w="7177" w:type="dxa"/>
            <w:tcBorders>
              <w:top w:val="single" w:sz="4" w:space="0" w:color="000000"/>
              <w:left w:val="single" w:sz="4" w:space="0" w:color="000000"/>
              <w:bottom w:val="single" w:sz="4" w:space="0" w:color="4B4B4B"/>
              <w:right w:val="single" w:sz="15" w:space="0" w:color="000000"/>
            </w:tcBorders>
          </w:tcPr>
          <w:p w:rsidR="00B663C6" w:rsidRPr="00FD414E" w:rsidRDefault="00FD414E">
            <w:pPr>
              <w:pStyle w:val="TableParagraph"/>
              <w:spacing w:before="120" w:line="288" w:lineRule="exact"/>
              <w:ind w:left="33"/>
              <w:rPr>
                <w:rFonts w:ascii="Times New Roman" w:eastAsia="Times New Roman" w:hAnsi="Times New Roman" w:cs="Times New Roman"/>
                <w:sz w:val="27"/>
                <w:szCs w:val="27"/>
                <w:lang w:val="ru-RU"/>
              </w:rPr>
            </w:pPr>
            <w:r w:rsidRPr="00FD414E">
              <w:rPr>
                <w:rFonts w:ascii="Times New Roman" w:hAnsi="Times New Roman"/>
                <w:color w:val="3A3B3B"/>
                <w:spacing w:val="-35"/>
                <w:sz w:val="27"/>
                <w:u w:val="single" w:color="232323"/>
                <w:lang w:val="ru-RU"/>
              </w:rPr>
              <w:t xml:space="preserve"> </w:t>
            </w:r>
            <w:r w:rsidRPr="00FD414E">
              <w:rPr>
                <w:rFonts w:ascii="Times New Roman" w:hAnsi="Times New Roman"/>
                <w:color w:val="3A3B3B"/>
                <w:sz w:val="27"/>
                <w:u w:val="single" w:color="232323"/>
                <w:lang w:val="ru-RU"/>
              </w:rPr>
              <w:t>!Фи</w:t>
            </w:r>
            <w:r w:rsidRPr="00FD414E">
              <w:rPr>
                <w:rFonts w:ascii="Times New Roman" w:hAnsi="Times New Roman"/>
                <w:color w:val="181A1A"/>
                <w:sz w:val="27"/>
                <w:u w:val="single" w:color="232323"/>
                <w:lang w:val="ru-RU"/>
              </w:rPr>
              <w:t xml:space="preserve">зические </w:t>
            </w:r>
            <w:r w:rsidRPr="00FD414E">
              <w:rPr>
                <w:rFonts w:ascii="Times New Roman" w:hAnsi="Times New Roman"/>
                <w:color w:val="181A1A"/>
                <w:spacing w:val="1"/>
                <w:sz w:val="27"/>
                <w:u w:val="single" w:color="232323"/>
                <w:lang w:val="ru-RU"/>
              </w:rPr>
              <w:t xml:space="preserve"> </w:t>
            </w:r>
            <w:r w:rsidRPr="00FD414E">
              <w:rPr>
                <w:rFonts w:ascii="Times New Roman" w:hAnsi="Times New Roman"/>
                <w:color w:val="181A1A"/>
                <w:sz w:val="27"/>
                <w:u w:val="single" w:color="232323"/>
                <w:lang w:val="ru-RU"/>
              </w:rPr>
              <w:t xml:space="preserve">качества  </w:t>
            </w:r>
            <w:r w:rsidRPr="00FD414E">
              <w:rPr>
                <w:rFonts w:ascii="Times New Roman" w:hAnsi="Times New Roman"/>
                <w:color w:val="181A1A"/>
                <w:spacing w:val="21"/>
                <w:sz w:val="27"/>
                <w:u w:val="single" w:color="232323"/>
                <w:lang w:val="ru-RU"/>
              </w:rPr>
              <w:t xml:space="preserve"> </w:t>
            </w:r>
            <w:r w:rsidRPr="00FD414E">
              <w:rPr>
                <w:rFonts w:ascii="Times New Roman" w:hAnsi="Times New Roman"/>
                <w:color w:val="181A1A"/>
                <w:sz w:val="27"/>
                <w:u w:val="single" w:color="232323"/>
                <w:lang w:val="ru-RU"/>
              </w:rPr>
              <w:t>и</w:t>
            </w:r>
            <w:r w:rsidRPr="00FD414E">
              <w:rPr>
                <w:rFonts w:ascii="Times New Roman" w:hAnsi="Times New Roman"/>
                <w:color w:val="181A1A"/>
                <w:spacing w:val="35"/>
                <w:sz w:val="27"/>
                <w:u w:val="single" w:color="232323"/>
                <w:lang w:val="ru-RU"/>
              </w:rPr>
              <w:t xml:space="preserve"> </w:t>
            </w:r>
            <w:r w:rsidRPr="00FD414E">
              <w:rPr>
                <w:rFonts w:ascii="Times New Roman" w:hAnsi="Times New Roman"/>
                <w:color w:val="181A1A"/>
                <w:sz w:val="27"/>
                <w:u w:val="single" w:color="232323"/>
                <w:lang w:val="ru-RU"/>
              </w:rPr>
              <w:t>телосложени«</w:t>
            </w:r>
            <w:r w:rsidRPr="00FD414E">
              <w:rPr>
                <w:rFonts w:ascii="Times New Roman" w:hAnsi="Times New Roman"/>
                <w:color w:val="181A1A"/>
                <w:spacing w:val="2"/>
                <w:sz w:val="27"/>
                <w:u w:val="single" w:color="232323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181A1A"/>
                <w:spacing w:val="30"/>
                <w:sz w:val="27"/>
              </w:rPr>
              <w:t>j</w:t>
            </w:r>
            <w:r w:rsidRPr="00FD414E">
              <w:rPr>
                <w:rFonts w:ascii="Times New Roman" w:hAnsi="Times New Roman"/>
                <w:color w:val="181A1A"/>
                <w:sz w:val="27"/>
                <w:lang w:val="ru-RU"/>
              </w:rPr>
              <w:t>!Уровень</w:t>
            </w:r>
            <w:r w:rsidRPr="00FD414E">
              <w:rPr>
                <w:rFonts w:ascii="Times New Roman" w:hAnsi="Times New Roman"/>
                <w:color w:val="181A1A"/>
                <w:spacing w:val="32"/>
                <w:sz w:val="27"/>
                <w:lang w:val="ru-RU"/>
              </w:rPr>
              <w:t xml:space="preserve"> </w:t>
            </w:r>
            <w:r w:rsidRPr="00FD414E">
              <w:rPr>
                <w:rFonts w:ascii="Times New Roman" w:hAnsi="Times New Roman"/>
                <w:color w:val="181A1A"/>
                <w:sz w:val="27"/>
                <w:lang w:val="ru-RU"/>
              </w:rPr>
              <w:t>влияния!</w:t>
            </w:r>
          </w:p>
          <w:p w:rsidR="00B663C6" w:rsidRDefault="00FD414E">
            <w:pPr>
              <w:pStyle w:val="TableParagraph"/>
              <w:tabs>
                <w:tab w:val="left" w:pos="4790"/>
                <w:tab w:val="right" w:pos="6081"/>
              </w:tabs>
              <w:spacing w:line="451" w:lineRule="exact"/>
              <w:ind w:left="66"/>
              <w:rPr>
                <w:rFonts w:ascii="Times New Roman" w:eastAsia="Times New Roman" w:hAnsi="Times New Roman" w:cs="Times New Roman"/>
                <w:sz w:val="27"/>
                <w:szCs w:val="27"/>
              </w:rPr>
            </w:pPr>
            <w:r>
              <w:rPr>
                <w:rFonts w:ascii="Times New Roman" w:hAnsi="Times New Roman"/>
                <w:color w:val="3A3B3B"/>
                <w:position w:val="1"/>
                <w:sz w:val="27"/>
              </w:rPr>
              <w:t>!с</w:t>
            </w:r>
            <w:r>
              <w:rPr>
                <w:rFonts w:ascii="Times New Roman" w:hAnsi="Times New Roman"/>
                <w:color w:val="3A3B3B"/>
                <w:spacing w:val="-22"/>
                <w:position w:val="1"/>
                <w:sz w:val="27"/>
              </w:rPr>
              <w:t>к</w:t>
            </w:r>
            <w:r>
              <w:rPr>
                <w:rFonts w:ascii="Times New Roman" w:hAnsi="Times New Roman"/>
                <w:color w:val="181A1A"/>
                <w:position w:val="1"/>
                <w:sz w:val="27"/>
              </w:rPr>
              <w:t>оростные</w:t>
            </w:r>
            <w:r>
              <w:rPr>
                <w:rFonts w:ascii="Times New Roman" w:hAnsi="Times New Roman"/>
                <w:color w:val="181A1A"/>
                <w:spacing w:val="53"/>
                <w:position w:val="1"/>
                <w:sz w:val="27"/>
              </w:rPr>
              <w:t xml:space="preserve"> </w:t>
            </w:r>
            <w:r>
              <w:rPr>
                <w:rFonts w:ascii="Times New Roman" w:hAnsi="Times New Roman"/>
                <w:color w:val="181A1A"/>
                <w:position w:val="1"/>
                <w:sz w:val="27"/>
              </w:rPr>
              <w:t>способности</w:t>
            </w:r>
            <w:r>
              <w:rPr>
                <w:rFonts w:ascii="Times New Roman" w:hAnsi="Times New Roman"/>
                <w:color w:val="181A1A"/>
                <w:position w:val="1"/>
                <w:sz w:val="27"/>
              </w:rPr>
              <w:tab/>
            </w:r>
            <w:r>
              <w:rPr>
                <w:rFonts w:ascii="Times New Roman" w:hAnsi="Times New Roman"/>
                <w:color w:val="181A1A"/>
                <w:sz w:val="42"/>
              </w:rPr>
              <w:t>][</w:t>
            </w:r>
            <w:r>
              <w:rPr>
                <w:rFonts w:ascii="Times New Roman" w:hAnsi="Times New Roman"/>
                <w:color w:val="181A1A"/>
                <w:position w:val="1"/>
                <w:sz w:val="27"/>
              </w:rPr>
              <w:tab/>
              <w:t>3</w:t>
            </w:r>
          </w:p>
        </w:tc>
      </w:tr>
      <w:tr w:rsidR="00B663C6">
        <w:trPr>
          <w:trHeight w:hRule="exact" w:val="410"/>
        </w:trPr>
        <w:tc>
          <w:tcPr>
            <w:tcW w:w="7177" w:type="dxa"/>
            <w:tcBorders>
              <w:top w:val="single" w:sz="4" w:space="0" w:color="4B4B4B"/>
              <w:left w:val="single" w:sz="4" w:space="0" w:color="000000"/>
              <w:bottom w:val="nil"/>
              <w:right w:val="single" w:sz="15" w:space="0" w:color="000000"/>
            </w:tcBorders>
          </w:tcPr>
          <w:p w:rsidR="00B663C6" w:rsidRDefault="00FD414E">
            <w:pPr>
              <w:pStyle w:val="TableParagraph"/>
              <w:tabs>
                <w:tab w:val="left" w:pos="4790"/>
                <w:tab w:val="left" w:pos="5944"/>
                <w:tab w:val="right" w:pos="7151"/>
              </w:tabs>
              <w:spacing w:line="406" w:lineRule="exact"/>
              <w:ind w:left="66"/>
              <w:rPr>
                <w:rFonts w:ascii="Arial" w:eastAsia="Arial" w:hAnsi="Arial" w:cs="Arial"/>
                <w:sz w:val="10"/>
                <w:szCs w:val="10"/>
              </w:rPr>
            </w:pPr>
            <w:r>
              <w:rPr>
                <w:rFonts w:ascii="Times New Roman" w:hAnsi="Times New Roman"/>
                <w:color w:val="505250"/>
                <w:spacing w:val="-29"/>
                <w:position w:val="2"/>
                <w:sz w:val="27"/>
              </w:rPr>
              <w:t>!</w:t>
            </w:r>
            <w:r>
              <w:rPr>
                <w:rFonts w:ascii="Times New Roman" w:hAnsi="Times New Roman"/>
                <w:color w:val="2A2B2A"/>
                <w:position w:val="2"/>
                <w:sz w:val="27"/>
              </w:rPr>
              <w:t xml:space="preserve">мышечная </w:t>
            </w:r>
            <w:r>
              <w:rPr>
                <w:rFonts w:ascii="Times New Roman" w:hAnsi="Times New Roman"/>
                <w:color w:val="2A2B2A"/>
                <w:spacing w:val="9"/>
                <w:position w:val="2"/>
                <w:sz w:val="27"/>
              </w:rPr>
              <w:t xml:space="preserve"> </w:t>
            </w:r>
            <w:r>
              <w:rPr>
                <w:rFonts w:ascii="Times New Roman" w:hAnsi="Times New Roman"/>
                <w:color w:val="181A1A"/>
                <w:position w:val="2"/>
                <w:sz w:val="27"/>
              </w:rPr>
              <w:t>сила</w:t>
            </w:r>
            <w:r>
              <w:rPr>
                <w:rFonts w:ascii="Times New Roman" w:hAnsi="Times New Roman"/>
                <w:color w:val="181A1A"/>
                <w:position w:val="2"/>
                <w:sz w:val="27"/>
              </w:rPr>
              <w:tab/>
            </w:r>
            <w:r>
              <w:rPr>
                <w:rFonts w:ascii="Courier New" w:hAnsi="Courier New"/>
                <w:color w:val="2A2B2A"/>
                <w:spacing w:val="-158"/>
                <w:sz w:val="44"/>
              </w:rPr>
              <w:t>]</w:t>
            </w:r>
            <w:r>
              <w:rPr>
                <w:rFonts w:ascii="Courier New" w:hAnsi="Courier New"/>
                <w:color w:val="2A2B2A"/>
                <w:sz w:val="44"/>
              </w:rPr>
              <w:t>[</w:t>
            </w:r>
            <w:r>
              <w:rPr>
                <w:rFonts w:ascii="Courier New" w:hAnsi="Courier New"/>
                <w:color w:val="2A2B2A"/>
                <w:sz w:val="44"/>
              </w:rPr>
              <w:tab/>
            </w:r>
            <w:r>
              <w:rPr>
                <w:rFonts w:ascii="Times New Roman" w:hAnsi="Times New Roman"/>
                <w:color w:val="181A1A"/>
                <w:position w:val="3"/>
                <w:sz w:val="27"/>
              </w:rPr>
              <w:t>2</w:t>
            </w:r>
            <w:r>
              <w:rPr>
                <w:rFonts w:ascii="Arial" w:hAnsi="Arial"/>
                <w:color w:val="181A1A"/>
                <w:position w:val="-5"/>
                <w:sz w:val="10"/>
              </w:rPr>
              <w:tab/>
            </w:r>
            <w:r>
              <w:rPr>
                <w:rFonts w:ascii="Arial" w:hAnsi="Arial"/>
                <w:color w:val="181A1A"/>
                <w:w w:val="90"/>
                <w:position w:val="-5"/>
                <w:sz w:val="10"/>
              </w:rPr>
              <w:t>1</w:t>
            </w:r>
          </w:p>
        </w:tc>
      </w:tr>
      <w:tr w:rsidR="00B663C6">
        <w:trPr>
          <w:trHeight w:hRule="exact" w:val="394"/>
        </w:trPr>
        <w:tc>
          <w:tcPr>
            <w:tcW w:w="7177" w:type="dxa"/>
            <w:tcBorders>
              <w:top w:val="nil"/>
              <w:left w:val="single" w:sz="4" w:space="0" w:color="000000"/>
              <w:bottom w:val="nil"/>
              <w:right w:val="single" w:sz="15" w:space="0" w:color="000000"/>
            </w:tcBorders>
          </w:tcPr>
          <w:p w:rsidR="00B663C6" w:rsidRDefault="00FD414E">
            <w:pPr>
              <w:pStyle w:val="TableParagraph"/>
              <w:tabs>
                <w:tab w:val="left" w:pos="4819"/>
                <w:tab w:val="right" w:pos="6083"/>
              </w:tabs>
              <w:spacing w:line="335" w:lineRule="exact"/>
              <w:ind w:left="71"/>
              <w:rPr>
                <w:rFonts w:ascii="Times New Roman" w:eastAsia="Times New Roman" w:hAnsi="Times New Roman" w:cs="Times New Roman"/>
                <w:sz w:val="27"/>
                <w:szCs w:val="27"/>
              </w:rPr>
            </w:pPr>
            <w:r>
              <w:rPr>
                <w:rFonts w:ascii="Times New Roman" w:hAnsi="Times New Roman"/>
                <w:color w:val="3A3B3B"/>
                <w:spacing w:val="-2"/>
                <w:sz w:val="27"/>
                <w:u w:val="single" w:color="231F1F"/>
              </w:rPr>
              <w:t>!в</w:t>
            </w:r>
            <w:r>
              <w:rPr>
                <w:rFonts w:ascii="Times New Roman" w:hAnsi="Times New Roman"/>
                <w:color w:val="181A1A"/>
                <w:spacing w:val="-2"/>
                <w:sz w:val="27"/>
                <w:u w:val="single" w:color="231F1F"/>
              </w:rPr>
              <w:t>естибулярная</w:t>
            </w:r>
            <w:r>
              <w:rPr>
                <w:rFonts w:ascii="Times New Roman" w:hAnsi="Times New Roman"/>
                <w:color w:val="181A1A"/>
                <w:spacing w:val="23"/>
                <w:sz w:val="27"/>
                <w:u w:val="single" w:color="231F1F"/>
              </w:rPr>
              <w:t xml:space="preserve"> </w:t>
            </w:r>
            <w:r>
              <w:rPr>
                <w:rFonts w:ascii="Times New Roman" w:hAnsi="Times New Roman"/>
                <w:color w:val="181A1A"/>
                <w:sz w:val="27"/>
                <w:u w:val="single" w:color="231F1F"/>
              </w:rPr>
              <w:t>устойчивость</w:t>
            </w:r>
            <w:r>
              <w:rPr>
                <w:rFonts w:ascii="Times New Roman" w:hAnsi="Times New Roman"/>
                <w:color w:val="181A1A"/>
                <w:sz w:val="27"/>
                <w:u w:val="single" w:color="231F1F"/>
              </w:rPr>
              <w:tab/>
            </w:r>
            <w:r>
              <w:rPr>
                <w:rFonts w:ascii="Arial" w:hAnsi="Arial"/>
                <w:color w:val="181A1A"/>
                <w:sz w:val="40"/>
              </w:rPr>
              <w:t>][</w:t>
            </w:r>
            <w:r>
              <w:rPr>
                <w:rFonts w:ascii="Times New Roman" w:hAnsi="Times New Roman"/>
                <w:color w:val="181A1A"/>
                <w:position w:val="1"/>
                <w:sz w:val="27"/>
              </w:rPr>
              <w:tab/>
              <w:t>2</w:t>
            </w:r>
          </w:p>
          <w:p w:rsidR="00B663C6" w:rsidRDefault="00FD414E">
            <w:pPr>
              <w:pStyle w:val="TableParagraph"/>
              <w:spacing w:line="58" w:lineRule="exact"/>
              <w:ind w:right="2"/>
              <w:jc w:val="right"/>
              <w:rPr>
                <w:rFonts w:ascii="Times New Roman" w:eastAsia="Times New Roman" w:hAnsi="Times New Roman" w:cs="Times New Roman"/>
                <w:sz w:val="10"/>
                <w:szCs w:val="10"/>
              </w:rPr>
            </w:pPr>
            <w:r>
              <w:rPr>
                <w:rFonts w:ascii="Times New Roman"/>
                <w:color w:val="2A2B2A"/>
                <w:w w:val="50"/>
                <w:sz w:val="10"/>
              </w:rPr>
              <w:t>1</w:t>
            </w:r>
          </w:p>
        </w:tc>
      </w:tr>
      <w:tr w:rsidR="00B663C6">
        <w:trPr>
          <w:trHeight w:hRule="exact" w:val="401"/>
        </w:trPr>
        <w:tc>
          <w:tcPr>
            <w:tcW w:w="7177" w:type="dxa"/>
            <w:tcBorders>
              <w:top w:val="nil"/>
              <w:left w:val="single" w:sz="4" w:space="0" w:color="000000"/>
              <w:bottom w:val="nil"/>
              <w:right w:val="single" w:sz="2" w:space="0" w:color="3F3F3F"/>
            </w:tcBorders>
          </w:tcPr>
          <w:p w:rsidR="00B663C6" w:rsidRDefault="00FD414E">
            <w:pPr>
              <w:pStyle w:val="TableParagraph"/>
              <w:tabs>
                <w:tab w:val="left" w:pos="4814"/>
                <w:tab w:val="right" w:pos="6085"/>
              </w:tabs>
              <w:spacing w:before="60" w:line="341" w:lineRule="exact"/>
              <w:ind w:left="66"/>
              <w:rPr>
                <w:rFonts w:ascii="Times New Roman" w:eastAsia="Times New Roman" w:hAnsi="Times New Roman" w:cs="Times New Roman"/>
                <w:sz w:val="27"/>
                <w:szCs w:val="27"/>
              </w:rPr>
            </w:pPr>
            <w:r>
              <w:rPr>
                <w:rFonts w:ascii="Times New Roman" w:hAnsi="Times New Roman"/>
                <w:color w:val="3A3B3B"/>
                <w:spacing w:val="-2"/>
                <w:sz w:val="27"/>
                <w:u w:val="single" w:color="1F1F1F"/>
              </w:rPr>
              <w:t>!вын</w:t>
            </w:r>
            <w:r>
              <w:rPr>
                <w:rFonts w:ascii="Times New Roman" w:hAnsi="Times New Roman"/>
                <w:color w:val="181A1A"/>
                <w:spacing w:val="-2"/>
                <w:sz w:val="27"/>
                <w:u w:val="single" w:color="1F1F1F"/>
              </w:rPr>
              <w:t>осливость</w:t>
            </w:r>
            <w:r>
              <w:rPr>
                <w:rFonts w:ascii="Times New Roman" w:hAnsi="Times New Roman"/>
                <w:color w:val="181A1A"/>
                <w:spacing w:val="-2"/>
                <w:sz w:val="27"/>
                <w:u w:val="single" w:color="1F1F1F"/>
              </w:rPr>
              <w:tab/>
            </w:r>
            <w:r>
              <w:rPr>
                <w:rFonts w:ascii="Arial" w:hAnsi="Arial"/>
                <w:color w:val="181A1A"/>
                <w:w w:val="95"/>
                <w:position w:val="-7"/>
                <w:sz w:val="28"/>
              </w:rPr>
              <w:t>JI</w:t>
            </w:r>
            <w:r>
              <w:rPr>
                <w:rFonts w:ascii="Times New Roman" w:hAnsi="Times New Roman"/>
                <w:color w:val="181A1A"/>
                <w:w w:val="95"/>
                <w:position w:val="1"/>
                <w:sz w:val="27"/>
              </w:rPr>
              <w:tab/>
            </w:r>
            <w:r>
              <w:rPr>
                <w:rFonts w:ascii="Times New Roman" w:hAnsi="Times New Roman"/>
                <w:color w:val="181A1A"/>
                <w:position w:val="1"/>
                <w:sz w:val="27"/>
              </w:rPr>
              <w:t>3</w:t>
            </w:r>
          </w:p>
        </w:tc>
      </w:tr>
      <w:tr w:rsidR="00B663C6">
        <w:trPr>
          <w:trHeight w:hRule="exact" w:val="413"/>
        </w:trPr>
        <w:tc>
          <w:tcPr>
            <w:tcW w:w="7177" w:type="dxa"/>
            <w:tcBorders>
              <w:top w:val="nil"/>
              <w:left w:val="single" w:sz="4" w:space="0" w:color="000000"/>
              <w:bottom w:val="nil"/>
              <w:right w:val="single" w:sz="2" w:space="0" w:color="3F3F3F"/>
            </w:tcBorders>
          </w:tcPr>
          <w:p w:rsidR="00B663C6" w:rsidRDefault="00FD414E">
            <w:pPr>
              <w:pStyle w:val="TableParagraph"/>
              <w:tabs>
                <w:tab w:val="left" w:pos="4795"/>
                <w:tab w:val="right" w:pos="6083"/>
              </w:tabs>
              <w:spacing w:before="60" w:line="352" w:lineRule="exact"/>
              <w:ind w:left="71"/>
              <w:rPr>
                <w:rFonts w:ascii="Times New Roman" w:eastAsia="Times New Roman" w:hAnsi="Times New Roman" w:cs="Times New Roman"/>
                <w:sz w:val="27"/>
                <w:szCs w:val="27"/>
              </w:rPr>
            </w:pPr>
            <w:r>
              <w:rPr>
                <w:rFonts w:ascii="Times New Roman" w:hAnsi="Times New Roman"/>
                <w:color w:val="505250"/>
                <w:spacing w:val="-3"/>
                <w:w w:val="95"/>
                <w:sz w:val="27"/>
              </w:rPr>
              <w:t>!Ги</w:t>
            </w:r>
            <w:r>
              <w:rPr>
                <w:rFonts w:ascii="Times New Roman" w:hAnsi="Times New Roman"/>
                <w:color w:val="2A2B2A"/>
                <w:spacing w:val="-2"/>
                <w:w w:val="95"/>
                <w:sz w:val="27"/>
              </w:rPr>
              <w:t>бкость</w:t>
            </w:r>
            <w:r>
              <w:rPr>
                <w:rFonts w:ascii="Times New Roman" w:hAnsi="Times New Roman"/>
                <w:color w:val="2A2B2A"/>
                <w:spacing w:val="-2"/>
                <w:w w:val="95"/>
                <w:sz w:val="27"/>
              </w:rPr>
              <w:tab/>
            </w:r>
            <w:r>
              <w:rPr>
                <w:rFonts w:ascii="Arial" w:hAnsi="Arial"/>
                <w:color w:val="3A3B3B"/>
                <w:w w:val="85"/>
                <w:position w:val="-7"/>
                <w:sz w:val="28"/>
              </w:rPr>
              <w:t>JI</w:t>
            </w:r>
            <w:r>
              <w:rPr>
                <w:rFonts w:ascii="Times New Roman" w:hAnsi="Times New Roman"/>
                <w:color w:val="181A1A"/>
                <w:w w:val="85"/>
                <w:sz w:val="27"/>
              </w:rPr>
              <w:tab/>
            </w:r>
            <w:r>
              <w:rPr>
                <w:rFonts w:ascii="Times New Roman" w:hAnsi="Times New Roman"/>
                <w:color w:val="181A1A"/>
                <w:w w:val="95"/>
                <w:sz w:val="27"/>
              </w:rPr>
              <w:t>2</w:t>
            </w:r>
          </w:p>
        </w:tc>
      </w:tr>
      <w:tr w:rsidR="00B663C6">
        <w:trPr>
          <w:trHeight w:hRule="exact" w:val="396"/>
        </w:trPr>
        <w:tc>
          <w:tcPr>
            <w:tcW w:w="7177" w:type="dxa"/>
            <w:tcBorders>
              <w:top w:val="nil"/>
              <w:left w:val="single" w:sz="4" w:space="0" w:color="000000"/>
              <w:bottom w:val="nil"/>
              <w:right w:val="single" w:sz="2" w:space="0" w:color="3F3F3F"/>
            </w:tcBorders>
          </w:tcPr>
          <w:p w:rsidR="00B663C6" w:rsidRDefault="00FD414E">
            <w:pPr>
              <w:pStyle w:val="TableParagraph"/>
              <w:tabs>
                <w:tab w:val="left" w:pos="4776"/>
                <w:tab w:val="right" w:pos="6083"/>
              </w:tabs>
              <w:spacing w:before="44" w:line="352" w:lineRule="exact"/>
              <w:ind w:left="71"/>
              <w:rPr>
                <w:rFonts w:ascii="Times New Roman" w:eastAsia="Times New Roman" w:hAnsi="Times New Roman" w:cs="Times New Roman"/>
                <w:sz w:val="27"/>
                <w:szCs w:val="27"/>
              </w:rPr>
            </w:pPr>
            <w:r>
              <w:rPr>
                <w:rFonts w:ascii="Times New Roman" w:hAnsi="Times New Roman"/>
                <w:color w:val="505250"/>
                <w:spacing w:val="-3"/>
                <w:sz w:val="27"/>
              </w:rPr>
              <w:t>!</w:t>
            </w:r>
            <w:r>
              <w:rPr>
                <w:rFonts w:ascii="Times New Roman" w:hAnsi="Times New Roman"/>
                <w:color w:val="2A2B2A"/>
                <w:spacing w:val="-1"/>
                <w:sz w:val="27"/>
              </w:rPr>
              <w:t>координационные</w:t>
            </w:r>
            <w:r>
              <w:rPr>
                <w:rFonts w:ascii="Times New Roman" w:hAnsi="Times New Roman"/>
                <w:color w:val="2A2B2A"/>
                <w:spacing w:val="34"/>
                <w:sz w:val="27"/>
              </w:rPr>
              <w:t xml:space="preserve"> </w:t>
            </w:r>
            <w:r>
              <w:rPr>
                <w:rFonts w:ascii="Times New Roman" w:hAnsi="Times New Roman"/>
                <w:color w:val="181A1A"/>
                <w:sz w:val="27"/>
              </w:rPr>
              <w:t>способности</w:t>
            </w:r>
            <w:r>
              <w:rPr>
                <w:rFonts w:ascii="Times New Roman" w:hAnsi="Times New Roman"/>
                <w:color w:val="181A1A"/>
                <w:sz w:val="27"/>
              </w:rPr>
              <w:tab/>
            </w:r>
            <w:r>
              <w:rPr>
                <w:rFonts w:ascii="Courier New" w:hAnsi="Courier New"/>
                <w:color w:val="2A2B2A"/>
                <w:w w:val="90"/>
                <w:position w:val="-7"/>
                <w:sz w:val="35"/>
              </w:rPr>
              <w:t>Jl</w:t>
            </w:r>
            <w:r>
              <w:rPr>
                <w:rFonts w:ascii="Times New Roman" w:hAnsi="Times New Roman"/>
                <w:color w:val="181A1A"/>
                <w:w w:val="90"/>
                <w:sz w:val="27"/>
              </w:rPr>
              <w:tab/>
            </w:r>
            <w:r>
              <w:rPr>
                <w:rFonts w:ascii="Times New Roman" w:hAnsi="Times New Roman"/>
                <w:color w:val="181A1A"/>
                <w:sz w:val="27"/>
              </w:rPr>
              <w:t>2</w:t>
            </w:r>
          </w:p>
        </w:tc>
      </w:tr>
      <w:tr w:rsidR="00B663C6">
        <w:trPr>
          <w:trHeight w:hRule="exact" w:val="420"/>
        </w:trPr>
        <w:tc>
          <w:tcPr>
            <w:tcW w:w="7177" w:type="dxa"/>
            <w:tcBorders>
              <w:top w:val="nil"/>
              <w:left w:val="single" w:sz="4" w:space="0" w:color="000000"/>
              <w:bottom w:val="single" w:sz="4" w:space="0" w:color="2F2F2F"/>
              <w:right w:val="single" w:sz="2" w:space="0" w:color="3F3F3F"/>
            </w:tcBorders>
          </w:tcPr>
          <w:p w:rsidR="00B663C6" w:rsidRDefault="00FD414E">
            <w:pPr>
              <w:pStyle w:val="TableParagraph"/>
              <w:tabs>
                <w:tab w:val="left" w:pos="4795"/>
                <w:tab w:val="right" w:pos="6101"/>
              </w:tabs>
              <w:spacing w:line="415" w:lineRule="exact"/>
              <w:ind w:left="71"/>
              <w:rPr>
                <w:rFonts w:ascii="Times New Roman" w:eastAsia="Times New Roman" w:hAnsi="Times New Roman" w:cs="Times New Roman"/>
                <w:sz w:val="25"/>
                <w:szCs w:val="25"/>
              </w:rPr>
            </w:pPr>
            <w:r>
              <w:rPr>
                <w:rFonts w:ascii="Times New Roman" w:hAnsi="Times New Roman"/>
                <w:color w:val="646464"/>
                <w:sz w:val="27"/>
              </w:rPr>
              <w:t>!</w:t>
            </w:r>
            <w:r>
              <w:rPr>
                <w:rFonts w:ascii="Times New Roman" w:hAnsi="Times New Roman"/>
                <w:color w:val="3A3B3B"/>
                <w:sz w:val="27"/>
              </w:rPr>
              <w:t>т</w:t>
            </w:r>
            <w:r>
              <w:rPr>
                <w:rFonts w:ascii="Times New Roman" w:hAnsi="Times New Roman"/>
                <w:color w:val="181A1A"/>
                <w:sz w:val="27"/>
              </w:rPr>
              <w:t>е</w:t>
            </w:r>
            <w:r>
              <w:rPr>
                <w:rFonts w:ascii="Times New Roman" w:hAnsi="Times New Roman"/>
                <w:color w:val="3A3B3B"/>
                <w:sz w:val="27"/>
              </w:rPr>
              <w:t>ло</w:t>
            </w:r>
            <w:r>
              <w:rPr>
                <w:rFonts w:ascii="Times New Roman" w:hAnsi="Times New Roman"/>
                <w:color w:val="181A1A"/>
                <w:sz w:val="27"/>
              </w:rPr>
              <w:t>сложен</w:t>
            </w:r>
            <w:r>
              <w:rPr>
                <w:rFonts w:ascii="Times New Roman" w:hAnsi="Times New Roman"/>
                <w:color w:val="3A3B3B"/>
                <w:sz w:val="27"/>
              </w:rPr>
              <w:t>и</w:t>
            </w:r>
            <w:r>
              <w:rPr>
                <w:rFonts w:ascii="Times New Roman" w:hAnsi="Times New Roman"/>
                <w:color w:val="181A1A"/>
                <w:sz w:val="27"/>
              </w:rPr>
              <w:t>е</w:t>
            </w:r>
            <w:r>
              <w:rPr>
                <w:rFonts w:ascii="Times New Roman" w:hAnsi="Times New Roman"/>
                <w:color w:val="181A1A"/>
                <w:sz w:val="27"/>
              </w:rPr>
              <w:tab/>
            </w:r>
            <w:r>
              <w:rPr>
                <w:rFonts w:ascii="Times New Roman" w:hAnsi="Times New Roman"/>
                <w:color w:val="3A3B3B"/>
                <w:w w:val="90"/>
                <w:position w:val="-7"/>
                <w:sz w:val="48"/>
              </w:rPr>
              <w:t>Jl</w:t>
            </w:r>
            <w:r>
              <w:rPr>
                <w:rFonts w:ascii="Times New Roman" w:hAnsi="Times New Roman"/>
                <w:color w:val="2A2B2A"/>
                <w:w w:val="90"/>
                <w:sz w:val="25"/>
              </w:rPr>
              <w:tab/>
            </w:r>
            <w:r>
              <w:rPr>
                <w:rFonts w:ascii="Times New Roman" w:hAnsi="Times New Roman"/>
                <w:color w:val="2A2B2A"/>
                <w:sz w:val="25"/>
              </w:rPr>
              <w:t>1</w:t>
            </w:r>
          </w:p>
        </w:tc>
      </w:tr>
    </w:tbl>
    <w:p w:rsidR="00B663C6" w:rsidRDefault="00B663C6">
      <w:pPr>
        <w:spacing w:before="7"/>
        <w:rPr>
          <w:rFonts w:ascii="Times New Roman" w:eastAsia="Times New Roman" w:hAnsi="Times New Roman" w:cs="Times New Roman"/>
        </w:rPr>
      </w:pPr>
    </w:p>
    <w:p w:rsidR="00B663C6" w:rsidRDefault="00FD414E">
      <w:pPr>
        <w:pStyle w:val="a3"/>
        <w:spacing w:before="65"/>
        <w:ind w:left="224"/>
      </w:pPr>
      <w:r>
        <w:rPr>
          <w:color w:val="2A2B2A"/>
        </w:rPr>
        <w:t>Условные</w:t>
      </w:r>
      <w:r>
        <w:rPr>
          <w:color w:val="2A2B2A"/>
          <w:spacing w:val="21"/>
        </w:rPr>
        <w:t xml:space="preserve"> </w:t>
      </w:r>
      <w:r>
        <w:rPr>
          <w:color w:val="181A1A"/>
        </w:rPr>
        <w:t>обозначения:</w:t>
      </w:r>
    </w:p>
    <w:p w:rsidR="00B663C6" w:rsidRPr="00503A4F" w:rsidRDefault="00FD414E">
      <w:pPr>
        <w:pStyle w:val="a3"/>
        <w:spacing w:before="14" w:line="250" w:lineRule="auto"/>
        <w:ind w:left="224" w:right="6586"/>
        <w:rPr>
          <w:lang w:val="ru-RU"/>
        </w:rPr>
      </w:pPr>
      <w:r w:rsidRPr="00503A4F">
        <w:rPr>
          <w:color w:val="2A2B2A"/>
          <w:lang w:val="ru-RU"/>
        </w:rPr>
        <w:t>3</w:t>
      </w:r>
      <w:r w:rsidRPr="00503A4F">
        <w:rPr>
          <w:color w:val="2A2B2A"/>
          <w:spacing w:val="2"/>
          <w:lang w:val="ru-RU"/>
        </w:rPr>
        <w:t xml:space="preserve"> </w:t>
      </w:r>
      <w:r w:rsidRPr="00503A4F">
        <w:rPr>
          <w:color w:val="181A1A"/>
          <w:lang w:val="ru-RU"/>
        </w:rPr>
        <w:t>-</w:t>
      </w:r>
      <w:r w:rsidRPr="00503A4F">
        <w:rPr>
          <w:color w:val="181A1A"/>
          <w:spacing w:val="-5"/>
          <w:lang w:val="ru-RU"/>
        </w:rPr>
        <w:t xml:space="preserve"> </w:t>
      </w:r>
      <w:r w:rsidRPr="00503A4F">
        <w:rPr>
          <w:color w:val="181A1A"/>
          <w:lang w:val="ru-RU"/>
        </w:rPr>
        <w:t>значительное</w:t>
      </w:r>
      <w:r w:rsidRPr="00503A4F">
        <w:rPr>
          <w:color w:val="181A1A"/>
          <w:spacing w:val="31"/>
          <w:lang w:val="ru-RU"/>
        </w:rPr>
        <w:t xml:space="preserve"> </w:t>
      </w:r>
      <w:r w:rsidRPr="00503A4F">
        <w:rPr>
          <w:color w:val="181A1A"/>
          <w:lang w:val="ru-RU"/>
        </w:rPr>
        <w:t>влияние;</w:t>
      </w:r>
      <w:r w:rsidRPr="00503A4F">
        <w:rPr>
          <w:color w:val="181A1A"/>
          <w:w w:val="99"/>
          <w:lang w:val="ru-RU"/>
        </w:rPr>
        <w:t xml:space="preserve"> </w:t>
      </w:r>
      <w:r w:rsidRPr="00503A4F">
        <w:rPr>
          <w:color w:val="2A2B2A"/>
          <w:lang w:val="ru-RU"/>
        </w:rPr>
        <w:t>2</w:t>
      </w:r>
      <w:r w:rsidRPr="00503A4F">
        <w:rPr>
          <w:color w:val="2A2B2A"/>
          <w:spacing w:val="7"/>
          <w:lang w:val="ru-RU"/>
        </w:rPr>
        <w:t xml:space="preserve"> </w:t>
      </w:r>
      <w:r w:rsidRPr="00503A4F">
        <w:rPr>
          <w:color w:val="030303"/>
          <w:lang w:val="ru-RU"/>
        </w:rPr>
        <w:t>-</w:t>
      </w:r>
      <w:r w:rsidRPr="00503A4F">
        <w:rPr>
          <w:color w:val="030303"/>
          <w:spacing w:val="2"/>
          <w:lang w:val="ru-RU"/>
        </w:rPr>
        <w:t xml:space="preserve"> </w:t>
      </w:r>
      <w:r w:rsidRPr="00503A4F">
        <w:rPr>
          <w:color w:val="181A1A"/>
          <w:lang w:val="ru-RU"/>
        </w:rPr>
        <w:t>среднее</w:t>
      </w:r>
      <w:r w:rsidRPr="00503A4F">
        <w:rPr>
          <w:color w:val="181A1A"/>
          <w:spacing w:val="16"/>
          <w:lang w:val="ru-RU"/>
        </w:rPr>
        <w:t xml:space="preserve"> </w:t>
      </w:r>
      <w:r w:rsidRPr="00503A4F">
        <w:rPr>
          <w:color w:val="181A1A"/>
          <w:lang w:val="ru-RU"/>
        </w:rPr>
        <w:t>влияние;</w:t>
      </w:r>
    </w:p>
    <w:p w:rsidR="00B663C6" w:rsidRPr="00503A4F" w:rsidRDefault="00FD414E">
      <w:pPr>
        <w:pStyle w:val="a3"/>
        <w:ind w:left="253"/>
        <w:rPr>
          <w:lang w:val="ru-RU"/>
        </w:rPr>
      </w:pPr>
      <w:r w:rsidRPr="00503A4F">
        <w:rPr>
          <w:color w:val="3A3B3B"/>
          <w:lang w:val="ru-RU"/>
        </w:rPr>
        <w:t>1</w:t>
      </w:r>
      <w:r w:rsidRPr="00503A4F">
        <w:rPr>
          <w:color w:val="3A3B3B"/>
          <w:spacing w:val="-10"/>
          <w:lang w:val="ru-RU"/>
        </w:rPr>
        <w:t xml:space="preserve"> </w:t>
      </w:r>
      <w:r w:rsidRPr="00503A4F">
        <w:rPr>
          <w:color w:val="181A1A"/>
          <w:lang w:val="ru-RU"/>
        </w:rPr>
        <w:t>-</w:t>
      </w:r>
      <w:r w:rsidRPr="00503A4F">
        <w:rPr>
          <w:color w:val="181A1A"/>
          <w:spacing w:val="-5"/>
          <w:lang w:val="ru-RU"/>
        </w:rPr>
        <w:t xml:space="preserve"> </w:t>
      </w:r>
      <w:r w:rsidRPr="00503A4F">
        <w:rPr>
          <w:color w:val="3A3B3B"/>
          <w:spacing w:val="-1"/>
          <w:lang w:val="ru-RU"/>
        </w:rPr>
        <w:t>н</w:t>
      </w:r>
      <w:r w:rsidRPr="00503A4F">
        <w:rPr>
          <w:color w:val="181A1A"/>
          <w:spacing w:val="-1"/>
          <w:lang w:val="ru-RU"/>
        </w:rPr>
        <w:t>езначительное</w:t>
      </w:r>
      <w:r w:rsidRPr="00503A4F">
        <w:rPr>
          <w:color w:val="181A1A"/>
          <w:spacing w:val="20"/>
          <w:lang w:val="ru-RU"/>
        </w:rPr>
        <w:t xml:space="preserve"> </w:t>
      </w:r>
      <w:r w:rsidRPr="00503A4F">
        <w:rPr>
          <w:color w:val="181A1A"/>
          <w:lang w:val="ru-RU"/>
        </w:rPr>
        <w:t>влияние.</w:t>
      </w:r>
    </w:p>
    <w:p w:rsidR="00B663C6" w:rsidRPr="00503A4F" w:rsidRDefault="00B663C6">
      <w:pPr>
        <w:spacing w:before="3"/>
        <w:rPr>
          <w:rFonts w:ascii="Times New Roman" w:eastAsia="Times New Roman" w:hAnsi="Times New Roman" w:cs="Times New Roman"/>
          <w:sz w:val="36"/>
          <w:szCs w:val="36"/>
          <w:lang w:val="ru-RU"/>
        </w:rPr>
      </w:pPr>
    </w:p>
    <w:p w:rsidR="00B663C6" w:rsidRPr="00503A4F" w:rsidRDefault="00FD414E">
      <w:pPr>
        <w:ind w:left="234"/>
        <w:rPr>
          <w:rFonts w:ascii="Arial" w:eastAsia="Arial" w:hAnsi="Arial" w:cs="Arial"/>
          <w:sz w:val="19"/>
          <w:szCs w:val="19"/>
          <w:lang w:val="ru-RU"/>
        </w:rPr>
      </w:pPr>
      <w:r w:rsidRPr="00503A4F">
        <w:rPr>
          <w:rFonts w:ascii="Arial" w:eastAsia="Arial" w:hAnsi="Arial" w:cs="Arial"/>
          <w:color w:val="2A2B2A"/>
          <w:w w:val="105"/>
          <w:sz w:val="19"/>
          <w:szCs w:val="19"/>
          <w:lang w:val="ru-RU"/>
        </w:rPr>
        <w:t>Приложение</w:t>
      </w:r>
      <w:r w:rsidRPr="00503A4F">
        <w:rPr>
          <w:rFonts w:ascii="Arial" w:eastAsia="Arial" w:hAnsi="Arial" w:cs="Arial"/>
          <w:color w:val="2A2B2A"/>
          <w:spacing w:val="-9"/>
          <w:w w:val="105"/>
          <w:sz w:val="19"/>
          <w:szCs w:val="19"/>
          <w:lang w:val="ru-RU"/>
        </w:rPr>
        <w:t xml:space="preserve"> </w:t>
      </w:r>
      <w:r w:rsidRPr="00503A4F">
        <w:rPr>
          <w:rFonts w:ascii="Arial" w:eastAsia="Arial" w:hAnsi="Arial" w:cs="Arial"/>
          <w:color w:val="181A1A"/>
          <w:w w:val="105"/>
          <w:sz w:val="19"/>
          <w:szCs w:val="19"/>
          <w:lang w:val="ru-RU"/>
        </w:rPr>
        <w:t>№</w:t>
      </w:r>
      <w:r w:rsidRPr="00503A4F">
        <w:rPr>
          <w:rFonts w:ascii="Arial" w:eastAsia="Arial" w:hAnsi="Arial" w:cs="Arial"/>
          <w:color w:val="181A1A"/>
          <w:spacing w:val="-23"/>
          <w:w w:val="105"/>
          <w:sz w:val="19"/>
          <w:szCs w:val="19"/>
          <w:lang w:val="ru-RU"/>
        </w:rPr>
        <w:t xml:space="preserve"> </w:t>
      </w:r>
      <w:r w:rsidRPr="00503A4F">
        <w:rPr>
          <w:rFonts w:ascii="Arial" w:eastAsia="Arial" w:hAnsi="Arial" w:cs="Arial"/>
          <w:color w:val="181A1A"/>
          <w:w w:val="105"/>
          <w:sz w:val="19"/>
          <w:szCs w:val="19"/>
          <w:lang w:val="ru-RU"/>
        </w:rPr>
        <w:t>8</w:t>
      </w:r>
    </w:p>
    <w:p w:rsidR="00B663C6" w:rsidRPr="00FD414E" w:rsidRDefault="00FD414E">
      <w:pPr>
        <w:spacing w:before="10" w:line="246" w:lineRule="auto"/>
        <w:ind w:left="234" w:right="5172"/>
        <w:rPr>
          <w:rFonts w:ascii="Arial" w:eastAsia="Arial" w:hAnsi="Arial" w:cs="Arial"/>
          <w:sz w:val="19"/>
          <w:szCs w:val="19"/>
          <w:lang w:val="ru-RU"/>
        </w:rPr>
      </w:pPr>
      <w:r w:rsidRPr="00FD414E">
        <w:rPr>
          <w:rFonts w:ascii="Arial" w:hAnsi="Arial"/>
          <w:color w:val="181A1A"/>
          <w:sz w:val="19"/>
          <w:lang w:val="ru-RU"/>
        </w:rPr>
        <w:t>к</w:t>
      </w:r>
      <w:r w:rsidRPr="00FD414E">
        <w:rPr>
          <w:rFonts w:ascii="Arial" w:hAnsi="Arial"/>
          <w:color w:val="181A1A"/>
          <w:spacing w:val="3"/>
          <w:sz w:val="19"/>
          <w:lang w:val="ru-RU"/>
        </w:rPr>
        <w:t xml:space="preserve"> </w:t>
      </w:r>
      <w:r w:rsidRPr="00FD414E">
        <w:rPr>
          <w:rFonts w:ascii="Arial" w:hAnsi="Arial"/>
          <w:color w:val="181A1A"/>
          <w:sz w:val="19"/>
          <w:lang w:val="ru-RU"/>
        </w:rPr>
        <w:t>Федеральному</w:t>
      </w:r>
      <w:r w:rsidRPr="00FD414E">
        <w:rPr>
          <w:rFonts w:ascii="Arial" w:hAnsi="Arial"/>
          <w:color w:val="181A1A"/>
          <w:spacing w:val="49"/>
          <w:sz w:val="19"/>
          <w:lang w:val="ru-RU"/>
        </w:rPr>
        <w:t xml:space="preserve"> </w:t>
      </w:r>
      <w:r w:rsidRPr="00FD414E">
        <w:rPr>
          <w:rFonts w:ascii="Arial" w:hAnsi="Arial"/>
          <w:color w:val="181A1A"/>
          <w:sz w:val="19"/>
          <w:lang w:val="ru-RU"/>
        </w:rPr>
        <w:t>стандарту</w:t>
      </w:r>
      <w:r w:rsidRPr="00FD414E">
        <w:rPr>
          <w:rFonts w:ascii="Arial" w:hAnsi="Arial"/>
          <w:color w:val="181A1A"/>
          <w:spacing w:val="35"/>
          <w:sz w:val="19"/>
          <w:lang w:val="ru-RU"/>
        </w:rPr>
        <w:t xml:space="preserve"> </w:t>
      </w:r>
      <w:r w:rsidRPr="00FD414E">
        <w:rPr>
          <w:rFonts w:ascii="Arial" w:hAnsi="Arial"/>
          <w:color w:val="181A1A"/>
          <w:sz w:val="19"/>
          <w:lang w:val="ru-RU"/>
        </w:rPr>
        <w:t>спортивной</w:t>
      </w:r>
      <w:r w:rsidRPr="00FD414E">
        <w:rPr>
          <w:rFonts w:ascii="Arial" w:hAnsi="Arial"/>
          <w:color w:val="181A1A"/>
          <w:w w:val="101"/>
          <w:sz w:val="19"/>
          <w:lang w:val="ru-RU"/>
        </w:rPr>
        <w:t xml:space="preserve"> </w:t>
      </w:r>
      <w:r w:rsidRPr="00FD414E">
        <w:rPr>
          <w:rFonts w:ascii="Arial" w:hAnsi="Arial"/>
          <w:color w:val="2A2B2A"/>
          <w:spacing w:val="1"/>
          <w:sz w:val="19"/>
          <w:lang w:val="ru-RU"/>
        </w:rPr>
        <w:t>подготовк</w:t>
      </w:r>
      <w:r w:rsidRPr="00FD414E">
        <w:rPr>
          <w:rFonts w:ascii="Arial" w:hAnsi="Arial"/>
          <w:color w:val="505250"/>
          <w:sz w:val="19"/>
          <w:lang w:val="ru-RU"/>
        </w:rPr>
        <w:t>и</w:t>
      </w:r>
      <w:r w:rsidRPr="00FD414E">
        <w:rPr>
          <w:rFonts w:ascii="Arial" w:hAnsi="Arial"/>
          <w:color w:val="505250"/>
          <w:spacing w:val="9"/>
          <w:sz w:val="19"/>
          <w:lang w:val="ru-RU"/>
        </w:rPr>
        <w:t xml:space="preserve"> </w:t>
      </w:r>
      <w:r w:rsidRPr="00FD414E">
        <w:rPr>
          <w:rFonts w:ascii="Arial" w:hAnsi="Arial"/>
          <w:color w:val="2A2B2A"/>
          <w:sz w:val="19"/>
          <w:lang w:val="ru-RU"/>
        </w:rPr>
        <w:t>по</w:t>
      </w:r>
      <w:r w:rsidRPr="00FD414E">
        <w:rPr>
          <w:rFonts w:ascii="Arial" w:hAnsi="Arial"/>
          <w:color w:val="2A2B2A"/>
          <w:spacing w:val="12"/>
          <w:sz w:val="19"/>
          <w:lang w:val="ru-RU"/>
        </w:rPr>
        <w:t xml:space="preserve"> </w:t>
      </w:r>
      <w:r w:rsidRPr="00FD414E">
        <w:rPr>
          <w:rFonts w:ascii="Arial" w:hAnsi="Arial"/>
          <w:color w:val="181A1A"/>
          <w:sz w:val="19"/>
          <w:lang w:val="ru-RU"/>
        </w:rPr>
        <w:t>виду</w:t>
      </w:r>
      <w:r w:rsidRPr="00FD414E">
        <w:rPr>
          <w:rFonts w:ascii="Arial" w:hAnsi="Arial"/>
          <w:color w:val="181A1A"/>
          <w:spacing w:val="18"/>
          <w:sz w:val="19"/>
          <w:lang w:val="ru-RU"/>
        </w:rPr>
        <w:t xml:space="preserve"> </w:t>
      </w:r>
      <w:r w:rsidRPr="00FD414E">
        <w:rPr>
          <w:rFonts w:ascii="Arial" w:hAnsi="Arial"/>
          <w:color w:val="181A1A"/>
          <w:sz w:val="19"/>
          <w:lang w:val="ru-RU"/>
        </w:rPr>
        <w:t>спорта</w:t>
      </w:r>
      <w:r w:rsidRPr="00FD414E">
        <w:rPr>
          <w:rFonts w:ascii="Arial" w:hAnsi="Arial"/>
          <w:color w:val="181A1A"/>
          <w:spacing w:val="18"/>
          <w:sz w:val="19"/>
          <w:lang w:val="ru-RU"/>
        </w:rPr>
        <w:t xml:space="preserve"> </w:t>
      </w:r>
      <w:r w:rsidRPr="00FD414E">
        <w:rPr>
          <w:rFonts w:ascii="Arial" w:hAnsi="Arial"/>
          <w:color w:val="181A1A"/>
          <w:sz w:val="19"/>
          <w:lang w:val="ru-RU"/>
        </w:rPr>
        <w:t>футбол</w:t>
      </w:r>
    </w:p>
    <w:p w:rsidR="00B663C6" w:rsidRPr="00FD414E" w:rsidRDefault="00B663C6">
      <w:pPr>
        <w:spacing w:line="246" w:lineRule="auto"/>
        <w:rPr>
          <w:rFonts w:ascii="Arial" w:eastAsia="Arial" w:hAnsi="Arial" w:cs="Arial"/>
          <w:sz w:val="19"/>
          <w:szCs w:val="19"/>
          <w:lang w:val="ru-RU"/>
        </w:rPr>
        <w:sectPr w:rsidR="00B663C6" w:rsidRPr="00FD414E">
          <w:pgSz w:w="11910" w:h="16840"/>
          <w:pgMar w:top="1140" w:right="860" w:bottom="280" w:left="1100" w:header="720" w:footer="720" w:gutter="0"/>
          <w:cols w:space="720"/>
        </w:sectPr>
      </w:pPr>
    </w:p>
    <w:p w:rsidR="00B663C6" w:rsidRPr="00FD414E" w:rsidRDefault="00FD414E">
      <w:pPr>
        <w:spacing w:before="32"/>
        <w:ind w:left="1544"/>
        <w:rPr>
          <w:rFonts w:ascii="Times New Roman" w:eastAsia="Times New Roman" w:hAnsi="Times New Roman" w:cs="Times New Roman"/>
          <w:sz w:val="35"/>
          <w:szCs w:val="35"/>
          <w:lang w:val="ru-RU"/>
        </w:rPr>
      </w:pPr>
      <w:bookmarkStart w:id="25" w:name="doc01354520171027064905-1_Страница_25"/>
      <w:bookmarkEnd w:id="25"/>
      <w:r w:rsidRPr="00FD414E">
        <w:rPr>
          <w:rFonts w:ascii="Times New Roman" w:hAnsi="Times New Roman"/>
          <w:color w:val="181A1A"/>
          <w:sz w:val="36"/>
          <w:lang w:val="ru-RU"/>
        </w:rPr>
        <w:lastRenderedPageBreak/>
        <w:t>2</w:t>
      </w:r>
      <w:r w:rsidRPr="00FD414E">
        <w:rPr>
          <w:rFonts w:ascii="Times New Roman" w:hAnsi="Times New Roman"/>
          <w:color w:val="181A1A"/>
          <w:spacing w:val="2"/>
          <w:sz w:val="36"/>
          <w:lang w:val="ru-RU"/>
        </w:rPr>
        <w:t>.</w:t>
      </w:r>
      <w:r w:rsidRPr="00FD414E">
        <w:rPr>
          <w:rFonts w:ascii="Times New Roman" w:hAnsi="Times New Roman"/>
          <w:color w:val="181A1A"/>
          <w:spacing w:val="-9"/>
          <w:sz w:val="36"/>
          <w:lang w:val="ru-RU"/>
        </w:rPr>
        <w:t>7</w:t>
      </w:r>
      <w:r w:rsidRPr="00FD414E">
        <w:rPr>
          <w:rFonts w:ascii="Times New Roman" w:hAnsi="Times New Roman"/>
          <w:color w:val="181A1A"/>
          <w:spacing w:val="18"/>
          <w:sz w:val="36"/>
          <w:lang w:val="ru-RU"/>
        </w:rPr>
        <w:t>.</w:t>
      </w:r>
      <w:r w:rsidRPr="00FD414E">
        <w:rPr>
          <w:rFonts w:ascii="Times New Roman" w:hAnsi="Times New Roman"/>
          <w:b/>
          <w:color w:val="181A1A"/>
          <w:sz w:val="35"/>
          <w:lang w:val="ru-RU"/>
        </w:rPr>
        <w:t>Предельные</w:t>
      </w:r>
      <w:r w:rsidRPr="00FD414E">
        <w:rPr>
          <w:rFonts w:ascii="Times New Roman" w:hAnsi="Times New Roman"/>
          <w:b/>
          <w:color w:val="181A1A"/>
          <w:spacing w:val="55"/>
          <w:sz w:val="35"/>
          <w:lang w:val="ru-RU"/>
        </w:rPr>
        <w:t xml:space="preserve"> </w:t>
      </w:r>
      <w:r w:rsidRPr="00FD414E">
        <w:rPr>
          <w:rFonts w:ascii="Times New Roman" w:hAnsi="Times New Roman"/>
          <w:b/>
          <w:color w:val="181A1A"/>
          <w:sz w:val="35"/>
          <w:lang w:val="ru-RU"/>
        </w:rPr>
        <w:t>тренировочные</w:t>
      </w:r>
      <w:r w:rsidRPr="00FD414E">
        <w:rPr>
          <w:rFonts w:ascii="Times New Roman" w:hAnsi="Times New Roman"/>
          <w:b/>
          <w:color w:val="181A1A"/>
          <w:spacing w:val="65"/>
          <w:sz w:val="35"/>
          <w:lang w:val="ru-RU"/>
        </w:rPr>
        <w:t xml:space="preserve"> </w:t>
      </w:r>
      <w:r w:rsidRPr="00FD414E">
        <w:rPr>
          <w:rFonts w:ascii="Times New Roman" w:hAnsi="Times New Roman"/>
          <w:b/>
          <w:color w:val="181A1A"/>
          <w:sz w:val="35"/>
          <w:lang w:val="ru-RU"/>
        </w:rPr>
        <w:t>нагрузки</w:t>
      </w:r>
    </w:p>
    <w:p w:rsidR="00B663C6" w:rsidRPr="00FD414E" w:rsidRDefault="00B663C6">
      <w:pPr>
        <w:spacing w:before="1"/>
        <w:rPr>
          <w:rFonts w:ascii="Times New Roman" w:eastAsia="Times New Roman" w:hAnsi="Times New Roman" w:cs="Times New Roman"/>
          <w:b/>
          <w:bCs/>
          <w:sz w:val="32"/>
          <w:szCs w:val="32"/>
          <w:lang w:val="ru-RU"/>
        </w:rPr>
      </w:pPr>
    </w:p>
    <w:p w:rsidR="00B663C6" w:rsidRPr="00FD414E" w:rsidRDefault="00FD414E">
      <w:pPr>
        <w:spacing w:line="242" w:lineRule="auto"/>
        <w:ind w:left="111" w:right="103" w:firstLine="692"/>
        <w:rPr>
          <w:rFonts w:ascii="Times New Roman" w:eastAsia="Times New Roman" w:hAnsi="Times New Roman" w:cs="Times New Roman"/>
          <w:sz w:val="28"/>
          <w:szCs w:val="28"/>
          <w:lang w:val="ru-RU"/>
        </w:rPr>
      </w:pPr>
      <w:r w:rsidRPr="00FD414E">
        <w:rPr>
          <w:rFonts w:ascii="Times New Roman" w:hAnsi="Times New Roman"/>
          <w:color w:val="181A1A"/>
          <w:sz w:val="28"/>
          <w:lang w:val="ru-RU"/>
        </w:rPr>
        <w:t>Большая</w:t>
      </w:r>
      <w:r w:rsidRPr="00FD414E">
        <w:rPr>
          <w:rFonts w:ascii="Times New Roman" w:hAnsi="Times New Roman"/>
          <w:color w:val="181A1A"/>
          <w:spacing w:val="-1"/>
          <w:sz w:val="28"/>
          <w:lang w:val="ru-RU"/>
        </w:rPr>
        <w:t xml:space="preserve"> </w:t>
      </w:r>
      <w:r w:rsidRPr="00FD414E">
        <w:rPr>
          <w:rFonts w:ascii="Times New Roman" w:hAnsi="Times New Roman"/>
          <w:color w:val="181A1A"/>
          <w:sz w:val="28"/>
          <w:lang w:val="ru-RU"/>
        </w:rPr>
        <w:t>нагрузка</w:t>
      </w:r>
      <w:r w:rsidRPr="00FD414E">
        <w:rPr>
          <w:rFonts w:ascii="Times New Roman" w:hAnsi="Times New Roman"/>
          <w:color w:val="181A1A"/>
          <w:spacing w:val="-10"/>
          <w:sz w:val="28"/>
          <w:lang w:val="ru-RU"/>
        </w:rPr>
        <w:t xml:space="preserve"> </w:t>
      </w:r>
      <w:r w:rsidRPr="00FD414E">
        <w:rPr>
          <w:rFonts w:ascii="Times New Roman" w:hAnsi="Times New Roman"/>
          <w:color w:val="0A0A0A"/>
          <w:sz w:val="28"/>
          <w:lang w:val="ru-RU"/>
        </w:rPr>
        <w:t>-</w:t>
      </w:r>
      <w:r w:rsidRPr="00FD414E">
        <w:rPr>
          <w:rFonts w:ascii="Times New Roman" w:hAnsi="Times New Roman"/>
          <w:color w:val="181A1A"/>
          <w:spacing w:val="1"/>
          <w:sz w:val="28"/>
          <w:lang w:val="ru-RU"/>
        </w:rPr>
        <w:t>занятие</w:t>
      </w:r>
      <w:r w:rsidRPr="00FD414E">
        <w:rPr>
          <w:rFonts w:ascii="Times New Roman" w:hAnsi="Times New Roman"/>
          <w:color w:val="181A1A"/>
          <w:sz w:val="28"/>
          <w:lang w:val="ru-RU"/>
        </w:rPr>
        <w:t xml:space="preserve"> продолжительностью</w:t>
      </w:r>
      <w:r w:rsidRPr="00FD414E">
        <w:rPr>
          <w:rFonts w:ascii="Times New Roman" w:hAnsi="Times New Roman"/>
          <w:color w:val="181A1A"/>
          <w:spacing w:val="23"/>
          <w:sz w:val="28"/>
          <w:lang w:val="ru-RU"/>
        </w:rPr>
        <w:t xml:space="preserve"> </w:t>
      </w:r>
      <w:r w:rsidRPr="00FD414E">
        <w:rPr>
          <w:rFonts w:ascii="Times New Roman" w:hAnsi="Times New Roman"/>
          <w:color w:val="181A1A"/>
          <w:sz w:val="28"/>
          <w:lang w:val="ru-RU"/>
        </w:rPr>
        <w:t>2-3</w:t>
      </w:r>
      <w:r w:rsidRPr="00FD414E">
        <w:rPr>
          <w:rFonts w:ascii="Times New Roman" w:hAnsi="Times New Roman"/>
          <w:color w:val="181A1A"/>
          <w:spacing w:val="-14"/>
          <w:sz w:val="28"/>
          <w:lang w:val="ru-RU"/>
        </w:rPr>
        <w:t xml:space="preserve"> </w:t>
      </w:r>
      <w:r w:rsidRPr="00FD414E">
        <w:rPr>
          <w:rFonts w:ascii="Times New Roman" w:hAnsi="Times New Roman"/>
          <w:color w:val="181A1A"/>
          <w:sz w:val="28"/>
          <w:lang w:val="ru-RU"/>
        </w:rPr>
        <w:t>часа</w:t>
      </w:r>
      <w:r w:rsidRPr="00FD414E">
        <w:rPr>
          <w:rFonts w:ascii="Times New Roman" w:hAnsi="Times New Roman"/>
          <w:color w:val="181A1A"/>
          <w:spacing w:val="-10"/>
          <w:sz w:val="28"/>
          <w:lang w:val="ru-RU"/>
        </w:rPr>
        <w:t xml:space="preserve"> </w:t>
      </w:r>
      <w:r w:rsidRPr="00FD414E">
        <w:rPr>
          <w:rFonts w:ascii="Times New Roman" w:hAnsi="Times New Roman"/>
          <w:color w:val="181A1A"/>
          <w:sz w:val="28"/>
          <w:lang w:val="ru-RU"/>
        </w:rPr>
        <w:t>с</w:t>
      </w:r>
      <w:r w:rsidRPr="00FD414E">
        <w:rPr>
          <w:rFonts w:ascii="Times New Roman" w:hAnsi="Times New Roman"/>
          <w:color w:val="181A1A"/>
          <w:spacing w:val="-22"/>
          <w:sz w:val="28"/>
          <w:lang w:val="ru-RU"/>
        </w:rPr>
        <w:t xml:space="preserve"> </w:t>
      </w:r>
      <w:r w:rsidRPr="00FD414E">
        <w:rPr>
          <w:rFonts w:ascii="Times New Roman" w:hAnsi="Times New Roman"/>
          <w:color w:val="181A1A"/>
          <w:sz w:val="28"/>
          <w:lang w:val="ru-RU"/>
        </w:rPr>
        <w:t>плотностью</w:t>
      </w:r>
      <w:r w:rsidRPr="00FD414E">
        <w:rPr>
          <w:rFonts w:ascii="Times New Roman" w:hAnsi="Times New Roman"/>
          <w:color w:val="181A1A"/>
          <w:spacing w:val="-3"/>
          <w:sz w:val="28"/>
          <w:lang w:val="ru-RU"/>
        </w:rPr>
        <w:t xml:space="preserve"> </w:t>
      </w:r>
      <w:r w:rsidRPr="00FD414E">
        <w:rPr>
          <w:rFonts w:ascii="Times New Roman" w:hAnsi="Times New Roman"/>
          <w:color w:val="181A1A"/>
          <w:sz w:val="28"/>
          <w:lang w:val="ru-RU"/>
        </w:rPr>
        <w:t>до</w:t>
      </w:r>
      <w:r w:rsidRPr="00FD414E">
        <w:rPr>
          <w:rFonts w:ascii="Times New Roman" w:hAnsi="Times New Roman"/>
          <w:color w:val="181A1A"/>
          <w:spacing w:val="27"/>
          <w:w w:val="96"/>
          <w:sz w:val="28"/>
          <w:lang w:val="ru-RU"/>
        </w:rPr>
        <w:t xml:space="preserve"> </w:t>
      </w:r>
      <w:r w:rsidRPr="00FD414E">
        <w:rPr>
          <w:rFonts w:ascii="Times New Roman" w:hAnsi="Times New Roman"/>
          <w:color w:val="2A2B2B"/>
          <w:sz w:val="28"/>
          <w:lang w:val="ru-RU"/>
        </w:rPr>
        <w:t>90%</w:t>
      </w:r>
      <w:r w:rsidRPr="00FD414E">
        <w:rPr>
          <w:rFonts w:ascii="Times New Roman" w:hAnsi="Times New Roman"/>
          <w:color w:val="2A2B2B"/>
          <w:spacing w:val="-34"/>
          <w:sz w:val="28"/>
          <w:lang w:val="ru-RU"/>
        </w:rPr>
        <w:t xml:space="preserve"> </w:t>
      </w:r>
      <w:r w:rsidRPr="00FD414E">
        <w:rPr>
          <w:rFonts w:ascii="Times New Roman" w:hAnsi="Times New Roman"/>
          <w:color w:val="2A2B2B"/>
          <w:sz w:val="28"/>
          <w:lang w:val="ru-RU"/>
        </w:rPr>
        <w:t>и</w:t>
      </w:r>
      <w:r w:rsidRPr="00FD414E">
        <w:rPr>
          <w:rFonts w:ascii="Times New Roman" w:hAnsi="Times New Roman"/>
          <w:color w:val="2A2B2B"/>
          <w:spacing w:val="-35"/>
          <w:sz w:val="28"/>
          <w:lang w:val="ru-RU"/>
        </w:rPr>
        <w:t xml:space="preserve"> </w:t>
      </w:r>
      <w:r w:rsidRPr="00FD414E">
        <w:rPr>
          <w:rFonts w:ascii="Times New Roman" w:hAnsi="Times New Roman"/>
          <w:color w:val="181A1A"/>
          <w:sz w:val="28"/>
          <w:lang w:val="ru-RU"/>
        </w:rPr>
        <w:t>высокой</w:t>
      </w:r>
      <w:r w:rsidRPr="00FD414E">
        <w:rPr>
          <w:rFonts w:ascii="Times New Roman" w:hAnsi="Times New Roman"/>
          <w:color w:val="181A1A"/>
          <w:spacing w:val="-31"/>
          <w:sz w:val="28"/>
          <w:lang w:val="ru-RU"/>
        </w:rPr>
        <w:t xml:space="preserve"> </w:t>
      </w:r>
      <w:r w:rsidRPr="00FD414E">
        <w:rPr>
          <w:rFonts w:ascii="Times New Roman" w:hAnsi="Times New Roman"/>
          <w:color w:val="181A1A"/>
          <w:sz w:val="28"/>
          <w:lang w:val="ru-RU"/>
        </w:rPr>
        <w:t>интенсивностью.</w:t>
      </w:r>
    </w:p>
    <w:p w:rsidR="00B663C6" w:rsidRPr="00FD414E" w:rsidRDefault="00B663C6">
      <w:pPr>
        <w:spacing w:before="8"/>
        <w:rPr>
          <w:rFonts w:ascii="Times New Roman" w:eastAsia="Times New Roman" w:hAnsi="Times New Roman" w:cs="Times New Roman"/>
          <w:sz w:val="23"/>
          <w:szCs w:val="23"/>
          <w:lang w:val="ru-RU"/>
        </w:rPr>
      </w:pPr>
    </w:p>
    <w:p w:rsidR="00B663C6" w:rsidRPr="00FD414E" w:rsidRDefault="00FD414E">
      <w:pPr>
        <w:ind w:left="116" w:right="140" w:hanging="5"/>
        <w:jc w:val="both"/>
        <w:rPr>
          <w:rFonts w:ascii="Times New Roman" w:eastAsia="Times New Roman" w:hAnsi="Times New Roman" w:cs="Times New Roman"/>
          <w:sz w:val="28"/>
          <w:szCs w:val="28"/>
          <w:lang w:val="ru-RU"/>
        </w:rPr>
      </w:pPr>
      <w:r w:rsidRPr="00FD414E">
        <w:rPr>
          <w:rFonts w:ascii="Times New Roman" w:hAnsi="Times New Roman"/>
          <w:color w:val="2A2B2B"/>
          <w:sz w:val="28"/>
          <w:lang w:val="ru-RU"/>
        </w:rPr>
        <w:t>По</w:t>
      </w:r>
      <w:r w:rsidRPr="00FD414E">
        <w:rPr>
          <w:rFonts w:ascii="Times New Roman" w:hAnsi="Times New Roman"/>
          <w:color w:val="2A2B2B"/>
          <w:spacing w:val="31"/>
          <w:sz w:val="28"/>
          <w:lang w:val="ru-RU"/>
        </w:rPr>
        <w:t xml:space="preserve"> </w:t>
      </w:r>
      <w:r w:rsidRPr="00FD414E">
        <w:rPr>
          <w:rFonts w:ascii="Times New Roman" w:hAnsi="Times New Roman"/>
          <w:color w:val="181A1A"/>
          <w:sz w:val="28"/>
          <w:lang w:val="ru-RU"/>
        </w:rPr>
        <w:t>физической</w:t>
      </w:r>
      <w:r w:rsidRPr="00FD414E">
        <w:rPr>
          <w:rFonts w:ascii="Times New Roman" w:hAnsi="Times New Roman"/>
          <w:color w:val="181A1A"/>
          <w:spacing w:val="45"/>
          <w:sz w:val="28"/>
          <w:lang w:val="ru-RU"/>
        </w:rPr>
        <w:t xml:space="preserve"> </w:t>
      </w:r>
      <w:r w:rsidRPr="00FD414E">
        <w:rPr>
          <w:rFonts w:ascii="Times New Roman" w:hAnsi="Times New Roman"/>
          <w:color w:val="181A1A"/>
          <w:sz w:val="28"/>
          <w:lang w:val="ru-RU"/>
        </w:rPr>
        <w:t>подготовке</w:t>
      </w:r>
      <w:r w:rsidRPr="00FD414E">
        <w:rPr>
          <w:rFonts w:ascii="Times New Roman" w:hAnsi="Times New Roman"/>
          <w:color w:val="181A1A"/>
          <w:spacing w:val="45"/>
          <w:sz w:val="28"/>
          <w:lang w:val="ru-RU"/>
        </w:rPr>
        <w:t xml:space="preserve"> </w:t>
      </w:r>
      <w:r w:rsidRPr="00FD414E">
        <w:rPr>
          <w:rFonts w:ascii="Times New Roman" w:hAnsi="Times New Roman"/>
          <w:color w:val="181A1A"/>
          <w:sz w:val="28"/>
          <w:lang w:val="ru-RU"/>
        </w:rPr>
        <w:t>в</w:t>
      </w:r>
      <w:r w:rsidRPr="00FD414E">
        <w:rPr>
          <w:rFonts w:ascii="Times New Roman" w:hAnsi="Times New Roman"/>
          <w:color w:val="181A1A"/>
          <w:spacing w:val="19"/>
          <w:sz w:val="28"/>
          <w:lang w:val="ru-RU"/>
        </w:rPr>
        <w:t xml:space="preserve"> </w:t>
      </w:r>
      <w:r w:rsidRPr="00FD414E">
        <w:rPr>
          <w:rFonts w:ascii="Times New Roman" w:hAnsi="Times New Roman"/>
          <w:color w:val="181A1A"/>
          <w:sz w:val="28"/>
          <w:lang w:val="ru-RU"/>
        </w:rPr>
        <w:t>него</w:t>
      </w:r>
      <w:r w:rsidRPr="00FD414E">
        <w:rPr>
          <w:rFonts w:ascii="Times New Roman" w:hAnsi="Times New Roman"/>
          <w:color w:val="181A1A"/>
          <w:spacing w:val="33"/>
          <w:sz w:val="28"/>
          <w:lang w:val="ru-RU"/>
        </w:rPr>
        <w:t xml:space="preserve"> </w:t>
      </w:r>
      <w:r w:rsidRPr="00FD414E">
        <w:rPr>
          <w:rFonts w:ascii="Times New Roman" w:hAnsi="Times New Roman"/>
          <w:color w:val="181A1A"/>
          <w:sz w:val="28"/>
          <w:lang w:val="ru-RU"/>
        </w:rPr>
        <w:t>входят</w:t>
      </w:r>
      <w:r w:rsidRPr="00FD414E">
        <w:rPr>
          <w:rFonts w:ascii="Times New Roman" w:hAnsi="Times New Roman"/>
          <w:color w:val="181A1A"/>
          <w:spacing w:val="36"/>
          <w:sz w:val="28"/>
          <w:lang w:val="ru-RU"/>
        </w:rPr>
        <w:t xml:space="preserve"> </w:t>
      </w:r>
      <w:r w:rsidRPr="00FD414E">
        <w:rPr>
          <w:rFonts w:ascii="Times New Roman" w:hAnsi="Times New Roman"/>
          <w:color w:val="181A1A"/>
          <w:sz w:val="28"/>
          <w:lang w:val="ru-RU"/>
        </w:rPr>
        <w:t>все</w:t>
      </w:r>
      <w:r w:rsidRPr="00FD414E">
        <w:rPr>
          <w:rFonts w:ascii="Times New Roman" w:hAnsi="Times New Roman"/>
          <w:color w:val="181A1A"/>
          <w:spacing w:val="27"/>
          <w:sz w:val="28"/>
          <w:lang w:val="ru-RU"/>
        </w:rPr>
        <w:t xml:space="preserve"> </w:t>
      </w:r>
      <w:r w:rsidRPr="00FD414E">
        <w:rPr>
          <w:rFonts w:ascii="Times New Roman" w:hAnsi="Times New Roman"/>
          <w:color w:val="181A1A"/>
          <w:sz w:val="28"/>
          <w:lang w:val="ru-RU"/>
        </w:rPr>
        <w:t>скоростные</w:t>
      </w:r>
      <w:r w:rsidRPr="00FD414E">
        <w:rPr>
          <w:rFonts w:ascii="Times New Roman" w:hAnsi="Times New Roman"/>
          <w:color w:val="181A1A"/>
          <w:spacing w:val="32"/>
          <w:sz w:val="28"/>
          <w:lang w:val="ru-RU"/>
        </w:rPr>
        <w:t xml:space="preserve"> </w:t>
      </w:r>
      <w:r w:rsidRPr="00FD414E">
        <w:rPr>
          <w:rFonts w:ascii="Times New Roman" w:hAnsi="Times New Roman"/>
          <w:color w:val="181A1A"/>
          <w:sz w:val="28"/>
          <w:lang w:val="ru-RU"/>
        </w:rPr>
        <w:t>упражнения</w:t>
      </w:r>
      <w:r w:rsidRPr="00FD414E">
        <w:rPr>
          <w:rFonts w:ascii="Times New Roman" w:hAnsi="Times New Roman"/>
          <w:color w:val="181A1A"/>
          <w:spacing w:val="46"/>
          <w:sz w:val="28"/>
          <w:lang w:val="ru-RU"/>
        </w:rPr>
        <w:t xml:space="preserve"> </w:t>
      </w:r>
      <w:r w:rsidRPr="00FD414E">
        <w:rPr>
          <w:rFonts w:ascii="Times New Roman" w:hAnsi="Times New Roman"/>
          <w:color w:val="424444"/>
          <w:sz w:val="28"/>
          <w:lang w:val="ru-RU"/>
        </w:rPr>
        <w:t>по</w:t>
      </w:r>
      <w:r w:rsidRPr="00FD414E">
        <w:rPr>
          <w:rFonts w:ascii="Times New Roman" w:hAnsi="Times New Roman"/>
          <w:color w:val="424444"/>
          <w:w w:val="99"/>
          <w:sz w:val="28"/>
          <w:lang w:val="ru-RU"/>
        </w:rPr>
        <w:t xml:space="preserve"> </w:t>
      </w:r>
      <w:r w:rsidRPr="00FD414E">
        <w:rPr>
          <w:rFonts w:ascii="Times New Roman" w:hAnsi="Times New Roman"/>
          <w:color w:val="181A1A"/>
          <w:sz w:val="28"/>
          <w:lang w:val="ru-RU"/>
        </w:rPr>
        <w:t>воспитанию</w:t>
      </w:r>
      <w:r w:rsidRPr="00FD414E">
        <w:rPr>
          <w:rFonts w:ascii="Times New Roman" w:hAnsi="Times New Roman"/>
          <w:color w:val="181A1A"/>
          <w:spacing w:val="69"/>
          <w:sz w:val="28"/>
          <w:lang w:val="ru-RU"/>
        </w:rPr>
        <w:t xml:space="preserve"> </w:t>
      </w:r>
      <w:r w:rsidRPr="00FD414E">
        <w:rPr>
          <w:rFonts w:ascii="Times New Roman" w:hAnsi="Times New Roman"/>
          <w:color w:val="181A1A"/>
          <w:sz w:val="28"/>
          <w:lang w:val="ru-RU"/>
        </w:rPr>
        <w:t>общей</w:t>
      </w:r>
      <w:r w:rsidRPr="00FD414E">
        <w:rPr>
          <w:rFonts w:ascii="Times New Roman" w:hAnsi="Times New Roman"/>
          <w:color w:val="181A1A"/>
          <w:spacing w:val="51"/>
          <w:sz w:val="28"/>
          <w:lang w:val="ru-RU"/>
        </w:rPr>
        <w:t xml:space="preserve"> </w:t>
      </w:r>
      <w:r w:rsidRPr="00FD414E">
        <w:rPr>
          <w:rFonts w:ascii="Times New Roman" w:hAnsi="Times New Roman"/>
          <w:color w:val="181A1A"/>
          <w:sz w:val="28"/>
          <w:lang w:val="ru-RU"/>
        </w:rPr>
        <w:t>и</w:t>
      </w:r>
      <w:r w:rsidRPr="00FD414E">
        <w:rPr>
          <w:rFonts w:ascii="Times New Roman" w:hAnsi="Times New Roman"/>
          <w:color w:val="181A1A"/>
          <w:spacing w:val="44"/>
          <w:sz w:val="28"/>
          <w:lang w:val="ru-RU"/>
        </w:rPr>
        <w:t xml:space="preserve"> </w:t>
      </w:r>
      <w:r w:rsidRPr="00FD414E">
        <w:rPr>
          <w:rFonts w:ascii="Times New Roman" w:hAnsi="Times New Roman"/>
          <w:color w:val="181A1A"/>
          <w:sz w:val="28"/>
          <w:lang w:val="ru-RU"/>
        </w:rPr>
        <w:t>специальной</w:t>
      </w:r>
      <w:r w:rsidRPr="00FD414E">
        <w:rPr>
          <w:rFonts w:ascii="Times New Roman" w:hAnsi="Times New Roman"/>
          <w:color w:val="181A1A"/>
          <w:spacing w:val="63"/>
          <w:sz w:val="28"/>
          <w:lang w:val="ru-RU"/>
        </w:rPr>
        <w:t xml:space="preserve"> </w:t>
      </w:r>
      <w:r w:rsidRPr="00FD414E">
        <w:rPr>
          <w:rFonts w:ascii="Times New Roman" w:hAnsi="Times New Roman"/>
          <w:color w:val="181A1A"/>
          <w:sz w:val="28"/>
          <w:lang w:val="ru-RU"/>
        </w:rPr>
        <w:t>выносливости,</w:t>
      </w:r>
      <w:r w:rsidRPr="00FD414E">
        <w:rPr>
          <w:rFonts w:ascii="Times New Roman" w:hAnsi="Times New Roman"/>
          <w:color w:val="181A1A"/>
          <w:spacing w:val="7"/>
          <w:sz w:val="28"/>
          <w:lang w:val="ru-RU"/>
        </w:rPr>
        <w:t xml:space="preserve"> </w:t>
      </w:r>
      <w:r w:rsidRPr="00FD414E">
        <w:rPr>
          <w:rFonts w:ascii="Times New Roman" w:hAnsi="Times New Roman"/>
          <w:color w:val="181A1A"/>
          <w:sz w:val="28"/>
          <w:lang w:val="ru-RU"/>
        </w:rPr>
        <w:t>силовые</w:t>
      </w:r>
      <w:r w:rsidRPr="00FD414E">
        <w:rPr>
          <w:rFonts w:ascii="Times New Roman" w:hAnsi="Times New Roman"/>
          <w:color w:val="181A1A"/>
          <w:spacing w:val="49"/>
          <w:sz w:val="28"/>
          <w:lang w:val="ru-RU"/>
        </w:rPr>
        <w:t xml:space="preserve"> </w:t>
      </w:r>
      <w:r w:rsidRPr="00FD414E">
        <w:rPr>
          <w:rFonts w:ascii="Times New Roman" w:hAnsi="Times New Roman"/>
          <w:color w:val="181A1A"/>
          <w:sz w:val="28"/>
          <w:lang w:val="ru-RU"/>
        </w:rPr>
        <w:t>упражнения</w:t>
      </w:r>
      <w:r w:rsidRPr="00FD414E">
        <w:rPr>
          <w:rFonts w:ascii="Times New Roman" w:hAnsi="Times New Roman"/>
          <w:color w:val="181A1A"/>
          <w:spacing w:val="67"/>
          <w:sz w:val="28"/>
          <w:lang w:val="ru-RU"/>
        </w:rPr>
        <w:t xml:space="preserve"> </w:t>
      </w:r>
      <w:r w:rsidRPr="00FD414E">
        <w:rPr>
          <w:rFonts w:ascii="Times New Roman" w:hAnsi="Times New Roman"/>
          <w:color w:val="2A2B2B"/>
          <w:sz w:val="28"/>
          <w:lang w:val="ru-RU"/>
        </w:rPr>
        <w:t>с</w:t>
      </w:r>
      <w:r w:rsidRPr="00FD414E">
        <w:rPr>
          <w:rFonts w:ascii="Times New Roman" w:hAnsi="Times New Roman"/>
          <w:color w:val="2A2B2B"/>
          <w:w w:val="97"/>
          <w:sz w:val="28"/>
          <w:lang w:val="ru-RU"/>
        </w:rPr>
        <w:t xml:space="preserve"> </w:t>
      </w:r>
      <w:r w:rsidRPr="00FD414E">
        <w:rPr>
          <w:rFonts w:ascii="Times New Roman" w:hAnsi="Times New Roman"/>
          <w:color w:val="181A1A"/>
          <w:sz w:val="28"/>
          <w:lang w:val="ru-RU"/>
        </w:rPr>
        <w:t>высокой</w:t>
      </w:r>
      <w:r w:rsidRPr="00FD414E">
        <w:rPr>
          <w:rFonts w:ascii="Times New Roman" w:hAnsi="Times New Roman"/>
          <w:color w:val="181A1A"/>
          <w:spacing w:val="-35"/>
          <w:sz w:val="28"/>
          <w:lang w:val="ru-RU"/>
        </w:rPr>
        <w:t xml:space="preserve"> </w:t>
      </w:r>
      <w:r w:rsidRPr="00FD414E">
        <w:rPr>
          <w:rFonts w:ascii="Times New Roman" w:hAnsi="Times New Roman"/>
          <w:color w:val="2A2B2B"/>
          <w:sz w:val="28"/>
          <w:lang w:val="ru-RU"/>
        </w:rPr>
        <w:t>интенсивностью</w:t>
      </w:r>
      <w:r w:rsidRPr="00FD414E">
        <w:rPr>
          <w:rFonts w:ascii="Times New Roman" w:hAnsi="Times New Roman"/>
          <w:color w:val="2A2B2B"/>
          <w:spacing w:val="-28"/>
          <w:sz w:val="28"/>
          <w:lang w:val="ru-RU"/>
        </w:rPr>
        <w:t xml:space="preserve"> </w:t>
      </w:r>
      <w:r w:rsidRPr="00FD414E">
        <w:rPr>
          <w:rFonts w:ascii="Times New Roman" w:hAnsi="Times New Roman"/>
          <w:color w:val="181A1A"/>
          <w:sz w:val="28"/>
          <w:lang w:val="ru-RU"/>
        </w:rPr>
        <w:t>и</w:t>
      </w:r>
      <w:r w:rsidRPr="00FD414E">
        <w:rPr>
          <w:rFonts w:ascii="Times New Roman" w:hAnsi="Times New Roman"/>
          <w:color w:val="181A1A"/>
          <w:spacing w:val="-39"/>
          <w:sz w:val="28"/>
          <w:lang w:val="ru-RU"/>
        </w:rPr>
        <w:t xml:space="preserve"> </w:t>
      </w:r>
      <w:r w:rsidRPr="00FD414E">
        <w:rPr>
          <w:rFonts w:ascii="Times New Roman" w:hAnsi="Times New Roman"/>
          <w:color w:val="181A1A"/>
          <w:sz w:val="28"/>
          <w:lang w:val="ru-RU"/>
        </w:rPr>
        <w:t>большим</w:t>
      </w:r>
      <w:r w:rsidRPr="00FD414E">
        <w:rPr>
          <w:rFonts w:ascii="Times New Roman" w:hAnsi="Times New Roman"/>
          <w:color w:val="181A1A"/>
          <w:spacing w:val="-34"/>
          <w:sz w:val="28"/>
          <w:lang w:val="ru-RU"/>
        </w:rPr>
        <w:t xml:space="preserve"> </w:t>
      </w:r>
      <w:r w:rsidRPr="00FD414E">
        <w:rPr>
          <w:rFonts w:ascii="Times New Roman" w:hAnsi="Times New Roman"/>
          <w:color w:val="181A1A"/>
          <w:spacing w:val="-3"/>
          <w:sz w:val="28"/>
          <w:lang w:val="ru-RU"/>
        </w:rPr>
        <w:t>кс</w:t>
      </w:r>
      <w:r w:rsidRPr="00FD414E">
        <w:rPr>
          <w:rFonts w:ascii="Arial" w:hAnsi="Arial"/>
          <w:color w:val="181A1A"/>
          <w:spacing w:val="-3"/>
          <w:position w:val="3"/>
          <w:sz w:val="8"/>
          <w:lang w:val="ru-RU"/>
        </w:rPr>
        <w:t>1</w:t>
      </w:r>
      <w:r w:rsidRPr="00FD414E">
        <w:rPr>
          <w:rFonts w:ascii="Times New Roman" w:hAnsi="Times New Roman"/>
          <w:color w:val="181A1A"/>
          <w:spacing w:val="-3"/>
          <w:sz w:val="28"/>
          <w:lang w:val="ru-RU"/>
        </w:rPr>
        <w:t>личеством</w:t>
      </w:r>
      <w:r w:rsidRPr="00FD414E">
        <w:rPr>
          <w:rFonts w:ascii="Times New Roman" w:hAnsi="Times New Roman"/>
          <w:color w:val="181A1A"/>
          <w:spacing w:val="-32"/>
          <w:sz w:val="28"/>
          <w:lang w:val="ru-RU"/>
        </w:rPr>
        <w:t xml:space="preserve"> </w:t>
      </w:r>
      <w:r w:rsidRPr="00FD414E">
        <w:rPr>
          <w:rFonts w:ascii="Times New Roman" w:hAnsi="Times New Roman"/>
          <w:color w:val="181A1A"/>
          <w:sz w:val="28"/>
          <w:lang w:val="ru-RU"/>
        </w:rPr>
        <w:t>повторений.</w:t>
      </w:r>
    </w:p>
    <w:p w:rsidR="00B663C6" w:rsidRPr="00FD414E" w:rsidRDefault="00B663C6">
      <w:pPr>
        <w:spacing w:before="4"/>
        <w:rPr>
          <w:rFonts w:ascii="Times New Roman" w:eastAsia="Times New Roman" w:hAnsi="Times New Roman" w:cs="Times New Roman"/>
          <w:sz w:val="24"/>
          <w:szCs w:val="24"/>
          <w:lang w:val="ru-RU"/>
        </w:rPr>
      </w:pPr>
    </w:p>
    <w:p w:rsidR="00B663C6" w:rsidRPr="00FD414E" w:rsidRDefault="00FD414E">
      <w:pPr>
        <w:spacing w:line="246" w:lineRule="auto"/>
        <w:ind w:left="126" w:right="146" w:hanging="5"/>
        <w:jc w:val="both"/>
        <w:rPr>
          <w:rFonts w:ascii="Times New Roman" w:eastAsia="Times New Roman" w:hAnsi="Times New Roman" w:cs="Times New Roman"/>
          <w:sz w:val="28"/>
          <w:szCs w:val="28"/>
          <w:lang w:val="ru-RU"/>
        </w:rPr>
      </w:pPr>
      <w:r w:rsidRPr="00FD414E">
        <w:rPr>
          <w:rFonts w:ascii="Times New Roman" w:hAnsi="Times New Roman"/>
          <w:color w:val="2A2B2B"/>
          <w:sz w:val="28"/>
          <w:lang w:val="ru-RU"/>
        </w:rPr>
        <w:t>По</w:t>
      </w:r>
      <w:r w:rsidRPr="00FD414E">
        <w:rPr>
          <w:rFonts w:ascii="Times New Roman" w:hAnsi="Times New Roman"/>
          <w:color w:val="2A2B2B"/>
          <w:spacing w:val="32"/>
          <w:sz w:val="28"/>
          <w:lang w:val="ru-RU"/>
        </w:rPr>
        <w:t xml:space="preserve"> </w:t>
      </w:r>
      <w:r w:rsidRPr="00FD414E">
        <w:rPr>
          <w:rFonts w:ascii="Times New Roman" w:hAnsi="Times New Roman"/>
          <w:color w:val="2A2B2B"/>
          <w:sz w:val="28"/>
          <w:lang w:val="ru-RU"/>
        </w:rPr>
        <w:t>технической</w:t>
      </w:r>
      <w:r w:rsidRPr="00FD414E">
        <w:rPr>
          <w:rFonts w:ascii="Times New Roman" w:hAnsi="Times New Roman"/>
          <w:color w:val="2A2B2B"/>
          <w:spacing w:val="61"/>
          <w:sz w:val="28"/>
          <w:lang w:val="ru-RU"/>
        </w:rPr>
        <w:t xml:space="preserve"> </w:t>
      </w:r>
      <w:r w:rsidRPr="00FD414E">
        <w:rPr>
          <w:rFonts w:ascii="Times New Roman" w:hAnsi="Times New Roman"/>
          <w:color w:val="181A1A"/>
          <w:sz w:val="28"/>
          <w:lang w:val="ru-RU"/>
        </w:rPr>
        <w:t>подготовке</w:t>
      </w:r>
      <w:r w:rsidRPr="00FD414E">
        <w:rPr>
          <w:rFonts w:ascii="Times New Roman" w:hAnsi="Times New Roman"/>
          <w:color w:val="181A1A"/>
          <w:spacing w:val="46"/>
          <w:sz w:val="28"/>
          <w:lang w:val="ru-RU"/>
        </w:rPr>
        <w:t xml:space="preserve"> </w:t>
      </w:r>
      <w:r w:rsidRPr="00FD414E">
        <w:rPr>
          <w:rFonts w:ascii="Times New Roman" w:hAnsi="Times New Roman"/>
          <w:color w:val="0A0A0A"/>
          <w:w w:val="180"/>
          <w:sz w:val="28"/>
          <w:lang w:val="ru-RU"/>
        </w:rPr>
        <w:t>-</w:t>
      </w:r>
      <w:r w:rsidRPr="00FD414E">
        <w:rPr>
          <w:rFonts w:ascii="Times New Roman" w:hAnsi="Times New Roman"/>
          <w:color w:val="0A0A0A"/>
          <w:spacing w:val="13"/>
          <w:w w:val="180"/>
          <w:sz w:val="28"/>
          <w:lang w:val="ru-RU"/>
        </w:rPr>
        <w:t xml:space="preserve"> </w:t>
      </w:r>
      <w:r w:rsidRPr="00FD414E">
        <w:rPr>
          <w:rFonts w:ascii="Times New Roman" w:hAnsi="Times New Roman"/>
          <w:color w:val="181A1A"/>
          <w:sz w:val="28"/>
          <w:lang w:val="ru-RU"/>
        </w:rPr>
        <w:t>специальные</w:t>
      </w:r>
      <w:r w:rsidRPr="00FD414E">
        <w:rPr>
          <w:rFonts w:ascii="Times New Roman" w:hAnsi="Times New Roman"/>
          <w:color w:val="181A1A"/>
          <w:spacing w:val="52"/>
          <w:sz w:val="28"/>
          <w:lang w:val="ru-RU"/>
        </w:rPr>
        <w:t xml:space="preserve"> </w:t>
      </w:r>
      <w:r w:rsidRPr="00FD414E">
        <w:rPr>
          <w:rFonts w:ascii="Times New Roman" w:hAnsi="Times New Roman"/>
          <w:color w:val="181A1A"/>
          <w:sz w:val="28"/>
          <w:lang w:val="ru-RU"/>
        </w:rPr>
        <w:t>упражнения,</w:t>
      </w:r>
      <w:r w:rsidRPr="00FD414E">
        <w:rPr>
          <w:rFonts w:ascii="Times New Roman" w:hAnsi="Times New Roman"/>
          <w:color w:val="181A1A"/>
          <w:spacing w:val="62"/>
          <w:sz w:val="28"/>
          <w:lang w:val="ru-RU"/>
        </w:rPr>
        <w:t xml:space="preserve"> </w:t>
      </w:r>
      <w:r w:rsidRPr="00FD414E">
        <w:rPr>
          <w:rFonts w:ascii="Times New Roman" w:hAnsi="Times New Roman"/>
          <w:color w:val="181A1A"/>
          <w:sz w:val="28"/>
          <w:lang w:val="ru-RU"/>
        </w:rPr>
        <w:t>выполняемые</w:t>
      </w:r>
      <w:r w:rsidRPr="00FD414E">
        <w:rPr>
          <w:rFonts w:ascii="Times New Roman" w:hAnsi="Times New Roman"/>
          <w:color w:val="181A1A"/>
          <w:spacing w:val="57"/>
          <w:sz w:val="28"/>
          <w:lang w:val="ru-RU"/>
        </w:rPr>
        <w:t xml:space="preserve"> </w:t>
      </w:r>
      <w:r w:rsidRPr="00FD414E">
        <w:rPr>
          <w:rFonts w:ascii="Times New Roman" w:hAnsi="Times New Roman"/>
          <w:color w:val="2A2B2B"/>
          <w:sz w:val="28"/>
          <w:lang w:val="ru-RU"/>
        </w:rPr>
        <w:t>на</w:t>
      </w:r>
      <w:r w:rsidRPr="00FD414E">
        <w:rPr>
          <w:rFonts w:ascii="Times New Roman" w:hAnsi="Times New Roman"/>
          <w:color w:val="2A2B2B"/>
          <w:w w:val="97"/>
          <w:sz w:val="28"/>
          <w:lang w:val="ru-RU"/>
        </w:rPr>
        <w:t xml:space="preserve"> </w:t>
      </w:r>
      <w:r w:rsidRPr="00FD414E">
        <w:rPr>
          <w:rFonts w:ascii="Times New Roman" w:hAnsi="Times New Roman"/>
          <w:color w:val="2A2B2B"/>
          <w:sz w:val="28"/>
          <w:lang w:val="ru-RU"/>
        </w:rPr>
        <w:t>максимальной</w:t>
      </w:r>
      <w:r w:rsidRPr="00FD414E">
        <w:rPr>
          <w:rFonts w:ascii="Times New Roman" w:hAnsi="Times New Roman"/>
          <w:color w:val="2A2B2B"/>
          <w:spacing w:val="-26"/>
          <w:sz w:val="28"/>
          <w:lang w:val="ru-RU"/>
        </w:rPr>
        <w:t xml:space="preserve"> </w:t>
      </w:r>
      <w:r w:rsidRPr="00FD414E">
        <w:rPr>
          <w:rFonts w:ascii="Times New Roman" w:hAnsi="Times New Roman"/>
          <w:color w:val="2A2B2B"/>
          <w:sz w:val="28"/>
          <w:lang w:val="ru-RU"/>
        </w:rPr>
        <w:t>(около</w:t>
      </w:r>
      <w:r w:rsidRPr="00FD414E">
        <w:rPr>
          <w:rFonts w:ascii="Times New Roman" w:hAnsi="Times New Roman"/>
          <w:color w:val="2A2B2B"/>
          <w:spacing w:val="-37"/>
          <w:sz w:val="28"/>
          <w:lang w:val="ru-RU"/>
        </w:rPr>
        <w:t xml:space="preserve"> </w:t>
      </w:r>
      <w:r w:rsidRPr="00FD414E">
        <w:rPr>
          <w:rFonts w:ascii="Times New Roman" w:hAnsi="Times New Roman"/>
          <w:color w:val="181A1A"/>
          <w:sz w:val="28"/>
          <w:lang w:val="ru-RU"/>
        </w:rPr>
        <w:t>предельной)</w:t>
      </w:r>
      <w:r w:rsidRPr="00FD414E">
        <w:rPr>
          <w:rFonts w:ascii="Times New Roman" w:hAnsi="Times New Roman"/>
          <w:color w:val="181A1A"/>
          <w:spacing w:val="-28"/>
          <w:sz w:val="28"/>
          <w:lang w:val="ru-RU"/>
        </w:rPr>
        <w:t xml:space="preserve"> </w:t>
      </w:r>
      <w:r w:rsidRPr="00FD414E">
        <w:rPr>
          <w:rFonts w:ascii="Times New Roman" w:hAnsi="Times New Roman"/>
          <w:color w:val="181A1A"/>
          <w:sz w:val="28"/>
          <w:lang w:val="ru-RU"/>
        </w:rPr>
        <w:t>скорости</w:t>
      </w:r>
      <w:r w:rsidRPr="00FD414E">
        <w:rPr>
          <w:rFonts w:ascii="Times New Roman" w:hAnsi="Times New Roman"/>
          <w:color w:val="181A1A"/>
          <w:spacing w:val="-35"/>
          <w:sz w:val="28"/>
          <w:lang w:val="ru-RU"/>
        </w:rPr>
        <w:t xml:space="preserve"> </w:t>
      </w:r>
      <w:r w:rsidRPr="00FD414E">
        <w:rPr>
          <w:rFonts w:ascii="Times New Roman" w:hAnsi="Times New Roman"/>
          <w:color w:val="181A1A"/>
          <w:sz w:val="28"/>
          <w:lang w:val="ru-RU"/>
        </w:rPr>
        <w:t>со</w:t>
      </w:r>
      <w:r w:rsidRPr="00FD414E">
        <w:rPr>
          <w:rFonts w:ascii="Times New Roman" w:hAnsi="Times New Roman"/>
          <w:color w:val="181A1A"/>
          <w:spacing w:val="-42"/>
          <w:sz w:val="28"/>
          <w:lang w:val="ru-RU"/>
        </w:rPr>
        <w:t xml:space="preserve"> </w:t>
      </w:r>
      <w:r w:rsidRPr="00FD414E">
        <w:rPr>
          <w:rFonts w:ascii="Times New Roman" w:hAnsi="Times New Roman"/>
          <w:color w:val="181A1A"/>
          <w:sz w:val="28"/>
          <w:lang w:val="ru-RU"/>
        </w:rPr>
        <w:t>значительным</w:t>
      </w:r>
      <w:r w:rsidRPr="00FD414E">
        <w:rPr>
          <w:rFonts w:ascii="Times New Roman" w:hAnsi="Times New Roman"/>
          <w:color w:val="181A1A"/>
          <w:spacing w:val="-24"/>
          <w:sz w:val="28"/>
          <w:lang w:val="ru-RU"/>
        </w:rPr>
        <w:t xml:space="preserve"> </w:t>
      </w:r>
      <w:r w:rsidRPr="00FD414E">
        <w:rPr>
          <w:rFonts w:ascii="Times New Roman" w:hAnsi="Times New Roman"/>
          <w:color w:val="181A1A"/>
          <w:sz w:val="28"/>
          <w:lang w:val="ru-RU"/>
        </w:rPr>
        <w:t>перемещением.</w:t>
      </w:r>
    </w:p>
    <w:p w:rsidR="00B663C6" w:rsidRPr="00FD414E" w:rsidRDefault="00B663C6">
      <w:pPr>
        <w:spacing w:before="2"/>
        <w:rPr>
          <w:rFonts w:ascii="Times New Roman" w:eastAsia="Times New Roman" w:hAnsi="Times New Roman" w:cs="Times New Roman"/>
          <w:sz w:val="24"/>
          <w:szCs w:val="24"/>
          <w:lang w:val="ru-RU"/>
        </w:rPr>
      </w:pPr>
    </w:p>
    <w:p w:rsidR="00B663C6" w:rsidRPr="00FD414E" w:rsidRDefault="00FD414E">
      <w:pPr>
        <w:tabs>
          <w:tab w:val="left" w:pos="4853"/>
        </w:tabs>
        <w:spacing w:line="242" w:lineRule="auto"/>
        <w:ind w:left="131" w:right="149" w:hanging="10"/>
        <w:jc w:val="both"/>
        <w:rPr>
          <w:rFonts w:ascii="Times New Roman" w:eastAsia="Times New Roman" w:hAnsi="Times New Roman" w:cs="Times New Roman"/>
          <w:sz w:val="28"/>
          <w:szCs w:val="28"/>
          <w:lang w:val="ru-RU"/>
        </w:rPr>
      </w:pPr>
      <w:r w:rsidRPr="00FD414E">
        <w:rPr>
          <w:rFonts w:ascii="Times New Roman" w:hAnsi="Times New Roman"/>
          <w:color w:val="424444"/>
          <w:sz w:val="28"/>
          <w:lang w:val="ru-RU"/>
        </w:rPr>
        <w:t xml:space="preserve">По   </w:t>
      </w:r>
      <w:r w:rsidRPr="00FD414E">
        <w:rPr>
          <w:rFonts w:ascii="Times New Roman" w:hAnsi="Times New Roman"/>
          <w:color w:val="424444"/>
          <w:spacing w:val="38"/>
          <w:sz w:val="28"/>
          <w:lang w:val="ru-RU"/>
        </w:rPr>
        <w:t xml:space="preserve"> </w:t>
      </w:r>
      <w:r w:rsidRPr="00FD414E">
        <w:rPr>
          <w:rFonts w:ascii="Times New Roman" w:hAnsi="Times New Roman"/>
          <w:color w:val="2A2B2B"/>
          <w:sz w:val="28"/>
          <w:lang w:val="ru-RU"/>
        </w:rPr>
        <w:t xml:space="preserve">тактической   </w:t>
      </w:r>
      <w:r w:rsidRPr="00FD414E">
        <w:rPr>
          <w:rFonts w:ascii="Times New Roman" w:hAnsi="Times New Roman"/>
          <w:color w:val="2A2B2B"/>
          <w:spacing w:val="66"/>
          <w:sz w:val="28"/>
          <w:lang w:val="ru-RU"/>
        </w:rPr>
        <w:t xml:space="preserve"> </w:t>
      </w:r>
      <w:r w:rsidRPr="00FD414E">
        <w:rPr>
          <w:rFonts w:ascii="Times New Roman" w:hAnsi="Times New Roman"/>
          <w:color w:val="181A1A"/>
          <w:sz w:val="28"/>
          <w:lang w:val="ru-RU"/>
        </w:rPr>
        <w:t>подготовке</w:t>
      </w:r>
      <w:r w:rsidRPr="00FD414E">
        <w:rPr>
          <w:rFonts w:ascii="Times New Roman" w:hAnsi="Times New Roman"/>
          <w:color w:val="181A1A"/>
          <w:sz w:val="28"/>
          <w:lang w:val="ru-RU"/>
        </w:rPr>
        <w:tab/>
        <w:t>упражнения</w:t>
      </w:r>
      <w:r w:rsidRPr="00FD414E">
        <w:rPr>
          <w:rFonts w:ascii="Times New Roman" w:hAnsi="Times New Roman"/>
          <w:color w:val="181A1A"/>
          <w:spacing w:val="44"/>
          <w:sz w:val="28"/>
          <w:lang w:val="ru-RU"/>
        </w:rPr>
        <w:t xml:space="preserve"> </w:t>
      </w:r>
      <w:r w:rsidRPr="00FD414E">
        <w:rPr>
          <w:rFonts w:ascii="Times New Roman" w:hAnsi="Times New Roman"/>
          <w:color w:val="181A1A"/>
          <w:sz w:val="28"/>
          <w:lang w:val="ru-RU"/>
        </w:rPr>
        <w:t>сверх</w:t>
      </w:r>
      <w:r w:rsidRPr="00FD414E">
        <w:rPr>
          <w:rFonts w:ascii="Times New Roman" w:hAnsi="Times New Roman"/>
          <w:color w:val="181A1A"/>
          <w:spacing w:val="25"/>
          <w:sz w:val="28"/>
          <w:lang w:val="ru-RU"/>
        </w:rPr>
        <w:t xml:space="preserve"> </w:t>
      </w:r>
      <w:r w:rsidRPr="00FD414E">
        <w:rPr>
          <w:rFonts w:ascii="Times New Roman" w:hAnsi="Times New Roman"/>
          <w:color w:val="181A1A"/>
          <w:sz w:val="28"/>
          <w:lang w:val="ru-RU"/>
        </w:rPr>
        <w:t>соревновательной</w:t>
      </w:r>
      <w:r w:rsidRPr="00FD414E">
        <w:rPr>
          <w:rFonts w:ascii="Times New Roman" w:hAnsi="Times New Roman"/>
          <w:color w:val="181A1A"/>
          <w:w w:val="96"/>
          <w:sz w:val="28"/>
          <w:lang w:val="ru-RU"/>
        </w:rPr>
        <w:t xml:space="preserve"> </w:t>
      </w:r>
      <w:r w:rsidRPr="00FD414E">
        <w:rPr>
          <w:rFonts w:ascii="Times New Roman" w:hAnsi="Times New Roman"/>
          <w:color w:val="2A2B2B"/>
          <w:sz w:val="28"/>
          <w:lang w:val="ru-RU"/>
        </w:rPr>
        <w:t>насыщенности:</w:t>
      </w:r>
      <w:r w:rsidRPr="00FD414E">
        <w:rPr>
          <w:rFonts w:ascii="Times New Roman" w:hAnsi="Times New Roman"/>
          <w:color w:val="2A2B2B"/>
          <w:spacing w:val="60"/>
          <w:sz w:val="28"/>
          <w:lang w:val="ru-RU"/>
        </w:rPr>
        <w:t xml:space="preserve"> </w:t>
      </w:r>
      <w:r w:rsidRPr="00FD414E">
        <w:rPr>
          <w:rFonts w:ascii="Times New Roman" w:hAnsi="Times New Roman"/>
          <w:color w:val="181A1A"/>
          <w:sz w:val="28"/>
          <w:lang w:val="ru-RU"/>
        </w:rPr>
        <w:t>игры</w:t>
      </w:r>
      <w:r w:rsidRPr="00FD414E">
        <w:rPr>
          <w:rFonts w:ascii="Times New Roman" w:hAnsi="Times New Roman"/>
          <w:color w:val="181A1A"/>
          <w:spacing w:val="37"/>
          <w:sz w:val="28"/>
          <w:lang w:val="ru-RU"/>
        </w:rPr>
        <w:t xml:space="preserve"> </w:t>
      </w:r>
      <w:r w:rsidRPr="00FD414E">
        <w:rPr>
          <w:rFonts w:ascii="Times New Roman" w:hAnsi="Times New Roman"/>
          <w:color w:val="181A1A"/>
          <w:sz w:val="28"/>
          <w:lang w:val="ru-RU"/>
        </w:rPr>
        <w:t>и</w:t>
      </w:r>
      <w:r w:rsidRPr="00FD414E">
        <w:rPr>
          <w:rFonts w:ascii="Times New Roman" w:hAnsi="Times New Roman"/>
          <w:color w:val="181A1A"/>
          <w:spacing w:val="31"/>
          <w:sz w:val="28"/>
          <w:lang w:val="ru-RU"/>
        </w:rPr>
        <w:t xml:space="preserve"> </w:t>
      </w:r>
      <w:r w:rsidRPr="00FD414E">
        <w:rPr>
          <w:rFonts w:ascii="Times New Roman" w:hAnsi="Times New Roman"/>
          <w:color w:val="181A1A"/>
          <w:sz w:val="28"/>
          <w:lang w:val="ru-RU"/>
        </w:rPr>
        <w:t>игровые</w:t>
      </w:r>
      <w:r w:rsidRPr="00FD414E">
        <w:rPr>
          <w:rFonts w:ascii="Times New Roman" w:hAnsi="Times New Roman"/>
          <w:color w:val="181A1A"/>
          <w:spacing w:val="48"/>
          <w:sz w:val="28"/>
          <w:lang w:val="ru-RU"/>
        </w:rPr>
        <w:t xml:space="preserve"> </w:t>
      </w:r>
      <w:r w:rsidRPr="00FD414E">
        <w:rPr>
          <w:rFonts w:ascii="Times New Roman" w:hAnsi="Times New Roman"/>
          <w:color w:val="181A1A"/>
          <w:sz w:val="28"/>
          <w:lang w:val="ru-RU"/>
        </w:rPr>
        <w:t>упражнения</w:t>
      </w:r>
      <w:r w:rsidRPr="00FD414E">
        <w:rPr>
          <w:rFonts w:ascii="Times New Roman" w:hAnsi="Times New Roman"/>
          <w:color w:val="181A1A"/>
          <w:spacing w:val="65"/>
          <w:sz w:val="28"/>
          <w:lang w:val="ru-RU"/>
        </w:rPr>
        <w:t xml:space="preserve"> </w:t>
      </w:r>
      <w:r w:rsidRPr="00FD414E">
        <w:rPr>
          <w:rFonts w:ascii="Times New Roman" w:hAnsi="Times New Roman"/>
          <w:color w:val="181A1A"/>
          <w:sz w:val="28"/>
          <w:lang w:val="ru-RU"/>
        </w:rPr>
        <w:t>со</w:t>
      </w:r>
      <w:r w:rsidRPr="00FD414E">
        <w:rPr>
          <w:rFonts w:ascii="Times New Roman" w:hAnsi="Times New Roman"/>
          <w:color w:val="181A1A"/>
          <w:spacing w:val="32"/>
          <w:sz w:val="28"/>
          <w:lang w:val="ru-RU"/>
        </w:rPr>
        <w:t xml:space="preserve"> </w:t>
      </w:r>
      <w:r w:rsidRPr="00FD414E">
        <w:rPr>
          <w:rFonts w:ascii="Times New Roman" w:hAnsi="Times New Roman"/>
          <w:color w:val="181A1A"/>
          <w:sz w:val="28"/>
          <w:lang w:val="ru-RU"/>
        </w:rPr>
        <w:t>специальными</w:t>
      </w:r>
      <w:r w:rsidRPr="00FD414E">
        <w:rPr>
          <w:rFonts w:ascii="Times New Roman" w:hAnsi="Times New Roman"/>
          <w:color w:val="181A1A"/>
          <w:spacing w:val="51"/>
          <w:sz w:val="28"/>
          <w:lang w:val="ru-RU"/>
        </w:rPr>
        <w:t xml:space="preserve"> </w:t>
      </w:r>
      <w:r w:rsidRPr="00FD414E">
        <w:rPr>
          <w:rFonts w:ascii="Times New Roman" w:hAnsi="Times New Roman"/>
          <w:color w:val="181A1A"/>
          <w:sz w:val="28"/>
          <w:lang w:val="ru-RU"/>
        </w:rPr>
        <w:t>заданиями</w:t>
      </w:r>
      <w:r w:rsidRPr="00FD414E">
        <w:rPr>
          <w:rFonts w:ascii="Times New Roman" w:hAnsi="Times New Roman"/>
          <w:color w:val="181A1A"/>
          <w:w w:val="96"/>
          <w:sz w:val="28"/>
          <w:lang w:val="ru-RU"/>
        </w:rPr>
        <w:t xml:space="preserve"> </w:t>
      </w:r>
      <w:r w:rsidRPr="00FD414E">
        <w:rPr>
          <w:rFonts w:ascii="Times New Roman" w:hAnsi="Times New Roman"/>
          <w:color w:val="424444"/>
          <w:sz w:val="28"/>
          <w:lang w:val="ru-RU"/>
        </w:rPr>
        <w:t>(п</w:t>
      </w:r>
      <w:r w:rsidRPr="00FD414E">
        <w:rPr>
          <w:rFonts w:ascii="Times New Roman" w:hAnsi="Times New Roman"/>
          <w:color w:val="181A1A"/>
          <w:sz w:val="28"/>
          <w:lang w:val="ru-RU"/>
        </w:rPr>
        <w:t>остоянное</w:t>
      </w:r>
      <w:r w:rsidRPr="00FD414E">
        <w:rPr>
          <w:rFonts w:ascii="Times New Roman" w:hAnsi="Times New Roman"/>
          <w:color w:val="181A1A"/>
          <w:spacing w:val="-16"/>
          <w:sz w:val="28"/>
          <w:lang w:val="ru-RU"/>
        </w:rPr>
        <w:t xml:space="preserve"> </w:t>
      </w:r>
      <w:r w:rsidRPr="00FD414E">
        <w:rPr>
          <w:rFonts w:ascii="Times New Roman" w:hAnsi="Times New Roman"/>
          <w:color w:val="181A1A"/>
          <w:sz w:val="28"/>
          <w:lang w:val="ru-RU"/>
        </w:rPr>
        <w:t>перемещение,</w:t>
      </w:r>
      <w:r w:rsidRPr="00FD414E">
        <w:rPr>
          <w:rFonts w:ascii="Times New Roman" w:hAnsi="Times New Roman"/>
          <w:color w:val="181A1A"/>
          <w:spacing w:val="-3"/>
          <w:sz w:val="28"/>
          <w:lang w:val="ru-RU"/>
        </w:rPr>
        <w:t xml:space="preserve"> </w:t>
      </w:r>
      <w:r w:rsidRPr="00FD414E">
        <w:rPr>
          <w:rFonts w:ascii="Times New Roman" w:hAnsi="Times New Roman"/>
          <w:color w:val="181A1A"/>
          <w:sz w:val="28"/>
          <w:lang w:val="ru-RU"/>
        </w:rPr>
        <w:t>держание</w:t>
      </w:r>
      <w:r w:rsidRPr="00FD414E">
        <w:rPr>
          <w:rFonts w:ascii="Times New Roman" w:hAnsi="Times New Roman"/>
          <w:color w:val="181A1A"/>
          <w:spacing w:val="-12"/>
          <w:sz w:val="28"/>
          <w:lang w:val="ru-RU"/>
        </w:rPr>
        <w:t xml:space="preserve"> </w:t>
      </w:r>
      <w:r w:rsidRPr="00FD414E">
        <w:rPr>
          <w:rFonts w:ascii="Times New Roman" w:hAnsi="Times New Roman"/>
          <w:color w:val="181A1A"/>
          <w:sz w:val="28"/>
          <w:lang w:val="ru-RU"/>
        </w:rPr>
        <w:t>своего</w:t>
      </w:r>
      <w:r w:rsidRPr="00FD414E">
        <w:rPr>
          <w:rFonts w:ascii="Times New Roman" w:hAnsi="Times New Roman"/>
          <w:color w:val="181A1A"/>
          <w:spacing w:val="-24"/>
          <w:sz w:val="28"/>
          <w:lang w:val="ru-RU"/>
        </w:rPr>
        <w:t xml:space="preserve"> </w:t>
      </w:r>
      <w:r w:rsidRPr="00FD414E">
        <w:rPr>
          <w:rFonts w:ascii="Times New Roman" w:hAnsi="Times New Roman"/>
          <w:color w:val="181A1A"/>
          <w:sz w:val="28"/>
          <w:lang w:val="ru-RU"/>
        </w:rPr>
        <w:t>игрока,</w:t>
      </w:r>
      <w:r w:rsidRPr="00FD414E">
        <w:rPr>
          <w:rFonts w:ascii="Times New Roman" w:hAnsi="Times New Roman"/>
          <w:color w:val="181A1A"/>
          <w:spacing w:val="-11"/>
          <w:sz w:val="28"/>
          <w:lang w:val="ru-RU"/>
        </w:rPr>
        <w:t xml:space="preserve"> </w:t>
      </w:r>
      <w:r w:rsidRPr="00FD414E">
        <w:rPr>
          <w:rFonts w:ascii="Times New Roman" w:hAnsi="Times New Roman"/>
          <w:color w:val="181A1A"/>
          <w:sz w:val="28"/>
          <w:lang w:val="ru-RU"/>
        </w:rPr>
        <w:t>ограниченное</w:t>
      </w:r>
      <w:r w:rsidRPr="00FD414E">
        <w:rPr>
          <w:rFonts w:ascii="Times New Roman" w:hAnsi="Times New Roman"/>
          <w:color w:val="181A1A"/>
          <w:spacing w:val="-8"/>
          <w:sz w:val="28"/>
          <w:lang w:val="ru-RU"/>
        </w:rPr>
        <w:t xml:space="preserve"> </w:t>
      </w:r>
      <w:r w:rsidRPr="00FD414E">
        <w:rPr>
          <w:rFonts w:ascii="Times New Roman" w:hAnsi="Times New Roman"/>
          <w:color w:val="181A1A"/>
          <w:sz w:val="28"/>
          <w:lang w:val="ru-RU"/>
        </w:rPr>
        <w:t>число</w:t>
      </w:r>
      <w:r w:rsidRPr="00FD414E">
        <w:rPr>
          <w:rFonts w:ascii="Times New Roman" w:hAnsi="Times New Roman"/>
          <w:color w:val="181A1A"/>
          <w:spacing w:val="-20"/>
          <w:sz w:val="28"/>
          <w:lang w:val="ru-RU"/>
        </w:rPr>
        <w:t xml:space="preserve"> </w:t>
      </w:r>
      <w:r w:rsidRPr="00FD414E">
        <w:rPr>
          <w:rFonts w:ascii="Times New Roman" w:hAnsi="Times New Roman"/>
          <w:color w:val="181A1A"/>
          <w:sz w:val="28"/>
          <w:lang w:val="ru-RU"/>
        </w:rPr>
        <w:t>касаний</w:t>
      </w:r>
      <w:r w:rsidRPr="00FD414E">
        <w:rPr>
          <w:rFonts w:ascii="Times New Roman" w:hAnsi="Times New Roman"/>
          <w:color w:val="181A1A"/>
          <w:w w:val="96"/>
          <w:sz w:val="28"/>
          <w:lang w:val="ru-RU"/>
        </w:rPr>
        <w:t xml:space="preserve"> </w:t>
      </w:r>
      <w:r w:rsidRPr="00FD414E">
        <w:rPr>
          <w:rFonts w:ascii="Times New Roman" w:hAnsi="Times New Roman"/>
          <w:color w:val="2A2B2B"/>
          <w:sz w:val="28"/>
          <w:lang w:val="ru-RU"/>
        </w:rPr>
        <w:t>и</w:t>
      </w:r>
      <w:r w:rsidRPr="00FD414E">
        <w:rPr>
          <w:rFonts w:ascii="Times New Roman" w:hAnsi="Times New Roman"/>
          <w:color w:val="2A2B2B"/>
          <w:spacing w:val="54"/>
          <w:sz w:val="28"/>
          <w:lang w:val="ru-RU"/>
        </w:rPr>
        <w:t xml:space="preserve"> </w:t>
      </w:r>
      <w:r w:rsidRPr="00FD414E">
        <w:rPr>
          <w:rFonts w:ascii="Times New Roman" w:hAnsi="Times New Roman"/>
          <w:color w:val="2A2B2B"/>
          <w:sz w:val="28"/>
          <w:lang w:val="ru-RU"/>
        </w:rPr>
        <w:t>т.д.),</w:t>
      </w:r>
      <w:r w:rsidRPr="00FD414E">
        <w:rPr>
          <w:rFonts w:ascii="Times New Roman" w:hAnsi="Times New Roman"/>
          <w:color w:val="2A2B2B"/>
          <w:spacing w:val="1"/>
          <w:sz w:val="28"/>
          <w:lang w:val="ru-RU"/>
        </w:rPr>
        <w:t xml:space="preserve"> </w:t>
      </w:r>
      <w:r w:rsidRPr="00FD414E">
        <w:rPr>
          <w:rFonts w:ascii="Times New Roman" w:hAnsi="Times New Roman"/>
          <w:color w:val="2A2B2B"/>
          <w:sz w:val="28"/>
          <w:lang w:val="ru-RU"/>
        </w:rPr>
        <w:t>игры</w:t>
      </w:r>
      <w:r w:rsidRPr="00FD414E">
        <w:rPr>
          <w:rFonts w:ascii="Times New Roman" w:hAnsi="Times New Roman"/>
          <w:color w:val="2A2B2B"/>
          <w:spacing w:val="2"/>
          <w:sz w:val="28"/>
          <w:lang w:val="ru-RU"/>
        </w:rPr>
        <w:t xml:space="preserve"> </w:t>
      </w:r>
      <w:r w:rsidRPr="00FD414E">
        <w:rPr>
          <w:rFonts w:ascii="Times New Roman" w:hAnsi="Times New Roman"/>
          <w:color w:val="181A1A"/>
          <w:sz w:val="28"/>
          <w:lang w:val="ru-RU"/>
        </w:rPr>
        <w:t>в</w:t>
      </w:r>
      <w:r w:rsidRPr="00FD414E">
        <w:rPr>
          <w:rFonts w:ascii="Times New Roman" w:hAnsi="Times New Roman"/>
          <w:color w:val="181A1A"/>
          <w:spacing w:val="50"/>
          <w:sz w:val="28"/>
          <w:lang w:val="ru-RU"/>
        </w:rPr>
        <w:t xml:space="preserve"> </w:t>
      </w:r>
      <w:r w:rsidRPr="00FD414E">
        <w:rPr>
          <w:rFonts w:ascii="Times New Roman" w:hAnsi="Times New Roman"/>
          <w:color w:val="181A1A"/>
          <w:sz w:val="28"/>
          <w:lang w:val="ru-RU"/>
        </w:rPr>
        <w:t>уменьшенных</w:t>
      </w:r>
      <w:r w:rsidRPr="00FD414E">
        <w:rPr>
          <w:rFonts w:ascii="Times New Roman" w:hAnsi="Times New Roman"/>
          <w:color w:val="181A1A"/>
          <w:spacing w:val="22"/>
          <w:sz w:val="28"/>
          <w:lang w:val="ru-RU"/>
        </w:rPr>
        <w:t xml:space="preserve"> </w:t>
      </w:r>
      <w:r w:rsidRPr="00FD414E">
        <w:rPr>
          <w:rFonts w:ascii="Times New Roman" w:hAnsi="Times New Roman"/>
          <w:color w:val="181A1A"/>
          <w:sz w:val="28"/>
          <w:lang w:val="ru-RU"/>
        </w:rPr>
        <w:t>составах</w:t>
      </w:r>
      <w:r w:rsidRPr="00FD414E">
        <w:rPr>
          <w:rFonts w:ascii="Times New Roman" w:hAnsi="Times New Roman"/>
          <w:color w:val="181A1A"/>
          <w:spacing w:val="6"/>
          <w:sz w:val="28"/>
          <w:lang w:val="ru-RU"/>
        </w:rPr>
        <w:t xml:space="preserve"> </w:t>
      </w:r>
      <w:r w:rsidRPr="00FD414E">
        <w:rPr>
          <w:rFonts w:ascii="Times New Roman" w:hAnsi="Times New Roman"/>
          <w:color w:val="181A1A"/>
          <w:sz w:val="28"/>
          <w:lang w:val="ru-RU"/>
        </w:rPr>
        <w:t>на</w:t>
      </w:r>
      <w:r w:rsidRPr="00FD414E">
        <w:rPr>
          <w:rFonts w:ascii="Times New Roman" w:hAnsi="Times New Roman"/>
          <w:color w:val="181A1A"/>
          <w:spacing w:val="60"/>
          <w:sz w:val="28"/>
          <w:lang w:val="ru-RU"/>
        </w:rPr>
        <w:t xml:space="preserve"> </w:t>
      </w:r>
      <w:r w:rsidRPr="00FD414E">
        <w:rPr>
          <w:rFonts w:ascii="Times New Roman" w:hAnsi="Times New Roman"/>
          <w:color w:val="181A1A"/>
          <w:sz w:val="28"/>
          <w:lang w:val="ru-RU"/>
        </w:rPr>
        <w:t>большой</w:t>
      </w:r>
      <w:r w:rsidRPr="00FD414E">
        <w:rPr>
          <w:rFonts w:ascii="Times New Roman" w:hAnsi="Times New Roman"/>
          <w:color w:val="181A1A"/>
          <w:spacing w:val="69"/>
          <w:sz w:val="28"/>
          <w:lang w:val="ru-RU"/>
        </w:rPr>
        <w:t xml:space="preserve"> </w:t>
      </w:r>
      <w:r w:rsidRPr="00FD414E">
        <w:rPr>
          <w:rFonts w:ascii="Times New Roman" w:hAnsi="Times New Roman"/>
          <w:color w:val="181A1A"/>
          <w:sz w:val="28"/>
          <w:lang w:val="ru-RU"/>
        </w:rPr>
        <w:t>площадке.</w:t>
      </w:r>
      <w:r w:rsidRPr="00FD414E">
        <w:rPr>
          <w:rFonts w:ascii="Times New Roman" w:hAnsi="Times New Roman"/>
          <w:color w:val="181A1A"/>
          <w:spacing w:val="15"/>
          <w:sz w:val="28"/>
          <w:lang w:val="ru-RU"/>
        </w:rPr>
        <w:t xml:space="preserve"> </w:t>
      </w:r>
      <w:r w:rsidRPr="00FD414E">
        <w:rPr>
          <w:rFonts w:ascii="Times New Roman" w:hAnsi="Times New Roman"/>
          <w:color w:val="181A1A"/>
          <w:sz w:val="28"/>
          <w:lang w:val="ru-RU"/>
        </w:rPr>
        <w:t>Специальные</w:t>
      </w:r>
      <w:r w:rsidRPr="00FD414E">
        <w:rPr>
          <w:rFonts w:ascii="Times New Roman" w:hAnsi="Times New Roman"/>
          <w:color w:val="181A1A"/>
          <w:w w:val="96"/>
          <w:sz w:val="28"/>
          <w:lang w:val="ru-RU"/>
        </w:rPr>
        <w:t xml:space="preserve"> </w:t>
      </w:r>
      <w:r w:rsidRPr="00FD414E">
        <w:rPr>
          <w:rFonts w:ascii="Times New Roman" w:hAnsi="Times New Roman"/>
          <w:color w:val="2A2B2B"/>
          <w:sz w:val="28"/>
          <w:lang w:val="ru-RU"/>
        </w:rPr>
        <w:t>тренировочные</w:t>
      </w:r>
      <w:r w:rsidRPr="00FD414E">
        <w:rPr>
          <w:rFonts w:ascii="Times New Roman" w:hAnsi="Times New Roman"/>
          <w:color w:val="2A2B2B"/>
          <w:spacing w:val="56"/>
          <w:sz w:val="28"/>
          <w:lang w:val="ru-RU"/>
        </w:rPr>
        <w:t xml:space="preserve"> </w:t>
      </w:r>
      <w:r w:rsidRPr="00FD414E">
        <w:rPr>
          <w:rFonts w:ascii="Times New Roman" w:hAnsi="Times New Roman"/>
          <w:color w:val="181A1A"/>
          <w:sz w:val="28"/>
          <w:lang w:val="ru-RU"/>
        </w:rPr>
        <w:t>и</w:t>
      </w:r>
      <w:r w:rsidRPr="00FD414E">
        <w:rPr>
          <w:rFonts w:ascii="Times New Roman" w:hAnsi="Times New Roman"/>
          <w:color w:val="181A1A"/>
          <w:spacing w:val="23"/>
          <w:sz w:val="28"/>
          <w:lang w:val="ru-RU"/>
        </w:rPr>
        <w:t xml:space="preserve"> </w:t>
      </w:r>
      <w:r w:rsidRPr="00FD414E">
        <w:rPr>
          <w:rFonts w:ascii="Times New Roman" w:hAnsi="Times New Roman"/>
          <w:color w:val="181A1A"/>
          <w:sz w:val="28"/>
          <w:lang w:val="ru-RU"/>
        </w:rPr>
        <w:t>товарищеские</w:t>
      </w:r>
      <w:r w:rsidRPr="00FD414E">
        <w:rPr>
          <w:rFonts w:ascii="Times New Roman" w:hAnsi="Times New Roman"/>
          <w:color w:val="181A1A"/>
          <w:spacing w:val="60"/>
          <w:sz w:val="28"/>
          <w:lang w:val="ru-RU"/>
        </w:rPr>
        <w:t xml:space="preserve"> </w:t>
      </w:r>
      <w:r w:rsidRPr="00FD414E">
        <w:rPr>
          <w:rFonts w:ascii="Times New Roman" w:hAnsi="Times New Roman"/>
          <w:color w:val="181A1A"/>
          <w:sz w:val="28"/>
          <w:lang w:val="ru-RU"/>
        </w:rPr>
        <w:t>игры</w:t>
      </w:r>
      <w:r w:rsidRPr="00FD414E">
        <w:rPr>
          <w:rFonts w:ascii="Times New Roman" w:hAnsi="Times New Roman"/>
          <w:color w:val="181A1A"/>
          <w:spacing w:val="35"/>
          <w:sz w:val="28"/>
          <w:lang w:val="ru-RU"/>
        </w:rPr>
        <w:t xml:space="preserve"> </w:t>
      </w:r>
      <w:r w:rsidRPr="00FD414E">
        <w:rPr>
          <w:rFonts w:ascii="Times New Roman" w:hAnsi="Times New Roman"/>
          <w:color w:val="181A1A"/>
          <w:sz w:val="28"/>
          <w:lang w:val="ru-RU"/>
        </w:rPr>
        <w:t>в</w:t>
      </w:r>
      <w:r w:rsidRPr="00FD414E">
        <w:rPr>
          <w:rFonts w:ascii="Times New Roman" w:hAnsi="Times New Roman"/>
          <w:color w:val="181A1A"/>
          <w:spacing w:val="30"/>
          <w:sz w:val="28"/>
          <w:lang w:val="ru-RU"/>
        </w:rPr>
        <w:t xml:space="preserve"> </w:t>
      </w:r>
      <w:r w:rsidRPr="00FD414E">
        <w:rPr>
          <w:rFonts w:ascii="Times New Roman" w:hAnsi="Times New Roman"/>
          <w:color w:val="181A1A"/>
          <w:sz w:val="28"/>
          <w:lang w:val="ru-RU"/>
        </w:rPr>
        <w:t>основном</w:t>
      </w:r>
      <w:r w:rsidRPr="00FD414E">
        <w:rPr>
          <w:rFonts w:ascii="Times New Roman" w:hAnsi="Times New Roman"/>
          <w:color w:val="181A1A"/>
          <w:spacing w:val="31"/>
          <w:sz w:val="28"/>
          <w:lang w:val="ru-RU"/>
        </w:rPr>
        <w:t xml:space="preserve"> </w:t>
      </w:r>
      <w:r w:rsidRPr="00FD414E">
        <w:rPr>
          <w:rFonts w:ascii="Times New Roman" w:hAnsi="Times New Roman"/>
          <w:color w:val="181A1A"/>
          <w:sz w:val="28"/>
          <w:lang w:val="ru-RU"/>
        </w:rPr>
        <w:t>характеризуются</w:t>
      </w:r>
      <w:r w:rsidRPr="00FD414E">
        <w:rPr>
          <w:rFonts w:ascii="Times New Roman" w:hAnsi="Times New Roman"/>
          <w:color w:val="181A1A"/>
          <w:spacing w:val="60"/>
          <w:sz w:val="28"/>
          <w:lang w:val="ru-RU"/>
        </w:rPr>
        <w:t xml:space="preserve"> </w:t>
      </w:r>
      <w:r w:rsidRPr="00FD414E">
        <w:rPr>
          <w:rFonts w:ascii="Times New Roman" w:hAnsi="Times New Roman"/>
          <w:color w:val="181A1A"/>
          <w:sz w:val="28"/>
          <w:lang w:val="ru-RU"/>
        </w:rPr>
        <w:t>большими</w:t>
      </w:r>
      <w:r w:rsidRPr="00FD414E">
        <w:rPr>
          <w:rFonts w:ascii="Times New Roman" w:hAnsi="Times New Roman"/>
          <w:color w:val="181A1A"/>
          <w:w w:val="96"/>
          <w:sz w:val="28"/>
          <w:lang w:val="ru-RU"/>
        </w:rPr>
        <w:t xml:space="preserve"> </w:t>
      </w:r>
      <w:r w:rsidRPr="00FD414E">
        <w:rPr>
          <w:rFonts w:ascii="Times New Roman" w:hAnsi="Times New Roman"/>
          <w:color w:val="2A2B2B"/>
          <w:sz w:val="28"/>
          <w:lang w:val="ru-RU"/>
        </w:rPr>
        <w:t>нагрузками.</w:t>
      </w:r>
    </w:p>
    <w:p w:rsidR="00B663C6" w:rsidRPr="00FD414E" w:rsidRDefault="00B663C6">
      <w:pPr>
        <w:spacing w:before="10"/>
        <w:rPr>
          <w:rFonts w:ascii="Times New Roman" w:eastAsia="Times New Roman" w:hAnsi="Times New Roman" w:cs="Times New Roman"/>
          <w:lang w:val="ru-RU"/>
        </w:rPr>
      </w:pPr>
    </w:p>
    <w:p w:rsidR="00B663C6" w:rsidRPr="00FD414E" w:rsidRDefault="00FD414E">
      <w:pPr>
        <w:ind w:left="140" w:right="121"/>
        <w:jc w:val="both"/>
        <w:rPr>
          <w:rFonts w:ascii="Times New Roman" w:eastAsia="Times New Roman" w:hAnsi="Times New Roman" w:cs="Times New Roman"/>
          <w:sz w:val="28"/>
          <w:szCs w:val="28"/>
          <w:lang w:val="ru-RU"/>
        </w:rPr>
      </w:pPr>
      <w:r w:rsidRPr="00FD414E">
        <w:rPr>
          <w:rFonts w:ascii="Times New Roman" w:hAnsi="Times New Roman"/>
          <w:color w:val="2A2B2B"/>
          <w:sz w:val="28"/>
          <w:lang w:val="ru-RU"/>
        </w:rPr>
        <w:t>Средняя</w:t>
      </w:r>
      <w:r w:rsidRPr="00FD414E">
        <w:rPr>
          <w:rFonts w:ascii="Times New Roman" w:hAnsi="Times New Roman"/>
          <w:color w:val="2A2B2B"/>
          <w:spacing w:val="23"/>
          <w:sz w:val="28"/>
          <w:lang w:val="ru-RU"/>
        </w:rPr>
        <w:t xml:space="preserve"> </w:t>
      </w:r>
      <w:r w:rsidRPr="00FD414E">
        <w:rPr>
          <w:rFonts w:ascii="Times New Roman" w:hAnsi="Times New Roman"/>
          <w:color w:val="2A2B2B"/>
          <w:sz w:val="28"/>
          <w:lang w:val="ru-RU"/>
        </w:rPr>
        <w:t>нагрузка</w:t>
      </w:r>
      <w:r w:rsidRPr="00FD414E">
        <w:rPr>
          <w:rFonts w:ascii="Times New Roman" w:hAnsi="Times New Roman"/>
          <w:color w:val="2A2B2B"/>
          <w:spacing w:val="18"/>
          <w:sz w:val="28"/>
          <w:lang w:val="ru-RU"/>
        </w:rPr>
        <w:t xml:space="preserve"> </w:t>
      </w:r>
      <w:r w:rsidRPr="00FD414E">
        <w:rPr>
          <w:rFonts w:ascii="Times New Roman" w:hAnsi="Times New Roman"/>
          <w:color w:val="0A0A0A"/>
          <w:w w:val="185"/>
          <w:sz w:val="28"/>
          <w:lang w:val="ru-RU"/>
        </w:rPr>
        <w:t>-</w:t>
      </w:r>
      <w:r w:rsidRPr="00FD414E">
        <w:rPr>
          <w:rFonts w:ascii="Times New Roman" w:hAnsi="Times New Roman"/>
          <w:color w:val="0A0A0A"/>
          <w:spacing w:val="-23"/>
          <w:w w:val="185"/>
          <w:sz w:val="28"/>
          <w:lang w:val="ru-RU"/>
        </w:rPr>
        <w:t xml:space="preserve"> </w:t>
      </w:r>
      <w:r w:rsidRPr="00FD414E">
        <w:rPr>
          <w:rFonts w:ascii="Times New Roman" w:hAnsi="Times New Roman"/>
          <w:color w:val="181A1A"/>
          <w:sz w:val="28"/>
          <w:lang w:val="ru-RU"/>
        </w:rPr>
        <w:t>занятие</w:t>
      </w:r>
      <w:r w:rsidRPr="00FD414E">
        <w:rPr>
          <w:rFonts w:ascii="Times New Roman" w:hAnsi="Times New Roman"/>
          <w:color w:val="181A1A"/>
          <w:spacing w:val="29"/>
          <w:sz w:val="28"/>
          <w:lang w:val="ru-RU"/>
        </w:rPr>
        <w:t xml:space="preserve"> </w:t>
      </w:r>
      <w:r w:rsidRPr="00FD414E">
        <w:rPr>
          <w:rFonts w:ascii="Times New Roman" w:hAnsi="Times New Roman"/>
          <w:color w:val="181A1A"/>
          <w:sz w:val="28"/>
          <w:lang w:val="ru-RU"/>
        </w:rPr>
        <w:t>продолжительностью</w:t>
      </w:r>
      <w:r w:rsidRPr="00FD414E">
        <w:rPr>
          <w:rFonts w:ascii="Times New Roman" w:hAnsi="Times New Roman"/>
          <w:color w:val="181A1A"/>
          <w:spacing w:val="11"/>
          <w:sz w:val="28"/>
          <w:lang w:val="ru-RU"/>
        </w:rPr>
        <w:t xml:space="preserve"> </w:t>
      </w:r>
      <w:r w:rsidRPr="00FD414E">
        <w:rPr>
          <w:rFonts w:ascii="Times New Roman" w:hAnsi="Times New Roman"/>
          <w:color w:val="2A2B2B"/>
          <w:sz w:val="28"/>
          <w:lang w:val="ru-RU"/>
        </w:rPr>
        <w:t>1,5</w:t>
      </w:r>
      <w:r w:rsidRPr="00FD414E">
        <w:rPr>
          <w:rFonts w:ascii="Times New Roman" w:hAnsi="Times New Roman"/>
          <w:color w:val="2A2B2B"/>
          <w:spacing w:val="58"/>
          <w:sz w:val="28"/>
          <w:lang w:val="ru-RU"/>
        </w:rPr>
        <w:t xml:space="preserve"> </w:t>
      </w:r>
      <w:r w:rsidRPr="00FD414E">
        <w:rPr>
          <w:rFonts w:ascii="Times New Roman" w:hAnsi="Times New Roman"/>
          <w:color w:val="181A1A"/>
          <w:w w:val="185"/>
          <w:sz w:val="28"/>
          <w:lang w:val="ru-RU"/>
        </w:rPr>
        <w:t>-</w:t>
      </w:r>
      <w:r w:rsidRPr="00FD414E">
        <w:rPr>
          <w:rFonts w:ascii="Times New Roman" w:hAnsi="Times New Roman"/>
          <w:color w:val="181A1A"/>
          <w:spacing w:val="-19"/>
          <w:w w:val="185"/>
          <w:sz w:val="28"/>
          <w:lang w:val="ru-RU"/>
        </w:rPr>
        <w:t xml:space="preserve"> </w:t>
      </w:r>
      <w:r w:rsidRPr="00FD414E">
        <w:rPr>
          <w:rFonts w:ascii="Times New Roman" w:hAnsi="Times New Roman"/>
          <w:color w:val="181A1A"/>
          <w:sz w:val="28"/>
          <w:lang w:val="ru-RU"/>
        </w:rPr>
        <w:t>2</w:t>
      </w:r>
      <w:r w:rsidRPr="00FD414E">
        <w:rPr>
          <w:rFonts w:ascii="Times New Roman" w:hAnsi="Times New Roman"/>
          <w:color w:val="181A1A"/>
          <w:spacing w:val="7"/>
          <w:sz w:val="28"/>
          <w:lang w:val="ru-RU"/>
        </w:rPr>
        <w:t xml:space="preserve"> </w:t>
      </w:r>
      <w:r w:rsidRPr="00FD414E">
        <w:rPr>
          <w:rFonts w:ascii="Times New Roman" w:hAnsi="Times New Roman"/>
          <w:color w:val="181A1A"/>
          <w:sz w:val="28"/>
          <w:lang w:val="ru-RU"/>
        </w:rPr>
        <w:t>часа</w:t>
      </w:r>
      <w:r w:rsidRPr="00FD414E">
        <w:rPr>
          <w:rFonts w:ascii="Times New Roman" w:hAnsi="Times New Roman"/>
          <w:color w:val="181A1A"/>
          <w:spacing w:val="22"/>
          <w:sz w:val="28"/>
          <w:lang w:val="ru-RU"/>
        </w:rPr>
        <w:t xml:space="preserve"> </w:t>
      </w:r>
      <w:r w:rsidRPr="00FD414E">
        <w:rPr>
          <w:rFonts w:ascii="Times New Roman" w:hAnsi="Times New Roman"/>
          <w:color w:val="181A1A"/>
          <w:sz w:val="28"/>
          <w:lang w:val="ru-RU"/>
        </w:rPr>
        <w:t>со</w:t>
      </w:r>
      <w:r w:rsidRPr="00FD414E">
        <w:rPr>
          <w:rFonts w:ascii="Times New Roman" w:hAnsi="Times New Roman"/>
          <w:color w:val="181A1A"/>
          <w:spacing w:val="16"/>
          <w:sz w:val="28"/>
          <w:lang w:val="ru-RU"/>
        </w:rPr>
        <w:t xml:space="preserve"> </w:t>
      </w:r>
      <w:r w:rsidRPr="00FD414E">
        <w:rPr>
          <w:rFonts w:ascii="Times New Roman" w:hAnsi="Times New Roman"/>
          <w:color w:val="2A2B2B"/>
          <w:sz w:val="28"/>
          <w:lang w:val="ru-RU"/>
        </w:rPr>
        <w:t>средней</w:t>
      </w:r>
      <w:r w:rsidRPr="00FD414E">
        <w:rPr>
          <w:rFonts w:ascii="Times New Roman" w:hAnsi="Times New Roman"/>
          <w:color w:val="2A2B2B"/>
          <w:w w:val="96"/>
          <w:sz w:val="28"/>
          <w:lang w:val="ru-RU"/>
        </w:rPr>
        <w:t xml:space="preserve"> </w:t>
      </w:r>
      <w:r w:rsidRPr="00FD414E">
        <w:rPr>
          <w:rFonts w:ascii="Times New Roman" w:hAnsi="Times New Roman"/>
          <w:color w:val="2A2B2B"/>
          <w:sz w:val="28"/>
          <w:lang w:val="ru-RU"/>
        </w:rPr>
        <w:t>плотностью</w:t>
      </w:r>
      <w:r w:rsidRPr="00FD414E">
        <w:rPr>
          <w:rFonts w:ascii="Times New Roman" w:hAnsi="Times New Roman"/>
          <w:color w:val="2A2B2B"/>
          <w:spacing w:val="5"/>
          <w:sz w:val="28"/>
          <w:lang w:val="ru-RU"/>
        </w:rPr>
        <w:t xml:space="preserve"> </w:t>
      </w:r>
      <w:r w:rsidRPr="00FD414E">
        <w:rPr>
          <w:rFonts w:ascii="Times New Roman" w:hAnsi="Times New Roman"/>
          <w:color w:val="2A2B2B"/>
          <w:sz w:val="28"/>
          <w:lang w:val="ru-RU"/>
        </w:rPr>
        <w:t>и</w:t>
      </w:r>
      <w:r w:rsidRPr="00FD414E">
        <w:rPr>
          <w:rFonts w:ascii="Times New Roman" w:hAnsi="Times New Roman"/>
          <w:color w:val="2A2B2B"/>
          <w:spacing w:val="53"/>
          <w:sz w:val="28"/>
          <w:lang w:val="ru-RU"/>
        </w:rPr>
        <w:t xml:space="preserve"> </w:t>
      </w:r>
      <w:r w:rsidRPr="00FD414E">
        <w:rPr>
          <w:rFonts w:ascii="Times New Roman" w:hAnsi="Times New Roman"/>
          <w:color w:val="181A1A"/>
          <w:sz w:val="28"/>
          <w:lang w:val="ru-RU"/>
        </w:rPr>
        <w:t>умеренной</w:t>
      </w:r>
      <w:r w:rsidRPr="00FD414E">
        <w:rPr>
          <w:rFonts w:ascii="Times New Roman" w:hAnsi="Times New Roman"/>
          <w:color w:val="181A1A"/>
          <w:spacing w:val="12"/>
          <w:sz w:val="28"/>
          <w:lang w:val="ru-RU"/>
        </w:rPr>
        <w:t xml:space="preserve"> </w:t>
      </w:r>
      <w:r w:rsidRPr="00FD414E">
        <w:rPr>
          <w:rFonts w:ascii="Times New Roman" w:hAnsi="Times New Roman"/>
          <w:color w:val="181A1A"/>
          <w:sz w:val="28"/>
          <w:lang w:val="ru-RU"/>
        </w:rPr>
        <w:t>интенсивностью.</w:t>
      </w:r>
      <w:r w:rsidRPr="00FD414E">
        <w:rPr>
          <w:rFonts w:ascii="Times New Roman" w:hAnsi="Times New Roman"/>
          <w:color w:val="181A1A"/>
          <w:spacing w:val="59"/>
          <w:sz w:val="28"/>
          <w:lang w:val="ru-RU"/>
        </w:rPr>
        <w:t xml:space="preserve"> </w:t>
      </w:r>
      <w:r w:rsidRPr="00FD414E">
        <w:rPr>
          <w:rFonts w:ascii="Times New Roman" w:hAnsi="Times New Roman"/>
          <w:color w:val="181A1A"/>
          <w:sz w:val="28"/>
          <w:lang w:val="ru-RU"/>
        </w:rPr>
        <w:t>В</w:t>
      </w:r>
      <w:r w:rsidRPr="00FD414E">
        <w:rPr>
          <w:rFonts w:ascii="Times New Roman" w:hAnsi="Times New Roman"/>
          <w:color w:val="181A1A"/>
          <w:spacing w:val="67"/>
          <w:sz w:val="28"/>
          <w:lang w:val="ru-RU"/>
        </w:rPr>
        <w:t xml:space="preserve"> </w:t>
      </w:r>
      <w:r w:rsidRPr="00FD414E">
        <w:rPr>
          <w:rFonts w:ascii="Times New Roman" w:hAnsi="Times New Roman"/>
          <w:color w:val="181A1A"/>
          <w:sz w:val="28"/>
          <w:lang w:val="ru-RU"/>
        </w:rPr>
        <w:t>физическую</w:t>
      </w:r>
      <w:r w:rsidRPr="00FD414E">
        <w:rPr>
          <w:rFonts w:ascii="Times New Roman" w:hAnsi="Times New Roman"/>
          <w:color w:val="181A1A"/>
          <w:spacing w:val="13"/>
          <w:sz w:val="28"/>
          <w:lang w:val="ru-RU"/>
        </w:rPr>
        <w:t xml:space="preserve"> </w:t>
      </w:r>
      <w:r w:rsidRPr="00FD414E">
        <w:rPr>
          <w:rFonts w:ascii="Times New Roman" w:hAnsi="Times New Roman"/>
          <w:color w:val="2A2B2B"/>
          <w:sz w:val="28"/>
          <w:lang w:val="ru-RU"/>
        </w:rPr>
        <w:t>подготовку</w:t>
      </w:r>
      <w:r w:rsidRPr="00FD414E">
        <w:rPr>
          <w:rFonts w:ascii="Times New Roman" w:hAnsi="Times New Roman"/>
          <w:color w:val="2A2B2B"/>
          <w:w w:val="96"/>
          <w:sz w:val="28"/>
          <w:lang w:val="ru-RU"/>
        </w:rPr>
        <w:t xml:space="preserve"> </w:t>
      </w:r>
      <w:r w:rsidRPr="00FD414E">
        <w:rPr>
          <w:rFonts w:ascii="Times New Roman" w:hAnsi="Times New Roman"/>
          <w:color w:val="2A2B2B"/>
          <w:sz w:val="28"/>
          <w:lang w:val="ru-RU"/>
        </w:rPr>
        <w:t>включаются</w:t>
      </w:r>
      <w:r w:rsidRPr="00FD414E">
        <w:rPr>
          <w:rFonts w:ascii="Times New Roman" w:hAnsi="Times New Roman"/>
          <w:color w:val="2A2B2B"/>
          <w:spacing w:val="11"/>
          <w:sz w:val="28"/>
          <w:lang w:val="ru-RU"/>
        </w:rPr>
        <w:t xml:space="preserve"> </w:t>
      </w:r>
      <w:r w:rsidRPr="00FD414E">
        <w:rPr>
          <w:rFonts w:ascii="Times New Roman" w:hAnsi="Times New Roman"/>
          <w:color w:val="181A1A"/>
          <w:sz w:val="28"/>
          <w:lang w:val="ru-RU"/>
        </w:rPr>
        <w:t>упражнения</w:t>
      </w:r>
      <w:r w:rsidRPr="00FD414E">
        <w:rPr>
          <w:rFonts w:ascii="Times New Roman" w:hAnsi="Times New Roman"/>
          <w:color w:val="181A1A"/>
          <w:spacing w:val="12"/>
          <w:sz w:val="28"/>
          <w:lang w:val="ru-RU"/>
        </w:rPr>
        <w:t xml:space="preserve"> </w:t>
      </w:r>
      <w:r w:rsidRPr="00FD414E">
        <w:rPr>
          <w:rFonts w:ascii="Times New Roman" w:hAnsi="Times New Roman"/>
          <w:color w:val="181A1A"/>
          <w:sz w:val="28"/>
          <w:lang w:val="ru-RU"/>
        </w:rPr>
        <w:t>на</w:t>
      </w:r>
      <w:r w:rsidRPr="00FD414E">
        <w:rPr>
          <w:rFonts w:ascii="Times New Roman" w:hAnsi="Times New Roman"/>
          <w:color w:val="181A1A"/>
          <w:spacing w:val="-7"/>
          <w:sz w:val="28"/>
          <w:lang w:val="ru-RU"/>
        </w:rPr>
        <w:t xml:space="preserve"> </w:t>
      </w:r>
      <w:r w:rsidRPr="00FD414E">
        <w:rPr>
          <w:rFonts w:ascii="Times New Roman" w:hAnsi="Times New Roman"/>
          <w:color w:val="181A1A"/>
          <w:sz w:val="28"/>
          <w:lang w:val="ru-RU"/>
        </w:rPr>
        <w:t>ловкость,</w:t>
      </w:r>
      <w:r w:rsidRPr="00FD414E">
        <w:rPr>
          <w:rFonts w:ascii="Times New Roman" w:hAnsi="Times New Roman"/>
          <w:color w:val="181A1A"/>
          <w:spacing w:val="15"/>
          <w:sz w:val="28"/>
          <w:lang w:val="ru-RU"/>
        </w:rPr>
        <w:t xml:space="preserve"> </w:t>
      </w:r>
      <w:r w:rsidRPr="00FD414E">
        <w:rPr>
          <w:rFonts w:ascii="Times New Roman" w:hAnsi="Times New Roman"/>
          <w:color w:val="181A1A"/>
          <w:w w:val="80"/>
          <w:sz w:val="26"/>
          <w:lang w:val="ru-RU"/>
        </w:rPr>
        <w:t>1</w:t>
      </w:r>
      <w:r w:rsidRPr="00FD414E">
        <w:rPr>
          <w:rFonts w:ascii="Times New Roman" w:hAnsi="Times New Roman"/>
          <w:color w:val="181A1A"/>
          <w:spacing w:val="-5"/>
          <w:w w:val="80"/>
          <w:sz w:val="26"/>
          <w:lang w:val="ru-RU"/>
        </w:rPr>
        <w:t xml:space="preserve"> </w:t>
      </w:r>
      <w:r w:rsidRPr="00FD414E">
        <w:rPr>
          <w:rFonts w:ascii="Times New Roman" w:hAnsi="Times New Roman"/>
          <w:color w:val="181A1A"/>
          <w:sz w:val="26"/>
          <w:lang w:val="ru-RU"/>
        </w:rPr>
        <w:t>илу</w:t>
      </w:r>
      <w:r w:rsidRPr="00FD414E">
        <w:rPr>
          <w:rFonts w:ascii="Times New Roman" w:hAnsi="Times New Roman"/>
          <w:color w:val="181A1A"/>
          <w:spacing w:val="10"/>
          <w:sz w:val="26"/>
          <w:lang w:val="ru-RU"/>
        </w:rPr>
        <w:t xml:space="preserve"> </w:t>
      </w:r>
      <w:r w:rsidRPr="00FD414E">
        <w:rPr>
          <w:rFonts w:ascii="Times New Roman" w:hAnsi="Times New Roman"/>
          <w:color w:val="181A1A"/>
          <w:sz w:val="28"/>
          <w:lang w:val="ru-RU"/>
        </w:rPr>
        <w:t>(с</w:t>
      </w:r>
      <w:r w:rsidRPr="00FD414E">
        <w:rPr>
          <w:rFonts w:ascii="Times New Roman" w:hAnsi="Times New Roman"/>
          <w:color w:val="181A1A"/>
          <w:spacing w:val="-8"/>
          <w:sz w:val="28"/>
          <w:lang w:val="ru-RU"/>
        </w:rPr>
        <w:t xml:space="preserve"> </w:t>
      </w:r>
      <w:r w:rsidRPr="00FD414E">
        <w:rPr>
          <w:rFonts w:ascii="Times New Roman" w:hAnsi="Times New Roman"/>
          <w:color w:val="181A1A"/>
          <w:sz w:val="28"/>
          <w:lang w:val="ru-RU"/>
        </w:rPr>
        <w:t>достаточным</w:t>
      </w:r>
      <w:r w:rsidRPr="00FD414E">
        <w:rPr>
          <w:rFonts w:ascii="Times New Roman" w:hAnsi="Times New Roman"/>
          <w:color w:val="181A1A"/>
          <w:spacing w:val="18"/>
          <w:sz w:val="28"/>
          <w:lang w:val="ru-RU"/>
        </w:rPr>
        <w:t xml:space="preserve"> </w:t>
      </w:r>
      <w:r w:rsidRPr="00FD414E">
        <w:rPr>
          <w:rFonts w:ascii="Times New Roman" w:hAnsi="Times New Roman"/>
          <w:color w:val="181A1A"/>
          <w:sz w:val="28"/>
          <w:lang w:val="ru-RU"/>
        </w:rPr>
        <w:t>интервалом</w:t>
      </w:r>
      <w:r w:rsidRPr="00FD414E">
        <w:rPr>
          <w:rFonts w:ascii="Times New Roman" w:hAnsi="Times New Roman"/>
          <w:color w:val="181A1A"/>
          <w:spacing w:val="17"/>
          <w:sz w:val="28"/>
          <w:lang w:val="ru-RU"/>
        </w:rPr>
        <w:t xml:space="preserve"> </w:t>
      </w:r>
      <w:r w:rsidRPr="00FD414E">
        <w:rPr>
          <w:rFonts w:ascii="Times New Roman" w:hAnsi="Times New Roman"/>
          <w:color w:val="181A1A"/>
          <w:spacing w:val="1"/>
          <w:sz w:val="28"/>
          <w:lang w:val="ru-RU"/>
        </w:rPr>
        <w:t>отдыха</w:t>
      </w:r>
      <w:r w:rsidRPr="00FD414E">
        <w:rPr>
          <w:rFonts w:ascii="Times New Roman" w:hAnsi="Times New Roman"/>
          <w:color w:val="424444"/>
          <w:sz w:val="28"/>
          <w:lang w:val="ru-RU"/>
        </w:rPr>
        <w:t>)</w:t>
      </w:r>
      <w:r w:rsidRPr="00FD414E">
        <w:rPr>
          <w:rFonts w:ascii="Times New Roman" w:hAnsi="Times New Roman"/>
          <w:color w:val="424444"/>
          <w:spacing w:val="22"/>
          <w:w w:val="105"/>
          <w:sz w:val="28"/>
          <w:lang w:val="ru-RU"/>
        </w:rPr>
        <w:t xml:space="preserve"> </w:t>
      </w:r>
      <w:r w:rsidRPr="00FD414E">
        <w:rPr>
          <w:rFonts w:ascii="Times New Roman" w:hAnsi="Times New Roman"/>
          <w:color w:val="2A2B2B"/>
          <w:sz w:val="28"/>
          <w:lang w:val="ru-RU"/>
        </w:rPr>
        <w:t>и</w:t>
      </w:r>
      <w:r w:rsidRPr="00FD414E">
        <w:rPr>
          <w:rFonts w:ascii="Times New Roman" w:hAnsi="Times New Roman"/>
          <w:color w:val="2A2B2B"/>
          <w:spacing w:val="-8"/>
          <w:sz w:val="28"/>
          <w:lang w:val="ru-RU"/>
        </w:rPr>
        <w:t xml:space="preserve"> </w:t>
      </w:r>
      <w:r w:rsidRPr="00FD414E">
        <w:rPr>
          <w:rFonts w:ascii="Times New Roman" w:hAnsi="Times New Roman"/>
          <w:color w:val="181A1A"/>
          <w:sz w:val="28"/>
          <w:lang w:val="ru-RU"/>
        </w:rPr>
        <w:t>выносливость</w:t>
      </w:r>
      <w:r w:rsidRPr="00FD414E">
        <w:rPr>
          <w:rFonts w:ascii="Times New Roman" w:hAnsi="Times New Roman"/>
          <w:color w:val="181A1A"/>
          <w:spacing w:val="13"/>
          <w:sz w:val="28"/>
          <w:lang w:val="ru-RU"/>
        </w:rPr>
        <w:t xml:space="preserve"> </w:t>
      </w:r>
      <w:r w:rsidRPr="00FD414E">
        <w:rPr>
          <w:rFonts w:ascii="Times New Roman" w:hAnsi="Times New Roman"/>
          <w:color w:val="2A2B2B"/>
          <w:sz w:val="28"/>
          <w:lang w:val="ru-RU"/>
        </w:rPr>
        <w:t>(средние</w:t>
      </w:r>
      <w:r w:rsidRPr="00FD414E">
        <w:rPr>
          <w:rFonts w:ascii="Times New Roman" w:hAnsi="Times New Roman"/>
          <w:color w:val="2A2B2B"/>
          <w:spacing w:val="-1"/>
          <w:sz w:val="28"/>
          <w:lang w:val="ru-RU"/>
        </w:rPr>
        <w:t xml:space="preserve"> </w:t>
      </w:r>
      <w:r w:rsidRPr="00FD414E">
        <w:rPr>
          <w:rFonts w:ascii="Times New Roman" w:hAnsi="Times New Roman"/>
          <w:color w:val="181A1A"/>
          <w:sz w:val="28"/>
          <w:lang w:val="ru-RU"/>
        </w:rPr>
        <w:t>дистанции).</w:t>
      </w:r>
      <w:r w:rsidRPr="00FD414E">
        <w:rPr>
          <w:rFonts w:ascii="Times New Roman" w:hAnsi="Times New Roman"/>
          <w:color w:val="181A1A"/>
          <w:spacing w:val="13"/>
          <w:sz w:val="28"/>
          <w:lang w:val="ru-RU"/>
        </w:rPr>
        <w:t xml:space="preserve"> </w:t>
      </w:r>
      <w:r w:rsidRPr="00FD414E">
        <w:rPr>
          <w:rFonts w:ascii="Arial" w:hAnsi="Arial"/>
          <w:color w:val="181A1A"/>
          <w:sz w:val="26"/>
          <w:lang w:val="ru-RU"/>
        </w:rPr>
        <w:t>В</w:t>
      </w:r>
      <w:r w:rsidRPr="00FD414E">
        <w:rPr>
          <w:rFonts w:ascii="Arial" w:hAnsi="Arial"/>
          <w:color w:val="181A1A"/>
          <w:spacing w:val="-24"/>
          <w:sz w:val="26"/>
          <w:lang w:val="ru-RU"/>
        </w:rPr>
        <w:t xml:space="preserve"> </w:t>
      </w:r>
      <w:r w:rsidRPr="00FD414E">
        <w:rPr>
          <w:rFonts w:ascii="Times New Roman" w:hAnsi="Times New Roman"/>
          <w:color w:val="181A1A"/>
          <w:sz w:val="28"/>
          <w:lang w:val="ru-RU"/>
        </w:rPr>
        <w:t>техническую</w:t>
      </w:r>
      <w:r w:rsidRPr="00FD414E">
        <w:rPr>
          <w:rFonts w:ascii="Times New Roman" w:hAnsi="Times New Roman"/>
          <w:color w:val="181A1A"/>
          <w:spacing w:val="12"/>
          <w:sz w:val="28"/>
          <w:lang w:val="ru-RU"/>
        </w:rPr>
        <w:t xml:space="preserve"> </w:t>
      </w:r>
      <w:r w:rsidRPr="00FD414E">
        <w:rPr>
          <w:rFonts w:ascii="Times New Roman" w:hAnsi="Times New Roman"/>
          <w:color w:val="181A1A"/>
          <w:sz w:val="28"/>
          <w:lang w:val="ru-RU"/>
        </w:rPr>
        <w:t>подготовку</w:t>
      </w:r>
      <w:r w:rsidRPr="00FD414E">
        <w:rPr>
          <w:rFonts w:ascii="Times New Roman" w:hAnsi="Times New Roman"/>
          <w:color w:val="181A1A"/>
          <w:spacing w:val="7"/>
          <w:sz w:val="28"/>
          <w:lang w:val="ru-RU"/>
        </w:rPr>
        <w:t xml:space="preserve"> </w:t>
      </w:r>
      <w:r w:rsidRPr="00FD414E">
        <w:rPr>
          <w:rFonts w:ascii="Times New Roman" w:hAnsi="Times New Roman"/>
          <w:color w:val="0A0A0A"/>
          <w:w w:val="185"/>
          <w:sz w:val="28"/>
          <w:lang w:val="ru-RU"/>
        </w:rPr>
        <w:t>-</w:t>
      </w:r>
      <w:r w:rsidRPr="00FD414E">
        <w:rPr>
          <w:rFonts w:ascii="Times New Roman" w:hAnsi="Times New Roman"/>
          <w:color w:val="0A0A0A"/>
          <w:spacing w:val="-106"/>
          <w:w w:val="185"/>
          <w:sz w:val="28"/>
          <w:lang w:val="ru-RU"/>
        </w:rPr>
        <w:t xml:space="preserve"> </w:t>
      </w:r>
      <w:r w:rsidRPr="00FD414E">
        <w:rPr>
          <w:rFonts w:ascii="Times New Roman" w:hAnsi="Times New Roman"/>
          <w:color w:val="181A1A"/>
          <w:sz w:val="28"/>
          <w:lang w:val="ru-RU"/>
        </w:rPr>
        <w:t>упражне</w:t>
      </w:r>
      <w:r w:rsidRPr="00FD414E">
        <w:rPr>
          <w:rFonts w:ascii="Times New Roman" w:hAnsi="Times New Roman"/>
          <w:color w:val="181A1A"/>
          <w:spacing w:val="30"/>
          <w:sz w:val="28"/>
          <w:lang w:val="ru-RU"/>
        </w:rPr>
        <w:t>н</w:t>
      </w:r>
      <w:r w:rsidRPr="00FD414E">
        <w:rPr>
          <w:rFonts w:ascii="Times New Roman" w:hAnsi="Times New Roman"/>
          <w:color w:val="424444"/>
          <w:sz w:val="28"/>
          <w:lang w:val="ru-RU"/>
        </w:rPr>
        <w:t>ия</w:t>
      </w:r>
      <w:r w:rsidRPr="00FD414E">
        <w:rPr>
          <w:rFonts w:ascii="Times New Roman" w:hAnsi="Times New Roman"/>
          <w:color w:val="424444"/>
          <w:spacing w:val="58"/>
          <w:w w:val="96"/>
          <w:sz w:val="28"/>
          <w:lang w:val="ru-RU"/>
        </w:rPr>
        <w:t xml:space="preserve"> </w:t>
      </w:r>
      <w:r w:rsidRPr="00FD414E">
        <w:rPr>
          <w:rFonts w:ascii="Times New Roman" w:hAnsi="Times New Roman"/>
          <w:color w:val="2A2B2B"/>
          <w:sz w:val="28"/>
          <w:lang w:val="ru-RU"/>
        </w:rPr>
        <w:t>по</w:t>
      </w:r>
      <w:r w:rsidRPr="00FD414E">
        <w:rPr>
          <w:rFonts w:ascii="Times New Roman" w:hAnsi="Times New Roman"/>
          <w:color w:val="2A2B2B"/>
          <w:spacing w:val="10"/>
          <w:sz w:val="28"/>
          <w:lang w:val="ru-RU"/>
        </w:rPr>
        <w:t xml:space="preserve"> </w:t>
      </w:r>
      <w:r w:rsidRPr="00FD414E">
        <w:rPr>
          <w:rFonts w:ascii="Times New Roman" w:hAnsi="Times New Roman"/>
          <w:color w:val="181A1A"/>
          <w:sz w:val="28"/>
          <w:lang w:val="ru-RU"/>
        </w:rPr>
        <w:t>совершенствованию</w:t>
      </w:r>
      <w:r w:rsidRPr="00FD414E">
        <w:rPr>
          <w:rFonts w:ascii="Times New Roman" w:hAnsi="Times New Roman"/>
          <w:color w:val="181A1A"/>
          <w:spacing w:val="28"/>
          <w:sz w:val="28"/>
          <w:lang w:val="ru-RU"/>
        </w:rPr>
        <w:t xml:space="preserve"> </w:t>
      </w:r>
      <w:r w:rsidRPr="00FD414E">
        <w:rPr>
          <w:rFonts w:ascii="Times New Roman" w:hAnsi="Times New Roman"/>
          <w:color w:val="181A1A"/>
          <w:sz w:val="28"/>
          <w:lang w:val="ru-RU"/>
        </w:rPr>
        <w:t>в</w:t>
      </w:r>
      <w:r w:rsidRPr="00FD414E">
        <w:rPr>
          <w:rFonts w:ascii="Times New Roman" w:hAnsi="Times New Roman"/>
          <w:color w:val="181A1A"/>
          <w:spacing w:val="63"/>
          <w:sz w:val="28"/>
          <w:lang w:val="ru-RU"/>
        </w:rPr>
        <w:t xml:space="preserve"> </w:t>
      </w:r>
      <w:r w:rsidRPr="00FD414E">
        <w:rPr>
          <w:rFonts w:ascii="Times New Roman" w:hAnsi="Times New Roman"/>
          <w:color w:val="181A1A"/>
          <w:spacing w:val="2"/>
          <w:sz w:val="28"/>
          <w:lang w:val="ru-RU"/>
        </w:rPr>
        <w:t>техню</w:t>
      </w:r>
      <w:r w:rsidRPr="00FD414E">
        <w:rPr>
          <w:rFonts w:ascii="Times New Roman" w:hAnsi="Times New Roman"/>
          <w:color w:val="181A1A"/>
          <w:spacing w:val="3"/>
          <w:sz w:val="28"/>
          <w:lang w:val="ru-RU"/>
        </w:rPr>
        <w:t>е</w:t>
      </w:r>
      <w:r w:rsidRPr="00FD414E">
        <w:rPr>
          <w:rFonts w:ascii="Times New Roman" w:hAnsi="Times New Roman"/>
          <w:color w:val="181A1A"/>
          <w:sz w:val="28"/>
          <w:lang w:val="ru-RU"/>
        </w:rPr>
        <w:t xml:space="preserve"> </w:t>
      </w:r>
      <w:r w:rsidRPr="00FD414E">
        <w:rPr>
          <w:rFonts w:ascii="Times New Roman" w:hAnsi="Times New Roman"/>
          <w:color w:val="2A2B2B"/>
          <w:sz w:val="28"/>
          <w:lang w:val="ru-RU"/>
        </w:rPr>
        <w:t>(в</w:t>
      </w:r>
      <w:r w:rsidRPr="00FD414E">
        <w:rPr>
          <w:rFonts w:ascii="Times New Roman" w:hAnsi="Times New Roman"/>
          <w:color w:val="2A2B2B"/>
          <w:spacing w:val="64"/>
          <w:sz w:val="28"/>
          <w:lang w:val="ru-RU"/>
        </w:rPr>
        <w:t xml:space="preserve"> </w:t>
      </w:r>
      <w:r w:rsidRPr="00FD414E">
        <w:rPr>
          <w:rFonts w:ascii="Times New Roman" w:hAnsi="Times New Roman"/>
          <w:color w:val="181A1A"/>
          <w:sz w:val="28"/>
          <w:lang w:val="ru-RU"/>
        </w:rPr>
        <w:t>единоборстве,</w:t>
      </w:r>
      <w:r w:rsidRPr="00FD414E">
        <w:rPr>
          <w:rFonts w:ascii="Times New Roman" w:hAnsi="Times New Roman"/>
          <w:color w:val="181A1A"/>
          <w:spacing w:val="36"/>
          <w:sz w:val="28"/>
          <w:lang w:val="ru-RU"/>
        </w:rPr>
        <w:t xml:space="preserve"> </w:t>
      </w:r>
      <w:r w:rsidRPr="00FD414E">
        <w:rPr>
          <w:rFonts w:ascii="Times New Roman" w:hAnsi="Times New Roman"/>
          <w:color w:val="181A1A"/>
          <w:sz w:val="28"/>
          <w:lang w:val="ru-RU"/>
        </w:rPr>
        <w:t>в</w:t>
      </w:r>
      <w:r w:rsidRPr="00FD414E">
        <w:rPr>
          <w:rFonts w:ascii="Times New Roman" w:hAnsi="Times New Roman"/>
          <w:color w:val="181A1A"/>
          <w:spacing w:val="66"/>
          <w:sz w:val="28"/>
          <w:lang w:val="ru-RU"/>
        </w:rPr>
        <w:t xml:space="preserve"> </w:t>
      </w:r>
      <w:r w:rsidRPr="00FD414E">
        <w:rPr>
          <w:rFonts w:ascii="Times New Roman" w:hAnsi="Times New Roman"/>
          <w:color w:val="2A2B2B"/>
          <w:sz w:val="28"/>
          <w:lang w:val="ru-RU"/>
        </w:rPr>
        <w:t>групповых</w:t>
      </w:r>
      <w:r w:rsidRPr="00FD414E">
        <w:rPr>
          <w:rFonts w:ascii="Times New Roman" w:hAnsi="Times New Roman"/>
          <w:color w:val="2A2B2B"/>
          <w:spacing w:val="25"/>
          <w:w w:val="96"/>
          <w:sz w:val="28"/>
          <w:lang w:val="ru-RU"/>
        </w:rPr>
        <w:t xml:space="preserve"> </w:t>
      </w:r>
      <w:r w:rsidRPr="00FD414E">
        <w:rPr>
          <w:rFonts w:ascii="Times New Roman" w:hAnsi="Times New Roman"/>
          <w:color w:val="2A2B2B"/>
          <w:sz w:val="28"/>
          <w:lang w:val="ru-RU"/>
        </w:rPr>
        <w:t>взаимодействиях)</w:t>
      </w:r>
      <w:r w:rsidRPr="00FD414E">
        <w:rPr>
          <w:rFonts w:ascii="Times New Roman" w:hAnsi="Times New Roman"/>
          <w:color w:val="2A2B2B"/>
          <w:spacing w:val="-34"/>
          <w:sz w:val="28"/>
          <w:lang w:val="ru-RU"/>
        </w:rPr>
        <w:t xml:space="preserve"> </w:t>
      </w:r>
      <w:r w:rsidRPr="00FD414E">
        <w:rPr>
          <w:rFonts w:ascii="Times New Roman" w:hAnsi="Times New Roman"/>
          <w:color w:val="0A0A0A"/>
          <w:sz w:val="28"/>
          <w:lang w:val="ru-RU"/>
        </w:rPr>
        <w:t>.В</w:t>
      </w:r>
      <w:r w:rsidRPr="00FD414E">
        <w:rPr>
          <w:rFonts w:ascii="Times New Roman" w:hAnsi="Times New Roman"/>
          <w:color w:val="0A0A0A"/>
          <w:spacing w:val="48"/>
          <w:sz w:val="28"/>
          <w:lang w:val="ru-RU"/>
        </w:rPr>
        <w:t xml:space="preserve"> </w:t>
      </w:r>
      <w:r w:rsidRPr="00FD414E">
        <w:rPr>
          <w:rFonts w:ascii="Times New Roman" w:hAnsi="Times New Roman"/>
          <w:color w:val="181A1A"/>
          <w:sz w:val="28"/>
          <w:lang w:val="ru-RU"/>
        </w:rPr>
        <w:t>тактическую</w:t>
      </w:r>
      <w:r w:rsidRPr="00FD414E">
        <w:rPr>
          <w:rFonts w:ascii="Times New Roman" w:hAnsi="Times New Roman"/>
          <w:color w:val="181A1A"/>
          <w:spacing w:val="18"/>
          <w:sz w:val="28"/>
          <w:lang w:val="ru-RU"/>
        </w:rPr>
        <w:t xml:space="preserve"> </w:t>
      </w:r>
      <w:r w:rsidRPr="00FD414E">
        <w:rPr>
          <w:rFonts w:ascii="Times New Roman" w:hAnsi="Times New Roman"/>
          <w:color w:val="181A1A"/>
          <w:sz w:val="28"/>
          <w:lang w:val="ru-RU"/>
        </w:rPr>
        <w:t>под</w:t>
      </w:r>
      <w:r w:rsidRPr="00FD414E">
        <w:rPr>
          <w:rFonts w:ascii="Times New Roman" w:hAnsi="Times New Roman"/>
          <w:color w:val="424444"/>
          <w:sz w:val="28"/>
          <w:lang w:val="ru-RU"/>
        </w:rPr>
        <w:t>г</w:t>
      </w:r>
      <w:r w:rsidRPr="00FD414E">
        <w:rPr>
          <w:rFonts w:ascii="Times New Roman" w:hAnsi="Times New Roman"/>
          <w:color w:val="181A1A"/>
          <w:sz w:val="28"/>
          <w:lang w:val="ru-RU"/>
        </w:rPr>
        <w:t>отовку</w:t>
      </w:r>
      <w:r w:rsidRPr="00FD414E">
        <w:rPr>
          <w:rFonts w:ascii="Times New Roman" w:hAnsi="Times New Roman"/>
          <w:color w:val="181A1A"/>
          <w:spacing w:val="62"/>
          <w:sz w:val="28"/>
          <w:lang w:val="ru-RU"/>
        </w:rPr>
        <w:t xml:space="preserve"> </w:t>
      </w:r>
      <w:r w:rsidRPr="00FD414E">
        <w:rPr>
          <w:rFonts w:ascii="Times New Roman" w:hAnsi="Times New Roman"/>
          <w:color w:val="0A0A0A"/>
          <w:w w:val="185"/>
          <w:sz w:val="28"/>
          <w:lang w:val="ru-RU"/>
        </w:rPr>
        <w:t>-</w:t>
      </w:r>
      <w:r w:rsidRPr="00FD414E">
        <w:rPr>
          <w:rFonts w:ascii="Times New Roman" w:hAnsi="Times New Roman"/>
          <w:color w:val="0A0A0A"/>
          <w:spacing w:val="-36"/>
          <w:w w:val="185"/>
          <w:sz w:val="28"/>
          <w:lang w:val="ru-RU"/>
        </w:rPr>
        <w:t xml:space="preserve"> </w:t>
      </w:r>
      <w:r w:rsidRPr="00FD414E">
        <w:rPr>
          <w:rFonts w:ascii="Times New Roman" w:hAnsi="Times New Roman"/>
          <w:color w:val="181A1A"/>
          <w:sz w:val="28"/>
          <w:lang w:val="ru-RU"/>
        </w:rPr>
        <w:t>упражнения</w:t>
      </w:r>
      <w:r w:rsidRPr="00FD414E">
        <w:rPr>
          <w:rFonts w:ascii="Times New Roman" w:hAnsi="Times New Roman"/>
          <w:color w:val="181A1A"/>
          <w:spacing w:val="22"/>
          <w:sz w:val="28"/>
          <w:lang w:val="ru-RU"/>
        </w:rPr>
        <w:t xml:space="preserve"> </w:t>
      </w:r>
      <w:r w:rsidRPr="00FD414E">
        <w:rPr>
          <w:rFonts w:ascii="Times New Roman" w:hAnsi="Times New Roman"/>
          <w:color w:val="2A2B2B"/>
          <w:sz w:val="28"/>
          <w:lang w:val="ru-RU"/>
        </w:rPr>
        <w:t>по</w:t>
      </w:r>
      <w:r w:rsidRPr="00FD414E">
        <w:rPr>
          <w:rFonts w:ascii="Times New Roman" w:hAnsi="Times New Roman"/>
          <w:color w:val="2A2B2B"/>
          <w:spacing w:val="63"/>
          <w:sz w:val="28"/>
          <w:lang w:val="ru-RU"/>
        </w:rPr>
        <w:t xml:space="preserve"> </w:t>
      </w:r>
      <w:r w:rsidRPr="00FD414E">
        <w:rPr>
          <w:rFonts w:ascii="Times New Roman" w:hAnsi="Times New Roman"/>
          <w:color w:val="181A1A"/>
          <w:sz w:val="28"/>
          <w:lang w:val="ru-RU"/>
        </w:rPr>
        <w:t>разучиванию</w:t>
      </w:r>
      <w:r w:rsidRPr="00FD414E">
        <w:rPr>
          <w:rFonts w:ascii="Times New Roman" w:hAnsi="Times New Roman"/>
          <w:color w:val="181A1A"/>
          <w:spacing w:val="23"/>
          <w:w w:val="96"/>
          <w:sz w:val="28"/>
          <w:lang w:val="ru-RU"/>
        </w:rPr>
        <w:t xml:space="preserve"> </w:t>
      </w:r>
      <w:r w:rsidRPr="00FD414E">
        <w:rPr>
          <w:rFonts w:ascii="Times New Roman" w:hAnsi="Times New Roman"/>
          <w:color w:val="2A2B2B"/>
          <w:sz w:val="28"/>
          <w:lang w:val="ru-RU"/>
        </w:rPr>
        <w:t>новых</w:t>
      </w:r>
      <w:r w:rsidRPr="00FD414E">
        <w:rPr>
          <w:rFonts w:ascii="Times New Roman" w:hAnsi="Times New Roman"/>
          <w:color w:val="2A2B2B"/>
          <w:spacing w:val="50"/>
          <w:sz w:val="28"/>
          <w:lang w:val="ru-RU"/>
        </w:rPr>
        <w:t xml:space="preserve"> </w:t>
      </w:r>
      <w:r w:rsidRPr="00FD414E">
        <w:rPr>
          <w:rFonts w:ascii="Times New Roman" w:hAnsi="Times New Roman"/>
          <w:color w:val="181A1A"/>
          <w:sz w:val="28"/>
          <w:lang w:val="ru-RU"/>
        </w:rPr>
        <w:t>комбинации,</w:t>
      </w:r>
      <w:r w:rsidRPr="00FD414E">
        <w:rPr>
          <w:rFonts w:ascii="Times New Roman" w:hAnsi="Times New Roman"/>
          <w:color w:val="181A1A"/>
          <w:spacing w:val="67"/>
          <w:sz w:val="28"/>
          <w:lang w:val="ru-RU"/>
        </w:rPr>
        <w:t xml:space="preserve"> </w:t>
      </w:r>
      <w:r w:rsidRPr="00FD414E">
        <w:rPr>
          <w:rFonts w:ascii="Times New Roman" w:hAnsi="Times New Roman"/>
          <w:color w:val="181A1A"/>
          <w:sz w:val="28"/>
          <w:lang w:val="ru-RU"/>
        </w:rPr>
        <w:t>игровые</w:t>
      </w:r>
      <w:r w:rsidRPr="00FD414E">
        <w:rPr>
          <w:rFonts w:ascii="Times New Roman" w:hAnsi="Times New Roman"/>
          <w:color w:val="181A1A"/>
          <w:spacing w:val="47"/>
          <w:sz w:val="28"/>
          <w:lang w:val="ru-RU"/>
        </w:rPr>
        <w:t xml:space="preserve"> </w:t>
      </w:r>
      <w:r w:rsidRPr="00FD414E">
        <w:rPr>
          <w:rFonts w:ascii="Times New Roman" w:hAnsi="Times New Roman"/>
          <w:color w:val="181A1A"/>
          <w:sz w:val="28"/>
          <w:lang w:val="ru-RU"/>
        </w:rPr>
        <w:t>упражнения</w:t>
      </w:r>
      <w:r w:rsidRPr="00FD414E">
        <w:rPr>
          <w:rFonts w:ascii="Times New Roman" w:hAnsi="Times New Roman"/>
          <w:color w:val="181A1A"/>
          <w:spacing w:val="60"/>
          <w:sz w:val="28"/>
          <w:lang w:val="ru-RU"/>
        </w:rPr>
        <w:t xml:space="preserve"> </w:t>
      </w:r>
      <w:r w:rsidRPr="00FD414E">
        <w:rPr>
          <w:rFonts w:ascii="Times New Roman" w:hAnsi="Times New Roman"/>
          <w:color w:val="181A1A"/>
          <w:sz w:val="28"/>
          <w:lang w:val="ru-RU"/>
        </w:rPr>
        <w:t>Зх2,</w:t>
      </w:r>
      <w:r w:rsidRPr="00FD414E">
        <w:rPr>
          <w:rFonts w:ascii="Times New Roman" w:hAnsi="Times New Roman"/>
          <w:color w:val="181A1A"/>
          <w:spacing w:val="40"/>
          <w:sz w:val="28"/>
          <w:lang w:val="ru-RU"/>
        </w:rPr>
        <w:t xml:space="preserve"> </w:t>
      </w:r>
      <w:r w:rsidRPr="00FD414E">
        <w:rPr>
          <w:rFonts w:ascii="Times New Roman" w:hAnsi="Times New Roman"/>
          <w:color w:val="181A1A"/>
          <w:sz w:val="28"/>
          <w:lang w:val="ru-RU"/>
        </w:rPr>
        <w:t>4х3,</w:t>
      </w:r>
      <w:r w:rsidRPr="00FD414E">
        <w:rPr>
          <w:rFonts w:ascii="Times New Roman" w:hAnsi="Times New Roman"/>
          <w:color w:val="181A1A"/>
          <w:spacing w:val="48"/>
          <w:sz w:val="28"/>
          <w:lang w:val="ru-RU"/>
        </w:rPr>
        <w:t xml:space="preserve"> </w:t>
      </w:r>
      <w:r w:rsidRPr="00FD414E">
        <w:rPr>
          <w:rFonts w:ascii="Times New Roman" w:hAnsi="Times New Roman"/>
          <w:color w:val="2A2B2B"/>
          <w:sz w:val="29"/>
          <w:lang w:val="ru-RU"/>
        </w:rPr>
        <w:t>4</w:t>
      </w:r>
      <w:r>
        <w:rPr>
          <w:rFonts w:ascii="Times New Roman" w:hAnsi="Times New Roman"/>
          <w:color w:val="2A2B2B"/>
          <w:sz w:val="29"/>
        </w:rPr>
        <w:t>jx</w:t>
      </w:r>
      <w:r w:rsidRPr="00FD414E">
        <w:rPr>
          <w:rFonts w:ascii="Times New Roman" w:hAnsi="Times New Roman"/>
          <w:color w:val="2A2B2B"/>
          <w:sz w:val="29"/>
          <w:lang w:val="ru-RU"/>
        </w:rPr>
        <w:t>2</w:t>
      </w:r>
      <w:r w:rsidRPr="00FD414E">
        <w:rPr>
          <w:rFonts w:ascii="Times New Roman" w:hAnsi="Times New Roman"/>
          <w:color w:val="2A2B2B"/>
          <w:spacing w:val="48"/>
          <w:sz w:val="29"/>
          <w:lang w:val="ru-RU"/>
        </w:rPr>
        <w:t xml:space="preserve"> </w:t>
      </w:r>
      <w:r w:rsidRPr="00FD414E">
        <w:rPr>
          <w:rFonts w:ascii="Times New Roman" w:hAnsi="Times New Roman"/>
          <w:color w:val="2A2B2B"/>
          <w:sz w:val="28"/>
          <w:lang w:val="ru-RU"/>
        </w:rPr>
        <w:t>и</w:t>
      </w:r>
      <w:r w:rsidRPr="00FD414E">
        <w:rPr>
          <w:rFonts w:ascii="Times New Roman" w:hAnsi="Times New Roman"/>
          <w:color w:val="2A2B2B"/>
          <w:spacing w:val="35"/>
          <w:sz w:val="28"/>
          <w:lang w:val="ru-RU"/>
        </w:rPr>
        <w:t xml:space="preserve"> </w:t>
      </w:r>
      <w:r w:rsidRPr="00FD414E">
        <w:rPr>
          <w:rFonts w:ascii="Times New Roman" w:hAnsi="Times New Roman"/>
          <w:color w:val="2A2B2B"/>
          <w:sz w:val="28"/>
          <w:lang w:val="ru-RU"/>
        </w:rPr>
        <w:t>т.д</w:t>
      </w:r>
      <w:r w:rsidRPr="00FD414E">
        <w:rPr>
          <w:rFonts w:ascii="Times New Roman" w:hAnsi="Times New Roman"/>
          <w:color w:val="0A0A0A"/>
          <w:sz w:val="28"/>
          <w:lang w:val="ru-RU"/>
        </w:rPr>
        <w:t>.</w:t>
      </w:r>
      <w:r w:rsidRPr="00FD414E">
        <w:rPr>
          <w:rFonts w:ascii="Times New Roman" w:hAnsi="Times New Roman"/>
          <w:color w:val="2A2B2B"/>
          <w:sz w:val="28"/>
          <w:lang w:val="ru-RU"/>
        </w:rPr>
        <w:t>,</w:t>
      </w:r>
      <w:r w:rsidRPr="00FD414E">
        <w:rPr>
          <w:rFonts w:ascii="Times New Roman" w:hAnsi="Times New Roman"/>
          <w:color w:val="2A2B2B"/>
          <w:spacing w:val="33"/>
          <w:sz w:val="28"/>
          <w:lang w:val="ru-RU"/>
        </w:rPr>
        <w:t xml:space="preserve"> </w:t>
      </w:r>
      <w:r w:rsidRPr="00FD414E">
        <w:rPr>
          <w:rFonts w:ascii="Times New Roman" w:hAnsi="Times New Roman"/>
          <w:color w:val="2A2B2B"/>
          <w:sz w:val="28"/>
          <w:lang w:val="ru-RU"/>
        </w:rPr>
        <w:t>обычные</w:t>
      </w:r>
      <w:r w:rsidRPr="00FD414E">
        <w:rPr>
          <w:rFonts w:ascii="Times New Roman" w:hAnsi="Times New Roman"/>
          <w:color w:val="2A2B2B"/>
          <w:spacing w:val="22"/>
          <w:w w:val="96"/>
          <w:sz w:val="28"/>
          <w:lang w:val="ru-RU"/>
        </w:rPr>
        <w:t xml:space="preserve"> </w:t>
      </w:r>
      <w:r w:rsidRPr="00FD414E">
        <w:rPr>
          <w:rFonts w:ascii="Times New Roman" w:hAnsi="Times New Roman"/>
          <w:color w:val="2A2B2B"/>
          <w:sz w:val="28"/>
          <w:lang w:val="ru-RU"/>
        </w:rPr>
        <w:t>двухсторонние</w:t>
      </w:r>
      <w:r w:rsidRPr="00FD414E">
        <w:rPr>
          <w:rFonts w:ascii="Times New Roman" w:hAnsi="Times New Roman"/>
          <w:color w:val="2A2B2B"/>
          <w:spacing w:val="-15"/>
          <w:sz w:val="28"/>
          <w:lang w:val="ru-RU"/>
        </w:rPr>
        <w:t xml:space="preserve"> </w:t>
      </w:r>
      <w:r w:rsidRPr="00FD414E">
        <w:rPr>
          <w:rFonts w:ascii="Times New Roman" w:hAnsi="Times New Roman"/>
          <w:color w:val="181A1A"/>
          <w:sz w:val="28"/>
          <w:lang w:val="ru-RU"/>
        </w:rPr>
        <w:t>игры</w:t>
      </w:r>
      <w:r w:rsidRPr="00FD414E">
        <w:rPr>
          <w:rFonts w:ascii="Times New Roman" w:hAnsi="Times New Roman"/>
          <w:color w:val="181A1A"/>
          <w:spacing w:val="-28"/>
          <w:sz w:val="28"/>
          <w:lang w:val="ru-RU"/>
        </w:rPr>
        <w:t xml:space="preserve"> </w:t>
      </w:r>
      <w:r w:rsidRPr="00FD414E">
        <w:rPr>
          <w:rFonts w:ascii="Times New Roman" w:hAnsi="Times New Roman"/>
          <w:color w:val="181A1A"/>
          <w:sz w:val="28"/>
          <w:lang w:val="ru-RU"/>
        </w:rPr>
        <w:t>в</w:t>
      </w:r>
      <w:r w:rsidRPr="00FD414E">
        <w:rPr>
          <w:rFonts w:ascii="Times New Roman" w:hAnsi="Times New Roman"/>
          <w:color w:val="181A1A"/>
          <w:spacing w:val="-34"/>
          <w:sz w:val="28"/>
          <w:lang w:val="ru-RU"/>
        </w:rPr>
        <w:t xml:space="preserve"> </w:t>
      </w:r>
      <w:r w:rsidRPr="00FD414E">
        <w:rPr>
          <w:rFonts w:ascii="Times New Roman" w:hAnsi="Times New Roman"/>
          <w:color w:val="181A1A"/>
          <w:sz w:val="28"/>
          <w:lang w:val="ru-RU"/>
        </w:rPr>
        <w:t>комплексном</w:t>
      </w:r>
      <w:r w:rsidRPr="00FD414E">
        <w:rPr>
          <w:rFonts w:ascii="Times New Roman" w:hAnsi="Times New Roman"/>
          <w:color w:val="181A1A"/>
          <w:spacing w:val="-20"/>
          <w:sz w:val="28"/>
          <w:lang w:val="ru-RU"/>
        </w:rPr>
        <w:t xml:space="preserve"> </w:t>
      </w:r>
      <w:r w:rsidRPr="00FD414E">
        <w:rPr>
          <w:rFonts w:ascii="Times New Roman" w:hAnsi="Times New Roman"/>
          <w:color w:val="181A1A"/>
          <w:sz w:val="28"/>
          <w:lang w:val="ru-RU"/>
        </w:rPr>
        <w:t>уроке.</w:t>
      </w:r>
    </w:p>
    <w:p w:rsidR="00B663C6" w:rsidRPr="00FD414E" w:rsidRDefault="00B663C6">
      <w:pPr>
        <w:spacing w:before="6"/>
        <w:rPr>
          <w:rFonts w:ascii="Times New Roman" w:eastAsia="Times New Roman" w:hAnsi="Times New Roman" w:cs="Times New Roman"/>
          <w:sz w:val="24"/>
          <w:szCs w:val="24"/>
          <w:lang w:val="ru-RU"/>
        </w:rPr>
      </w:pPr>
    </w:p>
    <w:p w:rsidR="00B663C6" w:rsidRPr="00FD414E" w:rsidRDefault="00FD414E">
      <w:pPr>
        <w:tabs>
          <w:tab w:val="left" w:pos="2575"/>
          <w:tab w:val="left" w:pos="4934"/>
          <w:tab w:val="left" w:pos="6123"/>
          <w:tab w:val="left" w:pos="8157"/>
        </w:tabs>
        <w:spacing w:line="237" w:lineRule="auto"/>
        <w:ind w:left="140" w:right="115"/>
        <w:jc w:val="both"/>
        <w:rPr>
          <w:rFonts w:ascii="Times New Roman" w:eastAsia="Times New Roman" w:hAnsi="Times New Roman" w:cs="Times New Roman"/>
          <w:sz w:val="28"/>
          <w:szCs w:val="28"/>
          <w:lang w:val="ru-RU"/>
        </w:rPr>
      </w:pPr>
      <w:r w:rsidRPr="00FD414E">
        <w:rPr>
          <w:rFonts w:ascii="Times New Roman" w:hAnsi="Times New Roman"/>
          <w:color w:val="2A2B2B"/>
          <w:sz w:val="28"/>
          <w:u w:val="single" w:color="000000"/>
          <w:lang w:val="ru-RU"/>
        </w:rPr>
        <w:t>Малая</w:t>
      </w:r>
      <w:r w:rsidRPr="00FD414E">
        <w:rPr>
          <w:rFonts w:ascii="Times New Roman" w:hAnsi="Times New Roman"/>
          <w:color w:val="2A2B2B"/>
          <w:spacing w:val="68"/>
          <w:sz w:val="28"/>
          <w:u w:val="single" w:color="000000"/>
          <w:lang w:val="ru-RU"/>
        </w:rPr>
        <w:t xml:space="preserve"> </w:t>
      </w:r>
      <w:r w:rsidRPr="00FD414E">
        <w:rPr>
          <w:rFonts w:ascii="Times New Roman" w:hAnsi="Times New Roman"/>
          <w:color w:val="2A2B2B"/>
          <w:sz w:val="28"/>
          <w:u w:val="single" w:color="000000"/>
          <w:lang w:val="ru-RU"/>
        </w:rPr>
        <w:t>нагрузка</w:t>
      </w:r>
      <w:r w:rsidRPr="00FD414E">
        <w:rPr>
          <w:rFonts w:ascii="Times New Roman" w:hAnsi="Times New Roman"/>
          <w:color w:val="2A2B2B"/>
          <w:spacing w:val="17"/>
          <w:sz w:val="28"/>
          <w:u w:val="single" w:color="000000"/>
          <w:lang w:val="ru-RU"/>
        </w:rPr>
        <w:t xml:space="preserve"> </w:t>
      </w:r>
      <w:r w:rsidRPr="00FD414E">
        <w:rPr>
          <w:rFonts w:ascii="Times New Roman" w:hAnsi="Times New Roman"/>
          <w:color w:val="0A0A0A"/>
          <w:w w:val="185"/>
          <w:sz w:val="28"/>
          <w:lang w:val="ru-RU"/>
        </w:rPr>
        <w:t>-</w:t>
      </w:r>
      <w:r w:rsidRPr="00FD414E">
        <w:rPr>
          <w:rFonts w:ascii="Times New Roman" w:hAnsi="Times New Roman"/>
          <w:color w:val="0A0A0A"/>
          <w:spacing w:val="-24"/>
          <w:w w:val="185"/>
          <w:sz w:val="28"/>
          <w:lang w:val="ru-RU"/>
        </w:rPr>
        <w:t xml:space="preserve"> </w:t>
      </w:r>
      <w:r w:rsidRPr="00FD414E">
        <w:rPr>
          <w:rFonts w:ascii="Times New Roman" w:hAnsi="Times New Roman"/>
          <w:color w:val="181A1A"/>
          <w:sz w:val="28"/>
          <w:lang w:val="ru-RU"/>
        </w:rPr>
        <w:t>занятие</w:t>
      </w:r>
      <w:r w:rsidRPr="00FD414E">
        <w:rPr>
          <w:rFonts w:ascii="Times New Roman" w:hAnsi="Times New Roman"/>
          <w:color w:val="181A1A"/>
          <w:spacing w:val="25"/>
          <w:sz w:val="28"/>
          <w:lang w:val="ru-RU"/>
        </w:rPr>
        <w:t xml:space="preserve"> </w:t>
      </w:r>
      <w:r w:rsidRPr="00FD414E">
        <w:rPr>
          <w:rFonts w:ascii="Times New Roman" w:hAnsi="Times New Roman"/>
          <w:color w:val="181A1A"/>
          <w:sz w:val="28"/>
          <w:lang w:val="ru-RU"/>
        </w:rPr>
        <w:t>продолжительностью</w:t>
      </w:r>
      <w:r w:rsidRPr="00FD414E">
        <w:rPr>
          <w:rFonts w:ascii="Times New Roman" w:hAnsi="Times New Roman"/>
          <w:color w:val="181A1A"/>
          <w:spacing w:val="53"/>
          <w:sz w:val="28"/>
          <w:lang w:val="ru-RU"/>
        </w:rPr>
        <w:t xml:space="preserve"> </w:t>
      </w:r>
      <w:r w:rsidRPr="00FD414E">
        <w:rPr>
          <w:rFonts w:ascii="Times New Roman" w:hAnsi="Times New Roman"/>
          <w:color w:val="181A1A"/>
          <w:sz w:val="28"/>
          <w:lang w:val="ru-RU"/>
        </w:rPr>
        <w:t>45-90</w:t>
      </w:r>
      <w:r w:rsidRPr="00FD414E">
        <w:rPr>
          <w:rFonts w:ascii="Times New Roman" w:hAnsi="Times New Roman"/>
          <w:color w:val="181A1A"/>
          <w:spacing w:val="16"/>
          <w:sz w:val="28"/>
          <w:lang w:val="ru-RU"/>
        </w:rPr>
        <w:t xml:space="preserve"> </w:t>
      </w:r>
      <w:r w:rsidRPr="00FD414E">
        <w:rPr>
          <w:rFonts w:ascii="Times New Roman" w:hAnsi="Times New Roman"/>
          <w:color w:val="181A1A"/>
          <w:sz w:val="28"/>
          <w:lang w:val="ru-RU"/>
        </w:rPr>
        <w:t>мин</w:t>
      </w:r>
      <w:r w:rsidRPr="00FD414E">
        <w:rPr>
          <w:rFonts w:ascii="Times New Roman" w:hAnsi="Times New Roman"/>
          <w:color w:val="181A1A"/>
          <w:spacing w:val="12"/>
          <w:sz w:val="28"/>
          <w:lang w:val="ru-RU"/>
        </w:rPr>
        <w:t xml:space="preserve"> </w:t>
      </w:r>
      <w:r w:rsidRPr="00FD414E">
        <w:rPr>
          <w:rFonts w:ascii="Times New Roman" w:hAnsi="Times New Roman"/>
          <w:color w:val="181A1A"/>
          <w:sz w:val="28"/>
          <w:lang w:val="ru-RU"/>
        </w:rPr>
        <w:t>с</w:t>
      </w:r>
      <w:r w:rsidRPr="00FD414E">
        <w:rPr>
          <w:rFonts w:ascii="Times New Roman" w:hAnsi="Times New Roman"/>
          <w:color w:val="181A1A"/>
          <w:spacing w:val="1"/>
          <w:sz w:val="28"/>
          <w:lang w:val="ru-RU"/>
        </w:rPr>
        <w:t xml:space="preserve"> </w:t>
      </w:r>
      <w:r w:rsidRPr="00FD414E">
        <w:rPr>
          <w:rFonts w:ascii="Times New Roman" w:hAnsi="Times New Roman"/>
          <w:color w:val="2A2B2B"/>
          <w:sz w:val="28"/>
          <w:lang w:val="ru-RU"/>
        </w:rPr>
        <w:t>уменьшенной</w:t>
      </w:r>
      <w:r w:rsidRPr="00FD414E">
        <w:rPr>
          <w:rFonts w:ascii="Times New Roman" w:hAnsi="Times New Roman"/>
          <w:color w:val="2A2B2B"/>
          <w:w w:val="96"/>
          <w:sz w:val="28"/>
          <w:lang w:val="ru-RU"/>
        </w:rPr>
        <w:t xml:space="preserve"> </w:t>
      </w:r>
      <w:r w:rsidRPr="00FD414E">
        <w:rPr>
          <w:rFonts w:ascii="Times New Roman" w:hAnsi="Times New Roman"/>
          <w:color w:val="2A2B2B"/>
          <w:sz w:val="28"/>
          <w:lang w:val="ru-RU"/>
        </w:rPr>
        <w:t>интенсивностью.</w:t>
      </w:r>
      <w:r w:rsidRPr="00FD414E">
        <w:rPr>
          <w:rFonts w:ascii="Times New Roman" w:hAnsi="Times New Roman"/>
          <w:color w:val="2A2B2B"/>
          <w:spacing w:val="26"/>
          <w:sz w:val="28"/>
          <w:lang w:val="ru-RU"/>
        </w:rPr>
        <w:t xml:space="preserve"> </w:t>
      </w:r>
      <w:r w:rsidRPr="00FD414E">
        <w:rPr>
          <w:rFonts w:ascii="Times New Roman" w:hAnsi="Times New Roman"/>
          <w:color w:val="181A1A"/>
          <w:sz w:val="28"/>
          <w:lang w:val="ru-RU"/>
        </w:rPr>
        <w:t>В</w:t>
      </w:r>
      <w:r w:rsidRPr="00FD414E">
        <w:rPr>
          <w:rFonts w:ascii="Times New Roman" w:hAnsi="Times New Roman"/>
          <w:color w:val="181A1A"/>
          <w:spacing w:val="7"/>
          <w:sz w:val="28"/>
          <w:lang w:val="ru-RU"/>
        </w:rPr>
        <w:t xml:space="preserve"> </w:t>
      </w:r>
      <w:r w:rsidRPr="00FD414E">
        <w:rPr>
          <w:rFonts w:ascii="Times New Roman" w:hAnsi="Times New Roman"/>
          <w:color w:val="181A1A"/>
          <w:sz w:val="28"/>
          <w:lang w:val="ru-RU"/>
        </w:rPr>
        <w:t>физическую</w:t>
      </w:r>
      <w:r w:rsidRPr="00FD414E">
        <w:rPr>
          <w:rFonts w:ascii="Times New Roman" w:hAnsi="Times New Roman"/>
          <w:color w:val="181A1A"/>
          <w:spacing w:val="20"/>
          <w:sz w:val="28"/>
          <w:lang w:val="ru-RU"/>
        </w:rPr>
        <w:t xml:space="preserve"> </w:t>
      </w:r>
      <w:r w:rsidRPr="00FD414E">
        <w:rPr>
          <w:rFonts w:ascii="Times New Roman" w:hAnsi="Times New Roman"/>
          <w:color w:val="181A1A"/>
          <w:sz w:val="28"/>
          <w:lang w:val="ru-RU"/>
        </w:rPr>
        <w:t>подготовку</w:t>
      </w:r>
      <w:r w:rsidRPr="00FD414E">
        <w:rPr>
          <w:rFonts w:ascii="Times New Roman" w:hAnsi="Times New Roman"/>
          <w:color w:val="181A1A"/>
          <w:spacing w:val="26"/>
          <w:sz w:val="28"/>
          <w:lang w:val="ru-RU"/>
        </w:rPr>
        <w:t xml:space="preserve"> </w:t>
      </w:r>
      <w:r w:rsidRPr="00FD414E">
        <w:rPr>
          <w:rFonts w:ascii="Times New Roman" w:hAnsi="Times New Roman"/>
          <w:color w:val="181A1A"/>
          <w:sz w:val="28"/>
          <w:lang w:val="ru-RU"/>
        </w:rPr>
        <w:t>входят</w:t>
      </w:r>
      <w:r w:rsidRPr="00FD414E">
        <w:rPr>
          <w:rFonts w:ascii="Times New Roman" w:hAnsi="Times New Roman"/>
          <w:color w:val="181A1A"/>
          <w:spacing w:val="15"/>
          <w:sz w:val="28"/>
          <w:lang w:val="ru-RU"/>
        </w:rPr>
        <w:t xml:space="preserve"> </w:t>
      </w:r>
      <w:r w:rsidRPr="00FD414E">
        <w:rPr>
          <w:rFonts w:ascii="Times New Roman" w:hAnsi="Times New Roman"/>
          <w:color w:val="181A1A"/>
          <w:sz w:val="28"/>
          <w:lang w:val="ru-RU"/>
        </w:rPr>
        <w:t>общие</w:t>
      </w:r>
      <w:r w:rsidRPr="00FD414E">
        <w:rPr>
          <w:rFonts w:ascii="Times New Roman" w:hAnsi="Times New Roman"/>
          <w:color w:val="181A1A"/>
          <w:spacing w:val="1"/>
          <w:sz w:val="28"/>
          <w:lang w:val="ru-RU"/>
        </w:rPr>
        <w:t xml:space="preserve"> </w:t>
      </w:r>
      <w:r w:rsidRPr="00FD414E">
        <w:rPr>
          <w:rFonts w:ascii="Times New Roman" w:hAnsi="Times New Roman"/>
          <w:color w:val="181A1A"/>
          <w:sz w:val="28"/>
          <w:lang w:val="ru-RU"/>
        </w:rPr>
        <w:t>развивающие</w:t>
      </w:r>
      <w:r w:rsidRPr="00FD414E">
        <w:rPr>
          <w:rFonts w:ascii="Times New Roman" w:hAnsi="Times New Roman"/>
          <w:color w:val="181A1A"/>
          <w:w w:val="96"/>
          <w:sz w:val="28"/>
          <w:lang w:val="ru-RU"/>
        </w:rPr>
        <w:t xml:space="preserve"> </w:t>
      </w:r>
      <w:r w:rsidRPr="00FD414E">
        <w:rPr>
          <w:rFonts w:ascii="Times New Roman" w:hAnsi="Times New Roman"/>
          <w:color w:val="424444"/>
          <w:w w:val="95"/>
          <w:sz w:val="28"/>
          <w:lang w:val="ru-RU"/>
        </w:rPr>
        <w:t>упр</w:t>
      </w:r>
      <w:r w:rsidRPr="00FD414E">
        <w:rPr>
          <w:rFonts w:ascii="Times New Roman" w:hAnsi="Times New Roman"/>
          <w:color w:val="181A1A"/>
          <w:w w:val="95"/>
          <w:sz w:val="28"/>
          <w:lang w:val="ru-RU"/>
        </w:rPr>
        <w:t>ажнения,</w:t>
      </w:r>
      <w:r w:rsidRPr="00FD414E">
        <w:rPr>
          <w:rFonts w:ascii="Times New Roman" w:hAnsi="Times New Roman"/>
          <w:color w:val="181A1A"/>
          <w:w w:val="95"/>
          <w:sz w:val="28"/>
          <w:lang w:val="ru-RU"/>
        </w:rPr>
        <w:tab/>
        <w:t>упражнения</w:t>
      </w:r>
      <w:r w:rsidRPr="00FD414E">
        <w:rPr>
          <w:rFonts w:ascii="Times New Roman" w:hAnsi="Times New Roman"/>
          <w:color w:val="181A1A"/>
          <w:w w:val="95"/>
          <w:sz w:val="28"/>
          <w:lang w:val="ru-RU"/>
        </w:rPr>
        <w:tab/>
        <w:t>на</w:t>
      </w:r>
      <w:r w:rsidRPr="00FD414E">
        <w:rPr>
          <w:rFonts w:ascii="Times New Roman" w:hAnsi="Times New Roman"/>
          <w:color w:val="181A1A"/>
          <w:w w:val="95"/>
          <w:sz w:val="28"/>
          <w:lang w:val="ru-RU"/>
        </w:rPr>
        <w:tab/>
        <w:t>гибкость,</w:t>
      </w:r>
      <w:r w:rsidRPr="00FD414E">
        <w:rPr>
          <w:rFonts w:ascii="Times New Roman" w:hAnsi="Times New Roman"/>
          <w:color w:val="181A1A"/>
          <w:w w:val="95"/>
          <w:sz w:val="28"/>
          <w:lang w:val="ru-RU"/>
        </w:rPr>
        <w:tab/>
        <w:t>координацию.</w:t>
      </w:r>
      <w:r w:rsidRPr="00FD414E">
        <w:rPr>
          <w:rFonts w:ascii="Times New Roman" w:hAnsi="Times New Roman"/>
          <w:color w:val="181A1A"/>
          <w:spacing w:val="22"/>
          <w:w w:val="96"/>
          <w:sz w:val="28"/>
          <w:lang w:val="ru-RU"/>
        </w:rPr>
        <w:t xml:space="preserve"> </w:t>
      </w:r>
      <w:r w:rsidRPr="00FD414E">
        <w:rPr>
          <w:rFonts w:ascii="Times New Roman" w:hAnsi="Times New Roman"/>
          <w:color w:val="2A2B2B"/>
          <w:sz w:val="28"/>
          <w:lang w:val="ru-RU"/>
        </w:rPr>
        <w:t>В</w:t>
      </w:r>
      <w:r w:rsidRPr="00FD414E">
        <w:rPr>
          <w:rFonts w:ascii="Times New Roman" w:hAnsi="Times New Roman"/>
          <w:color w:val="2A2B2B"/>
          <w:spacing w:val="-8"/>
          <w:sz w:val="28"/>
          <w:lang w:val="ru-RU"/>
        </w:rPr>
        <w:t xml:space="preserve"> </w:t>
      </w:r>
      <w:r w:rsidRPr="00FD414E">
        <w:rPr>
          <w:rFonts w:ascii="Times New Roman" w:hAnsi="Times New Roman"/>
          <w:color w:val="2A2B2B"/>
          <w:sz w:val="28"/>
          <w:lang w:val="ru-RU"/>
        </w:rPr>
        <w:t>техническую</w:t>
      </w:r>
      <w:r w:rsidRPr="00FD414E">
        <w:rPr>
          <w:rFonts w:ascii="Times New Roman" w:hAnsi="Times New Roman"/>
          <w:color w:val="2A2B2B"/>
          <w:spacing w:val="16"/>
          <w:sz w:val="28"/>
          <w:lang w:val="ru-RU"/>
        </w:rPr>
        <w:t xml:space="preserve"> </w:t>
      </w:r>
      <w:r w:rsidRPr="00FD414E">
        <w:rPr>
          <w:rFonts w:ascii="Times New Roman" w:hAnsi="Times New Roman"/>
          <w:color w:val="181A1A"/>
          <w:sz w:val="28"/>
          <w:lang w:val="ru-RU"/>
        </w:rPr>
        <w:t>подготовку</w:t>
      </w:r>
      <w:r w:rsidRPr="00FD414E">
        <w:rPr>
          <w:rFonts w:ascii="Times New Roman" w:hAnsi="Times New Roman"/>
          <w:color w:val="181A1A"/>
          <w:spacing w:val="1"/>
          <w:sz w:val="28"/>
          <w:lang w:val="ru-RU"/>
        </w:rPr>
        <w:t xml:space="preserve"> </w:t>
      </w:r>
      <w:r w:rsidRPr="00FD414E">
        <w:rPr>
          <w:rFonts w:ascii="Times New Roman" w:hAnsi="Times New Roman"/>
          <w:color w:val="181A1A"/>
          <w:w w:val="185"/>
          <w:sz w:val="28"/>
          <w:lang w:val="ru-RU"/>
        </w:rPr>
        <w:t>-</w:t>
      </w:r>
      <w:r w:rsidRPr="00FD414E">
        <w:rPr>
          <w:rFonts w:ascii="Times New Roman" w:hAnsi="Times New Roman"/>
          <w:color w:val="181A1A"/>
          <w:spacing w:val="-105"/>
          <w:w w:val="185"/>
          <w:sz w:val="28"/>
          <w:lang w:val="ru-RU"/>
        </w:rPr>
        <w:t xml:space="preserve"> </w:t>
      </w:r>
      <w:r w:rsidRPr="00FD414E">
        <w:rPr>
          <w:rFonts w:ascii="Times New Roman" w:hAnsi="Times New Roman"/>
          <w:color w:val="181A1A"/>
          <w:sz w:val="28"/>
          <w:lang w:val="ru-RU"/>
        </w:rPr>
        <w:t>упражнения</w:t>
      </w:r>
      <w:r w:rsidRPr="00FD414E">
        <w:rPr>
          <w:rFonts w:ascii="Times New Roman" w:hAnsi="Times New Roman"/>
          <w:color w:val="181A1A"/>
          <w:spacing w:val="19"/>
          <w:sz w:val="28"/>
          <w:lang w:val="ru-RU"/>
        </w:rPr>
        <w:t xml:space="preserve"> </w:t>
      </w:r>
      <w:r w:rsidRPr="00FD414E">
        <w:rPr>
          <w:rFonts w:ascii="Times New Roman" w:hAnsi="Times New Roman"/>
          <w:color w:val="181A1A"/>
          <w:sz w:val="28"/>
          <w:lang w:val="ru-RU"/>
        </w:rPr>
        <w:t>по совершенствованию</w:t>
      </w:r>
      <w:r w:rsidRPr="00FD414E">
        <w:rPr>
          <w:rFonts w:ascii="Times New Roman" w:hAnsi="Times New Roman"/>
          <w:color w:val="181A1A"/>
          <w:spacing w:val="27"/>
          <w:sz w:val="28"/>
          <w:lang w:val="ru-RU"/>
        </w:rPr>
        <w:t xml:space="preserve"> </w:t>
      </w:r>
      <w:r w:rsidRPr="00FD414E">
        <w:rPr>
          <w:rFonts w:ascii="Times New Roman" w:hAnsi="Times New Roman"/>
          <w:color w:val="181A1A"/>
          <w:sz w:val="28"/>
          <w:lang w:val="ru-RU"/>
        </w:rPr>
        <w:t>в</w:t>
      </w:r>
      <w:r w:rsidRPr="00FD414E">
        <w:rPr>
          <w:rFonts w:ascii="Times New Roman" w:hAnsi="Times New Roman"/>
          <w:color w:val="181A1A"/>
          <w:spacing w:val="-10"/>
          <w:sz w:val="28"/>
          <w:lang w:val="ru-RU"/>
        </w:rPr>
        <w:t xml:space="preserve"> </w:t>
      </w:r>
      <w:r w:rsidRPr="00FD414E">
        <w:rPr>
          <w:rFonts w:ascii="Times New Roman" w:hAnsi="Times New Roman"/>
          <w:color w:val="2A2B2B"/>
          <w:sz w:val="28"/>
          <w:lang w:val="ru-RU"/>
        </w:rPr>
        <w:t>технике</w:t>
      </w:r>
      <w:r w:rsidRPr="00FD414E">
        <w:rPr>
          <w:rFonts w:ascii="Times New Roman" w:hAnsi="Times New Roman"/>
          <w:color w:val="2A2B2B"/>
          <w:spacing w:val="13"/>
          <w:sz w:val="28"/>
          <w:lang w:val="ru-RU"/>
        </w:rPr>
        <w:t xml:space="preserve"> </w:t>
      </w:r>
      <w:r w:rsidRPr="00FD414E">
        <w:rPr>
          <w:rFonts w:ascii="Times New Roman" w:hAnsi="Times New Roman"/>
          <w:color w:val="2A2B2B"/>
          <w:sz w:val="28"/>
          <w:lang w:val="ru-RU"/>
        </w:rPr>
        <w:t>(без</w:t>
      </w:r>
      <w:r w:rsidRPr="00FD414E">
        <w:rPr>
          <w:rFonts w:ascii="Times New Roman" w:hAnsi="Times New Roman"/>
          <w:color w:val="2A2B2B"/>
          <w:w w:val="96"/>
          <w:sz w:val="28"/>
          <w:lang w:val="ru-RU"/>
        </w:rPr>
        <w:t xml:space="preserve"> </w:t>
      </w:r>
      <w:r w:rsidRPr="00FD414E">
        <w:rPr>
          <w:rFonts w:ascii="Times New Roman" w:hAnsi="Times New Roman"/>
          <w:color w:val="2A2B2B"/>
          <w:sz w:val="28"/>
          <w:lang w:val="ru-RU"/>
        </w:rPr>
        <w:t>единоборств</w:t>
      </w:r>
      <w:r w:rsidRPr="00FD414E">
        <w:rPr>
          <w:rFonts w:ascii="Times New Roman" w:hAnsi="Times New Roman"/>
          <w:color w:val="2A2B2B"/>
          <w:spacing w:val="-7"/>
          <w:sz w:val="28"/>
          <w:lang w:val="ru-RU"/>
        </w:rPr>
        <w:t xml:space="preserve"> </w:t>
      </w:r>
      <w:r w:rsidRPr="00FD414E">
        <w:rPr>
          <w:rFonts w:ascii="Times New Roman" w:hAnsi="Times New Roman"/>
          <w:color w:val="2A2B2B"/>
          <w:sz w:val="28"/>
          <w:lang w:val="ru-RU"/>
        </w:rPr>
        <w:t>и</w:t>
      </w:r>
      <w:r w:rsidRPr="00FD414E">
        <w:rPr>
          <w:rFonts w:ascii="Times New Roman" w:hAnsi="Times New Roman"/>
          <w:color w:val="2A2B2B"/>
          <w:spacing w:val="-12"/>
          <w:sz w:val="28"/>
          <w:lang w:val="ru-RU"/>
        </w:rPr>
        <w:t xml:space="preserve"> </w:t>
      </w:r>
      <w:r w:rsidRPr="00FD414E">
        <w:rPr>
          <w:rFonts w:ascii="Times New Roman" w:hAnsi="Times New Roman"/>
          <w:color w:val="181A1A"/>
          <w:sz w:val="28"/>
          <w:lang w:val="ru-RU"/>
        </w:rPr>
        <w:t>больших</w:t>
      </w:r>
      <w:r w:rsidRPr="00FD414E">
        <w:rPr>
          <w:rFonts w:ascii="Times New Roman" w:hAnsi="Times New Roman"/>
          <w:color w:val="181A1A"/>
          <w:spacing w:val="-7"/>
          <w:sz w:val="28"/>
          <w:lang w:val="ru-RU"/>
        </w:rPr>
        <w:t xml:space="preserve"> </w:t>
      </w:r>
      <w:r w:rsidRPr="00FD414E">
        <w:rPr>
          <w:rFonts w:ascii="Times New Roman" w:hAnsi="Times New Roman"/>
          <w:color w:val="2A2B2B"/>
          <w:sz w:val="28"/>
          <w:lang w:val="ru-RU"/>
        </w:rPr>
        <w:t>перемещений).</w:t>
      </w:r>
      <w:r w:rsidRPr="00FD414E">
        <w:rPr>
          <w:rFonts w:ascii="Times New Roman" w:hAnsi="Times New Roman"/>
          <w:color w:val="2A2B2B"/>
          <w:spacing w:val="10"/>
          <w:sz w:val="28"/>
          <w:lang w:val="ru-RU"/>
        </w:rPr>
        <w:t xml:space="preserve"> </w:t>
      </w:r>
      <w:r w:rsidRPr="00FD414E">
        <w:rPr>
          <w:rFonts w:ascii="Times New Roman" w:hAnsi="Times New Roman"/>
          <w:color w:val="181A1A"/>
          <w:sz w:val="28"/>
          <w:lang w:val="ru-RU"/>
        </w:rPr>
        <w:t>В</w:t>
      </w:r>
      <w:r w:rsidRPr="00FD414E">
        <w:rPr>
          <w:rFonts w:ascii="Times New Roman" w:hAnsi="Times New Roman"/>
          <w:color w:val="181A1A"/>
          <w:spacing w:val="-14"/>
          <w:sz w:val="28"/>
          <w:lang w:val="ru-RU"/>
        </w:rPr>
        <w:t xml:space="preserve"> </w:t>
      </w:r>
      <w:r w:rsidRPr="00FD414E">
        <w:rPr>
          <w:rFonts w:ascii="Times New Roman" w:hAnsi="Times New Roman"/>
          <w:color w:val="181A1A"/>
          <w:sz w:val="28"/>
          <w:lang w:val="ru-RU"/>
        </w:rPr>
        <w:t>тактическую</w:t>
      </w:r>
      <w:r w:rsidRPr="00FD414E">
        <w:rPr>
          <w:rFonts w:ascii="Times New Roman" w:hAnsi="Times New Roman"/>
          <w:color w:val="181A1A"/>
          <w:spacing w:val="8"/>
          <w:sz w:val="28"/>
          <w:lang w:val="ru-RU"/>
        </w:rPr>
        <w:t xml:space="preserve"> </w:t>
      </w:r>
      <w:r w:rsidRPr="00FD414E">
        <w:rPr>
          <w:rFonts w:ascii="Times New Roman" w:hAnsi="Times New Roman"/>
          <w:color w:val="181A1A"/>
          <w:sz w:val="28"/>
          <w:lang w:val="ru-RU"/>
        </w:rPr>
        <w:t>подготовку</w:t>
      </w:r>
      <w:r w:rsidRPr="00FD414E">
        <w:rPr>
          <w:rFonts w:ascii="Times New Roman" w:hAnsi="Times New Roman"/>
          <w:color w:val="181A1A"/>
          <w:spacing w:val="-3"/>
          <w:sz w:val="28"/>
          <w:lang w:val="ru-RU"/>
        </w:rPr>
        <w:t xml:space="preserve"> </w:t>
      </w:r>
      <w:r w:rsidRPr="00FD414E">
        <w:rPr>
          <w:rFonts w:ascii="Times New Roman" w:hAnsi="Times New Roman"/>
          <w:color w:val="181A1A"/>
          <w:sz w:val="28"/>
          <w:lang w:val="ru-RU"/>
        </w:rPr>
        <w:t>-</w:t>
      </w:r>
      <w:r w:rsidRPr="00FD414E">
        <w:rPr>
          <w:rFonts w:ascii="Times New Roman" w:hAnsi="Times New Roman"/>
          <w:color w:val="181A1A"/>
          <w:spacing w:val="1"/>
          <w:sz w:val="28"/>
          <w:lang w:val="ru-RU"/>
        </w:rPr>
        <w:t>упражнения</w:t>
      </w:r>
      <w:r w:rsidRPr="00FD414E">
        <w:rPr>
          <w:rFonts w:ascii="Times New Roman" w:hAnsi="Times New Roman"/>
          <w:color w:val="181A1A"/>
          <w:spacing w:val="29"/>
          <w:w w:val="96"/>
          <w:sz w:val="28"/>
          <w:lang w:val="ru-RU"/>
        </w:rPr>
        <w:t xml:space="preserve"> </w:t>
      </w:r>
      <w:r w:rsidRPr="00FD414E">
        <w:rPr>
          <w:rFonts w:ascii="Times New Roman" w:hAnsi="Times New Roman"/>
          <w:color w:val="2A2B2B"/>
          <w:sz w:val="28"/>
          <w:lang w:val="ru-RU"/>
        </w:rPr>
        <w:t>во</w:t>
      </w:r>
      <w:r w:rsidRPr="00FD414E">
        <w:rPr>
          <w:rFonts w:ascii="Times New Roman" w:hAnsi="Times New Roman"/>
          <w:color w:val="2A2B2B"/>
          <w:spacing w:val="5"/>
          <w:sz w:val="28"/>
          <w:lang w:val="ru-RU"/>
        </w:rPr>
        <w:t xml:space="preserve"> </w:t>
      </w:r>
      <w:r w:rsidRPr="00FD414E">
        <w:rPr>
          <w:rFonts w:ascii="Times New Roman" w:hAnsi="Times New Roman"/>
          <w:color w:val="2A2B2B"/>
          <w:sz w:val="28"/>
          <w:lang w:val="ru-RU"/>
        </w:rPr>
        <w:t>взаимодействиях</w:t>
      </w:r>
      <w:r w:rsidRPr="00FD414E">
        <w:rPr>
          <w:rFonts w:ascii="Times New Roman" w:hAnsi="Times New Roman"/>
          <w:color w:val="2A2B2B"/>
          <w:spacing w:val="26"/>
          <w:sz w:val="28"/>
          <w:lang w:val="ru-RU"/>
        </w:rPr>
        <w:t xml:space="preserve"> </w:t>
      </w:r>
      <w:r w:rsidRPr="00FD414E">
        <w:rPr>
          <w:rFonts w:ascii="Times New Roman" w:hAnsi="Times New Roman"/>
          <w:color w:val="181A1A"/>
          <w:sz w:val="28"/>
          <w:lang w:val="ru-RU"/>
        </w:rPr>
        <w:t>вдвоем</w:t>
      </w:r>
      <w:r w:rsidRPr="00FD414E">
        <w:rPr>
          <w:rFonts w:ascii="Times New Roman" w:hAnsi="Times New Roman"/>
          <w:color w:val="181A1A"/>
          <w:spacing w:val="28"/>
          <w:sz w:val="28"/>
          <w:lang w:val="ru-RU"/>
        </w:rPr>
        <w:t xml:space="preserve"> </w:t>
      </w:r>
      <w:r w:rsidRPr="00FD414E">
        <w:rPr>
          <w:rFonts w:ascii="Times New Roman" w:hAnsi="Times New Roman"/>
          <w:color w:val="181A1A"/>
          <w:sz w:val="28"/>
          <w:lang w:val="ru-RU"/>
        </w:rPr>
        <w:t>в</w:t>
      </w:r>
      <w:r w:rsidRPr="00FD414E">
        <w:rPr>
          <w:rFonts w:ascii="Times New Roman" w:hAnsi="Times New Roman"/>
          <w:color w:val="181A1A"/>
          <w:spacing w:val="-4"/>
          <w:sz w:val="28"/>
          <w:lang w:val="ru-RU"/>
        </w:rPr>
        <w:t xml:space="preserve"> </w:t>
      </w:r>
      <w:r w:rsidRPr="00FD414E">
        <w:rPr>
          <w:rFonts w:ascii="Times New Roman" w:hAnsi="Times New Roman"/>
          <w:color w:val="181A1A"/>
          <w:sz w:val="28"/>
          <w:lang w:val="ru-RU"/>
        </w:rPr>
        <w:t>звеньях,</w:t>
      </w:r>
      <w:r w:rsidRPr="00FD414E">
        <w:rPr>
          <w:rFonts w:ascii="Times New Roman" w:hAnsi="Times New Roman"/>
          <w:color w:val="181A1A"/>
          <w:spacing w:val="20"/>
          <w:sz w:val="28"/>
          <w:lang w:val="ru-RU"/>
        </w:rPr>
        <w:t xml:space="preserve"> </w:t>
      </w:r>
      <w:r w:rsidRPr="00FD414E">
        <w:rPr>
          <w:rFonts w:ascii="Times New Roman" w:hAnsi="Times New Roman"/>
          <w:color w:val="181A1A"/>
          <w:sz w:val="28"/>
          <w:lang w:val="ru-RU"/>
        </w:rPr>
        <w:t>в</w:t>
      </w:r>
      <w:r w:rsidRPr="00FD414E">
        <w:rPr>
          <w:rFonts w:ascii="Times New Roman" w:hAnsi="Times New Roman"/>
          <w:color w:val="181A1A"/>
          <w:spacing w:val="3"/>
          <w:sz w:val="28"/>
          <w:lang w:val="ru-RU"/>
        </w:rPr>
        <w:t xml:space="preserve"> </w:t>
      </w:r>
      <w:r w:rsidRPr="00FD414E">
        <w:rPr>
          <w:rFonts w:ascii="Times New Roman" w:hAnsi="Times New Roman"/>
          <w:color w:val="181A1A"/>
          <w:sz w:val="28"/>
          <w:lang w:val="ru-RU"/>
        </w:rPr>
        <w:t>линиях;</w:t>
      </w:r>
      <w:r w:rsidRPr="00FD414E">
        <w:rPr>
          <w:rFonts w:ascii="Times New Roman" w:hAnsi="Times New Roman"/>
          <w:color w:val="181A1A"/>
          <w:spacing w:val="23"/>
          <w:sz w:val="28"/>
          <w:lang w:val="ru-RU"/>
        </w:rPr>
        <w:t xml:space="preserve"> </w:t>
      </w:r>
      <w:r w:rsidRPr="00FD414E">
        <w:rPr>
          <w:rFonts w:ascii="Times New Roman" w:hAnsi="Times New Roman"/>
          <w:color w:val="181A1A"/>
          <w:sz w:val="28"/>
          <w:lang w:val="ru-RU"/>
        </w:rPr>
        <w:t>игры</w:t>
      </w:r>
      <w:r w:rsidRPr="00FD414E">
        <w:rPr>
          <w:rFonts w:ascii="Times New Roman" w:hAnsi="Times New Roman"/>
          <w:color w:val="181A1A"/>
          <w:spacing w:val="9"/>
          <w:sz w:val="28"/>
          <w:lang w:val="ru-RU"/>
        </w:rPr>
        <w:t xml:space="preserve"> </w:t>
      </w:r>
      <w:r w:rsidRPr="00FD414E">
        <w:rPr>
          <w:rFonts w:ascii="Times New Roman" w:hAnsi="Times New Roman"/>
          <w:color w:val="181A1A"/>
          <w:sz w:val="28"/>
          <w:lang w:val="ru-RU"/>
        </w:rPr>
        <w:t>в</w:t>
      </w:r>
      <w:r w:rsidRPr="00FD414E">
        <w:rPr>
          <w:rFonts w:ascii="Times New Roman" w:hAnsi="Times New Roman"/>
          <w:color w:val="181A1A"/>
          <w:spacing w:val="-8"/>
          <w:sz w:val="28"/>
          <w:lang w:val="ru-RU"/>
        </w:rPr>
        <w:t xml:space="preserve"> </w:t>
      </w:r>
      <w:r w:rsidRPr="00FD414E">
        <w:rPr>
          <w:rFonts w:ascii="Times New Roman" w:hAnsi="Times New Roman"/>
          <w:color w:val="181A1A"/>
          <w:sz w:val="28"/>
          <w:lang w:val="ru-RU"/>
        </w:rPr>
        <w:t>уменьшенных</w:t>
      </w:r>
      <w:r w:rsidRPr="00FD414E">
        <w:rPr>
          <w:rFonts w:ascii="Times New Roman" w:hAnsi="Times New Roman"/>
          <w:color w:val="181A1A"/>
          <w:spacing w:val="34"/>
          <w:sz w:val="28"/>
          <w:lang w:val="ru-RU"/>
        </w:rPr>
        <w:t xml:space="preserve"> </w:t>
      </w:r>
      <w:r w:rsidRPr="00FD414E">
        <w:rPr>
          <w:rFonts w:ascii="Times New Roman" w:hAnsi="Times New Roman"/>
          <w:color w:val="181A1A"/>
          <w:sz w:val="28"/>
          <w:lang w:val="ru-RU"/>
        </w:rPr>
        <w:t>состав</w:t>
      </w:r>
      <w:r w:rsidRPr="00FD414E">
        <w:rPr>
          <w:rFonts w:ascii="Times New Roman" w:hAnsi="Times New Roman"/>
          <w:color w:val="424444"/>
          <w:sz w:val="28"/>
          <w:lang w:val="ru-RU"/>
        </w:rPr>
        <w:t>ах</w:t>
      </w:r>
      <w:r w:rsidRPr="00FD414E">
        <w:rPr>
          <w:rFonts w:ascii="Times New Roman" w:hAnsi="Times New Roman"/>
          <w:color w:val="424444"/>
          <w:spacing w:val="23"/>
          <w:w w:val="98"/>
          <w:sz w:val="28"/>
          <w:lang w:val="ru-RU"/>
        </w:rPr>
        <w:t xml:space="preserve"> </w:t>
      </w:r>
      <w:r w:rsidRPr="00FD414E">
        <w:rPr>
          <w:rFonts w:ascii="Times New Roman" w:hAnsi="Times New Roman"/>
          <w:color w:val="565656"/>
          <w:sz w:val="28"/>
          <w:lang w:val="ru-RU"/>
        </w:rPr>
        <w:t>(</w:t>
      </w:r>
      <w:r w:rsidRPr="00FD414E">
        <w:rPr>
          <w:rFonts w:ascii="Times New Roman" w:hAnsi="Times New Roman"/>
          <w:color w:val="181A1A"/>
          <w:sz w:val="28"/>
          <w:lang w:val="ru-RU"/>
        </w:rPr>
        <w:t>5х5,</w:t>
      </w:r>
      <w:r w:rsidRPr="00FD414E">
        <w:rPr>
          <w:rFonts w:ascii="Times New Roman" w:hAnsi="Times New Roman"/>
          <w:color w:val="181A1A"/>
          <w:spacing w:val="-25"/>
          <w:sz w:val="28"/>
          <w:lang w:val="ru-RU"/>
        </w:rPr>
        <w:t xml:space="preserve"> </w:t>
      </w:r>
      <w:r w:rsidRPr="00FD414E">
        <w:rPr>
          <w:rFonts w:ascii="Times New Roman" w:hAnsi="Times New Roman"/>
          <w:color w:val="2A2B2B"/>
          <w:sz w:val="28"/>
          <w:lang w:val="ru-RU"/>
        </w:rPr>
        <w:t>бхб).</w:t>
      </w:r>
    </w:p>
    <w:p w:rsidR="00B663C6" w:rsidRPr="00FD414E" w:rsidRDefault="00B663C6">
      <w:pPr>
        <w:rPr>
          <w:rFonts w:ascii="Times New Roman" w:eastAsia="Times New Roman" w:hAnsi="Times New Roman" w:cs="Times New Roman"/>
          <w:sz w:val="25"/>
          <w:szCs w:val="25"/>
          <w:lang w:val="ru-RU"/>
        </w:rPr>
      </w:pPr>
    </w:p>
    <w:p w:rsidR="00B663C6" w:rsidRDefault="00FD414E">
      <w:pPr>
        <w:spacing w:line="239" w:lineRule="auto"/>
        <w:ind w:left="154" w:right="1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FD414E">
        <w:rPr>
          <w:rFonts w:ascii="Times New Roman" w:hAnsi="Times New Roman"/>
          <w:color w:val="2A2B2B"/>
          <w:sz w:val="28"/>
          <w:lang w:val="ru-RU"/>
        </w:rPr>
        <w:t>Следует</w:t>
      </w:r>
      <w:r w:rsidRPr="00FD414E">
        <w:rPr>
          <w:rFonts w:ascii="Times New Roman" w:hAnsi="Times New Roman"/>
          <w:color w:val="2A2B2B"/>
          <w:spacing w:val="56"/>
          <w:sz w:val="28"/>
          <w:lang w:val="ru-RU"/>
        </w:rPr>
        <w:t xml:space="preserve"> </w:t>
      </w:r>
      <w:r w:rsidRPr="00FD414E">
        <w:rPr>
          <w:rFonts w:ascii="Times New Roman" w:hAnsi="Times New Roman"/>
          <w:color w:val="2A2B2B"/>
          <w:sz w:val="28"/>
          <w:lang w:val="ru-RU"/>
        </w:rPr>
        <w:t>отметить,</w:t>
      </w:r>
      <w:r w:rsidRPr="00FD414E">
        <w:rPr>
          <w:rFonts w:ascii="Times New Roman" w:hAnsi="Times New Roman"/>
          <w:color w:val="2A2B2B"/>
          <w:spacing w:val="48"/>
          <w:sz w:val="28"/>
          <w:lang w:val="ru-RU"/>
        </w:rPr>
        <w:t xml:space="preserve"> </w:t>
      </w:r>
      <w:r w:rsidRPr="00FD414E">
        <w:rPr>
          <w:rFonts w:ascii="Times New Roman" w:hAnsi="Times New Roman"/>
          <w:color w:val="181A1A"/>
          <w:sz w:val="28"/>
          <w:lang w:val="ru-RU"/>
        </w:rPr>
        <w:t>что</w:t>
      </w:r>
      <w:r w:rsidRPr="00FD414E">
        <w:rPr>
          <w:rFonts w:ascii="Times New Roman" w:hAnsi="Times New Roman"/>
          <w:color w:val="181A1A"/>
          <w:spacing w:val="35"/>
          <w:sz w:val="28"/>
          <w:lang w:val="ru-RU"/>
        </w:rPr>
        <w:t xml:space="preserve"> </w:t>
      </w:r>
      <w:r w:rsidRPr="00FD414E">
        <w:rPr>
          <w:rFonts w:ascii="Times New Roman" w:hAnsi="Times New Roman"/>
          <w:color w:val="181A1A"/>
          <w:sz w:val="28"/>
          <w:lang w:val="ru-RU"/>
        </w:rPr>
        <w:t>распределение</w:t>
      </w:r>
      <w:r w:rsidRPr="00FD414E">
        <w:rPr>
          <w:rFonts w:ascii="Times New Roman" w:hAnsi="Times New Roman"/>
          <w:color w:val="181A1A"/>
          <w:spacing w:val="65"/>
          <w:sz w:val="28"/>
          <w:lang w:val="ru-RU"/>
        </w:rPr>
        <w:t xml:space="preserve"> </w:t>
      </w:r>
      <w:r w:rsidRPr="00FD414E">
        <w:rPr>
          <w:rFonts w:ascii="Times New Roman" w:hAnsi="Times New Roman"/>
          <w:color w:val="181A1A"/>
          <w:sz w:val="28"/>
          <w:lang w:val="ru-RU"/>
        </w:rPr>
        <w:t>тренировочных  нагрузок</w:t>
      </w:r>
      <w:r w:rsidRPr="00FD414E">
        <w:rPr>
          <w:rFonts w:ascii="Times New Roman" w:hAnsi="Times New Roman"/>
          <w:color w:val="181A1A"/>
          <w:spacing w:val="50"/>
          <w:sz w:val="28"/>
          <w:lang w:val="ru-RU"/>
        </w:rPr>
        <w:t xml:space="preserve"> </w:t>
      </w:r>
      <w:r w:rsidRPr="00FD414E">
        <w:rPr>
          <w:rFonts w:ascii="Times New Roman" w:hAnsi="Times New Roman"/>
          <w:color w:val="2A2B2B"/>
          <w:sz w:val="28"/>
          <w:lang w:val="ru-RU"/>
        </w:rPr>
        <w:t>по</w:t>
      </w:r>
      <w:r w:rsidRPr="00FD414E">
        <w:rPr>
          <w:rFonts w:ascii="Times New Roman" w:hAnsi="Times New Roman"/>
          <w:color w:val="2A2B2B"/>
          <w:spacing w:val="37"/>
          <w:sz w:val="28"/>
          <w:lang w:val="ru-RU"/>
        </w:rPr>
        <w:t xml:space="preserve"> </w:t>
      </w:r>
      <w:r w:rsidRPr="00FD414E">
        <w:rPr>
          <w:rFonts w:ascii="Times New Roman" w:hAnsi="Times New Roman"/>
          <w:color w:val="2A2B2B"/>
          <w:sz w:val="28"/>
          <w:lang w:val="ru-RU"/>
        </w:rPr>
        <w:t>уровням</w:t>
      </w:r>
      <w:r w:rsidRPr="00FD414E">
        <w:rPr>
          <w:rFonts w:ascii="Times New Roman" w:hAnsi="Times New Roman"/>
          <w:color w:val="2A2B2B"/>
          <w:spacing w:val="54"/>
          <w:sz w:val="28"/>
          <w:lang w:val="ru-RU"/>
        </w:rPr>
        <w:t xml:space="preserve"> </w:t>
      </w:r>
      <w:r w:rsidRPr="00FD414E">
        <w:rPr>
          <w:rFonts w:ascii="Times New Roman" w:hAnsi="Times New Roman"/>
          <w:color w:val="424444"/>
          <w:sz w:val="28"/>
          <w:lang w:val="ru-RU"/>
        </w:rPr>
        <w:t>и</w:t>
      </w:r>
      <w:r w:rsidRPr="00FD414E">
        <w:rPr>
          <w:rFonts w:ascii="Times New Roman" w:hAnsi="Times New Roman"/>
          <w:color w:val="424444"/>
          <w:w w:val="102"/>
          <w:sz w:val="28"/>
          <w:lang w:val="ru-RU"/>
        </w:rPr>
        <w:t xml:space="preserve"> </w:t>
      </w:r>
      <w:r w:rsidRPr="00FD414E">
        <w:rPr>
          <w:rFonts w:ascii="Times New Roman" w:hAnsi="Times New Roman"/>
          <w:color w:val="2A2B2B"/>
          <w:sz w:val="28"/>
          <w:lang w:val="ru-RU"/>
        </w:rPr>
        <w:t>классификация</w:t>
      </w:r>
      <w:r w:rsidRPr="00FD414E">
        <w:rPr>
          <w:rFonts w:ascii="Times New Roman" w:hAnsi="Times New Roman"/>
          <w:color w:val="2A2B2B"/>
          <w:spacing w:val="2"/>
          <w:sz w:val="28"/>
          <w:lang w:val="ru-RU"/>
        </w:rPr>
        <w:t xml:space="preserve"> </w:t>
      </w:r>
      <w:r w:rsidRPr="00FD414E">
        <w:rPr>
          <w:rFonts w:ascii="Times New Roman" w:hAnsi="Times New Roman"/>
          <w:color w:val="2A2B2B"/>
          <w:sz w:val="28"/>
          <w:lang w:val="ru-RU"/>
        </w:rPr>
        <w:t>используемых</w:t>
      </w:r>
      <w:r w:rsidRPr="00FD414E">
        <w:rPr>
          <w:rFonts w:ascii="Times New Roman" w:hAnsi="Times New Roman"/>
          <w:color w:val="2A2B2B"/>
          <w:spacing w:val="11"/>
          <w:sz w:val="28"/>
          <w:lang w:val="ru-RU"/>
        </w:rPr>
        <w:t xml:space="preserve"> </w:t>
      </w:r>
      <w:r w:rsidRPr="00FD414E">
        <w:rPr>
          <w:rFonts w:ascii="Times New Roman" w:hAnsi="Times New Roman"/>
          <w:color w:val="181A1A"/>
          <w:sz w:val="28"/>
          <w:lang w:val="ru-RU"/>
        </w:rPr>
        <w:t>средств</w:t>
      </w:r>
      <w:r w:rsidRPr="00FD414E">
        <w:rPr>
          <w:rFonts w:ascii="Times New Roman" w:hAnsi="Times New Roman"/>
          <w:color w:val="181A1A"/>
          <w:spacing w:val="-12"/>
          <w:sz w:val="28"/>
          <w:lang w:val="ru-RU"/>
        </w:rPr>
        <w:t xml:space="preserve"> </w:t>
      </w:r>
      <w:r w:rsidRPr="00FD414E">
        <w:rPr>
          <w:rFonts w:ascii="Times New Roman" w:hAnsi="Times New Roman"/>
          <w:color w:val="2A2B2B"/>
          <w:sz w:val="28"/>
          <w:lang w:val="ru-RU"/>
        </w:rPr>
        <w:t>несколько</w:t>
      </w:r>
      <w:r w:rsidRPr="00FD414E">
        <w:rPr>
          <w:rFonts w:ascii="Times New Roman" w:hAnsi="Times New Roman"/>
          <w:color w:val="2A2B2B"/>
          <w:spacing w:val="-10"/>
          <w:sz w:val="28"/>
          <w:lang w:val="ru-RU"/>
        </w:rPr>
        <w:t xml:space="preserve"> </w:t>
      </w:r>
      <w:r w:rsidRPr="00FD414E">
        <w:rPr>
          <w:rFonts w:ascii="Times New Roman" w:hAnsi="Times New Roman"/>
          <w:color w:val="181A1A"/>
          <w:sz w:val="28"/>
          <w:lang w:val="ru-RU"/>
        </w:rPr>
        <w:t>условны,</w:t>
      </w:r>
      <w:r w:rsidRPr="00FD414E">
        <w:rPr>
          <w:rFonts w:ascii="Times New Roman" w:hAnsi="Times New Roman"/>
          <w:color w:val="181A1A"/>
          <w:spacing w:val="-1"/>
          <w:sz w:val="28"/>
          <w:lang w:val="ru-RU"/>
        </w:rPr>
        <w:t xml:space="preserve"> </w:t>
      </w:r>
      <w:r w:rsidRPr="00FD414E">
        <w:rPr>
          <w:rFonts w:ascii="Times New Roman" w:hAnsi="Times New Roman"/>
          <w:color w:val="181A1A"/>
          <w:sz w:val="28"/>
          <w:lang w:val="ru-RU"/>
        </w:rPr>
        <w:t>так</w:t>
      </w:r>
      <w:r w:rsidRPr="00FD414E">
        <w:rPr>
          <w:rFonts w:ascii="Times New Roman" w:hAnsi="Times New Roman"/>
          <w:color w:val="181A1A"/>
          <w:spacing w:val="-11"/>
          <w:sz w:val="28"/>
          <w:lang w:val="ru-RU"/>
        </w:rPr>
        <w:t xml:space="preserve"> </w:t>
      </w:r>
      <w:r w:rsidRPr="00FD414E">
        <w:rPr>
          <w:rFonts w:ascii="Times New Roman" w:hAnsi="Times New Roman"/>
          <w:color w:val="181A1A"/>
          <w:sz w:val="28"/>
          <w:lang w:val="ru-RU"/>
        </w:rPr>
        <w:t>как</w:t>
      </w:r>
      <w:r w:rsidRPr="00FD414E">
        <w:rPr>
          <w:rFonts w:ascii="Times New Roman" w:hAnsi="Times New Roman"/>
          <w:color w:val="181A1A"/>
          <w:spacing w:val="-10"/>
          <w:sz w:val="28"/>
          <w:lang w:val="ru-RU"/>
        </w:rPr>
        <w:t xml:space="preserve"> </w:t>
      </w:r>
      <w:r w:rsidRPr="00FD414E">
        <w:rPr>
          <w:rFonts w:ascii="Times New Roman" w:hAnsi="Times New Roman"/>
          <w:color w:val="181A1A"/>
          <w:sz w:val="28"/>
          <w:lang w:val="ru-RU"/>
        </w:rPr>
        <w:t>под</w:t>
      </w:r>
      <w:r w:rsidRPr="00FD414E">
        <w:rPr>
          <w:rFonts w:ascii="Times New Roman" w:hAnsi="Times New Roman"/>
          <w:color w:val="181A1A"/>
          <w:spacing w:val="-9"/>
          <w:sz w:val="28"/>
          <w:lang w:val="ru-RU"/>
        </w:rPr>
        <w:t xml:space="preserve"> </w:t>
      </w:r>
      <w:r w:rsidRPr="00FD414E">
        <w:rPr>
          <w:rFonts w:ascii="Times New Roman" w:hAnsi="Times New Roman"/>
          <w:color w:val="181A1A"/>
          <w:sz w:val="28"/>
          <w:lang w:val="ru-RU"/>
        </w:rPr>
        <w:t>вл</w:t>
      </w:r>
      <w:r w:rsidRPr="00FD414E">
        <w:rPr>
          <w:rFonts w:ascii="Times New Roman" w:hAnsi="Times New Roman"/>
          <w:color w:val="424444"/>
          <w:sz w:val="28"/>
          <w:lang w:val="ru-RU"/>
        </w:rPr>
        <w:t>иянием</w:t>
      </w:r>
      <w:r w:rsidRPr="00FD414E">
        <w:rPr>
          <w:rFonts w:ascii="Times New Roman" w:hAnsi="Times New Roman"/>
          <w:color w:val="424444"/>
          <w:spacing w:val="23"/>
          <w:w w:val="96"/>
          <w:sz w:val="28"/>
          <w:lang w:val="ru-RU"/>
        </w:rPr>
        <w:t xml:space="preserve"> </w:t>
      </w:r>
      <w:r w:rsidRPr="00FD414E">
        <w:rPr>
          <w:rFonts w:ascii="Times New Roman" w:hAnsi="Times New Roman"/>
          <w:color w:val="2A2B2B"/>
          <w:sz w:val="28"/>
          <w:lang w:val="ru-RU"/>
        </w:rPr>
        <w:t>систематических</w:t>
      </w:r>
      <w:r w:rsidRPr="00FD414E">
        <w:rPr>
          <w:rFonts w:ascii="Times New Roman" w:hAnsi="Times New Roman"/>
          <w:color w:val="2A2B2B"/>
          <w:spacing w:val="66"/>
          <w:sz w:val="28"/>
          <w:lang w:val="ru-RU"/>
        </w:rPr>
        <w:t xml:space="preserve"> </w:t>
      </w:r>
      <w:r w:rsidRPr="00FD414E">
        <w:rPr>
          <w:rFonts w:ascii="Times New Roman" w:hAnsi="Times New Roman"/>
          <w:color w:val="181A1A"/>
          <w:sz w:val="28"/>
          <w:lang w:val="ru-RU"/>
        </w:rPr>
        <w:t>заця:тий</w:t>
      </w:r>
      <w:r w:rsidRPr="00FD414E">
        <w:rPr>
          <w:rFonts w:ascii="Times New Roman" w:hAnsi="Times New Roman"/>
          <w:color w:val="181A1A"/>
          <w:spacing w:val="60"/>
          <w:sz w:val="28"/>
          <w:lang w:val="ru-RU"/>
        </w:rPr>
        <w:t xml:space="preserve"> </w:t>
      </w:r>
      <w:r w:rsidRPr="00FD414E">
        <w:rPr>
          <w:rFonts w:ascii="Times New Roman" w:hAnsi="Times New Roman"/>
          <w:color w:val="181A1A"/>
          <w:sz w:val="28"/>
          <w:lang w:val="ru-RU"/>
        </w:rPr>
        <w:t>и</w:t>
      </w:r>
      <w:r w:rsidRPr="00FD414E">
        <w:rPr>
          <w:rFonts w:ascii="Times New Roman" w:hAnsi="Times New Roman"/>
          <w:color w:val="181A1A"/>
          <w:spacing w:val="48"/>
          <w:sz w:val="28"/>
          <w:lang w:val="ru-RU"/>
        </w:rPr>
        <w:t xml:space="preserve"> </w:t>
      </w:r>
      <w:r w:rsidRPr="00FD414E">
        <w:rPr>
          <w:rFonts w:ascii="Times New Roman" w:hAnsi="Times New Roman"/>
          <w:color w:val="181A1A"/>
          <w:sz w:val="28"/>
          <w:lang w:val="ru-RU"/>
        </w:rPr>
        <w:t>с</w:t>
      </w:r>
      <w:r w:rsidRPr="00FD414E">
        <w:rPr>
          <w:rFonts w:ascii="Times New Roman" w:hAnsi="Times New Roman"/>
          <w:color w:val="181A1A"/>
          <w:spacing w:val="38"/>
          <w:sz w:val="28"/>
          <w:lang w:val="ru-RU"/>
        </w:rPr>
        <w:t xml:space="preserve"> </w:t>
      </w:r>
      <w:r w:rsidRPr="00FD414E">
        <w:rPr>
          <w:rFonts w:ascii="Times New Roman" w:hAnsi="Times New Roman"/>
          <w:color w:val="181A1A"/>
          <w:sz w:val="28"/>
          <w:lang w:val="ru-RU"/>
        </w:rPr>
        <w:t>ростом</w:t>
      </w:r>
      <w:r w:rsidRPr="00FD414E">
        <w:rPr>
          <w:rFonts w:ascii="Times New Roman" w:hAnsi="Times New Roman"/>
          <w:color w:val="181A1A"/>
          <w:spacing w:val="57"/>
          <w:sz w:val="28"/>
          <w:lang w:val="ru-RU"/>
        </w:rPr>
        <w:t xml:space="preserve"> </w:t>
      </w:r>
      <w:r w:rsidRPr="00FD414E">
        <w:rPr>
          <w:rFonts w:ascii="Times New Roman" w:hAnsi="Times New Roman"/>
          <w:color w:val="181A1A"/>
          <w:sz w:val="28"/>
          <w:lang w:val="ru-RU"/>
        </w:rPr>
        <w:t>тренированности</w:t>
      </w:r>
      <w:r w:rsidRPr="00FD414E">
        <w:rPr>
          <w:rFonts w:ascii="Times New Roman" w:hAnsi="Times New Roman"/>
          <w:color w:val="181A1A"/>
          <w:spacing w:val="7"/>
          <w:sz w:val="28"/>
          <w:lang w:val="ru-RU"/>
        </w:rPr>
        <w:t xml:space="preserve"> </w:t>
      </w:r>
      <w:r w:rsidRPr="00FD414E">
        <w:rPr>
          <w:rFonts w:ascii="Times New Roman" w:hAnsi="Times New Roman"/>
          <w:color w:val="181A1A"/>
          <w:sz w:val="28"/>
          <w:lang w:val="ru-RU"/>
        </w:rPr>
        <w:t>организм</w:t>
      </w:r>
      <w:r w:rsidRPr="00FD414E">
        <w:rPr>
          <w:rFonts w:ascii="Times New Roman" w:hAnsi="Times New Roman"/>
          <w:color w:val="181A1A"/>
          <w:spacing w:val="63"/>
          <w:sz w:val="28"/>
          <w:lang w:val="ru-RU"/>
        </w:rPr>
        <w:t xml:space="preserve"> </w:t>
      </w:r>
      <w:r w:rsidRPr="00FD414E">
        <w:rPr>
          <w:rFonts w:ascii="Times New Roman" w:hAnsi="Times New Roman"/>
          <w:color w:val="2A2B2B"/>
          <w:sz w:val="28"/>
          <w:lang w:val="ru-RU"/>
        </w:rPr>
        <w:t>футболиста</w:t>
      </w:r>
      <w:r w:rsidRPr="00FD414E">
        <w:rPr>
          <w:rFonts w:ascii="Times New Roman" w:hAnsi="Times New Roman"/>
          <w:color w:val="2A2B2B"/>
          <w:w w:val="96"/>
          <w:sz w:val="28"/>
          <w:lang w:val="ru-RU"/>
        </w:rPr>
        <w:t xml:space="preserve"> </w:t>
      </w:r>
      <w:r w:rsidRPr="00FD414E">
        <w:rPr>
          <w:rFonts w:ascii="Times New Roman" w:hAnsi="Times New Roman"/>
          <w:color w:val="2A2B2B"/>
          <w:sz w:val="28"/>
          <w:lang w:val="ru-RU"/>
        </w:rPr>
        <w:t>адаптируется</w:t>
      </w:r>
      <w:r w:rsidRPr="00FD414E">
        <w:rPr>
          <w:rFonts w:ascii="Times New Roman" w:hAnsi="Times New Roman"/>
          <w:color w:val="2A2B2B"/>
          <w:spacing w:val="29"/>
          <w:sz w:val="28"/>
          <w:lang w:val="ru-RU"/>
        </w:rPr>
        <w:t xml:space="preserve"> </w:t>
      </w:r>
      <w:r w:rsidRPr="00FD414E">
        <w:rPr>
          <w:rFonts w:ascii="Times New Roman" w:hAnsi="Times New Roman"/>
          <w:color w:val="181A1A"/>
          <w:sz w:val="28"/>
          <w:lang w:val="ru-RU"/>
        </w:rPr>
        <w:t>к</w:t>
      </w:r>
      <w:r w:rsidRPr="00FD414E">
        <w:rPr>
          <w:rFonts w:ascii="Times New Roman" w:hAnsi="Times New Roman"/>
          <w:color w:val="181A1A"/>
          <w:spacing w:val="13"/>
          <w:sz w:val="28"/>
          <w:lang w:val="ru-RU"/>
        </w:rPr>
        <w:t xml:space="preserve"> </w:t>
      </w:r>
      <w:r w:rsidRPr="00FD414E">
        <w:rPr>
          <w:rFonts w:ascii="Times New Roman" w:hAnsi="Times New Roman"/>
          <w:color w:val="181A1A"/>
          <w:sz w:val="28"/>
          <w:lang w:val="ru-RU"/>
        </w:rPr>
        <w:t>определенным</w:t>
      </w:r>
      <w:r w:rsidRPr="00FD414E">
        <w:rPr>
          <w:rFonts w:ascii="Times New Roman" w:hAnsi="Times New Roman"/>
          <w:color w:val="181A1A"/>
          <w:spacing w:val="38"/>
          <w:sz w:val="28"/>
          <w:lang w:val="ru-RU"/>
        </w:rPr>
        <w:t xml:space="preserve"> </w:t>
      </w:r>
      <w:r w:rsidRPr="00FD414E">
        <w:rPr>
          <w:rFonts w:ascii="Times New Roman" w:hAnsi="Times New Roman"/>
          <w:color w:val="181A1A"/>
          <w:sz w:val="28"/>
          <w:lang w:val="ru-RU"/>
        </w:rPr>
        <w:t>нагрузкам.</w:t>
      </w:r>
      <w:r w:rsidRPr="00FD414E">
        <w:rPr>
          <w:rFonts w:ascii="Times New Roman" w:hAnsi="Times New Roman"/>
          <w:color w:val="181A1A"/>
          <w:spacing w:val="27"/>
          <w:sz w:val="28"/>
          <w:lang w:val="ru-RU"/>
        </w:rPr>
        <w:t xml:space="preserve"> </w:t>
      </w:r>
      <w:r w:rsidRPr="00FD414E">
        <w:rPr>
          <w:rFonts w:ascii="Times New Roman" w:hAnsi="Times New Roman"/>
          <w:color w:val="181A1A"/>
          <w:sz w:val="28"/>
          <w:lang w:val="ru-RU"/>
        </w:rPr>
        <w:t>Более</w:t>
      </w:r>
      <w:r w:rsidRPr="00FD414E">
        <w:rPr>
          <w:rFonts w:ascii="Times New Roman" w:hAnsi="Times New Roman"/>
          <w:color w:val="181A1A"/>
          <w:spacing w:val="23"/>
          <w:sz w:val="28"/>
          <w:lang w:val="ru-RU"/>
        </w:rPr>
        <w:t xml:space="preserve"> </w:t>
      </w:r>
      <w:r w:rsidRPr="00FD414E">
        <w:rPr>
          <w:rFonts w:ascii="Times New Roman" w:hAnsi="Times New Roman"/>
          <w:color w:val="181A1A"/>
          <w:sz w:val="28"/>
          <w:lang w:val="ru-RU"/>
        </w:rPr>
        <w:t>объективная</w:t>
      </w:r>
      <w:r w:rsidRPr="00FD414E">
        <w:rPr>
          <w:rFonts w:ascii="Times New Roman" w:hAnsi="Times New Roman"/>
          <w:color w:val="181A1A"/>
          <w:spacing w:val="26"/>
          <w:sz w:val="28"/>
          <w:lang w:val="ru-RU"/>
        </w:rPr>
        <w:t xml:space="preserve"> </w:t>
      </w:r>
      <w:r w:rsidRPr="00FD414E">
        <w:rPr>
          <w:rFonts w:ascii="Times New Roman" w:hAnsi="Times New Roman"/>
          <w:color w:val="181A1A"/>
          <w:sz w:val="28"/>
          <w:lang w:val="ru-RU"/>
        </w:rPr>
        <w:t>оценка</w:t>
      </w:r>
      <w:r w:rsidRPr="00FD414E">
        <w:rPr>
          <w:rFonts w:ascii="Times New Roman" w:hAnsi="Times New Roman"/>
          <w:color w:val="181A1A"/>
          <w:spacing w:val="20"/>
          <w:sz w:val="28"/>
          <w:lang w:val="ru-RU"/>
        </w:rPr>
        <w:t xml:space="preserve"> </w:t>
      </w:r>
      <w:r w:rsidRPr="00FD414E">
        <w:rPr>
          <w:rFonts w:ascii="Times New Roman" w:hAnsi="Times New Roman"/>
          <w:color w:val="181A1A"/>
          <w:sz w:val="28"/>
          <w:lang w:val="ru-RU"/>
        </w:rPr>
        <w:t>величины</w:t>
      </w:r>
      <w:r w:rsidRPr="00FD414E">
        <w:rPr>
          <w:rFonts w:ascii="Times New Roman" w:hAnsi="Times New Roman"/>
          <w:color w:val="181A1A"/>
          <w:w w:val="96"/>
          <w:sz w:val="28"/>
          <w:lang w:val="ru-RU"/>
        </w:rPr>
        <w:t xml:space="preserve"> </w:t>
      </w:r>
      <w:r w:rsidRPr="00FD414E">
        <w:rPr>
          <w:rFonts w:ascii="Times New Roman" w:hAnsi="Times New Roman"/>
          <w:color w:val="2A2B2B"/>
          <w:sz w:val="28"/>
          <w:lang w:val="ru-RU"/>
        </w:rPr>
        <w:t>нагрузки</w:t>
      </w:r>
      <w:r w:rsidRPr="00FD414E">
        <w:rPr>
          <w:rFonts w:ascii="Times New Roman" w:hAnsi="Times New Roman"/>
          <w:color w:val="2A2B2B"/>
          <w:spacing w:val="56"/>
          <w:sz w:val="28"/>
          <w:lang w:val="ru-RU"/>
        </w:rPr>
        <w:t xml:space="preserve"> </w:t>
      </w:r>
      <w:r w:rsidRPr="00FD414E">
        <w:rPr>
          <w:rFonts w:ascii="Times New Roman" w:hAnsi="Times New Roman"/>
          <w:color w:val="181A1A"/>
          <w:sz w:val="28"/>
          <w:lang w:val="ru-RU"/>
        </w:rPr>
        <w:t>возможна</w:t>
      </w:r>
      <w:r w:rsidRPr="00FD414E">
        <w:rPr>
          <w:rFonts w:ascii="Times New Roman" w:hAnsi="Times New Roman"/>
          <w:color w:val="181A1A"/>
          <w:spacing w:val="60"/>
          <w:sz w:val="28"/>
          <w:lang w:val="ru-RU"/>
        </w:rPr>
        <w:t xml:space="preserve"> </w:t>
      </w:r>
      <w:r w:rsidRPr="00FD414E">
        <w:rPr>
          <w:rFonts w:ascii="Times New Roman" w:hAnsi="Times New Roman"/>
          <w:color w:val="181A1A"/>
          <w:sz w:val="28"/>
          <w:lang w:val="ru-RU"/>
        </w:rPr>
        <w:t>по</w:t>
      </w:r>
      <w:r w:rsidRPr="00FD414E">
        <w:rPr>
          <w:rFonts w:ascii="Times New Roman" w:hAnsi="Times New Roman"/>
          <w:color w:val="181A1A"/>
          <w:spacing w:val="42"/>
          <w:sz w:val="28"/>
          <w:lang w:val="ru-RU"/>
        </w:rPr>
        <w:t xml:space="preserve"> </w:t>
      </w:r>
      <w:r w:rsidRPr="00FD414E">
        <w:rPr>
          <w:rFonts w:ascii="Times New Roman" w:hAnsi="Times New Roman"/>
          <w:color w:val="181A1A"/>
          <w:sz w:val="28"/>
          <w:lang w:val="ru-RU"/>
        </w:rPr>
        <w:t>тем</w:t>
      </w:r>
      <w:r w:rsidRPr="00FD414E">
        <w:rPr>
          <w:rFonts w:ascii="Times New Roman" w:hAnsi="Times New Roman"/>
          <w:color w:val="181A1A"/>
          <w:spacing w:val="55"/>
          <w:sz w:val="28"/>
          <w:lang w:val="ru-RU"/>
        </w:rPr>
        <w:t xml:space="preserve"> </w:t>
      </w:r>
      <w:r w:rsidRPr="00FD414E">
        <w:rPr>
          <w:rFonts w:ascii="Times New Roman" w:hAnsi="Times New Roman"/>
          <w:color w:val="181A1A"/>
          <w:sz w:val="28"/>
          <w:lang w:val="ru-RU"/>
        </w:rPr>
        <w:t>физиологическим</w:t>
      </w:r>
      <w:r w:rsidRPr="00FD414E">
        <w:rPr>
          <w:rFonts w:ascii="Times New Roman" w:hAnsi="Times New Roman"/>
          <w:color w:val="181A1A"/>
          <w:spacing w:val="11"/>
          <w:sz w:val="28"/>
          <w:lang w:val="ru-RU"/>
        </w:rPr>
        <w:t xml:space="preserve"> </w:t>
      </w:r>
      <w:r w:rsidRPr="00FD414E">
        <w:rPr>
          <w:rFonts w:ascii="Times New Roman" w:hAnsi="Times New Roman"/>
          <w:color w:val="181A1A"/>
          <w:sz w:val="28"/>
          <w:lang w:val="ru-RU"/>
        </w:rPr>
        <w:t>сдвигам,</w:t>
      </w:r>
      <w:r w:rsidRPr="00FD414E">
        <w:rPr>
          <w:rFonts w:ascii="Times New Roman" w:hAnsi="Times New Roman"/>
          <w:color w:val="181A1A"/>
          <w:spacing w:val="54"/>
          <w:sz w:val="28"/>
          <w:lang w:val="ru-RU"/>
        </w:rPr>
        <w:t xml:space="preserve"> </w:t>
      </w:r>
      <w:r w:rsidRPr="00FD414E">
        <w:rPr>
          <w:rFonts w:ascii="Times New Roman" w:hAnsi="Times New Roman"/>
          <w:color w:val="181A1A"/>
          <w:sz w:val="28"/>
          <w:lang w:val="ru-RU"/>
        </w:rPr>
        <w:t>которые</w:t>
      </w:r>
      <w:r w:rsidRPr="00FD414E">
        <w:rPr>
          <w:rFonts w:ascii="Times New Roman" w:hAnsi="Times New Roman"/>
          <w:color w:val="181A1A"/>
          <w:spacing w:val="54"/>
          <w:sz w:val="28"/>
          <w:lang w:val="ru-RU"/>
        </w:rPr>
        <w:t xml:space="preserve"> </w:t>
      </w:r>
      <w:r w:rsidRPr="00FD414E">
        <w:rPr>
          <w:rFonts w:ascii="Times New Roman" w:hAnsi="Times New Roman"/>
          <w:color w:val="2A2B2B"/>
          <w:sz w:val="28"/>
          <w:lang w:val="ru-RU"/>
        </w:rPr>
        <w:t>происходят</w:t>
      </w:r>
      <w:r w:rsidRPr="00FD414E">
        <w:rPr>
          <w:rFonts w:ascii="Times New Roman" w:hAnsi="Times New Roman"/>
          <w:color w:val="2A2B2B"/>
          <w:spacing w:val="60"/>
          <w:sz w:val="28"/>
          <w:lang w:val="ru-RU"/>
        </w:rPr>
        <w:t xml:space="preserve"> </w:t>
      </w:r>
      <w:r w:rsidRPr="00FD414E">
        <w:rPr>
          <w:rFonts w:ascii="Times New Roman" w:hAnsi="Times New Roman"/>
          <w:color w:val="2A2B2B"/>
          <w:sz w:val="28"/>
          <w:lang w:val="ru-RU"/>
        </w:rPr>
        <w:t>в</w:t>
      </w:r>
      <w:r w:rsidRPr="00FD414E">
        <w:rPr>
          <w:rFonts w:ascii="Times New Roman" w:hAnsi="Times New Roman"/>
          <w:color w:val="2A2B2B"/>
          <w:w w:val="101"/>
          <w:sz w:val="28"/>
          <w:lang w:val="ru-RU"/>
        </w:rPr>
        <w:t xml:space="preserve"> </w:t>
      </w:r>
      <w:r w:rsidRPr="00FD414E">
        <w:rPr>
          <w:rFonts w:ascii="Times New Roman" w:hAnsi="Times New Roman"/>
          <w:color w:val="181A1A"/>
          <w:sz w:val="28"/>
          <w:lang w:val="ru-RU"/>
        </w:rPr>
        <w:t>организме</w:t>
      </w:r>
      <w:r w:rsidRPr="00FD414E">
        <w:rPr>
          <w:rFonts w:ascii="Times New Roman" w:hAnsi="Times New Roman"/>
          <w:color w:val="181A1A"/>
          <w:spacing w:val="35"/>
          <w:sz w:val="28"/>
          <w:lang w:val="ru-RU"/>
        </w:rPr>
        <w:t xml:space="preserve"> </w:t>
      </w:r>
      <w:r w:rsidRPr="00FD414E">
        <w:rPr>
          <w:rFonts w:ascii="Times New Roman" w:hAnsi="Times New Roman"/>
          <w:color w:val="181A1A"/>
          <w:sz w:val="28"/>
          <w:lang w:val="ru-RU"/>
        </w:rPr>
        <w:t>футболистов.</w:t>
      </w:r>
      <w:r w:rsidRPr="00FD414E">
        <w:rPr>
          <w:rFonts w:ascii="Times New Roman" w:hAnsi="Times New Roman"/>
          <w:color w:val="181A1A"/>
          <w:spacing w:val="30"/>
          <w:sz w:val="28"/>
          <w:lang w:val="ru-RU"/>
        </w:rPr>
        <w:t xml:space="preserve"> </w:t>
      </w:r>
      <w:r w:rsidRPr="00FD414E">
        <w:rPr>
          <w:rFonts w:ascii="Times New Roman" w:hAnsi="Times New Roman"/>
          <w:color w:val="181A1A"/>
          <w:sz w:val="28"/>
          <w:lang w:val="ru-RU"/>
        </w:rPr>
        <w:t>В</w:t>
      </w:r>
      <w:r w:rsidRPr="00FD414E">
        <w:rPr>
          <w:rFonts w:ascii="Times New Roman" w:hAnsi="Times New Roman"/>
          <w:color w:val="181A1A"/>
          <w:spacing w:val="25"/>
          <w:sz w:val="28"/>
          <w:lang w:val="ru-RU"/>
        </w:rPr>
        <w:t xml:space="preserve"> </w:t>
      </w:r>
      <w:r w:rsidRPr="00FD414E">
        <w:rPr>
          <w:rFonts w:ascii="Times New Roman" w:hAnsi="Times New Roman"/>
          <w:color w:val="181A1A"/>
          <w:sz w:val="28"/>
          <w:lang w:val="ru-RU"/>
        </w:rPr>
        <w:t>старших</w:t>
      </w:r>
      <w:r w:rsidRPr="00FD414E">
        <w:rPr>
          <w:rFonts w:ascii="Times New Roman" w:hAnsi="Times New Roman"/>
          <w:color w:val="181A1A"/>
          <w:spacing w:val="22"/>
          <w:sz w:val="28"/>
          <w:lang w:val="ru-RU"/>
        </w:rPr>
        <w:t xml:space="preserve"> </w:t>
      </w:r>
      <w:r w:rsidRPr="00FD414E">
        <w:rPr>
          <w:rFonts w:ascii="Times New Roman" w:hAnsi="Times New Roman"/>
          <w:color w:val="181A1A"/>
          <w:sz w:val="28"/>
          <w:lang w:val="ru-RU"/>
        </w:rPr>
        <w:t>учебно-тренировочных</w:t>
      </w:r>
      <w:r w:rsidRPr="00FD414E">
        <w:rPr>
          <w:rFonts w:ascii="Times New Roman" w:hAnsi="Times New Roman"/>
          <w:color w:val="181A1A"/>
          <w:spacing w:val="62"/>
          <w:sz w:val="28"/>
          <w:lang w:val="ru-RU"/>
        </w:rPr>
        <w:t xml:space="preserve"> </w:t>
      </w:r>
      <w:r w:rsidRPr="00FD414E">
        <w:rPr>
          <w:rFonts w:ascii="Times New Roman" w:hAnsi="Times New Roman"/>
          <w:color w:val="181A1A"/>
          <w:sz w:val="28"/>
          <w:lang w:val="ru-RU"/>
        </w:rPr>
        <w:t>группах</w:t>
      </w:r>
      <w:r w:rsidRPr="00FD414E">
        <w:rPr>
          <w:rFonts w:ascii="Times New Roman" w:hAnsi="Times New Roman"/>
          <w:color w:val="181A1A"/>
          <w:spacing w:val="35"/>
          <w:sz w:val="28"/>
          <w:lang w:val="ru-RU"/>
        </w:rPr>
        <w:t xml:space="preserve"> </w:t>
      </w:r>
      <w:r w:rsidRPr="00FD414E">
        <w:rPr>
          <w:rFonts w:ascii="Times New Roman" w:hAnsi="Times New Roman"/>
          <w:color w:val="2A2B2B"/>
          <w:sz w:val="28"/>
          <w:lang w:val="ru-RU"/>
        </w:rPr>
        <w:t>и</w:t>
      </w:r>
      <w:r w:rsidRPr="00FD414E">
        <w:rPr>
          <w:rFonts w:ascii="Times New Roman" w:hAnsi="Times New Roman"/>
          <w:color w:val="2A2B2B"/>
          <w:spacing w:val="20"/>
          <w:sz w:val="28"/>
          <w:lang w:val="ru-RU"/>
        </w:rPr>
        <w:t xml:space="preserve"> </w:t>
      </w:r>
      <w:r w:rsidRPr="00FD414E">
        <w:rPr>
          <w:rFonts w:ascii="Times New Roman" w:hAnsi="Times New Roman"/>
          <w:color w:val="2A2B2B"/>
          <w:sz w:val="28"/>
          <w:lang w:val="ru-RU"/>
        </w:rPr>
        <w:t>группах</w:t>
      </w:r>
      <w:r w:rsidRPr="00FD414E">
        <w:rPr>
          <w:rFonts w:ascii="Times New Roman" w:hAnsi="Times New Roman"/>
          <w:color w:val="2A2B2B"/>
          <w:w w:val="95"/>
          <w:sz w:val="28"/>
          <w:lang w:val="ru-RU"/>
        </w:rPr>
        <w:t xml:space="preserve"> </w:t>
      </w:r>
      <w:r w:rsidRPr="00FD414E">
        <w:rPr>
          <w:rFonts w:ascii="Times New Roman" w:hAnsi="Times New Roman"/>
          <w:color w:val="2A2B2B"/>
          <w:sz w:val="28"/>
          <w:lang w:val="ru-RU"/>
        </w:rPr>
        <w:t>спортивного</w:t>
      </w:r>
      <w:r w:rsidRPr="00FD414E">
        <w:rPr>
          <w:rFonts w:ascii="Times New Roman" w:hAnsi="Times New Roman"/>
          <w:color w:val="2A2B2B"/>
          <w:spacing w:val="19"/>
          <w:sz w:val="28"/>
          <w:lang w:val="ru-RU"/>
        </w:rPr>
        <w:t xml:space="preserve"> </w:t>
      </w:r>
      <w:r w:rsidRPr="00FD414E">
        <w:rPr>
          <w:rFonts w:ascii="Times New Roman" w:hAnsi="Times New Roman"/>
          <w:color w:val="181A1A"/>
          <w:sz w:val="28"/>
          <w:lang w:val="ru-RU"/>
        </w:rPr>
        <w:t>совершенствования</w:t>
      </w:r>
      <w:r w:rsidRPr="00FD414E">
        <w:rPr>
          <w:rFonts w:ascii="Times New Roman" w:hAnsi="Times New Roman"/>
          <w:color w:val="181A1A"/>
          <w:spacing w:val="29"/>
          <w:sz w:val="28"/>
          <w:lang w:val="ru-RU"/>
        </w:rPr>
        <w:t xml:space="preserve"> </w:t>
      </w:r>
      <w:r w:rsidRPr="00FD414E">
        <w:rPr>
          <w:rFonts w:ascii="Times New Roman" w:hAnsi="Times New Roman"/>
          <w:color w:val="181A1A"/>
          <w:sz w:val="28"/>
          <w:lang w:val="ru-RU"/>
        </w:rPr>
        <w:t>рекомендуется</w:t>
      </w:r>
      <w:r w:rsidRPr="00FD414E">
        <w:rPr>
          <w:rFonts w:ascii="Times New Roman" w:hAnsi="Times New Roman"/>
          <w:color w:val="181A1A"/>
          <w:spacing w:val="29"/>
          <w:sz w:val="28"/>
          <w:lang w:val="ru-RU"/>
        </w:rPr>
        <w:t xml:space="preserve"> </w:t>
      </w:r>
      <w:r w:rsidRPr="00FD414E">
        <w:rPr>
          <w:rFonts w:ascii="Times New Roman" w:hAnsi="Times New Roman"/>
          <w:color w:val="181A1A"/>
          <w:sz w:val="28"/>
          <w:lang w:val="ru-RU"/>
        </w:rPr>
        <w:t>величину</w:t>
      </w:r>
      <w:r w:rsidRPr="00FD414E">
        <w:rPr>
          <w:rFonts w:ascii="Times New Roman" w:hAnsi="Times New Roman"/>
          <w:color w:val="181A1A"/>
          <w:spacing w:val="18"/>
          <w:sz w:val="28"/>
          <w:lang w:val="ru-RU"/>
        </w:rPr>
        <w:t xml:space="preserve"> </w:t>
      </w:r>
      <w:r w:rsidRPr="00FD414E">
        <w:rPr>
          <w:rFonts w:ascii="Times New Roman" w:hAnsi="Times New Roman"/>
          <w:color w:val="181A1A"/>
          <w:sz w:val="28"/>
          <w:lang w:val="ru-RU"/>
        </w:rPr>
        <w:t>нагрузки</w:t>
      </w:r>
      <w:r w:rsidRPr="00FD414E">
        <w:rPr>
          <w:rFonts w:ascii="Times New Roman" w:hAnsi="Times New Roman"/>
          <w:color w:val="181A1A"/>
          <w:spacing w:val="19"/>
          <w:sz w:val="28"/>
          <w:lang w:val="ru-RU"/>
        </w:rPr>
        <w:t xml:space="preserve"> </w:t>
      </w:r>
      <w:r w:rsidRPr="00FD414E">
        <w:rPr>
          <w:rFonts w:ascii="Times New Roman" w:hAnsi="Times New Roman"/>
          <w:color w:val="2A2B2B"/>
          <w:sz w:val="28"/>
          <w:lang w:val="ru-RU"/>
        </w:rPr>
        <w:t>определять</w:t>
      </w:r>
      <w:r w:rsidRPr="00FD414E">
        <w:rPr>
          <w:rFonts w:ascii="Times New Roman" w:hAnsi="Times New Roman"/>
          <w:color w:val="2A2B2B"/>
          <w:w w:val="96"/>
          <w:sz w:val="28"/>
          <w:lang w:val="ru-RU"/>
        </w:rPr>
        <w:t xml:space="preserve"> </w:t>
      </w:r>
      <w:r w:rsidRPr="00FD414E">
        <w:rPr>
          <w:rFonts w:ascii="Times New Roman" w:hAnsi="Times New Roman"/>
          <w:color w:val="2A2B2B"/>
          <w:sz w:val="28"/>
          <w:lang w:val="ru-RU"/>
        </w:rPr>
        <w:t>по</w:t>
      </w:r>
      <w:r w:rsidRPr="00FD414E">
        <w:rPr>
          <w:rFonts w:ascii="Times New Roman" w:hAnsi="Times New Roman"/>
          <w:color w:val="2A2B2B"/>
          <w:spacing w:val="-28"/>
          <w:sz w:val="28"/>
          <w:lang w:val="ru-RU"/>
        </w:rPr>
        <w:t xml:space="preserve"> </w:t>
      </w:r>
      <w:r w:rsidRPr="00FD414E">
        <w:rPr>
          <w:rFonts w:ascii="Times New Roman" w:hAnsi="Times New Roman"/>
          <w:color w:val="2A2B2B"/>
          <w:sz w:val="28"/>
          <w:lang w:val="ru-RU"/>
        </w:rPr>
        <w:t>пульсу.</w:t>
      </w:r>
      <w:r w:rsidRPr="00FD414E">
        <w:rPr>
          <w:rFonts w:ascii="Times New Roman" w:hAnsi="Times New Roman"/>
          <w:color w:val="2A2B2B"/>
          <w:spacing w:val="-15"/>
          <w:sz w:val="28"/>
          <w:lang w:val="ru-RU"/>
        </w:rPr>
        <w:t xml:space="preserve"> </w:t>
      </w:r>
      <w:r>
        <w:rPr>
          <w:rFonts w:ascii="Times New Roman" w:hAnsi="Times New Roman"/>
          <w:color w:val="2A2B2B"/>
          <w:sz w:val="28"/>
        </w:rPr>
        <w:t>Трем</w:t>
      </w:r>
      <w:r>
        <w:rPr>
          <w:rFonts w:ascii="Times New Roman" w:hAnsi="Times New Roman"/>
          <w:color w:val="2A2B2B"/>
          <w:spacing w:val="-27"/>
          <w:sz w:val="28"/>
        </w:rPr>
        <w:t xml:space="preserve"> </w:t>
      </w:r>
      <w:r>
        <w:rPr>
          <w:rFonts w:ascii="Times New Roman" w:hAnsi="Times New Roman"/>
          <w:color w:val="181A1A"/>
          <w:sz w:val="28"/>
        </w:rPr>
        <w:t>уровням</w:t>
      </w:r>
      <w:r>
        <w:rPr>
          <w:rFonts w:ascii="Times New Roman" w:hAnsi="Times New Roman"/>
          <w:color w:val="181A1A"/>
          <w:spacing w:val="-18"/>
          <w:sz w:val="28"/>
        </w:rPr>
        <w:t xml:space="preserve"> </w:t>
      </w:r>
      <w:r>
        <w:rPr>
          <w:rFonts w:ascii="Times New Roman" w:hAnsi="Times New Roman"/>
          <w:color w:val="181A1A"/>
          <w:sz w:val="28"/>
        </w:rPr>
        <w:t>нагрузки</w:t>
      </w:r>
      <w:r>
        <w:rPr>
          <w:rFonts w:ascii="Times New Roman" w:hAnsi="Times New Roman"/>
          <w:color w:val="181A1A"/>
          <w:spacing w:val="-13"/>
          <w:sz w:val="28"/>
        </w:rPr>
        <w:t xml:space="preserve"> </w:t>
      </w:r>
      <w:r>
        <w:rPr>
          <w:rFonts w:ascii="Times New Roman" w:hAnsi="Times New Roman"/>
          <w:color w:val="181A1A"/>
          <w:sz w:val="28"/>
        </w:rPr>
        <w:t>соо</w:t>
      </w:r>
      <w:r>
        <w:rPr>
          <w:rFonts w:ascii="Times New Roman" w:hAnsi="Times New Roman"/>
          <w:color w:val="181A1A"/>
          <w:spacing w:val="-39"/>
          <w:sz w:val="28"/>
        </w:rPr>
        <w:t>1</w:t>
      </w:r>
      <w:r>
        <w:rPr>
          <w:rFonts w:ascii="Times New Roman" w:hAnsi="Times New Roman"/>
          <w:color w:val="181A1A"/>
          <w:sz w:val="28"/>
        </w:rPr>
        <w:t>ветствуют</w:t>
      </w:r>
      <w:r>
        <w:rPr>
          <w:rFonts w:ascii="Times New Roman" w:hAnsi="Times New Roman"/>
          <w:color w:val="181A1A"/>
          <w:spacing w:val="-18"/>
          <w:sz w:val="28"/>
        </w:rPr>
        <w:t xml:space="preserve"> </w:t>
      </w:r>
      <w:r>
        <w:rPr>
          <w:rFonts w:ascii="Times New Roman" w:hAnsi="Times New Roman"/>
          <w:color w:val="181A1A"/>
          <w:sz w:val="28"/>
        </w:rPr>
        <w:t>следующие</w:t>
      </w:r>
      <w:r>
        <w:rPr>
          <w:rFonts w:ascii="Times New Roman" w:hAnsi="Times New Roman"/>
          <w:color w:val="181A1A"/>
          <w:spacing w:val="-18"/>
          <w:sz w:val="28"/>
        </w:rPr>
        <w:t xml:space="preserve"> </w:t>
      </w:r>
      <w:r>
        <w:rPr>
          <w:rFonts w:ascii="Times New Roman" w:hAnsi="Times New Roman"/>
          <w:color w:val="181A1A"/>
          <w:sz w:val="28"/>
        </w:rPr>
        <w:t>пульсовые</w:t>
      </w:r>
      <w:r>
        <w:rPr>
          <w:rFonts w:ascii="Times New Roman" w:hAnsi="Times New Roman"/>
          <w:color w:val="181A1A"/>
          <w:spacing w:val="-17"/>
          <w:sz w:val="28"/>
        </w:rPr>
        <w:t xml:space="preserve"> </w:t>
      </w:r>
      <w:r>
        <w:rPr>
          <w:rFonts w:ascii="Times New Roman" w:hAnsi="Times New Roman"/>
          <w:color w:val="2A2B2B"/>
          <w:sz w:val="28"/>
        </w:rPr>
        <w:t>зоны:</w:t>
      </w:r>
    </w:p>
    <w:p w:rsidR="00B663C6" w:rsidRDefault="00B663C6">
      <w:pPr>
        <w:spacing w:before="10"/>
        <w:rPr>
          <w:rFonts w:ascii="Times New Roman" w:eastAsia="Times New Roman" w:hAnsi="Times New Roman" w:cs="Times New Roman"/>
          <w:sz w:val="24"/>
          <w:szCs w:val="24"/>
        </w:rPr>
      </w:pPr>
    </w:p>
    <w:p w:rsidR="00B663C6" w:rsidRPr="00FD414E" w:rsidRDefault="00FD414E">
      <w:pPr>
        <w:numPr>
          <w:ilvl w:val="0"/>
          <w:numId w:val="6"/>
        </w:numPr>
        <w:tabs>
          <w:tab w:val="left" w:pos="881"/>
        </w:tabs>
        <w:spacing w:line="317" w:lineRule="exact"/>
        <w:ind w:hanging="358"/>
        <w:rPr>
          <w:rFonts w:ascii="Times New Roman" w:eastAsia="Times New Roman" w:hAnsi="Times New Roman" w:cs="Times New Roman"/>
          <w:sz w:val="28"/>
          <w:szCs w:val="28"/>
          <w:lang w:val="ru-RU"/>
        </w:rPr>
      </w:pPr>
      <w:r w:rsidRPr="00FD414E">
        <w:rPr>
          <w:rFonts w:ascii="Times New Roman" w:hAnsi="Times New Roman"/>
          <w:color w:val="181A1A"/>
          <w:sz w:val="28"/>
          <w:lang w:val="ru-RU"/>
        </w:rPr>
        <w:t>большая</w:t>
      </w:r>
      <w:r w:rsidRPr="00FD414E">
        <w:rPr>
          <w:rFonts w:ascii="Times New Roman" w:hAnsi="Times New Roman"/>
          <w:color w:val="181A1A"/>
          <w:spacing w:val="-8"/>
          <w:sz w:val="28"/>
          <w:lang w:val="ru-RU"/>
        </w:rPr>
        <w:t xml:space="preserve"> </w:t>
      </w:r>
      <w:r w:rsidRPr="00FD414E">
        <w:rPr>
          <w:rFonts w:ascii="Times New Roman" w:hAnsi="Times New Roman"/>
          <w:color w:val="2A2B2B"/>
          <w:sz w:val="28"/>
          <w:lang w:val="ru-RU"/>
        </w:rPr>
        <w:t>нагрузка</w:t>
      </w:r>
      <w:r w:rsidRPr="00FD414E">
        <w:rPr>
          <w:rFonts w:ascii="Times New Roman" w:hAnsi="Times New Roman"/>
          <w:color w:val="2A2B2B"/>
          <w:spacing w:val="-12"/>
          <w:sz w:val="28"/>
          <w:lang w:val="ru-RU"/>
        </w:rPr>
        <w:t xml:space="preserve"> </w:t>
      </w:r>
      <w:r w:rsidRPr="00FD414E">
        <w:rPr>
          <w:rFonts w:ascii="Times New Roman" w:hAnsi="Times New Roman"/>
          <w:color w:val="181A1A"/>
          <w:sz w:val="28"/>
          <w:lang w:val="ru-RU"/>
        </w:rPr>
        <w:t>-</w:t>
      </w:r>
      <w:r w:rsidRPr="00FD414E">
        <w:rPr>
          <w:rFonts w:ascii="Times New Roman" w:hAnsi="Times New Roman"/>
          <w:color w:val="181A1A"/>
          <w:spacing w:val="-51"/>
          <w:sz w:val="28"/>
          <w:lang w:val="ru-RU"/>
        </w:rPr>
        <w:t xml:space="preserve"> </w:t>
      </w:r>
      <w:r w:rsidRPr="00FD414E">
        <w:rPr>
          <w:rFonts w:ascii="Times New Roman" w:hAnsi="Times New Roman"/>
          <w:color w:val="181A1A"/>
          <w:sz w:val="28"/>
          <w:lang w:val="ru-RU"/>
        </w:rPr>
        <w:t>свыше</w:t>
      </w:r>
      <w:r w:rsidRPr="00FD414E">
        <w:rPr>
          <w:rFonts w:ascii="Times New Roman" w:hAnsi="Times New Roman"/>
          <w:color w:val="181A1A"/>
          <w:spacing w:val="3"/>
          <w:sz w:val="28"/>
          <w:lang w:val="ru-RU"/>
        </w:rPr>
        <w:t xml:space="preserve"> </w:t>
      </w:r>
      <w:r w:rsidRPr="00FD414E">
        <w:rPr>
          <w:rFonts w:ascii="Times New Roman" w:hAnsi="Times New Roman"/>
          <w:color w:val="181A1A"/>
          <w:sz w:val="28"/>
          <w:lang w:val="ru-RU"/>
        </w:rPr>
        <w:t>14500</w:t>
      </w:r>
      <w:r w:rsidRPr="00FD414E">
        <w:rPr>
          <w:rFonts w:ascii="Times New Roman" w:hAnsi="Times New Roman"/>
          <w:color w:val="181A1A"/>
          <w:spacing w:val="-31"/>
          <w:sz w:val="28"/>
          <w:lang w:val="ru-RU"/>
        </w:rPr>
        <w:t xml:space="preserve"> </w:t>
      </w:r>
      <w:r w:rsidRPr="00FD414E">
        <w:rPr>
          <w:rFonts w:ascii="Times New Roman" w:hAnsi="Times New Roman"/>
          <w:color w:val="181A1A"/>
          <w:sz w:val="28"/>
          <w:lang w:val="ru-RU"/>
        </w:rPr>
        <w:t>сердечных сокращений;</w:t>
      </w:r>
    </w:p>
    <w:p w:rsidR="00B663C6" w:rsidRPr="00FD414E" w:rsidRDefault="00FD414E">
      <w:pPr>
        <w:numPr>
          <w:ilvl w:val="0"/>
          <w:numId w:val="6"/>
        </w:numPr>
        <w:tabs>
          <w:tab w:val="left" w:pos="881"/>
        </w:tabs>
        <w:spacing w:line="317" w:lineRule="exact"/>
        <w:ind w:hanging="358"/>
        <w:rPr>
          <w:rFonts w:ascii="Times New Roman" w:eastAsia="Times New Roman" w:hAnsi="Times New Roman" w:cs="Times New Roman"/>
          <w:sz w:val="28"/>
          <w:szCs w:val="28"/>
          <w:lang w:val="ru-RU"/>
        </w:rPr>
      </w:pPr>
      <w:r w:rsidRPr="00FD414E">
        <w:rPr>
          <w:rFonts w:ascii="Times New Roman" w:hAnsi="Times New Roman"/>
          <w:color w:val="181A1A"/>
          <w:sz w:val="28"/>
          <w:lang w:val="ru-RU"/>
        </w:rPr>
        <w:t>средняя</w:t>
      </w:r>
      <w:r w:rsidRPr="00FD414E">
        <w:rPr>
          <w:rFonts w:ascii="Times New Roman" w:hAnsi="Times New Roman"/>
          <w:color w:val="181A1A"/>
          <w:spacing w:val="-15"/>
          <w:sz w:val="28"/>
          <w:lang w:val="ru-RU"/>
        </w:rPr>
        <w:t xml:space="preserve"> </w:t>
      </w:r>
      <w:r w:rsidRPr="00FD414E">
        <w:rPr>
          <w:rFonts w:ascii="Times New Roman" w:hAnsi="Times New Roman"/>
          <w:color w:val="2A2B2B"/>
          <w:sz w:val="28"/>
          <w:lang w:val="ru-RU"/>
        </w:rPr>
        <w:t>нагрузка</w:t>
      </w:r>
      <w:r w:rsidRPr="00FD414E">
        <w:rPr>
          <w:rFonts w:ascii="Times New Roman" w:hAnsi="Times New Roman"/>
          <w:color w:val="2A2B2B"/>
          <w:spacing w:val="-15"/>
          <w:sz w:val="28"/>
          <w:lang w:val="ru-RU"/>
        </w:rPr>
        <w:t xml:space="preserve"> </w:t>
      </w:r>
      <w:r w:rsidRPr="00FD414E">
        <w:rPr>
          <w:rFonts w:ascii="Times New Roman" w:hAnsi="Times New Roman"/>
          <w:color w:val="0A0A0A"/>
          <w:sz w:val="28"/>
          <w:lang w:val="ru-RU"/>
        </w:rPr>
        <w:t>-</w:t>
      </w:r>
      <w:r w:rsidRPr="00FD414E">
        <w:rPr>
          <w:rFonts w:ascii="Times New Roman" w:hAnsi="Times New Roman"/>
          <w:color w:val="0A0A0A"/>
          <w:spacing w:val="-50"/>
          <w:sz w:val="28"/>
          <w:lang w:val="ru-RU"/>
        </w:rPr>
        <w:t xml:space="preserve"> </w:t>
      </w:r>
      <w:r w:rsidRPr="00FD414E">
        <w:rPr>
          <w:rFonts w:ascii="Times New Roman" w:hAnsi="Times New Roman"/>
          <w:color w:val="181A1A"/>
          <w:sz w:val="28"/>
          <w:lang w:val="ru-RU"/>
        </w:rPr>
        <w:t>от</w:t>
      </w:r>
      <w:r w:rsidRPr="00FD414E">
        <w:rPr>
          <w:rFonts w:ascii="Times New Roman" w:hAnsi="Times New Roman"/>
          <w:color w:val="181A1A"/>
          <w:spacing w:val="-12"/>
          <w:sz w:val="28"/>
          <w:lang w:val="ru-RU"/>
        </w:rPr>
        <w:t xml:space="preserve"> </w:t>
      </w:r>
      <w:r w:rsidRPr="00FD414E">
        <w:rPr>
          <w:rFonts w:ascii="Times New Roman" w:hAnsi="Times New Roman"/>
          <w:color w:val="181A1A"/>
          <w:sz w:val="28"/>
          <w:lang w:val="ru-RU"/>
        </w:rPr>
        <w:t>8000</w:t>
      </w:r>
      <w:r w:rsidRPr="00FD414E">
        <w:rPr>
          <w:rFonts w:ascii="Times New Roman" w:hAnsi="Times New Roman"/>
          <w:color w:val="181A1A"/>
          <w:spacing w:val="-19"/>
          <w:sz w:val="28"/>
          <w:lang w:val="ru-RU"/>
        </w:rPr>
        <w:t xml:space="preserve"> </w:t>
      </w:r>
      <w:r w:rsidRPr="00FD414E">
        <w:rPr>
          <w:rFonts w:ascii="Times New Roman" w:hAnsi="Times New Roman"/>
          <w:color w:val="181A1A"/>
          <w:sz w:val="28"/>
          <w:lang w:val="ru-RU"/>
        </w:rPr>
        <w:t>до</w:t>
      </w:r>
      <w:r w:rsidRPr="00FD414E">
        <w:rPr>
          <w:rFonts w:ascii="Times New Roman" w:hAnsi="Times New Roman"/>
          <w:color w:val="181A1A"/>
          <w:spacing w:val="2"/>
          <w:sz w:val="28"/>
          <w:lang w:val="ru-RU"/>
        </w:rPr>
        <w:t xml:space="preserve"> </w:t>
      </w:r>
      <w:r w:rsidRPr="00FD414E">
        <w:rPr>
          <w:rFonts w:ascii="Times New Roman" w:hAnsi="Times New Roman"/>
          <w:color w:val="2A2B2B"/>
          <w:sz w:val="28"/>
          <w:lang w:val="ru-RU"/>
        </w:rPr>
        <w:t>14:;00</w:t>
      </w:r>
      <w:r w:rsidRPr="00FD414E">
        <w:rPr>
          <w:rFonts w:ascii="Times New Roman" w:hAnsi="Times New Roman"/>
          <w:color w:val="2A2B2B"/>
          <w:spacing w:val="-13"/>
          <w:sz w:val="28"/>
          <w:lang w:val="ru-RU"/>
        </w:rPr>
        <w:t xml:space="preserve"> </w:t>
      </w:r>
      <w:r w:rsidRPr="00FD414E">
        <w:rPr>
          <w:rFonts w:ascii="Times New Roman" w:hAnsi="Times New Roman"/>
          <w:color w:val="181A1A"/>
          <w:sz w:val="28"/>
          <w:lang w:val="ru-RU"/>
        </w:rPr>
        <w:t>сердечных</w:t>
      </w:r>
      <w:r w:rsidRPr="00FD414E">
        <w:rPr>
          <w:rFonts w:ascii="Times New Roman" w:hAnsi="Times New Roman"/>
          <w:color w:val="181A1A"/>
          <w:spacing w:val="-1"/>
          <w:sz w:val="28"/>
          <w:lang w:val="ru-RU"/>
        </w:rPr>
        <w:t xml:space="preserve"> </w:t>
      </w:r>
      <w:r w:rsidRPr="00FD414E">
        <w:rPr>
          <w:rFonts w:ascii="Times New Roman" w:hAnsi="Times New Roman"/>
          <w:color w:val="181A1A"/>
          <w:sz w:val="28"/>
          <w:lang w:val="ru-RU"/>
        </w:rPr>
        <w:t>сокращений;</w:t>
      </w:r>
    </w:p>
    <w:p w:rsidR="00B663C6" w:rsidRPr="00FD414E" w:rsidRDefault="00B663C6">
      <w:pPr>
        <w:spacing w:line="317" w:lineRule="exact"/>
        <w:rPr>
          <w:rFonts w:ascii="Times New Roman" w:eastAsia="Times New Roman" w:hAnsi="Times New Roman" w:cs="Times New Roman"/>
          <w:sz w:val="28"/>
          <w:szCs w:val="28"/>
          <w:lang w:val="ru-RU"/>
        </w:rPr>
        <w:sectPr w:rsidR="00B663C6" w:rsidRPr="00FD414E">
          <w:pgSz w:w="11910" w:h="16840"/>
          <w:pgMar w:top="1140" w:right="820" w:bottom="280" w:left="1120" w:header="720" w:footer="720" w:gutter="0"/>
          <w:cols w:space="720"/>
        </w:sectPr>
      </w:pPr>
    </w:p>
    <w:p w:rsidR="00B663C6" w:rsidRPr="00FD414E" w:rsidRDefault="00FD414E">
      <w:pPr>
        <w:pStyle w:val="a3"/>
        <w:numPr>
          <w:ilvl w:val="0"/>
          <w:numId w:val="36"/>
        </w:numPr>
        <w:tabs>
          <w:tab w:val="left" w:pos="834"/>
        </w:tabs>
        <w:spacing w:before="43"/>
        <w:ind w:hanging="354"/>
        <w:rPr>
          <w:lang w:val="ru-RU"/>
        </w:rPr>
      </w:pPr>
      <w:bookmarkStart w:id="26" w:name="doc01354520171027064905-1_Страница_26"/>
      <w:bookmarkEnd w:id="26"/>
      <w:r w:rsidRPr="00FD414E">
        <w:rPr>
          <w:color w:val="1A1C1C"/>
          <w:w w:val="105"/>
          <w:lang w:val="ru-RU"/>
        </w:rPr>
        <w:lastRenderedPageBreak/>
        <w:t>малая</w:t>
      </w:r>
      <w:r w:rsidRPr="00FD414E">
        <w:rPr>
          <w:color w:val="1A1C1C"/>
          <w:spacing w:val="-8"/>
          <w:w w:val="105"/>
          <w:lang w:val="ru-RU"/>
        </w:rPr>
        <w:t xml:space="preserve"> </w:t>
      </w:r>
      <w:r w:rsidRPr="00FD414E">
        <w:rPr>
          <w:color w:val="1A1C1C"/>
          <w:w w:val="105"/>
          <w:lang w:val="ru-RU"/>
        </w:rPr>
        <w:t>нагрузка</w:t>
      </w:r>
      <w:r w:rsidRPr="00FD414E">
        <w:rPr>
          <w:color w:val="1A1C1C"/>
          <w:spacing w:val="-18"/>
          <w:w w:val="105"/>
          <w:lang w:val="ru-RU"/>
        </w:rPr>
        <w:t xml:space="preserve"> </w:t>
      </w:r>
      <w:r w:rsidRPr="00FD414E">
        <w:rPr>
          <w:color w:val="1A1C1C"/>
          <w:w w:val="105"/>
          <w:lang w:val="ru-RU"/>
        </w:rPr>
        <w:t>-</w:t>
      </w:r>
      <w:r w:rsidRPr="00FD414E">
        <w:rPr>
          <w:color w:val="1A1C1C"/>
          <w:spacing w:val="-3"/>
          <w:w w:val="105"/>
          <w:lang w:val="ru-RU"/>
        </w:rPr>
        <w:t xml:space="preserve"> </w:t>
      </w:r>
      <w:r w:rsidRPr="00FD414E">
        <w:rPr>
          <w:color w:val="1A1C1C"/>
          <w:w w:val="105"/>
          <w:lang w:val="ru-RU"/>
        </w:rPr>
        <w:t>до</w:t>
      </w:r>
      <w:r w:rsidRPr="00FD414E">
        <w:rPr>
          <w:color w:val="1A1C1C"/>
          <w:spacing w:val="-10"/>
          <w:w w:val="105"/>
          <w:lang w:val="ru-RU"/>
        </w:rPr>
        <w:t xml:space="preserve"> </w:t>
      </w:r>
      <w:r w:rsidRPr="00FD414E">
        <w:rPr>
          <w:color w:val="1A1C1C"/>
          <w:w w:val="105"/>
          <w:lang w:val="ru-RU"/>
        </w:rPr>
        <w:t>8000</w:t>
      </w:r>
      <w:r w:rsidRPr="00FD414E">
        <w:rPr>
          <w:color w:val="1A1C1C"/>
          <w:spacing w:val="-16"/>
          <w:w w:val="105"/>
          <w:lang w:val="ru-RU"/>
        </w:rPr>
        <w:t xml:space="preserve"> </w:t>
      </w:r>
      <w:r w:rsidRPr="00FD414E">
        <w:rPr>
          <w:color w:val="1A1C1C"/>
          <w:w w:val="105"/>
          <w:lang w:val="ru-RU"/>
        </w:rPr>
        <w:t>сердечных</w:t>
      </w:r>
      <w:r w:rsidRPr="00FD414E">
        <w:rPr>
          <w:color w:val="1A1C1C"/>
          <w:spacing w:val="-6"/>
          <w:w w:val="105"/>
          <w:lang w:val="ru-RU"/>
        </w:rPr>
        <w:t xml:space="preserve"> </w:t>
      </w:r>
      <w:r w:rsidRPr="00FD414E">
        <w:rPr>
          <w:color w:val="1A1C1C"/>
          <w:w w:val="105"/>
          <w:lang w:val="ru-RU"/>
        </w:rPr>
        <w:t>сокращений.</w:t>
      </w:r>
    </w:p>
    <w:p w:rsidR="00B663C6" w:rsidRPr="00FD414E" w:rsidRDefault="00B663C6">
      <w:pPr>
        <w:spacing w:before="4"/>
        <w:rPr>
          <w:rFonts w:ascii="Times New Roman" w:eastAsia="Times New Roman" w:hAnsi="Times New Roman" w:cs="Times New Roman"/>
          <w:sz w:val="26"/>
          <w:szCs w:val="26"/>
          <w:lang w:val="ru-RU"/>
        </w:rPr>
      </w:pPr>
    </w:p>
    <w:p w:rsidR="00B663C6" w:rsidRPr="00FD414E" w:rsidRDefault="00FD414E">
      <w:pPr>
        <w:pStyle w:val="a3"/>
        <w:tabs>
          <w:tab w:val="left" w:pos="2131"/>
          <w:tab w:val="left" w:pos="2504"/>
          <w:tab w:val="left" w:pos="3328"/>
          <w:tab w:val="left" w:pos="3567"/>
          <w:tab w:val="left" w:pos="4568"/>
          <w:tab w:val="left" w:pos="4764"/>
          <w:tab w:val="left" w:pos="5052"/>
          <w:tab w:val="left" w:pos="6359"/>
          <w:tab w:val="left" w:pos="6972"/>
          <w:tab w:val="left" w:pos="8078"/>
          <w:tab w:val="left" w:pos="8691"/>
          <w:tab w:val="left" w:pos="9443"/>
        </w:tabs>
        <w:spacing w:line="252" w:lineRule="auto"/>
        <w:ind w:left="124" w:right="144"/>
        <w:rPr>
          <w:lang w:val="ru-RU"/>
        </w:rPr>
      </w:pPr>
      <w:r w:rsidRPr="00FD414E">
        <w:rPr>
          <w:color w:val="1A1C1C"/>
          <w:lang w:val="ru-RU"/>
        </w:rPr>
        <w:t>Смоделированные</w:t>
      </w:r>
      <w:r w:rsidRPr="00FD414E">
        <w:rPr>
          <w:color w:val="1A1C1C"/>
          <w:lang w:val="ru-RU"/>
        </w:rPr>
        <w:tab/>
        <w:t>виды</w:t>
      </w:r>
      <w:r w:rsidRPr="00FD414E">
        <w:rPr>
          <w:color w:val="1A1C1C"/>
          <w:lang w:val="ru-RU"/>
        </w:rPr>
        <w:tab/>
        <w:t>нагрузок</w:t>
      </w:r>
      <w:r w:rsidRPr="00FD414E">
        <w:rPr>
          <w:color w:val="1A1C1C"/>
          <w:lang w:val="ru-RU"/>
        </w:rPr>
        <w:tab/>
      </w:r>
      <w:r>
        <w:rPr>
          <w:rFonts w:ascii="Arial" w:hAnsi="Arial"/>
          <w:color w:val="1A1C1C"/>
          <w:sz w:val="25"/>
        </w:rPr>
        <w:t>r</w:t>
      </w:r>
      <w:r>
        <w:rPr>
          <w:rFonts w:ascii="Arial" w:hAnsi="Arial"/>
          <w:color w:val="1A1C1C"/>
          <w:spacing w:val="-25"/>
          <w:sz w:val="25"/>
        </w:rPr>
        <w:t>i</w:t>
      </w:r>
      <w:r>
        <w:rPr>
          <w:rFonts w:ascii="Arial" w:hAnsi="Arial"/>
          <w:color w:val="1A1C1C"/>
          <w:sz w:val="25"/>
        </w:rPr>
        <w:t>o</w:t>
      </w:r>
      <w:r w:rsidRPr="00FD414E">
        <w:rPr>
          <w:rFonts w:ascii="Arial" w:hAnsi="Arial"/>
          <w:color w:val="1A1C1C"/>
          <w:sz w:val="25"/>
          <w:lang w:val="ru-RU"/>
        </w:rPr>
        <w:tab/>
        <w:t xml:space="preserve">их  </w:t>
      </w:r>
      <w:r w:rsidRPr="00FD414E">
        <w:rPr>
          <w:rFonts w:ascii="Arial" w:hAnsi="Arial"/>
          <w:color w:val="1A1C1C"/>
          <w:spacing w:val="12"/>
          <w:sz w:val="25"/>
          <w:lang w:val="ru-RU"/>
        </w:rPr>
        <w:t xml:space="preserve"> </w:t>
      </w:r>
      <w:r w:rsidRPr="00FD414E">
        <w:rPr>
          <w:color w:val="1A1C1C"/>
          <w:lang w:val="ru-RU"/>
        </w:rPr>
        <w:t>пульсовой</w:t>
      </w:r>
      <w:r w:rsidRPr="00FD414E">
        <w:rPr>
          <w:color w:val="1A1C1C"/>
          <w:lang w:val="ru-RU"/>
        </w:rPr>
        <w:tab/>
        <w:t>«стоимости»</w:t>
      </w:r>
      <w:r w:rsidRPr="00FD414E">
        <w:rPr>
          <w:color w:val="1A1C1C"/>
          <w:lang w:val="ru-RU"/>
        </w:rPr>
        <w:tab/>
        <w:t xml:space="preserve">с </w:t>
      </w:r>
      <w:r w:rsidRPr="00FD414E">
        <w:rPr>
          <w:color w:val="1A1C1C"/>
          <w:spacing w:val="54"/>
          <w:lang w:val="ru-RU"/>
        </w:rPr>
        <w:t xml:space="preserve"> </w:t>
      </w:r>
      <w:r w:rsidRPr="00FD414E">
        <w:rPr>
          <w:color w:val="1A1C1C"/>
          <w:lang w:val="ru-RU"/>
        </w:rPr>
        <w:t>учетом интенсивности</w:t>
      </w:r>
      <w:r w:rsidRPr="00FD414E">
        <w:rPr>
          <w:color w:val="1A1C1C"/>
          <w:lang w:val="ru-RU"/>
        </w:rPr>
        <w:tab/>
        <w:t>и</w:t>
      </w:r>
      <w:r w:rsidRPr="00FD414E">
        <w:rPr>
          <w:color w:val="1A1C1C"/>
          <w:lang w:val="ru-RU"/>
        </w:rPr>
        <w:tab/>
        <w:t>объема</w:t>
      </w:r>
      <w:r w:rsidRPr="00FD414E">
        <w:rPr>
          <w:color w:val="1A1C1C"/>
          <w:lang w:val="ru-RU"/>
        </w:rPr>
        <w:tab/>
        <w:t>сведены</w:t>
      </w:r>
      <w:r w:rsidRPr="00FD414E">
        <w:rPr>
          <w:color w:val="1A1C1C"/>
          <w:lang w:val="ru-RU"/>
        </w:rPr>
        <w:tab/>
      </w:r>
      <w:r w:rsidRPr="00FD414E">
        <w:rPr>
          <w:color w:val="1A1C1C"/>
          <w:lang w:val="ru-RU"/>
        </w:rPr>
        <w:tab/>
      </w:r>
      <w:r w:rsidRPr="00FD414E">
        <w:rPr>
          <w:rFonts w:ascii="Arial" w:hAnsi="Arial"/>
          <w:color w:val="1A1C1C"/>
          <w:sz w:val="25"/>
          <w:lang w:val="ru-RU"/>
        </w:rPr>
        <w:t xml:space="preserve">в  </w:t>
      </w:r>
      <w:r w:rsidRPr="00FD414E">
        <w:rPr>
          <w:rFonts w:ascii="Arial" w:hAnsi="Arial"/>
          <w:color w:val="1A1C1C"/>
          <w:spacing w:val="2"/>
          <w:sz w:val="25"/>
          <w:lang w:val="ru-RU"/>
        </w:rPr>
        <w:t xml:space="preserve"> </w:t>
      </w:r>
      <w:r w:rsidRPr="00FD414E">
        <w:rPr>
          <w:color w:val="1A1C1C"/>
          <w:lang w:val="ru-RU"/>
        </w:rPr>
        <w:t>таблицу.</w:t>
      </w:r>
      <w:r w:rsidRPr="00FD414E">
        <w:rPr>
          <w:color w:val="1A1C1C"/>
          <w:lang w:val="ru-RU"/>
        </w:rPr>
        <w:tab/>
        <w:t>Необходимо</w:t>
      </w:r>
      <w:r w:rsidRPr="00FD414E">
        <w:rPr>
          <w:color w:val="1A1C1C"/>
          <w:lang w:val="ru-RU"/>
        </w:rPr>
        <w:tab/>
        <w:t>отметить,</w:t>
      </w:r>
      <w:r w:rsidRPr="00FD414E">
        <w:rPr>
          <w:color w:val="1A1C1C"/>
          <w:lang w:val="ru-RU"/>
        </w:rPr>
        <w:tab/>
      </w:r>
      <w:r w:rsidRPr="00FD414E">
        <w:rPr>
          <w:color w:val="444444"/>
          <w:spacing w:val="-2"/>
          <w:lang w:val="ru-RU"/>
        </w:rPr>
        <w:t>ч</w:t>
      </w:r>
      <w:r w:rsidRPr="00FD414E">
        <w:rPr>
          <w:color w:val="1A1C1C"/>
          <w:spacing w:val="-2"/>
          <w:lang w:val="ru-RU"/>
        </w:rPr>
        <w:t>то</w:t>
      </w:r>
    </w:p>
    <w:p w:rsidR="00B663C6" w:rsidRPr="00FD414E" w:rsidRDefault="00FD414E">
      <w:pPr>
        <w:pStyle w:val="a3"/>
        <w:tabs>
          <w:tab w:val="left" w:pos="1480"/>
          <w:tab w:val="left" w:pos="2001"/>
          <w:tab w:val="left" w:pos="2672"/>
          <w:tab w:val="left" w:pos="4424"/>
          <w:tab w:val="left" w:pos="5267"/>
          <w:tab w:val="left" w:pos="6230"/>
          <w:tab w:val="left" w:pos="7499"/>
          <w:tab w:val="left" w:pos="7695"/>
          <w:tab w:val="left" w:pos="8222"/>
          <w:tab w:val="left" w:pos="9050"/>
        </w:tabs>
        <w:spacing w:before="92" w:line="161" w:lineRule="auto"/>
        <w:ind w:left="120" w:right="152" w:firstLine="9"/>
        <w:rPr>
          <w:lang w:val="ru-RU"/>
        </w:rPr>
      </w:pPr>
      <w:r w:rsidRPr="00FD414E">
        <w:rPr>
          <w:color w:val="1A1C1C"/>
          <w:lang w:val="ru-RU"/>
        </w:rPr>
        <w:t>физиологическому</w:t>
      </w:r>
      <w:r w:rsidRPr="00FD414E">
        <w:rPr>
          <w:color w:val="1A1C1C"/>
          <w:lang w:val="ru-RU"/>
        </w:rPr>
        <w:tab/>
        <w:t>воздействию</w:t>
      </w:r>
      <w:r w:rsidRPr="00FD414E">
        <w:rPr>
          <w:color w:val="1A1C1C"/>
          <w:lang w:val="ru-RU"/>
        </w:rPr>
        <w:tab/>
        <w:t>однородные</w:t>
      </w:r>
      <w:r w:rsidRPr="00FD414E">
        <w:rPr>
          <w:color w:val="1A1C1C"/>
          <w:lang w:val="ru-RU"/>
        </w:rPr>
        <w:tab/>
        <w:t>величины</w:t>
      </w:r>
      <w:r w:rsidRPr="00FD414E">
        <w:rPr>
          <w:color w:val="1A1C1C"/>
          <w:lang w:val="ru-RU"/>
        </w:rPr>
        <w:tab/>
      </w:r>
      <w:r w:rsidRPr="00FD414E">
        <w:rPr>
          <w:color w:val="1A1C1C"/>
          <w:lang w:val="ru-RU"/>
        </w:rPr>
        <w:tab/>
        <w:t>нагрузки</w:t>
      </w:r>
      <w:r w:rsidRPr="00FD414E">
        <w:rPr>
          <w:color w:val="1A1C1C"/>
          <w:lang w:val="ru-RU"/>
        </w:rPr>
        <w:tab/>
        <w:t>можно получать</w:t>
      </w:r>
      <w:r w:rsidRPr="00FD414E">
        <w:rPr>
          <w:color w:val="1A1C1C"/>
          <w:lang w:val="ru-RU"/>
        </w:rPr>
        <w:tab/>
        <w:t>за</w:t>
      </w:r>
      <w:r w:rsidRPr="00FD414E">
        <w:rPr>
          <w:color w:val="1A1C1C"/>
          <w:lang w:val="ru-RU"/>
        </w:rPr>
        <w:tab/>
        <w:t>счет</w:t>
      </w:r>
      <w:r w:rsidRPr="00FD414E">
        <w:rPr>
          <w:color w:val="1A1C1C"/>
          <w:lang w:val="ru-RU"/>
        </w:rPr>
        <w:tab/>
        <w:t>увеличения</w:t>
      </w:r>
      <w:r w:rsidRPr="00FD414E">
        <w:rPr>
          <w:color w:val="1A1C1C"/>
          <w:lang w:val="ru-RU"/>
        </w:rPr>
        <w:tab/>
      </w:r>
      <w:r w:rsidRPr="00FD414E">
        <w:rPr>
          <w:color w:val="1A1C1C"/>
          <w:sz w:val="39"/>
          <w:lang w:val="ru-RU"/>
        </w:rPr>
        <w:t>чес</w:t>
      </w:r>
      <w:r w:rsidRPr="00FD414E">
        <w:rPr>
          <w:color w:val="1A1C1C"/>
          <w:sz w:val="39"/>
          <w:lang w:val="ru-RU"/>
        </w:rPr>
        <w:tab/>
      </w:r>
      <w:r w:rsidRPr="00FD414E">
        <w:rPr>
          <w:color w:val="1A1C1C"/>
          <w:lang w:val="ru-RU"/>
        </w:rPr>
        <w:t>(интенсивности)</w:t>
      </w:r>
      <w:r w:rsidRPr="00FD414E">
        <w:rPr>
          <w:color w:val="1A1C1C"/>
          <w:lang w:val="ru-RU"/>
        </w:rPr>
        <w:tab/>
        <w:t>или</w:t>
      </w:r>
      <w:r w:rsidRPr="00FD414E">
        <w:rPr>
          <w:color w:val="1A1C1C"/>
          <w:lang w:val="ru-RU"/>
        </w:rPr>
        <w:tab/>
        <w:t>длительности</w:t>
      </w:r>
    </w:p>
    <w:p w:rsidR="00B663C6" w:rsidRPr="00FD414E" w:rsidRDefault="00FD414E">
      <w:pPr>
        <w:pStyle w:val="a3"/>
        <w:spacing w:before="12"/>
        <w:ind w:left="120"/>
        <w:rPr>
          <w:lang w:val="ru-RU"/>
        </w:rPr>
      </w:pPr>
      <w:r w:rsidRPr="00FD414E">
        <w:rPr>
          <w:color w:val="1A1C1C"/>
          <w:lang w:val="ru-RU"/>
        </w:rPr>
        <w:t>тренировочного</w:t>
      </w:r>
      <w:r w:rsidRPr="00FD414E">
        <w:rPr>
          <w:color w:val="1A1C1C"/>
          <w:spacing w:val="58"/>
          <w:lang w:val="ru-RU"/>
        </w:rPr>
        <w:t xml:space="preserve"> </w:t>
      </w:r>
      <w:r w:rsidRPr="00FD414E">
        <w:rPr>
          <w:color w:val="1A1C1C"/>
          <w:lang w:val="ru-RU"/>
        </w:rPr>
        <w:t>заняти</w:t>
      </w:r>
      <w:r w:rsidRPr="00FD414E">
        <w:rPr>
          <w:color w:val="1A1C1C"/>
          <w:spacing w:val="29"/>
          <w:lang w:val="ru-RU"/>
        </w:rPr>
        <w:t>я</w:t>
      </w:r>
      <w:r w:rsidRPr="00FD414E">
        <w:rPr>
          <w:lang w:val="ru-RU"/>
        </w:rPr>
        <w:t>.</w:t>
      </w:r>
    </w:p>
    <w:p w:rsidR="00B663C6" w:rsidRPr="00FD414E" w:rsidRDefault="00B663C6">
      <w:pPr>
        <w:spacing w:before="6"/>
        <w:rPr>
          <w:rFonts w:ascii="Times New Roman" w:eastAsia="Times New Roman" w:hAnsi="Times New Roman" w:cs="Times New Roman"/>
          <w:sz w:val="25"/>
          <w:szCs w:val="25"/>
          <w:lang w:val="ru-RU"/>
        </w:rPr>
      </w:pPr>
    </w:p>
    <w:p w:rsidR="00B663C6" w:rsidRPr="00FD414E" w:rsidRDefault="00FD414E">
      <w:pPr>
        <w:pStyle w:val="a3"/>
        <w:spacing w:line="250" w:lineRule="auto"/>
        <w:ind w:left="129" w:right="134" w:firstLine="703"/>
        <w:jc w:val="both"/>
        <w:rPr>
          <w:lang w:val="ru-RU"/>
        </w:rPr>
      </w:pPr>
      <w:r w:rsidRPr="00FD414E">
        <w:rPr>
          <w:color w:val="1A1C1C"/>
          <w:lang w:val="ru-RU"/>
        </w:rPr>
        <w:t>Оценку</w:t>
      </w:r>
      <w:r w:rsidRPr="00FD414E">
        <w:rPr>
          <w:color w:val="1A1C1C"/>
          <w:spacing w:val="23"/>
          <w:lang w:val="ru-RU"/>
        </w:rPr>
        <w:t xml:space="preserve"> </w:t>
      </w:r>
      <w:r w:rsidRPr="00FD414E">
        <w:rPr>
          <w:color w:val="1A1C1C"/>
          <w:lang w:val="ru-RU"/>
        </w:rPr>
        <w:t>величины</w:t>
      </w:r>
      <w:r w:rsidRPr="00FD414E">
        <w:rPr>
          <w:color w:val="1A1C1C"/>
          <w:spacing w:val="34"/>
          <w:lang w:val="ru-RU"/>
        </w:rPr>
        <w:t xml:space="preserve"> </w:t>
      </w:r>
      <w:r w:rsidRPr="00FD414E">
        <w:rPr>
          <w:color w:val="1A1C1C"/>
          <w:lang w:val="ru-RU"/>
        </w:rPr>
        <w:t>тренировочной</w:t>
      </w:r>
      <w:r w:rsidRPr="00FD414E">
        <w:rPr>
          <w:color w:val="1A1C1C"/>
          <w:spacing w:val="45"/>
          <w:lang w:val="ru-RU"/>
        </w:rPr>
        <w:t xml:space="preserve"> </w:t>
      </w:r>
      <w:r w:rsidRPr="00FD414E">
        <w:rPr>
          <w:color w:val="1A1C1C"/>
          <w:lang w:val="ru-RU"/>
        </w:rPr>
        <w:t>нагрузки</w:t>
      </w:r>
      <w:r w:rsidRPr="00FD414E">
        <w:rPr>
          <w:color w:val="1A1C1C"/>
          <w:spacing w:val="32"/>
          <w:lang w:val="ru-RU"/>
        </w:rPr>
        <w:t xml:space="preserve"> </w:t>
      </w:r>
      <w:r w:rsidRPr="00FD414E">
        <w:rPr>
          <w:color w:val="1A1C1C"/>
          <w:lang w:val="ru-RU"/>
        </w:rPr>
        <w:t>необходимо</w:t>
      </w:r>
      <w:r w:rsidRPr="00FD414E">
        <w:rPr>
          <w:color w:val="1A1C1C"/>
          <w:spacing w:val="20"/>
          <w:lang w:val="ru-RU"/>
        </w:rPr>
        <w:t xml:space="preserve"> </w:t>
      </w:r>
      <w:r w:rsidRPr="00FD414E">
        <w:rPr>
          <w:color w:val="1A1C1C"/>
          <w:lang w:val="ru-RU"/>
        </w:rPr>
        <w:t>учитывать</w:t>
      </w:r>
      <w:r w:rsidRPr="00FD414E">
        <w:rPr>
          <w:color w:val="1A1C1C"/>
          <w:spacing w:val="34"/>
          <w:lang w:val="ru-RU"/>
        </w:rPr>
        <w:t xml:space="preserve"> </w:t>
      </w:r>
      <w:r w:rsidRPr="00FD414E">
        <w:rPr>
          <w:color w:val="1A1C1C"/>
          <w:lang w:val="ru-RU"/>
        </w:rPr>
        <w:t>при</w:t>
      </w:r>
      <w:r w:rsidRPr="00FD414E">
        <w:rPr>
          <w:color w:val="1A1C1C"/>
          <w:w w:val="101"/>
          <w:lang w:val="ru-RU"/>
        </w:rPr>
        <w:t xml:space="preserve"> </w:t>
      </w:r>
      <w:r w:rsidRPr="00FD414E">
        <w:rPr>
          <w:color w:val="1A1C1C"/>
          <w:lang w:val="ru-RU"/>
        </w:rPr>
        <w:t>организации планировании</w:t>
      </w:r>
      <w:r w:rsidRPr="00FD414E">
        <w:rPr>
          <w:color w:val="1A1C1C"/>
          <w:spacing w:val="12"/>
          <w:lang w:val="ru-RU"/>
        </w:rPr>
        <w:t xml:space="preserve"> </w:t>
      </w:r>
      <w:r w:rsidRPr="00FD414E">
        <w:rPr>
          <w:color w:val="1A1C1C"/>
          <w:lang w:val="ru-RU"/>
        </w:rPr>
        <w:t>к</w:t>
      </w:r>
      <w:r w:rsidRPr="00FD414E">
        <w:rPr>
          <w:color w:val="1A1C1C"/>
          <w:spacing w:val="28"/>
          <w:lang w:val="ru-RU"/>
        </w:rPr>
        <w:t xml:space="preserve"> </w:t>
      </w:r>
      <w:r w:rsidRPr="00FD414E">
        <w:rPr>
          <w:color w:val="1A1C1C"/>
          <w:lang w:val="ru-RU"/>
        </w:rPr>
        <w:t>учебно-ч)енировочных</w:t>
      </w:r>
      <w:r w:rsidRPr="00FD414E">
        <w:rPr>
          <w:color w:val="1A1C1C"/>
          <w:spacing w:val="65"/>
          <w:lang w:val="ru-RU"/>
        </w:rPr>
        <w:t xml:space="preserve"> </w:t>
      </w:r>
      <w:r w:rsidRPr="00FD414E">
        <w:rPr>
          <w:color w:val="1A1C1C"/>
          <w:lang w:val="ru-RU"/>
        </w:rPr>
        <w:t>занятий</w:t>
      </w:r>
      <w:r w:rsidRPr="00FD414E">
        <w:rPr>
          <w:color w:val="1A1C1C"/>
          <w:spacing w:val="55"/>
          <w:lang w:val="ru-RU"/>
        </w:rPr>
        <w:t xml:space="preserve"> </w:t>
      </w:r>
      <w:r w:rsidRPr="00FD414E">
        <w:rPr>
          <w:color w:val="1A1C1C"/>
          <w:lang w:val="ru-RU"/>
        </w:rPr>
        <w:t>на</w:t>
      </w:r>
      <w:r w:rsidRPr="00FD414E">
        <w:rPr>
          <w:color w:val="1A1C1C"/>
          <w:spacing w:val="38"/>
          <w:lang w:val="ru-RU"/>
        </w:rPr>
        <w:t xml:space="preserve"> </w:t>
      </w:r>
      <w:r w:rsidRPr="00FD414E">
        <w:rPr>
          <w:color w:val="1A1C1C"/>
          <w:lang w:val="ru-RU"/>
        </w:rPr>
        <w:t>всех</w:t>
      </w:r>
      <w:r w:rsidRPr="00FD414E">
        <w:rPr>
          <w:color w:val="1A1C1C"/>
          <w:spacing w:val="40"/>
          <w:lang w:val="ru-RU"/>
        </w:rPr>
        <w:t xml:space="preserve"> </w:t>
      </w:r>
      <w:r w:rsidRPr="00FD414E">
        <w:rPr>
          <w:color w:val="1A1C1C"/>
          <w:lang w:val="ru-RU"/>
        </w:rPr>
        <w:t>этапах</w:t>
      </w:r>
      <w:r w:rsidRPr="00FD414E">
        <w:rPr>
          <w:color w:val="1A1C1C"/>
          <w:spacing w:val="27"/>
          <w:lang w:val="ru-RU"/>
        </w:rPr>
        <w:t xml:space="preserve"> </w:t>
      </w:r>
      <w:r w:rsidRPr="00FD414E">
        <w:rPr>
          <w:color w:val="1A1C1C"/>
          <w:lang w:val="ru-RU"/>
        </w:rPr>
        <w:t>спортивной</w:t>
      </w:r>
      <w:r w:rsidRPr="00FD414E">
        <w:rPr>
          <w:color w:val="1A1C1C"/>
          <w:spacing w:val="25"/>
          <w:lang w:val="ru-RU"/>
        </w:rPr>
        <w:t xml:space="preserve"> </w:t>
      </w:r>
      <w:r w:rsidRPr="00FD414E">
        <w:rPr>
          <w:color w:val="1A1C1C"/>
          <w:lang w:val="ru-RU"/>
        </w:rPr>
        <w:t>подготовки</w:t>
      </w:r>
      <w:r w:rsidRPr="00FD414E">
        <w:rPr>
          <w:color w:val="1A1C1C"/>
          <w:spacing w:val="26"/>
          <w:lang w:val="ru-RU"/>
        </w:rPr>
        <w:t xml:space="preserve"> </w:t>
      </w:r>
      <w:r w:rsidRPr="00FD414E">
        <w:rPr>
          <w:color w:val="1A1C1C"/>
          <w:lang w:val="ru-RU"/>
        </w:rPr>
        <w:t xml:space="preserve">указанной </w:t>
      </w:r>
      <w:r w:rsidRPr="00FD414E">
        <w:rPr>
          <w:color w:val="1A1C1C"/>
          <w:spacing w:val="38"/>
          <w:lang w:val="ru-RU"/>
        </w:rPr>
        <w:t xml:space="preserve"> </w:t>
      </w:r>
      <w:r w:rsidRPr="00FD414E">
        <w:rPr>
          <w:color w:val="1A1C1C"/>
          <w:lang w:val="ru-RU"/>
        </w:rPr>
        <w:t xml:space="preserve">в  </w:t>
      </w:r>
      <w:r w:rsidRPr="00FD414E">
        <w:rPr>
          <w:color w:val="1A1C1C"/>
          <w:spacing w:val="5"/>
          <w:lang w:val="ru-RU"/>
        </w:rPr>
        <w:t xml:space="preserve"> </w:t>
      </w:r>
      <w:r w:rsidRPr="00FD414E">
        <w:rPr>
          <w:color w:val="1A1C1C"/>
          <w:lang w:val="ru-RU"/>
        </w:rPr>
        <w:t>таблица</w:t>
      </w:r>
      <w:r w:rsidRPr="00FD414E">
        <w:rPr>
          <w:color w:val="1A1C1C"/>
          <w:spacing w:val="23"/>
          <w:lang w:val="ru-RU"/>
        </w:rPr>
        <w:t xml:space="preserve"> </w:t>
      </w:r>
      <w:r w:rsidRPr="00FD414E">
        <w:rPr>
          <w:rFonts w:ascii="Arial" w:eastAsia="Arial" w:hAnsi="Arial" w:cs="Arial"/>
          <w:color w:val="1A1C1C"/>
          <w:sz w:val="26"/>
          <w:szCs w:val="26"/>
          <w:lang w:val="ru-RU"/>
        </w:rPr>
        <w:t>№</w:t>
      </w:r>
      <w:r w:rsidRPr="00FD414E">
        <w:rPr>
          <w:rFonts w:ascii="Arial" w:eastAsia="Arial" w:hAnsi="Arial" w:cs="Arial"/>
          <w:color w:val="1A1C1C"/>
          <w:spacing w:val="-6"/>
          <w:sz w:val="26"/>
          <w:szCs w:val="26"/>
          <w:lang w:val="ru-RU"/>
        </w:rPr>
        <w:t xml:space="preserve"> </w:t>
      </w:r>
      <w:r w:rsidRPr="00FD414E">
        <w:rPr>
          <w:color w:val="1A1C1C"/>
          <w:lang w:val="ru-RU"/>
        </w:rPr>
        <w:t>8.</w:t>
      </w:r>
    </w:p>
    <w:p w:rsidR="00B663C6" w:rsidRPr="00FD414E" w:rsidRDefault="00B663C6">
      <w:pPr>
        <w:spacing w:before="5"/>
        <w:rPr>
          <w:rFonts w:ascii="Times New Roman" w:eastAsia="Times New Roman" w:hAnsi="Times New Roman" w:cs="Times New Roman"/>
          <w:sz w:val="24"/>
          <w:szCs w:val="24"/>
          <w:lang w:val="ru-RU"/>
        </w:rPr>
      </w:pPr>
    </w:p>
    <w:p w:rsidR="00B663C6" w:rsidRPr="00FD414E" w:rsidRDefault="00FD414E">
      <w:pPr>
        <w:ind w:right="107"/>
        <w:jc w:val="right"/>
        <w:rPr>
          <w:rFonts w:ascii="Times New Roman" w:eastAsia="Times New Roman" w:hAnsi="Times New Roman" w:cs="Times New Roman"/>
          <w:sz w:val="28"/>
          <w:szCs w:val="28"/>
          <w:lang w:val="ru-RU"/>
        </w:rPr>
      </w:pPr>
      <w:r w:rsidRPr="00FD414E">
        <w:rPr>
          <w:rFonts w:ascii="Times New Roman" w:eastAsia="Times New Roman" w:hAnsi="Times New Roman" w:cs="Times New Roman"/>
          <w:b/>
          <w:bCs/>
          <w:color w:val="1A1C1C"/>
          <w:sz w:val="27"/>
          <w:szCs w:val="27"/>
          <w:lang w:val="ru-RU"/>
        </w:rPr>
        <w:t>Таблица</w:t>
      </w:r>
      <w:r w:rsidRPr="00FD414E">
        <w:rPr>
          <w:rFonts w:ascii="Times New Roman" w:eastAsia="Times New Roman" w:hAnsi="Times New Roman" w:cs="Times New Roman"/>
          <w:b/>
          <w:bCs/>
          <w:color w:val="1A1C1C"/>
          <w:spacing w:val="26"/>
          <w:sz w:val="27"/>
          <w:szCs w:val="27"/>
          <w:lang w:val="ru-RU"/>
        </w:rPr>
        <w:t xml:space="preserve"> </w:t>
      </w:r>
      <w:r w:rsidRPr="00FD414E">
        <w:rPr>
          <w:rFonts w:ascii="Times New Roman" w:eastAsia="Times New Roman" w:hAnsi="Times New Roman" w:cs="Times New Roman"/>
          <w:b/>
          <w:bCs/>
          <w:color w:val="1A1C1C"/>
          <w:sz w:val="27"/>
          <w:szCs w:val="27"/>
          <w:lang w:val="ru-RU"/>
        </w:rPr>
        <w:t>№</w:t>
      </w:r>
      <w:r w:rsidRPr="00FD414E">
        <w:rPr>
          <w:rFonts w:ascii="Times New Roman" w:eastAsia="Times New Roman" w:hAnsi="Times New Roman" w:cs="Times New Roman"/>
          <w:b/>
          <w:bCs/>
          <w:color w:val="1A1C1C"/>
          <w:spacing w:val="20"/>
          <w:sz w:val="27"/>
          <w:szCs w:val="27"/>
          <w:lang w:val="ru-RU"/>
        </w:rPr>
        <w:t xml:space="preserve"> </w:t>
      </w:r>
      <w:r w:rsidRPr="00FD414E">
        <w:rPr>
          <w:rFonts w:ascii="Times New Roman" w:eastAsia="Times New Roman" w:hAnsi="Times New Roman" w:cs="Times New Roman"/>
          <w:color w:val="444444"/>
          <w:sz w:val="28"/>
          <w:szCs w:val="28"/>
          <w:lang w:val="ru-RU"/>
        </w:rPr>
        <w:t>8</w:t>
      </w:r>
    </w:p>
    <w:p w:rsidR="00B663C6" w:rsidRPr="00FD414E" w:rsidRDefault="00B663C6">
      <w:pPr>
        <w:spacing w:before="7"/>
        <w:rPr>
          <w:rFonts w:ascii="Times New Roman" w:eastAsia="Times New Roman" w:hAnsi="Times New Roman" w:cs="Times New Roman"/>
          <w:sz w:val="20"/>
          <w:szCs w:val="20"/>
          <w:lang w:val="ru-RU"/>
        </w:rPr>
      </w:pPr>
    </w:p>
    <w:p w:rsidR="00B663C6" w:rsidRPr="00FD414E" w:rsidRDefault="00FD414E">
      <w:pPr>
        <w:spacing w:before="60"/>
        <w:ind w:left="579" w:firstLine="1259"/>
        <w:rPr>
          <w:rFonts w:ascii="Times New Roman" w:eastAsia="Times New Roman" w:hAnsi="Times New Roman" w:cs="Times New Roman"/>
          <w:sz w:val="31"/>
          <w:szCs w:val="31"/>
          <w:lang w:val="ru-RU"/>
        </w:rPr>
      </w:pPr>
      <w:r w:rsidRPr="00FD414E">
        <w:rPr>
          <w:rFonts w:ascii="Times New Roman" w:hAnsi="Times New Roman"/>
          <w:b/>
          <w:color w:val="1A1C1C"/>
          <w:sz w:val="31"/>
          <w:lang w:val="ru-RU"/>
        </w:rPr>
        <w:t>Оценка</w:t>
      </w:r>
      <w:r w:rsidRPr="00FD414E">
        <w:rPr>
          <w:rFonts w:ascii="Times New Roman" w:hAnsi="Times New Roman"/>
          <w:b/>
          <w:color w:val="1A1C1C"/>
          <w:spacing w:val="20"/>
          <w:sz w:val="31"/>
          <w:lang w:val="ru-RU"/>
        </w:rPr>
        <w:t xml:space="preserve"> </w:t>
      </w:r>
      <w:r w:rsidRPr="00FD414E">
        <w:rPr>
          <w:rFonts w:ascii="Times New Roman" w:hAnsi="Times New Roman"/>
          <w:b/>
          <w:color w:val="1A1C1C"/>
          <w:sz w:val="31"/>
          <w:lang w:val="ru-RU"/>
        </w:rPr>
        <w:t>величины</w:t>
      </w:r>
      <w:r w:rsidRPr="00FD414E">
        <w:rPr>
          <w:rFonts w:ascii="Times New Roman" w:hAnsi="Times New Roman"/>
          <w:b/>
          <w:color w:val="1A1C1C"/>
          <w:spacing w:val="14"/>
          <w:sz w:val="31"/>
          <w:lang w:val="ru-RU"/>
        </w:rPr>
        <w:t xml:space="preserve"> </w:t>
      </w:r>
      <w:r w:rsidRPr="00FD414E">
        <w:rPr>
          <w:rFonts w:ascii="Times New Roman" w:hAnsi="Times New Roman"/>
          <w:b/>
          <w:color w:val="1A1C1C"/>
          <w:sz w:val="31"/>
          <w:lang w:val="ru-RU"/>
        </w:rPr>
        <w:t>тренировочной</w:t>
      </w:r>
      <w:r w:rsidRPr="00FD414E">
        <w:rPr>
          <w:rFonts w:ascii="Times New Roman" w:hAnsi="Times New Roman"/>
          <w:b/>
          <w:color w:val="1A1C1C"/>
          <w:spacing w:val="38"/>
          <w:sz w:val="31"/>
          <w:lang w:val="ru-RU"/>
        </w:rPr>
        <w:t xml:space="preserve"> </w:t>
      </w:r>
      <w:r w:rsidRPr="00FD414E">
        <w:rPr>
          <w:rFonts w:ascii="Times New Roman" w:hAnsi="Times New Roman"/>
          <w:b/>
          <w:color w:val="1A1C1C"/>
          <w:sz w:val="31"/>
          <w:lang w:val="ru-RU"/>
        </w:rPr>
        <w:t>нагрузки</w:t>
      </w:r>
    </w:p>
    <w:p w:rsidR="00B663C6" w:rsidRPr="00FD414E" w:rsidRDefault="00174D1F">
      <w:pPr>
        <w:tabs>
          <w:tab w:val="left" w:pos="4731"/>
        </w:tabs>
        <w:spacing w:before="28" w:line="381" w:lineRule="exact"/>
        <w:ind w:left="579"/>
        <w:rPr>
          <w:rFonts w:ascii="Arial" w:eastAsia="Arial" w:hAnsi="Arial" w:cs="Arial"/>
          <w:sz w:val="41"/>
          <w:szCs w:val="41"/>
          <w:lang w:val="ru-RU"/>
        </w:rPr>
      </w:pPr>
      <w:r>
        <w:pict>
          <v:group id="_x0000_s6467" style="position:absolute;left:0;text-align:left;margin-left:61.75pt;margin-top:7.6pt;width:433.5pt;height:508.3pt;z-index:-347344;mso-position-horizontal-relative:page" coordorigin="1235,152" coordsize="8670,10166">
            <v:group id="_x0000_s6586" style="position:absolute;left:1787;top:249;width:4199;height:2" coordorigin="1787,249" coordsize="4199,2">
              <v:shape id="_x0000_s6587" style="position:absolute;left:1787;top:249;width:4199;height:2" coordorigin="1787,249" coordsize="4199,0" path="m1787,249r4199,e" filled="f" strokeweight=".08447mm">
                <v:path arrowok="t"/>
              </v:shape>
            </v:group>
            <v:group id="_x0000_s6584" style="position:absolute;left:2761;top:283;width:2;height:1189" coordorigin="2761,283" coordsize="2,1189">
              <v:shape id="_x0000_s6585" style="position:absolute;left:2761;top:283;width:2;height:1189" coordorigin="2761,283" coordsize="0,1189" path="m2761,1472r,-1189e" filled="f" strokecolor="#6b6b6b" strokeweight=".33786mm">
                <v:path arrowok="t"/>
              </v:shape>
            </v:group>
            <v:group id="_x0000_s6582" style="position:absolute;left:4602;top:288;width:2;height:9985" coordorigin="4602,288" coordsize="2,9985">
              <v:shape id="_x0000_s6583" style="position:absolute;left:4602;top:288;width:2;height:9985" coordorigin="4602,288" coordsize="0,9985" path="m4602,10272r,-9984e" filled="f" strokecolor="#545454" strokeweight=".25339mm">
                <v:path arrowok="t"/>
              </v:shape>
            </v:group>
            <v:group id="_x0000_s6580" style="position:absolute;left:4604;top:633;width:2;height:1319" coordorigin="4604,633" coordsize="2,1319">
              <v:shape id="_x0000_s6581" style="position:absolute;left:4604;top:633;width:2;height:1319" coordorigin="4604,633" coordsize="0,1319" path="m4604,1951r,-1318e" filled="f" strokecolor="#3b3b3b" strokeweight=".16892mm">
                <v:path arrowok="t"/>
              </v:shape>
            </v:group>
            <v:group id="_x0000_s6578" style="position:absolute;left:1245;top:1953;width:585;height:2" coordorigin="1245,1953" coordsize="585,2">
              <v:shape id="_x0000_s6579" style="position:absolute;left:1245;top:1953;width:585;height:2" coordorigin="1245,1953" coordsize="585,0" path="m1245,1953r584,e" filled="f" strokecolor="#4b4b4b" strokeweight=".16892mm">
                <v:path arrowok="t"/>
              </v:shape>
            </v:group>
            <v:group id="_x0000_s6576" style="position:absolute;left:1772;top:1958;width:867;height:2" coordorigin="1772,1958" coordsize="867,2">
              <v:shape id="_x0000_s6577" style="position:absolute;left:1772;top:1958;width:867;height:2" coordorigin="1772,1958" coordsize="867,0" path="m1772,1958r866,e" filled="f" strokecolor="#2f2f2f" strokeweight=".08447mm">
                <v:path arrowok="t"/>
              </v:shape>
            </v:group>
            <v:group id="_x0000_s6574" style="position:absolute;left:2749;top:1419;width:2;height:533" coordorigin="2749,1419" coordsize="2,533">
              <v:shape id="_x0000_s6575" style="position:absolute;left:2749;top:1419;width:2;height:533" coordorigin="2749,1419" coordsize="0,533" path="m2749,1951r,-532e" filled="f" strokecolor="#777" strokeweight=".33786mm">
                <v:path arrowok="t"/>
              </v:shape>
            </v:group>
            <v:group id="_x0000_s6572" style="position:absolute;left:2710;top:1963;width:3304;height:2" coordorigin="2710,1963" coordsize="3304,2">
              <v:shape id="_x0000_s6573" style="position:absolute;left:2710;top:1963;width:3304;height:2" coordorigin="2710,1963" coordsize="3304,0" path="m2710,1963r3304,e" filled="f" strokecolor="#484848" strokeweight=".16892mm">
                <v:path arrowok="t"/>
              </v:shape>
            </v:group>
            <v:group id="_x0000_s6570" style="position:absolute;left:2765;top:1917;width:2;height:422" coordorigin="2765,1917" coordsize="2,422">
              <v:shape id="_x0000_s6571" style="position:absolute;left:2765;top:1917;width:2;height:422" coordorigin="2765,1917" coordsize="0,422" path="m2765,2339r,-422e" filled="f" strokecolor="#646464" strokeweight=".25339mm">
                <v:path arrowok="t"/>
              </v:shape>
            </v:group>
            <v:group id="_x0000_s6568" style="position:absolute;left:2749;top:2310;width:2;height:255" coordorigin="2749,2310" coordsize="2,255">
              <v:shape id="_x0000_s6569" style="position:absolute;left:2749;top:2310;width:2;height:255" coordorigin="2749,2310" coordsize="0,255" path="m2749,2565r,-255e" filled="f" strokecolor="#838383" strokeweight=".33786mm">
                <v:path arrowok="t"/>
              </v:shape>
            </v:group>
            <v:group id="_x0000_s6566" style="position:absolute;left:2765;top:2536;width:2;height:432" coordorigin="2765,2536" coordsize="2,432">
              <v:shape id="_x0000_s6567" style="position:absolute;left:2765;top:2536;width:2;height:432" coordorigin="2765,2536" coordsize="0,432" path="m2765,2967r,-431e" filled="f" strokecolor="#707070" strokeweight=".16892mm">
                <v:path arrowok="t"/>
              </v:shape>
            </v:group>
            <v:group id="_x0000_s6564" style="position:absolute;left:2772;top:2843;width:2;height:360" coordorigin="2772,2843" coordsize="2,360">
              <v:shape id="_x0000_s6565" style="position:absolute;left:2772;top:2843;width:2;height:360" coordorigin="2772,2843" coordsize="0,360" path="m2772,3202r,-359e" filled="f" strokecolor="#646464" strokeweight=".16892mm">
                <v:path arrowok="t"/>
              </v:shape>
            </v:group>
            <v:group id="_x0000_s6562" style="position:absolute;left:2749;top:3173;width:2;height:461" coordorigin="2749,3173" coordsize="2,461">
              <v:shape id="_x0000_s6563" style="position:absolute;left:2749;top:3173;width:2;height:461" coordorigin="2749,3173" coordsize="0,461" path="m2749,3633r,-460e" filled="f" strokecolor="#8c8c8c" strokeweight=".33786mm">
                <v:path arrowok="t"/>
              </v:shape>
            </v:group>
            <v:group id="_x0000_s6560" style="position:absolute;left:1250;top:4110;width:580;height:2" coordorigin="1250,4110" coordsize="580,2">
              <v:shape id="_x0000_s6561" style="position:absolute;left:1250;top:4110;width:580;height:2" coordorigin="1250,4110" coordsize="580,0" path="m1250,4110r579,e" filled="f" strokecolor="#545454" strokeweight=".16892mm">
                <v:path arrowok="t"/>
              </v:shape>
            </v:group>
            <v:group id="_x0000_s6558" style="position:absolute;left:1331;top:4115;width:3295;height:2" coordorigin="1331,4115" coordsize="3295,2">
              <v:shape id="_x0000_s6559" style="position:absolute;left:1331;top:4115;width:3295;height:2" coordorigin="1331,4115" coordsize="3295,0" path="m1331,4115r3295,e" filled="f" strokecolor="#3f3f3f" strokeweight=".16892mm">
                <v:path arrowok="t"/>
              </v:shape>
            </v:group>
            <v:group id="_x0000_s6556" style="position:absolute;left:2768;top:3605;width:2;height:715" coordorigin="2768,3605" coordsize="2,715">
              <v:shape id="_x0000_s6557" style="position:absolute;left:2768;top:3605;width:2;height:715" coordorigin="2768,3605" coordsize="0,715" path="m2768,4319r,-714e" filled="f" strokecolor="#545454" strokeweight=".16892mm">
                <v:path arrowok="t"/>
              </v:shape>
            </v:group>
            <v:group id="_x0000_s6554" style="position:absolute;left:4549;top:4125;width:5320;height:2" coordorigin="4549,4125" coordsize="5320,2">
              <v:shape id="_x0000_s6555" style="position:absolute;left:4549;top:4125;width:5320;height:2" coordorigin="4549,4125" coordsize="5320,0" path="m4549,4125r5320,e" filled="f" strokecolor="#383838" strokeweight=".16892mm">
                <v:path arrowok="t"/>
              </v:shape>
            </v:group>
            <v:group id="_x0000_s6552" style="position:absolute;left:2749;top:4094;width:2;height:1098" coordorigin="2749,4094" coordsize="2,1098">
              <v:shape id="_x0000_s6553" style="position:absolute;left:2749;top:4094;width:2;height:1098" coordorigin="2749,4094" coordsize="0,1098" path="m2749,5191r,-1097e" filled="f" strokecolor="gray" strokeweight=".33786mm">
                <v:path arrowok="t"/>
              </v:shape>
            </v:group>
            <v:group id="_x0000_s6550" style="position:absolute;left:2763;top:5081;width:2;height:743" coordorigin="2763,5081" coordsize="2,743">
              <v:shape id="_x0000_s6551" style="position:absolute;left:2763;top:5081;width:2;height:743" coordorigin="2763,5081" coordsize="0,743" path="m2763,5824r,-743e" filled="f" strokecolor="#747474" strokeweight=".33786mm">
                <v:path arrowok="t"/>
              </v:shape>
            </v:group>
            <v:group id="_x0000_s6548" style="position:absolute;left:2749;top:5800;width:2;height:1074" coordorigin="2749,5800" coordsize="2,1074">
              <v:shape id="_x0000_s6549" style="position:absolute;left:2749;top:5800;width:2;height:1074" coordorigin="2749,5800" coordsize="0,1074" path="m2749,6874r,-1074e" filled="f" strokecolor="#707070" strokeweight=".33786mm">
                <v:path arrowok="t"/>
              </v:shape>
            </v:group>
            <v:group id="_x0000_s6546" style="position:absolute;left:1245;top:6864;width:158;height:2" coordorigin="1245,6864" coordsize="158,2">
              <v:shape id="_x0000_s6547" style="position:absolute;left:1245;top:6864;width:158;height:2" coordorigin="1245,6864" coordsize="158,0" path="m1245,6864r158,e" filled="f" strokecolor="#747474" strokeweight=".33786mm">
                <v:path arrowok="t"/>
              </v:shape>
            </v:group>
            <v:group id="_x0000_s6544" style="position:absolute;left:1346;top:6874;width:1442;height:2" coordorigin="1346,6874" coordsize="1442,2">
              <v:shape id="_x0000_s6545" style="position:absolute;left:1346;top:6874;width:1442;height:2" coordorigin="1346,6874" coordsize="1442,0" path="m1346,6874r1441,e" filled="f" strokecolor="#484848" strokeweight=".25339mm">
                <v:path arrowok="t"/>
              </v:shape>
            </v:group>
            <v:group id="_x0000_s6542" style="position:absolute;left:1671;top:6883;width:4344;height:2" coordorigin="1671,6883" coordsize="4344,2">
              <v:shape id="_x0000_s6543" style="position:absolute;left:1671;top:6883;width:4344;height:2" coordorigin="1671,6883" coordsize="4344,0" path="m1671,6883r4343,e" filled="f" strokecolor="#3f3f3f" strokeweight=".25339mm">
                <v:path arrowok="t"/>
              </v:shape>
            </v:group>
            <v:group id="_x0000_s6540" style="position:absolute;left:2765;top:6826;width:2;height:556" coordorigin="2765,6826" coordsize="2,556">
              <v:shape id="_x0000_s6541" style="position:absolute;left:2765;top:6826;width:2;height:556" coordorigin="2765,6826" coordsize="0,556" path="m2765,7382r,-556e" filled="f" strokecolor="#606060" strokeweight=".16892mm">
                <v:path arrowok="t"/>
              </v:shape>
            </v:group>
            <v:group id="_x0000_s6538" style="position:absolute;left:2758;top:7324;width:2;height:806" coordorigin="2758,7324" coordsize="2,806">
              <v:shape id="_x0000_s6539" style="position:absolute;left:2758;top:7324;width:2;height:806" coordorigin="2758,7324" coordsize="0,806" path="m2758,8129r,-805e" filled="f" strokecolor="#7c7c7c" strokeweight=".33786mm">
                <v:path arrowok="t"/>
              </v:shape>
            </v:group>
            <v:group id="_x0000_s6536" style="position:absolute;left:2765;top:7914;width:2;height:667" coordorigin="2765,7914" coordsize="2,667">
              <v:shape id="_x0000_s6537" style="position:absolute;left:2765;top:7914;width:2;height:667" coordorigin="2765,7914" coordsize="0,667" path="m2765,8580r,-666e" filled="f" strokecolor="#646464" strokeweight=".16892mm">
                <v:path arrowok="t"/>
              </v:shape>
            </v:group>
            <v:group id="_x0000_s6534" style="position:absolute;left:2770;top:8522;width:2;height:1050" coordorigin="2770,8522" coordsize="2,1050">
              <v:shape id="_x0000_s6535" style="position:absolute;left:2770;top:8522;width:2;height:1050" coordorigin="2770,8522" coordsize="0,1050" path="m2770,9572r,-1050e" filled="f" strokecolor="#575757" strokeweight=".08447mm">
                <v:path arrowok="t"/>
              </v:shape>
            </v:group>
            <v:group id="_x0000_s6532" style="position:absolute;left:1245;top:9622;width:738;height:2" coordorigin="1245,9622" coordsize="738,2">
              <v:shape id="_x0000_s6533" style="position:absolute;left:1245;top:9622;width:738;height:2" coordorigin="1245,9622" coordsize="738,0" path="m1245,9622r737,e" filled="f" strokecolor="#545454" strokeweight=".16892mm">
                <v:path arrowok="t"/>
              </v:shape>
            </v:group>
            <v:group id="_x0000_s6530" style="position:absolute;left:1245;top:9630;width:3381;height:2" coordorigin="1245,9630" coordsize="3381,2">
              <v:shape id="_x0000_s6531" style="position:absolute;left:1245;top:9630;width:3381;height:2" coordorigin="1245,9630" coordsize="3381,0" path="m1245,9630r3381,e" filled="f" strokecolor="#4f4f4f" strokeweight=".16892mm">
                <v:path arrowok="t"/>
              </v:shape>
            </v:group>
            <v:group id="_x0000_s6528" style="position:absolute;left:2765;top:9098;width:2;height:552" coordorigin="2765,9098" coordsize="2,552">
              <v:shape id="_x0000_s6529" style="position:absolute;left:2765;top:9098;width:2;height:552" coordorigin="2765,9098" coordsize="0,552" path="m2765,9649r,-551e" filled="f" strokecolor="#606060" strokeweight=".16892mm">
                <v:path arrowok="t"/>
              </v:shape>
            </v:group>
            <v:group id="_x0000_s6526" style="position:absolute;left:4549;top:9639;width:1403;height:2" coordorigin="4549,9639" coordsize="1403,2">
              <v:shape id="_x0000_s6527" style="position:absolute;left:4549;top:9639;width:1403;height:2" coordorigin="4549,9639" coordsize="1403,0" path="m4549,9639r1403,e" filled="f" strokecolor="#3f3f3f" strokeweight=".16892mm">
                <v:path arrowok="t"/>
              </v:shape>
            </v:group>
            <v:group id="_x0000_s6524" style="position:absolute;left:1245;top:10296;width:1514;height:2" coordorigin="1245,10296" coordsize="1514,2">
              <v:shape id="_x0000_s6525" style="position:absolute;left:1245;top:10296;width:1514;height:2" coordorigin="1245,10296" coordsize="1514,0" path="m1245,10296r1513,e" filled="f" strokeweight=".08447mm">
                <v:path arrowok="t"/>
              </v:shape>
            </v:group>
            <v:group id="_x0000_s6522" style="position:absolute;left:2749;top:9615;width:2;height:686" coordorigin="2749,9615" coordsize="2,686">
              <v:shape id="_x0000_s6523" style="position:absolute;left:2749;top:9615;width:2;height:686" coordorigin="2749,9615" coordsize="0,686" path="m2749,10301r,-686e" filled="f" strokecolor="#838383" strokeweight=".33786mm">
                <v:path arrowok="t"/>
              </v:shape>
            </v:group>
            <v:group id="_x0000_s6520" style="position:absolute;left:2854;top:10267;width:3103;height:2" coordorigin="2854,10267" coordsize="3103,2">
              <v:shape id="_x0000_s6521" style="position:absolute;left:2854;top:10267;width:3103;height:2" coordorigin="2854,10267" coordsize="3103,0" path="m2854,10267r3103,e" filled="f" strokecolor="#444" strokeweight=".08447mm">
                <v:path arrowok="t"/>
              </v:shape>
            </v:group>
            <v:group id="_x0000_s6518" style="position:absolute;left:6148;top:249;width:3755;height:2" coordorigin="6148,249" coordsize="3755,2">
              <v:shape id="_x0000_s6519" style="position:absolute;left:6148;top:249;width:3755;height:2" coordorigin="6148,249" coordsize="3755,0" path="m6148,249r3754,e" filled="f" strokeweight=".08447mm">
                <v:path arrowok="t"/>
              </v:shape>
            </v:group>
            <v:group id="_x0000_s6516" style="position:absolute;left:6548;top:283;width:2;height:3337" coordorigin="6548,283" coordsize="2,3337">
              <v:shape id="_x0000_s6517" style="position:absolute;left:6548;top:283;width:2;height:3337" coordorigin="6548,283" coordsize="0,3337" path="m6548,3619r,-3336e" filled="f" strokecolor="#545454" strokeweight=".16892mm">
                <v:path arrowok="t"/>
              </v:shape>
            </v:group>
            <v:group id="_x0000_s6514" style="position:absolute;left:8109;top:288;width:2;height:1045" coordorigin="8109,288" coordsize="2,1045">
              <v:shape id="_x0000_s6515" style="position:absolute;left:8109;top:288;width:2;height:1045" coordorigin="8109,288" coordsize="0,1045" path="m8109,1333r,-1045e" filled="f" strokecolor="#4f4f4f" strokeweight=".25339mm">
                <v:path arrowok="t"/>
              </v:shape>
            </v:group>
            <v:group id="_x0000_s6512" style="position:absolute;left:8092;top:1026;width:2;height:628" coordorigin="8092,1026" coordsize="2,628">
              <v:shape id="_x0000_s6513" style="position:absolute;left:8092;top:1026;width:2;height:628" coordorigin="8092,1026" coordsize="0,628" path="m8092,1654r,-628e" filled="f" strokecolor="#484848" strokeweight=".33786mm">
                <v:path arrowok="t"/>
              </v:shape>
            </v:group>
            <v:group id="_x0000_s6510" style="position:absolute;left:6120;top:1963;width:3750;height:2" coordorigin="6120,1963" coordsize="3750,2">
              <v:shape id="_x0000_s6511" style="position:absolute;left:6120;top:1963;width:3750;height:2" coordorigin="6120,1963" coordsize="3750,0" path="m6120,1963r3749,e" filled="f" strokecolor="#484848" strokeweight=".16892mm">
                <v:path arrowok="t"/>
              </v:shape>
            </v:group>
            <v:group id="_x0000_s6508" style="position:absolute;left:8112;top:1342;width:2;height:7612" coordorigin="8112,1342" coordsize="2,7612">
              <v:shape id="_x0000_s6509" style="position:absolute;left:8112;top:1342;width:2;height:7612" coordorigin="8112,1342" coordsize="0,7612" path="m8112,8954r,-7612e" filled="f" strokecolor="#5b5b5b" strokeweight=".16892mm">
                <v:path arrowok="t"/>
              </v:shape>
            </v:group>
            <v:group id="_x0000_s6506" style="position:absolute;left:9850;top:1994;width:53;height:2" coordorigin="9850,1994" coordsize="53,2">
              <v:shape id="_x0000_s6507" style="position:absolute;left:9850;top:1994;width:53;height:2" coordorigin="9850,1994" coordsize="53,0" path="m9850,1994r52,e" filled="f" strokecolor="#1c1c1c" strokeweight=".08447mm">
                <v:path arrowok="t"/>
              </v:shape>
            </v:group>
            <v:group id="_x0000_s6504" style="position:absolute;left:6548;top:3562;width:2;height:542" coordorigin="6548,3562" coordsize="2,542">
              <v:shape id="_x0000_s6505" style="position:absolute;left:6548;top:3562;width:2;height:542" coordorigin="6548,3562" coordsize="0,542" path="m6548,4103r,-541e" filled="f" strokecolor="#3b3b3b" strokeweight=".08447mm">
                <v:path arrowok="t"/>
              </v:shape>
            </v:group>
            <v:group id="_x0000_s6502" style="position:absolute;left:9850;top:4108;width:53;height:2" coordorigin="9850,4108" coordsize="53,2">
              <v:shape id="_x0000_s6503" style="position:absolute;left:9850;top:4108;width:53;height:2" coordorigin="9850,4108" coordsize="53,0" path="m9850,4108r52,e" filled="f" strokecolor="#3f3f3f" strokeweight=".08447mm">
                <v:path arrowok="t"/>
              </v:shape>
            </v:group>
            <v:group id="_x0000_s6500" style="position:absolute;left:6546;top:4070;width:2;height:1798" coordorigin="6546,4070" coordsize="2,1798">
              <v:shape id="_x0000_s6501" style="position:absolute;left:6546;top:4070;width:2;height:1798" coordorigin="6546,4070" coordsize="0,1798" path="m6546,5867r,-1797e" filled="f" strokecolor="#545454" strokeweight=".16892mm">
                <v:path arrowok="t"/>
              </v:shape>
            </v:group>
            <v:group id="_x0000_s6498" style="position:absolute;left:9864;top:1956;width:2;height:7751" coordorigin="9864,1956" coordsize="2,7751">
              <v:shape id="_x0000_s6499" style="position:absolute;left:9864;top:1956;width:2;height:7751" coordorigin="9864,1956" coordsize="0,7751" path="m9864,9706r,-7750e" filled="f" strokecolor="#444" strokeweight=".08447mm">
                <v:path arrowok="t"/>
              </v:shape>
            </v:group>
            <v:group id="_x0000_s6496" style="position:absolute;left:6548;top:5810;width:2;height:590" coordorigin="6548,5810" coordsize="2,590">
              <v:shape id="_x0000_s6497" style="position:absolute;left:6548;top:5810;width:2;height:590" coordorigin="6548,5810" coordsize="0,590" path="m6548,6399r,-589e" filled="f" strokecolor="#3b3b3b" strokeweight=".08447mm">
                <v:path arrowok="t"/>
              </v:shape>
            </v:group>
            <v:group id="_x0000_s6494" style="position:absolute;left:6120;top:6888;width:3750;height:2" coordorigin="6120,6888" coordsize="3750,2">
              <v:shape id="_x0000_s6495" style="position:absolute;left:6120;top:6888;width:3750;height:2" coordorigin="6120,6888" coordsize="3750,0" path="m6120,6888r3749,e" filled="f" strokecolor="#3f3f3f" strokeweight=".25339mm">
                <v:path arrowok="t"/>
              </v:shape>
            </v:group>
            <v:group id="_x0000_s6492" style="position:absolute;left:6546;top:6342;width:2;height:3130" coordorigin="6546,6342" coordsize="2,3130">
              <v:shape id="_x0000_s6493" style="position:absolute;left:6546;top:6342;width:2;height:3130" coordorigin="6546,6342" coordsize="0,3130" path="m6546,9471r,-3129e" filled="f" strokecolor="#545454" strokeweight=".16892mm">
                <v:path arrowok="t"/>
              </v:shape>
            </v:group>
            <v:group id="_x0000_s6490" style="position:absolute;left:9850;top:6874;width:53;height:2" coordorigin="9850,6874" coordsize="53,2">
              <v:shape id="_x0000_s6491" style="position:absolute;left:9850;top:6874;width:53;height:2" coordorigin="9850,6874" coordsize="53,0" path="m9850,6874r52,e" filled="f" strokecolor="#2b2b2b" strokeweight=".08447mm">
                <v:path arrowok="t"/>
              </v:shape>
            </v:group>
            <v:group id="_x0000_s6488" style="position:absolute;left:6517;top:9644;width:3348;height:2" coordorigin="6517,9644" coordsize="3348,2">
              <v:shape id="_x0000_s6489" style="position:absolute;left:6517;top:9644;width:3348;height:2" coordorigin="6517,9644" coordsize="3348,0" path="m6517,9644r3347,e" filled="f" strokecolor="#444" strokeweight=".16892mm">
                <v:path arrowok="t"/>
              </v:shape>
            </v:group>
            <v:group id="_x0000_s6486" style="position:absolute;left:8104;top:8417;width:2;height:1865" coordorigin="8104,8417" coordsize="2,1865">
              <v:shape id="_x0000_s6487" style="position:absolute;left:8104;top:8417;width:2;height:1865" coordorigin="8104,8417" coordsize="0,1865" path="m8104,10282r,-1865e" filled="f" strokecolor="#575757" strokeweight=".16892mm">
                <v:path arrowok="t"/>
              </v:shape>
            </v:group>
            <v:group id="_x0000_s6484" style="position:absolute;left:6120;top:9642;width:465;height:2" coordorigin="6120,9642" coordsize="465,2">
              <v:shape id="_x0000_s6485" style="position:absolute;left:6120;top:9642;width:465;height:2" coordorigin="6120,9642" coordsize="465,0" path="m6120,9642r464,e" filled="f" strokecolor="#5b5b5b" strokeweight=".16892mm">
                <v:path arrowok="t"/>
              </v:shape>
            </v:group>
            <v:group id="_x0000_s6482" style="position:absolute;left:9850;top:9673;width:53;height:2" coordorigin="9850,9673" coordsize="53,2">
              <v:shape id="_x0000_s6483" style="position:absolute;left:9850;top:9673;width:53;height:2" coordorigin="9850,9673" coordsize="53,0" path="m9850,9673r52,e" filled="f" strokecolor="#444" strokeweight=".08447mm">
                <v:path arrowok="t"/>
              </v:shape>
            </v:group>
            <v:group id="_x0000_s6480" style="position:absolute;left:6148;top:10315;width:3755;height:2" coordorigin="6148,10315" coordsize="3755,2">
              <v:shape id="_x0000_s6481" style="position:absolute;left:6148;top:10315;width:3755;height:2" coordorigin="6148,10315" coordsize="3755,0" path="m6148,10315r3754,e" filled="f" strokeweight=".08447mm">
                <v:path arrowok="t"/>
              </v:shape>
            </v:group>
            <v:group id="_x0000_s6478" style="position:absolute;left:6546;top:9634;width:2;height:643" coordorigin="6546,9634" coordsize="2,643">
              <v:shape id="_x0000_s6479" style="position:absolute;left:6546;top:9634;width:2;height:643" coordorigin="6546,9634" coordsize="0,643" path="m6546,10277r,-643e" filled="f" strokecolor="#5b5b5b" strokeweight=".16892mm">
                <v:path arrowok="t"/>
              </v:shape>
            </v:group>
            <v:group id="_x0000_s6476" style="position:absolute;left:1245;top:249;width:451;height:2" coordorigin="1245,249" coordsize="451,2">
              <v:shape id="_x0000_s6477" style="position:absolute;left:1245;top:249;width:451;height:2" coordorigin="1245,249" coordsize="451,0" path="m1245,249r450,e" filled="f" strokeweight=".08447mm">
                <v:path arrowok="t"/>
              </v:shape>
            </v:group>
            <v:group id="_x0000_s6474" style="position:absolute;left:1695;top:221;width:92;height:134" coordorigin="1695,221" coordsize="92,134">
              <v:shape id="_x0000_s6475" style="position:absolute;left:1695;top:221;width:92;height:134" coordorigin="1695,221" coordsize="92,134" path="m1695,221r92,l1787,354r-92,l1695,221xe" fillcolor="#e6e6e6" stroked="f">
                <v:path arrowok="t"/>
              </v:shape>
            </v:group>
            <v:group id="_x0000_s6468" style="position:absolute;left:2313;top:172;width:2;height:158" coordorigin="2313,172" coordsize="2,158">
              <v:shape id="_x0000_s6473" style="position:absolute;left:2313;top:172;width:2;height:158" coordorigin="2313,172" coordsize="0,158" path="m2313,172r,157e" filled="f" strokecolor="#e6e6e6" strokeweight=".70489mm">
                <v:path arrowok="t"/>
              </v:shape>
              <v:shape id="_x0000_s6472" type="#_x0000_t202" style="position:absolute;left:6548;top:1963;width:1564;height:2157" filled="f" stroked="f">
                <v:textbox inset="0,0,0,0">
                  <w:txbxContent>
                    <w:p w:rsidR="00FD414E" w:rsidRDefault="00FD414E">
                      <w:pPr>
                        <w:spacing w:before="9"/>
                        <w:ind w:left="433"/>
                        <w:rPr>
                          <w:rFonts w:ascii="Times New Roman" w:eastAsia="Times New Roman" w:hAnsi="Times New Roman" w:cs="Times New Roman"/>
                          <w:sz w:val="27"/>
                          <w:szCs w:val="27"/>
                        </w:rPr>
                      </w:pPr>
                      <w:r>
                        <w:rPr>
                          <w:rFonts w:ascii="Times New Roman"/>
                          <w:color w:val="1A1C1C"/>
                          <w:sz w:val="27"/>
                        </w:rPr>
                        <w:t>21000</w:t>
                      </w:r>
                    </w:p>
                    <w:p w:rsidR="00FD414E" w:rsidRDefault="00FD414E">
                      <w:pPr>
                        <w:spacing w:before="8"/>
                        <w:rPr>
                          <w:rFonts w:ascii="Times New Roman" w:eastAsia="Times New Roman" w:hAnsi="Times New Roman" w:cs="Times New Roman"/>
                          <w:sz w:val="24"/>
                          <w:szCs w:val="24"/>
                        </w:rPr>
                      </w:pPr>
                    </w:p>
                    <w:p w:rsidR="00FD414E" w:rsidRDefault="00FD414E">
                      <w:pPr>
                        <w:ind w:left="457"/>
                        <w:rPr>
                          <w:rFonts w:ascii="Times New Roman" w:eastAsia="Times New Roman" w:hAnsi="Times New Roman" w:cs="Times New Roman"/>
                          <w:sz w:val="27"/>
                          <w:szCs w:val="27"/>
                        </w:rPr>
                      </w:pPr>
                      <w:r>
                        <w:rPr>
                          <w:rFonts w:ascii="Times New Roman"/>
                          <w:color w:val="1A1C1C"/>
                          <w:sz w:val="27"/>
                        </w:rPr>
                        <w:t>15750</w:t>
                      </w:r>
                    </w:p>
                    <w:p w:rsidR="00FD414E" w:rsidRDefault="00FD414E">
                      <w:pPr>
                        <w:spacing w:before="6"/>
                        <w:rPr>
                          <w:rFonts w:ascii="Times New Roman" w:eastAsia="Times New Roman" w:hAnsi="Times New Roman" w:cs="Times New Roman"/>
                          <w:sz w:val="25"/>
                          <w:szCs w:val="25"/>
                        </w:rPr>
                      </w:pPr>
                    </w:p>
                    <w:p w:rsidR="00FD414E" w:rsidRDefault="00FD414E">
                      <w:pPr>
                        <w:ind w:left="462"/>
                        <w:rPr>
                          <w:rFonts w:ascii="Times New Roman" w:eastAsia="Times New Roman" w:hAnsi="Times New Roman" w:cs="Times New Roman"/>
                          <w:sz w:val="27"/>
                          <w:szCs w:val="27"/>
                        </w:rPr>
                      </w:pPr>
                      <w:r>
                        <w:rPr>
                          <w:rFonts w:ascii="Times New Roman"/>
                          <w:color w:val="1A1C1C"/>
                          <w:sz w:val="27"/>
                        </w:rPr>
                        <w:t>10500</w:t>
                      </w:r>
                    </w:p>
                    <w:p w:rsidR="00FD414E" w:rsidRDefault="00FD414E">
                      <w:pPr>
                        <w:spacing w:before="4"/>
                        <w:rPr>
                          <w:rFonts w:ascii="Times New Roman" w:eastAsia="Times New Roman" w:hAnsi="Times New Roman" w:cs="Times New Roman"/>
                          <w:sz w:val="26"/>
                          <w:szCs w:val="26"/>
                        </w:rPr>
                      </w:pPr>
                    </w:p>
                    <w:p w:rsidR="00FD414E" w:rsidRDefault="00FD414E">
                      <w:pPr>
                        <w:ind w:left="509"/>
                        <w:rPr>
                          <w:rFonts w:ascii="Times New Roman" w:eastAsia="Times New Roman" w:hAnsi="Times New Roman" w:cs="Times New Roman"/>
                          <w:sz w:val="27"/>
                          <w:szCs w:val="27"/>
                        </w:rPr>
                      </w:pPr>
                      <w:r>
                        <w:rPr>
                          <w:rFonts w:ascii="Times New Roman"/>
                          <w:color w:val="1A1C1C"/>
                          <w:sz w:val="27"/>
                        </w:rPr>
                        <w:t>5250</w:t>
                      </w:r>
                    </w:p>
                  </w:txbxContent>
                </v:textbox>
              </v:shape>
              <v:shape id="_x0000_s6471" type="#_x0000_t202" style="position:absolute;left:8112;top:1963;width:1753;height:2157" filled="f" stroked="f">
                <v:textbox inset="0,0,0,0">
                  <w:txbxContent>
                    <w:p w:rsidR="00FD414E" w:rsidRDefault="00FD414E">
                      <w:pPr>
                        <w:spacing w:before="148"/>
                        <w:ind w:left="5"/>
                        <w:jc w:val="center"/>
                        <w:rPr>
                          <w:rFonts w:ascii="Times New Roman" w:eastAsia="Times New Roman" w:hAnsi="Times New Roman" w:cs="Times New Roman"/>
                          <w:sz w:val="27"/>
                          <w:szCs w:val="27"/>
                        </w:rPr>
                      </w:pPr>
                      <w:r>
                        <w:rPr>
                          <w:rFonts w:ascii="Times New Roman" w:hAnsi="Times New Roman"/>
                          <w:color w:val="1A1C1C"/>
                          <w:sz w:val="27"/>
                        </w:rPr>
                        <w:t>большая</w:t>
                      </w:r>
                    </w:p>
                    <w:p w:rsidR="00FD414E" w:rsidRDefault="00FD414E">
                      <w:pPr>
                        <w:spacing w:before="1"/>
                        <w:rPr>
                          <w:rFonts w:ascii="Times New Roman" w:eastAsia="Times New Roman" w:hAnsi="Times New Roman" w:cs="Times New Roman"/>
                          <w:sz w:val="25"/>
                          <w:szCs w:val="25"/>
                        </w:rPr>
                      </w:pPr>
                    </w:p>
                    <w:p w:rsidR="00FD414E" w:rsidRDefault="00FD414E">
                      <w:pPr>
                        <w:spacing w:line="248" w:lineRule="auto"/>
                        <w:ind w:left="383" w:right="366"/>
                        <w:jc w:val="center"/>
                        <w:rPr>
                          <w:rFonts w:ascii="Times New Roman" w:eastAsia="Times New Roman" w:hAnsi="Times New Roman" w:cs="Times New Roman"/>
                          <w:sz w:val="27"/>
                          <w:szCs w:val="27"/>
                        </w:rPr>
                      </w:pPr>
                      <w:r>
                        <w:rPr>
                          <w:rFonts w:ascii="Times New Roman" w:hAnsi="Times New Roman"/>
                          <w:color w:val="1A1C1C"/>
                          <w:sz w:val="27"/>
                        </w:rPr>
                        <w:t>большая</w:t>
                      </w:r>
                      <w:r>
                        <w:rPr>
                          <w:rFonts w:ascii="Times New Roman" w:hAnsi="Times New Roman"/>
                          <w:color w:val="1A1C1C"/>
                          <w:w w:val="101"/>
                          <w:sz w:val="27"/>
                        </w:rPr>
                        <w:t xml:space="preserve"> </w:t>
                      </w:r>
                      <w:r>
                        <w:rPr>
                          <w:rFonts w:ascii="Times New Roman" w:hAnsi="Times New Roman"/>
                          <w:color w:val="1A1C1C"/>
                          <w:sz w:val="27"/>
                        </w:rPr>
                        <w:t>средняя</w:t>
                      </w:r>
                    </w:p>
                    <w:p w:rsidR="00FD414E" w:rsidRDefault="00FD414E">
                      <w:pPr>
                        <w:spacing w:before="5"/>
                        <w:rPr>
                          <w:rFonts w:ascii="Times New Roman" w:eastAsia="Times New Roman" w:hAnsi="Times New Roman" w:cs="Times New Roman"/>
                          <w:sz w:val="25"/>
                          <w:szCs w:val="25"/>
                        </w:rPr>
                      </w:pPr>
                    </w:p>
                    <w:p w:rsidR="00FD414E" w:rsidRDefault="00FD414E">
                      <w:pPr>
                        <w:ind w:left="8"/>
                        <w:jc w:val="center"/>
                        <w:rPr>
                          <w:rFonts w:ascii="Times New Roman" w:eastAsia="Times New Roman" w:hAnsi="Times New Roman" w:cs="Times New Roman"/>
                          <w:sz w:val="27"/>
                          <w:szCs w:val="27"/>
                        </w:rPr>
                      </w:pPr>
                      <w:r>
                        <w:rPr>
                          <w:rFonts w:ascii="Times New Roman" w:hAnsi="Times New Roman"/>
                          <w:color w:val="1A1C1C"/>
                          <w:sz w:val="27"/>
                        </w:rPr>
                        <w:t>малая</w:t>
                      </w:r>
                    </w:p>
                  </w:txbxContent>
                </v:textbox>
              </v:shape>
              <v:shape id="_x0000_s6470" type="#_x0000_t202" style="position:absolute;left:8112;top:4120;width:1753;height:2766" filled="f" stroked="f">
                <v:textbox inset="0,0,0,0">
                  <w:txbxContent>
                    <w:p w:rsidR="00FD414E" w:rsidRDefault="00FD414E">
                      <w:pPr>
                        <w:spacing w:before="157" w:line="470" w:lineRule="auto"/>
                        <w:ind w:left="373" w:right="366"/>
                        <w:jc w:val="center"/>
                        <w:rPr>
                          <w:rFonts w:ascii="Times New Roman" w:eastAsia="Times New Roman" w:hAnsi="Times New Roman" w:cs="Times New Roman"/>
                          <w:sz w:val="27"/>
                          <w:szCs w:val="27"/>
                        </w:rPr>
                      </w:pPr>
                      <w:r>
                        <w:rPr>
                          <w:rFonts w:ascii="Times New Roman" w:hAnsi="Times New Roman"/>
                          <w:color w:val="1A1C1C"/>
                          <w:sz w:val="27"/>
                        </w:rPr>
                        <w:t>большая</w:t>
                      </w:r>
                      <w:r>
                        <w:rPr>
                          <w:rFonts w:ascii="Times New Roman" w:hAnsi="Times New Roman"/>
                          <w:color w:val="1A1C1C"/>
                          <w:w w:val="102"/>
                          <w:sz w:val="27"/>
                        </w:rPr>
                        <w:t xml:space="preserve"> </w:t>
                      </w:r>
                      <w:r>
                        <w:rPr>
                          <w:rFonts w:ascii="Times New Roman" w:hAnsi="Times New Roman"/>
                          <w:color w:val="1A1C1C"/>
                          <w:sz w:val="27"/>
                        </w:rPr>
                        <w:t>большая</w:t>
                      </w:r>
                    </w:p>
                    <w:p w:rsidR="00FD414E" w:rsidRDefault="00FD414E">
                      <w:pPr>
                        <w:spacing w:before="11" w:line="248" w:lineRule="auto"/>
                        <w:ind w:left="378" w:right="371"/>
                        <w:jc w:val="center"/>
                        <w:rPr>
                          <w:rFonts w:ascii="Times New Roman" w:eastAsia="Times New Roman" w:hAnsi="Times New Roman" w:cs="Times New Roman"/>
                          <w:sz w:val="27"/>
                          <w:szCs w:val="27"/>
                        </w:rPr>
                      </w:pPr>
                      <w:r>
                        <w:rPr>
                          <w:rFonts w:ascii="Times New Roman" w:hAnsi="Times New Roman"/>
                          <w:color w:val="1A1C1C"/>
                          <w:sz w:val="27"/>
                        </w:rPr>
                        <w:t>большая</w:t>
                      </w:r>
                      <w:r>
                        <w:rPr>
                          <w:rFonts w:ascii="Times New Roman" w:hAnsi="Times New Roman"/>
                          <w:color w:val="1A1C1C"/>
                          <w:w w:val="101"/>
                          <w:sz w:val="27"/>
                        </w:rPr>
                        <w:t xml:space="preserve"> </w:t>
                      </w:r>
                      <w:r>
                        <w:rPr>
                          <w:rFonts w:ascii="Times New Roman" w:hAnsi="Times New Roman"/>
                          <w:color w:val="1A1C1C"/>
                          <w:sz w:val="27"/>
                        </w:rPr>
                        <w:t>средняя</w:t>
                      </w:r>
                    </w:p>
                    <w:p w:rsidR="00FD414E" w:rsidRDefault="00FD414E">
                      <w:pPr>
                        <w:spacing w:before="3"/>
                        <w:rPr>
                          <w:rFonts w:ascii="Times New Roman" w:eastAsia="Times New Roman" w:hAnsi="Times New Roman" w:cs="Times New Roman"/>
                          <w:sz w:val="24"/>
                          <w:szCs w:val="24"/>
                        </w:rPr>
                      </w:pPr>
                    </w:p>
                    <w:p w:rsidR="00FD414E" w:rsidRDefault="00FD414E">
                      <w:pPr>
                        <w:ind w:left="1"/>
                        <w:jc w:val="center"/>
                        <w:rPr>
                          <w:rFonts w:ascii="Times New Roman" w:eastAsia="Times New Roman" w:hAnsi="Times New Roman" w:cs="Times New Roman"/>
                          <w:sz w:val="27"/>
                          <w:szCs w:val="27"/>
                        </w:rPr>
                      </w:pPr>
                      <w:r>
                        <w:rPr>
                          <w:rFonts w:ascii="Times New Roman" w:hAnsi="Times New Roman"/>
                          <w:color w:val="1A1C1C"/>
                          <w:sz w:val="27"/>
                        </w:rPr>
                        <w:t>малая</w:t>
                      </w:r>
                    </w:p>
                  </w:txbxContent>
                </v:textbox>
              </v:shape>
              <v:shape id="_x0000_s6469" type="#_x0000_t202" style="position:absolute;left:8112;top:6886;width:1753;height:2752" filled="f" stroked="f">
                <v:textbox inset="0,0,0,0">
                  <w:txbxContent>
                    <w:p w:rsidR="00FD414E" w:rsidRDefault="00FD414E">
                      <w:pPr>
                        <w:spacing w:before="157" w:line="459" w:lineRule="auto"/>
                        <w:ind w:left="373" w:right="366" w:hanging="1"/>
                        <w:jc w:val="center"/>
                        <w:rPr>
                          <w:rFonts w:ascii="Times New Roman" w:eastAsia="Times New Roman" w:hAnsi="Times New Roman" w:cs="Times New Roman"/>
                          <w:sz w:val="27"/>
                          <w:szCs w:val="27"/>
                        </w:rPr>
                      </w:pPr>
                      <w:r>
                        <w:rPr>
                          <w:rFonts w:ascii="Times New Roman" w:hAnsi="Times New Roman"/>
                          <w:color w:val="1A1C1C"/>
                          <w:sz w:val="27"/>
                        </w:rPr>
                        <w:t>большая</w:t>
                      </w:r>
                      <w:r>
                        <w:rPr>
                          <w:rFonts w:ascii="Times New Roman" w:hAnsi="Times New Roman"/>
                          <w:color w:val="1A1C1C"/>
                          <w:w w:val="101"/>
                          <w:sz w:val="27"/>
                        </w:rPr>
                        <w:t xml:space="preserve"> </w:t>
                      </w:r>
                      <w:r>
                        <w:rPr>
                          <w:rFonts w:ascii="Times New Roman" w:hAnsi="Times New Roman"/>
                          <w:color w:val="1A1C1C"/>
                          <w:sz w:val="27"/>
                        </w:rPr>
                        <w:t>большая</w:t>
                      </w:r>
                    </w:p>
                    <w:p w:rsidR="00FD414E" w:rsidRDefault="00FD414E">
                      <w:pPr>
                        <w:spacing w:before="25" w:line="248" w:lineRule="auto"/>
                        <w:ind w:left="411" w:right="407"/>
                        <w:jc w:val="center"/>
                        <w:rPr>
                          <w:rFonts w:ascii="Times New Roman" w:eastAsia="Times New Roman" w:hAnsi="Times New Roman" w:cs="Times New Roman"/>
                          <w:sz w:val="27"/>
                          <w:szCs w:val="27"/>
                        </w:rPr>
                      </w:pPr>
                      <w:r>
                        <w:rPr>
                          <w:rFonts w:ascii="Times New Roman" w:hAnsi="Times New Roman"/>
                          <w:color w:val="1A1C1C"/>
                          <w:sz w:val="27"/>
                        </w:rPr>
                        <w:t>средняя</w:t>
                      </w:r>
                      <w:r>
                        <w:rPr>
                          <w:rFonts w:ascii="Times New Roman" w:hAnsi="Times New Roman"/>
                          <w:color w:val="1A1C1C"/>
                          <w:w w:val="102"/>
                          <w:sz w:val="27"/>
                        </w:rPr>
                        <w:t xml:space="preserve"> </w:t>
                      </w:r>
                      <w:r>
                        <w:rPr>
                          <w:rFonts w:ascii="Times New Roman" w:hAnsi="Times New Roman"/>
                          <w:color w:val="1A1C1C"/>
                          <w:sz w:val="27"/>
                        </w:rPr>
                        <w:t>средняя</w:t>
                      </w:r>
                    </w:p>
                    <w:p w:rsidR="00FD414E" w:rsidRDefault="00FD414E">
                      <w:pPr>
                        <w:spacing w:before="7"/>
                        <w:rPr>
                          <w:rFonts w:ascii="Times New Roman" w:eastAsia="Times New Roman" w:hAnsi="Times New Roman" w:cs="Times New Roman"/>
                          <w:sz w:val="24"/>
                          <w:szCs w:val="24"/>
                        </w:rPr>
                      </w:pPr>
                    </w:p>
                    <w:p w:rsidR="00FD414E" w:rsidRDefault="00FD414E">
                      <w:pPr>
                        <w:jc w:val="center"/>
                        <w:rPr>
                          <w:rFonts w:ascii="Times New Roman" w:eastAsia="Times New Roman" w:hAnsi="Times New Roman" w:cs="Times New Roman"/>
                          <w:sz w:val="27"/>
                          <w:szCs w:val="27"/>
                        </w:rPr>
                      </w:pPr>
                      <w:r>
                        <w:rPr>
                          <w:rFonts w:ascii="Times New Roman" w:hAnsi="Times New Roman"/>
                          <w:color w:val="1A1C1C"/>
                          <w:sz w:val="27"/>
                        </w:rPr>
                        <w:t>малая</w:t>
                      </w:r>
                    </w:p>
                  </w:txbxContent>
                </v:textbox>
              </v:shape>
            </v:group>
            <w10:wrap anchorx="page"/>
          </v:group>
        </w:pict>
      </w:r>
      <w:r w:rsidR="00FD414E" w:rsidRPr="00FD414E">
        <w:rPr>
          <w:rFonts w:ascii="Arial"/>
          <w:color w:val="A8A8A8"/>
          <w:w w:val="130"/>
          <w:position w:val="-2"/>
          <w:sz w:val="10"/>
          <w:lang w:val="ru-RU"/>
        </w:rPr>
        <w:t xml:space="preserve">"-  </w:t>
      </w:r>
      <w:r w:rsidR="00FD414E" w:rsidRPr="00FD414E">
        <w:rPr>
          <w:rFonts w:ascii="Arial"/>
          <w:color w:val="A8A8A8"/>
          <w:spacing w:val="35"/>
          <w:w w:val="130"/>
          <w:position w:val="-2"/>
          <w:sz w:val="10"/>
          <w:lang w:val="ru-RU"/>
        </w:rPr>
        <w:t xml:space="preserve"> </w:t>
      </w:r>
      <w:r w:rsidR="00FD414E" w:rsidRPr="00FD414E">
        <w:rPr>
          <w:rFonts w:ascii="Arial"/>
          <w:color w:val="999999"/>
          <w:spacing w:val="-2"/>
          <w:w w:val="155"/>
          <w:sz w:val="9"/>
          <w:lang w:val="ru-RU"/>
        </w:rPr>
        <w:t>..</w:t>
      </w:r>
      <w:r w:rsidR="00FD414E" w:rsidRPr="00FD414E">
        <w:rPr>
          <w:rFonts w:ascii="Times New Roman"/>
          <w:color w:val="7C7C7C"/>
          <w:spacing w:val="-1"/>
          <w:w w:val="155"/>
          <w:sz w:val="5"/>
          <w:lang w:val="ru-RU"/>
        </w:rPr>
        <w:t>,.</w:t>
      </w:r>
      <w:r w:rsidR="00FD414E" w:rsidRPr="00FD414E">
        <w:rPr>
          <w:rFonts w:ascii="Times New Roman"/>
          <w:color w:val="999999"/>
          <w:spacing w:val="-1"/>
          <w:w w:val="155"/>
          <w:sz w:val="5"/>
          <w:lang w:val="ru-RU"/>
        </w:rPr>
        <w:t>"</w:t>
      </w:r>
      <w:r w:rsidR="00FD414E" w:rsidRPr="00FD414E">
        <w:rPr>
          <w:rFonts w:ascii="Times New Roman"/>
          <w:color w:val="999999"/>
          <w:w w:val="155"/>
          <w:sz w:val="5"/>
          <w:lang w:val="ru-RU"/>
        </w:rPr>
        <w:t xml:space="preserve">  </w:t>
      </w:r>
      <w:r w:rsidR="00FD414E" w:rsidRPr="00FD414E">
        <w:rPr>
          <w:rFonts w:ascii="Times New Roman"/>
          <w:color w:val="999999"/>
          <w:spacing w:val="5"/>
          <w:w w:val="155"/>
          <w:sz w:val="5"/>
          <w:lang w:val="ru-RU"/>
        </w:rPr>
        <w:t xml:space="preserve"> </w:t>
      </w:r>
      <w:r w:rsidR="00FD414E" w:rsidRPr="00FD414E">
        <w:rPr>
          <w:rFonts w:ascii="Times New Roman"/>
          <w:color w:val="7C7C7C"/>
          <w:w w:val="180"/>
          <w:sz w:val="4"/>
          <w:lang w:val="ru-RU"/>
        </w:rPr>
        <w:t xml:space="preserve">,_   </w:t>
      </w:r>
      <w:r w:rsidR="00FD414E" w:rsidRPr="00FD414E">
        <w:rPr>
          <w:rFonts w:ascii="Times New Roman"/>
          <w:color w:val="7C7C7C"/>
          <w:spacing w:val="11"/>
          <w:w w:val="180"/>
          <w:sz w:val="4"/>
          <w:lang w:val="ru-RU"/>
        </w:rPr>
        <w:t xml:space="preserve"> </w:t>
      </w:r>
      <w:r w:rsidR="00FD414E" w:rsidRPr="00FD414E">
        <w:rPr>
          <w:rFonts w:ascii="Times New Roman"/>
          <w:color w:val="BFBFBF"/>
          <w:w w:val="110"/>
          <w:sz w:val="12"/>
          <w:lang w:val="ru-RU"/>
        </w:rPr>
        <w:t xml:space="preserve">- </w:t>
      </w:r>
      <w:r w:rsidR="00FD414E" w:rsidRPr="00FD414E">
        <w:rPr>
          <w:rFonts w:ascii="Times New Roman"/>
          <w:color w:val="BFBFBF"/>
          <w:spacing w:val="29"/>
          <w:w w:val="110"/>
          <w:sz w:val="12"/>
          <w:lang w:val="ru-RU"/>
        </w:rPr>
        <w:t xml:space="preserve"> </w:t>
      </w:r>
      <w:r w:rsidR="00FD414E" w:rsidRPr="00FD414E">
        <w:rPr>
          <w:rFonts w:ascii="Arial"/>
          <w:color w:val="999999"/>
          <w:spacing w:val="-7"/>
          <w:w w:val="110"/>
          <w:sz w:val="14"/>
          <w:lang w:val="ru-RU"/>
        </w:rPr>
        <w:t>..</w:t>
      </w:r>
      <w:r w:rsidR="00FD414E" w:rsidRPr="00FD414E">
        <w:rPr>
          <w:rFonts w:ascii="Arial"/>
          <w:color w:val="999999"/>
          <w:spacing w:val="-2"/>
          <w:w w:val="110"/>
          <w:sz w:val="5"/>
          <w:lang w:val="ru-RU"/>
        </w:rPr>
        <w:t>"</w:t>
      </w:r>
      <w:r w:rsidR="00FD414E" w:rsidRPr="00FD414E">
        <w:rPr>
          <w:rFonts w:ascii="Arial"/>
          <w:color w:val="999999"/>
          <w:spacing w:val="-2"/>
          <w:w w:val="110"/>
          <w:sz w:val="5"/>
          <w:lang w:val="ru-RU"/>
        </w:rPr>
        <w:tab/>
      </w:r>
      <w:r w:rsidR="00FD414E" w:rsidRPr="00FD414E">
        <w:rPr>
          <w:rFonts w:ascii="Arial"/>
          <w:color w:val="676767"/>
          <w:w w:val="110"/>
          <w:position w:val="-11"/>
          <w:sz w:val="41"/>
          <w:lang w:val="ru-RU"/>
        </w:rPr>
        <w:t>-</w:t>
      </w:r>
    </w:p>
    <w:p w:rsidR="00B663C6" w:rsidRPr="00FD414E" w:rsidRDefault="00FD414E">
      <w:pPr>
        <w:pStyle w:val="a3"/>
        <w:tabs>
          <w:tab w:val="left" w:pos="1297"/>
          <w:tab w:val="left" w:pos="3260"/>
          <w:tab w:val="left" w:pos="5252"/>
          <w:tab w:val="left" w:pos="6641"/>
        </w:tabs>
        <w:spacing w:line="213" w:lineRule="exact"/>
        <w:ind w:left="0" w:right="1212"/>
        <w:jc w:val="right"/>
        <w:rPr>
          <w:lang w:val="ru-RU"/>
        </w:rPr>
      </w:pPr>
      <w:r w:rsidRPr="00FD414E">
        <w:rPr>
          <w:color w:val="1A1C1C"/>
          <w:position w:val="1"/>
          <w:lang w:val="ru-RU"/>
        </w:rPr>
        <w:t>Средний</w:t>
      </w:r>
      <w:r w:rsidRPr="00FD414E">
        <w:rPr>
          <w:color w:val="1A1C1C"/>
          <w:position w:val="1"/>
          <w:lang w:val="ru-RU"/>
        </w:rPr>
        <w:tab/>
      </w:r>
      <w:r w:rsidRPr="00FD414E">
        <w:rPr>
          <w:color w:val="1A1C1C"/>
          <w:w w:val="95"/>
          <w:position w:val="1"/>
          <w:lang w:val="ru-RU"/>
        </w:rPr>
        <w:t>Интенсивность</w:t>
      </w:r>
      <w:r w:rsidRPr="00FD414E">
        <w:rPr>
          <w:color w:val="1A1C1C"/>
          <w:w w:val="95"/>
          <w:position w:val="1"/>
          <w:lang w:val="ru-RU"/>
        </w:rPr>
        <w:tab/>
        <w:t>Длительнс</w:t>
      </w:r>
      <w:r w:rsidRPr="00FD414E">
        <w:rPr>
          <w:color w:val="1A1C1C"/>
          <w:spacing w:val="-13"/>
          <w:w w:val="95"/>
          <w:position w:val="1"/>
          <w:lang w:val="ru-RU"/>
        </w:rPr>
        <w:t xml:space="preserve"> </w:t>
      </w:r>
      <w:r w:rsidRPr="00FD414E">
        <w:rPr>
          <w:color w:val="1A1C1C"/>
          <w:spacing w:val="-5"/>
          <w:w w:val="95"/>
          <w:position w:val="1"/>
          <w:sz w:val="19"/>
          <w:lang w:val="ru-RU"/>
        </w:rPr>
        <w:t>1СТ</w:t>
      </w:r>
      <w:r w:rsidRPr="00FD414E">
        <w:rPr>
          <w:color w:val="1A1C1C"/>
          <w:spacing w:val="-4"/>
          <w:w w:val="95"/>
          <w:lang w:val="ru-RU"/>
        </w:rPr>
        <w:t>ь</w:t>
      </w:r>
      <w:r w:rsidRPr="00FD414E">
        <w:rPr>
          <w:color w:val="1A1C1C"/>
          <w:spacing w:val="-4"/>
          <w:w w:val="95"/>
          <w:lang w:val="ru-RU"/>
        </w:rPr>
        <w:tab/>
      </w:r>
      <w:r w:rsidRPr="00FD414E">
        <w:rPr>
          <w:color w:val="1A1C1C"/>
          <w:position w:val="1"/>
          <w:lang w:val="ru-RU"/>
        </w:rPr>
        <w:t>Величина</w:t>
      </w:r>
      <w:r w:rsidRPr="00FD414E">
        <w:rPr>
          <w:color w:val="1A1C1C"/>
          <w:position w:val="1"/>
          <w:lang w:val="ru-RU"/>
        </w:rPr>
        <w:tab/>
      </w:r>
      <w:r w:rsidRPr="00FD414E">
        <w:rPr>
          <w:color w:val="1A1C1C"/>
          <w:lang w:val="ru-RU"/>
        </w:rPr>
        <w:t>Наименовани</w:t>
      </w:r>
    </w:p>
    <w:p w:rsidR="00B663C6" w:rsidRPr="00FD414E" w:rsidRDefault="00FD414E">
      <w:pPr>
        <w:pStyle w:val="a3"/>
        <w:tabs>
          <w:tab w:val="left" w:pos="1809"/>
          <w:tab w:val="left" w:pos="2935"/>
          <w:tab w:val="left" w:pos="5123"/>
          <w:tab w:val="left" w:pos="6789"/>
          <w:tab w:val="left" w:pos="8183"/>
        </w:tabs>
        <w:spacing w:line="280" w:lineRule="exact"/>
        <w:ind w:left="0" w:right="1212"/>
        <w:jc w:val="right"/>
        <w:rPr>
          <w:rFonts w:ascii="Arial" w:eastAsia="Arial" w:hAnsi="Arial" w:cs="Arial"/>
          <w:sz w:val="23"/>
          <w:szCs w:val="23"/>
          <w:lang w:val="ru-RU"/>
        </w:rPr>
      </w:pPr>
      <w:r w:rsidRPr="00FD414E">
        <w:rPr>
          <w:color w:val="1A1C1C"/>
          <w:position w:val="1"/>
          <w:lang w:val="ru-RU"/>
        </w:rPr>
        <w:t>пульс</w:t>
      </w:r>
      <w:r w:rsidRPr="00FD414E">
        <w:rPr>
          <w:color w:val="1A1C1C"/>
          <w:position w:val="1"/>
          <w:lang w:val="ru-RU"/>
        </w:rPr>
        <w:tab/>
        <w:t>(%)</w:t>
      </w:r>
      <w:r w:rsidRPr="00FD414E">
        <w:rPr>
          <w:color w:val="1A1C1C"/>
          <w:position w:val="1"/>
          <w:lang w:val="ru-RU"/>
        </w:rPr>
        <w:tab/>
      </w:r>
      <w:r w:rsidRPr="00FD414E">
        <w:rPr>
          <w:color w:val="1A1C1C"/>
          <w:w w:val="90"/>
          <w:lang w:val="ru-RU"/>
        </w:rPr>
        <w:t>11Ренирово</w:t>
      </w:r>
      <w:r w:rsidRPr="00FD414E">
        <w:rPr>
          <w:color w:val="1A1C1C"/>
          <w:spacing w:val="21"/>
          <w:w w:val="90"/>
          <w:lang w:val="ru-RU"/>
        </w:rPr>
        <w:t>ч</w:t>
      </w:r>
      <w:r w:rsidRPr="00FD414E">
        <w:rPr>
          <w:color w:val="1A1C1C"/>
          <w:w w:val="90"/>
          <w:lang w:val="ru-RU"/>
        </w:rPr>
        <w:t>н</w:t>
      </w:r>
      <w:r w:rsidRPr="00FD414E">
        <w:rPr>
          <w:color w:val="1A1C1C"/>
          <w:spacing w:val="-102"/>
          <w:w w:val="90"/>
          <w:lang w:val="ru-RU"/>
        </w:rPr>
        <w:t>о</w:t>
      </w:r>
      <w:r w:rsidRPr="00FD414E">
        <w:rPr>
          <w:color w:val="A8A8A8"/>
          <w:w w:val="90"/>
          <w:position w:val="5"/>
          <w:lang w:val="ru-RU"/>
        </w:rPr>
        <w:t>.</w:t>
      </w:r>
      <w:r w:rsidRPr="00FD414E">
        <w:rPr>
          <w:color w:val="A8A8A8"/>
          <w:spacing w:val="27"/>
          <w:w w:val="90"/>
          <w:position w:val="5"/>
          <w:lang w:val="ru-RU"/>
        </w:rPr>
        <w:t xml:space="preserve"> </w:t>
      </w:r>
      <w:r w:rsidRPr="00FD414E">
        <w:rPr>
          <w:color w:val="1A1C1C"/>
          <w:w w:val="90"/>
          <w:position w:val="5"/>
          <w:lang w:val="ru-RU"/>
        </w:rPr>
        <w:t>го</w:t>
      </w:r>
      <w:r w:rsidRPr="00FD414E">
        <w:rPr>
          <w:color w:val="1A1C1C"/>
          <w:w w:val="90"/>
          <w:position w:val="5"/>
          <w:lang w:val="ru-RU"/>
        </w:rPr>
        <w:tab/>
      </w:r>
      <w:r w:rsidRPr="00FD414E">
        <w:rPr>
          <w:color w:val="1A1C1C"/>
          <w:position w:val="1"/>
          <w:lang w:val="ru-RU"/>
        </w:rPr>
        <w:t>нагрузки</w:t>
      </w:r>
      <w:r w:rsidRPr="00FD414E">
        <w:rPr>
          <w:color w:val="1A1C1C"/>
          <w:position w:val="1"/>
          <w:lang w:val="ru-RU"/>
        </w:rPr>
        <w:tab/>
        <w:t>нагрузки</w:t>
      </w:r>
      <w:r w:rsidRPr="00FD414E">
        <w:rPr>
          <w:color w:val="1A1C1C"/>
          <w:position w:val="1"/>
          <w:lang w:val="ru-RU"/>
        </w:rPr>
        <w:tab/>
      </w:r>
      <w:r>
        <w:rPr>
          <w:rFonts w:ascii="Arial" w:hAnsi="Arial"/>
          <w:color w:val="575757"/>
          <w:w w:val="65"/>
          <w:position w:val="3"/>
          <w:sz w:val="23"/>
        </w:rPr>
        <w:t>i</w:t>
      </w:r>
    </w:p>
    <w:p w:rsidR="00B663C6" w:rsidRPr="00FD414E" w:rsidRDefault="00FD414E">
      <w:pPr>
        <w:spacing w:line="115" w:lineRule="exact"/>
        <w:ind w:right="1213"/>
        <w:jc w:val="right"/>
        <w:rPr>
          <w:rFonts w:ascii="Arial" w:eastAsia="Arial" w:hAnsi="Arial" w:cs="Arial"/>
          <w:sz w:val="20"/>
          <w:szCs w:val="20"/>
          <w:lang w:val="ru-RU"/>
        </w:rPr>
      </w:pPr>
      <w:r w:rsidRPr="00FD414E">
        <w:rPr>
          <w:rFonts w:ascii="Arial"/>
          <w:color w:val="575757"/>
          <w:w w:val="60"/>
          <w:sz w:val="20"/>
          <w:lang w:val="ru-RU"/>
        </w:rPr>
        <w:t>!</w:t>
      </w:r>
    </w:p>
    <w:p w:rsidR="00B663C6" w:rsidRPr="00FD414E" w:rsidRDefault="00FD414E">
      <w:pPr>
        <w:pStyle w:val="a3"/>
        <w:tabs>
          <w:tab w:val="left" w:pos="3246"/>
          <w:tab w:val="left" w:pos="5109"/>
          <w:tab w:val="right" w:pos="8377"/>
        </w:tabs>
        <w:spacing w:line="253" w:lineRule="exact"/>
        <w:ind w:left="0" w:right="1220"/>
        <w:jc w:val="right"/>
        <w:rPr>
          <w:sz w:val="10"/>
          <w:szCs w:val="10"/>
          <w:lang w:val="ru-RU"/>
        </w:rPr>
      </w:pPr>
      <w:r w:rsidRPr="00FD414E">
        <w:rPr>
          <w:color w:val="1A1C1C"/>
          <w:position w:val="1"/>
          <w:lang w:val="ru-RU"/>
        </w:rPr>
        <w:t>(уд/мин)</w:t>
      </w:r>
      <w:r w:rsidRPr="00FD414E">
        <w:rPr>
          <w:color w:val="1A1C1C"/>
          <w:position w:val="1"/>
          <w:lang w:val="ru-RU"/>
        </w:rPr>
        <w:tab/>
      </w:r>
      <w:r w:rsidRPr="00FD414E">
        <w:rPr>
          <w:color w:val="1A1C1C"/>
          <w:lang w:val="ru-RU"/>
        </w:rPr>
        <w:t xml:space="preserve">занятия </w:t>
      </w:r>
      <w:r w:rsidRPr="00FD414E">
        <w:rPr>
          <w:color w:val="1A1C1C"/>
          <w:spacing w:val="4"/>
          <w:lang w:val="ru-RU"/>
        </w:rPr>
        <w:t xml:space="preserve"> </w:t>
      </w:r>
      <w:r w:rsidRPr="00FD414E">
        <w:rPr>
          <w:color w:val="1A1C1C"/>
          <w:lang w:val="ru-RU"/>
        </w:rPr>
        <w:t>(</w:t>
      </w:r>
      <w:r w:rsidRPr="00FD414E">
        <w:rPr>
          <w:color w:val="1A1C1C"/>
          <w:spacing w:val="2"/>
          <w:lang w:val="ru-RU"/>
        </w:rPr>
        <w:t>м</w:t>
      </w:r>
      <w:r w:rsidRPr="00FD414E">
        <w:rPr>
          <w:rFonts w:ascii="Arial" w:hAnsi="Arial"/>
          <w:color w:val="1A1C1C"/>
          <w:spacing w:val="-29"/>
          <w:sz w:val="25"/>
          <w:lang w:val="ru-RU"/>
        </w:rPr>
        <w:t>и</w:t>
      </w:r>
      <w:r w:rsidRPr="00FD414E">
        <w:rPr>
          <w:color w:val="1A1C1C"/>
          <w:lang w:val="ru-RU"/>
        </w:rPr>
        <w:t>н)</w:t>
      </w:r>
      <w:r w:rsidRPr="00FD414E">
        <w:rPr>
          <w:color w:val="1A1C1C"/>
          <w:lang w:val="ru-RU"/>
        </w:rPr>
        <w:tab/>
        <w:t>(количество</w:t>
      </w:r>
      <w:r w:rsidRPr="00FD414E">
        <w:rPr>
          <w:color w:val="575757"/>
          <w:position w:val="-2"/>
          <w:sz w:val="10"/>
          <w:lang w:val="ru-RU"/>
        </w:rPr>
        <w:tab/>
      </w:r>
      <w:r w:rsidRPr="00FD414E">
        <w:rPr>
          <w:color w:val="575757"/>
          <w:w w:val="95"/>
          <w:position w:val="-2"/>
          <w:sz w:val="10"/>
          <w:lang w:val="ru-RU"/>
        </w:rPr>
        <w:t>1</w:t>
      </w:r>
    </w:p>
    <w:p w:rsidR="00B663C6" w:rsidRPr="00FD414E" w:rsidRDefault="00FD414E">
      <w:pPr>
        <w:spacing w:line="59" w:lineRule="exact"/>
        <w:ind w:right="1211"/>
        <w:jc w:val="right"/>
        <w:rPr>
          <w:rFonts w:ascii="Arial" w:eastAsia="Arial" w:hAnsi="Arial" w:cs="Arial"/>
          <w:sz w:val="9"/>
          <w:szCs w:val="9"/>
          <w:lang w:val="ru-RU"/>
        </w:rPr>
      </w:pPr>
      <w:r>
        <w:rPr>
          <w:rFonts w:ascii="Arial"/>
          <w:color w:val="575757"/>
          <w:w w:val="175"/>
          <w:sz w:val="9"/>
        </w:rPr>
        <w:t>i</w:t>
      </w:r>
    </w:p>
    <w:p w:rsidR="00B663C6" w:rsidRPr="00FD414E" w:rsidRDefault="00174D1F">
      <w:pPr>
        <w:pStyle w:val="a3"/>
        <w:tabs>
          <w:tab w:val="right" w:pos="3195"/>
        </w:tabs>
        <w:spacing w:line="239" w:lineRule="exact"/>
        <w:ind w:left="0" w:right="1211"/>
        <w:jc w:val="right"/>
        <w:rPr>
          <w:rFonts w:ascii="Arial" w:eastAsia="Arial" w:hAnsi="Arial" w:cs="Arial"/>
          <w:sz w:val="18"/>
          <w:szCs w:val="18"/>
          <w:lang w:val="ru-RU"/>
        </w:rPr>
      </w:pPr>
      <w:r>
        <w:pict>
          <v:shape id="_x0000_s6466" type="#_x0000_t202" style="position:absolute;left:0;text-align:left;margin-left:492.75pt;margin-top:6.75pt;width:2.15pt;height:11.5pt;z-index:-347320;mso-position-horizontal-relative:page" filled="f" stroked="f">
            <v:textbox inset="0,0,0,0">
              <w:txbxContent>
                <w:p w:rsidR="00FD414E" w:rsidRDefault="00FD414E">
                  <w:pPr>
                    <w:spacing w:line="230" w:lineRule="exact"/>
                    <w:rPr>
                      <w:rFonts w:ascii="Times New Roman" w:eastAsia="Times New Roman" w:hAnsi="Times New Roman" w:cs="Times New Roman"/>
                      <w:sz w:val="23"/>
                      <w:szCs w:val="23"/>
                    </w:rPr>
                  </w:pPr>
                  <w:r>
                    <w:rPr>
                      <w:rFonts w:ascii="Times New Roman"/>
                      <w:color w:val="444444"/>
                      <w:w w:val="55"/>
                      <w:sz w:val="23"/>
                    </w:rPr>
                    <w:t>!</w:t>
                  </w:r>
                </w:p>
              </w:txbxContent>
            </v:textbox>
            <w10:wrap anchorx="page"/>
          </v:shape>
        </w:pict>
      </w:r>
      <w:r w:rsidR="00FD414E" w:rsidRPr="00FD414E">
        <w:rPr>
          <w:color w:val="1A1C1C"/>
          <w:lang w:val="ru-RU"/>
        </w:rPr>
        <w:t>сердечных</w:t>
      </w:r>
      <w:r w:rsidR="00FD414E" w:rsidRPr="00FD414E">
        <w:rPr>
          <w:rFonts w:ascii="Arial" w:hAnsi="Arial"/>
          <w:color w:val="444444"/>
          <w:position w:val="8"/>
          <w:sz w:val="18"/>
          <w:lang w:val="ru-RU"/>
        </w:rPr>
        <w:tab/>
      </w:r>
      <w:r w:rsidR="00FD414E">
        <w:rPr>
          <w:rFonts w:ascii="Arial" w:hAnsi="Arial"/>
          <w:color w:val="444444"/>
          <w:position w:val="8"/>
          <w:sz w:val="18"/>
        </w:rPr>
        <w:t>i</w:t>
      </w:r>
    </w:p>
    <w:p w:rsidR="00B663C6" w:rsidRPr="00FD414E" w:rsidRDefault="00FD414E">
      <w:pPr>
        <w:spacing w:line="111" w:lineRule="exact"/>
        <w:ind w:left="124"/>
        <w:rPr>
          <w:rFonts w:ascii="Times New Roman" w:eastAsia="Times New Roman" w:hAnsi="Times New Roman" w:cs="Times New Roman"/>
          <w:sz w:val="18"/>
          <w:szCs w:val="18"/>
          <w:lang w:val="ru-RU"/>
        </w:rPr>
      </w:pPr>
      <w:r w:rsidRPr="00FD414E">
        <w:rPr>
          <w:rFonts w:ascii="Times New Roman"/>
          <w:color w:val="BFBFBF"/>
          <w:w w:val="90"/>
          <w:sz w:val="18"/>
          <w:lang w:val="ru-RU"/>
        </w:rPr>
        <w:t>'</w:t>
      </w:r>
    </w:p>
    <w:p w:rsidR="00B663C6" w:rsidRPr="00FD414E" w:rsidRDefault="00FD414E">
      <w:pPr>
        <w:pStyle w:val="a3"/>
        <w:tabs>
          <w:tab w:val="right" w:pos="3323"/>
        </w:tabs>
        <w:spacing w:line="261" w:lineRule="exact"/>
        <w:ind w:left="0" w:right="1218"/>
        <w:jc w:val="right"/>
        <w:rPr>
          <w:rFonts w:ascii="Arial" w:eastAsia="Arial" w:hAnsi="Arial" w:cs="Arial"/>
          <w:sz w:val="10"/>
          <w:szCs w:val="10"/>
          <w:lang w:val="ru-RU"/>
        </w:rPr>
      </w:pPr>
      <w:r w:rsidRPr="00FD414E">
        <w:rPr>
          <w:color w:val="1A1C1C"/>
          <w:w w:val="90"/>
          <w:lang w:val="ru-RU"/>
        </w:rPr>
        <w:t>сокращений)</w:t>
      </w:r>
      <w:r w:rsidRPr="00FD414E">
        <w:rPr>
          <w:rFonts w:ascii="Arial" w:hAnsi="Arial"/>
          <w:color w:val="444444"/>
          <w:w w:val="90"/>
          <w:position w:val="-3"/>
          <w:sz w:val="10"/>
          <w:lang w:val="ru-RU"/>
        </w:rPr>
        <w:tab/>
        <w:t>1</w:t>
      </w:r>
    </w:p>
    <w:p w:rsidR="00B663C6" w:rsidRDefault="00FD414E">
      <w:pPr>
        <w:pStyle w:val="a3"/>
        <w:spacing w:before="32"/>
        <w:ind w:left="0" w:right="1029"/>
        <w:jc w:val="center"/>
      </w:pPr>
      <w:r>
        <w:rPr>
          <w:color w:val="1A1C1C"/>
        </w:rPr>
        <w:t>120</w:t>
      </w:r>
    </w:p>
    <w:p w:rsidR="00B663C6" w:rsidRDefault="00FD414E">
      <w:pPr>
        <w:spacing w:before="93"/>
        <w:ind w:left="124"/>
        <w:rPr>
          <w:rFonts w:ascii="Arial" w:eastAsia="Arial" w:hAnsi="Arial" w:cs="Arial"/>
          <w:sz w:val="13"/>
          <w:szCs w:val="13"/>
        </w:rPr>
      </w:pPr>
      <w:r>
        <w:rPr>
          <w:rFonts w:ascii="Arial"/>
          <w:color w:val="BFBFBF"/>
          <w:sz w:val="13"/>
        </w:rPr>
        <w:t>!</w:t>
      </w:r>
    </w:p>
    <w:p w:rsidR="00B663C6" w:rsidRDefault="00FD414E">
      <w:pPr>
        <w:tabs>
          <w:tab w:val="left" w:pos="4319"/>
        </w:tabs>
        <w:spacing w:before="41" w:line="304" w:lineRule="exact"/>
        <w:ind w:left="124"/>
        <w:rPr>
          <w:rFonts w:ascii="Times New Roman" w:eastAsia="Times New Roman" w:hAnsi="Times New Roman" w:cs="Times New Roman"/>
          <w:sz w:val="27"/>
          <w:szCs w:val="27"/>
        </w:rPr>
      </w:pPr>
      <w:r>
        <w:rPr>
          <w:rFonts w:ascii="Arial"/>
          <w:color w:val="BFBFBF"/>
          <w:w w:val="195"/>
          <w:position w:val="10"/>
          <w:sz w:val="6"/>
        </w:rPr>
        <w:t>;</w:t>
      </w:r>
      <w:r>
        <w:rPr>
          <w:rFonts w:ascii="Arial"/>
          <w:color w:val="BFBFBF"/>
          <w:w w:val="195"/>
          <w:position w:val="10"/>
          <w:sz w:val="6"/>
        </w:rPr>
        <w:tab/>
      </w:r>
      <w:r>
        <w:rPr>
          <w:rFonts w:ascii="Times New Roman"/>
          <w:color w:val="1A1C1C"/>
          <w:w w:val="120"/>
          <w:sz w:val="27"/>
        </w:rPr>
        <w:t>90</w:t>
      </w:r>
    </w:p>
    <w:p w:rsidR="00B663C6" w:rsidRDefault="00FD414E">
      <w:pPr>
        <w:pStyle w:val="a3"/>
        <w:tabs>
          <w:tab w:val="left" w:pos="2442"/>
        </w:tabs>
        <w:spacing w:line="304" w:lineRule="exact"/>
        <w:ind w:left="709"/>
      </w:pPr>
      <w:r>
        <w:rPr>
          <w:color w:val="1A1C1C"/>
        </w:rPr>
        <w:t>175</w:t>
      </w:r>
      <w:r>
        <w:rPr>
          <w:color w:val="1A1C1C"/>
        </w:rPr>
        <w:tab/>
        <w:t>87</w:t>
      </w:r>
    </w:p>
    <w:p w:rsidR="00B663C6" w:rsidRDefault="00B663C6">
      <w:pPr>
        <w:spacing w:line="304" w:lineRule="exact"/>
        <w:sectPr w:rsidR="00B663C6">
          <w:pgSz w:w="11910" w:h="16840"/>
          <w:pgMar w:top="1100" w:right="800" w:bottom="280" w:left="1120" w:header="720" w:footer="720" w:gutter="0"/>
          <w:cols w:space="720"/>
        </w:sectPr>
      </w:pPr>
    </w:p>
    <w:p w:rsidR="00B663C6" w:rsidRDefault="00FD414E">
      <w:pPr>
        <w:pStyle w:val="a3"/>
        <w:spacing w:line="307" w:lineRule="exact"/>
        <w:ind w:left="0" w:right="142"/>
        <w:jc w:val="right"/>
      </w:pPr>
      <w:r>
        <w:rPr>
          <w:color w:val="1A1C1C"/>
        </w:rPr>
        <w:lastRenderedPageBreak/>
        <w:t>60</w:t>
      </w:r>
    </w:p>
    <w:p w:rsidR="00B663C6" w:rsidRDefault="00B663C6">
      <w:pPr>
        <w:spacing w:before="4"/>
        <w:rPr>
          <w:rFonts w:ascii="Times New Roman" w:eastAsia="Times New Roman" w:hAnsi="Times New Roman" w:cs="Times New Roman"/>
          <w:sz w:val="26"/>
          <w:szCs w:val="26"/>
        </w:rPr>
      </w:pPr>
    </w:p>
    <w:p w:rsidR="00B663C6" w:rsidRDefault="00FD414E">
      <w:pPr>
        <w:pStyle w:val="a3"/>
        <w:ind w:left="0" w:right="146"/>
        <w:jc w:val="right"/>
      </w:pPr>
      <w:r>
        <w:rPr>
          <w:color w:val="1A1C1C"/>
        </w:rPr>
        <w:t>30</w:t>
      </w:r>
    </w:p>
    <w:p w:rsidR="00B663C6" w:rsidRDefault="00FD414E">
      <w:pPr>
        <w:pStyle w:val="a3"/>
        <w:spacing w:before="44"/>
        <w:ind w:left="0" w:right="61"/>
        <w:jc w:val="right"/>
      </w:pPr>
      <w:r>
        <w:rPr>
          <w:color w:val="1A1C1C"/>
        </w:rPr>
        <w:t>150</w:t>
      </w:r>
    </w:p>
    <w:p w:rsidR="00B663C6" w:rsidRDefault="00B663C6">
      <w:pPr>
        <w:spacing w:before="1"/>
        <w:rPr>
          <w:rFonts w:ascii="Times New Roman" w:eastAsia="Times New Roman" w:hAnsi="Times New Roman" w:cs="Times New Roman"/>
          <w:sz w:val="25"/>
          <w:szCs w:val="25"/>
        </w:rPr>
      </w:pPr>
    </w:p>
    <w:p w:rsidR="00B663C6" w:rsidRDefault="00FD414E">
      <w:pPr>
        <w:pStyle w:val="a3"/>
        <w:ind w:left="0" w:right="61"/>
        <w:jc w:val="right"/>
      </w:pPr>
      <w:r>
        <w:rPr>
          <w:color w:val="1A1C1C"/>
        </w:rPr>
        <w:t>120</w:t>
      </w:r>
    </w:p>
    <w:p w:rsidR="00B663C6" w:rsidRDefault="00B663C6">
      <w:pPr>
        <w:spacing w:before="1"/>
        <w:rPr>
          <w:rFonts w:ascii="Times New Roman" w:eastAsia="Times New Roman" w:hAnsi="Times New Roman" w:cs="Times New Roman"/>
          <w:sz w:val="25"/>
          <w:szCs w:val="25"/>
        </w:rPr>
      </w:pPr>
    </w:p>
    <w:p w:rsidR="00B663C6" w:rsidRDefault="00FD414E">
      <w:pPr>
        <w:pStyle w:val="a3"/>
        <w:tabs>
          <w:tab w:val="left" w:pos="1723"/>
          <w:tab w:val="left" w:pos="3605"/>
        </w:tabs>
        <w:ind w:left="0" w:right="146"/>
        <w:jc w:val="right"/>
      </w:pPr>
      <w:r>
        <w:rPr>
          <w:color w:val="1A1C1C"/>
          <w:position w:val="1"/>
        </w:rPr>
        <w:t>165</w:t>
      </w:r>
      <w:r>
        <w:rPr>
          <w:color w:val="1A1C1C"/>
          <w:position w:val="1"/>
        </w:rPr>
        <w:tab/>
      </w:r>
      <w:r>
        <w:rPr>
          <w:color w:val="1A1C1C"/>
        </w:rPr>
        <w:t>79</w:t>
      </w:r>
      <w:r>
        <w:rPr>
          <w:color w:val="1A1C1C"/>
        </w:rPr>
        <w:tab/>
        <w:t>90</w:t>
      </w:r>
    </w:p>
    <w:p w:rsidR="00B663C6" w:rsidRDefault="00B663C6">
      <w:pPr>
        <w:spacing w:before="6"/>
        <w:rPr>
          <w:rFonts w:ascii="Times New Roman" w:eastAsia="Times New Roman" w:hAnsi="Times New Roman" w:cs="Times New Roman"/>
          <w:sz w:val="25"/>
          <w:szCs w:val="25"/>
        </w:rPr>
      </w:pPr>
    </w:p>
    <w:p w:rsidR="00B663C6" w:rsidRDefault="00FD414E">
      <w:pPr>
        <w:pStyle w:val="a3"/>
        <w:ind w:left="0" w:right="146"/>
        <w:jc w:val="right"/>
      </w:pPr>
      <w:r>
        <w:rPr>
          <w:color w:val="1A1C1C"/>
        </w:rPr>
        <w:t>60</w:t>
      </w:r>
    </w:p>
    <w:p w:rsidR="00B663C6" w:rsidRDefault="00B663C6">
      <w:pPr>
        <w:spacing w:before="1"/>
        <w:rPr>
          <w:rFonts w:ascii="Times New Roman" w:eastAsia="Times New Roman" w:hAnsi="Times New Roman" w:cs="Times New Roman"/>
          <w:sz w:val="25"/>
          <w:szCs w:val="25"/>
        </w:rPr>
      </w:pPr>
    </w:p>
    <w:p w:rsidR="00B663C6" w:rsidRDefault="00FD414E">
      <w:pPr>
        <w:pStyle w:val="a3"/>
        <w:ind w:left="0" w:right="146"/>
        <w:jc w:val="right"/>
      </w:pPr>
      <w:r>
        <w:rPr>
          <w:color w:val="1A1C1C"/>
        </w:rPr>
        <w:t>30</w:t>
      </w:r>
    </w:p>
    <w:p w:rsidR="00B663C6" w:rsidRDefault="00FD414E">
      <w:pPr>
        <w:pStyle w:val="a3"/>
        <w:spacing w:before="34"/>
        <w:ind w:left="0" w:right="61"/>
        <w:jc w:val="right"/>
      </w:pPr>
      <w:r>
        <w:rPr>
          <w:color w:val="1A1C1C"/>
        </w:rPr>
        <w:t>150</w:t>
      </w:r>
    </w:p>
    <w:p w:rsidR="00B663C6" w:rsidRDefault="00B663C6">
      <w:pPr>
        <w:spacing w:before="8"/>
        <w:rPr>
          <w:rFonts w:ascii="Times New Roman" w:eastAsia="Times New Roman" w:hAnsi="Times New Roman" w:cs="Times New Roman"/>
          <w:sz w:val="24"/>
          <w:szCs w:val="24"/>
        </w:rPr>
      </w:pPr>
    </w:p>
    <w:p w:rsidR="00B663C6" w:rsidRDefault="00FD414E">
      <w:pPr>
        <w:pStyle w:val="a3"/>
        <w:ind w:left="0" w:right="61"/>
        <w:jc w:val="right"/>
      </w:pPr>
      <w:r>
        <w:rPr>
          <w:color w:val="1A1C1C"/>
        </w:rPr>
        <w:t>120</w:t>
      </w:r>
    </w:p>
    <w:p w:rsidR="00B663C6" w:rsidRDefault="00B663C6">
      <w:pPr>
        <w:spacing w:before="2"/>
        <w:rPr>
          <w:rFonts w:ascii="Times New Roman" w:eastAsia="Times New Roman" w:hAnsi="Times New Roman" w:cs="Times New Roman"/>
          <w:sz w:val="24"/>
          <w:szCs w:val="24"/>
        </w:rPr>
      </w:pPr>
    </w:p>
    <w:p w:rsidR="00B663C6" w:rsidRDefault="00FD414E">
      <w:pPr>
        <w:pStyle w:val="a3"/>
        <w:tabs>
          <w:tab w:val="left" w:pos="1728"/>
          <w:tab w:val="left" w:pos="3610"/>
        </w:tabs>
        <w:ind w:left="0" w:right="146"/>
        <w:jc w:val="right"/>
      </w:pPr>
      <w:r>
        <w:rPr>
          <w:color w:val="1A1C1C"/>
          <w:position w:val="2"/>
        </w:rPr>
        <w:t>150</w:t>
      </w:r>
      <w:r>
        <w:rPr>
          <w:color w:val="1A1C1C"/>
          <w:position w:val="2"/>
        </w:rPr>
        <w:tab/>
      </w:r>
      <w:r>
        <w:rPr>
          <w:color w:val="1A1C1C"/>
        </w:rPr>
        <w:t>66</w:t>
      </w:r>
      <w:r>
        <w:rPr>
          <w:color w:val="1A1C1C"/>
        </w:rPr>
        <w:tab/>
        <w:t>90</w:t>
      </w:r>
    </w:p>
    <w:p w:rsidR="00B663C6" w:rsidRDefault="00B663C6">
      <w:pPr>
        <w:spacing w:before="1"/>
        <w:rPr>
          <w:rFonts w:ascii="Times New Roman" w:eastAsia="Times New Roman" w:hAnsi="Times New Roman" w:cs="Times New Roman"/>
          <w:sz w:val="25"/>
          <w:szCs w:val="25"/>
        </w:rPr>
      </w:pPr>
    </w:p>
    <w:p w:rsidR="00B663C6" w:rsidRDefault="00FD414E">
      <w:pPr>
        <w:pStyle w:val="a3"/>
        <w:ind w:left="0"/>
        <w:jc w:val="right"/>
      </w:pPr>
      <w:r>
        <w:rPr>
          <w:color w:val="1A1C1C"/>
          <w:w w:val="90"/>
        </w:rPr>
        <w:t xml:space="preserve">60 </w:t>
      </w:r>
      <w:r>
        <w:rPr>
          <w:color w:val="1A1C1C"/>
          <w:spacing w:val="1"/>
          <w:w w:val="90"/>
        </w:rPr>
        <w:t xml:space="preserve"> </w:t>
      </w:r>
      <w:r>
        <w:rPr>
          <w:color w:val="BFBFBF"/>
          <w:w w:val="85"/>
        </w:rPr>
        <w:t>.</w:t>
      </w:r>
    </w:p>
    <w:p w:rsidR="00B663C6" w:rsidRDefault="00B663C6">
      <w:pPr>
        <w:spacing w:before="6"/>
        <w:rPr>
          <w:rFonts w:ascii="Times New Roman" w:eastAsia="Times New Roman" w:hAnsi="Times New Roman" w:cs="Times New Roman"/>
          <w:sz w:val="25"/>
          <w:szCs w:val="25"/>
        </w:rPr>
      </w:pPr>
    </w:p>
    <w:p w:rsidR="00B663C6" w:rsidRDefault="00FD414E">
      <w:pPr>
        <w:pStyle w:val="a3"/>
        <w:ind w:left="0" w:right="151"/>
        <w:jc w:val="right"/>
      </w:pPr>
      <w:r>
        <w:rPr>
          <w:color w:val="1A1C1C"/>
        </w:rPr>
        <w:t>30</w:t>
      </w:r>
    </w:p>
    <w:p w:rsidR="00B663C6" w:rsidRDefault="00FD414E">
      <w:pPr>
        <w:pStyle w:val="a3"/>
        <w:tabs>
          <w:tab w:val="left" w:pos="1728"/>
          <w:tab w:val="left" w:pos="3562"/>
        </w:tabs>
        <w:spacing w:before="39"/>
        <w:ind w:left="0" w:right="61"/>
        <w:jc w:val="right"/>
      </w:pPr>
      <w:r>
        <w:rPr>
          <w:color w:val="1A1C1C"/>
        </w:rPr>
        <w:t>130</w:t>
      </w:r>
      <w:r>
        <w:rPr>
          <w:color w:val="1A1C1C"/>
        </w:rPr>
        <w:tab/>
        <w:t>50</w:t>
      </w:r>
      <w:r>
        <w:rPr>
          <w:color w:val="1A1C1C"/>
        </w:rPr>
        <w:tab/>
      </w:r>
      <w:r>
        <w:rPr>
          <w:color w:val="1A1C1C"/>
          <w:position w:val="13"/>
        </w:rPr>
        <w:t>180</w:t>
      </w:r>
    </w:p>
    <w:p w:rsidR="00B663C6" w:rsidRDefault="00FD414E">
      <w:pPr>
        <w:rPr>
          <w:rFonts w:ascii="Times New Roman" w:eastAsia="Times New Roman" w:hAnsi="Times New Roman" w:cs="Times New Roman"/>
          <w:sz w:val="26"/>
          <w:szCs w:val="26"/>
        </w:rPr>
      </w:pPr>
      <w:r>
        <w:br w:type="column"/>
      </w:r>
    </w:p>
    <w:p w:rsidR="00B663C6" w:rsidRDefault="00B663C6">
      <w:pPr>
        <w:rPr>
          <w:rFonts w:ascii="Times New Roman" w:eastAsia="Times New Roman" w:hAnsi="Times New Roman" w:cs="Times New Roman"/>
          <w:sz w:val="26"/>
          <w:szCs w:val="26"/>
        </w:rPr>
      </w:pPr>
    </w:p>
    <w:p w:rsidR="00B663C6" w:rsidRDefault="00B663C6">
      <w:pPr>
        <w:spacing w:before="10"/>
        <w:rPr>
          <w:rFonts w:ascii="Times New Roman" w:eastAsia="Times New Roman" w:hAnsi="Times New Roman" w:cs="Times New Roman"/>
          <w:sz w:val="31"/>
          <w:szCs w:val="31"/>
        </w:rPr>
      </w:pPr>
    </w:p>
    <w:p w:rsidR="00B663C6" w:rsidRDefault="00FD414E">
      <w:pPr>
        <w:pStyle w:val="a3"/>
        <w:ind w:left="1072"/>
      </w:pPr>
      <w:r>
        <w:rPr>
          <w:color w:val="1A1C1C"/>
        </w:rPr>
        <w:t>24750</w:t>
      </w:r>
    </w:p>
    <w:p w:rsidR="00B663C6" w:rsidRDefault="00B663C6">
      <w:pPr>
        <w:spacing w:before="6"/>
        <w:rPr>
          <w:rFonts w:ascii="Times New Roman" w:eastAsia="Times New Roman" w:hAnsi="Times New Roman" w:cs="Times New Roman"/>
          <w:sz w:val="25"/>
          <w:szCs w:val="25"/>
        </w:rPr>
      </w:pPr>
    </w:p>
    <w:p w:rsidR="00B663C6" w:rsidRDefault="00FD414E">
      <w:pPr>
        <w:pStyle w:val="a3"/>
        <w:ind w:left="1101"/>
      </w:pPr>
      <w:r>
        <w:rPr>
          <w:color w:val="1A1C1C"/>
        </w:rPr>
        <w:t>19800</w:t>
      </w:r>
    </w:p>
    <w:p w:rsidR="00B663C6" w:rsidRDefault="00B663C6">
      <w:pPr>
        <w:spacing w:before="6"/>
        <w:rPr>
          <w:rFonts w:ascii="Times New Roman" w:eastAsia="Times New Roman" w:hAnsi="Times New Roman" w:cs="Times New Roman"/>
          <w:sz w:val="25"/>
          <w:szCs w:val="25"/>
        </w:rPr>
      </w:pPr>
    </w:p>
    <w:p w:rsidR="00B663C6" w:rsidRDefault="00FD414E">
      <w:pPr>
        <w:pStyle w:val="a3"/>
        <w:ind w:left="1101"/>
      </w:pPr>
      <w:r>
        <w:rPr>
          <w:color w:val="1A1C1C"/>
        </w:rPr>
        <w:t>14850</w:t>
      </w:r>
    </w:p>
    <w:p w:rsidR="00B663C6" w:rsidRDefault="00B663C6">
      <w:pPr>
        <w:spacing w:before="6"/>
        <w:rPr>
          <w:rFonts w:ascii="Times New Roman" w:eastAsia="Times New Roman" w:hAnsi="Times New Roman" w:cs="Times New Roman"/>
          <w:sz w:val="25"/>
          <w:szCs w:val="25"/>
        </w:rPr>
      </w:pPr>
    </w:p>
    <w:p w:rsidR="00B663C6" w:rsidRDefault="00FD414E">
      <w:pPr>
        <w:pStyle w:val="a3"/>
        <w:ind w:left="1149"/>
      </w:pPr>
      <w:r>
        <w:rPr>
          <w:color w:val="1A1C1C"/>
        </w:rPr>
        <w:t>9900</w:t>
      </w:r>
    </w:p>
    <w:p w:rsidR="00B663C6" w:rsidRDefault="00B663C6">
      <w:pPr>
        <w:spacing w:before="1"/>
        <w:rPr>
          <w:rFonts w:ascii="Times New Roman" w:eastAsia="Times New Roman" w:hAnsi="Times New Roman" w:cs="Times New Roman"/>
          <w:sz w:val="25"/>
          <w:szCs w:val="25"/>
        </w:rPr>
      </w:pPr>
    </w:p>
    <w:p w:rsidR="00B663C6" w:rsidRDefault="00FD414E">
      <w:pPr>
        <w:pStyle w:val="a3"/>
        <w:ind w:left="1144"/>
      </w:pPr>
      <w:r>
        <w:rPr>
          <w:color w:val="1A1C1C"/>
        </w:rPr>
        <w:t>4950</w:t>
      </w:r>
    </w:p>
    <w:p w:rsidR="00B663C6" w:rsidRDefault="00FD414E">
      <w:pPr>
        <w:pStyle w:val="a3"/>
        <w:spacing w:before="39"/>
        <w:ind w:left="1072"/>
      </w:pPr>
      <w:r>
        <w:rPr>
          <w:color w:val="1A1C1C"/>
        </w:rPr>
        <w:t>22500</w:t>
      </w:r>
    </w:p>
    <w:p w:rsidR="00B663C6" w:rsidRDefault="00B663C6">
      <w:pPr>
        <w:spacing w:before="8"/>
        <w:rPr>
          <w:rFonts w:ascii="Times New Roman" w:eastAsia="Times New Roman" w:hAnsi="Times New Roman" w:cs="Times New Roman"/>
          <w:sz w:val="24"/>
          <w:szCs w:val="24"/>
        </w:rPr>
      </w:pPr>
    </w:p>
    <w:p w:rsidR="00B663C6" w:rsidRDefault="00FD414E">
      <w:pPr>
        <w:pStyle w:val="a3"/>
        <w:ind w:left="1101"/>
      </w:pPr>
      <w:r>
        <w:rPr>
          <w:color w:val="1A1C1C"/>
        </w:rPr>
        <w:t>18000</w:t>
      </w:r>
    </w:p>
    <w:p w:rsidR="00B663C6" w:rsidRDefault="00B663C6">
      <w:pPr>
        <w:spacing w:before="6"/>
        <w:rPr>
          <w:rFonts w:ascii="Times New Roman" w:eastAsia="Times New Roman" w:hAnsi="Times New Roman" w:cs="Times New Roman"/>
          <w:sz w:val="25"/>
          <w:szCs w:val="25"/>
        </w:rPr>
      </w:pPr>
    </w:p>
    <w:p w:rsidR="00B663C6" w:rsidRDefault="00FD414E">
      <w:pPr>
        <w:pStyle w:val="a3"/>
        <w:ind w:left="1101"/>
      </w:pPr>
      <w:r>
        <w:rPr>
          <w:color w:val="1A1C1C"/>
        </w:rPr>
        <w:t>13500</w:t>
      </w:r>
    </w:p>
    <w:p w:rsidR="00B663C6" w:rsidRDefault="00B663C6">
      <w:pPr>
        <w:spacing w:before="6"/>
        <w:rPr>
          <w:rFonts w:ascii="Times New Roman" w:eastAsia="Times New Roman" w:hAnsi="Times New Roman" w:cs="Times New Roman"/>
          <w:sz w:val="25"/>
          <w:szCs w:val="25"/>
        </w:rPr>
      </w:pPr>
    </w:p>
    <w:p w:rsidR="00B663C6" w:rsidRDefault="00FD414E">
      <w:pPr>
        <w:pStyle w:val="a3"/>
        <w:ind w:left="1144"/>
      </w:pPr>
      <w:r>
        <w:rPr>
          <w:color w:val="1A1C1C"/>
        </w:rPr>
        <w:t>9000</w:t>
      </w:r>
    </w:p>
    <w:p w:rsidR="00B663C6" w:rsidRDefault="00B663C6">
      <w:pPr>
        <w:spacing w:before="1"/>
        <w:rPr>
          <w:rFonts w:ascii="Times New Roman" w:eastAsia="Times New Roman" w:hAnsi="Times New Roman" w:cs="Times New Roman"/>
          <w:sz w:val="25"/>
          <w:szCs w:val="25"/>
        </w:rPr>
      </w:pPr>
    </w:p>
    <w:p w:rsidR="00B663C6" w:rsidRDefault="00FD414E">
      <w:pPr>
        <w:tabs>
          <w:tab w:val="left" w:pos="1144"/>
        </w:tabs>
        <w:spacing w:line="358" w:lineRule="exact"/>
        <w:ind w:left="617"/>
        <w:rPr>
          <w:rFonts w:ascii="Times New Roman" w:eastAsia="Times New Roman" w:hAnsi="Times New Roman" w:cs="Times New Roman"/>
          <w:sz w:val="27"/>
          <w:szCs w:val="27"/>
        </w:rPr>
      </w:pPr>
      <w:r>
        <w:rPr>
          <w:rFonts w:ascii="Times New Roman"/>
          <w:color w:val="676767"/>
          <w:w w:val="45"/>
          <w:position w:val="-7"/>
          <w:sz w:val="18"/>
        </w:rPr>
        <w:t>J</w:t>
      </w:r>
      <w:r>
        <w:rPr>
          <w:rFonts w:ascii="Times New Roman"/>
          <w:color w:val="676767"/>
          <w:w w:val="45"/>
          <w:position w:val="-7"/>
          <w:sz w:val="18"/>
        </w:rPr>
        <w:tab/>
      </w:r>
      <w:r>
        <w:rPr>
          <w:rFonts w:ascii="Times New Roman"/>
          <w:color w:val="1A1C1C"/>
          <w:w w:val="90"/>
          <w:sz w:val="27"/>
        </w:rPr>
        <w:t>4500</w:t>
      </w:r>
    </w:p>
    <w:p w:rsidR="00B663C6" w:rsidRDefault="00FD414E">
      <w:pPr>
        <w:pStyle w:val="a3"/>
        <w:tabs>
          <w:tab w:val="left" w:pos="2580"/>
        </w:tabs>
        <w:spacing w:line="307" w:lineRule="exact"/>
        <w:ind w:left="1072"/>
      </w:pPr>
      <w:r>
        <w:rPr>
          <w:color w:val="1A1C1C"/>
          <w:position w:val="1"/>
        </w:rPr>
        <w:t>23400</w:t>
      </w:r>
      <w:r>
        <w:rPr>
          <w:color w:val="1A1C1C"/>
          <w:position w:val="1"/>
        </w:rPr>
        <w:tab/>
      </w:r>
      <w:r>
        <w:rPr>
          <w:color w:val="1A1C1C"/>
        </w:rPr>
        <w:t>uuльшая</w:t>
      </w:r>
    </w:p>
    <w:p w:rsidR="00B663C6" w:rsidRDefault="00B663C6">
      <w:pPr>
        <w:spacing w:line="307" w:lineRule="exact"/>
        <w:sectPr w:rsidR="00B663C6">
          <w:type w:val="continuous"/>
          <w:pgSz w:w="11910" w:h="16840"/>
          <w:pgMar w:top="1120" w:right="800" w:bottom="280" w:left="1120" w:header="720" w:footer="720" w:gutter="0"/>
          <w:cols w:num="2" w:space="720" w:equalWidth="0">
            <w:col w:w="4745" w:space="40"/>
            <w:col w:w="5205"/>
          </w:cols>
        </w:sectPr>
      </w:pPr>
    </w:p>
    <w:p w:rsidR="00B663C6" w:rsidRDefault="00B663C6">
      <w:pPr>
        <w:spacing w:before="8"/>
        <w:rPr>
          <w:rFonts w:ascii="Times New Roman" w:eastAsia="Times New Roman" w:hAnsi="Times New Roman" w:cs="Times New Roman"/>
          <w:sz w:val="6"/>
          <w:szCs w:val="6"/>
        </w:rPr>
      </w:pPr>
    </w:p>
    <w:tbl>
      <w:tblPr>
        <w:tblStyle w:val="TableNormal"/>
        <w:tblW w:w="0" w:type="auto"/>
        <w:tblInd w:w="4972" w:type="dxa"/>
        <w:tblLayout w:type="fixed"/>
        <w:tblLook w:val="01E0" w:firstRow="1" w:lastRow="1" w:firstColumn="1" w:lastColumn="1" w:noHBand="0" w:noVBand="0"/>
      </w:tblPr>
      <w:tblGrid>
        <w:gridCol w:w="1218"/>
        <w:gridCol w:w="1557"/>
        <w:gridCol w:w="1769"/>
      </w:tblGrid>
      <w:tr w:rsidR="00B663C6">
        <w:trPr>
          <w:trHeight w:hRule="exact" w:val="548"/>
        </w:trPr>
        <w:tc>
          <w:tcPr>
            <w:tcW w:w="1218" w:type="dxa"/>
            <w:tcBorders>
              <w:top w:val="nil"/>
              <w:left w:val="nil"/>
              <w:bottom w:val="nil"/>
              <w:right w:val="single" w:sz="4" w:space="0" w:color="5B5B5B"/>
            </w:tcBorders>
          </w:tcPr>
          <w:p w:rsidR="00B663C6" w:rsidRDefault="00FD414E">
            <w:pPr>
              <w:pStyle w:val="TableParagraph"/>
              <w:spacing w:before="50"/>
              <w:ind w:left="55"/>
              <w:rPr>
                <w:rFonts w:ascii="Courier New" w:eastAsia="Courier New" w:hAnsi="Courier New" w:cs="Courier New"/>
                <w:sz w:val="29"/>
                <w:szCs w:val="29"/>
              </w:rPr>
            </w:pPr>
            <w:bookmarkStart w:id="27" w:name="doc01354520171027064905-1_Страница_27"/>
            <w:bookmarkEnd w:id="27"/>
            <w:r>
              <w:rPr>
                <w:rFonts w:ascii="Courier New"/>
                <w:color w:val="161A18"/>
                <w:spacing w:val="-5"/>
                <w:w w:val="95"/>
                <w:sz w:val="29"/>
              </w:rPr>
              <w:t>15</w:t>
            </w:r>
            <w:r>
              <w:rPr>
                <w:rFonts w:ascii="Courier New"/>
                <w:color w:val="161A18"/>
                <w:spacing w:val="-4"/>
                <w:w w:val="95"/>
                <w:sz w:val="29"/>
              </w:rPr>
              <w:t>0</w:t>
            </w:r>
          </w:p>
        </w:tc>
        <w:tc>
          <w:tcPr>
            <w:tcW w:w="1557" w:type="dxa"/>
            <w:tcBorders>
              <w:top w:val="nil"/>
              <w:left w:val="single" w:sz="4" w:space="0" w:color="5B5B5B"/>
              <w:bottom w:val="nil"/>
              <w:right w:val="single" w:sz="9" w:space="0" w:color="575757"/>
            </w:tcBorders>
          </w:tcPr>
          <w:p w:rsidR="00B663C6" w:rsidRDefault="00FD414E">
            <w:pPr>
              <w:pStyle w:val="TableParagraph"/>
              <w:spacing w:before="45"/>
              <w:ind w:left="436"/>
              <w:rPr>
                <w:rFonts w:ascii="Courier New" w:eastAsia="Courier New" w:hAnsi="Courier New" w:cs="Courier New"/>
                <w:sz w:val="29"/>
                <w:szCs w:val="29"/>
              </w:rPr>
            </w:pPr>
            <w:r>
              <w:rPr>
                <w:rFonts w:ascii="Courier New"/>
                <w:color w:val="161A18"/>
                <w:spacing w:val="-12"/>
                <w:sz w:val="29"/>
              </w:rPr>
              <w:t>19</w:t>
            </w:r>
            <w:r>
              <w:rPr>
                <w:rFonts w:ascii="Courier New"/>
                <w:color w:val="161A18"/>
                <w:spacing w:val="-11"/>
                <w:sz w:val="29"/>
              </w:rPr>
              <w:t>50</w:t>
            </w:r>
            <w:r>
              <w:rPr>
                <w:rFonts w:ascii="Courier New"/>
                <w:color w:val="161A18"/>
                <w:spacing w:val="-9"/>
                <w:sz w:val="29"/>
              </w:rPr>
              <w:t>0</w:t>
            </w:r>
          </w:p>
        </w:tc>
        <w:tc>
          <w:tcPr>
            <w:tcW w:w="1769" w:type="dxa"/>
            <w:tcBorders>
              <w:top w:val="nil"/>
              <w:left w:val="single" w:sz="9" w:space="0" w:color="575757"/>
              <w:bottom w:val="nil"/>
              <w:right w:val="nil"/>
            </w:tcBorders>
          </w:tcPr>
          <w:p w:rsidR="00B663C6" w:rsidRDefault="00FD414E">
            <w:pPr>
              <w:pStyle w:val="TableParagraph"/>
              <w:spacing w:before="21"/>
              <w:ind w:left="359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/>
                <w:color w:val="161A18"/>
                <w:sz w:val="28"/>
              </w:rPr>
              <w:t>большая</w:t>
            </w:r>
          </w:p>
        </w:tc>
      </w:tr>
      <w:tr w:rsidR="00B663C6">
        <w:trPr>
          <w:trHeight w:hRule="exact" w:val="761"/>
        </w:trPr>
        <w:tc>
          <w:tcPr>
            <w:tcW w:w="1218" w:type="dxa"/>
            <w:tcBorders>
              <w:top w:val="nil"/>
              <w:left w:val="nil"/>
              <w:bottom w:val="nil"/>
              <w:right w:val="single" w:sz="4" w:space="0" w:color="545454"/>
            </w:tcBorders>
          </w:tcPr>
          <w:p w:rsidR="00B663C6" w:rsidRDefault="00FD414E">
            <w:pPr>
              <w:pStyle w:val="TableParagraph"/>
              <w:spacing w:before="141"/>
              <w:ind w:left="59"/>
              <w:rPr>
                <w:rFonts w:ascii="Courier New" w:eastAsia="Courier New" w:hAnsi="Courier New" w:cs="Courier New"/>
                <w:sz w:val="29"/>
                <w:szCs w:val="29"/>
              </w:rPr>
            </w:pPr>
            <w:r>
              <w:rPr>
                <w:rFonts w:ascii="Courier New"/>
                <w:color w:val="282A2A"/>
                <w:spacing w:val="-13"/>
                <w:sz w:val="29"/>
              </w:rPr>
              <w:t>12</w:t>
            </w:r>
            <w:r>
              <w:rPr>
                <w:rFonts w:ascii="Courier New"/>
                <w:color w:val="282A2A"/>
                <w:spacing w:val="-10"/>
                <w:sz w:val="29"/>
              </w:rPr>
              <w:t>0</w:t>
            </w:r>
          </w:p>
        </w:tc>
        <w:tc>
          <w:tcPr>
            <w:tcW w:w="1557" w:type="dxa"/>
            <w:tcBorders>
              <w:top w:val="nil"/>
              <w:left w:val="single" w:sz="4" w:space="0" w:color="545454"/>
              <w:bottom w:val="nil"/>
              <w:right w:val="single" w:sz="4" w:space="0" w:color="575757"/>
            </w:tcBorders>
          </w:tcPr>
          <w:p w:rsidR="00B663C6" w:rsidRDefault="00FD414E">
            <w:pPr>
              <w:pStyle w:val="TableParagraph"/>
              <w:spacing w:before="136"/>
              <w:ind w:left="446"/>
              <w:rPr>
                <w:rFonts w:ascii="Courier New" w:eastAsia="Courier New" w:hAnsi="Courier New" w:cs="Courier New"/>
                <w:sz w:val="29"/>
                <w:szCs w:val="29"/>
              </w:rPr>
            </w:pPr>
            <w:r>
              <w:rPr>
                <w:rFonts w:ascii="Courier New"/>
                <w:color w:val="282A2A"/>
                <w:sz w:val="29"/>
              </w:rPr>
              <w:t>1</w:t>
            </w:r>
            <w:r>
              <w:rPr>
                <w:rFonts w:ascii="Courier New"/>
                <w:color w:val="282A2A"/>
                <w:spacing w:val="-16"/>
                <w:sz w:val="29"/>
              </w:rPr>
              <w:t>5</w:t>
            </w:r>
            <w:r>
              <w:rPr>
                <w:rFonts w:ascii="Courier New"/>
                <w:color w:val="282A2A"/>
                <w:spacing w:val="-45"/>
                <w:sz w:val="29"/>
              </w:rPr>
              <w:t>60</w:t>
            </w:r>
            <w:r>
              <w:rPr>
                <w:rFonts w:ascii="Courier New"/>
                <w:color w:val="282A2A"/>
                <w:sz w:val="29"/>
              </w:rPr>
              <w:t>0</w:t>
            </w:r>
          </w:p>
        </w:tc>
        <w:tc>
          <w:tcPr>
            <w:tcW w:w="1769" w:type="dxa"/>
            <w:tcBorders>
              <w:top w:val="nil"/>
              <w:left w:val="single" w:sz="4" w:space="0" w:color="575757"/>
              <w:bottom w:val="nil"/>
              <w:right w:val="nil"/>
            </w:tcBorders>
          </w:tcPr>
          <w:p w:rsidR="00B663C6" w:rsidRDefault="00FD414E">
            <w:pPr>
              <w:pStyle w:val="TableParagraph"/>
              <w:spacing w:before="112"/>
              <w:ind w:left="413" w:right="394" w:hanging="43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/>
                <w:color w:val="161A18"/>
                <w:w w:val="95"/>
                <w:sz w:val="28"/>
              </w:rPr>
              <w:t>большая</w:t>
            </w:r>
            <w:r>
              <w:rPr>
                <w:rFonts w:ascii="Times New Roman" w:hAnsi="Times New Roman"/>
                <w:color w:val="161A18"/>
                <w:w w:val="97"/>
                <w:sz w:val="28"/>
              </w:rPr>
              <w:t xml:space="preserve"> </w:t>
            </w:r>
            <w:r>
              <w:rPr>
                <w:rFonts w:ascii="Times New Roman" w:hAnsi="Times New Roman"/>
                <w:color w:val="161A18"/>
                <w:sz w:val="28"/>
              </w:rPr>
              <w:t>средняя</w:t>
            </w:r>
          </w:p>
        </w:tc>
      </w:tr>
      <w:tr w:rsidR="00B663C6">
        <w:trPr>
          <w:trHeight w:hRule="exact" w:val="917"/>
        </w:trPr>
        <w:tc>
          <w:tcPr>
            <w:tcW w:w="1218" w:type="dxa"/>
            <w:tcBorders>
              <w:top w:val="nil"/>
              <w:left w:val="nil"/>
              <w:bottom w:val="nil"/>
              <w:right w:val="single" w:sz="4" w:space="0" w:color="545454"/>
            </w:tcBorders>
          </w:tcPr>
          <w:p w:rsidR="00B663C6" w:rsidRDefault="00FD414E">
            <w:pPr>
              <w:pStyle w:val="TableParagraph"/>
              <w:spacing w:line="312" w:lineRule="exact"/>
              <w:ind w:left="107"/>
              <w:rPr>
                <w:rFonts w:ascii="Courier New" w:eastAsia="Courier New" w:hAnsi="Courier New" w:cs="Courier New"/>
                <w:sz w:val="29"/>
                <w:szCs w:val="29"/>
              </w:rPr>
            </w:pPr>
            <w:r>
              <w:rPr>
                <w:rFonts w:ascii="Courier New"/>
                <w:color w:val="161A18"/>
                <w:spacing w:val="-43"/>
                <w:w w:val="105"/>
                <w:sz w:val="29"/>
              </w:rPr>
              <w:t>9</w:t>
            </w:r>
            <w:r>
              <w:rPr>
                <w:rFonts w:ascii="Courier New"/>
                <w:color w:val="161A18"/>
                <w:w w:val="105"/>
                <w:sz w:val="29"/>
              </w:rPr>
              <w:t>0</w:t>
            </w:r>
          </w:p>
          <w:p w:rsidR="00B663C6" w:rsidRDefault="00B663C6">
            <w:pPr>
              <w:pStyle w:val="TableParagraph"/>
              <w:spacing w:before="10"/>
              <w:rPr>
                <w:rFonts w:ascii="Times New Roman" w:eastAsia="Times New Roman" w:hAnsi="Times New Roman" w:cs="Times New Roman"/>
                <w:sz w:val="23"/>
                <w:szCs w:val="23"/>
              </w:rPr>
            </w:pPr>
          </w:p>
          <w:p w:rsidR="00B663C6" w:rsidRDefault="00FD414E">
            <w:pPr>
              <w:pStyle w:val="TableParagraph"/>
              <w:ind w:left="112"/>
              <w:rPr>
                <w:rFonts w:ascii="Courier New" w:eastAsia="Courier New" w:hAnsi="Courier New" w:cs="Courier New"/>
                <w:sz w:val="29"/>
                <w:szCs w:val="29"/>
              </w:rPr>
            </w:pPr>
            <w:r>
              <w:rPr>
                <w:rFonts w:ascii="Courier New"/>
                <w:color w:val="161A18"/>
                <w:spacing w:val="-48"/>
                <w:w w:val="105"/>
                <w:sz w:val="29"/>
              </w:rPr>
              <w:t>6</w:t>
            </w:r>
            <w:r>
              <w:rPr>
                <w:rFonts w:ascii="Courier New"/>
                <w:color w:val="161A18"/>
                <w:w w:val="105"/>
                <w:sz w:val="29"/>
              </w:rPr>
              <w:t>0</w:t>
            </w:r>
          </w:p>
        </w:tc>
        <w:tc>
          <w:tcPr>
            <w:tcW w:w="1557" w:type="dxa"/>
            <w:tcBorders>
              <w:top w:val="nil"/>
              <w:left w:val="single" w:sz="4" w:space="0" w:color="545454"/>
              <w:bottom w:val="nil"/>
              <w:right w:val="single" w:sz="4" w:space="0" w:color="575757"/>
            </w:tcBorders>
          </w:tcPr>
          <w:p w:rsidR="00B663C6" w:rsidRDefault="00FD414E">
            <w:pPr>
              <w:pStyle w:val="TableParagraph"/>
              <w:spacing w:line="312" w:lineRule="exact"/>
              <w:ind w:left="446"/>
              <w:rPr>
                <w:rFonts w:ascii="Courier New" w:eastAsia="Courier New" w:hAnsi="Courier New" w:cs="Courier New"/>
                <w:sz w:val="29"/>
                <w:szCs w:val="29"/>
              </w:rPr>
            </w:pPr>
            <w:r>
              <w:rPr>
                <w:rFonts w:ascii="Courier New"/>
                <w:color w:val="282A2A"/>
                <w:sz w:val="29"/>
              </w:rPr>
              <w:t>11</w:t>
            </w:r>
            <w:r>
              <w:rPr>
                <w:rFonts w:ascii="Courier New"/>
                <w:color w:val="282A2A"/>
                <w:spacing w:val="-28"/>
                <w:sz w:val="29"/>
              </w:rPr>
              <w:t>7</w:t>
            </w:r>
            <w:r>
              <w:rPr>
                <w:rFonts w:ascii="Courier New"/>
                <w:color w:val="282A2A"/>
                <w:spacing w:val="-40"/>
                <w:sz w:val="29"/>
              </w:rPr>
              <w:t>0</w:t>
            </w:r>
            <w:r>
              <w:rPr>
                <w:rFonts w:ascii="Courier New"/>
                <w:color w:val="282A2A"/>
                <w:sz w:val="29"/>
              </w:rPr>
              <w:t>0</w:t>
            </w:r>
          </w:p>
          <w:p w:rsidR="00B663C6" w:rsidRDefault="00B663C6">
            <w:pPr>
              <w:pStyle w:val="TableParagraph"/>
              <w:spacing w:before="5"/>
              <w:rPr>
                <w:rFonts w:ascii="Times New Roman" w:eastAsia="Times New Roman" w:hAnsi="Times New Roman" w:cs="Times New Roman"/>
                <w:sz w:val="23"/>
                <w:szCs w:val="23"/>
              </w:rPr>
            </w:pPr>
          </w:p>
          <w:p w:rsidR="00B663C6" w:rsidRDefault="00FD414E">
            <w:pPr>
              <w:pStyle w:val="TableParagraph"/>
              <w:ind w:left="498"/>
              <w:rPr>
                <w:rFonts w:ascii="Courier New" w:eastAsia="Courier New" w:hAnsi="Courier New" w:cs="Courier New"/>
                <w:sz w:val="29"/>
                <w:szCs w:val="29"/>
              </w:rPr>
            </w:pPr>
            <w:r>
              <w:rPr>
                <w:rFonts w:ascii="Courier New"/>
                <w:color w:val="161A18"/>
                <w:spacing w:val="-39"/>
                <w:w w:val="105"/>
                <w:sz w:val="29"/>
              </w:rPr>
              <w:t>7</w:t>
            </w:r>
            <w:r>
              <w:rPr>
                <w:rFonts w:ascii="Courier New"/>
                <w:color w:val="161A18"/>
                <w:spacing w:val="-41"/>
                <w:w w:val="105"/>
                <w:sz w:val="29"/>
              </w:rPr>
              <w:t>8</w:t>
            </w:r>
            <w:r>
              <w:rPr>
                <w:rFonts w:ascii="Courier New"/>
                <w:color w:val="161A18"/>
                <w:spacing w:val="-48"/>
                <w:w w:val="105"/>
                <w:sz w:val="29"/>
              </w:rPr>
              <w:t>0</w:t>
            </w:r>
            <w:r>
              <w:rPr>
                <w:rFonts w:ascii="Courier New"/>
                <w:color w:val="161A18"/>
                <w:w w:val="105"/>
                <w:sz w:val="29"/>
              </w:rPr>
              <w:t>0</w:t>
            </w:r>
          </w:p>
        </w:tc>
        <w:tc>
          <w:tcPr>
            <w:tcW w:w="1769" w:type="dxa"/>
            <w:tcBorders>
              <w:top w:val="nil"/>
              <w:left w:val="single" w:sz="4" w:space="0" w:color="575757"/>
              <w:bottom w:val="nil"/>
              <w:right w:val="nil"/>
            </w:tcBorders>
          </w:tcPr>
          <w:p w:rsidR="00B663C6" w:rsidRDefault="00B663C6">
            <w:pPr>
              <w:pStyle w:val="TableParagraph"/>
              <w:spacing w:before="4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B663C6" w:rsidRDefault="00FD414E">
            <w:pPr>
              <w:pStyle w:val="TableParagraph"/>
              <w:ind w:left="527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/>
                <w:color w:val="161A18"/>
                <w:sz w:val="28"/>
              </w:rPr>
              <w:t>малая</w:t>
            </w:r>
          </w:p>
        </w:tc>
      </w:tr>
      <w:tr w:rsidR="00B663C6">
        <w:trPr>
          <w:trHeight w:hRule="exact" w:val="620"/>
        </w:trPr>
        <w:tc>
          <w:tcPr>
            <w:tcW w:w="1218" w:type="dxa"/>
            <w:tcBorders>
              <w:top w:val="nil"/>
              <w:left w:val="nil"/>
              <w:bottom w:val="single" w:sz="4" w:space="0" w:color="3B3B3B"/>
              <w:right w:val="single" w:sz="4" w:space="0" w:color="545454"/>
            </w:tcBorders>
          </w:tcPr>
          <w:p w:rsidR="00B663C6" w:rsidRDefault="00B663C6">
            <w:pPr>
              <w:pStyle w:val="TableParagraph"/>
              <w:spacing w:before="7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B663C6" w:rsidRDefault="00FD414E">
            <w:pPr>
              <w:pStyle w:val="TableParagraph"/>
              <w:spacing w:line="328" w:lineRule="exact"/>
              <w:ind w:left="112"/>
              <w:rPr>
                <w:rFonts w:ascii="Courier New" w:eastAsia="Courier New" w:hAnsi="Courier New" w:cs="Courier New"/>
                <w:sz w:val="29"/>
                <w:szCs w:val="29"/>
              </w:rPr>
            </w:pPr>
            <w:r>
              <w:rPr>
                <w:rFonts w:ascii="Courier New"/>
                <w:color w:val="161A18"/>
                <w:sz w:val="29"/>
              </w:rPr>
              <w:t>30</w:t>
            </w:r>
          </w:p>
        </w:tc>
        <w:tc>
          <w:tcPr>
            <w:tcW w:w="1557" w:type="dxa"/>
            <w:tcBorders>
              <w:top w:val="nil"/>
              <w:left w:val="single" w:sz="4" w:space="0" w:color="545454"/>
              <w:bottom w:val="single" w:sz="4" w:space="0" w:color="3B3B3B"/>
              <w:right w:val="single" w:sz="4" w:space="0" w:color="575757"/>
            </w:tcBorders>
          </w:tcPr>
          <w:p w:rsidR="00B663C6" w:rsidRDefault="00B663C6">
            <w:pPr>
              <w:pStyle w:val="TableParagraph"/>
              <w:spacing w:before="2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B663C6" w:rsidRDefault="00FD414E">
            <w:pPr>
              <w:pStyle w:val="TableParagraph"/>
              <w:ind w:left="498"/>
              <w:rPr>
                <w:rFonts w:ascii="Courier New" w:eastAsia="Courier New" w:hAnsi="Courier New" w:cs="Courier New"/>
                <w:sz w:val="29"/>
                <w:szCs w:val="29"/>
              </w:rPr>
            </w:pPr>
            <w:r>
              <w:rPr>
                <w:rFonts w:ascii="Courier New"/>
                <w:color w:val="161A18"/>
                <w:spacing w:val="-11"/>
                <w:sz w:val="29"/>
              </w:rPr>
              <w:t>3</w:t>
            </w:r>
            <w:r>
              <w:rPr>
                <w:rFonts w:ascii="Courier New"/>
                <w:color w:val="161A18"/>
                <w:spacing w:val="-45"/>
                <w:sz w:val="29"/>
              </w:rPr>
              <w:t>9</w:t>
            </w:r>
            <w:r>
              <w:rPr>
                <w:rFonts w:ascii="Courier New"/>
                <w:color w:val="161A18"/>
                <w:spacing w:val="-40"/>
                <w:sz w:val="29"/>
              </w:rPr>
              <w:t>0</w:t>
            </w:r>
            <w:r>
              <w:rPr>
                <w:rFonts w:ascii="Courier New"/>
                <w:color w:val="161A18"/>
                <w:sz w:val="29"/>
              </w:rPr>
              <w:t>0</w:t>
            </w:r>
          </w:p>
        </w:tc>
        <w:tc>
          <w:tcPr>
            <w:tcW w:w="1769" w:type="dxa"/>
            <w:tcBorders>
              <w:top w:val="nil"/>
              <w:left w:val="single" w:sz="4" w:space="0" w:color="575757"/>
              <w:bottom w:val="single" w:sz="2" w:space="0" w:color="000000"/>
              <w:right w:val="nil"/>
            </w:tcBorders>
          </w:tcPr>
          <w:p w:rsidR="00B663C6" w:rsidRDefault="00FD414E">
            <w:pPr>
              <w:pStyle w:val="TableParagraph"/>
              <w:spacing w:line="298" w:lineRule="exact"/>
              <w:ind w:left="532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/>
                <w:color w:val="161A18"/>
                <w:sz w:val="28"/>
              </w:rPr>
              <w:t>малая</w:t>
            </w:r>
          </w:p>
        </w:tc>
      </w:tr>
    </w:tbl>
    <w:p w:rsidR="00B663C6" w:rsidRDefault="00B663C6">
      <w:pPr>
        <w:rPr>
          <w:rFonts w:ascii="Times New Roman" w:eastAsia="Times New Roman" w:hAnsi="Times New Roman" w:cs="Times New Roman"/>
          <w:sz w:val="20"/>
          <w:szCs w:val="20"/>
        </w:rPr>
      </w:pPr>
    </w:p>
    <w:p w:rsidR="00B663C6" w:rsidRDefault="00B663C6">
      <w:pPr>
        <w:rPr>
          <w:rFonts w:ascii="Times New Roman" w:eastAsia="Times New Roman" w:hAnsi="Times New Roman" w:cs="Times New Roman"/>
          <w:sz w:val="20"/>
          <w:szCs w:val="20"/>
        </w:rPr>
      </w:pPr>
    </w:p>
    <w:p w:rsidR="00B663C6" w:rsidRDefault="00B663C6">
      <w:pPr>
        <w:rPr>
          <w:rFonts w:ascii="Times New Roman" w:eastAsia="Times New Roman" w:hAnsi="Times New Roman" w:cs="Times New Roman"/>
          <w:sz w:val="20"/>
          <w:szCs w:val="20"/>
        </w:rPr>
      </w:pPr>
    </w:p>
    <w:p w:rsidR="00B663C6" w:rsidRDefault="00B663C6">
      <w:pPr>
        <w:rPr>
          <w:rFonts w:ascii="Times New Roman" w:eastAsia="Times New Roman" w:hAnsi="Times New Roman" w:cs="Times New Roman"/>
          <w:sz w:val="20"/>
          <w:szCs w:val="20"/>
        </w:rPr>
      </w:pPr>
    </w:p>
    <w:p w:rsidR="00B663C6" w:rsidRDefault="00B663C6">
      <w:pPr>
        <w:spacing w:before="2"/>
        <w:rPr>
          <w:rFonts w:ascii="Times New Roman" w:eastAsia="Times New Roman" w:hAnsi="Times New Roman" w:cs="Times New Roman"/>
          <w:sz w:val="20"/>
          <w:szCs w:val="20"/>
        </w:rPr>
      </w:pPr>
    </w:p>
    <w:p w:rsidR="00B663C6" w:rsidRPr="00FD414E" w:rsidRDefault="00174D1F">
      <w:pPr>
        <w:spacing w:before="65" w:line="247" w:lineRule="auto"/>
        <w:ind w:left="930" w:right="116" w:hanging="10"/>
        <w:jc w:val="both"/>
        <w:rPr>
          <w:rFonts w:ascii="Times New Roman" w:eastAsia="Times New Roman" w:hAnsi="Times New Roman" w:cs="Times New Roman"/>
          <w:sz w:val="27"/>
          <w:szCs w:val="27"/>
          <w:lang w:val="ru-RU"/>
        </w:rPr>
      </w:pPr>
      <w:r>
        <w:pict>
          <v:group id="_x0000_s6444" style="position:absolute;left:0;text-align:left;margin-left:61pt;margin-top:-200.6pt;width:431.9pt;height:144.45pt;z-index:-347200;mso-position-horizontal-relative:page" coordorigin="1220,-4012" coordsize="8638,2889">
            <v:group id="_x0000_s6464" style="position:absolute;left:1222;top:-4010;width:8634;height:2" coordorigin="1222,-4010" coordsize="8634,2">
              <v:shape id="_x0000_s6465" style="position:absolute;left:1222;top:-4010;width:8634;height:2" coordorigin="1222,-4010" coordsize="8634,0" path="m1222,-4010r8634,e" filled="f" strokeweight=".08422mm">
                <v:path arrowok="t"/>
              </v:shape>
            </v:group>
            <v:group id="_x0000_s6462" style="position:absolute;left:2753;top:-3962;width:2;height:2303" coordorigin="2753,-3962" coordsize="2,2303">
              <v:shape id="_x0000_s6463" style="position:absolute;left:2753;top:-3962;width:2;height:2303" coordorigin="2753,-3962" coordsize="0,2303" path="m2753,-1660r,-2302e" filled="f" strokecolor="#676767" strokeweight=".25267mm">
                <v:path arrowok="t"/>
              </v:shape>
            </v:group>
            <v:group id="_x0000_s6460" style="position:absolute;left:4582;top:-3952;width:2;height:503" coordorigin="4582,-3952" coordsize="2,503">
              <v:shape id="_x0000_s6461" style="position:absolute;left:4582;top:-3952;width:2;height:503" coordorigin="4582,-3952" coordsize="0,503" path="m4582,-3450r,-502e" filled="f" strokecolor="#484f4b" strokeweight=".16844mm">
                <v:path arrowok="t"/>
              </v:shape>
            </v:group>
            <v:group id="_x0000_s6458" style="position:absolute;left:4579;top:-3593;width:2;height:1508" coordorigin="4579,-3593" coordsize="2,1508">
              <v:shape id="_x0000_s6459" style="position:absolute;left:4579;top:-3593;width:2;height:1508" coordorigin="4579,-3593" coordsize="0,1508" path="m4579,-2086r,-1507e" filled="f" strokecolor="#575757" strokeweight=".25267mm">
                <v:path arrowok="t"/>
              </v:shape>
            </v:group>
            <v:group id="_x0000_s6456" style="position:absolute;left:4570;top:-2990;width:2;height:302" coordorigin="4570,-2990" coordsize="2,302">
              <v:shape id="_x0000_s6457" style="position:absolute;left:4570;top:-2990;width:2;height:302" coordorigin="4570,-2990" coordsize="0,302" path="m4570,-2689r,-301e" filled="f" strokecolor="#4b4b4b" strokeweight=".33689mm">
                <v:path arrowok="t"/>
              </v:shape>
            </v:group>
            <v:group id="_x0000_s6454" style="position:absolute;left:4594;top:-3038;width:2;height:1877" coordorigin="4594,-3038" coordsize="2,1877">
              <v:shape id="_x0000_s6455" style="position:absolute;left:4594;top:-3038;width:2;height:1877" coordorigin="4594,-3038" coordsize="0,1877" path="m4594,-1162r,-1876e" filled="f" strokecolor="#4f4f4f" strokeweight=".16844mm">
                <v:path arrowok="t"/>
              </v:shape>
            </v:group>
            <v:group id="_x0000_s6452" style="position:absolute;left:2736;top:-1775;width:2;height:273" coordorigin="2736,-1775" coordsize="2,273">
              <v:shape id="_x0000_s6453" style="position:absolute;left:2736;top:-1775;width:2;height:273" coordorigin="2736,-1775" coordsize="0,273" path="m2736,-1502r,-273e" filled="f" strokecolor="#939393" strokeweight=".33689mm">
                <v:path arrowok="t"/>
              </v:shape>
            </v:group>
            <v:group id="_x0000_s6450" style="position:absolute;left:1246;top:-1167;width:1528;height:2" coordorigin="1246,-1167" coordsize="1528,2">
              <v:shape id="_x0000_s6451" style="position:absolute;left:1246;top:-1167;width:1528;height:2" coordorigin="1246,-1167" coordsize="1528,0" path="m1246,-1167r1528,e" filled="f" strokecolor="#545454" strokeweight=".16844mm">
                <v:path arrowok="t"/>
              </v:shape>
            </v:group>
            <v:group id="_x0000_s6448" style="position:absolute;left:2736;top:-1502;width:2;height:369" coordorigin="2736,-1502" coordsize="2,369">
              <v:shape id="_x0000_s6449" style="position:absolute;left:2736;top:-1502;width:2;height:369" coordorigin="2736,-1502" coordsize="0,369" path="m2736,-1133r,-369e" filled="f" strokecolor="#777" strokeweight=".33689mm">
                <v:path arrowok="t"/>
              </v:shape>
            </v:group>
            <v:group id="_x0000_s6445" style="position:absolute;left:2698;top:-1167;width:5406;height:2" coordorigin="2698,-1167" coordsize="5406,2">
              <v:shape id="_x0000_s6447" style="position:absolute;left:2698;top:-1167;width:5406;height:2" coordorigin="2698,-1167" coordsize="5406,0" path="m2698,-1167r5405,e" filled="f" strokecolor="#3b3b3b" strokeweight=".16844mm">
                <v:path arrowok="t"/>
              </v:shape>
              <v:shape id="_x0000_s6446" type="#_x0000_t202" style="position:absolute;left:1232;top:-3950;width:26;height:180" filled="f" stroked="f">
                <v:textbox inset="0,0,0,0">
                  <w:txbxContent>
                    <w:p w:rsidR="00FD414E" w:rsidRDefault="00FD414E">
                      <w:pPr>
                        <w:spacing w:line="180" w:lineRule="exact"/>
                        <w:rPr>
                          <w:rFonts w:ascii="Arial" w:eastAsia="Arial" w:hAnsi="Arial" w:cs="Arial"/>
                          <w:sz w:val="18"/>
                          <w:szCs w:val="18"/>
                        </w:rPr>
                      </w:pPr>
                      <w:r>
                        <w:rPr>
                          <w:rFonts w:ascii="Arial"/>
                          <w:color w:val="8E8E8E"/>
                          <w:w w:val="50"/>
                          <w:sz w:val="18"/>
                        </w:rPr>
                        <w:t>:</w:t>
                      </w:r>
                    </w:p>
                  </w:txbxContent>
                </v:textbox>
              </v:shape>
            </v:group>
            <w10:wrap anchorx="page"/>
          </v:group>
        </w:pict>
      </w:r>
      <w:r w:rsidR="00FD414E" w:rsidRPr="00FD414E">
        <w:rPr>
          <w:rFonts w:ascii="Times New Roman" w:eastAsia="Times New Roman" w:hAnsi="Times New Roman" w:cs="Times New Roman"/>
          <w:b/>
          <w:bCs/>
          <w:color w:val="282A2A"/>
          <w:sz w:val="27"/>
          <w:szCs w:val="27"/>
          <w:lang w:val="ru-RU"/>
        </w:rPr>
        <w:t>При</w:t>
      </w:r>
      <w:r w:rsidR="00FD414E" w:rsidRPr="00FD414E">
        <w:rPr>
          <w:rFonts w:ascii="Times New Roman" w:eastAsia="Times New Roman" w:hAnsi="Times New Roman" w:cs="Times New Roman"/>
          <w:b/>
          <w:bCs/>
          <w:color w:val="282A2A"/>
          <w:spacing w:val="44"/>
          <w:sz w:val="27"/>
          <w:szCs w:val="27"/>
          <w:lang w:val="ru-RU"/>
        </w:rPr>
        <w:t xml:space="preserve"> </w:t>
      </w:r>
      <w:r w:rsidR="00FD414E" w:rsidRPr="00FD414E">
        <w:rPr>
          <w:rFonts w:ascii="Times New Roman" w:eastAsia="Times New Roman" w:hAnsi="Times New Roman" w:cs="Times New Roman"/>
          <w:b/>
          <w:bCs/>
          <w:color w:val="161A18"/>
          <w:sz w:val="27"/>
          <w:szCs w:val="27"/>
          <w:lang w:val="ru-RU"/>
        </w:rPr>
        <w:t>организации</w:t>
      </w:r>
      <w:r w:rsidR="00FD414E" w:rsidRPr="00FD414E">
        <w:rPr>
          <w:rFonts w:ascii="Times New Roman" w:eastAsia="Times New Roman" w:hAnsi="Times New Roman" w:cs="Times New Roman"/>
          <w:b/>
          <w:bCs/>
          <w:color w:val="161A18"/>
          <w:spacing w:val="53"/>
          <w:sz w:val="27"/>
          <w:szCs w:val="27"/>
          <w:lang w:val="ru-RU"/>
        </w:rPr>
        <w:t xml:space="preserve"> </w:t>
      </w:r>
      <w:r w:rsidR="00FD414E" w:rsidRPr="00FD414E">
        <w:rPr>
          <w:rFonts w:ascii="Times New Roman" w:eastAsia="Times New Roman" w:hAnsi="Times New Roman" w:cs="Times New Roman"/>
          <w:b/>
          <w:bCs/>
          <w:color w:val="161A18"/>
          <w:sz w:val="27"/>
          <w:szCs w:val="27"/>
          <w:lang w:val="ru-RU"/>
        </w:rPr>
        <w:t>и</w:t>
      </w:r>
      <w:r w:rsidR="00FD414E" w:rsidRPr="00FD414E">
        <w:rPr>
          <w:rFonts w:ascii="Times New Roman" w:eastAsia="Times New Roman" w:hAnsi="Times New Roman" w:cs="Times New Roman"/>
          <w:b/>
          <w:bCs/>
          <w:color w:val="161A18"/>
          <w:spacing w:val="32"/>
          <w:sz w:val="27"/>
          <w:szCs w:val="27"/>
          <w:lang w:val="ru-RU"/>
        </w:rPr>
        <w:t xml:space="preserve"> </w:t>
      </w:r>
      <w:r w:rsidR="00FD414E" w:rsidRPr="00FD414E">
        <w:rPr>
          <w:rFonts w:ascii="Times New Roman" w:eastAsia="Times New Roman" w:hAnsi="Times New Roman" w:cs="Times New Roman"/>
          <w:b/>
          <w:bCs/>
          <w:color w:val="161A18"/>
          <w:sz w:val="27"/>
          <w:szCs w:val="27"/>
          <w:lang w:val="ru-RU"/>
        </w:rPr>
        <w:t>планировании</w:t>
      </w:r>
      <w:r w:rsidR="00FD414E" w:rsidRPr="00FD414E">
        <w:rPr>
          <w:rFonts w:ascii="Times New Roman" w:eastAsia="Times New Roman" w:hAnsi="Times New Roman" w:cs="Times New Roman"/>
          <w:b/>
          <w:bCs/>
          <w:color w:val="161A18"/>
          <w:spacing w:val="45"/>
          <w:sz w:val="27"/>
          <w:szCs w:val="27"/>
          <w:lang w:val="ru-RU"/>
        </w:rPr>
        <w:t xml:space="preserve"> </w:t>
      </w:r>
      <w:r w:rsidR="00FD414E" w:rsidRPr="00FD414E">
        <w:rPr>
          <w:rFonts w:ascii="Times New Roman" w:eastAsia="Times New Roman" w:hAnsi="Times New Roman" w:cs="Times New Roman"/>
          <w:b/>
          <w:bCs/>
          <w:color w:val="161A18"/>
          <w:sz w:val="27"/>
          <w:szCs w:val="27"/>
          <w:lang w:val="ru-RU"/>
        </w:rPr>
        <w:t>учебно</w:t>
      </w:r>
      <w:r w:rsidR="00FD414E" w:rsidRPr="00FD414E">
        <w:rPr>
          <w:rFonts w:ascii="Times New Roman" w:eastAsia="Times New Roman" w:hAnsi="Times New Roman" w:cs="Times New Roman"/>
          <w:b/>
          <w:bCs/>
          <w:sz w:val="27"/>
          <w:szCs w:val="27"/>
          <w:lang w:val="ru-RU"/>
        </w:rPr>
        <w:t>-</w:t>
      </w:r>
      <w:r w:rsidR="00FD414E" w:rsidRPr="00FD414E">
        <w:rPr>
          <w:rFonts w:ascii="Times New Roman" w:eastAsia="Times New Roman" w:hAnsi="Times New Roman" w:cs="Times New Roman"/>
          <w:b/>
          <w:bCs/>
          <w:color w:val="161A18"/>
          <w:sz w:val="27"/>
          <w:szCs w:val="27"/>
          <w:lang w:val="ru-RU"/>
        </w:rPr>
        <w:t>тренировочного</w:t>
      </w:r>
      <w:r w:rsidR="00FD414E" w:rsidRPr="00FD414E">
        <w:rPr>
          <w:rFonts w:ascii="Times New Roman" w:eastAsia="Times New Roman" w:hAnsi="Times New Roman" w:cs="Times New Roman"/>
          <w:b/>
          <w:bCs/>
          <w:color w:val="161A18"/>
          <w:spacing w:val="60"/>
          <w:sz w:val="27"/>
          <w:szCs w:val="27"/>
          <w:lang w:val="ru-RU"/>
        </w:rPr>
        <w:t xml:space="preserve"> </w:t>
      </w:r>
      <w:r w:rsidR="00FD414E" w:rsidRPr="00FD414E">
        <w:rPr>
          <w:rFonts w:ascii="Times New Roman" w:eastAsia="Times New Roman" w:hAnsi="Times New Roman" w:cs="Times New Roman"/>
          <w:b/>
          <w:bCs/>
          <w:color w:val="282A2A"/>
          <w:sz w:val="27"/>
          <w:szCs w:val="27"/>
          <w:lang w:val="ru-RU"/>
        </w:rPr>
        <w:t>процесса</w:t>
      </w:r>
      <w:r w:rsidR="00FD414E" w:rsidRPr="00FD414E">
        <w:rPr>
          <w:rFonts w:ascii="Times New Roman" w:eastAsia="Times New Roman" w:hAnsi="Times New Roman" w:cs="Times New Roman"/>
          <w:b/>
          <w:bCs/>
          <w:color w:val="282A2A"/>
          <w:spacing w:val="26"/>
          <w:w w:val="99"/>
          <w:sz w:val="27"/>
          <w:szCs w:val="27"/>
          <w:lang w:val="ru-RU"/>
        </w:rPr>
        <w:t xml:space="preserve"> </w:t>
      </w:r>
      <w:r w:rsidR="00FD414E" w:rsidRPr="00FD414E">
        <w:rPr>
          <w:rFonts w:ascii="Times New Roman" w:eastAsia="Times New Roman" w:hAnsi="Times New Roman" w:cs="Times New Roman"/>
          <w:b/>
          <w:bCs/>
          <w:color w:val="282A2A"/>
          <w:sz w:val="27"/>
          <w:szCs w:val="27"/>
          <w:lang w:val="ru-RU"/>
        </w:rPr>
        <w:t>необходимо</w:t>
      </w:r>
      <w:r w:rsidR="00FD414E" w:rsidRPr="00FD414E">
        <w:rPr>
          <w:rFonts w:ascii="Times New Roman" w:eastAsia="Times New Roman" w:hAnsi="Times New Roman" w:cs="Times New Roman"/>
          <w:b/>
          <w:bCs/>
          <w:color w:val="282A2A"/>
          <w:spacing w:val="29"/>
          <w:sz w:val="27"/>
          <w:szCs w:val="27"/>
          <w:lang w:val="ru-RU"/>
        </w:rPr>
        <w:t xml:space="preserve"> </w:t>
      </w:r>
      <w:r w:rsidR="00FD414E" w:rsidRPr="00FD414E">
        <w:rPr>
          <w:rFonts w:ascii="Times New Roman" w:eastAsia="Times New Roman" w:hAnsi="Times New Roman" w:cs="Times New Roman"/>
          <w:b/>
          <w:bCs/>
          <w:color w:val="161A18"/>
          <w:sz w:val="27"/>
          <w:szCs w:val="27"/>
          <w:lang w:val="ru-RU"/>
        </w:rPr>
        <w:t>соблюдать</w:t>
      </w:r>
      <w:r w:rsidR="00FD414E" w:rsidRPr="00FD414E">
        <w:rPr>
          <w:rFonts w:ascii="Times New Roman" w:eastAsia="Times New Roman" w:hAnsi="Times New Roman" w:cs="Times New Roman"/>
          <w:b/>
          <w:bCs/>
          <w:color w:val="161A18"/>
          <w:spacing w:val="34"/>
          <w:sz w:val="27"/>
          <w:szCs w:val="27"/>
          <w:lang w:val="ru-RU"/>
        </w:rPr>
        <w:t xml:space="preserve"> </w:t>
      </w:r>
      <w:r w:rsidR="00FD414E" w:rsidRPr="00FD414E">
        <w:rPr>
          <w:rFonts w:ascii="Times New Roman" w:eastAsia="Times New Roman" w:hAnsi="Times New Roman" w:cs="Times New Roman"/>
          <w:b/>
          <w:bCs/>
          <w:color w:val="161A18"/>
          <w:sz w:val="27"/>
          <w:szCs w:val="27"/>
          <w:lang w:val="ru-RU"/>
        </w:rPr>
        <w:t>нормативные</w:t>
      </w:r>
      <w:r w:rsidR="00FD414E" w:rsidRPr="00FD414E">
        <w:rPr>
          <w:rFonts w:ascii="Times New Roman" w:eastAsia="Times New Roman" w:hAnsi="Times New Roman" w:cs="Times New Roman"/>
          <w:b/>
          <w:bCs/>
          <w:color w:val="161A18"/>
          <w:spacing w:val="26"/>
          <w:sz w:val="27"/>
          <w:szCs w:val="27"/>
          <w:lang w:val="ru-RU"/>
        </w:rPr>
        <w:t xml:space="preserve"> </w:t>
      </w:r>
      <w:r w:rsidR="00FD414E" w:rsidRPr="00FD414E">
        <w:rPr>
          <w:rFonts w:ascii="Times New Roman" w:eastAsia="Times New Roman" w:hAnsi="Times New Roman" w:cs="Times New Roman"/>
          <w:b/>
          <w:bCs/>
          <w:color w:val="161A18"/>
          <w:sz w:val="27"/>
          <w:szCs w:val="27"/>
          <w:lang w:val="ru-RU"/>
        </w:rPr>
        <w:t>требования.</w:t>
      </w:r>
      <w:r w:rsidR="00FD414E" w:rsidRPr="00FD414E">
        <w:rPr>
          <w:rFonts w:ascii="Times New Roman" w:eastAsia="Times New Roman" w:hAnsi="Times New Roman" w:cs="Times New Roman"/>
          <w:b/>
          <w:bCs/>
          <w:color w:val="161A18"/>
          <w:spacing w:val="30"/>
          <w:sz w:val="27"/>
          <w:szCs w:val="27"/>
          <w:lang w:val="ru-RU"/>
        </w:rPr>
        <w:t xml:space="preserve"> </w:t>
      </w:r>
      <w:r w:rsidR="00FD414E" w:rsidRPr="00FD414E">
        <w:rPr>
          <w:rFonts w:ascii="Times New Roman" w:eastAsia="Times New Roman" w:hAnsi="Times New Roman" w:cs="Times New Roman"/>
          <w:b/>
          <w:bCs/>
          <w:color w:val="161A18"/>
          <w:sz w:val="27"/>
          <w:szCs w:val="27"/>
          <w:lang w:val="ru-RU"/>
        </w:rPr>
        <w:t>Приложение</w:t>
      </w:r>
      <w:r w:rsidR="00FD414E" w:rsidRPr="00FD414E">
        <w:rPr>
          <w:rFonts w:ascii="Times New Roman" w:eastAsia="Times New Roman" w:hAnsi="Times New Roman" w:cs="Times New Roman"/>
          <w:b/>
          <w:bCs/>
          <w:color w:val="161A18"/>
          <w:spacing w:val="33"/>
          <w:sz w:val="27"/>
          <w:szCs w:val="27"/>
          <w:lang w:val="ru-RU"/>
        </w:rPr>
        <w:t xml:space="preserve"> </w:t>
      </w:r>
      <w:r w:rsidR="00FD414E" w:rsidRPr="00FD414E">
        <w:rPr>
          <w:rFonts w:ascii="Times New Roman" w:eastAsia="Times New Roman" w:hAnsi="Times New Roman" w:cs="Times New Roman"/>
          <w:b/>
          <w:bCs/>
          <w:color w:val="161A18"/>
          <w:sz w:val="27"/>
          <w:szCs w:val="27"/>
          <w:lang w:val="ru-RU"/>
        </w:rPr>
        <w:t>№</w:t>
      </w:r>
      <w:r w:rsidR="00FD414E" w:rsidRPr="00FD414E">
        <w:rPr>
          <w:rFonts w:ascii="Times New Roman" w:eastAsia="Times New Roman" w:hAnsi="Times New Roman" w:cs="Times New Roman"/>
          <w:b/>
          <w:bCs/>
          <w:color w:val="161A18"/>
          <w:spacing w:val="10"/>
          <w:sz w:val="27"/>
          <w:szCs w:val="27"/>
          <w:lang w:val="ru-RU"/>
        </w:rPr>
        <w:t xml:space="preserve"> </w:t>
      </w:r>
      <w:r w:rsidR="00FD414E" w:rsidRPr="00FD414E">
        <w:rPr>
          <w:rFonts w:ascii="Times New Roman" w:eastAsia="Times New Roman" w:hAnsi="Times New Roman" w:cs="Times New Roman"/>
          <w:b/>
          <w:bCs/>
          <w:color w:val="282A2A"/>
          <w:sz w:val="27"/>
          <w:szCs w:val="27"/>
          <w:lang w:val="ru-RU"/>
        </w:rPr>
        <w:t>9</w:t>
      </w:r>
      <w:r w:rsidR="00FD414E" w:rsidRPr="00FD414E">
        <w:rPr>
          <w:rFonts w:ascii="Times New Roman" w:eastAsia="Times New Roman" w:hAnsi="Times New Roman" w:cs="Times New Roman"/>
          <w:b/>
          <w:bCs/>
          <w:color w:val="282A2A"/>
          <w:w w:val="104"/>
          <w:sz w:val="27"/>
          <w:szCs w:val="27"/>
          <w:lang w:val="ru-RU"/>
        </w:rPr>
        <w:t xml:space="preserve"> </w:t>
      </w:r>
      <w:r w:rsidR="00FD414E" w:rsidRPr="00FD414E">
        <w:rPr>
          <w:rFonts w:ascii="Times New Roman" w:eastAsia="Times New Roman" w:hAnsi="Times New Roman" w:cs="Times New Roman"/>
          <w:b/>
          <w:bCs/>
          <w:color w:val="282A2A"/>
          <w:sz w:val="27"/>
          <w:szCs w:val="27"/>
          <w:lang w:val="ru-RU"/>
        </w:rPr>
        <w:t>Федерального</w:t>
      </w:r>
      <w:r w:rsidR="00FD414E" w:rsidRPr="00FD414E">
        <w:rPr>
          <w:rFonts w:ascii="Times New Roman" w:eastAsia="Times New Roman" w:hAnsi="Times New Roman" w:cs="Times New Roman"/>
          <w:b/>
          <w:bCs/>
          <w:color w:val="282A2A"/>
          <w:spacing w:val="23"/>
          <w:sz w:val="27"/>
          <w:szCs w:val="27"/>
          <w:lang w:val="ru-RU"/>
        </w:rPr>
        <w:t xml:space="preserve"> </w:t>
      </w:r>
      <w:r w:rsidR="00FD414E" w:rsidRPr="00FD414E">
        <w:rPr>
          <w:rFonts w:ascii="Times New Roman" w:eastAsia="Times New Roman" w:hAnsi="Times New Roman" w:cs="Times New Roman"/>
          <w:b/>
          <w:bCs/>
          <w:color w:val="161A18"/>
          <w:sz w:val="27"/>
          <w:szCs w:val="27"/>
          <w:lang w:val="ru-RU"/>
        </w:rPr>
        <w:t>стандарта</w:t>
      </w:r>
      <w:r w:rsidR="00FD414E" w:rsidRPr="00FD414E">
        <w:rPr>
          <w:rFonts w:ascii="Times New Roman" w:eastAsia="Times New Roman" w:hAnsi="Times New Roman" w:cs="Times New Roman"/>
          <w:b/>
          <w:bCs/>
          <w:color w:val="161A18"/>
          <w:spacing w:val="31"/>
          <w:sz w:val="27"/>
          <w:szCs w:val="27"/>
          <w:lang w:val="ru-RU"/>
        </w:rPr>
        <w:t xml:space="preserve"> </w:t>
      </w:r>
      <w:r w:rsidR="00FD414E" w:rsidRPr="00FD414E">
        <w:rPr>
          <w:rFonts w:ascii="Times New Roman" w:eastAsia="Times New Roman" w:hAnsi="Times New Roman" w:cs="Times New Roman"/>
          <w:b/>
          <w:bCs/>
          <w:color w:val="161A18"/>
          <w:sz w:val="27"/>
          <w:szCs w:val="27"/>
          <w:lang w:val="ru-RU"/>
        </w:rPr>
        <w:t>спортивной</w:t>
      </w:r>
      <w:r w:rsidR="00FD414E" w:rsidRPr="00FD414E">
        <w:rPr>
          <w:rFonts w:ascii="Times New Roman" w:eastAsia="Times New Roman" w:hAnsi="Times New Roman" w:cs="Times New Roman"/>
          <w:b/>
          <w:bCs/>
          <w:color w:val="161A18"/>
          <w:spacing w:val="33"/>
          <w:sz w:val="27"/>
          <w:szCs w:val="27"/>
          <w:lang w:val="ru-RU"/>
        </w:rPr>
        <w:t xml:space="preserve"> </w:t>
      </w:r>
      <w:r w:rsidR="00FD414E" w:rsidRPr="00FD414E">
        <w:rPr>
          <w:rFonts w:ascii="Times New Roman" w:eastAsia="Times New Roman" w:hAnsi="Times New Roman" w:cs="Times New Roman"/>
          <w:b/>
          <w:bCs/>
          <w:color w:val="161A18"/>
          <w:sz w:val="27"/>
          <w:szCs w:val="27"/>
          <w:lang w:val="ru-RU"/>
        </w:rPr>
        <w:t>подготовки</w:t>
      </w:r>
      <w:r w:rsidR="00FD414E" w:rsidRPr="00FD414E">
        <w:rPr>
          <w:rFonts w:ascii="Times New Roman" w:eastAsia="Times New Roman" w:hAnsi="Times New Roman" w:cs="Times New Roman"/>
          <w:b/>
          <w:bCs/>
          <w:color w:val="161A18"/>
          <w:spacing w:val="20"/>
          <w:sz w:val="27"/>
          <w:szCs w:val="27"/>
          <w:lang w:val="ru-RU"/>
        </w:rPr>
        <w:t xml:space="preserve"> </w:t>
      </w:r>
      <w:r w:rsidR="00FD414E" w:rsidRPr="00FD414E">
        <w:rPr>
          <w:rFonts w:ascii="Times New Roman" w:eastAsia="Times New Roman" w:hAnsi="Times New Roman" w:cs="Times New Roman"/>
          <w:b/>
          <w:bCs/>
          <w:color w:val="161A18"/>
          <w:sz w:val="27"/>
          <w:szCs w:val="27"/>
          <w:lang w:val="ru-RU"/>
        </w:rPr>
        <w:t>по</w:t>
      </w:r>
      <w:r w:rsidR="00FD414E" w:rsidRPr="00FD414E">
        <w:rPr>
          <w:rFonts w:ascii="Times New Roman" w:eastAsia="Times New Roman" w:hAnsi="Times New Roman" w:cs="Times New Roman"/>
          <w:b/>
          <w:bCs/>
          <w:color w:val="161A18"/>
          <w:spacing w:val="65"/>
          <w:sz w:val="27"/>
          <w:szCs w:val="27"/>
          <w:lang w:val="ru-RU"/>
        </w:rPr>
        <w:t xml:space="preserve"> </w:t>
      </w:r>
      <w:r w:rsidR="00FD414E" w:rsidRPr="00FD414E">
        <w:rPr>
          <w:rFonts w:ascii="Times New Roman" w:eastAsia="Times New Roman" w:hAnsi="Times New Roman" w:cs="Times New Roman"/>
          <w:b/>
          <w:bCs/>
          <w:color w:val="161A18"/>
          <w:sz w:val="27"/>
          <w:szCs w:val="27"/>
          <w:lang w:val="ru-RU"/>
        </w:rPr>
        <w:t>общему</w:t>
      </w:r>
      <w:r w:rsidR="00FD414E" w:rsidRPr="00FD414E">
        <w:rPr>
          <w:rFonts w:ascii="Times New Roman" w:eastAsia="Times New Roman" w:hAnsi="Times New Roman" w:cs="Times New Roman"/>
          <w:b/>
          <w:bCs/>
          <w:color w:val="161A18"/>
          <w:spacing w:val="11"/>
          <w:sz w:val="27"/>
          <w:szCs w:val="27"/>
          <w:lang w:val="ru-RU"/>
        </w:rPr>
        <w:t xml:space="preserve"> </w:t>
      </w:r>
      <w:r w:rsidR="00FD414E" w:rsidRPr="00FD414E">
        <w:rPr>
          <w:rFonts w:ascii="Times New Roman" w:eastAsia="Times New Roman" w:hAnsi="Times New Roman" w:cs="Times New Roman"/>
          <w:b/>
          <w:bCs/>
          <w:color w:val="282A2A"/>
          <w:sz w:val="27"/>
          <w:szCs w:val="27"/>
          <w:lang w:val="ru-RU"/>
        </w:rPr>
        <w:t>объему</w:t>
      </w:r>
      <w:r w:rsidR="00FD414E" w:rsidRPr="00FD414E">
        <w:rPr>
          <w:rFonts w:ascii="Times New Roman" w:eastAsia="Times New Roman" w:hAnsi="Times New Roman" w:cs="Times New Roman"/>
          <w:b/>
          <w:bCs/>
          <w:color w:val="282A2A"/>
          <w:spacing w:val="11"/>
          <w:sz w:val="27"/>
          <w:szCs w:val="27"/>
          <w:lang w:val="ru-RU"/>
        </w:rPr>
        <w:t xml:space="preserve"> </w:t>
      </w:r>
      <w:r w:rsidR="00FD414E" w:rsidRPr="00FD414E">
        <w:rPr>
          <w:rFonts w:ascii="Times New Roman" w:eastAsia="Times New Roman" w:hAnsi="Times New Roman" w:cs="Times New Roman"/>
          <w:b/>
          <w:bCs/>
          <w:color w:val="282A2A"/>
          <w:sz w:val="27"/>
          <w:szCs w:val="27"/>
          <w:lang w:val="ru-RU"/>
        </w:rPr>
        <w:t>и</w:t>
      </w:r>
      <w:r w:rsidR="00FD414E" w:rsidRPr="00FD414E">
        <w:rPr>
          <w:rFonts w:ascii="Times New Roman" w:eastAsia="Times New Roman" w:hAnsi="Times New Roman" w:cs="Times New Roman"/>
          <w:b/>
          <w:bCs/>
          <w:color w:val="282A2A"/>
          <w:w w:val="95"/>
          <w:sz w:val="27"/>
          <w:szCs w:val="27"/>
          <w:lang w:val="ru-RU"/>
        </w:rPr>
        <w:t xml:space="preserve"> </w:t>
      </w:r>
      <w:r w:rsidR="00FD414E" w:rsidRPr="00FD414E">
        <w:rPr>
          <w:rFonts w:ascii="Times New Roman" w:eastAsia="Times New Roman" w:hAnsi="Times New Roman" w:cs="Times New Roman"/>
          <w:b/>
          <w:bCs/>
          <w:color w:val="282A2A"/>
          <w:sz w:val="27"/>
          <w:szCs w:val="27"/>
          <w:lang w:val="ru-RU"/>
        </w:rPr>
        <w:t>количеству</w:t>
      </w:r>
      <w:r w:rsidR="00FD414E" w:rsidRPr="00FD414E">
        <w:rPr>
          <w:rFonts w:ascii="Times New Roman" w:eastAsia="Times New Roman" w:hAnsi="Times New Roman" w:cs="Times New Roman"/>
          <w:b/>
          <w:bCs/>
          <w:color w:val="282A2A"/>
          <w:spacing w:val="-2"/>
          <w:sz w:val="27"/>
          <w:szCs w:val="27"/>
          <w:lang w:val="ru-RU"/>
        </w:rPr>
        <w:t xml:space="preserve"> </w:t>
      </w:r>
      <w:r w:rsidR="00FD414E" w:rsidRPr="00FD414E">
        <w:rPr>
          <w:rFonts w:ascii="Times New Roman" w:eastAsia="Times New Roman" w:hAnsi="Times New Roman" w:cs="Times New Roman"/>
          <w:b/>
          <w:bCs/>
          <w:color w:val="282A2A"/>
          <w:sz w:val="27"/>
          <w:szCs w:val="27"/>
          <w:lang w:val="ru-RU"/>
        </w:rPr>
        <w:t>тренировок</w:t>
      </w:r>
      <w:r w:rsidR="00FD414E" w:rsidRPr="00FD414E">
        <w:rPr>
          <w:rFonts w:ascii="Times New Roman" w:eastAsia="Times New Roman" w:hAnsi="Times New Roman" w:cs="Times New Roman"/>
          <w:b/>
          <w:bCs/>
          <w:color w:val="282A2A"/>
          <w:spacing w:val="5"/>
          <w:sz w:val="27"/>
          <w:szCs w:val="27"/>
          <w:lang w:val="ru-RU"/>
        </w:rPr>
        <w:t xml:space="preserve"> </w:t>
      </w:r>
      <w:r w:rsidR="00FD414E" w:rsidRPr="00FD414E">
        <w:rPr>
          <w:rFonts w:ascii="Times New Roman" w:eastAsia="Times New Roman" w:hAnsi="Times New Roman" w:cs="Times New Roman"/>
          <w:b/>
          <w:bCs/>
          <w:color w:val="161A18"/>
          <w:sz w:val="27"/>
          <w:szCs w:val="27"/>
          <w:lang w:val="ru-RU"/>
        </w:rPr>
        <w:t>в</w:t>
      </w:r>
      <w:r w:rsidR="00FD414E" w:rsidRPr="00FD414E">
        <w:rPr>
          <w:rFonts w:ascii="Times New Roman" w:eastAsia="Times New Roman" w:hAnsi="Times New Roman" w:cs="Times New Roman"/>
          <w:b/>
          <w:bCs/>
          <w:color w:val="161A18"/>
          <w:spacing w:val="-25"/>
          <w:sz w:val="27"/>
          <w:szCs w:val="27"/>
          <w:lang w:val="ru-RU"/>
        </w:rPr>
        <w:t xml:space="preserve"> </w:t>
      </w:r>
      <w:r w:rsidR="00FD414E" w:rsidRPr="00FD414E">
        <w:rPr>
          <w:rFonts w:ascii="Times New Roman" w:eastAsia="Times New Roman" w:hAnsi="Times New Roman" w:cs="Times New Roman"/>
          <w:b/>
          <w:bCs/>
          <w:color w:val="161A18"/>
          <w:sz w:val="27"/>
          <w:szCs w:val="27"/>
          <w:lang w:val="ru-RU"/>
        </w:rPr>
        <w:t>неделю</w:t>
      </w:r>
      <w:r w:rsidR="00FD414E" w:rsidRPr="00FD414E">
        <w:rPr>
          <w:rFonts w:ascii="Times New Roman" w:eastAsia="Times New Roman" w:hAnsi="Times New Roman" w:cs="Times New Roman"/>
          <w:b/>
          <w:bCs/>
          <w:color w:val="161A18"/>
          <w:spacing w:val="-9"/>
          <w:sz w:val="27"/>
          <w:szCs w:val="27"/>
          <w:lang w:val="ru-RU"/>
        </w:rPr>
        <w:t xml:space="preserve"> </w:t>
      </w:r>
      <w:r w:rsidR="00FD414E" w:rsidRPr="00FD414E">
        <w:rPr>
          <w:rFonts w:ascii="Times New Roman" w:eastAsia="Times New Roman" w:hAnsi="Times New Roman" w:cs="Times New Roman"/>
          <w:b/>
          <w:bCs/>
          <w:color w:val="161A18"/>
          <w:sz w:val="27"/>
          <w:szCs w:val="27"/>
          <w:lang w:val="ru-RU"/>
        </w:rPr>
        <w:t>пре11;ставленной</w:t>
      </w:r>
      <w:r w:rsidR="00FD414E" w:rsidRPr="00FD414E">
        <w:rPr>
          <w:rFonts w:ascii="Times New Roman" w:eastAsia="Times New Roman" w:hAnsi="Times New Roman" w:cs="Times New Roman"/>
          <w:b/>
          <w:bCs/>
          <w:color w:val="161A18"/>
          <w:spacing w:val="13"/>
          <w:sz w:val="27"/>
          <w:szCs w:val="27"/>
          <w:lang w:val="ru-RU"/>
        </w:rPr>
        <w:t xml:space="preserve"> </w:t>
      </w:r>
      <w:r w:rsidR="00FD414E" w:rsidRPr="00FD414E">
        <w:rPr>
          <w:rFonts w:ascii="Times New Roman" w:eastAsia="Times New Roman" w:hAnsi="Times New Roman" w:cs="Times New Roman"/>
          <w:b/>
          <w:bCs/>
          <w:color w:val="161A18"/>
          <w:sz w:val="27"/>
          <w:szCs w:val="27"/>
          <w:lang w:val="ru-RU"/>
        </w:rPr>
        <w:t>в</w:t>
      </w:r>
      <w:r w:rsidR="00FD414E" w:rsidRPr="00FD414E">
        <w:rPr>
          <w:rFonts w:ascii="Times New Roman" w:eastAsia="Times New Roman" w:hAnsi="Times New Roman" w:cs="Times New Roman"/>
          <w:b/>
          <w:bCs/>
          <w:color w:val="161A18"/>
          <w:spacing w:val="-27"/>
          <w:sz w:val="27"/>
          <w:szCs w:val="27"/>
          <w:lang w:val="ru-RU"/>
        </w:rPr>
        <w:t xml:space="preserve"> </w:t>
      </w:r>
      <w:r w:rsidR="00FD414E" w:rsidRPr="00FD414E">
        <w:rPr>
          <w:rFonts w:ascii="Times New Roman" w:eastAsia="Times New Roman" w:hAnsi="Times New Roman" w:cs="Times New Roman"/>
          <w:b/>
          <w:bCs/>
          <w:color w:val="161A18"/>
          <w:sz w:val="27"/>
          <w:szCs w:val="27"/>
          <w:lang w:val="ru-RU"/>
        </w:rPr>
        <w:t>таблице</w:t>
      </w:r>
      <w:r w:rsidR="00FD414E" w:rsidRPr="00FD414E">
        <w:rPr>
          <w:rFonts w:ascii="Times New Roman" w:eastAsia="Times New Roman" w:hAnsi="Times New Roman" w:cs="Times New Roman"/>
          <w:b/>
          <w:bCs/>
          <w:color w:val="161A18"/>
          <w:spacing w:val="-8"/>
          <w:sz w:val="27"/>
          <w:szCs w:val="27"/>
          <w:lang w:val="ru-RU"/>
        </w:rPr>
        <w:t xml:space="preserve"> </w:t>
      </w:r>
      <w:r w:rsidR="00FD414E" w:rsidRPr="00FD414E">
        <w:rPr>
          <w:rFonts w:ascii="Times New Roman" w:eastAsia="Times New Roman" w:hAnsi="Times New Roman" w:cs="Times New Roman"/>
          <w:b/>
          <w:bCs/>
          <w:color w:val="161A18"/>
          <w:sz w:val="27"/>
          <w:szCs w:val="27"/>
          <w:lang w:val="ru-RU"/>
        </w:rPr>
        <w:t>№</w:t>
      </w:r>
      <w:r w:rsidR="00FD414E" w:rsidRPr="00FD414E">
        <w:rPr>
          <w:rFonts w:ascii="Times New Roman" w:eastAsia="Times New Roman" w:hAnsi="Times New Roman" w:cs="Times New Roman"/>
          <w:b/>
          <w:bCs/>
          <w:color w:val="161A18"/>
          <w:spacing w:val="-14"/>
          <w:sz w:val="27"/>
          <w:szCs w:val="27"/>
          <w:lang w:val="ru-RU"/>
        </w:rPr>
        <w:t xml:space="preserve"> </w:t>
      </w:r>
      <w:r w:rsidR="00FD414E" w:rsidRPr="00FD414E">
        <w:rPr>
          <w:rFonts w:ascii="Times New Roman" w:eastAsia="Times New Roman" w:hAnsi="Times New Roman" w:cs="Times New Roman"/>
          <w:b/>
          <w:bCs/>
          <w:color w:val="161A18"/>
          <w:sz w:val="27"/>
          <w:szCs w:val="27"/>
          <w:lang w:val="ru-RU"/>
        </w:rPr>
        <w:t>9</w:t>
      </w:r>
    </w:p>
    <w:p w:rsidR="00B663C6" w:rsidRPr="00FD414E" w:rsidRDefault="00FD414E">
      <w:pPr>
        <w:spacing w:line="506" w:lineRule="auto"/>
        <w:ind w:left="1694" w:right="111" w:firstLine="7296"/>
        <w:rPr>
          <w:rFonts w:ascii="Times New Roman" w:eastAsia="Times New Roman" w:hAnsi="Times New Roman" w:cs="Times New Roman"/>
          <w:sz w:val="27"/>
          <w:szCs w:val="27"/>
          <w:lang w:val="ru-RU"/>
        </w:rPr>
      </w:pPr>
      <w:r w:rsidRPr="00FD414E">
        <w:rPr>
          <w:rFonts w:ascii="Times New Roman" w:eastAsia="Times New Roman" w:hAnsi="Times New Roman" w:cs="Times New Roman"/>
          <w:b/>
          <w:bCs/>
          <w:color w:val="161A18"/>
          <w:sz w:val="27"/>
          <w:szCs w:val="27"/>
          <w:lang w:val="ru-RU"/>
        </w:rPr>
        <w:t>Таблица</w:t>
      </w:r>
      <w:r w:rsidRPr="00FD414E">
        <w:rPr>
          <w:rFonts w:ascii="Times New Roman" w:eastAsia="Times New Roman" w:hAnsi="Times New Roman" w:cs="Times New Roman"/>
          <w:b/>
          <w:bCs/>
          <w:color w:val="161A18"/>
          <w:spacing w:val="20"/>
          <w:sz w:val="27"/>
          <w:szCs w:val="27"/>
          <w:lang w:val="ru-RU"/>
        </w:rPr>
        <w:t xml:space="preserve"> </w:t>
      </w:r>
      <w:r w:rsidRPr="00FD414E">
        <w:rPr>
          <w:rFonts w:ascii="Times New Roman" w:eastAsia="Times New Roman" w:hAnsi="Times New Roman" w:cs="Times New Roman"/>
          <w:b/>
          <w:bCs/>
          <w:color w:val="161A18"/>
          <w:sz w:val="27"/>
          <w:szCs w:val="27"/>
          <w:lang w:val="ru-RU"/>
        </w:rPr>
        <w:t>№</w:t>
      </w:r>
      <w:r w:rsidRPr="00FD414E">
        <w:rPr>
          <w:rFonts w:ascii="Times New Roman" w:eastAsia="Times New Roman" w:hAnsi="Times New Roman" w:cs="Times New Roman"/>
          <w:b/>
          <w:bCs/>
          <w:color w:val="161A18"/>
          <w:spacing w:val="17"/>
          <w:sz w:val="27"/>
          <w:szCs w:val="27"/>
          <w:lang w:val="ru-RU"/>
        </w:rPr>
        <w:t xml:space="preserve"> </w:t>
      </w:r>
      <w:r w:rsidRPr="00FD414E">
        <w:rPr>
          <w:rFonts w:ascii="Times New Roman" w:eastAsia="Times New Roman" w:hAnsi="Times New Roman" w:cs="Times New Roman"/>
          <w:b/>
          <w:bCs/>
          <w:color w:val="161A18"/>
          <w:sz w:val="27"/>
          <w:szCs w:val="27"/>
          <w:lang w:val="ru-RU"/>
        </w:rPr>
        <w:t>9</w:t>
      </w:r>
      <w:r w:rsidRPr="00FD414E">
        <w:rPr>
          <w:rFonts w:ascii="Times New Roman" w:eastAsia="Times New Roman" w:hAnsi="Times New Roman" w:cs="Times New Roman"/>
          <w:b/>
          <w:bCs/>
          <w:color w:val="161A18"/>
          <w:w w:val="104"/>
          <w:sz w:val="27"/>
          <w:szCs w:val="27"/>
          <w:lang w:val="ru-RU"/>
        </w:rPr>
        <w:t xml:space="preserve"> </w:t>
      </w:r>
      <w:r w:rsidRPr="00FD414E">
        <w:rPr>
          <w:rFonts w:ascii="Times New Roman" w:eastAsia="Times New Roman" w:hAnsi="Times New Roman" w:cs="Times New Roman"/>
          <w:b/>
          <w:bCs/>
          <w:color w:val="282A2A"/>
          <w:sz w:val="27"/>
          <w:szCs w:val="27"/>
          <w:lang w:val="ru-RU"/>
        </w:rPr>
        <w:t>Нормативы</w:t>
      </w:r>
      <w:r w:rsidRPr="00FD414E">
        <w:rPr>
          <w:rFonts w:ascii="Times New Roman" w:eastAsia="Times New Roman" w:hAnsi="Times New Roman" w:cs="Times New Roman"/>
          <w:b/>
          <w:bCs/>
          <w:color w:val="282A2A"/>
          <w:spacing w:val="8"/>
          <w:sz w:val="27"/>
          <w:szCs w:val="27"/>
          <w:lang w:val="ru-RU"/>
        </w:rPr>
        <w:t xml:space="preserve"> </w:t>
      </w:r>
      <w:r w:rsidRPr="00FD414E">
        <w:rPr>
          <w:rFonts w:ascii="Times New Roman" w:eastAsia="Times New Roman" w:hAnsi="Times New Roman" w:cs="Times New Roman"/>
          <w:b/>
          <w:bCs/>
          <w:color w:val="161A18"/>
          <w:sz w:val="27"/>
          <w:szCs w:val="27"/>
          <w:lang w:val="ru-RU"/>
        </w:rPr>
        <w:t>максимального</w:t>
      </w:r>
      <w:r w:rsidRPr="00FD414E">
        <w:rPr>
          <w:rFonts w:ascii="Times New Roman" w:eastAsia="Times New Roman" w:hAnsi="Times New Roman" w:cs="Times New Roman"/>
          <w:b/>
          <w:bCs/>
          <w:color w:val="161A18"/>
          <w:spacing w:val="7"/>
          <w:sz w:val="27"/>
          <w:szCs w:val="27"/>
          <w:lang w:val="ru-RU"/>
        </w:rPr>
        <w:t xml:space="preserve"> </w:t>
      </w:r>
      <w:r w:rsidRPr="00FD414E">
        <w:rPr>
          <w:rFonts w:ascii="Arial" w:eastAsia="Arial" w:hAnsi="Arial" w:cs="Arial"/>
          <w:color w:val="161A18"/>
          <w:sz w:val="24"/>
          <w:szCs w:val="24"/>
          <w:lang w:val="ru-RU"/>
        </w:rPr>
        <w:t>о</w:t>
      </w:r>
      <w:r w:rsidRPr="00FD414E">
        <w:rPr>
          <w:rFonts w:ascii="Arial" w:eastAsia="Arial" w:hAnsi="Arial" w:cs="Arial"/>
          <w:color w:val="161A18"/>
          <w:spacing w:val="-10"/>
          <w:sz w:val="24"/>
          <w:szCs w:val="24"/>
          <w:lang w:val="ru-RU"/>
        </w:rPr>
        <w:t>б</w:t>
      </w:r>
      <w:r w:rsidRPr="00FD414E">
        <w:rPr>
          <w:rFonts w:ascii="Arial" w:eastAsia="Arial" w:hAnsi="Arial" w:cs="Arial"/>
          <w:color w:val="161A18"/>
          <w:spacing w:val="-70"/>
          <w:sz w:val="24"/>
          <w:szCs w:val="24"/>
          <w:lang w:val="ru-RU"/>
        </w:rPr>
        <w:t>1</w:t>
      </w:r>
      <w:r>
        <w:rPr>
          <w:rFonts w:ascii="Arial" w:eastAsia="Arial" w:hAnsi="Arial" w:cs="Arial"/>
          <w:color w:val="161A18"/>
          <w:sz w:val="24"/>
          <w:szCs w:val="24"/>
        </w:rPr>
        <w:t>t</w:t>
      </w:r>
      <w:r w:rsidRPr="00FD414E">
        <w:rPr>
          <w:rFonts w:ascii="Arial" w:eastAsia="Arial" w:hAnsi="Arial" w:cs="Arial"/>
          <w:color w:val="161A18"/>
          <w:sz w:val="24"/>
          <w:szCs w:val="24"/>
          <w:lang w:val="ru-RU"/>
        </w:rPr>
        <w:t>&gt;ема</w:t>
      </w:r>
      <w:r w:rsidRPr="00FD414E">
        <w:rPr>
          <w:rFonts w:ascii="Arial" w:eastAsia="Arial" w:hAnsi="Arial" w:cs="Arial"/>
          <w:color w:val="161A18"/>
          <w:spacing w:val="-6"/>
          <w:sz w:val="24"/>
          <w:szCs w:val="24"/>
          <w:lang w:val="ru-RU"/>
        </w:rPr>
        <w:t xml:space="preserve"> </w:t>
      </w:r>
      <w:r w:rsidRPr="00FD414E">
        <w:rPr>
          <w:rFonts w:ascii="Times New Roman" w:eastAsia="Times New Roman" w:hAnsi="Times New Roman" w:cs="Times New Roman"/>
          <w:b/>
          <w:bCs/>
          <w:color w:val="161A18"/>
          <w:sz w:val="27"/>
          <w:szCs w:val="27"/>
          <w:lang w:val="ru-RU"/>
        </w:rPr>
        <w:t>тренировочной</w:t>
      </w:r>
      <w:r w:rsidRPr="00FD414E">
        <w:rPr>
          <w:rFonts w:ascii="Times New Roman" w:eastAsia="Times New Roman" w:hAnsi="Times New Roman" w:cs="Times New Roman"/>
          <w:b/>
          <w:bCs/>
          <w:color w:val="161A18"/>
          <w:spacing w:val="18"/>
          <w:sz w:val="27"/>
          <w:szCs w:val="27"/>
          <w:lang w:val="ru-RU"/>
        </w:rPr>
        <w:t xml:space="preserve"> </w:t>
      </w:r>
      <w:r w:rsidRPr="00FD414E">
        <w:rPr>
          <w:rFonts w:ascii="Times New Roman" w:eastAsia="Times New Roman" w:hAnsi="Times New Roman" w:cs="Times New Roman"/>
          <w:b/>
          <w:bCs/>
          <w:color w:val="282A2A"/>
          <w:sz w:val="27"/>
          <w:szCs w:val="27"/>
          <w:lang w:val="ru-RU"/>
        </w:rPr>
        <w:t>нагрузки</w:t>
      </w:r>
    </w:p>
    <w:p w:rsidR="00B663C6" w:rsidRPr="00FD414E" w:rsidRDefault="00B663C6">
      <w:pPr>
        <w:spacing w:line="506" w:lineRule="auto"/>
        <w:rPr>
          <w:rFonts w:ascii="Times New Roman" w:eastAsia="Times New Roman" w:hAnsi="Times New Roman" w:cs="Times New Roman"/>
          <w:sz w:val="27"/>
          <w:szCs w:val="27"/>
          <w:lang w:val="ru-RU"/>
        </w:rPr>
        <w:sectPr w:rsidR="00B663C6" w:rsidRPr="00FD414E">
          <w:pgSz w:w="11910" w:h="16840"/>
          <w:pgMar w:top="1080" w:right="820" w:bottom="280" w:left="340" w:header="720" w:footer="720" w:gutter="0"/>
          <w:cols w:space="720"/>
        </w:sectPr>
      </w:pPr>
    </w:p>
    <w:p w:rsidR="00B663C6" w:rsidRPr="00FD414E" w:rsidRDefault="00174D1F">
      <w:pPr>
        <w:spacing w:before="70"/>
        <w:ind w:left="295"/>
        <w:rPr>
          <w:rFonts w:ascii="Times New Roman" w:eastAsia="Times New Roman" w:hAnsi="Times New Roman" w:cs="Times New Roman"/>
          <w:sz w:val="27"/>
          <w:szCs w:val="27"/>
          <w:lang w:val="ru-RU"/>
        </w:rPr>
      </w:pPr>
      <w:r>
        <w:lastRenderedPageBreak/>
        <w:pict>
          <v:group id="_x0000_s6435" style="position:absolute;left:0;text-align:left;margin-left:22.2pt;margin-top:.8pt;width:503.65pt;height:110.1pt;z-index:-347296;mso-position-horizontal-relative:page" coordorigin="444,16" coordsize="10073,2202">
            <v:group id="_x0000_s6442" style="position:absolute;left:449;top:35;width:10047;height:2" coordorigin="449,35" coordsize="10047,2">
              <v:shape id="_x0000_s6443" style="position:absolute;left:449;top:35;width:10047;height:2" coordorigin="449,35" coordsize="10047,0" path="m449,35r10046,e" filled="f" strokecolor="#2f2f2f" strokeweight=".16844mm">
                <v:path arrowok="t"/>
              </v:shape>
            </v:group>
            <v:group id="_x0000_s6440" style="position:absolute;left:1967;top:418;width:8538;height:2" coordorigin="1967,418" coordsize="8538,2">
              <v:shape id="_x0000_s6441" style="position:absolute;left:1967;top:418;width:8538;height:2" coordorigin="1967,418" coordsize="8538,0" path="m1967,418r8538,e" filled="f" strokecolor="#383438" strokeweight=".42114mm">
                <v:path arrowok="t"/>
              </v:shape>
            </v:group>
            <v:group id="_x0000_s6438" style="position:absolute;left:10495;top:21;width:2;height:2193" coordorigin="10495,21" coordsize="2,2193">
              <v:shape id="_x0000_s6439" style="position:absolute;left:10495;top:21;width:2;height:2193" coordorigin="10495,21" coordsize="0,2193" path="m10495,2213r,-2192e" filled="f" strokecolor="#444" strokeweight=".16844mm">
                <v:path arrowok="t"/>
              </v:shape>
            </v:group>
            <v:group id="_x0000_s6436" style="position:absolute;left:2688;top:2172;width:7788;height:2" coordorigin="2688,2172" coordsize="7788,2">
              <v:shape id="_x0000_s6437" style="position:absolute;left:2688;top:2172;width:7788;height:2" coordorigin="2688,2172" coordsize="7788,0" path="m2688,2172r7788,e" filled="f" strokeweight=".25267mm">
                <v:path arrowok="t"/>
              </v:shape>
            </v:group>
            <w10:wrap anchorx="page"/>
          </v:group>
        </w:pict>
      </w:r>
      <w:r w:rsidR="00FD414E" w:rsidRPr="00FD414E">
        <w:rPr>
          <w:rFonts w:ascii="Times New Roman" w:hAnsi="Times New Roman"/>
          <w:b/>
          <w:color w:val="3F413F"/>
          <w:w w:val="95"/>
          <w:sz w:val="27"/>
          <w:lang w:val="ru-RU"/>
        </w:rPr>
        <w:t>Этапный</w:t>
      </w:r>
    </w:p>
    <w:p w:rsidR="00B663C6" w:rsidRPr="00FD414E" w:rsidRDefault="00FD414E">
      <w:pPr>
        <w:spacing w:before="70"/>
        <w:ind w:left="295"/>
        <w:rPr>
          <w:rFonts w:ascii="Times New Roman" w:eastAsia="Times New Roman" w:hAnsi="Times New Roman" w:cs="Times New Roman"/>
          <w:sz w:val="27"/>
          <w:szCs w:val="27"/>
          <w:lang w:val="ru-RU"/>
        </w:rPr>
      </w:pPr>
      <w:r w:rsidRPr="00FD414E">
        <w:rPr>
          <w:lang w:val="ru-RU"/>
        </w:rPr>
        <w:br w:type="column"/>
      </w:r>
      <w:r w:rsidRPr="00FD414E">
        <w:rPr>
          <w:rFonts w:ascii="Times New Roman" w:hAnsi="Times New Roman"/>
          <w:b/>
          <w:color w:val="161A18"/>
          <w:sz w:val="27"/>
          <w:lang w:val="ru-RU"/>
        </w:rPr>
        <w:lastRenderedPageBreak/>
        <w:t>Этапы</w:t>
      </w:r>
      <w:r w:rsidRPr="00FD414E">
        <w:rPr>
          <w:rFonts w:ascii="Times New Roman" w:hAnsi="Times New Roman"/>
          <w:b/>
          <w:color w:val="161A18"/>
          <w:spacing w:val="7"/>
          <w:sz w:val="27"/>
          <w:lang w:val="ru-RU"/>
        </w:rPr>
        <w:t xml:space="preserve"> </w:t>
      </w:r>
      <w:r w:rsidRPr="00FD414E">
        <w:rPr>
          <w:rFonts w:ascii="Times New Roman" w:hAnsi="Times New Roman"/>
          <w:b/>
          <w:color w:val="161A18"/>
          <w:sz w:val="27"/>
          <w:lang w:val="ru-RU"/>
        </w:rPr>
        <w:t>и годы</w:t>
      </w:r>
      <w:r w:rsidRPr="00FD414E">
        <w:rPr>
          <w:rFonts w:ascii="Times New Roman" w:hAnsi="Times New Roman"/>
          <w:b/>
          <w:color w:val="161A18"/>
          <w:spacing w:val="6"/>
          <w:sz w:val="27"/>
          <w:lang w:val="ru-RU"/>
        </w:rPr>
        <w:t xml:space="preserve"> </w:t>
      </w:r>
      <w:r w:rsidRPr="00FD414E">
        <w:rPr>
          <w:rFonts w:ascii="Times New Roman" w:hAnsi="Times New Roman"/>
          <w:b/>
          <w:color w:val="161A18"/>
          <w:sz w:val="27"/>
          <w:lang w:val="ru-RU"/>
        </w:rPr>
        <w:t>спортивной</w:t>
      </w:r>
      <w:r w:rsidRPr="00FD414E">
        <w:rPr>
          <w:rFonts w:ascii="Times New Roman" w:hAnsi="Times New Roman"/>
          <w:b/>
          <w:color w:val="161A18"/>
          <w:spacing w:val="26"/>
          <w:sz w:val="27"/>
          <w:lang w:val="ru-RU"/>
        </w:rPr>
        <w:t xml:space="preserve"> </w:t>
      </w:r>
      <w:r w:rsidRPr="00FD414E">
        <w:rPr>
          <w:rFonts w:ascii="Times New Roman" w:hAnsi="Times New Roman"/>
          <w:b/>
          <w:color w:val="161A18"/>
          <w:sz w:val="27"/>
          <w:lang w:val="ru-RU"/>
        </w:rPr>
        <w:t>подготовки</w:t>
      </w:r>
    </w:p>
    <w:p w:rsidR="00B663C6" w:rsidRPr="00FD414E" w:rsidRDefault="00B663C6">
      <w:pPr>
        <w:rPr>
          <w:rFonts w:ascii="Times New Roman" w:eastAsia="Times New Roman" w:hAnsi="Times New Roman" w:cs="Times New Roman"/>
          <w:sz w:val="27"/>
          <w:szCs w:val="27"/>
          <w:lang w:val="ru-RU"/>
        </w:rPr>
        <w:sectPr w:rsidR="00B663C6" w:rsidRPr="00FD414E">
          <w:type w:val="continuous"/>
          <w:pgSz w:w="11910" w:h="16840"/>
          <w:pgMar w:top="1120" w:right="820" w:bottom="280" w:left="340" w:header="720" w:footer="720" w:gutter="0"/>
          <w:cols w:num="2" w:space="720" w:equalWidth="0">
            <w:col w:w="1423" w:space="1785"/>
            <w:col w:w="7542"/>
          </w:cols>
        </w:sectPr>
      </w:pPr>
    </w:p>
    <w:p w:rsidR="00B663C6" w:rsidRPr="00FD414E" w:rsidRDefault="00174D1F">
      <w:pPr>
        <w:tabs>
          <w:tab w:val="left" w:pos="1670"/>
          <w:tab w:val="left" w:pos="3775"/>
          <w:tab w:val="left" w:pos="7653"/>
          <w:tab w:val="left" w:pos="9195"/>
        </w:tabs>
        <w:spacing w:before="72"/>
        <w:ind w:left="108"/>
        <w:rPr>
          <w:rFonts w:ascii="Times New Roman" w:eastAsia="Times New Roman" w:hAnsi="Times New Roman" w:cs="Times New Roman"/>
          <w:sz w:val="28"/>
          <w:szCs w:val="28"/>
          <w:lang w:val="ru-RU"/>
        </w:rPr>
      </w:pPr>
      <w:r>
        <w:lastRenderedPageBreak/>
        <w:pict>
          <v:shape id="_x0000_s6434" type="#_x0000_t202" style="position:absolute;left:0;text-align:left;margin-left:22.45pt;margin-top:5.9pt;width:1.45pt;height:5pt;z-index:-347176;mso-position-horizontal-relative:page" filled="f" stroked="f">
            <v:textbox inset="0,0,0,0">
              <w:txbxContent>
                <w:p w:rsidR="00FD414E" w:rsidRDefault="00FD414E">
                  <w:pPr>
                    <w:spacing w:line="100" w:lineRule="exact"/>
                    <w:rPr>
                      <w:rFonts w:ascii="Arial" w:eastAsia="Arial" w:hAnsi="Arial" w:cs="Arial"/>
                      <w:sz w:val="10"/>
                      <w:szCs w:val="10"/>
                    </w:rPr>
                  </w:pPr>
                  <w:r>
                    <w:rPr>
                      <w:rFonts w:ascii="Arial"/>
                      <w:color w:val="666666"/>
                      <w:w w:val="50"/>
                      <w:sz w:val="10"/>
                    </w:rPr>
                    <w:t>1</w:t>
                  </w:r>
                </w:p>
              </w:txbxContent>
            </v:textbox>
            <w10:wrap anchorx="page"/>
          </v:shape>
        </w:pict>
      </w:r>
      <w:r w:rsidR="00FD414E">
        <w:rPr>
          <w:rFonts w:ascii="Times New Roman" w:hAnsi="Times New Roman"/>
          <w:color w:val="666666"/>
          <w:sz w:val="4"/>
        </w:rPr>
        <w:t>J</w:t>
      </w:r>
      <w:r w:rsidR="00FD414E" w:rsidRPr="00FD414E">
        <w:rPr>
          <w:rFonts w:ascii="Times New Roman" w:hAnsi="Times New Roman"/>
          <w:color w:val="666666"/>
          <w:sz w:val="4"/>
          <w:lang w:val="ru-RU"/>
        </w:rPr>
        <w:t xml:space="preserve">.                 </w:t>
      </w:r>
      <w:r w:rsidR="00FD414E" w:rsidRPr="00FD414E">
        <w:rPr>
          <w:rFonts w:ascii="Times New Roman" w:hAnsi="Times New Roman"/>
          <w:color w:val="666666"/>
          <w:spacing w:val="5"/>
          <w:sz w:val="4"/>
          <w:lang w:val="ru-RU"/>
        </w:rPr>
        <w:t xml:space="preserve"> </w:t>
      </w:r>
      <w:r w:rsidR="00FD414E" w:rsidRPr="00FD414E">
        <w:rPr>
          <w:rFonts w:ascii="Times New Roman" w:hAnsi="Times New Roman"/>
          <w:color w:val="525252"/>
          <w:sz w:val="28"/>
          <w:lang w:val="ru-RU"/>
        </w:rPr>
        <w:t>нор</w:t>
      </w:r>
      <w:r w:rsidR="00FD414E" w:rsidRPr="00FD414E">
        <w:rPr>
          <w:rFonts w:ascii="Times New Roman" w:hAnsi="Times New Roman"/>
          <w:color w:val="282A2A"/>
          <w:sz w:val="28"/>
          <w:lang w:val="ru-RU"/>
        </w:rPr>
        <w:t>матив</w:t>
      </w:r>
      <w:r w:rsidR="00FD414E" w:rsidRPr="00FD414E">
        <w:rPr>
          <w:rFonts w:ascii="Times New Roman" w:hAnsi="Times New Roman"/>
          <w:color w:val="282A2A"/>
          <w:sz w:val="28"/>
          <w:lang w:val="ru-RU"/>
        </w:rPr>
        <w:tab/>
      </w:r>
      <w:r w:rsidR="00FD414E" w:rsidRPr="00FD414E">
        <w:rPr>
          <w:rFonts w:ascii="Times New Roman" w:hAnsi="Times New Roman"/>
          <w:color w:val="161A18"/>
          <w:w w:val="95"/>
          <w:sz w:val="28"/>
          <w:lang w:val="ru-RU"/>
        </w:rPr>
        <w:t>Этап</w:t>
      </w:r>
      <w:r w:rsidR="00FD414E" w:rsidRPr="00FD414E">
        <w:rPr>
          <w:rFonts w:ascii="Times New Roman" w:hAnsi="Times New Roman"/>
          <w:color w:val="161A18"/>
          <w:spacing w:val="50"/>
          <w:w w:val="95"/>
          <w:sz w:val="28"/>
          <w:lang w:val="ru-RU"/>
        </w:rPr>
        <w:t xml:space="preserve"> </w:t>
      </w:r>
      <w:r w:rsidR="00FD414E" w:rsidRPr="00FD414E">
        <w:rPr>
          <w:rFonts w:ascii="Times New Roman" w:hAnsi="Times New Roman"/>
          <w:color w:val="282A2A"/>
          <w:w w:val="95"/>
          <w:sz w:val="28"/>
          <w:lang w:val="ru-RU"/>
        </w:rPr>
        <w:t>начальной</w:t>
      </w:r>
      <w:r w:rsidR="00FD414E" w:rsidRPr="00FD414E">
        <w:rPr>
          <w:rFonts w:ascii="Times New Roman" w:hAnsi="Times New Roman"/>
          <w:color w:val="282A2A"/>
          <w:w w:val="95"/>
          <w:sz w:val="28"/>
          <w:lang w:val="ru-RU"/>
        </w:rPr>
        <w:tab/>
      </w:r>
      <w:r w:rsidR="00FD414E" w:rsidRPr="00FD414E">
        <w:rPr>
          <w:rFonts w:ascii="Times New Roman" w:hAnsi="Times New Roman"/>
          <w:color w:val="161A18"/>
          <w:sz w:val="28"/>
          <w:lang w:val="ru-RU"/>
        </w:rPr>
        <w:t>Тренировочный</w:t>
      </w:r>
      <w:r w:rsidR="00FD414E" w:rsidRPr="00FD414E">
        <w:rPr>
          <w:rFonts w:ascii="Times New Roman" w:hAnsi="Times New Roman"/>
          <w:color w:val="161A18"/>
          <w:spacing w:val="-27"/>
          <w:sz w:val="28"/>
          <w:lang w:val="ru-RU"/>
        </w:rPr>
        <w:t xml:space="preserve"> </w:t>
      </w:r>
      <w:r w:rsidR="00FD414E" w:rsidRPr="00FD414E">
        <w:rPr>
          <w:rFonts w:ascii="Times New Roman" w:hAnsi="Times New Roman"/>
          <w:color w:val="282A2A"/>
          <w:sz w:val="28"/>
          <w:lang w:val="ru-RU"/>
        </w:rPr>
        <w:t>этап</w:t>
      </w:r>
      <w:r w:rsidR="00FD414E" w:rsidRPr="00FD414E">
        <w:rPr>
          <w:rFonts w:ascii="Times New Roman" w:hAnsi="Times New Roman"/>
          <w:color w:val="282A2A"/>
          <w:spacing w:val="-36"/>
          <w:sz w:val="28"/>
          <w:lang w:val="ru-RU"/>
        </w:rPr>
        <w:t xml:space="preserve"> </w:t>
      </w:r>
      <w:r w:rsidR="00FD414E" w:rsidRPr="00FD414E">
        <w:rPr>
          <w:rFonts w:ascii="Times New Roman" w:hAnsi="Times New Roman"/>
          <w:color w:val="282A2A"/>
          <w:sz w:val="28"/>
          <w:lang w:val="ru-RU"/>
        </w:rPr>
        <w:t>(этап</w:t>
      </w:r>
      <w:r w:rsidR="00FD414E" w:rsidRPr="00FD414E">
        <w:rPr>
          <w:rFonts w:ascii="Times New Roman" w:hAnsi="Times New Roman"/>
          <w:color w:val="282A2A"/>
          <w:sz w:val="28"/>
          <w:lang w:val="ru-RU"/>
        </w:rPr>
        <w:tab/>
      </w:r>
      <w:r w:rsidR="00FD414E" w:rsidRPr="00FD414E">
        <w:rPr>
          <w:rFonts w:ascii="Times New Roman" w:hAnsi="Times New Roman"/>
          <w:color w:val="161A18"/>
          <w:w w:val="95"/>
          <w:sz w:val="28"/>
          <w:lang w:val="ru-RU"/>
        </w:rPr>
        <w:t>Этап</w:t>
      </w:r>
      <w:r w:rsidR="00FD414E" w:rsidRPr="00FD414E">
        <w:rPr>
          <w:rFonts w:ascii="Times New Roman" w:hAnsi="Times New Roman"/>
          <w:color w:val="161A18"/>
          <w:w w:val="95"/>
          <w:sz w:val="28"/>
          <w:lang w:val="ru-RU"/>
        </w:rPr>
        <w:tab/>
      </w:r>
      <w:r w:rsidR="00FD414E" w:rsidRPr="00FD414E">
        <w:rPr>
          <w:rFonts w:ascii="Times New Roman" w:hAnsi="Times New Roman"/>
          <w:color w:val="161A18"/>
          <w:sz w:val="28"/>
          <w:lang w:val="ru-RU"/>
        </w:rPr>
        <w:t>Этап</w:t>
      </w:r>
    </w:p>
    <w:p w:rsidR="00B663C6" w:rsidRPr="00FD414E" w:rsidRDefault="00FD414E">
      <w:pPr>
        <w:tabs>
          <w:tab w:val="left" w:pos="4659"/>
          <w:tab w:val="left" w:pos="7328"/>
          <w:tab w:val="left" w:pos="8966"/>
        </w:tabs>
        <w:spacing w:before="8"/>
        <w:ind w:left="1932"/>
        <w:rPr>
          <w:rFonts w:ascii="Times New Roman" w:eastAsia="Times New Roman" w:hAnsi="Times New Roman" w:cs="Times New Roman"/>
          <w:sz w:val="28"/>
          <w:szCs w:val="28"/>
          <w:lang w:val="ru-RU"/>
        </w:rPr>
      </w:pPr>
      <w:r w:rsidRPr="00FD414E">
        <w:rPr>
          <w:rFonts w:ascii="Times New Roman" w:hAnsi="Times New Roman"/>
          <w:color w:val="282A2A"/>
          <w:w w:val="95"/>
          <w:sz w:val="28"/>
          <w:lang w:val="ru-RU"/>
        </w:rPr>
        <w:t>подготовки</w:t>
      </w:r>
      <w:r w:rsidRPr="00FD414E">
        <w:rPr>
          <w:rFonts w:ascii="Times New Roman" w:hAnsi="Times New Roman"/>
          <w:color w:val="282A2A"/>
          <w:w w:val="95"/>
          <w:sz w:val="28"/>
          <w:lang w:val="ru-RU"/>
        </w:rPr>
        <w:tab/>
      </w:r>
      <w:r w:rsidRPr="00FD414E">
        <w:rPr>
          <w:rFonts w:ascii="Times New Roman" w:hAnsi="Times New Roman"/>
          <w:color w:val="161A18"/>
          <w:w w:val="95"/>
          <w:sz w:val="28"/>
          <w:lang w:val="ru-RU"/>
        </w:rPr>
        <w:t>спорти</w:t>
      </w:r>
      <w:r w:rsidRPr="00FD414E">
        <w:rPr>
          <w:rFonts w:ascii="Times New Roman" w:hAnsi="Times New Roman"/>
          <w:color w:val="161A18"/>
          <w:spacing w:val="10"/>
          <w:w w:val="95"/>
          <w:sz w:val="28"/>
          <w:lang w:val="ru-RU"/>
        </w:rPr>
        <w:t>в</w:t>
      </w:r>
      <w:r w:rsidRPr="00FD414E">
        <w:rPr>
          <w:rFonts w:ascii="Times New Roman" w:hAnsi="Times New Roman"/>
          <w:color w:val="3F413F"/>
          <w:spacing w:val="-40"/>
          <w:w w:val="95"/>
          <w:sz w:val="28"/>
          <w:lang w:val="ru-RU"/>
        </w:rPr>
        <w:t>:</w:t>
      </w:r>
      <w:r w:rsidRPr="00FD414E">
        <w:rPr>
          <w:rFonts w:ascii="Times New Roman" w:hAnsi="Times New Roman"/>
          <w:color w:val="161A18"/>
          <w:w w:val="95"/>
          <w:sz w:val="28"/>
          <w:lang w:val="ru-RU"/>
        </w:rPr>
        <w:t>аой</w:t>
      </w:r>
      <w:r w:rsidRPr="00FD414E">
        <w:rPr>
          <w:rFonts w:ascii="Times New Roman" w:hAnsi="Times New Roman"/>
          <w:color w:val="161A18"/>
          <w:w w:val="95"/>
          <w:sz w:val="28"/>
          <w:lang w:val="ru-RU"/>
        </w:rPr>
        <w:tab/>
        <w:t>соверше</w:t>
      </w:r>
      <w:r w:rsidRPr="00FD414E">
        <w:rPr>
          <w:rFonts w:ascii="Times New Roman" w:hAnsi="Times New Roman"/>
          <w:color w:val="161A18"/>
          <w:spacing w:val="25"/>
          <w:w w:val="95"/>
          <w:sz w:val="28"/>
          <w:lang w:val="ru-RU"/>
        </w:rPr>
        <w:t>н</w:t>
      </w:r>
      <w:r w:rsidRPr="00FD414E">
        <w:rPr>
          <w:rFonts w:ascii="Times New Roman" w:hAnsi="Times New Roman"/>
          <w:w w:val="95"/>
          <w:sz w:val="28"/>
          <w:lang w:val="ru-RU"/>
        </w:rPr>
        <w:t>-</w:t>
      </w:r>
      <w:r w:rsidRPr="00FD414E">
        <w:rPr>
          <w:rFonts w:ascii="Times New Roman" w:hAnsi="Times New Roman"/>
          <w:w w:val="95"/>
          <w:sz w:val="28"/>
          <w:lang w:val="ru-RU"/>
        </w:rPr>
        <w:tab/>
      </w:r>
      <w:r w:rsidRPr="00FD414E">
        <w:rPr>
          <w:rFonts w:ascii="Times New Roman" w:hAnsi="Times New Roman"/>
          <w:color w:val="161A18"/>
          <w:sz w:val="28"/>
          <w:lang w:val="ru-RU"/>
        </w:rPr>
        <w:t>высшего</w:t>
      </w:r>
    </w:p>
    <w:p w:rsidR="00B663C6" w:rsidRPr="00FD414E" w:rsidRDefault="00174D1F">
      <w:pPr>
        <w:tabs>
          <w:tab w:val="left" w:pos="7347"/>
          <w:tab w:val="left" w:pos="8966"/>
        </w:tabs>
        <w:spacing w:before="3" w:line="316" w:lineRule="exact"/>
        <w:ind w:left="4420"/>
        <w:rPr>
          <w:rFonts w:ascii="Times New Roman" w:eastAsia="Times New Roman" w:hAnsi="Times New Roman" w:cs="Times New Roman"/>
          <w:sz w:val="28"/>
          <w:szCs w:val="28"/>
          <w:lang w:val="ru-RU"/>
        </w:rPr>
      </w:pPr>
      <w:r>
        <w:pict>
          <v:shape id="_x0000_s6433" type="#_x0000_t202" style="position:absolute;left:0;text-align:left;margin-left:22.7pt;margin-top:13.25pt;width:1.45pt;height:5pt;z-index:-347152;mso-position-horizontal-relative:page" filled="f" stroked="f">
            <v:textbox inset="0,0,0,0">
              <w:txbxContent>
                <w:p w:rsidR="00FD414E" w:rsidRDefault="00FD414E">
                  <w:pPr>
                    <w:spacing w:line="100" w:lineRule="exact"/>
                    <w:rPr>
                      <w:rFonts w:ascii="Arial" w:eastAsia="Arial" w:hAnsi="Arial" w:cs="Arial"/>
                      <w:sz w:val="10"/>
                      <w:szCs w:val="10"/>
                    </w:rPr>
                  </w:pPr>
                  <w:r>
                    <w:rPr>
                      <w:rFonts w:ascii="Arial"/>
                      <w:color w:val="666666"/>
                      <w:w w:val="50"/>
                      <w:sz w:val="10"/>
                    </w:rPr>
                    <w:t>1</w:t>
                  </w:r>
                </w:p>
              </w:txbxContent>
            </v:textbox>
            <w10:wrap anchorx="page"/>
          </v:shape>
        </w:pict>
      </w:r>
      <w:r w:rsidR="00FD414E" w:rsidRPr="00FD414E">
        <w:rPr>
          <w:rFonts w:ascii="Times New Roman" w:hAnsi="Times New Roman"/>
          <w:color w:val="161A18"/>
          <w:spacing w:val="-2"/>
          <w:w w:val="95"/>
          <w:sz w:val="28"/>
          <w:u w:val="single" w:color="000000"/>
          <w:lang w:val="ru-RU"/>
        </w:rPr>
        <w:t>с</w:t>
      </w:r>
      <w:r w:rsidR="00FD414E" w:rsidRPr="00FD414E">
        <w:rPr>
          <w:rFonts w:ascii="Times New Roman" w:hAnsi="Times New Roman"/>
          <w:color w:val="161A18"/>
          <w:spacing w:val="-2"/>
          <w:w w:val="95"/>
          <w:sz w:val="28"/>
          <w:lang w:val="ru-RU"/>
        </w:rPr>
        <w:t>пециализ1ции)</w:t>
      </w:r>
      <w:r w:rsidR="00FD414E" w:rsidRPr="00FD414E">
        <w:rPr>
          <w:rFonts w:ascii="Times New Roman" w:hAnsi="Times New Roman"/>
          <w:color w:val="161A18"/>
          <w:spacing w:val="-2"/>
          <w:w w:val="95"/>
          <w:sz w:val="28"/>
          <w:lang w:val="ru-RU"/>
        </w:rPr>
        <w:tab/>
      </w:r>
      <w:r w:rsidR="00FD414E" w:rsidRPr="00FD414E">
        <w:rPr>
          <w:rFonts w:ascii="Times New Roman" w:hAnsi="Times New Roman"/>
          <w:color w:val="161A18"/>
          <w:w w:val="95"/>
          <w:sz w:val="28"/>
          <w:lang w:val="ru-RU"/>
        </w:rPr>
        <w:t>ствования</w:t>
      </w:r>
      <w:r w:rsidR="00FD414E" w:rsidRPr="00FD414E">
        <w:rPr>
          <w:rFonts w:ascii="Times New Roman" w:hAnsi="Times New Roman"/>
          <w:color w:val="161A18"/>
          <w:w w:val="95"/>
          <w:sz w:val="28"/>
          <w:lang w:val="ru-RU"/>
        </w:rPr>
        <w:tab/>
      </w:r>
      <w:r w:rsidR="00FD414E" w:rsidRPr="00FD414E">
        <w:rPr>
          <w:rFonts w:ascii="Times New Roman" w:hAnsi="Times New Roman"/>
          <w:color w:val="161A18"/>
          <w:sz w:val="28"/>
          <w:lang w:val="ru-RU"/>
        </w:rPr>
        <w:t>спортив-</w:t>
      </w:r>
    </w:p>
    <w:p w:rsidR="00B663C6" w:rsidRPr="00FD414E" w:rsidRDefault="00FD414E">
      <w:pPr>
        <w:tabs>
          <w:tab w:val="left" w:pos="1589"/>
          <w:tab w:val="left" w:pos="7710"/>
          <w:tab w:val="left" w:pos="9496"/>
        </w:tabs>
        <w:spacing w:line="410" w:lineRule="exact"/>
        <w:ind w:left="108"/>
        <w:rPr>
          <w:rFonts w:ascii="Times New Roman" w:eastAsia="Times New Roman" w:hAnsi="Times New Roman" w:cs="Times New Roman"/>
          <w:sz w:val="61"/>
          <w:szCs w:val="61"/>
          <w:lang w:val="ru-RU"/>
        </w:rPr>
      </w:pPr>
      <w:r w:rsidRPr="00FD414E">
        <w:rPr>
          <w:rFonts w:ascii="Times New Roman" w:hAnsi="Times New Roman"/>
          <w:color w:val="525252"/>
          <w:w w:val="10"/>
          <w:sz w:val="61"/>
          <w:lang w:val="ru-RU"/>
        </w:rPr>
        <w:t>1</w:t>
      </w:r>
      <w:r w:rsidRPr="00FD414E">
        <w:rPr>
          <w:rFonts w:ascii="Times New Roman" w:hAnsi="Times New Roman"/>
          <w:color w:val="525252"/>
          <w:w w:val="10"/>
          <w:sz w:val="61"/>
          <w:lang w:val="ru-RU"/>
        </w:rPr>
        <w:tab/>
      </w:r>
      <w:r w:rsidRPr="00FD414E">
        <w:rPr>
          <w:rFonts w:ascii="Times New Roman" w:hAnsi="Times New Roman"/>
          <w:color w:val="282A2A"/>
          <w:w w:val="35"/>
          <w:sz w:val="61"/>
          <w:lang w:val="ru-RU"/>
        </w:rPr>
        <w:t>11</w:t>
      </w:r>
      <w:r w:rsidRPr="00FD414E">
        <w:rPr>
          <w:rFonts w:ascii="Times New Roman" w:hAnsi="Times New Roman"/>
          <w:color w:val="282A2A"/>
          <w:spacing w:val="-6"/>
          <w:w w:val="35"/>
          <w:sz w:val="61"/>
          <w:lang w:val="ru-RU"/>
        </w:rPr>
        <w:t xml:space="preserve"> </w:t>
      </w:r>
      <w:r>
        <w:rPr>
          <w:rFonts w:ascii="Times New Roman" w:hAnsi="Times New Roman"/>
          <w:color w:val="282A2A"/>
          <w:spacing w:val="16"/>
          <w:w w:val="35"/>
          <w:sz w:val="61"/>
        </w:rPr>
        <w:t>l</w:t>
      </w:r>
      <w:r w:rsidRPr="00FD414E">
        <w:rPr>
          <w:rFonts w:ascii="Times New Roman" w:hAnsi="Times New Roman"/>
          <w:color w:val="282A2A"/>
          <w:w w:val="35"/>
          <w:sz w:val="61"/>
          <w:lang w:val="ru-RU"/>
        </w:rPr>
        <w:t>год</w:t>
      </w:r>
      <w:r w:rsidRPr="00FD414E">
        <w:rPr>
          <w:rFonts w:ascii="Times New Roman" w:hAnsi="Times New Roman"/>
          <w:color w:val="282A2A"/>
          <w:spacing w:val="-13"/>
          <w:w w:val="35"/>
          <w:sz w:val="61"/>
          <w:lang w:val="ru-RU"/>
        </w:rPr>
        <w:t xml:space="preserve"> </w:t>
      </w:r>
      <w:r w:rsidRPr="00FD414E">
        <w:rPr>
          <w:rFonts w:ascii="Times New Roman" w:hAnsi="Times New Roman"/>
          <w:color w:val="3F413F"/>
          <w:w w:val="35"/>
          <w:sz w:val="61"/>
          <w:lang w:val="ru-RU"/>
        </w:rPr>
        <w:t>11</w:t>
      </w:r>
      <w:r w:rsidRPr="00FD414E">
        <w:rPr>
          <w:rFonts w:ascii="Times New Roman" w:hAnsi="Times New Roman"/>
          <w:color w:val="3F413F"/>
          <w:spacing w:val="-10"/>
          <w:w w:val="35"/>
          <w:sz w:val="61"/>
          <w:lang w:val="ru-RU"/>
        </w:rPr>
        <w:t xml:space="preserve"> </w:t>
      </w:r>
      <w:r w:rsidRPr="00FD414E">
        <w:rPr>
          <w:rFonts w:ascii="Times New Roman" w:hAnsi="Times New Roman"/>
          <w:color w:val="161A18"/>
          <w:spacing w:val="-7"/>
          <w:w w:val="35"/>
          <w:sz w:val="61"/>
          <w:lang w:val="ru-RU"/>
        </w:rPr>
        <w:t>2</w:t>
      </w:r>
      <w:r w:rsidRPr="00FD414E">
        <w:rPr>
          <w:rFonts w:ascii="Times New Roman" w:hAnsi="Times New Roman"/>
          <w:color w:val="161A18"/>
          <w:w w:val="35"/>
          <w:sz w:val="61"/>
          <w:lang w:val="ru-RU"/>
        </w:rPr>
        <w:t>0</w:t>
      </w:r>
      <w:r w:rsidRPr="00FD414E">
        <w:rPr>
          <w:rFonts w:ascii="Times New Roman" w:hAnsi="Times New Roman"/>
          <w:color w:val="161A18"/>
          <w:spacing w:val="-17"/>
          <w:w w:val="35"/>
          <w:sz w:val="61"/>
          <w:lang w:val="ru-RU"/>
        </w:rPr>
        <w:t xml:space="preserve"> </w:t>
      </w:r>
      <w:r w:rsidRPr="00FD414E">
        <w:rPr>
          <w:rFonts w:ascii="Times New Roman" w:hAnsi="Times New Roman"/>
          <w:color w:val="161A18"/>
          <w:w w:val="35"/>
          <w:sz w:val="61"/>
          <w:lang w:val="ru-RU"/>
        </w:rPr>
        <w:t>1</w:t>
      </w:r>
      <w:r w:rsidRPr="00FD414E">
        <w:rPr>
          <w:rFonts w:ascii="Times New Roman" w:hAnsi="Times New Roman"/>
          <w:color w:val="161A18"/>
          <w:spacing w:val="118"/>
          <w:w w:val="35"/>
          <w:sz w:val="61"/>
          <w:lang w:val="ru-RU"/>
        </w:rPr>
        <w:t>1</w:t>
      </w:r>
      <w:r w:rsidRPr="00FD414E">
        <w:rPr>
          <w:rFonts w:ascii="Times New Roman" w:hAnsi="Times New Roman"/>
          <w:color w:val="161A18"/>
          <w:w w:val="35"/>
          <w:sz w:val="61"/>
          <w:lang w:val="ru-RU"/>
        </w:rPr>
        <w:t>зго</w:t>
      </w:r>
      <w:r w:rsidRPr="00FD414E">
        <w:rPr>
          <w:rFonts w:ascii="Times New Roman" w:hAnsi="Times New Roman"/>
          <w:color w:val="161A18"/>
          <w:spacing w:val="32"/>
          <w:w w:val="35"/>
          <w:sz w:val="61"/>
          <w:lang w:val="ru-RU"/>
        </w:rPr>
        <w:t>д</w:t>
      </w:r>
      <w:r w:rsidRPr="00FD414E">
        <w:rPr>
          <w:rFonts w:ascii="Times New Roman" w:hAnsi="Times New Roman"/>
          <w:color w:val="161A18"/>
          <w:w w:val="35"/>
          <w:sz w:val="61"/>
          <w:lang w:val="ru-RU"/>
        </w:rPr>
        <w:t>11</w:t>
      </w:r>
      <w:r w:rsidRPr="00FD414E">
        <w:rPr>
          <w:rFonts w:ascii="Times New Roman" w:hAnsi="Times New Roman"/>
          <w:color w:val="161A18"/>
          <w:spacing w:val="-4"/>
          <w:w w:val="35"/>
          <w:sz w:val="61"/>
          <w:lang w:val="ru-RU"/>
        </w:rPr>
        <w:t xml:space="preserve"> </w:t>
      </w:r>
      <w:r>
        <w:rPr>
          <w:rFonts w:ascii="Times New Roman" w:hAnsi="Times New Roman"/>
          <w:color w:val="282A2A"/>
          <w:spacing w:val="16"/>
          <w:w w:val="35"/>
          <w:sz w:val="61"/>
        </w:rPr>
        <w:t>l</w:t>
      </w:r>
      <w:r w:rsidRPr="00FD414E">
        <w:rPr>
          <w:rFonts w:ascii="Times New Roman" w:hAnsi="Times New Roman"/>
          <w:color w:val="282A2A"/>
          <w:w w:val="35"/>
          <w:sz w:val="61"/>
          <w:lang w:val="ru-RU"/>
        </w:rPr>
        <w:t>год</w:t>
      </w:r>
      <w:r w:rsidRPr="00FD414E">
        <w:rPr>
          <w:rFonts w:ascii="Times New Roman" w:hAnsi="Times New Roman"/>
          <w:color w:val="282A2A"/>
          <w:spacing w:val="-18"/>
          <w:w w:val="35"/>
          <w:sz w:val="61"/>
          <w:lang w:val="ru-RU"/>
        </w:rPr>
        <w:t xml:space="preserve"> </w:t>
      </w:r>
      <w:r w:rsidRPr="00FD414E">
        <w:rPr>
          <w:rFonts w:ascii="Times New Roman" w:hAnsi="Times New Roman"/>
          <w:color w:val="161A18"/>
          <w:w w:val="35"/>
          <w:sz w:val="61"/>
          <w:lang w:val="ru-RU"/>
        </w:rPr>
        <w:t>1</w:t>
      </w:r>
      <w:r w:rsidRPr="00FD414E">
        <w:rPr>
          <w:rFonts w:ascii="Times New Roman" w:hAnsi="Times New Roman"/>
          <w:color w:val="161A18"/>
          <w:spacing w:val="145"/>
          <w:w w:val="35"/>
          <w:sz w:val="61"/>
          <w:lang w:val="ru-RU"/>
        </w:rPr>
        <w:t>1</w:t>
      </w:r>
      <w:r w:rsidRPr="00FD414E">
        <w:rPr>
          <w:rFonts w:ascii="Times New Roman" w:hAnsi="Times New Roman"/>
          <w:color w:val="161A18"/>
          <w:w w:val="35"/>
          <w:sz w:val="61"/>
          <w:lang w:val="ru-RU"/>
        </w:rPr>
        <w:t>2год</w:t>
      </w:r>
      <w:r w:rsidRPr="00FD414E">
        <w:rPr>
          <w:rFonts w:ascii="Times New Roman" w:hAnsi="Times New Roman"/>
          <w:color w:val="161A18"/>
          <w:spacing w:val="-13"/>
          <w:w w:val="35"/>
          <w:sz w:val="61"/>
          <w:lang w:val="ru-RU"/>
        </w:rPr>
        <w:t xml:space="preserve"> </w:t>
      </w:r>
      <w:r w:rsidRPr="00FD414E">
        <w:rPr>
          <w:rFonts w:ascii="Times New Roman" w:hAnsi="Times New Roman"/>
          <w:color w:val="282A2A"/>
          <w:w w:val="35"/>
          <w:sz w:val="61"/>
          <w:lang w:val="ru-RU"/>
        </w:rPr>
        <w:t>11</w:t>
      </w:r>
      <w:r w:rsidRPr="00FD414E">
        <w:rPr>
          <w:rFonts w:ascii="Times New Roman" w:hAnsi="Times New Roman"/>
          <w:color w:val="282A2A"/>
          <w:spacing w:val="-21"/>
          <w:w w:val="35"/>
          <w:sz w:val="61"/>
          <w:lang w:val="ru-RU"/>
        </w:rPr>
        <w:t xml:space="preserve"> </w:t>
      </w:r>
      <w:r w:rsidRPr="00FD414E">
        <w:rPr>
          <w:rFonts w:ascii="Times New Roman" w:hAnsi="Times New Roman"/>
          <w:color w:val="282A2A"/>
          <w:w w:val="35"/>
          <w:sz w:val="61"/>
          <w:lang w:val="ru-RU"/>
        </w:rPr>
        <w:t>Зго</w:t>
      </w:r>
      <w:r w:rsidRPr="00FD414E">
        <w:rPr>
          <w:rFonts w:ascii="Times New Roman" w:hAnsi="Times New Roman"/>
          <w:color w:val="282A2A"/>
          <w:spacing w:val="36"/>
          <w:w w:val="35"/>
          <w:sz w:val="61"/>
          <w:lang w:val="ru-RU"/>
        </w:rPr>
        <w:t>д</w:t>
      </w:r>
      <w:r w:rsidRPr="00FD414E">
        <w:rPr>
          <w:rFonts w:ascii="Times New Roman" w:hAnsi="Times New Roman"/>
          <w:color w:val="282A2A"/>
          <w:spacing w:val="17"/>
          <w:w w:val="35"/>
          <w:sz w:val="61"/>
          <w:lang w:val="ru-RU"/>
        </w:rPr>
        <w:t>1</w:t>
      </w:r>
      <w:r w:rsidRPr="00FD414E">
        <w:rPr>
          <w:rFonts w:ascii="Times New Roman" w:hAnsi="Times New Roman"/>
          <w:color w:val="282A2A"/>
          <w:spacing w:val="-47"/>
          <w:w w:val="35"/>
          <w:sz w:val="61"/>
          <w:lang w:val="ru-RU"/>
        </w:rPr>
        <w:t>[</w:t>
      </w:r>
      <w:r w:rsidRPr="00FD414E">
        <w:rPr>
          <w:rFonts w:ascii="Times New Roman" w:hAnsi="Times New Roman"/>
          <w:color w:val="282A2A"/>
          <w:w w:val="35"/>
          <w:sz w:val="61"/>
          <w:lang w:val="ru-RU"/>
        </w:rPr>
        <w:t>4</w:t>
      </w:r>
      <w:r>
        <w:rPr>
          <w:rFonts w:ascii="Times New Roman" w:hAnsi="Times New Roman"/>
          <w:color w:val="282A2A"/>
          <w:w w:val="35"/>
          <w:sz w:val="61"/>
        </w:rPr>
        <w:t>r</w:t>
      </w:r>
      <w:r w:rsidRPr="00FD414E">
        <w:rPr>
          <w:rFonts w:ascii="Times New Roman" w:hAnsi="Times New Roman"/>
          <w:color w:val="282A2A"/>
          <w:w w:val="35"/>
          <w:sz w:val="61"/>
          <w:lang w:val="ru-RU"/>
        </w:rPr>
        <w:t>од</w:t>
      </w:r>
      <w:r w:rsidRPr="00FD414E">
        <w:rPr>
          <w:rFonts w:ascii="Times New Roman" w:hAnsi="Times New Roman"/>
          <w:color w:val="282A2A"/>
          <w:spacing w:val="-15"/>
          <w:w w:val="35"/>
          <w:sz w:val="61"/>
          <w:lang w:val="ru-RU"/>
        </w:rPr>
        <w:t xml:space="preserve"> </w:t>
      </w:r>
      <w:r w:rsidRPr="00FD414E">
        <w:rPr>
          <w:rFonts w:ascii="Times New Roman" w:hAnsi="Times New Roman"/>
          <w:color w:val="161A18"/>
          <w:w w:val="35"/>
          <w:sz w:val="61"/>
          <w:lang w:val="ru-RU"/>
        </w:rPr>
        <w:t>11</w:t>
      </w:r>
      <w:r w:rsidRPr="00FD414E">
        <w:rPr>
          <w:rFonts w:ascii="Times New Roman" w:hAnsi="Times New Roman"/>
          <w:color w:val="161A18"/>
          <w:spacing w:val="-16"/>
          <w:w w:val="35"/>
          <w:sz w:val="61"/>
          <w:lang w:val="ru-RU"/>
        </w:rPr>
        <w:t xml:space="preserve"> </w:t>
      </w:r>
      <w:r w:rsidRPr="00FD414E">
        <w:rPr>
          <w:rFonts w:ascii="Times New Roman" w:hAnsi="Times New Roman"/>
          <w:color w:val="161A18"/>
          <w:w w:val="35"/>
          <w:sz w:val="61"/>
          <w:lang w:val="ru-RU"/>
        </w:rPr>
        <w:t>5го</w:t>
      </w:r>
      <w:r w:rsidRPr="00FD414E">
        <w:rPr>
          <w:rFonts w:ascii="Times New Roman" w:hAnsi="Times New Roman"/>
          <w:color w:val="161A18"/>
          <w:spacing w:val="36"/>
          <w:w w:val="35"/>
          <w:sz w:val="61"/>
          <w:lang w:val="ru-RU"/>
        </w:rPr>
        <w:t>д</w:t>
      </w:r>
      <w:r w:rsidRPr="00FD414E">
        <w:rPr>
          <w:rFonts w:ascii="Times New Roman" w:hAnsi="Times New Roman"/>
          <w:color w:val="161A18"/>
          <w:w w:val="35"/>
          <w:sz w:val="61"/>
          <w:lang w:val="ru-RU"/>
        </w:rPr>
        <w:t>1</w:t>
      </w:r>
      <w:r w:rsidRPr="00FD414E">
        <w:rPr>
          <w:rFonts w:ascii="Times New Roman" w:hAnsi="Times New Roman"/>
          <w:color w:val="161A18"/>
          <w:spacing w:val="8"/>
          <w:w w:val="35"/>
          <w:sz w:val="61"/>
          <w:lang w:val="ru-RU"/>
        </w:rPr>
        <w:t xml:space="preserve"> </w:t>
      </w:r>
      <w:r w:rsidRPr="00FD414E">
        <w:rPr>
          <w:rFonts w:ascii="Times New Roman" w:hAnsi="Times New Roman"/>
          <w:color w:val="161A18"/>
          <w:w w:val="35"/>
          <w:sz w:val="61"/>
          <w:lang w:val="ru-RU"/>
        </w:rPr>
        <w:t>с</w:t>
      </w:r>
      <w:r w:rsidRPr="00FD414E">
        <w:rPr>
          <w:rFonts w:ascii="Times New Roman" w:hAnsi="Times New Roman"/>
          <w:color w:val="161A18"/>
          <w:w w:val="35"/>
          <w:sz w:val="61"/>
          <w:lang w:val="ru-RU"/>
        </w:rPr>
        <w:tab/>
      </w:r>
      <w:r w:rsidRPr="00FD414E">
        <w:rPr>
          <w:rFonts w:ascii="Times New Roman" w:hAnsi="Times New Roman"/>
          <w:color w:val="161A18"/>
          <w:spacing w:val="-20"/>
          <w:w w:val="95"/>
          <w:sz w:val="61"/>
          <w:lang w:val="ru-RU"/>
        </w:rPr>
        <w:t>:</w:t>
      </w:r>
      <w:r w:rsidRPr="00FD414E">
        <w:rPr>
          <w:rFonts w:ascii="Times New Roman" w:hAnsi="Times New Roman"/>
          <w:color w:val="161A18"/>
          <w:spacing w:val="-126"/>
          <w:w w:val="95"/>
          <w:sz w:val="61"/>
          <w:lang w:val="ru-RU"/>
        </w:rPr>
        <w:t>;</w:t>
      </w:r>
      <w:r w:rsidRPr="00FD414E">
        <w:rPr>
          <w:rFonts w:ascii="Times New Roman" w:hAnsi="Times New Roman"/>
          <w:color w:val="161A18"/>
          <w:w w:val="95"/>
          <w:sz w:val="61"/>
          <w:lang w:val="ru-RU"/>
        </w:rPr>
        <w:t>:</w:t>
      </w:r>
      <w:r w:rsidRPr="00FD414E">
        <w:rPr>
          <w:rFonts w:ascii="Times New Roman" w:hAnsi="Times New Roman"/>
          <w:color w:val="161A18"/>
          <w:spacing w:val="-1"/>
          <w:w w:val="95"/>
          <w:sz w:val="61"/>
          <w:lang w:val="ru-RU"/>
        </w:rPr>
        <w:t>,</w:t>
      </w:r>
      <w:r w:rsidRPr="00FD414E">
        <w:rPr>
          <w:rFonts w:ascii="Times New Roman" w:hAnsi="Times New Roman"/>
          <w:color w:val="161A18"/>
          <w:spacing w:val="-130"/>
          <w:w w:val="95"/>
          <w:sz w:val="61"/>
          <w:lang w:val="ru-RU"/>
        </w:rPr>
        <w:t>:</w:t>
      </w:r>
      <w:r w:rsidRPr="00FD414E">
        <w:rPr>
          <w:rFonts w:ascii="Times New Roman" w:hAnsi="Times New Roman"/>
          <w:color w:val="161A18"/>
          <w:w w:val="95"/>
          <w:sz w:val="61"/>
          <w:lang w:val="ru-RU"/>
        </w:rPr>
        <w:t>о</w:t>
      </w:r>
      <w:r w:rsidRPr="00FD414E">
        <w:rPr>
          <w:rFonts w:ascii="Times New Roman" w:hAnsi="Times New Roman"/>
          <w:color w:val="161A18"/>
          <w:spacing w:val="129"/>
          <w:w w:val="95"/>
          <w:sz w:val="61"/>
          <w:lang w:val="ru-RU"/>
        </w:rPr>
        <w:t xml:space="preserve"> </w:t>
      </w:r>
      <w:r w:rsidRPr="00FD414E">
        <w:rPr>
          <w:rFonts w:ascii="Times New Roman" w:hAnsi="Times New Roman"/>
          <w:color w:val="282A2A"/>
          <w:w w:val="40"/>
          <w:sz w:val="61"/>
          <w:lang w:val="ru-RU"/>
        </w:rPr>
        <w:t>мас</w:t>
      </w:r>
      <w:r w:rsidRPr="00FD414E">
        <w:rPr>
          <w:rFonts w:ascii="Times New Roman" w:hAnsi="Times New Roman"/>
          <w:color w:val="282A2A"/>
          <w:w w:val="40"/>
          <w:sz w:val="61"/>
          <w:lang w:val="ru-RU"/>
        </w:rPr>
        <w:tab/>
        <w:t>:</w:t>
      </w:r>
      <w:r w:rsidRPr="00FD414E">
        <w:rPr>
          <w:rFonts w:ascii="Times New Roman" w:hAnsi="Times New Roman"/>
          <w:color w:val="282A2A"/>
          <w:spacing w:val="-13"/>
          <w:w w:val="40"/>
          <w:sz w:val="61"/>
          <w:lang w:val="ru-RU"/>
        </w:rPr>
        <w:t>С</w:t>
      </w:r>
      <w:r w:rsidRPr="00FD414E">
        <w:rPr>
          <w:rFonts w:ascii="Times New Roman" w:hAnsi="Times New Roman"/>
          <w:color w:val="282A2A"/>
          <w:w w:val="40"/>
          <w:sz w:val="61"/>
          <w:lang w:val="ru-RU"/>
        </w:rPr>
        <w:t>тва</w:t>
      </w:r>
    </w:p>
    <w:p w:rsidR="00B663C6" w:rsidRPr="00FD414E" w:rsidRDefault="00FD414E">
      <w:pPr>
        <w:tabs>
          <w:tab w:val="left" w:pos="7834"/>
          <w:tab w:val="left" w:pos="8799"/>
        </w:tabs>
        <w:spacing w:line="1216" w:lineRule="exact"/>
        <w:ind w:left="108"/>
        <w:rPr>
          <w:rFonts w:ascii="Arial" w:eastAsia="Arial" w:hAnsi="Arial" w:cs="Arial"/>
          <w:sz w:val="137"/>
          <w:szCs w:val="137"/>
          <w:lang w:val="ru-RU"/>
        </w:rPr>
      </w:pPr>
      <w:r>
        <w:rPr>
          <w:rFonts w:ascii="Arial" w:hAnsi="Arial"/>
          <w:color w:val="525252"/>
          <w:spacing w:val="63"/>
          <w:w w:val="55"/>
          <w:sz w:val="144"/>
        </w:rPr>
        <w:t>l</w:t>
      </w:r>
      <w:r w:rsidRPr="00FD414E">
        <w:rPr>
          <w:rFonts w:ascii="Arial" w:hAnsi="Arial"/>
          <w:color w:val="282A2A"/>
          <w:spacing w:val="-30"/>
          <w:w w:val="55"/>
          <w:sz w:val="144"/>
          <w:lang w:val="ru-RU"/>
        </w:rPr>
        <w:t>к</w:t>
      </w:r>
      <w:r w:rsidRPr="00FD414E">
        <w:rPr>
          <w:rFonts w:ascii="Arial" w:hAnsi="Arial"/>
          <w:color w:val="282A2A"/>
          <w:spacing w:val="38"/>
          <w:w w:val="55"/>
          <w:sz w:val="144"/>
          <w:lang w:val="ru-RU"/>
        </w:rPr>
        <w:t>:</w:t>
      </w:r>
      <w:r w:rsidRPr="00FD414E">
        <w:rPr>
          <w:rFonts w:ascii="Arial" w:hAnsi="Arial"/>
          <w:color w:val="282A2A"/>
          <w:spacing w:val="-40"/>
          <w:w w:val="55"/>
          <w:sz w:val="144"/>
          <w:lang w:val="ru-RU"/>
        </w:rPr>
        <w:t>:</w:t>
      </w:r>
      <w:r w:rsidRPr="00FD414E">
        <w:rPr>
          <w:rFonts w:ascii="Arial" w:hAnsi="Arial"/>
          <w:color w:val="282A2A"/>
          <w:spacing w:val="268"/>
          <w:w w:val="55"/>
          <w:sz w:val="144"/>
          <w:lang w:val="ru-RU"/>
        </w:rPr>
        <w:t>о</w:t>
      </w:r>
      <w:r w:rsidRPr="00FD414E">
        <w:rPr>
          <w:rFonts w:ascii="Arial" w:hAnsi="Arial"/>
          <w:color w:val="282A2A"/>
          <w:w w:val="55"/>
          <w:sz w:val="137"/>
          <w:lang w:val="ru-RU"/>
        </w:rPr>
        <w:t>[</w:t>
      </w:r>
      <w:r>
        <w:rPr>
          <w:rFonts w:ascii="Arial" w:hAnsi="Arial"/>
          <w:color w:val="282A2A"/>
          <w:spacing w:val="-88"/>
          <w:w w:val="55"/>
          <w:sz w:val="137"/>
        </w:rPr>
        <w:t>J</w:t>
      </w:r>
      <w:r>
        <w:rPr>
          <w:rFonts w:ascii="Arial" w:hAnsi="Arial"/>
          <w:color w:val="282A2A"/>
          <w:w w:val="55"/>
          <w:sz w:val="137"/>
        </w:rPr>
        <w:t>L</w:t>
      </w:r>
      <w:r>
        <w:rPr>
          <w:rFonts w:ascii="Arial" w:hAnsi="Arial"/>
          <w:color w:val="282A2A"/>
          <w:spacing w:val="-62"/>
          <w:w w:val="55"/>
          <w:sz w:val="137"/>
        </w:rPr>
        <w:t>J</w:t>
      </w:r>
      <w:r w:rsidRPr="00FD414E">
        <w:rPr>
          <w:rFonts w:ascii="Arial" w:hAnsi="Arial"/>
          <w:color w:val="282A2A"/>
          <w:w w:val="55"/>
          <w:sz w:val="137"/>
          <w:lang w:val="ru-RU"/>
        </w:rPr>
        <w:t>[</w:t>
      </w:r>
      <w:r>
        <w:rPr>
          <w:rFonts w:ascii="Arial" w:hAnsi="Arial"/>
          <w:color w:val="282A2A"/>
          <w:spacing w:val="-83"/>
          <w:w w:val="55"/>
          <w:sz w:val="137"/>
        </w:rPr>
        <w:t>J</w:t>
      </w:r>
      <w:r>
        <w:rPr>
          <w:rFonts w:ascii="Arial" w:hAnsi="Arial"/>
          <w:color w:val="282A2A"/>
          <w:w w:val="55"/>
          <w:sz w:val="137"/>
        </w:rPr>
        <w:t>L</w:t>
      </w:r>
      <w:r>
        <w:rPr>
          <w:rFonts w:ascii="Arial" w:hAnsi="Arial"/>
          <w:color w:val="282A2A"/>
          <w:spacing w:val="-64"/>
          <w:w w:val="55"/>
          <w:sz w:val="137"/>
        </w:rPr>
        <w:t>J</w:t>
      </w:r>
      <w:r w:rsidRPr="00FD414E">
        <w:rPr>
          <w:rFonts w:ascii="Arial" w:hAnsi="Arial"/>
          <w:color w:val="282A2A"/>
          <w:w w:val="55"/>
          <w:sz w:val="137"/>
          <w:lang w:val="ru-RU"/>
        </w:rPr>
        <w:t>[</w:t>
      </w:r>
      <w:r>
        <w:rPr>
          <w:rFonts w:ascii="Arial" w:hAnsi="Arial"/>
          <w:color w:val="282A2A"/>
          <w:spacing w:val="-82"/>
          <w:w w:val="55"/>
          <w:sz w:val="137"/>
        </w:rPr>
        <w:t>J</w:t>
      </w:r>
      <w:r>
        <w:rPr>
          <w:rFonts w:ascii="Arial" w:hAnsi="Arial"/>
          <w:color w:val="282A2A"/>
          <w:w w:val="55"/>
          <w:sz w:val="137"/>
        </w:rPr>
        <w:t>L</w:t>
      </w:r>
      <w:r>
        <w:rPr>
          <w:rFonts w:ascii="Arial" w:hAnsi="Arial"/>
          <w:color w:val="282A2A"/>
          <w:spacing w:val="-64"/>
          <w:w w:val="55"/>
          <w:sz w:val="137"/>
        </w:rPr>
        <w:t>J</w:t>
      </w:r>
      <w:r>
        <w:rPr>
          <w:rFonts w:ascii="Arial" w:hAnsi="Arial"/>
          <w:color w:val="282A2A"/>
          <w:w w:val="55"/>
          <w:sz w:val="137"/>
        </w:rPr>
        <w:t>L</w:t>
      </w:r>
      <w:r>
        <w:rPr>
          <w:rFonts w:ascii="Arial" w:hAnsi="Arial"/>
          <w:color w:val="282A2A"/>
          <w:spacing w:val="-73"/>
          <w:w w:val="55"/>
          <w:sz w:val="137"/>
        </w:rPr>
        <w:t>J</w:t>
      </w:r>
      <w:r>
        <w:rPr>
          <w:rFonts w:ascii="Arial" w:hAnsi="Arial"/>
          <w:color w:val="282A2A"/>
          <w:w w:val="55"/>
          <w:sz w:val="137"/>
        </w:rPr>
        <w:t>LJ</w:t>
      </w:r>
      <w:r w:rsidRPr="00FD414E">
        <w:rPr>
          <w:rFonts w:ascii="Arial" w:hAnsi="Arial"/>
          <w:color w:val="282A2A"/>
          <w:w w:val="55"/>
          <w:sz w:val="137"/>
          <w:lang w:val="ru-RU"/>
        </w:rPr>
        <w:tab/>
      </w:r>
      <w:r w:rsidRPr="00FD414E">
        <w:rPr>
          <w:rFonts w:ascii="Times New Roman" w:hAnsi="Times New Roman"/>
          <w:color w:val="282A2A"/>
          <w:w w:val="90"/>
          <w:sz w:val="25"/>
          <w:lang w:val="ru-RU"/>
        </w:rPr>
        <w:t>14</w:t>
      </w:r>
      <w:r w:rsidRPr="00FD414E">
        <w:rPr>
          <w:rFonts w:ascii="Times New Roman" w:hAnsi="Times New Roman"/>
          <w:color w:val="282A2A"/>
          <w:w w:val="90"/>
          <w:sz w:val="25"/>
          <w:lang w:val="ru-RU"/>
        </w:rPr>
        <w:tab/>
      </w:r>
      <w:r>
        <w:rPr>
          <w:rFonts w:ascii="Arial" w:hAnsi="Arial"/>
          <w:color w:val="161A18"/>
          <w:w w:val="85"/>
          <w:sz w:val="137"/>
        </w:rPr>
        <w:t>c</w:t>
      </w:r>
      <w:r w:rsidRPr="00FD414E">
        <w:rPr>
          <w:rFonts w:ascii="Arial" w:hAnsi="Arial"/>
          <w:color w:val="161A18"/>
          <w:w w:val="85"/>
          <w:sz w:val="137"/>
          <w:lang w:val="ru-RU"/>
        </w:rPr>
        <w:t>:</w:t>
      </w:r>
      <w:r>
        <w:rPr>
          <w:rFonts w:ascii="Arial" w:hAnsi="Arial"/>
          <w:color w:val="161A18"/>
          <w:w w:val="85"/>
          <w:sz w:val="137"/>
        </w:rPr>
        <w:t>J</w:t>
      </w:r>
    </w:p>
    <w:p w:rsidR="00B663C6" w:rsidRPr="00FD414E" w:rsidRDefault="00174D1F">
      <w:pPr>
        <w:pStyle w:val="1"/>
        <w:tabs>
          <w:tab w:val="left" w:pos="8799"/>
        </w:tabs>
        <w:spacing w:line="1196" w:lineRule="exact"/>
        <w:ind w:left="166"/>
        <w:rPr>
          <w:lang w:val="ru-RU"/>
        </w:rPr>
      </w:pPr>
      <w:r>
        <w:pict>
          <v:group id="_x0000_s6431" style="position:absolute;left:0;text-align:left;margin-left:22.9pt;margin-top:11.7pt;width:.1pt;height:48.85pt;z-index:4384;mso-position-horizontal-relative:page" coordorigin="458,234" coordsize="2,977">
            <v:shape id="_x0000_s6432" style="position:absolute;left:458;top:234;width:2;height:977" coordorigin="458,234" coordsize="0,977" path="m458,1210r,-976e" filled="f" strokecolor="#5b5b5b" strokeweight=".08422mm">
              <v:path arrowok="t"/>
            </v:shape>
            <w10:wrap anchorx="page"/>
          </v:group>
        </w:pict>
      </w:r>
      <w:r>
        <w:pict>
          <v:shape id="_x0000_s6430" type="#_x0000_t202" style="position:absolute;left:0;text-align:left;margin-left:414pt;margin-top:12.4pt;width:13.4pt;height:12.5pt;z-index:-347128;mso-position-horizontal-relative:page" filled="f" stroked="f">
            <v:textbox inset="0,0,0,0">
              <w:txbxContent>
                <w:p w:rsidR="00FD414E" w:rsidRDefault="00FD414E">
                  <w:pPr>
                    <w:spacing w:line="250" w:lineRule="exact"/>
                    <w:rPr>
                      <w:rFonts w:ascii="Times New Roman" w:eastAsia="Times New Roman" w:hAnsi="Times New Roman" w:cs="Times New Roman"/>
                      <w:sz w:val="25"/>
                      <w:szCs w:val="25"/>
                    </w:rPr>
                  </w:pPr>
                  <w:r>
                    <w:rPr>
                      <w:rFonts w:ascii="Times New Roman"/>
                      <w:color w:val="282A2A"/>
                      <w:w w:val="105"/>
                      <w:sz w:val="25"/>
                    </w:rPr>
                    <w:t>12</w:t>
                  </w:r>
                </w:p>
              </w:txbxContent>
            </v:textbox>
            <w10:wrap anchorx="page"/>
          </v:shape>
        </w:pict>
      </w:r>
      <w:r w:rsidR="00FD414E" w:rsidRPr="00FD414E">
        <w:rPr>
          <w:color w:val="282A2A"/>
          <w:spacing w:val="-41"/>
          <w:w w:val="99"/>
          <w:u w:val="single" w:color="000000"/>
          <w:lang w:val="ru-RU"/>
        </w:rPr>
        <w:t xml:space="preserve"> </w:t>
      </w:r>
      <w:r w:rsidR="00FD414E">
        <w:rPr>
          <w:color w:val="282A2A"/>
          <w:spacing w:val="-775"/>
          <w:w w:val="120"/>
          <w:u w:val="single" w:color="000000"/>
        </w:rPr>
        <w:t>i</w:t>
      </w:r>
      <w:r w:rsidR="00FD414E" w:rsidRPr="00FD414E">
        <w:rPr>
          <w:color w:val="282A2A"/>
          <w:spacing w:val="-377"/>
          <w:w w:val="120"/>
          <w:u w:val="single" w:color="000000"/>
          <w:lang w:val="ru-RU"/>
        </w:rPr>
        <w:t xml:space="preserve"> </w:t>
      </w:r>
      <w:r w:rsidR="00FD414E" w:rsidRPr="00FD414E">
        <w:rPr>
          <w:color w:val="282A2A"/>
          <w:u w:val="single" w:color="000000"/>
          <w:lang w:val="ru-RU"/>
        </w:rPr>
        <w:t>=</w:t>
      </w:r>
      <w:r w:rsidR="00FD414E" w:rsidRPr="00FD414E">
        <w:rPr>
          <w:color w:val="282A2A"/>
          <w:spacing w:val="-327"/>
          <w:u w:val="single" w:color="000000"/>
          <w:lang w:val="ru-RU"/>
        </w:rPr>
        <w:t xml:space="preserve"> </w:t>
      </w:r>
      <w:r w:rsidR="00FD414E">
        <w:rPr>
          <w:color w:val="282A2A"/>
          <w:spacing w:val="-188"/>
          <w:w w:val="120"/>
          <w:u w:val="single" w:color="000000"/>
        </w:rPr>
        <w:t>uu</w:t>
      </w:r>
      <w:r w:rsidR="00FD414E">
        <w:rPr>
          <w:color w:val="282A2A"/>
          <w:spacing w:val="-178"/>
          <w:w w:val="120"/>
          <w:u w:val="single" w:color="000000"/>
        </w:rPr>
        <w:t>u</w:t>
      </w:r>
      <w:r w:rsidR="00FD414E">
        <w:rPr>
          <w:color w:val="282A2A"/>
          <w:spacing w:val="-180"/>
          <w:w w:val="120"/>
          <w:u w:val="single" w:color="000000"/>
        </w:rPr>
        <w:t>u</w:t>
      </w:r>
      <w:r w:rsidR="00FD414E">
        <w:rPr>
          <w:color w:val="282A2A"/>
          <w:spacing w:val="-186"/>
          <w:w w:val="120"/>
          <w:u w:val="single" w:color="000000"/>
        </w:rPr>
        <w:t>u</w:t>
      </w:r>
      <w:r w:rsidR="00FD414E">
        <w:rPr>
          <w:color w:val="282A2A"/>
          <w:spacing w:val="-176"/>
          <w:w w:val="120"/>
          <w:u w:val="single" w:color="000000"/>
        </w:rPr>
        <w:t>u</w:t>
      </w:r>
      <w:r w:rsidR="00FD414E">
        <w:rPr>
          <w:color w:val="282A2A"/>
          <w:spacing w:val="-186"/>
          <w:w w:val="120"/>
          <w:u w:val="single" w:color="000000"/>
        </w:rPr>
        <w:t>u</w:t>
      </w:r>
      <w:r w:rsidR="00FD414E">
        <w:rPr>
          <w:color w:val="282A2A"/>
          <w:w w:val="120"/>
          <w:u w:val="single" w:color="000000"/>
        </w:rPr>
        <w:t>u</w:t>
      </w:r>
      <w:r w:rsidR="00FD414E" w:rsidRPr="00FD414E">
        <w:rPr>
          <w:color w:val="282A2A"/>
          <w:spacing w:val="-305"/>
          <w:w w:val="120"/>
          <w:u w:val="single" w:color="000000"/>
          <w:lang w:val="ru-RU"/>
        </w:rPr>
        <w:t xml:space="preserve"> </w:t>
      </w:r>
      <w:r w:rsidR="00FD414E" w:rsidRPr="00FD414E">
        <w:rPr>
          <w:rFonts w:ascii="Times New Roman" w:hAnsi="Times New Roman"/>
          <w:color w:val="161A18"/>
          <w:spacing w:val="-15"/>
          <w:w w:val="120"/>
          <w:sz w:val="24"/>
          <w:lang w:val="ru-RU"/>
        </w:rPr>
        <w:t>?</w:t>
      </w:r>
      <w:r w:rsidR="00FD414E" w:rsidRPr="00FD414E">
        <w:rPr>
          <w:rFonts w:ascii="Times New Roman" w:hAnsi="Times New Roman"/>
          <w:w w:val="120"/>
          <w:sz w:val="24"/>
          <w:lang w:val="ru-RU"/>
        </w:rPr>
        <w:t>-</w:t>
      </w:r>
      <w:r w:rsidR="00FD414E" w:rsidRPr="00FD414E">
        <w:rPr>
          <w:rFonts w:ascii="Times New Roman" w:hAnsi="Times New Roman"/>
          <w:w w:val="120"/>
          <w:sz w:val="24"/>
          <w:lang w:val="ru-RU"/>
        </w:rPr>
        <w:tab/>
      </w:r>
      <w:r w:rsidR="00FD414E" w:rsidRPr="00FD414E">
        <w:rPr>
          <w:color w:val="161A18"/>
          <w:w w:val="175"/>
          <w:lang w:val="ru-RU"/>
        </w:rPr>
        <w:t>о</w:t>
      </w:r>
    </w:p>
    <w:p w:rsidR="00B663C6" w:rsidRPr="00FD414E" w:rsidRDefault="00FD414E">
      <w:pPr>
        <w:pStyle w:val="4"/>
        <w:spacing w:line="92" w:lineRule="exact"/>
        <w:ind w:left="971"/>
        <w:jc w:val="center"/>
        <w:rPr>
          <w:rFonts w:ascii="Arial" w:eastAsia="Arial" w:hAnsi="Arial" w:cs="Arial"/>
          <w:lang w:val="ru-RU"/>
        </w:rPr>
      </w:pPr>
      <w:r>
        <w:rPr>
          <w:rFonts w:ascii="Arial"/>
          <w:color w:val="282A2A"/>
          <w:w w:val="135"/>
        </w:rPr>
        <w:t>l</w:t>
      </w:r>
    </w:p>
    <w:p w:rsidR="00B663C6" w:rsidRPr="00FD414E" w:rsidRDefault="00B663C6">
      <w:pPr>
        <w:spacing w:line="92" w:lineRule="exact"/>
        <w:jc w:val="center"/>
        <w:rPr>
          <w:rFonts w:ascii="Arial" w:eastAsia="Arial" w:hAnsi="Arial" w:cs="Arial"/>
          <w:lang w:val="ru-RU"/>
        </w:rPr>
        <w:sectPr w:rsidR="00B663C6" w:rsidRPr="00FD414E">
          <w:type w:val="continuous"/>
          <w:pgSz w:w="11910" w:h="16840"/>
          <w:pgMar w:top="1120" w:right="820" w:bottom="280" w:left="340" w:header="720" w:footer="720" w:gutter="0"/>
          <w:cols w:space="720"/>
        </w:sectPr>
      </w:pPr>
    </w:p>
    <w:p w:rsidR="00B663C6" w:rsidRPr="00FD414E" w:rsidRDefault="00FD414E">
      <w:pPr>
        <w:tabs>
          <w:tab w:val="left" w:pos="471"/>
        </w:tabs>
        <w:spacing w:before="173" w:line="252" w:lineRule="exact"/>
        <w:ind w:left="113"/>
        <w:rPr>
          <w:rFonts w:ascii="Times New Roman" w:eastAsia="Times New Roman" w:hAnsi="Times New Roman" w:cs="Times New Roman"/>
          <w:sz w:val="28"/>
          <w:szCs w:val="28"/>
          <w:lang w:val="ru-RU"/>
        </w:rPr>
      </w:pPr>
      <w:r w:rsidRPr="00FD414E">
        <w:rPr>
          <w:rFonts w:ascii="Arial" w:hAnsi="Arial"/>
          <w:color w:val="525252"/>
          <w:w w:val="50"/>
          <w:sz w:val="10"/>
          <w:lang w:val="ru-RU"/>
        </w:rPr>
        <w:lastRenderedPageBreak/>
        <w:t>1</w:t>
      </w:r>
      <w:r w:rsidRPr="00FD414E">
        <w:rPr>
          <w:rFonts w:ascii="Arial" w:hAnsi="Arial"/>
          <w:color w:val="525252"/>
          <w:w w:val="50"/>
          <w:sz w:val="10"/>
          <w:lang w:val="ru-RU"/>
        </w:rPr>
        <w:tab/>
      </w:r>
      <w:r w:rsidRPr="00FD414E">
        <w:rPr>
          <w:rFonts w:ascii="Times New Roman" w:hAnsi="Times New Roman"/>
          <w:color w:val="3F413F"/>
          <w:spacing w:val="1"/>
          <w:w w:val="90"/>
          <w:sz w:val="28"/>
          <w:lang w:val="ru-RU"/>
        </w:rPr>
        <w:t>Общ</w:t>
      </w:r>
      <w:r w:rsidRPr="00FD414E">
        <w:rPr>
          <w:rFonts w:ascii="Times New Roman" w:hAnsi="Times New Roman"/>
          <w:color w:val="161A18"/>
          <w:spacing w:val="1"/>
          <w:w w:val="90"/>
          <w:sz w:val="28"/>
          <w:lang w:val="ru-RU"/>
        </w:rPr>
        <w:t>ее</w:t>
      </w:r>
    </w:p>
    <w:p w:rsidR="00B663C6" w:rsidRPr="00FD414E" w:rsidRDefault="00FD414E">
      <w:pPr>
        <w:spacing w:line="225" w:lineRule="exact"/>
        <w:ind w:left="113"/>
        <w:rPr>
          <w:rFonts w:ascii="Times New Roman" w:eastAsia="Times New Roman" w:hAnsi="Times New Roman" w:cs="Times New Roman"/>
          <w:sz w:val="28"/>
          <w:szCs w:val="28"/>
          <w:lang w:val="ru-RU"/>
        </w:rPr>
      </w:pPr>
      <w:r w:rsidRPr="00FD414E">
        <w:rPr>
          <w:rFonts w:ascii="Times New Roman" w:hAnsi="Times New Roman"/>
          <w:color w:val="666666"/>
          <w:w w:val="90"/>
          <w:sz w:val="10"/>
          <w:lang w:val="ru-RU"/>
        </w:rPr>
        <w:t xml:space="preserve">1      </w:t>
      </w:r>
      <w:r w:rsidRPr="00FD414E">
        <w:rPr>
          <w:rFonts w:ascii="Times New Roman" w:hAnsi="Times New Roman"/>
          <w:color w:val="3F413F"/>
          <w:w w:val="90"/>
          <w:sz w:val="28"/>
          <w:lang w:val="ru-RU"/>
        </w:rPr>
        <w:t>колич</w:t>
      </w:r>
      <w:r w:rsidRPr="00FD414E">
        <w:rPr>
          <w:rFonts w:ascii="Times New Roman" w:hAnsi="Times New Roman"/>
          <w:color w:val="161A18"/>
          <w:w w:val="90"/>
          <w:sz w:val="28"/>
          <w:lang w:val="ru-RU"/>
        </w:rPr>
        <w:t>ество</w:t>
      </w:r>
    </w:p>
    <w:p w:rsidR="00B663C6" w:rsidRPr="00FD414E" w:rsidRDefault="00174D1F">
      <w:pPr>
        <w:spacing w:line="295" w:lineRule="exact"/>
        <w:ind w:left="113"/>
        <w:rPr>
          <w:rFonts w:ascii="Times New Roman" w:eastAsia="Times New Roman" w:hAnsi="Times New Roman" w:cs="Times New Roman"/>
          <w:sz w:val="28"/>
          <w:szCs w:val="28"/>
          <w:lang w:val="ru-RU"/>
        </w:rPr>
      </w:pPr>
      <w:r>
        <w:pict>
          <v:group id="_x0000_s6428" style="position:absolute;left:0;text-align:left;margin-left:525pt;margin-top:18.2pt;width:.1pt;height:66.8pt;z-index:4408;mso-position-horizontal-relative:page" coordorigin="10500,364" coordsize="2,1336">
            <v:shape id="_x0000_s6429" style="position:absolute;left:10500;top:364;width:2;height:1336" coordorigin="10500,364" coordsize="0,1336" path="m10500,1699r,-1335e" filled="f" strokecolor="#484848" strokeweight=".16844mm">
              <v:path arrowok="t"/>
            </v:shape>
            <w10:wrap anchorx="page"/>
          </v:group>
        </w:pict>
      </w:r>
      <w:r w:rsidR="00FD414E" w:rsidRPr="00FD414E">
        <w:rPr>
          <w:rFonts w:ascii="Times New Roman" w:hAnsi="Times New Roman"/>
          <w:color w:val="525252"/>
          <w:w w:val="90"/>
          <w:sz w:val="28"/>
          <w:lang w:val="ru-RU"/>
        </w:rPr>
        <w:t>'</w:t>
      </w:r>
      <w:r w:rsidR="00FD414E" w:rsidRPr="00FD414E">
        <w:rPr>
          <w:rFonts w:ascii="Times New Roman" w:hAnsi="Times New Roman"/>
          <w:color w:val="525252"/>
          <w:spacing w:val="7"/>
          <w:w w:val="90"/>
          <w:sz w:val="28"/>
          <w:lang w:val="ru-RU"/>
        </w:rPr>
        <w:t xml:space="preserve"> </w:t>
      </w:r>
      <w:r w:rsidR="00FD414E" w:rsidRPr="00FD414E">
        <w:rPr>
          <w:rFonts w:ascii="Times New Roman" w:hAnsi="Times New Roman"/>
          <w:color w:val="525252"/>
          <w:spacing w:val="1"/>
          <w:w w:val="95"/>
          <w:sz w:val="28"/>
          <w:lang w:val="ru-RU"/>
        </w:rPr>
        <w:t>часо</w:t>
      </w:r>
      <w:r w:rsidR="00FD414E" w:rsidRPr="00FD414E">
        <w:rPr>
          <w:rFonts w:ascii="Times New Roman" w:hAnsi="Times New Roman"/>
          <w:color w:val="282A2A"/>
          <w:spacing w:val="1"/>
          <w:w w:val="95"/>
          <w:sz w:val="28"/>
          <w:lang w:val="ru-RU"/>
        </w:rPr>
        <w:t>в</w:t>
      </w:r>
      <w:r w:rsidR="00FD414E" w:rsidRPr="00FD414E">
        <w:rPr>
          <w:rFonts w:ascii="Times New Roman" w:hAnsi="Times New Roman"/>
          <w:color w:val="282A2A"/>
          <w:spacing w:val="5"/>
          <w:w w:val="95"/>
          <w:sz w:val="28"/>
          <w:lang w:val="ru-RU"/>
        </w:rPr>
        <w:t xml:space="preserve"> </w:t>
      </w:r>
      <w:r w:rsidR="00FD414E" w:rsidRPr="00FD414E">
        <w:rPr>
          <w:rFonts w:ascii="Times New Roman" w:hAnsi="Times New Roman"/>
          <w:color w:val="282A2A"/>
          <w:w w:val="95"/>
          <w:sz w:val="28"/>
          <w:lang w:val="ru-RU"/>
        </w:rPr>
        <w:t>в</w:t>
      </w:r>
      <w:r w:rsidR="00FD414E" w:rsidRPr="00FD414E">
        <w:rPr>
          <w:rFonts w:ascii="Times New Roman" w:hAnsi="Times New Roman"/>
          <w:color w:val="282A2A"/>
          <w:spacing w:val="6"/>
          <w:w w:val="95"/>
          <w:sz w:val="28"/>
          <w:lang w:val="ru-RU"/>
        </w:rPr>
        <w:t xml:space="preserve"> </w:t>
      </w:r>
      <w:r w:rsidR="00FD414E" w:rsidRPr="00FD414E">
        <w:rPr>
          <w:rFonts w:ascii="Times New Roman" w:hAnsi="Times New Roman"/>
          <w:color w:val="282A2A"/>
          <w:w w:val="95"/>
          <w:sz w:val="28"/>
          <w:lang w:val="ru-RU"/>
        </w:rPr>
        <w:t>год</w:t>
      </w:r>
    </w:p>
    <w:p w:rsidR="00B663C6" w:rsidRPr="00503A4F" w:rsidRDefault="00FD414E">
      <w:pPr>
        <w:tabs>
          <w:tab w:val="left" w:pos="6177"/>
          <w:tab w:val="right" w:pos="8336"/>
        </w:tabs>
        <w:spacing w:line="551" w:lineRule="exact"/>
        <w:ind w:left="65"/>
        <w:rPr>
          <w:rFonts w:ascii="Times New Roman" w:eastAsia="Times New Roman" w:hAnsi="Times New Roman" w:cs="Times New Roman"/>
          <w:sz w:val="28"/>
          <w:szCs w:val="28"/>
          <w:lang w:val="ru-RU"/>
        </w:rPr>
      </w:pPr>
      <w:r w:rsidRPr="00FD414E">
        <w:rPr>
          <w:w w:val="85"/>
          <w:lang w:val="ru-RU"/>
        </w:rPr>
        <w:br w:type="column"/>
      </w:r>
      <w:r>
        <w:rPr>
          <w:rFonts w:ascii="Times New Roman"/>
          <w:color w:val="282A2A"/>
          <w:spacing w:val="-77"/>
          <w:w w:val="85"/>
          <w:sz w:val="54"/>
        </w:rPr>
        <w:lastRenderedPageBreak/>
        <w:t>L</w:t>
      </w:r>
      <w:r w:rsidRPr="00FD414E">
        <w:rPr>
          <w:rFonts w:ascii="Times New Roman"/>
          <w:color w:val="282A2A"/>
          <w:spacing w:val="-110"/>
          <w:w w:val="85"/>
          <w:sz w:val="54"/>
          <w:lang w:val="ru-RU"/>
        </w:rPr>
        <w:t>1</w:t>
      </w:r>
      <w:r>
        <w:rPr>
          <w:rFonts w:ascii="Times New Roman"/>
          <w:color w:val="282A2A"/>
          <w:spacing w:val="-227"/>
          <w:w w:val="85"/>
          <w:sz w:val="54"/>
        </w:rPr>
        <w:t>J</w:t>
      </w:r>
      <w:r w:rsidRPr="00FD414E">
        <w:rPr>
          <w:rFonts w:ascii="Times New Roman"/>
          <w:color w:val="282A2A"/>
          <w:w w:val="85"/>
          <w:sz w:val="54"/>
          <w:lang w:val="ru-RU"/>
        </w:rPr>
        <w:t>2</w:t>
      </w:r>
      <w:r w:rsidRPr="00FD414E">
        <w:rPr>
          <w:rFonts w:ascii="Times New Roman"/>
          <w:color w:val="282A2A"/>
          <w:spacing w:val="-52"/>
          <w:w w:val="85"/>
          <w:sz w:val="54"/>
          <w:lang w:val="ru-RU"/>
        </w:rPr>
        <w:t xml:space="preserve"> </w:t>
      </w:r>
      <w:r w:rsidRPr="00FD414E">
        <w:rPr>
          <w:rFonts w:ascii="Times New Roman"/>
          <w:color w:val="282A2A"/>
          <w:w w:val="50"/>
          <w:sz w:val="54"/>
          <w:lang w:val="ru-RU"/>
        </w:rPr>
        <w:t>1</w:t>
      </w:r>
      <w:r w:rsidRPr="00FD414E">
        <w:rPr>
          <w:rFonts w:ascii="Times New Roman"/>
          <w:color w:val="282A2A"/>
          <w:spacing w:val="-41"/>
          <w:w w:val="50"/>
          <w:sz w:val="54"/>
          <w:lang w:val="ru-RU"/>
        </w:rPr>
        <w:t xml:space="preserve"> </w:t>
      </w:r>
      <w:r w:rsidRPr="00FD414E">
        <w:rPr>
          <w:rFonts w:ascii="Times New Roman"/>
          <w:color w:val="282A2A"/>
          <w:spacing w:val="30"/>
          <w:w w:val="50"/>
          <w:sz w:val="54"/>
          <w:lang w:val="ru-RU"/>
        </w:rPr>
        <w:t>4</w:t>
      </w:r>
      <w:r w:rsidRPr="00FD414E">
        <w:rPr>
          <w:rFonts w:ascii="Times New Roman"/>
          <w:color w:val="282A2A"/>
          <w:w w:val="50"/>
          <w:sz w:val="54"/>
          <w:lang w:val="ru-RU"/>
        </w:rPr>
        <w:t>1611</w:t>
      </w:r>
      <w:r w:rsidRPr="00FD414E">
        <w:rPr>
          <w:rFonts w:ascii="Times New Roman"/>
          <w:color w:val="282A2A"/>
          <w:spacing w:val="-33"/>
          <w:w w:val="50"/>
          <w:sz w:val="54"/>
          <w:lang w:val="ru-RU"/>
        </w:rPr>
        <w:t xml:space="preserve"> </w:t>
      </w:r>
      <w:r w:rsidRPr="00FD414E">
        <w:rPr>
          <w:rFonts w:ascii="Times New Roman"/>
          <w:color w:val="282A2A"/>
          <w:w w:val="50"/>
          <w:sz w:val="54"/>
          <w:lang w:val="ru-RU"/>
        </w:rPr>
        <w:t>468</w:t>
      </w:r>
      <w:r w:rsidRPr="00FD414E">
        <w:rPr>
          <w:rFonts w:ascii="Times New Roman"/>
          <w:color w:val="282A2A"/>
          <w:spacing w:val="-17"/>
          <w:w w:val="50"/>
          <w:sz w:val="54"/>
          <w:lang w:val="ru-RU"/>
        </w:rPr>
        <w:t xml:space="preserve"> </w:t>
      </w:r>
      <w:r>
        <w:rPr>
          <w:rFonts w:ascii="Arial"/>
          <w:color w:val="282A2A"/>
          <w:w w:val="50"/>
          <w:sz w:val="41"/>
        </w:rPr>
        <w:t>ll</w:t>
      </w:r>
      <w:r w:rsidRPr="00FD414E">
        <w:rPr>
          <w:rFonts w:ascii="Arial"/>
          <w:color w:val="282A2A"/>
          <w:spacing w:val="-12"/>
          <w:w w:val="50"/>
          <w:sz w:val="41"/>
          <w:lang w:val="ru-RU"/>
        </w:rPr>
        <w:t xml:space="preserve"> </w:t>
      </w:r>
      <w:r w:rsidRPr="00FD414E">
        <w:rPr>
          <w:rFonts w:ascii="Times New Roman"/>
          <w:color w:val="161A18"/>
          <w:w w:val="50"/>
          <w:sz w:val="54"/>
          <w:lang w:val="ru-RU"/>
        </w:rPr>
        <w:t>520</w:t>
      </w:r>
      <w:r w:rsidRPr="00FD414E">
        <w:rPr>
          <w:rFonts w:ascii="Times New Roman"/>
          <w:color w:val="161A18"/>
          <w:spacing w:val="-12"/>
          <w:w w:val="50"/>
          <w:sz w:val="54"/>
          <w:lang w:val="ru-RU"/>
        </w:rPr>
        <w:t xml:space="preserve"> </w:t>
      </w:r>
      <w:r>
        <w:rPr>
          <w:rFonts w:ascii="Arial"/>
          <w:color w:val="3F413F"/>
          <w:w w:val="50"/>
          <w:sz w:val="41"/>
        </w:rPr>
        <w:t>ll</w:t>
      </w:r>
      <w:r w:rsidRPr="00FD414E">
        <w:rPr>
          <w:rFonts w:ascii="Arial"/>
          <w:color w:val="3F413F"/>
          <w:spacing w:val="-13"/>
          <w:w w:val="50"/>
          <w:sz w:val="41"/>
          <w:lang w:val="ru-RU"/>
        </w:rPr>
        <w:t xml:space="preserve"> </w:t>
      </w:r>
      <w:r w:rsidRPr="00FD414E">
        <w:rPr>
          <w:rFonts w:ascii="Times New Roman"/>
          <w:color w:val="161A18"/>
          <w:w w:val="50"/>
          <w:sz w:val="54"/>
          <w:lang w:val="ru-RU"/>
        </w:rPr>
        <w:t>624</w:t>
      </w:r>
      <w:r w:rsidRPr="00FD414E">
        <w:rPr>
          <w:rFonts w:ascii="Times New Roman"/>
          <w:color w:val="161A18"/>
          <w:spacing w:val="-7"/>
          <w:w w:val="50"/>
          <w:sz w:val="54"/>
          <w:lang w:val="ru-RU"/>
        </w:rPr>
        <w:t xml:space="preserve"> </w:t>
      </w:r>
      <w:r>
        <w:rPr>
          <w:rFonts w:ascii="Arial"/>
          <w:color w:val="282A2A"/>
          <w:w w:val="85"/>
          <w:sz w:val="46"/>
        </w:rPr>
        <w:t>I</w:t>
      </w:r>
      <w:r>
        <w:rPr>
          <w:rFonts w:ascii="Arial"/>
          <w:color w:val="282A2A"/>
          <w:spacing w:val="-123"/>
          <w:w w:val="85"/>
          <w:sz w:val="46"/>
        </w:rPr>
        <w:t>L</w:t>
      </w:r>
      <w:r w:rsidRPr="00FD414E">
        <w:rPr>
          <w:rFonts w:ascii="Arial"/>
          <w:color w:val="282A2A"/>
          <w:w w:val="85"/>
          <w:sz w:val="46"/>
          <w:lang w:val="ru-RU"/>
        </w:rPr>
        <w:t>2</w:t>
      </w:r>
      <w:r w:rsidRPr="00FD414E">
        <w:rPr>
          <w:rFonts w:ascii="Arial"/>
          <w:color w:val="282A2A"/>
          <w:spacing w:val="-125"/>
          <w:w w:val="85"/>
          <w:sz w:val="46"/>
          <w:lang w:val="ru-RU"/>
        </w:rPr>
        <w:t>8</w:t>
      </w:r>
      <w:r>
        <w:rPr>
          <w:rFonts w:ascii="Arial"/>
          <w:color w:val="282A2A"/>
          <w:spacing w:val="-42"/>
          <w:w w:val="85"/>
          <w:sz w:val="46"/>
        </w:rPr>
        <w:t>J</w:t>
      </w:r>
      <w:r w:rsidRPr="00FD414E">
        <w:rPr>
          <w:rFonts w:ascii="Arial"/>
          <w:color w:val="161A18"/>
          <w:w w:val="85"/>
          <w:sz w:val="46"/>
          <w:lang w:val="ru-RU"/>
        </w:rPr>
        <w:t>.</w:t>
      </w:r>
      <w:r w:rsidRPr="00FD414E">
        <w:rPr>
          <w:rFonts w:ascii="Arial"/>
          <w:color w:val="161A18"/>
          <w:spacing w:val="-54"/>
          <w:w w:val="85"/>
          <w:sz w:val="46"/>
          <w:lang w:val="ru-RU"/>
        </w:rPr>
        <w:t xml:space="preserve"> </w:t>
      </w:r>
      <w:r w:rsidRPr="00503A4F">
        <w:rPr>
          <w:rFonts w:ascii="Times New Roman"/>
          <w:color w:val="161A18"/>
          <w:w w:val="50"/>
          <w:sz w:val="54"/>
          <w:lang w:val="ru-RU"/>
        </w:rPr>
        <w:t>780</w:t>
      </w:r>
      <w:r w:rsidRPr="00503A4F">
        <w:rPr>
          <w:rFonts w:ascii="Times New Roman"/>
          <w:color w:val="161A18"/>
          <w:spacing w:val="-7"/>
          <w:w w:val="50"/>
          <w:sz w:val="54"/>
          <w:lang w:val="ru-RU"/>
        </w:rPr>
        <w:t xml:space="preserve"> </w:t>
      </w:r>
      <w:r w:rsidRPr="00503A4F">
        <w:rPr>
          <w:rFonts w:ascii="Times New Roman"/>
          <w:color w:val="161A18"/>
          <w:w w:val="50"/>
          <w:sz w:val="54"/>
          <w:lang w:val="ru-RU"/>
        </w:rPr>
        <w:t>11</w:t>
      </w:r>
      <w:r w:rsidRPr="00503A4F">
        <w:rPr>
          <w:rFonts w:ascii="Times New Roman"/>
          <w:color w:val="161A18"/>
          <w:spacing w:val="-13"/>
          <w:w w:val="50"/>
          <w:sz w:val="54"/>
          <w:lang w:val="ru-RU"/>
        </w:rPr>
        <w:t xml:space="preserve"> </w:t>
      </w:r>
      <w:r w:rsidRPr="00503A4F">
        <w:rPr>
          <w:rFonts w:ascii="Times New Roman"/>
          <w:color w:val="161A18"/>
          <w:w w:val="50"/>
          <w:sz w:val="54"/>
          <w:lang w:val="ru-RU"/>
        </w:rPr>
        <w:t>936</w:t>
      </w:r>
      <w:r w:rsidRPr="00503A4F">
        <w:rPr>
          <w:rFonts w:ascii="Times New Roman"/>
          <w:color w:val="161A18"/>
          <w:spacing w:val="-7"/>
          <w:w w:val="50"/>
          <w:sz w:val="54"/>
          <w:lang w:val="ru-RU"/>
        </w:rPr>
        <w:t xml:space="preserve"> </w:t>
      </w:r>
      <w:r w:rsidRPr="00503A4F">
        <w:rPr>
          <w:rFonts w:ascii="Times New Roman"/>
          <w:color w:val="161A18"/>
          <w:w w:val="50"/>
          <w:sz w:val="54"/>
          <w:lang w:val="ru-RU"/>
        </w:rPr>
        <w:t>1</w:t>
      </w:r>
      <w:r w:rsidRPr="00503A4F">
        <w:rPr>
          <w:rFonts w:ascii="Times New Roman"/>
          <w:color w:val="161A18"/>
          <w:w w:val="50"/>
          <w:sz w:val="54"/>
          <w:lang w:val="ru-RU"/>
        </w:rPr>
        <w:tab/>
      </w:r>
      <w:r w:rsidRPr="00503A4F">
        <w:rPr>
          <w:rFonts w:ascii="Times New Roman"/>
          <w:color w:val="161A18"/>
          <w:w w:val="85"/>
          <w:sz w:val="28"/>
          <w:lang w:val="ru-RU"/>
        </w:rPr>
        <w:t>728</w:t>
      </w:r>
      <w:r w:rsidRPr="00503A4F">
        <w:rPr>
          <w:rFonts w:ascii="Times New Roman"/>
          <w:color w:val="161A18"/>
          <w:w w:val="85"/>
          <w:sz w:val="28"/>
          <w:lang w:val="ru-RU"/>
        </w:rPr>
        <w:tab/>
        <w:t>28-832</w:t>
      </w:r>
    </w:p>
    <w:p w:rsidR="00B663C6" w:rsidRPr="00503A4F" w:rsidRDefault="00B663C6">
      <w:pPr>
        <w:spacing w:line="551" w:lineRule="exact"/>
        <w:rPr>
          <w:rFonts w:ascii="Times New Roman" w:eastAsia="Times New Roman" w:hAnsi="Times New Roman" w:cs="Times New Roman"/>
          <w:sz w:val="28"/>
          <w:szCs w:val="28"/>
          <w:lang w:val="ru-RU"/>
        </w:rPr>
        <w:sectPr w:rsidR="00B663C6" w:rsidRPr="00503A4F">
          <w:type w:val="continuous"/>
          <w:pgSz w:w="11910" w:h="16840"/>
          <w:pgMar w:top="1120" w:right="820" w:bottom="280" w:left="340" w:header="720" w:footer="720" w:gutter="0"/>
          <w:cols w:num="2" w:space="720" w:equalWidth="0">
            <w:col w:w="1532" w:space="40"/>
            <w:col w:w="9178"/>
          </w:cols>
        </w:sectPr>
      </w:pPr>
    </w:p>
    <w:tbl>
      <w:tblPr>
        <w:tblStyle w:val="TableNormal"/>
        <w:tblW w:w="0" w:type="auto"/>
        <w:tblInd w:w="118" w:type="dxa"/>
        <w:tblLayout w:type="fixed"/>
        <w:tblLook w:val="01E0" w:firstRow="1" w:lastRow="1" w:firstColumn="1" w:lastColumn="1" w:noHBand="0" w:noVBand="0"/>
      </w:tblPr>
      <w:tblGrid>
        <w:gridCol w:w="1495"/>
        <w:gridCol w:w="711"/>
        <w:gridCol w:w="602"/>
        <w:gridCol w:w="668"/>
        <w:gridCol w:w="692"/>
        <w:gridCol w:w="702"/>
        <w:gridCol w:w="702"/>
        <w:gridCol w:w="702"/>
        <w:gridCol w:w="702"/>
        <w:gridCol w:w="1686"/>
      </w:tblGrid>
      <w:tr w:rsidR="00B663C6">
        <w:trPr>
          <w:trHeight w:hRule="exact" w:val="314"/>
        </w:trPr>
        <w:tc>
          <w:tcPr>
            <w:tcW w:w="1495" w:type="dxa"/>
            <w:vMerge w:val="restart"/>
            <w:tcBorders>
              <w:top w:val="single" w:sz="10" w:space="0" w:color="2F2F2F"/>
              <w:left w:val="single" w:sz="4" w:space="0" w:color="4F4F4F"/>
              <w:right w:val="single" w:sz="10" w:space="0" w:color="484848"/>
            </w:tcBorders>
          </w:tcPr>
          <w:p w:rsidR="00B663C6" w:rsidRPr="00FD414E" w:rsidRDefault="00FD414E">
            <w:pPr>
              <w:pStyle w:val="TableParagraph"/>
              <w:spacing w:before="31" w:line="239" w:lineRule="auto"/>
              <w:ind w:left="57" w:right="83" w:firstLine="35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ru-RU"/>
              </w:rPr>
            </w:pPr>
            <w:r w:rsidRPr="00FD414E">
              <w:rPr>
                <w:rFonts w:ascii="Times New Roman" w:hAnsi="Times New Roman"/>
                <w:color w:val="3F413F"/>
                <w:spacing w:val="1"/>
                <w:sz w:val="28"/>
                <w:lang w:val="ru-RU"/>
              </w:rPr>
              <w:lastRenderedPageBreak/>
              <w:t>Общ</w:t>
            </w:r>
            <w:r w:rsidRPr="00FD414E">
              <w:rPr>
                <w:rFonts w:ascii="Times New Roman" w:hAnsi="Times New Roman"/>
                <w:color w:val="161A18"/>
                <w:spacing w:val="1"/>
                <w:sz w:val="28"/>
                <w:lang w:val="ru-RU"/>
              </w:rPr>
              <w:t>ее</w:t>
            </w:r>
            <w:r w:rsidRPr="00FD414E">
              <w:rPr>
                <w:rFonts w:ascii="Times New Roman" w:hAnsi="Times New Roman"/>
                <w:color w:val="161A18"/>
                <w:w w:val="97"/>
                <w:sz w:val="28"/>
                <w:lang w:val="ru-RU"/>
              </w:rPr>
              <w:t xml:space="preserve"> </w:t>
            </w:r>
            <w:r w:rsidRPr="00FD414E">
              <w:rPr>
                <w:rFonts w:ascii="Times New Roman" w:hAnsi="Times New Roman"/>
                <w:color w:val="3F413F"/>
                <w:w w:val="95"/>
                <w:sz w:val="28"/>
                <w:lang w:val="ru-RU"/>
              </w:rPr>
              <w:t>ко</w:t>
            </w:r>
            <w:r w:rsidRPr="00FD414E">
              <w:rPr>
                <w:rFonts w:ascii="Times New Roman" w:hAnsi="Times New Roman"/>
                <w:color w:val="666666"/>
                <w:w w:val="95"/>
                <w:sz w:val="28"/>
                <w:lang w:val="ru-RU"/>
              </w:rPr>
              <w:t>л</w:t>
            </w:r>
            <w:r w:rsidRPr="00FD414E">
              <w:rPr>
                <w:rFonts w:ascii="Times New Roman" w:hAnsi="Times New Roman"/>
                <w:color w:val="282A2A"/>
                <w:w w:val="95"/>
                <w:sz w:val="28"/>
                <w:lang w:val="ru-RU"/>
              </w:rPr>
              <w:t>ичество</w:t>
            </w:r>
            <w:r w:rsidRPr="00FD414E">
              <w:rPr>
                <w:rFonts w:ascii="Times New Roman" w:hAnsi="Times New Roman"/>
                <w:color w:val="282A2A"/>
                <w:spacing w:val="28"/>
                <w:w w:val="96"/>
                <w:sz w:val="28"/>
                <w:lang w:val="ru-RU"/>
              </w:rPr>
              <w:t xml:space="preserve"> </w:t>
            </w:r>
            <w:r w:rsidRPr="00FD414E">
              <w:rPr>
                <w:rFonts w:ascii="Times New Roman" w:hAnsi="Times New Roman"/>
                <w:color w:val="282A2A"/>
                <w:w w:val="95"/>
                <w:sz w:val="28"/>
                <w:lang w:val="ru-RU"/>
              </w:rPr>
              <w:t>тренировок</w:t>
            </w:r>
            <w:r w:rsidRPr="00FD414E">
              <w:rPr>
                <w:rFonts w:ascii="Times New Roman" w:hAnsi="Times New Roman"/>
                <w:color w:val="282A2A"/>
                <w:w w:val="96"/>
                <w:sz w:val="28"/>
                <w:lang w:val="ru-RU"/>
              </w:rPr>
              <w:t xml:space="preserve"> </w:t>
            </w:r>
            <w:r w:rsidRPr="00FD414E">
              <w:rPr>
                <w:rFonts w:ascii="Times New Roman" w:hAnsi="Times New Roman"/>
                <w:color w:val="282A2A"/>
                <w:sz w:val="28"/>
                <w:lang w:val="ru-RU"/>
              </w:rPr>
              <w:t>в</w:t>
            </w:r>
            <w:r w:rsidRPr="00FD414E">
              <w:rPr>
                <w:rFonts w:ascii="Times New Roman" w:hAnsi="Times New Roman"/>
                <w:color w:val="282A2A"/>
                <w:spacing w:val="-14"/>
                <w:sz w:val="28"/>
                <w:lang w:val="ru-RU"/>
              </w:rPr>
              <w:t xml:space="preserve"> </w:t>
            </w:r>
            <w:r w:rsidRPr="00FD414E">
              <w:rPr>
                <w:rFonts w:ascii="Times New Roman" w:hAnsi="Times New Roman"/>
                <w:color w:val="282A2A"/>
                <w:sz w:val="28"/>
                <w:lang w:val="ru-RU"/>
              </w:rPr>
              <w:t>год</w:t>
            </w:r>
          </w:p>
        </w:tc>
        <w:tc>
          <w:tcPr>
            <w:tcW w:w="711" w:type="dxa"/>
            <w:vMerge w:val="restart"/>
            <w:tcBorders>
              <w:top w:val="single" w:sz="11" w:space="0" w:color="2F2F2F"/>
              <w:left w:val="single" w:sz="10" w:space="0" w:color="484848"/>
              <w:right w:val="single" w:sz="10" w:space="0" w:color="3F3F3F"/>
            </w:tcBorders>
          </w:tcPr>
          <w:p w:rsidR="00B663C6" w:rsidRDefault="00FD414E">
            <w:pPr>
              <w:pStyle w:val="TableParagraph"/>
              <w:spacing w:before="59"/>
              <w:ind w:left="174"/>
              <w:rPr>
                <w:rFonts w:ascii="Courier New" w:eastAsia="Courier New" w:hAnsi="Courier New" w:cs="Courier New"/>
                <w:sz w:val="29"/>
                <w:szCs w:val="29"/>
              </w:rPr>
            </w:pPr>
            <w:r>
              <w:rPr>
                <w:rFonts w:ascii="Courier New"/>
                <w:color w:val="282A2A"/>
                <w:spacing w:val="-4"/>
                <w:w w:val="95"/>
                <w:sz w:val="29"/>
              </w:rPr>
              <w:t>15</w:t>
            </w:r>
            <w:r>
              <w:rPr>
                <w:rFonts w:ascii="Courier New"/>
                <w:color w:val="282A2A"/>
                <w:spacing w:val="-3"/>
                <w:w w:val="95"/>
                <w:sz w:val="29"/>
              </w:rPr>
              <w:t>6</w:t>
            </w:r>
          </w:p>
        </w:tc>
        <w:tc>
          <w:tcPr>
            <w:tcW w:w="602" w:type="dxa"/>
            <w:vMerge w:val="restart"/>
            <w:tcBorders>
              <w:top w:val="single" w:sz="11" w:space="0" w:color="2F2F2F"/>
              <w:left w:val="single" w:sz="10" w:space="0" w:color="3F3F3F"/>
              <w:right w:val="single" w:sz="10" w:space="0" w:color="484848"/>
            </w:tcBorders>
          </w:tcPr>
          <w:p w:rsidR="00B663C6" w:rsidRDefault="00FD414E">
            <w:pPr>
              <w:pStyle w:val="TableParagraph"/>
              <w:spacing w:before="59"/>
              <w:ind w:left="93"/>
              <w:rPr>
                <w:rFonts w:ascii="Courier New" w:eastAsia="Courier New" w:hAnsi="Courier New" w:cs="Courier New"/>
                <w:sz w:val="29"/>
                <w:szCs w:val="29"/>
              </w:rPr>
            </w:pPr>
            <w:r>
              <w:rPr>
                <w:rFonts w:ascii="Courier New"/>
                <w:color w:val="161A18"/>
                <w:spacing w:val="-35"/>
                <w:sz w:val="29"/>
              </w:rPr>
              <w:t>2</w:t>
            </w:r>
            <w:r>
              <w:rPr>
                <w:rFonts w:ascii="Courier New"/>
                <w:color w:val="161A18"/>
                <w:spacing w:val="-41"/>
                <w:sz w:val="29"/>
              </w:rPr>
              <w:t>0</w:t>
            </w:r>
            <w:r>
              <w:rPr>
                <w:rFonts w:ascii="Courier New"/>
                <w:color w:val="161A18"/>
                <w:sz w:val="29"/>
              </w:rPr>
              <w:t>8</w:t>
            </w:r>
          </w:p>
        </w:tc>
        <w:tc>
          <w:tcPr>
            <w:tcW w:w="668" w:type="dxa"/>
            <w:vMerge w:val="restart"/>
            <w:tcBorders>
              <w:top w:val="single" w:sz="20" w:space="0" w:color="000000"/>
              <w:left w:val="single" w:sz="10" w:space="0" w:color="484848"/>
              <w:right w:val="single" w:sz="10" w:space="0" w:color="484848"/>
            </w:tcBorders>
          </w:tcPr>
          <w:p w:rsidR="00B663C6" w:rsidRDefault="00FD414E">
            <w:pPr>
              <w:pStyle w:val="TableParagraph"/>
              <w:spacing w:before="47"/>
              <w:ind w:left="121"/>
              <w:rPr>
                <w:rFonts w:ascii="Courier New" w:eastAsia="Courier New" w:hAnsi="Courier New" w:cs="Courier New"/>
                <w:sz w:val="29"/>
                <w:szCs w:val="29"/>
              </w:rPr>
            </w:pPr>
            <w:r>
              <w:rPr>
                <w:rFonts w:ascii="Courier New"/>
                <w:color w:val="161A18"/>
                <w:spacing w:val="-37"/>
                <w:w w:val="105"/>
                <w:sz w:val="29"/>
              </w:rPr>
              <w:t>2</w:t>
            </w:r>
            <w:r>
              <w:rPr>
                <w:rFonts w:ascii="Courier New"/>
                <w:color w:val="161A18"/>
                <w:spacing w:val="-41"/>
                <w:w w:val="105"/>
                <w:sz w:val="29"/>
              </w:rPr>
              <w:t>6</w:t>
            </w:r>
            <w:r>
              <w:rPr>
                <w:rFonts w:ascii="Courier New"/>
                <w:color w:val="161A18"/>
                <w:w w:val="105"/>
                <w:sz w:val="29"/>
              </w:rPr>
              <w:t>0</w:t>
            </w:r>
          </w:p>
        </w:tc>
        <w:tc>
          <w:tcPr>
            <w:tcW w:w="692" w:type="dxa"/>
            <w:vMerge w:val="restart"/>
            <w:tcBorders>
              <w:top w:val="single" w:sz="20" w:space="0" w:color="000000"/>
              <w:left w:val="single" w:sz="10" w:space="0" w:color="484848"/>
              <w:right w:val="single" w:sz="8" w:space="0" w:color="2F2F2F"/>
            </w:tcBorders>
          </w:tcPr>
          <w:p w:rsidR="00B663C6" w:rsidRDefault="00FD414E">
            <w:pPr>
              <w:pStyle w:val="TableParagraph"/>
              <w:spacing w:before="47"/>
              <w:ind w:left="136"/>
              <w:rPr>
                <w:rFonts w:ascii="Courier New" w:eastAsia="Courier New" w:hAnsi="Courier New" w:cs="Courier New"/>
                <w:sz w:val="29"/>
                <w:szCs w:val="29"/>
              </w:rPr>
            </w:pPr>
            <w:r>
              <w:rPr>
                <w:rFonts w:ascii="Courier New"/>
                <w:color w:val="161A18"/>
                <w:spacing w:val="-37"/>
                <w:w w:val="105"/>
                <w:sz w:val="29"/>
              </w:rPr>
              <w:t>2</w:t>
            </w:r>
            <w:r>
              <w:rPr>
                <w:rFonts w:ascii="Courier New"/>
                <w:color w:val="161A18"/>
                <w:spacing w:val="-48"/>
                <w:w w:val="105"/>
                <w:sz w:val="29"/>
              </w:rPr>
              <w:t>6</w:t>
            </w:r>
            <w:r>
              <w:rPr>
                <w:rFonts w:ascii="Courier New"/>
                <w:color w:val="161A18"/>
                <w:w w:val="105"/>
                <w:sz w:val="29"/>
              </w:rPr>
              <w:t>0</w:t>
            </w:r>
          </w:p>
        </w:tc>
        <w:tc>
          <w:tcPr>
            <w:tcW w:w="702" w:type="dxa"/>
            <w:vMerge w:val="restart"/>
            <w:tcBorders>
              <w:top w:val="single" w:sz="14" w:space="0" w:color="232323"/>
              <w:left w:val="single" w:sz="8" w:space="0" w:color="2F2F2F"/>
              <w:right w:val="single" w:sz="8" w:space="0" w:color="646464"/>
            </w:tcBorders>
          </w:tcPr>
          <w:p w:rsidR="00B663C6" w:rsidRDefault="00FD414E">
            <w:pPr>
              <w:pStyle w:val="TableParagraph"/>
              <w:spacing w:before="54"/>
              <w:ind w:left="148"/>
              <w:rPr>
                <w:rFonts w:ascii="Courier New" w:eastAsia="Courier New" w:hAnsi="Courier New" w:cs="Courier New"/>
                <w:sz w:val="29"/>
                <w:szCs w:val="29"/>
              </w:rPr>
            </w:pPr>
            <w:r>
              <w:rPr>
                <w:rFonts w:ascii="Courier New"/>
                <w:color w:val="161A18"/>
                <w:w w:val="95"/>
                <w:sz w:val="29"/>
              </w:rPr>
              <w:t>312</w:t>
            </w:r>
          </w:p>
        </w:tc>
        <w:tc>
          <w:tcPr>
            <w:tcW w:w="702" w:type="dxa"/>
            <w:vMerge w:val="restart"/>
            <w:tcBorders>
              <w:top w:val="single" w:sz="14" w:space="0" w:color="3F3B3F"/>
              <w:left w:val="single" w:sz="8" w:space="0" w:color="646464"/>
              <w:right w:val="single" w:sz="10" w:space="0" w:color="3F3F3F"/>
            </w:tcBorders>
          </w:tcPr>
          <w:p w:rsidR="00B663C6" w:rsidRDefault="00FD414E">
            <w:pPr>
              <w:pStyle w:val="TableParagraph"/>
              <w:spacing w:before="54"/>
              <w:ind w:left="143"/>
              <w:rPr>
                <w:rFonts w:ascii="Courier New" w:eastAsia="Courier New" w:hAnsi="Courier New" w:cs="Courier New"/>
                <w:sz w:val="29"/>
                <w:szCs w:val="29"/>
              </w:rPr>
            </w:pPr>
            <w:r>
              <w:rPr>
                <w:rFonts w:ascii="Courier New"/>
                <w:color w:val="161A18"/>
                <w:w w:val="95"/>
                <w:sz w:val="29"/>
              </w:rPr>
              <w:t>312</w:t>
            </w:r>
          </w:p>
        </w:tc>
        <w:tc>
          <w:tcPr>
            <w:tcW w:w="1404" w:type="dxa"/>
            <w:gridSpan w:val="2"/>
            <w:tcBorders>
              <w:top w:val="single" w:sz="6" w:space="0" w:color="000000"/>
              <w:left w:val="single" w:sz="10" w:space="0" w:color="3F3F3F"/>
              <w:bottom w:val="nil"/>
              <w:right w:val="single" w:sz="10" w:space="0" w:color="2F2F2F"/>
            </w:tcBorders>
          </w:tcPr>
          <w:p w:rsidR="00B663C6" w:rsidRDefault="00FD414E">
            <w:pPr>
              <w:pStyle w:val="TableParagraph"/>
              <w:tabs>
                <w:tab w:val="left" w:pos="847"/>
              </w:tabs>
              <w:spacing w:before="65" w:line="241" w:lineRule="exact"/>
              <w:ind w:left="140"/>
              <w:rPr>
                <w:rFonts w:ascii="Courier New" w:eastAsia="Courier New" w:hAnsi="Courier New" w:cs="Courier New"/>
                <w:sz w:val="29"/>
                <w:szCs w:val="29"/>
              </w:rPr>
            </w:pPr>
            <w:r>
              <w:rPr>
                <w:rFonts w:ascii="Courier New"/>
                <w:color w:val="161A18"/>
                <w:w w:val="80"/>
                <w:sz w:val="29"/>
              </w:rPr>
              <w:t>312</w:t>
            </w:r>
            <w:r>
              <w:rPr>
                <w:rFonts w:ascii="Courier New"/>
                <w:color w:val="161A18"/>
                <w:w w:val="80"/>
                <w:sz w:val="29"/>
              </w:rPr>
              <w:tab/>
            </w:r>
            <w:r>
              <w:rPr>
                <w:rFonts w:ascii="Courier New"/>
                <w:color w:val="161A18"/>
                <w:w w:val="95"/>
                <w:sz w:val="29"/>
              </w:rPr>
              <w:t>312</w:t>
            </w:r>
          </w:p>
        </w:tc>
        <w:tc>
          <w:tcPr>
            <w:tcW w:w="1686" w:type="dxa"/>
            <w:vMerge w:val="restart"/>
            <w:tcBorders>
              <w:top w:val="single" w:sz="11" w:space="0" w:color="2F2F2F"/>
              <w:left w:val="single" w:sz="10" w:space="0" w:color="2F2F2F"/>
              <w:right w:val="single" w:sz="10" w:space="0" w:color="3B3B3B"/>
            </w:tcBorders>
          </w:tcPr>
          <w:p w:rsidR="00B663C6" w:rsidRDefault="00FD414E">
            <w:pPr>
              <w:pStyle w:val="TableParagraph"/>
              <w:spacing w:before="4"/>
              <w:ind w:left="8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/>
                <w:color w:val="161A18"/>
                <w:sz w:val="28"/>
              </w:rPr>
              <w:t>624</w:t>
            </w:r>
          </w:p>
        </w:tc>
      </w:tr>
      <w:tr w:rsidR="00B663C6">
        <w:trPr>
          <w:trHeight w:hRule="exact" w:val="1039"/>
        </w:trPr>
        <w:tc>
          <w:tcPr>
            <w:tcW w:w="1495" w:type="dxa"/>
            <w:vMerge/>
            <w:tcBorders>
              <w:left w:val="single" w:sz="4" w:space="0" w:color="4F4F4F"/>
              <w:bottom w:val="single" w:sz="4" w:space="0" w:color="282828"/>
              <w:right w:val="single" w:sz="10" w:space="0" w:color="484848"/>
            </w:tcBorders>
          </w:tcPr>
          <w:p w:rsidR="00B663C6" w:rsidRDefault="00B663C6"/>
        </w:tc>
        <w:tc>
          <w:tcPr>
            <w:tcW w:w="711" w:type="dxa"/>
            <w:vMerge/>
            <w:tcBorders>
              <w:left w:val="single" w:sz="10" w:space="0" w:color="484848"/>
              <w:bottom w:val="single" w:sz="4" w:space="0" w:color="282828"/>
              <w:right w:val="single" w:sz="10" w:space="0" w:color="3F3F3F"/>
            </w:tcBorders>
          </w:tcPr>
          <w:p w:rsidR="00B663C6" w:rsidRDefault="00B663C6"/>
        </w:tc>
        <w:tc>
          <w:tcPr>
            <w:tcW w:w="602" w:type="dxa"/>
            <w:vMerge/>
            <w:tcBorders>
              <w:left w:val="single" w:sz="10" w:space="0" w:color="3F3F3F"/>
              <w:bottom w:val="single" w:sz="7" w:space="0" w:color="232323"/>
              <w:right w:val="single" w:sz="10" w:space="0" w:color="484848"/>
            </w:tcBorders>
          </w:tcPr>
          <w:p w:rsidR="00B663C6" w:rsidRDefault="00B663C6"/>
        </w:tc>
        <w:tc>
          <w:tcPr>
            <w:tcW w:w="668" w:type="dxa"/>
            <w:vMerge/>
            <w:tcBorders>
              <w:left w:val="single" w:sz="10" w:space="0" w:color="484848"/>
              <w:bottom w:val="single" w:sz="4" w:space="0" w:color="232323"/>
              <w:right w:val="single" w:sz="10" w:space="0" w:color="484848"/>
            </w:tcBorders>
          </w:tcPr>
          <w:p w:rsidR="00B663C6" w:rsidRDefault="00B663C6"/>
        </w:tc>
        <w:tc>
          <w:tcPr>
            <w:tcW w:w="692" w:type="dxa"/>
            <w:vMerge/>
            <w:tcBorders>
              <w:left w:val="single" w:sz="10" w:space="0" w:color="484848"/>
              <w:bottom w:val="single" w:sz="4" w:space="0" w:color="3B3B3B"/>
              <w:right w:val="single" w:sz="8" w:space="0" w:color="2F2F2F"/>
            </w:tcBorders>
          </w:tcPr>
          <w:p w:rsidR="00B663C6" w:rsidRDefault="00B663C6"/>
        </w:tc>
        <w:tc>
          <w:tcPr>
            <w:tcW w:w="702" w:type="dxa"/>
            <w:vMerge/>
            <w:tcBorders>
              <w:left w:val="single" w:sz="8" w:space="0" w:color="2F2F2F"/>
              <w:bottom w:val="nil"/>
              <w:right w:val="single" w:sz="8" w:space="0" w:color="646464"/>
            </w:tcBorders>
          </w:tcPr>
          <w:p w:rsidR="00B663C6" w:rsidRDefault="00B663C6"/>
        </w:tc>
        <w:tc>
          <w:tcPr>
            <w:tcW w:w="702" w:type="dxa"/>
            <w:vMerge/>
            <w:tcBorders>
              <w:left w:val="single" w:sz="8" w:space="0" w:color="646464"/>
              <w:bottom w:val="single" w:sz="4" w:space="0" w:color="3B3B3B"/>
              <w:right w:val="single" w:sz="10" w:space="0" w:color="3F3F3F"/>
            </w:tcBorders>
          </w:tcPr>
          <w:p w:rsidR="00B663C6" w:rsidRDefault="00B663C6"/>
        </w:tc>
        <w:tc>
          <w:tcPr>
            <w:tcW w:w="702" w:type="dxa"/>
            <w:tcBorders>
              <w:top w:val="nil"/>
              <w:left w:val="single" w:sz="10" w:space="0" w:color="3F3F3F"/>
              <w:bottom w:val="single" w:sz="4" w:space="0" w:color="3B3B3B"/>
              <w:right w:val="single" w:sz="10" w:space="0" w:color="383838"/>
            </w:tcBorders>
          </w:tcPr>
          <w:p w:rsidR="00B663C6" w:rsidRDefault="00B663C6"/>
        </w:tc>
        <w:tc>
          <w:tcPr>
            <w:tcW w:w="702" w:type="dxa"/>
            <w:tcBorders>
              <w:top w:val="nil"/>
              <w:left w:val="single" w:sz="10" w:space="0" w:color="383838"/>
              <w:bottom w:val="single" w:sz="6" w:space="0" w:color="282828"/>
              <w:right w:val="single" w:sz="10" w:space="0" w:color="2F2F2F"/>
            </w:tcBorders>
          </w:tcPr>
          <w:p w:rsidR="00B663C6" w:rsidRDefault="00B663C6"/>
        </w:tc>
        <w:tc>
          <w:tcPr>
            <w:tcW w:w="1686" w:type="dxa"/>
            <w:vMerge/>
            <w:tcBorders>
              <w:left w:val="single" w:sz="10" w:space="0" w:color="2F2F2F"/>
              <w:bottom w:val="single" w:sz="4" w:space="0" w:color="232323"/>
              <w:right w:val="single" w:sz="10" w:space="0" w:color="3B3B3B"/>
            </w:tcBorders>
          </w:tcPr>
          <w:p w:rsidR="00B663C6" w:rsidRDefault="00B663C6"/>
        </w:tc>
      </w:tr>
    </w:tbl>
    <w:p w:rsidR="00B663C6" w:rsidRDefault="00B663C6">
      <w:pPr>
        <w:sectPr w:rsidR="00B663C6">
          <w:type w:val="continuous"/>
          <w:pgSz w:w="11910" w:h="16840"/>
          <w:pgMar w:top="1120" w:right="820" w:bottom="280" w:left="340" w:header="720" w:footer="720" w:gutter="0"/>
          <w:cols w:space="720"/>
        </w:sectPr>
      </w:pPr>
    </w:p>
    <w:p w:rsidR="00B663C6" w:rsidRPr="00FD414E" w:rsidRDefault="00FD414E">
      <w:pPr>
        <w:spacing w:before="32"/>
        <w:ind w:left="4669" w:hanging="3661"/>
        <w:rPr>
          <w:rFonts w:ascii="Times New Roman" w:eastAsia="Times New Roman" w:hAnsi="Times New Roman" w:cs="Times New Roman"/>
          <w:sz w:val="36"/>
          <w:szCs w:val="36"/>
          <w:lang w:val="ru-RU"/>
        </w:rPr>
      </w:pPr>
      <w:bookmarkStart w:id="28" w:name="doc01354520171027064905-1_Страница_28"/>
      <w:bookmarkEnd w:id="28"/>
      <w:r w:rsidRPr="00FD414E">
        <w:rPr>
          <w:rFonts w:ascii="Times New Roman" w:hAnsi="Times New Roman"/>
          <w:color w:val="1A1C1C"/>
          <w:spacing w:val="1"/>
          <w:sz w:val="36"/>
          <w:lang w:val="ru-RU"/>
        </w:rPr>
        <w:lastRenderedPageBreak/>
        <w:t>2.</w:t>
      </w:r>
      <w:r w:rsidRPr="00FD414E">
        <w:rPr>
          <w:rFonts w:ascii="Times New Roman" w:hAnsi="Times New Roman"/>
          <w:color w:val="1A1C1C"/>
          <w:sz w:val="36"/>
          <w:lang w:val="ru-RU"/>
        </w:rPr>
        <w:t>8.</w:t>
      </w:r>
      <w:r w:rsidRPr="00FD414E">
        <w:rPr>
          <w:rFonts w:ascii="Times New Roman" w:hAnsi="Times New Roman"/>
          <w:color w:val="1A1C1C"/>
          <w:spacing w:val="-50"/>
          <w:sz w:val="36"/>
          <w:lang w:val="ru-RU"/>
        </w:rPr>
        <w:t xml:space="preserve"> </w:t>
      </w:r>
      <w:r w:rsidRPr="00FD414E">
        <w:rPr>
          <w:rFonts w:ascii="Times New Roman" w:hAnsi="Times New Roman"/>
          <w:color w:val="1A1C1C"/>
          <w:sz w:val="36"/>
          <w:lang w:val="ru-RU"/>
        </w:rPr>
        <w:t>Минимальный</w:t>
      </w:r>
      <w:r w:rsidRPr="00FD414E">
        <w:rPr>
          <w:rFonts w:ascii="Times New Roman" w:hAnsi="Times New Roman"/>
          <w:color w:val="1A1C1C"/>
          <w:spacing w:val="4"/>
          <w:sz w:val="36"/>
          <w:lang w:val="ru-RU"/>
        </w:rPr>
        <w:t xml:space="preserve"> </w:t>
      </w:r>
      <w:r w:rsidRPr="00FD414E">
        <w:rPr>
          <w:rFonts w:ascii="Times New Roman" w:hAnsi="Times New Roman"/>
          <w:color w:val="1A1C1C"/>
          <w:sz w:val="36"/>
          <w:lang w:val="ru-RU"/>
        </w:rPr>
        <w:t>и</w:t>
      </w:r>
      <w:r w:rsidRPr="00FD414E">
        <w:rPr>
          <w:rFonts w:ascii="Times New Roman" w:hAnsi="Times New Roman"/>
          <w:color w:val="1A1C1C"/>
          <w:spacing w:val="-32"/>
          <w:sz w:val="36"/>
          <w:lang w:val="ru-RU"/>
        </w:rPr>
        <w:t xml:space="preserve"> </w:t>
      </w:r>
      <w:r w:rsidRPr="00FD414E">
        <w:rPr>
          <w:rFonts w:ascii="Times New Roman" w:hAnsi="Times New Roman"/>
          <w:color w:val="1A1C1C"/>
          <w:sz w:val="36"/>
          <w:lang w:val="ru-RU"/>
        </w:rPr>
        <w:t>предеЛ</w:t>
      </w:r>
      <w:r>
        <w:rPr>
          <w:rFonts w:ascii="Times New Roman" w:hAnsi="Times New Roman"/>
          <w:color w:val="1A1C1C"/>
          <w:sz w:val="36"/>
        </w:rPr>
        <w:t>J</w:t>
      </w:r>
      <w:r w:rsidRPr="00FD414E">
        <w:rPr>
          <w:rFonts w:ascii="Times New Roman" w:hAnsi="Times New Roman"/>
          <w:color w:val="1A1C1C"/>
          <w:sz w:val="36"/>
          <w:lang w:val="ru-RU"/>
        </w:rPr>
        <w:t>&gt;НЫЙ</w:t>
      </w:r>
      <w:r w:rsidRPr="00FD414E">
        <w:rPr>
          <w:rFonts w:ascii="Times New Roman" w:hAnsi="Times New Roman"/>
          <w:color w:val="1A1C1C"/>
          <w:spacing w:val="6"/>
          <w:sz w:val="36"/>
          <w:lang w:val="ru-RU"/>
        </w:rPr>
        <w:t xml:space="preserve"> </w:t>
      </w:r>
      <w:r w:rsidRPr="00FD414E">
        <w:rPr>
          <w:rFonts w:ascii="Times New Roman" w:hAnsi="Times New Roman"/>
          <w:color w:val="1A1C1C"/>
          <w:sz w:val="36"/>
          <w:lang w:val="ru-RU"/>
        </w:rPr>
        <w:t>объем</w:t>
      </w:r>
      <w:r w:rsidRPr="00FD414E">
        <w:rPr>
          <w:rFonts w:ascii="Times New Roman" w:hAnsi="Times New Roman"/>
          <w:color w:val="1A1C1C"/>
          <w:spacing w:val="-22"/>
          <w:sz w:val="36"/>
          <w:lang w:val="ru-RU"/>
        </w:rPr>
        <w:t xml:space="preserve"> </w:t>
      </w:r>
      <w:r w:rsidRPr="00FD414E">
        <w:rPr>
          <w:rFonts w:ascii="Times New Roman" w:hAnsi="Times New Roman"/>
          <w:color w:val="1A1C1C"/>
          <w:sz w:val="36"/>
          <w:lang w:val="ru-RU"/>
        </w:rPr>
        <w:t>соревновательной</w:t>
      </w:r>
      <w:r w:rsidRPr="00FD414E">
        <w:rPr>
          <w:rFonts w:ascii="Times New Roman" w:hAnsi="Times New Roman"/>
          <w:color w:val="1A1C1C"/>
          <w:spacing w:val="21"/>
          <w:w w:val="103"/>
          <w:sz w:val="36"/>
          <w:lang w:val="ru-RU"/>
        </w:rPr>
        <w:t xml:space="preserve"> </w:t>
      </w:r>
      <w:r w:rsidRPr="00FD414E">
        <w:rPr>
          <w:rFonts w:ascii="Times New Roman" w:hAnsi="Times New Roman"/>
          <w:color w:val="1A1C1C"/>
          <w:sz w:val="36"/>
          <w:lang w:val="ru-RU"/>
        </w:rPr>
        <w:t>деяте</w:t>
      </w:r>
      <w:r>
        <w:rPr>
          <w:rFonts w:ascii="Times New Roman" w:hAnsi="Times New Roman"/>
          <w:color w:val="1A1C1C"/>
          <w:spacing w:val="40"/>
          <w:sz w:val="36"/>
        </w:rPr>
        <w:t>J</w:t>
      </w:r>
      <w:r w:rsidRPr="00FD414E">
        <w:rPr>
          <w:rFonts w:ascii="Times New Roman" w:hAnsi="Times New Roman"/>
          <w:color w:val="1A1C1C"/>
          <w:sz w:val="36"/>
          <w:lang w:val="ru-RU"/>
        </w:rPr>
        <w:t>П&gt;НОСТИ</w:t>
      </w:r>
    </w:p>
    <w:p w:rsidR="00B663C6" w:rsidRPr="00FD414E" w:rsidRDefault="00FD414E">
      <w:pPr>
        <w:pStyle w:val="a3"/>
        <w:spacing w:line="253" w:lineRule="auto"/>
        <w:ind w:left="946" w:right="447" w:firstLine="683"/>
        <w:jc w:val="both"/>
        <w:rPr>
          <w:lang w:val="ru-RU"/>
        </w:rPr>
      </w:pPr>
      <w:r w:rsidRPr="00FD414E">
        <w:rPr>
          <w:color w:val="1A1C1C"/>
          <w:lang w:val="ru-RU"/>
        </w:rPr>
        <w:t>Минимальный</w:t>
      </w:r>
      <w:r w:rsidRPr="00FD414E">
        <w:rPr>
          <w:color w:val="1A1C1C"/>
          <w:spacing w:val="5"/>
          <w:lang w:val="ru-RU"/>
        </w:rPr>
        <w:t xml:space="preserve"> </w:t>
      </w:r>
      <w:r w:rsidRPr="00FD414E">
        <w:rPr>
          <w:color w:val="1A1C1C"/>
          <w:lang w:val="ru-RU"/>
        </w:rPr>
        <w:t>и</w:t>
      </w:r>
      <w:r w:rsidRPr="00FD414E">
        <w:rPr>
          <w:color w:val="1A1C1C"/>
          <w:spacing w:val="30"/>
          <w:lang w:val="ru-RU"/>
        </w:rPr>
        <w:t xml:space="preserve"> </w:t>
      </w:r>
      <w:r w:rsidRPr="00FD414E">
        <w:rPr>
          <w:color w:val="1A1C1C"/>
          <w:lang w:val="ru-RU"/>
        </w:rPr>
        <w:t>предельный</w:t>
      </w:r>
      <w:r w:rsidRPr="00FD414E">
        <w:rPr>
          <w:color w:val="1A1C1C"/>
          <w:spacing w:val="3"/>
          <w:lang w:val="ru-RU"/>
        </w:rPr>
        <w:t xml:space="preserve"> </w:t>
      </w:r>
      <w:r w:rsidRPr="00FD414E">
        <w:rPr>
          <w:color w:val="1A1C1C"/>
          <w:lang w:val="ru-RU"/>
        </w:rPr>
        <w:t>объем</w:t>
      </w:r>
      <w:r w:rsidRPr="00FD414E">
        <w:rPr>
          <w:color w:val="1A1C1C"/>
          <w:spacing w:val="46"/>
          <w:lang w:val="ru-RU"/>
        </w:rPr>
        <w:t xml:space="preserve"> </w:t>
      </w:r>
      <w:r w:rsidRPr="00FD414E">
        <w:rPr>
          <w:color w:val="1A1C1C"/>
          <w:lang w:val="ru-RU"/>
        </w:rPr>
        <w:t>соревновательной</w:t>
      </w:r>
      <w:r w:rsidRPr="00FD414E">
        <w:rPr>
          <w:color w:val="1A1C1C"/>
          <w:spacing w:val="11"/>
          <w:lang w:val="ru-RU"/>
        </w:rPr>
        <w:t xml:space="preserve"> </w:t>
      </w:r>
      <w:r w:rsidRPr="00FD414E">
        <w:rPr>
          <w:color w:val="1A1C1C"/>
          <w:lang w:val="ru-RU"/>
        </w:rPr>
        <w:t>деятельности определяется</w:t>
      </w:r>
      <w:r w:rsidRPr="00FD414E">
        <w:rPr>
          <w:color w:val="1A1C1C"/>
          <w:spacing w:val="19"/>
          <w:lang w:val="ru-RU"/>
        </w:rPr>
        <w:t xml:space="preserve"> </w:t>
      </w:r>
      <w:r w:rsidRPr="00FD414E">
        <w:rPr>
          <w:color w:val="1A1C1C"/>
          <w:lang w:val="ru-RU"/>
        </w:rPr>
        <w:t>с</w:t>
      </w:r>
      <w:r w:rsidRPr="00FD414E">
        <w:rPr>
          <w:color w:val="1A1C1C"/>
          <w:spacing w:val="49"/>
          <w:lang w:val="ru-RU"/>
        </w:rPr>
        <w:t xml:space="preserve"> </w:t>
      </w:r>
      <w:r w:rsidRPr="00FD414E">
        <w:rPr>
          <w:color w:val="1A1C1C"/>
          <w:lang w:val="ru-RU"/>
        </w:rPr>
        <w:t>учетом</w:t>
      </w:r>
      <w:r w:rsidRPr="00FD414E">
        <w:rPr>
          <w:color w:val="1A1C1C"/>
          <w:spacing w:val="3"/>
          <w:lang w:val="ru-RU"/>
        </w:rPr>
        <w:t xml:space="preserve"> </w:t>
      </w:r>
      <w:r w:rsidRPr="00FD414E">
        <w:rPr>
          <w:color w:val="1A1C1C"/>
          <w:lang w:val="ru-RU"/>
        </w:rPr>
        <w:t>ряда</w:t>
      </w:r>
      <w:r w:rsidRPr="00FD414E">
        <w:rPr>
          <w:color w:val="1A1C1C"/>
          <w:spacing w:val="10"/>
          <w:lang w:val="ru-RU"/>
        </w:rPr>
        <w:t xml:space="preserve"> </w:t>
      </w:r>
      <w:r w:rsidRPr="00FD414E">
        <w:rPr>
          <w:color w:val="1A1C1C"/>
          <w:lang w:val="ru-RU"/>
        </w:rPr>
        <w:t>фактор</w:t>
      </w:r>
      <w:r>
        <w:rPr>
          <w:color w:val="1A1C1C"/>
        </w:rPr>
        <w:t>J</w:t>
      </w:r>
      <w:r w:rsidRPr="00FD414E">
        <w:rPr>
          <w:color w:val="1A1C1C"/>
          <w:lang w:val="ru-RU"/>
        </w:rPr>
        <w:t>в</w:t>
      </w:r>
      <w:r w:rsidRPr="00FD414E">
        <w:rPr>
          <w:color w:val="1A1C1C"/>
          <w:spacing w:val="61"/>
          <w:lang w:val="ru-RU"/>
        </w:rPr>
        <w:t xml:space="preserve"> </w:t>
      </w:r>
      <w:r w:rsidRPr="00FD414E">
        <w:rPr>
          <w:color w:val="1A1C1C"/>
          <w:lang w:val="ru-RU"/>
        </w:rPr>
        <w:t>это:</w:t>
      </w:r>
      <w:r w:rsidRPr="00FD414E">
        <w:rPr>
          <w:color w:val="1A1C1C"/>
          <w:spacing w:val="65"/>
          <w:lang w:val="ru-RU"/>
        </w:rPr>
        <w:t xml:space="preserve"> </w:t>
      </w:r>
      <w:r w:rsidRPr="00FD414E">
        <w:rPr>
          <w:color w:val="1A1C1C"/>
          <w:lang w:val="ru-RU"/>
        </w:rPr>
        <w:t>годичного</w:t>
      </w:r>
      <w:r w:rsidRPr="00FD414E">
        <w:rPr>
          <w:color w:val="1A1C1C"/>
          <w:spacing w:val="12"/>
          <w:lang w:val="ru-RU"/>
        </w:rPr>
        <w:t xml:space="preserve"> </w:t>
      </w:r>
      <w:r w:rsidRPr="00FD414E">
        <w:rPr>
          <w:color w:val="1A1C1C"/>
          <w:lang w:val="ru-RU"/>
        </w:rPr>
        <w:t>календарного</w:t>
      </w:r>
      <w:r w:rsidRPr="00FD414E">
        <w:rPr>
          <w:color w:val="1A1C1C"/>
          <w:spacing w:val="21"/>
          <w:lang w:val="ru-RU"/>
        </w:rPr>
        <w:t xml:space="preserve"> </w:t>
      </w:r>
      <w:r w:rsidRPr="00FD414E">
        <w:rPr>
          <w:color w:val="1A1C1C"/>
          <w:lang w:val="ru-RU"/>
        </w:rPr>
        <w:t>плана</w:t>
      </w:r>
      <w:r w:rsidRPr="00FD414E">
        <w:rPr>
          <w:color w:val="1A1C1C"/>
          <w:w w:val="99"/>
          <w:lang w:val="ru-RU"/>
        </w:rPr>
        <w:t xml:space="preserve"> </w:t>
      </w:r>
      <w:r w:rsidRPr="00FD414E">
        <w:rPr>
          <w:color w:val="1A1C1C"/>
          <w:lang w:val="ru-RU"/>
        </w:rPr>
        <w:t>физкультурных</w:t>
      </w:r>
      <w:r w:rsidRPr="00FD414E">
        <w:rPr>
          <w:color w:val="1A1C1C"/>
          <w:spacing w:val="40"/>
          <w:lang w:val="ru-RU"/>
        </w:rPr>
        <w:t xml:space="preserve"> </w:t>
      </w:r>
      <w:r w:rsidRPr="00FD414E">
        <w:rPr>
          <w:color w:val="1A1C1C"/>
          <w:lang w:val="ru-RU"/>
        </w:rPr>
        <w:t>и</w:t>
      </w:r>
      <w:r w:rsidRPr="00FD414E">
        <w:rPr>
          <w:color w:val="1A1C1C"/>
          <w:spacing w:val="15"/>
          <w:lang w:val="ru-RU"/>
        </w:rPr>
        <w:t xml:space="preserve"> </w:t>
      </w:r>
      <w:r w:rsidRPr="00FD414E">
        <w:rPr>
          <w:color w:val="1A1C1C"/>
          <w:lang w:val="ru-RU"/>
        </w:rPr>
        <w:t>спортивных</w:t>
      </w:r>
      <w:r w:rsidRPr="00FD414E">
        <w:rPr>
          <w:color w:val="1A1C1C"/>
          <w:spacing w:val="35"/>
          <w:lang w:val="ru-RU"/>
        </w:rPr>
        <w:t xml:space="preserve"> </w:t>
      </w:r>
      <w:r w:rsidRPr="00FD414E">
        <w:rPr>
          <w:color w:val="1A1C1C"/>
          <w:lang w:val="ru-RU"/>
        </w:rPr>
        <w:t>мероприятий</w:t>
      </w:r>
      <w:r w:rsidRPr="00FD414E">
        <w:rPr>
          <w:color w:val="1A1C1C"/>
          <w:spacing w:val="28"/>
          <w:lang w:val="ru-RU"/>
        </w:rPr>
        <w:t xml:space="preserve"> </w:t>
      </w:r>
      <w:r w:rsidRPr="00FD414E">
        <w:rPr>
          <w:color w:val="5D5D5D"/>
          <w:w w:val="90"/>
          <w:lang w:val="ru-RU"/>
        </w:rPr>
        <w:t>·</w:t>
      </w:r>
      <w:r w:rsidRPr="00FD414E">
        <w:rPr>
          <w:color w:val="5D5D5D"/>
          <w:spacing w:val="-7"/>
          <w:w w:val="90"/>
          <w:lang w:val="ru-RU"/>
        </w:rPr>
        <w:t xml:space="preserve"> </w:t>
      </w:r>
      <w:r w:rsidRPr="00FD414E">
        <w:rPr>
          <w:color w:val="1A1C1C"/>
          <w:lang w:val="ru-RU"/>
        </w:rPr>
        <w:t>с</w:t>
      </w:r>
      <w:r w:rsidRPr="00FD414E">
        <w:rPr>
          <w:color w:val="1A1C1C"/>
          <w:spacing w:val="-1"/>
          <w:lang w:val="ru-RU"/>
        </w:rPr>
        <w:t xml:space="preserve"> </w:t>
      </w:r>
      <w:r w:rsidRPr="00FD414E">
        <w:rPr>
          <w:color w:val="1A1C1C"/>
          <w:lang w:val="ru-RU"/>
        </w:rPr>
        <w:t>участием</w:t>
      </w:r>
      <w:r w:rsidRPr="00FD414E">
        <w:rPr>
          <w:color w:val="1A1C1C"/>
          <w:spacing w:val="29"/>
          <w:lang w:val="ru-RU"/>
        </w:rPr>
        <w:t xml:space="preserve"> </w:t>
      </w:r>
      <w:r w:rsidRPr="00FD414E">
        <w:rPr>
          <w:color w:val="1A1C1C"/>
          <w:lang w:val="ru-RU"/>
        </w:rPr>
        <w:t>занимающихся</w:t>
      </w:r>
      <w:r w:rsidRPr="00FD414E">
        <w:rPr>
          <w:color w:val="1A1C1C"/>
          <w:spacing w:val="48"/>
          <w:lang w:val="ru-RU"/>
        </w:rPr>
        <w:t xml:space="preserve"> </w:t>
      </w:r>
      <w:r w:rsidRPr="00FD414E">
        <w:rPr>
          <w:color w:val="1A1C1C"/>
          <w:lang w:val="ru-RU"/>
        </w:rPr>
        <w:t>в</w:t>
      </w:r>
      <w:r w:rsidRPr="00FD414E">
        <w:rPr>
          <w:color w:val="1A1C1C"/>
          <w:spacing w:val="1"/>
          <w:lang w:val="ru-RU"/>
        </w:rPr>
        <w:t xml:space="preserve"> </w:t>
      </w:r>
      <w:r w:rsidRPr="00FD414E">
        <w:rPr>
          <w:color w:val="1A1C1C"/>
          <w:lang w:val="ru-RU"/>
        </w:rPr>
        <w:t>МБОУ ДОД</w:t>
      </w:r>
      <w:r w:rsidRPr="00FD414E">
        <w:rPr>
          <w:color w:val="1A1C1C"/>
          <w:spacing w:val="2"/>
          <w:lang w:val="ru-RU"/>
        </w:rPr>
        <w:t xml:space="preserve"> </w:t>
      </w:r>
      <w:r w:rsidRPr="00FD414E">
        <w:rPr>
          <w:color w:val="1A1C1C"/>
          <w:lang w:val="ru-RU"/>
        </w:rPr>
        <w:t>Д</w:t>
      </w:r>
      <w:r>
        <w:rPr>
          <w:color w:val="1A1C1C"/>
        </w:rPr>
        <w:t>I</w:t>
      </w:r>
      <w:r w:rsidRPr="00FD414E">
        <w:rPr>
          <w:color w:val="1A1C1C"/>
          <w:lang w:val="ru-RU"/>
        </w:rPr>
        <w:t>ОСШ,</w:t>
      </w:r>
      <w:r w:rsidRPr="00FD414E">
        <w:rPr>
          <w:color w:val="1A1C1C"/>
          <w:spacing w:val="18"/>
          <w:lang w:val="ru-RU"/>
        </w:rPr>
        <w:t xml:space="preserve"> </w:t>
      </w:r>
      <w:r w:rsidRPr="00FD414E">
        <w:rPr>
          <w:color w:val="1A1C1C"/>
          <w:lang w:val="ru-RU"/>
        </w:rPr>
        <w:t>с</w:t>
      </w:r>
      <w:r w:rsidRPr="00FD414E">
        <w:rPr>
          <w:color w:val="1A1C1C"/>
          <w:spacing w:val="56"/>
          <w:lang w:val="ru-RU"/>
        </w:rPr>
        <w:t xml:space="preserve"> </w:t>
      </w:r>
      <w:r w:rsidRPr="00FD414E">
        <w:rPr>
          <w:color w:val="1A1C1C"/>
          <w:lang w:val="ru-RU"/>
        </w:rPr>
        <w:t>учетом</w:t>
      </w:r>
      <w:r w:rsidRPr="00FD414E">
        <w:rPr>
          <w:color w:val="1A1C1C"/>
          <w:spacing w:val="8"/>
          <w:lang w:val="ru-RU"/>
        </w:rPr>
        <w:t xml:space="preserve"> </w:t>
      </w:r>
      <w:r w:rsidRPr="00FD414E">
        <w:rPr>
          <w:color w:val="1A1C1C"/>
          <w:lang w:val="ru-RU"/>
        </w:rPr>
        <w:t>возраста,</w:t>
      </w:r>
      <w:r w:rsidRPr="00FD414E">
        <w:rPr>
          <w:color w:val="1A1C1C"/>
          <w:spacing w:val="11"/>
          <w:lang w:val="ru-RU"/>
        </w:rPr>
        <w:t xml:space="preserve"> </w:t>
      </w:r>
      <w:r w:rsidRPr="00FD414E">
        <w:rPr>
          <w:color w:val="1A1C1C"/>
          <w:lang w:val="ru-RU"/>
        </w:rPr>
        <w:t>ур</w:t>
      </w:r>
      <w:r>
        <w:rPr>
          <w:color w:val="1A1C1C"/>
        </w:rPr>
        <w:t>tJ</w:t>
      </w:r>
      <w:r w:rsidRPr="00FD414E">
        <w:rPr>
          <w:color w:val="1A1C1C"/>
          <w:lang w:val="ru-RU"/>
        </w:rPr>
        <w:t>ВНЯ</w:t>
      </w:r>
      <w:r w:rsidRPr="00FD414E">
        <w:rPr>
          <w:color w:val="1A1C1C"/>
          <w:spacing w:val="13"/>
          <w:lang w:val="ru-RU"/>
        </w:rPr>
        <w:t xml:space="preserve"> </w:t>
      </w:r>
      <w:r w:rsidRPr="00FD414E">
        <w:rPr>
          <w:color w:val="1A1C1C"/>
          <w:lang w:val="ru-RU"/>
        </w:rPr>
        <w:t>общей</w:t>
      </w:r>
      <w:r w:rsidRPr="00FD414E">
        <w:rPr>
          <w:color w:val="1A1C1C"/>
          <w:spacing w:val="65"/>
          <w:lang w:val="ru-RU"/>
        </w:rPr>
        <w:t xml:space="preserve"> </w:t>
      </w:r>
      <w:r w:rsidRPr="00FD414E">
        <w:rPr>
          <w:color w:val="1A1C1C"/>
          <w:lang w:val="ru-RU"/>
        </w:rPr>
        <w:t>и</w:t>
      </w:r>
      <w:r w:rsidRPr="00FD414E">
        <w:rPr>
          <w:color w:val="1A1C1C"/>
          <w:spacing w:val="61"/>
          <w:lang w:val="ru-RU"/>
        </w:rPr>
        <w:t xml:space="preserve"> </w:t>
      </w:r>
      <w:r w:rsidRPr="00FD414E">
        <w:rPr>
          <w:color w:val="1A1C1C"/>
          <w:lang w:val="ru-RU"/>
        </w:rPr>
        <w:t>специальной</w:t>
      </w:r>
      <w:r w:rsidRPr="00FD414E">
        <w:rPr>
          <w:color w:val="1A1C1C"/>
          <w:spacing w:val="16"/>
          <w:lang w:val="ru-RU"/>
        </w:rPr>
        <w:t xml:space="preserve"> </w:t>
      </w:r>
      <w:r w:rsidRPr="00FD414E">
        <w:rPr>
          <w:color w:val="1A1C1C"/>
          <w:lang w:val="ru-RU"/>
        </w:rPr>
        <w:t>подготовки,</w:t>
      </w:r>
      <w:r w:rsidRPr="00FD414E">
        <w:rPr>
          <w:color w:val="1A1C1C"/>
          <w:w w:val="99"/>
          <w:lang w:val="ru-RU"/>
        </w:rPr>
        <w:t xml:space="preserve"> </w:t>
      </w:r>
      <w:r w:rsidRPr="00FD414E">
        <w:rPr>
          <w:color w:val="1A1C1C"/>
          <w:lang w:val="ru-RU"/>
        </w:rPr>
        <w:t>владения</w:t>
      </w:r>
      <w:r w:rsidRPr="00FD414E">
        <w:rPr>
          <w:color w:val="1A1C1C"/>
          <w:spacing w:val="23"/>
          <w:lang w:val="ru-RU"/>
        </w:rPr>
        <w:t xml:space="preserve"> </w:t>
      </w:r>
      <w:r w:rsidRPr="00FD414E">
        <w:rPr>
          <w:color w:val="1A1C1C"/>
          <w:lang w:val="ru-RU"/>
        </w:rPr>
        <w:t>тактик</w:t>
      </w:r>
      <w:r w:rsidRPr="00FD414E">
        <w:rPr>
          <w:color w:val="1A1C1C"/>
          <w:spacing w:val="24"/>
          <w:lang w:val="ru-RU"/>
        </w:rPr>
        <w:t>о</w:t>
      </w:r>
      <w:r w:rsidRPr="00FD414E">
        <w:rPr>
          <w:spacing w:val="-12"/>
          <w:lang w:val="ru-RU"/>
        </w:rPr>
        <w:t>-</w:t>
      </w:r>
      <w:r w:rsidRPr="00FD414E">
        <w:rPr>
          <w:color w:val="1A1C1C"/>
          <w:lang w:val="ru-RU"/>
        </w:rPr>
        <w:t>техническими</w:t>
      </w:r>
      <w:r w:rsidRPr="00FD414E">
        <w:rPr>
          <w:color w:val="1A1C1C"/>
          <w:spacing w:val="39"/>
          <w:lang w:val="ru-RU"/>
        </w:rPr>
        <w:t xml:space="preserve"> </w:t>
      </w:r>
      <w:r w:rsidRPr="00FD414E">
        <w:rPr>
          <w:color w:val="1A1C1C"/>
          <w:lang w:val="ru-RU"/>
        </w:rPr>
        <w:t>приемами</w:t>
      </w:r>
      <w:r w:rsidRPr="00FD414E">
        <w:rPr>
          <w:color w:val="1A1C1C"/>
          <w:spacing w:val="19"/>
          <w:lang w:val="ru-RU"/>
        </w:rPr>
        <w:t xml:space="preserve"> </w:t>
      </w:r>
      <w:r w:rsidRPr="00FD414E">
        <w:rPr>
          <w:color w:val="1A1C1C"/>
          <w:lang w:val="ru-RU"/>
        </w:rPr>
        <w:t>в</w:t>
      </w:r>
      <w:r w:rsidRPr="00FD414E">
        <w:rPr>
          <w:color w:val="1A1C1C"/>
          <w:spacing w:val="-1"/>
          <w:lang w:val="ru-RU"/>
        </w:rPr>
        <w:t xml:space="preserve"> </w:t>
      </w:r>
      <w:r w:rsidRPr="00FD414E">
        <w:rPr>
          <w:color w:val="1A1C1C"/>
          <w:lang w:val="ru-RU"/>
        </w:rPr>
        <w:t>каждой</w:t>
      </w:r>
      <w:r w:rsidRPr="00FD414E">
        <w:rPr>
          <w:color w:val="1A1C1C"/>
          <w:spacing w:val="15"/>
          <w:lang w:val="ru-RU"/>
        </w:rPr>
        <w:t xml:space="preserve"> </w:t>
      </w:r>
      <w:r w:rsidRPr="00FD414E">
        <w:rPr>
          <w:color w:val="1A1C1C"/>
          <w:lang w:val="ru-RU"/>
        </w:rPr>
        <w:t>группе</w:t>
      </w:r>
      <w:r w:rsidRPr="00FD414E">
        <w:rPr>
          <w:color w:val="1A1C1C"/>
          <w:spacing w:val="21"/>
          <w:lang w:val="ru-RU"/>
        </w:rPr>
        <w:t xml:space="preserve"> </w:t>
      </w:r>
      <w:r w:rsidRPr="00FD414E">
        <w:rPr>
          <w:color w:val="1A1C1C"/>
          <w:lang w:val="ru-RU"/>
        </w:rPr>
        <w:t>на</w:t>
      </w:r>
      <w:r w:rsidRPr="00FD414E">
        <w:rPr>
          <w:color w:val="1A1C1C"/>
          <w:spacing w:val="7"/>
          <w:lang w:val="ru-RU"/>
        </w:rPr>
        <w:t xml:space="preserve"> </w:t>
      </w:r>
      <w:r w:rsidRPr="00FD414E">
        <w:rPr>
          <w:color w:val="1A1C1C"/>
          <w:lang w:val="ru-RU"/>
        </w:rPr>
        <w:t>соответствующем</w:t>
      </w:r>
      <w:r w:rsidRPr="00FD414E">
        <w:rPr>
          <w:color w:val="1A1C1C"/>
          <w:spacing w:val="22"/>
          <w:lang w:val="ru-RU"/>
        </w:rPr>
        <w:t xml:space="preserve"> </w:t>
      </w:r>
      <w:r w:rsidRPr="00FD414E">
        <w:rPr>
          <w:color w:val="1A1C1C"/>
          <w:lang w:val="ru-RU"/>
        </w:rPr>
        <w:t>этапе</w:t>
      </w:r>
      <w:r w:rsidRPr="00FD414E">
        <w:rPr>
          <w:color w:val="1A1C1C"/>
          <w:spacing w:val="16"/>
          <w:lang w:val="ru-RU"/>
        </w:rPr>
        <w:t xml:space="preserve"> </w:t>
      </w:r>
      <w:r w:rsidRPr="00FD414E">
        <w:rPr>
          <w:color w:val="1A1C1C"/>
          <w:lang w:val="ru-RU"/>
        </w:rPr>
        <w:t>подготовки.</w:t>
      </w:r>
    </w:p>
    <w:p w:rsidR="00B663C6" w:rsidRPr="00FD414E" w:rsidRDefault="00FD414E">
      <w:pPr>
        <w:pStyle w:val="a3"/>
        <w:spacing w:line="250" w:lineRule="auto"/>
        <w:ind w:left="956" w:right="439" w:firstLine="693"/>
        <w:jc w:val="both"/>
        <w:rPr>
          <w:lang w:val="ru-RU"/>
        </w:rPr>
      </w:pPr>
      <w:r w:rsidRPr="00FD414E">
        <w:rPr>
          <w:color w:val="1A1C1C"/>
          <w:lang w:val="ru-RU"/>
        </w:rPr>
        <w:t>Тренер-преподаватель</w:t>
      </w:r>
      <w:r w:rsidRPr="00FD414E">
        <w:rPr>
          <w:color w:val="1A1C1C"/>
          <w:spacing w:val="64"/>
          <w:lang w:val="ru-RU"/>
        </w:rPr>
        <w:t xml:space="preserve"> </w:t>
      </w:r>
      <w:r w:rsidRPr="00FD414E">
        <w:rPr>
          <w:color w:val="1A1C1C"/>
          <w:lang w:val="ru-RU"/>
        </w:rPr>
        <w:t>должен</w:t>
      </w:r>
      <w:r w:rsidRPr="00FD414E">
        <w:rPr>
          <w:color w:val="1A1C1C"/>
          <w:spacing w:val="46"/>
          <w:lang w:val="ru-RU"/>
        </w:rPr>
        <w:t xml:space="preserve"> </w:t>
      </w:r>
      <w:r w:rsidRPr="00FD414E">
        <w:rPr>
          <w:color w:val="1A1C1C"/>
          <w:lang w:val="ru-RU"/>
        </w:rPr>
        <w:t>спланировать</w:t>
      </w:r>
      <w:r w:rsidRPr="00FD414E">
        <w:rPr>
          <w:color w:val="1A1C1C"/>
          <w:spacing w:val="18"/>
          <w:lang w:val="ru-RU"/>
        </w:rPr>
        <w:t xml:space="preserve"> </w:t>
      </w:r>
      <w:r w:rsidRPr="00FD414E">
        <w:rPr>
          <w:color w:val="1A1C1C"/>
          <w:lang w:val="ru-RU"/>
        </w:rPr>
        <w:t>минимальный</w:t>
      </w:r>
      <w:r w:rsidRPr="00FD414E">
        <w:rPr>
          <w:color w:val="1A1C1C"/>
          <w:spacing w:val="52"/>
          <w:lang w:val="ru-RU"/>
        </w:rPr>
        <w:t xml:space="preserve"> </w:t>
      </w:r>
      <w:r w:rsidRPr="00FD414E">
        <w:rPr>
          <w:color w:val="1A1C1C"/>
          <w:lang w:val="ru-RU"/>
        </w:rPr>
        <w:t>и</w:t>
      </w:r>
      <w:r w:rsidRPr="00FD414E">
        <w:rPr>
          <w:color w:val="1A1C1C"/>
          <w:spacing w:val="28"/>
          <w:lang w:val="ru-RU"/>
        </w:rPr>
        <w:t xml:space="preserve"> </w:t>
      </w:r>
      <w:r w:rsidRPr="00FD414E">
        <w:rPr>
          <w:color w:val="1A1C1C"/>
          <w:lang w:val="ru-RU"/>
        </w:rPr>
        <w:t>предельный</w:t>
      </w:r>
      <w:r w:rsidRPr="00FD414E">
        <w:rPr>
          <w:color w:val="1A1C1C"/>
          <w:w w:val="99"/>
          <w:lang w:val="ru-RU"/>
        </w:rPr>
        <w:t xml:space="preserve"> </w:t>
      </w:r>
      <w:r w:rsidRPr="00FD414E">
        <w:rPr>
          <w:color w:val="1A1C1C"/>
          <w:lang w:val="ru-RU"/>
        </w:rPr>
        <w:t>объем</w:t>
      </w:r>
      <w:r w:rsidRPr="00FD414E">
        <w:rPr>
          <w:color w:val="1A1C1C"/>
          <w:spacing w:val="56"/>
          <w:lang w:val="ru-RU"/>
        </w:rPr>
        <w:t xml:space="preserve"> </w:t>
      </w:r>
      <w:r w:rsidRPr="00FD414E">
        <w:rPr>
          <w:color w:val="1A1C1C"/>
          <w:lang w:val="ru-RU"/>
        </w:rPr>
        <w:t>участия</w:t>
      </w:r>
      <w:r w:rsidRPr="00FD414E">
        <w:rPr>
          <w:color w:val="1A1C1C"/>
          <w:spacing w:val="13"/>
          <w:lang w:val="ru-RU"/>
        </w:rPr>
        <w:t xml:space="preserve"> </w:t>
      </w:r>
      <w:r w:rsidRPr="00FD414E">
        <w:rPr>
          <w:color w:val="1A1C1C"/>
          <w:lang w:val="ru-RU"/>
        </w:rPr>
        <w:t>его</w:t>
      </w:r>
      <w:r w:rsidRPr="00FD414E">
        <w:rPr>
          <w:color w:val="1A1C1C"/>
          <w:spacing w:val="52"/>
          <w:lang w:val="ru-RU"/>
        </w:rPr>
        <w:t xml:space="preserve"> </w:t>
      </w:r>
      <w:r w:rsidRPr="00FD414E">
        <w:rPr>
          <w:color w:val="1A1C1C"/>
          <w:lang w:val="ru-RU"/>
        </w:rPr>
        <w:t>воспитанников</w:t>
      </w:r>
      <w:r w:rsidRPr="00FD414E">
        <w:rPr>
          <w:color w:val="1A1C1C"/>
          <w:spacing w:val="22"/>
          <w:lang w:val="ru-RU"/>
        </w:rPr>
        <w:t xml:space="preserve"> </w:t>
      </w:r>
      <w:r w:rsidRPr="00FD414E">
        <w:rPr>
          <w:color w:val="1A1C1C"/>
          <w:lang w:val="ru-RU"/>
        </w:rPr>
        <w:t>в</w:t>
      </w:r>
      <w:r w:rsidRPr="00FD414E">
        <w:rPr>
          <w:color w:val="1A1C1C"/>
          <w:spacing w:val="47"/>
          <w:lang w:val="ru-RU"/>
        </w:rPr>
        <w:t xml:space="preserve"> </w:t>
      </w:r>
      <w:r w:rsidRPr="00FD414E">
        <w:rPr>
          <w:color w:val="1A1C1C"/>
          <w:lang w:val="ru-RU"/>
        </w:rPr>
        <w:t>товарищеских</w:t>
      </w:r>
      <w:r w:rsidRPr="00FD414E">
        <w:rPr>
          <w:color w:val="1A1C1C"/>
          <w:spacing w:val="27"/>
          <w:lang w:val="ru-RU"/>
        </w:rPr>
        <w:t xml:space="preserve"> </w:t>
      </w:r>
      <w:r w:rsidRPr="00FD414E">
        <w:rPr>
          <w:color w:val="1A1C1C"/>
          <w:lang w:val="ru-RU"/>
        </w:rPr>
        <w:t>и</w:t>
      </w:r>
      <w:r w:rsidRPr="00FD414E">
        <w:rPr>
          <w:color w:val="1A1C1C"/>
          <w:spacing w:val="56"/>
          <w:lang w:val="ru-RU"/>
        </w:rPr>
        <w:t xml:space="preserve"> </w:t>
      </w:r>
      <w:r w:rsidRPr="00FD414E">
        <w:rPr>
          <w:color w:val="1A1C1C"/>
          <w:lang w:val="ru-RU"/>
        </w:rPr>
        <w:t>официальных соревнованиях</w:t>
      </w:r>
      <w:r w:rsidRPr="00FD414E">
        <w:rPr>
          <w:color w:val="1A1C1C"/>
          <w:spacing w:val="54"/>
          <w:lang w:val="ru-RU"/>
        </w:rPr>
        <w:t xml:space="preserve"> </w:t>
      </w:r>
      <w:r w:rsidRPr="00FD414E">
        <w:rPr>
          <w:color w:val="1A1C1C"/>
          <w:lang w:val="ru-RU"/>
        </w:rPr>
        <w:t>различных</w:t>
      </w:r>
      <w:r w:rsidRPr="00FD414E">
        <w:rPr>
          <w:color w:val="1A1C1C"/>
          <w:spacing w:val="45"/>
          <w:lang w:val="ru-RU"/>
        </w:rPr>
        <w:t xml:space="preserve"> </w:t>
      </w:r>
      <w:r w:rsidRPr="00FD414E">
        <w:rPr>
          <w:color w:val="1A1C1C"/>
          <w:lang w:val="ru-RU"/>
        </w:rPr>
        <w:t>уровней,</w:t>
      </w:r>
      <w:r w:rsidRPr="00FD414E">
        <w:rPr>
          <w:color w:val="1A1C1C"/>
          <w:spacing w:val="62"/>
          <w:lang w:val="ru-RU"/>
        </w:rPr>
        <w:t xml:space="preserve"> </w:t>
      </w:r>
      <w:r w:rsidRPr="00FD414E">
        <w:rPr>
          <w:color w:val="1A1C1C"/>
          <w:spacing w:val="10"/>
          <w:lang w:val="ru-RU"/>
        </w:rPr>
        <w:t>с</w:t>
      </w:r>
      <w:r w:rsidRPr="00FD414E">
        <w:rPr>
          <w:color w:val="1A1C1C"/>
          <w:spacing w:val="8"/>
          <w:lang w:val="ru-RU"/>
        </w:rPr>
        <w:t>т</w:t>
      </w:r>
      <w:r w:rsidRPr="00FD414E">
        <w:rPr>
          <w:color w:val="1A1C1C"/>
          <w:spacing w:val="35"/>
          <w:lang w:val="ru-RU"/>
        </w:rPr>
        <w:t xml:space="preserve"> </w:t>
      </w:r>
      <w:r w:rsidRPr="00FD414E">
        <w:rPr>
          <w:color w:val="1A1C1C"/>
          <w:lang w:val="ru-RU"/>
        </w:rPr>
        <w:t>поселения</w:t>
      </w:r>
      <w:r w:rsidRPr="00FD414E">
        <w:rPr>
          <w:color w:val="1A1C1C"/>
          <w:spacing w:val="44"/>
          <w:lang w:val="ru-RU"/>
        </w:rPr>
        <w:t xml:space="preserve"> </w:t>
      </w:r>
      <w:r w:rsidRPr="00FD414E">
        <w:rPr>
          <w:color w:val="1A1C1C"/>
          <w:lang w:val="ru-RU"/>
        </w:rPr>
        <w:t>где</w:t>
      </w:r>
      <w:r w:rsidRPr="00FD414E">
        <w:rPr>
          <w:color w:val="1A1C1C"/>
          <w:spacing w:val="40"/>
          <w:lang w:val="ru-RU"/>
        </w:rPr>
        <w:t xml:space="preserve"> </w:t>
      </w:r>
      <w:r w:rsidRPr="00FD414E">
        <w:rPr>
          <w:color w:val="1A1C1C"/>
          <w:lang w:val="ru-RU"/>
        </w:rPr>
        <w:t>находится</w:t>
      </w:r>
      <w:r w:rsidRPr="00FD414E">
        <w:rPr>
          <w:color w:val="1A1C1C"/>
          <w:spacing w:val="58"/>
          <w:lang w:val="ru-RU"/>
        </w:rPr>
        <w:t xml:space="preserve"> </w:t>
      </w:r>
      <w:r w:rsidRPr="00FD414E">
        <w:rPr>
          <w:color w:val="1A1C1C"/>
          <w:lang w:val="ru-RU"/>
        </w:rPr>
        <w:t>спортивная</w:t>
      </w:r>
      <w:r w:rsidRPr="00FD414E">
        <w:rPr>
          <w:color w:val="1A1C1C"/>
          <w:spacing w:val="21"/>
          <w:w w:val="99"/>
          <w:lang w:val="ru-RU"/>
        </w:rPr>
        <w:t xml:space="preserve"> </w:t>
      </w:r>
      <w:r w:rsidRPr="00FD414E">
        <w:rPr>
          <w:color w:val="313433"/>
          <w:lang w:val="ru-RU"/>
        </w:rPr>
        <w:t>школа</w:t>
      </w:r>
      <w:r w:rsidRPr="00FD414E">
        <w:rPr>
          <w:color w:val="313433"/>
          <w:spacing w:val="5"/>
          <w:lang w:val="ru-RU"/>
        </w:rPr>
        <w:t xml:space="preserve"> </w:t>
      </w:r>
      <w:r w:rsidRPr="00FD414E">
        <w:rPr>
          <w:color w:val="1A1C1C"/>
          <w:lang w:val="ru-RU"/>
        </w:rPr>
        <w:t>до</w:t>
      </w:r>
      <w:r w:rsidRPr="00FD414E">
        <w:rPr>
          <w:color w:val="1A1C1C"/>
          <w:spacing w:val="2"/>
          <w:lang w:val="ru-RU"/>
        </w:rPr>
        <w:t xml:space="preserve"> </w:t>
      </w:r>
      <w:r w:rsidRPr="00FD414E">
        <w:rPr>
          <w:color w:val="1A1C1C"/>
          <w:lang w:val="ru-RU"/>
        </w:rPr>
        <w:t>соревнований</w:t>
      </w:r>
      <w:r w:rsidRPr="00FD414E">
        <w:rPr>
          <w:color w:val="1A1C1C"/>
          <w:spacing w:val="16"/>
          <w:lang w:val="ru-RU"/>
        </w:rPr>
        <w:t xml:space="preserve"> </w:t>
      </w:r>
      <w:r w:rsidRPr="00FD414E">
        <w:rPr>
          <w:color w:val="1A1C1C"/>
          <w:lang w:val="ru-RU"/>
        </w:rPr>
        <w:t>муниципального</w:t>
      </w:r>
      <w:r w:rsidRPr="00FD414E">
        <w:rPr>
          <w:color w:val="1A1C1C"/>
          <w:spacing w:val="39"/>
          <w:lang w:val="ru-RU"/>
        </w:rPr>
        <w:t xml:space="preserve"> </w:t>
      </w:r>
      <w:r w:rsidRPr="00FD414E">
        <w:rPr>
          <w:color w:val="1A1C1C"/>
          <w:lang w:val="ru-RU"/>
        </w:rPr>
        <w:t>и</w:t>
      </w:r>
      <w:r w:rsidRPr="00FD414E">
        <w:rPr>
          <w:color w:val="1A1C1C"/>
          <w:spacing w:val="-9"/>
          <w:lang w:val="ru-RU"/>
        </w:rPr>
        <w:t xml:space="preserve"> </w:t>
      </w:r>
      <w:r w:rsidRPr="00FD414E">
        <w:rPr>
          <w:color w:val="1A1C1C"/>
          <w:lang w:val="ru-RU"/>
        </w:rPr>
        <w:t>регионального</w:t>
      </w:r>
      <w:r w:rsidRPr="00FD414E">
        <w:rPr>
          <w:color w:val="1A1C1C"/>
          <w:spacing w:val="32"/>
          <w:lang w:val="ru-RU"/>
        </w:rPr>
        <w:t xml:space="preserve"> </w:t>
      </w:r>
      <w:r w:rsidRPr="00FD414E">
        <w:rPr>
          <w:color w:val="1A1C1C"/>
          <w:lang w:val="ru-RU"/>
        </w:rPr>
        <w:t>уровней</w:t>
      </w:r>
    </w:p>
    <w:p w:rsidR="00B663C6" w:rsidRPr="00FD414E" w:rsidRDefault="00FD414E">
      <w:pPr>
        <w:pStyle w:val="a3"/>
        <w:spacing w:line="254" w:lineRule="auto"/>
        <w:ind w:left="961" w:right="1023"/>
        <w:rPr>
          <w:lang w:val="ru-RU"/>
        </w:rPr>
      </w:pPr>
      <w:r w:rsidRPr="00FD414E">
        <w:rPr>
          <w:color w:val="1A1C1C"/>
          <w:lang w:val="ru-RU"/>
        </w:rPr>
        <w:t>Участие</w:t>
      </w:r>
      <w:r w:rsidRPr="00FD414E">
        <w:rPr>
          <w:color w:val="1A1C1C"/>
          <w:spacing w:val="10"/>
          <w:lang w:val="ru-RU"/>
        </w:rPr>
        <w:t xml:space="preserve"> </w:t>
      </w:r>
      <w:r w:rsidRPr="00FD414E">
        <w:rPr>
          <w:color w:val="1A1C1C"/>
          <w:lang w:val="ru-RU"/>
        </w:rPr>
        <w:t>в</w:t>
      </w:r>
      <w:r w:rsidRPr="00FD414E">
        <w:rPr>
          <w:color w:val="1A1C1C"/>
          <w:spacing w:val="-13"/>
          <w:lang w:val="ru-RU"/>
        </w:rPr>
        <w:t xml:space="preserve"> </w:t>
      </w:r>
      <w:r w:rsidRPr="00FD414E">
        <w:rPr>
          <w:color w:val="1A1C1C"/>
          <w:lang w:val="ru-RU"/>
        </w:rPr>
        <w:t>товарищеских</w:t>
      </w:r>
      <w:r w:rsidRPr="00FD414E">
        <w:rPr>
          <w:color w:val="1A1C1C"/>
          <w:spacing w:val="21"/>
          <w:lang w:val="ru-RU"/>
        </w:rPr>
        <w:t xml:space="preserve"> </w:t>
      </w:r>
      <w:r w:rsidRPr="00FD414E">
        <w:rPr>
          <w:color w:val="1A1C1C"/>
          <w:lang w:val="ru-RU"/>
        </w:rPr>
        <w:t>и</w:t>
      </w:r>
      <w:r w:rsidRPr="00FD414E">
        <w:rPr>
          <w:color w:val="1A1C1C"/>
          <w:spacing w:val="-8"/>
          <w:lang w:val="ru-RU"/>
        </w:rPr>
        <w:t xml:space="preserve"> </w:t>
      </w:r>
      <w:r w:rsidRPr="00FD414E">
        <w:rPr>
          <w:color w:val="1A1C1C"/>
          <w:lang w:val="ru-RU"/>
        </w:rPr>
        <w:t>календарнь</w:t>
      </w:r>
      <w:r>
        <w:rPr>
          <w:color w:val="1A1C1C"/>
        </w:rPr>
        <w:t>D</w:t>
      </w:r>
      <w:r w:rsidRPr="00FD414E">
        <w:rPr>
          <w:color w:val="1A1C1C"/>
          <w:lang w:val="ru-RU"/>
        </w:rPr>
        <w:t>:</w:t>
      </w:r>
      <w:r w:rsidRPr="00FD414E">
        <w:rPr>
          <w:color w:val="1A1C1C"/>
          <w:spacing w:val="-2"/>
          <w:lang w:val="ru-RU"/>
        </w:rPr>
        <w:t xml:space="preserve"> </w:t>
      </w:r>
      <w:r w:rsidRPr="00FD414E">
        <w:rPr>
          <w:color w:val="1A1C1C"/>
          <w:lang w:val="ru-RU"/>
        </w:rPr>
        <w:t>соревнованиях</w:t>
      </w:r>
      <w:r w:rsidRPr="00FD414E">
        <w:rPr>
          <w:color w:val="1A1C1C"/>
          <w:spacing w:val="9"/>
          <w:lang w:val="ru-RU"/>
        </w:rPr>
        <w:t xml:space="preserve"> </w:t>
      </w:r>
      <w:r w:rsidRPr="00FD414E">
        <w:rPr>
          <w:color w:val="1A1C1C"/>
          <w:lang w:val="ru-RU"/>
        </w:rPr>
        <w:t>на</w:t>
      </w:r>
      <w:r w:rsidRPr="00FD414E">
        <w:rPr>
          <w:color w:val="1A1C1C"/>
          <w:spacing w:val="-5"/>
          <w:lang w:val="ru-RU"/>
        </w:rPr>
        <w:t xml:space="preserve"> </w:t>
      </w:r>
      <w:r w:rsidRPr="00FD414E">
        <w:rPr>
          <w:color w:val="1A1C1C"/>
          <w:lang w:val="ru-RU"/>
        </w:rPr>
        <w:t xml:space="preserve">первенство </w:t>
      </w:r>
      <w:r w:rsidRPr="00FD414E">
        <w:rPr>
          <w:color w:val="313433"/>
          <w:lang w:val="ru-RU"/>
        </w:rPr>
        <w:t>района.</w:t>
      </w:r>
    </w:p>
    <w:p w:rsidR="00B663C6" w:rsidRPr="00FD414E" w:rsidRDefault="00FD414E">
      <w:pPr>
        <w:pStyle w:val="a3"/>
        <w:spacing w:line="297" w:lineRule="exact"/>
        <w:ind w:left="961" w:firstLine="698"/>
        <w:jc w:val="both"/>
        <w:rPr>
          <w:lang w:val="ru-RU"/>
        </w:rPr>
      </w:pPr>
      <w:r w:rsidRPr="00FD414E">
        <w:rPr>
          <w:rFonts w:ascii="Arial" w:hAnsi="Arial"/>
          <w:color w:val="1A1C1C"/>
          <w:lang w:val="ru-RU"/>
        </w:rPr>
        <w:t xml:space="preserve">В   </w:t>
      </w:r>
      <w:r w:rsidRPr="00FD414E">
        <w:rPr>
          <w:rFonts w:ascii="Arial" w:hAnsi="Arial"/>
          <w:color w:val="1A1C1C"/>
          <w:spacing w:val="35"/>
          <w:lang w:val="ru-RU"/>
        </w:rPr>
        <w:t xml:space="preserve"> </w:t>
      </w:r>
      <w:r w:rsidRPr="00FD414E">
        <w:rPr>
          <w:color w:val="1A1C1C"/>
          <w:lang w:val="ru-RU"/>
        </w:rPr>
        <w:t xml:space="preserve">преддверии    </w:t>
      </w:r>
      <w:r w:rsidRPr="00FD414E">
        <w:rPr>
          <w:color w:val="1A1C1C"/>
          <w:spacing w:val="34"/>
          <w:lang w:val="ru-RU"/>
        </w:rPr>
        <w:t xml:space="preserve"> </w:t>
      </w:r>
      <w:r w:rsidRPr="00FD414E">
        <w:rPr>
          <w:color w:val="1A1C1C"/>
          <w:lang w:val="ru-RU"/>
        </w:rPr>
        <w:t xml:space="preserve">каждого    </w:t>
      </w:r>
      <w:r w:rsidRPr="00FD414E">
        <w:rPr>
          <w:color w:val="1A1C1C"/>
          <w:spacing w:val="34"/>
          <w:lang w:val="ru-RU"/>
        </w:rPr>
        <w:t xml:space="preserve"> </w:t>
      </w:r>
      <w:r w:rsidRPr="00FD414E">
        <w:rPr>
          <w:color w:val="1A1C1C"/>
          <w:lang w:val="ru-RU"/>
        </w:rPr>
        <w:t xml:space="preserve">соревновательного    </w:t>
      </w:r>
      <w:r w:rsidRPr="00FD414E">
        <w:rPr>
          <w:color w:val="1A1C1C"/>
          <w:spacing w:val="49"/>
          <w:lang w:val="ru-RU"/>
        </w:rPr>
        <w:t xml:space="preserve"> </w:t>
      </w:r>
      <w:r w:rsidRPr="00FD414E">
        <w:rPr>
          <w:color w:val="1A1C1C"/>
          <w:lang w:val="ru-RU"/>
        </w:rPr>
        <w:t xml:space="preserve">этапа    </w:t>
      </w:r>
      <w:r w:rsidRPr="00FD414E">
        <w:rPr>
          <w:color w:val="1A1C1C"/>
          <w:spacing w:val="16"/>
          <w:lang w:val="ru-RU"/>
        </w:rPr>
        <w:t xml:space="preserve"> </w:t>
      </w:r>
      <w:r w:rsidRPr="00FD414E">
        <w:rPr>
          <w:color w:val="1A1C1C"/>
          <w:lang w:val="ru-RU"/>
        </w:rPr>
        <w:t xml:space="preserve">должен    </w:t>
      </w:r>
      <w:r w:rsidRPr="00FD414E">
        <w:rPr>
          <w:color w:val="1A1C1C"/>
          <w:spacing w:val="24"/>
          <w:lang w:val="ru-RU"/>
        </w:rPr>
        <w:t xml:space="preserve"> </w:t>
      </w:r>
      <w:r w:rsidRPr="00FD414E">
        <w:rPr>
          <w:color w:val="1A1C1C"/>
          <w:lang w:val="ru-RU"/>
        </w:rPr>
        <w:t>быть</w:t>
      </w:r>
    </w:p>
    <w:p w:rsidR="00B663C6" w:rsidRPr="00FD414E" w:rsidRDefault="00FD414E">
      <w:pPr>
        <w:pStyle w:val="a3"/>
        <w:spacing w:before="14" w:line="247" w:lineRule="auto"/>
        <w:ind w:left="965" w:right="419" w:hanging="5"/>
        <w:jc w:val="both"/>
        <w:rPr>
          <w:sz w:val="28"/>
          <w:szCs w:val="28"/>
          <w:lang w:val="ru-RU"/>
        </w:rPr>
      </w:pPr>
      <w:r w:rsidRPr="00FD414E">
        <w:rPr>
          <w:color w:val="313433"/>
          <w:lang w:val="ru-RU"/>
        </w:rPr>
        <w:t>запланирован</w:t>
      </w:r>
      <w:r w:rsidRPr="00FD414E">
        <w:rPr>
          <w:color w:val="313433"/>
          <w:spacing w:val="1"/>
          <w:lang w:val="ru-RU"/>
        </w:rPr>
        <w:t xml:space="preserve"> </w:t>
      </w:r>
      <w:r w:rsidRPr="00FD414E">
        <w:rPr>
          <w:color w:val="1A1C1C"/>
          <w:lang w:val="ru-RU"/>
        </w:rPr>
        <w:t>учебн</w:t>
      </w:r>
      <w:r w:rsidRPr="00FD414E">
        <w:rPr>
          <w:color w:val="1A1C1C"/>
          <w:spacing w:val="20"/>
          <w:lang w:val="ru-RU"/>
        </w:rPr>
        <w:t>о</w:t>
      </w:r>
      <w:r w:rsidRPr="00FD414E">
        <w:rPr>
          <w:spacing w:val="-7"/>
          <w:lang w:val="ru-RU"/>
        </w:rPr>
        <w:t>-</w:t>
      </w:r>
      <w:r w:rsidRPr="00FD414E">
        <w:rPr>
          <w:color w:val="1A1C1C"/>
          <w:lang w:val="ru-RU"/>
        </w:rPr>
        <w:t>тренировочный</w:t>
      </w:r>
      <w:r w:rsidRPr="00FD414E">
        <w:rPr>
          <w:color w:val="1A1C1C"/>
          <w:spacing w:val="29"/>
          <w:lang w:val="ru-RU"/>
        </w:rPr>
        <w:t xml:space="preserve"> </w:t>
      </w:r>
      <w:r w:rsidRPr="00FD414E">
        <w:rPr>
          <w:color w:val="1A1C1C"/>
          <w:lang w:val="ru-RU"/>
        </w:rPr>
        <w:t>сбор</w:t>
      </w:r>
      <w:r w:rsidRPr="00FD414E">
        <w:rPr>
          <w:color w:val="1A1C1C"/>
          <w:spacing w:val="40"/>
          <w:lang w:val="ru-RU"/>
        </w:rPr>
        <w:t xml:space="preserve"> </w:t>
      </w:r>
      <w:r w:rsidRPr="00FD414E">
        <w:rPr>
          <w:color w:val="1A1C1C"/>
          <w:lang w:val="ru-RU"/>
        </w:rPr>
        <w:t>с</w:t>
      </w:r>
      <w:r w:rsidRPr="00FD414E">
        <w:rPr>
          <w:color w:val="1A1C1C"/>
          <w:spacing w:val="30"/>
          <w:lang w:val="ru-RU"/>
        </w:rPr>
        <w:t xml:space="preserve"> </w:t>
      </w:r>
      <w:r w:rsidRPr="00FD414E">
        <w:rPr>
          <w:color w:val="1A1C1C"/>
          <w:lang w:val="ru-RU"/>
        </w:rPr>
        <w:t>задачами</w:t>
      </w:r>
      <w:r w:rsidRPr="00FD414E">
        <w:rPr>
          <w:color w:val="1A1C1C"/>
          <w:spacing w:val="66"/>
          <w:lang w:val="ru-RU"/>
        </w:rPr>
        <w:t xml:space="preserve"> </w:t>
      </w:r>
      <w:r w:rsidRPr="00FD414E">
        <w:rPr>
          <w:color w:val="1A1C1C"/>
          <w:lang w:val="ru-RU"/>
        </w:rPr>
        <w:t>по</w:t>
      </w:r>
      <w:r w:rsidRPr="00FD414E">
        <w:rPr>
          <w:color w:val="1A1C1C"/>
          <w:spacing w:val="41"/>
          <w:lang w:val="ru-RU"/>
        </w:rPr>
        <w:t xml:space="preserve"> </w:t>
      </w:r>
      <w:r w:rsidRPr="00FD414E">
        <w:rPr>
          <w:color w:val="313433"/>
          <w:lang w:val="ru-RU"/>
        </w:rPr>
        <w:t>подготовки</w:t>
      </w:r>
      <w:r w:rsidRPr="00FD414E">
        <w:rPr>
          <w:color w:val="313433"/>
          <w:spacing w:val="26"/>
          <w:w w:val="99"/>
          <w:lang w:val="ru-RU"/>
        </w:rPr>
        <w:t xml:space="preserve"> </w:t>
      </w:r>
      <w:r w:rsidRPr="00FD414E">
        <w:rPr>
          <w:color w:val="1A1C1C"/>
          <w:lang w:val="ru-RU"/>
        </w:rPr>
        <w:t>оптимального</w:t>
      </w:r>
      <w:r w:rsidRPr="00FD414E">
        <w:rPr>
          <w:color w:val="1A1C1C"/>
          <w:spacing w:val="60"/>
          <w:lang w:val="ru-RU"/>
        </w:rPr>
        <w:t xml:space="preserve"> </w:t>
      </w:r>
      <w:r w:rsidRPr="00FD414E">
        <w:rPr>
          <w:color w:val="1A1C1C"/>
          <w:lang w:val="ru-RU"/>
        </w:rPr>
        <w:t>уровня</w:t>
      </w:r>
      <w:r w:rsidRPr="00FD414E">
        <w:rPr>
          <w:color w:val="1A1C1C"/>
          <w:spacing w:val="57"/>
          <w:lang w:val="ru-RU"/>
        </w:rPr>
        <w:t xml:space="preserve"> </w:t>
      </w:r>
      <w:r w:rsidRPr="00FD414E">
        <w:rPr>
          <w:color w:val="1A1C1C"/>
          <w:lang w:val="ru-RU"/>
        </w:rPr>
        <w:t>к</w:t>
      </w:r>
      <w:r w:rsidRPr="00FD414E">
        <w:rPr>
          <w:color w:val="1A1C1C"/>
          <w:spacing w:val="-42"/>
          <w:lang w:val="ru-RU"/>
        </w:rPr>
        <w:t xml:space="preserve"> </w:t>
      </w:r>
      <w:r w:rsidRPr="00FD414E">
        <w:rPr>
          <w:color w:val="B3B3B3"/>
          <w:w w:val="85"/>
          <w:lang w:val="ru-RU"/>
        </w:rPr>
        <w:t>.</w:t>
      </w:r>
      <w:r w:rsidRPr="00FD414E">
        <w:rPr>
          <w:color w:val="B3B3B3"/>
          <w:spacing w:val="-17"/>
          <w:w w:val="85"/>
          <w:lang w:val="ru-RU"/>
        </w:rPr>
        <w:t xml:space="preserve"> </w:t>
      </w:r>
      <w:r w:rsidRPr="00FD414E">
        <w:rPr>
          <w:color w:val="1A1C1C"/>
          <w:lang w:val="ru-RU"/>
        </w:rPr>
        <w:t>участию</w:t>
      </w:r>
      <w:r w:rsidRPr="00FD414E">
        <w:rPr>
          <w:color w:val="1A1C1C"/>
          <w:spacing w:val="53"/>
          <w:lang w:val="ru-RU"/>
        </w:rPr>
        <w:t xml:space="preserve"> </w:t>
      </w:r>
      <w:r w:rsidRPr="00FD414E">
        <w:rPr>
          <w:color w:val="1A1C1C"/>
          <w:lang w:val="ru-RU"/>
        </w:rPr>
        <w:t>в</w:t>
      </w:r>
      <w:r w:rsidRPr="00FD414E">
        <w:rPr>
          <w:color w:val="1A1C1C"/>
          <w:spacing w:val="36"/>
          <w:lang w:val="ru-RU"/>
        </w:rPr>
        <w:t xml:space="preserve"> </w:t>
      </w:r>
      <w:r w:rsidRPr="00FD414E">
        <w:rPr>
          <w:color w:val="1A1C1C"/>
          <w:lang w:val="ru-RU"/>
        </w:rPr>
        <w:t>конкретных</w:t>
      </w:r>
      <w:r w:rsidRPr="00FD414E">
        <w:rPr>
          <w:color w:val="1A1C1C"/>
          <w:spacing w:val="66"/>
          <w:lang w:val="ru-RU"/>
        </w:rPr>
        <w:t xml:space="preserve"> </w:t>
      </w:r>
      <w:r w:rsidRPr="00FD414E">
        <w:rPr>
          <w:color w:val="1A1C1C"/>
          <w:lang w:val="ru-RU"/>
        </w:rPr>
        <w:t>соревнованиях.</w:t>
      </w:r>
      <w:r w:rsidRPr="00FD414E">
        <w:rPr>
          <w:color w:val="1A1C1C"/>
          <w:spacing w:val="1"/>
          <w:lang w:val="ru-RU"/>
        </w:rPr>
        <w:t xml:space="preserve"> </w:t>
      </w:r>
      <w:r w:rsidRPr="00FD414E">
        <w:rPr>
          <w:color w:val="1A1C1C"/>
          <w:lang w:val="ru-RU"/>
        </w:rPr>
        <w:t>Администрация</w:t>
      </w:r>
      <w:r w:rsidRPr="00FD414E">
        <w:rPr>
          <w:color w:val="1A1C1C"/>
          <w:w w:val="99"/>
          <w:lang w:val="ru-RU"/>
        </w:rPr>
        <w:t xml:space="preserve"> </w:t>
      </w:r>
      <w:r w:rsidRPr="00FD414E">
        <w:rPr>
          <w:color w:val="1A1C1C"/>
          <w:lang w:val="ru-RU"/>
        </w:rPr>
        <w:t>детско-юношеской</w:t>
      </w:r>
      <w:r w:rsidRPr="00FD414E">
        <w:rPr>
          <w:color w:val="1A1C1C"/>
          <w:spacing w:val="63"/>
          <w:lang w:val="ru-RU"/>
        </w:rPr>
        <w:t xml:space="preserve"> </w:t>
      </w:r>
      <w:r w:rsidRPr="00FD414E">
        <w:rPr>
          <w:color w:val="1A1C1C"/>
          <w:lang w:val="ru-RU"/>
        </w:rPr>
        <w:t>спортивной</w:t>
      </w:r>
      <w:r w:rsidRPr="00FD414E">
        <w:rPr>
          <w:color w:val="1A1C1C"/>
          <w:spacing w:val="44"/>
          <w:lang w:val="ru-RU"/>
        </w:rPr>
        <w:t xml:space="preserve"> </w:t>
      </w:r>
      <w:r w:rsidRPr="00FD414E">
        <w:rPr>
          <w:color w:val="1A1C1C"/>
          <w:lang w:val="ru-RU"/>
        </w:rPr>
        <w:t>школы</w:t>
      </w:r>
      <w:r w:rsidRPr="00FD414E">
        <w:rPr>
          <w:color w:val="1A1C1C"/>
          <w:spacing w:val="67"/>
          <w:lang w:val="ru-RU"/>
        </w:rPr>
        <w:t xml:space="preserve"> </w:t>
      </w:r>
      <w:r w:rsidRPr="00FD414E">
        <w:rPr>
          <w:color w:val="777777"/>
          <w:w w:val="85"/>
          <w:lang w:val="ru-RU"/>
        </w:rPr>
        <w:t>·</w:t>
      </w:r>
      <w:r w:rsidRPr="00FD414E">
        <w:rPr>
          <w:color w:val="777777"/>
          <w:spacing w:val="16"/>
          <w:w w:val="85"/>
          <w:lang w:val="ru-RU"/>
        </w:rPr>
        <w:t xml:space="preserve"> </w:t>
      </w:r>
      <w:r w:rsidRPr="00FD414E">
        <w:rPr>
          <w:color w:val="1A1C1C"/>
          <w:lang w:val="ru-RU"/>
        </w:rPr>
        <w:t>и</w:t>
      </w:r>
      <w:r w:rsidRPr="00FD414E">
        <w:rPr>
          <w:color w:val="1A1C1C"/>
          <w:spacing w:val="10"/>
          <w:lang w:val="ru-RU"/>
        </w:rPr>
        <w:t xml:space="preserve"> </w:t>
      </w:r>
      <w:r w:rsidRPr="00FD414E">
        <w:rPr>
          <w:color w:val="1A1C1C"/>
          <w:lang w:val="ru-RU"/>
        </w:rPr>
        <w:t>тренеры-преподаватели</w:t>
      </w:r>
      <w:r w:rsidRPr="00FD414E">
        <w:rPr>
          <w:color w:val="1A1C1C"/>
          <w:spacing w:val="61"/>
          <w:lang w:val="ru-RU"/>
        </w:rPr>
        <w:t xml:space="preserve"> </w:t>
      </w:r>
      <w:r w:rsidRPr="00FD414E">
        <w:rPr>
          <w:color w:val="1A1C1C"/>
          <w:lang w:val="ru-RU"/>
        </w:rPr>
        <w:t>при</w:t>
      </w:r>
      <w:r w:rsidRPr="00FD414E">
        <w:rPr>
          <w:color w:val="1A1C1C"/>
          <w:w w:val="99"/>
          <w:lang w:val="ru-RU"/>
        </w:rPr>
        <w:t xml:space="preserve"> </w:t>
      </w:r>
      <w:r w:rsidRPr="00FD414E">
        <w:rPr>
          <w:color w:val="313433"/>
          <w:lang w:val="ru-RU"/>
        </w:rPr>
        <w:t>планировании</w:t>
      </w:r>
      <w:r w:rsidRPr="00FD414E">
        <w:rPr>
          <w:color w:val="313433"/>
          <w:spacing w:val="51"/>
          <w:lang w:val="ru-RU"/>
        </w:rPr>
        <w:t xml:space="preserve"> </w:t>
      </w:r>
      <w:r w:rsidRPr="00FD414E">
        <w:rPr>
          <w:color w:val="313433"/>
          <w:lang w:val="ru-RU"/>
        </w:rPr>
        <w:t>учебно</w:t>
      </w:r>
      <w:r w:rsidRPr="00FD414E">
        <w:rPr>
          <w:lang w:val="ru-RU"/>
        </w:rPr>
        <w:t>-</w:t>
      </w:r>
      <w:r w:rsidRPr="00FD414E">
        <w:rPr>
          <w:color w:val="1A1C1C"/>
          <w:lang w:val="ru-RU"/>
        </w:rPr>
        <w:t>тренировочньп</w:t>
      </w:r>
      <w:r w:rsidRPr="00FD414E">
        <w:rPr>
          <w:color w:val="1A1C1C"/>
          <w:spacing w:val="-35"/>
          <w:lang w:val="ru-RU"/>
        </w:rPr>
        <w:t xml:space="preserve"> </w:t>
      </w:r>
      <w:r w:rsidRPr="00FD414E">
        <w:rPr>
          <w:color w:val="1A1C1C"/>
          <w:w w:val="85"/>
          <w:lang w:val="ru-RU"/>
        </w:rPr>
        <w:t>:.</w:t>
      </w:r>
      <w:r w:rsidRPr="00FD414E">
        <w:rPr>
          <w:color w:val="1A1C1C"/>
          <w:spacing w:val="54"/>
          <w:w w:val="85"/>
          <w:lang w:val="ru-RU"/>
        </w:rPr>
        <w:t xml:space="preserve"> </w:t>
      </w:r>
      <w:r w:rsidRPr="00FD414E">
        <w:rPr>
          <w:color w:val="1A1C1C"/>
          <w:lang w:val="ru-RU"/>
        </w:rPr>
        <w:t>сборов</w:t>
      </w:r>
      <w:r w:rsidRPr="00FD414E">
        <w:rPr>
          <w:color w:val="1A1C1C"/>
          <w:spacing w:val="19"/>
          <w:lang w:val="ru-RU"/>
        </w:rPr>
        <w:t xml:space="preserve"> </w:t>
      </w:r>
      <w:r w:rsidRPr="00FD414E">
        <w:rPr>
          <w:color w:val="1A1C1C"/>
          <w:lang w:val="ru-RU"/>
        </w:rPr>
        <w:t>должны</w:t>
      </w:r>
      <w:r w:rsidRPr="00FD414E">
        <w:rPr>
          <w:color w:val="1A1C1C"/>
          <w:spacing w:val="34"/>
          <w:lang w:val="ru-RU"/>
        </w:rPr>
        <w:t xml:space="preserve"> </w:t>
      </w:r>
      <w:r w:rsidRPr="00FD414E">
        <w:rPr>
          <w:color w:val="1A1C1C"/>
          <w:lang w:val="ru-RU"/>
        </w:rPr>
        <w:t>руководствоваться</w:t>
      </w:r>
      <w:r w:rsidRPr="00FD414E">
        <w:rPr>
          <w:color w:val="1A1C1C"/>
          <w:spacing w:val="23"/>
          <w:w w:val="99"/>
          <w:lang w:val="ru-RU"/>
        </w:rPr>
        <w:t xml:space="preserve"> </w:t>
      </w:r>
      <w:r w:rsidRPr="00FD414E">
        <w:rPr>
          <w:color w:val="313433"/>
          <w:lang w:val="ru-RU"/>
        </w:rPr>
        <w:t>Приложение</w:t>
      </w:r>
      <w:r w:rsidRPr="00FD414E">
        <w:rPr>
          <w:color w:val="313433"/>
          <w:spacing w:val="44"/>
          <w:lang w:val="ru-RU"/>
        </w:rPr>
        <w:t xml:space="preserve"> </w:t>
      </w:r>
      <w:r>
        <w:rPr>
          <w:color w:val="313433"/>
          <w:spacing w:val="-12"/>
        </w:rPr>
        <w:t>N</w:t>
      </w:r>
      <w:r>
        <w:rPr>
          <w:color w:val="313433"/>
          <w:spacing w:val="-17"/>
        </w:rPr>
        <w:t>o</w:t>
      </w:r>
      <w:r w:rsidRPr="00FD414E">
        <w:rPr>
          <w:color w:val="313433"/>
          <w:spacing w:val="33"/>
          <w:lang w:val="ru-RU"/>
        </w:rPr>
        <w:t xml:space="preserve"> </w:t>
      </w:r>
      <w:r w:rsidRPr="00FD414E">
        <w:rPr>
          <w:color w:val="313433"/>
          <w:lang w:val="ru-RU"/>
        </w:rPr>
        <w:t>9</w:t>
      </w:r>
      <w:r w:rsidRPr="00FD414E">
        <w:rPr>
          <w:color w:val="313433"/>
          <w:spacing w:val="20"/>
          <w:lang w:val="ru-RU"/>
        </w:rPr>
        <w:t xml:space="preserve"> </w:t>
      </w:r>
      <w:r w:rsidRPr="00FD414E">
        <w:rPr>
          <w:color w:val="1A1C1C"/>
          <w:lang w:val="ru-RU"/>
        </w:rPr>
        <w:t>Федерального</w:t>
      </w:r>
      <w:r w:rsidRPr="00FD414E">
        <w:rPr>
          <w:color w:val="1A1C1C"/>
          <w:spacing w:val="63"/>
          <w:lang w:val="ru-RU"/>
        </w:rPr>
        <w:t xml:space="preserve"> </w:t>
      </w:r>
      <w:r w:rsidRPr="00FD414E">
        <w:rPr>
          <w:color w:val="1A1C1C"/>
          <w:lang w:val="ru-RU"/>
        </w:rPr>
        <w:t>стандарта</w:t>
      </w:r>
      <w:r w:rsidRPr="00FD414E">
        <w:rPr>
          <w:color w:val="1A1C1C"/>
          <w:spacing w:val="50"/>
          <w:lang w:val="ru-RU"/>
        </w:rPr>
        <w:t xml:space="preserve"> </w:t>
      </w:r>
      <w:r w:rsidRPr="00FD414E">
        <w:rPr>
          <w:color w:val="1A1C1C"/>
          <w:lang w:val="ru-RU"/>
        </w:rPr>
        <w:t>спортивной</w:t>
      </w:r>
      <w:r w:rsidRPr="00FD414E">
        <w:rPr>
          <w:color w:val="1A1C1C"/>
          <w:spacing w:val="48"/>
          <w:lang w:val="ru-RU"/>
        </w:rPr>
        <w:t xml:space="preserve"> </w:t>
      </w:r>
      <w:r w:rsidRPr="00FD414E">
        <w:rPr>
          <w:color w:val="1A1C1C"/>
          <w:lang w:val="ru-RU"/>
        </w:rPr>
        <w:t>подготовки</w:t>
      </w:r>
      <w:r w:rsidRPr="00FD414E">
        <w:rPr>
          <w:color w:val="1A1C1C"/>
          <w:spacing w:val="50"/>
          <w:lang w:val="ru-RU"/>
        </w:rPr>
        <w:t xml:space="preserve"> </w:t>
      </w:r>
      <w:r w:rsidRPr="00FD414E">
        <w:rPr>
          <w:color w:val="1A1C1C"/>
          <w:lang w:val="ru-RU"/>
        </w:rPr>
        <w:t>по</w:t>
      </w:r>
      <w:r w:rsidRPr="00FD414E">
        <w:rPr>
          <w:color w:val="1A1C1C"/>
          <w:spacing w:val="29"/>
          <w:lang w:val="ru-RU"/>
        </w:rPr>
        <w:t xml:space="preserve"> </w:t>
      </w:r>
      <w:r w:rsidRPr="00FD414E">
        <w:rPr>
          <w:color w:val="1A1C1C"/>
          <w:lang w:val="ru-RU"/>
        </w:rPr>
        <w:t>виду</w:t>
      </w:r>
      <w:r w:rsidRPr="00FD414E">
        <w:rPr>
          <w:color w:val="1A1C1C"/>
          <w:spacing w:val="21"/>
          <w:w w:val="98"/>
          <w:lang w:val="ru-RU"/>
        </w:rPr>
        <w:t xml:space="preserve"> </w:t>
      </w:r>
      <w:r w:rsidRPr="00FD414E">
        <w:rPr>
          <w:color w:val="1A1C1C"/>
          <w:lang w:val="ru-RU"/>
        </w:rPr>
        <w:t>спорта</w:t>
      </w:r>
      <w:r w:rsidRPr="00FD414E">
        <w:rPr>
          <w:color w:val="1A1C1C"/>
          <w:spacing w:val="-2"/>
          <w:lang w:val="ru-RU"/>
        </w:rPr>
        <w:t xml:space="preserve"> </w:t>
      </w:r>
      <w:r w:rsidRPr="00FD414E">
        <w:rPr>
          <w:color w:val="1A1C1C"/>
          <w:lang w:val="ru-RU"/>
        </w:rPr>
        <w:t>футболу,</w:t>
      </w:r>
      <w:r w:rsidRPr="00FD414E">
        <w:rPr>
          <w:color w:val="1A1C1C"/>
          <w:spacing w:val="1"/>
          <w:lang w:val="ru-RU"/>
        </w:rPr>
        <w:t xml:space="preserve"> </w:t>
      </w:r>
      <w:r w:rsidRPr="00FD414E">
        <w:rPr>
          <w:color w:val="313433"/>
          <w:lang w:val="ru-RU"/>
        </w:rPr>
        <w:t>представленным</w:t>
      </w:r>
      <w:r w:rsidRPr="00FD414E">
        <w:rPr>
          <w:color w:val="313433"/>
          <w:spacing w:val="25"/>
          <w:lang w:val="ru-RU"/>
        </w:rPr>
        <w:t xml:space="preserve"> </w:t>
      </w:r>
      <w:r w:rsidRPr="00FD414E">
        <w:rPr>
          <w:color w:val="1A1C1C"/>
          <w:lang w:val="ru-RU"/>
        </w:rPr>
        <w:t>в</w:t>
      </w:r>
      <w:r w:rsidRPr="00FD414E">
        <w:rPr>
          <w:color w:val="1A1C1C"/>
          <w:spacing w:val="-21"/>
          <w:lang w:val="ru-RU"/>
        </w:rPr>
        <w:t xml:space="preserve"> </w:t>
      </w:r>
      <w:r w:rsidRPr="00FD414E">
        <w:rPr>
          <w:color w:val="1A1C1C"/>
          <w:lang w:val="ru-RU"/>
        </w:rPr>
        <w:t>таблице</w:t>
      </w:r>
      <w:r w:rsidRPr="00FD414E">
        <w:rPr>
          <w:color w:val="1A1C1C"/>
          <w:spacing w:val="2"/>
          <w:lang w:val="ru-RU"/>
        </w:rPr>
        <w:t xml:space="preserve"> </w:t>
      </w:r>
      <w:r w:rsidRPr="00FD414E">
        <w:rPr>
          <w:color w:val="1A1C1C"/>
          <w:lang w:val="ru-RU"/>
        </w:rPr>
        <w:t>№</w:t>
      </w:r>
      <w:r w:rsidRPr="00FD414E">
        <w:rPr>
          <w:color w:val="1A1C1C"/>
          <w:spacing w:val="18"/>
          <w:lang w:val="ru-RU"/>
        </w:rPr>
        <w:t xml:space="preserve"> </w:t>
      </w:r>
      <w:r w:rsidRPr="00FD414E">
        <w:rPr>
          <w:color w:val="1A1C1C"/>
          <w:spacing w:val="-9"/>
          <w:sz w:val="28"/>
          <w:szCs w:val="28"/>
          <w:lang w:val="ru-RU"/>
        </w:rPr>
        <w:t>1</w:t>
      </w:r>
      <w:r w:rsidRPr="00FD414E">
        <w:rPr>
          <w:color w:val="1A1C1C"/>
          <w:spacing w:val="-14"/>
          <w:sz w:val="28"/>
          <w:szCs w:val="28"/>
          <w:lang w:val="ru-RU"/>
        </w:rPr>
        <w:t>О</w:t>
      </w:r>
    </w:p>
    <w:p w:rsidR="00B663C6" w:rsidRPr="00FD414E" w:rsidRDefault="00B663C6">
      <w:pPr>
        <w:rPr>
          <w:rFonts w:ascii="Times New Roman" w:eastAsia="Times New Roman" w:hAnsi="Times New Roman" w:cs="Times New Roman"/>
          <w:sz w:val="20"/>
          <w:szCs w:val="20"/>
          <w:lang w:val="ru-RU"/>
        </w:rPr>
      </w:pPr>
    </w:p>
    <w:p w:rsidR="00B663C6" w:rsidRPr="00FD414E" w:rsidRDefault="00B663C6">
      <w:pPr>
        <w:rPr>
          <w:rFonts w:ascii="Times New Roman" w:eastAsia="Times New Roman" w:hAnsi="Times New Roman" w:cs="Times New Roman"/>
          <w:sz w:val="20"/>
          <w:szCs w:val="20"/>
          <w:lang w:val="ru-RU"/>
        </w:rPr>
        <w:sectPr w:rsidR="00B663C6" w:rsidRPr="00FD414E">
          <w:pgSz w:w="11910" w:h="16840"/>
          <w:pgMar w:top="1160" w:right="540" w:bottom="280" w:left="340" w:header="720" w:footer="720" w:gutter="0"/>
          <w:cols w:space="720"/>
        </w:sectPr>
      </w:pPr>
    </w:p>
    <w:p w:rsidR="00B663C6" w:rsidRDefault="00FD414E">
      <w:pPr>
        <w:pStyle w:val="a3"/>
        <w:spacing w:before="221"/>
        <w:ind w:left="3729"/>
      </w:pPr>
      <w:r>
        <w:rPr>
          <w:color w:val="1A1C1C"/>
          <w:w w:val="105"/>
        </w:rPr>
        <w:lastRenderedPageBreak/>
        <w:t>Перечень</w:t>
      </w:r>
      <w:r>
        <w:rPr>
          <w:color w:val="1A1C1C"/>
          <w:spacing w:val="27"/>
          <w:w w:val="105"/>
        </w:rPr>
        <w:t xml:space="preserve"> </w:t>
      </w:r>
      <w:r>
        <w:rPr>
          <w:color w:val="1A1C1C"/>
          <w:w w:val="105"/>
        </w:rPr>
        <w:t xml:space="preserve">тренировочных </w:t>
      </w:r>
      <w:r>
        <w:rPr>
          <w:color w:val="1A1C1C"/>
          <w:spacing w:val="5"/>
          <w:w w:val="105"/>
        </w:rPr>
        <w:t xml:space="preserve"> </w:t>
      </w:r>
      <w:r>
        <w:rPr>
          <w:color w:val="1A1C1C"/>
          <w:w w:val="105"/>
        </w:rPr>
        <w:t>сборов</w:t>
      </w:r>
    </w:p>
    <w:p w:rsidR="00B663C6" w:rsidRDefault="00FD414E">
      <w:pPr>
        <w:rPr>
          <w:rFonts w:ascii="Times New Roman" w:eastAsia="Times New Roman" w:hAnsi="Times New Roman" w:cs="Times New Roman"/>
          <w:sz w:val="26"/>
          <w:szCs w:val="26"/>
        </w:rPr>
      </w:pPr>
      <w:r>
        <w:br w:type="column"/>
      </w:r>
    </w:p>
    <w:p w:rsidR="00B663C6" w:rsidRDefault="00B663C6">
      <w:pPr>
        <w:spacing w:before="11"/>
        <w:rPr>
          <w:rFonts w:ascii="Times New Roman" w:eastAsia="Times New Roman" w:hAnsi="Times New Roman" w:cs="Times New Roman"/>
          <w:sz w:val="35"/>
          <w:szCs w:val="35"/>
        </w:rPr>
      </w:pPr>
    </w:p>
    <w:p w:rsidR="00B663C6" w:rsidRDefault="00174D1F">
      <w:pPr>
        <w:pStyle w:val="a3"/>
        <w:ind w:left="949"/>
      </w:pPr>
      <w:r>
        <w:pict>
          <v:group id="_x0000_s6409" style="position:absolute;left:0;text-align:left;margin-left:22.3pt;margin-top:23.35pt;width:538.7pt;height:140.35pt;z-index:-346936;mso-position-horizontal-relative:page" coordorigin="446,467" coordsize="10774,2807">
            <v:group id="_x0000_s6426" style="position:absolute;left:451;top:476;width:9212;height:2" coordorigin="451,476" coordsize="9212,2">
              <v:shape id="_x0000_s6427" style="position:absolute;left:451;top:476;width:9212;height:2" coordorigin="451,476" coordsize="9212,0" path="m451,476r9212,e" filled="f" strokeweight=".1675mm">
                <v:path arrowok="t"/>
              </v:shape>
            </v:group>
            <v:group id="_x0000_s6424" style="position:absolute;left:456;top:472;width:2;height:2530" coordorigin="456,472" coordsize="2,2530">
              <v:shape id="_x0000_s6425" style="position:absolute;left:456;top:472;width:2;height:2530" coordorigin="456,472" coordsize="0,2530" path="m456,3001r,-2529e" filled="f" strokeweight=".1675mm">
                <v:path arrowok="t"/>
              </v:shape>
            </v:group>
            <v:group id="_x0000_s6422" style="position:absolute;left:1009;top:538;width:2;height:2368" coordorigin="1009,538" coordsize="2,2368">
              <v:shape id="_x0000_s6423" style="position:absolute;left:1009;top:538;width:2;height:2368" coordorigin="1009,538" coordsize="0,2368" path="m1009,2906r,-2368e" filled="f" strokecolor="#5b5b5b" strokeweight=".1675mm">
                <v:path arrowok="t"/>
              </v:shape>
            </v:group>
            <v:group id="_x0000_s6420" style="position:absolute;left:451;top:2996;width:551;height:2" coordorigin="451,2996" coordsize="551,2">
              <v:shape id="_x0000_s6421" style="position:absolute;left:451;top:2996;width:551;height:2" coordorigin="451,2996" coordsize="551,0" path="m451,2996r551,e" filled="f" strokecolor="#4b4b4b" strokeweight=".1675mm">
                <v:path arrowok="t"/>
              </v:shape>
            </v:group>
            <v:group id="_x0000_s6418" style="position:absolute;left:992;top:2996;width:8756;height:2" coordorigin="992,2996" coordsize="8756,2">
              <v:shape id="_x0000_s6419" style="position:absolute;left:992;top:2996;width:8756;height:2" coordorigin="992,2996" coordsize="8756,0" path="m992,2996r8756,e" filled="f" strokeweight=".1675mm">
                <v:path arrowok="t"/>
              </v:shape>
            </v:group>
            <v:group id="_x0000_s6410" style="position:absolute;left:9748;top:2996;width:1468;height:2" coordorigin="9748,2996" coordsize="1468,2">
              <v:shape id="_x0000_s6417" style="position:absolute;left:9748;top:2996;width:1468;height:2" coordorigin="9748,2996" coordsize="1468,0" path="m9748,2996r1467,e" filled="f" strokecolor="#6b6b6b" strokeweight=".1675mm">
                <v:path arrowok="t"/>
              </v:shape>
              <v:shape id="_x0000_s6416" type="#_x0000_t202" style="position:absolute;left:622;top:608;width:274;height:270" filled="f" stroked="f">
                <v:textbox inset="0,0,0,0">
                  <w:txbxContent>
                    <w:p w:rsidR="00FD414E" w:rsidRDefault="00FD414E">
                      <w:pPr>
                        <w:spacing w:line="270" w:lineRule="exact"/>
                        <w:rPr>
                          <w:rFonts w:ascii="Times New Roman" w:eastAsia="Times New Roman" w:hAnsi="Times New Roman" w:cs="Times New Roman"/>
                          <w:sz w:val="27"/>
                          <w:szCs w:val="27"/>
                        </w:rPr>
                      </w:pPr>
                      <w:r>
                        <w:rPr>
                          <w:rFonts w:ascii="Times New Roman" w:eastAsia="Times New Roman" w:hAnsi="Times New Roman" w:cs="Times New Roman"/>
                          <w:color w:val="313433"/>
                          <w:w w:val="105"/>
                          <w:sz w:val="27"/>
                          <w:szCs w:val="27"/>
                        </w:rPr>
                        <w:t>№</w:t>
                      </w:r>
                    </w:p>
                  </w:txbxContent>
                </v:textbox>
              </v:shape>
              <v:shape id="_x0000_s6415" type="#_x0000_t202" style="position:absolute;left:1838;top:603;width:471;height:270" filled="f" stroked="f">
                <v:textbox inset="0,0,0,0">
                  <w:txbxContent>
                    <w:p w:rsidR="00FD414E" w:rsidRDefault="00FD414E">
                      <w:pPr>
                        <w:spacing w:line="270" w:lineRule="exact"/>
                        <w:rPr>
                          <w:rFonts w:ascii="Times New Roman" w:eastAsia="Times New Roman" w:hAnsi="Times New Roman" w:cs="Times New Roman"/>
                          <w:sz w:val="27"/>
                          <w:szCs w:val="27"/>
                        </w:rPr>
                      </w:pPr>
                      <w:r>
                        <w:rPr>
                          <w:rFonts w:ascii="Times New Roman" w:hAnsi="Times New Roman"/>
                          <w:color w:val="1A1C1C"/>
                          <w:sz w:val="27"/>
                        </w:rPr>
                        <w:t>Вид</w:t>
                      </w:r>
                    </w:p>
                  </w:txbxContent>
                </v:textbox>
              </v:shape>
              <v:shape id="_x0000_s6414" type="#_x0000_t202" style="position:absolute;left:575;top:923;width:2469;height:600" filled="f" stroked="f">
                <v:textbox inset="0,0,0,0">
                  <w:txbxContent>
                    <w:p w:rsidR="00FD414E" w:rsidRDefault="00FD414E">
                      <w:pPr>
                        <w:spacing w:line="276" w:lineRule="exact"/>
                        <w:rPr>
                          <w:rFonts w:ascii="Times New Roman" w:eastAsia="Times New Roman" w:hAnsi="Times New Roman" w:cs="Times New Roman"/>
                          <w:sz w:val="27"/>
                          <w:szCs w:val="27"/>
                        </w:rPr>
                      </w:pPr>
                      <w:r>
                        <w:rPr>
                          <w:rFonts w:ascii="Arial" w:hAnsi="Arial"/>
                          <w:color w:val="4D4D4D"/>
                          <w:spacing w:val="-26"/>
                          <w:w w:val="110"/>
                          <w:sz w:val="24"/>
                        </w:rPr>
                        <w:t>п</w:t>
                      </w:r>
                      <w:r>
                        <w:rPr>
                          <w:rFonts w:ascii="Arial" w:hAnsi="Arial"/>
                          <w:color w:val="313433"/>
                          <w:spacing w:val="10"/>
                          <w:w w:val="110"/>
                          <w:sz w:val="24"/>
                        </w:rPr>
                        <w:t>/</w:t>
                      </w:r>
                      <w:r>
                        <w:rPr>
                          <w:rFonts w:ascii="Arial" w:hAnsi="Arial"/>
                          <w:color w:val="4D4D4D"/>
                          <w:w w:val="110"/>
                          <w:sz w:val="24"/>
                        </w:rPr>
                        <w:t>п</w:t>
                      </w:r>
                      <w:r>
                        <w:rPr>
                          <w:rFonts w:ascii="Arial" w:hAnsi="Arial"/>
                          <w:color w:val="4D4D4D"/>
                          <w:spacing w:val="62"/>
                          <w:w w:val="110"/>
                          <w:sz w:val="24"/>
                        </w:rPr>
                        <w:t xml:space="preserve"> </w:t>
                      </w:r>
                      <w:r>
                        <w:rPr>
                          <w:rFonts w:ascii="Times New Roman" w:hAnsi="Times New Roman"/>
                          <w:color w:val="313433"/>
                          <w:w w:val="110"/>
                          <w:sz w:val="27"/>
                        </w:rPr>
                        <w:t>тренировочных</w:t>
                      </w:r>
                    </w:p>
                    <w:p w:rsidR="00FD414E" w:rsidRDefault="00FD414E">
                      <w:pPr>
                        <w:spacing w:before="19" w:line="305" w:lineRule="exact"/>
                        <w:ind w:left="1087"/>
                        <w:rPr>
                          <w:rFonts w:ascii="Times New Roman" w:eastAsia="Times New Roman" w:hAnsi="Times New Roman" w:cs="Times New Roman"/>
                          <w:sz w:val="27"/>
                          <w:szCs w:val="27"/>
                        </w:rPr>
                      </w:pPr>
                      <w:r>
                        <w:rPr>
                          <w:rFonts w:ascii="Times New Roman" w:hAnsi="Times New Roman"/>
                          <w:color w:val="313433"/>
                          <w:w w:val="105"/>
                          <w:sz w:val="27"/>
                        </w:rPr>
                        <w:t>сборов</w:t>
                      </w:r>
                    </w:p>
                  </w:txbxContent>
                </v:textbox>
              </v:shape>
              <v:shape id="_x0000_s6413" type="#_x0000_t202" style="position:absolute;left:9710;top:593;width:1447;height:1239" filled="f" stroked="f">
                <v:textbox inset="0,0,0,0">
                  <w:txbxContent>
                    <w:p w:rsidR="00FD414E" w:rsidRPr="00FD414E" w:rsidRDefault="00FD414E">
                      <w:pPr>
                        <w:spacing w:line="276" w:lineRule="exact"/>
                        <w:rPr>
                          <w:rFonts w:ascii="Times New Roman" w:eastAsia="Times New Roman" w:hAnsi="Times New Roman" w:cs="Times New Roman"/>
                          <w:sz w:val="27"/>
                          <w:szCs w:val="27"/>
                          <w:lang w:val="ru-RU"/>
                        </w:rPr>
                      </w:pPr>
                      <w:r w:rsidRPr="00FD414E">
                        <w:rPr>
                          <w:rFonts w:ascii="Times New Roman" w:hAnsi="Times New Roman"/>
                          <w:color w:val="4D4D4D"/>
                          <w:w w:val="90"/>
                          <w:position w:val="15"/>
                          <w:sz w:val="7"/>
                          <w:lang w:val="ru-RU"/>
                        </w:rPr>
                        <w:t xml:space="preserve">1        </w:t>
                      </w:r>
                      <w:r w:rsidRPr="00FD414E">
                        <w:rPr>
                          <w:rFonts w:ascii="Times New Roman" w:hAnsi="Times New Roman"/>
                          <w:color w:val="4D4D4D"/>
                          <w:spacing w:val="8"/>
                          <w:w w:val="90"/>
                          <w:position w:val="15"/>
                          <w:sz w:val="7"/>
                          <w:lang w:val="ru-RU"/>
                        </w:rPr>
                        <w:t xml:space="preserve"> </w:t>
                      </w:r>
                      <w:r w:rsidRPr="00FD414E">
                        <w:rPr>
                          <w:rFonts w:ascii="Times New Roman" w:hAnsi="Times New Roman"/>
                          <w:color w:val="1A1C1C"/>
                          <w:spacing w:val="1"/>
                          <w:sz w:val="27"/>
                          <w:lang w:val="ru-RU"/>
                        </w:rPr>
                        <w:t>Оптималь</w:t>
                      </w:r>
                      <w:r w:rsidRPr="00FD414E">
                        <w:rPr>
                          <w:rFonts w:ascii="Times New Roman" w:hAnsi="Times New Roman"/>
                          <w:color w:val="4D4D4D"/>
                          <w:spacing w:val="1"/>
                          <w:sz w:val="27"/>
                          <w:lang w:val="ru-RU"/>
                        </w:rPr>
                        <w:t>-</w:t>
                      </w:r>
                    </w:p>
                    <w:p w:rsidR="00FD414E" w:rsidRPr="00FD414E" w:rsidRDefault="00FD414E">
                      <w:pPr>
                        <w:spacing w:before="23"/>
                        <w:ind w:left="94" w:right="72" w:hanging="95"/>
                        <w:rPr>
                          <w:rFonts w:ascii="Times New Roman" w:eastAsia="Times New Roman" w:hAnsi="Times New Roman" w:cs="Times New Roman"/>
                          <w:sz w:val="27"/>
                          <w:szCs w:val="27"/>
                          <w:lang w:val="ru-RU"/>
                        </w:rPr>
                      </w:pPr>
                      <w:r w:rsidRPr="00FD414E">
                        <w:rPr>
                          <w:rFonts w:ascii="Times New Roman" w:hAnsi="Times New Roman"/>
                          <w:color w:val="313433"/>
                          <w:w w:val="90"/>
                          <w:sz w:val="10"/>
                          <w:lang w:val="ru-RU"/>
                        </w:rPr>
                        <w:t xml:space="preserve">1     </w:t>
                      </w:r>
                      <w:r w:rsidRPr="00FD414E">
                        <w:rPr>
                          <w:rFonts w:ascii="Times New Roman" w:hAnsi="Times New Roman"/>
                          <w:color w:val="313433"/>
                          <w:spacing w:val="4"/>
                          <w:w w:val="90"/>
                          <w:sz w:val="10"/>
                          <w:lang w:val="ru-RU"/>
                        </w:rPr>
                        <w:t xml:space="preserve"> </w:t>
                      </w:r>
                      <w:r w:rsidRPr="00FD414E">
                        <w:rPr>
                          <w:rFonts w:ascii="Times New Roman" w:hAnsi="Times New Roman"/>
                          <w:color w:val="313433"/>
                          <w:sz w:val="27"/>
                          <w:lang w:val="ru-RU"/>
                        </w:rPr>
                        <w:t>ное</w:t>
                      </w:r>
                      <w:r w:rsidRPr="00FD414E">
                        <w:rPr>
                          <w:rFonts w:ascii="Times New Roman" w:hAnsi="Times New Roman"/>
                          <w:color w:val="313433"/>
                          <w:spacing w:val="12"/>
                          <w:sz w:val="27"/>
                          <w:lang w:val="ru-RU"/>
                        </w:rPr>
                        <w:t xml:space="preserve"> </w:t>
                      </w:r>
                      <w:r w:rsidRPr="00FD414E">
                        <w:rPr>
                          <w:rFonts w:ascii="Times New Roman" w:hAnsi="Times New Roman"/>
                          <w:color w:val="313433"/>
                          <w:spacing w:val="3"/>
                          <w:sz w:val="27"/>
                          <w:lang w:val="ru-RU"/>
                        </w:rPr>
                        <w:t>ч</w:t>
                      </w:r>
                      <w:r w:rsidRPr="00FD414E">
                        <w:rPr>
                          <w:rFonts w:ascii="Times New Roman" w:hAnsi="Times New Roman"/>
                          <w:color w:val="4D4D4D"/>
                          <w:spacing w:val="3"/>
                          <w:sz w:val="27"/>
                          <w:lang w:val="ru-RU"/>
                        </w:rPr>
                        <w:t>и</w:t>
                      </w:r>
                      <w:r w:rsidRPr="00FD414E">
                        <w:rPr>
                          <w:rFonts w:ascii="Times New Roman" w:hAnsi="Times New Roman"/>
                          <w:color w:val="313433"/>
                          <w:spacing w:val="3"/>
                          <w:sz w:val="27"/>
                          <w:lang w:val="ru-RU"/>
                        </w:rPr>
                        <w:t>сл</w:t>
                      </w:r>
                      <w:r w:rsidRPr="00FD414E">
                        <w:rPr>
                          <w:rFonts w:ascii="Times New Roman" w:hAnsi="Times New Roman"/>
                          <w:color w:val="4D4D4D"/>
                          <w:spacing w:val="3"/>
                          <w:sz w:val="27"/>
                          <w:lang w:val="ru-RU"/>
                        </w:rPr>
                        <w:t>о</w:t>
                      </w:r>
                      <w:r w:rsidRPr="00FD414E">
                        <w:rPr>
                          <w:rFonts w:ascii="Times New Roman" w:hAnsi="Times New Roman"/>
                          <w:color w:val="4D4D4D"/>
                          <w:spacing w:val="23"/>
                          <w:w w:val="104"/>
                          <w:sz w:val="27"/>
                          <w:lang w:val="ru-RU"/>
                        </w:rPr>
                        <w:t xml:space="preserve"> </w:t>
                      </w:r>
                      <w:r w:rsidRPr="00FD414E">
                        <w:rPr>
                          <w:rFonts w:ascii="Times New Roman" w:hAnsi="Times New Roman"/>
                          <w:color w:val="1A1C1C"/>
                          <w:sz w:val="27"/>
                          <w:lang w:val="ru-RU"/>
                        </w:rPr>
                        <w:t>участнико</w:t>
                      </w:r>
                    </w:p>
                    <w:p w:rsidR="00FD414E" w:rsidRPr="00FD414E" w:rsidRDefault="00FD414E">
                      <w:pPr>
                        <w:spacing w:before="14" w:line="305" w:lineRule="exact"/>
                        <w:ind w:left="303"/>
                        <w:rPr>
                          <w:rFonts w:ascii="Times New Roman" w:eastAsia="Times New Roman" w:hAnsi="Times New Roman" w:cs="Times New Roman"/>
                          <w:sz w:val="27"/>
                          <w:szCs w:val="27"/>
                          <w:lang w:val="ru-RU"/>
                        </w:rPr>
                      </w:pPr>
                      <w:r w:rsidRPr="00FD414E">
                        <w:rPr>
                          <w:rFonts w:ascii="Times New Roman" w:hAnsi="Times New Roman"/>
                          <w:color w:val="313433"/>
                          <w:w w:val="110"/>
                          <w:sz w:val="27"/>
                          <w:lang w:val="ru-RU"/>
                        </w:rPr>
                        <w:t>в</w:t>
                      </w:r>
                      <w:r w:rsidRPr="00FD414E">
                        <w:rPr>
                          <w:rFonts w:ascii="Times New Roman" w:hAnsi="Times New Roman"/>
                          <w:color w:val="313433"/>
                          <w:spacing w:val="-49"/>
                          <w:w w:val="110"/>
                          <w:sz w:val="27"/>
                          <w:lang w:val="ru-RU"/>
                        </w:rPr>
                        <w:t xml:space="preserve"> </w:t>
                      </w:r>
                      <w:r w:rsidRPr="00FD414E">
                        <w:rPr>
                          <w:rFonts w:ascii="Times New Roman" w:hAnsi="Times New Roman"/>
                          <w:color w:val="1A1C1C"/>
                          <w:w w:val="110"/>
                          <w:sz w:val="27"/>
                          <w:lang w:val="ru-RU"/>
                        </w:rPr>
                        <w:t>сбора</w:t>
                      </w:r>
                    </w:p>
                  </w:txbxContent>
                </v:textbox>
              </v:shape>
              <v:shape id="_x0000_s6412" type="#_x0000_t202" style="position:absolute;left:508;top:2835;width:6733;height:439" filled="f" stroked="f">
                <v:textbox inset="0,0,0,0">
                  <w:txbxContent>
                    <w:p w:rsidR="00FD414E" w:rsidRPr="00FD414E" w:rsidRDefault="00FD414E">
                      <w:pPr>
                        <w:spacing w:line="138" w:lineRule="exact"/>
                        <w:ind w:right="925"/>
                        <w:jc w:val="right"/>
                        <w:rPr>
                          <w:rFonts w:ascii="Arial" w:eastAsia="Arial" w:hAnsi="Arial" w:cs="Arial"/>
                          <w:sz w:val="14"/>
                          <w:szCs w:val="14"/>
                          <w:lang w:val="ru-RU"/>
                        </w:rPr>
                      </w:pPr>
                      <w:r w:rsidRPr="00FD414E">
                        <w:rPr>
                          <w:rFonts w:ascii="Arial" w:hAnsi="Arial"/>
                          <w:color w:val="313433"/>
                          <w:w w:val="150"/>
                          <w:sz w:val="14"/>
                          <w:lang w:val="ru-RU"/>
                        </w:rPr>
                        <w:t>·-</w:t>
                      </w:r>
                    </w:p>
                    <w:p w:rsidR="00FD414E" w:rsidRPr="00FD414E" w:rsidRDefault="00FD414E">
                      <w:pPr>
                        <w:spacing w:line="300" w:lineRule="exact"/>
                        <w:rPr>
                          <w:rFonts w:ascii="Times New Roman" w:eastAsia="Times New Roman" w:hAnsi="Times New Roman" w:cs="Times New Roman"/>
                          <w:sz w:val="27"/>
                          <w:szCs w:val="27"/>
                          <w:lang w:val="ru-RU"/>
                        </w:rPr>
                      </w:pPr>
                      <w:r w:rsidRPr="00FD414E">
                        <w:rPr>
                          <w:rFonts w:ascii="Arial" w:hAnsi="Arial"/>
                          <w:color w:val="4D4D4D"/>
                          <w:w w:val="90"/>
                          <w:sz w:val="25"/>
                          <w:u w:val="single" w:color="4F4F4F"/>
                          <w:lang w:val="ru-RU"/>
                        </w:rPr>
                        <w:t>!</w:t>
                      </w:r>
                      <w:r w:rsidRPr="00FD414E">
                        <w:rPr>
                          <w:rFonts w:ascii="Arial" w:hAnsi="Arial"/>
                          <w:color w:val="4D4D4D"/>
                          <w:spacing w:val="-43"/>
                          <w:w w:val="90"/>
                          <w:sz w:val="25"/>
                          <w:u w:val="single" w:color="4F4F4F"/>
                          <w:lang w:val="ru-RU"/>
                        </w:rPr>
                        <w:t xml:space="preserve"> </w:t>
                      </w:r>
                      <w:r w:rsidRPr="00FD414E">
                        <w:rPr>
                          <w:rFonts w:ascii="Times New Roman" w:hAnsi="Times New Roman"/>
                          <w:color w:val="313433"/>
                          <w:spacing w:val="-6"/>
                          <w:sz w:val="26"/>
                          <w:u w:val="single" w:color="4F4F4F"/>
                          <w:lang w:val="ru-RU"/>
                        </w:rPr>
                        <w:t>1</w:t>
                      </w:r>
                      <w:r w:rsidRPr="00FD414E">
                        <w:rPr>
                          <w:rFonts w:ascii="Times New Roman" w:hAnsi="Times New Roman"/>
                          <w:color w:val="4D4D4D"/>
                          <w:spacing w:val="-6"/>
                          <w:sz w:val="26"/>
                          <w:u w:val="single" w:color="4F4F4F"/>
                          <w:lang w:val="ru-RU"/>
                        </w:rPr>
                        <w:t>.</w:t>
                      </w:r>
                      <w:r w:rsidRPr="00FD414E">
                        <w:rPr>
                          <w:rFonts w:ascii="Times New Roman" w:hAnsi="Times New Roman"/>
                          <w:color w:val="4D4D4D"/>
                          <w:spacing w:val="-19"/>
                          <w:sz w:val="26"/>
                          <w:u w:val="single" w:color="4F4F4F"/>
                          <w:lang w:val="ru-RU"/>
                        </w:rPr>
                        <w:t xml:space="preserve"> </w:t>
                      </w:r>
                      <w:r w:rsidRPr="00FD414E">
                        <w:rPr>
                          <w:rFonts w:ascii="Times New Roman" w:hAnsi="Times New Roman"/>
                          <w:color w:val="313433"/>
                          <w:spacing w:val="-1"/>
                          <w:sz w:val="27"/>
                          <w:u w:val="single" w:color="4F4F4F"/>
                          <w:lang w:val="ru-RU"/>
                        </w:rPr>
                        <w:t>Тре</w:t>
                      </w:r>
                      <w:r w:rsidRPr="00FD414E">
                        <w:rPr>
                          <w:rFonts w:ascii="Times New Roman" w:hAnsi="Times New Roman"/>
                          <w:color w:val="4D4D4D"/>
                          <w:spacing w:val="-1"/>
                          <w:sz w:val="27"/>
                          <w:u w:val="single" w:color="4F4F4F"/>
                          <w:lang w:val="ru-RU"/>
                        </w:rPr>
                        <w:t>н</w:t>
                      </w:r>
                      <w:r w:rsidRPr="00FD414E">
                        <w:rPr>
                          <w:rFonts w:ascii="Times New Roman" w:hAnsi="Times New Roman"/>
                          <w:color w:val="313433"/>
                          <w:spacing w:val="-1"/>
                          <w:sz w:val="27"/>
                          <w:u w:val="single" w:color="4F4F4F"/>
                          <w:lang w:val="ru-RU"/>
                        </w:rPr>
                        <w:t>и</w:t>
                      </w:r>
                      <w:r w:rsidRPr="00FD414E">
                        <w:rPr>
                          <w:rFonts w:ascii="Times New Roman" w:hAnsi="Times New Roman"/>
                          <w:color w:val="313433"/>
                          <w:spacing w:val="-1"/>
                          <w:sz w:val="27"/>
                          <w:lang w:val="ru-RU"/>
                        </w:rPr>
                        <w:t>ровочные</w:t>
                      </w:r>
                      <w:r w:rsidRPr="00FD414E">
                        <w:rPr>
                          <w:rFonts w:ascii="Times New Roman" w:hAnsi="Times New Roman"/>
                          <w:color w:val="313433"/>
                          <w:spacing w:val="23"/>
                          <w:sz w:val="27"/>
                          <w:lang w:val="ru-RU"/>
                        </w:rPr>
                        <w:t xml:space="preserve"> </w:t>
                      </w:r>
                      <w:r w:rsidRPr="00FD414E">
                        <w:rPr>
                          <w:rFonts w:ascii="Times New Roman" w:hAnsi="Times New Roman"/>
                          <w:color w:val="1A1C1C"/>
                          <w:sz w:val="27"/>
                          <w:u w:val="single" w:color="282B2B"/>
                          <w:lang w:val="ru-RU"/>
                        </w:rPr>
                        <w:t>с</w:t>
                      </w:r>
                      <w:r w:rsidRPr="00FD414E">
                        <w:rPr>
                          <w:rFonts w:ascii="Times New Roman" w:hAnsi="Times New Roman"/>
                          <w:color w:val="1A1C1C"/>
                          <w:sz w:val="27"/>
                          <w:lang w:val="ru-RU"/>
                        </w:rPr>
                        <w:t>боры</w:t>
                      </w:r>
                      <w:r w:rsidRPr="00FD414E">
                        <w:rPr>
                          <w:rFonts w:ascii="Times New Roman" w:hAnsi="Times New Roman"/>
                          <w:color w:val="1A1C1C"/>
                          <w:spacing w:val="5"/>
                          <w:sz w:val="27"/>
                          <w:lang w:val="ru-RU"/>
                        </w:rPr>
                        <w:t xml:space="preserve"> </w:t>
                      </w:r>
                      <w:r w:rsidRPr="00FD414E">
                        <w:rPr>
                          <w:rFonts w:ascii="Times New Roman" w:hAnsi="Times New Roman"/>
                          <w:color w:val="1A1C1C"/>
                          <w:sz w:val="27"/>
                          <w:lang w:val="ru-RU"/>
                        </w:rPr>
                        <w:t>по</w:t>
                      </w:r>
                      <w:r w:rsidRPr="00FD414E">
                        <w:rPr>
                          <w:rFonts w:ascii="Times New Roman" w:hAnsi="Times New Roman"/>
                          <w:color w:val="1A1C1C"/>
                          <w:spacing w:val="5"/>
                          <w:sz w:val="27"/>
                          <w:lang w:val="ru-RU"/>
                        </w:rPr>
                        <w:t xml:space="preserve"> </w:t>
                      </w:r>
                      <w:r w:rsidRPr="00FD414E">
                        <w:rPr>
                          <w:rFonts w:ascii="Times New Roman" w:hAnsi="Times New Roman"/>
                          <w:color w:val="1A1C1C"/>
                          <w:sz w:val="27"/>
                          <w:u w:val="single" w:color="131818"/>
                          <w:lang w:val="ru-RU"/>
                        </w:rPr>
                        <w:t>п</w:t>
                      </w:r>
                      <w:r w:rsidRPr="00FD414E">
                        <w:rPr>
                          <w:rFonts w:ascii="Times New Roman" w:hAnsi="Times New Roman"/>
                          <w:color w:val="1A1C1C"/>
                          <w:sz w:val="27"/>
                          <w:lang w:val="ru-RU"/>
                        </w:rPr>
                        <w:t>одготовке</w:t>
                      </w:r>
                      <w:r w:rsidRPr="00FD414E">
                        <w:rPr>
                          <w:rFonts w:ascii="Times New Roman" w:hAnsi="Times New Roman"/>
                          <w:color w:val="1A1C1C"/>
                          <w:spacing w:val="14"/>
                          <w:sz w:val="27"/>
                          <w:lang w:val="ru-RU"/>
                        </w:rPr>
                        <w:t xml:space="preserve"> </w:t>
                      </w:r>
                      <w:r w:rsidRPr="00FD414E">
                        <w:rPr>
                          <w:rFonts w:ascii="Times New Roman" w:hAnsi="Times New Roman"/>
                          <w:color w:val="1A1C1C"/>
                          <w:sz w:val="27"/>
                          <w:lang w:val="ru-RU"/>
                        </w:rPr>
                        <w:t>к</w:t>
                      </w:r>
                      <w:r w:rsidRPr="00FD414E">
                        <w:rPr>
                          <w:rFonts w:ascii="Times New Roman" w:hAnsi="Times New Roman"/>
                          <w:color w:val="1A1C1C"/>
                          <w:spacing w:val="3"/>
                          <w:sz w:val="27"/>
                          <w:lang w:val="ru-RU"/>
                        </w:rPr>
                        <w:t xml:space="preserve"> </w:t>
                      </w:r>
                      <w:r w:rsidRPr="00FD414E">
                        <w:rPr>
                          <w:rFonts w:ascii="Times New Roman" w:hAnsi="Times New Roman"/>
                          <w:color w:val="1A1C1C"/>
                          <w:sz w:val="27"/>
                          <w:u w:val="single" w:color="282828"/>
                          <w:lang w:val="ru-RU"/>
                        </w:rPr>
                        <w:t>с</w:t>
                      </w:r>
                      <w:r w:rsidRPr="00FD414E">
                        <w:rPr>
                          <w:rFonts w:ascii="Times New Roman" w:hAnsi="Times New Roman"/>
                          <w:color w:val="1A1C1C"/>
                          <w:sz w:val="27"/>
                          <w:lang w:val="ru-RU"/>
                        </w:rPr>
                        <w:t>оревнованиям</w:t>
                      </w:r>
                    </w:p>
                  </w:txbxContent>
                </v:textbox>
              </v:shape>
              <v:shape id="_x0000_s6411" type="#_x0000_t202" style="position:absolute;left:9715;top:2811;width:26;height:100" filled="f" stroked="f">
                <v:textbox inset="0,0,0,0">
                  <w:txbxContent>
                    <w:p w:rsidR="00FD414E" w:rsidRDefault="00FD414E">
                      <w:pPr>
                        <w:spacing w:line="100" w:lineRule="exact"/>
                        <w:rPr>
                          <w:rFonts w:ascii="Times New Roman" w:eastAsia="Times New Roman" w:hAnsi="Times New Roman" w:cs="Times New Roman"/>
                          <w:sz w:val="10"/>
                          <w:szCs w:val="10"/>
                        </w:rPr>
                      </w:pPr>
                      <w:r>
                        <w:rPr>
                          <w:rFonts w:ascii="Times New Roman"/>
                          <w:color w:val="4D4D4D"/>
                          <w:w w:val="50"/>
                          <w:sz w:val="10"/>
                        </w:rPr>
                        <w:t>1</w:t>
                      </w:r>
                    </w:p>
                  </w:txbxContent>
                </v:textbox>
              </v:shape>
            </v:group>
            <w10:wrap anchorx="page"/>
          </v:group>
        </w:pict>
      </w:r>
      <w:r w:rsidR="00FD414E">
        <w:rPr>
          <w:color w:val="1A1C1C"/>
          <w:w w:val="110"/>
        </w:rPr>
        <w:t>Таблица</w:t>
      </w:r>
      <w:r w:rsidR="00FD414E">
        <w:rPr>
          <w:color w:val="1A1C1C"/>
          <w:spacing w:val="8"/>
          <w:w w:val="110"/>
        </w:rPr>
        <w:t xml:space="preserve"> </w:t>
      </w:r>
      <w:r w:rsidR="00FD414E">
        <w:rPr>
          <w:color w:val="1A1C1C"/>
          <w:w w:val="110"/>
        </w:rPr>
        <w:t>№</w:t>
      </w:r>
      <w:r w:rsidR="00FD414E">
        <w:rPr>
          <w:color w:val="1A1C1C"/>
          <w:spacing w:val="8"/>
          <w:w w:val="110"/>
        </w:rPr>
        <w:t xml:space="preserve"> </w:t>
      </w:r>
      <w:r w:rsidR="00FD414E">
        <w:rPr>
          <w:color w:val="4D4D4D"/>
          <w:spacing w:val="-52"/>
          <w:w w:val="110"/>
        </w:rPr>
        <w:t>1</w:t>
      </w:r>
      <w:r w:rsidR="00FD414E">
        <w:rPr>
          <w:color w:val="4D4D4D"/>
          <w:w w:val="110"/>
        </w:rPr>
        <w:t>0</w:t>
      </w:r>
    </w:p>
    <w:p w:rsidR="00B663C6" w:rsidRDefault="00B663C6">
      <w:pPr>
        <w:sectPr w:rsidR="00B663C6">
          <w:type w:val="continuous"/>
          <w:pgSz w:w="11910" w:h="16840"/>
          <w:pgMar w:top="1120" w:right="540" w:bottom="280" w:left="340" w:header="720" w:footer="720" w:gutter="0"/>
          <w:cols w:num="2" w:space="720" w:equalWidth="0">
            <w:col w:w="7868" w:space="40"/>
            <w:col w:w="3122"/>
          </w:cols>
        </w:sectPr>
      </w:pPr>
    </w:p>
    <w:p w:rsidR="00B663C6" w:rsidRDefault="00174D1F">
      <w:pPr>
        <w:rPr>
          <w:rFonts w:ascii="Times New Roman" w:eastAsia="Times New Roman" w:hAnsi="Times New Roman" w:cs="Times New Roman"/>
          <w:sz w:val="14"/>
          <w:szCs w:val="14"/>
        </w:rPr>
      </w:pPr>
      <w:r>
        <w:lastRenderedPageBreak/>
        <w:pict>
          <v:group id="_x0000_s6407" style="position:absolute;margin-left:25.75pt;margin-top:622.85pt;width:.1pt;height:67.3pt;z-index:-346912;mso-position-horizontal-relative:page;mso-position-vertical-relative:page" coordorigin="515,12457" coordsize="2,1346">
            <v:shape id="_x0000_s6408" style="position:absolute;left:515;top:12457;width:2;height:1346" coordorigin="515,12457" coordsize="0,1346" path="m515,13803r,-1346e" filled="f" strokecolor="#4f4f4f" strokeweight=".1675mm">
              <v:path arrowok="t"/>
            </v:shape>
            <w10:wrap anchorx="page" anchory="page"/>
          </v:group>
        </w:pict>
      </w:r>
      <w:r>
        <w:pict>
          <v:group id="_x0000_s6400" style="position:absolute;margin-left:442.05pt;margin-top:618.1pt;width:120.4pt;height:187.85pt;z-index:-346888;mso-position-horizontal-relative:page;mso-position-vertical-relative:page" coordorigin="8841,12362" coordsize="2408,3757">
            <v:group id="_x0000_s6405" style="position:absolute;left:8846;top:12371;width:2398;height:2" coordorigin="8846,12371" coordsize="2398,2">
              <v:shape id="_x0000_s6406" style="position:absolute;left:8846;top:12371;width:2398;height:2" coordorigin="8846,12371" coordsize="2398,0" path="m8846,12371r2398,e" filled="f" strokecolor="gray" strokeweight=".1675mm">
                <v:path arrowok="t"/>
              </v:shape>
            </v:group>
            <v:group id="_x0000_s6403" style="position:absolute;left:11239;top:12366;width:2;height:2382" coordorigin="11239,12366" coordsize="2,2382">
              <v:shape id="_x0000_s6404" style="position:absolute;left:11239;top:12366;width:2;height:2382" coordorigin="11239,12366" coordsize="0,2382" path="m11239,14748r,-2382e" filled="f" strokeweight=".1675mm">
                <v:path arrowok="t"/>
              </v:shape>
            </v:group>
            <v:group id="_x0000_s6401" style="position:absolute;left:11213;top:14786;width:2;height:1327" coordorigin="11213,14786" coordsize="2,1327">
              <v:shape id="_x0000_s6402" style="position:absolute;left:11213;top:14786;width:2;height:1327" coordorigin="11213,14786" coordsize="0,1327" path="m11213,16113r,-1327e" filled="f" strokecolor="#646464" strokeweight=".1675mm">
                <v:path arrowok="t"/>
              </v:shape>
            </v:group>
            <w10:wrap anchorx="page" anchory="page"/>
          </v:group>
        </w:pict>
      </w:r>
    </w:p>
    <w:p w:rsidR="00B663C6" w:rsidRDefault="00174D1F">
      <w:pPr>
        <w:spacing w:line="200" w:lineRule="atLeast"/>
        <w:ind w:left="2770"/>
        <w:rPr>
          <w:rFonts w:ascii="Times New Roman" w:eastAsia="Times New Roman" w:hAnsi="Times New Roman" w:cs="Times New Roman"/>
          <w:sz w:val="20"/>
          <w:szCs w:val="20"/>
        </w:rPr>
      </w:pPr>
      <w:r>
        <w:rPr>
          <w:rFonts w:ascii="Times New Roman"/>
          <w:sz w:val="20"/>
        </w:rPr>
      </w:r>
      <w:r>
        <w:rPr>
          <w:rFonts w:ascii="Times New Roman"/>
          <w:sz w:val="20"/>
        </w:rPr>
        <w:pict>
          <v:shape id="_x0000_s7446" type="#_x0000_t202" style="width:328.95pt;height:119.35pt;mso-left-percent:-10001;mso-top-percent:-10001;mso-position-horizontal:absolute;mso-position-horizontal-relative:char;mso-position-vertical:absolute;mso-position-vertical-relative:line;mso-left-percent:-10001;mso-top-percent:-10001" filled="f" stroked="f">
            <v:textbox inset="0,0,0,0">
              <w:txbxContent>
                <w:tbl>
                  <w:tblPr>
                    <w:tblStyle w:val="TableNormal"/>
                    <w:tblW w:w="0" w:type="auto"/>
                    <w:tblLayout w:type="fixed"/>
                    <w:tblLook w:val="01E0" w:firstRow="1" w:lastRow="1" w:firstColumn="1" w:lastColumn="1" w:noHBand="0" w:noVBand="0"/>
                  </w:tblPr>
                  <w:tblGrid>
                    <w:gridCol w:w="1396"/>
                    <w:gridCol w:w="1814"/>
                    <w:gridCol w:w="1952"/>
                    <w:gridCol w:w="1403"/>
                  </w:tblGrid>
                  <w:tr w:rsidR="00FD414E" w:rsidRPr="0038297A">
                    <w:trPr>
                      <w:trHeight w:hRule="exact" w:val="721"/>
                    </w:trPr>
                    <w:tc>
                      <w:tcPr>
                        <w:tcW w:w="6565" w:type="dxa"/>
                        <w:gridSpan w:val="4"/>
                        <w:tcBorders>
                          <w:top w:val="nil"/>
                          <w:left w:val="single" w:sz="4" w:space="0" w:color="3B3B3B"/>
                          <w:bottom w:val="single" w:sz="9" w:space="0" w:color="232323"/>
                          <w:right w:val="single" w:sz="4" w:space="0" w:color="3B3F3B"/>
                        </w:tcBorders>
                      </w:tcPr>
                      <w:p w:rsidR="00FD414E" w:rsidRPr="00FD414E" w:rsidRDefault="00FD414E">
                        <w:pPr>
                          <w:spacing w:before="39" w:line="247" w:lineRule="auto"/>
                          <w:ind w:left="645" w:right="130" w:hanging="494"/>
                          <w:rPr>
                            <w:rFonts w:ascii="Times New Roman" w:eastAsia="Times New Roman" w:hAnsi="Times New Roman" w:cs="Times New Roman"/>
                            <w:sz w:val="27"/>
                            <w:szCs w:val="27"/>
                            <w:lang w:val="ru-RU"/>
                          </w:rPr>
                        </w:pPr>
                        <w:r w:rsidRPr="00FD414E">
                          <w:rPr>
                            <w:rFonts w:ascii="Times New Roman" w:hAnsi="Times New Roman"/>
                            <w:color w:val="1A1C1C"/>
                            <w:w w:val="105"/>
                            <w:sz w:val="27"/>
                            <w:lang w:val="ru-RU"/>
                          </w:rPr>
                          <w:t>Предельная</w:t>
                        </w:r>
                        <w:r w:rsidRPr="00FD414E">
                          <w:rPr>
                            <w:rFonts w:ascii="Times New Roman" w:hAnsi="Times New Roman"/>
                            <w:color w:val="1A1C1C"/>
                            <w:spacing w:val="52"/>
                            <w:w w:val="105"/>
                            <w:sz w:val="27"/>
                            <w:lang w:val="ru-RU"/>
                          </w:rPr>
                          <w:t xml:space="preserve"> </w:t>
                        </w:r>
                        <w:r w:rsidRPr="00FD414E">
                          <w:rPr>
                            <w:rFonts w:ascii="Times New Roman" w:hAnsi="Times New Roman"/>
                            <w:color w:val="1A1C1C"/>
                            <w:w w:val="105"/>
                            <w:sz w:val="27"/>
                            <w:lang w:val="ru-RU"/>
                          </w:rPr>
                          <w:t>продолжительность</w:t>
                        </w:r>
                        <w:r w:rsidRPr="00FD414E">
                          <w:rPr>
                            <w:rFonts w:ascii="Times New Roman" w:hAnsi="Times New Roman"/>
                            <w:color w:val="1A1C1C"/>
                            <w:spacing w:val="69"/>
                            <w:w w:val="105"/>
                            <w:sz w:val="27"/>
                            <w:lang w:val="ru-RU"/>
                          </w:rPr>
                          <w:t xml:space="preserve"> </w:t>
                        </w:r>
                        <w:r w:rsidRPr="00FD414E">
                          <w:rPr>
                            <w:rFonts w:ascii="Times New Roman" w:hAnsi="Times New Roman"/>
                            <w:color w:val="1A1C1C"/>
                            <w:w w:val="105"/>
                            <w:sz w:val="27"/>
                            <w:lang w:val="ru-RU"/>
                          </w:rPr>
                          <w:t>сборов</w:t>
                        </w:r>
                        <w:r w:rsidRPr="00FD414E">
                          <w:rPr>
                            <w:rFonts w:ascii="Times New Roman" w:hAnsi="Times New Roman"/>
                            <w:color w:val="1A1C1C"/>
                            <w:spacing w:val="26"/>
                            <w:w w:val="105"/>
                            <w:sz w:val="27"/>
                            <w:lang w:val="ru-RU"/>
                          </w:rPr>
                          <w:t xml:space="preserve"> </w:t>
                        </w:r>
                        <w:r w:rsidRPr="00FD414E">
                          <w:rPr>
                            <w:rFonts w:ascii="Times New Roman" w:hAnsi="Times New Roman"/>
                            <w:color w:val="1A1C1C"/>
                            <w:w w:val="105"/>
                            <w:sz w:val="27"/>
                            <w:lang w:val="ru-RU"/>
                          </w:rPr>
                          <w:t>по</w:t>
                        </w:r>
                        <w:r w:rsidRPr="00FD414E">
                          <w:rPr>
                            <w:rFonts w:ascii="Times New Roman" w:hAnsi="Times New Roman"/>
                            <w:color w:val="1A1C1C"/>
                            <w:spacing w:val="13"/>
                            <w:w w:val="105"/>
                            <w:sz w:val="27"/>
                            <w:lang w:val="ru-RU"/>
                          </w:rPr>
                          <w:t xml:space="preserve"> </w:t>
                        </w:r>
                        <w:r w:rsidRPr="00FD414E">
                          <w:rPr>
                            <w:rFonts w:ascii="Times New Roman" w:hAnsi="Times New Roman"/>
                            <w:color w:val="1A1C1C"/>
                            <w:w w:val="105"/>
                            <w:sz w:val="27"/>
                            <w:lang w:val="ru-RU"/>
                          </w:rPr>
                          <w:t>этапам</w:t>
                        </w:r>
                        <w:r w:rsidRPr="00FD414E">
                          <w:rPr>
                            <w:rFonts w:ascii="Times New Roman" w:hAnsi="Times New Roman"/>
                            <w:color w:val="1A1C1C"/>
                            <w:w w:val="109"/>
                            <w:sz w:val="27"/>
                            <w:lang w:val="ru-RU"/>
                          </w:rPr>
                          <w:t xml:space="preserve"> </w:t>
                        </w:r>
                        <w:r w:rsidRPr="00FD414E">
                          <w:rPr>
                            <w:rFonts w:ascii="Times New Roman" w:hAnsi="Times New Roman"/>
                            <w:color w:val="1A1C1C"/>
                            <w:w w:val="105"/>
                            <w:sz w:val="27"/>
                            <w:lang w:val="ru-RU"/>
                          </w:rPr>
                          <w:t>спортивной</w:t>
                        </w:r>
                        <w:r w:rsidRPr="00FD414E">
                          <w:rPr>
                            <w:rFonts w:ascii="Times New Roman" w:hAnsi="Times New Roman"/>
                            <w:color w:val="1A1C1C"/>
                            <w:spacing w:val="51"/>
                            <w:w w:val="105"/>
                            <w:sz w:val="27"/>
                            <w:lang w:val="ru-RU"/>
                          </w:rPr>
                          <w:t xml:space="preserve"> </w:t>
                        </w:r>
                        <w:r w:rsidRPr="00FD414E">
                          <w:rPr>
                            <w:rFonts w:ascii="Times New Roman" w:hAnsi="Times New Roman"/>
                            <w:color w:val="1A1C1C"/>
                            <w:w w:val="105"/>
                            <w:sz w:val="27"/>
                            <w:lang w:val="ru-RU"/>
                          </w:rPr>
                          <w:t>под</w:t>
                        </w:r>
                        <w:r>
                          <w:rPr>
                            <w:rFonts w:ascii="Times New Roman" w:hAnsi="Times New Roman"/>
                            <w:color w:val="1A1C1C"/>
                            <w:w w:val="105"/>
                            <w:sz w:val="27"/>
                          </w:rPr>
                          <w:t>r</w:t>
                        </w:r>
                        <w:r w:rsidRPr="00FD414E">
                          <w:rPr>
                            <w:rFonts w:ascii="Times New Roman" w:hAnsi="Times New Roman"/>
                            <w:color w:val="1A1C1C"/>
                            <w:w w:val="105"/>
                            <w:sz w:val="27"/>
                            <w:lang w:val="ru-RU"/>
                          </w:rPr>
                          <w:t>оговки</w:t>
                        </w:r>
                        <w:r w:rsidRPr="00FD414E">
                          <w:rPr>
                            <w:rFonts w:ascii="Times New Roman" w:hAnsi="Times New Roman"/>
                            <w:color w:val="1A1C1C"/>
                            <w:spacing w:val="60"/>
                            <w:w w:val="105"/>
                            <w:sz w:val="27"/>
                            <w:lang w:val="ru-RU"/>
                          </w:rPr>
                          <w:t xml:space="preserve"> </w:t>
                        </w:r>
                        <w:r w:rsidRPr="00FD414E">
                          <w:rPr>
                            <w:rFonts w:ascii="Times New Roman" w:hAnsi="Times New Roman"/>
                            <w:color w:val="1A1C1C"/>
                            <w:w w:val="105"/>
                            <w:sz w:val="27"/>
                            <w:lang w:val="ru-RU"/>
                          </w:rPr>
                          <w:t>(количество</w:t>
                        </w:r>
                        <w:r w:rsidRPr="00FD414E">
                          <w:rPr>
                            <w:rFonts w:ascii="Times New Roman" w:hAnsi="Times New Roman"/>
                            <w:color w:val="1A1C1C"/>
                            <w:spacing w:val="24"/>
                            <w:w w:val="105"/>
                            <w:sz w:val="27"/>
                            <w:lang w:val="ru-RU"/>
                          </w:rPr>
                          <w:t xml:space="preserve"> </w:t>
                        </w:r>
                        <w:r w:rsidRPr="00FD414E">
                          <w:rPr>
                            <w:rFonts w:ascii="Times New Roman" w:hAnsi="Times New Roman"/>
                            <w:color w:val="1A1C1C"/>
                            <w:w w:val="105"/>
                            <w:sz w:val="27"/>
                            <w:lang w:val="ru-RU"/>
                          </w:rPr>
                          <w:t>дней)</w:t>
                        </w:r>
                      </w:p>
                    </w:tc>
                  </w:tr>
                  <w:tr w:rsidR="00FD414E">
                    <w:trPr>
                      <w:trHeight w:hRule="exact" w:val="1661"/>
                    </w:trPr>
                    <w:tc>
                      <w:tcPr>
                        <w:tcW w:w="1396" w:type="dxa"/>
                        <w:tcBorders>
                          <w:top w:val="single" w:sz="9" w:space="0" w:color="232323"/>
                          <w:left w:val="single" w:sz="4" w:space="0" w:color="3B3B3B"/>
                          <w:bottom w:val="nil"/>
                          <w:right w:val="single" w:sz="4" w:space="0" w:color="3F3F3F"/>
                        </w:tcBorders>
                      </w:tcPr>
                      <w:p w:rsidR="00FD414E" w:rsidRPr="00FD414E" w:rsidRDefault="00FD414E">
                        <w:pPr>
                          <w:spacing w:before="32" w:line="247" w:lineRule="auto"/>
                          <w:ind w:left="61" w:right="44"/>
                          <w:rPr>
                            <w:rFonts w:ascii="Times New Roman" w:eastAsia="Times New Roman" w:hAnsi="Times New Roman" w:cs="Times New Roman"/>
                            <w:sz w:val="27"/>
                            <w:szCs w:val="27"/>
                            <w:lang w:val="ru-RU"/>
                          </w:rPr>
                        </w:pPr>
                        <w:r w:rsidRPr="00FD414E">
                          <w:rPr>
                            <w:rFonts w:ascii="Times New Roman" w:hAnsi="Times New Roman"/>
                            <w:color w:val="1A1C1C"/>
                            <w:sz w:val="27"/>
                            <w:lang w:val="ru-RU"/>
                          </w:rPr>
                          <w:t>Этап высшего с</w:t>
                        </w:r>
                        <w:r w:rsidRPr="00FD414E">
                          <w:rPr>
                            <w:rFonts w:ascii="Times New Roman" w:hAnsi="Times New Roman"/>
                            <w:color w:val="1A1C1C"/>
                            <w:spacing w:val="1"/>
                            <w:sz w:val="27"/>
                            <w:lang w:val="ru-RU"/>
                          </w:rPr>
                          <w:t>портив</w:t>
                        </w:r>
                        <w:r w:rsidRPr="00FD414E">
                          <w:rPr>
                            <w:rFonts w:ascii="Times New Roman" w:hAnsi="Times New Roman"/>
                            <w:sz w:val="27"/>
                            <w:lang w:val="ru-RU"/>
                          </w:rPr>
                          <w:t>-</w:t>
                        </w:r>
                        <w:r w:rsidRPr="00FD414E">
                          <w:rPr>
                            <w:rFonts w:ascii="Times New Roman" w:hAnsi="Times New Roman"/>
                            <w:spacing w:val="22"/>
                            <w:w w:val="102"/>
                            <w:sz w:val="27"/>
                            <w:lang w:val="ru-RU"/>
                          </w:rPr>
                          <w:t xml:space="preserve"> </w:t>
                        </w:r>
                        <w:r w:rsidRPr="00FD414E">
                          <w:rPr>
                            <w:rFonts w:ascii="Times New Roman" w:hAnsi="Times New Roman"/>
                            <w:color w:val="1A1C1C"/>
                            <w:spacing w:val="-1"/>
                            <w:sz w:val="27"/>
                            <w:lang w:val="ru-RU"/>
                          </w:rPr>
                          <w:t>ного</w:t>
                        </w:r>
                        <w:r w:rsidRPr="00FD414E">
                          <w:rPr>
                            <w:rFonts w:ascii="Times New Roman" w:hAnsi="Times New Roman"/>
                            <w:color w:val="1A1C1C"/>
                            <w:spacing w:val="23"/>
                            <w:w w:val="102"/>
                            <w:sz w:val="27"/>
                            <w:lang w:val="ru-RU"/>
                          </w:rPr>
                          <w:t xml:space="preserve"> </w:t>
                        </w:r>
                        <w:r w:rsidRPr="00FD414E">
                          <w:rPr>
                            <w:rFonts w:ascii="Times New Roman" w:hAnsi="Times New Roman"/>
                            <w:color w:val="1A1C1C"/>
                            <w:sz w:val="27"/>
                            <w:lang w:val="ru-RU"/>
                          </w:rPr>
                          <w:t>мастерства</w:t>
                        </w:r>
                      </w:p>
                    </w:tc>
                    <w:tc>
                      <w:tcPr>
                        <w:tcW w:w="1814" w:type="dxa"/>
                        <w:tcBorders>
                          <w:top w:val="single" w:sz="9" w:space="0" w:color="232323"/>
                          <w:left w:val="single" w:sz="4" w:space="0" w:color="3F3F3F"/>
                          <w:bottom w:val="nil"/>
                          <w:right w:val="single" w:sz="4" w:space="0" w:color="3F3F3F"/>
                        </w:tcBorders>
                      </w:tcPr>
                      <w:p w:rsidR="00FD414E" w:rsidRPr="00FD414E" w:rsidRDefault="00FD414E">
                        <w:pPr>
                          <w:spacing w:before="32" w:line="247" w:lineRule="auto"/>
                          <w:ind w:left="56" w:right="6"/>
                          <w:rPr>
                            <w:rFonts w:ascii="Times New Roman" w:eastAsia="Times New Roman" w:hAnsi="Times New Roman" w:cs="Times New Roman"/>
                            <w:sz w:val="27"/>
                            <w:szCs w:val="27"/>
                            <w:lang w:val="ru-RU"/>
                          </w:rPr>
                        </w:pPr>
                        <w:r w:rsidRPr="00FD414E">
                          <w:rPr>
                            <w:rFonts w:ascii="Times New Roman" w:hAnsi="Times New Roman"/>
                            <w:color w:val="1A1C1C"/>
                            <w:sz w:val="27"/>
                            <w:lang w:val="ru-RU"/>
                          </w:rPr>
                          <w:t>Этап</w:t>
                        </w:r>
                        <w:r w:rsidRPr="00FD414E">
                          <w:rPr>
                            <w:rFonts w:ascii="Times New Roman" w:hAnsi="Times New Roman"/>
                            <w:color w:val="1A1C1C"/>
                            <w:w w:val="99"/>
                            <w:sz w:val="27"/>
                            <w:lang w:val="ru-RU"/>
                          </w:rPr>
                          <w:t xml:space="preserve"> </w:t>
                        </w:r>
                        <w:r w:rsidRPr="00FD414E">
                          <w:rPr>
                            <w:rFonts w:ascii="Times New Roman" w:hAnsi="Times New Roman"/>
                            <w:color w:val="1A1C1C"/>
                            <w:sz w:val="27"/>
                            <w:lang w:val="ru-RU"/>
                          </w:rPr>
                          <w:t>совершенство</w:t>
                        </w:r>
                        <w:r w:rsidRPr="00FD414E">
                          <w:rPr>
                            <w:rFonts w:ascii="Times New Roman" w:hAnsi="Times New Roman"/>
                            <w:color w:val="1A1C1C"/>
                            <w:spacing w:val="-49"/>
                            <w:sz w:val="27"/>
                            <w:lang w:val="ru-RU"/>
                          </w:rPr>
                          <w:t xml:space="preserve"> </w:t>
                        </w:r>
                        <w:r w:rsidRPr="00FD414E">
                          <w:rPr>
                            <w:rFonts w:ascii="Times New Roman" w:hAnsi="Times New Roman"/>
                            <w:sz w:val="27"/>
                            <w:lang w:val="ru-RU"/>
                          </w:rPr>
                          <w:t>-</w:t>
                        </w:r>
                        <w:r w:rsidRPr="00FD414E">
                          <w:rPr>
                            <w:rFonts w:ascii="Times New Roman" w:hAnsi="Times New Roman"/>
                            <w:w w:val="102"/>
                            <w:sz w:val="27"/>
                            <w:lang w:val="ru-RU"/>
                          </w:rPr>
                          <w:t xml:space="preserve"> </w:t>
                        </w:r>
                        <w:r w:rsidRPr="00FD414E">
                          <w:rPr>
                            <w:rFonts w:ascii="Times New Roman" w:hAnsi="Times New Roman"/>
                            <w:color w:val="1A1C1C"/>
                            <w:sz w:val="27"/>
                            <w:lang w:val="ru-RU"/>
                          </w:rPr>
                          <w:t>вания спортивного мастерства</w:t>
                        </w:r>
                      </w:p>
                    </w:tc>
                    <w:tc>
                      <w:tcPr>
                        <w:tcW w:w="1952" w:type="dxa"/>
                        <w:tcBorders>
                          <w:top w:val="single" w:sz="9" w:space="0" w:color="232323"/>
                          <w:left w:val="single" w:sz="4" w:space="0" w:color="3F3F3F"/>
                          <w:bottom w:val="nil"/>
                          <w:right w:val="single" w:sz="4" w:space="0" w:color="3F3F3F"/>
                        </w:tcBorders>
                      </w:tcPr>
                      <w:p w:rsidR="00FD414E" w:rsidRPr="00FD414E" w:rsidRDefault="00FD414E">
                        <w:pPr>
                          <w:spacing w:before="22" w:line="248" w:lineRule="auto"/>
                          <w:ind w:left="56" w:right="57"/>
                          <w:rPr>
                            <w:rFonts w:ascii="Times New Roman" w:eastAsia="Times New Roman" w:hAnsi="Times New Roman" w:cs="Times New Roman"/>
                            <w:sz w:val="27"/>
                            <w:szCs w:val="27"/>
                            <w:lang w:val="ru-RU"/>
                          </w:rPr>
                        </w:pPr>
                        <w:r w:rsidRPr="00FD414E">
                          <w:rPr>
                            <w:rFonts w:ascii="Times New Roman" w:hAnsi="Times New Roman"/>
                            <w:color w:val="1A1C1C"/>
                            <w:sz w:val="27"/>
                            <w:lang w:val="ru-RU"/>
                          </w:rPr>
                          <w:t>Тренировоч-</w:t>
                        </w:r>
                        <w:r w:rsidRPr="00FD414E">
                          <w:rPr>
                            <w:rFonts w:ascii="Times New Roman" w:hAnsi="Times New Roman"/>
                            <w:color w:val="1A1C1C"/>
                            <w:w w:val="99"/>
                            <w:sz w:val="27"/>
                            <w:lang w:val="ru-RU"/>
                          </w:rPr>
                          <w:t xml:space="preserve"> </w:t>
                        </w:r>
                        <w:r w:rsidRPr="00FD414E">
                          <w:rPr>
                            <w:rFonts w:ascii="Times New Roman" w:hAnsi="Times New Roman"/>
                            <w:color w:val="1A1C1C"/>
                            <w:sz w:val="27"/>
                            <w:lang w:val="ru-RU"/>
                          </w:rPr>
                          <w:t>ный</w:t>
                        </w:r>
                        <w:r w:rsidRPr="00FD414E">
                          <w:rPr>
                            <w:rFonts w:ascii="Times New Roman" w:hAnsi="Times New Roman"/>
                            <w:color w:val="1A1C1C"/>
                            <w:spacing w:val="-2"/>
                            <w:sz w:val="27"/>
                            <w:lang w:val="ru-RU"/>
                          </w:rPr>
                          <w:t xml:space="preserve"> </w:t>
                        </w:r>
                        <w:r w:rsidRPr="00FD414E">
                          <w:rPr>
                            <w:rFonts w:ascii="Times New Roman" w:hAnsi="Times New Roman"/>
                            <w:color w:val="1A1C1C"/>
                            <w:sz w:val="27"/>
                            <w:lang w:val="ru-RU"/>
                          </w:rPr>
                          <w:t>этап</w:t>
                        </w:r>
                        <w:r w:rsidRPr="00FD414E">
                          <w:rPr>
                            <w:rFonts w:ascii="Times New Roman" w:hAnsi="Times New Roman"/>
                            <w:color w:val="1A1C1C"/>
                            <w:spacing w:val="13"/>
                            <w:sz w:val="27"/>
                            <w:lang w:val="ru-RU"/>
                          </w:rPr>
                          <w:t xml:space="preserve"> </w:t>
                        </w:r>
                        <w:r w:rsidRPr="00FD414E">
                          <w:rPr>
                            <w:rFonts w:ascii="Times New Roman" w:hAnsi="Times New Roman"/>
                            <w:color w:val="1A1C1C"/>
                            <w:sz w:val="27"/>
                            <w:lang w:val="ru-RU"/>
                          </w:rPr>
                          <w:t>(этап</w:t>
                        </w:r>
                        <w:r w:rsidRPr="00FD414E">
                          <w:rPr>
                            <w:rFonts w:ascii="Times New Roman" w:hAnsi="Times New Roman"/>
                            <w:color w:val="1A1C1C"/>
                            <w:w w:val="99"/>
                            <w:sz w:val="27"/>
                            <w:lang w:val="ru-RU"/>
                          </w:rPr>
                          <w:t xml:space="preserve"> </w:t>
                        </w:r>
                        <w:r w:rsidRPr="00FD414E">
                          <w:rPr>
                            <w:rFonts w:ascii="Times New Roman" w:hAnsi="Times New Roman"/>
                            <w:color w:val="1A1C1C"/>
                            <w:sz w:val="27"/>
                            <w:lang w:val="ru-RU"/>
                          </w:rPr>
                          <w:t>спортивной</w:t>
                        </w:r>
                        <w:r w:rsidRPr="00FD414E">
                          <w:rPr>
                            <w:rFonts w:ascii="Times New Roman" w:hAnsi="Times New Roman"/>
                            <w:color w:val="1A1C1C"/>
                            <w:w w:val="99"/>
                            <w:sz w:val="27"/>
                            <w:lang w:val="ru-RU"/>
                          </w:rPr>
                          <w:t xml:space="preserve"> </w:t>
                        </w:r>
                        <w:r w:rsidRPr="00FD414E">
                          <w:rPr>
                            <w:rFonts w:ascii="Times New Roman" w:hAnsi="Times New Roman"/>
                            <w:color w:val="1A1C1C"/>
                            <w:w w:val="95"/>
                            <w:sz w:val="27"/>
                            <w:lang w:val="ru-RU"/>
                          </w:rPr>
                          <w:t>специализации)</w:t>
                        </w:r>
                      </w:p>
                    </w:tc>
                    <w:tc>
                      <w:tcPr>
                        <w:tcW w:w="1403" w:type="dxa"/>
                        <w:tcBorders>
                          <w:top w:val="single" w:sz="9" w:space="0" w:color="232323"/>
                          <w:left w:val="single" w:sz="4" w:space="0" w:color="3F3F3F"/>
                          <w:bottom w:val="nil"/>
                          <w:right w:val="single" w:sz="4" w:space="0" w:color="383B3B"/>
                        </w:tcBorders>
                      </w:tcPr>
                      <w:p w:rsidR="00FD414E" w:rsidRDefault="00FD414E">
                        <w:pPr>
                          <w:spacing w:before="22" w:line="248" w:lineRule="auto"/>
                          <w:ind w:left="56" w:right="121"/>
                          <w:rPr>
                            <w:rFonts w:ascii="Times New Roman" w:eastAsia="Times New Roman" w:hAnsi="Times New Roman" w:cs="Times New Roman"/>
                            <w:sz w:val="27"/>
                            <w:szCs w:val="27"/>
                          </w:rPr>
                        </w:pPr>
                        <w:r>
                          <w:rPr>
                            <w:rFonts w:ascii="Times New Roman" w:hAnsi="Times New Roman"/>
                            <w:color w:val="1A1C1C"/>
                            <w:sz w:val="27"/>
                          </w:rPr>
                          <w:t>Этап</w:t>
                        </w:r>
                        <w:r>
                          <w:rPr>
                            <w:rFonts w:ascii="Times New Roman" w:hAnsi="Times New Roman"/>
                            <w:color w:val="1A1C1C"/>
                            <w:w w:val="101"/>
                            <w:sz w:val="27"/>
                          </w:rPr>
                          <w:t xml:space="preserve"> </w:t>
                        </w:r>
                        <w:r>
                          <w:rPr>
                            <w:rFonts w:ascii="Times New Roman" w:hAnsi="Times New Roman"/>
                            <w:color w:val="1A1C1C"/>
                            <w:sz w:val="27"/>
                          </w:rPr>
                          <w:t>начальной подготов- ки</w:t>
                        </w:r>
                      </w:p>
                    </w:tc>
                  </w:tr>
                </w:tbl>
                <w:p w:rsidR="00FD414E" w:rsidRDefault="00FD414E"/>
              </w:txbxContent>
            </v:textbox>
          </v:shape>
        </w:pict>
      </w:r>
      <w:r w:rsidR="00FD414E">
        <w:rPr>
          <w:rFonts w:ascii="Times New Roman"/>
          <w:spacing w:val="4"/>
          <w:sz w:val="20"/>
        </w:rPr>
        <w:t xml:space="preserve"> </w:t>
      </w:r>
      <w:r>
        <w:rPr>
          <w:rFonts w:ascii="Times New Roman"/>
          <w:spacing w:val="4"/>
          <w:position w:val="1"/>
          <w:sz w:val="20"/>
        </w:rPr>
      </w:r>
      <w:r>
        <w:rPr>
          <w:rFonts w:ascii="Times New Roman"/>
          <w:spacing w:val="4"/>
          <w:position w:val="1"/>
          <w:sz w:val="20"/>
        </w:rPr>
        <w:pict>
          <v:group id="_x0000_s6392" style="width:73.85pt;height:121.85pt;mso-position-horizontal-relative:char;mso-position-vertical-relative:line" coordsize="1477,2437">
            <v:group id="_x0000_s6397" style="position:absolute;left:5;top:5;width:1468;height:2" coordorigin="5,5" coordsize="1468,2">
              <v:shape id="_x0000_s6398" style="position:absolute;left:5;top:5;width:1468;height:2" coordorigin="5,5" coordsize="1468,0" path="m5,5r1467,e" filled="f" strokeweight=".1675mm">
                <v:path arrowok="t"/>
              </v:shape>
            </v:group>
            <v:group id="_x0000_s6395" style="position:absolute;left:1451;top:52;width:2;height:1781" coordorigin="1451,52" coordsize="2,1781">
              <v:shape id="_x0000_s6396" style="position:absolute;left:1451;top:52;width:2;height:1781" coordorigin="1451,52" coordsize="0,1781" path="m1451,1833r,-1781e" filled="f" strokecolor="#4f4f4f" strokeweight=".1675mm">
                <v:path arrowok="t"/>
              </v:shape>
            </v:group>
            <v:group id="_x0000_s6393" style="position:absolute;left:1458;top:773;width:2;height:1661" coordorigin="1458,773" coordsize="2,1661">
              <v:shape id="_x0000_s6394" style="position:absolute;left:1458;top:773;width:2;height:1661" coordorigin="1458,773" coordsize="0,1661" path="m1458,2434r,-1661e" filled="f" strokecolor="#4f4f4f" strokeweight=".08375mm">
                <v:path arrowok="t"/>
              </v:shape>
            </v:group>
            <w10:anchorlock/>
          </v:group>
        </w:pict>
      </w:r>
    </w:p>
    <w:p w:rsidR="00B663C6" w:rsidRDefault="00B663C6">
      <w:pPr>
        <w:spacing w:before="9"/>
        <w:rPr>
          <w:rFonts w:ascii="Times New Roman" w:eastAsia="Times New Roman" w:hAnsi="Times New Roman" w:cs="Times New Roman"/>
          <w:sz w:val="27"/>
          <w:szCs w:val="27"/>
        </w:rPr>
      </w:pPr>
    </w:p>
    <w:tbl>
      <w:tblPr>
        <w:tblStyle w:val="TableNormal"/>
        <w:tblW w:w="0" w:type="auto"/>
        <w:tblInd w:w="139" w:type="dxa"/>
        <w:tblLayout w:type="fixed"/>
        <w:tblLook w:val="01E0" w:firstRow="1" w:lastRow="1" w:firstColumn="1" w:lastColumn="1" w:noHBand="0" w:noVBand="0"/>
      </w:tblPr>
      <w:tblGrid>
        <w:gridCol w:w="813"/>
        <w:gridCol w:w="1789"/>
        <w:gridCol w:w="1201"/>
        <w:gridCol w:w="1705"/>
        <w:gridCol w:w="233"/>
        <w:gridCol w:w="1641"/>
        <w:gridCol w:w="985"/>
        <w:gridCol w:w="2393"/>
      </w:tblGrid>
      <w:tr w:rsidR="00B663C6" w:rsidRPr="0038297A">
        <w:trPr>
          <w:trHeight w:hRule="exact" w:val="2384"/>
        </w:trPr>
        <w:tc>
          <w:tcPr>
            <w:tcW w:w="813" w:type="dxa"/>
            <w:tcBorders>
              <w:top w:val="nil"/>
              <w:left w:val="nil"/>
              <w:bottom w:val="single" w:sz="4" w:space="0" w:color="343434"/>
              <w:right w:val="single" w:sz="7" w:space="0" w:color="575757"/>
            </w:tcBorders>
          </w:tcPr>
          <w:p w:rsidR="00B663C6" w:rsidRDefault="00FD414E">
            <w:pPr>
              <w:pStyle w:val="TableParagraph"/>
              <w:spacing w:before="126"/>
              <w:ind w:left="85"/>
              <w:rPr>
                <w:rFonts w:ascii="Courier New" w:eastAsia="Courier New" w:hAnsi="Courier New" w:cs="Courier New"/>
                <w:sz w:val="29"/>
                <w:szCs w:val="29"/>
              </w:rPr>
            </w:pPr>
            <w:r>
              <w:rPr>
                <w:rFonts w:ascii="Courier New"/>
                <w:color w:val="4D4D4D"/>
                <w:spacing w:val="2"/>
                <w:w w:val="70"/>
                <w:sz w:val="29"/>
              </w:rPr>
              <w:t>1</w:t>
            </w:r>
            <w:r>
              <w:rPr>
                <w:rFonts w:ascii="Courier New"/>
                <w:color w:val="313433"/>
                <w:spacing w:val="2"/>
                <w:w w:val="70"/>
                <w:sz w:val="29"/>
              </w:rPr>
              <w:t>.1</w:t>
            </w:r>
            <w:r>
              <w:rPr>
                <w:rFonts w:ascii="Courier New"/>
                <w:color w:val="4D4D4D"/>
                <w:spacing w:val="2"/>
                <w:w w:val="70"/>
                <w:sz w:val="29"/>
              </w:rPr>
              <w:t>.</w:t>
            </w:r>
          </w:p>
          <w:p w:rsidR="00B663C6" w:rsidRDefault="00B663C6">
            <w:pPr>
              <w:pStyle w:val="TableParagrap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  <w:p w:rsidR="00B663C6" w:rsidRDefault="00B663C6">
            <w:pPr>
              <w:pStyle w:val="TableParagrap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  <w:p w:rsidR="00B663C6" w:rsidRDefault="00B663C6">
            <w:pPr>
              <w:pStyle w:val="TableParagrap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  <w:p w:rsidR="00B663C6" w:rsidRDefault="00B663C6">
            <w:pPr>
              <w:pStyle w:val="TableParagraph"/>
              <w:spacing w:before="5"/>
              <w:rPr>
                <w:rFonts w:ascii="Times New Roman" w:eastAsia="Times New Roman" w:hAnsi="Times New Roman" w:cs="Times New Roman"/>
                <w:sz w:val="29"/>
                <w:szCs w:val="29"/>
              </w:rPr>
            </w:pPr>
          </w:p>
          <w:p w:rsidR="00B663C6" w:rsidRDefault="00FD414E">
            <w:pPr>
              <w:pStyle w:val="TableParagraph"/>
              <w:ind w:left="28"/>
              <w:rPr>
                <w:rFonts w:ascii="Times New Roman" w:eastAsia="Times New Roman" w:hAnsi="Times New Roman" w:cs="Times New Roman"/>
                <w:sz w:val="10"/>
                <w:szCs w:val="10"/>
              </w:rPr>
            </w:pPr>
            <w:r>
              <w:rPr>
                <w:rFonts w:ascii="Times New Roman"/>
                <w:color w:val="777777"/>
                <w:w w:val="60"/>
                <w:sz w:val="10"/>
              </w:rPr>
              <w:t>1</w:t>
            </w:r>
          </w:p>
          <w:p w:rsidR="00B663C6" w:rsidRDefault="00B663C6">
            <w:pPr>
              <w:pStyle w:val="TableParagraph"/>
              <w:spacing w:before="3"/>
              <w:rPr>
                <w:rFonts w:ascii="Times New Roman" w:eastAsia="Times New Roman" w:hAnsi="Times New Roman" w:cs="Times New Roman"/>
                <w:sz w:val="13"/>
                <w:szCs w:val="13"/>
              </w:rPr>
            </w:pPr>
          </w:p>
          <w:p w:rsidR="00B663C6" w:rsidRDefault="00FD414E">
            <w:pPr>
              <w:pStyle w:val="TableParagraph"/>
              <w:ind w:left="28"/>
              <w:rPr>
                <w:rFonts w:ascii="Times New Roman" w:eastAsia="Times New Roman" w:hAnsi="Times New Roman" w:cs="Times New Roman"/>
                <w:sz w:val="10"/>
                <w:szCs w:val="10"/>
              </w:rPr>
            </w:pPr>
            <w:r>
              <w:rPr>
                <w:rFonts w:ascii="Times New Roman"/>
                <w:color w:val="777777"/>
                <w:w w:val="60"/>
                <w:sz w:val="10"/>
              </w:rPr>
              <w:t>1</w:t>
            </w:r>
          </w:p>
          <w:p w:rsidR="00B663C6" w:rsidRDefault="00B663C6">
            <w:pPr>
              <w:pStyle w:val="TableParagraph"/>
              <w:spacing w:before="4"/>
              <w:rPr>
                <w:rFonts w:ascii="Times New Roman" w:eastAsia="Times New Roman" w:hAnsi="Times New Roman" w:cs="Times New Roman"/>
                <w:sz w:val="8"/>
                <w:szCs w:val="8"/>
              </w:rPr>
            </w:pPr>
          </w:p>
          <w:p w:rsidR="00B663C6" w:rsidRDefault="00FD414E">
            <w:pPr>
              <w:pStyle w:val="TableParagraph"/>
              <w:spacing w:line="143" w:lineRule="exact"/>
              <w:ind w:left="28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>
              <w:rPr>
                <w:rFonts w:ascii="Times New Roman"/>
                <w:color w:val="777777"/>
                <w:w w:val="60"/>
                <w:sz w:val="14"/>
              </w:rPr>
              <w:t>1</w:t>
            </w:r>
          </w:p>
        </w:tc>
        <w:tc>
          <w:tcPr>
            <w:tcW w:w="1789" w:type="dxa"/>
            <w:tcBorders>
              <w:top w:val="nil"/>
              <w:left w:val="single" w:sz="7" w:space="0" w:color="575757"/>
              <w:bottom w:val="single" w:sz="4" w:space="0" w:color="2F2F2F"/>
              <w:right w:val="single" w:sz="4" w:space="0" w:color="444444"/>
            </w:tcBorders>
          </w:tcPr>
          <w:p w:rsidR="00B663C6" w:rsidRPr="00FD414E" w:rsidRDefault="00FD414E">
            <w:pPr>
              <w:pStyle w:val="TableParagraph"/>
              <w:spacing w:before="125" w:line="247" w:lineRule="auto"/>
              <w:ind w:left="52" w:right="182"/>
              <w:rPr>
                <w:rFonts w:ascii="Times New Roman" w:eastAsia="Times New Roman" w:hAnsi="Times New Roman" w:cs="Times New Roman"/>
                <w:sz w:val="27"/>
                <w:szCs w:val="27"/>
                <w:lang w:val="ru-RU"/>
              </w:rPr>
            </w:pPr>
            <w:r w:rsidRPr="00FD414E">
              <w:rPr>
                <w:rFonts w:ascii="Times New Roman" w:hAnsi="Times New Roman"/>
                <w:color w:val="313433"/>
                <w:sz w:val="27"/>
                <w:lang w:val="ru-RU"/>
              </w:rPr>
              <w:t xml:space="preserve">Тренировочн </w:t>
            </w:r>
            <w:r w:rsidRPr="00FD414E">
              <w:rPr>
                <w:rFonts w:ascii="Times New Roman" w:hAnsi="Times New Roman"/>
                <w:color w:val="1A1C1C"/>
                <w:sz w:val="27"/>
                <w:lang w:val="ru-RU"/>
              </w:rPr>
              <w:t>ые</w:t>
            </w:r>
            <w:r w:rsidRPr="00FD414E">
              <w:rPr>
                <w:rFonts w:ascii="Times New Roman" w:hAnsi="Times New Roman"/>
                <w:color w:val="1A1C1C"/>
                <w:spacing w:val="12"/>
                <w:sz w:val="27"/>
                <w:lang w:val="ru-RU"/>
              </w:rPr>
              <w:t xml:space="preserve"> </w:t>
            </w:r>
            <w:r w:rsidRPr="00FD414E">
              <w:rPr>
                <w:rFonts w:ascii="Times New Roman" w:hAnsi="Times New Roman"/>
                <w:color w:val="1A1C1C"/>
                <w:sz w:val="27"/>
                <w:lang w:val="ru-RU"/>
              </w:rPr>
              <w:t>сборы</w:t>
            </w:r>
            <w:r w:rsidRPr="00FD414E">
              <w:rPr>
                <w:rFonts w:ascii="Times New Roman" w:hAnsi="Times New Roman"/>
                <w:color w:val="1A1C1C"/>
                <w:spacing w:val="16"/>
                <w:sz w:val="27"/>
                <w:lang w:val="ru-RU"/>
              </w:rPr>
              <w:t xml:space="preserve"> </w:t>
            </w:r>
            <w:r w:rsidRPr="00FD414E">
              <w:rPr>
                <w:rFonts w:ascii="Times New Roman" w:hAnsi="Times New Roman"/>
                <w:color w:val="1A1C1C"/>
                <w:sz w:val="27"/>
                <w:lang w:val="ru-RU"/>
              </w:rPr>
              <w:t>по</w:t>
            </w:r>
            <w:r w:rsidRPr="00FD414E">
              <w:rPr>
                <w:rFonts w:ascii="Times New Roman" w:hAnsi="Times New Roman"/>
                <w:color w:val="1A1C1C"/>
                <w:w w:val="102"/>
                <w:sz w:val="27"/>
                <w:lang w:val="ru-RU"/>
              </w:rPr>
              <w:t xml:space="preserve"> </w:t>
            </w:r>
            <w:r w:rsidRPr="00FD414E">
              <w:rPr>
                <w:rFonts w:ascii="Times New Roman" w:hAnsi="Times New Roman"/>
                <w:color w:val="1A1C1C"/>
                <w:sz w:val="27"/>
                <w:lang w:val="ru-RU"/>
              </w:rPr>
              <w:t>подготовке</w:t>
            </w:r>
            <w:r w:rsidRPr="00FD414E">
              <w:rPr>
                <w:rFonts w:ascii="Times New Roman" w:hAnsi="Times New Roman"/>
                <w:color w:val="1A1C1C"/>
                <w:spacing w:val="33"/>
                <w:sz w:val="27"/>
                <w:lang w:val="ru-RU"/>
              </w:rPr>
              <w:t xml:space="preserve"> </w:t>
            </w:r>
            <w:r w:rsidRPr="00FD414E">
              <w:rPr>
                <w:rFonts w:ascii="Times New Roman" w:hAnsi="Times New Roman"/>
                <w:color w:val="1A1C1C"/>
                <w:sz w:val="27"/>
                <w:lang w:val="ru-RU"/>
              </w:rPr>
              <w:t>к</w:t>
            </w:r>
            <w:r w:rsidRPr="00FD414E">
              <w:rPr>
                <w:rFonts w:ascii="Times New Roman" w:hAnsi="Times New Roman"/>
                <w:color w:val="1A1C1C"/>
                <w:w w:val="105"/>
                <w:sz w:val="27"/>
                <w:lang w:val="ru-RU"/>
              </w:rPr>
              <w:t xml:space="preserve"> </w:t>
            </w:r>
            <w:r w:rsidRPr="00FD414E">
              <w:rPr>
                <w:rFonts w:ascii="Times New Roman" w:hAnsi="Times New Roman"/>
                <w:color w:val="313433"/>
                <w:sz w:val="27"/>
                <w:lang w:val="ru-RU"/>
              </w:rPr>
              <w:t xml:space="preserve">между- народным </w:t>
            </w:r>
            <w:r w:rsidRPr="00FD414E">
              <w:rPr>
                <w:rFonts w:ascii="Times New Roman" w:hAnsi="Times New Roman"/>
                <w:color w:val="1A1C1C"/>
                <w:sz w:val="27"/>
                <w:lang w:val="ru-RU"/>
              </w:rPr>
              <w:t>соревнова-</w:t>
            </w:r>
          </w:p>
          <w:p w:rsidR="00B663C6" w:rsidRDefault="00FD414E">
            <w:pPr>
              <w:pStyle w:val="TableParagraph"/>
              <w:spacing w:before="28" w:line="302" w:lineRule="exact"/>
              <w:ind w:left="-10"/>
              <w:rPr>
                <w:rFonts w:ascii="Times New Roman" w:eastAsia="Times New Roman" w:hAnsi="Times New Roman" w:cs="Times New Roman"/>
                <w:sz w:val="27"/>
                <w:szCs w:val="27"/>
              </w:rPr>
            </w:pPr>
            <w:r>
              <w:rPr>
                <w:rFonts w:ascii="Times New Roman" w:hAnsi="Times New Roman"/>
                <w:color w:val="777777"/>
                <w:spacing w:val="28"/>
                <w:w w:val="80"/>
                <w:sz w:val="27"/>
              </w:rPr>
              <w:t>1</w:t>
            </w:r>
            <w:r>
              <w:rPr>
                <w:rFonts w:ascii="Times New Roman" w:hAnsi="Times New Roman"/>
                <w:color w:val="4D4D4D"/>
                <w:spacing w:val="17"/>
                <w:w w:val="80"/>
                <w:sz w:val="27"/>
              </w:rPr>
              <w:t>1</w:t>
            </w:r>
            <w:r>
              <w:rPr>
                <w:rFonts w:ascii="Times New Roman" w:hAnsi="Times New Roman"/>
                <w:color w:val="313433"/>
                <w:spacing w:val="3"/>
                <w:w w:val="80"/>
                <w:sz w:val="27"/>
              </w:rPr>
              <w:t>ниям</w:t>
            </w:r>
          </w:p>
        </w:tc>
        <w:tc>
          <w:tcPr>
            <w:tcW w:w="1201" w:type="dxa"/>
            <w:tcBorders>
              <w:top w:val="nil"/>
              <w:left w:val="single" w:sz="4" w:space="0" w:color="444444"/>
              <w:bottom w:val="single" w:sz="4" w:space="0" w:color="2F2F2F"/>
              <w:right w:val="single" w:sz="4" w:space="0" w:color="3F3F3F"/>
            </w:tcBorders>
          </w:tcPr>
          <w:p w:rsidR="00B663C6" w:rsidRDefault="00FD414E">
            <w:pPr>
              <w:pStyle w:val="TableParagraph"/>
              <w:spacing w:before="135"/>
              <w:ind w:left="56"/>
              <w:rPr>
                <w:rFonts w:ascii="Courier New" w:eastAsia="Courier New" w:hAnsi="Courier New" w:cs="Courier New"/>
                <w:sz w:val="29"/>
                <w:szCs w:val="29"/>
              </w:rPr>
            </w:pPr>
            <w:r>
              <w:rPr>
                <w:rFonts w:ascii="Courier New"/>
                <w:color w:val="1A1C1C"/>
                <w:spacing w:val="-7"/>
                <w:w w:val="95"/>
                <w:sz w:val="29"/>
              </w:rPr>
              <w:t>2</w:t>
            </w:r>
            <w:r>
              <w:rPr>
                <w:rFonts w:ascii="Courier New"/>
                <w:color w:val="1A1C1C"/>
                <w:spacing w:val="-12"/>
                <w:w w:val="95"/>
                <w:sz w:val="29"/>
              </w:rPr>
              <w:t>1</w:t>
            </w:r>
          </w:p>
        </w:tc>
        <w:tc>
          <w:tcPr>
            <w:tcW w:w="1705" w:type="dxa"/>
            <w:tcBorders>
              <w:top w:val="nil"/>
              <w:left w:val="single" w:sz="4" w:space="0" w:color="3F3F3F"/>
              <w:bottom w:val="single" w:sz="4" w:space="0" w:color="1F1F1F"/>
              <w:right w:val="nil"/>
            </w:tcBorders>
          </w:tcPr>
          <w:p w:rsidR="00B663C6" w:rsidRDefault="00FD414E">
            <w:pPr>
              <w:pStyle w:val="TableParagraph"/>
              <w:spacing w:before="135"/>
              <w:ind w:left="56"/>
              <w:rPr>
                <w:rFonts w:ascii="Courier New" w:eastAsia="Courier New" w:hAnsi="Courier New" w:cs="Courier New"/>
                <w:sz w:val="29"/>
                <w:szCs w:val="29"/>
              </w:rPr>
            </w:pPr>
            <w:r>
              <w:rPr>
                <w:rFonts w:ascii="Courier New"/>
                <w:color w:val="1A1C1C"/>
                <w:spacing w:val="-9"/>
                <w:w w:val="95"/>
                <w:sz w:val="29"/>
              </w:rPr>
              <w:t>2</w:t>
            </w:r>
            <w:r>
              <w:rPr>
                <w:rFonts w:ascii="Courier New"/>
                <w:color w:val="1A1C1C"/>
                <w:spacing w:val="-16"/>
                <w:w w:val="95"/>
                <w:sz w:val="29"/>
              </w:rPr>
              <w:t>1</w:t>
            </w:r>
          </w:p>
        </w:tc>
        <w:tc>
          <w:tcPr>
            <w:tcW w:w="233" w:type="dxa"/>
            <w:vMerge w:val="restart"/>
            <w:tcBorders>
              <w:top w:val="nil"/>
              <w:left w:val="nil"/>
              <w:right w:val="nil"/>
            </w:tcBorders>
          </w:tcPr>
          <w:p w:rsidR="00B663C6" w:rsidRDefault="00B663C6">
            <w:pPr>
              <w:pStyle w:val="TableParagraph"/>
              <w:rPr>
                <w:rFonts w:ascii="Times New Roman" w:eastAsia="Times New Roman" w:hAnsi="Times New Roman" w:cs="Times New Roman"/>
                <w:sz w:val="12"/>
                <w:szCs w:val="12"/>
              </w:rPr>
            </w:pPr>
          </w:p>
          <w:p w:rsidR="00B663C6" w:rsidRDefault="00B663C6">
            <w:pPr>
              <w:pStyle w:val="TableParagraph"/>
              <w:rPr>
                <w:rFonts w:ascii="Times New Roman" w:eastAsia="Times New Roman" w:hAnsi="Times New Roman" w:cs="Times New Roman"/>
                <w:sz w:val="12"/>
                <w:szCs w:val="12"/>
              </w:rPr>
            </w:pPr>
          </w:p>
          <w:p w:rsidR="00B663C6" w:rsidRDefault="00B663C6">
            <w:pPr>
              <w:pStyle w:val="TableParagraph"/>
              <w:rPr>
                <w:rFonts w:ascii="Times New Roman" w:eastAsia="Times New Roman" w:hAnsi="Times New Roman" w:cs="Times New Roman"/>
                <w:sz w:val="12"/>
                <w:szCs w:val="12"/>
              </w:rPr>
            </w:pPr>
          </w:p>
          <w:p w:rsidR="00B663C6" w:rsidRDefault="00B663C6">
            <w:pPr>
              <w:pStyle w:val="TableParagraph"/>
              <w:rPr>
                <w:rFonts w:ascii="Times New Roman" w:eastAsia="Times New Roman" w:hAnsi="Times New Roman" w:cs="Times New Roman"/>
                <w:sz w:val="12"/>
                <w:szCs w:val="12"/>
              </w:rPr>
            </w:pPr>
          </w:p>
          <w:p w:rsidR="00B663C6" w:rsidRDefault="00B663C6">
            <w:pPr>
              <w:pStyle w:val="TableParagraph"/>
              <w:rPr>
                <w:rFonts w:ascii="Times New Roman" w:eastAsia="Times New Roman" w:hAnsi="Times New Roman" w:cs="Times New Roman"/>
                <w:sz w:val="12"/>
                <w:szCs w:val="12"/>
              </w:rPr>
            </w:pPr>
          </w:p>
          <w:p w:rsidR="00B663C6" w:rsidRDefault="00B663C6">
            <w:pPr>
              <w:pStyle w:val="TableParagraph"/>
              <w:rPr>
                <w:rFonts w:ascii="Times New Roman" w:eastAsia="Times New Roman" w:hAnsi="Times New Roman" w:cs="Times New Roman"/>
                <w:sz w:val="12"/>
                <w:szCs w:val="12"/>
              </w:rPr>
            </w:pPr>
          </w:p>
          <w:p w:rsidR="00B663C6" w:rsidRDefault="00B663C6">
            <w:pPr>
              <w:pStyle w:val="TableParagraph"/>
              <w:rPr>
                <w:rFonts w:ascii="Times New Roman" w:eastAsia="Times New Roman" w:hAnsi="Times New Roman" w:cs="Times New Roman"/>
                <w:sz w:val="12"/>
                <w:szCs w:val="12"/>
              </w:rPr>
            </w:pPr>
          </w:p>
          <w:p w:rsidR="00B663C6" w:rsidRDefault="00B663C6">
            <w:pPr>
              <w:pStyle w:val="TableParagraph"/>
              <w:rPr>
                <w:rFonts w:ascii="Times New Roman" w:eastAsia="Times New Roman" w:hAnsi="Times New Roman" w:cs="Times New Roman"/>
                <w:sz w:val="12"/>
                <w:szCs w:val="12"/>
              </w:rPr>
            </w:pPr>
          </w:p>
          <w:p w:rsidR="00B663C6" w:rsidRDefault="00B663C6">
            <w:pPr>
              <w:pStyle w:val="TableParagraph"/>
              <w:rPr>
                <w:rFonts w:ascii="Times New Roman" w:eastAsia="Times New Roman" w:hAnsi="Times New Roman" w:cs="Times New Roman"/>
                <w:sz w:val="12"/>
                <w:szCs w:val="12"/>
              </w:rPr>
            </w:pPr>
          </w:p>
          <w:p w:rsidR="00B663C6" w:rsidRDefault="00B663C6">
            <w:pPr>
              <w:pStyle w:val="TableParagraph"/>
              <w:rPr>
                <w:rFonts w:ascii="Times New Roman" w:eastAsia="Times New Roman" w:hAnsi="Times New Roman" w:cs="Times New Roman"/>
                <w:sz w:val="12"/>
                <w:szCs w:val="12"/>
              </w:rPr>
            </w:pPr>
          </w:p>
          <w:p w:rsidR="00B663C6" w:rsidRDefault="00B663C6">
            <w:pPr>
              <w:pStyle w:val="TableParagraph"/>
              <w:rPr>
                <w:rFonts w:ascii="Times New Roman" w:eastAsia="Times New Roman" w:hAnsi="Times New Roman" w:cs="Times New Roman"/>
                <w:sz w:val="12"/>
                <w:szCs w:val="12"/>
              </w:rPr>
            </w:pPr>
          </w:p>
          <w:p w:rsidR="00B663C6" w:rsidRDefault="00B663C6">
            <w:pPr>
              <w:pStyle w:val="TableParagraph"/>
              <w:rPr>
                <w:rFonts w:ascii="Times New Roman" w:eastAsia="Times New Roman" w:hAnsi="Times New Roman" w:cs="Times New Roman"/>
                <w:sz w:val="12"/>
                <w:szCs w:val="12"/>
              </w:rPr>
            </w:pPr>
          </w:p>
          <w:p w:rsidR="00B663C6" w:rsidRDefault="00B663C6">
            <w:pPr>
              <w:pStyle w:val="TableParagraph"/>
              <w:rPr>
                <w:rFonts w:ascii="Times New Roman" w:eastAsia="Times New Roman" w:hAnsi="Times New Roman" w:cs="Times New Roman"/>
                <w:sz w:val="12"/>
                <w:szCs w:val="12"/>
              </w:rPr>
            </w:pPr>
          </w:p>
          <w:p w:rsidR="00B663C6" w:rsidRDefault="00B663C6">
            <w:pPr>
              <w:pStyle w:val="TableParagraph"/>
              <w:rPr>
                <w:rFonts w:ascii="Times New Roman" w:eastAsia="Times New Roman" w:hAnsi="Times New Roman" w:cs="Times New Roman"/>
                <w:sz w:val="12"/>
                <w:szCs w:val="12"/>
              </w:rPr>
            </w:pPr>
          </w:p>
          <w:p w:rsidR="00B663C6" w:rsidRDefault="00B663C6">
            <w:pPr>
              <w:pStyle w:val="TableParagraph"/>
              <w:rPr>
                <w:rFonts w:ascii="Times New Roman" w:eastAsia="Times New Roman" w:hAnsi="Times New Roman" w:cs="Times New Roman"/>
                <w:sz w:val="12"/>
                <w:szCs w:val="12"/>
              </w:rPr>
            </w:pPr>
          </w:p>
          <w:p w:rsidR="00B663C6" w:rsidRDefault="00B663C6">
            <w:pPr>
              <w:pStyle w:val="TableParagraph"/>
              <w:rPr>
                <w:rFonts w:ascii="Times New Roman" w:eastAsia="Times New Roman" w:hAnsi="Times New Roman" w:cs="Times New Roman"/>
                <w:sz w:val="12"/>
                <w:szCs w:val="12"/>
              </w:rPr>
            </w:pPr>
          </w:p>
          <w:p w:rsidR="00B663C6" w:rsidRDefault="00B663C6">
            <w:pPr>
              <w:pStyle w:val="TableParagraph"/>
              <w:spacing w:before="7"/>
              <w:rPr>
                <w:rFonts w:ascii="Times New Roman" w:eastAsia="Times New Roman" w:hAnsi="Times New Roman" w:cs="Times New Roman"/>
                <w:sz w:val="11"/>
                <w:szCs w:val="11"/>
              </w:rPr>
            </w:pPr>
          </w:p>
          <w:p w:rsidR="00B663C6" w:rsidRDefault="00FD414E">
            <w:pPr>
              <w:pStyle w:val="TableParagraph"/>
              <w:ind w:left="28" w:right="-27"/>
              <w:rPr>
                <w:rFonts w:ascii="Times New Roman" w:eastAsia="Times New Roman" w:hAnsi="Times New Roman" w:cs="Times New Roman"/>
                <w:sz w:val="12"/>
                <w:szCs w:val="12"/>
              </w:rPr>
            </w:pPr>
            <w:r>
              <w:rPr>
                <w:rFonts w:ascii="Times New Roman"/>
                <w:color w:val="1A1C1C"/>
                <w:w w:val="575"/>
                <w:sz w:val="12"/>
              </w:rPr>
              <w:t>-</w:t>
            </w:r>
          </w:p>
        </w:tc>
        <w:tc>
          <w:tcPr>
            <w:tcW w:w="1641" w:type="dxa"/>
            <w:tcBorders>
              <w:top w:val="nil"/>
              <w:left w:val="nil"/>
              <w:bottom w:val="single" w:sz="4" w:space="0" w:color="282828"/>
              <w:right w:val="single" w:sz="4" w:space="0" w:color="3B3B3B"/>
            </w:tcBorders>
          </w:tcPr>
          <w:p w:rsidR="00B663C6" w:rsidRDefault="00FD414E">
            <w:pPr>
              <w:pStyle w:val="TableParagraph"/>
              <w:spacing w:before="135"/>
              <w:ind w:left="80"/>
              <w:rPr>
                <w:rFonts w:ascii="Courier New" w:eastAsia="Courier New" w:hAnsi="Courier New" w:cs="Courier New"/>
                <w:sz w:val="29"/>
                <w:szCs w:val="29"/>
              </w:rPr>
            </w:pPr>
            <w:r>
              <w:rPr>
                <w:rFonts w:ascii="Courier New"/>
                <w:color w:val="1A1C1C"/>
                <w:w w:val="90"/>
                <w:sz w:val="29"/>
              </w:rPr>
              <w:t>18</w:t>
            </w:r>
          </w:p>
        </w:tc>
        <w:tc>
          <w:tcPr>
            <w:tcW w:w="985" w:type="dxa"/>
            <w:tcBorders>
              <w:top w:val="nil"/>
              <w:left w:val="single" w:sz="4" w:space="0" w:color="3B3B3B"/>
              <w:bottom w:val="single" w:sz="4" w:space="0" w:color="282828"/>
              <w:right w:val="single" w:sz="4" w:space="0" w:color="444444"/>
            </w:tcBorders>
          </w:tcPr>
          <w:p w:rsidR="00B663C6" w:rsidRDefault="00FD414E">
            <w:pPr>
              <w:pStyle w:val="TableParagraph"/>
              <w:spacing w:before="92"/>
              <w:ind w:left="64"/>
              <w:rPr>
                <w:rFonts w:ascii="Times New Roman" w:eastAsia="Times New Roman" w:hAnsi="Times New Roman" w:cs="Times New Roman"/>
                <w:sz w:val="31"/>
                <w:szCs w:val="31"/>
              </w:rPr>
            </w:pPr>
            <w:r>
              <w:rPr>
                <w:rFonts w:ascii="Times New Roman"/>
                <w:color w:val="1A1C1C"/>
                <w:sz w:val="31"/>
              </w:rPr>
              <w:t>-</w:t>
            </w:r>
          </w:p>
        </w:tc>
        <w:tc>
          <w:tcPr>
            <w:tcW w:w="2393" w:type="dxa"/>
            <w:vMerge w:val="restart"/>
            <w:tcBorders>
              <w:top w:val="nil"/>
              <w:left w:val="nil"/>
              <w:right w:val="nil"/>
            </w:tcBorders>
          </w:tcPr>
          <w:p w:rsidR="00B663C6" w:rsidRPr="00FD414E" w:rsidRDefault="00FD414E">
            <w:pPr>
              <w:pStyle w:val="TableParagraph"/>
              <w:spacing w:before="125" w:line="248" w:lineRule="auto"/>
              <w:ind w:left="56" w:right="294" w:firstLine="4"/>
              <w:rPr>
                <w:rFonts w:ascii="Times New Roman" w:eastAsia="Times New Roman" w:hAnsi="Times New Roman" w:cs="Times New Roman"/>
                <w:sz w:val="27"/>
                <w:szCs w:val="27"/>
                <w:lang w:val="ru-RU"/>
              </w:rPr>
            </w:pPr>
            <w:r w:rsidRPr="00FD414E">
              <w:rPr>
                <w:rFonts w:ascii="Times New Roman" w:hAnsi="Times New Roman"/>
                <w:color w:val="1A1C1C"/>
                <w:sz w:val="27"/>
                <w:lang w:val="ru-RU"/>
              </w:rPr>
              <w:t>Определяется организацие</w:t>
            </w:r>
            <w:r w:rsidRPr="00FD414E">
              <w:rPr>
                <w:rFonts w:ascii="Times New Roman" w:hAnsi="Times New Roman"/>
                <w:color w:val="1A1C1C"/>
                <w:spacing w:val="30"/>
                <w:sz w:val="27"/>
                <w:lang w:val="ru-RU"/>
              </w:rPr>
              <w:t>й</w:t>
            </w:r>
            <w:r w:rsidRPr="00FD414E">
              <w:rPr>
                <w:rFonts w:ascii="Times New Roman" w:hAnsi="Times New Roman"/>
                <w:color w:val="4D4D4D"/>
                <w:sz w:val="27"/>
                <w:lang w:val="ru-RU"/>
              </w:rPr>
              <w:t>,</w:t>
            </w:r>
            <w:r w:rsidRPr="00FD414E">
              <w:rPr>
                <w:rFonts w:ascii="Times New Roman" w:hAnsi="Times New Roman"/>
                <w:color w:val="4D4D4D"/>
                <w:spacing w:val="60"/>
                <w:w w:val="106"/>
                <w:sz w:val="27"/>
                <w:lang w:val="ru-RU"/>
              </w:rPr>
              <w:t xml:space="preserve"> </w:t>
            </w:r>
            <w:r w:rsidRPr="00FD414E">
              <w:rPr>
                <w:rFonts w:ascii="Times New Roman" w:hAnsi="Times New Roman"/>
                <w:color w:val="1A1C1C"/>
                <w:sz w:val="27"/>
                <w:lang w:val="ru-RU"/>
              </w:rPr>
              <w:t>осуществляющей спортивную подготовку</w:t>
            </w:r>
          </w:p>
        </w:tc>
      </w:tr>
      <w:tr w:rsidR="00B663C6">
        <w:trPr>
          <w:trHeight w:hRule="exact" w:val="1420"/>
        </w:trPr>
        <w:tc>
          <w:tcPr>
            <w:tcW w:w="813" w:type="dxa"/>
            <w:tcBorders>
              <w:top w:val="single" w:sz="4" w:space="0" w:color="343434"/>
              <w:left w:val="nil"/>
              <w:bottom w:val="single" w:sz="4" w:space="0" w:color="000000"/>
              <w:right w:val="single" w:sz="4" w:space="0" w:color="646464"/>
            </w:tcBorders>
          </w:tcPr>
          <w:p w:rsidR="00B663C6" w:rsidRDefault="00FD414E">
            <w:pPr>
              <w:pStyle w:val="TableParagraph"/>
              <w:spacing w:before="52" w:line="76" w:lineRule="exact"/>
              <w:ind w:left="33"/>
              <w:rPr>
                <w:rFonts w:ascii="Times New Roman" w:eastAsia="Times New Roman" w:hAnsi="Times New Roman" w:cs="Times New Roman"/>
                <w:sz w:val="10"/>
                <w:szCs w:val="10"/>
              </w:rPr>
            </w:pPr>
            <w:r>
              <w:rPr>
                <w:rFonts w:ascii="Times New Roman"/>
                <w:color w:val="777777"/>
                <w:w w:val="85"/>
                <w:sz w:val="10"/>
              </w:rPr>
              <w:t>1</w:t>
            </w:r>
            <w:r>
              <w:rPr>
                <w:rFonts w:ascii="Times New Roman"/>
                <w:color w:val="777777"/>
                <w:spacing w:val="6"/>
                <w:w w:val="85"/>
                <w:sz w:val="10"/>
              </w:rPr>
              <w:t xml:space="preserve"> </w:t>
            </w:r>
            <w:r>
              <w:rPr>
                <w:rFonts w:ascii="Times New Roman"/>
                <w:color w:val="1A1C1C"/>
                <w:w w:val="375"/>
                <w:sz w:val="10"/>
              </w:rPr>
              <w:t>.</w:t>
            </w:r>
            <w:r>
              <w:rPr>
                <w:rFonts w:ascii="Times New Roman"/>
                <w:color w:val="1A1C1C"/>
                <w:spacing w:val="-30"/>
                <w:w w:val="375"/>
                <w:sz w:val="10"/>
              </w:rPr>
              <w:t xml:space="preserve"> </w:t>
            </w:r>
            <w:r>
              <w:rPr>
                <w:rFonts w:ascii="Times New Roman"/>
                <w:color w:val="313433"/>
                <w:w w:val="130"/>
                <w:sz w:val="10"/>
              </w:rPr>
              <w:t>,...</w:t>
            </w:r>
          </w:p>
          <w:p w:rsidR="00B663C6" w:rsidRDefault="00FD414E">
            <w:pPr>
              <w:pStyle w:val="TableParagraph"/>
              <w:spacing w:line="260" w:lineRule="exact"/>
              <w:ind w:left="33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>
              <w:rPr>
                <w:rFonts w:ascii="Times New Roman"/>
                <w:color w:val="777777"/>
                <w:w w:val="60"/>
                <w:sz w:val="26"/>
              </w:rPr>
              <w:t>\</w:t>
            </w:r>
            <w:r>
              <w:rPr>
                <w:rFonts w:ascii="Times New Roman"/>
                <w:color w:val="777777"/>
                <w:spacing w:val="3"/>
                <w:w w:val="60"/>
                <w:sz w:val="26"/>
              </w:rPr>
              <w:t xml:space="preserve"> </w:t>
            </w:r>
            <w:r>
              <w:rPr>
                <w:rFonts w:ascii="Times New Roman"/>
                <w:color w:val="5D5D5D"/>
                <w:w w:val="90"/>
                <w:sz w:val="26"/>
              </w:rPr>
              <w:t>l</w:t>
            </w:r>
            <w:r>
              <w:rPr>
                <w:rFonts w:ascii="Times New Roman"/>
                <w:color w:val="5D5D5D"/>
                <w:spacing w:val="-20"/>
                <w:w w:val="90"/>
                <w:sz w:val="26"/>
              </w:rPr>
              <w:t xml:space="preserve"> </w:t>
            </w:r>
            <w:r>
              <w:rPr>
                <w:rFonts w:ascii="Times New Roman"/>
                <w:color w:val="5D5D5D"/>
                <w:spacing w:val="-15"/>
                <w:w w:val="90"/>
                <w:sz w:val="26"/>
              </w:rPr>
              <w:t>.</w:t>
            </w:r>
            <w:r>
              <w:rPr>
                <w:rFonts w:ascii="Times New Roman"/>
                <w:color w:val="313433"/>
                <w:spacing w:val="26"/>
                <w:w w:val="90"/>
                <w:sz w:val="26"/>
              </w:rPr>
              <w:t>L</w:t>
            </w:r>
            <w:r>
              <w:rPr>
                <w:rFonts w:ascii="Times New Roman"/>
                <w:color w:val="5D5D5D"/>
                <w:w w:val="90"/>
                <w:sz w:val="26"/>
              </w:rPr>
              <w:t>.</w:t>
            </w:r>
          </w:p>
        </w:tc>
        <w:tc>
          <w:tcPr>
            <w:tcW w:w="1789" w:type="dxa"/>
            <w:tcBorders>
              <w:top w:val="single" w:sz="4" w:space="0" w:color="2F2F2F"/>
              <w:left w:val="single" w:sz="4" w:space="0" w:color="646464"/>
              <w:bottom w:val="single" w:sz="4" w:space="0" w:color="000000"/>
              <w:right w:val="single" w:sz="4" w:space="0" w:color="3B3F3B"/>
            </w:tcBorders>
          </w:tcPr>
          <w:p w:rsidR="00B663C6" w:rsidRPr="00FD414E" w:rsidRDefault="00FD414E">
            <w:pPr>
              <w:pStyle w:val="TableParagraph"/>
              <w:spacing w:line="285" w:lineRule="exact"/>
              <w:ind w:left="-6"/>
              <w:jc w:val="both"/>
              <w:rPr>
                <w:rFonts w:ascii="Times New Roman" w:eastAsia="Times New Roman" w:hAnsi="Times New Roman" w:cs="Times New Roman"/>
                <w:sz w:val="27"/>
                <w:szCs w:val="27"/>
                <w:lang w:val="ru-RU"/>
              </w:rPr>
            </w:pPr>
            <w:r w:rsidRPr="00FD414E">
              <w:rPr>
                <w:rFonts w:ascii="Times New Roman" w:hAnsi="Times New Roman"/>
                <w:color w:val="777777"/>
                <w:spacing w:val="5"/>
                <w:w w:val="95"/>
                <w:position w:val="11"/>
                <w:sz w:val="27"/>
                <w:lang w:val="ru-RU"/>
              </w:rPr>
              <w:t>1</w:t>
            </w:r>
            <w:r w:rsidRPr="00FD414E">
              <w:rPr>
                <w:rFonts w:ascii="Times New Roman" w:hAnsi="Times New Roman"/>
                <w:color w:val="5D5D5D"/>
                <w:spacing w:val="8"/>
                <w:w w:val="95"/>
                <w:position w:val="11"/>
                <w:sz w:val="27"/>
                <w:lang w:val="ru-RU"/>
              </w:rPr>
              <w:t>1</w:t>
            </w:r>
            <w:r w:rsidRPr="00FD414E">
              <w:rPr>
                <w:rFonts w:ascii="Times New Roman" w:hAnsi="Times New Roman"/>
                <w:color w:val="313433"/>
                <w:w w:val="95"/>
                <w:position w:val="11"/>
                <w:sz w:val="27"/>
                <w:lang w:val="ru-RU"/>
              </w:rPr>
              <w:t>Т</w:t>
            </w:r>
            <w:r w:rsidRPr="00FD414E">
              <w:rPr>
                <w:rFonts w:ascii="Times New Roman" w:hAnsi="Times New Roman"/>
                <w:color w:val="313433"/>
                <w:w w:val="95"/>
                <w:sz w:val="27"/>
                <w:lang w:val="ru-RU"/>
              </w:rPr>
              <w:t>ренировоч-</w:t>
            </w:r>
          </w:p>
          <w:p w:rsidR="00B663C6" w:rsidRPr="00FD414E" w:rsidRDefault="00FD414E">
            <w:pPr>
              <w:pStyle w:val="TableParagraph"/>
              <w:spacing w:line="59" w:lineRule="exact"/>
              <w:ind w:left="36"/>
              <w:jc w:val="both"/>
              <w:rPr>
                <w:rFonts w:ascii="Times New Roman" w:eastAsia="Times New Roman" w:hAnsi="Times New Roman" w:cs="Times New Roman"/>
                <w:sz w:val="10"/>
                <w:szCs w:val="10"/>
                <w:lang w:val="ru-RU"/>
              </w:rPr>
            </w:pPr>
            <w:r w:rsidRPr="00FD414E">
              <w:rPr>
                <w:rFonts w:ascii="Times New Roman"/>
                <w:color w:val="5D5D5D"/>
                <w:w w:val="60"/>
                <w:sz w:val="10"/>
                <w:lang w:val="ru-RU"/>
              </w:rPr>
              <w:t>1</w:t>
            </w:r>
          </w:p>
          <w:p w:rsidR="00B663C6" w:rsidRPr="00FD414E" w:rsidRDefault="00FD414E">
            <w:pPr>
              <w:pStyle w:val="TableParagraph"/>
              <w:spacing w:before="41" w:line="247" w:lineRule="auto"/>
              <w:ind w:left="65" w:right="97" w:firstLine="4"/>
              <w:jc w:val="both"/>
              <w:rPr>
                <w:rFonts w:ascii="Times New Roman" w:eastAsia="Times New Roman" w:hAnsi="Times New Roman" w:cs="Times New Roman"/>
                <w:sz w:val="27"/>
                <w:szCs w:val="27"/>
                <w:lang w:val="ru-RU"/>
              </w:rPr>
            </w:pPr>
            <w:r w:rsidRPr="00FD414E">
              <w:rPr>
                <w:rFonts w:ascii="Times New Roman" w:hAnsi="Times New Roman"/>
                <w:color w:val="313433"/>
                <w:sz w:val="27"/>
                <w:lang w:val="ru-RU"/>
              </w:rPr>
              <w:t>ные</w:t>
            </w:r>
            <w:r w:rsidRPr="00FD414E">
              <w:rPr>
                <w:rFonts w:ascii="Times New Roman" w:hAnsi="Times New Roman"/>
                <w:color w:val="313433"/>
                <w:spacing w:val="14"/>
                <w:sz w:val="27"/>
                <w:lang w:val="ru-RU"/>
              </w:rPr>
              <w:t xml:space="preserve"> </w:t>
            </w:r>
            <w:r w:rsidRPr="00FD414E">
              <w:rPr>
                <w:rFonts w:ascii="Times New Roman" w:hAnsi="Times New Roman"/>
                <w:color w:val="1A1C1C"/>
                <w:sz w:val="27"/>
                <w:lang w:val="ru-RU"/>
              </w:rPr>
              <w:t>сборы</w:t>
            </w:r>
            <w:r w:rsidRPr="00FD414E">
              <w:rPr>
                <w:rFonts w:ascii="Times New Roman" w:hAnsi="Times New Roman"/>
                <w:color w:val="1A1C1C"/>
                <w:spacing w:val="14"/>
                <w:sz w:val="27"/>
                <w:lang w:val="ru-RU"/>
              </w:rPr>
              <w:t xml:space="preserve"> </w:t>
            </w:r>
            <w:r w:rsidRPr="00FD414E">
              <w:rPr>
                <w:rFonts w:ascii="Times New Roman" w:hAnsi="Times New Roman"/>
                <w:color w:val="1A1C1C"/>
                <w:sz w:val="27"/>
                <w:lang w:val="ru-RU"/>
              </w:rPr>
              <w:t>по</w:t>
            </w:r>
            <w:r w:rsidRPr="00FD414E">
              <w:rPr>
                <w:rFonts w:ascii="Times New Roman" w:hAnsi="Times New Roman"/>
                <w:color w:val="1A1C1C"/>
                <w:w w:val="102"/>
                <w:sz w:val="27"/>
                <w:lang w:val="ru-RU"/>
              </w:rPr>
              <w:t xml:space="preserve"> </w:t>
            </w:r>
            <w:r w:rsidRPr="00FD414E">
              <w:rPr>
                <w:rFonts w:ascii="Times New Roman" w:hAnsi="Times New Roman"/>
                <w:color w:val="313433"/>
                <w:sz w:val="27"/>
                <w:lang w:val="ru-RU"/>
              </w:rPr>
              <w:t>подготовке</w:t>
            </w:r>
            <w:r w:rsidRPr="00FD414E">
              <w:rPr>
                <w:rFonts w:ascii="Times New Roman" w:hAnsi="Times New Roman"/>
                <w:color w:val="313433"/>
                <w:spacing w:val="27"/>
                <w:sz w:val="27"/>
                <w:lang w:val="ru-RU"/>
              </w:rPr>
              <w:t xml:space="preserve"> </w:t>
            </w:r>
            <w:r w:rsidRPr="00FD414E">
              <w:rPr>
                <w:rFonts w:ascii="Times New Roman" w:hAnsi="Times New Roman"/>
                <w:color w:val="1A1C1C"/>
                <w:sz w:val="27"/>
                <w:lang w:val="ru-RU"/>
              </w:rPr>
              <w:t>к</w:t>
            </w:r>
            <w:r w:rsidRPr="00FD414E">
              <w:rPr>
                <w:rFonts w:ascii="Times New Roman" w:hAnsi="Times New Roman"/>
                <w:color w:val="1A1C1C"/>
                <w:w w:val="101"/>
                <w:sz w:val="27"/>
                <w:lang w:val="ru-RU"/>
              </w:rPr>
              <w:t xml:space="preserve"> </w:t>
            </w:r>
            <w:r w:rsidRPr="00FD414E">
              <w:rPr>
                <w:rFonts w:ascii="Times New Roman" w:hAnsi="Times New Roman"/>
                <w:color w:val="313433"/>
                <w:sz w:val="27"/>
                <w:lang w:val="ru-RU"/>
              </w:rPr>
              <w:t>чемпионатам,</w:t>
            </w:r>
          </w:p>
        </w:tc>
        <w:tc>
          <w:tcPr>
            <w:tcW w:w="1201" w:type="dxa"/>
            <w:tcBorders>
              <w:top w:val="single" w:sz="4" w:space="0" w:color="2F2F2F"/>
              <w:left w:val="single" w:sz="4" w:space="0" w:color="3B3F3B"/>
              <w:bottom w:val="single" w:sz="4" w:space="0" w:color="000000"/>
              <w:right w:val="single" w:sz="4" w:space="0" w:color="3F3F3F"/>
            </w:tcBorders>
          </w:tcPr>
          <w:p w:rsidR="00B663C6" w:rsidRDefault="00FD414E">
            <w:pPr>
              <w:pStyle w:val="TableParagraph"/>
              <w:spacing w:before="71"/>
              <w:ind w:left="66"/>
              <w:rPr>
                <w:rFonts w:ascii="Courier New" w:eastAsia="Courier New" w:hAnsi="Courier New" w:cs="Courier New"/>
                <w:sz w:val="29"/>
                <w:szCs w:val="29"/>
              </w:rPr>
            </w:pPr>
            <w:r>
              <w:rPr>
                <w:rFonts w:ascii="Courier New"/>
                <w:color w:val="1A1C1C"/>
                <w:spacing w:val="-9"/>
                <w:w w:val="95"/>
                <w:sz w:val="29"/>
              </w:rPr>
              <w:t>2</w:t>
            </w:r>
            <w:r>
              <w:rPr>
                <w:rFonts w:ascii="Courier New"/>
                <w:color w:val="1A1C1C"/>
                <w:spacing w:val="-15"/>
                <w:w w:val="95"/>
                <w:sz w:val="29"/>
              </w:rPr>
              <w:t>1</w:t>
            </w:r>
          </w:p>
        </w:tc>
        <w:tc>
          <w:tcPr>
            <w:tcW w:w="1705" w:type="dxa"/>
            <w:tcBorders>
              <w:top w:val="single" w:sz="4" w:space="0" w:color="1F1F1F"/>
              <w:left w:val="single" w:sz="4" w:space="0" w:color="3F3F3F"/>
              <w:bottom w:val="single" w:sz="4" w:space="0" w:color="000000"/>
              <w:right w:val="nil"/>
            </w:tcBorders>
          </w:tcPr>
          <w:p w:rsidR="00B663C6" w:rsidRDefault="00FD414E">
            <w:pPr>
              <w:pStyle w:val="TableParagraph"/>
              <w:spacing w:before="52"/>
              <w:ind w:left="33"/>
              <w:rPr>
                <w:rFonts w:ascii="Courier New" w:eastAsia="Courier New" w:hAnsi="Courier New" w:cs="Courier New"/>
                <w:sz w:val="29"/>
                <w:szCs w:val="29"/>
              </w:rPr>
            </w:pPr>
            <w:r>
              <w:rPr>
                <w:rFonts w:ascii="Courier New"/>
                <w:color w:val="1A1C1C"/>
                <w:w w:val="50"/>
                <w:sz w:val="29"/>
              </w:rPr>
              <w:t>1</w:t>
            </w:r>
            <w:r>
              <w:rPr>
                <w:rFonts w:ascii="Courier New"/>
                <w:color w:val="1A1C1C"/>
                <w:spacing w:val="-66"/>
                <w:w w:val="50"/>
                <w:sz w:val="29"/>
              </w:rPr>
              <w:t xml:space="preserve"> </w:t>
            </w:r>
            <w:r>
              <w:rPr>
                <w:rFonts w:ascii="Courier New"/>
                <w:color w:val="1A1C1C"/>
                <w:w w:val="65"/>
                <w:sz w:val="29"/>
              </w:rPr>
              <w:t>18</w:t>
            </w:r>
          </w:p>
        </w:tc>
        <w:tc>
          <w:tcPr>
            <w:tcW w:w="233" w:type="dxa"/>
            <w:vMerge/>
            <w:tcBorders>
              <w:left w:val="nil"/>
              <w:bottom w:val="single" w:sz="4" w:space="0" w:color="000000"/>
              <w:right w:val="nil"/>
            </w:tcBorders>
          </w:tcPr>
          <w:p w:rsidR="00B663C6" w:rsidRDefault="00B663C6"/>
        </w:tc>
        <w:tc>
          <w:tcPr>
            <w:tcW w:w="1641" w:type="dxa"/>
            <w:tcBorders>
              <w:top w:val="single" w:sz="4" w:space="0" w:color="282828"/>
              <w:left w:val="single" w:sz="4" w:space="0" w:color="3B3B3B"/>
              <w:bottom w:val="single" w:sz="4" w:space="0" w:color="000000"/>
              <w:right w:val="single" w:sz="4" w:space="0" w:color="3B3B3B"/>
            </w:tcBorders>
          </w:tcPr>
          <w:p w:rsidR="00B663C6" w:rsidRDefault="00FD414E">
            <w:pPr>
              <w:pStyle w:val="TableParagraph"/>
              <w:spacing w:before="71"/>
              <w:ind w:left="80"/>
              <w:rPr>
                <w:rFonts w:ascii="Courier New" w:eastAsia="Courier New" w:hAnsi="Courier New" w:cs="Courier New"/>
                <w:sz w:val="29"/>
                <w:szCs w:val="29"/>
              </w:rPr>
            </w:pPr>
            <w:r>
              <w:rPr>
                <w:rFonts w:ascii="Courier New"/>
                <w:color w:val="1A1C1C"/>
                <w:w w:val="90"/>
                <w:sz w:val="29"/>
              </w:rPr>
              <w:t>14</w:t>
            </w:r>
          </w:p>
        </w:tc>
        <w:tc>
          <w:tcPr>
            <w:tcW w:w="985" w:type="dxa"/>
            <w:tcBorders>
              <w:top w:val="single" w:sz="4" w:space="0" w:color="282828"/>
              <w:left w:val="single" w:sz="4" w:space="0" w:color="3B3B3B"/>
              <w:bottom w:val="single" w:sz="4" w:space="0" w:color="000000"/>
              <w:right w:val="single" w:sz="4" w:space="0" w:color="3B3B3B"/>
            </w:tcBorders>
          </w:tcPr>
          <w:p w:rsidR="00B663C6" w:rsidRDefault="00FD414E">
            <w:pPr>
              <w:pStyle w:val="TableParagraph"/>
              <w:spacing w:before="69"/>
              <w:ind w:left="68"/>
              <w:rPr>
                <w:rFonts w:ascii="Times New Roman" w:eastAsia="Times New Roman" w:hAnsi="Times New Roman" w:cs="Times New Roman"/>
                <w:sz w:val="25"/>
                <w:szCs w:val="25"/>
              </w:rPr>
            </w:pPr>
            <w:r>
              <w:rPr>
                <w:rFonts w:ascii="Times New Roman"/>
                <w:w w:val="110"/>
                <w:sz w:val="25"/>
              </w:rPr>
              <w:t>-</w:t>
            </w:r>
          </w:p>
        </w:tc>
        <w:tc>
          <w:tcPr>
            <w:tcW w:w="2393" w:type="dxa"/>
            <w:vMerge/>
            <w:tcBorders>
              <w:left w:val="nil"/>
              <w:bottom w:val="single" w:sz="4" w:space="0" w:color="000000"/>
              <w:right w:val="nil"/>
            </w:tcBorders>
          </w:tcPr>
          <w:p w:rsidR="00B663C6" w:rsidRDefault="00B663C6"/>
        </w:tc>
      </w:tr>
    </w:tbl>
    <w:p w:rsidR="00B663C6" w:rsidRDefault="00B663C6">
      <w:pPr>
        <w:sectPr w:rsidR="00B663C6">
          <w:type w:val="continuous"/>
          <w:pgSz w:w="11910" w:h="16840"/>
          <w:pgMar w:top="1120" w:right="540" w:bottom="280" w:left="340" w:header="720" w:footer="720" w:gutter="0"/>
          <w:cols w:space="720"/>
        </w:sectPr>
      </w:pPr>
    </w:p>
    <w:p w:rsidR="00B663C6" w:rsidRDefault="00174D1F">
      <w:pPr>
        <w:pStyle w:val="a3"/>
        <w:spacing w:before="84"/>
        <w:ind w:left="5823" w:right="4707"/>
        <w:jc w:val="center"/>
        <w:rPr>
          <w:rFonts w:ascii="Arial" w:eastAsia="Arial" w:hAnsi="Arial" w:cs="Arial"/>
        </w:rPr>
      </w:pPr>
      <w:r>
        <w:lastRenderedPageBreak/>
        <w:pict>
          <v:shape id="_x0000_s6391" type="#_x0000_t202" style="position:absolute;left:0;text-align:left;margin-left:20.55pt;margin-top:4.1pt;width:428.95pt;height:71.15pt;z-index:-346840;mso-position-horizontal-relative:page" filled="f" stroked="f">
            <v:textbox inset="0,0,0,0">
              <w:txbxContent>
                <w:p w:rsidR="00FD414E" w:rsidRDefault="00FD414E">
                  <w:pPr>
                    <w:tabs>
                      <w:tab w:val="left" w:pos="2626"/>
                      <w:tab w:val="left" w:pos="7429"/>
                    </w:tabs>
                    <w:spacing w:line="1423" w:lineRule="exact"/>
                    <w:rPr>
                      <w:rFonts w:ascii="Arial" w:eastAsia="Arial" w:hAnsi="Arial" w:cs="Arial"/>
                      <w:sz w:val="142"/>
                      <w:szCs w:val="142"/>
                    </w:rPr>
                  </w:pPr>
                  <w:r>
                    <w:rPr>
                      <w:rFonts w:ascii="Arial" w:hAnsi="Arial"/>
                      <w:color w:val="262626"/>
                      <w:spacing w:val="-89"/>
                      <w:position w:val="-73"/>
                      <w:sz w:val="130"/>
                    </w:rPr>
                    <w:t>D</w:t>
                  </w:r>
                  <w:r>
                    <w:rPr>
                      <w:rFonts w:ascii="Times New Roman" w:hAnsi="Times New Roman"/>
                      <w:color w:val="262626"/>
                      <w:sz w:val="27"/>
                    </w:rPr>
                    <w:t>кубкам,</w:t>
                  </w:r>
                  <w:r>
                    <w:rPr>
                      <w:rFonts w:ascii="Times New Roman" w:hAnsi="Times New Roman"/>
                      <w:color w:val="262626"/>
                      <w:sz w:val="27"/>
                    </w:rPr>
                    <w:tab/>
                  </w:r>
                  <w:r>
                    <w:rPr>
                      <w:rFonts w:ascii="Arial" w:hAnsi="Arial"/>
                      <w:color w:val="131313"/>
                      <w:w w:val="120"/>
                      <w:position w:val="-73"/>
                      <w:sz w:val="141"/>
                    </w:rPr>
                    <w:t>D</w:t>
                  </w:r>
                  <w:r>
                    <w:rPr>
                      <w:rFonts w:ascii="Arial" w:hAnsi="Arial"/>
                      <w:color w:val="131313"/>
                      <w:w w:val="120"/>
                      <w:position w:val="-73"/>
                      <w:sz w:val="141"/>
                    </w:rPr>
                    <w:tab/>
                  </w:r>
                  <w:r>
                    <w:rPr>
                      <w:rFonts w:ascii="Arial" w:hAnsi="Arial"/>
                      <w:color w:val="131313"/>
                      <w:w w:val="110"/>
                      <w:position w:val="-73"/>
                      <w:sz w:val="142"/>
                    </w:rPr>
                    <w:t>D</w:t>
                  </w:r>
                </w:p>
              </w:txbxContent>
            </v:textbox>
            <w10:wrap anchorx="page"/>
          </v:shape>
        </w:pict>
      </w:r>
      <w:bookmarkStart w:id="29" w:name="doc01354520171027064905-1_Страница_29"/>
      <w:bookmarkEnd w:id="29"/>
      <w:r w:rsidR="00FD414E">
        <w:rPr>
          <w:rFonts w:ascii="Arial" w:hAnsi="Arial"/>
          <w:color w:val="131313"/>
          <w:w w:val="205"/>
        </w:rPr>
        <w:t>г-</w:t>
      </w:r>
    </w:p>
    <w:p w:rsidR="00B663C6" w:rsidRDefault="00FD414E">
      <w:pPr>
        <w:spacing w:before="21"/>
        <w:ind w:left="5423" w:right="4750"/>
        <w:jc w:val="center"/>
        <w:rPr>
          <w:rFonts w:ascii="Times New Roman" w:eastAsia="Times New Roman" w:hAnsi="Times New Roman" w:cs="Times New Roman"/>
          <w:sz w:val="7"/>
          <w:szCs w:val="7"/>
        </w:rPr>
      </w:pPr>
      <w:r>
        <w:rPr>
          <w:rFonts w:ascii="Times New Roman"/>
          <w:color w:val="858585"/>
          <w:w w:val="60"/>
          <w:sz w:val="7"/>
        </w:rPr>
        <w:t>1</w:t>
      </w:r>
    </w:p>
    <w:p w:rsidR="00B663C6" w:rsidRDefault="00FD414E">
      <w:pPr>
        <w:spacing w:before="21" w:line="109" w:lineRule="exact"/>
        <w:ind w:left="5412" w:right="4750"/>
        <w:jc w:val="center"/>
        <w:rPr>
          <w:rFonts w:ascii="Arial" w:eastAsia="Arial" w:hAnsi="Arial" w:cs="Arial"/>
          <w:sz w:val="14"/>
          <w:szCs w:val="14"/>
        </w:rPr>
      </w:pPr>
      <w:r>
        <w:rPr>
          <w:rFonts w:ascii="Arial"/>
          <w:color w:val="858585"/>
          <w:w w:val="60"/>
          <w:sz w:val="14"/>
        </w:rPr>
        <w:t>j</w:t>
      </w:r>
    </w:p>
    <w:p w:rsidR="00B663C6" w:rsidRDefault="00FD414E">
      <w:pPr>
        <w:pStyle w:val="a3"/>
        <w:tabs>
          <w:tab w:val="left" w:pos="5850"/>
        </w:tabs>
        <w:spacing w:line="258" w:lineRule="exact"/>
        <w:ind w:left="970"/>
        <w:rPr>
          <w:rFonts w:ascii="Arial" w:eastAsia="Arial" w:hAnsi="Arial" w:cs="Arial"/>
          <w:sz w:val="11"/>
          <w:szCs w:val="11"/>
        </w:rPr>
      </w:pPr>
      <w:r>
        <w:rPr>
          <w:color w:val="262626"/>
        </w:rPr>
        <w:t>первенствам</w:t>
      </w:r>
      <w:r>
        <w:rPr>
          <w:color w:val="262626"/>
        </w:rPr>
        <w:tab/>
      </w:r>
      <w:r>
        <w:rPr>
          <w:rFonts w:ascii="Arial" w:hAnsi="Arial"/>
          <w:color w:val="707070"/>
          <w:w w:val="110"/>
          <w:position w:val="7"/>
          <w:sz w:val="11"/>
        </w:rPr>
        <w:t>;</w:t>
      </w:r>
    </w:p>
    <w:p w:rsidR="00B663C6" w:rsidRDefault="00FD414E">
      <w:pPr>
        <w:tabs>
          <w:tab w:val="right" w:pos="5878"/>
        </w:tabs>
        <w:spacing w:before="10"/>
        <w:ind w:left="965"/>
        <w:rPr>
          <w:rFonts w:ascii="Arial" w:eastAsia="Arial" w:hAnsi="Arial" w:cs="Arial"/>
          <w:sz w:val="10"/>
          <w:szCs w:val="10"/>
        </w:rPr>
      </w:pPr>
      <w:r>
        <w:rPr>
          <w:rFonts w:ascii="Times New Roman" w:hAnsi="Times New Roman"/>
          <w:color w:val="262626"/>
          <w:w w:val="95"/>
          <w:sz w:val="27"/>
        </w:rPr>
        <w:t>России</w:t>
      </w:r>
      <w:r>
        <w:rPr>
          <w:rFonts w:ascii="Arial" w:hAnsi="Arial"/>
          <w:color w:val="606060"/>
          <w:w w:val="95"/>
          <w:position w:val="-1"/>
          <w:sz w:val="10"/>
        </w:rPr>
        <w:tab/>
      </w:r>
      <w:r>
        <w:rPr>
          <w:rFonts w:ascii="Arial" w:hAnsi="Arial"/>
          <w:color w:val="606060"/>
          <w:w w:val="90"/>
          <w:position w:val="-1"/>
          <w:sz w:val="10"/>
        </w:rPr>
        <w:t>1</w:t>
      </w:r>
    </w:p>
    <w:p w:rsidR="00B663C6" w:rsidRDefault="00174D1F">
      <w:pPr>
        <w:pStyle w:val="a3"/>
        <w:numPr>
          <w:ilvl w:val="1"/>
          <w:numId w:val="35"/>
        </w:numPr>
        <w:tabs>
          <w:tab w:val="left" w:pos="975"/>
          <w:tab w:val="left" w:pos="2803"/>
          <w:tab w:val="left" w:pos="4011"/>
          <w:tab w:val="left" w:pos="5850"/>
          <w:tab w:val="left" w:pos="7583"/>
        </w:tabs>
        <w:spacing w:before="59"/>
        <w:ind w:hanging="792"/>
        <w:rPr>
          <w:sz w:val="31"/>
          <w:szCs w:val="31"/>
        </w:rPr>
      </w:pPr>
      <w:r>
        <w:pict>
          <v:shape id="_x0000_s6390" type="#_x0000_t202" style="position:absolute;left:0;text-align:left;margin-left:307.5pt;margin-top:3.65pt;width:1.35pt;height:4pt;z-index:-346816;mso-position-horizontal-relative:page" filled="f" stroked="f">
            <v:textbox inset="0,0,0,0">
              <w:txbxContent>
                <w:p w:rsidR="00FD414E" w:rsidRDefault="00FD414E">
                  <w:pPr>
                    <w:spacing w:line="80" w:lineRule="exact"/>
                    <w:rPr>
                      <w:rFonts w:ascii="Times New Roman" w:eastAsia="Times New Roman" w:hAnsi="Times New Roman" w:cs="Times New Roman"/>
                      <w:sz w:val="8"/>
                      <w:szCs w:val="8"/>
                    </w:rPr>
                  </w:pPr>
                  <w:r>
                    <w:rPr>
                      <w:rFonts w:ascii="Times New Roman"/>
                      <w:color w:val="707070"/>
                      <w:w w:val="65"/>
                      <w:sz w:val="8"/>
                    </w:rPr>
                    <w:t>1</w:t>
                  </w:r>
                </w:p>
              </w:txbxContent>
            </v:textbox>
            <w10:wrap anchorx="page"/>
          </v:shape>
        </w:pict>
      </w:r>
      <w:r w:rsidR="00FD414E">
        <w:rPr>
          <w:color w:val="262626"/>
        </w:rPr>
        <w:t>Тренировоч-</w:t>
      </w:r>
      <w:r w:rsidR="00FD414E">
        <w:rPr>
          <w:color w:val="262626"/>
        </w:rPr>
        <w:tab/>
        <w:t>18</w:t>
      </w:r>
      <w:r w:rsidR="00FD414E">
        <w:rPr>
          <w:color w:val="262626"/>
        </w:rPr>
        <w:tab/>
        <w:t>18</w:t>
      </w:r>
      <w:r w:rsidR="00FD414E">
        <w:rPr>
          <w:color w:val="262626"/>
        </w:rPr>
        <w:tab/>
      </w:r>
      <w:r w:rsidR="00FD414E">
        <w:rPr>
          <w:color w:val="858585"/>
          <w:w w:val="85"/>
          <w:position w:val="3"/>
        </w:rPr>
        <w:t>:</w:t>
      </w:r>
      <w:r w:rsidR="00FD414E">
        <w:rPr>
          <w:color w:val="858585"/>
          <w:spacing w:val="-22"/>
          <w:w w:val="85"/>
          <w:position w:val="3"/>
        </w:rPr>
        <w:t xml:space="preserve"> </w:t>
      </w:r>
      <w:r w:rsidR="00FD414E">
        <w:rPr>
          <w:color w:val="262626"/>
          <w:position w:val="3"/>
        </w:rPr>
        <w:t>14</w:t>
      </w:r>
      <w:r w:rsidR="00FD414E">
        <w:rPr>
          <w:color w:val="262626"/>
          <w:position w:val="3"/>
        </w:rPr>
        <w:tab/>
      </w:r>
      <w:r w:rsidR="00FD414E">
        <w:rPr>
          <w:color w:val="131313"/>
          <w:sz w:val="31"/>
        </w:rPr>
        <w:t>-</w:t>
      </w:r>
    </w:p>
    <w:p w:rsidR="00B663C6" w:rsidRDefault="00FD414E">
      <w:pPr>
        <w:pStyle w:val="a3"/>
        <w:tabs>
          <w:tab w:val="right" w:pos="5889"/>
        </w:tabs>
        <w:spacing w:before="1"/>
        <w:ind w:left="979"/>
        <w:rPr>
          <w:rFonts w:ascii="Arial" w:eastAsia="Arial" w:hAnsi="Arial" w:cs="Arial"/>
          <w:sz w:val="14"/>
          <w:szCs w:val="14"/>
        </w:rPr>
      </w:pPr>
      <w:r>
        <w:rPr>
          <w:color w:val="262626"/>
          <w:position w:val="1"/>
        </w:rPr>
        <w:t>ные</w:t>
      </w:r>
      <w:r>
        <w:rPr>
          <w:color w:val="262626"/>
          <w:spacing w:val="11"/>
          <w:position w:val="1"/>
        </w:rPr>
        <w:t xml:space="preserve"> </w:t>
      </w:r>
      <w:r>
        <w:rPr>
          <w:color w:val="131313"/>
          <w:position w:val="1"/>
        </w:rPr>
        <w:t>сборы</w:t>
      </w:r>
      <w:r>
        <w:rPr>
          <w:color w:val="131313"/>
          <w:spacing w:val="7"/>
          <w:position w:val="1"/>
        </w:rPr>
        <w:t xml:space="preserve"> </w:t>
      </w:r>
      <w:r>
        <w:rPr>
          <w:color w:val="262626"/>
          <w:position w:val="1"/>
        </w:rPr>
        <w:t>по</w:t>
      </w:r>
      <w:r>
        <w:rPr>
          <w:rFonts w:ascii="Arial" w:hAnsi="Arial"/>
          <w:color w:val="505050"/>
          <w:sz w:val="14"/>
        </w:rPr>
        <w:tab/>
      </w:r>
      <w:r>
        <w:rPr>
          <w:rFonts w:ascii="Arial" w:hAnsi="Arial"/>
          <w:color w:val="505050"/>
          <w:w w:val="90"/>
          <w:sz w:val="14"/>
        </w:rPr>
        <w:t>1</w:t>
      </w:r>
    </w:p>
    <w:p w:rsidR="00B663C6" w:rsidRDefault="00FD414E">
      <w:pPr>
        <w:pStyle w:val="a3"/>
        <w:spacing w:before="10" w:line="224" w:lineRule="exact"/>
        <w:ind w:left="979"/>
      </w:pPr>
      <w:r>
        <w:rPr>
          <w:color w:val="262626"/>
          <w:w w:val="105"/>
        </w:rPr>
        <w:t>подготовке</w:t>
      </w:r>
      <w:r>
        <w:rPr>
          <w:color w:val="262626"/>
          <w:spacing w:val="-39"/>
          <w:w w:val="105"/>
        </w:rPr>
        <w:t xml:space="preserve"> </w:t>
      </w:r>
      <w:r>
        <w:rPr>
          <w:color w:val="262626"/>
          <w:w w:val="105"/>
        </w:rPr>
        <w:t>к</w:t>
      </w:r>
    </w:p>
    <w:p w:rsidR="00B663C6" w:rsidRDefault="00FD414E">
      <w:pPr>
        <w:spacing w:line="102" w:lineRule="exact"/>
        <w:ind w:left="5442" w:right="4750"/>
        <w:jc w:val="center"/>
        <w:rPr>
          <w:rFonts w:ascii="Times New Roman" w:eastAsia="Times New Roman" w:hAnsi="Times New Roman" w:cs="Times New Roman"/>
          <w:sz w:val="10"/>
          <w:szCs w:val="10"/>
        </w:rPr>
      </w:pPr>
      <w:r>
        <w:rPr>
          <w:rFonts w:ascii="Times New Roman"/>
          <w:color w:val="3F413F"/>
          <w:w w:val="65"/>
          <w:sz w:val="10"/>
        </w:rPr>
        <w:t>1</w:t>
      </w:r>
    </w:p>
    <w:p w:rsidR="00B663C6" w:rsidRDefault="00FD414E">
      <w:pPr>
        <w:tabs>
          <w:tab w:val="left" w:pos="979"/>
          <w:tab w:val="left" w:pos="5854"/>
        </w:tabs>
        <w:spacing w:line="178" w:lineRule="exact"/>
        <w:ind w:left="124"/>
        <w:rPr>
          <w:rFonts w:ascii="Times New Roman" w:eastAsia="Times New Roman" w:hAnsi="Times New Roman" w:cs="Times New Roman"/>
          <w:sz w:val="10"/>
          <w:szCs w:val="10"/>
        </w:rPr>
      </w:pPr>
      <w:r>
        <w:rPr>
          <w:rFonts w:ascii="Times New Roman" w:hAnsi="Times New Roman"/>
          <w:color w:val="606060"/>
          <w:w w:val="50"/>
          <w:position w:val="5"/>
          <w:sz w:val="10"/>
        </w:rPr>
        <w:t>1</w:t>
      </w:r>
      <w:r>
        <w:rPr>
          <w:rFonts w:ascii="Times New Roman" w:hAnsi="Times New Roman"/>
          <w:color w:val="606060"/>
          <w:w w:val="50"/>
          <w:position w:val="5"/>
          <w:sz w:val="10"/>
        </w:rPr>
        <w:tab/>
      </w:r>
      <w:r>
        <w:rPr>
          <w:rFonts w:ascii="Times New Roman" w:hAnsi="Times New Roman"/>
          <w:color w:val="262626"/>
          <w:w w:val="90"/>
          <w:sz w:val="27"/>
        </w:rPr>
        <w:t>другим</w:t>
      </w:r>
      <w:r>
        <w:rPr>
          <w:rFonts w:ascii="Times New Roman" w:hAnsi="Times New Roman"/>
          <w:color w:val="606060"/>
          <w:w w:val="90"/>
          <w:position w:val="7"/>
          <w:sz w:val="10"/>
        </w:rPr>
        <w:tab/>
      </w:r>
      <w:r>
        <w:rPr>
          <w:rFonts w:ascii="Times New Roman" w:hAnsi="Times New Roman"/>
          <w:color w:val="606060"/>
          <w:w w:val="80"/>
          <w:position w:val="7"/>
          <w:sz w:val="10"/>
        </w:rPr>
        <w:t>1</w:t>
      </w:r>
    </w:p>
    <w:p w:rsidR="00B663C6" w:rsidRPr="00503A4F" w:rsidRDefault="00174D1F">
      <w:pPr>
        <w:pStyle w:val="a3"/>
        <w:tabs>
          <w:tab w:val="left" w:pos="5854"/>
        </w:tabs>
        <w:spacing w:line="468" w:lineRule="exact"/>
        <w:ind w:left="984"/>
        <w:rPr>
          <w:rFonts w:ascii="Arial" w:eastAsia="Arial" w:hAnsi="Arial" w:cs="Arial"/>
          <w:sz w:val="31"/>
          <w:szCs w:val="31"/>
          <w:lang w:val="ru-RU"/>
        </w:rPr>
      </w:pPr>
      <w:r>
        <w:pict>
          <v:shape id="_x0000_s6389" type="#_x0000_t202" style="position:absolute;left:0;text-align:left;margin-left:308pt;margin-top:18.85pt;width:.9pt;height:3.5pt;z-index:-346528;mso-position-horizontal-relative:page" filled="f" stroked="f">
            <v:textbox inset="0,0,0,0">
              <w:txbxContent>
                <w:p w:rsidR="00FD414E" w:rsidRDefault="00FD414E">
                  <w:pPr>
                    <w:spacing w:line="70" w:lineRule="exact"/>
                    <w:rPr>
                      <w:rFonts w:ascii="Times New Roman" w:eastAsia="Times New Roman" w:hAnsi="Times New Roman" w:cs="Times New Roman"/>
                      <w:sz w:val="7"/>
                      <w:szCs w:val="7"/>
                    </w:rPr>
                  </w:pPr>
                  <w:r>
                    <w:rPr>
                      <w:rFonts w:ascii="Times New Roman"/>
                      <w:color w:val="858585"/>
                      <w:w w:val="50"/>
                      <w:sz w:val="7"/>
                    </w:rPr>
                    <w:t>1</w:t>
                  </w:r>
                </w:p>
              </w:txbxContent>
            </v:textbox>
            <w10:wrap anchorx="page"/>
          </v:shape>
        </w:pict>
      </w:r>
      <w:r w:rsidR="00FD414E" w:rsidRPr="00503A4F">
        <w:rPr>
          <w:color w:val="262626"/>
          <w:w w:val="95"/>
          <w:lang w:val="ru-RU"/>
        </w:rPr>
        <w:t>всероссий</w:t>
      </w:r>
      <w:r w:rsidR="00FD414E" w:rsidRPr="00503A4F">
        <w:rPr>
          <w:w w:val="95"/>
          <w:lang w:val="ru-RU"/>
        </w:rPr>
        <w:t>-</w:t>
      </w:r>
      <w:r w:rsidR="00FD414E" w:rsidRPr="00503A4F">
        <w:rPr>
          <w:rFonts w:ascii="Arial" w:hAnsi="Arial"/>
          <w:color w:val="505050"/>
          <w:w w:val="95"/>
          <w:position w:val="16"/>
          <w:sz w:val="31"/>
          <w:lang w:val="ru-RU"/>
        </w:rPr>
        <w:tab/>
      </w:r>
      <w:r w:rsidR="00FD414E">
        <w:rPr>
          <w:rFonts w:ascii="Arial" w:hAnsi="Arial"/>
          <w:color w:val="505050"/>
          <w:w w:val="90"/>
          <w:position w:val="16"/>
          <w:sz w:val="31"/>
        </w:rPr>
        <w:t>i</w:t>
      </w:r>
    </w:p>
    <w:p w:rsidR="00B663C6" w:rsidRPr="00503A4F" w:rsidRDefault="00FD414E">
      <w:pPr>
        <w:tabs>
          <w:tab w:val="left" w:pos="5859"/>
        </w:tabs>
        <w:spacing w:before="19"/>
        <w:ind w:left="984"/>
        <w:jc w:val="both"/>
        <w:rPr>
          <w:rFonts w:ascii="Arial" w:eastAsia="Arial" w:hAnsi="Arial" w:cs="Arial"/>
          <w:sz w:val="12"/>
          <w:szCs w:val="12"/>
          <w:lang w:val="ru-RU"/>
        </w:rPr>
      </w:pPr>
      <w:r w:rsidRPr="00503A4F">
        <w:rPr>
          <w:rFonts w:ascii="Times New Roman" w:hAnsi="Times New Roman"/>
          <w:color w:val="262626"/>
          <w:sz w:val="27"/>
          <w:lang w:val="ru-RU"/>
        </w:rPr>
        <w:t>ским</w:t>
      </w:r>
      <w:r w:rsidRPr="00503A4F">
        <w:rPr>
          <w:rFonts w:ascii="Arial" w:hAnsi="Arial"/>
          <w:color w:val="858585"/>
          <w:position w:val="12"/>
          <w:sz w:val="12"/>
          <w:lang w:val="ru-RU"/>
        </w:rPr>
        <w:tab/>
      </w:r>
      <w:r>
        <w:rPr>
          <w:rFonts w:ascii="Arial" w:hAnsi="Arial"/>
          <w:color w:val="858585"/>
          <w:w w:val="115"/>
          <w:position w:val="12"/>
          <w:sz w:val="12"/>
        </w:rPr>
        <w:t>i</w:t>
      </w:r>
    </w:p>
    <w:p w:rsidR="00B663C6" w:rsidRPr="00503A4F" w:rsidRDefault="00174D1F">
      <w:pPr>
        <w:pStyle w:val="a3"/>
        <w:spacing w:before="5" w:line="247" w:lineRule="auto"/>
        <w:ind w:left="984" w:right="8240"/>
        <w:rPr>
          <w:lang w:val="ru-RU"/>
        </w:rPr>
      </w:pPr>
      <w:r>
        <w:pict>
          <v:shape id="_x0000_s6388" type="#_x0000_t202" style="position:absolute;left:0;text-align:left;margin-left:298.9pt;margin-top:30.9pt;width:2.4pt;height:54.5pt;z-index:-346792;mso-position-horizontal-relative:page" filled="f" stroked="f">
            <v:textbox inset="0,0,0,0">
              <w:txbxContent>
                <w:p w:rsidR="00FD414E" w:rsidRDefault="00FD414E">
                  <w:pPr>
                    <w:spacing w:line="1090" w:lineRule="exact"/>
                    <w:rPr>
                      <w:rFonts w:ascii="Arial" w:eastAsia="Arial" w:hAnsi="Arial" w:cs="Arial"/>
                      <w:sz w:val="109"/>
                      <w:szCs w:val="109"/>
                    </w:rPr>
                  </w:pPr>
                  <w:r>
                    <w:rPr>
                      <w:rFonts w:ascii="Arial"/>
                      <w:color w:val="3F413F"/>
                      <w:spacing w:val="-450"/>
                      <w:w w:val="205"/>
                      <w:sz w:val="109"/>
                    </w:rPr>
                    <w:t>l</w:t>
                  </w:r>
                </w:p>
              </w:txbxContent>
            </v:textbox>
            <w10:wrap anchorx="page"/>
          </v:shape>
        </w:pict>
      </w:r>
      <w:r w:rsidR="00FD414E" w:rsidRPr="00503A4F">
        <w:rPr>
          <w:color w:val="262626"/>
          <w:lang w:val="ru-RU"/>
        </w:rPr>
        <w:t>соревнова-</w:t>
      </w:r>
      <w:r w:rsidR="00FD414E" w:rsidRPr="00503A4F">
        <w:rPr>
          <w:color w:val="262626"/>
          <w:w w:val="101"/>
          <w:lang w:val="ru-RU"/>
        </w:rPr>
        <w:t xml:space="preserve"> </w:t>
      </w:r>
      <w:r w:rsidR="00FD414E" w:rsidRPr="00503A4F">
        <w:rPr>
          <w:color w:val="262626"/>
          <w:lang w:val="ru-RU"/>
        </w:rPr>
        <w:t>ниям</w:t>
      </w:r>
    </w:p>
    <w:p w:rsidR="00B663C6" w:rsidRDefault="00FD414E">
      <w:pPr>
        <w:pStyle w:val="a3"/>
        <w:numPr>
          <w:ilvl w:val="1"/>
          <w:numId w:val="35"/>
        </w:numPr>
        <w:tabs>
          <w:tab w:val="left" w:pos="985"/>
          <w:tab w:val="left" w:pos="2813"/>
          <w:tab w:val="left" w:pos="4021"/>
          <w:tab w:val="left" w:pos="5959"/>
          <w:tab w:val="left" w:pos="7592"/>
        </w:tabs>
        <w:spacing w:before="68"/>
        <w:ind w:left="984"/>
        <w:rPr>
          <w:sz w:val="29"/>
          <w:szCs w:val="29"/>
        </w:rPr>
      </w:pPr>
      <w:r>
        <w:rPr>
          <w:color w:val="262626"/>
        </w:rPr>
        <w:t>Тренировоч-</w:t>
      </w:r>
      <w:r>
        <w:rPr>
          <w:color w:val="262626"/>
        </w:rPr>
        <w:tab/>
        <w:t>14</w:t>
      </w:r>
      <w:r>
        <w:rPr>
          <w:color w:val="262626"/>
        </w:rPr>
        <w:tab/>
        <w:t>14</w:t>
      </w:r>
      <w:r>
        <w:rPr>
          <w:color w:val="262626"/>
        </w:rPr>
        <w:tab/>
        <w:t>14</w:t>
      </w:r>
      <w:r>
        <w:rPr>
          <w:color w:val="262626"/>
        </w:rPr>
        <w:tab/>
      </w:r>
      <w:r>
        <w:rPr>
          <w:color w:val="131313"/>
          <w:sz w:val="29"/>
        </w:rPr>
        <w:t>-</w:t>
      </w:r>
    </w:p>
    <w:p w:rsidR="00B663C6" w:rsidRPr="00FD414E" w:rsidRDefault="00174D1F">
      <w:pPr>
        <w:pStyle w:val="a3"/>
        <w:spacing w:before="1" w:line="251" w:lineRule="auto"/>
        <w:ind w:left="989" w:right="8394"/>
        <w:jc w:val="both"/>
        <w:rPr>
          <w:lang w:val="ru-RU"/>
        </w:rPr>
      </w:pPr>
      <w:r>
        <w:pict>
          <v:shape id="_x0000_s6387" type="#_x0000_t202" style="position:absolute;left:0;text-align:left;margin-left:308.45pt;margin-top:22.65pt;width:1.75pt;height:12.5pt;z-index:4888;mso-position-horizontal-relative:page" filled="f" stroked="f">
            <v:textbox inset="0,0,0,0">
              <w:txbxContent>
                <w:p w:rsidR="00FD414E" w:rsidRDefault="00FD414E">
                  <w:pPr>
                    <w:spacing w:line="250" w:lineRule="exact"/>
                    <w:rPr>
                      <w:rFonts w:ascii="Arial" w:eastAsia="Arial" w:hAnsi="Arial" w:cs="Arial"/>
                      <w:sz w:val="25"/>
                      <w:szCs w:val="25"/>
                    </w:rPr>
                  </w:pPr>
                  <w:r>
                    <w:rPr>
                      <w:rFonts w:ascii="Arial"/>
                      <w:color w:val="606060"/>
                      <w:w w:val="60"/>
                      <w:sz w:val="25"/>
                    </w:rPr>
                    <w:t>i</w:t>
                  </w:r>
                </w:p>
              </w:txbxContent>
            </v:textbox>
            <w10:wrap anchorx="page"/>
          </v:shape>
        </w:pict>
      </w:r>
      <w:r w:rsidR="00FD414E" w:rsidRPr="00FD414E">
        <w:rPr>
          <w:color w:val="262626"/>
          <w:lang w:val="ru-RU"/>
        </w:rPr>
        <w:t>ные</w:t>
      </w:r>
      <w:r w:rsidR="00FD414E" w:rsidRPr="00FD414E">
        <w:rPr>
          <w:color w:val="262626"/>
          <w:spacing w:val="15"/>
          <w:lang w:val="ru-RU"/>
        </w:rPr>
        <w:t xml:space="preserve"> </w:t>
      </w:r>
      <w:r w:rsidR="00FD414E" w:rsidRPr="00FD414E">
        <w:rPr>
          <w:color w:val="262626"/>
          <w:lang w:val="ru-RU"/>
        </w:rPr>
        <w:t>сборы</w:t>
      </w:r>
      <w:r w:rsidR="00FD414E" w:rsidRPr="00FD414E">
        <w:rPr>
          <w:color w:val="262626"/>
          <w:spacing w:val="20"/>
          <w:lang w:val="ru-RU"/>
        </w:rPr>
        <w:t xml:space="preserve"> </w:t>
      </w:r>
      <w:r w:rsidR="00FD414E" w:rsidRPr="00FD414E">
        <w:rPr>
          <w:color w:val="262626"/>
          <w:lang w:val="ru-RU"/>
        </w:rPr>
        <w:t>по</w:t>
      </w:r>
      <w:r w:rsidR="00FD414E" w:rsidRPr="00FD414E">
        <w:rPr>
          <w:color w:val="262626"/>
          <w:w w:val="103"/>
          <w:lang w:val="ru-RU"/>
        </w:rPr>
        <w:t xml:space="preserve"> </w:t>
      </w:r>
      <w:r w:rsidR="00FD414E" w:rsidRPr="00FD414E">
        <w:rPr>
          <w:color w:val="262626"/>
          <w:lang w:val="ru-RU"/>
        </w:rPr>
        <w:t>подготовке</w:t>
      </w:r>
      <w:r w:rsidR="00FD414E" w:rsidRPr="00FD414E">
        <w:rPr>
          <w:color w:val="262626"/>
          <w:spacing w:val="29"/>
          <w:lang w:val="ru-RU"/>
        </w:rPr>
        <w:t xml:space="preserve"> </w:t>
      </w:r>
      <w:r w:rsidR="00FD414E" w:rsidRPr="00FD414E">
        <w:rPr>
          <w:color w:val="262626"/>
          <w:lang w:val="ru-RU"/>
        </w:rPr>
        <w:t>к</w:t>
      </w:r>
      <w:r w:rsidR="00FD414E" w:rsidRPr="00FD414E">
        <w:rPr>
          <w:color w:val="262626"/>
          <w:w w:val="105"/>
          <w:lang w:val="ru-RU"/>
        </w:rPr>
        <w:t xml:space="preserve"> </w:t>
      </w:r>
      <w:r w:rsidR="00FD414E" w:rsidRPr="00FD414E">
        <w:rPr>
          <w:color w:val="262626"/>
          <w:lang w:val="ru-RU"/>
        </w:rPr>
        <w:t>оф</w:t>
      </w:r>
      <w:r w:rsidR="00FD414E" w:rsidRPr="00FD414E">
        <w:rPr>
          <w:color w:val="3F413F"/>
          <w:lang w:val="ru-RU"/>
        </w:rPr>
        <w:t>и</w:t>
      </w:r>
      <w:r w:rsidR="00FD414E" w:rsidRPr="00FD414E">
        <w:rPr>
          <w:color w:val="262626"/>
          <w:lang w:val="ru-RU"/>
        </w:rPr>
        <w:t>циальным</w:t>
      </w:r>
    </w:p>
    <w:p w:rsidR="00B663C6" w:rsidRPr="00FD414E" w:rsidRDefault="00174D1F">
      <w:pPr>
        <w:pStyle w:val="a3"/>
        <w:tabs>
          <w:tab w:val="right" w:pos="5898"/>
        </w:tabs>
        <w:spacing w:line="306" w:lineRule="exact"/>
        <w:ind w:left="994"/>
        <w:rPr>
          <w:rFonts w:ascii="Arial" w:eastAsia="Arial" w:hAnsi="Arial" w:cs="Arial"/>
          <w:sz w:val="9"/>
          <w:szCs w:val="9"/>
          <w:lang w:val="ru-RU"/>
        </w:rPr>
      </w:pPr>
      <w:r>
        <w:pict>
          <v:shape id="_x0000_s6386" type="#_x0000_t202" style="position:absolute;left:0;text-align:left;margin-left:308.45pt;margin-top:12.05pt;width:1.35pt;height:5.5pt;z-index:-346504;mso-position-horizontal-relative:page" filled="f" stroked="f">
            <v:textbox inset="0,0,0,0">
              <w:txbxContent>
                <w:p w:rsidR="00FD414E" w:rsidRDefault="00FD414E">
                  <w:pPr>
                    <w:spacing w:line="110" w:lineRule="exact"/>
                    <w:rPr>
                      <w:rFonts w:ascii="Times New Roman" w:eastAsia="Times New Roman" w:hAnsi="Times New Roman" w:cs="Times New Roman"/>
                      <w:sz w:val="11"/>
                      <w:szCs w:val="11"/>
                    </w:rPr>
                  </w:pPr>
                  <w:r>
                    <w:rPr>
                      <w:rFonts w:ascii="Times New Roman"/>
                      <w:color w:val="606060"/>
                      <w:w w:val="45"/>
                      <w:sz w:val="11"/>
                    </w:rPr>
                    <w:t>1</w:t>
                  </w:r>
                </w:p>
              </w:txbxContent>
            </v:textbox>
            <w10:wrap anchorx="page"/>
          </v:shape>
        </w:pict>
      </w:r>
      <w:r w:rsidR="00FD414E" w:rsidRPr="00FD414E">
        <w:rPr>
          <w:color w:val="262626"/>
          <w:w w:val="95"/>
          <w:lang w:val="ru-RU"/>
        </w:rPr>
        <w:t>соревнова-</w:t>
      </w:r>
      <w:r w:rsidR="00FD414E" w:rsidRPr="00FD414E">
        <w:rPr>
          <w:rFonts w:ascii="Arial" w:hAnsi="Arial"/>
          <w:color w:val="505050"/>
          <w:w w:val="95"/>
          <w:position w:val="8"/>
          <w:sz w:val="9"/>
          <w:lang w:val="ru-RU"/>
        </w:rPr>
        <w:tab/>
        <w:t>1</w:t>
      </w:r>
    </w:p>
    <w:p w:rsidR="00B663C6" w:rsidRPr="00FD414E" w:rsidRDefault="00174D1F">
      <w:pPr>
        <w:tabs>
          <w:tab w:val="left" w:pos="922"/>
          <w:tab w:val="right" w:pos="5895"/>
        </w:tabs>
        <w:ind w:left="139"/>
        <w:rPr>
          <w:rFonts w:ascii="Times New Roman" w:eastAsia="Times New Roman" w:hAnsi="Times New Roman" w:cs="Times New Roman"/>
          <w:sz w:val="11"/>
          <w:szCs w:val="11"/>
          <w:lang w:val="ru-RU"/>
        </w:rPr>
      </w:pPr>
      <w:r>
        <w:pict>
          <v:shape id="_x0000_s6385" type="#_x0000_t202" style="position:absolute;left:0;text-align:left;margin-left:308.45pt;margin-top:8.15pt;width:1.35pt;height:5pt;z-index:-346744;mso-position-horizontal-relative:page" filled="f" stroked="f">
            <v:textbox inset="0,0,0,0">
              <w:txbxContent>
                <w:p w:rsidR="00FD414E" w:rsidRDefault="00FD414E">
                  <w:pPr>
                    <w:spacing w:line="100" w:lineRule="exact"/>
                    <w:rPr>
                      <w:rFonts w:ascii="Times New Roman" w:eastAsia="Times New Roman" w:hAnsi="Times New Roman" w:cs="Times New Roman"/>
                      <w:sz w:val="10"/>
                      <w:szCs w:val="10"/>
                    </w:rPr>
                  </w:pPr>
                  <w:r>
                    <w:rPr>
                      <w:rFonts w:ascii="Times New Roman"/>
                      <w:color w:val="707070"/>
                      <w:w w:val="50"/>
                      <w:sz w:val="10"/>
                    </w:rPr>
                    <w:t>1</w:t>
                  </w:r>
                </w:p>
              </w:txbxContent>
            </v:textbox>
            <w10:wrap anchorx="page"/>
          </v:shape>
        </w:pict>
      </w:r>
      <w:r w:rsidR="00FD414E" w:rsidRPr="00FD414E">
        <w:rPr>
          <w:rFonts w:ascii="Times New Roman" w:hAnsi="Times New Roman"/>
          <w:color w:val="505050"/>
          <w:w w:val="50"/>
          <w:position w:val="4"/>
          <w:sz w:val="10"/>
          <w:lang w:val="ru-RU"/>
        </w:rPr>
        <w:t>1</w:t>
      </w:r>
      <w:r w:rsidR="00FD414E" w:rsidRPr="00FD414E">
        <w:rPr>
          <w:rFonts w:ascii="Times New Roman" w:hAnsi="Times New Roman"/>
          <w:color w:val="505050"/>
          <w:w w:val="50"/>
          <w:position w:val="4"/>
          <w:sz w:val="10"/>
          <w:lang w:val="ru-RU"/>
        </w:rPr>
        <w:tab/>
      </w:r>
      <w:r w:rsidR="00FD414E">
        <w:rPr>
          <w:rFonts w:ascii="Arial" w:hAnsi="Arial"/>
          <w:color w:val="606060"/>
          <w:w w:val="75"/>
          <w:sz w:val="29"/>
        </w:rPr>
        <w:t>l</w:t>
      </w:r>
      <w:r w:rsidR="00FD414E" w:rsidRPr="00FD414E">
        <w:rPr>
          <w:rFonts w:ascii="Arial" w:hAnsi="Arial"/>
          <w:color w:val="606060"/>
          <w:spacing w:val="-24"/>
          <w:w w:val="75"/>
          <w:sz w:val="29"/>
          <w:lang w:val="ru-RU"/>
        </w:rPr>
        <w:t xml:space="preserve"> </w:t>
      </w:r>
      <w:r w:rsidR="00FD414E" w:rsidRPr="00FD414E">
        <w:rPr>
          <w:rFonts w:ascii="Arial" w:hAnsi="Arial"/>
          <w:color w:val="262626"/>
          <w:spacing w:val="-25"/>
          <w:w w:val="85"/>
          <w:sz w:val="29"/>
          <w:lang w:val="ru-RU"/>
        </w:rPr>
        <w:t>н</w:t>
      </w:r>
      <w:r w:rsidR="00FD414E" w:rsidRPr="00FD414E">
        <w:rPr>
          <w:rFonts w:ascii="Arial" w:hAnsi="Arial"/>
          <w:color w:val="3F413F"/>
          <w:w w:val="85"/>
          <w:sz w:val="29"/>
          <w:lang w:val="ru-RU"/>
        </w:rPr>
        <w:t>иям</w:t>
      </w:r>
      <w:r w:rsidR="00FD414E" w:rsidRPr="00FD414E">
        <w:rPr>
          <w:rFonts w:ascii="Times New Roman" w:hAnsi="Times New Roman"/>
          <w:color w:val="505050"/>
          <w:w w:val="85"/>
          <w:position w:val="12"/>
          <w:sz w:val="11"/>
          <w:lang w:val="ru-RU"/>
        </w:rPr>
        <w:tab/>
      </w:r>
      <w:r w:rsidR="00FD414E" w:rsidRPr="00FD414E">
        <w:rPr>
          <w:rFonts w:ascii="Times New Roman" w:hAnsi="Times New Roman"/>
          <w:color w:val="505050"/>
          <w:w w:val="75"/>
          <w:position w:val="12"/>
          <w:sz w:val="11"/>
          <w:lang w:val="ru-RU"/>
        </w:rPr>
        <w:t>1</w:t>
      </w:r>
    </w:p>
    <w:p w:rsidR="00B663C6" w:rsidRPr="00FD414E" w:rsidRDefault="00174D1F">
      <w:pPr>
        <w:spacing w:before="46" w:line="326" w:lineRule="exact"/>
        <w:ind w:left="922"/>
        <w:rPr>
          <w:rFonts w:ascii="Times New Roman" w:eastAsia="Times New Roman" w:hAnsi="Times New Roman" w:cs="Times New Roman"/>
          <w:sz w:val="31"/>
          <w:szCs w:val="31"/>
          <w:lang w:val="ru-RU"/>
        </w:rPr>
      </w:pPr>
      <w:r>
        <w:pict>
          <v:shape id="_x0000_s6384" type="#_x0000_t202" style="position:absolute;left:0;text-align:left;margin-left:21.95pt;margin-top:16.15pt;width:1.75pt;height:7pt;z-index:-346480;mso-position-horizontal-relative:page" filled="f" stroked="f">
            <v:textbox inset="0,0,0,0">
              <w:txbxContent>
                <w:p w:rsidR="00FD414E" w:rsidRDefault="00FD414E">
                  <w:pPr>
                    <w:spacing w:line="140" w:lineRule="exact"/>
                    <w:rPr>
                      <w:rFonts w:ascii="Times New Roman" w:eastAsia="Times New Roman" w:hAnsi="Times New Roman" w:cs="Times New Roman"/>
                      <w:sz w:val="14"/>
                      <w:szCs w:val="14"/>
                    </w:rPr>
                  </w:pPr>
                  <w:r>
                    <w:rPr>
                      <w:rFonts w:ascii="Times New Roman"/>
                      <w:color w:val="707070"/>
                      <w:w w:val="50"/>
                      <w:sz w:val="14"/>
                    </w:rPr>
                    <w:t>1</w:t>
                  </w:r>
                </w:p>
              </w:txbxContent>
            </v:textbox>
            <w10:wrap anchorx="page"/>
          </v:shape>
        </w:pict>
      </w:r>
      <w:r>
        <w:pict>
          <v:shape id="_x0000_s6383" type="#_x0000_t202" style="position:absolute;left:0;text-align:left;margin-left:298.9pt;margin-top:9.35pt;width:12.25pt;height:49pt;z-index:5200;mso-position-horizontal-relative:page" filled="f" stroked="f">
            <v:textbox inset="0,0,0,0">
              <w:txbxContent>
                <w:p w:rsidR="00FD414E" w:rsidRDefault="00FD414E">
                  <w:pPr>
                    <w:spacing w:line="980" w:lineRule="exact"/>
                    <w:rPr>
                      <w:rFonts w:ascii="Arial" w:eastAsia="Arial" w:hAnsi="Arial" w:cs="Arial"/>
                      <w:sz w:val="98"/>
                      <w:szCs w:val="98"/>
                    </w:rPr>
                  </w:pPr>
                  <w:r>
                    <w:rPr>
                      <w:rFonts w:ascii="Arial"/>
                      <w:color w:val="3F413F"/>
                      <w:w w:val="50"/>
                      <w:sz w:val="98"/>
                    </w:rPr>
                    <w:t>J</w:t>
                  </w:r>
                </w:p>
              </w:txbxContent>
            </v:textbox>
            <w10:wrap anchorx="page"/>
          </v:shape>
        </w:pict>
      </w:r>
      <w:r w:rsidR="00FD414E" w:rsidRPr="00FD414E">
        <w:rPr>
          <w:rFonts w:ascii="Times New Roman" w:hAnsi="Times New Roman"/>
          <w:color w:val="606060"/>
          <w:spacing w:val="3"/>
          <w:w w:val="95"/>
          <w:sz w:val="31"/>
          <w:lang w:val="ru-RU"/>
        </w:rPr>
        <w:t>!</w:t>
      </w:r>
      <w:r w:rsidR="00FD414E" w:rsidRPr="00FD414E">
        <w:rPr>
          <w:rFonts w:ascii="Times New Roman" w:hAnsi="Times New Roman"/>
          <w:color w:val="262626"/>
          <w:spacing w:val="2"/>
          <w:w w:val="95"/>
          <w:sz w:val="31"/>
          <w:lang w:val="ru-RU"/>
        </w:rPr>
        <w:t>субъекта</w:t>
      </w:r>
    </w:p>
    <w:p w:rsidR="00B663C6" w:rsidRPr="00FD414E" w:rsidRDefault="00174D1F">
      <w:pPr>
        <w:pStyle w:val="a3"/>
        <w:tabs>
          <w:tab w:val="left" w:pos="993"/>
        </w:tabs>
        <w:spacing w:line="276" w:lineRule="exact"/>
        <w:ind w:left="144"/>
        <w:rPr>
          <w:lang w:val="ru-RU"/>
        </w:rPr>
      </w:pPr>
      <w:r>
        <w:pict>
          <v:shape id="_x0000_s6382" type="#_x0000_t202" style="position:absolute;left:0;text-align:left;margin-left:22.2pt;margin-top:6.85pt;width:1.35pt;height:5pt;z-index:-346720;mso-position-horizontal-relative:page" filled="f" stroked="f">
            <v:textbox inset="0,0,0,0">
              <w:txbxContent>
                <w:p w:rsidR="00FD414E" w:rsidRDefault="00FD414E">
                  <w:pPr>
                    <w:spacing w:line="100" w:lineRule="exact"/>
                    <w:rPr>
                      <w:rFonts w:ascii="Times New Roman" w:eastAsia="Times New Roman" w:hAnsi="Times New Roman" w:cs="Times New Roman"/>
                      <w:sz w:val="10"/>
                      <w:szCs w:val="10"/>
                    </w:rPr>
                  </w:pPr>
                  <w:r>
                    <w:rPr>
                      <w:rFonts w:ascii="Times New Roman"/>
                      <w:color w:val="707070"/>
                      <w:w w:val="50"/>
                      <w:sz w:val="10"/>
                    </w:rPr>
                    <w:t>1</w:t>
                  </w:r>
                </w:p>
              </w:txbxContent>
            </v:textbox>
            <w10:wrap anchorx="page"/>
          </v:shape>
        </w:pict>
      </w:r>
      <w:r w:rsidR="00FD414E" w:rsidRPr="00FD414E">
        <w:rPr>
          <w:color w:val="606060"/>
          <w:w w:val="50"/>
          <w:position w:val="8"/>
          <w:sz w:val="10"/>
          <w:lang w:val="ru-RU"/>
        </w:rPr>
        <w:t>1</w:t>
      </w:r>
      <w:r w:rsidR="00FD414E" w:rsidRPr="00FD414E">
        <w:rPr>
          <w:color w:val="606060"/>
          <w:w w:val="50"/>
          <w:position w:val="8"/>
          <w:sz w:val="10"/>
          <w:lang w:val="ru-RU"/>
        </w:rPr>
        <w:tab/>
      </w:r>
      <w:r w:rsidR="00FD414E" w:rsidRPr="00FD414E">
        <w:rPr>
          <w:color w:val="262626"/>
          <w:w w:val="95"/>
          <w:lang w:val="ru-RU"/>
        </w:rPr>
        <w:t>Российской</w:t>
      </w:r>
    </w:p>
    <w:p w:rsidR="00B663C6" w:rsidRPr="00FD414E" w:rsidRDefault="00174D1F">
      <w:pPr>
        <w:pStyle w:val="a3"/>
        <w:tabs>
          <w:tab w:val="left" w:pos="998"/>
        </w:tabs>
        <w:spacing w:before="15"/>
        <w:ind w:left="144"/>
        <w:rPr>
          <w:lang w:val="ru-RU"/>
        </w:rPr>
      </w:pPr>
      <w:r>
        <w:pict>
          <v:shape id="_x0000_s6381" type="#_x0000_t202" style="position:absolute;left:0;text-align:left;margin-left:22.2pt;margin-top:12.05pt;width:1.35pt;height:5.5pt;z-index:-346696;mso-position-horizontal-relative:page" filled="f" stroked="f">
            <v:textbox inset="0,0,0,0">
              <w:txbxContent>
                <w:p w:rsidR="00FD414E" w:rsidRDefault="00FD414E">
                  <w:pPr>
                    <w:spacing w:line="110" w:lineRule="exact"/>
                    <w:rPr>
                      <w:rFonts w:ascii="Times New Roman" w:eastAsia="Times New Roman" w:hAnsi="Times New Roman" w:cs="Times New Roman"/>
                      <w:sz w:val="11"/>
                      <w:szCs w:val="11"/>
                    </w:rPr>
                  </w:pPr>
                  <w:r>
                    <w:rPr>
                      <w:rFonts w:ascii="Times New Roman"/>
                      <w:color w:val="606060"/>
                      <w:w w:val="45"/>
                      <w:sz w:val="11"/>
                    </w:rPr>
                    <w:t>1</w:t>
                  </w:r>
                </w:p>
              </w:txbxContent>
            </v:textbox>
            <w10:wrap anchorx="page"/>
          </v:shape>
        </w:pict>
      </w:r>
      <w:r w:rsidR="00FD414E" w:rsidRPr="00FD414E">
        <w:rPr>
          <w:color w:val="707070"/>
          <w:w w:val="50"/>
          <w:position w:val="9"/>
          <w:sz w:val="10"/>
          <w:lang w:val="ru-RU"/>
        </w:rPr>
        <w:t>1</w:t>
      </w:r>
      <w:r w:rsidR="00FD414E" w:rsidRPr="00FD414E">
        <w:rPr>
          <w:color w:val="707070"/>
          <w:w w:val="50"/>
          <w:position w:val="9"/>
          <w:sz w:val="10"/>
          <w:lang w:val="ru-RU"/>
        </w:rPr>
        <w:tab/>
      </w:r>
      <w:r w:rsidR="00FD414E" w:rsidRPr="00FD414E">
        <w:rPr>
          <w:color w:val="262626"/>
          <w:w w:val="95"/>
          <w:lang w:val="ru-RU"/>
        </w:rPr>
        <w:t>Федерации</w:t>
      </w:r>
    </w:p>
    <w:p w:rsidR="00B663C6" w:rsidRPr="00FD414E" w:rsidRDefault="00FD414E">
      <w:pPr>
        <w:pStyle w:val="a3"/>
        <w:spacing w:before="82"/>
        <w:ind w:left="144"/>
        <w:rPr>
          <w:lang w:val="ru-RU"/>
        </w:rPr>
      </w:pPr>
      <w:r w:rsidRPr="00FD414E">
        <w:rPr>
          <w:color w:val="3F413F"/>
          <w:spacing w:val="37"/>
          <w:lang w:val="ru-RU"/>
        </w:rPr>
        <w:t>/</w:t>
      </w:r>
      <w:r w:rsidRPr="00FD414E">
        <w:rPr>
          <w:color w:val="262626"/>
          <w:spacing w:val="6"/>
          <w:lang w:val="ru-RU"/>
        </w:rPr>
        <w:t>2.</w:t>
      </w:r>
      <w:r w:rsidRPr="00FD414E">
        <w:rPr>
          <w:color w:val="262626"/>
          <w:spacing w:val="-17"/>
          <w:lang w:val="ru-RU"/>
        </w:rPr>
        <w:t xml:space="preserve"> </w:t>
      </w:r>
      <w:r w:rsidRPr="00FD414E">
        <w:rPr>
          <w:color w:val="3F413F"/>
          <w:spacing w:val="-1"/>
          <w:lang w:val="ru-RU"/>
        </w:rPr>
        <w:t>Сп</w:t>
      </w:r>
      <w:r w:rsidRPr="00FD414E">
        <w:rPr>
          <w:color w:val="262626"/>
          <w:spacing w:val="-1"/>
          <w:lang w:val="ru-RU"/>
        </w:rPr>
        <w:t>е</w:t>
      </w:r>
      <w:r w:rsidRPr="00FD414E">
        <w:rPr>
          <w:color w:val="3F413F"/>
          <w:spacing w:val="-1"/>
          <w:lang w:val="ru-RU"/>
        </w:rPr>
        <w:t>ц</w:t>
      </w:r>
      <w:r w:rsidRPr="00FD414E">
        <w:rPr>
          <w:color w:val="262626"/>
          <w:spacing w:val="-1"/>
          <w:lang w:val="ru-RU"/>
        </w:rPr>
        <w:t>иальные</w:t>
      </w:r>
      <w:r w:rsidRPr="00FD414E">
        <w:rPr>
          <w:color w:val="262626"/>
          <w:spacing w:val="-9"/>
          <w:lang w:val="ru-RU"/>
        </w:rPr>
        <w:t xml:space="preserve"> </w:t>
      </w:r>
      <w:r w:rsidRPr="00FD414E">
        <w:rPr>
          <w:color w:val="262626"/>
          <w:lang w:val="ru-RU"/>
        </w:rPr>
        <w:t>тренировочные</w:t>
      </w:r>
      <w:r w:rsidRPr="00FD414E">
        <w:rPr>
          <w:color w:val="262626"/>
          <w:spacing w:val="14"/>
          <w:lang w:val="ru-RU"/>
        </w:rPr>
        <w:t xml:space="preserve"> </w:t>
      </w:r>
      <w:r w:rsidRPr="00FD414E">
        <w:rPr>
          <w:color w:val="131313"/>
          <w:lang w:val="ru-RU"/>
        </w:rPr>
        <w:t>сборы</w:t>
      </w:r>
    </w:p>
    <w:p w:rsidR="00B663C6" w:rsidRPr="00FD414E" w:rsidRDefault="00FD414E">
      <w:pPr>
        <w:pStyle w:val="a3"/>
        <w:tabs>
          <w:tab w:val="left" w:pos="998"/>
          <w:tab w:val="left" w:pos="2827"/>
          <w:tab w:val="left" w:pos="4035"/>
          <w:tab w:val="left" w:pos="5974"/>
          <w:tab w:val="left" w:pos="7607"/>
          <w:tab w:val="left" w:pos="8586"/>
        </w:tabs>
        <w:spacing w:before="64"/>
        <w:ind w:left="998" w:right="452" w:hanging="822"/>
        <w:rPr>
          <w:lang w:val="ru-RU"/>
        </w:rPr>
      </w:pPr>
      <w:r w:rsidRPr="00FD414E">
        <w:rPr>
          <w:color w:val="262626"/>
          <w:spacing w:val="5"/>
          <w:position w:val="1"/>
          <w:lang w:val="ru-RU"/>
        </w:rPr>
        <w:t>2.1</w:t>
      </w:r>
      <w:r w:rsidRPr="00FD414E">
        <w:rPr>
          <w:color w:val="505050"/>
          <w:spacing w:val="4"/>
          <w:position w:val="1"/>
          <w:lang w:val="ru-RU"/>
        </w:rPr>
        <w:t>.</w:t>
      </w:r>
      <w:r w:rsidRPr="00FD414E">
        <w:rPr>
          <w:color w:val="505050"/>
          <w:spacing w:val="4"/>
          <w:position w:val="1"/>
          <w:lang w:val="ru-RU"/>
        </w:rPr>
        <w:tab/>
      </w:r>
      <w:r w:rsidRPr="00FD414E">
        <w:rPr>
          <w:color w:val="262626"/>
          <w:lang w:val="ru-RU"/>
        </w:rPr>
        <w:t>Тренировоч-</w:t>
      </w:r>
      <w:r w:rsidRPr="00FD414E">
        <w:rPr>
          <w:color w:val="262626"/>
          <w:lang w:val="ru-RU"/>
        </w:rPr>
        <w:tab/>
        <w:t>18</w:t>
      </w:r>
      <w:r w:rsidRPr="00FD414E">
        <w:rPr>
          <w:color w:val="262626"/>
          <w:lang w:val="ru-RU"/>
        </w:rPr>
        <w:tab/>
        <w:t>18</w:t>
      </w:r>
      <w:r w:rsidRPr="00FD414E">
        <w:rPr>
          <w:color w:val="262626"/>
          <w:lang w:val="ru-RU"/>
        </w:rPr>
        <w:tab/>
        <w:t>14</w:t>
      </w:r>
      <w:r w:rsidRPr="00FD414E">
        <w:rPr>
          <w:color w:val="262626"/>
          <w:lang w:val="ru-RU"/>
        </w:rPr>
        <w:tab/>
      </w:r>
      <w:r w:rsidRPr="00FD414E">
        <w:rPr>
          <w:color w:val="131313"/>
          <w:w w:val="85"/>
          <w:sz w:val="31"/>
          <w:lang w:val="ru-RU"/>
        </w:rPr>
        <w:t>-</w:t>
      </w:r>
      <w:r w:rsidRPr="00FD414E">
        <w:rPr>
          <w:color w:val="131313"/>
          <w:w w:val="85"/>
          <w:sz w:val="31"/>
          <w:lang w:val="ru-RU"/>
        </w:rPr>
        <w:tab/>
      </w:r>
      <w:r w:rsidRPr="00FD414E">
        <w:rPr>
          <w:color w:val="262626"/>
          <w:position w:val="1"/>
          <w:lang w:val="ru-RU"/>
        </w:rPr>
        <w:t>Не</w:t>
      </w:r>
      <w:r w:rsidRPr="00FD414E">
        <w:rPr>
          <w:color w:val="262626"/>
          <w:spacing w:val="17"/>
          <w:position w:val="1"/>
          <w:lang w:val="ru-RU"/>
        </w:rPr>
        <w:t xml:space="preserve"> </w:t>
      </w:r>
      <w:r w:rsidRPr="00FD414E">
        <w:rPr>
          <w:color w:val="262626"/>
          <w:position w:val="1"/>
          <w:lang w:val="ru-RU"/>
        </w:rPr>
        <w:t>менее</w:t>
      </w:r>
      <w:r w:rsidRPr="00FD414E">
        <w:rPr>
          <w:color w:val="262626"/>
          <w:spacing w:val="21"/>
          <w:position w:val="1"/>
          <w:lang w:val="ru-RU"/>
        </w:rPr>
        <w:t xml:space="preserve"> </w:t>
      </w:r>
      <w:r w:rsidRPr="00FD414E">
        <w:rPr>
          <w:color w:val="131313"/>
          <w:position w:val="1"/>
          <w:lang w:val="ru-RU"/>
        </w:rPr>
        <w:t>70%</w:t>
      </w:r>
      <w:r w:rsidRPr="00FD414E">
        <w:rPr>
          <w:color w:val="131313"/>
          <w:spacing w:val="15"/>
          <w:position w:val="1"/>
          <w:lang w:val="ru-RU"/>
        </w:rPr>
        <w:t xml:space="preserve"> </w:t>
      </w:r>
      <w:r w:rsidRPr="00FD414E">
        <w:rPr>
          <w:color w:val="262626"/>
          <w:position w:val="1"/>
          <w:lang w:val="ru-RU"/>
        </w:rPr>
        <w:t>от</w:t>
      </w:r>
      <w:r w:rsidRPr="00FD414E">
        <w:rPr>
          <w:color w:val="262626"/>
          <w:w w:val="103"/>
          <w:position w:val="1"/>
          <w:lang w:val="ru-RU"/>
        </w:rPr>
        <w:t xml:space="preserve"> </w:t>
      </w:r>
      <w:r w:rsidRPr="00FD414E">
        <w:rPr>
          <w:color w:val="3F413F"/>
          <w:lang w:val="ru-RU"/>
        </w:rPr>
        <w:t>н</w:t>
      </w:r>
      <w:r w:rsidRPr="00FD414E">
        <w:rPr>
          <w:color w:val="262626"/>
          <w:lang w:val="ru-RU"/>
        </w:rPr>
        <w:t>ые</w:t>
      </w:r>
      <w:r w:rsidRPr="00FD414E">
        <w:rPr>
          <w:color w:val="262626"/>
          <w:spacing w:val="15"/>
          <w:lang w:val="ru-RU"/>
        </w:rPr>
        <w:t xml:space="preserve"> </w:t>
      </w:r>
      <w:r w:rsidRPr="00FD414E">
        <w:rPr>
          <w:color w:val="262626"/>
          <w:lang w:val="ru-RU"/>
        </w:rPr>
        <w:t>сборы</w:t>
      </w:r>
      <w:r w:rsidRPr="00FD414E">
        <w:rPr>
          <w:color w:val="262626"/>
          <w:spacing w:val="25"/>
          <w:lang w:val="ru-RU"/>
        </w:rPr>
        <w:t xml:space="preserve"> </w:t>
      </w:r>
      <w:r w:rsidRPr="00FD414E">
        <w:rPr>
          <w:color w:val="262626"/>
          <w:lang w:val="ru-RU"/>
        </w:rPr>
        <w:t>по</w:t>
      </w:r>
      <w:r w:rsidRPr="00FD414E">
        <w:rPr>
          <w:color w:val="262626"/>
          <w:lang w:val="ru-RU"/>
        </w:rPr>
        <w:tab/>
      </w:r>
      <w:r w:rsidRPr="00FD414E">
        <w:rPr>
          <w:color w:val="262626"/>
          <w:lang w:val="ru-RU"/>
        </w:rPr>
        <w:tab/>
      </w:r>
      <w:r w:rsidRPr="00FD414E">
        <w:rPr>
          <w:color w:val="262626"/>
          <w:lang w:val="ru-RU"/>
        </w:rPr>
        <w:tab/>
      </w:r>
      <w:r w:rsidRPr="00FD414E">
        <w:rPr>
          <w:color w:val="262626"/>
          <w:lang w:val="ru-RU"/>
        </w:rPr>
        <w:tab/>
      </w:r>
      <w:r w:rsidRPr="00FD414E">
        <w:rPr>
          <w:color w:val="262626"/>
          <w:lang w:val="ru-RU"/>
        </w:rPr>
        <w:tab/>
      </w:r>
      <w:r w:rsidRPr="00FD414E">
        <w:rPr>
          <w:color w:val="131313"/>
          <w:lang w:val="ru-RU"/>
        </w:rPr>
        <w:t>состава</w:t>
      </w:r>
      <w:r w:rsidRPr="00FD414E">
        <w:rPr>
          <w:color w:val="131313"/>
          <w:spacing w:val="24"/>
          <w:lang w:val="ru-RU"/>
        </w:rPr>
        <w:t xml:space="preserve"> </w:t>
      </w:r>
      <w:r w:rsidRPr="00FD414E">
        <w:rPr>
          <w:color w:val="262626"/>
          <w:lang w:val="ru-RU"/>
        </w:rPr>
        <w:t>группы</w:t>
      </w:r>
    </w:p>
    <w:p w:rsidR="00B663C6" w:rsidRPr="00FD414E" w:rsidRDefault="00FD414E">
      <w:pPr>
        <w:pStyle w:val="a3"/>
        <w:tabs>
          <w:tab w:val="left" w:pos="8586"/>
          <w:tab w:val="left" w:pos="10882"/>
        </w:tabs>
        <w:spacing w:before="10"/>
        <w:ind w:left="1003"/>
        <w:rPr>
          <w:rFonts w:ascii="Arial" w:eastAsia="Arial" w:hAnsi="Arial" w:cs="Arial"/>
          <w:sz w:val="14"/>
          <w:szCs w:val="14"/>
          <w:lang w:val="ru-RU"/>
        </w:rPr>
      </w:pPr>
      <w:r w:rsidRPr="00FD414E">
        <w:rPr>
          <w:color w:val="262626"/>
          <w:lang w:val="ru-RU"/>
        </w:rPr>
        <w:t>общей</w:t>
      </w:r>
      <w:r w:rsidRPr="00FD414E">
        <w:rPr>
          <w:color w:val="262626"/>
          <w:spacing w:val="28"/>
          <w:lang w:val="ru-RU"/>
        </w:rPr>
        <w:t xml:space="preserve"> </w:t>
      </w:r>
      <w:r w:rsidRPr="00FD414E">
        <w:rPr>
          <w:color w:val="262626"/>
          <w:lang w:val="ru-RU"/>
        </w:rPr>
        <w:t>или</w:t>
      </w:r>
      <w:r w:rsidRPr="00FD414E">
        <w:rPr>
          <w:color w:val="262626"/>
          <w:lang w:val="ru-RU"/>
        </w:rPr>
        <w:tab/>
      </w:r>
      <w:r w:rsidRPr="00FD414E">
        <w:rPr>
          <w:color w:val="131313"/>
          <w:lang w:val="ru-RU"/>
        </w:rPr>
        <w:t>лиц,</w:t>
      </w:r>
      <w:r w:rsidRPr="00FD414E">
        <w:rPr>
          <w:color w:val="131313"/>
          <w:spacing w:val="24"/>
          <w:lang w:val="ru-RU"/>
        </w:rPr>
        <w:t xml:space="preserve"> </w:t>
      </w:r>
      <w:r w:rsidRPr="00FD414E">
        <w:rPr>
          <w:color w:val="262626"/>
          <w:lang w:val="ru-RU"/>
        </w:rPr>
        <w:t>проходящих</w:t>
      </w:r>
      <w:r w:rsidRPr="00FD414E">
        <w:rPr>
          <w:color w:val="262626"/>
          <w:lang w:val="ru-RU"/>
        </w:rPr>
        <w:tab/>
      </w:r>
      <w:r w:rsidRPr="00FD414E">
        <w:rPr>
          <w:rFonts w:ascii="Arial" w:hAnsi="Arial"/>
          <w:color w:val="505050"/>
          <w:w w:val="90"/>
          <w:position w:val="5"/>
          <w:sz w:val="14"/>
          <w:lang w:val="ru-RU"/>
        </w:rPr>
        <w:t>1</w:t>
      </w:r>
    </w:p>
    <w:p w:rsidR="00B663C6" w:rsidRPr="00FD414E" w:rsidRDefault="00FD414E">
      <w:pPr>
        <w:pStyle w:val="a3"/>
        <w:tabs>
          <w:tab w:val="left" w:pos="8595"/>
        </w:tabs>
        <w:spacing w:before="15"/>
        <w:ind w:left="1003"/>
        <w:rPr>
          <w:lang w:val="ru-RU"/>
        </w:rPr>
      </w:pPr>
      <w:r w:rsidRPr="00FD414E">
        <w:rPr>
          <w:color w:val="262626"/>
          <w:w w:val="95"/>
          <w:lang w:val="ru-RU"/>
        </w:rPr>
        <w:t>специа</w:t>
      </w:r>
      <w:r>
        <w:rPr>
          <w:color w:val="262626"/>
          <w:spacing w:val="-1"/>
          <w:w w:val="95"/>
        </w:rPr>
        <w:t>J</w:t>
      </w:r>
      <w:r w:rsidRPr="00FD414E">
        <w:rPr>
          <w:color w:val="262626"/>
          <w:spacing w:val="-52"/>
          <w:w w:val="95"/>
          <w:lang w:val="ru-RU"/>
        </w:rPr>
        <w:t>1</w:t>
      </w:r>
      <w:r w:rsidRPr="00FD414E">
        <w:rPr>
          <w:color w:val="262626"/>
          <w:w w:val="95"/>
          <w:lang w:val="ru-RU"/>
        </w:rPr>
        <w:t>ьной</w:t>
      </w:r>
      <w:r w:rsidRPr="00FD414E">
        <w:rPr>
          <w:color w:val="262626"/>
          <w:w w:val="95"/>
          <w:lang w:val="ru-RU"/>
        </w:rPr>
        <w:tab/>
      </w:r>
      <w:r w:rsidRPr="00FD414E">
        <w:rPr>
          <w:color w:val="131313"/>
          <w:lang w:val="ru-RU"/>
        </w:rPr>
        <w:t>спортивную</w:t>
      </w:r>
    </w:p>
    <w:p w:rsidR="00B663C6" w:rsidRPr="00FD414E" w:rsidRDefault="00FD414E">
      <w:pPr>
        <w:pStyle w:val="a3"/>
        <w:tabs>
          <w:tab w:val="left" w:pos="8595"/>
        </w:tabs>
        <w:spacing w:before="5"/>
        <w:ind w:left="1008"/>
        <w:rPr>
          <w:lang w:val="ru-RU"/>
        </w:rPr>
      </w:pPr>
      <w:r w:rsidRPr="00FD414E">
        <w:rPr>
          <w:color w:val="262626"/>
          <w:lang w:val="ru-RU"/>
        </w:rPr>
        <w:t>физической</w:t>
      </w:r>
      <w:r w:rsidRPr="00FD414E">
        <w:rPr>
          <w:color w:val="262626"/>
          <w:lang w:val="ru-RU"/>
        </w:rPr>
        <w:tab/>
        <w:t>подготовку</w:t>
      </w:r>
      <w:r w:rsidRPr="00FD414E">
        <w:rPr>
          <w:color w:val="262626"/>
          <w:spacing w:val="30"/>
          <w:lang w:val="ru-RU"/>
        </w:rPr>
        <w:t xml:space="preserve"> </w:t>
      </w:r>
      <w:r w:rsidRPr="00FD414E">
        <w:rPr>
          <w:color w:val="262626"/>
          <w:lang w:val="ru-RU"/>
        </w:rPr>
        <w:t>на</w:t>
      </w:r>
    </w:p>
    <w:p w:rsidR="00B663C6" w:rsidRPr="00FD414E" w:rsidRDefault="00FD414E">
      <w:pPr>
        <w:pStyle w:val="a3"/>
        <w:tabs>
          <w:tab w:val="left" w:pos="8595"/>
          <w:tab w:val="right" w:pos="10918"/>
        </w:tabs>
        <w:spacing w:before="9" w:line="333" w:lineRule="exact"/>
        <w:ind w:left="998"/>
        <w:rPr>
          <w:sz w:val="11"/>
          <w:szCs w:val="11"/>
          <w:lang w:val="ru-RU"/>
        </w:rPr>
      </w:pPr>
      <w:r w:rsidRPr="00FD414E">
        <w:rPr>
          <w:color w:val="3F413F"/>
          <w:spacing w:val="-1"/>
          <w:position w:val="1"/>
          <w:lang w:val="ru-RU"/>
        </w:rPr>
        <w:t>п</w:t>
      </w:r>
      <w:r w:rsidRPr="00FD414E">
        <w:rPr>
          <w:color w:val="262626"/>
          <w:spacing w:val="-1"/>
          <w:position w:val="1"/>
          <w:lang w:val="ru-RU"/>
        </w:rPr>
        <w:t>одготовке</w:t>
      </w:r>
      <w:r w:rsidRPr="00FD414E">
        <w:rPr>
          <w:color w:val="262626"/>
          <w:spacing w:val="-1"/>
          <w:position w:val="1"/>
          <w:lang w:val="ru-RU"/>
        </w:rPr>
        <w:tab/>
      </w:r>
      <w:r w:rsidRPr="00FD414E">
        <w:rPr>
          <w:color w:val="131313"/>
          <w:lang w:val="ru-RU"/>
        </w:rPr>
        <w:t>определенном</w:t>
      </w:r>
      <w:r w:rsidRPr="00FD414E">
        <w:rPr>
          <w:color w:val="707070"/>
          <w:position w:val="-4"/>
          <w:sz w:val="11"/>
          <w:lang w:val="ru-RU"/>
        </w:rPr>
        <w:tab/>
      </w:r>
      <w:r w:rsidRPr="00FD414E">
        <w:rPr>
          <w:color w:val="707070"/>
          <w:w w:val="90"/>
          <w:position w:val="-4"/>
          <w:sz w:val="11"/>
          <w:lang w:val="ru-RU"/>
        </w:rPr>
        <w:t>1</w:t>
      </w:r>
    </w:p>
    <w:p w:rsidR="00B663C6" w:rsidRPr="00FD414E" w:rsidRDefault="00174D1F">
      <w:pPr>
        <w:tabs>
          <w:tab w:val="left" w:pos="8590"/>
        </w:tabs>
        <w:spacing w:line="254" w:lineRule="exact"/>
        <w:ind w:left="5878"/>
        <w:rPr>
          <w:rFonts w:ascii="Times New Roman" w:eastAsia="Times New Roman" w:hAnsi="Times New Roman" w:cs="Times New Roman"/>
          <w:sz w:val="27"/>
          <w:szCs w:val="27"/>
          <w:lang w:val="ru-RU"/>
        </w:rPr>
      </w:pPr>
      <w:r>
        <w:pict>
          <v:shape id="_x0000_s6380" type="#_x0000_t202" style="position:absolute;left:0;text-align:left;margin-left:443.35pt;margin-top:11.55pt;width:117.6pt;height:5pt;z-index:-346672;mso-position-horizontal-relative:page" filled="f" stroked="f">
            <v:textbox inset="0,0,0,0">
              <w:txbxContent>
                <w:p w:rsidR="00FD414E" w:rsidRDefault="00FD414E">
                  <w:pPr>
                    <w:tabs>
                      <w:tab w:val="left" w:pos="2329"/>
                    </w:tabs>
                    <w:spacing w:line="100" w:lineRule="exact"/>
                    <w:rPr>
                      <w:rFonts w:ascii="Times New Roman" w:eastAsia="Times New Roman" w:hAnsi="Times New Roman" w:cs="Times New Roman"/>
                      <w:sz w:val="10"/>
                      <w:szCs w:val="10"/>
                    </w:rPr>
                  </w:pPr>
                  <w:r>
                    <w:rPr>
                      <w:rFonts w:ascii="Times New Roman"/>
                      <w:color w:val="858585"/>
                      <w:sz w:val="10"/>
                      <w:u w:val="single" w:color="2F2F2F"/>
                    </w:rPr>
                    <w:t xml:space="preserve"> </w:t>
                  </w:r>
                  <w:r>
                    <w:rPr>
                      <w:rFonts w:ascii="Times New Roman"/>
                      <w:color w:val="858585"/>
                      <w:sz w:val="10"/>
                      <w:u w:val="single" w:color="2F2F2F"/>
                    </w:rPr>
                    <w:tab/>
                  </w:r>
                  <w:r>
                    <w:rPr>
                      <w:rFonts w:ascii="Times New Roman"/>
                      <w:color w:val="858585"/>
                      <w:w w:val="53"/>
                      <w:sz w:val="10"/>
                    </w:rPr>
                    <w:t>1</w:t>
                  </w:r>
                </w:p>
              </w:txbxContent>
            </v:textbox>
            <w10:wrap anchorx="page"/>
          </v:shape>
        </w:pict>
      </w:r>
      <w:r>
        <w:pict>
          <v:shape id="_x0000_s6379" type="#_x0000_t202" style="position:absolute;left:0;text-align:left;margin-left:22.45pt;margin-top:11pt;width:1.5pt;height:4.5pt;z-index:-346432;mso-position-horizontal-relative:page" filled="f" stroked="f">
            <v:textbox inset="0,0,0,0">
              <w:txbxContent>
                <w:p w:rsidR="00FD414E" w:rsidRDefault="00FD414E">
                  <w:pPr>
                    <w:spacing w:line="90" w:lineRule="exact"/>
                    <w:rPr>
                      <w:rFonts w:ascii="Arial" w:eastAsia="Arial" w:hAnsi="Arial" w:cs="Arial"/>
                      <w:sz w:val="9"/>
                      <w:szCs w:val="9"/>
                    </w:rPr>
                  </w:pPr>
                  <w:r>
                    <w:rPr>
                      <w:rFonts w:ascii="Arial"/>
                      <w:color w:val="3F413F"/>
                      <w:w w:val="55"/>
                      <w:sz w:val="9"/>
                    </w:rPr>
                    <w:t>1</w:t>
                  </w:r>
                </w:p>
              </w:txbxContent>
            </v:textbox>
            <w10:wrap anchorx="page"/>
          </v:shape>
        </w:pict>
      </w:r>
      <w:r w:rsidR="00FD414E" w:rsidRPr="00FD414E">
        <w:rPr>
          <w:rFonts w:ascii="Times New Roman" w:hAnsi="Times New Roman"/>
          <w:color w:val="707070"/>
          <w:w w:val="65"/>
          <w:position w:val="9"/>
          <w:sz w:val="8"/>
          <w:lang w:val="ru-RU"/>
        </w:rPr>
        <w:t>1</w:t>
      </w:r>
      <w:r w:rsidR="00FD414E" w:rsidRPr="00FD414E">
        <w:rPr>
          <w:rFonts w:ascii="Times New Roman" w:hAnsi="Times New Roman"/>
          <w:color w:val="707070"/>
          <w:w w:val="65"/>
          <w:position w:val="9"/>
          <w:sz w:val="8"/>
          <w:lang w:val="ru-RU"/>
        </w:rPr>
        <w:tab/>
      </w:r>
      <w:r w:rsidR="00FD414E" w:rsidRPr="00FD414E">
        <w:rPr>
          <w:rFonts w:ascii="Times New Roman" w:hAnsi="Times New Roman"/>
          <w:color w:val="262626"/>
          <w:sz w:val="27"/>
          <w:lang w:val="ru-RU"/>
        </w:rPr>
        <w:t>этапе</w:t>
      </w:r>
    </w:p>
    <w:p w:rsidR="00B663C6" w:rsidRPr="00FD414E" w:rsidRDefault="00B663C6">
      <w:pPr>
        <w:spacing w:line="254" w:lineRule="exact"/>
        <w:rPr>
          <w:rFonts w:ascii="Times New Roman" w:eastAsia="Times New Roman" w:hAnsi="Times New Roman" w:cs="Times New Roman"/>
          <w:sz w:val="27"/>
          <w:szCs w:val="27"/>
          <w:lang w:val="ru-RU"/>
        </w:rPr>
        <w:sectPr w:rsidR="00B663C6" w:rsidRPr="00FD414E">
          <w:pgSz w:w="11910" w:h="16840"/>
          <w:pgMar w:top="960" w:right="560" w:bottom="280" w:left="300" w:header="720" w:footer="720" w:gutter="0"/>
          <w:cols w:space="720"/>
        </w:sectPr>
      </w:pPr>
    </w:p>
    <w:p w:rsidR="00B663C6" w:rsidRPr="00FD414E" w:rsidRDefault="00FD414E">
      <w:pPr>
        <w:spacing w:line="443" w:lineRule="exact"/>
        <w:ind w:left="148"/>
        <w:rPr>
          <w:rFonts w:ascii="Times New Roman" w:eastAsia="Times New Roman" w:hAnsi="Times New Roman" w:cs="Times New Roman"/>
          <w:sz w:val="27"/>
          <w:szCs w:val="27"/>
          <w:lang w:val="ru-RU"/>
        </w:rPr>
      </w:pPr>
      <w:r w:rsidRPr="00FD414E">
        <w:rPr>
          <w:rFonts w:ascii="Arial" w:hAnsi="Arial"/>
          <w:color w:val="262626"/>
          <w:w w:val="90"/>
          <w:sz w:val="49"/>
          <w:lang w:val="ru-RU"/>
        </w:rPr>
        <w:lastRenderedPageBreak/>
        <w:t>[2.2.</w:t>
      </w:r>
      <w:r>
        <w:rPr>
          <w:rFonts w:ascii="Arial" w:hAnsi="Arial"/>
          <w:color w:val="262626"/>
          <w:spacing w:val="25"/>
          <w:w w:val="90"/>
          <w:sz w:val="49"/>
        </w:rPr>
        <w:t>l</w:t>
      </w:r>
      <w:r w:rsidRPr="00FD414E">
        <w:rPr>
          <w:rFonts w:ascii="Times New Roman" w:hAnsi="Times New Roman"/>
          <w:color w:val="262626"/>
          <w:w w:val="90"/>
          <w:sz w:val="27"/>
          <w:lang w:val="ru-RU"/>
        </w:rPr>
        <w:t>Восстанови-</w:t>
      </w:r>
    </w:p>
    <w:p w:rsidR="00B663C6" w:rsidRPr="00FD414E" w:rsidRDefault="00FD414E">
      <w:pPr>
        <w:pStyle w:val="a3"/>
        <w:tabs>
          <w:tab w:val="left" w:pos="4957"/>
        </w:tabs>
        <w:spacing w:before="107" w:line="335" w:lineRule="exact"/>
        <w:ind w:left="148"/>
        <w:rPr>
          <w:sz w:val="31"/>
          <w:szCs w:val="31"/>
          <w:lang w:val="ru-RU"/>
        </w:rPr>
      </w:pPr>
      <w:r w:rsidRPr="00FD414E">
        <w:rPr>
          <w:lang w:val="ru-RU"/>
        </w:rPr>
        <w:br w:type="column"/>
      </w:r>
      <w:r w:rsidRPr="00FD414E">
        <w:rPr>
          <w:color w:val="131313"/>
          <w:lang w:val="ru-RU"/>
        </w:rPr>
        <w:lastRenderedPageBreak/>
        <w:t>До</w:t>
      </w:r>
      <w:r w:rsidRPr="00FD414E">
        <w:rPr>
          <w:color w:val="131313"/>
          <w:spacing w:val="35"/>
          <w:lang w:val="ru-RU"/>
        </w:rPr>
        <w:t xml:space="preserve"> </w:t>
      </w:r>
      <w:r w:rsidRPr="00FD414E">
        <w:rPr>
          <w:color w:val="262626"/>
          <w:lang w:val="ru-RU"/>
        </w:rPr>
        <w:t>14</w:t>
      </w:r>
      <w:r w:rsidRPr="00FD414E">
        <w:rPr>
          <w:color w:val="262626"/>
          <w:spacing w:val="-21"/>
          <w:lang w:val="ru-RU"/>
        </w:rPr>
        <w:t xml:space="preserve"> </w:t>
      </w:r>
      <w:r w:rsidRPr="00FD414E">
        <w:rPr>
          <w:color w:val="131313"/>
          <w:lang w:val="ru-RU"/>
        </w:rPr>
        <w:t>дней</w:t>
      </w:r>
      <w:r w:rsidRPr="00FD414E">
        <w:rPr>
          <w:color w:val="131313"/>
          <w:lang w:val="ru-RU"/>
        </w:rPr>
        <w:tab/>
      </w:r>
      <w:r w:rsidRPr="00FD414E">
        <w:rPr>
          <w:color w:val="131313"/>
          <w:w w:val="85"/>
          <w:sz w:val="31"/>
          <w:lang w:val="ru-RU"/>
        </w:rPr>
        <w:t>-</w:t>
      </w:r>
    </w:p>
    <w:p w:rsidR="00B663C6" w:rsidRPr="00FD414E" w:rsidRDefault="00FD414E">
      <w:pPr>
        <w:spacing w:before="88" w:line="88" w:lineRule="exact"/>
        <w:ind w:right="122"/>
        <w:jc w:val="right"/>
        <w:rPr>
          <w:rFonts w:ascii="Times New Roman" w:eastAsia="Times New Roman" w:hAnsi="Times New Roman" w:cs="Times New Roman"/>
          <w:sz w:val="10"/>
          <w:szCs w:val="10"/>
          <w:lang w:val="ru-RU"/>
        </w:rPr>
      </w:pPr>
      <w:r w:rsidRPr="00FD414E">
        <w:rPr>
          <w:w w:val="50"/>
          <w:lang w:val="ru-RU"/>
        </w:rPr>
        <w:br w:type="column"/>
      </w:r>
      <w:r w:rsidRPr="00FD414E">
        <w:rPr>
          <w:rFonts w:ascii="Times New Roman"/>
          <w:color w:val="707070"/>
          <w:w w:val="50"/>
          <w:sz w:val="10"/>
          <w:lang w:val="ru-RU"/>
        </w:rPr>
        <w:lastRenderedPageBreak/>
        <w:t>1</w:t>
      </w:r>
    </w:p>
    <w:p w:rsidR="00B663C6" w:rsidRPr="00FD414E" w:rsidRDefault="00FD414E">
      <w:pPr>
        <w:pStyle w:val="a3"/>
        <w:spacing w:line="266" w:lineRule="exact"/>
        <w:ind w:left="148"/>
        <w:rPr>
          <w:lang w:val="ru-RU"/>
        </w:rPr>
      </w:pPr>
      <w:r w:rsidRPr="00FD414E">
        <w:rPr>
          <w:color w:val="262626"/>
          <w:spacing w:val="2"/>
          <w:lang w:val="ru-RU"/>
        </w:rPr>
        <w:t>/Участ</w:t>
      </w:r>
      <w:r w:rsidRPr="00FD414E">
        <w:rPr>
          <w:color w:val="3F413F"/>
          <w:spacing w:val="1"/>
          <w:lang w:val="ru-RU"/>
        </w:rPr>
        <w:t>н</w:t>
      </w:r>
      <w:r w:rsidRPr="00FD414E">
        <w:rPr>
          <w:color w:val="262626"/>
          <w:spacing w:val="2"/>
          <w:lang w:val="ru-RU"/>
        </w:rPr>
        <w:t>ик</w:t>
      </w:r>
      <w:r w:rsidRPr="00FD414E">
        <w:rPr>
          <w:color w:val="3F413F"/>
          <w:spacing w:val="1"/>
          <w:lang w:val="ru-RU"/>
        </w:rPr>
        <w:t>и</w:t>
      </w:r>
    </w:p>
    <w:p w:rsidR="00B663C6" w:rsidRPr="00FD414E" w:rsidRDefault="00B663C6">
      <w:pPr>
        <w:spacing w:line="266" w:lineRule="exact"/>
        <w:rPr>
          <w:lang w:val="ru-RU"/>
        </w:rPr>
        <w:sectPr w:rsidR="00B663C6" w:rsidRPr="00FD414E">
          <w:type w:val="continuous"/>
          <w:pgSz w:w="11910" w:h="16840"/>
          <w:pgMar w:top="1120" w:right="560" w:bottom="280" w:left="300" w:header="720" w:footer="720" w:gutter="0"/>
          <w:cols w:num="3" w:space="720" w:equalWidth="0">
            <w:col w:w="2461" w:space="194"/>
            <w:col w:w="5050" w:space="709"/>
            <w:col w:w="2636"/>
          </w:cols>
        </w:sectPr>
      </w:pPr>
    </w:p>
    <w:p w:rsidR="00B663C6" w:rsidRPr="00503A4F" w:rsidRDefault="00FD414E">
      <w:pPr>
        <w:pStyle w:val="a3"/>
        <w:tabs>
          <w:tab w:val="left" w:pos="8595"/>
          <w:tab w:val="left" w:pos="10768"/>
        </w:tabs>
        <w:spacing w:line="328" w:lineRule="exact"/>
        <w:ind w:left="998"/>
        <w:rPr>
          <w:rFonts w:ascii="Arial" w:eastAsia="Arial" w:hAnsi="Arial" w:cs="Arial"/>
          <w:sz w:val="28"/>
          <w:szCs w:val="28"/>
          <w:lang w:val="ru-RU"/>
        </w:rPr>
      </w:pPr>
      <w:r w:rsidRPr="00FD414E">
        <w:rPr>
          <w:color w:val="262626"/>
          <w:w w:val="95"/>
          <w:lang w:val="ru-RU"/>
        </w:rPr>
        <w:lastRenderedPageBreak/>
        <w:t>тельные</w:t>
      </w:r>
      <w:r w:rsidRPr="00FD414E">
        <w:rPr>
          <w:color w:val="262626"/>
          <w:w w:val="95"/>
          <w:lang w:val="ru-RU"/>
        </w:rPr>
        <w:tab/>
      </w:r>
      <w:r w:rsidRPr="00FD414E">
        <w:rPr>
          <w:color w:val="131313"/>
          <w:w w:val="95"/>
          <w:lang w:val="ru-RU"/>
        </w:rPr>
        <w:t>соревнова</w:t>
      </w:r>
      <w:r w:rsidRPr="00FD414E">
        <w:rPr>
          <w:color w:val="3F413F"/>
          <w:w w:val="95"/>
          <w:lang w:val="ru-RU"/>
        </w:rPr>
        <w:t>ни</w:t>
      </w:r>
      <w:r w:rsidRPr="00FD414E">
        <w:rPr>
          <w:color w:val="262626"/>
          <w:w w:val="95"/>
          <w:lang w:val="ru-RU"/>
        </w:rPr>
        <w:t>й</w:t>
      </w:r>
      <w:r w:rsidRPr="00FD414E">
        <w:rPr>
          <w:color w:val="262626"/>
          <w:w w:val="95"/>
          <w:lang w:val="ru-RU"/>
        </w:rPr>
        <w:tab/>
      </w:r>
      <w:r w:rsidRPr="00FD414E">
        <w:rPr>
          <w:rFonts w:ascii="Arial" w:hAnsi="Arial"/>
          <w:color w:val="959A97"/>
          <w:w w:val="85"/>
          <w:position w:val="4"/>
          <w:sz w:val="28"/>
          <w:lang w:val="ru-RU"/>
        </w:rPr>
        <w:t>.</w:t>
      </w:r>
      <w:r w:rsidRPr="00FD414E">
        <w:rPr>
          <w:rFonts w:ascii="Arial" w:hAnsi="Arial"/>
          <w:color w:val="959A97"/>
          <w:spacing w:val="-36"/>
          <w:w w:val="85"/>
          <w:position w:val="4"/>
          <w:sz w:val="28"/>
          <w:lang w:val="ru-RU"/>
        </w:rPr>
        <w:t xml:space="preserve"> </w:t>
      </w:r>
      <w:r>
        <w:rPr>
          <w:rFonts w:ascii="Arial" w:hAnsi="Arial"/>
          <w:color w:val="707070"/>
          <w:w w:val="85"/>
          <w:position w:val="4"/>
          <w:sz w:val="28"/>
        </w:rPr>
        <w:t>I</w:t>
      </w:r>
    </w:p>
    <w:p w:rsidR="00B663C6" w:rsidRPr="00FD414E" w:rsidRDefault="00FD414E">
      <w:pPr>
        <w:pStyle w:val="a3"/>
        <w:spacing w:before="5" w:line="285" w:lineRule="exact"/>
        <w:ind w:left="998"/>
        <w:rPr>
          <w:lang w:val="ru-RU"/>
        </w:rPr>
      </w:pPr>
      <w:r w:rsidRPr="00FD414E">
        <w:rPr>
          <w:color w:val="262626"/>
          <w:lang w:val="ru-RU"/>
        </w:rPr>
        <w:t>тренировоч-</w:t>
      </w:r>
    </w:p>
    <w:p w:rsidR="00B663C6" w:rsidRPr="00FD414E" w:rsidRDefault="00FD414E">
      <w:pPr>
        <w:spacing w:line="85" w:lineRule="exact"/>
        <w:ind w:left="148"/>
        <w:rPr>
          <w:rFonts w:ascii="Times New Roman" w:eastAsia="Times New Roman" w:hAnsi="Times New Roman" w:cs="Times New Roman"/>
          <w:sz w:val="10"/>
          <w:szCs w:val="10"/>
          <w:lang w:val="ru-RU"/>
        </w:rPr>
      </w:pPr>
      <w:r w:rsidRPr="00FD414E">
        <w:rPr>
          <w:rFonts w:ascii="Times New Roman"/>
          <w:color w:val="505050"/>
          <w:w w:val="65"/>
          <w:sz w:val="10"/>
          <w:lang w:val="ru-RU"/>
        </w:rPr>
        <w:t>1</w:t>
      </w:r>
    </w:p>
    <w:p w:rsidR="00B663C6" w:rsidRPr="00FD414E" w:rsidRDefault="00174D1F">
      <w:pPr>
        <w:pStyle w:val="a3"/>
        <w:tabs>
          <w:tab w:val="right" w:pos="10917"/>
        </w:tabs>
        <w:spacing w:line="298" w:lineRule="exact"/>
        <w:ind w:left="931"/>
        <w:rPr>
          <w:sz w:val="14"/>
          <w:szCs w:val="14"/>
          <w:lang w:val="ru-RU"/>
        </w:rPr>
      </w:pPr>
      <w:r>
        <w:pict>
          <v:shape id="_x0000_s6378" type="#_x0000_t202" style="position:absolute;left:0;text-align:left;margin-left:22.45pt;margin-top:9.25pt;width:1.35pt;height:5pt;z-index:5008;mso-position-horizontal-relative:page" filled="f" stroked="f">
            <v:textbox inset="0,0,0,0">
              <w:txbxContent>
                <w:p w:rsidR="00FD414E" w:rsidRDefault="00FD414E">
                  <w:pPr>
                    <w:spacing w:line="100" w:lineRule="exact"/>
                    <w:rPr>
                      <w:rFonts w:ascii="Times New Roman" w:eastAsia="Times New Roman" w:hAnsi="Times New Roman" w:cs="Times New Roman"/>
                      <w:sz w:val="10"/>
                      <w:szCs w:val="10"/>
                    </w:rPr>
                  </w:pPr>
                  <w:r>
                    <w:rPr>
                      <w:rFonts w:ascii="Times New Roman"/>
                      <w:color w:val="606060"/>
                      <w:w w:val="55"/>
                      <w:sz w:val="10"/>
                    </w:rPr>
                    <w:t>1</w:t>
                  </w:r>
                </w:p>
              </w:txbxContent>
            </v:textbox>
            <w10:wrap anchorx="page"/>
          </v:shape>
        </w:pict>
      </w:r>
      <w:r w:rsidR="00FD414E">
        <w:rPr>
          <w:color w:val="707070"/>
          <w:w w:val="55"/>
        </w:rPr>
        <w:t>j</w:t>
      </w:r>
      <w:r w:rsidR="00FD414E" w:rsidRPr="00FD414E">
        <w:rPr>
          <w:color w:val="707070"/>
          <w:spacing w:val="20"/>
          <w:w w:val="55"/>
          <w:lang w:val="ru-RU"/>
        </w:rPr>
        <w:t xml:space="preserve"> </w:t>
      </w:r>
      <w:r w:rsidR="00FD414E" w:rsidRPr="00FD414E">
        <w:rPr>
          <w:color w:val="262626"/>
          <w:lang w:val="ru-RU"/>
        </w:rPr>
        <w:t>ные</w:t>
      </w:r>
      <w:r w:rsidR="00FD414E" w:rsidRPr="00FD414E">
        <w:rPr>
          <w:color w:val="262626"/>
          <w:spacing w:val="12"/>
          <w:lang w:val="ru-RU"/>
        </w:rPr>
        <w:t xml:space="preserve"> </w:t>
      </w:r>
      <w:r w:rsidR="00FD414E" w:rsidRPr="00FD414E">
        <w:rPr>
          <w:color w:val="262626"/>
          <w:lang w:val="ru-RU"/>
        </w:rPr>
        <w:t>сборы</w:t>
      </w:r>
      <w:r w:rsidR="00FD414E" w:rsidRPr="00FD414E">
        <w:rPr>
          <w:color w:val="858585"/>
          <w:position w:val="-4"/>
          <w:sz w:val="14"/>
          <w:lang w:val="ru-RU"/>
        </w:rPr>
        <w:tab/>
      </w:r>
      <w:r w:rsidR="00FD414E" w:rsidRPr="00FD414E">
        <w:rPr>
          <w:color w:val="858585"/>
          <w:w w:val="55"/>
          <w:position w:val="-4"/>
          <w:sz w:val="14"/>
          <w:lang w:val="ru-RU"/>
        </w:rPr>
        <w:t>1</w:t>
      </w:r>
    </w:p>
    <w:p w:rsidR="00B663C6" w:rsidRPr="00FD414E" w:rsidRDefault="00FD414E">
      <w:pPr>
        <w:spacing w:before="4" w:line="91" w:lineRule="exact"/>
        <w:ind w:left="148"/>
        <w:rPr>
          <w:rFonts w:ascii="Times New Roman" w:eastAsia="Times New Roman" w:hAnsi="Times New Roman" w:cs="Times New Roman"/>
          <w:sz w:val="12"/>
          <w:szCs w:val="12"/>
          <w:lang w:val="ru-RU"/>
        </w:rPr>
      </w:pPr>
      <w:r w:rsidRPr="00FD414E">
        <w:rPr>
          <w:rFonts w:ascii="Times New Roman"/>
          <w:color w:val="606060"/>
          <w:w w:val="105"/>
          <w:sz w:val="12"/>
          <w:lang w:val="ru-RU"/>
        </w:rPr>
        <w:t>!</w:t>
      </w:r>
    </w:p>
    <w:p w:rsidR="00B663C6" w:rsidRPr="00FD414E" w:rsidRDefault="00B663C6">
      <w:pPr>
        <w:spacing w:line="91" w:lineRule="exact"/>
        <w:rPr>
          <w:rFonts w:ascii="Times New Roman" w:eastAsia="Times New Roman" w:hAnsi="Times New Roman" w:cs="Times New Roman"/>
          <w:sz w:val="12"/>
          <w:szCs w:val="12"/>
          <w:lang w:val="ru-RU"/>
        </w:rPr>
        <w:sectPr w:rsidR="00B663C6" w:rsidRPr="00FD414E">
          <w:type w:val="continuous"/>
          <w:pgSz w:w="11910" w:h="16840"/>
          <w:pgMar w:top="1120" w:right="560" w:bottom="280" w:left="300" w:header="720" w:footer="720" w:gutter="0"/>
          <w:cols w:space="720"/>
        </w:sectPr>
      </w:pPr>
    </w:p>
    <w:p w:rsidR="00B663C6" w:rsidRPr="00FD414E" w:rsidRDefault="00FD414E">
      <w:pPr>
        <w:pStyle w:val="a3"/>
        <w:spacing w:line="276" w:lineRule="exact"/>
        <w:ind w:left="182"/>
        <w:rPr>
          <w:lang w:val="ru-RU"/>
        </w:rPr>
      </w:pPr>
      <w:r w:rsidRPr="00FD414E">
        <w:rPr>
          <w:color w:val="262626"/>
          <w:spacing w:val="4"/>
          <w:lang w:val="ru-RU"/>
        </w:rPr>
        <w:lastRenderedPageBreak/>
        <w:t>2</w:t>
      </w:r>
      <w:r w:rsidRPr="00FD414E">
        <w:rPr>
          <w:color w:val="3F413F"/>
          <w:spacing w:val="3"/>
          <w:lang w:val="ru-RU"/>
        </w:rPr>
        <w:t>.3.</w:t>
      </w:r>
    </w:p>
    <w:p w:rsidR="00B663C6" w:rsidRPr="00FD414E" w:rsidRDefault="00FD414E">
      <w:pPr>
        <w:spacing w:line="276" w:lineRule="exact"/>
        <w:ind w:left="182"/>
        <w:rPr>
          <w:rFonts w:ascii="Times New Roman" w:eastAsia="Times New Roman" w:hAnsi="Times New Roman" w:cs="Times New Roman"/>
          <w:sz w:val="27"/>
          <w:szCs w:val="27"/>
          <w:lang w:val="ru-RU"/>
        </w:rPr>
      </w:pPr>
      <w:r w:rsidRPr="00FD414E">
        <w:rPr>
          <w:w w:val="95"/>
          <w:lang w:val="ru-RU"/>
        </w:rPr>
        <w:br w:type="column"/>
      </w:r>
      <w:r w:rsidRPr="00FD414E">
        <w:rPr>
          <w:rFonts w:ascii="Times New Roman" w:hAnsi="Times New Roman"/>
          <w:color w:val="606060"/>
          <w:w w:val="95"/>
          <w:sz w:val="10"/>
          <w:lang w:val="ru-RU"/>
        </w:rPr>
        <w:lastRenderedPageBreak/>
        <w:t xml:space="preserve">1    </w:t>
      </w:r>
      <w:r w:rsidRPr="00FD414E">
        <w:rPr>
          <w:rFonts w:ascii="Times New Roman" w:hAnsi="Times New Roman"/>
          <w:color w:val="606060"/>
          <w:spacing w:val="2"/>
          <w:w w:val="95"/>
          <w:sz w:val="10"/>
          <w:lang w:val="ru-RU"/>
        </w:rPr>
        <w:t xml:space="preserve"> </w:t>
      </w:r>
      <w:r w:rsidRPr="00FD414E">
        <w:rPr>
          <w:rFonts w:ascii="Times New Roman" w:hAnsi="Times New Roman"/>
          <w:color w:val="262626"/>
          <w:spacing w:val="-1"/>
          <w:w w:val="95"/>
          <w:sz w:val="27"/>
          <w:lang w:val="ru-RU"/>
        </w:rPr>
        <w:t>Т</w:t>
      </w:r>
      <w:r w:rsidRPr="00FD414E">
        <w:rPr>
          <w:rFonts w:ascii="Times New Roman" w:hAnsi="Times New Roman"/>
          <w:color w:val="3F413F"/>
          <w:spacing w:val="-1"/>
          <w:w w:val="95"/>
          <w:sz w:val="27"/>
          <w:lang w:val="ru-RU"/>
        </w:rPr>
        <w:t>р</w:t>
      </w:r>
      <w:r w:rsidRPr="00FD414E">
        <w:rPr>
          <w:rFonts w:ascii="Times New Roman" w:hAnsi="Times New Roman"/>
          <w:color w:val="262626"/>
          <w:spacing w:val="-1"/>
          <w:w w:val="95"/>
          <w:sz w:val="27"/>
          <w:lang w:val="ru-RU"/>
        </w:rPr>
        <w:t>енировоч-</w:t>
      </w:r>
    </w:p>
    <w:p w:rsidR="00B663C6" w:rsidRPr="00FD414E" w:rsidRDefault="00FD414E">
      <w:pPr>
        <w:pStyle w:val="a3"/>
        <w:tabs>
          <w:tab w:val="left" w:pos="4985"/>
          <w:tab w:val="left" w:pos="5964"/>
        </w:tabs>
        <w:spacing w:line="299" w:lineRule="exact"/>
        <w:ind w:left="182"/>
        <w:rPr>
          <w:lang w:val="ru-RU"/>
        </w:rPr>
      </w:pPr>
      <w:r w:rsidRPr="00FD414E">
        <w:rPr>
          <w:lang w:val="ru-RU"/>
        </w:rPr>
        <w:br w:type="column"/>
      </w:r>
      <w:r w:rsidRPr="00FD414E">
        <w:rPr>
          <w:color w:val="131313"/>
          <w:lang w:val="ru-RU"/>
        </w:rPr>
        <w:lastRenderedPageBreak/>
        <w:t>До</w:t>
      </w:r>
      <w:r w:rsidRPr="00FD414E">
        <w:rPr>
          <w:color w:val="131313"/>
          <w:spacing w:val="16"/>
          <w:lang w:val="ru-RU"/>
        </w:rPr>
        <w:t xml:space="preserve"> </w:t>
      </w:r>
      <w:r w:rsidRPr="00FD414E">
        <w:rPr>
          <w:color w:val="131313"/>
          <w:lang w:val="ru-RU"/>
        </w:rPr>
        <w:t>5</w:t>
      </w:r>
      <w:r w:rsidRPr="00FD414E">
        <w:rPr>
          <w:color w:val="131313"/>
          <w:spacing w:val="2"/>
          <w:lang w:val="ru-RU"/>
        </w:rPr>
        <w:t xml:space="preserve"> </w:t>
      </w:r>
      <w:r w:rsidRPr="00FD414E">
        <w:rPr>
          <w:color w:val="131313"/>
          <w:lang w:val="ru-RU"/>
        </w:rPr>
        <w:t>дней</w:t>
      </w:r>
      <w:r w:rsidRPr="00FD414E">
        <w:rPr>
          <w:color w:val="131313"/>
          <w:spacing w:val="10"/>
          <w:lang w:val="ru-RU"/>
        </w:rPr>
        <w:t xml:space="preserve"> </w:t>
      </w:r>
      <w:r w:rsidRPr="00FD414E">
        <w:rPr>
          <w:color w:val="262626"/>
          <w:lang w:val="ru-RU"/>
        </w:rPr>
        <w:t>но</w:t>
      </w:r>
      <w:r w:rsidRPr="00FD414E">
        <w:rPr>
          <w:color w:val="262626"/>
          <w:spacing w:val="5"/>
          <w:lang w:val="ru-RU"/>
        </w:rPr>
        <w:t xml:space="preserve"> </w:t>
      </w:r>
      <w:r w:rsidRPr="00FD414E">
        <w:rPr>
          <w:color w:val="131313"/>
          <w:lang w:val="ru-RU"/>
        </w:rPr>
        <w:t>не</w:t>
      </w:r>
      <w:r w:rsidRPr="00FD414E">
        <w:rPr>
          <w:color w:val="131313"/>
          <w:spacing w:val="13"/>
          <w:lang w:val="ru-RU"/>
        </w:rPr>
        <w:t xml:space="preserve"> </w:t>
      </w:r>
      <w:r w:rsidRPr="00FD414E">
        <w:rPr>
          <w:color w:val="131313"/>
          <w:lang w:val="ru-RU"/>
        </w:rPr>
        <w:t>более</w:t>
      </w:r>
      <w:r w:rsidRPr="00FD414E">
        <w:rPr>
          <w:color w:val="131313"/>
          <w:spacing w:val="9"/>
          <w:lang w:val="ru-RU"/>
        </w:rPr>
        <w:t xml:space="preserve"> </w:t>
      </w:r>
      <w:r w:rsidRPr="00FD414E">
        <w:rPr>
          <w:color w:val="262626"/>
          <w:lang w:val="ru-RU"/>
        </w:rPr>
        <w:t>2</w:t>
      </w:r>
      <w:r w:rsidRPr="00FD414E">
        <w:rPr>
          <w:color w:val="262626"/>
          <w:spacing w:val="1"/>
          <w:lang w:val="ru-RU"/>
        </w:rPr>
        <w:t xml:space="preserve"> </w:t>
      </w:r>
      <w:r w:rsidRPr="00FD414E">
        <w:rPr>
          <w:color w:val="131313"/>
          <w:lang w:val="ru-RU"/>
        </w:rPr>
        <w:t>раз</w:t>
      </w:r>
      <w:r w:rsidRPr="00FD414E">
        <w:rPr>
          <w:color w:val="131313"/>
          <w:spacing w:val="15"/>
          <w:lang w:val="ru-RU"/>
        </w:rPr>
        <w:t xml:space="preserve"> </w:t>
      </w:r>
      <w:r w:rsidRPr="00FD414E">
        <w:rPr>
          <w:color w:val="131313"/>
          <w:lang w:val="ru-RU"/>
        </w:rPr>
        <w:t>в</w:t>
      </w:r>
      <w:r w:rsidRPr="00FD414E">
        <w:rPr>
          <w:color w:val="131313"/>
          <w:spacing w:val="-3"/>
          <w:lang w:val="ru-RU"/>
        </w:rPr>
        <w:t xml:space="preserve"> </w:t>
      </w:r>
      <w:r w:rsidRPr="00FD414E">
        <w:rPr>
          <w:color w:val="262626"/>
          <w:lang w:val="ru-RU"/>
        </w:rPr>
        <w:t>год</w:t>
      </w:r>
      <w:r w:rsidRPr="00FD414E">
        <w:rPr>
          <w:color w:val="262626"/>
          <w:lang w:val="ru-RU"/>
        </w:rPr>
        <w:tab/>
      </w:r>
      <w:r w:rsidRPr="00FD414E">
        <w:rPr>
          <w:color w:val="131313"/>
          <w:sz w:val="29"/>
          <w:lang w:val="ru-RU"/>
        </w:rPr>
        <w:t>-</w:t>
      </w:r>
      <w:r w:rsidRPr="00FD414E">
        <w:rPr>
          <w:color w:val="131313"/>
          <w:sz w:val="29"/>
          <w:lang w:val="ru-RU"/>
        </w:rPr>
        <w:tab/>
      </w:r>
      <w:r w:rsidRPr="00FD414E">
        <w:rPr>
          <w:color w:val="262626"/>
          <w:lang w:val="ru-RU"/>
        </w:rPr>
        <w:t>В</w:t>
      </w:r>
      <w:r w:rsidRPr="00FD414E">
        <w:rPr>
          <w:color w:val="262626"/>
          <w:spacing w:val="17"/>
          <w:lang w:val="ru-RU"/>
        </w:rPr>
        <w:t xml:space="preserve"> </w:t>
      </w:r>
      <w:r w:rsidRPr="00FD414E">
        <w:rPr>
          <w:color w:val="131313"/>
          <w:lang w:val="ru-RU"/>
        </w:rPr>
        <w:t>соответствии</w:t>
      </w:r>
      <w:r w:rsidRPr="00FD414E">
        <w:rPr>
          <w:color w:val="131313"/>
          <w:spacing w:val="35"/>
          <w:lang w:val="ru-RU"/>
        </w:rPr>
        <w:t xml:space="preserve"> </w:t>
      </w:r>
      <w:r w:rsidRPr="00FD414E">
        <w:rPr>
          <w:color w:val="262626"/>
          <w:lang w:val="ru-RU"/>
        </w:rPr>
        <w:t>с</w:t>
      </w:r>
    </w:p>
    <w:p w:rsidR="00B663C6" w:rsidRPr="00FD414E" w:rsidRDefault="00B663C6">
      <w:pPr>
        <w:spacing w:line="299" w:lineRule="exact"/>
        <w:rPr>
          <w:lang w:val="ru-RU"/>
        </w:rPr>
        <w:sectPr w:rsidR="00B663C6" w:rsidRPr="00FD414E">
          <w:type w:val="continuous"/>
          <w:pgSz w:w="11910" w:h="16840"/>
          <w:pgMar w:top="1120" w:right="560" w:bottom="280" w:left="300" w:header="720" w:footer="720" w:gutter="0"/>
          <w:cols w:num="3" w:space="720" w:equalWidth="0">
            <w:col w:w="608" w:space="141"/>
            <w:col w:w="1754" w:space="117"/>
            <w:col w:w="8430"/>
          </w:cols>
        </w:sectPr>
      </w:pPr>
    </w:p>
    <w:p w:rsidR="00B663C6" w:rsidRPr="00FD414E" w:rsidRDefault="00FD414E">
      <w:pPr>
        <w:pStyle w:val="a3"/>
        <w:tabs>
          <w:tab w:val="left" w:pos="8590"/>
        </w:tabs>
        <w:spacing w:line="265" w:lineRule="exact"/>
        <w:ind w:left="1003"/>
        <w:rPr>
          <w:lang w:val="ru-RU"/>
        </w:rPr>
      </w:pPr>
      <w:r w:rsidRPr="00FD414E">
        <w:rPr>
          <w:color w:val="3F413F"/>
          <w:position w:val="1"/>
          <w:lang w:val="ru-RU"/>
        </w:rPr>
        <w:lastRenderedPageBreak/>
        <w:t>н</w:t>
      </w:r>
      <w:r w:rsidRPr="00FD414E">
        <w:rPr>
          <w:color w:val="262626"/>
          <w:spacing w:val="1"/>
          <w:position w:val="1"/>
          <w:lang w:val="ru-RU"/>
        </w:rPr>
        <w:t>ые</w:t>
      </w:r>
      <w:r w:rsidRPr="00FD414E">
        <w:rPr>
          <w:color w:val="262626"/>
          <w:spacing w:val="20"/>
          <w:position w:val="1"/>
          <w:lang w:val="ru-RU"/>
        </w:rPr>
        <w:t xml:space="preserve"> </w:t>
      </w:r>
      <w:r w:rsidRPr="00FD414E">
        <w:rPr>
          <w:color w:val="262626"/>
          <w:position w:val="1"/>
          <w:lang w:val="ru-RU"/>
        </w:rPr>
        <w:t>сборы</w:t>
      </w:r>
      <w:r w:rsidRPr="00FD414E">
        <w:rPr>
          <w:color w:val="262626"/>
          <w:position w:val="1"/>
          <w:lang w:val="ru-RU"/>
        </w:rPr>
        <w:tab/>
      </w:r>
      <w:r w:rsidRPr="00FD414E">
        <w:rPr>
          <w:color w:val="262626"/>
          <w:lang w:val="ru-RU"/>
        </w:rPr>
        <w:t>планом</w:t>
      </w:r>
    </w:p>
    <w:p w:rsidR="00B663C6" w:rsidRPr="00FD414E" w:rsidRDefault="00174D1F">
      <w:pPr>
        <w:pStyle w:val="a3"/>
        <w:tabs>
          <w:tab w:val="left" w:pos="8595"/>
          <w:tab w:val="left" w:pos="10882"/>
        </w:tabs>
        <w:spacing w:line="365" w:lineRule="exact"/>
        <w:ind w:left="1003"/>
        <w:rPr>
          <w:sz w:val="21"/>
          <w:szCs w:val="21"/>
          <w:lang w:val="ru-RU"/>
        </w:rPr>
      </w:pPr>
      <w:r>
        <w:pict>
          <v:shape id="_x0000_s6377" type="#_x0000_t202" style="position:absolute;left:0;text-align:left;margin-left:22.45pt;margin-top:8.55pt;width:40.2pt;height:1in;z-index:-346624;mso-position-horizontal-relative:page" filled="f" stroked="f">
            <v:textbox inset="0,0,0,0">
              <w:txbxContent>
                <w:p w:rsidR="00FD414E" w:rsidRDefault="00FD414E">
                  <w:pPr>
                    <w:spacing w:line="1440" w:lineRule="exact"/>
                    <w:rPr>
                      <w:rFonts w:ascii="Arial" w:eastAsia="Arial" w:hAnsi="Arial" w:cs="Arial"/>
                      <w:sz w:val="144"/>
                      <w:szCs w:val="144"/>
                    </w:rPr>
                  </w:pPr>
                  <w:r>
                    <w:rPr>
                      <w:rFonts w:ascii="Arial"/>
                      <w:color w:val="3F413F"/>
                      <w:spacing w:val="-223"/>
                      <w:w w:val="125"/>
                      <w:sz w:val="144"/>
                    </w:rPr>
                    <w:t>u</w:t>
                  </w:r>
                </w:p>
              </w:txbxContent>
            </v:textbox>
            <w10:wrap anchorx="page"/>
          </v:shape>
        </w:pict>
      </w:r>
      <w:r>
        <w:pict>
          <v:shape id="_x0000_s6376" type="#_x0000_t202" style="position:absolute;left:0;text-align:left;margin-left:559.65pt;margin-top:13.1pt;width:1.35pt;height:5pt;z-index:-346408;mso-position-horizontal-relative:page" filled="f" stroked="f">
            <v:textbox inset="0,0,0,0">
              <w:txbxContent>
                <w:p w:rsidR="00FD414E" w:rsidRDefault="00FD414E">
                  <w:pPr>
                    <w:spacing w:line="100" w:lineRule="exact"/>
                    <w:rPr>
                      <w:rFonts w:ascii="Times New Roman" w:eastAsia="Times New Roman" w:hAnsi="Times New Roman" w:cs="Times New Roman"/>
                      <w:sz w:val="10"/>
                      <w:szCs w:val="10"/>
                    </w:rPr>
                  </w:pPr>
                  <w:r>
                    <w:rPr>
                      <w:rFonts w:ascii="Times New Roman"/>
                      <w:color w:val="505050"/>
                      <w:w w:val="50"/>
                      <w:sz w:val="10"/>
                    </w:rPr>
                    <w:t>1</w:t>
                  </w:r>
                </w:p>
              </w:txbxContent>
            </v:textbox>
            <w10:wrap anchorx="page"/>
          </v:shape>
        </w:pict>
      </w:r>
      <w:r w:rsidR="00FD414E" w:rsidRPr="00FD414E">
        <w:rPr>
          <w:color w:val="262626"/>
          <w:w w:val="95"/>
          <w:position w:val="2"/>
          <w:lang w:val="ru-RU"/>
        </w:rPr>
        <w:t>для</w:t>
      </w:r>
      <w:r w:rsidR="00FD414E" w:rsidRPr="00FD414E">
        <w:rPr>
          <w:color w:val="262626"/>
          <w:w w:val="95"/>
          <w:position w:val="2"/>
          <w:lang w:val="ru-RU"/>
        </w:rPr>
        <w:tab/>
      </w:r>
      <w:r w:rsidR="00FD414E" w:rsidRPr="00FD414E">
        <w:rPr>
          <w:color w:val="262626"/>
          <w:lang w:val="ru-RU"/>
        </w:rPr>
        <w:t>комплексного</w:t>
      </w:r>
      <w:r w:rsidR="00FD414E" w:rsidRPr="00FD414E">
        <w:rPr>
          <w:color w:val="707070"/>
          <w:position w:val="16"/>
          <w:sz w:val="21"/>
          <w:lang w:val="ru-RU"/>
        </w:rPr>
        <w:tab/>
      </w:r>
      <w:r w:rsidR="00FD414E" w:rsidRPr="00FD414E">
        <w:rPr>
          <w:color w:val="707070"/>
          <w:w w:val="90"/>
          <w:position w:val="16"/>
          <w:sz w:val="21"/>
          <w:lang w:val="ru-RU"/>
        </w:rPr>
        <w:t>1</w:t>
      </w:r>
    </w:p>
    <w:p w:rsidR="00B663C6" w:rsidRPr="00FD414E" w:rsidRDefault="00FD414E">
      <w:pPr>
        <w:pStyle w:val="a3"/>
        <w:tabs>
          <w:tab w:val="left" w:pos="8595"/>
        </w:tabs>
        <w:spacing w:line="318" w:lineRule="exact"/>
        <w:ind w:left="1003"/>
        <w:rPr>
          <w:lang w:val="ru-RU"/>
        </w:rPr>
      </w:pPr>
      <w:r w:rsidRPr="00FD414E">
        <w:rPr>
          <w:color w:val="262626"/>
          <w:position w:val="1"/>
          <w:lang w:val="ru-RU"/>
        </w:rPr>
        <w:t>комплексного</w:t>
      </w:r>
      <w:r w:rsidRPr="00FD414E">
        <w:rPr>
          <w:color w:val="262626"/>
          <w:position w:val="1"/>
          <w:lang w:val="ru-RU"/>
        </w:rPr>
        <w:tab/>
      </w:r>
      <w:r w:rsidRPr="00FD414E">
        <w:rPr>
          <w:color w:val="262626"/>
          <w:lang w:val="ru-RU"/>
        </w:rPr>
        <w:t>медицинского</w:t>
      </w:r>
    </w:p>
    <w:p w:rsidR="00B663C6" w:rsidRPr="00FD414E" w:rsidRDefault="00FD414E">
      <w:pPr>
        <w:pStyle w:val="a3"/>
        <w:spacing w:before="5" w:line="44" w:lineRule="exact"/>
        <w:ind w:left="1003"/>
        <w:rPr>
          <w:lang w:val="ru-RU"/>
        </w:rPr>
      </w:pPr>
      <w:r w:rsidRPr="00FD414E">
        <w:rPr>
          <w:color w:val="262626"/>
          <w:lang w:val="ru-RU"/>
        </w:rPr>
        <w:t>медицинского</w:t>
      </w:r>
    </w:p>
    <w:p w:rsidR="00B663C6" w:rsidRPr="00FD414E" w:rsidRDefault="00B663C6">
      <w:pPr>
        <w:spacing w:line="44" w:lineRule="exact"/>
        <w:rPr>
          <w:lang w:val="ru-RU"/>
        </w:rPr>
        <w:sectPr w:rsidR="00B663C6" w:rsidRPr="00FD414E">
          <w:type w:val="continuous"/>
          <w:pgSz w:w="11910" w:h="16840"/>
          <w:pgMar w:top="1120" w:right="560" w:bottom="280" w:left="300" w:header="720" w:footer="720" w:gutter="0"/>
          <w:cols w:space="720"/>
        </w:sectPr>
      </w:pPr>
    </w:p>
    <w:p w:rsidR="00B663C6" w:rsidRPr="00FD414E" w:rsidRDefault="00174D1F">
      <w:pPr>
        <w:pStyle w:val="a3"/>
        <w:spacing w:before="281"/>
        <w:ind w:left="1003" w:firstLine="4"/>
        <w:jc w:val="both"/>
        <w:rPr>
          <w:lang w:val="ru-RU"/>
        </w:rPr>
      </w:pPr>
      <w:r>
        <w:lastRenderedPageBreak/>
        <w:pict>
          <v:shape id="_x0000_s6375" type="#_x0000_t202" style="position:absolute;left:0;text-align:left;margin-left:22.45pt;margin-top:20.95pt;width:40.3pt;height:1in;z-index:-346600;mso-position-horizontal-relative:page" filled="f" stroked="f">
            <v:textbox inset="0,0,0,0">
              <w:txbxContent>
                <w:p w:rsidR="00FD414E" w:rsidRDefault="00FD414E">
                  <w:pPr>
                    <w:spacing w:line="1440" w:lineRule="exact"/>
                    <w:rPr>
                      <w:rFonts w:ascii="Arial" w:eastAsia="Arial" w:hAnsi="Arial" w:cs="Arial"/>
                      <w:sz w:val="144"/>
                      <w:szCs w:val="144"/>
                    </w:rPr>
                  </w:pPr>
                  <w:r>
                    <w:rPr>
                      <w:rFonts w:ascii="Arial" w:hAnsi="Arial"/>
                      <w:color w:val="3F413F"/>
                      <w:spacing w:val="-222"/>
                      <w:w w:val="130"/>
                      <w:sz w:val="144"/>
                    </w:rPr>
                    <w:t>п</w:t>
                  </w:r>
                </w:p>
              </w:txbxContent>
            </v:textbox>
            <w10:wrap anchorx="page"/>
          </v:shape>
        </w:pict>
      </w:r>
      <w:r w:rsidR="00FD414E" w:rsidRPr="00FD414E">
        <w:rPr>
          <w:color w:val="262626"/>
          <w:lang w:val="ru-RU"/>
        </w:rPr>
        <w:t>обследования</w:t>
      </w:r>
    </w:p>
    <w:p w:rsidR="00B663C6" w:rsidRPr="00FD414E" w:rsidRDefault="00FD414E">
      <w:pPr>
        <w:pStyle w:val="a3"/>
        <w:spacing w:before="86" w:line="247" w:lineRule="auto"/>
        <w:ind w:left="1008" w:right="49" w:hanging="5"/>
        <w:jc w:val="both"/>
        <w:rPr>
          <w:lang w:val="ru-RU"/>
        </w:rPr>
      </w:pPr>
      <w:r w:rsidRPr="00FD414E">
        <w:rPr>
          <w:color w:val="262626"/>
          <w:lang w:val="ru-RU"/>
        </w:rPr>
        <w:t>Т</w:t>
      </w:r>
      <w:r w:rsidRPr="00FD414E">
        <w:rPr>
          <w:color w:val="3F413F"/>
          <w:lang w:val="ru-RU"/>
        </w:rPr>
        <w:t>р</w:t>
      </w:r>
      <w:r w:rsidRPr="00FD414E">
        <w:rPr>
          <w:color w:val="262626"/>
          <w:lang w:val="ru-RU"/>
        </w:rPr>
        <w:t>енировоч-</w:t>
      </w:r>
      <w:r w:rsidRPr="00FD414E">
        <w:rPr>
          <w:color w:val="262626"/>
          <w:w w:val="101"/>
          <w:lang w:val="ru-RU"/>
        </w:rPr>
        <w:t xml:space="preserve"> </w:t>
      </w:r>
      <w:r w:rsidRPr="00FD414E">
        <w:rPr>
          <w:color w:val="3F413F"/>
          <w:lang w:val="ru-RU"/>
        </w:rPr>
        <w:t>н</w:t>
      </w:r>
      <w:r w:rsidRPr="00FD414E">
        <w:rPr>
          <w:color w:val="262626"/>
          <w:lang w:val="ru-RU"/>
        </w:rPr>
        <w:t>ые</w:t>
      </w:r>
      <w:r w:rsidRPr="00FD414E">
        <w:rPr>
          <w:color w:val="262626"/>
          <w:spacing w:val="13"/>
          <w:lang w:val="ru-RU"/>
        </w:rPr>
        <w:t xml:space="preserve"> </w:t>
      </w:r>
      <w:r w:rsidRPr="00FD414E">
        <w:rPr>
          <w:color w:val="262626"/>
          <w:lang w:val="ru-RU"/>
        </w:rPr>
        <w:t>сборы</w:t>
      </w:r>
      <w:r w:rsidRPr="00FD414E">
        <w:rPr>
          <w:color w:val="262626"/>
          <w:spacing w:val="19"/>
          <w:lang w:val="ru-RU"/>
        </w:rPr>
        <w:t xml:space="preserve"> </w:t>
      </w:r>
      <w:r w:rsidRPr="00FD414E">
        <w:rPr>
          <w:color w:val="262626"/>
          <w:lang w:val="ru-RU"/>
        </w:rPr>
        <w:t>в</w:t>
      </w:r>
      <w:r w:rsidRPr="00FD414E">
        <w:rPr>
          <w:color w:val="262626"/>
          <w:w w:val="105"/>
          <w:lang w:val="ru-RU"/>
        </w:rPr>
        <w:t xml:space="preserve"> </w:t>
      </w:r>
      <w:r w:rsidRPr="00FD414E">
        <w:rPr>
          <w:color w:val="262626"/>
          <w:lang w:val="ru-RU"/>
        </w:rPr>
        <w:t>ка</w:t>
      </w:r>
      <w:r w:rsidRPr="00FD414E">
        <w:rPr>
          <w:color w:val="3F413F"/>
          <w:lang w:val="ru-RU"/>
        </w:rPr>
        <w:t>н</w:t>
      </w:r>
      <w:r w:rsidRPr="00FD414E">
        <w:rPr>
          <w:color w:val="262626"/>
          <w:lang w:val="ru-RU"/>
        </w:rPr>
        <w:t>икулярны</w:t>
      </w:r>
    </w:p>
    <w:p w:rsidR="00B663C6" w:rsidRPr="00FD414E" w:rsidRDefault="00FD414E">
      <w:pPr>
        <w:tabs>
          <w:tab w:val="left" w:pos="3219"/>
        </w:tabs>
        <w:spacing w:before="683"/>
        <w:ind w:left="148"/>
        <w:rPr>
          <w:rFonts w:ascii="Times New Roman" w:eastAsia="Times New Roman" w:hAnsi="Times New Roman" w:cs="Times New Roman"/>
          <w:sz w:val="25"/>
          <w:szCs w:val="25"/>
          <w:lang w:val="ru-RU"/>
        </w:rPr>
      </w:pPr>
      <w:r w:rsidRPr="00FD414E">
        <w:rPr>
          <w:lang w:val="ru-RU"/>
        </w:rPr>
        <w:br w:type="column"/>
      </w:r>
      <w:r w:rsidRPr="00FD414E">
        <w:rPr>
          <w:rFonts w:ascii="Times New Roman"/>
          <w:color w:val="131313"/>
          <w:position w:val="10"/>
          <w:sz w:val="25"/>
          <w:lang w:val="ru-RU"/>
        </w:rPr>
        <w:lastRenderedPageBreak/>
        <w:t>-</w:t>
      </w:r>
      <w:r w:rsidRPr="00FD414E">
        <w:rPr>
          <w:rFonts w:ascii="Times New Roman"/>
          <w:color w:val="131313"/>
          <w:position w:val="10"/>
          <w:sz w:val="25"/>
          <w:lang w:val="ru-RU"/>
        </w:rPr>
        <w:tab/>
      </w:r>
      <w:r w:rsidRPr="00FD414E">
        <w:rPr>
          <w:rFonts w:ascii="Times New Roman"/>
          <w:color w:val="262626"/>
          <w:w w:val="45"/>
          <w:sz w:val="25"/>
          <w:lang w:val="ru-RU"/>
        </w:rPr>
        <w:t>1</w:t>
      </w:r>
      <w:r w:rsidRPr="00FD414E">
        <w:rPr>
          <w:rFonts w:ascii="Times New Roman"/>
          <w:color w:val="262626"/>
          <w:spacing w:val="9"/>
          <w:w w:val="45"/>
          <w:sz w:val="25"/>
          <w:lang w:val="ru-RU"/>
        </w:rPr>
        <w:t>1</w:t>
      </w:r>
      <w:r w:rsidRPr="00FD414E">
        <w:rPr>
          <w:rFonts w:ascii="Times New Roman"/>
          <w:color w:val="262626"/>
          <w:w w:val="45"/>
          <w:sz w:val="25"/>
          <w:lang w:val="ru-RU"/>
        </w:rPr>
        <w:t>-</w:t>
      </w:r>
    </w:p>
    <w:p w:rsidR="00B663C6" w:rsidRPr="00FD414E" w:rsidRDefault="00FD414E">
      <w:pPr>
        <w:spacing w:before="292"/>
        <w:ind w:right="108"/>
        <w:jc w:val="right"/>
        <w:rPr>
          <w:rFonts w:ascii="Times New Roman" w:eastAsia="Times New Roman" w:hAnsi="Times New Roman" w:cs="Times New Roman"/>
          <w:sz w:val="7"/>
          <w:szCs w:val="7"/>
          <w:lang w:val="ru-RU"/>
        </w:rPr>
      </w:pPr>
      <w:r w:rsidRPr="00FD414E">
        <w:rPr>
          <w:rFonts w:ascii="Times New Roman"/>
          <w:color w:val="262626"/>
          <w:w w:val="50"/>
          <w:sz w:val="7"/>
          <w:lang w:val="ru-RU"/>
        </w:rPr>
        <w:t>1</w:t>
      </w:r>
    </w:p>
    <w:p w:rsidR="00B663C6" w:rsidRPr="00FD414E" w:rsidRDefault="00FD414E">
      <w:pPr>
        <w:pStyle w:val="a3"/>
        <w:spacing w:line="276" w:lineRule="exact"/>
        <w:ind w:left="1137"/>
        <w:rPr>
          <w:lang w:val="ru-RU"/>
        </w:rPr>
      </w:pPr>
      <w:r w:rsidRPr="00FD414E">
        <w:rPr>
          <w:lang w:val="ru-RU"/>
        </w:rPr>
        <w:br w:type="column"/>
      </w:r>
      <w:r w:rsidRPr="00FD414E">
        <w:rPr>
          <w:color w:val="131313"/>
          <w:lang w:val="ru-RU"/>
        </w:rPr>
        <w:lastRenderedPageBreak/>
        <w:t>обследования</w:t>
      </w:r>
    </w:p>
    <w:p w:rsidR="00B663C6" w:rsidRPr="00FD414E" w:rsidRDefault="00FD414E">
      <w:pPr>
        <w:pStyle w:val="a3"/>
        <w:tabs>
          <w:tab w:val="left" w:pos="1103"/>
          <w:tab w:val="left" w:pos="3433"/>
        </w:tabs>
        <w:spacing w:before="416" w:line="242" w:lineRule="auto"/>
        <w:ind w:left="148" w:right="118"/>
        <w:rPr>
          <w:lang w:val="ru-RU"/>
        </w:rPr>
      </w:pPr>
      <w:r w:rsidRPr="00FD414E">
        <w:rPr>
          <w:color w:val="131313"/>
          <w:position w:val="1"/>
          <w:lang w:val="ru-RU"/>
        </w:rPr>
        <w:t>До</w:t>
      </w:r>
      <w:r w:rsidRPr="00FD414E">
        <w:rPr>
          <w:color w:val="131313"/>
          <w:spacing w:val="12"/>
          <w:position w:val="1"/>
          <w:lang w:val="ru-RU"/>
        </w:rPr>
        <w:t xml:space="preserve"> </w:t>
      </w:r>
      <w:r w:rsidRPr="00FD414E">
        <w:rPr>
          <w:color w:val="131313"/>
          <w:position w:val="1"/>
          <w:lang w:val="ru-RU"/>
        </w:rPr>
        <w:t>21</w:t>
      </w:r>
      <w:r w:rsidRPr="00FD414E">
        <w:rPr>
          <w:color w:val="131313"/>
          <w:position w:val="1"/>
          <w:lang w:val="ru-RU"/>
        </w:rPr>
        <w:tab/>
      </w:r>
      <w:r w:rsidRPr="00FD414E">
        <w:rPr>
          <w:color w:val="262626"/>
          <w:spacing w:val="8"/>
          <w:lang w:val="ru-RU"/>
        </w:rPr>
        <w:t>[</w:t>
      </w:r>
      <w:r w:rsidRPr="00FD414E">
        <w:rPr>
          <w:color w:val="262626"/>
          <w:spacing w:val="1"/>
          <w:lang w:val="ru-RU"/>
        </w:rPr>
        <w:t>не</w:t>
      </w:r>
      <w:r w:rsidRPr="00FD414E">
        <w:rPr>
          <w:color w:val="262626"/>
          <w:spacing w:val="6"/>
          <w:lang w:val="ru-RU"/>
        </w:rPr>
        <w:t xml:space="preserve"> </w:t>
      </w:r>
      <w:r w:rsidRPr="00FD414E">
        <w:rPr>
          <w:color w:val="262626"/>
          <w:lang w:val="ru-RU"/>
        </w:rPr>
        <w:t>менее</w:t>
      </w:r>
      <w:r w:rsidRPr="00FD414E">
        <w:rPr>
          <w:color w:val="262626"/>
          <w:spacing w:val="17"/>
          <w:lang w:val="ru-RU"/>
        </w:rPr>
        <w:t xml:space="preserve"> </w:t>
      </w:r>
      <w:r w:rsidRPr="00FD414E">
        <w:rPr>
          <w:color w:val="262626"/>
          <w:lang w:val="ru-RU"/>
        </w:rPr>
        <w:t>6</w:t>
      </w:r>
      <w:r w:rsidRPr="00FD414E">
        <w:rPr>
          <w:color w:val="505050"/>
          <w:lang w:val="ru-RU"/>
        </w:rPr>
        <w:t>0</w:t>
      </w:r>
      <w:r w:rsidRPr="00FD414E">
        <w:rPr>
          <w:color w:val="262626"/>
          <w:lang w:val="ru-RU"/>
        </w:rPr>
        <w:t>%</w:t>
      </w:r>
      <w:r w:rsidRPr="00FD414E">
        <w:rPr>
          <w:color w:val="262626"/>
          <w:spacing w:val="4"/>
          <w:lang w:val="ru-RU"/>
        </w:rPr>
        <w:t xml:space="preserve"> </w:t>
      </w:r>
      <w:r w:rsidRPr="00FD414E">
        <w:rPr>
          <w:color w:val="262626"/>
          <w:spacing w:val="-4"/>
          <w:lang w:val="ru-RU"/>
        </w:rPr>
        <w:t>о</w:t>
      </w:r>
      <w:r w:rsidRPr="00FD414E">
        <w:rPr>
          <w:color w:val="3F413F"/>
          <w:spacing w:val="-5"/>
          <w:lang w:val="ru-RU"/>
        </w:rPr>
        <w:t>т</w:t>
      </w:r>
      <w:r w:rsidRPr="00FD414E">
        <w:rPr>
          <w:color w:val="3F413F"/>
          <w:spacing w:val="-5"/>
          <w:lang w:val="ru-RU"/>
        </w:rPr>
        <w:tab/>
      </w:r>
      <w:r w:rsidRPr="00FD414E">
        <w:rPr>
          <w:color w:val="606060"/>
          <w:w w:val="50"/>
          <w:position w:val="12"/>
          <w:sz w:val="10"/>
          <w:lang w:val="ru-RU"/>
        </w:rPr>
        <w:t>1</w:t>
      </w:r>
      <w:r w:rsidRPr="00FD414E">
        <w:rPr>
          <w:color w:val="606060"/>
          <w:spacing w:val="22"/>
          <w:w w:val="53"/>
          <w:position w:val="12"/>
          <w:sz w:val="10"/>
          <w:lang w:val="ru-RU"/>
        </w:rPr>
        <w:t xml:space="preserve"> </w:t>
      </w:r>
      <w:r w:rsidRPr="00FD414E">
        <w:rPr>
          <w:color w:val="131313"/>
          <w:lang w:val="ru-RU"/>
        </w:rPr>
        <w:t>дня</w:t>
      </w:r>
      <w:r w:rsidRPr="00FD414E">
        <w:rPr>
          <w:color w:val="131313"/>
          <w:lang w:val="ru-RU"/>
        </w:rPr>
        <w:tab/>
      </w:r>
      <w:r w:rsidRPr="00FD414E">
        <w:rPr>
          <w:color w:val="262626"/>
          <w:lang w:val="ru-RU"/>
        </w:rPr>
        <w:t>состава</w:t>
      </w:r>
      <w:r w:rsidRPr="00FD414E">
        <w:rPr>
          <w:color w:val="262626"/>
          <w:spacing w:val="7"/>
          <w:lang w:val="ru-RU"/>
        </w:rPr>
        <w:t xml:space="preserve"> </w:t>
      </w:r>
      <w:r w:rsidRPr="00FD414E">
        <w:rPr>
          <w:color w:val="262626"/>
          <w:spacing w:val="1"/>
          <w:lang w:val="ru-RU"/>
        </w:rPr>
        <w:t>гру</w:t>
      </w:r>
      <w:r w:rsidRPr="00FD414E">
        <w:rPr>
          <w:color w:val="3F413F"/>
          <w:spacing w:val="1"/>
          <w:lang w:val="ru-RU"/>
        </w:rPr>
        <w:t>ппы</w:t>
      </w:r>
      <w:r w:rsidRPr="00FD414E">
        <w:rPr>
          <w:color w:val="3F413F"/>
          <w:spacing w:val="24"/>
          <w:lang w:val="ru-RU"/>
        </w:rPr>
        <w:t xml:space="preserve"> </w:t>
      </w:r>
      <w:r w:rsidRPr="00FD414E">
        <w:rPr>
          <w:color w:val="262626"/>
          <w:lang w:val="ru-RU"/>
        </w:rPr>
        <w:t xml:space="preserve">подряд </w:t>
      </w:r>
      <w:r w:rsidRPr="00FD414E">
        <w:rPr>
          <w:color w:val="262626"/>
          <w:spacing w:val="36"/>
          <w:lang w:val="ru-RU"/>
        </w:rPr>
        <w:t xml:space="preserve"> </w:t>
      </w:r>
      <w:r w:rsidRPr="00FD414E">
        <w:rPr>
          <w:color w:val="262626"/>
          <w:lang w:val="ru-RU"/>
        </w:rPr>
        <w:t>лиц,</w:t>
      </w:r>
      <w:r w:rsidRPr="00FD414E">
        <w:rPr>
          <w:color w:val="262626"/>
          <w:spacing w:val="30"/>
          <w:lang w:val="ru-RU"/>
        </w:rPr>
        <w:t xml:space="preserve"> </w:t>
      </w:r>
      <w:r w:rsidRPr="00FD414E">
        <w:rPr>
          <w:color w:val="262626"/>
          <w:lang w:val="ru-RU"/>
        </w:rPr>
        <w:t>прох</w:t>
      </w:r>
      <w:r w:rsidRPr="00FD414E">
        <w:rPr>
          <w:color w:val="3F413F"/>
          <w:spacing w:val="1"/>
          <w:lang w:val="ru-RU"/>
        </w:rPr>
        <w:t>одящих</w:t>
      </w:r>
    </w:p>
    <w:p w:rsidR="00B663C6" w:rsidRPr="00FD414E" w:rsidRDefault="00B663C6">
      <w:pPr>
        <w:spacing w:line="242" w:lineRule="auto"/>
        <w:rPr>
          <w:lang w:val="ru-RU"/>
        </w:rPr>
        <w:sectPr w:rsidR="00B663C6" w:rsidRPr="00FD414E">
          <w:type w:val="continuous"/>
          <w:pgSz w:w="11910" w:h="16840"/>
          <w:pgMar w:top="1120" w:right="560" w:bottom="280" w:left="300" w:header="720" w:footer="720" w:gutter="0"/>
          <w:cols w:num="3" w:space="720" w:equalWidth="0">
            <w:col w:w="2619" w:space="41"/>
            <w:col w:w="3395" w:space="1409"/>
            <w:col w:w="3586"/>
          </w:cols>
        </w:sectPr>
      </w:pPr>
    </w:p>
    <w:p w:rsidR="00B663C6" w:rsidRPr="00503A4F" w:rsidRDefault="00FD414E">
      <w:pPr>
        <w:pStyle w:val="a3"/>
        <w:tabs>
          <w:tab w:val="left" w:pos="783"/>
          <w:tab w:val="left" w:pos="7458"/>
          <w:tab w:val="left" w:pos="8446"/>
          <w:tab w:val="right" w:pos="10770"/>
        </w:tabs>
        <w:spacing w:line="287" w:lineRule="exact"/>
        <w:ind w:left="0" w:right="118"/>
        <w:jc w:val="right"/>
        <w:rPr>
          <w:sz w:val="10"/>
          <w:szCs w:val="10"/>
          <w:lang w:val="ru-RU"/>
        </w:rPr>
      </w:pPr>
      <w:r w:rsidRPr="00FD414E">
        <w:rPr>
          <w:color w:val="707070"/>
          <w:w w:val="50"/>
          <w:position w:val="2"/>
          <w:sz w:val="13"/>
          <w:lang w:val="ru-RU"/>
        </w:rPr>
        <w:lastRenderedPageBreak/>
        <w:t>1</w:t>
      </w:r>
      <w:r w:rsidRPr="00FD414E">
        <w:rPr>
          <w:color w:val="707070"/>
          <w:w w:val="50"/>
          <w:position w:val="2"/>
          <w:sz w:val="13"/>
          <w:lang w:val="ru-RU"/>
        </w:rPr>
        <w:tab/>
      </w:r>
      <w:r w:rsidRPr="00FD414E">
        <w:rPr>
          <w:rFonts w:ascii="Arial" w:hAnsi="Arial"/>
          <w:color w:val="707070"/>
          <w:w w:val="90"/>
          <w:position w:val="2"/>
          <w:sz w:val="10"/>
          <w:lang w:val="ru-RU"/>
        </w:rPr>
        <w:t>1</w:t>
      </w:r>
      <w:r w:rsidRPr="00FD414E">
        <w:rPr>
          <w:rFonts w:ascii="Arial" w:hAnsi="Arial"/>
          <w:color w:val="707070"/>
          <w:spacing w:val="16"/>
          <w:w w:val="90"/>
          <w:position w:val="2"/>
          <w:sz w:val="10"/>
          <w:lang w:val="ru-RU"/>
        </w:rPr>
        <w:t xml:space="preserve"> </w:t>
      </w:r>
      <w:r w:rsidRPr="00FD414E">
        <w:rPr>
          <w:color w:val="262626"/>
          <w:position w:val="1"/>
          <w:lang w:val="ru-RU"/>
        </w:rPr>
        <w:t>й</w:t>
      </w:r>
      <w:r w:rsidRPr="00FD414E">
        <w:rPr>
          <w:color w:val="262626"/>
          <w:spacing w:val="-4"/>
          <w:position w:val="1"/>
          <w:lang w:val="ru-RU"/>
        </w:rPr>
        <w:t xml:space="preserve"> </w:t>
      </w:r>
      <w:r w:rsidRPr="00FD414E">
        <w:rPr>
          <w:color w:val="3F413F"/>
          <w:position w:val="1"/>
          <w:lang w:val="ru-RU"/>
        </w:rPr>
        <w:t>п</w:t>
      </w:r>
      <w:r w:rsidRPr="00FD414E">
        <w:rPr>
          <w:color w:val="262626"/>
          <w:position w:val="1"/>
          <w:lang w:val="ru-RU"/>
        </w:rPr>
        <w:t>ериод</w:t>
      </w:r>
      <w:r w:rsidRPr="00FD414E">
        <w:rPr>
          <w:color w:val="262626"/>
          <w:position w:val="1"/>
          <w:lang w:val="ru-RU"/>
        </w:rPr>
        <w:tab/>
      </w:r>
      <w:r w:rsidRPr="00FD414E">
        <w:rPr>
          <w:color w:val="262626"/>
          <w:lang w:val="ru-RU"/>
        </w:rPr>
        <w:t>и</w:t>
      </w:r>
      <w:r w:rsidRPr="00FD414E">
        <w:rPr>
          <w:color w:val="262626"/>
          <w:spacing w:val="13"/>
          <w:lang w:val="ru-RU"/>
        </w:rPr>
        <w:t xml:space="preserve"> </w:t>
      </w:r>
      <w:r w:rsidRPr="00FD414E">
        <w:rPr>
          <w:color w:val="262626"/>
          <w:lang w:val="ru-RU"/>
        </w:rPr>
        <w:t>не</w:t>
      </w:r>
      <w:r w:rsidRPr="00FD414E">
        <w:rPr>
          <w:color w:val="262626"/>
          <w:lang w:val="ru-RU"/>
        </w:rPr>
        <w:tab/>
        <w:t>спортивную</w:t>
      </w:r>
      <w:r w:rsidRPr="00FD414E">
        <w:rPr>
          <w:color w:val="707070"/>
          <w:position w:val="6"/>
          <w:sz w:val="10"/>
          <w:lang w:val="ru-RU"/>
        </w:rPr>
        <w:tab/>
      </w:r>
      <w:r w:rsidRPr="00503A4F">
        <w:rPr>
          <w:color w:val="707070"/>
          <w:w w:val="90"/>
          <w:position w:val="6"/>
          <w:sz w:val="10"/>
          <w:lang w:val="ru-RU"/>
        </w:rPr>
        <w:t>1</w:t>
      </w:r>
    </w:p>
    <w:p w:rsidR="00B663C6" w:rsidRPr="00FD414E" w:rsidRDefault="00FD414E">
      <w:pPr>
        <w:spacing w:line="45" w:lineRule="exact"/>
        <w:ind w:right="118"/>
        <w:jc w:val="right"/>
        <w:rPr>
          <w:rFonts w:ascii="Times New Roman" w:eastAsia="Times New Roman" w:hAnsi="Times New Roman" w:cs="Times New Roman"/>
          <w:sz w:val="11"/>
          <w:szCs w:val="11"/>
          <w:lang w:val="ru-RU"/>
        </w:rPr>
      </w:pPr>
      <w:r w:rsidRPr="00FD414E">
        <w:rPr>
          <w:rFonts w:ascii="Times New Roman"/>
          <w:color w:val="858585"/>
          <w:w w:val="45"/>
          <w:sz w:val="11"/>
          <w:lang w:val="ru-RU"/>
        </w:rPr>
        <w:t>1</w:t>
      </w:r>
    </w:p>
    <w:p w:rsidR="00B663C6" w:rsidRPr="00FD414E" w:rsidRDefault="00B663C6">
      <w:pPr>
        <w:spacing w:line="45" w:lineRule="exact"/>
        <w:jc w:val="right"/>
        <w:rPr>
          <w:rFonts w:ascii="Times New Roman" w:eastAsia="Times New Roman" w:hAnsi="Times New Roman" w:cs="Times New Roman"/>
          <w:sz w:val="11"/>
          <w:szCs w:val="11"/>
          <w:lang w:val="ru-RU"/>
        </w:rPr>
        <w:sectPr w:rsidR="00B663C6" w:rsidRPr="00FD414E">
          <w:type w:val="continuous"/>
          <w:pgSz w:w="11910" w:h="16840"/>
          <w:pgMar w:top="1120" w:right="560" w:bottom="280" w:left="300" w:header="720" w:footer="720" w:gutter="0"/>
          <w:cols w:space="720"/>
        </w:sectPr>
      </w:pPr>
    </w:p>
    <w:p w:rsidR="00B663C6" w:rsidRPr="00FD414E" w:rsidRDefault="00174D1F">
      <w:pPr>
        <w:tabs>
          <w:tab w:val="left" w:pos="936"/>
          <w:tab w:val="left" w:pos="7616"/>
        </w:tabs>
        <w:spacing w:line="306" w:lineRule="exact"/>
        <w:ind w:left="158"/>
        <w:rPr>
          <w:rFonts w:ascii="Times New Roman" w:eastAsia="Times New Roman" w:hAnsi="Times New Roman" w:cs="Times New Roman"/>
          <w:sz w:val="27"/>
          <w:szCs w:val="27"/>
          <w:lang w:val="ru-RU"/>
        </w:rPr>
      </w:pPr>
      <w:r>
        <w:lastRenderedPageBreak/>
        <w:pict>
          <v:shape id="_x0000_s6374" type="#_x0000_t202" style="position:absolute;left:0;text-align:left;margin-left:22.9pt;margin-top:6.75pt;width:40.5pt;height:5.5pt;z-index:-346576;mso-position-horizontal-relative:page" filled="f" stroked="f">
            <v:textbox inset="0,0,0,0">
              <w:txbxContent>
                <w:p w:rsidR="00FD414E" w:rsidRDefault="00FD414E">
                  <w:pPr>
                    <w:tabs>
                      <w:tab w:val="left" w:pos="783"/>
                    </w:tabs>
                    <w:spacing w:line="110" w:lineRule="exact"/>
                    <w:rPr>
                      <w:rFonts w:ascii="Times New Roman" w:eastAsia="Times New Roman" w:hAnsi="Times New Roman" w:cs="Times New Roman"/>
                      <w:sz w:val="10"/>
                      <w:szCs w:val="10"/>
                    </w:rPr>
                  </w:pPr>
                  <w:r>
                    <w:rPr>
                      <w:rFonts w:ascii="Times New Roman"/>
                      <w:color w:val="606060"/>
                      <w:w w:val="45"/>
                      <w:sz w:val="11"/>
                    </w:rPr>
                    <w:t>1</w:t>
                  </w:r>
                  <w:r>
                    <w:rPr>
                      <w:rFonts w:ascii="Times New Roman"/>
                      <w:color w:val="606060"/>
                      <w:w w:val="45"/>
                      <w:sz w:val="11"/>
                    </w:rPr>
                    <w:tab/>
                  </w:r>
                  <w:r>
                    <w:rPr>
                      <w:rFonts w:ascii="Times New Roman"/>
                      <w:color w:val="858585"/>
                      <w:w w:val="50"/>
                      <w:sz w:val="10"/>
                    </w:rPr>
                    <w:t>1</w:t>
                  </w:r>
                </w:p>
              </w:txbxContent>
            </v:textbox>
            <w10:wrap anchorx="page"/>
          </v:shape>
        </w:pict>
      </w:r>
      <w:r w:rsidR="00FD414E" w:rsidRPr="00FD414E">
        <w:rPr>
          <w:rFonts w:ascii="Times New Roman" w:hAnsi="Times New Roman"/>
          <w:color w:val="606060"/>
          <w:w w:val="50"/>
          <w:position w:val="13"/>
          <w:sz w:val="10"/>
          <w:lang w:val="ru-RU"/>
        </w:rPr>
        <w:t>1</w:t>
      </w:r>
      <w:r w:rsidR="00FD414E" w:rsidRPr="00FD414E">
        <w:rPr>
          <w:rFonts w:ascii="Times New Roman" w:hAnsi="Times New Roman"/>
          <w:color w:val="606060"/>
          <w:w w:val="50"/>
          <w:position w:val="13"/>
          <w:sz w:val="10"/>
          <w:lang w:val="ru-RU"/>
        </w:rPr>
        <w:tab/>
      </w:r>
      <w:r w:rsidR="00FD414E" w:rsidRPr="00FD414E">
        <w:rPr>
          <w:rFonts w:ascii="Arial" w:hAnsi="Arial"/>
          <w:color w:val="858585"/>
          <w:w w:val="45"/>
          <w:position w:val="13"/>
          <w:sz w:val="14"/>
          <w:lang w:val="ru-RU"/>
        </w:rPr>
        <w:t>1</w:t>
      </w:r>
      <w:r w:rsidR="00FD414E" w:rsidRPr="00FD414E">
        <w:rPr>
          <w:rFonts w:ascii="Arial" w:hAnsi="Arial"/>
          <w:color w:val="858585"/>
          <w:w w:val="45"/>
          <w:position w:val="13"/>
          <w:sz w:val="14"/>
          <w:lang w:val="ru-RU"/>
        </w:rPr>
        <w:tab/>
      </w:r>
      <w:r w:rsidR="00FD414E" w:rsidRPr="00FD414E">
        <w:rPr>
          <w:rFonts w:ascii="Times New Roman" w:hAnsi="Times New Roman"/>
          <w:color w:val="131313"/>
          <w:w w:val="95"/>
          <w:sz w:val="27"/>
          <w:lang w:val="ru-RU"/>
        </w:rPr>
        <w:t>более</w:t>
      </w:r>
    </w:p>
    <w:p w:rsidR="00B663C6" w:rsidRPr="00FD414E" w:rsidRDefault="00FD414E">
      <w:pPr>
        <w:pStyle w:val="a3"/>
        <w:tabs>
          <w:tab w:val="right" w:pos="2325"/>
        </w:tabs>
        <w:spacing w:line="290" w:lineRule="exact"/>
        <w:ind w:left="0" w:right="115"/>
        <w:jc w:val="right"/>
        <w:rPr>
          <w:rFonts w:ascii="Arial" w:eastAsia="Arial" w:hAnsi="Arial" w:cs="Arial"/>
          <w:sz w:val="10"/>
          <w:szCs w:val="10"/>
          <w:lang w:val="ru-RU"/>
        </w:rPr>
      </w:pPr>
      <w:r w:rsidRPr="00FD414E">
        <w:rPr>
          <w:lang w:val="ru-RU"/>
        </w:rPr>
        <w:br w:type="column"/>
      </w:r>
      <w:r w:rsidRPr="00FD414E">
        <w:rPr>
          <w:color w:val="262626"/>
          <w:lang w:val="ru-RU"/>
        </w:rPr>
        <w:lastRenderedPageBreak/>
        <w:t>подготов</w:t>
      </w:r>
      <w:r w:rsidRPr="00FD414E">
        <w:rPr>
          <w:color w:val="3F413F"/>
          <w:lang w:val="ru-RU"/>
        </w:rPr>
        <w:t>ку</w:t>
      </w:r>
      <w:r w:rsidRPr="00FD414E">
        <w:rPr>
          <w:color w:val="3F413F"/>
          <w:spacing w:val="1"/>
          <w:lang w:val="ru-RU"/>
        </w:rPr>
        <w:t xml:space="preserve"> </w:t>
      </w:r>
      <w:r w:rsidRPr="00FD414E">
        <w:rPr>
          <w:color w:val="3F413F"/>
          <w:spacing w:val="-1"/>
          <w:lang w:val="ru-RU"/>
        </w:rPr>
        <w:t>н</w:t>
      </w:r>
      <w:r w:rsidRPr="00FD414E">
        <w:rPr>
          <w:color w:val="262626"/>
          <w:spacing w:val="-1"/>
          <w:lang w:val="ru-RU"/>
        </w:rPr>
        <w:t>а</w:t>
      </w:r>
      <w:r w:rsidRPr="00FD414E">
        <w:rPr>
          <w:rFonts w:ascii="Arial" w:hAnsi="Arial"/>
          <w:color w:val="858585"/>
          <w:spacing w:val="-1"/>
          <w:position w:val="5"/>
          <w:sz w:val="10"/>
          <w:lang w:val="ru-RU"/>
        </w:rPr>
        <w:tab/>
      </w:r>
      <w:r w:rsidRPr="00FD414E">
        <w:rPr>
          <w:rFonts w:ascii="Arial" w:hAnsi="Arial"/>
          <w:color w:val="858585"/>
          <w:w w:val="90"/>
          <w:position w:val="5"/>
          <w:sz w:val="10"/>
          <w:lang w:val="ru-RU"/>
        </w:rPr>
        <w:t>1</w:t>
      </w:r>
    </w:p>
    <w:p w:rsidR="00B663C6" w:rsidRPr="00FD414E" w:rsidRDefault="00FD414E">
      <w:pPr>
        <w:spacing w:line="61" w:lineRule="exact"/>
        <w:ind w:right="115"/>
        <w:jc w:val="right"/>
        <w:rPr>
          <w:rFonts w:ascii="Arial" w:eastAsia="Arial" w:hAnsi="Arial" w:cs="Arial"/>
          <w:sz w:val="10"/>
          <w:szCs w:val="10"/>
          <w:lang w:val="ru-RU"/>
        </w:rPr>
      </w:pPr>
      <w:r w:rsidRPr="00FD414E">
        <w:rPr>
          <w:rFonts w:ascii="Arial"/>
          <w:color w:val="959A97"/>
          <w:w w:val="50"/>
          <w:sz w:val="10"/>
          <w:lang w:val="ru-RU"/>
        </w:rPr>
        <w:t>1</w:t>
      </w:r>
    </w:p>
    <w:p w:rsidR="00B663C6" w:rsidRPr="00FD414E" w:rsidRDefault="00B663C6">
      <w:pPr>
        <w:spacing w:line="61" w:lineRule="exact"/>
        <w:jc w:val="right"/>
        <w:rPr>
          <w:rFonts w:ascii="Arial" w:eastAsia="Arial" w:hAnsi="Arial" w:cs="Arial"/>
          <w:sz w:val="10"/>
          <w:szCs w:val="10"/>
          <w:lang w:val="ru-RU"/>
        </w:rPr>
        <w:sectPr w:rsidR="00B663C6" w:rsidRPr="00FD414E">
          <w:type w:val="continuous"/>
          <w:pgSz w:w="11910" w:h="16840"/>
          <w:pgMar w:top="1120" w:right="560" w:bottom="280" w:left="300" w:header="720" w:footer="720" w:gutter="0"/>
          <w:cols w:num="2" w:space="720" w:equalWidth="0">
            <w:col w:w="8276" w:space="166"/>
            <w:col w:w="2608"/>
          </w:cols>
        </w:sectPr>
      </w:pPr>
    </w:p>
    <w:p w:rsidR="00B663C6" w:rsidRPr="00FD414E" w:rsidRDefault="00174D1F">
      <w:pPr>
        <w:pStyle w:val="a3"/>
        <w:tabs>
          <w:tab w:val="left" w:pos="988"/>
          <w:tab w:val="right" w:pos="3306"/>
        </w:tabs>
        <w:spacing w:line="262" w:lineRule="exact"/>
        <w:ind w:left="0" w:right="118"/>
        <w:jc w:val="right"/>
        <w:rPr>
          <w:sz w:val="11"/>
          <w:szCs w:val="11"/>
          <w:lang w:val="ru-RU"/>
        </w:rPr>
      </w:pPr>
      <w:r>
        <w:lastRenderedPageBreak/>
        <w:pict>
          <v:group id="_x0000_s6115" style="position:absolute;left:0;text-align:left;margin-left:19.8pt;margin-top:56.95pt;width:542pt;height:762pt;z-index:-346864;mso-position-horizontal-relative:page;mso-position-vertical-relative:page" coordorigin="396,1139" coordsize="10840,15240">
            <v:group id="_x0000_s6372" style="position:absolute;left:415;top:2230;width:850;height:2" coordorigin="415,2230" coordsize="850,2">
              <v:shape id="_x0000_s6373" style="position:absolute;left:415;top:2230;width:850;height:2" coordorigin="415,2230" coordsize="850,0" path="m415,2230r850,e" filled="f" strokeweight=".16844mm">
                <v:path arrowok="t"/>
              </v:shape>
            </v:group>
            <v:group id="_x0000_s6370" style="position:absolute;left:1246;top:1177;width:2;height:1030" coordorigin="1246,1177" coordsize="2,1030">
              <v:shape id="_x0000_s6371" style="position:absolute;left:1246;top:1177;width:2;height:1030" coordorigin="1246,1177" coordsize="0,1030" path="m1246,2207r,-1030e" filled="f" strokecolor="#444" strokeweight=".16844mm">
                <v:path arrowok="t"/>
              </v:shape>
            </v:group>
            <v:group id="_x0000_s6368" style="position:absolute;left:1241;top:1180;width:1762;height:2" coordorigin="1241,1180" coordsize="1762,2">
              <v:shape id="_x0000_s6369" style="position:absolute;left:1241;top:1180;width:1762;height:2" coordorigin="1241,1180" coordsize="1762,0" path="m1241,1180r1762,e" filled="f" strokecolor="#1c1c1c" strokeweight=".08422mm">
                <v:path arrowok="t"/>
              </v:shape>
            </v:group>
            <v:group id="_x0000_s6366" style="position:absolute;left:3006;top:1177;width:2;height:1034" coordorigin="3006,1177" coordsize="2,1034">
              <v:shape id="_x0000_s6367" style="position:absolute;left:3006;top:1177;width:2;height:1034" coordorigin="3006,1177" coordsize="0,1034" path="m3006,2211r,-1034e" filled="f" strokecolor="#383838" strokeweight=".16844mm">
                <v:path arrowok="t"/>
              </v:shape>
            </v:group>
            <v:group id="_x0000_s6364" style="position:absolute;left:2989;top:2230;width:3257;height:2" coordorigin="2989,2230" coordsize="3257,2">
              <v:shape id="_x0000_s6365" style="position:absolute;left:2989;top:2230;width:3257;height:2" coordorigin="2989,2230" coordsize="3257,0" path="m2989,2230r3257,e" filled="f" strokeweight=".16844mm">
                <v:path arrowok="t"/>
              </v:shape>
            </v:group>
            <v:group id="_x0000_s6362" style="position:absolute;left:4231;top:1149;width:2;height:1470" coordorigin="4231,1149" coordsize="2,1470">
              <v:shape id="_x0000_s6363" style="position:absolute;left:4231;top:1149;width:2;height:1470" coordorigin="4231,1149" coordsize="0,1470" path="m4231,2618r,-1469e" filled="f" strokeweight=".16844mm">
                <v:path arrowok="t"/>
              </v:shape>
            </v:group>
            <v:group id="_x0000_s6360" style="position:absolute;left:4245;top:1177;width:1686;height:2" coordorigin="4245,1177" coordsize="1686,2">
              <v:shape id="_x0000_s6361" style="position:absolute;left:4245;top:1177;width:1686;height:2" coordorigin="4245,1177" coordsize="1686,0" path="m4245,1177r1686,e" filled="f" strokecolor="#383838" strokeweight=".16844mm">
                <v:path arrowok="t"/>
              </v:shape>
            </v:group>
            <v:group id="_x0000_s6358" style="position:absolute;left:6188;top:1175;width:1676;height:2" coordorigin="6188,1175" coordsize="1676,2">
              <v:shape id="_x0000_s6359" style="position:absolute;left:6188;top:1175;width:1676;height:2" coordorigin="6188,1175" coordsize="1676,0" path="m6188,1175r1676,e" filled="f" strokecolor="#2b2b2b" strokeweight=".16844mm">
                <v:path arrowok="t"/>
              </v:shape>
            </v:group>
            <v:group id="_x0000_s6356" style="position:absolute;left:7831;top:1144;width:2;height:1776" coordorigin="7831,1144" coordsize="2,1776">
              <v:shape id="_x0000_s6357" style="position:absolute;left:7831;top:1144;width:2;height:1776" coordorigin="7831,1144" coordsize="0,1776" path="m7831,2920r,-1776e" filled="f" strokeweight=".16844mm">
                <v:path arrowok="t"/>
              </v:shape>
            </v:group>
            <v:group id="_x0000_s6354" style="position:absolute;left:7826;top:2230;width:994;height:2" coordorigin="7826,2230" coordsize="994,2">
              <v:shape id="_x0000_s6355" style="position:absolute;left:7826;top:2230;width:994;height:2" coordorigin="7826,2230" coordsize="994,0" path="m7826,2230r993,e" filled="f" strokecolor="#282828" strokeweight=".16844mm">
                <v:path arrowok="t"/>
              </v:shape>
            </v:group>
            <v:group id="_x0000_s6352" style="position:absolute;left:8815;top:1149;width:2;height:1087" coordorigin="8815,1149" coordsize="2,1087">
              <v:shape id="_x0000_s6353" style="position:absolute;left:8815;top:1149;width:2;height:1087" coordorigin="8815,1149" coordsize="0,1087" path="m8815,2235r,-1086e" filled="f" strokeweight=".16844mm">
                <v:path arrowok="t"/>
              </v:shape>
            </v:group>
            <v:group id="_x0000_s6350" style="position:absolute;left:6196;top:1321;width:2;height:886" coordorigin="6196,1321" coordsize="2,886">
              <v:shape id="_x0000_s6351" style="position:absolute;left:6196;top:1321;width:2;height:886" coordorigin="6196,1321" coordsize="0,886" path="m6196,2207r,-886e" filled="f" strokecolor="#383838" strokeweight=".16844mm">
                <v:path arrowok="t"/>
              </v:shape>
            </v:group>
            <v:group id="_x0000_s6348" style="position:absolute;left:1256;top:2230;width:1743;height:2" coordorigin="1256,2230" coordsize="1743,2">
              <v:shape id="_x0000_s6349" style="position:absolute;left:1256;top:2230;width:1743;height:2" coordorigin="1256,2230" coordsize="1743,0" path="m1256,2230r1743,e" filled="f" strokecolor="#6b6767" strokeweight=".33689mm">
                <v:path arrowok="t"/>
              </v:shape>
            </v:group>
            <v:group id="_x0000_s6346" style="position:absolute;left:6246;top:2230;width:1591;height:2" coordorigin="6246,2230" coordsize="1591,2">
              <v:shape id="_x0000_s6347" style="position:absolute;left:6246;top:2230;width:1591;height:2" coordorigin="6246,2230" coordsize="1591,0" path="m6246,2230r1590,e" filled="f" strokecolor="#2f2f2f" strokeweight=".33689mm">
                <v:path arrowok="t"/>
              </v:shape>
            </v:group>
            <v:group id="_x0000_s6344" style="position:absolute;left:430;top:2240;width:2;height:709" coordorigin="430,2240" coordsize="2,709">
              <v:shape id="_x0000_s6345" style="position:absolute;left:430;top:2240;width:2;height:709" coordorigin="430,2240" coordsize="0,709" path="m430,2948r,-708e" filled="f" strokecolor="#545454" strokeweight=".16844mm">
                <v:path arrowok="t"/>
              </v:shape>
            </v:group>
            <v:group id="_x0000_s6342" style="position:absolute;left:1253;top:2240;width:2;height:2647" coordorigin="1253,2240" coordsize="2,2647">
              <v:shape id="_x0000_s6343" style="position:absolute;left:1253;top:2240;width:2;height:2647" coordorigin="1253,2240" coordsize="0,2647" path="m1253,4887r,-2647e" filled="f" strokecolor="#4b4b4b" strokeweight=".16844mm">
                <v:path arrowok="t"/>
              </v:shape>
            </v:group>
            <v:group id="_x0000_s6340" style="position:absolute;left:3008;top:2245;width:2;height:489" coordorigin="3008,2245" coordsize="2,489">
              <v:shape id="_x0000_s6341" style="position:absolute;left:3008;top:2245;width:2;height:489" coordorigin="3008,2245" coordsize="0,489" path="m3008,2733r,-488e" filled="f" strokecolor="#232b28" strokeweight=".16844mm">
                <v:path arrowok="t"/>
              </v:shape>
            </v:group>
            <v:group id="_x0000_s6338" style="position:absolute;left:6169;top:2226;width:2;height:96" coordorigin="6169,2226" coordsize="2,96">
              <v:shape id="_x0000_s6339" style="position:absolute;left:6169;top:2226;width:2;height:96" coordorigin="6169,2226" coordsize="0,96" path="m6169,2321r,-95e" filled="f" strokecolor="#838383" strokeweight=".16844mm">
                <v:path arrowok="t"/>
              </v:shape>
            </v:group>
            <v:group id="_x0000_s6336" style="position:absolute;left:8815;top:2226;width:2;height:96" coordorigin="8815,2226" coordsize="2,96">
              <v:shape id="_x0000_s6337" style="position:absolute;left:8815;top:2226;width:2;height:96" coordorigin="8815,2226" coordsize="0,96" path="m8815,2321r,-95e" filled="f" strokecolor="#383838" strokeweight=".33689mm">
                <v:path arrowok="t"/>
              </v:shape>
            </v:group>
            <v:group id="_x0000_s6334" style="position:absolute;left:8815;top:2321;width:2;height:599" coordorigin="8815,2321" coordsize="2,599">
              <v:shape id="_x0000_s6335" style="position:absolute;left:8815;top:2321;width:2;height:599" coordorigin="8815,2321" coordsize="0,599" path="m8815,2920r,-599e" filled="f" strokecolor="#131313" strokeweight=".33689mm">
                <v:path arrowok="t"/>
              </v:shape>
            </v:group>
            <v:group id="_x0000_s6332" style="position:absolute;left:3013;top:2245;width:2;height:2035" coordorigin="3013,2245" coordsize="2,2035">
              <v:shape id="_x0000_s6333" style="position:absolute;left:3013;top:2245;width:2;height:2035" coordorigin="3013,2245" coordsize="0,2035" path="m3013,4279r,-2034e" filled="f" strokecolor="#444" strokeweight=".16844mm">
                <v:path arrowok="t"/>
              </v:shape>
            </v:group>
            <v:group id="_x0000_s6330" style="position:absolute;left:4231;top:2618;width:2;height:302" coordorigin="4231,2618" coordsize="2,302">
              <v:shape id="_x0000_s6331" style="position:absolute;left:4231;top:2618;width:2;height:302" coordorigin="4231,2618" coordsize="0,302" path="m4231,2920r,-302e" filled="f" strokecolor="gray" strokeweight=".16844mm">
                <v:path arrowok="t"/>
              </v:shape>
            </v:group>
            <v:group id="_x0000_s6328" style="position:absolute;left:6169;top:2618;width:2;height:302" coordorigin="6169,2618" coordsize="2,302">
              <v:shape id="_x0000_s6329" style="position:absolute;left:6169;top:2618;width:2;height:302" coordorigin="6169,2618" coordsize="0,302" path="m6169,2920r,-302e" filled="f" strokecolor="#3b3b3b" strokeweight=".16844mm">
                <v:path arrowok="t"/>
              </v:shape>
            </v:group>
            <v:group id="_x0000_s6326" style="position:absolute;left:3013;top:2757;width:2;height:747" coordorigin="3013,2757" coordsize="2,747">
              <v:shape id="_x0000_s6327" style="position:absolute;left:3013;top:2757;width:2;height:747" coordorigin="3013,2757" coordsize="0,747" path="m3013,3504r,-747e" filled="f" strokecolor="#4f5454" strokeweight=".16844mm">
                <v:path arrowok="t"/>
              </v:shape>
            </v:group>
            <v:group id="_x0000_s6324" style="position:absolute;left:4231;top:2920;width:2;height:355" coordorigin="4231,2920" coordsize="2,355">
              <v:shape id="_x0000_s6325" style="position:absolute;left:4231;top:2920;width:2;height:355" coordorigin="4231,2920" coordsize="0,355" path="m4231,3274r,-354e" filled="f" strokecolor="#4f4f4f" strokeweight=".16844mm">
                <v:path arrowok="t"/>
              </v:shape>
            </v:group>
            <v:group id="_x0000_s6322" style="position:absolute;left:6169;top:2920;width:2;height:805" coordorigin="6169,2920" coordsize="2,805">
              <v:shape id="_x0000_s6323" style="position:absolute;left:6169;top:2920;width:2;height:805" coordorigin="6169,2920" coordsize="0,805" path="m6169,3724r,-804e" filled="f" strokecolor="#606060" strokeweight=".16844mm">
                <v:path arrowok="t"/>
              </v:shape>
            </v:group>
            <v:group id="_x0000_s6320" style="position:absolute;left:7831;top:2920;width:2;height:355" coordorigin="7831,2920" coordsize="2,355">
              <v:shape id="_x0000_s6321" style="position:absolute;left:7831;top:2920;width:2;height:355" coordorigin="7831,2920" coordsize="0,355" path="m7831,3274r,-354e" filled="f" strokecolor="#838383" strokeweight=".16844mm">
                <v:path arrowok="t"/>
              </v:shape>
            </v:group>
            <v:group id="_x0000_s6318" style="position:absolute;left:8815;top:2920;width:2;height:527" coordorigin="8815,2920" coordsize="2,527">
              <v:shape id="_x0000_s6319" style="position:absolute;left:8815;top:2920;width:2;height:527" coordorigin="8815,2920" coordsize="0,527" path="m8815,3446r,-526e" filled="f" strokecolor="#3b3b3b" strokeweight=".33689mm">
                <v:path arrowok="t"/>
              </v:shape>
            </v:group>
            <v:group id="_x0000_s6316" style="position:absolute;left:1258;top:3245;width:2;height:230" coordorigin="1258,3245" coordsize="2,230">
              <v:shape id="_x0000_s6317" style="position:absolute;left:1258;top:3245;width:2;height:230" coordorigin="1258,3245" coordsize="0,230" path="m1258,3475r,-230e" filled="f" strokecolor="#545454" strokeweight=".08422mm">
                <v:path arrowok="t"/>
              </v:shape>
            </v:group>
            <v:group id="_x0000_s6314" style="position:absolute;left:4231;top:3274;width:2;height:173" coordorigin="4231,3274" coordsize="2,173">
              <v:shape id="_x0000_s6315" style="position:absolute;left:4231;top:3274;width:2;height:173" coordorigin="4231,3274" coordsize="0,173" path="m4231,3446r,-172e" filled="f" strokecolor="#2f2f2f" strokeweight=".16844mm">
                <v:path arrowok="t"/>
              </v:shape>
            </v:group>
            <v:group id="_x0000_s6312" style="position:absolute;left:7831;top:3274;width:2;height:173" coordorigin="7831,3274" coordsize="2,173">
              <v:shape id="_x0000_s6313" style="position:absolute;left:7831;top:3274;width:2;height:173" coordorigin="7831,3274" coordsize="0,173" path="m7831,3446r,-172e" filled="f" strokecolor="#676767" strokeweight=".16844mm">
                <v:path arrowok="t"/>
              </v:shape>
            </v:group>
            <v:group id="_x0000_s6310" style="position:absolute;left:437;top:3422;width:2;height:1465" coordorigin="437,3422" coordsize="2,1465">
              <v:shape id="_x0000_s6311" style="position:absolute;left:437;top:3422;width:2;height:1465" coordorigin="437,3422" coordsize="0,1465" path="m437,4887r,-1465e" filled="f" strokecolor="#4f4f4f" strokeweight=".16844mm">
                <v:path arrowok="t"/>
              </v:shape>
            </v:group>
            <v:group id="_x0000_s6308" style="position:absolute;left:1258;top:3417;width:2;height:532" coordorigin="1258,3417" coordsize="2,532">
              <v:shape id="_x0000_s6309" style="position:absolute;left:1258;top:3417;width:2;height:532" coordorigin="1258,3417" coordsize="0,532" path="m1258,3949r,-532e" filled="f" strokecolor="#2f2f2f" strokeweight=".08422mm">
                <v:path arrowok="t"/>
              </v:shape>
            </v:group>
            <v:group id="_x0000_s6306" style="position:absolute;left:4231;top:3446;width:2;height:474" coordorigin="4231,3446" coordsize="2,474">
              <v:shape id="_x0000_s6307" style="position:absolute;left:4231;top:3446;width:2;height:474" coordorigin="4231,3446" coordsize="0,474" path="m4231,3920r,-474e" filled="f" strokecolor="#131313" strokeweight=".16844mm">
                <v:path arrowok="t"/>
              </v:shape>
            </v:group>
            <v:group id="_x0000_s6304" style="position:absolute;left:7831;top:3446;width:2;height:1154" coordorigin="7831,3446" coordsize="2,1154">
              <v:shape id="_x0000_s6305" style="position:absolute;left:7831;top:3446;width:2;height:1154" coordorigin="7831,3446" coordsize="0,1154" path="m7831,4600r,-1154e" filled="f" strokecolor="#3f3f3f" strokeweight=".16844mm">
                <v:path arrowok="t"/>
              </v:shape>
            </v:group>
            <v:group id="_x0000_s6302" style="position:absolute;left:8815;top:3446;width:2;height:474" coordorigin="8815,3446" coordsize="2,474">
              <v:shape id="_x0000_s6303" style="position:absolute;left:8815;top:3446;width:2;height:474" coordorigin="8815,3446" coordsize="0,474" path="m8815,3920r,-474e" filled="f" strokecolor="#1c1c1c" strokeweight=".33689mm">
                <v:path arrowok="t"/>
              </v:shape>
            </v:group>
            <v:group id="_x0000_s6300" style="position:absolute;left:6200;top:2594;width:2;height:2255" coordorigin="6200,2594" coordsize="2,2255">
              <v:shape id="_x0000_s6301" style="position:absolute;left:6200;top:2594;width:2;height:2255" coordorigin="6200,2594" coordsize="0,2255" path="m6200,4849r,-2255e" filled="f" strokecolor="#3f3f3f" strokeweight=".16844mm">
                <v:path arrowok="t"/>
              </v:shape>
            </v:group>
            <v:group id="_x0000_s6298" style="position:absolute;left:1261;top:3891;width:2;height:996" coordorigin="1261,3891" coordsize="2,996">
              <v:shape id="_x0000_s6299" style="position:absolute;left:1261;top:3891;width:2;height:996" coordorigin="1261,3891" coordsize="0,996" path="m1261,4887r,-996e" filled="f" strokecolor="#545454" strokeweight=".16844mm">
                <v:path arrowok="t"/>
              </v:shape>
            </v:group>
            <v:group id="_x0000_s6296" style="position:absolute;left:6169;top:3920;width:2;height:972" coordorigin="6169,3920" coordsize="2,972">
              <v:shape id="_x0000_s6297" style="position:absolute;left:6169;top:3920;width:2;height:972" coordorigin="6169,3920" coordsize="0,972" path="m6169,4892r,-972e" filled="f" strokecolor="#4f4f4f" strokeweight=".16844mm">
                <v:path arrowok="t"/>
              </v:shape>
            </v:group>
            <v:group id="_x0000_s6294" style="position:absolute;left:8815;top:3920;width:2;height:331" coordorigin="8815,3920" coordsize="2,331">
              <v:shape id="_x0000_s6295" style="position:absolute;left:8815;top:3920;width:2;height:331" coordorigin="8815,3920" coordsize="0,331" path="m8815,4250r,-330e" filled="f" strokecolor="#2b2b2b" strokeweight=".16844mm">
                <v:path arrowok="t"/>
              </v:shape>
            </v:group>
            <v:group id="_x0000_s6292" style="position:absolute;left:4228;top:3920;width:2;height:972" coordorigin="4228,3920" coordsize="2,972">
              <v:shape id="_x0000_s6293" style="position:absolute;left:4228;top:3920;width:2;height:972" coordorigin="4228,3920" coordsize="0,972" path="m4228,4892r,-972e" filled="f" strokecolor="#4b4b4b" strokeweight=".16844mm">
                <v:path arrowok="t"/>
              </v:shape>
            </v:group>
            <v:group id="_x0000_s6290" style="position:absolute;left:8810;top:4193;width:2;height:695" coordorigin="8810,4193" coordsize="2,695">
              <v:shape id="_x0000_s6291" style="position:absolute;left:8810;top:4193;width:2;height:695" coordorigin="8810,4193" coordsize="0,695" path="m8810,4887r,-694e" filled="f" strokecolor="#484848" strokeweight=".16844mm">
                <v:path arrowok="t"/>
              </v:shape>
            </v:group>
            <v:group id="_x0000_s6288" style="position:absolute;left:411;top:4887;width:48;height:2" coordorigin="411,4887" coordsize="48,2">
              <v:shape id="_x0000_s6289" style="position:absolute;left:411;top:4887;width:48;height:2" coordorigin="411,4887" coordsize="48,0" path="m411,4887r47,e" filled="f" strokecolor="#444" strokeweight=".50536mm">
                <v:path arrowok="t"/>
              </v:shape>
            </v:group>
            <v:group id="_x0000_s6286" style="position:absolute;left:458;top:4884;width:2565;height:2" coordorigin="458,4884" coordsize="2565,2">
              <v:shape id="_x0000_s6287" style="position:absolute;left:458;top:4884;width:2565;height:2" coordorigin="458,4884" coordsize="2565,0" path="m458,4884r2565,e" filled="f" strokecolor="#342f2f" strokeweight=".16844mm">
                <v:path arrowok="t"/>
              </v:shape>
            </v:group>
            <v:group id="_x0000_s6284" style="position:absolute;left:3018;top:2245;width:2;height:2647" coordorigin="3018,2245" coordsize="2,2647">
              <v:shape id="_x0000_s6285" style="position:absolute;left:3018;top:2245;width:2;height:2647" coordorigin="3018,2245" coordsize="0,2647" path="m3018,4892r,-2647e" filled="f" strokecolor="#3f443f" strokeweight=".16844mm">
                <v:path arrowok="t"/>
              </v:shape>
            </v:group>
            <v:group id="_x0000_s6282" style="position:absolute;left:3056;top:4884;width:3119;height:2" coordorigin="3056,4884" coordsize="3119,2">
              <v:shape id="_x0000_s6283" style="position:absolute;left:3056;top:4884;width:3119;height:2" coordorigin="3056,4884" coordsize="3119,0" path="m3056,4884r3118,e" filled="f" strokecolor="#342f34" strokeweight=".25267mm">
                <v:path arrowok="t"/>
              </v:shape>
            </v:group>
            <v:group id="_x0000_s6280" style="position:absolute;left:6203;top:4884;width:2617;height:2" coordorigin="6203,4884" coordsize="2617,2">
              <v:shape id="_x0000_s6281" style="position:absolute;left:6203;top:4884;width:2617;height:2" coordorigin="6203,4884" coordsize="2617,0" path="m6203,4884r2616,e" filled="f" strokecolor="#2b2b2b" strokeweight=".16844mm">
                <v:path arrowok="t"/>
              </v:shape>
            </v:group>
            <v:group id="_x0000_s6278" style="position:absolute;left:7831;top:4600;width:2;height:292" coordorigin="7831,4600" coordsize="2,292">
              <v:shape id="_x0000_s6279" style="position:absolute;left:7831;top:4600;width:2;height:292" coordorigin="7831,4600" coordsize="0,292" path="m7831,4892r,-292e" filled="f" strokecolor="#282828" strokeweight=".16844mm">
                <v:path arrowok="t"/>
              </v:shape>
            </v:group>
            <v:group id="_x0000_s6276" style="position:absolute;left:442;top:4916;width:2;height:1499" coordorigin="442,4916" coordsize="2,1499">
              <v:shape id="_x0000_s6277" style="position:absolute;left:442;top:4916;width:2;height:1499" coordorigin="442,4916" coordsize="0,1499" path="m442,6414r,-1498e" filled="f" strokecolor="#444" strokeweight=".16844mm">
                <v:path arrowok="t"/>
              </v:shape>
            </v:group>
            <v:group id="_x0000_s6274" style="position:absolute;left:1263;top:4920;width:2;height:398" coordorigin="1263,4920" coordsize="2,398">
              <v:shape id="_x0000_s6275" style="position:absolute;left:1263;top:4920;width:2;height:398" coordorigin="1263,4920" coordsize="0,398" path="m1263,5318r,-398e" filled="f" strokecolor="#343434" strokeweight=".08422mm">
                <v:path arrowok="t"/>
              </v:shape>
            </v:group>
            <v:group id="_x0000_s6272" style="position:absolute;left:7831;top:4920;width:2;height:2963" coordorigin="7831,4920" coordsize="2,2963">
              <v:shape id="_x0000_s6273" style="position:absolute;left:7831;top:4920;width:2;height:2963" coordorigin="7831,4920" coordsize="0,2963" path="m7831,7883r,-2963e" filled="f" strokecolor="#3b3b3b" strokeweight=".16844mm">
                <v:path arrowok="t"/>
              </v:shape>
            </v:group>
            <v:group id="_x0000_s6270" style="position:absolute;left:8817;top:4920;width:2;height:2958" coordorigin="8817,4920" coordsize="2,2958">
              <v:shape id="_x0000_s6271" style="position:absolute;left:8817;top:4920;width:2;height:2958" coordorigin="8817,4920" coordsize="0,2958" path="m8817,7878r,-2958e" filled="f" strokecolor="#3f3b3b" strokeweight=".16844mm">
                <v:path arrowok="t"/>
              </v:shape>
            </v:group>
            <v:group id="_x0000_s6268" style="position:absolute;left:4235;top:4920;width:2;height:2915" coordorigin="4235,4920" coordsize="2,2915">
              <v:shape id="_x0000_s6269" style="position:absolute;left:4235;top:4920;width:2;height:2915" coordorigin="4235,4920" coordsize="0,2915" path="m4235,7835r,-2915e" filled="f" strokecolor="#484848" strokeweight=".16844mm">
                <v:path arrowok="t"/>
              </v:shape>
            </v:group>
            <v:group id="_x0000_s6266" style="position:absolute;left:1268;top:5696;width:2;height:1700" coordorigin="1268,5696" coordsize="2,1700">
              <v:shape id="_x0000_s6267" style="position:absolute;left:1268;top:5696;width:2;height:1700" coordorigin="1268,5696" coordsize="0,1700" path="m1268,7395r,-1699e" filled="f" strokecolor="#3f443f" strokeweight=".16844mm">
                <v:path arrowok="t"/>
              </v:shape>
            </v:group>
            <v:group id="_x0000_s6264" style="position:absolute;left:3023;top:4920;width:2;height:2427" coordorigin="3023,4920" coordsize="2,2427">
              <v:shape id="_x0000_s6265" style="position:absolute;left:3023;top:4920;width:2;height:2427" coordorigin="3023,4920" coordsize="0,2427" path="m3023,7347r,-2427e" filled="f" strokecolor="#444" strokeweight=".16844mm">
                <v:path arrowok="t"/>
              </v:shape>
            </v:group>
            <v:group id="_x0000_s6262" style="position:absolute;left:6176;top:5681;width:2;height:757" coordorigin="6176,5681" coordsize="2,757">
              <v:shape id="_x0000_s6263" style="position:absolute;left:6176;top:5681;width:2;height:757" coordorigin="6176,5681" coordsize="0,757" path="m6176,6438r,-757e" filled="f" strokecolor="#3b3b3b" strokeweight=".08422mm">
                <v:path arrowok="t"/>
              </v:shape>
            </v:group>
            <v:group id="_x0000_s6260" style="position:absolute;left:1261;top:5921;width:2;height:369" coordorigin="1261,5921" coordsize="2,369">
              <v:shape id="_x0000_s6261" style="position:absolute;left:1261;top:5921;width:2;height:369" coordorigin="1261,5921" coordsize="0,369" path="m1261,6289r,-368e" filled="f" strokecolor="#181818" strokeweight=".16844mm">
                <v:path arrowok="t"/>
              </v:shape>
            </v:group>
            <v:group id="_x0000_s6258" style="position:absolute;left:1261;top:6289;width:2;height:158" coordorigin="1261,6289" coordsize="2,158">
              <v:shape id="_x0000_s6259" style="position:absolute;left:1261;top:6289;width:2;height:158" coordorigin="1261,6289" coordsize="0,158" path="m1261,6447r,-158e" filled="f" strokecolor="#343838" strokeweight=".16844mm">
                <v:path arrowok="t"/>
              </v:shape>
            </v:group>
            <v:group id="_x0000_s6256" style="position:absolute;left:1263;top:5260;width:2;height:2135" coordorigin="1263,5260" coordsize="2,2135">
              <v:shape id="_x0000_s6257" style="position:absolute;left:1263;top:5260;width:2;height:2135" coordorigin="1263,5260" coordsize="0,2135" path="m1263,7395r,-2135e" filled="f" strokecolor="#484848" strokeweight=".16844mm">
                <v:path arrowok="t"/>
              </v:shape>
            </v:group>
            <v:group id="_x0000_s6254" style="position:absolute;left:6179;top:6423;width:2;height:738" coordorigin="6179,6423" coordsize="2,738">
              <v:shape id="_x0000_s6255" style="position:absolute;left:6179;top:6423;width:2;height:738" coordorigin="6179,6423" coordsize="0,738" path="m6179,7160r,-737e" filled="f" strokecolor="#606060" strokeweight=".16844mm">
                <v:path arrowok="t"/>
              </v:shape>
            </v:group>
            <v:group id="_x0000_s6252" style="position:absolute;left:1261;top:6581;width:2;height:211" coordorigin="1261,6581" coordsize="2,211">
              <v:shape id="_x0000_s6253" style="position:absolute;left:1261;top:6581;width:2;height:211" coordorigin="1261,6581" coordsize="0,211" path="m1261,6792r,-211e" filled="f" strokecolor="#707070" strokeweight=".16844mm">
                <v:path arrowok="t"/>
              </v:shape>
            </v:group>
            <v:group id="_x0000_s6250" style="position:absolute;left:7833;top:6596;width:2;height:225" coordorigin="7833,6596" coordsize="2,225">
              <v:shape id="_x0000_s6251" style="position:absolute;left:7833;top:6596;width:2;height:225" coordorigin="7833,6596" coordsize="0,225" path="m7833,6821r,-225e" filled="f" strokecolor="#545454" strokeweight=".25267mm">
                <v:path arrowok="t"/>
              </v:shape>
            </v:group>
            <v:group id="_x0000_s6248" style="position:absolute;left:1261;top:6792;width:2;height:527" coordorigin="1261,6792" coordsize="2,527">
              <v:shape id="_x0000_s6249" style="position:absolute;left:1261;top:6792;width:2;height:527" coordorigin="1261,6792" coordsize="0,527" path="m1261,7318r,-526e" filled="f" strokecolor="#878787" strokeweight=".16844mm">
                <v:path arrowok="t"/>
              </v:shape>
            </v:group>
            <v:group id="_x0000_s6246" style="position:absolute;left:1261;top:7318;width:2;height:580" coordorigin="1261,7318" coordsize="2,580">
              <v:shape id="_x0000_s6247" style="position:absolute;left:1261;top:7318;width:2;height:580" coordorigin="1261,7318" coordsize="0,580" path="m1261,7897r,-579e" filled="f" strokeweight=".16844mm">
                <v:path arrowok="t"/>
              </v:shape>
            </v:group>
            <v:group id="_x0000_s6244" style="position:absolute;left:2994;top:7318;width:2;height:158" coordorigin="2994,7318" coordsize="2,158">
              <v:shape id="_x0000_s6245" style="position:absolute;left:2994;top:7318;width:2;height:158" coordorigin="2994,7318" coordsize="0,158" path="m2994,7476r,-158e" filled="f" strokeweight=".16844mm">
                <v:path arrowok="t"/>
              </v:shape>
            </v:group>
            <v:group id="_x0000_s6242" style="position:absolute;left:4240;top:5902;width:2;height:1982" coordorigin="4240,5902" coordsize="2,1982">
              <v:shape id="_x0000_s6243" style="position:absolute;left:4240;top:5902;width:2;height:1982" coordorigin="4240,5902" coordsize="0,1982" path="m4240,7883r,-1981e" filled="f" strokecolor="#444" strokeweight=".16844mm">
                <v:path arrowok="t"/>
              </v:shape>
            </v:group>
            <v:group id="_x0000_s6240" style="position:absolute;left:2994;top:7476;width:2;height:422" coordorigin="2994,7476" coordsize="2,422">
              <v:shape id="_x0000_s6241" style="position:absolute;left:2994;top:7476;width:2;height:422" coordorigin="2994,7476" coordsize="0,422" path="m2994,7897r,-421e" filled="f" strokecolor="#4b4b4b" strokeweight=".16844mm">
                <v:path arrowok="t"/>
              </v:shape>
            </v:group>
            <v:group id="_x0000_s6238" style="position:absolute;left:11171;top:1154;width:2;height:1039" coordorigin="11171,1154" coordsize="2,1039">
              <v:shape id="_x0000_s6239" style="position:absolute;left:11171;top:1154;width:2;height:1039" coordorigin="11171,1154" coordsize="0,1039" path="m11171,2192r,-1038e" filled="f" strokecolor="#4b4b4b" strokeweight=".16844mm">
                <v:path arrowok="t"/>
              </v:shape>
            </v:group>
            <v:group id="_x0000_s6236" style="position:absolute;left:11176;top:2226;width:2;height:2102" coordorigin="11176,2226" coordsize="2,2102">
              <v:shape id="_x0000_s6237" style="position:absolute;left:11176;top:2226;width:2;height:2102" coordorigin="11176,2226" coordsize="0,2102" path="m11176,4327r,-2101e" filled="f" strokecolor="#575757" strokeweight=".16844mm">
                <v:path arrowok="t"/>
              </v:shape>
            </v:group>
            <v:group id="_x0000_s6234" style="position:absolute;left:11183;top:3776;width:2;height:1101" coordorigin="11183,3776" coordsize="2,1101">
              <v:shape id="_x0000_s6235" style="position:absolute;left:11183;top:3776;width:2;height:1101" coordorigin="11183,3776" coordsize="0,1101" path="m11183,4877r,-1101e" filled="f" strokecolor="#606060" strokeweight=".16844mm">
                <v:path arrowok="t"/>
              </v:shape>
            </v:group>
            <v:group id="_x0000_s6232" style="position:absolute;left:11188;top:4911;width:2;height:2963" coordorigin="11188,4911" coordsize="2,2963">
              <v:shape id="_x0000_s6233" style="position:absolute;left:11188;top:4911;width:2;height:2963" coordorigin="11188,4911" coordsize="0,2963" path="m11188,7874r,-2963e" filled="f" strokecolor="#606060" strokeweight=".08422mm">
                <v:path arrowok="t"/>
              </v:shape>
            </v:group>
            <v:group id="_x0000_s6230" style="position:absolute;left:11190;top:5892;width:2;height:604" coordorigin="11190,5892" coordsize="2,604">
              <v:shape id="_x0000_s6231" style="position:absolute;left:11190;top:5892;width:2;height:604" coordorigin="11190,5892" coordsize="0,604" path="m11190,6495r,-603e" filled="f" strokecolor="#444" strokeweight=".08422mm">
                <v:path arrowok="t"/>
              </v:shape>
            </v:group>
            <v:group id="_x0000_s6228" style="position:absolute;left:458;top:7893;width:10773;height:2" coordorigin="458,7893" coordsize="10773,2">
              <v:shape id="_x0000_s6229" style="position:absolute;left:458;top:7893;width:10773;height:2" coordorigin="458,7893" coordsize="10773,0" path="m458,7893r10773,e" filled="f" strokeweight=".16844mm">
                <v:path arrowok="t"/>
              </v:shape>
            </v:group>
            <v:group id="_x0000_s6226" style="position:absolute;left:449;top:8273;width:10782;height:2" coordorigin="449,8273" coordsize="10782,2">
              <v:shape id="_x0000_s6227" style="position:absolute;left:449;top:8273;width:10782;height:2" coordorigin="449,8273" coordsize="10782,0" path="m449,8273r10782,e" filled="f" strokecolor="#2f2f2f" strokeweight=".16844mm">
                <v:path arrowok="t"/>
              </v:shape>
            </v:group>
            <v:group id="_x0000_s6224" style="position:absolute;left:11006;top:8276;width:158;height:2" coordorigin="11006,8276" coordsize="158,2">
              <v:shape id="_x0000_s6225" style="position:absolute;left:11006;top:8276;width:158;height:2" coordorigin="11006,8276" coordsize="158,0" path="m11006,8276r158,e" filled="f" strokecolor="#0f0f0f" strokeweight=".16844mm">
                <v:path arrowok="t"/>
              </v:shape>
            </v:group>
            <v:group id="_x0000_s6222" style="position:absolute;left:11190;top:7907;width:2;height:364" coordorigin="11190,7907" coordsize="2,364">
              <v:shape id="_x0000_s6223" style="position:absolute;left:11190;top:7907;width:2;height:364" coordorigin="11190,7907" coordsize="0,364" path="m11190,8271r,-364e" filled="f" strokecolor="#676767" strokeweight=".08422mm">
                <v:path arrowok="t"/>
              </v:shape>
            </v:group>
            <v:group id="_x0000_s6220" style="position:absolute;left:415;top:8276;width:2;height:1695" coordorigin="415,8276" coordsize="2,1695">
              <v:shape id="_x0000_s6221" style="position:absolute;left:415;top:8276;width:2;height:1695" coordorigin="415,8276" coordsize="0,1695" path="m415,9970r,-1694e" filled="f" strokeweight=".16844mm">
                <v:path arrowok="t"/>
              </v:shape>
            </v:group>
            <v:group id="_x0000_s6218" style="position:absolute;left:1261;top:8271;width:2;height:417" coordorigin="1261,8271" coordsize="2,417">
              <v:shape id="_x0000_s6219" style="position:absolute;left:1261;top:8271;width:2;height:417" coordorigin="1261,8271" coordsize="0,417" path="m1261,8687r,-416e" filled="f" strokecolor="#2b2b2b" strokeweight=".16844mm">
                <v:path arrowok="t"/>
              </v:shape>
            </v:group>
            <v:group id="_x0000_s6216" style="position:absolute;left:2994;top:8271;width:2;height:417" coordorigin="2994,8271" coordsize="2,417">
              <v:shape id="_x0000_s6217" style="position:absolute;left:2994;top:8271;width:2;height:417" coordorigin="2994,8271" coordsize="0,417" path="m2994,8687r,-416e" filled="f" strokecolor="#4b4b4b" strokeweight=".16844mm">
                <v:path arrowok="t"/>
              </v:shape>
            </v:group>
            <v:group id="_x0000_s6214" style="position:absolute;left:4243;top:8314;width:2;height:2308" coordorigin="4243,8314" coordsize="2,2308">
              <v:shape id="_x0000_s6215" style="position:absolute;left:4243;top:8314;width:2;height:2308" coordorigin="4243,8314" coordsize="0,2308" path="m4243,10621r,-2307e" filled="f" strokecolor="#3b3b3b" strokeweight=".16844mm">
                <v:path arrowok="t"/>
              </v:shape>
            </v:group>
            <v:group id="_x0000_s6212" style="position:absolute;left:6186;top:8314;width:2;height:2308" coordorigin="6186,8314" coordsize="2,2308">
              <v:shape id="_x0000_s6213" style="position:absolute;left:6186;top:8314;width:2;height:2308" coordorigin="6186,8314" coordsize="0,2308" path="m6186,10621r,-2307e" filled="f" strokecolor="#4b4b4b" strokeweight=".16844mm">
                <v:path arrowok="t"/>
              </v:shape>
            </v:group>
            <v:group id="_x0000_s6210" style="position:absolute;left:7843;top:8314;width:2;height:3681" coordorigin="7843,8314" coordsize="2,3681">
              <v:shape id="_x0000_s6211" style="position:absolute;left:7843;top:8314;width:2;height:3681" coordorigin="7843,8314" coordsize="0,3681" path="m7843,11995r,-3681e" filled="f" strokecolor="#444" strokeweight=".16844mm">
                <v:path arrowok="t"/>
              </v:shape>
            </v:group>
            <v:group id="_x0000_s6208" style="position:absolute;left:8827;top:8309;width:2;height:2312" coordorigin="8827,8309" coordsize="2,2312">
              <v:shape id="_x0000_s6209" style="position:absolute;left:8827;top:8309;width:2;height:2312" coordorigin="8827,8309" coordsize="0,2312" path="m8827,10621r,-2312e" filled="f" strokecolor="#3f3f3f" strokeweight=".16844mm">
                <v:path arrowok="t"/>
              </v:shape>
            </v:group>
            <v:group id="_x0000_s6206" style="position:absolute;left:1261;top:8687;width:2;height:326" coordorigin="1261,8687" coordsize="2,326">
              <v:shape id="_x0000_s6207" style="position:absolute;left:1261;top:8687;width:2;height:326" coordorigin="1261,8687" coordsize="0,326" path="m1261,9013r,-326e" filled="f" strokecolor="#4f4f4f" strokeweight=".33689mm">
                <v:path arrowok="t"/>
              </v:shape>
            </v:group>
            <v:group id="_x0000_s6204" style="position:absolute;left:2994;top:8687;width:2;height:1590" coordorigin="2994,8687" coordsize="2,1590">
              <v:shape id="_x0000_s6205" style="position:absolute;left:2994;top:8687;width:2;height:1590" coordorigin="2994,8687" coordsize="0,1590" path="m2994,10276r,-1589e" filled="f" strokeweight=".16844mm">
                <v:path arrowok="t"/>
              </v:shape>
            </v:group>
            <v:group id="_x0000_s6202" style="position:absolute;left:1261;top:9013;width:2;height:958" coordorigin="1261,9013" coordsize="2,958">
              <v:shape id="_x0000_s6203" style="position:absolute;left:1261;top:9013;width:2;height:958" coordorigin="1261,9013" coordsize="0,958" path="m1261,9970r,-957e" filled="f" strokecolor="#747774" strokeweight=".33689mm">
                <v:path arrowok="t"/>
              </v:shape>
            </v:group>
            <v:group id="_x0000_s6200" style="position:absolute;left:11159;top:9343;width:2;height:934" coordorigin="11159,9343" coordsize="2,934">
              <v:shape id="_x0000_s6201" style="position:absolute;left:11159;top:9343;width:2;height:934" coordorigin="11159,9343" coordsize="0,934" path="m11159,10276r,-933e" filled="f" strokeweight=".16844mm">
                <v:path arrowok="t"/>
              </v:shape>
            </v:group>
            <v:group id="_x0000_s6198" style="position:absolute;left:6186;top:9625;width:2;height:374" coordorigin="6186,9625" coordsize="2,374">
              <v:shape id="_x0000_s6199" style="position:absolute;left:6186;top:9625;width:2;height:374" coordorigin="6186,9625" coordsize="0,374" path="m6186,9999r,-374e" filled="f" strokecolor="#282828" strokeweight=".08422mm">
                <v:path arrowok="t"/>
              </v:shape>
            </v:group>
            <v:group id="_x0000_s6196" style="position:absolute;left:415;top:10621;width:850;height:2" coordorigin="415,10621" coordsize="850,2">
              <v:shape id="_x0000_s6197" style="position:absolute;left:415;top:10621;width:850;height:2" coordorigin="415,10621" coordsize="850,0" path="m415,10621r850,e" filled="f" strokeweight=".16844mm">
                <v:path arrowok="t"/>
              </v:shape>
            </v:group>
            <v:group id="_x0000_s6194" style="position:absolute;left:1261;top:9970;width:2;height:656" coordorigin="1261,9970" coordsize="2,656">
              <v:shape id="_x0000_s6195" style="position:absolute;left:1261;top:9970;width:2;height:656" coordorigin="1261,9970" coordsize="0,656" path="m1261,10626r,-656e" filled="f" strokeweight=".16844mm">
                <v:path arrowok="t"/>
              </v:shape>
            </v:group>
            <v:group id="_x0000_s6192" style="position:absolute;left:1256;top:10621;width:1743;height:2" coordorigin="1256,10621" coordsize="1743,2">
              <v:shape id="_x0000_s6193" style="position:absolute;left:1256;top:10621;width:1743;height:2" coordorigin="1256,10621" coordsize="1743,0" path="m1256,10621r1743,e" filled="f" strokecolor="#444" strokeweight=".16844mm">
                <v:path arrowok="t"/>
              </v:shape>
            </v:group>
            <v:group id="_x0000_s6190" style="position:absolute;left:2994;top:10276;width:2;height:762" coordorigin="2994,10276" coordsize="2,762">
              <v:shape id="_x0000_s6191" style="position:absolute;left:2994;top:10276;width:2;height:762" coordorigin="2994,10276" coordsize="0,762" path="m2994,11037r,-761e" filled="f" strokecolor="#484848" strokeweight=".16844mm">
                <v:path arrowok="t"/>
              </v:shape>
            </v:group>
            <v:group id="_x0000_s6188" style="position:absolute;left:2989;top:10621;width:1247;height:2" coordorigin="2989,10621" coordsize="1247,2">
              <v:shape id="_x0000_s6189" style="position:absolute;left:2989;top:10621;width:1247;height:2" coordorigin="2989,10621" coordsize="1247,0" path="m2989,10621r1246,e" filled="f" strokecolor="#231f23" strokeweight=".16844mm">
                <v:path arrowok="t"/>
              </v:shape>
            </v:group>
            <v:group id="_x0000_s6186" style="position:absolute;left:4278;top:10619;width:3572;height:2" coordorigin="4278,10619" coordsize="3572,2">
              <v:shape id="_x0000_s6187" style="position:absolute;left:4278;top:10619;width:3572;height:2" coordorigin="4278,10619" coordsize="3572,0" path="m4278,10619r3572,e" filled="f" strokecolor="#2b2b2b" strokeweight=".16844mm">
                <v:path arrowok="t"/>
              </v:shape>
            </v:group>
            <v:group id="_x0000_s6184" style="position:absolute;left:7879;top:10616;width:955;height:2" coordorigin="7879,10616" coordsize="955,2">
              <v:shape id="_x0000_s6185" style="position:absolute;left:7879;top:10616;width:955;height:2" coordorigin="7879,10616" coordsize="955,0" path="m7879,10616r955,e" filled="f" strokecolor="#232323" strokeweight=".16844mm">
                <v:path arrowok="t"/>
              </v:shape>
            </v:group>
            <v:group id="_x0000_s6182" style="position:absolute;left:11130;top:10616;width:72;height:2" coordorigin="11130,10616" coordsize="72,2">
              <v:shape id="_x0000_s6183" style="position:absolute;left:11130;top:10616;width:72;height:2" coordorigin="11130,10616" coordsize="72,0" path="m11130,10616r72,e" filled="f" strokecolor="#1c1c1c" strokeweight=".16844mm">
                <v:path arrowok="t"/>
              </v:shape>
            </v:group>
            <v:group id="_x0000_s6180" style="position:absolute;left:8829;top:10654;width:2;height:627" coordorigin="8829,10654" coordsize="2,627">
              <v:shape id="_x0000_s6181" style="position:absolute;left:8829;top:10654;width:2;height:627" coordorigin="8829,10654" coordsize="0,627" path="m8829,11281r,-627e" filled="f" strokecolor="#343434" strokeweight=".16844mm">
                <v:path arrowok="t"/>
              </v:shape>
            </v:group>
            <v:group id="_x0000_s6178" style="position:absolute;left:1261;top:11037;width:2;height:4543" coordorigin="1261,11037" coordsize="2,4543">
              <v:shape id="_x0000_s6179" style="position:absolute;left:1261;top:11037;width:2;height:4543" coordorigin="1261,11037" coordsize="0,4543" path="m1261,15580r,-4543e" filled="f" strokeweight=".16844mm">
                <v:path arrowok="t"/>
              </v:shape>
            </v:group>
            <v:group id="_x0000_s6176" style="position:absolute;left:2994;top:11037;width:2;height:637" coordorigin="2994,11037" coordsize="2,637">
              <v:shape id="_x0000_s6177" style="position:absolute;left:2994;top:11037;width:2;height:637" coordorigin="2994,11037" coordsize="0,637" path="m2994,11674r,-637e" filled="f" strokeweight=".16844mm">
                <v:path arrowok="t"/>
              </v:shape>
            </v:group>
            <v:group id="_x0000_s6174" style="position:absolute;left:7840;top:10985;width:2;height:297" coordorigin="7840,10985" coordsize="2,297">
              <v:shape id="_x0000_s6175" style="position:absolute;left:7840;top:10985;width:2;height:297" coordorigin="7840,10985" coordsize="0,297" path="m7840,11281r,-296e" filled="f" strokecolor="#232323" strokeweight=".16844mm">
                <v:path arrowok="t"/>
              </v:shape>
            </v:group>
            <v:group id="_x0000_s6172" style="position:absolute;left:8827;top:11224;width:2;height:771" coordorigin="8827,11224" coordsize="2,771">
              <v:shape id="_x0000_s6173" style="position:absolute;left:8827;top:11224;width:2;height:771" coordorigin="8827,11224" coordsize="0,771" path="m8827,11995r,-771e" filled="f" strokecolor="#4f4f4f" strokeweight=".16844mm">
                <v:path arrowok="t"/>
              </v:shape>
            </v:group>
            <v:group id="_x0000_s6170" style="position:absolute;left:10978;top:11985;width:225;height:2" coordorigin="10978,11985" coordsize="225,2">
              <v:shape id="_x0000_s6171" style="position:absolute;left:10978;top:11985;width:225;height:2" coordorigin="10978,11985" coordsize="225,0" path="m10978,11985r224,e" filled="f" strokecolor="#181818" strokeweight=".16844mm">
                <v:path arrowok="t"/>
              </v:shape>
            </v:group>
            <v:group id="_x0000_s6168" style="position:absolute;left:458;top:11990;width:807;height:2" coordorigin="458,11990" coordsize="807,2">
              <v:shape id="_x0000_s6169" style="position:absolute;left:458;top:11990;width:807;height:2" coordorigin="458,11990" coordsize="807,0" path="m458,11990r807,e" filled="f" strokecolor="#545454" strokeweight=".16844mm">
                <v:path arrowok="t"/>
              </v:shape>
            </v:group>
            <v:group id="_x0000_s6166" style="position:absolute;left:1275;top:11987;width:6571;height:2" coordorigin="1275,11987" coordsize="6571,2">
              <v:shape id="_x0000_s6167" style="position:absolute;left:1275;top:11987;width:6571;height:2" coordorigin="1275,11987" coordsize="6571,0" path="m1275,11987r6570,e" filled="f" strokecolor="#2b282b" strokeweight=".16844mm">
                <v:path arrowok="t"/>
              </v:shape>
            </v:group>
            <v:group id="_x0000_s6164" style="position:absolute;left:2994;top:11674;width:2;height:723" coordorigin="2994,11674" coordsize="2,723">
              <v:shape id="_x0000_s6165" style="position:absolute;left:2994;top:11674;width:2;height:723" coordorigin="2994,11674" coordsize="0,723" path="m2994,12397r,-723e" filled="f" strokecolor="#3b3b3b" strokeweight=".16844mm">
                <v:path arrowok="t"/>
              </v:shape>
            </v:group>
            <v:group id="_x0000_s6162" style="position:absolute;left:6160;top:11990;width:10;height:2" coordorigin="6160,11990" coordsize="10,2">
              <v:shape id="_x0000_s6163" style="position:absolute;left:6160;top:11990;width:10;height:2" coordorigin="6160,11990" coordsize="10,0" path="m6160,11990r9,e" filled="f" strokecolor="#676767" strokeweight=".16883mm">
                <v:path arrowok="t"/>
              </v:shape>
            </v:group>
            <v:group id="_x0000_s6160" style="position:absolute;left:7874;top:11990;width:960;height:2" coordorigin="7874,11990" coordsize="960,2">
              <v:shape id="_x0000_s6161" style="position:absolute;left:7874;top:11990;width:960;height:2" coordorigin="7874,11990" coordsize="960,0" path="m7874,11990r960,e" filled="f" strokecolor="#1f231f" strokeweight=".16844mm">
                <v:path arrowok="t"/>
              </v:shape>
            </v:group>
            <v:group id="_x0000_s6158" style="position:absolute;left:8781;top:11987;width:2421;height:2" coordorigin="8781,11987" coordsize="2421,2">
              <v:shape id="_x0000_s6159" style="position:absolute;left:8781;top:11987;width:2421;height:2" coordorigin="8781,11987" coordsize="2421,0" path="m8781,11987r2421,e" filled="f" strokecolor="#383838" strokeweight=".25267mm">
                <v:path arrowok="t"/>
              </v:shape>
            </v:group>
            <v:group id="_x0000_s6156" style="position:absolute;left:7845;top:12028;width:2;height:2418" coordorigin="7845,12028" coordsize="2,2418">
              <v:shape id="_x0000_s6157" style="position:absolute;left:7845;top:12028;width:2;height:2418" coordorigin="7845,12028" coordsize="0,2418" path="m7845,14445r,-2417e" filled="f" strokecolor="#3f3f3f" strokeweight=".16844mm">
                <v:path arrowok="t"/>
              </v:shape>
            </v:group>
            <v:group id="_x0000_s6154" style="position:absolute;left:8829;top:12028;width:2;height:1977" coordorigin="8829,12028" coordsize="2,1977">
              <v:shape id="_x0000_s6155" style="position:absolute;left:8829;top:12028;width:2;height:1977" coordorigin="8829,12028" coordsize="0,1977" path="m8829,14005r,-1977e" filled="f" strokecolor="#444" strokeweight=".16844mm">
                <v:path arrowok="t"/>
              </v:shape>
            </v:group>
            <v:group id="_x0000_s6152" style="position:absolute;left:415;top:12105;width:2;height:685" coordorigin="415,12105" coordsize="2,685">
              <v:shape id="_x0000_s6153" style="position:absolute;left:415;top:12105;width:2;height:685" coordorigin="415,12105" coordsize="0,685" path="m415,12789r,-684e" filled="f" strokeweight=".16844mm">
                <v:path arrowok="t"/>
              </v:shape>
            </v:group>
            <v:group id="_x0000_s6150" style="position:absolute;left:2994;top:12397;width:2;height:953" coordorigin="2994,12397" coordsize="2,953">
              <v:shape id="_x0000_s6151" style="position:absolute;left:2994;top:12397;width:2;height:953" coordorigin="2994,12397" coordsize="0,953" path="m2994,13349r,-952e" filled="f" strokeweight=".16844mm">
                <v:path arrowok="t"/>
              </v:shape>
            </v:group>
            <v:group id="_x0000_s6148" style="position:absolute;left:11159;top:13052;width:2;height:613" coordorigin="11159,13052" coordsize="2,613">
              <v:shape id="_x0000_s6149" style="position:absolute;left:11159;top:13052;width:2;height:613" coordorigin="11159,13052" coordsize="0,613" path="m11159,13665r,-613e" filled="f" strokeweight=".16844mm">
                <v:path arrowok="t"/>
              </v:shape>
            </v:group>
            <v:group id="_x0000_s6146" style="position:absolute;left:2994;top:13349;width:2;height:1068" coordorigin="2994,13349" coordsize="2,1068">
              <v:shape id="_x0000_s6147" style="position:absolute;left:2994;top:13349;width:2;height:1068" coordorigin="2994,13349" coordsize="0,1068" path="m2994,14416r,-1067e" filled="f" strokecolor="#545454" strokeweight=".16844mm">
                <v:path arrowok="t"/>
              </v:shape>
            </v:group>
            <v:group id="_x0000_s6144" style="position:absolute;left:1256;top:14005;width:6595;height:2" coordorigin="1256,14005" coordsize="6595,2">
              <v:shape id="_x0000_s6145" style="position:absolute;left:1256;top:14005;width:6595;height:2" coordorigin="1256,14005" coordsize="6595,0" path="m1256,14005r6594,e" filled="f" strokecolor="#2b2b2b" strokeweight=".16844mm">
                <v:path arrowok="t"/>
              </v:shape>
            </v:group>
            <v:group id="_x0000_s6142" style="position:absolute;left:6160;top:14005;width:10;height:2" coordorigin="6160,14005" coordsize="10,2">
              <v:shape id="_x0000_s6143" style="position:absolute;left:6160;top:14005;width:10;height:2" coordorigin="6160,14005" coordsize="10,0" path="m6160,14005r9,e" filled="f" strokecolor="#676767" strokeweight=".16883mm">
                <v:path arrowok="t"/>
              </v:shape>
            </v:group>
            <v:group id="_x0000_s6140" style="position:absolute;left:7879;top:14000;width:960;height:2" coordorigin="7879,14000" coordsize="960,2">
              <v:shape id="_x0000_s6141" style="position:absolute;left:7879;top:14000;width:960;height:2" coordorigin="7879,14000" coordsize="960,0" path="m7879,14000r959,e" filled="f" strokecolor="#232323" strokeweight=".16844mm">
                <v:path arrowok="t"/>
              </v:shape>
            </v:group>
            <v:group id="_x0000_s6138" style="position:absolute;left:8867;top:14000;width:2168;height:2" coordorigin="8867,14000" coordsize="2168,2">
              <v:shape id="_x0000_s6139" style="position:absolute;left:8867;top:14000;width:2168;height:2" coordorigin="8867,14000" coordsize="2168,0" path="m8867,14000r2168,e" filled="f" strokecolor="#282828" strokeweight=".16844mm">
                <v:path arrowok="t"/>
              </v:shape>
            </v:group>
            <v:group id="_x0000_s6136" style="position:absolute;left:10978;top:14000;width:230;height:2" coordorigin="10978,14000" coordsize="230,2">
              <v:shape id="_x0000_s6137" style="position:absolute;left:10978;top:14000;width:230;height:2" coordorigin="10978,14000" coordsize="230,0" path="m10978,14000r229,e" filled="f" strokecolor="#131313" strokeweight=".16844mm">
                <v:path arrowok="t"/>
              </v:shape>
            </v:group>
            <v:group id="_x0000_s6134" style="position:absolute;left:11159;top:13665;width:2;height:752" coordorigin="11159,13665" coordsize="2,752">
              <v:shape id="_x0000_s6135" style="position:absolute;left:11159;top:13665;width:2;height:752" coordorigin="11159,13665" coordsize="0,752" path="m11159,14416r,-751e" filled="f" strokecolor="#131313" strokeweight=".16844mm">
                <v:path arrowok="t"/>
              </v:shape>
            </v:group>
            <v:group id="_x0000_s6132" style="position:absolute;left:8836;top:14038;width:2;height:2298" coordorigin="8836,14038" coordsize="2,2298">
              <v:shape id="_x0000_s6133" style="position:absolute;left:8836;top:14038;width:2;height:2298" coordorigin="8836,14038" coordsize="0,2298" path="m8836,16336r,-2298e" filled="f" strokecolor="#444" strokeweight=".16844mm">
                <v:path arrowok="t"/>
              </v:shape>
            </v:group>
            <v:group id="_x0000_s6130" style="position:absolute;left:2994;top:14416;width:2;height:1594" coordorigin="2994,14416" coordsize="2,1594">
              <v:shape id="_x0000_s6131" style="position:absolute;left:2994;top:14416;width:2;height:1594" coordorigin="2994,14416" coordsize="0,1594" path="m2994,16010r,-1594e" filled="f" strokeweight=".16844mm">
                <v:path arrowok="t"/>
              </v:shape>
            </v:group>
            <v:group id="_x0000_s6128" style="position:absolute;left:7850;top:14373;width:2;height:1963" coordorigin="7850,14373" coordsize="2,1963">
              <v:shape id="_x0000_s6129" style="position:absolute;left:7850;top:14373;width:2;height:1963" coordorigin="7850,14373" coordsize="0,1963" path="m7850,16336r,-1963e" filled="f" strokecolor="#444" strokeweight=".16844mm">
                <v:path arrowok="t"/>
              </v:shape>
            </v:group>
            <v:group id="_x0000_s6126" style="position:absolute;left:11159;top:14416;width:2;height:632" coordorigin="11159,14416" coordsize="2,632">
              <v:shape id="_x0000_s6127" style="position:absolute;left:11159;top:14416;width:2;height:632" coordorigin="11159,14416" coordsize="0,632" path="m11159,15048r,-632e" filled="f" strokeweight=".16844mm">
                <v:path arrowok="t"/>
              </v:shape>
            </v:group>
            <v:group id="_x0000_s6124" style="position:absolute;left:6193;top:14388;width:2;height:1949" coordorigin="6193,14388" coordsize="2,1949">
              <v:shape id="_x0000_s6125" style="position:absolute;left:6193;top:14388;width:2;height:1949" coordorigin="6193,14388" coordsize="0,1949" path="m6193,16336r,-1948e" filled="f" strokecolor="#484b48" strokeweight=".16844mm">
                <v:path arrowok="t"/>
              </v:shape>
            </v:group>
            <v:group id="_x0000_s6122" style="position:absolute;left:458;top:16369;width:5702;height:2" coordorigin="458,16369" coordsize="5702,2">
              <v:shape id="_x0000_s6123" style="position:absolute;left:458;top:16369;width:5702;height:2" coordorigin="458,16369" coordsize="5702,0" path="m458,16369r5702,e" filled="f" strokeweight=".16844mm">
                <v:path arrowok="t"/>
              </v:shape>
            </v:group>
            <v:group id="_x0000_s6120" style="position:absolute;left:1261;top:15580;width:2;height:795" coordorigin="1261,15580" coordsize="2,795">
              <v:shape id="_x0000_s6121" style="position:absolute;left:1261;top:15580;width:2;height:795" coordorigin="1261,15580" coordsize="0,795" path="m1261,16374r,-794e" filled="f" strokecolor="#707070" strokeweight=".16844mm">
                <v:path arrowok="t"/>
              </v:shape>
            </v:group>
            <v:group id="_x0000_s6118" style="position:absolute;left:2994;top:16010;width:2;height:364" coordorigin="2994,16010" coordsize="2,364">
              <v:shape id="_x0000_s6119" style="position:absolute;left:2994;top:16010;width:2;height:364" coordorigin="2994,16010" coordsize="0,364" path="m2994,16374r,-364e" filled="f" strokecolor="#545454" strokeweight=".16844mm">
                <v:path arrowok="t"/>
              </v:shape>
            </v:group>
            <v:group id="_x0000_s6116" style="position:absolute;left:6246;top:16369;width:4986;height:2" coordorigin="6246,16369" coordsize="4986,2">
              <v:shape id="_x0000_s6117" style="position:absolute;left:6246;top:16369;width:4986;height:2" coordorigin="6246,16369" coordsize="4986,0" path="m6246,16369r4985,e" filled="f" strokeweight=".16844mm">
                <v:path arrowok="t"/>
              </v:shape>
            </v:group>
            <w10:wrap anchorx="page" anchory="page"/>
          </v:group>
        </w:pict>
      </w:r>
      <w:r w:rsidR="00FD414E" w:rsidRPr="00FD414E">
        <w:rPr>
          <w:color w:val="131313"/>
          <w:w w:val="95"/>
          <w:lang w:val="ru-RU"/>
        </w:rPr>
        <w:t>двух</w:t>
      </w:r>
      <w:r w:rsidR="00FD414E" w:rsidRPr="00FD414E">
        <w:rPr>
          <w:color w:val="131313"/>
          <w:w w:val="95"/>
          <w:lang w:val="ru-RU"/>
        </w:rPr>
        <w:tab/>
      </w:r>
      <w:r w:rsidR="00FD414E" w:rsidRPr="00FD414E">
        <w:rPr>
          <w:color w:val="262626"/>
          <w:lang w:val="ru-RU"/>
        </w:rPr>
        <w:t>определенном</w:t>
      </w:r>
      <w:r w:rsidR="00FD414E" w:rsidRPr="00FD414E">
        <w:rPr>
          <w:color w:val="707070"/>
          <w:position w:val="8"/>
          <w:sz w:val="11"/>
          <w:lang w:val="ru-RU"/>
        </w:rPr>
        <w:tab/>
      </w:r>
      <w:r w:rsidR="00FD414E" w:rsidRPr="00FD414E">
        <w:rPr>
          <w:color w:val="707070"/>
          <w:w w:val="90"/>
          <w:position w:val="8"/>
          <w:sz w:val="11"/>
          <w:lang w:val="ru-RU"/>
        </w:rPr>
        <w:t>1</w:t>
      </w:r>
    </w:p>
    <w:p w:rsidR="00B663C6" w:rsidRPr="00503A4F" w:rsidRDefault="00FD414E">
      <w:pPr>
        <w:spacing w:line="45" w:lineRule="exact"/>
        <w:ind w:right="122"/>
        <w:jc w:val="right"/>
        <w:rPr>
          <w:rFonts w:ascii="Times New Roman" w:eastAsia="Times New Roman" w:hAnsi="Times New Roman" w:cs="Times New Roman"/>
          <w:sz w:val="7"/>
          <w:szCs w:val="7"/>
          <w:lang w:val="ru-RU"/>
        </w:rPr>
      </w:pPr>
      <w:r w:rsidRPr="00503A4F">
        <w:rPr>
          <w:rFonts w:ascii="Times New Roman"/>
          <w:color w:val="707070"/>
          <w:w w:val="50"/>
          <w:sz w:val="7"/>
          <w:lang w:val="ru-RU"/>
        </w:rPr>
        <w:t>1</w:t>
      </w:r>
    </w:p>
    <w:p w:rsidR="00B663C6" w:rsidRDefault="00174D1F">
      <w:pPr>
        <w:pStyle w:val="a3"/>
        <w:tabs>
          <w:tab w:val="left" w:pos="941"/>
          <w:tab w:val="left" w:pos="7621"/>
        </w:tabs>
        <w:spacing w:line="306" w:lineRule="exact"/>
        <w:ind w:left="158"/>
      </w:pPr>
      <w:r>
        <w:pict>
          <v:shape id="_x0000_s6114" type="#_x0000_t202" style="position:absolute;left:0;text-align:left;margin-left:559.85pt;margin-top:10.15pt;width:1.35pt;height:5pt;z-index:5104;mso-position-horizontal-relative:page" filled="f" stroked="f">
            <v:textbox inset="0,0,0,0">
              <w:txbxContent>
                <w:p w:rsidR="00FD414E" w:rsidRDefault="00FD414E">
                  <w:pPr>
                    <w:spacing w:line="100" w:lineRule="exact"/>
                    <w:rPr>
                      <w:rFonts w:ascii="Times New Roman" w:eastAsia="Times New Roman" w:hAnsi="Times New Roman" w:cs="Times New Roman"/>
                      <w:sz w:val="10"/>
                      <w:szCs w:val="10"/>
                    </w:rPr>
                  </w:pPr>
                  <w:r>
                    <w:rPr>
                      <w:rFonts w:ascii="Times New Roman"/>
                      <w:color w:val="858585"/>
                      <w:w w:val="50"/>
                      <w:sz w:val="10"/>
                    </w:rPr>
                    <w:t>1</w:t>
                  </w:r>
                </w:p>
              </w:txbxContent>
            </v:textbox>
            <w10:wrap anchorx="page"/>
          </v:shape>
        </w:pict>
      </w:r>
      <w:r w:rsidR="00FD414E">
        <w:rPr>
          <w:color w:val="606060"/>
          <w:w w:val="55"/>
          <w:position w:val="-3"/>
          <w:sz w:val="12"/>
        </w:rPr>
        <w:t>1</w:t>
      </w:r>
      <w:r w:rsidR="00FD414E">
        <w:rPr>
          <w:color w:val="606060"/>
          <w:w w:val="55"/>
          <w:position w:val="-3"/>
          <w:sz w:val="12"/>
        </w:rPr>
        <w:tab/>
      </w:r>
      <w:r w:rsidR="00FD414E">
        <w:rPr>
          <w:color w:val="707070"/>
          <w:w w:val="50"/>
          <w:position w:val="-3"/>
          <w:sz w:val="14"/>
        </w:rPr>
        <w:t>1</w:t>
      </w:r>
      <w:r w:rsidR="00FD414E">
        <w:rPr>
          <w:color w:val="707070"/>
          <w:w w:val="50"/>
          <w:position w:val="-3"/>
          <w:sz w:val="14"/>
        </w:rPr>
        <w:tab/>
      </w:r>
      <w:r w:rsidR="00FD414E">
        <w:rPr>
          <w:color w:val="131313"/>
          <w:w w:val="90"/>
        </w:rPr>
        <w:t xml:space="preserve">сборов    </w:t>
      </w:r>
      <w:r w:rsidR="00FD414E">
        <w:rPr>
          <w:color w:val="131313"/>
          <w:spacing w:val="24"/>
          <w:w w:val="90"/>
        </w:rPr>
        <w:t xml:space="preserve"> </w:t>
      </w:r>
      <w:r w:rsidR="00FD414E">
        <w:rPr>
          <w:color w:val="262626"/>
          <w:w w:val="90"/>
        </w:rPr>
        <w:t>этапе</w:t>
      </w:r>
    </w:p>
    <w:p w:rsidR="00B663C6" w:rsidRDefault="00B663C6">
      <w:pPr>
        <w:spacing w:line="306" w:lineRule="exact"/>
        <w:sectPr w:rsidR="00B663C6">
          <w:type w:val="continuous"/>
          <w:pgSz w:w="11910" w:h="16840"/>
          <w:pgMar w:top="1120" w:right="560" w:bottom="280" w:left="300" w:header="720" w:footer="720" w:gutter="0"/>
          <w:cols w:space="720"/>
        </w:sectPr>
      </w:pPr>
    </w:p>
    <w:p w:rsidR="00B663C6" w:rsidRDefault="00B663C6">
      <w:pPr>
        <w:spacing w:before="8"/>
        <w:rPr>
          <w:rFonts w:ascii="Times New Roman" w:eastAsia="Times New Roman" w:hAnsi="Times New Roman" w:cs="Times New Roman"/>
          <w:sz w:val="7"/>
          <w:szCs w:val="7"/>
        </w:rPr>
      </w:pPr>
    </w:p>
    <w:p w:rsidR="00B663C6" w:rsidRDefault="00174D1F">
      <w:pPr>
        <w:spacing w:line="200" w:lineRule="atLeast"/>
        <w:ind w:left="110"/>
        <w:rPr>
          <w:rFonts w:ascii="Times New Roman" w:eastAsia="Times New Roman" w:hAnsi="Times New Roman" w:cs="Times New Roman"/>
          <w:sz w:val="20"/>
          <w:szCs w:val="20"/>
        </w:rPr>
      </w:pPr>
      <w:r>
        <w:rPr>
          <w:rFonts w:ascii="Times New Roman" w:eastAsia="Times New Roman" w:hAnsi="Times New Roman" w:cs="Times New Roman"/>
          <w:sz w:val="20"/>
          <w:szCs w:val="20"/>
        </w:rPr>
      </w:r>
      <w:r>
        <w:rPr>
          <w:rFonts w:ascii="Times New Roman" w:eastAsia="Times New Roman" w:hAnsi="Times New Roman" w:cs="Times New Roman"/>
          <w:sz w:val="20"/>
          <w:szCs w:val="20"/>
        </w:rPr>
        <w:pict>
          <v:group id="_x0000_s5974" style="width:541.5pt;height:367.4pt;mso-position-horizontal-relative:char;mso-position-vertical-relative:line" coordsize="10830,7348">
            <v:group id="_x0000_s6112" style="position:absolute;left:10;top:10;width:2627;height:2" coordorigin="10,10" coordsize="2627,2">
              <v:shape id="_x0000_s6113" style="position:absolute;left:10;top:10;width:2627;height:2" coordorigin="10,10" coordsize="2627,0" path="m10,10r2626,e" filled="f" strokeweight=".16844mm">
                <v:path arrowok="t"/>
              </v:shape>
            </v:group>
            <v:group id="_x0000_s6110" style="position:absolute;left:10;top:483;width:24;height:2" coordorigin="10,483" coordsize="24,2">
              <v:shape id="_x0000_s6111" style="position:absolute;left:10;top:483;width:24;height:2" coordorigin="10,483" coordsize="24,0" path="m10,483r23,e" filled="f" strokecolor="#4f543f" strokeweight=".33689mm">
                <v:path arrowok="t"/>
              </v:shape>
            </v:group>
            <v:group id="_x0000_s6108" style="position:absolute;left:19;top:488;width:793;height:2" coordorigin="19,488" coordsize="793,2">
              <v:shape id="_x0000_s6109" style="position:absolute;left:19;top:488;width:793;height:2" coordorigin="19,488" coordsize="793,0" path="m19,488r793,e" filled="f" strokecolor="#4b483f" strokeweight=".16844mm">
                <v:path arrowok="t"/>
              </v:shape>
            </v:group>
            <v:group id="_x0000_s6106" style="position:absolute;left:831;top:5;width:2;height:484" coordorigin="831,5" coordsize="2,484">
              <v:shape id="_x0000_s6107" style="position:absolute;left:831;top:5;width:2;height:484" coordorigin="831,5" coordsize="0,484" path="m831,488l831,5e" filled="f" strokeweight=".16844mm">
                <v:path arrowok="t"/>
              </v:shape>
            </v:group>
            <v:group id="_x0000_s6104" style="position:absolute;left:840;top:488;width:1767;height:2" coordorigin="840,488" coordsize="1767,2">
              <v:shape id="_x0000_s6105" style="position:absolute;left:840;top:488;width:1767;height:2" coordorigin="840,488" coordsize="1767,0" path="m840,488r1767,e" filled="f" strokecolor="#2b2b2b" strokeweight=".16844mm">
                <v:path arrowok="t"/>
              </v:shape>
            </v:group>
            <v:group id="_x0000_s6102" style="position:absolute;left:2631;top:5;width:2;height:484" coordorigin="2631,5" coordsize="2,484">
              <v:shape id="_x0000_s6103" style="position:absolute;left:2631;top:5;width:2;height:484" coordorigin="2631,5" coordsize="0,484" path="m2631,488r,-483e" filled="f" strokecolor="#707070" strokeweight=".16844mm">
                <v:path arrowok="t"/>
              </v:shape>
            </v:group>
            <v:group id="_x0000_s6100" style="position:absolute;left:7253;top:10;width:3567;height:2" coordorigin="7253,10" coordsize="3567,2">
              <v:shape id="_x0000_s6101" style="position:absolute;left:7253;top:10;width:3567;height:2" coordorigin="7253,10" coordsize="3567,0" path="m7253,10r3567,e" filled="f" strokeweight=".16844mm">
                <v:path arrowok="t"/>
              </v:shape>
            </v:group>
            <v:group id="_x0000_s6098" style="position:absolute;left:5787;top:479;width:2464;height:2" coordorigin="5787,479" coordsize="2464,2">
              <v:shape id="_x0000_s6099" style="position:absolute;left:5787;top:479;width:2464;height:2" coordorigin="5787,479" coordsize="2464,0" path="m5787,479r2464,e" filled="f" strokecolor="#542834" strokeweight=".16844mm">
                <v:path arrowok="t"/>
              </v:shape>
            </v:group>
            <v:group id="_x0000_s6096" style="position:absolute;left:8194;top:474;width:206;height:2" coordorigin="8194,474" coordsize="206,2">
              <v:shape id="_x0000_s6097" style="position:absolute;left:8194;top:474;width:206;height:2" coordorigin="8194,474" coordsize="206,0" path="m8194,474r205,e" filled="f" strokecolor="#340f1c" strokeweight=".16844mm">
                <v:path arrowok="t"/>
              </v:shape>
            </v:group>
            <v:group id="_x0000_s6094" style="position:absolute;left:8423;top:5;width:2;height:484" coordorigin="8423,5" coordsize="2,484">
              <v:shape id="_x0000_s6095" style="position:absolute;left:8423;top:5;width:2;height:484" coordorigin="8423,5" coordsize="0,484" path="m8423,488r,-483e" filled="f" strokecolor="#707070" strokeweight=".16844mm">
                <v:path arrowok="t"/>
              </v:shape>
            </v:group>
            <v:group id="_x0000_s6092" style="position:absolute;left:10820;top:129;width:2;height:139" coordorigin="10820,129" coordsize="2,139">
              <v:shape id="_x0000_s6093" style="position:absolute;left:10820;top:129;width:2;height:139" coordorigin="10820,129" coordsize="0,139" path="m10820,268r,-139e" filled="f" strokeweight=".16844mm">
                <v:path arrowok="t"/>
              </v:shape>
            </v:group>
            <v:group id="_x0000_s6090" style="position:absolute;left:2641;top:486;width:3114;height:2" coordorigin="2641,486" coordsize="3114,2">
              <v:shape id="_x0000_s6091" style="position:absolute;left:2641;top:486;width:3114;height:2" coordorigin="2641,486" coordsize="3114,0" path="m2641,486r3113,e" filled="f" strokecolor="#483434" strokeweight=".16844mm">
                <v:path arrowok="t"/>
              </v:shape>
            </v:group>
            <v:group id="_x0000_s6088" style="position:absolute;left:8433;top:467;width:2335;height:2" coordorigin="8433,467" coordsize="2335,2">
              <v:shape id="_x0000_s6089" style="position:absolute;left:8433;top:467;width:2335;height:2" coordorigin="8433,467" coordsize="2335,0" path="m8433,467r2335,e" filled="f" strokecolor="#572328" strokeweight=".16844mm">
                <v:path arrowok="t"/>
              </v:shape>
            </v:group>
            <v:group id="_x0000_s6086" style="position:absolute;left:831;top:479;width:2;height:403" coordorigin="831,479" coordsize="2,403">
              <v:shape id="_x0000_s6087" style="position:absolute;left:831;top:479;width:2;height:403" coordorigin="831,479" coordsize="0,403" path="m831,881r,-402e" filled="f" strokecolor="#939393" strokeweight=".33689mm">
                <v:path arrowok="t"/>
              </v:shape>
            </v:group>
            <v:group id="_x0000_s6084" style="position:absolute;left:2631;top:479;width:2;height:403" coordorigin="2631,479" coordsize="2,403">
              <v:shape id="_x0000_s6085" style="position:absolute;left:2631;top:479;width:2;height:403" coordorigin="2631,479" coordsize="0,403" path="m2631,881r,-402e" filled="f" strokecolor="#4f5454" strokeweight=".33689mm">
                <v:path arrowok="t"/>
              </v:shape>
            </v:group>
            <v:group id="_x0000_s6082" style="position:absolute;left:5782;top:479;width:2;height:403" coordorigin="5782,479" coordsize="2,403">
              <v:shape id="_x0000_s6083" style="position:absolute;left:5782;top:479;width:2;height:403" coordorigin="5782,479" coordsize="0,403" path="m5782,881r,-402e" filled="f" strokecolor="#676464" strokeweight=".16844mm">
                <v:path arrowok="t"/>
              </v:shape>
            </v:group>
            <v:group id="_x0000_s6080" style="position:absolute;left:7439;top:479;width:2;height:403" coordorigin="7439,479" coordsize="2,403">
              <v:shape id="_x0000_s6081" style="position:absolute;left:7439;top:479;width:2;height:403" coordorigin="7439,479" coordsize="0,403" path="m7439,881r,-402e" filled="f" strokecolor="#343838" strokeweight=".33689mm">
                <v:path arrowok="t"/>
              </v:shape>
            </v:group>
            <v:group id="_x0000_s6078" style="position:absolute;left:8423;top:479;width:2;height:2284" coordorigin="8423,479" coordsize="2,2284">
              <v:shape id="_x0000_s6079" style="position:absolute;left:8423;top:479;width:2;height:2284" coordorigin="8423,479" coordsize="0,2284" path="m8423,2762r,-2283e" filled="f" strokeweight=".16844mm">
                <v:path arrowok="t"/>
              </v:shape>
            </v:group>
            <v:group id="_x0000_s6076" style="position:absolute;left:10820;top:479;width:2;height:2666" coordorigin="10820,479" coordsize="2,2666">
              <v:shape id="_x0000_s6077" style="position:absolute;left:10820;top:479;width:2;height:2666" coordorigin="10820,479" coordsize="0,2666" path="m10820,3145r,-2666e" filled="f" strokeweight=".16844mm">
                <v:path arrowok="t"/>
              </v:shape>
            </v:group>
            <v:group id="_x0000_s6074" style="position:absolute;left:831;top:881;width:2;height:1882" coordorigin="831,881" coordsize="2,1882">
              <v:shape id="_x0000_s6075" style="position:absolute;left:831;top:881;width:2;height:1882" coordorigin="831,881" coordsize="0,1882" path="m831,2762r,-1881e" filled="f" strokeweight=".33689mm">
                <v:path arrowok="t"/>
              </v:shape>
            </v:group>
            <v:group id="_x0000_s6072" style="position:absolute;left:2631;top:881;width:2;height:355" coordorigin="2631,881" coordsize="2,355">
              <v:shape id="_x0000_s6073" style="position:absolute;left:2631;top:881;width:2;height:355" coordorigin="2631,881" coordsize="0,355" path="m2631,1235r,-354e" filled="f" strokecolor="#838787" strokeweight=".33689mm">
                <v:path arrowok="t"/>
              </v:shape>
            </v:group>
            <v:group id="_x0000_s6070" style="position:absolute;left:5782;top:881;width:2;height:623" coordorigin="5782,881" coordsize="2,623">
              <v:shape id="_x0000_s6071" style="position:absolute;left:5782;top:881;width:2;height:623" coordorigin="5782,881" coordsize="0,623" path="m5782,1503r,-622e" filled="f" strokeweight=".16844mm">
                <v:path arrowok="t"/>
              </v:shape>
            </v:group>
            <v:group id="_x0000_s6068" style="position:absolute;left:7439;top:881;width:2;height:355" coordorigin="7439,881" coordsize="2,355">
              <v:shape id="_x0000_s6069" style="position:absolute;left:7439;top:881;width:2;height:355" coordorigin="7439,881" coordsize="0,355" path="m7439,1235r,-354e" filled="f" strokecolor="#1c1c1c" strokeweight=".33689mm">
                <v:path arrowok="t"/>
              </v:shape>
            </v:group>
            <v:group id="_x0000_s6066" style="position:absolute;left:31;top:1206;width:2;height:2327" coordorigin="31,1206" coordsize="2,2327">
              <v:shape id="_x0000_s6067" style="position:absolute;left:31;top:1206;width:2;height:2327" coordorigin="31,1206" coordsize="0,2327" path="m31,3532r,-2326e" filled="f" strokecolor="#484848" strokeweight=".16844mm">
                <v:path arrowok="t"/>
              </v:shape>
            </v:group>
            <v:group id="_x0000_s6064" style="position:absolute;left:2631;top:1235;width:2;height:627" coordorigin="2631,1235" coordsize="2,627">
              <v:shape id="_x0000_s6065" style="position:absolute;left:2631;top:1235;width:2;height:627" coordorigin="2631,1235" coordsize="0,627" path="m2631,1862r,-627e" filled="f" strokeweight=".16844mm">
                <v:path arrowok="t"/>
              </v:shape>
            </v:group>
            <v:group id="_x0000_s6062" style="position:absolute;left:7439;top:1235;width:2;height:269" coordorigin="7439,1235" coordsize="2,269">
              <v:shape id="_x0000_s6063" style="position:absolute;left:7439;top:1235;width:2;height:269" coordorigin="7439,1235" coordsize="0,269" path="m7439,1503r,-268e" filled="f" strokecolor="#3b3b3b" strokeweight=".33689mm">
                <v:path arrowok="t"/>
              </v:shape>
            </v:group>
            <v:group id="_x0000_s6060" style="position:absolute;left:5782;top:1503;width:2;height:714" coordorigin="5782,1503" coordsize="2,714">
              <v:shape id="_x0000_s6061" style="position:absolute;left:5782;top:1503;width:2;height:714" coordorigin="5782,1503" coordsize="0,714" path="m5782,2216r,-713e" filled="f" strokecolor="#7c7c7c" strokeweight=".33689mm">
                <v:path arrowok="t"/>
              </v:shape>
            </v:group>
            <v:group id="_x0000_s6058" style="position:absolute;left:7439;top:1503;width:2;height:359" coordorigin="7439,1503" coordsize="2,359">
              <v:shape id="_x0000_s6059" style="position:absolute;left:7439;top:1503;width:2;height:359" coordorigin="7439,1503" coordsize="0,359" path="m7439,1862r,-359e" filled="f" strokecolor="#747474" strokeweight=".33689mm">
                <v:path arrowok="t"/>
              </v:shape>
            </v:group>
            <v:group id="_x0000_s6056" style="position:absolute;left:2631;top:1862;width:2;height:355" coordorigin="2631,1862" coordsize="2,355">
              <v:shape id="_x0000_s6057" style="position:absolute;left:2631;top:1862;width:2;height:355" coordorigin="2631,1862" coordsize="0,355" path="m2631,2216r,-354e" filled="f" strokecolor="#979797" strokeweight=".33689mm">
                <v:path arrowok="t"/>
              </v:shape>
            </v:group>
            <v:group id="_x0000_s6054" style="position:absolute;left:7439;top:1862;width:2;height:627" coordorigin="7439,1862" coordsize="2,627">
              <v:shape id="_x0000_s6055" style="position:absolute;left:7439;top:1862;width:2;height:627" coordorigin="7439,1862" coordsize="0,627" path="m7439,2489r,-627e" filled="f" strokeweight=".16844mm">
                <v:path arrowok="t"/>
              </v:shape>
            </v:group>
            <v:group id="_x0000_s6052" style="position:absolute;left:2631;top:2216;width:2;height:546" coordorigin="2631,2216" coordsize="2,546">
              <v:shape id="_x0000_s6053" style="position:absolute;left:2631;top:2216;width:2;height:546" coordorigin="2631,2216" coordsize="0,546" path="m2631,2762r,-546e" filled="f" strokeweight=".16844mm">
                <v:path arrowok="t"/>
              </v:shape>
            </v:group>
            <v:group id="_x0000_s6050" style="position:absolute;left:5782;top:2216;width:2;height:546" coordorigin="5782,2216" coordsize="2,546">
              <v:shape id="_x0000_s6051" style="position:absolute;left:5782;top:2216;width:2;height:546" coordorigin="5782,2216" coordsize="0,546" path="m5782,2762r,-546e" filled="f" strokeweight=".16844mm">
                <v:path arrowok="t"/>
              </v:shape>
            </v:group>
            <v:group id="_x0000_s6048" style="position:absolute;left:41;top:1249;width:2;height:2978" coordorigin="41,1249" coordsize="2,2978">
              <v:shape id="_x0000_s6049" style="position:absolute;left:41;top:1249;width:2;height:2978" coordorigin="41,1249" coordsize="0,2978" path="m41,4226r,-2977e" filled="f" strokecolor="#444" strokeweight=".16844mm">
                <v:path arrowok="t"/>
              </v:shape>
            </v:group>
            <v:group id="_x0000_s6046" style="position:absolute;left:831;top:2762;width:2;height:383" coordorigin="831,2762" coordsize="2,383">
              <v:shape id="_x0000_s6047" style="position:absolute;left:831;top:2762;width:2;height:383" coordorigin="831,2762" coordsize="0,383" path="m831,3145r,-383e" filled="f" strokecolor="#909090" strokeweight=".16844mm">
                <v:path arrowok="t"/>
              </v:shape>
            </v:group>
            <v:group id="_x0000_s6044" style="position:absolute;left:2631;top:2762;width:2;height:383" coordorigin="2631,2762" coordsize="2,383">
              <v:shape id="_x0000_s6045" style="position:absolute;left:2631;top:2762;width:2;height:383" coordorigin="2631,2762" coordsize="0,383" path="m2631,3145r,-383e" filled="f" strokecolor="#747474" strokeweight=".16844mm">
                <v:path arrowok="t"/>
              </v:shape>
            </v:group>
            <v:group id="_x0000_s6042" style="position:absolute;left:5782;top:2762;width:2;height:383" coordorigin="5782,2762" coordsize="2,383">
              <v:shape id="_x0000_s6043" style="position:absolute;left:5782;top:2762;width:2;height:383" coordorigin="5782,2762" coordsize="0,383" path="m5782,3145r,-383e" filled="f" strokecolor="#8c8c8c" strokeweight=".16844mm">
                <v:path arrowok="t"/>
              </v:shape>
            </v:group>
            <v:group id="_x0000_s6040" style="position:absolute;left:7439;top:2762;width:2;height:383" coordorigin="7439,2762" coordsize="2,383">
              <v:shape id="_x0000_s6041" style="position:absolute;left:7439;top:2762;width:2;height:383" coordorigin="7439,2762" coordsize="0,383" path="m7439,3145r,-383e" filled="f" strokecolor="#878c8c" strokeweight=".16844mm">
                <v:path arrowok="t"/>
              </v:shape>
            </v:group>
            <v:group id="_x0000_s6038" style="position:absolute;left:8423;top:2762;width:2;height:383" coordorigin="8423,2762" coordsize="2,383">
              <v:shape id="_x0000_s6039" style="position:absolute;left:8423;top:2762;width:2;height:383" coordorigin="8423,2762" coordsize="0,383" path="m8423,3145r,-383e" filled="f" strokecolor="#606060" strokeweight=".16844mm">
                <v:path arrowok="t"/>
              </v:shape>
            </v:group>
            <v:group id="_x0000_s6036" style="position:absolute;left:5782;top:3145;width:2;height:297" coordorigin="5782,3145" coordsize="2,297">
              <v:shape id="_x0000_s6037" style="position:absolute;left:5782;top:3145;width:2;height:297" coordorigin="5782,3145" coordsize="0,297" path="m5782,3441r,-296e" filled="f" strokecolor="#646464" strokeweight=".16844mm">
                <v:path arrowok="t"/>
              </v:shape>
            </v:group>
            <v:group id="_x0000_s6034" style="position:absolute;left:7439;top:3145;width:2;height:297" coordorigin="7439,3145" coordsize="2,297">
              <v:shape id="_x0000_s6035" style="position:absolute;left:7439;top:3145;width:2;height:297" coordorigin="7439,3145" coordsize="0,297" path="m7439,3441r,-296e" filled="f" strokecolor="#5b605b" strokeweight=".16844mm">
                <v:path arrowok="t"/>
              </v:shape>
            </v:group>
            <v:group id="_x0000_s6032" style="position:absolute;left:831;top:1546;width:2;height:5514" coordorigin="831,1546" coordsize="2,5514">
              <v:shape id="_x0000_s6033" style="position:absolute;left:831;top:1546;width:2;height:5514" coordorigin="831,1546" coordsize="0,5514" path="m831,7060r,-5514e" filled="f" strokecolor="#575757" strokeweight=".08422mm">
                <v:path arrowok="t"/>
              </v:shape>
            </v:group>
            <v:group id="_x0000_s6030" style="position:absolute;left:5782;top:3441;width:2;height:647" coordorigin="5782,3441" coordsize="2,647">
              <v:shape id="_x0000_s6031" style="position:absolute;left:5782;top:3441;width:2;height:647" coordorigin="5782,3441" coordsize="0,647" path="m5782,4088r,-647e" filled="f" strokecolor="#1c1c1c" strokeweight=".16844mm">
                <v:path arrowok="t"/>
              </v:shape>
            </v:group>
            <v:group id="_x0000_s6028" style="position:absolute;left:8423;top:1704;width:2;height:5610" coordorigin="8423,1704" coordsize="2,5610">
              <v:shape id="_x0000_s6029" style="position:absolute;left:8423;top:1704;width:2;height:5610" coordorigin="8423,1704" coordsize="0,5610" path="m8423,7314r,-5610e" filled="f" strokecolor="#444" strokeweight=".16844mm">
                <v:path arrowok="t"/>
              </v:shape>
            </v:group>
            <v:group id="_x0000_s6026" style="position:absolute;left:2631;top:3800;width:2;height:288" coordorigin="2631,3800" coordsize="2,288">
              <v:shape id="_x0000_s6027" style="position:absolute;left:2631;top:3800;width:2;height:288" coordorigin="2631,3800" coordsize="0,288" path="m2631,4088r,-288e" filled="f" strokecolor="#2f2f2f" strokeweight=".16844mm">
                <v:path arrowok="t"/>
              </v:shape>
            </v:group>
            <v:group id="_x0000_s6024" style="position:absolute;left:7439;top:3800;width:2;height:288" coordorigin="7439,3800" coordsize="2,288">
              <v:shape id="_x0000_s6025" style="position:absolute;left:7439;top:3800;width:2;height:288" coordorigin="7439,3800" coordsize="0,288" path="m7439,4088r,-288e" filled="f" strokecolor="#080808" strokeweight=".16844mm">
                <v:path arrowok="t"/>
              </v:shape>
            </v:group>
            <v:group id="_x0000_s6022" style="position:absolute;left:8416;top:3772;width:2;height:345" coordorigin="8416,3772" coordsize="2,345">
              <v:shape id="_x0000_s6023" style="position:absolute;left:8416;top:3772;width:2;height:345" coordorigin="8416,3772" coordsize="0,345" path="m8416,4116r,-344e" filled="f" strokecolor="#2b2b2b" strokeweight=".08422mm">
                <v:path arrowok="t"/>
              </v:shape>
            </v:group>
            <v:group id="_x0000_s6020" style="position:absolute;left:5782;top:4088;width:2;height:651" coordorigin="5782,4088" coordsize="2,651">
              <v:shape id="_x0000_s6021" style="position:absolute;left:5782;top:4088;width:2;height:651" coordorigin="5782,4088" coordsize="0,651" path="m5782,4738r,-650e" filled="f" strokecolor="#575757" strokeweight=".16844mm">
                <v:path arrowok="t"/>
              </v:shape>
            </v:group>
            <v:group id="_x0000_s6018" style="position:absolute;left:2631;top:3001;width:2;height:4313" coordorigin="2631,3001" coordsize="2,4313">
              <v:shape id="_x0000_s6019" style="position:absolute;left:2631;top:3001;width:2;height:4313" coordorigin="2631,3001" coordsize="0,4313" path="m2631,7314r,-4313e" filled="f" strokecolor="#444" strokeweight=".16844mm">
                <v:path arrowok="t"/>
              </v:shape>
            </v:group>
            <v:group id="_x0000_s6016" style="position:absolute;left:7439;top:4518;width:2;height:221" coordorigin="7439,4518" coordsize="2,221">
              <v:shape id="_x0000_s6017" style="position:absolute;left:7439;top:4518;width:2;height:221" coordorigin="7439,4518" coordsize="0,221" path="m7439,4738r,-220e" filled="f" strokecolor="#484848" strokeweight=".16844mm">
                <v:path arrowok="t"/>
              </v:shape>
            </v:group>
            <v:group id="_x0000_s6014" style="position:absolute;left:50;top:4715;width:2;height:2599" coordorigin="50,4715" coordsize="2,2599">
              <v:shape id="_x0000_s6015" style="position:absolute;left:50;top:4715;width:2;height:2599" coordorigin="50,4715" coordsize="0,2599" path="m50,7314r,-2599e" filled="f" strokecolor="#4f4f4f" strokeweight=".16844mm">
                <v:path arrowok="t"/>
              </v:shape>
            </v:group>
            <v:group id="_x0000_s6012" style="position:absolute;left:5780;top:4738;width:2;height:2580" coordorigin="5780,4738" coordsize="2,2580">
              <v:shape id="_x0000_s6013" style="position:absolute;left:5780;top:4738;width:2;height:2580" coordorigin="5780,4738" coordsize="0,2580" path="m5780,7318r,-2580e" filled="f" strokecolor="#383838" strokeweight=".16844mm">
                <v:path arrowok="t"/>
              </v:shape>
            </v:group>
            <v:group id="_x0000_s6010" style="position:absolute;left:7439;top:2427;width:2;height:4634" coordorigin="7439,2427" coordsize="2,4634">
              <v:shape id="_x0000_s6011" style="position:absolute;left:7439;top:2427;width:2;height:4634" coordorigin="7439,2427" coordsize="0,4634" path="m7439,7060r,-4633e" filled="f" strokecolor="#383838" strokeweight=".16844mm">
                <v:path arrowok="t"/>
              </v:shape>
            </v:group>
            <v:group id="_x0000_s6008" style="position:absolute;left:10794;top:2211;width:2;height:5098" coordorigin="10794,2211" coordsize="2,5098">
              <v:shape id="_x0000_s6009" style="position:absolute;left:10794;top:2211;width:2;height:5098" coordorigin="10794,2211" coordsize="0,5098" path="m10794,7309r,-5098e" filled="f" strokecolor="#606060" strokeweight=".08422mm">
                <v:path arrowok="t"/>
              </v:shape>
            </v:group>
            <v:group id="_x0000_s6006" style="position:absolute;left:836;top:5428;width:2;height:1886" coordorigin="836,5428" coordsize="2,1886">
              <v:shape id="_x0000_s6007" style="position:absolute;left:836;top:5428;width:2;height:1886" coordorigin="836,5428" coordsize="0,1886" path="m836,7314r,-1886e" filled="f" strokecolor="#575757" strokeweight=".08422mm">
                <v:path arrowok="t"/>
              </v:shape>
            </v:group>
            <v:group id="_x0000_s6004" style="position:absolute;left:7439;top:3006;width:2;height:3729" coordorigin="7439,3006" coordsize="2,3729">
              <v:shape id="_x0000_s6005" style="position:absolute;left:7439;top:3006;width:2;height:3729" coordorigin="7439,3006" coordsize="0,3729" path="m7439,6734r,-3728e" filled="f" strokecolor="#2f2f2f" strokeweight=".16844mm">
                <v:path arrowok="t"/>
              </v:shape>
            </v:group>
            <v:group id="_x0000_s6002" style="position:absolute;left:48;top:7311;width:597;height:2" coordorigin="48,7311" coordsize="597,2">
              <v:shape id="_x0000_s6003" style="position:absolute;left:48;top:7311;width:597;height:2" coordorigin="48,7311" coordsize="597,0" path="m48,7311r597,e" filled="f" strokecolor="#2b2b2b" strokeweight=".08422mm">
                <v:path arrowok="t"/>
              </v:shape>
            </v:group>
            <v:group id="_x0000_s6000" style="position:absolute;left:587;top:7311;width:254;height:2" coordorigin="587,7311" coordsize="254,2">
              <v:shape id="_x0000_s6001" style="position:absolute;left:587;top:7311;width:254;height:2" coordorigin="587,7311" coordsize="254,0" path="m587,7311r253,e" filled="f" strokecolor="#0f0f0f" strokeweight=".08422mm">
                <v:path arrowok="t"/>
              </v:shape>
            </v:group>
            <v:group id="_x0000_s5998" style="position:absolute;left:874;top:7314;width:1767;height:2" coordorigin="874,7314" coordsize="1767,2">
              <v:shape id="_x0000_s5999" style="position:absolute;left:874;top:7314;width:1767;height:2" coordorigin="874,7314" coordsize="1767,0" path="m874,7314r1767,e" filled="f" strokecolor="#343434" strokeweight=".16844mm">
                <v:path arrowok="t"/>
              </v:shape>
            </v:group>
            <v:group id="_x0000_s5996" style="position:absolute;left:2669;top:7314;width:3123;height:2" coordorigin="2669,7314" coordsize="3123,2">
              <v:shape id="_x0000_s5997" style="position:absolute;left:2669;top:7314;width:3123;height:2" coordorigin="2669,7314" coordsize="3123,0" path="m2669,7314r3123,e" filled="f" strokecolor="#383838" strokeweight=".16844mm">
                <v:path arrowok="t"/>
              </v:shape>
            </v:group>
            <v:group id="_x0000_s5994" style="position:absolute;left:5787;top:4762;width:2;height:2556" coordorigin="5787,4762" coordsize="2,2556">
              <v:shape id="_x0000_s5995" style="position:absolute;left:5787;top:4762;width:2;height:2556" coordorigin="5787,4762" coordsize="0,2556" path="m5787,7318r,-2556e" filled="f" strokecolor="#343434" strokeweight=".16844mm">
                <v:path arrowok="t"/>
              </v:shape>
            </v:group>
            <v:group id="_x0000_s5992" style="position:absolute;left:5821;top:7314;width:1629;height:2" coordorigin="5821,7314" coordsize="1629,2">
              <v:shape id="_x0000_s5993" style="position:absolute;left:5821;top:7314;width:1629;height:2" coordorigin="5821,7314" coordsize="1629,0" path="m5821,7314r1628,e" filled="f" strokecolor="#343434" strokeweight=".16844mm">
                <v:path arrowok="t"/>
              </v:shape>
            </v:group>
            <v:group id="_x0000_s5990" style="position:absolute;left:7442;top:6897;width:2;height:417" coordorigin="7442,6897" coordsize="2,417">
              <v:shape id="_x0000_s5991" style="position:absolute;left:7442;top:6897;width:2;height:417" coordorigin="7442,6897" coordsize="0,417" path="m7442,7314r,-417e" filled="f" strokecolor="#4b4b4b" strokeweight=".16844mm">
                <v:path arrowok="t"/>
              </v:shape>
            </v:group>
            <v:group id="_x0000_s5988" style="position:absolute;left:7478;top:7311;width:955;height:2" coordorigin="7478,7311" coordsize="955,2">
              <v:shape id="_x0000_s5989" style="position:absolute;left:7478;top:7311;width:955;height:2" coordorigin="7478,7311" coordsize="955,0" path="m7478,7311r955,e" filled="f" strokecolor="#131313" strokeweight=".08422mm">
                <v:path arrowok="t"/>
              </v:shape>
            </v:group>
            <v:group id="_x0000_s5975" style="position:absolute;left:8418;top:7342;width:2407;height:2" coordorigin="8418,7342" coordsize="2407,2">
              <v:shape id="_x0000_s5987" style="position:absolute;left:8418;top:7342;width:2407;height:2" coordorigin="8418,7342" coordsize="2407,0" path="m8418,7342r2407,e" filled="f" strokeweight=".16844mm">
                <v:path arrowok="t"/>
              </v:shape>
              <v:shape id="_x0000_s5986" type="#_x0000_t202" style="position:absolute;left:831;top:10;width:1801;height:478" filled="f" stroked="f">
                <v:textbox inset="0,0,0,0">
                  <w:txbxContent>
                    <w:p w:rsidR="00FD414E" w:rsidRDefault="00FD414E">
                      <w:pPr>
                        <w:rPr>
                          <w:rFonts w:ascii="Times New Roman" w:eastAsia="Times New Roman" w:hAnsi="Times New Roman" w:cs="Times New Roman"/>
                          <w:sz w:val="6"/>
                          <w:szCs w:val="6"/>
                        </w:rPr>
                      </w:pPr>
                    </w:p>
                    <w:p w:rsidR="00FD414E" w:rsidRDefault="00FD414E">
                      <w:pPr>
                        <w:rPr>
                          <w:rFonts w:ascii="Times New Roman" w:eastAsia="Times New Roman" w:hAnsi="Times New Roman" w:cs="Times New Roman"/>
                          <w:sz w:val="6"/>
                          <w:szCs w:val="6"/>
                        </w:rPr>
                      </w:pPr>
                    </w:p>
                    <w:p w:rsidR="00FD414E" w:rsidRDefault="00FD414E">
                      <w:pPr>
                        <w:rPr>
                          <w:rFonts w:ascii="Times New Roman" w:eastAsia="Times New Roman" w:hAnsi="Times New Roman" w:cs="Times New Roman"/>
                          <w:sz w:val="6"/>
                          <w:szCs w:val="6"/>
                        </w:rPr>
                      </w:pPr>
                    </w:p>
                    <w:p w:rsidR="00FD414E" w:rsidRDefault="00FD414E">
                      <w:pPr>
                        <w:rPr>
                          <w:rFonts w:ascii="Times New Roman" w:eastAsia="Times New Roman" w:hAnsi="Times New Roman" w:cs="Times New Roman"/>
                          <w:sz w:val="6"/>
                          <w:szCs w:val="6"/>
                        </w:rPr>
                      </w:pPr>
                    </w:p>
                    <w:p w:rsidR="00FD414E" w:rsidRDefault="00FD414E">
                      <w:pPr>
                        <w:spacing w:before="10"/>
                        <w:rPr>
                          <w:rFonts w:ascii="Times New Roman" w:eastAsia="Times New Roman" w:hAnsi="Times New Roman" w:cs="Times New Roman"/>
                          <w:sz w:val="6"/>
                          <w:szCs w:val="6"/>
                        </w:rPr>
                      </w:pPr>
                    </w:p>
                    <w:p w:rsidR="00FD414E" w:rsidRDefault="00FD414E">
                      <w:pPr>
                        <w:ind w:right="12"/>
                        <w:jc w:val="right"/>
                        <w:rPr>
                          <w:rFonts w:ascii="Arial" w:eastAsia="Arial" w:hAnsi="Arial" w:cs="Arial"/>
                          <w:sz w:val="6"/>
                          <w:szCs w:val="6"/>
                        </w:rPr>
                      </w:pPr>
                      <w:bookmarkStart w:id="30" w:name="doc01354520171027064905-1_Страница_30"/>
                      <w:bookmarkEnd w:id="30"/>
                      <w:r>
                        <w:rPr>
                          <w:rFonts w:ascii="Arial"/>
                          <w:color w:val="161818"/>
                          <w:w w:val="55"/>
                          <w:sz w:val="6"/>
                        </w:rPr>
                        <w:t>1</w:t>
                      </w:r>
                    </w:p>
                  </w:txbxContent>
                </v:textbox>
              </v:shape>
              <v:shape id="_x0000_s5985" type="#_x0000_t202" style="position:absolute;left:14;top:369;width:443;height:847" filled="f" stroked="f">
                <v:textbox inset="0,0,0,0">
                  <w:txbxContent>
                    <w:p w:rsidR="00FD414E" w:rsidRDefault="00FD414E">
                      <w:pPr>
                        <w:spacing w:line="102" w:lineRule="exact"/>
                        <w:rPr>
                          <w:rFonts w:ascii="Times New Roman" w:eastAsia="Times New Roman" w:hAnsi="Times New Roman" w:cs="Times New Roman"/>
                          <w:sz w:val="10"/>
                          <w:szCs w:val="10"/>
                        </w:rPr>
                      </w:pPr>
                      <w:r>
                        <w:rPr>
                          <w:rFonts w:ascii="Times New Roman"/>
                          <w:color w:val="565656"/>
                          <w:w w:val="65"/>
                          <w:sz w:val="10"/>
                        </w:rPr>
                        <w:t>1</w:t>
                      </w:r>
                    </w:p>
                    <w:p w:rsidR="00FD414E" w:rsidRDefault="00FD414E">
                      <w:pPr>
                        <w:spacing w:before="57"/>
                        <w:ind w:left="4"/>
                        <w:rPr>
                          <w:rFonts w:ascii="Times New Roman" w:eastAsia="Times New Roman" w:hAnsi="Times New Roman" w:cs="Times New Roman"/>
                          <w:sz w:val="29"/>
                          <w:szCs w:val="29"/>
                        </w:rPr>
                      </w:pPr>
                      <w:r>
                        <w:rPr>
                          <w:rFonts w:ascii="Times New Roman"/>
                          <w:color w:val="676767"/>
                          <w:spacing w:val="4"/>
                          <w:w w:val="75"/>
                          <w:sz w:val="29"/>
                        </w:rPr>
                        <w:t>1</w:t>
                      </w:r>
                      <w:r>
                        <w:rPr>
                          <w:rFonts w:ascii="Times New Roman"/>
                          <w:color w:val="282A2A"/>
                          <w:w w:val="75"/>
                          <w:sz w:val="29"/>
                        </w:rPr>
                        <w:t>2.5.</w:t>
                      </w:r>
                    </w:p>
                    <w:p w:rsidR="00FD414E" w:rsidRDefault="00FD414E">
                      <w:pPr>
                        <w:spacing w:before="241" w:line="113" w:lineRule="exact"/>
                        <w:ind w:left="4"/>
                        <w:rPr>
                          <w:rFonts w:ascii="Times New Roman" w:eastAsia="Times New Roman" w:hAnsi="Times New Roman" w:cs="Times New Roman"/>
                          <w:sz w:val="10"/>
                          <w:szCs w:val="10"/>
                        </w:rPr>
                      </w:pPr>
                      <w:r>
                        <w:rPr>
                          <w:rFonts w:ascii="Times New Roman"/>
                          <w:color w:val="565656"/>
                          <w:w w:val="65"/>
                          <w:sz w:val="10"/>
                        </w:rPr>
                        <w:t>1</w:t>
                      </w:r>
                    </w:p>
                  </w:txbxContent>
                </v:textbox>
              </v:shape>
              <v:shape id="_x0000_s5984" type="#_x0000_t202" style="position:absolute;left:797;top:369;width:27;height:100" filled="f" stroked="f">
                <v:textbox inset="0,0,0,0">
                  <w:txbxContent>
                    <w:p w:rsidR="00FD414E" w:rsidRDefault="00FD414E">
                      <w:pPr>
                        <w:spacing w:line="100" w:lineRule="exact"/>
                        <w:rPr>
                          <w:rFonts w:ascii="Times New Roman" w:eastAsia="Times New Roman" w:hAnsi="Times New Roman" w:cs="Times New Roman"/>
                          <w:sz w:val="10"/>
                          <w:szCs w:val="10"/>
                        </w:rPr>
                      </w:pPr>
                      <w:r>
                        <w:rPr>
                          <w:rFonts w:ascii="Times New Roman"/>
                          <w:color w:val="282A2A"/>
                          <w:w w:val="50"/>
                          <w:sz w:val="10"/>
                        </w:rPr>
                        <w:t>1</w:t>
                      </w:r>
                    </w:p>
                  </w:txbxContent>
                </v:textbox>
              </v:shape>
              <v:shape id="_x0000_s5983" type="#_x0000_t202" style="position:absolute;left:821;top:549;width:1763;height:6732" filled="f" stroked="f">
                <v:textbox inset="0,0,0,0">
                  <w:txbxContent>
                    <w:p w:rsidR="00FD414E" w:rsidRPr="00FD414E" w:rsidRDefault="00FD414E">
                      <w:pPr>
                        <w:spacing w:line="276" w:lineRule="exact"/>
                        <w:ind w:left="52" w:hanging="5"/>
                        <w:rPr>
                          <w:rFonts w:ascii="Times New Roman" w:eastAsia="Times New Roman" w:hAnsi="Times New Roman" w:cs="Times New Roman"/>
                          <w:sz w:val="27"/>
                          <w:szCs w:val="27"/>
                          <w:lang w:val="ru-RU"/>
                        </w:rPr>
                      </w:pPr>
                      <w:r w:rsidRPr="00FD414E">
                        <w:rPr>
                          <w:rFonts w:ascii="Times New Roman" w:hAnsi="Times New Roman"/>
                          <w:color w:val="282A2A"/>
                          <w:sz w:val="27"/>
                          <w:lang w:val="ru-RU"/>
                        </w:rPr>
                        <w:t>Просмотро-</w:t>
                      </w:r>
                    </w:p>
                    <w:p w:rsidR="00FD414E" w:rsidRPr="00FD414E" w:rsidRDefault="00FD414E">
                      <w:pPr>
                        <w:spacing w:before="10" w:line="250" w:lineRule="auto"/>
                        <w:ind w:left="47" w:right="278" w:firstLine="4"/>
                        <w:rPr>
                          <w:rFonts w:ascii="Times New Roman" w:eastAsia="Times New Roman" w:hAnsi="Times New Roman" w:cs="Times New Roman"/>
                          <w:sz w:val="27"/>
                          <w:szCs w:val="27"/>
                          <w:lang w:val="ru-RU"/>
                        </w:rPr>
                      </w:pPr>
                      <w:r w:rsidRPr="00FD414E">
                        <w:rPr>
                          <w:rFonts w:ascii="Times New Roman" w:hAnsi="Times New Roman"/>
                          <w:color w:val="161818"/>
                          <w:sz w:val="27"/>
                          <w:lang w:val="ru-RU"/>
                        </w:rPr>
                        <w:t>вые</w:t>
                      </w:r>
                      <w:r w:rsidRPr="00FD414E">
                        <w:rPr>
                          <w:rFonts w:ascii="Times New Roman" w:hAnsi="Times New Roman"/>
                          <w:color w:val="161818"/>
                          <w:w w:val="101"/>
                          <w:sz w:val="27"/>
                          <w:lang w:val="ru-RU"/>
                        </w:rPr>
                        <w:t xml:space="preserve"> </w:t>
                      </w:r>
                      <w:r w:rsidRPr="00FD414E">
                        <w:rPr>
                          <w:rFonts w:ascii="Times New Roman" w:hAnsi="Times New Roman"/>
                          <w:color w:val="282A2A"/>
                          <w:sz w:val="27"/>
                          <w:lang w:val="ru-RU"/>
                        </w:rPr>
                        <w:t>тренировоч- ные</w:t>
                      </w:r>
                      <w:r w:rsidRPr="00FD414E">
                        <w:rPr>
                          <w:rFonts w:ascii="Times New Roman" w:hAnsi="Times New Roman"/>
                          <w:color w:val="282A2A"/>
                          <w:spacing w:val="24"/>
                          <w:sz w:val="27"/>
                          <w:lang w:val="ru-RU"/>
                        </w:rPr>
                        <w:t xml:space="preserve"> </w:t>
                      </w:r>
                      <w:r w:rsidRPr="00FD414E">
                        <w:rPr>
                          <w:rFonts w:ascii="Times New Roman" w:hAnsi="Times New Roman"/>
                          <w:color w:val="161818"/>
                          <w:sz w:val="27"/>
                          <w:lang w:val="ru-RU"/>
                        </w:rPr>
                        <w:t>сборы</w:t>
                      </w:r>
                      <w:r w:rsidRPr="00FD414E">
                        <w:rPr>
                          <w:rFonts w:ascii="Times New Roman" w:hAnsi="Times New Roman"/>
                          <w:color w:val="161818"/>
                          <w:w w:val="101"/>
                          <w:sz w:val="27"/>
                          <w:lang w:val="ru-RU"/>
                        </w:rPr>
                        <w:t xml:space="preserve"> </w:t>
                      </w:r>
                      <w:r w:rsidRPr="00FD414E">
                        <w:rPr>
                          <w:rFonts w:ascii="Times New Roman" w:hAnsi="Times New Roman"/>
                          <w:color w:val="282A2A"/>
                          <w:sz w:val="27"/>
                          <w:lang w:val="ru-RU"/>
                        </w:rPr>
                        <w:t>для</w:t>
                      </w:r>
                    </w:p>
                    <w:p w:rsidR="00FD414E" w:rsidRPr="00FD414E" w:rsidRDefault="00FD414E">
                      <w:pPr>
                        <w:spacing w:line="250" w:lineRule="auto"/>
                        <w:ind w:left="57"/>
                        <w:rPr>
                          <w:rFonts w:ascii="Times New Roman" w:eastAsia="Times New Roman" w:hAnsi="Times New Roman" w:cs="Times New Roman"/>
                          <w:sz w:val="27"/>
                          <w:szCs w:val="27"/>
                          <w:lang w:val="ru-RU"/>
                        </w:rPr>
                      </w:pPr>
                      <w:r w:rsidRPr="00FD414E">
                        <w:rPr>
                          <w:rFonts w:ascii="Times New Roman" w:hAnsi="Times New Roman"/>
                          <w:color w:val="161818"/>
                          <w:sz w:val="27"/>
                          <w:lang w:val="ru-RU"/>
                        </w:rPr>
                        <w:t>кандидатов</w:t>
                      </w:r>
                      <w:r w:rsidRPr="00FD414E">
                        <w:rPr>
                          <w:rFonts w:ascii="Times New Roman" w:hAnsi="Times New Roman"/>
                          <w:color w:val="161818"/>
                          <w:spacing w:val="43"/>
                          <w:sz w:val="27"/>
                          <w:lang w:val="ru-RU"/>
                        </w:rPr>
                        <w:t xml:space="preserve"> </w:t>
                      </w:r>
                      <w:r w:rsidRPr="00FD414E">
                        <w:rPr>
                          <w:rFonts w:ascii="Times New Roman" w:hAnsi="Times New Roman"/>
                          <w:color w:val="282A2A"/>
                          <w:sz w:val="27"/>
                          <w:lang w:val="ru-RU"/>
                        </w:rPr>
                        <w:t>на</w:t>
                      </w:r>
                      <w:r w:rsidRPr="00FD414E">
                        <w:rPr>
                          <w:rFonts w:ascii="Times New Roman" w:hAnsi="Times New Roman"/>
                          <w:color w:val="282A2A"/>
                          <w:w w:val="104"/>
                          <w:sz w:val="27"/>
                          <w:lang w:val="ru-RU"/>
                        </w:rPr>
                        <w:t xml:space="preserve"> </w:t>
                      </w:r>
                      <w:r w:rsidRPr="00FD414E">
                        <w:rPr>
                          <w:rFonts w:ascii="Times New Roman" w:hAnsi="Times New Roman"/>
                          <w:color w:val="161818"/>
                          <w:sz w:val="27"/>
                          <w:lang w:val="ru-RU"/>
                        </w:rPr>
                        <w:t>зачисление</w:t>
                      </w:r>
                      <w:r w:rsidRPr="00FD414E">
                        <w:rPr>
                          <w:rFonts w:ascii="Times New Roman" w:hAnsi="Times New Roman"/>
                          <w:color w:val="161818"/>
                          <w:spacing w:val="45"/>
                          <w:sz w:val="27"/>
                          <w:lang w:val="ru-RU"/>
                        </w:rPr>
                        <w:t xml:space="preserve"> </w:t>
                      </w:r>
                      <w:r w:rsidRPr="00FD414E">
                        <w:rPr>
                          <w:rFonts w:ascii="Times New Roman" w:hAnsi="Times New Roman"/>
                          <w:color w:val="161818"/>
                          <w:sz w:val="27"/>
                          <w:lang w:val="ru-RU"/>
                        </w:rPr>
                        <w:t>в</w:t>
                      </w:r>
                      <w:r w:rsidRPr="00FD414E">
                        <w:rPr>
                          <w:rFonts w:ascii="Times New Roman" w:hAnsi="Times New Roman"/>
                          <w:color w:val="161818"/>
                          <w:w w:val="109"/>
                          <w:sz w:val="27"/>
                          <w:lang w:val="ru-RU"/>
                        </w:rPr>
                        <w:t xml:space="preserve"> </w:t>
                      </w:r>
                      <w:r w:rsidRPr="00FD414E">
                        <w:rPr>
                          <w:rFonts w:ascii="Times New Roman" w:hAnsi="Times New Roman"/>
                          <w:color w:val="161818"/>
                          <w:sz w:val="27"/>
                          <w:lang w:val="ru-RU"/>
                        </w:rPr>
                        <w:t>образователь-</w:t>
                      </w:r>
                      <w:r w:rsidRPr="00FD414E">
                        <w:rPr>
                          <w:rFonts w:ascii="Times New Roman" w:hAnsi="Times New Roman"/>
                          <w:color w:val="161818"/>
                          <w:w w:val="101"/>
                          <w:sz w:val="27"/>
                          <w:lang w:val="ru-RU"/>
                        </w:rPr>
                        <w:t xml:space="preserve"> </w:t>
                      </w:r>
                      <w:r w:rsidRPr="00FD414E">
                        <w:rPr>
                          <w:rFonts w:ascii="Times New Roman" w:hAnsi="Times New Roman"/>
                          <w:color w:val="282A2A"/>
                          <w:sz w:val="27"/>
                          <w:lang w:val="ru-RU"/>
                        </w:rPr>
                        <w:t>ные</w:t>
                      </w:r>
                      <w:r w:rsidRPr="00FD414E">
                        <w:rPr>
                          <w:rFonts w:ascii="Times New Roman" w:hAnsi="Times New Roman"/>
                          <w:color w:val="282A2A"/>
                          <w:w w:val="101"/>
                          <w:sz w:val="27"/>
                          <w:lang w:val="ru-RU"/>
                        </w:rPr>
                        <w:t xml:space="preserve"> </w:t>
                      </w:r>
                      <w:r w:rsidRPr="00FD414E">
                        <w:rPr>
                          <w:rFonts w:ascii="Times New Roman" w:hAnsi="Times New Roman"/>
                          <w:color w:val="282A2A"/>
                          <w:sz w:val="27"/>
                          <w:lang w:val="ru-RU"/>
                        </w:rPr>
                        <w:t>учреждения</w:t>
                      </w:r>
                      <w:r w:rsidRPr="00FD414E">
                        <w:rPr>
                          <w:rFonts w:ascii="Times New Roman" w:hAnsi="Times New Roman"/>
                          <w:color w:val="282A2A"/>
                          <w:w w:val="101"/>
                          <w:sz w:val="27"/>
                          <w:lang w:val="ru-RU"/>
                        </w:rPr>
                        <w:t xml:space="preserve"> </w:t>
                      </w:r>
                      <w:r w:rsidRPr="00FD414E">
                        <w:rPr>
                          <w:rFonts w:ascii="Times New Roman" w:hAnsi="Times New Roman"/>
                          <w:color w:val="161818"/>
                          <w:sz w:val="27"/>
                          <w:lang w:val="ru-RU"/>
                        </w:rPr>
                        <w:t>среднего</w:t>
                      </w:r>
                    </w:p>
                    <w:p w:rsidR="00FD414E" w:rsidRPr="00FD414E" w:rsidRDefault="00FD414E">
                      <w:pPr>
                        <w:spacing w:before="6" w:line="249" w:lineRule="auto"/>
                        <w:ind w:left="76" w:right="18" w:hanging="77"/>
                        <w:rPr>
                          <w:rFonts w:ascii="Times New Roman" w:eastAsia="Times New Roman" w:hAnsi="Times New Roman" w:cs="Times New Roman"/>
                          <w:sz w:val="27"/>
                          <w:szCs w:val="27"/>
                          <w:lang w:val="ru-RU"/>
                        </w:rPr>
                      </w:pPr>
                      <w:r w:rsidRPr="00FD414E">
                        <w:rPr>
                          <w:rFonts w:ascii="Times New Roman" w:hAnsi="Times New Roman"/>
                          <w:color w:val="676767"/>
                          <w:w w:val="60"/>
                          <w:sz w:val="27"/>
                          <w:lang w:val="ru-RU"/>
                        </w:rPr>
                        <w:t>1</w:t>
                      </w:r>
                      <w:r w:rsidRPr="00FD414E">
                        <w:rPr>
                          <w:rFonts w:ascii="Times New Roman" w:hAnsi="Times New Roman"/>
                          <w:color w:val="676767"/>
                          <w:spacing w:val="-5"/>
                          <w:w w:val="60"/>
                          <w:sz w:val="27"/>
                          <w:lang w:val="ru-RU"/>
                        </w:rPr>
                        <w:t xml:space="preserve"> </w:t>
                      </w:r>
                      <w:r w:rsidRPr="00FD414E">
                        <w:rPr>
                          <w:rFonts w:ascii="Times New Roman" w:hAnsi="Times New Roman"/>
                          <w:color w:val="282A2A"/>
                          <w:w w:val="95"/>
                          <w:sz w:val="27"/>
                          <w:lang w:val="ru-RU"/>
                        </w:rPr>
                        <w:t>профес-</w:t>
                      </w:r>
                      <w:r w:rsidRPr="00FD414E">
                        <w:rPr>
                          <w:rFonts w:ascii="Times New Roman" w:hAnsi="Times New Roman"/>
                          <w:color w:val="282A2A"/>
                          <w:sz w:val="27"/>
                          <w:lang w:val="ru-RU"/>
                        </w:rPr>
                        <w:t xml:space="preserve"> </w:t>
                      </w:r>
                      <w:r w:rsidRPr="00FD414E">
                        <w:rPr>
                          <w:rFonts w:ascii="Times New Roman" w:hAnsi="Times New Roman"/>
                          <w:color w:val="161818"/>
                          <w:sz w:val="27"/>
                          <w:lang w:val="ru-RU"/>
                        </w:rPr>
                        <w:t>сионального</w:t>
                      </w:r>
                      <w:r w:rsidRPr="00FD414E">
                        <w:rPr>
                          <w:rFonts w:ascii="Times New Roman" w:hAnsi="Times New Roman"/>
                          <w:color w:val="161818"/>
                          <w:w w:val="101"/>
                          <w:sz w:val="27"/>
                          <w:lang w:val="ru-RU"/>
                        </w:rPr>
                        <w:t xml:space="preserve"> </w:t>
                      </w:r>
                      <w:r w:rsidRPr="00FD414E">
                        <w:rPr>
                          <w:rFonts w:ascii="Times New Roman" w:hAnsi="Times New Roman"/>
                          <w:color w:val="161818"/>
                          <w:sz w:val="27"/>
                          <w:lang w:val="ru-RU"/>
                        </w:rPr>
                        <w:t>образования,</w:t>
                      </w:r>
                      <w:r w:rsidRPr="00FD414E">
                        <w:rPr>
                          <w:rFonts w:ascii="Times New Roman" w:hAnsi="Times New Roman"/>
                          <w:color w:val="161818"/>
                          <w:w w:val="101"/>
                          <w:sz w:val="27"/>
                          <w:lang w:val="ru-RU"/>
                        </w:rPr>
                        <w:t xml:space="preserve"> </w:t>
                      </w:r>
                      <w:r w:rsidRPr="00FD414E">
                        <w:rPr>
                          <w:rFonts w:ascii="Times New Roman" w:hAnsi="Times New Roman"/>
                          <w:color w:val="282A2A"/>
                          <w:sz w:val="27"/>
                          <w:lang w:val="ru-RU"/>
                        </w:rPr>
                        <w:t>осуществляю-</w:t>
                      </w:r>
                      <w:r w:rsidRPr="00FD414E">
                        <w:rPr>
                          <w:rFonts w:ascii="Times New Roman" w:hAnsi="Times New Roman"/>
                          <w:color w:val="282A2A"/>
                          <w:w w:val="101"/>
                          <w:sz w:val="27"/>
                          <w:lang w:val="ru-RU"/>
                        </w:rPr>
                        <w:t xml:space="preserve"> </w:t>
                      </w:r>
                      <w:r w:rsidRPr="00FD414E">
                        <w:rPr>
                          <w:rFonts w:ascii="Times New Roman" w:hAnsi="Times New Roman"/>
                          <w:color w:val="282A2A"/>
                          <w:sz w:val="27"/>
                          <w:lang w:val="ru-RU"/>
                        </w:rPr>
                        <w:t>щие деятельность</w:t>
                      </w:r>
                      <w:r w:rsidRPr="00FD414E">
                        <w:rPr>
                          <w:rFonts w:ascii="Times New Roman" w:hAnsi="Times New Roman"/>
                          <w:color w:val="282A2A"/>
                          <w:w w:val="101"/>
                          <w:sz w:val="27"/>
                          <w:lang w:val="ru-RU"/>
                        </w:rPr>
                        <w:t xml:space="preserve"> </w:t>
                      </w:r>
                      <w:r w:rsidRPr="00FD414E">
                        <w:rPr>
                          <w:rFonts w:ascii="Times New Roman" w:hAnsi="Times New Roman"/>
                          <w:color w:val="282A2A"/>
                          <w:sz w:val="27"/>
                          <w:lang w:val="ru-RU"/>
                        </w:rPr>
                        <w:t>в</w:t>
                      </w:r>
                      <w:r w:rsidRPr="00FD414E">
                        <w:rPr>
                          <w:rFonts w:ascii="Times New Roman" w:hAnsi="Times New Roman"/>
                          <w:color w:val="282A2A"/>
                          <w:spacing w:val="19"/>
                          <w:sz w:val="27"/>
                          <w:lang w:val="ru-RU"/>
                        </w:rPr>
                        <w:t xml:space="preserve"> </w:t>
                      </w:r>
                      <w:r w:rsidRPr="00FD414E">
                        <w:rPr>
                          <w:rFonts w:ascii="Times New Roman" w:hAnsi="Times New Roman"/>
                          <w:color w:val="282A2A"/>
                          <w:sz w:val="27"/>
                          <w:lang w:val="ru-RU"/>
                        </w:rPr>
                        <w:t>области</w:t>
                      </w:r>
                      <w:r w:rsidRPr="00FD414E">
                        <w:rPr>
                          <w:rFonts w:ascii="Times New Roman" w:hAnsi="Times New Roman"/>
                          <w:color w:val="282A2A"/>
                          <w:w w:val="101"/>
                          <w:sz w:val="27"/>
                          <w:lang w:val="ru-RU"/>
                        </w:rPr>
                        <w:t xml:space="preserve"> </w:t>
                      </w:r>
                      <w:r w:rsidRPr="00FD414E">
                        <w:rPr>
                          <w:rFonts w:ascii="Times New Roman" w:hAnsi="Times New Roman"/>
                          <w:color w:val="161818"/>
                          <w:sz w:val="27"/>
                          <w:lang w:val="ru-RU"/>
                        </w:rPr>
                        <w:t>физической</w:t>
                      </w:r>
                      <w:r w:rsidRPr="00FD414E">
                        <w:rPr>
                          <w:rFonts w:ascii="Times New Roman" w:hAnsi="Times New Roman"/>
                          <w:color w:val="161818"/>
                          <w:w w:val="101"/>
                          <w:sz w:val="27"/>
                          <w:lang w:val="ru-RU"/>
                        </w:rPr>
                        <w:t xml:space="preserve"> </w:t>
                      </w:r>
                      <w:r w:rsidRPr="00FD414E">
                        <w:rPr>
                          <w:rFonts w:ascii="Times New Roman" w:hAnsi="Times New Roman"/>
                          <w:color w:val="282A2A"/>
                          <w:sz w:val="27"/>
                          <w:lang w:val="ru-RU"/>
                        </w:rPr>
                        <w:t>культуры</w:t>
                      </w:r>
                      <w:r w:rsidRPr="00FD414E">
                        <w:rPr>
                          <w:rFonts w:ascii="Times New Roman" w:hAnsi="Times New Roman"/>
                          <w:color w:val="282A2A"/>
                          <w:spacing w:val="35"/>
                          <w:sz w:val="27"/>
                          <w:lang w:val="ru-RU"/>
                        </w:rPr>
                        <w:t xml:space="preserve"> </w:t>
                      </w:r>
                      <w:r w:rsidRPr="00FD414E">
                        <w:rPr>
                          <w:rFonts w:ascii="Times New Roman" w:hAnsi="Times New Roman"/>
                          <w:color w:val="282A2A"/>
                          <w:sz w:val="27"/>
                          <w:lang w:val="ru-RU"/>
                        </w:rPr>
                        <w:t>и</w:t>
                      </w:r>
                      <w:r w:rsidRPr="00FD414E">
                        <w:rPr>
                          <w:rFonts w:ascii="Times New Roman" w:hAnsi="Times New Roman"/>
                          <w:color w:val="282A2A"/>
                          <w:w w:val="106"/>
                          <w:sz w:val="27"/>
                          <w:lang w:val="ru-RU"/>
                        </w:rPr>
                        <w:t xml:space="preserve"> </w:t>
                      </w:r>
                      <w:r w:rsidRPr="00FD414E">
                        <w:rPr>
                          <w:rFonts w:ascii="Times New Roman" w:hAnsi="Times New Roman"/>
                          <w:color w:val="161818"/>
                          <w:sz w:val="27"/>
                          <w:lang w:val="ru-RU"/>
                        </w:rPr>
                        <w:t>спорта</w:t>
                      </w:r>
                    </w:p>
                  </w:txbxContent>
                </v:textbox>
              </v:shape>
              <v:shape id="_x0000_s5982" type="#_x0000_t202" style="position:absolute;left:2674;top:516;width:92;height:310" filled="f" stroked="f">
                <v:textbox inset="0,0,0,0">
                  <w:txbxContent>
                    <w:p w:rsidR="00FD414E" w:rsidRDefault="00FD414E">
                      <w:pPr>
                        <w:spacing w:line="310" w:lineRule="exact"/>
                        <w:rPr>
                          <w:rFonts w:ascii="Times New Roman" w:eastAsia="Times New Roman" w:hAnsi="Times New Roman" w:cs="Times New Roman"/>
                          <w:sz w:val="31"/>
                          <w:szCs w:val="31"/>
                        </w:rPr>
                      </w:pPr>
                      <w:r>
                        <w:rPr>
                          <w:rFonts w:ascii="Times New Roman"/>
                          <w:color w:val="161818"/>
                          <w:w w:val="85"/>
                          <w:sz w:val="31"/>
                        </w:rPr>
                        <w:t>-</w:t>
                      </w:r>
                    </w:p>
                  </w:txbxContent>
                </v:textbox>
              </v:shape>
              <v:shape id="_x0000_s5981" type="#_x0000_t202" style="position:absolute;left:5663;top:3;width:1445;height:806" filled="f" stroked="f">
                <v:textbox inset="0,0,0,0">
                  <w:txbxContent>
                    <w:p w:rsidR="00FD414E" w:rsidRDefault="00FD414E">
                      <w:pPr>
                        <w:spacing w:line="123" w:lineRule="exact"/>
                        <w:ind w:left="119" w:hanging="120"/>
                        <w:rPr>
                          <w:rFonts w:ascii="Arial" w:eastAsia="Arial" w:hAnsi="Arial" w:cs="Arial"/>
                          <w:sz w:val="12"/>
                          <w:szCs w:val="12"/>
                        </w:rPr>
                      </w:pPr>
                      <w:r>
                        <w:rPr>
                          <w:rFonts w:ascii="Arial" w:hAnsi="Arial"/>
                          <w:color w:val="161818"/>
                          <w:spacing w:val="1"/>
                          <w:w w:val="135"/>
                          <w:sz w:val="12"/>
                        </w:rPr>
                        <w:t>-</w:t>
                      </w:r>
                      <w:r>
                        <w:rPr>
                          <w:rFonts w:ascii="Arial" w:hAnsi="Arial"/>
                          <w:color w:val="464644"/>
                          <w:spacing w:val="1"/>
                          <w:w w:val="135"/>
                          <w:sz w:val="12"/>
                        </w:rPr>
                        <w:t>·</w:t>
                      </w:r>
                      <w:r>
                        <w:rPr>
                          <w:rFonts w:ascii="Arial" w:hAnsi="Arial"/>
                          <w:color w:val="464644"/>
                          <w:spacing w:val="-5"/>
                          <w:w w:val="135"/>
                          <w:sz w:val="12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color w:val="282A2A"/>
                          <w:spacing w:val="-5"/>
                          <w:w w:val="250"/>
                          <w:sz w:val="12"/>
                        </w:rPr>
                        <w:t>г--</w:t>
                      </w:r>
                      <w:r>
                        <w:rPr>
                          <w:rFonts w:ascii="Arial" w:hAnsi="Arial"/>
                          <w:color w:val="282A2A"/>
                          <w:spacing w:val="-10"/>
                          <w:w w:val="250"/>
                          <w:sz w:val="12"/>
                        </w:rPr>
                        <w:t>-</w:t>
                      </w:r>
                    </w:p>
                    <w:p w:rsidR="00FD414E" w:rsidRDefault="00FD414E">
                      <w:pPr>
                        <w:spacing w:before="48"/>
                        <w:ind w:left="119"/>
                        <w:rPr>
                          <w:rFonts w:ascii="Times New Roman" w:eastAsia="Times New Roman" w:hAnsi="Times New Roman" w:cs="Times New Roman"/>
                          <w:sz w:val="10"/>
                          <w:szCs w:val="10"/>
                        </w:rPr>
                      </w:pPr>
                      <w:r>
                        <w:rPr>
                          <w:rFonts w:ascii="Times New Roman"/>
                          <w:color w:val="282A2A"/>
                          <w:w w:val="65"/>
                          <w:sz w:val="10"/>
                        </w:rPr>
                        <w:t>1</w:t>
                      </w:r>
                    </w:p>
                    <w:p w:rsidR="00FD414E" w:rsidRDefault="00FD414E">
                      <w:pPr>
                        <w:spacing w:before="62"/>
                        <w:ind w:left="119"/>
                        <w:rPr>
                          <w:rFonts w:ascii="Times New Roman" w:eastAsia="Times New Roman" w:hAnsi="Times New Roman" w:cs="Times New Roman"/>
                          <w:sz w:val="10"/>
                          <w:szCs w:val="10"/>
                        </w:rPr>
                      </w:pPr>
                      <w:r>
                        <w:rPr>
                          <w:rFonts w:ascii="Times New Roman"/>
                          <w:color w:val="282A2A"/>
                          <w:w w:val="65"/>
                          <w:sz w:val="10"/>
                        </w:rPr>
                        <w:t>1</w:t>
                      </w:r>
                    </w:p>
                    <w:p w:rsidR="00FD414E" w:rsidRDefault="00FD414E">
                      <w:pPr>
                        <w:spacing w:before="37" w:line="305" w:lineRule="exact"/>
                        <w:ind w:left="152"/>
                        <w:rPr>
                          <w:rFonts w:ascii="Times New Roman" w:eastAsia="Times New Roman" w:hAnsi="Times New Roman" w:cs="Times New Roman"/>
                          <w:sz w:val="27"/>
                          <w:szCs w:val="27"/>
                        </w:rPr>
                      </w:pPr>
                      <w:r>
                        <w:rPr>
                          <w:rFonts w:ascii="Times New Roman" w:hAnsi="Times New Roman"/>
                          <w:color w:val="161818"/>
                          <w:sz w:val="27"/>
                        </w:rPr>
                        <w:t>До</w:t>
                      </w:r>
                      <w:r>
                        <w:rPr>
                          <w:rFonts w:ascii="Times New Roman" w:hAnsi="Times New Roman"/>
                          <w:color w:val="161818"/>
                          <w:spacing w:val="14"/>
                          <w:sz w:val="27"/>
                        </w:rPr>
                        <w:t xml:space="preserve"> </w:t>
                      </w:r>
                      <w:r>
                        <w:rPr>
                          <w:rFonts w:ascii="Times New Roman" w:hAnsi="Times New Roman"/>
                          <w:color w:val="161818"/>
                          <w:sz w:val="27"/>
                        </w:rPr>
                        <w:t>60</w:t>
                      </w:r>
                      <w:r>
                        <w:rPr>
                          <w:rFonts w:ascii="Times New Roman" w:hAnsi="Times New Roman"/>
                          <w:color w:val="161818"/>
                          <w:spacing w:val="1"/>
                          <w:sz w:val="27"/>
                        </w:rPr>
                        <w:t xml:space="preserve"> </w:t>
                      </w:r>
                      <w:r>
                        <w:rPr>
                          <w:rFonts w:ascii="Times New Roman" w:hAnsi="Times New Roman"/>
                          <w:color w:val="161818"/>
                          <w:sz w:val="27"/>
                        </w:rPr>
                        <w:t>дней</w:t>
                      </w:r>
                    </w:p>
                  </w:txbxContent>
                </v:textbox>
              </v:shape>
              <v:shape id="_x0000_s5980" type="#_x0000_t202" style="position:absolute;left:7401;top:156;width:663;height:661" filled="f" stroked="f">
                <v:textbox inset="0,0,0,0">
                  <w:txbxContent>
                    <w:p w:rsidR="00FD414E" w:rsidRDefault="00FD414E">
                      <w:pPr>
                        <w:spacing w:line="276" w:lineRule="exact"/>
                        <w:rPr>
                          <w:rFonts w:ascii="Times New Roman" w:eastAsia="Times New Roman" w:hAnsi="Times New Roman" w:cs="Times New Roman"/>
                          <w:sz w:val="27"/>
                          <w:szCs w:val="27"/>
                        </w:rPr>
                      </w:pPr>
                      <w:r>
                        <w:rPr>
                          <w:rFonts w:ascii="Times New Roman" w:hAnsi="Times New Roman"/>
                          <w:color w:val="282A2A"/>
                          <w:w w:val="95"/>
                          <w:sz w:val="27"/>
                        </w:rPr>
                        <w:t>llв</w:t>
                      </w:r>
                      <w:r>
                        <w:rPr>
                          <w:rFonts w:ascii="Times New Roman" w:hAnsi="Times New Roman"/>
                          <w:color w:val="282A2A"/>
                          <w:spacing w:val="-36"/>
                          <w:w w:val="95"/>
                          <w:sz w:val="27"/>
                        </w:rPr>
                        <w:t xml:space="preserve"> </w:t>
                      </w:r>
                      <w:r>
                        <w:rPr>
                          <w:rFonts w:ascii="Times New Roman" w:hAnsi="Times New Roman"/>
                          <w:color w:val="161818"/>
                          <w:w w:val="95"/>
                          <w:sz w:val="27"/>
                        </w:rPr>
                        <w:t>год</w:t>
                      </w:r>
                    </w:p>
                    <w:p w:rsidR="00FD414E" w:rsidRDefault="00FD414E">
                      <w:pPr>
                        <w:spacing w:before="35" w:line="350" w:lineRule="exact"/>
                        <w:ind w:left="76"/>
                        <w:rPr>
                          <w:rFonts w:ascii="Times New Roman" w:eastAsia="Times New Roman" w:hAnsi="Times New Roman" w:cs="Times New Roman"/>
                          <w:sz w:val="31"/>
                          <w:szCs w:val="31"/>
                        </w:rPr>
                      </w:pPr>
                      <w:r>
                        <w:rPr>
                          <w:rFonts w:ascii="Times New Roman"/>
                          <w:color w:val="161818"/>
                          <w:sz w:val="31"/>
                        </w:rPr>
                        <w:t>-</w:t>
                      </w:r>
                    </w:p>
                  </w:txbxContent>
                </v:textbox>
              </v:shape>
              <v:shape id="_x0000_s5979" type="#_x0000_t202" style="position:absolute;left:8385;top:355;width:27;height:100" filled="f" stroked="f">
                <v:textbox inset="0,0,0,0">
                  <w:txbxContent>
                    <w:p w:rsidR="00FD414E" w:rsidRDefault="00FD414E">
                      <w:pPr>
                        <w:spacing w:line="100" w:lineRule="exact"/>
                        <w:rPr>
                          <w:rFonts w:ascii="Times New Roman" w:eastAsia="Times New Roman" w:hAnsi="Times New Roman" w:cs="Times New Roman"/>
                          <w:sz w:val="10"/>
                          <w:szCs w:val="10"/>
                        </w:rPr>
                      </w:pPr>
                      <w:r>
                        <w:rPr>
                          <w:rFonts w:ascii="Times New Roman"/>
                          <w:color w:val="161818"/>
                          <w:w w:val="50"/>
                          <w:sz w:val="10"/>
                        </w:rPr>
                        <w:t>1</w:t>
                      </w:r>
                    </w:p>
                  </w:txbxContent>
                </v:textbox>
              </v:shape>
              <v:shape id="_x0000_s5978" type="#_x0000_t202" style="position:absolute;left:8456;top:529;width:2199;height:591" filled="f" stroked="f">
                <v:textbox inset="0,0,0,0">
                  <w:txbxContent>
                    <w:p w:rsidR="00FD414E" w:rsidRDefault="00FD414E">
                      <w:pPr>
                        <w:spacing w:line="276" w:lineRule="exact"/>
                        <w:ind w:left="4" w:hanging="5"/>
                        <w:rPr>
                          <w:rFonts w:ascii="Times New Roman" w:eastAsia="Times New Roman" w:hAnsi="Times New Roman" w:cs="Times New Roman"/>
                          <w:sz w:val="27"/>
                          <w:szCs w:val="27"/>
                        </w:rPr>
                      </w:pPr>
                      <w:r>
                        <w:rPr>
                          <w:rFonts w:ascii="Arial" w:hAnsi="Arial"/>
                          <w:color w:val="161818"/>
                          <w:w w:val="105"/>
                          <w:sz w:val="26"/>
                        </w:rPr>
                        <w:t>В</w:t>
                      </w:r>
                      <w:r>
                        <w:rPr>
                          <w:rFonts w:ascii="Arial" w:hAnsi="Arial"/>
                          <w:color w:val="161818"/>
                          <w:spacing w:val="-40"/>
                          <w:w w:val="105"/>
                          <w:sz w:val="26"/>
                        </w:rPr>
                        <w:t xml:space="preserve"> </w:t>
                      </w:r>
                      <w:r>
                        <w:rPr>
                          <w:rFonts w:ascii="Times New Roman" w:hAnsi="Times New Roman"/>
                          <w:color w:val="161818"/>
                          <w:w w:val="105"/>
                          <w:sz w:val="27"/>
                        </w:rPr>
                        <w:t>соответствии</w:t>
                      </w:r>
                      <w:r>
                        <w:rPr>
                          <w:rFonts w:ascii="Times New Roman" w:hAnsi="Times New Roman"/>
                          <w:color w:val="161818"/>
                          <w:spacing w:val="-5"/>
                          <w:w w:val="105"/>
                          <w:sz w:val="27"/>
                        </w:rPr>
                        <w:t xml:space="preserve"> </w:t>
                      </w:r>
                      <w:r>
                        <w:rPr>
                          <w:rFonts w:ascii="Times New Roman" w:hAnsi="Times New Roman"/>
                          <w:color w:val="161818"/>
                          <w:w w:val="105"/>
                          <w:sz w:val="27"/>
                        </w:rPr>
                        <w:t>с</w:t>
                      </w:r>
                    </w:p>
                    <w:p w:rsidR="00FD414E" w:rsidRDefault="00FD414E">
                      <w:pPr>
                        <w:spacing w:before="10" w:line="305" w:lineRule="exact"/>
                        <w:ind w:left="4"/>
                        <w:rPr>
                          <w:rFonts w:ascii="Times New Roman" w:eastAsia="Times New Roman" w:hAnsi="Times New Roman" w:cs="Times New Roman"/>
                          <w:sz w:val="27"/>
                          <w:szCs w:val="27"/>
                        </w:rPr>
                      </w:pPr>
                      <w:r>
                        <w:rPr>
                          <w:rFonts w:ascii="Times New Roman" w:hAnsi="Times New Roman"/>
                          <w:color w:val="161818"/>
                          <w:sz w:val="27"/>
                        </w:rPr>
                        <w:t>правилами</w:t>
                      </w:r>
                      <w:r>
                        <w:rPr>
                          <w:rFonts w:ascii="Times New Roman" w:hAnsi="Times New Roman"/>
                          <w:color w:val="161818"/>
                          <w:spacing w:val="30"/>
                          <w:sz w:val="27"/>
                        </w:rPr>
                        <w:t xml:space="preserve"> </w:t>
                      </w:r>
                      <w:r>
                        <w:rPr>
                          <w:rFonts w:ascii="Times New Roman" w:hAnsi="Times New Roman"/>
                          <w:color w:val="282A2A"/>
                          <w:sz w:val="27"/>
                        </w:rPr>
                        <w:t>приема</w:t>
                      </w:r>
                    </w:p>
                  </w:txbxContent>
                </v:textbox>
              </v:shape>
              <v:shape id="_x0000_s5977" type="#_x0000_t202" style="position:absolute;left:5754;top:2083;width:27;height:100" filled="f" stroked="f">
                <v:textbox inset="0,0,0,0">
                  <w:txbxContent>
                    <w:p w:rsidR="00FD414E" w:rsidRDefault="00FD414E">
                      <w:pPr>
                        <w:spacing w:line="100" w:lineRule="exact"/>
                        <w:rPr>
                          <w:rFonts w:ascii="Times New Roman" w:eastAsia="Times New Roman" w:hAnsi="Times New Roman" w:cs="Times New Roman"/>
                          <w:sz w:val="10"/>
                          <w:szCs w:val="10"/>
                        </w:rPr>
                      </w:pPr>
                      <w:r>
                        <w:rPr>
                          <w:rFonts w:ascii="Times New Roman"/>
                          <w:color w:val="282A2A"/>
                          <w:w w:val="50"/>
                          <w:sz w:val="10"/>
                        </w:rPr>
                        <w:t>1</w:t>
                      </w:r>
                    </w:p>
                  </w:txbxContent>
                </v:textbox>
              </v:shape>
              <v:shape id="_x0000_s5976" type="#_x0000_t202" style="position:absolute;left:38;top:4438;width:29;height:291" filled="f" stroked="f">
                <v:textbox inset="0,0,0,0">
                  <w:txbxContent>
                    <w:p w:rsidR="00FD414E" w:rsidRDefault="00FD414E">
                      <w:pPr>
                        <w:spacing w:line="102" w:lineRule="exact"/>
                        <w:rPr>
                          <w:rFonts w:ascii="Times New Roman" w:eastAsia="Times New Roman" w:hAnsi="Times New Roman" w:cs="Times New Roman"/>
                          <w:sz w:val="10"/>
                          <w:szCs w:val="10"/>
                        </w:rPr>
                      </w:pPr>
                      <w:r>
                        <w:rPr>
                          <w:rFonts w:ascii="Times New Roman"/>
                          <w:color w:val="676767"/>
                          <w:w w:val="55"/>
                          <w:sz w:val="10"/>
                        </w:rPr>
                        <w:t>1</w:t>
                      </w:r>
                    </w:p>
                    <w:p w:rsidR="00FD414E" w:rsidRDefault="00FD414E">
                      <w:pPr>
                        <w:spacing w:before="76" w:line="113" w:lineRule="exact"/>
                        <w:rPr>
                          <w:rFonts w:ascii="Arial" w:eastAsia="Arial" w:hAnsi="Arial" w:cs="Arial"/>
                          <w:sz w:val="10"/>
                          <w:szCs w:val="10"/>
                        </w:rPr>
                      </w:pPr>
                      <w:r>
                        <w:rPr>
                          <w:rFonts w:ascii="Arial"/>
                          <w:color w:val="676767"/>
                          <w:w w:val="50"/>
                          <w:sz w:val="10"/>
                        </w:rPr>
                        <w:t>1</w:t>
                      </w:r>
                    </w:p>
                  </w:txbxContent>
                </v:textbox>
              </v:shape>
            </v:group>
            <w10:anchorlock/>
          </v:group>
        </w:pict>
      </w:r>
    </w:p>
    <w:p w:rsidR="00B663C6" w:rsidRDefault="00B663C6">
      <w:pPr>
        <w:rPr>
          <w:rFonts w:ascii="Times New Roman" w:eastAsia="Times New Roman" w:hAnsi="Times New Roman" w:cs="Times New Roman"/>
          <w:sz w:val="20"/>
          <w:szCs w:val="20"/>
        </w:rPr>
      </w:pPr>
    </w:p>
    <w:p w:rsidR="00B663C6" w:rsidRDefault="00B663C6">
      <w:pPr>
        <w:spacing w:before="9"/>
        <w:rPr>
          <w:rFonts w:ascii="Times New Roman" w:eastAsia="Times New Roman" w:hAnsi="Times New Roman" w:cs="Times New Roman"/>
          <w:sz w:val="29"/>
          <w:szCs w:val="29"/>
        </w:rPr>
      </w:pPr>
    </w:p>
    <w:p w:rsidR="00B663C6" w:rsidRPr="00FD414E" w:rsidRDefault="00FD414E">
      <w:pPr>
        <w:spacing w:before="53" w:line="244" w:lineRule="auto"/>
        <w:ind w:left="3925" w:hanging="2164"/>
        <w:rPr>
          <w:rFonts w:ascii="Times New Roman" w:eastAsia="Times New Roman" w:hAnsi="Times New Roman" w:cs="Times New Roman"/>
          <w:sz w:val="36"/>
          <w:szCs w:val="36"/>
          <w:lang w:val="ru-RU"/>
        </w:rPr>
      </w:pPr>
      <w:r w:rsidRPr="00FD414E">
        <w:rPr>
          <w:rFonts w:ascii="Times New Roman" w:hAnsi="Times New Roman"/>
          <w:color w:val="282A2A"/>
          <w:w w:val="105"/>
          <w:sz w:val="36"/>
          <w:lang w:val="ru-RU"/>
        </w:rPr>
        <w:t>2</w:t>
      </w:r>
      <w:r w:rsidRPr="00FD414E">
        <w:rPr>
          <w:rFonts w:ascii="Times New Roman" w:hAnsi="Times New Roman"/>
          <w:color w:val="282A2A"/>
          <w:spacing w:val="4"/>
          <w:w w:val="105"/>
          <w:sz w:val="36"/>
          <w:lang w:val="ru-RU"/>
        </w:rPr>
        <w:t>.</w:t>
      </w:r>
      <w:r w:rsidRPr="00FD414E">
        <w:rPr>
          <w:rFonts w:ascii="Times New Roman" w:hAnsi="Times New Roman"/>
          <w:color w:val="282A2A"/>
          <w:w w:val="105"/>
          <w:sz w:val="36"/>
          <w:lang w:val="ru-RU"/>
        </w:rPr>
        <w:t>9.</w:t>
      </w:r>
      <w:r w:rsidRPr="00FD414E">
        <w:rPr>
          <w:rFonts w:ascii="Times New Roman" w:hAnsi="Times New Roman"/>
          <w:color w:val="282A2A"/>
          <w:spacing w:val="-25"/>
          <w:w w:val="105"/>
          <w:sz w:val="36"/>
          <w:lang w:val="ru-RU"/>
        </w:rPr>
        <w:t xml:space="preserve"> </w:t>
      </w:r>
      <w:r w:rsidRPr="00FD414E">
        <w:rPr>
          <w:rFonts w:ascii="Times New Roman" w:hAnsi="Times New Roman"/>
          <w:color w:val="282A2A"/>
          <w:w w:val="105"/>
          <w:sz w:val="36"/>
          <w:lang w:val="ru-RU"/>
        </w:rPr>
        <w:t>Требования</w:t>
      </w:r>
      <w:r w:rsidRPr="00FD414E">
        <w:rPr>
          <w:rFonts w:ascii="Times New Roman" w:hAnsi="Times New Roman"/>
          <w:color w:val="282A2A"/>
          <w:spacing w:val="6"/>
          <w:w w:val="105"/>
          <w:sz w:val="36"/>
          <w:lang w:val="ru-RU"/>
        </w:rPr>
        <w:t xml:space="preserve"> </w:t>
      </w:r>
      <w:r w:rsidRPr="00FD414E">
        <w:rPr>
          <w:rFonts w:ascii="Times New Roman" w:hAnsi="Times New Roman"/>
          <w:color w:val="161818"/>
          <w:w w:val="105"/>
          <w:sz w:val="36"/>
          <w:lang w:val="ru-RU"/>
        </w:rPr>
        <w:t>к</w:t>
      </w:r>
      <w:r w:rsidRPr="00FD414E">
        <w:rPr>
          <w:rFonts w:ascii="Times New Roman" w:hAnsi="Times New Roman"/>
          <w:color w:val="161818"/>
          <w:spacing w:val="-25"/>
          <w:w w:val="105"/>
          <w:sz w:val="36"/>
          <w:lang w:val="ru-RU"/>
        </w:rPr>
        <w:t xml:space="preserve"> </w:t>
      </w:r>
      <w:r w:rsidRPr="00FD414E">
        <w:rPr>
          <w:rFonts w:ascii="Times New Roman" w:hAnsi="Times New Roman"/>
          <w:color w:val="161818"/>
          <w:w w:val="105"/>
          <w:sz w:val="36"/>
          <w:lang w:val="ru-RU"/>
        </w:rPr>
        <w:t>условиям</w:t>
      </w:r>
      <w:r w:rsidRPr="00FD414E">
        <w:rPr>
          <w:rFonts w:ascii="Times New Roman" w:hAnsi="Times New Roman"/>
          <w:color w:val="161818"/>
          <w:spacing w:val="17"/>
          <w:w w:val="105"/>
          <w:sz w:val="36"/>
          <w:lang w:val="ru-RU"/>
        </w:rPr>
        <w:t xml:space="preserve"> </w:t>
      </w:r>
      <w:r w:rsidRPr="00FD414E">
        <w:rPr>
          <w:rFonts w:ascii="Times New Roman" w:hAnsi="Times New Roman"/>
          <w:color w:val="161818"/>
          <w:w w:val="105"/>
          <w:sz w:val="36"/>
          <w:lang w:val="ru-RU"/>
        </w:rPr>
        <w:t>реализации</w:t>
      </w:r>
      <w:r w:rsidRPr="00FD414E">
        <w:rPr>
          <w:rFonts w:ascii="Times New Roman" w:hAnsi="Times New Roman"/>
          <w:color w:val="161818"/>
          <w:spacing w:val="25"/>
          <w:w w:val="105"/>
          <w:sz w:val="36"/>
          <w:lang w:val="ru-RU"/>
        </w:rPr>
        <w:t xml:space="preserve"> </w:t>
      </w:r>
      <w:r w:rsidRPr="00FD414E">
        <w:rPr>
          <w:rFonts w:ascii="Times New Roman" w:hAnsi="Times New Roman"/>
          <w:color w:val="161818"/>
          <w:w w:val="105"/>
          <w:sz w:val="36"/>
          <w:lang w:val="ru-RU"/>
        </w:rPr>
        <w:t xml:space="preserve">программ </w:t>
      </w:r>
      <w:r w:rsidRPr="00FD414E">
        <w:rPr>
          <w:rFonts w:ascii="Times New Roman" w:hAnsi="Times New Roman"/>
          <w:color w:val="161818"/>
          <w:sz w:val="36"/>
          <w:lang w:val="ru-RU"/>
        </w:rPr>
        <w:t xml:space="preserve">спортивной </w:t>
      </w:r>
      <w:r w:rsidRPr="00FD414E">
        <w:rPr>
          <w:rFonts w:ascii="Times New Roman" w:hAnsi="Times New Roman"/>
          <w:color w:val="161818"/>
          <w:spacing w:val="33"/>
          <w:sz w:val="36"/>
          <w:lang w:val="ru-RU"/>
        </w:rPr>
        <w:t xml:space="preserve"> </w:t>
      </w:r>
      <w:r w:rsidRPr="00FD414E">
        <w:rPr>
          <w:rFonts w:ascii="Times New Roman" w:hAnsi="Times New Roman"/>
          <w:color w:val="161818"/>
          <w:sz w:val="36"/>
          <w:lang w:val="ru-RU"/>
        </w:rPr>
        <w:t>подготовки</w:t>
      </w:r>
    </w:p>
    <w:p w:rsidR="00B663C6" w:rsidRPr="00FD414E" w:rsidRDefault="00B663C6">
      <w:pPr>
        <w:spacing w:before="1"/>
        <w:rPr>
          <w:rFonts w:ascii="Times New Roman" w:eastAsia="Times New Roman" w:hAnsi="Times New Roman" w:cs="Times New Roman"/>
          <w:sz w:val="36"/>
          <w:szCs w:val="36"/>
          <w:lang w:val="ru-RU"/>
        </w:rPr>
      </w:pPr>
    </w:p>
    <w:p w:rsidR="00B663C6" w:rsidRPr="00FD414E" w:rsidRDefault="00FD414E">
      <w:pPr>
        <w:ind w:left="1528"/>
        <w:rPr>
          <w:rFonts w:ascii="Times New Roman" w:eastAsia="Times New Roman" w:hAnsi="Times New Roman" w:cs="Times New Roman"/>
          <w:sz w:val="28"/>
          <w:szCs w:val="28"/>
          <w:lang w:val="ru-RU"/>
        </w:rPr>
      </w:pPr>
      <w:r w:rsidRPr="00FD414E">
        <w:rPr>
          <w:rFonts w:ascii="Times New Roman" w:hAnsi="Times New Roman"/>
          <w:color w:val="282A2A"/>
          <w:w w:val="105"/>
          <w:sz w:val="28"/>
          <w:lang w:val="ru-RU"/>
        </w:rPr>
        <w:t>Требование</w:t>
      </w:r>
      <w:r w:rsidRPr="00FD414E">
        <w:rPr>
          <w:rFonts w:ascii="Times New Roman" w:hAnsi="Times New Roman"/>
          <w:color w:val="282A2A"/>
          <w:spacing w:val="-9"/>
          <w:w w:val="105"/>
          <w:sz w:val="28"/>
          <w:lang w:val="ru-RU"/>
        </w:rPr>
        <w:t xml:space="preserve"> </w:t>
      </w:r>
      <w:r w:rsidRPr="00FD414E">
        <w:rPr>
          <w:rFonts w:ascii="Times New Roman" w:hAnsi="Times New Roman"/>
          <w:color w:val="161818"/>
          <w:w w:val="105"/>
          <w:sz w:val="28"/>
          <w:lang w:val="ru-RU"/>
        </w:rPr>
        <w:t>к</w:t>
      </w:r>
      <w:r w:rsidRPr="00FD414E">
        <w:rPr>
          <w:rFonts w:ascii="Times New Roman" w:hAnsi="Times New Roman"/>
          <w:color w:val="161818"/>
          <w:spacing w:val="-26"/>
          <w:w w:val="105"/>
          <w:sz w:val="28"/>
          <w:lang w:val="ru-RU"/>
        </w:rPr>
        <w:t xml:space="preserve"> </w:t>
      </w:r>
      <w:r w:rsidRPr="00FD414E">
        <w:rPr>
          <w:rFonts w:ascii="Times New Roman" w:hAnsi="Times New Roman"/>
          <w:color w:val="161818"/>
          <w:w w:val="105"/>
          <w:sz w:val="28"/>
          <w:lang w:val="ru-RU"/>
        </w:rPr>
        <w:t>экипировке,</w:t>
      </w:r>
      <w:r w:rsidRPr="00FD414E">
        <w:rPr>
          <w:rFonts w:ascii="Times New Roman" w:hAnsi="Times New Roman"/>
          <w:color w:val="161818"/>
          <w:spacing w:val="-9"/>
          <w:w w:val="105"/>
          <w:sz w:val="28"/>
          <w:lang w:val="ru-RU"/>
        </w:rPr>
        <w:t xml:space="preserve"> </w:t>
      </w:r>
      <w:r w:rsidRPr="00FD414E">
        <w:rPr>
          <w:rFonts w:ascii="Times New Roman" w:hAnsi="Times New Roman"/>
          <w:color w:val="161818"/>
          <w:w w:val="105"/>
          <w:sz w:val="28"/>
          <w:lang w:val="ru-RU"/>
        </w:rPr>
        <w:t>спортивному</w:t>
      </w:r>
      <w:r w:rsidRPr="00FD414E">
        <w:rPr>
          <w:rFonts w:ascii="Times New Roman" w:hAnsi="Times New Roman"/>
          <w:color w:val="161818"/>
          <w:spacing w:val="4"/>
          <w:w w:val="105"/>
          <w:sz w:val="28"/>
          <w:lang w:val="ru-RU"/>
        </w:rPr>
        <w:t xml:space="preserve"> </w:t>
      </w:r>
      <w:r w:rsidRPr="00FD414E">
        <w:rPr>
          <w:rFonts w:ascii="Times New Roman" w:hAnsi="Times New Roman"/>
          <w:color w:val="161818"/>
          <w:w w:val="105"/>
          <w:sz w:val="28"/>
          <w:lang w:val="ru-RU"/>
        </w:rPr>
        <w:t>инвентарю</w:t>
      </w:r>
      <w:r w:rsidRPr="00FD414E">
        <w:rPr>
          <w:rFonts w:ascii="Times New Roman" w:hAnsi="Times New Roman"/>
          <w:color w:val="161818"/>
          <w:spacing w:val="-8"/>
          <w:w w:val="105"/>
          <w:sz w:val="28"/>
          <w:lang w:val="ru-RU"/>
        </w:rPr>
        <w:t xml:space="preserve"> </w:t>
      </w:r>
      <w:r w:rsidRPr="00FD414E">
        <w:rPr>
          <w:rFonts w:ascii="Times New Roman" w:hAnsi="Times New Roman"/>
          <w:color w:val="161818"/>
          <w:w w:val="105"/>
          <w:sz w:val="28"/>
          <w:lang w:val="ru-RU"/>
        </w:rPr>
        <w:t>и</w:t>
      </w:r>
      <w:r w:rsidRPr="00FD414E">
        <w:rPr>
          <w:rFonts w:ascii="Times New Roman" w:hAnsi="Times New Roman"/>
          <w:color w:val="161818"/>
          <w:spacing w:val="-18"/>
          <w:w w:val="105"/>
          <w:sz w:val="28"/>
          <w:lang w:val="ru-RU"/>
        </w:rPr>
        <w:t xml:space="preserve"> </w:t>
      </w:r>
      <w:r w:rsidRPr="00FD414E">
        <w:rPr>
          <w:rFonts w:ascii="Times New Roman" w:hAnsi="Times New Roman"/>
          <w:color w:val="161818"/>
          <w:w w:val="105"/>
          <w:sz w:val="28"/>
          <w:lang w:val="ru-RU"/>
        </w:rPr>
        <w:t>оборудованию.</w:t>
      </w:r>
    </w:p>
    <w:p w:rsidR="00B663C6" w:rsidRPr="00FD414E" w:rsidRDefault="00B663C6">
      <w:pPr>
        <w:spacing w:before="2"/>
        <w:rPr>
          <w:rFonts w:ascii="Times New Roman" w:eastAsia="Times New Roman" w:hAnsi="Times New Roman" w:cs="Times New Roman"/>
          <w:sz w:val="28"/>
          <w:szCs w:val="28"/>
          <w:lang w:val="ru-RU"/>
        </w:rPr>
      </w:pPr>
    </w:p>
    <w:p w:rsidR="00B663C6" w:rsidRPr="00FD414E" w:rsidRDefault="00FD414E">
      <w:pPr>
        <w:pStyle w:val="a3"/>
        <w:spacing w:line="248" w:lineRule="auto"/>
        <w:ind w:left="984" w:right="430"/>
        <w:rPr>
          <w:lang w:val="ru-RU"/>
        </w:rPr>
      </w:pPr>
      <w:r w:rsidRPr="00FD414E">
        <w:rPr>
          <w:color w:val="282A2A"/>
          <w:lang w:val="ru-RU"/>
        </w:rPr>
        <w:t>Администрация</w:t>
      </w:r>
      <w:r w:rsidRPr="00FD414E">
        <w:rPr>
          <w:color w:val="282A2A"/>
          <w:spacing w:val="39"/>
          <w:lang w:val="ru-RU"/>
        </w:rPr>
        <w:t xml:space="preserve"> </w:t>
      </w:r>
      <w:r w:rsidRPr="00FD414E">
        <w:rPr>
          <w:color w:val="161818"/>
          <w:lang w:val="ru-RU"/>
        </w:rPr>
        <w:t>детско-юношеской</w:t>
      </w:r>
      <w:r w:rsidRPr="00FD414E">
        <w:rPr>
          <w:color w:val="161818"/>
          <w:spacing w:val="51"/>
          <w:lang w:val="ru-RU"/>
        </w:rPr>
        <w:t xml:space="preserve"> </w:t>
      </w:r>
      <w:r w:rsidRPr="00FD414E">
        <w:rPr>
          <w:color w:val="161818"/>
          <w:lang w:val="ru-RU"/>
        </w:rPr>
        <w:t>спортивной</w:t>
      </w:r>
      <w:r w:rsidRPr="00FD414E">
        <w:rPr>
          <w:color w:val="161818"/>
          <w:spacing w:val="30"/>
          <w:lang w:val="ru-RU"/>
        </w:rPr>
        <w:t xml:space="preserve"> </w:t>
      </w:r>
      <w:r w:rsidRPr="00FD414E">
        <w:rPr>
          <w:color w:val="161818"/>
          <w:lang w:val="ru-RU"/>
        </w:rPr>
        <w:t>школы</w:t>
      </w:r>
      <w:r w:rsidRPr="00FD414E">
        <w:rPr>
          <w:color w:val="161818"/>
          <w:spacing w:val="10"/>
          <w:lang w:val="ru-RU"/>
        </w:rPr>
        <w:t xml:space="preserve"> </w:t>
      </w:r>
      <w:r w:rsidRPr="00FD414E">
        <w:rPr>
          <w:color w:val="161818"/>
          <w:lang w:val="ru-RU"/>
        </w:rPr>
        <w:t>должна</w:t>
      </w:r>
      <w:r w:rsidRPr="00FD414E">
        <w:rPr>
          <w:color w:val="161818"/>
          <w:spacing w:val="24"/>
          <w:lang w:val="ru-RU"/>
        </w:rPr>
        <w:t xml:space="preserve"> </w:t>
      </w:r>
      <w:r w:rsidRPr="00FD414E">
        <w:rPr>
          <w:color w:val="161818"/>
          <w:lang w:val="ru-RU"/>
        </w:rPr>
        <w:t>обеспечить</w:t>
      </w:r>
      <w:r w:rsidRPr="00FD414E">
        <w:rPr>
          <w:color w:val="161818"/>
          <w:w w:val="101"/>
          <w:lang w:val="ru-RU"/>
        </w:rPr>
        <w:t xml:space="preserve"> </w:t>
      </w:r>
      <w:r w:rsidRPr="00FD414E">
        <w:rPr>
          <w:color w:val="282A2A"/>
          <w:lang w:val="ru-RU"/>
        </w:rPr>
        <w:t>экипировкой,</w:t>
      </w:r>
      <w:r w:rsidRPr="00FD414E">
        <w:rPr>
          <w:color w:val="282A2A"/>
          <w:spacing w:val="40"/>
          <w:lang w:val="ru-RU"/>
        </w:rPr>
        <w:t xml:space="preserve"> </w:t>
      </w:r>
      <w:r w:rsidRPr="00FD414E">
        <w:rPr>
          <w:color w:val="282A2A"/>
          <w:lang w:val="ru-RU"/>
        </w:rPr>
        <w:t>спортивным</w:t>
      </w:r>
      <w:r w:rsidRPr="00FD414E">
        <w:rPr>
          <w:color w:val="282A2A"/>
          <w:spacing w:val="35"/>
          <w:lang w:val="ru-RU"/>
        </w:rPr>
        <w:t xml:space="preserve"> </w:t>
      </w:r>
      <w:r w:rsidRPr="00FD414E">
        <w:rPr>
          <w:color w:val="161818"/>
          <w:lang w:val="ru-RU"/>
        </w:rPr>
        <w:t>инвентарем</w:t>
      </w:r>
      <w:r w:rsidRPr="00FD414E">
        <w:rPr>
          <w:color w:val="161818"/>
          <w:spacing w:val="25"/>
          <w:lang w:val="ru-RU"/>
        </w:rPr>
        <w:t xml:space="preserve"> </w:t>
      </w:r>
      <w:r w:rsidRPr="00FD414E">
        <w:rPr>
          <w:color w:val="161818"/>
          <w:lang w:val="ru-RU"/>
        </w:rPr>
        <w:t>и</w:t>
      </w:r>
      <w:r w:rsidRPr="00FD414E">
        <w:rPr>
          <w:color w:val="161818"/>
          <w:spacing w:val="10"/>
          <w:lang w:val="ru-RU"/>
        </w:rPr>
        <w:t xml:space="preserve"> </w:t>
      </w:r>
      <w:r w:rsidRPr="00FD414E">
        <w:rPr>
          <w:color w:val="161818"/>
          <w:lang w:val="ru-RU"/>
        </w:rPr>
        <w:t>оборудованием,</w:t>
      </w:r>
      <w:r w:rsidRPr="00FD414E">
        <w:rPr>
          <w:color w:val="161818"/>
          <w:spacing w:val="33"/>
          <w:lang w:val="ru-RU"/>
        </w:rPr>
        <w:t xml:space="preserve"> </w:t>
      </w:r>
      <w:r w:rsidRPr="00FD414E">
        <w:rPr>
          <w:color w:val="161818"/>
          <w:lang w:val="ru-RU"/>
        </w:rPr>
        <w:t>в</w:t>
      </w:r>
      <w:r w:rsidRPr="00FD414E">
        <w:rPr>
          <w:color w:val="161818"/>
          <w:spacing w:val="4"/>
          <w:lang w:val="ru-RU"/>
        </w:rPr>
        <w:t xml:space="preserve"> </w:t>
      </w:r>
      <w:r w:rsidRPr="00FD414E">
        <w:rPr>
          <w:color w:val="161818"/>
          <w:lang w:val="ru-RU"/>
        </w:rPr>
        <w:t>соответствии</w:t>
      </w:r>
      <w:r w:rsidRPr="00FD414E">
        <w:rPr>
          <w:color w:val="161818"/>
          <w:spacing w:val="30"/>
          <w:lang w:val="ru-RU"/>
        </w:rPr>
        <w:t xml:space="preserve"> </w:t>
      </w:r>
      <w:r w:rsidRPr="00FD414E">
        <w:rPr>
          <w:color w:val="161818"/>
          <w:lang w:val="ru-RU"/>
        </w:rPr>
        <w:t>с</w:t>
      </w:r>
      <w:r w:rsidRPr="00FD414E">
        <w:rPr>
          <w:color w:val="161818"/>
          <w:w w:val="105"/>
          <w:lang w:val="ru-RU"/>
        </w:rPr>
        <w:t xml:space="preserve"> </w:t>
      </w:r>
      <w:r w:rsidRPr="00FD414E">
        <w:rPr>
          <w:color w:val="282A2A"/>
          <w:lang w:val="ru-RU"/>
        </w:rPr>
        <w:t>этапами</w:t>
      </w:r>
      <w:r w:rsidRPr="00FD414E">
        <w:rPr>
          <w:color w:val="282A2A"/>
          <w:spacing w:val="29"/>
          <w:lang w:val="ru-RU"/>
        </w:rPr>
        <w:t xml:space="preserve"> </w:t>
      </w:r>
      <w:r w:rsidRPr="00FD414E">
        <w:rPr>
          <w:color w:val="161818"/>
          <w:lang w:val="ru-RU"/>
        </w:rPr>
        <w:t>спортивной</w:t>
      </w:r>
      <w:r w:rsidRPr="00FD414E">
        <w:rPr>
          <w:color w:val="161818"/>
          <w:spacing w:val="12"/>
          <w:lang w:val="ru-RU"/>
        </w:rPr>
        <w:t xml:space="preserve"> </w:t>
      </w:r>
      <w:r w:rsidRPr="00FD414E">
        <w:rPr>
          <w:color w:val="161818"/>
          <w:lang w:val="ru-RU"/>
        </w:rPr>
        <w:t xml:space="preserve">подготовки </w:t>
      </w:r>
      <w:r w:rsidRPr="00FD414E">
        <w:rPr>
          <w:color w:val="161818"/>
          <w:spacing w:val="20"/>
          <w:lang w:val="ru-RU"/>
        </w:rPr>
        <w:t xml:space="preserve"> </w:t>
      </w:r>
      <w:r w:rsidRPr="00FD414E">
        <w:rPr>
          <w:color w:val="161818"/>
          <w:lang w:val="ru-RU"/>
        </w:rPr>
        <w:t>в</w:t>
      </w:r>
      <w:r w:rsidRPr="00FD414E">
        <w:rPr>
          <w:color w:val="161818"/>
          <w:spacing w:val="3"/>
          <w:lang w:val="ru-RU"/>
        </w:rPr>
        <w:t xml:space="preserve"> </w:t>
      </w:r>
      <w:r w:rsidRPr="00FD414E">
        <w:rPr>
          <w:color w:val="161818"/>
          <w:lang w:val="ru-RU"/>
        </w:rPr>
        <w:t>соответствии</w:t>
      </w:r>
      <w:r w:rsidRPr="00FD414E">
        <w:rPr>
          <w:color w:val="161818"/>
          <w:spacing w:val="26"/>
          <w:lang w:val="ru-RU"/>
        </w:rPr>
        <w:t xml:space="preserve"> </w:t>
      </w:r>
      <w:r w:rsidRPr="00FD414E">
        <w:rPr>
          <w:color w:val="161818"/>
          <w:lang w:val="ru-RU"/>
        </w:rPr>
        <w:t>с</w:t>
      </w:r>
      <w:r w:rsidRPr="00FD414E">
        <w:rPr>
          <w:color w:val="161818"/>
          <w:spacing w:val="1"/>
          <w:lang w:val="ru-RU"/>
        </w:rPr>
        <w:t xml:space="preserve"> </w:t>
      </w:r>
      <w:r w:rsidRPr="00FD414E">
        <w:rPr>
          <w:color w:val="161818"/>
          <w:lang w:val="ru-RU"/>
        </w:rPr>
        <w:t xml:space="preserve">ФССП </w:t>
      </w:r>
      <w:r w:rsidRPr="00FD414E">
        <w:rPr>
          <w:color w:val="161818"/>
          <w:spacing w:val="8"/>
          <w:lang w:val="ru-RU"/>
        </w:rPr>
        <w:t xml:space="preserve"> </w:t>
      </w:r>
      <w:r w:rsidRPr="00FD414E">
        <w:rPr>
          <w:color w:val="282A2A"/>
          <w:lang w:val="ru-RU"/>
        </w:rPr>
        <w:t>(Приложение</w:t>
      </w:r>
      <w:r w:rsidRPr="00FD414E">
        <w:rPr>
          <w:color w:val="282A2A"/>
          <w:spacing w:val="12"/>
          <w:lang w:val="ru-RU"/>
        </w:rPr>
        <w:t xml:space="preserve"> </w:t>
      </w:r>
      <w:r>
        <w:rPr>
          <w:rFonts w:ascii="Arial" w:hAnsi="Arial"/>
          <w:color w:val="161818"/>
          <w:spacing w:val="6"/>
          <w:sz w:val="26"/>
        </w:rPr>
        <w:t>No</w:t>
      </w:r>
      <w:r w:rsidRPr="00FD414E">
        <w:rPr>
          <w:color w:val="282A2A"/>
          <w:spacing w:val="4"/>
          <w:lang w:val="ru-RU"/>
        </w:rPr>
        <w:t>12</w:t>
      </w:r>
      <w:r w:rsidRPr="00FD414E">
        <w:rPr>
          <w:color w:val="282A2A"/>
          <w:spacing w:val="-22"/>
          <w:lang w:val="ru-RU"/>
        </w:rPr>
        <w:t xml:space="preserve"> </w:t>
      </w:r>
      <w:r w:rsidRPr="00FD414E">
        <w:rPr>
          <w:color w:val="282A2A"/>
          <w:lang w:val="ru-RU"/>
        </w:rPr>
        <w:t>к</w:t>
      </w:r>
      <w:r w:rsidRPr="00FD414E">
        <w:rPr>
          <w:color w:val="282A2A"/>
          <w:w w:val="101"/>
          <w:lang w:val="ru-RU"/>
        </w:rPr>
        <w:t xml:space="preserve"> </w:t>
      </w:r>
      <w:r w:rsidRPr="00FD414E">
        <w:rPr>
          <w:color w:val="282A2A"/>
          <w:lang w:val="ru-RU"/>
        </w:rPr>
        <w:t>Федеральному</w:t>
      </w:r>
      <w:r w:rsidRPr="00FD414E">
        <w:rPr>
          <w:color w:val="282A2A"/>
          <w:spacing w:val="33"/>
          <w:lang w:val="ru-RU"/>
        </w:rPr>
        <w:t xml:space="preserve"> </w:t>
      </w:r>
      <w:r w:rsidRPr="00FD414E">
        <w:rPr>
          <w:color w:val="161818"/>
          <w:lang w:val="ru-RU"/>
        </w:rPr>
        <w:t>стандарту</w:t>
      </w:r>
      <w:r w:rsidRPr="00FD414E">
        <w:rPr>
          <w:color w:val="161818"/>
          <w:spacing w:val="32"/>
          <w:lang w:val="ru-RU"/>
        </w:rPr>
        <w:t xml:space="preserve"> </w:t>
      </w:r>
      <w:r w:rsidRPr="00FD414E">
        <w:rPr>
          <w:color w:val="161818"/>
          <w:lang w:val="ru-RU"/>
        </w:rPr>
        <w:t>спортивной</w:t>
      </w:r>
      <w:r w:rsidRPr="00FD414E">
        <w:rPr>
          <w:color w:val="161818"/>
          <w:spacing w:val="25"/>
          <w:lang w:val="ru-RU"/>
        </w:rPr>
        <w:t xml:space="preserve"> </w:t>
      </w:r>
      <w:r w:rsidRPr="00FD414E">
        <w:rPr>
          <w:color w:val="161818"/>
          <w:lang w:val="ru-RU"/>
        </w:rPr>
        <w:t>подготовки</w:t>
      </w:r>
      <w:r w:rsidRPr="00FD414E">
        <w:rPr>
          <w:color w:val="161818"/>
          <w:spacing w:val="31"/>
          <w:lang w:val="ru-RU"/>
        </w:rPr>
        <w:t xml:space="preserve"> </w:t>
      </w:r>
      <w:r w:rsidRPr="00FD414E">
        <w:rPr>
          <w:color w:val="161818"/>
          <w:lang w:val="ru-RU"/>
        </w:rPr>
        <w:t>по</w:t>
      </w:r>
      <w:r w:rsidRPr="00FD414E">
        <w:rPr>
          <w:color w:val="161818"/>
          <w:spacing w:val="8"/>
          <w:lang w:val="ru-RU"/>
        </w:rPr>
        <w:t xml:space="preserve"> </w:t>
      </w:r>
      <w:r w:rsidRPr="00FD414E">
        <w:rPr>
          <w:color w:val="161818"/>
          <w:lang w:val="ru-RU"/>
        </w:rPr>
        <w:t>виду</w:t>
      </w:r>
      <w:r w:rsidRPr="00FD414E">
        <w:rPr>
          <w:color w:val="161818"/>
          <w:spacing w:val="19"/>
          <w:lang w:val="ru-RU"/>
        </w:rPr>
        <w:t xml:space="preserve"> </w:t>
      </w:r>
      <w:r w:rsidRPr="00FD414E">
        <w:rPr>
          <w:color w:val="161818"/>
          <w:lang w:val="ru-RU"/>
        </w:rPr>
        <w:t>спорта</w:t>
      </w:r>
      <w:r w:rsidRPr="00FD414E">
        <w:rPr>
          <w:color w:val="161818"/>
          <w:spacing w:val="17"/>
          <w:lang w:val="ru-RU"/>
        </w:rPr>
        <w:t xml:space="preserve"> </w:t>
      </w:r>
      <w:r w:rsidRPr="00FD414E">
        <w:rPr>
          <w:color w:val="161818"/>
          <w:lang w:val="ru-RU"/>
        </w:rPr>
        <w:t>футбол),</w:t>
      </w:r>
      <w:r w:rsidRPr="00FD414E">
        <w:rPr>
          <w:color w:val="161818"/>
          <w:w w:val="102"/>
          <w:lang w:val="ru-RU"/>
        </w:rPr>
        <w:t xml:space="preserve"> </w:t>
      </w:r>
      <w:r w:rsidRPr="00FD414E">
        <w:rPr>
          <w:color w:val="282A2A"/>
          <w:lang w:val="ru-RU"/>
        </w:rPr>
        <w:t>таблица</w:t>
      </w:r>
      <w:r w:rsidRPr="00FD414E">
        <w:rPr>
          <w:color w:val="282A2A"/>
          <w:spacing w:val="-5"/>
          <w:lang w:val="ru-RU"/>
        </w:rPr>
        <w:t xml:space="preserve"> </w:t>
      </w:r>
      <w:r>
        <w:rPr>
          <w:rFonts w:ascii="Arial" w:hAnsi="Arial"/>
          <w:color w:val="282A2A"/>
          <w:sz w:val="26"/>
        </w:rPr>
        <w:t>No</w:t>
      </w:r>
      <w:r w:rsidRPr="00FD414E">
        <w:rPr>
          <w:rFonts w:ascii="Arial" w:hAnsi="Arial"/>
          <w:color w:val="282A2A"/>
          <w:spacing w:val="-6"/>
          <w:sz w:val="26"/>
          <w:lang w:val="ru-RU"/>
        </w:rPr>
        <w:t xml:space="preserve"> </w:t>
      </w:r>
      <w:r w:rsidRPr="00FD414E">
        <w:rPr>
          <w:color w:val="282A2A"/>
          <w:lang w:val="ru-RU"/>
        </w:rPr>
        <w:t>11</w:t>
      </w:r>
    </w:p>
    <w:p w:rsidR="00B663C6" w:rsidRPr="00FD414E" w:rsidRDefault="00FD414E">
      <w:pPr>
        <w:spacing w:line="321" w:lineRule="exact"/>
        <w:ind w:right="471"/>
        <w:jc w:val="right"/>
        <w:rPr>
          <w:rFonts w:ascii="Times New Roman" w:eastAsia="Times New Roman" w:hAnsi="Times New Roman" w:cs="Times New Roman"/>
          <w:sz w:val="28"/>
          <w:szCs w:val="28"/>
          <w:lang w:val="ru-RU"/>
        </w:rPr>
      </w:pPr>
      <w:r w:rsidRPr="00FD414E">
        <w:rPr>
          <w:rFonts w:ascii="Times New Roman" w:eastAsia="Times New Roman" w:hAnsi="Times New Roman" w:cs="Times New Roman"/>
          <w:color w:val="161818"/>
          <w:w w:val="110"/>
          <w:sz w:val="28"/>
          <w:szCs w:val="28"/>
          <w:lang w:val="ru-RU"/>
        </w:rPr>
        <w:t>таблица</w:t>
      </w:r>
      <w:r w:rsidRPr="00FD414E">
        <w:rPr>
          <w:rFonts w:ascii="Times New Roman" w:eastAsia="Times New Roman" w:hAnsi="Times New Roman" w:cs="Times New Roman"/>
          <w:color w:val="161818"/>
          <w:spacing w:val="10"/>
          <w:w w:val="110"/>
          <w:sz w:val="28"/>
          <w:szCs w:val="28"/>
          <w:lang w:val="ru-RU"/>
        </w:rPr>
        <w:t xml:space="preserve"> </w:t>
      </w:r>
      <w:r w:rsidRPr="00FD414E">
        <w:rPr>
          <w:rFonts w:ascii="Times New Roman" w:eastAsia="Times New Roman" w:hAnsi="Times New Roman" w:cs="Times New Roman"/>
          <w:color w:val="161818"/>
          <w:w w:val="110"/>
          <w:sz w:val="28"/>
          <w:szCs w:val="28"/>
          <w:lang w:val="ru-RU"/>
        </w:rPr>
        <w:t>№</w:t>
      </w:r>
      <w:r w:rsidRPr="00FD414E">
        <w:rPr>
          <w:rFonts w:ascii="Times New Roman" w:eastAsia="Times New Roman" w:hAnsi="Times New Roman" w:cs="Times New Roman"/>
          <w:color w:val="161818"/>
          <w:spacing w:val="1"/>
          <w:w w:val="110"/>
          <w:sz w:val="28"/>
          <w:szCs w:val="28"/>
          <w:lang w:val="ru-RU"/>
        </w:rPr>
        <w:t xml:space="preserve"> </w:t>
      </w:r>
      <w:r w:rsidRPr="00FD414E">
        <w:rPr>
          <w:rFonts w:ascii="Times New Roman" w:eastAsia="Times New Roman" w:hAnsi="Times New Roman" w:cs="Times New Roman"/>
          <w:color w:val="282A2A"/>
          <w:spacing w:val="-42"/>
          <w:w w:val="110"/>
          <w:sz w:val="28"/>
          <w:szCs w:val="28"/>
          <w:lang w:val="ru-RU"/>
        </w:rPr>
        <w:t>1</w:t>
      </w:r>
      <w:r w:rsidRPr="00FD414E">
        <w:rPr>
          <w:rFonts w:ascii="Times New Roman" w:eastAsia="Times New Roman" w:hAnsi="Times New Roman" w:cs="Times New Roman"/>
          <w:color w:val="464644"/>
          <w:w w:val="110"/>
          <w:sz w:val="28"/>
          <w:szCs w:val="28"/>
          <w:lang w:val="ru-RU"/>
        </w:rPr>
        <w:t>1</w:t>
      </w:r>
    </w:p>
    <w:p w:rsidR="00B663C6" w:rsidRPr="00FD414E" w:rsidRDefault="00B663C6">
      <w:pPr>
        <w:rPr>
          <w:rFonts w:ascii="Times New Roman" w:eastAsia="Times New Roman" w:hAnsi="Times New Roman" w:cs="Times New Roman"/>
          <w:sz w:val="20"/>
          <w:szCs w:val="20"/>
          <w:lang w:val="ru-RU"/>
        </w:rPr>
      </w:pPr>
    </w:p>
    <w:p w:rsidR="00B663C6" w:rsidRPr="00FD414E" w:rsidRDefault="00B663C6">
      <w:pPr>
        <w:spacing w:before="7"/>
        <w:rPr>
          <w:rFonts w:ascii="Times New Roman" w:eastAsia="Times New Roman" w:hAnsi="Times New Roman" w:cs="Times New Roman"/>
          <w:sz w:val="17"/>
          <w:szCs w:val="17"/>
          <w:lang w:val="ru-RU"/>
        </w:rPr>
      </w:pPr>
    </w:p>
    <w:p w:rsidR="00B663C6" w:rsidRPr="00FD414E" w:rsidRDefault="00FD414E">
      <w:pPr>
        <w:spacing w:before="64"/>
        <w:ind w:left="1218" w:hanging="225"/>
        <w:rPr>
          <w:rFonts w:ascii="Times New Roman" w:eastAsia="Times New Roman" w:hAnsi="Times New Roman" w:cs="Times New Roman"/>
          <w:sz w:val="28"/>
          <w:szCs w:val="28"/>
          <w:lang w:val="ru-RU"/>
        </w:rPr>
      </w:pPr>
      <w:r w:rsidRPr="00FD414E">
        <w:rPr>
          <w:rFonts w:ascii="Times New Roman" w:hAnsi="Times New Roman"/>
          <w:color w:val="282A2A"/>
          <w:w w:val="105"/>
          <w:sz w:val="28"/>
          <w:lang w:val="ru-RU"/>
        </w:rPr>
        <w:t>Обеспечение</w:t>
      </w:r>
      <w:r w:rsidRPr="00FD414E">
        <w:rPr>
          <w:rFonts w:ascii="Times New Roman" w:hAnsi="Times New Roman"/>
          <w:color w:val="282A2A"/>
          <w:spacing w:val="-31"/>
          <w:w w:val="105"/>
          <w:sz w:val="28"/>
          <w:lang w:val="ru-RU"/>
        </w:rPr>
        <w:t xml:space="preserve"> </w:t>
      </w:r>
      <w:r w:rsidRPr="00FD414E">
        <w:rPr>
          <w:rFonts w:ascii="Times New Roman" w:hAnsi="Times New Roman"/>
          <w:color w:val="282A2A"/>
          <w:w w:val="105"/>
          <w:sz w:val="28"/>
          <w:lang w:val="ru-RU"/>
        </w:rPr>
        <w:t>спортивной</w:t>
      </w:r>
      <w:r w:rsidRPr="00FD414E">
        <w:rPr>
          <w:rFonts w:ascii="Times New Roman" w:hAnsi="Times New Roman"/>
          <w:color w:val="282A2A"/>
          <w:spacing w:val="-35"/>
          <w:w w:val="105"/>
          <w:sz w:val="28"/>
          <w:lang w:val="ru-RU"/>
        </w:rPr>
        <w:t xml:space="preserve"> </w:t>
      </w:r>
      <w:r w:rsidRPr="00FD414E">
        <w:rPr>
          <w:rFonts w:ascii="Times New Roman" w:hAnsi="Times New Roman"/>
          <w:color w:val="161818"/>
          <w:w w:val="105"/>
          <w:sz w:val="28"/>
          <w:lang w:val="ru-RU"/>
        </w:rPr>
        <w:t>экипировкой</w:t>
      </w:r>
    </w:p>
    <w:p w:rsidR="00B663C6" w:rsidRPr="00FD414E" w:rsidRDefault="00174D1F">
      <w:pPr>
        <w:spacing w:before="113" w:line="781" w:lineRule="exact"/>
        <w:ind w:left="1218"/>
        <w:rPr>
          <w:rFonts w:ascii="Times New Roman" w:eastAsia="Times New Roman" w:hAnsi="Times New Roman" w:cs="Times New Roman"/>
          <w:sz w:val="28"/>
          <w:szCs w:val="28"/>
          <w:lang w:val="ru-RU"/>
        </w:rPr>
      </w:pPr>
      <w:r>
        <w:pict>
          <v:shape id="_x0000_s5973" type="#_x0000_t202" style="position:absolute;left:0;text-align:left;margin-left:22.7pt;margin-top:15.4pt;width:507.85pt;height:95.05pt;z-index:5584;mso-position-horizontal-relative:page" filled="f" stroked="f">
            <v:textbox inset="0,0,0,0">
              <w:txbxContent>
                <w:tbl>
                  <w:tblPr>
                    <w:tblStyle w:val="TableNormal"/>
                    <w:tblW w:w="0" w:type="auto"/>
                    <w:tblLayout w:type="fixed"/>
                    <w:tblLook w:val="01E0" w:firstRow="1" w:lastRow="1" w:firstColumn="1" w:lastColumn="1" w:noHBand="0" w:noVBand="0"/>
                  </w:tblPr>
                  <w:tblGrid>
                    <w:gridCol w:w="1065"/>
                    <w:gridCol w:w="1251"/>
                    <w:gridCol w:w="2239"/>
                    <w:gridCol w:w="282"/>
                    <w:gridCol w:w="2937"/>
                    <w:gridCol w:w="2368"/>
                  </w:tblGrid>
                  <w:tr w:rsidR="00FD414E">
                    <w:trPr>
                      <w:trHeight w:hRule="exact" w:val="684"/>
                    </w:trPr>
                    <w:tc>
                      <w:tcPr>
                        <w:tcW w:w="4837" w:type="dxa"/>
                        <w:gridSpan w:val="4"/>
                        <w:tcBorders>
                          <w:top w:val="nil"/>
                          <w:left w:val="nil"/>
                          <w:bottom w:val="nil"/>
                          <w:right w:val="nil"/>
                        </w:tcBorders>
                      </w:tcPr>
                      <w:p w:rsidR="00FD414E" w:rsidRDefault="00FD414E"/>
                    </w:tc>
                    <w:tc>
                      <w:tcPr>
                        <w:tcW w:w="2937" w:type="dxa"/>
                        <w:tcBorders>
                          <w:top w:val="single" w:sz="6" w:space="0" w:color="383838"/>
                          <w:left w:val="nil"/>
                          <w:bottom w:val="single" w:sz="4" w:space="0" w:color="282828"/>
                          <w:right w:val="single" w:sz="4" w:space="0" w:color="232323"/>
                        </w:tcBorders>
                      </w:tcPr>
                      <w:p w:rsidR="00FD414E" w:rsidRDefault="00FD414E">
                        <w:pPr>
                          <w:pStyle w:val="TableParagraph"/>
                          <w:tabs>
                            <w:tab w:val="left" w:pos="2888"/>
                          </w:tabs>
                          <w:spacing w:before="16"/>
                          <w:ind w:left="157"/>
                          <w:rPr>
                            <w:rFonts w:ascii="Arial" w:eastAsia="Arial" w:hAnsi="Arial" w:cs="Arial"/>
                            <w:sz w:val="21"/>
                            <w:szCs w:val="21"/>
                          </w:rPr>
                        </w:pPr>
                        <w:r>
                          <w:rPr>
                            <w:rFonts w:ascii="Times New Roman" w:hAnsi="Times New Roman"/>
                            <w:color w:val="161818"/>
                            <w:sz w:val="28"/>
                          </w:rPr>
                          <w:t xml:space="preserve">Единица </w:t>
                        </w:r>
                        <w:r>
                          <w:rPr>
                            <w:rFonts w:ascii="Times New Roman" w:hAnsi="Times New Roman"/>
                            <w:color w:val="161818"/>
                            <w:spacing w:val="12"/>
                            <w:sz w:val="28"/>
                          </w:rPr>
                          <w:t xml:space="preserve"> </w:t>
                        </w:r>
                        <w:r>
                          <w:rPr>
                            <w:rFonts w:ascii="Times New Roman" w:hAnsi="Times New Roman"/>
                            <w:color w:val="161818"/>
                            <w:sz w:val="28"/>
                          </w:rPr>
                          <w:t>измерения</w:t>
                        </w:r>
                        <w:r>
                          <w:rPr>
                            <w:rFonts w:ascii="Times New Roman" w:hAnsi="Times New Roman"/>
                            <w:color w:val="161818"/>
                            <w:sz w:val="28"/>
                          </w:rPr>
                          <w:tab/>
                        </w:r>
                        <w:r>
                          <w:rPr>
                            <w:rFonts w:ascii="Arial" w:hAnsi="Arial"/>
                            <w:color w:val="161818"/>
                            <w:w w:val="75"/>
                            <w:position w:val="-6"/>
                            <w:sz w:val="21"/>
                          </w:rPr>
                          <w:t>i</w:t>
                        </w:r>
                      </w:p>
                    </w:tc>
                    <w:tc>
                      <w:tcPr>
                        <w:tcW w:w="2368" w:type="dxa"/>
                        <w:tcBorders>
                          <w:top w:val="single" w:sz="6" w:space="0" w:color="383838"/>
                          <w:left w:val="single" w:sz="4" w:space="0" w:color="232323"/>
                          <w:bottom w:val="single" w:sz="6" w:space="0" w:color="343434"/>
                          <w:right w:val="single" w:sz="4" w:space="0" w:color="4F4F4F"/>
                        </w:tcBorders>
                      </w:tcPr>
                      <w:p w:rsidR="00FD414E" w:rsidRDefault="00FD414E">
                        <w:pPr>
                          <w:pStyle w:val="TableParagraph"/>
                          <w:spacing w:before="16"/>
                          <w:ind w:left="682" w:right="448" w:hanging="244"/>
                          <w:rPr>
                            <w:rFonts w:ascii="Times New Roman" w:eastAsia="Times New Roman" w:hAnsi="Times New Roman" w:cs="Times New Roman"/>
                            <w:sz w:val="28"/>
                            <w:szCs w:val="28"/>
                          </w:rPr>
                        </w:pPr>
                        <w:r>
                          <w:rPr>
                            <w:rFonts w:ascii="Times New Roman" w:hAnsi="Times New Roman"/>
                            <w:color w:val="161818"/>
                            <w:sz w:val="28"/>
                          </w:rPr>
                          <w:t>Количество</w:t>
                        </w:r>
                        <w:r>
                          <w:rPr>
                            <w:rFonts w:ascii="Times New Roman" w:hAnsi="Times New Roman"/>
                            <w:color w:val="161818"/>
                            <w:w w:val="104"/>
                            <w:sz w:val="28"/>
                          </w:rPr>
                          <w:t xml:space="preserve"> </w:t>
                        </w:r>
                        <w:r>
                          <w:rPr>
                            <w:rFonts w:ascii="Times New Roman" w:hAnsi="Times New Roman"/>
                            <w:color w:val="282A2A"/>
                            <w:w w:val="105"/>
                            <w:sz w:val="28"/>
                          </w:rPr>
                          <w:t>изделий</w:t>
                        </w:r>
                      </w:p>
                    </w:tc>
                  </w:tr>
                  <w:tr w:rsidR="00FD414E">
                    <w:trPr>
                      <w:trHeight w:hRule="exact" w:val="407"/>
                    </w:trPr>
                    <w:tc>
                      <w:tcPr>
                        <w:tcW w:w="10142" w:type="dxa"/>
                        <w:gridSpan w:val="6"/>
                        <w:tcBorders>
                          <w:top w:val="nil"/>
                          <w:left w:val="nil"/>
                          <w:bottom w:val="single" w:sz="4" w:space="0" w:color="2F2F2F"/>
                          <w:right w:val="single" w:sz="4" w:space="0" w:color="484848"/>
                        </w:tcBorders>
                      </w:tcPr>
                      <w:p w:rsidR="00FD414E" w:rsidRDefault="00FD414E">
                        <w:pPr>
                          <w:pStyle w:val="TableParagraph"/>
                          <w:spacing w:before="71"/>
                          <w:ind w:left="1064"/>
                          <w:rPr>
                            <w:rFonts w:ascii="Times New Roman" w:eastAsia="Times New Roman" w:hAnsi="Times New Roman" w:cs="Times New Roman"/>
                            <w:sz w:val="27"/>
                            <w:szCs w:val="27"/>
                          </w:rPr>
                        </w:pPr>
                        <w:r>
                          <w:rPr>
                            <w:rFonts w:ascii="Times New Roman" w:hAnsi="Times New Roman"/>
                            <w:color w:val="464644"/>
                            <w:spacing w:val="-5"/>
                            <w:sz w:val="27"/>
                          </w:rPr>
                          <w:t>!</w:t>
                        </w:r>
                        <w:r>
                          <w:rPr>
                            <w:rFonts w:ascii="Times New Roman" w:hAnsi="Times New Roman"/>
                            <w:color w:val="282A2A"/>
                            <w:spacing w:val="-2"/>
                            <w:sz w:val="27"/>
                          </w:rPr>
                          <w:t>спортивная</w:t>
                        </w:r>
                        <w:r>
                          <w:rPr>
                            <w:rFonts w:ascii="Times New Roman" w:hAnsi="Times New Roman"/>
                            <w:color w:val="282A2A"/>
                            <w:spacing w:val="46"/>
                            <w:sz w:val="27"/>
                          </w:rPr>
                          <w:t xml:space="preserve"> </w:t>
                        </w:r>
                        <w:r>
                          <w:rPr>
                            <w:rFonts w:ascii="Times New Roman" w:hAnsi="Times New Roman"/>
                            <w:color w:val="161818"/>
                            <w:sz w:val="27"/>
                          </w:rPr>
                          <w:t>экипировка</w:t>
                        </w:r>
                      </w:p>
                    </w:tc>
                  </w:tr>
                  <w:tr w:rsidR="00FD414E">
                    <w:trPr>
                      <w:trHeight w:hRule="exact" w:val="797"/>
                    </w:trPr>
                    <w:tc>
                      <w:tcPr>
                        <w:tcW w:w="1065" w:type="dxa"/>
                        <w:tcBorders>
                          <w:top w:val="nil"/>
                          <w:left w:val="nil"/>
                          <w:bottom w:val="single" w:sz="4" w:space="0" w:color="282828"/>
                          <w:right w:val="nil"/>
                        </w:tcBorders>
                      </w:tcPr>
                      <w:p w:rsidR="00FD414E" w:rsidRDefault="00FD414E"/>
                    </w:tc>
                    <w:tc>
                      <w:tcPr>
                        <w:tcW w:w="1251" w:type="dxa"/>
                        <w:tcBorders>
                          <w:top w:val="single" w:sz="4" w:space="0" w:color="2F2F2F"/>
                          <w:left w:val="nil"/>
                          <w:bottom w:val="single" w:sz="4" w:space="0" w:color="282828"/>
                          <w:right w:val="single" w:sz="4" w:space="0" w:color="3F3F3F"/>
                        </w:tcBorders>
                      </w:tcPr>
                      <w:p w:rsidR="00FD414E" w:rsidRDefault="00FD414E">
                        <w:pPr>
                          <w:pStyle w:val="TableParagraph"/>
                          <w:spacing w:line="787" w:lineRule="exact"/>
                          <w:ind w:left="-5" w:right="-6"/>
                          <w:rPr>
                            <w:rFonts w:ascii="Times New Roman" w:eastAsia="Times New Roman" w:hAnsi="Times New Roman" w:cs="Times New Roman"/>
                            <w:sz w:val="101"/>
                            <w:szCs w:val="101"/>
                          </w:rPr>
                        </w:pPr>
                        <w:r>
                          <w:rPr>
                            <w:rFonts w:ascii="Times New Roman"/>
                            <w:color w:val="161818"/>
                            <w:spacing w:val="-42"/>
                            <w:w w:val="175"/>
                            <w:sz w:val="101"/>
                          </w:rPr>
                          <w:t>D</w:t>
                        </w:r>
                      </w:p>
                    </w:tc>
                    <w:tc>
                      <w:tcPr>
                        <w:tcW w:w="2239" w:type="dxa"/>
                        <w:tcBorders>
                          <w:top w:val="single" w:sz="4" w:space="0" w:color="2F2F2F"/>
                          <w:left w:val="single" w:sz="4" w:space="0" w:color="3F3F3F"/>
                          <w:bottom w:val="single" w:sz="4" w:space="0" w:color="000000"/>
                          <w:right w:val="nil"/>
                        </w:tcBorders>
                      </w:tcPr>
                      <w:p w:rsidR="00FD414E" w:rsidRDefault="00FD414E">
                        <w:pPr>
                          <w:pStyle w:val="TableParagraph"/>
                          <w:spacing w:before="56" w:line="244" w:lineRule="auto"/>
                          <w:ind w:left="23" w:right="836" w:hanging="10"/>
                          <w:rPr>
                            <w:rFonts w:ascii="Times New Roman" w:eastAsia="Times New Roman" w:hAnsi="Times New Roman" w:cs="Times New Roman"/>
                            <w:sz w:val="27"/>
                            <w:szCs w:val="27"/>
                          </w:rPr>
                        </w:pPr>
                        <w:r>
                          <w:rPr>
                            <w:rFonts w:ascii="Times New Roman" w:hAnsi="Times New Roman"/>
                            <w:color w:val="282A2A"/>
                            <w:sz w:val="27"/>
                          </w:rPr>
                          <w:t>Манишка</w:t>
                        </w:r>
                        <w:r>
                          <w:rPr>
                            <w:rFonts w:ascii="Times New Roman" w:hAnsi="Times New Roman"/>
                            <w:color w:val="282A2A"/>
                            <w:w w:val="101"/>
                            <w:sz w:val="27"/>
                          </w:rPr>
                          <w:t xml:space="preserve"> </w:t>
                        </w:r>
                        <w:r>
                          <w:rPr>
                            <w:rFonts w:ascii="Times New Roman" w:hAnsi="Times New Roman"/>
                            <w:color w:val="161818"/>
                            <w:sz w:val="27"/>
                          </w:rPr>
                          <w:t>футбольная</w:t>
                        </w:r>
                      </w:p>
                    </w:tc>
                    <w:tc>
                      <w:tcPr>
                        <w:tcW w:w="5587" w:type="dxa"/>
                        <w:gridSpan w:val="3"/>
                        <w:tcBorders>
                          <w:top w:val="single" w:sz="4" w:space="0" w:color="2F2F2F"/>
                          <w:left w:val="nil"/>
                          <w:bottom w:val="nil"/>
                          <w:right w:val="nil"/>
                        </w:tcBorders>
                      </w:tcPr>
                      <w:p w:rsidR="00FD414E" w:rsidRDefault="00FD414E"/>
                    </w:tc>
                  </w:tr>
                </w:tbl>
                <w:p w:rsidR="00FD414E" w:rsidRDefault="00FD414E"/>
              </w:txbxContent>
            </v:textbox>
            <w10:wrap anchorx="page"/>
          </v:shape>
        </w:pict>
      </w:r>
      <w:r w:rsidR="00FD414E">
        <w:rPr>
          <w:rFonts w:ascii="Arial" w:hAnsi="Arial"/>
          <w:color w:val="282A2A"/>
          <w:w w:val="95"/>
          <w:position w:val="-39"/>
          <w:sz w:val="94"/>
        </w:rPr>
        <w:t>E</w:t>
      </w:r>
      <w:r w:rsidR="00FD414E" w:rsidRPr="00FD414E">
        <w:rPr>
          <w:rFonts w:ascii="Arial" w:hAnsi="Arial"/>
          <w:color w:val="282A2A"/>
          <w:w w:val="95"/>
          <w:position w:val="-39"/>
          <w:sz w:val="94"/>
          <w:lang w:val="ru-RU"/>
        </w:rPr>
        <w:t>:</w:t>
      </w:r>
      <w:r w:rsidR="00FD414E">
        <w:rPr>
          <w:rFonts w:ascii="Arial" w:hAnsi="Arial"/>
          <w:color w:val="282A2A"/>
          <w:spacing w:val="-98"/>
          <w:w w:val="95"/>
          <w:position w:val="-39"/>
          <w:sz w:val="94"/>
        </w:rPr>
        <w:t>J</w:t>
      </w:r>
      <w:r w:rsidR="00FD414E">
        <w:rPr>
          <w:rFonts w:ascii="Arial" w:hAnsi="Arial"/>
          <w:color w:val="282A2A"/>
          <w:w w:val="95"/>
          <w:position w:val="-39"/>
          <w:sz w:val="94"/>
        </w:rPr>
        <w:t>I</w:t>
      </w:r>
      <w:r w:rsidR="00FD414E" w:rsidRPr="00FD414E">
        <w:rPr>
          <w:rFonts w:ascii="Arial" w:hAnsi="Arial"/>
          <w:color w:val="282A2A"/>
          <w:spacing w:val="-24"/>
          <w:w w:val="95"/>
          <w:position w:val="-39"/>
          <w:sz w:val="94"/>
          <w:lang w:val="ru-RU"/>
        </w:rPr>
        <w:t xml:space="preserve"> </w:t>
      </w:r>
      <w:r w:rsidR="00FD414E" w:rsidRPr="00FD414E">
        <w:rPr>
          <w:rFonts w:ascii="Times New Roman" w:hAnsi="Times New Roman"/>
          <w:color w:val="161818"/>
          <w:w w:val="95"/>
          <w:sz w:val="28"/>
          <w:lang w:val="ru-RU"/>
        </w:rPr>
        <w:t>Наименование</w:t>
      </w:r>
    </w:p>
    <w:p w:rsidR="00B663C6" w:rsidRPr="00FD414E" w:rsidRDefault="00FD414E">
      <w:pPr>
        <w:spacing w:line="143" w:lineRule="exact"/>
        <w:ind w:right="1293"/>
        <w:jc w:val="center"/>
        <w:rPr>
          <w:rFonts w:ascii="Times New Roman" w:eastAsia="Times New Roman" w:hAnsi="Times New Roman" w:cs="Times New Roman"/>
          <w:sz w:val="14"/>
          <w:szCs w:val="14"/>
          <w:lang w:val="ru-RU"/>
        </w:rPr>
      </w:pPr>
      <w:r w:rsidRPr="00FD414E">
        <w:rPr>
          <w:rFonts w:ascii="Times New Roman"/>
          <w:color w:val="161818"/>
          <w:w w:val="60"/>
          <w:sz w:val="14"/>
          <w:lang w:val="ru-RU"/>
        </w:rPr>
        <w:t>11</w:t>
      </w:r>
    </w:p>
    <w:p w:rsidR="00B663C6" w:rsidRPr="00FD414E" w:rsidRDefault="00B663C6">
      <w:pPr>
        <w:rPr>
          <w:rFonts w:ascii="Times New Roman" w:eastAsia="Times New Roman" w:hAnsi="Times New Roman" w:cs="Times New Roman"/>
          <w:sz w:val="14"/>
          <w:szCs w:val="14"/>
          <w:lang w:val="ru-RU"/>
        </w:rPr>
      </w:pPr>
    </w:p>
    <w:p w:rsidR="00B663C6" w:rsidRPr="00FD414E" w:rsidRDefault="00B663C6">
      <w:pPr>
        <w:spacing w:before="3"/>
        <w:rPr>
          <w:rFonts w:ascii="Times New Roman" w:eastAsia="Times New Roman" w:hAnsi="Times New Roman" w:cs="Times New Roman"/>
          <w:sz w:val="16"/>
          <w:szCs w:val="16"/>
          <w:lang w:val="ru-RU"/>
        </w:rPr>
      </w:pPr>
    </w:p>
    <w:p w:rsidR="00B663C6" w:rsidRPr="00FD414E" w:rsidRDefault="00FD414E">
      <w:pPr>
        <w:tabs>
          <w:tab w:val="left" w:pos="5931"/>
          <w:tab w:val="left" w:pos="6546"/>
          <w:tab w:val="left" w:pos="7893"/>
          <w:tab w:val="left" w:pos="10290"/>
        </w:tabs>
        <w:ind w:left="4885"/>
        <w:rPr>
          <w:rFonts w:ascii="Arial" w:eastAsia="Arial" w:hAnsi="Arial" w:cs="Arial"/>
          <w:sz w:val="16"/>
          <w:szCs w:val="16"/>
          <w:lang w:val="ru-RU"/>
        </w:rPr>
      </w:pPr>
      <w:r>
        <w:rPr>
          <w:rFonts w:ascii="Arial" w:hAnsi="Arial"/>
          <w:color w:val="161818"/>
          <w:w w:val="50"/>
          <w:sz w:val="50"/>
        </w:rPr>
        <w:t>lm</w:t>
      </w:r>
      <w:r w:rsidRPr="00FD414E">
        <w:rPr>
          <w:rFonts w:ascii="Arial" w:hAnsi="Arial"/>
          <w:color w:val="161818"/>
          <w:w w:val="50"/>
          <w:sz w:val="50"/>
          <w:lang w:val="ru-RU"/>
        </w:rPr>
        <w:t>тук</w:t>
      </w:r>
      <w:r w:rsidRPr="00FD414E">
        <w:rPr>
          <w:rFonts w:ascii="Arial" w:hAnsi="Arial"/>
          <w:color w:val="161818"/>
          <w:w w:val="50"/>
          <w:sz w:val="50"/>
          <w:lang w:val="ru-RU"/>
        </w:rPr>
        <w:tab/>
      </w:r>
      <w:r w:rsidRPr="00FD414E">
        <w:rPr>
          <w:rFonts w:ascii="Arial" w:hAnsi="Arial"/>
          <w:color w:val="161818"/>
          <w:w w:val="50"/>
          <w:sz w:val="50"/>
          <w:u w:val="single" w:color="343434"/>
          <w:lang w:val="ru-RU"/>
        </w:rPr>
        <w:tab/>
      </w:r>
      <w:r w:rsidRPr="00FD414E">
        <w:rPr>
          <w:rFonts w:ascii="Arial" w:hAnsi="Arial"/>
          <w:color w:val="161818"/>
          <w:w w:val="50"/>
          <w:sz w:val="50"/>
          <w:lang w:val="ru-RU"/>
        </w:rPr>
        <w:tab/>
      </w:r>
      <w:r w:rsidRPr="00FD414E">
        <w:rPr>
          <w:rFonts w:ascii="Times New Roman" w:hAnsi="Times New Roman"/>
          <w:color w:val="161818"/>
          <w:w w:val="50"/>
          <w:position w:val="-6"/>
          <w:sz w:val="35"/>
          <w:lang w:val="ru-RU"/>
        </w:rPr>
        <w:t>1114</w:t>
      </w:r>
      <w:r w:rsidRPr="00FD414E">
        <w:rPr>
          <w:rFonts w:ascii="Times New Roman" w:hAnsi="Times New Roman"/>
          <w:color w:val="161818"/>
          <w:w w:val="50"/>
          <w:position w:val="-6"/>
          <w:sz w:val="35"/>
          <w:lang w:val="ru-RU"/>
        </w:rPr>
        <w:tab/>
      </w:r>
      <w:r w:rsidRPr="00FD414E">
        <w:rPr>
          <w:rFonts w:ascii="Arial" w:hAnsi="Arial"/>
          <w:color w:val="161818"/>
          <w:w w:val="60"/>
          <w:position w:val="8"/>
          <w:sz w:val="16"/>
          <w:lang w:val="ru-RU"/>
        </w:rPr>
        <w:t>!</w:t>
      </w:r>
    </w:p>
    <w:p w:rsidR="00B663C6" w:rsidRPr="00FD414E" w:rsidRDefault="00174D1F">
      <w:pPr>
        <w:spacing w:before="177"/>
        <w:ind w:left="946"/>
        <w:rPr>
          <w:rFonts w:ascii="Times New Roman" w:eastAsia="Times New Roman" w:hAnsi="Times New Roman" w:cs="Times New Roman"/>
          <w:sz w:val="28"/>
          <w:szCs w:val="28"/>
          <w:lang w:val="ru-RU"/>
        </w:rPr>
      </w:pPr>
      <w:r>
        <w:pict>
          <v:group id="_x0000_s5971" style="position:absolute;left:0;text-align:left;margin-left:403pt;margin-top:10.2pt;width:148.05pt;height:.1pt;z-index:-346096;mso-position-horizontal-relative:page" coordorigin="8060,204" coordsize="2961,2">
            <v:shape id="_x0000_s5972" style="position:absolute;left:8060;top:204;width:2961;height:2" coordorigin="8060,204" coordsize="2961,0" path="m8060,204r2961,e" filled="f" strokecolor="#0f0f0f" strokeweight=".16844mm">
              <v:path arrowok="t"/>
            </v:shape>
            <w10:wrap anchorx="page"/>
          </v:group>
        </w:pict>
      </w:r>
      <w:r w:rsidR="00FD414E" w:rsidRPr="00FD414E">
        <w:rPr>
          <w:rFonts w:ascii="Times New Roman" w:hAnsi="Times New Roman"/>
          <w:color w:val="282A2A"/>
          <w:w w:val="105"/>
          <w:sz w:val="28"/>
          <w:lang w:val="ru-RU"/>
        </w:rPr>
        <w:t>Спортивная</w:t>
      </w:r>
      <w:r w:rsidR="00FD414E" w:rsidRPr="00FD414E">
        <w:rPr>
          <w:rFonts w:ascii="Times New Roman" w:hAnsi="Times New Roman"/>
          <w:color w:val="282A2A"/>
          <w:spacing w:val="12"/>
          <w:w w:val="105"/>
          <w:sz w:val="28"/>
          <w:lang w:val="ru-RU"/>
        </w:rPr>
        <w:t xml:space="preserve"> </w:t>
      </w:r>
      <w:r w:rsidR="00FD414E" w:rsidRPr="00FD414E">
        <w:rPr>
          <w:rFonts w:ascii="Times New Roman" w:hAnsi="Times New Roman"/>
          <w:color w:val="161818"/>
          <w:w w:val="105"/>
          <w:sz w:val="28"/>
          <w:lang w:val="ru-RU"/>
        </w:rPr>
        <w:t>экипировка,</w:t>
      </w:r>
      <w:r w:rsidR="00FD414E" w:rsidRPr="00FD414E">
        <w:rPr>
          <w:rFonts w:ascii="Times New Roman" w:hAnsi="Times New Roman"/>
          <w:color w:val="161818"/>
          <w:spacing w:val="14"/>
          <w:w w:val="105"/>
          <w:sz w:val="28"/>
          <w:lang w:val="ru-RU"/>
        </w:rPr>
        <w:t xml:space="preserve"> </w:t>
      </w:r>
      <w:r w:rsidR="00FD414E" w:rsidRPr="00FD414E">
        <w:rPr>
          <w:rFonts w:ascii="Times New Roman" w:hAnsi="Times New Roman"/>
          <w:color w:val="161818"/>
          <w:w w:val="105"/>
          <w:sz w:val="28"/>
          <w:lang w:val="ru-RU"/>
        </w:rPr>
        <w:t>передаваемая</w:t>
      </w:r>
      <w:r w:rsidR="00FD414E" w:rsidRPr="00FD414E">
        <w:rPr>
          <w:rFonts w:ascii="Times New Roman" w:hAnsi="Times New Roman"/>
          <w:color w:val="161818"/>
          <w:spacing w:val="16"/>
          <w:w w:val="105"/>
          <w:sz w:val="28"/>
          <w:lang w:val="ru-RU"/>
        </w:rPr>
        <w:t xml:space="preserve"> </w:t>
      </w:r>
      <w:r w:rsidR="00FD414E" w:rsidRPr="00FD414E">
        <w:rPr>
          <w:rFonts w:ascii="Times New Roman" w:hAnsi="Times New Roman"/>
          <w:color w:val="161818"/>
          <w:w w:val="105"/>
          <w:sz w:val="28"/>
          <w:lang w:val="ru-RU"/>
        </w:rPr>
        <w:t>в</w:t>
      </w:r>
      <w:r w:rsidR="00FD414E" w:rsidRPr="00FD414E">
        <w:rPr>
          <w:rFonts w:ascii="Times New Roman" w:hAnsi="Times New Roman"/>
          <w:color w:val="161818"/>
          <w:spacing w:val="-11"/>
          <w:w w:val="105"/>
          <w:sz w:val="28"/>
          <w:lang w:val="ru-RU"/>
        </w:rPr>
        <w:t xml:space="preserve"> </w:t>
      </w:r>
      <w:r w:rsidR="00FD414E" w:rsidRPr="00FD414E">
        <w:rPr>
          <w:rFonts w:ascii="Times New Roman" w:hAnsi="Times New Roman"/>
          <w:color w:val="161818"/>
          <w:w w:val="105"/>
          <w:sz w:val="28"/>
          <w:lang w:val="ru-RU"/>
        </w:rPr>
        <w:t>индивидуальное</w:t>
      </w:r>
      <w:r w:rsidR="00FD414E" w:rsidRPr="00FD414E">
        <w:rPr>
          <w:rFonts w:ascii="Times New Roman" w:hAnsi="Times New Roman"/>
          <w:color w:val="161818"/>
          <w:spacing w:val="28"/>
          <w:w w:val="105"/>
          <w:sz w:val="28"/>
          <w:lang w:val="ru-RU"/>
        </w:rPr>
        <w:t xml:space="preserve"> </w:t>
      </w:r>
      <w:r w:rsidR="00FD414E" w:rsidRPr="00FD414E">
        <w:rPr>
          <w:rFonts w:ascii="Times New Roman" w:hAnsi="Times New Roman"/>
          <w:color w:val="161818"/>
          <w:w w:val="105"/>
          <w:sz w:val="28"/>
          <w:lang w:val="ru-RU"/>
        </w:rPr>
        <w:t>пользование</w:t>
      </w:r>
    </w:p>
    <w:p w:rsidR="00B663C6" w:rsidRPr="00FD414E" w:rsidRDefault="00B663C6">
      <w:pPr>
        <w:rPr>
          <w:rFonts w:ascii="Times New Roman" w:eastAsia="Times New Roman" w:hAnsi="Times New Roman" w:cs="Times New Roman"/>
          <w:sz w:val="28"/>
          <w:szCs w:val="28"/>
          <w:lang w:val="ru-RU"/>
        </w:rPr>
        <w:sectPr w:rsidR="00B663C6" w:rsidRPr="00FD414E">
          <w:pgSz w:w="11910" w:h="16840"/>
          <w:pgMar w:top="980" w:right="560" w:bottom="280" w:left="300" w:header="720" w:footer="720" w:gutter="0"/>
          <w:cols w:space="720"/>
        </w:sectPr>
      </w:pPr>
    </w:p>
    <w:p w:rsidR="00B663C6" w:rsidRPr="00FD414E" w:rsidRDefault="00174D1F">
      <w:pPr>
        <w:tabs>
          <w:tab w:val="left" w:pos="2392"/>
        </w:tabs>
        <w:spacing w:before="28" w:line="360" w:lineRule="exact"/>
        <w:ind w:left="104"/>
        <w:rPr>
          <w:rFonts w:ascii="Times New Roman" w:eastAsia="Times New Roman" w:hAnsi="Times New Roman" w:cs="Times New Roman"/>
          <w:sz w:val="42"/>
          <w:szCs w:val="42"/>
          <w:lang w:val="ru-RU"/>
        </w:rPr>
      </w:pPr>
      <w:r>
        <w:lastRenderedPageBreak/>
        <w:pict>
          <v:group id="_x0000_s5943" style="position:absolute;left:0;text-align:left;margin-left:21.1pt;margin-top:5.1pt;width:531.85pt;height:598.85pt;z-index:-346048;mso-position-horizontal-relative:page" coordorigin="422,102" coordsize="10637,11977">
            <v:shape id="_x0000_s5970" type="#_x0000_t75" style="position:absolute;left:422;top:1288;width:10637;height:10790">
              <v:imagedata r:id="rId6" o:title=""/>
            </v:shape>
            <v:group id="_x0000_s5968" style="position:absolute;left:437;top:449;width:2;height:1436" coordorigin="437,449" coordsize="2,1436">
              <v:shape id="_x0000_s5969" style="position:absolute;left:437;top:449;width:2;height:1436" coordorigin="437,449" coordsize="0,1436" path="m437,1885r,-1436e" filled="f" strokecolor="#444" strokeweight=".16844mm">
                <v:path arrowok="t"/>
              </v:shape>
            </v:group>
            <v:group id="_x0000_s5966" style="position:absolute;left:449;top:2301;width:2;height:1518" coordorigin="449,2301" coordsize="2,1518">
              <v:shape id="_x0000_s5967" style="position:absolute;left:449;top:2301;width:2;height:1518" coordorigin="449,2301" coordsize="0,1518" path="m449,3818r,-1517e" filled="f" strokecolor="#545454" strokeweight=".08422mm">
                <v:path arrowok="t"/>
              </v:shape>
            </v:group>
            <v:group id="_x0000_s5964" style="position:absolute;left:1079;top:478;width:2;height:1724" coordorigin="1079,478" coordsize="2,1724">
              <v:shape id="_x0000_s5965" style="position:absolute;left:1079;top:478;width:2;height:1724" coordorigin="1079,478" coordsize="0,1724" path="m1079,2201r,-1723e" filled="f" strokecolor="#3f4444" strokeweight=".33689mm">
                <v:path arrowok="t"/>
              </v:shape>
            </v:group>
            <v:group id="_x0000_s5962" style="position:absolute;left:3342;top:131;width:2598;height:2" coordorigin="3342,131" coordsize="2598,2">
              <v:shape id="_x0000_s5963" style="position:absolute;left:3342;top:131;width:2598;height:2" coordorigin="3342,131" coordsize="2598,0" path="m3342,131r2598,e" filled="f" strokecolor="#2b2f2f" strokeweight=".16844mm">
                <v:path arrowok="t"/>
              </v:shape>
            </v:group>
            <v:group id="_x0000_s5960" style="position:absolute;left:5973;top:119;width:4986;height:2" coordorigin="5973,119" coordsize="4986,2">
              <v:shape id="_x0000_s5961" style="position:absolute;left:5973;top:119;width:4986;height:2" coordorigin="5973,119" coordsize="4986,0" path="m5973,119r4986,e" filled="f" strokecolor="#342f23" strokeweight=".16844mm">
                <v:path arrowok="t"/>
              </v:shape>
            </v:group>
            <v:group id="_x0000_s5958" style="position:absolute;left:3328;top:114;width:2;height:1264" coordorigin="3328,114" coordsize="2,1264">
              <v:shape id="_x0000_s5959" style="position:absolute;left:3328;top:114;width:2;height:1264" coordorigin="3328,114" coordsize="0,1264" path="m3328,1377r,-1263e" filled="f" strokecolor="#383838" strokeweight=".42114mm">
                <v:path arrowok="t"/>
              </v:shape>
            </v:group>
            <v:group id="_x0000_s5956" style="position:absolute;left:6456;top:1320;width:2;height:1053" coordorigin="6456,1320" coordsize="2,1053">
              <v:shape id="_x0000_s5957" style="position:absolute;left:6456;top:1320;width:2;height:1053" coordorigin="6456,1320" coordsize="0,1053" path="m6456,2373r,-1053e" filled="f" strokecolor="#575757" strokeweight=".42114mm">
                <v:path arrowok="t"/>
              </v:shape>
            </v:group>
            <v:group id="_x0000_s5954" style="position:absolute;left:4956;top:114;width:2;height:2030" coordorigin="4956,114" coordsize="2,2030">
              <v:shape id="_x0000_s5955" style="position:absolute;left:4956;top:114;width:2;height:2030" coordorigin="4956,114" coordsize="0,2030" path="m4956,2143r,-2029e" filled="f" strokecolor="#3b3b3b" strokeweight=".42114mm">
                <v:path arrowok="t"/>
              </v:shape>
            </v:group>
            <v:group id="_x0000_s5952" style="position:absolute;left:10963;top:463;width:2;height:1690" coordorigin="10963,463" coordsize="2,1690">
              <v:shape id="_x0000_s5953" style="position:absolute;left:10963;top:463;width:2;height:1690" coordorigin="10963,463" coordsize="0,1690" path="m10963,2153r,-1690e" filled="f" strokecolor="#4f4f4f" strokeweight=".16844mm">
                <v:path arrowok="t"/>
              </v:shape>
            </v:group>
            <v:group id="_x0000_s5950" style="position:absolute;left:8366;top:458;width:2;height:1685" coordorigin="8366,458" coordsize="2,1685">
              <v:shape id="_x0000_s5951" style="position:absolute;left:8366;top:458;width:2;height:1685" coordorigin="8366,458" coordsize="0,1685" path="m8366,2143r,-1685e" filled="f" strokecolor="#3f3f3f" strokeweight=".42114mm">
                <v:path arrowok="t"/>
              </v:shape>
            </v:group>
            <v:group id="_x0000_s5948" style="position:absolute;left:2746;top:478;width:2;height:1743" coordorigin="2746,478" coordsize="2,1743">
              <v:shape id="_x0000_s5949" style="position:absolute;left:2746;top:478;width:2;height:1743" coordorigin="2746,478" coordsize="0,1743" path="m2746,2220r,-1742e" filled="f" strokecolor="#545454" strokeweight=".33689mm">
                <v:path arrowok="t"/>
              </v:shape>
            </v:group>
            <v:group id="_x0000_s5946" style="position:absolute;left:1084;top:2220;width:2;height:1570" coordorigin="1084,2220" coordsize="2,1570">
              <v:shape id="_x0000_s5947" style="position:absolute;left:1084;top:2220;width:2;height:1570" coordorigin="1084,2220" coordsize="0,1570" path="m1084,3790r,-1570e" filled="f" strokecolor="#4f4f4f" strokeweight=".33689mm">
                <v:path arrowok="t"/>
              </v:shape>
            </v:group>
            <v:group id="_x0000_s5944" style="position:absolute;left:2750;top:2239;width:2;height:1551" coordorigin="2750,2239" coordsize="2,1551">
              <v:shape id="_x0000_s5945" style="position:absolute;left:2750;top:2239;width:2;height:1551" coordorigin="2750,2239" coordsize="0,1551" path="m2750,3790r,-1551e" filled="f" strokecolor="#4b4b4b" strokeweight=".33689mm">
                <v:path arrowok="t"/>
              </v:shape>
            </v:group>
            <w10:wrap anchorx="page"/>
          </v:group>
        </w:pict>
      </w:r>
      <w:bookmarkStart w:id="31" w:name="doc01354520171027064905-1_Страница_31"/>
      <w:bookmarkEnd w:id="31"/>
      <w:r w:rsidR="00FD414E" w:rsidRPr="00FD414E">
        <w:rPr>
          <w:rFonts w:ascii="Times New Roman" w:eastAsia="Times New Roman" w:hAnsi="Times New Roman" w:cs="Times New Roman"/>
          <w:color w:val="1C1D1D"/>
          <w:spacing w:val="31"/>
          <w:w w:val="55"/>
          <w:sz w:val="42"/>
          <w:szCs w:val="42"/>
          <w:lang w:val="ru-RU"/>
        </w:rPr>
        <w:t>1</w:t>
      </w:r>
      <w:r w:rsidR="00FD414E" w:rsidRPr="00FD414E">
        <w:rPr>
          <w:rFonts w:ascii="Times New Roman" w:eastAsia="Times New Roman" w:hAnsi="Times New Roman" w:cs="Times New Roman"/>
          <w:color w:val="1C1D1D"/>
          <w:spacing w:val="4"/>
          <w:w w:val="55"/>
          <w:sz w:val="42"/>
          <w:szCs w:val="42"/>
          <w:lang w:val="ru-RU"/>
        </w:rPr>
        <w:t>№</w:t>
      </w:r>
      <w:r w:rsidR="00FD414E" w:rsidRPr="00FD414E">
        <w:rPr>
          <w:rFonts w:ascii="Times New Roman" w:eastAsia="Times New Roman" w:hAnsi="Times New Roman" w:cs="Times New Roman"/>
          <w:color w:val="1C1D1D"/>
          <w:spacing w:val="15"/>
          <w:w w:val="55"/>
          <w:sz w:val="42"/>
          <w:szCs w:val="42"/>
          <w:lang w:val="ru-RU"/>
        </w:rPr>
        <w:t xml:space="preserve"> </w:t>
      </w:r>
      <w:r w:rsidR="00FD414E" w:rsidRPr="00FD414E">
        <w:rPr>
          <w:rFonts w:ascii="Arial" w:eastAsia="Arial" w:hAnsi="Arial" w:cs="Arial"/>
          <w:color w:val="464646"/>
          <w:w w:val="55"/>
          <w:sz w:val="23"/>
          <w:szCs w:val="23"/>
          <w:lang w:val="ru-RU"/>
        </w:rPr>
        <w:t xml:space="preserve">п/  </w:t>
      </w:r>
      <w:r w:rsidR="00FD414E" w:rsidRPr="00FD414E">
        <w:rPr>
          <w:rFonts w:ascii="Arial" w:eastAsia="Arial" w:hAnsi="Arial" w:cs="Arial"/>
          <w:color w:val="464646"/>
          <w:spacing w:val="13"/>
          <w:w w:val="55"/>
          <w:sz w:val="23"/>
          <w:szCs w:val="23"/>
          <w:lang w:val="ru-RU"/>
        </w:rPr>
        <w:t xml:space="preserve"> </w:t>
      </w:r>
      <w:r w:rsidR="00FD414E">
        <w:rPr>
          <w:rFonts w:ascii="Times New Roman" w:eastAsia="Times New Roman" w:hAnsi="Times New Roman" w:cs="Times New Roman"/>
          <w:color w:val="1C1D1D"/>
          <w:spacing w:val="123"/>
          <w:w w:val="55"/>
          <w:sz w:val="42"/>
          <w:szCs w:val="42"/>
        </w:rPr>
        <w:t>l</w:t>
      </w:r>
      <w:r w:rsidR="00FD414E">
        <w:rPr>
          <w:rFonts w:ascii="Times New Roman" w:eastAsia="Times New Roman" w:hAnsi="Times New Roman" w:cs="Times New Roman"/>
          <w:color w:val="1C1D1D"/>
          <w:w w:val="55"/>
          <w:sz w:val="42"/>
          <w:szCs w:val="42"/>
        </w:rPr>
        <w:t>l</w:t>
      </w:r>
      <w:r w:rsidR="00FD414E" w:rsidRPr="00FD414E">
        <w:rPr>
          <w:rFonts w:ascii="Times New Roman" w:eastAsia="Times New Roman" w:hAnsi="Times New Roman" w:cs="Times New Roman"/>
          <w:color w:val="1C1D1D"/>
          <w:w w:val="55"/>
          <w:sz w:val="42"/>
          <w:szCs w:val="42"/>
          <w:lang w:val="ru-RU"/>
        </w:rPr>
        <w:t>наименова-</w:t>
      </w:r>
      <w:r w:rsidR="00FD414E" w:rsidRPr="00FD414E">
        <w:rPr>
          <w:rFonts w:ascii="Times New Roman" w:eastAsia="Times New Roman" w:hAnsi="Times New Roman" w:cs="Times New Roman"/>
          <w:color w:val="1C1D1D"/>
          <w:w w:val="55"/>
          <w:sz w:val="42"/>
          <w:szCs w:val="42"/>
          <w:lang w:val="ru-RU"/>
        </w:rPr>
        <w:tab/>
      </w:r>
      <w:r w:rsidR="00FD414E">
        <w:rPr>
          <w:rFonts w:ascii="Times New Roman" w:eastAsia="Times New Roman" w:hAnsi="Times New Roman" w:cs="Times New Roman"/>
          <w:color w:val="0C0A0A"/>
          <w:spacing w:val="132"/>
          <w:w w:val="95"/>
          <w:sz w:val="42"/>
          <w:szCs w:val="42"/>
        </w:rPr>
        <w:t>I</w:t>
      </w:r>
      <w:r w:rsidR="00FD414E" w:rsidRPr="00FD414E">
        <w:rPr>
          <w:rFonts w:ascii="Times New Roman" w:eastAsia="Times New Roman" w:hAnsi="Times New Roman" w:cs="Times New Roman"/>
          <w:color w:val="0C0A0A"/>
          <w:spacing w:val="6"/>
          <w:w w:val="95"/>
          <w:sz w:val="42"/>
          <w:szCs w:val="42"/>
          <w:lang w:val="ru-RU"/>
        </w:rPr>
        <w:t>П</w:t>
      </w:r>
    </w:p>
    <w:p w:rsidR="00B663C6" w:rsidRPr="00FD414E" w:rsidRDefault="00FD414E">
      <w:pPr>
        <w:spacing w:before="144" w:line="245" w:lineRule="exact"/>
        <w:ind w:left="104"/>
        <w:rPr>
          <w:rFonts w:ascii="Times New Roman" w:eastAsia="Times New Roman" w:hAnsi="Times New Roman" w:cs="Times New Roman"/>
          <w:sz w:val="24"/>
          <w:szCs w:val="24"/>
          <w:lang w:val="ru-RU"/>
        </w:rPr>
      </w:pPr>
      <w:r w:rsidRPr="00FD414E">
        <w:rPr>
          <w:w w:val="95"/>
          <w:lang w:val="ru-RU"/>
        </w:rPr>
        <w:br w:type="column"/>
      </w:r>
      <w:r w:rsidRPr="00FD414E">
        <w:rPr>
          <w:rFonts w:ascii="Times New Roman" w:hAnsi="Times New Roman"/>
          <w:color w:val="0C0A0A"/>
          <w:w w:val="95"/>
          <w:sz w:val="24"/>
          <w:lang w:val="ru-RU"/>
        </w:rPr>
        <w:lastRenderedPageBreak/>
        <w:t>!этапы</w:t>
      </w:r>
      <w:r w:rsidRPr="00FD414E">
        <w:rPr>
          <w:rFonts w:ascii="Times New Roman" w:hAnsi="Times New Roman"/>
          <w:color w:val="0C0A0A"/>
          <w:spacing w:val="-20"/>
          <w:w w:val="95"/>
          <w:sz w:val="24"/>
          <w:lang w:val="ru-RU"/>
        </w:rPr>
        <w:t xml:space="preserve"> </w:t>
      </w:r>
      <w:r w:rsidRPr="00FD414E">
        <w:rPr>
          <w:rFonts w:ascii="Times New Roman" w:hAnsi="Times New Roman"/>
          <w:color w:val="1C1D1D"/>
          <w:w w:val="95"/>
          <w:sz w:val="24"/>
          <w:lang w:val="ru-RU"/>
        </w:rPr>
        <w:t>сп</w:t>
      </w:r>
      <w:r w:rsidRPr="00FD414E">
        <w:rPr>
          <w:rFonts w:ascii="Times New Roman" w:hAnsi="Times New Roman"/>
          <w:color w:val="1C1D1D"/>
          <w:spacing w:val="-35"/>
          <w:w w:val="95"/>
          <w:sz w:val="24"/>
          <w:lang w:val="ru-RU"/>
        </w:rPr>
        <w:t xml:space="preserve"> </w:t>
      </w:r>
      <w:r w:rsidRPr="00FD414E">
        <w:rPr>
          <w:rFonts w:ascii="Times New Roman" w:hAnsi="Times New Roman"/>
          <w:color w:val="1C1D1D"/>
          <w:spacing w:val="-40"/>
          <w:w w:val="95"/>
          <w:sz w:val="24"/>
          <w:lang w:val="ru-RU"/>
        </w:rPr>
        <w:t>:</w:t>
      </w:r>
      <w:r w:rsidRPr="00FD414E">
        <w:rPr>
          <w:rFonts w:ascii="Times New Roman" w:hAnsi="Times New Roman"/>
          <w:color w:val="1C1D1D"/>
          <w:w w:val="95"/>
          <w:sz w:val="24"/>
          <w:u w:val="single" w:color="000000"/>
          <w:lang w:val="ru-RU"/>
        </w:rPr>
        <w:t>У</w:t>
      </w:r>
      <w:r w:rsidRPr="00FD414E">
        <w:rPr>
          <w:rFonts w:ascii="Times New Roman" w:hAnsi="Times New Roman"/>
          <w:color w:val="1C1D1D"/>
          <w:w w:val="95"/>
          <w:sz w:val="24"/>
          <w:lang w:val="ru-RU"/>
        </w:rPr>
        <w:t>ртивной</w:t>
      </w:r>
      <w:r w:rsidRPr="00FD414E">
        <w:rPr>
          <w:rFonts w:ascii="Times New Roman" w:hAnsi="Times New Roman"/>
          <w:color w:val="1C1D1D"/>
          <w:spacing w:val="16"/>
          <w:w w:val="95"/>
          <w:sz w:val="24"/>
          <w:lang w:val="ru-RU"/>
        </w:rPr>
        <w:t xml:space="preserve"> </w:t>
      </w:r>
      <w:r w:rsidRPr="00FD414E">
        <w:rPr>
          <w:rFonts w:ascii="Times New Roman" w:hAnsi="Times New Roman"/>
          <w:color w:val="1C1D1D"/>
          <w:w w:val="95"/>
          <w:sz w:val="24"/>
          <w:u w:val="single" w:color="000000"/>
          <w:lang w:val="ru-RU"/>
        </w:rPr>
        <w:t>подготовки</w:t>
      </w:r>
    </w:p>
    <w:p w:rsidR="00B663C6" w:rsidRPr="00FD414E" w:rsidRDefault="00B663C6">
      <w:pPr>
        <w:spacing w:line="245" w:lineRule="exact"/>
        <w:rPr>
          <w:rFonts w:ascii="Times New Roman" w:eastAsia="Times New Roman" w:hAnsi="Times New Roman" w:cs="Times New Roman"/>
          <w:sz w:val="24"/>
          <w:szCs w:val="24"/>
          <w:lang w:val="ru-RU"/>
        </w:rPr>
        <w:sectPr w:rsidR="00B663C6" w:rsidRPr="00FD414E">
          <w:pgSz w:w="11910" w:h="16840"/>
          <w:pgMar w:top="1040" w:right="740" w:bottom="280" w:left="320" w:header="720" w:footer="720" w:gutter="0"/>
          <w:cols w:num="2" w:space="720" w:equalWidth="0">
            <w:col w:w="3024" w:space="1517"/>
            <w:col w:w="6309"/>
          </w:cols>
        </w:sectPr>
      </w:pPr>
    </w:p>
    <w:p w:rsidR="00B663C6" w:rsidRPr="00FD414E" w:rsidRDefault="00FD414E">
      <w:pPr>
        <w:tabs>
          <w:tab w:val="left" w:pos="802"/>
        </w:tabs>
        <w:spacing w:line="429" w:lineRule="exact"/>
        <w:ind w:left="133"/>
        <w:rPr>
          <w:rFonts w:ascii="Times New Roman" w:eastAsia="Times New Roman" w:hAnsi="Times New Roman" w:cs="Times New Roman"/>
          <w:sz w:val="42"/>
          <w:szCs w:val="42"/>
          <w:lang w:val="ru-RU"/>
        </w:rPr>
      </w:pPr>
      <w:r w:rsidRPr="00FD414E">
        <w:rPr>
          <w:rFonts w:ascii="Arial" w:hAnsi="Arial"/>
          <w:color w:val="1C1D1D"/>
          <w:position w:val="8"/>
          <w:lang w:val="ru-RU"/>
        </w:rPr>
        <w:lastRenderedPageBreak/>
        <w:t>п</w:t>
      </w:r>
      <w:r w:rsidRPr="00FD414E">
        <w:rPr>
          <w:rFonts w:ascii="Arial" w:hAnsi="Arial"/>
          <w:color w:val="1C1D1D"/>
          <w:position w:val="8"/>
          <w:lang w:val="ru-RU"/>
        </w:rPr>
        <w:tab/>
      </w:r>
      <w:r w:rsidRPr="00FD414E">
        <w:rPr>
          <w:rFonts w:ascii="Times New Roman" w:hAnsi="Times New Roman"/>
          <w:color w:val="1C1D1D"/>
          <w:w w:val="60"/>
          <w:sz w:val="42"/>
          <w:lang w:val="ru-RU"/>
        </w:rPr>
        <w:t>ние</w:t>
      </w:r>
    </w:p>
    <w:p w:rsidR="00B663C6" w:rsidRPr="00FD414E" w:rsidRDefault="00FD414E">
      <w:pPr>
        <w:tabs>
          <w:tab w:val="left" w:pos="1628"/>
        </w:tabs>
        <w:spacing w:before="104" w:line="245" w:lineRule="auto"/>
        <w:ind w:left="133"/>
        <w:rPr>
          <w:rFonts w:ascii="Times New Roman" w:eastAsia="Times New Roman" w:hAnsi="Times New Roman" w:cs="Times New Roman"/>
          <w:sz w:val="24"/>
          <w:szCs w:val="24"/>
          <w:lang w:val="ru-RU"/>
        </w:rPr>
      </w:pPr>
      <w:r w:rsidRPr="00FD414E">
        <w:rPr>
          <w:w w:val="95"/>
          <w:lang w:val="ru-RU"/>
        </w:rPr>
        <w:br w:type="column"/>
      </w:r>
      <w:r w:rsidRPr="00FD414E">
        <w:rPr>
          <w:rFonts w:ascii="Times New Roman" w:hAnsi="Times New Roman"/>
          <w:color w:val="1C1D1D"/>
          <w:w w:val="95"/>
          <w:sz w:val="24"/>
          <w:lang w:val="ru-RU"/>
        </w:rPr>
        <w:lastRenderedPageBreak/>
        <w:t>Этап</w:t>
      </w:r>
      <w:r w:rsidRPr="00FD414E">
        <w:rPr>
          <w:rFonts w:ascii="Times New Roman" w:hAnsi="Times New Roman"/>
          <w:color w:val="1C1D1D"/>
          <w:w w:val="95"/>
          <w:sz w:val="24"/>
          <w:lang w:val="ru-RU"/>
        </w:rPr>
        <w:tab/>
        <w:t>Тренировоч-ный</w:t>
      </w:r>
      <w:r w:rsidRPr="00FD414E">
        <w:rPr>
          <w:rFonts w:ascii="Times New Roman" w:hAnsi="Times New Roman"/>
          <w:color w:val="1C1D1D"/>
          <w:w w:val="96"/>
          <w:sz w:val="24"/>
          <w:lang w:val="ru-RU"/>
        </w:rPr>
        <w:t xml:space="preserve"> </w:t>
      </w:r>
      <w:r w:rsidRPr="00FD414E">
        <w:rPr>
          <w:rFonts w:ascii="Times New Roman" w:hAnsi="Times New Roman"/>
          <w:color w:val="1C1D1D"/>
          <w:w w:val="95"/>
          <w:sz w:val="24"/>
          <w:lang w:val="ru-RU"/>
        </w:rPr>
        <w:t>начальной</w:t>
      </w:r>
      <w:r w:rsidRPr="00FD414E">
        <w:rPr>
          <w:rFonts w:ascii="Times New Roman" w:hAnsi="Times New Roman"/>
          <w:color w:val="1C1D1D"/>
          <w:w w:val="95"/>
          <w:sz w:val="24"/>
          <w:lang w:val="ru-RU"/>
        </w:rPr>
        <w:tab/>
      </w:r>
      <w:r w:rsidRPr="00FD414E">
        <w:rPr>
          <w:rFonts w:ascii="Times New Roman" w:hAnsi="Times New Roman"/>
          <w:color w:val="1C1D1D"/>
          <w:sz w:val="24"/>
          <w:lang w:val="ru-RU"/>
        </w:rPr>
        <w:t>этап</w:t>
      </w:r>
      <w:r w:rsidRPr="00FD414E">
        <w:rPr>
          <w:rFonts w:ascii="Times New Roman" w:hAnsi="Times New Roman"/>
          <w:color w:val="1C1D1D"/>
          <w:spacing w:val="-22"/>
          <w:sz w:val="24"/>
          <w:lang w:val="ru-RU"/>
        </w:rPr>
        <w:t xml:space="preserve"> </w:t>
      </w:r>
      <w:r w:rsidRPr="00FD414E">
        <w:rPr>
          <w:rFonts w:ascii="Times New Roman" w:hAnsi="Times New Roman"/>
          <w:color w:val="1C1D1D"/>
          <w:sz w:val="24"/>
          <w:lang w:val="ru-RU"/>
        </w:rPr>
        <w:t>(этап</w:t>
      </w:r>
      <w:r w:rsidRPr="00FD414E">
        <w:rPr>
          <w:rFonts w:ascii="Times New Roman" w:hAnsi="Times New Roman"/>
          <w:color w:val="1C1D1D"/>
          <w:w w:val="96"/>
          <w:sz w:val="24"/>
          <w:lang w:val="ru-RU"/>
        </w:rPr>
        <w:t xml:space="preserve"> </w:t>
      </w:r>
      <w:r w:rsidRPr="00FD414E">
        <w:rPr>
          <w:rFonts w:ascii="Times New Roman" w:hAnsi="Times New Roman"/>
          <w:color w:val="1C1D1D"/>
          <w:w w:val="95"/>
          <w:sz w:val="24"/>
          <w:lang w:val="ru-RU"/>
        </w:rPr>
        <w:t>подготовки</w:t>
      </w:r>
      <w:r w:rsidRPr="00FD414E">
        <w:rPr>
          <w:rFonts w:ascii="Times New Roman" w:hAnsi="Times New Roman"/>
          <w:color w:val="1C1D1D"/>
          <w:w w:val="95"/>
          <w:sz w:val="24"/>
          <w:lang w:val="ru-RU"/>
        </w:rPr>
        <w:tab/>
      </w:r>
      <w:r w:rsidRPr="00FD414E">
        <w:rPr>
          <w:rFonts w:ascii="Times New Roman" w:hAnsi="Times New Roman"/>
          <w:color w:val="1C1D1D"/>
          <w:sz w:val="24"/>
          <w:lang w:val="ru-RU"/>
        </w:rPr>
        <w:t>спортивной</w:t>
      </w:r>
    </w:p>
    <w:p w:rsidR="00B663C6" w:rsidRPr="00FD414E" w:rsidRDefault="00FD414E">
      <w:pPr>
        <w:spacing w:line="271" w:lineRule="exact"/>
        <w:ind w:left="1637"/>
        <w:rPr>
          <w:rFonts w:ascii="Times New Roman" w:eastAsia="Times New Roman" w:hAnsi="Times New Roman" w:cs="Times New Roman"/>
          <w:sz w:val="24"/>
          <w:szCs w:val="24"/>
          <w:lang w:val="ru-RU"/>
        </w:rPr>
      </w:pPr>
      <w:r w:rsidRPr="00FD414E">
        <w:rPr>
          <w:rFonts w:ascii="Times New Roman" w:hAnsi="Times New Roman"/>
          <w:color w:val="1C1D1D"/>
          <w:sz w:val="24"/>
          <w:lang w:val="ru-RU"/>
        </w:rPr>
        <w:t>специализации)</w:t>
      </w:r>
    </w:p>
    <w:p w:rsidR="00B663C6" w:rsidRPr="00FD414E" w:rsidRDefault="00FD414E">
      <w:pPr>
        <w:tabs>
          <w:tab w:val="left" w:pos="1446"/>
        </w:tabs>
        <w:spacing w:before="94" w:line="245" w:lineRule="auto"/>
        <w:ind w:left="133" w:right="278"/>
        <w:rPr>
          <w:rFonts w:ascii="Times New Roman" w:eastAsia="Times New Roman" w:hAnsi="Times New Roman" w:cs="Times New Roman"/>
          <w:sz w:val="24"/>
          <w:szCs w:val="24"/>
          <w:lang w:val="ru-RU"/>
        </w:rPr>
      </w:pPr>
      <w:r w:rsidRPr="00FD414E">
        <w:rPr>
          <w:w w:val="95"/>
          <w:lang w:val="ru-RU"/>
        </w:rPr>
        <w:br w:type="column"/>
      </w:r>
      <w:r w:rsidRPr="00FD414E">
        <w:rPr>
          <w:rFonts w:ascii="Times New Roman" w:hAnsi="Times New Roman"/>
          <w:color w:val="1C1D1D"/>
          <w:w w:val="95"/>
          <w:sz w:val="24"/>
          <w:lang w:val="ru-RU"/>
        </w:rPr>
        <w:lastRenderedPageBreak/>
        <w:t>Этап</w:t>
      </w:r>
      <w:r w:rsidRPr="00FD414E">
        <w:rPr>
          <w:rFonts w:ascii="Times New Roman" w:hAnsi="Times New Roman"/>
          <w:color w:val="1C1D1D"/>
          <w:w w:val="95"/>
          <w:sz w:val="24"/>
          <w:lang w:val="ru-RU"/>
        </w:rPr>
        <w:tab/>
      </w:r>
      <w:r w:rsidRPr="00FD414E">
        <w:rPr>
          <w:rFonts w:ascii="Times New Roman" w:hAnsi="Times New Roman"/>
          <w:color w:val="1C1D1D"/>
          <w:sz w:val="24"/>
          <w:lang w:val="ru-RU"/>
        </w:rPr>
        <w:t>Этап</w:t>
      </w:r>
      <w:r w:rsidRPr="00FD414E">
        <w:rPr>
          <w:rFonts w:ascii="Times New Roman" w:hAnsi="Times New Roman"/>
          <w:color w:val="1C1D1D"/>
          <w:w w:val="96"/>
          <w:sz w:val="24"/>
          <w:lang w:val="ru-RU"/>
        </w:rPr>
        <w:t xml:space="preserve"> </w:t>
      </w:r>
      <w:r w:rsidRPr="00FD414E">
        <w:rPr>
          <w:rFonts w:ascii="Times New Roman" w:hAnsi="Times New Roman"/>
          <w:color w:val="1C1D1D"/>
          <w:w w:val="95"/>
          <w:sz w:val="24"/>
          <w:lang w:val="ru-RU"/>
        </w:rPr>
        <w:t>совершен-</w:t>
      </w:r>
      <w:r w:rsidRPr="00FD414E">
        <w:rPr>
          <w:rFonts w:ascii="Times New Roman" w:hAnsi="Times New Roman"/>
          <w:color w:val="1C1D1D"/>
          <w:w w:val="95"/>
          <w:sz w:val="24"/>
          <w:lang w:val="ru-RU"/>
        </w:rPr>
        <w:tab/>
      </w:r>
      <w:r w:rsidRPr="00FD414E">
        <w:rPr>
          <w:rFonts w:ascii="Times New Roman" w:hAnsi="Times New Roman"/>
          <w:color w:val="1C1D1D"/>
          <w:sz w:val="24"/>
          <w:lang w:val="ru-RU"/>
        </w:rPr>
        <w:t>высшего</w:t>
      </w:r>
      <w:r w:rsidRPr="00FD414E">
        <w:rPr>
          <w:rFonts w:ascii="Times New Roman" w:hAnsi="Times New Roman"/>
          <w:color w:val="1C1D1D"/>
          <w:w w:val="96"/>
          <w:sz w:val="24"/>
          <w:lang w:val="ru-RU"/>
        </w:rPr>
        <w:t xml:space="preserve"> </w:t>
      </w:r>
      <w:r w:rsidRPr="00FD414E">
        <w:rPr>
          <w:rFonts w:ascii="Times New Roman" w:hAnsi="Times New Roman"/>
          <w:color w:val="1C1D1D"/>
          <w:w w:val="95"/>
          <w:sz w:val="24"/>
          <w:lang w:val="ru-RU"/>
        </w:rPr>
        <w:t>ствования</w:t>
      </w:r>
      <w:r w:rsidRPr="00FD414E">
        <w:rPr>
          <w:rFonts w:ascii="Times New Roman" w:hAnsi="Times New Roman"/>
          <w:color w:val="1C1D1D"/>
          <w:w w:val="95"/>
          <w:sz w:val="24"/>
          <w:lang w:val="ru-RU"/>
        </w:rPr>
        <w:tab/>
      </w:r>
      <w:r w:rsidRPr="00FD414E">
        <w:rPr>
          <w:rFonts w:ascii="Times New Roman" w:hAnsi="Times New Roman"/>
          <w:color w:val="1C1D1D"/>
          <w:spacing w:val="1"/>
          <w:w w:val="95"/>
          <w:sz w:val="24"/>
          <w:lang w:val="ru-RU"/>
        </w:rPr>
        <w:t>спортивн</w:t>
      </w:r>
      <w:r w:rsidRPr="00FD414E">
        <w:rPr>
          <w:rFonts w:ascii="Times New Roman" w:hAnsi="Times New Roman"/>
          <w:color w:val="464646"/>
          <w:w w:val="95"/>
          <w:sz w:val="24"/>
          <w:lang w:val="ru-RU"/>
        </w:rPr>
        <w:t>ог</w:t>
      </w:r>
      <w:r w:rsidRPr="00FD414E">
        <w:rPr>
          <w:rFonts w:ascii="Times New Roman" w:hAnsi="Times New Roman"/>
          <w:color w:val="464646"/>
          <w:spacing w:val="29"/>
          <w:w w:val="99"/>
          <w:sz w:val="24"/>
          <w:lang w:val="ru-RU"/>
        </w:rPr>
        <w:t xml:space="preserve"> </w:t>
      </w:r>
      <w:r w:rsidRPr="00FD414E">
        <w:rPr>
          <w:rFonts w:ascii="Times New Roman" w:hAnsi="Times New Roman"/>
          <w:color w:val="1C1D1D"/>
          <w:sz w:val="24"/>
          <w:lang w:val="ru-RU"/>
        </w:rPr>
        <w:t xml:space="preserve">спортивног </w:t>
      </w:r>
      <w:r w:rsidRPr="00FD414E">
        <w:rPr>
          <w:rFonts w:ascii="Times New Roman" w:hAnsi="Times New Roman"/>
          <w:color w:val="1C1D1D"/>
          <w:spacing w:val="11"/>
          <w:sz w:val="24"/>
          <w:lang w:val="ru-RU"/>
        </w:rPr>
        <w:t xml:space="preserve"> </w:t>
      </w:r>
      <w:r w:rsidRPr="00FD414E">
        <w:rPr>
          <w:rFonts w:ascii="Times New Roman" w:hAnsi="Times New Roman"/>
          <w:color w:val="1C1D1D"/>
          <w:sz w:val="24"/>
          <w:lang w:val="ru-RU"/>
        </w:rPr>
        <w:t>о</w:t>
      </w:r>
    </w:p>
    <w:p w:rsidR="00B663C6" w:rsidRPr="00FD414E" w:rsidRDefault="00FD414E">
      <w:pPr>
        <w:tabs>
          <w:tab w:val="left" w:pos="1446"/>
        </w:tabs>
        <w:spacing w:line="267" w:lineRule="exact"/>
        <w:ind w:left="133" w:firstLine="4"/>
        <w:rPr>
          <w:rFonts w:ascii="Times New Roman" w:eastAsia="Times New Roman" w:hAnsi="Times New Roman" w:cs="Times New Roman"/>
          <w:sz w:val="24"/>
          <w:szCs w:val="24"/>
          <w:lang w:val="ru-RU"/>
        </w:rPr>
      </w:pPr>
      <w:r>
        <w:rPr>
          <w:rFonts w:ascii="Times New Roman" w:hAnsi="Times New Roman"/>
          <w:color w:val="1C1D1D"/>
          <w:w w:val="95"/>
          <w:sz w:val="24"/>
        </w:rPr>
        <w:t>o</w:t>
      </w:r>
      <w:r w:rsidRPr="00FD414E">
        <w:rPr>
          <w:rFonts w:ascii="Times New Roman" w:hAnsi="Times New Roman"/>
          <w:color w:val="1C1D1D"/>
          <w:w w:val="95"/>
          <w:sz w:val="24"/>
          <w:lang w:val="ru-RU"/>
        </w:rPr>
        <w:tab/>
      </w:r>
      <w:r w:rsidRPr="00FD414E">
        <w:rPr>
          <w:rFonts w:ascii="Times New Roman" w:hAnsi="Times New Roman"/>
          <w:color w:val="1C1D1D"/>
          <w:sz w:val="24"/>
          <w:lang w:val="ru-RU"/>
        </w:rPr>
        <w:t>мастерства</w:t>
      </w:r>
    </w:p>
    <w:p w:rsidR="00B663C6" w:rsidRPr="00FD414E" w:rsidRDefault="00FD414E">
      <w:pPr>
        <w:spacing w:before="6" w:line="178" w:lineRule="exact"/>
        <w:ind w:left="133"/>
        <w:rPr>
          <w:rFonts w:ascii="Times New Roman" w:eastAsia="Times New Roman" w:hAnsi="Times New Roman" w:cs="Times New Roman"/>
          <w:sz w:val="24"/>
          <w:szCs w:val="24"/>
          <w:lang w:val="ru-RU"/>
        </w:rPr>
      </w:pPr>
      <w:r w:rsidRPr="00FD414E">
        <w:rPr>
          <w:rFonts w:ascii="Times New Roman" w:hAnsi="Times New Roman"/>
          <w:color w:val="1C1D1D"/>
          <w:sz w:val="24"/>
          <w:lang w:val="ru-RU"/>
        </w:rPr>
        <w:t>мастерства</w:t>
      </w:r>
    </w:p>
    <w:p w:rsidR="00B663C6" w:rsidRPr="00FD414E" w:rsidRDefault="00B663C6">
      <w:pPr>
        <w:spacing w:line="178" w:lineRule="exact"/>
        <w:rPr>
          <w:rFonts w:ascii="Times New Roman" w:eastAsia="Times New Roman" w:hAnsi="Times New Roman" w:cs="Times New Roman"/>
          <w:sz w:val="24"/>
          <w:szCs w:val="24"/>
          <w:lang w:val="ru-RU"/>
        </w:rPr>
        <w:sectPr w:rsidR="00B663C6" w:rsidRPr="00FD414E">
          <w:type w:val="continuous"/>
          <w:pgSz w:w="11910" w:h="16840"/>
          <w:pgMar w:top="1120" w:right="740" w:bottom="280" w:left="320" w:header="720" w:footer="720" w:gutter="0"/>
          <w:cols w:num="3" w:space="720" w:equalWidth="0">
            <w:col w:w="1216" w:space="3330"/>
            <w:col w:w="3298" w:space="111"/>
            <w:col w:w="2895"/>
          </w:cols>
        </w:sectPr>
      </w:pPr>
    </w:p>
    <w:p w:rsidR="00B663C6" w:rsidRPr="00FD414E" w:rsidRDefault="00FD414E">
      <w:pPr>
        <w:tabs>
          <w:tab w:val="left" w:pos="8675"/>
        </w:tabs>
        <w:spacing w:line="300" w:lineRule="exact"/>
        <w:ind w:left="4617"/>
        <w:rPr>
          <w:rFonts w:ascii="Courier New" w:eastAsia="Courier New" w:hAnsi="Courier New" w:cs="Courier New"/>
          <w:sz w:val="29"/>
          <w:szCs w:val="29"/>
          <w:lang w:val="ru-RU"/>
        </w:rPr>
      </w:pPr>
      <w:r w:rsidRPr="00FD414E">
        <w:rPr>
          <w:rFonts w:ascii="Courier New"/>
          <w:color w:val="1C1D1D"/>
          <w:spacing w:val="-4"/>
          <w:w w:val="75"/>
          <w:sz w:val="29"/>
          <w:lang w:val="ru-RU"/>
        </w:rPr>
        <w:lastRenderedPageBreak/>
        <w:t>::===&gt;===</w:t>
      </w:r>
      <w:r w:rsidRPr="00FD414E">
        <w:rPr>
          <w:rFonts w:ascii="Courier New"/>
          <w:color w:val="1C1D1D"/>
          <w:spacing w:val="-3"/>
          <w:w w:val="75"/>
          <w:sz w:val="29"/>
          <w:lang w:val="ru-RU"/>
        </w:rPr>
        <w:t>==</w:t>
      </w:r>
      <w:r w:rsidRPr="00FD414E">
        <w:rPr>
          <w:rFonts w:ascii="Courier New"/>
          <w:color w:val="1C1D1D"/>
          <w:spacing w:val="-4"/>
          <w:w w:val="75"/>
          <w:sz w:val="29"/>
          <w:lang w:val="ru-RU"/>
        </w:rPr>
        <w:t>==</w:t>
      </w:r>
      <w:r w:rsidRPr="00FD414E">
        <w:rPr>
          <w:rFonts w:ascii="Courier New"/>
          <w:color w:val="1C1D1D"/>
          <w:spacing w:val="-74"/>
          <w:w w:val="75"/>
          <w:sz w:val="29"/>
          <w:lang w:val="ru-RU"/>
        </w:rPr>
        <w:t xml:space="preserve"> </w:t>
      </w:r>
      <w:r w:rsidRPr="00FD414E">
        <w:rPr>
          <w:rFonts w:ascii="Courier New"/>
          <w:color w:val="1C1D1D"/>
          <w:spacing w:val="-4"/>
          <w:w w:val="75"/>
          <w:sz w:val="29"/>
          <w:lang w:val="ru-RU"/>
        </w:rPr>
        <w:t>:====</w:t>
      </w:r>
      <w:r w:rsidRPr="00FD414E">
        <w:rPr>
          <w:rFonts w:ascii="Courier New"/>
          <w:color w:val="1C1D1D"/>
          <w:spacing w:val="-3"/>
          <w:w w:val="75"/>
          <w:sz w:val="29"/>
          <w:lang w:val="ru-RU"/>
        </w:rPr>
        <w:t>====</w:t>
      </w:r>
      <w:r w:rsidRPr="00FD414E">
        <w:rPr>
          <w:rFonts w:ascii="Courier New"/>
          <w:color w:val="1C1D1D"/>
          <w:spacing w:val="-2"/>
          <w:w w:val="75"/>
          <w:sz w:val="29"/>
          <w:lang w:val="ru-RU"/>
        </w:rPr>
        <w:t>==</w:t>
      </w:r>
      <w:r w:rsidRPr="00FD414E">
        <w:rPr>
          <w:rFonts w:ascii="Courier New"/>
          <w:color w:val="1C1D1D"/>
          <w:spacing w:val="-2"/>
          <w:w w:val="75"/>
          <w:sz w:val="29"/>
          <w:lang w:val="ru-RU"/>
        </w:rPr>
        <w:tab/>
      </w:r>
      <w:r w:rsidRPr="00FD414E">
        <w:rPr>
          <w:rFonts w:ascii="Courier New"/>
          <w:color w:val="1C1D1D"/>
          <w:spacing w:val="-5"/>
          <w:w w:val="70"/>
          <w:sz w:val="29"/>
          <w:lang w:val="ru-RU"/>
        </w:rPr>
        <w:t>==</w:t>
      </w:r>
      <w:r w:rsidRPr="00FD414E">
        <w:rPr>
          <w:rFonts w:ascii="Courier New"/>
          <w:color w:val="1C1D1D"/>
          <w:spacing w:val="-4"/>
          <w:w w:val="70"/>
          <w:sz w:val="29"/>
          <w:lang w:val="ru-RU"/>
        </w:rPr>
        <w:t>==</w:t>
      </w:r>
      <w:r w:rsidRPr="00FD414E">
        <w:rPr>
          <w:rFonts w:ascii="Courier New"/>
          <w:color w:val="1C1D1D"/>
          <w:spacing w:val="-6"/>
          <w:w w:val="70"/>
          <w:sz w:val="29"/>
          <w:lang w:val="ru-RU"/>
        </w:rPr>
        <w:t xml:space="preserve"> </w:t>
      </w:r>
      <w:r w:rsidRPr="00FD414E">
        <w:rPr>
          <w:rFonts w:ascii="Courier New"/>
          <w:color w:val="1C1D1D"/>
          <w:spacing w:val="-3"/>
          <w:w w:val="70"/>
          <w:sz w:val="29"/>
          <w:lang w:val="ru-RU"/>
        </w:rPr>
        <w:t>====</w:t>
      </w:r>
      <w:r w:rsidRPr="00FD414E">
        <w:rPr>
          <w:rFonts w:ascii="Courier New"/>
          <w:color w:val="1C1D1D"/>
          <w:spacing w:val="-12"/>
          <w:w w:val="70"/>
          <w:sz w:val="29"/>
          <w:lang w:val="ru-RU"/>
        </w:rPr>
        <w:t>:;;:::=</w:t>
      </w:r>
    </w:p>
    <w:p w:rsidR="00B663C6" w:rsidRPr="00FD414E" w:rsidRDefault="00B663C6">
      <w:pPr>
        <w:spacing w:line="300" w:lineRule="exact"/>
        <w:rPr>
          <w:rFonts w:ascii="Courier New" w:eastAsia="Courier New" w:hAnsi="Courier New" w:cs="Courier New"/>
          <w:sz w:val="29"/>
          <w:szCs w:val="29"/>
          <w:lang w:val="ru-RU"/>
        </w:rPr>
        <w:sectPr w:rsidR="00B663C6" w:rsidRPr="00FD414E">
          <w:type w:val="continuous"/>
          <w:pgSz w:w="11910" w:h="16840"/>
          <w:pgMar w:top="1120" w:right="740" w:bottom="280" w:left="320" w:header="720" w:footer="720" w:gutter="0"/>
          <w:cols w:space="720"/>
        </w:sectPr>
      </w:pPr>
    </w:p>
    <w:p w:rsidR="00B663C6" w:rsidRPr="00FD414E" w:rsidRDefault="00FD414E">
      <w:pPr>
        <w:spacing w:before="44"/>
        <w:ind w:left="891" w:right="943"/>
        <w:jc w:val="center"/>
        <w:rPr>
          <w:rFonts w:ascii="Times New Roman" w:eastAsia="Times New Roman" w:hAnsi="Times New Roman" w:cs="Times New Roman"/>
          <w:sz w:val="27"/>
          <w:szCs w:val="27"/>
          <w:lang w:val="ru-RU"/>
        </w:rPr>
      </w:pPr>
      <w:bookmarkStart w:id="32" w:name="doc01354520171027064905-1_Страница_32"/>
      <w:bookmarkEnd w:id="32"/>
      <w:r w:rsidRPr="00FD414E">
        <w:rPr>
          <w:rFonts w:ascii="Times New Roman" w:hAnsi="Times New Roman"/>
          <w:b/>
          <w:color w:val="181A1A"/>
          <w:sz w:val="27"/>
          <w:lang w:val="ru-RU"/>
        </w:rPr>
        <w:lastRenderedPageBreak/>
        <w:t>Требование</w:t>
      </w:r>
      <w:r w:rsidRPr="00FD414E">
        <w:rPr>
          <w:rFonts w:ascii="Times New Roman" w:hAnsi="Times New Roman"/>
          <w:b/>
          <w:color w:val="181A1A"/>
          <w:spacing w:val="25"/>
          <w:sz w:val="27"/>
          <w:lang w:val="ru-RU"/>
        </w:rPr>
        <w:t xml:space="preserve"> </w:t>
      </w:r>
      <w:r w:rsidRPr="00FD414E">
        <w:rPr>
          <w:rFonts w:ascii="Times New Roman" w:hAnsi="Times New Roman"/>
          <w:b/>
          <w:color w:val="181A1A"/>
          <w:sz w:val="27"/>
          <w:lang w:val="ru-RU"/>
        </w:rPr>
        <w:t>к</w:t>
      </w:r>
      <w:r w:rsidRPr="00FD414E">
        <w:rPr>
          <w:rFonts w:ascii="Times New Roman" w:hAnsi="Times New Roman"/>
          <w:b/>
          <w:color w:val="181A1A"/>
          <w:spacing w:val="1"/>
          <w:sz w:val="27"/>
          <w:lang w:val="ru-RU"/>
        </w:rPr>
        <w:t xml:space="preserve"> </w:t>
      </w:r>
      <w:r w:rsidRPr="00FD414E">
        <w:rPr>
          <w:rFonts w:ascii="Times New Roman" w:hAnsi="Times New Roman"/>
          <w:b/>
          <w:color w:val="181A1A"/>
          <w:sz w:val="27"/>
          <w:lang w:val="ru-RU"/>
        </w:rPr>
        <w:t>кадрам</w:t>
      </w:r>
    </w:p>
    <w:p w:rsidR="00B663C6" w:rsidRPr="00FD414E" w:rsidRDefault="00B663C6">
      <w:pPr>
        <w:spacing w:before="3"/>
        <w:rPr>
          <w:rFonts w:ascii="Times New Roman" w:eastAsia="Times New Roman" w:hAnsi="Times New Roman" w:cs="Times New Roman"/>
          <w:b/>
          <w:bCs/>
          <w:sz w:val="21"/>
          <w:szCs w:val="21"/>
          <w:lang w:val="ru-RU"/>
        </w:rPr>
      </w:pPr>
    </w:p>
    <w:p w:rsidR="00B663C6" w:rsidRPr="00FD414E" w:rsidRDefault="00FD414E">
      <w:pPr>
        <w:spacing w:line="242" w:lineRule="auto"/>
        <w:ind w:left="106" w:right="132" w:firstLine="701"/>
        <w:jc w:val="both"/>
        <w:rPr>
          <w:rFonts w:ascii="Times New Roman" w:eastAsia="Times New Roman" w:hAnsi="Times New Roman" w:cs="Times New Roman"/>
          <w:sz w:val="28"/>
          <w:szCs w:val="28"/>
          <w:lang w:val="ru-RU"/>
        </w:rPr>
      </w:pPr>
      <w:r w:rsidRPr="00FD414E">
        <w:rPr>
          <w:rFonts w:ascii="Times New Roman" w:eastAsia="Times New Roman" w:hAnsi="Times New Roman" w:cs="Times New Roman"/>
          <w:color w:val="181A1A"/>
          <w:sz w:val="28"/>
          <w:szCs w:val="28"/>
          <w:lang w:val="ru-RU"/>
        </w:rPr>
        <w:t>Требование</w:t>
      </w:r>
      <w:r w:rsidRPr="00FD414E">
        <w:rPr>
          <w:rFonts w:ascii="Times New Roman" w:eastAsia="Times New Roman" w:hAnsi="Times New Roman" w:cs="Times New Roman"/>
          <w:color w:val="181A1A"/>
          <w:spacing w:val="9"/>
          <w:sz w:val="28"/>
          <w:szCs w:val="28"/>
          <w:lang w:val="ru-RU"/>
        </w:rPr>
        <w:t xml:space="preserve"> </w:t>
      </w:r>
      <w:r w:rsidRPr="00FD414E">
        <w:rPr>
          <w:rFonts w:ascii="Times New Roman" w:eastAsia="Times New Roman" w:hAnsi="Times New Roman" w:cs="Times New Roman"/>
          <w:color w:val="181A1A"/>
          <w:sz w:val="28"/>
          <w:szCs w:val="28"/>
          <w:lang w:val="ru-RU"/>
        </w:rPr>
        <w:t>к</w:t>
      </w:r>
      <w:r w:rsidRPr="00FD414E">
        <w:rPr>
          <w:rFonts w:ascii="Times New Roman" w:eastAsia="Times New Roman" w:hAnsi="Times New Roman" w:cs="Times New Roman"/>
          <w:color w:val="181A1A"/>
          <w:spacing w:val="53"/>
          <w:sz w:val="28"/>
          <w:szCs w:val="28"/>
          <w:lang w:val="ru-RU"/>
        </w:rPr>
        <w:t xml:space="preserve"> </w:t>
      </w:r>
      <w:r w:rsidRPr="00FD414E">
        <w:rPr>
          <w:rFonts w:ascii="Times New Roman" w:eastAsia="Times New Roman" w:hAnsi="Times New Roman" w:cs="Times New Roman"/>
          <w:color w:val="181A1A"/>
          <w:sz w:val="28"/>
          <w:szCs w:val="28"/>
          <w:lang w:val="ru-RU"/>
        </w:rPr>
        <w:t>кадрам</w:t>
      </w:r>
      <w:r w:rsidRPr="00FD414E">
        <w:rPr>
          <w:rFonts w:ascii="Times New Roman" w:eastAsia="Times New Roman" w:hAnsi="Times New Roman" w:cs="Times New Roman"/>
          <w:color w:val="181A1A"/>
          <w:spacing w:val="69"/>
          <w:sz w:val="28"/>
          <w:szCs w:val="28"/>
          <w:lang w:val="ru-RU"/>
        </w:rPr>
        <w:t xml:space="preserve"> </w:t>
      </w:r>
      <w:r w:rsidRPr="00FD414E">
        <w:rPr>
          <w:rFonts w:ascii="Times New Roman" w:eastAsia="Times New Roman" w:hAnsi="Times New Roman" w:cs="Times New Roman"/>
          <w:color w:val="181A1A"/>
          <w:sz w:val="28"/>
          <w:szCs w:val="28"/>
          <w:lang w:val="ru-RU"/>
        </w:rPr>
        <w:t>организации,</w:t>
      </w:r>
      <w:r w:rsidRPr="00FD414E">
        <w:rPr>
          <w:rFonts w:ascii="Times New Roman" w:eastAsia="Times New Roman" w:hAnsi="Times New Roman" w:cs="Times New Roman"/>
          <w:color w:val="181A1A"/>
          <w:spacing w:val="11"/>
          <w:sz w:val="28"/>
          <w:szCs w:val="28"/>
          <w:lang w:val="ru-RU"/>
        </w:rPr>
        <w:t xml:space="preserve"> </w:t>
      </w:r>
      <w:r w:rsidRPr="00FD414E">
        <w:rPr>
          <w:rFonts w:ascii="Times New Roman" w:eastAsia="Times New Roman" w:hAnsi="Times New Roman" w:cs="Times New Roman"/>
          <w:color w:val="181A1A"/>
          <w:sz w:val="28"/>
          <w:szCs w:val="28"/>
          <w:lang w:val="ru-RU"/>
        </w:rPr>
        <w:t>осуществляющей</w:t>
      </w:r>
      <w:r w:rsidRPr="00FD414E">
        <w:rPr>
          <w:rFonts w:ascii="Times New Roman" w:eastAsia="Times New Roman" w:hAnsi="Times New Roman" w:cs="Times New Roman"/>
          <w:color w:val="181A1A"/>
          <w:spacing w:val="9"/>
          <w:sz w:val="28"/>
          <w:szCs w:val="28"/>
          <w:lang w:val="ru-RU"/>
        </w:rPr>
        <w:t xml:space="preserve"> </w:t>
      </w:r>
      <w:r w:rsidRPr="00FD414E">
        <w:rPr>
          <w:rFonts w:ascii="Times New Roman" w:eastAsia="Times New Roman" w:hAnsi="Times New Roman" w:cs="Times New Roman"/>
          <w:color w:val="181A1A"/>
          <w:sz w:val="28"/>
          <w:szCs w:val="28"/>
          <w:lang w:val="ru-RU"/>
        </w:rPr>
        <w:t>спортивную</w:t>
      </w:r>
      <w:r w:rsidRPr="00FD414E">
        <w:rPr>
          <w:rFonts w:ascii="Times New Roman" w:eastAsia="Times New Roman" w:hAnsi="Times New Roman" w:cs="Times New Roman"/>
          <w:color w:val="181A1A"/>
          <w:w w:val="96"/>
          <w:sz w:val="28"/>
          <w:szCs w:val="28"/>
          <w:lang w:val="ru-RU"/>
        </w:rPr>
        <w:t xml:space="preserve"> </w:t>
      </w:r>
      <w:r w:rsidRPr="00FD414E">
        <w:rPr>
          <w:rFonts w:ascii="Times New Roman" w:eastAsia="Times New Roman" w:hAnsi="Times New Roman" w:cs="Times New Roman"/>
          <w:color w:val="2D2F2F"/>
          <w:sz w:val="28"/>
          <w:szCs w:val="28"/>
          <w:lang w:val="ru-RU"/>
        </w:rPr>
        <w:t>подготовленность:</w:t>
      </w:r>
      <w:r w:rsidRPr="00FD414E">
        <w:rPr>
          <w:rFonts w:ascii="Times New Roman" w:eastAsia="Times New Roman" w:hAnsi="Times New Roman" w:cs="Times New Roman"/>
          <w:color w:val="2D2F2F"/>
          <w:spacing w:val="50"/>
          <w:sz w:val="28"/>
          <w:szCs w:val="28"/>
          <w:lang w:val="ru-RU"/>
        </w:rPr>
        <w:t xml:space="preserve"> </w:t>
      </w:r>
      <w:r w:rsidRPr="00FD414E">
        <w:rPr>
          <w:rFonts w:ascii="Times New Roman" w:eastAsia="Times New Roman" w:hAnsi="Times New Roman" w:cs="Times New Roman"/>
          <w:color w:val="181A1A"/>
          <w:sz w:val="28"/>
          <w:szCs w:val="28"/>
          <w:lang w:val="ru-RU"/>
        </w:rPr>
        <w:t>уровень</w:t>
      </w:r>
      <w:r w:rsidRPr="00FD414E">
        <w:rPr>
          <w:rFonts w:ascii="Times New Roman" w:eastAsia="Times New Roman" w:hAnsi="Times New Roman" w:cs="Times New Roman"/>
          <w:color w:val="181A1A"/>
          <w:spacing w:val="41"/>
          <w:sz w:val="28"/>
          <w:szCs w:val="28"/>
          <w:lang w:val="ru-RU"/>
        </w:rPr>
        <w:t xml:space="preserve"> </w:t>
      </w:r>
      <w:r w:rsidRPr="00FD414E">
        <w:rPr>
          <w:rFonts w:ascii="Times New Roman" w:eastAsia="Times New Roman" w:hAnsi="Times New Roman" w:cs="Times New Roman"/>
          <w:color w:val="181A1A"/>
          <w:sz w:val="28"/>
          <w:szCs w:val="28"/>
          <w:lang w:val="ru-RU"/>
        </w:rPr>
        <w:t>квалификс.ции</w:t>
      </w:r>
      <w:r w:rsidRPr="00FD414E">
        <w:rPr>
          <w:rFonts w:ascii="Times New Roman" w:eastAsia="Times New Roman" w:hAnsi="Times New Roman" w:cs="Times New Roman"/>
          <w:color w:val="181A1A"/>
          <w:spacing w:val="41"/>
          <w:sz w:val="28"/>
          <w:szCs w:val="28"/>
          <w:lang w:val="ru-RU"/>
        </w:rPr>
        <w:t xml:space="preserve"> </w:t>
      </w:r>
      <w:r w:rsidRPr="00FD414E">
        <w:rPr>
          <w:rFonts w:ascii="Times New Roman" w:eastAsia="Times New Roman" w:hAnsi="Times New Roman" w:cs="Times New Roman"/>
          <w:color w:val="181A1A"/>
          <w:sz w:val="28"/>
          <w:szCs w:val="28"/>
          <w:lang w:val="ru-RU"/>
        </w:rPr>
        <w:t>лиц,</w:t>
      </w:r>
      <w:r w:rsidRPr="00FD414E">
        <w:rPr>
          <w:rFonts w:ascii="Times New Roman" w:eastAsia="Times New Roman" w:hAnsi="Times New Roman" w:cs="Times New Roman"/>
          <w:color w:val="181A1A"/>
          <w:spacing w:val="42"/>
          <w:sz w:val="28"/>
          <w:szCs w:val="28"/>
          <w:lang w:val="ru-RU"/>
        </w:rPr>
        <w:t xml:space="preserve"> </w:t>
      </w:r>
      <w:r w:rsidRPr="00FD414E">
        <w:rPr>
          <w:rFonts w:ascii="Times New Roman" w:eastAsia="Times New Roman" w:hAnsi="Times New Roman" w:cs="Times New Roman"/>
          <w:color w:val="181A1A"/>
          <w:sz w:val="28"/>
          <w:szCs w:val="28"/>
          <w:lang w:val="ru-RU"/>
        </w:rPr>
        <w:t>осуществляющих</w:t>
      </w:r>
      <w:r w:rsidRPr="00FD414E">
        <w:rPr>
          <w:rFonts w:ascii="Times New Roman" w:eastAsia="Times New Roman" w:hAnsi="Times New Roman" w:cs="Times New Roman"/>
          <w:color w:val="181A1A"/>
          <w:spacing w:val="47"/>
          <w:sz w:val="28"/>
          <w:szCs w:val="28"/>
          <w:lang w:val="ru-RU"/>
        </w:rPr>
        <w:t xml:space="preserve"> </w:t>
      </w:r>
      <w:r w:rsidRPr="00FD414E">
        <w:rPr>
          <w:rFonts w:ascii="Times New Roman" w:eastAsia="Times New Roman" w:hAnsi="Times New Roman" w:cs="Times New Roman"/>
          <w:color w:val="181A1A"/>
          <w:sz w:val="28"/>
          <w:szCs w:val="28"/>
          <w:lang w:val="ru-RU"/>
        </w:rPr>
        <w:t>спортивную</w:t>
      </w:r>
      <w:r w:rsidRPr="00FD414E">
        <w:rPr>
          <w:rFonts w:ascii="Times New Roman" w:eastAsia="Times New Roman" w:hAnsi="Times New Roman" w:cs="Times New Roman"/>
          <w:color w:val="181A1A"/>
          <w:w w:val="96"/>
          <w:sz w:val="28"/>
          <w:szCs w:val="28"/>
          <w:lang w:val="ru-RU"/>
        </w:rPr>
        <w:t xml:space="preserve"> </w:t>
      </w:r>
      <w:r w:rsidRPr="00FD414E">
        <w:rPr>
          <w:rFonts w:ascii="Times New Roman" w:eastAsia="Times New Roman" w:hAnsi="Times New Roman" w:cs="Times New Roman"/>
          <w:color w:val="2D2F2F"/>
          <w:sz w:val="28"/>
          <w:szCs w:val="28"/>
          <w:lang w:val="ru-RU"/>
        </w:rPr>
        <w:t>подготовку</w:t>
      </w:r>
      <w:r w:rsidRPr="00FD414E">
        <w:rPr>
          <w:rFonts w:ascii="Times New Roman" w:eastAsia="Times New Roman" w:hAnsi="Times New Roman" w:cs="Times New Roman"/>
          <w:color w:val="2D2F2F"/>
          <w:spacing w:val="14"/>
          <w:sz w:val="28"/>
          <w:szCs w:val="28"/>
          <w:lang w:val="ru-RU"/>
        </w:rPr>
        <w:t xml:space="preserve"> </w:t>
      </w:r>
      <w:r w:rsidRPr="00FD414E">
        <w:rPr>
          <w:rFonts w:ascii="Times New Roman" w:eastAsia="Times New Roman" w:hAnsi="Times New Roman" w:cs="Times New Roman"/>
          <w:color w:val="181A1A"/>
          <w:sz w:val="28"/>
          <w:szCs w:val="28"/>
          <w:lang w:val="ru-RU"/>
        </w:rPr>
        <w:t>должен</w:t>
      </w:r>
      <w:r w:rsidRPr="00FD414E">
        <w:rPr>
          <w:rFonts w:ascii="Times New Roman" w:eastAsia="Times New Roman" w:hAnsi="Times New Roman" w:cs="Times New Roman"/>
          <w:color w:val="181A1A"/>
          <w:spacing w:val="7"/>
          <w:sz w:val="28"/>
          <w:szCs w:val="28"/>
          <w:lang w:val="ru-RU"/>
        </w:rPr>
        <w:t xml:space="preserve"> </w:t>
      </w:r>
      <w:r w:rsidRPr="00FD414E">
        <w:rPr>
          <w:rFonts w:ascii="Times New Roman" w:eastAsia="Times New Roman" w:hAnsi="Times New Roman" w:cs="Times New Roman"/>
          <w:color w:val="181A1A"/>
          <w:sz w:val="28"/>
          <w:szCs w:val="28"/>
          <w:lang w:val="ru-RU"/>
        </w:rPr>
        <w:t>соответствовать</w:t>
      </w:r>
      <w:r w:rsidRPr="00FD414E">
        <w:rPr>
          <w:rFonts w:ascii="Times New Roman" w:eastAsia="Times New Roman" w:hAnsi="Times New Roman" w:cs="Times New Roman"/>
          <w:color w:val="181A1A"/>
          <w:spacing w:val="8"/>
          <w:sz w:val="28"/>
          <w:szCs w:val="28"/>
          <w:lang w:val="ru-RU"/>
        </w:rPr>
        <w:t xml:space="preserve"> </w:t>
      </w:r>
      <w:r w:rsidRPr="00FD414E">
        <w:rPr>
          <w:rFonts w:ascii="Times New Roman" w:eastAsia="Times New Roman" w:hAnsi="Times New Roman" w:cs="Times New Roman"/>
          <w:color w:val="181A1A"/>
          <w:sz w:val="28"/>
          <w:szCs w:val="28"/>
          <w:lang w:val="ru-RU"/>
        </w:rPr>
        <w:t>требованиям,</w:t>
      </w:r>
      <w:r w:rsidRPr="00FD414E">
        <w:rPr>
          <w:rFonts w:ascii="Times New Roman" w:eastAsia="Times New Roman" w:hAnsi="Times New Roman" w:cs="Times New Roman"/>
          <w:color w:val="181A1A"/>
          <w:spacing w:val="21"/>
          <w:sz w:val="28"/>
          <w:szCs w:val="28"/>
          <w:lang w:val="ru-RU"/>
        </w:rPr>
        <w:t xml:space="preserve"> </w:t>
      </w:r>
      <w:r w:rsidRPr="00FD414E">
        <w:rPr>
          <w:rFonts w:ascii="Times New Roman" w:eastAsia="Times New Roman" w:hAnsi="Times New Roman" w:cs="Times New Roman"/>
          <w:color w:val="181A1A"/>
          <w:sz w:val="28"/>
          <w:szCs w:val="28"/>
          <w:lang w:val="ru-RU"/>
        </w:rPr>
        <w:t>определенным</w:t>
      </w:r>
      <w:r w:rsidRPr="00FD414E">
        <w:rPr>
          <w:rFonts w:ascii="Times New Roman" w:eastAsia="Times New Roman" w:hAnsi="Times New Roman" w:cs="Times New Roman"/>
          <w:color w:val="181A1A"/>
          <w:spacing w:val="6"/>
          <w:sz w:val="28"/>
          <w:szCs w:val="28"/>
          <w:lang w:val="ru-RU"/>
        </w:rPr>
        <w:t xml:space="preserve"> </w:t>
      </w:r>
      <w:r w:rsidRPr="00FD414E">
        <w:rPr>
          <w:rFonts w:ascii="Times New Roman" w:eastAsia="Times New Roman" w:hAnsi="Times New Roman" w:cs="Times New Roman"/>
          <w:color w:val="181A1A"/>
          <w:sz w:val="28"/>
          <w:szCs w:val="28"/>
          <w:lang w:val="ru-RU"/>
        </w:rPr>
        <w:t>Единым</w:t>
      </w:r>
      <w:r w:rsidRPr="00FD414E">
        <w:rPr>
          <w:rFonts w:ascii="Times New Roman" w:eastAsia="Times New Roman" w:hAnsi="Times New Roman" w:cs="Times New Roman"/>
          <w:color w:val="181A1A"/>
          <w:w w:val="96"/>
          <w:sz w:val="28"/>
          <w:szCs w:val="28"/>
          <w:lang w:val="ru-RU"/>
        </w:rPr>
        <w:t xml:space="preserve"> </w:t>
      </w:r>
      <w:r w:rsidRPr="00FD414E">
        <w:rPr>
          <w:rFonts w:ascii="Times New Roman" w:eastAsia="Times New Roman" w:hAnsi="Times New Roman" w:cs="Times New Roman"/>
          <w:color w:val="181A1A"/>
          <w:sz w:val="28"/>
          <w:szCs w:val="28"/>
          <w:lang w:val="ru-RU"/>
        </w:rPr>
        <w:t>квалификационным</w:t>
      </w:r>
      <w:r w:rsidRPr="00FD414E">
        <w:rPr>
          <w:rFonts w:ascii="Times New Roman" w:eastAsia="Times New Roman" w:hAnsi="Times New Roman" w:cs="Times New Roman"/>
          <w:color w:val="181A1A"/>
          <w:spacing w:val="38"/>
          <w:sz w:val="28"/>
          <w:szCs w:val="28"/>
          <w:lang w:val="ru-RU"/>
        </w:rPr>
        <w:t xml:space="preserve"> </w:t>
      </w:r>
      <w:r w:rsidRPr="00FD414E">
        <w:rPr>
          <w:rFonts w:ascii="Times New Roman" w:eastAsia="Times New Roman" w:hAnsi="Times New Roman" w:cs="Times New Roman"/>
          <w:color w:val="181A1A"/>
          <w:sz w:val="28"/>
          <w:szCs w:val="28"/>
          <w:lang w:val="ru-RU"/>
        </w:rPr>
        <w:t>справочником</w:t>
      </w:r>
      <w:r w:rsidRPr="00FD414E">
        <w:rPr>
          <w:rFonts w:ascii="Times New Roman" w:eastAsia="Times New Roman" w:hAnsi="Times New Roman" w:cs="Times New Roman"/>
          <w:color w:val="181A1A"/>
          <w:spacing w:val="29"/>
          <w:sz w:val="28"/>
          <w:szCs w:val="28"/>
          <w:lang w:val="ru-RU"/>
        </w:rPr>
        <w:t xml:space="preserve"> </w:t>
      </w:r>
      <w:r w:rsidRPr="00FD414E">
        <w:rPr>
          <w:rFonts w:ascii="Times New Roman" w:eastAsia="Times New Roman" w:hAnsi="Times New Roman" w:cs="Times New Roman"/>
          <w:color w:val="181A1A"/>
          <w:sz w:val="28"/>
          <w:szCs w:val="28"/>
          <w:lang w:val="ru-RU"/>
        </w:rPr>
        <w:t>должностей</w:t>
      </w:r>
      <w:r w:rsidRPr="00FD414E">
        <w:rPr>
          <w:rFonts w:ascii="Times New Roman" w:eastAsia="Times New Roman" w:hAnsi="Times New Roman" w:cs="Times New Roman"/>
          <w:color w:val="181A1A"/>
          <w:spacing w:val="21"/>
          <w:sz w:val="28"/>
          <w:szCs w:val="28"/>
          <w:lang w:val="ru-RU"/>
        </w:rPr>
        <w:t xml:space="preserve"> </w:t>
      </w:r>
      <w:r w:rsidRPr="00FD414E">
        <w:rPr>
          <w:rFonts w:ascii="Times New Roman" w:eastAsia="Times New Roman" w:hAnsi="Times New Roman" w:cs="Times New Roman"/>
          <w:color w:val="181A1A"/>
          <w:sz w:val="28"/>
          <w:szCs w:val="28"/>
          <w:lang w:val="ru-RU"/>
        </w:rPr>
        <w:t>руководителей,</w:t>
      </w:r>
      <w:r w:rsidRPr="00FD414E">
        <w:rPr>
          <w:rFonts w:ascii="Times New Roman" w:eastAsia="Times New Roman" w:hAnsi="Times New Roman" w:cs="Times New Roman"/>
          <w:color w:val="181A1A"/>
          <w:spacing w:val="45"/>
          <w:sz w:val="28"/>
          <w:szCs w:val="28"/>
          <w:lang w:val="ru-RU"/>
        </w:rPr>
        <w:t xml:space="preserve"> </w:t>
      </w:r>
      <w:r w:rsidRPr="00FD414E">
        <w:rPr>
          <w:rFonts w:ascii="Times New Roman" w:eastAsia="Times New Roman" w:hAnsi="Times New Roman" w:cs="Times New Roman"/>
          <w:color w:val="181A1A"/>
          <w:sz w:val="28"/>
          <w:szCs w:val="28"/>
          <w:lang w:val="ru-RU"/>
        </w:rPr>
        <w:t>специалистов</w:t>
      </w:r>
      <w:r w:rsidRPr="00FD414E">
        <w:rPr>
          <w:rFonts w:ascii="Times New Roman" w:eastAsia="Times New Roman" w:hAnsi="Times New Roman" w:cs="Times New Roman"/>
          <w:color w:val="181A1A"/>
          <w:spacing w:val="21"/>
          <w:sz w:val="28"/>
          <w:szCs w:val="28"/>
          <w:lang w:val="ru-RU"/>
        </w:rPr>
        <w:t xml:space="preserve"> </w:t>
      </w:r>
      <w:r w:rsidRPr="00FD414E">
        <w:rPr>
          <w:rFonts w:ascii="Times New Roman" w:eastAsia="Times New Roman" w:hAnsi="Times New Roman" w:cs="Times New Roman"/>
          <w:color w:val="2D2F2F"/>
          <w:sz w:val="28"/>
          <w:szCs w:val="28"/>
          <w:lang w:val="ru-RU"/>
        </w:rPr>
        <w:t>и</w:t>
      </w:r>
      <w:r w:rsidRPr="00FD414E">
        <w:rPr>
          <w:rFonts w:ascii="Times New Roman" w:eastAsia="Times New Roman" w:hAnsi="Times New Roman" w:cs="Times New Roman"/>
          <w:color w:val="2D2F2F"/>
          <w:w w:val="99"/>
          <w:sz w:val="28"/>
          <w:szCs w:val="28"/>
          <w:lang w:val="ru-RU"/>
        </w:rPr>
        <w:t xml:space="preserve"> </w:t>
      </w:r>
      <w:r w:rsidRPr="00FD414E">
        <w:rPr>
          <w:rFonts w:ascii="Times New Roman" w:eastAsia="Times New Roman" w:hAnsi="Times New Roman" w:cs="Times New Roman"/>
          <w:color w:val="181A1A"/>
          <w:sz w:val="28"/>
          <w:szCs w:val="28"/>
          <w:lang w:val="ru-RU"/>
        </w:rPr>
        <w:t>служащих,</w:t>
      </w:r>
      <w:r w:rsidRPr="00FD414E">
        <w:rPr>
          <w:rFonts w:ascii="Times New Roman" w:eastAsia="Times New Roman" w:hAnsi="Times New Roman" w:cs="Times New Roman"/>
          <w:color w:val="181A1A"/>
          <w:spacing w:val="-7"/>
          <w:sz w:val="28"/>
          <w:szCs w:val="28"/>
          <w:lang w:val="ru-RU"/>
        </w:rPr>
        <w:t xml:space="preserve"> </w:t>
      </w:r>
      <w:r w:rsidRPr="00FD414E">
        <w:rPr>
          <w:rFonts w:ascii="Times New Roman" w:eastAsia="Times New Roman" w:hAnsi="Times New Roman" w:cs="Times New Roman"/>
          <w:color w:val="181A1A"/>
          <w:sz w:val="28"/>
          <w:szCs w:val="28"/>
          <w:lang w:val="ru-RU"/>
        </w:rPr>
        <w:t>раздел</w:t>
      </w:r>
      <w:r w:rsidRPr="00FD414E">
        <w:rPr>
          <w:rFonts w:ascii="Times New Roman" w:eastAsia="Times New Roman" w:hAnsi="Times New Roman" w:cs="Times New Roman"/>
          <w:color w:val="181A1A"/>
          <w:spacing w:val="-2"/>
          <w:sz w:val="28"/>
          <w:szCs w:val="28"/>
          <w:lang w:val="ru-RU"/>
        </w:rPr>
        <w:t xml:space="preserve"> </w:t>
      </w:r>
      <w:r w:rsidRPr="00FD414E">
        <w:rPr>
          <w:rFonts w:ascii="Times New Roman" w:eastAsia="Times New Roman" w:hAnsi="Times New Roman" w:cs="Times New Roman"/>
          <w:color w:val="181A1A"/>
          <w:sz w:val="28"/>
          <w:szCs w:val="28"/>
          <w:lang w:val="ru-RU"/>
        </w:rPr>
        <w:t>«Квалификационные</w:t>
      </w:r>
      <w:r w:rsidRPr="00FD414E">
        <w:rPr>
          <w:rFonts w:ascii="Times New Roman" w:eastAsia="Times New Roman" w:hAnsi="Times New Roman" w:cs="Times New Roman"/>
          <w:color w:val="181A1A"/>
          <w:spacing w:val="8"/>
          <w:sz w:val="28"/>
          <w:szCs w:val="28"/>
          <w:lang w:val="ru-RU"/>
        </w:rPr>
        <w:t xml:space="preserve"> </w:t>
      </w:r>
      <w:r w:rsidRPr="00FD414E">
        <w:rPr>
          <w:rFonts w:ascii="Times New Roman" w:eastAsia="Times New Roman" w:hAnsi="Times New Roman" w:cs="Times New Roman"/>
          <w:color w:val="181A1A"/>
          <w:sz w:val="28"/>
          <w:szCs w:val="28"/>
          <w:lang w:val="ru-RU"/>
        </w:rPr>
        <w:t>характеристики</w:t>
      </w:r>
      <w:r w:rsidRPr="00FD414E">
        <w:rPr>
          <w:rFonts w:ascii="Times New Roman" w:eastAsia="Times New Roman" w:hAnsi="Times New Roman" w:cs="Times New Roman"/>
          <w:color w:val="181A1A"/>
          <w:spacing w:val="6"/>
          <w:sz w:val="28"/>
          <w:szCs w:val="28"/>
          <w:lang w:val="ru-RU"/>
        </w:rPr>
        <w:t xml:space="preserve"> </w:t>
      </w:r>
      <w:r w:rsidRPr="00FD414E">
        <w:rPr>
          <w:rFonts w:ascii="Times New Roman" w:eastAsia="Times New Roman" w:hAnsi="Times New Roman" w:cs="Times New Roman"/>
          <w:color w:val="181A1A"/>
          <w:sz w:val="28"/>
          <w:szCs w:val="28"/>
          <w:lang w:val="ru-RU"/>
        </w:rPr>
        <w:t>должностей</w:t>
      </w:r>
      <w:r w:rsidRPr="00FD414E">
        <w:rPr>
          <w:rFonts w:ascii="Times New Roman" w:eastAsia="Times New Roman" w:hAnsi="Times New Roman" w:cs="Times New Roman"/>
          <w:color w:val="181A1A"/>
          <w:spacing w:val="-3"/>
          <w:sz w:val="28"/>
          <w:szCs w:val="28"/>
          <w:lang w:val="ru-RU"/>
        </w:rPr>
        <w:t xml:space="preserve"> </w:t>
      </w:r>
      <w:r w:rsidRPr="00FD414E">
        <w:rPr>
          <w:rFonts w:ascii="Times New Roman" w:eastAsia="Times New Roman" w:hAnsi="Times New Roman" w:cs="Times New Roman"/>
          <w:color w:val="181A1A"/>
          <w:sz w:val="28"/>
          <w:szCs w:val="28"/>
          <w:lang w:val="ru-RU"/>
        </w:rPr>
        <w:t>работников</w:t>
      </w:r>
      <w:r w:rsidRPr="00FD414E">
        <w:rPr>
          <w:rFonts w:ascii="Times New Roman" w:eastAsia="Times New Roman" w:hAnsi="Times New Roman" w:cs="Times New Roman"/>
          <w:color w:val="181A1A"/>
          <w:w w:val="96"/>
          <w:sz w:val="28"/>
          <w:szCs w:val="28"/>
          <w:lang w:val="ru-RU"/>
        </w:rPr>
        <w:t xml:space="preserve"> </w:t>
      </w:r>
      <w:r w:rsidRPr="00FD414E">
        <w:rPr>
          <w:rFonts w:ascii="Times New Roman" w:eastAsia="Times New Roman" w:hAnsi="Times New Roman" w:cs="Times New Roman"/>
          <w:color w:val="181A1A"/>
          <w:sz w:val="28"/>
          <w:szCs w:val="28"/>
          <w:lang w:val="ru-RU"/>
        </w:rPr>
        <w:t>в</w:t>
      </w:r>
      <w:r w:rsidRPr="00FD414E">
        <w:rPr>
          <w:rFonts w:ascii="Times New Roman" w:eastAsia="Times New Roman" w:hAnsi="Times New Roman" w:cs="Times New Roman"/>
          <w:color w:val="181A1A"/>
          <w:spacing w:val="51"/>
          <w:sz w:val="28"/>
          <w:szCs w:val="28"/>
          <w:lang w:val="ru-RU"/>
        </w:rPr>
        <w:t xml:space="preserve"> </w:t>
      </w:r>
      <w:r w:rsidRPr="00FD414E">
        <w:rPr>
          <w:rFonts w:ascii="Times New Roman" w:eastAsia="Times New Roman" w:hAnsi="Times New Roman" w:cs="Times New Roman"/>
          <w:color w:val="181A1A"/>
          <w:sz w:val="28"/>
          <w:szCs w:val="28"/>
          <w:lang w:val="ru-RU"/>
        </w:rPr>
        <w:t>области</w:t>
      </w:r>
      <w:r w:rsidRPr="00FD414E">
        <w:rPr>
          <w:rFonts w:ascii="Times New Roman" w:eastAsia="Times New Roman" w:hAnsi="Times New Roman" w:cs="Times New Roman"/>
          <w:color w:val="181A1A"/>
          <w:spacing w:val="62"/>
          <w:sz w:val="28"/>
          <w:szCs w:val="28"/>
          <w:lang w:val="ru-RU"/>
        </w:rPr>
        <w:t xml:space="preserve"> </w:t>
      </w:r>
      <w:r w:rsidRPr="00FD414E">
        <w:rPr>
          <w:rFonts w:ascii="Times New Roman" w:eastAsia="Times New Roman" w:hAnsi="Times New Roman" w:cs="Times New Roman"/>
          <w:color w:val="181A1A"/>
          <w:sz w:val="28"/>
          <w:szCs w:val="28"/>
          <w:lang w:val="ru-RU"/>
        </w:rPr>
        <w:t>физической</w:t>
      </w:r>
      <w:r w:rsidRPr="00FD414E">
        <w:rPr>
          <w:rFonts w:ascii="Times New Roman" w:eastAsia="Times New Roman" w:hAnsi="Times New Roman" w:cs="Times New Roman"/>
          <w:color w:val="181A1A"/>
          <w:spacing w:val="5"/>
          <w:sz w:val="28"/>
          <w:szCs w:val="28"/>
          <w:lang w:val="ru-RU"/>
        </w:rPr>
        <w:t xml:space="preserve"> </w:t>
      </w:r>
      <w:r w:rsidRPr="00FD414E">
        <w:rPr>
          <w:rFonts w:ascii="Times New Roman" w:eastAsia="Times New Roman" w:hAnsi="Times New Roman" w:cs="Times New Roman"/>
          <w:color w:val="181A1A"/>
          <w:sz w:val="28"/>
          <w:szCs w:val="28"/>
          <w:lang w:val="ru-RU"/>
        </w:rPr>
        <w:t>культуры</w:t>
      </w:r>
      <w:r w:rsidRPr="00FD414E">
        <w:rPr>
          <w:rFonts w:ascii="Times New Roman" w:eastAsia="Times New Roman" w:hAnsi="Times New Roman" w:cs="Times New Roman"/>
          <w:color w:val="181A1A"/>
          <w:spacing w:val="1"/>
          <w:sz w:val="28"/>
          <w:szCs w:val="28"/>
          <w:lang w:val="ru-RU"/>
        </w:rPr>
        <w:t xml:space="preserve"> </w:t>
      </w:r>
      <w:r w:rsidRPr="00FD414E">
        <w:rPr>
          <w:rFonts w:ascii="Times New Roman" w:eastAsia="Times New Roman" w:hAnsi="Times New Roman" w:cs="Times New Roman"/>
          <w:color w:val="181A1A"/>
          <w:sz w:val="28"/>
          <w:szCs w:val="28"/>
          <w:lang w:val="ru-RU"/>
        </w:rPr>
        <w:t>и</w:t>
      </w:r>
      <w:r w:rsidRPr="00FD414E">
        <w:rPr>
          <w:rFonts w:ascii="Times New Roman" w:eastAsia="Times New Roman" w:hAnsi="Times New Roman" w:cs="Times New Roman"/>
          <w:color w:val="181A1A"/>
          <w:spacing w:val="60"/>
          <w:sz w:val="28"/>
          <w:szCs w:val="28"/>
          <w:lang w:val="ru-RU"/>
        </w:rPr>
        <w:t xml:space="preserve"> </w:t>
      </w:r>
      <w:r w:rsidRPr="00FD414E">
        <w:rPr>
          <w:rFonts w:ascii="Times New Roman" w:eastAsia="Times New Roman" w:hAnsi="Times New Roman" w:cs="Times New Roman"/>
          <w:color w:val="181A1A"/>
          <w:sz w:val="28"/>
          <w:szCs w:val="28"/>
          <w:lang w:val="ru-RU"/>
        </w:rPr>
        <w:t>спорта»,</w:t>
      </w:r>
      <w:r w:rsidRPr="00FD414E">
        <w:rPr>
          <w:rFonts w:ascii="Times New Roman" w:eastAsia="Times New Roman" w:hAnsi="Times New Roman" w:cs="Times New Roman"/>
          <w:color w:val="181A1A"/>
          <w:spacing w:val="59"/>
          <w:sz w:val="28"/>
          <w:szCs w:val="28"/>
          <w:lang w:val="ru-RU"/>
        </w:rPr>
        <w:t xml:space="preserve"> </w:t>
      </w:r>
      <w:r w:rsidRPr="00FD414E">
        <w:rPr>
          <w:rFonts w:ascii="Times New Roman" w:eastAsia="Times New Roman" w:hAnsi="Times New Roman" w:cs="Times New Roman"/>
          <w:color w:val="181A1A"/>
          <w:sz w:val="28"/>
          <w:szCs w:val="28"/>
          <w:lang w:val="ru-RU"/>
        </w:rPr>
        <w:t>утвержденным</w:t>
      </w:r>
      <w:r w:rsidRPr="00FD414E">
        <w:rPr>
          <w:rFonts w:ascii="Times New Roman" w:eastAsia="Times New Roman" w:hAnsi="Times New Roman" w:cs="Times New Roman"/>
          <w:color w:val="181A1A"/>
          <w:spacing w:val="11"/>
          <w:sz w:val="28"/>
          <w:szCs w:val="28"/>
          <w:lang w:val="ru-RU"/>
        </w:rPr>
        <w:t xml:space="preserve"> </w:t>
      </w:r>
      <w:r w:rsidRPr="00FD414E">
        <w:rPr>
          <w:rFonts w:ascii="Times New Roman" w:eastAsia="Times New Roman" w:hAnsi="Times New Roman" w:cs="Times New Roman"/>
          <w:color w:val="181A1A"/>
          <w:sz w:val="28"/>
          <w:szCs w:val="28"/>
          <w:lang w:val="ru-RU"/>
        </w:rPr>
        <w:t>приказом</w:t>
      </w:r>
      <w:r w:rsidRPr="00FD414E">
        <w:rPr>
          <w:rFonts w:ascii="Times New Roman" w:eastAsia="Times New Roman" w:hAnsi="Times New Roman" w:cs="Times New Roman"/>
          <w:color w:val="181A1A"/>
          <w:w w:val="96"/>
          <w:sz w:val="28"/>
          <w:szCs w:val="28"/>
          <w:lang w:val="ru-RU"/>
        </w:rPr>
        <w:t xml:space="preserve"> </w:t>
      </w:r>
      <w:r w:rsidRPr="00FD414E">
        <w:rPr>
          <w:rFonts w:ascii="Times New Roman" w:eastAsia="Times New Roman" w:hAnsi="Times New Roman" w:cs="Times New Roman"/>
          <w:color w:val="181A1A"/>
          <w:sz w:val="28"/>
          <w:szCs w:val="28"/>
          <w:lang w:val="ru-RU"/>
        </w:rPr>
        <w:t>Минздравсоцразвития</w:t>
      </w:r>
      <w:r w:rsidRPr="00FD414E">
        <w:rPr>
          <w:rFonts w:ascii="Times New Roman" w:eastAsia="Times New Roman" w:hAnsi="Times New Roman" w:cs="Times New Roman"/>
          <w:color w:val="181A1A"/>
          <w:spacing w:val="-2"/>
          <w:sz w:val="28"/>
          <w:szCs w:val="28"/>
          <w:lang w:val="ru-RU"/>
        </w:rPr>
        <w:t xml:space="preserve"> </w:t>
      </w:r>
      <w:r w:rsidRPr="00FD414E">
        <w:rPr>
          <w:rFonts w:ascii="Times New Roman" w:eastAsia="Times New Roman" w:hAnsi="Times New Roman" w:cs="Times New Roman"/>
          <w:color w:val="181A1A"/>
          <w:sz w:val="28"/>
          <w:szCs w:val="28"/>
          <w:lang w:val="ru-RU"/>
        </w:rPr>
        <w:t>России</w:t>
      </w:r>
      <w:r w:rsidRPr="00FD414E">
        <w:rPr>
          <w:rFonts w:ascii="Times New Roman" w:eastAsia="Times New Roman" w:hAnsi="Times New Roman" w:cs="Times New Roman"/>
          <w:color w:val="181A1A"/>
          <w:spacing w:val="-19"/>
          <w:sz w:val="28"/>
          <w:szCs w:val="28"/>
          <w:lang w:val="ru-RU"/>
        </w:rPr>
        <w:t xml:space="preserve"> </w:t>
      </w:r>
      <w:r w:rsidRPr="00FD414E">
        <w:rPr>
          <w:rFonts w:ascii="Times New Roman" w:eastAsia="Times New Roman" w:hAnsi="Times New Roman" w:cs="Times New Roman"/>
          <w:color w:val="181A1A"/>
          <w:sz w:val="28"/>
          <w:szCs w:val="28"/>
          <w:lang w:val="ru-RU"/>
        </w:rPr>
        <w:t>от</w:t>
      </w:r>
      <w:r w:rsidRPr="00FD414E">
        <w:rPr>
          <w:rFonts w:ascii="Times New Roman" w:eastAsia="Times New Roman" w:hAnsi="Times New Roman" w:cs="Times New Roman"/>
          <w:color w:val="181A1A"/>
          <w:spacing w:val="-12"/>
          <w:sz w:val="28"/>
          <w:szCs w:val="28"/>
          <w:lang w:val="ru-RU"/>
        </w:rPr>
        <w:t xml:space="preserve"> </w:t>
      </w:r>
      <w:r w:rsidRPr="00FD414E">
        <w:rPr>
          <w:rFonts w:ascii="Times New Roman" w:eastAsia="Times New Roman" w:hAnsi="Times New Roman" w:cs="Times New Roman"/>
          <w:color w:val="181A1A"/>
          <w:sz w:val="28"/>
          <w:szCs w:val="28"/>
          <w:lang w:val="ru-RU"/>
        </w:rPr>
        <w:t>15.08.2011</w:t>
      </w:r>
      <w:r w:rsidRPr="00FD414E">
        <w:rPr>
          <w:rFonts w:ascii="Times New Roman" w:eastAsia="Times New Roman" w:hAnsi="Times New Roman" w:cs="Times New Roman"/>
          <w:color w:val="181A1A"/>
          <w:spacing w:val="-30"/>
          <w:sz w:val="28"/>
          <w:szCs w:val="28"/>
          <w:lang w:val="ru-RU"/>
        </w:rPr>
        <w:t xml:space="preserve"> </w:t>
      </w:r>
      <w:r w:rsidRPr="00FD414E">
        <w:rPr>
          <w:rFonts w:ascii="Times New Roman" w:eastAsia="Times New Roman" w:hAnsi="Times New Roman" w:cs="Times New Roman"/>
          <w:color w:val="181A1A"/>
          <w:sz w:val="28"/>
          <w:szCs w:val="28"/>
          <w:lang w:val="ru-RU"/>
        </w:rPr>
        <w:t>№</w:t>
      </w:r>
      <w:r w:rsidRPr="00FD414E">
        <w:rPr>
          <w:rFonts w:ascii="Times New Roman" w:eastAsia="Times New Roman" w:hAnsi="Times New Roman" w:cs="Times New Roman"/>
          <w:color w:val="181A1A"/>
          <w:spacing w:val="-20"/>
          <w:sz w:val="28"/>
          <w:szCs w:val="28"/>
          <w:lang w:val="ru-RU"/>
        </w:rPr>
        <w:t xml:space="preserve"> </w:t>
      </w:r>
      <w:r w:rsidRPr="00FD414E">
        <w:rPr>
          <w:rFonts w:ascii="Times New Roman" w:eastAsia="Times New Roman" w:hAnsi="Times New Roman" w:cs="Times New Roman"/>
          <w:color w:val="181A1A"/>
          <w:sz w:val="28"/>
          <w:szCs w:val="28"/>
          <w:lang w:val="ru-RU"/>
        </w:rPr>
        <w:t>916н</w:t>
      </w:r>
      <w:r w:rsidRPr="00FD414E">
        <w:rPr>
          <w:rFonts w:ascii="Times New Roman" w:eastAsia="Times New Roman" w:hAnsi="Times New Roman" w:cs="Times New Roman"/>
          <w:color w:val="181A1A"/>
          <w:spacing w:val="-21"/>
          <w:sz w:val="28"/>
          <w:szCs w:val="28"/>
          <w:lang w:val="ru-RU"/>
        </w:rPr>
        <w:t xml:space="preserve"> </w:t>
      </w:r>
      <w:r w:rsidRPr="00FD414E">
        <w:rPr>
          <w:rFonts w:ascii="Times New Roman" w:eastAsia="Times New Roman" w:hAnsi="Times New Roman" w:cs="Times New Roman"/>
          <w:color w:val="181A1A"/>
          <w:sz w:val="28"/>
          <w:szCs w:val="28"/>
          <w:lang w:val="ru-RU"/>
        </w:rPr>
        <w:t>(зарегистрирован</w:t>
      </w:r>
      <w:r w:rsidRPr="00FD414E">
        <w:rPr>
          <w:rFonts w:ascii="Times New Roman" w:eastAsia="Times New Roman" w:hAnsi="Times New Roman" w:cs="Times New Roman"/>
          <w:color w:val="181A1A"/>
          <w:spacing w:val="-15"/>
          <w:sz w:val="28"/>
          <w:szCs w:val="28"/>
          <w:lang w:val="ru-RU"/>
        </w:rPr>
        <w:t xml:space="preserve"> </w:t>
      </w:r>
      <w:r w:rsidRPr="00FD414E">
        <w:rPr>
          <w:rFonts w:ascii="Times New Roman" w:eastAsia="Times New Roman" w:hAnsi="Times New Roman" w:cs="Times New Roman"/>
          <w:color w:val="181A1A"/>
          <w:sz w:val="28"/>
          <w:szCs w:val="28"/>
          <w:lang w:val="ru-RU"/>
        </w:rPr>
        <w:t>Минюстом</w:t>
      </w:r>
      <w:r w:rsidRPr="00FD414E">
        <w:rPr>
          <w:rFonts w:ascii="Times New Roman" w:eastAsia="Times New Roman" w:hAnsi="Times New Roman" w:cs="Times New Roman"/>
          <w:color w:val="181A1A"/>
          <w:w w:val="96"/>
          <w:sz w:val="28"/>
          <w:szCs w:val="28"/>
          <w:lang w:val="ru-RU"/>
        </w:rPr>
        <w:t xml:space="preserve"> </w:t>
      </w:r>
      <w:r w:rsidRPr="00FD414E">
        <w:rPr>
          <w:rFonts w:ascii="Times New Roman" w:eastAsia="Times New Roman" w:hAnsi="Times New Roman" w:cs="Times New Roman"/>
          <w:color w:val="2D2F2F"/>
          <w:sz w:val="28"/>
          <w:szCs w:val="28"/>
          <w:lang w:val="ru-RU"/>
        </w:rPr>
        <w:t>России</w:t>
      </w:r>
      <w:r w:rsidRPr="00FD414E">
        <w:rPr>
          <w:rFonts w:ascii="Times New Roman" w:eastAsia="Times New Roman" w:hAnsi="Times New Roman" w:cs="Times New Roman"/>
          <w:color w:val="2D2F2F"/>
          <w:spacing w:val="21"/>
          <w:sz w:val="28"/>
          <w:szCs w:val="28"/>
          <w:lang w:val="ru-RU"/>
        </w:rPr>
        <w:t xml:space="preserve"> </w:t>
      </w:r>
      <w:r w:rsidRPr="00FD414E">
        <w:rPr>
          <w:rFonts w:ascii="Times New Roman" w:eastAsia="Times New Roman" w:hAnsi="Times New Roman" w:cs="Times New Roman"/>
          <w:color w:val="2D2F2F"/>
          <w:sz w:val="28"/>
          <w:szCs w:val="28"/>
          <w:lang w:val="ru-RU"/>
        </w:rPr>
        <w:t>14.10.2011,</w:t>
      </w:r>
      <w:r w:rsidRPr="00FD414E">
        <w:rPr>
          <w:rFonts w:ascii="Times New Roman" w:eastAsia="Times New Roman" w:hAnsi="Times New Roman" w:cs="Times New Roman"/>
          <w:color w:val="2D2F2F"/>
          <w:spacing w:val="45"/>
          <w:sz w:val="28"/>
          <w:szCs w:val="28"/>
          <w:lang w:val="ru-RU"/>
        </w:rPr>
        <w:t xml:space="preserve"> </w:t>
      </w:r>
      <w:r w:rsidRPr="00FD414E">
        <w:rPr>
          <w:rFonts w:ascii="Times New Roman" w:eastAsia="Times New Roman" w:hAnsi="Times New Roman" w:cs="Times New Roman"/>
          <w:color w:val="181A1A"/>
          <w:sz w:val="28"/>
          <w:szCs w:val="28"/>
          <w:lang w:val="ru-RU"/>
        </w:rPr>
        <w:t>ре</w:t>
      </w:r>
      <w:r>
        <w:rPr>
          <w:rFonts w:ascii="Times New Roman" w:eastAsia="Times New Roman" w:hAnsi="Times New Roman" w:cs="Times New Roman"/>
          <w:color w:val="181A1A"/>
          <w:sz w:val="28"/>
          <w:szCs w:val="28"/>
        </w:rPr>
        <w:t>m</w:t>
      </w:r>
      <w:r w:rsidRPr="00FD414E">
        <w:rPr>
          <w:rFonts w:ascii="Times New Roman" w:eastAsia="Times New Roman" w:hAnsi="Times New Roman" w:cs="Times New Roman"/>
          <w:color w:val="181A1A"/>
          <w:sz w:val="28"/>
          <w:szCs w:val="28"/>
          <w:lang w:val="ru-RU"/>
        </w:rPr>
        <w:t>страционный</w:t>
      </w:r>
      <w:r w:rsidRPr="00FD414E">
        <w:rPr>
          <w:rFonts w:ascii="Times New Roman" w:eastAsia="Times New Roman" w:hAnsi="Times New Roman" w:cs="Times New Roman"/>
          <w:color w:val="181A1A"/>
          <w:spacing w:val="21"/>
          <w:sz w:val="28"/>
          <w:szCs w:val="28"/>
          <w:lang w:val="ru-RU"/>
        </w:rPr>
        <w:t xml:space="preserve"> </w:t>
      </w:r>
      <w:r w:rsidRPr="00FD414E">
        <w:rPr>
          <w:rFonts w:ascii="Times New Roman" w:eastAsia="Times New Roman" w:hAnsi="Times New Roman" w:cs="Times New Roman"/>
          <w:color w:val="181A1A"/>
          <w:sz w:val="28"/>
          <w:szCs w:val="28"/>
          <w:lang w:val="ru-RU"/>
        </w:rPr>
        <w:t>№22054)</w:t>
      </w:r>
      <w:r w:rsidRPr="00FD414E">
        <w:rPr>
          <w:rFonts w:ascii="Times New Roman" w:eastAsia="Times New Roman" w:hAnsi="Times New Roman" w:cs="Times New Roman"/>
          <w:color w:val="181A1A"/>
          <w:spacing w:val="61"/>
          <w:sz w:val="28"/>
          <w:szCs w:val="28"/>
          <w:lang w:val="ru-RU"/>
        </w:rPr>
        <w:t xml:space="preserve"> </w:t>
      </w:r>
      <w:r w:rsidRPr="00FD414E">
        <w:rPr>
          <w:rFonts w:ascii="Times New Roman" w:eastAsia="Times New Roman" w:hAnsi="Times New Roman" w:cs="Times New Roman"/>
          <w:color w:val="181A1A"/>
          <w:sz w:val="28"/>
          <w:szCs w:val="28"/>
          <w:lang w:val="ru-RU"/>
        </w:rPr>
        <w:t>(далее</w:t>
      </w:r>
      <w:r w:rsidRPr="00FD414E">
        <w:rPr>
          <w:rFonts w:ascii="Times New Roman" w:eastAsia="Times New Roman" w:hAnsi="Times New Roman" w:cs="Times New Roman"/>
          <w:color w:val="181A1A"/>
          <w:spacing w:val="46"/>
          <w:sz w:val="28"/>
          <w:szCs w:val="28"/>
          <w:lang w:val="ru-RU"/>
        </w:rPr>
        <w:t xml:space="preserve"> </w:t>
      </w:r>
      <w:r w:rsidRPr="00FD414E">
        <w:rPr>
          <w:rFonts w:ascii="Times New Roman" w:eastAsia="Times New Roman" w:hAnsi="Times New Roman" w:cs="Times New Roman"/>
          <w:color w:val="080808"/>
          <w:w w:val="175"/>
          <w:sz w:val="28"/>
          <w:szCs w:val="28"/>
          <w:lang w:val="ru-RU"/>
        </w:rPr>
        <w:t>-</w:t>
      </w:r>
      <w:r w:rsidRPr="00FD414E">
        <w:rPr>
          <w:rFonts w:ascii="Times New Roman" w:eastAsia="Times New Roman" w:hAnsi="Times New Roman" w:cs="Times New Roman"/>
          <w:color w:val="080808"/>
          <w:spacing w:val="-48"/>
          <w:w w:val="175"/>
          <w:sz w:val="28"/>
          <w:szCs w:val="28"/>
          <w:lang w:val="ru-RU"/>
        </w:rPr>
        <w:t xml:space="preserve"> </w:t>
      </w:r>
      <w:r w:rsidRPr="00FD414E">
        <w:rPr>
          <w:rFonts w:ascii="Times New Roman" w:eastAsia="Times New Roman" w:hAnsi="Times New Roman" w:cs="Times New Roman"/>
          <w:color w:val="181A1A"/>
          <w:sz w:val="28"/>
          <w:szCs w:val="28"/>
          <w:lang w:val="ru-RU"/>
        </w:rPr>
        <w:t>ЕКСД),</w:t>
      </w:r>
      <w:r w:rsidRPr="00FD414E">
        <w:rPr>
          <w:rFonts w:ascii="Times New Roman" w:eastAsia="Times New Roman" w:hAnsi="Times New Roman" w:cs="Times New Roman"/>
          <w:color w:val="181A1A"/>
          <w:spacing w:val="65"/>
          <w:sz w:val="28"/>
          <w:szCs w:val="28"/>
          <w:lang w:val="ru-RU"/>
        </w:rPr>
        <w:t xml:space="preserve"> </w:t>
      </w:r>
      <w:r w:rsidRPr="00FD414E">
        <w:rPr>
          <w:rFonts w:ascii="Times New Roman" w:eastAsia="Times New Roman" w:hAnsi="Times New Roman" w:cs="Times New Roman"/>
          <w:color w:val="181A1A"/>
          <w:sz w:val="28"/>
          <w:szCs w:val="28"/>
          <w:lang w:val="ru-RU"/>
        </w:rPr>
        <w:t>в</w:t>
      </w:r>
      <w:r w:rsidRPr="00FD414E">
        <w:rPr>
          <w:rFonts w:ascii="Times New Roman" w:eastAsia="Times New Roman" w:hAnsi="Times New Roman" w:cs="Times New Roman"/>
          <w:color w:val="181A1A"/>
          <w:spacing w:val="44"/>
          <w:sz w:val="28"/>
          <w:szCs w:val="28"/>
          <w:lang w:val="ru-RU"/>
        </w:rPr>
        <w:t xml:space="preserve"> </w:t>
      </w:r>
      <w:r w:rsidRPr="00FD414E">
        <w:rPr>
          <w:rFonts w:ascii="Times New Roman" w:eastAsia="Times New Roman" w:hAnsi="Times New Roman" w:cs="Times New Roman"/>
          <w:color w:val="2D2F2F"/>
          <w:sz w:val="28"/>
          <w:szCs w:val="28"/>
          <w:lang w:val="ru-RU"/>
        </w:rPr>
        <w:t>том</w:t>
      </w:r>
      <w:r w:rsidRPr="00FD414E">
        <w:rPr>
          <w:rFonts w:ascii="Times New Roman" w:eastAsia="Times New Roman" w:hAnsi="Times New Roman" w:cs="Times New Roman"/>
          <w:color w:val="2D2F2F"/>
          <w:spacing w:val="53"/>
          <w:sz w:val="28"/>
          <w:szCs w:val="28"/>
          <w:lang w:val="ru-RU"/>
        </w:rPr>
        <w:t xml:space="preserve"> </w:t>
      </w:r>
      <w:r w:rsidRPr="00FD414E">
        <w:rPr>
          <w:rFonts w:ascii="Times New Roman" w:eastAsia="Times New Roman" w:hAnsi="Times New Roman" w:cs="Times New Roman"/>
          <w:color w:val="2D2F2F"/>
          <w:sz w:val="28"/>
          <w:szCs w:val="28"/>
          <w:lang w:val="ru-RU"/>
        </w:rPr>
        <w:t>числе</w:t>
      </w:r>
      <w:r w:rsidRPr="00FD414E">
        <w:rPr>
          <w:rFonts w:ascii="Times New Roman" w:eastAsia="Times New Roman" w:hAnsi="Times New Roman" w:cs="Times New Roman"/>
          <w:color w:val="2D2F2F"/>
          <w:w w:val="96"/>
          <w:sz w:val="28"/>
          <w:szCs w:val="28"/>
          <w:lang w:val="ru-RU"/>
        </w:rPr>
        <w:t xml:space="preserve"> </w:t>
      </w:r>
      <w:r w:rsidRPr="00FD414E">
        <w:rPr>
          <w:rFonts w:ascii="Times New Roman" w:eastAsia="Times New Roman" w:hAnsi="Times New Roman" w:cs="Times New Roman"/>
          <w:color w:val="2D2F2F"/>
          <w:w w:val="95"/>
          <w:sz w:val="28"/>
          <w:szCs w:val="28"/>
          <w:lang w:val="ru-RU"/>
        </w:rPr>
        <w:t xml:space="preserve">следующим </w:t>
      </w:r>
      <w:r w:rsidRPr="00FD414E">
        <w:rPr>
          <w:rFonts w:ascii="Times New Roman" w:eastAsia="Times New Roman" w:hAnsi="Times New Roman" w:cs="Times New Roman"/>
          <w:color w:val="2D2F2F"/>
          <w:spacing w:val="9"/>
          <w:w w:val="95"/>
          <w:sz w:val="28"/>
          <w:szCs w:val="28"/>
          <w:lang w:val="ru-RU"/>
        </w:rPr>
        <w:t xml:space="preserve"> </w:t>
      </w:r>
      <w:r w:rsidRPr="00FD414E">
        <w:rPr>
          <w:rFonts w:ascii="Times New Roman" w:eastAsia="Times New Roman" w:hAnsi="Times New Roman" w:cs="Times New Roman"/>
          <w:color w:val="2D2F2F"/>
          <w:w w:val="95"/>
          <w:sz w:val="28"/>
          <w:szCs w:val="28"/>
          <w:lang w:val="ru-RU"/>
        </w:rPr>
        <w:t>требованиям:</w:t>
      </w:r>
    </w:p>
    <w:p w:rsidR="00B663C6" w:rsidRPr="00FD414E" w:rsidRDefault="00FD414E">
      <w:pPr>
        <w:numPr>
          <w:ilvl w:val="0"/>
          <w:numId w:val="34"/>
        </w:numPr>
        <w:tabs>
          <w:tab w:val="left" w:pos="842"/>
        </w:tabs>
        <w:spacing w:before="196"/>
        <w:ind w:right="162" w:firstLine="487"/>
        <w:jc w:val="both"/>
        <w:rPr>
          <w:rFonts w:ascii="Times New Roman" w:eastAsia="Times New Roman" w:hAnsi="Times New Roman" w:cs="Times New Roman"/>
          <w:sz w:val="28"/>
          <w:szCs w:val="28"/>
          <w:lang w:val="ru-RU"/>
        </w:rPr>
      </w:pPr>
      <w:r w:rsidRPr="00FD414E">
        <w:rPr>
          <w:rFonts w:ascii="Times New Roman" w:hAnsi="Times New Roman"/>
          <w:color w:val="181A1A"/>
          <w:sz w:val="28"/>
          <w:lang w:val="ru-RU"/>
        </w:rPr>
        <w:t>на</w:t>
      </w:r>
      <w:r w:rsidRPr="00FD414E">
        <w:rPr>
          <w:rFonts w:ascii="Times New Roman" w:hAnsi="Times New Roman"/>
          <w:color w:val="181A1A"/>
          <w:spacing w:val="34"/>
          <w:sz w:val="28"/>
          <w:lang w:val="ru-RU"/>
        </w:rPr>
        <w:t xml:space="preserve"> </w:t>
      </w:r>
      <w:r w:rsidRPr="00FD414E">
        <w:rPr>
          <w:rFonts w:ascii="Times New Roman" w:hAnsi="Times New Roman"/>
          <w:color w:val="181A1A"/>
          <w:sz w:val="28"/>
          <w:lang w:val="ru-RU"/>
        </w:rPr>
        <w:t>этапе</w:t>
      </w:r>
      <w:r w:rsidRPr="00FD414E">
        <w:rPr>
          <w:rFonts w:ascii="Times New Roman" w:hAnsi="Times New Roman"/>
          <w:color w:val="181A1A"/>
          <w:spacing w:val="44"/>
          <w:sz w:val="28"/>
          <w:lang w:val="ru-RU"/>
        </w:rPr>
        <w:t xml:space="preserve"> </w:t>
      </w:r>
      <w:r w:rsidRPr="00FD414E">
        <w:rPr>
          <w:rFonts w:ascii="Times New Roman" w:hAnsi="Times New Roman"/>
          <w:color w:val="181A1A"/>
          <w:sz w:val="28"/>
          <w:lang w:val="ru-RU"/>
        </w:rPr>
        <w:t>начальной</w:t>
      </w:r>
      <w:r w:rsidRPr="00FD414E">
        <w:rPr>
          <w:rFonts w:ascii="Times New Roman" w:hAnsi="Times New Roman"/>
          <w:color w:val="181A1A"/>
          <w:spacing w:val="48"/>
          <w:sz w:val="28"/>
          <w:lang w:val="ru-RU"/>
        </w:rPr>
        <w:t xml:space="preserve"> </w:t>
      </w:r>
      <w:r w:rsidRPr="00FD414E">
        <w:rPr>
          <w:rFonts w:ascii="Times New Roman" w:hAnsi="Times New Roman"/>
          <w:color w:val="181A1A"/>
          <w:sz w:val="28"/>
          <w:lang w:val="ru-RU"/>
        </w:rPr>
        <w:t>подготовки</w:t>
      </w:r>
      <w:r w:rsidRPr="00FD414E">
        <w:rPr>
          <w:rFonts w:ascii="Times New Roman" w:hAnsi="Times New Roman"/>
          <w:color w:val="181A1A"/>
          <w:spacing w:val="48"/>
          <w:sz w:val="28"/>
          <w:lang w:val="ru-RU"/>
        </w:rPr>
        <w:t xml:space="preserve"> </w:t>
      </w:r>
      <w:r w:rsidRPr="00FD414E">
        <w:rPr>
          <w:rFonts w:ascii="Times New Roman" w:hAnsi="Times New Roman"/>
          <w:color w:val="080808"/>
          <w:w w:val="185"/>
          <w:sz w:val="28"/>
          <w:lang w:val="ru-RU"/>
        </w:rPr>
        <w:t>-</w:t>
      </w:r>
      <w:r w:rsidRPr="00FD414E">
        <w:rPr>
          <w:rFonts w:ascii="Times New Roman" w:hAnsi="Times New Roman"/>
          <w:color w:val="080808"/>
          <w:spacing w:val="-60"/>
          <w:w w:val="185"/>
          <w:sz w:val="28"/>
          <w:lang w:val="ru-RU"/>
        </w:rPr>
        <w:t xml:space="preserve"> </w:t>
      </w:r>
      <w:r w:rsidRPr="00FD414E">
        <w:rPr>
          <w:rFonts w:ascii="Times New Roman" w:hAnsi="Times New Roman"/>
          <w:color w:val="181A1A"/>
          <w:sz w:val="28"/>
          <w:lang w:val="ru-RU"/>
        </w:rPr>
        <w:t>наличие</w:t>
      </w:r>
      <w:r w:rsidRPr="00FD414E">
        <w:rPr>
          <w:rFonts w:ascii="Times New Roman" w:hAnsi="Times New Roman"/>
          <w:color w:val="181A1A"/>
          <w:spacing w:val="52"/>
          <w:sz w:val="28"/>
          <w:lang w:val="ru-RU"/>
        </w:rPr>
        <w:t xml:space="preserve"> </w:t>
      </w:r>
      <w:r w:rsidRPr="00FD414E">
        <w:rPr>
          <w:rFonts w:ascii="Times New Roman" w:hAnsi="Times New Roman"/>
          <w:color w:val="181A1A"/>
          <w:sz w:val="28"/>
          <w:lang w:val="ru-RU"/>
        </w:rPr>
        <w:t>среднего</w:t>
      </w:r>
      <w:r w:rsidRPr="00FD414E">
        <w:rPr>
          <w:rFonts w:ascii="Times New Roman" w:hAnsi="Times New Roman"/>
          <w:color w:val="181A1A"/>
          <w:spacing w:val="50"/>
          <w:sz w:val="28"/>
          <w:lang w:val="ru-RU"/>
        </w:rPr>
        <w:t xml:space="preserve"> </w:t>
      </w:r>
      <w:r w:rsidRPr="00FD414E">
        <w:rPr>
          <w:rFonts w:ascii="Times New Roman" w:hAnsi="Times New Roman"/>
          <w:color w:val="181A1A"/>
          <w:sz w:val="28"/>
          <w:lang w:val="ru-RU"/>
        </w:rPr>
        <w:t>профессионального</w:t>
      </w:r>
      <w:r w:rsidRPr="00FD414E">
        <w:rPr>
          <w:rFonts w:ascii="Times New Roman" w:hAnsi="Times New Roman"/>
          <w:color w:val="181A1A"/>
          <w:w w:val="96"/>
          <w:sz w:val="28"/>
          <w:lang w:val="ru-RU"/>
        </w:rPr>
        <w:t xml:space="preserve"> </w:t>
      </w:r>
      <w:r w:rsidRPr="00FD414E">
        <w:rPr>
          <w:rFonts w:ascii="Times New Roman" w:hAnsi="Times New Roman"/>
          <w:color w:val="2D2F2F"/>
          <w:sz w:val="28"/>
          <w:lang w:val="ru-RU"/>
        </w:rPr>
        <w:t>образования</w:t>
      </w:r>
      <w:r w:rsidRPr="00FD414E">
        <w:rPr>
          <w:rFonts w:ascii="Times New Roman" w:hAnsi="Times New Roman"/>
          <w:color w:val="2D2F2F"/>
          <w:spacing w:val="49"/>
          <w:sz w:val="28"/>
          <w:lang w:val="ru-RU"/>
        </w:rPr>
        <w:t xml:space="preserve"> </w:t>
      </w:r>
      <w:r w:rsidRPr="00FD414E">
        <w:rPr>
          <w:rFonts w:ascii="Times New Roman" w:hAnsi="Times New Roman"/>
          <w:color w:val="181A1A"/>
          <w:sz w:val="28"/>
          <w:lang w:val="ru-RU"/>
        </w:rPr>
        <w:t>или</w:t>
      </w:r>
      <w:r w:rsidRPr="00FD414E">
        <w:rPr>
          <w:rFonts w:ascii="Times New Roman" w:hAnsi="Times New Roman"/>
          <w:color w:val="181A1A"/>
          <w:spacing w:val="34"/>
          <w:sz w:val="28"/>
          <w:lang w:val="ru-RU"/>
        </w:rPr>
        <w:t xml:space="preserve"> </w:t>
      </w:r>
      <w:r w:rsidRPr="00FD414E">
        <w:rPr>
          <w:rFonts w:ascii="Times New Roman" w:hAnsi="Times New Roman"/>
          <w:color w:val="181A1A"/>
          <w:sz w:val="28"/>
          <w:lang w:val="ru-RU"/>
        </w:rPr>
        <w:t>высшего</w:t>
      </w:r>
      <w:r w:rsidRPr="00FD414E">
        <w:rPr>
          <w:rFonts w:ascii="Times New Roman" w:hAnsi="Times New Roman"/>
          <w:color w:val="181A1A"/>
          <w:spacing w:val="46"/>
          <w:sz w:val="28"/>
          <w:lang w:val="ru-RU"/>
        </w:rPr>
        <w:t xml:space="preserve"> </w:t>
      </w:r>
      <w:r w:rsidRPr="00FD414E">
        <w:rPr>
          <w:rFonts w:ascii="Times New Roman" w:hAnsi="Times New Roman"/>
          <w:color w:val="181A1A"/>
          <w:sz w:val="28"/>
          <w:lang w:val="ru-RU"/>
        </w:rPr>
        <w:t>професси</w:t>
      </w:r>
      <w:r w:rsidRPr="00FD414E">
        <w:rPr>
          <w:rFonts w:ascii="Times New Roman" w:hAnsi="Times New Roman"/>
          <w:color w:val="181A1A"/>
          <w:spacing w:val="21"/>
          <w:sz w:val="28"/>
          <w:lang w:val="ru-RU"/>
        </w:rPr>
        <w:t>о</w:t>
      </w:r>
      <w:r w:rsidRPr="00FD414E">
        <w:rPr>
          <w:rFonts w:ascii="Times New Roman" w:hAnsi="Times New Roman"/>
          <w:color w:val="858585"/>
          <w:spacing w:val="-30"/>
          <w:position w:val="5"/>
          <w:sz w:val="11"/>
          <w:lang w:val="ru-RU"/>
        </w:rPr>
        <w:t>1</w:t>
      </w:r>
      <w:r w:rsidRPr="00FD414E">
        <w:rPr>
          <w:rFonts w:ascii="Times New Roman" w:hAnsi="Times New Roman"/>
          <w:color w:val="181A1A"/>
          <w:sz w:val="28"/>
          <w:lang w:val="ru-RU"/>
        </w:rPr>
        <w:t>з:ального</w:t>
      </w:r>
      <w:r w:rsidRPr="00FD414E">
        <w:rPr>
          <w:rFonts w:ascii="Times New Roman" w:hAnsi="Times New Roman"/>
          <w:color w:val="181A1A"/>
          <w:spacing w:val="52"/>
          <w:sz w:val="28"/>
          <w:lang w:val="ru-RU"/>
        </w:rPr>
        <w:t xml:space="preserve"> </w:t>
      </w:r>
      <w:r w:rsidRPr="00FD414E">
        <w:rPr>
          <w:rFonts w:ascii="Times New Roman" w:hAnsi="Times New Roman"/>
          <w:color w:val="181A1A"/>
          <w:sz w:val="28"/>
          <w:lang w:val="ru-RU"/>
        </w:rPr>
        <w:t>образования</w:t>
      </w:r>
      <w:r w:rsidRPr="00FD414E">
        <w:rPr>
          <w:rFonts w:ascii="Times New Roman" w:hAnsi="Times New Roman"/>
          <w:color w:val="181A1A"/>
          <w:spacing w:val="50"/>
          <w:sz w:val="28"/>
          <w:lang w:val="ru-RU"/>
        </w:rPr>
        <w:t xml:space="preserve"> </w:t>
      </w:r>
      <w:r w:rsidRPr="00FD414E">
        <w:rPr>
          <w:rFonts w:ascii="Times New Roman" w:hAnsi="Times New Roman"/>
          <w:color w:val="181A1A"/>
          <w:sz w:val="28"/>
          <w:lang w:val="ru-RU"/>
        </w:rPr>
        <w:t>без</w:t>
      </w:r>
      <w:r w:rsidRPr="00FD414E">
        <w:rPr>
          <w:rFonts w:ascii="Times New Roman" w:hAnsi="Times New Roman"/>
          <w:color w:val="181A1A"/>
          <w:spacing w:val="31"/>
          <w:sz w:val="28"/>
          <w:lang w:val="ru-RU"/>
        </w:rPr>
        <w:t xml:space="preserve"> </w:t>
      </w:r>
      <w:r w:rsidRPr="00FD414E">
        <w:rPr>
          <w:rFonts w:ascii="Times New Roman" w:hAnsi="Times New Roman"/>
          <w:color w:val="181A1A"/>
          <w:sz w:val="28"/>
          <w:lang w:val="ru-RU"/>
        </w:rPr>
        <w:t>предъявления</w:t>
      </w:r>
      <w:r w:rsidRPr="00FD414E">
        <w:rPr>
          <w:rFonts w:ascii="Times New Roman" w:hAnsi="Times New Roman"/>
          <w:color w:val="181A1A"/>
          <w:w w:val="96"/>
          <w:sz w:val="28"/>
          <w:lang w:val="ru-RU"/>
        </w:rPr>
        <w:t xml:space="preserve"> </w:t>
      </w:r>
      <w:r w:rsidRPr="00FD414E">
        <w:rPr>
          <w:rFonts w:ascii="Times New Roman" w:hAnsi="Times New Roman"/>
          <w:color w:val="2D2F2F"/>
          <w:sz w:val="28"/>
          <w:lang w:val="ru-RU"/>
        </w:rPr>
        <w:t>требований</w:t>
      </w:r>
      <w:r w:rsidRPr="00FD414E">
        <w:rPr>
          <w:rFonts w:ascii="Times New Roman" w:hAnsi="Times New Roman"/>
          <w:color w:val="2D2F2F"/>
          <w:spacing w:val="-26"/>
          <w:sz w:val="28"/>
          <w:lang w:val="ru-RU"/>
        </w:rPr>
        <w:t xml:space="preserve"> </w:t>
      </w:r>
      <w:r w:rsidRPr="00FD414E">
        <w:rPr>
          <w:rFonts w:ascii="Times New Roman" w:hAnsi="Times New Roman"/>
          <w:color w:val="181A1A"/>
          <w:sz w:val="28"/>
          <w:lang w:val="ru-RU"/>
        </w:rPr>
        <w:t>к</w:t>
      </w:r>
      <w:r w:rsidRPr="00FD414E">
        <w:rPr>
          <w:rFonts w:ascii="Times New Roman" w:hAnsi="Times New Roman"/>
          <w:color w:val="181A1A"/>
          <w:spacing w:val="-36"/>
          <w:sz w:val="28"/>
          <w:lang w:val="ru-RU"/>
        </w:rPr>
        <w:t xml:space="preserve"> </w:t>
      </w:r>
      <w:r w:rsidRPr="00FD414E">
        <w:rPr>
          <w:rFonts w:ascii="Times New Roman" w:hAnsi="Times New Roman"/>
          <w:color w:val="181A1A"/>
          <w:sz w:val="28"/>
          <w:lang w:val="ru-RU"/>
        </w:rPr>
        <w:t>стажу</w:t>
      </w:r>
      <w:r w:rsidRPr="00FD414E">
        <w:rPr>
          <w:rFonts w:ascii="Times New Roman" w:hAnsi="Times New Roman"/>
          <w:color w:val="181A1A"/>
          <w:spacing w:val="-38"/>
          <w:sz w:val="28"/>
          <w:lang w:val="ru-RU"/>
        </w:rPr>
        <w:t xml:space="preserve"> </w:t>
      </w:r>
      <w:r w:rsidRPr="00FD414E">
        <w:rPr>
          <w:rFonts w:ascii="Times New Roman" w:hAnsi="Times New Roman"/>
          <w:color w:val="181A1A"/>
          <w:sz w:val="28"/>
          <w:lang w:val="ru-RU"/>
        </w:rPr>
        <w:t>работы</w:t>
      </w:r>
      <w:r w:rsidRPr="00FD414E">
        <w:rPr>
          <w:rFonts w:ascii="Times New Roman" w:hAnsi="Times New Roman"/>
          <w:color w:val="181A1A"/>
          <w:spacing w:val="-25"/>
          <w:sz w:val="28"/>
          <w:lang w:val="ru-RU"/>
        </w:rPr>
        <w:t xml:space="preserve"> </w:t>
      </w:r>
      <w:r w:rsidRPr="00FD414E">
        <w:rPr>
          <w:rFonts w:ascii="Times New Roman" w:hAnsi="Times New Roman"/>
          <w:color w:val="181A1A"/>
          <w:sz w:val="28"/>
          <w:lang w:val="ru-RU"/>
        </w:rPr>
        <w:t>по</w:t>
      </w:r>
      <w:r w:rsidRPr="00FD414E">
        <w:rPr>
          <w:rFonts w:ascii="Times New Roman" w:hAnsi="Times New Roman"/>
          <w:color w:val="181A1A"/>
          <w:spacing w:val="-34"/>
          <w:sz w:val="28"/>
          <w:lang w:val="ru-RU"/>
        </w:rPr>
        <w:t xml:space="preserve"> </w:t>
      </w:r>
      <w:r w:rsidRPr="00FD414E">
        <w:rPr>
          <w:rFonts w:ascii="Times New Roman" w:hAnsi="Times New Roman"/>
          <w:color w:val="181A1A"/>
          <w:sz w:val="28"/>
          <w:lang w:val="ru-RU"/>
        </w:rPr>
        <w:t>специа</w:t>
      </w:r>
      <w:r w:rsidRPr="00FD414E">
        <w:rPr>
          <w:rFonts w:ascii="Times New Roman" w:hAnsi="Times New Roman"/>
          <w:color w:val="181A1A"/>
          <w:spacing w:val="13"/>
          <w:sz w:val="28"/>
          <w:lang w:val="ru-RU"/>
        </w:rPr>
        <w:t>л</w:t>
      </w:r>
      <w:r w:rsidRPr="00FD414E">
        <w:rPr>
          <w:rFonts w:ascii="Times New Roman" w:hAnsi="Times New Roman"/>
          <w:color w:val="181A1A"/>
          <w:sz w:val="28"/>
          <w:lang w:val="ru-RU"/>
        </w:rPr>
        <w:t>1</w:t>
      </w:r>
      <w:r w:rsidRPr="00FD414E">
        <w:rPr>
          <w:rFonts w:ascii="Times New Roman" w:hAnsi="Times New Roman"/>
          <w:color w:val="181A1A"/>
          <w:spacing w:val="-44"/>
          <w:sz w:val="28"/>
          <w:lang w:val="ru-RU"/>
        </w:rPr>
        <w:t>.</w:t>
      </w:r>
      <w:r w:rsidRPr="00FD414E">
        <w:rPr>
          <w:rFonts w:ascii="Times New Roman" w:hAnsi="Times New Roman"/>
          <w:color w:val="181A1A"/>
          <w:sz w:val="28"/>
          <w:lang w:val="ru-RU"/>
        </w:rPr>
        <w:t>ности;</w:t>
      </w:r>
    </w:p>
    <w:p w:rsidR="00B663C6" w:rsidRPr="00FD414E" w:rsidRDefault="00FD414E">
      <w:pPr>
        <w:numPr>
          <w:ilvl w:val="0"/>
          <w:numId w:val="34"/>
        </w:numPr>
        <w:tabs>
          <w:tab w:val="left" w:pos="861"/>
        </w:tabs>
        <w:spacing w:before="208" w:line="241" w:lineRule="auto"/>
        <w:ind w:left="125" w:right="125" w:firstLine="482"/>
        <w:jc w:val="both"/>
        <w:rPr>
          <w:rFonts w:ascii="Times New Roman" w:eastAsia="Times New Roman" w:hAnsi="Times New Roman" w:cs="Times New Roman"/>
          <w:sz w:val="28"/>
          <w:szCs w:val="28"/>
          <w:lang w:val="ru-RU"/>
        </w:rPr>
      </w:pPr>
      <w:r w:rsidRPr="00FD414E">
        <w:rPr>
          <w:rFonts w:ascii="Times New Roman" w:hAnsi="Times New Roman"/>
          <w:color w:val="181A1A"/>
          <w:sz w:val="28"/>
          <w:lang w:val="ru-RU"/>
        </w:rPr>
        <w:t>на</w:t>
      </w:r>
      <w:r w:rsidRPr="00FD414E">
        <w:rPr>
          <w:rFonts w:ascii="Times New Roman" w:hAnsi="Times New Roman"/>
          <w:color w:val="181A1A"/>
          <w:spacing w:val="55"/>
          <w:sz w:val="28"/>
          <w:lang w:val="ru-RU"/>
        </w:rPr>
        <w:t xml:space="preserve"> </w:t>
      </w:r>
      <w:r w:rsidRPr="00FD414E">
        <w:rPr>
          <w:rFonts w:ascii="Times New Roman" w:hAnsi="Times New Roman"/>
          <w:color w:val="181A1A"/>
          <w:sz w:val="28"/>
          <w:lang w:val="ru-RU"/>
        </w:rPr>
        <w:t>тренировочном</w:t>
      </w:r>
      <w:r w:rsidRPr="00FD414E">
        <w:rPr>
          <w:rFonts w:ascii="Times New Roman" w:hAnsi="Times New Roman"/>
          <w:color w:val="181A1A"/>
          <w:spacing w:val="11"/>
          <w:sz w:val="28"/>
          <w:lang w:val="ru-RU"/>
        </w:rPr>
        <w:t xml:space="preserve"> </w:t>
      </w:r>
      <w:r w:rsidRPr="00FD414E">
        <w:rPr>
          <w:rFonts w:ascii="Times New Roman" w:hAnsi="Times New Roman"/>
          <w:color w:val="181A1A"/>
          <w:sz w:val="28"/>
          <w:lang w:val="ru-RU"/>
        </w:rPr>
        <w:t>этапе</w:t>
      </w:r>
      <w:r w:rsidRPr="00FD414E">
        <w:rPr>
          <w:rFonts w:ascii="Times New Roman" w:hAnsi="Times New Roman"/>
          <w:color w:val="181A1A"/>
          <w:spacing w:val="1"/>
          <w:sz w:val="28"/>
          <w:lang w:val="ru-RU"/>
        </w:rPr>
        <w:t xml:space="preserve"> </w:t>
      </w:r>
      <w:r w:rsidRPr="00FD414E">
        <w:rPr>
          <w:rFonts w:ascii="Times New Roman" w:hAnsi="Times New Roman"/>
          <w:color w:val="181A1A"/>
          <w:sz w:val="28"/>
          <w:lang w:val="ru-RU"/>
        </w:rPr>
        <w:t>(этапе</w:t>
      </w:r>
      <w:r w:rsidRPr="00FD414E">
        <w:rPr>
          <w:rFonts w:ascii="Times New Roman" w:hAnsi="Times New Roman"/>
          <w:color w:val="181A1A"/>
          <w:spacing w:val="67"/>
          <w:sz w:val="28"/>
          <w:lang w:val="ru-RU"/>
        </w:rPr>
        <w:t xml:space="preserve"> </w:t>
      </w:r>
      <w:r w:rsidRPr="00FD414E">
        <w:rPr>
          <w:rFonts w:ascii="Times New Roman" w:hAnsi="Times New Roman"/>
          <w:color w:val="181A1A"/>
          <w:sz w:val="28"/>
          <w:lang w:val="ru-RU"/>
        </w:rPr>
        <w:t>спортивной</w:t>
      </w:r>
      <w:r w:rsidRPr="00FD414E">
        <w:rPr>
          <w:rFonts w:ascii="Times New Roman" w:hAnsi="Times New Roman"/>
          <w:color w:val="181A1A"/>
          <w:spacing w:val="10"/>
          <w:sz w:val="28"/>
          <w:lang w:val="ru-RU"/>
        </w:rPr>
        <w:t xml:space="preserve"> </w:t>
      </w:r>
      <w:r w:rsidRPr="00FD414E">
        <w:rPr>
          <w:rFonts w:ascii="Times New Roman" w:hAnsi="Times New Roman"/>
          <w:color w:val="181A1A"/>
          <w:sz w:val="28"/>
          <w:lang w:val="ru-RU"/>
        </w:rPr>
        <w:t>специализации)</w:t>
      </w:r>
      <w:r w:rsidRPr="00FD414E">
        <w:rPr>
          <w:rFonts w:ascii="Times New Roman" w:hAnsi="Times New Roman"/>
          <w:color w:val="181A1A"/>
          <w:spacing w:val="13"/>
          <w:sz w:val="28"/>
          <w:lang w:val="ru-RU"/>
        </w:rPr>
        <w:t xml:space="preserve"> </w:t>
      </w:r>
      <w:r w:rsidRPr="00FD414E">
        <w:rPr>
          <w:rFonts w:ascii="Times New Roman" w:hAnsi="Times New Roman"/>
          <w:color w:val="080808"/>
          <w:w w:val="185"/>
          <w:sz w:val="28"/>
          <w:lang w:val="ru-RU"/>
        </w:rPr>
        <w:t>-</w:t>
      </w:r>
      <w:r w:rsidRPr="00FD414E">
        <w:rPr>
          <w:rFonts w:ascii="Times New Roman" w:hAnsi="Times New Roman"/>
          <w:color w:val="080808"/>
          <w:spacing w:val="-37"/>
          <w:w w:val="185"/>
          <w:sz w:val="28"/>
          <w:lang w:val="ru-RU"/>
        </w:rPr>
        <w:t xml:space="preserve"> </w:t>
      </w:r>
      <w:r w:rsidRPr="00FD414E">
        <w:rPr>
          <w:rFonts w:ascii="Times New Roman" w:hAnsi="Times New Roman"/>
          <w:color w:val="2D2F2F"/>
          <w:sz w:val="28"/>
          <w:lang w:val="ru-RU"/>
        </w:rPr>
        <w:t>наличие</w:t>
      </w:r>
      <w:r w:rsidRPr="00FD414E">
        <w:rPr>
          <w:rFonts w:ascii="Times New Roman" w:hAnsi="Times New Roman"/>
          <w:color w:val="2D2F2F"/>
          <w:w w:val="96"/>
          <w:sz w:val="28"/>
          <w:lang w:val="ru-RU"/>
        </w:rPr>
        <w:t xml:space="preserve"> </w:t>
      </w:r>
      <w:r w:rsidRPr="00FD414E">
        <w:rPr>
          <w:rFonts w:ascii="Times New Roman" w:hAnsi="Times New Roman"/>
          <w:color w:val="181A1A"/>
          <w:sz w:val="28"/>
          <w:lang w:val="ru-RU"/>
        </w:rPr>
        <w:t>высшего</w:t>
      </w:r>
      <w:r w:rsidRPr="00FD414E">
        <w:rPr>
          <w:rFonts w:ascii="Times New Roman" w:hAnsi="Times New Roman"/>
          <w:color w:val="181A1A"/>
          <w:spacing w:val="17"/>
          <w:sz w:val="28"/>
          <w:lang w:val="ru-RU"/>
        </w:rPr>
        <w:t xml:space="preserve"> </w:t>
      </w:r>
      <w:r w:rsidRPr="00FD414E">
        <w:rPr>
          <w:rFonts w:ascii="Times New Roman" w:hAnsi="Times New Roman"/>
          <w:color w:val="181A1A"/>
          <w:sz w:val="28"/>
          <w:lang w:val="ru-RU"/>
        </w:rPr>
        <w:t>профессионального</w:t>
      </w:r>
      <w:r w:rsidRPr="00FD414E">
        <w:rPr>
          <w:rFonts w:ascii="Times New Roman" w:hAnsi="Times New Roman"/>
          <w:color w:val="181A1A"/>
          <w:spacing w:val="44"/>
          <w:sz w:val="28"/>
          <w:lang w:val="ru-RU"/>
        </w:rPr>
        <w:t xml:space="preserve"> </w:t>
      </w:r>
      <w:r w:rsidRPr="00FD414E">
        <w:rPr>
          <w:rFonts w:ascii="Times New Roman" w:hAnsi="Times New Roman"/>
          <w:color w:val="181A1A"/>
          <w:sz w:val="28"/>
          <w:lang w:val="ru-RU"/>
        </w:rPr>
        <w:t>образования</w:t>
      </w:r>
      <w:r w:rsidRPr="00FD414E">
        <w:rPr>
          <w:rFonts w:ascii="Times New Roman" w:hAnsi="Times New Roman"/>
          <w:color w:val="181A1A"/>
          <w:spacing w:val="25"/>
          <w:sz w:val="28"/>
          <w:lang w:val="ru-RU"/>
        </w:rPr>
        <w:t xml:space="preserve"> </w:t>
      </w:r>
      <w:r w:rsidRPr="00FD414E">
        <w:rPr>
          <w:rFonts w:ascii="Times New Roman" w:hAnsi="Times New Roman"/>
          <w:color w:val="181A1A"/>
          <w:sz w:val="28"/>
          <w:lang w:val="ru-RU"/>
        </w:rPr>
        <w:t>и</w:t>
      </w:r>
      <w:r w:rsidRPr="00FD414E">
        <w:rPr>
          <w:rFonts w:ascii="Times New Roman" w:hAnsi="Times New Roman"/>
          <w:color w:val="181A1A"/>
          <w:spacing w:val="8"/>
          <w:sz w:val="28"/>
          <w:lang w:val="ru-RU"/>
        </w:rPr>
        <w:t xml:space="preserve"> </w:t>
      </w:r>
      <w:r w:rsidRPr="00FD414E">
        <w:rPr>
          <w:rFonts w:ascii="Times New Roman" w:hAnsi="Times New Roman"/>
          <w:color w:val="181A1A"/>
          <w:sz w:val="28"/>
          <w:lang w:val="ru-RU"/>
        </w:rPr>
        <w:t>стажа</w:t>
      </w:r>
      <w:r w:rsidRPr="00FD414E">
        <w:rPr>
          <w:rFonts w:ascii="Times New Roman" w:hAnsi="Times New Roman"/>
          <w:color w:val="181A1A"/>
          <w:spacing w:val="8"/>
          <w:sz w:val="28"/>
          <w:lang w:val="ru-RU"/>
        </w:rPr>
        <w:t xml:space="preserve"> </w:t>
      </w:r>
      <w:r w:rsidRPr="00FD414E">
        <w:rPr>
          <w:rFonts w:ascii="Times New Roman" w:hAnsi="Times New Roman"/>
          <w:color w:val="181A1A"/>
          <w:sz w:val="28"/>
          <w:lang w:val="ru-RU"/>
        </w:rPr>
        <w:t>работы</w:t>
      </w:r>
      <w:r w:rsidRPr="00FD414E">
        <w:rPr>
          <w:rFonts w:ascii="Times New Roman" w:hAnsi="Times New Roman"/>
          <w:color w:val="181A1A"/>
          <w:spacing w:val="18"/>
          <w:sz w:val="28"/>
          <w:lang w:val="ru-RU"/>
        </w:rPr>
        <w:t xml:space="preserve"> </w:t>
      </w:r>
      <w:r w:rsidRPr="00FD414E">
        <w:rPr>
          <w:rFonts w:ascii="Times New Roman" w:hAnsi="Times New Roman"/>
          <w:color w:val="181A1A"/>
          <w:sz w:val="28"/>
          <w:lang w:val="ru-RU"/>
        </w:rPr>
        <w:t>по</w:t>
      </w:r>
      <w:r w:rsidRPr="00FD414E">
        <w:rPr>
          <w:rFonts w:ascii="Times New Roman" w:hAnsi="Times New Roman"/>
          <w:color w:val="181A1A"/>
          <w:spacing w:val="11"/>
          <w:sz w:val="28"/>
          <w:lang w:val="ru-RU"/>
        </w:rPr>
        <w:t xml:space="preserve"> </w:t>
      </w:r>
      <w:r w:rsidRPr="00FD414E">
        <w:rPr>
          <w:rFonts w:ascii="Times New Roman" w:hAnsi="Times New Roman"/>
          <w:color w:val="181A1A"/>
          <w:sz w:val="28"/>
          <w:lang w:val="ru-RU"/>
        </w:rPr>
        <w:t>специальности</w:t>
      </w:r>
      <w:r w:rsidRPr="00FD414E">
        <w:rPr>
          <w:rFonts w:ascii="Times New Roman" w:hAnsi="Times New Roman"/>
          <w:color w:val="181A1A"/>
          <w:spacing w:val="21"/>
          <w:sz w:val="28"/>
          <w:lang w:val="ru-RU"/>
        </w:rPr>
        <w:t xml:space="preserve"> </w:t>
      </w:r>
      <w:r w:rsidRPr="00FD414E">
        <w:rPr>
          <w:rFonts w:ascii="Times New Roman" w:hAnsi="Times New Roman"/>
          <w:color w:val="2D2F2F"/>
          <w:sz w:val="28"/>
          <w:lang w:val="ru-RU"/>
        </w:rPr>
        <w:t>не</w:t>
      </w:r>
      <w:r w:rsidRPr="00FD414E">
        <w:rPr>
          <w:rFonts w:ascii="Times New Roman" w:hAnsi="Times New Roman"/>
          <w:color w:val="2D2F2F"/>
          <w:w w:val="94"/>
          <w:sz w:val="28"/>
          <w:lang w:val="ru-RU"/>
        </w:rPr>
        <w:t xml:space="preserve"> </w:t>
      </w:r>
      <w:r w:rsidRPr="00FD414E">
        <w:rPr>
          <w:rFonts w:ascii="Times New Roman" w:hAnsi="Times New Roman"/>
          <w:color w:val="181A1A"/>
          <w:sz w:val="28"/>
          <w:lang w:val="ru-RU"/>
        </w:rPr>
        <w:t>менее</w:t>
      </w:r>
      <w:r w:rsidRPr="00FD414E">
        <w:rPr>
          <w:rFonts w:ascii="Times New Roman" w:hAnsi="Times New Roman"/>
          <w:color w:val="181A1A"/>
          <w:spacing w:val="42"/>
          <w:sz w:val="28"/>
          <w:lang w:val="ru-RU"/>
        </w:rPr>
        <w:t xml:space="preserve"> </w:t>
      </w:r>
      <w:r w:rsidRPr="00FD414E">
        <w:rPr>
          <w:rFonts w:ascii="Times New Roman" w:hAnsi="Times New Roman"/>
          <w:color w:val="181A1A"/>
          <w:sz w:val="28"/>
          <w:lang w:val="ru-RU"/>
        </w:rPr>
        <w:t>одного</w:t>
      </w:r>
      <w:r w:rsidRPr="00FD414E">
        <w:rPr>
          <w:rFonts w:ascii="Times New Roman" w:hAnsi="Times New Roman"/>
          <w:color w:val="181A1A"/>
          <w:spacing w:val="38"/>
          <w:sz w:val="28"/>
          <w:lang w:val="ru-RU"/>
        </w:rPr>
        <w:t xml:space="preserve"> </w:t>
      </w:r>
      <w:r w:rsidRPr="00FD414E">
        <w:rPr>
          <w:rFonts w:ascii="Times New Roman" w:hAnsi="Times New Roman"/>
          <w:color w:val="181A1A"/>
          <w:sz w:val="28"/>
          <w:lang w:val="ru-RU"/>
        </w:rPr>
        <w:t>года</w:t>
      </w:r>
      <w:r w:rsidRPr="00FD414E">
        <w:rPr>
          <w:rFonts w:ascii="Times New Roman" w:hAnsi="Times New Roman"/>
          <w:color w:val="181A1A"/>
          <w:spacing w:val="37"/>
          <w:sz w:val="28"/>
          <w:lang w:val="ru-RU"/>
        </w:rPr>
        <w:t xml:space="preserve"> </w:t>
      </w:r>
      <w:r w:rsidRPr="00FD414E">
        <w:rPr>
          <w:rFonts w:ascii="Times New Roman" w:hAnsi="Times New Roman"/>
          <w:color w:val="181A1A"/>
          <w:sz w:val="28"/>
          <w:lang w:val="ru-RU"/>
        </w:rPr>
        <w:t>(или</w:t>
      </w:r>
      <w:r w:rsidRPr="00FD414E">
        <w:rPr>
          <w:rFonts w:ascii="Times New Roman" w:hAnsi="Times New Roman"/>
          <w:color w:val="181A1A"/>
          <w:spacing w:val="26"/>
          <w:sz w:val="28"/>
          <w:lang w:val="ru-RU"/>
        </w:rPr>
        <w:t xml:space="preserve"> </w:t>
      </w:r>
      <w:r w:rsidRPr="00FD414E">
        <w:rPr>
          <w:rFonts w:ascii="Times New Roman" w:hAnsi="Times New Roman"/>
          <w:color w:val="181A1A"/>
          <w:sz w:val="28"/>
          <w:lang w:val="ru-RU"/>
        </w:rPr>
        <w:t>имеющей</w:t>
      </w:r>
      <w:r w:rsidRPr="00FD414E">
        <w:rPr>
          <w:rFonts w:ascii="Times New Roman" w:hAnsi="Times New Roman"/>
          <w:color w:val="181A1A"/>
          <w:spacing w:val="51"/>
          <w:sz w:val="28"/>
          <w:lang w:val="ru-RU"/>
        </w:rPr>
        <w:t xml:space="preserve"> </w:t>
      </w:r>
      <w:r w:rsidRPr="00FD414E">
        <w:rPr>
          <w:rFonts w:ascii="Times New Roman" w:hAnsi="Times New Roman"/>
          <w:color w:val="181A1A"/>
          <w:sz w:val="28"/>
          <w:lang w:val="ru-RU"/>
        </w:rPr>
        <w:t>спортивное</w:t>
      </w:r>
      <w:r w:rsidRPr="00FD414E">
        <w:rPr>
          <w:rFonts w:ascii="Times New Roman" w:hAnsi="Times New Roman"/>
          <w:color w:val="181A1A"/>
          <w:spacing w:val="42"/>
          <w:sz w:val="28"/>
          <w:lang w:val="ru-RU"/>
        </w:rPr>
        <w:t xml:space="preserve"> </w:t>
      </w:r>
      <w:r w:rsidRPr="00FD414E">
        <w:rPr>
          <w:rFonts w:ascii="Times New Roman" w:hAnsi="Times New Roman"/>
          <w:color w:val="181A1A"/>
          <w:sz w:val="28"/>
          <w:lang w:val="ru-RU"/>
        </w:rPr>
        <w:t>звания</w:t>
      </w:r>
      <w:r w:rsidRPr="00FD414E">
        <w:rPr>
          <w:rFonts w:ascii="Times New Roman" w:hAnsi="Times New Roman"/>
          <w:color w:val="181A1A"/>
          <w:spacing w:val="36"/>
          <w:sz w:val="28"/>
          <w:lang w:val="ru-RU"/>
        </w:rPr>
        <w:t xml:space="preserve"> </w:t>
      </w:r>
      <w:r w:rsidRPr="00FD414E">
        <w:rPr>
          <w:rFonts w:ascii="Times New Roman" w:hAnsi="Times New Roman"/>
          <w:color w:val="181A1A"/>
          <w:sz w:val="28"/>
          <w:lang w:val="ru-RU"/>
        </w:rPr>
        <w:t>мастера</w:t>
      </w:r>
      <w:r w:rsidRPr="00FD414E">
        <w:rPr>
          <w:rFonts w:ascii="Times New Roman" w:hAnsi="Times New Roman"/>
          <w:color w:val="181A1A"/>
          <w:spacing w:val="40"/>
          <w:sz w:val="28"/>
          <w:lang w:val="ru-RU"/>
        </w:rPr>
        <w:t xml:space="preserve"> </w:t>
      </w:r>
      <w:r w:rsidRPr="00FD414E">
        <w:rPr>
          <w:rFonts w:ascii="Times New Roman" w:hAnsi="Times New Roman"/>
          <w:color w:val="2D2F2F"/>
          <w:sz w:val="28"/>
          <w:lang w:val="ru-RU"/>
        </w:rPr>
        <w:t>спорта</w:t>
      </w:r>
      <w:r w:rsidRPr="00FD414E">
        <w:rPr>
          <w:rFonts w:ascii="Times New Roman" w:hAnsi="Times New Roman"/>
          <w:color w:val="2D2F2F"/>
          <w:w w:val="96"/>
          <w:sz w:val="28"/>
          <w:lang w:val="ru-RU"/>
        </w:rPr>
        <w:t xml:space="preserve"> </w:t>
      </w:r>
      <w:r w:rsidRPr="00FD414E">
        <w:rPr>
          <w:rFonts w:ascii="Times New Roman" w:hAnsi="Times New Roman"/>
          <w:color w:val="181A1A"/>
          <w:sz w:val="28"/>
          <w:lang w:val="ru-RU"/>
        </w:rPr>
        <w:t>международного</w:t>
      </w:r>
      <w:r w:rsidRPr="00FD414E">
        <w:rPr>
          <w:rFonts w:ascii="Times New Roman" w:hAnsi="Times New Roman"/>
          <w:color w:val="181A1A"/>
          <w:spacing w:val="-9"/>
          <w:sz w:val="28"/>
          <w:lang w:val="ru-RU"/>
        </w:rPr>
        <w:t xml:space="preserve"> </w:t>
      </w:r>
      <w:r w:rsidRPr="00FD414E">
        <w:rPr>
          <w:rFonts w:ascii="Times New Roman" w:hAnsi="Times New Roman"/>
          <w:color w:val="181A1A"/>
          <w:sz w:val="28"/>
          <w:lang w:val="ru-RU"/>
        </w:rPr>
        <w:t>класса</w:t>
      </w:r>
      <w:r w:rsidRPr="00FD414E">
        <w:rPr>
          <w:rFonts w:ascii="Times New Roman" w:hAnsi="Times New Roman"/>
          <w:color w:val="181A1A"/>
          <w:spacing w:val="-29"/>
          <w:sz w:val="28"/>
          <w:lang w:val="ru-RU"/>
        </w:rPr>
        <w:t xml:space="preserve"> </w:t>
      </w:r>
      <w:r w:rsidRPr="00FD414E">
        <w:rPr>
          <w:rFonts w:ascii="Times New Roman" w:hAnsi="Times New Roman"/>
          <w:color w:val="181A1A"/>
          <w:sz w:val="28"/>
          <w:lang w:val="ru-RU"/>
        </w:rPr>
        <w:t>или</w:t>
      </w:r>
      <w:r w:rsidRPr="00FD414E">
        <w:rPr>
          <w:rFonts w:ascii="Times New Roman" w:hAnsi="Times New Roman"/>
          <w:color w:val="181A1A"/>
          <w:spacing w:val="7"/>
          <w:sz w:val="28"/>
          <w:lang w:val="ru-RU"/>
        </w:rPr>
        <w:t xml:space="preserve"> </w:t>
      </w:r>
      <w:r w:rsidRPr="00FD414E">
        <w:rPr>
          <w:rFonts w:ascii="Times New Roman" w:hAnsi="Times New Roman"/>
          <w:color w:val="181A1A"/>
          <w:sz w:val="28"/>
          <w:lang w:val="ru-RU"/>
        </w:rPr>
        <w:t>мастера</w:t>
      </w:r>
      <w:r w:rsidRPr="00FD414E">
        <w:rPr>
          <w:rFonts w:ascii="Times New Roman" w:hAnsi="Times New Roman"/>
          <w:color w:val="181A1A"/>
          <w:spacing w:val="-22"/>
          <w:sz w:val="28"/>
          <w:lang w:val="ru-RU"/>
        </w:rPr>
        <w:t xml:space="preserve"> </w:t>
      </w:r>
      <w:r w:rsidRPr="00FD414E">
        <w:rPr>
          <w:rFonts w:ascii="Times New Roman" w:hAnsi="Times New Roman"/>
          <w:color w:val="181A1A"/>
          <w:sz w:val="28"/>
          <w:lang w:val="ru-RU"/>
        </w:rPr>
        <w:t>спорта</w:t>
      </w:r>
      <w:r w:rsidRPr="00FD414E">
        <w:rPr>
          <w:rFonts w:ascii="Times New Roman" w:hAnsi="Times New Roman"/>
          <w:color w:val="181A1A"/>
          <w:spacing w:val="-31"/>
          <w:sz w:val="28"/>
          <w:lang w:val="ru-RU"/>
        </w:rPr>
        <w:t xml:space="preserve"> </w:t>
      </w:r>
      <w:r w:rsidRPr="00FD414E">
        <w:rPr>
          <w:rFonts w:ascii="Times New Roman" w:hAnsi="Times New Roman"/>
          <w:b/>
          <w:color w:val="181A1A"/>
          <w:sz w:val="28"/>
          <w:lang w:val="ru-RU"/>
        </w:rPr>
        <w:t>РФ);</w:t>
      </w:r>
    </w:p>
    <w:p w:rsidR="00B663C6" w:rsidRPr="00FD414E" w:rsidRDefault="00FD414E">
      <w:pPr>
        <w:numPr>
          <w:ilvl w:val="0"/>
          <w:numId w:val="34"/>
        </w:numPr>
        <w:tabs>
          <w:tab w:val="left" w:pos="961"/>
        </w:tabs>
        <w:spacing w:before="198"/>
        <w:ind w:left="134" w:right="113" w:firstLine="478"/>
        <w:jc w:val="both"/>
        <w:rPr>
          <w:rFonts w:ascii="Times New Roman" w:eastAsia="Times New Roman" w:hAnsi="Times New Roman" w:cs="Times New Roman"/>
          <w:sz w:val="28"/>
          <w:szCs w:val="28"/>
          <w:lang w:val="ru-RU"/>
        </w:rPr>
      </w:pPr>
      <w:r w:rsidRPr="00FD414E">
        <w:rPr>
          <w:rFonts w:ascii="Times New Roman" w:hAnsi="Times New Roman"/>
          <w:color w:val="2D2F2F"/>
          <w:sz w:val="28"/>
          <w:lang w:val="ru-RU"/>
        </w:rPr>
        <w:t>на</w:t>
      </w:r>
      <w:r w:rsidRPr="00FD414E">
        <w:rPr>
          <w:rFonts w:ascii="Times New Roman" w:hAnsi="Times New Roman"/>
          <w:color w:val="2D2F2F"/>
          <w:spacing w:val="69"/>
          <w:sz w:val="28"/>
          <w:lang w:val="ru-RU"/>
        </w:rPr>
        <w:t xml:space="preserve"> </w:t>
      </w:r>
      <w:r w:rsidRPr="00FD414E">
        <w:rPr>
          <w:rFonts w:ascii="Times New Roman" w:hAnsi="Times New Roman"/>
          <w:color w:val="181A1A"/>
          <w:sz w:val="28"/>
          <w:lang w:val="ru-RU"/>
        </w:rPr>
        <w:t>этапах</w:t>
      </w:r>
      <w:r w:rsidRPr="00FD414E">
        <w:rPr>
          <w:rFonts w:ascii="Times New Roman" w:hAnsi="Times New Roman"/>
          <w:color w:val="181A1A"/>
          <w:spacing w:val="10"/>
          <w:sz w:val="28"/>
          <w:lang w:val="ru-RU"/>
        </w:rPr>
        <w:t xml:space="preserve"> </w:t>
      </w:r>
      <w:r w:rsidRPr="00FD414E">
        <w:rPr>
          <w:rFonts w:ascii="Times New Roman" w:hAnsi="Times New Roman"/>
          <w:color w:val="181A1A"/>
          <w:sz w:val="28"/>
          <w:lang w:val="ru-RU"/>
        </w:rPr>
        <w:t>совершенствования</w:t>
      </w:r>
      <w:r w:rsidRPr="00FD414E">
        <w:rPr>
          <w:rFonts w:ascii="Times New Roman" w:hAnsi="Times New Roman"/>
          <w:color w:val="181A1A"/>
          <w:spacing w:val="58"/>
          <w:sz w:val="28"/>
          <w:lang w:val="ru-RU"/>
        </w:rPr>
        <w:t xml:space="preserve"> </w:t>
      </w:r>
      <w:r w:rsidRPr="00FD414E">
        <w:rPr>
          <w:rFonts w:ascii="Times New Roman" w:hAnsi="Times New Roman"/>
          <w:color w:val="181A1A"/>
          <w:sz w:val="28"/>
          <w:lang w:val="ru-RU"/>
        </w:rPr>
        <w:t>спортивного</w:t>
      </w:r>
      <w:r w:rsidRPr="00FD414E">
        <w:rPr>
          <w:rFonts w:ascii="Times New Roman" w:hAnsi="Times New Roman"/>
          <w:color w:val="181A1A"/>
          <w:spacing w:val="20"/>
          <w:sz w:val="28"/>
          <w:lang w:val="ru-RU"/>
        </w:rPr>
        <w:t xml:space="preserve"> </w:t>
      </w:r>
      <w:r w:rsidRPr="00FD414E">
        <w:rPr>
          <w:rFonts w:ascii="Times New Roman" w:hAnsi="Times New Roman"/>
          <w:color w:val="181A1A"/>
          <w:sz w:val="28"/>
          <w:lang w:val="ru-RU"/>
        </w:rPr>
        <w:t>мастерства</w:t>
      </w:r>
      <w:r w:rsidRPr="00FD414E">
        <w:rPr>
          <w:rFonts w:ascii="Times New Roman" w:hAnsi="Times New Roman"/>
          <w:color w:val="181A1A"/>
          <w:spacing w:val="22"/>
          <w:sz w:val="28"/>
          <w:lang w:val="ru-RU"/>
        </w:rPr>
        <w:t xml:space="preserve"> </w:t>
      </w:r>
      <w:r w:rsidRPr="00FD414E">
        <w:rPr>
          <w:rFonts w:ascii="Times New Roman" w:hAnsi="Times New Roman"/>
          <w:color w:val="181A1A"/>
          <w:sz w:val="28"/>
          <w:lang w:val="ru-RU"/>
        </w:rPr>
        <w:t>и</w:t>
      </w:r>
      <w:r w:rsidRPr="00FD414E">
        <w:rPr>
          <w:rFonts w:ascii="Times New Roman" w:hAnsi="Times New Roman"/>
          <w:color w:val="181A1A"/>
          <w:spacing w:val="1"/>
          <w:sz w:val="28"/>
          <w:lang w:val="ru-RU"/>
        </w:rPr>
        <w:t xml:space="preserve"> </w:t>
      </w:r>
      <w:r w:rsidRPr="00FD414E">
        <w:rPr>
          <w:rFonts w:ascii="Times New Roman" w:hAnsi="Times New Roman"/>
          <w:color w:val="181A1A"/>
          <w:spacing w:val="2"/>
          <w:sz w:val="28"/>
          <w:lang w:val="ru-RU"/>
        </w:rPr>
        <w:t>высше</w:t>
      </w:r>
      <w:r w:rsidRPr="00FD414E">
        <w:rPr>
          <w:rFonts w:ascii="Times New Roman" w:hAnsi="Times New Roman"/>
          <w:color w:val="424444"/>
          <w:spacing w:val="2"/>
          <w:sz w:val="28"/>
          <w:lang w:val="ru-RU"/>
        </w:rPr>
        <w:t>го</w:t>
      </w:r>
      <w:r w:rsidRPr="00FD414E">
        <w:rPr>
          <w:rFonts w:ascii="Times New Roman" w:hAnsi="Times New Roman"/>
          <w:color w:val="424444"/>
          <w:spacing w:val="24"/>
          <w:w w:val="95"/>
          <w:sz w:val="28"/>
          <w:lang w:val="ru-RU"/>
        </w:rPr>
        <w:t xml:space="preserve"> </w:t>
      </w:r>
      <w:r w:rsidRPr="00FD414E">
        <w:rPr>
          <w:rFonts w:ascii="Times New Roman" w:hAnsi="Times New Roman"/>
          <w:color w:val="181A1A"/>
          <w:sz w:val="28"/>
          <w:lang w:val="ru-RU"/>
        </w:rPr>
        <w:t>спортивного</w:t>
      </w:r>
      <w:r w:rsidRPr="00FD414E">
        <w:rPr>
          <w:rFonts w:ascii="Times New Roman" w:hAnsi="Times New Roman"/>
          <w:color w:val="181A1A"/>
          <w:spacing w:val="47"/>
          <w:sz w:val="28"/>
          <w:lang w:val="ru-RU"/>
        </w:rPr>
        <w:t xml:space="preserve"> </w:t>
      </w:r>
      <w:r w:rsidRPr="00FD414E">
        <w:rPr>
          <w:rFonts w:ascii="Times New Roman" w:hAnsi="Times New Roman"/>
          <w:color w:val="181A1A"/>
          <w:sz w:val="28"/>
          <w:lang w:val="ru-RU"/>
        </w:rPr>
        <w:t>мастерства</w:t>
      </w:r>
      <w:r w:rsidRPr="00FD414E">
        <w:rPr>
          <w:rFonts w:ascii="Times New Roman" w:hAnsi="Times New Roman"/>
          <w:color w:val="181A1A"/>
          <w:spacing w:val="33"/>
          <w:sz w:val="28"/>
          <w:lang w:val="ru-RU"/>
        </w:rPr>
        <w:t xml:space="preserve"> </w:t>
      </w:r>
      <w:r w:rsidRPr="00FD414E">
        <w:rPr>
          <w:rFonts w:ascii="Times New Roman" w:hAnsi="Times New Roman"/>
          <w:color w:val="080808"/>
          <w:w w:val="185"/>
          <w:sz w:val="28"/>
          <w:lang w:val="ru-RU"/>
        </w:rPr>
        <w:t>-</w:t>
      </w:r>
      <w:r w:rsidRPr="00FD414E">
        <w:rPr>
          <w:rFonts w:ascii="Times New Roman" w:hAnsi="Times New Roman"/>
          <w:color w:val="080808"/>
          <w:spacing w:val="-75"/>
          <w:w w:val="185"/>
          <w:sz w:val="28"/>
          <w:lang w:val="ru-RU"/>
        </w:rPr>
        <w:t xml:space="preserve"> </w:t>
      </w:r>
      <w:r w:rsidRPr="00FD414E">
        <w:rPr>
          <w:rFonts w:ascii="Times New Roman" w:hAnsi="Times New Roman"/>
          <w:color w:val="181A1A"/>
          <w:sz w:val="28"/>
          <w:lang w:val="ru-RU"/>
        </w:rPr>
        <w:t>наличие</w:t>
      </w:r>
      <w:r w:rsidRPr="00FD414E">
        <w:rPr>
          <w:rFonts w:ascii="Times New Roman" w:hAnsi="Times New Roman"/>
          <w:color w:val="181A1A"/>
          <w:spacing w:val="38"/>
          <w:sz w:val="28"/>
          <w:lang w:val="ru-RU"/>
        </w:rPr>
        <w:t xml:space="preserve"> </w:t>
      </w:r>
      <w:r w:rsidRPr="00FD414E">
        <w:rPr>
          <w:rFonts w:ascii="Times New Roman" w:hAnsi="Times New Roman"/>
          <w:color w:val="181A1A"/>
          <w:sz w:val="28"/>
          <w:lang w:val="ru-RU"/>
        </w:rPr>
        <w:t>вы</w:t>
      </w:r>
      <w:r w:rsidRPr="00FD414E">
        <w:rPr>
          <w:rFonts w:ascii="Times New Roman" w:hAnsi="Times New Roman"/>
          <w:color w:val="181A1A"/>
          <w:spacing w:val="1"/>
          <w:sz w:val="28"/>
          <w:lang w:val="ru-RU"/>
        </w:rPr>
        <w:t>шего</w:t>
      </w:r>
      <w:r w:rsidRPr="00FD414E">
        <w:rPr>
          <w:rFonts w:ascii="Times New Roman" w:hAnsi="Times New Roman"/>
          <w:color w:val="181A1A"/>
          <w:spacing w:val="32"/>
          <w:sz w:val="28"/>
          <w:lang w:val="ru-RU"/>
        </w:rPr>
        <w:t xml:space="preserve"> </w:t>
      </w:r>
      <w:r w:rsidRPr="00FD414E">
        <w:rPr>
          <w:rFonts w:ascii="Times New Roman" w:hAnsi="Times New Roman"/>
          <w:color w:val="181A1A"/>
          <w:sz w:val="28"/>
          <w:lang w:val="ru-RU"/>
        </w:rPr>
        <w:t>профессионального</w:t>
      </w:r>
      <w:r w:rsidRPr="00FD414E">
        <w:rPr>
          <w:rFonts w:ascii="Times New Roman" w:hAnsi="Times New Roman"/>
          <w:color w:val="181A1A"/>
          <w:spacing w:val="3"/>
          <w:sz w:val="28"/>
          <w:lang w:val="ru-RU"/>
        </w:rPr>
        <w:t xml:space="preserve"> </w:t>
      </w:r>
      <w:r w:rsidRPr="00FD414E">
        <w:rPr>
          <w:rFonts w:ascii="Times New Roman" w:hAnsi="Times New Roman"/>
          <w:color w:val="181A1A"/>
          <w:spacing w:val="1"/>
          <w:sz w:val="28"/>
          <w:lang w:val="ru-RU"/>
        </w:rPr>
        <w:t>образова</w:t>
      </w:r>
      <w:r w:rsidRPr="00FD414E">
        <w:rPr>
          <w:rFonts w:ascii="Times New Roman" w:hAnsi="Times New Roman"/>
          <w:color w:val="424444"/>
          <w:spacing w:val="1"/>
          <w:sz w:val="28"/>
          <w:lang w:val="ru-RU"/>
        </w:rPr>
        <w:t>ния</w:t>
      </w:r>
      <w:r w:rsidRPr="00FD414E">
        <w:rPr>
          <w:rFonts w:ascii="Times New Roman" w:hAnsi="Times New Roman"/>
          <w:color w:val="424444"/>
          <w:spacing w:val="28"/>
          <w:sz w:val="28"/>
          <w:lang w:val="ru-RU"/>
        </w:rPr>
        <w:t xml:space="preserve"> </w:t>
      </w:r>
      <w:r w:rsidRPr="00FD414E">
        <w:rPr>
          <w:rFonts w:ascii="Times New Roman" w:hAnsi="Times New Roman"/>
          <w:color w:val="424444"/>
          <w:sz w:val="28"/>
          <w:lang w:val="ru-RU"/>
        </w:rPr>
        <w:t>и</w:t>
      </w:r>
      <w:r w:rsidRPr="00FD414E">
        <w:rPr>
          <w:rFonts w:ascii="Times New Roman" w:hAnsi="Times New Roman"/>
          <w:color w:val="424444"/>
          <w:spacing w:val="23"/>
          <w:w w:val="102"/>
          <w:sz w:val="28"/>
          <w:lang w:val="ru-RU"/>
        </w:rPr>
        <w:t xml:space="preserve"> </w:t>
      </w:r>
      <w:r w:rsidRPr="00FD414E">
        <w:rPr>
          <w:rFonts w:ascii="Times New Roman" w:hAnsi="Times New Roman"/>
          <w:color w:val="2D2F2F"/>
          <w:sz w:val="28"/>
          <w:lang w:val="ru-RU"/>
        </w:rPr>
        <w:t>стажа</w:t>
      </w:r>
      <w:r w:rsidRPr="00FD414E">
        <w:rPr>
          <w:rFonts w:ascii="Times New Roman" w:hAnsi="Times New Roman"/>
          <w:color w:val="2D2F2F"/>
          <w:spacing w:val="-26"/>
          <w:sz w:val="28"/>
          <w:lang w:val="ru-RU"/>
        </w:rPr>
        <w:t xml:space="preserve"> </w:t>
      </w:r>
      <w:r w:rsidRPr="00FD414E">
        <w:rPr>
          <w:rFonts w:ascii="Times New Roman" w:hAnsi="Times New Roman"/>
          <w:color w:val="181A1A"/>
          <w:sz w:val="28"/>
          <w:lang w:val="ru-RU"/>
        </w:rPr>
        <w:t>работы</w:t>
      </w:r>
      <w:r w:rsidRPr="00FD414E">
        <w:rPr>
          <w:rFonts w:ascii="Times New Roman" w:hAnsi="Times New Roman"/>
          <w:color w:val="181A1A"/>
          <w:spacing w:val="-8"/>
          <w:sz w:val="28"/>
          <w:lang w:val="ru-RU"/>
        </w:rPr>
        <w:t xml:space="preserve"> </w:t>
      </w:r>
      <w:r w:rsidRPr="00FD414E">
        <w:rPr>
          <w:rFonts w:ascii="Times New Roman" w:hAnsi="Times New Roman"/>
          <w:color w:val="2D2F2F"/>
          <w:sz w:val="28"/>
          <w:lang w:val="ru-RU"/>
        </w:rPr>
        <w:t>по</w:t>
      </w:r>
      <w:r w:rsidRPr="00FD414E">
        <w:rPr>
          <w:rFonts w:ascii="Times New Roman" w:hAnsi="Times New Roman"/>
          <w:color w:val="2D2F2F"/>
          <w:spacing w:val="-17"/>
          <w:sz w:val="28"/>
          <w:lang w:val="ru-RU"/>
        </w:rPr>
        <w:t xml:space="preserve"> </w:t>
      </w:r>
      <w:r w:rsidRPr="00FD414E">
        <w:rPr>
          <w:rFonts w:ascii="Times New Roman" w:hAnsi="Times New Roman"/>
          <w:color w:val="181A1A"/>
          <w:sz w:val="28"/>
          <w:lang w:val="ru-RU"/>
        </w:rPr>
        <w:t>специальности</w:t>
      </w:r>
      <w:r w:rsidRPr="00FD414E">
        <w:rPr>
          <w:rFonts w:ascii="Times New Roman" w:hAnsi="Times New Roman"/>
          <w:color w:val="181A1A"/>
          <w:spacing w:val="-3"/>
          <w:sz w:val="28"/>
          <w:lang w:val="ru-RU"/>
        </w:rPr>
        <w:t xml:space="preserve"> </w:t>
      </w:r>
      <w:r w:rsidRPr="00FD414E">
        <w:rPr>
          <w:rFonts w:ascii="Times New Roman" w:hAnsi="Times New Roman"/>
          <w:color w:val="181A1A"/>
          <w:sz w:val="28"/>
          <w:lang w:val="ru-RU"/>
        </w:rPr>
        <w:t>не</w:t>
      </w:r>
      <w:r w:rsidRPr="00FD414E">
        <w:rPr>
          <w:rFonts w:ascii="Times New Roman" w:hAnsi="Times New Roman"/>
          <w:color w:val="181A1A"/>
          <w:spacing w:val="-24"/>
          <w:sz w:val="28"/>
          <w:lang w:val="ru-RU"/>
        </w:rPr>
        <w:t xml:space="preserve"> </w:t>
      </w:r>
      <w:r w:rsidRPr="00FD414E">
        <w:rPr>
          <w:rFonts w:ascii="Times New Roman" w:hAnsi="Times New Roman"/>
          <w:color w:val="181A1A"/>
          <w:sz w:val="28"/>
          <w:lang w:val="ru-RU"/>
        </w:rPr>
        <w:t>менее</w:t>
      </w:r>
      <w:r w:rsidRPr="00FD414E">
        <w:rPr>
          <w:rFonts w:ascii="Times New Roman" w:hAnsi="Times New Roman"/>
          <w:color w:val="181A1A"/>
          <w:spacing w:val="-16"/>
          <w:sz w:val="28"/>
          <w:lang w:val="ru-RU"/>
        </w:rPr>
        <w:t xml:space="preserve"> </w:t>
      </w:r>
      <w:r w:rsidRPr="00FD414E">
        <w:rPr>
          <w:rFonts w:ascii="Times New Roman" w:hAnsi="Times New Roman"/>
          <w:color w:val="181A1A"/>
          <w:sz w:val="28"/>
          <w:lang w:val="ru-RU"/>
        </w:rPr>
        <w:t>трех</w:t>
      </w:r>
      <w:r w:rsidRPr="00FD414E">
        <w:rPr>
          <w:rFonts w:ascii="Times New Roman" w:hAnsi="Times New Roman"/>
          <w:color w:val="181A1A"/>
          <w:spacing w:val="-21"/>
          <w:sz w:val="28"/>
          <w:lang w:val="ru-RU"/>
        </w:rPr>
        <w:t xml:space="preserve"> </w:t>
      </w:r>
      <w:r w:rsidRPr="00FD414E">
        <w:rPr>
          <w:rFonts w:ascii="Times New Roman" w:hAnsi="Times New Roman"/>
          <w:color w:val="181A1A"/>
          <w:sz w:val="28"/>
          <w:lang w:val="ru-RU"/>
        </w:rPr>
        <w:t>лет.</w:t>
      </w:r>
    </w:p>
    <w:p w:rsidR="00B663C6" w:rsidRPr="00FD414E" w:rsidRDefault="00FD414E">
      <w:pPr>
        <w:spacing w:before="199" w:line="239" w:lineRule="auto"/>
        <w:ind w:left="125" w:right="100" w:firstLine="849"/>
        <w:jc w:val="both"/>
        <w:rPr>
          <w:rFonts w:ascii="Times New Roman" w:eastAsia="Times New Roman" w:hAnsi="Times New Roman" w:cs="Times New Roman"/>
          <w:sz w:val="28"/>
          <w:szCs w:val="28"/>
          <w:lang w:val="ru-RU"/>
        </w:rPr>
      </w:pPr>
      <w:r w:rsidRPr="00FD414E">
        <w:rPr>
          <w:rFonts w:ascii="Times New Roman" w:hAnsi="Times New Roman"/>
          <w:color w:val="181A1A"/>
          <w:sz w:val="28"/>
          <w:lang w:val="ru-RU"/>
        </w:rPr>
        <w:t>лица,</w:t>
      </w:r>
      <w:r w:rsidRPr="00FD414E">
        <w:rPr>
          <w:rFonts w:ascii="Times New Roman" w:hAnsi="Times New Roman"/>
          <w:color w:val="181A1A"/>
          <w:spacing w:val="53"/>
          <w:sz w:val="28"/>
          <w:lang w:val="ru-RU"/>
        </w:rPr>
        <w:t xml:space="preserve"> </w:t>
      </w:r>
      <w:r w:rsidRPr="00FD414E">
        <w:rPr>
          <w:rFonts w:ascii="Times New Roman" w:hAnsi="Times New Roman"/>
          <w:color w:val="181A1A"/>
          <w:sz w:val="28"/>
          <w:lang w:val="ru-RU"/>
        </w:rPr>
        <w:t>не</w:t>
      </w:r>
      <w:r w:rsidRPr="00FD414E">
        <w:rPr>
          <w:rFonts w:ascii="Times New Roman" w:hAnsi="Times New Roman"/>
          <w:color w:val="181A1A"/>
          <w:spacing w:val="33"/>
          <w:sz w:val="28"/>
          <w:lang w:val="ru-RU"/>
        </w:rPr>
        <w:t xml:space="preserve"> </w:t>
      </w:r>
      <w:r w:rsidRPr="00FD414E">
        <w:rPr>
          <w:rFonts w:ascii="Times New Roman" w:hAnsi="Times New Roman"/>
          <w:color w:val="181A1A"/>
          <w:sz w:val="28"/>
          <w:lang w:val="ru-RU"/>
        </w:rPr>
        <w:t>имеющие</w:t>
      </w:r>
      <w:r w:rsidRPr="00FD414E">
        <w:rPr>
          <w:rFonts w:ascii="Times New Roman" w:hAnsi="Times New Roman"/>
          <w:color w:val="181A1A"/>
          <w:spacing w:val="55"/>
          <w:sz w:val="28"/>
          <w:lang w:val="ru-RU"/>
        </w:rPr>
        <w:t xml:space="preserve"> </w:t>
      </w:r>
      <w:r w:rsidRPr="00FD414E">
        <w:rPr>
          <w:rFonts w:ascii="Times New Roman" w:hAnsi="Times New Roman"/>
          <w:color w:val="181A1A"/>
          <w:sz w:val="28"/>
          <w:lang w:val="ru-RU"/>
        </w:rPr>
        <w:t>специальной</w:t>
      </w:r>
      <w:r w:rsidRPr="00FD414E">
        <w:rPr>
          <w:rFonts w:ascii="Times New Roman" w:hAnsi="Times New Roman"/>
          <w:color w:val="181A1A"/>
          <w:spacing w:val="55"/>
          <w:sz w:val="28"/>
          <w:lang w:val="ru-RU"/>
        </w:rPr>
        <w:t xml:space="preserve"> </w:t>
      </w:r>
      <w:r w:rsidRPr="00FD414E">
        <w:rPr>
          <w:rFonts w:ascii="Times New Roman" w:hAnsi="Times New Roman"/>
          <w:color w:val="181A1A"/>
          <w:sz w:val="28"/>
          <w:lang w:val="ru-RU"/>
        </w:rPr>
        <w:t>подготовки</w:t>
      </w:r>
      <w:r w:rsidRPr="00FD414E">
        <w:rPr>
          <w:rFonts w:ascii="Times New Roman" w:hAnsi="Times New Roman"/>
          <w:color w:val="181A1A"/>
          <w:spacing w:val="50"/>
          <w:sz w:val="28"/>
          <w:lang w:val="ru-RU"/>
        </w:rPr>
        <w:t xml:space="preserve"> </w:t>
      </w:r>
      <w:r w:rsidRPr="00FD414E">
        <w:rPr>
          <w:rFonts w:ascii="Times New Roman" w:hAnsi="Times New Roman"/>
          <w:color w:val="181A1A"/>
          <w:sz w:val="28"/>
          <w:lang w:val="ru-RU"/>
        </w:rPr>
        <w:t>или</w:t>
      </w:r>
      <w:r w:rsidRPr="00FD414E">
        <w:rPr>
          <w:rFonts w:ascii="Times New Roman" w:hAnsi="Times New Roman"/>
          <w:color w:val="181A1A"/>
          <w:spacing w:val="36"/>
          <w:sz w:val="28"/>
          <w:lang w:val="ru-RU"/>
        </w:rPr>
        <w:t xml:space="preserve"> </w:t>
      </w:r>
      <w:r w:rsidRPr="00FD414E">
        <w:rPr>
          <w:rFonts w:ascii="Times New Roman" w:hAnsi="Times New Roman"/>
          <w:color w:val="181A1A"/>
          <w:sz w:val="28"/>
          <w:lang w:val="ru-RU"/>
        </w:rPr>
        <w:t>стажа</w:t>
      </w:r>
      <w:r w:rsidRPr="00FD414E">
        <w:rPr>
          <w:rFonts w:ascii="Times New Roman" w:hAnsi="Times New Roman"/>
          <w:color w:val="181A1A"/>
          <w:spacing w:val="29"/>
          <w:sz w:val="28"/>
          <w:lang w:val="ru-RU"/>
        </w:rPr>
        <w:t xml:space="preserve"> </w:t>
      </w:r>
      <w:r w:rsidRPr="00FD414E">
        <w:rPr>
          <w:rFonts w:ascii="Times New Roman" w:hAnsi="Times New Roman"/>
          <w:color w:val="181A1A"/>
          <w:spacing w:val="2"/>
          <w:sz w:val="28"/>
          <w:lang w:val="ru-RU"/>
        </w:rPr>
        <w:t>раб</w:t>
      </w:r>
      <w:r w:rsidRPr="00FD414E">
        <w:rPr>
          <w:rFonts w:ascii="Times New Roman" w:hAnsi="Times New Roman"/>
          <w:color w:val="424444"/>
          <w:spacing w:val="2"/>
          <w:sz w:val="28"/>
          <w:lang w:val="ru-RU"/>
        </w:rPr>
        <w:t>оты</w:t>
      </w:r>
      <w:r w:rsidRPr="00FD414E">
        <w:rPr>
          <w:rFonts w:ascii="Times New Roman" w:hAnsi="Times New Roman"/>
          <w:color w:val="606060"/>
          <w:spacing w:val="1"/>
          <w:sz w:val="28"/>
          <w:lang w:val="ru-RU"/>
        </w:rPr>
        <w:t>,</w:t>
      </w:r>
      <w:r w:rsidRPr="00FD414E">
        <w:rPr>
          <w:rFonts w:ascii="Times New Roman" w:hAnsi="Times New Roman"/>
          <w:color w:val="606060"/>
          <w:spacing w:val="24"/>
          <w:w w:val="115"/>
          <w:sz w:val="28"/>
          <w:lang w:val="ru-RU"/>
        </w:rPr>
        <w:t xml:space="preserve"> </w:t>
      </w:r>
      <w:r w:rsidRPr="00FD414E">
        <w:rPr>
          <w:rFonts w:ascii="Times New Roman" w:hAnsi="Times New Roman"/>
          <w:color w:val="2D2F2F"/>
          <w:sz w:val="28"/>
          <w:lang w:val="ru-RU"/>
        </w:rPr>
        <w:t>установленных</w:t>
      </w:r>
      <w:r w:rsidRPr="00FD414E">
        <w:rPr>
          <w:rFonts w:ascii="Times New Roman" w:hAnsi="Times New Roman"/>
          <w:color w:val="2D2F2F"/>
          <w:spacing w:val="21"/>
          <w:sz w:val="28"/>
          <w:lang w:val="ru-RU"/>
        </w:rPr>
        <w:t xml:space="preserve"> </w:t>
      </w:r>
      <w:r w:rsidRPr="00FD414E">
        <w:rPr>
          <w:rFonts w:ascii="Times New Roman" w:hAnsi="Times New Roman"/>
          <w:color w:val="181A1A"/>
          <w:sz w:val="28"/>
          <w:lang w:val="ru-RU"/>
        </w:rPr>
        <w:t>в</w:t>
      </w:r>
      <w:r w:rsidRPr="00FD414E">
        <w:rPr>
          <w:rFonts w:ascii="Times New Roman" w:hAnsi="Times New Roman"/>
          <w:color w:val="181A1A"/>
          <w:spacing w:val="-10"/>
          <w:sz w:val="28"/>
          <w:lang w:val="ru-RU"/>
        </w:rPr>
        <w:t xml:space="preserve"> </w:t>
      </w:r>
      <w:r w:rsidRPr="00FD414E">
        <w:rPr>
          <w:rFonts w:ascii="Times New Roman" w:hAnsi="Times New Roman"/>
          <w:color w:val="181A1A"/>
          <w:sz w:val="28"/>
          <w:lang w:val="ru-RU"/>
        </w:rPr>
        <w:t>разделе</w:t>
      </w:r>
      <w:r w:rsidRPr="00FD414E">
        <w:rPr>
          <w:rFonts w:ascii="Times New Roman" w:hAnsi="Times New Roman"/>
          <w:color w:val="181A1A"/>
          <w:spacing w:val="13"/>
          <w:sz w:val="28"/>
          <w:lang w:val="ru-RU"/>
        </w:rPr>
        <w:t xml:space="preserve"> </w:t>
      </w:r>
      <w:r w:rsidRPr="00FD414E">
        <w:rPr>
          <w:rFonts w:ascii="Times New Roman" w:hAnsi="Times New Roman"/>
          <w:color w:val="181A1A"/>
          <w:sz w:val="28"/>
          <w:lang w:val="ru-RU"/>
        </w:rPr>
        <w:t>«Требования</w:t>
      </w:r>
      <w:r w:rsidRPr="00FD414E">
        <w:rPr>
          <w:rFonts w:ascii="Times New Roman" w:hAnsi="Times New Roman"/>
          <w:color w:val="181A1A"/>
          <w:spacing w:val="13"/>
          <w:sz w:val="28"/>
          <w:lang w:val="ru-RU"/>
        </w:rPr>
        <w:t xml:space="preserve"> </w:t>
      </w:r>
      <w:r w:rsidRPr="00FD414E">
        <w:rPr>
          <w:rFonts w:ascii="Times New Roman" w:hAnsi="Times New Roman"/>
          <w:color w:val="181A1A"/>
          <w:sz w:val="28"/>
          <w:lang w:val="ru-RU"/>
        </w:rPr>
        <w:t>к</w:t>
      </w:r>
      <w:r w:rsidRPr="00FD414E">
        <w:rPr>
          <w:rFonts w:ascii="Times New Roman" w:hAnsi="Times New Roman"/>
          <w:color w:val="181A1A"/>
          <w:spacing w:val="-4"/>
          <w:sz w:val="28"/>
          <w:lang w:val="ru-RU"/>
        </w:rPr>
        <w:t xml:space="preserve"> </w:t>
      </w:r>
      <w:r w:rsidRPr="00FD414E">
        <w:rPr>
          <w:rFonts w:ascii="Times New Roman" w:hAnsi="Times New Roman"/>
          <w:color w:val="181A1A"/>
          <w:sz w:val="28"/>
          <w:lang w:val="ru-RU"/>
        </w:rPr>
        <w:t>квалификации»</w:t>
      </w:r>
      <w:r w:rsidRPr="00FD414E">
        <w:rPr>
          <w:rFonts w:ascii="Times New Roman" w:hAnsi="Times New Roman"/>
          <w:color w:val="181A1A"/>
          <w:spacing w:val="15"/>
          <w:sz w:val="28"/>
          <w:lang w:val="ru-RU"/>
        </w:rPr>
        <w:t xml:space="preserve"> </w:t>
      </w:r>
      <w:r w:rsidRPr="00FD414E">
        <w:rPr>
          <w:rFonts w:ascii="Times New Roman" w:hAnsi="Times New Roman"/>
          <w:color w:val="181A1A"/>
          <w:sz w:val="28"/>
          <w:lang w:val="ru-RU"/>
        </w:rPr>
        <w:t>ЕКСД,</w:t>
      </w:r>
      <w:r w:rsidRPr="00FD414E">
        <w:rPr>
          <w:rFonts w:ascii="Times New Roman" w:hAnsi="Times New Roman"/>
          <w:color w:val="181A1A"/>
          <w:spacing w:val="9"/>
          <w:sz w:val="28"/>
          <w:lang w:val="ru-RU"/>
        </w:rPr>
        <w:t xml:space="preserve"> </w:t>
      </w:r>
      <w:r w:rsidRPr="00FD414E">
        <w:rPr>
          <w:rFonts w:ascii="Times New Roman" w:hAnsi="Times New Roman"/>
          <w:color w:val="181A1A"/>
          <w:sz w:val="28"/>
          <w:lang w:val="ru-RU"/>
        </w:rPr>
        <w:t>но</w:t>
      </w:r>
      <w:r w:rsidRPr="00FD414E">
        <w:rPr>
          <w:rFonts w:ascii="Times New Roman" w:hAnsi="Times New Roman"/>
          <w:color w:val="181A1A"/>
          <w:spacing w:val="-1"/>
          <w:sz w:val="28"/>
          <w:lang w:val="ru-RU"/>
        </w:rPr>
        <w:t xml:space="preserve"> </w:t>
      </w:r>
      <w:r w:rsidRPr="00FD414E">
        <w:rPr>
          <w:rFonts w:ascii="Times New Roman" w:hAnsi="Times New Roman"/>
          <w:color w:val="181A1A"/>
          <w:sz w:val="28"/>
          <w:lang w:val="ru-RU"/>
        </w:rPr>
        <w:t>обладающие</w:t>
      </w:r>
      <w:r w:rsidRPr="00FD414E">
        <w:rPr>
          <w:rFonts w:ascii="Times New Roman" w:hAnsi="Times New Roman"/>
          <w:color w:val="181A1A"/>
          <w:w w:val="96"/>
          <w:sz w:val="28"/>
          <w:lang w:val="ru-RU"/>
        </w:rPr>
        <w:t xml:space="preserve"> </w:t>
      </w:r>
      <w:r w:rsidRPr="00FD414E">
        <w:rPr>
          <w:rFonts w:ascii="Times New Roman" w:hAnsi="Times New Roman"/>
          <w:color w:val="2D2F2F"/>
          <w:sz w:val="28"/>
          <w:lang w:val="ru-RU"/>
        </w:rPr>
        <w:t>достаточным</w:t>
      </w:r>
      <w:r w:rsidRPr="00FD414E">
        <w:rPr>
          <w:rFonts w:ascii="Times New Roman" w:hAnsi="Times New Roman"/>
          <w:color w:val="2D2F2F"/>
          <w:spacing w:val="56"/>
          <w:sz w:val="28"/>
          <w:lang w:val="ru-RU"/>
        </w:rPr>
        <w:t xml:space="preserve"> </w:t>
      </w:r>
      <w:r w:rsidRPr="00FD414E">
        <w:rPr>
          <w:rFonts w:ascii="Times New Roman" w:hAnsi="Times New Roman"/>
          <w:color w:val="181A1A"/>
          <w:sz w:val="28"/>
          <w:lang w:val="ru-RU"/>
        </w:rPr>
        <w:t>практическим</w:t>
      </w:r>
      <w:r w:rsidRPr="00FD414E">
        <w:rPr>
          <w:rFonts w:ascii="Times New Roman" w:hAnsi="Times New Roman"/>
          <w:color w:val="181A1A"/>
          <w:spacing w:val="65"/>
          <w:sz w:val="28"/>
          <w:lang w:val="ru-RU"/>
        </w:rPr>
        <w:t xml:space="preserve"> </w:t>
      </w:r>
      <w:r w:rsidRPr="00FD414E">
        <w:rPr>
          <w:rFonts w:ascii="Times New Roman" w:hAnsi="Times New Roman"/>
          <w:color w:val="181A1A"/>
          <w:sz w:val="28"/>
          <w:lang w:val="ru-RU"/>
        </w:rPr>
        <w:t>опытом</w:t>
      </w:r>
      <w:r w:rsidRPr="00FD414E">
        <w:rPr>
          <w:rFonts w:ascii="Times New Roman" w:hAnsi="Times New Roman"/>
          <w:color w:val="181A1A"/>
          <w:spacing w:val="41"/>
          <w:sz w:val="28"/>
          <w:lang w:val="ru-RU"/>
        </w:rPr>
        <w:t xml:space="preserve"> </w:t>
      </w:r>
      <w:r w:rsidRPr="00FD414E">
        <w:rPr>
          <w:rFonts w:ascii="Times New Roman" w:hAnsi="Times New Roman"/>
          <w:color w:val="181A1A"/>
          <w:sz w:val="28"/>
          <w:lang w:val="ru-RU"/>
        </w:rPr>
        <w:t>и</w:t>
      </w:r>
      <w:r w:rsidRPr="00FD414E">
        <w:rPr>
          <w:rFonts w:ascii="Times New Roman" w:hAnsi="Times New Roman"/>
          <w:color w:val="181A1A"/>
          <w:spacing w:val="34"/>
          <w:sz w:val="28"/>
          <w:lang w:val="ru-RU"/>
        </w:rPr>
        <w:t xml:space="preserve"> </w:t>
      </w:r>
      <w:r w:rsidRPr="00FD414E">
        <w:rPr>
          <w:rFonts w:ascii="Times New Roman" w:hAnsi="Times New Roman"/>
          <w:color w:val="181A1A"/>
          <w:sz w:val="28"/>
          <w:lang w:val="ru-RU"/>
        </w:rPr>
        <w:t>выполняющие</w:t>
      </w:r>
      <w:r w:rsidRPr="00FD414E">
        <w:rPr>
          <w:rFonts w:ascii="Times New Roman" w:hAnsi="Times New Roman"/>
          <w:color w:val="181A1A"/>
          <w:spacing w:val="62"/>
          <w:sz w:val="28"/>
          <w:lang w:val="ru-RU"/>
        </w:rPr>
        <w:t xml:space="preserve"> </w:t>
      </w:r>
      <w:r w:rsidRPr="00FD414E">
        <w:rPr>
          <w:rFonts w:ascii="Times New Roman" w:hAnsi="Times New Roman"/>
          <w:color w:val="181A1A"/>
          <w:sz w:val="28"/>
          <w:lang w:val="ru-RU"/>
        </w:rPr>
        <w:t>качественно</w:t>
      </w:r>
      <w:r w:rsidRPr="00FD414E">
        <w:rPr>
          <w:rFonts w:ascii="Times New Roman" w:hAnsi="Times New Roman"/>
          <w:color w:val="181A1A"/>
          <w:spacing w:val="53"/>
          <w:sz w:val="28"/>
          <w:lang w:val="ru-RU"/>
        </w:rPr>
        <w:t xml:space="preserve"> </w:t>
      </w:r>
      <w:r w:rsidRPr="00FD414E">
        <w:rPr>
          <w:rFonts w:ascii="Times New Roman" w:hAnsi="Times New Roman"/>
          <w:color w:val="181A1A"/>
          <w:sz w:val="28"/>
          <w:lang w:val="ru-RU"/>
        </w:rPr>
        <w:t>и</w:t>
      </w:r>
      <w:r w:rsidRPr="00FD414E">
        <w:rPr>
          <w:rFonts w:ascii="Times New Roman" w:hAnsi="Times New Roman"/>
          <w:color w:val="181A1A"/>
          <w:spacing w:val="35"/>
          <w:sz w:val="28"/>
          <w:lang w:val="ru-RU"/>
        </w:rPr>
        <w:t xml:space="preserve"> </w:t>
      </w:r>
      <w:r w:rsidRPr="00FD414E">
        <w:rPr>
          <w:rFonts w:ascii="Times New Roman" w:hAnsi="Times New Roman"/>
          <w:color w:val="181A1A"/>
          <w:sz w:val="28"/>
          <w:lang w:val="ru-RU"/>
        </w:rPr>
        <w:t>в</w:t>
      </w:r>
      <w:r w:rsidRPr="00FD414E">
        <w:rPr>
          <w:rFonts w:ascii="Times New Roman" w:hAnsi="Times New Roman"/>
          <w:color w:val="181A1A"/>
          <w:spacing w:val="30"/>
          <w:sz w:val="28"/>
          <w:lang w:val="ru-RU"/>
        </w:rPr>
        <w:t xml:space="preserve"> </w:t>
      </w:r>
      <w:r w:rsidRPr="00FD414E">
        <w:rPr>
          <w:rFonts w:ascii="Times New Roman" w:hAnsi="Times New Roman"/>
          <w:color w:val="2D2F2F"/>
          <w:sz w:val="28"/>
          <w:lang w:val="ru-RU"/>
        </w:rPr>
        <w:t>полном</w:t>
      </w:r>
      <w:r w:rsidRPr="00FD414E">
        <w:rPr>
          <w:rFonts w:ascii="Times New Roman" w:hAnsi="Times New Roman"/>
          <w:color w:val="2D2F2F"/>
          <w:w w:val="96"/>
          <w:sz w:val="28"/>
          <w:lang w:val="ru-RU"/>
        </w:rPr>
        <w:t xml:space="preserve"> </w:t>
      </w:r>
      <w:r w:rsidRPr="00FD414E">
        <w:rPr>
          <w:rFonts w:ascii="Times New Roman" w:hAnsi="Times New Roman"/>
          <w:color w:val="2D2F2F"/>
          <w:sz w:val="28"/>
          <w:lang w:val="ru-RU"/>
        </w:rPr>
        <w:t>объеме</w:t>
      </w:r>
      <w:r w:rsidRPr="00FD414E">
        <w:rPr>
          <w:rFonts w:ascii="Times New Roman" w:hAnsi="Times New Roman"/>
          <w:color w:val="2D2F2F"/>
          <w:spacing w:val="40"/>
          <w:sz w:val="28"/>
          <w:lang w:val="ru-RU"/>
        </w:rPr>
        <w:t xml:space="preserve"> </w:t>
      </w:r>
      <w:r w:rsidRPr="00FD414E">
        <w:rPr>
          <w:rFonts w:ascii="Times New Roman" w:hAnsi="Times New Roman"/>
          <w:color w:val="181A1A"/>
          <w:sz w:val="28"/>
          <w:lang w:val="ru-RU"/>
        </w:rPr>
        <w:t>возложенные</w:t>
      </w:r>
      <w:r w:rsidRPr="00FD414E">
        <w:rPr>
          <w:rFonts w:ascii="Times New Roman" w:hAnsi="Times New Roman"/>
          <w:color w:val="181A1A"/>
          <w:spacing w:val="49"/>
          <w:sz w:val="28"/>
          <w:lang w:val="ru-RU"/>
        </w:rPr>
        <w:t xml:space="preserve"> </w:t>
      </w:r>
      <w:r w:rsidRPr="00FD414E">
        <w:rPr>
          <w:rFonts w:ascii="Times New Roman" w:hAnsi="Times New Roman"/>
          <w:color w:val="181A1A"/>
          <w:sz w:val="28"/>
          <w:lang w:val="ru-RU"/>
        </w:rPr>
        <w:t>на</w:t>
      </w:r>
      <w:r w:rsidRPr="00FD414E">
        <w:rPr>
          <w:rFonts w:ascii="Times New Roman" w:hAnsi="Times New Roman"/>
          <w:color w:val="181A1A"/>
          <w:spacing w:val="30"/>
          <w:sz w:val="28"/>
          <w:lang w:val="ru-RU"/>
        </w:rPr>
        <w:t xml:space="preserve"> </w:t>
      </w:r>
      <w:r w:rsidRPr="00FD414E">
        <w:rPr>
          <w:rFonts w:ascii="Times New Roman" w:hAnsi="Times New Roman"/>
          <w:color w:val="181A1A"/>
          <w:sz w:val="28"/>
          <w:lang w:val="ru-RU"/>
        </w:rPr>
        <w:t>них</w:t>
      </w:r>
      <w:r w:rsidRPr="00FD414E">
        <w:rPr>
          <w:rFonts w:ascii="Times New Roman" w:hAnsi="Times New Roman"/>
          <w:color w:val="181A1A"/>
          <w:spacing w:val="31"/>
          <w:sz w:val="28"/>
          <w:lang w:val="ru-RU"/>
        </w:rPr>
        <w:t xml:space="preserve"> </w:t>
      </w:r>
      <w:r w:rsidRPr="00FD414E">
        <w:rPr>
          <w:rFonts w:ascii="Times New Roman" w:hAnsi="Times New Roman"/>
          <w:color w:val="181A1A"/>
          <w:sz w:val="28"/>
          <w:lang w:val="ru-RU"/>
        </w:rPr>
        <w:t>должностные</w:t>
      </w:r>
      <w:r w:rsidRPr="00FD414E">
        <w:rPr>
          <w:rFonts w:ascii="Times New Roman" w:hAnsi="Times New Roman"/>
          <w:color w:val="181A1A"/>
          <w:spacing w:val="65"/>
          <w:sz w:val="28"/>
          <w:lang w:val="ru-RU"/>
        </w:rPr>
        <w:t xml:space="preserve"> </w:t>
      </w:r>
      <w:r w:rsidRPr="00FD414E">
        <w:rPr>
          <w:rFonts w:ascii="Times New Roman" w:hAnsi="Times New Roman"/>
          <w:color w:val="181A1A"/>
          <w:sz w:val="28"/>
          <w:lang w:val="ru-RU"/>
        </w:rPr>
        <w:t>обязанности,</w:t>
      </w:r>
      <w:r w:rsidRPr="00FD414E">
        <w:rPr>
          <w:rFonts w:ascii="Times New Roman" w:hAnsi="Times New Roman"/>
          <w:color w:val="181A1A"/>
          <w:spacing w:val="55"/>
          <w:sz w:val="28"/>
          <w:lang w:val="ru-RU"/>
        </w:rPr>
        <w:t xml:space="preserve"> </w:t>
      </w:r>
      <w:r w:rsidRPr="00FD414E">
        <w:rPr>
          <w:rFonts w:ascii="Times New Roman" w:hAnsi="Times New Roman"/>
          <w:color w:val="181A1A"/>
          <w:sz w:val="28"/>
          <w:lang w:val="ru-RU"/>
        </w:rPr>
        <w:t>по</w:t>
      </w:r>
      <w:r w:rsidRPr="00FD414E">
        <w:rPr>
          <w:rFonts w:ascii="Times New Roman" w:hAnsi="Times New Roman"/>
          <w:color w:val="181A1A"/>
          <w:spacing w:val="28"/>
          <w:sz w:val="28"/>
          <w:lang w:val="ru-RU"/>
        </w:rPr>
        <w:t xml:space="preserve"> </w:t>
      </w:r>
      <w:r w:rsidRPr="00FD414E">
        <w:rPr>
          <w:rFonts w:ascii="Times New Roman" w:hAnsi="Times New Roman"/>
          <w:color w:val="181A1A"/>
          <w:sz w:val="28"/>
          <w:lang w:val="ru-RU"/>
        </w:rPr>
        <w:t>рекоменда</w:t>
      </w:r>
      <w:r w:rsidRPr="00FD414E">
        <w:rPr>
          <w:rFonts w:ascii="Times New Roman" w:hAnsi="Times New Roman"/>
          <w:color w:val="181A1A"/>
          <w:spacing w:val="30"/>
          <w:sz w:val="28"/>
          <w:lang w:val="ru-RU"/>
        </w:rPr>
        <w:t>ц</w:t>
      </w:r>
      <w:r w:rsidRPr="00FD414E">
        <w:rPr>
          <w:rFonts w:ascii="Times New Roman" w:hAnsi="Times New Roman"/>
          <w:color w:val="424444"/>
          <w:sz w:val="28"/>
          <w:lang w:val="ru-RU"/>
        </w:rPr>
        <w:t>ии</w:t>
      </w:r>
      <w:r w:rsidRPr="00FD414E">
        <w:rPr>
          <w:rFonts w:ascii="Times New Roman" w:hAnsi="Times New Roman"/>
          <w:color w:val="424444"/>
          <w:spacing w:val="60"/>
          <w:w w:val="96"/>
          <w:sz w:val="28"/>
          <w:lang w:val="ru-RU"/>
        </w:rPr>
        <w:t xml:space="preserve"> </w:t>
      </w:r>
      <w:r w:rsidRPr="00FD414E">
        <w:rPr>
          <w:rFonts w:ascii="Times New Roman" w:hAnsi="Times New Roman"/>
          <w:color w:val="2D2F2F"/>
          <w:sz w:val="28"/>
          <w:lang w:val="ru-RU"/>
        </w:rPr>
        <w:t>аттестационной</w:t>
      </w:r>
      <w:r w:rsidRPr="00FD414E">
        <w:rPr>
          <w:rFonts w:ascii="Times New Roman" w:hAnsi="Times New Roman"/>
          <w:color w:val="2D2F2F"/>
          <w:spacing w:val="24"/>
          <w:sz w:val="28"/>
          <w:lang w:val="ru-RU"/>
        </w:rPr>
        <w:t xml:space="preserve"> </w:t>
      </w:r>
      <w:r w:rsidRPr="00FD414E">
        <w:rPr>
          <w:rFonts w:ascii="Times New Roman" w:hAnsi="Times New Roman"/>
          <w:color w:val="181A1A"/>
          <w:sz w:val="28"/>
          <w:lang w:val="ru-RU"/>
        </w:rPr>
        <w:t>комиссии</w:t>
      </w:r>
      <w:r w:rsidRPr="00FD414E">
        <w:rPr>
          <w:rFonts w:ascii="Times New Roman" w:hAnsi="Times New Roman"/>
          <w:color w:val="181A1A"/>
          <w:spacing w:val="16"/>
          <w:sz w:val="28"/>
          <w:lang w:val="ru-RU"/>
        </w:rPr>
        <w:t xml:space="preserve"> </w:t>
      </w:r>
      <w:r w:rsidRPr="00FD414E">
        <w:rPr>
          <w:rFonts w:ascii="Times New Roman" w:hAnsi="Times New Roman"/>
          <w:color w:val="181A1A"/>
          <w:sz w:val="28"/>
          <w:lang w:val="ru-RU"/>
        </w:rPr>
        <w:t>назначаются</w:t>
      </w:r>
      <w:r w:rsidRPr="00FD414E">
        <w:rPr>
          <w:rFonts w:ascii="Times New Roman" w:hAnsi="Times New Roman"/>
          <w:color w:val="181A1A"/>
          <w:spacing w:val="14"/>
          <w:sz w:val="28"/>
          <w:lang w:val="ru-RU"/>
        </w:rPr>
        <w:t xml:space="preserve"> </w:t>
      </w:r>
      <w:r w:rsidRPr="00FD414E">
        <w:rPr>
          <w:rFonts w:ascii="Times New Roman" w:hAnsi="Times New Roman"/>
          <w:color w:val="181A1A"/>
          <w:sz w:val="28"/>
          <w:lang w:val="ru-RU"/>
        </w:rPr>
        <w:t>на</w:t>
      </w:r>
      <w:r w:rsidRPr="00FD414E">
        <w:rPr>
          <w:rFonts w:ascii="Times New Roman" w:hAnsi="Times New Roman"/>
          <w:color w:val="181A1A"/>
          <w:spacing w:val="8"/>
          <w:sz w:val="28"/>
          <w:lang w:val="ru-RU"/>
        </w:rPr>
        <w:t xml:space="preserve"> </w:t>
      </w:r>
      <w:r w:rsidRPr="00FD414E">
        <w:rPr>
          <w:rFonts w:ascii="Times New Roman" w:hAnsi="Times New Roman"/>
          <w:color w:val="181A1A"/>
          <w:sz w:val="28"/>
          <w:lang w:val="ru-RU"/>
        </w:rPr>
        <w:t>соответствующие</w:t>
      </w:r>
      <w:r w:rsidRPr="00FD414E">
        <w:rPr>
          <w:rFonts w:ascii="Times New Roman" w:hAnsi="Times New Roman"/>
          <w:color w:val="181A1A"/>
          <w:spacing w:val="25"/>
          <w:sz w:val="28"/>
          <w:lang w:val="ru-RU"/>
        </w:rPr>
        <w:t xml:space="preserve"> </w:t>
      </w:r>
      <w:r w:rsidRPr="00FD414E">
        <w:rPr>
          <w:rFonts w:ascii="Times New Roman" w:hAnsi="Times New Roman"/>
          <w:color w:val="181A1A"/>
          <w:sz w:val="28"/>
          <w:lang w:val="ru-RU"/>
        </w:rPr>
        <w:t>должности</w:t>
      </w:r>
      <w:r w:rsidRPr="00FD414E">
        <w:rPr>
          <w:rFonts w:ascii="Times New Roman" w:hAnsi="Times New Roman"/>
          <w:color w:val="181A1A"/>
          <w:spacing w:val="19"/>
          <w:sz w:val="28"/>
          <w:lang w:val="ru-RU"/>
        </w:rPr>
        <w:t xml:space="preserve"> </w:t>
      </w:r>
      <w:r w:rsidRPr="00FD414E">
        <w:rPr>
          <w:rFonts w:ascii="Times New Roman" w:hAnsi="Times New Roman"/>
          <w:color w:val="2D2F2F"/>
          <w:sz w:val="28"/>
          <w:lang w:val="ru-RU"/>
        </w:rPr>
        <w:t>так</w:t>
      </w:r>
      <w:r w:rsidRPr="00FD414E">
        <w:rPr>
          <w:rFonts w:ascii="Times New Roman" w:hAnsi="Times New Roman"/>
          <w:color w:val="2D2F2F"/>
          <w:spacing w:val="10"/>
          <w:sz w:val="28"/>
          <w:lang w:val="ru-RU"/>
        </w:rPr>
        <w:t xml:space="preserve"> </w:t>
      </w:r>
      <w:r w:rsidRPr="00FD414E">
        <w:rPr>
          <w:rFonts w:ascii="Times New Roman" w:hAnsi="Times New Roman"/>
          <w:color w:val="2D2F2F"/>
          <w:sz w:val="28"/>
          <w:lang w:val="ru-RU"/>
        </w:rPr>
        <w:t>же,</w:t>
      </w:r>
      <w:r w:rsidRPr="00FD414E">
        <w:rPr>
          <w:rFonts w:ascii="Times New Roman" w:hAnsi="Times New Roman"/>
          <w:color w:val="2D2F2F"/>
          <w:w w:val="95"/>
          <w:sz w:val="28"/>
          <w:lang w:val="ru-RU"/>
        </w:rPr>
        <w:t xml:space="preserve"> </w:t>
      </w:r>
      <w:r w:rsidRPr="00FD414E">
        <w:rPr>
          <w:rFonts w:ascii="Times New Roman" w:hAnsi="Times New Roman"/>
          <w:color w:val="2D2F2F"/>
          <w:sz w:val="28"/>
          <w:lang w:val="ru-RU"/>
        </w:rPr>
        <w:t>как</w:t>
      </w:r>
      <w:r w:rsidRPr="00FD414E">
        <w:rPr>
          <w:rFonts w:ascii="Times New Roman" w:hAnsi="Times New Roman"/>
          <w:color w:val="2D2F2F"/>
          <w:spacing w:val="-31"/>
          <w:sz w:val="28"/>
          <w:lang w:val="ru-RU"/>
        </w:rPr>
        <w:t xml:space="preserve"> </w:t>
      </w:r>
      <w:r w:rsidRPr="00FD414E">
        <w:rPr>
          <w:rFonts w:ascii="Times New Roman" w:hAnsi="Times New Roman"/>
          <w:color w:val="2D2F2F"/>
          <w:sz w:val="28"/>
          <w:lang w:val="ru-RU"/>
        </w:rPr>
        <w:t>и</w:t>
      </w:r>
      <w:r w:rsidRPr="00FD414E">
        <w:rPr>
          <w:rFonts w:ascii="Times New Roman" w:hAnsi="Times New Roman"/>
          <w:color w:val="2D2F2F"/>
          <w:spacing w:val="-34"/>
          <w:sz w:val="28"/>
          <w:lang w:val="ru-RU"/>
        </w:rPr>
        <w:t xml:space="preserve"> </w:t>
      </w:r>
      <w:r w:rsidRPr="00FD414E">
        <w:rPr>
          <w:rFonts w:ascii="Times New Roman" w:hAnsi="Times New Roman"/>
          <w:color w:val="2D2F2F"/>
          <w:sz w:val="28"/>
          <w:lang w:val="ru-RU"/>
        </w:rPr>
        <w:t>лица,</w:t>
      </w:r>
      <w:r w:rsidRPr="00FD414E">
        <w:rPr>
          <w:rFonts w:ascii="Times New Roman" w:hAnsi="Times New Roman"/>
          <w:color w:val="2D2F2F"/>
          <w:spacing w:val="-26"/>
          <w:sz w:val="28"/>
          <w:lang w:val="ru-RU"/>
        </w:rPr>
        <w:t xml:space="preserve"> </w:t>
      </w:r>
      <w:r w:rsidRPr="00FD414E">
        <w:rPr>
          <w:rFonts w:ascii="Times New Roman" w:hAnsi="Times New Roman"/>
          <w:color w:val="181A1A"/>
          <w:sz w:val="28"/>
          <w:lang w:val="ru-RU"/>
        </w:rPr>
        <w:t>имеющие</w:t>
      </w:r>
      <w:r w:rsidRPr="00FD414E">
        <w:rPr>
          <w:rFonts w:ascii="Times New Roman" w:hAnsi="Times New Roman"/>
          <w:color w:val="181A1A"/>
          <w:spacing w:val="-20"/>
          <w:sz w:val="28"/>
          <w:lang w:val="ru-RU"/>
        </w:rPr>
        <w:t xml:space="preserve"> </w:t>
      </w:r>
      <w:r w:rsidRPr="00FD414E">
        <w:rPr>
          <w:rFonts w:ascii="Times New Roman" w:hAnsi="Times New Roman"/>
          <w:color w:val="181A1A"/>
          <w:sz w:val="28"/>
          <w:lang w:val="ru-RU"/>
        </w:rPr>
        <w:t>специальную</w:t>
      </w:r>
      <w:r w:rsidRPr="00FD414E">
        <w:rPr>
          <w:rFonts w:ascii="Times New Roman" w:hAnsi="Times New Roman"/>
          <w:color w:val="181A1A"/>
          <w:spacing w:val="-19"/>
          <w:sz w:val="28"/>
          <w:lang w:val="ru-RU"/>
        </w:rPr>
        <w:t xml:space="preserve"> </w:t>
      </w:r>
      <w:r w:rsidRPr="00FD414E">
        <w:rPr>
          <w:rFonts w:ascii="Times New Roman" w:hAnsi="Times New Roman"/>
          <w:color w:val="181A1A"/>
          <w:sz w:val="28"/>
          <w:lang w:val="ru-RU"/>
        </w:rPr>
        <w:t>под</w:t>
      </w:r>
      <w:r w:rsidRPr="00FD414E">
        <w:rPr>
          <w:rFonts w:ascii="Times New Roman" w:hAnsi="Times New Roman"/>
          <w:color w:val="424444"/>
          <w:sz w:val="28"/>
          <w:lang w:val="ru-RU"/>
        </w:rPr>
        <w:t>::.</w:t>
      </w:r>
      <w:r w:rsidRPr="00FD414E">
        <w:rPr>
          <w:rFonts w:ascii="Times New Roman" w:hAnsi="Times New Roman"/>
          <w:color w:val="424444"/>
          <w:spacing w:val="-51"/>
          <w:sz w:val="28"/>
          <w:lang w:val="ru-RU"/>
        </w:rPr>
        <w:t xml:space="preserve"> </w:t>
      </w:r>
      <w:r w:rsidRPr="00FD414E">
        <w:rPr>
          <w:rFonts w:ascii="Times New Roman" w:hAnsi="Times New Roman"/>
          <w:color w:val="181A1A"/>
          <w:sz w:val="28"/>
          <w:lang w:val="ru-RU"/>
        </w:rPr>
        <w:t>отовку</w:t>
      </w:r>
      <w:r w:rsidRPr="00FD414E">
        <w:rPr>
          <w:rFonts w:ascii="Times New Roman" w:hAnsi="Times New Roman"/>
          <w:color w:val="181A1A"/>
          <w:spacing w:val="-24"/>
          <w:sz w:val="28"/>
          <w:lang w:val="ru-RU"/>
        </w:rPr>
        <w:t xml:space="preserve"> </w:t>
      </w:r>
      <w:r w:rsidRPr="00FD414E">
        <w:rPr>
          <w:rFonts w:ascii="Times New Roman" w:hAnsi="Times New Roman"/>
          <w:color w:val="181A1A"/>
          <w:sz w:val="28"/>
          <w:lang w:val="ru-RU"/>
        </w:rPr>
        <w:t>и</w:t>
      </w:r>
      <w:r w:rsidRPr="00FD414E">
        <w:rPr>
          <w:rFonts w:ascii="Times New Roman" w:hAnsi="Times New Roman"/>
          <w:color w:val="181A1A"/>
          <w:spacing w:val="-31"/>
          <w:sz w:val="28"/>
          <w:lang w:val="ru-RU"/>
        </w:rPr>
        <w:t xml:space="preserve"> </w:t>
      </w:r>
      <w:r w:rsidRPr="00FD414E">
        <w:rPr>
          <w:rFonts w:ascii="Times New Roman" w:hAnsi="Times New Roman"/>
          <w:color w:val="181A1A"/>
          <w:sz w:val="28"/>
          <w:lang w:val="ru-RU"/>
        </w:rPr>
        <w:t>стаж</w:t>
      </w:r>
      <w:r w:rsidRPr="00FD414E">
        <w:rPr>
          <w:rFonts w:ascii="Times New Roman" w:hAnsi="Times New Roman"/>
          <w:color w:val="181A1A"/>
          <w:spacing w:val="-36"/>
          <w:sz w:val="28"/>
          <w:lang w:val="ru-RU"/>
        </w:rPr>
        <w:t xml:space="preserve"> </w:t>
      </w:r>
      <w:r w:rsidRPr="00FD414E">
        <w:rPr>
          <w:rFonts w:ascii="Times New Roman" w:hAnsi="Times New Roman"/>
          <w:color w:val="181A1A"/>
          <w:sz w:val="28"/>
          <w:lang w:val="ru-RU"/>
        </w:rPr>
        <w:t>работы</w:t>
      </w:r>
      <w:r w:rsidRPr="00FD414E">
        <w:rPr>
          <w:rFonts w:ascii="Times New Roman" w:hAnsi="Times New Roman"/>
          <w:color w:val="181A1A"/>
          <w:spacing w:val="-20"/>
          <w:sz w:val="28"/>
          <w:lang w:val="ru-RU"/>
        </w:rPr>
        <w:t xml:space="preserve"> </w:t>
      </w:r>
      <w:r w:rsidRPr="00FD414E">
        <w:rPr>
          <w:rFonts w:ascii="Times New Roman" w:hAnsi="Times New Roman"/>
          <w:color w:val="181A1A"/>
          <w:sz w:val="28"/>
          <w:lang w:val="ru-RU"/>
        </w:rPr>
        <w:t>(пункт</w:t>
      </w:r>
      <w:r w:rsidRPr="00FD414E">
        <w:rPr>
          <w:rFonts w:ascii="Times New Roman" w:hAnsi="Times New Roman"/>
          <w:color w:val="181A1A"/>
          <w:spacing w:val="-28"/>
          <w:sz w:val="28"/>
          <w:lang w:val="ru-RU"/>
        </w:rPr>
        <w:t xml:space="preserve"> </w:t>
      </w:r>
      <w:r w:rsidRPr="00FD414E">
        <w:rPr>
          <w:rFonts w:ascii="Times New Roman" w:hAnsi="Times New Roman"/>
          <w:color w:val="181A1A"/>
          <w:sz w:val="28"/>
          <w:lang w:val="ru-RU"/>
        </w:rPr>
        <w:t>6</w:t>
      </w:r>
      <w:r w:rsidRPr="00FD414E">
        <w:rPr>
          <w:rFonts w:ascii="Times New Roman" w:hAnsi="Times New Roman"/>
          <w:color w:val="181A1A"/>
          <w:spacing w:val="-37"/>
          <w:sz w:val="28"/>
          <w:lang w:val="ru-RU"/>
        </w:rPr>
        <w:t xml:space="preserve"> </w:t>
      </w:r>
      <w:r w:rsidRPr="00FD414E">
        <w:rPr>
          <w:rFonts w:ascii="Times New Roman" w:hAnsi="Times New Roman"/>
          <w:color w:val="181A1A"/>
          <w:sz w:val="28"/>
          <w:lang w:val="ru-RU"/>
        </w:rPr>
        <w:t>ЕКСД).</w:t>
      </w:r>
    </w:p>
    <w:p w:rsidR="00B663C6" w:rsidRPr="00FD414E" w:rsidRDefault="00FD414E">
      <w:pPr>
        <w:spacing w:before="215" w:line="239" w:lineRule="auto"/>
        <w:ind w:left="134" w:right="106" w:firstLine="625"/>
        <w:jc w:val="both"/>
        <w:rPr>
          <w:rFonts w:ascii="Times New Roman" w:eastAsia="Times New Roman" w:hAnsi="Times New Roman" w:cs="Times New Roman"/>
          <w:sz w:val="28"/>
          <w:szCs w:val="28"/>
          <w:lang w:val="ru-RU"/>
        </w:rPr>
      </w:pPr>
      <w:r w:rsidRPr="00FD414E">
        <w:rPr>
          <w:rFonts w:ascii="Times New Roman" w:hAnsi="Times New Roman"/>
          <w:color w:val="080808"/>
          <w:sz w:val="28"/>
          <w:lang w:val="ru-RU"/>
        </w:rPr>
        <w:t>-количественный</w:t>
      </w:r>
      <w:r w:rsidRPr="00FD414E">
        <w:rPr>
          <w:rFonts w:ascii="Times New Roman" w:hAnsi="Times New Roman"/>
          <w:color w:val="080808"/>
          <w:spacing w:val="29"/>
          <w:sz w:val="28"/>
          <w:lang w:val="ru-RU"/>
        </w:rPr>
        <w:t xml:space="preserve"> </w:t>
      </w:r>
      <w:r w:rsidRPr="00FD414E">
        <w:rPr>
          <w:rFonts w:ascii="Times New Roman" w:hAnsi="Times New Roman"/>
          <w:color w:val="181A1A"/>
          <w:sz w:val="28"/>
          <w:lang w:val="ru-RU"/>
        </w:rPr>
        <w:t>расчет</w:t>
      </w:r>
      <w:r w:rsidRPr="00FD414E">
        <w:rPr>
          <w:rFonts w:ascii="Times New Roman" w:hAnsi="Times New Roman"/>
          <w:color w:val="181A1A"/>
          <w:spacing w:val="26"/>
          <w:sz w:val="28"/>
          <w:lang w:val="ru-RU"/>
        </w:rPr>
        <w:t xml:space="preserve"> </w:t>
      </w:r>
      <w:r w:rsidRPr="00FD414E">
        <w:rPr>
          <w:rFonts w:ascii="Times New Roman" w:hAnsi="Times New Roman"/>
          <w:color w:val="181A1A"/>
          <w:sz w:val="28"/>
          <w:lang w:val="ru-RU"/>
        </w:rPr>
        <w:t>кадровой</w:t>
      </w:r>
      <w:r w:rsidRPr="00FD414E">
        <w:rPr>
          <w:rFonts w:ascii="Times New Roman" w:hAnsi="Times New Roman"/>
          <w:color w:val="181A1A"/>
          <w:spacing w:val="30"/>
          <w:sz w:val="28"/>
          <w:lang w:val="ru-RU"/>
        </w:rPr>
        <w:t xml:space="preserve"> </w:t>
      </w:r>
      <w:r w:rsidRPr="00FD414E">
        <w:rPr>
          <w:rFonts w:ascii="Times New Roman" w:hAnsi="Times New Roman"/>
          <w:color w:val="181A1A"/>
          <w:sz w:val="28"/>
          <w:lang w:val="ru-RU"/>
        </w:rPr>
        <w:t>потребности</w:t>
      </w:r>
      <w:r w:rsidRPr="00FD414E">
        <w:rPr>
          <w:rFonts w:ascii="Times New Roman" w:hAnsi="Times New Roman"/>
          <w:color w:val="181A1A"/>
          <w:spacing w:val="29"/>
          <w:sz w:val="28"/>
          <w:lang w:val="ru-RU"/>
        </w:rPr>
        <w:t xml:space="preserve"> </w:t>
      </w:r>
      <w:r w:rsidRPr="00FD414E">
        <w:rPr>
          <w:rFonts w:ascii="Times New Roman" w:hAnsi="Times New Roman"/>
          <w:color w:val="181A1A"/>
          <w:sz w:val="28"/>
          <w:lang w:val="ru-RU"/>
        </w:rPr>
        <w:t>осуществляется</w:t>
      </w:r>
      <w:r w:rsidRPr="00FD414E">
        <w:rPr>
          <w:rFonts w:ascii="Times New Roman" w:hAnsi="Times New Roman"/>
          <w:color w:val="181A1A"/>
          <w:spacing w:val="31"/>
          <w:sz w:val="28"/>
          <w:lang w:val="ru-RU"/>
        </w:rPr>
        <w:t xml:space="preserve"> </w:t>
      </w:r>
      <w:r w:rsidRPr="00FD414E">
        <w:rPr>
          <w:rFonts w:ascii="Times New Roman" w:hAnsi="Times New Roman"/>
          <w:color w:val="181A1A"/>
          <w:sz w:val="28"/>
          <w:lang w:val="ru-RU"/>
        </w:rPr>
        <w:t>на</w:t>
      </w:r>
      <w:r w:rsidRPr="00FD414E">
        <w:rPr>
          <w:rFonts w:ascii="Times New Roman" w:hAnsi="Times New Roman"/>
          <w:color w:val="181A1A"/>
          <w:spacing w:val="17"/>
          <w:sz w:val="28"/>
          <w:lang w:val="ru-RU"/>
        </w:rPr>
        <w:t xml:space="preserve"> </w:t>
      </w:r>
      <w:r w:rsidRPr="00FD414E">
        <w:rPr>
          <w:rFonts w:ascii="Times New Roman" w:hAnsi="Times New Roman"/>
          <w:color w:val="2D2F2F"/>
          <w:sz w:val="28"/>
          <w:lang w:val="ru-RU"/>
        </w:rPr>
        <w:t>основе</w:t>
      </w:r>
      <w:r w:rsidRPr="00FD414E">
        <w:rPr>
          <w:rFonts w:ascii="Times New Roman" w:hAnsi="Times New Roman"/>
          <w:color w:val="2D2F2F"/>
          <w:w w:val="95"/>
          <w:sz w:val="28"/>
          <w:lang w:val="ru-RU"/>
        </w:rPr>
        <w:t xml:space="preserve"> </w:t>
      </w:r>
      <w:r w:rsidRPr="00FD414E">
        <w:rPr>
          <w:rFonts w:ascii="Times New Roman" w:hAnsi="Times New Roman"/>
          <w:color w:val="181A1A"/>
          <w:sz w:val="28"/>
          <w:lang w:val="ru-RU"/>
        </w:rPr>
        <w:t>ежегодного</w:t>
      </w:r>
      <w:r w:rsidRPr="00FD414E">
        <w:rPr>
          <w:rFonts w:ascii="Times New Roman" w:hAnsi="Times New Roman"/>
          <w:color w:val="181A1A"/>
          <w:spacing w:val="-5"/>
          <w:sz w:val="28"/>
          <w:lang w:val="ru-RU"/>
        </w:rPr>
        <w:t xml:space="preserve"> </w:t>
      </w:r>
      <w:r w:rsidRPr="00FD414E">
        <w:rPr>
          <w:rFonts w:ascii="Times New Roman" w:hAnsi="Times New Roman"/>
          <w:color w:val="2D2F2F"/>
          <w:sz w:val="28"/>
          <w:lang w:val="ru-RU"/>
        </w:rPr>
        <w:t>плана</w:t>
      </w:r>
      <w:r w:rsidRPr="00FD414E">
        <w:rPr>
          <w:rFonts w:ascii="Times New Roman" w:hAnsi="Times New Roman"/>
          <w:color w:val="2D2F2F"/>
          <w:spacing w:val="-12"/>
          <w:sz w:val="28"/>
          <w:lang w:val="ru-RU"/>
        </w:rPr>
        <w:t xml:space="preserve"> </w:t>
      </w:r>
      <w:r w:rsidRPr="00FD414E">
        <w:rPr>
          <w:rFonts w:ascii="Times New Roman" w:hAnsi="Times New Roman"/>
          <w:color w:val="181A1A"/>
          <w:sz w:val="28"/>
          <w:lang w:val="ru-RU"/>
        </w:rPr>
        <w:t>госзаказа,</w:t>
      </w:r>
      <w:r w:rsidRPr="00FD414E">
        <w:rPr>
          <w:rFonts w:ascii="Times New Roman" w:hAnsi="Times New Roman"/>
          <w:color w:val="181A1A"/>
          <w:spacing w:val="-9"/>
          <w:sz w:val="28"/>
          <w:lang w:val="ru-RU"/>
        </w:rPr>
        <w:t xml:space="preserve"> </w:t>
      </w:r>
      <w:r w:rsidRPr="00FD414E">
        <w:rPr>
          <w:rFonts w:ascii="Times New Roman" w:hAnsi="Times New Roman"/>
          <w:color w:val="181A1A"/>
          <w:sz w:val="28"/>
          <w:lang w:val="ru-RU"/>
        </w:rPr>
        <w:t>тарификапди тренерского</w:t>
      </w:r>
      <w:r w:rsidRPr="00FD414E">
        <w:rPr>
          <w:rFonts w:ascii="Times New Roman" w:hAnsi="Times New Roman"/>
          <w:color w:val="181A1A"/>
          <w:spacing w:val="2"/>
          <w:sz w:val="28"/>
          <w:lang w:val="ru-RU"/>
        </w:rPr>
        <w:t xml:space="preserve"> </w:t>
      </w:r>
      <w:r w:rsidRPr="00FD414E">
        <w:rPr>
          <w:rFonts w:ascii="Times New Roman" w:hAnsi="Times New Roman"/>
          <w:color w:val="181A1A"/>
          <w:sz w:val="28"/>
          <w:lang w:val="ru-RU"/>
        </w:rPr>
        <w:t>состава,</w:t>
      </w:r>
      <w:r w:rsidRPr="00FD414E">
        <w:rPr>
          <w:rFonts w:ascii="Times New Roman" w:hAnsi="Times New Roman"/>
          <w:color w:val="181A1A"/>
          <w:spacing w:val="-12"/>
          <w:sz w:val="28"/>
          <w:lang w:val="ru-RU"/>
        </w:rPr>
        <w:t xml:space="preserve"> </w:t>
      </w:r>
      <w:r w:rsidRPr="00FD414E">
        <w:rPr>
          <w:rFonts w:ascii="Times New Roman" w:hAnsi="Times New Roman"/>
          <w:color w:val="181A1A"/>
          <w:sz w:val="28"/>
          <w:lang w:val="ru-RU"/>
        </w:rPr>
        <w:t>режима</w:t>
      </w:r>
      <w:r w:rsidRPr="00FD414E">
        <w:rPr>
          <w:rFonts w:ascii="Times New Roman" w:hAnsi="Times New Roman"/>
          <w:color w:val="181A1A"/>
          <w:spacing w:val="-6"/>
          <w:sz w:val="28"/>
          <w:lang w:val="ru-RU"/>
        </w:rPr>
        <w:t xml:space="preserve"> </w:t>
      </w:r>
      <w:r w:rsidRPr="00FD414E">
        <w:rPr>
          <w:rFonts w:ascii="Times New Roman" w:hAnsi="Times New Roman"/>
          <w:color w:val="181A1A"/>
          <w:sz w:val="28"/>
          <w:lang w:val="ru-RU"/>
        </w:rPr>
        <w:t>работы</w:t>
      </w:r>
      <w:r w:rsidRPr="00FD414E">
        <w:rPr>
          <w:rFonts w:ascii="Times New Roman" w:hAnsi="Times New Roman"/>
          <w:color w:val="181A1A"/>
          <w:spacing w:val="-6"/>
          <w:sz w:val="28"/>
          <w:lang w:val="ru-RU"/>
        </w:rPr>
        <w:t xml:space="preserve"> </w:t>
      </w:r>
      <w:r w:rsidRPr="00FD414E">
        <w:rPr>
          <w:rFonts w:ascii="Times New Roman" w:hAnsi="Times New Roman"/>
          <w:color w:val="181A1A"/>
          <w:sz w:val="28"/>
          <w:lang w:val="ru-RU"/>
        </w:rPr>
        <w:t>с</w:t>
      </w:r>
      <w:r w:rsidRPr="00FD414E">
        <w:rPr>
          <w:rFonts w:ascii="Times New Roman" w:hAnsi="Times New Roman"/>
          <w:color w:val="181A1A"/>
          <w:w w:val="101"/>
          <w:sz w:val="28"/>
          <w:lang w:val="ru-RU"/>
        </w:rPr>
        <w:t xml:space="preserve"> </w:t>
      </w:r>
      <w:r w:rsidRPr="00FD414E">
        <w:rPr>
          <w:rFonts w:ascii="Times New Roman" w:hAnsi="Times New Roman"/>
          <w:color w:val="2D2F2F"/>
          <w:w w:val="95"/>
          <w:sz w:val="28"/>
          <w:lang w:val="ru-RU"/>
        </w:rPr>
        <w:t>группами</w:t>
      </w:r>
      <w:r w:rsidRPr="00FD414E">
        <w:rPr>
          <w:rFonts w:ascii="Times New Roman" w:hAnsi="Times New Roman"/>
          <w:color w:val="2D2F2F"/>
          <w:spacing w:val="28"/>
          <w:w w:val="95"/>
          <w:sz w:val="28"/>
          <w:lang w:val="ru-RU"/>
        </w:rPr>
        <w:t xml:space="preserve"> </w:t>
      </w:r>
      <w:r w:rsidRPr="00FD414E">
        <w:rPr>
          <w:rFonts w:ascii="Times New Roman" w:hAnsi="Times New Roman"/>
          <w:color w:val="181A1A"/>
          <w:w w:val="95"/>
          <w:sz w:val="28"/>
          <w:lang w:val="ru-RU"/>
        </w:rPr>
        <w:t>различной</w:t>
      </w:r>
      <w:r w:rsidRPr="00FD414E">
        <w:rPr>
          <w:rFonts w:ascii="Times New Roman" w:hAnsi="Times New Roman"/>
          <w:color w:val="181A1A"/>
          <w:spacing w:val="49"/>
          <w:w w:val="95"/>
          <w:sz w:val="28"/>
          <w:lang w:val="ru-RU"/>
        </w:rPr>
        <w:t xml:space="preserve"> </w:t>
      </w:r>
      <w:r w:rsidRPr="00FD414E">
        <w:rPr>
          <w:rFonts w:ascii="Times New Roman" w:hAnsi="Times New Roman"/>
          <w:color w:val="181A1A"/>
          <w:w w:val="95"/>
          <w:sz w:val="28"/>
          <w:lang w:val="ru-RU"/>
        </w:rPr>
        <w:t>спортивной</w:t>
      </w:r>
      <w:r w:rsidRPr="00FD414E">
        <w:rPr>
          <w:rFonts w:ascii="Times New Roman" w:hAnsi="Times New Roman"/>
          <w:color w:val="181A1A"/>
          <w:spacing w:val="41"/>
          <w:w w:val="95"/>
          <w:sz w:val="28"/>
          <w:lang w:val="ru-RU"/>
        </w:rPr>
        <w:t xml:space="preserve"> </w:t>
      </w:r>
      <w:r w:rsidRPr="00FD414E">
        <w:rPr>
          <w:rFonts w:ascii="Times New Roman" w:hAnsi="Times New Roman"/>
          <w:color w:val="181A1A"/>
          <w:w w:val="95"/>
          <w:sz w:val="28"/>
          <w:lang w:val="ru-RU"/>
        </w:rPr>
        <w:t>подго</w:t>
      </w:r>
      <w:r w:rsidRPr="00FD414E">
        <w:rPr>
          <w:rFonts w:ascii="Times New Roman" w:hAnsi="Times New Roman"/>
          <w:color w:val="181A1A"/>
          <w:spacing w:val="-16"/>
          <w:w w:val="95"/>
          <w:sz w:val="28"/>
          <w:lang w:val="ru-RU"/>
        </w:rPr>
        <w:t>'</w:t>
      </w:r>
      <w:r w:rsidRPr="00FD414E">
        <w:rPr>
          <w:rFonts w:ascii="Times New Roman" w:hAnsi="Times New Roman"/>
          <w:color w:val="606060"/>
          <w:spacing w:val="-44"/>
          <w:w w:val="95"/>
          <w:sz w:val="28"/>
          <w:lang w:val="ru-RU"/>
        </w:rPr>
        <w:t>,</w:t>
      </w:r>
      <w:r w:rsidRPr="00FD414E">
        <w:rPr>
          <w:rFonts w:ascii="Times New Roman" w:hAnsi="Times New Roman"/>
          <w:color w:val="424444"/>
          <w:w w:val="95"/>
          <w:sz w:val="28"/>
          <w:lang w:val="ru-RU"/>
        </w:rPr>
        <w:t>:</w:t>
      </w:r>
      <w:r w:rsidRPr="00FD414E">
        <w:rPr>
          <w:rFonts w:ascii="Times New Roman" w:hAnsi="Times New Roman"/>
          <w:color w:val="424444"/>
          <w:spacing w:val="-29"/>
          <w:w w:val="95"/>
          <w:sz w:val="28"/>
          <w:lang w:val="ru-RU"/>
        </w:rPr>
        <w:t>:</w:t>
      </w:r>
      <w:r w:rsidRPr="00FD414E">
        <w:rPr>
          <w:rFonts w:ascii="Times New Roman" w:hAnsi="Times New Roman"/>
          <w:color w:val="181A1A"/>
          <w:w w:val="95"/>
          <w:sz w:val="28"/>
          <w:lang w:val="ru-RU"/>
        </w:rPr>
        <w:t>овленности.</w:t>
      </w:r>
    </w:p>
    <w:p w:rsidR="00B663C6" w:rsidRPr="00FD414E" w:rsidRDefault="00B663C6">
      <w:pPr>
        <w:rPr>
          <w:rFonts w:ascii="Times New Roman" w:eastAsia="Times New Roman" w:hAnsi="Times New Roman" w:cs="Times New Roman"/>
          <w:sz w:val="28"/>
          <w:szCs w:val="28"/>
          <w:lang w:val="ru-RU"/>
        </w:rPr>
      </w:pPr>
    </w:p>
    <w:p w:rsidR="00B663C6" w:rsidRPr="00FD414E" w:rsidRDefault="00B663C6">
      <w:pPr>
        <w:spacing w:before="11"/>
        <w:rPr>
          <w:rFonts w:ascii="Times New Roman" w:eastAsia="Times New Roman" w:hAnsi="Times New Roman" w:cs="Times New Roman"/>
          <w:sz w:val="28"/>
          <w:szCs w:val="28"/>
          <w:lang w:val="ru-RU"/>
        </w:rPr>
      </w:pPr>
    </w:p>
    <w:p w:rsidR="00B663C6" w:rsidRPr="00FD414E" w:rsidRDefault="00FD414E">
      <w:pPr>
        <w:ind w:left="35"/>
        <w:jc w:val="center"/>
        <w:rPr>
          <w:rFonts w:ascii="Times New Roman" w:eastAsia="Times New Roman" w:hAnsi="Times New Roman" w:cs="Times New Roman"/>
          <w:sz w:val="27"/>
          <w:szCs w:val="27"/>
          <w:lang w:val="ru-RU"/>
        </w:rPr>
      </w:pPr>
      <w:r w:rsidRPr="00FD414E">
        <w:rPr>
          <w:rFonts w:ascii="Times New Roman" w:hAnsi="Times New Roman"/>
          <w:b/>
          <w:color w:val="181A1A"/>
          <w:sz w:val="27"/>
          <w:lang w:val="ru-RU"/>
        </w:rPr>
        <w:t>Требования</w:t>
      </w:r>
      <w:r w:rsidRPr="00FD414E">
        <w:rPr>
          <w:rFonts w:ascii="Times New Roman" w:hAnsi="Times New Roman"/>
          <w:b/>
          <w:color w:val="181A1A"/>
          <w:spacing w:val="28"/>
          <w:sz w:val="27"/>
          <w:lang w:val="ru-RU"/>
        </w:rPr>
        <w:t xml:space="preserve"> </w:t>
      </w:r>
      <w:r w:rsidRPr="00FD414E">
        <w:rPr>
          <w:rFonts w:ascii="Times New Roman" w:hAnsi="Times New Roman"/>
          <w:b/>
          <w:color w:val="181A1A"/>
          <w:sz w:val="27"/>
          <w:lang w:val="ru-RU"/>
        </w:rPr>
        <w:t>к</w:t>
      </w:r>
      <w:r w:rsidRPr="00FD414E">
        <w:rPr>
          <w:rFonts w:ascii="Times New Roman" w:hAnsi="Times New Roman"/>
          <w:b/>
          <w:color w:val="181A1A"/>
          <w:spacing w:val="5"/>
          <w:sz w:val="27"/>
          <w:lang w:val="ru-RU"/>
        </w:rPr>
        <w:t xml:space="preserve"> </w:t>
      </w:r>
      <w:r w:rsidRPr="00FD414E">
        <w:rPr>
          <w:rFonts w:ascii="Times New Roman" w:hAnsi="Times New Roman"/>
          <w:b/>
          <w:color w:val="181A1A"/>
          <w:sz w:val="27"/>
          <w:lang w:val="ru-RU"/>
        </w:rPr>
        <w:t xml:space="preserve">материадьно-технической </w:t>
      </w:r>
      <w:r w:rsidRPr="00FD414E">
        <w:rPr>
          <w:rFonts w:ascii="Times New Roman" w:hAnsi="Times New Roman"/>
          <w:b/>
          <w:color w:val="181A1A"/>
          <w:spacing w:val="6"/>
          <w:sz w:val="27"/>
          <w:lang w:val="ru-RU"/>
        </w:rPr>
        <w:t xml:space="preserve"> </w:t>
      </w:r>
      <w:r w:rsidRPr="00FD414E">
        <w:rPr>
          <w:rFonts w:ascii="Times New Roman" w:hAnsi="Times New Roman"/>
          <w:b/>
          <w:color w:val="181A1A"/>
          <w:sz w:val="27"/>
          <w:lang w:val="ru-RU"/>
        </w:rPr>
        <w:t>базе</w:t>
      </w:r>
    </w:p>
    <w:p w:rsidR="00B663C6" w:rsidRPr="00FD414E" w:rsidRDefault="00FD414E">
      <w:pPr>
        <w:spacing w:before="198" w:line="239" w:lineRule="auto"/>
        <w:ind w:left="134" w:right="113"/>
        <w:jc w:val="both"/>
        <w:rPr>
          <w:rFonts w:ascii="Times New Roman" w:eastAsia="Times New Roman" w:hAnsi="Times New Roman" w:cs="Times New Roman"/>
          <w:sz w:val="28"/>
          <w:szCs w:val="28"/>
          <w:lang w:val="ru-RU"/>
        </w:rPr>
      </w:pPr>
      <w:r w:rsidRPr="00FD414E">
        <w:rPr>
          <w:rFonts w:ascii="Times New Roman" w:hAnsi="Times New Roman"/>
          <w:color w:val="2D2F2F"/>
          <w:sz w:val="28"/>
          <w:lang w:val="ru-RU"/>
        </w:rPr>
        <w:t>Реализация</w:t>
      </w:r>
      <w:r w:rsidRPr="00FD414E">
        <w:rPr>
          <w:rFonts w:ascii="Times New Roman" w:hAnsi="Times New Roman"/>
          <w:color w:val="2D2F2F"/>
          <w:spacing w:val="69"/>
          <w:sz w:val="28"/>
          <w:lang w:val="ru-RU"/>
        </w:rPr>
        <w:t xml:space="preserve"> </w:t>
      </w:r>
      <w:r w:rsidRPr="00FD414E">
        <w:rPr>
          <w:rFonts w:ascii="Times New Roman" w:hAnsi="Times New Roman"/>
          <w:color w:val="2D2F2F"/>
          <w:sz w:val="28"/>
          <w:lang w:val="ru-RU"/>
        </w:rPr>
        <w:t>Программы</w:t>
      </w:r>
      <w:r w:rsidRPr="00FD414E">
        <w:rPr>
          <w:rFonts w:ascii="Times New Roman" w:hAnsi="Times New Roman"/>
          <w:color w:val="2D2F2F"/>
          <w:spacing w:val="7"/>
          <w:sz w:val="28"/>
          <w:lang w:val="ru-RU"/>
        </w:rPr>
        <w:t xml:space="preserve"> </w:t>
      </w:r>
      <w:r w:rsidRPr="00FD414E">
        <w:rPr>
          <w:rFonts w:ascii="Times New Roman" w:hAnsi="Times New Roman"/>
          <w:color w:val="181A1A"/>
          <w:sz w:val="28"/>
          <w:lang w:val="ru-RU"/>
        </w:rPr>
        <w:t>выдвигает</w:t>
      </w:r>
      <w:r w:rsidRPr="00FD414E">
        <w:rPr>
          <w:rFonts w:ascii="Times New Roman" w:hAnsi="Times New Roman"/>
          <w:color w:val="181A1A"/>
          <w:spacing w:val="3"/>
          <w:sz w:val="28"/>
          <w:lang w:val="ru-RU"/>
        </w:rPr>
        <w:t xml:space="preserve"> </w:t>
      </w:r>
      <w:r w:rsidRPr="00FD414E">
        <w:rPr>
          <w:rFonts w:ascii="Times New Roman" w:hAnsi="Times New Roman"/>
          <w:color w:val="181A1A"/>
          <w:sz w:val="28"/>
          <w:lang w:val="ru-RU"/>
        </w:rPr>
        <w:t>требования</w:t>
      </w:r>
      <w:r w:rsidRPr="00FD414E">
        <w:rPr>
          <w:rFonts w:ascii="Times New Roman" w:hAnsi="Times New Roman"/>
          <w:color w:val="181A1A"/>
          <w:spacing w:val="10"/>
          <w:sz w:val="28"/>
          <w:lang w:val="ru-RU"/>
        </w:rPr>
        <w:t xml:space="preserve"> </w:t>
      </w:r>
      <w:r w:rsidRPr="00FD414E">
        <w:rPr>
          <w:rFonts w:ascii="Times New Roman" w:hAnsi="Times New Roman"/>
          <w:color w:val="181A1A"/>
          <w:sz w:val="28"/>
          <w:lang w:val="ru-RU"/>
        </w:rPr>
        <w:t>к</w:t>
      </w:r>
      <w:r w:rsidRPr="00FD414E">
        <w:rPr>
          <w:rFonts w:ascii="Times New Roman" w:hAnsi="Times New Roman"/>
          <w:color w:val="181A1A"/>
          <w:spacing w:val="-10"/>
          <w:sz w:val="28"/>
          <w:lang w:val="ru-RU"/>
        </w:rPr>
        <w:t xml:space="preserve"> </w:t>
      </w:r>
      <w:r w:rsidRPr="00FD414E">
        <w:rPr>
          <w:rFonts w:ascii="Times New Roman" w:hAnsi="Times New Roman"/>
          <w:color w:val="181A1A"/>
          <w:sz w:val="28"/>
          <w:lang w:val="ru-RU"/>
        </w:rPr>
        <w:t>материально-техническо</w:t>
      </w:r>
      <w:r w:rsidRPr="00FD414E">
        <w:rPr>
          <w:rFonts w:ascii="Times New Roman" w:hAnsi="Times New Roman"/>
          <w:color w:val="181A1A"/>
          <w:spacing w:val="-24"/>
          <w:sz w:val="28"/>
          <w:lang w:val="ru-RU"/>
        </w:rPr>
        <w:t xml:space="preserve"> </w:t>
      </w:r>
      <w:r w:rsidRPr="00FD414E">
        <w:rPr>
          <w:rFonts w:ascii="Times New Roman" w:hAnsi="Times New Roman"/>
          <w:color w:val="424444"/>
          <w:sz w:val="28"/>
          <w:lang w:val="ru-RU"/>
        </w:rPr>
        <w:t>й</w:t>
      </w:r>
      <w:r w:rsidRPr="00FD414E">
        <w:rPr>
          <w:rFonts w:ascii="Times New Roman" w:hAnsi="Times New Roman"/>
          <w:color w:val="424444"/>
          <w:spacing w:val="-6"/>
          <w:sz w:val="28"/>
          <w:lang w:val="ru-RU"/>
        </w:rPr>
        <w:t xml:space="preserve"> </w:t>
      </w:r>
      <w:r w:rsidRPr="00FD414E">
        <w:rPr>
          <w:rFonts w:ascii="Times New Roman" w:hAnsi="Times New Roman"/>
          <w:color w:val="2D2F2F"/>
          <w:sz w:val="28"/>
          <w:lang w:val="ru-RU"/>
        </w:rPr>
        <w:t>базе</w:t>
      </w:r>
      <w:r w:rsidRPr="00FD414E">
        <w:rPr>
          <w:rFonts w:ascii="Times New Roman" w:hAnsi="Times New Roman"/>
          <w:color w:val="2D2F2F"/>
          <w:w w:val="95"/>
          <w:sz w:val="28"/>
          <w:lang w:val="ru-RU"/>
        </w:rPr>
        <w:t xml:space="preserve"> </w:t>
      </w:r>
      <w:r w:rsidRPr="00FD414E">
        <w:rPr>
          <w:rFonts w:ascii="Times New Roman" w:hAnsi="Times New Roman"/>
          <w:color w:val="2D2F2F"/>
          <w:sz w:val="28"/>
          <w:lang w:val="ru-RU"/>
        </w:rPr>
        <w:t>инфраструктуре</w:t>
      </w:r>
      <w:r w:rsidRPr="00FD414E">
        <w:rPr>
          <w:rFonts w:ascii="Times New Roman" w:hAnsi="Times New Roman"/>
          <w:color w:val="2D2F2F"/>
          <w:spacing w:val="57"/>
          <w:sz w:val="28"/>
          <w:lang w:val="ru-RU"/>
        </w:rPr>
        <w:t xml:space="preserve"> </w:t>
      </w:r>
      <w:r w:rsidRPr="00FD414E">
        <w:rPr>
          <w:rFonts w:ascii="Times New Roman" w:hAnsi="Times New Roman"/>
          <w:color w:val="181A1A"/>
          <w:sz w:val="28"/>
          <w:lang w:val="ru-RU"/>
        </w:rPr>
        <w:t>организации,</w:t>
      </w:r>
      <w:r w:rsidRPr="00FD414E">
        <w:rPr>
          <w:rFonts w:ascii="Times New Roman" w:hAnsi="Times New Roman"/>
          <w:color w:val="181A1A"/>
          <w:spacing w:val="52"/>
          <w:sz w:val="28"/>
          <w:lang w:val="ru-RU"/>
        </w:rPr>
        <w:t xml:space="preserve"> </w:t>
      </w:r>
      <w:r w:rsidRPr="00FD414E">
        <w:rPr>
          <w:rFonts w:ascii="Times New Roman" w:hAnsi="Times New Roman"/>
          <w:color w:val="181A1A"/>
          <w:sz w:val="28"/>
          <w:lang w:val="ru-RU"/>
        </w:rPr>
        <w:t>осуществляющих</w:t>
      </w:r>
      <w:r w:rsidRPr="00FD414E">
        <w:rPr>
          <w:rFonts w:ascii="Times New Roman" w:hAnsi="Times New Roman"/>
          <w:color w:val="181A1A"/>
          <w:spacing w:val="62"/>
          <w:sz w:val="28"/>
          <w:lang w:val="ru-RU"/>
        </w:rPr>
        <w:t xml:space="preserve"> </w:t>
      </w:r>
      <w:r w:rsidRPr="00FD414E">
        <w:rPr>
          <w:rFonts w:ascii="Times New Roman" w:hAnsi="Times New Roman"/>
          <w:color w:val="181A1A"/>
          <w:sz w:val="28"/>
          <w:lang w:val="ru-RU"/>
        </w:rPr>
        <w:t>спортивную</w:t>
      </w:r>
      <w:r w:rsidRPr="00FD414E">
        <w:rPr>
          <w:rFonts w:ascii="Times New Roman" w:hAnsi="Times New Roman"/>
          <w:color w:val="181A1A"/>
          <w:spacing w:val="53"/>
          <w:sz w:val="28"/>
          <w:lang w:val="ru-RU"/>
        </w:rPr>
        <w:t xml:space="preserve"> </w:t>
      </w:r>
      <w:r w:rsidRPr="00FD414E">
        <w:rPr>
          <w:rFonts w:ascii="Times New Roman" w:hAnsi="Times New Roman"/>
          <w:color w:val="181A1A"/>
          <w:sz w:val="28"/>
          <w:lang w:val="ru-RU"/>
        </w:rPr>
        <w:t>подготовку,</w:t>
      </w:r>
      <w:r w:rsidRPr="00FD414E">
        <w:rPr>
          <w:rFonts w:ascii="Times New Roman" w:hAnsi="Times New Roman"/>
          <w:color w:val="181A1A"/>
          <w:spacing w:val="53"/>
          <w:sz w:val="28"/>
          <w:lang w:val="ru-RU"/>
        </w:rPr>
        <w:t xml:space="preserve"> </w:t>
      </w:r>
      <w:r w:rsidRPr="00FD414E">
        <w:rPr>
          <w:rFonts w:ascii="Times New Roman" w:hAnsi="Times New Roman"/>
          <w:color w:val="424444"/>
          <w:sz w:val="28"/>
          <w:lang w:val="ru-RU"/>
        </w:rPr>
        <w:t>и</w:t>
      </w:r>
      <w:r w:rsidRPr="00FD414E">
        <w:rPr>
          <w:rFonts w:ascii="Times New Roman" w:hAnsi="Times New Roman"/>
          <w:color w:val="424444"/>
          <w:w w:val="99"/>
          <w:sz w:val="28"/>
          <w:lang w:val="ru-RU"/>
        </w:rPr>
        <w:t xml:space="preserve"> </w:t>
      </w:r>
      <w:r w:rsidRPr="00FD414E">
        <w:rPr>
          <w:rFonts w:ascii="Times New Roman" w:hAnsi="Times New Roman"/>
          <w:color w:val="2D2F2F"/>
          <w:sz w:val="28"/>
          <w:lang w:val="ru-RU"/>
        </w:rPr>
        <w:t>условиями:</w:t>
      </w:r>
    </w:p>
    <w:p w:rsidR="00B663C6" w:rsidRDefault="00FD414E">
      <w:pPr>
        <w:spacing w:before="204"/>
        <w:ind w:left="211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hAnsi="Times New Roman"/>
          <w:color w:val="080808"/>
          <w:sz w:val="28"/>
        </w:rPr>
        <w:t>-</w:t>
      </w:r>
      <w:r>
        <w:rPr>
          <w:rFonts w:ascii="Times New Roman" w:hAnsi="Times New Roman"/>
          <w:color w:val="080808"/>
          <w:spacing w:val="-30"/>
          <w:sz w:val="28"/>
        </w:rPr>
        <w:t xml:space="preserve"> </w:t>
      </w:r>
      <w:r>
        <w:rPr>
          <w:rFonts w:ascii="Times New Roman" w:hAnsi="Times New Roman"/>
          <w:color w:val="2D2F2F"/>
          <w:sz w:val="28"/>
        </w:rPr>
        <w:t>наличие</w:t>
      </w:r>
      <w:r>
        <w:rPr>
          <w:rFonts w:ascii="Times New Roman" w:hAnsi="Times New Roman"/>
          <w:color w:val="2D2F2F"/>
          <w:spacing w:val="-16"/>
          <w:sz w:val="28"/>
        </w:rPr>
        <w:t xml:space="preserve"> </w:t>
      </w:r>
      <w:r>
        <w:rPr>
          <w:rFonts w:ascii="Times New Roman" w:hAnsi="Times New Roman"/>
          <w:color w:val="181A1A"/>
          <w:sz w:val="28"/>
        </w:rPr>
        <w:t>футбольного</w:t>
      </w:r>
      <w:r>
        <w:rPr>
          <w:rFonts w:ascii="Times New Roman" w:hAnsi="Times New Roman"/>
          <w:color w:val="181A1A"/>
          <w:spacing w:val="-21"/>
          <w:sz w:val="28"/>
        </w:rPr>
        <w:t xml:space="preserve"> </w:t>
      </w:r>
      <w:r>
        <w:rPr>
          <w:rFonts w:ascii="Times New Roman" w:hAnsi="Times New Roman"/>
          <w:color w:val="181A1A"/>
          <w:sz w:val="28"/>
        </w:rPr>
        <w:t>поля;</w:t>
      </w:r>
    </w:p>
    <w:p w:rsidR="00B663C6" w:rsidRDefault="00FD414E">
      <w:pPr>
        <w:numPr>
          <w:ilvl w:val="0"/>
          <w:numId w:val="39"/>
        </w:numPr>
        <w:tabs>
          <w:tab w:val="left" w:pos="303"/>
        </w:tabs>
        <w:spacing w:before="190"/>
        <w:ind w:left="302" w:hanging="158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hAnsi="Times New Roman"/>
          <w:color w:val="181A1A"/>
          <w:sz w:val="28"/>
        </w:rPr>
        <w:t>наличие</w:t>
      </w:r>
      <w:r>
        <w:rPr>
          <w:rFonts w:ascii="Times New Roman" w:hAnsi="Times New Roman"/>
          <w:color w:val="181A1A"/>
          <w:spacing w:val="-19"/>
          <w:sz w:val="28"/>
        </w:rPr>
        <w:t xml:space="preserve"> </w:t>
      </w:r>
      <w:r>
        <w:rPr>
          <w:rFonts w:ascii="Times New Roman" w:hAnsi="Times New Roman"/>
          <w:color w:val="181A1A"/>
          <w:sz w:val="28"/>
        </w:rPr>
        <w:t>игрового</w:t>
      </w:r>
      <w:r>
        <w:rPr>
          <w:rFonts w:ascii="Times New Roman" w:hAnsi="Times New Roman"/>
          <w:color w:val="181A1A"/>
          <w:spacing w:val="-22"/>
          <w:sz w:val="28"/>
        </w:rPr>
        <w:t xml:space="preserve"> </w:t>
      </w:r>
      <w:r>
        <w:rPr>
          <w:rFonts w:ascii="Times New Roman" w:hAnsi="Times New Roman"/>
          <w:color w:val="181A1A"/>
          <w:sz w:val="28"/>
        </w:rPr>
        <w:t>зала;</w:t>
      </w:r>
    </w:p>
    <w:p w:rsidR="00B663C6" w:rsidRDefault="00FD414E">
      <w:pPr>
        <w:numPr>
          <w:ilvl w:val="0"/>
          <w:numId w:val="39"/>
        </w:numPr>
        <w:tabs>
          <w:tab w:val="left" w:pos="307"/>
        </w:tabs>
        <w:spacing w:before="176"/>
        <w:ind w:left="306" w:hanging="162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hAnsi="Times New Roman"/>
          <w:color w:val="2D2F2F"/>
          <w:w w:val="95"/>
          <w:sz w:val="28"/>
        </w:rPr>
        <w:t>наличие</w:t>
      </w:r>
      <w:r>
        <w:rPr>
          <w:rFonts w:ascii="Times New Roman" w:hAnsi="Times New Roman"/>
          <w:color w:val="2D2F2F"/>
          <w:spacing w:val="17"/>
          <w:w w:val="95"/>
          <w:sz w:val="28"/>
        </w:rPr>
        <w:t xml:space="preserve"> </w:t>
      </w:r>
      <w:r>
        <w:rPr>
          <w:rFonts w:ascii="Times New Roman" w:hAnsi="Times New Roman"/>
          <w:color w:val="181A1A"/>
          <w:w w:val="95"/>
          <w:sz w:val="28"/>
        </w:rPr>
        <w:t>тренировочного</w:t>
      </w:r>
      <w:r>
        <w:rPr>
          <w:rFonts w:ascii="Times New Roman" w:hAnsi="Times New Roman"/>
          <w:color w:val="181A1A"/>
          <w:spacing w:val="56"/>
          <w:w w:val="95"/>
          <w:sz w:val="28"/>
        </w:rPr>
        <w:t xml:space="preserve"> </w:t>
      </w:r>
      <w:r>
        <w:rPr>
          <w:rFonts w:ascii="Times New Roman" w:hAnsi="Times New Roman"/>
          <w:color w:val="181A1A"/>
          <w:w w:val="95"/>
          <w:sz w:val="28"/>
        </w:rPr>
        <w:t>спортивного</w:t>
      </w:r>
      <w:r>
        <w:rPr>
          <w:rFonts w:ascii="Times New Roman" w:hAnsi="Times New Roman"/>
          <w:color w:val="181A1A"/>
          <w:spacing w:val="25"/>
          <w:w w:val="95"/>
          <w:sz w:val="28"/>
        </w:rPr>
        <w:t xml:space="preserve"> </w:t>
      </w:r>
      <w:r>
        <w:rPr>
          <w:rFonts w:ascii="Times New Roman" w:hAnsi="Times New Roman"/>
          <w:color w:val="181A1A"/>
          <w:w w:val="95"/>
          <w:sz w:val="28"/>
        </w:rPr>
        <w:t>зала</w:t>
      </w:r>
      <w:r>
        <w:rPr>
          <w:rFonts w:ascii="Times New Roman" w:hAnsi="Times New Roman"/>
          <w:color w:val="181A1A"/>
          <w:spacing w:val="17"/>
          <w:w w:val="95"/>
          <w:sz w:val="28"/>
        </w:rPr>
        <w:t>;</w:t>
      </w:r>
      <w:r>
        <w:rPr>
          <w:rFonts w:ascii="Times New Roman" w:hAnsi="Times New Roman"/>
          <w:color w:val="858585"/>
          <w:w w:val="95"/>
          <w:sz w:val="28"/>
        </w:rPr>
        <w:t>·</w:t>
      </w:r>
    </w:p>
    <w:p w:rsidR="00B663C6" w:rsidRDefault="00FD414E">
      <w:pPr>
        <w:numPr>
          <w:ilvl w:val="0"/>
          <w:numId w:val="39"/>
        </w:numPr>
        <w:tabs>
          <w:tab w:val="left" w:pos="307"/>
        </w:tabs>
        <w:spacing w:before="185"/>
        <w:ind w:left="306" w:hanging="157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hAnsi="Times New Roman"/>
          <w:color w:val="181A1A"/>
          <w:sz w:val="28"/>
        </w:rPr>
        <w:t>наличие</w:t>
      </w:r>
      <w:r>
        <w:rPr>
          <w:rFonts w:ascii="Times New Roman" w:hAnsi="Times New Roman"/>
          <w:color w:val="181A1A"/>
          <w:spacing w:val="-39"/>
          <w:sz w:val="28"/>
        </w:rPr>
        <w:t xml:space="preserve"> </w:t>
      </w:r>
      <w:r>
        <w:rPr>
          <w:rFonts w:ascii="Times New Roman" w:hAnsi="Times New Roman"/>
          <w:color w:val="181A1A"/>
          <w:sz w:val="28"/>
        </w:rPr>
        <w:t>тренажерного</w:t>
      </w:r>
      <w:r>
        <w:rPr>
          <w:rFonts w:ascii="Times New Roman" w:hAnsi="Times New Roman"/>
          <w:color w:val="181A1A"/>
          <w:spacing w:val="-34"/>
          <w:sz w:val="28"/>
        </w:rPr>
        <w:t xml:space="preserve"> </w:t>
      </w:r>
      <w:r>
        <w:rPr>
          <w:rFonts w:ascii="Times New Roman" w:hAnsi="Times New Roman"/>
          <w:color w:val="181A1A"/>
          <w:sz w:val="28"/>
        </w:rPr>
        <w:t>зала;</w:t>
      </w:r>
    </w:p>
    <w:p w:rsidR="00B663C6" w:rsidRDefault="00B663C6">
      <w:pPr>
        <w:jc w:val="both"/>
        <w:rPr>
          <w:rFonts w:ascii="Times New Roman" w:eastAsia="Times New Roman" w:hAnsi="Times New Roman" w:cs="Times New Roman"/>
          <w:sz w:val="28"/>
          <w:szCs w:val="28"/>
        </w:rPr>
        <w:sectPr w:rsidR="00B663C6">
          <w:pgSz w:w="11910" w:h="16840"/>
          <w:pgMar w:top="1140" w:right="820" w:bottom="280" w:left="1140" w:header="720" w:footer="720" w:gutter="0"/>
          <w:cols w:space="720"/>
        </w:sectPr>
      </w:pPr>
    </w:p>
    <w:p w:rsidR="00B663C6" w:rsidRDefault="00FD414E">
      <w:pPr>
        <w:pStyle w:val="a3"/>
        <w:numPr>
          <w:ilvl w:val="0"/>
          <w:numId w:val="33"/>
        </w:numPr>
        <w:tabs>
          <w:tab w:val="left" w:pos="269"/>
        </w:tabs>
        <w:spacing w:before="43"/>
        <w:ind w:firstLine="5"/>
        <w:jc w:val="both"/>
      </w:pPr>
      <w:bookmarkStart w:id="33" w:name="doc01354520171027064905-1_Страница_33"/>
      <w:bookmarkEnd w:id="33"/>
      <w:r>
        <w:rPr>
          <w:color w:val="1A1C1C"/>
        </w:rPr>
        <w:lastRenderedPageBreak/>
        <w:t>наличие</w:t>
      </w:r>
      <w:r>
        <w:rPr>
          <w:color w:val="1A1C1C"/>
          <w:spacing w:val="9"/>
        </w:rPr>
        <w:t xml:space="preserve"> </w:t>
      </w:r>
      <w:r>
        <w:rPr>
          <w:color w:val="1A1C1C"/>
        </w:rPr>
        <w:t>раздевалок,</w:t>
      </w:r>
      <w:r>
        <w:rPr>
          <w:color w:val="1A1C1C"/>
          <w:spacing w:val="43"/>
        </w:rPr>
        <w:t xml:space="preserve"> </w:t>
      </w:r>
      <w:r>
        <w:rPr>
          <w:color w:val="1A1C1C"/>
        </w:rPr>
        <w:t>душевых;</w:t>
      </w:r>
    </w:p>
    <w:p w:rsidR="00B663C6" w:rsidRPr="00FD414E" w:rsidRDefault="00FD414E">
      <w:pPr>
        <w:pStyle w:val="a3"/>
        <w:numPr>
          <w:ilvl w:val="0"/>
          <w:numId w:val="33"/>
        </w:numPr>
        <w:tabs>
          <w:tab w:val="left" w:pos="331"/>
        </w:tabs>
        <w:spacing w:before="197" w:line="249" w:lineRule="auto"/>
        <w:ind w:right="112" w:firstLine="9"/>
        <w:jc w:val="both"/>
        <w:rPr>
          <w:lang w:val="ru-RU"/>
        </w:rPr>
      </w:pPr>
      <w:r w:rsidRPr="00FD414E">
        <w:rPr>
          <w:color w:val="1A1C1C"/>
          <w:lang w:val="ru-RU"/>
        </w:rPr>
        <w:t>наличие</w:t>
      </w:r>
      <w:r w:rsidRPr="00FD414E">
        <w:rPr>
          <w:color w:val="1A1C1C"/>
          <w:spacing w:val="13"/>
          <w:lang w:val="ru-RU"/>
        </w:rPr>
        <w:t xml:space="preserve"> </w:t>
      </w:r>
      <w:r w:rsidRPr="00FD414E">
        <w:rPr>
          <w:color w:val="1A1C1C"/>
          <w:lang w:val="ru-RU"/>
        </w:rPr>
        <w:t>медицинского</w:t>
      </w:r>
      <w:r w:rsidRPr="00FD414E">
        <w:rPr>
          <w:color w:val="1A1C1C"/>
          <w:spacing w:val="18"/>
          <w:lang w:val="ru-RU"/>
        </w:rPr>
        <w:t xml:space="preserve"> </w:t>
      </w:r>
      <w:r w:rsidRPr="00FD414E">
        <w:rPr>
          <w:color w:val="1A1C1C"/>
          <w:lang w:val="ru-RU"/>
        </w:rPr>
        <w:t>кабинета</w:t>
      </w:r>
      <w:r w:rsidRPr="00FD414E">
        <w:rPr>
          <w:color w:val="1A1C1C"/>
          <w:spacing w:val="16"/>
          <w:lang w:val="ru-RU"/>
        </w:rPr>
        <w:t xml:space="preserve"> </w:t>
      </w:r>
      <w:r w:rsidRPr="00FD414E">
        <w:rPr>
          <w:color w:val="1A1C1C"/>
          <w:lang w:val="ru-RU"/>
        </w:rPr>
        <w:t>оборудованного</w:t>
      </w:r>
      <w:r w:rsidRPr="00FD414E">
        <w:rPr>
          <w:color w:val="1A1C1C"/>
          <w:spacing w:val="33"/>
          <w:lang w:val="ru-RU"/>
        </w:rPr>
        <w:t xml:space="preserve"> </w:t>
      </w:r>
      <w:r w:rsidRPr="00FD414E">
        <w:rPr>
          <w:color w:val="1A1C1C"/>
          <w:lang w:val="ru-RU"/>
        </w:rPr>
        <w:t>в</w:t>
      </w:r>
      <w:r w:rsidRPr="00FD414E">
        <w:rPr>
          <w:color w:val="1A1C1C"/>
          <w:spacing w:val="63"/>
          <w:lang w:val="ru-RU"/>
        </w:rPr>
        <w:t xml:space="preserve"> </w:t>
      </w:r>
      <w:r w:rsidRPr="00FD414E">
        <w:rPr>
          <w:color w:val="1A1C1C"/>
          <w:lang w:val="ru-RU"/>
        </w:rPr>
        <w:t>соответствии</w:t>
      </w:r>
      <w:r w:rsidRPr="00FD414E">
        <w:rPr>
          <w:color w:val="1A1C1C"/>
          <w:spacing w:val="20"/>
          <w:lang w:val="ru-RU"/>
        </w:rPr>
        <w:t xml:space="preserve"> </w:t>
      </w:r>
      <w:r w:rsidRPr="00FD414E">
        <w:rPr>
          <w:color w:val="1A1C1C"/>
          <w:lang w:val="ru-RU"/>
        </w:rPr>
        <w:t>с</w:t>
      </w:r>
      <w:r w:rsidRPr="00FD414E">
        <w:rPr>
          <w:color w:val="1A1C1C"/>
          <w:spacing w:val="53"/>
          <w:lang w:val="ru-RU"/>
        </w:rPr>
        <w:t xml:space="preserve"> </w:t>
      </w:r>
      <w:r w:rsidRPr="00FD414E">
        <w:rPr>
          <w:color w:val="1A1C1C"/>
          <w:spacing w:val="2"/>
          <w:lang w:val="ru-RU"/>
        </w:rPr>
        <w:t>приказ</w:t>
      </w:r>
      <w:r w:rsidRPr="00FD414E">
        <w:rPr>
          <w:color w:val="383A38"/>
          <w:spacing w:val="2"/>
          <w:lang w:val="ru-RU"/>
        </w:rPr>
        <w:t>ом</w:t>
      </w:r>
      <w:r w:rsidRPr="00FD414E">
        <w:rPr>
          <w:color w:val="383A38"/>
          <w:spacing w:val="22"/>
          <w:w w:val="99"/>
          <w:lang w:val="ru-RU"/>
        </w:rPr>
        <w:t xml:space="preserve"> </w:t>
      </w:r>
      <w:r w:rsidRPr="00FD414E">
        <w:rPr>
          <w:color w:val="1A1C1C"/>
          <w:lang w:val="ru-RU"/>
        </w:rPr>
        <w:t>М</w:t>
      </w:r>
      <w:r w:rsidRPr="00FD414E">
        <w:rPr>
          <w:color w:val="383A38"/>
          <w:lang w:val="ru-RU"/>
        </w:rPr>
        <w:t>и</w:t>
      </w:r>
      <w:r w:rsidRPr="00FD414E">
        <w:rPr>
          <w:color w:val="1A1C1C"/>
          <w:lang w:val="ru-RU"/>
        </w:rPr>
        <w:t>нздравсоцразвития</w:t>
      </w:r>
      <w:r w:rsidRPr="00FD414E">
        <w:rPr>
          <w:color w:val="1A1C1C"/>
          <w:spacing w:val="31"/>
          <w:lang w:val="ru-RU"/>
        </w:rPr>
        <w:t xml:space="preserve"> </w:t>
      </w:r>
      <w:r w:rsidRPr="00FD414E">
        <w:rPr>
          <w:color w:val="1A1C1C"/>
          <w:lang w:val="ru-RU"/>
        </w:rPr>
        <w:t>России от</w:t>
      </w:r>
      <w:r w:rsidRPr="00FD414E">
        <w:rPr>
          <w:color w:val="1A1C1C"/>
          <w:spacing w:val="50"/>
          <w:lang w:val="ru-RU"/>
        </w:rPr>
        <w:t xml:space="preserve"> </w:t>
      </w:r>
      <w:r w:rsidRPr="00FD414E">
        <w:rPr>
          <w:color w:val="1A1C1C"/>
          <w:lang w:val="ru-RU"/>
        </w:rPr>
        <w:t>09.08.2010</w:t>
      </w:r>
      <w:r w:rsidRPr="00FD414E">
        <w:rPr>
          <w:color w:val="1A1C1C"/>
          <w:spacing w:val="64"/>
          <w:lang w:val="ru-RU"/>
        </w:rPr>
        <w:t xml:space="preserve"> </w:t>
      </w:r>
      <w:r w:rsidRPr="00FD414E">
        <w:rPr>
          <w:color w:val="1A1C1C"/>
          <w:lang w:val="ru-RU"/>
        </w:rPr>
        <w:t>№</w:t>
      </w:r>
      <w:r w:rsidRPr="00FD414E">
        <w:rPr>
          <w:color w:val="1A1C1C"/>
          <w:spacing w:val="15"/>
          <w:lang w:val="ru-RU"/>
        </w:rPr>
        <w:t xml:space="preserve"> </w:t>
      </w:r>
      <w:r w:rsidRPr="00FD414E">
        <w:rPr>
          <w:color w:val="1A1C1C"/>
          <w:lang w:val="ru-RU"/>
        </w:rPr>
        <w:t>613н  "Об</w:t>
      </w:r>
      <w:r w:rsidRPr="00FD414E">
        <w:rPr>
          <w:color w:val="1A1C1C"/>
          <w:spacing w:val="40"/>
          <w:lang w:val="ru-RU"/>
        </w:rPr>
        <w:t xml:space="preserve"> </w:t>
      </w:r>
      <w:r w:rsidRPr="00FD414E">
        <w:rPr>
          <w:color w:val="1A1C1C"/>
          <w:lang w:val="ru-RU"/>
        </w:rPr>
        <w:t>утверждении</w:t>
      </w:r>
      <w:r w:rsidRPr="00FD414E">
        <w:rPr>
          <w:color w:val="1A1C1C"/>
          <w:spacing w:val="12"/>
          <w:lang w:val="ru-RU"/>
        </w:rPr>
        <w:t xml:space="preserve"> </w:t>
      </w:r>
      <w:r w:rsidRPr="00FD414E">
        <w:rPr>
          <w:color w:val="1A1C1C"/>
          <w:lang w:val="ru-RU"/>
        </w:rPr>
        <w:t>Порядка</w:t>
      </w:r>
      <w:r w:rsidRPr="00FD414E">
        <w:rPr>
          <w:color w:val="1A1C1C"/>
          <w:spacing w:val="23"/>
          <w:lang w:val="ru-RU"/>
        </w:rPr>
        <w:t xml:space="preserve"> </w:t>
      </w:r>
      <w:r w:rsidRPr="00FD414E">
        <w:rPr>
          <w:color w:val="1A1C1C"/>
          <w:lang w:val="ru-RU"/>
        </w:rPr>
        <w:t>оказания</w:t>
      </w:r>
      <w:r w:rsidRPr="00FD414E">
        <w:rPr>
          <w:color w:val="1A1C1C"/>
          <w:spacing w:val="9"/>
          <w:lang w:val="ru-RU"/>
        </w:rPr>
        <w:t xml:space="preserve"> </w:t>
      </w:r>
      <w:r w:rsidRPr="00FD414E">
        <w:rPr>
          <w:color w:val="1A1C1C"/>
          <w:lang w:val="ru-RU"/>
        </w:rPr>
        <w:t>медицинской</w:t>
      </w:r>
      <w:r w:rsidRPr="00FD414E">
        <w:rPr>
          <w:color w:val="1A1C1C"/>
          <w:spacing w:val="25"/>
          <w:lang w:val="ru-RU"/>
        </w:rPr>
        <w:t xml:space="preserve"> </w:t>
      </w:r>
      <w:r w:rsidRPr="00FD414E">
        <w:rPr>
          <w:color w:val="1A1C1C"/>
          <w:lang w:val="ru-RU"/>
        </w:rPr>
        <w:t>помощи</w:t>
      </w:r>
      <w:r w:rsidRPr="00FD414E">
        <w:rPr>
          <w:color w:val="1A1C1C"/>
          <w:spacing w:val="3"/>
          <w:lang w:val="ru-RU"/>
        </w:rPr>
        <w:t xml:space="preserve"> </w:t>
      </w:r>
      <w:r w:rsidRPr="00FD414E">
        <w:rPr>
          <w:color w:val="1A1C1C"/>
          <w:lang w:val="ru-RU"/>
        </w:rPr>
        <w:t>при</w:t>
      </w:r>
      <w:r w:rsidRPr="00FD414E">
        <w:rPr>
          <w:color w:val="1A1C1C"/>
          <w:spacing w:val="63"/>
          <w:lang w:val="ru-RU"/>
        </w:rPr>
        <w:t xml:space="preserve"> </w:t>
      </w:r>
      <w:r w:rsidRPr="00FD414E">
        <w:rPr>
          <w:color w:val="1A1C1C"/>
          <w:lang w:val="ru-RU"/>
        </w:rPr>
        <w:t>цроведении</w:t>
      </w:r>
      <w:r w:rsidRPr="00FD414E">
        <w:rPr>
          <w:color w:val="1A1C1C"/>
          <w:spacing w:val="19"/>
          <w:lang w:val="ru-RU"/>
        </w:rPr>
        <w:t xml:space="preserve"> </w:t>
      </w:r>
      <w:r w:rsidRPr="00FD414E">
        <w:rPr>
          <w:color w:val="1A1C1C"/>
          <w:lang w:val="ru-RU"/>
        </w:rPr>
        <w:t>физкультурных</w:t>
      </w:r>
      <w:r w:rsidRPr="00FD414E">
        <w:rPr>
          <w:color w:val="1A1C1C"/>
          <w:spacing w:val="17"/>
          <w:lang w:val="ru-RU"/>
        </w:rPr>
        <w:t xml:space="preserve"> </w:t>
      </w:r>
      <w:r w:rsidRPr="00FD414E">
        <w:rPr>
          <w:color w:val="1A1C1C"/>
          <w:lang w:val="ru-RU"/>
        </w:rPr>
        <w:t>и</w:t>
      </w:r>
      <w:r w:rsidRPr="00FD414E">
        <w:rPr>
          <w:color w:val="1A1C1C"/>
          <w:spacing w:val="61"/>
          <w:lang w:val="ru-RU"/>
        </w:rPr>
        <w:t xml:space="preserve"> </w:t>
      </w:r>
      <w:r w:rsidRPr="00FD414E">
        <w:rPr>
          <w:color w:val="1A1C1C"/>
          <w:spacing w:val="-1"/>
          <w:lang w:val="ru-RU"/>
        </w:rPr>
        <w:t>спорт</w:t>
      </w:r>
      <w:r w:rsidRPr="00FD414E">
        <w:rPr>
          <w:color w:val="383A38"/>
          <w:spacing w:val="-1"/>
          <w:lang w:val="ru-RU"/>
        </w:rPr>
        <w:t>и</w:t>
      </w:r>
      <w:r w:rsidRPr="00FD414E">
        <w:rPr>
          <w:color w:val="1A1C1C"/>
          <w:spacing w:val="-1"/>
          <w:lang w:val="ru-RU"/>
        </w:rPr>
        <w:t>в</w:t>
      </w:r>
      <w:r w:rsidRPr="00FD414E">
        <w:rPr>
          <w:color w:val="383A38"/>
          <w:spacing w:val="-1"/>
          <w:lang w:val="ru-RU"/>
        </w:rPr>
        <w:t>ны</w:t>
      </w:r>
      <w:r w:rsidRPr="00FD414E">
        <w:rPr>
          <w:color w:val="1A1C1C"/>
          <w:spacing w:val="-1"/>
          <w:lang w:val="ru-RU"/>
        </w:rPr>
        <w:t>х</w:t>
      </w:r>
      <w:r w:rsidRPr="00FD414E">
        <w:rPr>
          <w:color w:val="1A1C1C"/>
          <w:spacing w:val="27"/>
          <w:w w:val="110"/>
          <w:lang w:val="ru-RU"/>
        </w:rPr>
        <w:t xml:space="preserve"> </w:t>
      </w:r>
      <w:r w:rsidRPr="00FD414E">
        <w:rPr>
          <w:color w:val="1A1C1C"/>
          <w:lang w:val="ru-RU"/>
        </w:rPr>
        <w:t>мероприятий"</w:t>
      </w:r>
      <w:r w:rsidRPr="00FD414E">
        <w:rPr>
          <w:color w:val="1A1C1C"/>
          <w:spacing w:val="61"/>
          <w:lang w:val="ru-RU"/>
        </w:rPr>
        <w:t xml:space="preserve"> </w:t>
      </w:r>
      <w:r w:rsidRPr="00FD414E">
        <w:rPr>
          <w:color w:val="1A1C1C"/>
          <w:lang w:val="ru-RU"/>
        </w:rPr>
        <w:t>(зарегистрирован</w:t>
      </w:r>
      <w:r w:rsidRPr="00FD414E">
        <w:rPr>
          <w:color w:val="1A1C1C"/>
          <w:spacing w:val="36"/>
          <w:lang w:val="ru-RU"/>
        </w:rPr>
        <w:t xml:space="preserve"> </w:t>
      </w:r>
      <w:r w:rsidRPr="00FD414E">
        <w:rPr>
          <w:color w:val="1A1C1C"/>
          <w:lang w:val="ru-RU"/>
        </w:rPr>
        <w:t>Минюстом</w:t>
      </w:r>
      <w:r w:rsidRPr="00FD414E">
        <w:rPr>
          <w:color w:val="1A1C1C"/>
          <w:spacing w:val="38"/>
          <w:lang w:val="ru-RU"/>
        </w:rPr>
        <w:t xml:space="preserve"> </w:t>
      </w:r>
      <w:r w:rsidRPr="00FD414E">
        <w:rPr>
          <w:color w:val="1A1C1C"/>
          <w:lang w:val="ru-RU"/>
        </w:rPr>
        <w:t>России</w:t>
      </w:r>
      <w:r w:rsidRPr="00FD414E">
        <w:rPr>
          <w:color w:val="1A1C1C"/>
          <w:spacing w:val="61"/>
          <w:lang w:val="ru-RU"/>
        </w:rPr>
        <w:t xml:space="preserve"> </w:t>
      </w:r>
      <w:r w:rsidRPr="00FD414E">
        <w:rPr>
          <w:color w:val="1A1C1C"/>
          <w:lang w:val="ru-RU"/>
        </w:rPr>
        <w:t>14.09.2010, регистрацион</w:t>
      </w:r>
      <w:r w:rsidRPr="00FD414E">
        <w:rPr>
          <w:color w:val="1A1C1C"/>
          <w:spacing w:val="-24"/>
          <w:lang w:val="ru-RU"/>
        </w:rPr>
        <w:t xml:space="preserve"> </w:t>
      </w:r>
      <w:r w:rsidRPr="00FD414E">
        <w:rPr>
          <w:color w:val="383A38"/>
          <w:spacing w:val="-1"/>
          <w:lang w:val="ru-RU"/>
        </w:rPr>
        <w:t>ны</w:t>
      </w:r>
      <w:r w:rsidRPr="00FD414E">
        <w:rPr>
          <w:color w:val="1A1C1C"/>
          <w:spacing w:val="-1"/>
          <w:lang w:val="ru-RU"/>
        </w:rPr>
        <w:t>й</w:t>
      </w:r>
    </w:p>
    <w:p w:rsidR="00B663C6" w:rsidRDefault="00FD414E">
      <w:pPr>
        <w:spacing w:line="309" w:lineRule="exact"/>
        <w:ind w:left="115"/>
        <w:jc w:val="both"/>
        <w:rPr>
          <w:rFonts w:ascii="Times New Roman" w:eastAsia="Times New Roman" w:hAnsi="Times New Roman" w:cs="Times New Roman"/>
          <w:sz w:val="27"/>
          <w:szCs w:val="27"/>
        </w:rPr>
      </w:pPr>
      <w:r>
        <w:rPr>
          <w:rFonts w:ascii="Arial" w:eastAsia="Arial" w:hAnsi="Arial" w:cs="Arial"/>
          <w:color w:val="1A1C1C"/>
          <w:sz w:val="26"/>
          <w:szCs w:val="26"/>
        </w:rPr>
        <w:t>№</w:t>
      </w:r>
      <w:r>
        <w:rPr>
          <w:rFonts w:ascii="Arial" w:eastAsia="Arial" w:hAnsi="Arial" w:cs="Arial"/>
          <w:color w:val="1A1C1C"/>
          <w:spacing w:val="19"/>
          <w:sz w:val="26"/>
          <w:szCs w:val="26"/>
        </w:rPr>
        <w:t xml:space="preserve"> </w:t>
      </w:r>
      <w:r>
        <w:rPr>
          <w:rFonts w:ascii="Times New Roman" w:eastAsia="Times New Roman" w:hAnsi="Times New Roman" w:cs="Times New Roman"/>
          <w:color w:val="383A38"/>
          <w:spacing w:val="-2"/>
          <w:sz w:val="27"/>
          <w:szCs w:val="27"/>
        </w:rPr>
        <w:t>1</w:t>
      </w:r>
      <w:r>
        <w:rPr>
          <w:rFonts w:ascii="Times New Roman" w:eastAsia="Times New Roman" w:hAnsi="Times New Roman" w:cs="Times New Roman"/>
          <w:color w:val="1A1C1C"/>
          <w:spacing w:val="-2"/>
          <w:sz w:val="27"/>
          <w:szCs w:val="27"/>
        </w:rPr>
        <w:t>8428)</w:t>
      </w:r>
    </w:p>
    <w:p w:rsidR="00B663C6" w:rsidRPr="00FD414E" w:rsidRDefault="00FD414E">
      <w:pPr>
        <w:pStyle w:val="a3"/>
        <w:numPr>
          <w:ilvl w:val="0"/>
          <w:numId w:val="33"/>
        </w:numPr>
        <w:tabs>
          <w:tab w:val="left" w:pos="283"/>
        </w:tabs>
        <w:spacing w:before="221" w:line="255" w:lineRule="auto"/>
        <w:ind w:left="120" w:right="256" w:firstLine="0"/>
        <w:rPr>
          <w:lang w:val="ru-RU"/>
        </w:rPr>
      </w:pPr>
      <w:r w:rsidRPr="00FD414E">
        <w:rPr>
          <w:color w:val="1A1C1C"/>
          <w:lang w:val="ru-RU"/>
        </w:rPr>
        <w:t>обеспечение</w:t>
      </w:r>
      <w:r w:rsidRPr="00FD414E">
        <w:rPr>
          <w:color w:val="1A1C1C"/>
          <w:spacing w:val="27"/>
          <w:lang w:val="ru-RU"/>
        </w:rPr>
        <w:t xml:space="preserve"> </w:t>
      </w:r>
      <w:r w:rsidRPr="00FD414E">
        <w:rPr>
          <w:color w:val="1A1C1C"/>
          <w:lang w:val="ru-RU"/>
        </w:rPr>
        <w:t>оборудованием</w:t>
      </w:r>
      <w:r w:rsidRPr="00FD414E">
        <w:rPr>
          <w:color w:val="1A1C1C"/>
          <w:spacing w:val="31"/>
          <w:lang w:val="ru-RU"/>
        </w:rPr>
        <w:t xml:space="preserve"> </w:t>
      </w:r>
      <w:r w:rsidRPr="00FD414E">
        <w:rPr>
          <w:color w:val="1A1C1C"/>
          <w:lang w:val="ru-RU"/>
        </w:rPr>
        <w:t>и</w:t>
      </w:r>
      <w:r w:rsidRPr="00FD414E">
        <w:rPr>
          <w:color w:val="1A1C1C"/>
          <w:spacing w:val="5"/>
          <w:lang w:val="ru-RU"/>
        </w:rPr>
        <w:t xml:space="preserve"> </w:t>
      </w:r>
      <w:r w:rsidRPr="00FD414E">
        <w:rPr>
          <w:color w:val="1A1C1C"/>
          <w:lang w:val="ru-RU"/>
        </w:rPr>
        <w:t>спортивным</w:t>
      </w:r>
      <w:r w:rsidRPr="00FD414E">
        <w:rPr>
          <w:color w:val="1A1C1C"/>
          <w:spacing w:val="27"/>
          <w:lang w:val="ru-RU"/>
        </w:rPr>
        <w:t xml:space="preserve"> </w:t>
      </w:r>
      <w:r w:rsidRPr="00FD414E">
        <w:rPr>
          <w:color w:val="1A1C1C"/>
          <w:lang w:val="ru-RU"/>
        </w:rPr>
        <w:t>инвентарем,</w:t>
      </w:r>
      <w:r w:rsidRPr="00FD414E">
        <w:rPr>
          <w:color w:val="1A1C1C"/>
          <w:spacing w:val="36"/>
          <w:lang w:val="ru-RU"/>
        </w:rPr>
        <w:t xml:space="preserve"> </w:t>
      </w:r>
      <w:r w:rsidRPr="00FD414E">
        <w:rPr>
          <w:color w:val="1A1C1C"/>
          <w:lang w:val="ru-RU"/>
        </w:rPr>
        <w:t>необходимым</w:t>
      </w:r>
      <w:r w:rsidRPr="00FD414E">
        <w:rPr>
          <w:color w:val="1A1C1C"/>
          <w:spacing w:val="36"/>
          <w:lang w:val="ru-RU"/>
        </w:rPr>
        <w:t xml:space="preserve"> </w:t>
      </w:r>
      <w:r w:rsidRPr="00FD414E">
        <w:rPr>
          <w:color w:val="1A1C1C"/>
          <w:lang w:val="ru-RU"/>
        </w:rPr>
        <w:t>для</w:t>
      </w:r>
      <w:r w:rsidRPr="00FD414E">
        <w:rPr>
          <w:color w:val="1A1C1C"/>
          <w:w w:val="101"/>
          <w:lang w:val="ru-RU"/>
        </w:rPr>
        <w:t xml:space="preserve"> </w:t>
      </w:r>
      <w:r w:rsidRPr="00FD414E">
        <w:rPr>
          <w:color w:val="1A1C1C"/>
          <w:lang w:val="ru-RU"/>
        </w:rPr>
        <w:t>прохождения</w:t>
      </w:r>
      <w:r w:rsidRPr="00FD414E">
        <w:rPr>
          <w:color w:val="1A1C1C"/>
          <w:spacing w:val="33"/>
          <w:lang w:val="ru-RU"/>
        </w:rPr>
        <w:t xml:space="preserve"> </w:t>
      </w:r>
      <w:r w:rsidRPr="00FD414E">
        <w:rPr>
          <w:color w:val="1A1C1C"/>
          <w:lang w:val="ru-RU"/>
        </w:rPr>
        <w:t>спортивной</w:t>
      </w:r>
      <w:r w:rsidRPr="00FD414E">
        <w:rPr>
          <w:color w:val="1A1C1C"/>
          <w:spacing w:val="28"/>
          <w:lang w:val="ru-RU"/>
        </w:rPr>
        <w:t xml:space="preserve"> </w:t>
      </w:r>
      <w:r w:rsidRPr="00FD414E">
        <w:rPr>
          <w:color w:val="1A1C1C"/>
          <w:lang w:val="ru-RU"/>
        </w:rPr>
        <w:t>подготовки</w:t>
      </w:r>
      <w:r w:rsidRPr="00FD414E">
        <w:rPr>
          <w:color w:val="1A1C1C"/>
          <w:spacing w:val="30"/>
          <w:lang w:val="ru-RU"/>
        </w:rPr>
        <w:t xml:space="preserve"> </w:t>
      </w:r>
      <w:r w:rsidRPr="00FD414E">
        <w:rPr>
          <w:color w:val="1A1C1C"/>
          <w:lang w:val="ru-RU"/>
        </w:rPr>
        <w:t>(Приложение</w:t>
      </w:r>
      <w:r w:rsidRPr="00FD414E">
        <w:rPr>
          <w:color w:val="1A1C1C"/>
          <w:spacing w:val="26"/>
          <w:lang w:val="ru-RU"/>
        </w:rPr>
        <w:t xml:space="preserve"> </w:t>
      </w:r>
      <w:r w:rsidRPr="00FD414E">
        <w:rPr>
          <w:color w:val="1A1C1C"/>
          <w:lang w:val="ru-RU"/>
        </w:rPr>
        <w:t>№</w:t>
      </w:r>
      <w:r w:rsidRPr="00FD414E">
        <w:rPr>
          <w:color w:val="1A1C1C"/>
          <w:spacing w:val="41"/>
          <w:lang w:val="ru-RU"/>
        </w:rPr>
        <w:t xml:space="preserve"> </w:t>
      </w:r>
      <w:r w:rsidRPr="00FD414E">
        <w:rPr>
          <w:color w:val="1A1C1C"/>
          <w:lang w:val="ru-RU"/>
        </w:rPr>
        <w:t>11</w:t>
      </w:r>
      <w:r w:rsidRPr="00FD414E">
        <w:rPr>
          <w:color w:val="1A1C1C"/>
          <w:spacing w:val="-15"/>
          <w:lang w:val="ru-RU"/>
        </w:rPr>
        <w:t xml:space="preserve"> </w:t>
      </w:r>
      <w:r w:rsidRPr="00FD414E">
        <w:rPr>
          <w:color w:val="1A1C1C"/>
          <w:lang w:val="ru-RU"/>
        </w:rPr>
        <w:t>к</w:t>
      </w:r>
      <w:r w:rsidRPr="00FD414E">
        <w:rPr>
          <w:color w:val="1A1C1C"/>
          <w:spacing w:val="4"/>
          <w:lang w:val="ru-RU"/>
        </w:rPr>
        <w:t xml:space="preserve"> </w:t>
      </w:r>
      <w:r w:rsidRPr="00FD414E">
        <w:rPr>
          <w:color w:val="1A1C1C"/>
          <w:lang w:val="ru-RU"/>
        </w:rPr>
        <w:t>настоящему</w:t>
      </w:r>
      <w:r w:rsidRPr="00FD414E">
        <w:rPr>
          <w:color w:val="1A1C1C"/>
          <w:spacing w:val="30"/>
          <w:lang w:val="ru-RU"/>
        </w:rPr>
        <w:t xml:space="preserve"> </w:t>
      </w:r>
      <w:r w:rsidRPr="00FD414E">
        <w:rPr>
          <w:color w:val="1A1C1C"/>
          <w:spacing w:val="1"/>
          <w:lang w:val="ru-RU"/>
        </w:rPr>
        <w:t>ФССП</w:t>
      </w:r>
      <w:r w:rsidRPr="00FD414E">
        <w:rPr>
          <w:color w:val="383A38"/>
          <w:spacing w:val="1"/>
          <w:lang w:val="ru-RU"/>
        </w:rPr>
        <w:t>)</w:t>
      </w:r>
      <w:r w:rsidRPr="00FD414E">
        <w:rPr>
          <w:color w:val="1A1C1C"/>
          <w:spacing w:val="2"/>
          <w:lang w:val="ru-RU"/>
        </w:rPr>
        <w:t>;</w:t>
      </w:r>
    </w:p>
    <w:p w:rsidR="00B663C6" w:rsidRPr="00FD414E" w:rsidRDefault="00FD414E">
      <w:pPr>
        <w:pStyle w:val="a3"/>
        <w:numPr>
          <w:ilvl w:val="0"/>
          <w:numId w:val="33"/>
        </w:numPr>
        <w:tabs>
          <w:tab w:val="left" w:pos="288"/>
        </w:tabs>
        <w:spacing w:before="187" w:line="244" w:lineRule="auto"/>
        <w:ind w:left="125" w:right="1107" w:firstLine="0"/>
        <w:rPr>
          <w:lang w:val="ru-RU"/>
        </w:rPr>
      </w:pPr>
      <w:r w:rsidRPr="00FD414E">
        <w:rPr>
          <w:color w:val="1A1C1C"/>
          <w:lang w:val="ru-RU"/>
        </w:rPr>
        <w:t>обеспечение</w:t>
      </w:r>
      <w:r w:rsidRPr="00FD414E">
        <w:rPr>
          <w:color w:val="1A1C1C"/>
          <w:spacing w:val="29"/>
          <w:lang w:val="ru-RU"/>
        </w:rPr>
        <w:t xml:space="preserve"> </w:t>
      </w:r>
      <w:r w:rsidRPr="00FD414E">
        <w:rPr>
          <w:color w:val="1A1C1C"/>
          <w:lang w:val="ru-RU"/>
        </w:rPr>
        <w:t>спортивной</w:t>
      </w:r>
      <w:r w:rsidRPr="00FD414E">
        <w:rPr>
          <w:color w:val="1A1C1C"/>
          <w:spacing w:val="22"/>
          <w:lang w:val="ru-RU"/>
        </w:rPr>
        <w:t xml:space="preserve"> </w:t>
      </w:r>
      <w:r w:rsidRPr="00FD414E">
        <w:rPr>
          <w:color w:val="1A1C1C"/>
          <w:lang w:val="ru-RU"/>
        </w:rPr>
        <w:t>экипировкой</w:t>
      </w:r>
      <w:r w:rsidRPr="00FD414E">
        <w:rPr>
          <w:color w:val="1A1C1C"/>
          <w:spacing w:val="32"/>
          <w:lang w:val="ru-RU"/>
        </w:rPr>
        <w:t xml:space="preserve"> </w:t>
      </w:r>
      <w:r w:rsidRPr="00FD414E">
        <w:rPr>
          <w:color w:val="1A1C1C"/>
          <w:lang w:val="ru-RU"/>
        </w:rPr>
        <w:t>(Приложение</w:t>
      </w:r>
      <w:r w:rsidRPr="00FD414E">
        <w:rPr>
          <w:color w:val="1A1C1C"/>
          <w:spacing w:val="24"/>
          <w:lang w:val="ru-RU"/>
        </w:rPr>
        <w:t xml:space="preserve"> </w:t>
      </w:r>
      <w:r w:rsidRPr="00FD414E">
        <w:rPr>
          <w:rFonts w:ascii="Arial" w:eastAsia="Arial" w:hAnsi="Arial" w:cs="Arial"/>
          <w:color w:val="1A1C1C"/>
          <w:sz w:val="26"/>
          <w:szCs w:val="26"/>
          <w:lang w:val="ru-RU"/>
        </w:rPr>
        <w:t>№</w:t>
      </w:r>
      <w:r w:rsidRPr="00FD414E">
        <w:rPr>
          <w:rFonts w:ascii="Arial" w:eastAsia="Arial" w:hAnsi="Arial" w:cs="Arial"/>
          <w:color w:val="1A1C1C"/>
          <w:spacing w:val="9"/>
          <w:sz w:val="26"/>
          <w:szCs w:val="26"/>
          <w:lang w:val="ru-RU"/>
        </w:rPr>
        <w:t xml:space="preserve"> </w:t>
      </w:r>
      <w:r w:rsidRPr="00FD414E">
        <w:rPr>
          <w:color w:val="1A1C1C"/>
          <w:lang w:val="ru-RU"/>
        </w:rPr>
        <w:t>12</w:t>
      </w:r>
      <w:r w:rsidRPr="00FD414E">
        <w:rPr>
          <w:color w:val="1A1C1C"/>
          <w:spacing w:val="-19"/>
          <w:lang w:val="ru-RU"/>
        </w:rPr>
        <w:t xml:space="preserve"> </w:t>
      </w:r>
      <w:r w:rsidRPr="00FD414E">
        <w:rPr>
          <w:color w:val="1A1C1C"/>
          <w:lang w:val="ru-RU"/>
        </w:rPr>
        <w:t>к</w:t>
      </w:r>
      <w:r w:rsidRPr="00FD414E">
        <w:rPr>
          <w:color w:val="1A1C1C"/>
          <w:spacing w:val="7"/>
          <w:lang w:val="ru-RU"/>
        </w:rPr>
        <w:t xml:space="preserve"> </w:t>
      </w:r>
      <w:r w:rsidRPr="00FD414E">
        <w:rPr>
          <w:color w:val="1A1C1C"/>
          <w:lang w:val="ru-RU"/>
        </w:rPr>
        <w:t>настоящему ФССП</w:t>
      </w:r>
      <w:r w:rsidRPr="00FD414E">
        <w:rPr>
          <w:color w:val="383A38"/>
          <w:lang w:val="ru-RU"/>
        </w:rPr>
        <w:t>)</w:t>
      </w:r>
      <w:r w:rsidRPr="00FD414E">
        <w:rPr>
          <w:color w:val="1A1C1C"/>
          <w:lang w:val="ru-RU"/>
        </w:rPr>
        <w:t>;</w:t>
      </w:r>
    </w:p>
    <w:p w:rsidR="00B663C6" w:rsidRPr="00FD414E" w:rsidRDefault="00FD414E">
      <w:pPr>
        <w:pStyle w:val="a3"/>
        <w:numPr>
          <w:ilvl w:val="0"/>
          <w:numId w:val="33"/>
        </w:numPr>
        <w:tabs>
          <w:tab w:val="left" w:pos="288"/>
        </w:tabs>
        <w:spacing w:before="182"/>
        <w:ind w:left="287" w:hanging="162"/>
        <w:jc w:val="both"/>
        <w:rPr>
          <w:lang w:val="ru-RU"/>
        </w:rPr>
      </w:pPr>
      <w:r w:rsidRPr="00FD414E">
        <w:rPr>
          <w:color w:val="1A1C1C"/>
          <w:lang w:val="ru-RU"/>
        </w:rPr>
        <w:t>обеспечение</w:t>
      </w:r>
      <w:r w:rsidRPr="00FD414E">
        <w:rPr>
          <w:color w:val="1A1C1C"/>
          <w:spacing w:val="28"/>
          <w:lang w:val="ru-RU"/>
        </w:rPr>
        <w:t xml:space="preserve"> </w:t>
      </w:r>
      <w:r w:rsidRPr="00FD414E">
        <w:rPr>
          <w:color w:val="1A1C1C"/>
          <w:lang w:val="ru-RU"/>
        </w:rPr>
        <w:t>проезда</w:t>
      </w:r>
      <w:r w:rsidRPr="00FD414E">
        <w:rPr>
          <w:color w:val="1A1C1C"/>
          <w:spacing w:val="22"/>
          <w:lang w:val="ru-RU"/>
        </w:rPr>
        <w:t xml:space="preserve"> </w:t>
      </w:r>
      <w:r w:rsidRPr="00FD414E">
        <w:rPr>
          <w:color w:val="1A1C1C"/>
          <w:lang w:val="ru-RU"/>
        </w:rPr>
        <w:t>к</w:t>
      </w:r>
      <w:r w:rsidRPr="00FD414E">
        <w:rPr>
          <w:color w:val="1A1C1C"/>
          <w:spacing w:val="5"/>
          <w:lang w:val="ru-RU"/>
        </w:rPr>
        <w:t xml:space="preserve"> </w:t>
      </w:r>
      <w:r w:rsidRPr="00FD414E">
        <w:rPr>
          <w:color w:val="1A1C1C"/>
          <w:lang w:val="ru-RU"/>
        </w:rPr>
        <w:t>месту</w:t>
      </w:r>
      <w:r w:rsidRPr="00FD414E">
        <w:rPr>
          <w:color w:val="1A1C1C"/>
          <w:spacing w:val="18"/>
          <w:lang w:val="ru-RU"/>
        </w:rPr>
        <w:t xml:space="preserve"> </w:t>
      </w:r>
      <w:r w:rsidRPr="00FD414E">
        <w:rPr>
          <w:color w:val="1A1C1C"/>
          <w:lang w:val="ru-RU"/>
        </w:rPr>
        <w:t>проведения</w:t>
      </w:r>
      <w:r w:rsidRPr="00FD414E">
        <w:rPr>
          <w:color w:val="1A1C1C"/>
          <w:spacing w:val="39"/>
          <w:lang w:val="ru-RU"/>
        </w:rPr>
        <w:t xml:space="preserve"> </w:t>
      </w:r>
      <w:r w:rsidRPr="00FD414E">
        <w:rPr>
          <w:color w:val="1A1C1C"/>
          <w:lang w:val="ru-RU"/>
        </w:rPr>
        <w:t>спортивных</w:t>
      </w:r>
      <w:r w:rsidRPr="00FD414E">
        <w:rPr>
          <w:color w:val="1A1C1C"/>
          <w:spacing w:val="26"/>
          <w:lang w:val="ru-RU"/>
        </w:rPr>
        <w:t xml:space="preserve"> </w:t>
      </w:r>
      <w:r w:rsidRPr="00FD414E">
        <w:rPr>
          <w:color w:val="1A1C1C"/>
          <w:lang w:val="ru-RU"/>
        </w:rPr>
        <w:t>мероприятий</w:t>
      </w:r>
      <w:r w:rsidRPr="00FD414E">
        <w:rPr>
          <w:color w:val="1A1C1C"/>
          <w:spacing w:val="27"/>
          <w:lang w:val="ru-RU"/>
        </w:rPr>
        <w:t xml:space="preserve"> </w:t>
      </w:r>
      <w:r w:rsidRPr="00FD414E">
        <w:rPr>
          <w:color w:val="1A1C1C"/>
          <w:lang w:val="ru-RU"/>
        </w:rPr>
        <w:t>и</w:t>
      </w:r>
      <w:r w:rsidRPr="00FD414E">
        <w:rPr>
          <w:color w:val="1A1C1C"/>
          <w:spacing w:val="16"/>
          <w:lang w:val="ru-RU"/>
        </w:rPr>
        <w:t xml:space="preserve"> </w:t>
      </w:r>
      <w:r w:rsidRPr="00FD414E">
        <w:rPr>
          <w:color w:val="1A1C1C"/>
          <w:spacing w:val="2"/>
          <w:lang w:val="ru-RU"/>
        </w:rPr>
        <w:t>обра</w:t>
      </w:r>
      <w:r w:rsidRPr="00FD414E">
        <w:rPr>
          <w:color w:val="383A38"/>
          <w:spacing w:val="1"/>
          <w:lang w:val="ru-RU"/>
        </w:rPr>
        <w:t>т</w:t>
      </w:r>
      <w:r w:rsidRPr="00FD414E">
        <w:rPr>
          <w:color w:val="1A1C1C"/>
          <w:spacing w:val="1"/>
          <w:lang w:val="ru-RU"/>
        </w:rPr>
        <w:t>но</w:t>
      </w:r>
      <w:r w:rsidRPr="00FD414E">
        <w:rPr>
          <w:color w:val="383A38"/>
          <w:spacing w:val="1"/>
          <w:lang w:val="ru-RU"/>
        </w:rPr>
        <w:t>;</w:t>
      </w:r>
    </w:p>
    <w:p w:rsidR="00B663C6" w:rsidRPr="00FD414E" w:rsidRDefault="00FD414E">
      <w:pPr>
        <w:pStyle w:val="a3"/>
        <w:numPr>
          <w:ilvl w:val="0"/>
          <w:numId w:val="33"/>
        </w:numPr>
        <w:tabs>
          <w:tab w:val="left" w:pos="293"/>
        </w:tabs>
        <w:spacing w:before="192" w:line="247" w:lineRule="auto"/>
        <w:ind w:left="130" w:right="1007" w:firstLine="0"/>
        <w:rPr>
          <w:lang w:val="ru-RU"/>
        </w:rPr>
      </w:pPr>
      <w:r w:rsidRPr="00FD414E">
        <w:rPr>
          <w:color w:val="1A1C1C"/>
          <w:lang w:val="ru-RU"/>
        </w:rPr>
        <w:t>обеспечение</w:t>
      </w:r>
      <w:r w:rsidRPr="00FD414E">
        <w:rPr>
          <w:color w:val="1A1C1C"/>
          <w:spacing w:val="27"/>
          <w:lang w:val="ru-RU"/>
        </w:rPr>
        <w:t xml:space="preserve"> </w:t>
      </w:r>
      <w:r w:rsidRPr="00FD414E">
        <w:rPr>
          <w:color w:val="1A1C1C"/>
          <w:lang w:val="ru-RU"/>
        </w:rPr>
        <w:t>питанием</w:t>
      </w:r>
      <w:r w:rsidRPr="00FD414E">
        <w:rPr>
          <w:color w:val="1A1C1C"/>
          <w:spacing w:val="30"/>
          <w:lang w:val="ru-RU"/>
        </w:rPr>
        <w:t xml:space="preserve"> </w:t>
      </w:r>
      <w:r w:rsidRPr="00FD414E">
        <w:rPr>
          <w:color w:val="1A1C1C"/>
          <w:lang w:val="ru-RU"/>
        </w:rPr>
        <w:t>и</w:t>
      </w:r>
      <w:r w:rsidRPr="00FD414E">
        <w:rPr>
          <w:color w:val="1A1C1C"/>
          <w:spacing w:val="4"/>
          <w:lang w:val="ru-RU"/>
        </w:rPr>
        <w:t xml:space="preserve"> </w:t>
      </w:r>
      <w:r w:rsidRPr="00FD414E">
        <w:rPr>
          <w:color w:val="1A1C1C"/>
          <w:lang w:val="ru-RU"/>
        </w:rPr>
        <w:t>проживанием</w:t>
      </w:r>
      <w:r w:rsidRPr="00FD414E">
        <w:rPr>
          <w:color w:val="1A1C1C"/>
          <w:spacing w:val="33"/>
          <w:lang w:val="ru-RU"/>
        </w:rPr>
        <w:t xml:space="preserve"> </w:t>
      </w:r>
      <w:r w:rsidRPr="00FD414E">
        <w:rPr>
          <w:color w:val="1A1C1C"/>
          <w:lang w:val="ru-RU"/>
        </w:rPr>
        <w:t>в</w:t>
      </w:r>
      <w:r w:rsidRPr="00FD414E">
        <w:rPr>
          <w:color w:val="1A1C1C"/>
          <w:spacing w:val="4"/>
          <w:lang w:val="ru-RU"/>
        </w:rPr>
        <w:t xml:space="preserve"> </w:t>
      </w:r>
      <w:r w:rsidRPr="00FD414E">
        <w:rPr>
          <w:color w:val="1A1C1C"/>
          <w:lang w:val="ru-RU"/>
        </w:rPr>
        <w:t>период</w:t>
      </w:r>
      <w:r w:rsidRPr="00FD414E">
        <w:rPr>
          <w:color w:val="1A1C1C"/>
          <w:spacing w:val="21"/>
          <w:lang w:val="ru-RU"/>
        </w:rPr>
        <w:t xml:space="preserve"> </w:t>
      </w:r>
      <w:r w:rsidRPr="00FD414E">
        <w:rPr>
          <w:color w:val="1A1C1C"/>
          <w:lang w:val="ru-RU"/>
        </w:rPr>
        <w:t>проведения</w:t>
      </w:r>
      <w:r w:rsidRPr="00FD414E">
        <w:rPr>
          <w:color w:val="1A1C1C"/>
          <w:spacing w:val="32"/>
          <w:lang w:val="ru-RU"/>
        </w:rPr>
        <w:t xml:space="preserve"> </w:t>
      </w:r>
      <w:r w:rsidRPr="00FD414E">
        <w:rPr>
          <w:color w:val="1A1C1C"/>
          <w:lang w:val="ru-RU"/>
        </w:rPr>
        <w:t>спортивных</w:t>
      </w:r>
      <w:r w:rsidRPr="00FD414E">
        <w:rPr>
          <w:color w:val="1A1C1C"/>
          <w:w w:val="101"/>
          <w:lang w:val="ru-RU"/>
        </w:rPr>
        <w:t xml:space="preserve"> </w:t>
      </w:r>
      <w:r w:rsidRPr="00FD414E">
        <w:rPr>
          <w:color w:val="1A1C1C"/>
          <w:lang w:val="ru-RU"/>
        </w:rPr>
        <w:t>мероприятий;</w:t>
      </w:r>
    </w:p>
    <w:p w:rsidR="00B663C6" w:rsidRPr="00FD414E" w:rsidRDefault="00FD414E">
      <w:pPr>
        <w:pStyle w:val="a3"/>
        <w:numPr>
          <w:ilvl w:val="0"/>
          <w:numId w:val="33"/>
        </w:numPr>
        <w:tabs>
          <w:tab w:val="left" w:pos="293"/>
        </w:tabs>
        <w:spacing w:before="191" w:line="247" w:lineRule="auto"/>
        <w:ind w:left="134" w:right="151" w:firstLine="0"/>
        <w:rPr>
          <w:lang w:val="ru-RU"/>
        </w:rPr>
      </w:pPr>
      <w:r w:rsidRPr="00FD414E">
        <w:rPr>
          <w:color w:val="1A1C1C"/>
          <w:lang w:val="ru-RU"/>
        </w:rPr>
        <w:t>осуществление</w:t>
      </w:r>
      <w:r w:rsidRPr="00FD414E">
        <w:rPr>
          <w:color w:val="1A1C1C"/>
          <w:spacing w:val="36"/>
          <w:lang w:val="ru-RU"/>
        </w:rPr>
        <w:t xml:space="preserve"> </w:t>
      </w:r>
      <w:r w:rsidRPr="00FD414E">
        <w:rPr>
          <w:color w:val="1A1C1C"/>
          <w:lang w:val="ru-RU"/>
        </w:rPr>
        <w:t>медицинского</w:t>
      </w:r>
      <w:r w:rsidRPr="00FD414E">
        <w:rPr>
          <w:color w:val="1A1C1C"/>
          <w:spacing w:val="35"/>
          <w:lang w:val="ru-RU"/>
        </w:rPr>
        <w:t xml:space="preserve"> </w:t>
      </w:r>
      <w:r w:rsidRPr="00FD414E">
        <w:rPr>
          <w:color w:val="1A1C1C"/>
          <w:lang w:val="ru-RU"/>
        </w:rPr>
        <w:t>обеспечения</w:t>
      </w:r>
      <w:r w:rsidRPr="00FD414E">
        <w:rPr>
          <w:color w:val="1A1C1C"/>
          <w:spacing w:val="28"/>
          <w:lang w:val="ru-RU"/>
        </w:rPr>
        <w:t xml:space="preserve"> </w:t>
      </w:r>
      <w:r w:rsidRPr="00FD414E">
        <w:rPr>
          <w:color w:val="1A1C1C"/>
          <w:lang w:val="ru-RU"/>
        </w:rPr>
        <w:t>лиц,</w:t>
      </w:r>
      <w:r w:rsidRPr="00FD414E">
        <w:rPr>
          <w:color w:val="1A1C1C"/>
          <w:spacing w:val="20"/>
          <w:lang w:val="ru-RU"/>
        </w:rPr>
        <w:t xml:space="preserve"> </w:t>
      </w:r>
      <w:r w:rsidRPr="00FD414E">
        <w:rPr>
          <w:color w:val="1A1C1C"/>
          <w:lang w:val="ru-RU"/>
        </w:rPr>
        <w:t>проходящих</w:t>
      </w:r>
      <w:r w:rsidRPr="00FD414E">
        <w:rPr>
          <w:color w:val="1A1C1C"/>
          <w:spacing w:val="40"/>
          <w:lang w:val="ru-RU"/>
        </w:rPr>
        <w:t xml:space="preserve"> </w:t>
      </w:r>
      <w:r w:rsidRPr="00FD414E">
        <w:rPr>
          <w:color w:val="1A1C1C"/>
          <w:lang w:val="ru-RU"/>
        </w:rPr>
        <w:t>спортив</w:t>
      </w:r>
      <w:r w:rsidRPr="00FD414E">
        <w:rPr>
          <w:color w:val="383A38"/>
          <w:lang w:val="ru-RU"/>
        </w:rPr>
        <w:t>ную</w:t>
      </w:r>
      <w:r w:rsidRPr="00FD414E">
        <w:rPr>
          <w:color w:val="383A38"/>
          <w:spacing w:val="27"/>
          <w:w w:val="102"/>
          <w:lang w:val="ru-RU"/>
        </w:rPr>
        <w:t xml:space="preserve"> </w:t>
      </w:r>
      <w:r w:rsidRPr="00FD414E">
        <w:rPr>
          <w:color w:val="1A1C1C"/>
          <w:lang w:val="ru-RU"/>
        </w:rPr>
        <w:t>подготовку,</w:t>
      </w:r>
      <w:r w:rsidRPr="00FD414E">
        <w:rPr>
          <w:color w:val="1A1C1C"/>
          <w:spacing w:val="30"/>
          <w:lang w:val="ru-RU"/>
        </w:rPr>
        <w:t xml:space="preserve"> </w:t>
      </w:r>
      <w:r w:rsidRPr="00FD414E">
        <w:rPr>
          <w:color w:val="1A1C1C"/>
          <w:lang w:val="ru-RU"/>
        </w:rPr>
        <w:t>в</w:t>
      </w:r>
      <w:r w:rsidRPr="00FD414E">
        <w:rPr>
          <w:color w:val="1A1C1C"/>
          <w:spacing w:val="-8"/>
          <w:lang w:val="ru-RU"/>
        </w:rPr>
        <w:t xml:space="preserve"> </w:t>
      </w:r>
      <w:r w:rsidRPr="00FD414E">
        <w:rPr>
          <w:color w:val="1A1C1C"/>
          <w:lang w:val="ru-RU"/>
        </w:rPr>
        <w:t>том</w:t>
      </w:r>
      <w:r w:rsidRPr="00FD414E">
        <w:rPr>
          <w:color w:val="1A1C1C"/>
          <w:spacing w:val="14"/>
          <w:lang w:val="ru-RU"/>
        </w:rPr>
        <w:t xml:space="preserve"> </w:t>
      </w:r>
      <w:r w:rsidRPr="00FD414E">
        <w:rPr>
          <w:color w:val="1A1C1C"/>
          <w:lang w:val="ru-RU"/>
        </w:rPr>
        <w:t>числе</w:t>
      </w:r>
      <w:r w:rsidRPr="00FD414E">
        <w:rPr>
          <w:color w:val="1A1C1C"/>
          <w:spacing w:val="18"/>
          <w:lang w:val="ru-RU"/>
        </w:rPr>
        <w:t xml:space="preserve"> </w:t>
      </w:r>
      <w:r w:rsidRPr="00FD414E">
        <w:rPr>
          <w:color w:val="1A1C1C"/>
          <w:lang w:val="ru-RU"/>
        </w:rPr>
        <w:t>организацию</w:t>
      </w:r>
      <w:r w:rsidRPr="00FD414E">
        <w:rPr>
          <w:color w:val="1A1C1C"/>
          <w:spacing w:val="29"/>
          <w:lang w:val="ru-RU"/>
        </w:rPr>
        <w:t xml:space="preserve"> </w:t>
      </w:r>
      <w:r w:rsidRPr="00FD414E">
        <w:rPr>
          <w:color w:val="1A1C1C"/>
          <w:lang w:val="ru-RU"/>
        </w:rPr>
        <w:t>систематического</w:t>
      </w:r>
      <w:r w:rsidRPr="00FD414E">
        <w:rPr>
          <w:color w:val="1A1C1C"/>
          <w:spacing w:val="32"/>
          <w:lang w:val="ru-RU"/>
        </w:rPr>
        <w:t xml:space="preserve"> </w:t>
      </w:r>
      <w:r w:rsidRPr="00FD414E">
        <w:rPr>
          <w:color w:val="1A1C1C"/>
          <w:lang w:val="ru-RU"/>
        </w:rPr>
        <w:t>медицинского</w:t>
      </w:r>
      <w:r w:rsidRPr="00FD414E">
        <w:rPr>
          <w:color w:val="1A1C1C"/>
          <w:spacing w:val="46"/>
          <w:lang w:val="ru-RU"/>
        </w:rPr>
        <w:t xml:space="preserve"> </w:t>
      </w:r>
      <w:r w:rsidRPr="00FD414E">
        <w:rPr>
          <w:color w:val="1A1C1C"/>
          <w:lang w:val="ru-RU"/>
        </w:rPr>
        <w:t>ко</w:t>
      </w:r>
      <w:r w:rsidRPr="00FD414E">
        <w:rPr>
          <w:color w:val="383A38"/>
          <w:lang w:val="ru-RU"/>
        </w:rPr>
        <w:t>н</w:t>
      </w:r>
      <w:r w:rsidRPr="00FD414E">
        <w:rPr>
          <w:color w:val="1A1C1C"/>
          <w:lang w:val="ru-RU"/>
        </w:rPr>
        <w:t>тро</w:t>
      </w:r>
      <w:r w:rsidRPr="00FD414E">
        <w:rPr>
          <w:color w:val="383A38"/>
          <w:lang w:val="ru-RU"/>
        </w:rPr>
        <w:t>ля.</w:t>
      </w:r>
    </w:p>
    <w:p w:rsidR="00B663C6" w:rsidRPr="00FD414E" w:rsidRDefault="00B663C6">
      <w:pPr>
        <w:spacing w:line="247" w:lineRule="auto"/>
        <w:rPr>
          <w:lang w:val="ru-RU"/>
        </w:rPr>
        <w:sectPr w:rsidR="00B663C6" w:rsidRPr="00FD414E">
          <w:pgSz w:w="11910" w:h="16840"/>
          <w:pgMar w:top="1160" w:right="840" w:bottom="280" w:left="1140" w:header="720" w:footer="720" w:gutter="0"/>
          <w:cols w:space="720"/>
        </w:sectPr>
      </w:pPr>
    </w:p>
    <w:p w:rsidR="00B663C6" w:rsidRPr="00FD414E" w:rsidRDefault="00B663C6">
      <w:pPr>
        <w:rPr>
          <w:rFonts w:ascii="Times New Roman" w:eastAsia="Times New Roman" w:hAnsi="Times New Roman" w:cs="Times New Roman"/>
          <w:sz w:val="28"/>
          <w:szCs w:val="28"/>
          <w:lang w:val="ru-RU"/>
        </w:rPr>
      </w:pPr>
    </w:p>
    <w:p w:rsidR="00B663C6" w:rsidRPr="00FD414E" w:rsidRDefault="00FD414E">
      <w:pPr>
        <w:spacing w:before="58" w:line="252" w:lineRule="auto"/>
        <w:ind w:left="4087" w:right="1111" w:hanging="2278"/>
        <w:rPr>
          <w:rFonts w:ascii="Times New Roman" w:eastAsia="Times New Roman" w:hAnsi="Times New Roman" w:cs="Times New Roman"/>
          <w:sz w:val="31"/>
          <w:szCs w:val="31"/>
          <w:lang w:val="ru-RU"/>
        </w:rPr>
      </w:pPr>
      <w:bookmarkStart w:id="34" w:name="doc01354520171027064905-1_Страница_34"/>
      <w:bookmarkEnd w:id="34"/>
      <w:r w:rsidRPr="00FD414E">
        <w:rPr>
          <w:rFonts w:ascii="Times New Roman" w:hAnsi="Times New Roman"/>
          <w:b/>
          <w:color w:val="181A1A"/>
          <w:spacing w:val="1"/>
          <w:sz w:val="32"/>
          <w:lang w:val="ru-RU"/>
        </w:rPr>
        <w:t>2.1О.</w:t>
      </w:r>
      <w:r w:rsidRPr="00FD414E">
        <w:rPr>
          <w:rFonts w:ascii="Times New Roman" w:hAnsi="Times New Roman"/>
          <w:b/>
          <w:color w:val="181A1A"/>
          <w:sz w:val="32"/>
          <w:lang w:val="ru-RU"/>
        </w:rPr>
        <w:t xml:space="preserve"> </w:t>
      </w:r>
      <w:r w:rsidRPr="00FD414E">
        <w:rPr>
          <w:rFonts w:ascii="Times New Roman" w:hAnsi="Times New Roman"/>
          <w:b/>
          <w:color w:val="181A1A"/>
          <w:sz w:val="31"/>
          <w:lang w:val="ru-RU"/>
        </w:rPr>
        <w:t>Тр</w:t>
      </w:r>
      <w:r w:rsidRPr="00FD414E">
        <w:rPr>
          <w:rFonts w:ascii="Times New Roman" w:hAnsi="Times New Roman"/>
          <w:b/>
          <w:color w:val="010101"/>
          <w:sz w:val="31"/>
          <w:lang w:val="ru-RU"/>
        </w:rPr>
        <w:t>ебова</w:t>
      </w:r>
      <w:r w:rsidRPr="00FD414E">
        <w:rPr>
          <w:rFonts w:ascii="Times New Roman" w:hAnsi="Times New Roman"/>
          <w:b/>
          <w:color w:val="181A1A"/>
          <w:sz w:val="31"/>
          <w:lang w:val="ru-RU"/>
        </w:rPr>
        <w:t>ни</w:t>
      </w:r>
      <w:r w:rsidRPr="00FD414E">
        <w:rPr>
          <w:rFonts w:ascii="Times New Roman" w:hAnsi="Times New Roman"/>
          <w:b/>
          <w:color w:val="010101"/>
          <w:sz w:val="31"/>
          <w:lang w:val="ru-RU"/>
        </w:rPr>
        <w:t>я</w:t>
      </w:r>
      <w:r w:rsidRPr="00FD414E">
        <w:rPr>
          <w:rFonts w:ascii="Times New Roman" w:hAnsi="Times New Roman"/>
          <w:b/>
          <w:color w:val="010101"/>
          <w:spacing w:val="-13"/>
          <w:sz w:val="31"/>
          <w:lang w:val="ru-RU"/>
        </w:rPr>
        <w:t xml:space="preserve"> </w:t>
      </w:r>
      <w:r w:rsidRPr="00FD414E">
        <w:rPr>
          <w:rFonts w:ascii="Times New Roman" w:hAnsi="Times New Roman"/>
          <w:b/>
          <w:color w:val="181A1A"/>
          <w:sz w:val="31"/>
          <w:lang w:val="ru-RU"/>
        </w:rPr>
        <w:t>к</w:t>
      </w:r>
      <w:r w:rsidRPr="00FD414E">
        <w:rPr>
          <w:rFonts w:ascii="Times New Roman" w:hAnsi="Times New Roman"/>
          <w:b/>
          <w:color w:val="181A1A"/>
          <w:spacing w:val="-14"/>
          <w:sz w:val="31"/>
          <w:lang w:val="ru-RU"/>
        </w:rPr>
        <w:t xml:space="preserve"> </w:t>
      </w:r>
      <w:r w:rsidRPr="00FD414E">
        <w:rPr>
          <w:rFonts w:ascii="Times New Roman" w:hAnsi="Times New Roman"/>
          <w:b/>
          <w:color w:val="181A1A"/>
          <w:sz w:val="31"/>
          <w:lang w:val="ru-RU"/>
        </w:rPr>
        <w:t>колич</w:t>
      </w:r>
      <w:r w:rsidRPr="00FD414E">
        <w:rPr>
          <w:rFonts w:ascii="Times New Roman" w:hAnsi="Times New Roman"/>
          <w:b/>
          <w:color w:val="010101"/>
          <w:sz w:val="31"/>
          <w:lang w:val="ru-RU"/>
        </w:rPr>
        <w:t>е</w:t>
      </w:r>
      <w:r w:rsidRPr="00FD414E">
        <w:rPr>
          <w:rFonts w:ascii="Times New Roman" w:hAnsi="Times New Roman"/>
          <w:b/>
          <w:color w:val="181A1A"/>
          <w:sz w:val="31"/>
          <w:lang w:val="ru-RU"/>
        </w:rPr>
        <w:t>етвенному</w:t>
      </w:r>
      <w:r w:rsidRPr="00FD414E">
        <w:rPr>
          <w:rFonts w:ascii="Times New Roman" w:hAnsi="Times New Roman"/>
          <w:b/>
          <w:color w:val="181A1A"/>
          <w:spacing w:val="8"/>
          <w:sz w:val="31"/>
          <w:lang w:val="ru-RU"/>
        </w:rPr>
        <w:t xml:space="preserve"> </w:t>
      </w:r>
      <w:r w:rsidRPr="00FD414E">
        <w:rPr>
          <w:rFonts w:ascii="Times New Roman" w:hAnsi="Times New Roman"/>
          <w:b/>
          <w:color w:val="181A1A"/>
          <w:sz w:val="31"/>
          <w:lang w:val="ru-RU"/>
        </w:rPr>
        <w:t>составу</w:t>
      </w:r>
      <w:r w:rsidRPr="00FD414E">
        <w:rPr>
          <w:rFonts w:ascii="Times New Roman" w:hAnsi="Times New Roman"/>
          <w:b/>
          <w:color w:val="181A1A"/>
          <w:spacing w:val="9"/>
          <w:sz w:val="31"/>
          <w:lang w:val="ru-RU"/>
        </w:rPr>
        <w:t xml:space="preserve"> </w:t>
      </w:r>
      <w:r w:rsidRPr="00FD414E">
        <w:rPr>
          <w:rFonts w:ascii="Times New Roman" w:hAnsi="Times New Roman"/>
          <w:b/>
          <w:color w:val="181A1A"/>
          <w:sz w:val="31"/>
          <w:lang w:val="ru-RU"/>
        </w:rPr>
        <w:t>в</w:t>
      </w:r>
      <w:r w:rsidRPr="00FD414E">
        <w:rPr>
          <w:rFonts w:ascii="Times New Roman" w:hAnsi="Times New Roman"/>
          <w:b/>
          <w:color w:val="181A1A"/>
          <w:spacing w:val="-8"/>
          <w:sz w:val="31"/>
          <w:lang w:val="ru-RU"/>
        </w:rPr>
        <w:t xml:space="preserve"> </w:t>
      </w:r>
      <w:r w:rsidRPr="00FD414E">
        <w:rPr>
          <w:rFonts w:ascii="Times New Roman" w:hAnsi="Times New Roman"/>
          <w:b/>
          <w:color w:val="181A1A"/>
          <w:sz w:val="31"/>
          <w:lang w:val="ru-RU"/>
        </w:rPr>
        <w:t>группах</w:t>
      </w:r>
      <w:r w:rsidRPr="00FD414E">
        <w:rPr>
          <w:rFonts w:ascii="Times New Roman" w:hAnsi="Times New Roman"/>
          <w:b/>
          <w:color w:val="181A1A"/>
          <w:spacing w:val="36"/>
          <w:w w:val="101"/>
          <w:sz w:val="31"/>
          <w:lang w:val="ru-RU"/>
        </w:rPr>
        <w:t xml:space="preserve"> </w:t>
      </w:r>
      <w:r w:rsidRPr="00FD414E">
        <w:rPr>
          <w:rFonts w:ascii="Times New Roman" w:hAnsi="Times New Roman"/>
          <w:b/>
          <w:color w:val="181A1A"/>
          <w:sz w:val="31"/>
          <w:lang w:val="ru-RU"/>
        </w:rPr>
        <w:t>спортивной</w:t>
      </w:r>
      <w:r w:rsidRPr="00FD414E">
        <w:rPr>
          <w:rFonts w:ascii="Times New Roman" w:hAnsi="Times New Roman"/>
          <w:b/>
          <w:color w:val="181A1A"/>
          <w:spacing w:val="2"/>
          <w:sz w:val="31"/>
          <w:lang w:val="ru-RU"/>
        </w:rPr>
        <w:t xml:space="preserve"> </w:t>
      </w:r>
      <w:r w:rsidRPr="00FD414E">
        <w:rPr>
          <w:rFonts w:ascii="Times New Roman" w:hAnsi="Times New Roman"/>
          <w:b/>
          <w:color w:val="181A1A"/>
          <w:sz w:val="31"/>
          <w:lang w:val="ru-RU"/>
        </w:rPr>
        <w:t>подготовки</w:t>
      </w:r>
    </w:p>
    <w:p w:rsidR="00B663C6" w:rsidRPr="00FD414E" w:rsidRDefault="00FD414E">
      <w:pPr>
        <w:spacing w:before="261"/>
        <w:ind w:left="950" w:right="223" w:firstLine="692"/>
        <w:jc w:val="both"/>
        <w:rPr>
          <w:rFonts w:ascii="Times New Roman" w:eastAsia="Times New Roman" w:hAnsi="Times New Roman" w:cs="Times New Roman"/>
          <w:sz w:val="28"/>
          <w:szCs w:val="28"/>
          <w:lang w:val="ru-RU"/>
        </w:rPr>
      </w:pPr>
      <w:r w:rsidRPr="00FD414E">
        <w:rPr>
          <w:rFonts w:ascii="Times New Roman" w:eastAsia="Times New Roman" w:hAnsi="Times New Roman" w:cs="Times New Roman"/>
          <w:color w:val="2F3131"/>
          <w:sz w:val="28"/>
          <w:szCs w:val="28"/>
          <w:lang w:val="ru-RU"/>
        </w:rPr>
        <w:t>При</w:t>
      </w:r>
      <w:r w:rsidRPr="00FD414E">
        <w:rPr>
          <w:rFonts w:ascii="Times New Roman" w:eastAsia="Times New Roman" w:hAnsi="Times New Roman" w:cs="Times New Roman"/>
          <w:color w:val="2F3131"/>
          <w:spacing w:val="46"/>
          <w:sz w:val="28"/>
          <w:szCs w:val="28"/>
          <w:lang w:val="ru-RU"/>
        </w:rPr>
        <w:t xml:space="preserve"> </w:t>
      </w:r>
      <w:r w:rsidRPr="00FD414E">
        <w:rPr>
          <w:rFonts w:ascii="Times New Roman" w:eastAsia="Times New Roman" w:hAnsi="Times New Roman" w:cs="Times New Roman"/>
          <w:color w:val="181A1A"/>
          <w:sz w:val="28"/>
          <w:szCs w:val="28"/>
          <w:lang w:val="ru-RU"/>
        </w:rPr>
        <w:t>осуществлении</w:t>
      </w:r>
      <w:r w:rsidRPr="00FD414E">
        <w:rPr>
          <w:rFonts w:ascii="Times New Roman" w:eastAsia="Times New Roman" w:hAnsi="Times New Roman" w:cs="Times New Roman"/>
          <w:color w:val="181A1A"/>
          <w:spacing w:val="54"/>
          <w:sz w:val="28"/>
          <w:szCs w:val="28"/>
          <w:lang w:val="ru-RU"/>
        </w:rPr>
        <w:t xml:space="preserve"> </w:t>
      </w:r>
      <w:r w:rsidRPr="00FD414E">
        <w:rPr>
          <w:rFonts w:ascii="Times New Roman" w:eastAsia="Times New Roman" w:hAnsi="Times New Roman" w:cs="Times New Roman"/>
          <w:color w:val="181A1A"/>
          <w:sz w:val="28"/>
          <w:szCs w:val="28"/>
          <w:lang w:val="ru-RU"/>
        </w:rPr>
        <w:t>набора,</w:t>
      </w:r>
      <w:r w:rsidRPr="00FD414E">
        <w:rPr>
          <w:rFonts w:ascii="Times New Roman" w:eastAsia="Times New Roman" w:hAnsi="Times New Roman" w:cs="Times New Roman"/>
          <w:color w:val="181A1A"/>
          <w:spacing w:val="46"/>
          <w:sz w:val="28"/>
          <w:szCs w:val="28"/>
          <w:lang w:val="ru-RU"/>
        </w:rPr>
        <w:t xml:space="preserve"> </w:t>
      </w:r>
      <w:r w:rsidRPr="00FD414E">
        <w:rPr>
          <w:rFonts w:ascii="Times New Roman" w:eastAsia="Times New Roman" w:hAnsi="Times New Roman" w:cs="Times New Roman"/>
          <w:color w:val="181A1A"/>
          <w:sz w:val="28"/>
          <w:szCs w:val="28"/>
          <w:lang w:val="ru-RU"/>
        </w:rPr>
        <w:t>перевода</w:t>
      </w:r>
      <w:r w:rsidRPr="00FD414E">
        <w:rPr>
          <w:rFonts w:ascii="Times New Roman" w:eastAsia="Times New Roman" w:hAnsi="Times New Roman" w:cs="Times New Roman"/>
          <w:color w:val="181A1A"/>
          <w:spacing w:val="46"/>
          <w:sz w:val="28"/>
          <w:szCs w:val="28"/>
          <w:lang w:val="ru-RU"/>
        </w:rPr>
        <w:t xml:space="preserve"> </w:t>
      </w:r>
      <w:r w:rsidRPr="00FD414E">
        <w:rPr>
          <w:rFonts w:ascii="Times New Roman" w:eastAsia="Times New Roman" w:hAnsi="Times New Roman" w:cs="Times New Roman"/>
          <w:color w:val="181A1A"/>
          <w:sz w:val="28"/>
          <w:szCs w:val="28"/>
          <w:lang w:val="ru-RU"/>
        </w:rPr>
        <w:t>и</w:t>
      </w:r>
      <w:r w:rsidRPr="00FD414E">
        <w:rPr>
          <w:rFonts w:ascii="Times New Roman" w:eastAsia="Times New Roman" w:hAnsi="Times New Roman" w:cs="Times New Roman"/>
          <w:color w:val="181A1A"/>
          <w:spacing w:val="35"/>
          <w:sz w:val="28"/>
          <w:szCs w:val="28"/>
          <w:lang w:val="ru-RU"/>
        </w:rPr>
        <w:t xml:space="preserve"> </w:t>
      </w:r>
      <w:r w:rsidRPr="00FD414E">
        <w:rPr>
          <w:rFonts w:ascii="Times New Roman" w:eastAsia="Times New Roman" w:hAnsi="Times New Roman" w:cs="Times New Roman"/>
          <w:color w:val="181A1A"/>
          <w:sz w:val="28"/>
          <w:szCs w:val="28"/>
          <w:lang w:val="ru-RU"/>
        </w:rPr>
        <w:t>комплектования</w:t>
      </w:r>
      <w:r w:rsidRPr="00FD414E">
        <w:rPr>
          <w:rFonts w:ascii="Times New Roman" w:eastAsia="Times New Roman" w:hAnsi="Times New Roman" w:cs="Times New Roman"/>
          <w:color w:val="181A1A"/>
          <w:spacing w:val="61"/>
          <w:sz w:val="28"/>
          <w:szCs w:val="28"/>
          <w:lang w:val="ru-RU"/>
        </w:rPr>
        <w:t xml:space="preserve"> </w:t>
      </w:r>
      <w:r w:rsidRPr="00FD414E">
        <w:rPr>
          <w:rFonts w:ascii="Times New Roman" w:eastAsia="Times New Roman" w:hAnsi="Times New Roman" w:cs="Times New Roman"/>
          <w:color w:val="181A1A"/>
          <w:sz w:val="28"/>
          <w:szCs w:val="28"/>
          <w:lang w:val="ru-RU"/>
        </w:rPr>
        <w:t>учебных</w:t>
      </w:r>
      <w:r w:rsidRPr="00FD414E">
        <w:rPr>
          <w:rFonts w:ascii="Times New Roman" w:eastAsia="Times New Roman" w:hAnsi="Times New Roman" w:cs="Times New Roman"/>
          <w:color w:val="181A1A"/>
          <w:spacing w:val="47"/>
          <w:sz w:val="28"/>
          <w:szCs w:val="28"/>
          <w:lang w:val="ru-RU"/>
        </w:rPr>
        <w:t xml:space="preserve"> </w:t>
      </w:r>
      <w:r w:rsidRPr="00FD414E">
        <w:rPr>
          <w:rFonts w:ascii="Times New Roman" w:eastAsia="Times New Roman" w:hAnsi="Times New Roman" w:cs="Times New Roman"/>
          <w:color w:val="2F3131"/>
          <w:sz w:val="28"/>
          <w:szCs w:val="28"/>
          <w:lang w:val="ru-RU"/>
        </w:rPr>
        <w:t>гру</w:t>
      </w:r>
      <w:r w:rsidRPr="00FD414E">
        <w:rPr>
          <w:rFonts w:ascii="Times New Roman" w:eastAsia="Times New Roman" w:hAnsi="Times New Roman" w:cs="Times New Roman"/>
          <w:color w:val="494949"/>
          <w:sz w:val="28"/>
          <w:szCs w:val="28"/>
          <w:lang w:val="ru-RU"/>
        </w:rPr>
        <w:t>п</w:t>
      </w:r>
      <w:r w:rsidRPr="00FD414E">
        <w:rPr>
          <w:rFonts w:ascii="Times New Roman" w:eastAsia="Times New Roman" w:hAnsi="Times New Roman" w:cs="Times New Roman"/>
          <w:color w:val="2F3131"/>
          <w:sz w:val="28"/>
          <w:szCs w:val="28"/>
          <w:lang w:val="ru-RU"/>
        </w:rPr>
        <w:t>п</w:t>
      </w:r>
      <w:r w:rsidRPr="00FD414E">
        <w:rPr>
          <w:rFonts w:ascii="Times New Roman" w:eastAsia="Times New Roman" w:hAnsi="Times New Roman" w:cs="Times New Roman"/>
          <w:color w:val="2F3131"/>
          <w:spacing w:val="22"/>
          <w:w w:val="99"/>
          <w:sz w:val="28"/>
          <w:szCs w:val="28"/>
          <w:lang w:val="ru-RU"/>
        </w:rPr>
        <w:t xml:space="preserve"> </w:t>
      </w:r>
      <w:r w:rsidRPr="00FD414E">
        <w:rPr>
          <w:rFonts w:ascii="Times New Roman" w:eastAsia="Times New Roman" w:hAnsi="Times New Roman" w:cs="Times New Roman"/>
          <w:color w:val="181A1A"/>
          <w:sz w:val="28"/>
          <w:szCs w:val="28"/>
          <w:lang w:val="ru-RU"/>
        </w:rPr>
        <w:t>администрации</w:t>
      </w:r>
      <w:r w:rsidRPr="00FD414E">
        <w:rPr>
          <w:rFonts w:ascii="Times New Roman" w:eastAsia="Times New Roman" w:hAnsi="Times New Roman" w:cs="Times New Roman"/>
          <w:color w:val="181A1A"/>
          <w:spacing w:val="52"/>
          <w:sz w:val="28"/>
          <w:szCs w:val="28"/>
          <w:lang w:val="ru-RU"/>
        </w:rPr>
        <w:t xml:space="preserve"> </w:t>
      </w:r>
      <w:r w:rsidRPr="00FD414E">
        <w:rPr>
          <w:rFonts w:ascii="Times New Roman" w:eastAsia="Times New Roman" w:hAnsi="Times New Roman" w:cs="Times New Roman"/>
          <w:color w:val="181A1A"/>
          <w:sz w:val="28"/>
          <w:szCs w:val="28"/>
          <w:lang w:val="ru-RU"/>
        </w:rPr>
        <w:t>МБОУ</w:t>
      </w:r>
      <w:r w:rsidRPr="00FD414E">
        <w:rPr>
          <w:rFonts w:ascii="Times New Roman" w:eastAsia="Times New Roman" w:hAnsi="Times New Roman" w:cs="Times New Roman"/>
          <w:color w:val="181A1A"/>
          <w:spacing w:val="40"/>
          <w:sz w:val="28"/>
          <w:szCs w:val="28"/>
          <w:lang w:val="ru-RU"/>
        </w:rPr>
        <w:t xml:space="preserve"> </w:t>
      </w:r>
      <w:r w:rsidRPr="00FD414E">
        <w:rPr>
          <w:rFonts w:ascii="Times New Roman" w:eastAsia="Times New Roman" w:hAnsi="Times New Roman" w:cs="Times New Roman"/>
          <w:color w:val="181A1A"/>
          <w:sz w:val="28"/>
          <w:szCs w:val="28"/>
          <w:lang w:val="ru-RU"/>
        </w:rPr>
        <w:t>ДОД</w:t>
      </w:r>
      <w:r w:rsidRPr="00FD414E">
        <w:rPr>
          <w:rFonts w:ascii="Times New Roman" w:eastAsia="Times New Roman" w:hAnsi="Times New Roman" w:cs="Times New Roman"/>
          <w:color w:val="181A1A"/>
          <w:spacing w:val="37"/>
          <w:sz w:val="28"/>
          <w:szCs w:val="28"/>
          <w:lang w:val="ru-RU"/>
        </w:rPr>
        <w:t xml:space="preserve"> </w:t>
      </w:r>
      <w:r w:rsidRPr="00FD414E">
        <w:rPr>
          <w:rFonts w:ascii="Times New Roman" w:eastAsia="Times New Roman" w:hAnsi="Times New Roman" w:cs="Times New Roman"/>
          <w:color w:val="181A1A"/>
          <w:sz w:val="28"/>
          <w:szCs w:val="28"/>
          <w:lang w:val="ru-RU"/>
        </w:rPr>
        <w:t>ДЮСШ</w:t>
      </w:r>
      <w:r w:rsidRPr="00FD414E">
        <w:rPr>
          <w:rFonts w:ascii="Times New Roman" w:eastAsia="Times New Roman" w:hAnsi="Times New Roman" w:cs="Times New Roman"/>
          <w:color w:val="181A1A"/>
          <w:spacing w:val="43"/>
          <w:sz w:val="28"/>
          <w:szCs w:val="28"/>
          <w:lang w:val="ru-RU"/>
        </w:rPr>
        <w:t xml:space="preserve"> </w:t>
      </w:r>
      <w:r w:rsidRPr="00FD414E">
        <w:rPr>
          <w:rFonts w:ascii="Arial" w:eastAsia="Arial" w:hAnsi="Arial" w:cs="Arial"/>
          <w:color w:val="181A1A"/>
          <w:sz w:val="26"/>
          <w:szCs w:val="26"/>
          <w:lang w:val="ru-RU"/>
        </w:rPr>
        <w:t>№</w:t>
      </w:r>
      <w:r w:rsidRPr="00FD414E">
        <w:rPr>
          <w:rFonts w:ascii="Arial" w:eastAsia="Arial" w:hAnsi="Arial" w:cs="Arial"/>
          <w:color w:val="181A1A"/>
          <w:spacing w:val="10"/>
          <w:sz w:val="26"/>
          <w:szCs w:val="26"/>
          <w:lang w:val="ru-RU"/>
        </w:rPr>
        <w:t xml:space="preserve"> </w:t>
      </w:r>
      <w:r w:rsidRPr="00FD414E">
        <w:rPr>
          <w:rFonts w:ascii="Times New Roman" w:eastAsia="Times New Roman" w:hAnsi="Times New Roman" w:cs="Times New Roman"/>
          <w:color w:val="181A1A"/>
          <w:sz w:val="28"/>
          <w:szCs w:val="28"/>
          <w:lang w:val="ru-RU"/>
        </w:rPr>
        <w:t>3</w:t>
      </w:r>
      <w:r w:rsidRPr="00FD414E">
        <w:rPr>
          <w:rFonts w:ascii="Times New Roman" w:eastAsia="Times New Roman" w:hAnsi="Times New Roman" w:cs="Times New Roman"/>
          <w:color w:val="181A1A"/>
          <w:spacing w:val="24"/>
          <w:sz w:val="28"/>
          <w:szCs w:val="28"/>
          <w:lang w:val="ru-RU"/>
        </w:rPr>
        <w:t xml:space="preserve"> </w:t>
      </w:r>
      <w:r w:rsidRPr="00FD414E">
        <w:rPr>
          <w:rFonts w:ascii="Times New Roman" w:eastAsia="Times New Roman" w:hAnsi="Times New Roman" w:cs="Times New Roman"/>
          <w:color w:val="181A1A"/>
          <w:sz w:val="28"/>
          <w:szCs w:val="28"/>
          <w:lang w:val="ru-RU"/>
        </w:rPr>
        <w:t>и</w:t>
      </w:r>
      <w:r w:rsidRPr="00FD414E">
        <w:rPr>
          <w:rFonts w:ascii="Times New Roman" w:eastAsia="Times New Roman" w:hAnsi="Times New Roman" w:cs="Times New Roman"/>
          <w:color w:val="181A1A"/>
          <w:spacing w:val="28"/>
          <w:sz w:val="28"/>
          <w:szCs w:val="28"/>
          <w:lang w:val="ru-RU"/>
        </w:rPr>
        <w:t xml:space="preserve"> </w:t>
      </w:r>
      <w:r w:rsidRPr="00FD414E">
        <w:rPr>
          <w:rFonts w:ascii="Times New Roman" w:eastAsia="Times New Roman" w:hAnsi="Times New Roman" w:cs="Times New Roman"/>
          <w:color w:val="181A1A"/>
          <w:sz w:val="28"/>
          <w:szCs w:val="28"/>
          <w:lang w:val="ru-RU"/>
        </w:rPr>
        <w:t>тренерам</w:t>
      </w:r>
      <w:r w:rsidRPr="00FD414E">
        <w:rPr>
          <w:rFonts w:ascii="Times New Roman" w:eastAsia="Times New Roman" w:hAnsi="Times New Roman" w:cs="Times New Roman"/>
          <w:color w:val="010101"/>
          <w:sz w:val="28"/>
          <w:szCs w:val="28"/>
          <w:lang w:val="ru-RU"/>
        </w:rPr>
        <w:t>-</w:t>
      </w:r>
      <w:r w:rsidRPr="00FD414E">
        <w:rPr>
          <w:rFonts w:ascii="Times New Roman" w:eastAsia="Times New Roman" w:hAnsi="Times New Roman" w:cs="Times New Roman"/>
          <w:color w:val="181A1A"/>
          <w:sz w:val="28"/>
          <w:szCs w:val="28"/>
          <w:lang w:val="ru-RU"/>
        </w:rPr>
        <w:t>преподавателям</w:t>
      </w:r>
      <w:r w:rsidRPr="00FD414E">
        <w:rPr>
          <w:rFonts w:ascii="Times New Roman" w:eastAsia="Times New Roman" w:hAnsi="Times New Roman" w:cs="Times New Roman"/>
          <w:color w:val="181A1A"/>
          <w:spacing w:val="20"/>
          <w:w w:val="96"/>
          <w:sz w:val="28"/>
          <w:szCs w:val="28"/>
          <w:lang w:val="ru-RU"/>
        </w:rPr>
        <w:t xml:space="preserve"> </w:t>
      </w:r>
      <w:r w:rsidRPr="00FD414E">
        <w:rPr>
          <w:rFonts w:ascii="Times New Roman" w:eastAsia="Times New Roman" w:hAnsi="Times New Roman" w:cs="Times New Roman"/>
          <w:color w:val="181A1A"/>
          <w:sz w:val="28"/>
          <w:szCs w:val="28"/>
          <w:lang w:val="ru-RU"/>
        </w:rPr>
        <w:t>необходимо</w:t>
      </w:r>
      <w:r w:rsidRPr="00FD414E">
        <w:rPr>
          <w:rFonts w:ascii="Times New Roman" w:eastAsia="Times New Roman" w:hAnsi="Times New Roman" w:cs="Times New Roman"/>
          <w:color w:val="181A1A"/>
          <w:spacing w:val="56"/>
          <w:sz w:val="28"/>
          <w:szCs w:val="28"/>
          <w:lang w:val="ru-RU"/>
        </w:rPr>
        <w:t xml:space="preserve"> </w:t>
      </w:r>
      <w:r w:rsidRPr="00FD414E">
        <w:rPr>
          <w:rFonts w:ascii="Times New Roman" w:eastAsia="Times New Roman" w:hAnsi="Times New Roman" w:cs="Times New Roman"/>
          <w:color w:val="181A1A"/>
          <w:sz w:val="28"/>
          <w:szCs w:val="28"/>
          <w:lang w:val="ru-RU"/>
        </w:rPr>
        <w:t>руководствоваться</w:t>
      </w:r>
      <w:r w:rsidRPr="00FD414E">
        <w:rPr>
          <w:rFonts w:ascii="Times New Roman" w:eastAsia="Times New Roman" w:hAnsi="Times New Roman" w:cs="Times New Roman"/>
          <w:color w:val="181A1A"/>
          <w:spacing w:val="10"/>
          <w:sz w:val="28"/>
          <w:szCs w:val="28"/>
          <w:lang w:val="ru-RU"/>
        </w:rPr>
        <w:t xml:space="preserve"> </w:t>
      </w:r>
      <w:r w:rsidRPr="00FD414E">
        <w:rPr>
          <w:rFonts w:ascii="Times New Roman" w:eastAsia="Times New Roman" w:hAnsi="Times New Roman" w:cs="Times New Roman"/>
          <w:color w:val="181A1A"/>
          <w:sz w:val="28"/>
          <w:szCs w:val="28"/>
          <w:lang w:val="ru-RU"/>
        </w:rPr>
        <w:t>требованиями</w:t>
      </w:r>
      <w:r w:rsidRPr="00FD414E">
        <w:rPr>
          <w:rFonts w:ascii="Times New Roman" w:eastAsia="Times New Roman" w:hAnsi="Times New Roman" w:cs="Times New Roman"/>
          <w:color w:val="181A1A"/>
          <w:spacing w:val="8"/>
          <w:sz w:val="28"/>
          <w:szCs w:val="28"/>
          <w:lang w:val="ru-RU"/>
        </w:rPr>
        <w:t xml:space="preserve"> </w:t>
      </w:r>
      <w:r w:rsidRPr="00FD414E">
        <w:rPr>
          <w:rFonts w:ascii="Times New Roman" w:eastAsia="Times New Roman" w:hAnsi="Times New Roman" w:cs="Times New Roman"/>
          <w:color w:val="181A1A"/>
          <w:sz w:val="28"/>
          <w:szCs w:val="28"/>
          <w:lang w:val="ru-RU"/>
        </w:rPr>
        <w:t>Федерального</w:t>
      </w:r>
      <w:r w:rsidRPr="00FD414E">
        <w:rPr>
          <w:rFonts w:ascii="Times New Roman" w:eastAsia="Times New Roman" w:hAnsi="Times New Roman" w:cs="Times New Roman"/>
          <w:color w:val="181A1A"/>
          <w:spacing w:val="35"/>
          <w:sz w:val="28"/>
          <w:szCs w:val="28"/>
          <w:lang w:val="ru-RU"/>
        </w:rPr>
        <w:t xml:space="preserve"> </w:t>
      </w:r>
      <w:r w:rsidRPr="00FD414E">
        <w:rPr>
          <w:rFonts w:ascii="Times New Roman" w:eastAsia="Times New Roman" w:hAnsi="Times New Roman" w:cs="Times New Roman"/>
          <w:color w:val="181A1A"/>
          <w:sz w:val="28"/>
          <w:szCs w:val="28"/>
          <w:lang w:val="ru-RU"/>
        </w:rPr>
        <w:t>стандарта</w:t>
      </w:r>
      <w:r w:rsidRPr="00FD414E">
        <w:rPr>
          <w:rFonts w:ascii="Times New Roman" w:eastAsia="Times New Roman" w:hAnsi="Times New Roman" w:cs="Times New Roman"/>
          <w:color w:val="181A1A"/>
          <w:w w:val="96"/>
          <w:sz w:val="28"/>
          <w:szCs w:val="28"/>
          <w:lang w:val="ru-RU"/>
        </w:rPr>
        <w:t xml:space="preserve"> </w:t>
      </w:r>
      <w:r w:rsidRPr="00FD414E">
        <w:rPr>
          <w:rFonts w:ascii="Times New Roman" w:eastAsia="Times New Roman" w:hAnsi="Times New Roman" w:cs="Times New Roman"/>
          <w:color w:val="181A1A"/>
          <w:sz w:val="28"/>
          <w:szCs w:val="28"/>
          <w:lang w:val="ru-RU"/>
        </w:rPr>
        <w:t>спортивной</w:t>
      </w:r>
      <w:r w:rsidRPr="00FD414E">
        <w:rPr>
          <w:rFonts w:ascii="Times New Roman" w:eastAsia="Times New Roman" w:hAnsi="Times New Roman" w:cs="Times New Roman"/>
          <w:color w:val="181A1A"/>
          <w:spacing w:val="-9"/>
          <w:sz w:val="28"/>
          <w:szCs w:val="28"/>
          <w:lang w:val="ru-RU"/>
        </w:rPr>
        <w:t xml:space="preserve"> </w:t>
      </w:r>
      <w:r w:rsidRPr="00FD414E">
        <w:rPr>
          <w:rFonts w:ascii="Times New Roman" w:eastAsia="Times New Roman" w:hAnsi="Times New Roman" w:cs="Times New Roman"/>
          <w:color w:val="181A1A"/>
          <w:sz w:val="28"/>
          <w:szCs w:val="28"/>
          <w:lang w:val="ru-RU"/>
        </w:rPr>
        <w:t>подготовки</w:t>
      </w:r>
      <w:r w:rsidRPr="00FD414E">
        <w:rPr>
          <w:rFonts w:ascii="Times New Roman" w:eastAsia="Times New Roman" w:hAnsi="Times New Roman" w:cs="Times New Roman"/>
          <w:color w:val="181A1A"/>
          <w:spacing w:val="-11"/>
          <w:sz w:val="28"/>
          <w:szCs w:val="28"/>
          <w:lang w:val="ru-RU"/>
        </w:rPr>
        <w:t xml:space="preserve"> </w:t>
      </w:r>
      <w:r w:rsidRPr="00FD414E">
        <w:rPr>
          <w:rFonts w:ascii="Times New Roman" w:eastAsia="Times New Roman" w:hAnsi="Times New Roman" w:cs="Times New Roman"/>
          <w:color w:val="181A1A"/>
          <w:sz w:val="28"/>
          <w:szCs w:val="28"/>
          <w:lang w:val="ru-RU"/>
        </w:rPr>
        <w:t>(Приложение</w:t>
      </w:r>
      <w:r w:rsidRPr="00FD414E">
        <w:rPr>
          <w:rFonts w:ascii="Times New Roman" w:eastAsia="Times New Roman" w:hAnsi="Times New Roman" w:cs="Times New Roman"/>
          <w:color w:val="181A1A"/>
          <w:spacing w:val="-10"/>
          <w:sz w:val="28"/>
          <w:szCs w:val="28"/>
          <w:lang w:val="ru-RU"/>
        </w:rPr>
        <w:t xml:space="preserve"> </w:t>
      </w:r>
      <w:r w:rsidRPr="00FD414E">
        <w:rPr>
          <w:rFonts w:ascii="Arial" w:eastAsia="Arial" w:hAnsi="Arial" w:cs="Arial"/>
          <w:color w:val="181A1A"/>
          <w:sz w:val="26"/>
          <w:szCs w:val="26"/>
          <w:lang w:val="ru-RU"/>
        </w:rPr>
        <w:t>№</w:t>
      </w:r>
      <w:r w:rsidRPr="00FD414E">
        <w:rPr>
          <w:rFonts w:ascii="Arial" w:eastAsia="Arial" w:hAnsi="Arial" w:cs="Arial"/>
          <w:color w:val="181A1A"/>
          <w:spacing w:val="-16"/>
          <w:sz w:val="26"/>
          <w:szCs w:val="26"/>
          <w:lang w:val="ru-RU"/>
        </w:rPr>
        <w:t xml:space="preserve"> </w:t>
      </w:r>
      <w:r w:rsidRPr="00FD414E">
        <w:rPr>
          <w:rFonts w:ascii="Times New Roman" w:eastAsia="Times New Roman" w:hAnsi="Times New Roman" w:cs="Times New Roman"/>
          <w:color w:val="181A1A"/>
          <w:spacing w:val="-10"/>
          <w:sz w:val="28"/>
          <w:szCs w:val="28"/>
          <w:lang w:val="ru-RU"/>
        </w:rPr>
        <w:t>1),</w:t>
      </w:r>
      <w:r w:rsidRPr="00FD414E">
        <w:rPr>
          <w:rFonts w:ascii="Times New Roman" w:eastAsia="Times New Roman" w:hAnsi="Times New Roman" w:cs="Times New Roman"/>
          <w:color w:val="181A1A"/>
          <w:spacing w:val="-20"/>
          <w:sz w:val="28"/>
          <w:szCs w:val="28"/>
          <w:lang w:val="ru-RU"/>
        </w:rPr>
        <w:t xml:space="preserve"> </w:t>
      </w:r>
      <w:r w:rsidRPr="00FD414E">
        <w:rPr>
          <w:rFonts w:ascii="Times New Roman" w:eastAsia="Times New Roman" w:hAnsi="Times New Roman" w:cs="Times New Roman"/>
          <w:color w:val="181A1A"/>
          <w:sz w:val="28"/>
          <w:szCs w:val="28"/>
          <w:lang w:val="ru-RU"/>
        </w:rPr>
        <w:t>приведенных</w:t>
      </w:r>
      <w:r w:rsidRPr="00FD414E">
        <w:rPr>
          <w:rFonts w:ascii="Times New Roman" w:eastAsia="Times New Roman" w:hAnsi="Times New Roman" w:cs="Times New Roman"/>
          <w:color w:val="181A1A"/>
          <w:spacing w:val="-3"/>
          <w:sz w:val="28"/>
          <w:szCs w:val="28"/>
          <w:lang w:val="ru-RU"/>
        </w:rPr>
        <w:t xml:space="preserve"> </w:t>
      </w:r>
      <w:r w:rsidRPr="00FD414E">
        <w:rPr>
          <w:rFonts w:ascii="Times New Roman" w:eastAsia="Times New Roman" w:hAnsi="Times New Roman" w:cs="Times New Roman"/>
          <w:color w:val="181A1A"/>
          <w:sz w:val="28"/>
          <w:szCs w:val="28"/>
          <w:lang w:val="ru-RU"/>
        </w:rPr>
        <w:t>в</w:t>
      </w:r>
      <w:r w:rsidRPr="00FD414E">
        <w:rPr>
          <w:rFonts w:ascii="Times New Roman" w:eastAsia="Times New Roman" w:hAnsi="Times New Roman" w:cs="Times New Roman"/>
          <w:color w:val="181A1A"/>
          <w:spacing w:val="-31"/>
          <w:sz w:val="28"/>
          <w:szCs w:val="28"/>
          <w:lang w:val="ru-RU"/>
        </w:rPr>
        <w:t xml:space="preserve"> </w:t>
      </w:r>
      <w:r w:rsidRPr="00FD414E">
        <w:rPr>
          <w:rFonts w:ascii="Times New Roman" w:eastAsia="Times New Roman" w:hAnsi="Times New Roman" w:cs="Times New Roman"/>
          <w:color w:val="181A1A"/>
          <w:sz w:val="28"/>
          <w:szCs w:val="28"/>
          <w:lang w:val="ru-RU"/>
        </w:rPr>
        <w:t>таблице</w:t>
      </w:r>
      <w:r w:rsidRPr="00FD414E">
        <w:rPr>
          <w:rFonts w:ascii="Times New Roman" w:eastAsia="Times New Roman" w:hAnsi="Times New Roman" w:cs="Times New Roman"/>
          <w:color w:val="181A1A"/>
          <w:spacing w:val="-11"/>
          <w:sz w:val="28"/>
          <w:szCs w:val="28"/>
          <w:lang w:val="ru-RU"/>
        </w:rPr>
        <w:t xml:space="preserve"> </w:t>
      </w:r>
      <w:r w:rsidRPr="00FD414E">
        <w:rPr>
          <w:rFonts w:ascii="Arial" w:eastAsia="Arial" w:hAnsi="Arial" w:cs="Arial"/>
          <w:color w:val="181A1A"/>
          <w:sz w:val="26"/>
          <w:szCs w:val="26"/>
          <w:lang w:val="ru-RU"/>
        </w:rPr>
        <w:t>№</w:t>
      </w:r>
      <w:r w:rsidRPr="00FD414E">
        <w:rPr>
          <w:rFonts w:ascii="Arial" w:eastAsia="Arial" w:hAnsi="Arial" w:cs="Arial"/>
          <w:color w:val="181A1A"/>
          <w:spacing w:val="-16"/>
          <w:sz w:val="26"/>
          <w:szCs w:val="26"/>
          <w:lang w:val="ru-RU"/>
        </w:rPr>
        <w:t xml:space="preserve"> </w:t>
      </w:r>
      <w:r w:rsidRPr="00FD414E">
        <w:rPr>
          <w:rFonts w:ascii="Times New Roman" w:eastAsia="Times New Roman" w:hAnsi="Times New Roman" w:cs="Times New Roman"/>
          <w:color w:val="181A1A"/>
          <w:sz w:val="28"/>
          <w:szCs w:val="28"/>
          <w:lang w:val="ru-RU"/>
        </w:rPr>
        <w:t>12</w:t>
      </w:r>
    </w:p>
    <w:p w:rsidR="00B663C6" w:rsidRPr="00FD414E" w:rsidRDefault="00B663C6">
      <w:pPr>
        <w:spacing w:before="1"/>
        <w:rPr>
          <w:rFonts w:ascii="Times New Roman" w:eastAsia="Times New Roman" w:hAnsi="Times New Roman" w:cs="Times New Roman"/>
          <w:sz w:val="26"/>
          <w:szCs w:val="26"/>
          <w:lang w:val="ru-RU"/>
        </w:rPr>
      </w:pPr>
    </w:p>
    <w:p w:rsidR="00B663C6" w:rsidRDefault="00FD414E">
      <w:pPr>
        <w:ind w:right="219"/>
        <w:jc w:val="right"/>
        <w:rPr>
          <w:rFonts w:ascii="Times New Roman" w:eastAsia="Times New Roman" w:hAnsi="Times New Roman" w:cs="Times New Roman"/>
          <w:sz w:val="27"/>
          <w:szCs w:val="27"/>
        </w:rPr>
      </w:pPr>
      <w:r>
        <w:rPr>
          <w:rFonts w:ascii="Times New Roman" w:eastAsia="Times New Roman" w:hAnsi="Times New Roman" w:cs="Times New Roman"/>
          <w:b/>
          <w:bCs/>
          <w:color w:val="181A1A"/>
          <w:sz w:val="27"/>
          <w:szCs w:val="27"/>
        </w:rPr>
        <w:t>Таблица</w:t>
      </w:r>
      <w:r>
        <w:rPr>
          <w:rFonts w:ascii="Times New Roman" w:eastAsia="Times New Roman" w:hAnsi="Times New Roman" w:cs="Times New Roman"/>
          <w:b/>
          <w:bCs/>
          <w:color w:val="181A1A"/>
          <w:spacing w:val="14"/>
          <w:sz w:val="27"/>
          <w:szCs w:val="27"/>
        </w:rPr>
        <w:t xml:space="preserve"> </w:t>
      </w:r>
      <w:r>
        <w:rPr>
          <w:rFonts w:ascii="Times New Roman" w:eastAsia="Times New Roman" w:hAnsi="Times New Roman" w:cs="Times New Roman"/>
          <w:b/>
          <w:bCs/>
          <w:color w:val="181A1A"/>
          <w:sz w:val="27"/>
          <w:szCs w:val="27"/>
        </w:rPr>
        <w:t>№</w:t>
      </w:r>
      <w:r>
        <w:rPr>
          <w:rFonts w:ascii="Times New Roman" w:eastAsia="Times New Roman" w:hAnsi="Times New Roman" w:cs="Times New Roman"/>
          <w:b/>
          <w:bCs/>
          <w:color w:val="181A1A"/>
          <w:spacing w:val="27"/>
          <w:sz w:val="27"/>
          <w:szCs w:val="27"/>
        </w:rPr>
        <w:t xml:space="preserve"> </w:t>
      </w:r>
      <w:r>
        <w:rPr>
          <w:rFonts w:ascii="Times New Roman" w:eastAsia="Times New Roman" w:hAnsi="Times New Roman" w:cs="Times New Roman"/>
          <w:b/>
          <w:bCs/>
          <w:color w:val="494949"/>
          <w:spacing w:val="-5"/>
          <w:sz w:val="27"/>
          <w:szCs w:val="27"/>
        </w:rPr>
        <w:t>1</w:t>
      </w:r>
      <w:r>
        <w:rPr>
          <w:rFonts w:ascii="Times New Roman" w:eastAsia="Times New Roman" w:hAnsi="Times New Roman" w:cs="Times New Roman"/>
          <w:b/>
          <w:bCs/>
          <w:color w:val="2F3131"/>
          <w:spacing w:val="-4"/>
          <w:sz w:val="27"/>
          <w:szCs w:val="27"/>
        </w:rPr>
        <w:t>2</w:t>
      </w:r>
    </w:p>
    <w:p w:rsidR="00B663C6" w:rsidRDefault="00B663C6">
      <w:pPr>
        <w:spacing w:before="10"/>
        <w:rPr>
          <w:rFonts w:ascii="Times New Roman" w:eastAsia="Times New Roman" w:hAnsi="Times New Roman" w:cs="Times New Roman"/>
          <w:b/>
          <w:bCs/>
          <w:sz w:val="24"/>
          <w:szCs w:val="24"/>
        </w:rPr>
      </w:pPr>
    </w:p>
    <w:p w:rsidR="00B663C6" w:rsidRDefault="00174D1F">
      <w:pPr>
        <w:spacing w:line="20" w:lineRule="atLeast"/>
        <w:ind w:left="833"/>
        <w:rPr>
          <w:rFonts w:ascii="Times New Roman" w:eastAsia="Times New Roman" w:hAnsi="Times New Roman" w:cs="Times New Roman"/>
          <w:sz w:val="2"/>
          <w:szCs w:val="2"/>
        </w:rPr>
      </w:pPr>
      <w:r>
        <w:rPr>
          <w:rFonts w:ascii="Times New Roman" w:eastAsia="Times New Roman" w:hAnsi="Times New Roman" w:cs="Times New Roman"/>
          <w:sz w:val="2"/>
          <w:szCs w:val="2"/>
        </w:rPr>
      </w:r>
      <w:r>
        <w:rPr>
          <w:rFonts w:ascii="Times New Roman" w:eastAsia="Times New Roman" w:hAnsi="Times New Roman" w:cs="Times New Roman"/>
          <w:sz w:val="2"/>
          <w:szCs w:val="2"/>
        </w:rPr>
        <w:pict>
          <v:group id="_x0000_s5940" style="width:12.7pt;height:.25pt;mso-position-horizontal-relative:char;mso-position-vertical-relative:line" coordsize="254,5">
            <v:group id="_x0000_s5941" style="position:absolute;left:2;top:2;width:249;height:2" coordorigin="2,2" coordsize="249,2">
              <v:shape id="_x0000_s5942" style="position:absolute;left:2;top:2;width:249;height:2" coordorigin="2,2" coordsize="249,0" path="m2,2r249,e" filled="f" strokecolor="#131313" strokeweight=".08422mm">
                <v:path arrowok="t"/>
              </v:shape>
            </v:group>
            <w10:anchorlock/>
          </v:group>
        </w:pict>
      </w:r>
    </w:p>
    <w:p w:rsidR="00B663C6" w:rsidRPr="00FD414E" w:rsidRDefault="00174D1F">
      <w:pPr>
        <w:spacing w:line="304" w:lineRule="exact"/>
        <w:ind w:left="1747"/>
        <w:rPr>
          <w:rFonts w:ascii="Times New Roman" w:eastAsia="Times New Roman" w:hAnsi="Times New Roman" w:cs="Times New Roman"/>
          <w:sz w:val="28"/>
          <w:szCs w:val="28"/>
          <w:lang w:val="ru-RU"/>
        </w:rPr>
      </w:pPr>
      <w:r>
        <w:pict>
          <v:shape id="_x0000_s5939" type="#_x0000_t202" style="position:absolute;left:0;text-align:left;margin-left:57.55pt;margin-top:10.55pt;width:1.35pt;height:5pt;z-index:6376;mso-position-horizontal-relative:page" filled="f" stroked="f">
            <v:textbox inset="0,0,0,0">
              <w:txbxContent>
                <w:p w:rsidR="00FD414E" w:rsidRDefault="00FD414E">
                  <w:pPr>
                    <w:spacing w:line="100" w:lineRule="exact"/>
                    <w:rPr>
                      <w:rFonts w:ascii="Times New Roman" w:eastAsia="Times New Roman" w:hAnsi="Times New Roman" w:cs="Times New Roman"/>
                      <w:sz w:val="10"/>
                      <w:szCs w:val="10"/>
                    </w:rPr>
                  </w:pPr>
                  <w:r>
                    <w:rPr>
                      <w:rFonts w:ascii="Times New Roman"/>
                      <w:color w:val="494949"/>
                      <w:w w:val="50"/>
                      <w:sz w:val="10"/>
                    </w:rPr>
                    <w:t>1</w:t>
                  </w:r>
                </w:p>
              </w:txbxContent>
            </v:textbox>
            <w10:wrap anchorx="page"/>
          </v:shape>
        </w:pict>
      </w:r>
      <w:r>
        <w:pict>
          <v:shape id="_x0000_s5938" type="#_x0000_t202" style="position:absolute;left:0;text-align:left;margin-left:56.9pt;margin-top:-1.35pt;width:497.05pt;height:118.35pt;z-index:6400;mso-position-horizontal-relative:page" filled="f" stroked="f">
            <v:textbox inset="0,0,0,0">
              <w:txbxContent>
                <w:tbl>
                  <w:tblPr>
                    <w:tblStyle w:val="TableNormal"/>
                    <w:tblW w:w="0" w:type="auto"/>
                    <w:tblLayout w:type="fixed"/>
                    <w:tblLook w:val="01E0" w:firstRow="1" w:lastRow="1" w:firstColumn="1" w:lastColumn="1" w:noHBand="0" w:noVBand="0"/>
                  </w:tblPr>
                  <w:tblGrid>
                    <w:gridCol w:w="5451"/>
                    <w:gridCol w:w="4460"/>
                  </w:tblGrid>
                  <w:tr w:rsidR="00FD414E">
                    <w:trPr>
                      <w:trHeight w:hRule="exact" w:val="340"/>
                    </w:trPr>
                    <w:tc>
                      <w:tcPr>
                        <w:tcW w:w="5451" w:type="dxa"/>
                        <w:tcBorders>
                          <w:top w:val="nil"/>
                          <w:left w:val="nil"/>
                          <w:bottom w:val="single" w:sz="4" w:space="0" w:color="343434"/>
                          <w:right w:val="single" w:sz="4" w:space="0" w:color="3B3B3B"/>
                        </w:tcBorders>
                      </w:tcPr>
                      <w:p w:rsidR="00FD414E" w:rsidRDefault="00FD414E"/>
                    </w:tc>
                    <w:tc>
                      <w:tcPr>
                        <w:tcW w:w="4460" w:type="dxa"/>
                        <w:tcBorders>
                          <w:top w:val="nil"/>
                          <w:left w:val="single" w:sz="4" w:space="0" w:color="3B3B3B"/>
                          <w:bottom w:val="single" w:sz="4" w:space="0" w:color="343434"/>
                          <w:right w:val="single" w:sz="4" w:space="0" w:color="484848"/>
                        </w:tcBorders>
                      </w:tcPr>
                      <w:p w:rsidR="00FD414E" w:rsidRDefault="00FD414E">
                        <w:pPr>
                          <w:pStyle w:val="TableParagraph"/>
                          <w:spacing w:before="4"/>
                          <w:ind w:left="334"/>
                          <w:rPr>
                            <w:rFonts w:ascii="Times New Roman" w:eastAsia="Times New Roman" w:hAnsi="Times New Roman" w:cs="Times New Roman"/>
                            <w:sz w:val="28"/>
                            <w:szCs w:val="28"/>
                          </w:rPr>
                        </w:pPr>
                        <w:r>
                          <w:rPr>
                            <w:rFonts w:ascii="Times New Roman" w:hAnsi="Times New Roman"/>
                            <w:color w:val="181A1A"/>
                            <w:sz w:val="28"/>
                          </w:rPr>
                          <w:t>Наполняемость</w:t>
                        </w:r>
                        <w:r>
                          <w:rPr>
                            <w:rFonts w:ascii="Times New Roman" w:hAnsi="Times New Roman"/>
                            <w:color w:val="181A1A"/>
                            <w:spacing w:val="-27"/>
                            <w:sz w:val="28"/>
                          </w:rPr>
                          <w:t xml:space="preserve"> </w:t>
                        </w:r>
                        <w:r>
                          <w:rPr>
                            <w:rFonts w:ascii="Times New Roman" w:hAnsi="Times New Roman"/>
                            <w:color w:val="181A1A"/>
                            <w:sz w:val="28"/>
                          </w:rPr>
                          <w:t>групп</w:t>
                        </w:r>
                        <w:r>
                          <w:rPr>
                            <w:rFonts w:ascii="Times New Roman" w:hAnsi="Times New Roman"/>
                            <w:color w:val="181A1A"/>
                            <w:spacing w:val="-33"/>
                            <w:sz w:val="28"/>
                          </w:rPr>
                          <w:t xml:space="preserve"> </w:t>
                        </w:r>
                        <w:r>
                          <w:rPr>
                            <w:rFonts w:ascii="Times New Roman" w:hAnsi="Times New Roman"/>
                            <w:color w:val="2F3131"/>
                            <w:sz w:val="28"/>
                          </w:rPr>
                          <w:t>(человек</w:t>
                        </w:r>
                        <w:r>
                          <w:rPr>
                            <w:rFonts w:ascii="Times New Roman" w:hAnsi="Times New Roman"/>
                            <w:color w:val="494949"/>
                            <w:sz w:val="28"/>
                          </w:rPr>
                          <w:t>)</w:t>
                        </w:r>
                      </w:p>
                    </w:tc>
                  </w:tr>
                  <w:tr w:rsidR="00FD414E">
                    <w:trPr>
                      <w:trHeight w:hRule="exact" w:val="330"/>
                    </w:trPr>
                    <w:tc>
                      <w:tcPr>
                        <w:tcW w:w="5451" w:type="dxa"/>
                        <w:tcBorders>
                          <w:top w:val="single" w:sz="4" w:space="0" w:color="343434"/>
                          <w:left w:val="single" w:sz="4" w:space="0" w:color="3B3B3B"/>
                          <w:bottom w:val="single" w:sz="7" w:space="0" w:color="2B2B2B"/>
                          <w:right w:val="single" w:sz="4" w:space="0" w:color="3B3B3B"/>
                        </w:tcBorders>
                      </w:tcPr>
                      <w:p w:rsidR="00FD414E" w:rsidRDefault="00FD414E">
                        <w:pPr>
                          <w:pStyle w:val="TableParagraph"/>
                          <w:spacing w:line="317" w:lineRule="exact"/>
                          <w:ind w:left="1076"/>
                          <w:rPr>
                            <w:rFonts w:ascii="Times New Roman" w:eastAsia="Times New Roman" w:hAnsi="Times New Roman" w:cs="Times New Roman"/>
                            <w:sz w:val="28"/>
                            <w:szCs w:val="28"/>
                          </w:rPr>
                        </w:pPr>
                        <w:r>
                          <w:rPr>
                            <w:rFonts w:ascii="Times New Roman" w:hAnsi="Times New Roman"/>
                            <w:color w:val="181A1A"/>
                            <w:w w:val="95"/>
                            <w:sz w:val="28"/>
                          </w:rPr>
                          <w:t>Этап</w:t>
                        </w:r>
                        <w:r>
                          <w:rPr>
                            <w:rFonts w:ascii="Times New Roman" w:hAnsi="Times New Roman"/>
                            <w:color w:val="181A1A"/>
                            <w:spacing w:val="38"/>
                            <w:w w:val="95"/>
                            <w:sz w:val="28"/>
                          </w:rPr>
                          <w:t xml:space="preserve"> </w:t>
                        </w:r>
                        <w:r>
                          <w:rPr>
                            <w:rFonts w:ascii="Times New Roman" w:hAnsi="Times New Roman"/>
                            <w:color w:val="181A1A"/>
                            <w:w w:val="95"/>
                            <w:sz w:val="28"/>
                          </w:rPr>
                          <w:t>начальной</w:t>
                        </w:r>
                        <w:r>
                          <w:rPr>
                            <w:rFonts w:ascii="Times New Roman" w:hAnsi="Times New Roman"/>
                            <w:color w:val="181A1A"/>
                            <w:spacing w:val="42"/>
                            <w:w w:val="95"/>
                            <w:sz w:val="28"/>
                          </w:rPr>
                          <w:t xml:space="preserve"> </w:t>
                        </w:r>
                        <w:r>
                          <w:rPr>
                            <w:rFonts w:ascii="Times New Roman" w:hAnsi="Times New Roman"/>
                            <w:color w:val="181A1A"/>
                            <w:w w:val="95"/>
                            <w:sz w:val="28"/>
                          </w:rPr>
                          <w:t>подготовки</w:t>
                        </w:r>
                      </w:p>
                    </w:tc>
                    <w:tc>
                      <w:tcPr>
                        <w:tcW w:w="4460" w:type="dxa"/>
                        <w:tcBorders>
                          <w:top w:val="single" w:sz="4" w:space="0" w:color="343434"/>
                          <w:left w:val="single" w:sz="4" w:space="0" w:color="3B3B3B"/>
                          <w:bottom w:val="single" w:sz="4" w:space="0" w:color="2B2B2B"/>
                          <w:right w:val="single" w:sz="4" w:space="0" w:color="484848"/>
                        </w:tcBorders>
                      </w:tcPr>
                      <w:p w:rsidR="00FD414E" w:rsidRDefault="00FD414E">
                        <w:pPr>
                          <w:pStyle w:val="TableParagraph"/>
                          <w:spacing w:line="317" w:lineRule="exact"/>
                          <w:ind w:left="38"/>
                          <w:jc w:val="center"/>
                          <w:rPr>
                            <w:rFonts w:ascii="Times New Roman" w:eastAsia="Times New Roman" w:hAnsi="Times New Roman" w:cs="Times New Roman"/>
                            <w:sz w:val="28"/>
                            <w:szCs w:val="28"/>
                          </w:rPr>
                        </w:pPr>
                        <w:r>
                          <w:rPr>
                            <w:rFonts w:ascii="Times New Roman"/>
                            <w:color w:val="181A1A"/>
                            <w:sz w:val="28"/>
                          </w:rPr>
                          <w:t>12-14</w:t>
                        </w:r>
                      </w:p>
                    </w:tc>
                  </w:tr>
                  <w:tr w:rsidR="00FD414E">
                    <w:trPr>
                      <w:trHeight w:hRule="exact" w:val="656"/>
                    </w:trPr>
                    <w:tc>
                      <w:tcPr>
                        <w:tcW w:w="5451" w:type="dxa"/>
                        <w:tcBorders>
                          <w:top w:val="single" w:sz="7" w:space="0" w:color="2B2B2B"/>
                          <w:left w:val="single" w:sz="4" w:space="0" w:color="3B3B3B"/>
                          <w:bottom w:val="single" w:sz="4" w:space="0" w:color="2B2B2B"/>
                          <w:right w:val="single" w:sz="4" w:space="0" w:color="3B3B3B"/>
                        </w:tcBorders>
                      </w:tcPr>
                      <w:p w:rsidR="00FD414E" w:rsidRPr="00FD414E" w:rsidRDefault="00FD414E">
                        <w:pPr>
                          <w:pStyle w:val="TableParagraph"/>
                          <w:spacing w:before="1" w:line="320" w:lineRule="exact"/>
                          <w:ind w:left="1802" w:right="428" w:hanging="1380"/>
                          <w:rPr>
                            <w:rFonts w:ascii="Times New Roman" w:eastAsia="Times New Roman" w:hAnsi="Times New Roman" w:cs="Times New Roman"/>
                            <w:sz w:val="28"/>
                            <w:szCs w:val="28"/>
                            <w:lang w:val="ru-RU"/>
                          </w:rPr>
                        </w:pPr>
                        <w:r w:rsidRPr="00FD414E">
                          <w:rPr>
                            <w:rFonts w:ascii="Times New Roman" w:hAnsi="Times New Roman"/>
                            <w:color w:val="2F3131"/>
                            <w:sz w:val="28"/>
                            <w:lang w:val="ru-RU"/>
                          </w:rPr>
                          <w:t>Тренировочный</w:t>
                        </w:r>
                        <w:r w:rsidRPr="00FD414E">
                          <w:rPr>
                            <w:rFonts w:ascii="Times New Roman" w:hAnsi="Times New Roman"/>
                            <w:color w:val="2F3131"/>
                            <w:spacing w:val="-30"/>
                            <w:sz w:val="28"/>
                            <w:lang w:val="ru-RU"/>
                          </w:rPr>
                          <w:t xml:space="preserve"> </w:t>
                        </w:r>
                        <w:r w:rsidRPr="00FD414E">
                          <w:rPr>
                            <w:rFonts w:ascii="Times New Roman" w:hAnsi="Times New Roman"/>
                            <w:color w:val="181A1A"/>
                            <w:sz w:val="28"/>
                            <w:lang w:val="ru-RU"/>
                          </w:rPr>
                          <w:t>этап</w:t>
                        </w:r>
                        <w:r w:rsidRPr="00FD414E">
                          <w:rPr>
                            <w:rFonts w:ascii="Times New Roman" w:hAnsi="Times New Roman"/>
                            <w:color w:val="181A1A"/>
                            <w:spacing w:val="-37"/>
                            <w:sz w:val="28"/>
                            <w:lang w:val="ru-RU"/>
                          </w:rPr>
                          <w:t xml:space="preserve"> </w:t>
                        </w:r>
                        <w:r w:rsidRPr="00FD414E">
                          <w:rPr>
                            <w:rFonts w:ascii="Times New Roman" w:hAnsi="Times New Roman"/>
                            <w:color w:val="181A1A"/>
                            <w:sz w:val="28"/>
                            <w:lang w:val="ru-RU"/>
                          </w:rPr>
                          <w:t>(этап</w:t>
                        </w:r>
                        <w:r w:rsidRPr="00FD414E">
                          <w:rPr>
                            <w:rFonts w:ascii="Times New Roman" w:hAnsi="Times New Roman"/>
                            <w:color w:val="181A1A"/>
                            <w:spacing w:val="-39"/>
                            <w:sz w:val="28"/>
                            <w:lang w:val="ru-RU"/>
                          </w:rPr>
                          <w:t xml:space="preserve"> </w:t>
                        </w:r>
                        <w:r w:rsidRPr="00FD414E">
                          <w:rPr>
                            <w:rFonts w:ascii="Times New Roman" w:hAnsi="Times New Roman"/>
                            <w:color w:val="181A1A"/>
                            <w:sz w:val="28"/>
                            <w:lang w:val="ru-RU"/>
                          </w:rPr>
                          <w:t>спортивной</w:t>
                        </w:r>
                        <w:r w:rsidRPr="00FD414E">
                          <w:rPr>
                            <w:rFonts w:ascii="Times New Roman" w:hAnsi="Times New Roman"/>
                            <w:color w:val="181A1A"/>
                            <w:w w:val="96"/>
                            <w:sz w:val="28"/>
                            <w:lang w:val="ru-RU"/>
                          </w:rPr>
                          <w:t xml:space="preserve"> </w:t>
                        </w:r>
                        <w:r w:rsidRPr="00FD414E">
                          <w:rPr>
                            <w:rFonts w:ascii="Times New Roman" w:hAnsi="Times New Roman"/>
                            <w:color w:val="181A1A"/>
                            <w:sz w:val="28"/>
                            <w:lang w:val="ru-RU"/>
                          </w:rPr>
                          <w:t>специализации)</w:t>
                        </w:r>
                      </w:p>
                    </w:tc>
                    <w:tc>
                      <w:tcPr>
                        <w:tcW w:w="4460" w:type="dxa"/>
                        <w:tcBorders>
                          <w:top w:val="single" w:sz="4" w:space="0" w:color="2B2B2B"/>
                          <w:left w:val="single" w:sz="4" w:space="0" w:color="3B3B3B"/>
                          <w:bottom w:val="single" w:sz="4" w:space="0" w:color="2B2B2B"/>
                          <w:right w:val="single" w:sz="4" w:space="0" w:color="484848"/>
                        </w:tcBorders>
                      </w:tcPr>
                      <w:p w:rsidR="00FD414E" w:rsidRDefault="00FD414E">
                        <w:pPr>
                          <w:pStyle w:val="TableParagraph"/>
                          <w:spacing w:line="321" w:lineRule="exact"/>
                          <w:ind w:left="41"/>
                          <w:jc w:val="center"/>
                          <w:rPr>
                            <w:rFonts w:ascii="Times New Roman" w:eastAsia="Times New Roman" w:hAnsi="Times New Roman" w:cs="Times New Roman"/>
                            <w:sz w:val="28"/>
                            <w:szCs w:val="28"/>
                          </w:rPr>
                        </w:pPr>
                        <w:r>
                          <w:rPr>
                            <w:rFonts w:ascii="Times New Roman"/>
                            <w:color w:val="181A1A"/>
                            <w:sz w:val="28"/>
                          </w:rPr>
                          <w:t>12-14</w:t>
                        </w:r>
                      </w:p>
                    </w:tc>
                  </w:tr>
                  <w:tr w:rsidR="00FD414E">
                    <w:trPr>
                      <w:trHeight w:hRule="exact" w:val="658"/>
                    </w:trPr>
                    <w:tc>
                      <w:tcPr>
                        <w:tcW w:w="5451" w:type="dxa"/>
                        <w:tcBorders>
                          <w:top w:val="single" w:sz="4" w:space="0" w:color="2B2B2B"/>
                          <w:left w:val="single" w:sz="16" w:space="0" w:color="000000"/>
                          <w:bottom w:val="single" w:sz="4" w:space="0" w:color="2B2B2B"/>
                          <w:right w:val="single" w:sz="4" w:space="0" w:color="3B3B3B"/>
                        </w:tcBorders>
                      </w:tcPr>
                      <w:p w:rsidR="00FD414E" w:rsidRDefault="00FD414E">
                        <w:pPr>
                          <w:pStyle w:val="TableParagraph"/>
                          <w:spacing w:line="242" w:lineRule="auto"/>
                          <w:ind w:left="2068" w:right="464" w:hanging="1624"/>
                          <w:rPr>
                            <w:rFonts w:ascii="Times New Roman" w:eastAsia="Times New Roman" w:hAnsi="Times New Roman" w:cs="Times New Roman"/>
                            <w:sz w:val="28"/>
                            <w:szCs w:val="28"/>
                          </w:rPr>
                        </w:pPr>
                        <w:r>
                          <w:rPr>
                            <w:rFonts w:ascii="Times New Roman" w:hAnsi="Times New Roman"/>
                            <w:color w:val="181A1A"/>
                            <w:w w:val="95"/>
                            <w:sz w:val="28"/>
                          </w:rPr>
                          <w:t>Этап</w:t>
                        </w:r>
                        <w:r>
                          <w:rPr>
                            <w:rFonts w:ascii="Times New Roman" w:hAnsi="Times New Roman"/>
                            <w:color w:val="181A1A"/>
                            <w:spacing w:val="46"/>
                            <w:w w:val="95"/>
                            <w:sz w:val="28"/>
                          </w:rPr>
                          <w:t xml:space="preserve"> </w:t>
                        </w:r>
                        <w:r>
                          <w:rPr>
                            <w:rFonts w:ascii="Times New Roman" w:hAnsi="Times New Roman"/>
                            <w:color w:val="181A1A"/>
                            <w:w w:val="95"/>
                            <w:sz w:val="28"/>
                          </w:rPr>
                          <w:t xml:space="preserve">совершенствования </w:t>
                        </w:r>
                        <w:r>
                          <w:rPr>
                            <w:rFonts w:ascii="Times New Roman" w:hAnsi="Times New Roman"/>
                            <w:color w:val="181A1A"/>
                            <w:spacing w:val="9"/>
                            <w:w w:val="95"/>
                            <w:sz w:val="28"/>
                          </w:rPr>
                          <w:t xml:space="preserve"> </w:t>
                        </w:r>
                        <w:r>
                          <w:rPr>
                            <w:rFonts w:ascii="Times New Roman" w:hAnsi="Times New Roman"/>
                            <w:color w:val="181A1A"/>
                            <w:w w:val="95"/>
                            <w:sz w:val="28"/>
                          </w:rPr>
                          <w:t>спортивного</w:t>
                        </w:r>
                        <w:r>
                          <w:rPr>
                            <w:rFonts w:ascii="Times New Roman" w:hAnsi="Times New Roman"/>
                            <w:color w:val="181A1A"/>
                            <w:w w:val="96"/>
                            <w:sz w:val="28"/>
                          </w:rPr>
                          <w:t xml:space="preserve"> </w:t>
                        </w:r>
                        <w:r>
                          <w:rPr>
                            <w:rFonts w:ascii="Times New Roman" w:hAnsi="Times New Roman"/>
                            <w:color w:val="181A1A"/>
                            <w:sz w:val="28"/>
                          </w:rPr>
                          <w:t>мастерства</w:t>
                        </w:r>
                      </w:p>
                    </w:tc>
                    <w:tc>
                      <w:tcPr>
                        <w:tcW w:w="4460" w:type="dxa"/>
                        <w:tcBorders>
                          <w:top w:val="single" w:sz="4" w:space="0" w:color="2B2B2B"/>
                          <w:left w:val="single" w:sz="4" w:space="0" w:color="3B3B3B"/>
                          <w:bottom w:val="single" w:sz="4" w:space="0" w:color="2B2B2B"/>
                          <w:right w:val="single" w:sz="4" w:space="0" w:color="484848"/>
                        </w:tcBorders>
                      </w:tcPr>
                      <w:p w:rsidR="00FD414E" w:rsidRDefault="00FD414E">
                        <w:pPr>
                          <w:pStyle w:val="TableParagraph"/>
                          <w:spacing w:line="321" w:lineRule="exact"/>
                          <w:ind w:left="15"/>
                          <w:jc w:val="center"/>
                          <w:rPr>
                            <w:rFonts w:ascii="Times New Roman" w:eastAsia="Times New Roman" w:hAnsi="Times New Roman" w:cs="Times New Roman"/>
                            <w:sz w:val="28"/>
                            <w:szCs w:val="28"/>
                          </w:rPr>
                        </w:pPr>
                        <w:r>
                          <w:rPr>
                            <w:rFonts w:ascii="Times New Roman"/>
                            <w:color w:val="181A1A"/>
                            <w:sz w:val="28"/>
                          </w:rPr>
                          <w:t>2</w:t>
                        </w:r>
                        <w:r>
                          <w:rPr>
                            <w:rFonts w:ascii="Times New Roman"/>
                            <w:color w:val="010101"/>
                            <w:sz w:val="28"/>
                          </w:rPr>
                          <w:t>-</w:t>
                        </w:r>
                        <w:r>
                          <w:rPr>
                            <w:rFonts w:ascii="Times New Roman"/>
                            <w:color w:val="181A1A"/>
                            <w:sz w:val="28"/>
                          </w:rPr>
                          <w:t>6</w:t>
                        </w:r>
                      </w:p>
                    </w:tc>
                  </w:tr>
                  <w:tr w:rsidR="00FD414E">
                    <w:trPr>
                      <w:trHeight w:hRule="exact" w:val="378"/>
                    </w:trPr>
                    <w:tc>
                      <w:tcPr>
                        <w:tcW w:w="5451" w:type="dxa"/>
                        <w:tcBorders>
                          <w:top w:val="single" w:sz="4" w:space="0" w:color="2B2B2B"/>
                          <w:left w:val="single" w:sz="4" w:space="0" w:color="000000"/>
                          <w:bottom w:val="single" w:sz="4" w:space="0" w:color="000000"/>
                          <w:right w:val="single" w:sz="4" w:space="0" w:color="232323"/>
                        </w:tcBorders>
                      </w:tcPr>
                      <w:p w:rsidR="00FD414E" w:rsidRPr="00FD414E" w:rsidRDefault="00FD414E">
                        <w:pPr>
                          <w:pStyle w:val="TableParagraph"/>
                          <w:spacing w:before="2"/>
                          <w:ind w:left="422"/>
                          <w:rPr>
                            <w:rFonts w:ascii="Times New Roman" w:eastAsia="Times New Roman" w:hAnsi="Times New Roman" w:cs="Times New Roman"/>
                            <w:sz w:val="28"/>
                            <w:szCs w:val="28"/>
                            <w:lang w:val="ru-RU"/>
                          </w:rPr>
                        </w:pPr>
                        <w:r w:rsidRPr="00FD414E">
                          <w:rPr>
                            <w:rFonts w:ascii="Times New Roman" w:hAnsi="Times New Roman"/>
                            <w:color w:val="181A1A"/>
                            <w:w w:val="95"/>
                            <w:sz w:val="28"/>
                            <w:lang w:val="ru-RU"/>
                          </w:rPr>
                          <w:t>Этап</w:t>
                        </w:r>
                        <w:r w:rsidRPr="00FD414E">
                          <w:rPr>
                            <w:rFonts w:ascii="Times New Roman" w:hAnsi="Times New Roman"/>
                            <w:color w:val="181A1A"/>
                            <w:spacing w:val="15"/>
                            <w:w w:val="95"/>
                            <w:sz w:val="28"/>
                            <w:lang w:val="ru-RU"/>
                          </w:rPr>
                          <w:t xml:space="preserve"> </w:t>
                        </w:r>
                        <w:r w:rsidRPr="00FD414E">
                          <w:rPr>
                            <w:rFonts w:ascii="Times New Roman" w:hAnsi="Times New Roman"/>
                            <w:color w:val="181A1A"/>
                            <w:w w:val="95"/>
                            <w:sz w:val="28"/>
                            <w:lang w:val="ru-RU"/>
                          </w:rPr>
                          <w:t>высшего</w:t>
                        </w:r>
                        <w:r w:rsidRPr="00FD414E">
                          <w:rPr>
                            <w:rFonts w:ascii="Times New Roman" w:hAnsi="Times New Roman"/>
                            <w:color w:val="181A1A"/>
                            <w:spacing w:val="30"/>
                            <w:w w:val="95"/>
                            <w:sz w:val="28"/>
                            <w:lang w:val="ru-RU"/>
                          </w:rPr>
                          <w:t xml:space="preserve"> </w:t>
                        </w:r>
                        <w:r w:rsidRPr="00FD414E">
                          <w:rPr>
                            <w:rFonts w:ascii="Times New Roman" w:hAnsi="Times New Roman"/>
                            <w:color w:val="181A1A"/>
                            <w:w w:val="95"/>
                            <w:sz w:val="28"/>
                            <w:lang w:val="ru-RU"/>
                          </w:rPr>
                          <w:t>спо2тивного</w:t>
                        </w:r>
                        <w:r w:rsidRPr="00FD414E">
                          <w:rPr>
                            <w:rFonts w:ascii="Times New Roman" w:hAnsi="Times New Roman"/>
                            <w:color w:val="181A1A"/>
                            <w:spacing w:val="29"/>
                            <w:w w:val="95"/>
                            <w:sz w:val="28"/>
                            <w:lang w:val="ru-RU"/>
                          </w:rPr>
                          <w:t xml:space="preserve"> </w:t>
                        </w:r>
                        <w:r w:rsidRPr="00FD414E">
                          <w:rPr>
                            <w:rFonts w:ascii="Times New Roman" w:hAnsi="Times New Roman"/>
                            <w:color w:val="181A1A"/>
                            <w:w w:val="95"/>
                            <w:sz w:val="28"/>
                            <w:lang w:val="ru-RU"/>
                          </w:rPr>
                          <w:t>масте2ст:за</w:t>
                        </w:r>
                      </w:p>
                    </w:tc>
                    <w:tc>
                      <w:tcPr>
                        <w:tcW w:w="4460" w:type="dxa"/>
                        <w:tcBorders>
                          <w:top w:val="single" w:sz="4" w:space="0" w:color="2B2B2B"/>
                          <w:left w:val="single" w:sz="4" w:space="0" w:color="232323"/>
                          <w:bottom w:val="single" w:sz="4" w:space="0" w:color="000000"/>
                          <w:right w:val="single" w:sz="4" w:space="0" w:color="484848"/>
                        </w:tcBorders>
                      </w:tcPr>
                      <w:p w:rsidR="00FD414E" w:rsidRDefault="00FD414E">
                        <w:pPr>
                          <w:pStyle w:val="TableParagraph"/>
                          <w:spacing w:line="319" w:lineRule="exact"/>
                          <w:ind w:left="35"/>
                          <w:jc w:val="center"/>
                          <w:rPr>
                            <w:rFonts w:ascii="Times New Roman" w:eastAsia="Times New Roman" w:hAnsi="Times New Roman" w:cs="Times New Roman"/>
                            <w:sz w:val="28"/>
                            <w:szCs w:val="28"/>
                          </w:rPr>
                        </w:pPr>
                        <w:r>
                          <w:rPr>
                            <w:rFonts w:ascii="Times New Roman"/>
                            <w:color w:val="181A1A"/>
                            <w:spacing w:val="-9"/>
                            <w:sz w:val="28"/>
                          </w:rPr>
                          <w:t>1</w:t>
                        </w:r>
                        <w:r>
                          <w:rPr>
                            <w:rFonts w:ascii="Times New Roman"/>
                            <w:color w:val="010101"/>
                            <w:spacing w:val="-9"/>
                            <w:sz w:val="28"/>
                          </w:rPr>
                          <w:t>-</w:t>
                        </w:r>
                        <w:r>
                          <w:rPr>
                            <w:rFonts w:ascii="Times New Roman"/>
                            <w:color w:val="181A1A"/>
                            <w:spacing w:val="-9"/>
                            <w:sz w:val="28"/>
                          </w:rPr>
                          <w:t>4</w:t>
                        </w:r>
                      </w:p>
                    </w:tc>
                  </w:tr>
                </w:tbl>
                <w:p w:rsidR="00FD414E" w:rsidRDefault="00FD414E"/>
              </w:txbxContent>
            </v:textbox>
            <w10:wrap anchorx="page"/>
          </v:shape>
        </w:pict>
      </w:r>
      <w:r w:rsidR="00FD414E" w:rsidRPr="00FD414E">
        <w:rPr>
          <w:rFonts w:ascii="Times New Roman" w:hAnsi="Times New Roman"/>
          <w:color w:val="181A1A"/>
          <w:w w:val="95"/>
          <w:sz w:val="28"/>
          <w:lang w:val="ru-RU"/>
        </w:rPr>
        <w:t>Этапы</w:t>
      </w:r>
      <w:r w:rsidR="00FD414E" w:rsidRPr="00FD414E">
        <w:rPr>
          <w:rFonts w:ascii="Times New Roman" w:hAnsi="Times New Roman"/>
          <w:color w:val="181A1A"/>
          <w:spacing w:val="44"/>
          <w:w w:val="95"/>
          <w:sz w:val="28"/>
          <w:lang w:val="ru-RU"/>
        </w:rPr>
        <w:t xml:space="preserve"> </w:t>
      </w:r>
      <w:r w:rsidR="00FD414E" w:rsidRPr="00FD414E">
        <w:rPr>
          <w:rFonts w:ascii="Times New Roman" w:hAnsi="Times New Roman"/>
          <w:color w:val="181A1A"/>
          <w:w w:val="95"/>
          <w:sz w:val="28"/>
          <w:lang w:val="ru-RU"/>
        </w:rPr>
        <w:t>спортивной</w:t>
      </w:r>
      <w:r w:rsidR="00FD414E" w:rsidRPr="00FD414E">
        <w:rPr>
          <w:rFonts w:ascii="Times New Roman" w:hAnsi="Times New Roman"/>
          <w:color w:val="181A1A"/>
          <w:spacing w:val="47"/>
          <w:w w:val="95"/>
          <w:sz w:val="28"/>
          <w:lang w:val="ru-RU"/>
        </w:rPr>
        <w:t xml:space="preserve"> </w:t>
      </w:r>
      <w:r w:rsidR="00FD414E" w:rsidRPr="00FD414E">
        <w:rPr>
          <w:rFonts w:ascii="Times New Roman" w:hAnsi="Times New Roman"/>
          <w:color w:val="181A1A"/>
          <w:w w:val="95"/>
          <w:sz w:val="28"/>
          <w:lang w:val="ru-RU"/>
        </w:rPr>
        <w:t>подготовки</w:t>
      </w:r>
    </w:p>
    <w:p w:rsidR="00B663C6" w:rsidRPr="00FD414E" w:rsidRDefault="00B663C6">
      <w:pPr>
        <w:rPr>
          <w:rFonts w:ascii="Times New Roman" w:eastAsia="Times New Roman" w:hAnsi="Times New Roman" w:cs="Times New Roman"/>
          <w:sz w:val="20"/>
          <w:szCs w:val="20"/>
          <w:lang w:val="ru-RU"/>
        </w:rPr>
      </w:pPr>
    </w:p>
    <w:p w:rsidR="00B663C6" w:rsidRPr="00FD414E" w:rsidRDefault="00B663C6">
      <w:pPr>
        <w:rPr>
          <w:rFonts w:ascii="Times New Roman" w:eastAsia="Times New Roman" w:hAnsi="Times New Roman" w:cs="Times New Roman"/>
          <w:sz w:val="20"/>
          <w:szCs w:val="20"/>
          <w:lang w:val="ru-RU"/>
        </w:rPr>
      </w:pPr>
    </w:p>
    <w:p w:rsidR="00B663C6" w:rsidRPr="00FD414E" w:rsidRDefault="00B663C6">
      <w:pPr>
        <w:rPr>
          <w:rFonts w:ascii="Times New Roman" w:eastAsia="Times New Roman" w:hAnsi="Times New Roman" w:cs="Times New Roman"/>
          <w:sz w:val="20"/>
          <w:szCs w:val="20"/>
          <w:lang w:val="ru-RU"/>
        </w:rPr>
      </w:pPr>
    </w:p>
    <w:p w:rsidR="00B663C6" w:rsidRPr="00FD414E" w:rsidRDefault="00B663C6">
      <w:pPr>
        <w:rPr>
          <w:rFonts w:ascii="Times New Roman" w:eastAsia="Times New Roman" w:hAnsi="Times New Roman" w:cs="Times New Roman"/>
          <w:sz w:val="20"/>
          <w:szCs w:val="20"/>
          <w:lang w:val="ru-RU"/>
        </w:rPr>
      </w:pPr>
    </w:p>
    <w:p w:rsidR="00B663C6" w:rsidRPr="00FD414E" w:rsidRDefault="00B663C6">
      <w:pPr>
        <w:rPr>
          <w:rFonts w:ascii="Times New Roman" w:eastAsia="Times New Roman" w:hAnsi="Times New Roman" w:cs="Times New Roman"/>
          <w:sz w:val="20"/>
          <w:szCs w:val="20"/>
          <w:lang w:val="ru-RU"/>
        </w:rPr>
      </w:pPr>
    </w:p>
    <w:p w:rsidR="00B663C6" w:rsidRPr="00FD414E" w:rsidRDefault="00B663C6">
      <w:pPr>
        <w:rPr>
          <w:rFonts w:ascii="Times New Roman" w:eastAsia="Times New Roman" w:hAnsi="Times New Roman" w:cs="Times New Roman"/>
          <w:sz w:val="20"/>
          <w:szCs w:val="20"/>
          <w:lang w:val="ru-RU"/>
        </w:rPr>
      </w:pPr>
    </w:p>
    <w:p w:rsidR="00B663C6" w:rsidRPr="00FD414E" w:rsidRDefault="00B663C6">
      <w:pPr>
        <w:rPr>
          <w:rFonts w:ascii="Times New Roman" w:eastAsia="Times New Roman" w:hAnsi="Times New Roman" w:cs="Times New Roman"/>
          <w:sz w:val="20"/>
          <w:szCs w:val="20"/>
          <w:lang w:val="ru-RU"/>
        </w:rPr>
      </w:pPr>
    </w:p>
    <w:p w:rsidR="00B663C6" w:rsidRPr="00FD414E" w:rsidRDefault="00B663C6">
      <w:pPr>
        <w:rPr>
          <w:rFonts w:ascii="Times New Roman" w:eastAsia="Times New Roman" w:hAnsi="Times New Roman" w:cs="Times New Roman"/>
          <w:sz w:val="20"/>
          <w:szCs w:val="20"/>
          <w:lang w:val="ru-RU"/>
        </w:rPr>
      </w:pPr>
    </w:p>
    <w:p w:rsidR="00B663C6" w:rsidRPr="00FD414E" w:rsidRDefault="00B663C6">
      <w:pPr>
        <w:rPr>
          <w:rFonts w:ascii="Times New Roman" w:eastAsia="Times New Roman" w:hAnsi="Times New Roman" w:cs="Times New Roman"/>
          <w:sz w:val="20"/>
          <w:szCs w:val="20"/>
          <w:lang w:val="ru-RU"/>
        </w:rPr>
      </w:pPr>
    </w:p>
    <w:p w:rsidR="00B663C6" w:rsidRPr="00FD414E" w:rsidRDefault="00B663C6">
      <w:pPr>
        <w:rPr>
          <w:rFonts w:ascii="Times New Roman" w:eastAsia="Times New Roman" w:hAnsi="Times New Roman" w:cs="Times New Roman"/>
          <w:sz w:val="20"/>
          <w:szCs w:val="20"/>
          <w:lang w:val="ru-RU"/>
        </w:rPr>
      </w:pPr>
    </w:p>
    <w:p w:rsidR="00B663C6" w:rsidRPr="00FD414E" w:rsidRDefault="00B663C6">
      <w:pPr>
        <w:rPr>
          <w:rFonts w:ascii="Times New Roman" w:eastAsia="Times New Roman" w:hAnsi="Times New Roman" w:cs="Times New Roman"/>
          <w:sz w:val="20"/>
          <w:szCs w:val="20"/>
          <w:lang w:val="ru-RU"/>
        </w:rPr>
      </w:pPr>
    </w:p>
    <w:p w:rsidR="00B663C6" w:rsidRPr="00FD414E" w:rsidRDefault="00B663C6">
      <w:pPr>
        <w:spacing w:before="9"/>
        <w:rPr>
          <w:rFonts w:ascii="Times New Roman" w:eastAsia="Times New Roman" w:hAnsi="Times New Roman" w:cs="Times New Roman"/>
          <w:sz w:val="28"/>
          <w:szCs w:val="28"/>
          <w:lang w:val="ru-RU"/>
        </w:rPr>
      </w:pPr>
    </w:p>
    <w:p w:rsidR="00B663C6" w:rsidRPr="00FD414E" w:rsidRDefault="00FD414E">
      <w:pPr>
        <w:spacing w:before="58"/>
        <w:ind w:left="1981"/>
        <w:rPr>
          <w:rFonts w:ascii="Times New Roman" w:eastAsia="Times New Roman" w:hAnsi="Times New Roman" w:cs="Times New Roman"/>
          <w:sz w:val="31"/>
          <w:szCs w:val="31"/>
          <w:lang w:val="ru-RU"/>
        </w:rPr>
      </w:pPr>
      <w:r w:rsidRPr="00FD414E">
        <w:rPr>
          <w:rFonts w:ascii="Times New Roman" w:hAnsi="Times New Roman"/>
          <w:b/>
          <w:color w:val="181A1A"/>
          <w:sz w:val="32"/>
          <w:lang w:val="ru-RU"/>
        </w:rPr>
        <w:t>2.11.</w:t>
      </w:r>
      <w:r w:rsidRPr="00FD414E">
        <w:rPr>
          <w:rFonts w:ascii="Times New Roman" w:hAnsi="Times New Roman"/>
          <w:b/>
          <w:color w:val="181A1A"/>
          <w:spacing w:val="10"/>
          <w:sz w:val="32"/>
          <w:lang w:val="ru-RU"/>
        </w:rPr>
        <w:t xml:space="preserve"> </w:t>
      </w:r>
      <w:r w:rsidRPr="00FD414E">
        <w:rPr>
          <w:rFonts w:ascii="Times New Roman" w:hAnsi="Times New Roman"/>
          <w:b/>
          <w:color w:val="181A1A"/>
          <w:sz w:val="31"/>
          <w:lang w:val="ru-RU"/>
        </w:rPr>
        <w:t>Объем</w:t>
      </w:r>
      <w:r w:rsidRPr="00FD414E">
        <w:rPr>
          <w:rFonts w:ascii="Times New Roman" w:hAnsi="Times New Roman"/>
          <w:b/>
          <w:color w:val="181A1A"/>
          <w:spacing w:val="4"/>
          <w:sz w:val="31"/>
          <w:lang w:val="ru-RU"/>
        </w:rPr>
        <w:t xml:space="preserve"> </w:t>
      </w:r>
      <w:r w:rsidRPr="00FD414E">
        <w:rPr>
          <w:rFonts w:ascii="Times New Roman" w:hAnsi="Times New Roman"/>
          <w:b/>
          <w:color w:val="181A1A"/>
          <w:sz w:val="31"/>
          <w:lang w:val="ru-RU"/>
        </w:rPr>
        <w:t>индивидуальной</w:t>
      </w:r>
      <w:r w:rsidRPr="00FD414E">
        <w:rPr>
          <w:rFonts w:ascii="Times New Roman" w:hAnsi="Times New Roman"/>
          <w:b/>
          <w:color w:val="181A1A"/>
          <w:spacing w:val="24"/>
          <w:sz w:val="31"/>
          <w:lang w:val="ru-RU"/>
        </w:rPr>
        <w:t xml:space="preserve"> </w:t>
      </w:r>
      <w:r w:rsidRPr="00FD414E">
        <w:rPr>
          <w:rFonts w:ascii="Times New Roman" w:hAnsi="Times New Roman"/>
          <w:b/>
          <w:color w:val="181A1A"/>
          <w:sz w:val="31"/>
          <w:lang w:val="ru-RU"/>
        </w:rPr>
        <w:t>спортивной</w:t>
      </w:r>
      <w:r w:rsidRPr="00FD414E">
        <w:rPr>
          <w:rFonts w:ascii="Times New Roman" w:hAnsi="Times New Roman"/>
          <w:b/>
          <w:color w:val="181A1A"/>
          <w:spacing w:val="22"/>
          <w:sz w:val="31"/>
          <w:lang w:val="ru-RU"/>
        </w:rPr>
        <w:t xml:space="preserve"> </w:t>
      </w:r>
      <w:r w:rsidRPr="00FD414E">
        <w:rPr>
          <w:rFonts w:ascii="Times New Roman" w:hAnsi="Times New Roman"/>
          <w:b/>
          <w:color w:val="181A1A"/>
          <w:sz w:val="31"/>
          <w:lang w:val="ru-RU"/>
        </w:rPr>
        <w:t>подготовки</w:t>
      </w:r>
    </w:p>
    <w:p w:rsidR="00B663C6" w:rsidRPr="00FD414E" w:rsidRDefault="00FD414E">
      <w:pPr>
        <w:spacing w:before="282" w:line="241" w:lineRule="auto"/>
        <w:ind w:left="959" w:right="213" w:firstLine="701"/>
        <w:jc w:val="both"/>
        <w:rPr>
          <w:rFonts w:ascii="Times New Roman" w:eastAsia="Times New Roman" w:hAnsi="Times New Roman" w:cs="Times New Roman"/>
          <w:sz w:val="28"/>
          <w:szCs w:val="28"/>
          <w:lang w:val="ru-RU"/>
        </w:rPr>
      </w:pPr>
      <w:r w:rsidRPr="00FD414E">
        <w:rPr>
          <w:rFonts w:ascii="Times New Roman" w:hAnsi="Times New Roman"/>
          <w:color w:val="2F3131"/>
          <w:sz w:val="28"/>
          <w:lang w:val="ru-RU"/>
        </w:rPr>
        <w:t>При</w:t>
      </w:r>
      <w:r w:rsidRPr="00FD414E">
        <w:rPr>
          <w:rFonts w:ascii="Times New Roman" w:hAnsi="Times New Roman"/>
          <w:color w:val="2F3131"/>
          <w:spacing w:val="-28"/>
          <w:sz w:val="28"/>
          <w:lang w:val="ru-RU"/>
        </w:rPr>
        <w:t xml:space="preserve"> </w:t>
      </w:r>
      <w:r w:rsidRPr="00FD414E">
        <w:rPr>
          <w:rFonts w:ascii="Times New Roman" w:hAnsi="Times New Roman"/>
          <w:color w:val="181A1A"/>
          <w:sz w:val="28"/>
          <w:lang w:val="ru-RU"/>
        </w:rPr>
        <w:t>планировании</w:t>
      </w:r>
      <w:r w:rsidRPr="00FD414E">
        <w:rPr>
          <w:rFonts w:ascii="Times New Roman" w:hAnsi="Times New Roman"/>
          <w:color w:val="181A1A"/>
          <w:spacing w:val="-9"/>
          <w:sz w:val="28"/>
          <w:lang w:val="ru-RU"/>
        </w:rPr>
        <w:t xml:space="preserve"> </w:t>
      </w:r>
      <w:r w:rsidRPr="00FD414E">
        <w:rPr>
          <w:rFonts w:ascii="Times New Roman" w:hAnsi="Times New Roman"/>
          <w:color w:val="181A1A"/>
          <w:sz w:val="28"/>
          <w:lang w:val="ru-RU"/>
        </w:rPr>
        <w:t>объемов</w:t>
      </w:r>
      <w:r w:rsidRPr="00FD414E">
        <w:rPr>
          <w:rFonts w:ascii="Times New Roman" w:hAnsi="Times New Roman"/>
          <w:color w:val="181A1A"/>
          <w:spacing w:val="-28"/>
          <w:sz w:val="28"/>
          <w:lang w:val="ru-RU"/>
        </w:rPr>
        <w:t xml:space="preserve"> </w:t>
      </w:r>
      <w:r w:rsidRPr="00FD414E">
        <w:rPr>
          <w:rFonts w:ascii="Times New Roman" w:hAnsi="Times New Roman"/>
          <w:color w:val="181A1A"/>
          <w:sz w:val="28"/>
          <w:lang w:val="ru-RU"/>
        </w:rPr>
        <w:t>учеб:</w:t>
      </w:r>
      <w:r>
        <w:rPr>
          <w:rFonts w:ascii="Times New Roman" w:hAnsi="Times New Roman"/>
          <w:color w:val="181A1A"/>
          <w:sz w:val="28"/>
        </w:rPr>
        <w:t>d</w:t>
      </w:r>
      <w:r w:rsidRPr="00FD414E">
        <w:rPr>
          <w:rFonts w:ascii="Times New Roman" w:hAnsi="Times New Roman"/>
          <w:color w:val="181A1A"/>
          <w:spacing w:val="29"/>
          <w:sz w:val="28"/>
          <w:lang w:val="ru-RU"/>
        </w:rPr>
        <w:t>о</w:t>
      </w:r>
      <w:r w:rsidRPr="00FD414E">
        <w:rPr>
          <w:rFonts w:ascii="Times New Roman" w:hAnsi="Times New Roman"/>
          <w:color w:val="010101"/>
          <w:spacing w:val="-8"/>
          <w:sz w:val="28"/>
          <w:lang w:val="ru-RU"/>
        </w:rPr>
        <w:t>-</w:t>
      </w:r>
      <w:r w:rsidRPr="00FD414E">
        <w:rPr>
          <w:rFonts w:ascii="Times New Roman" w:hAnsi="Times New Roman"/>
          <w:color w:val="181A1A"/>
          <w:sz w:val="28"/>
          <w:lang w:val="ru-RU"/>
        </w:rPr>
        <w:t>тренировочной</w:t>
      </w:r>
      <w:r w:rsidRPr="00FD414E">
        <w:rPr>
          <w:rFonts w:ascii="Times New Roman" w:hAnsi="Times New Roman"/>
          <w:color w:val="181A1A"/>
          <w:spacing w:val="-15"/>
          <w:sz w:val="28"/>
          <w:lang w:val="ru-RU"/>
        </w:rPr>
        <w:t xml:space="preserve"> </w:t>
      </w:r>
      <w:r w:rsidRPr="00FD414E">
        <w:rPr>
          <w:rFonts w:ascii="Times New Roman" w:hAnsi="Times New Roman"/>
          <w:color w:val="181A1A"/>
          <w:sz w:val="28"/>
          <w:lang w:val="ru-RU"/>
        </w:rPr>
        <w:t>нагрузки</w:t>
      </w:r>
      <w:r w:rsidRPr="00FD414E">
        <w:rPr>
          <w:rFonts w:ascii="Times New Roman" w:hAnsi="Times New Roman"/>
          <w:color w:val="181A1A"/>
          <w:spacing w:val="-22"/>
          <w:sz w:val="28"/>
          <w:lang w:val="ru-RU"/>
        </w:rPr>
        <w:t xml:space="preserve"> </w:t>
      </w:r>
      <w:r w:rsidRPr="00FD414E">
        <w:rPr>
          <w:rFonts w:ascii="Times New Roman" w:hAnsi="Times New Roman"/>
          <w:color w:val="181A1A"/>
          <w:sz w:val="28"/>
          <w:lang w:val="ru-RU"/>
        </w:rPr>
        <w:t>на</w:t>
      </w:r>
      <w:r w:rsidRPr="00FD414E">
        <w:rPr>
          <w:rFonts w:ascii="Times New Roman" w:hAnsi="Times New Roman"/>
          <w:color w:val="181A1A"/>
          <w:spacing w:val="-35"/>
          <w:sz w:val="28"/>
          <w:lang w:val="ru-RU"/>
        </w:rPr>
        <w:t xml:space="preserve"> </w:t>
      </w:r>
      <w:r w:rsidRPr="00FD414E">
        <w:rPr>
          <w:rFonts w:ascii="Times New Roman" w:hAnsi="Times New Roman"/>
          <w:color w:val="181A1A"/>
          <w:sz w:val="28"/>
          <w:lang w:val="ru-RU"/>
        </w:rPr>
        <w:t>различных</w:t>
      </w:r>
      <w:r w:rsidRPr="00FD414E">
        <w:rPr>
          <w:rFonts w:ascii="Times New Roman" w:hAnsi="Times New Roman"/>
          <w:color w:val="181A1A"/>
          <w:spacing w:val="38"/>
          <w:w w:val="96"/>
          <w:sz w:val="28"/>
          <w:lang w:val="ru-RU"/>
        </w:rPr>
        <w:t xml:space="preserve"> </w:t>
      </w:r>
      <w:r w:rsidRPr="00FD414E">
        <w:rPr>
          <w:rFonts w:ascii="Times New Roman" w:hAnsi="Times New Roman"/>
          <w:color w:val="181A1A"/>
          <w:sz w:val="28"/>
          <w:lang w:val="ru-RU"/>
        </w:rPr>
        <w:t>этапах</w:t>
      </w:r>
      <w:r w:rsidRPr="00FD414E">
        <w:rPr>
          <w:rFonts w:ascii="Times New Roman" w:hAnsi="Times New Roman"/>
          <w:color w:val="181A1A"/>
          <w:spacing w:val="20"/>
          <w:sz w:val="28"/>
          <w:lang w:val="ru-RU"/>
        </w:rPr>
        <w:t xml:space="preserve"> </w:t>
      </w:r>
      <w:r w:rsidRPr="00FD414E">
        <w:rPr>
          <w:rFonts w:ascii="Times New Roman" w:hAnsi="Times New Roman"/>
          <w:color w:val="2F3131"/>
          <w:sz w:val="28"/>
          <w:lang w:val="ru-RU"/>
        </w:rPr>
        <w:t>и</w:t>
      </w:r>
      <w:r w:rsidRPr="00FD414E">
        <w:rPr>
          <w:rFonts w:ascii="Times New Roman" w:hAnsi="Times New Roman"/>
          <w:color w:val="2F3131"/>
          <w:spacing w:val="69"/>
          <w:sz w:val="28"/>
          <w:lang w:val="ru-RU"/>
        </w:rPr>
        <w:t xml:space="preserve"> </w:t>
      </w:r>
      <w:r w:rsidRPr="00FD414E">
        <w:rPr>
          <w:rFonts w:ascii="Times New Roman" w:hAnsi="Times New Roman"/>
          <w:color w:val="181A1A"/>
          <w:sz w:val="28"/>
          <w:lang w:val="ru-RU"/>
        </w:rPr>
        <w:t>циклах</w:t>
      </w:r>
      <w:r w:rsidRPr="00FD414E">
        <w:rPr>
          <w:rFonts w:ascii="Times New Roman" w:hAnsi="Times New Roman"/>
          <w:color w:val="181A1A"/>
          <w:spacing w:val="10"/>
          <w:sz w:val="28"/>
          <w:lang w:val="ru-RU"/>
        </w:rPr>
        <w:t xml:space="preserve"> </w:t>
      </w:r>
      <w:r w:rsidRPr="00FD414E">
        <w:rPr>
          <w:rFonts w:ascii="Times New Roman" w:hAnsi="Times New Roman"/>
          <w:color w:val="181A1A"/>
          <w:sz w:val="28"/>
          <w:lang w:val="ru-RU"/>
        </w:rPr>
        <w:t>подготовки</w:t>
      </w:r>
      <w:r w:rsidRPr="00FD414E">
        <w:rPr>
          <w:rFonts w:ascii="Times New Roman" w:hAnsi="Times New Roman"/>
          <w:color w:val="181A1A"/>
          <w:spacing w:val="20"/>
          <w:sz w:val="28"/>
          <w:lang w:val="ru-RU"/>
        </w:rPr>
        <w:t xml:space="preserve"> </w:t>
      </w:r>
      <w:r w:rsidRPr="00FD414E">
        <w:rPr>
          <w:rFonts w:ascii="Times New Roman" w:hAnsi="Times New Roman"/>
          <w:color w:val="181A1A"/>
          <w:sz w:val="28"/>
          <w:lang w:val="ru-RU"/>
        </w:rPr>
        <w:t>необходимо</w:t>
      </w:r>
      <w:r w:rsidRPr="00FD414E">
        <w:rPr>
          <w:rFonts w:ascii="Times New Roman" w:hAnsi="Times New Roman"/>
          <w:color w:val="181A1A"/>
          <w:spacing w:val="13"/>
          <w:sz w:val="28"/>
          <w:lang w:val="ru-RU"/>
        </w:rPr>
        <w:t xml:space="preserve"> </w:t>
      </w:r>
      <w:r w:rsidRPr="00FD414E">
        <w:rPr>
          <w:rFonts w:ascii="Times New Roman" w:hAnsi="Times New Roman"/>
          <w:color w:val="181A1A"/>
          <w:sz w:val="28"/>
          <w:lang w:val="ru-RU"/>
        </w:rPr>
        <w:t>придерживаться</w:t>
      </w:r>
      <w:r w:rsidRPr="00FD414E">
        <w:rPr>
          <w:rFonts w:ascii="Times New Roman" w:hAnsi="Times New Roman"/>
          <w:color w:val="181A1A"/>
          <w:spacing w:val="28"/>
          <w:sz w:val="28"/>
          <w:lang w:val="ru-RU"/>
        </w:rPr>
        <w:t xml:space="preserve"> </w:t>
      </w:r>
      <w:r w:rsidRPr="00FD414E">
        <w:rPr>
          <w:rFonts w:ascii="Times New Roman" w:hAnsi="Times New Roman"/>
          <w:color w:val="181A1A"/>
          <w:sz w:val="28"/>
          <w:lang w:val="ru-RU"/>
        </w:rPr>
        <w:t>рекоменда</w:t>
      </w:r>
      <w:r w:rsidRPr="00FD414E">
        <w:rPr>
          <w:rFonts w:ascii="Times New Roman" w:hAnsi="Times New Roman"/>
          <w:color w:val="181A1A"/>
          <w:spacing w:val="35"/>
          <w:sz w:val="28"/>
          <w:lang w:val="ru-RU"/>
        </w:rPr>
        <w:t>ц</w:t>
      </w:r>
      <w:r w:rsidRPr="00FD414E">
        <w:rPr>
          <w:rFonts w:ascii="Times New Roman" w:hAnsi="Times New Roman"/>
          <w:color w:val="494949"/>
          <w:spacing w:val="-1"/>
          <w:sz w:val="28"/>
          <w:lang w:val="ru-RU"/>
        </w:rPr>
        <w:t>и</w:t>
      </w:r>
      <w:r w:rsidRPr="00FD414E">
        <w:rPr>
          <w:rFonts w:ascii="Times New Roman" w:hAnsi="Times New Roman"/>
          <w:color w:val="2F3131"/>
          <w:sz w:val="28"/>
          <w:lang w:val="ru-RU"/>
        </w:rPr>
        <w:t>й</w:t>
      </w:r>
      <w:r w:rsidRPr="00FD414E">
        <w:rPr>
          <w:rFonts w:ascii="Times New Roman" w:hAnsi="Times New Roman"/>
          <w:color w:val="2F3131"/>
          <w:spacing w:val="66"/>
          <w:w w:val="99"/>
          <w:sz w:val="28"/>
          <w:lang w:val="ru-RU"/>
        </w:rPr>
        <w:t xml:space="preserve"> </w:t>
      </w:r>
      <w:r w:rsidRPr="00FD414E">
        <w:rPr>
          <w:rFonts w:ascii="Times New Roman" w:hAnsi="Times New Roman"/>
          <w:color w:val="181A1A"/>
          <w:sz w:val="28"/>
          <w:lang w:val="ru-RU"/>
        </w:rPr>
        <w:t>следующего</w:t>
      </w:r>
      <w:r w:rsidRPr="00FD414E">
        <w:rPr>
          <w:rFonts w:ascii="Times New Roman" w:hAnsi="Times New Roman"/>
          <w:color w:val="181A1A"/>
          <w:spacing w:val="55"/>
          <w:sz w:val="28"/>
          <w:lang w:val="ru-RU"/>
        </w:rPr>
        <w:t xml:space="preserve"> </w:t>
      </w:r>
      <w:r w:rsidRPr="00FD414E">
        <w:rPr>
          <w:rFonts w:ascii="Times New Roman" w:hAnsi="Times New Roman"/>
          <w:color w:val="181A1A"/>
          <w:sz w:val="28"/>
          <w:lang w:val="ru-RU"/>
        </w:rPr>
        <w:t>порядка:</w:t>
      </w:r>
      <w:r w:rsidRPr="00FD414E">
        <w:rPr>
          <w:rFonts w:ascii="Times New Roman" w:hAnsi="Times New Roman"/>
          <w:color w:val="181A1A"/>
          <w:spacing w:val="50"/>
          <w:sz w:val="28"/>
          <w:lang w:val="ru-RU"/>
        </w:rPr>
        <w:t xml:space="preserve"> </w:t>
      </w:r>
      <w:r w:rsidRPr="00FD414E">
        <w:rPr>
          <w:rFonts w:ascii="Times New Roman" w:hAnsi="Times New Roman"/>
          <w:color w:val="181A1A"/>
          <w:sz w:val="28"/>
          <w:lang w:val="ru-RU"/>
        </w:rPr>
        <w:t>на</w:t>
      </w:r>
      <w:r w:rsidRPr="00FD414E">
        <w:rPr>
          <w:rFonts w:ascii="Times New Roman" w:hAnsi="Times New Roman"/>
          <w:color w:val="181A1A"/>
          <w:spacing w:val="31"/>
          <w:sz w:val="28"/>
          <w:lang w:val="ru-RU"/>
        </w:rPr>
        <w:t xml:space="preserve"> </w:t>
      </w:r>
      <w:r w:rsidRPr="00FD414E">
        <w:rPr>
          <w:rFonts w:ascii="Times New Roman" w:hAnsi="Times New Roman"/>
          <w:color w:val="181A1A"/>
          <w:spacing w:val="-3"/>
          <w:sz w:val="28"/>
          <w:lang w:val="ru-RU"/>
        </w:rPr>
        <w:t>2</w:t>
      </w:r>
      <w:r w:rsidRPr="00FD414E">
        <w:rPr>
          <w:rFonts w:ascii="Times New Roman" w:hAnsi="Times New Roman"/>
          <w:color w:val="010101"/>
          <w:spacing w:val="-2"/>
          <w:sz w:val="28"/>
          <w:lang w:val="ru-RU"/>
        </w:rPr>
        <w:t>-</w:t>
      </w:r>
      <w:r w:rsidRPr="00FD414E">
        <w:rPr>
          <w:rFonts w:ascii="Times New Roman" w:hAnsi="Times New Roman"/>
          <w:color w:val="181A1A"/>
          <w:spacing w:val="-3"/>
          <w:sz w:val="28"/>
          <w:lang w:val="ru-RU"/>
        </w:rPr>
        <w:t>3</w:t>
      </w:r>
      <w:r w:rsidRPr="00FD414E">
        <w:rPr>
          <w:rFonts w:ascii="Times New Roman" w:hAnsi="Times New Roman"/>
          <w:color w:val="181A1A"/>
          <w:spacing w:val="25"/>
          <w:sz w:val="28"/>
          <w:lang w:val="ru-RU"/>
        </w:rPr>
        <w:t xml:space="preserve"> </w:t>
      </w:r>
      <w:r w:rsidRPr="00FD414E">
        <w:rPr>
          <w:rFonts w:ascii="Times New Roman" w:hAnsi="Times New Roman"/>
          <w:color w:val="181A1A"/>
          <w:sz w:val="28"/>
          <w:lang w:val="ru-RU"/>
        </w:rPr>
        <w:t>часа</w:t>
      </w:r>
      <w:r w:rsidRPr="00FD414E">
        <w:rPr>
          <w:rFonts w:ascii="Times New Roman" w:hAnsi="Times New Roman"/>
          <w:color w:val="181A1A"/>
          <w:spacing w:val="44"/>
          <w:sz w:val="28"/>
          <w:lang w:val="ru-RU"/>
        </w:rPr>
        <w:t xml:space="preserve"> </w:t>
      </w:r>
      <w:r w:rsidRPr="00FD414E">
        <w:rPr>
          <w:rFonts w:ascii="Times New Roman" w:hAnsi="Times New Roman"/>
          <w:color w:val="181A1A"/>
          <w:sz w:val="28"/>
          <w:lang w:val="ru-RU"/>
        </w:rPr>
        <w:t>учебных</w:t>
      </w:r>
      <w:r w:rsidRPr="00FD414E">
        <w:rPr>
          <w:rFonts w:ascii="Times New Roman" w:hAnsi="Times New Roman"/>
          <w:color w:val="181A1A"/>
          <w:spacing w:val="44"/>
          <w:sz w:val="28"/>
          <w:lang w:val="ru-RU"/>
        </w:rPr>
        <w:t xml:space="preserve"> </w:t>
      </w:r>
      <w:r w:rsidRPr="00FD414E">
        <w:rPr>
          <w:rFonts w:ascii="Times New Roman" w:hAnsi="Times New Roman"/>
          <w:color w:val="181A1A"/>
          <w:sz w:val="28"/>
          <w:lang w:val="ru-RU"/>
        </w:rPr>
        <w:t>занятий</w:t>
      </w:r>
      <w:r w:rsidRPr="00FD414E">
        <w:rPr>
          <w:rFonts w:ascii="Times New Roman" w:hAnsi="Times New Roman"/>
          <w:color w:val="181A1A"/>
          <w:spacing w:val="49"/>
          <w:sz w:val="28"/>
          <w:lang w:val="ru-RU"/>
        </w:rPr>
        <w:t xml:space="preserve"> </w:t>
      </w:r>
      <w:r w:rsidRPr="00FD414E">
        <w:rPr>
          <w:rFonts w:ascii="Times New Roman" w:hAnsi="Times New Roman"/>
          <w:color w:val="181A1A"/>
          <w:sz w:val="28"/>
          <w:lang w:val="ru-RU"/>
        </w:rPr>
        <w:t>отводится</w:t>
      </w:r>
      <w:r w:rsidRPr="00FD414E">
        <w:rPr>
          <w:rFonts w:ascii="Times New Roman" w:hAnsi="Times New Roman"/>
          <w:color w:val="181A1A"/>
          <w:spacing w:val="2"/>
          <w:sz w:val="28"/>
          <w:lang w:val="ru-RU"/>
        </w:rPr>
        <w:t xml:space="preserve"> </w:t>
      </w:r>
      <w:r w:rsidRPr="00FD414E">
        <w:rPr>
          <w:rFonts w:ascii="Times New Roman" w:hAnsi="Times New Roman"/>
          <w:color w:val="181A1A"/>
          <w:sz w:val="28"/>
          <w:lang w:val="ru-RU"/>
        </w:rPr>
        <w:t>1</w:t>
      </w:r>
      <w:r w:rsidRPr="00FD414E">
        <w:rPr>
          <w:rFonts w:ascii="Times New Roman" w:hAnsi="Times New Roman"/>
          <w:color w:val="181A1A"/>
          <w:spacing w:val="1"/>
          <w:sz w:val="28"/>
          <w:lang w:val="ru-RU"/>
        </w:rPr>
        <w:t xml:space="preserve"> </w:t>
      </w:r>
      <w:r w:rsidRPr="00FD414E">
        <w:rPr>
          <w:rFonts w:ascii="Times New Roman" w:hAnsi="Times New Roman"/>
          <w:color w:val="2F3131"/>
          <w:sz w:val="28"/>
          <w:lang w:val="ru-RU"/>
        </w:rPr>
        <w:t>час</w:t>
      </w:r>
      <w:r w:rsidRPr="00FD414E">
        <w:rPr>
          <w:rFonts w:ascii="Times New Roman" w:hAnsi="Times New Roman"/>
          <w:color w:val="2F3131"/>
          <w:spacing w:val="21"/>
          <w:w w:val="97"/>
          <w:sz w:val="28"/>
          <w:lang w:val="ru-RU"/>
        </w:rPr>
        <w:t xml:space="preserve"> </w:t>
      </w:r>
      <w:r w:rsidRPr="00FD414E">
        <w:rPr>
          <w:rFonts w:ascii="Times New Roman" w:hAnsi="Times New Roman"/>
          <w:color w:val="2F3131"/>
          <w:sz w:val="28"/>
          <w:lang w:val="ru-RU"/>
        </w:rPr>
        <w:t>индивидуальной</w:t>
      </w:r>
      <w:r w:rsidRPr="00FD414E">
        <w:rPr>
          <w:rFonts w:ascii="Times New Roman" w:hAnsi="Times New Roman"/>
          <w:color w:val="2F3131"/>
          <w:spacing w:val="-36"/>
          <w:sz w:val="28"/>
          <w:lang w:val="ru-RU"/>
        </w:rPr>
        <w:t xml:space="preserve"> </w:t>
      </w:r>
      <w:r w:rsidRPr="00FD414E">
        <w:rPr>
          <w:rFonts w:ascii="Times New Roman" w:hAnsi="Times New Roman"/>
          <w:color w:val="181A1A"/>
          <w:sz w:val="28"/>
          <w:lang w:val="ru-RU"/>
        </w:rPr>
        <w:t>спортивной</w:t>
      </w:r>
      <w:r w:rsidRPr="00FD414E">
        <w:rPr>
          <w:rFonts w:ascii="Times New Roman" w:hAnsi="Times New Roman"/>
          <w:color w:val="181A1A"/>
          <w:spacing w:val="-38"/>
          <w:sz w:val="28"/>
          <w:lang w:val="ru-RU"/>
        </w:rPr>
        <w:t xml:space="preserve"> </w:t>
      </w:r>
      <w:r w:rsidRPr="00FD414E">
        <w:rPr>
          <w:rFonts w:ascii="Times New Roman" w:hAnsi="Times New Roman"/>
          <w:color w:val="181A1A"/>
          <w:sz w:val="28"/>
          <w:lang w:val="ru-RU"/>
        </w:rPr>
        <w:t>подготовки</w:t>
      </w:r>
      <w:r w:rsidRPr="00FD414E">
        <w:rPr>
          <w:rFonts w:ascii="Times New Roman" w:hAnsi="Times New Roman"/>
          <w:color w:val="181A1A"/>
          <w:spacing w:val="-37"/>
          <w:sz w:val="28"/>
          <w:lang w:val="ru-RU"/>
        </w:rPr>
        <w:t xml:space="preserve"> </w:t>
      </w:r>
      <w:r w:rsidRPr="00FD414E">
        <w:rPr>
          <w:rFonts w:ascii="Times New Roman" w:hAnsi="Times New Roman"/>
          <w:color w:val="181A1A"/>
          <w:sz w:val="28"/>
          <w:lang w:val="ru-RU"/>
        </w:rPr>
        <w:t>по</w:t>
      </w:r>
      <w:r w:rsidRPr="00FD414E">
        <w:rPr>
          <w:rFonts w:ascii="Times New Roman" w:hAnsi="Times New Roman"/>
          <w:color w:val="181A1A"/>
          <w:spacing w:val="-46"/>
          <w:sz w:val="28"/>
          <w:lang w:val="ru-RU"/>
        </w:rPr>
        <w:t xml:space="preserve"> </w:t>
      </w:r>
      <w:r w:rsidRPr="00FD414E">
        <w:rPr>
          <w:rFonts w:ascii="Times New Roman" w:hAnsi="Times New Roman"/>
          <w:color w:val="181A1A"/>
          <w:sz w:val="28"/>
          <w:lang w:val="ru-RU"/>
        </w:rPr>
        <w:t>плану</w:t>
      </w:r>
      <w:r w:rsidRPr="00FD414E">
        <w:rPr>
          <w:rFonts w:ascii="Times New Roman" w:hAnsi="Times New Roman"/>
          <w:color w:val="181A1A"/>
          <w:spacing w:val="-45"/>
          <w:sz w:val="28"/>
          <w:lang w:val="ru-RU"/>
        </w:rPr>
        <w:t xml:space="preserve"> </w:t>
      </w:r>
      <w:r w:rsidRPr="00FD414E">
        <w:rPr>
          <w:rFonts w:ascii="Times New Roman" w:hAnsi="Times New Roman"/>
          <w:color w:val="181A1A"/>
          <w:sz w:val="28"/>
          <w:lang w:val="ru-RU"/>
        </w:rPr>
        <w:t>тренер</w:t>
      </w:r>
      <w:r w:rsidRPr="00FD414E">
        <w:rPr>
          <w:rFonts w:ascii="Times New Roman" w:hAnsi="Times New Roman"/>
          <w:color w:val="181A1A"/>
          <w:spacing w:val="20"/>
          <w:sz w:val="28"/>
          <w:lang w:val="ru-RU"/>
        </w:rPr>
        <w:t>а</w:t>
      </w:r>
      <w:r w:rsidRPr="00FD414E">
        <w:rPr>
          <w:rFonts w:ascii="Times New Roman" w:hAnsi="Times New Roman"/>
          <w:color w:val="010101"/>
          <w:spacing w:val="-8"/>
          <w:sz w:val="28"/>
          <w:lang w:val="ru-RU"/>
        </w:rPr>
        <w:t>-</w:t>
      </w:r>
      <w:r w:rsidRPr="00FD414E">
        <w:rPr>
          <w:rFonts w:ascii="Times New Roman" w:hAnsi="Times New Roman"/>
          <w:color w:val="181A1A"/>
          <w:sz w:val="28"/>
          <w:lang w:val="ru-RU"/>
        </w:rPr>
        <w:t>преподавателя.</w:t>
      </w:r>
    </w:p>
    <w:p w:rsidR="00B663C6" w:rsidRPr="00FD414E" w:rsidRDefault="00FD414E">
      <w:pPr>
        <w:spacing w:before="2" w:line="235" w:lineRule="auto"/>
        <w:ind w:left="964" w:right="204" w:firstLine="692"/>
        <w:jc w:val="both"/>
        <w:rPr>
          <w:rFonts w:ascii="Times New Roman" w:eastAsia="Times New Roman" w:hAnsi="Times New Roman" w:cs="Times New Roman"/>
          <w:sz w:val="28"/>
          <w:szCs w:val="28"/>
          <w:lang w:val="ru-RU"/>
        </w:rPr>
      </w:pPr>
      <w:r w:rsidRPr="00FD414E">
        <w:rPr>
          <w:rFonts w:ascii="Times New Roman" w:hAnsi="Times New Roman"/>
          <w:color w:val="181A1A"/>
          <w:sz w:val="28"/>
          <w:lang w:val="ru-RU"/>
        </w:rPr>
        <w:t>Работа</w:t>
      </w:r>
      <w:r w:rsidRPr="00FD414E">
        <w:rPr>
          <w:rFonts w:ascii="Times New Roman" w:hAnsi="Times New Roman"/>
          <w:color w:val="181A1A"/>
          <w:spacing w:val="28"/>
          <w:sz w:val="28"/>
          <w:lang w:val="ru-RU"/>
        </w:rPr>
        <w:t xml:space="preserve"> </w:t>
      </w:r>
      <w:r w:rsidRPr="00FD414E">
        <w:rPr>
          <w:rFonts w:ascii="Times New Roman" w:hAnsi="Times New Roman"/>
          <w:color w:val="181A1A"/>
          <w:sz w:val="28"/>
          <w:lang w:val="ru-RU"/>
        </w:rPr>
        <w:t>по</w:t>
      </w:r>
      <w:r w:rsidRPr="00FD414E">
        <w:rPr>
          <w:rFonts w:ascii="Times New Roman" w:hAnsi="Times New Roman"/>
          <w:color w:val="181A1A"/>
          <w:spacing w:val="22"/>
          <w:sz w:val="28"/>
          <w:lang w:val="ru-RU"/>
        </w:rPr>
        <w:t xml:space="preserve"> </w:t>
      </w:r>
      <w:r w:rsidRPr="00FD414E">
        <w:rPr>
          <w:rFonts w:ascii="Times New Roman" w:hAnsi="Times New Roman"/>
          <w:color w:val="181A1A"/>
          <w:sz w:val="28"/>
          <w:lang w:val="ru-RU"/>
        </w:rPr>
        <w:t>индивидуальн</w:t>
      </w:r>
      <w:r w:rsidRPr="00FD414E">
        <w:rPr>
          <w:rFonts w:ascii="Times New Roman" w:hAnsi="Times New Roman"/>
          <w:color w:val="181A1A"/>
          <w:spacing w:val="30"/>
          <w:sz w:val="28"/>
          <w:lang w:val="ru-RU"/>
        </w:rPr>
        <w:t>ы</w:t>
      </w:r>
      <w:r w:rsidRPr="00FD414E">
        <w:rPr>
          <w:rFonts w:ascii="Times New Roman" w:hAnsi="Times New Roman"/>
          <w:color w:val="181A1A"/>
          <w:sz w:val="28"/>
          <w:lang w:val="ru-RU"/>
        </w:rPr>
        <w:t>:</w:t>
      </w:r>
      <w:r>
        <w:rPr>
          <w:rFonts w:ascii="Times New Roman" w:hAnsi="Times New Roman"/>
          <w:color w:val="181A1A"/>
          <w:spacing w:val="45"/>
          <w:sz w:val="28"/>
        </w:rPr>
        <w:t>N</w:t>
      </w:r>
      <w:r w:rsidRPr="00FD414E">
        <w:rPr>
          <w:rFonts w:ascii="Times New Roman" w:hAnsi="Times New Roman"/>
          <w:color w:val="494949"/>
          <w:sz w:val="28"/>
          <w:lang w:val="ru-RU"/>
        </w:rPr>
        <w:t>:</w:t>
      </w:r>
      <w:r w:rsidRPr="00FD414E">
        <w:rPr>
          <w:rFonts w:ascii="Times New Roman" w:hAnsi="Times New Roman"/>
          <w:color w:val="494949"/>
          <w:spacing w:val="7"/>
          <w:sz w:val="28"/>
          <w:lang w:val="ru-RU"/>
        </w:rPr>
        <w:t xml:space="preserve"> </w:t>
      </w:r>
      <w:r w:rsidRPr="00FD414E">
        <w:rPr>
          <w:rFonts w:ascii="Times New Roman" w:hAnsi="Times New Roman"/>
          <w:color w:val="181A1A"/>
          <w:sz w:val="28"/>
          <w:lang w:val="ru-RU"/>
        </w:rPr>
        <w:t>планам</w:t>
      </w:r>
      <w:r w:rsidRPr="00FD414E">
        <w:rPr>
          <w:rFonts w:ascii="Times New Roman" w:hAnsi="Times New Roman"/>
          <w:color w:val="181A1A"/>
          <w:spacing w:val="32"/>
          <w:sz w:val="28"/>
          <w:lang w:val="ru-RU"/>
        </w:rPr>
        <w:t xml:space="preserve"> </w:t>
      </w:r>
      <w:r w:rsidRPr="00FD414E">
        <w:rPr>
          <w:rFonts w:ascii="Times New Roman" w:hAnsi="Times New Roman"/>
          <w:color w:val="181A1A"/>
          <w:sz w:val="28"/>
          <w:lang w:val="ru-RU"/>
        </w:rPr>
        <w:t>спортивной</w:t>
      </w:r>
      <w:r w:rsidRPr="00FD414E">
        <w:rPr>
          <w:rFonts w:ascii="Times New Roman" w:hAnsi="Times New Roman"/>
          <w:color w:val="181A1A"/>
          <w:spacing w:val="34"/>
          <w:sz w:val="28"/>
          <w:lang w:val="ru-RU"/>
        </w:rPr>
        <w:t xml:space="preserve"> </w:t>
      </w:r>
      <w:r w:rsidRPr="00FD414E">
        <w:rPr>
          <w:rFonts w:ascii="Times New Roman" w:hAnsi="Times New Roman"/>
          <w:color w:val="181A1A"/>
          <w:sz w:val="28"/>
          <w:lang w:val="ru-RU"/>
        </w:rPr>
        <w:t>подготовки</w:t>
      </w:r>
      <w:r w:rsidRPr="00FD414E">
        <w:rPr>
          <w:rFonts w:ascii="Times New Roman" w:hAnsi="Times New Roman"/>
          <w:color w:val="181A1A"/>
          <w:spacing w:val="100"/>
          <w:w w:val="96"/>
          <w:sz w:val="28"/>
          <w:lang w:val="ru-RU"/>
        </w:rPr>
        <w:t xml:space="preserve"> </w:t>
      </w:r>
      <w:r w:rsidRPr="00FD414E">
        <w:rPr>
          <w:rFonts w:ascii="Times New Roman" w:hAnsi="Times New Roman"/>
          <w:color w:val="2F3131"/>
          <w:sz w:val="28"/>
          <w:lang w:val="ru-RU"/>
        </w:rPr>
        <w:t xml:space="preserve">осуществляется </w:t>
      </w:r>
      <w:r w:rsidRPr="00FD414E">
        <w:rPr>
          <w:rFonts w:ascii="Times New Roman" w:hAnsi="Times New Roman"/>
          <w:color w:val="181A1A"/>
          <w:sz w:val="28"/>
          <w:lang w:val="ru-RU"/>
        </w:rPr>
        <w:t>на</w:t>
      </w:r>
      <w:r w:rsidRPr="00FD414E">
        <w:rPr>
          <w:rFonts w:ascii="Times New Roman" w:hAnsi="Times New Roman"/>
          <w:color w:val="181A1A"/>
          <w:spacing w:val="47"/>
          <w:sz w:val="28"/>
          <w:lang w:val="ru-RU"/>
        </w:rPr>
        <w:t xml:space="preserve"> </w:t>
      </w:r>
      <w:r w:rsidRPr="00FD414E">
        <w:rPr>
          <w:rFonts w:ascii="Times New Roman" w:hAnsi="Times New Roman"/>
          <w:color w:val="181A1A"/>
          <w:sz w:val="28"/>
          <w:lang w:val="ru-RU"/>
        </w:rPr>
        <w:t>этапах</w:t>
      </w:r>
      <w:r w:rsidRPr="00FD414E">
        <w:rPr>
          <w:rFonts w:ascii="Times New Roman" w:hAnsi="Times New Roman"/>
          <w:color w:val="181A1A"/>
          <w:spacing w:val="63"/>
          <w:sz w:val="28"/>
          <w:lang w:val="ru-RU"/>
        </w:rPr>
        <w:t xml:space="preserve"> </w:t>
      </w:r>
      <w:r w:rsidRPr="00FD414E">
        <w:rPr>
          <w:rFonts w:ascii="Times New Roman" w:hAnsi="Times New Roman"/>
          <w:color w:val="181A1A"/>
          <w:sz w:val="28"/>
          <w:lang w:val="ru-RU"/>
        </w:rPr>
        <w:t>соверше:э:ствования</w:t>
      </w:r>
      <w:r w:rsidRPr="00FD414E">
        <w:rPr>
          <w:rFonts w:ascii="Times New Roman" w:hAnsi="Times New Roman"/>
          <w:color w:val="181A1A"/>
          <w:spacing w:val="16"/>
          <w:sz w:val="28"/>
          <w:lang w:val="ru-RU"/>
        </w:rPr>
        <w:t xml:space="preserve"> </w:t>
      </w:r>
      <w:r w:rsidRPr="00FD414E">
        <w:rPr>
          <w:rFonts w:ascii="Times New Roman" w:hAnsi="Times New Roman"/>
          <w:color w:val="181A1A"/>
          <w:sz w:val="28"/>
          <w:lang w:val="ru-RU"/>
        </w:rPr>
        <w:t>спортивного</w:t>
      </w:r>
      <w:r w:rsidRPr="00FD414E">
        <w:rPr>
          <w:rFonts w:ascii="Times New Roman" w:hAnsi="Times New Roman"/>
          <w:color w:val="181A1A"/>
          <w:spacing w:val="3"/>
          <w:sz w:val="28"/>
          <w:lang w:val="ru-RU"/>
        </w:rPr>
        <w:t xml:space="preserve"> </w:t>
      </w:r>
      <w:r w:rsidRPr="00FD414E">
        <w:rPr>
          <w:rFonts w:ascii="Times New Roman" w:hAnsi="Times New Roman"/>
          <w:color w:val="181A1A"/>
          <w:sz w:val="28"/>
          <w:lang w:val="ru-RU"/>
        </w:rPr>
        <w:t>мастерства</w:t>
      </w:r>
      <w:r w:rsidRPr="00FD414E">
        <w:rPr>
          <w:rFonts w:ascii="Times New Roman" w:hAnsi="Times New Roman"/>
          <w:color w:val="181A1A"/>
          <w:spacing w:val="60"/>
          <w:sz w:val="28"/>
          <w:lang w:val="ru-RU"/>
        </w:rPr>
        <w:t xml:space="preserve"> </w:t>
      </w:r>
      <w:r w:rsidRPr="00FD414E">
        <w:rPr>
          <w:rFonts w:ascii="Times New Roman" w:hAnsi="Times New Roman"/>
          <w:color w:val="2F3131"/>
          <w:sz w:val="28"/>
          <w:lang w:val="ru-RU"/>
        </w:rPr>
        <w:t>и</w:t>
      </w:r>
      <w:r w:rsidRPr="00FD414E">
        <w:rPr>
          <w:rFonts w:ascii="Times New Roman" w:hAnsi="Times New Roman"/>
          <w:color w:val="2F3131"/>
          <w:w w:val="99"/>
          <w:sz w:val="28"/>
          <w:lang w:val="ru-RU"/>
        </w:rPr>
        <w:t xml:space="preserve"> </w:t>
      </w:r>
      <w:r w:rsidRPr="00FD414E">
        <w:rPr>
          <w:rFonts w:ascii="Times New Roman" w:hAnsi="Times New Roman"/>
          <w:color w:val="181A1A"/>
          <w:sz w:val="28"/>
          <w:lang w:val="ru-RU"/>
        </w:rPr>
        <w:t>высшего</w:t>
      </w:r>
      <w:r w:rsidRPr="00FD414E">
        <w:rPr>
          <w:rFonts w:ascii="Times New Roman" w:hAnsi="Times New Roman"/>
          <w:color w:val="181A1A"/>
          <w:spacing w:val="-36"/>
          <w:sz w:val="28"/>
          <w:lang w:val="ru-RU"/>
        </w:rPr>
        <w:t xml:space="preserve"> </w:t>
      </w:r>
      <w:r w:rsidRPr="00FD414E">
        <w:rPr>
          <w:rFonts w:ascii="Times New Roman" w:hAnsi="Times New Roman"/>
          <w:color w:val="181A1A"/>
          <w:sz w:val="28"/>
          <w:lang w:val="ru-RU"/>
        </w:rPr>
        <w:t>спортивного</w:t>
      </w:r>
      <w:r w:rsidRPr="00FD414E">
        <w:rPr>
          <w:rFonts w:ascii="Times New Roman" w:hAnsi="Times New Roman"/>
          <w:color w:val="181A1A"/>
          <w:spacing w:val="-38"/>
          <w:sz w:val="28"/>
          <w:lang w:val="ru-RU"/>
        </w:rPr>
        <w:t xml:space="preserve"> </w:t>
      </w:r>
      <w:r w:rsidRPr="00FD414E">
        <w:rPr>
          <w:rFonts w:ascii="Times New Roman" w:hAnsi="Times New Roman"/>
          <w:color w:val="181A1A"/>
          <w:sz w:val="28"/>
          <w:lang w:val="ru-RU"/>
        </w:rPr>
        <w:t>мастерства</w:t>
      </w:r>
      <w:r w:rsidRPr="00FD414E">
        <w:rPr>
          <w:rFonts w:ascii="Times New Roman" w:hAnsi="Times New Roman"/>
          <w:color w:val="181A1A"/>
          <w:spacing w:val="-55"/>
          <w:sz w:val="28"/>
          <w:lang w:val="ru-RU"/>
        </w:rPr>
        <w:t xml:space="preserve"> </w:t>
      </w:r>
      <w:r w:rsidRPr="00FD414E">
        <w:rPr>
          <w:rFonts w:ascii="Times New Roman" w:hAnsi="Times New Roman"/>
          <w:color w:val="010101"/>
          <w:sz w:val="28"/>
          <w:lang w:val="ru-RU"/>
        </w:rPr>
        <w:t>.</w:t>
      </w:r>
    </w:p>
    <w:p w:rsidR="00B663C6" w:rsidRPr="00FD414E" w:rsidRDefault="00FD414E">
      <w:pPr>
        <w:spacing w:before="18" w:line="316" w:lineRule="exact"/>
        <w:ind w:left="959" w:right="206" w:firstLine="697"/>
        <w:jc w:val="both"/>
        <w:rPr>
          <w:rFonts w:ascii="Times New Roman" w:eastAsia="Times New Roman" w:hAnsi="Times New Roman" w:cs="Times New Roman"/>
          <w:sz w:val="28"/>
          <w:szCs w:val="28"/>
          <w:lang w:val="ru-RU"/>
        </w:rPr>
      </w:pPr>
      <w:r w:rsidRPr="00FD414E">
        <w:rPr>
          <w:rFonts w:ascii="Times New Roman" w:eastAsia="Times New Roman" w:hAnsi="Times New Roman" w:cs="Times New Roman"/>
          <w:color w:val="181A1A"/>
          <w:sz w:val="28"/>
          <w:szCs w:val="28"/>
          <w:lang w:val="ru-RU"/>
        </w:rPr>
        <w:t>Рекомендуемый</w:t>
      </w:r>
      <w:r w:rsidRPr="00FD414E">
        <w:rPr>
          <w:rFonts w:ascii="Times New Roman" w:eastAsia="Times New Roman" w:hAnsi="Times New Roman" w:cs="Times New Roman"/>
          <w:color w:val="181A1A"/>
          <w:spacing w:val="41"/>
          <w:sz w:val="28"/>
          <w:szCs w:val="28"/>
          <w:lang w:val="ru-RU"/>
        </w:rPr>
        <w:t xml:space="preserve"> </w:t>
      </w:r>
      <w:r w:rsidRPr="00FD414E">
        <w:rPr>
          <w:rFonts w:ascii="Times New Roman" w:eastAsia="Times New Roman" w:hAnsi="Times New Roman" w:cs="Times New Roman"/>
          <w:color w:val="181A1A"/>
          <w:sz w:val="28"/>
          <w:szCs w:val="28"/>
          <w:lang w:val="ru-RU"/>
        </w:rPr>
        <w:t>объем</w:t>
      </w:r>
      <w:r w:rsidRPr="00FD414E">
        <w:rPr>
          <w:rFonts w:ascii="Times New Roman" w:eastAsia="Times New Roman" w:hAnsi="Times New Roman" w:cs="Times New Roman"/>
          <w:color w:val="181A1A"/>
          <w:spacing w:val="15"/>
          <w:sz w:val="28"/>
          <w:szCs w:val="28"/>
          <w:lang w:val="ru-RU"/>
        </w:rPr>
        <w:t xml:space="preserve"> </w:t>
      </w:r>
      <w:r w:rsidRPr="00FD414E">
        <w:rPr>
          <w:rFonts w:ascii="Times New Roman" w:eastAsia="Times New Roman" w:hAnsi="Times New Roman" w:cs="Times New Roman"/>
          <w:color w:val="181A1A"/>
          <w:sz w:val="28"/>
          <w:szCs w:val="28"/>
          <w:lang w:val="ru-RU"/>
        </w:rPr>
        <w:t>индивидуальной</w:t>
      </w:r>
      <w:r w:rsidRPr="00FD414E">
        <w:rPr>
          <w:rFonts w:ascii="Times New Roman" w:eastAsia="Times New Roman" w:hAnsi="Times New Roman" w:cs="Times New Roman"/>
          <w:color w:val="181A1A"/>
          <w:spacing w:val="45"/>
          <w:sz w:val="28"/>
          <w:szCs w:val="28"/>
          <w:lang w:val="ru-RU"/>
        </w:rPr>
        <w:t xml:space="preserve"> </w:t>
      </w:r>
      <w:r w:rsidRPr="00FD414E">
        <w:rPr>
          <w:rFonts w:ascii="Times New Roman" w:eastAsia="Times New Roman" w:hAnsi="Times New Roman" w:cs="Times New Roman"/>
          <w:color w:val="181A1A"/>
          <w:sz w:val="28"/>
          <w:szCs w:val="28"/>
          <w:lang w:val="ru-RU"/>
        </w:rPr>
        <w:t>спортивной</w:t>
      </w:r>
      <w:r w:rsidRPr="00FD414E">
        <w:rPr>
          <w:rFonts w:ascii="Times New Roman" w:eastAsia="Times New Roman" w:hAnsi="Times New Roman" w:cs="Times New Roman"/>
          <w:color w:val="181A1A"/>
          <w:spacing w:val="23"/>
          <w:sz w:val="28"/>
          <w:szCs w:val="28"/>
          <w:lang w:val="ru-RU"/>
        </w:rPr>
        <w:t xml:space="preserve"> </w:t>
      </w:r>
      <w:r w:rsidRPr="00FD414E">
        <w:rPr>
          <w:rFonts w:ascii="Times New Roman" w:eastAsia="Times New Roman" w:hAnsi="Times New Roman" w:cs="Times New Roman"/>
          <w:color w:val="2F3131"/>
          <w:sz w:val="28"/>
          <w:szCs w:val="28"/>
          <w:lang w:val="ru-RU"/>
        </w:rPr>
        <w:t>под</w:t>
      </w:r>
      <w:r w:rsidRPr="00FD414E">
        <w:rPr>
          <w:rFonts w:ascii="Times New Roman" w:eastAsia="Times New Roman" w:hAnsi="Times New Roman" w:cs="Times New Roman"/>
          <w:color w:val="494949"/>
          <w:sz w:val="28"/>
          <w:szCs w:val="28"/>
          <w:lang w:val="ru-RU"/>
        </w:rPr>
        <w:t>гот</w:t>
      </w:r>
      <w:r w:rsidRPr="00FD414E">
        <w:rPr>
          <w:rFonts w:ascii="Times New Roman" w:eastAsia="Times New Roman" w:hAnsi="Times New Roman" w:cs="Times New Roman"/>
          <w:color w:val="2F3131"/>
          <w:sz w:val="28"/>
          <w:szCs w:val="28"/>
          <w:lang w:val="ru-RU"/>
        </w:rPr>
        <w:t>ов</w:t>
      </w:r>
      <w:r w:rsidRPr="00FD414E">
        <w:rPr>
          <w:rFonts w:ascii="Times New Roman" w:eastAsia="Times New Roman" w:hAnsi="Times New Roman" w:cs="Times New Roman"/>
          <w:color w:val="494949"/>
          <w:sz w:val="28"/>
          <w:szCs w:val="28"/>
          <w:lang w:val="ru-RU"/>
        </w:rPr>
        <w:t>ки</w:t>
      </w:r>
      <w:r w:rsidRPr="00FD414E">
        <w:rPr>
          <w:rFonts w:ascii="Times New Roman" w:eastAsia="Times New Roman" w:hAnsi="Times New Roman" w:cs="Times New Roman"/>
          <w:color w:val="494949"/>
          <w:spacing w:val="27"/>
          <w:w w:val="97"/>
          <w:sz w:val="28"/>
          <w:szCs w:val="28"/>
          <w:lang w:val="ru-RU"/>
        </w:rPr>
        <w:t xml:space="preserve"> </w:t>
      </w:r>
      <w:r w:rsidRPr="00FD414E">
        <w:rPr>
          <w:rFonts w:ascii="Times New Roman" w:eastAsia="Times New Roman" w:hAnsi="Times New Roman" w:cs="Times New Roman"/>
          <w:color w:val="2F3131"/>
          <w:sz w:val="28"/>
          <w:szCs w:val="28"/>
          <w:lang w:val="ru-RU"/>
        </w:rPr>
        <w:t>предлагается</w:t>
      </w:r>
      <w:r w:rsidRPr="00FD414E">
        <w:rPr>
          <w:rFonts w:ascii="Times New Roman" w:eastAsia="Times New Roman" w:hAnsi="Times New Roman" w:cs="Times New Roman"/>
          <w:color w:val="2F3131"/>
          <w:spacing w:val="7"/>
          <w:sz w:val="28"/>
          <w:szCs w:val="28"/>
          <w:lang w:val="ru-RU"/>
        </w:rPr>
        <w:t xml:space="preserve"> </w:t>
      </w:r>
      <w:r w:rsidRPr="00FD414E">
        <w:rPr>
          <w:rFonts w:ascii="Times New Roman" w:eastAsia="Times New Roman" w:hAnsi="Times New Roman" w:cs="Times New Roman"/>
          <w:color w:val="181A1A"/>
          <w:sz w:val="28"/>
          <w:szCs w:val="28"/>
          <w:lang w:val="ru-RU"/>
        </w:rPr>
        <w:t>в</w:t>
      </w:r>
      <w:r w:rsidRPr="00FD414E">
        <w:rPr>
          <w:rFonts w:ascii="Times New Roman" w:eastAsia="Times New Roman" w:hAnsi="Times New Roman" w:cs="Times New Roman"/>
          <w:color w:val="181A1A"/>
          <w:spacing w:val="-21"/>
          <w:sz w:val="28"/>
          <w:szCs w:val="28"/>
          <w:lang w:val="ru-RU"/>
        </w:rPr>
        <w:t xml:space="preserve"> </w:t>
      </w:r>
      <w:r w:rsidRPr="00FD414E">
        <w:rPr>
          <w:rFonts w:ascii="Times New Roman" w:eastAsia="Times New Roman" w:hAnsi="Times New Roman" w:cs="Times New Roman"/>
          <w:color w:val="181A1A"/>
          <w:sz w:val="28"/>
          <w:szCs w:val="28"/>
          <w:lang w:val="ru-RU"/>
        </w:rPr>
        <w:t>таблице</w:t>
      </w:r>
      <w:r w:rsidRPr="00FD414E">
        <w:rPr>
          <w:rFonts w:ascii="Times New Roman" w:eastAsia="Times New Roman" w:hAnsi="Times New Roman" w:cs="Times New Roman"/>
          <w:color w:val="181A1A"/>
          <w:spacing w:val="-7"/>
          <w:sz w:val="28"/>
          <w:szCs w:val="28"/>
          <w:lang w:val="ru-RU"/>
        </w:rPr>
        <w:t xml:space="preserve"> </w:t>
      </w:r>
      <w:r w:rsidRPr="00FD414E">
        <w:rPr>
          <w:rFonts w:ascii="Times New Roman" w:eastAsia="Times New Roman" w:hAnsi="Times New Roman" w:cs="Times New Roman"/>
          <w:color w:val="181A1A"/>
          <w:sz w:val="27"/>
          <w:szCs w:val="27"/>
          <w:lang w:val="ru-RU"/>
        </w:rPr>
        <w:t>№</w:t>
      </w:r>
      <w:r w:rsidRPr="00FD414E">
        <w:rPr>
          <w:rFonts w:ascii="Times New Roman" w:eastAsia="Times New Roman" w:hAnsi="Times New Roman" w:cs="Times New Roman"/>
          <w:color w:val="181A1A"/>
          <w:spacing w:val="11"/>
          <w:sz w:val="27"/>
          <w:szCs w:val="27"/>
          <w:lang w:val="ru-RU"/>
        </w:rPr>
        <w:t xml:space="preserve"> </w:t>
      </w:r>
      <w:r w:rsidRPr="00FD414E">
        <w:rPr>
          <w:rFonts w:ascii="Times New Roman" w:eastAsia="Times New Roman" w:hAnsi="Times New Roman" w:cs="Times New Roman"/>
          <w:color w:val="181A1A"/>
          <w:sz w:val="28"/>
          <w:szCs w:val="28"/>
          <w:lang w:val="ru-RU"/>
        </w:rPr>
        <w:t>13</w:t>
      </w:r>
    </w:p>
    <w:p w:rsidR="00B663C6" w:rsidRPr="00FD414E" w:rsidRDefault="00B663C6">
      <w:pPr>
        <w:spacing w:before="3"/>
        <w:rPr>
          <w:rFonts w:ascii="Times New Roman" w:eastAsia="Times New Roman" w:hAnsi="Times New Roman" w:cs="Times New Roman"/>
          <w:sz w:val="26"/>
          <w:szCs w:val="26"/>
          <w:lang w:val="ru-RU"/>
        </w:rPr>
      </w:pPr>
    </w:p>
    <w:p w:rsidR="00B663C6" w:rsidRDefault="00174D1F">
      <w:pPr>
        <w:ind w:right="266"/>
        <w:jc w:val="right"/>
        <w:rPr>
          <w:rFonts w:ascii="Times New Roman" w:eastAsia="Times New Roman" w:hAnsi="Times New Roman" w:cs="Times New Roman"/>
          <w:sz w:val="26"/>
          <w:szCs w:val="26"/>
        </w:rPr>
      </w:pPr>
      <w:r>
        <w:pict>
          <v:group id="_x0000_s5870" style="position:absolute;left:0;text-align:left;margin-left:21.35pt;margin-top:34.3pt;width:505.1pt;height:142.05pt;z-index:-345304;mso-position-horizontal-relative:page" coordorigin="427,686" coordsize="10102,2841">
            <v:group id="_x0000_s5936" style="position:absolute;left:463;top:2760;width:2;height:699" coordorigin="463,2760" coordsize="2,699">
              <v:shape id="_x0000_s5937" style="position:absolute;left:463;top:2760;width:2;height:699" coordorigin="463,2760" coordsize="0,699" path="m463,3459r,-699e" filled="f" strokecolor="#4f4f4f" strokeweight=".16844mm">
                <v:path arrowok="t"/>
              </v:shape>
            </v:group>
            <v:group id="_x0000_s5934" style="position:absolute;left:439;top:2741;width:1471;height:2" coordorigin="439,2741" coordsize="1471,2">
              <v:shape id="_x0000_s5935" style="position:absolute;left:439;top:2741;width:1471;height:2" coordorigin="439,2741" coordsize="1471,0" path="m439,2741r1471,e" filled="f" strokecolor="#2f2f2f" strokeweight=".42114mm">
                <v:path arrowok="t"/>
              </v:shape>
            </v:group>
            <v:group id="_x0000_s5932" style="position:absolute;left:458;top:3457;width:1481;height:2" coordorigin="458,3457" coordsize="1481,2">
              <v:shape id="_x0000_s5933" style="position:absolute;left:458;top:3457;width:1481;height:2" coordorigin="458,3457" coordsize="1481,0" path="m458,3457r1481,e" filled="f" strokecolor="#34342f" strokeweight=".16844mm">
                <v:path arrowok="t"/>
              </v:shape>
            </v:group>
            <v:group id="_x0000_s5930" style="position:absolute;left:1941;top:2770;width:2;height:522" coordorigin="1941,2770" coordsize="2,522">
              <v:shape id="_x0000_s5931" style="position:absolute;left:1941;top:2770;width:2;height:522" coordorigin="1941,2770" coordsize="0,522" path="m1941,3291r,-521e" filled="f" strokecolor="#444" strokeweight=".16844mm">
                <v:path arrowok="t"/>
              </v:shape>
            </v:group>
            <v:group id="_x0000_s5928" style="position:absolute;left:1910;top:3263;width:2;height:58" coordorigin="1910,3263" coordsize="2,58">
              <v:shape id="_x0000_s5929" style="position:absolute;left:1910;top:3263;width:2;height:58" coordorigin="1910,3263" coordsize="0,58" path="m1910,3320r,-57e" filled="f" strokeweight=".16844mm">
                <v:path arrowok="t"/>
              </v:shape>
            </v:group>
            <v:group id="_x0000_s5926" style="position:absolute;left:1910;top:3320;width:2;height:197" coordorigin="1910,3320" coordsize="2,197">
              <v:shape id="_x0000_s5927" style="position:absolute;left:1910;top:3320;width:2;height:197" coordorigin="1910,3320" coordsize="0,197" path="m1910,3516r,-196e" filled="f" strokecolor="#3f3f3f" strokeweight=".16844mm">
                <v:path arrowok="t"/>
              </v:shape>
            </v:group>
            <v:group id="_x0000_s5924" style="position:absolute;left:9029;top:927;width:2;height:498" coordorigin="9029,927" coordsize="2,498">
              <v:shape id="_x0000_s5925" style="position:absolute;left:9029;top:927;width:2;height:498" coordorigin="9029,927" coordsize="0,498" path="m9029,1425r,-498e" filled="f" strokecolor="#4b4848" strokeweight=".16844mm">
                <v:path arrowok="t"/>
              </v:shape>
            </v:group>
            <v:group id="_x0000_s5922" style="position:absolute;left:9025;top:932;width:1304;height:2" coordorigin="9025,932" coordsize="1304,2">
              <v:shape id="_x0000_s5923" style="position:absolute;left:9025;top:932;width:1304;height:2" coordorigin="9025,932" coordsize="1304,0" path="m9025,932r1303,e" filled="f" strokeweight=".16844mm">
                <v:path arrowok="t"/>
              </v:shape>
            </v:group>
            <v:group id="_x0000_s5920" style="position:absolute;left:10328;top:932;width:196;height:2" coordorigin="10328,932" coordsize="196,2">
              <v:shape id="_x0000_s5921" style="position:absolute;left:10328;top:932;width:196;height:2" coordorigin="10328,932" coordsize="196,0" path="m10328,932r196,e" filled="f" strokecolor="#2b2b2b" strokeweight=".16844mm">
                <v:path arrowok="t"/>
              </v:shape>
            </v:group>
            <v:group id="_x0000_s5918" style="position:absolute;left:9029;top:1425;width:2;height:599" coordorigin="9029,1425" coordsize="2,599">
              <v:shape id="_x0000_s5919" style="position:absolute;left:9029;top:1425;width:2;height:599" coordorigin="9029,1425" coordsize="0,599" path="m9029,2023r,-598e" filled="f" strokeweight=".16844mm">
                <v:path arrowok="t"/>
              </v:shape>
            </v:group>
            <v:group id="_x0000_s5916" style="position:absolute;left:10498;top:1209;width:2;height:1556" coordorigin="10498,1209" coordsize="2,1556">
              <v:shape id="_x0000_s5917" style="position:absolute;left:10498;top:1209;width:2;height:1556" coordorigin="10498,1209" coordsize="0,1556" path="m10498,2765r,-1556e" filled="f" strokecolor="#3f3f3f" strokeweight=".16844mm">
                <v:path arrowok="t"/>
              </v:shape>
            </v:group>
            <v:group id="_x0000_s5914" style="position:absolute;left:9029;top:2023;width:2;height:1097" coordorigin="9029,2023" coordsize="2,1097">
              <v:shape id="_x0000_s5915" style="position:absolute;left:9029;top:2023;width:2;height:1097" coordorigin="9029,2023" coordsize="0,1097" path="m9029,3119r,-1096e" filled="f" strokecolor="#343434" strokeweight=".16844mm">
                <v:path arrowok="t"/>
              </v:shape>
            </v:group>
            <v:group id="_x0000_s5912" style="position:absolute;left:9139;top:2760;width:1366;height:2" coordorigin="9139,2760" coordsize="1366,2">
              <v:shape id="_x0000_s5913" style="position:absolute;left:9139;top:2760;width:1366;height:2" coordorigin="9139,2760" coordsize="1366,0" path="m9139,2760r1366,e" filled="f" strokecolor="#2b2b2b" strokeweight=".16844mm">
                <v:path arrowok="t"/>
              </v:shape>
            </v:group>
            <v:group id="_x0000_s5910" style="position:absolute;left:9029;top:3119;width:2;height:202" coordorigin="9029,3119" coordsize="2,202">
              <v:shape id="_x0000_s5911" style="position:absolute;left:9029;top:3119;width:2;height:202" coordorigin="9029,3119" coordsize="0,202" path="m9029,3320r,-201e" filled="f" strokeweight=".16844mm">
                <v:path arrowok="t"/>
              </v:shape>
            </v:group>
            <v:group id="_x0000_s5908" style="position:absolute;left:8270;top:3485;width:793;height:2" coordorigin="8270,3485" coordsize="793,2">
              <v:shape id="_x0000_s5909" style="position:absolute;left:8270;top:3485;width:793;height:2" coordorigin="8270,3485" coordsize="793,0" path="m8270,3485r793,e" filled="f" strokecolor="#232323" strokeweight=".08422mm">
                <v:path arrowok="t"/>
              </v:shape>
            </v:group>
            <v:group id="_x0000_s5906" style="position:absolute;left:9029;top:3320;width:2;height:202" coordorigin="9029,3320" coordsize="2,202">
              <v:shape id="_x0000_s5907" style="position:absolute;left:9029;top:3320;width:2;height:202" coordorigin="9029,3320" coordsize="0,202" path="m9029,3521r,-201e" filled="f" strokecolor="#383838" strokeweight=".16844mm">
                <v:path arrowok="t"/>
              </v:shape>
            </v:group>
            <v:group id="_x0000_s5904" style="position:absolute;left:9144;top:3485;width:1213;height:2" coordorigin="9144,3485" coordsize="1213,2">
              <v:shape id="_x0000_s5905" style="position:absolute;left:9144;top:3485;width:1213;height:2" coordorigin="9144,3485" coordsize="1213,0" path="m9144,3485r1213,e" filled="f" strokecolor="#1f1f1c" strokeweight=".08422mm">
                <v:path arrowok="t"/>
              </v:shape>
            </v:group>
            <v:group id="_x0000_s5902" style="position:absolute;left:10300;top:3485;width:201;height:2" coordorigin="10300,3485" coordsize="201,2">
              <v:shape id="_x0000_s5903" style="position:absolute;left:10300;top:3485;width:201;height:2" coordorigin="10300,3485" coordsize="201,0" path="m10300,3485r200,e" filled="f" strokecolor="#343434" strokeweight=".08422mm">
                <v:path arrowok="t"/>
              </v:shape>
            </v:group>
            <v:group id="_x0000_s5871" style="position:absolute;left:1939;top:2746;width:7020;height:2" coordorigin="1939,2746" coordsize="7020,2">
              <v:shape id="_x0000_s5901" style="position:absolute;left:1939;top:2746;width:7020;height:2" coordorigin="1939,2746" coordsize="7020,0" path="m1939,2746r7019,e" filled="f" strokeweight=".50536mm">
                <v:path arrowok="t"/>
              </v:shape>
              <v:shape id="_x0000_s5900" type="#_x0000_t202" style="position:absolute;left:463;top:2746;width:1478;height:711" filled="f" stroked="f">
                <v:textbox inset="0,0,0,0">
                  <w:txbxContent>
                    <w:p w:rsidR="00FD414E" w:rsidRDefault="00FD414E">
                      <w:pPr>
                        <w:spacing w:before="40" w:line="242" w:lineRule="auto"/>
                        <w:ind w:left="23" w:right="136"/>
                        <w:rPr>
                          <w:rFonts w:ascii="Times New Roman" w:eastAsia="Times New Roman" w:hAnsi="Times New Roman" w:cs="Times New Roman"/>
                          <w:sz w:val="28"/>
                          <w:szCs w:val="28"/>
                        </w:rPr>
                      </w:pPr>
                      <w:r>
                        <w:rPr>
                          <w:rFonts w:ascii="Times New Roman" w:hAnsi="Times New Roman"/>
                          <w:color w:val="2F3131"/>
                          <w:spacing w:val="-1"/>
                          <w:sz w:val="28"/>
                        </w:rPr>
                        <w:t>Об</w:t>
                      </w:r>
                      <w:r>
                        <w:rPr>
                          <w:rFonts w:ascii="Times New Roman" w:hAnsi="Times New Roman"/>
                          <w:color w:val="494949"/>
                          <w:spacing w:val="-1"/>
                          <w:sz w:val="28"/>
                        </w:rPr>
                        <w:t>щ</w:t>
                      </w:r>
                      <w:r>
                        <w:rPr>
                          <w:rFonts w:ascii="Times New Roman" w:hAnsi="Times New Roman"/>
                          <w:color w:val="181A1A"/>
                          <w:spacing w:val="-1"/>
                          <w:sz w:val="28"/>
                        </w:rPr>
                        <w:t>ее</w:t>
                      </w:r>
                      <w:r>
                        <w:rPr>
                          <w:rFonts w:ascii="Times New Roman" w:hAnsi="Times New Roman"/>
                          <w:color w:val="181A1A"/>
                          <w:spacing w:val="24"/>
                          <w:w w:val="99"/>
                          <w:sz w:val="28"/>
                        </w:rPr>
                        <w:t xml:space="preserve"> </w:t>
                      </w:r>
                      <w:r>
                        <w:rPr>
                          <w:rFonts w:ascii="Times New Roman" w:hAnsi="Times New Roman"/>
                          <w:color w:val="2F3131"/>
                          <w:spacing w:val="-1"/>
                          <w:w w:val="95"/>
                          <w:sz w:val="28"/>
                        </w:rPr>
                        <w:t>ко</w:t>
                      </w:r>
                      <w:r>
                        <w:rPr>
                          <w:rFonts w:ascii="Times New Roman" w:hAnsi="Times New Roman"/>
                          <w:color w:val="494949"/>
                          <w:spacing w:val="-1"/>
                          <w:w w:val="95"/>
                          <w:sz w:val="28"/>
                        </w:rPr>
                        <w:t>л</w:t>
                      </w:r>
                      <w:r>
                        <w:rPr>
                          <w:rFonts w:ascii="Times New Roman" w:hAnsi="Times New Roman"/>
                          <w:color w:val="2F3131"/>
                          <w:spacing w:val="-1"/>
                          <w:w w:val="95"/>
                          <w:sz w:val="28"/>
                        </w:rPr>
                        <w:t>ичество</w:t>
                      </w:r>
                    </w:p>
                  </w:txbxContent>
                </v:textbox>
              </v:shape>
              <v:shape id="_x0000_s5899" type="#_x0000_t202" style="position:absolute;left:454;top:691;width:1550;height:945" filled="f" stroked="f">
                <v:textbox inset="0,0,0,0">
                  <w:txbxContent>
                    <w:p w:rsidR="00FD414E" w:rsidRDefault="00FD414E">
                      <w:pPr>
                        <w:spacing w:line="276" w:lineRule="exact"/>
                        <w:rPr>
                          <w:rFonts w:ascii="Times New Roman" w:eastAsia="Times New Roman" w:hAnsi="Times New Roman" w:cs="Times New Roman"/>
                          <w:sz w:val="13"/>
                          <w:szCs w:val="13"/>
                        </w:rPr>
                      </w:pPr>
                      <w:r>
                        <w:rPr>
                          <w:rFonts w:ascii="Times New Roman" w:hAnsi="Times New Roman"/>
                          <w:color w:val="666666"/>
                          <w:w w:val="75"/>
                          <w:sz w:val="10"/>
                        </w:rPr>
                        <w:t xml:space="preserve">1        </w:t>
                      </w:r>
                      <w:r>
                        <w:rPr>
                          <w:rFonts w:ascii="Times New Roman" w:hAnsi="Times New Roman"/>
                          <w:color w:val="666666"/>
                          <w:spacing w:val="11"/>
                          <w:w w:val="75"/>
                          <w:sz w:val="10"/>
                        </w:rPr>
                        <w:t xml:space="preserve"> </w:t>
                      </w:r>
                      <w:r>
                        <w:rPr>
                          <w:rFonts w:ascii="Times New Roman" w:hAnsi="Times New Roman"/>
                          <w:color w:val="494949"/>
                          <w:sz w:val="27"/>
                        </w:rPr>
                        <w:t>Эт</w:t>
                      </w:r>
                      <w:r>
                        <w:rPr>
                          <w:rFonts w:ascii="Times New Roman" w:hAnsi="Times New Roman"/>
                          <w:color w:val="2F3131"/>
                          <w:sz w:val="27"/>
                        </w:rPr>
                        <w:t>апный</w:t>
                      </w:r>
                      <w:r>
                        <w:rPr>
                          <w:rFonts w:ascii="Times New Roman" w:hAnsi="Times New Roman"/>
                          <w:color w:val="2F3131"/>
                          <w:spacing w:val="109"/>
                          <w:sz w:val="27"/>
                        </w:rPr>
                        <w:t xml:space="preserve"> </w:t>
                      </w:r>
                      <w:r>
                        <w:rPr>
                          <w:rFonts w:ascii="Times New Roman" w:hAnsi="Times New Roman"/>
                          <w:color w:val="2F3131"/>
                          <w:w w:val="75"/>
                          <w:sz w:val="13"/>
                        </w:rPr>
                        <w:t>1</w:t>
                      </w:r>
                      <w:r>
                        <w:rPr>
                          <w:rFonts w:ascii="Times New Roman" w:hAnsi="Times New Roman"/>
                          <w:color w:val="2F3131"/>
                          <w:spacing w:val="-11"/>
                          <w:w w:val="75"/>
                          <w:sz w:val="13"/>
                        </w:rPr>
                        <w:t xml:space="preserve"> </w:t>
                      </w:r>
                      <w:r>
                        <w:rPr>
                          <w:rFonts w:ascii="Times New Roman" w:hAnsi="Times New Roman"/>
                          <w:color w:val="494949"/>
                          <w:w w:val="75"/>
                          <w:sz w:val="13"/>
                        </w:rPr>
                        <w:t>1</w:t>
                      </w:r>
                    </w:p>
                    <w:p w:rsidR="00FD414E" w:rsidRDefault="00FD414E">
                      <w:pPr>
                        <w:spacing w:before="5"/>
                        <w:ind w:left="4" w:hanging="5"/>
                        <w:rPr>
                          <w:rFonts w:ascii="Times New Roman" w:eastAsia="Times New Roman" w:hAnsi="Times New Roman" w:cs="Times New Roman"/>
                          <w:sz w:val="27"/>
                          <w:szCs w:val="27"/>
                        </w:rPr>
                      </w:pPr>
                      <w:r>
                        <w:rPr>
                          <w:rFonts w:ascii="Times New Roman" w:hAnsi="Times New Roman"/>
                          <w:color w:val="666666"/>
                          <w:w w:val="95"/>
                          <w:sz w:val="7"/>
                        </w:rPr>
                        <w:t xml:space="preserve">J            </w:t>
                      </w:r>
                      <w:r>
                        <w:rPr>
                          <w:rFonts w:ascii="Times New Roman" w:hAnsi="Times New Roman"/>
                          <w:color w:val="666666"/>
                          <w:spacing w:val="6"/>
                          <w:w w:val="95"/>
                          <w:sz w:val="7"/>
                        </w:rPr>
                        <w:t xml:space="preserve"> </w:t>
                      </w:r>
                      <w:r>
                        <w:rPr>
                          <w:rFonts w:ascii="Times New Roman" w:hAnsi="Times New Roman"/>
                          <w:color w:val="666666"/>
                          <w:sz w:val="27"/>
                        </w:rPr>
                        <w:t>н</w:t>
                      </w:r>
                      <w:r>
                        <w:rPr>
                          <w:rFonts w:ascii="Times New Roman" w:hAnsi="Times New Roman"/>
                          <w:color w:val="494949"/>
                          <w:sz w:val="27"/>
                        </w:rPr>
                        <w:t>ор</w:t>
                      </w:r>
                      <w:r>
                        <w:rPr>
                          <w:rFonts w:ascii="Times New Roman" w:hAnsi="Times New Roman"/>
                          <w:color w:val="2F3131"/>
                          <w:sz w:val="27"/>
                        </w:rPr>
                        <w:t>матив</w:t>
                      </w:r>
                    </w:p>
                    <w:p w:rsidR="00FD414E" w:rsidRDefault="00FD414E">
                      <w:pPr>
                        <w:spacing w:before="127" w:line="226" w:lineRule="exact"/>
                        <w:ind w:left="4"/>
                        <w:rPr>
                          <w:rFonts w:ascii="Arial" w:eastAsia="Arial" w:hAnsi="Arial" w:cs="Arial"/>
                          <w:sz w:val="20"/>
                          <w:szCs w:val="20"/>
                        </w:rPr>
                      </w:pPr>
                      <w:r>
                        <w:rPr>
                          <w:rFonts w:ascii="Arial"/>
                          <w:color w:val="666666"/>
                          <w:w w:val="60"/>
                          <w:sz w:val="20"/>
                        </w:rPr>
                        <w:t>i</w:t>
                      </w:r>
                    </w:p>
                  </w:txbxContent>
                </v:textbox>
              </v:shape>
              <v:shape id="_x0000_s5898" type="#_x0000_t202" style="position:absolute;left:3849;top:686;width:4874;height:1311" filled="f" stroked="f">
                <v:textbox inset="0,0,0,0">
                  <w:txbxContent>
                    <w:p w:rsidR="00FD414E" w:rsidRPr="00FD414E" w:rsidRDefault="00FD414E">
                      <w:pPr>
                        <w:spacing w:line="276" w:lineRule="exact"/>
                        <w:rPr>
                          <w:rFonts w:ascii="Times New Roman" w:eastAsia="Times New Roman" w:hAnsi="Times New Roman" w:cs="Times New Roman"/>
                          <w:sz w:val="27"/>
                          <w:szCs w:val="27"/>
                          <w:lang w:val="ru-RU"/>
                        </w:rPr>
                      </w:pPr>
                      <w:r w:rsidRPr="00FD414E">
                        <w:rPr>
                          <w:rFonts w:ascii="Times New Roman" w:hAnsi="Times New Roman"/>
                          <w:b/>
                          <w:color w:val="181A1A"/>
                          <w:sz w:val="27"/>
                          <w:lang w:val="ru-RU"/>
                        </w:rPr>
                        <w:t>Этапы</w:t>
                      </w:r>
                      <w:r w:rsidRPr="00FD414E">
                        <w:rPr>
                          <w:rFonts w:ascii="Times New Roman" w:hAnsi="Times New Roman"/>
                          <w:b/>
                          <w:color w:val="181A1A"/>
                          <w:spacing w:val="11"/>
                          <w:sz w:val="27"/>
                          <w:lang w:val="ru-RU"/>
                        </w:rPr>
                        <w:t xml:space="preserve"> </w:t>
                      </w:r>
                      <w:r w:rsidRPr="00FD414E">
                        <w:rPr>
                          <w:rFonts w:ascii="Times New Roman" w:hAnsi="Times New Roman"/>
                          <w:b/>
                          <w:color w:val="181A1A"/>
                          <w:sz w:val="27"/>
                          <w:lang w:val="ru-RU"/>
                        </w:rPr>
                        <w:t>и</w:t>
                      </w:r>
                      <w:r w:rsidRPr="00FD414E">
                        <w:rPr>
                          <w:rFonts w:ascii="Times New Roman" w:hAnsi="Times New Roman"/>
                          <w:b/>
                          <w:color w:val="181A1A"/>
                          <w:spacing w:val="3"/>
                          <w:sz w:val="27"/>
                          <w:lang w:val="ru-RU"/>
                        </w:rPr>
                        <w:t xml:space="preserve"> </w:t>
                      </w:r>
                      <w:r w:rsidRPr="00FD414E">
                        <w:rPr>
                          <w:rFonts w:ascii="Times New Roman" w:hAnsi="Times New Roman"/>
                          <w:b/>
                          <w:color w:val="181A1A"/>
                          <w:sz w:val="27"/>
                          <w:lang w:val="ru-RU"/>
                        </w:rPr>
                        <w:t>годы</w:t>
                      </w:r>
                      <w:r w:rsidRPr="00FD414E">
                        <w:rPr>
                          <w:rFonts w:ascii="Times New Roman" w:hAnsi="Times New Roman"/>
                          <w:b/>
                          <w:color w:val="181A1A"/>
                          <w:spacing w:val="10"/>
                          <w:sz w:val="27"/>
                          <w:lang w:val="ru-RU"/>
                        </w:rPr>
                        <w:t xml:space="preserve"> </w:t>
                      </w:r>
                      <w:r w:rsidRPr="00FD414E">
                        <w:rPr>
                          <w:rFonts w:ascii="Times New Roman" w:hAnsi="Times New Roman"/>
                          <w:b/>
                          <w:color w:val="181A1A"/>
                          <w:sz w:val="27"/>
                          <w:lang w:val="ru-RU"/>
                        </w:rPr>
                        <w:t>спортивной</w:t>
                      </w:r>
                      <w:r w:rsidRPr="00FD414E">
                        <w:rPr>
                          <w:rFonts w:ascii="Times New Roman" w:hAnsi="Times New Roman"/>
                          <w:b/>
                          <w:color w:val="181A1A"/>
                          <w:spacing w:val="27"/>
                          <w:sz w:val="27"/>
                          <w:lang w:val="ru-RU"/>
                        </w:rPr>
                        <w:t xml:space="preserve"> </w:t>
                      </w:r>
                      <w:r w:rsidRPr="00FD414E">
                        <w:rPr>
                          <w:rFonts w:ascii="Times New Roman" w:hAnsi="Times New Roman"/>
                          <w:b/>
                          <w:color w:val="181A1A"/>
                          <w:sz w:val="27"/>
                          <w:u w:val="double" w:color="181C1C"/>
                          <w:lang w:val="ru-RU"/>
                        </w:rPr>
                        <w:t>п</w:t>
                      </w:r>
                      <w:r w:rsidRPr="00FD414E">
                        <w:rPr>
                          <w:rFonts w:ascii="Times New Roman" w:hAnsi="Times New Roman"/>
                          <w:b/>
                          <w:color w:val="181A1A"/>
                          <w:sz w:val="27"/>
                          <w:lang w:val="ru-RU"/>
                        </w:rPr>
                        <w:t>одготовки</w:t>
                      </w:r>
                    </w:p>
                    <w:p w:rsidR="00FD414E" w:rsidRPr="00FD414E" w:rsidRDefault="00FD414E">
                      <w:pPr>
                        <w:spacing w:before="95" w:line="316" w:lineRule="exact"/>
                        <w:ind w:left="3638"/>
                        <w:rPr>
                          <w:rFonts w:ascii="Times New Roman" w:eastAsia="Times New Roman" w:hAnsi="Times New Roman" w:cs="Times New Roman"/>
                          <w:sz w:val="28"/>
                          <w:szCs w:val="28"/>
                          <w:lang w:val="ru-RU"/>
                        </w:rPr>
                      </w:pPr>
                      <w:r w:rsidRPr="00FD414E">
                        <w:rPr>
                          <w:rFonts w:ascii="Times New Roman" w:hAnsi="Times New Roman"/>
                          <w:color w:val="181A1A"/>
                          <w:sz w:val="28"/>
                          <w:lang w:val="ru-RU"/>
                        </w:rPr>
                        <w:t>Этап</w:t>
                      </w:r>
                      <w:r w:rsidRPr="00FD414E">
                        <w:rPr>
                          <w:rFonts w:ascii="Times New Roman" w:hAnsi="Times New Roman"/>
                          <w:color w:val="181A1A"/>
                          <w:w w:val="96"/>
                          <w:sz w:val="28"/>
                          <w:lang w:val="ru-RU"/>
                        </w:rPr>
                        <w:t xml:space="preserve"> </w:t>
                      </w:r>
                      <w:r w:rsidRPr="00FD414E">
                        <w:rPr>
                          <w:rFonts w:ascii="Times New Roman" w:hAnsi="Times New Roman"/>
                          <w:color w:val="181A1A"/>
                          <w:spacing w:val="1"/>
                          <w:w w:val="95"/>
                          <w:sz w:val="28"/>
                          <w:lang w:val="ru-RU"/>
                        </w:rPr>
                        <w:t>совершен</w:t>
                      </w:r>
                      <w:r w:rsidRPr="00FD414E">
                        <w:rPr>
                          <w:rFonts w:ascii="Times New Roman" w:hAnsi="Times New Roman"/>
                          <w:color w:val="010101"/>
                          <w:spacing w:val="1"/>
                          <w:w w:val="95"/>
                          <w:sz w:val="28"/>
                          <w:lang w:val="ru-RU"/>
                        </w:rPr>
                        <w:t>-</w:t>
                      </w:r>
                      <w:r w:rsidRPr="00FD414E">
                        <w:rPr>
                          <w:rFonts w:ascii="Times New Roman" w:hAnsi="Times New Roman"/>
                          <w:color w:val="010101"/>
                          <w:spacing w:val="23"/>
                          <w:w w:val="106"/>
                          <w:sz w:val="28"/>
                          <w:lang w:val="ru-RU"/>
                        </w:rPr>
                        <w:t xml:space="preserve"> </w:t>
                      </w:r>
                      <w:r w:rsidRPr="00FD414E">
                        <w:rPr>
                          <w:rFonts w:ascii="Times New Roman" w:hAnsi="Times New Roman"/>
                          <w:color w:val="181A1A"/>
                          <w:sz w:val="28"/>
                          <w:lang w:val="ru-RU"/>
                        </w:rPr>
                        <w:t>ствования</w:t>
                      </w:r>
                    </w:p>
                  </w:txbxContent>
                </v:textbox>
              </v:shape>
              <v:shape id="_x0000_s5897" type="#_x0000_t202" style="position:absolute;left:449;top:2913;width:14;height:60" filled="f" stroked="f">
                <v:textbox inset="0,0,0,0">
                  <w:txbxContent>
                    <w:p w:rsidR="00FD414E" w:rsidRDefault="00FD414E">
                      <w:pPr>
                        <w:spacing w:line="60" w:lineRule="exact"/>
                        <w:rPr>
                          <w:rFonts w:ascii="Arial" w:eastAsia="Arial" w:hAnsi="Arial" w:cs="Arial"/>
                          <w:sz w:val="6"/>
                          <w:szCs w:val="6"/>
                        </w:rPr>
                      </w:pPr>
                      <w:r>
                        <w:rPr>
                          <w:rFonts w:ascii="Arial" w:eastAsia="Arial" w:hAnsi="Arial" w:cs="Arial"/>
                          <w:color w:val="858585"/>
                          <w:w w:val="65"/>
                          <w:sz w:val="6"/>
                          <w:szCs w:val="6"/>
                        </w:rPr>
                        <w:t>•</w:t>
                      </w:r>
                    </w:p>
                  </w:txbxContent>
                </v:textbox>
              </v:shape>
              <v:shape id="_x0000_s5896" type="#_x0000_t202" style="position:absolute;left:1982;top:3147;width:1253;height:280" filled="f" stroked="f">
                <v:textbox inset="0,0,0,0">
                  <w:txbxContent>
                    <w:p w:rsidR="00FD414E" w:rsidRDefault="00FD414E">
                      <w:pPr>
                        <w:tabs>
                          <w:tab w:val="left" w:pos="732"/>
                          <w:tab w:val="left" w:pos="1252"/>
                        </w:tabs>
                        <w:spacing w:line="280" w:lineRule="exact"/>
                        <w:rPr>
                          <w:rFonts w:ascii="Times New Roman" w:eastAsia="Times New Roman" w:hAnsi="Times New Roman" w:cs="Times New Roman"/>
                          <w:sz w:val="28"/>
                          <w:szCs w:val="28"/>
                        </w:rPr>
                      </w:pPr>
                      <w:r>
                        <w:rPr>
                          <w:rFonts w:ascii="Times New Roman"/>
                          <w:color w:val="2F3131"/>
                          <w:sz w:val="28"/>
                          <w:u w:val="single" w:color="000000"/>
                        </w:rPr>
                        <w:t xml:space="preserve"> </w:t>
                      </w:r>
                      <w:r>
                        <w:rPr>
                          <w:rFonts w:ascii="Times New Roman"/>
                          <w:color w:val="2F3131"/>
                          <w:sz w:val="28"/>
                          <w:u w:val="single" w:color="000000"/>
                        </w:rPr>
                        <w:tab/>
                        <w:t xml:space="preserve"> </w:t>
                      </w:r>
                      <w:r>
                        <w:rPr>
                          <w:rFonts w:ascii="Times New Roman"/>
                          <w:color w:val="2F3131"/>
                          <w:sz w:val="28"/>
                          <w:u w:val="single" w:color="000000"/>
                        </w:rPr>
                        <w:tab/>
                      </w:r>
                    </w:p>
                  </w:txbxContent>
                </v:textbox>
              </v:shape>
              <v:shape id="_x0000_s5895" type="#_x0000_t202" style="position:absolute;left:2684;top:2788;width:1717;height:400" filled="f" stroked="f">
                <v:textbox inset="0,0,0,0">
                  <w:txbxContent>
                    <w:p w:rsidR="00FD414E" w:rsidRDefault="00FD414E">
                      <w:pPr>
                        <w:tabs>
                          <w:tab w:val="left" w:pos="1270"/>
                        </w:tabs>
                        <w:spacing w:line="400" w:lineRule="exact"/>
                        <w:rPr>
                          <w:rFonts w:ascii="Times New Roman" w:eastAsia="Times New Roman" w:hAnsi="Times New Roman" w:cs="Times New Roman"/>
                          <w:sz w:val="39"/>
                          <w:szCs w:val="39"/>
                        </w:rPr>
                      </w:pPr>
                      <w:r>
                        <w:rPr>
                          <w:rFonts w:ascii="Times New Roman"/>
                          <w:color w:val="494949"/>
                          <w:spacing w:val="-2"/>
                          <w:w w:val="60"/>
                          <w:sz w:val="40"/>
                        </w:rPr>
                        <w:t>r1</w:t>
                      </w:r>
                      <w:r>
                        <w:rPr>
                          <w:rFonts w:ascii="Times New Roman"/>
                          <w:color w:val="2F3131"/>
                          <w:spacing w:val="-2"/>
                          <w:w w:val="60"/>
                          <w:sz w:val="40"/>
                        </w:rPr>
                        <w:t>6</w:t>
                      </w:r>
                      <w:r>
                        <w:rPr>
                          <w:rFonts w:ascii="Times New Roman"/>
                          <w:color w:val="2F3131"/>
                          <w:spacing w:val="52"/>
                          <w:w w:val="60"/>
                          <w:sz w:val="40"/>
                        </w:rPr>
                        <w:t xml:space="preserve"> </w:t>
                      </w:r>
                      <w:r>
                        <w:rPr>
                          <w:rFonts w:ascii="Times New Roman"/>
                          <w:color w:val="2F3131"/>
                          <w:spacing w:val="7"/>
                          <w:w w:val="60"/>
                          <w:sz w:val="40"/>
                        </w:rPr>
                        <w:t>1</w:t>
                      </w:r>
                      <w:r>
                        <w:rPr>
                          <w:rFonts w:ascii="Times New Roman"/>
                          <w:color w:val="494949"/>
                          <w:spacing w:val="7"/>
                          <w:w w:val="60"/>
                          <w:sz w:val="40"/>
                        </w:rPr>
                        <w:t>1</w:t>
                      </w:r>
                      <w:r>
                        <w:rPr>
                          <w:rFonts w:ascii="Times New Roman"/>
                          <w:color w:val="2F3131"/>
                          <w:spacing w:val="1"/>
                          <w:w w:val="60"/>
                          <w:sz w:val="40"/>
                        </w:rPr>
                        <w:t>468</w:t>
                      </w:r>
                      <w:r>
                        <w:rPr>
                          <w:rFonts w:ascii="Times New Roman"/>
                          <w:color w:val="2F3131"/>
                          <w:spacing w:val="1"/>
                          <w:w w:val="60"/>
                          <w:sz w:val="40"/>
                        </w:rPr>
                        <w:tab/>
                      </w:r>
                      <w:r>
                        <w:rPr>
                          <w:rFonts w:ascii="Times New Roman"/>
                          <w:color w:val="494949"/>
                          <w:w w:val="60"/>
                          <w:sz w:val="39"/>
                        </w:rPr>
                        <w:t>1</w:t>
                      </w:r>
                      <w:r>
                        <w:rPr>
                          <w:rFonts w:ascii="Times New Roman"/>
                          <w:color w:val="2F3131"/>
                          <w:w w:val="60"/>
                          <w:sz w:val="39"/>
                        </w:rPr>
                        <w:t>s2</w:t>
                      </w:r>
                      <w:r>
                        <w:rPr>
                          <w:rFonts w:ascii="Times New Roman"/>
                          <w:color w:val="494949"/>
                          <w:w w:val="60"/>
                          <w:sz w:val="39"/>
                        </w:rPr>
                        <w:t>0</w:t>
                      </w:r>
                    </w:p>
                  </w:txbxContent>
                </v:textbox>
              </v:shape>
              <v:shape id="_x0000_s5894" type="#_x0000_t202" style="position:absolute;left:4651;top:2884;width:431;height:280" filled="f" stroked="f">
                <v:textbox inset="0,0,0,0">
                  <w:txbxContent>
                    <w:p w:rsidR="00FD414E" w:rsidRDefault="00FD414E">
                      <w:pPr>
                        <w:spacing w:line="280" w:lineRule="exact"/>
                        <w:rPr>
                          <w:rFonts w:ascii="Times New Roman" w:eastAsia="Times New Roman" w:hAnsi="Times New Roman" w:cs="Times New Roman"/>
                          <w:sz w:val="28"/>
                          <w:szCs w:val="28"/>
                        </w:rPr>
                      </w:pPr>
                      <w:r>
                        <w:rPr>
                          <w:rFonts w:ascii="Times New Roman"/>
                          <w:color w:val="494949"/>
                          <w:spacing w:val="-46"/>
                          <w:w w:val="95"/>
                          <w:sz w:val="28"/>
                        </w:rPr>
                        <w:t>:</w:t>
                      </w:r>
                      <w:r>
                        <w:rPr>
                          <w:rFonts w:ascii="Times New Roman"/>
                          <w:color w:val="494949"/>
                          <w:spacing w:val="-11"/>
                          <w:w w:val="95"/>
                          <w:sz w:val="28"/>
                        </w:rPr>
                        <w:t>6</w:t>
                      </w:r>
                      <w:r>
                        <w:rPr>
                          <w:rFonts w:ascii="Times New Roman"/>
                          <w:color w:val="2F3131"/>
                          <w:spacing w:val="-5"/>
                          <w:w w:val="95"/>
                          <w:sz w:val="28"/>
                        </w:rPr>
                        <w:t>2</w:t>
                      </w:r>
                      <w:r>
                        <w:rPr>
                          <w:rFonts w:ascii="Times New Roman"/>
                          <w:color w:val="494949"/>
                          <w:w w:val="95"/>
                          <w:sz w:val="28"/>
                        </w:rPr>
                        <w:t>4</w:t>
                      </w:r>
                    </w:p>
                  </w:txbxContent>
                </v:textbox>
              </v:shape>
              <v:shape id="_x0000_s5893" type="#_x0000_t202" style="position:absolute;left:5310;top:2819;width:488;height:301" filled="f" stroked="f">
                <v:textbox inset="0,0,0,0">
                  <w:txbxContent>
                    <w:p w:rsidR="00FD414E" w:rsidRDefault="00FD414E">
                      <w:pPr>
                        <w:spacing w:line="301" w:lineRule="exact"/>
                        <w:rPr>
                          <w:rFonts w:ascii="Arial" w:eastAsia="Arial" w:hAnsi="Arial" w:cs="Arial"/>
                          <w:sz w:val="27"/>
                          <w:szCs w:val="27"/>
                        </w:rPr>
                      </w:pPr>
                      <w:r>
                        <w:rPr>
                          <w:rFonts w:ascii="Arial" w:hAnsi="Arial"/>
                          <w:color w:val="666666"/>
                          <w:spacing w:val="-26"/>
                          <w:w w:val="75"/>
                          <w:sz w:val="27"/>
                        </w:rPr>
                        <w:t>!</w:t>
                      </w:r>
                      <w:r>
                        <w:rPr>
                          <w:rFonts w:ascii="Times New Roman" w:hAnsi="Times New Roman"/>
                          <w:color w:val="494949"/>
                          <w:spacing w:val="-5"/>
                          <w:w w:val="75"/>
                          <w:position w:val="-4"/>
                          <w:sz w:val="15"/>
                        </w:rPr>
                        <w:t>!</w:t>
                      </w:r>
                      <w:r>
                        <w:rPr>
                          <w:rFonts w:ascii="Arial" w:hAnsi="Arial"/>
                          <w:color w:val="666666"/>
                          <w:w w:val="75"/>
                          <w:sz w:val="27"/>
                        </w:rPr>
                        <w:t>\</w:t>
                      </w:r>
                      <w:r>
                        <w:rPr>
                          <w:rFonts w:ascii="Arial" w:hAnsi="Arial"/>
                          <w:color w:val="666666"/>
                          <w:spacing w:val="-36"/>
                          <w:w w:val="75"/>
                          <w:sz w:val="27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color w:val="2F3131"/>
                          <w:spacing w:val="-23"/>
                          <w:w w:val="90"/>
                          <w:sz w:val="27"/>
                        </w:rPr>
                        <w:t>'</w:t>
                      </w:r>
                      <w:r>
                        <w:rPr>
                          <w:rFonts w:ascii="Arial" w:hAnsi="Arial"/>
                          <w:color w:val="2F3131"/>
                          <w:spacing w:val="-151"/>
                          <w:w w:val="90"/>
                          <w:sz w:val="27"/>
                        </w:rPr>
                        <w:t>У</w:t>
                      </w:r>
                      <w:r>
                        <w:rPr>
                          <w:rFonts w:ascii="Times New Roman" w:hAnsi="Times New Roman"/>
                          <w:i/>
                          <w:color w:val="494949"/>
                          <w:w w:val="90"/>
                          <w:position w:val="-4"/>
                          <w:sz w:val="15"/>
                        </w:rPr>
                        <w:t xml:space="preserve">/  </w:t>
                      </w:r>
                      <w:r>
                        <w:rPr>
                          <w:rFonts w:ascii="Times New Roman" w:hAnsi="Times New Roman"/>
                          <w:i/>
                          <w:color w:val="494949"/>
                          <w:spacing w:val="25"/>
                          <w:w w:val="90"/>
                          <w:position w:val="-4"/>
                          <w:sz w:val="15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color w:val="494949"/>
                          <w:w w:val="90"/>
                          <w:sz w:val="27"/>
                        </w:rPr>
                        <w:t>'8</w:t>
                      </w:r>
                    </w:p>
                  </w:txbxContent>
                </v:textbox>
              </v:shape>
              <v:shape id="_x0000_s5892" type="#_x0000_t202" style="position:absolute;left:5534;top:3009;width:121;height:100" filled="f" stroked="f">
                <v:textbox inset="0,0,0,0">
                  <w:txbxContent>
                    <w:p w:rsidR="00FD414E" w:rsidRDefault="00FD414E">
                      <w:pPr>
                        <w:spacing w:line="100" w:lineRule="exact"/>
                        <w:rPr>
                          <w:rFonts w:ascii="Arial" w:eastAsia="Arial" w:hAnsi="Arial" w:cs="Arial"/>
                          <w:sz w:val="10"/>
                          <w:szCs w:val="10"/>
                        </w:rPr>
                      </w:pPr>
                      <w:r>
                        <w:rPr>
                          <w:rFonts w:ascii="Arial"/>
                          <w:i/>
                          <w:color w:val="494949"/>
                          <w:w w:val="85"/>
                          <w:sz w:val="10"/>
                        </w:rPr>
                        <w:t>.!_.</w:t>
                      </w:r>
                    </w:p>
                  </w:txbxContent>
                </v:textbox>
              </v:shape>
              <v:shape id="_x0000_s5891" type="#_x0000_t202" style="position:absolute;left:5988;top:2819;width:1233;height:270" filled="f" stroked="f">
                <v:textbox inset="0,0,0,0">
                  <w:txbxContent>
                    <w:p w:rsidR="00FD414E" w:rsidRDefault="00FD414E">
                      <w:pPr>
                        <w:spacing w:line="270" w:lineRule="exact"/>
                        <w:rPr>
                          <w:rFonts w:ascii="Arial" w:eastAsia="Arial" w:hAnsi="Arial" w:cs="Arial"/>
                          <w:sz w:val="27"/>
                          <w:szCs w:val="27"/>
                        </w:rPr>
                      </w:pPr>
                      <w:r>
                        <w:rPr>
                          <w:rFonts w:ascii="Arial"/>
                          <w:color w:val="2F3131"/>
                          <w:w w:val="125"/>
                          <w:sz w:val="27"/>
                        </w:rPr>
                        <w:t>1</w:t>
                      </w:r>
                      <w:r>
                        <w:rPr>
                          <w:rFonts w:ascii="Arial"/>
                          <w:color w:val="2F3131"/>
                          <w:spacing w:val="-20"/>
                          <w:w w:val="125"/>
                          <w:sz w:val="27"/>
                        </w:rPr>
                        <w:t>F</w:t>
                      </w:r>
                      <w:r>
                        <w:rPr>
                          <w:rFonts w:ascii="Arial"/>
                          <w:color w:val="2F3131"/>
                          <w:w w:val="125"/>
                          <w:sz w:val="27"/>
                        </w:rPr>
                        <w:t>i</w:t>
                      </w:r>
                      <w:r>
                        <w:rPr>
                          <w:rFonts w:ascii="Arial"/>
                          <w:color w:val="2F3131"/>
                          <w:spacing w:val="-33"/>
                          <w:w w:val="125"/>
                          <w:sz w:val="27"/>
                        </w:rPr>
                        <w:t>&lt;</w:t>
                      </w:r>
                      <w:r>
                        <w:rPr>
                          <w:rFonts w:ascii="Arial"/>
                          <w:color w:val="494949"/>
                          <w:w w:val="125"/>
                          <w:sz w:val="27"/>
                        </w:rPr>
                        <w:t xml:space="preserve">Y </w:t>
                      </w:r>
                      <w:r>
                        <w:rPr>
                          <w:rFonts w:ascii="Arial"/>
                          <w:color w:val="494949"/>
                          <w:spacing w:val="12"/>
                          <w:w w:val="125"/>
                          <w:sz w:val="27"/>
                        </w:rPr>
                        <w:t xml:space="preserve"> </w:t>
                      </w:r>
                      <w:r>
                        <w:rPr>
                          <w:rFonts w:ascii="Arial"/>
                          <w:color w:val="2F3131"/>
                          <w:w w:val="125"/>
                          <w:sz w:val="27"/>
                        </w:rPr>
                        <w:t>h</w:t>
                      </w:r>
                    </w:p>
                  </w:txbxContent>
                </v:textbox>
              </v:shape>
              <v:shape id="_x0000_s5890" type="#_x0000_t202" style="position:absolute;left:6012;top:2977;width:1174;height:140" filled="f" stroked="f">
                <v:textbox inset="0,0,0,0">
                  <w:txbxContent>
                    <w:p w:rsidR="00FD414E" w:rsidRDefault="00FD414E">
                      <w:pPr>
                        <w:tabs>
                          <w:tab w:val="left" w:pos="701"/>
                        </w:tabs>
                        <w:spacing w:line="140" w:lineRule="exact"/>
                        <w:rPr>
                          <w:rFonts w:ascii="Arial" w:eastAsia="Arial" w:hAnsi="Arial" w:cs="Arial"/>
                          <w:sz w:val="11"/>
                          <w:szCs w:val="11"/>
                        </w:rPr>
                      </w:pPr>
                      <w:r>
                        <w:rPr>
                          <w:rFonts w:ascii="Arial" w:eastAsia="Arial" w:hAnsi="Arial" w:cs="Arial"/>
                          <w:color w:val="666666"/>
                          <w:spacing w:val="4"/>
                          <w:w w:val="130"/>
                          <w:sz w:val="14"/>
                          <w:szCs w:val="14"/>
                        </w:rPr>
                        <w:t>!</w:t>
                      </w:r>
                      <w:r>
                        <w:rPr>
                          <w:rFonts w:ascii="Arial" w:eastAsia="Arial" w:hAnsi="Arial" w:cs="Arial"/>
                          <w:color w:val="494949"/>
                          <w:spacing w:val="3"/>
                          <w:w w:val="130"/>
                          <w:sz w:val="14"/>
                          <w:szCs w:val="14"/>
                        </w:rPr>
                        <w:t>i</w:t>
                      </w:r>
                      <w:r>
                        <w:rPr>
                          <w:rFonts w:ascii="Arial" w:eastAsia="Arial" w:hAnsi="Arial" w:cs="Arial"/>
                          <w:color w:val="494949"/>
                          <w:spacing w:val="-20"/>
                          <w:w w:val="130"/>
                          <w:sz w:val="14"/>
                          <w:szCs w:val="14"/>
                        </w:rPr>
                        <w:t xml:space="preserve"> </w:t>
                      </w:r>
                      <w:r>
                        <w:rPr>
                          <w:rFonts w:ascii="Times New Roman" w:eastAsia="Times New Roman" w:hAnsi="Times New Roman" w:cs="Times New Roman"/>
                          <w:color w:val="2F3131"/>
                          <w:w w:val="130"/>
                          <w:sz w:val="6"/>
                          <w:szCs w:val="6"/>
                        </w:rPr>
                        <w:t xml:space="preserve">J  </w:t>
                      </w:r>
                      <w:r>
                        <w:rPr>
                          <w:rFonts w:ascii="Times New Roman" w:eastAsia="Times New Roman" w:hAnsi="Times New Roman" w:cs="Times New Roman"/>
                          <w:color w:val="2F3131"/>
                          <w:spacing w:val="15"/>
                          <w:w w:val="130"/>
                          <w:sz w:val="6"/>
                          <w:szCs w:val="6"/>
                        </w:rPr>
                        <w:t xml:space="preserve"> </w:t>
                      </w:r>
                      <w:r>
                        <w:rPr>
                          <w:rFonts w:ascii="Arial" w:eastAsia="Arial" w:hAnsi="Arial" w:cs="Arial"/>
                          <w:color w:val="2F3131"/>
                          <w:w w:val="160"/>
                          <w:sz w:val="11"/>
                          <w:szCs w:val="11"/>
                        </w:rPr>
                        <w:t>v</w:t>
                      </w:r>
                      <w:r>
                        <w:rPr>
                          <w:rFonts w:ascii="Arial" w:eastAsia="Arial" w:hAnsi="Arial" w:cs="Arial"/>
                          <w:color w:val="2F3131"/>
                          <w:w w:val="160"/>
                          <w:sz w:val="11"/>
                          <w:szCs w:val="11"/>
                        </w:rPr>
                        <w:tab/>
                      </w:r>
                      <w:r>
                        <w:rPr>
                          <w:rFonts w:ascii="Arial" w:eastAsia="Arial" w:hAnsi="Arial" w:cs="Arial"/>
                          <w:color w:val="666666"/>
                          <w:spacing w:val="-4"/>
                          <w:w w:val="160"/>
                          <w:sz w:val="11"/>
                          <w:szCs w:val="11"/>
                        </w:rPr>
                        <w:t>!l</w:t>
                      </w:r>
                      <w:r>
                        <w:rPr>
                          <w:rFonts w:ascii="Arial" w:eastAsia="Arial" w:hAnsi="Arial" w:cs="Arial"/>
                          <w:color w:val="494949"/>
                          <w:spacing w:val="-1"/>
                          <w:w w:val="160"/>
                          <w:sz w:val="11"/>
                          <w:szCs w:val="11"/>
                        </w:rPr>
                        <w:t>]</w:t>
                      </w:r>
                      <w:r>
                        <w:rPr>
                          <w:rFonts w:ascii="Arial" w:eastAsia="Arial" w:hAnsi="Arial" w:cs="Arial"/>
                          <w:color w:val="2F3131"/>
                          <w:spacing w:val="-7"/>
                          <w:w w:val="160"/>
                          <w:sz w:val="11"/>
                          <w:szCs w:val="11"/>
                        </w:rPr>
                        <w:t>._</w:t>
                      </w:r>
                      <w:r>
                        <w:rPr>
                          <w:rFonts w:ascii="Arial" w:eastAsia="Arial" w:hAnsi="Arial" w:cs="Arial"/>
                          <w:color w:val="494949"/>
                          <w:spacing w:val="-6"/>
                          <w:w w:val="160"/>
                          <w:sz w:val="11"/>
                          <w:szCs w:val="11"/>
                        </w:rPr>
                        <w:t>•</w:t>
                      </w:r>
                      <w:r>
                        <w:rPr>
                          <w:rFonts w:ascii="Arial" w:eastAsia="Arial" w:hAnsi="Arial" w:cs="Arial"/>
                          <w:color w:val="494949"/>
                          <w:spacing w:val="6"/>
                          <w:w w:val="160"/>
                          <w:sz w:val="11"/>
                          <w:szCs w:val="11"/>
                        </w:rPr>
                        <w:t xml:space="preserve"> </w:t>
                      </w:r>
                      <w:r>
                        <w:rPr>
                          <w:rFonts w:ascii="Arial" w:eastAsia="Arial" w:hAnsi="Arial" w:cs="Arial"/>
                          <w:color w:val="2F3131"/>
                          <w:w w:val="170"/>
                          <w:sz w:val="11"/>
                          <w:szCs w:val="11"/>
                        </w:rPr>
                        <w:t>v</w:t>
                      </w:r>
                    </w:p>
                  </w:txbxContent>
                </v:textbox>
              </v:shape>
              <v:shape id="_x0000_s5889" type="#_x0000_t202" style="position:absolute;left:3252;top:3153;width:67;height:130" filled="f" stroked="f">
                <v:textbox inset="0,0,0,0">
                  <w:txbxContent>
                    <w:p w:rsidR="00FD414E" w:rsidRDefault="00FD414E">
                      <w:pPr>
                        <w:spacing w:line="130" w:lineRule="exact"/>
                        <w:rPr>
                          <w:rFonts w:ascii="Times New Roman" w:eastAsia="Times New Roman" w:hAnsi="Times New Roman" w:cs="Times New Roman"/>
                          <w:sz w:val="13"/>
                          <w:szCs w:val="13"/>
                        </w:rPr>
                      </w:pPr>
                      <w:r>
                        <w:rPr>
                          <w:rFonts w:ascii="Times New Roman"/>
                          <w:color w:val="494949"/>
                          <w:w w:val="50"/>
                          <w:sz w:val="13"/>
                        </w:rPr>
                        <w:t>11</w:t>
                      </w:r>
                    </w:p>
                  </w:txbxContent>
                </v:textbox>
              </v:shape>
              <v:shape id="_x0000_s5888" type="#_x0000_t202" style="position:absolute;left:3906;top:3067;width:36;height:130" filled="f" stroked="f">
                <v:textbox inset="0,0,0,0">
                  <w:txbxContent>
                    <w:p w:rsidR="00FD414E" w:rsidRDefault="00FD414E">
                      <w:pPr>
                        <w:spacing w:line="130" w:lineRule="exact"/>
                        <w:rPr>
                          <w:rFonts w:ascii="Times New Roman" w:eastAsia="Times New Roman" w:hAnsi="Times New Roman" w:cs="Times New Roman"/>
                          <w:sz w:val="13"/>
                          <w:szCs w:val="13"/>
                        </w:rPr>
                      </w:pPr>
                      <w:r>
                        <w:rPr>
                          <w:rFonts w:ascii="Times New Roman"/>
                          <w:color w:val="666666"/>
                          <w:w w:val="55"/>
                          <w:sz w:val="13"/>
                        </w:rPr>
                        <w:t>1</w:t>
                      </w:r>
                    </w:p>
                  </w:txbxContent>
                </v:textbox>
              </v:shape>
              <v:shape id="_x0000_s5887" type="#_x0000_t202" style="position:absolute;left:2688;top:3264;width:638;height:202" filled="f" stroked="f">
                <v:textbox inset="0,0,0,0">
                  <w:txbxContent>
                    <w:p w:rsidR="00FD414E" w:rsidRDefault="00FD414E">
                      <w:pPr>
                        <w:tabs>
                          <w:tab w:val="left" w:pos="490"/>
                        </w:tabs>
                        <w:spacing w:line="202" w:lineRule="exact"/>
                        <w:rPr>
                          <w:rFonts w:ascii="Arial" w:eastAsia="Arial" w:hAnsi="Arial" w:cs="Arial"/>
                          <w:sz w:val="16"/>
                          <w:szCs w:val="16"/>
                        </w:rPr>
                      </w:pPr>
                      <w:r>
                        <w:rPr>
                          <w:rFonts w:ascii="Arial"/>
                          <w:color w:val="181A1A"/>
                          <w:w w:val="130"/>
                          <w:sz w:val="16"/>
                        </w:rPr>
                        <w:t>L</w:t>
                      </w:r>
                      <w:r>
                        <w:rPr>
                          <w:rFonts w:ascii="Arial"/>
                          <w:color w:val="181A1A"/>
                          <w:w w:val="130"/>
                          <w:sz w:val="16"/>
                        </w:rPr>
                        <w:tab/>
                      </w:r>
                      <w:r>
                        <w:rPr>
                          <w:rFonts w:ascii="Arial"/>
                          <w:color w:val="181A1A"/>
                          <w:spacing w:val="-35"/>
                          <w:w w:val="125"/>
                          <w:sz w:val="16"/>
                        </w:rPr>
                        <w:t>J</w:t>
                      </w:r>
                      <w:r>
                        <w:rPr>
                          <w:rFonts w:ascii="Times New Roman"/>
                          <w:color w:val="2F3131"/>
                          <w:spacing w:val="-26"/>
                          <w:w w:val="125"/>
                          <w:position w:val="9"/>
                          <w:sz w:val="10"/>
                        </w:rPr>
                        <w:t>"</w:t>
                      </w:r>
                      <w:r>
                        <w:rPr>
                          <w:rFonts w:ascii="Arial"/>
                          <w:color w:val="494949"/>
                          <w:w w:val="125"/>
                          <w:sz w:val="16"/>
                        </w:rPr>
                        <w:t>!</w:t>
                      </w:r>
                    </w:p>
                  </w:txbxContent>
                </v:textbox>
              </v:shape>
              <v:shape id="_x0000_s5886" type="#_x0000_t202" style="position:absolute;left:3911;top:3097;width:79;height:373" filled="f" stroked="f">
                <v:textbox inset="0,0,0,0">
                  <w:txbxContent>
                    <w:p w:rsidR="00FD414E" w:rsidRDefault="00FD414E">
                      <w:pPr>
                        <w:spacing w:line="179" w:lineRule="exact"/>
                        <w:rPr>
                          <w:rFonts w:ascii="Times New Roman" w:eastAsia="Times New Roman" w:hAnsi="Times New Roman" w:cs="Times New Roman"/>
                          <w:sz w:val="20"/>
                          <w:szCs w:val="20"/>
                        </w:rPr>
                      </w:pPr>
                      <w:r>
                        <w:rPr>
                          <w:rFonts w:ascii="Times New Roman"/>
                          <w:color w:val="666666"/>
                          <w:w w:val="45"/>
                          <w:sz w:val="20"/>
                        </w:rPr>
                        <w:t>1</w:t>
                      </w:r>
                      <w:r>
                        <w:rPr>
                          <w:rFonts w:ascii="Times New Roman"/>
                          <w:color w:val="666666"/>
                          <w:spacing w:val="-17"/>
                          <w:w w:val="45"/>
                          <w:sz w:val="20"/>
                        </w:rPr>
                        <w:t xml:space="preserve"> </w:t>
                      </w:r>
                      <w:r>
                        <w:rPr>
                          <w:rFonts w:ascii="Times New Roman"/>
                          <w:color w:val="494949"/>
                          <w:w w:val="45"/>
                          <w:sz w:val="20"/>
                        </w:rPr>
                        <w:t>'</w:t>
                      </w:r>
                    </w:p>
                    <w:p w:rsidR="00FD414E" w:rsidRDefault="00FD414E">
                      <w:pPr>
                        <w:spacing w:line="193" w:lineRule="exact"/>
                        <w:rPr>
                          <w:rFonts w:ascii="Arial" w:eastAsia="Arial" w:hAnsi="Arial" w:cs="Arial"/>
                          <w:sz w:val="18"/>
                          <w:szCs w:val="18"/>
                        </w:rPr>
                      </w:pPr>
                      <w:r>
                        <w:rPr>
                          <w:rFonts w:ascii="Arial"/>
                          <w:color w:val="494949"/>
                          <w:spacing w:val="-6"/>
                          <w:w w:val="75"/>
                          <w:sz w:val="18"/>
                        </w:rPr>
                        <w:t>i</w:t>
                      </w:r>
                      <w:r>
                        <w:rPr>
                          <w:rFonts w:ascii="Times New Roman"/>
                          <w:color w:val="666666"/>
                          <w:spacing w:val="-10"/>
                          <w:w w:val="75"/>
                          <w:position w:val="9"/>
                          <w:sz w:val="10"/>
                        </w:rPr>
                        <w:t>1</w:t>
                      </w:r>
                      <w:r>
                        <w:rPr>
                          <w:rFonts w:ascii="Arial"/>
                          <w:color w:val="666666"/>
                          <w:spacing w:val="-6"/>
                          <w:w w:val="75"/>
                          <w:sz w:val="18"/>
                        </w:rPr>
                        <w:t>i</w:t>
                      </w:r>
                    </w:p>
                  </w:txbxContent>
                </v:textbox>
              </v:shape>
              <v:shape id="_x0000_s5885" type="#_x0000_t202" style="position:absolute;left:4613;top:3050;width:35;height:140" filled="f" stroked="f">
                <v:textbox inset="0,0,0,0">
                  <w:txbxContent>
                    <w:p w:rsidR="00FD414E" w:rsidRDefault="00FD414E">
                      <w:pPr>
                        <w:spacing w:line="140" w:lineRule="exact"/>
                        <w:rPr>
                          <w:rFonts w:ascii="Times New Roman" w:eastAsia="Times New Roman" w:hAnsi="Times New Roman" w:cs="Times New Roman"/>
                          <w:sz w:val="14"/>
                          <w:szCs w:val="14"/>
                        </w:rPr>
                      </w:pPr>
                      <w:r>
                        <w:rPr>
                          <w:rFonts w:ascii="Times New Roman"/>
                          <w:color w:val="666666"/>
                          <w:w w:val="50"/>
                          <w:sz w:val="14"/>
                        </w:rPr>
                        <w:t>1</w:t>
                      </w:r>
                    </w:p>
                  </w:txbxContent>
                </v:textbox>
              </v:shape>
              <v:shape id="_x0000_s5884" type="#_x0000_t202" style="position:absolute;left:4613;top:3137;width:68;height:242" filled="f" stroked="f">
                <v:textbox inset="0,0,0,0">
                  <w:txbxContent>
                    <w:p w:rsidR="00FD414E" w:rsidRDefault="00FD414E">
                      <w:pPr>
                        <w:spacing w:line="242" w:lineRule="exact"/>
                        <w:rPr>
                          <w:rFonts w:ascii="Times New Roman" w:eastAsia="Times New Roman" w:hAnsi="Times New Roman" w:cs="Times New Roman"/>
                          <w:sz w:val="18"/>
                          <w:szCs w:val="18"/>
                        </w:rPr>
                      </w:pPr>
                      <w:r>
                        <w:rPr>
                          <w:rFonts w:ascii="Times New Roman"/>
                          <w:color w:val="666666"/>
                          <w:spacing w:val="-10"/>
                          <w:w w:val="45"/>
                          <w:sz w:val="15"/>
                        </w:rPr>
                        <w:t>,</w:t>
                      </w:r>
                      <w:r>
                        <w:rPr>
                          <w:rFonts w:ascii="Times New Roman"/>
                          <w:color w:val="666666"/>
                          <w:spacing w:val="-13"/>
                          <w:w w:val="45"/>
                          <w:position w:val="-8"/>
                          <w:sz w:val="18"/>
                        </w:rPr>
                        <w:t>1</w:t>
                      </w:r>
                      <w:r>
                        <w:rPr>
                          <w:rFonts w:ascii="Times New Roman"/>
                          <w:color w:val="494949"/>
                          <w:spacing w:val="-18"/>
                          <w:w w:val="45"/>
                          <w:sz w:val="15"/>
                        </w:rPr>
                        <w:t>1</w:t>
                      </w:r>
                      <w:r>
                        <w:rPr>
                          <w:rFonts w:ascii="Times New Roman"/>
                          <w:color w:val="666666"/>
                          <w:spacing w:val="-13"/>
                          <w:w w:val="45"/>
                          <w:position w:val="-8"/>
                          <w:sz w:val="18"/>
                        </w:rPr>
                        <w:t>:</w:t>
                      </w:r>
                    </w:p>
                  </w:txbxContent>
                </v:textbox>
              </v:shape>
              <v:shape id="_x0000_s5883" type="#_x0000_t202" style="position:absolute;left:5310;top:3169;width:71;height:170" filled="f" stroked="f">
                <v:textbox inset="0,0,0,0">
                  <w:txbxContent>
                    <w:p w:rsidR="00FD414E" w:rsidRDefault="00FD414E">
                      <w:pPr>
                        <w:spacing w:line="170" w:lineRule="exact"/>
                        <w:rPr>
                          <w:rFonts w:ascii="Times New Roman" w:eastAsia="Times New Roman" w:hAnsi="Times New Roman" w:cs="Times New Roman"/>
                          <w:sz w:val="17"/>
                          <w:szCs w:val="17"/>
                        </w:rPr>
                      </w:pPr>
                      <w:r>
                        <w:rPr>
                          <w:rFonts w:ascii="Times New Roman"/>
                          <w:color w:val="666666"/>
                          <w:w w:val="50"/>
                          <w:sz w:val="17"/>
                        </w:rPr>
                        <w:t>!1</w:t>
                      </w:r>
                    </w:p>
                  </w:txbxContent>
                </v:textbox>
              </v:shape>
              <v:shape id="_x0000_s5882" type="#_x0000_t202" style="position:absolute;left:6012;top:3200;width:76;height:130" filled="f" stroked="f">
                <v:textbox inset="0,0,0,0">
                  <w:txbxContent>
                    <w:p w:rsidR="00FD414E" w:rsidRDefault="00FD414E">
                      <w:pPr>
                        <w:spacing w:line="130" w:lineRule="exact"/>
                        <w:rPr>
                          <w:rFonts w:ascii="Arial" w:eastAsia="Arial" w:hAnsi="Arial" w:cs="Arial"/>
                          <w:sz w:val="13"/>
                          <w:szCs w:val="13"/>
                        </w:rPr>
                      </w:pPr>
                      <w:r>
                        <w:rPr>
                          <w:rFonts w:ascii="Arial"/>
                          <w:color w:val="666666"/>
                          <w:w w:val="50"/>
                          <w:sz w:val="13"/>
                        </w:rPr>
                        <w:t>11</w:t>
                      </w:r>
                    </w:p>
                  </w:txbxContent>
                </v:textbox>
              </v:shape>
              <v:shape id="_x0000_s5881" type="#_x0000_t202" style="position:absolute;left:6714;top:3136;width:82;height:210" filled="f" stroked="f">
                <v:textbox inset="0,0,0,0">
                  <w:txbxContent>
                    <w:p w:rsidR="00FD414E" w:rsidRDefault="00FD414E">
                      <w:pPr>
                        <w:spacing w:line="210" w:lineRule="exact"/>
                        <w:rPr>
                          <w:rFonts w:ascii="Arial" w:eastAsia="Arial" w:hAnsi="Arial" w:cs="Arial"/>
                          <w:sz w:val="21"/>
                          <w:szCs w:val="21"/>
                        </w:rPr>
                      </w:pPr>
                      <w:r>
                        <w:rPr>
                          <w:rFonts w:ascii="Arial"/>
                          <w:color w:val="666666"/>
                          <w:w w:val="70"/>
                          <w:sz w:val="21"/>
                        </w:rPr>
                        <w:t>!:</w:t>
                      </w:r>
                    </w:p>
                  </w:txbxContent>
                </v:textbox>
              </v:shape>
              <v:shape id="_x0000_s5880" type="#_x0000_t202" style="position:absolute;left:4484;top:3322;width:203;height:140" filled="f" stroked="f">
                <v:textbox inset="0,0,0,0">
                  <w:txbxContent>
                    <w:p w:rsidR="00FD414E" w:rsidRDefault="00FD414E">
                      <w:pPr>
                        <w:spacing w:line="140" w:lineRule="exact"/>
                        <w:rPr>
                          <w:rFonts w:ascii="Arial" w:eastAsia="Arial" w:hAnsi="Arial" w:cs="Arial"/>
                          <w:sz w:val="14"/>
                          <w:szCs w:val="14"/>
                        </w:rPr>
                      </w:pPr>
                      <w:r>
                        <w:rPr>
                          <w:rFonts w:ascii="Arial"/>
                          <w:color w:val="2F3131"/>
                          <w:w w:val="105"/>
                          <w:sz w:val="14"/>
                        </w:rPr>
                        <w:t>_J</w:t>
                      </w:r>
                      <w:r>
                        <w:rPr>
                          <w:rFonts w:ascii="Arial"/>
                          <w:color w:val="2F3131"/>
                          <w:spacing w:val="-27"/>
                          <w:w w:val="105"/>
                          <w:sz w:val="14"/>
                        </w:rPr>
                        <w:t xml:space="preserve"> </w:t>
                      </w:r>
                      <w:r>
                        <w:rPr>
                          <w:rFonts w:ascii="Arial"/>
                          <w:color w:val="666666"/>
                          <w:w w:val="105"/>
                          <w:sz w:val="14"/>
                        </w:rPr>
                        <w:t>i</w:t>
                      </w:r>
                    </w:p>
                  </w:txbxContent>
                </v:textbox>
              </v:shape>
              <v:shape id="_x0000_s5879" type="#_x0000_t202" style="position:absolute;left:5310;top:3294;width:1519;height:210" filled="f" stroked="f">
                <v:textbox inset="0,0,0,0">
                  <w:txbxContent>
                    <w:p w:rsidR="00FD414E" w:rsidRDefault="00FD414E">
                      <w:pPr>
                        <w:tabs>
                          <w:tab w:val="left" w:pos="702"/>
                        </w:tabs>
                        <w:spacing w:line="210" w:lineRule="exact"/>
                        <w:rPr>
                          <w:rFonts w:ascii="Arial" w:eastAsia="Arial" w:hAnsi="Arial" w:cs="Arial"/>
                          <w:sz w:val="21"/>
                          <w:szCs w:val="21"/>
                        </w:rPr>
                      </w:pPr>
                      <w:r>
                        <w:rPr>
                          <w:rFonts w:ascii="Arial"/>
                          <w:color w:val="666666"/>
                          <w:spacing w:val="8"/>
                          <w:w w:val="135"/>
                          <w:sz w:val="21"/>
                        </w:rPr>
                        <w:t>:</w:t>
                      </w:r>
                      <w:r>
                        <w:rPr>
                          <w:rFonts w:ascii="Arial"/>
                          <w:color w:val="181A1A"/>
                          <w:w w:val="135"/>
                          <w:sz w:val="21"/>
                        </w:rPr>
                        <w:t>L</w:t>
                      </w:r>
                      <w:r>
                        <w:rPr>
                          <w:rFonts w:ascii="Arial"/>
                          <w:color w:val="181A1A"/>
                          <w:w w:val="99"/>
                          <w:sz w:val="21"/>
                          <w:u w:val="single" w:color="171919"/>
                        </w:rPr>
                        <w:t xml:space="preserve"> </w:t>
                      </w:r>
                      <w:r>
                        <w:rPr>
                          <w:rFonts w:ascii="Arial"/>
                          <w:color w:val="181A1A"/>
                          <w:sz w:val="21"/>
                          <w:u w:val="single" w:color="171919"/>
                        </w:rPr>
                        <w:tab/>
                      </w:r>
                      <w:r>
                        <w:rPr>
                          <w:rFonts w:ascii="Arial"/>
                          <w:color w:val="181A1A"/>
                          <w:spacing w:val="78"/>
                          <w:w w:val="135"/>
                          <w:sz w:val="21"/>
                        </w:rPr>
                        <w:t>J</w:t>
                      </w:r>
                      <w:r>
                        <w:rPr>
                          <w:rFonts w:ascii="Arial"/>
                          <w:color w:val="494949"/>
                          <w:spacing w:val="16"/>
                          <w:w w:val="135"/>
                          <w:sz w:val="21"/>
                        </w:rPr>
                        <w:t>L</w:t>
                      </w:r>
                      <w:r>
                        <w:rPr>
                          <w:rFonts w:ascii="Arial"/>
                          <w:color w:val="181A1A"/>
                          <w:w w:val="135"/>
                          <w:sz w:val="21"/>
                        </w:rPr>
                        <w:t>---</w:t>
                      </w:r>
                      <w:r>
                        <w:rPr>
                          <w:rFonts w:ascii="Arial"/>
                          <w:color w:val="181A1A"/>
                          <w:spacing w:val="-41"/>
                          <w:w w:val="135"/>
                          <w:sz w:val="21"/>
                        </w:rPr>
                        <w:t>1</w:t>
                      </w:r>
                      <w:r>
                        <w:rPr>
                          <w:rFonts w:ascii="Arial"/>
                          <w:color w:val="494949"/>
                          <w:w w:val="135"/>
                          <w:sz w:val="21"/>
                        </w:rPr>
                        <w:t>l</w:t>
                      </w:r>
                    </w:p>
                  </w:txbxContent>
                </v:textbox>
              </v:shape>
              <v:shape id="_x0000_s5878" type="#_x0000_t202" style="position:absolute;left:7282;top:2726;width:598;height:738" filled="f" stroked="f">
                <v:textbox inset="0,0,0,0">
                  <w:txbxContent>
                    <w:p w:rsidR="00FD414E" w:rsidRDefault="00FD414E">
                      <w:pPr>
                        <w:spacing w:line="465" w:lineRule="exact"/>
                        <w:ind w:left="133"/>
                        <w:rPr>
                          <w:rFonts w:ascii="Arial" w:eastAsia="Arial" w:hAnsi="Arial" w:cs="Arial"/>
                          <w:sz w:val="42"/>
                          <w:szCs w:val="42"/>
                        </w:rPr>
                      </w:pPr>
                      <w:r>
                        <w:rPr>
                          <w:rFonts w:ascii="Arial"/>
                          <w:color w:val="494949"/>
                          <w:spacing w:val="-20"/>
                          <w:w w:val="55"/>
                          <w:sz w:val="42"/>
                        </w:rPr>
                        <w:t>i</w:t>
                      </w:r>
                      <w:r>
                        <w:rPr>
                          <w:rFonts w:ascii="Arial"/>
                          <w:color w:val="666666"/>
                          <w:w w:val="55"/>
                          <w:position w:val="-6"/>
                          <w:sz w:val="26"/>
                        </w:rPr>
                        <w:t>,</w:t>
                      </w:r>
                      <w:r>
                        <w:rPr>
                          <w:rFonts w:ascii="Arial"/>
                          <w:color w:val="494949"/>
                          <w:spacing w:val="-50"/>
                          <w:w w:val="55"/>
                          <w:sz w:val="42"/>
                        </w:rPr>
                        <w:t>l</w:t>
                      </w:r>
                      <w:r>
                        <w:rPr>
                          <w:rFonts w:ascii="Arial"/>
                          <w:color w:val="181A1A"/>
                          <w:spacing w:val="-4"/>
                          <w:w w:val="55"/>
                          <w:position w:val="-6"/>
                          <w:sz w:val="26"/>
                        </w:rPr>
                        <w:t>,</w:t>
                      </w:r>
                      <w:r>
                        <w:rPr>
                          <w:rFonts w:ascii="Arial"/>
                          <w:color w:val="181A1A"/>
                          <w:w w:val="55"/>
                          <w:sz w:val="42"/>
                        </w:rPr>
                        <w:t>728</w:t>
                      </w:r>
                    </w:p>
                    <w:p w:rsidR="00FD414E" w:rsidRDefault="00FD414E">
                      <w:pPr>
                        <w:spacing w:before="80" w:line="192" w:lineRule="exact"/>
                        <w:rPr>
                          <w:rFonts w:ascii="Times New Roman" w:eastAsia="Times New Roman" w:hAnsi="Times New Roman" w:cs="Times New Roman"/>
                          <w:sz w:val="17"/>
                          <w:szCs w:val="17"/>
                        </w:rPr>
                      </w:pPr>
                      <w:r>
                        <w:rPr>
                          <w:rFonts w:ascii="Times New Roman"/>
                          <w:color w:val="494949"/>
                          <w:sz w:val="17"/>
                          <w:u w:val="single" w:color="000000"/>
                        </w:rPr>
                        <w:t xml:space="preserve">   </w:t>
                      </w:r>
                      <w:r>
                        <w:rPr>
                          <w:rFonts w:ascii="Times New Roman"/>
                          <w:color w:val="494949"/>
                          <w:spacing w:val="-10"/>
                          <w:sz w:val="17"/>
                          <w:u w:val="single" w:color="000000"/>
                        </w:rPr>
                        <w:t xml:space="preserve"> </w:t>
                      </w:r>
                      <w:r>
                        <w:rPr>
                          <w:rFonts w:ascii="Times New Roman"/>
                          <w:color w:val="494949"/>
                          <w:w w:val="60"/>
                          <w:sz w:val="17"/>
                          <w:u w:val="single" w:color="000000"/>
                        </w:rPr>
                        <w:t>!</w:t>
                      </w:r>
                      <w:r>
                        <w:rPr>
                          <w:rFonts w:ascii="Times New Roman"/>
                          <w:color w:val="494949"/>
                          <w:w w:val="60"/>
                          <w:sz w:val="17"/>
                        </w:rPr>
                        <w:t>1</w:t>
                      </w:r>
                    </w:p>
                  </w:txbxContent>
                </v:textbox>
              </v:shape>
              <v:shape id="_x0000_s5877" type="#_x0000_t202" style="position:absolute;left:9092;top:1085;width:1365;height:2060" filled="f" stroked="f">
                <v:textbox inset="0,0,0,0">
                  <w:txbxContent>
                    <w:p w:rsidR="00FD414E" w:rsidRPr="00FD414E" w:rsidRDefault="00FD414E">
                      <w:pPr>
                        <w:spacing w:line="283" w:lineRule="exact"/>
                        <w:ind w:left="76"/>
                        <w:rPr>
                          <w:rFonts w:ascii="Times New Roman" w:eastAsia="Times New Roman" w:hAnsi="Times New Roman" w:cs="Times New Roman"/>
                          <w:sz w:val="28"/>
                          <w:szCs w:val="28"/>
                          <w:lang w:val="ru-RU"/>
                        </w:rPr>
                      </w:pPr>
                      <w:r w:rsidRPr="00FD414E">
                        <w:rPr>
                          <w:rFonts w:ascii="Times New Roman" w:hAnsi="Times New Roman"/>
                          <w:color w:val="181A1A"/>
                          <w:sz w:val="28"/>
                          <w:lang w:val="ru-RU"/>
                        </w:rPr>
                        <w:t>Этап</w:t>
                      </w:r>
                    </w:p>
                    <w:p w:rsidR="00FD414E" w:rsidRPr="00FD414E" w:rsidRDefault="00FD414E">
                      <w:pPr>
                        <w:ind w:left="76"/>
                        <w:rPr>
                          <w:rFonts w:ascii="Times New Roman" w:eastAsia="Times New Roman" w:hAnsi="Times New Roman" w:cs="Times New Roman"/>
                          <w:sz w:val="28"/>
                          <w:szCs w:val="28"/>
                          <w:lang w:val="ru-RU"/>
                        </w:rPr>
                      </w:pPr>
                      <w:r w:rsidRPr="00FD414E">
                        <w:rPr>
                          <w:rFonts w:ascii="Times New Roman" w:hAnsi="Times New Roman"/>
                          <w:color w:val="181A1A"/>
                          <w:sz w:val="28"/>
                          <w:lang w:val="ru-RU"/>
                        </w:rPr>
                        <w:t>высшего</w:t>
                      </w:r>
                      <w:r w:rsidRPr="00FD414E">
                        <w:rPr>
                          <w:rFonts w:ascii="Times New Roman" w:hAnsi="Times New Roman"/>
                          <w:color w:val="181A1A"/>
                          <w:w w:val="97"/>
                          <w:sz w:val="28"/>
                          <w:lang w:val="ru-RU"/>
                        </w:rPr>
                        <w:t xml:space="preserve"> </w:t>
                      </w:r>
                      <w:r w:rsidRPr="00FD414E">
                        <w:rPr>
                          <w:rFonts w:ascii="Times New Roman" w:hAnsi="Times New Roman"/>
                          <w:color w:val="181A1A"/>
                          <w:sz w:val="28"/>
                          <w:lang w:val="ru-RU"/>
                        </w:rPr>
                        <w:t>спортив</w:t>
                      </w:r>
                      <w:r w:rsidRPr="00FD414E">
                        <w:rPr>
                          <w:rFonts w:ascii="Times New Roman" w:hAnsi="Times New Roman"/>
                          <w:color w:val="010101"/>
                          <w:sz w:val="28"/>
                          <w:lang w:val="ru-RU"/>
                        </w:rPr>
                        <w:t>-</w:t>
                      </w:r>
                      <w:r w:rsidRPr="00FD414E">
                        <w:rPr>
                          <w:rFonts w:ascii="Times New Roman" w:hAnsi="Times New Roman"/>
                          <w:color w:val="010101"/>
                          <w:spacing w:val="21"/>
                          <w:w w:val="106"/>
                          <w:sz w:val="28"/>
                          <w:lang w:val="ru-RU"/>
                        </w:rPr>
                        <w:t xml:space="preserve"> </w:t>
                      </w:r>
                      <w:r w:rsidRPr="00FD414E">
                        <w:rPr>
                          <w:rFonts w:ascii="Times New Roman" w:hAnsi="Times New Roman"/>
                          <w:color w:val="181A1A"/>
                          <w:sz w:val="28"/>
                          <w:lang w:val="ru-RU"/>
                        </w:rPr>
                        <w:t>но</w:t>
                      </w:r>
                      <w:r w:rsidRPr="00FD414E">
                        <w:rPr>
                          <w:rFonts w:ascii="Times New Roman" w:hAnsi="Times New Roman"/>
                          <w:color w:val="2F3131"/>
                          <w:sz w:val="28"/>
                          <w:lang w:val="ru-RU"/>
                        </w:rPr>
                        <w:t>го</w:t>
                      </w:r>
                      <w:r w:rsidRPr="00FD414E">
                        <w:rPr>
                          <w:rFonts w:ascii="Times New Roman" w:hAnsi="Times New Roman"/>
                          <w:color w:val="2F3131"/>
                          <w:spacing w:val="23"/>
                          <w:w w:val="97"/>
                          <w:sz w:val="28"/>
                          <w:lang w:val="ru-RU"/>
                        </w:rPr>
                        <w:t xml:space="preserve"> </w:t>
                      </w:r>
                      <w:r w:rsidRPr="00FD414E">
                        <w:rPr>
                          <w:rFonts w:ascii="Times New Roman" w:hAnsi="Times New Roman"/>
                          <w:color w:val="181A1A"/>
                          <w:w w:val="95"/>
                          <w:sz w:val="28"/>
                          <w:lang w:val="ru-RU"/>
                        </w:rPr>
                        <w:t>мастерства</w:t>
                      </w:r>
                    </w:p>
                    <w:p w:rsidR="00FD414E" w:rsidRPr="00FD414E" w:rsidRDefault="00FD414E">
                      <w:pPr>
                        <w:spacing w:before="208" w:line="282" w:lineRule="exact"/>
                        <w:rPr>
                          <w:rFonts w:ascii="Times New Roman" w:eastAsia="Times New Roman" w:hAnsi="Times New Roman" w:cs="Times New Roman"/>
                          <w:sz w:val="25"/>
                          <w:szCs w:val="25"/>
                          <w:lang w:val="ru-RU"/>
                        </w:rPr>
                      </w:pPr>
                      <w:r w:rsidRPr="00FD414E">
                        <w:rPr>
                          <w:rFonts w:ascii="Times New Roman"/>
                          <w:color w:val="494949"/>
                          <w:w w:val="65"/>
                          <w:sz w:val="25"/>
                          <w:lang w:val="ru-RU"/>
                        </w:rPr>
                        <w:t xml:space="preserve">1 </w:t>
                      </w:r>
                      <w:r w:rsidRPr="00FD414E">
                        <w:rPr>
                          <w:rFonts w:ascii="Times New Roman"/>
                          <w:color w:val="494949"/>
                          <w:spacing w:val="21"/>
                          <w:w w:val="65"/>
                          <w:sz w:val="25"/>
                          <w:lang w:val="ru-RU"/>
                        </w:rPr>
                        <w:t xml:space="preserve"> </w:t>
                      </w:r>
                      <w:r w:rsidRPr="00FD414E">
                        <w:rPr>
                          <w:rFonts w:ascii="Times New Roman"/>
                          <w:color w:val="181A1A"/>
                          <w:spacing w:val="-10"/>
                          <w:sz w:val="25"/>
                          <w:lang w:val="ru-RU"/>
                        </w:rPr>
                        <w:t>7</w:t>
                      </w:r>
                      <w:r w:rsidRPr="00FD414E">
                        <w:rPr>
                          <w:rFonts w:ascii="Times New Roman"/>
                          <w:color w:val="010101"/>
                          <w:spacing w:val="-10"/>
                          <w:sz w:val="25"/>
                          <w:lang w:val="ru-RU"/>
                        </w:rPr>
                        <w:t>2</w:t>
                      </w:r>
                      <w:r w:rsidRPr="00FD414E">
                        <w:rPr>
                          <w:rFonts w:ascii="Times New Roman"/>
                          <w:color w:val="181A1A"/>
                          <w:spacing w:val="-10"/>
                          <w:sz w:val="25"/>
                          <w:lang w:val="ru-RU"/>
                        </w:rPr>
                        <w:t>8</w:t>
                      </w:r>
                      <w:r w:rsidRPr="00FD414E">
                        <w:rPr>
                          <w:rFonts w:ascii="Times New Roman"/>
                          <w:color w:val="010101"/>
                          <w:spacing w:val="-10"/>
                          <w:sz w:val="25"/>
                          <w:lang w:val="ru-RU"/>
                        </w:rPr>
                        <w:t>-</w:t>
                      </w:r>
                      <w:r w:rsidRPr="00FD414E">
                        <w:rPr>
                          <w:rFonts w:ascii="Times New Roman"/>
                          <w:color w:val="181A1A"/>
                          <w:spacing w:val="-10"/>
                          <w:sz w:val="25"/>
                          <w:lang w:val="ru-RU"/>
                        </w:rPr>
                        <w:t>83</w:t>
                      </w:r>
                      <w:r w:rsidRPr="00FD414E">
                        <w:rPr>
                          <w:rFonts w:ascii="Times New Roman"/>
                          <w:color w:val="181A1A"/>
                          <w:spacing w:val="-11"/>
                          <w:sz w:val="25"/>
                          <w:lang w:val="ru-RU"/>
                        </w:rPr>
                        <w:t>2</w:t>
                      </w:r>
                    </w:p>
                  </w:txbxContent>
                </v:textbox>
              </v:shape>
              <v:shape id="_x0000_s5876" type="#_x0000_t202" style="position:absolute;left:10491;top:1358;width:20;height:70" filled="f" stroked="f">
                <v:textbox inset="0,0,0,0">
                  <w:txbxContent>
                    <w:p w:rsidR="00FD414E" w:rsidRDefault="00FD414E">
                      <w:pPr>
                        <w:spacing w:line="70" w:lineRule="exact"/>
                        <w:rPr>
                          <w:rFonts w:ascii="Arial" w:eastAsia="Arial" w:hAnsi="Arial" w:cs="Arial"/>
                          <w:sz w:val="7"/>
                          <w:szCs w:val="7"/>
                        </w:rPr>
                      </w:pPr>
                      <w:r>
                        <w:rPr>
                          <w:rFonts w:ascii="Arial"/>
                          <w:color w:val="2F3131"/>
                          <w:w w:val="50"/>
                          <w:sz w:val="7"/>
                        </w:rPr>
                        <w:t>1</w:t>
                      </w:r>
                    </w:p>
                  </w:txbxContent>
                </v:textbox>
              </v:shape>
              <v:shape id="_x0000_s5875" type="#_x0000_t202" style="position:absolute;left:454;top:1894;width:36;height:130" filled="f" stroked="f">
                <v:textbox inset="0,0,0,0">
                  <w:txbxContent>
                    <w:p w:rsidR="00FD414E" w:rsidRDefault="00FD414E">
                      <w:pPr>
                        <w:spacing w:line="130" w:lineRule="exact"/>
                        <w:rPr>
                          <w:rFonts w:ascii="Times New Roman" w:eastAsia="Times New Roman" w:hAnsi="Times New Roman" w:cs="Times New Roman"/>
                          <w:sz w:val="13"/>
                          <w:szCs w:val="13"/>
                        </w:rPr>
                      </w:pPr>
                      <w:r>
                        <w:rPr>
                          <w:rFonts w:ascii="Times New Roman"/>
                          <w:color w:val="666666"/>
                          <w:w w:val="50"/>
                          <w:sz w:val="13"/>
                        </w:rPr>
                        <w:t>1</w:t>
                      </w:r>
                    </w:p>
                  </w:txbxContent>
                </v:textbox>
              </v:shape>
              <v:shape id="_x0000_s5874" type="#_x0000_t202" style="position:absolute;left:1939;top:2040;width:6093;height:550" filled="f" stroked="f">
                <v:textbox inset="0,0,0,0">
                  <w:txbxContent>
                    <w:p w:rsidR="00FD414E" w:rsidRPr="00FD414E" w:rsidRDefault="00FD414E">
                      <w:pPr>
                        <w:spacing w:line="550" w:lineRule="exact"/>
                        <w:rPr>
                          <w:rFonts w:ascii="Times New Roman" w:eastAsia="Times New Roman" w:hAnsi="Times New Roman" w:cs="Times New Roman"/>
                          <w:sz w:val="55"/>
                          <w:szCs w:val="55"/>
                          <w:lang w:val="ru-RU"/>
                        </w:rPr>
                      </w:pPr>
                      <w:r>
                        <w:rPr>
                          <w:rFonts w:ascii="Times New Roman" w:hAnsi="Times New Roman"/>
                          <w:color w:val="181A1A"/>
                          <w:w w:val="45"/>
                          <w:sz w:val="55"/>
                        </w:rPr>
                        <w:t>l</w:t>
                      </w:r>
                      <w:r>
                        <w:rPr>
                          <w:rFonts w:ascii="Times New Roman" w:hAnsi="Times New Roman"/>
                          <w:color w:val="181A1A"/>
                          <w:spacing w:val="92"/>
                          <w:w w:val="45"/>
                          <w:sz w:val="55"/>
                        </w:rPr>
                        <w:t>l</w:t>
                      </w:r>
                      <w:r>
                        <w:rPr>
                          <w:rFonts w:ascii="Times New Roman" w:hAnsi="Times New Roman"/>
                          <w:color w:val="181A1A"/>
                          <w:spacing w:val="18"/>
                          <w:w w:val="45"/>
                          <w:sz w:val="55"/>
                        </w:rPr>
                        <w:t>l</w:t>
                      </w:r>
                      <w:r>
                        <w:rPr>
                          <w:rFonts w:ascii="Times New Roman" w:hAnsi="Times New Roman"/>
                          <w:color w:val="181A1A"/>
                          <w:w w:val="45"/>
                          <w:sz w:val="55"/>
                        </w:rPr>
                        <w:t>ro</w:t>
                      </w:r>
                      <w:r w:rsidRPr="00FD414E">
                        <w:rPr>
                          <w:rFonts w:ascii="Times New Roman" w:hAnsi="Times New Roman"/>
                          <w:color w:val="181A1A"/>
                          <w:w w:val="45"/>
                          <w:sz w:val="55"/>
                          <w:lang w:val="ru-RU"/>
                        </w:rPr>
                        <w:t>д</w:t>
                      </w:r>
                      <w:r w:rsidRPr="00FD414E">
                        <w:rPr>
                          <w:rFonts w:ascii="Times New Roman" w:hAnsi="Times New Roman"/>
                          <w:color w:val="181A1A"/>
                          <w:spacing w:val="-5"/>
                          <w:w w:val="45"/>
                          <w:sz w:val="55"/>
                          <w:lang w:val="ru-RU"/>
                        </w:rPr>
                        <w:t xml:space="preserve"> </w:t>
                      </w:r>
                      <w:r>
                        <w:rPr>
                          <w:rFonts w:ascii="Times New Roman" w:hAnsi="Times New Roman"/>
                          <w:color w:val="181A1A"/>
                          <w:w w:val="45"/>
                          <w:sz w:val="55"/>
                        </w:rPr>
                        <w:t>ll</w:t>
                      </w:r>
                      <w:r w:rsidRPr="00FD414E">
                        <w:rPr>
                          <w:rFonts w:ascii="Times New Roman" w:hAnsi="Times New Roman"/>
                          <w:color w:val="181A1A"/>
                          <w:spacing w:val="16"/>
                          <w:w w:val="45"/>
                          <w:sz w:val="55"/>
                          <w:lang w:val="ru-RU"/>
                        </w:rPr>
                        <w:t xml:space="preserve"> </w:t>
                      </w:r>
                      <w:r>
                        <w:rPr>
                          <w:rFonts w:ascii="Times New Roman" w:hAnsi="Times New Roman"/>
                          <w:color w:val="181A1A"/>
                          <w:w w:val="45"/>
                          <w:sz w:val="55"/>
                        </w:rPr>
                        <w:t>ro</w:t>
                      </w:r>
                      <w:r w:rsidRPr="00FD414E">
                        <w:rPr>
                          <w:rFonts w:ascii="Times New Roman" w:hAnsi="Times New Roman"/>
                          <w:color w:val="181A1A"/>
                          <w:spacing w:val="9"/>
                          <w:w w:val="45"/>
                          <w:sz w:val="55"/>
                          <w:lang w:val="ru-RU"/>
                        </w:rPr>
                        <w:t xml:space="preserve"> </w:t>
                      </w:r>
                      <w:r w:rsidRPr="00FD414E">
                        <w:rPr>
                          <w:rFonts w:ascii="Times New Roman" w:hAnsi="Times New Roman"/>
                          <w:color w:val="181A1A"/>
                          <w:w w:val="45"/>
                          <w:sz w:val="55"/>
                          <w:lang w:val="ru-RU"/>
                        </w:rPr>
                        <w:t>1</w:t>
                      </w:r>
                      <w:r w:rsidRPr="00FD414E">
                        <w:rPr>
                          <w:rFonts w:ascii="Times New Roman" w:hAnsi="Times New Roman"/>
                          <w:color w:val="181A1A"/>
                          <w:spacing w:val="37"/>
                          <w:w w:val="45"/>
                          <w:sz w:val="55"/>
                          <w:lang w:val="ru-RU"/>
                        </w:rPr>
                        <w:t>1</w:t>
                      </w:r>
                      <w:r w:rsidRPr="00FD414E">
                        <w:rPr>
                          <w:rFonts w:ascii="Times New Roman" w:hAnsi="Times New Roman"/>
                          <w:color w:val="181A1A"/>
                          <w:w w:val="45"/>
                          <w:sz w:val="55"/>
                          <w:lang w:val="ru-RU"/>
                        </w:rPr>
                        <w:t>3год11</w:t>
                      </w:r>
                      <w:r w:rsidRPr="00FD414E">
                        <w:rPr>
                          <w:rFonts w:ascii="Times New Roman" w:hAnsi="Times New Roman"/>
                          <w:color w:val="181A1A"/>
                          <w:spacing w:val="34"/>
                          <w:w w:val="45"/>
                          <w:sz w:val="55"/>
                          <w:lang w:val="ru-RU"/>
                        </w:rPr>
                        <w:t>1</w:t>
                      </w:r>
                      <w:r w:rsidRPr="00FD414E">
                        <w:rPr>
                          <w:rFonts w:ascii="Times New Roman" w:hAnsi="Times New Roman"/>
                          <w:color w:val="181A1A"/>
                          <w:w w:val="45"/>
                          <w:sz w:val="55"/>
                          <w:lang w:val="ru-RU"/>
                        </w:rPr>
                        <w:t>год</w:t>
                      </w:r>
                      <w:r w:rsidRPr="00FD414E">
                        <w:rPr>
                          <w:rFonts w:ascii="Times New Roman" w:hAnsi="Times New Roman"/>
                          <w:color w:val="181A1A"/>
                          <w:spacing w:val="-4"/>
                          <w:w w:val="45"/>
                          <w:sz w:val="55"/>
                          <w:lang w:val="ru-RU"/>
                        </w:rPr>
                        <w:t xml:space="preserve"> </w:t>
                      </w:r>
                      <w:r w:rsidRPr="00FD414E">
                        <w:rPr>
                          <w:rFonts w:ascii="Times New Roman" w:hAnsi="Times New Roman"/>
                          <w:color w:val="2F3131"/>
                          <w:w w:val="45"/>
                          <w:sz w:val="55"/>
                          <w:lang w:val="ru-RU"/>
                        </w:rPr>
                        <w:t>112год</w:t>
                      </w:r>
                      <w:r w:rsidRPr="00FD414E">
                        <w:rPr>
                          <w:rFonts w:ascii="Times New Roman" w:hAnsi="Times New Roman"/>
                          <w:color w:val="2F3131"/>
                          <w:spacing w:val="-5"/>
                          <w:w w:val="45"/>
                          <w:sz w:val="55"/>
                          <w:lang w:val="ru-RU"/>
                        </w:rPr>
                        <w:t xml:space="preserve"> </w:t>
                      </w:r>
                      <w:r w:rsidRPr="00FD414E">
                        <w:rPr>
                          <w:rFonts w:ascii="Times New Roman" w:hAnsi="Times New Roman"/>
                          <w:color w:val="181A1A"/>
                          <w:w w:val="45"/>
                          <w:sz w:val="55"/>
                          <w:lang w:val="ru-RU"/>
                        </w:rPr>
                        <w:t>1</w:t>
                      </w:r>
                      <w:r w:rsidRPr="00FD414E">
                        <w:rPr>
                          <w:rFonts w:ascii="Times New Roman" w:hAnsi="Times New Roman"/>
                          <w:color w:val="181A1A"/>
                          <w:spacing w:val="37"/>
                          <w:w w:val="45"/>
                          <w:sz w:val="55"/>
                          <w:lang w:val="ru-RU"/>
                        </w:rPr>
                        <w:t>1</w:t>
                      </w:r>
                      <w:r w:rsidRPr="00FD414E">
                        <w:rPr>
                          <w:rFonts w:ascii="Times New Roman" w:hAnsi="Times New Roman"/>
                          <w:color w:val="181A1A"/>
                          <w:w w:val="45"/>
                          <w:sz w:val="55"/>
                          <w:lang w:val="ru-RU"/>
                        </w:rPr>
                        <w:t>згод</w:t>
                      </w:r>
                      <w:r w:rsidRPr="00FD414E">
                        <w:rPr>
                          <w:rFonts w:ascii="Times New Roman" w:hAnsi="Times New Roman"/>
                          <w:color w:val="181A1A"/>
                          <w:spacing w:val="15"/>
                          <w:w w:val="45"/>
                          <w:sz w:val="55"/>
                          <w:lang w:val="ru-RU"/>
                        </w:rPr>
                        <w:t xml:space="preserve"> </w:t>
                      </w:r>
                      <w:r>
                        <w:rPr>
                          <w:rFonts w:ascii="Times New Roman" w:hAnsi="Times New Roman"/>
                          <w:color w:val="181A1A"/>
                          <w:w w:val="45"/>
                          <w:sz w:val="55"/>
                        </w:rPr>
                        <w:t>r</w:t>
                      </w:r>
                      <w:r w:rsidRPr="00FD414E">
                        <w:rPr>
                          <w:rFonts w:ascii="Times New Roman" w:hAnsi="Times New Roman"/>
                          <w:color w:val="181A1A"/>
                          <w:w w:val="45"/>
                          <w:sz w:val="55"/>
                          <w:lang w:val="ru-RU"/>
                        </w:rPr>
                        <w:t>год</w:t>
                      </w:r>
                      <w:r w:rsidRPr="00FD414E">
                        <w:rPr>
                          <w:rFonts w:ascii="Times New Roman" w:hAnsi="Times New Roman"/>
                          <w:color w:val="181A1A"/>
                          <w:spacing w:val="-6"/>
                          <w:w w:val="45"/>
                          <w:sz w:val="55"/>
                          <w:lang w:val="ru-RU"/>
                        </w:rPr>
                        <w:t xml:space="preserve"> </w:t>
                      </w:r>
                      <w:r w:rsidRPr="00FD414E">
                        <w:rPr>
                          <w:rFonts w:ascii="Times New Roman" w:hAnsi="Times New Roman"/>
                          <w:color w:val="181A1A"/>
                          <w:w w:val="45"/>
                          <w:sz w:val="55"/>
                          <w:lang w:val="ru-RU"/>
                        </w:rPr>
                        <w:t>1</w:t>
                      </w:r>
                      <w:r w:rsidRPr="00FD414E">
                        <w:rPr>
                          <w:rFonts w:ascii="Times New Roman" w:hAnsi="Times New Roman"/>
                          <w:color w:val="181A1A"/>
                          <w:spacing w:val="37"/>
                          <w:w w:val="45"/>
                          <w:sz w:val="55"/>
                          <w:lang w:val="ru-RU"/>
                        </w:rPr>
                        <w:t>1</w:t>
                      </w:r>
                      <w:r w:rsidRPr="00FD414E">
                        <w:rPr>
                          <w:rFonts w:ascii="Times New Roman" w:hAnsi="Times New Roman"/>
                          <w:color w:val="181A1A"/>
                          <w:w w:val="45"/>
                          <w:sz w:val="55"/>
                          <w:lang w:val="ru-RU"/>
                        </w:rPr>
                        <w:t>5год</w:t>
                      </w:r>
                      <w:r w:rsidRPr="00FD414E">
                        <w:rPr>
                          <w:rFonts w:ascii="Times New Roman" w:hAnsi="Times New Roman"/>
                          <w:color w:val="181A1A"/>
                          <w:spacing w:val="-15"/>
                          <w:w w:val="45"/>
                          <w:sz w:val="55"/>
                          <w:lang w:val="ru-RU"/>
                        </w:rPr>
                        <w:t xml:space="preserve"> </w:t>
                      </w:r>
                      <w:r w:rsidRPr="00FD414E">
                        <w:rPr>
                          <w:rFonts w:ascii="Times New Roman" w:hAnsi="Times New Roman"/>
                          <w:color w:val="181A1A"/>
                          <w:w w:val="45"/>
                          <w:sz w:val="55"/>
                          <w:lang w:val="ru-RU"/>
                        </w:rPr>
                        <w:t>1</w:t>
                      </w:r>
                      <w:r w:rsidRPr="00FD414E">
                        <w:rPr>
                          <w:rFonts w:ascii="Times New Roman" w:hAnsi="Times New Roman"/>
                          <w:color w:val="181A1A"/>
                          <w:spacing w:val="21"/>
                          <w:w w:val="45"/>
                          <w:sz w:val="55"/>
                          <w:lang w:val="ru-RU"/>
                        </w:rPr>
                        <w:t xml:space="preserve"> </w:t>
                      </w:r>
                      <w:r w:rsidRPr="00FD414E">
                        <w:rPr>
                          <w:rFonts w:ascii="Times New Roman" w:hAnsi="Times New Roman"/>
                          <w:color w:val="181A1A"/>
                          <w:spacing w:val="-19"/>
                          <w:w w:val="45"/>
                          <w:sz w:val="55"/>
                          <w:lang w:val="ru-RU"/>
                        </w:rPr>
                        <w:t>:</w:t>
                      </w:r>
                      <w:r w:rsidRPr="00FD414E">
                        <w:rPr>
                          <w:rFonts w:ascii="Times New Roman" w:hAnsi="Times New Roman"/>
                          <w:color w:val="181A1A"/>
                          <w:spacing w:val="-141"/>
                          <w:w w:val="45"/>
                          <w:sz w:val="55"/>
                          <w:lang w:val="ru-RU"/>
                        </w:rPr>
                        <w:t>:</w:t>
                      </w:r>
                    </w:p>
                  </w:txbxContent>
                </v:textbox>
              </v:shape>
              <v:shape id="_x0000_s5873" type="#_x0000_t202" style="position:absolute;left:8404;top:2040;width:556;height:550" filled="f" stroked="f">
                <v:textbox inset="0,0,0,0">
                  <w:txbxContent>
                    <w:p w:rsidR="00FD414E" w:rsidRDefault="00FD414E">
                      <w:pPr>
                        <w:spacing w:line="550" w:lineRule="exact"/>
                        <w:rPr>
                          <w:rFonts w:ascii="Times New Roman" w:eastAsia="Times New Roman" w:hAnsi="Times New Roman" w:cs="Times New Roman"/>
                          <w:sz w:val="55"/>
                          <w:szCs w:val="55"/>
                        </w:rPr>
                      </w:pPr>
                      <w:r>
                        <w:rPr>
                          <w:rFonts w:ascii="Times New Roman" w:hAnsi="Times New Roman"/>
                          <w:color w:val="181A1A"/>
                          <w:w w:val="70"/>
                          <w:sz w:val="55"/>
                        </w:rPr>
                        <w:t>:</w:t>
                      </w:r>
                      <w:r>
                        <w:rPr>
                          <w:rFonts w:ascii="Times New Roman" w:hAnsi="Times New Roman"/>
                          <w:color w:val="181A1A"/>
                          <w:spacing w:val="-74"/>
                          <w:w w:val="70"/>
                          <w:sz w:val="55"/>
                        </w:rPr>
                        <w:t>а</w:t>
                      </w:r>
                      <w:r>
                        <w:rPr>
                          <w:rFonts w:ascii="Times New Roman" w:hAnsi="Times New Roman"/>
                          <w:color w:val="181A1A"/>
                          <w:w w:val="70"/>
                          <w:sz w:val="55"/>
                        </w:rPr>
                        <w:t>го</w:t>
                      </w:r>
                    </w:p>
                  </w:txbxContent>
                </v:textbox>
              </v:shape>
              <v:shape id="_x0000_s5872" type="#_x0000_t202" style="position:absolute;left:10491;top:3011;width:36;height:491" filled="f" stroked="f">
                <v:textbox inset="0,0,0,0">
                  <w:txbxContent>
                    <w:p w:rsidR="00FD414E" w:rsidRDefault="00FD414E">
                      <w:pPr>
                        <w:spacing w:line="263" w:lineRule="exact"/>
                        <w:rPr>
                          <w:rFonts w:ascii="Arial" w:eastAsia="Arial" w:hAnsi="Arial" w:cs="Arial"/>
                          <w:sz w:val="31"/>
                          <w:szCs w:val="31"/>
                        </w:rPr>
                      </w:pPr>
                      <w:r>
                        <w:rPr>
                          <w:rFonts w:ascii="Arial"/>
                          <w:color w:val="2F3131"/>
                          <w:w w:val="50"/>
                          <w:sz w:val="31"/>
                        </w:rPr>
                        <w:t>i</w:t>
                      </w:r>
                    </w:p>
                    <w:p w:rsidR="00FD414E" w:rsidRDefault="00FD414E">
                      <w:pPr>
                        <w:spacing w:line="228" w:lineRule="exact"/>
                        <w:rPr>
                          <w:rFonts w:ascii="Arial" w:eastAsia="Arial" w:hAnsi="Arial" w:cs="Arial"/>
                          <w:sz w:val="25"/>
                          <w:szCs w:val="25"/>
                        </w:rPr>
                      </w:pPr>
                      <w:r>
                        <w:rPr>
                          <w:rFonts w:ascii="Arial"/>
                          <w:color w:val="494949"/>
                          <w:w w:val="50"/>
                          <w:sz w:val="25"/>
                        </w:rPr>
                        <w:t>!</w:t>
                      </w:r>
                    </w:p>
                  </w:txbxContent>
                </v:textbox>
              </v:shape>
            </v:group>
            <w10:wrap anchorx="page"/>
          </v:group>
        </w:pict>
      </w:r>
      <w:r w:rsidR="00FD414E">
        <w:rPr>
          <w:rFonts w:ascii="Times New Roman" w:eastAsia="Times New Roman" w:hAnsi="Times New Roman" w:cs="Times New Roman"/>
          <w:b/>
          <w:bCs/>
          <w:color w:val="181A1A"/>
          <w:w w:val="110"/>
          <w:sz w:val="27"/>
          <w:szCs w:val="27"/>
        </w:rPr>
        <w:t>Таблица</w:t>
      </w:r>
      <w:r w:rsidR="00FD414E">
        <w:rPr>
          <w:rFonts w:ascii="Times New Roman" w:eastAsia="Times New Roman" w:hAnsi="Times New Roman" w:cs="Times New Roman"/>
          <w:b/>
          <w:bCs/>
          <w:color w:val="181A1A"/>
          <w:spacing w:val="-33"/>
          <w:w w:val="110"/>
          <w:sz w:val="27"/>
          <w:szCs w:val="27"/>
        </w:rPr>
        <w:t xml:space="preserve"> </w:t>
      </w:r>
      <w:r w:rsidR="00FD414E">
        <w:rPr>
          <w:rFonts w:ascii="Times New Roman" w:eastAsia="Times New Roman" w:hAnsi="Times New Roman" w:cs="Times New Roman"/>
          <w:b/>
          <w:bCs/>
          <w:color w:val="181A1A"/>
          <w:w w:val="110"/>
          <w:sz w:val="27"/>
          <w:szCs w:val="27"/>
        </w:rPr>
        <w:t>№</w:t>
      </w:r>
      <w:r w:rsidR="00FD414E">
        <w:rPr>
          <w:rFonts w:ascii="Times New Roman" w:eastAsia="Times New Roman" w:hAnsi="Times New Roman" w:cs="Times New Roman"/>
          <w:b/>
          <w:bCs/>
          <w:color w:val="181A1A"/>
          <w:spacing w:val="-27"/>
          <w:w w:val="110"/>
          <w:sz w:val="27"/>
          <w:szCs w:val="27"/>
        </w:rPr>
        <w:t xml:space="preserve"> </w:t>
      </w:r>
      <w:r w:rsidR="00FD414E">
        <w:rPr>
          <w:rFonts w:ascii="Times New Roman" w:eastAsia="Times New Roman" w:hAnsi="Times New Roman" w:cs="Times New Roman"/>
          <w:color w:val="494949"/>
          <w:spacing w:val="-49"/>
          <w:w w:val="110"/>
          <w:sz w:val="26"/>
          <w:szCs w:val="26"/>
        </w:rPr>
        <w:t>1</w:t>
      </w:r>
      <w:r w:rsidR="00FD414E">
        <w:rPr>
          <w:rFonts w:ascii="Times New Roman" w:eastAsia="Times New Roman" w:hAnsi="Times New Roman" w:cs="Times New Roman"/>
          <w:color w:val="2F3131"/>
          <w:w w:val="110"/>
          <w:sz w:val="26"/>
          <w:szCs w:val="26"/>
        </w:rPr>
        <w:t>3</w:t>
      </w:r>
    </w:p>
    <w:p w:rsidR="00B663C6" w:rsidRDefault="00B663C6">
      <w:pPr>
        <w:rPr>
          <w:rFonts w:ascii="Times New Roman" w:eastAsia="Times New Roman" w:hAnsi="Times New Roman" w:cs="Times New Roman"/>
          <w:sz w:val="20"/>
          <w:szCs w:val="20"/>
        </w:rPr>
      </w:pPr>
    </w:p>
    <w:p w:rsidR="00B663C6" w:rsidRDefault="00B663C6">
      <w:pPr>
        <w:rPr>
          <w:rFonts w:ascii="Times New Roman" w:eastAsia="Times New Roman" w:hAnsi="Times New Roman" w:cs="Times New Roman"/>
          <w:sz w:val="20"/>
          <w:szCs w:val="20"/>
        </w:rPr>
      </w:pPr>
    </w:p>
    <w:p w:rsidR="00B663C6" w:rsidRDefault="00B663C6">
      <w:pPr>
        <w:spacing w:before="7"/>
        <w:rPr>
          <w:rFonts w:ascii="Times New Roman" w:eastAsia="Times New Roman" w:hAnsi="Times New Roman" w:cs="Times New Roman"/>
          <w:sz w:val="13"/>
          <w:szCs w:val="13"/>
        </w:rPr>
      </w:pPr>
    </w:p>
    <w:tbl>
      <w:tblPr>
        <w:tblStyle w:val="TableNormal"/>
        <w:tblW w:w="0" w:type="auto"/>
        <w:tblInd w:w="1585" w:type="dxa"/>
        <w:tblLayout w:type="fixed"/>
        <w:tblLook w:val="01E0" w:firstRow="1" w:lastRow="1" w:firstColumn="1" w:lastColumn="1" w:noHBand="0" w:noVBand="0"/>
      </w:tblPr>
      <w:tblGrid>
        <w:gridCol w:w="1995"/>
        <w:gridCol w:w="3362"/>
        <w:gridCol w:w="177"/>
      </w:tblGrid>
      <w:tr w:rsidR="00B663C6" w:rsidRPr="0038297A">
        <w:trPr>
          <w:trHeight w:hRule="exact" w:val="1089"/>
        </w:trPr>
        <w:tc>
          <w:tcPr>
            <w:tcW w:w="1995" w:type="dxa"/>
            <w:tcBorders>
              <w:top w:val="single" w:sz="4" w:space="0" w:color="484848"/>
              <w:left w:val="single" w:sz="16" w:space="0" w:color="2F2F2F"/>
              <w:bottom w:val="single" w:sz="4" w:space="0" w:color="000000"/>
              <w:right w:val="single" w:sz="4" w:space="0" w:color="282828"/>
            </w:tcBorders>
          </w:tcPr>
          <w:p w:rsidR="00B663C6" w:rsidRDefault="00FD414E">
            <w:pPr>
              <w:pStyle w:val="TableParagraph"/>
              <w:spacing w:before="101" w:line="316" w:lineRule="exact"/>
              <w:ind w:left="64" w:right="28" w:firstLine="4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/>
                <w:color w:val="181A1A"/>
                <w:w w:val="95"/>
                <w:sz w:val="28"/>
              </w:rPr>
              <w:t>Этап</w:t>
            </w:r>
            <w:r>
              <w:rPr>
                <w:rFonts w:ascii="Times New Roman" w:hAnsi="Times New Roman"/>
                <w:color w:val="181A1A"/>
                <w:spacing w:val="50"/>
                <w:w w:val="95"/>
                <w:sz w:val="28"/>
              </w:rPr>
              <w:t xml:space="preserve"> </w:t>
            </w:r>
            <w:r>
              <w:rPr>
                <w:rFonts w:ascii="Times New Roman" w:hAnsi="Times New Roman"/>
                <w:color w:val="2F3131"/>
                <w:w w:val="95"/>
                <w:sz w:val="28"/>
              </w:rPr>
              <w:t>начальной</w:t>
            </w:r>
            <w:r>
              <w:rPr>
                <w:rFonts w:ascii="Times New Roman" w:hAnsi="Times New Roman"/>
                <w:color w:val="2F3131"/>
                <w:w w:val="97"/>
                <w:sz w:val="28"/>
              </w:rPr>
              <w:t xml:space="preserve"> </w:t>
            </w:r>
            <w:r>
              <w:rPr>
                <w:rFonts w:ascii="Times New Roman" w:hAnsi="Times New Roman"/>
                <w:color w:val="181A1A"/>
                <w:sz w:val="28"/>
              </w:rPr>
              <w:t>подготовки</w:t>
            </w:r>
          </w:p>
          <w:p w:rsidR="00B663C6" w:rsidRDefault="00FD414E">
            <w:pPr>
              <w:pStyle w:val="TableParagraph"/>
              <w:spacing w:before="183" w:line="83" w:lineRule="exact"/>
              <w:ind w:right="-16"/>
              <w:jc w:val="right"/>
              <w:rPr>
                <w:rFonts w:ascii="Times New Roman" w:eastAsia="Times New Roman" w:hAnsi="Times New Roman" w:cs="Times New Roman"/>
                <w:sz w:val="9"/>
                <w:szCs w:val="9"/>
              </w:rPr>
            </w:pPr>
            <w:r>
              <w:rPr>
                <w:rFonts w:ascii="Times New Roman"/>
                <w:color w:val="494949"/>
                <w:w w:val="55"/>
                <w:sz w:val="9"/>
              </w:rPr>
              <w:t>J</w:t>
            </w:r>
          </w:p>
          <w:p w:rsidR="00B663C6" w:rsidRDefault="00FD414E">
            <w:pPr>
              <w:pStyle w:val="TableParagraph"/>
              <w:spacing w:line="80" w:lineRule="exact"/>
              <w:ind w:left="35"/>
              <w:rPr>
                <w:rFonts w:ascii="Arial" w:eastAsia="Arial" w:hAnsi="Arial" w:cs="Arial"/>
                <w:sz w:val="10"/>
                <w:szCs w:val="10"/>
              </w:rPr>
            </w:pPr>
            <w:r>
              <w:rPr>
                <w:rFonts w:ascii="Arial"/>
                <w:color w:val="494949"/>
                <w:w w:val="60"/>
                <w:sz w:val="10"/>
              </w:rPr>
              <w:t>1</w:t>
            </w:r>
          </w:p>
        </w:tc>
        <w:tc>
          <w:tcPr>
            <w:tcW w:w="3362" w:type="dxa"/>
            <w:tcBorders>
              <w:top w:val="single" w:sz="4" w:space="0" w:color="1F2323"/>
              <w:left w:val="single" w:sz="4" w:space="0" w:color="282828"/>
              <w:bottom w:val="single" w:sz="4" w:space="0" w:color="343434"/>
              <w:right w:val="nil"/>
            </w:tcBorders>
          </w:tcPr>
          <w:p w:rsidR="00B663C6" w:rsidRPr="00FD414E" w:rsidRDefault="00FD414E">
            <w:pPr>
              <w:pStyle w:val="TableParagraph"/>
              <w:spacing w:before="105" w:line="237" w:lineRule="auto"/>
              <w:ind w:left="62" w:right="150"/>
              <w:rPr>
                <w:rFonts w:ascii="Times New Roman" w:eastAsia="Times New Roman" w:hAnsi="Times New Roman" w:cs="Times New Roman"/>
                <w:sz w:val="28"/>
                <w:szCs w:val="28"/>
                <w:lang w:val="ru-RU"/>
              </w:rPr>
            </w:pPr>
            <w:r w:rsidRPr="00FD414E">
              <w:rPr>
                <w:rFonts w:ascii="Times New Roman" w:hAnsi="Times New Roman"/>
                <w:color w:val="181A1A"/>
                <w:sz w:val="28"/>
                <w:lang w:val="ru-RU"/>
              </w:rPr>
              <w:t>Тренировочный</w:t>
            </w:r>
            <w:r w:rsidRPr="00FD414E">
              <w:rPr>
                <w:rFonts w:ascii="Times New Roman" w:hAnsi="Times New Roman"/>
                <w:color w:val="181A1A"/>
                <w:spacing w:val="-31"/>
                <w:sz w:val="28"/>
                <w:lang w:val="ru-RU"/>
              </w:rPr>
              <w:t xml:space="preserve"> </w:t>
            </w:r>
            <w:r w:rsidRPr="00FD414E">
              <w:rPr>
                <w:rFonts w:ascii="Times New Roman" w:hAnsi="Times New Roman"/>
                <w:color w:val="181A1A"/>
                <w:sz w:val="28"/>
                <w:lang w:val="ru-RU"/>
              </w:rPr>
              <w:t>этап</w:t>
            </w:r>
            <w:r w:rsidRPr="00FD414E">
              <w:rPr>
                <w:rFonts w:ascii="Times New Roman" w:hAnsi="Times New Roman"/>
                <w:color w:val="181A1A"/>
                <w:spacing w:val="-38"/>
                <w:sz w:val="28"/>
                <w:lang w:val="ru-RU"/>
              </w:rPr>
              <w:t xml:space="preserve"> </w:t>
            </w:r>
            <w:r w:rsidRPr="00FD414E">
              <w:rPr>
                <w:rFonts w:ascii="Times New Roman" w:hAnsi="Times New Roman"/>
                <w:color w:val="181A1A"/>
                <w:sz w:val="28"/>
                <w:lang w:val="ru-RU"/>
              </w:rPr>
              <w:t>(этап</w:t>
            </w:r>
            <w:r w:rsidRPr="00FD414E">
              <w:rPr>
                <w:rFonts w:ascii="Times New Roman" w:hAnsi="Times New Roman"/>
                <w:color w:val="181A1A"/>
                <w:w w:val="97"/>
                <w:sz w:val="28"/>
                <w:lang w:val="ru-RU"/>
              </w:rPr>
              <w:t xml:space="preserve"> </w:t>
            </w:r>
            <w:r w:rsidRPr="00FD414E">
              <w:rPr>
                <w:rFonts w:ascii="Times New Roman" w:hAnsi="Times New Roman"/>
                <w:color w:val="181A1A"/>
                <w:sz w:val="28"/>
                <w:lang w:val="ru-RU"/>
              </w:rPr>
              <w:t>спортивной</w:t>
            </w:r>
            <w:r w:rsidRPr="00FD414E">
              <w:rPr>
                <w:rFonts w:ascii="Times New Roman" w:hAnsi="Times New Roman"/>
                <w:color w:val="181A1A"/>
                <w:w w:val="96"/>
                <w:sz w:val="28"/>
                <w:lang w:val="ru-RU"/>
              </w:rPr>
              <w:t xml:space="preserve"> </w:t>
            </w:r>
            <w:r w:rsidRPr="00FD414E">
              <w:rPr>
                <w:rFonts w:ascii="Times New Roman" w:hAnsi="Times New Roman"/>
                <w:color w:val="181A1A"/>
                <w:sz w:val="28"/>
                <w:lang w:val="ru-RU"/>
              </w:rPr>
              <w:t>специализации)</w:t>
            </w:r>
          </w:p>
        </w:tc>
        <w:tc>
          <w:tcPr>
            <w:tcW w:w="177" w:type="dxa"/>
            <w:tcBorders>
              <w:top w:val="nil"/>
              <w:left w:val="nil"/>
              <w:bottom w:val="single" w:sz="4" w:space="0" w:color="343434"/>
              <w:right w:val="single" w:sz="4" w:space="0" w:color="343434"/>
            </w:tcBorders>
          </w:tcPr>
          <w:p w:rsidR="00B663C6" w:rsidRPr="00FD414E" w:rsidRDefault="00B663C6">
            <w:pPr>
              <w:rPr>
                <w:lang w:val="ru-RU"/>
              </w:rPr>
            </w:pPr>
          </w:p>
        </w:tc>
      </w:tr>
    </w:tbl>
    <w:p w:rsidR="00B663C6" w:rsidRPr="00FD414E" w:rsidRDefault="00B663C6">
      <w:pPr>
        <w:rPr>
          <w:lang w:val="ru-RU"/>
        </w:rPr>
        <w:sectPr w:rsidR="00B663C6" w:rsidRPr="00FD414E">
          <w:pgSz w:w="11910" w:h="16840"/>
          <w:pgMar w:top="1580" w:right="720" w:bottom="280" w:left="320" w:header="720" w:footer="720" w:gutter="0"/>
          <w:cols w:space="720"/>
        </w:sectPr>
      </w:pPr>
    </w:p>
    <w:p w:rsidR="00B663C6" w:rsidRPr="00FD414E" w:rsidRDefault="00174D1F">
      <w:pPr>
        <w:spacing w:before="18"/>
        <w:ind w:left="109"/>
        <w:rPr>
          <w:rFonts w:ascii="Arial" w:eastAsia="Arial" w:hAnsi="Arial" w:cs="Arial"/>
          <w:sz w:val="50"/>
          <w:szCs w:val="50"/>
          <w:lang w:val="ru-RU"/>
        </w:rPr>
      </w:pPr>
      <w:r>
        <w:lastRenderedPageBreak/>
        <w:pict>
          <v:shape id="_x0000_s5869" type="#_x0000_t202" style="position:absolute;left:0;text-align:left;margin-left:21.95pt;margin-top:6.15pt;width:502.15pt;height:138.15pt;z-index:6448;mso-position-horizontal-relative:page" filled="f" stroked="f">
            <v:textbox inset="0,0,0,0">
              <w:txbxContent>
                <w:tbl>
                  <w:tblPr>
                    <w:tblStyle w:val="TableNormal"/>
                    <w:tblW w:w="0" w:type="auto"/>
                    <w:tblLayout w:type="fixed"/>
                    <w:tblLook w:val="01E0" w:firstRow="1" w:lastRow="1" w:firstColumn="1" w:lastColumn="1" w:noHBand="0" w:noVBand="0"/>
                  </w:tblPr>
                  <w:tblGrid>
                    <w:gridCol w:w="1495"/>
                    <w:gridCol w:w="707"/>
                    <w:gridCol w:w="606"/>
                    <w:gridCol w:w="652"/>
                    <w:gridCol w:w="704"/>
                    <w:gridCol w:w="696"/>
                    <w:gridCol w:w="701"/>
                    <w:gridCol w:w="709"/>
                    <w:gridCol w:w="695"/>
                    <w:gridCol w:w="1681"/>
                    <w:gridCol w:w="1388"/>
                  </w:tblGrid>
                  <w:tr w:rsidR="00FD414E">
                    <w:trPr>
                      <w:trHeight w:hRule="exact" w:val="402"/>
                    </w:trPr>
                    <w:tc>
                      <w:tcPr>
                        <w:tcW w:w="6964" w:type="dxa"/>
                        <w:gridSpan w:val="9"/>
                        <w:tcBorders>
                          <w:top w:val="nil"/>
                          <w:left w:val="nil"/>
                          <w:bottom w:val="nil"/>
                          <w:right w:val="single" w:sz="4" w:space="0" w:color="000000"/>
                        </w:tcBorders>
                      </w:tcPr>
                      <w:p w:rsidR="00FD414E" w:rsidRDefault="00FD414E"/>
                    </w:tc>
                    <w:tc>
                      <w:tcPr>
                        <w:tcW w:w="1681" w:type="dxa"/>
                        <w:tcBorders>
                          <w:top w:val="single" w:sz="4" w:space="0" w:color="000000"/>
                          <w:left w:val="single" w:sz="4" w:space="0" w:color="000000"/>
                          <w:bottom w:val="single" w:sz="8" w:space="0" w:color="777777"/>
                          <w:right w:val="single" w:sz="4" w:space="0" w:color="343434"/>
                        </w:tcBorders>
                      </w:tcPr>
                      <w:p w:rsidR="00FD414E" w:rsidRDefault="00FD414E">
                        <w:pPr>
                          <w:pStyle w:val="TableParagraph"/>
                          <w:spacing w:line="388" w:lineRule="exact"/>
                          <w:ind w:left="-686"/>
                          <w:rPr>
                            <w:rFonts w:ascii="Arial" w:eastAsia="Arial" w:hAnsi="Arial" w:cs="Arial"/>
                            <w:sz w:val="50"/>
                            <w:szCs w:val="50"/>
                          </w:rPr>
                        </w:pPr>
                        <w:r>
                          <w:rPr>
                            <w:rFonts w:ascii="Arial"/>
                            <w:color w:val="2B2D2D"/>
                            <w:w w:val="225"/>
                            <w:sz w:val="50"/>
                          </w:rPr>
                          <w:t>D</w:t>
                        </w:r>
                      </w:p>
                    </w:tc>
                    <w:tc>
                      <w:tcPr>
                        <w:tcW w:w="1388" w:type="dxa"/>
                        <w:tcBorders>
                          <w:top w:val="single" w:sz="2" w:space="0" w:color="2B2B2B"/>
                          <w:left w:val="single" w:sz="4" w:space="0" w:color="343434"/>
                          <w:bottom w:val="single" w:sz="4" w:space="0" w:color="808080"/>
                          <w:right w:val="nil"/>
                        </w:tcBorders>
                      </w:tcPr>
                      <w:p w:rsidR="00FD414E" w:rsidRDefault="00FD414E">
                        <w:pPr>
                          <w:pStyle w:val="TableParagraph"/>
                          <w:rPr>
                            <w:rFonts w:ascii="Times New Roman" w:eastAsia="Times New Roman" w:hAnsi="Times New Roman" w:cs="Times New Roman"/>
                            <w:sz w:val="10"/>
                            <w:szCs w:val="10"/>
                          </w:rPr>
                        </w:pPr>
                      </w:p>
                      <w:p w:rsidR="00FD414E" w:rsidRDefault="00FD414E">
                        <w:pPr>
                          <w:pStyle w:val="TableParagraph"/>
                          <w:rPr>
                            <w:rFonts w:ascii="Times New Roman" w:eastAsia="Times New Roman" w:hAnsi="Times New Roman" w:cs="Times New Roman"/>
                            <w:sz w:val="10"/>
                            <w:szCs w:val="10"/>
                          </w:rPr>
                        </w:pPr>
                      </w:p>
                      <w:p w:rsidR="00FD414E" w:rsidRDefault="00FD414E">
                        <w:pPr>
                          <w:pStyle w:val="TableParagraph"/>
                          <w:tabs>
                            <w:tab w:val="left" w:pos="1372"/>
                          </w:tabs>
                          <w:spacing w:before="61" w:line="103" w:lineRule="exact"/>
                          <w:ind w:left="21" w:right="-7"/>
                          <w:rPr>
                            <w:rFonts w:ascii="Times New Roman" w:eastAsia="Times New Roman" w:hAnsi="Times New Roman" w:cs="Times New Roman"/>
                            <w:sz w:val="6"/>
                            <w:szCs w:val="6"/>
                          </w:rPr>
                        </w:pPr>
                        <w:r>
                          <w:rPr>
                            <w:rFonts w:ascii="Arial"/>
                            <w:color w:val="181A1A"/>
                            <w:w w:val="50"/>
                            <w:sz w:val="10"/>
                          </w:rPr>
                          <w:t>1</w:t>
                        </w:r>
                        <w:r>
                          <w:rPr>
                            <w:rFonts w:ascii="Arial"/>
                            <w:color w:val="181A1A"/>
                            <w:w w:val="50"/>
                            <w:sz w:val="10"/>
                          </w:rPr>
                          <w:tab/>
                        </w:r>
                        <w:r>
                          <w:rPr>
                            <w:rFonts w:ascii="Times New Roman"/>
                            <w:color w:val="2B2D2D"/>
                            <w:w w:val="60"/>
                            <w:sz w:val="6"/>
                          </w:rPr>
                          <w:t>1</w:t>
                        </w:r>
                      </w:p>
                    </w:tc>
                  </w:tr>
                  <w:tr w:rsidR="00FD414E">
                    <w:trPr>
                      <w:trHeight w:hRule="exact" w:val="2351"/>
                    </w:trPr>
                    <w:tc>
                      <w:tcPr>
                        <w:tcW w:w="1495" w:type="dxa"/>
                        <w:tcBorders>
                          <w:top w:val="nil"/>
                          <w:left w:val="nil"/>
                          <w:bottom w:val="single" w:sz="4" w:space="0" w:color="3B3B3B"/>
                          <w:right w:val="nil"/>
                        </w:tcBorders>
                      </w:tcPr>
                      <w:p w:rsidR="00FD414E" w:rsidRPr="00FD414E" w:rsidRDefault="00FD414E">
                        <w:pPr>
                          <w:pStyle w:val="TableParagraph"/>
                          <w:spacing w:before="49" w:line="242" w:lineRule="auto"/>
                          <w:ind w:left="-10" w:right="106" w:firstLine="33"/>
                          <w:rPr>
                            <w:rFonts w:ascii="Times New Roman" w:eastAsia="Times New Roman" w:hAnsi="Times New Roman" w:cs="Times New Roman"/>
                            <w:sz w:val="28"/>
                            <w:szCs w:val="28"/>
                            <w:lang w:val="ru-RU"/>
                          </w:rPr>
                        </w:pPr>
                        <w:r w:rsidRPr="00FD414E">
                          <w:rPr>
                            <w:rFonts w:ascii="Times New Roman" w:hAnsi="Times New Roman"/>
                            <w:color w:val="2B2D2D"/>
                            <w:sz w:val="28"/>
                            <w:lang w:val="ru-RU"/>
                          </w:rPr>
                          <w:t>Общее</w:t>
                        </w:r>
                        <w:r w:rsidRPr="00FD414E">
                          <w:rPr>
                            <w:rFonts w:ascii="Times New Roman" w:hAnsi="Times New Roman"/>
                            <w:color w:val="2B2D2D"/>
                            <w:w w:val="96"/>
                            <w:sz w:val="28"/>
                            <w:lang w:val="ru-RU"/>
                          </w:rPr>
                          <w:t xml:space="preserve"> </w:t>
                        </w:r>
                        <w:r w:rsidRPr="00FD414E">
                          <w:rPr>
                            <w:rFonts w:ascii="Times New Roman" w:hAnsi="Times New Roman"/>
                            <w:color w:val="2B2D2D"/>
                            <w:sz w:val="28"/>
                            <w:lang w:val="ru-RU"/>
                          </w:rPr>
                          <w:t>количество</w:t>
                        </w:r>
                        <w:r w:rsidRPr="00FD414E">
                          <w:rPr>
                            <w:rFonts w:ascii="Times New Roman" w:hAnsi="Times New Roman"/>
                            <w:color w:val="2B2D2D"/>
                            <w:w w:val="96"/>
                            <w:sz w:val="28"/>
                            <w:lang w:val="ru-RU"/>
                          </w:rPr>
                          <w:t xml:space="preserve"> </w:t>
                        </w:r>
                        <w:r w:rsidRPr="00FD414E">
                          <w:rPr>
                            <w:rFonts w:ascii="Times New Roman" w:hAnsi="Times New Roman"/>
                            <w:color w:val="2B2D2D"/>
                            <w:sz w:val="28"/>
                            <w:lang w:val="ru-RU"/>
                          </w:rPr>
                          <w:t>часов</w:t>
                        </w:r>
                        <w:r w:rsidRPr="00FD414E">
                          <w:rPr>
                            <w:rFonts w:ascii="Times New Roman" w:hAnsi="Times New Roman"/>
                            <w:color w:val="2B2D2D"/>
                            <w:spacing w:val="-9"/>
                            <w:sz w:val="28"/>
                            <w:lang w:val="ru-RU"/>
                          </w:rPr>
                          <w:t xml:space="preserve"> </w:t>
                        </w:r>
                        <w:r w:rsidRPr="00FD414E">
                          <w:rPr>
                            <w:rFonts w:ascii="Times New Roman" w:hAnsi="Times New Roman"/>
                            <w:color w:val="181A1A"/>
                            <w:sz w:val="28"/>
                            <w:lang w:val="ru-RU"/>
                          </w:rPr>
                          <w:t>в</w:t>
                        </w:r>
                        <w:r w:rsidRPr="00FD414E">
                          <w:rPr>
                            <w:rFonts w:ascii="Times New Roman" w:hAnsi="Times New Roman"/>
                            <w:color w:val="181A1A"/>
                            <w:spacing w:val="-17"/>
                            <w:sz w:val="28"/>
                            <w:lang w:val="ru-RU"/>
                          </w:rPr>
                          <w:t xml:space="preserve"> </w:t>
                        </w:r>
                        <w:r w:rsidRPr="00FD414E">
                          <w:rPr>
                            <w:rFonts w:ascii="Times New Roman" w:hAnsi="Times New Roman"/>
                            <w:color w:val="181A1A"/>
                            <w:sz w:val="28"/>
                            <w:lang w:val="ru-RU"/>
                          </w:rPr>
                          <w:t>год</w:t>
                        </w:r>
                        <w:r w:rsidRPr="00FD414E">
                          <w:rPr>
                            <w:rFonts w:ascii="Times New Roman" w:hAnsi="Times New Roman"/>
                            <w:color w:val="181A1A"/>
                            <w:w w:val="97"/>
                            <w:sz w:val="28"/>
                            <w:lang w:val="ru-RU"/>
                          </w:rPr>
                          <w:t xml:space="preserve"> </w:t>
                        </w:r>
                        <w:r w:rsidRPr="00FD414E">
                          <w:rPr>
                            <w:rFonts w:ascii="Times New Roman" w:hAnsi="Times New Roman"/>
                            <w:color w:val="545454"/>
                            <w:spacing w:val="37"/>
                            <w:w w:val="85"/>
                            <w:sz w:val="28"/>
                            <w:lang w:val="ru-RU"/>
                          </w:rPr>
                          <w:t>1</w:t>
                        </w:r>
                        <w:r w:rsidRPr="00FD414E">
                          <w:rPr>
                            <w:rFonts w:ascii="Times New Roman" w:hAnsi="Times New Roman"/>
                            <w:color w:val="2B2D2D"/>
                            <w:w w:val="85"/>
                            <w:sz w:val="28"/>
                            <w:lang w:val="ru-RU"/>
                          </w:rPr>
                          <w:t>индивиду</w:t>
                        </w:r>
                        <w:r w:rsidRPr="00FD414E">
                          <w:rPr>
                            <w:rFonts w:ascii="Times New Roman" w:hAnsi="Times New Roman"/>
                            <w:color w:val="2B2D2D"/>
                            <w:spacing w:val="24"/>
                            <w:w w:val="85"/>
                            <w:sz w:val="28"/>
                            <w:lang w:val="ru-RU"/>
                          </w:rPr>
                          <w:t>а</w:t>
                        </w:r>
                        <w:r w:rsidRPr="00FD414E">
                          <w:rPr>
                            <w:rFonts w:ascii="Times New Roman" w:hAnsi="Times New Roman"/>
                            <w:w w:val="85"/>
                            <w:sz w:val="28"/>
                            <w:lang w:val="ru-RU"/>
                          </w:rPr>
                          <w:t>-</w:t>
                        </w:r>
                        <w:r w:rsidRPr="00FD414E">
                          <w:rPr>
                            <w:rFonts w:ascii="Times New Roman" w:hAnsi="Times New Roman"/>
                            <w:spacing w:val="72"/>
                            <w:w w:val="99"/>
                            <w:sz w:val="28"/>
                            <w:lang w:val="ru-RU"/>
                          </w:rPr>
                          <w:t xml:space="preserve"> </w:t>
                        </w:r>
                        <w:r w:rsidRPr="00FD414E">
                          <w:rPr>
                            <w:rFonts w:ascii="Times New Roman" w:hAnsi="Times New Roman"/>
                            <w:color w:val="2B2D2D"/>
                            <w:spacing w:val="1"/>
                            <w:sz w:val="28"/>
                            <w:lang w:val="ru-RU"/>
                          </w:rPr>
                          <w:t>ль</w:t>
                        </w:r>
                        <w:r w:rsidRPr="00FD414E">
                          <w:rPr>
                            <w:rFonts w:ascii="Times New Roman" w:hAnsi="Times New Roman"/>
                            <w:color w:val="545454"/>
                            <w:spacing w:val="1"/>
                            <w:sz w:val="28"/>
                            <w:lang w:val="ru-RU"/>
                          </w:rPr>
                          <w:t>н</w:t>
                        </w:r>
                        <w:r w:rsidRPr="00FD414E">
                          <w:rPr>
                            <w:rFonts w:ascii="Times New Roman" w:hAnsi="Times New Roman"/>
                            <w:color w:val="2B2D2D"/>
                            <w:spacing w:val="1"/>
                            <w:sz w:val="28"/>
                            <w:lang w:val="ru-RU"/>
                          </w:rPr>
                          <w:t>ой</w:t>
                        </w:r>
                        <w:r w:rsidRPr="00FD414E">
                          <w:rPr>
                            <w:rFonts w:ascii="Times New Roman" w:hAnsi="Times New Roman"/>
                            <w:color w:val="2B2D2D"/>
                            <w:spacing w:val="24"/>
                            <w:w w:val="97"/>
                            <w:sz w:val="28"/>
                            <w:lang w:val="ru-RU"/>
                          </w:rPr>
                          <w:t xml:space="preserve"> </w:t>
                        </w:r>
                        <w:r w:rsidRPr="00FD414E">
                          <w:rPr>
                            <w:rFonts w:ascii="Times New Roman" w:hAnsi="Times New Roman"/>
                            <w:color w:val="2B2D2D"/>
                            <w:w w:val="95"/>
                            <w:sz w:val="28"/>
                            <w:lang w:val="ru-RU"/>
                          </w:rPr>
                          <w:t>спортивной</w:t>
                        </w:r>
                        <w:r w:rsidRPr="00FD414E">
                          <w:rPr>
                            <w:rFonts w:ascii="Times New Roman" w:hAnsi="Times New Roman"/>
                            <w:color w:val="2B2D2D"/>
                            <w:w w:val="96"/>
                            <w:sz w:val="28"/>
                            <w:lang w:val="ru-RU"/>
                          </w:rPr>
                          <w:t xml:space="preserve"> </w:t>
                        </w:r>
                        <w:r w:rsidRPr="00FD414E">
                          <w:rPr>
                            <w:rFonts w:ascii="Times New Roman" w:hAnsi="Times New Roman"/>
                            <w:color w:val="2B2D2D"/>
                            <w:sz w:val="28"/>
                            <w:lang w:val="ru-RU"/>
                          </w:rPr>
                          <w:t>подготовки</w:t>
                        </w:r>
                      </w:p>
                    </w:tc>
                    <w:tc>
                      <w:tcPr>
                        <w:tcW w:w="707" w:type="dxa"/>
                        <w:tcBorders>
                          <w:top w:val="nil"/>
                          <w:left w:val="nil"/>
                          <w:bottom w:val="single" w:sz="4" w:space="0" w:color="1C1C1C"/>
                          <w:right w:val="nil"/>
                        </w:tcBorders>
                      </w:tcPr>
                      <w:p w:rsidR="00FD414E" w:rsidRDefault="00FD414E">
                        <w:pPr>
                          <w:pStyle w:val="TableParagraph"/>
                          <w:spacing w:before="45"/>
                          <w:ind w:left="76"/>
                          <w:rPr>
                            <w:rFonts w:ascii="Times New Roman" w:eastAsia="Times New Roman" w:hAnsi="Times New Roman" w:cs="Times New Roman"/>
                            <w:sz w:val="28"/>
                            <w:szCs w:val="28"/>
                          </w:rPr>
                        </w:pPr>
                        <w:r>
                          <w:rPr>
                            <w:rFonts w:ascii="Times New Roman"/>
                            <w:color w:val="2B2D2D"/>
                            <w:sz w:val="28"/>
                          </w:rPr>
                          <w:t>104</w:t>
                        </w:r>
                      </w:p>
                    </w:tc>
                    <w:tc>
                      <w:tcPr>
                        <w:tcW w:w="606" w:type="dxa"/>
                        <w:tcBorders>
                          <w:top w:val="nil"/>
                          <w:left w:val="nil"/>
                          <w:bottom w:val="single" w:sz="4" w:space="0" w:color="2B2B2B"/>
                          <w:right w:val="nil"/>
                        </w:tcBorders>
                      </w:tcPr>
                      <w:p w:rsidR="00FD414E" w:rsidRDefault="00FD414E">
                        <w:pPr>
                          <w:pStyle w:val="TableParagraph"/>
                          <w:spacing w:before="49"/>
                          <w:ind w:left="76"/>
                          <w:rPr>
                            <w:rFonts w:ascii="Times New Roman" w:eastAsia="Times New Roman" w:hAnsi="Times New Roman" w:cs="Times New Roman"/>
                            <w:sz w:val="28"/>
                            <w:szCs w:val="28"/>
                          </w:rPr>
                        </w:pPr>
                        <w:r>
                          <w:rPr>
                            <w:rFonts w:ascii="Times New Roman"/>
                            <w:color w:val="181A1A"/>
                            <w:sz w:val="28"/>
                          </w:rPr>
                          <w:t>138</w:t>
                        </w:r>
                      </w:p>
                    </w:tc>
                    <w:tc>
                      <w:tcPr>
                        <w:tcW w:w="652" w:type="dxa"/>
                        <w:tcBorders>
                          <w:top w:val="nil"/>
                          <w:left w:val="nil"/>
                          <w:bottom w:val="single" w:sz="4" w:space="0" w:color="282828"/>
                          <w:right w:val="single" w:sz="4" w:space="0" w:color="383838"/>
                        </w:tcBorders>
                      </w:tcPr>
                      <w:p w:rsidR="00FD414E" w:rsidRDefault="00FD414E">
                        <w:pPr>
                          <w:pStyle w:val="TableParagraph"/>
                          <w:spacing w:before="49"/>
                          <w:ind w:left="76"/>
                          <w:rPr>
                            <w:rFonts w:ascii="Times New Roman" w:eastAsia="Times New Roman" w:hAnsi="Times New Roman" w:cs="Times New Roman"/>
                            <w:sz w:val="28"/>
                            <w:szCs w:val="28"/>
                          </w:rPr>
                        </w:pPr>
                        <w:r>
                          <w:rPr>
                            <w:rFonts w:ascii="Times New Roman"/>
                            <w:color w:val="181A1A"/>
                            <w:sz w:val="28"/>
                          </w:rPr>
                          <w:t>156</w:t>
                        </w:r>
                      </w:p>
                    </w:tc>
                    <w:tc>
                      <w:tcPr>
                        <w:tcW w:w="704" w:type="dxa"/>
                        <w:tcBorders>
                          <w:top w:val="nil"/>
                          <w:left w:val="single" w:sz="4" w:space="0" w:color="383838"/>
                          <w:bottom w:val="single" w:sz="4" w:space="0" w:color="282828"/>
                          <w:right w:val="single" w:sz="4" w:space="0" w:color="343434"/>
                        </w:tcBorders>
                      </w:tcPr>
                      <w:p w:rsidR="00FD414E" w:rsidRDefault="00FD414E">
                        <w:pPr>
                          <w:pStyle w:val="TableParagraph"/>
                          <w:spacing w:before="49"/>
                          <w:ind w:left="78"/>
                          <w:rPr>
                            <w:rFonts w:ascii="Times New Roman" w:eastAsia="Times New Roman" w:hAnsi="Times New Roman" w:cs="Times New Roman"/>
                            <w:sz w:val="28"/>
                            <w:szCs w:val="28"/>
                          </w:rPr>
                        </w:pPr>
                        <w:r>
                          <w:rPr>
                            <w:rFonts w:ascii="Times New Roman"/>
                            <w:color w:val="181A1A"/>
                            <w:spacing w:val="-7"/>
                            <w:sz w:val="28"/>
                          </w:rPr>
                          <w:t>1</w:t>
                        </w:r>
                        <w:r>
                          <w:rPr>
                            <w:rFonts w:ascii="Times New Roman"/>
                            <w:spacing w:val="-7"/>
                            <w:sz w:val="28"/>
                          </w:rPr>
                          <w:t>7</w:t>
                        </w:r>
                        <w:r>
                          <w:rPr>
                            <w:rFonts w:ascii="Times New Roman"/>
                            <w:color w:val="181A1A"/>
                            <w:spacing w:val="-7"/>
                            <w:sz w:val="28"/>
                          </w:rPr>
                          <w:t>3</w:t>
                        </w:r>
                      </w:p>
                    </w:tc>
                    <w:tc>
                      <w:tcPr>
                        <w:tcW w:w="696" w:type="dxa"/>
                        <w:tcBorders>
                          <w:top w:val="nil"/>
                          <w:left w:val="single" w:sz="4" w:space="0" w:color="343434"/>
                          <w:bottom w:val="single" w:sz="4" w:space="0" w:color="282828"/>
                          <w:right w:val="nil"/>
                        </w:tcBorders>
                      </w:tcPr>
                      <w:p w:rsidR="00FD414E" w:rsidRDefault="00FD414E">
                        <w:pPr>
                          <w:pStyle w:val="TableParagraph"/>
                          <w:spacing w:before="45"/>
                          <w:ind w:left="47"/>
                          <w:rPr>
                            <w:rFonts w:ascii="Times New Roman" w:eastAsia="Times New Roman" w:hAnsi="Times New Roman" w:cs="Times New Roman"/>
                            <w:sz w:val="28"/>
                            <w:szCs w:val="28"/>
                          </w:rPr>
                        </w:pPr>
                        <w:r>
                          <w:rPr>
                            <w:rFonts w:ascii="Times New Roman"/>
                            <w:color w:val="181A1A"/>
                            <w:sz w:val="28"/>
                          </w:rPr>
                          <w:t>208</w:t>
                        </w:r>
                      </w:p>
                    </w:tc>
                    <w:tc>
                      <w:tcPr>
                        <w:tcW w:w="701" w:type="dxa"/>
                        <w:tcBorders>
                          <w:top w:val="nil"/>
                          <w:left w:val="nil"/>
                          <w:bottom w:val="single" w:sz="4" w:space="0" w:color="282828"/>
                          <w:right w:val="single" w:sz="4" w:space="0" w:color="383838"/>
                        </w:tcBorders>
                      </w:tcPr>
                      <w:p w:rsidR="00FD414E" w:rsidRDefault="00FD414E">
                        <w:pPr>
                          <w:pStyle w:val="TableParagraph"/>
                          <w:spacing w:before="40"/>
                          <w:ind w:left="53"/>
                          <w:rPr>
                            <w:rFonts w:ascii="Times New Roman" w:eastAsia="Times New Roman" w:hAnsi="Times New Roman" w:cs="Times New Roman"/>
                            <w:sz w:val="28"/>
                            <w:szCs w:val="28"/>
                          </w:rPr>
                        </w:pPr>
                        <w:r>
                          <w:rPr>
                            <w:rFonts w:ascii="Times New Roman"/>
                            <w:color w:val="181A1A"/>
                            <w:sz w:val="28"/>
                          </w:rPr>
                          <w:t>242</w:t>
                        </w:r>
                      </w:p>
                    </w:tc>
                    <w:tc>
                      <w:tcPr>
                        <w:tcW w:w="709" w:type="dxa"/>
                        <w:tcBorders>
                          <w:top w:val="nil"/>
                          <w:left w:val="single" w:sz="4" w:space="0" w:color="383838"/>
                          <w:bottom w:val="single" w:sz="4" w:space="0" w:color="181818"/>
                          <w:right w:val="nil"/>
                        </w:tcBorders>
                      </w:tcPr>
                      <w:p w:rsidR="00FD414E" w:rsidRDefault="00FD414E">
                        <w:pPr>
                          <w:pStyle w:val="TableParagraph"/>
                          <w:spacing w:before="45"/>
                          <w:ind w:left="50"/>
                          <w:rPr>
                            <w:rFonts w:ascii="Times New Roman" w:eastAsia="Times New Roman" w:hAnsi="Times New Roman" w:cs="Times New Roman"/>
                            <w:sz w:val="28"/>
                            <w:szCs w:val="28"/>
                          </w:rPr>
                        </w:pPr>
                        <w:r>
                          <w:rPr>
                            <w:rFonts w:ascii="Times New Roman"/>
                            <w:color w:val="181A1A"/>
                            <w:sz w:val="28"/>
                          </w:rPr>
                          <w:t>260</w:t>
                        </w:r>
                      </w:p>
                    </w:tc>
                    <w:tc>
                      <w:tcPr>
                        <w:tcW w:w="695" w:type="dxa"/>
                        <w:tcBorders>
                          <w:top w:val="nil"/>
                          <w:left w:val="nil"/>
                          <w:bottom w:val="single" w:sz="4" w:space="0" w:color="282828"/>
                          <w:right w:val="single" w:sz="2" w:space="0" w:color="383838"/>
                        </w:tcBorders>
                      </w:tcPr>
                      <w:p w:rsidR="00FD414E" w:rsidRDefault="00FD414E">
                        <w:pPr>
                          <w:pStyle w:val="TableParagraph"/>
                          <w:spacing w:before="40"/>
                          <w:ind w:left="52"/>
                          <w:rPr>
                            <w:rFonts w:ascii="Times New Roman" w:eastAsia="Times New Roman" w:hAnsi="Times New Roman" w:cs="Times New Roman"/>
                            <w:sz w:val="28"/>
                            <w:szCs w:val="28"/>
                          </w:rPr>
                        </w:pPr>
                        <w:r>
                          <w:rPr>
                            <w:rFonts w:ascii="Times New Roman"/>
                            <w:color w:val="181A1A"/>
                            <w:sz w:val="28"/>
                          </w:rPr>
                          <w:t>312</w:t>
                        </w:r>
                      </w:p>
                    </w:tc>
                    <w:tc>
                      <w:tcPr>
                        <w:tcW w:w="1681" w:type="dxa"/>
                        <w:tcBorders>
                          <w:top w:val="single" w:sz="8" w:space="0" w:color="777777"/>
                          <w:left w:val="single" w:sz="2" w:space="0" w:color="383838"/>
                          <w:bottom w:val="single" w:sz="2" w:space="0" w:color="2F2F2F"/>
                          <w:right w:val="single" w:sz="4" w:space="0" w:color="3F3F3F"/>
                        </w:tcBorders>
                      </w:tcPr>
                      <w:p w:rsidR="00FD414E" w:rsidRDefault="00FD414E">
                        <w:pPr>
                          <w:pStyle w:val="TableParagraph"/>
                          <w:spacing w:before="42"/>
                          <w:ind w:left="52"/>
                          <w:rPr>
                            <w:rFonts w:ascii="Arial" w:eastAsia="Arial" w:hAnsi="Arial" w:cs="Arial"/>
                            <w:sz w:val="23"/>
                            <w:szCs w:val="23"/>
                          </w:rPr>
                        </w:pPr>
                        <w:r>
                          <w:rPr>
                            <w:rFonts w:ascii="Arial"/>
                            <w:spacing w:val="-4"/>
                            <w:w w:val="105"/>
                            <w:sz w:val="23"/>
                          </w:rPr>
                          <w:t>2</w:t>
                        </w:r>
                        <w:r>
                          <w:rPr>
                            <w:rFonts w:ascii="Arial"/>
                            <w:color w:val="181A1A"/>
                            <w:spacing w:val="-4"/>
                            <w:w w:val="105"/>
                            <w:sz w:val="23"/>
                          </w:rPr>
                          <w:t>42</w:t>
                        </w:r>
                      </w:p>
                    </w:tc>
                    <w:tc>
                      <w:tcPr>
                        <w:tcW w:w="1388" w:type="dxa"/>
                        <w:tcBorders>
                          <w:top w:val="single" w:sz="4" w:space="0" w:color="808080"/>
                          <w:left w:val="single" w:sz="4" w:space="0" w:color="3F3F3F"/>
                          <w:bottom w:val="single" w:sz="4" w:space="0" w:color="000000"/>
                          <w:right w:val="single" w:sz="2" w:space="0" w:color="444444"/>
                        </w:tcBorders>
                      </w:tcPr>
                      <w:p w:rsidR="00FD414E" w:rsidRDefault="00FD414E">
                        <w:pPr>
                          <w:pStyle w:val="TableParagraph"/>
                          <w:spacing w:before="38"/>
                          <w:ind w:left="50"/>
                          <w:rPr>
                            <w:rFonts w:ascii="Arial" w:eastAsia="Arial" w:hAnsi="Arial" w:cs="Arial"/>
                            <w:sz w:val="23"/>
                            <w:szCs w:val="23"/>
                          </w:rPr>
                        </w:pPr>
                        <w:r>
                          <w:rPr>
                            <w:rFonts w:ascii="Arial"/>
                            <w:color w:val="181A1A"/>
                            <w:w w:val="105"/>
                            <w:sz w:val="23"/>
                          </w:rPr>
                          <w:t>242-277</w:t>
                        </w:r>
                      </w:p>
                    </w:tc>
                  </w:tr>
                </w:tbl>
                <w:p w:rsidR="00FD414E" w:rsidRDefault="00FD414E"/>
              </w:txbxContent>
            </v:textbox>
            <w10:wrap anchorx="page"/>
          </v:shape>
        </w:pict>
      </w:r>
      <w:bookmarkStart w:id="35" w:name="doc01354520171027064905-1_Страница_35"/>
      <w:bookmarkEnd w:id="35"/>
      <w:r w:rsidR="00FD414E">
        <w:rPr>
          <w:rFonts w:ascii="Times New Roman" w:hAnsi="Times New Roman"/>
          <w:color w:val="2B2D2D"/>
          <w:w w:val="110"/>
          <w:sz w:val="28"/>
        </w:rPr>
        <w:t>l</w:t>
      </w:r>
      <w:r w:rsidR="00FD414E" w:rsidRPr="00FD414E">
        <w:rPr>
          <w:rFonts w:ascii="Times New Roman" w:hAnsi="Times New Roman"/>
          <w:color w:val="2B2D2D"/>
          <w:w w:val="110"/>
          <w:sz w:val="28"/>
          <w:lang w:val="ru-RU"/>
        </w:rPr>
        <w:t>часов</w:t>
      </w:r>
      <w:r w:rsidR="00FD414E" w:rsidRPr="00FD414E">
        <w:rPr>
          <w:rFonts w:ascii="Times New Roman" w:hAnsi="Times New Roman"/>
          <w:color w:val="2B2D2D"/>
          <w:spacing w:val="67"/>
          <w:w w:val="110"/>
          <w:sz w:val="28"/>
          <w:lang w:val="ru-RU"/>
        </w:rPr>
        <w:t xml:space="preserve"> </w:t>
      </w:r>
      <w:r w:rsidR="00FD414E" w:rsidRPr="00FD414E">
        <w:rPr>
          <w:rFonts w:ascii="Times New Roman" w:hAnsi="Times New Roman"/>
          <w:color w:val="2B2D2D"/>
          <w:w w:val="110"/>
          <w:sz w:val="28"/>
          <w:lang w:val="ru-RU"/>
        </w:rPr>
        <w:t>в</w:t>
      </w:r>
      <w:r w:rsidR="00FD414E" w:rsidRPr="00FD414E">
        <w:rPr>
          <w:rFonts w:ascii="Times New Roman" w:hAnsi="Times New Roman"/>
          <w:color w:val="2B2D2D"/>
          <w:spacing w:val="32"/>
          <w:w w:val="110"/>
          <w:sz w:val="28"/>
          <w:lang w:val="ru-RU"/>
        </w:rPr>
        <w:t xml:space="preserve"> </w:t>
      </w:r>
      <w:r w:rsidR="00FD414E" w:rsidRPr="00FD414E">
        <w:rPr>
          <w:rFonts w:ascii="Times New Roman" w:hAnsi="Times New Roman"/>
          <w:color w:val="181A1A"/>
          <w:w w:val="110"/>
          <w:sz w:val="28"/>
          <w:lang w:val="ru-RU"/>
        </w:rPr>
        <w:t xml:space="preserve">год  </w:t>
      </w:r>
      <w:r w:rsidR="00FD414E" w:rsidRPr="00FD414E">
        <w:rPr>
          <w:rFonts w:ascii="Times New Roman" w:hAnsi="Times New Roman"/>
          <w:color w:val="181A1A"/>
          <w:spacing w:val="16"/>
          <w:w w:val="110"/>
          <w:sz w:val="28"/>
          <w:lang w:val="ru-RU"/>
        </w:rPr>
        <w:t xml:space="preserve"> </w:t>
      </w:r>
      <w:r w:rsidR="00FD414E">
        <w:rPr>
          <w:rFonts w:ascii="Arial" w:hAnsi="Arial"/>
          <w:color w:val="2B2D2D"/>
          <w:w w:val="165"/>
          <w:sz w:val="50"/>
        </w:rPr>
        <w:t>I</w:t>
      </w:r>
      <w:r w:rsidR="00FD414E">
        <w:rPr>
          <w:rFonts w:ascii="Arial" w:hAnsi="Arial"/>
          <w:color w:val="2B2D2D"/>
          <w:spacing w:val="-84"/>
          <w:w w:val="165"/>
          <w:sz w:val="50"/>
        </w:rPr>
        <w:t>D</w:t>
      </w:r>
      <w:r w:rsidR="00FD414E">
        <w:rPr>
          <w:rFonts w:ascii="Arial" w:hAnsi="Arial"/>
          <w:color w:val="2B2D2D"/>
          <w:spacing w:val="-78"/>
          <w:w w:val="165"/>
          <w:sz w:val="50"/>
        </w:rPr>
        <w:t>D</w:t>
      </w:r>
      <w:r w:rsidR="00FD414E">
        <w:rPr>
          <w:rFonts w:ascii="Arial" w:hAnsi="Arial"/>
          <w:color w:val="2B2D2D"/>
          <w:spacing w:val="-86"/>
          <w:w w:val="165"/>
          <w:sz w:val="50"/>
        </w:rPr>
        <w:t>D</w:t>
      </w:r>
      <w:r w:rsidR="00FD414E">
        <w:rPr>
          <w:rFonts w:ascii="Arial" w:hAnsi="Arial"/>
          <w:color w:val="2B2D2D"/>
          <w:spacing w:val="-82"/>
          <w:w w:val="165"/>
          <w:sz w:val="50"/>
        </w:rPr>
        <w:t>D</w:t>
      </w:r>
      <w:r w:rsidR="00FD414E">
        <w:rPr>
          <w:rFonts w:ascii="Arial" w:hAnsi="Arial"/>
          <w:color w:val="2B2D2D"/>
          <w:spacing w:val="-83"/>
          <w:w w:val="165"/>
          <w:sz w:val="50"/>
        </w:rPr>
        <w:t>D</w:t>
      </w:r>
      <w:r w:rsidR="00FD414E">
        <w:rPr>
          <w:rFonts w:ascii="Arial" w:hAnsi="Arial"/>
          <w:color w:val="2B2D2D"/>
          <w:spacing w:val="-44"/>
          <w:w w:val="165"/>
          <w:sz w:val="50"/>
        </w:rPr>
        <w:t>C</w:t>
      </w:r>
      <w:r w:rsidR="00FD414E">
        <w:rPr>
          <w:rFonts w:ascii="Arial" w:hAnsi="Arial"/>
          <w:color w:val="2B2D2D"/>
          <w:w w:val="165"/>
          <w:sz w:val="50"/>
        </w:rPr>
        <w:t>J</w:t>
      </w:r>
      <w:r w:rsidR="00FD414E" w:rsidRPr="00FD414E">
        <w:rPr>
          <w:rFonts w:ascii="Arial" w:hAnsi="Arial"/>
          <w:color w:val="2B2D2D"/>
          <w:w w:val="165"/>
          <w:sz w:val="50"/>
          <w:lang w:val="ru-RU"/>
        </w:rPr>
        <w:t>Г</w:t>
      </w:r>
      <w:r w:rsidR="00FD414E">
        <w:rPr>
          <w:rFonts w:ascii="Arial" w:hAnsi="Arial"/>
          <w:color w:val="2B2D2D"/>
          <w:spacing w:val="-61"/>
          <w:w w:val="165"/>
          <w:sz w:val="50"/>
        </w:rPr>
        <w:t>I</w:t>
      </w:r>
    </w:p>
    <w:p w:rsidR="00B663C6" w:rsidRPr="00FD414E" w:rsidRDefault="00B663C6">
      <w:pPr>
        <w:rPr>
          <w:rFonts w:ascii="Arial" w:eastAsia="Arial" w:hAnsi="Arial" w:cs="Arial"/>
          <w:sz w:val="20"/>
          <w:szCs w:val="20"/>
          <w:lang w:val="ru-RU"/>
        </w:rPr>
      </w:pPr>
    </w:p>
    <w:p w:rsidR="00B663C6" w:rsidRPr="00FD414E" w:rsidRDefault="00B663C6">
      <w:pPr>
        <w:rPr>
          <w:rFonts w:ascii="Arial" w:eastAsia="Arial" w:hAnsi="Arial" w:cs="Arial"/>
          <w:sz w:val="20"/>
          <w:szCs w:val="20"/>
          <w:lang w:val="ru-RU"/>
        </w:rPr>
      </w:pPr>
    </w:p>
    <w:p w:rsidR="00B663C6" w:rsidRPr="00FD414E" w:rsidRDefault="00B663C6">
      <w:pPr>
        <w:rPr>
          <w:rFonts w:ascii="Arial" w:eastAsia="Arial" w:hAnsi="Arial" w:cs="Arial"/>
          <w:sz w:val="20"/>
          <w:szCs w:val="20"/>
          <w:lang w:val="ru-RU"/>
        </w:rPr>
      </w:pPr>
    </w:p>
    <w:p w:rsidR="00B663C6" w:rsidRPr="00FD414E" w:rsidRDefault="00B663C6">
      <w:pPr>
        <w:rPr>
          <w:rFonts w:ascii="Arial" w:eastAsia="Arial" w:hAnsi="Arial" w:cs="Arial"/>
          <w:sz w:val="20"/>
          <w:szCs w:val="20"/>
          <w:lang w:val="ru-RU"/>
        </w:rPr>
      </w:pPr>
    </w:p>
    <w:p w:rsidR="00B663C6" w:rsidRPr="00FD414E" w:rsidRDefault="00B663C6">
      <w:pPr>
        <w:rPr>
          <w:rFonts w:ascii="Arial" w:eastAsia="Arial" w:hAnsi="Arial" w:cs="Arial"/>
          <w:sz w:val="20"/>
          <w:szCs w:val="20"/>
          <w:lang w:val="ru-RU"/>
        </w:rPr>
      </w:pPr>
    </w:p>
    <w:p w:rsidR="00B663C6" w:rsidRPr="00FD414E" w:rsidRDefault="00B663C6">
      <w:pPr>
        <w:rPr>
          <w:rFonts w:ascii="Arial" w:eastAsia="Arial" w:hAnsi="Arial" w:cs="Arial"/>
          <w:sz w:val="20"/>
          <w:szCs w:val="20"/>
          <w:lang w:val="ru-RU"/>
        </w:rPr>
      </w:pPr>
    </w:p>
    <w:p w:rsidR="00B663C6" w:rsidRPr="00FD414E" w:rsidRDefault="00B663C6">
      <w:pPr>
        <w:rPr>
          <w:rFonts w:ascii="Arial" w:eastAsia="Arial" w:hAnsi="Arial" w:cs="Arial"/>
          <w:sz w:val="20"/>
          <w:szCs w:val="20"/>
          <w:lang w:val="ru-RU"/>
        </w:rPr>
      </w:pPr>
    </w:p>
    <w:p w:rsidR="00B663C6" w:rsidRPr="00FD414E" w:rsidRDefault="00B663C6">
      <w:pPr>
        <w:rPr>
          <w:rFonts w:ascii="Arial" w:eastAsia="Arial" w:hAnsi="Arial" w:cs="Arial"/>
          <w:sz w:val="20"/>
          <w:szCs w:val="20"/>
          <w:lang w:val="ru-RU"/>
        </w:rPr>
      </w:pPr>
    </w:p>
    <w:p w:rsidR="00B663C6" w:rsidRPr="00FD414E" w:rsidRDefault="00B663C6">
      <w:pPr>
        <w:rPr>
          <w:rFonts w:ascii="Arial" w:eastAsia="Arial" w:hAnsi="Arial" w:cs="Arial"/>
          <w:sz w:val="20"/>
          <w:szCs w:val="20"/>
          <w:lang w:val="ru-RU"/>
        </w:rPr>
      </w:pPr>
    </w:p>
    <w:p w:rsidR="00B663C6" w:rsidRPr="00FD414E" w:rsidRDefault="00B663C6">
      <w:pPr>
        <w:rPr>
          <w:rFonts w:ascii="Arial" w:eastAsia="Arial" w:hAnsi="Arial" w:cs="Arial"/>
          <w:sz w:val="20"/>
          <w:szCs w:val="20"/>
          <w:lang w:val="ru-RU"/>
        </w:rPr>
      </w:pPr>
    </w:p>
    <w:p w:rsidR="00B663C6" w:rsidRPr="00FD414E" w:rsidRDefault="00B663C6">
      <w:pPr>
        <w:rPr>
          <w:rFonts w:ascii="Arial" w:eastAsia="Arial" w:hAnsi="Arial" w:cs="Arial"/>
          <w:sz w:val="20"/>
          <w:szCs w:val="20"/>
          <w:lang w:val="ru-RU"/>
        </w:rPr>
      </w:pPr>
    </w:p>
    <w:p w:rsidR="00B663C6" w:rsidRPr="00FD414E" w:rsidRDefault="00B663C6">
      <w:pPr>
        <w:rPr>
          <w:rFonts w:ascii="Arial" w:eastAsia="Arial" w:hAnsi="Arial" w:cs="Arial"/>
          <w:sz w:val="20"/>
          <w:szCs w:val="20"/>
          <w:lang w:val="ru-RU"/>
        </w:rPr>
      </w:pPr>
    </w:p>
    <w:p w:rsidR="00B663C6" w:rsidRPr="00FD414E" w:rsidRDefault="00B663C6">
      <w:pPr>
        <w:rPr>
          <w:rFonts w:ascii="Arial" w:eastAsia="Arial" w:hAnsi="Arial" w:cs="Arial"/>
          <w:sz w:val="20"/>
          <w:szCs w:val="20"/>
          <w:lang w:val="ru-RU"/>
        </w:rPr>
      </w:pPr>
    </w:p>
    <w:p w:rsidR="00B663C6" w:rsidRPr="00FD414E" w:rsidRDefault="00FD414E">
      <w:pPr>
        <w:spacing w:before="218" w:line="247" w:lineRule="auto"/>
        <w:ind w:left="2597" w:right="1359" w:hanging="411"/>
        <w:rPr>
          <w:rFonts w:ascii="Times New Roman" w:eastAsia="Times New Roman" w:hAnsi="Times New Roman" w:cs="Times New Roman"/>
          <w:sz w:val="27"/>
          <w:szCs w:val="27"/>
          <w:lang w:val="ru-RU"/>
        </w:rPr>
      </w:pPr>
      <w:r w:rsidRPr="00FD414E">
        <w:rPr>
          <w:rFonts w:ascii="Times New Roman" w:hAnsi="Times New Roman"/>
          <w:b/>
          <w:color w:val="181A1A"/>
          <w:sz w:val="27"/>
          <w:lang w:val="ru-RU"/>
        </w:rPr>
        <w:t>2.12.</w:t>
      </w:r>
      <w:r w:rsidRPr="00FD414E">
        <w:rPr>
          <w:rFonts w:ascii="Times New Roman" w:hAnsi="Times New Roman"/>
          <w:b/>
          <w:color w:val="181A1A"/>
          <w:spacing w:val="6"/>
          <w:sz w:val="27"/>
          <w:lang w:val="ru-RU"/>
        </w:rPr>
        <w:t xml:space="preserve"> </w:t>
      </w:r>
      <w:r w:rsidRPr="00FD414E">
        <w:rPr>
          <w:rFonts w:ascii="Times New Roman" w:hAnsi="Times New Roman"/>
          <w:b/>
          <w:color w:val="181A1A"/>
          <w:sz w:val="27"/>
          <w:lang w:val="ru-RU"/>
        </w:rPr>
        <w:t>Структура</w:t>
      </w:r>
      <w:r w:rsidRPr="00FD414E">
        <w:rPr>
          <w:rFonts w:ascii="Times New Roman" w:hAnsi="Times New Roman"/>
          <w:b/>
          <w:color w:val="181A1A"/>
          <w:spacing w:val="10"/>
          <w:sz w:val="27"/>
          <w:lang w:val="ru-RU"/>
        </w:rPr>
        <w:t xml:space="preserve"> </w:t>
      </w:r>
      <w:r w:rsidRPr="00FD414E">
        <w:rPr>
          <w:rFonts w:ascii="Times New Roman" w:hAnsi="Times New Roman"/>
          <w:b/>
          <w:color w:val="181A1A"/>
          <w:sz w:val="27"/>
          <w:lang w:val="ru-RU"/>
        </w:rPr>
        <w:t>годичного</w:t>
      </w:r>
      <w:r w:rsidRPr="00FD414E">
        <w:rPr>
          <w:rFonts w:ascii="Times New Roman" w:hAnsi="Times New Roman"/>
          <w:b/>
          <w:color w:val="181A1A"/>
          <w:spacing w:val="16"/>
          <w:sz w:val="27"/>
          <w:lang w:val="ru-RU"/>
        </w:rPr>
        <w:t xml:space="preserve"> </w:t>
      </w:r>
      <w:r w:rsidRPr="00FD414E">
        <w:rPr>
          <w:rFonts w:ascii="Times New Roman" w:hAnsi="Times New Roman"/>
          <w:b/>
          <w:color w:val="181A1A"/>
          <w:sz w:val="27"/>
          <w:lang w:val="ru-RU"/>
        </w:rPr>
        <w:t>ц:икла</w:t>
      </w:r>
      <w:r w:rsidRPr="00FD414E">
        <w:rPr>
          <w:rFonts w:ascii="Times New Roman" w:hAnsi="Times New Roman"/>
          <w:b/>
          <w:color w:val="181A1A"/>
          <w:spacing w:val="8"/>
          <w:sz w:val="27"/>
          <w:lang w:val="ru-RU"/>
        </w:rPr>
        <w:t xml:space="preserve"> </w:t>
      </w:r>
      <w:r w:rsidRPr="00FD414E">
        <w:rPr>
          <w:rFonts w:ascii="Times New Roman" w:hAnsi="Times New Roman"/>
          <w:b/>
          <w:color w:val="181A1A"/>
          <w:sz w:val="27"/>
          <w:lang w:val="ru-RU"/>
        </w:rPr>
        <w:t>подготовки</w:t>
      </w:r>
      <w:r w:rsidRPr="00FD414E">
        <w:rPr>
          <w:rFonts w:ascii="Times New Roman" w:hAnsi="Times New Roman"/>
          <w:b/>
          <w:color w:val="181A1A"/>
          <w:spacing w:val="21"/>
          <w:sz w:val="27"/>
          <w:lang w:val="ru-RU"/>
        </w:rPr>
        <w:t xml:space="preserve"> </w:t>
      </w:r>
      <w:r w:rsidRPr="00FD414E">
        <w:rPr>
          <w:rFonts w:ascii="Times New Roman" w:hAnsi="Times New Roman"/>
          <w:b/>
          <w:color w:val="181A1A"/>
          <w:sz w:val="27"/>
          <w:lang w:val="ru-RU"/>
        </w:rPr>
        <w:t>(название</w:t>
      </w:r>
      <w:r w:rsidRPr="00FD414E">
        <w:rPr>
          <w:rFonts w:ascii="Times New Roman" w:hAnsi="Times New Roman"/>
          <w:b/>
          <w:color w:val="181A1A"/>
          <w:spacing w:val="10"/>
          <w:sz w:val="27"/>
          <w:lang w:val="ru-RU"/>
        </w:rPr>
        <w:t xml:space="preserve"> </w:t>
      </w:r>
      <w:r w:rsidRPr="00FD414E">
        <w:rPr>
          <w:rFonts w:ascii="Times New Roman" w:hAnsi="Times New Roman"/>
          <w:b/>
          <w:color w:val="2B2D2D"/>
          <w:sz w:val="27"/>
          <w:lang w:val="ru-RU"/>
        </w:rPr>
        <w:t>и</w:t>
      </w:r>
      <w:r w:rsidRPr="00FD414E">
        <w:rPr>
          <w:rFonts w:ascii="Times New Roman" w:hAnsi="Times New Roman"/>
          <w:b/>
          <w:color w:val="2B2D2D"/>
          <w:w w:val="99"/>
          <w:sz w:val="27"/>
          <w:lang w:val="ru-RU"/>
        </w:rPr>
        <w:t xml:space="preserve"> </w:t>
      </w:r>
      <w:r w:rsidRPr="00FD414E">
        <w:rPr>
          <w:rFonts w:ascii="Times New Roman" w:hAnsi="Times New Roman"/>
          <w:b/>
          <w:color w:val="181A1A"/>
          <w:sz w:val="27"/>
          <w:lang w:val="ru-RU"/>
        </w:rPr>
        <w:t>продолжительность</w:t>
      </w:r>
      <w:r w:rsidRPr="00FD414E">
        <w:rPr>
          <w:rFonts w:ascii="Times New Roman" w:hAnsi="Times New Roman"/>
          <w:b/>
          <w:color w:val="181A1A"/>
          <w:spacing w:val="48"/>
          <w:sz w:val="27"/>
          <w:lang w:val="ru-RU"/>
        </w:rPr>
        <w:t xml:space="preserve"> </w:t>
      </w:r>
      <w:r w:rsidRPr="00FD414E">
        <w:rPr>
          <w:rFonts w:ascii="Times New Roman" w:hAnsi="Times New Roman"/>
          <w:b/>
          <w:color w:val="181A1A"/>
          <w:sz w:val="27"/>
          <w:lang w:val="ru-RU"/>
        </w:rPr>
        <w:t>пернодов,</w:t>
      </w:r>
      <w:r w:rsidRPr="00FD414E">
        <w:rPr>
          <w:rFonts w:ascii="Times New Roman" w:hAnsi="Times New Roman"/>
          <w:b/>
          <w:color w:val="181A1A"/>
          <w:spacing w:val="16"/>
          <w:sz w:val="27"/>
          <w:lang w:val="ru-RU"/>
        </w:rPr>
        <w:t xml:space="preserve"> </w:t>
      </w:r>
      <w:r w:rsidRPr="00FD414E">
        <w:rPr>
          <w:rFonts w:ascii="Times New Roman" w:hAnsi="Times New Roman"/>
          <w:b/>
          <w:color w:val="181A1A"/>
          <w:sz w:val="27"/>
          <w:lang w:val="ru-RU"/>
        </w:rPr>
        <w:t>этапов,</w:t>
      </w:r>
      <w:r w:rsidRPr="00FD414E">
        <w:rPr>
          <w:rFonts w:ascii="Times New Roman" w:hAnsi="Times New Roman"/>
          <w:b/>
          <w:color w:val="181A1A"/>
          <w:spacing w:val="22"/>
          <w:sz w:val="27"/>
          <w:lang w:val="ru-RU"/>
        </w:rPr>
        <w:t xml:space="preserve"> </w:t>
      </w:r>
      <w:r w:rsidRPr="00FD414E">
        <w:rPr>
          <w:rFonts w:ascii="Times New Roman" w:hAnsi="Times New Roman"/>
          <w:b/>
          <w:color w:val="181A1A"/>
          <w:sz w:val="27"/>
          <w:lang w:val="ru-RU"/>
        </w:rPr>
        <w:t>мезоциклов.</w:t>
      </w:r>
    </w:p>
    <w:p w:rsidR="00B663C6" w:rsidRPr="00FD414E" w:rsidRDefault="00B663C6">
      <w:pPr>
        <w:spacing w:before="2"/>
        <w:rPr>
          <w:rFonts w:ascii="Times New Roman" w:eastAsia="Times New Roman" w:hAnsi="Times New Roman" w:cs="Times New Roman"/>
          <w:b/>
          <w:bCs/>
          <w:sz w:val="24"/>
          <w:szCs w:val="24"/>
          <w:lang w:val="ru-RU"/>
        </w:rPr>
      </w:pPr>
    </w:p>
    <w:p w:rsidR="00B663C6" w:rsidRPr="00FD414E" w:rsidRDefault="00FD414E">
      <w:pPr>
        <w:ind w:left="954" w:right="124" w:firstLine="706"/>
        <w:jc w:val="both"/>
        <w:rPr>
          <w:rFonts w:ascii="Times New Roman" w:eastAsia="Times New Roman" w:hAnsi="Times New Roman" w:cs="Times New Roman"/>
          <w:sz w:val="28"/>
          <w:szCs w:val="28"/>
          <w:lang w:val="ru-RU"/>
        </w:rPr>
      </w:pPr>
      <w:r w:rsidRPr="00FD414E">
        <w:rPr>
          <w:rFonts w:ascii="Times New Roman" w:hAnsi="Times New Roman"/>
          <w:color w:val="181A1A"/>
          <w:sz w:val="28"/>
          <w:lang w:val="ru-RU"/>
        </w:rPr>
        <w:t>Структура</w:t>
      </w:r>
      <w:r w:rsidRPr="00FD414E">
        <w:rPr>
          <w:rFonts w:ascii="Times New Roman" w:hAnsi="Times New Roman"/>
          <w:color w:val="181A1A"/>
          <w:spacing w:val="50"/>
          <w:sz w:val="28"/>
          <w:lang w:val="ru-RU"/>
        </w:rPr>
        <w:t xml:space="preserve"> </w:t>
      </w:r>
      <w:r w:rsidRPr="00FD414E">
        <w:rPr>
          <w:rFonts w:ascii="Times New Roman" w:hAnsi="Times New Roman"/>
          <w:color w:val="181A1A"/>
          <w:sz w:val="28"/>
          <w:lang w:val="ru-RU"/>
        </w:rPr>
        <w:t>годичного</w:t>
      </w:r>
      <w:r w:rsidRPr="00FD414E">
        <w:rPr>
          <w:rFonts w:ascii="Times New Roman" w:hAnsi="Times New Roman"/>
          <w:color w:val="181A1A"/>
          <w:spacing w:val="48"/>
          <w:sz w:val="28"/>
          <w:lang w:val="ru-RU"/>
        </w:rPr>
        <w:t xml:space="preserve"> </w:t>
      </w:r>
      <w:r w:rsidRPr="00FD414E">
        <w:rPr>
          <w:rFonts w:ascii="Times New Roman" w:hAnsi="Times New Roman"/>
          <w:color w:val="181A1A"/>
          <w:sz w:val="28"/>
          <w:lang w:val="ru-RU"/>
        </w:rPr>
        <w:t>цикла</w:t>
      </w:r>
      <w:r w:rsidRPr="00FD414E">
        <w:rPr>
          <w:rFonts w:ascii="Times New Roman" w:hAnsi="Times New Roman"/>
          <w:color w:val="181A1A"/>
          <w:spacing w:val="44"/>
          <w:sz w:val="28"/>
          <w:lang w:val="ru-RU"/>
        </w:rPr>
        <w:t xml:space="preserve"> </w:t>
      </w:r>
      <w:r w:rsidRPr="00FD414E">
        <w:rPr>
          <w:rFonts w:ascii="Times New Roman" w:hAnsi="Times New Roman"/>
          <w:color w:val="181A1A"/>
          <w:sz w:val="28"/>
          <w:lang w:val="ru-RU"/>
        </w:rPr>
        <w:t>подготовки</w:t>
      </w:r>
      <w:r w:rsidRPr="00FD414E">
        <w:rPr>
          <w:rFonts w:ascii="Times New Roman" w:hAnsi="Times New Roman"/>
          <w:color w:val="181A1A"/>
          <w:spacing w:val="51"/>
          <w:sz w:val="28"/>
          <w:lang w:val="ru-RU"/>
        </w:rPr>
        <w:t xml:space="preserve"> </w:t>
      </w:r>
      <w:r w:rsidRPr="00FD414E">
        <w:rPr>
          <w:rFonts w:ascii="Times New Roman" w:hAnsi="Times New Roman"/>
          <w:color w:val="181A1A"/>
          <w:sz w:val="28"/>
          <w:lang w:val="ru-RU"/>
        </w:rPr>
        <w:t>учитывается</w:t>
      </w:r>
      <w:r w:rsidRPr="00FD414E">
        <w:rPr>
          <w:rFonts w:ascii="Times New Roman" w:hAnsi="Times New Roman"/>
          <w:color w:val="181A1A"/>
          <w:spacing w:val="65"/>
          <w:sz w:val="28"/>
          <w:lang w:val="ru-RU"/>
        </w:rPr>
        <w:t xml:space="preserve"> </w:t>
      </w:r>
      <w:r w:rsidRPr="00FD414E">
        <w:rPr>
          <w:rFonts w:ascii="Times New Roman" w:hAnsi="Times New Roman"/>
          <w:color w:val="181A1A"/>
          <w:sz w:val="28"/>
          <w:lang w:val="ru-RU"/>
        </w:rPr>
        <w:t>при</w:t>
      </w:r>
      <w:r w:rsidRPr="00FD414E">
        <w:rPr>
          <w:rFonts w:ascii="Times New Roman" w:hAnsi="Times New Roman"/>
          <w:color w:val="181A1A"/>
          <w:spacing w:val="39"/>
          <w:sz w:val="28"/>
          <w:lang w:val="ru-RU"/>
        </w:rPr>
        <w:t xml:space="preserve"> </w:t>
      </w:r>
      <w:r w:rsidRPr="00FD414E">
        <w:rPr>
          <w:rFonts w:ascii="Times New Roman" w:hAnsi="Times New Roman"/>
          <w:color w:val="2B2D2D"/>
          <w:sz w:val="28"/>
          <w:lang w:val="ru-RU"/>
        </w:rPr>
        <w:t>планировании</w:t>
      </w:r>
      <w:r w:rsidRPr="00FD414E">
        <w:rPr>
          <w:rFonts w:ascii="Times New Roman" w:hAnsi="Times New Roman"/>
          <w:color w:val="2B2D2D"/>
          <w:w w:val="96"/>
          <w:sz w:val="28"/>
          <w:lang w:val="ru-RU"/>
        </w:rPr>
        <w:t xml:space="preserve"> </w:t>
      </w:r>
      <w:r w:rsidRPr="00FD414E">
        <w:rPr>
          <w:rFonts w:ascii="Times New Roman" w:hAnsi="Times New Roman"/>
          <w:color w:val="2B2D2D"/>
          <w:sz w:val="28"/>
          <w:lang w:val="ru-RU"/>
        </w:rPr>
        <w:t>периодов</w:t>
      </w:r>
      <w:r w:rsidRPr="00FD414E">
        <w:rPr>
          <w:rFonts w:ascii="Times New Roman" w:hAnsi="Times New Roman"/>
          <w:color w:val="2B2D2D"/>
          <w:spacing w:val="18"/>
          <w:sz w:val="28"/>
          <w:lang w:val="ru-RU"/>
        </w:rPr>
        <w:t xml:space="preserve"> </w:t>
      </w:r>
      <w:r w:rsidRPr="00FD414E">
        <w:rPr>
          <w:rFonts w:ascii="Times New Roman" w:hAnsi="Times New Roman"/>
          <w:color w:val="181A1A"/>
          <w:sz w:val="28"/>
          <w:lang w:val="ru-RU"/>
        </w:rPr>
        <w:t>этапов</w:t>
      </w:r>
      <w:r w:rsidRPr="00FD414E">
        <w:rPr>
          <w:rFonts w:ascii="Times New Roman" w:hAnsi="Times New Roman"/>
          <w:color w:val="181A1A"/>
          <w:spacing w:val="19"/>
          <w:sz w:val="28"/>
          <w:lang w:val="ru-RU"/>
        </w:rPr>
        <w:t xml:space="preserve"> </w:t>
      </w:r>
      <w:r w:rsidRPr="00FD414E">
        <w:rPr>
          <w:rFonts w:ascii="Times New Roman" w:hAnsi="Times New Roman"/>
          <w:color w:val="181A1A"/>
          <w:sz w:val="28"/>
          <w:lang w:val="ru-RU"/>
        </w:rPr>
        <w:t>и</w:t>
      </w:r>
      <w:r w:rsidRPr="00FD414E">
        <w:rPr>
          <w:rFonts w:ascii="Times New Roman" w:hAnsi="Times New Roman"/>
          <w:color w:val="181A1A"/>
          <w:spacing w:val="2"/>
          <w:sz w:val="28"/>
          <w:lang w:val="ru-RU"/>
        </w:rPr>
        <w:t xml:space="preserve"> </w:t>
      </w:r>
      <w:r w:rsidRPr="00FD414E">
        <w:rPr>
          <w:rFonts w:ascii="Times New Roman" w:hAnsi="Times New Roman"/>
          <w:color w:val="181A1A"/>
          <w:sz w:val="28"/>
          <w:lang w:val="ru-RU"/>
        </w:rPr>
        <w:t>мезоциклов</w:t>
      </w:r>
      <w:r w:rsidRPr="00FD414E">
        <w:rPr>
          <w:rFonts w:ascii="Times New Roman" w:hAnsi="Times New Roman"/>
          <w:color w:val="181A1A"/>
          <w:spacing w:val="-38"/>
          <w:sz w:val="28"/>
          <w:lang w:val="ru-RU"/>
        </w:rPr>
        <w:t xml:space="preserve"> </w:t>
      </w:r>
      <w:r w:rsidRPr="00FD414E">
        <w:rPr>
          <w:rFonts w:ascii="Times New Roman" w:hAnsi="Times New Roman"/>
          <w:sz w:val="28"/>
          <w:lang w:val="ru-RU"/>
        </w:rPr>
        <w:t>.</w:t>
      </w:r>
      <w:r w:rsidRPr="00FD414E">
        <w:rPr>
          <w:rFonts w:ascii="Times New Roman" w:hAnsi="Times New Roman"/>
          <w:spacing w:val="-9"/>
          <w:sz w:val="28"/>
          <w:lang w:val="ru-RU"/>
        </w:rPr>
        <w:t xml:space="preserve"> </w:t>
      </w:r>
      <w:r w:rsidRPr="00FD414E">
        <w:rPr>
          <w:rFonts w:ascii="Times New Roman" w:hAnsi="Times New Roman"/>
          <w:color w:val="181A1A"/>
          <w:sz w:val="28"/>
          <w:lang w:val="ru-RU"/>
        </w:rPr>
        <w:t>При</w:t>
      </w:r>
      <w:r w:rsidRPr="00FD414E">
        <w:rPr>
          <w:rFonts w:ascii="Times New Roman" w:hAnsi="Times New Roman"/>
          <w:color w:val="181A1A"/>
          <w:spacing w:val="16"/>
          <w:sz w:val="28"/>
          <w:lang w:val="ru-RU"/>
        </w:rPr>
        <w:t xml:space="preserve"> </w:t>
      </w:r>
      <w:r w:rsidRPr="00FD414E">
        <w:rPr>
          <w:rFonts w:ascii="Times New Roman" w:hAnsi="Times New Roman"/>
          <w:color w:val="181A1A"/>
          <w:sz w:val="28"/>
          <w:lang w:val="ru-RU"/>
        </w:rPr>
        <w:t>этом</w:t>
      </w:r>
      <w:r w:rsidRPr="00FD414E">
        <w:rPr>
          <w:rFonts w:ascii="Times New Roman" w:hAnsi="Times New Roman"/>
          <w:color w:val="181A1A"/>
          <w:spacing w:val="18"/>
          <w:sz w:val="28"/>
          <w:lang w:val="ru-RU"/>
        </w:rPr>
        <w:t xml:space="preserve"> </w:t>
      </w:r>
      <w:r w:rsidRPr="00FD414E">
        <w:rPr>
          <w:rFonts w:ascii="Times New Roman" w:hAnsi="Times New Roman"/>
          <w:color w:val="181A1A"/>
          <w:sz w:val="28"/>
          <w:lang w:val="ru-RU"/>
        </w:rPr>
        <w:t>необходимым</w:t>
      </w:r>
      <w:r w:rsidRPr="00FD414E">
        <w:rPr>
          <w:rFonts w:ascii="Times New Roman" w:hAnsi="Times New Roman"/>
          <w:color w:val="181A1A"/>
          <w:spacing w:val="26"/>
          <w:sz w:val="28"/>
          <w:lang w:val="ru-RU"/>
        </w:rPr>
        <w:t xml:space="preserve"> </w:t>
      </w:r>
      <w:r w:rsidRPr="00FD414E">
        <w:rPr>
          <w:rFonts w:ascii="Times New Roman" w:hAnsi="Times New Roman"/>
          <w:color w:val="181A1A"/>
          <w:sz w:val="28"/>
          <w:lang w:val="ru-RU"/>
        </w:rPr>
        <w:t>условием</w:t>
      </w:r>
      <w:r w:rsidRPr="00FD414E">
        <w:rPr>
          <w:rFonts w:ascii="Times New Roman" w:hAnsi="Times New Roman"/>
          <w:color w:val="181A1A"/>
          <w:spacing w:val="30"/>
          <w:sz w:val="28"/>
          <w:lang w:val="ru-RU"/>
        </w:rPr>
        <w:t xml:space="preserve"> </w:t>
      </w:r>
      <w:r w:rsidRPr="00FD414E">
        <w:rPr>
          <w:rFonts w:ascii="Times New Roman" w:hAnsi="Times New Roman"/>
          <w:color w:val="181A1A"/>
          <w:sz w:val="28"/>
          <w:lang w:val="ru-RU"/>
        </w:rPr>
        <w:t>для</w:t>
      </w:r>
      <w:r w:rsidRPr="00FD414E">
        <w:rPr>
          <w:rFonts w:ascii="Times New Roman" w:hAnsi="Times New Roman"/>
          <w:color w:val="181A1A"/>
          <w:spacing w:val="12"/>
          <w:sz w:val="28"/>
          <w:lang w:val="ru-RU"/>
        </w:rPr>
        <w:t xml:space="preserve"> </w:t>
      </w:r>
      <w:r w:rsidRPr="00FD414E">
        <w:rPr>
          <w:rFonts w:ascii="Times New Roman" w:hAnsi="Times New Roman"/>
          <w:color w:val="181A1A"/>
          <w:sz w:val="28"/>
          <w:lang w:val="ru-RU"/>
        </w:rPr>
        <w:t>решения</w:t>
      </w:r>
      <w:r w:rsidRPr="00FD414E">
        <w:rPr>
          <w:rFonts w:ascii="Times New Roman" w:hAnsi="Times New Roman"/>
          <w:color w:val="181A1A"/>
          <w:w w:val="96"/>
          <w:sz w:val="28"/>
          <w:lang w:val="ru-RU"/>
        </w:rPr>
        <w:t xml:space="preserve"> </w:t>
      </w:r>
      <w:r w:rsidRPr="00FD414E">
        <w:rPr>
          <w:rFonts w:ascii="Times New Roman" w:hAnsi="Times New Roman"/>
          <w:color w:val="2B2D2D"/>
          <w:sz w:val="28"/>
          <w:lang w:val="ru-RU"/>
        </w:rPr>
        <w:t>задач,</w:t>
      </w:r>
      <w:r w:rsidRPr="00FD414E">
        <w:rPr>
          <w:rFonts w:ascii="Times New Roman" w:hAnsi="Times New Roman"/>
          <w:color w:val="2B2D2D"/>
          <w:spacing w:val="-5"/>
          <w:sz w:val="28"/>
          <w:lang w:val="ru-RU"/>
        </w:rPr>
        <w:t xml:space="preserve"> </w:t>
      </w:r>
      <w:r w:rsidRPr="00FD414E">
        <w:rPr>
          <w:rFonts w:ascii="Times New Roman" w:hAnsi="Times New Roman"/>
          <w:color w:val="181A1A"/>
          <w:sz w:val="28"/>
          <w:lang w:val="ru-RU"/>
        </w:rPr>
        <w:t>стоящих</w:t>
      </w:r>
      <w:r w:rsidRPr="00FD414E">
        <w:rPr>
          <w:rFonts w:ascii="Times New Roman" w:hAnsi="Times New Roman"/>
          <w:color w:val="181A1A"/>
          <w:spacing w:val="-12"/>
          <w:sz w:val="28"/>
          <w:lang w:val="ru-RU"/>
        </w:rPr>
        <w:t xml:space="preserve"> </w:t>
      </w:r>
      <w:r w:rsidRPr="00FD414E">
        <w:rPr>
          <w:rFonts w:ascii="Times New Roman" w:hAnsi="Times New Roman"/>
          <w:color w:val="181A1A"/>
          <w:sz w:val="28"/>
          <w:lang w:val="ru-RU"/>
        </w:rPr>
        <w:t>перед</w:t>
      </w:r>
      <w:r w:rsidRPr="00FD414E">
        <w:rPr>
          <w:rFonts w:ascii="Times New Roman" w:hAnsi="Times New Roman"/>
          <w:color w:val="181A1A"/>
          <w:spacing w:val="-9"/>
          <w:sz w:val="28"/>
          <w:lang w:val="ru-RU"/>
        </w:rPr>
        <w:t xml:space="preserve"> </w:t>
      </w:r>
      <w:r w:rsidRPr="00FD414E">
        <w:rPr>
          <w:rFonts w:ascii="Times New Roman" w:hAnsi="Times New Roman"/>
          <w:color w:val="181A1A"/>
          <w:sz w:val="28"/>
          <w:lang w:val="ru-RU"/>
        </w:rPr>
        <w:t>спортивной</w:t>
      </w:r>
      <w:r w:rsidRPr="00FD414E">
        <w:rPr>
          <w:rFonts w:ascii="Times New Roman" w:hAnsi="Times New Roman"/>
          <w:color w:val="181A1A"/>
          <w:spacing w:val="-4"/>
          <w:sz w:val="28"/>
          <w:lang w:val="ru-RU"/>
        </w:rPr>
        <w:t xml:space="preserve"> </w:t>
      </w:r>
      <w:r w:rsidRPr="00FD414E">
        <w:rPr>
          <w:rFonts w:ascii="Times New Roman" w:hAnsi="Times New Roman"/>
          <w:color w:val="181A1A"/>
          <w:sz w:val="28"/>
          <w:lang w:val="ru-RU"/>
        </w:rPr>
        <w:t>школой,</w:t>
      </w:r>
      <w:r w:rsidRPr="00FD414E">
        <w:rPr>
          <w:rFonts w:ascii="Times New Roman" w:hAnsi="Times New Roman"/>
          <w:color w:val="181A1A"/>
          <w:spacing w:val="-6"/>
          <w:sz w:val="28"/>
          <w:lang w:val="ru-RU"/>
        </w:rPr>
        <w:t xml:space="preserve"> </w:t>
      </w:r>
      <w:r w:rsidRPr="00FD414E">
        <w:rPr>
          <w:rFonts w:ascii="Times New Roman" w:hAnsi="Times New Roman"/>
          <w:color w:val="181A1A"/>
          <w:sz w:val="28"/>
          <w:lang w:val="ru-RU"/>
        </w:rPr>
        <w:t>является</w:t>
      </w:r>
      <w:r w:rsidRPr="00FD414E">
        <w:rPr>
          <w:rFonts w:ascii="Times New Roman" w:hAnsi="Times New Roman"/>
          <w:color w:val="181A1A"/>
          <w:spacing w:val="-1"/>
          <w:sz w:val="28"/>
          <w:lang w:val="ru-RU"/>
        </w:rPr>
        <w:t xml:space="preserve"> </w:t>
      </w:r>
      <w:r w:rsidRPr="00FD414E">
        <w:rPr>
          <w:rFonts w:ascii="Times New Roman" w:hAnsi="Times New Roman"/>
          <w:color w:val="181A1A"/>
          <w:sz w:val="28"/>
          <w:lang w:val="ru-RU"/>
        </w:rPr>
        <w:t>качественное</w:t>
      </w:r>
      <w:r w:rsidRPr="00FD414E">
        <w:rPr>
          <w:rFonts w:ascii="Times New Roman" w:hAnsi="Times New Roman"/>
          <w:color w:val="181A1A"/>
          <w:spacing w:val="-2"/>
          <w:sz w:val="28"/>
          <w:lang w:val="ru-RU"/>
        </w:rPr>
        <w:t xml:space="preserve"> </w:t>
      </w:r>
      <w:r w:rsidRPr="00FD414E">
        <w:rPr>
          <w:rFonts w:ascii="Times New Roman" w:hAnsi="Times New Roman"/>
          <w:color w:val="181A1A"/>
          <w:sz w:val="28"/>
          <w:lang w:val="ru-RU"/>
        </w:rPr>
        <w:t>планирование.</w:t>
      </w:r>
      <w:r w:rsidRPr="00FD414E">
        <w:rPr>
          <w:rFonts w:ascii="Times New Roman" w:hAnsi="Times New Roman"/>
          <w:color w:val="181A1A"/>
          <w:w w:val="96"/>
          <w:sz w:val="28"/>
          <w:lang w:val="ru-RU"/>
        </w:rPr>
        <w:t xml:space="preserve"> </w:t>
      </w:r>
      <w:r w:rsidRPr="00FD414E">
        <w:rPr>
          <w:rFonts w:ascii="Times New Roman" w:hAnsi="Times New Roman"/>
          <w:color w:val="2B2D2D"/>
          <w:sz w:val="28"/>
          <w:lang w:val="ru-RU"/>
        </w:rPr>
        <w:t>Оно</w:t>
      </w:r>
      <w:r w:rsidRPr="00FD414E">
        <w:rPr>
          <w:rFonts w:ascii="Times New Roman" w:hAnsi="Times New Roman"/>
          <w:color w:val="2B2D2D"/>
          <w:spacing w:val="25"/>
          <w:sz w:val="28"/>
          <w:lang w:val="ru-RU"/>
        </w:rPr>
        <w:t xml:space="preserve"> </w:t>
      </w:r>
      <w:r w:rsidRPr="00FD414E">
        <w:rPr>
          <w:rFonts w:ascii="Times New Roman" w:hAnsi="Times New Roman"/>
          <w:color w:val="181A1A"/>
          <w:sz w:val="28"/>
          <w:lang w:val="ru-RU"/>
        </w:rPr>
        <w:t>позволяет</w:t>
      </w:r>
      <w:r w:rsidRPr="00FD414E">
        <w:rPr>
          <w:rFonts w:ascii="Times New Roman" w:hAnsi="Times New Roman"/>
          <w:color w:val="181A1A"/>
          <w:spacing w:val="42"/>
          <w:sz w:val="28"/>
          <w:lang w:val="ru-RU"/>
        </w:rPr>
        <w:t xml:space="preserve"> </w:t>
      </w:r>
      <w:r w:rsidRPr="00FD414E">
        <w:rPr>
          <w:rFonts w:ascii="Times New Roman" w:hAnsi="Times New Roman"/>
          <w:color w:val="181A1A"/>
          <w:sz w:val="28"/>
          <w:lang w:val="ru-RU"/>
        </w:rPr>
        <w:t>определить</w:t>
      </w:r>
      <w:r w:rsidRPr="00FD414E">
        <w:rPr>
          <w:rFonts w:ascii="Times New Roman" w:hAnsi="Times New Roman"/>
          <w:color w:val="181A1A"/>
          <w:spacing w:val="35"/>
          <w:sz w:val="28"/>
          <w:lang w:val="ru-RU"/>
        </w:rPr>
        <w:t xml:space="preserve"> </w:t>
      </w:r>
      <w:r w:rsidRPr="00FD414E">
        <w:rPr>
          <w:rFonts w:ascii="Times New Roman" w:hAnsi="Times New Roman"/>
          <w:color w:val="181A1A"/>
          <w:sz w:val="28"/>
          <w:lang w:val="ru-RU"/>
        </w:rPr>
        <w:t>содержан</w:t>
      </w:r>
      <w:r>
        <w:rPr>
          <w:rFonts w:ascii="Times New Roman" w:hAnsi="Times New Roman"/>
          <w:color w:val="181A1A"/>
          <w:sz w:val="28"/>
        </w:rPr>
        <w:t>F</w:t>
      </w:r>
      <w:r w:rsidRPr="00FD414E">
        <w:rPr>
          <w:rFonts w:ascii="Times New Roman" w:hAnsi="Times New Roman"/>
          <w:color w:val="181A1A"/>
          <w:sz w:val="28"/>
          <w:lang w:val="ru-RU"/>
        </w:rPr>
        <w:t>.:е</w:t>
      </w:r>
      <w:r w:rsidRPr="00FD414E">
        <w:rPr>
          <w:rFonts w:ascii="Times New Roman" w:hAnsi="Times New Roman"/>
          <w:color w:val="181A1A"/>
          <w:spacing w:val="34"/>
          <w:sz w:val="28"/>
          <w:lang w:val="ru-RU"/>
        </w:rPr>
        <w:t xml:space="preserve"> </w:t>
      </w:r>
      <w:r w:rsidRPr="00FD414E">
        <w:rPr>
          <w:rFonts w:ascii="Times New Roman" w:hAnsi="Times New Roman"/>
          <w:color w:val="181A1A"/>
          <w:sz w:val="28"/>
          <w:lang w:val="ru-RU"/>
        </w:rPr>
        <w:t>многолетнего</w:t>
      </w:r>
      <w:r w:rsidRPr="00FD414E">
        <w:rPr>
          <w:rFonts w:ascii="Times New Roman" w:hAnsi="Times New Roman"/>
          <w:color w:val="181A1A"/>
          <w:spacing w:val="45"/>
          <w:sz w:val="28"/>
          <w:lang w:val="ru-RU"/>
        </w:rPr>
        <w:t xml:space="preserve"> </w:t>
      </w:r>
      <w:r w:rsidRPr="00FD414E">
        <w:rPr>
          <w:rFonts w:ascii="Times New Roman" w:hAnsi="Times New Roman"/>
          <w:color w:val="181A1A"/>
          <w:sz w:val="28"/>
          <w:lang w:val="ru-RU"/>
        </w:rPr>
        <w:t>процесса</w:t>
      </w:r>
      <w:r w:rsidRPr="00FD414E">
        <w:rPr>
          <w:rFonts w:ascii="Times New Roman" w:hAnsi="Times New Roman"/>
          <w:color w:val="181A1A"/>
          <w:spacing w:val="39"/>
          <w:sz w:val="28"/>
          <w:lang w:val="ru-RU"/>
        </w:rPr>
        <w:t xml:space="preserve"> </w:t>
      </w:r>
      <w:r w:rsidRPr="00FD414E">
        <w:rPr>
          <w:rFonts w:ascii="Times New Roman" w:hAnsi="Times New Roman"/>
          <w:color w:val="181A1A"/>
          <w:sz w:val="28"/>
          <w:lang w:val="ru-RU"/>
        </w:rPr>
        <w:t>подготовки,</w:t>
      </w:r>
      <w:r w:rsidRPr="00FD414E">
        <w:rPr>
          <w:rFonts w:ascii="Times New Roman" w:hAnsi="Times New Roman"/>
          <w:color w:val="181A1A"/>
          <w:spacing w:val="45"/>
          <w:sz w:val="28"/>
          <w:lang w:val="ru-RU"/>
        </w:rPr>
        <w:t xml:space="preserve"> </w:t>
      </w:r>
      <w:r w:rsidRPr="00FD414E">
        <w:rPr>
          <w:rFonts w:ascii="Times New Roman" w:hAnsi="Times New Roman"/>
          <w:color w:val="2B2D2D"/>
          <w:sz w:val="28"/>
          <w:lang w:val="ru-RU"/>
        </w:rPr>
        <w:t>в</w:t>
      </w:r>
      <w:r w:rsidRPr="00FD414E">
        <w:rPr>
          <w:rFonts w:ascii="Times New Roman" w:hAnsi="Times New Roman"/>
          <w:color w:val="2B2D2D"/>
          <w:w w:val="101"/>
          <w:sz w:val="28"/>
          <w:lang w:val="ru-RU"/>
        </w:rPr>
        <w:t xml:space="preserve"> </w:t>
      </w:r>
      <w:r w:rsidRPr="00FD414E">
        <w:rPr>
          <w:rFonts w:ascii="Times New Roman" w:hAnsi="Times New Roman"/>
          <w:color w:val="2B2D2D"/>
          <w:sz w:val="28"/>
          <w:lang w:val="ru-RU"/>
        </w:rPr>
        <w:t>основные</w:t>
      </w:r>
      <w:r w:rsidRPr="00FD414E">
        <w:rPr>
          <w:rFonts w:ascii="Times New Roman" w:hAnsi="Times New Roman"/>
          <w:color w:val="2B2D2D"/>
          <w:spacing w:val="-2"/>
          <w:sz w:val="28"/>
          <w:lang w:val="ru-RU"/>
        </w:rPr>
        <w:t xml:space="preserve"> </w:t>
      </w:r>
      <w:r w:rsidRPr="00FD414E">
        <w:rPr>
          <w:rFonts w:ascii="Times New Roman" w:hAnsi="Times New Roman"/>
          <w:color w:val="181A1A"/>
          <w:sz w:val="28"/>
          <w:lang w:val="ru-RU"/>
        </w:rPr>
        <w:t>направления</w:t>
      </w:r>
      <w:r w:rsidRPr="00FD414E">
        <w:rPr>
          <w:rFonts w:ascii="Times New Roman" w:hAnsi="Times New Roman"/>
          <w:color w:val="181A1A"/>
          <w:spacing w:val="2"/>
          <w:sz w:val="28"/>
          <w:lang w:val="ru-RU"/>
        </w:rPr>
        <w:t xml:space="preserve"> </w:t>
      </w:r>
      <w:r w:rsidRPr="00FD414E">
        <w:rPr>
          <w:rFonts w:ascii="Times New Roman" w:hAnsi="Times New Roman"/>
          <w:color w:val="181A1A"/>
          <w:sz w:val="28"/>
          <w:lang w:val="ru-RU"/>
        </w:rPr>
        <w:t>деятельности,</w:t>
      </w:r>
      <w:r w:rsidRPr="00FD414E">
        <w:rPr>
          <w:rFonts w:ascii="Times New Roman" w:hAnsi="Times New Roman"/>
          <w:color w:val="181A1A"/>
          <w:spacing w:val="8"/>
          <w:sz w:val="28"/>
          <w:lang w:val="ru-RU"/>
        </w:rPr>
        <w:t xml:space="preserve"> </w:t>
      </w:r>
      <w:r w:rsidRPr="00FD414E">
        <w:rPr>
          <w:rFonts w:ascii="Times New Roman" w:hAnsi="Times New Roman"/>
          <w:color w:val="181A1A"/>
          <w:sz w:val="28"/>
          <w:lang w:val="ru-RU"/>
        </w:rPr>
        <w:t>эффективные</w:t>
      </w:r>
      <w:r w:rsidRPr="00FD414E">
        <w:rPr>
          <w:rFonts w:ascii="Times New Roman" w:hAnsi="Times New Roman"/>
          <w:color w:val="181A1A"/>
          <w:spacing w:val="10"/>
          <w:sz w:val="28"/>
          <w:lang w:val="ru-RU"/>
        </w:rPr>
        <w:t xml:space="preserve"> </w:t>
      </w:r>
      <w:r w:rsidRPr="00FD414E">
        <w:rPr>
          <w:rFonts w:ascii="Times New Roman" w:hAnsi="Times New Roman"/>
          <w:color w:val="181A1A"/>
          <w:sz w:val="28"/>
          <w:lang w:val="ru-RU"/>
        </w:rPr>
        <w:t>средства и</w:t>
      </w:r>
      <w:r w:rsidRPr="00FD414E">
        <w:rPr>
          <w:rFonts w:ascii="Times New Roman" w:hAnsi="Times New Roman"/>
          <w:color w:val="181A1A"/>
          <w:spacing w:val="-13"/>
          <w:sz w:val="28"/>
          <w:lang w:val="ru-RU"/>
        </w:rPr>
        <w:t xml:space="preserve"> </w:t>
      </w:r>
      <w:r w:rsidRPr="00FD414E">
        <w:rPr>
          <w:rFonts w:ascii="Times New Roman" w:hAnsi="Times New Roman"/>
          <w:color w:val="181A1A"/>
          <w:sz w:val="28"/>
          <w:lang w:val="ru-RU"/>
        </w:rPr>
        <w:t>методы</w:t>
      </w:r>
      <w:r w:rsidRPr="00FD414E">
        <w:rPr>
          <w:rFonts w:ascii="Times New Roman" w:hAnsi="Times New Roman"/>
          <w:color w:val="181A1A"/>
          <w:spacing w:val="2"/>
          <w:sz w:val="28"/>
          <w:lang w:val="ru-RU"/>
        </w:rPr>
        <w:t xml:space="preserve"> </w:t>
      </w:r>
      <w:r w:rsidRPr="00FD414E">
        <w:rPr>
          <w:rFonts w:ascii="Times New Roman" w:hAnsi="Times New Roman"/>
          <w:color w:val="181A1A"/>
          <w:sz w:val="28"/>
          <w:lang w:val="ru-RU"/>
        </w:rPr>
        <w:t>обучения</w:t>
      </w:r>
      <w:r w:rsidRPr="00FD414E">
        <w:rPr>
          <w:rFonts w:ascii="Times New Roman" w:hAnsi="Times New Roman"/>
          <w:color w:val="181A1A"/>
          <w:w w:val="96"/>
          <w:sz w:val="28"/>
          <w:lang w:val="ru-RU"/>
        </w:rPr>
        <w:t xml:space="preserve"> </w:t>
      </w:r>
      <w:r w:rsidRPr="00FD414E">
        <w:rPr>
          <w:rFonts w:ascii="Times New Roman" w:hAnsi="Times New Roman"/>
          <w:color w:val="2B2D2D"/>
          <w:sz w:val="28"/>
          <w:lang w:val="ru-RU"/>
        </w:rPr>
        <w:t>тренировки.</w:t>
      </w:r>
      <w:r w:rsidRPr="00FD414E">
        <w:rPr>
          <w:rFonts w:ascii="Times New Roman" w:hAnsi="Times New Roman"/>
          <w:color w:val="2B2D2D"/>
          <w:spacing w:val="45"/>
          <w:sz w:val="28"/>
          <w:lang w:val="ru-RU"/>
        </w:rPr>
        <w:t xml:space="preserve"> </w:t>
      </w:r>
      <w:r w:rsidRPr="00FD414E">
        <w:rPr>
          <w:rFonts w:ascii="Times New Roman" w:hAnsi="Times New Roman"/>
          <w:color w:val="2B2D2D"/>
          <w:sz w:val="28"/>
          <w:lang w:val="ru-RU"/>
        </w:rPr>
        <w:t>При</w:t>
      </w:r>
      <w:r w:rsidRPr="00FD414E">
        <w:rPr>
          <w:rFonts w:ascii="Times New Roman" w:hAnsi="Times New Roman"/>
          <w:color w:val="2B2D2D"/>
          <w:spacing w:val="28"/>
          <w:sz w:val="28"/>
          <w:lang w:val="ru-RU"/>
        </w:rPr>
        <w:t xml:space="preserve"> </w:t>
      </w:r>
      <w:r w:rsidRPr="00FD414E">
        <w:rPr>
          <w:rFonts w:ascii="Times New Roman" w:hAnsi="Times New Roman"/>
          <w:color w:val="181A1A"/>
          <w:sz w:val="28"/>
          <w:lang w:val="ru-RU"/>
        </w:rPr>
        <w:t>планировании</w:t>
      </w:r>
      <w:r w:rsidRPr="00FD414E">
        <w:rPr>
          <w:rFonts w:ascii="Times New Roman" w:hAnsi="Times New Roman"/>
          <w:color w:val="181A1A"/>
          <w:spacing w:val="43"/>
          <w:sz w:val="28"/>
          <w:lang w:val="ru-RU"/>
        </w:rPr>
        <w:t xml:space="preserve"> </w:t>
      </w:r>
      <w:r w:rsidRPr="00FD414E">
        <w:rPr>
          <w:rFonts w:ascii="Times New Roman" w:hAnsi="Times New Roman"/>
          <w:color w:val="181A1A"/>
          <w:sz w:val="28"/>
          <w:lang w:val="ru-RU"/>
        </w:rPr>
        <w:t>учебн</w:t>
      </w:r>
      <w:r w:rsidRPr="00FD414E">
        <w:rPr>
          <w:rFonts w:ascii="Times New Roman" w:hAnsi="Times New Roman"/>
          <w:color w:val="181A1A"/>
          <w:spacing w:val="20"/>
          <w:sz w:val="28"/>
          <w:lang w:val="ru-RU"/>
        </w:rPr>
        <w:t>о</w:t>
      </w:r>
      <w:r w:rsidRPr="00FD414E">
        <w:rPr>
          <w:rFonts w:ascii="Times New Roman" w:hAnsi="Times New Roman"/>
          <w:spacing w:val="-8"/>
          <w:sz w:val="28"/>
          <w:lang w:val="ru-RU"/>
        </w:rPr>
        <w:t>-</w:t>
      </w:r>
      <w:r w:rsidRPr="00FD414E">
        <w:rPr>
          <w:rFonts w:ascii="Times New Roman" w:hAnsi="Times New Roman"/>
          <w:color w:val="181A1A"/>
          <w:sz w:val="28"/>
          <w:lang w:val="ru-RU"/>
        </w:rPr>
        <w:t>тренировочной</w:t>
      </w:r>
      <w:r w:rsidRPr="00FD414E">
        <w:rPr>
          <w:rFonts w:ascii="Times New Roman" w:hAnsi="Times New Roman"/>
          <w:color w:val="181A1A"/>
          <w:spacing w:val="46"/>
          <w:sz w:val="28"/>
          <w:lang w:val="ru-RU"/>
        </w:rPr>
        <w:t xml:space="preserve"> </w:t>
      </w:r>
      <w:r w:rsidRPr="00FD414E">
        <w:rPr>
          <w:rFonts w:ascii="Times New Roman" w:hAnsi="Times New Roman"/>
          <w:color w:val="181A1A"/>
          <w:sz w:val="28"/>
          <w:lang w:val="ru-RU"/>
        </w:rPr>
        <w:t>работы</w:t>
      </w:r>
      <w:r w:rsidRPr="00FD414E">
        <w:rPr>
          <w:rFonts w:ascii="Times New Roman" w:hAnsi="Times New Roman"/>
          <w:color w:val="181A1A"/>
          <w:spacing w:val="44"/>
          <w:sz w:val="28"/>
          <w:lang w:val="ru-RU"/>
        </w:rPr>
        <w:t xml:space="preserve"> </w:t>
      </w:r>
      <w:r w:rsidRPr="00FD414E">
        <w:rPr>
          <w:rFonts w:ascii="Times New Roman" w:hAnsi="Times New Roman"/>
          <w:color w:val="181A1A"/>
          <w:sz w:val="28"/>
          <w:lang w:val="ru-RU"/>
        </w:rPr>
        <w:t>необходимо</w:t>
      </w:r>
      <w:r w:rsidRPr="00FD414E">
        <w:rPr>
          <w:rFonts w:ascii="Times New Roman" w:hAnsi="Times New Roman"/>
          <w:color w:val="181A1A"/>
          <w:spacing w:val="26"/>
          <w:w w:val="96"/>
          <w:sz w:val="28"/>
          <w:lang w:val="ru-RU"/>
        </w:rPr>
        <w:t xml:space="preserve"> </w:t>
      </w:r>
      <w:r w:rsidRPr="00FD414E">
        <w:rPr>
          <w:rFonts w:ascii="Times New Roman" w:hAnsi="Times New Roman"/>
          <w:color w:val="2B2D2D"/>
          <w:sz w:val="28"/>
          <w:lang w:val="ru-RU"/>
        </w:rPr>
        <w:t>учитывать:</w:t>
      </w:r>
      <w:r w:rsidRPr="00FD414E">
        <w:rPr>
          <w:rFonts w:ascii="Times New Roman" w:hAnsi="Times New Roman"/>
          <w:color w:val="2B2D2D"/>
          <w:spacing w:val="5"/>
          <w:sz w:val="28"/>
          <w:lang w:val="ru-RU"/>
        </w:rPr>
        <w:t xml:space="preserve"> </w:t>
      </w:r>
      <w:r w:rsidRPr="00FD414E">
        <w:rPr>
          <w:rFonts w:ascii="Times New Roman" w:hAnsi="Times New Roman"/>
          <w:color w:val="181A1A"/>
          <w:sz w:val="28"/>
          <w:lang w:val="ru-RU"/>
        </w:rPr>
        <w:t>задачи</w:t>
      </w:r>
      <w:r w:rsidRPr="00FD414E">
        <w:rPr>
          <w:rFonts w:ascii="Times New Roman" w:hAnsi="Times New Roman"/>
          <w:color w:val="181A1A"/>
          <w:spacing w:val="63"/>
          <w:sz w:val="28"/>
          <w:lang w:val="ru-RU"/>
        </w:rPr>
        <w:t xml:space="preserve"> </w:t>
      </w:r>
      <w:r w:rsidRPr="00FD414E">
        <w:rPr>
          <w:rFonts w:ascii="Times New Roman" w:hAnsi="Times New Roman"/>
          <w:color w:val="181A1A"/>
          <w:sz w:val="28"/>
          <w:lang w:val="ru-RU"/>
        </w:rPr>
        <w:t xml:space="preserve">учебной  группы </w:t>
      </w:r>
      <w:r w:rsidRPr="00FD414E">
        <w:rPr>
          <w:rFonts w:ascii="Times New Roman" w:hAnsi="Times New Roman"/>
          <w:color w:val="2B2D2D"/>
          <w:sz w:val="28"/>
          <w:lang w:val="ru-RU"/>
        </w:rPr>
        <w:t>(конкретного</w:t>
      </w:r>
      <w:r w:rsidRPr="00FD414E">
        <w:rPr>
          <w:rFonts w:ascii="Times New Roman" w:hAnsi="Times New Roman"/>
          <w:color w:val="2B2D2D"/>
          <w:spacing w:val="5"/>
          <w:sz w:val="28"/>
          <w:lang w:val="ru-RU"/>
        </w:rPr>
        <w:t xml:space="preserve"> </w:t>
      </w:r>
      <w:r w:rsidRPr="00FD414E">
        <w:rPr>
          <w:rFonts w:ascii="Times New Roman" w:hAnsi="Times New Roman"/>
          <w:color w:val="181A1A"/>
          <w:sz w:val="28"/>
          <w:lang w:val="ru-RU"/>
        </w:rPr>
        <w:t>возраста),</w:t>
      </w:r>
      <w:r w:rsidRPr="00FD414E">
        <w:rPr>
          <w:rFonts w:ascii="Times New Roman" w:hAnsi="Times New Roman"/>
          <w:color w:val="181A1A"/>
          <w:spacing w:val="62"/>
          <w:sz w:val="28"/>
          <w:lang w:val="ru-RU"/>
        </w:rPr>
        <w:t xml:space="preserve"> </w:t>
      </w:r>
      <w:r w:rsidRPr="00FD414E">
        <w:rPr>
          <w:rFonts w:ascii="Times New Roman" w:hAnsi="Times New Roman"/>
          <w:color w:val="181A1A"/>
          <w:sz w:val="28"/>
          <w:lang w:val="ru-RU"/>
        </w:rPr>
        <w:t>условия</w:t>
      </w:r>
      <w:r w:rsidRPr="00FD414E">
        <w:rPr>
          <w:rFonts w:ascii="Times New Roman" w:hAnsi="Times New Roman"/>
          <w:color w:val="181A1A"/>
          <w:spacing w:val="3"/>
          <w:sz w:val="28"/>
          <w:lang w:val="ru-RU"/>
        </w:rPr>
        <w:t xml:space="preserve"> </w:t>
      </w:r>
      <w:r w:rsidRPr="00FD414E">
        <w:rPr>
          <w:rFonts w:ascii="Times New Roman" w:hAnsi="Times New Roman"/>
          <w:color w:val="2B2D2D"/>
          <w:sz w:val="28"/>
          <w:lang w:val="ru-RU"/>
        </w:rPr>
        <w:t>работы,</w:t>
      </w:r>
      <w:r w:rsidRPr="00FD414E">
        <w:rPr>
          <w:rFonts w:ascii="Times New Roman" w:hAnsi="Times New Roman"/>
          <w:color w:val="2B2D2D"/>
          <w:w w:val="95"/>
          <w:sz w:val="28"/>
          <w:lang w:val="ru-RU"/>
        </w:rPr>
        <w:t xml:space="preserve"> </w:t>
      </w:r>
      <w:r w:rsidRPr="00FD414E">
        <w:rPr>
          <w:rFonts w:ascii="Times New Roman" w:hAnsi="Times New Roman"/>
          <w:color w:val="2B2D2D"/>
          <w:sz w:val="28"/>
          <w:lang w:val="ru-RU"/>
        </w:rPr>
        <w:t>результаты</w:t>
      </w:r>
      <w:r w:rsidRPr="00FD414E">
        <w:rPr>
          <w:rFonts w:ascii="Times New Roman" w:hAnsi="Times New Roman"/>
          <w:color w:val="2B2D2D"/>
          <w:spacing w:val="48"/>
          <w:sz w:val="28"/>
          <w:lang w:val="ru-RU"/>
        </w:rPr>
        <w:t xml:space="preserve"> </w:t>
      </w:r>
      <w:r w:rsidRPr="00FD414E">
        <w:rPr>
          <w:rFonts w:ascii="Times New Roman" w:hAnsi="Times New Roman"/>
          <w:color w:val="181A1A"/>
          <w:sz w:val="28"/>
          <w:lang w:val="ru-RU"/>
        </w:rPr>
        <w:t>выполнения</w:t>
      </w:r>
      <w:r w:rsidRPr="00FD414E">
        <w:rPr>
          <w:rFonts w:ascii="Times New Roman" w:hAnsi="Times New Roman"/>
          <w:color w:val="181A1A"/>
          <w:spacing w:val="35"/>
          <w:sz w:val="28"/>
          <w:lang w:val="ru-RU"/>
        </w:rPr>
        <w:t xml:space="preserve"> </w:t>
      </w:r>
      <w:r w:rsidRPr="00FD414E">
        <w:rPr>
          <w:rFonts w:ascii="Times New Roman" w:hAnsi="Times New Roman"/>
          <w:color w:val="181A1A"/>
          <w:sz w:val="28"/>
          <w:lang w:val="ru-RU"/>
        </w:rPr>
        <w:t>предыдущих</w:t>
      </w:r>
      <w:r w:rsidRPr="00FD414E">
        <w:rPr>
          <w:rFonts w:ascii="Times New Roman" w:hAnsi="Times New Roman"/>
          <w:color w:val="181A1A"/>
          <w:spacing w:val="37"/>
          <w:sz w:val="28"/>
          <w:lang w:val="ru-RU"/>
        </w:rPr>
        <w:t xml:space="preserve"> </w:t>
      </w:r>
      <w:r w:rsidRPr="00FD414E">
        <w:rPr>
          <w:rFonts w:ascii="Times New Roman" w:hAnsi="Times New Roman"/>
          <w:color w:val="181A1A"/>
          <w:sz w:val="28"/>
          <w:lang w:val="ru-RU"/>
        </w:rPr>
        <w:t>планов</w:t>
      </w:r>
      <w:r w:rsidRPr="00FD414E">
        <w:rPr>
          <w:rFonts w:ascii="Times New Roman" w:hAnsi="Times New Roman"/>
          <w:color w:val="181A1A"/>
          <w:spacing w:val="24"/>
          <w:sz w:val="28"/>
          <w:lang w:val="ru-RU"/>
        </w:rPr>
        <w:t xml:space="preserve"> </w:t>
      </w:r>
      <w:r w:rsidRPr="00FD414E">
        <w:rPr>
          <w:rFonts w:ascii="Times New Roman" w:hAnsi="Times New Roman"/>
          <w:color w:val="181A1A"/>
          <w:sz w:val="28"/>
          <w:lang w:val="ru-RU"/>
        </w:rPr>
        <w:t>преемственность</w:t>
      </w:r>
      <w:r w:rsidRPr="00FD414E">
        <w:rPr>
          <w:rFonts w:ascii="Times New Roman" w:hAnsi="Times New Roman"/>
          <w:color w:val="181A1A"/>
          <w:spacing w:val="48"/>
          <w:sz w:val="28"/>
          <w:lang w:val="ru-RU"/>
        </w:rPr>
        <w:t xml:space="preserve"> </w:t>
      </w:r>
      <w:r w:rsidRPr="00FD414E">
        <w:rPr>
          <w:rFonts w:ascii="Times New Roman" w:hAnsi="Times New Roman"/>
          <w:color w:val="2B2D2D"/>
          <w:sz w:val="28"/>
          <w:lang w:val="ru-RU"/>
        </w:rPr>
        <w:t>и</w:t>
      </w:r>
      <w:r w:rsidRPr="00FD414E">
        <w:rPr>
          <w:rFonts w:ascii="Times New Roman" w:hAnsi="Times New Roman"/>
          <w:color w:val="2B2D2D"/>
          <w:w w:val="99"/>
          <w:sz w:val="28"/>
          <w:lang w:val="ru-RU"/>
        </w:rPr>
        <w:t xml:space="preserve"> </w:t>
      </w:r>
      <w:r w:rsidRPr="00FD414E">
        <w:rPr>
          <w:rFonts w:ascii="Times New Roman" w:hAnsi="Times New Roman"/>
          <w:color w:val="2B2D2D"/>
          <w:sz w:val="28"/>
          <w:lang w:val="ru-RU"/>
        </w:rPr>
        <w:t>перспективность.</w:t>
      </w:r>
      <w:r w:rsidRPr="00FD414E">
        <w:rPr>
          <w:rFonts w:ascii="Times New Roman" w:hAnsi="Times New Roman"/>
          <w:color w:val="2B2D2D"/>
          <w:spacing w:val="1"/>
          <w:sz w:val="28"/>
          <w:lang w:val="ru-RU"/>
        </w:rPr>
        <w:t xml:space="preserve"> </w:t>
      </w:r>
      <w:r w:rsidRPr="00FD414E">
        <w:rPr>
          <w:rFonts w:ascii="Times New Roman" w:hAnsi="Times New Roman"/>
          <w:color w:val="181A1A"/>
          <w:sz w:val="28"/>
          <w:lang w:val="ru-RU"/>
        </w:rPr>
        <w:t>План</w:t>
      </w:r>
      <w:r w:rsidRPr="00FD414E">
        <w:rPr>
          <w:rFonts w:ascii="Times New Roman" w:hAnsi="Times New Roman"/>
          <w:color w:val="181A1A"/>
          <w:spacing w:val="52"/>
          <w:sz w:val="28"/>
          <w:lang w:val="ru-RU"/>
        </w:rPr>
        <w:t xml:space="preserve"> </w:t>
      </w:r>
      <w:r w:rsidRPr="00FD414E">
        <w:rPr>
          <w:rFonts w:ascii="Times New Roman" w:hAnsi="Times New Roman"/>
          <w:color w:val="181A1A"/>
          <w:sz w:val="28"/>
          <w:lang w:val="ru-RU"/>
        </w:rPr>
        <w:t>должен</w:t>
      </w:r>
      <w:r w:rsidRPr="00FD414E">
        <w:rPr>
          <w:rFonts w:ascii="Times New Roman" w:hAnsi="Times New Roman"/>
          <w:color w:val="181A1A"/>
          <w:spacing w:val="65"/>
          <w:sz w:val="28"/>
          <w:lang w:val="ru-RU"/>
        </w:rPr>
        <w:t xml:space="preserve"> </w:t>
      </w:r>
      <w:r w:rsidRPr="00FD414E">
        <w:rPr>
          <w:rFonts w:ascii="Times New Roman" w:hAnsi="Times New Roman"/>
          <w:color w:val="181A1A"/>
          <w:spacing w:val="-2"/>
          <w:sz w:val="28"/>
          <w:lang w:val="ru-RU"/>
        </w:rPr>
        <w:t>бып.</w:t>
      </w:r>
      <w:r w:rsidRPr="00FD414E">
        <w:rPr>
          <w:rFonts w:ascii="Times New Roman" w:hAnsi="Times New Roman"/>
          <w:color w:val="181A1A"/>
          <w:spacing w:val="4"/>
          <w:sz w:val="28"/>
          <w:lang w:val="ru-RU"/>
        </w:rPr>
        <w:t xml:space="preserve"> </w:t>
      </w:r>
      <w:r w:rsidRPr="00FD414E">
        <w:rPr>
          <w:rFonts w:ascii="Times New Roman" w:hAnsi="Times New Roman"/>
          <w:color w:val="181A1A"/>
          <w:sz w:val="28"/>
          <w:lang w:val="ru-RU"/>
        </w:rPr>
        <w:t>обоснованным</w:t>
      </w:r>
      <w:r w:rsidRPr="00FD414E">
        <w:rPr>
          <w:rFonts w:ascii="Times New Roman" w:hAnsi="Times New Roman"/>
          <w:color w:val="181A1A"/>
          <w:spacing w:val="2"/>
          <w:sz w:val="28"/>
          <w:lang w:val="ru-RU"/>
        </w:rPr>
        <w:t xml:space="preserve"> </w:t>
      </w:r>
      <w:r w:rsidRPr="00FD414E">
        <w:rPr>
          <w:rFonts w:ascii="Times New Roman" w:hAnsi="Times New Roman"/>
          <w:color w:val="2B2D2D"/>
          <w:sz w:val="28"/>
          <w:lang w:val="ru-RU"/>
        </w:rPr>
        <w:t>и</w:t>
      </w:r>
      <w:r w:rsidRPr="00FD414E">
        <w:rPr>
          <w:rFonts w:ascii="Times New Roman" w:hAnsi="Times New Roman"/>
          <w:color w:val="2B2D2D"/>
          <w:spacing w:val="41"/>
          <w:sz w:val="28"/>
          <w:lang w:val="ru-RU"/>
        </w:rPr>
        <w:t xml:space="preserve"> </w:t>
      </w:r>
      <w:r w:rsidRPr="00FD414E">
        <w:rPr>
          <w:rFonts w:ascii="Times New Roman" w:hAnsi="Times New Roman"/>
          <w:color w:val="181A1A"/>
          <w:sz w:val="28"/>
          <w:lang w:val="ru-RU"/>
        </w:rPr>
        <w:t>реальным</w:t>
      </w:r>
      <w:r w:rsidRPr="00FD414E">
        <w:rPr>
          <w:rFonts w:ascii="Times New Roman" w:hAnsi="Times New Roman"/>
          <w:color w:val="181A1A"/>
          <w:spacing w:val="-37"/>
          <w:sz w:val="28"/>
          <w:lang w:val="ru-RU"/>
        </w:rPr>
        <w:t xml:space="preserve"> </w:t>
      </w:r>
      <w:r w:rsidRPr="00FD414E">
        <w:rPr>
          <w:rFonts w:ascii="Times New Roman" w:hAnsi="Times New Roman"/>
          <w:color w:val="545454"/>
          <w:sz w:val="28"/>
          <w:lang w:val="ru-RU"/>
        </w:rPr>
        <w:t>.</w:t>
      </w:r>
      <w:r w:rsidRPr="00FD414E">
        <w:rPr>
          <w:rFonts w:ascii="Times New Roman" w:hAnsi="Times New Roman"/>
          <w:color w:val="545454"/>
          <w:spacing w:val="33"/>
          <w:sz w:val="28"/>
          <w:lang w:val="ru-RU"/>
        </w:rPr>
        <w:t xml:space="preserve"> </w:t>
      </w:r>
      <w:r w:rsidRPr="00FD414E">
        <w:rPr>
          <w:rFonts w:ascii="Times New Roman" w:hAnsi="Times New Roman"/>
          <w:color w:val="181A1A"/>
          <w:sz w:val="28"/>
          <w:lang w:val="ru-RU"/>
        </w:rPr>
        <w:t>Объёмы</w:t>
      </w:r>
      <w:r w:rsidRPr="00FD414E">
        <w:rPr>
          <w:rFonts w:ascii="Times New Roman" w:hAnsi="Times New Roman"/>
          <w:color w:val="181A1A"/>
          <w:spacing w:val="20"/>
          <w:w w:val="96"/>
          <w:sz w:val="28"/>
          <w:lang w:val="ru-RU"/>
        </w:rPr>
        <w:t xml:space="preserve"> </w:t>
      </w:r>
      <w:r w:rsidRPr="00FD414E">
        <w:rPr>
          <w:rFonts w:ascii="Times New Roman" w:hAnsi="Times New Roman"/>
          <w:color w:val="2B2D2D"/>
          <w:sz w:val="28"/>
          <w:lang w:val="ru-RU"/>
        </w:rPr>
        <w:t>нагрузок</w:t>
      </w:r>
      <w:r w:rsidRPr="00FD414E">
        <w:rPr>
          <w:rFonts w:ascii="Times New Roman" w:hAnsi="Times New Roman"/>
          <w:color w:val="2B2D2D"/>
          <w:spacing w:val="-19"/>
          <w:sz w:val="28"/>
          <w:lang w:val="ru-RU"/>
        </w:rPr>
        <w:t xml:space="preserve"> </w:t>
      </w:r>
      <w:r w:rsidRPr="00FD414E">
        <w:rPr>
          <w:rFonts w:ascii="Times New Roman" w:hAnsi="Times New Roman"/>
          <w:color w:val="181A1A"/>
          <w:sz w:val="28"/>
          <w:lang w:val="ru-RU"/>
        </w:rPr>
        <w:t>должны</w:t>
      </w:r>
      <w:r w:rsidRPr="00FD414E">
        <w:rPr>
          <w:rFonts w:ascii="Times New Roman" w:hAnsi="Times New Roman"/>
          <w:color w:val="181A1A"/>
          <w:spacing w:val="-20"/>
          <w:sz w:val="28"/>
          <w:lang w:val="ru-RU"/>
        </w:rPr>
        <w:t xml:space="preserve"> </w:t>
      </w:r>
      <w:r w:rsidRPr="00FD414E">
        <w:rPr>
          <w:rFonts w:ascii="Times New Roman" w:hAnsi="Times New Roman"/>
          <w:color w:val="181A1A"/>
          <w:sz w:val="28"/>
          <w:lang w:val="ru-RU"/>
        </w:rPr>
        <w:t>быть</w:t>
      </w:r>
      <w:r w:rsidRPr="00FD414E">
        <w:rPr>
          <w:rFonts w:ascii="Times New Roman" w:hAnsi="Times New Roman"/>
          <w:color w:val="181A1A"/>
          <w:spacing w:val="-33"/>
          <w:sz w:val="28"/>
          <w:lang w:val="ru-RU"/>
        </w:rPr>
        <w:t xml:space="preserve"> </w:t>
      </w:r>
      <w:r w:rsidRPr="00FD414E">
        <w:rPr>
          <w:rFonts w:ascii="Times New Roman" w:hAnsi="Times New Roman"/>
          <w:color w:val="181A1A"/>
          <w:sz w:val="28"/>
          <w:lang w:val="ru-RU"/>
        </w:rPr>
        <w:t>реальными</w:t>
      </w:r>
      <w:r w:rsidRPr="00FD414E">
        <w:rPr>
          <w:rFonts w:ascii="Times New Roman" w:hAnsi="Times New Roman"/>
          <w:color w:val="181A1A"/>
          <w:spacing w:val="-16"/>
          <w:sz w:val="28"/>
          <w:lang w:val="ru-RU"/>
        </w:rPr>
        <w:t xml:space="preserve"> </w:t>
      </w:r>
      <w:r w:rsidRPr="00FD414E">
        <w:rPr>
          <w:rFonts w:ascii="Times New Roman" w:hAnsi="Times New Roman"/>
          <w:color w:val="181A1A"/>
          <w:sz w:val="28"/>
          <w:lang w:val="ru-RU"/>
        </w:rPr>
        <w:t>для</w:t>
      </w:r>
      <w:r w:rsidRPr="00FD414E">
        <w:rPr>
          <w:rFonts w:ascii="Times New Roman" w:hAnsi="Times New Roman"/>
          <w:color w:val="181A1A"/>
          <w:spacing w:val="-31"/>
          <w:sz w:val="28"/>
          <w:lang w:val="ru-RU"/>
        </w:rPr>
        <w:t xml:space="preserve"> </w:t>
      </w:r>
      <w:r w:rsidRPr="00FD414E">
        <w:rPr>
          <w:rFonts w:ascii="Times New Roman" w:hAnsi="Times New Roman"/>
          <w:color w:val="181A1A"/>
          <w:sz w:val="28"/>
          <w:lang w:val="ru-RU"/>
        </w:rPr>
        <w:t>каждого</w:t>
      </w:r>
      <w:r w:rsidRPr="00FD414E">
        <w:rPr>
          <w:rFonts w:ascii="Times New Roman" w:hAnsi="Times New Roman"/>
          <w:color w:val="181A1A"/>
          <w:spacing w:val="-23"/>
          <w:sz w:val="28"/>
          <w:lang w:val="ru-RU"/>
        </w:rPr>
        <w:t xml:space="preserve"> </w:t>
      </w:r>
      <w:r w:rsidRPr="00FD414E">
        <w:rPr>
          <w:rFonts w:ascii="Times New Roman" w:hAnsi="Times New Roman"/>
          <w:color w:val="181A1A"/>
          <w:sz w:val="28"/>
          <w:lang w:val="ru-RU"/>
        </w:rPr>
        <w:t>возраста.</w:t>
      </w:r>
    </w:p>
    <w:p w:rsidR="00B663C6" w:rsidRPr="00FD414E" w:rsidRDefault="00B663C6">
      <w:pPr>
        <w:spacing w:before="10"/>
        <w:rPr>
          <w:rFonts w:ascii="Times New Roman" w:eastAsia="Times New Roman" w:hAnsi="Times New Roman" w:cs="Times New Roman"/>
          <w:sz w:val="24"/>
          <w:szCs w:val="24"/>
          <w:lang w:val="ru-RU"/>
        </w:rPr>
      </w:pPr>
    </w:p>
    <w:p w:rsidR="00B663C6" w:rsidRPr="00FD414E" w:rsidRDefault="00FD414E">
      <w:pPr>
        <w:ind w:left="964" w:right="124" w:hanging="5"/>
        <w:jc w:val="both"/>
        <w:rPr>
          <w:rFonts w:ascii="Times New Roman" w:eastAsia="Times New Roman" w:hAnsi="Times New Roman" w:cs="Times New Roman"/>
          <w:sz w:val="28"/>
          <w:szCs w:val="28"/>
          <w:lang w:val="ru-RU"/>
        </w:rPr>
      </w:pPr>
      <w:r w:rsidRPr="00FD414E">
        <w:rPr>
          <w:rFonts w:ascii="Times New Roman" w:hAnsi="Times New Roman"/>
          <w:color w:val="2B2D2D"/>
          <w:sz w:val="28"/>
          <w:lang w:val="ru-RU"/>
        </w:rPr>
        <w:t>В</w:t>
      </w:r>
      <w:r w:rsidRPr="00FD414E">
        <w:rPr>
          <w:rFonts w:ascii="Times New Roman" w:hAnsi="Times New Roman"/>
          <w:color w:val="2B2D2D"/>
          <w:spacing w:val="67"/>
          <w:sz w:val="28"/>
          <w:lang w:val="ru-RU"/>
        </w:rPr>
        <w:t xml:space="preserve"> </w:t>
      </w:r>
      <w:r w:rsidRPr="00FD414E">
        <w:rPr>
          <w:rFonts w:ascii="Times New Roman" w:hAnsi="Times New Roman"/>
          <w:color w:val="2B2D2D"/>
          <w:sz w:val="28"/>
          <w:lang w:val="ru-RU"/>
        </w:rPr>
        <w:t>спортивных</w:t>
      </w:r>
      <w:r w:rsidRPr="00FD414E">
        <w:rPr>
          <w:rFonts w:ascii="Times New Roman" w:hAnsi="Times New Roman"/>
          <w:color w:val="2B2D2D"/>
          <w:spacing w:val="8"/>
          <w:sz w:val="28"/>
          <w:lang w:val="ru-RU"/>
        </w:rPr>
        <w:t xml:space="preserve"> </w:t>
      </w:r>
      <w:r w:rsidRPr="00FD414E">
        <w:rPr>
          <w:rFonts w:ascii="Times New Roman" w:hAnsi="Times New Roman"/>
          <w:color w:val="181A1A"/>
          <w:sz w:val="28"/>
          <w:lang w:val="ru-RU"/>
        </w:rPr>
        <w:t>школах</w:t>
      </w:r>
      <w:r w:rsidRPr="00FD414E">
        <w:rPr>
          <w:rFonts w:ascii="Times New Roman" w:hAnsi="Times New Roman"/>
          <w:color w:val="181A1A"/>
          <w:spacing w:val="63"/>
          <w:sz w:val="28"/>
          <w:lang w:val="ru-RU"/>
        </w:rPr>
        <w:t xml:space="preserve"> </w:t>
      </w:r>
      <w:r w:rsidRPr="00FD414E">
        <w:rPr>
          <w:rFonts w:ascii="Times New Roman" w:hAnsi="Times New Roman"/>
          <w:color w:val="181A1A"/>
          <w:sz w:val="28"/>
          <w:lang w:val="ru-RU"/>
        </w:rPr>
        <w:t>разрабатываются</w:t>
      </w:r>
      <w:r w:rsidRPr="00FD414E">
        <w:rPr>
          <w:rFonts w:ascii="Times New Roman" w:hAnsi="Times New Roman"/>
          <w:color w:val="181A1A"/>
          <w:spacing w:val="35"/>
          <w:sz w:val="28"/>
          <w:lang w:val="ru-RU"/>
        </w:rPr>
        <w:t xml:space="preserve"> </w:t>
      </w:r>
      <w:r w:rsidRPr="00FD414E">
        <w:rPr>
          <w:rFonts w:ascii="Times New Roman" w:hAnsi="Times New Roman"/>
          <w:color w:val="181A1A"/>
          <w:sz w:val="28"/>
          <w:lang w:val="ru-RU"/>
        </w:rPr>
        <w:t>перспективные</w:t>
      </w:r>
      <w:r w:rsidRPr="00FD414E">
        <w:rPr>
          <w:rFonts w:ascii="Times New Roman" w:hAnsi="Times New Roman"/>
          <w:color w:val="181A1A"/>
          <w:spacing w:val="23"/>
          <w:sz w:val="28"/>
          <w:lang w:val="ru-RU"/>
        </w:rPr>
        <w:t xml:space="preserve"> </w:t>
      </w:r>
      <w:r w:rsidRPr="00FD414E">
        <w:rPr>
          <w:rFonts w:ascii="Times New Roman" w:hAnsi="Times New Roman"/>
          <w:color w:val="2B2D2D"/>
          <w:sz w:val="28"/>
          <w:lang w:val="ru-RU"/>
        </w:rPr>
        <w:t>(длительное</w:t>
      </w:r>
      <w:r w:rsidRPr="00FD414E">
        <w:rPr>
          <w:rFonts w:ascii="Times New Roman" w:hAnsi="Times New Roman"/>
          <w:color w:val="2B2D2D"/>
          <w:spacing w:val="13"/>
          <w:sz w:val="28"/>
          <w:lang w:val="ru-RU"/>
        </w:rPr>
        <w:t xml:space="preserve"> </w:t>
      </w:r>
      <w:r w:rsidRPr="00FD414E">
        <w:rPr>
          <w:rFonts w:ascii="Times New Roman" w:hAnsi="Times New Roman"/>
          <w:color w:val="2B2D2D"/>
          <w:sz w:val="28"/>
          <w:lang w:val="ru-RU"/>
        </w:rPr>
        <w:t>время),</w:t>
      </w:r>
      <w:r w:rsidRPr="00FD414E">
        <w:rPr>
          <w:rFonts w:ascii="Times New Roman" w:hAnsi="Times New Roman"/>
          <w:color w:val="2B2D2D"/>
          <w:w w:val="96"/>
          <w:sz w:val="28"/>
          <w:lang w:val="ru-RU"/>
        </w:rPr>
        <w:t xml:space="preserve"> </w:t>
      </w:r>
      <w:r w:rsidRPr="00FD414E">
        <w:rPr>
          <w:rFonts w:ascii="Times New Roman" w:hAnsi="Times New Roman"/>
          <w:color w:val="2B2D2D"/>
          <w:sz w:val="28"/>
          <w:lang w:val="ru-RU"/>
        </w:rPr>
        <w:t>текущие</w:t>
      </w:r>
      <w:r w:rsidRPr="00FD414E">
        <w:rPr>
          <w:rFonts w:ascii="Times New Roman" w:hAnsi="Times New Roman"/>
          <w:color w:val="2B2D2D"/>
          <w:spacing w:val="15"/>
          <w:sz w:val="28"/>
          <w:lang w:val="ru-RU"/>
        </w:rPr>
        <w:t xml:space="preserve"> </w:t>
      </w:r>
      <w:r w:rsidRPr="00FD414E">
        <w:rPr>
          <w:rFonts w:ascii="Times New Roman" w:hAnsi="Times New Roman"/>
          <w:color w:val="2B2D2D"/>
          <w:sz w:val="28"/>
          <w:lang w:val="ru-RU"/>
        </w:rPr>
        <w:t>(на</w:t>
      </w:r>
      <w:r w:rsidRPr="00FD414E">
        <w:rPr>
          <w:rFonts w:ascii="Times New Roman" w:hAnsi="Times New Roman"/>
          <w:color w:val="2B2D2D"/>
          <w:spacing w:val="60"/>
          <w:sz w:val="28"/>
          <w:lang w:val="ru-RU"/>
        </w:rPr>
        <w:t xml:space="preserve"> </w:t>
      </w:r>
      <w:r w:rsidRPr="00FD414E">
        <w:rPr>
          <w:rFonts w:ascii="Times New Roman" w:hAnsi="Times New Roman"/>
          <w:color w:val="181A1A"/>
          <w:sz w:val="28"/>
          <w:lang w:val="ru-RU"/>
        </w:rPr>
        <w:t>учебный</w:t>
      </w:r>
      <w:r w:rsidRPr="00FD414E">
        <w:rPr>
          <w:rFonts w:ascii="Times New Roman" w:hAnsi="Times New Roman"/>
          <w:color w:val="181A1A"/>
          <w:spacing w:val="16"/>
          <w:sz w:val="28"/>
          <w:lang w:val="ru-RU"/>
        </w:rPr>
        <w:t xml:space="preserve"> </w:t>
      </w:r>
      <w:r w:rsidRPr="00FD414E">
        <w:rPr>
          <w:rFonts w:ascii="Times New Roman" w:hAnsi="Times New Roman"/>
          <w:color w:val="181A1A"/>
          <w:sz w:val="28"/>
          <w:lang w:val="ru-RU"/>
        </w:rPr>
        <w:t>год)</w:t>
      </w:r>
      <w:r w:rsidRPr="00FD414E">
        <w:rPr>
          <w:rFonts w:ascii="Times New Roman" w:hAnsi="Times New Roman"/>
          <w:color w:val="181A1A"/>
          <w:spacing w:val="4"/>
          <w:sz w:val="28"/>
          <w:lang w:val="ru-RU"/>
        </w:rPr>
        <w:t xml:space="preserve"> </w:t>
      </w:r>
      <w:r w:rsidRPr="00FD414E">
        <w:rPr>
          <w:rFonts w:ascii="Times New Roman" w:hAnsi="Times New Roman"/>
          <w:color w:val="181A1A"/>
          <w:sz w:val="28"/>
          <w:lang w:val="ru-RU"/>
        </w:rPr>
        <w:t>и</w:t>
      </w:r>
      <w:r w:rsidRPr="00FD414E">
        <w:rPr>
          <w:rFonts w:ascii="Times New Roman" w:hAnsi="Times New Roman"/>
          <w:color w:val="181A1A"/>
          <w:spacing w:val="67"/>
          <w:sz w:val="28"/>
          <w:lang w:val="ru-RU"/>
        </w:rPr>
        <w:t xml:space="preserve"> </w:t>
      </w:r>
      <w:r w:rsidRPr="00FD414E">
        <w:rPr>
          <w:rFonts w:ascii="Times New Roman" w:hAnsi="Times New Roman"/>
          <w:color w:val="181A1A"/>
          <w:sz w:val="28"/>
          <w:lang w:val="ru-RU"/>
        </w:rPr>
        <w:t>оперативные</w:t>
      </w:r>
      <w:r w:rsidRPr="00FD414E">
        <w:rPr>
          <w:rFonts w:ascii="Times New Roman" w:hAnsi="Times New Roman"/>
          <w:color w:val="181A1A"/>
          <w:spacing w:val="28"/>
          <w:sz w:val="28"/>
          <w:lang w:val="ru-RU"/>
        </w:rPr>
        <w:t xml:space="preserve"> </w:t>
      </w:r>
      <w:r w:rsidRPr="00FD414E">
        <w:rPr>
          <w:rFonts w:ascii="Times New Roman" w:hAnsi="Times New Roman"/>
          <w:color w:val="2B2D2D"/>
          <w:sz w:val="28"/>
          <w:lang w:val="ru-RU"/>
        </w:rPr>
        <w:t>(на</w:t>
      </w:r>
      <w:r w:rsidRPr="00FD414E">
        <w:rPr>
          <w:rFonts w:ascii="Times New Roman" w:hAnsi="Times New Roman"/>
          <w:color w:val="2B2D2D"/>
          <w:spacing w:val="69"/>
          <w:sz w:val="28"/>
          <w:lang w:val="ru-RU"/>
        </w:rPr>
        <w:t xml:space="preserve"> </w:t>
      </w:r>
      <w:r w:rsidRPr="00FD414E">
        <w:rPr>
          <w:rFonts w:ascii="Times New Roman" w:hAnsi="Times New Roman"/>
          <w:color w:val="181A1A"/>
          <w:sz w:val="28"/>
          <w:lang w:val="ru-RU"/>
        </w:rPr>
        <w:t>каждый</w:t>
      </w:r>
      <w:r w:rsidRPr="00FD414E">
        <w:rPr>
          <w:rFonts w:ascii="Times New Roman" w:hAnsi="Times New Roman"/>
          <w:color w:val="181A1A"/>
          <w:spacing w:val="8"/>
          <w:sz w:val="28"/>
          <w:lang w:val="ru-RU"/>
        </w:rPr>
        <w:t xml:space="preserve"> </w:t>
      </w:r>
      <w:r w:rsidRPr="00FD414E">
        <w:rPr>
          <w:rFonts w:ascii="Times New Roman" w:hAnsi="Times New Roman"/>
          <w:color w:val="181A1A"/>
          <w:sz w:val="28"/>
          <w:lang w:val="ru-RU"/>
        </w:rPr>
        <w:t>месяц,</w:t>
      </w:r>
      <w:r w:rsidRPr="00FD414E">
        <w:rPr>
          <w:rFonts w:ascii="Times New Roman" w:hAnsi="Times New Roman"/>
          <w:color w:val="181A1A"/>
          <w:spacing w:val="11"/>
          <w:sz w:val="28"/>
          <w:lang w:val="ru-RU"/>
        </w:rPr>
        <w:t xml:space="preserve"> </w:t>
      </w:r>
      <w:r w:rsidRPr="00FD414E">
        <w:rPr>
          <w:rFonts w:ascii="Times New Roman" w:hAnsi="Times New Roman"/>
          <w:color w:val="2B2D2D"/>
          <w:sz w:val="28"/>
          <w:lang w:val="ru-RU"/>
        </w:rPr>
        <w:t>микроцикл</w:t>
      </w:r>
      <w:r w:rsidRPr="00FD414E">
        <w:rPr>
          <w:rFonts w:ascii="Times New Roman" w:hAnsi="Times New Roman"/>
          <w:color w:val="2B2D2D"/>
          <w:spacing w:val="19"/>
          <w:sz w:val="28"/>
          <w:lang w:val="ru-RU"/>
        </w:rPr>
        <w:t xml:space="preserve"> </w:t>
      </w:r>
      <w:r w:rsidRPr="00FD414E">
        <w:rPr>
          <w:rFonts w:ascii="Times New Roman" w:hAnsi="Times New Roman"/>
          <w:color w:val="3F3F3F"/>
          <w:sz w:val="28"/>
          <w:lang w:val="ru-RU"/>
        </w:rPr>
        <w:t>и</w:t>
      </w:r>
      <w:r w:rsidRPr="00FD414E">
        <w:rPr>
          <w:rFonts w:ascii="Times New Roman" w:hAnsi="Times New Roman"/>
          <w:color w:val="3F3F3F"/>
          <w:w w:val="99"/>
          <w:sz w:val="28"/>
          <w:lang w:val="ru-RU"/>
        </w:rPr>
        <w:t xml:space="preserve"> </w:t>
      </w:r>
      <w:r w:rsidRPr="00FD414E">
        <w:rPr>
          <w:rFonts w:ascii="Times New Roman" w:hAnsi="Times New Roman"/>
          <w:color w:val="2B2D2D"/>
          <w:sz w:val="28"/>
          <w:lang w:val="ru-RU"/>
        </w:rPr>
        <w:t>отдельное</w:t>
      </w:r>
      <w:r w:rsidRPr="00FD414E">
        <w:rPr>
          <w:rFonts w:ascii="Times New Roman" w:hAnsi="Times New Roman"/>
          <w:color w:val="2B2D2D"/>
          <w:spacing w:val="-35"/>
          <w:sz w:val="28"/>
          <w:lang w:val="ru-RU"/>
        </w:rPr>
        <w:t xml:space="preserve"> </w:t>
      </w:r>
      <w:r w:rsidRPr="00FD414E">
        <w:rPr>
          <w:rFonts w:ascii="Times New Roman" w:hAnsi="Times New Roman"/>
          <w:color w:val="181A1A"/>
          <w:sz w:val="28"/>
          <w:lang w:val="ru-RU"/>
        </w:rPr>
        <w:t>занятие)</w:t>
      </w:r>
      <w:r w:rsidRPr="00FD414E">
        <w:rPr>
          <w:rFonts w:ascii="Times New Roman" w:hAnsi="Times New Roman"/>
          <w:color w:val="181A1A"/>
          <w:spacing w:val="-33"/>
          <w:sz w:val="28"/>
          <w:lang w:val="ru-RU"/>
        </w:rPr>
        <w:t xml:space="preserve"> </w:t>
      </w:r>
      <w:r w:rsidRPr="00FD414E">
        <w:rPr>
          <w:rFonts w:ascii="Times New Roman" w:hAnsi="Times New Roman"/>
          <w:color w:val="2B2D2D"/>
          <w:sz w:val="28"/>
          <w:lang w:val="ru-RU"/>
        </w:rPr>
        <w:t>планы.</w:t>
      </w:r>
    </w:p>
    <w:p w:rsidR="00B663C6" w:rsidRPr="00FD414E" w:rsidRDefault="00FD414E">
      <w:pPr>
        <w:spacing w:before="1" w:line="236" w:lineRule="auto"/>
        <w:ind w:left="959" w:right="122"/>
        <w:jc w:val="both"/>
        <w:rPr>
          <w:rFonts w:ascii="Times New Roman" w:eastAsia="Times New Roman" w:hAnsi="Times New Roman" w:cs="Times New Roman"/>
          <w:sz w:val="28"/>
          <w:szCs w:val="28"/>
          <w:lang w:val="ru-RU"/>
        </w:rPr>
      </w:pPr>
      <w:r w:rsidRPr="00FD414E">
        <w:rPr>
          <w:rFonts w:ascii="Times New Roman" w:hAnsi="Times New Roman"/>
          <w:color w:val="3F3F3F"/>
          <w:spacing w:val="-1"/>
          <w:sz w:val="28"/>
          <w:lang w:val="ru-RU"/>
        </w:rPr>
        <w:t>П</w:t>
      </w:r>
      <w:r w:rsidRPr="00FD414E">
        <w:rPr>
          <w:rFonts w:ascii="Times New Roman" w:hAnsi="Times New Roman"/>
          <w:color w:val="181A1A"/>
          <w:spacing w:val="-2"/>
          <w:sz w:val="28"/>
          <w:lang w:val="ru-RU"/>
        </w:rPr>
        <w:t>ерспективное</w:t>
      </w:r>
      <w:r w:rsidRPr="00FD414E">
        <w:rPr>
          <w:rFonts w:ascii="Times New Roman" w:hAnsi="Times New Roman"/>
          <w:color w:val="181A1A"/>
          <w:spacing w:val="21"/>
          <w:sz w:val="28"/>
          <w:lang w:val="ru-RU"/>
        </w:rPr>
        <w:t xml:space="preserve"> </w:t>
      </w:r>
      <w:r w:rsidRPr="00FD414E">
        <w:rPr>
          <w:rFonts w:ascii="Times New Roman" w:hAnsi="Times New Roman"/>
          <w:color w:val="181A1A"/>
          <w:sz w:val="28"/>
          <w:lang w:val="ru-RU"/>
        </w:rPr>
        <w:t>планирование</w:t>
      </w:r>
      <w:r w:rsidRPr="00FD414E">
        <w:rPr>
          <w:rFonts w:ascii="Times New Roman" w:hAnsi="Times New Roman"/>
          <w:color w:val="181A1A"/>
          <w:spacing w:val="20"/>
          <w:sz w:val="28"/>
          <w:lang w:val="ru-RU"/>
        </w:rPr>
        <w:t xml:space="preserve"> </w:t>
      </w:r>
      <w:r w:rsidRPr="00FD414E">
        <w:rPr>
          <w:rFonts w:ascii="Times New Roman" w:hAnsi="Times New Roman"/>
          <w:color w:val="181A1A"/>
          <w:sz w:val="28"/>
          <w:lang w:val="ru-RU"/>
        </w:rPr>
        <w:t>тренировки</w:t>
      </w:r>
      <w:r w:rsidRPr="00FD414E">
        <w:rPr>
          <w:rFonts w:ascii="Times New Roman" w:hAnsi="Times New Roman"/>
          <w:color w:val="181A1A"/>
          <w:spacing w:val="8"/>
          <w:sz w:val="28"/>
          <w:lang w:val="ru-RU"/>
        </w:rPr>
        <w:t xml:space="preserve"> </w:t>
      </w:r>
      <w:r w:rsidRPr="00FD414E">
        <w:rPr>
          <w:rFonts w:ascii="Times New Roman" w:hAnsi="Times New Roman"/>
          <w:color w:val="181A1A"/>
          <w:w w:val="185"/>
          <w:sz w:val="28"/>
          <w:lang w:val="ru-RU"/>
        </w:rPr>
        <w:t>-</w:t>
      </w:r>
      <w:r w:rsidRPr="00FD414E">
        <w:rPr>
          <w:rFonts w:ascii="Times New Roman" w:hAnsi="Times New Roman"/>
          <w:color w:val="181A1A"/>
          <w:spacing w:val="-102"/>
          <w:w w:val="185"/>
          <w:sz w:val="28"/>
          <w:lang w:val="ru-RU"/>
        </w:rPr>
        <w:t xml:space="preserve"> </w:t>
      </w:r>
      <w:r w:rsidRPr="00FD414E">
        <w:rPr>
          <w:rFonts w:ascii="Times New Roman" w:hAnsi="Times New Roman"/>
          <w:color w:val="181A1A"/>
          <w:sz w:val="28"/>
          <w:lang w:val="ru-RU"/>
        </w:rPr>
        <w:t>это</w:t>
      </w:r>
      <w:r w:rsidRPr="00FD414E">
        <w:rPr>
          <w:rFonts w:ascii="Times New Roman" w:hAnsi="Times New Roman"/>
          <w:color w:val="181A1A"/>
          <w:spacing w:val="3"/>
          <w:sz w:val="28"/>
          <w:lang w:val="ru-RU"/>
        </w:rPr>
        <w:t xml:space="preserve"> </w:t>
      </w:r>
      <w:r w:rsidRPr="00FD414E">
        <w:rPr>
          <w:rFonts w:ascii="Times New Roman" w:hAnsi="Times New Roman"/>
          <w:color w:val="181A1A"/>
          <w:sz w:val="28"/>
          <w:lang w:val="ru-RU"/>
        </w:rPr>
        <w:t>составление</w:t>
      </w:r>
      <w:r w:rsidRPr="00FD414E">
        <w:rPr>
          <w:rFonts w:ascii="Times New Roman" w:hAnsi="Times New Roman"/>
          <w:color w:val="181A1A"/>
          <w:spacing w:val="18"/>
          <w:sz w:val="28"/>
          <w:lang w:val="ru-RU"/>
        </w:rPr>
        <w:t xml:space="preserve"> </w:t>
      </w:r>
      <w:r w:rsidRPr="00FD414E">
        <w:rPr>
          <w:rFonts w:ascii="Times New Roman" w:hAnsi="Times New Roman"/>
          <w:color w:val="181A1A"/>
          <w:sz w:val="28"/>
          <w:lang w:val="ru-RU"/>
        </w:rPr>
        <w:t>плана</w:t>
      </w:r>
      <w:r w:rsidRPr="00FD414E">
        <w:rPr>
          <w:rFonts w:ascii="Times New Roman" w:hAnsi="Times New Roman"/>
          <w:color w:val="181A1A"/>
          <w:spacing w:val="8"/>
          <w:sz w:val="28"/>
          <w:lang w:val="ru-RU"/>
        </w:rPr>
        <w:t xml:space="preserve"> </w:t>
      </w:r>
      <w:r w:rsidRPr="00FD414E">
        <w:rPr>
          <w:rFonts w:ascii="Times New Roman" w:hAnsi="Times New Roman"/>
          <w:color w:val="2B2D2D"/>
          <w:sz w:val="28"/>
          <w:lang w:val="ru-RU"/>
        </w:rPr>
        <w:t>на</w:t>
      </w:r>
      <w:r w:rsidRPr="00FD414E">
        <w:rPr>
          <w:rFonts w:ascii="Times New Roman" w:hAnsi="Times New Roman"/>
          <w:color w:val="2B2D2D"/>
          <w:spacing w:val="-8"/>
          <w:sz w:val="28"/>
          <w:lang w:val="ru-RU"/>
        </w:rPr>
        <w:t xml:space="preserve"> </w:t>
      </w:r>
      <w:r w:rsidRPr="00FD414E">
        <w:rPr>
          <w:rFonts w:ascii="Times New Roman" w:hAnsi="Times New Roman"/>
          <w:color w:val="2B2D2D"/>
          <w:sz w:val="28"/>
          <w:lang w:val="ru-RU"/>
        </w:rPr>
        <w:t>ряд</w:t>
      </w:r>
      <w:r w:rsidRPr="00FD414E">
        <w:rPr>
          <w:rFonts w:ascii="Times New Roman" w:hAnsi="Times New Roman"/>
          <w:color w:val="2B2D2D"/>
          <w:spacing w:val="4"/>
          <w:sz w:val="28"/>
          <w:lang w:val="ru-RU"/>
        </w:rPr>
        <w:t xml:space="preserve"> </w:t>
      </w:r>
      <w:r w:rsidRPr="00FD414E">
        <w:rPr>
          <w:rFonts w:ascii="Times New Roman" w:hAnsi="Times New Roman"/>
          <w:color w:val="2B2D2D"/>
          <w:sz w:val="28"/>
          <w:lang w:val="ru-RU"/>
        </w:rPr>
        <w:t xml:space="preserve">лет </w:t>
      </w:r>
      <w:r w:rsidRPr="00FD414E">
        <w:rPr>
          <w:rFonts w:ascii="Times New Roman" w:hAnsi="Times New Roman"/>
          <w:color w:val="3F3F3F"/>
          <w:sz w:val="28"/>
          <w:lang w:val="ru-RU"/>
        </w:rPr>
        <w:t>на</w:t>
      </w:r>
      <w:r w:rsidRPr="00FD414E">
        <w:rPr>
          <w:rFonts w:ascii="Times New Roman" w:hAnsi="Times New Roman"/>
          <w:color w:val="3F3F3F"/>
          <w:spacing w:val="21"/>
          <w:w w:val="99"/>
          <w:sz w:val="28"/>
          <w:lang w:val="ru-RU"/>
        </w:rPr>
        <w:t xml:space="preserve"> </w:t>
      </w:r>
      <w:r w:rsidRPr="00FD414E">
        <w:rPr>
          <w:rFonts w:ascii="Times New Roman" w:hAnsi="Times New Roman"/>
          <w:color w:val="2B2D2D"/>
          <w:sz w:val="28"/>
          <w:lang w:val="ru-RU"/>
        </w:rPr>
        <w:t>основе</w:t>
      </w:r>
      <w:r w:rsidRPr="00FD414E">
        <w:rPr>
          <w:rFonts w:ascii="Times New Roman" w:hAnsi="Times New Roman"/>
          <w:color w:val="2B2D2D"/>
          <w:spacing w:val="56"/>
          <w:sz w:val="28"/>
          <w:lang w:val="ru-RU"/>
        </w:rPr>
        <w:t xml:space="preserve"> </w:t>
      </w:r>
      <w:r w:rsidRPr="00FD414E">
        <w:rPr>
          <w:rFonts w:ascii="Times New Roman" w:hAnsi="Times New Roman"/>
          <w:color w:val="181A1A"/>
          <w:sz w:val="28"/>
          <w:lang w:val="ru-RU"/>
        </w:rPr>
        <w:t>анализа</w:t>
      </w:r>
      <w:r w:rsidRPr="00FD414E">
        <w:rPr>
          <w:rFonts w:ascii="Times New Roman" w:hAnsi="Times New Roman"/>
          <w:color w:val="181A1A"/>
          <w:spacing w:val="49"/>
          <w:sz w:val="28"/>
          <w:lang w:val="ru-RU"/>
        </w:rPr>
        <w:t xml:space="preserve"> </w:t>
      </w:r>
      <w:r w:rsidRPr="00FD414E">
        <w:rPr>
          <w:rFonts w:ascii="Times New Roman" w:hAnsi="Times New Roman"/>
          <w:color w:val="181A1A"/>
          <w:sz w:val="28"/>
          <w:lang w:val="ru-RU"/>
        </w:rPr>
        <w:t>многолетней</w:t>
      </w:r>
      <w:r w:rsidRPr="00FD414E">
        <w:rPr>
          <w:rFonts w:ascii="Times New Roman" w:hAnsi="Times New Roman"/>
          <w:color w:val="181A1A"/>
          <w:spacing w:val="64"/>
          <w:sz w:val="28"/>
          <w:lang w:val="ru-RU"/>
        </w:rPr>
        <w:t xml:space="preserve"> </w:t>
      </w:r>
      <w:r w:rsidRPr="00FD414E">
        <w:rPr>
          <w:rFonts w:ascii="Times New Roman" w:hAnsi="Times New Roman"/>
          <w:color w:val="181A1A"/>
          <w:sz w:val="28"/>
          <w:lang w:val="ru-RU"/>
        </w:rPr>
        <w:t>тренировки</w:t>
      </w:r>
      <w:r w:rsidRPr="00FD414E">
        <w:rPr>
          <w:rFonts w:ascii="Times New Roman" w:hAnsi="Times New Roman"/>
          <w:color w:val="181A1A"/>
          <w:spacing w:val="3"/>
          <w:sz w:val="28"/>
          <w:lang w:val="ru-RU"/>
        </w:rPr>
        <w:t xml:space="preserve"> </w:t>
      </w:r>
      <w:r w:rsidRPr="00FD414E">
        <w:rPr>
          <w:rFonts w:ascii="Times New Roman" w:hAnsi="Times New Roman"/>
          <w:color w:val="181A1A"/>
          <w:sz w:val="28"/>
          <w:lang w:val="ru-RU"/>
        </w:rPr>
        <w:t>футболистов,</w:t>
      </w:r>
      <w:r w:rsidRPr="00FD414E">
        <w:rPr>
          <w:rFonts w:ascii="Times New Roman" w:hAnsi="Times New Roman"/>
          <w:color w:val="181A1A"/>
          <w:spacing w:val="62"/>
          <w:sz w:val="28"/>
          <w:lang w:val="ru-RU"/>
        </w:rPr>
        <w:t xml:space="preserve"> </w:t>
      </w:r>
      <w:r w:rsidRPr="00FD414E">
        <w:rPr>
          <w:rFonts w:ascii="Times New Roman" w:hAnsi="Times New Roman"/>
          <w:color w:val="181A1A"/>
          <w:sz w:val="28"/>
          <w:lang w:val="ru-RU"/>
        </w:rPr>
        <w:t xml:space="preserve">передового </w:t>
      </w:r>
      <w:r w:rsidRPr="00FD414E">
        <w:rPr>
          <w:rFonts w:ascii="Times New Roman" w:hAnsi="Times New Roman"/>
          <w:color w:val="2B2D2D"/>
          <w:sz w:val="28"/>
          <w:lang w:val="ru-RU"/>
        </w:rPr>
        <w:t>опыта,</w:t>
      </w:r>
      <w:r w:rsidRPr="00FD414E">
        <w:rPr>
          <w:rFonts w:ascii="Times New Roman" w:hAnsi="Times New Roman"/>
          <w:color w:val="2B2D2D"/>
          <w:w w:val="95"/>
          <w:sz w:val="28"/>
          <w:lang w:val="ru-RU"/>
        </w:rPr>
        <w:t xml:space="preserve"> </w:t>
      </w:r>
      <w:r w:rsidRPr="00FD414E">
        <w:rPr>
          <w:rFonts w:ascii="Times New Roman" w:hAnsi="Times New Roman"/>
          <w:color w:val="2B2D2D"/>
          <w:sz w:val="28"/>
          <w:lang w:val="ru-RU"/>
        </w:rPr>
        <w:t>результатов</w:t>
      </w:r>
      <w:r w:rsidRPr="00FD414E">
        <w:rPr>
          <w:rFonts w:ascii="Times New Roman" w:hAnsi="Times New Roman"/>
          <w:color w:val="2B2D2D"/>
          <w:spacing w:val="7"/>
          <w:sz w:val="28"/>
          <w:lang w:val="ru-RU"/>
        </w:rPr>
        <w:t xml:space="preserve"> </w:t>
      </w:r>
      <w:r w:rsidRPr="00FD414E">
        <w:rPr>
          <w:rFonts w:ascii="Times New Roman" w:hAnsi="Times New Roman"/>
          <w:color w:val="181A1A"/>
          <w:sz w:val="28"/>
          <w:lang w:val="ru-RU"/>
        </w:rPr>
        <w:t>научных</w:t>
      </w:r>
      <w:r w:rsidRPr="00FD414E">
        <w:rPr>
          <w:rFonts w:ascii="Times New Roman" w:hAnsi="Times New Roman"/>
          <w:color w:val="181A1A"/>
          <w:spacing w:val="62"/>
          <w:sz w:val="28"/>
          <w:lang w:val="ru-RU"/>
        </w:rPr>
        <w:t xml:space="preserve"> </w:t>
      </w:r>
      <w:r w:rsidRPr="00FD414E">
        <w:rPr>
          <w:rFonts w:ascii="Times New Roman" w:hAnsi="Times New Roman"/>
          <w:color w:val="181A1A"/>
          <w:sz w:val="28"/>
          <w:lang w:val="ru-RU"/>
        </w:rPr>
        <w:t>исследований</w:t>
      </w:r>
      <w:r w:rsidRPr="00FD414E">
        <w:rPr>
          <w:rFonts w:ascii="Times New Roman" w:hAnsi="Times New Roman"/>
          <w:color w:val="181A1A"/>
          <w:spacing w:val="-38"/>
          <w:sz w:val="28"/>
          <w:lang w:val="ru-RU"/>
        </w:rPr>
        <w:t xml:space="preserve"> </w:t>
      </w:r>
      <w:r w:rsidRPr="00FD414E">
        <w:rPr>
          <w:rFonts w:ascii="Times New Roman" w:hAnsi="Times New Roman"/>
          <w:color w:val="A8A8A8"/>
          <w:spacing w:val="-14"/>
          <w:w w:val="85"/>
          <w:sz w:val="28"/>
          <w:lang w:val="ru-RU"/>
        </w:rPr>
        <w:t>.</w:t>
      </w:r>
      <w:r w:rsidRPr="00FD414E">
        <w:rPr>
          <w:rFonts w:ascii="Times New Roman" w:hAnsi="Times New Roman"/>
          <w:color w:val="181A1A"/>
          <w:spacing w:val="-11"/>
          <w:w w:val="85"/>
          <w:sz w:val="28"/>
          <w:lang w:val="ru-RU"/>
        </w:rPr>
        <w:t>,</w:t>
      </w:r>
      <w:r w:rsidRPr="00FD414E">
        <w:rPr>
          <w:rFonts w:ascii="Times New Roman" w:hAnsi="Times New Roman"/>
          <w:color w:val="181A1A"/>
          <w:spacing w:val="25"/>
          <w:w w:val="85"/>
          <w:sz w:val="28"/>
          <w:lang w:val="ru-RU"/>
        </w:rPr>
        <w:t xml:space="preserve"> </w:t>
      </w:r>
      <w:r w:rsidRPr="00FD414E">
        <w:rPr>
          <w:rFonts w:ascii="Times New Roman" w:hAnsi="Times New Roman"/>
          <w:color w:val="181A1A"/>
          <w:sz w:val="28"/>
          <w:lang w:val="ru-RU"/>
        </w:rPr>
        <w:t>это</w:t>
      </w:r>
      <w:r w:rsidRPr="00FD414E">
        <w:rPr>
          <w:rFonts w:ascii="Times New Roman" w:hAnsi="Times New Roman"/>
          <w:color w:val="181A1A"/>
          <w:spacing w:val="59"/>
          <w:sz w:val="28"/>
          <w:lang w:val="ru-RU"/>
        </w:rPr>
        <w:t xml:space="preserve"> </w:t>
      </w:r>
      <w:r w:rsidRPr="00FD414E">
        <w:rPr>
          <w:rFonts w:ascii="Times New Roman" w:hAnsi="Times New Roman"/>
          <w:color w:val="181A1A"/>
          <w:sz w:val="28"/>
          <w:lang w:val="ru-RU"/>
        </w:rPr>
        <w:t>программа</w:t>
      </w:r>
      <w:r w:rsidRPr="00FD414E">
        <w:rPr>
          <w:rFonts w:ascii="Times New Roman" w:hAnsi="Times New Roman"/>
          <w:color w:val="181A1A"/>
          <w:spacing w:val="2"/>
          <w:sz w:val="28"/>
          <w:lang w:val="ru-RU"/>
        </w:rPr>
        <w:t xml:space="preserve"> </w:t>
      </w:r>
      <w:r w:rsidRPr="00FD414E">
        <w:rPr>
          <w:rFonts w:ascii="Times New Roman" w:hAnsi="Times New Roman"/>
          <w:color w:val="181A1A"/>
          <w:sz w:val="28"/>
          <w:lang w:val="ru-RU"/>
        </w:rPr>
        <w:t>повышения</w:t>
      </w:r>
      <w:r w:rsidRPr="00FD414E">
        <w:rPr>
          <w:rFonts w:ascii="Times New Roman" w:hAnsi="Times New Roman"/>
          <w:color w:val="181A1A"/>
          <w:spacing w:val="67"/>
          <w:sz w:val="28"/>
          <w:lang w:val="ru-RU"/>
        </w:rPr>
        <w:t xml:space="preserve"> </w:t>
      </w:r>
      <w:r w:rsidRPr="00FD414E">
        <w:rPr>
          <w:rFonts w:ascii="Times New Roman" w:hAnsi="Times New Roman"/>
          <w:color w:val="2B2D2D"/>
          <w:sz w:val="28"/>
          <w:lang w:val="ru-RU"/>
        </w:rPr>
        <w:t>юных</w:t>
      </w:r>
      <w:r w:rsidRPr="00FD414E">
        <w:rPr>
          <w:rFonts w:ascii="Times New Roman" w:hAnsi="Times New Roman"/>
          <w:color w:val="2B2D2D"/>
          <w:spacing w:val="21"/>
          <w:w w:val="96"/>
          <w:sz w:val="28"/>
          <w:lang w:val="ru-RU"/>
        </w:rPr>
        <w:t xml:space="preserve"> </w:t>
      </w:r>
      <w:r w:rsidRPr="00FD414E">
        <w:rPr>
          <w:rFonts w:ascii="Times New Roman" w:hAnsi="Times New Roman"/>
          <w:color w:val="3F3F3F"/>
          <w:sz w:val="28"/>
          <w:lang w:val="ru-RU"/>
        </w:rPr>
        <w:t>фут</w:t>
      </w:r>
      <w:r w:rsidRPr="00FD414E">
        <w:rPr>
          <w:rFonts w:ascii="Times New Roman" w:hAnsi="Times New Roman"/>
          <w:color w:val="181A1A"/>
          <w:sz w:val="28"/>
          <w:lang w:val="ru-RU"/>
        </w:rPr>
        <w:t>болистов.</w:t>
      </w:r>
    </w:p>
    <w:p w:rsidR="00B663C6" w:rsidRPr="00FD414E" w:rsidRDefault="00174D1F">
      <w:pPr>
        <w:spacing w:before="15" w:line="239" w:lineRule="auto"/>
        <w:ind w:left="964" w:right="112"/>
        <w:jc w:val="both"/>
        <w:rPr>
          <w:rFonts w:ascii="Times New Roman" w:eastAsia="Times New Roman" w:hAnsi="Times New Roman" w:cs="Times New Roman"/>
          <w:sz w:val="28"/>
          <w:szCs w:val="28"/>
          <w:lang w:val="ru-RU"/>
        </w:rPr>
      </w:pPr>
      <w:r>
        <w:pict>
          <v:group id="_x0000_s5867" style="position:absolute;left:0;text-align:left;margin-left:298pt;margin-top:112.4pt;width:.1pt;height:18.4pt;z-index:-345232;mso-position-horizontal-relative:page" coordorigin="5960,2248" coordsize="2,368">
            <v:shape id="_x0000_s5868" style="position:absolute;left:5960;top:2248;width:2;height:368" coordorigin="5960,2248" coordsize="0,368" path="m5960,2248r,368e" filled="f" strokecolor="#e2e2e2" strokeweight="1.5pt">
              <v:path arrowok="t"/>
            </v:shape>
            <w10:wrap anchorx="page"/>
          </v:group>
        </w:pict>
      </w:r>
      <w:r w:rsidR="00FD414E" w:rsidRPr="00FD414E">
        <w:rPr>
          <w:rFonts w:ascii="Times New Roman" w:hAnsi="Times New Roman"/>
          <w:color w:val="2B2D2D"/>
          <w:sz w:val="28"/>
          <w:lang w:val="ru-RU"/>
        </w:rPr>
        <w:t>План</w:t>
      </w:r>
      <w:r w:rsidR="00FD414E" w:rsidRPr="00FD414E">
        <w:rPr>
          <w:rFonts w:ascii="Times New Roman" w:hAnsi="Times New Roman"/>
          <w:color w:val="2B2D2D"/>
          <w:spacing w:val="40"/>
          <w:sz w:val="28"/>
          <w:lang w:val="ru-RU"/>
        </w:rPr>
        <w:t xml:space="preserve"> </w:t>
      </w:r>
      <w:r w:rsidR="00FD414E" w:rsidRPr="00FD414E">
        <w:rPr>
          <w:rFonts w:ascii="Times New Roman" w:hAnsi="Times New Roman"/>
          <w:color w:val="2B2D2D"/>
          <w:sz w:val="28"/>
          <w:lang w:val="ru-RU"/>
        </w:rPr>
        <w:t>на</w:t>
      </w:r>
      <w:r w:rsidR="00FD414E" w:rsidRPr="00FD414E">
        <w:rPr>
          <w:rFonts w:ascii="Times New Roman" w:hAnsi="Times New Roman"/>
          <w:color w:val="2B2D2D"/>
          <w:spacing w:val="32"/>
          <w:sz w:val="28"/>
          <w:lang w:val="ru-RU"/>
        </w:rPr>
        <w:t xml:space="preserve"> </w:t>
      </w:r>
      <w:r w:rsidR="00FD414E" w:rsidRPr="00FD414E">
        <w:rPr>
          <w:rFonts w:ascii="Times New Roman" w:hAnsi="Times New Roman"/>
          <w:color w:val="181A1A"/>
          <w:sz w:val="28"/>
          <w:lang w:val="ru-RU"/>
        </w:rPr>
        <w:t>очередной</w:t>
      </w:r>
      <w:r w:rsidR="00FD414E" w:rsidRPr="00FD414E">
        <w:rPr>
          <w:rFonts w:ascii="Times New Roman" w:hAnsi="Times New Roman"/>
          <w:color w:val="181A1A"/>
          <w:spacing w:val="48"/>
          <w:sz w:val="28"/>
          <w:lang w:val="ru-RU"/>
        </w:rPr>
        <w:t xml:space="preserve"> </w:t>
      </w:r>
      <w:r w:rsidR="00FD414E" w:rsidRPr="00FD414E">
        <w:rPr>
          <w:rFonts w:ascii="Times New Roman" w:hAnsi="Times New Roman"/>
          <w:color w:val="181A1A"/>
          <w:sz w:val="28"/>
          <w:lang w:val="ru-RU"/>
        </w:rPr>
        <w:t>год</w:t>
      </w:r>
      <w:r w:rsidR="00FD414E" w:rsidRPr="00FD414E">
        <w:rPr>
          <w:rFonts w:ascii="Times New Roman" w:hAnsi="Times New Roman"/>
          <w:color w:val="181A1A"/>
          <w:spacing w:val="31"/>
          <w:sz w:val="28"/>
          <w:lang w:val="ru-RU"/>
        </w:rPr>
        <w:t xml:space="preserve"> </w:t>
      </w:r>
      <w:r w:rsidR="00FD414E" w:rsidRPr="00FD414E">
        <w:rPr>
          <w:rFonts w:ascii="Times New Roman" w:hAnsi="Times New Roman"/>
          <w:color w:val="181A1A"/>
          <w:sz w:val="28"/>
          <w:lang w:val="ru-RU"/>
        </w:rPr>
        <w:t>для</w:t>
      </w:r>
      <w:r w:rsidR="00FD414E" w:rsidRPr="00FD414E">
        <w:rPr>
          <w:rFonts w:ascii="Times New Roman" w:hAnsi="Times New Roman"/>
          <w:color w:val="181A1A"/>
          <w:spacing w:val="28"/>
          <w:sz w:val="28"/>
          <w:lang w:val="ru-RU"/>
        </w:rPr>
        <w:t xml:space="preserve"> </w:t>
      </w:r>
      <w:r w:rsidR="00FD414E" w:rsidRPr="00FD414E">
        <w:rPr>
          <w:rFonts w:ascii="Times New Roman" w:hAnsi="Times New Roman"/>
          <w:color w:val="181A1A"/>
          <w:sz w:val="28"/>
          <w:lang w:val="ru-RU"/>
        </w:rPr>
        <w:t>тренировочного</w:t>
      </w:r>
      <w:r w:rsidR="00FD414E" w:rsidRPr="00FD414E">
        <w:rPr>
          <w:rFonts w:ascii="Times New Roman" w:hAnsi="Times New Roman"/>
          <w:color w:val="181A1A"/>
          <w:spacing w:val="66"/>
          <w:sz w:val="28"/>
          <w:lang w:val="ru-RU"/>
        </w:rPr>
        <w:t xml:space="preserve"> </w:t>
      </w:r>
      <w:r w:rsidR="00FD414E" w:rsidRPr="00FD414E">
        <w:rPr>
          <w:rFonts w:ascii="Times New Roman" w:hAnsi="Times New Roman"/>
          <w:color w:val="181A1A"/>
          <w:sz w:val="28"/>
          <w:lang w:val="ru-RU"/>
        </w:rPr>
        <w:t>этапа</w:t>
      </w:r>
      <w:r w:rsidR="00FD414E" w:rsidRPr="00FD414E">
        <w:rPr>
          <w:rFonts w:ascii="Times New Roman" w:hAnsi="Times New Roman"/>
          <w:color w:val="181A1A"/>
          <w:spacing w:val="32"/>
          <w:sz w:val="28"/>
          <w:lang w:val="ru-RU"/>
        </w:rPr>
        <w:t xml:space="preserve"> </w:t>
      </w:r>
      <w:r w:rsidR="00FD414E" w:rsidRPr="00FD414E">
        <w:rPr>
          <w:rFonts w:ascii="Times New Roman" w:hAnsi="Times New Roman"/>
          <w:color w:val="181A1A"/>
          <w:sz w:val="28"/>
          <w:lang w:val="ru-RU"/>
        </w:rPr>
        <w:t>разрабатывается</w:t>
      </w:r>
      <w:r w:rsidR="00FD414E" w:rsidRPr="00FD414E">
        <w:rPr>
          <w:rFonts w:ascii="Times New Roman" w:hAnsi="Times New Roman"/>
          <w:color w:val="181A1A"/>
          <w:spacing w:val="57"/>
          <w:sz w:val="28"/>
          <w:lang w:val="ru-RU"/>
        </w:rPr>
        <w:t xml:space="preserve"> </w:t>
      </w:r>
      <w:r w:rsidR="00FD414E" w:rsidRPr="00FD414E">
        <w:rPr>
          <w:rFonts w:ascii="Times New Roman" w:hAnsi="Times New Roman"/>
          <w:color w:val="2B2D2D"/>
          <w:sz w:val="28"/>
          <w:lang w:val="ru-RU"/>
        </w:rPr>
        <w:t>в</w:t>
      </w:r>
      <w:r w:rsidR="00FD414E" w:rsidRPr="00FD414E">
        <w:rPr>
          <w:rFonts w:ascii="Times New Roman" w:hAnsi="Times New Roman"/>
          <w:color w:val="2B2D2D"/>
          <w:w w:val="101"/>
          <w:sz w:val="28"/>
          <w:lang w:val="ru-RU"/>
        </w:rPr>
        <w:t xml:space="preserve"> </w:t>
      </w:r>
      <w:r w:rsidR="00FD414E" w:rsidRPr="00FD414E">
        <w:rPr>
          <w:rFonts w:ascii="Times New Roman" w:hAnsi="Times New Roman"/>
          <w:color w:val="2B2D2D"/>
          <w:sz w:val="28"/>
          <w:lang w:val="ru-RU"/>
        </w:rPr>
        <w:t>соответствии</w:t>
      </w:r>
      <w:r w:rsidR="00FD414E" w:rsidRPr="00FD414E">
        <w:rPr>
          <w:rFonts w:ascii="Times New Roman" w:hAnsi="Times New Roman"/>
          <w:color w:val="2B2D2D"/>
          <w:spacing w:val="40"/>
          <w:sz w:val="28"/>
          <w:lang w:val="ru-RU"/>
        </w:rPr>
        <w:t xml:space="preserve"> </w:t>
      </w:r>
      <w:r w:rsidR="00FD414E" w:rsidRPr="00FD414E">
        <w:rPr>
          <w:rFonts w:ascii="Times New Roman" w:hAnsi="Times New Roman"/>
          <w:color w:val="181A1A"/>
          <w:sz w:val="28"/>
          <w:lang w:val="ru-RU"/>
        </w:rPr>
        <w:t>с</w:t>
      </w:r>
      <w:r w:rsidR="00FD414E" w:rsidRPr="00FD414E">
        <w:rPr>
          <w:rFonts w:ascii="Times New Roman" w:hAnsi="Times New Roman"/>
          <w:color w:val="181A1A"/>
          <w:spacing w:val="12"/>
          <w:sz w:val="28"/>
          <w:lang w:val="ru-RU"/>
        </w:rPr>
        <w:t xml:space="preserve"> </w:t>
      </w:r>
      <w:r w:rsidR="00FD414E" w:rsidRPr="00FD414E">
        <w:rPr>
          <w:rFonts w:ascii="Times New Roman" w:hAnsi="Times New Roman"/>
          <w:color w:val="181A1A"/>
          <w:sz w:val="28"/>
          <w:lang w:val="ru-RU"/>
        </w:rPr>
        <w:t>тренировочным</w:t>
      </w:r>
      <w:r w:rsidR="00FD414E" w:rsidRPr="00FD414E">
        <w:rPr>
          <w:rFonts w:ascii="Times New Roman" w:hAnsi="Times New Roman"/>
          <w:color w:val="181A1A"/>
          <w:spacing w:val="45"/>
          <w:sz w:val="28"/>
          <w:lang w:val="ru-RU"/>
        </w:rPr>
        <w:t xml:space="preserve"> </w:t>
      </w:r>
      <w:r w:rsidR="00FD414E" w:rsidRPr="00FD414E">
        <w:rPr>
          <w:rFonts w:ascii="Times New Roman" w:hAnsi="Times New Roman"/>
          <w:color w:val="181A1A"/>
          <w:sz w:val="28"/>
          <w:lang w:val="ru-RU"/>
        </w:rPr>
        <w:t>планоы</w:t>
      </w:r>
      <w:r w:rsidR="00FD414E" w:rsidRPr="00FD414E">
        <w:rPr>
          <w:rFonts w:ascii="Times New Roman" w:hAnsi="Times New Roman"/>
          <w:color w:val="181A1A"/>
          <w:spacing w:val="25"/>
          <w:sz w:val="28"/>
          <w:lang w:val="ru-RU"/>
        </w:rPr>
        <w:t xml:space="preserve"> </w:t>
      </w:r>
      <w:r w:rsidR="00FD414E" w:rsidRPr="00FD414E">
        <w:rPr>
          <w:rFonts w:ascii="Times New Roman" w:hAnsi="Times New Roman"/>
          <w:color w:val="181A1A"/>
          <w:sz w:val="28"/>
          <w:lang w:val="ru-RU"/>
        </w:rPr>
        <w:t>данной</w:t>
      </w:r>
      <w:r w:rsidR="00FD414E" w:rsidRPr="00FD414E">
        <w:rPr>
          <w:rFonts w:ascii="Times New Roman" w:hAnsi="Times New Roman"/>
          <w:color w:val="181A1A"/>
          <w:spacing w:val="35"/>
          <w:sz w:val="28"/>
          <w:lang w:val="ru-RU"/>
        </w:rPr>
        <w:t xml:space="preserve"> </w:t>
      </w:r>
      <w:r w:rsidR="00FD414E" w:rsidRPr="00FD414E">
        <w:rPr>
          <w:rFonts w:ascii="Times New Roman" w:hAnsi="Times New Roman"/>
          <w:color w:val="181A1A"/>
          <w:sz w:val="28"/>
          <w:lang w:val="ru-RU"/>
        </w:rPr>
        <w:t>программы.</w:t>
      </w:r>
      <w:r w:rsidR="00FD414E" w:rsidRPr="00FD414E">
        <w:rPr>
          <w:rFonts w:ascii="Times New Roman" w:hAnsi="Times New Roman"/>
          <w:color w:val="181A1A"/>
          <w:spacing w:val="31"/>
          <w:sz w:val="28"/>
          <w:lang w:val="ru-RU"/>
        </w:rPr>
        <w:t xml:space="preserve"> </w:t>
      </w:r>
      <w:r w:rsidR="00FD414E" w:rsidRPr="00FD414E">
        <w:rPr>
          <w:rFonts w:ascii="Times New Roman" w:hAnsi="Times New Roman"/>
          <w:color w:val="181A1A"/>
          <w:sz w:val="28"/>
          <w:lang w:val="ru-RU"/>
        </w:rPr>
        <w:t>В</w:t>
      </w:r>
      <w:r w:rsidR="00FD414E" w:rsidRPr="00FD414E">
        <w:rPr>
          <w:rFonts w:ascii="Times New Roman" w:hAnsi="Times New Roman"/>
          <w:color w:val="181A1A"/>
          <w:spacing w:val="22"/>
          <w:sz w:val="28"/>
          <w:lang w:val="ru-RU"/>
        </w:rPr>
        <w:t xml:space="preserve"> </w:t>
      </w:r>
      <w:r w:rsidR="00FD414E" w:rsidRPr="00FD414E">
        <w:rPr>
          <w:rFonts w:ascii="Times New Roman" w:hAnsi="Times New Roman"/>
          <w:color w:val="181A1A"/>
          <w:sz w:val="28"/>
          <w:lang w:val="ru-RU"/>
        </w:rPr>
        <w:t>годичном</w:t>
      </w:r>
      <w:r w:rsidR="00FD414E" w:rsidRPr="00FD414E">
        <w:rPr>
          <w:rFonts w:ascii="Times New Roman" w:hAnsi="Times New Roman"/>
          <w:color w:val="181A1A"/>
          <w:spacing w:val="38"/>
          <w:sz w:val="28"/>
          <w:lang w:val="ru-RU"/>
        </w:rPr>
        <w:t xml:space="preserve"> </w:t>
      </w:r>
      <w:r w:rsidR="00FD414E" w:rsidRPr="00FD414E">
        <w:rPr>
          <w:rFonts w:ascii="Times New Roman" w:hAnsi="Times New Roman"/>
          <w:color w:val="3F3F3F"/>
          <w:sz w:val="28"/>
          <w:lang w:val="ru-RU"/>
        </w:rPr>
        <w:t>цикле</w:t>
      </w:r>
      <w:r w:rsidR="00FD414E" w:rsidRPr="00FD414E">
        <w:rPr>
          <w:rFonts w:ascii="Times New Roman" w:hAnsi="Times New Roman"/>
          <w:color w:val="3F3F3F"/>
          <w:w w:val="95"/>
          <w:sz w:val="28"/>
          <w:lang w:val="ru-RU"/>
        </w:rPr>
        <w:t xml:space="preserve"> </w:t>
      </w:r>
      <w:r w:rsidR="00FD414E" w:rsidRPr="00FD414E">
        <w:rPr>
          <w:rFonts w:ascii="Times New Roman" w:hAnsi="Times New Roman"/>
          <w:color w:val="2B2D2D"/>
          <w:sz w:val="28"/>
          <w:lang w:val="ru-RU"/>
        </w:rPr>
        <w:t>занятий</w:t>
      </w:r>
      <w:r w:rsidR="00FD414E" w:rsidRPr="00FD414E">
        <w:rPr>
          <w:rFonts w:ascii="Times New Roman" w:hAnsi="Times New Roman"/>
          <w:color w:val="2B2D2D"/>
          <w:spacing w:val="27"/>
          <w:sz w:val="28"/>
          <w:lang w:val="ru-RU"/>
        </w:rPr>
        <w:t xml:space="preserve"> </w:t>
      </w:r>
      <w:r w:rsidR="00FD414E" w:rsidRPr="00FD414E">
        <w:rPr>
          <w:rFonts w:ascii="Times New Roman" w:hAnsi="Times New Roman"/>
          <w:color w:val="2B2D2D"/>
          <w:sz w:val="28"/>
          <w:lang w:val="ru-RU"/>
        </w:rPr>
        <w:t>или</w:t>
      </w:r>
      <w:r w:rsidR="00FD414E" w:rsidRPr="00FD414E">
        <w:rPr>
          <w:rFonts w:ascii="Times New Roman" w:hAnsi="Times New Roman"/>
          <w:color w:val="2B2D2D"/>
          <w:spacing w:val="15"/>
          <w:sz w:val="28"/>
          <w:lang w:val="ru-RU"/>
        </w:rPr>
        <w:t xml:space="preserve"> </w:t>
      </w:r>
      <w:r w:rsidR="00FD414E" w:rsidRPr="00FD414E">
        <w:rPr>
          <w:rFonts w:ascii="Times New Roman" w:hAnsi="Times New Roman"/>
          <w:color w:val="181A1A"/>
          <w:sz w:val="28"/>
          <w:lang w:val="ru-RU"/>
        </w:rPr>
        <w:t>оперативном</w:t>
      </w:r>
      <w:r w:rsidR="00FD414E" w:rsidRPr="00FD414E">
        <w:rPr>
          <w:rFonts w:ascii="Times New Roman" w:hAnsi="Times New Roman"/>
          <w:color w:val="181A1A"/>
          <w:spacing w:val="27"/>
          <w:sz w:val="28"/>
          <w:lang w:val="ru-RU"/>
        </w:rPr>
        <w:t xml:space="preserve"> </w:t>
      </w:r>
      <w:r w:rsidR="00FD414E" w:rsidRPr="00FD414E">
        <w:rPr>
          <w:rFonts w:ascii="Times New Roman" w:hAnsi="Times New Roman"/>
          <w:color w:val="181A1A"/>
          <w:sz w:val="28"/>
          <w:lang w:val="ru-RU"/>
        </w:rPr>
        <w:t>период</w:t>
      </w:r>
      <w:r w:rsidR="00FD414E" w:rsidRPr="00FD414E">
        <w:rPr>
          <w:rFonts w:ascii="Times New Roman" w:hAnsi="Times New Roman"/>
          <w:color w:val="181A1A"/>
          <w:spacing w:val="34"/>
          <w:sz w:val="28"/>
          <w:lang w:val="ru-RU"/>
        </w:rPr>
        <w:t>е</w:t>
      </w:r>
      <w:r w:rsidR="00FD414E" w:rsidRPr="00FD414E">
        <w:rPr>
          <w:rFonts w:ascii="Times New Roman" w:hAnsi="Times New Roman"/>
          <w:sz w:val="28"/>
          <w:lang w:val="ru-RU"/>
        </w:rPr>
        <w:t>:</w:t>
      </w:r>
      <w:r w:rsidR="00FD414E" w:rsidRPr="00FD414E">
        <w:rPr>
          <w:rFonts w:ascii="Times New Roman" w:hAnsi="Times New Roman"/>
          <w:spacing w:val="-6"/>
          <w:sz w:val="28"/>
          <w:lang w:val="ru-RU"/>
        </w:rPr>
        <w:t xml:space="preserve"> </w:t>
      </w:r>
      <w:r w:rsidR="00FD414E" w:rsidRPr="00FD414E">
        <w:rPr>
          <w:rFonts w:ascii="Times New Roman" w:hAnsi="Times New Roman"/>
          <w:color w:val="181A1A"/>
          <w:spacing w:val="6"/>
          <w:sz w:val="28"/>
          <w:lang w:val="ru-RU"/>
        </w:rPr>
        <w:t>дл</w:t>
      </w:r>
      <w:r w:rsidR="00FD414E" w:rsidRPr="00FD414E">
        <w:rPr>
          <w:rFonts w:ascii="Times New Roman" w:hAnsi="Times New Roman"/>
          <w:color w:val="181A1A"/>
          <w:spacing w:val="11"/>
          <w:sz w:val="28"/>
          <w:lang w:val="ru-RU"/>
        </w:rPr>
        <w:t>я:</w:t>
      </w:r>
      <w:r w:rsidR="00FD414E" w:rsidRPr="00FD414E">
        <w:rPr>
          <w:rFonts w:ascii="Times New Roman" w:hAnsi="Times New Roman"/>
          <w:color w:val="181A1A"/>
          <w:spacing w:val="10"/>
          <w:sz w:val="28"/>
          <w:lang w:val="ru-RU"/>
        </w:rPr>
        <w:t xml:space="preserve"> </w:t>
      </w:r>
      <w:r w:rsidR="00FD414E" w:rsidRPr="00FD414E">
        <w:rPr>
          <w:rFonts w:ascii="Times New Roman" w:hAnsi="Times New Roman"/>
          <w:color w:val="181A1A"/>
          <w:sz w:val="28"/>
          <w:lang w:val="ru-RU"/>
        </w:rPr>
        <w:t>групп</w:t>
      </w:r>
      <w:r w:rsidR="00FD414E" w:rsidRPr="00FD414E">
        <w:rPr>
          <w:rFonts w:ascii="Times New Roman" w:hAnsi="Times New Roman"/>
          <w:color w:val="181A1A"/>
          <w:spacing w:val="18"/>
          <w:sz w:val="28"/>
          <w:lang w:val="ru-RU"/>
        </w:rPr>
        <w:t xml:space="preserve"> </w:t>
      </w:r>
      <w:r w:rsidR="00FD414E" w:rsidRPr="00FD414E">
        <w:rPr>
          <w:rFonts w:ascii="Times New Roman" w:hAnsi="Times New Roman"/>
          <w:color w:val="181A1A"/>
          <w:sz w:val="28"/>
          <w:lang w:val="ru-RU"/>
        </w:rPr>
        <w:t>не</w:t>
      </w:r>
      <w:r w:rsidR="00FD414E" w:rsidRPr="00FD414E">
        <w:rPr>
          <w:rFonts w:ascii="Times New Roman" w:hAnsi="Times New Roman"/>
          <w:color w:val="181A1A"/>
          <w:spacing w:val="10"/>
          <w:sz w:val="28"/>
          <w:lang w:val="ru-RU"/>
        </w:rPr>
        <w:t xml:space="preserve"> </w:t>
      </w:r>
      <w:r w:rsidR="00FD414E" w:rsidRPr="00FD414E">
        <w:rPr>
          <w:rFonts w:ascii="Times New Roman" w:hAnsi="Times New Roman"/>
          <w:color w:val="181A1A"/>
          <w:sz w:val="28"/>
          <w:lang w:val="ru-RU"/>
        </w:rPr>
        <w:t>участвующих</w:t>
      </w:r>
      <w:r w:rsidR="00FD414E" w:rsidRPr="00FD414E">
        <w:rPr>
          <w:rFonts w:ascii="Times New Roman" w:hAnsi="Times New Roman"/>
          <w:color w:val="181A1A"/>
          <w:spacing w:val="41"/>
          <w:sz w:val="28"/>
          <w:lang w:val="ru-RU"/>
        </w:rPr>
        <w:t xml:space="preserve"> </w:t>
      </w:r>
      <w:r w:rsidR="00FD414E" w:rsidRPr="00FD414E">
        <w:rPr>
          <w:rFonts w:ascii="Times New Roman" w:hAnsi="Times New Roman"/>
          <w:color w:val="181A1A"/>
          <w:sz w:val="28"/>
          <w:lang w:val="ru-RU"/>
        </w:rPr>
        <w:t>в</w:t>
      </w:r>
      <w:r w:rsidR="00FD414E" w:rsidRPr="00FD414E">
        <w:rPr>
          <w:rFonts w:ascii="Times New Roman" w:hAnsi="Times New Roman"/>
          <w:color w:val="181A1A"/>
          <w:spacing w:val="10"/>
          <w:sz w:val="28"/>
          <w:lang w:val="ru-RU"/>
        </w:rPr>
        <w:t xml:space="preserve"> </w:t>
      </w:r>
      <w:r w:rsidR="00FD414E" w:rsidRPr="00FD414E">
        <w:rPr>
          <w:rFonts w:ascii="Times New Roman" w:hAnsi="Times New Roman"/>
          <w:color w:val="181A1A"/>
          <w:sz w:val="28"/>
          <w:lang w:val="ru-RU"/>
        </w:rPr>
        <w:t>контрольных</w:t>
      </w:r>
      <w:r w:rsidR="00FD414E" w:rsidRPr="00FD414E">
        <w:rPr>
          <w:rFonts w:ascii="Times New Roman" w:hAnsi="Times New Roman"/>
          <w:color w:val="181A1A"/>
          <w:spacing w:val="68"/>
          <w:w w:val="96"/>
          <w:sz w:val="28"/>
          <w:lang w:val="ru-RU"/>
        </w:rPr>
        <w:t xml:space="preserve"> </w:t>
      </w:r>
      <w:r w:rsidR="00FD414E" w:rsidRPr="00FD414E">
        <w:rPr>
          <w:rFonts w:ascii="Times New Roman" w:hAnsi="Times New Roman"/>
          <w:color w:val="2B2D2D"/>
          <w:sz w:val="28"/>
          <w:lang w:val="ru-RU"/>
        </w:rPr>
        <w:t>соревнованиях</w:t>
      </w:r>
      <w:r w:rsidR="00FD414E" w:rsidRPr="00FD414E">
        <w:rPr>
          <w:rFonts w:ascii="Times New Roman" w:hAnsi="Times New Roman"/>
          <w:color w:val="2B2D2D"/>
          <w:spacing w:val="19"/>
          <w:sz w:val="28"/>
          <w:lang w:val="ru-RU"/>
        </w:rPr>
        <w:t xml:space="preserve"> </w:t>
      </w:r>
      <w:r w:rsidR="00FD414E" w:rsidRPr="00FD414E">
        <w:rPr>
          <w:rFonts w:ascii="Times New Roman" w:hAnsi="Times New Roman"/>
          <w:color w:val="2B2D2D"/>
          <w:sz w:val="28"/>
          <w:lang w:val="ru-RU"/>
        </w:rPr>
        <w:t>(</w:t>
      </w:r>
      <w:r w:rsidR="00FD414E" w:rsidRPr="00FD414E">
        <w:rPr>
          <w:rFonts w:ascii="Times New Roman" w:hAnsi="Times New Roman"/>
          <w:color w:val="2B2D2D"/>
          <w:spacing w:val="55"/>
          <w:sz w:val="28"/>
          <w:lang w:val="ru-RU"/>
        </w:rPr>
        <w:t xml:space="preserve"> </w:t>
      </w:r>
      <w:r w:rsidR="00FD414E" w:rsidRPr="00FD414E">
        <w:rPr>
          <w:rFonts w:ascii="Times New Roman" w:hAnsi="Times New Roman"/>
          <w:color w:val="181A1A"/>
          <w:sz w:val="28"/>
          <w:lang w:val="ru-RU"/>
        </w:rPr>
        <w:t>например</w:t>
      </w:r>
      <w:r w:rsidR="00FD414E" w:rsidRPr="00FD414E">
        <w:rPr>
          <w:rFonts w:ascii="Times New Roman" w:hAnsi="Times New Roman"/>
          <w:color w:val="181A1A"/>
          <w:spacing w:val="14"/>
          <w:sz w:val="28"/>
          <w:lang w:val="ru-RU"/>
        </w:rPr>
        <w:t xml:space="preserve"> </w:t>
      </w:r>
      <w:r w:rsidR="00FD414E" w:rsidRPr="00FD414E">
        <w:rPr>
          <w:rFonts w:ascii="Times New Roman" w:hAnsi="Times New Roman"/>
          <w:color w:val="181A1A"/>
          <w:sz w:val="28"/>
          <w:lang w:val="ru-RU"/>
        </w:rPr>
        <w:t>начальная</w:t>
      </w:r>
      <w:r w:rsidR="00FD414E" w:rsidRPr="00FD414E">
        <w:rPr>
          <w:rFonts w:ascii="Times New Roman" w:hAnsi="Times New Roman"/>
          <w:color w:val="181A1A"/>
          <w:spacing w:val="10"/>
          <w:sz w:val="28"/>
          <w:lang w:val="ru-RU"/>
        </w:rPr>
        <w:t xml:space="preserve"> </w:t>
      </w:r>
      <w:r w:rsidR="00FD414E" w:rsidRPr="00FD414E">
        <w:rPr>
          <w:rFonts w:ascii="Times New Roman" w:hAnsi="Times New Roman"/>
          <w:color w:val="181A1A"/>
          <w:sz w:val="28"/>
          <w:lang w:val="ru-RU"/>
        </w:rPr>
        <w:t>подготовка</w:t>
      </w:r>
      <w:r w:rsidR="00FD414E" w:rsidRPr="00FD414E">
        <w:rPr>
          <w:rFonts w:ascii="Times New Roman" w:hAnsi="Times New Roman"/>
          <w:color w:val="181A1A"/>
          <w:spacing w:val="2"/>
          <w:sz w:val="28"/>
          <w:lang w:val="ru-RU"/>
        </w:rPr>
        <w:t xml:space="preserve"> </w:t>
      </w:r>
      <w:r w:rsidR="00FD414E" w:rsidRPr="00FD414E">
        <w:rPr>
          <w:rFonts w:ascii="Times New Roman" w:hAnsi="Times New Roman"/>
          <w:color w:val="181A1A"/>
          <w:sz w:val="28"/>
          <w:lang w:val="ru-RU"/>
        </w:rPr>
        <w:t>этап</w:t>
      </w:r>
      <w:r w:rsidR="00FD414E" w:rsidRPr="00FD414E">
        <w:rPr>
          <w:rFonts w:ascii="Times New Roman" w:hAnsi="Times New Roman"/>
          <w:color w:val="181A1A"/>
          <w:spacing w:val="24"/>
          <w:sz w:val="28"/>
          <w:lang w:val="ru-RU"/>
        </w:rPr>
        <w:t xml:space="preserve"> </w:t>
      </w:r>
      <w:r w:rsidR="00FD414E">
        <w:rPr>
          <w:rFonts w:ascii="Times New Roman" w:hAnsi="Times New Roman"/>
          <w:color w:val="181A1A"/>
          <w:sz w:val="28"/>
        </w:rPr>
        <w:t>l</w:t>
      </w:r>
      <w:r w:rsidR="00FD414E" w:rsidRPr="00FD414E">
        <w:rPr>
          <w:rFonts w:ascii="Times New Roman" w:hAnsi="Times New Roman"/>
          <w:color w:val="181A1A"/>
          <w:sz w:val="28"/>
          <w:lang w:val="ru-RU"/>
        </w:rPr>
        <w:t>год,</w:t>
      </w:r>
      <w:r w:rsidR="00FD414E" w:rsidRPr="00FD414E">
        <w:rPr>
          <w:rFonts w:ascii="Times New Roman" w:hAnsi="Times New Roman"/>
          <w:color w:val="181A1A"/>
          <w:spacing w:val="66"/>
          <w:sz w:val="28"/>
          <w:lang w:val="ru-RU"/>
        </w:rPr>
        <w:t xml:space="preserve"> </w:t>
      </w:r>
      <w:r w:rsidR="00FD414E" w:rsidRPr="00FD414E">
        <w:rPr>
          <w:rFonts w:ascii="Times New Roman" w:hAnsi="Times New Roman"/>
          <w:color w:val="181A1A"/>
          <w:sz w:val="28"/>
          <w:lang w:val="ru-RU"/>
        </w:rPr>
        <w:t>2год,</w:t>
      </w:r>
      <w:r w:rsidR="00FD414E" w:rsidRPr="00FD414E">
        <w:rPr>
          <w:rFonts w:ascii="Times New Roman" w:hAnsi="Times New Roman"/>
          <w:color w:val="181A1A"/>
          <w:spacing w:val="6"/>
          <w:sz w:val="28"/>
          <w:lang w:val="ru-RU"/>
        </w:rPr>
        <w:t xml:space="preserve"> </w:t>
      </w:r>
      <w:r w:rsidR="00FD414E" w:rsidRPr="00FD414E">
        <w:rPr>
          <w:rFonts w:ascii="Times New Roman" w:hAnsi="Times New Roman"/>
          <w:color w:val="181A1A"/>
          <w:sz w:val="28"/>
          <w:lang w:val="ru-RU"/>
        </w:rPr>
        <w:t>3год</w:t>
      </w:r>
      <w:r w:rsidR="00FD414E" w:rsidRPr="00FD414E">
        <w:rPr>
          <w:rFonts w:ascii="Times New Roman" w:hAnsi="Times New Roman"/>
          <w:color w:val="3F3F3F"/>
          <w:sz w:val="28"/>
          <w:lang w:val="ru-RU"/>
        </w:rPr>
        <w:t>)</w:t>
      </w:r>
      <w:r w:rsidR="00FD414E" w:rsidRPr="00FD414E">
        <w:rPr>
          <w:rFonts w:ascii="Times New Roman" w:hAnsi="Times New Roman"/>
          <w:color w:val="3F3F3F"/>
          <w:spacing w:val="60"/>
          <w:sz w:val="28"/>
          <w:lang w:val="ru-RU"/>
        </w:rPr>
        <w:t xml:space="preserve"> </w:t>
      </w:r>
      <w:r w:rsidR="00FD414E" w:rsidRPr="00FD414E">
        <w:rPr>
          <w:rFonts w:ascii="Times New Roman" w:hAnsi="Times New Roman"/>
          <w:color w:val="2B2D2D"/>
          <w:sz w:val="28"/>
          <w:lang w:val="ru-RU"/>
        </w:rPr>
        <w:t>или</w:t>
      </w:r>
      <w:r w:rsidR="00FD414E" w:rsidRPr="00FD414E">
        <w:rPr>
          <w:rFonts w:ascii="Times New Roman" w:hAnsi="Times New Roman"/>
          <w:color w:val="2B2D2D"/>
          <w:spacing w:val="23"/>
          <w:w w:val="96"/>
          <w:sz w:val="28"/>
          <w:lang w:val="ru-RU"/>
        </w:rPr>
        <w:t xml:space="preserve"> </w:t>
      </w:r>
      <w:r w:rsidR="00FD414E" w:rsidRPr="00FD414E">
        <w:rPr>
          <w:rFonts w:ascii="Times New Roman" w:hAnsi="Times New Roman"/>
          <w:color w:val="3F3F3F"/>
          <w:spacing w:val="2"/>
          <w:sz w:val="28"/>
          <w:lang w:val="ru-RU"/>
        </w:rPr>
        <w:t>играющи</w:t>
      </w:r>
      <w:r w:rsidR="00FD414E" w:rsidRPr="00FD414E">
        <w:rPr>
          <w:rFonts w:ascii="Times New Roman" w:hAnsi="Times New Roman"/>
          <w:color w:val="181A1A"/>
          <w:spacing w:val="1"/>
          <w:sz w:val="28"/>
          <w:lang w:val="ru-RU"/>
        </w:rPr>
        <w:t>е</w:t>
      </w:r>
      <w:r w:rsidR="00FD414E" w:rsidRPr="00FD414E">
        <w:rPr>
          <w:rFonts w:ascii="Times New Roman" w:hAnsi="Times New Roman"/>
          <w:color w:val="181A1A"/>
          <w:spacing w:val="24"/>
          <w:sz w:val="28"/>
          <w:lang w:val="ru-RU"/>
        </w:rPr>
        <w:t xml:space="preserve"> </w:t>
      </w:r>
      <w:r w:rsidR="00FD414E" w:rsidRPr="00FD414E">
        <w:rPr>
          <w:rFonts w:ascii="Times New Roman" w:hAnsi="Times New Roman"/>
          <w:color w:val="2B2D2D"/>
          <w:sz w:val="28"/>
          <w:lang w:val="ru-RU"/>
        </w:rPr>
        <w:t>не</w:t>
      </w:r>
      <w:r w:rsidR="00FD414E" w:rsidRPr="00FD414E">
        <w:rPr>
          <w:rFonts w:ascii="Times New Roman" w:hAnsi="Times New Roman"/>
          <w:color w:val="2B2D2D"/>
          <w:spacing w:val="35"/>
          <w:sz w:val="28"/>
          <w:lang w:val="ru-RU"/>
        </w:rPr>
        <w:t xml:space="preserve"> </w:t>
      </w:r>
      <w:r w:rsidR="00FD414E" w:rsidRPr="00FD414E">
        <w:rPr>
          <w:rFonts w:ascii="Times New Roman" w:hAnsi="Times New Roman"/>
          <w:color w:val="181A1A"/>
          <w:sz w:val="28"/>
          <w:lang w:val="ru-RU"/>
        </w:rPr>
        <w:t>в</w:t>
      </w:r>
      <w:r w:rsidR="00FD414E" w:rsidRPr="00FD414E">
        <w:rPr>
          <w:rFonts w:ascii="Times New Roman" w:hAnsi="Times New Roman"/>
          <w:color w:val="181A1A"/>
          <w:spacing w:val="30"/>
          <w:sz w:val="28"/>
          <w:lang w:val="ru-RU"/>
        </w:rPr>
        <w:t xml:space="preserve"> </w:t>
      </w:r>
      <w:r w:rsidR="00FD414E" w:rsidRPr="00FD414E">
        <w:rPr>
          <w:rFonts w:ascii="Times New Roman" w:hAnsi="Times New Roman"/>
          <w:color w:val="181A1A"/>
          <w:sz w:val="28"/>
          <w:lang w:val="ru-RU"/>
        </w:rPr>
        <w:t>контрольных</w:t>
      </w:r>
      <w:r w:rsidR="00FD414E" w:rsidRPr="00FD414E">
        <w:rPr>
          <w:rFonts w:ascii="Times New Roman" w:hAnsi="Times New Roman"/>
          <w:color w:val="181A1A"/>
          <w:spacing w:val="59"/>
          <w:sz w:val="28"/>
          <w:lang w:val="ru-RU"/>
        </w:rPr>
        <w:t xml:space="preserve"> </w:t>
      </w:r>
      <w:r w:rsidR="00FD414E" w:rsidRPr="00FD414E">
        <w:rPr>
          <w:rFonts w:ascii="Times New Roman" w:hAnsi="Times New Roman"/>
          <w:color w:val="181A1A"/>
          <w:sz w:val="28"/>
          <w:lang w:val="ru-RU"/>
        </w:rPr>
        <w:t>соревнованиях,</w:t>
      </w:r>
      <w:r w:rsidR="00FD414E" w:rsidRPr="00FD414E">
        <w:rPr>
          <w:rFonts w:ascii="Times New Roman" w:hAnsi="Times New Roman"/>
          <w:color w:val="181A1A"/>
          <w:spacing w:val="59"/>
          <w:sz w:val="28"/>
          <w:lang w:val="ru-RU"/>
        </w:rPr>
        <w:t xml:space="preserve"> </w:t>
      </w:r>
      <w:r w:rsidR="00FD414E" w:rsidRPr="00FD414E">
        <w:rPr>
          <w:rFonts w:ascii="Times New Roman" w:hAnsi="Times New Roman"/>
          <w:color w:val="181A1A"/>
          <w:sz w:val="28"/>
          <w:lang w:val="ru-RU"/>
        </w:rPr>
        <w:t>весь</w:t>
      </w:r>
      <w:r w:rsidR="00FD414E" w:rsidRPr="00FD414E">
        <w:rPr>
          <w:rFonts w:ascii="Times New Roman" w:hAnsi="Times New Roman"/>
          <w:color w:val="181A1A"/>
          <w:spacing w:val="33"/>
          <w:sz w:val="28"/>
          <w:lang w:val="ru-RU"/>
        </w:rPr>
        <w:t xml:space="preserve"> </w:t>
      </w:r>
      <w:r w:rsidR="00FD414E" w:rsidRPr="00FD414E">
        <w:rPr>
          <w:rFonts w:ascii="Times New Roman" w:hAnsi="Times New Roman"/>
          <w:color w:val="181A1A"/>
          <w:sz w:val="28"/>
          <w:lang w:val="ru-RU"/>
        </w:rPr>
        <w:t>год</w:t>
      </w:r>
      <w:r w:rsidR="00FD414E" w:rsidRPr="00FD414E">
        <w:rPr>
          <w:rFonts w:ascii="Times New Roman" w:hAnsi="Times New Roman"/>
          <w:color w:val="181A1A"/>
          <w:spacing w:val="32"/>
          <w:sz w:val="28"/>
          <w:lang w:val="ru-RU"/>
        </w:rPr>
        <w:t xml:space="preserve"> </w:t>
      </w:r>
      <w:r w:rsidR="00FD414E" w:rsidRPr="00FD414E">
        <w:rPr>
          <w:rFonts w:ascii="Times New Roman" w:hAnsi="Times New Roman"/>
          <w:color w:val="181A1A"/>
          <w:sz w:val="28"/>
          <w:lang w:val="ru-RU"/>
        </w:rPr>
        <w:t>можно</w:t>
      </w:r>
      <w:r w:rsidR="00FD414E" w:rsidRPr="00FD414E">
        <w:rPr>
          <w:rFonts w:ascii="Times New Roman" w:hAnsi="Times New Roman"/>
          <w:color w:val="181A1A"/>
          <w:spacing w:val="46"/>
          <w:sz w:val="28"/>
          <w:lang w:val="ru-RU"/>
        </w:rPr>
        <w:t xml:space="preserve"> </w:t>
      </w:r>
      <w:r w:rsidR="00FD414E" w:rsidRPr="00FD414E">
        <w:rPr>
          <w:rFonts w:ascii="Times New Roman" w:hAnsi="Times New Roman"/>
          <w:color w:val="181A1A"/>
          <w:sz w:val="28"/>
          <w:lang w:val="ru-RU"/>
        </w:rPr>
        <w:t>назвать,</w:t>
      </w:r>
      <w:r w:rsidR="00FD414E" w:rsidRPr="00FD414E">
        <w:rPr>
          <w:rFonts w:ascii="Times New Roman" w:hAnsi="Times New Roman"/>
          <w:color w:val="181A1A"/>
          <w:spacing w:val="45"/>
          <w:sz w:val="28"/>
          <w:lang w:val="ru-RU"/>
        </w:rPr>
        <w:t xml:space="preserve"> </w:t>
      </w:r>
      <w:r w:rsidR="00FD414E" w:rsidRPr="00FD414E">
        <w:rPr>
          <w:rFonts w:ascii="Times New Roman" w:hAnsi="Times New Roman"/>
          <w:color w:val="2B2D2D"/>
          <w:sz w:val="28"/>
          <w:lang w:val="ru-RU"/>
        </w:rPr>
        <w:t>как</w:t>
      </w:r>
      <w:r w:rsidR="00FD414E" w:rsidRPr="00FD414E">
        <w:rPr>
          <w:rFonts w:ascii="Times New Roman" w:hAnsi="Times New Roman"/>
          <w:color w:val="2B2D2D"/>
          <w:spacing w:val="33"/>
          <w:sz w:val="28"/>
          <w:lang w:val="ru-RU"/>
        </w:rPr>
        <w:t xml:space="preserve"> </w:t>
      </w:r>
      <w:r w:rsidR="00FD414E" w:rsidRPr="00FD414E">
        <w:rPr>
          <w:rFonts w:ascii="Times New Roman" w:hAnsi="Times New Roman"/>
          <w:color w:val="2B2D2D"/>
          <w:sz w:val="28"/>
          <w:lang w:val="ru-RU"/>
        </w:rPr>
        <w:t>год</w:t>
      </w:r>
      <w:r w:rsidR="00FD414E" w:rsidRPr="00FD414E">
        <w:rPr>
          <w:rFonts w:ascii="Times New Roman" w:hAnsi="Times New Roman"/>
          <w:color w:val="2B2D2D"/>
          <w:spacing w:val="25"/>
          <w:w w:val="96"/>
          <w:sz w:val="28"/>
          <w:lang w:val="ru-RU"/>
        </w:rPr>
        <w:t xml:space="preserve"> </w:t>
      </w:r>
      <w:r w:rsidR="00FD414E" w:rsidRPr="00FD414E">
        <w:rPr>
          <w:rFonts w:ascii="Times New Roman" w:hAnsi="Times New Roman"/>
          <w:color w:val="2B2D2D"/>
          <w:sz w:val="28"/>
          <w:lang w:val="ru-RU"/>
        </w:rPr>
        <w:t>определения</w:t>
      </w:r>
      <w:r w:rsidR="00FD414E" w:rsidRPr="00FD414E">
        <w:rPr>
          <w:rFonts w:ascii="Times New Roman" w:hAnsi="Times New Roman"/>
          <w:color w:val="2B2D2D"/>
          <w:spacing w:val="28"/>
          <w:sz w:val="28"/>
          <w:lang w:val="ru-RU"/>
        </w:rPr>
        <w:t xml:space="preserve"> </w:t>
      </w:r>
      <w:r w:rsidR="00FD414E" w:rsidRPr="00FD414E">
        <w:rPr>
          <w:rFonts w:ascii="Times New Roman" w:hAnsi="Times New Roman"/>
          <w:color w:val="2B2D2D"/>
          <w:sz w:val="28"/>
          <w:lang w:val="ru-RU"/>
        </w:rPr>
        <w:t>состава</w:t>
      </w:r>
      <w:r w:rsidR="00FD414E" w:rsidRPr="00FD414E">
        <w:rPr>
          <w:rFonts w:ascii="Times New Roman" w:hAnsi="Times New Roman"/>
          <w:color w:val="2B2D2D"/>
          <w:spacing w:val="8"/>
          <w:sz w:val="28"/>
          <w:lang w:val="ru-RU"/>
        </w:rPr>
        <w:t xml:space="preserve"> </w:t>
      </w:r>
      <w:r w:rsidR="00FD414E" w:rsidRPr="00FD414E">
        <w:rPr>
          <w:rFonts w:ascii="Times New Roman" w:hAnsi="Times New Roman"/>
          <w:color w:val="181A1A"/>
          <w:sz w:val="28"/>
          <w:lang w:val="ru-RU"/>
        </w:rPr>
        <w:t>для</w:t>
      </w:r>
      <w:r w:rsidR="00FD414E" w:rsidRPr="00FD414E">
        <w:rPr>
          <w:rFonts w:ascii="Times New Roman" w:hAnsi="Times New Roman"/>
          <w:color w:val="181A1A"/>
          <w:spacing w:val="10"/>
          <w:sz w:val="28"/>
          <w:lang w:val="ru-RU"/>
        </w:rPr>
        <w:t xml:space="preserve"> </w:t>
      </w:r>
      <w:r w:rsidR="00FD414E" w:rsidRPr="00FD414E">
        <w:rPr>
          <w:rFonts w:ascii="Times New Roman" w:hAnsi="Times New Roman"/>
          <w:color w:val="181A1A"/>
          <w:sz w:val="28"/>
          <w:lang w:val="ru-RU"/>
        </w:rPr>
        <w:t>дальнейшей</w:t>
      </w:r>
      <w:r w:rsidR="00FD414E" w:rsidRPr="00FD414E">
        <w:rPr>
          <w:rFonts w:ascii="Times New Roman" w:hAnsi="Times New Roman"/>
          <w:color w:val="181A1A"/>
          <w:spacing w:val="33"/>
          <w:sz w:val="28"/>
          <w:lang w:val="ru-RU"/>
        </w:rPr>
        <w:t xml:space="preserve"> </w:t>
      </w:r>
      <w:r w:rsidR="00FD414E" w:rsidRPr="00FD414E">
        <w:rPr>
          <w:rFonts w:ascii="Times New Roman" w:hAnsi="Times New Roman"/>
          <w:color w:val="181A1A"/>
          <w:sz w:val="28"/>
          <w:lang w:val="ru-RU"/>
        </w:rPr>
        <w:t>спортивной</w:t>
      </w:r>
      <w:r w:rsidR="00FD414E" w:rsidRPr="00FD414E">
        <w:rPr>
          <w:rFonts w:ascii="Times New Roman" w:hAnsi="Times New Roman"/>
          <w:color w:val="181A1A"/>
          <w:spacing w:val="22"/>
          <w:sz w:val="28"/>
          <w:lang w:val="ru-RU"/>
        </w:rPr>
        <w:t xml:space="preserve"> </w:t>
      </w:r>
      <w:r w:rsidR="00FD414E" w:rsidRPr="00FD414E">
        <w:rPr>
          <w:rFonts w:ascii="Times New Roman" w:hAnsi="Times New Roman"/>
          <w:color w:val="181A1A"/>
          <w:sz w:val="28"/>
          <w:lang w:val="ru-RU"/>
        </w:rPr>
        <w:t>подготовки</w:t>
      </w:r>
      <w:r w:rsidR="00FD414E" w:rsidRPr="00FD414E">
        <w:rPr>
          <w:rFonts w:ascii="Times New Roman" w:hAnsi="Times New Roman"/>
          <w:color w:val="181A1A"/>
          <w:spacing w:val="28"/>
          <w:sz w:val="28"/>
          <w:lang w:val="ru-RU"/>
        </w:rPr>
        <w:t xml:space="preserve"> </w:t>
      </w:r>
      <w:r w:rsidR="00FD414E" w:rsidRPr="00FD414E">
        <w:rPr>
          <w:rFonts w:ascii="Times New Roman" w:hAnsi="Times New Roman"/>
          <w:color w:val="181A1A"/>
          <w:sz w:val="28"/>
          <w:lang w:val="ru-RU"/>
        </w:rPr>
        <w:t>футболист</w:t>
      </w:r>
      <w:r w:rsidR="00FD414E" w:rsidRPr="00FD414E">
        <w:rPr>
          <w:rFonts w:ascii="Times New Roman" w:hAnsi="Times New Roman"/>
          <w:color w:val="181A1A"/>
          <w:spacing w:val="26"/>
          <w:sz w:val="28"/>
          <w:lang w:val="ru-RU"/>
        </w:rPr>
        <w:t>о</w:t>
      </w:r>
      <w:r w:rsidR="00FD414E" w:rsidRPr="00FD414E">
        <w:rPr>
          <w:rFonts w:ascii="Times New Roman" w:hAnsi="Times New Roman"/>
          <w:color w:val="3F3F3F"/>
          <w:sz w:val="28"/>
          <w:lang w:val="ru-RU"/>
        </w:rPr>
        <w:t>в,</w:t>
      </w:r>
      <w:r w:rsidR="00FD414E" w:rsidRPr="00FD414E">
        <w:rPr>
          <w:rFonts w:ascii="Times New Roman" w:hAnsi="Times New Roman"/>
          <w:color w:val="3F3F3F"/>
          <w:spacing w:val="50"/>
          <w:w w:val="95"/>
          <w:sz w:val="28"/>
          <w:lang w:val="ru-RU"/>
        </w:rPr>
        <w:t xml:space="preserve"> </w:t>
      </w:r>
      <w:r w:rsidR="00FD414E" w:rsidRPr="00FD414E">
        <w:rPr>
          <w:rFonts w:ascii="Times New Roman" w:hAnsi="Times New Roman"/>
          <w:color w:val="2B2D2D"/>
          <w:sz w:val="28"/>
          <w:lang w:val="ru-RU"/>
        </w:rPr>
        <w:t>определение</w:t>
      </w:r>
      <w:r w:rsidR="00FD414E" w:rsidRPr="00FD414E">
        <w:rPr>
          <w:rFonts w:ascii="Times New Roman" w:hAnsi="Times New Roman"/>
          <w:color w:val="2B2D2D"/>
          <w:spacing w:val="28"/>
          <w:sz w:val="28"/>
          <w:lang w:val="ru-RU"/>
        </w:rPr>
        <w:t xml:space="preserve"> </w:t>
      </w:r>
      <w:r w:rsidR="00FD414E" w:rsidRPr="00FD414E">
        <w:rPr>
          <w:rFonts w:ascii="Times New Roman" w:hAnsi="Times New Roman"/>
          <w:color w:val="2B2D2D"/>
          <w:sz w:val="28"/>
          <w:lang w:val="ru-RU"/>
        </w:rPr>
        <w:t>их</w:t>
      </w:r>
      <w:r w:rsidR="00FD414E" w:rsidRPr="00FD414E">
        <w:rPr>
          <w:rFonts w:ascii="Times New Roman" w:hAnsi="Times New Roman"/>
          <w:color w:val="2B2D2D"/>
          <w:spacing w:val="14"/>
          <w:sz w:val="28"/>
          <w:lang w:val="ru-RU"/>
        </w:rPr>
        <w:t xml:space="preserve"> </w:t>
      </w:r>
      <w:r w:rsidR="00FD414E" w:rsidRPr="00FD414E">
        <w:rPr>
          <w:rFonts w:ascii="Times New Roman" w:hAnsi="Times New Roman"/>
          <w:color w:val="2B2D2D"/>
          <w:sz w:val="28"/>
          <w:lang w:val="ru-RU"/>
        </w:rPr>
        <w:t>наилучших</w:t>
      </w:r>
      <w:r w:rsidR="00FD414E" w:rsidRPr="00FD414E">
        <w:rPr>
          <w:rFonts w:ascii="Times New Roman" w:hAnsi="Times New Roman"/>
          <w:color w:val="2B2D2D"/>
          <w:spacing w:val="33"/>
          <w:sz w:val="28"/>
          <w:lang w:val="ru-RU"/>
        </w:rPr>
        <w:t xml:space="preserve"> </w:t>
      </w:r>
      <w:r w:rsidR="00FD414E" w:rsidRPr="00FD414E">
        <w:rPr>
          <w:rFonts w:ascii="Times New Roman" w:hAnsi="Times New Roman"/>
          <w:color w:val="181A1A"/>
          <w:sz w:val="28"/>
          <w:lang w:val="ru-RU"/>
        </w:rPr>
        <w:t>качеств,</w:t>
      </w:r>
      <w:r w:rsidR="00FD414E" w:rsidRPr="00FD414E">
        <w:rPr>
          <w:rFonts w:ascii="Times New Roman" w:hAnsi="Times New Roman"/>
          <w:color w:val="181A1A"/>
          <w:spacing w:val="32"/>
          <w:sz w:val="28"/>
          <w:lang w:val="ru-RU"/>
        </w:rPr>
        <w:t xml:space="preserve"> </w:t>
      </w:r>
      <w:r w:rsidR="00FD414E" w:rsidRPr="00FD414E">
        <w:rPr>
          <w:rFonts w:ascii="Times New Roman" w:hAnsi="Times New Roman"/>
          <w:color w:val="181A1A"/>
          <w:sz w:val="28"/>
          <w:lang w:val="ru-RU"/>
        </w:rPr>
        <w:t>с</w:t>
      </w:r>
      <w:r w:rsidR="00FD414E" w:rsidRPr="00FD414E">
        <w:rPr>
          <w:rFonts w:ascii="Times New Roman" w:hAnsi="Times New Roman"/>
          <w:color w:val="181A1A"/>
          <w:spacing w:val="-48"/>
          <w:sz w:val="28"/>
          <w:lang w:val="ru-RU"/>
        </w:rPr>
        <w:t xml:space="preserve"> </w:t>
      </w:r>
      <w:r w:rsidR="00FD414E" w:rsidRPr="00FD414E">
        <w:rPr>
          <w:rFonts w:ascii="Times New Roman" w:hAnsi="Times New Roman"/>
          <w:color w:val="545454"/>
          <w:spacing w:val="-81"/>
          <w:sz w:val="28"/>
          <w:lang w:val="ru-RU"/>
        </w:rPr>
        <w:t>·</w:t>
      </w:r>
      <w:r w:rsidR="00FD414E" w:rsidRPr="00FD414E">
        <w:rPr>
          <w:rFonts w:ascii="Times New Roman" w:hAnsi="Times New Roman"/>
          <w:color w:val="2B2D2D"/>
          <w:spacing w:val="-60"/>
          <w:sz w:val="28"/>
          <w:lang w:val="ru-RU"/>
        </w:rPr>
        <w:t>1</w:t>
      </w:r>
      <w:r w:rsidR="00FD414E" w:rsidRPr="00FD414E">
        <w:rPr>
          <w:rFonts w:ascii="Times New Roman" w:hAnsi="Times New Roman"/>
          <w:color w:val="2B2D2D"/>
          <w:sz w:val="28"/>
          <w:lang w:val="ru-RU"/>
        </w:rPr>
        <w:t>особностей</w:t>
      </w:r>
      <w:r w:rsidR="00FD414E" w:rsidRPr="00FD414E">
        <w:rPr>
          <w:rFonts w:ascii="Times New Roman" w:hAnsi="Times New Roman"/>
          <w:color w:val="2B2D2D"/>
          <w:spacing w:val="28"/>
          <w:sz w:val="28"/>
          <w:lang w:val="ru-RU"/>
        </w:rPr>
        <w:t xml:space="preserve"> </w:t>
      </w:r>
      <w:r w:rsidR="00FD414E" w:rsidRPr="00FD414E">
        <w:rPr>
          <w:rFonts w:ascii="Times New Roman" w:hAnsi="Times New Roman"/>
          <w:color w:val="181A1A"/>
          <w:sz w:val="28"/>
          <w:lang w:val="ru-RU"/>
        </w:rPr>
        <w:t>к</w:t>
      </w:r>
      <w:r w:rsidR="00FD414E" w:rsidRPr="00FD414E">
        <w:rPr>
          <w:rFonts w:ascii="Times New Roman" w:hAnsi="Times New Roman"/>
          <w:color w:val="181A1A"/>
          <w:spacing w:val="9"/>
          <w:sz w:val="28"/>
          <w:lang w:val="ru-RU"/>
        </w:rPr>
        <w:t xml:space="preserve"> </w:t>
      </w:r>
      <w:r w:rsidR="00FD414E" w:rsidRPr="00FD414E">
        <w:rPr>
          <w:rFonts w:ascii="Times New Roman" w:hAnsi="Times New Roman"/>
          <w:color w:val="2B2D2D"/>
          <w:sz w:val="28"/>
          <w:lang w:val="ru-RU"/>
        </w:rPr>
        <w:t>тренировочному</w:t>
      </w:r>
      <w:r w:rsidR="00FD414E" w:rsidRPr="00FD414E">
        <w:rPr>
          <w:rFonts w:ascii="Times New Roman" w:hAnsi="Times New Roman"/>
          <w:color w:val="2B2D2D"/>
          <w:spacing w:val="53"/>
          <w:sz w:val="28"/>
          <w:lang w:val="ru-RU"/>
        </w:rPr>
        <w:t xml:space="preserve"> </w:t>
      </w:r>
      <w:r w:rsidR="00FD414E" w:rsidRPr="00FD414E">
        <w:rPr>
          <w:rFonts w:ascii="Times New Roman" w:hAnsi="Times New Roman"/>
          <w:color w:val="2B2D2D"/>
          <w:sz w:val="28"/>
          <w:lang w:val="ru-RU"/>
        </w:rPr>
        <w:t>процессу</w:t>
      </w:r>
      <w:r w:rsidR="00FD414E" w:rsidRPr="00FD414E">
        <w:rPr>
          <w:rFonts w:ascii="Times New Roman" w:hAnsi="Times New Roman"/>
          <w:color w:val="2B2D2D"/>
          <w:w w:val="96"/>
          <w:sz w:val="28"/>
          <w:lang w:val="ru-RU"/>
        </w:rPr>
        <w:t xml:space="preserve"> </w:t>
      </w:r>
      <w:r w:rsidR="00FD414E" w:rsidRPr="00FD414E">
        <w:rPr>
          <w:rFonts w:ascii="Times New Roman" w:hAnsi="Times New Roman"/>
          <w:color w:val="2B2D2D"/>
          <w:sz w:val="28"/>
          <w:lang w:val="ru-RU"/>
        </w:rPr>
        <w:t>данного</w:t>
      </w:r>
      <w:r w:rsidR="00FD414E" w:rsidRPr="00FD414E">
        <w:rPr>
          <w:rFonts w:ascii="Times New Roman" w:hAnsi="Times New Roman"/>
          <w:color w:val="2B2D2D"/>
          <w:spacing w:val="5"/>
          <w:sz w:val="28"/>
          <w:lang w:val="ru-RU"/>
        </w:rPr>
        <w:t xml:space="preserve"> </w:t>
      </w:r>
      <w:r w:rsidR="00FD414E" w:rsidRPr="00FD414E">
        <w:rPr>
          <w:rFonts w:ascii="Times New Roman" w:hAnsi="Times New Roman"/>
          <w:color w:val="2B2D2D"/>
          <w:sz w:val="28"/>
          <w:lang w:val="ru-RU"/>
        </w:rPr>
        <w:t>вида</w:t>
      </w:r>
      <w:r w:rsidR="00FD414E" w:rsidRPr="00FD414E">
        <w:rPr>
          <w:rFonts w:ascii="Times New Roman" w:hAnsi="Times New Roman"/>
          <w:color w:val="2B2D2D"/>
          <w:spacing w:val="-1"/>
          <w:sz w:val="28"/>
          <w:lang w:val="ru-RU"/>
        </w:rPr>
        <w:t xml:space="preserve"> </w:t>
      </w:r>
      <w:r w:rsidR="00FD414E" w:rsidRPr="00FD414E">
        <w:rPr>
          <w:rFonts w:ascii="Times New Roman" w:hAnsi="Times New Roman"/>
          <w:color w:val="2B2D2D"/>
          <w:sz w:val="28"/>
          <w:lang w:val="ru-RU"/>
        </w:rPr>
        <w:t>спорта,</w:t>
      </w:r>
      <w:r w:rsidR="00FD414E" w:rsidRPr="00FD414E">
        <w:rPr>
          <w:rFonts w:ascii="Times New Roman" w:hAnsi="Times New Roman"/>
          <w:color w:val="2B2D2D"/>
          <w:spacing w:val="1"/>
          <w:sz w:val="28"/>
          <w:lang w:val="ru-RU"/>
        </w:rPr>
        <w:t xml:space="preserve"> </w:t>
      </w:r>
      <w:r w:rsidR="00FD414E" w:rsidRPr="00FD414E">
        <w:rPr>
          <w:rFonts w:ascii="Times New Roman" w:hAnsi="Times New Roman"/>
          <w:color w:val="181A1A"/>
          <w:sz w:val="28"/>
          <w:lang w:val="ru-RU"/>
        </w:rPr>
        <w:t>проявления</w:t>
      </w:r>
      <w:r w:rsidR="00FD414E" w:rsidRPr="00FD414E">
        <w:rPr>
          <w:rFonts w:ascii="Times New Roman" w:hAnsi="Times New Roman"/>
          <w:color w:val="181A1A"/>
          <w:spacing w:val="7"/>
          <w:sz w:val="28"/>
          <w:lang w:val="ru-RU"/>
        </w:rPr>
        <w:t xml:space="preserve"> </w:t>
      </w:r>
      <w:r w:rsidR="00FD414E" w:rsidRPr="00FD414E">
        <w:rPr>
          <w:rFonts w:ascii="Times New Roman" w:hAnsi="Times New Roman"/>
          <w:color w:val="181A1A"/>
          <w:spacing w:val="-2"/>
          <w:sz w:val="28"/>
          <w:lang w:val="ru-RU"/>
        </w:rPr>
        <w:t>хар2</w:t>
      </w:r>
      <w:r w:rsidR="00FD414E" w:rsidRPr="00FD414E">
        <w:rPr>
          <w:rFonts w:ascii="Times New Roman" w:hAnsi="Times New Roman"/>
          <w:color w:val="BCBCBC"/>
          <w:spacing w:val="-6"/>
          <w:sz w:val="28"/>
          <w:lang w:val="ru-RU"/>
        </w:rPr>
        <w:t>1</w:t>
      </w:r>
      <w:r w:rsidR="00FD414E" w:rsidRPr="00FD414E">
        <w:rPr>
          <w:rFonts w:ascii="Times New Roman" w:hAnsi="Times New Roman"/>
          <w:color w:val="181A1A"/>
          <w:spacing w:val="-1"/>
          <w:sz w:val="28"/>
          <w:lang w:val="ru-RU"/>
        </w:rPr>
        <w:t>к</w:t>
      </w:r>
      <w:r w:rsidR="00FD414E">
        <w:rPr>
          <w:rFonts w:ascii="Times New Roman" w:hAnsi="Times New Roman"/>
          <w:color w:val="181A1A"/>
          <w:spacing w:val="-1"/>
          <w:sz w:val="28"/>
        </w:rPr>
        <w:t>r</w:t>
      </w:r>
      <w:r w:rsidR="00FD414E" w:rsidRPr="00FD414E">
        <w:rPr>
          <w:rFonts w:ascii="Times New Roman" w:hAnsi="Times New Roman"/>
          <w:color w:val="181A1A"/>
          <w:spacing w:val="-1"/>
          <w:sz w:val="28"/>
          <w:lang w:val="ru-RU"/>
        </w:rPr>
        <w:t>ера,</w:t>
      </w:r>
      <w:r w:rsidR="00FD414E" w:rsidRPr="00FD414E">
        <w:rPr>
          <w:rFonts w:ascii="Times New Roman" w:hAnsi="Times New Roman"/>
          <w:color w:val="181A1A"/>
          <w:spacing w:val="-5"/>
          <w:sz w:val="28"/>
          <w:lang w:val="ru-RU"/>
        </w:rPr>
        <w:t xml:space="preserve"> </w:t>
      </w:r>
      <w:r w:rsidR="00FD414E" w:rsidRPr="00FD414E">
        <w:rPr>
          <w:rFonts w:ascii="Times New Roman" w:hAnsi="Times New Roman"/>
          <w:color w:val="181A1A"/>
          <w:sz w:val="28"/>
          <w:lang w:val="ru-RU"/>
        </w:rPr>
        <w:t>целеустремлённости,</w:t>
      </w:r>
      <w:r w:rsidR="00FD414E" w:rsidRPr="00FD414E">
        <w:rPr>
          <w:rFonts w:ascii="Times New Roman" w:hAnsi="Times New Roman"/>
          <w:color w:val="181A1A"/>
          <w:spacing w:val="25"/>
          <w:sz w:val="28"/>
          <w:lang w:val="ru-RU"/>
        </w:rPr>
        <w:t xml:space="preserve"> </w:t>
      </w:r>
      <w:r w:rsidR="00FD414E" w:rsidRPr="00FD414E">
        <w:rPr>
          <w:rFonts w:ascii="Times New Roman" w:hAnsi="Times New Roman"/>
          <w:color w:val="2B2D2D"/>
          <w:sz w:val="28"/>
          <w:lang w:val="ru-RU"/>
        </w:rPr>
        <w:t>трудолюбия</w:t>
      </w:r>
      <w:r w:rsidR="00FD414E" w:rsidRPr="00FD414E">
        <w:rPr>
          <w:rFonts w:ascii="Times New Roman" w:hAnsi="Times New Roman"/>
          <w:color w:val="2B2D2D"/>
          <w:spacing w:val="-47"/>
          <w:sz w:val="28"/>
          <w:lang w:val="ru-RU"/>
        </w:rPr>
        <w:t xml:space="preserve"> </w:t>
      </w:r>
      <w:r w:rsidR="00FD414E" w:rsidRPr="00FD414E">
        <w:rPr>
          <w:rFonts w:ascii="Times New Roman" w:hAnsi="Times New Roman"/>
          <w:color w:val="666666"/>
          <w:sz w:val="28"/>
          <w:lang w:val="ru-RU"/>
        </w:rPr>
        <w:t>,</w:t>
      </w:r>
      <w:r w:rsidR="00FD414E" w:rsidRPr="00FD414E">
        <w:rPr>
          <w:rFonts w:ascii="Times New Roman" w:hAnsi="Times New Roman"/>
          <w:color w:val="666666"/>
          <w:spacing w:val="21"/>
          <w:w w:val="91"/>
          <w:sz w:val="28"/>
          <w:lang w:val="ru-RU"/>
        </w:rPr>
        <w:t xml:space="preserve"> </w:t>
      </w:r>
      <w:r w:rsidR="00FD414E" w:rsidRPr="00FD414E">
        <w:rPr>
          <w:rFonts w:ascii="Times New Roman" w:hAnsi="Times New Roman"/>
          <w:color w:val="2B2D2D"/>
          <w:sz w:val="28"/>
          <w:lang w:val="ru-RU"/>
        </w:rPr>
        <w:t>любви</w:t>
      </w:r>
      <w:r w:rsidR="00FD414E" w:rsidRPr="00FD414E">
        <w:rPr>
          <w:rFonts w:ascii="Times New Roman" w:hAnsi="Times New Roman"/>
          <w:color w:val="2B2D2D"/>
          <w:spacing w:val="-4"/>
          <w:sz w:val="28"/>
          <w:lang w:val="ru-RU"/>
        </w:rPr>
        <w:t xml:space="preserve"> </w:t>
      </w:r>
      <w:r w:rsidR="00FD414E" w:rsidRPr="00FD414E">
        <w:rPr>
          <w:rFonts w:ascii="Times New Roman" w:hAnsi="Times New Roman"/>
          <w:color w:val="2B2D2D"/>
          <w:sz w:val="28"/>
          <w:lang w:val="ru-RU"/>
        </w:rPr>
        <w:t>к</w:t>
      </w:r>
      <w:r w:rsidR="00FD414E" w:rsidRPr="00FD414E">
        <w:rPr>
          <w:rFonts w:ascii="Times New Roman" w:hAnsi="Times New Roman"/>
          <w:color w:val="2B2D2D"/>
          <w:spacing w:val="-15"/>
          <w:sz w:val="28"/>
          <w:lang w:val="ru-RU"/>
        </w:rPr>
        <w:t xml:space="preserve"> </w:t>
      </w:r>
      <w:r w:rsidR="00FD414E" w:rsidRPr="00FD414E">
        <w:rPr>
          <w:rFonts w:ascii="Times New Roman" w:hAnsi="Times New Roman"/>
          <w:color w:val="181A1A"/>
          <w:sz w:val="28"/>
          <w:lang w:val="ru-RU"/>
        </w:rPr>
        <w:t>данному</w:t>
      </w:r>
      <w:r w:rsidR="00FD414E" w:rsidRPr="00FD414E">
        <w:rPr>
          <w:rFonts w:ascii="Times New Roman" w:hAnsi="Times New Roman"/>
          <w:color w:val="181A1A"/>
          <w:spacing w:val="5"/>
          <w:sz w:val="28"/>
          <w:lang w:val="ru-RU"/>
        </w:rPr>
        <w:t xml:space="preserve"> </w:t>
      </w:r>
      <w:r w:rsidR="00FD414E" w:rsidRPr="00FD414E">
        <w:rPr>
          <w:rFonts w:ascii="Times New Roman" w:hAnsi="Times New Roman"/>
          <w:color w:val="181A1A"/>
          <w:sz w:val="28"/>
          <w:lang w:val="ru-RU"/>
        </w:rPr>
        <w:t>виду</w:t>
      </w:r>
      <w:r w:rsidR="00FD414E" w:rsidRPr="00FD414E">
        <w:rPr>
          <w:rFonts w:ascii="Times New Roman" w:hAnsi="Times New Roman"/>
          <w:color w:val="181A1A"/>
          <w:spacing w:val="-7"/>
          <w:sz w:val="28"/>
          <w:lang w:val="ru-RU"/>
        </w:rPr>
        <w:t xml:space="preserve"> </w:t>
      </w:r>
      <w:r w:rsidR="00FD414E" w:rsidRPr="00FD414E">
        <w:rPr>
          <w:rFonts w:ascii="Times New Roman" w:hAnsi="Times New Roman"/>
          <w:color w:val="181A1A"/>
          <w:sz w:val="28"/>
          <w:lang w:val="ru-RU"/>
        </w:rPr>
        <w:t>спорта,</w:t>
      </w:r>
      <w:r w:rsidR="00FD414E" w:rsidRPr="00FD414E">
        <w:rPr>
          <w:rFonts w:ascii="Times New Roman" w:hAnsi="Times New Roman"/>
          <w:color w:val="181A1A"/>
          <w:spacing w:val="-4"/>
          <w:sz w:val="28"/>
          <w:lang w:val="ru-RU"/>
        </w:rPr>
        <w:t xml:space="preserve"> </w:t>
      </w:r>
      <w:r w:rsidR="00FD414E" w:rsidRPr="00FD414E">
        <w:rPr>
          <w:rFonts w:ascii="Times New Roman" w:hAnsi="Times New Roman"/>
          <w:color w:val="181A1A"/>
          <w:sz w:val="28"/>
          <w:lang w:val="ru-RU"/>
        </w:rPr>
        <w:t>выявление задатков</w:t>
      </w:r>
      <w:r w:rsidR="00FD414E" w:rsidRPr="00FD414E">
        <w:rPr>
          <w:rFonts w:ascii="Times New Roman" w:hAnsi="Times New Roman"/>
          <w:color w:val="181A1A"/>
          <w:spacing w:val="-7"/>
          <w:sz w:val="28"/>
          <w:lang w:val="ru-RU"/>
        </w:rPr>
        <w:t xml:space="preserve"> </w:t>
      </w:r>
      <w:r w:rsidR="00FD414E" w:rsidRPr="00FD414E">
        <w:rPr>
          <w:rFonts w:ascii="Times New Roman" w:hAnsi="Times New Roman"/>
          <w:color w:val="181A1A"/>
          <w:sz w:val="28"/>
          <w:lang w:val="ru-RU"/>
        </w:rPr>
        <w:t>и</w:t>
      </w:r>
      <w:r w:rsidR="00FD414E" w:rsidRPr="00FD414E">
        <w:rPr>
          <w:rFonts w:ascii="Times New Roman" w:hAnsi="Times New Roman"/>
          <w:color w:val="181A1A"/>
          <w:spacing w:val="-15"/>
          <w:sz w:val="28"/>
          <w:lang w:val="ru-RU"/>
        </w:rPr>
        <w:t xml:space="preserve"> </w:t>
      </w:r>
      <w:r w:rsidR="00FD414E" w:rsidRPr="00FD414E">
        <w:rPr>
          <w:rFonts w:ascii="Times New Roman" w:hAnsi="Times New Roman"/>
          <w:color w:val="181A1A"/>
          <w:sz w:val="28"/>
          <w:lang w:val="ru-RU"/>
        </w:rPr>
        <w:t>способностей</w:t>
      </w:r>
      <w:r w:rsidR="00FD414E" w:rsidRPr="00FD414E">
        <w:rPr>
          <w:rFonts w:ascii="Times New Roman" w:hAnsi="Times New Roman"/>
          <w:color w:val="181A1A"/>
          <w:spacing w:val="4"/>
          <w:sz w:val="28"/>
          <w:lang w:val="ru-RU"/>
        </w:rPr>
        <w:t xml:space="preserve"> </w:t>
      </w:r>
      <w:r w:rsidR="00FD414E" w:rsidRPr="00FD414E">
        <w:rPr>
          <w:rFonts w:ascii="Times New Roman" w:hAnsi="Times New Roman"/>
          <w:color w:val="181A1A"/>
          <w:sz w:val="28"/>
          <w:lang w:val="ru-RU"/>
        </w:rPr>
        <w:t>спортс</w:t>
      </w:r>
      <w:r w:rsidR="00FD414E" w:rsidRPr="00FD414E">
        <w:rPr>
          <w:rFonts w:ascii="Times New Roman" w:hAnsi="Times New Roman"/>
          <w:color w:val="3F3F3F"/>
          <w:sz w:val="28"/>
          <w:lang w:val="ru-RU"/>
        </w:rPr>
        <w:t>м</w:t>
      </w:r>
      <w:r w:rsidR="00FD414E" w:rsidRPr="00FD414E">
        <w:rPr>
          <w:rFonts w:ascii="Times New Roman" w:hAnsi="Times New Roman"/>
          <w:color w:val="181A1A"/>
          <w:sz w:val="28"/>
          <w:lang w:val="ru-RU"/>
        </w:rPr>
        <w:t>е</w:t>
      </w:r>
      <w:r w:rsidR="00FD414E" w:rsidRPr="00FD414E">
        <w:rPr>
          <w:rFonts w:ascii="Times New Roman" w:hAnsi="Times New Roman"/>
          <w:color w:val="3F3F3F"/>
          <w:sz w:val="28"/>
          <w:lang w:val="ru-RU"/>
        </w:rPr>
        <w:t>нов,</w:t>
      </w:r>
      <w:r w:rsidR="00FD414E" w:rsidRPr="00FD414E">
        <w:rPr>
          <w:rFonts w:ascii="Times New Roman" w:hAnsi="Times New Roman"/>
          <w:color w:val="3F3F3F"/>
          <w:spacing w:val="21"/>
          <w:w w:val="96"/>
          <w:sz w:val="28"/>
          <w:lang w:val="ru-RU"/>
        </w:rPr>
        <w:t xml:space="preserve"> </w:t>
      </w:r>
      <w:r w:rsidR="00FD414E" w:rsidRPr="00FD414E">
        <w:rPr>
          <w:rFonts w:ascii="Times New Roman" w:hAnsi="Times New Roman"/>
          <w:color w:val="2B2D2D"/>
          <w:w w:val="95"/>
          <w:sz w:val="28"/>
          <w:lang w:val="ru-RU"/>
        </w:rPr>
        <w:t>мотивации</w:t>
      </w:r>
      <w:r w:rsidR="00FD414E" w:rsidRPr="00FD414E">
        <w:rPr>
          <w:rFonts w:ascii="Times New Roman" w:hAnsi="Times New Roman"/>
          <w:color w:val="2B2D2D"/>
          <w:spacing w:val="-6"/>
          <w:w w:val="95"/>
          <w:sz w:val="28"/>
          <w:lang w:val="ru-RU"/>
        </w:rPr>
        <w:t xml:space="preserve"> </w:t>
      </w:r>
      <w:r w:rsidR="00FD414E" w:rsidRPr="00FD414E">
        <w:rPr>
          <w:rFonts w:ascii="Times New Roman" w:hAnsi="Times New Roman"/>
          <w:color w:val="2B2D2D"/>
          <w:w w:val="95"/>
          <w:sz w:val="28"/>
          <w:lang w:val="ru-RU"/>
        </w:rPr>
        <w:t>к</w:t>
      </w:r>
      <w:r w:rsidR="00FD414E" w:rsidRPr="00FD414E">
        <w:rPr>
          <w:rFonts w:ascii="Times New Roman" w:hAnsi="Times New Roman"/>
          <w:color w:val="2B2D2D"/>
          <w:spacing w:val="-18"/>
          <w:w w:val="95"/>
          <w:sz w:val="28"/>
          <w:lang w:val="ru-RU"/>
        </w:rPr>
        <w:t xml:space="preserve"> </w:t>
      </w:r>
      <w:r w:rsidR="00FD414E" w:rsidRPr="00FD414E">
        <w:rPr>
          <w:rFonts w:ascii="Times New Roman" w:hAnsi="Times New Roman"/>
          <w:color w:val="181A1A"/>
          <w:w w:val="95"/>
          <w:sz w:val="28"/>
          <w:lang w:val="ru-RU"/>
        </w:rPr>
        <w:t>систематическим</w:t>
      </w:r>
      <w:r w:rsidR="00FD414E" w:rsidRPr="00FD414E">
        <w:rPr>
          <w:rFonts w:ascii="Times New Roman" w:hAnsi="Times New Roman"/>
          <w:color w:val="181A1A"/>
          <w:spacing w:val="1"/>
          <w:w w:val="95"/>
          <w:sz w:val="28"/>
          <w:lang w:val="ru-RU"/>
        </w:rPr>
        <w:t xml:space="preserve"> </w:t>
      </w:r>
      <w:r w:rsidR="00FD414E" w:rsidRPr="00FD414E">
        <w:rPr>
          <w:rFonts w:ascii="Times New Roman" w:hAnsi="Times New Roman"/>
          <w:color w:val="181A1A"/>
          <w:w w:val="95"/>
          <w:sz w:val="28"/>
          <w:lang w:val="ru-RU"/>
        </w:rPr>
        <w:t>занятИЯ</w:t>
      </w:r>
      <w:r w:rsidR="00FD414E">
        <w:rPr>
          <w:rFonts w:ascii="Times New Roman" w:hAnsi="Times New Roman"/>
          <w:color w:val="181A1A"/>
          <w:w w:val="95"/>
          <w:sz w:val="28"/>
        </w:rPr>
        <w:t>Jv</w:t>
      </w:r>
      <w:r w:rsidR="00FD414E" w:rsidRPr="00FD414E">
        <w:rPr>
          <w:rFonts w:ascii="Times New Roman" w:hAnsi="Times New Roman"/>
          <w:color w:val="181A1A"/>
          <w:w w:val="95"/>
          <w:sz w:val="28"/>
          <w:lang w:val="ru-RU"/>
        </w:rPr>
        <w:t>1</w:t>
      </w:r>
      <w:r w:rsidR="00FD414E" w:rsidRPr="00FD414E">
        <w:rPr>
          <w:rFonts w:ascii="Times New Roman" w:hAnsi="Times New Roman"/>
          <w:color w:val="181A1A"/>
          <w:spacing w:val="-12"/>
          <w:w w:val="95"/>
          <w:sz w:val="28"/>
          <w:lang w:val="ru-RU"/>
        </w:rPr>
        <w:t xml:space="preserve"> </w:t>
      </w:r>
      <w:r w:rsidR="00FD414E" w:rsidRPr="00FD414E">
        <w:rPr>
          <w:rFonts w:ascii="Times New Roman" w:hAnsi="Times New Roman"/>
          <w:color w:val="181A1A"/>
          <w:w w:val="95"/>
          <w:sz w:val="28"/>
          <w:lang w:val="ru-RU"/>
        </w:rPr>
        <w:t>футболом.</w:t>
      </w:r>
      <w:r w:rsidR="00FD414E" w:rsidRPr="00FD414E">
        <w:rPr>
          <w:rFonts w:ascii="Times New Roman" w:hAnsi="Times New Roman"/>
          <w:color w:val="181A1A"/>
          <w:spacing w:val="-11"/>
          <w:w w:val="95"/>
          <w:sz w:val="28"/>
          <w:lang w:val="ru-RU"/>
        </w:rPr>
        <w:t xml:space="preserve"> </w:t>
      </w:r>
      <w:r w:rsidR="00FD414E" w:rsidRPr="00FD414E">
        <w:rPr>
          <w:rFonts w:ascii="Times New Roman" w:hAnsi="Times New Roman"/>
          <w:color w:val="181A1A"/>
          <w:w w:val="95"/>
          <w:sz w:val="28"/>
          <w:lang w:val="ru-RU"/>
        </w:rPr>
        <w:t>На</w:t>
      </w:r>
      <w:r w:rsidR="00FD414E" w:rsidRPr="00FD414E">
        <w:rPr>
          <w:rFonts w:ascii="Times New Roman" w:hAnsi="Times New Roman"/>
          <w:color w:val="181A1A"/>
          <w:spacing w:val="-17"/>
          <w:w w:val="95"/>
          <w:sz w:val="28"/>
          <w:lang w:val="ru-RU"/>
        </w:rPr>
        <w:t xml:space="preserve"> </w:t>
      </w:r>
      <w:r w:rsidR="00FD414E" w:rsidRPr="00FD414E">
        <w:rPr>
          <w:rFonts w:ascii="Times New Roman" w:hAnsi="Times New Roman"/>
          <w:color w:val="181A1A"/>
          <w:w w:val="95"/>
          <w:sz w:val="28"/>
          <w:lang w:val="ru-RU"/>
        </w:rPr>
        <w:t>данном</w:t>
      </w:r>
      <w:r w:rsidR="00FD414E" w:rsidRPr="00FD414E">
        <w:rPr>
          <w:rFonts w:ascii="Times New Roman" w:hAnsi="Times New Roman"/>
          <w:color w:val="181A1A"/>
          <w:spacing w:val="-12"/>
          <w:w w:val="95"/>
          <w:sz w:val="28"/>
          <w:lang w:val="ru-RU"/>
        </w:rPr>
        <w:t xml:space="preserve"> </w:t>
      </w:r>
      <w:r w:rsidR="00FD414E" w:rsidRPr="00FD414E">
        <w:rPr>
          <w:rFonts w:ascii="Times New Roman" w:hAnsi="Times New Roman"/>
          <w:color w:val="181A1A"/>
          <w:w w:val="95"/>
          <w:sz w:val="28"/>
          <w:lang w:val="ru-RU"/>
        </w:rPr>
        <w:t>этапе</w:t>
      </w:r>
      <w:r w:rsidR="00FD414E" w:rsidRPr="00FD414E">
        <w:rPr>
          <w:rFonts w:ascii="Times New Roman" w:hAnsi="Times New Roman"/>
          <w:color w:val="181A1A"/>
          <w:spacing w:val="-15"/>
          <w:w w:val="95"/>
          <w:sz w:val="28"/>
          <w:lang w:val="ru-RU"/>
        </w:rPr>
        <w:t xml:space="preserve"> </w:t>
      </w:r>
      <w:r w:rsidR="00FD414E" w:rsidRPr="00FD414E">
        <w:rPr>
          <w:rFonts w:ascii="Times New Roman" w:hAnsi="Times New Roman"/>
          <w:color w:val="2B2D2D"/>
          <w:w w:val="95"/>
          <w:sz w:val="28"/>
          <w:lang w:val="ru-RU"/>
        </w:rPr>
        <w:t>подготовк..</w:t>
      </w:r>
      <w:r w:rsidR="00FD414E" w:rsidRPr="00FD414E">
        <w:rPr>
          <w:rFonts w:ascii="Times New Roman" w:hAnsi="Times New Roman"/>
          <w:color w:val="2B2D2D"/>
          <w:spacing w:val="-41"/>
          <w:w w:val="95"/>
          <w:sz w:val="28"/>
          <w:lang w:val="ru-RU"/>
        </w:rPr>
        <w:t>_</w:t>
      </w:r>
      <w:r w:rsidR="00FD414E" w:rsidRPr="00FD414E">
        <w:rPr>
          <w:rFonts w:ascii="Times New Roman" w:hAnsi="Times New Roman"/>
          <w:color w:val="2B2D2D"/>
          <w:w w:val="95"/>
          <w:sz w:val="28"/>
          <w:lang w:val="ru-RU"/>
        </w:rPr>
        <w:t>ч:</w:t>
      </w:r>
      <w:r w:rsidR="00FD414E" w:rsidRPr="00FD414E">
        <w:rPr>
          <w:rFonts w:ascii="Times New Roman" w:hAnsi="Times New Roman"/>
          <w:color w:val="2B2D2D"/>
          <w:w w:val="70"/>
          <w:sz w:val="28"/>
          <w:lang w:val="ru-RU"/>
        </w:rPr>
        <w:t xml:space="preserve"> </w:t>
      </w:r>
      <w:r w:rsidR="00FD414E" w:rsidRPr="00FD414E">
        <w:rPr>
          <w:rFonts w:ascii="Times New Roman" w:hAnsi="Times New Roman"/>
          <w:color w:val="3F3F3F"/>
          <w:sz w:val="28"/>
          <w:lang w:val="ru-RU"/>
        </w:rPr>
        <w:t>про</w:t>
      </w:r>
      <w:r w:rsidR="00FD414E" w:rsidRPr="00FD414E">
        <w:rPr>
          <w:rFonts w:ascii="Times New Roman" w:hAnsi="Times New Roman"/>
          <w:color w:val="181A1A"/>
          <w:sz w:val="28"/>
          <w:lang w:val="ru-RU"/>
        </w:rPr>
        <w:t>водится</w:t>
      </w:r>
      <w:r w:rsidR="00FD414E" w:rsidRPr="00FD414E">
        <w:rPr>
          <w:rFonts w:ascii="Times New Roman" w:hAnsi="Times New Roman"/>
          <w:color w:val="181A1A"/>
          <w:spacing w:val="28"/>
          <w:sz w:val="28"/>
          <w:lang w:val="ru-RU"/>
        </w:rPr>
        <w:t xml:space="preserve"> </w:t>
      </w:r>
      <w:r w:rsidR="00FD414E" w:rsidRPr="00FD414E">
        <w:rPr>
          <w:rFonts w:ascii="Times New Roman" w:hAnsi="Times New Roman"/>
          <w:color w:val="181A1A"/>
          <w:sz w:val="28"/>
          <w:lang w:val="ru-RU"/>
        </w:rPr>
        <w:t>кропотливая</w:t>
      </w:r>
      <w:r w:rsidR="00FD414E" w:rsidRPr="00FD414E">
        <w:rPr>
          <w:rFonts w:ascii="Times New Roman" w:hAnsi="Times New Roman"/>
          <w:color w:val="181A1A"/>
          <w:spacing w:val="22"/>
          <w:sz w:val="28"/>
          <w:lang w:val="ru-RU"/>
        </w:rPr>
        <w:t xml:space="preserve"> </w:t>
      </w:r>
      <w:r w:rsidR="00FD414E" w:rsidRPr="00FD414E">
        <w:rPr>
          <w:rFonts w:ascii="Times New Roman" w:hAnsi="Times New Roman"/>
          <w:color w:val="181A1A"/>
          <w:sz w:val="28"/>
          <w:lang w:val="ru-RU"/>
        </w:rPr>
        <w:t>работа</w:t>
      </w:r>
      <w:r w:rsidR="00FD414E" w:rsidRPr="00FD414E">
        <w:rPr>
          <w:rFonts w:ascii="Times New Roman" w:hAnsi="Times New Roman"/>
          <w:color w:val="181A1A"/>
          <w:spacing w:val="31"/>
          <w:sz w:val="28"/>
          <w:lang w:val="ru-RU"/>
        </w:rPr>
        <w:t xml:space="preserve"> </w:t>
      </w:r>
      <w:r w:rsidR="00FD414E" w:rsidRPr="00FD414E">
        <w:rPr>
          <w:rFonts w:ascii="Times New Roman" w:hAnsi="Times New Roman"/>
          <w:color w:val="181A1A"/>
          <w:sz w:val="28"/>
          <w:lang w:val="ru-RU"/>
        </w:rPr>
        <w:t>по</w:t>
      </w:r>
      <w:r w:rsidR="00FD414E" w:rsidRPr="00FD414E">
        <w:rPr>
          <w:rFonts w:ascii="Times New Roman" w:hAnsi="Times New Roman"/>
          <w:color w:val="181A1A"/>
          <w:spacing w:val="16"/>
          <w:sz w:val="28"/>
          <w:lang w:val="ru-RU"/>
        </w:rPr>
        <w:t xml:space="preserve"> </w:t>
      </w:r>
      <w:r w:rsidR="00FD414E" w:rsidRPr="00FD414E">
        <w:rPr>
          <w:rFonts w:ascii="Times New Roman" w:hAnsi="Times New Roman"/>
          <w:color w:val="181A1A"/>
          <w:sz w:val="28"/>
          <w:lang w:val="ru-RU"/>
        </w:rPr>
        <w:t>выявлению</w:t>
      </w:r>
      <w:r w:rsidR="00FD414E" w:rsidRPr="00FD414E">
        <w:rPr>
          <w:rFonts w:ascii="Times New Roman" w:hAnsi="Times New Roman"/>
          <w:color w:val="181A1A"/>
          <w:spacing w:val="35"/>
          <w:sz w:val="28"/>
          <w:lang w:val="ru-RU"/>
        </w:rPr>
        <w:t xml:space="preserve"> </w:t>
      </w:r>
      <w:r w:rsidR="00FD414E" w:rsidRPr="00FD414E">
        <w:rPr>
          <w:rFonts w:ascii="Times New Roman" w:hAnsi="Times New Roman"/>
          <w:color w:val="181A1A"/>
          <w:sz w:val="28"/>
          <w:lang w:val="ru-RU"/>
        </w:rPr>
        <w:t>и</w:t>
      </w:r>
      <w:r w:rsidR="00FD414E" w:rsidRPr="00FD414E">
        <w:rPr>
          <w:rFonts w:ascii="Times New Roman" w:hAnsi="Times New Roman"/>
          <w:color w:val="181A1A"/>
          <w:spacing w:val="16"/>
          <w:sz w:val="28"/>
          <w:lang w:val="ru-RU"/>
        </w:rPr>
        <w:t xml:space="preserve"> </w:t>
      </w:r>
      <w:r w:rsidR="00FD414E" w:rsidRPr="00FD414E">
        <w:rPr>
          <w:rFonts w:ascii="Times New Roman" w:hAnsi="Times New Roman"/>
          <w:color w:val="181A1A"/>
          <w:sz w:val="28"/>
          <w:lang w:val="ru-RU"/>
        </w:rPr>
        <w:t>обучению</w:t>
      </w:r>
      <w:r w:rsidR="00FD414E" w:rsidRPr="00FD414E">
        <w:rPr>
          <w:rFonts w:ascii="Times New Roman" w:hAnsi="Times New Roman"/>
          <w:color w:val="181A1A"/>
          <w:spacing w:val="28"/>
          <w:sz w:val="28"/>
          <w:lang w:val="ru-RU"/>
        </w:rPr>
        <w:t xml:space="preserve"> </w:t>
      </w:r>
      <w:r w:rsidR="00FD414E" w:rsidRPr="00FD414E">
        <w:rPr>
          <w:rFonts w:ascii="Times New Roman" w:hAnsi="Times New Roman"/>
          <w:color w:val="181A1A"/>
          <w:sz w:val="28"/>
          <w:lang w:val="ru-RU"/>
        </w:rPr>
        <w:t>юных</w:t>
      </w:r>
      <w:r w:rsidR="00FD414E" w:rsidRPr="00FD414E">
        <w:rPr>
          <w:rFonts w:ascii="Times New Roman" w:hAnsi="Times New Roman"/>
          <w:color w:val="181A1A"/>
          <w:spacing w:val="21"/>
          <w:sz w:val="28"/>
          <w:lang w:val="ru-RU"/>
        </w:rPr>
        <w:t xml:space="preserve"> </w:t>
      </w:r>
      <w:r w:rsidR="00FD414E" w:rsidRPr="00FD414E">
        <w:rPr>
          <w:rFonts w:ascii="Times New Roman" w:hAnsi="Times New Roman"/>
          <w:color w:val="181A1A"/>
          <w:sz w:val="28"/>
          <w:lang w:val="ru-RU"/>
        </w:rPr>
        <w:t>спортсме</w:t>
      </w:r>
      <w:r w:rsidR="00FD414E" w:rsidRPr="00FD414E">
        <w:rPr>
          <w:rFonts w:ascii="Times New Roman" w:hAnsi="Times New Roman"/>
          <w:color w:val="3F3F3F"/>
          <w:sz w:val="28"/>
          <w:lang w:val="ru-RU"/>
        </w:rPr>
        <w:t>нов</w:t>
      </w:r>
      <w:r w:rsidR="00FD414E" w:rsidRPr="00FD414E">
        <w:rPr>
          <w:rFonts w:ascii="Times New Roman" w:hAnsi="Times New Roman"/>
          <w:color w:val="3F3F3F"/>
          <w:spacing w:val="34"/>
          <w:w w:val="98"/>
          <w:sz w:val="28"/>
          <w:lang w:val="ru-RU"/>
        </w:rPr>
        <w:t xml:space="preserve"> </w:t>
      </w:r>
      <w:r w:rsidR="00FD414E" w:rsidRPr="00FD414E">
        <w:rPr>
          <w:rFonts w:ascii="Times New Roman" w:hAnsi="Times New Roman"/>
          <w:color w:val="2B2D2D"/>
          <w:sz w:val="28"/>
          <w:lang w:val="ru-RU"/>
        </w:rPr>
        <w:t xml:space="preserve">физической, </w:t>
      </w:r>
      <w:r w:rsidR="00FD414E" w:rsidRPr="00FD414E">
        <w:rPr>
          <w:rFonts w:ascii="Times New Roman" w:hAnsi="Times New Roman"/>
          <w:color w:val="2B2D2D"/>
          <w:spacing w:val="24"/>
          <w:sz w:val="28"/>
          <w:lang w:val="ru-RU"/>
        </w:rPr>
        <w:t xml:space="preserve"> </w:t>
      </w:r>
      <w:r w:rsidR="00FD414E" w:rsidRPr="00FD414E">
        <w:rPr>
          <w:rFonts w:ascii="Times New Roman" w:hAnsi="Times New Roman"/>
          <w:color w:val="181A1A"/>
          <w:sz w:val="28"/>
          <w:lang w:val="ru-RU"/>
        </w:rPr>
        <w:t xml:space="preserve">технической </w:t>
      </w:r>
      <w:r w:rsidR="00FD414E" w:rsidRPr="00FD414E">
        <w:rPr>
          <w:rFonts w:ascii="Times New Roman" w:hAnsi="Times New Roman"/>
          <w:color w:val="181A1A"/>
          <w:spacing w:val="28"/>
          <w:sz w:val="28"/>
          <w:lang w:val="ru-RU"/>
        </w:rPr>
        <w:t xml:space="preserve"> </w:t>
      </w:r>
      <w:r w:rsidR="00FD414E" w:rsidRPr="00FD414E">
        <w:rPr>
          <w:rFonts w:ascii="Times New Roman" w:hAnsi="Times New Roman"/>
          <w:color w:val="181A1A"/>
          <w:sz w:val="28"/>
          <w:lang w:val="ru-RU"/>
        </w:rPr>
        <w:t xml:space="preserve">и </w:t>
      </w:r>
      <w:r w:rsidR="00FD414E" w:rsidRPr="00FD414E">
        <w:rPr>
          <w:rFonts w:ascii="Times New Roman" w:hAnsi="Times New Roman"/>
          <w:color w:val="181A1A"/>
          <w:spacing w:val="8"/>
          <w:sz w:val="28"/>
          <w:lang w:val="ru-RU"/>
        </w:rPr>
        <w:t xml:space="preserve"> </w:t>
      </w:r>
      <w:r w:rsidR="00FD414E" w:rsidRPr="00FD414E">
        <w:rPr>
          <w:rFonts w:ascii="Times New Roman" w:hAnsi="Times New Roman"/>
          <w:color w:val="181A1A"/>
          <w:sz w:val="28"/>
          <w:lang w:val="ru-RU"/>
        </w:rPr>
        <w:t xml:space="preserve">тактической </w:t>
      </w:r>
      <w:r w:rsidR="00FD414E" w:rsidRPr="00FD414E">
        <w:rPr>
          <w:rFonts w:ascii="Times New Roman" w:hAnsi="Times New Roman"/>
          <w:color w:val="181A1A"/>
          <w:spacing w:val="37"/>
          <w:sz w:val="28"/>
          <w:lang w:val="ru-RU"/>
        </w:rPr>
        <w:t xml:space="preserve"> </w:t>
      </w:r>
      <w:r w:rsidR="00FD414E" w:rsidRPr="00FD414E">
        <w:rPr>
          <w:rFonts w:ascii="Times New Roman" w:hAnsi="Times New Roman"/>
          <w:color w:val="181A1A"/>
          <w:sz w:val="28"/>
          <w:lang w:val="ru-RU"/>
        </w:rPr>
        <w:t xml:space="preserve">подготовке, </w:t>
      </w:r>
      <w:r w:rsidR="00FD414E" w:rsidRPr="00FD414E">
        <w:rPr>
          <w:rFonts w:ascii="Times New Roman" w:hAnsi="Times New Roman"/>
          <w:color w:val="181A1A"/>
          <w:spacing w:val="37"/>
          <w:sz w:val="28"/>
          <w:lang w:val="ru-RU"/>
        </w:rPr>
        <w:t xml:space="preserve"> </w:t>
      </w:r>
      <w:r w:rsidR="00FD414E" w:rsidRPr="00FD414E">
        <w:rPr>
          <w:rFonts w:ascii="Times New Roman" w:hAnsi="Times New Roman"/>
          <w:color w:val="181A1A"/>
          <w:sz w:val="28"/>
          <w:lang w:val="ru-RU"/>
        </w:rPr>
        <w:t xml:space="preserve">овладение   </w:t>
      </w:r>
      <w:r w:rsidR="00FD414E" w:rsidRPr="00FD414E">
        <w:rPr>
          <w:rFonts w:ascii="Times New Roman" w:hAnsi="Times New Roman"/>
          <w:color w:val="181A1A"/>
          <w:spacing w:val="42"/>
          <w:sz w:val="28"/>
          <w:lang w:val="ru-RU"/>
        </w:rPr>
        <w:t xml:space="preserve"> </w:t>
      </w:r>
      <w:r w:rsidR="00FD414E" w:rsidRPr="00FD414E">
        <w:rPr>
          <w:rFonts w:ascii="Times New Roman" w:hAnsi="Times New Roman"/>
          <w:color w:val="3F3F3F"/>
          <w:sz w:val="28"/>
          <w:lang w:val="ru-RU"/>
        </w:rPr>
        <w:t>игровыми</w:t>
      </w:r>
    </w:p>
    <w:p w:rsidR="00B663C6" w:rsidRPr="00FD414E" w:rsidRDefault="00B663C6">
      <w:pPr>
        <w:spacing w:line="239" w:lineRule="auto"/>
        <w:jc w:val="both"/>
        <w:rPr>
          <w:rFonts w:ascii="Times New Roman" w:eastAsia="Times New Roman" w:hAnsi="Times New Roman" w:cs="Times New Roman"/>
          <w:sz w:val="28"/>
          <w:szCs w:val="28"/>
          <w:lang w:val="ru-RU"/>
        </w:rPr>
        <w:sectPr w:rsidR="00B663C6" w:rsidRPr="00FD414E">
          <w:pgSz w:w="11910" w:h="16840"/>
          <w:pgMar w:top="1040" w:right="800" w:bottom="280" w:left="320" w:header="720" w:footer="720" w:gutter="0"/>
          <w:cols w:space="720"/>
        </w:sectPr>
      </w:pPr>
    </w:p>
    <w:p w:rsidR="00B663C6" w:rsidRPr="00FD414E" w:rsidRDefault="00FD414E">
      <w:pPr>
        <w:pStyle w:val="a3"/>
        <w:tabs>
          <w:tab w:val="left" w:pos="1612"/>
          <w:tab w:val="left" w:pos="2912"/>
          <w:tab w:val="left" w:pos="4502"/>
          <w:tab w:val="left" w:pos="5749"/>
          <w:tab w:val="left" w:pos="7464"/>
          <w:tab w:val="left" w:pos="8245"/>
        </w:tabs>
        <w:spacing w:before="47" w:line="258" w:lineRule="auto"/>
        <w:ind w:left="117" w:right="120" w:hanging="10"/>
        <w:rPr>
          <w:lang w:val="ru-RU"/>
        </w:rPr>
      </w:pPr>
      <w:bookmarkStart w:id="36" w:name="doc01354520171027064905-1_Страница_36"/>
      <w:bookmarkEnd w:id="36"/>
      <w:r w:rsidRPr="00FD414E">
        <w:rPr>
          <w:color w:val="1A1C1C"/>
          <w:lang w:val="ru-RU"/>
        </w:rPr>
        <w:lastRenderedPageBreak/>
        <w:t>навыками.</w:t>
      </w:r>
      <w:r w:rsidRPr="00FD414E">
        <w:rPr>
          <w:color w:val="1A1C1C"/>
          <w:lang w:val="ru-RU"/>
        </w:rPr>
        <w:tab/>
        <w:t>Большое</w:t>
      </w:r>
      <w:r w:rsidRPr="00FD414E">
        <w:rPr>
          <w:color w:val="1A1C1C"/>
          <w:lang w:val="ru-RU"/>
        </w:rPr>
        <w:tab/>
        <w:t>количество</w:t>
      </w:r>
      <w:r w:rsidRPr="00FD414E">
        <w:rPr>
          <w:color w:val="1A1C1C"/>
          <w:lang w:val="ru-RU"/>
        </w:rPr>
        <w:tab/>
        <w:t>игровых</w:t>
      </w:r>
      <w:r w:rsidRPr="00FD414E">
        <w:rPr>
          <w:color w:val="1A1C1C"/>
          <w:lang w:val="ru-RU"/>
        </w:rPr>
        <w:tab/>
      </w:r>
      <w:r w:rsidRPr="00FD414E">
        <w:rPr>
          <w:color w:val="1A1C1C"/>
          <w:w w:val="95"/>
          <w:lang w:val="ru-RU"/>
        </w:rPr>
        <w:t>упражнений</w:t>
      </w:r>
      <w:r w:rsidRPr="00FD414E">
        <w:rPr>
          <w:color w:val="1A1C1C"/>
          <w:w w:val="95"/>
          <w:lang w:val="ru-RU"/>
        </w:rPr>
        <w:tab/>
      </w:r>
      <w:r w:rsidRPr="00FD414E">
        <w:rPr>
          <w:color w:val="1A1C1C"/>
          <w:lang w:val="ru-RU"/>
        </w:rPr>
        <w:t>даёт</w:t>
      </w:r>
      <w:r w:rsidRPr="00FD414E">
        <w:rPr>
          <w:color w:val="1A1C1C"/>
          <w:lang w:val="ru-RU"/>
        </w:rPr>
        <w:tab/>
        <w:t>возможность определить</w:t>
      </w:r>
      <w:r w:rsidRPr="00FD414E">
        <w:rPr>
          <w:color w:val="1A1C1C"/>
          <w:spacing w:val="16"/>
          <w:lang w:val="ru-RU"/>
        </w:rPr>
        <w:t xml:space="preserve"> </w:t>
      </w:r>
      <w:r w:rsidRPr="00FD414E">
        <w:rPr>
          <w:color w:val="1A1C1C"/>
          <w:lang w:val="ru-RU"/>
        </w:rPr>
        <w:t>основные</w:t>
      </w:r>
      <w:r w:rsidRPr="00FD414E">
        <w:rPr>
          <w:color w:val="1A1C1C"/>
          <w:spacing w:val="10"/>
          <w:lang w:val="ru-RU"/>
        </w:rPr>
        <w:t xml:space="preserve"> </w:t>
      </w:r>
      <w:r w:rsidRPr="00FD414E">
        <w:rPr>
          <w:color w:val="1A1C1C"/>
          <w:lang w:val="ru-RU"/>
        </w:rPr>
        <w:t>качества</w:t>
      </w:r>
      <w:r w:rsidRPr="00FD414E">
        <w:rPr>
          <w:color w:val="1A1C1C"/>
          <w:spacing w:val="4"/>
          <w:lang w:val="ru-RU"/>
        </w:rPr>
        <w:t xml:space="preserve"> </w:t>
      </w:r>
      <w:r w:rsidRPr="00FD414E">
        <w:rPr>
          <w:color w:val="1A1C1C"/>
          <w:lang w:val="ru-RU"/>
        </w:rPr>
        <w:t>трениру,</w:t>
      </w:r>
      <w:r w:rsidRPr="00FD414E">
        <w:rPr>
          <w:color w:val="1A1C1C"/>
          <w:spacing w:val="28"/>
          <w:lang w:val="ru-RU"/>
        </w:rPr>
        <w:t xml:space="preserve"> </w:t>
      </w:r>
      <w:r w:rsidRPr="00FD414E">
        <w:rPr>
          <w:color w:val="1A1C1C"/>
          <w:lang w:val="ru-RU"/>
        </w:rPr>
        <w:t>мых.</w:t>
      </w:r>
    </w:p>
    <w:p w:rsidR="00B663C6" w:rsidRPr="00FD414E" w:rsidRDefault="00FD414E">
      <w:pPr>
        <w:pStyle w:val="a3"/>
        <w:spacing w:line="292" w:lineRule="exact"/>
        <w:ind w:left="117" w:hanging="5"/>
        <w:rPr>
          <w:lang w:val="ru-RU"/>
        </w:rPr>
      </w:pPr>
      <w:r w:rsidRPr="00FD414E">
        <w:rPr>
          <w:color w:val="1A1C1C"/>
          <w:lang w:val="ru-RU"/>
        </w:rPr>
        <w:t>Для</w:t>
      </w:r>
      <w:r w:rsidRPr="00FD414E">
        <w:rPr>
          <w:color w:val="1A1C1C"/>
          <w:spacing w:val="23"/>
          <w:lang w:val="ru-RU"/>
        </w:rPr>
        <w:t xml:space="preserve"> </w:t>
      </w:r>
      <w:r w:rsidRPr="00FD414E">
        <w:rPr>
          <w:color w:val="1A1C1C"/>
          <w:lang w:val="ru-RU"/>
        </w:rPr>
        <w:t>команд</w:t>
      </w:r>
      <w:r w:rsidRPr="00FD414E">
        <w:rPr>
          <w:color w:val="1A1C1C"/>
          <w:spacing w:val="10"/>
          <w:lang w:val="ru-RU"/>
        </w:rPr>
        <w:t xml:space="preserve"> </w:t>
      </w:r>
      <w:r w:rsidRPr="00FD414E">
        <w:rPr>
          <w:color w:val="1A1C1C"/>
          <w:lang w:val="ru-RU"/>
        </w:rPr>
        <w:t>участвующих</w:t>
      </w:r>
      <w:r w:rsidRPr="00FD414E">
        <w:rPr>
          <w:color w:val="1A1C1C"/>
          <w:spacing w:val="38"/>
          <w:lang w:val="ru-RU"/>
        </w:rPr>
        <w:t xml:space="preserve"> </w:t>
      </w:r>
      <w:r w:rsidRPr="00FD414E">
        <w:rPr>
          <w:color w:val="1A1C1C"/>
          <w:lang w:val="ru-RU"/>
        </w:rPr>
        <w:t>в</w:t>
      </w:r>
      <w:r w:rsidRPr="00FD414E">
        <w:rPr>
          <w:color w:val="1A1C1C"/>
          <w:spacing w:val="-4"/>
          <w:lang w:val="ru-RU"/>
        </w:rPr>
        <w:t xml:space="preserve"> </w:t>
      </w:r>
      <w:r w:rsidRPr="00FD414E">
        <w:rPr>
          <w:color w:val="1A1C1C"/>
          <w:lang w:val="ru-RU"/>
        </w:rPr>
        <w:t>контрольных</w:t>
      </w:r>
      <w:r w:rsidRPr="00FD414E">
        <w:rPr>
          <w:color w:val="1A1C1C"/>
          <w:spacing w:val="29"/>
          <w:lang w:val="ru-RU"/>
        </w:rPr>
        <w:t xml:space="preserve"> </w:t>
      </w:r>
      <w:r w:rsidRPr="00FD414E">
        <w:rPr>
          <w:color w:val="1A1C1C"/>
          <w:lang w:val="ru-RU"/>
        </w:rPr>
        <w:t>соревнованиях</w:t>
      </w:r>
      <w:r w:rsidRPr="00FD414E">
        <w:rPr>
          <w:color w:val="1A1C1C"/>
          <w:spacing w:val="23"/>
          <w:lang w:val="ru-RU"/>
        </w:rPr>
        <w:t xml:space="preserve"> </w:t>
      </w:r>
      <w:r w:rsidRPr="00FD414E">
        <w:rPr>
          <w:color w:val="1A1C1C"/>
          <w:lang w:val="ru-RU"/>
        </w:rPr>
        <w:t>начиная</w:t>
      </w:r>
      <w:r w:rsidRPr="00FD414E">
        <w:rPr>
          <w:color w:val="1A1C1C"/>
          <w:spacing w:val="24"/>
          <w:lang w:val="ru-RU"/>
        </w:rPr>
        <w:t xml:space="preserve"> </w:t>
      </w:r>
      <w:r w:rsidRPr="00FD414E">
        <w:rPr>
          <w:color w:val="1A1C1C"/>
          <w:spacing w:val="4"/>
          <w:lang w:val="ru-RU"/>
        </w:rPr>
        <w:t>с13</w:t>
      </w:r>
      <w:r w:rsidRPr="00FD414E">
        <w:rPr>
          <w:color w:val="1A1C1C"/>
          <w:spacing w:val="-14"/>
          <w:lang w:val="ru-RU"/>
        </w:rPr>
        <w:t xml:space="preserve"> </w:t>
      </w:r>
      <w:r w:rsidRPr="00FD414E">
        <w:rPr>
          <w:color w:val="1A1C1C"/>
          <w:lang w:val="ru-RU"/>
        </w:rPr>
        <w:t>лет</w:t>
      </w:r>
      <w:r w:rsidRPr="00FD414E">
        <w:rPr>
          <w:color w:val="1A1C1C"/>
          <w:spacing w:val="13"/>
          <w:lang w:val="ru-RU"/>
        </w:rPr>
        <w:t xml:space="preserve"> </w:t>
      </w:r>
      <w:r w:rsidRPr="00FD414E">
        <w:rPr>
          <w:color w:val="313433"/>
          <w:lang w:val="ru-RU"/>
        </w:rPr>
        <w:t>и</w:t>
      </w:r>
      <w:r w:rsidRPr="00FD414E">
        <w:rPr>
          <w:color w:val="313433"/>
          <w:spacing w:val="2"/>
          <w:lang w:val="ru-RU"/>
        </w:rPr>
        <w:t xml:space="preserve"> </w:t>
      </w:r>
      <w:r w:rsidRPr="00FD414E">
        <w:rPr>
          <w:color w:val="313433"/>
          <w:lang w:val="ru-RU"/>
        </w:rPr>
        <w:t>до</w:t>
      </w:r>
    </w:p>
    <w:p w:rsidR="00B663C6" w:rsidRPr="00FD414E" w:rsidRDefault="00FD414E">
      <w:pPr>
        <w:spacing w:before="5" w:line="258" w:lineRule="auto"/>
        <w:ind w:left="121" w:right="84" w:hanging="5"/>
        <w:rPr>
          <w:rFonts w:ascii="Times New Roman" w:eastAsia="Times New Roman" w:hAnsi="Times New Roman" w:cs="Times New Roman"/>
          <w:sz w:val="27"/>
          <w:szCs w:val="27"/>
          <w:lang w:val="ru-RU"/>
        </w:rPr>
      </w:pPr>
      <w:r w:rsidRPr="00FD414E">
        <w:rPr>
          <w:rFonts w:ascii="Times New Roman" w:hAnsi="Times New Roman"/>
          <w:color w:val="1A1C1C"/>
          <w:sz w:val="27"/>
          <w:lang w:val="ru-RU"/>
        </w:rPr>
        <w:t xml:space="preserve">выпуска, </w:t>
      </w:r>
      <w:r w:rsidRPr="00FD414E">
        <w:rPr>
          <w:rFonts w:ascii="Times New Roman" w:hAnsi="Times New Roman"/>
          <w:color w:val="1A1C1C"/>
          <w:spacing w:val="5"/>
          <w:sz w:val="27"/>
          <w:lang w:val="ru-RU"/>
        </w:rPr>
        <w:t xml:space="preserve"> </w:t>
      </w:r>
      <w:r w:rsidRPr="00FD414E">
        <w:rPr>
          <w:rFonts w:ascii="Times New Roman" w:hAnsi="Times New Roman"/>
          <w:color w:val="1A1C1C"/>
          <w:sz w:val="27"/>
          <w:lang w:val="ru-RU"/>
        </w:rPr>
        <w:t>выделяются</w:t>
      </w:r>
      <w:r w:rsidRPr="00FD414E">
        <w:rPr>
          <w:rFonts w:ascii="Times New Roman" w:hAnsi="Times New Roman"/>
          <w:color w:val="1A1C1C"/>
          <w:spacing w:val="2"/>
          <w:sz w:val="27"/>
          <w:lang w:val="ru-RU"/>
        </w:rPr>
        <w:t xml:space="preserve"> </w:t>
      </w:r>
      <w:r w:rsidRPr="00FD414E">
        <w:rPr>
          <w:rFonts w:ascii="Times New Roman" w:hAnsi="Times New Roman"/>
          <w:color w:val="1A1C1C"/>
          <w:sz w:val="27"/>
          <w:lang w:val="ru-RU"/>
        </w:rPr>
        <w:t>три</w:t>
      </w:r>
      <w:r w:rsidRPr="00FD414E">
        <w:rPr>
          <w:rFonts w:ascii="Times New Roman" w:hAnsi="Times New Roman"/>
          <w:color w:val="1A1C1C"/>
          <w:spacing w:val="-1"/>
          <w:sz w:val="27"/>
          <w:lang w:val="ru-RU"/>
        </w:rPr>
        <w:t xml:space="preserve"> </w:t>
      </w:r>
      <w:r w:rsidRPr="00FD414E">
        <w:rPr>
          <w:rFonts w:ascii="Times New Roman" w:hAnsi="Times New Roman"/>
          <w:color w:val="1A1C1C"/>
          <w:sz w:val="27"/>
          <w:lang w:val="ru-RU"/>
        </w:rPr>
        <w:t>периода</w:t>
      </w:r>
      <w:r w:rsidRPr="00FD414E">
        <w:rPr>
          <w:rFonts w:ascii="Times New Roman" w:hAnsi="Times New Roman"/>
          <w:color w:val="1A1C1C"/>
          <w:spacing w:val="-2"/>
          <w:sz w:val="27"/>
          <w:lang w:val="ru-RU"/>
        </w:rPr>
        <w:t xml:space="preserve"> </w:t>
      </w:r>
      <w:r w:rsidRPr="00FD414E">
        <w:rPr>
          <w:rFonts w:ascii="Times New Roman" w:hAnsi="Times New Roman"/>
          <w:color w:val="1A1C1C"/>
          <w:sz w:val="27"/>
          <w:lang w:val="ru-RU"/>
        </w:rPr>
        <w:t>тренировочной</w:t>
      </w:r>
      <w:r w:rsidRPr="00FD414E">
        <w:rPr>
          <w:rFonts w:ascii="Times New Roman" w:hAnsi="Times New Roman"/>
          <w:color w:val="1A1C1C"/>
          <w:spacing w:val="16"/>
          <w:sz w:val="27"/>
          <w:lang w:val="ru-RU"/>
        </w:rPr>
        <w:t xml:space="preserve"> </w:t>
      </w:r>
      <w:r w:rsidRPr="00FD414E">
        <w:rPr>
          <w:rFonts w:ascii="Times New Roman" w:hAnsi="Times New Roman"/>
          <w:color w:val="1A1C1C"/>
          <w:sz w:val="27"/>
          <w:lang w:val="ru-RU"/>
        </w:rPr>
        <w:t>работы:</w:t>
      </w:r>
      <w:r w:rsidRPr="00FD414E">
        <w:rPr>
          <w:rFonts w:ascii="Times New Roman" w:hAnsi="Times New Roman"/>
          <w:color w:val="1A1C1C"/>
          <w:spacing w:val="17"/>
          <w:sz w:val="27"/>
          <w:lang w:val="ru-RU"/>
        </w:rPr>
        <w:t xml:space="preserve"> </w:t>
      </w:r>
      <w:r w:rsidRPr="00FD414E">
        <w:rPr>
          <w:rFonts w:ascii="Times New Roman" w:hAnsi="Times New Roman"/>
          <w:b/>
          <w:color w:val="1A1C1C"/>
          <w:sz w:val="27"/>
          <w:lang w:val="ru-RU"/>
        </w:rPr>
        <w:t>подготовительный:,</w:t>
      </w:r>
      <w:r w:rsidRPr="00FD414E">
        <w:rPr>
          <w:rFonts w:ascii="Times New Roman" w:hAnsi="Times New Roman"/>
          <w:b/>
          <w:color w:val="1A1C1C"/>
          <w:w w:val="96"/>
          <w:sz w:val="27"/>
          <w:lang w:val="ru-RU"/>
        </w:rPr>
        <w:t xml:space="preserve"> </w:t>
      </w:r>
      <w:r w:rsidRPr="00FD414E">
        <w:rPr>
          <w:rFonts w:ascii="Times New Roman" w:hAnsi="Times New Roman"/>
          <w:b/>
          <w:color w:val="1A1C1C"/>
          <w:sz w:val="27"/>
          <w:lang w:val="ru-RU"/>
        </w:rPr>
        <w:t>соревновательный</w:t>
      </w:r>
      <w:r w:rsidRPr="00FD414E">
        <w:rPr>
          <w:rFonts w:ascii="Times New Roman" w:hAnsi="Times New Roman"/>
          <w:b/>
          <w:color w:val="1A1C1C"/>
          <w:spacing w:val="43"/>
          <w:sz w:val="27"/>
          <w:lang w:val="ru-RU"/>
        </w:rPr>
        <w:t xml:space="preserve"> </w:t>
      </w:r>
      <w:r w:rsidRPr="00FD414E">
        <w:rPr>
          <w:rFonts w:ascii="Times New Roman" w:hAnsi="Times New Roman"/>
          <w:b/>
          <w:color w:val="1A1C1C"/>
          <w:sz w:val="27"/>
          <w:lang w:val="ru-RU"/>
        </w:rPr>
        <w:t>и</w:t>
      </w:r>
      <w:r w:rsidRPr="00FD414E">
        <w:rPr>
          <w:rFonts w:ascii="Times New Roman" w:hAnsi="Times New Roman"/>
          <w:b/>
          <w:color w:val="1A1C1C"/>
          <w:spacing w:val="-7"/>
          <w:sz w:val="27"/>
          <w:lang w:val="ru-RU"/>
        </w:rPr>
        <w:t xml:space="preserve"> </w:t>
      </w:r>
      <w:r w:rsidRPr="00FD414E">
        <w:rPr>
          <w:rFonts w:ascii="Times New Roman" w:hAnsi="Times New Roman"/>
          <w:b/>
          <w:color w:val="1A1C1C"/>
          <w:sz w:val="27"/>
          <w:lang w:val="ru-RU"/>
        </w:rPr>
        <w:t>переходный.</w:t>
      </w:r>
    </w:p>
    <w:p w:rsidR="00B663C6" w:rsidRPr="00FD414E" w:rsidRDefault="00FD414E">
      <w:pPr>
        <w:spacing w:line="292" w:lineRule="exact"/>
        <w:ind w:left="117"/>
        <w:rPr>
          <w:rFonts w:ascii="Times New Roman" w:eastAsia="Times New Roman" w:hAnsi="Times New Roman" w:cs="Times New Roman"/>
          <w:sz w:val="27"/>
          <w:szCs w:val="27"/>
          <w:lang w:val="ru-RU"/>
        </w:rPr>
      </w:pPr>
      <w:r w:rsidRPr="00FD414E">
        <w:rPr>
          <w:rFonts w:ascii="Times New Roman" w:hAnsi="Times New Roman"/>
          <w:b/>
          <w:color w:val="1A1C1C"/>
          <w:sz w:val="27"/>
          <w:lang w:val="ru-RU"/>
        </w:rPr>
        <w:t>Подготовительный</w:t>
      </w:r>
      <w:r w:rsidRPr="00FD414E">
        <w:rPr>
          <w:rFonts w:ascii="Times New Roman" w:hAnsi="Times New Roman"/>
          <w:b/>
          <w:color w:val="1A1C1C"/>
          <w:spacing w:val="61"/>
          <w:sz w:val="27"/>
          <w:lang w:val="ru-RU"/>
        </w:rPr>
        <w:t xml:space="preserve"> </w:t>
      </w:r>
      <w:r w:rsidRPr="00FD414E">
        <w:rPr>
          <w:rFonts w:ascii="Times New Roman" w:hAnsi="Times New Roman"/>
          <w:b/>
          <w:color w:val="1A1C1C"/>
          <w:sz w:val="27"/>
          <w:lang w:val="ru-RU"/>
        </w:rPr>
        <w:t>период</w:t>
      </w:r>
      <w:r w:rsidRPr="00FD414E">
        <w:rPr>
          <w:rFonts w:ascii="Times New Roman" w:hAnsi="Times New Roman"/>
          <w:b/>
          <w:color w:val="1A1C1C"/>
          <w:spacing w:val="8"/>
          <w:sz w:val="27"/>
          <w:lang w:val="ru-RU"/>
        </w:rPr>
        <w:t xml:space="preserve"> </w:t>
      </w:r>
      <w:r w:rsidRPr="00FD414E">
        <w:rPr>
          <w:rFonts w:ascii="Times New Roman" w:hAnsi="Times New Roman"/>
          <w:color w:val="1A1C1C"/>
          <w:sz w:val="27"/>
          <w:lang w:val="ru-RU"/>
        </w:rPr>
        <w:t>продолжительностью</w:t>
      </w:r>
      <w:r w:rsidRPr="00FD414E">
        <w:rPr>
          <w:rFonts w:ascii="Times New Roman" w:hAnsi="Times New Roman"/>
          <w:color w:val="1A1C1C"/>
          <w:spacing w:val="46"/>
          <w:sz w:val="27"/>
          <w:lang w:val="ru-RU"/>
        </w:rPr>
        <w:t xml:space="preserve"> </w:t>
      </w:r>
      <w:r w:rsidRPr="00FD414E">
        <w:rPr>
          <w:rFonts w:ascii="Times New Roman" w:hAnsi="Times New Roman"/>
          <w:color w:val="1A1C1C"/>
          <w:sz w:val="27"/>
          <w:lang w:val="ru-RU"/>
        </w:rPr>
        <w:t>3</w:t>
      </w:r>
      <w:r w:rsidRPr="00FD414E">
        <w:rPr>
          <w:rFonts w:ascii="Times New Roman" w:hAnsi="Times New Roman"/>
          <w:color w:val="1A1C1C"/>
          <w:spacing w:val="1"/>
          <w:sz w:val="27"/>
          <w:lang w:val="ru-RU"/>
        </w:rPr>
        <w:t>,5</w:t>
      </w:r>
      <w:r w:rsidRPr="00FD414E">
        <w:rPr>
          <w:rFonts w:ascii="Times New Roman" w:hAnsi="Times New Roman"/>
          <w:color w:val="1A1C1C"/>
          <w:spacing w:val="2"/>
          <w:sz w:val="27"/>
          <w:lang w:val="ru-RU"/>
        </w:rPr>
        <w:t xml:space="preserve"> </w:t>
      </w:r>
      <w:r w:rsidRPr="00FD414E">
        <w:rPr>
          <w:rFonts w:ascii="Times New Roman" w:hAnsi="Times New Roman"/>
          <w:color w:val="1A1C1C"/>
          <w:sz w:val="27"/>
          <w:lang w:val="ru-RU"/>
        </w:rPr>
        <w:t>месяца</w:t>
      </w:r>
      <w:r w:rsidRPr="00FD414E">
        <w:rPr>
          <w:rFonts w:ascii="Times New Roman" w:hAnsi="Times New Roman"/>
          <w:color w:val="1A1C1C"/>
          <w:spacing w:val="21"/>
          <w:sz w:val="27"/>
          <w:lang w:val="ru-RU"/>
        </w:rPr>
        <w:t xml:space="preserve"> </w:t>
      </w:r>
      <w:r w:rsidRPr="00FD414E">
        <w:rPr>
          <w:rFonts w:ascii="Times New Roman" w:hAnsi="Times New Roman"/>
          <w:color w:val="1A1C1C"/>
          <w:sz w:val="27"/>
          <w:lang w:val="ru-RU"/>
        </w:rPr>
        <w:t>(начинается</w:t>
      </w:r>
      <w:r w:rsidRPr="00FD414E">
        <w:rPr>
          <w:rFonts w:ascii="Times New Roman" w:hAnsi="Times New Roman"/>
          <w:color w:val="1A1C1C"/>
          <w:spacing w:val="23"/>
          <w:sz w:val="27"/>
          <w:lang w:val="ru-RU"/>
        </w:rPr>
        <w:t xml:space="preserve"> </w:t>
      </w:r>
      <w:r w:rsidRPr="00FD414E">
        <w:rPr>
          <w:rFonts w:ascii="Times New Roman" w:hAnsi="Times New Roman"/>
          <w:color w:val="1A1C1C"/>
          <w:sz w:val="27"/>
          <w:lang w:val="ru-RU"/>
        </w:rPr>
        <w:t>с</w:t>
      </w:r>
    </w:p>
    <w:p w:rsidR="00B663C6" w:rsidRPr="00FD414E" w:rsidRDefault="00FD414E">
      <w:pPr>
        <w:pStyle w:val="a3"/>
        <w:tabs>
          <w:tab w:val="left" w:pos="6373"/>
        </w:tabs>
        <w:spacing w:before="9" w:line="250" w:lineRule="auto"/>
        <w:ind w:left="126" w:right="176" w:firstLine="4"/>
        <w:rPr>
          <w:lang w:val="ru-RU"/>
        </w:rPr>
      </w:pPr>
      <w:r w:rsidRPr="00FD414E">
        <w:rPr>
          <w:color w:val="313433"/>
          <w:lang w:val="ru-RU"/>
        </w:rPr>
        <w:t>08.01</w:t>
      </w:r>
      <w:r w:rsidRPr="00FD414E">
        <w:rPr>
          <w:color w:val="313433"/>
          <w:spacing w:val="10"/>
          <w:lang w:val="ru-RU"/>
        </w:rPr>
        <w:t xml:space="preserve"> </w:t>
      </w:r>
      <w:r w:rsidRPr="00FD414E">
        <w:rPr>
          <w:color w:val="1A1C1C"/>
          <w:lang w:val="ru-RU"/>
        </w:rPr>
        <w:t>и</w:t>
      </w:r>
      <w:r w:rsidRPr="00FD414E">
        <w:rPr>
          <w:color w:val="1A1C1C"/>
          <w:spacing w:val="-7"/>
          <w:lang w:val="ru-RU"/>
        </w:rPr>
        <w:t xml:space="preserve"> </w:t>
      </w:r>
      <w:r w:rsidRPr="00FD414E">
        <w:rPr>
          <w:color w:val="1A1C1C"/>
          <w:lang w:val="ru-RU"/>
        </w:rPr>
        <w:t>заканчивается</w:t>
      </w:r>
      <w:r w:rsidRPr="00FD414E">
        <w:rPr>
          <w:color w:val="1A1C1C"/>
          <w:spacing w:val="38"/>
          <w:lang w:val="ru-RU"/>
        </w:rPr>
        <w:t xml:space="preserve"> </w:t>
      </w:r>
      <w:r w:rsidRPr="00FD414E">
        <w:rPr>
          <w:color w:val="1A1C1C"/>
          <w:lang w:val="ru-RU"/>
        </w:rPr>
        <w:t>подготовкой</w:t>
      </w:r>
      <w:r w:rsidRPr="00FD414E">
        <w:rPr>
          <w:color w:val="1A1C1C"/>
          <w:spacing w:val="36"/>
          <w:lang w:val="ru-RU"/>
        </w:rPr>
        <w:t xml:space="preserve"> </w:t>
      </w:r>
      <w:r w:rsidRPr="00FD414E">
        <w:rPr>
          <w:color w:val="1A1C1C"/>
          <w:lang w:val="ru-RU"/>
        </w:rPr>
        <w:t>к</w:t>
      </w:r>
      <w:r w:rsidRPr="00FD414E">
        <w:rPr>
          <w:color w:val="1A1C1C"/>
          <w:spacing w:val="27"/>
          <w:lang w:val="ru-RU"/>
        </w:rPr>
        <w:t xml:space="preserve"> </w:t>
      </w:r>
      <w:r w:rsidRPr="00FD414E">
        <w:rPr>
          <w:color w:val="1A1C1C"/>
          <w:lang w:val="ru-RU"/>
        </w:rPr>
        <w:t>1-ой</w:t>
      </w:r>
      <w:r w:rsidRPr="00FD414E">
        <w:rPr>
          <w:color w:val="1A1C1C"/>
          <w:spacing w:val="-20"/>
          <w:lang w:val="ru-RU"/>
        </w:rPr>
        <w:t xml:space="preserve"> </w:t>
      </w:r>
      <w:r w:rsidRPr="00FD414E">
        <w:rPr>
          <w:color w:val="1A1C1C"/>
          <w:lang w:val="ru-RU"/>
        </w:rPr>
        <w:t>игре</w:t>
      </w:r>
      <w:r w:rsidRPr="00FD414E">
        <w:rPr>
          <w:color w:val="1A1C1C"/>
          <w:spacing w:val="7"/>
          <w:lang w:val="ru-RU"/>
        </w:rPr>
        <w:t xml:space="preserve"> </w:t>
      </w:r>
      <w:r w:rsidRPr="00FD414E">
        <w:rPr>
          <w:color w:val="1A1C1C"/>
          <w:lang w:val="ru-RU"/>
        </w:rPr>
        <w:t>на</w:t>
      </w:r>
      <w:r w:rsidRPr="00FD414E">
        <w:rPr>
          <w:color w:val="1A1C1C"/>
          <w:spacing w:val="-1"/>
          <w:lang w:val="ru-RU"/>
        </w:rPr>
        <w:t xml:space="preserve"> </w:t>
      </w:r>
      <w:r w:rsidRPr="00FD414E">
        <w:rPr>
          <w:color w:val="1A1C1C"/>
          <w:lang w:val="ru-RU"/>
        </w:rPr>
        <w:t>первенство)</w:t>
      </w:r>
      <w:r w:rsidRPr="00FD414E">
        <w:rPr>
          <w:color w:val="1A1C1C"/>
          <w:spacing w:val="33"/>
          <w:lang w:val="ru-RU"/>
        </w:rPr>
        <w:t xml:space="preserve"> </w:t>
      </w:r>
      <w:r w:rsidRPr="00FD414E">
        <w:rPr>
          <w:color w:val="1A1C1C"/>
          <w:lang w:val="ru-RU"/>
        </w:rPr>
        <w:t>,</w:t>
      </w:r>
      <w:r w:rsidRPr="00FD414E">
        <w:rPr>
          <w:color w:val="1A1C1C"/>
          <w:spacing w:val="-4"/>
          <w:lang w:val="ru-RU"/>
        </w:rPr>
        <w:t xml:space="preserve"> </w:t>
      </w:r>
      <w:r w:rsidRPr="00FD414E">
        <w:rPr>
          <w:color w:val="1A1C1C"/>
          <w:lang w:val="ru-RU"/>
        </w:rPr>
        <w:t>делящийся</w:t>
      </w:r>
      <w:r w:rsidRPr="00FD414E">
        <w:rPr>
          <w:color w:val="1A1C1C"/>
          <w:spacing w:val="35"/>
          <w:lang w:val="ru-RU"/>
        </w:rPr>
        <w:t xml:space="preserve"> </w:t>
      </w:r>
      <w:r w:rsidRPr="00FD414E">
        <w:rPr>
          <w:color w:val="313433"/>
          <w:lang w:val="ru-RU"/>
        </w:rPr>
        <w:t>на</w:t>
      </w:r>
      <w:r w:rsidRPr="00FD414E">
        <w:rPr>
          <w:color w:val="313433"/>
          <w:w w:val="99"/>
          <w:lang w:val="ru-RU"/>
        </w:rPr>
        <w:t xml:space="preserve"> </w:t>
      </w:r>
      <w:r w:rsidRPr="00FD414E">
        <w:rPr>
          <w:b/>
          <w:color w:val="1A1C1C"/>
          <w:lang w:val="ru-RU"/>
        </w:rPr>
        <w:t>общий</w:t>
      </w:r>
      <w:r w:rsidRPr="00FD414E">
        <w:rPr>
          <w:b/>
          <w:color w:val="1A1C1C"/>
          <w:spacing w:val="30"/>
          <w:lang w:val="ru-RU"/>
        </w:rPr>
        <w:t xml:space="preserve"> </w:t>
      </w:r>
      <w:r w:rsidRPr="00FD414E">
        <w:rPr>
          <w:b/>
          <w:color w:val="1A1C1C"/>
          <w:lang w:val="ru-RU"/>
        </w:rPr>
        <w:t>подготовительный</w:t>
      </w:r>
      <w:r w:rsidRPr="00FD414E">
        <w:rPr>
          <w:b/>
          <w:color w:val="1A1C1C"/>
          <w:spacing w:val="49"/>
          <w:lang w:val="ru-RU"/>
        </w:rPr>
        <w:t xml:space="preserve"> </w:t>
      </w:r>
      <w:r w:rsidRPr="00FD414E">
        <w:rPr>
          <w:color w:val="1A1C1C"/>
          <w:lang w:val="ru-RU"/>
        </w:rPr>
        <w:t>(7</w:t>
      </w:r>
      <w:r w:rsidRPr="00FD414E">
        <w:rPr>
          <w:color w:val="1A1C1C"/>
          <w:spacing w:val="4"/>
          <w:lang w:val="ru-RU"/>
        </w:rPr>
        <w:t xml:space="preserve"> </w:t>
      </w:r>
      <w:r w:rsidRPr="00FD414E">
        <w:rPr>
          <w:color w:val="1A1C1C"/>
          <w:lang w:val="ru-RU"/>
        </w:rPr>
        <w:t>недел</w:t>
      </w:r>
      <w:r w:rsidRPr="00FD414E">
        <w:rPr>
          <w:color w:val="1A1C1C"/>
          <w:spacing w:val="8"/>
          <w:lang w:val="ru-RU"/>
        </w:rPr>
        <w:t>ь</w:t>
      </w:r>
      <w:r w:rsidRPr="00FD414E">
        <w:rPr>
          <w:color w:val="1A1C1C"/>
          <w:spacing w:val="-25"/>
          <w:lang w:val="ru-RU"/>
        </w:rPr>
        <w:t>}</w:t>
      </w:r>
      <w:r w:rsidRPr="00FD414E">
        <w:rPr>
          <w:color w:val="1A1C1C"/>
          <w:lang w:val="ru-RU"/>
        </w:rPr>
        <w:t>и</w:t>
      </w:r>
      <w:r w:rsidRPr="00FD414E">
        <w:rPr>
          <w:color w:val="1A1C1C"/>
          <w:spacing w:val="9"/>
          <w:lang w:val="ru-RU"/>
        </w:rPr>
        <w:t xml:space="preserve"> </w:t>
      </w:r>
      <w:r w:rsidRPr="00FD414E">
        <w:rPr>
          <w:b/>
          <w:color w:val="1A1C1C"/>
          <w:lang w:val="ru-RU"/>
        </w:rPr>
        <w:t>специальный</w:t>
      </w:r>
      <w:r w:rsidRPr="00FD414E">
        <w:rPr>
          <w:b/>
          <w:color w:val="1A1C1C"/>
          <w:spacing w:val="47"/>
          <w:lang w:val="ru-RU"/>
        </w:rPr>
        <w:t xml:space="preserve"> </w:t>
      </w:r>
      <w:r w:rsidRPr="00FD414E">
        <w:rPr>
          <w:b/>
          <w:color w:val="1A1C1C"/>
          <w:lang w:val="ru-RU"/>
        </w:rPr>
        <w:t>подготовительный</w:t>
      </w:r>
      <w:r w:rsidRPr="00FD414E">
        <w:rPr>
          <w:b/>
          <w:color w:val="1A1C1C"/>
          <w:spacing w:val="54"/>
          <w:lang w:val="ru-RU"/>
        </w:rPr>
        <w:t xml:space="preserve"> </w:t>
      </w:r>
      <w:r w:rsidRPr="00FD414E">
        <w:rPr>
          <w:color w:val="313433"/>
          <w:lang w:val="ru-RU"/>
        </w:rPr>
        <w:t>(</w:t>
      </w:r>
      <w:r w:rsidRPr="00FD414E">
        <w:rPr>
          <w:color w:val="313433"/>
          <w:spacing w:val="7"/>
          <w:lang w:val="ru-RU"/>
        </w:rPr>
        <w:t xml:space="preserve"> </w:t>
      </w:r>
      <w:r w:rsidRPr="00FD414E">
        <w:rPr>
          <w:color w:val="1A1C1C"/>
          <w:lang w:val="ru-RU"/>
        </w:rPr>
        <w:t>7</w:t>
      </w:r>
      <w:r w:rsidRPr="00FD414E">
        <w:rPr>
          <w:color w:val="1A1C1C"/>
          <w:w w:val="99"/>
          <w:lang w:val="ru-RU"/>
        </w:rPr>
        <w:t xml:space="preserve"> </w:t>
      </w:r>
      <w:r w:rsidRPr="00FD414E">
        <w:rPr>
          <w:color w:val="313433"/>
          <w:lang w:val="ru-RU"/>
        </w:rPr>
        <w:t>недель)</w:t>
      </w:r>
      <w:r w:rsidRPr="00FD414E">
        <w:rPr>
          <w:color w:val="313433"/>
          <w:spacing w:val="-32"/>
          <w:lang w:val="ru-RU"/>
        </w:rPr>
        <w:t xml:space="preserve"> </w:t>
      </w:r>
      <w:r w:rsidRPr="00FD414E">
        <w:rPr>
          <w:color w:val="080808"/>
          <w:lang w:val="ru-RU"/>
        </w:rPr>
        <w:t>:</w:t>
      </w:r>
      <w:r w:rsidRPr="00FD414E">
        <w:rPr>
          <w:color w:val="080808"/>
          <w:spacing w:val="-28"/>
          <w:lang w:val="ru-RU"/>
        </w:rPr>
        <w:t xml:space="preserve"> </w:t>
      </w:r>
      <w:r w:rsidRPr="00FD414E">
        <w:rPr>
          <w:color w:val="1A1C1C"/>
          <w:lang w:val="ru-RU"/>
        </w:rPr>
        <w:t>В</w:t>
      </w:r>
      <w:r w:rsidRPr="00FD414E">
        <w:rPr>
          <w:color w:val="1A1C1C"/>
          <w:spacing w:val="9"/>
          <w:lang w:val="ru-RU"/>
        </w:rPr>
        <w:t xml:space="preserve"> </w:t>
      </w:r>
      <w:r w:rsidRPr="00FD414E">
        <w:rPr>
          <w:color w:val="1A1C1C"/>
          <w:lang w:val="ru-RU"/>
        </w:rPr>
        <w:t>общем</w:t>
      </w:r>
      <w:r w:rsidRPr="00FD414E">
        <w:rPr>
          <w:color w:val="1A1C1C"/>
          <w:spacing w:val="9"/>
          <w:lang w:val="ru-RU"/>
        </w:rPr>
        <w:t xml:space="preserve"> </w:t>
      </w:r>
      <w:r w:rsidRPr="00FD414E">
        <w:rPr>
          <w:color w:val="1A1C1C"/>
          <w:lang w:val="ru-RU"/>
        </w:rPr>
        <w:t>подготовительном</w:t>
      </w:r>
      <w:r w:rsidRPr="00FD414E">
        <w:rPr>
          <w:color w:val="1A1C1C"/>
          <w:spacing w:val="45"/>
          <w:lang w:val="ru-RU"/>
        </w:rPr>
        <w:t xml:space="preserve"> </w:t>
      </w:r>
      <w:r w:rsidRPr="00FD414E">
        <w:rPr>
          <w:color w:val="1A1C1C"/>
          <w:lang w:val="ru-RU"/>
        </w:rPr>
        <w:t>этапе</w:t>
      </w:r>
      <w:r w:rsidRPr="00FD414E">
        <w:rPr>
          <w:color w:val="1A1C1C"/>
          <w:spacing w:val="16"/>
          <w:lang w:val="ru-RU"/>
        </w:rPr>
        <w:t xml:space="preserve"> </w:t>
      </w:r>
      <w:r w:rsidRPr="00FD414E">
        <w:rPr>
          <w:color w:val="1A1C1C"/>
          <w:lang w:val="ru-RU"/>
        </w:rPr>
        <w:t>или</w:t>
      </w:r>
      <w:r w:rsidRPr="00FD414E">
        <w:rPr>
          <w:color w:val="1A1C1C"/>
          <w:spacing w:val="7"/>
          <w:lang w:val="ru-RU"/>
        </w:rPr>
        <w:t xml:space="preserve"> </w:t>
      </w:r>
      <w:r w:rsidRPr="00FD414E">
        <w:rPr>
          <w:color w:val="1A1C1C"/>
          <w:lang w:val="ru-RU"/>
        </w:rPr>
        <w:t>цикле</w:t>
      </w:r>
      <w:r w:rsidRPr="00FD414E">
        <w:rPr>
          <w:color w:val="1A1C1C"/>
          <w:spacing w:val="13"/>
          <w:lang w:val="ru-RU"/>
        </w:rPr>
        <w:t xml:space="preserve"> </w:t>
      </w:r>
      <w:r w:rsidRPr="00FD414E">
        <w:rPr>
          <w:color w:val="1A1C1C"/>
          <w:lang w:val="ru-RU"/>
        </w:rPr>
        <w:t>больше</w:t>
      </w:r>
      <w:r w:rsidRPr="00FD414E">
        <w:rPr>
          <w:color w:val="1A1C1C"/>
          <w:spacing w:val="8"/>
          <w:lang w:val="ru-RU"/>
        </w:rPr>
        <w:t xml:space="preserve"> </w:t>
      </w:r>
      <w:r w:rsidRPr="00FD414E">
        <w:rPr>
          <w:color w:val="1A1C1C"/>
          <w:lang w:val="ru-RU"/>
        </w:rPr>
        <w:t>планируется занятий</w:t>
      </w:r>
      <w:r w:rsidRPr="00FD414E">
        <w:rPr>
          <w:color w:val="1A1C1C"/>
          <w:spacing w:val="16"/>
          <w:lang w:val="ru-RU"/>
        </w:rPr>
        <w:t xml:space="preserve"> </w:t>
      </w:r>
      <w:r w:rsidRPr="00FD414E">
        <w:rPr>
          <w:color w:val="1A1C1C"/>
          <w:lang w:val="ru-RU"/>
        </w:rPr>
        <w:t>по</w:t>
      </w:r>
      <w:r w:rsidRPr="00FD414E">
        <w:rPr>
          <w:color w:val="1A1C1C"/>
          <w:spacing w:val="14"/>
          <w:lang w:val="ru-RU"/>
        </w:rPr>
        <w:t xml:space="preserve"> </w:t>
      </w:r>
      <w:r w:rsidRPr="00FD414E">
        <w:rPr>
          <w:color w:val="1A1C1C"/>
          <w:lang w:val="ru-RU"/>
        </w:rPr>
        <w:t xml:space="preserve">общей </w:t>
      </w:r>
      <w:r w:rsidRPr="00FD414E">
        <w:rPr>
          <w:color w:val="1A1C1C"/>
          <w:spacing w:val="19"/>
          <w:lang w:val="ru-RU"/>
        </w:rPr>
        <w:t xml:space="preserve"> </w:t>
      </w:r>
      <w:r w:rsidRPr="00FD414E">
        <w:rPr>
          <w:color w:val="1A1C1C"/>
          <w:lang w:val="ru-RU"/>
        </w:rPr>
        <w:t xml:space="preserve">физической </w:t>
      </w:r>
      <w:r w:rsidRPr="00FD414E">
        <w:rPr>
          <w:color w:val="1A1C1C"/>
          <w:spacing w:val="24"/>
          <w:lang w:val="ru-RU"/>
        </w:rPr>
        <w:t xml:space="preserve"> </w:t>
      </w:r>
      <w:r w:rsidRPr="00FD414E">
        <w:rPr>
          <w:color w:val="1A1C1C"/>
          <w:lang w:val="ru-RU"/>
        </w:rPr>
        <w:t>подготсвке,</w:t>
      </w:r>
      <w:r w:rsidRPr="00FD414E">
        <w:rPr>
          <w:color w:val="1A1C1C"/>
          <w:spacing w:val="28"/>
          <w:lang w:val="ru-RU"/>
        </w:rPr>
        <w:t xml:space="preserve"> </w:t>
      </w:r>
      <w:r w:rsidRPr="00FD414E">
        <w:rPr>
          <w:color w:val="1A1C1C"/>
          <w:lang w:val="ru-RU"/>
        </w:rPr>
        <w:t>так</w:t>
      </w:r>
      <w:r w:rsidRPr="00FD414E">
        <w:rPr>
          <w:color w:val="1A1C1C"/>
          <w:spacing w:val="12"/>
          <w:lang w:val="ru-RU"/>
        </w:rPr>
        <w:t xml:space="preserve"> </w:t>
      </w:r>
      <w:r w:rsidRPr="00FD414E">
        <w:rPr>
          <w:color w:val="1A1C1C"/>
          <w:lang w:val="ru-RU"/>
        </w:rPr>
        <w:t>как</w:t>
      </w:r>
      <w:r w:rsidRPr="00FD414E">
        <w:rPr>
          <w:color w:val="1A1C1C"/>
          <w:spacing w:val="9"/>
          <w:lang w:val="ru-RU"/>
        </w:rPr>
        <w:t xml:space="preserve"> </w:t>
      </w:r>
      <w:r w:rsidRPr="00FD414E">
        <w:rPr>
          <w:color w:val="1A1C1C"/>
          <w:lang w:val="ru-RU"/>
        </w:rPr>
        <w:t>в</w:t>
      </w:r>
      <w:r w:rsidRPr="00FD414E">
        <w:rPr>
          <w:color w:val="1A1C1C"/>
          <w:spacing w:val="-2"/>
          <w:lang w:val="ru-RU"/>
        </w:rPr>
        <w:t xml:space="preserve"> </w:t>
      </w:r>
      <w:r w:rsidRPr="00FD414E">
        <w:rPr>
          <w:color w:val="1A1C1C"/>
          <w:lang w:val="ru-RU"/>
        </w:rPr>
        <w:t>это</w:t>
      </w:r>
      <w:r w:rsidRPr="00FD414E">
        <w:rPr>
          <w:color w:val="1A1C1C"/>
          <w:spacing w:val="12"/>
          <w:lang w:val="ru-RU"/>
        </w:rPr>
        <w:t xml:space="preserve"> </w:t>
      </w:r>
      <w:r w:rsidRPr="00FD414E">
        <w:rPr>
          <w:color w:val="1A1C1C"/>
          <w:lang w:val="ru-RU"/>
        </w:rPr>
        <w:t>время</w:t>
      </w:r>
      <w:r w:rsidRPr="00FD414E">
        <w:rPr>
          <w:color w:val="1A1C1C"/>
          <w:spacing w:val="8"/>
          <w:lang w:val="ru-RU"/>
        </w:rPr>
        <w:t xml:space="preserve"> </w:t>
      </w:r>
      <w:r w:rsidRPr="00FD414E">
        <w:rPr>
          <w:color w:val="1A1C1C"/>
          <w:lang w:val="ru-RU"/>
        </w:rPr>
        <w:t>закладывается фундамент</w:t>
      </w:r>
      <w:r w:rsidRPr="00FD414E">
        <w:rPr>
          <w:color w:val="1A1C1C"/>
          <w:spacing w:val="6"/>
          <w:lang w:val="ru-RU"/>
        </w:rPr>
        <w:t xml:space="preserve"> </w:t>
      </w:r>
      <w:r w:rsidRPr="00FD414E">
        <w:rPr>
          <w:color w:val="1A1C1C"/>
          <w:lang w:val="ru-RU"/>
        </w:rPr>
        <w:t>для</w:t>
      </w:r>
      <w:r w:rsidRPr="00FD414E">
        <w:rPr>
          <w:color w:val="1A1C1C"/>
          <w:spacing w:val="1"/>
          <w:lang w:val="ru-RU"/>
        </w:rPr>
        <w:t xml:space="preserve"> </w:t>
      </w:r>
      <w:r w:rsidRPr="00FD414E">
        <w:rPr>
          <w:color w:val="1A1C1C"/>
          <w:lang w:val="ru-RU"/>
        </w:rPr>
        <w:t>выступления</w:t>
      </w:r>
      <w:r w:rsidRPr="00FD414E">
        <w:rPr>
          <w:color w:val="1A1C1C"/>
          <w:spacing w:val="14"/>
          <w:lang w:val="ru-RU"/>
        </w:rPr>
        <w:t xml:space="preserve"> </w:t>
      </w:r>
      <w:r w:rsidRPr="00FD414E">
        <w:rPr>
          <w:color w:val="1A1C1C"/>
          <w:lang w:val="ru-RU"/>
        </w:rPr>
        <w:t>в</w:t>
      </w:r>
      <w:r w:rsidRPr="00FD414E">
        <w:rPr>
          <w:color w:val="1A1C1C"/>
          <w:spacing w:val="-4"/>
          <w:lang w:val="ru-RU"/>
        </w:rPr>
        <w:t xml:space="preserve"> </w:t>
      </w:r>
      <w:r w:rsidRPr="00FD414E">
        <w:rPr>
          <w:color w:val="1A1C1C"/>
          <w:lang w:val="ru-RU"/>
        </w:rPr>
        <w:t>соревноЕ</w:t>
      </w:r>
      <w:r w:rsidRPr="00FD414E">
        <w:rPr>
          <w:color w:val="1A1C1C"/>
          <w:spacing w:val="-25"/>
          <w:lang w:val="ru-RU"/>
        </w:rPr>
        <w:t xml:space="preserve"> </w:t>
      </w:r>
      <w:r w:rsidRPr="00FD414E">
        <w:rPr>
          <w:color w:val="1A1C1C"/>
          <w:lang w:val="ru-RU"/>
        </w:rPr>
        <w:t>ательном</w:t>
      </w:r>
      <w:r w:rsidRPr="00FD414E">
        <w:rPr>
          <w:color w:val="1A1C1C"/>
          <w:spacing w:val="5"/>
          <w:lang w:val="ru-RU"/>
        </w:rPr>
        <w:t xml:space="preserve"> </w:t>
      </w:r>
      <w:r w:rsidRPr="00FD414E">
        <w:rPr>
          <w:color w:val="1A1C1C"/>
          <w:lang w:val="ru-RU"/>
        </w:rPr>
        <w:t>периоде.</w:t>
      </w:r>
      <w:r w:rsidRPr="00FD414E">
        <w:rPr>
          <w:color w:val="1A1C1C"/>
          <w:spacing w:val="6"/>
          <w:lang w:val="ru-RU"/>
        </w:rPr>
        <w:t xml:space="preserve"> </w:t>
      </w:r>
      <w:r w:rsidRPr="00FD414E">
        <w:rPr>
          <w:color w:val="1A1C1C"/>
          <w:lang w:val="ru-RU"/>
        </w:rPr>
        <w:t>Причём</w:t>
      </w:r>
      <w:r w:rsidRPr="00FD414E">
        <w:rPr>
          <w:color w:val="1A1C1C"/>
          <w:spacing w:val="14"/>
          <w:lang w:val="ru-RU"/>
        </w:rPr>
        <w:t xml:space="preserve"> </w:t>
      </w:r>
      <w:r w:rsidRPr="00FD414E">
        <w:rPr>
          <w:color w:val="1A1C1C"/>
          <w:lang w:val="ru-RU"/>
        </w:rPr>
        <w:t xml:space="preserve">необходимо </w:t>
      </w:r>
      <w:r w:rsidRPr="00FD414E">
        <w:rPr>
          <w:color w:val="313433"/>
          <w:lang w:val="ru-RU"/>
        </w:rPr>
        <w:t>понимать,</w:t>
      </w:r>
      <w:r w:rsidRPr="00FD414E">
        <w:rPr>
          <w:color w:val="313433"/>
          <w:spacing w:val="25"/>
          <w:lang w:val="ru-RU"/>
        </w:rPr>
        <w:t xml:space="preserve"> </w:t>
      </w:r>
      <w:r w:rsidRPr="00FD414E">
        <w:rPr>
          <w:color w:val="1A1C1C"/>
          <w:lang w:val="ru-RU"/>
        </w:rPr>
        <w:t>что</w:t>
      </w:r>
      <w:r w:rsidRPr="00FD414E">
        <w:rPr>
          <w:color w:val="1A1C1C"/>
          <w:spacing w:val="8"/>
          <w:lang w:val="ru-RU"/>
        </w:rPr>
        <w:t xml:space="preserve"> </w:t>
      </w:r>
      <w:r w:rsidRPr="00FD414E">
        <w:rPr>
          <w:color w:val="1A1C1C"/>
          <w:lang w:val="ru-RU"/>
        </w:rPr>
        <w:t>на</w:t>
      </w:r>
      <w:r w:rsidRPr="00FD414E">
        <w:rPr>
          <w:color w:val="1A1C1C"/>
          <w:spacing w:val="1"/>
          <w:lang w:val="ru-RU"/>
        </w:rPr>
        <w:t xml:space="preserve"> </w:t>
      </w:r>
      <w:r w:rsidRPr="00FD414E">
        <w:rPr>
          <w:color w:val="1A1C1C"/>
          <w:lang w:val="ru-RU"/>
        </w:rPr>
        <w:t>данном</w:t>
      </w:r>
      <w:r w:rsidRPr="00FD414E">
        <w:rPr>
          <w:color w:val="1A1C1C"/>
          <w:spacing w:val="15"/>
          <w:lang w:val="ru-RU"/>
        </w:rPr>
        <w:t xml:space="preserve"> </w:t>
      </w:r>
      <w:r w:rsidRPr="00FD414E">
        <w:rPr>
          <w:color w:val="1A1C1C"/>
          <w:lang w:val="ru-RU"/>
        </w:rPr>
        <w:t>этапе</w:t>
      </w:r>
      <w:r w:rsidRPr="00FD414E">
        <w:rPr>
          <w:color w:val="1A1C1C"/>
          <w:spacing w:val="12"/>
          <w:lang w:val="ru-RU"/>
        </w:rPr>
        <w:t xml:space="preserve"> </w:t>
      </w:r>
      <w:r w:rsidRPr="00FD414E">
        <w:rPr>
          <w:color w:val="1A1C1C"/>
          <w:lang w:val="ru-RU"/>
        </w:rPr>
        <w:t>тренировочный</w:t>
      </w:r>
      <w:r w:rsidRPr="00FD414E">
        <w:rPr>
          <w:color w:val="1A1C1C"/>
          <w:spacing w:val="35"/>
          <w:lang w:val="ru-RU"/>
        </w:rPr>
        <w:t xml:space="preserve"> </w:t>
      </w:r>
      <w:r w:rsidRPr="00FD414E">
        <w:rPr>
          <w:color w:val="1A1C1C"/>
          <w:lang w:val="ru-RU"/>
        </w:rPr>
        <w:t>процесс</w:t>
      </w:r>
      <w:r w:rsidRPr="00FD414E">
        <w:rPr>
          <w:color w:val="1A1C1C"/>
          <w:spacing w:val="14"/>
          <w:lang w:val="ru-RU"/>
        </w:rPr>
        <w:t xml:space="preserve"> </w:t>
      </w:r>
      <w:r w:rsidRPr="00FD414E">
        <w:rPr>
          <w:color w:val="1A1C1C"/>
          <w:lang w:val="ru-RU"/>
        </w:rPr>
        <w:t>для</w:t>
      </w:r>
      <w:r w:rsidRPr="00FD414E">
        <w:rPr>
          <w:color w:val="1A1C1C"/>
          <w:spacing w:val="9"/>
          <w:lang w:val="ru-RU"/>
        </w:rPr>
        <w:t xml:space="preserve"> </w:t>
      </w:r>
      <w:r w:rsidRPr="00FD414E">
        <w:rPr>
          <w:color w:val="1A1C1C"/>
          <w:lang w:val="ru-RU"/>
        </w:rPr>
        <w:t>разного</w:t>
      </w:r>
      <w:r w:rsidRPr="00FD414E">
        <w:rPr>
          <w:color w:val="1A1C1C"/>
          <w:spacing w:val="22"/>
          <w:lang w:val="ru-RU"/>
        </w:rPr>
        <w:t xml:space="preserve"> </w:t>
      </w:r>
      <w:r w:rsidRPr="00FD414E">
        <w:rPr>
          <w:color w:val="1A1C1C"/>
          <w:lang w:val="ru-RU"/>
        </w:rPr>
        <w:t>возраста</w:t>
      </w:r>
      <w:r w:rsidRPr="00FD414E">
        <w:rPr>
          <w:color w:val="1A1C1C"/>
          <w:w w:val="101"/>
          <w:lang w:val="ru-RU"/>
        </w:rPr>
        <w:t xml:space="preserve"> </w:t>
      </w:r>
      <w:r w:rsidRPr="00FD414E">
        <w:rPr>
          <w:color w:val="1A1C1C"/>
          <w:lang w:val="ru-RU"/>
        </w:rPr>
        <w:t>юных</w:t>
      </w:r>
      <w:r w:rsidRPr="00FD414E">
        <w:rPr>
          <w:color w:val="1A1C1C"/>
          <w:spacing w:val="20"/>
          <w:lang w:val="ru-RU"/>
        </w:rPr>
        <w:t xml:space="preserve"> </w:t>
      </w:r>
      <w:r w:rsidRPr="00FD414E">
        <w:rPr>
          <w:color w:val="1A1C1C"/>
          <w:lang w:val="ru-RU"/>
        </w:rPr>
        <w:t>футболистов,</w:t>
      </w:r>
      <w:r w:rsidRPr="00FD414E">
        <w:rPr>
          <w:color w:val="1A1C1C"/>
          <w:spacing w:val="30"/>
          <w:lang w:val="ru-RU"/>
        </w:rPr>
        <w:t xml:space="preserve"> </w:t>
      </w:r>
      <w:r w:rsidRPr="00FD414E">
        <w:rPr>
          <w:color w:val="1A1C1C"/>
          <w:lang w:val="ru-RU"/>
        </w:rPr>
        <w:t>по</w:t>
      </w:r>
      <w:r w:rsidRPr="00FD414E">
        <w:rPr>
          <w:color w:val="1A1C1C"/>
          <w:spacing w:val="6"/>
          <w:lang w:val="ru-RU"/>
        </w:rPr>
        <w:t xml:space="preserve"> </w:t>
      </w:r>
      <w:r w:rsidRPr="00FD414E">
        <w:rPr>
          <w:color w:val="1A1C1C"/>
          <w:lang w:val="ru-RU"/>
        </w:rPr>
        <w:t>объёмам</w:t>
      </w:r>
      <w:r w:rsidRPr="00FD414E">
        <w:rPr>
          <w:color w:val="1A1C1C"/>
          <w:spacing w:val="13"/>
          <w:lang w:val="ru-RU"/>
        </w:rPr>
        <w:t xml:space="preserve"> </w:t>
      </w:r>
      <w:r w:rsidRPr="00FD414E">
        <w:rPr>
          <w:color w:val="1A1C1C"/>
          <w:lang w:val="ru-RU"/>
        </w:rPr>
        <w:t>и интенсивности</w:t>
      </w:r>
      <w:r w:rsidRPr="00FD414E">
        <w:rPr>
          <w:color w:val="1A1C1C"/>
          <w:spacing w:val="27"/>
          <w:lang w:val="ru-RU"/>
        </w:rPr>
        <w:t xml:space="preserve"> </w:t>
      </w:r>
      <w:r w:rsidRPr="00FD414E">
        <w:rPr>
          <w:color w:val="1A1C1C"/>
          <w:lang w:val="ru-RU"/>
        </w:rPr>
        <w:t>должен</w:t>
      </w:r>
      <w:r w:rsidRPr="00FD414E">
        <w:rPr>
          <w:color w:val="1A1C1C"/>
          <w:spacing w:val="24"/>
          <w:lang w:val="ru-RU"/>
        </w:rPr>
        <w:t xml:space="preserve"> </w:t>
      </w:r>
      <w:r w:rsidRPr="00FD414E">
        <w:rPr>
          <w:color w:val="1A1C1C"/>
          <w:lang w:val="ru-RU"/>
        </w:rPr>
        <w:t>быть</w:t>
      </w:r>
      <w:r w:rsidRPr="00FD414E">
        <w:rPr>
          <w:color w:val="1A1C1C"/>
          <w:spacing w:val="-3"/>
          <w:lang w:val="ru-RU"/>
        </w:rPr>
        <w:t xml:space="preserve"> </w:t>
      </w:r>
      <w:r w:rsidRPr="00FD414E">
        <w:rPr>
          <w:color w:val="1A1C1C"/>
          <w:lang w:val="ru-RU"/>
        </w:rPr>
        <w:t>различным.</w:t>
      </w:r>
      <w:r w:rsidRPr="00FD414E">
        <w:rPr>
          <w:color w:val="1A1C1C"/>
          <w:spacing w:val="38"/>
          <w:lang w:val="ru-RU"/>
        </w:rPr>
        <w:t xml:space="preserve"> </w:t>
      </w:r>
      <w:r w:rsidRPr="00FD414E">
        <w:rPr>
          <w:color w:val="1A1C1C"/>
          <w:lang w:val="ru-RU"/>
        </w:rPr>
        <w:t>В</w:t>
      </w:r>
      <w:r w:rsidRPr="00FD414E">
        <w:rPr>
          <w:color w:val="1A1C1C"/>
          <w:spacing w:val="3"/>
          <w:lang w:val="ru-RU"/>
        </w:rPr>
        <w:t xml:space="preserve"> </w:t>
      </w:r>
      <w:r w:rsidRPr="00FD414E">
        <w:rPr>
          <w:color w:val="1A1C1C"/>
          <w:lang w:val="ru-RU"/>
        </w:rPr>
        <w:t>это</w:t>
      </w:r>
      <w:r w:rsidRPr="00FD414E">
        <w:rPr>
          <w:color w:val="1A1C1C"/>
          <w:w w:val="101"/>
          <w:lang w:val="ru-RU"/>
        </w:rPr>
        <w:t xml:space="preserve"> </w:t>
      </w:r>
      <w:r w:rsidRPr="00FD414E">
        <w:rPr>
          <w:color w:val="1A1C1C"/>
          <w:lang w:val="ru-RU"/>
        </w:rPr>
        <w:t>время</w:t>
      </w:r>
      <w:r w:rsidRPr="00FD414E">
        <w:rPr>
          <w:color w:val="1A1C1C"/>
          <w:spacing w:val="12"/>
          <w:lang w:val="ru-RU"/>
        </w:rPr>
        <w:t xml:space="preserve"> </w:t>
      </w:r>
      <w:r w:rsidRPr="00FD414E">
        <w:rPr>
          <w:color w:val="1A1C1C"/>
          <w:lang w:val="ru-RU"/>
        </w:rPr>
        <w:t>большое</w:t>
      </w:r>
      <w:r w:rsidRPr="00FD414E">
        <w:rPr>
          <w:color w:val="1A1C1C"/>
          <w:spacing w:val="13"/>
          <w:lang w:val="ru-RU"/>
        </w:rPr>
        <w:t xml:space="preserve"> </w:t>
      </w:r>
      <w:r w:rsidRPr="00FD414E">
        <w:rPr>
          <w:color w:val="1A1C1C"/>
          <w:lang w:val="ru-RU"/>
        </w:rPr>
        <w:t>внимание</w:t>
      </w:r>
      <w:r w:rsidRPr="00FD414E">
        <w:rPr>
          <w:color w:val="1A1C1C"/>
          <w:spacing w:val="19"/>
          <w:lang w:val="ru-RU"/>
        </w:rPr>
        <w:t xml:space="preserve"> </w:t>
      </w:r>
      <w:r w:rsidRPr="00FD414E">
        <w:rPr>
          <w:color w:val="1A1C1C"/>
          <w:lang w:val="ru-RU"/>
        </w:rPr>
        <w:t xml:space="preserve">уделяется </w:t>
      </w:r>
      <w:r w:rsidRPr="00FD414E">
        <w:rPr>
          <w:color w:val="1A1C1C"/>
          <w:spacing w:val="28"/>
          <w:lang w:val="ru-RU"/>
        </w:rPr>
        <w:t xml:space="preserve"> </w:t>
      </w:r>
      <w:r w:rsidRPr="00FD414E">
        <w:rPr>
          <w:color w:val="1A1C1C"/>
          <w:lang w:val="ru-RU"/>
        </w:rPr>
        <w:t>выносливости</w:t>
      </w:r>
      <w:r w:rsidRPr="00FD414E">
        <w:rPr>
          <w:color w:val="1A1C1C"/>
          <w:lang w:val="ru-RU"/>
        </w:rPr>
        <w:tab/>
        <w:t>(способность</w:t>
      </w:r>
      <w:r w:rsidRPr="00FD414E">
        <w:rPr>
          <w:color w:val="1A1C1C"/>
          <w:spacing w:val="25"/>
          <w:lang w:val="ru-RU"/>
        </w:rPr>
        <w:t xml:space="preserve"> </w:t>
      </w:r>
      <w:r w:rsidRPr="00FD414E">
        <w:rPr>
          <w:color w:val="1A1C1C"/>
          <w:lang w:val="ru-RU"/>
        </w:rPr>
        <w:t xml:space="preserve">противостоять </w:t>
      </w:r>
      <w:r w:rsidRPr="00FD414E">
        <w:rPr>
          <w:color w:val="313433"/>
          <w:lang w:val="ru-RU"/>
        </w:rPr>
        <w:t>утомляемости).</w:t>
      </w:r>
      <w:r w:rsidRPr="00FD414E">
        <w:rPr>
          <w:color w:val="313433"/>
          <w:spacing w:val="28"/>
          <w:lang w:val="ru-RU"/>
        </w:rPr>
        <w:t xml:space="preserve"> </w:t>
      </w:r>
      <w:r w:rsidRPr="00FD414E">
        <w:rPr>
          <w:color w:val="1A1C1C"/>
          <w:lang w:val="ru-RU"/>
        </w:rPr>
        <w:t>Различают</w:t>
      </w:r>
      <w:r w:rsidRPr="00FD414E">
        <w:rPr>
          <w:color w:val="1A1C1C"/>
          <w:spacing w:val="32"/>
          <w:lang w:val="ru-RU"/>
        </w:rPr>
        <w:t xml:space="preserve"> </w:t>
      </w:r>
      <w:r w:rsidRPr="00FD414E">
        <w:rPr>
          <w:color w:val="1A1C1C"/>
          <w:lang w:val="ru-RU"/>
        </w:rPr>
        <w:t>общую</w:t>
      </w:r>
      <w:r w:rsidRPr="00FD414E">
        <w:rPr>
          <w:color w:val="1A1C1C"/>
          <w:spacing w:val="11"/>
          <w:lang w:val="ru-RU"/>
        </w:rPr>
        <w:t xml:space="preserve"> </w:t>
      </w:r>
      <w:r w:rsidRPr="00FD414E">
        <w:rPr>
          <w:color w:val="1A1C1C"/>
          <w:lang w:val="ru-RU"/>
        </w:rPr>
        <w:t>и</w:t>
      </w:r>
      <w:r w:rsidRPr="00FD414E">
        <w:rPr>
          <w:color w:val="1A1C1C"/>
          <w:spacing w:val="8"/>
          <w:lang w:val="ru-RU"/>
        </w:rPr>
        <w:t xml:space="preserve"> </w:t>
      </w:r>
      <w:r w:rsidRPr="00FD414E">
        <w:rPr>
          <w:color w:val="1A1C1C"/>
          <w:lang w:val="ru-RU"/>
        </w:rPr>
        <w:t>спепиальную</w:t>
      </w:r>
      <w:r w:rsidRPr="00FD414E">
        <w:rPr>
          <w:color w:val="1A1C1C"/>
          <w:spacing w:val="29"/>
          <w:lang w:val="ru-RU"/>
        </w:rPr>
        <w:t xml:space="preserve"> </w:t>
      </w:r>
      <w:r w:rsidRPr="00FD414E">
        <w:rPr>
          <w:color w:val="1A1C1C"/>
          <w:lang w:val="ru-RU"/>
        </w:rPr>
        <w:t>выносливость. Физиологической</w:t>
      </w:r>
      <w:r w:rsidRPr="00FD414E">
        <w:rPr>
          <w:color w:val="1A1C1C"/>
          <w:spacing w:val="32"/>
          <w:lang w:val="ru-RU"/>
        </w:rPr>
        <w:t xml:space="preserve"> </w:t>
      </w:r>
      <w:r w:rsidRPr="00FD414E">
        <w:rPr>
          <w:color w:val="1A1C1C"/>
          <w:lang w:val="ru-RU"/>
        </w:rPr>
        <w:t>основой</w:t>
      </w:r>
      <w:r w:rsidRPr="00FD414E">
        <w:rPr>
          <w:color w:val="1A1C1C"/>
          <w:spacing w:val="20"/>
          <w:lang w:val="ru-RU"/>
        </w:rPr>
        <w:t xml:space="preserve"> </w:t>
      </w:r>
      <w:r w:rsidRPr="00FD414E">
        <w:rPr>
          <w:color w:val="1A1C1C"/>
          <w:lang w:val="ru-RU"/>
        </w:rPr>
        <w:t>общей</w:t>
      </w:r>
      <w:r w:rsidRPr="00FD414E">
        <w:rPr>
          <w:color w:val="1A1C1C"/>
          <w:spacing w:val="8"/>
          <w:lang w:val="ru-RU"/>
        </w:rPr>
        <w:t xml:space="preserve"> </w:t>
      </w:r>
      <w:r w:rsidRPr="00FD414E">
        <w:rPr>
          <w:color w:val="1A1C1C"/>
          <w:lang w:val="ru-RU"/>
        </w:rPr>
        <w:t>выноеливости</w:t>
      </w:r>
      <w:r w:rsidRPr="00FD414E">
        <w:rPr>
          <w:color w:val="1A1C1C"/>
          <w:spacing w:val="27"/>
          <w:lang w:val="ru-RU"/>
        </w:rPr>
        <w:t xml:space="preserve"> </w:t>
      </w:r>
      <w:r w:rsidRPr="00FD414E">
        <w:rPr>
          <w:color w:val="1A1C1C"/>
          <w:lang w:val="ru-RU"/>
        </w:rPr>
        <w:t>является</w:t>
      </w:r>
      <w:r w:rsidRPr="00FD414E">
        <w:rPr>
          <w:color w:val="1A1C1C"/>
          <w:spacing w:val="37"/>
          <w:lang w:val="ru-RU"/>
        </w:rPr>
        <w:t xml:space="preserve"> </w:t>
      </w:r>
      <w:r w:rsidRPr="00FD414E">
        <w:rPr>
          <w:color w:val="1A1C1C"/>
          <w:lang w:val="ru-RU"/>
        </w:rPr>
        <w:t>аэробные</w:t>
      </w:r>
      <w:r w:rsidRPr="00FD414E">
        <w:rPr>
          <w:color w:val="1A1C1C"/>
          <w:spacing w:val="17"/>
          <w:lang w:val="ru-RU"/>
        </w:rPr>
        <w:t xml:space="preserve"> </w:t>
      </w:r>
      <w:r w:rsidRPr="00FD414E">
        <w:rPr>
          <w:color w:val="1A1C1C"/>
          <w:lang w:val="ru-RU"/>
        </w:rPr>
        <w:t>(</w:t>
      </w:r>
      <w:r w:rsidRPr="00FD414E">
        <w:rPr>
          <w:color w:val="1A1C1C"/>
          <w:w w:val="109"/>
          <w:lang w:val="ru-RU"/>
        </w:rPr>
        <w:t xml:space="preserve"> </w:t>
      </w:r>
      <w:r w:rsidRPr="00FD414E">
        <w:rPr>
          <w:color w:val="1A1C1C"/>
          <w:lang w:val="ru-RU"/>
        </w:rPr>
        <w:t>дыхательные</w:t>
      </w:r>
      <w:r w:rsidRPr="00FD414E">
        <w:rPr>
          <w:color w:val="1A1C1C"/>
          <w:spacing w:val="37"/>
          <w:lang w:val="ru-RU"/>
        </w:rPr>
        <w:t xml:space="preserve"> </w:t>
      </w:r>
      <w:r w:rsidRPr="00FD414E">
        <w:rPr>
          <w:color w:val="1A1C1C"/>
          <w:lang w:val="ru-RU"/>
        </w:rPr>
        <w:t>),</w:t>
      </w:r>
      <w:r w:rsidRPr="00FD414E">
        <w:rPr>
          <w:color w:val="1A1C1C"/>
          <w:spacing w:val="11"/>
          <w:lang w:val="ru-RU"/>
        </w:rPr>
        <w:t xml:space="preserve"> </w:t>
      </w:r>
      <w:r w:rsidRPr="00FD414E">
        <w:rPr>
          <w:color w:val="1A1C1C"/>
          <w:lang w:val="ru-RU"/>
        </w:rPr>
        <w:t>а</w:t>
      </w:r>
      <w:r w:rsidRPr="00FD414E">
        <w:rPr>
          <w:color w:val="1A1C1C"/>
          <w:spacing w:val="1"/>
          <w:lang w:val="ru-RU"/>
        </w:rPr>
        <w:t xml:space="preserve"> </w:t>
      </w:r>
      <w:r w:rsidRPr="00FD414E">
        <w:rPr>
          <w:color w:val="1A1C1C"/>
          <w:lang w:val="ru-RU"/>
        </w:rPr>
        <w:t>специальной</w:t>
      </w:r>
      <w:r w:rsidRPr="00FD414E">
        <w:rPr>
          <w:color w:val="1A1C1C"/>
          <w:spacing w:val="20"/>
          <w:lang w:val="ru-RU"/>
        </w:rPr>
        <w:t xml:space="preserve"> </w:t>
      </w:r>
      <w:r w:rsidRPr="00FD414E">
        <w:rPr>
          <w:color w:val="1A1C1C"/>
          <w:lang w:val="ru-RU"/>
        </w:rPr>
        <w:t xml:space="preserve">- </w:t>
      </w:r>
      <w:r w:rsidRPr="00FD414E">
        <w:rPr>
          <w:color w:val="1A1C1C"/>
          <w:spacing w:val="2"/>
          <w:lang w:val="ru-RU"/>
        </w:rPr>
        <w:t xml:space="preserve"> </w:t>
      </w:r>
      <w:r w:rsidRPr="00FD414E">
        <w:rPr>
          <w:color w:val="1A1C1C"/>
          <w:lang w:val="ru-RU"/>
        </w:rPr>
        <w:t>анаэробные</w:t>
      </w:r>
      <w:r w:rsidRPr="00FD414E">
        <w:rPr>
          <w:color w:val="1A1C1C"/>
          <w:spacing w:val="25"/>
          <w:lang w:val="ru-RU"/>
        </w:rPr>
        <w:t xml:space="preserve"> </w:t>
      </w:r>
      <w:r w:rsidRPr="00FD414E">
        <w:rPr>
          <w:color w:val="1A1C1C"/>
          <w:lang w:val="ru-RU"/>
        </w:rPr>
        <w:t>(без</w:t>
      </w:r>
      <w:r w:rsidRPr="00FD414E">
        <w:rPr>
          <w:color w:val="1A1C1C"/>
          <w:spacing w:val="4"/>
          <w:lang w:val="ru-RU"/>
        </w:rPr>
        <w:t xml:space="preserve"> </w:t>
      </w:r>
      <w:r w:rsidRPr="00FD414E">
        <w:rPr>
          <w:color w:val="1A1C1C"/>
          <w:lang w:val="ru-RU"/>
        </w:rPr>
        <w:t>кислородные)</w:t>
      </w:r>
      <w:r w:rsidRPr="00FD414E">
        <w:rPr>
          <w:color w:val="1A1C1C"/>
          <w:spacing w:val="19"/>
          <w:lang w:val="ru-RU"/>
        </w:rPr>
        <w:t xml:space="preserve"> </w:t>
      </w:r>
      <w:r w:rsidRPr="00FD414E">
        <w:rPr>
          <w:color w:val="1A1C1C"/>
          <w:lang w:val="ru-RU"/>
        </w:rPr>
        <w:t>энергетические возможности</w:t>
      </w:r>
      <w:r w:rsidRPr="00FD414E">
        <w:rPr>
          <w:color w:val="1A1C1C"/>
          <w:spacing w:val="15"/>
          <w:lang w:val="ru-RU"/>
        </w:rPr>
        <w:t xml:space="preserve"> </w:t>
      </w:r>
      <w:r w:rsidRPr="00FD414E">
        <w:rPr>
          <w:color w:val="1A1C1C"/>
          <w:lang w:val="ru-RU"/>
        </w:rPr>
        <w:t>организма.</w:t>
      </w:r>
      <w:r w:rsidRPr="00FD414E">
        <w:rPr>
          <w:color w:val="1A1C1C"/>
          <w:spacing w:val="1"/>
          <w:lang w:val="ru-RU"/>
        </w:rPr>
        <w:t xml:space="preserve"> </w:t>
      </w:r>
      <w:r w:rsidRPr="00FD414E">
        <w:rPr>
          <w:color w:val="1A1C1C"/>
          <w:lang w:val="ru-RU"/>
        </w:rPr>
        <w:t>Основное</w:t>
      </w:r>
      <w:r w:rsidRPr="00FD414E">
        <w:rPr>
          <w:color w:val="1A1C1C"/>
          <w:spacing w:val="-2"/>
          <w:lang w:val="ru-RU"/>
        </w:rPr>
        <w:t xml:space="preserve"> </w:t>
      </w:r>
      <w:r w:rsidRPr="00FD414E">
        <w:rPr>
          <w:color w:val="1A1C1C"/>
          <w:lang w:val="ru-RU"/>
        </w:rPr>
        <w:t>вн</w:t>
      </w:r>
      <w:r>
        <w:rPr>
          <w:color w:val="1A1C1C"/>
        </w:rPr>
        <w:t>mt</w:t>
      </w:r>
      <w:r w:rsidRPr="00FD414E">
        <w:rPr>
          <w:color w:val="1A1C1C"/>
          <w:lang w:val="ru-RU"/>
        </w:rPr>
        <w:t>1ание</w:t>
      </w:r>
      <w:r w:rsidRPr="00FD414E">
        <w:rPr>
          <w:color w:val="1A1C1C"/>
          <w:spacing w:val="1"/>
          <w:lang w:val="ru-RU"/>
        </w:rPr>
        <w:t xml:space="preserve"> </w:t>
      </w:r>
      <w:r w:rsidRPr="00FD414E">
        <w:rPr>
          <w:color w:val="1A1C1C"/>
          <w:lang w:val="ru-RU"/>
        </w:rPr>
        <w:t>воспитанию</w:t>
      </w:r>
      <w:r w:rsidRPr="00FD414E">
        <w:rPr>
          <w:color w:val="1A1C1C"/>
          <w:spacing w:val="5"/>
          <w:lang w:val="ru-RU"/>
        </w:rPr>
        <w:t xml:space="preserve"> </w:t>
      </w:r>
      <w:r w:rsidRPr="00FD414E">
        <w:rPr>
          <w:color w:val="1A1C1C"/>
          <w:lang w:val="ru-RU"/>
        </w:rPr>
        <w:t>общей</w:t>
      </w:r>
      <w:r w:rsidRPr="00FD414E">
        <w:rPr>
          <w:color w:val="1A1C1C"/>
          <w:spacing w:val="-3"/>
          <w:lang w:val="ru-RU"/>
        </w:rPr>
        <w:t xml:space="preserve"> </w:t>
      </w:r>
      <w:r w:rsidRPr="00FD414E">
        <w:rPr>
          <w:color w:val="1A1C1C"/>
          <w:lang w:val="ru-RU"/>
        </w:rPr>
        <w:t>выносливости отводится</w:t>
      </w:r>
      <w:r w:rsidRPr="00FD414E">
        <w:rPr>
          <w:color w:val="1A1C1C"/>
          <w:spacing w:val="24"/>
          <w:lang w:val="ru-RU"/>
        </w:rPr>
        <w:t xml:space="preserve"> </w:t>
      </w:r>
      <w:r w:rsidRPr="00FD414E">
        <w:rPr>
          <w:color w:val="1A1C1C"/>
          <w:lang w:val="ru-RU"/>
        </w:rPr>
        <w:t>в</w:t>
      </w:r>
      <w:r w:rsidRPr="00FD414E">
        <w:rPr>
          <w:color w:val="1A1C1C"/>
          <w:spacing w:val="24"/>
          <w:lang w:val="ru-RU"/>
        </w:rPr>
        <w:t xml:space="preserve"> </w:t>
      </w:r>
      <w:r w:rsidRPr="00FD414E">
        <w:rPr>
          <w:color w:val="313433"/>
          <w:lang w:val="ru-RU"/>
        </w:rPr>
        <w:t>1</w:t>
      </w:r>
      <w:r w:rsidRPr="00FD414E">
        <w:rPr>
          <w:color w:val="313433"/>
          <w:spacing w:val="-25"/>
          <w:lang w:val="ru-RU"/>
        </w:rPr>
        <w:t xml:space="preserve"> </w:t>
      </w:r>
      <w:r w:rsidRPr="00FD414E">
        <w:rPr>
          <w:color w:val="1A1C1C"/>
          <w:lang w:val="ru-RU"/>
        </w:rPr>
        <w:t>цикле</w:t>
      </w:r>
      <w:r w:rsidRPr="00FD414E">
        <w:rPr>
          <w:color w:val="1A1C1C"/>
          <w:spacing w:val="6"/>
          <w:lang w:val="ru-RU"/>
        </w:rPr>
        <w:t xml:space="preserve"> </w:t>
      </w:r>
      <w:r w:rsidRPr="00FD414E">
        <w:rPr>
          <w:color w:val="1A1C1C"/>
          <w:lang w:val="ru-RU"/>
        </w:rPr>
        <w:t>подготовительного</w:t>
      </w:r>
      <w:r w:rsidRPr="00FD414E">
        <w:rPr>
          <w:color w:val="1A1C1C"/>
          <w:spacing w:val="54"/>
          <w:lang w:val="ru-RU"/>
        </w:rPr>
        <w:t xml:space="preserve"> </w:t>
      </w:r>
      <w:r w:rsidRPr="00FD414E">
        <w:rPr>
          <w:color w:val="1A1C1C"/>
          <w:lang w:val="ru-RU"/>
        </w:rPr>
        <w:t>периода,</w:t>
      </w:r>
      <w:r w:rsidRPr="00FD414E">
        <w:rPr>
          <w:color w:val="1A1C1C"/>
          <w:spacing w:val="14"/>
          <w:lang w:val="ru-RU"/>
        </w:rPr>
        <w:t xml:space="preserve"> </w:t>
      </w:r>
      <w:r w:rsidRPr="00FD414E">
        <w:rPr>
          <w:color w:val="1A1C1C"/>
          <w:lang w:val="ru-RU"/>
        </w:rPr>
        <w:t>как</w:t>
      </w:r>
      <w:r w:rsidRPr="00FD414E">
        <w:rPr>
          <w:color w:val="1A1C1C"/>
          <w:spacing w:val="4"/>
          <w:lang w:val="ru-RU"/>
        </w:rPr>
        <w:t xml:space="preserve"> </w:t>
      </w:r>
      <w:r w:rsidRPr="00FD414E">
        <w:rPr>
          <w:color w:val="1A1C1C"/>
          <w:lang w:val="ru-RU"/>
        </w:rPr>
        <w:t>минимум</w:t>
      </w:r>
      <w:r w:rsidRPr="00FD414E">
        <w:rPr>
          <w:color w:val="1A1C1C"/>
          <w:spacing w:val="29"/>
          <w:lang w:val="ru-RU"/>
        </w:rPr>
        <w:t xml:space="preserve"> </w:t>
      </w:r>
      <w:r w:rsidRPr="00FD414E">
        <w:rPr>
          <w:color w:val="1A1C1C"/>
          <w:lang w:val="ru-RU"/>
        </w:rPr>
        <w:t>2</w:t>
      </w:r>
      <w:r w:rsidRPr="00FD414E">
        <w:rPr>
          <w:color w:val="1A1C1C"/>
          <w:spacing w:val="-2"/>
          <w:lang w:val="ru-RU"/>
        </w:rPr>
        <w:t xml:space="preserve"> </w:t>
      </w:r>
      <w:r w:rsidRPr="00FD414E">
        <w:rPr>
          <w:color w:val="1A1C1C"/>
          <w:lang w:val="ru-RU"/>
        </w:rPr>
        <w:t>занятия</w:t>
      </w:r>
      <w:r w:rsidRPr="00FD414E">
        <w:rPr>
          <w:color w:val="1A1C1C"/>
          <w:spacing w:val="25"/>
          <w:lang w:val="ru-RU"/>
        </w:rPr>
        <w:t xml:space="preserve"> </w:t>
      </w:r>
      <w:r w:rsidRPr="00FD414E">
        <w:rPr>
          <w:color w:val="1A1C1C"/>
          <w:lang w:val="ru-RU"/>
        </w:rPr>
        <w:t>в</w:t>
      </w:r>
      <w:r w:rsidRPr="00FD414E">
        <w:rPr>
          <w:color w:val="1A1C1C"/>
          <w:w w:val="104"/>
          <w:lang w:val="ru-RU"/>
        </w:rPr>
        <w:t xml:space="preserve"> </w:t>
      </w:r>
      <w:r w:rsidRPr="00FD414E">
        <w:rPr>
          <w:color w:val="313433"/>
          <w:lang w:val="ru-RU"/>
        </w:rPr>
        <w:t>неделю,</w:t>
      </w:r>
      <w:r w:rsidRPr="00FD414E">
        <w:rPr>
          <w:color w:val="313433"/>
          <w:spacing w:val="23"/>
          <w:lang w:val="ru-RU"/>
        </w:rPr>
        <w:t xml:space="preserve"> </w:t>
      </w:r>
      <w:r w:rsidRPr="00FD414E">
        <w:rPr>
          <w:color w:val="1A1C1C"/>
          <w:lang w:val="ru-RU"/>
        </w:rPr>
        <w:t>а</w:t>
      </w:r>
      <w:r w:rsidRPr="00FD414E">
        <w:rPr>
          <w:color w:val="1A1C1C"/>
          <w:spacing w:val="-3"/>
          <w:lang w:val="ru-RU"/>
        </w:rPr>
        <w:t xml:space="preserve"> </w:t>
      </w:r>
      <w:r w:rsidRPr="00FD414E">
        <w:rPr>
          <w:color w:val="1A1C1C"/>
          <w:lang w:val="ru-RU"/>
        </w:rPr>
        <w:t>во</w:t>
      </w:r>
      <w:r w:rsidRPr="00FD414E">
        <w:rPr>
          <w:color w:val="1A1C1C"/>
          <w:spacing w:val="9"/>
          <w:lang w:val="ru-RU"/>
        </w:rPr>
        <w:t xml:space="preserve"> </w:t>
      </w:r>
      <w:r w:rsidRPr="00FD414E">
        <w:rPr>
          <w:color w:val="1A1C1C"/>
          <w:lang w:val="ru-RU"/>
        </w:rPr>
        <w:t>2</w:t>
      </w:r>
      <w:r w:rsidRPr="00FD414E">
        <w:rPr>
          <w:color w:val="1A1C1C"/>
          <w:spacing w:val="9"/>
          <w:lang w:val="ru-RU"/>
        </w:rPr>
        <w:t xml:space="preserve"> </w:t>
      </w:r>
      <w:r w:rsidRPr="00FD414E">
        <w:rPr>
          <w:color w:val="1A1C1C"/>
          <w:lang w:val="ru-RU"/>
        </w:rPr>
        <w:t>цикле</w:t>
      </w:r>
      <w:r w:rsidRPr="00FD414E">
        <w:rPr>
          <w:color w:val="1A1C1C"/>
          <w:spacing w:val="45"/>
          <w:lang w:val="ru-RU"/>
        </w:rPr>
        <w:t xml:space="preserve"> </w:t>
      </w:r>
      <w:r w:rsidRPr="00FD414E">
        <w:rPr>
          <w:color w:val="1A1C1C"/>
          <w:lang w:val="ru-RU"/>
        </w:rPr>
        <w:t>1</w:t>
      </w:r>
      <w:r w:rsidRPr="00FD414E">
        <w:rPr>
          <w:color w:val="1A1C1C"/>
          <w:spacing w:val="-24"/>
          <w:lang w:val="ru-RU"/>
        </w:rPr>
        <w:t xml:space="preserve"> </w:t>
      </w:r>
      <w:r w:rsidRPr="00FD414E">
        <w:rPr>
          <w:color w:val="1A1C1C"/>
          <w:lang w:val="ru-RU"/>
        </w:rPr>
        <w:t>занятие</w:t>
      </w:r>
      <w:r w:rsidRPr="00FD414E">
        <w:rPr>
          <w:color w:val="1A1C1C"/>
          <w:spacing w:val="20"/>
          <w:lang w:val="ru-RU"/>
        </w:rPr>
        <w:t xml:space="preserve"> </w:t>
      </w:r>
      <w:r w:rsidRPr="00FD414E">
        <w:rPr>
          <w:color w:val="1A1C1C"/>
          <w:lang w:val="ru-RU"/>
        </w:rPr>
        <w:t>в</w:t>
      </w:r>
      <w:r w:rsidRPr="00FD414E">
        <w:rPr>
          <w:color w:val="1A1C1C"/>
          <w:spacing w:val="-4"/>
          <w:lang w:val="ru-RU"/>
        </w:rPr>
        <w:t xml:space="preserve"> </w:t>
      </w:r>
      <w:r w:rsidRPr="00FD414E">
        <w:rPr>
          <w:color w:val="1A1C1C"/>
          <w:lang w:val="ru-RU"/>
        </w:rPr>
        <w:t>2</w:t>
      </w:r>
      <w:r w:rsidRPr="00FD414E">
        <w:rPr>
          <w:color w:val="1A1C1C"/>
          <w:spacing w:val="-5"/>
          <w:lang w:val="ru-RU"/>
        </w:rPr>
        <w:t xml:space="preserve"> </w:t>
      </w:r>
      <w:r w:rsidRPr="00FD414E">
        <w:rPr>
          <w:color w:val="080808"/>
          <w:spacing w:val="1"/>
          <w:lang w:val="ru-RU"/>
        </w:rPr>
        <w:t>-</w:t>
      </w:r>
      <w:r w:rsidRPr="00FD414E">
        <w:rPr>
          <w:color w:val="1A1C1C"/>
          <w:spacing w:val="3"/>
          <w:lang w:val="ru-RU"/>
        </w:rPr>
        <w:t>не,</w:t>
      </w:r>
      <w:r>
        <w:rPr>
          <w:color w:val="1A1C1C"/>
          <w:spacing w:val="3"/>
        </w:rPr>
        <w:t>r</w:t>
      </w:r>
      <w:r w:rsidRPr="00FD414E">
        <w:rPr>
          <w:color w:val="4D4D4D"/>
          <w:spacing w:val="6"/>
          <w:lang w:val="ru-RU"/>
        </w:rPr>
        <w:t>;</w:t>
      </w:r>
      <w:r w:rsidRPr="00FD414E">
        <w:rPr>
          <w:color w:val="1A1C1C"/>
          <w:spacing w:val="3"/>
          <w:lang w:val="ru-RU"/>
        </w:rPr>
        <w:t>ели.</w:t>
      </w:r>
      <w:r w:rsidRPr="00FD414E">
        <w:rPr>
          <w:color w:val="1A1C1C"/>
          <w:spacing w:val="10"/>
          <w:lang w:val="ru-RU"/>
        </w:rPr>
        <w:t xml:space="preserve"> </w:t>
      </w:r>
      <w:r w:rsidRPr="00FD414E">
        <w:rPr>
          <w:color w:val="1A1C1C"/>
          <w:lang w:val="ru-RU"/>
        </w:rPr>
        <w:t>Для</w:t>
      </w:r>
      <w:r w:rsidRPr="00FD414E">
        <w:rPr>
          <w:color w:val="1A1C1C"/>
          <w:spacing w:val="9"/>
          <w:lang w:val="ru-RU"/>
        </w:rPr>
        <w:t xml:space="preserve"> </w:t>
      </w:r>
      <w:r w:rsidRPr="00FD414E">
        <w:rPr>
          <w:color w:val="1A1C1C"/>
          <w:lang w:val="ru-RU"/>
        </w:rPr>
        <w:t>воспитания</w:t>
      </w:r>
      <w:r w:rsidRPr="00FD414E">
        <w:rPr>
          <w:color w:val="1A1C1C"/>
          <w:spacing w:val="23"/>
          <w:lang w:val="ru-RU"/>
        </w:rPr>
        <w:t xml:space="preserve"> </w:t>
      </w:r>
      <w:r w:rsidRPr="00FD414E">
        <w:rPr>
          <w:color w:val="1A1C1C"/>
          <w:lang w:val="ru-RU"/>
        </w:rPr>
        <w:t>общей</w:t>
      </w:r>
      <w:r w:rsidRPr="00FD414E">
        <w:rPr>
          <w:color w:val="1A1C1C"/>
          <w:spacing w:val="22"/>
          <w:w w:val="101"/>
          <w:lang w:val="ru-RU"/>
        </w:rPr>
        <w:t xml:space="preserve"> </w:t>
      </w:r>
      <w:r w:rsidRPr="00FD414E">
        <w:rPr>
          <w:color w:val="1A1C1C"/>
          <w:lang w:val="ru-RU"/>
        </w:rPr>
        <w:t>выносливости</w:t>
      </w:r>
      <w:r w:rsidRPr="00FD414E">
        <w:rPr>
          <w:color w:val="1A1C1C"/>
          <w:spacing w:val="30"/>
          <w:lang w:val="ru-RU"/>
        </w:rPr>
        <w:t xml:space="preserve"> </w:t>
      </w:r>
      <w:r w:rsidRPr="00FD414E">
        <w:rPr>
          <w:color w:val="1A1C1C"/>
          <w:lang w:val="ru-RU"/>
        </w:rPr>
        <w:t>применяется</w:t>
      </w:r>
      <w:r w:rsidRPr="00FD414E">
        <w:rPr>
          <w:color w:val="1A1C1C"/>
          <w:spacing w:val="11"/>
          <w:lang w:val="ru-RU"/>
        </w:rPr>
        <w:t xml:space="preserve"> </w:t>
      </w:r>
      <w:r w:rsidRPr="00FD414E">
        <w:rPr>
          <w:color w:val="1A1C1C"/>
          <w:lang w:val="ru-RU"/>
        </w:rPr>
        <w:t>равномерный</w:t>
      </w:r>
      <w:r w:rsidRPr="00FD414E">
        <w:rPr>
          <w:color w:val="1A1C1C"/>
          <w:spacing w:val="35"/>
          <w:lang w:val="ru-RU"/>
        </w:rPr>
        <w:t xml:space="preserve"> </w:t>
      </w:r>
      <w:r w:rsidRPr="00FD414E">
        <w:rPr>
          <w:color w:val="1A1C1C"/>
          <w:lang w:val="ru-RU"/>
        </w:rPr>
        <w:t>метод,</w:t>
      </w:r>
      <w:r w:rsidRPr="00FD414E">
        <w:rPr>
          <w:color w:val="1A1C1C"/>
          <w:spacing w:val="10"/>
          <w:lang w:val="ru-RU"/>
        </w:rPr>
        <w:t xml:space="preserve"> </w:t>
      </w:r>
      <w:r w:rsidRPr="00FD414E">
        <w:rPr>
          <w:color w:val="1A1C1C"/>
          <w:lang w:val="ru-RU"/>
        </w:rPr>
        <w:t>вь</w:t>
      </w:r>
      <w:r>
        <w:rPr>
          <w:color w:val="1A1C1C"/>
        </w:rPr>
        <w:t>m</w:t>
      </w:r>
      <w:r w:rsidRPr="00FD414E">
        <w:rPr>
          <w:color w:val="1A1C1C"/>
          <w:lang w:val="ru-RU"/>
        </w:rPr>
        <w:t>олняя</w:t>
      </w:r>
      <w:r w:rsidRPr="00FD414E">
        <w:rPr>
          <w:color w:val="1A1C1C"/>
          <w:spacing w:val="6"/>
          <w:lang w:val="ru-RU"/>
        </w:rPr>
        <w:t xml:space="preserve"> </w:t>
      </w:r>
      <w:r w:rsidRPr="00FD414E">
        <w:rPr>
          <w:color w:val="1A1C1C"/>
          <w:lang w:val="ru-RU"/>
        </w:rPr>
        <w:t xml:space="preserve">различные </w:t>
      </w:r>
      <w:r w:rsidRPr="00FD414E">
        <w:rPr>
          <w:color w:val="313433"/>
          <w:lang w:val="ru-RU"/>
        </w:rPr>
        <w:t>физические</w:t>
      </w:r>
      <w:r w:rsidRPr="00FD414E">
        <w:rPr>
          <w:color w:val="313433"/>
          <w:spacing w:val="-6"/>
          <w:lang w:val="ru-RU"/>
        </w:rPr>
        <w:t xml:space="preserve"> </w:t>
      </w:r>
      <w:r w:rsidRPr="00FD414E">
        <w:rPr>
          <w:color w:val="1A1C1C"/>
          <w:lang w:val="ru-RU"/>
        </w:rPr>
        <w:t>упражнения</w:t>
      </w:r>
      <w:r w:rsidRPr="00FD414E">
        <w:rPr>
          <w:color w:val="1A1C1C"/>
          <w:spacing w:val="8"/>
          <w:lang w:val="ru-RU"/>
        </w:rPr>
        <w:t xml:space="preserve"> </w:t>
      </w:r>
      <w:r w:rsidRPr="00FD414E">
        <w:rPr>
          <w:color w:val="1A1C1C"/>
          <w:lang w:val="ru-RU"/>
        </w:rPr>
        <w:t>(кросс,</w:t>
      </w:r>
      <w:r w:rsidRPr="00FD414E">
        <w:rPr>
          <w:color w:val="1A1C1C"/>
          <w:spacing w:val="-10"/>
          <w:lang w:val="ru-RU"/>
        </w:rPr>
        <w:t xml:space="preserve"> </w:t>
      </w:r>
      <w:r w:rsidRPr="00FD414E">
        <w:rPr>
          <w:color w:val="1A1C1C"/>
          <w:lang w:val="ru-RU"/>
        </w:rPr>
        <w:t>плава:н:ие,</w:t>
      </w:r>
      <w:r w:rsidRPr="00FD414E">
        <w:rPr>
          <w:color w:val="1A1C1C"/>
          <w:spacing w:val="-13"/>
          <w:lang w:val="ru-RU"/>
        </w:rPr>
        <w:t xml:space="preserve"> </w:t>
      </w:r>
      <w:r w:rsidRPr="00FD414E">
        <w:rPr>
          <w:color w:val="1A1C1C"/>
          <w:lang w:val="ru-RU"/>
        </w:rPr>
        <w:t>велосипед,</w:t>
      </w:r>
      <w:r w:rsidRPr="00FD414E">
        <w:rPr>
          <w:color w:val="1A1C1C"/>
          <w:spacing w:val="-8"/>
          <w:lang w:val="ru-RU"/>
        </w:rPr>
        <w:t xml:space="preserve"> </w:t>
      </w:r>
      <w:r w:rsidRPr="00FD414E">
        <w:rPr>
          <w:color w:val="1A1C1C"/>
          <w:lang w:val="ru-RU"/>
        </w:rPr>
        <w:t>лыжи)</w:t>
      </w:r>
      <w:r w:rsidRPr="00FD414E">
        <w:rPr>
          <w:color w:val="1A1C1C"/>
          <w:spacing w:val="-6"/>
          <w:lang w:val="ru-RU"/>
        </w:rPr>
        <w:t xml:space="preserve"> </w:t>
      </w:r>
      <w:r w:rsidRPr="00FD414E">
        <w:rPr>
          <w:color w:val="1A1C1C"/>
          <w:lang w:val="ru-RU"/>
        </w:rPr>
        <w:t>с</w:t>
      </w:r>
      <w:r w:rsidRPr="00FD414E">
        <w:rPr>
          <w:color w:val="1A1C1C"/>
          <w:spacing w:val="-21"/>
          <w:lang w:val="ru-RU"/>
        </w:rPr>
        <w:t xml:space="preserve"> </w:t>
      </w:r>
      <w:r w:rsidRPr="00FD414E">
        <w:rPr>
          <w:color w:val="1A1C1C"/>
          <w:lang w:val="ru-RU"/>
        </w:rPr>
        <w:t>интенсивностью</w:t>
      </w:r>
    </w:p>
    <w:p w:rsidR="00B663C6" w:rsidRDefault="00FD414E">
      <w:pPr>
        <w:pStyle w:val="a3"/>
        <w:spacing w:before="1" w:line="250" w:lineRule="auto"/>
        <w:ind w:left="140" w:right="120" w:firstLine="9"/>
      </w:pPr>
      <w:r w:rsidRPr="00FD414E">
        <w:rPr>
          <w:color w:val="1A1C1C"/>
          <w:lang w:val="ru-RU"/>
        </w:rPr>
        <w:t>75-80%</w:t>
      </w:r>
      <w:r w:rsidRPr="00FD414E">
        <w:rPr>
          <w:color w:val="1A1C1C"/>
          <w:spacing w:val="20"/>
          <w:lang w:val="ru-RU"/>
        </w:rPr>
        <w:t xml:space="preserve"> </w:t>
      </w:r>
      <w:r w:rsidRPr="00FD414E">
        <w:rPr>
          <w:color w:val="1A1C1C"/>
          <w:lang w:val="ru-RU"/>
        </w:rPr>
        <w:t>от</w:t>
      </w:r>
      <w:r w:rsidRPr="00FD414E">
        <w:rPr>
          <w:color w:val="1A1C1C"/>
          <w:spacing w:val="1"/>
          <w:lang w:val="ru-RU"/>
        </w:rPr>
        <w:t xml:space="preserve"> </w:t>
      </w:r>
      <w:r w:rsidRPr="00FD414E">
        <w:rPr>
          <w:color w:val="1A1C1C"/>
          <w:lang w:val="ru-RU"/>
        </w:rPr>
        <w:t>максимального</w:t>
      </w:r>
      <w:r w:rsidRPr="00FD414E">
        <w:rPr>
          <w:color w:val="1A1C1C"/>
          <w:spacing w:val="37"/>
          <w:lang w:val="ru-RU"/>
        </w:rPr>
        <w:t xml:space="preserve"> </w:t>
      </w:r>
      <w:r w:rsidRPr="00FD414E">
        <w:rPr>
          <w:color w:val="1A1C1C"/>
          <w:lang w:val="ru-RU"/>
        </w:rPr>
        <w:t>ЧСС</w:t>
      </w:r>
      <w:r w:rsidRPr="00FD414E">
        <w:rPr>
          <w:color w:val="1A1C1C"/>
          <w:spacing w:val="11"/>
          <w:lang w:val="ru-RU"/>
        </w:rPr>
        <w:t xml:space="preserve"> </w:t>
      </w:r>
      <w:r w:rsidRPr="00FD414E">
        <w:rPr>
          <w:color w:val="1A1C1C"/>
          <w:w w:val="190"/>
          <w:lang w:val="ru-RU"/>
        </w:rPr>
        <w:t>-</w:t>
      </w:r>
      <w:r w:rsidRPr="00FD414E">
        <w:rPr>
          <w:color w:val="1A1C1C"/>
          <w:spacing w:val="-78"/>
          <w:w w:val="190"/>
          <w:lang w:val="ru-RU"/>
        </w:rPr>
        <w:t xml:space="preserve"> </w:t>
      </w:r>
      <w:r w:rsidRPr="00FD414E">
        <w:rPr>
          <w:color w:val="1A1C1C"/>
          <w:lang w:val="ru-RU"/>
        </w:rPr>
        <w:t>140-160</w:t>
      </w:r>
      <w:r w:rsidRPr="00FD414E">
        <w:rPr>
          <w:color w:val="1A1C1C"/>
          <w:spacing w:val="-8"/>
          <w:lang w:val="ru-RU"/>
        </w:rPr>
        <w:t xml:space="preserve"> </w:t>
      </w:r>
      <w:r w:rsidRPr="00FD414E">
        <w:rPr>
          <w:color w:val="1A1C1C"/>
          <w:lang w:val="ru-RU"/>
        </w:rPr>
        <w:t xml:space="preserve">уд/мин. </w:t>
      </w:r>
      <w:r w:rsidRPr="00FD414E">
        <w:rPr>
          <w:color w:val="1A1C1C"/>
          <w:spacing w:val="22"/>
          <w:lang w:val="ru-RU"/>
        </w:rPr>
        <w:t xml:space="preserve"> </w:t>
      </w:r>
      <w:r w:rsidRPr="00FD414E">
        <w:rPr>
          <w:color w:val="1A1C1C"/>
          <w:lang w:val="ru-RU"/>
        </w:rPr>
        <w:t>Во</w:t>
      </w:r>
      <w:r w:rsidRPr="00FD414E">
        <w:rPr>
          <w:color w:val="1A1C1C"/>
          <w:spacing w:val="10"/>
          <w:lang w:val="ru-RU"/>
        </w:rPr>
        <w:t xml:space="preserve"> </w:t>
      </w:r>
      <w:r w:rsidRPr="00FD414E">
        <w:rPr>
          <w:color w:val="1A1C1C"/>
          <w:lang w:val="ru-RU"/>
        </w:rPr>
        <w:t>2</w:t>
      </w:r>
      <w:r w:rsidRPr="00FD414E">
        <w:rPr>
          <w:color w:val="1A1C1C"/>
          <w:spacing w:val="7"/>
          <w:lang w:val="ru-RU"/>
        </w:rPr>
        <w:t xml:space="preserve"> </w:t>
      </w:r>
      <w:r w:rsidRPr="00FD414E">
        <w:rPr>
          <w:color w:val="1A1C1C"/>
          <w:lang w:val="ru-RU"/>
        </w:rPr>
        <w:t>цикле</w:t>
      </w:r>
      <w:r w:rsidRPr="00FD414E">
        <w:rPr>
          <w:color w:val="1A1C1C"/>
          <w:spacing w:val="11"/>
          <w:lang w:val="ru-RU"/>
        </w:rPr>
        <w:t xml:space="preserve"> </w:t>
      </w:r>
      <w:r w:rsidRPr="00FD414E">
        <w:rPr>
          <w:color w:val="1A1C1C"/>
          <w:lang w:val="ru-RU"/>
        </w:rPr>
        <w:t>подготовительно</w:t>
      </w:r>
      <w:r w:rsidRPr="00FD414E">
        <w:rPr>
          <w:color w:val="1A1C1C"/>
          <w:spacing w:val="-29"/>
          <w:lang w:val="ru-RU"/>
        </w:rPr>
        <w:t xml:space="preserve"> </w:t>
      </w:r>
      <w:r w:rsidRPr="00FD414E">
        <w:rPr>
          <w:color w:val="4D4D4D"/>
          <w:lang w:val="ru-RU"/>
        </w:rPr>
        <w:t>г</w:t>
      </w:r>
      <w:r w:rsidRPr="00FD414E">
        <w:rPr>
          <w:color w:val="1A1C1C"/>
          <w:lang w:val="ru-RU"/>
        </w:rPr>
        <w:t>о</w:t>
      </w:r>
      <w:r w:rsidRPr="00FD414E">
        <w:rPr>
          <w:color w:val="1A1C1C"/>
          <w:w w:val="104"/>
          <w:lang w:val="ru-RU"/>
        </w:rPr>
        <w:t xml:space="preserve"> </w:t>
      </w:r>
      <w:r w:rsidRPr="00FD414E">
        <w:rPr>
          <w:color w:val="313433"/>
          <w:lang w:val="ru-RU"/>
        </w:rPr>
        <w:t>периода</w:t>
      </w:r>
      <w:r w:rsidRPr="00FD414E">
        <w:rPr>
          <w:color w:val="313433"/>
          <w:spacing w:val="16"/>
          <w:lang w:val="ru-RU"/>
        </w:rPr>
        <w:t xml:space="preserve"> </w:t>
      </w:r>
      <w:r w:rsidRPr="00FD414E">
        <w:rPr>
          <w:color w:val="1A1C1C"/>
          <w:lang w:val="ru-RU"/>
        </w:rPr>
        <w:t>выполняется</w:t>
      </w:r>
      <w:r w:rsidRPr="00FD414E">
        <w:rPr>
          <w:color w:val="1A1C1C"/>
          <w:spacing w:val="26"/>
          <w:lang w:val="ru-RU"/>
        </w:rPr>
        <w:t xml:space="preserve"> </w:t>
      </w:r>
      <w:r w:rsidRPr="00FD414E">
        <w:rPr>
          <w:color w:val="1A1C1C"/>
          <w:lang w:val="ru-RU"/>
        </w:rPr>
        <w:t>работа</w:t>
      </w:r>
      <w:r w:rsidRPr="00FD414E">
        <w:rPr>
          <w:color w:val="1A1C1C"/>
          <w:spacing w:val="12"/>
          <w:lang w:val="ru-RU"/>
        </w:rPr>
        <w:t xml:space="preserve"> </w:t>
      </w:r>
      <w:r w:rsidRPr="00FD414E">
        <w:rPr>
          <w:color w:val="1A1C1C"/>
          <w:lang w:val="ru-RU"/>
        </w:rPr>
        <w:t>для</w:t>
      </w:r>
      <w:r w:rsidRPr="00FD414E">
        <w:rPr>
          <w:color w:val="1A1C1C"/>
          <w:spacing w:val="13"/>
          <w:lang w:val="ru-RU"/>
        </w:rPr>
        <w:t xml:space="preserve"> </w:t>
      </w:r>
      <w:r w:rsidRPr="00FD414E">
        <w:rPr>
          <w:color w:val="1A1C1C"/>
          <w:lang w:val="ru-RU"/>
        </w:rPr>
        <w:t>выработки</w:t>
      </w:r>
      <w:r w:rsidRPr="00FD414E">
        <w:rPr>
          <w:color w:val="1A1C1C"/>
          <w:spacing w:val="19"/>
          <w:lang w:val="ru-RU"/>
        </w:rPr>
        <w:t xml:space="preserve"> </w:t>
      </w:r>
      <w:r w:rsidRPr="00FD414E">
        <w:rPr>
          <w:color w:val="1A1C1C"/>
          <w:lang w:val="ru-RU"/>
        </w:rPr>
        <w:t>специальной</w:t>
      </w:r>
      <w:r w:rsidRPr="00FD414E">
        <w:rPr>
          <w:color w:val="1A1C1C"/>
          <w:spacing w:val="15"/>
          <w:lang w:val="ru-RU"/>
        </w:rPr>
        <w:t xml:space="preserve"> </w:t>
      </w:r>
      <w:r w:rsidRPr="00FD414E">
        <w:rPr>
          <w:color w:val="1A1C1C"/>
          <w:lang w:val="ru-RU"/>
        </w:rPr>
        <w:t>выносливости,</w:t>
      </w:r>
      <w:r w:rsidRPr="00FD414E">
        <w:rPr>
          <w:color w:val="1A1C1C"/>
          <w:spacing w:val="35"/>
          <w:lang w:val="ru-RU"/>
        </w:rPr>
        <w:t xml:space="preserve"> </w:t>
      </w:r>
      <w:r w:rsidRPr="00FD414E">
        <w:rPr>
          <w:color w:val="1A1C1C"/>
          <w:lang w:val="ru-RU"/>
        </w:rPr>
        <w:t xml:space="preserve">где </w:t>
      </w:r>
      <w:r w:rsidRPr="00FD414E">
        <w:rPr>
          <w:color w:val="313433"/>
          <w:lang w:val="ru-RU"/>
        </w:rPr>
        <w:t>упражнения</w:t>
      </w:r>
      <w:r w:rsidRPr="00FD414E">
        <w:rPr>
          <w:color w:val="313433"/>
          <w:spacing w:val="37"/>
          <w:lang w:val="ru-RU"/>
        </w:rPr>
        <w:t xml:space="preserve"> </w:t>
      </w:r>
      <w:r w:rsidRPr="00FD414E">
        <w:rPr>
          <w:color w:val="1A1C1C"/>
          <w:lang w:val="ru-RU"/>
        </w:rPr>
        <w:t>длятся</w:t>
      </w:r>
      <w:r w:rsidRPr="00FD414E">
        <w:rPr>
          <w:color w:val="1A1C1C"/>
          <w:spacing w:val="15"/>
          <w:lang w:val="ru-RU"/>
        </w:rPr>
        <w:t xml:space="preserve"> </w:t>
      </w:r>
      <w:r w:rsidRPr="00FD414E">
        <w:rPr>
          <w:color w:val="1A1C1C"/>
          <w:lang w:val="ru-RU"/>
        </w:rPr>
        <w:t>не</w:t>
      </w:r>
      <w:r w:rsidRPr="00FD414E">
        <w:rPr>
          <w:color w:val="1A1C1C"/>
          <w:spacing w:val="5"/>
          <w:lang w:val="ru-RU"/>
        </w:rPr>
        <w:t xml:space="preserve"> </w:t>
      </w:r>
      <w:r w:rsidRPr="00FD414E">
        <w:rPr>
          <w:color w:val="1A1C1C"/>
          <w:lang w:val="ru-RU"/>
        </w:rPr>
        <w:t>более</w:t>
      </w:r>
      <w:r w:rsidRPr="00FD414E">
        <w:rPr>
          <w:color w:val="1A1C1C"/>
          <w:spacing w:val="5"/>
          <w:lang w:val="ru-RU"/>
        </w:rPr>
        <w:t xml:space="preserve"> </w:t>
      </w:r>
      <w:r w:rsidRPr="00FD414E">
        <w:rPr>
          <w:color w:val="1A1C1C"/>
          <w:lang w:val="ru-RU"/>
        </w:rPr>
        <w:t>2</w:t>
      </w:r>
      <w:r w:rsidRPr="00FD414E">
        <w:rPr>
          <w:color w:val="1A1C1C"/>
          <w:spacing w:val="5"/>
          <w:lang w:val="ru-RU"/>
        </w:rPr>
        <w:t xml:space="preserve"> </w:t>
      </w:r>
      <w:r w:rsidRPr="00FD414E">
        <w:rPr>
          <w:color w:val="1A1C1C"/>
          <w:lang w:val="ru-RU"/>
        </w:rPr>
        <w:t xml:space="preserve">мин. </w:t>
      </w:r>
      <w:r w:rsidRPr="00FD414E">
        <w:rPr>
          <w:color w:val="1A1C1C"/>
          <w:spacing w:val="18"/>
          <w:lang w:val="ru-RU"/>
        </w:rPr>
        <w:t xml:space="preserve"> </w:t>
      </w:r>
      <w:r w:rsidRPr="00FD414E">
        <w:rPr>
          <w:color w:val="1A1C1C"/>
          <w:lang w:val="ru-RU"/>
        </w:rPr>
        <w:t>С</w:t>
      </w:r>
      <w:r w:rsidRPr="00FD414E">
        <w:rPr>
          <w:color w:val="1A1C1C"/>
          <w:spacing w:val="3"/>
          <w:lang w:val="ru-RU"/>
        </w:rPr>
        <w:t xml:space="preserve"> </w:t>
      </w:r>
      <w:r w:rsidRPr="00FD414E">
        <w:rPr>
          <w:color w:val="1A1C1C"/>
          <w:lang w:val="ru-RU"/>
        </w:rPr>
        <w:t>интенсивностью</w:t>
      </w:r>
      <w:r w:rsidRPr="00FD414E">
        <w:rPr>
          <w:color w:val="1A1C1C"/>
          <w:spacing w:val="35"/>
          <w:lang w:val="ru-RU"/>
        </w:rPr>
        <w:t xml:space="preserve"> </w:t>
      </w:r>
      <w:r w:rsidRPr="00FD414E">
        <w:rPr>
          <w:color w:val="1A1C1C"/>
          <w:lang w:val="ru-RU"/>
        </w:rPr>
        <w:t>85-90%</w:t>
      </w:r>
      <w:r w:rsidRPr="00FD414E">
        <w:rPr>
          <w:color w:val="1A1C1C"/>
          <w:spacing w:val="14"/>
          <w:lang w:val="ru-RU"/>
        </w:rPr>
        <w:t xml:space="preserve"> </w:t>
      </w:r>
      <w:r w:rsidRPr="00FD414E">
        <w:rPr>
          <w:color w:val="1A1C1C"/>
          <w:lang w:val="ru-RU"/>
        </w:rPr>
        <w:t xml:space="preserve">от максимального </w:t>
      </w:r>
      <w:r w:rsidRPr="00FD414E">
        <w:rPr>
          <w:color w:val="4D4D4D"/>
          <w:spacing w:val="-1"/>
          <w:lang w:val="ru-RU"/>
        </w:rPr>
        <w:t>(</w:t>
      </w:r>
      <w:r w:rsidRPr="00FD414E">
        <w:rPr>
          <w:color w:val="1A1C1C"/>
          <w:spacing w:val="-1"/>
          <w:lang w:val="ru-RU"/>
        </w:rPr>
        <w:t>бег</w:t>
      </w:r>
      <w:r w:rsidRPr="00FD414E">
        <w:rPr>
          <w:color w:val="1A1C1C"/>
          <w:lang w:val="ru-RU"/>
        </w:rPr>
        <w:t xml:space="preserve"> 400,</w:t>
      </w:r>
      <w:r w:rsidRPr="00FD414E">
        <w:rPr>
          <w:color w:val="1A1C1C"/>
          <w:spacing w:val="23"/>
          <w:lang w:val="ru-RU"/>
        </w:rPr>
        <w:t xml:space="preserve"> </w:t>
      </w:r>
      <w:r w:rsidRPr="00FD414E">
        <w:rPr>
          <w:color w:val="1A1C1C"/>
          <w:lang w:val="ru-RU"/>
        </w:rPr>
        <w:t>800</w:t>
      </w:r>
      <w:r w:rsidRPr="00FD414E">
        <w:rPr>
          <w:color w:val="1A1C1C"/>
          <w:spacing w:val="4"/>
          <w:lang w:val="ru-RU"/>
        </w:rPr>
        <w:t xml:space="preserve"> </w:t>
      </w:r>
      <w:r w:rsidRPr="00FD414E">
        <w:rPr>
          <w:color w:val="1A1C1C"/>
          <w:lang w:val="ru-RU"/>
        </w:rPr>
        <w:t>м.,</w:t>
      </w:r>
      <w:r w:rsidRPr="00FD414E">
        <w:rPr>
          <w:color w:val="1A1C1C"/>
          <w:spacing w:val="8"/>
          <w:lang w:val="ru-RU"/>
        </w:rPr>
        <w:t xml:space="preserve"> </w:t>
      </w:r>
      <w:r w:rsidRPr="00FD414E">
        <w:rPr>
          <w:color w:val="1A1C1C"/>
          <w:lang w:val="ru-RU"/>
        </w:rPr>
        <w:t>плавание</w:t>
      </w:r>
      <w:r w:rsidRPr="00FD414E">
        <w:rPr>
          <w:color w:val="1A1C1C"/>
          <w:spacing w:val="31"/>
          <w:lang w:val="ru-RU"/>
        </w:rPr>
        <w:t xml:space="preserve"> </w:t>
      </w:r>
      <w:r w:rsidRPr="00FD414E">
        <w:rPr>
          <w:color w:val="1A1C1C"/>
          <w:lang w:val="ru-RU"/>
        </w:rPr>
        <w:t>50,100</w:t>
      </w:r>
      <w:r w:rsidRPr="00FD414E">
        <w:rPr>
          <w:color w:val="1A1C1C"/>
          <w:spacing w:val="6"/>
          <w:lang w:val="ru-RU"/>
        </w:rPr>
        <w:t xml:space="preserve"> </w:t>
      </w:r>
      <w:r w:rsidRPr="00FD414E">
        <w:rPr>
          <w:color w:val="1A1C1C"/>
          <w:lang w:val="ru-RU"/>
        </w:rPr>
        <w:t>м,</w:t>
      </w:r>
      <w:r w:rsidRPr="00FD414E">
        <w:rPr>
          <w:color w:val="1A1C1C"/>
          <w:spacing w:val="6"/>
          <w:lang w:val="ru-RU"/>
        </w:rPr>
        <w:t xml:space="preserve"> </w:t>
      </w:r>
      <w:r w:rsidRPr="00FD414E">
        <w:rPr>
          <w:color w:val="1A1C1C"/>
          <w:lang w:val="ru-RU"/>
        </w:rPr>
        <w:t>пауза</w:t>
      </w:r>
      <w:r w:rsidRPr="00FD414E">
        <w:rPr>
          <w:color w:val="1A1C1C"/>
          <w:spacing w:val="19"/>
          <w:lang w:val="ru-RU"/>
        </w:rPr>
        <w:t xml:space="preserve"> </w:t>
      </w:r>
      <w:r w:rsidRPr="00FD414E">
        <w:rPr>
          <w:color w:val="1A1C1C"/>
          <w:lang w:val="ru-RU"/>
        </w:rPr>
        <w:t>5-7</w:t>
      </w:r>
      <w:r w:rsidRPr="00FD414E">
        <w:rPr>
          <w:color w:val="1A1C1C"/>
          <w:spacing w:val="6"/>
          <w:lang w:val="ru-RU"/>
        </w:rPr>
        <w:t xml:space="preserve"> </w:t>
      </w:r>
      <w:r w:rsidRPr="00FD414E">
        <w:rPr>
          <w:color w:val="1A1C1C"/>
          <w:lang w:val="ru-RU"/>
        </w:rPr>
        <w:t>минут</w:t>
      </w:r>
      <w:r w:rsidRPr="00FD414E">
        <w:rPr>
          <w:color w:val="1A1C1C"/>
          <w:spacing w:val="13"/>
          <w:lang w:val="ru-RU"/>
        </w:rPr>
        <w:t xml:space="preserve"> </w:t>
      </w:r>
      <w:r w:rsidRPr="00FD414E">
        <w:rPr>
          <w:color w:val="1A1C1C"/>
          <w:lang w:val="ru-RU"/>
        </w:rPr>
        <w:t>и</w:t>
      </w:r>
      <w:r w:rsidRPr="00FD414E">
        <w:rPr>
          <w:color w:val="1A1C1C"/>
          <w:spacing w:val="4"/>
          <w:lang w:val="ru-RU"/>
        </w:rPr>
        <w:t xml:space="preserve"> </w:t>
      </w:r>
      <w:r w:rsidRPr="00FD414E">
        <w:rPr>
          <w:color w:val="1A1C1C"/>
          <w:lang w:val="ru-RU"/>
        </w:rPr>
        <w:t>повторений</w:t>
      </w:r>
      <w:r w:rsidRPr="00FD414E">
        <w:rPr>
          <w:color w:val="1A1C1C"/>
          <w:spacing w:val="35"/>
          <w:lang w:val="ru-RU"/>
        </w:rPr>
        <w:t xml:space="preserve"> </w:t>
      </w:r>
      <w:r w:rsidRPr="00FD414E">
        <w:rPr>
          <w:color w:val="1A1C1C"/>
          <w:lang w:val="ru-RU"/>
        </w:rPr>
        <w:t>не</w:t>
      </w:r>
      <w:r w:rsidRPr="00FD414E">
        <w:rPr>
          <w:color w:val="1A1C1C"/>
          <w:spacing w:val="10"/>
          <w:lang w:val="ru-RU"/>
        </w:rPr>
        <w:t xml:space="preserve"> </w:t>
      </w:r>
      <w:r w:rsidRPr="00FD414E">
        <w:rPr>
          <w:color w:val="1A1C1C"/>
          <w:lang w:val="ru-RU"/>
        </w:rPr>
        <w:t>более</w:t>
      </w:r>
      <w:r w:rsidRPr="00FD414E">
        <w:rPr>
          <w:color w:val="1A1C1C"/>
          <w:spacing w:val="12"/>
          <w:lang w:val="ru-RU"/>
        </w:rPr>
        <w:t xml:space="preserve"> </w:t>
      </w:r>
      <w:r w:rsidRPr="00FD414E">
        <w:rPr>
          <w:color w:val="313433"/>
          <w:lang w:val="ru-RU"/>
        </w:rPr>
        <w:t>3-5).</w:t>
      </w:r>
      <w:r w:rsidRPr="00FD414E">
        <w:rPr>
          <w:color w:val="313433"/>
          <w:spacing w:val="21"/>
          <w:w w:val="101"/>
          <w:lang w:val="ru-RU"/>
        </w:rPr>
        <w:t xml:space="preserve"> </w:t>
      </w:r>
      <w:r w:rsidRPr="00FD414E">
        <w:rPr>
          <w:color w:val="313433"/>
          <w:lang w:val="ru-RU"/>
        </w:rPr>
        <w:t>Развитие</w:t>
      </w:r>
      <w:r w:rsidRPr="00FD414E">
        <w:rPr>
          <w:color w:val="313433"/>
          <w:spacing w:val="21"/>
          <w:lang w:val="ru-RU"/>
        </w:rPr>
        <w:t xml:space="preserve"> </w:t>
      </w:r>
      <w:r w:rsidRPr="00FD414E">
        <w:rPr>
          <w:color w:val="1A1C1C"/>
          <w:lang w:val="ru-RU"/>
        </w:rPr>
        <w:t>быстроты</w:t>
      </w:r>
      <w:r w:rsidRPr="00FD414E">
        <w:rPr>
          <w:color w:val="1A1C1C"/>
          <w:spacing w:val="9"/>
          <w:lang w:val="ru-RU"/>
        </w:rPr>
        <w:t xml:space="preserve"> </w:t>
      </w:r>
      <w:r w:rsidRPr="00FD414E">
        <w:rPr>
          <w:color w:val="1A1C1C"/>
          <w:lang w:val="ru-RU"/>
        </w:rPr>
        <w:t>планируют</w:t>
      </w:r>
      <w:r w:rsidRPr="00FD414E">
        <w:rPr>
          <w:color w:val="1A1C1C"/>
          <w:spacing w:val="34"/>
          <w:lang w:val="ru-RU"/>
        </w:rPr>
        <w:t xml:space="preserve"> </w:t>
      </w:r>
      <w:r w:rsidRPr="00FD414E">
        <w:rPr>
          <w:color w:val="1A1C1C"/>
          <w:lang w:val="ru-RU"/>
        </w:rPr>
        <w:t>на</w:t>
      </w:r>
      <w:r w:rsidRPr="00FD414E">
        <w:rPr>
          <w:color w:val="1A1C1C"/>
          <w:spacing w:val="34"/>
          <w:lang w:val="ru-RU"/>
        </w:rPr>
        <w:t xml:space="preserve"> </w:t>
      </w:r>
      <w:r w:rsidRPr="00FD414E">
        <w:rPr>
          <w:color w:val="1A1C1C"/>
          <w:lang w:val="ru-RU"/>
        </w:rPr>
        <w:t>1</w:t>
      </w:r>
      <w:r w:rsidRPr="00FD414E">
        <w:rPr>
          <w:color w:val="1A1C1C"/>
          <w:spacing w:val="-20"/>
          <w:lang w:val="ru-RU"/>
        </w:rPr>
        <w:t xml:space="preserve"> </w:t>
      </w:r>
      <w:r w:rsidRPr="00FD414E">
        <w:rPr>
          <w:color w:val="1A1C1C"/>
          <w:lang w:val="ru-RU"/>
        </w:rPr>
        <w:t>половину</w:t>
      </w:r>
      <w:r w:rsidRPr="00FD414E">
        <w:rPr>
          <w:color w:val="1A1C1C"/>
          <w:spacing w:val="25"/>
          <w:lang w:val="ru-RU"/>
        </w:rPr>
        <w:t xml:space="preserve"> </w:t>
      </w:r>
      <w:r w:rsidRPr="00FD414E">
        <w:rPr>
          <w:color w:val="1A1C1C"/>
          <w:lang w:val="ru-RU"/>
        </w:rPr>
        <w:t>недельного</w:t>
      </w:r>
      <w:r w:rsidRPr="00FD414E">
        <w:rPr>
          <w:color w:val="1A1C1C"/>
          <w:spacing w:val="22"/>
          <w:lang w:val="ru-RU"/>
        </w:rPr>
        <w:t xml:space="preserve"> </w:t>
      </w:r>
      <w:r w:rsidRPr="00FD414E">
        <w:rPr>
          <w:color w:val="1A1C1C"/>
          <w:lang w:val="ru-RU"/>
        </w:rPr>
        <w:t>цикла</w:t>
      </w:r>
      <w:r w:rsidRPr="00FD414E">
        <w:rPr>
          <w:color w:val="1A1C1C"/>
          <w:w w:val="101"/>
          <w:lang w:val="ru-RU"/>
        </w:rPr>
        <w:t xml:space="preserve"> </w:t>
      </w:r>
      <w:r w:rsidRPr="00FD414E">
        <w:rPr>
          <w:color w:val="313433"/>
          <w:lang w:val="ru-RU"/>
        </w:rPr>
        <w:t>подготовительного</w:t>
      </w:r>
      <w:r w:rsidRPr="00FD414E">
        <w:rPr>
          <w:color w:val="313433"/>
          <w:spacing w:val="43"/>
          <w:lang w:val="ru-RU"/>
        </w:rPr>
        <w:t xml:space="preserve"> </w:t>
      </w:r>
      <w:r w:rsidRPr="00FD414E">
        <w:rPr>
          <w:color w:val="1A1C1C"/>
          <w:lang w:val="ru-RU"/>
        </w:rPr>
        <w:t>периода</w:t>
      </w:r>
      <w:r w:rsidRPr="00FD414E">
        <w:rPr>
          <w:color w:val="1A1C1C"/>
          <w:spacing w:val="15"/>
          <w:lang w:val="ru-RU"/>
        </w:rPr>
        <w:t xml:space="preserve"> </w:t>
      </w:r>
      <w:r w:rsidRPr="00FD414E">
        <w:rPr>
          <w:color w:val="1A1C1C"/>
          <w:lang w:val="ru-RU"/>
        </w:rPr>
        <w:t>и</w:t>
      </w:r>
      <w:r w:rsidRPr="00FD414E">
        <w:rPr>
          <w:color w:val="1A1C1C"/>
          <w:spacing w:val="-2"/>
          <w:lang w:val="ru-RU"/>
        </w:rPr>
        <w:t xml:space="preserve"> </w:t>
      </w:r>
      <w:r w:rsidRPr="00FD414E">
        <w:rPr>
          <w:color w:val="1A1C1C"/>
          <w:lang w:val="ru-RU"/>
        </w:rPr>
        <w:t>тогда,</w:t>
      </w:r>
      <w:r w:rsidRPr="00FD414E">
        <w:rPr>
          <w:color w:val="1A1C1C"/>
          <w:spacing w:val="12"/>
          <w:lang w:val="ru-RU"/>
        </w:rPr>
        <w:t xml:space="preserve"> </w:t>
      </w:r>
      <w:r w:rsidRPr="00FD414E">
        <w:rPr>
          <w:color w:val="1A1C1C"/>
          <w:lang w:val="ru-RU"/>
        </w:rPr>
        <w:t>когда</w:t>
      </w:r>
      <w:r w:rsidRPr="00FD414E">
        <w:rPr>
          <w:color w:val="1A1C1C"/>
          <w:spacing w:val="15"/>
          <w:lang w:val="ru-RU"/>
        </w:rPr>
        <w:t xml:space="preserve"> </w:t>
      </w:r>
      <w:r w:rsidRPr="00FD414E">
        <w:rPr>
          <w:color w:val="1A1C1C"/>
          <w:lang w:val="ru-RU"/>
        </w:rPr>
        <w:t>организм</w:t>
      </w:r>
      <w:r w:rsidRPr="00FD414E">
        <w:rPr>
          <w:color w:val="1A1C1C"/>
          <w:spacing w:val="23"/>
          <w:lang w:val="ru-RU"/>
        </w:rPr>
        <w:t xml:space="preserve"> </w:t>
      </w:r>
      <w:r w:rsidRPr="00FD414E">
        <w:rPr>
          <w:color w:val="1A1C1C"/>
          <w:lang w:val="ru-RU"/>
        </w:rPr>
        <w:t>отдохнул,</w:t>
      </w:r>
      <w:r w:rsidRPr="00FD414E">
        <w:rPr>
          <w:color w:val="1A1C1C"/>
          <w:spacing w:val="22"/>
          <w:lang w:val="ru-RU"/>
        </w:rPr>
        <w:t xml:space="preserve"> </w:t>
      </w:r>
      <w:r w:rsidRPr="00FD414E">
        <w:rPr>
          <w:color w:val="1A1C1C"/>
          <w:lang w:val="ru-RU"/>
        </w:rPr>
        <w:t>при</w:t>
      </w:r>
      <w:r w:rsidRPr="00FD414E">
        <w:rPr>
          <w:color w:val="1A1C1C"/>
          <w:w w:val="103"/>
          <w:lang w:val="ru-RU"/>
        </w:rPr>
        <w:t xml:space="preserve"> </w:t>
      </w:r>
      <w:r w:rsidRPr="00FD414E">
        <w:rPr>
          <w:color w:val="1A1C1C"/>
          <w:lang w:val="ru-RU"/>
        </w:rPr>
        <w:t>восстановлении</w:t>
      </w:r>
      <w:r w:rsidRPr="00FD414E">
        <w:rPr>
          <w:color w:val="1A1C1C"/>
          <w:spacing w:val="19"/>
          <w:lang w:val="ru-RU"/>
        </w:rPr>
        <w:t xml:space="preserve"> </w:t>
      </w:r>
      <w:r w:rsidRPr="00FD414E">
        <w:rPr>
          <w:color w:val="1A1C1C"/>
          <w:lang w:val="ru-RU"/>
        </w:rPr>
        <w:t>пульса</w:t>
      </w:r>
      <w:r w:rsidRPr="00FD414E">
        <w:rPr>
          <w:color w:val="1A1C1C"/>
          <w:spacing w:val="6"/>
          <w:lang w:val="ru-RU"/>
        </w:rPr>
        <w:t xml:space="preserve"> </w:t>
      </w:r>
      <w:r w:rsidRPr="00FD414E">
        <w:rPr>
          <w:color w:val="1A1C1C"/>
          <w:lang w:val="ru-RU"/>
        </w:rPr>
        <w:t>до</w:t>
      </w:r>
      <w:r w:rsidRPr="00FD414E">
        <w:rPr>
          <w:color w:val="1A1C1C"/>
          <w:spacing w:val="27"/>
          <w:lang w:val="ru-RU"/>
        </w:rPr>
        <w:t xml:space="preserve"> </w:t>
      </w:r>
      <w:r w:rsidRPr="00FD414E">
        <w:rPr>
          <w:color w:val="1A1C1C"/>
          <w:lang w:val="ru-RU"/>
        </w:rPr>
        <w:t>120</w:t>
      </w:r>
      <w:r w:rsidRPr="00FD414E">
        <w:rPr>
          <w:color w:val="1A1C1C"/>
          <w:spacing w:val="-18"/>
          <w:lang w:val="ru-RU"/>
        </w:rPr>
        <w:t xml:space="preserve"> </w:t>
      </w:r>
      <w:r w:rsidRPr="00FD414E">
        <w:rPr>
          <w:color w:val="1A1C1C"/>
          <w:lang w:val="ru-RU"/>
        </w:rPr>
        <w:t>и</w:t>
      </w:r>
      <w:r w:rsidRPr="00FD414E">
        <w:rPr>
          <w:color w:val="1A1C1C"/>
          <w:spacing w:val="-4"/>
          <w:lang w:val="ru-RU"/>
        </w:rPr>
        <w:t xml:space="preserve"> </w:t>
      </w:r>
      <w:r w:rsidRPr="00FD414E">
        <w:rPr>
          <w:color w:val="1A1C1C"/>
          <w:lang w:val="ru-RU"/>
        </w:rPr>
        <w:t>меньш</w:t>
      </w:r>
      <w:r w:rsidRPr="00FD414E">
        <w:rPr>
          <w:color w:val="4D4D4D"/>
          <w:lang w:val="ru-RU"/>
        </w:rPr>
        <w:t>,</w:t>
      </w:r>
      <w:r w:rsidRPr="00FD414E">
        <w:rPr>
          <w:color w:val="B1B1B1"/>
          <w:lang w:val="ru-RU"/>
        </w:rPr>
        <w:t>.</w:t>
      </w:r>
      <w:r w:rsidRPr="00FD414E">
        <w:rPr>
          <w:color w:val="B1B1B1"/>
          <w:spacing w:val="61"/>
          <w:lang w:val="ru-RU"/>
        </w:rPr>
        <w:t xml:space="preserve"> </w:t>
      </w:r>
      <w:r w:rsidRPr="00FD414E">
        <w:rPr>
          <w:color w:val="1A1C1C"/>
          <w:lang w:val="ru-RU"/>
        </w:rPr>
        <w:t>уд/мин.</w:t>
      </w:r>
      <w:r w:rsidRPr="00FD414E">
        <w:rPr>
          <w:color w:val="1A1C1C"/>
          <w:spacing w:val="8"/>
          <w:lang w:val="ru-RU"/>
        </w:rPr>
        <w:t xml:space="preserve"> </w:t>
      </w:r>
      <w:r>
        <w:rPr>
          <w:color w:val="1A1C1C"/>
        </w:rPr>
        <w:t>Развитие</w:t>
      </w:r>
      <w:r>
        <w:rPr>
          <w:color w:val="1A1C1C"/>
          <w:spacing w:val="21"/>
        </w:rPr>
        <w:t xml:space="preserve"> </w:t>
      </w:r>
      <w:r>
        <w:rPr>
          <w:color w:val="1A1C1C"/>
        </w:rPr>
        <w:t>силы</w:t>
      </w:r>
      <w:r>
        <w:rPr>
          <w:color w:val="1A1C1C"/>
          <w:spacing w:val="4"/>
        </w:rPr>
        <w:t xml:space="preserve"> </w:t>
      </w:r>
      <w:r>
        <w:rPr>
          <w:color w:val="1A1C1C"/>
        </w:rPr>
        <w:t>(способность</w:t>
      </w:r>
      <w:r>
        <w:rPr>
          <w:color w:val="1A1C1C"/>
          <w:spacing w:val="25"/>
          <w:w w:val="101"/>
        </w:rPr>
        <w:t xml:space="preserve"> </w:t>
      </w:r>
      <w:r>
        <w:rPr>
          <w:color w:val="313433"/>
        </w:rPr>
        <w:t>преодолевать</w:t>
      </w:r>
      <w:r>
        <w:rPr>
          <w:color w:val="313433"/>
          <w:spacing w:val="34"/>
        </w:rPr>
        <w:t xml:space="preserve"> </w:t>
      </w:r>
      <w:r>
        <w:rPr>
          <w:color w:val="1A1C1C"/>
        </w:rPr>
        <w:t>внешние</w:t>
      </w:r>
      <w:r>
        <w:rPr>
          <w:color w:val="1A1C1C"/>
          <w:spacing w:val="20"/>
        </w:rPr>
        <w:t xml:space="preserve"> </w:t>
      </w:r>
      <w:r>
        <w:rPr>
          <w:color w:val="1A1C1C"/>
        </w:rPr>
        <w:t>сопротивления</w:t>
      </w:r>
      <w:r>
        <w:rPr>
          <w:color w:val="1A1C1C"/>
          <w:spacing w:val="22"/>
        </w:rPr>
        <w:t xml:space="preserve"> </w:t>
      </w:r>
      <w:r>
        <w:rPr>
          <w:color w:val="1A1C1C"/>
        </w:rPr>
        <w:t>посредством</w:t>
      </w:r>
      <w:r>
        <w:rPr>
          <w:color w:val="1A1C1C"/>
          <w:spacing w:val="22"/>
        </w:rPr>
        <w:t xml:space="preserve"> </w:t>
      </w:r>
      <w:r>
        <w:rPr>
          <w:color w:val="1A1C1C"/>
        </w:rPr>
        <w:t>мышечных</w:t>
      </w:r>
      <w:r>
        <w:rPr>
          <w:color w:val="1A1C1C"/>
          <w:spacing w:val="16"/>
        </w:rPr>
        <w:t xml:space="preserve"> </w:t>
      </w:r>
      <w:r>
        <w:rPr>
          <w:color w:val="1A1C1C"/>
        </w:rPr>
        <w:t>усилий).</w:t>
      </w:r>
    </w:p>
    <w:p w:rsidR="00B663C6" w:rsidRPr="00FD414E" w:rsidRDefault="00FD414E">
      <w:pPr>
        <w:pStyle w:val="a3"/>
        <w:spacing w:line="243" w:lineRule="auto"/>
        <w:ind w:left="150" w:right="120" w:hanging="5"/>
        <w:rPr>
          <w:lang w:val="ru-RU"/>
        </w:rPr>
      </w:pPr>
      <w:r w:rsidRPr="00FD414E">
        <w:rPr>
          <w:color w:val="313433"/>
          <w:w w:val="105"/>
          <w:lang w:val="ru-RU"/>
        </w:rPr>
        <w:t>Различают:</w:t>
      </w:r>
      <w:r w:rsidRPr="00FD414E">
        <w:rPr>
          <w:color w:val="313433"/>
          <w:spacing w:val="-32"/>
          <w:w w:val="105"/>
          <w:lang w:val="ru-RU"/>
        </w:rPr>
        <w:t xml:space="preserve"> </w:t>
      </w:r>
      <w:r w:rsidRPr="00FD414E">
        <w:rPr>
          <w:color w:val="1A1C1C"/>
          <w:w w:val="105"/>
          <w:lang w:val="ru-RU"/>
        </w:rPr>
        <w:t>относительную</w:t>
      </w:r>
      <w:r w:rsidRPr="00FD414E">
        <w:rPr>
          <w:color w:val="1A1C1C"/>
          <w:spacing w:val="-33"/>
          <w:w w:val="105"/>
          <w:lang w:val="ru-RU"/>
        </w:rPr>
        <w:t xml:space="preserve"> </w:t>
      </w:r>
      <w:r w:rsidRPr="00FD414E">
        <w:rPr>
          <w:color w:val="1A1C1C"/>
          <w:w w:val="105"/>
          <w:lang w:val="ru-RU"/>
        </w:rPr>
        <w:t>и</w:t>
      </w:r>
      <w:r w:rsidRPr="00FD414E">
        <w:rPr>
          <w:color w:val="1A1C1C"/>
          <w:spacing w:val="-39"/>
          <w:w w:val="105"/>
          <w:lang w:val="ru-RU"/>
        </w:rPr>
        <w:t xml:space="preserve"> </w:t>
      </w:r>
      <w:r w:rsidRPr="00FD414E">
        <w:rPr>
          <w:color w:val="1A1C1C"/>
          <w:w w:val="105"/>
          <w:lang w:val="ru-RU"/>
        </w:rPr>
        <w:t>абсолютн:</w:t>
      </w:r>
      <w:r>
        <w:rPr>
          <w:color w:val="1A1C1C"/>
          <w:w w:val="105"/>
        </w:rPr>
        <w:t>r</w:t>
      </w:r>
      <w:r w:rsidRPr="00FD414E">
        <w:rPr>
          <w:color w:val="1A1C1C"/>
          <w:w w:val="105"/>
          <w:lang w:val="ru-RU"/>
        </w:rPr>
        <w:t>ю</w:t>
      </w:r>
      <w:r w:rsidRPr="00FD414E">
        <w:rPr>
          <w:color w:val="1A1C1C"/>
          <w:spacing w:val="-35"/>
          <w:w w:val="105"/>
          <w:lang w:val="ru-RU"/>
        </w:rPr>
        <w:t xml:space="preserve"> </w:t>
      </w:r>
      <w:r w:rsidRPr="00FD414E">
        <w:rPr>
          <w:color w:val="1A1C1C"/>
          <w:w w:val="105"/>
          <w:lang w:val="ru-RU"/>
        </w:rPr>
        <w:t>силу.</w:t>
      </w:r>
      <w:r w:rsidRPr="00FD414E">
        <w:rPr>
          <w:color w:val="1A1C1C"/>
          <w:spacing w:val="-38"/>
          <w:w w:val="105"/>
          <w:lang w:val="ru-RU"/>
        </w:rPr>
        <w:t xml:space="preserve"> </w:t>
      </w:r>
      <w:r w:rsidRPr="00FD414E">
        <w:rPr>
          <w:color w:val="1A1C1C"/>
          <w:w w:val="105"/>
          <w:lang w:val="ru-RU"/>
        </w:rPr>
        <w:t>Относительная</w:t>
      </w:r>
      <w:r w:rsidRPr="00FD414E">
        <w:rPr>
          <w:color w:val="1A1C1C"/>
          <w:spacing w:val="-28"/>
          <w:w w:val="105"/>
          <w:lang w:val="ru-RU"/>
        </w:rPr>
        <w:t xml:space="preserve"> </w:t>
      </w:r>
      <w:r w:rsidRPr="00FD414E">
        <w:rPr>
          <w:color w:val="1A1C1C"/>
          <w:w w:val="105"/>
          <w:lang w:val="ru-RU"/>
        </w:rPr>
        <w:t>сила</w:t>
      </w:r>
      <w:r w:rsidRPr="00FD414E">
        <w:rPr>
          <w:color w:val="1A1C1C"/>
          <w:spacing w:val="-45"/>
          <w:w w:val="105"/>
          <w:lang w:val="ru-RU"/>
        </w:rPr>
        <w:t xml:space="preserve"> </w:t>
      </w:r>
      <w:r w:rsidRPr="00FD414E">
        <w:rPr>
          <w:color w:val="1A1C1C"/>
          <w:w w:val="105"/>
          <w:lang w:val="ru-RU"/>
        </w:rPr>
        <w:t>-</w:t>
      </w:r>
      <w:r w:rsidRPr="00FD414E">
        <w:rPr>
          <w:color w:val="1A1C1C"/>
          <w:spacing w:val="2"/>
          <w:w w:val="105"/>
          <w:lang w:val="ru-RU"/>
        </w:rPr>
        <w:t>величина</w:t>
      </w:r>
      <w:r w:rsidRPr="00FD414E">
        <w:rPr>
          <w:color w:val="1A1C1C"/>
          <w:spacing w:val="22"/>
          <w:lang w:val="ru-RU"/>
        </w:rPr>
        <w:t xml:space="preserve"> </w:t>
      </w:r>
      <w:r w:rsidRPr="00FD414E">
        <w:rPr>
          <w:color w:val="313433"/>
          <w:w w:val="105"/>
          <w:lang w:val="ru-RU"/>
        </w:rPr>
        <w:t>силы,</w:t>
      </w:r>
      <w:r w:rsidRPr="00FD414E">
        <w:rPr>
          <w:color w:val="313433"/>
          <w:spacing w:val="-24"/>
          <w:w w:val="105"/>
          <w:lang w:val="ru-RU"/>
        </w:rPr>
        <w:t xml:space="preserve"> </w:t>
      </w:r>
      <w:r w:rsidRPr="00FD414E">
        <w:rPr>
          <w:color w:val="1A1C1C"/>
          <w:w w:val="105"/>
          <w:lang w:val="ru-RU"/>
        </w:rPr>
        <w:t>приходящая</w:t>
      </w:r>
      <w:r w:rsidRPr="00FD414E">
        <w:rPr>
          <w:color w:val="1A1C1C"/>
          <w:spacing w:val="-11"/>
          <w:w w:val="105"/>
          <w:lang w:val="ru-RU"/>
        </w:rPr>
        <w:t xml:space="preserve"> </w:t>
      </w:r>
      <w:r w:rsidRPr="00FD414E">
        <w:rPr>
          <w:color w:val="1A1C1C"/>
          <w:w w:val="105"/>
          <w:lang w:val="ru-RU"/>
        </w:rPr>
        <w:t>на</w:t>
      </w:r>
      <w:r w:rsidRPr="00FD414E">
        <w:rPr>
          <w:color w:val="1A1C1C"/>
          <w:spacing w:val="-14"/>
          <w:w w:val="105"/>
          <w:lang w:val="ru-RU"/>
        </w:rPr>
        <w:t xml:space="preserve"> </w:t>
      </w:r>
      <w:r w:rsidRPr="00FD414E">
        <w:rPr>
          <w:color w:val="1A1C1C"/>
          <w:w w:val="105"/>
          <w:lang w:val="ru-RU"/>
        </w:rPr>
        <w:t>1</w:t>
      </w:r>
      <w:r w:rsidRPr="00FD414E">
        <w:rPr>
          <w:color w:val="1A1C1C"/>
          <w:spacing w:val="-42"/>
          <w:w w:val="105"/>
          <w:lang w:val="ru-RU"/>
        </w:rPr>
        <w:t xml:space="preserve"> </w:t>
      </w:r>
      <w:r w:rsidRPr="00FD414E">
        <w:rPr>
          <w:color w:val="1A1C1C"/>
          <w:w w:val="105"/>
          <w:lang w:val="ru-RU"/>
        </w:rPr>
        <w:t>кг</w:t>
      </w:r>
      <w:r w:rsidRPr="00FD414E">
        <w:rPr>
          <w:color w:val="1A1C1C"/>
          <w:spacing w:val="-30"/>
          <w:w w:val="105"/>
          <w:lang w:val="ru-RU"/>
        </w:rPr>
        <w:t xml:space="preserve"> </w:t>
      </w:r>
      <w:r w:rsidRPr="00FD414E">
        <w:rPr>
          <w:color w:val="1A1C1C"/>
          <w:w w:val="105"/>
          <w:lang w:val="ru-RU"/>
        </w:rPr>
        <w:t>веса</w:t>
      </w:r>
      <w:r w:rsidRPr="00FD414E">
        <w:rPr>
          <w:color w:val="1A1C1C"/>
          <w:spacing w:val="-25"/>
          <w:w w:val="105"/>
          <w:lang w:val="ru-RU"/>
        </w:rPr>
        <w:t xml:space="preserve"> </w:t>
      </w:r>
      <w:r w:rsidRPr="00FD414E">
        <w:rPr>
          <w:color w:val="1A1C1C"/>
          <w:w w:val="105"/>
          <w:lang w:val="ru-RU"/>
        </w:rPr>
        <w:t>спортсм</w:t>
      </w:r>
      <w:r>
        <w:rPr>
          <w:color w:val="1A1C1C"/>
          <w:spacing w:val="22"/>
          <w:w w:val="105"/>
        </w:rPr>
        <w:t>r</w:t>
      </w:r>
      <w:r w:rsidRPr="00FD414E">
        <w:rPr>
          <w:color w:val="1A1C1C"/>
          <w:w w:val="105"/>
          <w:lang w:val="ru-RU"/>
        </w:rPr>
        <w:t>на.</w:t>
      </w:r>
      <w:r w:rsidRPr="00FD414E">
        <w:rPr>
          <w:color w:val="1A1C1C"/>
          <w:spacing w:val="-29"/>
          <w:w w:val="105"/>
          <w:lang w:val="ru-RU"/>
        </w:rPr>
        <w:t xml:space="preserve"> </w:t>
      </w:r>
      <w:r w:rsidRPr="00FD414E">
        <w:rPr>
          <w:color w:val="1A1C1C"/>
          <w:w w:val="105"/>
          <w:lang w:val="ru-RU"/>
        </w:rPr>
        <w:t>Абсолютная</w:t>
      </w:r>
      <w:r w:rsidRPr="00FD414E">
        <w:rPr>
          <w:color w:val="1A1C1C"/>
          <w:spacing w:val="-13"/>
          <w:w w:val="105"/>
          <w:lang w:val="ru-RU"/>
        </w:rPr>
        <w:t xml:space="preserve"> </w:t>
      </w:r>
      <w:r w:rsidRPr="00FD414E">
        <w:rPr>
          <w:color w:val="1A1C1C"/>
          <w:w w:val="105"/>
          <w:lang w:val="ru-RU"/>
        </w:rPr>
        <w:t>сила</w:t>
      </w:r>
      <w:r w:rsidRPr="00FD414E">
        <w:rPr>
          <w:color w:val="1A1C1C"/>
          <w:spacing w:val="-34"/>
          <w:w w:val="105"/>
          <w:lang w:val="ru-RU"/>
        </w:rPr>
        <w:t xml:space="preserve"> </w:t>
      </w:r>
      <w:r w:rsidRPr="00FD414E">
        <w:rPr>
          <w:color w:val="080808"/>
          <w:w w:val="190"/>
          <w:lang w:val="ru-RU"/>
        </w:rPr>
        <w:t>-</w:t>
      </w:r>
      <w:r w:rsidRPr="00FD414E">
        <w:rPr>
          <w:color w:val="080808"/>
          <w:spacing w:val="-113"/>
          <w:w w:val="190"/>
          <w:lang w:val="ru-RU"/>
        </w:rPr>
        <w:t xml:space="preserve"> </w:t>
      </w:r>
      <w:r w:rsidRPr="00FD414E">
        <w:rPr>
          <w:color w:val="1A1C1C"/>
          <w:w w:val="105"/>
          <w:lang w:val="ru-RU"/>
        </w:rPr>
        <w:t>сила</w:t>
      </w:r>
      <w:r w:rsidRPr="00FD414E">
        <w:rPr>
          <w:color w:val="1A1C1C"/>
          <w:spacing w:val="-28"/>
          <w:w w:val="105"/>
          <w:lang w:val="ru-RU"/>
        </w:rPr>
        <w:t xml:space="preserve"> </w:t>
      </w:r>
      <w:r w:rsidRPr="00FD414E">
        <w:rPr>
          <w:color w:val="1A1C1C"/>
          <w:w w:val="105"/>
          <w:lang w:val="ru-RU"/>
        </w:rPr>
        <w:t>всей</w:t>
      </w:r>
      <w:r w:rsidRPr="00FD414E">
        <w:rPr>
          <w:color w:val="1A1C1C"/>
          <w:w w:val="101"/>
          <w:lang w:val="ru-RU"/>
        </w:rPr>
        <w:t xml:space="preserve"> </w:t>
      </w:r>
      <w:r w:rsidRPr="00FD414E">
        <w:rPr>
          <w:color w:val="313433"/>
          <w:lang w:val="ru-RU"/>
        </w:rPr>
        <w:t>мышечной</w:t>
      </w:r>
      <w:r w:rsidRPr="00FD414E">
        <w:rPr>
          <w:color w:val="313433"/>
          <w:spacing w:val="19"/>
          <w:lang w:val="ru-RU"/>
        </w:rPr>
        <w:t xml:space="preserve"> </w:t>
      </w:r>
      <w:r w:rsidRPr="00FD414E">
        <w:rPr>
          <w:color w:val="1A1C1C"/>
          <w:lang w:val="ru-RU"/>
        </w:rPr>
        <w:t>массы,</w:t>
      </w:r>
      <w:r w:rsidRPr="00FD414E">
        <w:rPr>
          <w:color w:val="1A1C1C"/>
          <w:spacing w:val="17"/>
          <w:lang w:val="ru-RU"/>
        </w:rPr>
        <w:t xml:space="preserve"> </w:t>
      </w:r>
      <w:r w:rsidRPr="00FD414E">
        <w:rPr>
          <w:color w:val="1A1C1C"/>
          <w:lang w:val="ru-RU"/>
        </w:rPr>
        <w:t>которую</w:t>
      </w:r>
      <w:r w:rsidRPr="00FD414E">
        <w:rPr>
          <w:color w:val="1A1C1C"/>
          <w:spacing w:val="25"/>
          <w:lang w:val="ru-RU"/>
        </w:rPr>
        <w:t xml:space="preserve"> </w:t>
      </w:r>
      <w:r w:rsidRPr="00FD414E">
        <w:rPr>
          <w:color w:val="1A1C1C"/>
          <w:lang w:val="ru-RU"/>
        </w:rPr>
        <w:t>спортсмен</w:t>
      </w:r>
      <w:r w:rsidRPr="00FD414E">
        <w:rPr>
          <w:color w:val="1A1C1C"/>
          <w:spacing w:val="12"/>
          <w:lang w:val="ru-RU"/>
        </w:rPr>
        <w:t xml:space="preserve"> </w:t>
      </w:r>
      <w:r w:rsidRPr="00FD414E">
        <w:rPr>
          <w:color w:val="1A1C1C"/>
          <w:lang w:val="ru-RU"/>
        </w:rPr>
        <w:t>развивает</w:t>
      </w:r>
      <w:r w:rsidRPr="00FD414E">
        <w:rPr>
          <w:color w:val="1A1C1C"/>
          <w:spacing w:val="31"/>
          <w:lang w:val="ru-RU"/>
        </w:rPr>
        <w:t xml:space="preserve"> </w:t>
      </w:r>
      <w:r w:rsidRPr="00FD414E">
        <w:rPr>
          <w:color w:val="1A1C1C"/>
          <w:lang w:val="ru-RU"/>
        </w:rPr>
        <w:t>при</w:t>
      </w:r>
      <w:r w:rsidRPr="00FD414E">
        <w:rPr>
          <w:color w:val="1A1C1C"/>
          <w:spacing w:val="6"/>
          <w:lang w:val="ru-RU"/>
        </w:rPr>
        <w:t xml:space="preserve"> </w:t>
      </w:r>
      <w:r w:rsidRPr="00FD414E">
        <w:rPr>
          <w:color w:val="1A1C1C"/>
          <w:lang w:val="ru-RU"/>
        </w:rPr>
        <w:t>максимальном</w:t>
      </w:r>
      <w:r w:rsidRPr="00FD414E">
        <w:rPr>
          <w:color w:val="1A1C1C"/>
          <w:spacing w:val="36"/>
          <w:lang w:val="ru-RU"/>
        </w:rPr>
        <w:t xml:space="preserve"> </w:t>
      </w:r>
      <w:r w:rsidRPr="00FD414E">
        <w:rPr>
          <w:color w:val="1A1C1C"/>
          <w:spacing w:val="2"/>
          <w:lang w:val="ru-RU"/>
        </w:rPr>
        <w:t>усили</w:t>
      </w:r>
      <w:r w:rsidRPr="00FD414E">
        <w:rPr>
          <w:color w:val="4D4D4D"/>
          <w:spacing w:val="2"/>
          <w:lang w:val="ru-RU"/>
        </w:rPr>
        <w:t>и</w:t>
      </w:r>
      <w:r w:rsidRPr="00FD414E">
        <w:rPr>
          <w:color w:val="1A1C1C"/>
          <w:spacing w:val="3"/>
          <w:lang w:val="ru-RU"/>
        </w:rPr>
        <w:t>.</w:t>
      </w:r>
    </w:p>
    <w:p w:rsidR="00B663C6" w:rsidRPr="00FD414E" w:rsidRDefault="00FD414E">
      <w:pPr>
        <w:pStyle w:val="a3"/>
        <w:spacing w:before="9" w:line="247" w:lineRule="auto"/>
        <w:ind w:left="150" w:right="120"/>
        <w:rPr>
          <w:lang w:val="ru-RU"/>
        </w:rPr>
      </w:pPr>
      <w:r w:rsidRPr="00FD414E">
        <w:rPr>
          <w:color w:val="1A1C1C"/>
          <w:lang w:val="ru-RU"/>
        </w:rPr>
        <w:t>Ловкость</w:t>
      </w:r>
      <w:r w:rsidRPr="00FD414E">
        <w:rPr>
          <w:color w:val="1A1C1C"/>
          <w:spacing w:val="19"/>
          <w:lang w:val="ru-RU"/>
        </w:rPr>
        <w:t xml:space="preserve"> </w:t>
      </w:r>
      <w:r w:rsidRPr="00FD414E">
        <w:rPr>
          <w:color w:val="1A1C1C"/>
          <w:w w:val="190"/>
          <w:lang w:val="ru-RU"/>
        </w:rPr>
        <w:t>-</w:t>
      </w:r>
      <w:r w:rsidRPr="00FD414E">
        <w:rPr>
          <w:color w:val="1A1C1C"/>
          <w:spacing w:val="-102"/>
          <w:w w:val="190"/>
          <w:lang w:val="ru-RU"/>
        </w:rPr>
        <w:t xml:space="preserve"> </w:t>
      </w:r>
      <w:r w:rsidRPr="00FD414E">
        <w:rPr>
          <w:color w:val="1A1C1C"/>
          <w:lang w:val="ru-RU"/>
        </w:rPr>
        <w:t>осваивать</w:t>
      </w:r>
      <w:r w:rsidRPr="00FD414E">
        <w:rPr>
          <w:color w:val="1A1C1C"/>
          <w:spacing w:val="24"/>
          <w:lang w:val="ru-RU"/>
        </w:rPr>
        <w:t xml:space="preserve"> </w:t>
      </w:r>
      <w:r w:rsidRPr="00FD414E">
        <w:rPr>
          <w:color w:val="1A1C1C"/>
          <w:lang w:val="ru-RU"/>
        </w:rPr>
        <w:t>быстро</w:t>
      </w:r>
      <w:r w:rsidRPr="00FD414E">
        <w:rPr>
          <w:color w:val="1A1C1C"/>
          <w:spacing w:val="10"/>
          <w:lang w:val="ru-RU"/>
        </w:rPr>
        <w:t xml:space="preserve"> </w:t>
      </w:r>
      <w:r w:rsidRPr="00FD414E">
        <w:rPr>
          <w:color w:val="1A1C1C"/>
          <w:lang w:val="ru-RU"/>
        </w:rPr>
        <w:t>новые</w:t>
      </w:r>
      <w:r w:rsidRPr="00FD414E">
        <w:rPr>
          <w:color w:val="1A1C1C"/>
          <w:spacing w:val="16"/>
          <w:lang w:val="ru-RU"/>
        </w:rPr>
        <w:t xml:space="preserve"> </w:t>
      </w:r>
      <w:r w:rsidRPr="00FD414E">
        <w:rPr>
          <w:color w:val="1A1C1C"/>
          <w:lang w:val="ru-RU"/>
        </w:rPr>
        <w:t>движения</w:t>
      </w:r>
      <w:r w:rsidRPr="00FD414E">
        <w:rPr>
          <w:color w:val="1A1C1C"/>
          <w:spacing w:val="25"/>
          <w:lang w:val="ru-RU"/>
        </w:rPr>
        <w:t xml:space="preserve"> </w:t>
      </w:r>
      <w:r w:rsidRPr="00FD414E">
        <w:rPr>
          <w:color w:val="1A1C1C"/>
          <w:lang w:val="ru-RU"/>
        </w:rPr>
        <w:t>и</w:t>
      </w:r>
      <w:r w:rsidRPr="00FD414E">
        <w:rPr>
          <w:color w:val="1A1C1C"/>
          <w:spacing w:val="-3"/>
          <w:lang w:val="ru-RU"/>
        </w:rPr>
        <w:t xml:space="preserve"> </w:t>
      </w:r>
      <w:r w:rsidRPr="00FD414E">
        <w:rPr>
          <w:color w:val="1A1C1C"/>
          <w:lang w:val="ru-RU"/>
        </w:rPr>
        <w:t>успешно</w:t>
      </w:r>
      <w:r w:rsidRPr="00FD414E">
        <w:rPr>
          <w:color w:val="1A1C1C"/>
          <w:spacing w:val="30"/>
          <w:lang w:val="ru-RU"/>
        </w:rPr>
        <w:t xml:space="preserve"> </w:t>
      </w:r>
      <w:r w:rsidRPr="00FD414E">
        <w:rPr>
          <w:color w:val="1A1C1C"/>
          <w:lang w:val="ru-RU"/>
        </w:rPr>
        <w:t>координировать</w:t>
      </w:r>
      <w:r w:rsidRPr="00FD414E">
        <w:rPr>
          <w:color w:val="1A1C1C"/>
          <w:spacing w:val="44"/>
          <w:lang w:val="ru-RU"/>
        </w:rPr>
        <w:t xml:space="preserve"> </w:t>
      </w:r>
      <w:r w:rsidRPr="00FD414E">
        <w:rPr>
          <w:color w:val="313433"/>
          <w:lang w:val="ru-RU"/>
        </w:rPr>
        <w:t>в</w:t>
      </w:r>
      <w:r w:rsidRPr="00FD414E">
        <w:rPr>
          <w:color w:val="313433"/>
          <w:w w:val="109"/>
          <w:lang w:val="ru-RU"/>
        </w:rPr>
        <w:t xml:space="preserve"> </w:t>
      </w:r>
      <w:r w:rsidRPr="00FD414E">
        <w:rPr>
          <w:color w:val="313433"/>
          <w:lang w:val="ru-RU"/>
        </w:rPr>
        <w:t>различных</w:t>
      </w:r>
      <w:r w:rsidRPr="00FD414E">
        <w:rPr>
          <w:color w:val="313433"/>
          <w:spacing w:val="24"/>
          <w:lang w:val="ru-RU"/>
        </w:rPr>
        <w:t xml:space="preserve"> </w:t>
      </w:r>
      <w:r w:rsidRPr="00FD414E">
        <w:rPr>
          <w:color w:val="1A1C1C"/>
          <w:lang w:val="ru-RU"/>
        </w:rPr>
        <w:t>условиях</w:t>
      </w:r>
      <w:r w:rsidRPr="00FD414E">
        <w:rPr>
          <w:color w:val="1A1C1C"/>
          <w:spacing w:val="21"/>
          <w:lang w:val="ru-RU"/>
        </w:rPr>
        <w:t xml:space="preserve"> </w:t>
      </w:r>
      <w:r w:rsidRPr="00FD414E">
        <w:rPr>
          <w:color w:val="1A1C1C"/>
          <w:lang w:val="ru-RU"/>
        </w:rPr>
        <w:t>и</w:t>
      </w:r>
      <w:r w:rsidRPr="00FD414E">
        <w:rPr>
          <w:color w:val="1A1C1C"/>
          <w:spacing w:val="2"/>
          <w:lang w:val="ru-RU"/>
        </w:rPr>
        <w:t xml:space="preserve"> </w:t>
      </w:r>
      <w:r w:rsidRPr="00FD414E">
        <w:rPr>
          <w:color w:val="1A1C1C"/>
          <w:lang w:val="ru-RU"/>
        </w:rPr>
        <w:t>включается</w:t>
      </w:r>
      <w:r w:rsidRPr="00FD414E">
        <w:rPr>
          <w:color w:val="1A1C1C"/>
          <w:spacing w:val="14"/>
          <w:lang w:val="ru-RU"/>
        </w:rPr>
        <w:t xml:space="preserve"> </w:t>
      </w:r>
      <w:r w:rsidRPr="00FD414E">
        <w:rPr>
          <w:color w:val="1A1C1C"/>
          <w:lang w:val="ru-RU"/>
        </w:rPr>
        <w:t>на</w:t>
      </w:r>
      <w:r w:rsidRPr="00FD414E">
        <w:rPr>
          <w:color w:val="1A1C1C"/>
          <w:spacing w:val="25"/>
          <w:lang w:val="ru-RU"/>
        </w:rPr>
        <w:t xml:space="preserve"> </w:t>
      </w:r>
      <w:r w:rsidRPr="00FD414E">
        <w:rPr>
          <w:color w:val="313433"/>
          <w:lang w:val="ru-RU"/>
        </w:rPr>
        <w:t>]</w:t>
      </w:r>
      <w:r w:rsidRPr="00FD414E">
        <w:rPr>
          <w:color w:val="313433"/>
          <w:spacing w:val="-33"/>
          <w:lang w:val="ru-RU"/>
        </w:rPr>
        <w:t xml:space="preserve"> </w:t>
      </w:r>
      <w:r w:rsidRPr="00FD414E">
        <w:rPr>
          <w:color w:val="1A1C1C"/>
          <w:lang w:val="ru-RU"/>
        </w:rPr>
        <w:t>-</w:t>
      </w:r>
      <w:r w:rsidRPr="00FD414E">
        <w:rPr>
          <w:color w:val="1A1C1C"/>
          <w:spacing w:val="-40"/>
          <w:lang w:val="ru-RU"/>
        </w:rPr>
        <w:t xml:space="preserve"> </w:t>
      </w:r>
      <w:r w:rsidRPr="00FD414E">
        <w:rPr>
          <w:color w:val="1A1C1C"/>
          <w:lang w:val="ru-RU"/>
        </w:rPr>
        <w:t>ой</w:t>
      </w:r>
      <w:r w:rsidRPr="00FD414E">
        <w:rPr>
          <w:color w:val="1A1C1C"/>
          <w:spacing w:val="-4"/>
          <w:lang w:val="ru-RU"/>
        </w:rPr>
        <w:t xml:space="preserve"> </w:t>
      </w:r>
      <w:r w:rsidRPr="00FD414E">
        <w:rPr>
          <w:color w:val="1A1C1C"/>
          <w:lang w:val="ru-RU"/>
        </w:rPr>
        <w:t>половине</w:t>
      </w:r>
      <w:r w:rsidRPr="00FD414E">
        <w:rPr>
          <w:color w:val="1A1C1C"/>
          <w:spacing w:val="15"/>
          <w:lang w:val="ru-RU"/>
        </w:rPr>
        <w:t xml:space="preserve"> </w:t>
      </w:r>
      <w:r w:rsidRPr="00FD414E">
        <w:rPr>
          <w:color w:val="1A1C1C"/>
          <w:lang w:val="ru-RU"/>
        </w:rPr>
        <w:t>недельного</w:t>
      </w:r>
      <w:r w:rsidRPr="00FD414E">
        <w:rPr>
          <w:color w:val="1A1C1C"/>
          <w:spacing w:val="18"/>
          <w:lang w:val="ru-RU"/>
        </w:rPr>
        <w:t xml:space="preserve"> </w:t>
      </w:r>
      <w:r w:rsidRPr="00FD414E">
        <w:rPr>
          <w:color w:val="1A1C1C"/>
          <w:lang w:val="ru-RU"/>
        </w:rPr>
        <w:t>цикла.</w:t>
      </w:r>
    </w:p>
    <w:p w:rsidR="00B663C6" w:rsidRPr="00FD414E" w:rsidRDefault="00FD414E">
      <w:pPr>
        <w:pStyle w:val="a3"/>
        <w:spacing w:line="251" w:lineRule="auto"/>
        <w:ind w:left="155" w:right="120" w:hanging="5"/>
        <w:rPr>
          <w:lang w:val="ru-RU"/>
        </w:rPr>
      </w:pPr>
      <w:r w:rsidRPr="00FD414E">
        <w:rPr>
          <w:color w:val="1A1C1C"/>
          <w:lang w:val="ru-RU"/>
        </w:rPr>
        <w:t>В</w:t>
      </w:r>
      <w:r w:rsidRPr="00FD414E">
        <w:rPr>
          <w:color w:val="1A1C1C"/>
          <w:spacing w:val="-2"/>
          <w:lang w:val="ru-RU"/>
        </w:rPr>
        <w:t xml:space="preserve"> </w:t>
      </w:r>
      <w:r w:rsidRPr="00FD414E">
        <w:rPr>
          <w:color w:val="313433"/>
          <w:lang w:val="ru-RU"/>
        </w:rPr>
        <w:t>подготовительном</w:t>
      </w:r>
      <w:r w:rsidRPr="00FD414E">
        <w:rPr>
          <w:color w:val="313433"/>
          <w:spacing w:val="42"/>
          <w:lang w:val="ru-RU"/>
        </w:rPr>
        <w:t xml:space="preserve"> </w:t>
      </w:r>
      <w:r w:rsidRPr="00FD414E">
        <w:rPr>
          <w:color w:val="1A1C1C"/>
          <w:lang w:val="ru-RU"/>
        </w:rPr>
        <w:t>периоде,</w:t>
      </w:r>
      <w:r w:rsidRPr="00FD414E">
        <w:rPr>
          <w:color w:val="1A1C1C"/>
          <w:spacing w:val="21"/>
          <w:lang w:val="ru-RU"/>
        </w:rPr>
        <w:t xml:space="preserve"> </w:t>
      </w:r>
      <w:r w:rsidRPr="00FD414E">
        <w:rPr>
          <w:color w:val="1A1C1C"/>
          <w:lang w:val="ru-RU"/>
        </w:rPr>
        <w:t>обще</w:t>
      </w:r>
      <w:r w:rsidRPr="00FD414E">
        <w:rPr>
          <w:color w:val="1A1C1C"/>
          <w:spacing w:val="6"/>
          <w:lang w:val="ru-RU"/>
        </w:rPr>
        <w:t xml:space="preserve"> </w:t>
      </w:r>
      <w:r w:rsidRPr="00FD414E">
        <w:rPr>
          <w:color w:val="1A1C1C"/>
          <w:lang w:val="ru-RU"/>
        </w:rPr>
        <w:t>подготовительного</w:t>
      </w:r>
      <w:r w:rsidRPr="00FD414E">
        <w:rPr>
          <w:color w:val="1A1C1C"/>
          <w:spacing w:val="44"/>
          <w:lang w:val="ru-RU"/>
        </w:rPr>
        <w:t xml:space="preserve"> </w:t>
      </w:r>
      <w:r w:rsidRPr="00FD414E">
        <w:rPr>
          <w:color w:val="1A1C1C"/>
          <w:lang w:val="ru-RU"/>
        </w:rPr>
        <w:t>этапа</w:t>
      </w:r>
      <w:r w:rsidRPr="00FD414E">
        <w:rPr>
          <w:color w:val="1A1C1C"/>
          <w:spacing w:val="10"/>
          <w:lang w:val="ru-RU"/>
        </w:rPr>
        <w:t xml:space="preserve"> </w:t>
      </w:r>
      <w:r w:rsidRPr="00FD414E">
        <w:rPr>
          <w:color w:val="1A1C1C"/>
          <w:lang w:val="ru-RU"/>
        </w:rPr>
        <w:t>7</w:t>
      </w:r>
      <w:r w:rsidRPr="00FD414E">
        <w:rPr>
          <w:color w:val="1A1C1C"/>
          <w:spacing w:val="-3"/>
          <w:lang w:val="ru-RU"/>
        </w:rPr>
        <w:t xml:space="preserve"> </w:t>
      </w:r>
      <w:r w:rsidRPr="00FD414E">
        <w:rPr>
          <w:color w:val="1A1C1C"/>
          <w:lang w:val="ru-RU"/>
        </w:rPr>
        <w:t xml:space="preserve">недель, </w:t>
      </w:r>
      <w:r w:rsidRPr="00FD414E">
        <w:rPr>
          <w:color w:val="313433"/>
          <w:lang w:val="ru-RU"/>
        </w:rPr>
        <w:t>следовательно:</w:t>
      </w:r>
      <w:r w:rsidRPr="00FD414E">
        <w:rPr>
          <w:color w:val="313433"/>
          <w:spacing w:val="34"/>
          <w:lang w:val="ru-RU"/>
        </w:rPr>
        <w:t xml:space="preserve"> </w:t>
      </w:r>
      <w:r w:rsidRPr="00FD414E">
        <w:rPr>
          <w:color w:val="1A1C1C"/>
          <w:lang w:val="ru-RU"/>
        </w:rPr>
        <w:t>в</w:t>
      </w:r>
      <w:r w:rsidRPr="00FD414E">
        <w:rPr>
          <w:color w:val="1A1C1C"/>
          <w:spacing w:val="-6"/>
          <w:lang w:val="ru-RU"/>
        </w:rPr>
        <w:t xml:space="preserve"> </w:t>
      </w:r>
      <w:r w:rsidRPr="00FD414E">
        <w:rPr>
          <w:color w:val="1A1C1C"/>
          <w:lang w:val="ru-RU"/>
        </w:rPr>
        <w:t>каждую</w:t>
      </w:r>
      <w:r w:rsidRPr="00FD414E">
        <w:rPr>
          <w:color w:val="1A1C1C"/>
          <w:spacing w:val="13"/>
          <w:lang w:val="ru-RU"/>
        </w:rPr>
        <w:t xml:space="preserve"> </w:t>
      </w:r>
      <w:r w:rsidRPr="00FD414E">
        <w:rPr>
          <w:color w:val="1A1C1C"/>
          <w:lang w:val="ru-RU"/>
        </w:rPr>
        <w:t>неделю</w:t>
      </w:r>
      <w:r w:rsidRPr="00FD414E">
        <w:rPr>
          <w:color w:val="1A1C1C"/>
          <w:spacing w:val="5"/>
          <w:lang w:val="ru-RU"/>
        </w:rPr>
        <w:t xml:space="preserve"> </w:t>
      </w:r>
      <w:r w:rsidRPr="00FD414E">
        <w:rPr>
          <w:color w:val="1A1C1C"/>
          <w:lang w:val="ru-RU"/>
        </w:rPr>
        <w:t>укладывается</w:t>
      </w:r>
      <w:r w:rsidRPr="00FD414E">
        <w:rPr>
          <w:color w:val="1A1C1C"/>
          <w:spacing w:val="27"/>
          <w:lang w:val="ru-RU"/>
        </w:rPr>
        <w:t xml:space="preserve"> </w:t>
      </w:r>
      <w:r w:rsidRPr="00FD414E">
        <w:rPr>
          <w:color w:val="1A1C1C"/>
          <w:lang w:val="ru-RU"/>
        </w:rPr>
        <w:t>развитие</w:t>
      </w:r>
      <w:r w:rsidRPr="00FD414E">
        <w:rPr>
          <w:color w:val="1A1C1C"/>
          <w:spacing w:val="33"/>
          <w:lang w:val="ru-RU"/>
        </w:rPr>
        <w:t xml:space="preserve"> </w:t>
      </w:r>
      <w:r w:rsidRPr="00FD414E">
        <w:rPr>
          <w:color w:val="1A1C1C"/>
          <w:lang w:val="ru-RU"/>
        </w:rPr>
        <w:t>одного</w:t>
      </w:r>
      <w:r w:rsidRPr="00FD414E">
        <w:rPr>
          <w:color w:val="1A1C1C"/>
          <w:spacing w:val="13"/>
          <w:lang w:val="ru-RU"/>
        </w:rPr>
        <w:t xml:space="preserve"> </w:t>
      </w:r>
      <w:r w:rsidRPr="00FD414E">
        <w:rPr>
          <w:color w:val="1A1C1C"/>
          <w:lang w:val="ru-RU"/>
        </w:rPr>
        <w:t>из</w:t>
      </w:r>
      <w:r w:rsidRPr="00FD414E">
        <w:rPr>
          <w:color w:val="1A1C1C"/>
          <w:spacing w:val="8"/>
          <w:lang w:val="ru-RU"/>
        </w:rPr>
        <w:t xml:space="preserve"> </w:t>
      </w:r>
      <w:r w:rsidRPr="00FD414E">
        <w:rPr>
          <w:color w:val="1A1C1C"/>
          <w:lang w:val="ru-RU"/>
        </w:rPr>
        <w:t>физических качеств:</w:t>
      </w:r>
      <w:r w:rsidRPr="00FD414E">
        <w:rPr>
          <w:color w:val="1A1C1C"/>
          <w:spacing w:val="-10"/>
          <w:lang w:val="ru-RU"/>
        </w:rPr>
        <w:t xml:space="preserve"> </w:t>
      </w:r>
      <w:r w:rsidRPr="00FD414E">
        <w:rPr>
          <w:color w:val="1A1C1C"/>
          <w:lang w:val="ru-RU"/>
        </w:rPr>
        <w:t>мышечной</w:t>
      </w:r>
      <w:r w:rsidRPr="00FD414E">
        <w:rPr>
          <w:color w:val="1A1C1C"/>
          <w:spacing w:val="-11"/>
          <w:lang w:val="ru-RU"/>
        </w:rPr>
        <w:t xml:space="preserve"> </w:t>
      </w:r>
      <w:r w:rsidRPr="00FD414E">
        <w:rPr>
          <w:color w:val="1A1C1C"/>
          <w:lang w:val="ru-RU"/>
        </w:rPr>
        <w:t>силы,</w:t>
      </w:r>
      <w:r w:rsidRPr="00FD414E">
        <w:rPr>
          <w:color w:val="1A1C1C"/>
          <w:spacing w:val="-16"/>
          <w:lang w:val="ru-RU"/>
        </w:rPr>
        <w:t xml:space="preserve"> </w:t>
      </w:r>
      <w:r w:rsidRPr="00FD414E">
        <w:rPr>
          <w:color w:val="1A1C1C"/>
          <w:lang w:val="ru-RU"/>
        </w:rPr>
        <w:t>быстроты,</w:t>
      </w:r>
      <w:r w:rsidRPr="00FD414E">
        <w:rPr>
          <w:color w:val="1A1C1C"/>
          <w:spacing w:val="-10"/>
          <w:lang w:val="ru-RU"/>
        </w:rPr>
        <w:t xml:space="preserve"> </w:t>
      </w:r>
      <w:r w:rsidRPr="00FD414E">
        <w:rPr>
          <w:color w:val="1A1C1C"/>
          <w:lang w:val="ru-RU"/>
        </w:rPr>
        <w:t>ск::&gt;ростно-силовые</w:t>
      </w:r>
      <w:r w:rsidRPr="00FD414E">
        <w:rPr>
          <w:color w:val="1A1C1C"/>
          <w:spacing w:val="8"/>
          <w:lang w:val="ru-RU"/>
        </w:rPr>
        <w:t xml:space="preserve"> </w:t>
      </w:r>
      <w:r w:rsidRPr="00FD414E">
        <w:rPr>
          <w:color w:val="1A1C1C"/>
          <w:lang w:val="ru-RU"/>
        </w:rPr>
        <w:t>качества,</w:t>
      </w:r>
      <w:r w:rsidRPr="00FD414E">
        <w:rPr>
          <w:color w:val="1A1C1C"/>
          <w:spacing w:val="-8"/>
          <w:lang w:val="ru-RU"/>
        </w:rPr>
        <w:t xml:space="preserve"> </w:t>
      </w:r>
      <w:r w:rsidRPr="00FD414E">
        <w:rPr>
          <w:color w:val="1A1C1C"/>
          <w:lang w:val="ru-RU"/>
        </w:rPr>
        <w:t>выносливость общая,</w:t>
      </w:r>
      <w:r w:rsidRPr="00FD414E">
        <w:rPr>
          <w:color w:val="1A1C1C"/>
          <w:spacing w:val="18"/>
          <w:lang w:val="ru-RU"/>
        </w:rPr>
        <w:t xml:space="preserve"> </w:t>
      </w:r>
      <w:r w:rsidRPr="00FD414E">
        <w:rPr>
          <w:color w:val="1A1C1C"/>
          <w:lang w:val="ru-RU"/>
        </w:rPr>
        <w:t>выносливость</w:t>
      </w:r>
      <w:r w:rsidRPr="00FD414E">
        <w:rPr>
          <w:color w:val="1A1C1C"/>
          <w:spacing w:val="36"/>
          <w:lang w:val="ru-RU"/>
        </w:rPr>
        <w:t xml:space="preserve"> </w:t>
      </w:r>
      <w:r w:rsidRPr="00FD414E">
        <w:rPr>
          <w:color w:val="1A1C1C"/>
          <w:lang w:val="ru-RU"/>
        </w:rPr>
        <w:t>динамической</w:t>
      </w:r>
      <w:r w:rsidRPr="00FD414E">
        <w:rPr>
          <w:color w:val="1A1C1C"/>
          <w:spacing w:val="49"/>
          <w:lang w:val="ru-RU"/>
        </w:rPr>
        <w:t xml:space="preserve"> </w:t>
      </w:r>
      <w:r w:rsidRPr="00FD414E">
        <w:rPr>
          <w:color w:val="1A1C1C"/>
          <w:lang w:val="ru-RU"/>
        </w:rPr>
        <w:t>ск</w:t>
      </w:r>
      <w:r w:rsidRPr="00FD414E">
        <w:rPr>
          <w:color w:val="1A1C1C"/>
          <w:spacing w:val="-34"/>
          <w:lang w:val="ru-RU"/>
        </w:rPr>
        <w:t>1</w:t>
      </w:r>
      <w:r w:rsidRPr="00FD414E">
        <w:rPr>
          <w:color w:val="1A1C1C"/>
          <w:lang w:val="ru-RU"/>
        </w:rPr>
        <w:t>ы,</w:t>
      </w:r>
      <w:r w:rsidRPr="00FD414E">
        <w:rPr>
          <w:color w:val="1A1C1C"/>
          <w:spacing w:val="6"/>
          <w:lang w:val="ru-RU"/>
        </w:rPr>
        <w:t xml:space="preserve"> </w:t>
      </w:r>
      <w:r w:rsidRPr="00FD414E">
        <w:rPr>
          <w:color w:val="1A1C1C"/>
          <w:lang w:val="ru-RU"/>
        </w:rPr>
        <w:t>ловкость</w:t>
      </w:r>
      <w:r w:rsidRPr="00FD414E">
        <w:rPr>
          <w:color w:val="1A1C1C"/>
          <w:spacing w:val="32"/>
          <w:lang w:val="ru-RU"/>
        </w:rPr>
        <w:t xml:space="preserve"> </w:t>
      </w:r>
      <w:r w:rsidRPr="00FD414E">
        <w:rPr>
          <w:color w:val="1A1C1C"/>
          <w:lang w:val="ru-RU"/>
        </w:rPr>
        <w:t>и</w:t>
      </w:r>
      <w:r w:rsidRPr="00FD414E">
        <w:rPr>
          <w:color w:val="1A1C1C"/>
          <w:spacing w:val="3"/>
          <w:lang w:val="ru-RU"/>
        </w:rPr>
        <w:t xml:space="preserve"> </w:t>
      </w:r>
      <w:r w:rsidRPr="00FD414E">
        <w:rPr>
          <w:color w:val="1A1C1C"/>
          <w:lang w:val="ru-RU"/>
        </w:rPr>
        <w:t>гибкость.</w:t>
      </w:r>
    </w:p>
    <w:p w:rsidR="00B663C6" w:rsidRPr="00FD414E" w:rsidRDefault="00FD414E">
      <w:pPr>
        <w:pStyle w:val="a3"/>
        <w:spacing w:before="72" w:line="246" w:lineRule="auto"/>
        <w:ind w:left="150" w:right="242" w:firstLine="76"/>
        <w:rPr>
          <w:lang w:val="ru-RU"/>
        </w:rPr>
      </w:pPr>
      <w:r w:rsidRPr="00FD414E">
        <w:rPr>
          <w:color w:val="1A1C1C"/>
          <w:lang w:val="ru-RU"/>
        </w:rPr>
        <w:t>Специальный</w:t>
      </w:r>
      <w:r w:rsidRPr="00FD414E">
        <w:rPr>
          <w:color w:val="1A1C1C"/>
          <w:spacing w:val="22"/>
          <w:lang w:val="ru-RU"/>
        </w:rPr>
        <w:t xml:space="preserve"> </w:t>
      </w:r>
      <w:r w:rsidRPr="00FD414E">
        <w:rPr>
          <w:color w:val="1A1C1C"/>
          <w:lang w:val="ru-RU"/>
        </w:rPr>
        <w:t>подготовительный</w:t>
      </w:r>
      <w:r w:rsidRPr="00FD414E">
        <w:rPr>
          <w:color w:val="1A1C1C"/>
          <w:spacing w:val="31"/>
          <w:lang w:val="ru-RU"/>
        </w:rPr>
        <w:t xml:space="preserve"> </w:t>
      </w:r>
      <w:r w:rsidRPr="00FD414E">
        <w:rPr>
          <w:color w:val="1A1C1C"/>
          <w:lang w:val="ru-RU"/>
        </w:rPr>
        <w:t>этап</w:t>
      </w:r>
      <w:r w:rsidRPr="00FD414E">
        <w:rPr>
          <w:color w:val="1A1C1C"/>
          <w:spacing w:val="6"/>
          <w:lang w:val="ru-RU"/>
        </w:rPr>
        <w:t xml:space="preserve"> </w:t>
      </w:r>
      <w:r w:rsidRPr="00FD414E">
        <w:rPr>
          <w:color w:val="1A1C1C"/>
          <w:lang w:val="ru-RU"/>
        </w:rPr>
        <w:t>или</w:t>
      </w:r>
      <w:r w:rsidRPr="00FD414E">
        <w:rPr>
          <w:color w:val="1A1C1C"/>
          <w:spacing w:val="11"/>
          <w:lang w:val="ru-RU"/>
        </w:rPr>
        <w:t xml:space="preserve"> </w:t>
      </w:r>
      <w:r w:rsidRPr="00FD414E">
        <w:rPr>
          <w:color w:val="1A1C1C"/>
          <w:lang w:val="ru-RU"/>
        </w:rPr>
        <w:t>цикл,</w:t>
      </w:r>
      <w:r w:rsidRPr="00FD414E">
        <w:rPr>
          <w:color w:val="1A1C1C"/>
          <w:spacing w:val="17"/>
          <w:lang w:val="ru-RU"/>
        </w:rPr>
        <w:t xml:space="preserve"> </w:t>
      </w:r>
      <w:r w:rsidRPr="00FD414E">
        <w:rPr>
          <w:color w:val="1A1C1C"/>
          <w:lang w:val="ru-RU"/>
        </w:rPr>
        <w:t xml:space="preserve">продолжающийся </w:t>
      </w:r>
      <w:r w:rsidRPr="00FD414E">
        <w:rPr>
          <w:color w:val="1A1C1C"/>
          <w:spacing w:val="46"/>
          <w:lang w:val="ru-RU"/>
        </w:rPr>
        <w:t xml:space="preserve"> </w:t>
      </w:r>
      <w:r w:rsidRPr="00FD414E">
        <w:rPr>
          <w:color w:val="1A1C1C"/>
          <w:lang w:val="ru-RU"/>
        </w:rPr>
        <w:t xml:space="preserve">7 </w:t>
      </w:r>
      <w:r w:rsidRPr="00FD414E">
        <w:rPr>
          <w:color w:val="1A1C1C"/>
          <w:spacing w:val="5"/>
          <w:lang w:val="ru-RU"/>
        </w:rPr>
        <w:t xml:space="preserve"> </w:t>
      </w:r>
      <w:r w:rsidRPr="00FD414E">
        <w:rPr>
          <w:color w:val="1A1C1C"/>
          <w:lang w:val="ru-RU"/>
        </w:rPr>
        <w:t xml:space="preserve">недель </w:t>
      </w:r>
      <w:r w:rsidRPr="00FD414E">
        <w:rPr>
          <w:color w:val="313433"/>
          <w:lang w:val="ru-RU"/>
        </w:rPr>
        <w:t>или</w:t>
      </w:r>
      <w:r w:rsidRPr="00FD414E">
        <w:rPr>
          <w:color w:val="313433"/>
          <w:spacing w:val="9"/>
          <w:lang w:val="ru-RU"/>
        </w:rPr>
        <w:t xml:space="preserve"> </w:t>
      </w:r>
      <w:r w:rsidRPr="00FD414E">
        <w:rPr>
          <w:color w:val="1A1C1C"/>
          <w:lang w:val="ru-RU"/>
        </w:rPr>
        <w:t>до</w:t>
      </w:r>
      <w:r w:rsidRPr="00FD414E">
        <w:rPr>
          <w:color w:val="1A1C1C"/>
          <w:spacing w:val="38"/>
          <w:lang w:val="ru-RU"/>
        </w:rPr>
        <w:t xml:space="preserve"> </w:t>
      </w:r>
      <w:r w:rsidRPr="00FD414E">
        <w:rPr>
          <w:color w:val="313433"/>
          <w:lang w:val="ru-RU"/>
        </w:rPr>
        <w:t>1</w:t>
      </w:r>
      <w:r w:rsidRPr="00FD414E">
        <w:rPr>
          <w:color w:val="313433"/>
          <w:spacing w:val="-23"/>
          <w:lang w:val="ru-RU"/>
        </w:rPr>
        <w:t xml:space="preserve"> </w:t>
      </w:r>
      <w:r w:rsidRPr="00FD414E">
        <w:rPr>
          <w:color w:val="1A1C1C"/>
          <w:lang w:val="ru-RU"/>
        </w:rPr>
        <w:t>игры</w:t>
      </w:r>
      <w:r w:rsidRPr="00FD414E">
        <w:rPr>
          <w:color w:val="1A1C1C"/>
          <w:spacing w:val="11"/>
          <w:lang w:val="ru-RU"/>
        </w:rPr>
        <w:t xml:space="preserve"> </w:t>
      </w:r>
      <w:r w:rsidRPr="00FD414E">
        <w:rPr>
          <w:color w:val="1A1C1C"/>
          <w:lang w:val="ru-RU"/>
        </w:rPr>
        <w:t>на</w:t>
      </w:r>
      <w:r w:rsidRPr="00FD414E">
        <w:rPr>
          <w:color w:val="1A1C1C"/>
          <w:spacing w:val="3"/>
          <w:lang w:val="ru-RU"/>
        </w:rPr>
        <w:t xml:space="preserve"> </w:t>
      </w:r>
      <w:r w:rsidRPr="00FD414E">
        <w:rPr>
          <w:color w:val="1A1C1C"/>
          <w:lang w:val="ru-RU"/>
        </w:rPr>
        <w:t>первенство,</w:t>
      </w:r>
      <w:r w:rsidRPr="00FD414E">
        <w:rPr>
          <w:color w:val="1A1C1C"/>
          <w:spacing w:val="37"/>
          <w:lang w:val="ru-RU"/>
        </w:rPr>
        <w:t xml:space="preserve"> </w:t>
      </w:r>
      <w:r w:rsidRPr="00FD414E">
        <w:rPr>
          <w:color w:val="1A1C1C"/>
          <w:lang w:val="ru-RU"/>
        </w:rPr>
        <w:t>направлен</w:t>
      </w:r>
      <w:r w:rsidRPr="00FD414E">
        <w:rPr>
          <w:color w:val="1A1C1C"/>
          <w:spacing w:val="21"/>
          <w:lang w:val="ru-RU"/>
        </w:rPr>
        <w:t xml:space="preserve"> </w:t>
      </w:r>
      <w:r w:rsidRPr="00FD414E">
        <w:rPr>
          <w:color w:val="1A1C1C"/>
          <w:lang w:val="ru-RU"/>
        </w:rPr>
        <w:t>на</w:t>
      </w:r>
      <w:r w:rsidRPr="00FD414E">
        <w:rPr>
          <w:color w:val="1A1C1C"/>
          <w:spacing w:val="7"/>
          <w:lang w:val="ru-RU"/>
        </w:rPr>
        <w:t xml:space="preserve"> </w:t>
      </w:r>
      <w:r w:rsidRPr="00FD414E">
        <w:rPr>
          <w:color w:val="1A1C1C"/>
          <w:lang w:val="ru-RU"/>
        </w:rPr>
        <w:t>совершенствование</w:t>
      </w:r>
      <w:r w:rsidRPr="00FD414E">
        <w:rPr>
          <w:color w:val="1A1C1C"/>
          <w:spacing w:val="32"/>
          <w:lang w:val="ru-RU"/>
        </w:rPr>
        <w:t xml:space="preserve"> </w:t>
      </w:r>
      <w:r w:rsidRPr="00FD414E">
        <w:rPr>
          <w:color w:val="1A1C1C"/>
          <w:lang w:val="ru-RU"/>
        </w:rPr>
        <w:t>навыков</w:t>
      </w:r>
      <w:r w:rsidRPr="00FD414E">
        <w:rPr>
          <w:color w:val="1A1C1C"/>
          <w:spacing w:val="18"/>
          <w:lang w:val="ru-RU"/>
        </w:rPr>
        <w:t xml:space="preserve"> </w:t>
      </w:r>
      <w:r w:rsidRPr="00FD414E">
        <w:rPr>
          <w:color w:val="313433"/>
          <w:lang w:val="ru-RU"/>
        </w:rPr>
        <w:t>и</w:t>
      </w:r>
      <w:r w:rsidRPr="00FD414E">
        <w:rPr>
          <w:color w:val="313433"/>
          <w:w w:val="106"/>
          <w:lang w:val="ru-RU"/>
        </w:rPr>
        <w:t xml:space="preserve"> </w:t>
      </w:r>
      <w:r w:rsidRPr="00FD414E">
        <w:rPr>
          <w:color w:val="1A1C1C"/>
          <w:lang w:val="ru-RU"/>
        </w:rPr>
        <w:t>умений</w:t>
      </w:r>
      <w:r w:rsidRPr="00FD414E">
        <w:rPr>
          <w:color w:val="1A1C1C"/>
          <w:spacing w:val="19"/>
          <w:lang w:val="ru-RU"/>
        </w:rPr>
        <w:t xml:space="preserve"> </w:t>
      </w:r>
      <w:r w:rsidRPr="00FD414E">
        <w:rPr>
          <w:color w:val="1A1C1C"/>
          <w:lang w:val="ru-RU"/>
        </w:rPr>
        <w:t>профессионально</w:t>
      </w:r>
      <w:r w:rsidRPr="00FD414E">
        <w:rPr>
          <w:color w:val="1A1C1C"/>
          <w:spacing w:val="42"/>
          <w:lang w:val="ru-RU"/>
        </w:rPr>
        <w:t xml:space="preserve"> </w:t>
      </w:r>
      <w:r w:rsidRPr="00FD414E">
        <w:rPr>
          <w:color w:val="1A1C1C"/>
          <w:lang w:val="ru-RU"/>
        </w:rPr>
        <w:t>значимых</w:t>
      </w:r>
      <w:r w:rsidRPr="00FD414E">
        <w:rPr>
          <w:color w:val="1A1C1C"/>
          <w:spacing w:val="17"/>
          <w:lang w:val="ru-RU"/>
        </w:rPr>
        <w:t xml:space="preserve"> </w:t>
      </w:r>
      <w:r w:rsidRPr="00FD414E">
        <w:rPr>
          <w:color w:val="1A1C1C"/>
          <w:lang w:val="ru-RU"/>
        </w:rPr>
        <w:t>качеств</w:t>
      </w:r>
      <w:r w:rsidRPr="00FD414E">
        <w:rPr>
          <w:color w:val="1A1C1C"/>
          <w:spacing w:val="21"/>
          <w:lang w:val="ru-RU"/>
        </w:rPr>
        <w:t xml:space="preserve"> </w:t>
      </w:r>
      <w:r w:rsidRPr="00FD414E">
        <w:rPr>
          <w:color w:val="1A1C1C"/>
          <w:lang w:val="ru-RU"/>
        </w:rPr>
        <w:t>футболистов</w:t>
      </w:r>
      <w:r w:rsidRPr="00FD414E">
        <w:rPr>
          <w:color w:val="1A1C1C"/>
          <w:spacing w:val="16"/>
          <w:lang w:val="ru-RU"/>
        </w:rPr>
        <w:t xml:space="preserve"> </w:t>
      </w:r>
      <w:r w:rsidRPr="00FD414E">
        <w:rPr>
          <w:color w:val="1A1C1C"/>
          <w:lang w:val="ru-RU"/>
        </w:rPr>
        <w:t>и</w:t>
      </w:r>
      <w:r w:rsidRPr="00FD414E">
        <w:rPr>
          <w:color w:val="1A1C1C"/>
          <w:spacing w:val="-5"/>
          <w:lang w:val="ru-RU"/>
        </w:rPr>
        <w:t xml:space="preserve"> </w:t>
      </w:r>
      <w:r w:rsidRPr="00FD414E">
        <w:rPr>
          <w:color w:val="1A1C1C"/>
          <w:lang w:val="ru-RU"/>
        </w:rPr>
        <w:t>развития</w:t>
      </w:r>
      <w:r w:rsidRPr="00FD414E">
        <w:rPr>
          <w:color w:val="1A1C1C"/>
          <w:spacing w:val="28"/>
          <w:lang w:val="ru-RU"/>
        </w:rPr>
        <w:t xml:space="preserve"> </w:t>
      </w:r>
      <w:r w:rsidRPr="00FD414E">
        <w:rPr>
          <w:color w:val="1A1C1C"/>
          <w:lang w:val="ru-RU"/>
        </w:rPr>
        <w:t>технико­ тактического</w:t>
      </w:r>
      <w:r w:rsidRPr="00FD414E">
        <w:rPr>
          <w:color w:val="1A1C1C"/>
          <w:spacing w:val="-10"/>
          <w:lang w:val="ru-RU"/>
        </w:rPr>
        <w:t xml:space="preserve"> </w:t>
      </w:r>
      <w:r w:rsidRPr="00FD414E">
        <w:rPr>
          <w:color w:val="1A1C1C"/>
          <w:lang w:val="ru-RU"/>
        </w:rPr>
        <w:t>мастерства.</w:t>
      </w:r>
      <w:r w:rsidRPr="00FD414E">
        <w:rPr>
          <w:color w:val="1A1C1C"/>
          <w:spacing w:val="-12"/>
          <w:lang w:val="ru-RU"/>
        </w:rPr>
        <w:t xml:space="preserve"> </w:t>
      </w:r>
      <w:r w:rsidRPr="00FD414E">
        <w:rPr>
          <w:color w:val="1A1C1C"/>
          <w:lang w:val="ru-RU"/>
        </w:rPr>
        <w:t>Тренировоч</w:t>
      </w:r>
      <w:r w:rsidRPr="00FD414E">
        <w:rPr>
          <w:color w:val="1A1C1C"/>
          <w:spacing w:val="21"/>
          <w:lang w:val="ru-RU"/>
        </w:rPr>
        <w:t>н</w:t>
      </w:r>
      <w:r>
        <w:rPr>
          <w:color w:val="4D4D4D"/>
          <w:spacing w:val="-12"/>
        </w:rPr>
        <w:t>r</w:t>
      </w:r>
      <w:r w:rsidRPr="00FD414E">
        <w:rPr>
          <w:color w:val="1A1C1C"/>
          <w:lang w:val="ru-RU"/>
        </w:rPr>
        <w:t>&gt;</w:t>
      </w:r>
      <w:r>
        <w:rPr>
          <w:color w:val="1A1C1C"/>
        </w:rPr>
        <w:t>I</w:t>
      </w:r>
      <w:r w:rsidRPr="00FD414E">
        <w:rPr>
          <w:color w:val="1A1C1C"/>
          <w:lang w:val="ru-RU"/>
        </w:rPr>
        <w:t>Й</w:t>
      </w:r>
      <w:r w:rsidRPr="00FD414E">
        <w:rPr>
          <w:color w:val="1A1C1C"/>
          <w:spacing w:val="-22"/>
          <w:lang w:val="ru-RU"/>
        </w:rPr>
        <w:t xml:space="preserve"> </w:t>
      </w:r>
      <w:r w:rsidRPr="00FD414E">
        <w:rPr>
          <w:color w:val="1A1C1C"/>
          <w:lang w:val="ru-RU"/>
        </w:rPr>
        <w:t>процесс</w:t>
      </w:r>
      <w:r w:rsidRPr="00FD414E">
        <w:rPr>
          <w:color w:val="1A1C1C"/>
          <w:spacing w:val="-22"/>
          <w:lang w:val="ru-RU"/>
        </w:rPr>
        <w:t xml:space="preserve"> </w:t>
      </w:r>
      <w:r w:rsidRPr="00FD414E">
        <w:rPr>
          <w:color w:val="1A1C1C"/>
          <w:lang w:val="ru-RU"/>
        </w:rPr>
        <w:t>характеризуется</w:t>
      </w:r>
      <w:r w:rsidRPr="00FD414E">
        <w:rPr>
          <w:color w:val="1A1C1C"/>
          <w:spacing w:val="-4"/>
          <w:lang w:val="ru-RU"/>
        </w:rPr>
        <w:t xml:space="preserve"> </w:t>
      </w:r>
      <w:r w:rsidRPr="00FD414E">
        <w:rPr>
          <w:color w:val="1A1C1C"/>
          <w:lang w:val="ru-RU"/>
        </w:rPr>
        <w:t>более</w:t>
      </w:r>
      <w:r w:rsidRPr="00FD414E">
        <w:rPr>
          <w:color w:val="1A1C1C"/>
          <w:spacing w:val="25"/>
          <w:w w:val="101"/>
          <w:lang w:val="ru-RU"/>
        </w:rPr>
        <w:t xml:space="preserve"> </w:t>
      </w:r>
      <w:r w:rsidRPr="00FD414E">
        <w:rPr>
          <w:color w:val="313433"/>
          <w:lang w:val="ru-RU"/>
        </w:rPr>
        <w:t>специализированной</w:t>
      </w:r>
      <w:r w:rsidRPr="00FD414E">
        <w:rPr>
          <w:color w:val="313433"/>
          <w:spacing w:val="15"/>
          <w:lang w:val="ru-RU"/>
        </w:rPr>
        <w:t xml:space="preserve"> </w:t>
      </w:r>
      <w:r w:rsidRPr="00FD414E">
        <w:rPr>
          <w:color w:val="1A1C1C"/>
          <w:lang w:val="ru-RU"/>
        </w:rPr>
        <w:t>подготовкой</w:t>
      </w:r>
      <w:r w:rsidRPr="00FD414E">
        <w:rPr>
          <w:color w:val="1A1C1C"/>
          <w:spacing w:val="-5"/>
          <w:lang w:val="ru-RU"/>
        </w:rPr>
        <w:t xml:space="preserve"> </w:t>
      </w:r>
      <w:r w:rsidRPr="00FD414E">
        <w:rPr>
          <w:color w:val="1A1C1C"/>
          <w:lang w:val="ru-RU"/>
        </w:rPr>
        <w:t>за</w:t>
      </w:r>
      <w:r w:rsidRPr="00FD414E">
        <w:rPr>
          <w:color w:val="1A1C1C"/>
          <w:spacing w:val="-10"/>
          <w:lang w:val="ru-RU"/>
        </w:rPr>
        <w:t xml:space="preserve"> </w:t>
      </w:r>
      <w:r w:rsidRPr="00FD414E">
        <w:rPr>
          <w:color w:val="1A1C1C"/>
          <w:lang w:val="ru-RU"/>
        </w:rPr>
        <w:t>счёт</w:t>
      </w:r>
      <w:r w:rsidRPr="00FD414E">
        <w:rPr>
          <w:color w:val="1A1C1C"/>
          <w:spacing w:val="-10"/>
          <w:lang w:val="ru-RU"/>
        </w:rPr>
        <w:t xml:space="preserve"> </w:t>
      </w:r>
      <w:r w:rsidRPr="00FD414E">
        <w:rPr>
          <w:color w:val="1A1C1C"/>
          <w:lang w:val="ru-RU"/>
        </w:rPr>
        <w:t>снижения</w:t>
      </w:r>
      <w:r w:rsidRPr="00FD414E">
        <w:rPr>
          <w:color w:val="1A1C1C"/>
          <w:spacing w:val="-8"/>
          <w:lang w:val="ru-RU"/>
        </w:rPr>
        <w:t xml:space="preserve"> </w:t>
      </w:r>
      <w:r w:rsidRPr="00FD414E">
        <w:rPr>
          <w:color w:val="1A1C1C"/>
          <w:lang w:val="ru-RU"/>
        </w:rPr>
        <w:t>объё:м:а</w:t>
      </w:r>
      <w:r w:rsidRPr="00FD414E">
        <w:rPr>
          <w:color w:val="1A1C1C"/>
          <w:spacing w:val="-23"/>
          <w:lang w:val="ru-RU"/>
        </w:rPr>
        <w:t xml:space="preserve"> </w:t>
      </w:r>
      <w:r w:rsidRPr="00FD414E">
        <w:rPr>
          <w:color w:val="1A1C1C"/>
          <w:lang w:val="ru-RU"/>
        </w:rPr>
        <w:t>нагрузок,</w:t>
      </w:r>
      <w:r w:rsidRPr="00FD414E">
        <w:rPr>
          <w:color w:val="1A1C1C"/>
          <w:spacing w:val="21"/>
          <w:w w:val="101"/>
          <w:lang w:val="ru-RU"/>
        </w:rPr>
        <w:t xml:space="preserve"> </w:t>
      </w:r>
      <w:r w:rsidRPr="00FD414E">
        <w:rPr>
          <w:color w:val="313433"/>
          <w:lang w:val="ru-RU"/>
        </w:rPr>
        <w:t>направленных</w:t>
      </w:r>
      <w:r w:rsidRPr="00FD414E">
        <w:rPr>
          <w:color w:val="313433"/>
          <w:spacing w:val="15"/>
          <w:lang w:val="ru-RU"/>
        </w:rPr>
        <w:t xml:space="preserve"> </w:t>
      </w:r>
      <w:r w:rsidRPr="00FD414E">
        <w:rPr>
          <w:color w:val="1A1C1C"/>
          <w:lang w:val="ru-RU"/>
        </w:rPr>
        <w:t>на</w:t>
      </w:r>
      <w:r w:rsidRPr="00FD414E">
        <w:rPr>
          <w:color w:val="1A1C1C"/>
          <w:spacing w:val="-20"/>
          <w:lang w:val="ru-RU"/>
        </w:rPr>
        <w:t xml:space="preserve"> </w:t>
      </w:r>
      <w:r w:rsidRPr="00FD414E">
        <w:rPr>
          <w:color w:val="1A1C1C"/>
          <w:lang w:val="ru-RU"/>
        </w:rPr>
        <w:t>развитие</w:t>
      </w:r>
      <w:r w:rsidRPr="00FD414E">
        <w:rPr>
          <w:color w:val="1A1C1C"/>
          <w:spacing w:val="11"/>
          <w:lang w:val="ru-RU"/>
        </w:rPr>
        <w:t xml:space="preserve"> </w:t>
      </w:r>
      <w:r w:rsidRPr="00FD414E">
        <w:rPr>
          <w:color w:val="1A1C1C"/>
          <w:lang w:val="ru-RU"/>
        </w:rPr>
        <w:t>общей</w:t>
      </w:r>
      <w:r w:rsidRPr="00FD414E">
        <w:rPr>
          <w:color w:val="1A1C1C"/>
          <w:spacing w:val="-2"/>
          <w:lang w:val="ru-RU"/>
        </w:rPr>
        <w:t xml:space="preserve"> </w:t>
      </w:r>
      <w:r w:rsidRPr="00FD414E">
        <w:rPr>
          <w:color w:val="1A1C1C"/>
          <w:lang w:val="ru-RU"/>
        </w:rPr>
        <w:t>выно</w:t>
      </w:r>
      <w:r w:rsidRPr="00FD414E">
        <w:rPr>
          <w:color w:val="1A1C1C"/>
          <w:spacing w:val="-29"/>
          <w:lang w:val="ru-RU"/>
        </w:rPr>
        <w:t xml:space="preserve"> </w:t>
      </w:r>
      <w:r w:rsidRPr="00FD414E">
        <w:rPr>
          <w:color w:val="1A1C1C"/>
          <w:lang w:val="ru-RU"/>
        </w:rPr>
        <w:t>:;т:ивости</w:t>
      </w:r>
      <w:r w:rsidRPr="00FD414E">
        <w:rPr>
          <w:color w:val="1A1C1C"/>
          <w:spacing w:val="-10"/>
          <w:lang w:val="ru-RU"/>
        </w:rPr>
        <w:t xml:space="preserve"> </w:t>
      </w:r>
      <w:r w:rsidRPr="00FD414E">
        <w:rPr>
          <w:color w:val="1A1C1C"/>
          <w:lang w:val="ru-RU"/>
        </w:rPr>
        <w:t>увеличение</w:t>
      </w:r>
      <w:r w:rsidRPr="00FD414E">
        <w:rPr>
          <w:color w:val="1A1C1C"/>
          <w:spacing w:val="3"/>
          <w:lang w:val="ru-RU"/>
        </w:rPr>
        <w:t xml:space="preserve"> </w:t>
      </w:r>
      <w:r w:rsidRPr="00FD414E">
        <w:rPr>
          <w:color w:val="1A1C1C"/>
          <w:lang w:val="ru-RU"/>
        </w:rPr>
        <w:t>доли</w:t>
      </w:r>
      <w:r w:rsidRPr="00FD414E">
        <w:rPr>
          <w:color w:val="1A1C1C"/>
          <w:spacing w:val="-4"/>
          <w:lang w:val="ru-RU"/>
        </w:rPr>
        <w:t xml:space="preserve"> </w:t>
      </w:r>
      <w:r w:rsidRPr="00FD414E">
        <w:rPr>
          <w:color w:val="1A1C1C"/>
          <w:lang w:val="ru-RU"/>
        </w:rPr>
        <w:t>сопряжённых</w:t>
      </w:r>
    </w:p>
    <w:p w:rsidR="00B663C6" w:rsidRPr="00FD414E" w:rsidRDefault="00B663C6">
      <w:pPr>
        <w:spacing w:line="246" w:lineRule="auto"/>
        <w:rPr>
          <w:lang w:val="ru-RU"/>
        </w:rPr>
        <w:sectPr w:rsidR="00B663C6" w:rsidRPr="00FD414E">
          <w:pgSz w:w="11910" w:h="16840"/>
          <w:pgMar w:top="1140" w:right="880" w:bottom="280" w:left="1140" w:header="720" w:footer="720" w:gutter="0"/>
          <w:cols w:space="720"/>
        </w:sectPr>
      </w:pPr>
    </w:p>
    <w:p w:rsidR="00B663C6" w:rsidRPr="00FD414E" w:rsidRDefault="00FD414E">
      <w:pPr>
        <w:tabs>
          <w:tab w:val="left" w:pos="8697"/>
        </w:tabs>
        <w:spacing w:before="47"/>
        <w:ind w:left="112"/>
        <w:jc w:val="both"/>
        <w:rPr>
          <w:rFonts w:ascii="Times New Roman" w:eastAsia="Times New Roman" w:hAnsi="Times New Roman" w:cs="Times New Roman"/>
          <w:sz w:val="28"/>
          <w:szCs w:val="28"/>
          <w:lang w:val="ru-RU"/>
        </w:rPr>
      </w:pPr>
      <w:bookmarkStart w:id="37" w:name="doc01354520171027064905-1_Страница_37"/>
      <w:bookmarkEnd w:id="37"/>
      <w:r w:rsidRPr="00FD414E">
        <w:rPr>
          <w:rFonts w:ascii="Times New Roman" w:hAnsi="Times New Roman"/>
          <w:color w:val="181A1A"/>
          <w:w w:val="95"/>
          <w:sz w:val="28"/>
          <w:lang w:val="ru-RU"/>
        </w:rPr>
        <w:lastRenderedPageBreak/>
        <w:t>переходный</w:t>
      </w:r>
      <w:r w:rsidRPr="00FD414E">
        <w:rPr>
          <w:rFonts w:ascii="Times New Roman" w:hAnsi="Times New Roman"/>
          <w:color w:val="181A1A"/>
          <w:w w:val="95"/>
          <w:sz w:val="28"/>
          <w:lang w:val="ru-RU"/>
        </w:rPr>
        <w:tab/>
      </w:r>
      <w:r w:rsidRPr="00FD414E">
        <w:rPr>
          <w:rFonts w:ascii="Times New Roman" w:hAnsi="Times New Roman"/>
          <w:color w:val="181A1A"/>
          <w:sz w:val="28"/>
          <w:lang w:val="ru-RU"/>
        </w:rPr>
        <w:t>периоды.</w:t>
      </w:r>
    </w:p>
    <w:p w:rsidR="00B663C6" w:rsidRPr="00FD414E" w:rsidRDefault="00FD414E">
      <w:pPr>
        <w:tabs>
          <w:tab w:val="left" w:pos="6364"/>
        </w:tabs>
        <w:spacing w:before="60" w:line="276" w:lineRule="auto"/>
        <w:ind w:left="117" w:right="126" w:hanging="10"/>
        <w:jc w:val="both"/>
        <w:rPr>
          <w:rFonts w:ascii="Times New Roman" w:eastAsia="Times New Roman" w:hAnsi="Times New Roman" w:cs="Times New Roman"/>
          <w:sz w:val="28"/>
          <w:szCs w:val="28"/>
          <w:lang w:val="ru-RU"/>
        </w:rPr>
      </w:pPr>
      <w:r w:rsidRPr="00FD414E">
        <w:rPr>
          <w:rFonts w:ascii="Times New Roman" w:hAnsi="Times New Roman"/>
          <w:color w:val="2A2B2A"/>
          <w:sz w:val="28"/>
          <w:lang w:val="ru-RU"/>
        </w:rPr>
        <w:t>Подготовительный</w:t>
      </w:r>
      <w:r w:rsidRPr="00FD414E">
        <w:rPr>
          <w:rFonts w:ascii="Times New Roman" w:hAnsi="Times New Roman"/>
          <w:color w:val="2A2B2A"/>
          <w:spacing w:val="-9"/>
          <w:sz w:val="28"/>
          <w:lang w:val="ru-RU"/>
        </w:rPr>
        <w:t xml:space="preserve"> </w:t>
      </w:r>
      <w:r w:rsidRPr="00FD414E">
        <w:rPr>
          <w:rFonts w:ascii="Times New Roman" w:hAnsi="Times New Roman"/>
          <w:color w:val="181A1A"/>
          <w:sz w:val="28"/>
          <w:lang w:val="ru-RU"/>
        </w:rPr>
        <w:t>период</w:t>
      </w:r>
      <w:r w:rsidRPr="00FD414E">
        <w:rPr>
          <w:rFonts w:ascii="Times New Roman" w:hAnsi="Times New Roman"/>
          <w:color w:val="181A1A"/>
          <w:spacing w:val="-24"/>
          <w:sz w:val="28"/>
          <w:lang w:val="ru-RU"/>
        </w:rPr>
        <w:t xml:space="preserve"> </w:t>
      </w:r>
      <w:r w:rsidRPr="00FD414E">
        <w:rPr>
          <w:rFonts w:ascii="Times New Roman" w:hAnsi="Times New Roman"/>
          <w:color w:val="181A1A"/>
          <w:sz w:val="28"/>
          <w:lang w:val="ru-RU"/>
        </w:rPr>
        <w:t>охватывает</w:t>
      </w:r>
      <w:r w:rsidRPr="00FD414E">
        <w:rPr>
          <w:rFonts w:ascii="Times New Roman" w:hAnsi="Times New Roman"/>
          <w:color w:val="181A1A"/>
          <w:spacing w:val="-16"/>
          <w:sz w:val="28"/>
          <w:lang w:val="ru-RU"/>
        </w:rPr>
        <w:t xml:space="preserve"> </w:t>
      </w:r>
      <w:r w:rsidRPr="00FD414E">
        <w:rPr>
          <w:rFonts w:ascii="Times New Roman" w:hAnsi="Times New Roman"/>
          <w:color w:val="181A1A"/>
          <w:spacing w:val="11"/>
          <w:sz w:val="28"/>
          <w:lang w:val="ru-RU"/>
        </w:rPr>
        <w:t>1</w:t>
      </w:r>
      <w:r w:rsidRPr="00FD414E">
        <w:rPr>
          <w:rFonts w:ascii="Times New Roman" w:hAnsi="Times New Roman"/>
          <w:color w:val="181A1A"/>
          <w:spacing w:val="1"/>
          <w:sz w:val="28"/>
          <w:lang w:val="ru-RU"/>
        </w:rPr>
        <w:t>лрезок</w:t>
      </w:r>
      <w:r w:rsidRPr="00FD414E">
        <w:rPr>
          <w:rFonts w:ascii="Times New Roman" w:hAnsi="Times New Roman"/>
          <w:color w:val="181A1A"/>
          <w:spacing w:val="-20"/>
          <w:sz w:val="28"/>
          <w:lang w:val="ru-RU"/>
        </w:rPr>
        <w:t xml:space="preserve"> </w:t>
      </w:r>
      <w:r w:rsidRPr="00FD414E">
        <w:rPr>
          <w:rFonts w:ascii="Times New Roman" w:hAnsi="Times New Roman"/>
          <w:color w:val="181A1A"/>
          <w:sz w:val="28"/>
          <w:lang w:val="ru-RU"/>
        </w:rPr>
        <w:t>времени</w:t>
      </w:r>
      <w:r w:rsidRPr="00FD414E">
        <w:rPr>
          <w:rFonts w:ascii="Times New Roman" w:hAnsi="Times New Roman"/>
          <w:color w:val="181A1A"/>
          <w:spacing w:val="-21"/>
          <w:sz w:val="28"/>
          <w:lang w:val="ru-RU"/>
        </w:rPr>
        <w:t xml:space="preserve"> </w:t>
      </w:r>
      <w:r w:rsidRPr="00FD414E">
        <w:rPr>
          <w:rFonts w:ascii="Times New Roman" w:hAnsi="Times New Roman"/>
          <w:color w:val="181A1A"/>
          <w:sz w:val="28"/>
          <w:lang w:val="ru-RU"/>
        </w:rPr>
        <w:t>от</w:t>
      </w:r>
      <w:r w:rsidRPr="00FD414E">
        <w:rPr>
          <w:rFonts w:ascii="Times New Roman" w:hAnsi="Times New Roman"/>
          <w:color w:val="181A1A"/>
          <w:spacing w:val="-31"/>
          <w:sz w:val="28"/>
          <w:lang w:val="ru-RU"/>
        </w:rPr>
        <w:t xml:space="preserve"> </w:t>
      </w:r>
      <w:r w:rsidRPr="00FD414E">
        <w:rPr>
          <w:rFonts w:ascii="Times New Roman" w:hAnsi="Times New Roman"/>
          <w:color w:val="181A1A"/>
          <w:sz w:val="28"/>
          <w:lang w:val="ru-RU"/>
        </w:rPr>
        <w:t>начала</w:t>
      </w:r>
      <w:r w:rsidRPr="00FD414E">
        <w:rPr>
          <w:rFonts w:ascii="Times New Roman" w:hAnsi="Times New Roman"/>
          <w:color w:val="181A1A"/>
          <w:spacing w:val="-22"/>
          <w:sz w:val="28"/>
          <w:lang w:val="ru-RU"/>
        </w:rPr>
        <w:t xml:space="preserve"> </w:t>
      </w:r>
      <w:r w:rsidRPr="00FD414E">
        <w:rPr>
          <w:rFonts w:ascii="Times New Roman" w:hAnsi="Times New Roman"/>
          <w:color w:val="181A1A"/>
          <w:spacing w:val="1"/>
          <w:sz w:val="28"/>
          <w:lang w:val="ru-RU"/>
        </w:rPr>
        <w:t>возобно</w:t>
      </w:r>
      <w:r w:rsidRPr="00FD414E">
        <w:rPr>
          <w:rFonts w:ascii="Times New Roman" w:hAnsi="Times New Roman"/>
          <w:color w:val="3F3F3F"/>
          <w:spacing w:val="1"/>
          <w:sz w:val="28"/>
          <w:lang w:val="ru-RU"/>
        </w:rPr>
        <w:t>вления</w:t>
      </w:r>
      <w:r w:rsidRPr="00FD414E">
        <w:rPr>
          <w:rFonts w:ascii="Times New Roman" w:hAnsi="Times New Roman"/>
          <w:color w:val="3F3F3F"/>
          <w:spacing w:val="26"/>
          <w:w w:val="96"/>
          <w:sz w:val="28"/>
          <w:lang w:val="ru-RU"/>
        </w:rPr>
        <w:t xml:space="preserve"> </w:t>
      </w:r>
      <w:r w:rsidRPr="00FD414E">
        <w:rPr>
          <w:rFonts w:ascii="Times New Roman" w:hAnsi="Times New Roman"/>
          <w:color w:val="181A1A"/>
          <w:sz w:val="28"/>
          <w:lang w:val="ru-RU"/>
        </w:rPr>
        <w:t>занятий</w:t>
      </w:r>
      <w:r w:rsidRPr="00FD414E">
        <w:rPr>
          <w:rFonts w:ascii="Times New Roman" w:hAnsi="Times New Roman"/>
          <w:color w:val="181A1A"/>
          <w:spacing w:val="29"/>
          <w:sz w:val="28"/>
          <w:lang w:val="ru-RU"/>
        </w:rPr>
        <w:t xml:space="preserve"> </w:t>
      </w:r>
      <w:r w:rsidRPr="00FD414E">
        <w:rPr>
          <w:rFonts w:ascii="Times New Roman" w:hAnsi="Times New Roman"/>
          <w:color w:val="181A1A"/>
          <w:sz w:val="28"/>
          <w:lang w:val="ru-RU"/>
        </w:rPr>
        <w:t>до</w:t>
      </w:r>
      <w:r w:rsidRPr="00FD414E">
        <w:rPr>
          <w:rFonts w:ascii="Times New Roman" w:hAnsi="Times New Roman"/>
          <w:color w:val="181A1A"/>
          <w:spacing w:val="26"/>
          <w:sz w:val="28"/>
          <w:lang w:val="ru-RU"/>
        </w:rPr>
        <w:t xml:space="preserve"> </w:t>
      </w:r>
      <w:r w:rsidRPr="00FD414E">
        <w:rPr>
          <w:rFonts w:ascii="Times New Roman" w:hAnsi="Times New Roman"/>
          <w:color w:val="181A1A"/>
          <w:sz w:val="28"/>
          <w:lang w:val="ru-RU"/>
        </w:rPr>
        <w:t>первого</w:t>
      </w:r>
      <w:r w:rsidRPr="00FD414E">
        <w:rPr>
          <w:rFonts w:ascii="Times New Roman" w:hAnsi="Times New Roman"/>
          <w:color w:val="181A1A"/>
          <w:spacing w:val="29"/>
          <w:sz w:val="28"/>
          <w:lang w:val="ru-RU"/>
        </w:rPr>
        <w:t xml:space="preserve"> </w:t>
      </w:r>
      <w:r w:rsidRPr="00FD414E">
        <w:rPr>
          <w:rFonts w:ascii="Times New Roman" w:hAnsi="Times New Roman"/>
          <w:color w:val="181A1A"/>
          <w:sz w:val="28"/>
          <w:lang w:val="ru-RU"/>
        </w:rPr>
        <w:t>планового</w:t>
      </w:r>
      <w:r w:rsidRPr="00FD414E">
        <w:rPr>
          <w:rFonts w:ascii="Times New Roman" w:hAnsi="Times New Roman"/>
          <w:color w:val="181A1A"/>
          <w:spacing w:val="41"/>
          <w:sz w:val="28"/>
          <w:lang w:val="ru-RU"/>
        </w:rPr>
        <w:t xml:space="preserve"> </w:t>
      </w:r>
      <w:r w:rsidRPr="00FD414E">
        <w:rPr>
          <w:rFonts w:ascii="Times New Roman" w:hAnsi="Times New Roman"/>
          <w:color w:val="181A1A"/>
          <w:sz w:val="28"/>
          <w:lang w:val="ru-RU"/>
        </w:rPr>
        <w:t>соревнования.</w:t>
      </w:r>
      <w:r w:rsidRPr="00FD414E">
        <w:rPr>
          <w:rFonts w:ascii="Times New Roman" w:hAnsi="Times New Roman"/>
          <w:color w:val="181A1A"/>
          <w:spacing w:val="45"/>
          <w:sz w:val="28"/>
          <w:lang w:val="ru-RU"/>
        </w:rPr>
        <w:t xml:space="preserve"> </w:t>
      </w:r>
      <w:r w:rsidRPr="00FD414E">
        <w:rPr>
          <w:rFonts w:ascii="Times New Roman" w:hAnsi="Times New Roman"/>
          <w:color w:val="181A1A"/>
          <w:sz w:val="28"/>
          <w:lang w:val="ru-RU"/>
        </w:rPr>
        <w:t>Соревновательный</w:t>
      </w:r>
      <w:r w:rsidRPr="00FD414E">
        <w:rPr>
          <w:rFonts w:ascii="Times New Roman" w:hAnsi="Times New Roman"/>
          <w:color w:val="181A1A"/>
          <w:spacing w:val="54"/>
          <w:sz w:val="28"/>
          <w:lang w:val="ru-RU"/>
        </w:rPr>
        <w:t xml:space="preserve"> </w:t>
      </w:r>
      <w:r w:rsidRPr="00FD414E">
        <w:rPr>
          <w:rFonts w:ascii="Times New Roman" w:hAnsi="Times New Roman"/>
          <w:color w:val="181A1A"/>
          <w:sz w:val="28"/>
          <w:lang w:val="ru-RU"/>
        </w:rPr>
        <w:t>период</w:t>
      </w:r>
      <w:r w:rsidRPr="00FD414E">
        <w:rPr>
          <w:rFonts w:ascii="Times New Roman" w:hAnsi="Times New Roman"/>
          <w:color w:val="181A1A"/>
          <w:spacing w:val="23"/>
          <w:sz w:val="28"/>
          <w:lang w:val="ru-RU"/>
        </w:rPr>
        <w:t xml:space="preserve"> </w:t>
      </w:r>
      <w:r w:rsidRPr="00FD414E">
        <w:rPr>
          <w:rFonts w:ascii="Times New Roman" w:hAnsi="Times New Roman"/>
          <w:color w:val="080808"/>
          <w:w w:val="135"/>
          <w:sz w:val="28"/>
          <w:lang w:val="ru-RU"/>
        </w:rPr>
        <w:t>-</w:t>
      </w:r>
      <w:r w:rsidRPr="00FD414E">
        <w:rPr>
          <w:rFonts w:ascii="Times New Roman" w:hAnsi="Times New Roman"/>
          <w:color w:val="181A1A"/>
          <w:spacing w:val="2"/>
          <w:w w:val="135"/>
          <w:sz w:val="28"/>
          <w:lang w:val="ru-RU"/>
        </w:rPr>
        <w:t>э</w:t>
      </w:r>
      <w:r w:rsidRPr="00FD414E">
        <w:rPr>
          <w:rFonts w:ascii="Times New Roman" w:hAnsi="Times New Roman"/>
          <w:color w:val="3F3F3F"/>
          <w:spacing w:val="2"/>
          <w:w w:val="135"/>
          <w:sz w:val="28"/>
          <w:lang w:val="ru-RU"/>
        </w:rPr>
        <w:t>то</w:t>
      </w:r>
      <w:r w:rsidRPr="00FD414E">
        <w:rPr>
          <w:rFonts w:ascii="Times New Roman" w:hAnsi="Times New Roman"/>
          <w:color w:val="3F3F3F"/>
          <w:spacing w:val="22"/>
          <w:w w:val="98"/>
          <w:sz w:val="28"/>
          <w:lang w:val="ru-RU"/>
        </w:rPr>
        <w:t xml:space="preserve"> </w:t>
      </w:r>
      <w:r w:rsidRPr="00FD414E">
        <w:rPr>
          <w:rFonts w:ascii="Times New Roman" w:hAnsi="Times New Roman"/>
          <w:color w:val="2A2B2A"/>
          <w:sz w:val="28"/>
          <w:lang w:val="ru-RU"/>
        </w:rPr>
        <w:t>период</w:t>
      </w:r>
      <w:r w:rsidRPr="00FD414E">
        <w:rPr>
          <w:rFonts w:ascii="Times New Roman" w:hAnsi="Times New Roman"/>
          <w:color w:val="2A2B2A"/>
          <w:spacing w:val="-10"/>
          <w:sz w:val="28"/>
          <w:lang w:val="ru-RU"/>
        </w:rPr>
        <w:t xml:space="preserve"> </w:t>
      </w:r>
      <w:r w:rsidRPr="00FD414E">
        <w:rPr>
          <w:rFonts w:ascii="Times New Roman" w:hAnsi="Times New Roman"/>
          <w:color w:val="181A1A"/>
          <w:sz w:val="28"/>
          <w:lang w:val="ru-RU"/>
        </w:rPr>
        <w:t>проведения</w:t>
      </w:r>
      <w:r w:rsidRPr="00FD414E">
        <w:rPr>
          <w:rFonts w:ascii="Times New Roman" w:hAnsi="Times New Roman"/>
          <w:color w:val="181A1A"/>
          <w:spacing w:val="-2"/>
          <w:sz w:val="28"/>
          <w:lang w:val="ru-RU"/>
        </w:rPr>
        <w:t xml:space="preserve"> </w:t>
      </w:r>
      <w:r w:rsidRPr="00FD414E">
        <w:rPr>
          <w:rFonts w:ascii="Times New Roman" w:hAnsi="Times New Roman"/>
          <w:color w:val="181A1A"/>
          <w:sz w:val="28"/>
          <w:lang w:val="ru-RU"/>
        </w:rPr>
        <w:t>календарных</w:t>
      </w:r>
      <w:r w:rsidRPr="00FD414E">
        <w:rPr>
          <w:rFonts w:ascii="Times New Roman" w:hAnsi="Times New Roman"/>
          <w:color w:val="181A1A"/>
          <w:spacing w:val="3"/>
          <w:sz w:val="28"/>
          <w:lang w:val="ru-RU"/>
        </w:rPr>
        <w:t xml:space="preserve"> </w:t>
      </w:r>
      <w:r w:rsidRPr="00FD414E">
        <w:rPr>
          <w:rFonts w:ascii="Times New Roman" w:hAnsi="Times New Roman"/>
          <w:color w:val="181A1A"/>
          <w:sz w:val="28"/>
          <w:lang w:val="ru-RU"/>
        </w:rPr>
        <w:t>игр.</w:t>
      </w:r>
      <w:r w:rsidRPr="00FD414E">
        <w:rPr>
          <w:rFonts w:ascii="Times New Roman" w:hAnsi="Times New Roman"/>
          <w:color w:val="181A1A"/>
          <w:spacing w:val="-14"/>
          <w:sz w:val="28"/>
          <w:lang w:val="ru-RU"/>
        </w:rPr>
        <w:t xml:space="preserve"> </w:t>
      </w:r>
      <w:r w:rsidRPr="00FD414E">
        <w:rPr>
          <w:rFonts w:ascii="Times New Roman" w:hAnsi="Times New Roman"/>
          <w:color w:val="181A1A"/>
          <w:sz w:val="28"/>
          <w:lang w:val="ru-RU"/>
        </w:rPr>
        <w:t>Переходный</w:t>
      </w:r>
      <w:r w:rsidRPr="00FD414E">
        <w:rPr>
          <w:rFonts w:ascii="Times New Roman" w:hAnsi="Times New Roman"/>
          <w:color w:val="181A1A"/>
          <w:spacing w:val="5"/>
          <w:sz w:val="28"/>
          <w:lang w:val="ru-RU"/>
        </w:rPr>
        <w:t xml:space="preserve"> </w:t>
      </w:r>
      <w:r w:rsidRPr="00FD414E">
        <w:rPr>
          <w:rFonts w:ascii="Times New Roman" w:hAnsi="Times New Roman"/>
          <w:color w:val="181A1A"/>
          <w:sz w:val="28"/>
          <w:lang w:val="ru-RU"/>
        </w:rPr>
        <w:t>период</w:t>
      </w:r>
      <w:r w:rsidRPr="00FD414E">
        <w:rPr>
          <w:rFonts w:ascii="Times New Roman" w:hAnsi="Times New Roman"/>
          <w:color w:val="181A1A"/>
          <w:spacing w:val="-6"/>
          <w:sz w:val="28"/>
          <w:lang w:val="ru-RU"/>
        </w:rPr>
        <w:t xml:space="preserve"> </w:t>
      </w:r>
      <w:r w:rsidRPr="00FD414E">
        <w:rPr>
          <w:rFonts w:ascii="Times New Roman" w:hAnsi="Times New Roman"/>
          <w:color w:val="181A1A"/>
          <w:sz w:val="28"/>
          <w:lang w:val="ru-RU"/>
        </w:rPr>
        <w:t>начинается</w:t>
      </w:r>
      <w:r w:rsidRPr="00FD414E">
        <w:rPr>
          <w:rFonts w:ascii="Times New Roman" w:hAnsi="Times New Roman"/>
          <w:color w:val="181A1A"/>
          <w:spacing w:val="3"/>
          <w:sz w:val="28"/>
          <w:lang w:val="ru-RU"/>
        </w:rPr>
        <w:t xml:space="preserve"> </w:t>
      </w:r>
      <w:r w:rsidRPr="00FD414E">
        <w:rPr>
          <w:rFonts w:ascii="Times New Roman" w:hAnsi="Times New Roman"/>
          <w:color w:val="181A1A"/>
          <w:sz w:val="28"/>
          <w:lang w:val="ru-RU"/>
        </w:rPr>
        <w:t>с</w:t>
      </w:r>
      <w:r w:rsidRPr="00FD414E">
        <w:rPr>
          <w:rFonts w:ascii="Times New Roman" w:hAnsi="Times New Roman"/>
          <w:color w:val="181A1A"/>
          <w:spacing w:val="-16"/>
          <w:sz w:val="28"/>
          <w:lang w:val="ru-RU"/>
        </w:rPr>
        <w:t xml:space="preserve"> </w:t>
      </w:r>
      <w:r w:rsidRPr="00FD414E">
        <w:rPr>
          <w:rFonts w:ascii="Times New Roman" w:hAnsi="Times New Roman"/>
          <w:color w:val="2A2B2A"/>
          <w:sz w:val="28"/>
          <w:lang w:val="ru-RU"/>
        </w:rPr>
        <w:t>момента</w:t>
      </w:r>
      <w:r w:rsidRPr="00FD414E">
        <w:rPr>
          <w:rFonts w:ascii="Times New Roman" w:hAnsi="Times New Roman"/>
          <w:color w:val="2A2B2A"/>
          <w:w w:val="95"/>
          <w:sz w:val="28"/>
          <w:lang w:val="ru-RU"/>
        </w:rPr>
        <w:t xml:space="preserve"> </w:t>
      </w:r>
      <w:r w:rsidRPr="00FD414E">
        <w:rPr>
          <w:rFonts w:ascii="Times New Roman" w:hAnsi="Times New Roman"/>
          <w:color w:val="2A2B2A"/>
          <w:sz w:val="28"/>
          <w:lang w:val="ru-RU"/>
        </w:rPr>
        <w:t>окончания</w:t>
      </w:r>
      <w:r w:rsidRPr="00FD414E">
        <w:rPr>
          <w:rFonts w:ascii="Times New Roman" w:hAnsi="Times New Roman"/>
          <w:color w:val="2A2B2A"/>
          <w:spacing w:val="48"/>
          <w:sz w:val="28"/>
          <w:lang w:val="ru-RU"/>
        </w:rPr>
        <w:t xml:space="preserve"> </w:t>
      </w:r>
      <w:r w:rsidRPr="00FD414E">
        <w:rPr>
          <w:rFonts w:ascii="Times New Roman" w:hAnsi="Times New Roman"/>
          <w:color w:val="181A1A"/>
          <w:sz w:val="28"/>
          <w:lang w:val="ru-RU"/>
        </w:rPr>
        <w:t>сезона</w:t>
      </w:r>
      <w:r w:rsidRPr="00FD414E">
        <w:rPr>
          <w:rFonts w:ascii="Times New Roman" w:hAnsi="Times New Roman"/>
          <w:color w:val="181A1A"/>
          <w:spacing w:val="29"/>
          <w:sz w:val="28"/>
          <w:lang w:val="ru-RU"/>
        </w:rPr>
        <w:t xml:space="preserve"> </w:t>
      </w:r>
      <w:r w:rsidRPr="00FD414E">
        <w:rPr>
          <w:rFonts w:ascii="Times New Roman" w:hAnsi="Times New Roman"/>
          <w:color w:val="181A1A"/>
          <w:sz w:val="28"/>
          <w:lang w:val="ru-RU"/>
        </w:rPr>
        <w:t>и</w:t>
      </w:r>
      <w:r w:rsidRPr="00FD414E">
        <w:rPr>
          <w:rFonts w:ascii="Times New Roman" w:hAnsi="Times New Roman"/>
          <w:color w:val="181A1A"/>
          <w:spacing w:val="27"/>
          <w:sz w:val="28"/>
          <w:lang w:val="ru-RU"/>
        </w:rPr>
        <w:t xml:space="preserve"> </w:t>
      </w:r>
      <w:r w:rsidRPr="00FD414E">
        <w:rPr>
          <w:rFonts w:ascii="Times New Roman" w:hAnsi="Times New Roman"/>
          <w:color w:val="181A1A"/>
          <w:sz w:val="28"/>
          <w:lang w:val="ru-RU"/>
        </w:rPr>
        <w:t>длится</w:t>
      </w:r>
      <w:r w:rsidRPr="00FD414E">
        <w:rPr>
          <w:rFonts w:ascii="Times New Roman" w:hAnsi="Times New Roman"/>
          <w:color w:val="181A1A"/>
          <w:spacing w:val="39"/>
          <w:sz w:val="28"/>
          <w:lang w:val="ru-RU"/>
        </w:rPr>
        <w:t xml:space="preserve"> </w:t>
      </w:r>
      <w:r w:rsidRPr="00FD414E">
        <w:rPr>
          <w:rFonts w:ascii="Times New Roman" w:hAnsi="Times New Roman"/>
          <w:color w:val="181A1A"/>
          <w:sz w:val="28"/>
          <w:lang w:val="ru-RU"/>
        </w:rPr>
        <w:t>до</w:t>
      </w:r>
      <w:r w:rsidRPr="00FD414E">
        <w:rPr>
          <w:rFonts w:ascii="Times New Roman" w:hAnsi="Times New Roman"/>
          <w:color w:val="181A1A"/>
          <w:spacing w:val="32"/>
          <w:sz w:val="28"/>
          <w:lang w:val="ru-RU"/>
        </w:rPr>
        <w:t xml:space="preserve"> </w:t>
      </w:r>
      <w:r w:rsidRPr="00FD414E">
        <w:rPr>
          <w:rFonts w:ascii="Times New Roman" w:hAnsi="Times New Roman"/>
          <w:color w:val="181A1A"/>
          <w:sz w:val="28"/>
          <w:lang w:val="ru-RU"/>
        </w:rPr>
        <w:t>начала</w:t>
      </w:r>
      <w:r w:rsidRPr="00FD414E">
        <w:rPr>
          <w:rFonts w:ascii="Times New Roman" w:hAnsi="Times New Roman"/>
          <w:color w:val="181A1A"/>
          <w:spacing w:val="42"/>
          <w:sz w:val="28"/>
          <w:lang w:val="ru-RU"/>
        </w:rPr>
        <w:t xml:space="preserve"> </w:t>
      </w:r>
      <w:r w:rsidRPr="00FD414E">
        <w:rPr>
          <w:rFonts w:ascii="Times New Roman" w:hAnsi="Times New Roman"/>
          <w:color w:val="181A1A"/>
          <w:sz w:val="28"/>
          <w:lang w:val="ru-RU"/>
        </w:rPr>
        <w:t>занятий</w:t>
      </w:r>
      <w:r w:rsidRPr="00FD414E">
        <w:rPr>
          <w:rFonts w:ascii="Times New Roman" w:hAnsi="Times New Roman"/>
          <w:color w:val="181A1A"/>
          <w:spacing w:val="47"/>
          <w:sz w:val="28"/>
          <w:lang w:val="ru-RU"/>
        </w:rPr>
        <w:t xml:space="preserve"> </w:t>
      </w:r>
      <w:r w:rsidRPr="00FD414E">
        <w:rPr>
          <w:rFonts w:ascii="Times New Roman" w:hAnsi="Times New Roman"/>
          <w:color w:val="181A1A"/>
          <w:sz w:val="28"/>
          <w:lang w:val="ru-RU"/>
        </w:rPr>
        <w:t>в</w:t>
      </w:r>
      <w:r w:rsidRPr="00FD414E">
        <w:rPr>
          <w:rFonts w:ascii="Times New Roman" w:hAnsi="Times New Roman"/>
          <w:color w:val="181A1A"/>
          <w:spacing w:val="23"/>
          <w:sz w:val="28"/>
          <w:lang w:val="ru-RU"/>
        </w:rPr>
        <w:t xml:space="preserve"> </w:t>
      </w:r>
      <w:r w:rsidRPr="00FD414E">
        <w:rPr>
          <w:rFonts w:ascii="Times New Roman" w:hAnsi="Times New Roman"/>
          <w:color w:val="181A1A"/>
          <w:sz w:val="28"/>
          <w:lang w:val="ru-RU"/>
        </w:rPr>
        <w:t>новом</w:t>
      </w:r>
      <w:r w:rsidRPr="00FD414E">
        <w:rPr>
          <w:rFonts w:ascii="Times New Roman" w:hAnsi="Times New Roman"/>
          <w:color w:val="181A1A"/>
          <w:spacing w:val="39"/>
          <w:sz w:val="28"/>
          <w:lang w:val="ru-RU"/>
        </w:rPr>
        <w:t xml:space="preserve"> </w:t>
      </w:r>
      <w:r w:rsidRPr="00FD414E">
        <w:rPr>
          <w:rFonts w:ascii="Times New Roman" w:hAnsi="Times New Roman"/>
          <w:color w:val="181A1A"/>
          <w:sz w:val="28"/>
          <w:lang w:val="ru-RU"/>
        </w:rPr>
        <w:t>годичном</w:t>
      </w:r>
      <w:r w:rsidRPr="00FD414E">
        <w:rPr>
          <w:rFonts w:ascii="Times New Roman" w:hAnsi="Times New Roman"/>
          <w:color w:val="181A1A"/>
          <w:spacing w:val="57"/>
          <w:sz w:val="28"/>
          <w:lang w:val="ru-RU"/>
        </w:rPr>
        <w:t xml:space="preserve"> </w:t>
      </w:r>
      <w:r w:rsidRPr="00FD414E">
        <w:rPr>
          <w:rFonts w:ascii="Times New Roman" w:hAnsi="Times New Roman"/>
          <w:color w:val="3F3F3F"/>
          <w:spacing w:val="2"/>
          <w:sz w:val="28"/>
          <w:lang w:val="ru-RU"/>
        </w:rPr>
        <w:t>цикл</w:t>
      </w:r>
      <w:r w:rsidRPr="00FD414E">
        <w:rPr>
          <w:rFonts w:ascii="Times New Roman" w:hAnsi="Times New Roman"/>
          <w:color w:val="181A1A"/>
          <w:spacing w:val="2"/>
          <w:sz w:val="28"/>
          <w:lang w:val="ru-RU"/>
        </w:rPr>
        <w:t>е.</w:t>
      </w:r>
      <w:r w:rsidRPr="00FD414E">
        <w:rPr>
          <w:rFonts w:ascii="Times New Roman" w:hAnsi="Times New Roman"/>
          <w:color w:val="181A1A"/>
          <w:spacing w:val="22"/>
          <w:w w:val="96"/>
          <w:sz w:val="28"/>
          <w:lang w:val="ru-RU"/>
        </w:rPr>
        <w:t xml:space="preserve"> </w:t>
      </w:r>
      <w:r w:rsidRPr="00FD414E">
        <w:rPr>
          <w:rFonts w:ascii="Times New Roman" w:hAnsi="Times New Roman"/>
          <w:color w:val="181A1A"/>
          <w:sz w:val="28"/>
          <w:lang w:val="ru-RU"/>
        </w:rPr>
        <w:t>Составление</w:t>
      </w:r>
      <w:r w:rsidRPr="00FD414E">
        <w:rPr>
          <w:rFonts w:ascii="Times New Roman" w:hAnsi="Times New Roman"/>
          <w:color w:val="181A1A"/>
          <w:spacing w:val="-3"/>
          <w:sz w:val="28"/>
          <w:lang w:val="ru-RU"/>
        </w:rPr>
        <w:t xml:space="preserve"> </w:t>
      </w:r>
      <w:r w:rsidRPr="00FD414E">
        <w:rPr>
          <w:rFonts w:ascii="Times New Roman" w:hAnsi="Times New Roman"/>
          <w:color w:val="181A1A"/>
          <w:sz w:val="28"/>
          <w:lang w:val="ru-RU"/>
        </w:rPr>
        <w:t>годового</w:t>
      </w:r>
      <w:r w:rsidRPr="00FD414E">
        <w:rPr>
          <w:rFonts w:ascii="Times New Roman" w:hAnsi="Times New Roman"/>
          <w:color w:val="181A1A"/>
          <w:spacing w:val="-7"/>
          <w:sz w:val="28"/>
          <w:lang w:val="ru-RU"/>
        </w:rPr>
        <w:t xml:space="preserve"> </w:t>
      </w:r>
      <w:r w:rsidRPr="00FD414E">
        <w:rPr>
          <w:rFonts w:ascii="Times New Roman" w:hAnsi="Times New Roman"/>
          <w:color w:val="181A1A"/>
          <w:sz w:val="28"/>
          <w:lang w:val="ru-RU"/>
        </w:rPr>
        <w:t>плана</w:t>
      </w:r>
      <w:r w:rsidRPr="00FD414E">
        <w:rPr>
          <w:rFonts w:ascii="Times New Roman" w:hAnsi="Times New Roman"/>
          <w:color w:val="181A1A"/>
          <w:spacing w:val="-18"/>
          <w:sz w:val="28"/>
          <w:lang w:val="ru-RU"/>
        </w:rPr>
        <w:t xml:space="preserve"> </w:t>
      </w:r>
      <w:r w:rsidRPr="00FD414E">
        <w:rPr>
          <w:rFonts w:ascii="Times New Roman" w:hAnsi="Times New Roman"/>
          <w:color w:val="181A1A"/>
          <w:sz w:val="28"/>
          <w:lang w:val="ru-RU"/>
        </w:rPr>
        <w:t>начинается</w:t>
      </w:r>
      <w:r w:rsidRPr="00FD414E">
        <w:rPr>
          <w:rFonts w:ascii="Times New Roman" w:hAnsi="Times New Roman"/>
          <w:color w:val="181A1A"/>
          <w:spacing w:val="-4"/>
          <w:sz w:val="28"/>
          <w:lang w:val="ru-RU"/>
        </w:rPr>
        <w:t xml:space="preserve"> </w:t>
      </w:r>
      <w:r w:rsidRPr="00FD414E">
        <w:rPr>
          <w:rFonts w:ascii="Times New Roman" w:hAnsi="Times New Roman"/>
          <w:color w:val="181A1A"/>
          <w:sz w:val="28"/>
          <w:lang w:val="ru-RU"/>
        </w:rPr>
        <w:t>с</w:t>
      </w:r>
      <w:r w:rsidRPr="00FD414E">
        <w:rPr>
          <w:rFonts w:ascii="Times New Roman" w:hAnsi="Times New Roman"/>
          <w:color w:val="181A1A"/>
          <w:spacing w:val="-21"/>
          <w:sz w:val="28"/>
          <w:lang w:val="ru-RU"/>
        </w:rPr>
        <w:t xml:space="preserve"> </w:t>
      </w:r>
      <w:r w:rsidRPr="00FD414E">
        <w:rPr>
          <w:rFonts w:ascii="Times New Roman" w:hAnsi="Times New Roman"/>
          <w:color w:val="181A1A"/>
          <w:sz w:val="28"/>
          <w:lang w:val="ru-RU"/>
        </w:rPr>
        <w:t>составления</w:t>
      </w:r>
      <w:r w:rsidRPr="00FD414E">
        <w:rPr>
          <w:rFonts w:ascii="Times New Roman" w:hAnsi="Times New Roman"/>
          <w:color w:val="181A1A"/>
          <w:spacing w:val="-15"/>
          <w:sz w:val="28"/>
          <w:lang w:val="ru-RU"/>
        </w:rPr>
        <w:t xml:space="preserve"> </w:t>
      </w:r>
      <w:r w:rsidRPr="00FD414E">
        <w:rPr>
          <w:rFonts w:ascii="Times New Roman" w:hAnsi="Times New Roman"/>
          <w:color w:val="181A1A"/>
          <w:sz w:val="28"/>
          <w:lang w:val="ru-RU"/>
        </w:rPr>
        <w:t>характеристики</w:t>
      </w:r>
      <w:r w:rsidRPr="00FD414E">
        <w:rPr>
          <w:rFonts w:ascii="Times New Roman" w:hAnsi="Times New Roman"/>
          <w:color w:val="181A1A"/>
          <w:spacing w:val="-3"/>
          <w:sz w:val="28"/>
          <w:lang w:val="ru-RU"/>
        </w:rPr>
        <w:t xml:space="preserve"> </w:t>
      </w:r>
      <w:r w:rsidRPr="00FD414E">
        <w:rPr>
          <w:rFonts w:ascii="Times New Roman" w:hAnsi="Times New Roman"/>
          <w:color w:val="2A2B2A"/>
          <w:sz w:val="28"/>
          <w:lang w:val="ru-RU"/>
        </w:rPr>
        <w:t>и</w:t>
      </w:r>
      <w:r w:rsidRPr="00FD414E">
        <w:rPr>
          <w:rFonts w:ascii="Times New Roman" w:hAnsi="Times New Roman"/>
          <w:color w:val="2A2B2A"/>
          <w:spacing w:val="-23"/>
          <w:sz w:val="28"/>
          <w:lang w:val="ru-RU"/>
        </w:rPr>
        <w:t xml:space="preserve"> </w:t>
      </w:r>
      <w:r w:rsidRPr="00FD414E">
        <w:rPr>
          <w:rFonts w:ascii="Times New Roman" w:hAnsi="Times New Roman"/>
          <w:color w:val="2A2B2A"/>
          <w:sz w:val="28"/>
          <w:lang w:val="ru-RU"/>
        </w:rPr>
        <w:t>анализа</w:t>
      </w:r>
      <w:r w:rsidRPr="00FD414E">
        <w:rPr>
          <w:rFonts w:ascii="Times New Roman" w:hAnsi="Times New Roman"/>
          <w:color w:val="2A2B2A"/>
          <w:w w:val="96"/>
          <w:sz w:val="28"/>
          <w:lang w:val="ru-RU"/>
        </w:rPr>
        <w:t xml:space="preserve"> </w:t>
      </w:r>
      <w:r w:rsidRPr="00FD414E">
        <w:rPr>
          <w:rFonts w:ascii="Times New Roman" w:hAnsi="Times New Roman"/>
          <w:color w:val="3F3F3F"/>
          <w:spacing w:val="-2"/>
          <w:sz w:val="28"/>
          <w:lang w:val="ru-RU"/>
        </w:rPr>
        <w:t>п</w:t>
      </w:r>
      <w:r w:rsidRPr="00FD414E">
        <w:rPr>
          <w:rFonts w:ascii="Times New Roman" w:hAnsi="Times New Roman"/>
          <w:color w:val="181A1A"/>
          <w:spacing w:val="-3"/>
          <w:sz w:val="28"/>
          <w:lang w:val="ru-RU"/>
        </w:rPr>
        <w:t>лана</w:t>
      </w:r>
      <w:r w:rsidRPr="00FD414E">
        <w:rPr>
          <w:rFonts w:ascii="Times New Roman" w:hAnsi="Times New Roman"/>
          <w:color w:val="181A1A"/>
          <w:spacing w:val="46"/>
          <w:sz w:val="28"/>
          <w:lang w:val="ru-RU"/>
        </w:rPr>
        <w:t xml:space="preserve"> </w:t>
      </w:r>
      <w:r w:rsidRPr="00FD414E">
        <w:rPr>
          <w:rFonts w:ascii="Times New Roman" w:hAnsi="Times New Roman"/>
          <w:color w:val="181A1A"/>
          <w:sz w:val="28"/>
          <w:lang w:val="ru-RU"/>
        </w:rPr>
        <w:t>прошедшего</w:t>
      </w:r>
      <w:r w:rsidRPr="00FD414E">
        <w:rPr>
          <w:rFonts w:ascii="Times New Roman" w:hAnsi="Times New Roman"/>
          <w:color w:val="181A1A"/>
          <w:spacing w:val="56"/>
          <w:sz w:val="28"/>
          <w:lang w:val="ru-RU"/>
        </w:rPr>
        <w:t xml:space="preserve"> </w:t>
      </w:r>
      <w:r w:rsidRPr="00FD414E">
        <w:rPr>
          <w:rFonts w:ascii="Times New Roman" w:hAnsi="Times New Roman"/>
          <w:color w:val="181A1A"/>
          <w:sz w:val="28"/>
          <w:lang w:val="ru-RU"/>
        </w:rPr>
        <w:t>года.</w:t>
      </w:r>
      <w:r w:rsidRPr="00FD414E">
        <w:rPr>
          <w:rFonts w:ascii="Times New Roman" w:hAnsi="Times New Roman"/>
          <w:color w:val="181A1A"/>
          <w:spacing w:val="48"/>
          <w:sz w:val="28"/>
          <w:lang w:val="ru-RU"/>
        </w:rPr>
        <w:t xml:space="preserve"> </w:t>
      </w:r>
      <w:r w:rsidRPr="00FD414E">
        <w:rPr>
          <w:rFonts w:ascii="Times New Roman" w:hAnsi="Times New Roman"/>
          <w:color w:val="181A1A"/>
          <w:sz w:val="28"/>
          <w:lang w:val="ru-RU"/>
        </w:rPr>
        <w:t>После</w:t>
      </w:r>
      <w:r w:rsidRPr="00FD414E">
        <w:rPr>
          <w:rFonts w:ascii="Times New Roman" w:hAnsi="Times New Roman"/>
          <w:color w:val="181A1A"/>
          <w:spacing w:val="49"/>
          <w:sz w:val="28"/>
          <w:lang w:val="ru-RU"/>
        </w:rPr>
        <w:t xml:space="preserve"> </w:t>
      </w:r>
      <w:r w:rsidRPr="00FD414E">
        <w:rPr>
          <w:rFonts w:ascii="Times New Roman" w:hAnsi="Times New Roman"/>
          <w:color w:val="181A1A"/>
          <w:sz w:val="28"/>
          <w:lang w:val="ru-RU"/>
        </w:rPr>
        <w:t>этого</w:t>
      </w:r>
      <w:r w:rsidRPr="00FD414E">
        <w:rPr>
          <w:rFonts w:ascii="Times New Roman" w:hAnsi="Times New Roman"/>
          <w:color w:val="181A1A"/>
          <w:spacing w:val="50"/>
          <w:sz w:val="28"/>
          <w:lang w:val="ru-RU"/>
        </w:rPr>
        <w:t xml:space="preserve"> </w:t>
      </w:r>
      <w:r w:rsidRPr="00FD414E">
        <w:rPr>
          <w:rFonts w:ascii="Times New Roman" w:hAnsi="Times New Roman"/>
          <w:color w:val="181A1A"/>
          <w:sz w:val="28"/>
          <w:lang w:val="ru-RU"/>
        </w:rPr>
        <w:t>вносят</w:t>
      </w:r>
      <w:r w:rsidRPr="00FD414E">
        <w:rPr>
          <w:rFonts w:ascii="Times New Roman" w:hAnsi="Times New Roman"/>
          <w:color w:val="181A1A"/>
          <w:spacing w:val="51"/>
          <w:sz w:val="28"/>
          <w:lang w:val="ru-RU"/>
        </w:rPr>
        <w:t xml:space="preserve"> </w:t>
      </w:r>
      <w:r w:rsidRPr="00FD414E">
        <w:rPr>
          <w:rFonts w:ascii="Times New Roman" w:hAnsi="Times New Roman"/>
          <w:color w:val="181A1A"/>
          <w:sz w:val="28"/>
          <w:lang w:val="ru-RU"/>
        </w:rPr>
        <w:t>соответствующие</w:t>
      </w:r>
      <w:r w:rsidRPr="00FD414E">
        <w:rPr>
          <w:rFonts w:ascii="Times New Roman" w:hAnsi="Times New Roman"/>
          <w:color w:val="181A1A"/>
          <w:spacing w:val="69"/>
          <w:sz w:val="28"/>
          <w:lang w:val="ru-RU"/>
        </w:rPr>
        <w:t xml:space="preserve"> </w:t>
      </w:r>
      <w:r w:rsidRPr="00FD414E">
        <w:rPr>
          <w:rFonts w:ascii="Times New Roman" w:hAnsi="Times New Roman"/>
          <w:color w:val="181A1A"/>
          <w:sz w:val="28"/>
          <w:lang w:val="ru-RU"/>
        </w:rPr>
        <w:t>коррективы</w:t>
      </w:r>
      <w:r w:rsidRPr="00FD414E">
        <w:rPr>
          <w:rFonts w:ascii="Times New Roman" w:hAnsi="Times New Roman"/>
          <w:color w:val="181A1A"/>
          <w:spacing w:val="61"/>
          <w:sz w:val="28"/>
          <w:lang w:val="ru-RU"/>
        </w:rPr>
        <w:t xml:space="preserve"> </w:t>
      </w:r>
      <w:r w:rsidRPr="00FD414E">
        <w:rPr>
          <w:rFonts w:ascii="Times New Roman" w:hAnsi="Times New Roman"/>
          <w:color w:val="2A2B2A"/>
          <w:sz w:val="28"/>
          <w:lang w:val="ru-RU"/>
        </w:rPr>
        <w:t>и</w:t>
      </w:r>
      <w:r w:rsidRPr="00FD414E">
        <w:rPr>
          <w:rFonts w:ascii="Times New Roman" w:hAnsi="Times New Roman"/>
          <w:color w:val="2A2B2A"/>
          <w:spacing w:val="24"/>
          <w:w w:val="98"/>
          <w:sz w:val="28"/>
          <w:lang w:val="ru-RU"/>
        </w:rPr>
        <w:t xml:space="preserve"> </w:t>
      </w:r>
      <w:r w:rsidRPr="00FD414E">
        <w:rPr>
          <w:rFonts w:ascii="Times New Roman" w:hAnsi="Times New Roman"/>
          <w:color w:val="2A2B2A"/>
          <w:sz w:val="28"/>
          <w:lang w:val="ru-RU"/>
        </w:rPr>
        <w:t>составляют</w:t>
      </w:r>
      <w:r w:rsidRPr="00FD414E">
        <w:rPr>
          <w:rFonts w:ascii="Times New Roman" w:hAnsi="Times New Roman"/>
          <w:color w:val="2A2B2A"/>
          <w:spacing w:val="14"/>
          <w:sz w:val="28"/>
          <w:lang w:val="ru-RU"/>
        </w:rPr>
        <w:t xml:space="preserve"> </w:t>
      </w:r>
      <w:r w:rsidRPr="00FD414E">
        <w:rPr>
          <w:rFonts w:ascii="Times New Roman" w:hAnsi="Times New Roman"/>
          <w:color w:val="181A1A"/>
          <w:sz w:val="28"/>
          <w:lang w:val="ru-RU"/>
        </w:rPr>
        <w:t>план</w:t>
      </w:r>
      <w:r w:rsidRPr="00FD414E">
        <w:rPr>
          <w:rFonts w:ascii="Times New Roman" w:hAnsi="Times New Roman"/>
          <w:color w:val="181A1A"/>
          <w:spacing w:val="6"/>
          <w:sz w:val="28"/>
          <w:lang w:val="ru-RU"/>
        </w:rPr>
        <w:t xml:space="preserve"> </w:t>
      </w:r>
      <w:r w:rsidRPr="00FD414E">
        <w:rPr>
          <w:rFonts w:ascii="Times New Roman" w:hAnsi="Times New Roman"/>
          <w:color w:val="181A1A"/>
          <w:sz w:val="28"/>
          <w:lang w:val="ru-RU"/>
        </w:rPr>
        <w:t>на</w:t>
      </w:r>
      <w:r w:rsidRPr="00FD414E">
        <w:rPr>
          <w:rFonts w:ascii="Times New Roman" w:hAnsi="Times New Roman"/>
          <w:color w:val="181A1A"/>
          <w:spacing w:val="-2"/>
          <w:sz w:val="28"/>
          <w:lang w:val="ru-RU"/>
        </w:rPr>
        <w:t xml:space="preserve"> </w:t>
      </w:r>
      <w:r w:rsidRPr="00FD414E">
        <w:rPr>
          <w:rFonts w:ascii="Times New Roman" w:hAnsi="Times New Roman"/>
          <w:color w:val="181A1A"/>
          <w:sz w:val="28"/>
          <w:lang w:val="ru-RU"/>
        </w:rPr>
        <w:t>текущий</w:t>
      </w:r>
      <w:r w:rsidRPr="00FD414E">
        <w:rPr>
          <w:rFonts w:ascii="Times New Roman" w:hAnsi="Times New Roman"/>
          <w:color w:val="181A1A"/>
          <w:spacing w:val="18"/>
          <w:sz w:val="28"/>
          <w:lang w:val="ru-RU"/>
        </w:rPr>
        <w:t xml:space="preserve"> </w:t>
      </w:r>
      <w:r w:rsidRPr="00FD414E">
        <w:rPr>
          <w:rFonts w:ascii="Times New Roman" w:hAnsi="Times New Roman"/>
          <w:color w:val="181A1A"/>
          <w:sz w:val="28"/>
          <w:lang w:val="ru-RU"/>
        </w:rPr>
        <w:t>год.</w:t>
      </w:r>
      <w:r w:rsidRPr="00FD414E">
        <w:rPr>
          <w:rFonts w:ascii="Times New Roman" w:hAnsi="Times New Roman"/>
          <w:color w:val="181A1A"/>
          <w:spacing w:val="3"/>
          <w:sz w:val="28"/>
          <w:lang w:val="ru-RU"/>
        </w:rPr>
        <w:t xml:space="preserve"> </w:t>
      </w:r>
      <w:r w:rsidRPr="00FD414E">
        <w:rPr>
          <w:rFonts w:ascii="Times New Roman" w:hAnsi="Times New Roman"/>
          <w:color w:val="181A1A"/>
          <w:sz w:val="28"/>
          <w:lang w:val="ru-RU"/>
        </w:rPr>
        <w:t>Вначале</w:t>
      </w:r>
      <w:r w:rsidRPr="00FD414E">
        <w:rPr>
          <w:rFonts w:ascii="Times New Roman" w:hAnsi="Times New Roman"/>
          <w:color w:val="181A1A"/>
          <w:spacing w:val="14"/>
          <w:sz w:val="28"/>
          <w:lang w:val="ru-RU"/>
        </w:rPr>
        <w:t xml:space="preserve"> </w:t>
      </w:r>
      <w:r w:rsidRPr="00FD414E">
        <w:rPr>
          <w:rFonts w:ascii="Times New Roman" w:hAnsi="Times New Roman"/>
          <w:color w:val="181A1A"/>
          <w:sz w:val="28"/>
          <w:lang w:val="ru-RU"/>
        </w:rPr>
        <w:t>определяют</w:t>
      </w:r>
      <w:r w:rsidRPr="00FD414E">
        <w:rPr>
          <w:rFonts w:ascii="Times New Roman" w:hAnsi="Times New Roman"/>
          <w:color w:val="181A1A"/>
          <w:spacing w:val="18"/>
          <w:sz w:val="28"/>
          <w:lang w:val="ru-RU"/>
        </w:rPr>
        <w:t xml:space="preserve"> </w:t>
      </w:r>
      <w:r w:rsidRPr="00FD414E">
        <w:rPr>
          <w:rFonts w:ascii="Times New Roman" w:hAnsi="Times New Roman"/>
          <w:color w:val="181A1A"/>
          <w:sz w:val="28"/>
          <w:lang w:val="ru-RU"/>
        </w:rPr>
        <w:t>спортивные</w:t>
      </w:r>
      <w:r w:rsidRPr="00FD414E">
        <w:rPr>
          <w:rFonts w:ascii="Times New Roman" w:hAnsi="Times New Roman"/>
          <w:color w:val="181A1A"/>
          <w:spacing w:val="25"/>
          <w:sz w:val="28"/>
          <w:lang w:val="ru-RU"/>
        </w:rPr>
        <w:t xml:space="preserve"> </w:t>
      </w:r>
      <w:r w:rsidRPr="00FD414E">
        <w:rPr>
          <w:rFonts w:ascii="Times New Roman" w:hAnsi="Times New Roman"/>
          <w:color w:val="2A2B2A"/>
          <w:sz w:val="28"/>
          <w:lang w:val="ru-RU"/>
        </w:rPr>
        <w:t>показатели,</w:t>
      </w:r>
      <w:r w:rsidRPr="00FD414E">
        <w:rPr>
          <w:rFonts w:ascii="Times New Roman" w:hAnsi="Times New Roman"/>
          <w:color w:val="2A2B2A"/>
          <w:w w:val="95"/>
          <w:sz w:val="28"/>
          <w:lang w:val="ru-RU"/>
        </w:rPr>
        <w:t xml:space="preserve"> </w:t>
      </w:r>
      <w:r w:rsidRPr="00FD414E">
        <w:rPr>
          <w:rFonts w:ascii="Times New Roman" w:hAnsi="Times New Roman"/>
          <w:color w:val="2A2B2A"/>
          <w:sz w:val="28"/>
          <w:lang w:val="ru-RU"/>
        </w:rPr>
        <w:t>динамику</w:t>
      </w:r>
      <w:r w:rsidRPr="00FD414E">
        <w:rPr>
          <w:rFonts w:ascii="Times New Roman" w:hAnsi="Times New Roman"/>
          <w:color w:val="2A2B2A"/>
          <w:spacing w:val="43"/>
          <w:sz w:val="28"/>
          <w:lang w:val="ru-RU"/>
        </w:rPr>
        <w:t xml:space="preserve"> </w:t>
      </w:r>
      <w:r w:rsidRPr="00FD414E">
        <w:rPr>
          <w:rFonts w:ascii="Times New Roman" w:hAnsi="Times New Roman"/>
          <w:color w:val="181A1A"/>
          <w:sz w:val="28"/>
          <w:lang w:val="ru-RU"/>
        </w:rPr>
        <w:t>тренированности,</w:t>
      </w:r>
      <w:r w:rsidRPr="00FD414E">
        <w:rPr>
          <w:rFonts w:ascii="Times New Roman" w:hAnsi="Times New Roman"/>
          <w:color w:val="181A1A"/>
          <w:spacing w:val="64"/>
          <w:sz w:val="28"/>
          <w:lang w:val="ru-RU"/>
        </w:rPr>
        <w:t xml:space="preserve"> </w:t>
      </w:r>
      <w:r w:rsidRPr="00FD414E">
        <w:rPr>
          <w:rFonts w:ascii="Times New Roman" w:hAnsi="Times New Roman"/>
          <w:color w:val="181A1A"/>
          <w:sz w:val="28"/>
          <w:lang w:val="ru-RU"/>
        </w:rPr>
        <w:t>спортивной</w:t>
      </w:r>
      <w:r w:rsidRPr="00FD414E">
        <w:rPr>
          <w:rFonts w:ascii="Times New Roman" w:hAnsi="Times New Roman"/>
          <w:color w:val="181A1A"/>
          <w:spacing w:val="49"/>
          <w:sz w:val="28"/>
          <w:lang w:val="ru-RU"/>
        </w:rPr>
        <w:t xml:space="preserve"> </w:t>
      </w:r>
      <w:r w:rsidRPr="00FD414E">
        <w:rPr>
          <w:rFonts w:ascii="Times New Roman" w:hAnsi="Times New Roman"/>
          <w:color w:val="181A1A"/>
          <w:sz w:val="28"/>
          <w:lang w:val="ru-RU"/>
        </w:rPr>
        <w:t>формы</w:t>
      </w:r>
      <w:r w:rsidRPr="00FD414E">
        <w:rPr>
          <w:rFonts w:ascii="Times New Roman" w:hAnsi="Times New Roman"/>
          <w:color w:val="181A1A"/>
          <w:spacing w:val="32"/>
          <w:sz w:val="28"/>
          <w:lang w:val="ru-RU"/>
        </w:rPr>
        <w:t xml:space="preserve"> </w:t>
      </w:r>
      <w:r w:rsidRPr="00FD414E">
        <w:rPr>
          <w:rFonts w:ascii="Times New Roman" w:hAnsi="Times New Roman"/>
          <w:color w:val="181A1A"/>
          <w:sz w:val="28"/>
          <w:lang w:val="ru-RU"/>
        </w:rPr>
        <w:t>и</w:t>
      </w:r>
      <w:r w:rsidRPr="00FD414E">
        <w:rPr>
          <w:rFonts w:ascii="Times New Roman" w:hAnsi="Times New Roman"/>
          <w:color w:val="181A1A"/>
          <w:spacing w:val="17"/>
          <w:sz w:val="28"/>
          <w:lang w:val="ru-RU"/>
        </w:rPr>
        <w:t xml:space="preserve"> </w:t>
      </w:r>
      <w:r w:rsidRPr="00FD414E">
        <w:rPr>
          <w:rFonts w:ascii="Times New Roman" w:hAnsi="Times New Roman"/>
          <w:color w:val="2A2B2A"/>
          <w:sz w:val="28"/>
          <w:lang w:val="ru-RU"/>
        </w:rPr>
        <w:t>нагрузок,</w:t>
      </w:r>
      <w:r w:rsidRPr="00FD414E">
        <w:rPr>
          <w:rFonts w:ascii="Times New Roman" w:hAnsi="Times New Roman"/>
          <w:color w:val="2A2B2A"/>
          <w:spacing w:val="44"/>
          <w:sz w:val="28"/>
          <w:lang w:val="ru-RU"/>
        </w:rPr>
        <w:t xml:space="preserve"> </w:t>
      </w:r>
      <w:r w:rsidRPr="00FD414E">
        <w:rPr>
          <w:rFonts w:ascii="Times New Roman" w:hAnsi="Times New Roman"/>
          <w:color w:val="181A1A"/>
          <w:sz w:val="28"/>
          <w:lang w:val="ru-RU"/>
        </w:rPr>
        <w:t>а</w:t>
      </w:r>
      <w:r w:rsidRPr="00FD414E">
        <w:rPr>
          <w:rFonts w:ascii="Times New Roman" w:hAnsi="Times New Roman"/>
          <w:color w:val="181A1A"/>
          <w:spacing w:val="19"/>
          <w:sz w:val="28"/>
          <w:lang w:val="ru-RU"/>
        </w:rPr>
        <w:t xml:space="preserve"> </w:t>
      </w:r>
      <w:r w:rsidRPr="00FD414E">
        <w:rPr>
          <w:rFonts w:ascii="Times New Roman" w:hAnsi="Times New Roman"/>
          <w:color w:val="181A1A"/>
          <w:sz w:val="28"/>
          <w:lang w:val="ru-RU"/>
        </w:rPr>
        <w:t>затем</w:t>
      </w:r>
      <w:r w:rsidRPr="00FD414E">
        <w:rPr>
          <w:rFonts w:ascii="Times New Roman" w:hAnsi="Times New Roman"/>
          <w:color w:val="181A1A"/>
          <w:spacing w:val="26"/>
          <w:sz w:val="28"/>
          <w:lang w:val="ru-RU"/>
        </w:rPr>
        <w:t xml:space="preserve"> </w:t>
      </w:r>
      <w:r w:rsidRPr="00FD414E">
        <w:rPr>
          <w:rFonts w:ascii="Times New Roman" w:hAnsi="Times New Roman"/>
          <w:color w:val="080808"/>
          <w:w w:val="370"/>
          <w:sz w:val="28"/>
          <w:lang w:val="ru-RU"/>
        </w:rPr>
        <w:t>-</w:t>
      </w:r>
      <w:r w:rsidRPr="00FD414E">
        <w:rPr>
          <w:rFonts w:ascii="Times New Roman" w:hAnsi="Times New Roman"/>
          <w:color w:val="080808"/>
          <w:spacing w:val="-232"/>
          <w:w w:val="370"/>
          <w:sz w:val="28"/>
          <w:lang w:val="ru-RU"/>
        </w:rPr>
        <w:t xml:space="preserve"> </w:t>
      </w:r>
      <w:r w:rsidRPr="00FD414E">
        <w:rPr>
          <w:rFonts w:ascii="Times New Roman" w:hAnsi="Times New Roman"/>
          <w:color w:val="181A1A"/>
          <w:sz w:val="28"/>
          <w:lang w:val="ru-RU"/>
        </w:rPr>
        <w:t>задачи</w:t>
      </w:r>
      <w:r w:rsidRPr="00FD414E">
        <w:rPr>
          <w:rFonts w:ascii="Times New Roman" w:hAnsi="Times New Roman"/>
          <w:color w:val="181A1A"/>
          <w:w w:val="95"/>
          <w:sz w:val="28"/>
          <w:lang w:val="ru-RU"/>
        </w:rPr>
        <w:t xml:space="preserve"> </w:t>
      </w:r>
      <w:r w:rsidRPr="00FD414E">
        <w:rPr>
          <w:rFonts w:ascii="Times New Roman" w:hAnsi="Times New Roman"/>
          <w:color w:val="2A2B2A"/>
          <w:sz w:val="28"/>
          <w:lang w:val="ru-RU"/>
        </w:rPr>
        <w:t>каждого</w:t>
      </w:r>
      <w:r w:rsidRPr="00FD414E">
        <w:rPr>
          <w:rFonts w:ascii="Times New Roman" w:hAnsi="Times New Roman"/>
          <w:color w:val="2A2B2A"/>
          <w:spacing w:val="-22"/>
          <w:sz w:val="28"/>
          <w:lang w:val="ru-RU"/>
        </w:rPr>
        <w:t xml:space="preserve"> </w:t>
      </w:r>
      <w:r w:rsidRPr="00FD414E">
        <w:rPr>
          <w:rFonts w:ascii="Times New Roman" w:hAnsi="Times New Roman"/>
          <w:color w:val="181A1A"/>
          <w:sz w:val="28"/>
          <w:lang w:val="ru-RU"/>
        </w:rPr>
        <w:t>периода</w:t>
      </w:r>
      <w:r w:rsidRPr="00FD414E">
        <w:rPr>
          <w:rFonts w:ascii="Times New Roman" w:hAnsi="Times New Roman"/>
          <w:color w:val="181A1A"/>
          <w:spacing w:val="-22"/>
          <w:sz w:val="28"/>
          <w:lang w:val="ru-RU"/>
        </w:rPr>
        <w:t xml:space="preserve"> </w:t>
      </w:r>
      <w:r w:rsidRPr="00FD414E">
        <w:rPr>
          <w:rFonts w:ascii="Times New Roman" w:hAnsi="Times New Roman"/>
          <w:color w:val="2A2B2A"/>
          <w:sz w:val="28"/>
          <w:lang w:val="ru-RU"/>
        </w:rPr>
        <w:t>и</w:t>
      </w:r>
      <w:r w:rsidRPr="00FD414E">
        <w:rPr>
          <w:rFonts w:ascii="Times New Roman" w:hAnsi="Times New Roman"/>
          <w:color w:val="2A2B2A"/>
          <w:spacing w:val="-33"/>
          <w:sz w:val="28"/>
          <w:lang w:val="ru-RU"/>
        </w:rPr>
        <w:t xml:space="preserve"> </w:t>
      </w:r>
      <w:r w:rsidRPr="00FD414E">
        <w:rPr>
          <w:rFonts w:ascii="Times New Roman" w:hAnsi="Times New Roman"/>
          <w:color w:val="181A1A"/>
          <w:sz w:val="28"/>
          <w:lang w:val="ru-RU"/>
        </w:rPr>
        <w:t>этапа</w:t>
      </w:r>
      <w:r w:rsidRPr="00FD414E">
        <w:rPr>
          <w:rFonts w:ascii="Times New Roman" w:hAnsi="Times New Roman"/>
          <w:color w:val="181A1A"/>
          <w:spacing w:val="-26"/>
          <w:sz w:val="28"/>
          <w:lang w:val="ru-RU"/>
        </w:rPr>
        <w:t xml:space="preserve"> </w:t>
      </w:r>
      <w:r w:rsidRPr="00FD414E">
        <w:rPr>
          <w:rFonts w:ascii="Times New Roman" w:hAnsi="Times New Roman"/>
          <w:color w:val="181A1A"/>
          <w:sz w:val="28"/>
          <w:lang w:val="ru-RU"/>
        </w:rPr>
        <w:t>тренировки.</w:t>
      </w:r>
      <w:r w:rsidRPr="00FD414E">
        <w:rPr>
          <w:rFonts w:ascii="Times New Roman" w:hAnsi="Times New Roman"/>
          <w:color w:val="181A1A"/>
          <w:sz w:val="28"/>
          <w:lang w:val="ru-RU"/>
        </w:rPr>
        <w:tab/>
        <w:t>Определив</w:t>
      </w:r>
      <w:r w:rsidRPr="00FD414E">
        <w:rPr>
          <w:rFonts w:ascii="Times New Roman" w:hAnsi="Times New Roman"/>
          <w:color w:val="181A1A"/>
          <w:spacing w:val="-21"/>
          <w:sz w:val="28"/>
          <w:lang w:val="ru-RU"/>
        </w:rPr>
        <w:t xml:space="preserve"> </w:t>
      </w:r>
      <w:r w:rsidRPr="00FD414E">
        <w:rPr>
          <w:rFonts w:ascii="Times New Roman" w:hAnsi="Times New Roman"/>
          <w:color w:val="181A1A"/>
          <w:sz w:val="28"/>
          <w:lang w:val="ru-RU"/>
        </w:rPr>
        <w:t>основные</w:t>
      </w:r>
      <w:r w:rsidRPr="00FD414E">
        <w:rPr>
          <w:rFonts w:ascii="Times New Roman" w:hAnsi="Times New Roman"/>
          <w:color w:val="181A1A"/>
          <w:spacing w:val="-26"/>
          <w:sz w:val="28"/>
          <w:lang w:val="ru-RU"/>
        </w:rPr>
        <w:t xml:space="preserve"> </w:t>
      </w:r>
      <w:r w:rsidRPr="00FD414E">
        <w:rPr>
          <w:rFonts w:ascii="Times New Roman" w:hAnsi="Times New Roman"/>
          <w:color w:val="181A1A"/>
          <w:sz w:val="28"/>
          <w:lang w:val="ru-RU"/>
        </w:rPr>
        <w:t>задачи,</w:t>
      </w:r>
      <w:r w:rsidRPr="00FD414E">
        <w:rPr>
          <w:rFonts w:ascii="Times New Roman" w:hAnsi="Times New Roman"/>
          <w:color w:val="181A1A"/>
          <w:w w:val="96"/>
          <w:sz w:val="28"/>
          <w:lang w:val="ru-RU"/>
        </w:rPr>
        <w:t xml:space="preserve"> </w:t>
      </w:r>
      <w:r w:rsidRPr="00FD414E">
        <w:rPr>
          <w:rFonts w:ascii="Times New Roman" w:hAnsi="Times New Roman"/>
          <w:color w:val="2A2B2A"/>
          <w:sz w:val="28"/>
          <w:lang w:val="ru-RU"/>
        </w:rPr>
        <w:t>а</w:t>
      </w:r>
      <w:r w:rsidRPr="00FD414E">
        <w:rPr>
          <w:rFonts w:ascii="Times New Roman" w:hAnsi="Times New Roman"/>
          <w:color w:val="2A2B2A"/>
          <w:spacing w:val="15"/>
          <w:sz w:val="28"/>
          <w:lang w:val="ru-RU"/>
        </w:rPr>
        <w:t xml:space="preserve"> </w:t>
      </w:r>
      <w:r w:rsidRPr="00FD414E">
        <w:rPr>
          <w:rFonts w:ascii="Times New Roman" w:hAnsi="Times New Roman"/>
          <w:color w:val="181A1A"/>
          <w:sz w:val="28"/>
          <w:lang w:val="ru-RU"/>
        </w:rPr>
        <w:t>также</w:t>
      </w:r>
      <w:r w:rsidRPr="00FD414E">
        <w:rPr>
          <w:rFonts w:ascii="Times New Roman" w:hAnsi="Times New Roman"/>
          <w:color w:val="181A1A"/>
          <w:spacing w:val="41"/>
          <w:sz w:val="28"/>
          <w:lang w:val="ru-RU"/>
        </w:rPr>
        <w:t xml:space="preserve"> </w:t>
      </w:r>
      <w:r w:rsidRPr="00FD414E">
        <w:rPr>
          <w:rFonts w:ascii="Times New Roman" w:hAnsi="Times New Roman"/>
          <w:color w:val="181A1A"/>
          <w:sz w:val="28"/>
          <w:lang w:val="ru-RU"/>
        </w:rPr>
        <w:t>средства</w:t>
      </w:r>
      <w:r w:rsidRPr="00FD414E">
        <w:rPr>
          <w:rFonts w:ascii="Times New Roman" w:hAnsi="Times New Roman"/>
          <w:color w:val="181A1A"/>
          <w:spacing w:val="31"/>
          <w:sz w:val="28"/>
          <w:lang w:val="ru-RU"/>
        </w:rPr>
        <w:t xml:space="preserve"> </w:t>
      </w:r>
      <w:r w:rsidRPr="00FD414E">
        <w:rPr>
          <w:rFonts w:ascii="Times New Roman" w:hAnsi="Times New Roman"/>
          <w:color w:val="181A1A"/>
          <w:sz w:val="28"/>
          <w:lang w:val="ru-RU"/>
        </w:rPr>
        <w:t>и</w:t>
      </w:r>
      <w:r w:rsidRPr="00FD414E">
        <w:rPr>
          <w:rFonts w:ascii="Times New Roman" w:hAnsi="Times New Roman"/>
          <w:color w:val="181A1A"/>
          <w:spacing w:val="17"/>
          <w:sz w:val="28"/>
          <w:lang w:val="ru-RU"/>
        </w:rPr>
        <w:t xml:space="preserve"> </w:t>
      </w:r>
      <w:r w:rsidRPr="00FD414E">
        <w:rPr>
          <w:rFonts w:ascii="Times New Roman" w:hAnsi="Times New Roman"/>
          <w:color w:val="181A1A"/>
          <w:sz w:val="28"/>
          <w:lang w:val="ru-RU"/>
        </w:rPr>
        <w:t>методы</w:t>
      </w:r>
      <w:r w:rsidRPr="00FD414E">
        <w:rPr>
          <w:rFonts w:ascii="Times New Roman" w:hAnsi="Times New Roman"/>
          <w:color w:val="181A1A"/>
          <w:spacing w:val="37"/>
          <w:sz w:val="28"/>
          <w:lang w:val="ru-RU"/>
        </w:rPr>
        <w:t xml:space="preserve"> </w:t>
      </w:r>
      <w:r w:rsidRPr="00FD414E">
        <w:rPr>
          <w:rFonts w:ascii="Times New Roman" w:hAnsi="Times New Roman"/>
          <w:color w:val="181A1A"/>
          <w:sz w:val="28"/>
          <w:lang w:val="ru-RU"/>
        </w:rPr>
        <w:t>для</w:t>
      </w:r>
      <w:r w:rsidRPr="00FD414E">
        <w:rPr>
          <w:rFonts w:ascii="Times New Roman" w:hAnsi="Times New Roman"/>
          <w:color w:val="181A1A"/>
          <w:spacing w:val="28"/>
          <w:sz w:val="28"/>
          <w:lang w:val="ru-RU"/>
        </w:rPr>
        <w:t xml:space="preserve"> </w:t>
      </w:r>
      <w:r w:rsidRPr="00FD414E">
        <w:rPr>
          <w:rFonts w:ascii="Times New Roman" w:hAnsi="Times New Roman"/>
          <w:color w:val="181A1A"/>
          <w:sz w:val="28"/>
          <w:lang w:val="ru-RU"/>
        </w:rPr>
        <w:t>их</w:t>
      </w:r>
      <w:r w:rsidRPr="00FD414E">
        <w:rPr>
          <w:rFonts w:ascii="Times New Roman" w:hAnsi="Times New Roman"/>
          <w:color w:val="181A1A"/>
          <w:spacing w:val="21"/>
          <w:sz w:val="28"/>
          <w:lang w:val="ru-RU"/>
        </w:rPr>
        <w:t xml:space="preserve"> </w:t>
      </w:r>
      <w:r w:rsidRPr="00FD414E">
        <w:rPr>
          <w:rFonts w:ascii="Times New Roman" w:hAnsi="Times New Roman"/>
          <w:color w:val="181A1A"/>
          <w:spacing w:val="-1"/>
          <w:sz w:val="28"/>
          <w:lang w:val="ru-RU"/>
        </w:rPr>
        <w:t>ос</w:t>
      </w:r>
      <w:r w:rsidRPr="00FD414E">
        <w:rPr>
          <w:rFonts w:ascii="Times New Roman" w:hAnsi="Times New Roman"/>
          <w:color w:val="181A1A"/>
          <w:spacing w:val="-2"/>
          <w:sz w:val="28"/>
          <w:lang w:val="ru-RU"/>
        </w:rPr>
        <w:t>:</w:t>
      </w:r>
      <w:r>
        <w:rPr>
          <w:rFonts w:ascii="Times New Roman" w:hAnsi="Times New Roman"/>
          <w:color w:val="181A1A"/>
          <w:spacing w:val="-2"/>
          <w:sz w:val="28"/>
        </w:rPr>
        <w:t>r</w:t>
      </w:r>
      <w:r w:rsidRPr="00FD414E">
        <w:rPr>
          <w:rFonts w:ascii="Times New Roman" w:hAnsi="Times New Roman"/>
          <w:color w:val="181A1A"/>
          <w:spacing w:val="-2"/>
          <w:sz w:val="28"/>
          <w:lang w:val="ru-RU"/>
        </w:rPr>
        <w:t>ществления,</w:t>
      </w:r>
      <w:r w:rsidRPr="00FD414E">
        <w:rPr>
          <w:rFonts w:ascii="Times New Roman" w:hAnsi="Times New Roman"/>
          <w:color w:val="181A1A"/>
          <w:spacing w:val="29"/>
          <w:sz w:val="28"/>
          <w:lang w:val="ru-RU"/>
        </w:rPr>
        <w:t xml:space="preserve"> </w:t>
      </w:r>
      <w:r w:rsidRPr="00FD414E">
        <w:rPr>
          <w:rFonts w:ascii="Times New Roman" w:hAnsi="Times New Roman"/>
          <w:color w:val="181A1A"/>
          <w:sz w:val="28"/>
          <w:lang w:val="ru-RU"/>
        </w:rPr>
        <w:t>переходят</w:t>
      </w:r>
      <w:r w:rsidRPr="00FD414E">
        <w:rPr>
          <w:rFonts w:ascii="Times New Roman" w:hAnsi="Times New Roman"/>
          <w:color w:val="181A1A"/>
          <w:spacing w:val="41"/>
          <w:sz w:val="28"/>
          <w:lang w:val="ru-RU"/>
        </w:rPr>
        <w:t xml:space="preserve"> </w:t>
      </w:r>
      <w:r w:rsidRPr="00FD414E">
        <w:rPr>
          <w:rFonts w:ascii="Times New Roman" w:hAnsi="Times New Roman"/>
          <w:color w:val="181A1A"/>
          <w:sz w:val="28"/>
          <w:lang w:val="ru-RU"/>
        </w:rPr>
        <w:t>к</w:t>
      </w:r>
      <w:r w:rsidRPr="00FD414E">
        <w:rPr>
          <w:rFonts w:ascii="Times New Roman" w:hAnsi="Times New Roman"/>
          <w:color w:val="181A1A"/>
          <w:spacing w:val="25"/>
          <w:sz w:val="28"/>
          <w:lang w:val="ru-RU"/>
        </w:rPr>
        <w:t xml:space="preserve"> </w:t>
      </w:r>
      <w:r w:rsidRPr="00FD414E">
        <w:rPr>
          <w:rFonts w:ascii="Times New Roman" w:hAnsi="Times New Roman"/>
          <w:color w:val="181A1A"/>
          <w:sz w:val="28"/>
          <w:lang w:val="ru-RU"/>
        </w:rPr>
        <w:t>планированию</w:t>
      </w:r>
      <w:r w:rsidRPr="00FD414E">
        <w:rPr>
          <w:rFonts w:ascii="Times New Roman" w:hAnsi="Times New Roman"/>
          <w:color w:val="181A1A"/>
          <w:w w:val="96"/>
          <w:sz w:val="28"/>
          <w:lang w:val="ru-RU"/>
        </w:rPr>
        <w:t xml:space="preserve"> </w:t>
      </w:r>
      <w:r w:rsidRPr="00FD414E">
        <w:rPr>
          <w:rFonts w:ascii="Times New Roman" w:hAnsi="Times New Roman"/>
          <w:color w:val="2A2B2A"/>
          <w:sz w:val="28"/>
          <w:lang w:val="ru-RU"/>
        </w:rPr>
        <w:t>характера</w:t>
      </w:r>
      <w:r w:rsidRPr="00FD414E">
        <w:rPr>
          <w:rFonts w:ascii="Times New Roman" w:hAnsi="Times New Roman"/>
          <w:color w:val="2A2B2A"/>
          <w:spacing w:val="2"/>
          <w:sz w:val="28"/>
          <w:lang w:val="ru-RU"/>
        </w:rPr>
        <w:t xml:space="preserve"> </w:t>
      </w:r>
      <w:r w:rsidRPr="00FD414E">
        <w:rPr>
          <w:rFonts w:ascii="Times New Roman" w:hAnsi="Times New Roman"/>
          <w:color w:val="2A2B2A"/>
          <w:sz w:val="28"/>
          <w:lang w:val="ru-RU"/>
        </w:rPr>
        <w:t>и</w:t>
      </w:r>
      <w:r w:rsidRPr="00FD414E">
        <w:rPr>
          <w:rFonts w:ascii="Times New Roman" w:hAnsi="Times New Roman"/>
          <w:color w:val="2A2B2A"/>
          <w:spacing w:val="53"/>
          <w:sz w:val="28"/>
          <w:lang w:val="ru-RU"/>
        </w:rPr>
        <w:t xml:space="preserve"> </w:t>
      </w:r>
      <w:r w:rsidRPr="00FD414E">
        <w:rPr>
          <w:rFonts w:ascii="Times New Roman" w:hAnsi="Times New Roman"/>
          <w:color w:val="181A1A"/>
          <w:sz w:val="28"/>
          <w:lang w:val="ru-RU"/>
        </w:rPr>
        <w:t>величины</w:t>
      </w:r>
      <w:r w:rsidRPr="00FD414E">
        <w:rPr>
          <w:rFonts w:ascii="Times New Roman" w:hAnsi="Times New Roman"/>
          <w:color w:val="181A1A"/>
          <w:spacing w:val="66"/>
          <w:sz w:val="28"/>
          <w:lang w:val="ru-RU"/>
        </w:rPr>
        <w:t xml:space="preserve"> </w:t>
      </w:r>
      <w:r w:rsidRPr="00FD414E">
        <w:rPr>
          <w:rFonts w:ascii="Times New Roman" w:hAnsi="Times New Roman"/>
          <w:color w:val="181A1A"/>
          <w:sz w:val="28"/>
          <w:lang w:val="ru-RU"/>
        </w:rPr>
        <w:t>нагрузок.</w:t>
      </w:r>
      <w:r w:rsidRPr="00FD414E">
        <w:rPr>
          <w:rFonts w:ascii="Times New Roman" w:hAnsi="Times New Roman"/>
          <w:color w:val="181A1A"/>
          <w:spacing w:val="63"/>
          <w:sz w:val="28"/>
          <w:lang w:val="ru-RU"/>
        </w:rPr>
        <w:t xml:space="preserve"> </w:t>
      </w:r>
      <w:r w:rsidRPr="00FD414E">
        <w:rPr>
          <w:rFonts w:ascii="Times New Roman" w:hAnsi="Times New Roman"/>
          <w:color w:val="181A1A"/>
          <w:spacing w:val="1"/>
          <w:sz w:val="28"/>
          <w:lang w:val="ru-RU"/>
        </w:rPr>
        <w:t>Есл</w:t>
      </w:r>
      <w:r w:rsidRPr="00FD414E">
        <w:rPr>
          <w:rFonts w:ascii="Times New Roman" w:hAnsi="Times New Roman"/>
          <w:color w:val="3F3F3F"/>
          <w:spacing w:val="1"/>
          <w:sz w:val="28"/>
          <w:lang w:val="ru-RU"/>
        </w:rPr>
        <w:t>:1</w:t>
      </w:r>
      <w:r w:rsidRPr="00FD414E">
        <w:rPr>
          <w:rFonts w:ascii="Times New Roman" w:hAnsi="Times New Roman"/>
          <w:color w:val="3F3F3F"/>
          <w:spacing w:val="19"/>
          <w:sz w:val="28"/>
          <w:lang w:val="ru-RU"/>
        </w:rPr>
        <w:t xml:space="preserve"> </w:t>
      </w:r>
      <w:r w:rsidRPr="00FD414E">
        <w:rPr>
          <w:rFonts w:ascii="Times New Roman" w:hAnsi="Times New Roman"/>
          <w:color w:val="181A1A"/>
          <w:sz w:val="28"/>
          <w:lang w:val="ru-RU"/>
        </w:rPr>
        <w:t>тренировочные</w:t>
      </w:r>
      <w:r w:rsidRPr="00FD414E">
        <w:rPr>
          <w:rFonts w:ascii="Times New Roman" w:hAnsi="Times New Roman"/>
          <w:color w:val="181A1A"/>
          <w:spacing w:val="9"/>
          <w:sz w:val="28"/>
          <w:lang w:val="ru-RU"/>
        </w:rPr>
        <w:t xml:space="preserve"> </w:t>
      </w:r>
      <w:r w:rsidRPr="00FD414E">
        <w:rPr>
          <w:rFonts w:ascii="Times New Roman" w:hAnsi="Times New Roman"/>
          <w:color w:val="181A1A"/>
          <w:sz w:val="28"/>
          <w:lang w:val="ru-RU"/>
        </w:rPr>
        <w:t>нагрузки</w:t>
      </w:r>
      <w:r w:rsidRPr="00FD414E">
        <w:rPr>
          <w:rFonts w:ascii="Times New Roman" w:hAnsi="Times New Roman"/>
          <w:color w:val="181A1A"/>
          <w:spacing w:val="1"/>
          <w:sz w:val="28"/>
          <w:lang w:val="ru-RU"/>
        </w:rPr>
        <w:t xml:space="preserve"> </w:t>
      </w:r>
      <w:r w:rsidRPr="00FD414E">
        <w:rPr>
          <w:rFonts w:ascii="Times New Roman" w:hAnsi="Times New Roman"/>
          <w:color w:val="181A1A"/>
          <w:sz w:val="28"/>
          <w:lang w:val="ru-RU"/>
        </w:rPr>
        <w:t>остаются</w:t>
      </w:r>
      <w:r w:rsidRPr="00FD414E">
        <w:rPr>
          <w:rFonts w:ascii="Times New Roman" w:hAnsi="Times New Roman"/>
          <w:color w:val="181A1A"/>
          <w:spacing w:val="69"/>
          <w:sz w:val="28"/>
          <w:lang w:val="ru-RU"/>
        </w:rPr>
        <w:t xml:space="preserve"> </w:t>
      </w:r>
      <w:r w:rsidRPr="00FD414E">
        <w:rPr>
          <w:rFonts w:ascii="Times New Roman" w:hAnsi="Times New Roman"/>
          <w:color w:val="3F3F3F"/>
          <w:sz w:val="28"/>
          <w:lang w:val="ru-RU"/>
        </w:rPr>
        <w:t>на</w:t>
      </w:r>
      <w:r w:rsidRPr="00FD414E">
        <w:rPr>
          <w:rFonts w:ascii="Times New Roman" w:hAnsi="Times New Roman"/>
          <w:color w:val="3F3F3F"/>
          <w:spacing w:val="22"/>
          <w:w w:val="97"/>
          <w:sz w:val="28"/>
          <w:lang w:val="ru-RU"/>
        </w:rPr>
        <w:t xml:space="preserve"> </w:t>
      </w:r>
      <w:r w:rsidRPr="00FD414E">
        <w:rPr>
          <w:rFonts w:ascii="Times New Roman" w:hAnsi="Times New Roman"/>
          <w:color w:val="3F3F3F"/>
          <w:sz w:val="28"/>
          <w:lang w:val="ru-RU"/>
        </w:rPr>
        <w:t>н</w:t>
      </w:r>
      <w:r w:rsidRPr="00FD414E">
        <w:rPr>
          <w:rFonts w:ascii="Times New Roman" w:hAnsi="Times New Roman"/>
          <w:color w:val="181A1A"/>
          <w:sz w:val="28"/>
          <w:lang w:val="ru-RU"/>
        </w:rPr>
        <w:t>еизменном</w:t>
      </w:r>
      <w:r w:rsidRPr="00FD414E">
        <w:rPr>
          <w:rFonts w:ascii="Times New Roman" w:hAnsi="Times New Roman"/>
          <w:color w:val="181A1A"/>
          <w:spacing w:val="6"/>
          <w:sz w:val="28"/>
          <w:lang w:val="ru-RU"/>
        </w:rPr>
        <w:t xml:space="preserve"> </w:t>
      </w:r>
      <w:r w:rsidRPr="00FD414E">
        <w:rPr>
          <w:rFonts w:ascii="Times New Roman" w:hAnsi="Times New Roman"/>
          <w:color w:val="181A1A"/>
          <w:sz w:val="28"/>
          <w:lang w:val="ru-RU"/>
        </w:rPr>
        <w:t>уровне,</w:t>
      </w:r>
      <w:r w:rsidRPr="00FD414E">
        <w:rPr>
          <w:rFonts w:ascii="Times New Roman" w:hAnsi="Times New Roman"/>
          <w:color w:val="181A1A"/>
          <w:spacing w:val="12"/>
          <w:sz w:val="28"/>
          <w:lang w:val="ru-RU"/>
        </w:rPr>
        <w:t xml:space="preserve"> </w:t>
      </w:r>
      <w:r w:rsidRPr="00FD414E">
        <w:rPr>
          <w:rFonts w:ascii="Times New Roman" w:hAnsi="Times New Roman"/>
          <w:color w:val="181A1A"/>
          <w:sz w:val="28"/>
          <w:lang w:val="ru-RU"/>
        </w:rPr>
        <w:t>рост</w:t>
      </w:r>
      <w:r w:rsidRPr="00FD414E">
        <w:rPr>
          <w:rFonts w:ascii="Times New Roman" w:hAnsi="Times New Roman"/>
          <w:color w:val="181A1A"/>
          <w:spacing w:val="10"/>
          <w:sz w:val="28"/>
          <w:lang w:val="ru-RU"/>
        </w:rPr>
        <w:t xml:space="preserve"> </w:t>
      </w:r>
      <w:r w:rsidRPr="00FD414E">
        <w:rPr>
          <w:rFonts w:ascii="Times New Roman" w:hAnsi="Times New Roman"/>
          <w:color w:val="181A1A"/>
          <w:sz w:val="28"/>
          <w:lang w:val="ru-RU"/>
        </w:rPr>
        <w:t>спортиьных</w:t>
      </w:r>
      <w:r w:rsidRPr="00FD414E">
        <w:rPr>
          <w:rFonts w:ascii="Times New Roman" w:hAnsi="Times New Roman"/>
          <w:color w:val="181A1A"/>
          <w:spacing w:val="13"/>
          <w:sz w:val="28"/>
          <w:lang w:val="ru-RU"/>
        </w:rPr>
        <w:t xml:space="preserve"> </w:t>
      </w:r>
      <w:r w:rsidRPr="00FD414E">
        <w:rPr>
          <w:rFonts w:ascii="Times New Roman" w:hAnsi="Times New Roman"/>
          <w:color w:val="181A1A"/>
          <w:sz w:val="28"/>
          <w:lang w:val="ru-RU"/>
        </w:rPr>
        <w:t>результатов</w:t>
      </w:r>
      <w:r w:rsidRPr="00FD414E">
        <w:rPr>
          <w:rFonts w:ascii="Times New Roman" w:hAnsi="Times New Roman"/>
          <w:color w:val="181A1A"/>
          <w:spacing w:val="15"/>
          <w:sz w:val="28"/>
          <w:lang w:val="ru-RU"/>
        </w:rPr>
        <w:t xml:space="preserve"> </w:t>
      </w:r>
      <w:r w:rsidRPr="00FD414E">
        <w:rPr>
          <w:rFonts w:ascii="Times New Roman" w:hAnsi="Times New Roman"/>
          <w:color w:val="181A1A"/>
          <w:sz w:val="28"/>
          <w:lang w:val="ru-RU"/>
        </w:rPr>
        <w:t>рано</w:t>
      </w:r>
      <w:r w:rsidRPr="00FD414E">
        <w:rPr>
          <w:rFonts w:ascii="Times New Roman" w:hAnsi="Times New Roman"/>
          <w:color w:val="181A1A"/>
          <w:spacing w:val="11"/>
          <w:sz w:val="28"/>
          <w:lang w:val="ru-RU"/>
        </w:rPr>
        <w:t xml:space="preserve"> </w:t>
      </w:r>
      <w:r w:rsidRPr="00FD414E">
        <w:rPr>
          <w:rFonts w:ascii="Times New Roman" w:hAnsi="Times New Roman"/>
          <w:color w:val="2A2B2A"/>
          <w:sz w:val="28"/>
          <w:lang w:val="ru-RU"/>
        </w:rPr>
        <w:t>или</w:t>
      </w:r>
      <w:r w:rsidRPr="00FD414E">
        <w:rPr>
          <w:rFonts w:ascii="Times New Roman" w:hAnsi="Times New Roman"/>
          <w:color w:val="2A2B2A"/>
          <w:spacing w:val="4"/>
          <w:sz w:val="28"/>
          <w:lang w:val="ru-RU"/>
        </w:rPr>
        <w:t xml:space="preserve"> </w:t>
      </w:r>
      <w:r w:rsidRPr="00FD414E">
        <w:rPr>
          <w:rFonts w:ascii="Times New Roman" w:hAnsi="Times New Roman"/>
          <w:color w:val="2A2B2A"/>
          <w:sz w:val="28"/>
          <w:lang w:val="ru-RU"/>
        </w:rPr>
        <w:t>поздно</w:t>
      </w:r>
      <w:r w:rsidRPr="00FD414E">
        <w:rPr>
          <w:rFonts w:ascii="Times New Roman" w:hAnsi="Times New Roman"/>
          <w:color w:val="2A2B2A"/>
          <w:spacing w:val="24"/>
          <w:w w:val="95"/>
          <w:sz w:val="28"/>
          <w:lang w:val="ru-RU"/>
        </w:rPr>
        <w:t xml:space="preserve"> </w:t>
      </w:r>
      <w:r w:rsidRPr="00FD414E">
        <w:rPr>
          <w:rFonts w:ascii="Times New Roman" w:hAnsi="Times New Roman"/>
          <w:color w:val="2A2B2A"/>
          <w:sz w:val="28"/>
          <w:lang w:val="ru-RU"/>
        </w:rPr>
        <w:t>прекращается.</w:t>
      </w:r>
      <w:r w:rsidRPr="00FD414E">
        <w:rPr>
          <w:rFonts w:ascii="Times New Roman" w:hAnsi="Times New Roman"/>
          <w:color w:val="2A2B2A"/>
          <w:spacing w:val="1"/>
          <w:sz w:val="28"/>
          <w:lang w:val="ru-RU"/>
        </w:rPr>
        <w:t xml:space="preserve"> </w:t>
      </w:r>
      <w:r w:rsidRPr="00FD414E">
        <w:rPr>
          <w:rFonts w:ascii="Times New Roman" w:hAnsi="Times New Roman"/>
          <w:color w:val="181A1A"/>
          <w:sz w:val="28"/>
          <w:lang w:val="ru-RU"/>
        </w:rPr>
        <w:t>Организм</w:t>
      </w:r>
      <w:r w:rsidRPr="00FD414E">
        <w:rPr>
          <w:rFonts w:ascii="Times New Roman" w:hAnsi="Times New Roman"/>
          <w:color w:val="181A1A"/>
          <w:spacing w:val="66"/>
          <w:sz w:val="28"/>
          <w:lang w:val="ru-RU"/>
        </w:rPr>
        <w:t xml:space="preserve"> </w:t>
      </w:r>
      <w:r w:rsidRPr="00FD414E">
        <w:rPr>
          <w:rFonts w:ascii="Times New Roman" w:hAnsi="Times New Roman"/>
          <w:color w:val="181A1A"/>
          <w:sz w:val="28"/>
          <w:lang w:val="ru-RU"/>
        </w:rPr>
        <w:t>футболиста</w:t>
      </w:r>
      <w:r w:rsidRPr="00FD414E">
        <w:rPr>
          <w:rFonts w:ascii="Times New Roman" w:hAnsi="Times New Roman"/>
          <w:color w:val="181A1A"/>
          <w:spacing w:val="61"/>
          <w:sz w:val="28"/>
          <w:lang w:val="ru-RU"/>
        </w:rPr>
        <w:t xml:space="preserve"> </w:t>
      </w:r>
      <w:r w:rsidRPr="00FD414E">
        <w:rPr>
          <w:rFonts w:ascii="Times New Roman" w:hAnsi="Times New Roman"/>
          <w:color w:val="181A1A"/>
          <w:sz w:val="28"/>
          <w:lang w:val="ru-RU"/>
        </w:rPr>
        <w:t>приспосабливается</w:t>
      </w:r>
      <w:r w:rsidRPr="00FD414E">
        <w:rPr>
          <w:rFonts w:ascii="Times New Roman" w:hAnsi="Times New Roman"/>
          <w:color w:val="181A1A"/>
          <w:spacing w:val="14"/>
          <w:sz w:val="28"/>
          <w:lang w:val="ru-RU"/>
        </w:rPr>
        <w:t xml:space="preserve"> </w:t>
      </w:r>
      <w:r w:rsidRPr="00FD414E">
        <w:rPr>
          <w:rFonts w:ascii="Times New Roman" w:hAnsi="Times New Roman"/>
          <w:color w:val="181A1A"/>
          <w:sz w:val="28"/>
          <w:lang w:val="ru-RU"/>
        </w:rPr>
        <w:t>к</w:t>
      </w:r>
      <w:r w:rsidRPr="00FD414E">
        <w:rPr>
          <w:rFonts w:ascii="Times New Roman" w:hAnsi="Times New Roman"/>
          <w:color w:val="181A1A"/>
          <w:spacing w:val="50"/>
          <w:sz w:val="28"/>
          <w:lang w:val="ru-RU"/>
        </w:rPr>
        <w:t xml:space="preserve"> </w:t>
      </w:r>
      <w:r w:rsidRPr="00FD414E">
        <w:rPr>
          <w:rFonts w:ascii="Times New Roman" w:hAnsi="Times New Roman"/>
          <w:color w:val="2A2B2A"/>
          <w:sz w:val="28"/>
          <w:lang w:val="ru-RU"/>
        </w:rPr>
        <w:t>неизменным</w:t>
      </w:r>
      <w:r w:rsidRPr="00FD414E">
        <w:rPr>
          <w:rFonts w:ascii="Times New Roman" w:hAnsi="Times New Roman"/>
          <w:color w:val="2A2B2A"/>
          <w:w w:val="96"/>
          <w:sz w:val="28"/>
          <w:lang w:val="ru-RU"/>
        </w:rPr>
        <w:t xml:space="preserve"> </w:t>
      </w:r>
      <w:r w:rsidRPr="00FD414E">
        <w:rPr>
          <w:rFonts w:ascii="Times New Roman" w:hAnsi="Times New Roman"/>
          <w:color w:val="2A2B2A"/>
          <w:sz w:val="28"/>
          <w:lang w:val="ru-RU"/>
        </w:rPr>
        <w:t>нагрузкам</w:t>
      </w:r>
      <w:r w:rsidRPr="00FD414E">
        <w:rPr>
          <w:rFonts w:ascii="Times New Roman" w:hAnsi="Times New Roman"/>
          <w:color w:val="2A2B2A"/>
          <w:spacing w:val="48"/>
          <w:sz w:val="28"/>
          <w:lang w:val="ru-RU"/>
        </w:rPr>
        <w:t xml:space="preserve"> </w:t>
      </w:r>
      <w:r w:rsidRPr="00FD414E">
        <w:rPr>
          <w:rFonts w:ascii="Times New Roman" w:hAnsi="Times New Roman"/>
          <w:color w:val="2A2B2A"/>
          <w:sz w:val="28"/>
          <w:lang w:val="ru-RU"/>
        </w:rPr>
        <w:t>и</w:t>
      </w:r>
      <w:r w:rsidRPr="00FD414E">
        <w:rPr>
          <w:rFonts w:ascii="Times New Roman" w:hAnsi="Times New Roman"/>
          <w:color w:val="2A2B2A"/>
          <w:spacing w:val="26"/>
          <w:sz w:val="28"/>
          <w:lang w:val="ru-RU"/>
        </w:rPr>
        <w:t xml:space="preserve"> </w:t>
      </w:r>
      <w:r w:rsidRPr="00FD414E">
        <w:rPr>
          <w:rFonts w:ascii="Times New Roman" w:hAnsi="Times New Roman"/>
          <w:color w:val="2A2B2A"/>
          <w:sz w:val="28"/>
          <w:lang w:val="ru-RU"/>
        </w:rPr>
        <w:t>перестает</w:t>
      </w:r>
      <w:r w:rsidRPr="00FD414E">
        <w:rPr>
          <w:rFonts w:ascii="Times New Roman" w:hAnsi="Times New Roman"/>
          <w:color w:val="2A2B2A"/>
          <w:spacing w:val="41"/>
          <w:sz w:val="28"/>
          <w:lang w:val="ru-RU"/>
        </w:rPr>
        <w:t xml:space="preserve"> </w:t>
      </w:r>
      <w:r w:rsidRPr="00FD414E">
        <w:rPr>
          <w:rFonts w:ascii="Times New Roman" w:hAnsi="Times New Roman"/>
          <w:color w:val="181A1A"/>
          <w:sz w:val="28"/>
          <w:lang w:val="ru-RU"/>
        </w:rPr>
        <w:t>на</w:t>
      </w:r>
      <w:r w:rsidRPr="00FD414E">
        <w:rPr>
          <w:rFonts w:ascii="Times New Roman" w:hAnsi="Times New Roman"/>
          <w:color w:val="181A1A"/>
          <w:spacing w:val="24"/>
          <w:sz w:val="28"/>
          <w:lang w:val="ru-RU"/>
        </w:rPr>
        <w:t xml:space="preserve"> </w:t>
      </w:r>
      <w:r w:rsidRPr="00FD414E">
        <w:rPr>
          <w:rFonts w:ascii="Times New Roman" w:hAnsi="Times New Roman"/>
          <w:color w:val="181A1A"/>
          <w:sz w:val="28"/>
          <w:lang w:val="ru-RU"/>
        </w:rPr>
        <w:t>них</w:t>
      </w:r>
      <w:r w:rsidRPr="00FD414E">
        <w:rPr>
          <w:rFonts w:ascii="Times New Roman" w:hAnsi="Times New Roman"/>
          <w:color w:val="181A1A"/>
          <w:spacing w:val="18"/>
          <w:sz w:val="28"/>
          <w:lang w:val="ru-RU"/>
        </w:rPr>
        <w:t xml:space="preserve"> </w:t>
      </w:r>
      <w:r w:rsidRPr="00FD414E">
        <w:rPr>
          <w:rFonts w:ascii="Times New Roman" w:hAnsi="Times New Roman"/>
          <w:color w:val="181A1A"/>
          <w:sz w:val="28"/>
          <w:lang w:val="ru-RU"/>
        </w:rPr>
        <w:t>реагировать</w:t>
      </w:r>
      <w:r w:rsidRPr="00FD414E">
        <w:rPr>
          <w:rFonts w:ascii="Times New Roman" w:hAnsi="Times New Roman"/>
          <w:color w:val="181A1A"/>
          <w:spacing w:val="47"/>
          <w:sz w:val="28"/>
          <w:lang w:val="ru-RU"/>
        </w:rPr>
        <w:t xml:space="preserve"> </w:t>
      </w:r>
      <w:r w:rsidRPr="00FD414E">
        <w:rPr>
          <w:rFonts w:ascii="Times New Roman" w:hAnsi="Times New Roman"/>
          <w:color w:val="2A2B2A"/>
          <w:sz w:val="28"/>
          <w:lang w:val="ru-RU"/>
        </w:rPr>
        <w:t>повышением</w:t>
      </w:r>
      <w:r w:rsidRPr="00FD414E">
        <w:rPr>
          <w:rFonts w:ascii="Times New Roman" w:hAnsi="Times New Roman"/>
          <w:color w:val="2A2B2A"/>
          <w:spacing w:val="47"/>
          <w:sz w:val="28"/>
          <w:lang w:val="ru-RU"/>
        </w:rPr>
        <w:t xml:space="preserve"> </w:t>
      </w:r>
      <w:r w:rsidRPr="00FD414E">
        <w:rPr>
          <w:rFonts w:ascii="Times New Roman" w:hAnsi="Times New Roman"/>
          <w:color w:val="2A2B2A"/>
          <w:sz w:val="28"/>
          <w:lang w:val="ru-RU"/>
        </w:rPr>
        <w:t>своей</w:t>
      </w:r>
      <w:r w:rsidRPr="00FD414E">
        <w:rPr>
          <w:rFonts w:ascii="Times New Roman" w:hAnsi="Times New Roman"/>
          <w:color w:val="2A2B2A"/>
          <w:w w:val="95"/>
          <w:sz w:val="28"/>
          <w:lang w:val="ru-RU"/>
        </w:rPr>
        <w:t xml:space="preserve"> </w:t>
      </w:r>
      <w:r w:rsidRPr="00FD414E">
        <w:rPr>
          <w:rFonts w:ascii="Times New Roman" w:hAnsi="Times New Roman"/>
          <w:color w:val="2A2B2A"/>
          <w:sz w:val="28"/>
          <w:lang w:val="ru-RU"/>
        </w:rPr>
        <w:t>работоспособности.</w:t>
      </w:r>
      <w:r w:rsidRPr="00FD414E">
        <w:rPr>
          <w:rFonts w:ascii="Times New Roman" w:hAnsi="Times New Roman"/>
          <w:color w:val="2A2B2A"/>
          <w:spacing w:val="62"/>
          <w:sz w:val="28"/>
          <w:lang w:val="ru-RU"/>
        </w:rPr>
        <w:t xml:space="preserve"> </w:t>
      </w:r>
      <w:r w:rsidRPr="00FD414E">
        <w:rPr>
          <w:rFonts w:ascii="Times New Roman" w:hAnsi="Times New Roman"/>
          <w:color w:val="181A1A"/>
          <w:sz w:val="28"/>
          <w:lang w:val="ru-RU"/>
        </w:rPr>
        <w:t>В</w:t>
      </w:r>
      <w:r w:rsidRPr="00FD414E">
        <w:rPr>
          <w:rFonts w:ascii="Times New Roman" w:hAnsi="Times New Roman"/>
          <w:color w:val="181A1A"/>
          <w:spacing w:val="25"/>
          <w:sz w:val="28"/>
          <w:lang w:val="ru-RU"/>
        </w:rPr>
        <w:t xml:space="preserve"> </w:t>
      </w:r>
      <w:r w:rsidRPr="00FD414E">
        <w:rPr>
          <w:rFonts w:ascii="Times New Roman" w:hAnsi="Times New Roman"/>
          <w:color w:val="181A1A"/>
          <w:sz w:val="28"/>
          <w:lang w:val="ru-RU"/>
        </w:rPr>
        <w:t>процессе</w:t>
      </w:r>
      <w:r w:rsidRPr="00FD414E">
        <w:rPr>
          <w:rFonts w:ascii="Times New Roman" w:hAnsi="Times New Roman"/>
          <w:color w:val="181A1A"/>
          <w:spacing w:val="37"/>
          <w:sz w:val="28"/>
          <w:lang w:val="ru-RU"/>
        </w:rPr>
        <w:t xml:space="preserve"> </w:t>
      </w:r>
      <w:r w:rsidRPr="00FD414E">
        <w:rPr>
          <w:rFonts w:ascii="Times New Roman" w:hAnsi="Times New Roman"/>
          <w:color w:val="181A1A"/>
          <w:sz w:val="28"/>
          <w:lang w:val="ru-RU"/>
        </w:rPr>
        <w:t>тренировки</w:t>
      </w:r>
      <w:r w:rsidRPr="00FD414E">
        <w:rPr>
          <w:rFonts w:ascii="Times New Roman" w:hAnsi="Times New Roman"/>
          <w:color w:val="181A1A"/>
          <w:spacing w:val="44"/>
          <w:sz w:val="28"/>
          <w:lang w:val="ru-RU"/>
        </w:rPr>
        <w:t xml:space="preserve"> </w:t>
      </w:r>
      <w:r w:rsidRPr="00FD414E">
        <w:rPr>
          <w:rFonts w:ascii="Times New Roman" w:hAnsi="Times New Roman"/>
          <w:color w:val="181A1A"/>
          <w:sz w:val="28"/>
          <w:lang w:val="ru-RU"/>
        </w:rPr>
        <w:t>нагрузки</w:t>
      </w:r>
      <w:r w:rsidRPr="00FD414E">
        <w:rPr>
          <w:rFonts w:ascii="Times New Roman" w:hAnsi="Times New Roman"/>
          <w:color w:val="181A1A"/>
          <w:spacing w:val="39"/>
          <w:sz w:val="28"/>
          <w:lang w:val="ru-RU"/>
        </w:rPr>
        <w:t xml:space="preserve"> </w:t>
      </w:r>
      <w:r w:rsidRPr="00FD414E">
        <w:rPr>
          <w:rFonts w:ascii="Times New Roman" w:hAnsi="Times New Roman"/>
          <w:color w:val="181A1A"/>
          <w:sz w:val="28"/>
          <w:lang w:val="ru-RU"/>
        </w:rPr>
        <w:t>и</w:t>
      </w:r>
      <w:r w:rsidRPr="00FD414E">
        <w:rPr>
          <w:rFonts w:ascii="Times New Roman" w:hAnsi="Times New Roman"/>
          <w:color w:val="181A1A"/>
          <w:spacing w:val="20"/>
          <w:sz w:val="28"/>
          <w:lang w:val="ru-RU"/>
        </w:rPr>
        <w:t xml:space="preserve"> </w:t>
      </w:r>
      <w:r w:rsidRPr="00FD414E">
        <w:rPr>
          <w:rFonts w:ascii="Times New Roman" w:hAnsi="Times New Roman"/>
          <w:color w:val="181A1A"/>
          <w:sz w:val="28"/>
          <w:lang w:val="ru-RU"/>
        </w:rPr>
        <w:t>тренировочные</w:t>
      </w:r>
      <w:r w:rsidRPr="00FD414E">
        <w:rPr>
          <w:rFonts w:ascii="Times New Roman" w:hAnsi="Times New Roman"/>
          <w:color w:val="181A1A"/>
          <w:spacing w:val="46"/>
          <w:sz w:val="28"/>
          <w:lang w:val="ru-RU"/>
        </w:rPr>
        <w:t xml:space="preserve"> </w:t>
      </w:r>
      <w:r w:rsidRPr="00FD414E">
        <w:rPr>
          <w:rFonts w:ascii="Times New Roman" w:hAnsi="Times New Roman"/>
          <w:color w:val="505050"/>
          <w:spacing w:val="-1"/>
          <w:sz w:val="28"/>
          <w:lang w:val="ru-RU"/>
        </w:rPr>
        <w:t>ци</w:t>
      </w:r>
      <w:r w:rsidRPr="00FD414E">
        <w:rPr>
          <w:rFonts w:ascii="Times New Roman" w:hAnsi="Times New Roman"/>
          <w:color w:val="2A2B2A"/>
          <w:spacing w:val="-2"/>
          <w:sz w:val="28"/>
          <w:lang w:val="ru-RU"/>
        </w:rPr>
        <w:t>клы</w:t>
      </w:r>
      <w:r w:rsidRPr="00FD414E">
        <w:rPr>
          <w:rFonts w:ascii="Times New Roman" w:hAnsi="Times New Roman"/>
          <w:color w:val="2A2B2A"/>
          <w:spacing w:val="23"/>
          <w:w w:val="96"/>
          <w:sz w:val="28"/>
          <w:lang w:val="ru-RU"/>
        </w:rPr>
        <w:t xml:space="preserve"> </w:t>
      </w:r>
      <w:r w:rsidRPr="00FD414E">
        <w:rPr>
          <w:rFonts w:ascii="Times New Roman" w:hAnsi="Times New Roman"/>
          <w:color w:val="2A2B2A"/>
          <w:sz w:val="28"/>
          <w:lang w:val="ru-RU"/>
        </w:rPr>
        <w:t>испытывают</w:t>
      </w:r>
      <w:r w:rsidRPr="00FD414E">
        <w:rPr>
          <w:rFonts w:ascii="Times New Roman" w:hAnsi="Times New Roman"/>
          <w:color w:val="2A2B2A"/>
          <w:spacing w:val="-16"/>
          <w:sz w:val="28"/>
          <w:lang w:val="ru-RU"/>
        </w:rPr>
        <w:t xml:space="preserve"> </w:t>
      </w:r>
      <w:r w:rsidRPr="00FD414E">
        <w:rPr>
          <w:rFonts w:ascii="Times New Roman" w:hAnsi="Times New Roman"/>
          <w:color w:val="181A1A"/>
          <w:sz w:val="28"/>
          <w:lang w:val="ru-RU"/>
        </w:rPr>
        <w:t>волнообразную</w:t>
      </w:r>
      <w:r w:rsidRPr="00FD414E">
        <w:rPr>
          <w:rFonts w:ascii="Times New Roman" w:hAnsi="Times New Roman"/>
          <w:color w:val="181A1A"/>
          <w:spacing w:val="-15"/>
          <w:sz w:val="28"/>
          <w:lang w:val="ru-RU"/>
        </w:rPr>
        <w:t xml:space="preserve"> </w:t>
      </w:r>
      <w:r w:rsidRPr="00FD414E">
        <w:rPr>
          <w:rFonts w:ascii="Times New Roman" w:hAnsi="Times New Roman"/>
          <w:color w:val="181A1A"/>
          <w:sz w:val="28"/>
          <w:lang w:val="ru-RU"/>
        </w:rPr>
        <w:t>кривую</w:t>
      </w:r>
      <w:r w:rsidRPr="00FD414E">
        <w:rPr>
          <w:rFonts w:ascii="Times New Roman" w:hAnsi="Times New Roman"/>
          <w:color w:val="181A1A"/>
          <w:spacing w:val="-21"/>
          <w:sz w:val="28"/>
          <w:lang w:val="ru-RU"/>
        </w:rPr>
        <w:t xml:space="preserve"> </w:t>
      </w:r>
      <w:r w:rsidRPr="00FD414E">
        <w:rPr>
          <w:rFonts w:ascii="Times New Roman" w:hAnsi="Times New Roman"/>
          <w:color w:val="181A1A"/>
          <w:sz w:val="28"/>
          <w:lang w:val="ru-RU"/>
        </w:rPr>
        <w:t>и</w:t>
      </w:r>
      <w:r w:rsidRPr="00FD414E">
        <w:rPr>
          <w:rFonts w:ascii="Times New Roman" w:hAnsi="Times New Roman"/>
          <w:color w:val="181A1A"/>
          <w:spacing w:val="-19"/>
          <w:sz w:val="28"/>
          <w:lang w:val="ru-RU"/>
        </w:rPr>
        <w:t xml:space="preserve"> </w:t>
      </w:r>
      <w:r>
        <w:rPr>
          <w:rFonts w:ascii="Times New Roman" w:hAnsi="Times New Roman"/>
          <w:color w:val="181A1A"/>
          <w:sz w:val="28"/>
        </w:rPr>
        <w:t>g</w:t>
      </w:r>
      <w:r w:rsidRPr="00FD414E">
        <w:rPr>
          <w:rFonts w:ascii="Times New Roman" w:hAnsi="Times New Roman"/>
          <w:color w:val="181A1A"/>
          <w:sz w:val="28"/>
          <w:lang w:val="ru-RU"/>
        </w:rPr>
        <w:t>арьируют</w:t>
      </w:r>
      <w:r w:rsidRPr="00FD414E">
        <w:rPr>
          <w:rFonts w:ascii="Times New Roman" w:hAnsi="Times New Roman"/>
          <w:color w:val="181A1A"/>
          <w:spacing w:val="-12"/>
          <w:sz w:val="28"/>
          <w:lang w:val="ru-RU"/>
        </w:rPr>
        <w:t xml:space="preserve"> </w:t>
      </w:r>
      <w:r w:rsidRPr="00FD414E">
        <w:rPr>
          <w:rFonts w:ascii="Times New Roman" w:hAnsi="Times New Roman"/>
          <w:color w:val="181A1A"/>
          <w:sz w:val="28"/>
          <w:lang w:val="ru-RU"/>
        </w:rPr>
        <w:t>от</w:t>
      </w:r>
      <w:r w:rsidRPr="00FD414E">
        <w:rPr>
          <w:rFonts w:ascii="Times New Roman" w:hAnsi="Times New Roman"/>
          <w:color w:val="181A1A"/>
          <w:spacing w:val="-31"/>
          <w:sz w:val="28"/>
          <w:lang w:val="ru-RU"/>
        </w:rPr>
        <w:t xml:space="preserve"> </w:t>
      </w:r>
      <w:r w:rsidRPr="00FD414E">
        <w:rPr>
          <w:rFonts w:ascii="Times New Roman" w:hAnsi="Times New Roman"/>
          <w:color w:val="181A1A"/>
          <w:sz w:val="28"/>
          <w:lang w:val="ru-RU"/>
        </w:rPr>
        <w:t>сравнительно</w:t>
      </w:r>
      <w:r w:rsidRPr="00FD414E">
        <w:rPr>
          <w:rFonts w:ascii="Times New Roman" w:hAnsi="Times New Roman"/>
          <w:color w:val="181A1A"/>
          <w:spacing w:val="-13"/>
          <w:sz w:val="28"/>
          <w:lang w:val="ru-RU"/>
        </w:rPr>
        <w:t xml:space="preserve"> </w:t>
      </w:r>
      <w:r w:rsidRPr="00FD414E">
        <w:rPr>
          <w:rFonts w:ascii="Times New Roman" w:hAnsi="Times New Roman"/>
          <w:color w:val="181A1A"/>
          <w:spacing w:val="1"/>
          <w:sz w:val="28"/>
          <w:lang w:val="ru-RU"/>
        </w:rPr>
        <w:t>неболь</w:t>
      </w:r>
      <w:r w:rsidRPr="00FD414E">
        <w:rPr>
          <w:rFonts w:ascii="Times New Roman" w:hAnsi="Times New Roman"/>
          <w:color w:val="3F3F3F"/>
          <w:spacing w:val="1"/>
          <w:sz w:val="28"/>
          <w:lang w:val="ru-RU"/>
        </w:rPr>
        <w:t>ших</w:t>
      </w:r>
      <w:r w:rsidRPr="00FD414E">
        <w:rPr>
          <w:rFonts w:ascii="Times New Roman" w:hAnsi="Times New Roman"/>
          <w:color w:val="3F3F3F"/>
          <w:spacing w:val="-33"/>
          <w:sz w:val="28"/>
          <w:lang w:val="ru-RU"/>
        </w:rPr>
        <w:t xml:space="preserve"> </w:t>
      </w:r>
      <w:r w:rsidRPr="00FD414E">
        <w:rPr>
          <w:rFonts w:ascii="Times New Roman" w:hAnsi="Times New Roman"/>
          <w:color w:val="2A2B2A"/>
          <w:sz w:val="28"/>
          <w:lang w:val="ru-RU"/>
        </w:rPr>
        <w:t>до</w:t>
      </w:r>
      <w:r w:rsidRPr="00FD414E">
        <w:rPr>
          <w:rFonts w:ascii="Times New Roman" w:hAnsi="Times New Roman"/>
          <w:color w:val="2A2B2A"/>
          <w:spacing w:val="23"/>
          <w:w w:val="96"/>
          <w:sz w:val="28"/>
          <w:lang w:val="ru-RU"/>
        </w:rPr>
        <w:t xml:space="preserve"> </w:t>
      </w:r>
      <w:r w:rsidRPr="00FD414E">
        <w:rPr>
          <w:rFonts w:ascii="Times New Roman" w:hAnsi="Times New Roman"/>
          <w:color w:val="2A2B2A"/>
          <w:sz w:val="28"/>
          <w:lang w:val="ru-RU"/>
        </w:rPr>
        <w:t>максимальных.</w:t>
      </w:r>
      <w:r w:rsidRPr="00FD414E">
        <w:rPr>
          <w:rFonts w:ascii="Times New Roman" w:hAnsi="Times New Roman"/>
          <w:color w:val="2A2B2A"/>
          <w:spacing w:val="29"/>
          <w:sz w:val="28"/>
          <w:lang w:val="ru-RU"/>
        </w:rPr>
        <w:t xml:space="preserve"> </w:t>
      </w:r>
      <w:r w:rsidRPr="00FD414E">
        <w:rPr>
          <w:rFonts w:ascii="Times New Roman" w:hAnsi="Times New Roman"/>
          <w:color w:val="181A1A"/>
          <w:sz w:val="28"/>
          <w:lang w:val="ru-RU"/>
        </w:rPr>
        <w:t>При</w:t>
      </w:r>
      <w:r w:rsidRPr="00FD414E">
        <w:rPr>
          <w:rFonts w:ascii="Times New Roman" w:hAnsi="Times New Roman"/>
          <w:color w:val="181A1A"/>
          <w:spacing w:val="1"/>
          <w:sz w:val="28"/>
          <w:lang w:val="ru-RU"/>
        </w:rPr>
        <w:t xml:space="preserve"> </w:t>
      </w:r>
      <w:r w:rsidRPr="00FD414E">
        <w:rPr>
          <w:rFonts w:ascii="Times New Roman" w:hAnsi="Times New Roman"/>
          <w:color w:val="181A1A"/>
          <w:sz w:val="28"/>
          <w:lang w:val="ru-RU"/>
        </w:rPr>
        <w:t>этом</w:t>
      </w:r>
      <w:r w:rsidRPr="00FD414E">
        <w:rPr>
          <w:rFonts w:ascii="Times New Roman" w:hAnsi="Times New Roman"/>
          <w:color w:val="181A1A"/>
          <w:spacing w:val="6"/>
          <w:sz w:val="28"/>
          <w:lang w:val="ru-RU"/>
        </w:rPr>
        <w:t xml:space="preserve"> </w:t>
      </w:r>
      <w:r w:rsidRPr="00FD414E">
        <w:rPr>
          <w:rFonts w:ascii="Times New Roman" w:hAnsi="Times New Roman"/>
          <w:color w:val="181A1A"/>
          <w:sz w:val="28"/>
          <w:lang w:val="ru-RU"/>
        </w:rPr>
        <w:t>весь тренировочный</w:t>
      </w:r>
      <w:r w:rsidRPr="00FD414E">
        <w:rPr>
          <w:rFonts w:ascii="Times New Roman" w:hAnsi="Times New Roman"/>
          <w:color w:val="181A1A"/>
          <w:spacing w:val="30"/>
          <w:sz w:val="28"/>
          <w:lang w:val="ru-RU"/>
        </w:rPr>
        <w:t xml:space="preserve"> </w:t>
      </w:r>
      <w:r w:rsidRPr="00FD414E">
        <w:rPr>
          <w:rFonts w:ascii="Times New Roman" w:hAnsi="Times New Roman"/>
          <w:color w:val="181A1A"/>
          <w:sz w:val="28"/>
          <w:lang w:val="ru-RU"/>
        </w:rPr>
        <w:t>процесс</w:t>
      </w:r>
      <w:r w:rsidRPr="00FD414E">
        <w:rPr>
          <w:rFonts w:ascii="Times New Roman" w:hAnsi="Times New Roman"/>
          <w:color w:val="181A1A"/>
          <w:spacing w:val="10"/>
          <w:sz w:val="28"/>
          <w:lang w:val="ru-RU"/>
        </w:rPr>
        <w:t xml:space="preserve"> </w:t>
      </w:r>
      <w:r w:rsidRPr="00FD414E">
        <w:rPr>
          <w:rFonts w:ascii="Times New Roman" w:hAnsi="Times New Roman"/>
          <w:color w:val="181A1A"/>
          <w:sz w:val="28"/>
          <w:lang w:val="ru-RU"/>
        </w:rPr>
        <w:t>идет</w:t>
      </w:r>
      <w:r w:rsidRPr="00FD414E">
        <w:rPr>
          <w:rFonts w:ascii="Times New Roman" w:hAnsi="Times New Roman"/>
          <w:color w:val="181A1A"/>
          <w:spacing w:val="6"/>
          <w:sz w:val="28"/>
          <w:lang w:val="ru-RU"/>
        </w:rPr>
        <w:t xml:space="preserve"> </w:t>
      </w:r>
      <w:r w:rsidRPr="00FD414E">
        <w:rPr>
          <w:rFonts w:ascii="Times New Roman" w:hAnsi="Times New Roman"/>
          <w:color w:val="181A1A"/>
          <w:sz w:val="28"/>
          <w:lang w:val="ru-RU"/>
        </w:rPr>
        <w:t>в</w:t>
      </w:r>
      <w:r w:rsidRPr="00FD414E">
        <w:rPr>
          <w:rFonts w:ascii="Times New Roman" w:hAnsi="Times New Roman"/>
          <w:color w:val="181A1A"/>
          <w:spacing w:val="-5"/>
          <w:sz w:val="28"/>
          <w:lang w:val="ru-RU"/>
        </w:rPr>
        <w:t xml:space="preserve"> </w:t>
      </w:r>
      <w:r w:rsidRPr="00FD414E">
        <w:rPr>
          <w:rFonts w:ascii="Times New Roman" w:hAnsi="Times New Roman"/>
          <w:color w:val="181A1A"/>
          <w:sz w:val="28"/>
          <w:lang w:val="ru-RU"/>
        </w:rPr>
        <w:t>течение</w:t>
      </w:r>
      <w:r w:rsidRPr="00FD414E">
        <w:rPr>
          <w:rFonts w:ascii="Times New Roman" w:hAnsi="Times New Roman"/>
          <w:color w:val="181A1A"/>
          <w:spacing w:val="15"/>
          <w:sz w:val="28"/>
          <w:lang w:val="ru-RU"/>
        </w:rPr>
        <w:t xml:space="preserve"> </w:t>
      </w:r>
      <w:r w:rsidRPr="00FD414E">
        <w:rPr>
          <w:rFonts w:ascii="Times New Roman" w:hAnsi="Times New Roman"/>
          <w:color w:val="2A2B2A"/>
          <w:sz w:val="28"/>
          <w:lang w:val="ru-RU"/>
        </w:rPr>
        <w:t>круглого</w:t>
      </w:r>
      <w:r w:rsidRPr="00FD414E">
        <w:rPr>
          <w:rFonts w:ascii="Times New Roman" w:hAnsi="Times New Roman"/>
          <w:color w:val="2A2B2A"/>
          <w:w w:val="96"/>
          <w:sz w:val="28"/>
          <w:lang w:val="ru-RU"/>
        </w:rPr>
        <w:t xml:space="preserve"> </w:t>
      </w:r>
      <w:r w:rsidRPr="00FD414E">
        <w:rPr>
          <w:rFonts w:ascii="Times New Roman" w:hAnsi="Times New Roman"/>
          <w:color w:val="2A2B2A"/>
          <w:sz w:val="28"/>
          <w:lang w:val="ru-RU"/>
        </w:rPr>
        <w:t>года</w:t>
      </w:r>
      <w:r w:rsidRPr="00FD414E">
        <w:rPr>
          <w:rFonts w:ascii="Times New Roman" w:hAnsi="Times New Roman"/>
          <w:color w:val="2A2B2A"/>
          <w:spacing w:val="18"/>
          <w:sz w:val="28"/>
          <w:lang w:val="ru-RU"/>
        </w:rPr>
        <w:t xml:space="preserve"> </w:t>
      </w:r>
      <w:r w:rsidRPr="00FD414E">
        <w:rPr>
          <w:rFonts w:ascii="Times New Roman" w:hAnsi="Times New Roman"/>
          <w:color w:val="2A2B2A"/>
          <w:sz w:val="28"/>
          <w:lang w:val="ru-RU"/>
        </w:rPr>
        <w:t>и</w:t>
      </w:r>
      <w:r w:rsidRPr="00FD414E">
        <w:rPr>
          <w:rFonts w:ascii="Times New Roman" w:hAnsi="Times New Roman"/>
          <w:color w:val="2A2B2A"/>
          <w:spacing w:val="12"/>
          <w:sz w:val="28"/>
          <w:lang w:val="ru-RU"/>
        </w:rPr>
        <w:t xml:space="preserve"> </w:t>
      </w:r>
      <w:r w:rsidRPr="00FD414E">
        <w:rPr>
          <w:rFonts w:ascii="Times New Roman" w:hAnsi="Times New Roman"/>
          <w:color w:val="2A2B2A"/>
          <w:sz w:val="28"/>
          <w:lang w:val="ru-RU"/>
        </w:rPr>
        <w:t>несколько</w:t>
      </w:r>
      <w:r w:rsidRPr="00FD414E">
        <w:rPr>
          <w:rFonts w:ascii="Times New Roman" w:hAnsi="Times New Roman"/>
          <w:color w:val="2A2B2A"/>
          <w:spacing w:val="29"/>
          <w:sz w:val="28"/>
          <w:lang w:val="ru-RU"/>
        </w:rPr>
        <w:t xml:space="preserve"> </w:t>
      </w:r>
      <w:r w:rsidRPr="00FD414E">
        <w:rPr>
          <w:rFonts w:ascii="Times New Roman" w:hAnsi="Times New Roman"/>
          <w:color w:val="181A1A"/>
          <w:sz w:val="28"/>
          <w:lang w:val="ru-RU"/>
        </w:rPr>
        <w:t>лет</w:t>
      </w:r>
      <w:r w:rsidRPr="00FD414E">
        <w:rPr>
          <w:rFonts w:ascii="Times New Roman" w:hAnsi="Times New Roman"/>
          <w:color w:val="181A1A"/>
          <w:spacing w:val="18"/>
          <w:sz w:val="28"/>
          <w:lang w:val="ru-RU"/>
        </w:rPr>
        <w:t xml:space="preserve"> </w:t>
      </w:r>
      <w:r w:rsidRPr="00FD414E">
        <w:rPr>
          <w:rFonts w:ascii="Times New Roman" w:hAnsi="Times New Roman"/>
          <w:color w:val="181A1A"/>
          <w:sz w:val="28"/>
          <w:lang w:val="ru-RU"/>
        </w:rPr>
        <w:t>подряд.</w:t>
      </w:r>
      <w:r w:rsidRPr="00FD414E">
        <w:rPr>
          <w:rFonts w:ascii="Times New Roman" w:hAnsi="Times New Roman"/>
          <w:color w:val="181A1A"/>
          <w:spacing w:val="19"/>
          <w:sz w:val="28"/>
          <w:lang w:val="ru-RU"/>
        </w:rPr>
        <w:t xml:space="preserve"> </w:t>
      </w:r>
      <w:r w:rsidRPr="00FD414E">
        <w:rPr>
          <w:rFonts w:ascii="Times New Roman" w:hAnsi="Times New Roman"/>
          <w:color w:val="181A1A"/>
          <w:sz w:val="28"/>
          <w:lang w:val="ru-RU"/>
        </w:rPr>
        <w:t>Интервалы</w:t>
      </w:r>
      <w:r w:rsidRPr="00FD414E">
        <w:rPr>
          <w:rFonts w:ascii="Times New Roman" w:hAnsi="Times New Roman"/>
          <w:color w:val="181A1A"/>
          <w:spacing w:val="41"/>
          <w:sz w:val="28"/>
          <w:lang w:val="ru-RU"/>
        </w:rPr>
        <w:t xml:space="preserve"> </w:t>
      </w:r>
      <w:r w:rsidRPr="00FD414E">
        <w:rPr>
          <w:rFonts w:ascii="Times New Roman" w:hAnsi="Times New Roman"/>
          <w:color w:val="181A1A"/>
          <w:sz w:val="28"/>
          <w:lang w:val="ru-RU"/>
        </w:rPr>
        <w:t>отдыха</w:t>
      </w:r>
      <w:r w:rsidRPr="00FD414E">
        <w:rPr>
          <w:rFonts w:ascii="Times New Roman" w:hAnsi="Times New Roman"/>
          <w:color w:val="181A1A"/>
          <w:spacing w:val="21"/>
          <w:sz w:val="28"/>
          <w:lang w:val="ru-RU"/>
        </w:rPr>
        <w:t xml:space="preserve"> </w:t>
      </w:r>
      <w:r w:rsidRPr="00FD414E">
        <w:rPr>
          <w:rFonts w:ascii="Times New Roman" w:hAnsi="Times New Roman"/>
          <w:color w:val="181A1A"/>
          <w:sz w:val="28"/>
          <w:lang w:val="ru-RU"/>
        </w:rPr>
        <w:t>от</w:t>
      </w:r>
      <w:r w:rsidRPr="00FD414E">
        <w:rPr>
          <w:rFonts w:ascii="Times New Roman" w:hAnsi="Times New Roman"/>
          <w:color w:val="181A1A"/>
          <w:spacing w:val="13"/>
          <w:sz w:val="28"/>
          <w:lang w:val="ru-RU"/>
        </w:rPr>
        <w:t xml:space="preserve"> </w:t>
      </w:r>
      <w:r w:rsidRPr="00FD414E">
        <w:rPr>
          <w:rFonts w:ascii="Times New Roman" w:hAnsi="Times New Roman"/>
          <w:color w:val="181A1A"/>
          <w:sz w:val="28"/>
          <w:lang w:val="ru-RU"/>
        </w:rPr>
        <w:t>одного</w:t>
      </w:r>
      <w:r w:rsidRPr="00FD414E">
        <w:rPr>
          <w:rFonts w:ascii="Times New Roman" w:hAnsi="Times New Roman"/>
          <w:color w:val="181A1A"/>
          <w:spacing w:val="21"/>
          <w:sz w:val="28"/>
          <w:lang w:val="ru-RU"/>
        </w:rPr>
        <w:t xml:space="preserve"> </w:t>
      </w:r>
      <w:r w:rsidRPr="00FD414E">
        <w:rPr>
          <w:rFonts w:ascii="Times New Roman" w:hAnsi="Times New Roman"/>
          <w:color w:val="181A1A"/>
          <w:sz w:val="28"/>
          <w:lang w:val="ru-RU"/>
        </w:rPr>
        <w:t>занятия</w:t>
      </w:r>
      <w:r w:rsidRPr="00FD414E">
        <w:rPr>
          <w:rFonts w:ascii="Times New Roman" w:hAnsi="Times New Roman"/>
          <w:color w:val="181A1A"/>
          <w:spacing w:val="22"/>
          <w:sz w:val="28"/>
          <w:lang w:val="ru-RU"/>
        </w:rPr>
        <w:t xml:space="preserve"> </w:t>
      </w:r>
      <w:r w:rsidRPr="00FD414E">
        <w:rPr>
          <w:rFonts w:ascii="Times New Roman" w:hAnsi="Times New Roman"/>
          <w:color w:val="2A2B2A"/>
          <w:sz w:val="28"/>
          <w:lang w:val="ru-RU"/>
        </w:rPr>
        <w:t>до</w:t>
      </w:r>
      <w:r w:rsidRPr="00FD414E">
        <w:rPr>
          <w:rFonts w:ascii="Times New Roman" w:hAnsi="Times New Roman"/>
          <w:color w:val="2A2B2A"/>
          <w:spacing w:val="17"/>
          <w:sz w:val="28"/>
          <w:lang w:val="ru-RU"/>
        </w:rPr>
        <w:t xml:space="preserve"> </w:t>
      </w:r>
      <w:r w:rsidRPr="00FD414E">
        <w:rPr>
          <w:rFonts w:ascii="Times New Roman" w:hAnsi="Times New Roman"/>
          <w:color w:val="2A2B2A"/>
          <w:sz w:val="28"/>
          <w:lang w:val="ru-RU"/>
        </w:rPr>
        <w:t>другого</w:t>
      </w:r>
      <w:r w:rsidRPr="00FD414E">
        <w:rPr>
          <w:rFonts w:ascii="Times New Roman" w:hAnsi="Times New Roman"/>
          <w:color w:val="2A2B2A"/>
          <w:w w:val="95"/>
          <w:sz w:val="28"/>
          <w:lang w:val="ru-RU"/>
        </w:rPr>
        <w:t xml:space="preserve"> </w:t>
      </w:r>
      <w:r w:rsidRPr="00FD414E">
        <w:rPr>
          <w:rFonts w:ascii="Times New Roman" w:hAnsi="Times New Roman"/>
          <w:color w:val="2A2B2A"/>
          <w:sz w:val="28"/>
          <w:lang w:val="ru-RU"/>
        </w:rPr>
        <w:t>выдерживаются</w:t>
      </w:r>
      <w:r w:rsidRPr="00FD414E">
        <w:rPr>
          <w:rFonts w:ascii="Times New Roman" w:hAnsi="Times New Roman"/>
          <w:color w:val="2A2B2A"/>
          <w:spacing w:val="32"/>
          <w:sz w:val="28"/>
          <w:lang w:val="ru-RU"/>
        </w:rPr>
        <w:t xml:space="preserve"> </w:t>
      </w:r>
      <w:r w:rsidRPr="00FD414E">
        <w:rPr>
          <w:rFonts w:ascii="Times New Roman" w:hAnsi="Times New Roman"/>
          <w:color w:val="181A1A"/>
          <w:sz w:val="28"/>
          <w:lang w:val="ru-RU"/>
        </w:rPr>
        <w:t>в</w:t>
      </w:r>
      <w:r w:rsidRPr="00FD414E">
        <w:rPr>
          <w:rFonts w:ascii="Times New Roman" w:hAnsi="Times New Roman"/>
          <w:color w:val="181A1A"/>
          <w:spacing w:val="7"/>
          <w:sz w:val="28"/>
          <w:lang w:val="ru-RU"/>
        </w:rPr>
        <w:t xml:space="preserve"> </w:t>
      </w:r>
      <w:r w:rsidRPr="00FD414E">
        <w:rPr>
          <w:rFonts w:ascii="Times New Roman" w:hAnsi="Times New Roman"/>
          <w:color w:val="181A1A"/>
          <w:sz w:val="28"/>
          <w:lang w:val="ru-RU"/>
        </w:rPr>
        <w:t>пределах,</w:t>
      </w:r>
      <w:r w:rsidRPr="00FD414E">
        <w:rPr>
          <w:rFonts w:ascii="Times New Roman" w:hAnsi="Times New Roman"/>
          <w:color w:val="181A1A"/>
          <w:spacing w:val="26"/>
          <w:sz w:val="28"/>
          <w:lang w:val="ru-RU"/>
        </w:rPr>
        <w:t xml:space="preserve"> </w:t>
      </w:r>
      <w:r w:rsidRPr="00FD414E">
        <w:rPr>
          <w:rFonts w:ascii="Times New Roman" w:hAnsi="Times New Roman"/>
          <w:color w:val="181A1A"/>
          <w:sz w:val="28"/>
          <w:lang w:val="ru-RU"/>
        </w:rPr>
        <w:t>гарантирующих</w:t>
      </w:r>
      <w:r w:rsidRPr="00FD414E">
        <w:rPr>
          <w:rFonts w:ascii="Times New Roman" w:hAnsi="Times New Roman"/>
          <w:color w:val="181A1A"/>
          <w:spacing w:val="36"/>
          <w:sz w:val="28"/>
          <w:lang w:val="ru-RU"/>
        </w:rPr>
        <w:t xml:space="preserve"> </w:t>
      </w:r>
      <w:r w:rsidRPr="00FD414E">
        <w:rPr>
          <w:rFonts w:ascii="Times New Roman" w:hAnsi="Times New Roman"/>
          <w:color w:val="181A1A"/>
          <w:sz w:val="28"/>
          <w:lang w:val="ru-RU"/>
        </w:rPr>
        <w:t>восстановление,</w:t>
      </w:r>
      <w:r w:rsidRPr="00FD414E">
        <w:rPr>
          <w:rFonts w:ascii="Times New Roman" w:hAnsi="Times New Roman"/>
          <w:color w:val="181A1A"/>
          <w:spacing w:val="35"/>
          <w:sz w:val="28"/>
          <w:lang w:val="ru-RU"/>
        </w:rPr>
        <w:t xml:space="preserve"> </w:t>
      </w:r>
      <w:r w:rsidRPr="00FD414E">
        <w:rPr>
          <w:rFonts w:ascii="Times New Roman" w:hAnsi="Times New Roman"/>
          <w:color w:val="181A1A"/>
          <w:sz w:val="28"/>
          <w:lang w:val="ru-RU"/>
        </w:rPr>
        <w:t>но</w:t>
      </w:r>
      <w:r w:rsidRPr="00FD414E">
        <w:rPr>
          <w:rFonts w:ascii="Times New Roman" w:hAnsi="Times New Roman"/>
          <w:color w:val="181A1A"/>
          <w:spacing w:val="16"/>
          <w:sz w:val="28"/>
          <w:lang w:val="ru-RU"/>
        </w:rPr>
        <w:t xml:space="preserve"> </w:t>
      </w:r>
      <w:r w:rsidRPr="00FD414E">
        <w:rPr>
          <w:rFonts w:ascii="Times New Roman" w:hAnsi="Times New Roman"/>
          <w:color w:val="2A2B2A"/>
          <w:sz w:val="28"/>
          <w:lang w:val="ru-RU"/>
        </w:rPr>
        <w:t>периодически</w:t>
      </w:r>
      <w:r w:rsidRPr="00FD414E">
        <w:rPr>
          <w:rFonts w:ascii="Times New Roman" w:hAnsi="Times New Roman"/>
          <w:color w:val="2A2B2A"/>
          <w:w w:val="96"/>
          <w:sz w:val="28"/>
          <w:lang w:val="ru-RU"/>
        </w:rPr>
        <w:t xml:space="preserve"> </w:t>
      </w:r>
      <w:r w:rsidRPr="00FD414E">
        <w:rPr>
          <w:rFonts w:ascii="Times New Roman" w:hAnsi="Times New Roman"/>
          <w:color w:val="2A2B2A"/>
          <w:sz w:val="28"/>
          <w:lang w:val="ru-RU"/>
        </w:rPr>
        <w:t>проводятся</w:t>
      </w:r>
      <w:r w:rsidRPr="00FD414E">
        <w:rPr>
          <w:rFonts w:ascii="Times New Roman" w:hAnsi="Times New Roman"/>
          <w:color w:val="2A2B2A"/>
          <w:spacing w:val="67"/>
          <w:sz w:val="28"/>
          <w:lang w:val="ru-RU"/>
        </w:rPr>
        <w:t xml:space="preserve"> </w:t>
      </w:r>
      <w:r w:rsidRPr="00FD414E">
        <w:rPr>
          <w:rFonts w:ascii="Times New Roman" w:hAnsi="Times New Roman"/>
          <w:color w:val="181A1A"/>
          <w:sz w:val="28"/>
          <w:lang w:val="ru-RU"/>
        </w:rPr>
        <w:t>занятия</w:t>
      </w:r>
      <w:r w:rsidRPr="00FD414E">
        <w:rPr>
          <w:rFonts w:ascii="Times New Roman" w:hAnsi="Times New Roman"/>
          <w:color w:val="181A1A"/>
          <w:spacing w:val="63"/>
          <w:sz w:val="28"/>
          <w:lang w:val="ru-RU"/>
        </w:rPr>
        <w:t xml:space="preserve"> </w:t>
      </w:r>
      <w:r w:rsidRPr="00FD414E">
        <w:rPr>
          <w:rFonts w:ascii="Times New Roman" w:hAnsi="Times New Roman"/>
          <w:color w:val="181A1A"/>
          <w:sz w:val="28"/>
          <w:lang w:val="ru-RU"/>
        </w:rPr>
        <w:t>на</w:t>
      </w:r>
      <w:r w:rsidRPr="00FD414E">
        <w:rPr>
          <w:rFonts w:ascii="Times New Roman" w:hAnsi="Times New Roman"/>
          <w:color w:val="181A1A"/>
          <w:spacing w:val="50"/>
          <w:sz w:val="28"/>
          <w:lang w:val="ru-RU"/>
        </w:rPr>
        <w:t xml:space="preserve"> </w:t>
      </w:r>
      <w:r w:rsidRPr="00FD414E">
        <w:rPr>
          <w:rFonts w:ascii="Times New Roman" w:hAnsi="Times New Roman"/>
          <w:color w:val="181A1A"/>
          <w:sz w:val="28"/>
          <w:lang w:val="ru-RU"/>
        </w:rPr>
        <w:t>фоне</w:t>
      </w:r>
      <w:r w:rsidRPr="00FD414E">
        <w:rPr>
          <w:rFonts w:ascii="Times New Roman" w:hAnsi="Times New Roman"/>
          <w:color w:val="181A1A"/>
          <w:spacing w:val="46"/>
          <w:sz w:val="28"/>
          <w:lang w:val="ru-RU"/>
        </w:rPr>
        <w:t xml:space="preserve"> </w:t>
      </w:r>
      <w:r w:rsidRPr="00FD414E">
        <w:rPr>
          <w:rFonts w:ascii="Times New Roman" w:hAnsi="Times New Roman"/>
          <w:color w:val="181A1A"/>
          <w:sz w:val="28"/>
          <w:lang w:val="ru-RU"/>
        </w:rPr>
        <w:t>частичного</w:t>
      </w:r>
      <w:r w:rsidRPr="00FD414E">
        <w:rPr>
          <w:rFonts w:ascii="Times New Roman" w:hAnsi="Times New Roman"/>
          <w:color w:val="181A1A"/>
          <w:spacing w:val="65"/>
          <w:sz w:val="28"/>
          <w:lang w:val="ru-RU"/>
        </w:rPr>
        <w:t xml:space="preserve"> </w:t>
      </w:r>
      <w:r w:rsidRPr="00FD414E">
        <w:rPr>
          <w:rFonts w:ascii="Times New Roman" w:hAnsi="Times New Roman"/>
          <w:color w:val="181A1A"/>
          <w:sz w:val="28"/>
          <w:lang w:val="ru-RU"/>
        </w:rPr>
        <w:t>не</w:t>
      </w:r>
      <w:r w:rsidRPr="00FD414E">
        <w:rPr>
          <w:rFonts w:ascii="Times New Roman" w:hAnsi="Times New Roman"/>
          <w:color w:val="181A1A"/>
          <w:spacing w:val="43"/>
          <w:sz w:val="28"/>
          <w:lang w:val="ru-RU"/>
        </w:rPr>
        <w:t xml:space="preserve"> </w:t>
      </w:r>
      <w:r w:rsidRPr="00FD414E">
        <w:rPr>
          <w:rFonts w:ascii="Times New Roman" w:hAnsi="Times New Roman"/>
          <w:color w:val="181A1A"/>
          <w:sz w:val="28"/>
          <w:lang w:val="ru-RU"/>
        </w:rPr>
        <w:t>до</w:t>
      </w:r>
      <w:r w:rsidRPr="00FD414E">
        <w:rPr>
          <w:rFonts w:ascii="Times New Roman" w:hAnsi="Times New Roman"/>
          <w:color w:val="181A1A"/>
          <w:spacing w:val="54"/>
          <w:sz w:val="28"/>
          <w:lang w:val="ru-RU"/>
        </w:rPr>
        <w:t xml:space="preserve"> </w:t>
      </w:r>
      <w:r w:rsidRPr="00FD414E">
        <w:rPr>
          <w:rFonts w:ascii="Times New Roman" w:hAnsi="Times New Roman"/>
          <w:color w:val="181A1A"/>
          <w:sz w:val="28"/>
          <w:lang w:val="ru-RU"/>
        </w:rPr>
        <w:t>восстановления.</w:t>
      </w:r>
      <w:r w:rsidRPr="00FD414E">
        <w:rPr>
          <w:rFonts w:ascii="Times New Roman" w:hAnsi="Times New Roman"/>
          <w:color w:val="181A1A"/>
          <w:spacing w:val="18"/>
          <w:sz w:val="28"/>
          <w:lang w:val="ru-RU"/>
        </w:rPr>
        <w:t xml:space="preserve"> </w:t>
      </w:r>
      <w:r w:rsidRPr="00FD414E">
        <w:rPr>
          <w:rFonts w:ascii="Times New Roman" w:hAnsi="Times New Roman"/>
          <w:color w:val="2A2B2A"/>
          <w:sz w:val="28"/>
          <w:lang w:val="ru-RU"/>
        </w:rPr>
        <w:t>Это</w:t>
      </w:r>
      <w:r w:rsidRPr="00FD414E">
        <w:rPr>
          <w:rFonts w:ascii="Times New Roman" w:hAnsi="Times New Roman"/>
          <w:color w:val="2A2B2A"/>
          <w:spacing w:val="43"/>
          <w:sz w:val="28"/>
          <w:lang w:val="ru-RU"/>
        </w:rPr>
        <w:t xml:space="preserve"> </w:t>
      </w:r>
      <w:r w:rsidRPr="00FD414E">
        <w:rPr>
          <w:rFonts w:ascii="Times New Roman" w:hAnsi="Times New Roman"/>
          <w:color w:val="2A2B2A"/>
          <w:sz w:val="28"/>
          <w:lang w:val="ru-RU"/>
        </w:rPr>
        <w:t>так</w:t>
      </w:r>
      <w:r w:rsidRPr="00FD414E">
        <w:rPr>
          <w:rFonts w:ascii="Times New Roman" w:hAnsi="Times New Roman"/>
          <w:color w:val="2A2B2A"/>
          <w:w w:val="96"/>
          <w:sz w:val="28"/>
          <w:lang w:val="ru-RU"/>
        </w:rPr>
        <w:t xml:space="preserve"> </w:t>
      </w:r>
      <w:r w:rsidRPr="00FD414E">
        <w:rPr>
          <w:rFonts w:ascii="Times New Roman" w:hAnsi="Times New Roman"/>
          <w:color w:val="2A2B2A"/>
          <w:sz w:val="28"/>
          <w:lang w:val="ru-RU"/>
        </w:rPr>
        <w:t>называемые</w:t>
      </w:r>
      <w:r w:rsidRPr="00FD414E">
        <w:rPr>
          <w:rFonts w:ascii="Times New Roman" w:hAnsi="Times New Roman"/>
          <w:color w:val="2A2B2A"/>
          <w:spacing w:val="60"/>
          <w:sz w:val="28"/>
          <w:lang w:val="ru-RU"/>
        </w:rPr>
        <w:t xml:space="preserve"> </w:t>
      </w:r>
      <w:r w:rsidRPr="00FD414E">
        <w:rPr>
          <w:rFonts w:ascii="Times New Roman" w:hAnsi="Times New Roman"/>
          <w:color w:val="2A2B2A"/>
          <w:sz w:val="28"/>
          <w:lang w:val="ru-RU"/>
        </w:rPr>
        <w:t>«ударные»</w:t>
      </w:r>
      <w:r w:rsidRPr="00FD414E">
        <w:rPr>
          <w:rFonts w:ascii="Times New Roman" w:hAnsi="Times New Roman"/>
          <w:color w:val="2A2B2A"/>
          <w:spacing w:val="47"/>
          <w:sz w:val="28"/>
          <w:lang w:val="ru-RU"/>
        </w:rPr>
        <w:t xml:space="preserve"> </w:t>
      </w:r>
      <w:r w:rsidRPr="00FD414E">
        <w:rPr>
          <w:rFonts w:ascii="Times New Roman" w:hAnsi="Times New Roman"/>
          <w:color w:val="181A1A"/>
          <w:sz w:val="28"/>
          <w:lang w:val="ru-RU"/>
        </w:rPr>
        <w:t>циклы.</w:t>
      </w:r>
      <w:r w:rsidRPr="00FD414E">
        <w:rPr>
          <w:rFonts w:ascii="Times New Roman" w:hAnsi="Times New Roman"/>
          <w:color w:val="181A1A"/>
          <w:spacing w:val="39"/>
          <w:sz w:val="28"/>
          <w:lang w:val="ru-RU"/>
        </w:rPr>
        <w:t xml:space="preserve"> </w:t>
      </w:r>
      <w:r w:rsidRPr="00FD414E">
        <w:rPr>
          <w:rFonts w:ascii="Times New Roman" w:hAnsi="Times New Roman"/>
          <w:color w:val="181A1A"/>
          <w:sz w:val="28"/>
          <w:lang w:val="ru-RU"/>
        </w:rPr>
        <w:t>Смысл</w:t>
      </w:r>
      <w:r w:rsidRPr="00FD414E">
        <w:rPr>
          <w:rFonts w:ascii="Times New Roman" w:hAnsi="Times New Roman"/>
          <w:color w:val="181A1A"/>
          <w:spacing w:val="37"/>
          <w:sz w:val="28"/>
          <w:lang w:val="ru-RU"/>
        </w:rPr>
        <w:t xml:space="preserve"> </w:t>
      </w:r>
      <w:r w:rsidRPr="00FD414E">
        <w:rPr>
          <w:rFonts w:ascii="Times New Roman" w:hAnsi="Times New Roman"/>
          <w:color w:val="2A2B2A"/>
          <w:sz w:val="28"/>
          <w:lang w:val="ru-RU"/>
        </w:rPr>
        <w:t>их</w:t>
      </w:r>
      <w:r w:rsidRPr="00FD414E">
        <w:rPr>
          <w:rFonts w:ascii="Times New Roman" w:hAnsi="Times New Roman"/>
          <w:color w:val="2A2B2A"/>
          <w:spacing w:val="26"/>
          <w:sz w:val="28"/>
          <w:lang w:val="ru-RU"/>
        </w:rPr>
        <w:t xml:space="preserve"> </w:t>
      </w:r>
      <w:r w:rsidRPr="00FD414E">
        <w:rPr>
          <w:rFonts w:ascii="Times New Roman" w:hAnsi="Times New Roman"/>
          <w:color w:val="181A1A"/>
          <w:sz w:val="28"/>
          <w:lang w:val="ru-RU"/>
        </w:rPr>
        <w:t>сводится</w:t>
      </w:r>
      <w:r w:rsidRPr="00FD414E">
        <w:rPr>
          <w:rFonts w:ascii="Times New Roman" w:hAnsi="Times New Roman"/>
          <w:color w:val="181A1A"/>
          <w:spacing w:val="39"/>
          <w:sz w:val="28"/>
          <w:lang w:val="ru-RU"/>
        </w:rPr>
        <w:t xml:space="preserve"> </w:t>
      </w:r>
      <w:r w:rsidRPr="00FD414E">
        <w:rPr>
          <w:rFonts w:ascii="Times New Roman" w:hAnsi="Times New Roman"/>
          <w:color w:val="2A2B2A"/>
          <w:sz w:val="28"/>
          <w:lang w:val="ru-RU"/>
        </w:rPr>
        <w:t>к</w:t>
      </w:r>
      <w:r w:rsidRPr="00FD414E">
        <w:rPr>
          <w:rFonts w:ascii="Times New Roman" w:hAnsi="Times New Roman"/>
          <w:color w:val="2A2B2A"/>
          <w:spacing w:val="22"/>
          <w:sz w:val="28"/>
          <w:lang w:val="ru-RU"/>
        </w:rPr>
        <w:t xml:space="preserve"> </w:t>
      </w:r>
      <w:r w:rsidRPr="00FD414E">
        <w:rPr>
          <w:rFonts w:ascii="Times New Roman" w:hAnsi="Times New Roman"/>
          <w:color w:val="181A1A"/>
          <w:sz w:val="28"/>
          <w:lang w:val="ru-RU"/>
        </w:rPr>
        <w:t>тому,</w:t>
      </w:r>
      <w:r w:rsidRPr="00FD414E">
        <w:rPr>
          <w:rFonts w:ascii="Times New Roman" w:hAnsi="Times New Roman"/>
          <w:color w:val="181A1A"/>
          <w:spacing w:val="41"/>
          <w:sz w:val="28"/>
          <w:lang w:val="ru-RU"/>
        </w:rPr>
        <w:t xml:space="preserve"> </w:t>
      </w:r>
      <w:r w:rsidRPr="00FD414E">
        <w:rPr>
          <w:rFonts w:ascii="Times New Roman" w:hAnsi="Times New Roman"/>
          <w:color w:val="2A2B2A"/>
          <w:sz w:val="28"/>
          <w:lang w:val="ru-RU"/>
        </w:rPr>
        <w:t>чтобы</w:t>
      </w:r>
      <w:r w:rsidRPr="00FD414E">
        <w:rPr>
          <w:rFonts w:ascii="Times New Roman" w:hAnsi="Times New Roman"/>
          <w:color w:val="2A2B2A"/>
          <w:spacing w:val="39"/>
          <w:sz w:val="28"/>
          <w:lang w:val="ru-RU"/>
        </w:rPr>
        <w:t xml:space="preserve"> </w:t>
      </w:r>
      <w:r w:rsidRPr="00FD414E">
        <w:rPr>
          <w:rFonts w:ascii="Times New Roman" w:hAnsi="Times New Roman"/>
          <w:color w:val="181A1A"/>
          <w:spacing w:val="1"/>
          <w:sz w:val="28"/>
          <w:lang w:val="ru-RU"/>
        </w:rPr>
        <w:t>предъяв</w:t>
      </w:r>
      <w:r w:rsidRPr="00FD414E">
        <w:rPr>
          <w:rFonts w:ascii="Times New Roman" w:hAnsi="Times New Roman"/>
          <w:color w:val="3F3F3F"/>
          <w:spacing w:val="1"/>
          <w:sz w:val="28"/>
          <w:lang w:val="ru-RU"/>
        </w:rPr>
        <w:t>ить</w:t>
      </w:r>
      <w:r w:rsidRPr="00FD414E">
        <w:rPr>
          <w:rFonts w:ascii="Times New Roman" w:hAnsi="Times New Roman"/>
          <w:color w:val="3F3F3F"/>
          <w:w w:val="96"/>
          <w:sz w:val="28"/>
          <w:lang w:val="ru-RU"/>
        </w:rPr>
        <w:t xml:space="preserve"> </w:t>
      </w:r>
      <w:r w:rsidRPr="00FD414E">
        <w:rPr>
          <w:rFonts w:ascii="Times New Roman" w:hAnsi="Times New Roman"/>
          <w:color w:val="2A2B2A"/>
          <w:sz w:val="28"/>
          <w:lang w:val="ru-RU"/>
        </w:rPr>
        <w:t>организму</w:t>
      </w:r>
      <w:r w:rsidRPr="00FD414E">
        <w:rPr>
          <w:rFonts w:ascii="Times New Roman" w:hAnsi="Times New Roman"/>
          <w:color w:val="2A2B2A"/>
          <w:spacing w:val="54"/>
          <w:sz w:val="28"/>
          <w:lang w:val="ru-RU"/>
        </w:rPr>
        <w:t xml:space="preserve"> </w:t>
      </w:r>
      <w:r w:rsidRPr="00FD414E">
        <w:rPr>
          <w:rFonts w:ascii="Times New Roman" w:hAnsi="Times New Roman"/>
          <w:color w:val="181A1A"/>
          <w:sz w:val="28"/>
          <w:lang w:val="ru-RU"/>
        </w:rPr>
        <w:t>особо</w:t>
      </w:r>
      <w:r w:rsidRPr="00FD414E">
        <w:rPr>
          <w:rFonts w:ascii="Times New Roman" w:hAnsi="Times New Roman"/>
          <w:color w:val="181A1A"/>
          <w:spacing w:val="43"/>
          <w:sz w:val="28"/>
          <w:lang w:val="ru-RU"/>
        </w:rPr>
        <w:t xml:space="preserve"> </w:t>
      </w:r>
      <w:r w:rsidRPr="00FD414E">
        <w:rPr>
          <w:rFonts w:ascii="Times New Roman" w:hAnsi="Times New Roman"/>
          <w:color w:val="181A1A"/>
          <w:sz w:val="28"/>
          <w:lang w:val="ru-RU"/>
        </w:rPr>
        <w:t>тяжелые</w:t>
      </w:r>
      <w:r w:rsidRPr="00FD414E">
        <w:rPr>
          <w:rFonts w:ascii="Times New Roman" w:hAnsi="Times New Roman"/>
          <w:color w:val="181A1A"/>
          <w:spacing w:val="52"/>
          <w:sz w:val="28"/>
          <w:lang w:val="ru-RU"/>
        </w:rPr>
        <w:t xml:space="preserve"> </w:t>
      </w:r>
      <w:r w:rsidRPr="00FD414E">
        <w:rPr>
          <w:rFonts w:ascii="Times New Roman" w:hAnsi="Times New Roman"/>
          <w:color w:val="181A1A"/>
          <w:sz w:val="28"/>
          <w:lang w:val="ru-RU"/>
        </w:rPr>
        <w:t>требования</w:t>
      </w:r>
      <w:r w:rsidRPr="00FD414E">
        <w:rPr>
          <w:rFonts w:ascii="Times New Roman" w:hAnsi="Times New Roman"/>
          <w:color w:val="181A1A"/>
          <w:spacing w:val="61"/>
          <w:sz w:val="28"/>
          <w:lang w:val="ru-RU"/>
        </w:rPr>
        <w:t xml:space="preserve"> </w:t>
      </w:r>
      <w:r w:rsidRPr="00FD414E">
        <w:rPr>
          <w:rFonts w:ascii="Times New Roman" w:hAnsi="Times New Roman"/>
          <w:color w:val="181A1A"/>
          <w:sz w:val="28"/>
          <w:lang w:val="ru-RU"/>
        </w:rPr>
        <w:t>и</w:t>
      </w:r>
      <w:r w:rsidRPr="00FD414E">
        <w:rPr>
          <w:rFonts w:ascii="Times New Roman" w:hAnsi="Times New Roman"/>
          <w:color w:val="181A1A"/>
          <w:spacing w:val="41"/>
          <w:sz w:val="28"/>
          <w:lang w:val="ru-RU"/>
        </w:rPr>
        <w:t xml:space="preserve"> </w:t>
      </w:r>
      <w:r w:rsidRPr="00FD414E">
        <w:rPr>
          <w:rFonts w:ascii="Times New Roman" w:hAnsi="Times New Roman"/>
          <w:color w:val="181A1A"/>
          <w:sz w:val="28"/>
          <w:lang w:val="ru-RU"/>
        </w:rPr>
        <w:t>получить</w:t>
      </w:r>
      <w:r w:rsidRPr="00FD414E">
        <w:rPr>
          <w:rFonts w:ascii="Times New Roman" w:hAnsi="Times New Roman"/>
          <w:color w:val="181A1A"/>
          <w:spacing w:val="51"/>
          <w:sz w:val="28"/>
          <w:lang w:val="ru-RU"/>
        </w:rPr>
        <w:t xml:space="preserve"> </w:t>
      </w:r>
      <w:r w:rsidRPr="00FD414E">
        <w:rPr>
          <w:rFonts w:ascii="Times New Roman" w:hAnsi="Times New Roman"/>
          <w:color w:val="181A1A"/>
          <w:sz w:val="28"/>
          <w:lang w:val="ru-RU"/>
        </w:rPr>
        <w:t>в</w:t>
      </w:r>
      <w:r w:rsidRPr="00FD414E">
        <w:rPr>
          <w:rFonts w:ascii="Times New Roman" w:hAnsi="Times New Roman"/>
          <w:color w:val="181A1A"/>
          <w:spacing w:val="32"/>
          <w:sz w:val="28"/>
          <w:lang w:val="ru-RU"/>
        </w:rPr>
        <w:t xml:space="preserve"> </w:t>
      </w:r>
      <w:r w:rsidRPr="00FD414E">
        <w:rPr>
          <w:rFonts w:ascii="Times New Roman" w:hAnsi="Times New Roman"/>
          <w:color w:val="181A1A"/>
          <w:sz w:val="28"/>
          <w:lang w:val="ru-RU"/>
        </w:rPr>
        <w:t>конечном</w:t>
      </w:r>
      <w:r w:rsidRPr="00FD414E">
        <w:rPr>
          <w:rFonts w:ascii="Times New Roman" w:hAnsi="Times New Roman"/>
          <w:color w:val="181A1A"/>
          <w:spacing w:val="51"/>
          <w:sz w:val="28"/>
          <w:lang w:val="ru-RU"/>
        </w:rPr>
        <w:t xml:space="preserve"> </w:t>
      </w:r>
      <w:r w:rsidRPr="00FD414E">
        <w:rPr>
          <w:rFonts w:ascii="Times New Roman" w:hAnsi="Times New Roman"/>
          <w:color w:val="2A2B2A"/>
          <w:sz w:val="28"/>
          <w:lang w:val="ru-RU"/>
        </w:rPr>
        <w:t>итоге</w:t>
      </w:r>
      <w:r w:rsidRPr="00FD414E">
        <w:rPr>
          <w:rFonts w:ascii="Times New Roman" w:hAnsi="Times New Roman"/>
          <w:color w:val="2A2B2A"/>
          <w:spacing w:val="48"/>
          <w:sz w:val="28"/>
          <w:lang w:val="ru-RU"/>
        </w:rPr>
        <w:t xml:space="preserve"> </w:t>
      </w:r>
      <w:r w:rsidRPr="00FD414E">
        <w:rPr>
          <w:rFonts w:ascii="Times New Roman" w:hAnsi="Times New Roman"/>
          <w:color w:val="2A2B2A"/>
          <w:sz w:val="28"/>
          <w:lang w:val="ru-RU"/>
        </w:rPr>
        <w:t>мощный</w:t>
      </w:r>
      <w:r w:rsidRPr="00FD414E">
        <w:rPr>
          <w:rFonts w:ascii="Times New Roman" w:hAnsi="Times New Roman"/>
          <w:color w:val="2A2B2A"/>
          <w:w w:val="96"/>
          <w:sz w:val="28"/>
          <w:lang w:val="ru-RU"/>
        </w:rPr>
        <w:t xml:space="preserve"> </w:t>
      </w:r>
      <w:r w:rsidRPr="00FD414E">
        <w:rPr>
          <w:rFonts w:ascii="Times New Roman" w:hAnsi="Times New Roman"/>
          <w:color w:val="2A2B2A"/>
          <w:sz w:val="28"/>
          <w:lang w:val="ru-RU"/>
        </w:rPr>
        <w:t>подъем</w:t>
      </w:r>
      <w:r w:rsidRPr="00FD414E">
        <w:rPr>
          <w:rFonts w:ascii="Times New Roman" w:hAnsi="Times New Roman"/>
          <w:color w:val="2A2B2A"/>
          <w:spacing w:val="63"/>
          <w:sz w:val="28"/>
          <w:lang w:val="ru-RU"/>
        </w:rPr>
        <w:t xml:space="preserve"> </w:t>
      </w:r>
      <w:r w:rsidRPr="00FD414E">
        <w:rPr>
          <w:rFonts w:ascii="Times New Roman" w:hAnsi="Times New Roman"/>
          <w:color w:val="181A1A"/>
          <w:sz w:val="28"/>
          <w:lang w:val="ru-RU"/>
        </w:rPr>
        <w:t>работоспособности</w:t>
      </w:r>
      <w:r w:rsidRPr="00FD414E">
        <w:rPr>
          <w:rFonts w:ascii="Times New Roman" w:hAnsi="Times New Roman"/>
          <w:color w:val="181A1A"/>
          <w:spacing w:val="28"/>
          <w:sz w:val="28"/>
          <w:lang w:val="ru-RU"/>
        </w:rPr>
        <w:t xml:space="preserve"> </w:t>
      </w:r>
      <w:r w:rsidRPr="00FD414E">
        <w:rPr>
          <w:rFonts w:ascii="Times New Roman" w:hAnsi="Times New Roman"/>
          <w:color w:val="181A1A"/>
          <w:sz w:val="28"/>
          <w:lang w:val="ru-RU"/>
        </w:rPr>
        <w:t>во</w:t>
      </w:r>
      <w:r w:rsidRPr="00FD414E">
        <w:rPr>
          <w:rFonts w:ascii="Times New Roman" w:hAnsi="Times New Roman"/>
          <w:color w:val="181A1A"/>
          <w:spacing w:val="56"/>
          <w:sz w:val="28"/>
          <w:lang w:val="ru-RU"/>
        </w:rPr>
        <w:t xml:space="preserve"> </w:t>
      </w:r>
      <w:r w:rsidRPr="00FD414E">
        <w:rPr>
          <w:rFonts w:ascii="Times New Roman" w:hAnsi="Times New Roman"/>
          <w:color w:val="181A1A"/>
          <w:sz w:val="28"/>
          <w:lang w:val="ru-RU"/>
        </w:rPr>
        <w:t>время</w:t>
      </w:r>
      <w:r w:rsidRPr="00FD414E">
        <w:rPr>
          <w:rFonts w:ascii="Times New Roman" w:hAnsi="Times New Roman"/>
          <w:color w:val="181A1A"/>
          <w:spacing w:val="58"/>
          <w:sz w:val="28"/>
          <w:lang w:val="ru-RU"/>
        </w:rPr>
        <w:t xml:space="preserve"> </w:t>
      </w:r>
      <w:r w:rsidRPr="00FD414E">
        <w:rPr>
          <w:rFonts w:ascii="Times New Roman" w:hAnsi="Times New Roman"/>
          <w:color w:val="181A1A"/>
          <w:sz w:val="28"/>
          <w:lang w:val="ru-RU"/>
        </w:rPr>
        <w:t>последующего</w:t>
      </w:r>
      <w:r w:rsidRPr="00FD414E">
        <w:rPr>
          <w:rFonts w:ascii="Times New Roman" w:hAnsi="Times New Roman"/>
          <w:color w:val="181A1A"/>
          <w:spacing w:val="8"/>
          <w:sz w:val="28"/>
          <w:lang w:val="ru-RU"/>
        </w:rPr>
        <w:t xml:space="preserve"> </w:t>
      </w:r>
      <w:r w:rsidRPr="00FD414E">
        <w:rPr>
          <w:rFonts w:ascii="Times New Roman" w:hAnsi="Times New Roman"/>
          <w:color w:val="181A1A"/>
          <w:sz w:val="28"/>
          <w:lang w:val="ru-RU"/>
        </w:rPr>
        <w:t>отдыха</w:t>
      </w:r>
      <w:r w:rsidRPr="00FD414E">
        <w:rPr>
          <w:rFonts w:ascii="Times New Roman" w:hAnsi="Times New Roman"/>
          <w:color w:val="181A1A"/>
          <w:spacing w:val="66"/>
          <w:sz w:val="28"/>
          <w:lang w:val="ru-RU"/>
        </w:rPr>
        <w:t xml:space="preserve"> </w:t>
      </w:r>
      <w:r w:rsidRPr="00FD414E">
        <w:rPr>
          <w:rFonts w:ascii="Times New Roman" w:hAnsi="Times New Roman"/>
          <w:color w:val="2A2B2A"/>
          <w:sz w:val="28"/>
          <w:lang w:val="ru-RU"/>
        </w:rPr>
        <w:t>после</w:t>
      </w:r>
      <w:r w:rsidRPr="00FD414E">
        <w:rPr>
          <w:rFonts w:ascii="Times New Roman" w:hAnsi="Times New Roman"/>
          <w:color w:val="2A2B2A"/>
          <w:spacing w:val="58"/>
          <w:sz w:val="28"/>
          <w:lang w:val="ru-RU"/>
        </w:rPr>
        <w:t xml:space="preserve"> </w:t>
      </w:r>
      <w:r w:rsidRPr="00FD414E">
        <w:rPr>
          <w:rFonts w:ascii="Times New Roman" w:hAnsi="Times New Roman"/>
          <w:color w:val="2A2B2A"/>
          <w:sz w:val="28"/>
          <w:lang w:val="ru-RU"/>
        </w:rPr>
        <w:t>таких</w:t>
      </w:r>
      <w:r w:rsidRPr="00FD414E">
        <w:rPr>
          <w:rFonts w:ascii="Times New Roman" w:hAnsi="Times New Roman"/>
          <w:color w:val="2A2B2A"/>
          <w:w w:val="96"/>
          <w:sz w:val="28"/>
          <w:lang w:val="ru-RU"/>
        </w:rPr>
        <w:t xml:space="preserve"> </w:t>
      </w:r>
      <w:r w:rsidRPr="00FD414E">
        <w:rPr>
          <w:rFonts w:ascii="Times New Roman" w:hAnsi="Times New Roman"/>
          <w:color w:val="2A2B2A"/>
          <w:sz w:val="28"/>
          <w:lang w:val="ru-RU"/>
        </w:rPr>
        <w:t>нагрузок.</w:t>
      </w:r>
      <w:r w:rsidRPr="00FD414E">
        <w:rPr>
          <w:rFonts w:ascii="Times New Roman" w:hAnsi="Times New Roman"/>
          <w:color w:val="2A2B2A"/>
          <w:spacing w:val="52"/>
          <w:sz w:val="28"/>
          <w:lang w:val="ru-RU"/>
        </w:rPr>
        <w:t xml:space="preserve"> </w:t>
      </w:r>
      <w:r w:rsidRPr="00FD414E">
        <w:rPr>
          <w:rFonts w:ascii="Times New Roman" w:hAnsi="Times New Roman"/>
          <w:color w:val="2A2B2A"/>
          <w:sz w:val="28"/>
          <w:lang w:val="ru-RU"/>
        </w:rPr>
        <w:t>Практика</w:t>
      </w:r>
      <w:r w:rsidRPr="00FD414E">
        <w:rPr>
          <w:rFonts w:ascii="Times New Roman" w:hAnsi="Times New Roman"/>
          <w:color w:val="2A2B2A"/>
          <w:spacing w:val="64"/>
          <w:sz w:val="28"/>
          <w:lang w:val="ru-RU"/>
        </w:rPr>
        <w:t xml:space="preserve"> </w:t>
      </w:r>
      <w:r w:rsidRPr="00FD414E">
        <w:rPr>
          <w:rFonts w:ascii="Times New Roman" w:hAnsi="Times New Roman"/>
          <w:color w:val="181A1A"/>
          <w:sz w:val="28"/>
          <w:lang w:val="ru-RU"/>
        </w:rPr>
        <w:t>и</w:t>
      </w:r>
      <w:r w:rsidRPr="00FD414E">
        <w:rPr>
          <w:rFonts w:ascii="Times New Roman" w:hAnsi="Times New Roman"/>
          <w:color w:val="181A1A"/>
          <w:spacing w:val="40"/>
          <w:sz w:val="28"/>
          <w:lang w:val="ru-RU"/>
        </w:rPr>
        <w:t xml:space="preserve"> </w:t>
      </w:r>
      <w:r w:rsidRPr="00FD414E">
        <w:rPr>
          <w:rFonts w:ascii="Times New Roman" w:hAnsi="Times New Roman"/>
          <w:color w:val="181A1A"/>
          <w:sz w:val="28"/>
          <w:lang w:val="ru-RU"/>
        </w:rPr>
        <w:t>экспериментал</w:t>
      </w:r>
      <w:r>
        <w:rPr>
          <w:rFonts w:ascii="Times New Roman" w:hAnsi="Times New Roman"/>
          <w:color w:val="181A1A"/>
          <w:sz w:val="28"/>
        </w:rPr>
        <w:t>r</w:t>
      </w:r>
      <w:r w:rsidRPr="00FD414E">
        <w:rPr>
          <w:rFonts w:ascii="Times New Roman" w:hAnsi="Times New Roman"/>
          <w:color w:val="181A1A"/>
          <w:sz w:val="28"/>
          <w:lang w:val="ru-RU"/>
        </w:rPr>
        <w:t>:&gt;ные</w:t>
      </w:r>
      <w:r w:rsidRPr="00FD414E">
        <w:rPr>
          <w:rFonts w:ascii="Times New Roman" w:hAnsi="Times New Roman"/>
          <w:color w:val="181A1A"/>
          <w:spacing w:val="45"/>
          <w:sz w:val="28"/>
          <w:lang w:val="ru-RU"/>
        </w:rPr>
        <w:t xml:space="preserve"> </w:t>
      </w:r>
      <w:r w:rsidRPr="00FD414E">
        <w:rPr>
          <w:rFonts w:ascii="Times New Roman" w:hAnsi="Times New Roman"/>
          <w:color w:val="181A1A"/>
          <w:sz w:val="28"/>
          <w:lang w:val="ru-RU"/>
        </w:rPr>
        <w:t>данные</w:t>
      </w:r>
      <w:r w:rsidRPr="00FD414E">
        <w:rPr>
          <w:rFonts w:ascii="Times New Roman" w:hAnsi="Times New Roman"/>
          <w:color w:val="181A1A"/>
          <w:spacing w:val="62"/>
          <w:sz w:val="28"/>
          <w:lang w:val="ru-RU"/>
        </w:rPr>
        <w:t xml:space="preserve"> </w:t>
      </w:r>
      <w:r w:rsidRPr="00FD414E">
        <w:rPr>
          <w:rFonts w:ascii="Times New Roman" w:hAnsi="Times New Roman"/>
          <w:color w:val="2A2B2A"/>
          <w:sz w:val="28"/>
          <w:lang w:val="ru-RU"/>
        </w:rPr>
        <w:t>говорят</w:t>
      </w:r>
      <w:r w:rsidRPr="00FD414E">
        <w:rPr>
          <w:rFonts w:ascii="Times New Roman" w:hAnsi="Times New Roman"/>
          <w:color w:val="2A2B2A"/>
          <w:spacing w:val="58"/>
          <w:sz w:val="28"/>
          <w:lang w:val="ru-RU"/>
        </w:rPr>
        <w:t xml:space="preserve"> </w:t>
      </w:r>
      <w:r w:rsidRPr="00FD414E">
        <w:rPr>
          <w:rFonts w:ascii="Times New Roman" w:hAnsi="Times New Roman"/>
          <w:color w:val="181A1A"/>
          <w:sz w:val="28"/>
          <w:lang w:val="ru-RU"/>
        </w:rPr>
        <w:t>о</w:t>
      </w:r>
      <w:r w:rsidRPr="00FD414E">
        <w:rPr>
          <w:rFonts w:ascii="Times New Roman" w:hAnsi="Times New Roman"/>
          <w:color w:val="181A1A"/>
          <w:spacing w:val="39"/>
          <w:sz w:val="28"/>
          <w:lang w:val="ru-RU"/>
        </w:rPr>
        <w:t xml:space="preserve"> </w:t>
      </w:r>
      <w:r w:rsidRPr="00FD414E">
        <w:rPr>
          <w:rFonts w:ascii="Times New Roman" w:hAnsi="Times New Roman"/>
          <w:color w:val="2A2B2A"/>
          <w:sz w:val="28"/>
          <w:lang w:val="ru-RU"/>
        </w:rPr>
        <w:t>том,</w:t>
      </w:r>
      <w:r w:rsidRPr="00FD414E">
        <w:rPr>
          <w:rFonts w:ascii="Times New Roman" w:hAnsi="Times New Roman"/>
          <w:color w:val="2A2B2A"/>
          <w:spacing w:val="55"/>
          <w:sz w:val="28"/>
          <w:lang w:val="ru-RU"/>
        </w:rPr>
        <w:t xml:space="preserve"> </w:t>
      </w:r>
      <w:r w:rsidRPr="00FD414E">
        <w:rPr>
          <w:rFonts w:ascii="Times New Roman" w:hAnsi="Times New Roman"/>
          <w:color w:val="2A2B2A"/>
          <w:sz w:val="28"/>
          <w:lang w:val="ru-RU"/>
        </w:rPr>
        <w:t>что</w:t>
      </w:r>
      <w:r w:rsidRPr="00FD414E">
        <w:rPr>
          <w:rFonts w:ascii="Times New Roman" w:hAnsi="Times New Roman"/>
          <w:color w:val="2A2B2A"/>
          <w:spacing w:val="48"/>
          <w:sz w:val="28"/>
          <w:lang w:val="ru-RU"/>
        </w:rPr>
        <w:t xml:space="preserve"> </w:t>
      </w:r>
      <w:r w:rsidRPr="00FD414E">
        <w:rPr>
          <w:rFonts w:ascii="Times New Roman" w:hAnsi="Times New Roman"/>
          <w:color w:val="3F3F3F"/>
          <w:sz w:val="28"/>
          <w:lang w:val="ru-RU"/>
        </w:rPr>
        <w:t>такой</w:t>
      </w:r>
      <w:r w:rsidRPr="00FD414E">
        <w:rPr>
          <w:rFonts w:ascii="Times New Roman" w:hAnsi="Times New Roman"/>
          <w:color w:val="3F3F3F"/>
          <w:spacing w:val="20"/>
          <w:w w:val="96"/>
          <w:sz w:val="28"/>
          <w:lang w:val="ru-RU"/>
        </w:rPr>
        <w:t xml:space="preserve"> </w:t>
      </w:r>
      <w:r w:rsidRPr="00FD414E">
        <w:rPr>
          <w:rFonts w:ascii="Times New Roman" w:hAnsi="Times New Roman"/>
          <w:color w:val="2A2B2A"/>
          <w:sz w:val="28"/>
          <w:lang w:val="ru-RU"/>
        </w:rPr>
        <w:t>режим</w:t>
      </w:r>
      <w:r w:rsidRPr="00FD414E">
        <w:rPr>
          <w:rFonts w:ascii="Times New Roman" w:hAnsi="Times New Roman"/>
          <w:color w:val="2A2B2A"/>
          <w:spacing w:val="10"/>
          <w:sz w:val="28"/>
          <w:lang w:val="ru-RU"/>
        </w:rPr>
        <w:t xml:space="preserve"> </w:t>
      </w:r>
      <w:r w:rsidRPr="00FD414E">
        <w:rPr>
          <w:rFonts w:ascii="Times New Roman" w:hAnsi="Times New Roman"/>
          <w:color w:val="2A2B2A"/>
          <w:sz w:val="28"/>
          <w:lang w:val="ru-RU"/>
        </w:rPr>
        <w:t>работы</w:t>
      </w:r>
      <w:r w:rsidRPr="00FD414E">
        <w:rPr>
          <w:rFonts w:ascii="Times New Roman" w:hAnsi="Times New Roman"/>
          <w:color w:val="2A2B2A"/>
          <w:spacing w:val="18"/>
          <w:sz w:val="28"/>
          <w:lang w:val="ru-RU"/>
        </w:rPr>
        <w:t xml:space="preserve"> </w:t>
      </w:r>
      <w:r w:rsidRPr="00FD414E">
        <w:rPr>
          <w:rFonts w:ascii="Times New Roman" w:hAnsi="Times New Roman"/>
          <w:color w:val="181A1A"/>
          <w:sz w:val="28"/>
          <w:lang w:val="ru-RU"/>
        </w:rPr>
        <w:t>при</w:t>
      </w:r>
      <w:r w:rsidRPr="00FD414E">
        <w:rPr>
          <w:rFonts w:ascii="Times New Roman" w:hAnsi="Times New Roman"/>
          <w:color w:val="181A1A"/>
          <w:spacing w:val="5"/>
          <w:sz w:val="28"/>
          <w:lang w:val="ru-RU"/>
        </w:rPr>
        <w:t xml:space="preserve"> </w:t>
      </w:r>
      <w:r w:rsidRPr="00FD414E">
        <w:rPr>
          <w:rFonts w:ascii="Times New Roman" w:hAnsi="Times New Roman"/>
          <w:color w:val="181A1A"/>
          <w:sz w:val="28"/>
          <w:lang w:val="ru-RU"/>
        </w:rPr>
        <w:t>известных</w:t>
      </w:r>
      <w:r w:rsidRPr="00FD414E">
        <w:rPr>
          <w:rFonts w:ascii="Times New Roman" w:hAnsi="Times New Roman"/>
          <w:color w:val="181A1A"/>
          <w:spacing w:val="12"/>
          <w:sz w:val="28"/>
          <w:lang w:val="ru-RU"/>
        </w:rPr>
        <w:t xml:space="preserve"> </w:t>
      </w:r>
      <w:r w:rsidRPr="00FD414E">
        <w:rPr>
          <w:rFonts w:ascii="Times New Roman" w:hAnsi="Times New Roman"/>
          <w:color w:val="181A1A"/>
          <w:sz w:val="28"/>
          <w:lang w:val="ru-RU"/>
        </w:rPr>
        <w:t>условиях</w:t>
      </w:r>
      <w:r w:rsidRPr="00FD414E">
        <w:rPr>
          <w:rFonts w:ascii="Times New Roman" w:hAnsi="Times New Roman"/>
          <w:color w:val="181A1A"/>
          <w:spacing w:val="24"/>
          <w:sz w:val="28"/>
          <w:lang w:val="ru-RU"/>
        </w:rPr>
        <w:t xml:space="preserve"> </w:t>
      </w:r>
      <w:r w:rsidRPr="00FD414E">
        <w:rPr>
          <w:rFonts w:ascii="Times New Roman" w:hAnsi="Times New Roman"/>
          <w:color w:val="181A1A"/>
          <w:sz w:val="28"/>
          <w:lang w:val="ru-RU"/>
        </w:rPr>
        <w:t>правомерен</w:t>
      </w:r>
      <w:r w:rsidRPr="00FD414E">
        <w:rPr>
          <w:rFonts w:ascii="Times New Roman" w:hAnsi="Times New Roman"/>
          <w:color w:val="181A1A"/>
          <w:spacing w:val="17"/>
          <w:sz w:val="28"/>
          <w:lang w:val="ru-RU"/>
        </w:rPr>
        <w:t xml:space="preserve"> </w:t>
      </w:r>
      <w:r w:rsidRPr="00FD414E">
        <w:rPr>
          <w:rFonts w:ascii="Times New Roman" w:hAnsi="Times New Roman"/>
          <w:color w:val="2A2B2A"/>
          <w:sz w:val="28"/>
          <w:lang w:val="ru-RU"/>
        </w:rPr>
        <w:t>и</w:t>
      </w:r>
      <w:r w:rsidRPr="00FD414E">
        <w:rPr>
          <w:rFonts w:ascii="Times New Roman" w:hAnsi="Times New Roman"/>
          <w:color w:val="2A2B2A"/>
          <w:spacing w:val="67"/>
          <w:sz w:val="28"/>
          <w:lang w:val="ru-RU"/>
        </w:rPr>
        <w:t xml:space="preserve"> </w:t>
      </w:r>
      <w:r w:rsidRPr="00FD414E">
        <w:rPr>
          <w:rFonts w:ascii="Times New Roman" w:hAnsi="Times New Roman"/>
          <w:color w:val="181A1A"/>
          <w:sz w:val="28"/>
          <w:lang w:val="ru-RU"/>
        </w:rPr>
        <w:t>дает</w:t>
      </w:r>
      <w:r w:rsidRPr="00FD414E">
        <w:rPr>
          <w:rFonts w:ascii="Times New Roman" w:hAnsi="Times New Roman"/>
          <w:color w:val="181A1A"/>
          <w:spacing w:val="9"/>
          <w:sz w:val="28"/>
          <w:lang w:val="ru-RU"/>
        </w:rPr>
        <w:t xml:space="preserve"> </w:t>
      </w:r>
      <w:r w:rsidRPr="00FD414E">
        <w:rPr>
          <w:rFonts w:ascii="Times New Roman" w:hAnsi="Times New Roman"/>
          <w:color w:val="2A2B2A"/>
          <w:sz w:val="28"/>
          <w:lang w:val="ru-RU"/>
        </w:rPr>
        <w:t>положительные</w:t>
      </w:r>
      <w:r w:rsidRPr="00FD414E">
        <w:rPr>
          <w:rFonts w:ascii="Times New Roman" w:hAnsi="Times New Roman"/>
          <w:color w:val="2A2B2A"/>
          <w:w w:val="96"/>
          <w:sz w:val="28"/>
          <w:lang w:val="ru-RU"/>
        </w:rPr>
        <w:t xml:space="preserve"> </w:t>
      </w:r>
      <w:r w:rsidRPr="00FD414E">
        <w:rPr>
          <w:rFonts w:ascii="Times New Roman" w:hAnsi="Times New Roman"/>
          <w:color w:val="2A2B2A"/>
          <w:w w:val="95"/>
          <w:sz w:val="28"/>
          <w:lang w:val="ru-RU"/>
        </w:rPr>
        <w:t>результаты.</w:t>
      </w:r>
      <w:r w:rsidRPr="00FD414E">
        <w:rPr>
          <w:rFonts w:ascii="Times New Roman" w:hAnsi="Times New Roman"/>
          <w:color w:val="2A2B2A"/>
          <w:spacing w:val="18"/>
          <w:w w:val="95"/>
          <w:sz w:val="28"/>
          <w:lang w:val="ru-RU"/>
        </w:rPr>
        <w:t xml:space="preserve"> </w:t>
      </w:r>
      <w:r w:rsidRPr="00FD414E">
        <w:rPr>
          <w:rFonts w:ascii="Times New Roman" w:hAnsi="Times New Roman"/>
          <w:color w:val="2A2B2A"/>
          <w:w w:val="95"/>
          <w:sz w:val="28"/>
          <w:lang w:val="ru-RU"/>
        </w:rPr>
        <w:t>Его</w:t>
      </w:r>
      <w:r w:rsidRPr="00FD414E">
        <w:rPr>
          <w:rFonts w:ascii="Times New Roman" w:hAnsi="Times New Roman"/>
          <w:color w:val="2A2B2A"/>
          <w:spacing w:val="-2"/>
          <w:w w:val="95"/>
          <w:sz w:val="28"/>
          <w:lang w:val="ru-RU"/>
        </w:rPr>
        <w:t xml:space="preserve"> </w:t>
      </w:r>
      <w:r w:rsidRPr="00FD414E">
        <w:rPr>
          <w:rFonts w:ascii="Times New Roman" w:hAnsi="Times New Roman"/>
          <w:color w:val="181A1A"/>
          <w:w w:val="95"/>
          <w:sz w:val="28"/>
          <w:lang w:val="ru-RU"/>
        </w:rPr>
        <w:t>следует</w:t>
      </w:r>
      <w:r w:rsidRPr="00FD414E">
        <w:rPr>
          <w:rFonts w:ascii="Times New Roman" w:hAnsi="Times New Roman"/>
          <w:color w:val="181A1A"/>
          <w:spacing w:val="4"/>
          <w:w w:val="95"/>
          <w:sz w:val="28"/>
          <w:lang w:val="ru-RU"/>
        </w:rPr>
        <w:t xml:space="preserve"> </w:t>
      </w:r>
      <w:r w:rsidRPr="00FD414E">
        <w:rPr>
          <w:rFonts w:ascii="Times New Roman" w:hAnsi="Times New Roman"/>
          <w:color w:val="181A1A"/>
          <w:w w:val="95"/>
          <w:sz w:val="28"/>
          <w:lang w:val="ru-RU"/>
        </w:rPr>
        <w:t>применять</w:t>
      </w:r>
      <w:r w:rsidRPr="00FD414E">
        <w:rPr>
          <w:rFonts w:ascii="Times New Roman" w:hAnsi="Times New Roman"/>
          <w:color w:val="181A1A"/>
          <w:spacing w:val="13"/>
          <w:w w:val="95"/>
          <w:sz w:val="28"/>
          <w:lang w:val="ru-RU"/>
        </w:rPr>
        <w:t xml:space="preserve"> </w:t>
      </w:r>
      <w:r w:rsidRPr="00FD414E">
        <w:rPr>
          <w:rFonts w:ascii="Times New Roman" w:hAnsi="Times New Roman"/>
          <w:color w:val="181A1A"/>
          <w:w w:val="95"/>
          <w:sz w:val="28"/>
          <w:lang w:val="ru-RU"/>
        </w:rPr>
        <w:t>в</w:t>
      </w:r>
      <w:r w:rsidRPr="00FD414E">
        <w:rPr>
          <w:rFonts w:ascii="Times New Roman" w:hAnsi="Times New Roman"/>
          <w:color w:val="181A1A"/>
          <w:spacing w:val="-11"/>
          <w:w w:val="95"/>
          <w:sz w:val="28"/>
          <w:lang w:val="ru-RU"/>
        </w:rPr>
        <w:t xml:space="preserve"> </w:t>
      </w:r>
      <w:r w:rsidRPr="00FD414E">
        <w:rPr>
          <w:rFonts w:ascii="Times New Roman" w:hAnsi="Times New Roman"/>
          <w:color w:val="181A1A"/>
          <w:w w:val="95"/>
          <w:sz w:val="28"/>
          <w:lang w:val="ru-RU"/>
        </w:rPr>
        <w:t>пределах</w:t>
      </w:r>
      <w:r w:rsidRPr="00FD414E">
        <w:rPr>
          <w:rFonts w:ascii="Times New Roman" w:hAnsi="Times New Roman"/>
          <w:color w:val="181A1A"/>
          <w:spacing w:val="4"/>
          <w:w w:val="95"/>
          <w:sz w:val="28"/>
          <w:lang w:val="ru-RU"/>
        </w:rPr>
        <w:t xml:space="preserve"> </w:t>
      </w:r>
      <w:r w:rsidRPr="00FD414E">
        <w:rPr>
          <w:rFonts w:ascii="Times New Roman" w:hAnsi="Times New Roman"/>
          <w:color w:val="2A2B2A"/>
          <w:w w:val="95"/>
          <w:sz w:val="28"/>
          <w:lang w:val="ru-RU"/>
        </w:rPr>
        <w:t>недельных,</w:t>
      </w:r>
      <w:r w:rsidRPr="00FD414E">
        <w:rPr>
          <w:rFonts w:ascii="Times New Roman" w:hAnsi="Times New Roman"/>
          <w:color w:val="2A2B2A"/>
          <w:spacing w:val="7"/>
          <w:w w:val="95"/>
          <w:sz w:val="28"/>
          <w:lang w:val="ru-RU"/>
        </w:rPr>
        <w:t xml:space="preserve"> </w:t>
      </w:r>
      <w:r w:rsidRPr="00FD414E">
        <w:rPr>
          <w:rFonts w:ascii="Times New Roman" w:hAnsi="Times New Roman"/>
          <w:color w:val="2A2B2A"/>
          <w:w w:val="95"/>
          <w:sz w:val="28"/>
          <w:lang w:val="ru-RU"/>
        </w:rPr>
        <w:t>месячных</w:t>
      </w:r>
      <w:r w:rsidRPr="00FD414E">
        <w:rPr>
          <w:rFonts w:ascii="Times New Roman" w:hAnsi="Times New Roman"/>
          <w:color w:val="2A2B2A"/>
          <w:spacing w:val="10"/>
          <w:w w:val="95"/>
          <w:sz w:val="28"/>
          <w:lang w:val="ru-RU"/>
        </w:rPr>
        <w:t xml:space="preserve"> </w:t>
      </w:r>
      <w:r w:rsidRPr="00FD414E">
        <w:rPr>
          <w:rFonts w:ascii="Times New Roman" w:hAnsi="Times New Roman"/>
          <w:color w:val="2A2B2A"/>
          <w:w w:val="95"/>
          <w:sz w:val="28"/>
          <w:lang w:val="ru-RU"/>
        </w:rPr>
        <w:t>и</w:t>
      </w:r>
      <w:r w:rsidRPr="00FD414E">
        <w:rPr>
          <w:rFonts w:ascii="Times New Roman" w:hAnsi="Times New Roman"/>
          <w:color w:val="2A2B2A"/>
          <w:spacing w:val="-6"/>
          <w:w w:val="95"/>
          <w:sz w:val="28"/>
          <w:lang w:val="ru-RU"/>
        </w:rPr>
        <w:t xml:space="preserve"> </w:t>
      </w:r>
      <w:r w:rsidRPr="00FD414E">
        <w:rPr>
          <w:rFonts w:ascii="Times New Roman" w:hAnsi="Times New Roman"/>
          <w:color w:val="2A2B2A"/>
          <w:w w:val="95"/>
          <w:sz w:val="28"/>
          <w:lang w:val="ru-RU"/>
        </w:rPr>
        <w:t>год</w:t>
      </w:r>
      <w:r w:rsidRPr="00FD414E">
        <w:rPr>
          <w:rFonts w:ascii="Times New Roman" w:hAnsi="Times New Roman"/>
          <w:color w:val="2A2B2A"/>
          <w:spacing w:val="-20"/>
          <w:w w:val="95"/>
          <w:sz w:val="28"/>
          <w:lang w:val="ru-RU"/>
        </w:rPr>
        <w:t>:</w:t>
      </w:r>
      <w:r>
        <w:rPr>
          <w:rFonts w:ascii="Times New Roman" w:hAnsi="Times New Roman"/>
          <w:color w:val="505050"/>
          <w:spacing w:val="-68"/>
          <w:w w:val="95"/>
          <w:sz w:val="28"/>
        </w:rPr>
        <w:t>h</w:t>
      </w:r>
      <w:r w:rsidRPr="00FD414E">
        <w:rPr>
          <w:rFonts w:ascii="Times New Roman" w:hAnsi="Times New Roman"/>
          <w:color w:val="505050"/>
          <w:w w:val="95"/>
          <w:sz w:val="28"/>
          <w:lang w:val="ru-RU"/>
        </w:rPr>
        <w:t>"'ЧНЫХ</w:t>
      </w:r>
      <w:r w:rsidRPr="00FD414E">
        <w:rPr>
          <w:rFonts w:ascii="Times New Roman" w:hAnsi="Times New Roman"/>
          <w:color w:val="505050"/>
          <w:w w:val="66"/>
          <w:sz w:val="28"/>
          <w:lang w:val="ru-RU"/>
        </w:rPr>
        <w:t xml:space="preserve"> </w:t>
      </w:r>
      <w:r w:rsidRPr="00FD414E">
        <w:rPr>
          <w:rFonts w:ascii="Times New Roman" w:hAnsi="Times New Roman"/>
          <w:color w:val="2A2B2A"/>
          <w:sz w:val="28"/>
          <w:lang w:val="ru-RU"/>
        </w:rPr>
        <w:t xml:space="preserve">циклов.    </w:t>
      </w:r>
      <w:r w:rsidRPr="00FD414E">
        <w:rPr>
          <w:rFonts w:ascii="Times New Roman" w:hAnsi="Times New Roman"/>
          <w:color w:val="2A2B2A"/>
          <w:spacing w:val="2"/>
          <w:sz w:val="28"/>
          <w:lang w:val="ru-RU"/>
        </w:rPr>
        <w:t xml:space="preserve"> </w:t>
      </w:r>
      <w:r w:rsidRPr="00FD414E">
        <w:rPr>
          <w:rFonts w:ascii="Times New Roman" w:hAnsi="Times New Roman"/>
          <w:color w:val="181A1A"/>
          <w:sz w:val="28"/>
          <w:lang w:val="ru-RU"/>
        </w:rPr>
        <w:t xml:space="preserve">Микроциклы    </w:t>
      </w:r>
      <w:r w:rsidRPr="00FD414E">
        <w:rPr>
          <w:rFonts w:ascii="Times New Roman" w:hAnsi="Times New Roman"/>
          <w:color w:val="181A1A"/>
          <w:spacing w:val="17"/>
          <w:sz w:val="28"/>
          <w:lang w:val="ru-RU"/>
        </w:rPr>
        <w:t xml:space="preserve"> </w:t>
      </w:r>
      <w:r w:rsidRPr="00FD414E">
        <w:rPr>
          <w:rFonts w:ascii="Times New Roman" w:hAnsi="Times New Roman"/>
          <w:color w:val="181A1A"/>
          <w:sz w:val="28"/>
          <w:lang w:val="ru-RU"/>
        </w:rPr>
        <w:t xml:space="preserve">могут   </w:t>
      </w:r>
      <w:r w:rsidRPr="00FD414E">
        <w:rPr>
          <w:rFonts w:ascii="Times New Roman" w:hAnsi="Times New Roman"/>
          <w:color w:val="181A1A"/>
          <w:spacing w:val="66"/>
          <w:sz w:val="28"/>
          <w:lang w:val="ru-RU"/>
        </w:rPr>
        <w:t xml:space="preserve"> </w:t>
      </w:r>
      <w:r w:rsidRPr="00FD414E">
        <w:rPr>
          <w:rFonts w:ascii="Times New Roman" w:hAnsi="Times New Roman"/>
          <w:color w:val="181A1A"/>
          <w:sz w:val="28"/>
          <w:lang w:val="ru-RU"/>
        </w:rPr>
        <w:t xml:space="preserve">быть   </w:t>
      </w:r>
      <w:r w:rsidRPr="00FD414E">
        <w:rPr>
          <w:rFonts w:ascii="Times New Roman" w:hAnsi="Times New Roman"/>
          <w:color w:val="181A1A"/>
          <w:spacing w:val="62"/>
          <w:sz w:val="28"/>
          <w:lang w:val="ru-RU"/>
        </w:rPr>
        <w:t xml:space="preserve"> </w:t>
      </w:r>
      <w:r w:rsidRPr="00FD414E">
        <w:rPr>
          <w:rFonts w:ascii="Times New Roman" w:hAnsi="Times New Roman"/>
          <w:color w:val="181A1A"/>
          <w:sz w:val="28"/>
          <w:lang w:val="ru-RU"/>
        </w:rPr>
        <w:t xml:space="preserve">«раскачивающие»,    </w:t>
      </w:r>
      <w:r w:rsidRPr="00FD414E">
        <w:rPr>
          <w:rFonts w:ascii="Times New Roman" w:hAnsi="Times New Roman"/>
          <w:color w:val="181A1A"/>
          <w:spacing w:val="23"/>
          <w:sz w:val="28"/>
          <w:lang w:val="ru-RU"/>
        </w:rPr>
        <w:t xml:space="preserve"> </w:t>
      </w:r>
      <w:r w:rsidRPr="00FD414E">
        <w:rPr>
          <w:rFonts w:ascii="Times New Roman" w:hAnsi="Times New Roman"/>
          <w:color w:val="2A2B2A"/>
          <w:sz w:val="28"/>
          <w:lang w:val="ru-RU"/>
        </w:rPr>
        <w:t xml:space="preserve">«ударные»    </w:t>
      </w:r>
      <w:r w:rsidRPr="00FD414E">
        <w:rPr>
          <w:rFonts w:ascii="Times New Roman" w:hAnsi="Times New Roman"/>
          <w:color w:val="2A2B2A"/>
          <w:spacing w:val="4"/>
          <w:sz w:val="28"/>
          <w:lang w:val="ru-RU"/>
        </w:rPr>
        <w:t xml:space="preserve"> </w:t>
      </w:r>
      <w:r w:rsidRPr="00FD414E">
        <w:rPr>
          <w:rFonts w:ascii="Times New Roman" w:hAnsi="Times New Roman"/>
          <w:color w:val="505050"/>
          <w:sz w:val="28"/>
          <w:lang w:val="ru-RU"/>
        </w:rPr>
        <w:t>и</w:t>
      </w:r>
    </w:p>
    <w:p w:rsidR="00B663C6" w:rsidRPr="00FD414E" w:rsidRDefault="00FD414E">
      <w:pPr>
        <w:spacing w:line="321" w:lineRule="exact"/>
        <w:ind w:left="155"/>
        <w:jc w:val="both"/>
        <w:rPr>
          <w:rFonts w:ascii="Times New Roman" w:eastAsia="Times New Roman" w:hAnsi="Times New Roman" w:cs="Times New Roman"/>
          <w:sz w:val="28"/>
          <w:szCs w:val="28"/>
          <w:lang w:val="ru-RU"/>
        </w:rPr>
      </w:pPr>
      <w:r w:rsidRPr="00FD414E">
        <w:rPr>
          <w:rFonts w:ascii="Times New Roman" w:hAnsi="Times New Roman"/>
          <w:color w:val="2A2B2A"/>
          <w:w w:val="95"/>
          <w:sz w:val="28"/>
          <w:lang w:val="ru-RU"/>
        </w:rPr>
        <w:t>«суживающиеся»</w:t>
      </w:r>
      <w:r w:rsidRPr="00FD414E">
        <w:rPr>
          <w:rFonts w:ascii="Times New Roman" w:hAnsi="Times New Roman"/>
          <w:color w:val="2A2B2A"/>
          <w:spacing w:val="15"/>
          <w:w w:val="95"/>
          <w:sz w:val="28"/>
          <w:lang w:val="ru-RU"/>
        </w:rPr>
        <w:t xml:space="preserve"> </w:t>
      </w:r>
      <w:r w:rsidRPr="00FD414E">
        <w:rPr>
          <w:rFonts w:ascii="Times New Roman" w:hAnsi="Times New Roman"/>
          <w:color w:val="080808"/>
          <w:w w:val="95"/>
          <w:sz w:val="28"/>
          <w:lang w:val="ru-RU"/>
        </w:rPr>
        <w:t>.</w:t>
      </w:r>
    </w:p>
    <w:p w:rsidR="00B663C6" w:rsidRPr="00FD414E" w:rsidRDefault="00FD414E">
      <w:pPr>
        <w:tabs>
          <w:tab w:val="left" w:pos="4131"/>
          <w:tab w:val="left" w:pos="8549"/>
        </w:tabs>
        <w:spacing w:before="51" w:line="271" w:lineRule="auto"/>
        <w:ind w:left="159" w:right="118"/>
        <w:jc w:val="both"/>
        <w:rPr>
          <w:rFonts w:ascii="Times New Roman" w:eastAsia="Times New Roman" w:hAnsi="Times New Roman" w:cs="Times New Roman"/>
          <w:sz w:val="28"/>
          <w:szCs w:val="28"/>
          <w:lang w:val="ru-RU"/>
        </w:rPr>
      </w:pPr>
      <w:r w:rsidRPr="00FD414E">
        <w:rPr>
          <w:rFonts w:ascii="Times New Roman" w:hAnsi="Times New Roman"/>
          <w:color w:val="2A2B2A"/>
          <w:sz w:val="28"/>
          <w:lang w:val="ru-RU"/>
        </w:rPr>
        <w:t>«Раскачивающие»</w:t>
      </w:r>
      <w:r w:rsidRPr="00FD414E">
        <w:rPr>
          <w:rFonts w:ascii="Times New Roman" w:hAnsi="Times New Roman"/>
          <w:color w:val="2A2B2A"/>
          <w:spacing w:val="24"/>
          <w:sz w:val="28"/>
          <w:lang w:val="ru-RU"/>
        </w:rPr>
        <w:t xml:space="preserve"> </w:t>
      </w:r>
      <w:r w:rsidRPr="00FD414E">
        <w:rPr>
          <w:rFonts w:ascii="Times New Roman" w:hAnsi="Times New Roman"/>
          <w:color w:val="181A1A"/>
          <w:sz w:val="28"/>
          <w:lang w:val="ru-RU"/>
        </w:rPr>
        <w:t>микроциклы</w:t>
      </w:r>
      <w:r w:rsidRPr="00FD414E">
        <w:rPr>
          <w:rFonts w:ascii="Times New Roman" w:hAnsi="Times New Roman"/>
          <w:color w:val="181A1A"/>
          <w:spacing w:val="13"/>
          <w:sz w:val="28"/>
          <w:lang w:val="ru-RU"/>
        </w:rPr>
        <w:t xml:space="preserve"> </w:t>
      </w:r>
      <w:r w:rsidRPr="00FD414E">
        <w:rPr>
          <w:rFonts w:ascii="Times New Roman" w:hAnsi="Times New Roman"/>
          <w:color w:val="181A1A"/>
          <w:sz w:val="28"/>
          <w:lang w:val="ru-RU"/>
        </w:rPr>
        <w:t>служат</w:t>
      </w:r>
      <w:r w:rsidRPr="00FD414E">
        <w:rPr>
          <w:rFonts w:ascii="Times New Roman" w:hAnsi="Times New Roman"/>
          <w:color w:val="181A1A"/>
          <w:spacing w:val="5"/>
          <w:sz w:val="28"/>
          <w:lang w:val="ru-RU"/>
        </w:rPr>
        <w:t xml:space="preserve"> </w:t>
      </w:r>
      <w:r w:rsidRPr="00FD414E">
        <w:rPr>
          <w:rFonts w:ascii="Times New Roman" w:hAnsi="Times New Roman"/>
          <w:color w:val="2A2B2A"/>
          <w:sz w:val="28"/>
          <w:lang w:val="ru-RU"/>
        </w:rPr>
        <w:t>для</w:t>
      </w:r>
      <w:r w:rsidRPr="00FD414E">
        <w:rPr>
          <w:rFonts w:ascii="Times New Roman" w:hAnsi="Times New Roman"/>
          <w:color w:val="2A2B2A"/>
          <w:spacing w:val="-2"/>
          <w:sz w:val="28"/>
          <w:lang w:val="ru-RU"/>
        </w:rPr>
        <w:t xml:space="preserve"> </w:t>
      </w:r>
      <w:r w:rsidRPr="00FD414E">
        <w:rPr>
          <w:rFonts w:ascii="Times New Roman" w:hAnsi="Times New Roman"/>
          <w:color w:val="181A1A"/>
          <w:sz w:val="28"/>
          <w:lang w:val="ru-RU"/>
        </w:rPr>
        <w:t>того,</w:t>
      </w:r>
      <w:r w:rsidRPr="00FD414E">
        <w:rPr>
          <w:rFonts w:ascii="Times New Roman" w:hAnsi="Times New Roman"/>
          <w:color w:val="181A1A"/>
          <w:spacing w:val="1"/>
          <w:sz w:val="28"/>
          <w:lang w:val="ru-RU"/>
        </w:rPr>
        <w:t xml:space="preserve"> </w:t>
      </w:r>
      <w:r w:rsidRPr="00FD414E">
        <w:rPr>
          <w:rFonts w:ascii="Times New Roman" w:hAnsi="Times New Roman"/>
          <w:color w:val="181A1A"/>
          <w:sz w:val="28"/>
          <w:lang w:val="ru-RU"/>
        </w:rPr>
        <w:t>чтобы</w:t>
      </w:r>
      <w:r w:rsidRPr="00FD414E">
        <w:rPr>
          <w:rFonts w:ascii="Times New Roman" w:hAnsi="Times New Roman"/>
          <w:color w:val="181A1A"/>
          <w:spacing w:val="-4"/>
          <w:sz w:val="28"/>
          <w:lang w:val="ru-RU"/>
        </w:rPr>
        <w:t xml:space="preserve"> </w:t>
      </w:r>
      <w:r w:rsidRPr="00FD414E">
        <w:rPr>
          <w:rFonts w:ascii="Times New Roman" w:hAnsi="Times New Roman"/>
          <w:color w:val="181A1A"/>
          <w:sz w:val="28"/>
          <w:lang w:val="ru-RU"/>
        </w:rPr>
        <w:t>подготовить</w:t>
      </w:r>
      <w:r w:rsidRPr="00FD414E">
        <w:rPr>
          <w:rFonts w:ascii="Times New Roman" w:hAnsi="Times New Roman"/>
          <w:color w:val="181A1A"/>
          <w:spacing w:val="9"/>
          <w:sz w:val="28"/>
          <w:lang w:val="ru-RU"/>
        </w:rPr>
        <w:t xml:space="preserve"> </w:t>
      </w:r>
      <w:r w:rsidRPr="00FD414E">
        <w:rPr>
          <w:rFonts w:ascii="Times New Roman" w:hAnsi="Times New Roman"/>
          <w:color w:val="2A2B2A"/>
          <w:sz w:val="28"/>
          <w:lang w:val="ru-RU"/>
        </w:rPr>
        <w:t>организм</w:t>
      </w:r>
      <w:r w:rsidRPr="00FD414E">
        <w:rPr>
          <w:rFonts w:ascii="Times New Roman" w:hAnsi="Times New Roman"/>
          <w:color w:val="2A2B2A"/>
          <w:spacing w:val="1"/>
          <w:sz w:val="28"/>
          <w:lang w:val="ru-RU"/>
        </w:rPr>
        <w:t xml:space="preserve"> </w:t>
      </w:r>
      <w:r w:rsidRPr="00FD414E">
        <w:rPr>
          <w:rFonts w:ascii="Times New Roman" w:hAnsi="Times New Roman"/>
          <w:color w:val="2A2B2A"/>
          <w:sz w:val="28"/>
          <w:lang w:val="ru-RU"/>
        </w:rPr>
        <w:t>к</w:t>
      </w:r>
      <w:r w:rsidRPr="00FD414E">
        <w:rPr>
          <w:rFonts w:ascii="Times New Roman" w:hAnsi="Times New Roman"/>
          <w:color w:val="2A2B2A"/>
          <w:w w:val="97"/>
          <w:sz w:val="28"/>
          <w:lang w:val="ru-RU"/>
        </w:rPr>
        <w:t xml:space="preserve"> </w:t>
      </w:r>
      <w:r w:rsidRPr="00FD414E">
        <w:rPr>
          <w:rFonts w:ascii="Times New Roman" w:hAnsi="Times New Roman"/>
          <w:color w:val="2A2B2A"/>
          <w:sz w:val="28"/>
          <w:lang w:val="ru-RU"/>
        </w:rPr>
        <w:t>восприятию</w:t>
      </w:r>
      <w:r w:rsidRPr="00FD414E">
        <w:rPr>
          <w:rFonts w:ascii="Times New Roman" w:hAnsi="Times New Roman"/>
          <w:color w:val="2A2B2A"/>
          <w:spacing w:val="26"/>
          <w:sz w:val="28"/>
          <w:lang w:val="ru-RU"/>
        </w:rPr>
        <w:t xml:space="preserve"> </w:t>
      </w:r>
      <w:r w:rsidRPr="00FD414E">
        <w:rPr>
          <w:rFonts w:ascii="Times New Roman" w:hAnsi="Times New Roman"/>
          <w:color w:val="2A2B2A"/>
          <w:sz w:val="28"/>
          <w:lang w:val="ru-RU"/>
        </w:rPr>
        <w:t>последующей</w:t>
      </w:r>
      <w:r w:rsidRPr="00FD414E">
        <w:rPr>
          <w:rFonts w:ascii="Times New Roman" w:hAnsi="Times New Roman"/>
          <w:color w:val="2A2B2A"/>
          <w:spacing w:val="38"/>
          <w:sz w:val="28"/>
          <w:lang w:val="ru-RU"/>
        </w:rPr>
        <w:t xml:space="preserve"> </w:t>
      </w:r>
      <w:r w:rsidRPr="00FD414E">
        <w:rPr>
          <w:rFonts w:ascii="Times New Roman" w:hAnsi="Times New Roman"/>
          <w:color w:val="181A1A"/>
          <w:sz w:val="28"/>
          <w:lang w:val="ru-RU"/>
        </w:rPr>
        <w:t>большой</w:t>
      </w:r>
      <w:r w:rsidRPr="00FD414E">
        <w:rPr>
          <w:rFonts w:ascii="Times New Roman" w:hAnsi="Times New Roman"/>
          <w:color w:val="181A1A"/>
          <w:spacing w:val="13"/>
          <w:sz w:val="28"/>
          <w:lang w:val="ru-RU"/>
        </w:rPr>
        <w:t xml:space="preserve"> </w:t>
      </w:r>
      <w:r w:rsidRPr="00FD414E">
        <w:rPr>
          <w:rFonts w:ascii="Times New Roman" w:hAnsi="Times New Roman"/>
          <w:color w:val="181A1A"/>
          <w:sz w:val="28"/>
          <w:lang w:val="ru-RU"/>
        </w:rPr>
        <w:t>нагрузки.</w:t>
      </w:r>
      <w:r w:rsidRPr="00FD414E">
        <w:rPr>
          <w:rFonts w:ascii="Times New Roman" w:hAnsi="Times New Roman"/>
          <w:color w:val="181A1A"/>
          <w:spacing w:val="25"/>
          <w:sz w:val="28"/>
          <w:lang w:val="ru-RU"/>
        </w:rPr>
        <w:t xml:space="preserve"> </w:t>
      </w:r>
      <w:r w:rsidRPr="00FD414E">
        <w:rPr>
          <w:rFonts w:ascii="Times New Roman" w:hAnsi="Times New Roman"/>
          <w:color w:val="181A1A"/>
          <w:sz w:val="28"/>
          <w:lang w:val="ru-RU"/>
        </w:rPr>
        <w:t>В</w:t>
      </w:r>
      <w:r w:rsidRPr="00FD414E">
        <w:rPr>
          <w:rFonts w:ascii="Times New Roman" w:hAnsi="Times New Roman"/>
          <w:color w:val="181A1A"/>
          <w:spacing w:val="12"/>
          <w:sz w:val="28"/>
          <w:lang w:val="ru-RU"/>
        </w:rPr>
        <w:t xml:space="preserve"> </w:t>
      </w:r>
      <w:r w:rsidRPr="00FD414E">
        <w:rPr>
          <w:rFonts w:ascii="Times New Roman" w:hAnsi="Times New Roman"/>
          <w:color w:val="181A1A"/>
          <w:sz w:val="28"/>
          <w:lang w:val="ru-RU"/>
        </w:rPr>
        <w:t>этих</w:t>
      </w:r>
      <w:r w:rsidRPr="00FD414E">
        <w:rPr>
          <w:rFonts w:ascii="Times New Roman" w:hAnsi="Times New Roman"/>
          <w:color w:val="181A1A"/>
          <w:spacing w:val="16"/>
          <w:sz w:val="28"/>
          <w:lang w:val="ru-RU"/>
        </w:rPr>
        <w:t xml:space="preserve"> </w:t>
      </w:r>
      <w:r w:rsidRPr="00FD414E">
        <w:rPr>
          <w:rFonts w:ascii="Times New Roman" w:hAnsi="Times New Roman"/>
          <w:color w:val="181A1A"/>
          <w:sz w:val="28"/>
          <w:lang w:val="ru-RU"/>
        </w:rPr>
        <w:t>микроциклах</w:t>
      </w:r>
      <w:r w:rsidRPr="00FD414E">
        <w:rPr>
          <w:rFonts w:ascii="Times New Roman" w:hAnsi="Times New Roman"/>
          <w:color w:val="181A1A"/>
          <w:spacing w:val="31"/>
          <w:sz w:val="28"/>
          <w:lang w:val="ru-RU"/>
        </w:rPr>
        <w:t xml:space="preserve"> </w:t>
      </w:r>
      <w:r w:rsidRPr="00FD414E">
        <w:rPr>
          <w:rFonts w:ascii="Times New Roman" w:hAnsi="Times New Roman"/>
          <w:color w:val="2A2B2A"/>
          <w:sz w:val="28"/>
          <w:lang w:val="ru-RU"/>
        </w:rPr>
        <w:t>каждая</w:t>
      </w:r>
      <w:r w:rsidRPr="00FD414E">
        <w:rPr>
          <w:rFonts w:ascii="Times New Roman" w:hAnsi="Times New Roman"/>
          <w:color w:val="2A2B2A"/>
          <w:w w:val="96"/>
          <w:sz w:val="28"/>
          <w:lang w:val="ru-RU"/>
        </w:rPr>
        <w:t xml:space="preserve"> </w:t>
      </w:r>
      <w:r w:rsidRPr="00FD414E">
        <w:rPr>
          <w:rFonts w:ascii="Times New Roman" w:hAnsi="Times New Roman"/>
          <w:color w:val="2A2B2A"/>
          <w:sz w:val="28"/>
          <w:lang w:val="ru-RU"/>
        </w:rPr>
        <w:t>последующая</w:t>
      </w:r>
      <w:r w:rsidRPr="00FD414E">
        <w:rPr>
          <w:rFonts w:ascii="Times New Roman" w:hAnsi="Times New Roman"/>
          <w:color w:val="2A2B2A"/>
          <w:spacing w:val="69"/>
          <w:sz w:val="28"/>
          <w:lang w:val="ru-RU"/>
        </w:rPr>
        <w:t xml:space="preserve"> </w:t>
      </w:r>
      <w:r w:rsidRPr="00FD414E">
        <w:rPr>
          <w:rFonts w:ascii="Times New Roman" w:hAnsi="Times New Roman"/>
          <w:color w:val="2A2B2A"/>
          <w:sz w:val="28"/>
          <w:lang w:val="ru-RU"/>
        </w:rPr>
        <w:t>нагрузка</w:t>
      </w:r>
      <w:r w:rsidRPr="00FD414E">
        <w:rPr>
          <w:rFonts w:ascii="Times New Roman" w:hAnsi="Times New Roman"/>
          <w:color w:val="2A2B2A"/>
          <w:spacing w:val="46"/>
          <w:sz w:val="28"/>
          <w:lang w:val="ru-RU"/>
        </w:rPr>
        <w:t xml:space="preserve"> </w:t>
      </w:r>
      <w:r w:rsidRPr="00FD414E">
        <w:rPr>
          <w:rFonts w:ascii="Times New Roman" w:hAnsi="Times New Roman"/>
          <w:color w:val="181A1A"/>
          <w:sz w:val="28"/>
          <w:lang w:val="ru-RU"/>
        </w:rPr>
        <w:t>должна</w:t>
      </w:r>
      <w:r w:rsidRPr="00FD414E">
        <w:rPr>
          <w:rFonts w:ascii="Times New Roman" w:hAnsi="Times New Roman"/>
          <w:color w:val="181A1A"/>
          <w:spacing w:val="52"/>
          <w:sz w:val="28"/>
          <w:lang w:val="ru-RU"/>
        </w:rPr>
        <w:t xml:space="preserve"> </w:t>
      </w:r>
      <w:r w:rsidRPr="00FD414E">
        <w:rPr>
          <w:rFonts w:ascii="Times New Roman" w:hAnsi="Times New Roman"/>
          <w:color w:val="181A1A"/>
          <w:sz w:val="28"/>
          <w:lang w:val="ru-RU"/>
        </w:rPr>
        <w:t>приходиться</w:t>
      </w:r>
      <w:r w:rsidRPr="00FD414E">
        <w:rPr>
          <w:rFonts w:ascii="Times New Roman" w:hAnsi="Times New Roman"/>
          <w:color w:val="181A1A"/>
          <w:spacing w:val="62"/>
          <w:sz w:val="28"/>
          <w:lang w:val="ru-RU"/>
        </w:rPr>
        <w:t xml:space="preserve"> </w:t>
      </w:r>
      <w:r w:rsidRPr="00FD414E">
        <w:rPr>
          <w:rFonts w:ascii="Times New Roman" w:hAnsi="Times New Roman"/>
          <w:color w:val="181A1A"/>
          <w:sz w:val="28"/>
          <w:lang w:val="ru-RU"/>
        </w:rPr>
        <w:t>на</w:t>
      </w:r>
      <w:r w:rsidRPr="00FD414E">
        <w:rPr>
          <w:rFonts w:ascii="Times New Roman" w:hAnsi="Times New Roman"/>
          <w:color w:val="181A1A"/>
          <w:spacing w:val="44"/>
          <w:sz w:val="28"/>
          <w:lang w:val="ru-RU"/>
        </w:rPr>
        <w:t xml:space="preserve"> </w:t>
      </w:r>
      <w:r w:rsidRPr="00FD414E">
        <w:rPr>
          <w:rFonts w:ascii="Times New Roman" w:hAnsi="Times New Roman"/>
          <w:color w:val="181A1A"/>
          <w:sz w:val="28"/>
          <w:lang w:val="ru-RU"/>
        </w:rPr>
        <w:t>фазу</w:t>
      </w:r>
      <w:r w:rsidRPr="00FD414E">
        <w:rPr>
          <w:rFonts w:ascii="Times New Roman" w:hAnsi="Times New Roman"/>
          <w:color w:val="181A1A"/>
          <w:spacing w:val="46"/>
          <w:sz w:val="28"/>
          <w:lang w:val="ru-RU"/>
        </w:rPr>
        <w:t xml:space="preserve"> </w:t>
      </w:r>
      <w:r w:rsidRPr="00FD414E">
        <w:rPr>
          <w:rFonts w:ascii="Times New Roman" w:hAnsi="Times New Roman"/>
          <w:color w:val="181A1A"/>
          <w:sz w:val="28"/>
          <w:lang w:val="ru-RU"/>
        </w:rPr>
        <w:t>восстановления</w:t>
      </w:r>
      <w:r w:rsidRPr="00FD414E">
        <w:rPr>
          <w:rFonts w:ascii="Times New Roman" w:hAnsi="Times New Roman"/>
          <w:color w:val="181A1A"/>
          <w:spacing w:val="4"/>
          <w:sz w:val="28"/>
          <w:lang w:val="ru-RU"/>
        </w:rPr>
        <w:t xml:space="preserve"> </w:t>
      </w:r>
      <w:r w:rsidRPr="00FD414E">
        <w:rPr>
          <w:rFonts w:ascii="Times New Roman" w:hAnsi="Times New Roman"/>
          <w:color w:val="2A2B2A"/>
          <w:sz w:val="28"/>
          <w:lang w:val="ru-RU"/>
        </w:rPr>
        <w:t>и</w:t>
      </w:r>
      <w:r w:rsidRPr="00FD414E">
        <w:rPr>
          <w:rFonts w:ascii="Times New Roman" w:hAnsi="Times New Roman"/>
          <w:color w:val="2A2B2A"/>
          <w:spacing w:val="43"/>
          <w:sz w:val="28"/>
          <w:lang w:val="ru-RU"/>
        </w:rPr>
        <w:t xml:space="preserve"> </w:t>
      </w:r>
      <w:r w:rsidRPr="00FD414E">
        <w:rPr>
          <w:rFonts w:ascii="Times New Roman" w:hAnsi="Times New Roman"/>
          <w:color w:val="2A2B2A"/>
          <w:sz w:val="28"/>
          <w:lang w:val="ru-RU"/>
        </w:rPr>
        <w:t>сверх</w:t>
      </w:r>
      <w:r w:rsidRPr="00FD414E">
        <w:rPr>
          <w:rFonts w:ascii="Times New Roman" w:hAnsi="Times New Roman"/>
          <w:color w:val="2A2B2A"/>
          <w:w w:val="96"/>
          <w:sz w:val="28"/>
          <w:lang w:val="ru-RU"/>
        </w:rPr>
        <w:t xml:space="preserve"> </w:t>
      </w:r>
      <w:r w:rsidRPr="00FD414E">
        <w:rPr>
          <w:rFonts w:ascii="Times New Roman" w:hAnsi="Times New Roman"/>
          <w:color w:val="2A2B2A"/>
          <w:w w:val="95"/>
          <w:sz w:val="28"/>
          <w:lang w:val="ru-RU"/>
        </w:rPr>
        <w:t>восстановления</w:t>
      </w:r>
      <w:r w:rsidRPr="00FD414E">
        <w:rPr>
          <w:rFonts w:ascii="Times New Roman" w:hAnsi="Times New Roman"/>
          <w:color w:val="2A2B2A"/>
          <w:w w:val="95"/>
          <w:sz w:val="28"/>
          <w:lang w:val="ru-RU"/>
        </w:rPr>
        <w:tab/>
      </w:r>
      <w:r w:rsidRPr="00FD414E">
        <w:rPr>
          <w:rFonts w:ascii="Times New Roman" w:hAnsi="Times New Roman"/>
          <w:color w:val="181A1A"/>
          <w:w w:val="95"/>
          <w:sz w:val="28"/>
          <w:lang w:val="ru-RU"/>
        </w:rPr>
        <w:t>работоспособности</w:t>
      </w:r>
      <w:r w:rsidRPr="00FD414E">
        <w:rPr>
          <w:rFonts w:ascii="Times New Roman" w:hAnsi="Times New Roman"/>
          <w:color w:val="181A1A"/>
          <w:w w:val="95"/>
          <w:sz w:val="28"/>
          <w:lang w:val="ru-RU"/>
        </w:rPr>
        <w:tab/>
      </w:r>
      <w:r w:rsidRPr="00FD414E">
        <w:rPr>
          <w:rFonts w:ascii="Times New Roman" w:hAnsi="Times New Roman"/>
          <w:color w:val="2A2B2A"/>
          <w:w w:val="95"/>
          <w:sz w:val="28"/>
          <w:lang w:val="ru-RU"/>
        </w:rPr>
        <w:t>организма.</w:t>
      </w:r>
    </w:p>
    <w:p w:rsidR="00B663C6" w:rsidRPr="00FD414E" w:rsidRDefault="00FD414E">
      <w:pPr>
        <w:spacing w:before="9" w:line="275" w:lineRule="auto"/>
        <w:ind w:left="155" w:right="114" w:firstLine="9"/>
        <w:jc w:val="both"/>
        <w:rPr>
          <w:rFonts w:ascii="Times New Roman" w:eastAsia="Times New Roman" w:hAnsi="Times New Roman" w:cs="Times New Roman"/>
          <w:sz w:val="28"/>
          <w:szCs w:val="28"/>
          <w:lang w:val="ru-RU"/>
        </w:rPr>
      </w:pPr>
      <w:r w:rsidRPr="00FD414E">
        <w:rPr>
          <w:rFonts w:ascii="Times New Roman" w:hAnsi="Times New Roman"/>
          <w:color w:val="2A2B2A"/>
          <w:sz w:val="28"/>
          <w:lang w:val="ru-RU"/>
        </w:rPr>
        <w:t>«Ударные»</w:t>
      </w:r>
      <w:r w:rsidRPr="00FD414E">
        <w:rPr>
          <w:rFonts w:ascii="Times New Roman" w:hAnsi="Times New Roman"/>
          <w:color w:val="2A2B2A"/>
          <w:spacing w:val="22"/>
          <w:sz w:val="28"/>
          <w:lang w:val="ru-RU"/>
        </w:rPr>
        <w:t xml:space="preserve"> </w:t>
      </w:r>
      <w:r w:rsidRPr="00FD414E">
        <w:rPr>
          <w:rFonts w:ascii="Times New Roman" w:hAnsi="Times New Roman"/>
          <w:color w:val="181A1A"/>
          <w:sz w:val="28"/>
          <w:lang w:val="ru-RU"/>
        </w:rPr>
        <w:t>микроциклы</w:t>
      </w:r>
      <w:r w:rsidRPr="00FD414E">
        <w:rPr>
          <w:rFonts w:ascii="Times New Roman" w:hAnsi="Times New Roman"/>
          <w:color w:val="181A1A"/>
          <w:spacing w:val="21"/>
          <w:sz w:val="28"/>
          <w:lang w:val="ru-RU"/>
        </w:rPr>
        <w:t xml:space="preserve"> </w:t>
      </w:r>
      <w:r w:rsidRPr="00FD414E">
        <w:rPr>
          <w:rFonts w:ascii="Times New Roman" w:hAnsi="Times New Roman"/>
          <w:color w:val="181A1A"/>
          <w:sz w:val="28"/>
          <w:lang w:val="ru-RU"/>
        </w:rPr>
        <w:t>преследуют</w:t>
      </w:r>
      <w:r w:rsidRPr="00FD414E">
        <w:rPr>
          <w:rFonts w:ascii="Times New Roman" w:hAnsi="Times New Roman"/>
          <w:color w:val="181A1A"/>
          <w:spacing w:val="17"/>
          <w:sz w:val="28"/>
          <w:lang w:val="ru-RU"/>
        </w:rPr>
        <w:t xml:space="preserve"> </w:t>
      </w:r>
      <w:r w:rsidRPr="00FD414E">
        <w:rPr>
          <w:rFonts w:ascii="Times New Roman" w:hAnsi="Times New Roman"/>
          <w:color w:val="181A1A"/>
          <w:sz w:val="28"/>
          <w:lang w:val="ru-RU"/>
        </w:rPr>
        <w:t>цель</w:t>
      </w:r>
      <w:r w:rsidRPr="00FD414E">
        <w:rPr>
          <w:rFonts w:ascii="Times New Roman" w:hAnsi="Times New Roman"/>
          <w:color w:val="181A1A"/>
          <w:spacing w:val="64"/>
          <w:sz w:val="28"/>
          <w:lang w:val="ru-RU"/>
        </w:rPr>
        <w:t xml:space="preserve"> </w:t>
      </w:r>
      <w:r w:rsidRPr="00FD414E">
        <w:rPr>
          <w:rFonts w:ascii="Times New Roman" w:hAnsi="Times New Roman"/>
          <w:color w:val="181A1A"/>
          <w:sz w:val="28"/>
          <w:lang w:val="ru-RU"/>
        </w:rPr>
        <w:t>дальнейшего</w:t>
      </w:r>
      <w:r w:rsidRPr="00FD414E">
        <w:rPr>
          <w:rFonts w:ascii="Times New Roman" w:hAnsi="Times New Roman"/>
          <w:color w:val="181A1A"/>
          <w:spacing w:val="32"/>
          <w:sz w:val="28"/>
          <w:lang w:val="ru-RU"/>
        </w:rPr>
        <w:t xml:space="preserve"> </w:t>
      </w:r>
      <w:r w:rsidRPr="00FD414E">
        <w:rPr>
          <w:rFonts w:ascii="Times New Roman" w:hAnsi="Times New Roman"/>
          <w:color w:val="2A2B2A"/>
          <w:sz w:val="28"/>
          <w:lang w:val="ru-RU"/>
        </w:rPr>
        <w:t>повышения</w:t>
      </w:r>
      <w:r w:rsidRPr="00FD414E">
        <w:rPr>
          <w:rFonts w:ascii="Times New Roman" w:hAnsi="Times New Roman"/>
          <w:color w:val="2A2B2A"/>
          <w:w w:val="96"/>
          <w:sz w:val="28"/>
          <w:lang w:val="ru-RU"/>
        </w:rPr>
        <w:t xml:space="preserve"> </w:t>
      </w:r>
      <w:r w:rsidRPr="00FD414E">
        <w:rPr>
          <w:rFonts w:ascii="Times New Roman" w:hAnsi="Times New Roman"/>
          <w:color w:val="2A2B2A"/>
          <w:sz w:val="28"/>
          <w:lang w:val="ru-RU"/>
        </w:rPr>
        <w:t>функциональных</w:t>
      </w:r>
      <w:r w:rsidRPr="00FD414E">
        <w:rPr>
          <w:rFonts w:ascii="Times New Roman" w:hAnsi="Times New Roman"/>
          <w:color w:val="2A2B2A"/>
          <w:spacing w:val="1"/>
          <w:sz w:val="28"/>
          <w:lang w:val="ru-RU"/>
        </w:rPr>
        <w:t xml:space="preserve"> </w:t>
      </w:r>
      <w:r w:rsidRPr="00FD414E">
        <w:rPr>
          <w:rFonts w:ascii="Times New Roman" w:hAnsi="Times New Roman"/>
          <w:color w:val="181A1A"/>
          <w:sz w:val="28"/>
          <w:lang w:val="ru-RU"/>
        </w:rPr>
        <w:t>возможностей</w:t>
      </w:r>
      <w:r w:rsidRPr="00FD414E">
        <w:rPr>
          <w:rFonts w:ascii="Times New Roman" w:hAnsi="Times New Roman"/>
          <w:color w:val="181A1A"/>
          <w:spacing w:val="6"/>
          <w:sz w:val="28"/>
          <w:lang w:val="ru-RU"/>
        </w:rPr>
        <w:t xml:space="preserve"> </w:t>
      </w:r>
      <w:r w:rsidRPr="00FD414E">
        <w:rPr>
          <w:rFonts w:ascii="Times New Roman" w:hAnsi="Times New Roman"/>
          <w:color w:val="181A1A"/>
          <w:sz w:val="28"/>
          <w:lang w:val="ru-RU"/>
        </w:rPr>
        <w:t>организма,</w:t>
      </w:r>
      <w:r w:rsidRPr="00FD414E">
        <w:rPr>
          <w:rFonts w:ascii="Times New Roman" w:hAnsi="Times New Roman"/>
          <w:color w:val="181A1A"/>
          <w:spacing w:val="3"/>
          <w:sz w:val="28"/>
          <w:lang w:val="ru-RU"/>
        </w:rPr>
        <w:t xml:space="preserve"> </w:t>
      </w:r>
      <w:r w:rsidRPr="00FD414E">
        <w:rPr>
          <w:rFonts w:ascii="Times New Roman" w:hAnsi="Times New Roman"/>
          <w:color w:val="181A1A"/>
          <w:sz w:val="28"/>
          <w:lang w:val="ru-RU"/>
        </w:rPr>
        <w:t>а</w:t>
      </w:r>
      <w:r w:rsidRPr="00FD414E">
        <w:rPr>
          <w:rFonts w:ascii="Times New Roman" w:hAnsi="Times New Roman"/>
          <w:color w:val="181A1A"/>
          <w:spacing w:val="52"/>
          <w:sz w:val="28"/>
          <w:lang w:val="ru-RU"/>
        </w:rPr>
        <w:t xml:space="preserve"> </w:t>
      </w:r>
      <w:r w:rsidRPr="00FD414E">
        <w:rPr>
          <w:rFonts w:ascii="Times New Roman" w:hAnsi="Times New Roman"/>
          <w:color w:val="181A1A"/>
          <w:sz w:val="28"/>
          <w:lang w:val="ru-RU"/>
        </w:rPr>
        <w:t>следовательно,</w:t>
      </w:r>
      <w:r w:rsidRPr="00FD414E">
        <w:rPr>
          <w:rFonts w:ascii="Times New Roman" w:hAnsi="Times New Roman"/>
          <w:color w:val="181A1A"/>
          <w:spacing w:val="12"/>
          <w:sz w:val="28"/>
          <w:lang w:val="ru-RU"/>
        </w:rPr>
        <w:t xml:space="preserve"> </w:t>
      </w:r>
      <w:r w:rsidRPr="00FD414E">
        <w:rPr>
          <w:rFonts w:ascii="Times New Roman" w:hAnsi="Times New Roman"/>
          <w:color w:val="2A2B2A"/>
          <w:sz w:val="28"/>
          <w:lang w:val="ru-RU"/>
        </w:rPr>
        <w:t>и</w:t>
      </w:r>
      <w:r w:rsidRPr="00FD414E">
        <w:rPr>
          <w:rFonts w:ascii="Times New Roman" w:hAnsi="Times New Roman"/>
          <w:color w:val="2A2B2A"/>
          <w:w w:val="98"/>
          <w:sz w:val="28"/>
          <w:lang w:val="ru-RU"/>
        </w:rPr>
        <w:t xml:space="preserve"> </w:t>
      </w:r>
      <w:r w:rsidRPr="00FD414E">
        <w:rPr>
          <w:rFonts w:ascii="Times New Roman" w:hAnsi="Times New Roman"/>
          <w:color w:val="2A2B2A"/>
          <w:sz w:val="28"/>
          <w:lang w:val="ru-RU"/>
        </w:rPr>
        <w:t>работоспособности.</w:t>
      </w:r>
      <w:r w:rsidRPr="00FD414E">
        <w:rPr>
          <w:rFonts w:ascii="Times New Roman" w:hAnsi="Times New Roman"/>
          <w:color w:val="2A2B2A"/>
          <w:spacing w:val="15"/>
          <w:sz w:val="28"/>
          <w:lang w:val="ru-RU"/>
        </w:rPr>
        <w:t xml:space="preserve"> </w:t>
      </w:r>
      <w:r w:rsidRPr="00FD414E">
        <w:rPr>
          <w:rFonts w:ascii="Times New Roman" w:hAnsi="Times New Roman"/>
          <w:color w:val="181A1A"/>
          <w:sz w:val="28"/>
          <w:lang w:val="ru-RU"/>
        </w:rPr>
        <w:t>В</w:t>
      </w:r>
      <w:r w:rsidRPr="00FD414E">
        <w:rPr>
          <w:rFonts w:ascii="Times New Roman" w:hAnsi="Times New Roman"/>
          <w:color w:val="181A1A"/>
          <w:spacing w:val="-18"/>
          <w:sz w:val="28"/>
          <w:lang w:val="ru-RU"/>
        </w:rPr>
        <w:t xml:space="preserve"> </w:t>
      </w:r>
      <w:r w:rsidRPr="00FD414E">
        <w:rPr>
          <w:rFonts w:ascii="Times New Roman" w:hAnsi="Times New Roman"/>
          <w:color w:val="181A1A"/>
          <w:sz w:val="28"/>
          <w:lang w:val="ru-RU"/>
        </w:rPr>
        <w:t>этом</w:t>
      </w:r>
      <w:r w:rsidRPr="00FD414E">
        <w:rPr>
          <w:rFonts w:ascii="Times New Roman" w:hAnsi="Times New Roman"/>
          <w:color w:val="181A1A"/>
          <w:spacing w:val="-15"/>
          <w:sz w:val="28"/>
          <w:lang w:val="ru-RU"/>
        </w:rPr>
        <w:t xml:space="preserve"> </w:t>
      </w:r>
      <w:r w:rsidRPr="00FD414E">
        <w:rPr>
          <w:rFonts w:ascii="Times New Roman" w:hAnsi="Times New Roman"/>
          <w:color w:val="181A1A"/>
          <w:sz w:val="28"/>
          <w:lang w:val="ru-RU"/>
        </w:rPr>
        <w:t>случае</w:t>
      </w:r>
      <w:r w:rsidRPr="00FD414E">
        <w:rPr>
          <w:rFonts w:ascii="Times New Roman" w:hAnsi="Times New Roman"/>
          <w:color w:val="181A1A"/>
          <w:spacing w:val="-13"/>
          <w:sz w:val="28"/>
          <w:lang w:val="ru-RU"/>
        </w:rPr>
        <w:t xml:space="preserve"> </w:t>
      </w:r>
      <w:r w:rsidRPr="00FD414E">
        <w:rPr>
          <w:rFonts w:ascii="Times New Roman" w:hAnsi="Times New Roman"/>
          <w:color w:val="181A1A"/>
          <w:sz w:val="28"/>
          <w:lang w:val="ru-RU"/>
        </w:rPr>
        <w:t>каждая</w:t>
      </w:r>
      <w:r w:rsidRPr="00FD414E">
        <w:rPr>
          <w:rFonts w:ascii="Times New Roman" w:hAnsi="Times New Roman"/>
          <w:color w:val="181A1A"/>
          <w:spacing w:val="-10"/>
          <w:sz w:val="28"/>
          <w:lang w:val="ru-RU"/>
        </w:rPr>
        <w:t xml:space="preserve"> </w:t>
      </w:r>
      <w:r w:rsidRPr="00FD414E">
        <w:rPr>
          <w:rFonts w:ascii="Times New Roman" w:hAnsi="Times New Roman"/>
          <w:color w:val="181A1A"/>
          <w:sz w:val="28"/>
          <w:lang w:val="ru-RU"/>
        </w:rPr>
        <w:t>последующая</w:t>
      </w:r>
      <w:r w:rsidRPr="00FD414E">
        <w:rPr>
          <w:rFonts w:ascii="Times New Roman" w:hAnsi="Times New Roman"/>
          <w:color w:val="181A1A"/>
          <w:spacing w:val="-4"/>
          <w:sz w:val="28"/>
          <w:lang w:val="ru-RU"/>
        </w:rPr>
        <w:t xml:space="preserve"> </w:t>
      </w:r>
      <w:r w:rsidRPr="00FD414E">
        <w:rPr>
          <w:rFonts w:ascii="Times New Roman" w:hAnsi="Times New Roman"/>
          <w:color w:val="181A1A"/>
          <w:sz w:val="28"/>
          <w:lang w:val="ru-RU"/>
        </w:rPr>
        <w:t>нагрузка</w:t>
      </w:r>
      <w:r w:rsidRPr="00FD414E">
        <w:rPr>
          <w:rFonts w:ascii="Times New Roman" w:hAnsi="Times New Roman"/>
          <w:color w:val="181A1A"/>
          <w:spacing w:val="-12"/>
          <w:sz w:val="28"/>
          <w:lang w:val="ru-RU"/>
        </w:rPr>
        <w:t xml:space="preserve"> </w:t>
      </w:r>
      <w:r w:rsidRPr="00FD414E">
        <w:rPr>
          <w:rFonts w:ascii="Times New Roman" w:hAnsi="Times New Roman"/>
          <w:color w:val="2A2B2A"/>
          <w:sz w:val="28"/>
          <w:lang w:val="ru-RU"/>
        </w:rPr>
        <w:t>приходится на</w:t>
      </w:r>
      <w:r w:rsidRPr="00FD414E">
        <w:rPr>
          <w:rFonts w:ascii="Times New Roman" w:hAnsi="Times New Roman"/>
          <w:color w:val="2A2B2A"/>
          <w:w w:val="97"/>
          <w:sz w:val="28"/>
          <w:lang w:val="ru-RU"/>
        </w:rPr>
        <w:t xml:space="preserve"> </w:t>
      </w:r>
      <w:r w:rsidRPr="00FD414E">
        <w:rPr>
          <w:rFonts w:ascii="Times New Roman" w:hAnsi="Times New Roman"/>
          <w:color w:val="2A2B2A"/>
          <w:sz w:val="28"/>
          <w:lang w:val="ru-RU"/>
        </w:rPr>
        <w:t>фазу</w:t>
      </w:r>
      <w:r w:rsidRPr="00FD414E">
        <w:rPr>
          <w:rFonts w:ascii="Times New Roman" w:hAnsi="Times New Roman"/>
          <w:color w:val="2A2B2A"/>
          <w:spacing w:val="5"/>
          <w:sz w:val="28"/>
          <w:lang w:val="ru-RU"/>
        </w:rPr>
        <w:t xml:space="preserve"> </w:t>
      </w:r>
      <w:r w:rsidRPr="00FD414E">
        <w:rPr>
          <w:rFonts w:ascii="Times New Roman" w:hAnsi="Times New Roman"/>
          <w:color w:val="2A2B2A"/>
          <w:sz w:val="28"/>
          <w:lang w:val="ru-RU"/>
        </w:rPr>
        <w:t>не</w:t>
      </w:r>
      <w:r w:rsidRPr="00FD414E">
        <w:rPr>
          <w:rFonts w:ascii="Times New Roman" w:hAnsi="Times New Roman"/>
          <w:color w:val="2A2B2A"/>
          <w:spacing w:val="3"/>
          <w:sz w:val="28"/>
          <w:lang w:val="ru-RU"/>
        </w:rPr>
        <w:t xml:space="preserve"> </w:t>
      </w:r>
      <w:r w:rsidRPr="00FD414E">
        <w:rPr>
          <w:rFonts w:ascii="Times New Roman" w:hAnsi="Times New Roman"/>
          <w:color w:val="181A1A"/>
          <w:sz w:val="28"/>
          <w:lang w:val="ru-RU"/>
        </w:rPr>
        <w:t>до</w:t>
      </w:r>
      <w:r w:rsidRPr="00FD414E">
        <w:rPr>
          <w:rFonts w:ascii="Times New Roman" w:hAnsi="Times New Roman"/>
          <w:color w:val="181A1A"/>
          <w:spacing w:val="8"/>
          <w:sz w:val="28"/>
          <w:lang w:val="ru-RU"/>
        </w:rPr>
        <w:t xml:space="preserve"> </w:t>
      </w:r>
      <w:r w:rsidRPr="00FD414E">
        <w:rPr>
          <w:rFonts w:ascii="Times New Roman" w:hAnsi="Times New Roman"/>
          <w:color w:val="181A1A"/>
          <w:sz w:val="28"/>
          <w:lang w:val="ru-RU"/>
        </w:rPr>
        <w:t>восстановления.</w:t>
      </w:r>
      <w:r w:rsidRPr="00FD414E">
        <w:rPr>
          <w:rFonts w:ascii="Times New Roman" w:hAnsi="Times New Roman"/>
          <w:color w:val="181A1A"/>
          <w:spacing w:val="21"/>
          <w:sz w:val="28"/>
          <w:lang w:val="ru-RU"/>
        </w:rPr>
        <w:t xml:space="preserve"> </w:t>
      </w:r>
      <w:r w:rsidRPr="00FD414E">
        <w:rPr>
          <w:rFonts w:ascii="Times New Roman" w:hAnsi="Times New Roman"/>
          <w:color w:val="181A1A"/>
          <w:sz w:val="28"/>
          <w:lang w:val="ru-RU"/>
        </w:rPr>
        <w:t>В</w:t>
      </w:r>
      <w:r w:rsidRPr="00FD414E">
        <w:rPr>
          <w:rFonts w:ascii="Times New Roman" w:hAnsi="Times New Roman"/>
          <w:color w:val="181A1A"/>
          <w:spacing w:val="66"/>
          <w:sz w:val="28"/>
          <w:lang w:val="ru-RU"/>
        </w:rPr>
        <w:t xml:space="preserve"> </w:t>
      </w:r>
      <w:r w:rsidRPr="00FD414E">
        <w:rPr>
          <w:rFonts w:ascii="Times New Roman" w:hAnsi="Times New Roman"/>
          <w:color w:val="181A1A"/>
          <w:sz w:val="28"/>
          <w:lang w:val="ru-RU"/>
        </w:rPr>
        <w:t>течеЕие</w:t>
      </w:r>
      <w:r w:rsidRPr="00FD414E">
        <w:rPr>
          <w:rFonts w:ascii="Times New Roman" w:hAnsi="Times New Roman"/>
          <w:color w:val="181A1A"/>
          <w:spacing w:val="24"/>
          <w:sz w:val="28"/>
          <w:lang w:val="ru-RU"/>
        </w:rPr>
        <w:t xml:space="preserve"> </w:t>
      </w:r>
      <w:r w:rsidRPr="00FD414E">
        <w:rPr>
          <w:rFonts w:ascii="Times New Roman" w:hAnsi="Times New Roman"/>
          <w:color w:val="181A1A"/>
          <w:sz w:val="28"/>
          <w:lang w:val="ru-RU"/>
        </w:rPr>
        <w:t>3---4</w:t>
      </w:r>
      <w:r w:rsidRPr="00FD414E">
        <w:rPr>
          <w:rFonts w:ascii="Times New Roman" w:hAnsi="Times New Roman"/>
          <w:color w:val="181A1A"/>
          <w:spacing w:val="2"/>
          <w:sz w:val="28"/>
          <w:lang w:val="ru-RU"/>
        </w:rPr>
        <w:t xml:space="preserve"> </w:t>
      </w:r>
      <w:r w:rsidRPr="00FD414E">
        <w:rPr>
          <w:rFonts w:ascii="Times New Roman" w:hAnsi="Times New Roman"/>
          <w:color w:val="181A1A"/>
          <w:sz w:val="28"/>
          <w:lang w:val="ru-RU"/>
        </w:rPr>
        <w:t>дней</w:t>
      </w:r>
      <w:r w:rsidRPr="00FD414E">
        <w:rPr>
          <w:rFonts w:ascii="Times New Roman" w:hAnsi="Times New Roman"/>
          <w:color w:val="181A1A"/>
          <w:spacing w:val="11"/>
          <w:sz w:val="28"/>
          <w:lang w:val="ru-RU"/>
        </w:rPr>
        <w:t xml:space="preserve"> </w:t>
      </w:r>
      <w:r w:rsidRPr="00FD414E">
        <w:rPr>
          <w:rFonts w:ascii="Times New Roman" w:hAnsi="Times New Roman"/>
          <w:color w:val="181A1A"/>
          <w:sz w:val="28"/>
          <w:lang w:val="ru-RU"/>
        </w:rPr>
        <w:t>могут</w:t>
      </w:r>
      <w:r w:rsidRPr="00FD414E">
        <w:rPr>
          <w:rFonts w:ascii="Times New Roman" w:hAnsi="Times New Roman"/>
          <w:color w:val="181A1A"/>
          <w:spacing w:val="9"/>
          <w:sz w:val="28"/>
          <w:lang w:val="ru-RU"/>
        </w:rPr>
        <w:t xml:space="preserve"> </w:t>
      </w:r>
      <w:r w:rsidRPr="00FD414E">
        <w:rPr>
          <w:rFonts w:ascii="Times New Roman" w:hAnsi="Times New Roman"/>
          <w:color w:val="181A1A"/>
          <w:sz w:val="28"/>
          <w:lang w:val="ru-RU"/>
        </w:rPr>
        <w:t>даваться</w:t>
      </w:r>
      <w:r w:rsidRPr="00FD414E">
        <w:rPr>
          <w:rFonts w:ascii="Times New Roman" w:hAnsi="Times New Roman"/>
          <w:color w:val="181A1A"/>
          <w:spacing w:val="18"/>
          <w:sz w:val="28"/>
          <w:lang w:val="ru-RU"/>
        </w:rPr>
        <w:t xml:space="preserve"> </w:t>
      </w:r>
      <w:r w:rsidRPr="00FD414E">
        <w:rPr>
          <w:rFonts w:ascii="Times New Roman" w:hAnsi="Times New Roman"/>
          <w:color w:val="2A2B2A"/>
          <w:sz w:val="28"/>
          <w:lang w:val="ru-RU"/>
        </w:rPr>
        <w:t>большие</w:t>
      </w:r>
      <w:r w:rsidRPr="00FD414E">
        <w:rPr>
          <w:rFonts w:ascii="Times New Roman" w:hAnsi="Times New Roman"/>
          <w:color w:val="2A2B2A"/>
          <w:w w:val="96"/>
          <w:sz w:val="28"/>
          <w:lang w:val="ru-RU"/>
        </w:rPr>
        <w:t xml:space="preserve"> </w:t>
      </w:r>
      <w:r w:rsidRPr="00FD414E">
        <w:rPr>
          <w:rFonts w:ascii="Times New Roman" w:hAnsi="Times New Roman"/>
          <w:color w:val="2A2B2A"/>
          <w:sz w:val="28"/>
          <w:lang w:val="ru-RU"/>
        </w:rPr>
        <w:t>нагрузки.</w:t>
      </w:r>
    </w:p>
    <w:p w:rsidR="00B663C6" w:rsidRPr="00FD414E" w:rsidRDefault="00FD414E">
      <w:pPr>
        <w:ind w:left="169"/>
        <w:jc w:val="both"/>
        <w:rPr>
          <w:rFonts w:ascii="Times New Roman" w:eastAsia="Times New Roman" w:hAnsi="Times New Roman" w:cs="Times New Roman"/>
          <w:sz w:val="28"/>
          <w:szCs w:val="28"/>
          <w:lang w:val="ru-RU"/>
        </w:rPr>
      </w:pPr>
      <w:r w:rsidRPr="00FD414E">
        <w:rPr>
          <w:rFonts w:ascii="Times New Roman" w:hAnsi="Times New Roman"/>
          <w:color w:val="2A2B2A"/>
          <w:sz w:val="28"/>
          <w:lang w:val="ru-RU"/>
        </w:rPr>
        <w:t>«Суживающийся»</w:t>
      </w:r>
      <w:r w:rsidRPr="00FD414E">
        <w:rPr>
          <w:rFonts w:ascii="Times New Roman" w:hAnsi="Times New Roman"/>
          <w:color w:val="2A2B2A"/>
          <w:spacing w:val="-12"/>
          <w:sz w:val="28"/>
          <w:lang w:val="ru-RU"/>
        </w:rPr>
        <w:t xml:space="preserve"> </w:t>
      </w:r>
      <w:r w:rsidRPr="00FD414E">
        <w:rPr>
          <w:rFonts w:ascii="Times New Roman" w:hAnsi="Times New Roman"/>
          <w:color w:val="181A1A"/>
          <w:sz w:val="28"/>
          <w:lang w:val="ru-RU"/>
        </w:rPr>
        <w:t>микроцикл</w:t>
      </w:r>
      <w:r w:rsidRPr="00FD414E">
        <w:rPr>
          <w:rFonts w:ascii="Times New Roman" w:hAnsi="Times New Roman"/>
          <w:color w:val="181A1A"/>
          <w:spacing w:val="-18"/>
          <w:sz w:val="28"/>
          <w:lang w:val="ru-RU"/>
        </w:rPr>
        <w:t xml:space="preserve"> </w:t>
      </w:r>
      <w:r w:rsidRPr="00FD414E">
        <w:rPr>
          <w:rFonts w:ascii="Times New Roman" w:hAnsi="Times New Roman"/>
          <w:color w:val="181A1A"/>
          <w:sz w:val="28"/>
          <w:lang w:val="ru-RU"/>
        </w:rPr>
        <w:t>предусма</w:t>
      </w:r>
      <w:r w:rsidRPr="00FD414E">
        <w:rPr>
          <w:rFonts w:ascii="Times New Roman" w:hAnsi="Times New Roman"/>
          <w:color w:val="181A1A"/>
          <w:spacing w:val="-9"/>
          <w:sz w:val="28"/>
          <w:lang w:val="ru-RU"/>
        </w:rPr>
        <w:t>.</w:t>
      </w:r>
      <w:r w:rsidRPr="00FD414E">
        <w:rPr>
          <w:rFonts w:ascii="Times New Roman" w:hAnsi="Times New Roman"/>
          <w:color w:val="181A1A"/>
          <w:spacing w:val="-50"/>
          <w:sz w:val="28"/>
          <w:lang w:val="ru-RU"/>
        </w:rPr>
        <w:t>1</w:t>
      </w:r>
      <w:r w:rsidRPr="00FD414E">
        <w:rPr>
          <w:rFonts w:ascii="Times New Roman" w:hAnsi="Times New Roman"/>
          <w:color w:val="181A1A"/>
          <w:sz w:val="28"/>
          <w:lang w:val="ru-RU"/>
        </w:rPr>
        <w:t>ривает</w:t>
      </w:r>
      <w:r w:rsidRPr="00FD414E">
        <w:rPr>
          <w:rFonts w:ascii="Times New Roman" w:hAnsi="Times New Roman"/>
          <w:color w:val="181A1A"/>
          <w:spacing w:val="-20"/>
          <w:sz w:val="28"/>
          <w:lang w:val="ru-RU"/>
        </w:rPr>
        <w:t xml:space="preserve"> </w:t>
      </w:r>
      <w:r w:rsidRPr="00FD414E">
        <w:rPr>
          <w:rFonts w:ascii="Times New Roman" w:hAnsi="Times New Roman"/>
          <w:color w:val="181A1A"/>
          <w:sz w:val="28"/>
          <w:lang w:val="ru-RU"/>
        </w:rPr>
        <w:t>постепенное</w:t>
      </w:r>
      <w:r w:rsidRPr="00FD414E">
        <w:rPr>
          <w:rFonts w:ascii="Times New Roman" w:hAnsi="Times New Roman"/>
          <w:color w:val="181A1A"/>
          <w:spacing w:val="-18"/>
          <w:sz w:val="28"/>
          <w:lang w:val="ru-RU"/>
        </w:rPr>
        <w:t xml:space="preserve"> </w:t>
      </w:r>
      <w:r w:rsidRPr="00FD414E">
        <w:rPr>
          <w:rFonts w:ascii="Times New Roman" w:hAnsi="Times New Roman"/>
          <w:color w:val="181A1A"/>
          <w:sz w:val="28"/>
          <w:lang w:val="ru-RU"/>
        </w:rPr>
        <w:t>снижение</w:t>
      </w:r>
      <w:r w:rsidRPr="00FD414E">
        <w:rPr>
          <w:rFonts w:ascii="Times New Roman" w:hAnsi="Times New Roman"/>
          <w:color w:val="181A1A"/>
          <w:spacing w:val="-23"/>
          <w:sz w:val="28"/>
          <w:lang w:val="ru-RU"/>
        </w:rPr>
        <w:t xml:space="preserve"> </w:t>
      </w:r>
      <w:r w:rsidRPr="00FD414E">
        <w:rPr>
          <w:rFonts w:ascii="Times New Roman" w:hAnsi="Times New Roman"/>
          <w:color w:val="2A2B2A"/>
          <w:sz w:val="28"/>
          <w:lang w:val="ru-RU"/>
        </w:rPr>
        <w:t>нагрузки</w:t>
      </w:r>
    </w:p>
    <w:p w:rsidR="00B663C6" w:rsidRPr="00FD414E" w:rsidRDefault="00B663C6">
      <w:pPr>
        <w:jc w:val="both"/>
        <w:rPr>
          <w:rFonts w:ascii="Times New Roman" w:eastAsia="Times New Roman" w:hAnsi="Times New Roman" w:cs="Times New Roman"/>
          <w:sz w:val="28"/>
          <w:szCs w:val="28"/>
          <w:lang w:val="ru-RU"/>
        </w:rPr>
        <w:sectPr w:rsidR="00B663C6" w:rsidRPr="00FD414E">
          <w:pgSz w:w="11910" w:h="16840"/>
          <w:pgMar w:top="1140" w:right="820" w:bottom="280" w:left="1140" w:header="720" w:footer="720" w:gutter="0"/>
          <w:cols w:space="720"/>
        </w:sectPr>
      </w:pPr>
    </w:p>
    <w:p w:rsidR="00B663C6" w:rsidRPr="00FD414E" w:rsidRDefault="00FD414E">
      <w:pPr>
        <w:pStyle w:val="a3"/>
        <w:spacing w:before="41" w:line="251" w:lineRule="auto"/>
        <w:ind w:left="117" w:right="322" w:firstLine="4"/>
        <w:rPr>
          <w:lang w:val="ru-RU"/>
        </w:rPr>
      </w:pPr>
      <w:bookmarkStart w:id="38" w:name="doc01354520171027064905-1_Страница_38"/>
      <w:bookmarkEnd w:id="38"/>
      <w:r w:rsidRPr="00FD414E">
        <w:rPr>
          <w:color w:val="1A1C1C"/>
          <w:lang w:val="ru-RU"/>
        </w:rPr>
        <w:lastRenderedPageBreak/>
        <w:t>средств</w:t>
      </w:r>
      <w:r w:rsidRPr="00FD414E">
        <w:rPr>
          <w:color w:val="1A1C1C"/>
          <w:spacing w:val="9"/>
          <w:lang w:val="ru-RU"/>
        </w:rPr>
        <w:t xml:space="preserve"> </w:t>
      </w:r>
      <w:r w:rsidRPr="00FD414E">
        <w:rPr>
          <w:color w:val="1A1C1C"/>
          <w:lang w:val="ru-RU"/>
        </w:rPr>
        <w:t>подготовки</w:t>
      </w:r>
      <w:r w:rsidRPr="00FD414E">
        <w:rPr>
          <w:color w:val="1A1C1C"/>
          <w:spacing w:val="20"/>
          <w:lang w:val="ru-RU"/>
        </w:rPr>
        <w:t xml:space="preserve"> </w:t>
      </w:r>
      <w:r w:rsidRPr="00FD414E">
        <w:rPr>
          <w:color w:val="1A1C1C"/>
          <w:lang w:val="ru-RU"/>
        </w:rPr>
        <w:t>для</w:t>
      </w:r>
      <w:r w:rsidRPr="00FD414E">
        <w:rPr>
          <w:color w:val="1A1C1C"/>
          <w:spacing w:val="17"/>
          <w:lang w:val="ru-RU"/>
        </w:rPr>
        <w:t xml:space="preserve"> </w:t>
      </w:r>
      <w:r w:rsidRPr="00FD414E">
        <w:rPr>
          <w:color w:val="1A1C1C"/>
          <w:lang w:val="ru-RU"/>
        </w:rPr>
        <w:t>совершенствования</w:t>
      </w:r>
      <w:r w:rsidRPr="00FD414E">
        <w:rPr>
          <w:color w:val="1A1C1C"/>
          <w:spacing w:val="36"/>
          <w:lang w:val="ru-RU"/>
        </w:rPr>
        <w:t xml:space="preserve"> </w:t>
      </w:r>
      <w:r w:rsidRPr="00FD414E">
        <w:rPr>
          <w:color w:val="1A1C1C"/>
          <w:lang w:val="ru-RU"/>
        </w:rPr>
        <w:t>не</w:t>
      </w:r>
      <w:r w:rsidRPr="00FD414E">
        <w:rPr>
          <w:color w:val="1A1C1C"/>
          <w:spacing w:val="-3"/>
          <w:lang w:val="ru-RU"/>
        </w:rPr>
        <w:t xml:space="preserve"> </w:t>
      </w:r>
      <w:r w:rsidRPr="00FD414E">
        <w:rPr>
          <w:color w:val="1A1C1C"/>
          <w:lang w:val="ru-RU"/>
        </w:rPr>
        <w:t>только</w:t>
      </w:r>
      <w:r w:rsidRPr="00FD414E">
        <w:rPr>
          <w:color w:val="1A1C1C"/>
          <w:spacing w:val="24"/>
          <w:lang w:val="ru-RU"/>
        </w:rPr>
        <w:t xml:space="preserve"> </w:t>
      </w:r>
      <w:r w:rsidRPr="00FD414E">
        <w:rPr>
          <w:color w:val="1A1C1C"/>
          <w:lang w:val="ru-RU"/>
        </w:rPr>
        <w:t>физической</w:t>
      </w:r>
      <w:r w:rsidRPr="00FD414E">
        <w:rPr>
          <w:color w:val="1A1C1C"/>
          <w:spacing w:val="24"/>
          <w:lang w:val="ru-RU"/>
        </w:rPr>
        <w:t xml:space="preserve"> </w:t>
      </w:r>
      <w:r w:rsidRPr="00FD414E">
        <w:rPr>
          <w:color w:val="1A1C1C"/>
          <w:lang w:val="ru-RU"/>
        </w:rPr>
        <w:t>и</w:t>
      </w:r>
      <w:r w:rsidRPr="00FD414E">
        <w:rPr>
          <w:color w:val="1A1C1C"/>
          <w:w w:val="106"/>
          <w:lang w:val="ru-RU"/>
        </w:rPr>
        <w:t xml:space="preserve"> </w:t>
      </w:r>
      <w:r w:rsidRPr="00FD414E">
        <w:rPr>
          <w:color w:val="313331"/>
          <w:lang w:val="ru-RU"/>
        </w:rPr>
        <w:t>психологической</w:t>
      </w:r>
      <w:r w:rsidRPr="00FD414E">
        <w:rPr>
          <w:color w:val="313331"/>
          <w:spacing w:val="46"/>
          <w:lang w:val="ru-RU"/>
        </w:rPr>
        <w:t xml:space="preserve"> </w:t>
      </w:r>
      <w:r w:rsidRPr="00FD414E">
        <w:rPr>
          <w:color w:val="1A1C1C"/>
          <w:lang w:val="ru-RU"/>
        </w:rPr>
        <w:t>подготовки,</w:t>
      </w:r>
      <w:r w:rsidRPr="00FD414E">
        <w:rPr>
          <w:color w:val="1A1C1C"/>
          <w:spacing w:val="27"/>
          <w:lang w:val="ru-RU"/>
        </w:rPr>
        <w:t xml:space="preserve"> </w:t>
      </w:r>
      <w:r w:rsidRPr="00FD414E">
        <w:rPr>
          <w:color w:val="1A1C1C"/>
          <w:lang w:val="ru-RU"/>
        </w:rPr>
        <w:t>но</w:t>
      </w:r>
      <w:r w:rsidRPr="00FD414E">
        <w:rPr>
          <w:color w:val="1A1C1C"/>
          <w:spacing w:val="4"/>
          <w:lang w:val="ru-RU"/>
        </w:rPr>
        <w:t xml:space="preserve"> </w:t>
      </w:r>
      <w:r w:rsidRPr="00FD414E">
        <w:rPr>
          <w:color w:val="1A1C1C"/>
          <w:lang w:val="ru-RU"/>
        </w:rPr>
        <w:t>и</w:t>
      </w:r>
      <w:r w:rsidRPr="00FD414E">
        <w:rPr>
          <w:color w:val="1A1C1C"/>
          <w:spacing w:val="-2"/>
          <w:lang w:val="ru-RU"/>
        </w:rPr>
        <w:t xml:space="preserve"> </w:t>
      </w:r>
      <w:r w:rsidRPr="00FD414E">
        <w:rPr>
          <w:color w:val="1A1C1C"/>
          <w:lang w:val="ru-RU"/>
        </w:rPr>
        <w:t>технического</w:t>
      </w:r>
      <w:r w:rsidRPr="00FD414E">
        <w:rPr>
          <w:color w:val="1A1C1C"/>
          <w:spacing w:val="30"/>
          <w:lang w:val="ru-RU"/>
        </w:rPr>
        <w:t xml:space="preserve"> </w:t>
      </w:r>
      <w:r w:rsidRPr="00FD414E">
        <w:rPr>
          <w:color w:val="1A1C1C"/>
          <w:lang w:val="ru-RU"/>
        </w:rPr>
        <w:t>и</w:t>
      </w:r>
      <w:r w:rsidRPr="00FD414E">
        <w:rPr>
          <w:color w:val="1A1C1C"/>
          <w:spacing w:val="-6"/>
          <w:lang w:val="ru-RU"/>
        </w:rPr>
        <w:t xml:space="preserve"> </w:t>
      </w:r>
      <w:r w:rsidRPr="00FD414E">
        <w:rPr>
          <w:color w:val="1A1C1C"/>
          <w:lang w:val="ru-RU"/>
        </w:rPr>
        <w:t xml:space="preserve">технико-тактического </w:t>
      </w:r>
      <w:r w:rsidRPr="00FD414E">
        <w:rPr>
          <w:color w:val="313331"/>
          <w:lang w:val="ru-RU"/>
        </w:rPr>
        <w:t>мастерства.</w:t>
      </w:r>
      <w:r w:rsidRPr="00FD414E">
        <w:rPr>
          <w:color w:val="313331"/>
          <w:spacing w:val="23"/>
          <w:lang w:val="ru-RU"/>
        </w:rPr>
        <w:t xml:space="preserve"> </w:t>
      </w:r>
      <w:r w:rsidRPr="00FD414E">
        <w:rPr>
          <w:color w:val="1A1C1C"/>
          <w:lang w:val="ru-RU"/>
        </w:rPr>
        <w:t>Основное</w:t>
      </w:r>
      <w:r w:rsidRPr="00FD414E">
        <w:rPr>
          <w:color w:val="1A1C1C"/>
          <w:spacing w:val="19"/>
          <w:lang w:val="ru-RU"/>
        </w:rPr>
        <w:t xml:space="preserve"> </w:t>
      </w:r>
      <w:r w:rsidRPr="00FD414E">
        <w:rPr>
          <w:color w:val="1A1C1C"/>
          <w:lang w:val="ru-RU"/>
        </w:rPr>
        <w:t>внимание</w:t>
      </w:r>
      <w:r w:rsidRPr="00FD414E">
        <w:rPr>
          <w:color w:val="1A1C1C"/>
          <w:spacing w:val="18"/>
          <w:lang w:val="ru-RU"/>
        </w:rPr>
        <w:t xml:space="preserve"> </w:t>
      </w:r>
      <w:r w:rsidRPr="00FD414E">
        <w:rPr>
          <w:color w:val="1A1C1C"/>
          <w:lang w:val="ru-RU"/>
        </w:rPr>
        <w:t>уделяется</w:t>
      </w:r>
      <w:r w:rsidRPr="00FD414E">
        <w:rPr>
          <w:color w:val="1A1C1C"/>
          <w:spacing w:val="27"/>
          <w:lang w:val="ru-RU"/>
        </w:rPr>
        <w:t xml:space="preserve"> </w:t>
      </w:r>
      <w:r w:rsidRPr="00FD414E">
        <w:rPr>
          <w:color w:val="1A1C1C"/>
          <w:lang w:val="ru-RU"/>
        </w:rPr>
        <w:t>совершенствованию</w:t>
      </w:r>
      <w:r w:rsidRPr="00FD414E">
        <w:rPr>
          <w:color w:val="1A1C1C"/>
          <w:spacing w:val="34"/>
          <w:lang w:val="ru-RU"/>
        </w:rPr>
        <w:t xml:space="preserve"> </w:t>
      </w:r>
      <w:r w:rsidRPr="00FD414E">
        <w:rPr>
          <w:color w:val="1A1C1C"/>
          <w:lang w:val="ru-RU"/>
        </w:rPr>
        <w:t>специальных физических</w:t>
      </w:r>
      <w:r w:rsidRPr="00FD414E">
        <w:rPr>
          <w:color w:val="1A1C1C"/>
          <w:spacing w:val="14"/>
          <w:lang w:val="ru-RU"/>
        </w:rPr>
        <w:t xml:space="preserve"> </w:t>
      </w:r>
      <w:r w:rsidRPr="00FD414E">
        <w:rPr>
          <w:color w:val="1A1C1C"/>
          <w:lang w:val="ru-RU"/>
        </w:rPr>
        <w:t>качеств</w:t>
      </w:r>
      <w:r w:rsidRPr="00FD414E">
        <w:rPr>
          <w:color w:val="1A1C1C"/>
          <w:spacing w:val="14"/>
          <w:lang w:val="ru-RU"/>
        </w:rPr>
        <w:t xml:space="preserve"> </w:t>
      </w:r>
      <w:r w:rsidRPr="00FD414E">
        <w:rPr>
          <w:color w:val="1A1C1C"/>
          <w:lang w:val="ru-RU"/>
        </w:rPr>
        <w:t>(быстроты,</w:t>
      </w:r>
      <w:r w:rsidRPr="00FD414E">
        <w:rPr>
          <w:color w:val="1A1C1C"/>
          <w:spacing w:val="21"/>
          <w:lang w:val="ru-RU"/>
        </w:rPr>
        <w:t xml:space="preserve"> </w:t>
      </w:r>
      <w:r w:rsidRPr="00FD414E">
        <w:rPr>
          <w:color w:val="1A1C1C"/>
          <w:lang w:val="ru-RU"/>
        </w:rPr>
        <w:t>скорости,</w:t>
      </w:r>
      <w:r w:rsidRPr="00FD414E">
        <w:rPr>
          <w:color w:val="1A1C1C"/>
          <w:spacing w:val="20"/>
          <w:lang w:val="ru-RU"/>
        </w:rPr>
        <w:t xml:space="preserve"> </w:t>
      </w:r>
      <w:r w:rsidRPr="00FD414E">
        <w:rPr>
          <w:color w:val="1A1C1C"/>
          <w:lang w:val="ru-RU"/>
        </w:rPr>
        <w:t>скоростной</w:t>
      </w:r>
      <w:r w:rsidRPr="00FD414E">
        <w:rPr>
          <w:color w:val="1A1C1C"/>
          <w:spacing w:val="20"/>
          <w:lang w:val="ru-RU"/>
        </w:rPr>
        <w:t xml:space="preserve"> </w:t>
      </w:r>
      <w:r w:rsidRPr="00FD414E">
        <w:rPr>
          <w:color w:val="1A1C1C"/>
          <w:lang w:val="ru-RU"/>
        </w:rPr>
        <w:t>выносливости)</w:t>
      </w:r>
      <w:r w:rsidRPr="00FD414E">
        <w:rPr>
          <w:color w:val="1A1C1C"/>
          <w:spacing w:val="37"/>
          <w:lang w:val="ru-RU"/>
        </w:rPr>
        <w:t xml:space="preserve"> </w:t>
      </w:r>
      <w:r w:rsidRPr="00FD414E">
        <w:rPr>
          <w:color w:val="1A1C1C"/>
          <w:lang w:val="ru-RU"/>
        </w:rPr>
        <w:t>техники</w:t>
      </w:r>
      <w:r w:rsidRPr="00FD414E">
        <w:rPr>
          <w:color w:val="1A1C1C"/>
          <w:spacing w:val="22"/>
          <w:lang w:val="ru-RU"/>
        </w:rPr>
        <w:t xml:space="preserve"> </w:t>
      </w:r>
      <w:r w:rsidRPr="00FD414E">
        <w:rPr>
          <w:color w:val="313331"/>
          <w:lang w:val="ru-RU"/>
        </w:rPr>
        <w:t>и</w:t>
      </w:r>
      <w:r w:rsidRPr="00FD414E">
        <w:rPr>
          <w:color w:val="313331"/>
          <w:w w:val="102"/>
          <w:lang w:val="ru-RU"/>
        </w:rPr>
        <w:t xml:space="preserve"> </w:t>
      </w:r>
      <w:r w:rsidRPr="00FD414E">
        <w:rPr>
          <w:color w:val="1A1C1C"/>
          <w:lang w:val="ru-RU"/>
        </w:rPr>
        <w:t>технико-тактического</w:t>
      </w:r>
      <w:r w:rsidRPr="00FD414E">
        <w:rPr>
          <w:color w:val="1A1C1C"/>
          <w:spacing w:val="48"/>
          <w:lang w:val="ru-RU"/>
        </w:rPr>
        <w:t xml:space="preserve"> </w:t>
      </w:r>
      <w:r w:rsidRPr="00FD414E">
        <w:rPr>
          <w:color w:val="1A1C1C"/>
          <w:lang w:val="ru-RU"/>
        </w:rPr>
        <w:t>мастерства,</w:t>
      </w:r>
      <w:r w:rsidRPr="00FD414E">
        <w:rPr>
          <w:color w:val="1A1C1C"/>
          <w:spacing w:val="11"/>
          <w:lang w:val="ru-RU"/>
        </w:rPr>
        <w:t xml:space="preserve"> </w:t>
      </w:r>
      <w:r w:rsidRPr="00FD414E">
        <w:rPr>
          <w:color w:val="1A1C1C"/>
          <w:lang w:val="ru-RU"/>
        </w:rPr>
        <w:t>развитию</w:t>
      </w:r>
      <w:r w:rsidRPr="00FD414E">
        <w:rPr>
          <w:color w:val="1A1C1C"/>
          <w:spacing w:val="25"/>
          <w:lang w:val="ru-RU"/>
        </w:rPr>
        <w:t xml:space="preserve"> </w:t>
      </w:r>
      <w:r w:rsidRPr="00FD414E">
        <w:rPr>
          <w:color w:val="1A1C1C"/>
          <w:lang w:val="ru-RU"/>
        </w:rPr>
        <w:t>предпосылок</w:t>
      </w:r>
      <w:r w:rsidRPr="00FD414E">
        <w:rPr>
          <w:color w:val="1A1C1C"/>
          <w:spacing w:val="26"/>
          <w:lang w:val="ru-RU"/>
        </w:rPr>
        <w:t xml:space="preserve"> </w:t>
      </w:r>
      <w:r w:rsidRPr="00FD414E">
        <w:rPr>
          <w:color w:val="1A1C1C"/>
          <w:lang w:val="ru-RU"/>
        </w:rPr>
        <w:t>достижения</w:t>
      </w:r>
      <w:r w:rsidRPr="00FD414E">
        <w:rPr>
          <w:color w:val="1A1C1C"/>
          <w:spacing w:val="32"/>
          <w:lang w:val="ru-RU"/>
        </w:rPr>
        <w:t xml:space="preserve"> </w:t>
      </w:r>
      <w:r w:rsidRPr="00FD414E">
        <w:rPr>
          <w:color w:val="1A1C1C"/>
          <w:lang w:val="ru-RU"/>
        </w:rPr>
        <w:t>высшего уровня</w:t>
      </w:r>
      <w:r w:rsidRPr="00FD414E">
        <w:rPr>
          <w:color w:val="1A1C1C"/>
          <w:spacing w:val="23"/>
          <w:lang w:val="ru-RU"/>
        </w:rPr>
        <w:t xml:space="preserve"> </w:t>
      </w:r>
      <w:r w:rsidRPr="00FD414E">
        <w:rPr>
          <w:color w:val="1A1C1C"/>
          <w:lang w:val="ru-RU"/>
        </w:rPr>
        <w:t>спортивного</w:t>
      </w:r>
      <w:r w:rsidRPr="00FD414E">
        <w:rPr>
          <w:color w:val="1A1C1C"/>
          <w:spacing w:val="15"/>
          <w:lang w:val="ru-RU"/>
        </w:rPr>
        <w:t xml:space="preserve"> </w:t>
      </w:r>
      <w:r w:rsidRPr="00FD414E">
        <w:rPr>
          <w:color w:val="1A1C1C"/>
          <w:lang w:val="ru-RU"/>
        </w:rPr>
        <w:t>мастерства</w:t>
      </w:r>
      <w:r w:rsidRPr="00FD414E">
        <w:rPr>
          <w:color w:val="1A1C1C"/>
          <w:spacing w:val="22"/>
          <w:lang w:val="ru-RU"/>
        </w:rPr>
        <w:t xml:space="preserve"> </w:t>
      </w:r>
      <w:r w:rsidRPr="00FD414E">
        <w:rPr>
          <w:color w:val="1A1C1C"/>
          <w:lang w:val="ru-RU"/>
        </w:rPr>
        <w:t>и</w:t>
      </w:r>
      <w:r w:rsidRPr="00FD414E">
        <w:rPr>
          <w:color w:val="1A1C1C"/>
          <w:spacing w:val="12"/>
          <w:lang w:val="ru-RU"/>
        </w:rPr>
        <w:t xml:space="preserve"> </w:t>
      </w:r>
      <w:r w:rsidRPr="00FD414E">
        <w:rPr>
          <w:color w:val="1A1C1C"/>
          <w:lang w:val="ru-RU"/>
        </w:rPr>
        <w:t>спортивной</w:t>
      </w:r>
      <w:r w:rsidRPr="00FD414E">
        <w:rPr>
          <w:color w:val="1A1C1C"/>
          <w:spacing w:val="26"/>
          <w:lang w:val="ru-RU"/>
        </w:rPr>
        <w:t xml:space="preserve"> </w:t>
      </w:r>
      <w:r w:rsidRPr="00FD414E">
        <w:rPr>
          <w:color w:val="1A1C1C"/>
          <w:lang w:val="ru-RU"/>
        </w:rPr>
        <w:t>формы.</w:t>
      </w:r>
      <w:r w:rsidRPr="00FD414E">
        <w:rPr>
          <w:color w:val="1A1C1C"/>
          <w:spacing w:val="15"/>
          <w:lang w:val="ru-RU"/>
        </w:rPr>
        <w:t xml:space="preserve"> </w:t>
      </w:r>
      <w:r w:rsidRPr="00FD414E">
        <w:rPr>
          <w:color w:val="1A1C1C"/>
          <w:lang w:val="ru-RU"/>
        </w:rPr>
        <w:t>Этот</w:t>
      </w:r>
      <w:r w:rsidRPr="00FD414E">
        <w:rPr>
          <w:color w:val="1A1C1C"/>
          <w:spacing w:val="9"/>
          <w:lang w:val="ru-RU"/>
        </w:rPr>
        <w:t xml:space="preserve"> </w:t>
      </w:r>
      <w:r w:rsidRPr="00FD414E">
        <w:rPr>
          <w:color w:val="1A1C1C"/>
          <w:lang w:val="ru-RU"/>
        </w:rPr>
        <w:t>цикл</w:t>
      </w:r>
      <w:r w:rsidRPr="00FD414E">
        <w:rPr>
          <w:color w:val="1A1C1C"/>
          <w:spacing w:val="12"/>
          <w:lang w:val="ru-RU"/>
        </w:rPr>
        <w:t xml:space="preserve"> </w:t>
      </w:r>
      <w:r w:rsidRPr="00FD414E">
        <w:rPr>
          <w:color w:val="1A1C1C"/>
          <w:lang w:val="ru-RU"/>
        </w:rPr>
        <w:t>подготовки более</w:t>
      </w:r>
      <w:r w:rsidRPr="00FD414E">
        <w:rPr>
          <w:color w:val="1A1C1C"/>
          <w:spacing w:val="10"/>
          <w:lang w:val="ru-RU"/>
        </w:rPr>
        <w:t xml:space="preserve"> </w:t>
      </w:r>
      <w:r w:rsidRPr="00FD414E">
        <w:rPr>
          <w:color w:val="1A1C1C"/>
          <w:lang w:val="ru-RU"/>
        </w:rPr>
        <w:t>специфичен,</w:t>
      </w:r>
      <w:r w:rsidRPr="00FD414E">
        <w:rPr>
          <w:color w:val="1A1C1C"/>
          <w:spacing w:val="33"/>
          <w:lang w:val="ru-RU"/>
        </w:rPr>
        <w:t xml:space="preserve"> </w:t>
      </w:r>
      <w:r w:rsidRPr="00FD414E">
        <w:rPr>
          <w:color w:val="1A1C1C"/>
          <w:lang w:val="ru-RU"/>
        </w:rPr>
        <w:t>а</w:t>
      </w:r>
      <w:r w:rsidRPr="00FD414E">
        <w:rPr>
          <w:color w:val="1A1C1C"/>
          <w:spacing w:val="-10"/>
          <w:lang w:val="ru-RU"/>
        </w:rPr>
        <w:t xml:space="preserve"> </w:t>
      </w:r>
      <w:r w:rsidRPr="00FD414E">
        <w:rPr>
          <w:color w:val="1A1C1C"/>
          <w:lang w:val="ru-RU"/>
        </w:rPr>
        <w:t>в</w:t>
      </w:r>
      <w:r w:rsidRPr="00FD414E">
        <w:rPr>
          <w:color w:val="1A1C1C"/>
          <w:spacing w:val="-1"/>
          <w:lang w:val="ru-RU"/>
        </w:rPr>
        <w:t xml:space="preserve"> </w:t>
      </w:r>
      <w:r w:rsidRPr="00FD414E">
        <w:rPr>
          <w:color w:val="1A1C1C"/>
          <w:lang w:val="ru-RU"/>
        </w:rPr>
        <w:t xml:space="preserve">контрольно-подготовительном </w:t>
      </w:r>
      <w:r w:rsidRPr="00FD414E">
        <w:rPr>
          <w:color w:val="1A1C1C"/>
          <w:spacing w:val="13"/>
          <w:lang w:val="ru-RU"/>
        </w:rPr>
        <w:t xml:space="preserve"> </w:t>
      </w:r>
      <w:r w:rsidRPr="00FD414E">
        <w:rPr>
          <w:color w:val="1A1C1C"/>
          <w:lang w:val="ru-RU"/>
        </w:rPr>
        <w:t>мезоцикле,</w:t>
      </w:r>
      <w:r w:rsidRPr="00FD414E">
        <w:rPr>
          <w:color w:val="1A1C1C"/>
          <w:spacing w:val="21"/>
          <w:lang w:val="ru-RU"/>
        </w:rPr>
        <w:t xml:space="preserve"> </w:t>
      </w:r>
      <w:r w:rsidRPr="00FD414E">
        <w:rPr>
          <w:color w:val="1A1C1C"/>
          <w:lang w:val="ru-RU"/>
        </w:rPr>
        <w:t>по</w:t>
      </w:r>
      <w:r w:rsidRPr="00FD414E">
        <w:rPr>
          <w:color w:val="1A1C1C"/>
          <w:spacing w:val="7"/>
          <w:lang w:val="ru-RU"/>
        </w:rPr>
        <w:t xml:space="preserve"> </w:t>
      </w:r>
      <w:r w:rsidRPr="00FD414E">
        <w:rPr>
          <w:color w:val="1A1C1C"/>
          <w:lang w:val="ru-RU"/>
        </w:rPr>
        <w:t>сути, служит</w:t>
      </w:r>
      <w:r w:rsidRPr="00FD414E">
        <w:rPr>
          <w:color w:val="1A1C1C"/>
          <w:spacing w:val="16"/>
          <w:lang w:val="ru-RU"/>
        </w:rPr>
        <w:t xml:space="preserve"> </w:t>
      </w:r>
      <w:r w:rsidRPr="00FD414E">
        <w:rPr>
          <w:color w:val="1A1C1C"/>
          <w:lang w:val="ru-RU"/>
        </w:rPr>
        <w:t>моделью</w:t>
      </w:r>
      <w:r w:rsidRPr="00FD414E">
        <w:rPr>
          <w:color w:val="1A1C1C"/>
          <w:spacing w:val="16"/>
          <w:lang w:val="ru-RU"/>
        </w:rPr>
        <w:t xml:space="preserve"> </w:t>
      </w:r>
      <w:r w:rsidRPr="00FD414E">
        <w:rPr>
          <w:color w:val="1A1C1C"/>
          <w:lang w:val="ru-RU"/>
        </w:rPr>
        <w:t>тех</w:t>
      </w:r>
      <w:r w:rsidRPr="00FD414E">
        <w:rPr>
          <w:color w:val="1A1C1C"/>
          <w:spacing w:val="11"/>
          <w:lang w:val="ru-RU"/>
        </w:rPr>
        <w:t xml:space="preserve"> </w:t>
      </w:r>
      <w:r w:rsidRPr="00FD414E">
        <w:rPr>
          <w:color w:val="1A1C1C"/>
          <w:lang w:val="ru-RU"/>
        </w:rPr>
        <w:t>внешних</w:t>
      </w:r>
      <w:r w:rsidRPr="00FD414E">
        <w:rPr>
          <w:color w:val="1A1C1C"/>
          <w:spacing w:val="5"/>
          <w:lang w:val="ru-RU"/>
        </w:rPr>
        <w:t xml:space="preserve"> </w:t>
      </w:r>
      <w:r w:rsidRPr="00FD414E">
        <w:rPr>
          <w:color w:val="1A1C1C"/>
          <w:lang w:val="ru-RU"/>
        </w:rPr>
        <w:t>условий,</w:t>
      </w:r>
      <w:r w:rsidRPr="00FD414E">
        <w:rPr>
          <w:color w:val="1A1C1C"/>
          <w:spacing w:val="26"/>
          <w:lang w:val="ru-RU"/>
        </w:rPr>
        <w:t xml:space="preserve"> </w:t>
      </w:r>
      <w:r w:rsidRPr="00FD414E">
        <w:rPr>
          <w:color w:val="1A1C1C"/>
          <w:lang w:val="ru-RU"/>
        </w:rPr>
        <w:t>с</w:t>
      </w:r>
      <w:r w:rsidRPr="00FD414E">
        <w:rPr>
          <w:color w:val="1A1C1C"/>
          <w:spacing w:val="-2"/>
          <w:lang w:val="ru-RU"/>
        </w:rPr>
        <w:t xml:space="preserve"> </w:t>
      </w:r>
      <w:r w:rsidRPr="00FD414E">
        <w:rPr>
          <w:color w:val="1A1C1C"/>
          <w:lang w:val="ru-RU"/>
        </w:rPr>
        <w:t>которыми</w:t>
      </w:r>
      <w:r w:rsidRPr="00FD414E">
        <w:rPr>
          <w:color w:val="1A1C1C"/>
          <w:spacing w:val="21"/>
          <w:lang w:val="ru-RU"/>
        </w:rPr>
        <w:t xml:space="preserve"> </w:t>
      </w:r>
      <w:r w:rsidRPr="00FD414E">
        <w:rPr>
          <w:color w:val="1A1C1C"/>
          <w:lang w:val="ru-RU"/>
        </w:rPr>
        <w:t>предстоит</w:t>
      </w:r>
      <w:r w:rsidRPr="00FD414E">
        <w:rPr>
          <w:color w:val="1A1C1C"/>
          <w:spacing w:val="22"/>
          <w:lang w:val="ru-RU"/>
        </w:rPr>
        <w:t xml:space="preserve"> </w:t>
      </w:r>
      <w:r w:rsidRPr="00FD414E">
        <w:rPr>
          <w:color w:val="1A1C1C"/>
          <w:lang w:val="ru-RU"/>
        </w:rPr>
        <w:t xml:space="preserve">встретиться </w:t>
      </w:r>
      <w:r w:rsidRPr="00FD414E">
        <w:rPr>
          <w:color w:val="313331"/>
          <w:lang w:val="ru-RU"/>
        </w:rPr>
        <w:t>команде</w:t>
      </w:r>
      <w:r w:rsidRPr="00FD414E">
        <w:rPr>
          <w:color w:val="313331"/>
          <w:spacing w:val="22"/>
          <w:lang w:val="ru-RU"/>
        </w:rPr>
        <w:t xml:space="preserve"> </w:t>
      </w:r>
      <w:r w:rsidRPr="00FD414E">
        <w:rPr>
          <w:color w:val="1A1C1C"/>
          <w:lang w:val="ru-RU"/>
        </w:rPr>
        <w:t>в</w:t>
      </w:r>
      <w:r w:rsidRPr="00FD414E">
        <w:rPr>
          <w:color w:val="1A1C1C"/>
          <w:spacing w:val="-2"/>
          <w:lang w:val="ru-RU"/>
        </w:rPr>
        <w:t xml:space="preserve"> </w:t>
      </w:r>
      <w:r w:rsidRPr="00FD414E">
        <w:rPr>
          <w:color w:val="1A1C1C"/>
          <w:lang w:val="ru-RU"/>
        </w:rPr>
        <w:t>соревновательном</w:t>
      </w:r>
      <w:r w:rsidRPr="00FD414E">
        <w:rPr>
          <w:color w:val="1A1C1C"/>
          <w:spacing w:val="32"/>
          <w:lang w:val="ru-RU"/>
        </w:rPr>
        <w:t xml:space="preserve"> </w:t>
      </w:r>
      <w:r w:rsidRPr="00FD414E">
        <w:rPr>
          <w:color w:val="1A1C1C"/>
          <w:lang w:val="ru-RU"/>
        </w:rPr>
        <w:t>периоде.</w:t>
      </w:r>
      <w:r w:rsidRPr="00FD414E">
        <w:rPr>
          <w:color w:val="1A1C1C"/>
          <w:spacing w:val="14"/>
          <w:lang w:val="ru-RU"/>
        </w:rPr>
        <w:t xml:space="preserve"> </w:t>
      </w:r>
      <w:r w:rsidRPr="00FD414E">
        <w:rPr>
          <w:color w:val="1A1C1C"/>
          <w:lang w:val="ru-RU"/>
        </w:rPr>
        <w:t>На</w:t>
      </w:r>
      <w:r w:rsidRPr="00FD414E">
        <w:rPr>
          <w:color w:val="1A1C1C"/>
          <w:spacing w:val="4"/>
          <w:lang w:val="ru-RU"/>
        </w:rPr>
        <w:t xml:space="preserve"> </w:t>
      </w:r>
      <w:r w:rsidRPr="00FD414E">
        <w:rPr>
          <w:color w:val="1A1C1C"/>
          <w:lang w:val="ru-RU"/>
        </w:rPr>
        <w:t>данном</w:t>
      </w:r>
      <w:r w:rsidRPr="00FD414E">
        <w:rPr>
          <w:color w:val="1A1C1C"/>
          <w:spacing w:val="10"/>
          <w:lang w:val="ru-RU"/>
        </w:rPr>
        <w:t xml:space="preserve"> </w:t>
      </w:r>
      <w:r w:rsidRPr="00FD414E">
        <w:rPr>
          <w:color w:val="1A1C1C"/>
          <w:lang w:val="ru-RU"/>
        </w:rPr>
        <w:t>этапе</w:t>
      </w:r>
      <w:r w:rsidRPr="00FD414E">
        <w:rPr>
          <w:color w:val="1A1C1C"/>
          <w:spacing w:val="14"/>
          <w:lang w:val="ru-RU"/>
        </w:rPr>
        <w:t xml:space="preserve"> </w:t>
      </w:r>
      <w:r w:rsidRPr="00FD414E">
        <w:rPr>
          <w:color w:val="1A1C1C"/>
          <w:lang w:val="ru-RU"/>
        </w:rPr>
        <w:t xml:space="preserve">проводятся </w:t>
      </w:r>
      <w:r w:rsidRPr="00FD414E">
        <w:rPr>
          <w:color w:val="1A1C1C"/>
          <w:spacing w:val="34"/>
          <w:lang w:val="ru-RU"/>
        </w:rPr>
        <w:t xml:space="preserve"> </w:t>
      </w:r>
      <w:r w:rsidRPr="00FD414E">
        <w:rPr>
          <w:color w:val="1A1C1C"/>
          <w:lang w:val="ru-RU"/>
        </w:rPr>
        <w:t>спортивные</w:t>
      </w:r>
      <w:r w:rsidRPr="00FD414E">
        <w:rPr>
          <w:color w:val="1A1C1C"/>
          <w:w w:val="99"/>
          <w:lang w:val="ru-RU"/>
        </w:rPr>
        <w:t xml:space="preserve"> </w:t>
      </w:r>
      <w:r w:rsidRPr="00FD414E">
        <w:rPr>
          <w:color w:val="1A1C1C"/>
          <w:lang w:val="ru-RU"/>
        </w:rPr>
        <w:t>сборы:</w:t>
      </w:r>
      <w:r w:rsidRPr="00FD414E">
        <w:rPr>
          <w:color w:val="1A1C1C"/>
          <w:spacing w:val="7"/>
          <w:lang w:val="ru-RU"/>
        </w:rPr>
        <w:t xml:space="preserve"> </w:t>
      </w:r>
      <w:r w:rsidRPr="00FD414E">
        <w:rPr>
          <w:color w:val="1A1C1C"/>
          <w:lang w:val="ru-RU"/>
        </w:rPr>
        <w:t>для</w:t>
      </w:r>
      <w:r w:rsidRPr="00FD414E">
        <w:rPr>
          <w:color w:val="1A1C1C"/>
          <w:spacing w:val="7"/>
          <w:lang w:val="ru-RU"/>
        </w:rPr>
        <w:t xml:space="preserve"> </w:t>
      </w:r>
      <w:r w:rsidRPr="00FD414E">
        <w:rPr>
          <w:color w:val="1A1C1C"/>
          <w:lang w:val="ru-RU"/>
        </w:rPr>
        <w:t>подведения</w:t>
      </w:r>
      <w:r w:rsidRPr="00FD414E">
        <w:rPr>
          <w:color w:val="1A1C1C"/>
          <w:spacing w:val="36"/>
          <w:lang w:val="ru-RU"/>
        </w:rPr>
        <w:t xml:space="preserve"> </w:t>
      </w:r>
      <w:r w:rsidRPr="00FD414E">
        <w:rPr>
          <w:color w:val="1A1C1C"/>
          <w:lang w:val="ru-RU"/>
        </w:rPr>
        <w:t>футболистов</w:t>
      </w:r>
      <w:r w:rsidRPr="00FD414E">
        <w:rPr>
          <w:color w:val="1A1C1C"/>
          <w:spacing w:val="16"/>
          <w:lang w:val="ru-RU"/>
        </w:rPr>
        <w:t xml:space="preserve"> </w:t>
      </w:r>
      <w:r w:rsidRPr="00FD414E">
        <w:rPr>
          <w:color w:val="1A1C1C"/>
          <w:lang w:val="ru-RU"/>
        </w:rPr>
        <w:t>к</w:t>
      </w:r>
      <w:r w:rsidRPr="00FD414E">
        <w:rPr>
          <w:color w:val="1A1C1C"/>
          <w:spacing w:val="6"/>
          <w:lang w:val="ru-RU"/>
        </w:rPr>
        <w:t xml:space="preserve"> </w:t>
      </w:r>
      <w:r w:rsidRPr="00FD414E">
        <w:rPr>
          <w:color w:val="1A1C1C"/>
          <w:lang w:val="ru-RU"/>
        </w:rPr>
        <w:t xml:space="preserve">вонтрольным </w:t>
      </w:r>
      <w:r w:rsidRPr="00FD414E">
        <w:rPr>
          <w:color w:val="1A1C1C"/>
          <w:spacing w:val="34"/>
          <w:lang w:val="ru-RU"/>
        </w:rPr>
        <w:t xml:space="preserve"> </w:t>
      </w:r>
      <w:r w:rsidRPr="00FD414E">
        <w:rPr>
          <w:color w:val="1A1C1C"/>
          <w:lang w:val="ru-RU"/>
        </w:rPr>
        <w:t>соревнованиям.</w:t>
      </w:r>
    </w:p>
    <w:p w:rsidR="00B663C6" w:rsidRPr="00FD414E" w:rsidRDefault="00FD414E">
      <w:pPr>
        <w:pStyle w:val="a3"/>
        <w:spacing w:before="177" w:line="251" w:lineRule="auto"/>
        <w:ind w:left="131" w:right="454" w:firstLine="9"/>
        <w:rPr>
          <w:lang w:val="ru-RU"/>
        </w:rPr>
      </w:pPr>
      <w:r w:rsidRPr="00FD414E">
        <w:rPr>
          <w:b/>
          <w:color w:val="313331"/>
          <w:lang w:val="ru-RU"/>
        </w:rPr>
        <w:t>Соревновательный</w:t>
      </w:r>
      <w:r w:rsidRPr="00FD414E">
        <w:rPr>
          <w:b/>
          <w:color w:val="313331"/>
          <w:spacing w:val="39"/>
          <w:lang w:val="ru-RU"/>
        </w:rPr>
        <w:t xml:space="preserve"> </w:t>
      </w:r>
      <w:r w:rsidRPr="00FD414E">
        <w:rPr>
          <w:b/>
          <w:color w:val="1A1C1C"/>
          <w:lang w:val="ru-RU"/>
        </w:rPr>
        <w:t>период</w:t>
      </w:r>
      <w:r w:rsidRPr="00FD414E">
        <w:rPr>
          <w:b/>
          <w:color w:val="1A1C1C"/>
          <w:spacing w:val="10"/>
          <w:lang w:val="ru-RU"/>
        </w:rPr>
        <w:t xml:space="preserve"> </w:t>
      </w:r>
      <w:r w:rsidRPr="00FD414E">
        <w:rPr>
          <w:color w:val="1A1C1C"/>
          <w:lang w:val="ru-RU"/>
        </w:rPr>
        <w:t>длится</w:t>
      </w:r>
      <w:r w:rsidRPr="00FD414E">
        <w:rPr>
          <w:color w:val="1A1C1C"/>
          <w:spacing w:val="15"/>
          <w:lang w:val="ru-RU"/>
        </w:rPr>
        <w:t xml:space="preserve"> </w:t>
      </w:r>
      <w:r w:rsidRPr="00FD414E">
        <w:rPr>
          <w:color w:val="1A1C1C"/>
          <w:lang w:val="ru-RU"/>
        </w:rPr>
        <w:t>29</w:t>
      </w:r>
      <w:r w:rsidRPr="00FD414E">
        <w:rPr>
          <w:color w:val="1A1C1C"/>
          <w:spacing w:val="31"/>
          <w:lang w:val="ru-RU"/>
        </w:rPr>
        <w:t xml:space="preserve"> </w:t>
      </w:r>
      <w:r w:rsidRPr="00FD414E">
        <w:rPr>
          <w:color w:val="1A1C1C"/>
          <w:lang w:val="ru-RU"/>
        </w:rPr>
        <w:t>недель,</w:t>
      </w:r>
      <w:r w:rsidRPr="00FD414E">
        <w:rPr>
          <w:color w:val="1A1C1C"/>
          <w:spacing w:val="18"/>
          <w:lang w:val="ru-RU"/>
        </w:rPr>
        <w:t xml:space="preserve"> </w:t>
      </w:r>
      <w:r w:rsidRPr="00FD414E">
        <w:rPr>
          <w:color w:val="1A1C1C"/>
          <w:lang w:val="ru-RU"/>
        </w:rPr>
        <w:t>но</w:t>
      </w:r>
      <w:r w:rsidRPr="00FD414E">
        <w:rPr>
          <w:color w:val="1A1C1C"/>
          <w:spacing w:val="2"/>
          <w:lang w:val="ru-RU"/>
        </w:rPr>
        <w:t xml:space="preserve"> </w:t>
      </w:r>
      <w:r w:rsidRPr="00FD414E">
        <w:rPr>
          <w:color w:val="1A1C1C"/>
          <w:lang w:val="ru-RU"/>
        </w:rPr>
        <w:t>в</w:t>
      </w:r>
      <w:r w:rsidRPr="00FD414E">
        <w:rPr>
          <w:color w:val="1A1C1C"/>
          <w:spacing w:val="-3"/>
          <w:lang w:val="ru-RU"/>
        </w:rPr>
        <w:t xml:space="preserve"> </w:t>
      </w:r>
      <w:r w:rsidRPr="00FD414E">
        <w:rPr>
          <w:color w:val="1A1C1C"/>
          <w:lang w:val="ru-RU"/>
        </w:rPr>
        <w:t>нём</w:t>
      </w:r>
      <w:r w:rsidRPr="00FD414E">
        <w:rPr>
          <w:color w:val="1A1C1C"/>
          <w:spacing w:val="4"/>
          <w:lang w:val="ru-RU"/>
        </w:rPr>
        <w:t xml:space="preserve"> </w:t>
      </w:r>
      <w:r w:rsidRPr="00FD414E">
        <w:rPr>
          <w:color w:val="1A1C1C"/>
          <w:lang w:val="ru-RU"/>
        </w:rPr>
        <w:t>заложены</w:t>
      </w:r>
      <w:r w:rsidRPr="00FD414E">
        <w:rPr>
          <w:color w:val="1A1C1C"/>
          <w:spacing w:val="20"/>
          <w:lang w:val="ru-RU"/>
        </w:rPr>
        <w:t xml:space="preserve"> </w:t>
      </w:r>
      <w:r w:rsidRPr="00FD414E">
        <w:rPr>
          <w:color w:val="313331"/>
          <w:lang w:val="ru-RU"/>
        </w:rPr>
        <w:t>некоторые</w:t>
      </w:r>
      <w:r w:rsidRPr="00FD414E">
        <w:rPr>
          <w:color w:val="313331"/>
          <w:w w:val="101"/>
          <w:lang w:val="ru-RU"/>
        </w:rPr>
        <w:t xml:space="preserve"> </w:t>
      </w:r>
      <w:r w:rsidRPr="00FD414E">
        <w:rPr>
          <w:color w:val="1A1C1C"/>
          <w:lang w:val="ru-RU"/>
        </w:rPr>
        <w:t>особенности:</w:t>
      </w:r>
      <w:r w:rsidRPr="00FD414E">
        <w:rPr>
          <w:color w:val="1A1C1C"/>
          <w:spacing w:val="18"/>
          <w:lang w:val="ru-RU"/>
        </w:rPr>
        <w:t xml:space="preserve"> </w:t>
      </w:r>
      <w:r w:rsidRPr="00FD414E">
        <w:rPr>
          <w:color w:val="1A1C1C"/>
          <w:lang w:val="ru-RU"/>
        </w:rPr>
        <w:t>участие</w:t>
      </w:r>
      <w:r w:rsidRPr="00FD414E">
        <w:rPr>
          <w:color w:val="1A1C1C"/>
          <w:spacing w:val="14"/>
          <w:lang w:val="ru-RU"/>
        </w:rPr>
        <w:t xml:space="preserve"> </w:t>
      </w:r>
      <w:r w:rsidRPr="00FD414E">
        <w:rPr>
          <w:color w:val="1A1C1C"/>
          <w:lang w:val="ru-RU"/>
        </w:rPr>
        <w:t>в</w:t>
      </w:r>
      <w:r w:rsidRPr="00FD414E">
        <w:rPr>
          <w:color w:val="1A1C1C"/>
          <w:spacing w:val="18"/>
          <w:lang w:val="ru-RU"/>
        </w:rPr>
        <w:t xml:space="preserve"> </w:t>
      </w:r>
      <w:r w:rsidRPr="00FD414E">
        <w:rPr>
          <w:color w:val="1A1C1C"/>
          <w:lang w:val="ru-RU"/>
        </w:rPr>
        <w:t>1-ом</w:t>
      </w:r>
      <w:r w:rsidRPr="00FD414E">
        <w:rPr>
          <w:color w:val="1A1C1C"/>
          <w:spacing w:val="-20"/>
          <w:lang w:val="ru-RU"/>
        </w:rPr>
        <w:t xml:space="preserve"> </w:t>
      </w:r>
      <w:r w:rsidRPr="00FD414E">
        <w:rPr>
          <w:color w:val="1A1C1C"/>
          <w:lang w:val="ru-RU"/>
        </w:rPr>
        <w:t>круге первенства</w:t>
      </w:r>
      <w:r w:rsidRPr="00FD414E">
        <w:rPr>
          <w:color w:val="1A1C1C"/>
          <w:spacing w:val="26"/>
          <w:lang w:val="ru-RU"/>
        </w:rPr>
        <w:t xml:space="preserve"> </w:t>
      </w:r>
      <w:r w:rsidRPr="00FD414E">
        <w:rPr>
          <w:color w:val="1A1C1C"/>
          <w:lang w:val="ru-RU"/>
        </w:rPr>
        <w:t>(</w:t>
      </w:r>
      <w:r w:rsidRPr="00FD414E">
        <w:rPr>
          <w:color w:val="1A1C1C"/>
          <w:spacing w:val="15"/>
          <w:lang w:val="ru-RU"/>
        </w:rPr>
        <w:t xml:space="preserve"> </w:t>
      </w:r>
      <w:r w:rsidRPr="00FD414E">
        <w:rPr>
          <w:color w:val="1A1C1C"/>
          <w:spacing w:val="-9"/>
          <w:lang w:val="ru-RU"/>
        </w:rPr>
        <w:t>1</w:t>
      </w:r>
      <w:r w:rsidRPr="00FD414E">
        <w:rPr>
          <w:color w:val="1A1C1C"/>
          <w:spacing w:val="-13"/>
          <w:lang w:val="ru-RU"/>
        </w:rPr>
        <w:t>О</w:t>
      </w:r>
      <w:r w:rsidRPr="00FD414E">
        <w:rPr>
          <w:color w:val="1A1C1C"/>
          <w:spacing w:val="6"/>
          <w:lang w:val="ru-RU"/>
        </w:rPr>
        <w:t xml:space="preserve"> </w:t>
      </w:r>
      <w:r w:rsidRPr="00FD414E">
        <w:rPr>
          <w:color w:val="1A1C1C"/>
          <w:lang w:val="ru-RU"/>
        </w:rPr>
        <w:t>недель</w:t>
      </w:r>
      <w:r w:rsidRPr="00FD414E">
        <w:rPr>
          <w:color w:val="1A1C1C"/>
          <w:spacing w:val="8"/>
          <w:lang w:val="ru-RU"/>
        </w:rPr>
        <w:t xml:space="preserve"> </w:t>
      </w:r>
      <w:r w:rsidRPr="00FD414E">
        <w:rPr>
          <w:color w:val="1A1C1C"/>
          <w:lang w:val="ru-RU"/>
        </w:rPr>
        <w:t>);</w:t>
      </w:r>
      <w:r w:rsidRPr="00FD414E">
        <w:rPr>
          <w:color w:val="1A1C1C"/>
          <w:spacing w:val="-2"/>
          <w:lang w:val="ru-RU"/>
        </w:rPr>
        <w:t xml:space="preserve"> </w:t>
      </w:r>
      <w:r w:rsidRPr="00FD414E">
        <w:rPr>
          <w:color w:val="1A1C1C"/>
          <w:lang w:val="ru-RU"/>
        </w:rPr>
        <w:t>переходный</w:t>
      </w:r>
      <w:r w:rsidRPr="00FD414E">
        <w:rPr>
          <w:color w:val="1A1C1C"/>
          <w:spacing w:val="21"/>
          <w:w w:val="101"/>
          <w:lang w:val="ru-RU"/>
        </w:rPr>
        <w:t xml:space="preserve"> </w:t>
      </w:r>
      <w:r w:rsidRPr="00FD414E">
        <w:rPr>
          <w:color w:val="313331"/>
          <w:lang w:val="ru-RU"/>
        </w:rPr>
        <w:t>макроцикл</w:t>
      </w:r>
      <w:r w:rsidRPr="00FD414E">
        <w:rPr>
          <w:color w:val="313331"/>
          <w:spacing w:val="30"/>
          <w:lang w:val="ru-RU"/>
        </w:rPr>
        <w:t xml:space="preserve"> </w:t>
      </w:r>
      <w:r w:rsidRPr="00FD414E">
        <w:rPr>
          <w:color w:val="070707"/>
          <w:lang w:val="ru-RU"/>
        </w:rPr>
        <w:t>-</w:t>
      </w:r>
      <w:r w:rsidRPr="00FD414E">
        <w:rPr>
          <w:color w:val="070707"/>
          <w:spacing w:val="7"/>
          <w:lang w:val="ru-RU"/>
        </w:rPr>
        <w:t xml:space="preserve"> </w:t>
      </w:r>
      <w:r w:rsidRPr="00FD414E">
        <w:rPr>
          <w:color w:val="1A1C1C"/>
          <w:lang w:val="ru-RU"/>
        </w:rPr>
        <w:t>активный</w:t>
      </w:r>
      <w:r w:rsidRPr="00FD414E">
        <w:rPr>
          <w:color w:val="1A1C1C"/>
          <w:spacing w:val="27"/>
          <w:lang w:val="ru-RU"/>
        </w:rPr>
        <w:t xml:space="preserve"> </w:t>
      </w:r>
      <w:r w:rsidRPr="00FD414E">
        <w:rPr>
          <w:color w:val="1A1C1C"/>
          <w:lang w:val="ru-RU"/>
        </w:rPr>
        <w:t>отдых</w:t>
      </w:r>
      <w:r w:rsidRPr="00FD414E">
        <w:rPr>
          <w:color w:val="1A1C1C"/>
          <w:spacing w:val="16"/>
          <w:lang w:val="ru-RU"/>
        </w:rPr>
        <w:t xml:space="preserve"> </w:t>
      </w:r>
      <w:r w:rsidRPr="00FD414E">
        <w:rPr>
          <w:color w:val="1A1C1C"/>
          <w:lang w:val="ru-RU"/>
        </w:rPr>
        <w:t>с</w:t>
      </w:r>
      <w:r w:rsidRPr="00FD414E">
        <w:rPr>
          <w:color w:val="1A1C1C"/>
          <w:spacing w:val="8"/>
          <w:lang w:val="ru-RU"/>
        </w:rPr>
        <w:t xml:space="preserve"> </w:t>
      </w:r>
      <w:r w:rsidRPr="00FD414E">
        <w:rPr>
          <w:color w:val="1A1C1C"/>
          <w:lang w:val="ru-RU"/>
        </w:rPr>
        <w:t>обязате</w:t>
      </w:r>
      <w:r>
        <w:rPr>
          <w:color w:val="1A1C1C"/>
        </w:rPr>
        <w:t>r</w:t>
      </w:r>
      <w:r w:rsidRPr="00FD414E">
        <w:rPr>
          <w:color w:val="1A1C1C"/>
          <w:lang w:val="ru-RU"/>
        </w:rPr>
        <w:t>ъным</w:t>
      </w:r>
      <w:r w:rsidRPr="00FD414E">
        <w:rPr>
          <w:color w:val="1A1C1C"/>
          <w:spacing w:val="25"/>
          <w:lang w:val="ru-RU"/>
        </w:rPr>
        <w:t xml:space="preserve"> </w:t>
      </w:r>
      <w:r w:rsidRPr="00FD414E">
        <w:rPr>
          <w:color w:val="1A1C1C"/>
          <w:lang w:val="ru-RU"/>
        </w:rPr>
        <w:t>домашним</w:t>
      </w:r>
      <w:r w:rsidRPr="00FD414E">
        <w:rPr>
          <w:color w:val="1A1C1C"/>
          <w:spacing w:val="21"/>
          <w:lang w:val="ru-RU"/>
        </w:rPr>
        <w:t xml:space="preserve"> </w:t>
      </w:r>
      <w:r w:rsidRPr="00FD414E">
        <w:rPr>
          <w:color w:val="1A1C1C"/>
          <w:lang w:val="ru-RU"/>
        </w:rPr>
        <w:t>заданием</w:t>
      </w:r>
      <w:r w:rsidRPr="00FD414E">
        <w:rPr>
          <w:color w:val="1A1C1C"/>
          <w:spacing w:val="28"/>
          <w:lang w:val="ru-RU"/>
        </w:rPr>
        <w:t xml:space="preserve"> </w:t>
      </w:r>
      <w:r w:rsidRPr="00FD414E">
        <w:rPr>
          <w:color w:val="1A1C1C"/>
          <w:lang w:val="ru-RU"/>
        </w:rPr>
        <w:t>для</w:t>
      </w:r>
      <w:r w:rsidRPr="00FD414E">
        <w:rPr>
          <w:color w:val="1A1C1C"/>
          <w:w w:val="102"/>
          <w:lang w:val="ru-RU"/>
        </w:rPr>
        <w:t xml:space="preserve"> </w:t>
      </w:r>
      <w:r w:rsidRPr="00FD414E">
        <w:rPr>
          <w:color w:val="313331"/>
          <w:lang w:val="ru-RU"/>
        </w:rPr>
        <w:t>поддержания</w:t>
      </w:r>
      <w:r w:rsidRPr="00FD414E">
        <w:rPr>
          <w:color w:val="313331"/>
          <w:spacing w:val="31"/>
          <w:lang w:val="ru-RU"/>
        </w:rPr>
        <w:t xml:space="preserve"> </w:t>
      </w:r>
      <w:r w:rsidRPr="00FD414E">
        <w:rPr>
          <w:color w:val="1A1C1C"/>
          <w:lang w:val="ru-RU"/>
        </w:rPr>
        <w:t>спортивной</w:t>
      </w:r>
      <w:r w:rsidRPr="00FD414E">
        <w:rPr>
          <w:color w:val="1A1C1C"/>
          <w:spacing w:val="23"/>
          <w:lang w:val="ru-RU"/>
        </w:rPr>
        <w:t xml:space="preserve"> </w:t>
      </w:r>
      <w:r w:rsidRPr="00FD414E">
        <w:rPr>
          <w:color w:val="1A1C1C"/>
          <w:lang w:val="ru-RU"/>
        </w:rPr>
        <w:t>формы</w:t>
      </w:r>
      <w:r w:rsidRPr="00FD414E">
        <w:rPr>
          <w:color w:val="1A1C1C"/>
          <w:spacing w:val="8"/>
          <w:lang w:val="ru-RU"/>
        </w:rPr>
        <w:t xml:space="preserve"> </w:t>
      </w:r>
      <w:r w:rsidRPr="00FD414E">
        <w:rPr>
          <w:color w:val="1A1C1C"/>
          <w:spacing w:val="-2"/>
          <w:lang w:val="ru-RU"/>
        </w:rPr>
        <w:t>(</w:t>
      </w:r>
      <w:r w:rsidRPr="00FD414E">
        <w:rPr>
          <w:color w:val="1A1C1C"/>
          <w:spacing w:val="-3"/>
          <w:lang w:val="ru-RU"/>
        </w:rPr>
        <w:t>4,5</w:t>
      </w:r>
      <w:r w:rsidRPr="00FD414E">
        <w:rPr>
          <w:color w:val="1A1C1C"/>
          <w:spacing w:val="12"/>
          <w:lang w:val="ru-RU"/>
        </w:rPr>
        <w:t xml:space="preserve"> </w:t>
      </w:r>
      <w:r w:rsidRPr="00FD414E">
        <w:rPr>
          <w:color w:val="1A1C1C"/>
          <w:lang w:val="ru-RU"/>
        </w:rPr>
        <w:t>шщели</w:t>
      </w:r>
      <w:r w:rsidRPr="00FD414E">
        <w:rPr>
          <w:color w:val="1A1C1C"/>
          <w:spacing w:val="11"/>
          <w:lang w:val="ru-RU"/>
        </w:rPr>
        <w:t xml:space="preserve"> </w:t>
      </w:r>
      <w:r w:rsidRPr="00FD414E">
        <w:rPr>
          <w:color w:val="1A1C1C"/>
          <w:lang w:val="ru-RU"/>
        </w:rPr>
        <w:t>);</w:t>
      </w:r>
      <w:r w:rsidRPr="00FD414E">
        <w:rPr>
          <w:color w:val="1A1C1C"/>
          <w:spacing w:val="-1"/>
          <w:lang w:val="ru-RU"/>
        </w:rPr>
        <w:t xml:space="preserve"> </w:t>
      </w:r>
      <w:r w:rsidRPr="00FD414E">
        <w:rPr>
          <w:color w:val="1A1C1C"/>
          <w:lang w:val="ru-RU"/>
        </w:rPr>
        <w:t>ударный</w:t>
      </w:r>
      <w:r w:rsidRPr="00FD414E">
        <w:rPr>
          <w:color w:val="1A1C1C"/>
          <w:spacing w:val="21"/>
          <w:lang w:val="ru-RU"/>
        </w:rPr>
        <w:t xml:space="preserve"> </w:t>
      </w:r>
      <w:r w:rsidRPr="00FD414E">
        <w:rPr>
          <w:color w:val="1A1C1C"/>
          <w:lang w:val="ru-RU"/>
        </w:rPr>
        <w:t>подготовительный</w:t>
      </w:r>
      <w:r w:rsidRPr="00FD414E">
        <w:rPr>
          <w:color w:val="1A1C1C"/>
          <w:spacing w:val="20"/>
          <w:lang w:val="ru-RU"/>
        </w:rPr>
        <w:t xml:space="preserve"> </w:t>
      </w:r>
      <w:r w:rsidRPr="00FD414E">
        <w:rPr>
          <w:color w:val="313331"/>
          <w:lang w:val="ru-RU"/>
        </w:rPr>
        <w:t>макроцикл</w:t>
      </w:r>
      <w:r w:rsidRPr="00FD414E">
        <w:rPr>
          <w:color w:val="313331"/>
          <w:spacing w:val="27"/>
          <w:lang w:val="ru-RU"/>
        </w:rPr>
        <w:t xml:space="preserve"> </w:t>
      </w:r>
      <w:r w:rsidRPr="00FD414E">
        <w:rPr>
          <w:color w:val="313331"/>
          <w:lang w:val="ru-RU"/>
        </w:rPr>
        <w:t>(</w:t>
      </w:r>
      <w:r w:rsidRPr="00FD414E">
        <w:rPr>
          <w:color w:val="313331"/>
          <w:spacing w:val="-11"/>
          <w:lang w:val="ru-RU"/>
        </w:rPr>
        <w:t xml:space="preserve"> </w:t>
      </w:r>
      <w:r w:rsidRPr="00FD414E">
        <w:rPr>
          <w:color w:val="1A1C1C"/>
          <w:lang w:val="ru-RU"/>
        </w:rPr>
        <w:t>4</w:t>
      </w:r>
      <w:r w:rsidRPr="00FD414E">
        <w:rPr>
          <w:color w:val="1A1C1C"/>
          <w:spacing w:val="4"/>
          <w:lang w:val="ru-RU"/>
        </w:rPr>
        <w:t xml:space="preserve"> </w:t>
      </w:r>
      <w:r w:rsidRPr="00FD414E">
        <w:rPr>
          <w:color w:val="1A1C1C"/>
          <w:lang w:val="ru-RU"/>
        </w:rPr>
        <w:t>недели);</w:t>
      </w:r>
      <w:r w:rsidRPr="00FD414E">
        <w:rPr>
          <w:color w:val="1A1C1C"/>
          <w:spacing w:val="12"/>
          <w:lang w:val="ru-RU"/>
        </w:rPr>
        <w:t xml:space="preserve"> </w:t>
      </w:r>
      <w:r w:rsidRPr="00FD414E">
        <w:rPr>
          <w:color w:val="1A1C1C"/>
          <w:lang w:val="ru-RU"/>
        </w:rPr>
        <w:t>участие</w:t>
      </w:r>
      <w:r w:rsidRPr="00FD414E">
        <w:rPr>
          <w:color w:val="1A1C1C"/>
          <w:spacing w:val="23"/>
          <w:lang w:val="ru-RU"/>
        </w:rPr>
        <w:t xml:space="preserve"> </w:t>
      </w:r>
      <w:r w:rsidRPr="00FD414E">
        <w:rPr>
          <w:color w:val="1A1C1C"/>
          <w:lang w:val="ru-RU"/>
        </w:rPr>
        <w:t>во</w:t>
      </w:r>
      <w:r w:rsidRPr="00FD414E">
        <w:rPr>
          <w:color w:val="1A1C1C"/>
          <w:spacing w:val="5"/>
          <w:lang w:val="ru-RU"/>
        </w:rPr>
        <w:t xml:space="preserve"> </w:t>
      </w:r>
      <w:r w:rsidRPr="00FD414E">
        <w:rPr>
          <w:color w:val="1A1C1C"/>
          <w:lang w:val="ru-RU"/>
        </w:rPr>
        <w:t>2-ом</w:t>
      </w:r>
      <w:r w:rsidRPr="00FD414E">
        <w:rPr>
          <w:color w:val="1A1C1C"/>
          <w:spacing w:val="3"/>
          <w:lang w:val="ru-RU"/>
        </w:rPr>
        <w:t xml:space="preserve"> </w:t>
      </w:r>
      <w:r w:rsidRPr="00FD414E">
        <w:rPr>
          <w:color w:val="1A1C1C"/>
          <w:lang w:val="ru-RU"/>
        </w:rPr>
        <w:t>круге</w:t>
      </w:r>
      <w:r w:rsidRPr="00FD414E">
        <w:rPr>
          <w:color w:val="1A1C1C"/>
          <w:spacing w:val="6"/>
          <w:lang w:val="ru-RU"/>
        </w:rPr>
        <w:t xml:space="preserve"> </w:t>
      </w:r>
      <w:r w:rsidRPr="00FD414E">
        <w:rPr>
          <w:color w:val="1A1C1C"/>
          <w:lang w:val="ru-RU"/>
        </w:rPr>
        <w:t>первенства</w:t>
      </w:r>
      <w:r w:rsidRPr="00FD414E">
        <w:rPr>
          <w:color w:val="1A1C1C"/>
          <w:spacing w:val="17"/>
          <w:lang w:val="ru-RU"/>
        </w:rPr>
        <w:t xml:space="preserve"> </w:t>
      </w:r>
      <w:r w:rsidRPr="00FD414E">
        <w:rPr>
          <w:color w:val="1A1C1C"/>
          <w:lang w:val="ru-RU"/>
        </w:rPr>
        <w:t>(</w:t>
      </w:r>
      <w:r w:rsidRPr="00FD414E">
        <w:rPr>
          <w:color w:val="1A1C1C"/>
          <w:spacing w:val="17"/>
          <w:lang w:val="ru-RU"/>
        </w:rPr>
        <w:t xml:space="preserve"> </w:t>
      </w:r>
      <w:r w:rsidRPr="00FD414E">
        <w:rPr>
          <w:color w:val="1A1C1C"/>
          <w:spacing w:val="-11"/>
          <w:lang w:val="ru-RU"/>
        </w:rPr>
        <w:t>1</w:t>
      </w:r>
      <w:r w:rsidRPr="00FD414E">
        <w:rPr>
          <w:color w:val="1A1C1C"/>
          <w:spacing w:val="-16"/>
          <w:lang w:val="ru-RU"/>
        </w:rPr>
        <w:t>О</w:t>
      </w:r>
      <w:r w:rsidRPr="00FD414E">
        <w:rPr>
          <w:color w:val="1A1C1C"/>
          <w:spacing w:val="5"/>
          <w:lang w:val="ru-RU"/>
        </w:rPr>
        <w:t xml:space="preserve"> </w:t>
      </w:r>
      <w:r w:rsidRPr="00FD414E">
        <w:rPr>
          <w:color w:val="1A1C1C"/>
          <w:lang w:val="ru-RU"/>
        </w:rPr>
        <w:t>недель</w:t>
      </w:r>
      <w:r w:rsidRPr="00FD414E">
        <w:rPr>
          <w:color w:val="1A1C1C"/>
          <w:spacing w:val="6"/>
          <w:lang w:val="ru-RU"/>
        </w:rPr>
        <w:t xml:space="preserve"> </w:t>
      </w:r>
      <w:r w:rsidRPr="00FD414E">
        <w:rPr>
          <w:color w:val="313331"/>
          <w:lang w:val="ru-RU"/>
        </w:rPr>
        <w:t>).</w:t>
      </w:r>
    </w:p>
    <w:p w:rsidR="00B663C6" w:rsidRPr="00FD414E" w:rsidRDefault="00FD414E">
      <w:pPr>
        <w:pStyle w:val="a3"/>
        <w:spacing w:line="249" w:lineRule="auto"/>
        <w:ind w:left="136" w:right="151" w:hanging="5"/>
        <w:rPr>
          <w:lang w:val="ru-RU"/>
        </w:rPr>
      </w:pPr>
      <w:r w:rsidRPr="00FD414E">
        <w:rPr>
          <w:color w:val="313331"/>
          <w:lang w:val="ru-RU"/>
        </w:rPr>
        <w:t>Используя</w:t>
      </w:r>
      <w:r w:rsidRPr="00FD414E">
        <w:rPr>
          <w:color w:val="313331"/>
          <w:spacing w:val="33"/>
          <w:lang w:val="ru-RU"/>
        </w:rPr>
        <w:t xml:space="preserve"> </w:t>
      </w:r>
      <w:r w:rsidRPr="00FD414E">
        <w:rPr>
          <w:color w:val="1A1C1C"/>
          <w:lang w:val="ru-RU"/>
        </w:rPr>
        <w:t>недельный</w:t>
      </w:r>
      <w:r w:rsidRPr="00FD414E">
        <w:rPr>
          <w:color w:val="1A1C1C"/>
          <w:spacing w:val="13"/>
          <w:lang w:val="ru-RU"/>
        </w:rPr>
        <w:t xml:space="preserve"> </w:t>
      </w:r>
      <w:r w:rsidRPr="00FD414E">
        <w:rPr>
          <w:color w:val="1A1C1C"/>
          <w:lang w:val="ru-RU"/>
        </w:rPr>
        <w:t>микроцикл</w:t>
      </w:r>
      <w:r w:rsidRPr="00FD414E">
        <w:rPr>
          <w:color w:val="1A1C1C"/>
          <w:spacing w:val="35"/>
          <w:lang w:val="ru-RU"/>
        </w:rPr>
        <w:t xml:space="preserve"> </w:t>
      </w:r>
      <w:r w:rsidRPr="00FD414E">
        <w:rPr>
          <w:color w:val="1A1C1C"/>
          <w:lang w:val="ru-RU"/>
        </w:rPr>
        <w:t>с</w:t>
      </w:r>
      <w:r w:rsidRPr="00FD414E">
        <w:rPr>
          <w:color w:val="1A1C1C"/>
          <w:spacing w:val="-2"/>
          <w:lang w:val="ru-RU"/>
        </w:rPr>
        <w:t xml:space="preserve"> </w:t>
      </w:r>
      <w:r w:rsidRPr="00FD414E">
        <w:rPr>
          <w:color w:val="1A1C1C"/>
          <w:lang w:val="ru-RU"/>
        </w:rPr>
        <w:t>4-5</w:t>
      </w:r>
      <w:r w:rsidRPr="00FD414E">
        <w:rPr>
          <w:color w:val="1A1C1C"/>
          <w:spacing w:val="6"/>
          <w:lang w:val="ru-RU"/>
        </w:rPr>
        <w:t xml:space="preserve"> </w:t>
      </w:r>
      <w:r w:rsidRPr="00FD414E">
        <w:rPr>
          <w:color w:val="1A1C1C"/>
          <w:lang w:val="ru-RU"/>
        </w:rPr>
        <w:t>тренировочными</w:t>
      </w:r>
      <w:r w:rsidRPr="00FD414E">
        <w:rPr>
          <w:color w:val="1A1C1C"/>
          <w:spacing w:val="34"/>
          <w:lang w:val="ru-RU"/>
        </w:rPr>
        <w:t xml:space="preserve"> </w:t>
      </w:r>
      <w:r w:rsidRPr="00FD414E">
        <w:rPr>
          <w:color w:val="1A1C1C"/>
          <w:lang w:val="ru-RU"/>
        </w:rPr>
        <w:t>днями</w:t>
      </w:r>
      <w:r w:rsidRPr="00FD414E">
        <w:rPr>
          <w:color w:val="1A1C1C"/>
          <w:spacing w:val="20"/>
          <w:lang w:val="ru-RU"/>
        </w:rPr>
        <w:t xml:space="preserve"> </w:t>
      </w:r>
      <w:r w:rsidRPr="00FD414E">
        <w:rPr>
          <w:color w:val="1A1C1C"/>
          <w:lang w:val="ru-RU"/>
        </w:rPr>
        <w:t>и</w:t>
      </w:r>
      <w:r w:rsidRPr="00FD414E">
        <w:rPr>
          <w:color w:val="1A1C1C"/>
          <w:spacing w:val="1"/>
          <w:lang w:val="ru-RU"/>
        </w:rPr>
        <w:t xml:space="preserve"> </w:t>
      </w:r>
      <w:r w:rsidRPr="00FD414E">
        <w:rPr>
          <w:color w:val="1A1C1C"/>
          <w:lang w:val="ru-RU"/>
        </w:rPr>
        <w:t>игрой</w:t>
      </w:r>
      <w:r w:rsidRPr="00FD414E">
        <w:rPr>
          <w:color w:val="1A1C1C"/>
          <w:spacing w:val="18"/>
          <w:lang w:val="ru-RU"/>
        </w:rPr>
        <w:t xml:space="preserve"> </w:t>
      </w:r>
      <w:r w:rsidRPr="00FD414E">
        <w:rPr>
          <w:color w:val="1A1C1C"/>
          <w:lang w:val="ru-RU"/>
        </w:rPr>
        <w:t xml:space="preserve">на </w:t>
      </w:r>
      <w:r w:rsidRPr="00FD414E">
        <w:rPr>
          <w:color w:val="313331"/>
          <w:lang w:val="ru-RU"/>
        </w:rPr>
        <w:t>первенство</w:t>
      </w:r>
      <w:r w:rsidRPr="00FD414E">
        <w:rPr>
          <w:color w:val="313331"/>
          <w:spacing w:val="25"/>
          <w:lang w:val="ru-RU"/>
        </w:rPr>
        <w:t xml:space="preserve"> </w:t>
      </w:r>
      <w:r w:rsidRPr="00FD414E">
        <w:rPr>
          <w:color w:val="1A1C1C"/>
          <w:lang w:val="ru-RU"/>
        </w:rPr>
        <w:t>необходимо</w:t>
      </w:r>
      <w:r w:rsidRPr="00FD414E">
        <w:rPr>
          <w:color w:val="1A1C1C"/>
          <w:spacing w:val="27"/>
          <w:lang w:val="ru-RU"/>
        </w:rPr>
        <w:t xml:space="preserve"> </w:t>
      </w:r>
      <w:r w:rsidRPr="00FD414E">
        <w:rPr>
          <w:color w:val="1A1C1C"/>
          <w:lang w:val="ru-RU"/>
        </w:rPr>
        <w:t>вывести</w:t>
      </w:r>
      <w:r w:rsidRPr="00FD414E">
        <w:rPr>
          <w:color w:val="1A1C1C"/>
          <w:spacing w:val="16"/>
          <w:lang w:val="ru-RU"/>
        </w:rPr>
        <w:t xml:space="preserve"> </w:t>
      </w:r>
      <w:r w:rsidRPr="00FD414E">
        <w:rPr>
          <w:color w:val="1A1C1C"/>
          <w:lang w:val="ru-RU"/>
        </w:rPr>
        <w:t>детские</w:t>
      </w:r>
      <w:r w:rsidRPr="00FD414E">
        <w:rPr>
          <w:color w:val="1A1C1C"/>
          <w:spacing w:val="21"/>
          <w:lang w:val="ru-RU"/>
        </w:rPr>
        <w:t xml:space="preserve"> </w:t>
      </w:r>
      <w:r w:rsidRPr="00FD414E">
        <w:rPr>
          <w:color w:val="1A1C1C"/>
          <w:lang w:val="ru-RU"/>
        </w:rPr>
        <w:t>и</w:t>
      </w:r>
      <w:r w:rsidRPr="00FD414E">
        <w:rPr>
          <w:color w:val="1A1C1C"/>
          <w:spacing w:val="-2"/>
          <w:lang w:val="ru-RU"/>
        </w:rPr>
        <w:t xml:space="preserve"> </w:t>
      </w:r>
      <w:r w:rsidRPr="00FD414E">
        <w:rPr>
          <w:color w:val="1A1C1C"/>
          <w:lang w:val="ru-RU"/>
        </w:rPr>
        <w:t>юношеские</w:t>
      </w:r>
      <w:r w:rsidRPr="00FD414E">
        <w:rPr>
          <w:color w:val="1A1C1C"/>
          <w:spacing w:val="21"/>
          <w:lang w:val="ru-RU"/>
        </w:rPr>
        <w:t xml:space="preserve"> </w:t>
      </w:r>
      <w:r w:rsidRPr="00FD414E">
        <w:rPr>
          <w:color w:val="1A1C1C"/>
          <w:lang w:val="ru-RU"/>
        </w:rPr>
        <w:t>команды</w:t>
      </w:r>
      <w:r w:rsidRPr="00FD414E">
        <w:rPr>
          <w:color w:val="1A1C1C"/>
          <w:spacing w:val="20"/>
          <w:lang w:val="ru-RU"/>
        </w:rPr>
        <w:t xml:space="preserve"> </w:t>
      </w:r>
      <w:r w:rsidRPr="00FD414E">
        <w:rPr>
          <w:color w:val="1A1C1C"/>
          <w:lang w:val="ru-RU"/>
        </w:rPr>
        <w:t xml:space="preserve">спортивной </w:t>
      </w:r>
      <w:r w:rsidRPr="00FD414E">
        <w:rPr>
          <w:color w:val="313331"/>
          <w:lang w:val="ru-RU"/>
        </w:rPr>
        <w:t>школы</w:t>
      </w:r>
      <w:r w:rsidRPr="00FD414E">
        <w:rPr>
          <w:color w:val="313331"/>
          <w:spacing w:val="-25"/>
          <w:lang w:val="ru-RU"/>
        </w:rPr>
        <w:t xml:space="preserve"> </w:t>
      </w:r>
      <w:r w:rsidRPr="00FD414E">
        <w:rPr>
          <w:color w:val="1A1C1C"/>
          <w:lang w:val="ru-RU"/>
        </w:rPr>
        <w:t>на</w:t>
      </w:r>
      <w:r w:rsidRPr="00FD414E">
        <w:rPr>
          <w:color w:val="1A1C1C"/>
          <w:spacing w:val="-34"/>
          <w:lang w:val="ru-RU"/>
        </w:rPr>
        <w:t xml:space="preserve"> </w:t>
      </w:r>
      <w:r w:rsidRPr="00FD414E">
        <w:rPr>
          <w:color w:val="1A1C1C"/>
          <w:lang w:val="ru-RU"/>
        </w:rPr>
        <w:t>пик</w:t>
      </w:r>
      <w:r w:rsidRPr="00FD414E">
        <w:rPr>
          <w:color w:val="1A1C1C"/>
          <w:spacing w:val="-25"/>
          <w:lang w:val="ru-RU"/>
        </w:rPr>
        <w:t xml:space="preserve"> </w:t>
      </w:r>
      <w:r w:rsidRPr="00FD414E">
        <w:rPr>
          <w:color w:val="1A1C1C"/>
          <w:lang w:val="ru-RU"/>
        </w:rPr>
        <w:t>физической,</w:t>
      </w:r>
      <w:r w:rsidRPr="00FD414E">
        <w:rPr>
          <w:color w:val="1A1C1C"/>
          <w:spacing w:val="-28"/>
          <w:lang w:val="ru-RU"/>
        </w:rPr>
        <w:t xml:space="preserve"> </w:t>
      </w:r>
      <w:r w:rsidRPr="00FD414E">
        <w:rPr>
          <w:color w:val="1A1C1C"/>
          <w:lang w:val="ru-RU"/>
        </w:rPr>
        <w:t>техническ</w:t>
      </w:r>
      <w:r w:rsidRPr="00FD414E">
        <w:rPr>
          <w:color w:val="1A1C1C"/>
          <w:spacing w:val="22"/>
          <w:lang w:val="ru-RU"/>
        </w:rPr>
        <w:t>о</w:t>
      </w:r>
      <w:r w:rsidRPr="00FD414E">
        <w:rPr>
          <w:color w:val="1A1C1C"/>
          <w:lang w:val="ru-RU"/>
        </w:rPr>
        <w:t>:</w:t>
      </w:r>
      <w:r>
        <w:rPr>
          <w:color w:val="1A1C1C"/>
        </w:rPr>
        <w:t>F</w:t>
      </w:r>
      <w:r w:rsidRPr="00FD414E">
        <w:rPr>
          <w:color w:val="1A1C1C"/>
          <w:lang w:val="ru-RU"/>
        </w:rPr>
        <w:t>.:,</w:t>
      </w:r>
      <w:r w:rsidRPr="00FD414E">
        <w:rPr>
          <w:color w:val="1A1C1C"/>
          <w:spacing w:val="-28"/>
          <w:lang w:val="ru-RU"/>
        </w:rPr>
        <w:t xml:space="preserve"> </w:t>
      </w:r>
      <w:r w:rsidRPr="00FD414E">
        <w:rPr>
          <w:color w:val="1A1C1C"/>
          <w:lang w:val="ru-RU"/>
        </w:rPr>
        <w:t>тактической,</w:t>
      </w:r>
      <w:r w:rsidRPr="00FD414E">
        <w:rPr>
          <w:color w:val="1A1C1C"/>
          <w:spacing w:val="-13"/>
          <w:lang w:val="ru-RU"/>
        </w:rPr>
        <w:t xml:space="preserve"> </w:t>
      </w:r>
      <w:r w:rsidRPr="00FD414E">
        <w:rPr>
          <w:color w:val="1A1C1C"/>
          <w:lang w:val="ru-RU"/>
        </w:rPr>
        <w:t>моральной,</w:t>
      </w:r>
      <w:r w:rsidRPr="00FD414E">
        <w:rPr>
          <w:color w:val="1A1C1C"/>
          <w:spacing w:val="44"/>
          <w:lang w:val="ru-RU"/>
        </w:rPr>
        <w:t xml:space="preserve"> </w:t>
      </w:r>
      <w:r w:rsidRPr="00FD414E">
        <w:rPr>
          <w:color w:val="313331"/>
          <w:lang w:val="ru-RU"/>
        </w:rPr>
        <w:t>психологической</w:t>
      </w:r>
      <w:r w:rsidRPr="00FD414E">
        <w:rPr>
          <w:color w:val="313331"/>
          <w:spacing w:val="35"/>
          <w:lang w:val="ru-RU"/>
        </w:rPr>
        <w:t xml:space="preserve"> </w:t>
      </w:r>
      <w:r w:rsidRPr="00FD414E">
        <w:rPr>
          <w:color w:val="1A1C1C"/>
          <w:lang w:val="ru-RU"/>
        </w:rPr>
        <w:t>и</w:t>
      </w:r>
      <w:r w:rsidRPr="00FD414E">
        <w:rPr>
          <w:color w:val="1A1C1C"/>
          <w:spacing w:val="-10"/>
          <w:lang w:val="ru-RU"/>
        </w:rPr>
        <w:t xml:space="preserve"> </w:t>
      </w:r>
      <w:r w:rsidRPr="00FD414E">
        <w:rPr>
          <w:color w:val="1A1C1C"/>
          <w:lang w:val="ru-RU"/>
        </w:rPr>
        <w:t>т.д.</w:t>
      </w:r>
      <w:r w:rsidRPr="00FD414E">
        <w:rPr>
          <w:color w:val="1A1C1C"/>
          <w:spacing w:val="9"/>
          <w:lang w:val="ru-RU"/>
        </w:rPr>
        <w:t xml:space="preserve"> </w:t>
      </w:r>
      <w:r w:rsidRPr="00FD414E">
        <w:rPr>
          <w:color w:val="1A1C1C"/>
          <w:lang w:val="ru-RU"/>
        </w:rPr>
        <w:t>формы и</w:t>
      </w:r>
      <w:r w:rsidRPr="00FD414E">
        <w:rPr>
          <w:color w:val="1A1C1C"/>
          <w:spacing w:val="-1"/>
          <w:lang w:val="ru-RU"/>
        </w:rPr>
        <w:t xml:space="preserve"> </w:t>
      </w:r>
      <w:r w:rsidRPr="00FD414E">
        <w:rPr>
          <w:color w:val="1A1C1C"/>
          <w:lang w:val="ru-RU"/>
        </w:rPr>
        <w:t>старат::.ся,</w:t>
      </w:r>
      <w:r w:rsidRPr="00FD414E">
        <w:rPr>
          <w:color w:val="1A1C1C"/>
          <w:spacing w:val="-9"/>
          <w:lang w:val="ru-RU"/>
        </w:rPr>
        <w:t xml:space="preserve"> </w:t>
      </w:r>
      <w:r w:rsidRPr="00FD414E">
        <w:rPr>
          <w:color w:val="1A1C1C"/>
          <w:lang w:val="ru-RU"/>
        </w:rPr>
        <w:t>как</w:t>
      </w:r>
      <w:r w:rsidRPr="00FD414E">
        <w:rPr>
          <w:color w:val="1A1C1C"/>
          <w:spacing w:val="1"/>
          <w:lang w:val="ru-RU"/>
        </w:rPr>
        <w:t xml:space="preserve"> </w:t>
      </w:r>
      <w:r w:rsidRPr="00FD414E">
        <w:rPr>
          <w:color w:val="1A1C1C"/>
          <w:lang w:val="ru-RU"/>
        </w:rPr>
        <w:t>можно дольше</w:t>
      </w:r>
      <w:r w:rsidRPr="00FD414E">
        <w:rPr>
          <w:color w:val="1A1C1C"/>
          <w:spacing w:val="13"/>
          <w:lang w:val="ru-RU"/>
        </w:rPr>
        <w:t xml:space="preserve"> </w:t>
      </w:r>
      <w:r w:rsidRPr="00FD414E">
        <w:rPr>
          <w:color w:val="1A1C1C"/>
          <w:lang w:val="ru-RU"/>
        </w:rPr>
        <w:t>сохранить</w:t>
      </w:r>
      <w:r w:rsidRPr="00FD414E">
        <w:rPr>
          <w:color w:val="1A1C1C"/>
          <w:spacing w:val="10"/>
          <w:lang w:val="ru-RU"/>
        </w:rPr>
        <w:t xml:space="preserve"> </w:t>
      </w:r>
      <w:r w:rsidRPr="00FD414E">
        <w:rPr>
          <w:color w:val="1A1C1C"/>
          <w:lang w:val="ru-RU"/>
        </w:rPr>
        <w:t>все</w:t>
      </w:r>
      <w:r w:rsidRPr="00FD414E">
        <w:rPr>
          <w:color w:val="1A1C1C"/>
          <w:spacing w:val="21"/>
          <w:lang w:val="ru-RU"/>
        </w:rPr>
        <w:t xml:space="preserve"> </w:t>
      </w:r>
      <w:r w:rsidRPr="00FD414E">
        <w:rPr>
          <w:color w:val="1A1C1C"/>
          <w:lang w:val="ru-RU"/>
        </w:rPr>
        <w:t>данные</w:t>
      </w:r>
      <w:r w:rsidRPr="00FD414E">
        <w:rPr>
          <w:color w:val="1A1C1C"/>
          <w:spacing w:val="17"/>
          <w:lang w:val="ru-RU"/>
        </w:rPr>
        <w:t xml:space="preserve"> </w:t>
      </w:r>
      <w:r w:rsidRPr="00FD414E">
        <w:rPr>
          <w:color w:val="1A1C1C"/>
          <w:lang w:val="ru-RU"/>
        </w:rPr>
        <w:t>возможности</w:t>
      </w:r>
      <w:r w:rsidRPr="00FD414E">
        <w:rPr>
          <w:color w:val="1A1C1C"/>
          <w:spacing w:val="39"/>
          <w:lang w:val="ru-RU"/>
        </w:rPr>
        <w:t xml:space="preserve"> </w:t>
      </w:r>
      <w:r w:rsidRPr="00FD414E">
        <w:rPr>
          <w:color w:val="1A1C1C"/>
          <w:lang w:val="ru-RU"/>
        </w:rPr>
        <w:t>футболистов.</w:t>
      </w:r>
      <w:r w:rsidRPr="00FD414E">
        <w:rPr>
          <w:color w:val="1A1C1C"/>
          <w:spacing w:val="20"/>
          <w:lang w:val="ru-RU"/>
        </w:rPr>
        <w:t xml:space="preserve"> </w:t>
      </w:r>
      <w:r w:rsidRPr="00FD414E">
        <w:rPr>
          <w:color w:val="1A1C1C"/>
          <w:lang w:val="ru-RU"/>
        </w:rPr>
        <w:t>После</w:t>
      </w:r>
      <w:r w:rsidRPr="00FD414E">
        <w:rPr>
          <w:color w:val="1A1C1C"/>
          <w:spacing w:val="14"/>
          <w:lang w:val="ru-RU"/>
        </w:rPr>
        <w:t xml:space="preserve"> </w:t>
      </w:r>
      <w:r w:rsidRPr="00FD414E">
        <w:rPr>
          <w:color w:val="1A1C1C"/>
          <w:lang w:val="ru-RU"/>
        </w:rPr>
        <w:t>переходного</w:t>
      </w:r>
      <w:r w:rsidRPr="00FD414E">
        <w:rPr>
          <w:color w:val="1A1C1C"/>
          <w:spacing w:val="16"/>
          <w:lang w:val="ru-RU"/>
        </w:rPr>
        <w:t xml:space="preserve"> </w:t>
      </w:r>
      <w:r w:rsidRPr="00FD414E">
        <w:rPr>
          <w:color w:val="1A1C1C"/>
          <w:lang w:val="ru-RU"/>
        </w:rPr>
        <w:t>макроцикла</w:t>
      </w:r>
      <w:r w:rsidRPr="00FD414E">
        <w:rPr>
          <w:color w:val="1A1C1C"/>
          <w:spacing w:val="27"/>
          <w:lang w:val="ru-RU"/>
        </w:rPr>
        <w:t xml:space="preserve"> </w:t>
      </w:r>
      <w:r w:rsidRPr="00FD414E">
        <w:rPr>
          <w:color w:val="1A1C1C"/>
          <w:lang w:val="ru-RU"/>
        </w:rPr>
        <w:t xml:space="preserve">проходит </w:t>
      </w:r>
      <w:r w:rsidRPr="00FD414E">
        <w:rPr>
          <w:color w:val="313331"/>
          <w:lang w:val="ru-RU"/>
        </w:rPr>
        <w:t>ударный</w:t>
      </w:r>
      <w:r w:rsidRPr="00FD414E">
        <w:rPr>
          <w:color w:val="313331"/>
          <w:spacing w:val="23"/>
          <w:lang w:val="ru-RU"/>
        </w:rPr>
        <w:t xml:space="preserve"> </w:t>
      </w:r>
      <w:r w:rsidRPr="00FD414E">
        <w:rPr>
          <w:color w:val="1A1C1C"/>
          <w:lang w:val="ru-RU"/>
        </w:rPr>
        <w:t>подготовительный</w:t>
      </w:r>
      <w:r w:rsidRPr="00FD414E">
        <w:rPr>
          <w:color w:val="1A1C1C"/>
          <w:spacing w:val="26"/>
          <w:lang w:val="ru-RU"/>
        </w:rPr>
        <w:t xml:space="preserve"> </w:t>
      </w:r>
      <w:r w:rsidRPr="00FD414E">
        <w:rPr>
          <w:color w:val="1A1C1C"/>
          <w:lang w:val="ru-RU"/>
        </w:rPr>
        <w:t>макроцикл:</w:t>
      </w:r>
      <w:r w:rsidRPr="00FD414E">
        <w:rPr>
          <w:color w:val="1A1C1C"/>
          <w:spacing w:val="31"/>
          <w:lang w:val="ru-RU"/>
        </w:rPr>
        <w:t xml:space="preserve"> </w:t>
      </w:r>
      <w:r w:rsidRPr="00FD414E">
        <w:rPr>
          <w:color w:val="1A1C1C"/>
          <w:lang w:val="ru-RU"/>
        </w:rPr>
        <w:t>где</w:t>
      </w:r>
      <w:r w:rsidRPr="00FD414E">
        <w:rPr>
          <w:color w:val="1A1C1C"/>
          <w:spacing w:val="2"/>
          <w:lang w:val="ru-RU"/>
        </w:rPr>
        <w:t xml:space="preserve"> </w:t>
      </w:r>
      <w:r w:rsidRPr="00FD414E">
        <w:rPr>
          <w:color w:val="1A1C1C"/>
          <w:lang w:val="ru-RU"/>
        </w:rPr>
        <w:t>необходимо</w:t>
      </w:r>
      <w:r w:rsidRPr="00FD414E">
        <w:rPr>
          <w:color w:val="1A1C1C"/>
          <w:spacing w:val="14"/>
          <w:lang w:val="ru-RU"/>
        </w:rPr>
        <w:t xml:space="preserve"> </w:t>
      </w:r>
      <w:r w:rsidRPr="00FD414E">
        <w:rPr>
          <w:color w:val="1A1C1C"/>
          <w:lang w:val="ru-RU"/>
        </w:rPr>
        <w:t>определить</w:t>
      </w:r>
      <w:r w:rsidRPr="00FD414E">
        <w:rPr>
          <w:color w:val="1A1C1C"/>
          <w:spacing w:val="25"/>
          <w:lang w:val="ru-RU"/>
        </w:rPr>
        <w:t xml:space="preserve"> </w:t>
      </w:r>
      <w:r w:rsidRPr="00FD414E">
        <w:rPr>
          <w:color w:val="1A1C1C"/>
          <w:lang w:val="ru-RU"/>
        </w:rPr>
        <w:t>спортивную</w:t>
      </w:r>
      <w:r w:rsidRPr="00FD414E">
        <w:rPr>
          <w:color w:val="1A1C1C"/>
          <w:w w:val="99"/>
          <w:lang w:val="ru-RU"/>
        </w:rPr>
        <w:t xml:space="preserve"> </w:t>
      </w:r>
      <w:r w:rsidRPr="00FD414E">
        <w:rPr>
          <w:color w:val="313331"/>
          <w:lang w:val="ru-RU"/>
        </w:rPr>
        <w:t>форму</w:t>
      </w:r>
      <w:r w:rsidRPr="00FD414E">
        <w:rPr>
          <w:color w:val="313331"/>
          <w:spacing w:val="4"/>
          <w:lang w:val="ru-RU"/>
        </w:rPr>
        <w:t xml:space="preserve"> </w:t>
      </w:r>
      <w:r w:rsidRPr="00FD414E">
        <w:rPr>
          <w:color w:val="1A1C1C"/>
          <w:lang w:val="ru-RU"/>
        </w:rPr>
        <w:t>у</w:t>
      </w:r>
      <w:r w:rsidRPr="00FD414E">
        <w:rPr>
          <w:color w:val="1A1C1C"/>
          <w:spacing w:val="4"/>
          <w:lang w:val="ru-RU"/>
        </w:rPr>
        <w:t xml:space="preserve"> </w:t>
      </w:r>
      <w:r w:rsidRPr="00FD414E">
        <w:rPr>
          <w:color w:val="1A1C1C"/>
          <w:lang w:val="ru-RU"/>
        </w:rPr>
        <w:t>юных</w:t>
      </w:r>
      <w:r w:rsidRPr="00FD414E">
        <w:rPr>
          <w:color w:val="1A1C1C"/>
          <w:spacing w:val="19"/>
          <w:lang w:val="ru-RU"/>
        </w:rPr>
        <w:t xml:space="preserve"> </w:t>
      </w:r>
      <w:r w:rsidRPr="00FD414E">
        <w:rPr>
          <w:color w:val="1A1C1C"/>
          <w:lang w:val="ru-RU"/>
        </w:rPr>
        <w:t>футболистов,</w:t>
      </w:r>
      <w:r w:rsidRPr="00FD414E">
        <w:rPr>
          <w:color w:val="1A1C1C"/>
          <w:spacing w:val="20"/>
          <w:lang w:val="ru-RU"/>
        </w:rPr>
        <w:t xml:space="preserve"> </w:t>
      </w:r>
      <w:r w:rsidRPr="00FD414E">
        <w:rPr>
          <w:color w:val="1A1C1C"/>
          <w:lang w:val="ru-RU"/>
        </w:rPr>
        <w:t>затронуть</w:t>
      </w:r>
      <w:r w:rsidRPr="00FD414E">
        <w:rPr>
          <w:color w:val="1A1C1C"/>
          <w:spacing w:val="21"/>
          <w:lang w:val="ru-RU"/>
        </w:rPr>
        <w:t xml:space="preserve"> </w:t>
      </w:r>
      <w:r w:rsidRPr="00FD414E">
        <w:rPr>
          <w:color w:val="1A1C1C"/>
          <w:lang w:val="ru-RU"/>
        </w:rPr>
        <w:t>все</w:t>
      </w:r>
      <w:r w:rsidRPr="00FD414E">
        <w:rPr>
          <w:color w:val="1A1C1C"/>
          <w:spacing w:val="7"/>
          <w:lang w:val="ru-RU"/>
        </w:rPr>
        <w:t xml:space="preserve"> </w:t>
      </w:r>
      <w:r w:rsidRPr="00FD414E">
        <w:rPr>
          <w:color w:val="1A1C1C"/>
          <w:lang w:val="ru-RU"/>
        </w:rPr>
        <w:t>пики</w:t>
      </w:r>
      <w:r w:rsidRPr="00FD414E">
        <w:rPr>
          <w:color w:val="1A1C1C"/>
          <w:spacing w:val="17"/>
          <w:lang w:val="ru-RU"/>
        </w:rPr>
        <w:t xml:space="preserve"> </w:t>
      </w:r>
      <w:r w:rsidRPr="00FD414E">
        <w:rPr>
          <w:color w:val="1A1C1C"/>
          <w:lang w:val="ru-RU"/>
        </w:rPr>
        <w:t>физических,</w:t>
      </w:r>
      <w:r w:rsidRPr="00FD414E">
        <w:rPr>
          <w:color w:val="1A1C1C"/>
          <w:spacing w:val="11"/>
          <w:lang w:val="ru-RU"/>
        </w:rPr>
        <w:t xml:space="preserve"> </w:t>
      </w:r>
      <w:r w:rsidRPr="00FD414E">
        <w:rPr>
          <w:color w:val="1A1C1C"/>
          <w:lang w:val="ru-RU"/>
        </w:rPr>
        <w:t xml:space="preserve">технических, </w:t>
      </w:r>
      <w:r w:rsidRPr="00FD414E">
        <w:rPr>
          <w:color w:val="313331"/>
          <w:lang w:val="ru-RU"/>
        </w:rPr>
        <w:t>тактических</w:t>
      </w:r>
      <w:r w:rsidRPr="00FD414E">
        <w:rPr>
          <w:color w:val="313331"/>
          <w:spacing w:val="24"/>
          <w:lang w:val="ru-RU"/>
        </w:rPr>
        <w:t xml:space="preserve"> </w:t>
      </w:r>
      <w:r w:rsidRPr="00FD414E">
        <w:rPr>
          <w:color w:val="1A1C1C"/>
          <w:lang w:val="ru-RU"/>
        </w:rPr>
        <w:t>возможностей</w:t>
      </w:r>
      <w:r w:rsidRPr="00FD414E">
        <w:rPr>
          <w:color w:val="1A1C1C"/>
          <w:spacing w:val="25"/>
          <w:lang w:val="ru-RU"/>
        </w:rPr>
        <w:t xml:space="preserve"> </w:t>
      </w:r>
      <w:r w:rsidRPr="00FD414E">
        <w:rPr>
          <w:color w:val="1A1C1C"/>
          <w:lang w:val="ru-RU"/>
        </w:rPr>
        <w:t>для</w:t>
      </w:r>
      <w:r w:rsidRPr="00FD414E">
        <w:rPr>
          <w:color w:val="1A1C1C"/>
          <w:spacing w:val="16"/>
          <w:lang w:val="ru-RU"/>
        </w:rPr>
        <w:t xml:space="preserve"> </w:t>
      </w:r>
      <w:r w:rsidRPr="00FD414E">
        <w:rPr>
          <w:color w:val="1A1C1C"/>
          <w:lang w:val="ru-RU"/>
        </w:rPr>
        <w:t>подведения</w:t>
      </w:r>
      <w:r w:rsidRPr="00FD414E">
        <w:rPr>
          <w:color w:val="1A1C1C"/>
          <w:spacing w:val="32"/>
          <w:lang w:val="ru-RU"/>
        </w:rPr>
        <w:t xml:space="preserve"> </w:t>
      </w:r>
      <w:r w:rsidRPr="00FD414E">
        <w:rPr>
          <w:color w:val="1A1C1C"/>
          <w:lang w:val="ru-RU"/>
        </w:rPr>
        <w:t>спортивной</w:t>
      </w:r>
      <w:r w:rsidRPr="00FD414E">
        <w:rPr>
          <w:color w:val="1A1C1C"/>
          <w:spacing w:val="31"/>
          <w:lang w:val="ru-RU"/>
        </w:rPr>
        <w:t xml:space="preserve"> </w:t>
      </w:r>
      <w:r w:rsidRPr="00FD414E">
        <w:rPr>
          <w:color w:val="1A1C1C"/>
          <w:lang w:val="ru-RU"/>
        </w:rPr>
        <w:t>формы</w:t>
      </w:r>
      <w:r w:rsidRPr="00FD414E">
        <w:rPr>
          <w:color w:val="1A1C1C"/>
          <w:spacing w:val="16"/>
          <w:lang w:val="ru-RU"/>
        </w:rPr>
        <w:t xml:space="preserve"> </w:t>
      </w:r>
      <w:r w:rsidRPr="00FD414E">
        <w:rPr>
          <w:color w:val="1A1C1C"/>
          <w:lang w:val="ru-RU"/>
        </w:rPr>
        <w:t>команд</w:t>
      </w:r>
      <w:r w:rsidRPr="00FD414E">
        <w:rPr>
          <w:color w:val="1A1C1C"/>
          <w:spacing w:val="14"/>
          <w:lang w:val="ru-RU"/>
        </w:rPr>
        <w:t xml:space="preserve"> </w:t>
      </w:r>
      <w:r w:rsidRPr="00FD414E">
        <w:rPr>
          <w:color w:val="313331"/>
          <w:lang w:val="ru-RU"/>
        </w:rPr>
        <w:t>на</w:t>
      </w:r>
      <w:r w:rsidRPr="00FD414E">
        <w:rPr>
          <w:color w:val="313331"/>
          <w:spacing w:val="6"/>
          <w:lang w:val="ru-RU"/>
        </w:rPr>
        <w:t xml:space="preserve"> </w:t>
      </w:r>
      <w:r w:rsidRPr="00FD414E">
        <w:rPr>
          <w:color w:val="313331"/>
          <w:spacing w:val="-2"/>
          <w:lang w:val="ru-RU"/>
        </w:rPr>
        <w:t>п</w:t>
      </w:r>
      <w:r w:rsidRPr="00FD414E">
        <w:rPr>
          <w:color w:val="494B4B"/>
          <w:spacing w:val="-2"/>
          <w:lang w:val="ru-RU"/>
        </w:rPr>
        <w:t>и</w:t>
      </w:r>
      <w:r w:rsidRPr="00FD414E">
        <w:rPr>
          <w:color w:val="313331"/>
          <w:spacing w:val="-2"/>
          <w:lang w:val="ru-RU"/>
        </w:rPr>
        <w:t>к</w:t>
      </w:r>
      <w:r w:rsidRPr="00FD414E">
        <w:rPr>
          <w:color w:val="313331"/>
          <w:spacing w:val="20"/>
          <w:w w:val="101"/>
          <w:lang w:val="ru-RU"/>
        </w:rPr>
        <w:t xml:space="preserve"> </w:t>
      </w:r>
      <w:r w:rsidRPr="00FD414E">
        <w:rPr>
          <w:color w:val="313331"/>
          <w:lang w:val="ru-RU"/>
        </w:rPr>
        <w:t>возможностей</w:t>
      </w:r>
      <w:r w:rsidRPr="00FD414E">
        <w:rPr>
          <w:color w:val="313331"/>
          <w:spacing w:val="37"/>
          <w:lang w:val="ru-RU"/>
        </w:rPr>
        <w:t xml:space="preserve"> </w:t>
      </w:r>
      <w:r w:rsidRPr="00FD414E">
        <w:rPr>
          <w:color w:val="1A1C1C"/>
          <w:lang w:val="ru-RU"/>
        </w:rPr>
        <w:t>футболистов,</w:t>
      </w:r>
      <w:r w:rsidRPr="00FD414E">
        <w:rPr>
          <w:color w:val="1A1C1C"/>
          <w:spacing w:val="16"/>
          <w:lang w:val="ru-RU"/>
        </w:rPr>
        <w:t xml:space="preserve"> </w:t>
      </w:r>
      <w:r w:rsidRPr="00FD414E">
        <w:rPr>
          <w:color w:val="1A1C1C"/>
          <w:lang w:val="ru-RU"/>
        </w:rPr>
        <w:t>для</w:t>
      </w:r>
      <w:r w:rsidRPr="00FD414E">
        <w:rPr>
          <w:color w:val="1A1C1C"/>
          <w:spacing w:val="6"/>
          <w:lang w:val="ru-RU"/>
        </w:rPr>
        <w:t xml:space="preserve"> </w:t>
      </w:r>
      <w:r w:rsidRPr="00FD414E">
        <w:rPr>
          <w:color w:val="1A1C1C"/>
          <w:lang w:val="ru-RU"/>
        </w:rPr>
        <w:t>проведения</w:t>
      </w:r>
      <w:r w:rsidRPr="00FD414E">
        <w:rPr>
          <w:color w:val="1A1C1C"/>
          <w:spacing w:val="24"/>
          <w:lang w:val="ru-RU"/>
        </w:rPr>
        <w:t xml:space="preserve"> </w:t>
      </w:r>
      <w:r w:rsidRPr="00FD414E">
        <w:rPr>
          <w:color w:val="1A1C1C"/>
          <w:lang w:val="ru-RU"/>
        </w:rPr>
        <w:t>2-ого</w:t>
      </w:r>
      <w:r w:rsidRPr="00FD414E">
        <w:rPr>
          <w:color w:val="1A1C1C"/>
          <w:spacing w:val="10"/>
          <w:lang w:val="ru-RU"/>
        </w:rPr>
        <w:t xml:space="preserve"> </w:t>
      </w:r>
      <w:r w:rsidRPr="00FD414E">
        <w:rPr>
          <w:color w:val="1A1C1C"/>
          <w:lang w:val="ru-RU"/>
        </w:rPr>
        <w:t>круга.</w:t>
      </w:r>
    </w:p>
    <w:p w:rsidR="00B663C6" w:rsidRPr="00FD414E" w:rsidRDefault="00FD414E">
      <w:pPr>
        <w:pStyle w:val="a3"/>
        <w:spacing w:before="175" w:line="248" w:lineRule="auto"/>
        <w:ind w:left="283" w:right="194" w:firstLine="342"/>
        <w:rPr>
          <w:lang w:val="ru-RU"/>
        </w:rPr>
      </w:pPr>
      <w:r w:rsidRPr="00FD414E">
        <w:rPr>
          <w:b/>
          <w:color w:val="313331"/>
          <w:lang w:val="ru-RU"/>
        </w:rPr>
        <w:t>Переходный</w:t>
      </w:r>
      <w:r w:rsidRPr="00FD414E">
        <w:rPr>
          <w:b/>
          <w:color w:val="313331"/>
          <w:spacing w:val="29"/>
          <w:lang w:val="ru-RU"/>
        </w:rPr>
        <w:t xml:space="preserve"> </w:t>
      </w:r>
      <w:r w:rsidRPr="00FD414E">
        <w:rPr>
          <w:b/>
          <w:color w:val="1A1C1C"/>
          <w:lang w:val="ru-RU"/>
        </w:rPr>
        <w:t>период</w:t>
      </w:r>
      <w:r w:rsidRPr="00FD414E">
        <w:rPr>
          <w:b/>
          <w:color w:val="1A1C1C"/>
          <w:spacing w:val="13"/>
          <w:lang w:val="ru-RU"/>
        </w:rPr>
        <w:t xml:space="preserve"> </w:t>
      </w:r>
      <w:r w:rsidRPr="00FD414E">
        <w:rPr>
          <w:color w:val="1A1C1C"/>
          <w:lang w:val="ru-RU"/>
        </w:rPr>
        <w:t>длится</w:t>
      </w:r>
      <w:r w:rsidRPr="00FD414E">
        <w:rPr>
          <w:color w:val="1A1C1C"/>
          <w:spacing w:val="20"/>
          <w:lang w:val="ru-RU"/>
        </w:rPr>
        <w:t xml:space="preserve"> </w:t>
      </w:r>
      <w:r w:rsidRPr="00FD414E">
        <w:rPr>
          <w:color w:val="1A1C1C"/>
          <w:lang w:val="ru-RU"/>
        </w:rPr>
        <w:t>9</w:t>
      </w:r>
      <w:r w:rsidRPr="00FD414E">
        <w:rPr>
          <w:color w:val="1A1C1C"/>
          <w:spacing w:val="-5"/>
          <w:lang w:val="ru-RU"/>
        </w:rPr>
        <w:t xml:space="preserve"> </w:t>
      </w:r>
      <w:r w:rsidRPr="00FD414E">
        <w:rPr>
          <w:color w:val="1A1C1C"/>
          <w:lang w:val="ru-RU"/>
        </w:rPr>
        <w:t>недель,</w:t>
      </w:r>
      <w:r w:rsidRPr="00FD414E">
        <w:rPr>
          <w:color w:val="1A1C1C"/>
          <w:spacing w:val="14"/>
          <w:lang w:val="ru-RU"/>
        </w:rPr>
        <w:t xml:space="preserve"> </w:t>
      </w:r>
      <w:r w:rsidRPr="00FD414E">
        <w:rPr>
          <w:color w:val="1A1C1C"/>
          <w:lang w:val="ru-RU"/>
        </w:rPr>
        <w:t>начинается</w:t>
      </w:r>
      <w:r w:rsidRPr="00FD414E">
        <w:rPr>
          <w:color w:val="1A1C1C"/>
          <w:spacing w:val="27"/>
          <w:lang w:val="ru-RU"/>
        </w:rPr>
        <w:t xml:space="preserve"> </w:t>
      </w:r>
      <w:r w:rsidRPr="00FD414E">
        <w:rPr>
          <w:color w:val="1A1C1C"/>
          <w:lang w:val="ru-RU"/>
        </w:rPr>
        <w:t>после</w:t>
      </w:r>
      <w:r w:rsidRPr="00FD414E">
        <w:rPr>
          <w:color w:val="1A1C1C"/>
          <w:spacing w:val="9"/>
          <w:lang w:val="ru-RU"/>
        </w:rPr>
        <w:t xml:space="preserve"> </w:t>
      </w:r>
      <w:r w:rsidRPr="00FD414E">
        <w:rPr>
          <w:color w:val="1A1C1C"/>
          <w:lang w:val="ru-RU"/>
        </w:rPr>
        <w:t>последней</w:t>
      </w:r>
      <w:r w:rsidRPr="00FD414E">
        <w:rPr>
          <w:color w:val="1A1C1C"/>
          <w:spacing w:val="29"/>
          <w:lang w:val="ru-RU"/>
        </w:rPr>
        <w:t xml:space="preserve"> </w:t>
      </w:r>
      <w:r w:rsidRPr="00FD414E">
        <w:rPr>
          <w:color w:val="313331"/>
          <w:lang w:val="ru-RU"/>
        </w:rPr>
        <w:t>игры</w:t>
      </w:r>
      <w:r w:rsidRPr="00FD414E">
        <w:rPr>
          <w:color w:val="313331"/>
          <w:spacing w:val="6"/>
          <w:lang w:val="ru-RU"/>
        </w:rPr>
        <w:t xml:space="preserve"> </w:t>
      </w:r>
      <w:r w:rsidRPr="00FD414E">
        <w:rPr>
          <w:color w:val="1A1C1C"/>
          <w:lang w:val="ru-RU"/>
        </w:rPr>
        <w:t xml:space="preserve">на </w:t>
      </w:r>
      <w:r w:rsidRPr="00FD414E">
        <w:rPr>
          <w:color w:val="313331"/>
          <w:lang w:val="ru-RU"/>
        </w:rPr>
        <w:t>первенство</w:t>
      </w:r>
      <w:r w:rsidRPr="00FD414E">
        <w:rPr>
          <w:color w:val="313331"/>
          <w:spacing w:val="25"/>
          <w:lang w:val="ru-RU"/>
        </w:rPr>
        <w:t xml:space="preserve"> </w:t>
      </w:r>
      <w:r w:rsidRPr="00FD414E">
        <w:rPr>
          <w:color w:val="1A1C1C"/>
          <w:lang w:val="ru-RU"/>
        </w:rPr>
        <w:t>и</w:t>
      </w:r>
      <w:r w:rsidRPr="00FD414E">
        <w:rPr>
          <w:color w:val="1A1C1C"/>
          <w:spacing w:val="-8"/>
          <w:lang w:val="ru-RU"/>
        </w:rPr>
        <w:t xml:space="preserve"> </w:t>
      </w:r>
      <w:r w:rsidRPr="00FD414E">
        <w:rPr>
          <w:color w:val="1A1C1C"/>
          <w:lang w:val="ru-RU"/>
        </w:rPr>
        <w:t>до</w:t>
      </w:r>
      <w:r w:rsidRPr="00FD414E">
        <w:rPr>
          <w:color w:val="1A1C1C"/>
          <w:spacing w:val="10"/>
          <w:lang w:val="ru-RU"/>
        </w:rPr>
        <w:t xml:space="preserve"> </w:t>
      </w:r>
      <w:r w:rsidRPr="00FD414E">
        <w:rPr>
          <w:color w:val="1A1C1C"/>
          <w:lang w:val="ru-RU"/>
        </w:rPr>
        <w:t>08.01.следующего</w:t>
      </w:r>
      <w:r w:rsidRPr="00FD414E">
        <w:rPr>
          <w:color w:val="1A1C1C"/>
          <w:spacing w:val="43"/>
          <w:lang w:val="ru-RU"/>
        </w:rPr>
        <w:t xml:space="preserve"> </w:t>
      </w:r>
      <w:r w:rsidRPr="00FD414E">
        <w:rPr>
          <w:color w:val="1A1C1C"/>
          <w:lang w:val="ru-RU"/>
        </w:rPr>
        <w:t>года.</w:t>
      </w:r>
      <w:r w:rsidRPr="00FD414E">
        <w:rPr>
          <w:color w:val="1A1C1C"/>
          <w:spacing w:val="13"/>
          <w:lang w:val="ru-RU"/>
        </w:rPr>
        <w:t xml:space="preserve"> </w:t>
      </w:r>
      <w:r w:rsidRPr="00FD414E">
        <w:rPr>
          <w:color w:val="1A1C1C"/>
          <w:lang w:val="ru-RU"/>
        </w:rPr>
        <w:t>На</w:t>
      </w:r>
      <w:r w:rsidRPr="00FD414E">
        <w:rPr>
          <w:color w:val="1A1C1C"/>
          <w:spacing w:val="-3"/>
          <w:lang w:val="ru-RU"/>
        </w:rPr>
        <w:t xml:space="preserve"> </w:t>
      </w:r>
      <w:r w:rsidRPr="00FD414E">
        <w:rPr>
          <w:color w:val="1A1C1C"/>
          <w:lang w:val="ru-RU"/>
        </w:rPr>
        <w:t>этом</w:t>
      </w:r>
      <w:r w:rsidRPr="00FD414E">
        <w:rPr>
          <w:color w:val="1A1C1C"/>
          <w:spacing w:val="9"/>
          <w:lang w:val="ru-RU"/>
        </w:rPr>
        <w:t xml:space="preserve"> </w:t>
      </w:r>
      <w:r w:rsidRPr="00FD414E">
        <w:rPr>
          <w:color w:val="1A1C1C"/>
          <w:lang w:val="ru-RU"/>
        </w:rPr>
        <w:t>этапе</w:t>
      </w:r>
      <w:r w:rsidRPr="00FD414E">
        <w:rPr>
          <w:color w:val="1A1C1C"/>
          <w:spacing w:val="11"/>
          <w:lang w:val="ru-RU"/>
        </w:rPr>
        <w:t xml:space="preserve"> </w:t>
      </w:r>
      <w:r w:rsidRPr="00FD414E">
        <w:rPr>
          <w:color w:val="1A1C1C"/>
          <w:lang w:val="ru-RU"/>
        </w:rPr>
        <w:t>происходит восстановление</w:t>
      </w:r>
      <w:r w:rsidRPr="00FD414E">
        <w:rPr>
          <w:color w:val="1A1C1C"/>
          <w:spacing w:val="43"/>
          <w:lang w:val="ru-RU"/>
        </w:rPr>
        <w:t xml:space="preserve"> </w:t>
      </w:r>
      <w:r w:rsidRPr="00FD414E">
        <w:rPr>
          <w:color w:val="1A1C1C"/>
          <w:lang w:val="ru-RU"/>
        </w:rPr>
        <w:t>спортсменов</w:t>
      </w:r>
      <w:r w:rsidRPr="00FD414E">
        <w:rPr>
          <w:color w:val="1A1C1C"/>
          <w:spacing w:val="16"/>
          <w:lang w:val="ru-RU"/>
        </w:rPr>
        <w:t xml:space="preserve"> </w:t>
      </w:r>
      <w:r w:rsidRPr="00FD414E">
        <w:rPr>
          <w:color w:val="1A1C1C"/>
          <w:lang w:val="ru-RU"/>
        </w:rPr>
        <w:t>от</w:t>
      </w:r>
      <w:r w:rsidRPr="00FD414E">
        <w:rPr>
          <w:color w:val="1A1C1C"/>
          <w:spacing w:val="8"/>
          <w:lang w:val="ru-RU"/>
        </w:rPr>
        <w:t xml:space="preserve"> </w:t>
      </w:r>
      <w:r w:rsidRPr="00FD414E">
        <w:rPr>
          <w:color w:val="1A1C1C"/>
          <w:lang w:val="ru-RU"/>
        </w:rPr>
        <w:t>физической,</w:t>
      </w:r>
      <w:r w:rsidRPr="00FD414E">
        <w:rPr>
          <w:color w:val="1A1C1C"/>
          <w:spacing w:val="15"/>
          <w:lang w:val="ru-RU"/>
        </w:rPr>
        <w:t xml:space="preserve"> </w:t>
      </w:r>
      <w:r w:rsidRPr="00FD414E">
        <w:rPr>
          <w:color w:val="1A1C1C"/>
          <w:lang w:val="ru-RU"/>
        </w:rPr>
        <w:t>моральной,</w:t>
      </w:r>
      <w:r w:rsidRPr="00FD414E">
        <w:rPr>
          <w:color w:val="1A1C1C"/>
          <w:spacing w:val="15"/>
          <w:lang w:val="ru-RU"/>
        </w:rPr>
        <w:t xml:space="preserve"> </w:t>
      </w:r>
      <w:r w:rsidRPr="00FD414E">
        <w:rPr>
          <w:color w:val="1A1C1C"/>
          <w:lang w:val="ru-RU"/>
        </w:rPr>
        <w:t>психологической нагрузки</w:t>
      </w:r>
      <w:r w:rsidRPr="00FD414E">
        <w:rPr>
          <w:color w:val="1A1C1C"/>
          <w:spacing w:val="25"/>
          <w:lang w:val="ru-RU"/>
        </w:rPr>
        <w:t xml:space="preserve"> </w:t>
      </w:r>
      <w:r w:rsidRPr="00FD414E">
        <w:rPr>
          <w:color w:val="1A1C1C"/>
          <w:lang w:val="ru-RU"/>
        </w:rPr>
        <w:t>в</w:t>
      </w:r>
      <w:r w:rsidRPr="00FD414E">
        <w:rPr>
          <w:color w:val="1A1C1C"/>
          <w:spacing w:val="-3"/>
          <w:lang w:val="ru-RU"/>
        </w:rPr>
        <w:t xml:space="preserve"> </w:t>
      </w:r>
      <w:r w:rsidRPr="00FD414E">
        <w:rPr>
          <w:color w:val="1A1C1C"/>
          <w:lang w:val="ru-RU"/>
        </w:rPr>
        <w:t>ходе</w:t>
      </w:r>
      <w:r w:rsidRPr="00FD414E">
        <w:rPr>
          <w:color w:val="1A1C1C"/>
          <w:spacing w:val="7"/>
          <w:lang w:val="ru-RU"/>
        </w:rPr>
        <w:t xml:space="preserve"> </w:t>
      </w:r>
      <w:r w:rsidRPr="00FD414E">
        <w:rPr>
          <w:color w:val="1A1C1C"/>
          <w:lang w:val="ru-RU"/>
        </w:rPr>
        <w:t>участия</w:t>
      </w:r>
      <w:r w:rsidRPr="00FD414E">
        <w:rPr>
          <w:color w:val="1A1C1C"/>
          <w:spacing w:val="24"/>
          <w:lang w:val="ru-RU"/>
        </w:rPr>
        <w:t xml:space="preserve"> </w:t>
      </w:r>
      <w:r w:rsidRPr="00FD414E">
        <w:rPr>
          <w:color w:val="1A1C1C"/>
          <w:lang w:val="ru-RU"/>
        </w:rPr>
        <w:t>в</w:t>
      </w:r>
      <w:r w:rsidRPr="00FD414E">
        <w:rPr>
          <w:color w:val="1A1C1C"/>
          <w:spacing w:val="2"/>
          <w:lang w:val="ru-RU"/>
        </w:rPr>
        <w:t xml:space="preserve"> </w:t>
      </w:r>
      <w:r w:rsidRPr="00FD414E">
        <w:rPr>
          <w:color w:val="1A1C1C"/>
          <w:lang w:val="ru-RU"/>
        </w:rPr>
        <w:t>соревновании.</w:t>
      </w:r>
      <w:r w:rsidRPr="00FD414E">
        <w:rPr>
          <w:color w:val="1A1C1C"/>
          <w:spacing w:val="37"/>
          <w:lang w:val="ru-RU"/>
        </w:rPr>
        <w:t xml:space="preserve"> </w:t>
      </w:r>
      <w:r w:rsidRPr="00FD414E">
        <w:rPr>
          <w:color w:val="1A1C1C"/>
          <w:lang w:val="ru-RU"/>
        </w:rPr>
        <w:t>Цель</w:t>
      </w:r>
      <w:r w:rsidRPr="00FD414E">
        <w:rPr>
          <w:color w:val="1A1C1C"/>
          <w:spacing w:val="14"/>
          <w:lang w:val="ru-RU"/>
        </w:rPr>
        <w:t xml:space="preserve"> </w:t>
      </w:r>
      <w:r w:rsidRPr="00FD414E">
        <w:rPr>
          <w:color w:val="1A1C1C"/>
          <w:lang w:val="ru-RU"/>
        </w:rPr>
        <w:t>периода</w:t>
      </w:r>
      <w:r w:rsidRPr="00FD414E">
        <w:rPr>
          <w:color w:val="1A1C1C"/>
          <w:spacing w:val="13"/>
          <w:lang w:val="ru-RU"/>
        </w:rPr>
        <w:t xml:space="preserve"> </w:t>
      </w:r>
      <w:r w:rsidRPr="00FD414E">
        <w:rPr>
          <w:color w:val="1A1C1C"/>
          <w:lang w:val="ru-RU"/>
        </w:rPr>
        <w:t>восстановить</w:t>
      </w:r>
      <w:r w:rsidRPr="00FD414E">
        <w:rPr>
          <w:color w:val="1A1C1C"/>
          <w:spacing w:val="20"/>
          <w:lang w:val="ru-RU"/>
        </w:rPr>
        <w:t xml:space="preserve"> </w:t>
      </w:r>
      <w:r w:rsidRPr="00FD414E">
        <w:rPr>
          <w:color w:val="313331"/>
          <w:lang w:val="ru-RU"/>
        </w:rPr>
        <w:t>и</w:t>
      </w:r>
      <w:r w:rsidRPr="00FD414E">
        <w:rPr>
          <w:color w:val="313331"/>
          <w:w w:val="106"/>
          <w:lang w:val="ru-RU"/>
        </w:rPr>
        <w:t xml:space="preserve"> </w:t>
      </w:r>
      <w:r w:rsidRPr="00FD414E">
        <w:rPr>
          <w:color w:val="1A1C1C"/>
          <w:lang w:val="ru-RU"/>
        </w:rPr>
        <w:t>оздоровить</w:t>
      </w:r>
      <w:r w:rsidRPr="00FD414E">
        <w:rPr>
          <w:color w:val="1A1C1C"/>
          <w:spacing w:val="30"/>
          <w:lang w:val="ru-RU"/>
        </w:rPr>
        <w:t xml:space="preserve"> </w:t>
      </w:r>
      <w:r w:rsidRPr="00FD414E">
        <w:rPr>
          <w:color w:val="1A1C1C"/>
          <w:lang w:val="ru-RU"/>
        </w:rPr>
        <w:t>спортсменов,</w:t>
      </w:r>
      <w:r w:rsidRPr="00FD414E">
        <w:rPr>
          <w:color w:val="1A1C1C"/>
          <w:spacing w:val="16"/>
          <w:lang w:val="ru-RU"/>
        </w:rPr>
        <w:t xml:space="preserve"> </w:t>
      </w:r>
      <w:r w:rsidRPr="00FD414E">
        <w:rPr>
          <w:color w:val="1A1C1C"/>
          <w:lang w:val="ru-RU"/>
        </w:rPr>
        <w:t>подготовить</w:t>
      </w:r>
      <w:r w:rsidRPr="00FD414E">
        <w:rPr>
          <w:color w:val="1A1C1C"/>
          <w:spacing w:val="17"/>
          <w:lang w:val="ru-RU"/>
        </w:rPr>
        <w:t xml:space="preserve"> </w:t>
      </w:r>
      <w:r w:rsidRPr="00FD414E">
        <w:rPr>
          <w:color w:val="1A1C1C"/>
          <w:lang w:val="ru-RU"/>
        </w:rPr>
        <w:t>для</w:t>
      </w:r>
      <w:r w:rsidRPr="00FD414E">
        <w:rPr>
          <w:color w:val="1A1C1C"/>
          <w:spacing w:val="7"/>
          <w:lang w:val="ru-RU"/>
        </w:rPr>
        <w:t xml:space="preserve"> </w:t>
      </w:r>
      <w:r w:rsidRPr="00FD414E">
        <w:rPr>
          <w:color w:val="1A1C1C"/>
          <w:lang w:val="ru-RU"/>
        </w:rPr>
        <w:t>дальнейшей</w:t>
      </w:r>
      <w:r w:rsidRPr="00FD414E">
        <w:rPr>
          <w:color w:val="1A1C1C"/>
          <w:spacing w:val="25"/>
          <w:lang w:val="ru-RU"/>
        </w:rPr>
        <w:t xml:space="preserve"> </w:t>
      </w:r>
      <w:r w:rsidRPr="00FD414E">
        <w:rPr>
          <w:color w:val="1A1C1C"/>
          <w:lang w:val="ru-RU"/>
        </w:rPr>
        <w:t>работы</w:t>
      </w:r>
      <w:r w:rsidRPr="00FD414E">
        <w:rPr>
          <w:color w:val="1A1C1C"/>
          <w:spacing w:val="21"/>
          <w:lang w:val="ru-RU"/>
        </w:rPr>
        <w:t xml:space="preserve"> </w:t>
      </w:r>
      <w:r w:rsidRPr="00FD414E">
        <w:rPr>
          <w:color w:val="1A1C1C"/>
          <w:lang w:val="ru-RU"/>
        </w:rPr>
        <w:t>над</w:t>
      </w:r>
      <w:r w:rsidRPr="00FD414E">
        <w:rPr>
          <w:color w:val="1A1C1C"/>
          <w:spacing w:val="7"/>
          <w:lang w:val="ru-RU"/>
        </w:rPr>
        <w:t xml:space="preserve"> </w:t>
      </w:r>
      <w:r w:rsidRPr="00FD414E">
        <w:rPr>
          <w:color w:val="1A1C1C"/>
          <w:lang w:val="ru-RU"/>
        </w:rPr>
        <w:t>повышением спортивного</w:t>
      </w:r>
      <w:r w:rsidRPr="00FD414E">
        <w:rPr>
          <w:color w:val="1A1C1C"/>
          <w:spacing w:val="21"/>
          <w:lang w:val="ru-RU"/>
        </w:rPr>
        <w:t xml:space="preserve"> </w:t>
      </w:r>
      <w:r w:rsidRPr="00FD414E">
        <w:rPr>
          <w:color w:val="1A1C1C"/>
          <w:lang w:val="ru-RU"/>
        </w:rPr>
        <w:t>мастерства,</w:t>
      </w:r>
      <w:r w:rsidRPr="00FD414E">
        <w:rPr>
          <w:color w:val="1A1C1C"/>
          <w:spacing w:val="28"/>
          <w:lang w:val="ru-RU"/>
        </w:rPr>
        <w:t xml:space="preserve"> </w:t>
      </w:r>
      <w:r w:rsidRPr="00FD414E">
        <w:rPr>
          <w:color w:val="1A1C1C"/>
          <w:lang w:val="ru-RU"/>
        </w:rPr>
        <w:t>вывод</w:t>
      </w:r>
      <w:r w:rsidRPr="00FD414E">
        <w:rPr>
          <w:color w:val="1A1C1C"/>
          <w:spacing w:val="18"/>
          <w:lang w:val="ru-RU"/>
        </w:rPr>
        <w:t xml:space="preserve"> </w:t>
      </w:r>
      <w:r w:rsidRPr="00FD414E">
        <w:rPr>
          <w:color w:val="1A1C1C"/>
          <w:lang w:val="ru-RU"/>
        </w:rPr>
        <w:t>организма</w:t>
      </w:r>
      <w:r w:rsidRPr="00FD414E">
        <w:rPr>
          <w:color w:val="1A1C1C"/>
          <w:spacing w:val="20"/>
          <w:lang w:val="ru-RU"/>
        </w:rPr>
        <w:t xml:space="preserve"> </w:t>
      </w:r>
      <w:r w:rsidRPr="00FD414E">
        <w:rPr>
          <w:color w:val="1A1C1C"/>
          <w:lang w:val="ru-RU"/>
        </w:rPr>
        <w:t>на</w:t>
      </w:r>
      <w:r w:rsidRPr="00FD414E">
        <w:rPr>
          <w:color w:val="1A1C1C"/>
          <w:spacing w:val="7"/>
          <w:lang w:val="ru-RU"/>
        </w:rPr>
        <w:t xml:space="preserve"> </w:t>
      </w:r>
      <w:r w:rsidRPr="00FD414E">
        <w:rPr>
          <w:color w:val="1A1C1C"/>
          <w:lang w:val="ru-RU"/>
        </w:rPr>
        <w:t>более</w:t>
      </w:r>
      <w:r w:rsidRPr="00FD414E">
        <w:rPr>
          <w:color w:val="1A1C1C"/>
          <w:spacing w:val="7"/>
          <w:lang w:val="ru-RU"/>
        </w:rPr>
        <w:t xml:space="preserve"> </w:t>
      </w:r>
      <w:r w:rsidRPr="00FD414E">
        <w:rPr>
          <w:color w:val="1A1C1C"/>
          <w:lang w:val="ru-RU"/>
        </w:rPr>
        <w:t>высокий</w:t>
      </w:r>
      <w:r w:rsidRPr="00FD414E">
        <w:rPr>
          <w:color w:val="1A1C1C"/>
          <w:spacing w:val="16"/>
          <w:lang w:val="ru-RU"/>
        </w:rPr>
        <w:t xml:space="preserve"> </w:t>
      </w:r>
      <w:r w:rsidRPr="00FD414E">
        <w:rPr>
          <w:color w:val="1A1C1C"/>
          <w:lang w:val="ru-RU"/>
        </w:rPr>
        <w:t>уровень</w:t>
      </w:r>
      <w:r w:rsidRPr="00FD414E">
        <w:rPr>
          <w:color w:val="1A1C1C"/>
          <w:spacing w:val="23"/>
          <w:lang w:val="ru-RU"/>
        </w:rPr>
        <w:t xml:space="preserve"> </w:t>
      </w:r>
      <w:r w:rsidRPr="00FD414E">
        <w:rPr>
          <w:color w:val="1A1C1C"/>
          <w:lang w:val="ru-RU"/>
        </w:rPr>
        <w:t>и</w:t>
      </w:r>
      <w:r w:rsidRPr="00FD414E">
        <w:rPr>
          <w:color w:val="1A1C1C"/>
          <w:w w:val="106"/>
          <w:lang w:val="ru-RU"/>
        </w:rPr>
        <w:t xml:space="preserve"> </w:t>
      </w:r>
      <w:r w:rsidRPr="00FD414E">
        <w:rPr>
          <w:color w:val="1A1C1C"/>
          <w:lang w:val="ru-RU"/>
        </w:rPr>
        <w:t>удержание</w:t>
      </w:r>
      <w:r w:rsidRPr="00FD414E">
        <w:rPr>
          <w:color w:val="1A1C1C"/>
          <w:spacing w:val="23"/>
          <w:lang w:val="ru-RU"/>
        </w:rPr>
        <w:t xml:space="preserve"> </w:t>
      </w:r>
      <w:r w:rsidRPr="00FD414E">
        <w:rPr>
          <w:color w:val="1A1C1C"/>
          <w:lang w:val="ru-RU"/>
        </w:rPr>
        <w:t>этого</w:t>
      </w:r>
      <w:r w:rsidRPr="00FD414E">
        <w:rPr>
          <w:color w:val="1A1C1C"/>
          <w:spacing w:val="9"/>
          <w:lang w:val="ru-RU"/>
        </w:rPr>
        <w:t xml:space="preserve"> </w:t>
      </w:r>
      <w:r w:rsidRPr="00FD414E">
        <w:rPr>
          <w:color w:val="1A1C1C"/>
          <w:lang w:val="ru-RU"/>
        </w:rPr>
        <w:t>уровня</w:t>
      </w:r>
      <w:r w:rsidRPr="00FD414E">
        <w:rPr>
          <w:color w:val="1A1C1C"/>
          <w:spacing w:val="23"/>
          <w:lang w:val="ru-RU"/>
        </w:rPr>
        <w:t xml:space="preserve"> </w:t>
      </w:r>
      <w:r w:rsidRPr="00FD414E">
        <w:rPr>
          <w:color w:val="1A1C1C"/>
          <w:lang w:val="ru-RU"/>
        </w:rPr>
        <w:t>в</w:t>
      </w:r>
      <w:r w:rsidRPr="00FD414E">
        <w:rPr>
          <w:color w:val="1A1C1C"/>
          <w:spacing w:val="-1"/>
          <w:lang w:val="ru-RU"/>
        </w:rPr>
        <w:t xml:space="preserve"> </w:t>
      </w:r>
      <w:r w:rsidRPr="00FD414E">
        <w:rPr>
          <w:color w:val="1A1C1C"/>
          <w:lang w:val="ru-RU"/>
        </w:rPr>
        <w:t>течении</w:t>
      </w:r>
      <w:r w:rsidRPr="00FD414E">
        <w:rPr>
          <w:color w:val="1A1C1C"/>
          <w:spacing w:val="21"/>
          <w:lang w:val="ru-RU"/>
        </w:rPr>
        <w:t xml:space="preserve"> </w:t>
      </w:r>
      <w:r w:rsidRPr="00FD414E">
        <w:rPr>
          <w:color w:val="1A1C1C"/>
          <w:lang w:val="ru-RU"/>
        </w:rPr>
        <w:t>длительного</w:t>
      </w:r>
      <w:r w:rsidRPr="00FD414E">
        <w:rPr>
          <w:color w:val="1A1C1C"/>
          <w:spacing w:val="28"/>
          <w:lang w:val="ru-RU"/>
        </w:rPr>
        <w:t xml:space="preserve"> </w:t>
      </w:r>
      <w:r w:rsidRPr="00FD414E">
        <w:rPr>
          <w:color w:val="1A1C1C"/>
          <w:lang w:val="ru-RU"/>
        </w:rPr>
        <w:t>времени.</w:t>
      </w:r>
      <w:r w:rsidRPr="00FD414E">
        <w:rPr>
          <w:color w:val="1A1C1C"/>
          <w:spacing w:val="22"/>
          <w:lang w:val="ru-RU"/>
        </w:rPr>
        <w:t xml:space="preserve"> </w:t>
      </w:r>
      <w:r w:rsidRPr="00FD414E">
        <w:rPr>
          <w:color w:val="1A1C1C"/>
          <w:lang w:val="ru-RU"/>
        </w:rPr>
        <w:t>Основная</w:t>
      </w:r>
      <w:r w:rsidRPr="00FD414E">
        <w:rPr>
          <w:color w:val="1A1C1C"/>
          <w:spacing w:val="15"/>
          <w:lang w:val="ru-RU"/>
        </w:rPr>
        <w:t xml:space="preserve"> </w:t>
      </w:r>
      <w:r w:rsidRPr="00FD414E">
        <w:rPr>
          <w:color w:val="1A1C1C"/>
          <w:lang w:val="ru-RU"/>
        </w:rPr>
        <w:t>задача</w:t>
      </w:r>
      <w:r w:rsidRPr="00FD414E">
        <w:rPr>
          <w:color w:val="1A1C1C"/>
          <w:spacing w:val="25"/>
          <w:lang w:val="ru-RU"/>
        </w:rPr>
        <w:t xml:space="preserve"> </w:t>
      </w:r>
      <w:r w:rsidRPr="00FD414E">
        <w:rPr>
          <w:color w:val="070707"/>
          <w:lang w:val="ru-RU"/>
        </w:rPr>
        <w:t>-</w:t>
      </w:r>
      <w:r w:rsidRPr="00FD414E">
        <w:rPr>
          <w:color w:val="070707"/>
          <w:w w:val="103"/>
          <w:lang w:val="ru-RU"/>
        </w:rPr>
        <w:t xml:space="preserve"> </w:t>
      </w:r>
      <w:r w:rsidRPr="00FD414E">
        <w:rPr>
          <w:color w:val="1A1C1C"/>
          <w:lang w:val="ru-RU"/>
        </w:rPr>
        <w:t>постепенное</w:t>
      </w:r>
      <w:r w:rsidRPr="00FD414E">
        <w:rPr>
          <w:color w:val="1A1C1C"/>
          <w:spacing w:val="18"/>
          <w:lang w:val="ru-RU"/>
        </w:rPr>
        <w:t xml:space="preserve"> </w:t>
      </w:r>
      <w:r w:rsidRPr="00FD414E">
        <w:rPr>
          <w:color w:val="1A1C1C"/>
          <w:lang w:val="ru-RU"/>
        </w:rPr>
        <w:t>снижение</w:t>
      </w:r>
      <w:r w:rsidRPr="00FD414E">
        <w:rPr>
          <w:color w:val="1A1C1C"/>
          <w:spacing w:val="15"/>
          <w:lang w:val="ru-RU"/>
        </w:rPr>
        <w:t xml:space="preserve"> </w:t>
      </w:r>
      <w:r w:rsidRPr="00FD414E">
        <w:rPr>
          <w:color w:val="1A1C1C"/>
          <w:lang w:val="ru-RU"/>
        </w:rPr>
        <w:t>нагрузок</w:t>
      </w:r>
      <w:r w:rsidRPr="00FD414E">
        <w:rPr>
          <w:color w:val="1A1C1C"/>
          <w:spacing w:val="22"/>
          <w:lang w:val="ru-RU"/>
        </w:rPr>
        <w:t xml:space="preserve"> </w:t>
      </w:r>
      <w:r w:rsidRPr="00FD414E">
        <w:rPr>
          <w:color w:val="1A1C1C"/>
          <w:lang w:val="ru-RU"/>
        </w:rPr>
        <w:t>и</w:t>
      </w:r>
      <w:r w:rsidRPr="00FD414E">
        <w:rPr>
          <w:color w:val="1A1C1C"/>
          <w:spacing w:val="2"/>
          <w:lang w:val="ru-RU"/>
        </w:rPr>
        <w:t xml:space="preserve"> </w:t>
      </w:r>
      <w:r w:rsidRPr="00FD414E">
        <w:rPr>
          <w:color w:val="1A1C1C"/>
          <w:spacing w:val="1"/>
          <w:lang w:val="ru-RU"/>
        </w:rPr>
        <w:t>пер</w:t>
      </w:r>
      <w:r>
        <w:rPr>
          <w:color w:val="494B4B"/>
          <w:spacing w:val="1"/>
        </w:rPr>
        <w:t>r</w:t>
      </w:r>
      <w:r w:rsidRPr="00FD414E">
        <w:rPr>
          <w:color w:val="494B4B"/>
          <w:spacing w:val="-6"/>
          <w:lang w:val="ru-RU"/>
        </w:rPr>
        <w:t xml:space="preserve"> </w:t>
      </w:r>
      <w:r w:rsidRPr="00FD414E">
        <w:rPr>
          <w:color w:val="1A1C1C"/>
          <w:lang w:val="ru-RU"/>
        </w:rPr>
        <w:t>ход</w:t>
      </w:r>
      <w:r w:rsidRPr="00FD414E">
        <w:rPr>
          <w:color w:val="1A1C1C"/>
          <w:spacing w:val="6"/>
          <w:lang w:val="ru-RU"/>
        </w:rPr>
        <w:t xml:space="preserve"> </w:t>
      </w:r>
      <w:r w:rsidRPr="00FD414E">
        <w:rPr>
          <w:color w:val="1A1C1C"/>
          <w:lang w:val="ru-RU"/>
        </w:rPr>
        <w:t>к</w:t>
      </w:r>
      <w:r w:rsidRPr="00FD414E">
        <w:rPr>
          <w:color w:val="1A1C1C"/>
          <w:spacing w:val="-4"/>
          <w:lang w:val="ru-RU"/>
        </w:rPr>
        <w:t xml:space="preserve"> </w:t>
      </w:r>
      <w:r w:rsidRPr="00FD414E">
        <w:rPr>
          <w:color w:val="1A1C1C"/>
          <w:lang w:val="ru-RU"/>
        </w:rPr>
        <w:t>активному</w:t>
      </w:r>
      <w:r w:rsidRPr="00FD414E">
        <w:rPr>
          <w:color w:val="1A1C1C"/>
          <w:spacing w:val="23"/>
          <w:lang w:val="ru-RU"/>
        </w:rPr>
        <w:t xml:space="preserve"> </w:t>
      </w:r>
      <w:r w:rsidRPr="00FD414E">
        <w:rPr>
          <w:color w:val="1A1C1C"/>
          <w:lang w:val="ru-RU"/>
        </w:rPr>
        <w:t>отдыху.</w:t>
      </w:r>
      <w:r w:rsidRPr="00FD414E">
        <w:rPr>
          <w:color w:val="1A1C1C"/>
          <w:spacing w:val="7"/>
          <w:lang w:val="ru-RU"/>
        </w:rPr>
        <w:t xml:space="preserve"> </w:t>
      </w:r>
      <w:r w:rsidRPr="00FD414E">
        <w:rPr>
          <w:color w:val="1A1C1C"/>
          <w:lang w:val="ru-RU"/>
        </w:rPr>
        <w:t>На</w:t>
      </w:r>
      <w:r w:rsidRPr="00FD414E">
        <w:rPr>
          <w:color w:val="1A1C1C"/>
          <w:spacing w:val="3"/>
          <w:lang w:val="ru-RU"/>
        </w:rPr>
        <w:t xml:space="preserve"> </w:t>
      </w:r>
      <w:r w:rsidRPr="00FD414E">
        <w:rPr>
          <w:color w:val="1A1C1C"/>
          <w:lang w:val="ru-RU"/>
        </w:rPr>
        <w:t>данном</w:t>
      </w:r>
      <w:r w:rsidRPr="00FD414E">
        <w:rPr>
          <w:color w:val="1A1C1C"/>
          <w:spacing w:val="22"/>
          <w:lang w:val="ru-RU"/>
        </w:rPr>
        <w:t xml:space="preserve"> </w:t>
      </w:r>
      <w:r w:rsidRPr="00FD414E">
        <w:rPr>
          <w:color w:val="1A1C1C"/>
          <w:lang w:val="ru-RU"/>
        </w:rPr>
        <w:t>этапе</w:t>
      </w:r>
      <w:r w:rsidRPr="00FD414E">
        <w:rPr>
          <w:color w:val="1A1C1C"/>
          <w:spacing w:val="15"/>
          <w:lang w:val="ru-RU"/>
        </w:rPr>
        <w:t xml:space="preserve"> </w:t>
      </w:r>
      <w:r w:rsidRPr="00FD414E">
        <w:rPr>
          <w:color w:val="1A1C1C"/>
          <w:lang w:val="ru-RU"/>
        </w:rPr>
        <w:t>можно</w:t>
      </w:r>
      <w:r w:rsidRPr="00FD414E">
        <w:rPr>
          <w:color w:val="1A1C1C"/>
          <w:spacing w:val="16"/>
          <w:lang w:val="ru-RU"/>
        </w:rPr>
        <w:t xml:space="preserve"> </w:t>
      </w:r>
      <w:r w:rsidRPr="00FD414E">
        <w:rPr>
          <w:color w:val="1A1C1C"/>
          <w:lang w:val="ru-RU"/>
        </w:rPr>
        <w:t>переключиться</w:t>
      </w:r>
      <w:r w:rsidRPr="00FD414E">
        <w:rPr>
          <w:color w:val="1A1C1C"/>
          <w:spacing w:val="34"/>
          <w:lang w:val="ru-RU"/>
        </w:rPr>
        <w:t xml:space="preserve"> </w:t>
      </w:r>
      <w:r w:rsidRPr="00FD414E">
        <w:rPr>
          <w:color w:val="1A1C1C"/>
          <w:lang w:val="ru-RU"/>
        </w:rPr>
        <w:t>на</w:t>
      </w:r>
      <w:r w:rsidRPr="00FD414E">
        <w:rPr>
          <w:color w:val="1A1C1C"/>
          <w:spacing w:val="2"/>
          <w:lang w:val="ru-RU"/>
        </w:rPr>
        <w:t xml:space="preserve"> </w:t>
      </w:r>
      <w:r w:rsidRPr="00FD414E">
        <w:rPr>
          <w:color w:val="1A1C1C"/>
          <w:lang w:val="ru-RU"/>
        </w:rPr>
        <w:t>другие</w:t>
      </w:r>
      <w:r w:rsidRPr="00FD414E">
        <w:rPr>
          <w:color w:val="1A1C1C"/>
          <w:spacing w:val="18"/>
          <w:lang w:val="ru-RU"/>
        </w:rPr>
        <w:t xml:space="preserve"> </w:t>
      </w:r>
      <w:r w:rsidRPr="00FD414E">
        <w:rPr>
          <w:color w:val="1A1C1C"/>
          <w:lang w:val="ru-RU"/>
        </w:rPr>
        <w:t>виды</w:t>
      </w:r>
      <w:r w:rsidRPr="00FD414E">
        <w:rPr>
          <w:color w:val="1A1C1C"/>
          <w:spacing w:val="15"/>
          <w:lang w:val="ru-RU"/>
        </w:rPr>
        <w:t xml:space="preserve"> </w:t>
      </w:r>
      <w:r w:rsidRPr="00FD414E">
        <w:rPr>
          <w:color w:val="1A1C1C"/>
          <w:lang w:val="ru-RU"/>
        </w:rPr>
        <w:t>игр</w:t>
      </w:r>
      <w:r w:rsidRPr="00FD414E">
        <w:rPr>
          <w:color w:val="1A1C1C"/>
          <w:spacing w:val="8"/>
          <w:lang w:val="ru-RU"/>
        </w:rPr>
        <w:t xml:space="preserve"> </w:t>
      </w:r>
      <w:r w:rsidRPr="00FD414E">
        <w:rPr>
          <w:color w:val="1A1C1C"/>
          <w:lang w:val="ru-RU"/>
        </w:rPr>
        <w:t>(баскетбол,</w:t>
      </w:r>
      <w:r w:rsidRPr="00FD414E">
        <w:rPr>
          <w:color w:val="1A1C1C"/>
          <w:spacing w:val="18"/>
          <w:lang w:val="ru-RU"/>
        </w:rPr>
        <w:t xml:space="preserve"> </w:t>
      </w:r>
      <w:r w:rsidRPr="00FD414E">
        <w:rPr>
          <w:color w:val="1A1C1C"/>
          <w:lang w:val="ru-RU"/>
        </w:rPr>
        <w:t>хоккей,</w:t>
      </w:r>
      <w:r w:rsidRPr="00FD414E">
        <w:rPr>
          <w:color w:val="1A1C1C"/>
          <w:spacing w:val="17"/>
          <w:lang w:val="ru-RU"/>
        </w:rPr>
        <w:t xml:space="preserve"> </w:t>
      </w:r>
      <w:r w:rsidRPr="00FD414E">
        <w:rPr>
          <w:color w:val="1A1C1C"/>
          <w:lang w:val="ru-RU"/>
        </w:rPr>
        <w:t>мини­ футбол,</w:t>
      </w:r>
      <w:r w:rsidRPr="00FD414E">
        <w:rPr>
          <w:color w:val="1A1C1C"/>
          <w:spacing w:val="19"/>
          <w:lang w:val="ru-RU"/>
        </w:rPr>
        <w:t xml:space="preserve"> </w:t>
      </w:r>
      <w:r w:rsidRPr="00FD414E">
        <w:rPr>
          <w:color w:val="313331"/>
          <w:lang w:val="ru-RU"/>
        </w:rPr>
        <w:t>и</w:t>
      </w:r>
      <w:r w:rsidRPr="00FD414E">
        <w:rPr>
          <w:color w:val="313331"/>
          <w:spacing w:val="2"/>
          <w:lang w:val="ru-RU"/>
        </w:rPr>
        <w:t xml:space="preserve"> </w:t>
      </w:r>
      <w:r w:rsidRPr="00FD414E">
        <w:rPr>
          <w:color w:val="313331"/>
          <w:lang w:val="ru-RU"/>
        </w:rPr>
        <w:t>т.д.</w:t>
      </w:r>
    </w:p>
    <w:p w:rsidR="00B663C6" w:rsidRPr="00FD414E" w:rsidRDefault="00B663C6">
      <w:pPr>
        <w:rPr>
          <w:rFonts w:ascii="Times New Roman" w:eastAsia="Times New Roman" w:hAnsi="Times New Roman" w:cs="Times New Roman"/>
          <w:sz w:val="26"/>
          <w:szCs w:val="26"/>
          <w:lang w:val="ru-RU"/>
        </w:rPr>
      </w:pPr>
    </w:p>
    <w:p w:rsidR="00B663C6" w:rsidRPr="00FD414E" w:rsidRDefault="00FD414E">
      <w:pPr>
        <w:spacing w:before="164"/>
        <w:ind w:left="3750"/>
        <w:rPr>
          <w:rFonts w:ascii="Times New Roman" w:eastAsia="Times New Roman" w:hAnsi="Times New Roman" w:cs="Times New Roman"/>
          <w:sz w:val="31"/>
          <w:szCs w:val="31"/>
          <w:lang w:val="ru-RU"/>
        </w:rPr>
      </w:pPr>
      <w:r w:rsidRPr="00FD414E">
        <w:rPr>
          <w:rFonts w:ascii="Times New Roman" w:hAnsi="Times New Roman"/>
          <w:b/>
          <w:color w:val="1A1C1C"/>
          <w:sz w:val="31"/>
          <w:lang w:val="ru-RU"/>
        </w:rPr>
        <w:t>3</w:t>
      </w:r>
      <w:r w:rsidRPr="00FD414E">
        <w:rPr>
          <w:rFonts w:ascii="Times New Roman" w:hAnsi="Times New Roman"/>
          <w:b/>
          <w:color w:val="1A1C1C"/>
          <w:spacing w:val="-14"/>
          <w:sz w:val="31"/>
          <w:lang w:val="ru-RU"/>
        </w:rPr>
        <w:t xml:space="preserve"> </w:t>
      </w:r>
      <w:r w:rsidRPr="00FD414E">
        <w:rPr>
          <w:rFonts w:ascii="Times New Roman" w:hAnsi="Times New Roman"/>
          <w:b/>
          <w:color w:val="1A1C1C"/>
          <w:sz w:val="31"/>
          <w:lang w:val="ru-RU"/>
        </w:rPr>
        <w:t>Методическая</w:t>
      </w:r>
      <w:r w:rsidRPr="00FD414E">
        <w:rPr>
          <w:rFonts w:ascii="Times New Roman" w:hAnsi="Times New Roman"/>
          <w:b/>
          <w:color w:val="1A1C1C"/>
          <w:spacing w:val="30"/>
          <w:sz w:val="31"/>
          <w:lang w:val="ru-RU"/>
        </w:rPr>
        <w:t xml:space="preserve"> </w:t>
      </w:r>
      <w:r w:rsidRPr="00FD414E">
        <w:rPr>
          <w:rFonts w:ascii="Times New Roman" w:hAnsi="Times New Roman"/>
          <w:b/>
          <w:color w:val="1A1C1C"/>
          <w:sz w:val="31"/>
          <w:lang w:val="ru-RU"/>
        </w:rPr>
        <w:t>часть</w:t>
      </w:r>
    </w:p>
    <w:p w:rsidR="00B663C6" w:rsidRPr="00FD414E" w:rsidRDefault="00FD414E">
      <w:pPr>
        <w:spacing w:before="178"/>
        <w:ind w:left="1707"/>
        <w:rPr>
          <w:rFonts w:ascii="Times New Roman" w:eastAsia="Times New Roman" w:hAnsi="Times New Roman" w:cs="Times New Roman"/>
          <w:sz w:val="27"/>
          <w:szCs w:val="27"/>
          <w:lang w:val="ru-RU"/>
        </w:rPr>
      </w:pPr>
      <w:r w:rsidRPr="00FD414E">
        <w:rPr>
          <w:rFonts w:ascii="Times New Roman" w:hAnsi="Times New Roman"/>
          <w:color w:val="1A1C1C"/>
          <w:spacing w:val="-13"/>
          <w:sz w:val="28"/>
          <w:lang w:val="ru-RU"/>
        </w:rPr>
        <w:t>3</w:t>
      </w:r>
      <w:r w:rsidRPr="00FD414E">
        <w:rPr>
          <w:rFonts w:ascii="Times New Roman" w:hAnsi="Times New Roman"/>
          <w:color w:val="1A1C1C"/>
          <w:spacing w:val="-22"/>
          <w:sz w:val="28"/>
          <w:lang w:val="ru-RU"/>
        </w:rPr>
        <w:t>.</w:t>
      </w:r>
      <w:r w:rsidRPr="00FD414E">
        <w:rPr>
          <w:rFonts w:ascii="Times New Roman" w:hAnsi="Times New Roman"/>
          <w:color w:val="494B4B"/>
          <w:spacing w:val="-42"/>
          <w:sz w:val="28"/>
          <w:lang w:val="ru-RU"/>
        </w:rPr>
        <w:t>1</w:t>
      </w:r>
      <w:r w:rsidRPr="00FD414E">
        <w:rPr>
          <w:rFonts w:ascii="Times New Roman" w:hAnsi="Times New Roman"/>
          <w:color w:val="1A1C1C"/>
          <w:sz w:val="28"/>
          <w:lang w:val="ru-RU"/>
        </w:rPr>
        <w:t>.</w:t>
      </w:r>
      <w:r w:rsidRPr="00FD414E">
        <w:rPr>
          <w:rFonts w:ascii="Times New Roman" w:hAnsi="Times New Roman"/>
          <w:color w:val="1A1C1C"/>
          <w:spacing w:val="-36"/>
          <w:sz w:val="28"/>
          <w:lang w:val="ru-RU"/>
        </w:rPr>
        <w:t xml:space="preserve"> </w:t>
      </w:r>
      <w:r w:rsidRPr="00FD414E">
        <w:rPr>
          <w:rFonts w:ascii="Times New Roman" w:hAnsi="Times New Roman"/>
          <w:b/>
          <w:color w:val="1A1C1C"/>
          <w:sz w:val="27"/>
          <w:lang w:val="ru-RU"/>
        </w:rPr>
        <w:t xml:space="preserve">Планирование </w:t>
      </w:r>
      <w:r w:rsidRPr="00FD414E">
        <w:rPr>
          <w:rFonts w:ascii="Times New Roman" w:hAnsi="Times New Roman"/>
          <w:b/>
          <w:color w:val="1A1C1C"/>
          <w:spacing w:val="8"/>
          <w:sz w:val="27"/>
          <w:lang w:val="ru-RU"/>
        </w:rPr>
        <w:t xml:space="preserve"> </w:t>
      </w:r>
      <w:r w:rsidRPr="00FD414E">
        <w:rPr>
          <w:rFonts w:ascii="Times New Roman" w:hAnsi="Times New Roman"/>
          <w:b/>
          <w:color w:val="1A1C1C"/>
          <w:sz w:val="27"/>
          <w:lang w:val="ru-RU"/>
        </w:rPr>
        <w:t xml:space="preserve">учебно-тренировочного </w:t>
      </w:r>
      <w:r w:rsidRPr="00FD414E">
        <w:rPr>
          <w:rFonts w:ascii="Times New Roman" w:hAnsi="Times New Roman"/>
          <w:b/>
          <w:color w:val="1A1C1C"/>
          <w:spacing w:val="32"/>
          <w:sz w:val="27"/>
          <w:lang w:val="ru-RU"/>
        </w:rPr>
        <w:t xml:space="preserve"> </w:t>
      </w:r>
      <w:r w:rsidRPr="00FD414E">
        <w:rPr>
          <w:rFonts w:ascii="Times New Roman" w:hAnsi="Times New Roman"/>
          <w:b/>
          <w:color w:val="313331"/>
          <w:sz w:val="27"/>
          <w:lang w:val="ru-RU"/>
        </w:rPr>
        <w:t>процесса</w:t>
      </w:r>
    </w:p>
    <w:p w:rsidR="00B663C6" w:rsidRPr="00FD414E" w:rsidRDefault="00B663C6">
      <w:pPr>
        <w:spacing w:before="8"/>
        <w:rPr>
          <w:rFonts w:ascii="Times New Roman" w:eastAsia="Times New Roman" w:hAnsi="Times New Roman" w:cs="Times New Roman"/>
          <w:b/>
          <w:bCs/>
          <w:sz w:val="27"/>
          <w:szCs w:val="27"/>
          <w:lang w:val="ru-RU"/>
        </w:rPr>
      </w:pPr>
    </w:p>
    <w:p w:rsidR="00B663C6" w:rsidRPr="00FD414E" w:rsidRDefault="00FD414E">
      <w:pPr>
        <w:pStyle w:val="a3"/>
        <w:spacing w:line="288" w:lineRule="auto"/>
        <w:ind w:left="150" w:right="101"/>
        <w:jc w:val="both"/>
        <w:rPr>
          <w:lang w:val="ru-RU"/>
        </w:rPr>
      </w:pPr>
      <w:r w:rsidRPr="00FD414E">
        <w:rPr>
          <w:color w:val="313331"/>
          <w:lang w:val="ru-RU"/>
        </w:rPr>
        <w:t>Текущий</w:t>
      </w:r>
      <w:r w:rsidRPr="00FD414E">
        <w:rPr>
          <w:color w:val="313331"/>
          <w:spacing w:val="49"/>
          <w:lang w:val="ru-RU"/>
        </w:rPr>
        <w:t xml:space="preserve"> </w:t>
      </w:r>
      <w:r w:rsidRPr="00FD414E">
        <w:rPr>
          <w:color w:val="313331"/>
          <w:lang w:val="ru-RU"/>
        </w:rPr>
        <w:t>(годовой)</w:t>
      </w:r>
      <w:r w:rsidRPr="00FD414E">
        <w:rPr>
          <w:color w:val="313331"/>
          <w:spacing w:val="44"/>
          <w:lang w:val="ru-RU"/>
        </w:rPr>
        <w:t xml:space="preserve"> </w:t>
      </w:r>
      <w:r w:rsidRPr="00FD414E">
        <w:rPr>
          <w:color w:val="1A1C1C"/>
          <w:lang w:val="ru-RU"/>
        </w:rPr>
        <w:t>план</w:t>
      </w:r>
      <w:r w:rsidRPr="00FD414E">
        <w:rPr>
          <w:color w:val="1A1C1C"/>
          <w:spacing w:val="25"/>
          <w:lang w:val="ru-RU"/>
        </w:rPr>
        <w:t xml:space="preserve"> </w:t>
      </w:r>
      <w:r w:rsidRPr="00FD414E">
        <w:rPr>
          <w:color w:val="1A1C1C"/>
          <w:lang w:val="ru-RU"/>
        </w:rPr>
        <w:t>тренировк1</w:t>
      </w:r>
      <w:r w:rsidRPr="00FD414E">
        <w:rPr>
          <w:color w:val="1A1C1C"/>
          <w:spacing w:val="10"/>
          <w:lang w:val="ru-RU"/>
        </w:rPr>
        <w:t xml:space="preserve"> </w:t>
      </w:r>
      <w:r w:rsidRPr="00FD414E">
        <w:rPr>
          <w:color w:val="1A1C1C"/>
          <w:lang w:val="ru-RU"/>
        </w:rPr>
        <w:t>является</w:t>
      </w:r>
      <w:r w:rsidRPr="00FD414E">
        <w:rPr>
          <w:color w:val="1A1C1C"/>
          <w:spacing w:val="38"/>
          <w:lang w:val="ru-RU"/>
        </w:rPr>
        <w:t xml:space="preserve"> </w:t>
      </w:r>
      <w:r w:rsidRPr="00FD414E">
        <w:rPr>
          <w:color w:val="1A1C1C"/>
          <w:lang w:val="ru-RU"/>
        </w:rPr>
        <w:t>частью</w:t>
      </w:r>
      <w:r w:rsidRPr="00FD414E">
        <w:rPr>
          <w:color w:val="1A1C1C"/>
          <w:spacing w:val="33"/>
          <w:lang w:val="ru-RU"/>
        </w:rPr>
        <w:t xml:space="preserve"> </w:t>
      </w:r>
      <w:r w:rsidRPr="00FD414E">
        <w:rPr>
          <w:color w:val="1A1C1C"/>
          <w:lang w:val="ru-RU"/>
        </w:rPr>
        <w:t xml:space="preserve">перспективного. </w:t>
      </w:r>
      <w:r w:rsidRPr="00FD414E">
        <w:rPr>
          <w:color w:val="1A1C1C"/>
          <w:spacing w:val="55"/>
          <w:lang w:val="ru-RU"/>
        </w:rPr>
        <w:t xml:space="preserve"> </w:t>
      </w:r>
      <w:r w:rsidRPr="00FD414E">
        <w:rPr>
          <w:color w:val="1A1C1C"/>
          <w:lang w:val="ru-RU"/>
        </w:rPr>
        <w:t>В</w:t>
      </w:r>
      <w:r w:rsidRPr="00FD414E">
        <w:rPr>
          <w:color w:val="1A1C1C"/>
          <w:w w:val="101"/>
          <w:lang w:val="ru-RU"/>
        </w:rPr>
        <w:t xml:space="preserve"> </w:t>
      </w:r>
      <w:r w:rsidRPr="00FD414E">
        <w:rPr>
          <w:color w:val="1A1C1C"/>
          <w:lang w:val="ru-RU"/>
        </w:rPr>
        <w:t>текущем</w:t>
      </w:r>
      <w:r w:rsidRPr="00FD414E">
        <w:rPr>
          <w:color w:val="1A1C1C"/>
          <w:spacing w:val="47"/>
          <w:lang w:val="ru-RU"/>
        </w:rPr>
        <w:t xml:space="preserve"> </w:t>
      </w:r>
      <w:r w:rsidRPr="00FD414E">
        <w:rPr>
          <w:color w:val="1A1C1C"/>
          <w:lang w:val="ru-RU"/>
        </w:rPr>
        <w:t>плане</w:t>
      </w:r>
      <w:r w:rsidRPr="00FD414E">
        <w:rPr>
          <w:color w:val="1A1C1C"/>
          <w:spacing w:val="31"/>
          <w:lang w:val="ru-RU"/>
        </w:rPr>
        <w:t xml:space="preserve"> </w:t>
      </w:r>
      <w:r w:rsidRPr="00FD414E">
        <w:rPr>
          <w:color w:val="1A1C1C"/>
          <w:lang w:val="ru-RU"/>
        </w:rPr>
        <w:t>более</w:t>
      </w:r>
      <w:r w:rsidRPr="00FD414E">
        <w:rPr>
          <w:color w:val="1A1C1C"/>
          <w:spacing w:val="21"/>
          <w:lang w:val="ru-RU"/>
        </w:rPr>
        <w:t xml:space="preserve"> </w:t>
      </w:r>
      <w:r w:rsidRPr="00FD414E">
        <w:rPr>
          <w:color w:val="1A1C1C"/>
          <w:lang w:val="ru-RU"/>
        </w:rPr>
        <w:t>детально</w:t>
      </w:r>
      <w:r w:rsidRPr="00FD414E">
        <w:rPr>
          <w:color w:val="1A1C1C"/>
          <w:spacing w:val="36"/>
          <w:lang w:val="ru-RU"/>
        </w:rPr>
        <w:t xml:space="preserve"> </w:t>
      </w:r>
      <w:r w:rsidRPr="00FD414E">
        <w:rPr>
          <w:color w:val="1A1C1C"/>
          <w:spacing w:val="1"/>
          <w:lang w:val="ru-RU"/>
        </w:rPr>
        <w:t>отрю</w:t>
      </w:r>
      <w:r w:rsidRPr="00FD414E">
        <w:rPr>
          <w:color w:val="1A1C1C"/>
          <w:spacing w:val="2"/>
          <w:lang w:val="ru-RU"/>
        </w:rPr>
        <w:t>&lt;аются</w:t>
      </w:r>
      <w:r w:rsidRPr="00FD414E">
        <w:rPr>
          <w:color w:val="1A1C1C"/>
          <w:spacing w:val="29"/>
          <w:lang w:val="ru-RU"/>
        </w:rPr>
        <w:t xml:space="preserve"> </w:t>
      </w:r>
      <w:r w:rsidRPr="00FD414E">
        <w:rPr>
          <w:color w:val="1A1C1C"/>
          <w:lang w:val="ru-RU"/>
        </w:rPr>
        <w:t>задачи</w:t>
      </w:r>
      <w:r w:rsidRPr="00FD414E">
        <w:rPr>
          <w:color w:val="1A1C1C"/>
          <w:spacing w:val="27"/>
          <w:lang w:val="ru-RU"/>
        </w:rPr>
        <w:t xml:space="preserve"> </w:t>
      </w:r>
      <w:r w:rsidRPr="00FD414E">
        <w:rPr>
          <w:color w:val="1A1C1C"/>
          <w:lang w:val="ru-RU"/>
        </w:rPr>
        <w:t>года,</w:t>
      </w:r>
      <w:r w:rsidRPr="00FD414E">
        <w:rPr>
          <w:color w:val="1A1C1C"/>
          <w:spacing w:val="32"/>
          <w:lang w:val="ru-RU"/>
        </w:rPr>
        <w:t xml:space="preserve"> </w:t>
      </w:r>
      <w:r w:rsidRPr="00FD414E">
        <w:rPr>
          <w:color w:val="1A1C1C"/>
          <w:lang w:val="ru-RU"/>
        </w:rPr>
        <w:t>периодов</w:t>
      </w:r>
      <w:r w:rsidRPr="00FD414E">
        <w:rPr>
          <w:color w:val="1A1C1C"/>
          <w:spacing w:val="32"/>
          <w:lang w:val="ru-RU"/>
        </w:rPr>
        <w:t xml:space="preserve"> </w:t>
      </w:r>
      <w:r w:rsidRPr="00FD414E">
        <w:rPr>
          <w:color w:val="313331"/>
          <w:lang w:val="ru-RU"/>
        </w:rPr>
        <w:t>и</w:t>
      </w:r>
      <w:r w:rsidRPr="00FD414E">
        <w:rPr>
          <w:color w:val="313331"/>
          <w:spacing w:val="11"/>
          <w:lang w:val="ru-RU"/>
        </w:rPr>
        <w:t xml:space="preserve"> </w:t>
      </w:r>
      <w:r w:rsidRPr="00FD414E">
        <w:rPr>
          <w:color w:val="313331"/>
          <w:lang w:val="ru-RU"/>
        </w:rPr>
        <w:t>этапов</w:t>
      </w:r>
      <w:r w:rsidRPr="00FD414E">
        <w:rPr>
          <w:color w:val="313331"/>
          <w:spacing w:val="22"/>
          <w:lang w:val="ru-RU"/>
        </w:rPr>
        <w:t xml:space="preserve"> </w:t>
      </w:r>
      <w:r w:rsidRPr="00FD414E">
        <w:rPr>
          <w:color w:val="313331"/>
          <w:lang w:val="ru-RU"/>
        </w:rPr>
        <w:t>тренировки,</w:t>
      </w:r>
      <w:r w:rsidRPr="00FD414E">
        <w:rPr>
          <w:color w:val="313331"/>
          <w:spacing w:val="43"/>
          <w:lang w:val="ru-RU"/>
        </w:rPr>
        <w:t xml:space="preserve"> </w:t>
      </w:r>
      <w:r w:rsidRPr="00FD414E">
        <w:rPr>
          <w:color w:val="1A1C1C"/>
          <w:lang w:val="ru-RU"/>
        </w:rPr>
        <w:t>а</w:t>
      </w:r>
      <w:r w:rsidRPr="00FD414E">
        <w:rPr>
          <w:color w:val="1A1C1C"/>
          <w:spacing w:val="63"/>
          <w:lang w:val="ru-RU"/>
        </w:rPr>
        <w:t xml:space="preserve"> </w:t>
      </w:r>
      <w:r w:rsidRPr="00FD414E">
        <w:rPr>
          <w:color w:val="1A1C1C"/>
          <w:lang w:val="ru-RU"/>
        </w:rPr>
        <w:t>также</w:t>
      </w:r>
      <w:r w:rsidRPr="00FD414E">
        <w:rPr>
          <w:color w:val="1A1C1C"/>
          <w:spacing w:val="22"/>
          <w:lang w:val="ru-RU"/>
        </w:rPr>
        <w:t xml:space="preserve"> </w:t>
      </w:r>
      <w:r w:rsidRPr="00FD414E">
        <w:rPr>
          <w:color w:val="1A1C1C"/>
          <w:lang w:val="ru-RU"/>
        </w:rPr>
        <w:t>средства,</w:t>
      </w:r>
      <w:r w:rsidRPr="00FD414E">
        <w:rPr>
          <w:color w:val="1A1C1C"/>
          <w:spacing w:val="14"/>
          <w:lang w:val="ru-RU"/>
        </w:rPr>
        <w:t xml:space="preserve"> </w:t>
      </w:r>
      <w:r w:rsidRPr="00FD414E">
        <w:rPr>
          <w:color w:val="1A1C1C"/>
          <w:lang w:val="ru-RU"/>
        </w:rPr>
        <w:t>методы</w:t>
      </w:r>
      <w:r w:rsidRPr="00FD414E">
        <w:rPr>
          <w:color w:val="1A1C1C"/>
          <w:spacing w:val="18"/>
          <w:lang w:val="ru-RU"/>
        </w:rPr>
        <w:t xml:space="preserve"> </w:t>
      </w:r>
      <w:r w:rsidRPr="00FD414E">
        <w:rPr>
          <w:color w:val="1A1C1C"/>
          <w:lang w:val="ru-RU"/>
        </w:rPr>
        <w:t>тренировки</w:t>
      </w:r>
      <w:r w:rsidRPr="00FD414E">
        <w:rPr>
          <w:color w:val="1A1C1C"/>
          <w:spacing w:val="26"/>
          <w:lang w:val="ru-RU"/>
        </w:rPr>
        <w:t xml:space="preserve"> </w:t>
      </w:r>
      <w:r w:rsidRPr="00FD414E">
        <w:rPr>
          <w:color w:val="1A1C1C"/>
          <w:lang w:val="ru-RU"/>
        </w:rPr>
        <w:t>и</w:t>
      </w:r>
      <w:r w:rsidRPr="00FD414E">
        <w:rPr>
          <w:color w:val="1A1C1C"/>
          <w:spacing w:val="3"/>
          <w:lang w:val="ru-RU"/>
        </w:rPr>
        <w:t xml:space="preserve"> </w:t>
      </w:r>
      <w:r w:rsidRPr="00FD414E">
        <w:rPr>
          <w:color w:val="1A1C1C"/>
          <w:lang w:val="ru-RU"/>
        </w:rPr>
        <w:t>динамика</w:t>
      </w:r>
      <w:r w:rsidRPr="00FD414E">
        <w:rPr>
          <w:color w:val="1A1C1C"/>
          <w:spacing w:val="22"/>
          <w:lang w:val="ru-RU"/>
        </w:rPr>
        <w:t xml:space="preserve"> </w:t>
      </w:r>
      <w:r w:rsidRPr="00FD414E">
        <w:rPr>
          <w:color w:val="1A1C1C"/>
          <w:lang w:val="ru-RU"/>
        </w:rPr>
        <w:t>нагрузок.</w:t>
      </w:r>
      <w:r w:rsidRPr="00FD414E">
        <w:rPr>
          <w:color w:val="1A1C1C"/>
          <w:w w:val="99"/>
          <w:lang w:val="ru-RU"/>
        </w:rPr>
        <w:t xml:space="preserve"> </w:t>
      </w:r>
      <w:r w:rsidRPr="00FD414E">
        <w:rPr>
          <w:color w:val="313331"/>
          <w:lang w:val="ru-RU"/>
        </w:rPr>
        <w:t xml:space="preserve">Годичный  </w:t>
      </w:r>
      <w:r w:rsidRPr="00FD414E">
        <w:rPr>
          <w:color w:val="313331"/>
          <w:spacing w:val="11"/>
          <w:lang w:val="ru-RU"/>
        </w:rPr>
        <w:t xml:space="preserve"> </w:t>
      </w:r>
      <w:r w:rsidRPr="00FD414E">
        <w:rPr>
          <w:color w:val="1A1C1C"/>
          <w:lang w:val="ru-RU"/>
        </w:rPr>
        <w:t xml:space="preserve">цикл </w:t>
      </w:r>
      <w:r w:rsidRPr="00FD414E">
        <w:rPr>
          <w:color w:val="1A1C1C"/>
          <w:spacing w:val="63"/>
          <w:lang w:val="ru-RU"/>
        </w:rPr>
        <w:t xml:space="preserve"> </w:t>
      </w:r>
      <w:r w:rsidRPr="00FD414E">
        <w:rPr>
          <w:color w:val="1A1C1C"/>
          <w:lang w:val="ru-RU"/>
        </w:rPr>
        <w:t xml:space="preserve">условно  </w:t>
      </w:r>
      <w:r w:rsidRPr="00FD414E">
        <w:rPr>
          <w:color w:val="1A1C1C"/>
          <w:spacing w:val="11"/>
          <w:lang w:val="ru-RU"/>
        </w:rPr>
        <w:t xml:space="preserve"> </w:t>
      </w:r>
      <w:r w:rsidRPr="00FD414E">
        <w:rPr>
          <w:color w:val="1A1C1C"/>
          <w:lang w:val="ru-RU"/>
        </w:rPr>
        <w:t xml:space="preserve">делят  </w:t>
      </w:r>
      <w:r w:rsidRPr="00FD414E">
        <w:rPr>
          <w:color w:val="1A1C1C"/>
          <w:spacing w:val="8"/>
          <w:lang w:val="ru-RU"/>
        </w:rPr>
        <w:t xml:space="preserve"> </w:t>
      </w:r>
      <w:r w:rsidRPr="00FD414E">
        <w:rPr>
          <w:color w:val="1A1C1C"/>
          <w:lang w:val="ru-RU"/>
        </w:rPr>
        <w:t xml:space="preserve">на  </w:t>
      </w:r>
      <w:r w:rsidRPr="00FD414E">
        <w:rPr>
          <w:color w:val="1A1C1C"/>
          <w:spacing w:val="12"/>
          <w:lang w:val="ru-RU"/>
        </w:rPr>
        <w:t xml:space="preserve"> </w:t>
      </w:r>
      <w:r w:rsidRPr="00FD414E">
        <w:rPr>
          <w:color w:val="1A1C1C"/>
          <w:lang w:val="ru-RU"/>
        </w:rPr>
        <w:t xml:space="preserve">подготовительный,  </w:t>
      </w:r>
      <w:r w:rsidRPr="00FD414E">
        <w:rPr>
          <w:color w:val="1A1C1C"/>
          <w:spacing w:val="48"/>
          <w:lang w:val="ru-RU"/>
        </w:rPr>
        <w:t xml:space="preserve"> </w:t>
      </w:r>
      <w:r w:rsidRPr="00FD414E">
        <w:rPr>
          <w:color w:val="1A1C1C"/>
          <w:lang w:val="ru-RU"/>
        </w:rPr>
        <w:t xml:space="preserve">соревновательный  </w:t>
      </w:r>
      <w:r w:rsidRPr="00FD414E">
        <w:rPr>
          <w:color w:val="1A1C1C"/>
          <w:spacing w:val="31"/>
          <w:lang w:val="ru-RU"/>
        </w:rPr>
        <w:t xml:space="preserve"> </w:t>
      </w:r>
      <w:r w:rsidRPr="00FD414E">
        <w:rPr>
          <w:color w:val="313331"/>
          <w:lang w:val="ru-RU"/>
        </w:rPr>
        <w:t>и</w:t>
      </w:r>
    </w:p>
    <w:p w:rsidR="00B663C6" w:rsidRPr="00FD414E" w:rsidRDefault="00B663C6">
      <w:pPr>
        <w:spacing w:line="288" w:lineRule="auto"/>
        <w:jc w:val="both"/>
        <w:rPr>
          <w:lang w:val="ru-RU"/>
        </w:rPr>
        <w:sectPr w:rsidR="00B663C6" w:rsidRPr="00FD414E">
          <w:pgSz w:w="11910" w:h="16840"/>
          <w:pgMar w:top="1160" w:right="840" w:bottom="280" w:left="1140" w:header="720" w:footer="720" w:gutter="0"/>
          <w:cols w:space="720"/>
        </w:sectPr>
      </w:pPr>
    </w:p>
    <w:p w:rsidR="00B663C6" w:rsidRPr="00FD414E" w:rsidRDefault="00FD414E">
      <w:pPr>
        <w:tabs>
          <w:tab w:val="left" w:pos="9602"/>
        </w:tabs>
        <w:spacing w:before="52" w:line="285" w:lineRule="auto"/>
        <w:ind w:left="117" w:right="237" w:firstLine="4"/>
        <w:jc w:val="both"/>
        <w:rPr>
          <w:rFonts w:ascii="Times New Roman" w:eastAsia="Times New Roman" w:hAnsi="Times New Roman" w:cs="Times New Roman"/>
          <w:sz w:val="28"/>
          <w:szCs w:val="28"/>
          <w:lang w:val="ru-RU"/>
        </w:rPr>
      </w:pPr>
      <w:bookmarkStart w:id="39" w:name="doc01354520171027064905-1_Страница_39"/>
      <w:bookmarkEnd w:id="39"/>
      <w:r w:rsidRPr="00FD414E">
        <w:rPr>
          <w:rFonts w:ascii="Times New Roman" w:hAnsi="Times New Roman"/>
          <w:color w:val="181A1A"/>
          <w:sz w:val="28"/>
          <w:lang w:val="ru-RU"/>
        </w:rPr>
        <w:lastRenderedPageBreak/>
        <w:t>и</w:t>
      </w:r>
      <w:r w:rsidRPr="00FD414E">
        <w:rPr>
          <w:rFonts w:ascii="Times New Roman" w:hAnsi="Times New Roman"/>
          <w:color w:val="181A1A"/>
          <w:spacing w:val="52"/>
          <w:sz w:val="28"/>
          <w:lang w:val="ru-RU"/>
        </w:rPr>
        <w:t xml:space="preserve"> </w:t>
      </w:r>
      <w:r w:rsidRPr="00FD414E">
        <w:rPr>
          <w:rFonts w:ascii="Times New Roman" w:hAnsi="Times New Roman"/>
          <w:color w:val="181A1A"/>
          <w:sz w:val="28"/>
          <w:lang w:val="ru-RU"/>
        </w:rPr>
        <w:t>активный</w:t>
      </w:r>
      <w:r w:rsidRPr="00FD414E">
        <w:rPr>
          <w:rFonts w:ascii="Times New Roman" w:hAnsi="Times New Roman"/>
          <w:color w:val="181A1A"/>
          <w:spacing w:val="67"/>
          <w:sz w:val="28"/>
          <w:lang w:val="ru-RU"/>
        </w:rPr>
        <w:t xml:space="preserve"> </w:t>
      </w:r>
      <w:r w:rsidRPr="00FD414E">
        <w:rPr>
          <w:rFonts w:ascii="Times New Roman" w:hAnsi="Times New Roman"/>
          <w:color w:val="181A1A"/>
          <w:sz w:val="28"/>
          <w:lang w:val="ru-RU"/>
        </w:rPr>
        <w:t>отдых</w:t>
      </w:r>
      <w:r w:rsidRPr="00FD414E">
        <w:rPr>
          <w:rFonts w:ascii="Times New Roman" w:hAnsi="Times New Roman"/>
          <w:color w:val="181A1A"/>
          <w:spacing w:val="53"/>
          <w:sz w:val="28"/>
          <w:lang w:val="ru-RU"/>
        </w:rPr>
        <w:t xml:space="preserve"> </w:t>
      </w:r>
      <w:r w:rsidRPr="00FD414E">
        <w:rPr>
          <w:rFonts w:ascii="Times New Roman" w:hAnsi="Times New Roman"/>
          <w:color w:val="181A1A"/>
          <w:sz w:val="28"/>
          <w:lang w:val="ru-RU"/>
        </w:rPr>
        <w:t>для</w:t>
      </w:r>
      <w:r w:rsidRPr="00FD414E">
        <w:rPr>
          <w:rFonts w:ascii="Times New Roman" w:hAnsi="Times New Roman"/>
          <w:color w:val="181A1A"/>
          <w:spacing w:val="56"/>
          <w:sz w:val="28"/>
          <w:lang w:val="ru-RU"/>
        </w:rPr>
        <w:t xml:space="preserve"> </w:t>
      </w:r>
      <w:r w:rsidRPr="00FD414E">
        <w:rPr>
          <w:rFonts w:ascii="Times New Roman" w:hAnsi="Times New Roman"/>
          <w:color w:val="181A1A"/>
          <w:sz w:val="28"/>
          <w:lang w:val="ru-RU"/>
        </w:rPr>
        <w:t>полного</w:t>
      </w:r>
      <w:r w:rsidRPr="00FD414E">
        <w:rPr>
          <w:rFonts w:ascii="Times New Roman" w:hAnsi="Times New Roman"/>
          <w:color w:val="181A1A"/>
          <w:spacing w:val="62"/>
          <w:sz w:val="28"/>
          <w:lang w:val="ru-RU"/>
        </w:rPr>
        <w:t xml:space="preserve"> </w:t>
      </w:r>
      <w:r w:rsidRPr="00FD414E">
        <w:rPr>
          <w:rFonts w:ascii="Times New Roman" w:hAnsi="Times New Roman"/>
          <w:color w:val="181A1A"/>
          <w:sz w:val="28"/>
          <w:lang w:val="ru-RU"/>
        </w:rPr>
        <w:t>восстановления</w:t>
      </w:r>
      <w:r w:rsidRPr="00FD414E">
        <w:rPr>
          <w:rFonts w:ascii="Times New Roman" w:hAnsi="Times New Roman"/>
          <w:color w:val="181A1A"/>
          <w:spacing w:val="2"/>
          <w:sz w:val="28"/>
          <w:lang w:val="ru-RU"/>
        </w:rPr>
        <w:t xml:space="preserve"> </w:t>
      </w:r>
      <w:r w:rsidRPr="00FD414E">
        <w:rPr>
          <w:rFonts w:ascii="Times New Roman" w:hAnsi="Times New Roman"/>
          <w:color w:val="181A1A"/>
          <w:sz w:val="28"/>
          <w:lang w:val="ru-RU"/>
        </w:rPr>
        <w:t>и</w:t>
      </w:r>
      <w:r w:rsidRPr="00FD414E">
        <w:rPr>
          <w:rFonts w:ascii="Times New Roman" w:hAnsi="Times New Roman"/>
          <w:color w:val="181A1A"/>
          <w:spacing w:val="48"/>
          <w:sz w:val="28"/>
          <w:lang w:val="ru-RU"/>
        </w:rPr>
        <w:t xml:space="preserve"> </w:t>
      </w:r>
      <w:r w:rsidRPr="00FD414E">
        <w:rPr>
          <w:rFonts w:ascii="Times New Roman" w:hAnsi="Times New Roman"/>
          <w:color w:val="181A1A"/>
          <w:sz w:val="28"/>
          <w:lang w:val="ru-RU"/>
        </w:rPr>
        <w:t>сверх</w:t>
      </w:r>
      <w:r w:rsidRPr="00FD414E">
        <w:rPr>
          <w:rFonts w:ascii="Times New Roman" w:hAnsi="Times New Roman"/>
          <w:color w:val="181A1A"/>
          <w:spacing w:val="50"/>
          <w:sz w:val="28"/>
          <w:lang w:val="ru-RU"/>
        </w:rPr>
        <w:t xml:space="preserve"> </w:t>
      </w:r>
      <w:r w:rsidRPr="00FD414E">
        <w:rPr>
          <w:rFonts w:ascii="Times New Roman" w:hAnsi="Times New Roman"/>
          <w:color w:val="181A1A"/>
          <w:sz w:val="28"/>
          <w:lang w:val="ru-RU"/>
        </w:rPr>
        <w:t>восстановления</w:t>
      </w:r>
      <w:r w:rsidRPr="00FD414E">
        <w:rPr>
          <w:rFonts w:ascii="Times New Roman" w:hAnsi="Times New Roman"/>
          <w:color w:val="181A1A"/>
          <w:w w:val="96"/>
          <w:sz w:val="28"/>
          <w:lang w:val="ru-RU"/>
        </w:rPr>
        <w:t xml:space="preserve"> </w:t>
      </w:r>
      <w:r w:rsidRPr="00FD414E">
        <w:rPr>
          <w:rFonts w:ascii="Times New Roman" w:hAnsi="Times New Roman"/>
          <w:color w:val="181A1A"/>
          <w:w w:val="95"/>
          <w:sz w:val="28"/>
          <w:lang w:val="ru-RU"/>
        </w:rPr>
        <w:t xml:space="preserve">работоспособности  </w:t>
      </w:r>
      <w:r w:rsidRPr="00FD414E">
        <w:rPr>
          <w:rFonts w:ascii="Times New Roman" w:hAnsi="Times New Roman"/>
          <w:color w:val="181A1A"/>
          <w:spacing w:val="4"/>
          <w:w w:val="95"/>
          <w:sz w:val="28"/>
          <w:lang w:val="ru-RU"/>
        </w:rPr>
        <w:t xml:space="preserve"> </w:t>
      </w:r>
      <w:r w:rsidRPr="00FD414E">
        <w:rPr>
          <w:rFonts w:ascii="Times New Roman" w:hAnsi="Times New Roman"/>
          <w:color w:val="181A1A"/>
          <w:w w:val="95"/>
          <w:sz w:val="28"/>
          <w:lang w:val="ru-RU"/>
        </w:rPr>
        <w:t>организма.</w:t>
      </w:r>
      <w:r w:rsidRPr="00FD414E">
        <w:rPr>
          <w:rFonts w:ascii="Times New Roman" w:hAnsi="Times New Roman"/>
          <w:color w:val="181A1A"/>
          <w:w w:val="95"/>
          <w:sz w:val="28"/>
          <w:lang w:val="ru-RU"/>
        </w:rPr>
        <w:tab/>
        <w:t>В</w:t>
      </w:r>
    </w:p>
    <w:p w:rsidR="00B663C6" w:rsidRPr="00FD414E" w:rsidRDefault="00FD414E">
      <w:pPr>
        <w:spacing w:line="305" w:lineRule="exact"/>
        <w:ind w:left="131" w:hanging="5"/>
        <w:jc w:val="both"/>
        <w:rPr>
          <w:rFonts w:ascii="Times New Roman" w:eastAsia="Times New Roman" w:hAnsi="Times New Roman" w:cs="Times New Roman"/>
          <w:sz w:val="28"/>
          <w:szCs w:val="28"/>
          <w:lang w:val="ru-RU"/>
        </w:rPr>
      </w:pPr>
      <w:r w:rsidRPr="00FD414E">
        <w:rPr>
          <w:rFonts w:ascii="Times New Roman" w:hAnsi="Times New Roman"/>
          <w:color w:val="181A1A"/>
          <w:sz w:val="28"/>
          <w:lang w:val="ru-RU"/>
        </w:rPr>
        <w:t xml:space="preserve">подготовительном  </w:t>
      </w:r>
      <w:r w:rsidRPr="00FD414E">
        <w:rPr>
          <w:rFonts w:ascii="Times New Roman" w:hAnsi="Times New Roman"/>
          <w:color w:val="181A1A"/>
          <w:spacing w:val="46"/>
          <w:sz w:val="28"/>
          <w:lang w:val="ru-RU"/>
        </w:rPr>
        <w:t xml:space="preserve"> </w:t>
      </w:r>
      <w:r w:rsidRPr="00FD414E">
        <w:rPr>
          <w:rFonts w:ascii="Times New Roman" w:hAnsi="Times New Roman"/>
          <w:color w:val="181A1A"/>
          <w:sz w:val="28"/>
          <w:lang w:val="ru-RU"/>
        </w:rPr>
        <w:t xml:space="preserve">периоде  </w:t>
      </w:r>
      <w:r w:rsidRPr="00FD414E">
        <w:rPr>
          <w:rFonts w:ascii="Times New Roman" w:hAnsi="Times New Roman"/>
          <w:color w:val="181A1A"/>
          <w:spacing w:val="34"/>
          <w:sz w:val="28"/>
          <w:lang w:val="ru-RU"/>
        </w:rPr>
        <w:t xml:space="preserve"> </w:t>
      </w:r>
      <w:r w:rsidRPr="00FD414E">
        <w:rPr>
          <w:rFonts w:ascii="Times New Roman" w:hAnsi="Times New Roman"/>
          <w:color w:val="181A1A"/>
          <w:sz w:val="28"/>
          <w:lang w:val="ru-RU"/>
        </w:rPr>
        <w:t xml:space="preserve">микроцикл, </w:t>
      </w:r>
      <w:r w:rsidRPr="00FD414E">
        <w:rPr>
          <w:rFonts w:ascii="Times New Roman" w:hAnsi="Times New Roman"/>
          <w:color w:val="181A1A"/>
          <w:spacing w:val="56"/>
          <w:sz w:val="28"/>
          <w:lang w:val="ru-RU"/>
        </w:rPr>
        <w:t xml:space="preserve"> </w:t>
      </w:r>
      <w:r w:rsidRPr="00FD414E">
        <w:rPr>
          <w:rFonts w:ascii="Times New Roman" w:hAnsi="Times New Roman"/>
          <w:color w:val="9E9E9E"/>
          <w:w w:val="90"/>
          <w:sz w:val="28"/>
          <w:lang w:val="ru-RU"/>
        </w:rPr>
        <w:t>·</w:t>
      </w:r>
      <w:r w:rsidRPr="00FD414E">
        <w:rPr>
          <w:rFonts w:ascii="Times New Roman" w:hAnsi="Times New Roman"/>
          <w:color w:val="9E9E9E"/>
          <w:spacing w:val="-42"/>
          <w:w w:val="90"/>
          <w:sz w:val="28"/>
          <w:lang w:val="ru-RU"/>
        </w:rPr>
        <w:t xml:space="preserve"> </w:t>
      </w:r>
      <w:r w:rsidRPr="00FD414E">
        <w:rPr>
          <w:rFonts w:ascii="Times New Roman" w:hAnsi="Times New Roman"/>
          <w:color w:val="181A1A"/>
          <w:sz w:val="28"/>
          <w:lang w:val="ru-RU"/>
        </w:rPr>
        <w:t xml:space="preserve">который  </w:t>
      </w:r>
      <w:r w:rsidRPr="00FD414E">
        <w:rPr>
          <w:rFonts w:ascii="Times New Roman" w:hAnsi="Times New Roman"/>
          <w:color w:val="181A1A"/>
          <w:spacing w:val="37"/>
          <w:sz w:val="28"/>
          <w:lang w:val="ru-RU"/>
        </w:rPr>
        <w:t xml:space="preserve"> </w:t>
      </w:r>
      <w:r w:rsidRPr="00FD414E">
        <w:rPr>
          <w:rFonts w:ascii="Times New Roman" w:hAnsi="Times New Roman"/>
          <w:color w:val="181A1A"/>
          <w:sz w:val="28"/>
          <w:lang w:val="ru-RU"/>
        </w:rPr>
        <w:t xml:space="preserve">проводится  </w:t>
      </w:r>
      <w:r w:rsidRPr="00FD414E">
        <w:rPr>
          <w:rFonts w:ascii="Times New Roman" w:hAnsi="Times New Roman"/>
          <w:color w:val="181A1A"/>
          <w:spacing w:val="44"/>
          <w:sz w:val="28"/>
          <w:lang w:val="ru-RU"/>
        </w:rPr>
        <w:t xml:space="preserve"> </w:t>
      </w:r>
      <w:r w:rsidRPr="00FD414E">
        <w:rPr>
          <w:rFonts w:ascii="Times New Roman" w:hAnsi="Times New Roman"/>
          <w:color w:val="181A1A"/>
          <w:sz w:val="28"/>
          <w:lang w:val="ru-RU"/>
        </w:rPr>
        <w:t xml:space="preserve">от  </w:t>
      </w:r>
      <w:r w:rsidRPr="00FD414E">
        <w:rPr>
          <w:rFonts w:ascii="Times New Roman" w:hAnsi="Times New Roman"/>
          <w:color w:val="181A1A"/>
          <w:spacing w:val="22"/>
          <w:sz w:val="28"/>
          <w:lang w:val="ru-RU"/>
        </w:rPr>
        <w:t xml:space="preserve"> </w:t>
      </w:r>
      <w:r w:rsidRPr="00FD414E">
        <w:rPr>
          <w:rFonts w:ascii="Times New Roman" w:hAnsi="Times New Roman"/>
          <w:color w:val="181A1A"/>
          <w:sz w:val="28"/>
          <w:lang w:val="ru-RU"/>
        </w:rPr>
        <w:t>одного</w:t>
      </w:r>
    </w:p>
    <w:p w:rsidR="00B663C6" w:rsidRPr="00FD414E" w:rsidRDefault="00FD414E">
      <w:pPr>
        <w:spacing w:before="51" w:line="277" w:lineRule="auto"/>
        <w:ind w:left="136" w:right="198" w:hanging="5"/>
        <w:jc w:val="both"/>
        <w:rPr>
          <w:rFonts w:ascii="Times New Roman" w:eastAsia="Times New Roman" w:hAnsi="Times New Roman" w:cs="Times New Roman"/>
          <w:sz w:val="28"/>
          <w:szCs w:val="28"/>
          <w:lang w:val="ru-RU"/>
        </w:rPr>
      </w:pPr>
      <w:r w:rsidRPr="00FD414E">
        <w:rPr>
          <w:rFonts w:ascii="Times New Roman" w:hAnsi="Times New Roman"/>
          <w:color w:val="181A1A"/>
          <w:sz w:val="28"/>
          <w:lang w:val="ru-RU"/>
        </w:rPr>
        <w:t>выходного</w:t>
      </w:r>
      <w:r w:rsidRPr="00FD414E">
        <w:rPr>
          <w:rFonts w:ascii="Times New Roman" w:hAnsi="Times New Roman"/>
          <w:color w:val="181A1A"/>
          <w:spacing w:val="42"/>
          <w:sz w:val="28"/>
          <w:lang w:val="ru-RU"/>
        </w:rPr>
        <w:t xml:space="preserve"> </w:t>
      </w:r>
      <w:r w:rsidRPr="00FD414E">
        <w:rPr>
          <w:rFonts w:ascii="Times New Roman" w:hAnsi="Times New Roman"/>
          <w:color w:val="181A1A"/>
          <w:sz w:val="28"/>
          <w:lang w:val="ru-RU"/>
        </w:rPr>
        <w:t>дня</w:t>
      </w:r>
      <w:r w:rsidRPr="00FD414E">
        <w:rPr>
          <w:rFonts w:ascii="Times New Roman" w:hAnsi="Times New Roman"/>
          <w:color w:val="181A1A"/>
          <w:spacing w:val="20"/>
          <w:sz w:val="28"/>
          <w:lang w:val="ru-RU"/>
        </w:rPr>
        <w:t xml:space="preserve"> </w:t>
      </w:r>
      <w:r w:rsidRPr="00FD414E">
        <w:rPr>
          <w:rFonts w:ascii="Times New Roman" w:hAnsi="Times New Roman"/>
          <w:color w:val="181A1A"/>
          <w:sz w:val="28"/>
          <w:lang w:val="ru-RU"/>
        </w:rPr>
        <w:t>до</w:t>
      </w:r>
      <w:r w:rsidRPr="00FD414E">
        <w:rPr>
          <w:rFonts w:ascii="Times New Roman" w:hAnsi="Times New Roman"/>
          <w:color w:val="181A1A"/>
          <w:spacing w:val="11"/>
          <w:sz w:val="28"/>
          <w:lang w:val="ru-RU"/>
        </w:rPr>
        <w:t xml:space="preserve"> </w:t>
      </w:r>
      <w:r w:rsidRPr="00FD414E">
        <w:rPr>
          <w:rFonts w:ascii="Times New Roman" w:hAnsi="Times New Roman"/>
          <w:color w:val="181A1A"/>
          <w:sz w:val="28"/>
          <w:lang w:val="ru-RU"/>
        </w:rPr>
        <w:t>другого,</w:t>
      </w:r>
      <w:r w:rsidRPr="00FD414E">
        <w:rPr>
          <w:rFonts w:ascii="Times New Roman" w:hAnsi="Times New Roman"/>
          <w:color w:val="181A1A"/>
          <w:spacing w:val="26"/>
          <w:sz w:val="28"/>
          <w:lang w:val="ru-RU"/>
        </w:rPr>
        <w:t xml:space="preserve"> </w:t>
      </w:r>
      <w:r w:rsidRPr="00FD414E">
        <w:rPr>
          <w:rFonts w:ascii="Times New Roman" w:hAnsi="Times New Roman"/>
          <w:color w:val="181A1A"/>
          <w:sz w:val="28"/>
          <w:lang w:val="ru-RU"/>
        </w:rPr>
        <w:t>условно</w:t>
      </w:r>
      <w:r w:rsidRPr="00FD414E">
        <w:rPr>
          <w:rFonts w:ascii="Times New Roman" w:hAnsi="Times New Roman"/>
          <w:color w:val="181A1A"/>
          <w:spacing w:val="35"/>
          <w:sz w:val="28"/>
          <w:lang w:val="ru-RU"/>
        </w:rPr>
        <w:t xml:space="preserve"> </w:t>
      </w:r>
      <w:r w:rsidRPr="00FD414E">
        <w:rPr>
          <w:rFonts w:ascii="Times New Roman" w:hAnsi="Times New Roman"/>
          <w:color w:val="181A1A"/>
          <w:sz w:val="28"/>
          <w:lang w:val="ru-RU"/>
        </w:rPr>
        <w:t>называется</w:t>
      </w:r>
      <w:r w:rsidRPr="00FD414E">
        <w:rPr>
          <w:rFonts w:ascii="Times New Roman" w:hAnsi="Times New Roman"/>
          <w:color w:val="181A1A"/>
          <w:spacing w:val="29"/>
          <w:sz w:val="28"/>
          <w:lang w:val="ru-RU"/>
        </w:rPr>
        <w:t xml:space="preserve"> </w:t>
      </w:r>
      <w:r w:rsidRPr="00FD414E">
        <w:rPr>
          <w:rFonts w:ascii="Times New Roman" w:hAnsi="Times New Roman"/>
          <w:color w:val="181A1A"/>
          <w:sz w:val="28"/>
          <w:lang w:val="ru-RU"/>
        </w:rPr>
        <w:t>тренировочным.</w:t>
      </w:r>
      <w:r w:rsidRPr="00FD414E">
        <w:rPr>
          <w:rFonts w:ascii="Times New Roman" w:hAnsi="Times New Roman"/>
          <w:color w:val="181A1A"/>
          <w:spacing w:val="34"/>
          <w:sz w:val="28"/>
          <w:lang w:val="ru-RU"/>
        </w:rPr>
        <w:t xml:space="preserve"> </w:t>
      </w:r>
      <w:r w:rsidRPr="00FD414E">
        <w:rPr>
          <w:rFonts w:ascii="Times New Roman" w:hAnsi="Times New Roman"/>
          <w:color w:val="181A1A"/>
          <w:sz w:val="28"/>
          <w:lang w:val="ru-RU"/>
        </w:rPr>
        <w:t>В</w:t>
      </w:r>
      <w:r w:rsidRPr="00FD414E">
        <w:rPr>
          <w:rFonts w:ascii="Times New Roman" w:hAnsi="Times New Roman"/>
          <w:color w:val="181A1A"/>
          <w:w w:val="97"/>
          <w:sz w:val="28"/>
          <w:lang w:val="ru-RU"/>
        </w:rPr>
        <w:t xml:space="preserve"> </w:t>
      </w:r>
      <w:r w:rsidRPr="00FD414E">
        <w:rPr>
          <w:rFonts w:ascii="Times New Roman" w:hAnsi="Times New Roman"/>
          <w:color w:val="181A1A"/>
          <w:sz w:val="28"/>
          <w:lang w:val="ru-RU"/>
        </w:rPr>
        <w:t>соревновательном</w:t>
      </w:r>
      <w:r w:rsidRPr="00FD414E">
        <w:rPr>
          <w:rFonts w:ascii="Times New Roman" w:hAnsi="Times New Roman"/>
          <w:color w:val="181A1A"/>
          <w:spacing w:val="46"/>
          <w:sz w:val="28"/>
          <w:lang w:val="ru-RU"/>
        </w:rPr>
        <w:t xml:space="preserve"> </w:t>
      </w:r>
      <w:r w:rsidRPr="00FD414E">
        <w:rPr>
          <w:rFonts w:ascii="Times New Roman" w:hAnsi="Times New Roman"/>
          <w:color w:val="181A1A"/>
          <w:sz w:val="28"/>
          <w:lang w:val="ru-RU"/>
        </w:rPr>
        <w:t>периоде</w:t>
      </w:r>
      <w:r w:rsidRPr="00FD414E">
        <w:rPr>
          <w:rFonts w:ascii="Times New Roman" w:hAnsi="Times New Roman"/>
          <w:color w:val="181A1A"/>
          <w:spacing w:val="38"/>
          <w:sz w:val="28"/>
          <w:lang w:val="ru-RU"/>
        </w:rPr>
        <w:t xml:space="preserve"> </w:t>
      </w:r>
      <w:r w:rsidRPr="00FD414E">
        <w:rPr>
          <w:rFonts w:ascii="Times New Roman" w:hAnsi="Times New Roman"/>
          <w:color w:val="181A1A"/>
          <w:spacing w:val="-2"/>
          <w:sz w:val="28"/>
          <w:lang w:val="ru-RU"/>
        </w:rPr>
        <w:t>микроци:кл</w:t>
      </w:r>
      <w:r w:rsidRPr="00FD414E">
        <w:rPr>
          <w:rFonts w:ascii="Times New Roman" w:hAnsi="Times New Roman"/>
          <w:color w:val="181A1A"/>
          <w:spacing w:val="44"/>
          <w:sz w:val="28"/>
          <w:lang w:val="ru-RU"/>
        </w:rPr>
        <w:t xml:space="preserve"> </w:t>
      </w:r>
      <w:r w:rsidRPr="00FD414E">
        <w:rPr>
          <w:rFonts w:ascii="Times New Roman" w:hAnsi="Times New Roman"/>
          <w:color w:val="181A1A"/>
          <w:sz w:val="28"/>
          <w:lang w:val="ru-RU"/>
        </w:rPr>
        <w:t>от</w:t>
      </w:r>
      <w:r w:rsidRPr="00FD414E">
        <w:rPr>
          <w:rFonts w:ascii="Times New Roman" w:hAnsi="Times New Roman"/>
          <w:color w:val="181A1A"/>
          <w:spacing w:val="27"/>
          <w:sz w:val="28"/>
          <w:lang w:val="ru-RU"/>
        </w:rPr>
        <w:t xml:space="preserve"> </w:t>
      </w:r>
      <w:r w:rsidRPr="00FD414E">
        <w:rPr>
          <w:rFonts w:ascii="Times New Roman" w:hAnsi="Times New Roman"/>
          <w:color w:val="181A1A"/>
          <w:sz w:val="28"/>
          <w:lang w:val="ru-RU"/>
        </w:rPr>
        <w:t>одной</w:t>
      </w:r>
      <w:r w:rsidRPr="00FD414E">
        <w:rPr>
          <w:rFonts w:ascii="Times New Roman" w:hAnsi="Times New Roman"/>
          <w:color w:val="181A1A"/>
          <w:spacing w:val="33"/>
          <w:sz w:val="28"/>
          <w:lang w:val="ru-RU"/>
        </w:rPr>
        <w:t xml:space="preserve"> </w:t>
      </w:r>
      <w:r w:rsidRPr="00FD414E">
        <w:rPr>
          <w:rFonts w:ascii="Times New Roman" w:hAnsi="Times New Roman"/>
          <w:color w:val="181A1A"/>
          <w:sz w:val="28"/>
          <w:lang w:val="ru-RU"/>
        </w:rPr>
        <w:t>календарной</w:t>
      </w:r>
      <w:r w:rsidRPr="00FD414E">
        <w:rPr>
          <w:rFonts w:ascii="Times New Roman" w:hAnsi="Times New Roman"/>
          <w:color w:val="181A1A"/>
          <w:spacing w:val="45"/>
          <w:sz w:val="28"/>
          <w:lang w:val="ru-RU"/>
        </w:rPr>
        <w:t xml:space="preserve"> </w:t>
      </w:r>
      <w:r w:rsidRPr="00FD414E">
        <w:rPr>
          <w:rFonts w:ascii="Times New Roman" w:hAnsi="Times New Roman"/>
          <w:color w:val="181A1A"/>
          <w:sz w:val="28"/>
          <w:lang w:val="ru-RU"/>
        </w:rPr>
        <w:t>игры</w:t>
      </w:r>
      <w:r w:rsidRPr="00FD414E">
        <w:rPr>
          <w:rFonts w:ascii="Times New Roman" w:hAnsi="Times New Roman"/>
          <w:color w:val="181A1A"/>
          <w:spacing w:val="33"/>
          <w:sz w:val="28"/>
          <w:lang w:val="ru-RU"/>
        </w:rPr>
        <w:t xml:space="preserve"> </w:t>
      </w:r>
      <w:r w:rsidRPr="00FD414E">
        <w:rPr>
          <w:rFonts w:ascii="Times New Roman" w:hAnsi="Times New Roman"/>
          <w:color w:val="181A1A"/>
          <w:sz w:val="28"/>
          <w:lang w:val="ru-RU"/>
        </w:rPr>
        <w:t>до</w:t>
      </w:r>
      <w:r w:rsidRPr="00FD414E">
        <w:rPr>
          <w:rFonts w:ascii="Times New Roman" w:hAnsi="Times New Roman"/>
          <w:color w:val="181A1A"/>
          <w:spacing w:val="27"/>
          <w:sz w:val="28"/>
          <w:lang w:val="ru-RU"/>
        </w:rPr>
        <w:t xml:space="preserve"> </w:t>
      </w:r>
      <w:r w:rsidRPr="00FD414E">
        <w:rPr>
          <w:rFonts w:ascii="Times New Roman" w:hAnsi="Times New Roman"/>
          <w:color w:val="181A1A"/>
          <w:sz w:val="28"/>
          <w:lang w:val="ru-RU"/>
        </w:rPr>
        <w:t>другой</w:t>
      </w:r>
      <w:r w:rsidRPr="00FD414E">
        <w:rPr>
          <w:rFonts w:ascii="Times New Roman" w:hAnsi="Times New Roman"/>
          <w:color w:val="181A1A"/>
          <w:w w:val="95"/>
          <w:sz w:val="28"/>
          <w:lang w:val="ru-RU"/>
        </w:rPr>
        <w:t xml:space="preserve"> </w:t>
      </w:r>
      <w:r w:rsidRPr="00FD414E">
        <w:rPr>
          <w:rFonts w:ascii="Times New Roman" w:hAnsi="Times New Roman"/>
          <w:color w:val="2D2F2D"/>
          <w:sz w:val="28"/>
          <w:lang w:val="ru-RU"/>
        </w:rPr>
        <w:t>называется</w:t>
      </w:r>
      <w:r w:rsidRPr="00FD414E">
        <w:rPr>
          <w:rFonts w:ascii="Times New Roman" w:hAnsi="Times New Roman"/>
          <w:color w:val="2D2F2D"/>
          <w:spacing w:val="-24"/>
          <w:sz w:val="28"/>
          <w:lang w:val="ru-RU"/>
        </w:rPr>
        <w:t xml:space="preserve"> </w:t>
      </w:r>
      <w:r w:rsidRPr="00FD414E">
        <w:rPr>
          <w:rFonts w:ascii="Times New Roman" w:hAnsi="Times New Roman"/>
          <w:color w:val="181A1A"/>
          <w:sz w:val="28"/>
          <w:lang w:val="ru-RU"/>
        </w:rPr>
        <w:t>условно</w:t>
      </w:r>
      <w:r w:rsidRPr="00FD414E">
        <w:rPr>
          <w:rFonts w:ascii="Times New Roman" w:hAnsi="Times New Roman"/>
          <w:color w:val="181A1A"/>
          <w:spacing w:val="-20"/>
          <w:sz w:val="28"/>
          <w:lang w:val="ru-RU"/>
        </w:rPr>
        <w:t xml:space="preserve"> </w:t>
      </w:r>
      <w:r w:rsidRPr="00FD414E">
        <w:rPr>
          <w:rFonts w:ascii="Times New Roman" w:hAnsi="Times New Roman"/>
          <w:color w:val="181A1A"/>
          <w:sz w:val="28"/>
          <w:lang w:val="ru-RU"/>
        </w:rPr>
        <w:t>соревновательным.</w:t>
      </w:r>
      <w:r w:rsidRPr="00FD414E">
        <w:rPr>
          <w:rFonts w:ascii="Times New Roman" w:hAnsi="Times New Roman"/>
          <w:color w:val="181A1A"/>
          <w:spacing w:val="-12"/>
          <w:sz w:val="28"/>
          <w:lang w:val="ru-RU"/>
        </w:rPr>
        <w:t xml:space="preserve"> </w:t>
      </w:r>
      <w:r w:rsidRPr="00FD414E">
        <w:rPr>
          <w:rFonts w:ascii="Times New Roman" w:hAnsi="Times New Roman"/>
          <w:color w:val="181A1A"/>
          <w:sz w:val="28"/>
          <w:lang w:val="ru-RU"/>
        </w:rPr>
        <w:t>Длительность</w:t>
      </w:r>
      <w:r w:rsidRPr="00FD414E">
        <w:rPr>
          <w:rFonts w:ascii="Times New Roman" w:hAnsi="Times New Roman"/>
          <w:color w:val="181A1A"/>
          <w:spacing w:val="-17"/>
          <w:sz w:val="28"/>
          <w:lang w:val="ru-RU"/>
        </w:rPr>
        <w:t xml:space="preserve"> </w:t>
      </w:r>
      <w:r w:rsidRPr="00FD414E">
        <w:rPr>
          <w:rFonts w:ascii="Times New Roman" w:hAnsi="Times New Roman"/>
          <w:color w:val="181A1A"/>
          <w:sz w:val="28"/>
          <w:lang w:val="ru-RU"/>
        </w:rPr>
        <w:t>и</w:t>
      </w:r>
      <w:r w:rsidRPr="00FD414E">
        <w:rPr>
          <w:rFonts w:ascii="Times New Roman" w:hAnsi="Times New Roman"/>
          <w:color w:val="181A1A"/>
          <w:spacing w:val="-32"/>
          <w:sz w:val="28"/>
          <w:lang w:val="ru-RU"/>
        </w:rPr>
        <w:t xml:space="preserve"> </w:t>
      </w:r>
      <w:r w:rsidRPr="00FD414E">
        <w:rPr>
          <w:rFonts w:ascii="Times New Roman" w:hAnsi="Times New Roman"/>
          <w:color w:val="181A1A"/>
          <w:sz w:val="28"/>
          <w:lang w:val="ru-RU"/>
        </w:rPr>
        <w:t>характер</w:t>
      </w:r>
      <w:r w:rsidRPr="00FD414E">
        <w:rPr>
          <w:rFonts w:ascii="Times New Roman" w:hAnsi="Times New Roman"/>
          <w:color w:val="181A1A"/>
          <w:spacing w:val="-23"/>
          <w:sz w:val="28"/>
          <w:lang w:val="ru-RU"/>
        </w:rPr>
        <w:t xml:space="preserve"> </w:t>
      </w:r>
      <w:r w:rsidRPr="00FD414E">
        <w:rPr>
          <w:rFonts w:ascii="Times New Roman" w:hAnsi="Times New Roman"/>
          <w:color w:val="181A1A"/>
          <w:sz w:val="28"/>
          <w:lang w:val="ru-RU"/>
        </w:rPr>
        <w:t>тренировочных</w:t>
      </w:r>
      <w:r w:rsidRPr="00FD414E">
        <w:rPr>
          <w:rFonts w:ascii="Times New Roman" w:hAnsi="Times New Roman"/>
          <w:color w:val="181A1A"/>
          <w:w w:val="96"/>
          <w:sz w:val="28"/>
          <w:lang w:val="ru-RU"/>
        </w:rPr>
        <w:t xml:space="preserve"> </w:t>
      </w:r>
      <w:r w:rsidRPr="00FD414E">
        <w:rPr>
          <w:rFonts w:ascii="Times New Roman" w:hAnsi="Times New Roman"/>
          <w:color w:val="2D2F2D"/>
          <w:sz w:val="28"/>
          <w:lang w:val="ru-RU"/>
        </w:rPr>
        <w:t>и</w:t>
      </w:r>
      <w:r w:rsidRPr="00FD414E">
        <w:rPr>
          <w:rFonts w:ascii="Times New Roman" w:hAnsi="Times New Roman"/>
          <w:color w:val="2D2F2D"/>
          <w:spacing w:val="-8"/>
          <w:sz w:val="28"/>
          <w:lang w:val="ru-RU"/>
        </w:rPr>
        <w:t xml:space="preserve"> </w:t>
      </w:r>
      <w:r w:rsidRPr="00FD414E">
        <w:rPr>
          <w:rFonts w:ascii="Times New Roman" w:hAnsi="Times New Roman"/>
          <w:color w:val="181A1A"/>
          <w:sz w:val="28"/>
          <w:lang w:val="ru-RU"/>
        </w:rPr>
        <w:t>между</w:t>
      </w:r>
      <w:r w:rsidRPr="00FD414E">
        <w:rPr>
          <w:rFonts w:ascii="Times New Roman" w:hAnsi="Times New Roman"/>
          <w:color w:val="181A1A"/>
          <w:spacing w:val="8"/>
          <w:sz w:val="28"/>
          <w:lang w:val="ru-RU"/>
        </w:rPr>
        <w:t xml:space="preserve"> </w:t>
      </w:r>
      <w:r w:rsidRPr="00FD414E">
        <w:rPr>
          <w:rFonts w:ascii="Times New Roman" w:hAnsi="Times New Roman"/>
          <w:color w:val="2D2F2D"/>
          <w:sz w:val="28"/>
          <w:lang w:val="ru-RU"/>
        </w:rPr>
        <w:t>игровых</w:t>
      </w:r>
      <w:r w:rsidRPr="00FD414E">
        <w:rPr>
          <w:rFonts w:ascii="Times New Roman" w:hAnsi="Times New Roman"/>
          <w:color w:val="2D2F2D"/>
          <w:spacing w:val="5"/>
          <w:sz w:val="28"/>
          <w:lang w:val="ru-RU"/>
        </w:rPr>
        <w:t xml:space="preserve"> </w:t>
      </w:r>
      <w:r w:rsidRPr="00FD414E">
        <w:rPr>
          <w:rFonts w:ascii="Times New Roman" w:hAnsi="Times New Roman"/>
          <w:color w:val="181A1A"/>
          <w:sz w:val="28"/>
          <w:lang w:val="ru-RU"/>
        </w:rPr>
        <w:t>циклов</w:t>
      </w:r>
      <w:r w:rsidRPr="00FD414E">
        <w:rPr>
          <w:rFonts w:ascii="Times New Roman" w:hAnsi="Times New Roman"/>
          <w:color w:val="181A1A"/>
          <w:spacing w:val="-6"/>
          <w:sz w:val="28"/>
          <w:lang w:val="ru-RU"/>
        </w:rPr>
        <w:t xml:space="preserve"> </w:t>
      </w:r>
      <w:r w:rsidRPr="00FD414E">
        <w:rPr>
          <w:rFonts w:ascii="Times New Roman" w:hAnsi="Times New Roman"/>
          <w:color w:val="181A1A"/>
          <w:sz w:val="28"/>
          <w:lang w:val="ru-RU"/>
        </w:rPr>
        <w:t>различны.</w:t>
      </w:r>
      <w:r w:rsidRPr="00FD414E">
        <w:rPr>
          <w:rFonts w:ascii="Times New Roman" w:hAnsi="Times New Roman"/>
          <w:color w:val="181A1A"/>
          <w:spacing w:val="15"/>
          <w:sz w:val="28"/>
          <w:lang w:val="ru-RU"/>
        </w:rPr>
        <w:t xml:space="preserve"> </w:t>
      </w:r>
      <w:r w:rsidRPr="00FD414E">
        <w:rPr>
          <w:rFonts w:ascii="Times New Roman" w:hAnsi="Times New Roman"/>
          <w:color w:val="181A1A"/>
          <w:sz w:val="28"/>
          <w:lang w:val="ru-RU"/>
        </w:rPr>
        <w:t>В</w:t>
      </w:r>
      <w:r w:rsidRPr="00FD414E">
        <w:rPr>
          <w:rFonts w:ascii="Times New Roman" w:hAnsi="Times New Roman"/>
          <w:color w:val="181A1A"/>
          <w:spacing w:val="-7"/>
          <w:sz w:val="28"/>
          <w:lang w:val="ru-RU"/>
        </w:rPr>
        <w:t xml:space="preserve"> </w:t>
      </w:r>
      <w:r w:rsidRPr="00FD414E">
        <w:rPr>
          <w:rFonts w:ascii="Times New Roman" w:hAnsi="Times New Roman"/>
          <w:color w:val="181A1A"/>
          <w:sz w:val="28"/>
          <w:lang w:val="ru-RU"/>
        </w:rPr>
        <w:t>подготовительном</w:t>
      </w:r>
      <w:r w:rsidRPr="00FD414E">
        <w:rPr>
          <w:rFonts w:ascii="Times New Roman" w:hAnsi="Times New Roman"/>
          <w:color w:val="181A1A"/>
          <w:spacing w:val="25"/>
          <w:sz w:val="28"/>
          <w:lang w:val="ru-RU"/>
        </w:rPr>
        <w:t xml:space="preserve"> </w:t>
      </w:r>
      <w:r w:rsidRPr="00FD414E">
        <w:rPr>
          <w:rFonts w:ascii="Times New Roman" w:hAnsi="Times New Roman"/>
          <w:color w:val="181A1A"/>
          <w:sz w:val="28"/>
          <w:lang w:val="ru-RU"/>
        </w:rPr>
        <w:t>периоде</w:t>
      </w:r>
      <w:r w:rsidRPr="00FD414E">
        <w:rPr>
          <w:rFonts w:ascii="Times New Roman" w:hAnsi="Times New Roman"/>
          <w:color w:val="181A1A"/>
          <w:spacing w:val="5"/>
          <w:sz w:val="28"/>
          <w:lang w:val="ru-RU"/>
        </w:rPr>
        <w:t xml:space="preserve"> </w:t>
      </w:r>
      <w:r w:rsidRPr="00FD414E">
        <w:rPr>
          <w:rFonts w:ascii="Times New Roman" w:hAnsi="Times New Roman"/>
          <w:color w:val="181A1A"/>
          <w:sz w:val="28"/>
          <w:lang w:val="ru-RU"/>
        </w:rPr>
        <w:t>3--4</w:t>
      </w:r>
      <w:r w:rsidRPr="00FD414E">
        <w:rPr>
          <w:rFonts w:ascii="Times New Roman" w:hAnsi="Times New Roman"/>
          <w:color w:val="181A1A"/>
          <w:spacing w:val="-11"/>
          <w:sz w:val="28"/>
          <w:lang w:val="ru-RU"/>
        </w:rPr>
        <w:t xml:space="preserve"> </w:t>
      </w:r>
      <w:r w:rsidRPr="00FD414E">
        <w:rPr>
          <w:rFonts w:ascii="Times New Roman" w:hAnsi="Times New Roman"/>
          <w:color w:val="181A1A"/>
          <w:sz w:val="28"/>
          <w:lang w:val="ru-RU"/>
        </w:rPr>
        <w:t>занятия</w:t>
      </w:r>
      <w:r w:rsidRPr="00FD414E">
        <w:rPr>
          <w:rFonts w:ascii="Times New Roman" w:hAnsi="Times New Roman"/>
          <w:color w:val="181A1A"/>
          <w:spacing w:val="7"/>
          <w:sz w:val="28"/>
          <w:lang w:val="ru-RU"/>
        </w:rPr>
        <w:t xml:space="preserve"> </w:t>
      </w:r>
      <w:r w:rsidRPr="00FD414E">
        <w:rPr>
          <w:rFonts w:ascii="Times New Roman" w:hAnsi="Times New Roman"/>
          <w:color w:val="2D2F2D"/>
          <w:sz w:val="28"/>
          <w:lang w:val="ru-RU"/>
        </w:rPr>
        <w:t>в</w:t>
      </w:r>
      <w:r w:rsidRPr="00FD414E">
        <w:rPr>
          <w:rFonts w:ascii="Times New Roman" w:hAnsi="Times New Roman"/>
          <w:color w:val="2D2F2D"/>
          <w:w w:val="105"/>
          <w:sz w:val="28"/>
          <w:lang w:val="ru-RU"/>
        </w:rPr>
        <w:t xml:space="preserve"> </w:t>
      </w:r>
      <w:r w:rsidRPr="00FD414E">
        <w:rPr>
          <w:rFonts w:ascii="Times New Roman" w:hAnsi="Times New Roman"/>
          <w:color w:val="2D2F2D"/>
          <w:sz w:val="28"/>
          <w:lang w:val="ru-RU"/>
        </w:rPr>
        <w:t>неделю</w:t>
      </w:r>
      <w:r w:rsidRPr="00FD414E">
        <w:rPr>
          <w:rFonts w:ascii="Times New Roman" w:hAnsi="Times New Roman"/>
          <w:color w:val="2D2F2D"/>
          <w:spacing w:val="57"/>
          <w:sz w:val="28"/>
          <w:lang w:val="ru-RU"/>
        </w:rPr>
        <w:t xml:space="preserve"> </w:t>
      </w:r>
      <w:r w:rsidRPr="00FD414E">
        <w:rPr>
          <w:rFonts w:ascii="Times New Roman" w:hAnsi="Times New Roman"/>
          <w:color w:val="181A1A"/>
          <w:sz w:val="28"/>
          <w:lang w:val="ru-RU"/>
        </w:rPr>
        <w:t>вполне</w:t>
      </w:r>
      <w:r w:rsidRPr="00FD414E">
        <w:rPr>
          <w:rFonts w:ascii="Times New Roman" w:hAnsi="Times New Roman"/>
          <w:color w:val="181A1A"/>
          <w:spacing w:val="62"/>
          <w:sz w:val="28"/>
          <w:lang w:val="ru-RU"/>
        </w:rPr>
        <w:t xml:space="preserve"> </w:t>
      </w:r>
      <w:r w:rsidRPr="00FD414E">
        <w:rPr>
          <w:rFonts w:ascii="Times New Roman" w:hAnsi="Times New Roman"/>
          <w:color w:val="181A1A"/>
          <w:sz w:val="28"/>
          <w:lang w:val="ru-RU"/>
        </w:rPr>
        <w:t>достаточны  для</w:t>
      </w:r>
      <w:r w:rsidRPr="00FD414E">
        <w:rPr>
          <w:rFonts w:ascii="Times New Roman" w:hAnsi="Times New Roman"/>
          <w:color w:val="181A1A"/>
          <w:spacing w:val="56"/>
          <w:sz w:val="28"/>
          <w:lang w:val="ru-RU"/>
        </w:rPr>
        <w:t xml:space="preserve"> </w:t>
      </w:r>
      <w:r w:rsidRPr="00FD414E">
        <w:rPr>
          <w:rFonts w:ascii="Times New Roman" w:hAnsi="Times New Roman"/>
          <w:color w:val="181A1A"/>
          <w:spacing w:val="1"/>
          <w:sz w:val="28"/>
          <w:lang w:val="ru-RU"/>
        </w:rPr>
        <w:t>подг</w:t>
      </w:r>
      <w:r w:rsidRPr="00FD414E">
        <w:rPr>
          <w:rFonts w:ascii="Times New Roman" w:hAnsi="Times New Roman"/>
          <w:color w:val="464646"/>
          <w:spacing w:val="4"/>
          <w:sz w:val="28"/>
          <w:lang w:val="ru-RU"/>
        </w:rPr>
        <w:t>,</w:t>
      </w:r>
      <w:r>
        <w:rPr>
          <w:rFonts w:ascii="Times New Roman" w:hAnsi="Times New Roman"/>
          <w:color w:val="181A1A"/>
          <w:spacing w:val="1"/>
          <w:sz w:val="28"/>
        </w:rPr>
        <w:t>J</w:t>
      </w:r>
      <w:r w:rsidRPr="00FD414E">
        <w:rPr>
          <w:rFonts w:ascii="Times New Roman" w:hAnsi="Times New Roman"/>
          <w:color w:val="181A1A"/>
          <w:spacing w:val="1"/>
          <w:sz w:val="28"/>
          <w:lang w:val="ru-RU"/>
        </w:rPr>
        <w:t>товки</w:t>
      </w:r>
      <w:r w:rsidRPr="00FD414E">
        <w:rPr>
          <w:rFonts w:ascii="Times New Roman" w:hAnsi="Times New Roman"/>
          <w:color w:val="181A1A"/>
          <w:spacing w:val="64"/>
          <w:sz w:val="28"/>
          <w:lang w:val="ru-RU"/>
        </w:rPr>
        <w:t xml:space="preserve"> </w:t>
      </w:r>
      <w:r w:rsidRPr="00FD414E">
        <w:rPr>
          <w:rFonts w:ascii="Times New Roman" w:hAnsi="Times New Roman"/>
          <w:color w:val="181A1A"/>
          <w:sz w:val="28"/>
          <w:lang w:val="ru-RU"/>
        </w:rPr>
        <w:t>футболистов</w:t>
      </w:r>
      <w:r w:rsidRPr="00FD414E">
        <w:rPr>
          <w:rFonts w:ascii="Times New Roman" w:hAnsi="Times New Roman"/>
          <w:color w:val="181A1A"/>
          <w:spacing w:val="63"/>
          <w:sz w:val="28"/>
          <w:lang w:val="ru-RU"/>
        </w:rPr>
        <w:t xml:space="preserve"> </w:t>
      </w:r>
      <w:r w:rsidRPr="00FD414E">
        <w:rPr>
          <w:rFonts w:ascii="Times New Roman" w:hAnsi="Times New Roman"/>
          <w:color w:val="070707"/>
          <w:sz w:val="28"/>
          <w:lang w:val="ru-RU"/>
        </w:rPr>
        <w:t>-</w:t>
      </w:r>
      <w:r w:rsidRPr="00FD414E">
        <w:rPr>
          <w:rFonts w:ascii="Times New Roman" w:hAnsi="Times New Roman"/>
          <w:color w:val="070707"/>
          <w:spacing w:val="41"/>
          <w:sz w:val="28"/>
          <w:lang w:val="ru-RU"/>
        </w:rPr>
        <w:t xml:space="preserve"> </w:t>
      </w:r>
      <w:r w:rsidRPr="00FD414E">
        <w:rPr>
          <w:rFonts w:ascii="Times New Roman" w:hAnsi="Times New Roman"/>
          <w:color w:val="181A1A"/>
          <w:sz w:val="28"/>
          <w:lang w:val="ru-RU"/>
        </w:rPr>
        <w:t xml:space="preserve">разрядников. </w:t>
      </w:r>
      <w:r w:rsidRPr="00FD414E">
        <w:rPr>
          <w:rFonts w:ascii="Times New Roman" w:hAnsi="Times New Roman"/>
          <w:color w:val="2D2F2D"/>
          <w:sz w:val="28"/>
          <w:lang w:val="ru-RU"/>
        </w:rPr>
        <w:t>Но,</w:t>
      </w:r>
      <w:r w:rsidRPr="00FD414E">
        <w:rPr>
          <w:rFonts w:ascii="Times New Roman" w:hAnsi="Times New Roman"/>
          <w:color w:val="2D2F2D"/>
          <w:spacing w:val="24"/>
          <w:w w:val="96"/>
          <w:sz w:val="28"/>
          <w:lang w:val="ru-RU"/>
        </w:rPr>
        <w:t xml:space="preserve"> </w:t>
      </w:r>
      <w:r w:rsidRPr="00FD414E">
        <w:rPr>
          <w:rFonts w:ascii="Times New Roman" w:hAnsi="Times New Roman"/>
          <w:color w:val="2D2F2D"/>
          <w:sz w:val="28"/>
          <w:lang w:val="ru-RU"/>
        </w:rPr>
        <w:t>чтобы</w:t>
      </w:r>
      <w:r w:rsidRPr="00FD414E">
        <w:rPr>
          <w:rFonts w:ascii="Times New Roman" w:hAnsi="Times New Roman"/>
          <w:color w:val="2D2F2D"/>
          <w:spacing w:val="38"/>
          <w:sz w:val="28"/>
          <w:lang w:val="ru-RU"/>
        </w:rPr>
        <w:t xml:space="preserve"> </w:t>
      </w:r>
      <w:r w:rsidRPr="00FD414E">
        <w:rPr>
          <w:rFonts w:ascii="Times New Roman" w:hAnsi="Times New Roman"/>
          <w:color w:val="181A1A"/>
          <w:sz w:val="28"/>
          <w:lang w:val="ru-RU"/>
        </w:rPr>
        <w:t>добиться</w:t>
      </w:r>
      <w:r w:rsidRPr="00FD414E">
        <w:rPr>
          <w:rFonts w:ascii="Times New Roman" w:hAnsi="Times New Roman"/>
          <w:color w:val="181A1A"/>
          <w:spacing w:val="42"/>
          <w:sz w:val="28"/>
          <w:lang w:val="ru-RU"/>
        </w:rPr>
        <w:t xml:space="preserve"> </w:t>
      </w:r>
      <w:r w:rsidRPr="00FD414E">
        <w:rPr>
          <w:rFonts w:ascii="Times New Roman" w:hAnsi="Times New Roman"/>
          <w:color w:val="181A1A"/>
          <w:sz w:val="28"/>
          <w:lang w:val="ru-RU"/>
        </w:rPr>
        <w:t>высшего</w:t>
      </w:r>
      <w:r w:rsidRPr="00FD414E">
        <w:rPr>
          <w:rFonts w:ascii="Times New Roman" w:hAnsi="Times New Roman"/>
          <w:color w:val="181A1A"/>
          <w:spacing w:val="42"/>
          <w:sz w:val="28"/>
          <w:lang w:val="ru-RU"/>
        </w:rPr>
        <w:t xml:space="preserve"> </w:t>
      </w:r>
      <w:r w:rsidRPr="00FD414E">
        <w:rPr>
          <w:rFonts w:ascii="Times New Roman" w:hAnsi="Times New Roman"/>
          <w:color w:val="181A1A"/>
          <w:sz w:val="28"/>
          <w:lang w:val="ru-RU"/>
        </w:rPr>
        <w:t>спортивного</w:t>
      </w:r>
      <w:r w:rsidRPr="00FD414E">
        <w:rPr>
          <w:rFonts w:ascii="Times New Roman" w:hAnsi="Times New Roman"/>
          <w:color w:val="181A1A"/>
          <w:spacing w:val="47"/>
          <w:sz w:val="28"/>
          <w:lang w:val="ru-RU"/>
        </w:rPr>
        <w:t xml:space="preserve"> </w:t>
      </w:r>
      <w:r w:rsidRPr="00FD414E">
        <w:rPr>
          <w:rFonts w:ascii="Times New Roman" w:hAnsi="Times New Roman"/>
          <w:color w:val="181A1A"/>
          <w:sz w:val="28"/>
          <w:lang w:val="ru-RU"/>
        </w:rPr>
        <w:t>мастерства,</w:t>
      </w:r>
      <w:r w:rsidRPr="00FD414E">
        <w:rPr>
          <w:rFonts w:ascii="Times New Roman" w:hAnsi="Times New Roman"/>
          <w:color w:val="181A1A"/>
          <w:spacing w:val="44"/>
          <w:sz w:val="28"/>
          <w:lang w:val="ru-RU"/>
        </w:rPr>
        <w:t xml:space="preserve"> </w:t>
      </w:r>
      <w:r w:rsidRPr="00FD414E">
        <w:rPr>
          <w:rFonts w:ascii="Times New Roman" w:hAnsi="Times New Roman"/>
          <w:color w:val="181A1A"/>
          <w:sz w:val="28"/>
          <w:lang w:val="ru-RU"/>
        </w:rPr>
        <w:t>необходимо</w:t>
      </w:r>
      <w:r w:rsidRPr="00FD414E">
        <w:rPr>
          <w:rFonts w:ascii="Times New Roman" w:hAnsi="Times New Roman"/>
          <w:color w:val="181A1A"/>
          <w:spacing w:val="47"/>
          <w:sz w:val="28"/>
          <w:lang w:val="ru-RU"/>
        </w:rPr>
        <w:t xml:space="preserve"> </w:t>
      </w:r>
      <w:r w:rsidRPr="00FD414E">
        <w:rPr>
          <w:rFonts w:ascii="Times New Roman" w:hAnsi="Times New Roman"/>
          <w:color w:val="181A1A"/>
          <w:sz w:val="28"/>
          <w:lang w:val="ru-RU"/>
        </w:rPr>
        <w:t>тренироваться</w:t>
      </w:r>
      <w:r w:rsidRPr="00FD414E">
        <w:rPr>
          <w:rFonts w:ascii="Times New Roman" w:hAnsi="Times New Roman"/>
          <w:color w:val="181A1A"/>
          <w:w w:val="96"/>
          <w:sz w:val="28"/>
          <w:lang w:val="ru-RU"/>
        </w:rPr>
        <w:t xml:space="preserve"> </w:t>
      </w:r>
      <w:r w:rsidRPr="00FD414E">
        <w:rPr>
          <w:rFonts w:ascii="Times New Roman" w:hAnsi="Times New Roman"/>
          <w:color w:val="2D2F2D"/>
          <w:sz w:val="28"/>
          <w:lang w:val="ru-RU"/>
        </w:rPr>
        <w:t>чаще</w:t>
      </w:r>
      <w:r w:rsidRPr="00FD414E">
        <w:rPr>
          <w:rFonts w:ascii="Times New Roman" w:hAnsi="Times New Roman"/>
          <w:color w:val="2D2F2D"/>
          <w:spacing w:val="16"/>
          <w:sz w:val="28"/>
          <w:lang w:val="ru-RU"/>
        </w:rPr>
        <w:t xml:space="preserve"> </w:t>
      </w:r>
      <w:r w:rsidRPr="00FD414E">
        <w:rPr>
          <w:rFonts w:ascii="Times New Roman" w:hAnsi="Times New Roman"/>
          <w:color w:val="2D2F2D"/>
          <w:sz w:val="28"/>
          <w:lang w:val="ru-RU"/>
        </w:rPr>
        <w:t>и</w:t>
      </w:r>
      <w:r w:rsidRPr="00FD414E">
        <w:rPr>
          <w:rFonts w:ascii="Times New Roman" w:hAnsi="Times New Roman"/>
          <w:color w:val="2D2F2D"/>
          <w:spacing w:val="11"/>
          <w:sz w:val="28"/>
          <w:lang w:val="ru-RU"/>
        </w:rPr>
        <w:t xml:space="preserve"> </w:t>
      </w:r>
      <w:r w:rsidRPr="00FD414E">
        <w:rPr>
          <w:rFonts w:ascii="Times New Roman" w:hAnsi="Times New Roman"/>
          <w:color w:val="181A1A"/>
          <w:sz w:val="28"/>
          <w:lang w:val="ru-RU"/>
        </w:rPr>
        <w:t>обязательно</w:t>
      </w:r>
      <w:r w:rsidRPr="00FD414E">
        <w:rPr>
          <w:rFonts w:ascii="Times New Roman" w:hAnsi="Times New Roman"/>
          <w:color w:val="181A1A"/>
          <w:spacing w:val="13"/>
          <w:sz w:val="28"/>
          <w:lang w:val="ru-RU"/>
        </w:rPr>
        <w:t xml:space="preserve"> </w:t>
      </w:r>
      <w:r w:rsidRPr="00FD414E">
        <w:rPr>
          <w:rFonts w:ascii="Times New Roman" w:hAnsi="Times New Roman"/>
          <w:color w:val="181A1A"/>
          <w:sz w:val="28"/>
          <w:lang w:val="ru-RU"/>
        </w:rPr>
        <w:t>чередовать</w:t>
      </w:r>
      <w:r w:rsidRPr="00FD414E">
        <w:rPr>
          <w:rFonts w:ascii="Times New Roman" w:hAnsi="Times New Roman"/>
          <w:color w:val="181A1A"/>
          <w:spacing w:val="25"/>
          <w:sz w:val="28"/>
          <w:lang w:val="ru-RU"/>
        </w:rPr>
        <w:t xml:space="preserve"> </w:t>
      </w:r>
      <w:r w:rsidRPr="00FD414E">
        <w:rPr>
          <w:rFonts w:ascii="Times New Roman" w:hAnsi="Times New Roman"/>
          <w:color w:val="181A1A"/>
          <w:sz w:val="28"/>
          <w:lang w:val="ru-RU"/>
        </w:rPr>
        <w:t>в</w:t>
      </w:r>
      <w:r w:rsidRPr="00FD414E">
        <w:rPr>
          <w:rFonts w:ascii="Times New Roman" w:hAnsi="Times New Roman"/>
          <w:color w:val="181A1A"/>
          <w:spacing w:val="1"/>
          <w:sz w:val="28"/>
          <w:lang w:val="ru-RU"/>
        </w:rPr>
        <w:t xml:space="preserve"> </w:t>
      </w:r>
      <w:r w:rsidRPr="00FD414E">
        <w:rPr>
          <w:rFonts w:ascii="Times New Roman" w:hAnsi="Times New Roman"/>
          <w:color w:val="181A1A"/>
          <w:sz w:val="28"/>
          <w:lang w:val="ru-RU"/>
        </w:rPr>
        <w:t>цеделе</w:t>
      </w:r>
      <w:r w:rsidRPr="00FD414E">
        <w:rPr>
          <w:rFonts w:ascii="Times New Roman" w:hAnsi="Times New Roman"/>
          <w:color w:val="181A1A"/>
          <w:spacing w:val="19"/>
          <w:sz w:val="28"/>
          <w:lang w:val="ru-RU"/>
        </w:rPr>
        <w:t xml:space="preserve"> </w:t>
      </w:r>
      <w:r w:rsidRPr="00FD414E">
        <w:rPr>
          <w:rFonts w:ascii="Times New Roman" w:hAnsi="Times New Roman"/>
          <w:color w:val="181A1A"/>
          <w:sz w:val="28"/>
          <w:lang w:val="ru-RU"/>
        </w:rPr>
        <w:t>занятия</w:t>
      </w:r>
      <w:r w:rsidRPr="00FD414E">
        <w:rPr>
          <w:rFonts w:ascii="Times New Roman" w:hAnsi="Times New Roman"/>
          <w:color w:val="181A1A"/>
          <w:spacing w:val="25"/>
          <w:sz w:val="28"/>
          <w:lang w:val="ru-RU"/>
        </w:rPr>
        <w:t xml:space="preserve"> </w:t>
      </w:r>
      <w:r w:rsidRPr="00FD414E">
        <w:rPr>
          <w:rFonts w:ascii="Times New Roman" w:hAnsi="Times New Roman"/>
          <w:color w:val="181A1A"/>
          <w:sz w:val="28"/>
          <w:lang w:val="ru-RU"/>
        </w:rPr>
        <w:t>с</w:t>
      </w:r>
      <w:r w:rsidRPr="00FD414E">
        <w:rPr>
          <w:rFonts w:ascii="Times New Roman" w:hAnsi="Times New Roman"/>
          <w:color w:val="181A1A"/>
          <w:spacing w:val="62"/>
          <w:sz w:val="28"/>
          <w:lang w:val="ru-RU"/>
        </w:rPr>
        <w:t xml:space="preserve"> </w:t>
      </w:r>
      <w:r w:rsidRPr="00FD414E">
        <w:rPr>
          <w:rFonts w:ascii="Times New Roman" w:hAnsi="Times New Roman"/>
          <w:color w:val="181A1A"/>
          <w:sz w:val="28"/>
          <w:lang w:val="ru-RU"/>
        </w:rPr>
        <w:t>разными</w:t>
      </w:r>
      <w:r w:rsidRPr="00FD414E">
        <w:rPr>
          <w:rFonts w:ascii="Times New Roman" w:hAnsi="Times New Roman"/>
          <w:color w:val="181A1A"/>
          <w:spacing w:val="22"/>
          <w:sz w:val="28"/>
          <w:lang w:val="ru-RU"/>
        </w:rPr>
        <w:t xml:space="preserve"> </w:t>
      </w:r>
      <w:r w:rsidRPr="00FD414E">
        <w:rPr>
          <w:rFonts w:ascii="Times New Roman" w:hAnsi="Times New Roman"/>
          <w:color w:val="181A1A"/>
          <w:sz w:val="28"/>
          <w:lang w:val="ru-RU"/>
        </w:rPr>
        <w:t>нагрузками</w:t>
      </w:r>
      <w:r w:rsidRPr="00FD414E">
        <w:rPr>
          <w:rFonts w:ascii="Times New Roman" w:hAnsi="Times New Roman"/>
          <w:color w:val="181A1A"/>
          <w:spacing w:val="29"/>
          <w:sz w:val="28"/>
          <w:lang w:val="ru-RU"/>
        </w:rPr>
        <w:t xml:space="preserve"> </w:t>
      </w:r>
      <w:r w:rsidRPr="00FD414E">
        <w:rPr>
          <w:rFonts w:ascii="Times New Roman" w:hAnsi="Times New Roman"/>
          <w:color w:val="464646"/>
          <w:sz w:val="28"/>
          <w:lang w:val="ru-RU"/>
        </w:rPr>
        <w:t>и</w:t>
      </w:r>
      <w:r w:rsidRPr="00FD414E">
        <w:rPr>
          <w:rFonts w:ascii="Times New Roman" w:hAnsi="Times New Roman"/>
          <w:color w:val="464646"/>
          <w:w w:val="98"/>
          <w:sz w:val="28"/>
          <w:lang w:val="ru-RU"/>
        </w:rPr>
        <w:t xml:space="preserve"> </w:t>
      </w:r>
      <w:r w:rsidRPr="00FD414E">
        <w:rPr>
          <w:rFonts w:ascii="Times New Roman" w:hAnsi="Times New Roman"/>
          <w:color w:val="2D2F2D"/>
          <w:sz w:val="28"/>
          <w:lang w:val="ru-RU"/>
        </w:rPr>
        <w:t>задачами.</w:t>
      </w:r>
      <w:r w:rsidRPr="00FD414E">
        <w:rPr>
          <w:rFonts w:ascii="Times New Roman" w:hAnsi="Times New Roman"/>
          <w:color w:val="2D2F2D"/>
          <w:spacing w:val="47"/>
          <w:sz w:val="28"/>
          <w:lang w:val="ru-RU"/>
        </w:rPr>
        <w:t xml:space="preserve"> </w:t>
      </w:r>
      <w:r w:rsidRPr="00FD414E">
        <w:rPr>
          <w:rFonts w:ascii="Times New Roman" w:hAnsi="Times New Roman"/>
          <w:color w:val="181A1A"/>
          <w:sz w:val="28"/>
          <w:lang w:val="ru-RU"/>
        </w:rPr>
        <w:t>Нельзя</w:t>
      </w:r>
      <w:r w:rsidRPr="00FD414E">
        <w:rPr>
          <w:rFonts w:ascii="Times New Roman" w:hAnsi="Times New Roman"/>
          <w:color w:val="181A1A"/>
          <w:spacing w:val="37"/>
          <w:sz w:val="28"/>
          <w:lang w:val="ru-RU"/>
        </w:rPr>
        <w:t xml:space="preserve"> </w:t>
      </w:r>
      <w:r w:rsidRPr="00FD414E">
        <w:rPr>
          <w:rFonts w:ascii="Times New Roman" w:hAnsi="Times New Roman"/>
          <w:color w:val="181A1A"/>
          <w:sz w:val="28"/>
          <w:lang w:val="ru-RU"/>
        </w:rPr>
        <w:t>не</w:t>
      </w:r>
      <w:r w:rsidRPr="00FD414E">
        <w:rPr>
          <w:rFonts w:ascii="Times New Roman" w:hAnsi="Times New Roman"/>
          <w:color w:val="181A1A"/>
          <w:spacing w:val="21"/>
          <w:sz w:val="28"/>
          <w:lang w:val="ru-RU"/>
        </w:rPr>
        <w:t xml:space="preserve"> </w:t>
      </w:r>
      <w:r w:rsidRPr="00FD414E">
        <w:rPr>
          <w:rFonts w:ascii="Times New Roman" w:hAnsi="Times New Roman"/>
          <w:color w:val="181A1A"/>
          <w:sz w:val="28"/>
          <w:lang w:val="ru-RU"/>
        </w:rPr>
        <w:t>учитывать,</w:t>
      </w:r>
      <w:r w:rsidRPr="00FD414E">
        <w:rPr>
          <w:rFonts w:ascii="Times New Roman" w:hAnsi="Times New Roman"/>
          <w:color w:val="181A1A"/>
          <w:spacing w:val="42"/>
          <w:sz w:val="28"/>
          <w:lang w:val="ru-RU"/>
        </w:rPr>
        <w:t xml:space="preserve"> </w:t>
      </w:r>
      <w:r w:rsidRPr="00FD414E">
        <w:rPr>
          <w:rFonts w:ascii="Times New Roman" w:hAnsi="Times New Roman"/>
          <w:color w:val="181A1A"/>
          <w:sz w:val="28"/>
          <w:lang w:val="ru-RU"/>
        </w:rPr>
        <w:t>что</w:t>
      </w:r>
      <w:r w:rsidRPr="00FD414E">
        <w:rPr>
          <w:rFonts w:ascii="Times New Roman" w:hAnsi="Times New Roman"/>
          <w:color w:val="181A1A"/>
          <w:spacing w:val="28"/>
          <w:sz w:val="28"/>
          <w:lang w:val="ru-RU"/>
        </w:rPr>
        <w:t xml:space="preserve"> </w:t>
      </w:r>
      <w:r w:rsidRPr="00FD414E">
        <w:rPr>
          <w:rFonts w:ascii="Times New Roman" w:hAnsi="Times New Roman"/>
          <w:color w:val="181A1A"/>
          <w:sz w:val="28"/>
          <w:lang w:val="ru-RU"/>
        </w:rPr>
        <w:t>упражнения</w:t>
      </w:r>
      <w:r w:rsidRPr="00FD414E">
        <w:rPr>
          <w:rFonts w:ascii="Times New Roman" w:hAnsi="Times New Roman"/>
          <w:color w:val="181A1A"/>
          <w:spacing w:val="45"/>
          <w:sz w:val="28"/>
          <w:lang w:val="ru-RU"/>
        </w:rPr>
        <w:t xml:space="preserve"> </w:t>
      </w:r>
      <w:r w:rsidRPr="00FD414E">
        <w:rPr>
          <w:rFonts w:ascii="Times New Roman" w:hAnsi="Times New Roman"/>
          <w:color w:val="181A1A"/>
          <w:sz w:val="28"/>
          <w:lang w:val="ru-RU"/>
        </w:rPr>
        <w:t>для</w:t>
      </w:r>
      <w:r w:rsidRPr="00FD414E">
        <w:rPr>
          <w:rFonts w:ascii="Times New Roman" w:hAnsi="Times New Roman"/>
          <w:color w:val="181A1A"/>
          <w:spacing w:val="28"/>
          <w:sz w:val="28"/>
          <w:lang w:val="ru-RU"/>
        </w:rPr>
        <w:t xml:space="preserve"> </w:t>
      </w:r>
      <w:r w:rsidRPr="00FD414E">
        <w:rPr>
          <w:rFonts w:ascii="Times New Roman" w:hAnsi="Times New Roman"/>
          <w:color w:val="181A1A"/>
          <w:sz w:val="28"/>
          <w:lang w:val="ru-RU"/>
        </w:rPr>
        <w:t>развития</w:t>
      </w:r>
      <w:r w:rsidRPr="00FD414E">
        <w:rPr>
          <w:rFonts w:ascii="Times New Roman" w:hAnsi="Times New Roman"/>
          <w:color w:val="181A1A"/>
          <w:spacing w:val="37"/>
          <w:sz w:val="28"/>
          <w:lang w:val="ru-RU"/>
        </w:rPr>
        <w:t xml:space="preserve"> </w:t>
      </w:r>
      <w:r w:rsidRPr="00FD414E">
        <w:rPr>
          <w:rFonts w:ascii="Times New Roman" w:hAnsi="Times New Roman"/>
          <w:color w:val="181A1A"/>
          <w:sz w:val="28"/>
          <w:lang w:val="ru-RU"/>
        </w:rPr>
        <w:t>того</w:t>
      </w:r>
      <w:r w:rsidRPr="00FD414E">
        <w:rPr>
          <w:rFonts w:ascii="Times New Roman" w:hAnsi="Times New Roman"/>
          <w:color w:val="181A1A"/>
          <w:spacing w:val="33"/>
          <w:sz w:val="28"/>
          <w:lang w:val="ru-RU"/>
        </w:rPr>
        <w:t xml:space="preserve"> </w:t>
      </w:r>
      <w:r w:rsidRPr="00FD414E">
        <w:rPr>
          <w:rFonts w:ascii="Times New Roman" w:hAnsi="Times New Roman"/>
          <w:color w:val="2D2F2D"/>
          <w:sz w:val="28"/>
          <w:lang w:val="ru-RU"/>
        </w:rPr>
        <w:t>или</w:t>
      </w:r>
      <w:r w:rsidRPr="00FD414E">
        <w:rPr>
          <w:rFonts w:ascii="Times New Roman" w:hAnsi="Times New Roman"/>
          <w:color w:val="2D2F2D"/>
          <w:spacing w:val="30"/>
          <w:sz w:val="28"/>
          <w:lang w:val="ru-RU"/>
        </w:rPr>
        <w:t xml:space="preserve"> </w:t>
      </w:r>
      <w:r w:rsidRPr="00FD414E">
        <w:rPr>
          <w:rFonts w:ascii="Times New Roman" w:hAnsi="Times New Roman"/>
          <w:color w:val="2D2F2D"/>
          <w:spacing w:val="1"/>
          <w:sz w:val="28"/>
          <w:lang w:val="ru-RU"/>
        </w:rPr>
        <w:t>ино</w:t>
      </w:r>
      <w:r w:rsidRPr="00FD414E">
        <w:rPr>
          <w:rFonts w:ascii="Times New Roman" w:hAnsi="Times New Roman"/>
          <w:color w:val="464646"/>
          <w:spacing w:val="1"/>
          <w:sz w:val="28"/>
          <w:lang w:val="ru-RU"/>
        </w:rPr>
        <w:t>г</w:t>
      </w:r>
      <w:r w:rsidRPr="00FD414E">
        <w:rPr>
          <w:rFonts w:ascii="Times New Roman" w:hAnsi="Times New Roman"/>
          <w:color w:val="2D2F2D"/>
          <w:spacing w:val="1"/>
          <w:sz w:val="28"/>
          <w:lang w:val="ru-RU"/>
        </w:rPr>
        <w:t>о</w:t>
      </w:r>
      <w:r w:rsidRPr="00FD414E">
        <w:rPr>
          <w:rFonts w:ascii="Times New Roman" w:hAnsi="Times New Roman"/>
          <w:color w:val="2D2F2D"/>
          <w:spacing w:val="22"/>
          <w:w w:val="96"/>
          <w:sz w:val="28"/>
          <w:lang w:val="ru-RU"/>
        </w:rPr>
        <w:t xml:space="preserve"> </w:t>
      </w:r>
      <w:r w:rsidRPr="00FD414E">
        <w:rPr>
          <w:rFonts w:ascii="Times New Roman" w:hAnsi="Times New Roman"/>
          <w:color w:val="2D2F2D"/>
          <w:sz w:val="28"/>
          <w:lang w:val="ru-RU"/>
        </w:rPr>
        <w:t>качества</w:t>
      </w:r>
      <w:r w:rsidRPr="00FD414E">
        <w:rPr>
          <w:rFonts w:ascii="Times New Roman" w:hAnsi="Times New Roman"/>
          <w:color w:val="2D2F2D"/>
          <w:spacing w:val="9"/>
          <w:sz w:val="28"/>
          <w:lang w:val="ru-RU"/>
        </w:rPr>
        <w:t xml:space="preserve"> </w:t>
      </w:r>
      <w:r w:rsidRPr="00FD414E">
        <w:rPr>
          <w:rFonts w:ascii="Times New Roman" w:hAnsi="Times New Roman"/>
          <w:color w:val="2D2F2D"/>
          <w:sz w:val="28"/>
          <w:lang w:val="ru-RU"/>
        </w:rPr>
        <w:t>и</w:t>
      </w:r>
      <w:r w:rsidRPr="00FD414E">
        <w:rPr>
          <w:rFonts w:ascii="Times New Roman" w:hAnsi="Times New Roman"/>
          <w:color w:val="2D2F2D"/>
          <w:spacing w:val="3"/>
          <w:sz w:val="28"/>
          <w:lang w:val="ru-RU"/>
        </w:rPr>
        <w:t xml:space="preserve"> </w:t>
      </w:r>
      <w:r w:rsidRPr="00FD414E">
        <w:rPr>
          <w:rFonts w:ascii="Times New Roman" w:hAnsi="Times New Roman"/>
          <w:color w:val="181A1A"/>
          <w:sz w:val="28"/>
          <w:lang w:val="ru-RU"/>
        </w:rPr>
        <w:t>совершенствования</w:t>
      </w:r>
      <w:r w:rsidRPr="00FD414E">
        <w:rPr>
          <w:rFonts w:ascii="Times New Roman" w:hAnsi="Times New Roman"/>
          <w:color w:val="181A1A"/>
          <w:spacing w:val="34"/>
          <w:sz w:val="28"/>
          <w:lang w:val="ru-RU"/>
        </w:rPr>
        <w:t xml:space="preserve"> </w:t>
      </w:r>
      <w:r w:rsidRPr="00FD414E">
        <w:rPr>
          <w:rFonts w:ascii="Times New Roman" w:hAnsi="Times New Roman"/>
          <w:color w:val="181A1A"/>
          <w:sz w:val="28"/>
          <w:lang w:val="ru-RU"/>
        </w:rPr>
        <w:t>в</w:t>
      </w:r>
      <w:r w:rsidRPr="00FD414E">
        <w:rPr>
          <w:rFonts w:ascii="Times New Roman" w:hAnsi="Times New Roman"/>
          <w:color w:val="181A1A"/>
          <w:spacing w:val="60"/>
          <w:sz w:val="28"/>
          <w:lang w:val="ru-RU"/>
        </w:rPr>
        <w:t xml:space="preserve"> </w:t>
      </w:r>
      <w:r w:rsidRPr="00FD414E">
        <w:rPr>
          <w:rFonts w:ascii="Times New Roman" w:hAnsi="Times New Roman"/>
          <w:color w:val="181A1A"/>
          <w:sz w:val="28"/>
          <w:lang w:val="ru-RU"/>
        </w:rPr>
        <w:t>технике</w:t>
      </w:r>
      <w:r w:rsidRPr="00FD414E">
        <w:rPr>
          <w:rFonts w:ascii="Times New Roman" w:hAnsi="Times New Roman"/>
          <w:color w:val="181A1A"/>
          <w:spacing w:val="17"/>
          <w:sz w:val="28"/>
          <w:lang w:val="ru-RU"/>
        </w:rPr>
        <w:t xml:space="preserve"> </w:t>
      </w:r>
      <w:r w:rsidRPr="00FD414E">
        <w:rPr>
          <w:rFonts w:ascii="Times New Roman" w:hAnsi="Times New Roman"/>
          <w:color w:val="181A1A"/>
          <w:sz w:val="28"/>
          <w:lang w:val="ru-RU"/>
        </w:rPr>
        <w:t>имеют</w:t>
      </w:r>
      <w:r w:rsidRPr="00FD414E">
        <w:rPr>
          <w:rFonts w:ascii="Times New Roman" w:hAnsi="Times New Roman"/>
          <w:color w:val="181A1A"/>
          <w:spacing w:val="7"/>
          <w:sz w:val="28"/>
          <w:lang w:val="ru-RU"/>
        </w:rPr>
        <w:t xml:space="preserve"> </w:t>
      </w:r>
      <w:r w:rsidRPr="00FD414E">
        <w:rPr>
          <w:rFonts w:ascii="Times New Roman" w:hAnsi="Times New Roman"/>
          <w:color w:val="181A1A"/>
          <w:sz w:val="28"/>
          <w:lang w:val="ru-RU"/>
        </w:rPr>
        <w:t>определенную</w:t>
      </w:r>
      <w:r w:rsidRPr="00FD414E">
        <w:rPr>
          <w:rFonts w:ascii="Times New Roman" w:hAnsi="Times New Roman"/>
          <w:color w:val="181A1A"/>
          <w:spacing w:val="13"/>
          <w:sz w:val="28"/>
          <w:lang w:val="ru-RU"/>
        </w:rPr>
        <w:t xml:space="preserve"> </w:t>
      </w:r>
      <w:r w:rsidRPr="00FD414E">
        <w:rPr>
          <w:rFonts w:ascii="Times New Roman" w:hAnsi="Times New Roman"/>
          <w:color w:val="2D2F2D"/>
          <w:spacing w:val="1"/>
          <w:sz w:val="28"/>
          <w:lang w:val="ru-RU"/>
        </w:rPr>
        <w:t>часто</w:t>
      </w:r>
      <w:r w:rsidRPr="00FD414E">
        <w:rPr>
          <w:rFonts w:ascii="Times New Roman" w:hAnsi="Times New Roman"/>
          <w:color w:val="464646"/>
          <w:spacing w:val="1"/>
          <w:sz w:val="28"/>
          <w:lang w:val="ru-RU"/>
        </w:rPr>
        <w:t>т</w:t>
      </w:r>
      <w:r w:rsidRPr="00FD414E">
        <w:rPr>
          <w:rFonts w:ascii="Times New Roman" w:hAnsi="Times New Roman"/>
          <w:color w:val="2D2F2D"/>
          <w:spacing w:val="1"/>
          <w:sz w:val="28"/>
          <w:lang w:val="ru-RU"/>
        </w:rPr>
        <w:t>у</w:t>
      </w:r>
      <w:r w:rsidRPr="00FD414E">
        <w:rPr>
          <w:rFonts w:ascii="Times New Roman" w:hAnsi="Times New Roman"/>
          <w:color w:val="2D2F2D"/>
          <w:spacing w:val="23"/>
          <w:w w:val="95"/>
          <w:sz w:val="28"/>
          <w:lang w:val="ru-RU"/>
        </w:rPr>
        <w:t xml:space="preserve"> </w:t>
      </w:r>
      <w:r w:rsidRPr="00FD414E">
        <w:rPr>
          <w:rFonts w:ascii="Times New Roman" w:hAnsi="Times New Roman"/>
          <w:color w:val="2D2F2D"/>
          <w:sz w:val="28"/>
          <w:lang w:val="ru-RU"/>
        </w:rPr>
        <w:t>повторений,</w:t>
      </w:r>
      <w:r w:rsidRPr="00FD414E">
        <w:rPr>
          <w:rFonts w:ascii="Times New Roman" w:hAnsi="Times New Roman"/>
          <w:color w:val="2D2F2D"/>
          <w:spacing w:val="-8"/>
          <w:sz w:val="28"/>
          <w:lang w:val="ru-RU"/>
        </w:rPr>
        <w:t xml:space="preserve"> </w:t>
      </w:r>
      <w:r w:rsidRPr="00FD414E">
        <w:rPr>
          <w:rFonts w:ascii="Times New Roman" w:hAnsi="Times New Roman"/>
          <w:color w:val="181A1A"/>
          <w:sz w:val="28"/>
          <w:lang w:val="ru-RU"/>
        </w:rPr>
        <w:t>при</w:t>
      </w:r>
      <w:r w:rsidRPr="00FD414E">
        <w:rPr>
          <w:rFonts w:ascii="Times New Roman" w:hAnsi="Times New Roman"/>
          <w:color w:val="181A1A"/>
          <w:spacing w:val="-22"/>
          <w:sz w:val="28"/>
          <w:lang w:val="ru-RU"/>
        </w:rPr>
        <w:t xml:space="preserve"> </w:t>
      </w:r>
      <w:r w:rsidRPr="00FD414E">
        <w:rPr>
          <w:rFonts w:ascii="Times New Roman" w:hAnsi="Times New Roman"/>
          <w:color w:val="181A1A"/>
          <w:sz w:val="28"/>
          <w:lang w:val="ru-RU"/>
        </w:rPr>
        <w:t>которой</w:t>
      </w:r>
      <w:r w:rsidRPr="00FD414E">
        <w:rPr>
          <w:rFonts w:ascii="Times New Roman" w:hAnsi="Times New Roman"/>
          <w:color w:val="181A1A"/>
          <w:spacing w:val="-17"/>
          <w:sz w:val="28"/>
          <w:lang w:val="ru-RU"/>
        </w:rPr>
        <w:t xml:space="preserve"> </w:t>
      </w:r>
      <w:r w:rsidRPr="00FD414E">
        <w:rPr>
          <w:rFonts w:ascii="Times New Roman" w:hAnsi="Times New Roman"/>
          <w:color w:val="181A1A"/>
          <w:sz w:val="28"/>
          <w:lang w:val="ru-RU"/>
        </w:rPr>
        <w:t>они</w:t>
      </w:r>
      <w:r w:rsidRPr="00FD414E">
        <w:rPr>
          <w:rFonts w:ascii="Times New Roman" w:hAnsi="Times New Roman"/>
          <w:color w:val="181A1A"/>
          <w:spacing w:val="-25"/>
          <w:sz w:val="28"/>
          <w:lang w:val="ru-RU"/>
        </w:rPr>
        <w:t xml:space="preserve"> </w:t>
      </w:r>
      <w:r w:rsidRPr="00FD414E">
        <w:rPr>
          <w:rFonts w:ascii="Times New Roman" w:hAnsi="Times New Roman"/>
          <w:color w:val="181A1A"/>
          <w:sz w:val="28"/>
          <w:lang w:val="ru-RU"/>
        </w:rPr>
        <w:t>наиболее</w:t>
      </w:r>
      <w:r w:rsidRPr="00FD414E">
        <w:rPr>
          <w:rFonts w:ascii="Times New Roman" w:hAnsi="Times New Roman"/>
          <w:color w:val="181A1A"/>
          <w:spacing w:val="-21"/>
          <w:sz w:val="28"/>
          <w:lang w:val="ru-RU"/>
        </w:rPr>
        <w:t xml:space="preserve"> </w:t>
      </w:r>
      <w:r w:rsidRPr="00FD414E">
        <w:rPr>
          <w:rFonts w:ascii="Times New Roman" w:hAnsi="Times New Roman"/>
          <w:color w:val="181A1A"/>
          <w:sz w:val="28"/>
          <w:lang w:val="ru-RU"/>
        </w:rPr>
        <w:t>эффективны.</w:t>
      </w:r>
      <w:r w:rsidRPr="00FD414E">
        <w:rPr>
          <w:rFonts w:ascii="Times New Roman" w:hAnsi="Times New Roman"/>
          <w:color w:val="181A1A"/>
          <w:spacing w:val="-12"/>
          <w:sz w:val="28"/>
          <w:lang w:val="ru-RU"/>
        </w:rPr>
        <w:t xml:space="preserve"> </w:t>
      </w:r>
      <w:r w:rsidRPr="00FD414E">
        <w:rPr>
          <w:rFonts w:ascii="Times New Roman" w:hAnsi="Times New Roman"/>
          <w:color w:val="181A1A"/>
          <w:sz w:val="28"/>
          <w:lang w:val="ru-RU"/>
        </w:rPr>
        <w:t>Например,</w:t>
      </w:r>
      <w:r w:rsidRPr="00FD414E">
        <w:rPr>
          <w:rFonts w:ascii="Times New Roman" w:hAnsi="Times New Roman"/>
          <w:color w:val="181A1A"/>
          <w:spacing w:val="-7"/>
          <w:sz w:val="28"/>
          <w:lang w:val="ru-RU"/>
        </w:rPr>
        <w:t xml:space="preserve"> </w:t>
      </w:r>
      <w:r w:rsidRPr="00FD414E">
        <w:rPr>
          <w:rFonts w:ascii="Times New Roman" w:hAnsi="Times New Roman"/>
          <w:color w:val="181A1A"/>
          <w:sz w:val="28"/>
          <w:lang w:val="ru-RU"/>
        </w:rPr>
        <w:t>силу,</w:t>
      </w:r>
      <w:r w:rsidRPr="00FD414E">
        <w:rPr>
          <w:rFonts w:ascii="Times New Roman" w:hAnsi="Times New Roman"/>
          <w:color w:val="181A1A"/>
          <w:spacing w:val="-17"/>
          <w:sz w:val="28"/>
          <w:lang w:val="ru-RU"/>
        </w:rPr>
        <w:t xml:space="preserve"> </w:t>
      </w:r>
      <w:r w:rsidRPr="00FD414E">
        <w:rPr>
          <w:rFonts w:ascii="Times New Roman" w:hAnsi="Times New Roman"/>
          <w:color w:val="181A1A"/>
          <w:sz w:val="28"/>
          <w:lang w:val="ru-RU"/>
        </w:rPr>
        <w:t>быстроту</w:t>
      </w:r>
      <w:r w:rsidRPr="00FD414E">
        <w:rPr>
          <w:rFonts w:ascii="Times New Roman" w:hAnsi="Times New Roman"/>
          <w:color w:val="181A1A"/>
          <w:spacing w:val="-16"/>
          <w:sz w:val="28"/>
          <w:lang w:val="ru-RU"/>
        </w:rPr>
        <w:t xml:space="preserve"> </w:t>
      </w:r>
      <w:r w:rsidRPr="00FD414E">
        <w:rPr>
          <w:rFonts w:ascii="Times New Roman" w:hAnsi="Times New Roman"/>
          <w:color w:val="464646"/>
          <w:sz w:val="28"/>
          <w:lang w:val="ru-RU"/>
        </w:rPr>
        <w:t>и</w:t>
      </w:r>
      <w:r w:rsidRPr="00FD414E">
        <w:rPr>
          <w:rFonts w:ascii="Times New Roman" w:hAnsi="Times New Roman"/>
          <w:color w:val="464646"/>
          <w:w w:val="95"/>
          <w:sz w:val="28"/>
          <w:lang w:val="ru-RU"/>
        </w:rPr>
        <w:t xml:space="preserve"> </w:t>
      </w:r>
      <w:r w:rsidRPr="00FD414E">
        <w:rPr>
          <w:rFonts w:ascii="Times New Roman" w:hAnsi="Times New Roman"/>
          <w:color w:val="464646"/>
          <w:sz w:val="28"/>
          <w:lang w:val="ru-RU"/>
        </w:rPr>
        <w:t>г</w:t>
      </w:r>
      <w:r w:rsidRPr="00FD414E">
        <w:rPr>
          <w:rFonts w:ascii="Times New Roman" w:hAnsi="Times New Roman"/>
          <w:color w:val="2D2F2D"/>
          <w:sz w:val="28"/>
          <w:lang w:val="ru-RU"/>
        </w:rPr>
        <w:t>ибкость</w:t>
      </w:r>
      <w:r w:rsidRPr="00FD414E">
        <w:rPr>
          <w:rFonts w:ascii="Times New Roman" w:hAnsi="Times New Roman"/>
          <w:color w:val="2D2F2D"/>
          <w:spacing w:val="66"/>
          <w:sz w:val="28"/>
          <w:lang w:val="ru-RU"/>
        </w:rPr>
        <w:t xml:space="preserve"> </w:t>
      </w:r>
      <w:r w:rsidRPr="00FD414E">
        <w:rPr>
          <w:rFonts w:ascii="Times New Roman" w:hAnsi="Times New Roman"/>
          <w:color w:val="181A1A"/>
          <w:sz w:val="28"/>
          <w:lang w:val="ru-RU"/>
        </w:rPr>
        <w:t>отдельных</w:t>
      </w:r>
      <w:r w:rsidRPr="00FD414E">
        <w:rPr>
          <w:rFonts w:ascii="Times New Roman" w:hAnsi="Times New Roman"/>
          <w:color w:val="181A1A"/>
          <w:spacing w:val="65"/>
          <w:sz w:val="28"/>
          <w:lang w:val="ru-RU"/>
        </w:rPr>
        <w:t xml:space="preserve"> </w:t>
      </w:r>
      <w:r w:rsidRPr="00FD414E">
        <w:rPr>
          <w:rFonts w:ascii="Times New Roman" w:hAnsi="Times New Roman"/>
          <w:color w:val="181A1A"/>
          <w:sz w:val="28"/>
          <w:lang w:val="ru-RU"/>
        </w:rPr>
        <w:t>мышечных</w:t>
      </w:r>
      <w:r w:rsidRPr="00FD414E">
        <w:rPr>
          <w:rFonts w:ascii="Times New Roman" w:hAnsi="Times New Roman"/>
          <w:color w:val="181A1A"/>
          <w:spacing w:val="2"/>
          <w:sz w:val="28"/>
          <w:lang w:val="ru-RU"/>
        </w:rPr>
        <w:t xml:space="preserve"> </w:t>
      </w:r>
      <w:r w:rsidRPr="00FD414E">
        <w:rPr>
          <w:rFonts w:ascii="Times New Roman" w:hAnsi="Times New Roman"/>
          <w:color w:val="181A1A"/>
          <w:sz w:val="28"/>
          <w:lang w:val="ru-RU"/>
        </w:rPr>
        <w:t>групп</w:t>
      </w:r>
      <w:r w:rsidRPr="00FD414E">
        <w:rPr>
          <w:rFonts w:ascii="Times New Roman" w:hAnsi="Times New Roman"/>
          <w:color w:val="181A1A"/>
          <w:spacing w:val="61"/>
          <w:sz w:val="28"/>
          <w:lang w:val="ru-RU"/>
        </w:rPr>
        <w:t xml:space="preserve"> </w:t>
      </w:r>
      <w:r w:rsidRPr="00FD414E">
        <w:rPr>
          <w:rFonts w:ascii="Times New Roman" w:hAnsi="Times New Roman"/>
          <w:color w:val="181A1A"/>
          <w:sz w:val="28"/>
          <w:lang w:val="ru-RU"/>
        </w:rPr>
        <w:t>рациональнее</w:t>
      </w:r>
      <w:r w:rsidRPr="00FD414E">
        <w:rPr>
          <w:rFonts w:ascii="Times New Roman" w:hAnsi="Times New Roman"/>
          <w:color w:val="181A1A"/>
          <w:spacing w:val="5"/>
          <w:sz w:val="28"/>
          <w:lang w:val="ru-RU"/>
        </w:rPr>
        <w:t xml:space="preserve"> </w:t>
      </w:r>
      <w:r w:rsidRPr="00FD414E">
        <w:rPr>
          <w:rFonts w:ascii="Times New Roman" w:hAnsi="Times New Roman"/>
          <w:color w:val="181A1A"/>
          <w:sz w:val="28"/>
          <w:lang w:val="ru-RU"/>
        </w:rPr>
        <w:t>развивать</w:t>
      </w:r>
      <w:r w:rsidRPr="00FD414E">
        <w:rPr>
          <w:rFonts w:ascii="Times New Roman" w:hAnsi="Times New Roman"/>
          <w:color w:val="181A1A"/>
          <w:spacing w:val="11"/>
          <w:sz w:val="28"/>
          <w:lang w:val="ru-RU"/>
        </w:rPr>
        <w:t xml:space="preserve"> </w:t>
      </w:r>
      <w:r w:rsidRPr="00FD414E">
        <w:rPr>
          <w:rFonts w:ascii="Times New Roman" w:hAnsi="Times New Roman"/>
          <w:color w:val="181A1A"/>
          <w:sz w:val="28"/>
          <w:lang w:val="ru-RU"/>
        </w:rPr>
        <w:t>ежедневно,</w:t>
      </w:r>
      <w:r w:rsidRPr="00FD414E">
        <w:rPr>
          <w:rFonts w:ascii="Times New Roman" w:hAnsi="Times New Roman"/>
          <w:color w:val="181A1A"/>
          <w:spacing w:val="4"/>
          <w:sz w:val="28"/>
          <w:lang w:val="ru-RU"/>
        </w:rPr>
        <w:t xml:space="preserve"> </w:t>
      </w:r>
      <w:r w:rsidRPr="00FD414E">
        <w:rPr>
          <w:rFonts w:ascii="Times New Roman" w:hAnsi="Times New Roman"/>
          <w:color w:val="2D2F2D"/>
          <w:sz w:val="28"/>
          <w:lang w:val="ru-RU"/>
        </w:rPr>
        <w:t>а</w:t>
      </w:r>
      <w:r w:rsidRPr="00FD414E">
        <w:rPr>
          <w:rFonts w:ascii="Times New Roman" w:hAnsi="Times New Roman"/>
          <w:color w:val="2D2F2D"/>
          <w:w w:val="101"/>
          <w:sz w:val="28"/>
          <w:lang w:val="ru-RU"/>
        </w:rPr>
        <w:t xml:space="preserve"> </w:t>
      </w:r>
      <w:r w:rsidRPr="00FD414E">
        <w:rPr>
          <w:rFonts w:ascii="Times New Roman" w:hAnsi="Times New Roman"/>
          <w:color w:val="2D2F2D"/>
          <w:sz w:val="28"/>
          <w:lang w:val="ru-RU"/>
        </w:rPr>
        <w:t xml:space="preserve">выносливость </w:t>
      </w:r>
      <w:r w:rsidRPr="00FD414E">
        <w:rPr>
          <w:rFonts w:ascii="Times New Roman" w:hAnsi="Times New Roman"/>
          <w:color w:val="2D2F2D"/>
          <w:spacing w:val="4"/>
          <w:sz w:val="28"/>
          <w:lang w:val="ru-RU"/>
        </w:rPr>
        <w:t xml:space="preserve"> </w:t>
      </w:r>
      <w:r w:rsidRPr="00FD414E">
        <w:rPr>
          <w:rFonts w:ascii="Times New Roman" w:hAnsi="Times New Roman"/>
          <w:color w:val="070707"/>
          <w:spacing w:val="-6"/>
          <w:sz w:val="28"/>
          <w:lang w:val="ru-RU"/>
        </w:rPr>
        <w:t>-</w:t>
      </w:r>
      <w:r w:rsidRPr="00FD414E">
        <w:rPr>
          <w:rFonts w:ascii="Times New Roman" w:hAnsi="Times New Roman"/>
          <w:color w:val="181A1A"/>
          <w:sz w:val="28"/>
          <w:lang w:val="ru-RU"/>
        </w:rPr>
        <w:t xml:space="preserve">относительно </w:t>
      </w:r>
      <w:r w:rsidRPr="00FD414E">
        <w:rPr>
          <w:rFonts w:ascii="Times New Roman" w:hAnsi="Times New Roman"/>
          <w:color w:val="181A1A"/>
          <w:spacing w:val="10"/>
          <w:sz w:val="28"/>
          <w:lang w:val="ru-RU"/>
        </w:rPr>
        <w:t xml:space="preserve"> </w:t>
      </w:r>
      <w:r w:rsidRPr="00FD414E">
        <w:rPr>
          <w:rFonts w:ascii="Times New Roman" w:hAnsi="Times New Roman"/>
          <w:color w:val="181A1A"/>
          <w:sz w:val="28"/>
          <w:lang w:val="ru-RU"/>
        </w:rPr>
        <w:t>реже.</w:t>
      </w:r>
    </w:p>
    <w:p w:rsidR="00B663C6" w:rsidRPr="00FD414E" w:rsidRDefault="00FD414E">
      <w:pPr>
        <w:spacing w:before="198"/>
        <w:ind w:left="155" w:right="189" w:firstLine="699"/>
        <w:jc w:val="both"/>
        <w:rPr>
          <w:rFonts w:ascii="Times New Roman" w:eastAsia="Times New Roman" w:hAnsi="Times New Roman" w:cs="Times New Roman"/>
          <w:sz w:val="28"/>
          <w:szCs w:val="28"/>
          <w:lang w:val="ru-RU"/>
        </w:rPr>
      </w:pPr>
      <w:r w:rsidRPr="00FD414E">
        <w:rPr>
          <w:rFonts w:ascii="Times New Roman" w:hAnsi="Times New Roman"/>
          <w:color w:val="2D2F2D"/>
          <w:sz w:val="28"/>
          <w:lang w:val="ru-RU"/>
        </w:rPr>
        <w:t>Спортивный</w:t>
      </w:r>
      <w:r w:rsidRPr="00FD414E">
        <w:rPr>
          <w:rFonts w:ascii="Times New Roman" w:hAnsi="Times New Roman"/>
          <w:color w:val="2D2F2D"/>
          <w:spacing w:val="39"/>
          <w:sz w:val="28"/>
          <w:lang w:val="ru-RU"/>
        </w:rPr>
        <w:t xml:space="preserve"> </w:t>
      </w:r>
      <w:r w:rsidRPr="00FD414E">
        <w:rPr>
          <w:rFonts w:ascii="Times New Roman" w:hAnsi="Times New Roman"/>
          <w:color w:val="181A1A"/>
          <w:sz w:val="28"/>
          <w:lang w:val="ru-RU"/>
        </w:rPr>
        <w:t>опыт</w:t>
      </w:r>
      <w:r w:rsidRPr="00FD414E">
        <w:rPr>
          <w:rFonts w:ascii="Times New Roman" w:hAnsi="Times New Roman"/>
          <w:color w:val="181A1A"/>
          <w:spacing w:val="15"/>
          <w:sz w:val="28"/>
          <w:lang w:val="ru-RU"/>
        </w:rPr>
        <w:t xml:space="preserve"> </w:t>
      </w:r>
      <w:r w:rsidRPr="00FD414E">
        <w:rPr>
          <w:rFonts w:ascii="Times New Roman" w:hAnsi="Times New Roman"/>
          <w:color w:val="181A1A"/>
          <w:sz w:val="28"/>
          <w:lang w:val="ru-RU"/>
        </w:rPr>
        <w:t>и</w:t>
      </w:r>
      <w:r w:rsidRPr="00FD414E">
        <w:rPr>
          <w:rFonts w:ascii="Times New Roman" w:hAnsi="Times New Roman"/>
          <w:color w:val="181A1A"/>
          <w:spacing w:val="12"/>
          <w:sz w:val="28"/>
          <w:lang w:val="ru-RU"/>
        </w:rPr>
        <w:t xml:space="preserve"> </w:t>
      </w:r>
      <w:r w:rsidRPr="00FD414E">
        <w:rPr>
          <w:rFonts w:ascii="Times New Roman" w:hAnsi="Times New Roman"/>
          <w:color w:val="181A1A"/>
          <w:sz w:val="28"/>
          <w:lang w:val="ru-RU"/>
        </w:rPr>
        <w:t>научные</w:t>
      </w:r>
      <w:r w:rsidRPr="00FD414E">
        <w:rPr>
          <w:rFonts w:ascii="Times New Roman" w:hAnsi="Times New Roman"/>
          <w:color w:val="181A1A"/>
          <w:spacing w:val="33"/>
          <w:sz w:val="28"/>
          <w:lang w:val="ru-RU"/>
        </w:rPr>
        <w:t xml:space="preserve"> </w:t>
      </w:r>
      <w:r w:rsidRPr="00FD414E">
        <w:rPr>
          <w:rFonts w:ascii="Times New Roman" w:hAnsi="Times New Roman"/>
          <w:color w:val="181A1A"/>
          <w:sz w:val="28"/>
          <w:lang w:val="ru-RU"/>
        </w:rPr>
        <w:t>исследования</w:t>
      </w:r>
      <w:r w:rsidRPr="00FD414E">
        <w:rPr>
          <w:rFonts w:ascii="Times New Roman" w:hAnsi="Times New Roman"/>
          <w:color w:val="181A1A"/>
          <w:spacing w:val="39"/>
          <w:sz w:val="28"/>
          <w:lang w:val="ru-RU"/>
        </w:rPr>
        <w:t xml:space="preserve"> </w:t>
      </w:r>
      <w:r w:rsidRPr="00FD414E">
        <w:rPr>
          <w:rFonts w:ascii="Times New Roman" w:hAnsi="Times New Roman"/>
          <w:color w:val="181A1A"/>
          <w:sz w:val="28"/>
          <w:lang w:val="ru-RU"/>
        </w:rPr>
        <w:t>показывают,</w:t>
      </w:r>
      <w:r w:rsidRPr="00FD414E">
        <w:rPr>
          <w:rFonts w:ascii="Times New Roman" w:hAnsi="Times New Roman"/>
          <w:color w:val="181A1A"/>
          <w:spacing w:val="42"/>
          <w:sz w:val="28"/>
          <w:lang w:val="ru-RU"/>
        </w:rPr>
        <w:t xml:space="preserve"> </w:t>
      </w:r>
      <w:r w:rsidRPr="00FD414E">
        <w:rPr>
          <w:rFonts w:ascii="Times New Roman" w:hAnsi="Times New Roman"/>
          <w:color w:val="2D2F2D"/>
          <w:sz w:val="28"/>
          <w:lang w:val="ru-RU"/>
        </w:rPr>
        <w:t>что</w:t>
      </w:r>
      <w:r w:rsidRPr="00FD414E">
        <w:rPr>
          <w:rFonts w:ascii="Times New Roman" w:hAnsi="Times New Roman"/>
          <w:color w:val="2D2F2D"/>
          <w:spacing w:val="22"/>
          <w:sz w:val="28"/>
          <w:lang w:val="ru-RU"/>
        </w:rPr>
        <w:t xml:space="preserve"> </w:t>
      </w:r>
      <w:r w:rsidRPr="00FD414E">
        <w:rPr>
          <w:rFonts w:ascii="Times New Roman" w:hAnsi="Times New Roman"/>
          <w:color w:val="2D2F2D"/>
          <w:sz w:val="28"/>
          <w:lang w:val="ru-RU"/>
        </w:rPr>
        <w:t>для</w:t>
      </w:r>
      <w:r w:rsidRPr="00FD414E">
        <w:rPr>
          <w:rFonts w:ascii="Times New Roman" w:hAnsi="Times New Roman"/>
          <w:color w:val="2D2F2D"/>
          <w:w w:val="94"/>
          <w:sz w:val="28"/>
          <w:lang w:val="ru-RU"/>
        </w:rPr>
        <w:t xml:space="preserve"> </w:t>
      </w:r>
      <w:r w:rsidRPr="00FD414E">
        <w:rPr>
          <w:rFonts w:ascii="Times New Roman" w:hAnsi="Times New Roman"/>
          <w:color w:val="2D2F2D"/>
          <w:sz w:val="28"/>
          <w:lang w:val="ru-RU"/>
        </w:rPr>
        <w:t>совершенствования</w:t>
      </w:r>
      <w:r w:rsidRPr="00FD414E">
        <w:rPr>
          <w:rFonts w:ascii="Times New Roman" w:hAnsi="Times New Roman"/>
          <w:color w:val="2D2F2D"/>
          <w:spacing w:val="13"/>
          <w:sz w:val="28"/>
          <w:lang w:val="ru-RU"/>
        </w:rPr>
        <w:t xml:space="preserve"> </w:t>
      </w:r>
      <w:r w:rsidRPr="00FD414E">
        <w:rPr>
          <w:rFonts w:ascii="Times New Roman" w:hAnsi="Times New Roman"/>
          <w:color w:val="181A1A"/>
          <w:sz w:val="28"/>
          <w:lang w:val="ru-RU"/>
        </w:rPr>
        <w:t>в</w:t>
      </w:r>
      <w:r w:rsidRPr="00FD414E">
        <w:rPr>
          <w:rFonts w:ascii="Times New Roman" w:hAnsi="Times New Roman"/>
          <w:color w:val="181A1A"/>
          <w:spacing w:val="-26"/>
          <w:sz w:val="28"/>
          <w:lang w:val="ru-RU"/>
        </w:rPr>
        <w:t xml:space="preserve"> </w:t>
      </w:r>
      <w:r w:rsidRPr="00FD414E">
        <w:rPr>
          <w:rFonts w:ascii="Times New Roman" w:hAnsi="Times New Roman"/>
          <w:color w:val="181A1A"/>
          <w:sz w:val="28"/>
          <w:lang w:val="ru-RU"/>
        </w:rPr>
        <w:t>технике</w:t>
      </w:r>
      <w:r w:rsidRPr="00FD414E">
        <w:rPr>
          <w:rFonts w:ascii="Times New Roman" w:hAnsi="Times New Roman"/>
          <w:color w:val="181A1A"/>
          <w:spacing w:val="-10"/>
          <w:sz w:val="28"/>
          <w:lang w:val="ru-RU"/>
        </w:rPr>
        <w:t xml:space="preserve"> </w:t>
      </w:r>
      <w:r w:rsidRPr="00FD414E">
        <w:rPr>
          <w:rFonts w:ascii="Times New Roman" w:hAnsi="Times New Roman"/>
          <w:color w:val="181A1A"/>
          <w:sz w:val="28"/>
          <w:lang w:val="ru-RU"/>
        </w:rPr>
        <w:t>далеко</w:t>
      </w:r>
      <w:r w:rsidRPr="00FD414E">
        <w:rPr>
          <w:rFonts w:ascii="Times New Roman" w:hAnsi="Times New Roman"/>
          <w:color w:val="181A1A"/>
          <w:spacing w:val="-13"/>
          <w:sz w:val="28"/>
          <w:lang w:val="ru-RU"/>
        </w:rPr>
        <w:t xml:space="preserve"> </w:t>
      </w:r>
      <w:r w:rsidRPr="00FD414E">
        <w:rPr>
          <w:rFonts w:ascii="Times New Roman" w:hAnsi="Times New Roman"/>
          <w:color w:val="181A1A"/>
          <w:sz w:val="28"/>
          <w:lang w:val="ru-RU"/>
        </w:rPr>
        <w:t>не</w:t>
      </w:r>
      <w:r w:rsidRPr="00FD414E">
        <w:rPr>
          <w:rFonts w:ascii="Times New Roman" w:hAnsi="Times New Roman"/>
          <w:color w:val="181A1A"/>
          <w:spacing w:val="-20"/>
          <w:sz w:val="28"/>
          <w:lang w:val="ru-RU"/>
        </w:rPr>
        <w:t xml:space="preserve"> </w:t>
      </w:r>
      <w:r w:rsidRPr="00FD414E">
        <w:rPr>
          <w:rFonts w:ascii="Times New Roman" w:hAnsi="Times New Roman"/>
          <w:color w:val="181A1A"/>
          <w:sz w:val="28"/>
          <w:lang w:val="ru-RU"/>
        </w:rPr>
        <w:t>безразлично,</w:t>
      </w:r>
      <w:r w:rsidRPr="00FD414E">
        <w:rPr>
          <w:rFonts w:ascii="Times New Roman" w:hAnsi="Times New Roman"/>
          <w:color w:val="181A1A"/>
          <w:spacing w:val="-8"/>
          <w:sz w:val="28"/>
          <w:lang w:val="ru-RU"/>
        </w:rPr>
        <w:t xml:space="preserve"> </w:t>
      </w:r>
      <w:r w:rsidRPr="00FD414E">
        <w:rPr>
          <w:rFonts w:ascii="Times New Roman" w:hAnsi="Times New Roman"/>
          <w:color w:val="2D2F2D"/>
          <w:sz w:val="28"/>
          <w:lang w:val="ru-RU"/>
        </w:rPr>
        <w:t>что</w:t>
      </w:r>
      <w:r w:rsidRPr="00FD414E">
        <w:rPr>
          <w:rFonts w:ascii="Times New Roman" w:hAnsi="Times New Roman"/>
          <w:color w:val="2D2F2D"/>
          <w:spacing w:val="-13"/>
          <w:sz w:val="28"/>
          <w:lang w:val="ru-RU"/>
        </w:rPr>
        <w:t xml:space="preserve"> </w:t>
      </w:r>
      <w:r w:rsidRPr="00FD414E">
        <w:rPr>
          <w:rFonts w:ascii="Times New Roman" w:hAnsi="Times New Roman"/>
          <w:color w:val="181A1A"/>
          <w:sz w:val="28"/>
          <w:lang w:val="ru-RU"/>
        </w:rPr>
        <w:t>выполнялось</w:t>
      </w:r>
      <w:r w:rsidRPr="00FD414E">
        <w:rPr>
          <w:rFonts w:ascii="Times New Roman" w:hAnsi="Times New Roman"/>
          <w:color w:val="181A1A"/>
          <w:spacing w:val="-8"/>
          <w:sz w:val="28"/>
          <w:lang w:val="ru-RU"/>
        </w:rPr>
        <w:t xml:space="preserve"> </w:t>
      </w:r>
      <w:r w:rsidRPr="00FD414E">
        <w:rPr>
          <w:rFonts w:ascii="Times New Roman" w:hAnsi="Times New Roman"/>
          <w:color w:val="181A1A"/>
          <w:sz w:val="28"/>
          <w:lang w:val="ru-RU"/>
        </w:rPr>
        <w:t>в</w:t>
      </w:r>
      <w:r w:rsidRPr="00FD414E">
        <w:rPr>
          <w:rFonts w:ascii="Times New Roman" w:hAnsi="Times New Roman"/>
          <w:color w:val="181A1A"/>
          <w:spacing w:val="-23"/>
          <w:sz w:val="28"/>
          <w:lang w:val="ru-RU"/>
        </w:rPr>
        <w:t xml:space="preserve"> </w:t>
      </w:r>
      <w:r w:rsidRPr="00FD414E">
        <w:rPr>
          <w:rFonts w:ascii="Times New Roman" w:hAnsi="Times New Roman"/>
          <w:color w:val="2D2F2D"/>
          <w:sz w:val="28"/>
          <w:lang w:val="ru-RU"/>
        </w:rPr>
        <w:t>з</w:t>
      </w:r>
      <w:r w:rsidRPr="00FD414E">
        <w:rPr>
          <w:rFonts w:ascii="Times New Roman" w:hAnsi="Times New Roman"/>
          <w:color w:val="464646"/>
          <w:sz w:val="28"/>
          <w:lang w:val="ru-RU"/>
        </w:rPr>
        <w:t>а</w:t>
      </w:r>
      <w:r w:rsidRPr="00FD414E">
        <w:rPr>
          <w:rFonts w:ascii="Times New Roman" w:hAnsi="Times New Roman"/>
          <w:color w:val="2D2F2D"/>
          <w:sz w:val="28"/>
          <w:lang w:val="ru-RU"/>
        </w:rPr>
        <w:t>нят</w:t>
      </w:r>
      <w:r w:rsidRPr="00FD414E">
        <w:rPr>
          <w:rFonts w:ascii="Times New Roman" w:hAnsi="Times New Roman"/>
          <w:color w:val="464646"/>
          <w:sz w:val="28"/>
          <w:lang w:val="ru-RU"/>
        </w:rPr>
        <w:t>ии</w:t>
      </w:r>
      <w:r w:rsidRPr="00FD414E">
        <w:rPr>
          <w:rFonts w:ascii="Times New Roman" w:hAnsi="Times New Roman"/>
          <w:color w:val="464646"/>
          <w:spacing w:val="21"/>
          <w:w w:val="96"/>
          <w:sz w:val="28"/>
          <w:lang w:val="ru-RU"/>
        </w:rPr>
        <w:t xml:space="preserve"> </w:t>
      </w:r>
      <w:r w:rsidRPr="00FD414E">
        <w:rPr>
          <w:rFonts w:ascii="Times New Roman" w:hAnsi="Times New Roman"/>
          <w:color w:val="2D2F2D"/>
          <w:sz w:val="28"/>
          <w:lang w:val="ru-RU"/>
        </w:rPr>
        <w:t>накануне.</w:t>
      </w:r>
      <w:r w:rsidRPr="00FD414E">
        <w:rPr>
          <w:rFonts w:ascii="Times New Roman" w:hAnsi="Times New Roman"/>
          <w:color w:val="2D2F2D"/>
          <w:spacing w:val="5"/>
          <w:sz w:val="28"/>
          <w:lang w:val="ru-RU"/>
        </w:rPr>
        <w:t xml:space="preserve"> </w:t>
      </w:r>
      <w:r w:rsidRPr="00FD414E">
        <w:rPr>
          <w:rFonts w:ascii="Times New Roman" w:hAnsi="Times New Roman"/>
          <w:color w:val="181A1A"/>
          <w:sz w:val="28"/>
          <w:lang w:val="ru-RU"/>
        </w:rPr>
        <w:t>Если</w:t>
      </w:r>
      <w:r w:rsidRPr="00FD414E">
        <w:rPr>
          <w:rFonts w:ascii="Times New Roman" w:hAnsi="Times New Roman"/>
          <w:color w:val="181A1A"/>
          <w:spacing w:val="5"/>
          <w:sz w:val="28"/>
          <w:lang w:val="ru-RU"/>
        </w:rPr>
        <w:t xml:space="preserve"> </w:t>
      </w:r>
      <w:r w:rsidRPr="00FD414E">
        <w:rPr>
          <w:rFonts w:ascii="Times New Roman" w:hAnsi="Times New Roman"/>
          <w:color w:val="181A1A"/>
          <w:sz w:val="28"/>
          <w:lang w:val="ru-RU"/>
        </w:rPr>
        <w:t>это</w:t>
      </w:r>
      <w:r w:rsidRPr="00FD414E">
        <w:rPr>
          <w:rFonts w:ascii="Times New Roman" w:hAnsi="Times New Roman"/>
          <w:color w:val="181A1A"/>
          <w:spacing w:val="3"/>
          <w:sz w:val="28"/>
          <w:lang w:val="ru-RU"/>
        </w:rPr>
        <w:t xml:space="preserve"> </w:t>
      </w:r>
      <w:r w:rsidRPr="00FD414E">
        <w:rPr>
          <w:rFonts w:ascii="Times New Roman" w:hAnsi="Times New Roman"/>
          <w:color w:val="181A1A"/>
          <w:sz w:val="28"/>
          <w:lang w:val="ru-RU"/>
        </w:rPr>
        <w:t>была</w:t>
      </w:r>
      <w:r w:rsidRPr="00FD414E">
        <w:rPr>
          <w:rFonts w:ascii="Times New Roman" w:hAnsi="Times New Roman"/>
          <w:color w:val="181A1A"/>
          <w:spacing w:val="-4"/>
          <w:sz w:val="28"/>
          <w:lang w:val="ru-RU"/>
        </w:rPr>
        <w:t xml:space="preserve"> </w:t>
      </w:r>
      <w:r w:rsidRPr="00FD414E">
        <w:rPr>
          <w:rFonts w:ascii="Times New Roman" w:hAnsi="Times New Roman"/>
          <w:color w:val="181A1A"/>
          <w:sz w:val="28"/>
          <w:lang w:val="ru-RU"/>
        </w:rPr>
        <w:t>тренировка,</w:t>
      </w:r>
      <w:r w:rsidRPr="00FD414E">
        <w:rPr>
          <w:rFonts w:ascii="Times New Roman" w:hAnsi="Times New Roman"/>
          <w:color w:val="181A1A"/>
          <w:spacing w:val="16"/>
          <w:sz w:val="28"/>
          <w:lang w:val="ru-RU"/>
        </w:rPr>
        <w:t xml:space="preserve"> </w:t>
      </w:r>
      <w:r w:rsidRPr="00FD414E">
        <w:rPr>
          <w:rFonts w:ascii="Times New Roman" w:hAnsi="Times New Roman"/>
          <w:color w:val="181A1A"/>
          <w:sz w:val="28"/>
          <w:lang w:val="ru-RU"/>
        </w:rPr>
        <w:t>посвященная</w:t>
      </w:r>
      <w:r w:rsidRPr="00FD414E">
        <w:rPr>
          <w:rFonts w:ascii="Times New Roman" w:hAnsi="Times New Roman"/>
          <w:color w:val="181A1A"/>
          <w:spacing w:val="13"/>
          <w:sz w:val="28"/>
          <w:lang w:val="ru-RU"/>
        </w:rPr>
        <w:t xml:space="preserve"> </w:t>
      </w:r>
      <w:r w:rsidRPr="00FD414E">
        <w:rPr>
          <w:rFonts w:ascii="Times New Roman" w:hAnsi="Times New Roman"/>
          <w:color w:val="181A1A"/>
          <w:sz w:val="28"/>
          <w:lang w:val="ru-RU"/>
        </w:rPr>
        <w:t>развитию</w:t>
      </w:r>
      <w:r w:rsidRPr="00FD414E">
        <w:rPr>
          <w:rFonts w:ascii="Times New Roman" w:hAnsi="Times New Roman"/>
          <w:color w:val="181A1A"/>
          <w:spacing w:val="13"/>
          <w:sz w:val="28"/>
          <w:lang w:val="ru-RU"/>
        </w:rPr>
        <w:t xml:space="preserve"> </w:t>
      </w:r>
      <w:r w:rsidRPr="00FD414E">
        <w:rPr>
          <w:rFonts w:ascii="Times New Roman" w:hAnsi="Times New Roman"/>
          <w:color w:val="181A1A"/>
          <w:sz w:val="28"/>
          <w:lang w:val="ru-RU"/>
        </w:rPr>
        <w:t>выносливости</w:t>
      </w:r>
      <w:r w:rsidRPr="00FD414E">
        <w:rPr>
          <w:rFonts w:ascii="Times New Roman" w:hAnsi="Times New Roman"/>
          <w:color w:val="181A1A"/>
          <w:spacing w:val="12"/>
          <w:sz w:val="28"/>
          <w:lang w:val="ru-RU"/>
        </w:rPr>
        <w:t xml:space="preserve"> </w:t>
      </w:r>
      <w:r w:rsidRPr="00FD414E">
        <w:rPr>
          <w:rFonts w:ascii="Times New Roman" w:hAnsi="Times New Roman"/>
          <w:color w:val="2D2F2D"/>
          <w:spacing w:val="-3"/>
          <w:sz w:val="28"/>
          <w:lang w:val="ru-RU"/>
        </w:rPr>
        <w:t>и</w:t>
      </w:r>
      <w:r w:rsidRPr="00FD414E">
        <w:rPr>
          <w:rFonts w:ascii="Times New Roman" w:hAnsi="Times New Roman"/>
          <w:color w:val="464646"/>
          <w:spacing w:val="-3"/>
          <w:sz w:val="28"/>
          <w:lang w:val="ru-RU"/>
        </w:rPr>
        <w:t>ли</w:t>
      </w:r>
      <w:r w:rsidRPr="00FD414E">
        <w:rPr>
          <w:rFonts w:ascii="Times New Roman" w:hAnsi="Times New Roman"/>
          <w:color w:val="464646"/>
          <w:spacing w:val="22"/>
          <w:w w:val="98"/>
          <w:sz w:val="28"/>
          <w:lang w:val="ru-RU"/>
        </w:rPr>
        <w:t xml:space="preserve"> </w:t>
      </w:r>
      <w:r w:rsidRPr="00FD414E">
        <w:rPr>
          <w:rFonts w:ascii="Times New Roman" w:hAnsi="Times New Roman"/>
          <w:color w:val="2D2F2D"/>
          <w:sz w:val="28"/>
          <w:lang w:val="ru-RU"/>
        </w:rPr>
        <w:t>совершенствованию</w:t>
      </w:r>
      <w:r w:rsidRPr="00FD414E">
        <w:rPr>
          <w:rFonts w:ascii="Times New Roman" w:hAnsi="Times New Roman"/>
          <w:color w:val="2D2F2D"/>
          <w:spacing w:val="35"/>
          <w:sz w:val="28"/>
          <w:lang w:val="ru-RU"/>
        </w:rPr>
        <w:t xml:space="preserve"> </w:t>
      </w:r>
      <w:r w:rsidRPr="00FD414E">
        <w:rPr>
          <w:rFonts w:ascii="Times New Roman" w:hAnsi="Times New Roman"/>
          <w:color w:val="181A1A"/>
          <w:sz w:val="28"/>
          <w:lang w:val="ru-RU"/>
        </w:rPr>
        <w:t>в</w:t>
      </w:r>
      <w:r w:rsidRPr="00FD414E">
        <w:rPr>
          <w:rFonts w:ascii="Times New Roman" w:hAnsi="Times New Roman"/>
          <w:color w:val="181A1A"/>
          <w:spacing w:val="7"/>
          <w:sz w:val="28"/>
          <w:lang w:val="ru-RU"/>
        </w:rPr>
        <w:t xml:space="preserve"> </w:t>
      </w:r>
      <w:r w:rsidRPr="00FD414E">
        <w:rPr>
          <w:rFonts w:ascii="Times New Roman" w:hAnsi="Times New Roman"/>
          <w:color w:val="181A1A"/>
          <w:sz w:val="28"/>
          <w:lang w:val="ru-RU"/>
        </w:rPr>
        <w:t>технике</w:t>
      </w:r>
      <w:r w:rsidRPr="00FD414E">
        <w:rPr>
          <w:rFonts w:ascii="Times New Roman" w:hAnsi="Times New Roman"/>
          <w:color w:val="181A1A"/>
          <w:spacing w:val="33"/>
          <w:sz w:val="28"/>
          <w:lang w:val="ru-RU"/>
        </w:rPr>
        <w:t xml:space="preserve"> </w:t>
      </w:r>
      <w:r w:rsidRPr="00FD414E">
        <w:rPr>
          <w:rFonts w:ascii="Times New Roman" w:hAnsi="Times New Roman"/>
          <w:color w:val="181A1A"/>
          <w:sz w:val="28"/>
          <w:lang w:val="ru-RU"/>
        </w:rPr>
        <w:t>при</w:t>
      </w:r>
      <w:r w:rsidRPr="00FD414E">
        <w:rPr>
          <w:rFonts w:ascii="Times New Roman" w:hAnsi="Times New Roman"/>
          <w:color w:val="181A1A"/>
          <w:spacing w:val="20"/>
          <w:sz w:val="28"/>
          <w:lang w:val="ru-RU"/>
        </w:rPr>
        <w:t xml:space="preserve"> </w:t>
      </w:r>
      <w:r w:rsidRPr="00FD414E">
        <w:rPr>
          <w:rFonts w:ascii="Times New Roman" w:hAnsi="Times New Roman"/>
          <w:color w:val="181A1A"/>
          <w:sz w:val="28"/>
          <w:lang w:val="ru-RU"/>
        </w:rPr>
        <w:t>максимальных</w:t>
      </w:r>
      <w:r w:rsidRPr="00FD414E">
        <w:rPr>
          <w:rFonts w:ascii="Times New Roman" w:hAnsi="Times New Roman"/>
          <w:color w:val="181A1A"/>
          <w:spacing w:val="36"/>
          <w:sz w:val="28"/>
          <w:lang w:val="ru-RU"/>
        </w:rPr>
        <w:t xml:space="preserve"> </w:t>
      </w:r>
      <w:r w:rsidRPr="00FD414E">
        <w:rPr>
          <w:rFonts w:ascii="Times New Roman" w:hAnsi="Times New Roman"/>
          <w:color w:val="181A1A"/>
          <w:sz w:val="28"/>
          <w:lang w:val="ru-RU"/>
        </w:rPr>
        <w:t>усилиях,</w:t>
      </w:r>
      <w:r w:rsidRPr="00FD414E">
        <w:rPr>
          <w:rFonts w:ascii="Times New Roman" w:hAnsi="Times New Roman"/>
          <w:color w:val="181A1A"/>
          <w:spacing w:val="30"/>
          <w:sz w:val="28"/>
          <w:lang w:val="ru-RU"/>
        </w:rPr>
        <w:t xml:space="preserve"> </w:t>
      </w:r>
      <w:r w:rsidRPr="00FD414E">
        <w:rPr>
          <w:rFonts w:ascii="Times New Roman" w:hAnsi="Times New Roman"/>
          <w:color w:val="181A1A"/>
          <w:sz w:val="28"/>
          <w:lang w:val="ru-RU"/>
        </w:rPr>
        <w:t>то</w:t>
      </w:r>
      <w:r w:rsidRPr="00FD414E">
        <w:rPr>
          <w:rFonts w:ascii="Times New Roman" w:hAnsi="Times New Roman"/>
          <w:color w:val="181A1A"/>
          <w:spacing w:val="21"/>
          <w:sz w:val="28"/>
          <w:lang w:val="ru-RU"/>
        </w:rPr>
        <w:t xml:space="preserve"> </w:t>
      </w:r>
      <w:r w:rsidRPr="00FD414E">
        <w:rPr>
          <w:rFonts w:ascii="Times New Roman" w:hAnsi="Times New Roman"/>
          <w:color w:val="181A1A"/>
          <w:sz w:val="28"/>
          <w:lang w:val="ru-RU"/>
        </w:rPr>
        <w:t>в</w:t>
      </w:r>
      <w:r w:rsidRPr="00FD414E">
        <w:rPr>
          <w:rFonts w:ascii="Times New Roman" w:hAnsi="Times New Roman"/>
          <w:color w:val="181A1A"/>
          <w:spacing w:val="15"/>
          <w:sz w:val="28"/>
          <w:lang w:val="ru-RU"/>
        </w:rPr>
        <w:t xml:space="preserve"> </w:t>
      </w:r>
      <w:r w:rsidRPr="00FD414E">
        <w:rPr>
          <w:rFonts w:ascii="Times New Roman" w:hAnsi="Times New Roman"/>
          <w:color w:val="2D2F2D"/>
          <w:sz w:val="28"/>
          <w:lang w:val="ru-RU"/>
        </w:rPr>
        <w:t>последую</w:t>
      </w:r>
      <w:r w:rsidRPr="00FD414E">
        <w:rPr>
          <w:rFonts w:ascii="Times New Roman" w:hAnsi="Times New Roman"/>
          <w:color w:val="2D2F2D"/>
          <w:spacing w:val="23"/>
          <w:sz w:val="28"/>
          <w:lang w:val="ru-RU"/>
        </w:rPr>
        <w:t>щ</w:t>
      </w:r>
      <w:r w:rsidRPr="00FD414E">
        <w:rPr>
          <w:rFonts w:ascii="Times New Roman" w:hAnsi="Times New Roman"/>
          <w:color w:val="464646"/>
          <w:spacing w:val="-1"/>
          <w:sz w:val="28"/>
          <w:lang w:val="ru-RU"/>
        </w:rPr>
        <w:t>и</w:t>
      </w:r>
      <w:r w:rsidRPr="00FD414E">
        <w:rPr>
          <w:rFonts w:ascii="Times New Roman" w:hAnsi="Times New Roman"/>
          <w:color w:val="2D2F2D"/>
          <w:sz w:val="28"/>
          <w:lang w:val="ru-RU"/>
        </w:rPr>
        <w:t>й</w:t>
      </w:r>
      <w:r w:rsidRPr="00FD414E">
        <w:rPr>
          <w:rFonts w:ascii="Times New Roman" w:hAnsi="Times New Roman"/>
          <w:color w:val="2D2F2D"/>
          <w:spacing w:val="44"/>
          <w:w w:val="98"/>
          <w:sz w:val="28"/>
          <w:lang w:val="ru-RU"/>
        </w:rPr>
        <w:t xml:space="preserve"> </w:t>
      </w:r>
      <w:r w:rsidRPr="00FD414E">
        <w:rPr>
          <w:rFonts w:ascii="Times New Roman" w:hAnsi="Times New Roman"/>
          <w:color w:val="2D2F2D"/>
          <w:sz w:val="28"/>
          <w:lang w:val="ru-RU"/>
        </w:rPr>
        <w:t>день</w:t>
      </w:r>
      <w:r w:rsidRPr="00FD414E">
        <w:rPr>
          <w:rFonts w:ascii="Times New Roman" w:hAnsi="Times New Roman"/>
          <w:color w:val="2D2F2D"/>
          <w:spacing w:val="21"/>
          <w:sz w:val="28"/>
          <w:lang w:val="ru-RU"/>
        </w:rPr>
        <w:t xml:space="preserve"> </w:t>
      </w:r>
      <w:r w:rsidRPr="00FD414E">
        <w:rPr>
          <w:rFonts w:ascii="Times New Roman" w:hAnsi="Times New Roman"/>
          <w:color w:val="181A1A"/>
          <w:sz w:val="28"/>
          <w:lang w:val="ru-RU"/>
        </w:rPr>
        <w:t>работать</w:t>
      </w:r>
      <w:r w:rsidRPr="00FD414E">
        <w:rPr>
          <w:rFonts w:ascii="Times New Roman" w:hAnsi="Times New Roman"/>
          <w:color w:val="181A1A"/>
          <w:spacing w:val="35"/>
          <w:sz w:val="28"/>
          <w:lang w:val="ru-RU"/>
        </w:rPr>
        <w:t xml:space="preserve"> </w:t>
      </w:r>
      <w:r w:rsidRPr="00FD414E">
        <w:rPr>
          <w:rFonts w:ascii="Times New Roman" w:hAnsi="Times New Roman"/>
          <w:color w:val="181A1A"/>
          <w:sz w:val="28"/>
          <w:lang w:val="ru-RU"/>
        </w:rPr>
        <w:t>над</w:t>
      </w:r>
      <w:r w:rsidRPr="00FD414E">
        <w:rPr>
          <w:rFonts w:ascii="Times New Roman" w:hAnsi="Times New Roman"/>
          <w:color w:val="181A1A"/>
          <w:spacing w:val="16"/>
          <w:sz w:val="28"/>
          <w:lang w:val="ru-RU"/>
        </w:rPr>
        <w:t xml:space="preserve"> </w:t>
      </w:r>
      <w:r w:rsidRPr="00FD414E">
        <w:rPr>
          <w:rFonts w:ascii="Times New Roman" w:hAnsi="Times New Roman"/>
          <w:color w:val="181A1A"/>
          <w:sz w:val="28"/>
          <w:lang w:val="ru-RU"/>
        </w:rPr>
        <w:t>улучшением</w:t>
      </w:r>
      <w:r w:rsidRPr="00FD414E">
        <w:rPr>
          <w:rFonts w:ascii="Times New Roman" w:hAnsi="Times New Roman"/>
          <w:color w:val="181A1A"/>
          <w:spacing w:val="38"/>
          <w:sz w:val="28"/>
          <w:lang w:val="ru-RU"/>
        </w:rPr>
        <w:t xml:space="preserve"> </w:t>
      </w:r>
      <w:r w:rsidRPr="00FD414E">
        <w:rPr>
          <w:rFonts w:ascii="Times New Roman" w:hAnsi="Times New Roman"/>
          <w:color w:val="181A1A"/>
          <w:sz w:val="28"/>
          <w:lang w:val="ru-RU"/>
        </w:rPr>
        <w:t>техники</w:t>
      </w:r>
      <w:r w:rsidRPr="00FD414E">
        <w:rPr>
          <w:rFonts w:ascii="Times New Roman" w:hAnsi="Times New Roman"/>
          <w:color w:val="181A1A"/>
          <w:spacing w:val="34"/>
          <w:sz w:val="28"/>
          <w:lang w:val="ru-RU"/>
        </w:rPr>
        <w:t xml:space="preserve"> </w:t>
      </w:r>
      <w:r w:rsidRPr="00FD414E">
        <w:rPr>
          <w:rFonts w:ascii="Times New Roman" w:hAnsi="Times New Roman"/>
          <w:color w:val="181A1A"/>
          <w:sz w:val="28"/>
          <w:lang w:val="ru-RU"/>
        </w:rPr>
        <w:t>нецелесообразно.</w:t>
      </w:r>
      <w:r w:rsidRPr="00FD414E">
        <w:rPr>
          <w:rFonts w:ascii="Times New Roman" w:hAnsi="Times New Roman"/>
          <w:color w:val="181A1A"/>
          <w:spacing w:val="43"/>
          <w:sz w:val="28"/>
          <w:lang w:val="ru-RU"/>
        </w:rPr>
        <w:t xml:space="preserve"> </w:t>
      </w:r>
      <w:r w:rsidRPr="00FD414E">
        <w:rPr>
          <w:rFonts w:ascii="Times New Roman" w:hAnsi="Times New Roman"/>
          <w:color w:val="181A1A"/>
          <w:sz w:val="28"/>
          <w:lang w:val="ru-RU"/>
        </w:rPr>
        <w:t>Совершенствован</w:t>
      </w:r>
      <w:r w:rsidRPr="00FD414E">
        <w:rPr>
          <w:rFonts w:ascii="Times New Roman" w:hAnsi="Times New Roman"/>
          <w:color w:val="181A1A"/>
          <w:spacing w:val="-42"/>
          <w:sz w:val="28"/>
          <w:lang w:val="ru-RU"/>
        </w:rPr>
        <w:t xml:space="preserve"> </w:t>
      </w:r>
      <w:r w:rsidRPr="00FD414E">
        <w:rPr>
          <w:rFonts w:ascii="Times New Roman" w:hAnsi="Times New Roman"/>
          <w:color w:val="464646"/>
          <w:spacing w:val="-1"/>
          <w:sz w:val="28"/>
          <w:lang w:val="ru-RU"/>
        </w:rPr>
        <w:t>и</w:t>
      </w:r>
      <w:r w:rsidRPr="00FD414E">
        <w:rPr>
          <w:rFonts w:ascii="Times New Roman" w:hAnsi="Times New Roman"/>
          <w:color w:val="2D2F2D"/>
          <w:spacing w:val="-1"/>
          <w:sz w:val="28"/>
          <w:lang w:val="ru-RU"/>
        </w:rPr>
        <w:t>е</w:t>
      </w:r>
      <w:r w:rsidRPr="00FD414E">
        <w:rPr>
          <w:rFonts w:ascii="Times New Roman" w:hAnsi="Times New Roman"/>
          <w:color w:val="2D2F2D"/>
          <w:spacing w:val="21"/>
          <w:sz w:val="28"/>
          <w:lang w:val="ru-RU"/>
        </w:rPr>
        <w:t xml:space="preserve"> </w:t>
      </w:r>
      <w:r w:rsidRPr="00FD414E">
        <w:rPr>
          <w:rFonts w:ascii="Times New Roman" w:hAnsi="Times New Roman"/>
          <w:color w:val="181A1A"/>
          <w:sz w:val="28"/>
          <w:lang w:val="ru-RU"/>
        </w:rPr>
        <w:t>же</w:t>
      </w:r>
      <w:r w:rsidRPr="00FD414E">
        <w:rPr>
          <w:rFonts w:ascii="Times New Roman" w:hAnsi="Times New Roman"/>
          <w:color w:val="181A1A"/>
          <w:spacing w:val="20"/>
          <w:sz w:val="28"/>
          <w:lang w:val="ru-RU"/>
        </w:rPr>
        <w:t xml:space="preserve"> </w:t>
      </w:r>
      <w:r w:rsidRPr="00FD414E">
        <w:rPr>
          <w:rFonts w:ascii="Times New Roman" w:hAnsi="Times New Roman"/>
          <w:color w:val="181A1A"/>
          <w:sz w:val="28"/>
          <w:lang w:val="ru-RU"/>
        </w:rPr>
        <w:t>в</w:t>
      </w:r>
      <w:r w:rsidRPr="00FD414E">
        <w:rPr>
          <w:rFonts w:ascii="Times New Roman" w:hAnsi="Times New Roman"/>
          <w:color w:val="181A1A"/>
          <w:spacing w:val="7"/>
          <w:sz w:val="28"/>
          <w:lang w:val="ru-RU"/>
        </w:rPr>
        <w:t xml:space="preserve"> </w:t>
      </w:r>
      <w:r w:rsidRPr="00FD414E">
        <w:rPr>
          <w:rFonts w:ascii="Times New Roman" w:hAnsi="Times New Roman"/>
          <w:color w:val="2D2F2D"/>
          <w:sz w:val="28"/>
          <w:lang w:val="ru-RU"/>
        </w:rPr>
        <w:t>технике</w:t>
      </w:r>
      <w:r w:rsidRPr="00FD414E">
        <w:rPr>
          <w:rFonts w:ascii="Times New Roman" w:hAnsi="Times New Roman"/>
          <w:color w:val="2D2F2D"/>
          <w:spacing w:val="29"/>
          <w:sz w:val="28"/>
          <w:lang w:val="ru-RU"/>
        </w:rPr>
        <w:t xml:space="preserve"> </w:t>
      </w:r>
      <w:r w:rsidRPr="00FD414E">
        <w:rPr>
          <w:rFonts w:ascii="Times New Roman" w:hAnsi="Times New Roman"/>
          <w:color w:val="181A1A"/>
          <w:sz w:val="28"/>
          <w:lang w:val="ru-RU"/>
        </w:rPr>
        <w:t>при</w:t>
      </w:r>
      <w:r w:rsidRPr="00FD414E">
        <w:rPr>
          <w:rFonts w:ascii="Times New Roman" w:hAnsi="Times New Roman"/>
          <w:color w:val="181A1A"/>
          <w:spacing w:val="17"/>
          <w:sz w:val="28"/>
          <w:lang w:val="ru-RU"/>
        </w:rPr>
        <w:t xml:space="preserve"> </w:t>
      </w:r>
      <w:r w:rsidRPr="00FD414E">
        <w:rPr>
          <w:rFonts w:ascii="Times New Roman" w:hAnsi="Times New Roman"/>
          <w:color w:val="181A1A"/>
          <w:sz w:val="28"/>
          <w:lang w:val="ru-RU"/>
        </w:rPr>
        <w:t>небольших</w:t>
      </w:r>
      <w:r w:rsidRPr="00FD414E">
        <w:rPr>
          <w:rFonts w:ascii="Times New Roman" w:hAnsi="Times New Roman"/>
          <w:color w:val="181A1A"/>
          <w:spacing w:val="24"/>
          <w:sz w:val="28"/>
          <w:lang w:val="ru-RU"/>
        </w:rPr>
        <w:t xml:space="preserve"> </w:t>
      </w:r>
      <w:r w:rsidRPr="00FD414E">
        <w:rPr>
          <w:rFonts w:ascii="Times New Roman" w:hAnsi="Times New Roman"/>
          <w:color w:val="181A1A"/>
          <w:sz w:val="28"/>
          <w:lang w:val="ru-RU"/>
        </w:rPr>
        <w:t>усилиях</w:t>
      </w:r>
      <w:r w:rsidRPr="00FD414E">
        <w:rPr>
          <w:rFonts w:ascii="Times New Roman" w:hAnsi="Times New Roman"/>
          <w:color w:val="181A1A"/>
          <w:spacing w:val="32"/>
          <w:sz w:val="28"/>
          <w:lang w:val="ru-RU"/>
        </w:rPr>
        <w:t xml:space="preserve"> </w:t>
      </w:r>
      <w:r w:rsidRPr="00FD414E">
        <w:rPr>
          <w:rFonts w:ascii="Times New Roman" w:hAnsi="Times New Roman"/>
          <w:color w:val="181A1A"/>
          <w:sz w:val="28"/>
          <w:lang w:val="ru-RU"/>
        </w:rPr>
        <w:t>в</w:t>
      </w:r>
      <w:r w:rsidRPr="00FD414E">
        <w:rPr>
          <w:rFonts w:ascii="Times New Roman" w:hAnsi="Times New Roman"/>
          <w:color w:val="181A1A"/>
          <w:spacing w:val="2"/>
          <w:sz w:val="28"/>
          <w:lang w:val="ru-RU"/>
        </w:rPr>
        <w:t xml:space="preserve"> </w:t>
      </w:r>
      <w:r w:rsidRPr="00FD414E">
        <w:rPr>
          <w:rFonts w:ascii="Times New Roman" w:hAnsi="Times New Roman"/>
          <w:color w:val="181A1A"/>
          <w:sz w:val="28"/>
          <w:lang w:val="ru-RU"/>
        </w:rPr>
        <w:t>течение</w:t>
      </w:r>
      <w:r w:rsidRPr="00FD414E">
        <w:rPr>
          <w:rFonts w:ascii="Times New Roman" w:hAnsi="Times New Roman"/>
          <w:color w:val="181A1A"/>
          <w:spacing w:val="26"/>
          <w:sz w:val="28"/>
          <w:lang w:val="ru-RU"/>
        </w:rPr>
        <w:t xml:space="preserve"> </w:t>
      </w:r>
      <w:r w:rsidRPr="00FD414E">
        <w:rPr>
          <w:rFonts w:ascii="Times New Roman" w:hAnsi="Times New Roman"/>
          <w:color w:val="181A1A"/>
          <w:sz w:val="28"/>
          <w:lang w:val="ru-RU"/>
        </w:rPr>
        <w:t>нескольких</w:t>
      </w:r>
      <w:r w:rsidRPr="00FD414E">
        <w:rPr>
          <w:rFonts w:ascii="Times New Roman" w:hAnsi="Times New Roman"/>
          <w:color w:val="181A1A"/>
          <w:spacing w:val="34"/>
          <w:sz w:val="28"/>
          <w:lang w:val="ru-RU"/>
        </w:rPr>
        <w:t xml:space="preserve"> </w:t>
      </w:r>
      <w:r w:rsidRPr="00FD414E">
        <w:rPr>
          <w:rFonts w:ascii="Times New Roman" w:hAnsi="Times New Roman"/>
          <w:color w:val="181A1A"/>
          <w:sz w:val="28"/>
          <w:lang w:val="ru-RU"/>
        </w:rPr>
        <w:t>дней</w:t>
      </w:r>
      <w:r w:rsidRPr="00FD414E">
        <w:rPr>
          <w:rFonts w:ascii="Times New Roman" w:hAnsi="Times New Roman"/>
          <w:color w:val="181A1A"/>
          <w:spacing w:val="21"/>
          <w:sz w:val="28"/>
          <w:lang w:val="ru-RU"/>
        </w:rPr>
        <w:t xml:space="preserve"> </w:t>
      </w:r>
      <w:r w:rsidRPr="00FD414E">
        <w:rPr>
          <w:rFonts w:ascii="Times New Roman" w:hAnsi="Times New Roman"/>
          <w:color w:val="2D2F2D"/>
          <w:sz w:val="28"/>
          <w:lang w:val="ru-RU"/>
        </w:rPr>
        <w:t>по</w:t>
      </w:r>
      <w:r w:rsidRPr="00FD414E">
        <w:rPr>
          <w:rFonts w:ascii="Times New Roman" w:hAnsi="Times New Roman"/>
          <w:color w:val="2D2F2D"/>
          <w:spacing w:val="-6"/>
          <w:sz w:val="28"/>
          <w:lang w:val="ru-RU"/>
        </w:rPr>
        <w:t>д</w:t>
      </w:r>
      <w:r w:rsidRPr="00FD414E">
        <w:rPr>
          <w:rFonts w:ascii="Times New Roman" w:hAnsi="Times New Roman"/>
          <w:color w:val="464646"/>
          <w:sz w:val="28"/>
          <w:lang w:val="ru-RU"/>
        </w:rPr>
        <w:t>р</w:t>
      </w:r>
      <w:r w:rsidRPr="00FD414E">
        <w:rPr>
          <w:rFonts w:ascii="Times New Roman" w:hAnsi="Times New Roman"/>
          <w:color w:val="464646"/>
          <w:spacing w:val="11"/>
          <w:sz w:val="28"/>
          <w:lang w:val="ru-RU"/>
        </w:rPr>
        <w:t>я</w:t>
      </w:r>
      <w:r w:rsidRPr="00FD414E">
        <w:rPr>
          <w:rFonts w:ascii="Times New Roman" w:hAnsi="Times New Roman"/>
          <w:color w:val="2D2F2D"/>
          <w:sz w:val="28"/>
          <w:lang w:val="ru-RU"/>
        </w:rPr>
        <w:t>д</w:t>
      </w:r>
      <w:r w:rsidRPr="00FD414E">
        <w:rPr>
          <w:rFonts w:ascii="Times New Roman" w:hAnsi="Times New Roman"/>
          <w:color w:val="2D2F2D"/>
          <w:w w:val="97"/>
          <w:sz w:val="28"/>
          <w:lang w:val="ru-RU"/>
        </w:rPr>
        <w:t xml:space="preserve"> </w:t>
      </w:r>
      <w:r w:rsidRPr="00FD414E">
        <w:rPr>
          <w:rFonts w:ascii="Times New Roman" w:hAnsi="Times New Roman"/>
          <w:color w:val="2D2F2D"/>
          <w:sz w:val="28"/>
          <w:lang w:val="ru-RU"/>
        </w:rPr>
        <w:t>приводит</w:t>
      </w:r>
      <w:r w:rsidRPr="00FD414E">
        <w:rPr>
          <w:rFonts w:ascii="Times New Roman" w:hAnsi="Times New Roman"/>
          <w:color w:val="2D2F2D"/>
          <w:spacing w:val="-35"/>
          <w:sz w:val="28"/>
          <w:lang w:val="ru-RU"/>
        </w:rPr>
        <w:t xml:space="preserve"> </w:t>
      </w:r>
      <w:r w:rsidRPr="00FD414E">
        <w:rPr>
          <w:rFonts w:ascii="Times New Roman" w:hAnsi="Times New Roman"/>
          <w:color w:val="181A1A"/>
          <w:sz w:val="28"/>
          <w:lang w:val="ru-RU"/>
        </w:rPr>
        <w:t>к</w:t>
      </w:r>
      <w:r w:rsidRPr="00FD414E">
        <w:rPr>
          <w:rFonts w:ascii="Times New Roman" w:hAnsi="Times New Roman"/>
          <w:color w:val="181A1A"/>
          <w:spacing w:val="-43"/>
          <w:sz w:val="28"/>
          <w:lang w:val="ru-RU"/>
        </w:rPr>
        <w:t xml:space="preserve"> </w:t>
      </w:r>
      <w:r w:rsidRPr="00FD414E">
        <w:rPr>
          <w:rFonts w:ascii="Times New Roman" w:hAnsi="Times New Roman"/>
          <w:color w:val="2D2F2D"/>
          <w:sz w:val="28"/>
          <w:lang w:val="ru-RU"/>
        </w:rPr>
        <w:t>положительным</w:t>
      </w:r>
      <w:r w:rsidRPr="00FD414E">
        <w:rPr>
          <w:rFonts w:ascii="Times New Roman" w:hAnsi="Times New Roman"/>
          <w:color w:val="2D2F2D"/>
          <w:spacing w:val="-30"/>
          <w:sz w:val="28"/>
          <w:lang w:val="ru-RU"/>
        </w:rPr>
        <w:t xml:space="preserve"> </w:t>
      </w:r>
      <w:r w:rsidRPr="00FD414E">
        <w:rPr>
          <w:rFonts w:ascii="Times New Roman" w:hAnsi="Times New Roman"/>
          <w:color w:val="181A1A"/>
          <w:sz w:val="28"/>
          <w:lang w:val="ru-RU"/>
        </w:rPr>
        <w:t>сдвигам.</w:t>
      </w:r>
    </w:p>
    <w:p w:rsidR="00B663C6" w:rsidRPr="00FD414E" w:rsidRDefault="00FD414E">
      <w:pPr>
        <w:tabs>
          <w:tab w:val="left" w:pos="702"/>
          <w:tab w:val="left" w:pos="1245"/>
          <w:tab w:val="left" w:pos="1826"/>
          <w:tab w:val="left" w:pos="2069"/>
          <w:tab w:val="left" w:pos="2288"/>
          <w:tab w:val="left" w:pos="2726"/>
          <w:tab w:val="left" w:pos="3726"/>
          <w:tab w:val="left" w:pos="4064"/>
          <w:tab w:val="left" w:pos="4664"/>
          <w:tab w:val="left" w:pos="5092"/>
          <w:tab w:val="left" w:pos="5654"/>
          <w:tab w:val="left" w:pos="5916"/>
          <w:tab w:val="left" w:pos="6430"/>
          <w:tab w:val="left" w:pos="7330"/>
          <w:tab w:val="left" w:pos="7926"/>
          <w:tab w:val="left" w:pos="8306"/>
          <w:tab w:val="left" w:pos="8411"/>
          <w:tab w:val="left" w:pos="8854"/>
          <w:tab w:val="left" w:pos="9535"/>
          <w:tab w:val="left" w:pos="9673"/>
        </w:tabs>
        <w:spacing w:before="3" w:line="239" w:lineRule="auto"/>
        <w:ind w:left="159" w:right="103"/>
        <w:rPr>
          <w:rFonts w:ascii="Times New Roman" w:eastAsia="Times New Roman" w:hAnsi="Times New Roman" w:cs="Times New Roman"/>
          <w:sz w:val="28"/>
          <w:szCs w:val="28"/>
          <w:lang w:val="ru-RU"/>
        </w:rPr>
      </w:pPr>
      <w:r w:rsidRPr="00FD414E">
        <w:rPr>
          <w:rFonts w:ascii="Times New Roman" w:hAnsi="Times New Roman"/>
          <w:color w:val="2D2F2D"/>
          <w:sz w:val="28"/>
          <w:lang w:val="ru-RU"/>
        </w:rPr>
        <w:t>Подготовительный</w:t>
      </w:r>
      <w:r w:rsidRPr="00FD414E">
        <w:rPr>
          <w:rFonts w:ascii="Times New Roman" w:hAnsi="Times New Roman"/>
          <w:color w:val="2D2F2D"/>
          <w:spacing w:val="3"/>
          <w:sz w:val="28"/>
          <w:lang w:val="ru-RU"/>
        </w:rPr>
        <w:t xml:space="preserve"> </w:t>
      </w:r>
      <w:r w:rsidRPr="00FD414E">
        <w:rPr>
          <w:rFonts w:ascii="Times New Roman" w:hAnsi="Times New Roman"/>
          <w:color w:val="181A1A"/>
          <w:sz w:val="28"/>
          <w:lang w:val="ru-RU"/>
        </w:rPr>
        <w:t>период</w:t>
      </w:r>
      <w:r w:rsidRPr="00FD414E">
        <w:rPr>
          <w:rFonts w:ascii="Times New Roman" w:hAnsi="Times New Roman"/>
          <w:color w:val="181A1A"/>
          <w:spacing w:val="-21"/>
          <w:sz w:val="28"/>
          <w:lang w:val="ru-RU"/>
        </w:rPr>
        <w:t xml:space="preserve"> </w:t>
      </w:r>
      <w:r w:rsidRPr="00FD414E">
        <w:rPr>
          <w:rFonts w:ascii="Times New Roman" w:hAnsi="Times New Roman"/>
          <w:color w:val="181A1A"/>
          <w:sz w:val="28"/>
          <w:lang w:val="ru-RU"/>
        </w:rPr>
        <w:t>обычно</w:t>
      </w:r>
      <w:r w:rsidRPr="00FD414E">
        <w:rPr>
          <w:rFonts w:ascii="Times New Roman" w:hAnsi="Times New Roman"/>
          <w:color w:val="181A1A"/>
          <w:spacing w:val="-22"/>
          <w:sz w:val="28"/>
          <w:lang w:val="ru-RU"/>
        </w:rPr>
        <w:t xml:space="preserve"> </w:t>
      </w:r>
      <w:r w:rsidRPr="00FD414E">
        <w:rPr>
          <w:rFonts w:ascii="Times New Roman" w:hAnsi="Times New Roman"/>
          <w:color w:val="181A1A"/>
          <w:sz w:val="28"/>
          <w:lang w:val="ru-RU"/>
        </w:rPr>
        <w:t>делится</w:t>
      </w:r>
      <w:r w:rsidRPr="00FD414E">
        <w:rPr>
          <w:rFonts w:ascii="Times New Roman" w:hAnsi="Times New Roman"/>
          <w:color w:val="181A1A"/>
          <w:spacing w:val="-17"/>
          <w:sz w:val="28"/>
          <w:lang w:val="ru-RU"/>
        </w:rPr>
        <w:t xml:space="preserve"> </w:t>
      </w:r>
      <w:r w:rsidRPr="00FD414E">
        <w:rPr>
          <w:rFonts w:ascii="Times New Roman" w:hAnsi="Times New Roman"/>
          <w:color w:val="181A1A"/>
          <w:sz w:val="28"/>
          <w:lang w:val="ru-RU"/>
        </w:rPr>
        <w:t>на</w:t>
      </w:r>
      <w:r w:rsidRPr="00FD414E">
        <w:rPr>
          <w:rFonts w:ascii="Times New Roman" w:hAnsi="Times New Roman"/>
          <w:color w:val="181A1A"/>
          <w:spacing w:val="-31"/>
          <w:sz w:val="28"/>
          <w:lang w:val="ru-RU"/>
        </w:rPr>
        <w:t xml:space="preserve"> </w:t>
      </w:r>
      <w:r w:rsidRPr="00FD414E">
        <w:rPr>
          <w:rFonts w:ascii="Times New Roman" w:hAnsi="Times New Roman"/>
          <w:color w:val="181A1A"/>
          <w:sz w:val="28"/>
          <w:lang w:val="ru-RU"/>
        </w:rPr>
        <w:t>два</w:t>
      </w:r>
      <w:r w:rsidRPr="00FD414E">
        <w:rPr>
          <w:rFonts w:ascii="Times New Roman" w:hAnsi="Times New Roman"/>
          <w:color w:val="181A1A"/>
          <w:spacing w:val="-23"/>
          <w:sz w:val="28"/>
          <w:lang w:val="ru-RU"/>
        </w:rPr>
        <w:t xml:space="preserve"> </w:t>
      </w:r>
      <w:r w:rsidRPr="00FD414E">
        <w:rPr>
          <w:rFonts w:ascii="Times New Roman" w:hAnsi="Times New Roman"/>
          <w:color w:val="181A1A"/>
          <w:sz w:val="28"/>
          <w:lang w:val="ru-RU"/>
        </w:rPr>
        <w:t>этапа.</w:t>
      </w:r>
      <w:r w:rsidRPr="00FD414E">
        <w:rPr>
          <w:rFonts w:ascii="Times New Roman" w:hAnsi="Times New Roman"/>
          <w:color w:val="181A1A"/>
          <w:spacing w:val="-22"/>
          <w:sz w:val="28"/>
          <w:lang w:val="ru-RU"/>
        </w:rPr>
        <w:t xml:space="preserve"> </w:t>
      </w:r>
      <w:r w:rsidRPr="00FD414E">
        <w:rPr>
          <w:rFonts w:ascii="Times New Roman" w:hAnsi="Times New Roman"/>
          <w:color w:val="181A1A"/>
          <w:sz w:val="28"/>
          <w:lang w:val="ru-RU"/>
        </w:rPr>
        <w:t>На</w:t>
      </w:r>
      <w:r w:rsidRPr="00FD414E">
        <w:rPr>
          <w:rFonts w:ascii="Times New Roman" w:hAnsi="Times New Roman"/>
          <w:color w:val="181A1A"/>
          <w:spacing w:val="-25"/>
          <w:sz w:val="28"/>
          <w:lang w:val="ru-RU"/>
        </w:rPr>
        <w:t xml:space="preserve"> </w:t>
      </w:r>
      <w:r w:rsidRPr="00FD414E">
        <w:rPr>
          <w:rFonts w:ascii="Times New Roman" w:hAnsi="Times New Roman"/>
          <w:color w:val="181A1A"/>
          <w:sz w:val="28"/>
          <w:lang w:val="ru-RU"/>
        </w:rPr>
        <w:t>первом</w:t>
      </w:r>
      <w:r w:rsidRPr="00FD414E">
        <w:rPr>
          <w:rFonts w:ascii="Times New Roman" w:hAnsi="Times New Roman"/>
          <w:color w:val="181A1A"/>
          <w:spacing w:val="-23"/>
          <w:sz w:val="28"/>
          <w:lang w:val="ru-RU"/>
        </w:rPr>
        <w:t xml:space="preserve"> </w:t>
      </w:r>
      <w:r w:rsidRPr="00FD414E">
        <w:rPr>
          <w:rFonts w:ascii="Times New Roman" w:hAnsi="Times New Roman"/>
          <w:color w:val="181A1A"/>
          <w:sz w:val="28"/>
          <w:lang w:val="ru-RU"/>
        </w:rPr>
        <w:t>зимнем</w:t>
      </w:r>
      <w:r w:rsidRPr="00FD414E">
        <w:rPr>
          <w:rFonts w:ascii="Times New Roman" w:hAnsi="Times New Roman"/>
          <w:color w:val="181A1A"/>
          <w:spacing w:val="-20"/>
          <w:sz w:val="28"/>
          <w:lang w:val="ru-RU"/>
        </w:rPr>
        <w:t xml:space="preserve"> </w:t>
      </w:r>
      <w:r w:rsidRPr="00FD414E">
        <w:rPr>
          <w:rFonts w:ascii="Times New Roman" w:hAnsi="Times New Roman"/>
          <w:color w:val="2D2F2D"/>
          <w:spacing w:val="2"/>
          <w:sz w:val="28"/>
          <w:lang w:val="ru-RU"/>
        </w:rPr>
        <w:t>эта</w:t>
      </w:r>
      <w:r w:rsidRPr="00FD414E">
        <w:rPr>
          <w:rFonts w:ascii="Times New Roman" w:hAnsi="Times New Roman"/>
          <w:color w:val="464646"/>
          <w:spacing w:val="2"/>
          <w:sz w:val="28"/>
          <w:lang w:val="ru-RU"/>
        </w:rPr>
        <w:t>п</w:t>
      </w:r>
      <w:r w:rsidRPr="00FD414E">
        <w:rPr>
          <w:rFonts w:ascii="Times New Roman" w:hAnsi="Times New Roman"/>
          <w:color w:val="2D2F2D"/>
          <w:spacing w:val="2"/>
          <w:sz w:val="28"/>
          <w:lang w:val="ru-RU"/>
        </w:rPr>
        <w:t>е</w:t>
      </w:r>
      <w:r w:rsidRPr="00FD414E">
        <w:rPr>
          <w:rFonts w:ascii="Times New Roman" w:hAnsi="Times New Roman"/>
          <w:color w:val="2D2F2D"/>
          <w:sz w:val="28"/>
          <w:lang w:val="ru-RU"/>
        </w:rPr>
        <w:t xml:space="preserve"> </w:t>
      </w:r>
      <w:r w:rsidRPr="00FD414E">
        <w:rPr>
          <w:rFonts w:ascii="Times New Roman" w:hAnsi="Times New Roman"/>
          <w:color w:val="464646"/>
          <w:spacing w:val="-1"/>
          <w:w w:val="95"/>
          <w:sz w:val="28"/>
          <w:lang w:val="ru-RU"/>
        </w:rPr>
        <w:t>(</w:t>
      </w:r>
      <w:r w:rsidRPr="00FD414E">
        <w:rPr>
          <w:rFonts w:ascii="Times New Roman" w:hAnsi="Times New Roman"/>
          <w:color w:val="2D2F2D"/>
          <w:spacing w:val="-1"/>
          <w:w w:val="95"/>
          <w:sz w:val="28"/>
          <w:lang w:val="ru-RU"/>
        </w:rPr>
        <w:t>общем</w:t>
      </w:r>
      <w:r w:rsidRPr="00FD414E">
        <w:rPr>
          <w:rFonts w:ascii="Times New Roman" w:hAnsi="Times New Roman"/>
          <w:color w:val="2D2F2D"/>
          <w:spacing w:val="-1"/>
          <w:w w:val="95"/>
          <w:sz w:val="28"/>
          <w:lang w:val="ru-RU"/>
        </w:rPr>
        <w:tab/>
      </w:r>
      <w:r w:rsidRPr="00FD414E">
        <w:rPr>
          <w:rFonts w:ascii="Times New Roman" w:hAnsi="Times New Roman"/>
          <w:color w:val="2D2F2D"/>
          <w:w w:val="95"/>
          <w:sz w:val="28"/>
          <w:lang w:val="ru-RU"/>
        </w:rPr>
        <w:t>подготовительном)</w:t>
      </w:r>
      <w:r w:rsidRPr="00FD414E">
        <w:rPr>
          <w:rFonts w:ascii="Times New Roman" w:hAnsi="Times New Roman"/>
          <w:color w:val="2D2F2D"/>
          <w:w w:val="95"/>
          <w:sz w:val="28"/>
          <w:lang w:val="ru-RU"/>
        </w:rPr>
        <w:tab/>
      </w:r>
      <w:r w:rsidRPr="00FD414E">
        <w:rPr>
          <w:rFonts w:ascii="Times New Roman" w:hAnsi="Times New Roman"/>
          <w:color w:val="181A1A"/>
          <w:w w:val="95"/>
          <w:sz w:val="28"/>
          <w:lang w:val="ru-RU"/>
        </w:rPr>
        <w:t>целесообразно</w:t>
      </w:r>
      <w:r w:rsidRPr="00FD414E">
        <w:rPr>
          <w:rFonts w:ascii="Times New Roman" w:hAnsi="Times New Roman"/>
          <w:color w:val="181A1A"/>
          <w:w w:val="95"/>
          <w:sz w:val="28"/>
          <w:lang w:val="ru-RU"/>
        </w:rPr>
        <w:tab/>
        <w:t>планировать</w:t>
      </w:r>
      <w:r w:rsidRPr="00FD414E">
        <w:rPr>
          <w:rFonts w:ascii="Times New Roman" w:hAnsi="Times New Roman"/>
          <w:color w:val="181A1A"/>
          <w:w w:val="95"/>
          <w:sz w:val="28"/>
          <w:lang w:val="ru-RU"/>
        </w:rPr>
        <w:tab/>
        <w:t>больше</w:t>
      </w:r>
      <w:r w:rsidRPr="00FD414E">
        <w:rPr>
          <w:rFonts w:ascii="Times New Roman" w:hAnsi="Times New Roman"/>
          <w:color w:val="181A1A"/>
          <w:w w:val="95"/>
          <w:sz w:val="28"/>
          <w:lang w:val="ru-RU"/>
        </w:rPr>
        <w:tab/>
      </w:r>
      <w:r w:rsidRPr="00FD414E">
        <w:rPr>
          <w:rFonts w:ascii="Times New Roman" w:hAnsi="Times New Roman"/>
          <w:color w:val="181A1A"/>
          <w:w w:val="95"/>
          <w:sz w:val="28"/>
          <w:lang w:val="ru-RU"/>
        </w:rPr>
        <w:tab/>
        <w:t>занятий</w:t>
      </w:r>
      <w:r w:rsidRPr="00FD414E">
        <w:rPr>
          <w:rFonts w:ascii="Times New Roman" w:hAnsi="Times New Roman"/>
          <w:color w:val="181A1A"/>
          <w:w w:val="95"/>
          <w:sz w:val="28"/>
          <w:lang w:val="ru-RU"/>
        </w:rPr>
        <w:tab/>
      </w:r>
      <w:r w:rsidRPr="00FD414E">
        <w:rPr>
          <w:rFonts w:ascii="Times New Roman" w:hAnsi="Times New Roman"/>
          <w:color w:val="464646"/>
          <w:spacing w:val="2"/>
          <w:sz w:val="28"/>
          <w:lang w:val="ru-RU"/>
        </w:rPr>
        <w:t>п</w:t>
      </w:r>
      <w:r w:rsidRPr="00FD414E">
        <w:rPr>
          <w:rFonts w:ascii="Times New Roman" w:hAnsi="Times New Roman"/>
          <w:color w:val="2D2F2D"/>
          <w:spacing w:val="2"/>
          <w:sz w:val="28"/>
          <w:lang w:val="ru-RU"/>
        </w:rPr>
        <w:t>о</w:t>
      </w:r>
      <w:r w:rsidRPr="00FD414E">
        <w:rPr>
          <w:rFonts w:ascii="Times New Roman" w:hAnsi="Times New Roman"/>
          <w:color w:val="2D2F2D"/>
          <w:spacing w:val="25"/>
          <w:w w:val="96"/>
          <w:sz w:val="28"/>
          <w:lang w:val="ru-RU"/>
        </w:rPr>
        <w:t xml:space="preserve"> </w:t>
      </w:r>
      <w:r w:rsidRPr="00FD414E">
        <w:rPr>
          <w:rFonts w:ascii="Times New Roman" w:hAnsi="Times New Roman"/>
          <w:color w:val="2D2F2D"/>
          <w:sz w:val="28"/>
          <w:lang w:val="ru-RU"/>
        </w:rPr>
        <w:t>общефизической</w:t>
      </w:r>
      <w:r w:rsidRPr="00FD414E">
        <w:rPr>
          <w:rFonts w:ascii="Times New Roman" w:hAnsi="Times New Roman"/>
          <w:color w:val="2D2F2D"/>
          <w:spacing w:val="23"/>
          <w:sz w:val="28"/>
          <w:lang w:val="ru-RU"/>
        </w:rPr>
        <w:t xml:space="preserve"> </w:t>
      </w:r>
      <w:r w:rsidRPr="00FD414E">
        <w:rPr>
          <w:rFonts w:ascii="Times New Roman" w:hAnsi="Times New Roman"/>
          <w:color w:val="181A1A"/>
          <w:sz w:val="28"/>
          <w:lang w:val="ru-RU"/>
        </w:rPr>
        <w:t>подготовке.</w:t>
      </w:r>
      <w:r w:rsidRPr="00FD414E">
        <w:rPr>
          <w:rFonts w:ascii="Times New Roman" w:hAnsi="Times New Roman"/>
          <w:color w:val="181A1A"/>
          <w:spacing w:val="17"/>
          <w:sz w:val="28"/>
          <w:lang w:val="ru-RU"/>
        </w:rPr>
        <w:t xml:space="preserve"> </w:t>
      </w:r>
      <w:r w:rsidRPr="00FD414E">
        <w:rPr>
          <w:rFonts w:ascii="Times New Roman" w:hAnsi="Times New Roman"/>
          <w:color w:val="181A1A"/>
          <w:sz w:val="28"/>
          <w:lang w:val="ru-RU"/>
        </w:rPr>
        <w:t>В</w:t>
      </w:r>
      <w:r w:rsidRPr="00FD414E">
        <w:rPr>
          <w:rFonts w:ascii="Times New Roman" w:hAnsi="Times New Roman"/>
          <w:color w:val="181A1A"/>
          <w:spacing w:val="6"/>
          <w:sz w:val="28"/>
          <w:lang w:val="ru-RU"/>
        </w:rPr>
        <w:t xml:space="preserve"> </w:t>
      </w:r>
      <w:r w:rsidRPr="00FD414E">
        <w:rPr>
          <w:rFonts w:ascii="Times New Roman" w:hAnsi="Times New Roman"/>
          <w:color w:val="181A1A"/>
          <w:sz w:val="28"/>
          <w:lang w:val="ru-RU"/>
        </w:rPr>
        <w:t>это</w:t>
      </w:r>
      <w:r w:rsidRPr="00FD414E">
        <w:rPr>
          <w:rFonts w:ascii="Times New Roman" w:hAnsi="Times New Roman"/>
          <w:color w:val="181A1A"/>
          <w:spacing w:val="12"/>
          <w:sz w:val="28"/>
          <w:lang w:val="ru-RU"/>
        </w:rPr>
        <w:t xml:space="preserve"> </w:t>
      </w:r>
      <w:r w:rsidRPr="00FD414E">
        <w:rPr>
          <w:rFonts w:ascii="Times New Roman" w:hAnsi="Times New Roman"/>
          <w:color w:val="181A1A"/>
          <w:sz w:val="28"/>
          <w:lang w:val="ru-RU"/>
        </w:rPr>
        <w:t>время</w:t>
      </w:r>
      <w:r w:rsidRPr="00FD414E">
        <w:rPr>
          <w:rFonts w:ascii="Times New Roman" w:hAnsi="Times New Roman"/>
          <w:color w:val="181A1A"/>
          <w:spacing w:val="13"/>
          <w:sz w:val="28"/>
          <w:lang w:val="ru-RU"/>
        </w:rPr>
        <w:t xml:space="preserve"> </w:t>
      </w:r>
      <w:r w:rsidRPr="00FD414E">
        <w:rPr>
          <w:rFonts w:ascii="Times New Roman" w:hAnsi="Times New Roman"/>
          <w:color w:val="181A1A"/>
          <w:sz w:val="28"/>
          <w:lang w:val="ru-RU"/>
        </w:rPr>
        <w:t>создается</w:t>
      </w:r>
      <w:r w:rsidRPr="00FD414E">
        <w:rPr>
          <w:rFonts w:ascii="Times New Roman" w:hAnsi="Times New Roman"/>
          <w:color w:val="181A1A"/>
          <w:spacing w:val="20"/>
          <w:sz w:val="28"/>
          <w:lang w:val="ru-RU"/>
        </w:rPr>
        <w:t xml:space="preserve"> </w:t>
      </w:r>
      <w:r w:rsidRPr="00FD414E">
        <w:rPr>
          <w:rFonts w:ascii="Times New Roman" w:hAnsi="Times New Roman"/>
          <w:color w:val="181A1A"/>
          <w:sz w:val="28"/>
          <w:lang w:val="ru-RU"/>
        </w:rPr>
        <w:t>фундамент</w:t>
      </w:r>
      <w:r w:rsidRPr="00FD414E">
        <w:rPr>
          <w:rFonts w:ascii="Times New Roman" w:hAnsi="Times New Roman"/>
          <w:color w:val="181A1A"/>
          <w:spacing w:val="18"/>
          <w:sz w:val="28"/>
          <w:lang w:val="ru-RU"/>
        </w:rPr>
        <w:t xml:space="preserve"> </w:t>
      </w:r>
      <w:r w:rsidRPr="00FD414E">
        <w:rPr>
          <w:rFonts w:ascii="Times New Roman" w:hAnsi="Times New Roman"/>
          <w:color w:val="181A1A"/>
          <w:sz w:val="28"/>
          <w:lang w:val="ru-RU"/>
        </w:rPr>
        <w:t>для</w:t>
      </w:r>
      <w:r w:rsidRPr="00FD414E">
        <w:rPr>
          <w:rFonts w:ascii="Times New Roman" w:hAnsi="Times New Roman"/>
          <w:color w:val="181A1A"/>
          <w:spacing w:val="7"/>
          <w:sz w:val="28"/>
          <w:lang w:val="ru-RU"/>
        </w:rPr>
        <w:t xml:space="preserve"> </w:t>
      </w:r>
      <w:r w:rsidRPr="00FD414E">
        <w:rPr>
          <w:rFonts w:ascii="Times New Roman" w:hAnsi="Times New Roman"/>
          <w:color w:val="2D2F2D"/>
          <w:sz w:val="28"/>
          <w:lang w:val="ru-RU"/>
        </w:rPr>
        <w:t>успешного</w:t>
      </w:r>
      <w:r w:rsidRPr="00FD414E">
        <w:rPr>
          <w:rFonts w:ascii="Times New Roman" w:hAnsi="Times New Roman"/>
          <w:color w:val="2D2F2D"/>
          <w:w w:val="96"/>
          <w:sz w:val="28"/>
          <w:lang w:val="ru-RU"/>
        </w:rPr>
        <w:t xml:space="preserve"> </w:t>
      </w:r>
      <w:r w:rsidRPr="00FD414E">
        <w:rPr>
          <w:rFonts w:ascii="Times New Roman" w:hAnsi="Times New Roman"/>
          <w:color w:val="2D2F2D"/>
          <w:sz w:val="28"/>
          <w:lang w:val="ru-RU"/>
        </w:rPr>
        <w:t>выступления</w:t>
      </w:r>
      <w:r w:rsidRPr="00FD414E">
        <w:rPr>
          <w:rFonts w:ascii="Times New Roman" w:hAnsi="Times New Roman"/>
          <w:color w:val="2D2F2D"/>
          <w:sz w:val="28"/>
          <w:lang w:val="ru-RU"/>
        </w:rPr>
        <w:tab/>
      </w:r>
      <w:r w:rsidRPr="00FD414E">
        <w:rPr>
          <w:rFonts w:ascii="Times New Roman" w:hAnsi="Times New Roman"/>
          <w:color w:val="181A1A"/>
          <w:sz w:val="28"/>
          <w:lang w:val="ru-RU"/>
        </w:rPr>
        <w:t>в</w:t>
      </w:r>
      <w:r w:rsidRPr="00FD414E">
        <w:rPr>
          <w:rFonts w:ascii="Times New Roman" w:hAnsi="Times New Roman"/>
          <w:color w:val="181A1A"/>
          <w:sz w:val="28"/>
          <w:lang w:val="ru-RU"/>
        </w:rPr>
        <w:tab/>
      </w:r>
      <w:r w:rsidRPr="00FD414E">
        <w:rPr>
          <w:rFonts w:ascii="Times New Roman" w:hAnsi="Times New Roman"/>
          <w:color w:val="181A1A"/>
          <w:sz w:val="28"/>
          <w:lang w:val="ru-RU"/>
        </w:rPr>
        <w:tab/>
      </w:r>
      <w:r w:rsidRPr="00FD414E">
        <w:rPr>
          <w:rFonts w:ascii="Times New Roman" w:hAnsi="Times New Roman"/>
          <w:color w:val="181A1A"/>
          <w:w w:val="95"/>
          <w:sz w:val="28"/>
          <w:lang w:val="ru-RU"/>
        </w:rPr>
        <w:t>соревновательном</w:t>
      </w:r>
      <w:r w:rsidRPr="00FD414E">
        <w:rPr>
          <w:rFonts w:ascii="Times New Roman" w:hAnsi="Times New Roman"/>
          <w:color w:val="181A1A"/>
          <w:w w:val="95"/>
          <w:sz w:val="28"/>
          <w:lang w:val="ru-RU"/>
        </w:rPr>
        <w:tab/>
        <w:t>периоде.</w:t>
      </w:r>
      <w:r w:rsidRPr="00FD414E">
        <w:rPr>
          <w:rFonts w:ascii="Times New Roman" w:hAnsi="Times New Roman"/>
          <w:color w:val="181A1A"/>
          <w:w w:val="95"/>
          <w:sz w:val="28"/>
          <w:lang w:val="ru-RU"/>
        </w:rPr>
        <w:tab/>
      </w:r>
      <w:r w:rsidRPr="00FD414E">
        <w:rPr>
          <w:rFonts w:ascii="Times New Roman" w:hAnsi="Times New Roman"/>
          <w:color w:val="181A1A"/>
          <w:sz w:val="28"/>
          <w:lang w:val="ru-RU"/>
        </w:rPr>
        <w:t>Уделяется</w:t>
      </w:r>
      <w:r w:rsidRPr="00FD414E">
        <w:rPr>
          <w:rFonts w:ascii="Times New Roman" w:hAnsi="Times New Roman"/>
          <w:color w:val="181A1A"/>
          <w:sz w:val="28"/>
          <w:lang w:val="ru-RU"/>
        </w:rPr>
        <w:tab/>
        <w:t>много</w:t>
      </w:r>
      <w:r w:rsidRPr="00FD414E">
        <w:rPr>
          <w:rFonts w:ascii="Times New Roman" w:hAnsi="Times New Roman"/>
          <w:color w:val="181A1A"/>
          <w:sz w:val="28"/>
          <w:lang w:val="ru-RU"/>
        </w:rPr>
        <w:tab/>
      </w:r>
      <w:r w:rsidRPr="00FD414E">
        <w:rPr>
          <w:rFonts w:ascii="Times New Roman" w:hAnsi="Times New Roman"/>
          <w:color w:val="181A1A"/>
          <w:w w:val="95"/>
          <w:sz w:val="28"/>
          <w:lang w:val="ru-RU"/>
        </w:rPr>
        <w:t>внимания</w:t>
      </w:r>
      <w:r w:rsidRPr="00FD414E">
        <w:rPr>
          <w:rFonts w:ascii="Times New Roman" w:hAnsi="Times New Roman"/>
          <w:color w:val="181A1A"/>
          <w:w w:val="95"/>
          <w:sz w:val="28"/>
          <w:lang w:val="ru-RU"/>
        </w:rPr>
        <w:tab/>
      </w:r>
      <w:r w:rsidRPr="00FD414E">
        <w:rPr>
          <w:rFonts w:ascii="Times New Roman" w:hAnsi="Times New Roman"/>
          <w:color w:val="181A1A"/>
          <w:w w:val="95"/>
          <w:sz w:val="28"/>
          <w:lang w:val="ru-RU"/>
        </w:rPr>
        <w:tab/>
      </w:r>
      <w:r w:rsidRPr="00FD414E">
        <w:rPr>
          <w:rFonts w:ascii="Times New Roman" w:hAnsi="Times New Roman"/>
          <w:color w:val="2D2F2D"/>
          <w:sz w:val="28"/>
          <w:lang w:val="ru-RU"/>
        </w:rPr>
        <w:t>и</w:t>
      </w:r>
      <w:r w:rsidRPr="00FD414E">
        <w:rPr>
          <w:rFonts w:ascii="Times New Roman" w:hAnsi="Times New Roman"/>
          <w:color w:val="2D2F2D"/>
          <w:w w:val="102"/>
          <w:sz w:val="28"/>
          <w:lang w:val="ru-RU"/>
        </w:rPr>
        <w:t xml:space="preserve"> </w:t>
      </w:r>
      <w:r w:rsidRPr="00FD414E">
        <w:rPr>
          <w:rFonts w:ascii="Times New Roman" w:hAnsi="Times New Roman"/>
          <w:color w:val="2D2F2D"/>
          <w:sz w:val="28"/>
          <w:lang w:val="ru-RU"/>
        </w:rPr>
        <w:t>совершенствованию</w:t>
      </w:r>
      <w:r w:rsidRPr="00FD414E">
        <w:rPr>
          <w:rFonts w:ascii="Times New Roman" w:hAnsi="Times New Roman"/>
          <w:color w:val="2D2F2D"/>
          <w:spacing w:val="-17"/>
          <w:sz w:val="28"/>
          <w:lang w:val="ru-RU"/>
        </w:rPr>
        <w:t xml:space="preserve"> </w:t>
      </w:r>
      <w:r w:rsidRPr="00FD414E">
        <w:rPr>
          <w:rFonts w:ascii="Times New Roman" w:hAnsi="Times New Roman"/>
          <w:color w:val="181A1A"/>
          <w:sz w:val="28"/>
          <w:lang w:val="ru-RU"/>
        </w:rPr>
        <w:t>техники</w:t>
      </w:r>
      <w:r w:rsidRPr="00FD414E">
        <w:rPr>
          <w:rFonts w:ascii="Times New Roman" w:hAnsi="Times New Roman"/>
          <w:color w:val="181A1A"/>
          <w:spacing w:val="-23"/>
          <w:sz w:val="28"/>
          <w:lang w:val="ru-RU"/>
        </w:rPr>
        <w:t xml:space="preserve"> </w:t>
      </w:r>
      <w:r w:rsidRPr="00FD414E">
        <w:rPr>
          <w:rFonts w:ascii="Times New Roman" w:hAnsi="Times New Roman"/>
          <w:color w:val="181A1A"/>
          <w:sz w:val="28"/>
          <w:lang w:val="ru-RU"/>
        </w:rPr>
        <w:t>игры</w:t>
      </w:r>
      <w:r w:rsidRPr="00FD414E">
        <w:rPr>
          <w:rFonts w:ascii="Times New Roman" w:hAnsi="Times New Roman"/>
          <w:color w:val="181A1A"/>
          <w:spacing w:val="-29"/>
          <w:sz w:val="28"/>
          <w:lang w:val="ru-RU"/>
        </w:rPr>
        <w:t xml:space="preserve"> </w:t>
      </w:r>
      <w:r w:rsidRPr="00FD414E">
        <w:rPr>
          <w:rFonts w:ascii="Times New Roman" w:hAnsi="Times New Roman"/>
          <w:color w:val="181A1A"/>
          <w:sz w:val="28"/>
          <w:lang w:val="ru-RU"/>
        </w:rPr>
        <w:t>в</w:t>
      </w:r>
      <w:r w:rsidRPr="00FD414E">
        <w:rPr>
          <w:rFonts w:ascii="Times New Roman" w:hAnsi="Times New Roman"/>
          <w:color w:val="181A1A"/>
          <w:spacing w:val="-33"/>
          <w:sz w:val="28"/>
          <w:lang w:val="ru-RU"/>
        </w:rPr>
        <w:t xml:space="preserve"> </w:t>
      </w:r>
      <w:r w:rsidRPr="00FD414E">
        <w:rPr>
          <w:rFonts w:ascii="Times New Roman" w:hAnsi="Times New Roman"/>
          <w:color w:val="181A1A"/>
          <w:sz w:val="28"/>
          <w:lang w:val="ru-RU"/>
        </w:rPr>
        <w:t>футбол.</w:t>
      </w:r>
      <w:r w:rsidRPr="00FD414E">
        <w:rPr>
          <w:rFonts w:ascii="Times New Roman" w:hAnsi="Times New Roman"/>
          <w:color w:val="181A1A"/>
          <w:spacing w:val="-29"/>
          <w:sz w:val="28"/>
          <w:lang w:val="ru-RU"/>
        </w:rPr>
        <w:t xml:space="preserve"> </w:t>
      </w:r>
      <w:r w:rsidRPr="00FD414E">
        <w:rPr>
          <w:rFonts w:ascii="Times New Roman" w:hAnsi="Times New Roman"/>
          <w:color w:val="181A1A"/>
          <w:sz w:val="28"/>
          <w:lang w:val="ru-RU"/>
        </w:rPr>
        <w:t>Примерное</w:t>
      </w:r>
      <w:r w:rsidRPr="00FD414E">
        <w:rPr>
          <w:rFonts w:ascii="Times New Roman" w:hAnsi="Times New Roman"/>
          <w:color w:val="181A1A"/>
          <w:spacing w:val="-16"/>
          <w:sz w:val="28"/>
          <w:lang w:val="ru-RU"/>
        </w:rPr>
        <w:t xml:space="preserve"> </w:t>
      </w:r>
      <w:r w:rsidRPr="00FD414E">
        <w:rPr>
          <w:rFonts w:ascii="Times New Roman" w:hAnsi="Times New Roman"/>
          <w:color w:val="181A1A"/>
          <w:sz w:val="28"/>
          <w:lang w:val="ru-RU"/>
        </w:rPr>
        <w:t>содержание</w:t>
      </w:r>
      <w:r w:rsidRPr="00FD414E">
        <w:rPr>
          <w:rFonts w:ascii="Times New Roman" w:hAnsi="Times New Roman"/>
          <w:color w:val="181A1A"/>
          <w:spacing w:val="-19"/>
          <w:sz w:val="28"/>
          <w:lang w:val="ru-RU"/>
        </w:rPr>
        <w:t xml:space="preserve"> </w:t>
      </w:r>
      <w:r w:rsidRPr="00FD414E">
        <w:rPr>
          <w:rFonts w:ascii="Times New Roman" w:hAnsi="Times New Roman"/>
          <w:color w:val="181A1A"/>
          <w:sz w:val="28"/>
          <w:lang w:val="ru-RU"/>
        </w:rPr>
        <w:t>в</w:t>
      </w:r>
      <w:r w:rsidRPr="00FD414E">
        <w:rPr>
          <w:rFonts w:ascii="Times New Roman" w:hAnsi="Times New Roman"/>
          <w:color w:val="181A1A"/>
          <w:spacing w:val="-33"/>
          <w:sz w:val="28"/>
          <w:lang w:val="ru-RU"/>
        </w:rPr>
        <w:t xml:space="preserve"> </w:t>
      </w:r>
      <w:r w:rsidRPr="00FD414E">
        <w:rPr>
          <w:rFonts w:ascii="Times New Roman" w:hAnsi="Times New Roman"/>
          <w:color w:val="2D2F2D"/>
          <w:sz w:val="28"/>
          <w:lang w:val="ru-RU"/>
        </w:rPr>
        <w:t>процентах</w:t>
      </w:r>
      <w:r w:rsidRPr="00FD414E">
        <w:rPr>
          <w:rFonts w:ascii="Times New Roman" w:hAnsi="Times New Roman"/>
          <w:color w:val="2D2F2D"/>
          <w:w w:val="96"/>
          <w:sz w:val="28"/>
          <w:lang w:val="ru-RU"/>
        </w:rPr>
        <w:t xml:space="preserve"> </w:t>
      </w:r>
      <w:r w:rsidRPr="00FD414E">
        <w:rPr>
          <w:rFonts w:ascii="Times New Roman" w:hAnsi="Times New Roman"/>
          <w:color w:val="2D2F2D"/>
          <w:sz w:val="28"/>
          <w:lang w:val="ru-RU"/>
        </w:rPr>
        <w:t xml:space="preserve">по </w:t>
      </w:r>
      <w:r w:rsidRPr="00FD414E">
        <w:rPr>
          <w:rFonts w:ascii="Times New Roman" w:hAnsi="Times New Roman"/>
          <w:color w:val="2D2F2D"/>
          <w:spacing w:val="5"/>
          <w:sz w:val="28"/>
          <w:lang w:val="ru-RU"/>
        </w:rPr>
        <w:t xml:space="preserve"> </w:t>
      </w:r>
      <w:r w:rsidRPr="00FD414E">
        <w:rPr>
          <w:rFonts w:ascii="Times New Roman" w:hAnsi="Times New Roman"/>
          <w:color w:val="181A1A"/>
          <w:sz w:val="28"/>
          <w:lang w:val="ru-RU"/>
        </w:rPr>
        <w:t xml:space="preserve">видам </w:t>
      </w:r>
      <w:r w:rsidRPr="00FD414E">
        <w:rPr>
          <w:rFonts w:ascii="Times New Roman" w:hAnsi="Times New Roman"/>
          <w:color w:val="181A1A"/>
          <w:spacing w:val="15"/>
          <w:sz w:val="28"/>
          <w:lang w:val="ru-RU"/>
        </w:rPr>
        <w:t xml:space="preserve"> </w:t>
      </w:r>
      <w:r w:rsidRPr="00FD414E">
        <w:rPr>
          <w:rFonts w:ascii="Times New Roman" w:hAnsi="Times New Roman"/>
          <w:color w:val="2D2F2D"/>
          <w:sz w:val="28"/>
          <w:lang w:val="ru-RU"/>
        </w:rPr>
        <w:t xml:space="preserve">подготовки </w:t>
      </w:r>
      <w:r w:rsidRPr="00FD414E">
        <w:rPr>
          <w:rFonts w:ascii="Times New Roman" w:hAnsi="Times New Roman"/>
          <w:color w:val="2D2F2D"/>
          <w:spacing w:val="31"/>
          <w:sz w:val="28"/>
          <w:lang w:val="ru-RU"/>
        </w:rPr>
        <w:t xml:space="preserve"> </w:t>
      </w:r>
      <w:r w:rsidRPr="00FD414E">
        <w:rPr>
          <w:rFonts w:ascii="Times New Roman" w:hAnsi="Times New Roman"/>
          <w:color w:val="181A1A"/>
          <w:sz w:val="28"/>
          <w:lang w:val="ru-RU"/>
        </w:rPr>
        <w:t xml:space="preserve">выглядит </w:t>
      </w:r>
      <w:r w:rsidRPr="00FD414E">
        <w:rPr>
          <w:rFonts w:ascii="Times New Roman" w:hAnsi="Times New Roman"/>
          <w:color w:val="181A1A"/>
          <w:spacing w:val="18"/>
          <w:sz w:val="28"/>
          <w:lang w:val="ru-RU"/>
        </w:rPr>
        <w:t xml:space="preserve"> </w:t>
      </w:r>
      <w:r w:rsidRPr="00FD414E">
        <w:rPr>
          <w:rFonts w:ascii="Times New Roman" w:hAnsi="Times New Roman"/>
          <w:color w:val="181A1A"/>
          <w:sz w:val="28"/>
          <w:lang w:val="ru-RU"/>
        </w:rPr>
        <w:t xml:space="preserve">так: </w:t>
      </w:r>
      <w:r w:rsidRPr="00FD414E">
        <w:rPr>
          <w:rFonts w:ascii="Times New Roman" w:hAnsi="Times New Roman"/>
          <w:color w:val="181A1A"/>
          <w:spacing w:val="18"/>
          <w:sz w:val="28"/>
          <w:lang w:val="ru-RU"/>
        </w:rPr>
        <w:t xml:space="preserve"> </w:t>
      </w:r>
      <w:r w:rsidRPr="00FD414E">
        <w:rPr>
          <w:rFonts w:ascii="Times New Roman" w:hAnsi="Times New Roman"/>
          <w:color w:val="181A1A"/>
          <w:sz w:val="28"/>
          <w:lang w:val="ru-RU"/>
        </w:rPr>
        <w:t xml:space="preserve">50%  --физическая </w:t>
      </w:r>
      <w:r w:rsidRPr="00FD414E">
        <w:rPr>
          <w:rFonts w:ascii="Times New Roman" w:hAnsi="Times New Roman"/>
          <w:color w:val="181A1A"/>
          <w:spacing w:val="18"/>
          <w:sz w:val="28"/>
          <w:lang w:val="ru-RU"/>
        </w:rPr>
        <w:t xml:space="preserve"> </w:t>
      </w:r>
      <w:r w:rsidRPr="00FD414E">
        <w:rPr>
          <w:rFonts w:ascii="Times New Roman" w:hAnsi="Times New Roman"/>
          <w:color w:val="181A1A"/>
          <w:sz w:val="28"/>
          <w:lang w:val="ru-RU"/>
        </w:rPr>
        <w:t xml:space="preserve">подготовка, </w:t>
      </w:r>
      <w:r w:rsidRPr="00FD414E">
        <w:rPr>
          <w:rFonts w:ascii="Times New Roman" w:hAnsi="Times New Roman"/>
          <w:color w:val="181A1A"/>
          <w:spacing w:val="22"/>
          <w:sz w:val="28"/>
          <w:lang w:val="ru-RU"/>
        </w:rPr>
        <w:t xml:space="preserve"> </w:t>
      </w:r>
      <w:r w:rsidRPr="00FD414E">
        <w:rPr>
          <w:rFonts w:ascii="Times New Roman" w:hAnsi="Times New Roman"/>
          <w:color w:val="2D2F2D"/>
          <w:sz w:val="28"/>
          <w:lang w:val="ru-RU"/>
        </w:rPr>
        <w:t xml:space="preserve">40%  </w:t>
      </w:r>
      <w:r w:rsidRPr="00FD414E">
        <w:rPr>
          <w:rFonts w:ascii="Times New Roman" w:hAnsi="Times New Roman"/>
          <w:color w:val="181A1A"/>
          <w:w w:val="370"/>
          <w:sz w:val="28"/>
          <w:lang w:val="ru-RU"/>
        </w:rPr>
        <w:t>-</w:t>
      </w:r>
      <w:r w:rsidRPr="00FD414E">
        <w:rPr>
          <w:rFonts w:ascii="Times New Roman" w:hAnsi="Times New Roman"/>
          <w:color w:val="181A1A"/>
          <w:w w:val="401"/>
          <w:sz w:val="28"/>
          <w:lang w:val="ru-RU"/>
        </w:rPr>
        <w:t xml:space="preserve"> </w:t>
      </w:r>
      <w:r w:rsidRPr="00FD414E">
        <w:rPr>
          <w:rFonts w:ascii="Times New Roman" w:hAnsi="Times New Roman"/>
          <w:color w:val="2D2F2D"/>
          <w:sz w:val="28"/>
          <w:lang w:val="ru-RU"/>
        </w:rPr>
        <w:t>совершенствование</w:t>
      </w:r>
      <w:r w:rsidRPr="00FD414E">
        <w:rPr>
          <w:rFonts w:ascii="Times New Roman" w:hAnsi="Times New Roman"/>
          <w:color w:val="2D2F2D"/>
          <w:spacing w:val="44"/>
          <w:sz w:val="28"/>
          <w:lang w:val="ru-RU"/>
        </w:rPr>
        <w:t xml:space="preserve"> </w:t>
      </w:r>
      <w:r w:rsidRPr="00FD414E">
        <w:rPr>
          <w:rFonts w:ascii="Times New Roman" w:hAnsi="Times New Roman"/>
          <w:color w:val="181A1A"/>
          <w:sz w:val="28"/>
          <w:lang w:val="ru-RU"/>
        </w:rPr>
        <w:t>в</w:t>
      </w:r>
      <w:r w:rsidRPr="00FD414E">
        <w:rPr>
          <w:rFonts w:ascii="Times New Roman" w:hAnsi="Times New Roman"/>
          <w:color w:val="181A1A"/>
          <w:spacing w:val="17"/>
          <w:sz w:val="28"/>
          <w:lang w:val="ru-RU"/>
        </w:rPr>
        <w:t xml:space="preserve"> </w:t>
      </w:r>
      <w:r w:rsidRPr="00FD414E">
        <w:rPr>
          <w:rFonts w:ascii="Times New Roman" w:hAnsi="Times New Roman"/>
          <w:color w:val="181A1A"/>
          <w:sz w:val="28"/>
          <w:lang w:val="ru-RU"/>
        </w:rPr>
        <w:t>технике</w:t>
      </w:r>
      <w:r w:rsidRPr="00FD414E">
        <w:rPr>
          <w:rFonts w:ascii="Times New Roman" w:hAnsi="Times New Roman"/>
          <w:color w:val="181A1A"/>
          <w:spacing w:val="39"/>
          <w:sz w:val="28"/>
          <w:lang w:val="ru-RU"/>
        </w:rPr>
        <w:t xml:space="preserve"> </w:t>
      </w:r>
      <w:r w:rsidRPr="00FD414E">
        <w:rPr>
          <w:rFonts w:ascii="Times New Roman" w:hAnsi="Times New Roman"/>
          <w:color w:val="181A1A"/>
          <w:sz w:val="28"/>
          <w:lang w:val="ru-RU"/>
        </w:rPr>
        <w:t>игры</w:t>
      </w:r>
      <w:r w:rsidRPr="00FD414E">
        <w:rPr>
          <w:rFonts w:ascii="Times New Roman" w:hAnsi="Times New Roman"/>
          <w:color w:val="181A1A"/>
          <w:spacing w:val="30"/>
          <w:sz w:val="28"/>
          <w:lang w:val="ru-RU"/>
        </w:rPr>
        <w:t xml:space="preserve"> </w:t>
      </w:r>
      <w:r w:rsidRPr="00FD414E">
        <w:rPr>
          <w:rFonts w:ascii="Times New Roman" w:hAnsi="Times New Roman"/>
          <w:color w:val="181A1A"/>
          <w:sz w:val="28"/>
          <w:lang w:val="ru-RU"/>
        </w:rPr>
        <w:t>и</w:t>
      </w:r>
      <w:r w:rsidRPr="00FD414E">
        <w:rPr>
          <w:rFonts w:ascii="Times New Roman" w:hAnsi="Times New Roman"/>
          <w:color w:val="181A1A"/>
          <w:spacing w:val="46"/>
          <w:sz w:val="28"/>
          <w:lang w:val="ru-RU"/>
        </w:rPr>
        <w:t xml:space="preserve"> </w:t>
      </w:r>
      <w:r w:rsidRPr="00FD414E">
        <w:rPr>
          <w:rFonts w:ascii="Times New Roman" w:hAnsi="Times New Roman"/>
          <w:color w:val="181A1A"/>
          <w:sz w:val="28"/>
          <w:lang w:val="ru-RU"/>
        </w:rPr>
        <w:t>10%</w:t>
      </w:r>
      <w:r w:rsidRPr="00FD414E">
        <w:rPr>
          <w:rFonts w:ascii="Times New Roman" w:hAnsi="Times New Roman"/>
          <w:color w:val="181A1A"/>
          <w:spacing w:val="-1"/>
          <w:sz w:val="28"/>
          <w:lang w:val="ru-RU"/>
        </w:rPr>
        <w:t xml:space="preserve"> </w:t>
      </w:r>
      <w:r w:rsidRPr="00FD414E">
        <w:rPr>
          <w:rFonts w:ascii="Times New Roman" w:hAnsi="Times New Roman"/>
          <w:color w:val="181A1A"/>
          <w:sz w:val="28"/>
          <w:lang w:val="ru-RU"/>
        </w:rPr>
        <w:t>--совершенствование</w:t>
      </w:r>
      <w:r w:rsidRPr="00FD414E">
        <w:rPr>
          <w:rFonts w:ascii="Times New Roman" w:hAnsi="Times New Roman"/>
          <w:color w:val="181A1A"/>
          <w:spacing w:val="62"/>
          <w:sz w:val="28"/>
          <w:lang w:val="ru-RU"/>
        </w:rPr>
        <w:t xml:space="preserve"> </w:t>
      </w:r>
      <w:r w:rsidRPr="00FD414E">
        <w:rPr>
          <w:rFonts w:ascii="Times New Roman" w:hAnsi="Times New Roman"/>
          <w:color w:val="181A1A"/>
          <w:sz w:val="28"/>
          <w:lang w:val="ru-RU"/>
        </w:rPr>
        <w:t>в</w:t>
      </w:r>
      <w:r w:rsidRPr="00FD414E">
        <w:rPr>
          <w:rFonts w:ascii="Times New Roman" w:hAnsi="Times New Roman"/>
          <w:color w:val="181A1A"/>
          <w:spacing w:val="18"/>
          <w:sz w:val="28"/>
          <w:lang w:val="ru-RU"/>
        </w:rPr>
        <w:t xml:space="preserve"> </w:t>
      </w:r>
      <w:r w:rsidRPr="00FD414E">
        <w:rPr>
          <w:rFonts w:ascii="Times New Roman" w:hAnsi="Times New Roman"/>
          <w:color w:val="2D2F2D"/>
          <w:sz w:val="28"/>
          <w:lang w:val="ru-RU"/>
        </w:rPr>
        <w:t>тактике</w:t>
      </w:r>
      <w:r w:rsidRPr="00FD414E">
        <w:rPr>
          <w:rFonts w:ascii="Times New Roman" w:hAnsi="Times New Roman"/>
          <w:color w:val="2D2F2D"/>
          <w:spacing w:val="-40"/>
          <w:sz w:val="28"/>
          <w:lang w:val="ru-RU"/>
        </w:rPr>
        <w:t xml:space="preserve"> </w:t>
      </w:r>
      <w:r w:rsidRPr="00FD414E">
        <w:rPr>
          <w:rFonts w:ascii="Times New Roman" w:hAnsi="Times New Roman"/>
          <w:color w:val="464646"/>
          <w:sz w:val="28"/>
          <w:lang w:val="ru-RU"/>
        </w:rPr>
        <w:t>.</w:t>
      </w:r>
      <w:r w:rsidRPr="00FD414E">
        <w:rPr>
          <w:rFonts w:ascii="Times New Roman" w:hAnsi="Times New Roman"/>
          <w:color w:val="464646"/>
          <w:spacing w:val="11"/>
          <w:sz w:val="28"/>
          <w:lang w:val="ru-RU"/>
        </w:rPr>
        <w:t xml:space="preserve"> </w:t>
      </w:r>
      <w:r w:rsidRPr="00FD414E">
        <w:rPr>
          <w:rFonts w:ascii="Times New Roman" w:hAnsi="Times New Roman"/>
          <w:color w:val="464646"/>
          <w:spacing w:val="-1"/>
          <w:sz w:val="28"/>
          <w:lang w:val="ru-RU"/>
        </w:rPr>
        <w:t>Н</w:t>
      </w:r>
      <w:r w:rsidRPr="00FD414E">
        <w:rPr>
          <w:rFonts w:ascii="Times New Roman" w:hAnsi="Times New Roman"/>
          <w:color w:val="2D2F2D"/>
          <w:spacing w:val="-2"/>
          <w:sz w:val="28"/>
          <w:lang w:val="ru-RU"/>
        </w:rPr>
        <w:t>а</w:t>
      </w:r>
      <w:r w:rsidRPr="00FD414E">
        <w:rPr>
          <w:rFonts w:ascii="Times New Roman" w:hAnsi="Times New Roman"/>
          <w:color w:val="2D2F2D"/>
          <w:spacing w:val="20"/>
          <w:w w:val="97"/>
          <w:sz w:val="28"/>
          <w:lang w:val="ru-RU"/>
        </w:rPr>
        <w:t xml:space="preserve"> </w:t>
      </w:r>
      <w:r w:rsidRPr="00FD414E">
        <w:rPr>
          <w:rFonts w:ascii="Times New Roman" w:hAnsi="Times New Roman"/>
          <w:color w:val="2D2F2D"/>
          <w:sz w:val="28"/>
          <w:lang w:val="ru-RU"/>
        </w:rPr>
        <w:t>этом</w:t>
      </w:r>
      <w:r w:rsidRPr="00FD414E">
        <w:rPr>
          <w:rFonts w:ascii="Times New Roman" w:hAnsi="Times New Roman"/>
          <w:color w:val="2D2F2D"/>
          <w:spacing w:val="11"/>
          <w:sz w:val="28"/>
          <w:lang w:val="ru-RU"/>
        </w:rPr>
        <w:t xml:space="preserve"> </w:t>
      </w:r>
      <w:r w:rsidRPr="00FD414E">
        <w:rPr>
          <w:rFonts w:ascii="Times New Roman" w:hAnsi="Times New Roman"/>
          <w:color w:val="181A1A"/>
          <w:sz w:val="28"/>
          <w:lang w:val="ru-RU"/>
        </w:rPr>
        <w:t>этапе</w:t>
      </w:r>
      <w:r w:rsidRPr="00FD414E">
        <w:rPr>
          <w:rFonts w:ascii="Times New Roman" w:hAnsi="Times New Roman"/>
          <w:color w:val="181A1A"/>
          <w:spacing w:val="12"/>
          <w:sz w:val="28"/>
          <w:lang w:val="ru-RU"/>
        </w:rPr>
        <w:t xml:space="preserve"> </w:t>
      </w:r>
      <w:r w:rsidRPr="00FD414E">
        <w:rPr>
          <w:rFonts w:ascii="Times New Roman" w:hAnsi="Times New Roman"/>
          <w:color w:val="181A1A"/>
          <w:sz w:val="28"/>
          <w:lang w:val="ru-RU"/>
        </w:rPr>
        <w:t>постепенно</w:t>
      </w:r>
      <w:r w:rsidRPr="00FD414E">
        <w:rPr>
          <w:rFonts w:ascii="Times New Roman" w:hAnsi="Times New Roman"/>
          <w:color w:val="181A1A"/>
          <w:spacing w:val="13"/>
          <w:sz w:val="28"/>
          <w:lang w:val="ru-RU"/>
        </w:rPr>
        <w:t xml:space="preserve"> </w:t>
      </w:r>
      <w:r w:rsidRPr="00FD414E">
        <w:rPr>
          <w:rFonts w:ascii="Times New Roman" w:hAnsi="Times New Roman"/>
          <w:color w:val="181A1A"/>
          <w:sz w:val="28"/>
          <w:lang w:val="ru-RU"/>
        </w:rPr>
        <w:t>увеличивается</w:t>
      </w:r>
      <w:r w:rsidRPr="00FD414E">
        <w:rPr>
          <w:rFonts w:ascii="Times New Roman" w:hAnsi="Times New Roman"/>
          <w:color w:val="181A1A"/>
          <w:spacing w:val="30"/>
          <w:sz w:val="28"/>
          <w:lang w:val="ru-RU"/>
        </w:rPr>
        <w:t xml:space="preserve"> </w:t>
      </w:r>
      <w:r w:rsidRPr="00FD414E">
        <w:rPr>
          <w:rFonts w:ascii="Times New Roman" w:hAnsi="Times New Roman"/>
          <w:color w:val="181A1A"/>
          <w:sz w:val="28"/>
          <w:lang w:val="ru-RU"/>
        </w:rPr>
        <w:t>объем</w:t>
      </w:r>
      <w:r w:rsidRPr="00FD414E">
        <w:rPr>
          <w:rFonts w:ascii="Times New Roman" w:hAnsi="Times New Roman"/>
          <w:color w:val="181A1A"/>
          <w:spacing w:val="6"/>
          <w:sz w:val="28"/>
          <w:lang w:val="ru-RU"/>
        </w:rPr>
        <w:t xml:space="preserve"> </w:t>
      </w:r>
      <w:r w:rsidRPr="00FD414E">
        <w:rPr>
          <w:rFonts w:ascii="Times New Roman" w:hAnsi="Times New Roman"/>
          <w:color w:val="181A1A"/>
          <w:sz w:val="28"/>
          <w:lang w:val="ru-RU"/>
        </w:rPr>
        <w:t>работы</w:t>
      </w:r>
      <w:r w:rsidRPr="00FD414E">
        <w:rPr>
          <w:rFonts w:ascii="Times New Roman" w:hAnsi="Times New Roman"/>
          <w:color w:val="181A1A"/>
          <w:spacing w:val="21"/>
          <w:sz w:val="28"/>
          <w:lang w:val="ru-RU"/>
        </w:rPr>
        <w:t xml:space="preserve"> </w:t>
      </w:r>
      <w:r w:rsidRPr="00FD414E">
        <w:rPr>
          <w:rFonts w:ascii="Times New Roman" w:hAnsi="Times New Roman"/>
          <w:color w:val="181A1A"/>
          <w:sz w:val="28"/>
          <w:lang w:val="ru-RU"/>
        </w:rPr>
        <w:t>с</w:t>
      </w:r>
      <w:r w:rsidRPr="00FD414E">
        <w:rPr>
          <w:rFonts w:ascii="Times New Roman" w:hAnsi="Times New Roman"/>
          <w:color w:val="181A1A"/>
          <w:spacing w:val="1"/>
          <w:sz w:val="28"/>
          <w:lang w:val="ru-RU"/>
        </w:rPr>
        <w:t xml:space="preserve"> </w:t>
      </w:r>
      <w:r w:rsidRPr="00FD414E">
        <w:rPr>
          <w:rFonts w:ascii="Times New Roman" w:hAnsi="Times New Roman"/>
          <w:color w:val="181A1A"/>
          <w:sz w:val="28"/>
          <w:lang w:val="ru-RU"/>
        </w:rPr>
        <w:t>некоторым</w:t>
      </w:r>
      <w:r w:rsidRPr="00FD414E">
        <w:rPr>
          <w:rFonts w:ascii="Times New Roman" w:hAnsi="Times New Roman"/>
          <w:color w:val="181A1A"/>
          <w:spacing w:val="15"/>
          <w:sz w:val="28"/>
          <w:lang w:val="ru-RU"/>
        </w:rPr>
        <w:t xml:space="preserve"> </w:t>
      </w:r>
      <w:r w:rsidRPr="00FD414E">
        <w:rPr>
          <w:rFonts w:ascii="Times New Roman" w:hAnsi="Times New Roman"/>
          <w:color w:val="181A1A"/>
          <w:sz w:val="28"/>
          <w:lang w:val="ru-RU"/>
        </w:rPr>
        <w:t>увеличением</w:t>
      </w:r>
      <w:r w:rsidRPr="00FD414E">
        <w:rPr>
          <w:rFonts w:ascii="Times New Roman" w:hAnsi="Times New Roman"/>
          <w:color w:val="181A1A"/>
          <w:w w:val="96"/>
          <w:sz w:val="28"/>
          <w:lang w:val="ru-RU"/>
        </w:rPr>
        <w:t xml:space="preserve"> </w:t>
      </w:r>
      <w:r w:rsidRPr="00FD414E">
        <w:rPr>
          <w:rFonts w:ascii="Times New Roman" w:hAnsi="Times New Roman"/>
          <w:color w:val="2D2F2D"/>
          <w:sz w:val="28"/>
          <w:lang w:val="ru-RU"/>
        </w:rPr>
        <w:t>интенсивности</w:t>
      </w:r>
      <w:r w:rsidRPr="00FD414E">
        <w:rPr>
          <w:rFonts w:ascii="Times New Roman" w:hAnsi="Times New Roman"/>
          <w:color w:val="2D2F2D"/>
          <w:spacing w:val="-13"/>
          <w:sz w:val="28"/>
          <w:lang w:val="ru-RU"/>
        </w:rPr>
        <w:t xml:space="preserve"> </w:t>
      </w:r>
      <w:r w:rsidRPr="00FD414E">
        <w:rPr>
          <w:rFonts w:ascii="Times New Roman" w:hAnsi="Times New Roman"/>
          <w:color w:val="181A1A"/>
          <w:sz w:val="28"/>
          <w:lang w:val="ru-RU"/>
        </w:rPr>
        <w:t>занятий.</w:t>
      </w:r>
      <w:r w:rsidRPr="00FD414E">
        <w:rPr>
          <w:rFonts w:ascii="Times New Roman" w:hAnsi="Times New Roman"/>
          <w:color w:val="181A1A"/>
          <w:spacing w:val="-17"/>
          <w:sz w:val="28"/>
          <w:lang w:val="ru-RU"/>
        </w:rPr>
        <w:t xml:space="preserve"> </w:t>
      </w:r>
      <w:r w:rsidRPr="00FD414E">
        <w:rPr>
          <w:rFonts w:ascii="Times New Roman" w:hAnsi="Times New Roman"/>
          <w:color w:val="181A1A"/>
          <w:sz w:val="28"/>
          <w:lang w:val="ru-RU"/>
        </w:rPr>
        <w:t>Тренировочный</w:t>
      </w:r>
      <w:r w:rsidRPr="00FD414E">
        <w:rPr>
          <w:rFonts w:ascii="Times New Roman" w:hAnsi="Times New Roman"/>
          <w:color w:val="181A1A"/>
          <w:spacing w:val="-8"/>
          <w:sz w:val="28"/>
          <w:lang w:val="ru-RU"/>
        </w:rPr>
        <w:t xml:space="preserve"> </w:t>
      </w:r>
      <w:r w:rsidRPr="00FD414E">
        <w:rPr>
          <w:rFonts w:ascii="Times New Roman" w:hAnsi="Times New Roman"/>
          <w:color w:val="181A1A"/>
          <w:sz w:val="28"/>
          <w:lang w:val="ru-RU"/>
        </w:rPr>
        <w:t>объем</w:t>
      </w:r>
      <w:r w:rsidRPr="00FD414E">
        <w:rPr>
          <w:rFonts w:ascii="Times New Roman" w:hAnsi="Times New Roman"/>
          <w:color w:val="181A1A"/>
          <w:spacing w:val="-31"/>
          <w:sz w:val="28"/>
          <w:lang w:val="ru-RU"/>
        </w:rPr>
        <w:t xml:space="preserve"> </w:t>
      </w:r>
      <w:r w:rsidRPr="00FD414E">
        <w:rPr>
          <w:rFonts w:ascii="Times New Roman" w:hAnsi="Times New Roman"/>
          <w:color w:val="181A1A"/>
          <w:sz w:val="28"/>
          <w:lang w:val="ru-RU"/>
        </w:rPr>
        <w:t>растет</w:t>
      </w:r>
      <w:r w:rsidRPr="00FD414E">
        <w:rPr>
          <w:rFonts w:ascii="Times New Roman" w:hAnsi="Times New Roman"/>
          <w:color w:val="181A1A"/>
          <w:spacing w:val="-19"/>
          <w:sz w:val="28"/>
          <w:lang w:val="ru-RU"/>
        </w:rPr>
        <w:t xml:space="preserve"> </w:t>
      </w:r>
      <w:r w:rsidRPr="00FD414E">
        <w:rPr>
          <w:rFonts w:ascii="Times New Roman" w:hAnsi="Times New Roman"/>
          <w:color w:val="181A1A"/>
          <w:sz w:val="28"/>
          <w:lang w:val="ru-RU"/>
        </w:rPr>
        <w:t>вплоть</w:t>
      </w:r>
      <w:r w:rsidRPr="00FD414E">
        <w:rPr>
          <w:rFonts w:ascii="Times New Roman" w:hAnsi="Times New Roman"/>
          <w:color w:val="181A1A"/>
          <w:spacing w:val="-23"/>
          <w:sz w:val="28"/>
          <w:lang w:val="ru-RU"/>
        </w:rPr>
        <w:t xml:space="preserve"> </w:t>
      </w:r>
      <w:r w:rsidRPr="00FD414E">
        <w:rPr>
          <w:rFonts w:ascii="Times New Roman" w:hAnsi="Times New Roman"/>
          <w:color w:val="181A1A"/>
          <w:sz w:val="28"/>
          <w:lang w:val="ru-RU"/>
        </w:rPr>
        <w:t>до</w:t>
      </w:r>
      <w:r w:rsidRPr="00FD414E">
        <w:rPr>
          <w:rFonts w:ascii="Times New Roman" w:hAnsi="Times New Roman"/>
          <w:color w:val="181A1A"/>
          <w:spacing w:val="-26"/>
          <w:sz w:val="28"/>
          <w:lang w:val="ru-RU"/>
        </w:rPr>
        <w:t xml:space="preserve"> </w:t>
      </w:r>
      <w:r w:rsidRPr="00FD414E">
        <w:rPr>
          <w:rFonts w:ascii="Times New Roman" w:hAnsi="Times New Roman"/>
          <w:color w:val="181A1A"/>
          <w:sz w:val="28"/>
          <w:lang w:val="ru-RU"/>
        </w:rPr>
        <w:t>весеннего</w:t>
      </w:r>
      <w:r w:rsidRPr="00FD414E">
        <w:rPr>
          <w:rFonts w:ascii="Times New Roman" w:hAnsi="Times New Roman"/>
          <w:color w:val="181A1A"/>
          <w:spacing w:val="-22"/>
          <w:sz w:val="28"/>
          <w:lang w:val="ru-RU"/>
        </w:rPr>
        <w:t xml:space="preserve"> </w:t>
      </w:r>
      <w:r w:rsidRPr="00FD414E">
        <w:rPr>
          <w:rFonts w:ascii="Times New Roman" w:hAnsi="Times New Roman"/>
          <w:color w:val="2D2F2D"/>
          <w:spacing w:val="1"/>
          <w:sz w:val="28"/>
          <w:lang w:val="ru-RU"/>
        </w:rPr>
        <w:t>эта</w:t>
      </w:r>
      <w:r w:rsidRPr="00FD414E">
        <w:rPr>
          <w:rFonts w:ascii="Times New Roman" w:hAnsi="Times New Roman"/>
          <w:color w:val="464646"/>
          <w:spacing w:val="1"/>
          <w:sz w:val="28"/>
          <w:lang w:val="ru-RU"/>
        </w:rPr>
        <w:t>п</w:t>
      </w:r>
      <w:r w:rsidRPr="00FD414E">
        <w:rPr>
          <w:rFonts w:ascii="Times New Roman" w:hAnsi="Times New Roman"/>
          <w:color w:val="2D2F2D"/>
          <w:spacing w:val="1"/>
          <w:sz w:val="28"/>
          <w:lang w:val="ru-RU"/>
        </w:rPr>
        <w:t>а</w:t>
      </w:r>
      <w:r w:rsidRPr="00FD414E">
        <w:rPr>
          <w:rFonts w:ascii="Times New Roman" w:hAnsi="Times New Roman"/>
          <w:color w:val="464646"/>
          <w:sz w:val="28"/>
          <w:lang w:val="ru-RU"/>
        </w:rPr>
        <w:t>,</w:t>
      </w:r>
      <w:r w:rsidRPr="00FD414E">
        <w:rPr>
          <w:rFonts w:ascii="Times New Roman" w:hAnsi="Times New Roman"/>
          <w:color w:val="464646"/>
          <w:spacing w:val="23"/>
          <w:w w:val="103"/>
          <w:sz w:val="28"/>
          <w:lang w:val="ru-RU"/>
        </w:rPr>
        <w:t xml:space="preserve"> </w:t>
      </w:r>
      <w:r w:rsidRPr="00FD414E">
        <w:rPr>
          <w:rFonts w:ascii="Times New Roman" w:hAnsi="Times New Roman"/>
          <w:color w:val="2D2F2D"/>
          <w:sz w:val="28"/>
          <w:lang w:val="ru-RU"/>
        </w:rPr>
        <w:t>после</w:t>
      </w:r>
      <w:r w:rsidRPr="00FD414E">
        <w:rPr>
          <w:rFonts w:ascii="Times New Roman" w:hAnsi="Times New Roman"/>
          <w:color w:val="2D2F2D"/>
          <w:spacing w:val="-14"/>
          <w:sz w:val="28"/>
          <w:lang w:val="ru-RU"/>
        </w:rPr>
        <w:t xml:space="preserve"> </w:t>
      </w:r>
      <w:r w:rsidRPr="00FD414E">
        <w:rPr>
          <w:rFonts w:ascii="Times New Roman" w:hAnsi="Times New Roman"/>
          <w:color w:val="2D2F2D"/>
          <w:sz w:val="28"/>
          <w:lang w:val="ru-RU"/>
        </w:rPr>
        <w:t>чего</w:t>
      </w:r>
      <w:r w:rsidRPr="00FD414E">
        <w:rPr>
          <w:rFonts w:ascii="Times New Roman" w:hAnsi="Times New Roman"/>
          <w:color w:val="2D2F2D"/>
          <w:spacing w:val="-9"/>
          <w:sz w:val="28"/>
          <w:lang w:val="ru-RU"/>
        </w:rPr>
        <w:t xml:space="preserve"> </w:t>
      </w:r>
      <w:r w:rsidRPr="00FD414E">
        <w:rPr>
          <w:rFonts w:ascii="Times New Roman" w:hAnsi="Times New Roman"/>
          <w:color w:val="181A1A"/>
          <w:sz w:val="28"/>
          <w:lang w:val="ru-RU"/>
        </w:rPr>
        <w:t>стабилизируется</w:t>
      </w:r>
      <w:r w:rsidRPr="00FD414E">
        <w:rPr>
          <w:rFonts w:ascii="Times New Roman" w:hAnsi="Times New Roman"/>
          <w:color w:val="181A1A"/>
          <w:spacing w:val="3"/>
          <w:sz w:val="28"/>
          <w:lang w:val="ru-RU"/>
        </w:rPr>
        <w:t xml:space="preserve"> </w:t>
      </w:r>
      <w:r w:rsidRPr="00FD414E">
        <w:rPr>
          <w:rFonts w:ascii="Times New Roman" w:hAnsi="Times New Roman"/>
          <w:color w:val="181A1A"/>
          <w:sz w:val="28"/>
          <w:lang w:val="ru-RU"/>
        </w:rPr>
        <w:t>и</w:t>
      </w:r>
      <w:r w:rsidRPr="00FD414E">
        <w:rPr>
          <w:rFonts w:ascii="Times New Roman" w:hAnsi="Times New Roman"/>
          <w:color w:val="181A1A"/>
          <w:spacing w:val="-18"/>
          <w:sz w:val="28"/>
          <w:lang w:val="ru-RU"/>
        </w:rPr>
        <w:t xml:space="preserve"> </w:t>
      </w:r>
      <w:r w:rsidRPr="00FD414E">
        <w:rPr>
          <w:rFonts w:ascii="Times New Roman" w:hAnsi="Times New Roman"/>
          <w:color w:val="181A1A"/>
          <w:sz w:val="28"/>
          <w:lang w:val="ru-RU"/>
        </w:rPr>
        <w:t>несколько</w:t>
      </w:r>
      <w:r w:rsidRPr="00FD414E">
        <w:rPr>
          <w:rFonts w:ascii="Times New Roman" w:hAnsi="Times New Roman"/>
          <w:color w:val="181A1A"/>
          <w:spacing w:val="-1"/>
          <w:sz w:val="28"/>
          <w:lang w:val="ru-RU"/>
        </w:rPr>
        <w:t xml:space="preserve"> </w:t>
      </w:r>
      <w:r w:rsidRPr="00FD414E">
        <w:rPr>
          <w:rFonts w:ascii="Times New Roman" w:hAnsi="Times New Roman"/>
          <w:color w:val="181A1A"/>
          <w:sz w:val="28"/>
          <w:lang w:val="ru-RU"/>
        </w:rPr>
        <w:t>снижается.</w:t>
      </w:r>
      <w:r w:rsidRPr="00FD414E">
        <w:rPr>
          <w:rFonts w:ascii="Times New Roman" w:hAnsi="Times New Roman"/>
          <w:color w:val="181A1A"/>
          <w:spacing w:val="-9"/>
          <w:sz w:val="28"/>
          <w:lang w:val="ru-RU"/>
        </w:rPr>
        <w:t xml:space="preserve"> </w:t>
      </w:r>
      <w:r w:rsidRPr="00FD414E">
        <w:rPr>
          <w:rFonts w:ascii="Times New Roman" w:hAnsi="Times New Roman"/>
          <w:color w:val="181A1A"/>
          <w:sz w:val="28"/>
          <w:lang w:val="ru-RU"/>
        </w:rPr>
        <w:t>Интенсивность</w:t>
      </w:r>
      <w:r w:rsidRPr="00FD414E">
        <w:rPr>
          <w:rFonts w:ascii="Times New Roman" w:hAnsi="Times New Roman"/>
          <w:color w:val="181A1A"/>
          <w:spacing w:val="-4"/>
          <w:sz w:val="28"/>
          <w:lang w:val="ru-RU"/>
        </w:rPr>
        <w:t xml:space="preserve"> </w:t>
      </w:r>
      <w:r w:rsidRPr="00FD414E">
        <w:rPr>
          <w:rFonts w:ascii="Times New Roman" w:hAnsi="Times New Roman"/>
          <w:color w:val="181A1A"/>
          <w:sz w:val="28"/>
          <w:lang w:val="ru-RU"/>
        </w:rPr>
        <w:t>же</w:t>
      </w:r>
      <w:r w:rsidRPr="00FD414E">
        <w:rPr>
          <w:rFonts w:ascii="Times New Roman" w:hAnsi="Times New Roman"/>
          <w:color w:val="181A1A"/>
          <w:spacing w:val="-9"/>
          <w:sz w:val="28"/>
          <w:lang w:val="ru-RU"/>
        </w:rPr>
        <w:t xml:space="preserve"> </w:t>
      </w:r>
      <w:r w:rsidRPr="00FD414E">
        <w:rPr>
          <w:rFonts w:ascii="Times New Roman" w:hAnsi="Times New Roman"/>
          <w:color w:val="2D2F2D"/>
          <w:sz w:val="28"/>
          <w:lang w:val="ru-RU"/>
        </w:rPr>
        <w:t>на</w:t>
      </w:r>
      <w:r w:rsidRPr="00FD414E">
        <w:rPr>
          <w:rFonts w:ascii="Times New Roman" w:hAnsi="Times New Roman"/>
          <w:color w:val="464646"/>
          <w:sz w:val="28"/>
          <w:lang w:val="ru-RU"/>
        </w:rPr>
        <w:t>гр</w:t>
      </w:r>
      <w:r w:rsidRPr="00FD414E">
        <w:rPr>
          <w:rFonts w:ascii="Times New Roman" w:hAnsi="Times New Roman"/>
          <w:color w:val="2D2F2D"/>
          <w:sz w:val="28"/>
          <w:lang w:val="ru-RU"/>
        </w:rPr>
        <w:t>уз</w:t>
      </w:r>
      <w:r w:rsidRPr="00FD414E">
        <w:rPr>
          <w:rFonts w:ascii="Times New Roman" w:hAnsi="Times New Roman"/>
          <w:color w:val="464646"/>
          <w:sz w:val="28"/>
          <w:lang w:val="ru-RU"/>
        </w:rPr>
        <w:t>ки</w:t>
      </w:r>
      <w:r w:rsidRPr="00FD414E">
        <w:rPr>
          <w:rFonts w:ascii="Times New Roman" w:hAnsi="Times New Roman"/>
          <w:color w:val="464646"/>
          <w:spacing w:val="27"/>
          <w:w w:val="96"/>
          <w:sz w:val="28"/>
          <w:lang w:val="ru-RU"/>
        </w:rPr>
        <w:t xml:space="preserve"> </w:t>
      </w:r>
      <w:r w:rsidRPr="00FD414E">
        <w:rPr>
          <w:rFonts w:ascii="Times New Roman" w:hAnsi="Times New Roman"/>
          <w:color w:val="2D2F2D"/>
          <w:w w:val="95"/>
          <w:sz w:val="28"/>
          <w:lang w:val="ru-RU"/>
        </w:rPr>
        <w:t>на</w:t>
      </w:r>
      <w:r w:rsidRPr="00FD414E">
        <w:rPr>
          <w:rFonts w:ascii="Times New Roman" w:hAnsi="Times New Roman"/>
          <w:color w:val="2D2F2D"/>
          <w:w w:val="95"/>
          <w:sz w:val="28"/>
          <w:lang w:val="ru-RU"/>
        </w:rPr>
        <w:tab/>
        <w:t>первом</w:t>
      </w:r>
      <w:r w:rsidRPr="00FD414E">
        <w:rPr>
          <w:rFonts w:ascii="Times New Roman" w:hAnsi="Times New Roman"/>
          <w:color w:val="2D2F2D"/>
          <w:w w:val="95"/>
          <w:sz w:val="28"/>
          <w:lang w:val="ru-RU"/>
        </w:rPr>
        <w:tab/>
      </w:r>
      <w:r w:rsidRPr="00FD414E">
        <w:rPr>
          <w:rFonts w:ascii="Times New Roman" w:hAnsi="Times New Roman"/>
          <w:color w:val="181A1A"/>
          <w:w w:val="95"/>
          <w:sz w:val="28"/>
          <w:lang w:val="ru-RU"/>
        </w:rPr>
        <w:t>этапе</w:t>
      </w:r>
      <w:r w:rsidRPr="00FD414E">
        <w:rPr>
          <w:rFonts w:ascii="Times New Roman" w:hAnsi="Times New Roman"/>
          <w:color w:val="181A1A"/>
          <w:w w:val="95"/>
          <w:sz w:val="28"/>
          <w:lang w:val="ru-RU"/>
        </w:rPr>
        <w:tab/>
      </w:r>
      <w:r w:rsidRPr="00FD414E">
        <w:rPr>
          <w:rFonts w:ascii="Times New Roman" w:hAnsi="Times New Roman"/>
          <w:color w:val="181A1A"/>
          <w:sz w:val="28"/>
          <w:lang w:val="ru-RU"/>
        </w:rPr>
        <w:t>невелика.</w:t>
      </w:r>
      <w:r w:rsidRPr="00FD414E">
        <w:rPr>
          <w:rFonts w:ascii="Times New Roman" w:hAnsi="Times New Roman"/>
          <w:color w:val="181A1A"/>
          <w:sz w:val="28"/>
          <w:lang w:val="ru-RU"/>
        </w:rPr>
        <w:tab/>
        <w:t>Когда</w:t>
      </w:r>
      <w:r w:rsidRPr="00FD414E">
        <w:rPr>
          <w:rFonts w:ascii="Times New Roman" w:hAnsi="Times New Roman"/>
          <w:color w:val="181A1A"/>
          <w:sz w:val="28"/>
          <w:lang w:val="ru-RU"/>
        </w:rPr>
        <w:tab/>
      </w:r>
      <w:r w:rsidRPr="00FD414E">
        <w:rPr>
          <w:rFonts w:ascii="Times New Roman" w:hAnsi="Times New Roman"/>
          <w:color w:val="181A1A"/>
          <w:w w:val="95"/>
          <w:sz w:val="28"/>
          <w:lang w:val="ru-RU"/>
        </w:rPr>
        <w:t>начинает</w:t>
      </w:r>
      <w:r w:rsidRPr="00FD414E">
        <w:rPr>
          <w:rFonts w:ascii="Times New Roman" w:hAnsi="Times New Roman"/>
          <w:color w:val="181A1A"/>
          <w:w w:val="95"/>
          <w:sz w:val="28"/>
          <w:lang w:val="ru-RU"/>
        </w:rPr>
        <w:tab/>
        <w:t>снижаться</w:t>
      </w:r>
      <w:r w:rsidRPr="00FD414E">
        <w:rPr>
          <w:rFonts w:ascii="Times New Roman" w:hAnsi="Times New Roman"/>
          <w:color w:val="181A1A"/>
          <w:w w:val="95"/>
          <w:sz w:val="28"/>
          <w:lang w:val="ru-RU"/>
        </w:rPr>
        <w:tab/>
      </w:r>
      <w:r w:rsidRPr="00FD414E">
        <w:rPr>
          <w:rFonts w:ascii="Times New Roman" w:hAnsi="Times New Roman"/>
          <w:color w:val="181A1A"/>
          <w:sz w:val="28"/>
          <w:lang w:val="ru-RU"/>
        </w:rPr>
        <w:t>объем</w:t>
      </w:r>
      <w:r w:rsidRPr="00FD414E">
        <w:rPr>
          <w:rFonts w:ascii="Times New Roman" w:hAnsi="Times New Roman"/>
          <w:color w:val="181A1A"/>
          <w:sz w:val="28"/>
          <w:lang w:val="ru-RU"/>
        </w:rPr>
        <w:tab/>
      </w:r>
      <w:r w:rsidRPr="00FD414E">
        <w:rPr>
          <w:rFonts w:ascii="Times New Roman" w:hAnsi="Times New Roman"/>
          <w:color w:val="2D2F2D"/>
          <w:spacing w:val="2"/>
          <w:sz w:val="28"/>
          <w:lang w:val="ru-RU"/>
        </w:rPr>
        <w:t>работ</w:t>
      </w:r>
      <w:r w:rsidRPr="00FD414E">
        <w:rPr>
          <w:rFonts w:ascii="Times New Roman" w:hAnsi="Times New Roman"/>
          <w:color w:val="464646"/>
          <w:spacing w:val="2"/>
          <w:sz w:val="28"/>
          <w:lang w:val="ru-RU"/>
        </w:rPr>
        <w:t>ы,</w:t>
      </w:r>
      <w:r w:rsidRPr="00FD414E">
        <w:rPr>
          <w:rFonts w:ascii="Times New Roman" w:hAnsi="Times New Roman"/>
          <w:color w:val="464646"/>
          <w:spacing w:val="25"/>
          <w:w w:val="95"/>
          <w:sz w:val="28"/>
          <w:lang w:val="ru-RU"/>
        </w:rPr>
        <w:t xml:space="preserve"> </w:t>
      </w:r>
      <w:r w:rsidRPr="00FD414E">
        <w:rPr>
          <w:rFonts w:ascii="Times New Roman" w:hAnsi="Times New Roman"/>
          <w:color w:val="2D2F2D"/>
          <w:w w:val="95"/>
          <w:sz w:val="28"/>
          <w:lang w:val="ru-RU"/>
        </w:rPr>
        <w:t>увеличивается</w:t>
      </w:r>
      <w:r w:rsidRPr="00FD414E">
        <w:rPr>
          <w:rFonts w:ascii="Times New Roman" w:hAnsi="Times New Roman"/>
          <w:color w:val="2D2F2D"/>
          <w:w w:val="95"/>
          <w:sz w:val="28"/>
          <w:lang w:val="ru-RU"/>
        </w:rPr>
        <w:tab/>
      </w:r>
      <w:r w:rsidRPr="00FD414E">
        <w:rPr>
          <w:rFonts w:ascii="Times New Roman" w:hAnsi="Times New Roman"/>
          <w:color w:val="181A1A"/>
          <w:w w:val="95"/>
          <w:sz w:val="28"/>
          <w:lang w:val="ru-RU"/>
        </w:rPr>
        <w:t>интенсивность,</w:t>
      </w:r>
      <w:r w:rsidRPr="00FD414E">
        <w:rPr>
          <w:rFonts w:ascii="Times New Roman" w:hAnsi="Times New Roman"/>
          <w:color w:val="181A1A"/>
          <w:w w:val="95"/>
          <w:sz w:val="28"/>
          <w:lang w:val="ru-RU"/>
        </w:rPr>
        <w:tab/>
      </w:r>
      <w:r w:rsidRPr="00FD414E">
        <w:rPr>
          <w:rFonts w:ascii="Times New Roman" w:hAnsi="Times New Roman"/>
          <w:color w:val="181A1A"/>
          <w:sz w:val="28"/>
          <w:lang w:val="ru-RU"/>
        </w:rPr>
        <w:t>котор</w:t>
      </w:r>
      <w:r w:rsidRPr="00FD414E">
        <w:rPr>
          <w:rFonts w:ascii="Times New Roman" w:hAnsi="Times New Roman"/>
          <w:color w:val="181A1A"/>
          <w:spacing w:val="30"/>
          <w:sz w:val="28"/>
          <w:lang w:val="ru-RU"/>
        </w:rPr>
        <w:t>а</w:t>
      </w:r>
      <w:r w:rsidRPr="00FD414E">
        <w:rPr>
          <w:rFonts w:ascii="Times New Roman" w:hAnsi="Times New Roman"/>
          <w:color w:val="181A1A"/>
          <w:sz w:val="28"/>
          <w:lang w:val="ru-RU"/>
        </w:rPr>
        <w:t>я</w:t>
      </w:r>
      <w:r w:rsidRPr="00FD414E">
        <w:rPr>
          <w:rFonts w:ascii="Times New Roman" w:hAnsi="Times New Roman"/>
          <w:color w:val="181A1A"/>
          <w:spacing w:val="64"/>
          <w:sz w:val="28"/>
          <w:lang w:val="ru-RU"/>
        </w:rPr>
        <w:t xml:space="preserve"> </w:t>
      </w:r>
      <w:r w:rsidRPr="00FD414E">
        <w:rPr>
          <w:rFonts w:ascii="Times New Roman" w:hAnsi="Times New Roman"/>
          <w:color w:val="181A1A"/>
          <w:sz w:val="28"/>
          <w:lang w:val="ru-RU"/>
        </w:rPr>
        <w:t xml:space="preserve">достигает </w:t>
      </w:r>
      <w:r w:rsidRPr="00FD414E">
        <w:rPr>
          <w:rFonts w:ascii="Times New Roman" w:hAnsi="Times New Roman"/>
          <w:color w:val="181A1A"/>
          <w:spacing w:val="1"/>
          <w:sz w:val="28"/>
          <w:lang w:val="ru-RU"/>
        </w:rPr>
        <w:t xml:space="preserve"> </w:t>
      </w:r>
      <w:r w:rsidRPr="00FD414E">
        <w:rPr>
          <w:rFonts w:ascii="Times New Roman" w:hAnsi="Times New Roman"/>
          <w:color w:val="181A1A"/>
          <w:sz w:val="28"/>
          <w:lang w:val="ru-RU"/>
        </w:rPr>
        <w:t>максимума</w:t>
      </w:r>
      <w:r w:rsidRPr="00FD414E">
        <w:rPr>
          <w:rFonts w:ascii="Times New Roman" w:hAnsi="Times New Roman"/>
          <w:color w:val="181A1A"/>
          <w:sz w:val="28"/>
          <w:lang w:val="ru-RU"/>
        </w:rPr>
        <w:tab/>
      </w:r>
      <w:r w:rsidRPr="00FD414E">
        <w:rPr>
          <w:rFonts w:ascii="Times New Roman" w:hAnsi="Times New Roman"/>
          <w:color w:val="2D2F2D"/>
          <w:sz w:val="28"/>
          <w:lang w:val="ru-RU"/>
        </w:rPr>
        <w:t>перед</w:t>
      </w:r>
      <w:r w:rsidRPr="00FD414E">
        <w:rPr>
          <w:rFonts w:ascii="Times New Roman" w:hAnsi="Times New Roman"/>
          <w:color w:val="2D2F2D"/>
          <w:sz w:val="28"/>
          <w:lang w:val="ru-RU"/>
        </w:rPr>
        <w:tab/>
      </w:r>
      <w:r w:rsidRPr="00FD414E">
        <w:rPr>
          <w:rFonts w:ascii="Times New Roman" w:hAnsi="Times New Roman"/>
          <w:color w:val="2D2F2D"/>
          <w:spacing w:val="1"/>
          <w:sz w:val="28"/>
          <w:lang w:val="ru-RU"/>
        </w:rPr>
        <w:t>на</w:t>
      </w:r>
      <w:r w:rsidRPr="00FD414E">
        <w:rPr>
          <w:rFonts w:ascii="Times New Roman" w:hAnsi="Times New Roman"/>
          <w:color w:val="464646"/>
          <w:spacing w:val="1"/>
          <w:sz w:val="28"/>
          <w:lang w:val="ru-RU"/>
        </w:rPr>
        <w:t>ч</w:t>
      </w:r>
      <w:r w:rsidRPr="00FD414E">
        <w:rPr>
          <w:rFonts w:ascii="Times New Roman" w:hAnsi="Times New Roman"/>
          <w:color w:val="2D2F2D"/>
          <w:spacing w:val="1"/>
          <w:sz w:val="28"/>
          <w:lang w:val="ru-RU"/>
        </w:rPr>
        <w:t>ал</w:t>
      </w:r>
      <w:r w:rsidRPr="00FD414E">
        <w:rPr>
          <w:rFonts w:ascii="Times New Roman" w:hAnsi="Times New Roman"/>
          <w:color w:val="464646"/>
          <w:spacing w:val="1"/>
          <w:sz w:val="28"/>
          <w:lang w:val="ru-RU"/>
        </w:rPr>
        <w:t>ом</w:t>
      </w:r>
      <w:r w:rsidRPr="00FD414E">
        <w:rPr>
          <w:rFonts w:ascii="Times New Roman" w:hAnsi="Times New Roman"/>
          <w:color w:val="464646"/>
          <w:spacing w:val="60"/>
          <w:w w:val="95"/>
          <w:sz w:val="28"/>
          <w:lang w:val="ru-RU"/>
        </w:rPr>
        <w:t xml:space="preserve"> </w:t>
      </w:r>
      <w:r w:rsidRPr="00FD414E">
        <w:rPr>
          <w:rFonts w:ascii="Times New Roman" w:hAnsi="Times New Roman"/>
          <w:color w:val="2D2F2D"/>
          <w:w w:val="95"/>
          <w:sz w:val="28"/>
          <w:lang w:val="ru-RU"/>
        </w:rPr>
        <w:t xml:space="preserve">соревновательного </w:t>
      </w:r>
      <w:r w:rsidRPr="00FD414E">
        <w:rPr>
          <w:rFonts w:ascii="Times New Roman" w:hAnsi="Times New Roman"/>
          <w:color w:val="2D2F2D"/>
          <w:spacing w:val="16"/>
          <w:w w:val="95"/>
          <w:sz w:val="28"/>
          <w:lang w:val="ru-RU"/>
        </w:rPr>
        <w:t xml:space="preserve"> </w:t>
      </w:r>
      <w:r w:rsidRPr="00FD414E">
        <w:rPr>
          <w:rFonts w:ascii="Times New Roman" w:hAnsi="Times New Roman"/>
          <w:color w:val="181A1A"/>
          <w:w w:val="95"/>
          <w:sz w:val="28"/>
          <w:lang w:val="ru-RU"/>
        </w:rPr>
        <w:t>периода.</w:t>
      </w:r>
    </w:p>
    <w:p w:rsidR="00B663C6" w:rsidRPr="00FD414E" w:rsidRDefault="00FD414E">
      <w:pPr>
        <w:spacing w:before="1" w:line="236" w:lineRule="auto"/>
        <w:ind w:left="164" w:right="199"/>
        <w:jc w:val="both"/>
        <w:rPr>
          <w:rFonts w:ascii="Times New Roman" w:eastAsia="Times New Roman" w:hAnsi="Times New Roman" w:cs="Times New Roman"/>
          <w:sz w:val="28"/>
          <w:szCs w:val="28"/>
          <w:lang w:val="ru-RU"/>
        </w:rPr>
      </w:pPr>
      <w:r w:rsidRPr="00FD414E">
        <w:rPr>
          <w:rFonts w:ascii="Times New Roman" w:hAnsi="Times New Roman"/>
          <w:color w:val="2D2F2D"/>
          <w:sz w:val="28"/>
          <w:lang w:val="ru-RU"/>
        </w:rPr>
        <w:t>Большая</w:t>
      </w:r>
      <w:r w:rsidRPr="00FD414E">
        <w:rPr>
          <w:rFonts w:ascii="Times New Roman" w:hAnsi="Times New Roman"/>
          <w:color w:val="2D2F2D"/>
          <w:spacing w:val="-9"/>
          <w:sz w:val="28"/>
          <w:lang w:val="ru-RU"/>
        </w:rPr>
        <w:t xml:space="preserve"> </w:t>
      </w:r>
      <w:r w:rsidRPr="00FD414E">
        <w:rPr>
          <w:rFonts w:ascii="Times New Roman" w:hAnsi="Times New Roman"/>
          <w:color w:val="181A1A"/>
          <w:sz w:val="28"/>
          <w:lang w:val="ru-RU"/>
        </w:rPr>
        <w:t>тренировочная</w:t>
      </w:r>
      <w:r w:rsidRPr="00FD414E">
        <w:rPr>
          <w:rFonts w:ascii="Times New Roman" w:hAnsi="Times New Roman"/>
          <w:color w:val="181A1A"/>
          <w:spacing w:val="4"/>
          <w:sz w:val="28"/>
          <w:lang w:val="ru-RU"/>
        </w:rPr>
        <w:t xml:space="preserve"> </w:t>
      </w:r>
      <w:r w:rsidRPr="00FD414E">
        <w:rPr>
          <w:rFonts w:ascii="Times New Roman" w:hAnsi="Times New Roman"/>
          <w:color w:val="181A1A"/>
          <w:sz w:val="28"/>
          <w:lang w:val="ru-RU"/>
        </w:rPr>
        <w:t>нагрузка,</w:t>
      </w:r>
      <w:r w:rsidRPr="00FD414E">
        <w:rPr>
          <w:rFonts w:ascii="Times New Roman" w:hAnsi="Times New Roman"/>
          <w:color w:val="181A1A"/>
          <w:spacing w:val="-8"/>
          <w:sz w:val="28"/>
          <w:lang w:val="ru-RU"/>
        </w:rPr>
        <w:t xml:space="preserve"> </w:t>
      </w:r>
      <w:r w:rsidRPr="00FD414E">
        <w:rPr>
          <w:rFonts w:ascii="Times New Roman" w:hAnsi="Times New Roman"/>
          <w:color w:val="181A1A"/>
          <w:sz w:val="28"/>
          <w:lang w:val="ru-RU"/>
        </w:rPr>
        <w:t>как</w:t>
      </w:r>
      <w:r w:rsidRPr="00FD414E">
        <w:rPr>
          <w:rFonts w:ascii="Times New Roman" w:hAnsi="Times New Roman"/>
          <w:color w:val="181A1A"/>
          <w:spacing w:val="-17"/>
          <w:sz w:val="28"/>
          <w:lang w:val="ru-RU"/>
        </w:rPr>
        <w:t xml:space="preserve"> </w:t>
      </w:r>
      <w:r w:rsidRPr="00FD414E">
        <w:rPr>
          <w:rFonts w:ascii="Times New Roman" w:hAnsi="Times New Roman"/>
          <w:color w:val="181A1A"/>
          <w:sz w:val="28"/>
          <w:lang w:val="ru-RU"/>
        </w:rPr>
        <w:t>правило,</w:t>
      </w:r>
      <w:r w:rsidRPr="00FD414E">
        <w:rPr>
          <w:rFonts w:ascii="Times New Roman" w:hAnsi="Times New Roman"/>
          <w:color w:val="181A1A"/>
          <w:spacing w:val="-8"/>
          <w:sz w:val="28"/>
          <w:lang w:val="ru-RU"/>
        </w:rPr>
        <w:t xml:space="preserve"> </w:t>
      </w:r>
      <w:r w:rsidRPr="00FD414E">
        <w:rPr>
          <w:rFonts w:ascii="Times New Roman" w:hAnsi="Times New Roman"/>
          <w:color w:val="2D2F2D"/>
          <w:sz w:val="28"/>
          <w:lang w:val="ru-RU"/>
        </w:rPr>
        <w:t>не</w:t>
      </w:r>
      <w:r w:rsidRPr="00FD414E">
        <w:rPr>
          <w:rFonts w:ascii="Times New Roman" w:hAnsi="Times New Roman"/>
          <w:color w:val="2D2F2D"/>
          <w:spacing w:val="-20"/>
          <w:sz w:val="28"/>
          <w:lang w:val="ru-RU"/>
        </w:rPr>
        <w:t xml:space="preserve"> </w:t>
      </w:r>
      <w:r w:rsidRPr="00FD414E">
        <w:rPr>
          <w:rFonts w:ascii="Times New Roman" w:hAnsi="Times New Roman"/>
          <w:color w:val="181A1A"/>
          <w:sz w:val="28"/>
          <w:lang w:val="ru-RU"/>
        </w:rPr>
        <w:t>дает</w:t>
      </w:r>
      <w:r w:rsidRPr="00FD414E">
        <w:rPr>
          <w:rFonts w:ascii="Times New Roman" w:hAnsi="Times New Roman"/>
          <w:color w:val="181A1A"/>
          <w:spacing w:val="-12"/>
          <w:sz w:val="28"/>
          <w:lang w:val="ru-RU"/>
        </w:rPr>
        <w:t xml:space="preserve"> </w:t>
      </w:r>
      <w:r w:rsidRPr="00FD414E">
        <w:rPr>
          <w:rFonts w:ascii="Times New Roman" w:hAnsi="Times New Roman"/>
          <w:color w:val="181A1A"/>
          <w:sz w:val="28"/>
          <w:lang w:val="ru-RU"/>
        </w:rPr>
        <w:t>непосредственного</w:t>
      </w:r>
      <w:r w:rsidRPr="00FD414E">
        <w:rPr>
          <w:rFonts w:ascii="Times New Roman" w:hAnsi="Times New Roman"/>
          <w:color w:val="181A1A"/>
          <w:spacing w:val="8"/>
          <w:sz w:val="28"/>
          <w:lang w:val="ru-RU"/>
        </w:rPr>
        <w:t xml:space="preserve"> </w:t>
      </w:r>
      <w:r w:rsidRPr="00FD414E">
        <w:rPr>
          <w:rFonts w:ascii="Times New Roman" w:hAnsi="Times New Roman"/>
          <w:color w:val="464646"/>
          <w:sz w:val="28"/>
          <w:lang w:val="ru-RU"/>
        </w:rPr>
        <w:t>р</w:t>
      </w:r>
      <w:r w:rsidRPr="00FD414E">
        <w:rPr>
          <w:rFonts w:ascii="Times New Roman" w:hAnsi="Times New Roman"/>
          <w:color w:val="2D2F2D"/>
          <w:sz w:val="28"/>
          <w:lang w:val="ru-RU"/>
        </w:rPr>
        <w:t>ос</w:t>
      </w:r>
      <w:r w:rsidRPr="00FD414E">
        <w:rPr>
          <w:rFonts w:ascii="Times New Roman" w:hAnsi="Times New Roman"/>
          <w:color w:val="464646"/>
          <w:sz w:val="28"/>
          <w:lang w:val="ru-RU"/>
        </w:rPr>
        <w:t>та</w:t>
      </w:r>
      <w:r w:rsidRPr="00FD414E">
        <w:rPr>
          <w:rFonts w:ascii="Times New Roman" w:hAnsi="Times New Roman"/>
          <w:color w:val="464646"/>
          <w:spacing w:val="24"/>
          <w:w w:val="96"/>
          <w:sz w:val="28"/>
          <w:lang w:val="ru-RU"/>
        </w:rPr>
        <w:t xml:space="preserve"> </w:t>
      </w:r>
      <w:r w:rsidRPr="00FD414E">
        <w:rPr>
          <w:rFonts w:ascii="Times New Roman" w:hAnsi="Times New Roman"/>
          <w:color w:val="2D2F2D"/>
          <w:sz w:val="28"/>
          <w:lang w:val="ru-RU"/>
        </w:rPr>
        <w:t>результатов.</w:t>
      </w:r>
      <w:r w:rsidRPr="00FD414E">
        <w:rPr>
          <w:rFonts w:ascii="Times New Roman" w:hAnsi="Times New Roman"/>
          <w:color w:val="2D2F2D"/>
          <w:spacing w:val="45"/>
          <w:sz w:val="28"/>
          <w:lang w:val="ru-RU"/>
        </w:rPr>
        <w:t xml:space="preserve"> </w:t>
      </w:r>
      <w:r w:rsidRPr="00FD414E">
        <w:rPr>
          <w:rFonts w:ascii="Times New Roman" w:hAnsi="Times New Roman"/>
          <w:color w:val="181A1A"/>
          <w:sz w:val="28"/>
          <w:lang w:val="ru-RU"/>
        </w:rPr>
        <w:t>Требуется</w:t>
      </w:r>
      <w:r w:rsidRPr="00FD414E">
        <w:rPr>
          <w:rFonts w:ascii="Times New Roman" w:hAnsi="Times New Roman"/>
          <w:color w:val="181A1A"/>
          <w:spacing w:val="36"/>
          <w:sz w:val="28"/>
          <w:lang w:val="ru-RU"/>
        </w:rPr>
        <w:t xml:space="preserve"> </w:t>
      </w:r>
      <w:r w:rsidRPr="00FD414E">
        <w:rPr>
          <w:rFonts w:ascii="Times New Roman" w:hAnsi="Times New Roman"/>
          <w:color w:val="181A1A"/>
          <w:sz w:val="28"/>
          <w:lang w:val="ru-RU"/>
        </w:rPr>
        <w:t>определенный</w:t>
      </w:r>
      <w:r w:rsidRPr="00FD414E">
        <w:rPr>
          <w:rFonts w:ascii="Times New Roman" w:hAnsi="Times New Roman"/>
          <w:color w:val="181A1A"/>
          <w:spacing w:val="33"/>
          <w:sz w:val="28"/>
          <w:lang w:val="ru-RU"/>
        </w:rPr>
        <w:t xml:space="preserve"> </w:t>
      </w:r>
      <w:r w:rsidRPr="00FD414E">
        <w:rPr>
          <w:rFonts w:ascii="Times New Roman" w:hAnsi="Times New Roman"/>
          <w:color w:val="181A1A"/>
          <w:sz w:val="28"/>
          <w:lang w:val="ru-RU"/>
        </w:rPr>
        <w:t>промежуток</w:t>
      </w:r>
      <w:r w:rsidRPr="00FD414E">
        <w:rPr>
          <w:rFonts w:ascii="Times New Roman" w:hAnsi="Times New Roman"/>
          <w:color w:val="181A1A"/>
          <w:spacing w:val="32"/>
          <w:sz w:val="28"/>
          <w:lang w:val="ru-RU"/>
        </w:rPr>
        <w:t xml:space="preserve"> </w:t>
      </w:r>
      <w:r w:rsidRPr="00FD414E">
        <w:rPr>
          <w:rFonts w:ascii="Times New Roman" w:hAnsi="Times New Roman"/>
          <w:color w:val="181A1A"/>
          <w:sz w:val="28"/>
          <w:lang w:val="ru-RU"/>
        </w:rPr>
        <w:t>времени.</w:t>
      </w:r>
      <w:r w:rsidRPr="00FD414E">
        <w:rPr>
          <w:rFonts w:ascii="Times New Roman" w:hAnsi="Times New Roman"/>
          <w:color w:val="181A1A"/>
          <w:spacing w:val="24"/>
          <w:sz w:val="28"/>
          <w:lang w:val="ru-RU"/>
        </w:rPr>
        <w:t xml:space="preserve"> </w:t>
      </w:r>
      <w:r w:rsidRPr="00FD414E">
        <w:rPr>
          <w:rFonts w:ascii="Times New Roman" w:hAnsi="Times New Roman"/>
          <w:color w:val="181A1A"/>
          <w:sz w:val="28"/>
          <w:lang w:val="ru-RU"/>
        </w:rPr>
        <w:t>Но</w:t>
      </w:r>
      <w:r w:rsidRPr="00FD414E">
        <w:rPr>
          <w:rFonts w:ascii="Times New Roman" w:hAnsi="Times New Roman"/>
          <w:color w:val="181A1A"/>
          <w:spacing w:val="22"/>
          <w:sz w:val="28"/>
          <w:lang w:val="ru-RU"/>
        </w:rPr>
        <w:t xml:space="preserve"> </w:t>
      </w:r>
      <w:r w:rsidRPr="00FD414E">
        <w:rPr>
          <w:rFonts w:ascii="Times New Roman" w:hAnsi="Times New Roman"/>
          <w:color w:val="181A1A"/>
          <w:sz w:val="28"/>
          <w:lang w:val="ru-RU"/>
        </w:rPr>
        <w:t>в</w:t>
      </w:r>
      <w:r w:rsidRPr="00FD414E">
        <w:rPr>
          <w:rFonts w:ascii="Times New Roman" w:hAnsi="Times New Roman"/>
          <w:color w:val="181A1A"/>
          <w:spacing w:val="10"/>
          <w:sz w:val="28"/>
          <w:lang w:val="ru-RU"/>
        </w:rPr>
        <w:t xml:space="preserve"> </w:t>
      </w:r>
      <w:r w:rsidRPr="00FD414E">
        <w:rPr>
          <w:rFonts w:ascii="Times New Roman" w:hAnsi="Times New Roman"/>
          <w:color w:val="181A1A"/>
          <w:sz w:val="28"/>
          <w:lang w:val="ru-RU"/>
        </w:rPr>
        <w:t>то</w:t>
      </w:r>
      <w:r w:rsidRPr="00FD414E">
        <w:rPr>
          <w:rFonts w:ascii="Times New Roman" w:hAnsi="Times New Roman"/>
          <w:color w:val="181A1A"/>
          <w:spacing w:val="21"/>
          <w:sz w:val="28"/>
          <w:lang w:val="ru-RU"/>
        </w:rPr>
        <w:t xml:space="preserve"> </w:t>
      </w:r>
      <w:r w:rsidRPr="00FD414E">
        <w:rPr>
          <w:rFonts w:ascii="Times New Roman" w:hAnsi="Times New Roman"/>
          <w:color w:val="2D2F2D"/>
          <w:sz w:val="28"/>
          <w:lang w:val="ru-RU"/>
        </w:rPr>
        <w:t>же</w:t>
      </w:r>
      <w:r w:rsidRPr="00FD414E">
        <w:rPr>
          <w:rFonts w:ascii="Times New Roman" w:hAnsi="Times New Roman"/>
          <w:color w:val="2D2F2D"/>
          <w:spacing w:val="23"/>
          <w:sz w:val="28"/>
          <w:lang w:val="ru-RU"/>
        </w:rPr>
        <w:t xml:space="preserve"> </w:t>
      </w:r>
      <w:r w:rsidRPr="00FD414E">
        <w:rPr>
          <w:rFonts w:ascii="Times New Roman" w:hAnsi="Times New Roman"/>
          <w:color w:val="2D2F2D"/>
          <w:sz w:val="28"/>
          <w:lang w:val="ru-RU"/>
        </w:rPr>
        <w:t>время</w:t>
      </w:r>
      <w:r w:rsidRPr="00FD414E">
        <w:rPr>
          <w:rFonts w:ascii="Times New Roman" w:hAnsi="Times New Roman"/>
          <w:color w:val="2D2F2D"/>
          <w:w w:val="95"/>
          <w:sz w:val="28"/>
          <w:lang w:val="ru-RU"/>
        </w:rPr>
        <w:t xml:space="preserve"> </w:t>
      </w:r>
      <w:r w:rsidRPr="00FD414E">
        <w:rPr>
          <w:rFonts w:ascii="Times New Roman" w:hAnsi="Times New Roman"/>
          <w:color w:val="2D2F2D"/>
          <w:sz w:val="28"/>
          <w:lang w:val="ru-RU"/>
        </w:rPr>
        <w:t>выполнение</w:t>
      </w:r>
      <w:r w:rsidRPr="00FD414E">
        <w:rPr>
          <w:rFonts w:ascii="Times New Roman" w:hAnsi="Times New Roman"/>
          <w:color w:val="2D2F2D"/>
          <w:spacing w:val="4"/>
          <w:sz w:val="28"/>
          <w:lang w:val="ru-RU"/>
        </w:rPr>
        <w:t xml:space="preserve"> </w:t>
      </w:r>
      <w:r w:rsidRPr="00FD414E">
        <w:rPr>
          <w:rFonts w:ascii="Times New Roman" w:hAnsi="Times New Roman"/>
          <w:color w:val="181A1A"/>
          <w:sz w:val="28"/>
          <w:lang w:val="ru-RU"/>
        </w:rPr>
        <w:t>объемной</w:t>
      </w:r>
      <w:r w:rsidRPr="00FD414E">
        <w:rPr>
          <w:rFonts w:ascii="Times New Roman" w:hAnsi="Times New Roman"/>
          <w:color w:val="181A1A"/>
          <w:spacing w:val="53"/>
          <w:sz w:val="28"/>
          <w:lang w:val="ru-RU"/>
        </w:rPr>
        <w:t xml:space="preserve"> </w:t>
      </w:r>
      <w:r w:rsidRPr="00FD414E">
        <w:rPr>
          <w:rFonts w:ascii="Times New Roman" w:hAnsi="Times New Roman"/>
          <w:color w:val="181A1A"/>
          <w:sz w:val="28"/>
          <w:lang w:val="ru-RU"/>
        </w:rPr>
        <w:t>работы</w:t>
      </w:r>
      <w:r w:rsidRPr="00FD414E">
        <w:rPr>
          <w:rFonts w:ascii="Times New Roman" w:hAnsi="Times New Roman"/>
          <w:color w:val="181A1A"/>
          <w:spacing w:val="62"/>
          <w:sz w:val="28"/>
          <w:lang w:val="ru-RU"/>
        </w:rPr>
        <w:t xml:space="preserve"> </w:t>
      </w:r>
      <w:r w:rsidRPr="00FD414E">
        <w:rPr>
          <w:rFonts w:ascii="Times New Roman" w:hAnsi="Times New Roman"/>
          <w:color w:val="181A1A"/>
          <w:sz w:val="28"/>
          <w:lang w:val="ru-RU"/>
        </w:rPr>
        <w:t>обеспечивает</w:t>
      </w:r>
      <w:r w:rsidRPr="00FD414E">
        <w:rPr>
          <w:rFonts w:ascii="Times New Roman" w:hAnsi="Times New Roman"/>
          <w:color w:val="181A1A"/>
          <w:spacing w:val="58"/>
          <w:sz w:val="28"/>
          <w:lang w:val="ru-RU"/>
        </w:rPr>
        <w:t xml:space="preserve"> </w:t>
      </w:r>
      <w:r w:rsidRPr="00FD414E">
        <w:rPr>
          <w:rFonts w:ascii="Times New Roman" w:hAnsi="Times New Roman"/>
          <w:color w:val="181A1A"/>
          <w:sz w:val="28"/>
          <w:lang w:val="ru-RU"/>
        </w:rPr>
        <w:t>долговременную</w:t>
      </w:r>
      <w:r w:rsidRPr="00FD414E">
        <w:rPr>
          <w:rFonts w:ascii="Times New Roman" w:hAnsi="Times New Roman"/>
          <w:color w:val="181A1A"/>
          <w:spacing w:val="8"/>
          <w:sz w:val="28"/>
          <w:lang w:val="ru-RU"/>
        </w:rPr>
        <w:t xml:space="preserve"> </w:t>
      </w:r>
      <w:r w:rsidRPr="00FD414E">
        <w:rPr>
          <w:rFonts w:ascii="Times New Roman" w:hAnsi="Times New Roman"/>
          <w:color w:val="181A1A"/>
          <w:sz w:val="28"/>
          <w:lang w:val="ru-RU"/>
        </w:rPr>
        <w:t>спортивную</w:t>
      </w:r>
      <w:r w:rsidRPr="00FD414E">
        <w:rPr>
          <w:rFonts w:ascii="Times New Roman" w:hAnsi="Times New Roman"/>
          <w:color w:val="181A1A"/>
          <w:w w:val="96"/>
          <w:sz w:val="28"/>
          <w:lang w:val="ru-RU"/>
        </w:rPr>
        <w:t xml:space="preserve"> </w:t>
      </w:r>
      <w:r w:rsidRPr="00FD414E">
        <w:rPr>
          <w:rFonts w:ascii="Times New Roman" w:hAnsi="Times New Roman"/>
          <w:color w:val="2D2F2D"/>
          <w:sz w:val="28"/>
          <w:lang w:val="ru-RU"/>
        </w:rPr>
        <w:t>форму,</w:t>
      </w:r>
      <w:r w:rsidRPr="00FD414E">
        <w:rPr>
          <w:rFonts w:ascii="Times New Roman" w:hAnsi="Times New Roman"/>
          <w:color w:val="2D2F2D"/>
          <w:spacing w:val="7"/>
          <w:sz w:val="28"/>
          <w:lang w:val="ru-RU"/>
        </w:rPr>
        <w:t xml:space="preserve"> </w:t>
      </w:r>
      <w:r w:rsidRPr="00FD414E">
        <w:rPr>
          <w:rFonts w:ascii="Times New Roman" w:hAnsi="Times New Roman"/>
          <w:color w:val="2D2F2D"/>
          <w:sz w:val="28"/>
          <w:lang w:val="ru-RU"/>
        </w:rPr>
        <w:t>а</w:t>
      </w:r>
      <w:r w:rsidRPr="00FD414E">
        <w:rPr>
          <w:rFonts w:ascii="Times New Roman" w:hAnsi="Times New Roman"/>
          <w:color w:val="2D2F2D"/>
          <w:spacing w:val="-5"/>
          <w:sz w:val="28"/>
          <w:lang w:val="ru-RU"/>
        </w:rPr>
        <w:t xml:space="preserve"> </w:t>
      </w:r>
      <w:r w:rsidRPr="00FD414E">
        <w:rPr>
          <w:rFonts w:ascii="Times New Roman" w:hAnsi="Times New Roman"/>
          <w:color w:val="2D2F2D"/>
          <w:sz w:val="28"/>
          <w:lang w:val="ru-RU"/>
        </w:rPr>
        <w:t>интенсивная</w:t>
      </w:r>
      <w:r w:rsidRPr="00FD414E">
        <w:rPr>
          <w:rFonts w:ascii="Times New Roman" w:hAnsi="Times New Roman"/>
          <w:color w:val="2D2F2D"/>
          <w:spacing w:val="8"/>
          <w:sz w:val="28"/>
          <w:lang w:val="ru-RU"/>
        </w:rPr>
        <w:t xml:space="preserve"> </w:t>
      </w:r>
      <w:r w:rsidRPr="00FD414E">
        <w:rPr>
          <w:rFonts w:ascii="Times New Roman" w:hAnsi="Times New Roman"/>
          <w:color w:val="181A1A"/>
          <w:sz w:val="28"/>
          <w:lang w:val="ru-RU"/>
        </w:rPr>
        <w:t>нагрузка</w:t>
      </w:r>
      <w:r w:rsidRPr="00FD414E">
        <w:rPr>
          <w:rFonts w:ascii="Times New Roman" w:hAnsi="Times New Roman"/>
          <w:color w:val="181A1A"/>
          <w:spacing w:val="7"/>
          <w:sz w:val="28"/>
          <w:lang w:val="ru-RU"/>
        </w:rPr>
        <w:t xml:space="preserve"> </w:t>
      </w:r>
      <w:r w:rsidRPr="00FD414E">
        <w:rPr>
          <w:rFonts w:ascii="Times New Roman" w:hAnsi="Times New Roman"/>
          <w:color w:val="181A1A"/>
          <w:sz w:val="28"/>
          <w:lang w:val="ru-RU"/>
        </w:rPr>
        <w:t>стимулирует</w:t>
      </w:r>
      <w:r w:rsidRPr="00FD414E">
        <w:rPr>
          <w:rFonts w:ascii="Times New Roman" w:hAnsi="Times New Roman"/>
          <w:color w:val="181A1A"/>
          <w:spacing w:val="11"/>
          <w:sz w:val="28"/>
          <w:lang w:val="ru-RU"/>
        </w:rPr>
        <w:t xml:space="preserve"> </w:t>
      </w:r>
      <w:r w:rsidRPr="00FD414E">
        <w:rPr>
          <w:rFonts w:ascii="Times New Roman" w:hAnsi="Times New Roman"/>
          <w:color w:val="181A1A"/>
          <w:sz w:val="28"/>
          <w:lang w:val="ru-RU"/>
        </w:rPr>
        <w:t>непосредственно</w:t>
      </w:r>
      <w:r w:rsidRPr="00FD414E">
        <w:rPr>
          <w:rFonts w:ascii="Times New Roman" w:hAnsi="Times New Roman"/>
          <w:color w:val="181A1A"/>
          <w:spacing w:val="16"/>
          <w:sz w:val="28"/>
          <w:lang w:val="ru-RU"/>
        </w:rPr>
        <w:t xml:space="preserve"> </w:t>
      </w:r>
      <w:r w:rsidRPr="00FD414E">
        <w:rPr>
          <w:rFonts w:ascii="Times New Roman" w:hAnsi="Times New Roman"/>
          <w:color w:val="181A1A"/>
          <w:sz w:val="28"/>
          <w:lang w:val="ru-RU"/>
        </w:rPr>
        <w:t>рост</w:t>
      </w:r>
      <w:r w:rsidRPr="00FD414E">
        <w:rPr>
          <w:rFonts w:ascii="Times New Roman" w:hAnsi="Times New Roman"/>
          <w:color w:val="181A1A"/>
          <w:spacing w:val="8"/>
          <w:sz w:val="28"/>
          <w:lang w:val="ru-RU"/>
        </w:rPr>
        <w:t xml:space="preserve"> </w:t>
      </w:r>
      <w:r w:rsidRPr="00FD414E">
        <w:rPr>
          <w:rFonts w:ascii="Times New Roman" w:hAnsi="Times New Roman"/>
          <w:color w:val="181A1A"/>
          <w:sz w:val="28"/>
          <w:lang w:val="ru-RU"/>
        </w:rPr>
        <w:t>спортивных</w:t>
      </w:r>
      <w:r w:rsidRPr="00FD414E">
        <w:rPr>
          <w:rFonts w:ascii="Times New Roman" w:hAnsi="Times New Roman"/>
          <w:color w:val="181A1A"/>
          <w:w w:val="96"/>
          <w:sz w:val="28"/>
          <w:lang w:val="ru-RU"/>
        </w:rPr>
        <w:t xml:space="preserve"> </w:t>
      </w:r>
      <w:r w:rsidRPr="00FD414E">
        <w:rPr>
          <w:rFonts w:ascii="Times New Roman" w:hAnsi="Times New Roman"/>
          <w:color w:val="2D2F2D"/>
          <w:sz w:val="28"/>
          <w:lang w:val="ru-RU"/>
        </w:rPr>
        <w:t>результатов.</w:t>
      </w:r>
    </w:p>
    <w:p w:rsidR="00B663C6" w:rsidRPr="00FD414E" w:rsidRDefault="00B663C6">
      <w:pPr>
        <w:spacing w:line="236" w:lineRule="auto"/>
        <w:jc w:val="both"/>
        <w:rPr>
          <w:rFonts w:ascii="Times New Roman" w:eastAsia="Times New Roman" w:hAnsi="Times New Roman" w:cs="Times New Roman"/>
          <w:sz w:val="28"/>
          <w:szCs w:val="28"/>
          <w:lang w:val="ru-RU"/>
        </w:rPr>
        <w:sectPr w:rsidR="00B663C6" w:rsidRPr="00FD414E">
          <w:pgSz w:w="11910" w:h="16840"/>
          <w:pgMar w:top="1140" w:right="740" w:bottom="280" w:left="1140" w:header="720" w:footer="720" w:gutter="0"/>
          <w:cols w:space="720"/>
        </w:sectPr>
      </w:pPr>
    </w:p>
    <w:p w:rsidR="00B663C6" w:rsidRPr="00FD414E" w:rsidRDefault="00FD414E">
      <w:pPr>
        <w:pStyle w:val="a3"/>
        <w:spacing w:before="36" w:line="253" w:lineRule="auto"/>
        <w:ind w:left="111" w:right="136" w:firstLine="701"/>
        <w:jc w:val="both"/>
        <w:rPr>
          <w:lang w:val="ru-RU"/>
        </w:rPr>
      </w:pPr>
      <w:bookmarkStart w:id="40" w:name="doc01354520171027064905-1_Страница_40"/>
      <w:bookmarkEnd w:id="40"/>
      <w:r w:rsidRPr="00FD414E">
        <w:rPr>
          <w:color w:val="181A1A"/>
          <w:lang w:val="ru-RU"/>
        </w:rPr>
        <w:lastRenderedPageBreak/>
        <w:t>Динамика</w:t>
      </w:r>
      <w:r w:rsidRPr="00FD414E">
        <w:rPr>
          <w:color w:val="181A1A"/>
          <w:spacing w:val="28"/>
          <w:lang w:val="ru-RU"/>
        </w:rPr>
        <w:t xml:space="preserve"> </w:t>
      </w:r>
      <w:r w:rsidRPr="00FD414E">
        <w:rPr>
          <w:color w:val="181A1A"/>
          <w:lang w:val="ru-RU"/>
        </w:rPr>
        <w:t>нагрузок</w:t>
      </w:r>
      <w:r w:rsidRPr="00FD414E">
        <w:rPr>
          <w:color w:val="181A1A"/>
          <w:spacing w:val="20"/>
          <w:lang w:val="ru-RU"/>
        </w:rPr>
        <w:t xml:space="preserve"> </w:t>
      </w:r>
      <w:r w:rsidRPr="00FD414E">
        <w:rPr>
          <w:color w:val="181A1A"/>
          <w:lang w:val="ru-RU"/>
        </w:rPr>
        <w:t>в</w:t>
      </w:r>
      <w:r w:rsidRPr="00FD414E">
        <w:rPr>
          <w:color w:val="181A1A"/>
          <w:spacing w:val="1"/>
          <w:lang w:val="ru-RU"/>
        </w:rPr>
        <w:t xml:space="preserve"> </w:t>
      </w:r>
      <w:r w:rsidRPr="00FD414E">
        <w:rPr>
          <w:color w:val="181A1A"/>
          <w:lang w:val="ru-RU"/>
        </w:rPr>
        <w:t>подготовительном</w:t>
      </w:r>
      <w:r w:rsidRPr="00FD414E">
        <w:rPr>
          <w:color w:val="181A1A"/>
          <w:spacing w:val="56"/>
          <w:lang w:val="ru-RU"/>
        </w:rPr>
        <w:t xml:space="preserve"> </w:t>
      </w:r>
      <w:r w:rsidRPr="00FD414E">
        <w:rPr>
          <w:color w:val="181A1A"/>
          <w:lang w:val="ru-RU"/>
        </w:rPr>
        <w:t xml:space="preserve">периоде </w:t>
      </w:r>
      <w:r w:rsidRPr="00FD414E">
        <w:rPr>
          <w:color w:val="181A1A"/>
          <w:spacing w:val="27"/>
          <w:lang w:val="ru-RU"/>
        </w:rPr>
        <w:t xml:space="preserve"> </w:t>
      </w:r>
      <w:r w:rsidRPr="00FD414E">
        <w:rPr>
          <w:color w:val="2A2D2B"/>
          <w:lang w:val="ru-RU"/>
        </w:rPr>
        <w:t>испы</w:t>
      </w:r>
      <w:r w:rsidRPr="00FD414E">
        <w:rPr>
          <w:color w:val="444444"/>
          <w:lang w:val="ru-RU"/>
        </w:rPr>
        <w:t>т</w:t>
      </w:r>
      <w:r w:rsidRPr="00FD414E">
        <w:rPr>
          <w:color w:val="2A2D2B"/>
          <w:lang w:val="ru-RU"/>
        </w:rPr>
        <w:t>ывает</w:t>
      </w:r>
      <w:r w:rsidRPr="00FD414E">
        <w:rPr>
          <w:color w:val="2A2D2B"/>
          <w:spacing w:val="29"/>
          <w:w w:val="99"/>
          <w:lang w:val="ru-RU"/>
        </w:rPr>
        <w:t xml:space="preserve"> </w:t>
      </w:r>
      <w:r w:rsidRPr="00FD414E">
        <w:rPr>
          <w:color w:val="181A1A"/>
          <w:lang w:val="ru-RU"/>
        </w:rPr>
        <w:t>волнообразные</w:t>
      </w:r>
      <w:r w:rsidRPr="00FD414E">
        <w:rPr>
          <w:color w:val="181A1A"/>
          <w:spacing w:val="54"/>
          <w:lang w:val="ru-RU"/>
        </w:rPr>
        <w:t xml:space="preserve"> </w:t>
      </w:r>
      <w:r w:rsidRPr="00FD414E">
        <w:rPr>
          <w:color w:val="181A1A"/>
          <w:lang w:val="ru-RU"/>
        </w:rPr>
        <w:t>колебания</w:t>
      </w:r>
      <w:r w:rsidRPr="00FD414E">
        <w:rPr>
          <w:color w:val="181A1A"/>
          <w:spacing w:val="50"/>
          <w:lang w:val="ru-RU"/>
        </w:rPr>
        <w:t xml:space="preserve"> </w:t>
      </w:r>
      <w:r w:rsidRPr="00FD414E">
        <w:rPr>
          <w:color w:val="181A1A"/>
          <w:lang w:val="ru-RU"/>
        </w:rPr>
        <w:t>в</w:t>
      </w:r>
      <w:r w:rsidRPr="00FD414E">
        <w:rPr>
          <w:color w:val="181A1A"/>
          <w:spacing w:val="24"/>
          <w:lang w:val="ru-RU"/>
        </w:rPr>
        <w:t xml:space="preserve"> </w:t>
      </w:r>
      <w:r w:rsidRPr="00FD414E">
        <w:rPr>
          <w:color w:val="181A1A"/>
          <w:lang w:val="ru-RU"/>
        </w:rPr>
        <w:t>пределах</w:t>
      </w:r>
      <w:r w:rsidRPr="00FD414E">
        <w:rPr>
          <w:color w:val="181A1A"/>
          <w:spacing w:val="43"/>
          <w:lang w:val="ru-RU"/>
        </w:rPr>
        <w:t xml:space="preserve"> </w:t>
      </w:r>
      <w:r w:rsidRPr="00FD414E">
        <w:rPr>
          <w:color w:val="181A1A"/>
          <w:lang w:val="ru-RU"/>
        </w:rPr>
        <w:t>ст</w:t>
      </w:r>
      <w:r w:rsidRPr="00FD414E">
        <w:rPr>
          <w:color w:val="181A1A"/>
          <w:spacing w:val="20"/>
          <w:lang w:val="ru-RU"/>
        </w:rPr>
        <w:t xml:space="preserve"> </w:t>
      </w:r>
      <w:r w:rsidRPr="00FD414E">
        <w:rPr>
          <w:color w:val="181A1A"/>
          <w:lang w:val="ru-RU"/>
        </w:rPr>
        <w:t>максимальных</w:t>
      </w:r>
      <w:r w:rsidRPr="00FD414E">
        <w:rPr>
          <w:color w:val="181A1A"/>
          <w:spacing w:val="57"/>
          <w:lang w:val="ru-RU"/>
        </w:rPr>
        <w:t xml:space="preserve"> </w:t>
      </w:r>
      <w:r w:rsidRPr="00FD414E">
        <w:rPr>
          <w:color w:val="181A1A"/>
          <w:lang w:val="ru-RU"/>
        </w:rPr>
        <w:t>до</w:t>
      </w:r>
      <w:r w:rsidRPr="00FD414E">
        <w:rPr>
          <w:color w:val="181A1A"/>
          <w:spacing w:val="26"/>
          <w:lang w:val="ru-RU"/>
        </w:rPr>
        <w:t xml:space="preserve"> </w:t>
      </w:r>
      <w:r w:rsidRPr="00FD414E">
        <w:rPr>
          <w:color w:val="181A1A"/>
          <w:lang w:val="ru-RU"/>
        </w:rPr>
        <w:t>минимальных.</w:t>
      </w:r>
      <w:r w:rsidRPr="00FD414E">
        <w:rPr>
          <w:color w:val="181A1A"/>
          <w:spacing w:val="11"/>
          <w:lang w:val="ru-RU"/>
        </w:rPr>
        <w:t xml:space="preserve"> </w:t>
      </w:r>
      <w:r w:rsidRPr="00FD414E">
        <w:rPr>
          <w:color w:val="2A2D2B"/>
          <w:spacing w:val="1"/>
          <w:lang w:val="ru-RU"/>
        </w:rPr>
        <w:t>На</w:t>
      </w:r>
      <w:r w:rsidRPr="00FD414E">
        <w:rPr>
          <w:color w:val="444444"/>
          <w:spacing w:val="1"/>
          <w:lang w:val="ru-RU"/>
        </w:rPr>
        <w:t>ми</w:t>
      </w:r>
      <w:r w:rsidRPr="00FD414E">
        <w:rPr>
          <w:color w:val="444444"/>
          <w:spacing w:val="23"/>
          <w:w w:val="101"/>
          <w:lang w:val="ru-RU"/>
        </w:rPr>
        <w:t xml:space="preserve"> </w:t>
      </w:r>
      <w:r w:rsidRPr="00FD414E">
        <w:rPr>
          <w:color w:val="2A2D2B"/>
          <w:lang w:val="ru-RU"/>
        </w:rPr>
        <w:t>предлагается</w:t>
      </w:r>
      <w:r w:rsidRPr="00FD414E">
        <w:rPr>
          <w:color w:val="2A2D2B"/>
          <w:spacing w:val="25"/>
          <w:lang w:val="ru-RU"/>
        </w:rPr>
        <w:t xml:space="preserve"> </w:t>
      </w:r>
      <w:r w:rsidRPr="00FD414E">
        <w:rPr>
          <w:color w:val="181A1A"/>
          <w:lang w:val="ru-RU"/>
        </w:rPr>
        <w:t>три</w:t>
      </w:r>
      <w:r w:rsidRPr="00FD414E">
        <w:rPr>
          <w:color w:val="181A1A"/>
          <w:spacing w:val="17"/>
          <w:lang w:val="ru-RU"/>
        </w:rPr>
        <w:t xml:space="preserve"> </w:t>
      </w:r>
      <w:r w:rsidRPr="00FD414E">
        <w:rPr>
          <w:color w:val="181A1A"/>
          <w:lang w:val="ru-RU"/>
        </w:rPr>
        <w:t>варианта</w:t>
      </w:r>
      <w:r w:rsidRPr="00FD414E">
        <w:rPr>
          <w:color w:val="181A1A"/>
          <w:spacing w:val="22"/>
          <w:lang w:val="ru-RU"/>
        </w:rPr>
        <w:t xml:space="preserve"> </w:t>
      </w:r>
      <w:r w:rsidRPr="00FD414E">
        <w:rPr>
          <w:color w:val="181A1A"/>
          <w:lang w:val="ru-RU"/>
        </w:rPr>
        <w:t>динамики</w:t>
      </w:r>
      <w:r w:rsidRPr="00FD414E">
        <w:rPr>
          <w:color w:val="181A1A"/>
          <w:spacing w:val="28"/>
          <w:lang w:val="ru-RU"/>
        </w:rPr>
        <w:t xml:space="preserve"> </w:t>
      </w:r>
      <w:r w:rsidRPr="00FD414E">
        <w:rPr>
          <w:color w:val="181A1A"/>
          <w:lang w:val="ru-RU"/>
        </w:rPr>
        <w:t>нагрузок:</w:t>
      </w:r>
    </w:p>
    <w:p w:rsidR="00B663C6" w:rsidRPr="00FD414E" w:rsidRDefault="00B663C6">
      <w:pPr>
        <w:spacing w:before="2"/>
        <w:rPr>
          <w:rFonts w:ascii="Times New Roman" w:eastAsia="Times New Roman" w:hAnsi="Times New Roman" w:cs="Times New Roman"/>
          <w:sz w:val="28"/>
          <w:szCs w:val="28"/>
          <w:lang w:val="ru-RU"/>
        </w:rPr>
      </w:pPr>
    </w:p>
    <w:p w:rsidR="00B663C6" w:rsidRPr="00FD414E" w:rsidRDefault="00FD414E">
      <w:pPr>
        <w:pStyle w:val="a3"/>
        <w:ind w:left="144"/>
        <w:rPr>
          <w:lang w:val="ru-RU"/>
        </w:rPr>
      </w:pPr>
      <w:r w:rsidRPr="00FD414E">
        <w:rPr>
          <w:rFonts w:ascii="Arial" w:hAnsi="Arial"/>
          <w:color w:val="2A2D2B"/>
          <w:spacing w:val="-10"/>
          <w:sz w:val="26"/>
          <w:lang w:val="ru-RU"/>
        </w:rPr>
        <w:t>1</w:t>
      </w:r>
      <w:r w:rsidRPr="00FD414E">
        <w:rPr>
          <w:rFonts w:ascii="Arial" w:hAnsi="Arial"/>
          <w:color w:val="080808"/>
          <w:spacing w:val="-10"/>
          <w:sz w:val="26"/>
          <w:lang w:val="ru-RU"/>
        </w:rPr>
        <w:t>.</w:t>
      </w:r>
      <w:r w:rsidRPr="00FD414E">
        <w:rPr>
          <w:rFonts w:ascii="Arial" w:hAnsi="Arial"/>
          <w:color w:val="080808"/>
          <w:spacing w:val="-30"/>
          <w:sz w:val="26"/>
          <w:lang w:val="ru-RU"/>
        </w:rPr>
        <w:t xml:space="preserve"> </w:t>
      </w:r>
      <w:r w:rsidRPr="00FD414E">
        <w:rPr>
          <w:color w:val="181A1A"/>
          <w:lang w:val="ru-RU"/>
        </w:rPr>
        <w:t>Неделя</w:t>
      </w:r>
      <w:r w:rsidRPr="00FD414E">
        <w:rPr>
          <w:color w:val="181A1A"/>
          <w:spacing w:val="21"/>
          <w:lang w:val="ru-RU"/>
        </w:rPr>
        <w:t xml:space="preserve"> </w:t>
      </w:r>
      <w:r w:rsidRPr="00FD414E">
        <w:rPr>
          <w:color w:val="181A1A"/>
          <w:lang w:val="ru-RU"/>
        </w:rPr>
        <w:t>постепенного</w:t>
      </w:r>
      <w:r w:rsidRPr="00FD414E">
        <w:rPr>
          <w:color w:val="181A1A"/>
          <w:spacing w:val="41"/>
          <w:lang w:val="ru-RU"/>
        </w:rPr>
        <w:t xml:space="preserve"> </w:t>
      </w:r>
      <w:r w:rsidRPr="00FD414E">
        <w:rPr>
          <w:color w:val="181A1A"/>
          <w:lang w:val="ru-RU"/>
        </w:rPr>
        <w:t>повышения</w:t>
      </w:r>
      <w:r w:rsidRPr="00FD414E">
        <w:rPr>
          <w:color w:val="181A1A"/>
          <w:spacing w:val="22"/>
          <w:lang w:val="ru-RU"/>
        </w:rPr>
        <w:t xml:space="preserve"> </w:t>
      </w:r>
      <w:r w:rsidRPr="00FD414E">
        <w:rPr>
          <w:color w:val="181A1A"/>
          <w:lang w:val="ru-RU"/>
        </w:rPr>
        <w:t>нагрузки</w:t>
      </w:r>
      <w:r w:rsidRPr="00FD414E">
        <w:rPr>
          <w:color w:val="181A1A"/>
          <w:spacing w:val="21"/>
          <w:lang w:val="ru-RU"/>
        </w:rPr>
        <w:t xml:space="preserve"> </w:t>
      </w:r>
      <w:r w:rsidRPr="00FD414E">
        <w:rPr>
          <w:color w:val="181A1A"/>
          <w:lang w:val="ru-RU"/>
        </w:rPr>
        <w:t>и</w:t>
      </w:r>
      <w:r w:rsidRPr="00FD414E">
        <w:rPr>
          <w:color w:val="181A1A"/>
          <w:spacing w:val="2"/>
          <w:lang w:val="ru-RU"/>
        </w:rPr>
        <w:t xml:space="preserve"> </w:t>
      </w:r>
      <w:r w:rsidRPr="00FD414E">
        <w:rPr>
          <w:color w:val="181A1A"/>
          <w:lang w:val="ru-RU"/>
        </w:rPr>
        <w:t>неделя</w:t>
      </w:r>
      <w:r w:rsidRPr="00FD414E">
        <w:rPr>
          <w:color w:val="181A1A"/>
          <w:spacing w:val="23"/>
          <w:lang w:val="ru-RU"/>
        </w:rPr>
        <w:t xml:space="preserve"> </w:t>
      </w:r>
      <w:r w:rsidRPr="00FD414E">
        <w:rPr>
          <w:color w:val="181A1A"/>
          <w:lang w:val="ru-RU"/>
        </w:rPr>
        <w:t>снижения.</w:t>
      </w:r>
    </w:p>
    <w:p w:rsidR="00B663C6" w:rsidRPr="00FD414E" w:rsidRDefault="00B663C6">
      <w:pPr>
        <w:spacing w:before="2"/>
        <w:rPr>
          <w:rFonts w:ascii="Times New Roman" w:eastAsia="Times New Roman" w:hAnsi="Times New Roman" w:cs="Times New Roman"/>
          <w:sz w:val="29"/>
          <w:szCs w:val="29"/>
          <w:lang w:val="ru-RU"/>
        </w:rPr>
      </w:pPr>
    </w:p>
    <w:p w:rsidR="00B663C6" w:rsidRPr="00FD414E" w:rsidRDefault="00FD414E">
      <w:pPr>
        <w:pStyle w:val="a3"/>
        <w:spacing w:line="251" w:lineRule="auto"/>
        <w:ind w:left="120" w:right="215" w:firstLine="4"/>
        <w:rPr>
          <w:lang w:val="ru-RU"/>
        </w:rPr>
      </w:pPr>
      <w:r w:rsidRPr="00FD414E">
        <w:rPr>
          <w:color w:val="181A1A"/>
          <w:lang w:val="ru-RU"/>
        </w:rPr>
        <w:t>2.</w:t>
      </w:r>
      <w:r w:rsidRPr="00FD414E">
        <w:rPr>
          <w:color w:val="181A1A"/>
          <w:spacing w:val="8"/>
          <w:lang w:val="ru-RU"/>
        </w:rPr>
        <w:t xml:space="preserve"> </w:t>
      </w:r>
      <w:r w:rsidRPr="00FD414E">
        <w:rPr>
          <w:color w:val="2A2D2B"/>
          <w:lang w:val="ru-RU"/>
        </w:rPr>
        <w:t>Две</w:t>
      </w:r>
      <w:r w:rsidRPr="00FD414E">
        <w:rPr>
          <w:color w:val="2A2D2B"/>
          <w:spacing w:val="15"/>
          <w:lang w:val="ru-RU"/>
        </w:rPr>
        <w:t xml:space="preserve"> </w:t>
      </w:r>
      <w:r w:rsidRPr="00FD414E">
        <w:rPr>
          <w:color w:val="2A2D2B"/>
          <w:lang w:val="ru-RU"/>
        </w:rPr>
        <w:t>недели</w:t>
      </w:r>
      <w:r w:rsidRPr="00FD414E">
        <w:rPr>
          <w:color w:val="2A2D2B"/>
          <w:spacing w:val="20"/>
          <w:lang w:val="ru-RU"/>
        </w:rPr>
        <w:t xml:space="preserve"> </w:t>
      </w:r>
      <w:r w:rsidRPr="00FD414E">
        <w:rPr>
          <w:color w:val="181A1A"/>
          <w:lang w:val="ru-RU"/>
        </w:rPr>
        <w:t>постепенного</w:t>
      </w:r>
      <w:r w:rsidRPr="00FD414E">
        <w:rPr>
          <w:color w:val="181A1A"/>
          <w:spacing w:val="30"/>
          <w:lang w:val="ru-RU"/>
        </w:rPr>
        <w:t xml:space="preserve"> </w:t>
      </w:r>
      <w:r w:rsidRPr="00FD414E">
        <w:rPr>
          <w:color w:val="181A1A"/>
          <w:lang w:val="ru-RU"/>
        </w:rPr>
        <w:t>повышения</w:t>
      </w:r>
      <w:r w:rsidRPr="00FD414E">
        <w:rPr>
          <w:color w:val="181A1A"/>
          <w:spacing w:val="26"/>
          <w:lang w:val="ru-RU"/>
        </w:rPr>
        <w:t xml:space="preserve"> </w:t>
      </w:r>
      <w:r w:rsidRPr="00FD414E">
        <w:rPr>
          <w:color w:val="181A1A"/>
          <w:lang w:val="ru-RU"/>
        </w:rPr>
        <w:t>нагрузки</w:t>
      </w:r>
      <w:r w:rsidRPr="00FD414E">
        <w:rPr>
          <w:color w:val="181A1A"/>
          <w:spacing w:val="20"/>
          <w:lang w:val="ru-RU"/>
        </w:rPr>
        <w:t xml:space="preserve"> </w:t>
      </w:r>
      <w:r w:rsidRPr="00FD414E">
        <w:rPr>
          <w:color w:val="181A1A"/>
          <w:lang w:val="ru-RU"/>
        </w:rPr>
        <w:t>и</w:t>
      </w:r>
      <w:r w:rsidRPr="00FD414E">
        <w:rPr>
          <w:color w:val="181A1A"/>
          <w:spacing w:val="-4"/>
          <w:lang w:val="ru-RU"/>
        </w:rPr>
        <w:t xml:space="preserve"> </w:t>
      </w:r>
      <w:r w:rsidRPr="00FD414E">
        <w:rPr>
          <w:color w:val="181A1A"/>
          <w:lang w:val="ru-RU"/>
        </w:rPr>
        <w:t>третья</w:t>
      </w:r>
      <w:r w:rsidRPr="00FD414E">
        <w:rPr>
          <w:color w:val="181A1A"/>
          <w:spacing w:val="16"/>
          <w:lang w:val="ru-RU"/>
        </w:rPr>
        <w:t xml:space="preserve"> </w:t>
      </w:r>
      <w:r w:rsidRPr="00FD414E">
        <w:rPr>
          <w:color w:val="181A1A"/>
          <w:lang w:val="ru-RU"/>
        </w:rPr>
        <w:t>неделя</w:t>
      </w:r>
      <w:r w:rsidRPr="00FD414E">
        <w:rPr>
          <w:color w:val="181A1A"/>
          <w:spacing w:val="23"/>
          <w:lang w:val="ru-RU"/>
        </w:rPr>
        <w:t xml:space="preserve"> </w:t>
      </w:r>
      <w:r w:rsidRPr="00FD414E">
        <w:rPr>
          <w:color w:val="181A1A"/>
          <w:lang w:val="ru-RU"/>
        </w:rPr>
        <w:t>снижения</w:t>
      </w:r>
      <w:r w:rsidRPr="00FD414E">
        <w:rPr>
          <w:color w:val="181A1A"/>
          <w:spacing w:val="16"/>
          <w:lang w:val="ru-RU"/>
        </w:rPr>
        <w:t xml:space="preserve"> </w:t>
      </w:r>
      <w:r w:rsidRPr="00FD414E">
        <w:rPr>
          <w:color w:val="2A2D2B"/>
          <w:lang w:val="ru-RU"/>
        </w:rPr>
        <w:t>в</w:t>
      </w:r>
      <w:r w:rsidRPr="00FD414E">
        <w:rPr>
          <w:color w:val="2A2D2B"/>
          <w:spacing w:val="-4"/>
          <w:lang w:val="ru-RU"/>
        </w:rPr>
        <w:t xml:space="preserve"> </w:t>
      </w:r>
      <w:r w:rsidRPr="00FD414E">
        <w:rPr>
          <w:color w:val="2A2D2B"/>
          <w:spacing w:val="4"/>
          <w:lang w:val="ru-RU"/>
        </w:rPr>
        <w:t>2</w:t>
      </w:r>
      <w:r w:rsidRPr="00FD414E">
        <w:rPr>
          <w:color w:val="080808"/>
          <w:spacing w:val="4"/>
          <w:lang w:val="ru-RU"/>
        </w:rPr>
        <w:t>-</w:t>
      </w:r>
      <w:r w:rsidRPr="00FD414E">
        <w:rPr>
          <w:color w:val="2A2D2B"/>
          <w:spacing w:val="4"/>
          <w:lang w:val="ru-RU"/>
        </w:rPr>
        <w:t>3</w:t>
      </w:r>
      <w:r w:rsidRPr="00FD414E">
        <w:rPr>
          <w:color w:val="2A2D2B"/>
          <w:spacing w:val="21"/>
          <w:w w:val="97"/>
          <w:lang w:val="ru-RU"/>
        </w:rPr>
        <w:t xml:space="preserve"> </w:t>
      </w:r>
      <w:r w:rsidRPr="00FD414E">
        <w:rPr>
          <w:color w:val="2A2D2B"/>
          <w:lang w:val="ru-RU"/>
        </w:rPr>
        <w:t>раза</w:t>
      </w:r>
      <w:r w:rsidRPr="00FD414E">
        <w:rPr>
          <w:color w:val="2A2D2B"/>
          <w:spacing w:val="25"/>
          <w:lang w:val="ru-RU"/>
        </w:rPr>
        <w:t xml:space="preserve"> </w:t>
      </w:r>
      <w:r w:rsidRPr="00FD414E">
        <w:rPr>
          <w:color w:val="181A1A"/>
          <w:lang w:val="ru-RU"/>
        </w:rPr>
        <w:t>от</w:t>
      </w:r>
      <w:r w:rsidRPr="00FD414E">
        <w:rPr>
          <w:color w:val="181A1A"/>
          <w:spacing w:val="1"/>
          <w:lang w:val="ru-RU"/>
        </w:rPr>
        <w:t xml:space="preserve"> </w:t>
      </w:r>
      <w:r w:rsidRPr="00FD414E">
        <w:rPr>
          <w:color w:val="181A1A"/>
          <w:lang w:val="ru-RU"/>
        </w:rPr>
        <w:t>достигнутого</w:t>
      </w:r>
      <w:r w:rsidRPr="00FD414E">
        <w:rPr>
          <w:color w:val="181A1A"/>
          <w:spacing w:val="26"/>
          <w:lang w:val="ru-RU"/>
        </w:rPr>
        <w:t xml:space="preserve"> </w:t>
      </w:r>
      <w:r w:rsidRPr="00FD414E">
        <w:rPr>
          <w:color w:val="181A1A"/>
          <w:lang w:val="ru-RU"/>
        </w:rPr>
        <w:t>максимума</w:t>
      </w:r>
      <w:r w:rsidRPr="00FD414E">
        <w:rPr>
          <w:color w:val="181A1A"/>
          <w:spacing w:val="30"/>
          <w:lang w:val="ru-RU"/>
        </w:rPr>
        <w:t xml:space="preserve"> </w:t>
      </w:r>
      <w:r w:rsidRPr="00FD414E">
        <w:rPr>
          <w:color w:val="181A1A"/>
          <w:lang w:val="ru-RU"/>
        </w:rPr>
        <w:t>во</w:t>
      </w:r>
      <w:r w:rsidRPr="00FD414E">
        <w:rPr>
          <w:color w:val="181A1A"/>
          <w:spacing w:val="8"/>
          <w:lang w:val="ru-RU"/>
        </w:rPr>
        <w:t xml:space="preserve"> </w:t>
      </w:r>
      <w:r w:rsidRPr="00FD414E">
        <w:rPr>
          <w:color w:val="181A1A"/>
          <w:lang w:val="ru-RU"/>
        </w:rPr>
        <w:t>второй</w:t>
      </w:r>
      <w:r w:rsidRPr="00FD414E">
        <w:rPr>
          <w:color w:val="181A1A"/>
          <w:spacing w:val="24"/>
          <w:lang w:val="ru-RU"/>
        </w:rPr>
        <w:t xml:space="preserve"> </w:t>
      </w:r>
      <w:r w:rsidRPr="00FD414E">
        <w:rPr>
          <w:color w:val="181A1A"/>
          <w:lang w:val="ru-RU"/>
        </w:rPr>
        <w:t>неделе.</w:t>
      </w:r>
    </w:p>
    <w:p w:rsidR="00B663C6" w:rsidRPr="00FD414E" w:rsidRDefault="00B663C6">
      <w:pPr>
        <w:spacing w:before="6"/>
        <w:rPr>
          <w:rFonts w:ascii="Times New Roman" w:eastAsia="Times New Roman" w:hAnsi="Times New Roman" w:cs="Times New Roman"/>
          <w:sz w:val="27"/>
          <w:szCs w:val="27"/>
          <w:lang w:val="ru-RU"/>
        </w:rPr>
      </w:pPr>
    </w:p>
    <w:p w:rsidR="00B663C6" w:rsidRPr="00FD414E" w:rsidRDefault="00FD414E">
      <w:pPr>
        <w:pStyle w:val="a3"/>
        <w:ind w:left="130"/>
        <w:rPr>
          <w:lang w:val="ru-RU"/>
        </w:rPr>
      </w:pPr>
      <w:r w:rsidRPr="00FD414E">
        <w:rPr>
          <w:color w:val="181A1A"/>
          <w:lang w:val="ru-RU"/>
        </w:rPr>
        <w:t>3.</w:t>
      </w:r>
      <w:r w:rsidRPr="00FD414E">
        <w:rPr>
          <w:color w:val="2A2D2B"/>
          <w:lang w:val="ru-RU"/>
        </w:rPr>
        <w:t>Три</w:t>
      </w:r>
      <w:r w:rsidRPr="00FD414E">
        <w:rPr>
          <w:color w:val="2A2D2B"/>
          <w:spacing w:val="9"/>
          <w:lang w:val="ru-RU"/>
        </w:rPr>
        <w:t xml:space="preserve"> </w:t>
      </w:r>
      <w:r w:rsidRPr="00FD414E">
        <w:rPr>
          <w:color w:val="181A1A"/>
          <w:lang w:val="ru-RU"/>
        </w:rPr>
        <w:t>недели</w:t>
      </w:r>
      <w:r w:rsidRPr="00FD414E">
        <w:rPr>
          <w:color w:val="181A1A"/>
          <w:spacing w:val="12"/>
          <w:lang w:val="ru-RU"/>
        </w:rPr>
        <w:t xml:space="preserve"> </w:t>
      </w:r>
      <w:r w:rsidRPr="00FD414E">
        <w:rPr>
          <w:color w:val="181A1A"/>
          <w:lang w:val="ru-RU"/>
        </w:rPr>
        <w:t>повышения</w:t>
      </w:r>
      <w:r w:rsidRPr="00FD414E">
        <w:rPr>
          <w:color w:val="181A1A"/>
          <w:spacing w:val="35"/>
          <w:lang w:val="ru-RU"/>
        </w:rPr>
        <w:t xml:space="preserve"> </w:t>
      </w:r>
      <w:r w:rsidRPr="00FD414E">
        <w:rPr>
          <w:color w:val="181A1A"/>
          <w:lang w:val="ru-RU"/>
        </w:rPr>
        <w:t>нагрузки</w:t>
      </w:r>
      <w:r w:rsidRPr="00FD414E">
        <w:rPr>
          <w:color w:val="181A1A"/>
          <w:spacing w:val="24"/>
          <w:lang w:val="ru-RU"/>
        </w:rPr>
        <w:t xml:space="preserve"> </w:t>
      </w:r>
      <w:r w:rsidRPr="00FD414E">
        <w:rPr>
          <w:color w:val="181A1A"/>
          <w:lang w:val="ru-RU"/>
        </w:rPr>
        <w:t>и</w:t>
      </w:r>
      <w:r w:rsidRPr="00FD414E">
        <w:rPr>
          <w:color w:val="181A1A"/>
          <w:spacing w:val="4"/>
          <w:lang w:val="ru-RU"/>
        </w:rPr>
        <w:t xml:space="preserve"> </w:t>
      </w:r>
      <w:r w:rsidRPr="00FD414E">
        <w:rPr>
          <w:color w:val="181A1A"/>
          <w:lang w:val="ru-RU"/>
        </w:rPr>
        <w:t>неделя</w:t>
      </w:r>
      <w:r w:rsidRPr="00FD414E">
        <w:rPr>
          <w:color w:val="181A1A"/>
          <w:spacing w:val="17"/>
          <w:lang w:val="ru-RU"/>
        </w:rPr>
        <w:t xml:space="preserve"> </w:t>
      </w:r>
      <w:r w:rsidRPr="00FD414E">
        <w:rPr>
          <w:color w:val="181A1A"/>
          <w:lang w:val="ru-RU"/>
        </w:rPr>
        <w:t>снижения.</w:t>
      </w:r>
    </w:p>
    <w:p w:rsidR="00B663C6" w:rsidRPr="00FD414E" w:rsidRDefault="00B663C6">
      <w:pPr>
        <w:rPr>
          <w:rFonts w:ascii="Times New Roman" w:eastAsia="Times New Roman" w:hAnsi="Times New Roman" w:cs="Times New Roman"/>
          <w:sz w:val="30"/>
          <w:szCs w:val="30"/>
          <w:lang w:val="ru-RU"/>
        </w:rPr>
      </w:pPr>
    </w:p>
    <w:p w:rsidR="00B663C6" w:rsidRPr="00FD414E" w:rsidRDefault="00FD414E">
      <w:pPr>
        <w:pStyle w:val="a3"/>
        <w:spacing w:line="247" w:lineRule="auto"/>
        <w:ind w:left="130" w:right="125" w:hanging="10"/>
        <w:rPr>
          <w:lang w:val="ru-RU"/>
        </w:rPr>
      </w:pPr>
      <w:r w:rsidRPr="00FD414E">
        <w:rPr>
          <w:color w:val="2A2D2B"/>
          <w:lang w:val="ru-RU"/>
        </w:rPr>
        <w:t xml:space="preserve">Наибольший </w:t>
      </w:r>
      <w:r w:rsidRPr="00FD414E">
        <w:rPr>
          <w:color w:val="2A2D2B"/>
          <w:spacing w:val="52"/>
          <w:lang w:val="ru-RU"/>
        </w:rPr>
        <w:t xml:space="preserve"> </w:t>
      </w:r>
      <w:r w:rsidRPr="00FD414E">
        <w:rPr>
          <w:color w:val="2A2D2B"/>
          <w:lang w:val="ru-RU"/>
        </w:rPr>
        <w:t xml:space="preserve">прирост </w:t>
      </w:r>
      <w:r w:rsidRPr="00FD414E">
        <w:rPr>
          <w:color w:val="2A2D2B"/>
          <w:spacing w:val="44"/>
          <w:lang w:val="ru-RU"/>
        </w:rPr>
        <w:t xml:space="preserve"> </w:t>
      </w:r>
      <w:r w:rsidRPr="00FD414E">
        <w:rPr>
          <w:color w:val="181A1A"/>
          <w:lang w:val="ru-RU"/>
        </w:rPr>
        <w:t xml:space="preserve">специальной </w:t>
      </w:r>
      <w:r w:rsidRPr="00FD414E">
        <w:rPr>
          <w:color w:val="181A1A"/>
          <w:spacing w:val="35"/>
          <w:lang w:val="ru-RU"/>
        </w:rPr>
        <w:t xml:space="preserve"> </w:t>
      </w:r>
      <w:r w:rsidRPr="00FD414E">
        <w:rPr>
          <w:color w:val="181A1A"/>
          <w:lang w:val="ru-RU"/>
        </w:rPr>
        <w:t xml:space="preserve">работоспособности  </w:t>
      </w:r>
      <w:r w:rsidRPr="00FD414E">
        <w:rPr>
          <w:color w:val="181A1A"/>
          <w:spacing w:val="1"/>
          <w:lang w:val="ru-RU"/>
        </w:rPr>
        <w:t xml:space="preserve"> </w:t>
      </w:r>
      <w:r w:rsidRPr="00FD414E">
        <w:rPr>
          <w:color w:val="2A2D2B"/>
          <w:lang w:val="ru-RU"/>
        </w:rPr>
        <w:t xml:space="preserve">(в </w:t>
      </w:r>
      <w:r w:rsidRPr="00FD414E">
        <w:rPr>
          <w:color w:val="2A2D2B"/>
          <w:spacing w:val="5"/>
          <w:lang w:val="ru-RU"/>
        </w:rPr>
        <w:t xml:space="preserve"> </w:t>
      </w:r>
      <w:r w:rsidRPr="00FD414E">
        <w:rPr>
          <w:color w:val="181A1A"/>
          <w:lang w:val="ru-RU"/>
        </w:rPr>
        <w:t xml:space="preserve">ходе </w:t>
      </w:r>
      <w:r w:rsidRPr="00FD414E">
        <w:rPr>
          <w:color w:val="181A1A"/>
          <w:spacing w:val="30"/>
          <w:lang w:val="ru-RU"/>
        </w:rPr>
        <w:t xml:space="preserve"> </w:t>
      </w:r>
      <w:r w:rsidRPr="00FD414E">
        <w:rPr>
          <w:color w:val="2A2D2B"/>
          <w:lang w:val="ru-RU"/>
        </w:rPr>
        <w:t>исследовани</w:t>
      </w:r>
      <w:r w:rsidRPr="00FD414E">
        <w:rPr>
          <w:color w:val="2A2D2B"/>
          <w:spacing w:val="26"/>
          <w:lang w:val="ru-RU"/>
        </w:rPr>
        <w:t>й</w:t>
      </w:r>
      <w:r w:rsidRPr="00FD414E">
        <w:rPr>
          <w:color w:val="444444"/>
          <w:lang w:val="ru-RU"/>
        </w:rPr>
        <w:t>)</w:t>
      </w:r>
      <w:r w:rsidRPr="00FD414E">
        <w:rPr>
          <w:color w:val="444444"/>
          <w:spacing w:val="52"/>
          <w:w w:val="103"/>
          <w:lang w:val="ru-RU"/>
        </w:rPr>
        <w:t xml:space="preserve"> </w:t>
      </w:r>
      <w:r w:rsidRPr="00FD414E">
        <w:rPr>
          <w:color w:val="2A2D2B"/>
          <w:lang w:val="ru-RU"/>
        </w:rPr>
        <w:t>получили</w:t>
      </w:r>
      <w:r w:rsidRPr="00FD414E">
        <w:rPr>
          <w:color w:val="2A2D2B"/>
          <w:spacing w:val="35"/>
          <w:lang w:val="ru-RU"/>
        </w:rPr>
        <w:t xml:space="preserve"> </w:t>
      </w:r>
      <w:r w:rsidRPr="00FD414E">
        <w:rPr>
          <w:color w:val="181A1A"/>
          <w:lang w:val="ru-RU"/>
        </w:rPr>
        <w:t>во</w:t>
      </w:r>
      <w:r w:rsidRPr="00FD414E">
        <w:rPr>
          <w:color w:val="181A1A"/>
          <w:spacing w:val="7"/>
          <w:lang w:val="ru-RU"/>
        </w:rPr>
        <w:t xml:space="preserve"> </w:t>
      </w:r>
      <w:r w:rsidRPr="00FD414E">
        <w:rPr>
          <w:color w:val="181A1A"/>
          <w:lang w:val="ru-RU"/>
        </w:rPr>
        <w:t>втором</w:t>
      </w:r>
      <w:r w:rsidRPr="00FD414E">
        <w:rPr>
          <w:color w:val="181A1A"/>
          <w:spacing w:val="11"/>
          <w:lang w:val="ru-RU"/>
        </w:rPr>
        <w:t xml:space="preserve"> </w:t>
      </w:r>
      <w:r w:rsidRPr="00FD414E">
        <w:rPr>
          <w:color w:val="181A1A"/>
          <w:lang w:val="ru-RU"/>
        </w:rPr>
        <w:t>варианте.</w:t>
      </w:r>
    </w:p>
    <w:p w:rsidR="00B663C6" w:rsidRPr="00FD414E" w:rsidRDefault="00FD414E">
      <w:pPr>
        <w:pStyle w:val="a3"/>
        <w:spacing w:before="5" w:line="248" w:lineRule="auto"/>
        <w:ind w:left="130" w:right="215" w:hanging="5"/>
        <w:rPr>
          <w:lang w:val="ru-RU"/>
        </w:rPr>
      </w:pPr>
      <w:r w:rsidRPr="00FD414E">
        <w:rPr>
          <w:color w:val="2A2D2B"/>
          <w:lang w:val="ru-RU"/>
        </w:rPr>
        <w:t>Поэтому</w:t>
      </w:r>
      <w:r w:rsidRPr="00FD414E">
        <w:rPr>
          <w:color w:val="2A2D2B"/>
          <w:spacing w:val="5"/>
          <w:lang w:val="ru-RU"/>
        </w:rPr>
        <w:t xml:space="preserve"> </w:t>
      </w:r>
      <w:r w:rsidRPr="00FD414E">
        <w:rPr>
          <w:color w:val="181A1A"/>
          <w:lang w:val="ru-RU"/>
        </w:rPr>
        <w:t>в</w:t>
      </w:r>
      <w:r w:rsidRPr="00FD414E">
        <w:rPr>
          <w:color w:val="181A1A"/>
          <w:spacing w:val="-9"/>
          <w:lang w:val="ru-RU"/>
        </w:rPr>
        <w:t xml:space="preserve"> </w:t>
      </w:r>
      <w:r w:rsidRPr="00FD414E">
        <w:rPr>
          <w:color w:val="2A2D2B"/>
          <w:lang w:val="ru-RU"/>
        </w:rPr>
        <w:t>подготовительном</w:t>
      </w:r>
      <w:r w:rsidRPr="00FD414E">
        <w:rPr>
          <w:color w:val="2A2D2B"/>
          <w:spacing w:val="30"/>
          <w:lang w:val="ru-RU"/>
        </w:rPr>
        <w:t xml:space="preserve"> </w:t>
      </w:r>
      <w:r w:rsidRPr="00FD414E">
        <w:rPr>
          <w:color w:val="181A1A"/>
          <w:lang w:val="ru-RU"/>
        </w:rPr>
        <w:t xml:space="preserve">периоде </w:t>
      </w:r>
      <w:r>
        <w:rPr>
          <w:color w:val="2A2D2B"/>
        </w:rPr>
        <w:t>J</w:t>
      </w:r>
      <w:r w:rsidRPr="00FD414E">
        <w:rPr>
          <w:color w:val="444444"/>
          <w:lang w:val="ru-RU"/>
        </w:rPr>
        <w:t>&gt;</w:t>
      </w:r>
      <w:r w:rsidRPr="00FD414E">
        <w:rPr>
          <w:color w:val="181A1A"/>
          <w:lang w:val="ru-RU"/>
        </w:rPr>
        <w:t>екомендуется</w:t>
      </w:r>
      <w:r w:rsidRPr="00FD414E">
        <w:rPr>
          <w:color w:val="181A1A"/>
          <w:spacing w:val="14"/>
          <w:lang w:val="ru-RU"/>
        </w:rPr>
        <w:t xml:space="preserve"> </w:t>
      </w:r>
      <w:r w:rsidRPr="00FD414E">
        <w:rPr>
          <w:color w:val="181A1A"/>
          <w:lang w:val="ru-RU"/>
        </w:rPr>
        <w:t>планировать</w:t>
      </w:r>
      <w:r w:rsidRPr="00FD414E">
        <w:rPr>
          <w:color w:val="181A1A"/>
          <w:spacing w:val="6"/>
          <w:lang w:val="ru-RU"/>
        </w:rPr>
        <w:t xml:space="preserve"> </w:t>
      </w:r>
      <w:r w:rsidRPr="00FD414E">
        <w:rPr>
          <w:color w:val="181A1A"/>
          <w:lang w:val="ru-RU"/>
        </w:rPr>
        <w:t>нагрузки</w:t>
      </w:r>
      <w:r w:rsidRPr="00FD414E">
        <w:rPr>
          <w:color w:val="181A1A"/>
          <w:spacing w:val="3"/>
          <w:lang w:val="ru-RU"/>
        </w:rPr>
        <w:t xml:space="preserve"> </w:t>
      </w:r>
      <w:r w:rsidRPr="00FD414E">
        <w:rPr>
          <w:color w:val="2A2D2B"/>
          <w:lang w:val="ru-RU"/>
        </w:rPr>
        <w:t>так:</w:t>
      </w:r>
      <w:r w:rsidRPr="00FD414E">
        <w:rPr>
          <w:color w:val="2A2D2B"/>
          <w:spacing w:val="23"/>
          <w:w w:val="101"/>
          <w:lang w:val="ru-RU"/>
        </w:rPr>
        <w:t xml:space="preserve"> </w:t>
      </w:r>
      <w:r w:rsidRPr="00FD414E">
        <w:rPr>
          <w:color w:val="2A2D2B"/>
          <w:lang w:val="ru-RU"/>
        </w:rPr>
        <w:t xml:space="preserve">две </w:t>
      </w:r>
      <w:r w:rsidRPr="00FD414E">
        <w:rPr>
          <w:color w:val="2A2D2B"/>
          <w:spacing w:val="22"/>
          <w:lang w:val="ru-RU"/>
        </w:rPr>
        <w:t xml:space="preserve"> </w:t>
      </w:r>
      <w:r w:rsidRPr="00FD414E">
        <w:rPr>
          <w:color w:val="2A2D2B"/>
          <w:lang w:val="ru-RU"/>
        </w:rPr>
        <w:t>недели</w:t>
      </w:r>
      <w:r w:rsidRPr="00FD414E">
        <w:rPr>
          <w:color w:val="2A2D2B"/>
          <w:spacing w:val="62"/>
          <w:lang w:val="ru-RU"/>
        </w:rPr>
        <w:t xml:space="preserve"> </w:t>
      </w:r>
      <w:r w:rsidRPr="00FD414E">
        <w:rPr>
          <w:color w:val="181A1A"/>
          <w:spacing w:val="-6"/>
          <w:lang w:val="ru-RU"/>
        </w:rPr>
        <w:t>-</w:t>
      </w:r>
      <w:r w:rsidRPr="00FD414E">
        <w:rPr>
          <w:color w:val="2A2D2B"/>
          <w:lang w:val="ru-RU"/>
        </w:rPr>
        <w:t xml:space="preserve">постепенное </w:t>
      </w:r>
      <w:r w:rsidRPr="00FD414E">
        <w:rPr>
          <w:color w:val="2A2D2B"/>
          <w:spacing w:val="45"/>
          <w:lang w:val="ru-RU"/>
        </w:rPr>
        <w:t xml:space="preserve"> </w:t>
      </w:r>
      <w:r w:rsidRPr="00FD414E">
        <w:rPr>
          <w:color w:val="181A1A"/>
          <w:lang w:val="ru-RU"/>
        </w:rPr>
        <w:t xml:space="preserve">увеличение, </w:t>
      </w:r>
      <w:r w:rsidRPr="00FD414E">
        <w:rPr>
          <w:color w:val="181A1A"/>
          <w:spacing w:val="55"/>
          <w:lang w:val="ru-RU"/>
        </w:rPr>
        <w:t xml:space="preserve"> </w:t>
      </w:r>
      <w:r w:rsidRPr="00FD414E">
        <w:rPr>
          <w:color w:val="181A1A"/>
          <w:lang w:val="ru-RU"/>
        </w:rPr>
        <w:t xml:space="preserve">неделя </w:t>
      </w:r>
      <w:r w:rsidRPr="00FD414E">
        <w:rPr>
          <w:color w:val="181A1A"/>
          <w:spacing w:val="5"/>
          <w:lang w:val="ru-RU"/>
        </w:rPr>
        <w:t xml:space="preserve"> </w:t>
      </w:r>
      <w:r w:rsidRPr="00FD414E">
        <w:rPr>
          <w:color w:val="080808"/>
          <w:spacing w:val="-8"/>
          <w:lang w:val="ru-RU"/>
        </w:rPr>
        <w:t>-</w:t>
      </w:r>
      <w:r w:rsidRPr="00FD414E">
        <w:rPr>
          <w:color w:val="181A1A"/>
          <w:lang w:val="ru-RU"/>
        </w:rPr>
        <w:t xml:space="preserve">разгрузочная. </w:t>
      </w:r>
      <w:r w:rsidRPr="00FD414E">
        <w:rPr>
          <w:color w:val="181A1A"/>
          <w:spacing w:val="59"/>
          <w:lang w:val="ru-RU"/>
        </w:rPr>
        <w:t xml:space="preserve"> </w:t>
      </w:r>
      <w:r w:rsidRPr="00FD414E">
        <w:rPr>
          <w:color w:val="2A2D2B"/>
          <w:lang w:val="ru-RU"/>
        </w:rPr>
        <w:t xml:space="preserve">Нагрузка </w:t>
      </w:r>
      <w:r w:rsidRPr="00FD414E">
        <w:rPr>
          <w:color w:val="2A2D2B"/>
          <w:spacing w:val="33"/>
          <w:lang w:val="ru-RU"/>
        </w:rPr>
        <w:t xml:space="preserve"> </w:t>
      </w:r>
      <w:r w:rsidRPr="00FD414E">
        <w:rPr>
          <w:color w:val="2A2D2B"/>
          <w:lang w:val="ru-RU"/>
        </w:rPr>
        <w:t>перв</w:t>
      </w:r>
      <w:r w:rsidRPr="00FD414E">
        <w:rPr>
          <w:color w:val="2A2D2B"/>
          <w:spacing w:val="9"/>
          <w:lang w:val="ru-RU"/>
        </w:rPr>
        <w:t>о</w:t>
      </w:r>
      <w:r w:rsidRPr="00FD414E">
        <w:rPr>
          <w:color w:val="444444"/>
          <w:lang w:val="ru-RU"/>
        </w:rPr>
        <w:t>й</w:t>
      </w:r>
      <w:r w:rsidRPr="00FD414E">
        <w:rPr>
          <w:color w:val="444444"/>
          <w:w w:val="102"/>
          <w:lang w:val="ru-RU"/>
        </w:rPr>
        <w:t xml:space="preserve"> </w:t>
      </w:r>
      <w:r w:rsidRPr="00FD414E">
        <w:rPr>
          <w:color w:val="2A2D2B"/>
          <w:lang w:val="ru-RU"/>
        </w:rPr>
        <w:t>недели</w:t>
      </w:r>
      <w:r w:rsidRPr="00FD414E">
        <w:rPr>
          <w:color w:val="2A2D2B"/>
          <w:spacing w:val="23"/>
          <w:lang w:val="ru-RU"/>
        </w:rPr>
        <w:t xml:space="preserve"> </w:t>
      </w:r>
      <w:r w:rsidRPr="00FD414E">
        <w:rPr>
          <w:color w:val="181A1A"/>
          <w:lang w:val="ru-RU"/>
        </w:rPr>
        <w:t>планируется</w:t>
      </w:r>
      <w:r w:rsidRPr="00FD414E">
        <w:rPr>
          <w:color w:val="181A1A"/>
          <w:spacing w:val="43"/>
          <w:lang w:val="ru-RU"/>
        </w:rPr>
        <w:t xml:space="preserve"> </w:t>
      </w:r>
      <w:r w:rsidRPr="00FD414E">
        <w:rPr>
          <w:color w:val="181A1A"/>
          <w:lang w:val="ru-RU"/>
        </w:rPr>
        <w:t>в</w:t>
      </w:r>
      <w:r w:rsidRPr="00FD414E">
        <w:rPr>
          <w:color w:val="181A1A"/>
          <w:spacing w:val="1"/>
          <w:lang w:val="ru-RU"/>
        </w:rPr>
        <w:t xml:space="preserve"> </w:t>
      </w:r>
      <w:r w:rsidRPr="00FD414E">
        <w:rPr>
          <w:color w:val="181A1A"/>
          <w:lang w:val="ru-RU"/>
        </w:rPr>
        <w:t>зависимости</w:t>
      </w:r>
      <w:r w:rsidRPr="00FD414E">
        <w:rPr>
          <w:color w:val="181A1A"/>
          <w:spacing w:val="40"/>
          <w:lang w:val="ru-RU"/>
        </w:rPr>
        <w:t xml:space="preserve"> </w:t>
      </w:r>
      <w:r w:rsidRPr="00FD414E">
        <w:rPr>
          <w:color w:val="181A1A"/>
          <w:lang w:val="ru-RU"/>
        </w:rPr>
        <w:t>от</w:t>
      </w:r>
      <w:r w:rsidRPr="00FD414E">
        <w:rPr>
          <w:color w:val="181A1A"/>
          <w:spacing w:val="3"/>
          <w:lang w:val="ru-RU"/>
        </w:rPr>
        <w:t xml:space="preserve"> </w:t>
      </w:r>
      <w:r w:rsidRPr="00FD414E">
        <w:rPr>
          <w:color w:val="181A1A"/>
          <w:lang w:val="ru-RU"/>
        </w:rPr>
        <w:t>в</w:t>
      </w:r>
      <w:r w:rsidRPr="00FD414E">
        <w:rPr>
          <w:color w:val="181A1A"/>
          <w:spacing w:val="-1"/>
          <w:lang w:val="ru-RU"/>
        </w:rPr>
        <w:t>о</w:t>
      </w:r>
      <w:r w:rsidRPr="00FD414E">
        <w:rPr>
          <w:color w:val="181A1A"/>
          <w:spacing w:val="-53"/>
          <w:lang w:val="ru-RU"/>
        </w:rPr>
        <w:t>1</w:t>
      </w:r>
      <w:r w:rsidRPr="00FD414E">
        <w:rPr>
          <w:color w:val="181A1A"/>
          <w:lang w:val="ru-RU"/>
        </w:rPr>
        <w:t>можностей,</w:t>
      </w:r>
      <w:r w:rsidRPr="00FD414E">
        <w:rPr>
          <w:color w:val="181A1A"/>
          <w:spacing w:val="31"/>
          <w:lang w:val="ru-RU"/>
        </w:rPr>
        <w:t xml:space="preserve"> </w:t>
      </w:r>
      <w:r w:rsidRPr="00FD414E">
        <w:rPr>
          <w:color w:val="181A1A"/>
          <w:lang w:val="ru-RU"/>
        </w:rPr>
        <w:t>занимающихся,</w:t>
      </w:r>
      <w:r w:rsidRPr="00FD414E">
        <w:rPr>
          <w:color w:val="181A1A"/>
          <w:spacing w:val="55"/>
          <w:lang w:val="ru-RU"/>
        </w:rPr>
        <w:t xml:space="preserve"> </w:t>
      </w:r>
      <w:r w:rsidRPr="00FD414E">
        <w:rPr>
          <w:color w:val="181A1A"/>
          <w:lang w:val="ru-RU"/>
        </w:rPr>
        <w:t>во</w:t>
      </w:r>
      <w:r w:rsidRPr="00FD414E">
        <w:rPr>
          <w:color w:val="181A1A"/>
          <w:spacing w:val="11"/>
          <w:lang w:val="ru-RU"/>
        </w:rPr>
        <w:t xml:space="preserve"> </w:t>
      </w:r>
      <w:r w:rsidRPr="00FD414E">
        <w:rPr>
          <w:color w:val="181A1A"/>
          <w:lang w:val="ru-RU"/>
        </w:rPr>
        <w:t>второй</w:t>
      </w:r>
      <w:r w:rsidRPr="00FD414E">
        <w:rPr>
          <w:color w:val="181A1A"/>
          <w:w w:val="101"/>
          <w:lang w:val="ru-RU"/>
        </w:rPr>
        <w:t xml:space="preserve"> </w:t>
      </w:r>
      <w:r w:rsidRPr="00FD414E">
        <w:rPr>
          <w:color w:val="2A2D2B"/>
          <w:lang w:val="ru-RU"/>
        </w:rPr>
        <w:t>неделе</w:t>
      </w:r>
      <w:r w:rsidRPr="00FD414E">
        <w:rPr>
          <w:color w:val="2A2D2B"/>
          <w:spacing w:val="64"/>
          <w:lang w:val="ru-RU"/>
        </w:rPr>
        <w:t xml:space="preserve"> </w:t>
      </w:r>
      <w:r w:rsidRPr="00FD414E">
        <w:rPr>
          <w:color w:val="2A2D2B"/>
          <w:lang w:val="ru-RU"/>
        </w:rPr>
        <w:t>нагрузка</w:t>
      </w:r>
      <w:r w:rsidRPr="00FD414E">
        <w:rPr>
          <w:color w:val="2A2D2B"/>
          <w:spacing w:val="56"/>
          <w:lang w:val="ru-RU"/>
        </w:rPr>
        <w:t xml:space="preserve"> </w:t>
      </w:r>
      <w:r w:rsidRPr="00FD414E">
        <w:rPr>
          <w:color w:val="181A1A"/>
          <w:lang w:val="ru-RU"/>
        </w:rPr>
        <w:t>на</w:t>
      </w:r>
      <w:r w:rsidRPr="00FD414E">
        <w:rPr>
          <w:color w:val="181A1A"/>
          <w:spacing w:val="38"/>
          <w:lang w:val="ru-RU"/>
        </w:rPr>
        <w:t xml:space="preserve"> </w:t>
      </w:r>
      <w:r w:rsidRPr="00FD414E">
        <w:rPr>
          <w:color w:val="181A1A"/>
          <w:lang w:val="ru-RU"/>
        </w:rPr>
        <w:t>30%</w:t>
      </w:r>
      <w:r w:rsidRPr="00FD414E">
        <w:rPr>
          <w:color w:val="181A1A"/>
          <w:spacing w:val="44"/>
          <w:lang w:val="ru-RU"/>
        </w:rPr>
        <w:t xml:space="preserve"> </w:t>
      </w:r>
      <w:r w:rsidRPr="00FD414E">
        <w:rPr>
          <w:color w:val="181A1A"/>
          <w:lang w:val="ru-RU"/>
        </w:rPr>
        <w:t>больше,</w:t>
      </w:r>
      <w:r w:rsidRPr="00FD414E">
        <w:rPr>
          <w:color w:val="181A1A"/>
          <w:spacing w:val="44"/>
          <w:lang w:val="ru-RU"/>
        </w:rPr>
        <w:t xml:space="preserve"> </w:t>
      </w:r>
      <w:r w:rsidRPr="00FD414E">
        <w:rPr>
          <w:color w:val="181A1A"/>
          <w:lang w:val="ru-RU"/>
        </w:rPr>
        <w:t>чем</w:t>
      </w:r>
      <w:r w:rsidRPr="00FD414E">
        <w:rPr>
          <w:color w:val="181A1A"/>
          <w:spacing w:val="50"/>
          <w:lang w:val="ru-RU"/>
        </w:rPr>
        <w:t xml:space="preserve"> </w:t>
      </w:r>
      <w:r w:rsidRPr="00FD414E">
        <w:rPr>
          <w:color w:val="181A1A"/>
          <w:lang w:val="ru-RU"/>
        </w:rPr>
        <w:t>впервой,</w:t>
      </w:r>
      <w:r w:rsidRPr="00FD414E">
        <w:rPr>
          <w:color w:val="181A1A"/>
          <w:spacing w:val="61"/>
          <w:lang w:val="ru-RU"/>
        </w:rPr>
        <w:t xml:space="preserve"> </w:t>
      </w:r>
      <w:r w:rsidRPr="00FD414E">
        <w:rPr>
          <w:color w:val="181A1A"/>
          <w:lang w:val="ru-RU"/>
        </w:rPr>
        <w:t>третья</w:t>
      </w:r>
      <w:r w:rsidRPr="00FD414E">
        <w:rPr>
          <w:color w:val="181A1A"/>
          <w:spacing w:val="57"/>
          <w:lang w:val="ru-RU"/>
        </w:rPr>
        <w:t xml:space="preserve"> </w:t>
      </w:r>
      <w:r w:rsidRPr="00FD414E">
        <w:rPr>
          <w:color w:val="181A1A"/>
          <w:lang w:val="ru-RU"/>
        </w:rPr>
        <w:t>неделя</w:t>
      </w:r>
      <w:r w:rsidRPr="00FD414E">
        <w:rPr>
          <w:color w:val="181A1A"/>
          <w:spacing w:val="42"/>
          <w:lang w:val="ru-RU"/>
        </w:rPr>
        <w:t xml:space="preserve"> </w:t>
      </w:r>
      <w:r w:rsidRPr="00FD414E">
        <w:rPr>
          <w:color w:val="080808"/>
          <w:spacing w:val="-7"/>
          <w:lang w:val="ru-RU"/>
        </w:rPr>
        <w:t>-</w:t>
      </w:r>
      <w:r w:rsidRPr="00FD414E">
        <w:rPr>
          <w:color w:val="181A1A"/>
          <w:lang w:val="ru-RU"/>
        </w:rPr>
        <w:t xml:space="preserve">разгрузочная, </w:t>
      </w:r>
      <w:r w:rsidRPr="00FD414E">
        <w:rPr>
          <w:color w:val="2A2D2B"/>
          <w:lang w:val="ru-RU"/>
        </w:rPr>
        <w:t>примерно</w:t>
      </w:r>
      <w:r w:rsidRPr="00FD414E">
        <w:rPr>
          <w:color w:val="2A2D2B"/>
          <w:spacing w:val="33"/>
          <w:lang w:val="ru-RU"/>
        </w:rPr>
        <w:t xml:space="preserve"> </w:t>
      </w:r>
      <w:r w:rsidRPr="00FD414E">
        <w:rPr>
          <w:color w:val="181A1A"/>
          <w:lang w:val="ru-RU"/>
        </w:rPr>
        <w:t>50% нагрузки</w:t>
      </w:r>
      <w:r w:rsidRPr="00FD414E">
        <w:rPr>
          <w:color w:val="181A1A"/>
          <w:spacing w:val="17"/>
          <w:lang w:val="ru-RU"/>
        </w:rPr>
        <w:t xml:space="preserve"> </w:t>
      </w:r>
      <w:r w:rsidRPr="00FD414E">
        <w:rPr>
          <w:color w:val="181A1A"/>
          <w:lang w:val="ru-RU"/>
        </w:rPr>
        <w:t>первой</w:t>
      </w:r>
      <w:r w:rsidRPr="00FD414E">
        <w:rPr>
          <w:color w:val="181A1A"/>
          <w:spacing w:val="16"/>
          <w:lang w:val="ru-RU"/>
        </w:rPr>
        <w:t xml:space="preserve"> </w:t>
      </w:r>
      <w:r w:rsidRPr="00FD414E">
        <w:rPr>
          <w:color w:val="181A1A"/>
          <w:lang w:val="ru-RU"/>
        </w:rPr>
        <w:t>недели.</w:t>
      </w:r>
      <w:r w:rsidRPr="00FD414E">
        <w:rPr>
          <w:color w:val="181A1A"/>
          <w:spacing w:val="28"/>
          <w:lang w:val="ru-RU"/>
        </w:rPr>
        <w:t xml:space="preserve"> </w:t>
      </w:r>
      <w:r w:rsidRPr="00FD414E">
        <w:rPr>
          <w:color w:val="181A1A"/>
          <w:lang w:val="ru-RU"/>
        </w:rPr>
        <w:t>Нагрузки</w:t>
      </w:r>
      <w:r w:rsidRPr="00FD414E">
        <w:rPr>
          <w:color w:val="181A1A"/>
          <w:spacing w:val="19"/>
          <w:lang w:val="ru-RU"/>
        </w:rPr>
        <w:t xml:space="preserve"> </w:t>
      </w:r>
      <w:r w:rsidRPr="00FD414E">
        <w:rPr>
          <w:color w:val="181A1A"/>
          <w:lang w:val="ru-RU"/>
        </w:rPr>
        <w:t>четвертой</w:t>
      </w:r>
      <w:r w:rsidRPr="00FD414E">
        <w:rPr>
          <w:color w:val="181A1A"/>
          <w:spacing w:val="24"/>
          <w:lang w:val="ru-RU"/>
        </w:rPr>
        <w:t xml:space="preserve"> </w:t>
      </w:r>
      <w:r w:rsidRPr="00FD414E">
        <w:rPr>
          <w:color w:val="181A1A"/>
          <w:lang w:val="ru-RU"/>
        </w:rPr>
        <w:t>недели</w:t>
      </w:r>
      <w:r w:rsidRPr="00FD414E">
        <w:rPr>
          <w:color w:val="181A1A"/>
          <w:spacing w:val="19"/>
          <w:lang w:val="ru-RU"/>
        </w:rPr>
        <w:t xml:space="preserve"> </w:t>
      </w:r>
      <w:r w:rsidRPr="00FD414E">
        <w:rPr>
          <w:color w:val="181A1A"/>
          <w:lang w:val="ru-RU"/>
        </w:rPr>
        <w:t xml:space="preserve">планируются </w:t>
      </w:r>
      <w:r w:rsidRPr="00FD414E">
        <w:rPr>
          <w:color w:val="2A2D2B"/>
          <w:lang w:val="ru-RU"/>
        </w:rPr>
        <w:t>на</w:t>
      </w:r>
      <w:r w:rsidRPr="00FD414E">
        <w:rPr>
          <w:color w:val="2A2D2B"/>
          <w:spacing w:val="4"/>
          <w:lang w:val="ru-RU"/>
        </w:rPr>
        <w:t xml:space="preserve"> </w:t>
      </w:r>
      <w:r w:rsidRPr="00FD414E">
        <w:rPr>
          <w:color w:val="2A2D2B"/>
          <w:lang w:val="ru-RU"/>
        </w:rPr>
        <w:t>уровне</w:t>
      </w:r>
      <w:r w:rsidRPr="00FD414E">
        <w:rPr>
          <w:color w:val="2A2D2B"/>
          <w:spacing w:val="27"/>
          <w:lang w:val="ru-RU"/>
        </w:rPr>
        <w:t xml:space="preserve"> </w:t>
      </w:r>
      <w:r w:rsidRPr="00FD414E">
        <w:rPr>
          <w:color w:val="181A1A"/>
          <w:lang w:val="ru-RU"/>
        </w:rPr>
        <w:t>второй</w:t>
      </w:r>
      <w:r w:rsidRPr="00FD414E">
        <w:rPr>
          <w:color w:val="181A1A"/>
          <w:spacing w:val="23"/>
          <w:lang w:val="ru-RU"/>
        </w:rPr>
        <w:t xml:space="preserve"> </w:t>
      </w:r>
      <w:r w:rsidRPr="00FD414E">
        <w:rPr>
          <w:color w:val="181A1A"/>
          <w:lang w:val="ru-RU"/>
        </w:rPr>
        <w:t>недели,</w:t>
      </w:r>
      <w:r w:rsidRPr="00FD414E">
        <w:rPr>
          <w:color w:val="181A1A"/>
          <w:spacing w:val="26"/>
          <w:lang w:val="ru-RU"/>
        </w:rPr>
        <w:t xml:space="preserve"> </w:t>
      </w:r>
      <w:r w:rsidRPr="00FD414E">
        <w:rPr>
          <w:color w:val="181A1A"/>
          <w:lang w:val="ru-RU"/>
        </w:rPr>
        <w:t>пятая</w:t>
      </w:r>
      <w:r w:rsidRPr="00FD414E">
        <w:rPr>
          <w:color w:val="181A1A"/>
          <w:spacing w:val="16"/>
          <w:lang w:val="ru-RU"/>
        </w:rPr>
        <w:t xml:space="preserve"> </w:t>
      </w:r>
      <w:r w:rsidRPr="00FD414E">
        <w:rPr>
          <w:color w:val="181A1A"/>
          <w:lang w:val="ru-RU"/>
        </w:rPr>
        <w:t>неделя</w:t>
      </w:r>
      <w:r w:rsidRPr="00FD414E">
        <w:rPr>
          <w:color w:val="181A1A"/>
          <w:spacing w:val="20"/>
          <w:lang w:val="ru-RU"/>
        </w:rPr>
        <w:t xml:space="preserve"> </w:t>
      </w:r>
      <w:r w:rsidRPr="00FD414E">
        <w:rPr>
          <w:color w:val="2A2D2B"/>
          <w:lang w:val="ru-RU"/>
        </w:rPr>
        <w:t>аримерно</w:t>
      </w:r>
      <w:r w:rsidRPr="00FD414E">
        <w:rPr>
          <w:color w:val="2A2D2B"/>
          <w:spacing w:val="20"/>
          <w:lang w:val="ru-RU"/>
        </w:rPr>
        <w:t xml:space="preserve"> </w:t>
      </w:r>
      <w:r w:rsidRPr="00FD414E">
        <w:rPr>
          <w:color w:val="181A1A"/>
          <w:lang w:val="ru-RU"/>
        </w:rPr>
        <w:t>на</w:t>
      </w:r>
      <w:r w:rsidRPr="00FD414E">
        <w:rPr>
          <w:color w:val="181A1A"/>
          <w:spacing w:val="10"/>
          <w:lang w:val="ru-RU"/>
        </w:rPr>
        <w:t xml:space="preserve"> </w:t>
      </w:r>
      <w:r w:rsidRPr="00FD414E">
        <w:rPr>
          <w:color w:val="181A1A"/>
          <w:lang w:val="ru-RU"/>
        </w:rPr>
        <w:t>30%</w:t>
      </w:r>
      <w:r w:rsidRPr="00FD414E">
        <w:rPr>
          <w:color w:val="181A1A"/>
          <w:spacing w:val="13"/>
          <w:lang w:val="ru-RU"/>
        </w:rPr>
        <w:t xml:space="preserve"> </w:t>
      </w:r>
      <w:r w:rsidRPr="00FD414E">
        <w:rPr>
          <w:color w:val="181A1A"/>
          <w:lang w:val="ru-RU"/>
        </w:rPr>
        <w:t>больше</w:t>
      </w:r>
      <w:r w:rsidRPr="00FD414E">
        <w:rPr>
          <w:color w:val="181A1A"/>
          <w:spacing w:val="20"/>
          <w:lang w:val="ru-RU"/>
        </w:rPr>
        <w:t xml:space="preserve"> </w:t>
      </w:r>
      <w:r w:rsidRPr="00FD414E">
        <w:rPr>
          <w:color w:val="181A1A"/>
          <w:lang w:val="ru-RU"/>
        </w:rPr>
        <w:t>четвертой,</w:t>
      </w:r>
      <w:r w:rsidRPr="00FD414E">
        <w:rPr>
          <w:color w:val="181A1A"/>
          <w:spacing w:val="35"/>
          <w:lang w:val="ru-RU"/>
        </w:rPr>
        <w:t xml:space="preserve"> </w:t>
      </w:r>
      <w:r w:rsidRPr="00FD414E">
        <w:rPr>
          <w:color w:val="2A2D2B"/>
          <w:lang w:val="ru-RU"/>
        </w:rPr>
        <w:t>а</w:t>
      </w:r>
      <w:r w:rsidRPr="00FD414E">
        <w:rPr>
          <w:color w:val="2A2D2B"/>
          <w:w w:val="106"/>
          <w:lang w:val="ru-RU"/>
        </w:rPr>
        <w:t xml:space="preserve"> </w:t>
      </w:r>
      <w:r w:rsidRPr="00FD414E">
        <w:rPr>
          <w:color w:val="2A2D2B"/>
          <w:lang w:val="ru-RU"/>
        </w:rPr>
        <w:t>шестая</w:t>
      </w:r>
      <w:r w:rsidRPr="00FD414E">
        <w:rPr>
          <w:color w:val="2A2D2B"/>
          <w:spacing w:val="15"/>
          <w:lang w:val="ru-RU"/>
        </w:rPr>
        <w:t xml:space="preserve"> </w:t>
      </w:r>
      <w:r w:rsidRPr="00FD414E">
        <w:rPr>
          <w:color w:val="2A2D2B"/>
          <w:lang w:val="ru-RU"/>
        </w:rPr>
        <w:t>неделя</w:t>
      </w:r>
      <w:r w:rsidRPr="00FD414E">
        <w:rPr>
          <w:color w:val="2A2D2B"/>
          <w:spacing w:val="22"/>
          <w:lang w:val="ru-RU"/>
        </w:rPr>
        <w:t xml:space="preserve"> </w:t>
      </w:r>
      <w:r w:rsidRPr="00FD414E">
        <w:rPr>
          <w:color w:val="2A2D2B"/>
          <w:lang w:val="ru-RU"/>
        </w:rPr>
        <w:t>(разгрузочная)</w:t>
      </w:r>
      <w:r w:rsidRPr="00FD414E">
        <w:rPr>
          <w:color w:val="2A2D2B"/>
          <w:spacing w:val="34"/>
          <w:lang w:val="ru-RU"/>
        </w:rPr>
        <w:t xml:space="preserve"> </w:t>
      </w:r>
      <w:r w:rsidRPr="00FD414E">
        <w:rPr>
          <w:color w:val="181A1A"/>
          <w:lang w:val="ru-RU"/>
        </w:rPr>
        <w:t>составляет</w:t>
      </w:r>
      <w:r w:rsidRPr="00FD414E">
        <w:rPr>
          <w:color w:val="181A1A"/>
          <w:spacing w:val="33"/>
          <w:lang w:val="ru-RU"/>
        </w:rPr>
        <w:t xml:space="preserve"> </w:t>
      </w:r>
      <w:r w:rsidRPr="00FD414E">
        <w:rPr>
          <w:color w:val="181A1A"/>
          <w:lang w:val="ru-RU"/>
        </w:rPr>
        <w:t>50%</w:t>
      </w:r>
      <w:r w:rsidRPr="00FD414E">
        <w:rPr>
          <w:color w:val="181A1A"/>
          <w:spacing w:val="10"/>
          <w:lang w:val="ru-RU"/>
        </w:rPr>
        <w:t xml:space="preserve"> </w:t>
      </w:r>
      <w:r w:rsidRPr="00FD414E">
        <w:rPr>
          <w:color w:val="181A1A"/>
          <w:lang w:val="ru-RU"/>
        </w:rPr>
        <w:t>от</w:t>
      </w:r>
      <w:r w:rsidRPr="00FD414E">
        <w:rPr>
          <w:color w:val="181A1A"/>
          <w:spacing w:val="-5"/>
          <w:lang w:val="ru-RU"/>
        </w:rPr>
        <w:t xml:space="preserve"> </w:t>
      </w:r>
      <w:r w:rsidRPr="00FD414E">
        <w:rPr>
          <w:color w:val="181A1A"/>
          <w:lang w:val="ru-RU"/>
        </w:rPr>
        <w:t>четвертой.</w:t>
      </w:r>
      <w:r w:rsidRPr="00FD414E">
        <w:rPr>
          <w:color w:val="181A1A"/>
          <w:spacing w:val="19"/>
          <w:lang w:val="ru-RU"/>
        </w:rPr>
        <w:t xml:space="preserve"> </w:t>
      </w:r>
      <w:r w:rsidRPr="00FD414E">
        <w:rPr>
          <w:color w:val="181A1A"/>
          <w:lang w:val="ru-RU"/>
        </w:rPr>
        <w:t>Нагрузки</w:t>
      </w:r>
      <w:r w:rsidRPr="00FD414E">
        <w:rPr>
          <w:color w:val="181A1A"/>
          <w:spacing w:val="33"/>
          <w:lang w:val="ru-RU"/>
        </w:rPr>
        <w:t xml:space="preserve"> </w:t>
      </w:r>
      <w:r w:rsidRPr="00FD414E">
        <w:rPr>
          <w:color w:val="181A1A"/>
          <w:lang w:val="ru-RU"/>
        </w:rPr>
        <w:t xml:space="preserve">седьмой </w:t>
      </w:r>
      <w:r w:rsidRPr="00FD414E">
        <w:rPr>
          <w:color w:val="2A2D2B"/>
          <w:lang w:val="ru-RU"/>
        </w:rPr>
        <w:t>недели</w:t>
      </w:r>
      <w:r w:rsidRPr="00FD414E">
        <w:rPr>
          <w:color w:val="2A2D2B"/>
          <w:spacing w:val="19"/>
          <w:lang w:val="ru-RU"/>
        </w:rPr>
        <w:t xml:space="preserve"> </w:t>
      </w:r>
      <w:r w:rsidRPr="00FD414E">
        <w:rPr>
          <w:color w:val="181A1A"/>
          <w:lang w:val="ru-RU"/>
        </w:rPr>
        <w:t>планируются</w:t>
      </w:r>
      <w:r w:rsidRPr="00FD414E">
        <w:rPr>
          <w:color w:val="181A1A"/>
          <w:spacing w:val="42"/>
          <w:lang w:val="ru-RU"/>
        </w:rPr>
        <w:t xml:space="preserve"> </w:t>
      </w:r>
      <w:r w:rsidRPr="00FD414E">
        <w:rPr>
          <w:color w:val="181A1A"/>
          <w:lang w:val="ru-RU"/>
        </w:rPr>
        <w:t>на</w:t>
      </w:r>
      <w:r w:rsidRPr="00FD414E">
        <w:rPr>
          <w:color w:val="181A1A"/>
          <w:spacing w:val="-1"/>
          <w:lang w:val="ru-RU"/>
        </w:rPr>
        <w:t xml:space="preserve"> </w:t>
      </w:r>
      <w:r w:rsidRPr="00FD414E">
        <w:rPr>
          <w:color w:val="181A1A"/>
          <w:lang w:val="ru-RU"/>
        </w:rPr>
        <w:t>уровне</w:t>
      </w:r>
      <w:r w:rsidRPr="00FD414E">
        <w:rPr>
          <w:color w:val="181A1A"/>
          <w:spacing w:val="19"/>
          <w:lang w:val="ru-RU"/>
        </w:rPr>
        <w:t xml:space="preserve"> </w:t>
      </w:r>
      <w:r w:rsidRPr="00FD414E">
        <w:rPr>
          <w:color w:val="181A1A"/>
          <w:lang w:val="ru-RU"/>
        </w:rPr>
        <w:t>нагрузок</w:t>
      </w:r>
      <w:r w:rsidRPr="00FD414E">
        <w:rPr>
          <w:color w:val="181A1A"/>
          <w:spacing w:val="19"/>
          <w:lang w:val="ru-RU"/>
        </w:rPr>
        <w:t xml:space="preserve"> </w:t>
      </w:r>
      <w:r w:rsidRPr="00FD414E">
        <w:rPr>
          <w:color w:val="181A1A"/>
          <w:lang w:val="ru-RU"/>
        </w:rPr>
        <w:t>пятой</w:t>
      </w:r>
      <w:r w:rsidRPr="00FD414E">
        <w:rPr>
          <w:color w:val="181A1A"/>
          <w:spacing w:val="10"/>
          <w:lang w:val="ru-RU"/>
        </w:rPr>
        <w:t xml:space="preserve"> </w:t>
      </w:r>
      <w:r w:rsidRPr="00FD414E">
        <w:rPr>
          <w:color w:val="181A1A"/>
          <w:lang w:val="ru-RU"/>
        </w:rPr>
        <w:t>недели,</w:t>
      </w:r>
      <w:r w:rsidRPr="00FD414E">
        <w:rPr>
          <w:color w:val="181A1A"/>
          <w:spacing w:val="27"/>
          <w:lang w:val="ru-RU"/>
        </w:rPr>
        <w:t xml:space="preserve"> </w:t>
      </w:r>
      <w:r w:rsidRPr="00FD414E">
        <w:rPr>
          <w:color w:val="181A1A"/>
          <w:lang w:val="ru-RU"/>
        </w:rPr>
        <w:t>восьмая</w:t>
      </w:r>
      <w:r w:rsidRPr="00FD414E">
        <w:rPr>
          <w:color w:val="181A1A"/>
          <w:spacing w:val="18"/>
          <w:lang w:val="ru-RU"/>
        </w:rPr>
        <w:t xml:space="preserve"> </w:t>
      </w:r>
      <w:r w:rsidRPr="00FD414E">
        <w:rPr>
          <w:color w:val="2A2D2B"/>
          <w:lang w:val="ru-RU"/>
        </w:rPr>
        <w:t>неделя</w:t>
      </w:r>
      <w:r w:rsidRPr="00FD414E">
        <w:rPr>
          <w:color w:val="2A2D2B"/>
          <w:spacing w:val="19"/>
          <w:lang w:val="ru-RU"/>
        </w:rPr>
        <w:t xml:space="preserve"> </w:t>
      </w:r>
      <w:r w:rsidRPr="00FD414E">
        <w:rPr>
          <w:color w:val="2A2D2B"/>
          <w:lang w:val="ru-RU"/>
        </w:rPr>
        <w:t>на</w:t>
      </w:r>
      <w:r w:rsidRPr="00FD414E">
        <w:rPr>
          <w:color w:val="2A2D2B"/>
          <w:spacing w:val="3"/>
          <w:lang w:val="ru-RU"/>
        </w:rPr>
        <w:t xml:space="preserve"> </w:t>
      </w:r>
      <w:r w:rsidRPr="00FD414E">
        <w:rPr>
          <w:color w:val="2A2D2B"/>
          <w:lang w:val="ru-RU"/>
        </w:rPr>
        <w:t>30%</w:t>
      </w:r>
      <w:r w:rsidRPr="00FD414E">
        <w:rPr>
          <w:color w:val="2A2D2B"/>
          <w:w w:val="102"/>
          <w:lang w:val="ru-RU"/>
        </w:rPr>
        <w:t xml:space="preserve"> </w:t>
      </w:r>
      <w:r w:rsidRPr="00FD414E">
        <w:rPr>
          <w:color w:val="181A1A"/>
          <w:lang w:val="ru-RU"/>
        </w:rPr>
        <w:t>больше</w:t>
      </w:r>
      <w:r w:rsidRPr="00FD414E">
        <w:rPr>
          <w:color w:val="181A1A"/>
          <w:spacing w:val="22"/>
          <w:lang w:val="ru-RU"/>
        </w:rPr>
        <w:t xml:space="preserve"> </w:t>
      </w:r>
      <w:r w:rsidRPr="00FD414E">
        <w:rPr>
          <w:color w:val="181A1A"/>
          <w:lang w:val="ru-RU"/>
        </w:rPr>
        <w:t>седьмой</w:t>
      </w:r>
      <w:r w:rsidRPr="00FD414E">
        <w:rPr>
          <w:color w:val="181A1A"/>
          <w:spacing w:val="13"/>
          <w:lang w:val="ru-RU"/>
        </w:rPr>
        <w:t xml:space="preserve"> </w:t>
      </w:r>
      <w:r w:rsidRPr="00FD414E">
        <w:rPr>
          <w:color w:val="181A1A"/>
          <w:lang w:val="ru-RU"/>
        </w:rPr>
        <w:t>недели</w:t>
      </w:r>
      <w:r w:rsidRPr="00FD414E">
        <w:rPr>
          <w:color w:val="181A1A"/>
          <w:spacing w:val="14"/>
          <w:lang w:val="ru-RU"/>
        </w:rPr>
        <w:t xml:space="preserve"> </w:t>
      </w:r>
      <w:r w:rsidRPr="00FD414E">
        <w:rPr>
          <w:color w:val="181A1A"/>
          <w:lang w:val="ru-RU"/>
        </w:rPr>
        <w:t>и</w:t>
      </w:r>
      <w:r w:rsidRPr="00FD414E">
        <w:rPr>
          <w:color w:val="181A1A"/>
          <w:spacing w:val="4"/>
          <w:lang w:val="ru-RU"/>
        </w:rPr>
        <w:t xml:space="preserve"> </w:t>
      </w:r>
      <w:r w:rsidRPr="00FD414E">
        <w:rPr>
          <w:color w:val="181A1A"/>
          <w:lang w:val="ru-RU"/>
        </w:rPr>
        <w:t>девятая</w:t>
      </w:r>
      <w:r w:rsidRPr="00FD414E">
        <w:rPr>
          <w:color w:val="181A1A"/>
          <w:spacing w:val="23"/>
          <w:lang w:val="ru-RU"/>
        </w:rPr>
        <w:t xml:space="preserve"> </w:t>
      </w:r>
      <w:r w:rsidRPr="00FD414E">
        <w:rPr>
          <w:color w:val="181A1A"/>
          <w:lang w:val="ru-RU"/>
        </w:rPr>
        <w:t>неделя</w:t>
      </w:r>
      <w:r w:rsidRPr="00FD414E">
        <w:rPr>
          <w:color w:val="181A1A"/>
          <w:spacing w:val="19"/>
          <w:lang w:val="ru-RU"/>
        </w:rPr>
        <w:t xml:space="preserve"> </w:t>
      </w:r>
      <w:r w:rsidRPr="00FD414E">
        <w:rPr>
          <w:color w:val="181A1A"/>
          <w:lang w:val="ru-RU"/>
        </w:rPr>
        <w:t>(разгрузочная)</w:t>
      </w:r>
      <w:r w:rsidRPr="00FD414E">
        <w:rPr>
          <w:color w:val="181A1A"/>
          <w:spacing w:val="30"/>
          <w:lang w:val="ru-RU"/>
        </w:rPr>
        <w:t xml:space="preserve"> </w:t>
      </w:r>
      <w:r w:rsidRPr="00FD414E">
        <w:rPr>
          <w:color w:val="181A1A"/>
          <w:lang w:val="ru-RU"/>
        </w:rPr>
        <w:t>на</w:t>
      </w:r>
      <w:r w:rsidRPr="00FD414E">
        <w:rPr>
          <w:color w:val="181A1A"/>
          <w:spacing w:val="10"/>
          <w:lang w:val="ru-RU"/>
        </w:rPr>
        <w:t xml:space="preserve"> </w:t>
      </w:r>
      <w:r w:rsidRPr="00FD414E">
        <w:rPr>
          <w:color w:val="181A1A"/>
          <w:lang w:val="ru-RU"/>
        </w:rPr>
        <w:t>50%</w:t>
      </w:r>
      <w:r w:rsidRPr="00FD414E">
        <w:rPr>
          <w:color w:val="181A1A"/>
          <w:spacing w:val="4"/>
          <w:lang w:val="ru-RU"/>
        </w:rPr>
        <w:t xml:space="preserve"> </w:t>
      </w:r>
      <w:r w:rsidRPr="00FD414E">
        <w:rPr>
          <w:color w:val="181A1A"/>
          <w:lang w:val="ru-RU"/>
        </w:rPr>
        <w:t>меньше</w:t>
      </w:r>
      <w:r w:rsidRPr="00FD414E">
        <w:rPr>
          <w:color w:val="181A1A"/>
          <w:spacing w:val="27"/>
          <w:lang w:val="ru-RU"/>
        </w:rPr>
        <w:t xml:space="preserve"> </w:t>
      </w:r>
      <w:r w:rsidRPr="00FD414E">
        <w:rPr>
          <w:color w:val="181A1A"/>
          <w:lang w:val="ru-RU"/>
        </w:rPr>
        <w:t>седьмой</w:t>
      </w:r>
      <w:r w:rsidRPr="00FD414E">
        <w:rPr>
          <w:color w:val="181A1A"/>
          <w:w w:val="99"/>
          <w:lang w:val="ru-RU"/>
        </w:rPr>
        <w:t xml:space="preserve"> </w:t>
      </w:r>
      <w:r w:rsidRPr="00FD414E">
        <w:rPr>
          <w:color w:val="2A2D2B"/>
          <w:lang w:val="ru-RU"/>
        </w:rPr>
        <w:t xml:space="preserve">и </w:t>
      </w:r>
      <w:r w:rsidRPr="00FD414E">
        <w:rPr>
          <w:color w:val="181A1A"/>
          <w:spacing w:val="5"/>
          <w:lang w:val="ru-RU"/>
        </w:rPr>
        <w:t>т</w:t>
      </w:r>
      <w:r w:rsidRPr="00FD414E">
        <w:rPr>
          <w:color w:val="444444"/>
          <w:spacing w:val="5"/>
          <w:lang w:val="ru-RU"/>
        </w:rPr>
        <w:t>.</w:t>
      </w:r>
      <w:r w:rsidRPr="00FD414E">
        <w:rPr>
          <w:color w:val="444444"/>
          <w:spacing w:val="-11"/>
          <w:lang w:val="ru-RU"/>
        </w:rPr>
        <w:t xml:space="preserve"> </w:t>
      </w:r>
      <w:r w:rsidRPr="00FD414E">
        <w:rPr>
          <w:color w:val="181A1A"/>
          <w:lang w:val="ru-RU"/>
        </w:rPr>
        <w:t>д.</w:t>
      </w:r>
      <w:r w:rsidRPr="00FD414E">
        <w:rPr>
          <w:color w:val="181A1A"/>
          <w:spacing w:val="15"/>
          <w:lang w:val="ru-RU"/>
        </w:rPr>
        <w:t xml:space="preserve"> </w:t>
      </w:r>
      <w:r w:rsidRPr="00FD414E">
        <w:rPr>
          <w:color w:val="181A1A"/>
          <w:lang w:val="ru-RU"/>
        </w:rPr>
        <w:t>Это</w:t>
      </w:r>
      <w:r w:rsidRPr="00FD414E">
        <w:rPr>
          <w:color w:val="181A1A"/>
          <w:spacing w:val="10"/>
          <w:lang w:val="ru-RU"/>
        </w:rPr>
        <w:t xml:space="preserve"> </w:t>
      </w:r>
      <w:r w:rsidRPr="00FD414E">
        <w:rPr>
          <w:color w:val="181A1A"/>
          <w:lang w:val="ru-RU"/>
        </w:rPr>
        <w:t>примерная</w:t>
      </w:r>
      <w:r w:rsidRPr="00FD414E">
        <w:rPr>
          <w:color w:val="181A1A"/>
          <w:spacing w:val="28"/>
          <w:lang w:val="ru-RU"/>
        </w:rPr>
        <w:t xml:space="preserve"> </w:t>
      </w:r>
      <w:r w:rsidRPr="00FD414E">
        <w:rPr>
          <w:color w:val="181A1A"/>
          <w:lang w:val="ru-RU"/>
        </w:rPr>
        <w:t>схема,</w:t>
      </w:r>
      <w:r w:rsidRPr="00FD414E">
        <w:rPr>
          <w:color w:val="181A1A"/>
          <w:spacing w:val="15"/>
          <w:lang w:val="ru-RU"/>
        </w:rPr>
        <w:t xml:space="preserve"> </w:t>
      </w:r>
      <w:r w:rsidRPr="00FD414E">
        <w:rPr>
          <w:color w:val="181A1A"/>
          <w:lang w:val="ru-RU"/>
        </w:rPr>
        <w:t>которой</w:t>
      </w:r>
      <w:r w:rsidRPr="00FD414E">
        <w:rPr>
          <w:color w:val="181A1A"/>
          <w:spacing w:val="28"/>
          <w:lang w:val="ru-RU"/>
        </w:rPr>
        <w:t xml:space="preserve"> </w:t>
      </w:r>
      <w:r w:rsidRPr="00FD414E">
        <w:rPr>
          <w:color w:val="181A1A"/>
          <w:lang w:val="ru-RU"/>
        </w:rPr>
        <w:t>следует</w:t>
      </w:r>
      <w:r w:rsidRPr="00FD414E">
        <w:rPr>
          <w:color w:val="181A1A"/>
          <w:spacing w:val="10"/>
          <w:lang w:val="ru-RU"/>
        </w:rPr>
        <w:t xml:space="preserve"> </w:t>
      </w:r>
      <w:r w:rsidRPr="00FD414E">
        <w:rPr>
          <w:color w:val="181A1A"/>
          <w:lang w:val="ru-RU"/>
        </w:rPr>
        <w:t>руководствоваться</w:t>
      </w:r>
      <w:r w:rsidRPr="00FD414E">
        <w:rPr>
          <w:color w:val="181A1A"/>
          <w:spacing w:val="54"/>
          <w:lang w:val="ru-RU"/>
        </w:rPr>
        <w:t xml:space="preserve"> </w:t>
      </w:r>
      <w:r w:rsidRPr="00FD414E">
        <w:rPr>
          <w:color w:val="181A1A"/>
          <w:lang w:val="ru-RU"/>
        </w:rPr>
        <w:t>при</w:t>
      </w:r>
      <w:r w:rsidRPr="00FD414E">
        <w:rPr>
          <w:color w:val="181A1A"/>
          <w:spacing w:val="21"/>
          <w:w w:val="103"/>
          <w:lang w:val="ru-RU"/>
        </w:rPr>
        <w:t xml:space="preserve"> </w:t>
      </w:r>
      <w:r w:rsidRPr="00FD414E">
        <w:rPr>
          <w:color w:val="2A2D2B"/>
          <w:lang w:val="ru-RU"/>
        </w:rPr>
        <w:t>планировании</w:t>
      </w:r>
      <w:r w:rsidRPr="00FD414E">
        <w:rPr>
          <w:color w:val="2A2D2B"/>
          <w:spacing w:val="26"/>
          <w:lang w:val="ru-RU"/>
        </w:rPr>
        <w:t xml:space="preserve"> </w:t>
      </w:r>
      <w:r w:rsidRPr="00FD414E">
        <w:rPr>
          <w:color w:val="181A1A"/>
          <w:lang w:val="ru-RU"/>
        </w:rPr>
        <w:t>нагрузок.</w:t>
      </w:r>
      <w:r w:rsidRPr="00FD414E">
        <w:rPr>
          <w:color w:val="181A1A"/>
          <w:spacing w:val="25"/>
          <w:lang w:val="ru-RU"/>
        </w:rPr>
        <w:t xml:space="preserve"> </w:t>
      </w:r>
      <w:r w:rsidRPr="00FD414E">
        <w:rPr>
          <w:color w:val="181A1A"/>
          <w:lang w:val="ru-RU"/>
        </w:rPr>
        <w:t>В</w:t>
      </w:r>
      <w:r w:rsidRPr="00FD414E">
        <w:rPr>
          <w:color w:val="181A1A"/>
          <w:spacing w:val="5"/>
          <w:lang w:val="ru-RU"/>
        </w:rPr>
        <w:t xml:space="preserve"> </w:t>
      </w:r>
      <w:r w:rsidRPr="00FD414E">
        <w:rPr>
          <w:color w:val="181A1A"/>
          <w:lang w:val="ru-RU"/>
        </w:rPr>
        <w:t>зависимости</w:t>
      </w:r>
      <w:r w:rsidRPr="00FD414E">
        <w:rPr>
          <w:color w:val="181A1A"/>
          <w:spacing w:val="33"/>
          <w:lang w:val="ru-RU"/>
        </w:rPr>
        <w:t xml:space="preserve"> </w:t>
      </w:r>
      <w:r w:rsidRPr="00FD414E">
        <w:rPr>
          <w:color w:val="181A1A"/>
          <w:lang w:val="ru-RU"/>
        </w:rPr>
        <w:t>от</w:t>
      </w:r>
      <w:r w:rsidRPr="00FD414E">
        <w:rPr>
          <w:color w:val="181A1A"/>
          <w:spacing w:val="9"/>
          <w:lang w:val="ru-RU"/>
        </w:rPr>
        <w:t xml:space="preserve"> </w:t>
      </w:r>
      <w:r w:rsidRPr="00FD414E">
        <w:rPr>
          <w:color w:val="181A1A"/>
          <w:lang w:val="ru-RU"/>
        </w:rPr>
        <w:t>состояния</w:t>
      </w:r>
      <w:r w:rsidRPr="00FD414E">
        <w:rPr>
          <w:color w:val="181A1A"/>
          <w:spacing w:val="20"/>
          <w:lang w:val="ru-RU"/>
        </w:rPr>
        <w:t xml:space="preserve"> </w:t>
      </w:r>
      <w:r w:rsidRPr="00FD414E">
        <w:rPr>
          <w:color w:val="181A1A"/>
          <w:lang w:val="ru-RU"/>
        </w:rPr>
        <w:t>и</w:t>
      </w:r>
      <w:r w:rsidRPr="00FD414E">
        <w:rPr>
          <w:color w:val="181A1A"/>
          <w:spacing w:val="3"/>
          <w:lang w:val="ru-RU"/>
        </w:rPr>
        <w:t xml:space="preserve"> </w:t>
      </w:r>
      <w:r w:rsidRPr="00FD414E">
        <w:rPr>
          <w:color w:val="181A1A"/>
          <w:lang w:val="ru-RU"/>
        </w:rPr>
        <w:t>возможностей</w:t>
      </w:r>
      <w:r w:rsidRPr="00FD414E">
        <w:rPr>
          <w:color w:val="181A1A"/>
          <w:spacing w:val="45"/>
          <w:lang w:val="ru-RU"/>
        </w:rPr>
        <w:t xml:space="preserve"> </w:t>
      </w:r>
      <w:r w:rsidRPr="00FD414E">
        <w:rPr>
          <w:color w:val="2A2D2B"/>
          <w:lang w:val="ru-RU"/>
        </w:rPr>
        <w:t>команды</w:t>
      </w:r>
      <w:r w:rsidRPr="00FD414E">
        <w:rPr>
          <w:color w:val="2A2D2B"/>
          <w:spacing w:val="19"/>
          <w:lang w:val="ru-RU"/>
        </w:rPr>
        <w:t xml:space="preserve"> </w:t>
      </w:r>
      <w:r w:rsidRPr="00FD414E">
        <w:rPr>
          <w:color w:val="2A2D2B"/>
          <w:lang w:val="ru-RU"/>
        </w:rPr>
        <w:t>и</w:t>
      </w:r>
      <w:r w:rsidRPr="00FD414E">
        <w:rPr>
          <w:color w:val="2A2D2B"/>
          <w:w w:val="102"/>
          <w:lang w:val="ru-RU"/>
        </w:rPr>
        <w:t xml:space="preserve"> </w:t>
      </w:r>
      <w:r w:rsidRPr="00FD414E">
        <w:rPr>
          <w:color w:val="2A2D2B"/>
          <w:lang w:val="ru-RU"/>
        </w:rPr>
        <w:t>игроков</w:t>
      </w:r>
      <w:r w:rsidRPr="00FD414E">
        <w:rPr>
          <w:color w:val="2A2D2B"/>
          <w:spacing w:val="23"/>
          <w:lang w:val="ru-RU"/>
        </w:rPr>
        <w:t xml:space="preserve"> </w:t>
      </w:r>
      <w:r w:rsidRPr="00FD414E">
        <w:rPr>
          <w:color w:val="181A1A"/>
          <w:lang w:val="ru-RU"/>
        </w:rPr>
        <w:t>в</w:t>
      </w:r>
      <w:r w:rsidRPr="00FD414E">
        <w:rPr>
          <w:color w:val="181A1A"/>
          <w:spacing w:val="4"/>
          <w:lang w:val="ru-RU"/>
        </w:rPr>
        <w:t xml:space="preserve"> </w:t>
      </w:r>
      <w:r w:rsidRPr="00FD414E">
        <w:rPr>
          <w:color w:val="2A2D2B"/>
          <w:lang w:val="ru-RU"/>
        </w:rPr>
        <w:t>план</w:t>
      </w:r>
      <w:r w:rsidRPr="00FD414E">
        <w:rPr>
          <w:color w:val="2A2D2B"/>
          <w:spacing w:val="14"/>
          <w:lang w:val="ru-RU"/>
        </w:rPr>
        <w:t xml:space="preserve"> </w:t>
      </w:r>
      <w:r w:rsidRPr="00FD414E">
        <w:rPr>
          <w:color w:val="181A1A"/>
          <w:lang w:val="ru-RU"/>
        </w:rPr>
        <w:t>вносятся</w:t>
      </w:r>
      <w:r w:rsidRPr="00FD414E">
        <w:rPr>
          <w:color w:val="181A1A"/>
          <w:spacing w:val="18"/>
          <w:lang w:val="ru-RU"/>
        </w:rPr>
        <w:t xml:space="preserve"> </w:t>
      </w:r>
      <w:r w:rsidRPr="00FD414E">
        <w:rPr>
          <w:color w:val="181A1A"/>
          <w:lang w:val="ru-RU"/>
        </w:rPr>
        <w:t>соответствующие</w:t>
      </w:r>
      <w:r w:rsidRPr="00FD414E">
        <w:rPr>
          <w:color w:val="181A1A"/>
          <w:spacing w:val="41"/>
          <w:lang w:val="ru-RU"/>
        </w:rPr>
        <w:t xml:space="preserve"> </w:t>
      </w:r>
      <w:r w:rsidRPr="00FD414E">
        <w:rPr>
          <w:color w:val="181A1A"/>
          <w:lang w:val="ru-RU"/>
        </w:rPr>
        <w:t>коррективы.</w:t>
      </w:r>
    </w:p>
    <w:p w:rsidR="00B663C6" w:rsidRPr="00FD414E" w:rsidRDefault="00FD414E">
      <w:pPr>
        <w:pStyle w:val="a3"/>
        <w:spacing w:before="4" w:line="248" w:lineRule="auto"/>
        <w:ind w:right="215" w:firstLine="4"/>
        <w:rPr>
          <w:lang w:val="ru-RU"/>
        </w:rPr>
      </w:pPr>
      <w:r w:rsidRPr="00FD414E">
        <w:rPr>
          <w:color w:val="2A2D2B"/>
          <w:w w:val="105"/>
          <w:lang w:val="ru-RU"/>
        </w:rPr>
        <w:t>Можно</w:t>
      </w:r>
      <w:r w:rsidRPr="00FD414E">
        <w:rPr>
          <w:color w:val="2A2D2B"/>
          <w:spacing w:val="-35"/>
          <w:w w:val="105"/>
          <w:lang w:val="ru-RU"/>
        </w:rPr>
        <w:t xml:space="preserve"> </w:t>
      </w:r>
      <w:r w:rsidRPr="00FD414E">
        <w:rPr>
          <w:color w:val="2A2D2B"/>
          <w:w w:val="105"/>
          <w:lang w:val="ru-RU"/>
        </w:rPr>
        <w:t>использовать</w:t>
      </w:r>
      <w:r w:rsidRPr="00FD414E">
        <w:rPr>
          <w:color w:val="2A2D2B"/>
          <w:spacing w:val="-33"/>
          <w:w w:val="105"/>
          <w:lang w:val="ru-RU"/>
        </w:rPr>
        <w:t xml:space="preserve"> </w:t>
      </w:r>
      <w:r w:rsidRPr="00FD414E">
        <w:rPr>
          <w:color w:val="181A1A"/>
          <w:w w:val="105"/>
          <w:lang w:val="ru-RU"/>
        </w:rPr>
        <w:t>и</w:t>
      </w:r>
      <w:r w:rsidRPr="00FD414E">
        <w:rPr>
          <w:color w:val="181A1A"/>
          <w:spacing w:val="-42"/>
          <w:w w:val="105"/>
          <w:lang w:val="ru-RU"/>
        </w:rPr>
        <w:t xml:space="preserve"> </w:t>
      </w:r>
      <w:r w:rsidRPr="00FD414E">
        <w:rPr>
          <w:color w:val="181A1A"/>
          <w:w w:val="105"/>
          <w:lang w:val="ru-RU"/>
        </w:rPr>
        <w:t>такой</w:t>
      </w:r>
      <w:r w:rsidRPr="00FD414E">
        <w:rPr>
          <w:color w:val="181A1A"/>
          <w:spacing w:val="-35"/>
          <w:w w:val="105"/>
          <w:lang w:val="ru-RU"/>
        </w:rPr>
        <w:t xml:space="preserve"> </w:t>
      </w:r>
      <w:r w:rsidRPr="00FD414E">
        <w:rPr>
          <w:color w:val="181A1A"/>
          <w:w w:val="105"/>
          <w:lang w:val="ru-RU"/>
        </w:rPr>
        <w:t>принцип</w:t>
      </w:r>
      <w:r w:rsidRPr="00FD414E">
        <w:rPr>
          <w:color w:val="181A1A"/>
          <w:spacing w:val="-33"/>
          <w:w w:val="105"/>
          <w:lang w:val="ru-RU"/>
        </w:rPr>
        <w:t xml:space="preserve"> </w:t>
      </w:r>
      <w:r w:rsidRPr="00FD414E">
        <w:rPr>
          <w:color w:val="181A1A"/>
          <w:w w:val="105"/>
          <w:lang w:val="ru-RU"/>
        </w:rPr>
        <w:t>планирования:</w:t>
      </w:r>
      <w:r w:rsidRPr="00FD414E">
        <w:rPr>
          <w:color w:val="181A1A"/>
          <w:spacing w:val="-27"/>
          <w:w w:val="105"/>
          <w:lang w:val="ru-RU"/>
        </w:rPr>
        <w:t xml:space="preserve"> </w:t>
      </w:r>
      <w:r w:rsidRPr="00FD414E">
        <w:rPr>
          <w:color w:val="2A2D2B"/>
          <w:w w:val="105"/>
          <w:lang w:val="ru-RU"/>
        </w:rPr>
        <w:t>последняя</w:t>
      </w:r>
      <w:r w:rsidRPr="00FD414E">
        <w:rPr>
          <w:color w:val="2A2D2B"/>
          <w:spacing w:val="-32"/>
          <w:w w:val="105"/>
          <w:lang w:val="ru-RU"/>
        </w:rPr>
        <w:t xml:space="preserve"> </w:t>
      </w:r>
      <w:r w:rsidRPr="00FD414E">
        <w:rPr>
          <w:color w:val="2A2D2B"/>
          <w:w w:val="105"/>
          <w:lang w:val="ru-RU"/>
        </w:rPr>
        <w:t>неделя</w:t>
      </w:r>
      <w:r w:rsidRPr="00FD414E">
        <w:rPr>
          <w:color w:val="2A2D2B"/>
          <w:spacing w:val="-34"/>
          <w:w w:val="105"/>
          <w:lang w:val="ru-RU"/>
        </w:rPr>
        <w:t xml:space="preserve"> </w:t>
      </w:r>
      <w:r w:rsidRPr="00FD414E">
        <w:rPr>
          <w:color w:val="2A2D2B"/>
          <w:spacing w:val="1"/>
          <w:w w:val="105"/>
          <w:lang w:val="ru-RU"/>
        </w:rPr>
        <w:t>пере</w:t>
      </w:r>
      <w:r w:rsidRPr="00FD414E">
        <w:rPr>
          <w:color w:val="444444"/>
          <w:spacing w:val="1"/>
          <w:w w:val="105"/>
          <w:lang w:val="ru-RU"/>
        </w:rPr>
        <w:t>д</w:t>
      </w:r>
      <w:r w:rsidRPr="00FD414E">
        <w:rPr>
          <w:color w:val="444444"/>
          <w:spacing w:val="21"/>
          <w:w w:val="101"/>
          <w:lang w:val="ru-RU"/>
        </w:rPr>
        <w:t xml:space="preserve"> </w:t>
      </w:r>
      <w:r w:rsidRPr="00FD414E">
        <w:rPr>
          <w:color w:val="2A2D2B"/>
          <w:w w:val="105"/>
          <w:lang w:val="ru-RU"/>
        </w:rPr>
        <w:t>началом</w:t>
      </w:r>
      <w:r w:rsidRPr="00FD414E">
        <w:rPr>
          <w:color w:val="2A2D2B"/>
          <w:spacing w:val="10"/>
          <w:w w:val="105"/>
          <w:lang w:val="ru-RU"/>
        </w:rPr>
        <w:t xml:space="preserve"> </w:t>
      </w:r>
      <w:r w:rsidRPr="00FD414E">
        <w:rPr>
          <w:color w:val="2A2D2B"/>
          <w:w w:val="105"/>
          <w:lang w:val="ru-RU"/>
        </w:rPr>
        <w:t>соревнований</w:t>
      </w:r>
      <w:r w:rsidRPr="00FD414E">
        <w:rPr>
          <w:color w:val="2A2D2B"/>
          <w:spacing w:val="2"/>
          <w:w w:val="105"/>
          <w:lang w:val="ru-RU"/>
        </w:rPr>
        <w:t xml:space="preserve"> </w:t>
      </w:r>
      <w:r w:rsidRPr="00FD414E">
        <w:rPr>
          <w:color w:val="080808"/>
          <w:spacing w:val="-9"/>
          <w:w w:val="105"/>
          <w:lang w:val="ru-RU"/>
        </w:rPr>
        <w:t>-</w:t>
      </w:r>
      <w:r w:rsidRPr="00FD414E">
        <w:rPr>
          <w:color w:val="181A1A"/>
          <w:w w:val="105"/>
          <w:lang w:val="ru-RU"/>
        </w:rPr>
        <w:t xml:space="preserve">разгрузочная </w:t>
      </w:r>
      <w:r w:rsidRPr="00FD414E">
        <w:rPr>
          <w:color w:val="181A1A"/>
          <w:spacing w:val="9"/>
          <w:w w:val="105"/>
          <w:lang w:val="ru-RU"/>
        </w:rPr>
        <w:t xml:space="preserve"> </w:t>
      </w:r>
      <w:r w:rsidRPr="00FD414E">
        <w:rPr>
          <w:color w:val="181A1A"/>
          <w:w w:val="105"/>
          <w:lang w:val="ru-RU"/>
        </w:rPr>
        <w:t>предпоследняя</w:t>
      </w:r>
      <w:r w:rsidRPr="00FD414E">
        <w:rPr>
          <w:color w:val="181A1A"/>
          <w:spacing w:val="16"/>
          <w:w w:val="105"/>
          <w:lang w:val="ru-RU"/>
        </w:rPr>
        <w:t xml:space="preserve"> </w:t>
      </w:r>
      <w:r w:rsidRPr="00FD414E">
        <w:rPr>
          <w:color w:val="181A1A"/>
          <w:w w:val="105"/>
          <w:lang w:val="ru-RU"/>
        </w:rPr>
        <w:t>неделя</w:t>
      </w:r>
      <w:r w:rsidRPr="00FD414E">
        <w:rPr>
          <w:color w:val="181A1A"/>
          <w:spacing w:val="-2"/>
          <w:w w:val="105"/>
          <w:lang w:val="ru-RU"/>
        </w:rPr>
        <w:t xml:space="preserve"> </w:t>
      </w:r>
      <w:r w:rsidRPr="00FD414E">
        <w:rPr>
          <w:color w:val="080808"/>
          <w:spacing w:val="-5"/>
          <w:w w:val="135"/>
          <w:lang w:val="ru-RU"/>
        </w:rPr>
        <w:t>-</w:t>
      </w:r>
      <w:r w:rsidRPr="00FD414E">
        <w:rPr>
          <w:color w:val="181A1A"/>
          <w:w w:val="135"/>
          <w:lang w:val="ru-RU"/>
        </w:rPr>
        <w:t>самая</w:t>
      </w:r>
      <w:r w:rsidRPr="00FD414E">
        <w:rPr>
          <w:color w:val="181A1A"/>
          <w:spacing w:val="-22"/>
          <w:w w:val="135"/>
          <w:lang w:val="ru-RU"/>
        </w:rPr>
        <w:t xml:space="preserve"> </w:t>
      </w:r>
      <w:r w:rsidRPr="00FD414E">
        <w:rPr>
          <w:color w:val="2A2D2B"/>
          <w:w w:val="105"/>
          <w:lang w:val="ru-RU"/>
        </w:rPr>
        <w:t>б</w:t>
      </w:r>
      <w:r w:rsidRPr="00FD414E">
        <w:rPr>
          <w:color w:val="2A2D2B"/>
          <w:spacing w:val="-8"/>
          <w:w w:val="105"/>
          <w:lang w:val="ru-RU"/>
        </w:rPr>
        <w:t>о</w:t>
      </w:r>
      <w:r w:rsidRPr="00FD414E">
        <w:rPr>
          <w:color w:val="444444"/>
          <w:spacing w:val="4"/>
          <w:w w:val="105"/>
          <w:lang w:val="ru-RU"/>
        </w:rPr>
        <w:t>л</w:t>
      </w:r>
      <w:r w:rsidRPr="00FD414E">
        <w:rPr>
          <w:color w:val="2A2D2B"/>
          <w:spacing w:val="-4"/>
          <w:w w:val="105"/>
          <w:lang w:val="ru-RU"/>
        </w:rPr>
        <w:t>ь</w:t>
      </w:r>
      <w:r w:rsidRPr="00FD414E">
        <w:rPr>
          <w:color w:val="444444"/>
          <w:w w:val="105"/>
          <w:lang w:val="ru-RU"/>
        </w:rPr>
        <w:t>ш</w:t>
      </w:r>
      <w:r w:rsidRPr="00FD414E">
        <w:rPr>
          <w:color w:val="2A2D2B"/>
          <w:w w:val="105"/>
          <w:lang w:val="ru-RU"/>
        </w:rPr>
        <w:t>ая</w:t>
      </w:r>
      <w:r w:rsidRPr="00FD414E">
        <w:rPr>
          <w:color w:val="2A2D2B"/>
          <w:w w:val="99"/>
          <w:lang w:val="ru-RU"/>
        </w:rPr>
        <w:t xml:space="preserve"> </w:t>
      </w:r>
      <w:r w:rsidRPr="00FD414E">
        <w:rPr>
          <w:color w:val="2A2D2B"/>
          <w:w w:val="105"/>
          <w:lang w:val="ru-RU"/>
        </w:rPr>
        <w:t>по</w:t>
      </w:r>
      <w:r w:rsidRPr="00FD414E">
        <w:rPr>
          <w:color w:val="2A2D2B"/>
          <w:spacing w:val="-31"/>
          <w:w w:val="105"/>
          <w:lang w:val="ru-RU"/>
        </w:rPr>
        <w:t xml:space="preserve"> </w:t>
      </w:r>
      <w:r w:rsidRPr="00FD414E">
        <w:rPr>
          <w:color w:val="2A2D2B"/>
          <w:w w:val="105"/>
          <w:lang w:val="ru-RU"/>
        </w:rPr>
        <w:t>нагрузке</w:t>
      </w:r>
      <w:r w:rsidRPr="00FD414E">
        <w:rPr>
          <w:color w:val="2A2D2B"/>
          <w:spacing w:val="-17"/>
          <w:w w:val="105"/>
          <w:lang w:val="ru-RU"/>
        </w:rPr>
        <w:t xml:space="preserve"> </w:t>
      </w:r>
      <w:r w:rsidRPr="00FD414E">
        <w:rPr>
          <w:color w:val="2A2D2B"/>
          <w:w w:val="105"/>
          <w:lang w:val="ru-RU"/>
        </w:rPr>
        <w:t>(специфическая,</w:t>
      </w:r>
      <w:r w:rsidRPr="00FD414E">
        <w:rPr>
          <w:color w:val="2A2D2B"/>
          <w:spacing w:val="-12"/>
          <w:w w:val="105"/>
          <w:lang w:val="ru-RU"/>
        </w:rPr>
        <w:t xml:space="preserve"> </w:t>
      </w:r>
      <w:r w:rsidRPr="00FD414E">
        <w:rPr>
          <w:color w:val="181A1A"/>
          <w:w w:val="105"/>
          <w:lang w:val="ru-RU"/>
        </w:rPr>
        <w:t>т.</w:t>
      </w:r>
      <w:r w:rsidRPr="00FD414E">
        <w:rPr>
          <w:color w:val="181A1A"/>
          <w:spacing w:val="-26"/>
          <w:w w:val="105"/>
          <w:lang w:val="ru-RU"/>
        </w:rPr>
        <w:t xml:space="preserve"> </w:t>
      </w:r>
      <w:r w:rsidRPr="00FD414E">
        <w:rPr>
          <w:color w:val="181A1A"/>
          <w:w w:val="105"/>
          <w:lang w:val="ru-RU"/>
        </w:rPr>
        <w:t>е.</w:t>
      </w:r>
      <w:r w:rsidRPr="00FD414E">
        <w:rPr>
          <w:color w:val="181A1A"/>
          <w:spacing w:val="-38"/>
          <w:w w:val="105"/>
          <w:lang w:val="ru-RU"/>
        </w:rPr>
        <w:t xml:space="preserve"> </w:t>
      </w:r>
      <w:r w:rsidRPr="00FD414E">
        <w:rPr>
          <w:color w:val="181A1A"/>
          <w:w w:val="105"/>
          <w:lang w:val="ru-RU"/>
        </w:rPr>
        <w:t>чисто</w:t>
      </w:r>
      <w:r w:rsidRPr="00FD414E">
        <w:rPr>
          <w:color w:val="181A1A"/>
          <w:spacing w:val="-26"/>
          <w:w w:val="105"/>
          <w:lang w:val="ru-RU"/>
        </w:rPr>
        <w:t xml:space="preserve"> </w:t>
      </w:r>
      <w:r w:rsidRPr="00FD414E">
        <w:rPr>
          <w:color w:val="181A1A"/>
          <w:w w:val="105"/>
          <w:lang w:val="ru-RU"/>
        </w:rPr>
        <w:t>футбольная).</w:t>
      </w:r>
      <w:r w:rsidRPr="00FD414E">
        <w:rPr>
          <w:color w:val="181A1A"/>
          <w:spacing w:val="-22"/>
          <w:w w:val="105"/>
          <w:lang w:val="ru-RU"/>
        </w:rPr>
        <w:t xml:space="preserve"> </w:t>
      </w:r>
      <w:r w:rsidRPr="00FD414E">
        <w:rPr>
          <w:color w:val="181A1A"/>
          <w:w w:val="105"/>
          <w:lang w:val="ru-RU"/>
        </w:rPr>
        <w:t>В</w:t>
      </w:r>
      <w:r w:rsidRPr="00FD414E">
        <w:rPr>
          <w:color w:val="181A1A"/>
          <w:spacing w:val="-31"/>
          <w:w w:val="105"/>
          <w:lang w:val="ru-RU"/>
        </w:rPr>
        <w:t xml:space="preserve"> </w:t>
      </w:r>
      <w:r w:rsidRPr="00FD414E">
        <w:rPr>
          <w:color w:val="181A1A"/>
          <w:w w:val="105"/>
          <w:lang w:val="ru-RU"/>
        </w:rPr>
        <w:t>этой</w:t>
      </w:r>
      <w:r w:rsidRPr="00FD414E">
        <w:rPr>
          <w:color w:val="181A1A"/>
          <w:spacing w:val="-29"/>
          <w:w w:val="105"/>
          <w:lang w:val="ru-RU"/>
        </w:rPr>
        <w:t xml:space="preserve"> </w:t>
      </w:r>
      <w:r w:rsidRPr="00FD414E">
        <w:rPr>
          <w:color w:val="2A2D2B"/>
          <w:w w:val="105"/>
          <w:lang w:val="ru-RU"/>
        </w:rPr>
        <w:t>неделе</w:t>
      </w:r>
      <w:r w:rsidRPr="00FD414E">
        <w:rPr>
          <w:color w:val="2A2D2B"/>
          <w:spacing w:val="-28"/>
          <w:w w:val="105"/>
          <w:lang w:val="ru-RU"/>
        </w:rPr>
        <w:t xml:space="preserve"> </w:t>
      </w:r>
      <w:r w:rsidRPr="00FD414E">
        <w:rPr>
          <w:color w:val="2A2D2B"/>
          <w:w w:val="105"/>
          <w:lang w:val="ru-RU"/>
        </w:rPr>
        <w:t>проводятся</w:t>
      </w:r>
      <w:r w:rsidRPr="00FD414E">
        <w:rPr>
          <w:color w:val="2A2D2B"/>
          <w:spacing w:val="-16"/>
          <w:w w:val="105"/>
          <w:lang w:val="ru-RU"/>
        </w:rPr>
        <w:t xml:space="preserve"> </w:t>
      </w:r>
      <w:r w:rsidRPr="00FD414E">
        <w:rPr>
          <w:color w:val="2A2D2B"/>
          <w:w w:val="105"/>
          <w:lang w:val="ru-RU"/>
        </w:rPr>
        <w:t>3</w:t>
      </w:r>
      <w:r w:rsidRPr="00FD414E">
        <w:rPr>
          <w:color w:val="2A2D2B"/>
          <w:w w:val="101"/>
          <w:lang w:val="ru-RU"/>
        </w:rPr>
        <w:t xml:space="preserve"> </w:t>
      </w:r>
      <w:r w:rsidRPr="00FD414E">
        <w:rPr>
          <w:color w:val="2A2D2B"/>
          <w:w w:val="105"/>
          <w:lang w:val="ru-RU"/>
        </w:rPr>
        <w:t>товарищеские</w:t>
      </w:r>
      <w:r w:rsidRPr="00FD414E">
        <w:rPr>
          <w:color w:val="2A2D2B"/>
          <w:spacing w:val="-7"/>
          <w:w w:val="105"/>
          <w:lang w:val="ru-RU"/>
        </w:rPr>
        <w:t xml:space="preserve"> </w:t>
      </w:r>
      <w:r w:rsidRPr="00FD414E">
        <w:rPr>
          <w:color w:val="2A2D2B"/>
          <w:w w:val="105"/>
          <w:lang w:val="ru-RU"/>
        </w:rPr>
        <w:t>игры</w:t>
      </w:r>
      <w:r w:rsidRPr="00FD414E">
        <w:rPr>
          <w:color w:val="2A2D2B"/>
          <w:spacing w:val="-21"/>
          <w:w w:val="105"/>
          <w:lang w:val="ru-RU"/>
        </w:rPr>
        <w:t xml:space="preserve"> </w:t>
      </w:r>
      <w:r w:rsidRPr="00FD414E">
        <w:rPr>
          <w:color w:val="181A1A"/>
          <w:w w:val="105"/>
          <w:lang w:val="ru-RU"/>
        </w:rPr>
        <w:t>и</w:t>
      </w:r>
      <w:r w:rsidRPr="00FD414E">
        <w:rPr>
          <w:color w:val="181A1A"/>
          <w:spacing w:val="-24"/>
          <w:w w:val="105"/>
          <w:lang w:val="ru-RU"/>
        </w:rPr>
        <w:t xml:space="preserve"> </w:t>
      </w:r>
      <w:r w:rsidRPr="00FD414E">
        <w:rPr>
          <w:color w:val="181A1A"/>
          <w:w w:val="105"/>
          <w:lang w:val="ru-RU"/>
        </w:rPr>
        <w:t>2</w:t>
      </w:r>
      <w:r w:rsidRPr="00FD414E">
        <w:rPr>
          <w:color w:val="181A1A"/>
          <w:spacing w:val="-27"/>
          <w:w w:val="105"/>
          <w:lang w:val="ru-RU"/>
        </w:rPr>
        <w:t xml:space="preserve"> </w:t>
      </w:r>
      <w:r w:rsidRPr="00FD414E">
        <w:rPr>
          <w:color w:val="181A1A"/>
          <w:w w:val="105"/>
          <w:lang w:val="ru-RU"/>
        </w:rPr>
        <w:t>тренировки</w:t>
      </w:r>
      <w:r w:rsidRPr="00FD414E">
        <w:rPr>
          <w:color w:val="181A1A"/>
          <w:spacing w:val="-9"/>
          <w:w w:val="105"/>
          <w:lang w:val="ru-RU"/>
        </w:rPr>
        <w:t xml:space="preserve"> </w:t>
      </w:r>
      <w:r w:rsidRPr="00FD414E">
        <w:rPr>
          <w:color w:val="181A1A"/>
          <w:w w:val="105"/>
          <w:lang w:val="ru-RU"/>
        </w:rPr>
        <w:t>с</w:t>
      </w:r>
      <w:r w:rsidRPr="00FD414E">
        <w:rPr>
          <w:color w:val="181A1A"/>
          <w:spacing w:val="-33"/>
          <w:w w:val="105"/>
          <w:lang w:val="ru-RU"/>
        </w:rPr>
        <w:t xml:space="preserve"> </w:t>
      </w:r>
      <w:r w:rsidRPr="00FD414E">
        <w:rPr>
          <w:color w:val="181A1A"/>
          <w:w w:val="105"/>
          <w:lang w:val="ru-RU"/>
        </w:rPr>
        <w:t>болъшой</w:t>
      </w:r>
      <w:r w:rsidRPr="00FD414E">
        <w:rPr>
          <w:color w:val="181A1A"/>
          <w:spacing w:val="-16"/>
          <w:w w:val="105"/>
          <w:lang w:val="ru-RU"/>
        </w:rPr>
        <w:t xml:space="preserve"> </w:t>
      </w:r>
      <w:r w:rsidRPr="00FD414E">
        <w:rPr>
          <w:color w:val="181A1A"/>
          <w:w w:val="105"/>
          <w:lang w:val="ru-RU"/>
        </w:rPr>
        <w:t>нагрузкой.</w:t>
      </w:r>
      <w:r w:rsidRPr="00FD414E">
        <w:rPr>
          <w:color w:val="181A1A"/>
          <w:spacing w:val="-9"/>
          <w:w w:val="105"/>
          <w:lang w:val="ru-RU"/>
        </w:rPr>
        <w:t xml:space="preserve"> </w:t>
      </w:r>
      <w:r w:rsidRPr="00FD414E">
        <w:rPr>
          <w:color w:val="181A1A"/>
          <w:w w:val="105"/>
          <w:lang w:val="ru-RU"/>
        </w:rPr>
        <w:t>После</w:t>
      </w:r>
      <w:r w:rsidRPr="00FD414E">
        <w:rPr>
          <w:color w:val="181A1A"/>
          <w:spacing w:val="-19"/>
          <w:w w:val="105"/>
          <w:lang w:val="ru-RU"/>
        </w:rPr>
        <w:t xml:space="preserve"> </w:t>
      </w:r>
      <w:r w:rsidRPr="00FD414E">
        <w:rPr>
          <w:color w:val="181A1A"/>
          <w:spacing w:val="-5"/>
          <w:w w:val="135"/>
          <w:lang w:val="ru-RU"/>
        </w:rPr>
        <w:t>4-</w:t>
      </w:r>
      <w:r w:rsidRPr="00FD414E">
        <w:rPr>
          <w:color w:val="181A1A"/>
          <w:spacing w:val="-9"/>
          <w:w w:val="135"/>
          <w:lang w:val="ru-RU"/>
        </w:rPr>
        <w:t>5</w:t>
      </w:r>
      <w:r w:rsidRPr="00FD414E">
        <w:rPr>
          <w:color w:val="181A1A"/>
          <w:spacing w:val="-48"/>
          <w:w w:val="135"/>
          <w:lang w:val="ru-RU"/>
        </w:rPr>
        <w:t xml:space="preserve"> </w:t>
      </w:r>
      <w:r w:rsidRPr="00FD414E">
        <w:rPr>
          <w:color w:val="2A2D2B"/>
          <w:spacing w:val="2"/>
          <w:w w:val="105"/>
          <w:lang w:val="ru-RU"/>
        </w:rPr>
        <w:t>недел</w:t>
      </w:r>
      <w:r w:rsidRPr="00FD414E">
        <w:rPr>
          <w:color w:val="444444"/>
          <w:spacing w:val="2"/>
          <w:w w:val="105"/>
          <w:lang w:val="ru-RU"/>
        </w:rPr>
        <w:t>ь</w:t>
      </w:r>
      <w:r w:rsidRPr="00FD414E">
        <w:rPr>
          <w:color w:val="444444"/>
          <w:spacing w:val="25"/>
          <w:w w:val="103"/>
          <w:lang w:val="ru-RU"/>
        </w:rPr>
        <w:t xml:space="preserve"> </w:t>
      </w:r>
      <w:r w:rsidRPr="00FD414E">
        <w:rPr>
          <w:color w:val="2A2D2B"/>
          <w:lang w:val="ru-RU"/>
        </w:rPr>
        <w:t>начала</w:t>
      </w:r>
      <w:r w:rsidRPr="00FD414E">
        <w:rPr>
          <w:color w:val="2A2D2B"/>
          <w:spacing w:val="15"/>
          <w:lang w:val="ru-RU"/>
        </w:rPr>
        <w:t xml:space="preserve"> </w:t>
      </w:r>
      <w:r w:rsidRPr="00FD414E">
        <w:rPr>
          <w:color w:val="181A1A"/>
          <w:lang w:val="ru-RU"/>
        </w:rPr>
        <w:t>занятий</w:t>
      </w:r>
      <w:r w:rsidRPr="00FD414E">
        <w:rPr>
          <w:color w:val="181A1A"/>
          <w:spacing w:val="18"/>
          <w:lang w:val="ru-RU"/>
        </w:rPr>
        <w:t xml:space="preserve"> </w:t>
      </w:r>
      <w:r w:rsidRPr="00FD414E">
        <w:rPr>
          <w:color w:val="181A1A"/>
          <w:lang w:val="ru-RU"/>
        </w:rPr>
        <w:t>подготовительного</w:t>
      </w:r>
      <w:r w:rsidRPr="00FD414E">
        <w:rPr>
          <w:color w:val="181A1A"/>
          <w:spacing w:val="42"/>
          <w:lang w:val="ru-RU"/>
        </w:rPr>
        <w:t xml:space="preserve"> </w:t>
      </w:r>
      <w:r w:rsidRPr="00FD414E">
        <w:rPr>
          <w:color w:val="181A1A"/>
          <w:lang w:val="ru-RU"/>
        </w:rPr>
        <w:t>периода</w:t>
      </w:r>
      <w:r w:rsidRPr="00FD414E">
        <w:rPr>
          <w:color w:val="181A1A"/>
          <w:spacing w:val="23"/>
          <w:lang w:val="ru-RU"/>
        </w:rPr>
        <w:t xml:space="preserve"> </w:t>
      </w:r>
      <w:r w:rsidRPr="00FD414E">
        <w:rPr>
          <w:color w:val="181A1A"/>
          <w:lang w:val="ru-RU"/>
        </w:rPr>
        <w:t>планируется</w:t>
      </w:r>
      <w:r w:rsidRPr="00FD414E">
        <w:rPr>
          <w:color w:val="181A1A"/>
          <w:spacing w:val="29"/>
          <w:lang w:val="ru-RU"/>
        </w:rPr>
        <w:t xml:space="preserve"> </w:t>
      </w:r>
      <w:r w:rsidRPr="00FD414E">
        <w:rPr>
          <w:color w:val="2A2D2B"/>
          <w:lang w:val="ru-RU"/>
        </w:rPr>
        <w:t>«ударная»</w:t>
      </w:r>
      <w:r w:rsidRPr="00FD414E">
        <w:rPr>
          <w:color w:val="2A2D2B"/>
          <w:spacing w:val="29"/>
          <w:lang w:val="ru-RU"/>
        </w:rPr>
        <w:t xml:space="preserve"> </w:t>
      </w:r>
      <w:r w:rsidRPr="00FD414E">
        <w:rPr>
          <w:color w:val="2A2D2B"/>
          <w:lang w:val="ru-RU"/>
        </w:rPr>
        <w:t>недел</w:t>
      </w:r>
      <w:r w:rsidRPr="00FD414E">
        <w:rPr>
          <w:color w:val="2A2D2B"/>
          <w:spacing w:val="20"/>
          <w:lang w:val="ru-RU"/>
        </w:rPr>
        <w:t>я</w:t>
      </w:r>
      <w:r w:rsidRPr="00FD414E">
        <w:rPr>
          <w:color w:val="444444"/>
          <w:lang w:val="ru-RU"/>
        </w:rPr>
        <w:t>,</w:t>
      </w:r>
      <w:r w:rsidRPr="00FD414E">
        <w:rPr>
          <w:color w:val="444444"/>
          <w:w w:val="95"/>
          <w:lang w:val="ru-RU"/>
        </w:rPr>
        <w:t xml:space="preserve"> </w:t>
      </w:r>
      <w:r w:rsidRPr="00FD414E">
        <w:rPr>
          <w:color w:val="2A2D2B"/>
          <w:w w:val="105"/>
          <w:lang w:val="ru-RU"/>
        </w:rPr>
        <w:t>только</w:t>
      </w:r>
      <w:r w:rsidRPr="00FD414E">
        <w:rPr>
          <w:color w:val="2A2D2B"/>
          <w:spacing w:val="-37"/>
          <w:w w:val="105"/>
          <w:lang w:val="ru-RU"/>
        </w:rPr>
        <w:t xml:space="preserve"> </w:t>
      </w:r>
      <w:r w:rsidRPr="00FD414E">
        <w:rPr>
          <w:color w:val="2A2D2B"/>
          <w:w w:val="105"/>
          <w:lang w:val="ru-RU"/>
        </w:rPr>
        <w:t>уже</w:t>
      </w:r>
      <w:r w:rsidRPr="00FD414E">
        <w:rPr>
          <w:color w:val="2A2D2B"/>
          <w:spacing w:val="-38"/>
          <w:w w:val="105"/>
          <w:lang w:val="ru-RU"/>
        </w:rPr>
        <w:t xml:space="preserve"> </w:t>
      </w:r>
      <w:r w:rsidRPr="00FD414E">
        <w:rPr>
          <w:color w:val="2A2D2B"/>
          <w:w w:val="105"/>
          <w:lang w:val="ru-RU"/>
        </w:rPr>
        <w:t>по</w:t>
      </w:r>
      <w:r w:rsidRPr="00FD414E">
        <w:rPr>
          <w:color w:val="2A2D2B"/>
          <w:spacing w:val="-41"/>
          <w:w w:val="105"/>
          <w:lang w:val="ru-RU"/>
        </w:rPr>
        <w:t xml:space="preserve"> </w:t>
      </w:r>
      <w:r w:rsidRPr="00FD414E">
        <w:rPr>
          <w:color w:val="181A1A"/>
          <w:w w:val="105"/>
          <w:lang w:val="ru-RU"/>
        </w:rPr>
        <w:t>общефизической</w:t>
      </w:r>
      <w:r w:rsidRPr="00FD414E">
        <w:rPr>
          <w:color w:val="181A1A"/>
          <w:spacing w:val="-31"/>
          <w:w w:val="105"/>
          <w:lang w:val="ru-RU"/>
        </w:rPr>
        <w:t xml:space="preserve"> </w:t>
      </w:r>
      <w:r w:rsidRPr="00FD414E">
        <w:rPr>
          <w:color w:val="2A2D2B"/>
          <w:w w:val="105"/>
          <w:lang w:val="ru-RU"/>
        </w:rPr>
        <w:t>подготовке</w:t>
      </w:r>
      <w:r w:rsidRPr="00FD414E">
        <w:rPr>
          <w:color w:val="2A2D2B"/>
          <w:spacing w:val="-33"/>
          <w:w w:val="105"/>
          <w:lang w:val="ru-RU"/>
        </w:rPr>
        <w:t xml:space="preserve"> </w:t>
      </w:r>
      <w:r w:rsidRPr="00FD414E">
        <w:rPr>
          <w:color w:val="181A1A"/>
          <w:w w:val="105"/>
          <w:lang w:val="ru-RU"/>
        </w:rPr>
        <w:t>с</w:t>
      </w:r>
      <w:r w:rsidRPr="00FD414E">
        <w:rPr>
          <w:color w:val="181A1A"/>
          <w:spacing w:val="-45"/>
          <w:w w:val="105"/>
          <w:lang w:val="ru-RU"/>
        </w:rPr>
        <w:t xml:space="preserve"> </w:t>
      </w:r>
      <w:r w:rsidRPr="00FD414E">
        <w:rPr>
          <w:color w:val="181A1A"/>
          <w:w w:val="105"/>
          <w:lang w:val="ru-RU"/>
        </w:rPr>
        <w:t>преимущественным</w:t>
      </w:r>
      <w:r w:rsidRPr="00FD414E">
        <w:rPr>
          <w:color w:val="181A1A"/>
          <w:spacing w:val="-1"/>
          <w:w w:val="105"/>
          <w:lang w:val="ru-RU"/>
        </w:rPr>
        <w:t xml:space="preserve"> </w:t>
      </w:r>
      <w:r w:rsidRPr="00FD414E">
        <w:rPr>
          <w:color w:val="2A2D2B"/>
          <w:spacing w:val="1"/>
          <w:w w:val="105"/>
          <w:lang w:val="ru-RU"/>
        </w:rPr>
        <w:t>увеличе</w:t>
      </w:r>
      <w:r w:rsidRPr="00FD414E">
        <w:rPr>
          <w:color w:val="444444"/>
          <w:spacing w:val="1"/>
          <w:w w:val="105"/>
          <w:lang w:val="ru-RU"/>
        </w:rPr>
        <w:t>ни</w:t>
      </w:r>
      <w:r w:rsidRPr="00FD414E">
        <w:rPr>
          <w:color w:val="2A2D2B"/>
          <w:spacing w:val="1"/>
          <w:w w:val="105"/>
          <w:lang w:val="ru-RU"/>
        </w:rPr>
        <w:t>е</w:t>
      </w:r>
      <w:r w:rsidRPr="00FD414E">
        <w:rPr>
          <w:color w:val="444444"/>
          <w:spacing w:val="1"/>
          <w:w w:val="105"/>
          <w:lang w:val="ru-RU"/>
        </w:rPr>
        <w:t>м</w:t>
      </w:r>
      <w:r w:rsidRPr="00FD414E">
        <w:rPr>
          <w:color w:val="444444"/>
          <w:spacing w:val="25"/>
          <w:w w:val="102"/>
          <w:lang w:val="ru-RU"/>
        </w:rPr>
        <w:t xml:space="preserve"> </w:t>
      </w:r>
      <w:r w:rsidRPr="00FD414E">
        <w:rPr>
          <w:color w:val="2A2D2B"/>
          <w:lang w:val="ru-RU"/>
        </w:rPr>
        <w:t>объема</w:t>
      </w:r>
      <w:r w:rsidRPr="00FD414E">
        <w:rPr>
          <w:color w:val="2A2D2B"/>
          <w:spacing w:val="18"/>
          <w:lang w:val="ru-RU"/>
        </w:rPr>
        <w:t xml:space="preserve"> </w:t>
      </w:r>
      <w:r w:rsidRPr="00FD414E">
        <w:rPr>
          <w:color w:val="2A2D2B"/>
          <w:lang w:val="ru-RU"/>
        </w:rPr>
        <w:t>работы.</w:t>
      </w:r>
    </w:p>
    <w:p w:rsidR="00B663C6" w:rsidRPr="00FD414E" w:rsidRDefault="00FD414E">
      <w:pPr>
        <w:pStyle w:val="a3"/>
        <w:spacing w:before="4"/>
        <w:ind w:firstLine="4"/>
        <w:rPr>
          <w:lang w:val="ru-RU"/>
        </w:rPr>
      </w:pPr>
      <w:r w:rsidRPr="00FD414E">
        <w:rPr>
          <w:color w:val="2A2D2B"/>
          <w:lang w:val="ru-RU"/>
        </w:rPr>
        <w:t>Внутри</w:t>
      </w:r>
      <w:r w:rsidRPr="00FD414E">
        <w:rPr>
          <w:color w:val="2A2D2B"/>
          <w:spacing w:val="12"/>
          <w:lang w:val="ru-RU"/>
        </w:rPr>
        <w:t xml:space="preserve"> </w:t>
      </w:r>
      <w:r w:rsidRPr="00FD414E">
        <w:rPr>
          <w:color w:val="2A2D2B"/>
          <w:lang w:val="ru-RU"/>
        </w:rPr>
        <w:t>недели</w:t>
      </w:r>
      <w:r w:rsidRPr="00FD414E">
        <w:rPr>
          <w:color w:val="2A2D2B"/>
          <w:spacing w:val="6"/>
          <w:lang w:val="ru-RU"/>
        </w:rPr>
        <w:t xml:space="preserve"> </w:t>
      </w:r>
      <w:r w:rsidRPr="00FD414E">
        <w:rPr>
          <w:color w:val="181A1A"/>
          <w:lang w:val="ru-RU"/>
        </w:rPr>
        <w:t>занятия</w:t>
      </w:r>
      <w:r w:rsidRPr="00FD414E">
        <w:rPr>
          <w:color w:val="181A1A"/>
          <w:spacing w:val="16"/>
          <w:lang w:val="ru-RU"/>
        </w:rPr>
        <w:t xml:space="preserve"> </w:t>
      </w:r>
      <w:r w:rsidRPr="00FD414E">
        <w:rPr>
          <w:color w:val="181A1A"/>
          <w:lang w:val="ru-RU"/>
        </w:rPr>
        <w:t xml:space="preserve">можно </w:t>
      </w:r>
      <w:r w:rsidRPr="00FD414E">
        <w:rPr>
          <w:color w:val="181A1A"/>
          <w:spacing w:val="1"/>
          <w:lang w:val="ru-RU"/>
        </w:rPr>
        <w:t>рекоменд;овать</w:t>
      </w:r>
      <w:r w:rsidRPr="00FD414E">
        <w:rPr>
          <w:color w:val="181A1A"/>
          <w:spacing w:val="-4"/>
          <w:lang w:val="ru-RU"/>
        </w:rPr>
        <w:t xml:space="preserve"> </w:t>
      </w:r>
      <w:r w:rsidRPr="00FD414E">
        <w:rPr>
          <w:color w:val="181A1A"/>
          <w:lang w:val="ru-RU"/>
        </w:rPr>
        <w:t>планировать</w:t>
      </w:r>
      <w:r w:rsidRPr="00FD414E">
        <w:rPr>
          <w:color w:val="181A1A"/>
          <w:spacing w:val="24"/>
          <w:lang w:val="ru-RU"/>
        </w:rPr>
        <w:t xml:space="preserve"> </w:t>
      </w:r>
      <w:r w:rsidRPr="00FD414E">
        <w:rPr>
          <w:color w:val="181A1A"/>
          <w:lang w:val="ru-RU"/>
        </w:rPr>
        <w:t>по</w:t>
      </w:r>
      <w:r w:rsidRPr="00FD414E">
        <w:rPr>
          <w:color w:val="181A1A"/>
          <w:spacing w:val="7"/>
          <w:lang w:val="ru-RU"/>
        </w:rPr>
        <w:t xml:space="preserve"> </w:t>
      </w:r>
      <w:r w:rsidRPr="00FD414E">
        <w:rPr>
          <w:color w:val="181A1A"/>
          <w:lang w:val="ru-RU"/>
        </w:rPr>
        <w:t>следующей</w:t>
      </w:r>
      <w:r w:rsidRPr="00FD414E">
        <w:rPr>
          <w:color w:val="181A1A"/>
          <w:spacing w:val="32"/>
          <w:lang w:val="ru-RU"/>
        </w:rPr>
        <w:t xml:space="preserve"> </w:t>
      </w:r>
      <w:r w:rsidRPr="00FD414E">
        <w:rPr>
          <w:color w:val="2A2D2B"/>
          <w:spacing w:val="3"/>
          <w:lang w:val="ru-RU"/>
        </w:rPr>
        <w:t>схе</w:t>
      </w:r>
      <w:r w:rsidRPr="00FD414E">
        <w:rPr>
          <w:color w:val="444444"/>
          <w:spacing w:val="2"/>
          <w:lang w:val="ru-RU"/>
        </w:rPr>
        <w:t>ме</w:t>
      </w:r>
      <w:r w:rsidRPr="00FD414E">
        <w:rPr>
          <w:color w:val="2A2D2B"/>
          <w:spacing w:val="2"/>
          <w:lang w:val="ru-RU"/>
        </w:rPr>
        <w:t>:</w:t>
      </w:r>
    </w:p>
    <w:p w:rsidR="00B663C6" w:rsidRPr="00FD414E" w:rsidRDefault="00B663C6">
      <w:pPr>
        <w:spacing w:before="9"/>
        <w:rPr>
          <w:rFonts w:ascii="Times New Roman" w:eastAsia="Times New Roman" w:hAnsi="Times New Roman" w:cs="Times New Roman"/>
          <w:sz w:val="28"/>
          <w:szCs w:val="28"/>
          <w:lang w:val="ru-RU"/>
        </w:rPr>
      </w:pPr>
    </w:p>
    <w:p w:rsidR="00B663C6" w:rsidRPr="00FD414E" w:rsidRDefault="00FD414E">
      <w:pPr>
        <w:pStyle w:val="a3"/>
        <w:spacing w:line="244" w:lineRule="auto"/>
        <w:ind w:left="139" w:right="5172" w:hanging="5"/>
        <w:rPr>
          <w:lang w:val="ru-RU"/>
        </w:rPr>
      </w:pPr>
      <w:r w:rsidRPr="00FD414E">
        <w:rPr>
          <w:color w:val="2A2D2B"/>
          <w:w w:val="110"/>
          <w:lang w:val="ru-RU"/>
        </w:rPr>
        <w:t>Воскресенье</w:t>
      </w:r>
      <w:r w:rsidRPr="00FD414E">
        <w:rPr>
          <w:color w:val="2A2D2B"/>
          <w:spacing w:val="-41"/>
          <w:w w:val="110"/>
          <w:lang w:val="ru-RU"/>
        </w:rPr>
        <w:t xml:space="preserve"> </w:t>
      </w:r>
      <w:r w:rsidRPr="00FD414E">
        <w:rPr>
          <w:color w:val="080808"/>
          <w:spacing w:val="-1"/>
          <w:w w:val="115"/>
          <w:lang w:val="ru-RU"/>
        </w:rPr>
        <w:t>-</w:t>
      </w:r>
      <w:r w:rsidRPr="00FD414E">
        <w:rPr>
          <w:color w:val="181A1A"/>
          <w:spacing w:val="-4"/>
          <w:w w:val="115"/>
          <w:lang w:val="ru-RU"/>
        </w:rPr>
        <w:t>большая</w:t>
      </w:r>
      <w:r w:rsidRPr="00FD414E">
        <w:rPr>
          <w:color w:val="181A1A"/>
          <w:spacing w:val="-47"/>
          <w:w w:val="115"/>
          <w:lang w:val="ru-RU"/>
        </w:rPr>
        <w:t xml:space="preserve"> </w:t>
      </w:r>
      <w:r w:rsidRPr="00FD414E">
        <w:rPr>
          <w:color w:val="181A1A"/>
          <w:w w:val="110"/>
          <w:lang w:val="ru-RU"/>
        </w:rPr>
        <w:t>нагрузка.</w:t>
      </w:r>
      <w:r w:rsidRPr="00FD414E">
        <w:rPr>
          <w:color w:val="181A1A"/>
          <w:spacing w:val="27"/>
          <w:lang w:val="ru-RU"/>
        </w:rPr>
        <w:t xml:space="preserve"> </w:t>
      </w:r>
      <w:r w:rsidRPr="00FD414E">
        <w:rPr>
          <w:color w:val="2A2D2B"/>
          <w:w w:val="110"/>
          <w:lang w:val="ru-RU"/>
        </w:rPr>
        <w:t>Понедельник</w:t>
      </w:r>
      <w:r w:rsidRPr="00FD414E">
        <w:rPr>
          <w:color w:val="2A2D2B"/>
          <w:spacing w:val="-44"/>
          <w:w w:val="110"/>
          <w:lang w:val="ru-RU"/>
        </w:rPr>
        <w:t xml:space="preserve"> </w:t>
      </w:r>
      <w:r w:rsidRPr="00FD414E">
        <w:rPr>
          <w:color w:val="181A1A"/>
          <w:spacing w:val="-9"/>
          <w:w w:val="125"/>
          <w:lang w:val="ru-RU"/>
        </w:rPr>
        <w:t>-</w:t>
      </w:r>
      <w:r w:rsidRPr="00FD414E">
        <w:rPr>
          <w:color w:val="181A1A"/>
          <w:w w:val="125"/>
          <w:lang w:val="ru-RU"/>
        </w:rPr>
        <w:t>день</w:t>
      </w:r>
      <w:r w:rsidRPr="00FD414E">
        <w:rPr>
          <w:color w:val="181A1A"/>
          <w:spacing w:val="-54"/>
          <w:w w:val="125"/>
          <w:lang w:val="ru-RU"/>
        </w:rPr>
        <w:t xml:space="preserve"> </w:t>
      </w:r>
      <w:r w:rsidRPr="00FD414E">
        <w:rPr>
          <w:color w:val="181A1A"/>
          <w:w w:val="110"/>
          <w:lang w:val="ru-RU"/>
        </w:rPr>
        <w:t>отдыха.</w:t>
      </w:r>
    </w:p>
    <w:p w:rsidR="00B663C6" w:rsidRPr="00FD414E" w:rsidRDefault="00FD414E">
      <w:pPr>
        <w:pStyle w:val="a3"/>
        <w:spacing w:before="14" w:line="244" w:lineRule="auto"/>
        <w:ind w:left="144" w:right="2355" w:hanging="10"/>
        <w:rPr>
          <w:lang w:val="ru-RU"/>
        </w:rPr>
      </w:pPr>
      <w:r w:rsidRPr="00FD414E">
        <w:rPr>
          <w:color w:val="2A2D2B"/>
          <w:w w:val="105"/>
          <w:lang w:val="ru-RU"/>
        </w:rPr>
        <w:t>Вторник</w:t>
      </w:r>
      <w:r w:rsidRPr="00FD414E">
        <w:rPr>
          <w:color w:val="2A2D2B"/>
          <w:spacing w:val="4"/>
          <w:w w:val="105"/>
          <w:lang w:val="ru-RU"/>
        </w:rPr>
        <w:t xml:space="preserve"> </w:t>
      </w:r>
      <w:r w:rsidRPr="00FD414E">
        <w:rPr>
          <w:color w:val="080808"/>
          <w:spacing w:val="-7"/>
          <w:w w:val="105"/>
          <w:lang w:val="ru-RU"/>
        </w:rPr>
        <w:t>-</w:t>
      </w:r>
      <w:r w:rsidRPr="00FD414E">
        <w:rPr>
          <w:color w:val="181A1A"/>
          <w:w w:val="105"/>
          <w:lang w:val="ru-RU"/>
        </w:rPr>
        <w:t>занятие</w:t>
      </w:r>
      <w:r w:rsidRPr="00FD414E">
        <w:rPr>
          <w:color w:val="181A1A"/>
          <w:spacing w:val="9"/>
          <w:w w:val="105"/>
          <w:lang w:val="ru-RU"/>
        </w:rPr>
        <w:t xml:space="preserve"> </w:t>
      </w:r>
      <w:r w:rsidRPr="00FD414E">
        <w:rPr>
          <w:color w:val="181A1A"/>
          <w:w w:val="105"/>
          <w:lang w:val="ru-RU"/>
        </w:rPr>
        <w:t>со</w:t>
      </w:r>
      <w:r w:rsidRPr="00FD414E">
        <w:rPr>
          <w:color w:val="181A1A"/>
          <w:spacing w:val="-8"/>
          <w:w w:val="105"/>
          <w:lang w:val="ru-RU"/>
        </w:rPr>
        <w:t xml:space="preserve"> </w:t>
      </w:r>
      <w:r w:rsidRPr="00FD414E">
        <w:rPr>
          <w:color w:val="181A1A"/>
          <w:w w:val="105"/>
          <w:lang w:val="ru-RU"/>
        </w:rPr>
        <w:t>средней</w:t>
      </w:r>
      <w:r w:rsidRPr="00FD414E">
        <w:rPr>
          <w:color w:val="181A1A"/>
          <w:spacing w:val="2"/>
          <w:w w:val="105"/>
          <w:lang w:val="ru-RU"/>
        </w:rPr>
        <w:t xml:space="preserve"> </w:t>
      </w:r>
      <w:r w:rsidRPr="00FD414E">
        <w:rPr>
          <w:color w:val="181A1A"/>
          <w:w w:val="105"/>
          <w:lang w:val="ru-RU"/>
        </w:rPr>
        <w:t>нагрузкой.</w:t>
      </w:r>
      <w:r w:rsidRPr="00FD414E">
        <w:rPr>
          <w:color w:val="181A1A"/>
          <w:spacing w:val="18"/>
          <w:w w:val="105"/>
          <w:lang w:val="ru-RU"/>
        </w:rPr>
        <w:t xml:space="preserve"> </w:t>
      </w:r>
      <w:r w:rsidRPr="00FD414E">
        <w:rPr>
          <w:color w:val="181A1A"/>
          <w:w w:val="105"/>
          <w:lang w:val="ru-RU"/>
        </w:rPr>
        <w:t>средняя</w:t>
      </w:r>
      <w:r w:rsidRPr="00FD414E">
        <w:rPr>
          <w:color w:val="181A1A"/>
          <w:spacing w:val="4"/>
          <w:w w:val="105"/>
          <w:lang w:val="ru-RU"/>
        </w:rPr>
        <w:t xml:space="preserve"> </w:t>
      </w:r>
      <w:r w:rsidRPr="00FD414E">
        <w:rPr>
          <w:color w:val="181A1A"/>
          <w:w w:val="105"/>
          <w:lang w:val="ru-RU"/>
        </w:rPr>
        <w:t>нагрузка.</w:t>
      </w:r>
      <w:r w:rsidRPr="00FD414E">
        <w:rPr>
          <w:color w:val="181A1A"/>
          <w:w w:val="99"/>
          <w:lang w:val="ru-RU"/>
        </w:rPr>
        <w:t xml:space="preserve"> </w:t>
      </w:r>
      <w:r w:rsidRPr="00FD414E">
        <w:rPr>
          <w:color w:val="2A2D2B"/>
          <w:w w:val="110"/>
          <w:lang w:val="ru-RU"/>
        </w:rPr>
        <w:t>Среда</w:t>
      </w:r>
      <w:r w:rsidRPr="00FD414E">
        <w:rPr>
          <w:color w:val="2A2D2B"/>
          <w:spacing w:val="-2"/>
          <w:w w:val="110"/>
          <w:lang w:val="ru-RU"/>
        </w:rPr>
        <w:t xml:space="preserve"> </w:t>
      </w:r>
      <w:r w:rsidRPr="00FD414E">
        <w:rPr>
          <w:color w:val="181A1A"/>
          <w:spacing w:val="-1"/>
          <w:w w:val="110"/>
          <w:lang w:val="ru-RU"/>
        </w:rPr>
        <w:t>-</w:t>
      </w:r>
      <w:r w:rsidRPr="00FD414E">
        <w:rPr>
          <w:color w:val="2A2D2B"/>
          <w:spacing w:val="-2"/>
          <w:w w:val="110"/>
          <w:lang w:val="ru-RU"/>
        </w:rPr>
        <w:t>средняя</w:t>
      </w:r>
      <w:r w:rsidRPr="00FD414E">
        <w:rPr>
          <w:color w:val="2A2D2B"/>
          <w:spacing w:val="19"/>
          <w:w w:val="110"/>
          <w:lang w:val="ru-RU"/>
        </w:rPr>
        <w:t xml:space="preserve"> </w:t>
      </w:r>
      <w:r w:rsidRPr="00FD414E">
        <w:rPr>
          <w:color w:val="2A2D2B"/>
          <w:w w:val="110"/>
          <w:lang w:val="ru-RU"/>
        </w:rPr>
        <w:t>нагрузка.</w:t>
      </w:r>
    </w:p>
    <w:p w:rsidR="00B663C6" w:rsidRPr="00FD414E" w:rsidRDefault="00FD414E">
      <w:pPr>
        <w:pStyle w:val="a3"/>
        <w:spacing w:before="5"/>
        <w:ind w:left="139"/>
        <w:rPr>
          <w:lang w:val="ru-RU"/>
        </w:rPr>
      </w:pPr>
      <w:r w:rsidRPr="00FD414E">
        <w:rPr>
          <w:color w:val="444444"/>
          <w:spacing w:val="1"/>
          <w:w w:val="110"/>
          <w:lang w:val="ru-RU"/>
        </w:rPr>
        <w:t>Ч</w:t>
      </w:r>
      <w:r w:rsidRPr="00FD414E">
        <w:rPr>
          <w:color w:val="181A1A"/>
          <w:spacing w:val="1"/>
          <w:w w:val="110"/>
          <w:lang w:val="ru-RU"/>
        </w:rPr>
        <w:t>етверг</w:t>
      </w:r>
      <w:r w:rsidRPr="00FD414E">
        <w:rPr>
          <w:color w:val="181A1A"/>
          <w:spacing w:val="-1"/>
          <w:w w:val="110"/>
          <w:lang w:val="ru-RU"/>
        </w:rPr>
        <w:t xml:space="preserve"> </w:t>
      </w:r>
      <w:r w:rsidRPr="00FD414E">
        <w:rPr>
          <w:color w:val="080808"/>
          <w:spacing w:val="-1"/>
          <w:w w:val="110"/>
          <w:lang w:val="ru-RU"/>
        </w:rPr>
        <w:t>-</w:t>
      </w:r>
      <w:r w:rsidRPr="00FD414E">
        <w:rPr>
          <w:color w:val="181A1A"/>
          <w:spacing w:val="-4"/>
          <w:w w:val="110"/>
          <w:lang w:val="ru-RU"/>
        </w:rPr>
        <w:t>большая</w:t>
      </w:r>
      <w:r w:rsidRPr="00FD414E">
        <w:rPr>
          <w:color w:val="181A1A"/>
          <w:spacing w:val="11"/>
          <w:w w:val="110"/>
          <w:lang w:val="ru-RU"/>
        </w:rPr>
        <w:t xml:space="preserve"> </w:t>
      </w:r>
      <w:r w:rsidRPr="00FD414E">
        <w:rPr>
          <w:color w:val="181A1A"/>
          <w:w w:val="110"/>
          <w:lang w:val="ru-RU"/>
        </w:rPr>
        <w:t>нагрузка</w:t>
      </w:r>
    </w:p>
    <w:p w:rsidR="00B663C6" w:rsidRPr="00FD414E" w:rsidRDefault="00FD414E">
      <w:pPr>
        <w:pStyle w:val="a3"/>
        <w:spacing w:before="19" w:line="244" w:lineRule="auto"/>
        <w:ind w:left="144" w:right="2691" w:hanging="10"/>
        <w:rPr>
          <w:lang w:val="ru-RU"/>
        </w:rPr>
      </w:pPr>
      <w:r w:rsidRPr="00FD414E">
        <w:rPr>
          <w:color w:val="2A2D2B"/>
          <w:w w:val="110"/>
          <w:lang w:val="ru-RU"/>
        </w:rPr>
        <w:t>П</w:t>
      </w:r>
      <w:r w:rsidRPr="00FD414E">
        <w:rPr>
          <w:color w:val="2A2D2B"/>
          <w:spacing w:val="1"/>
          <w:w w:val="110"/>
          <w:lang w:val="ru-RU"/>
        </w:rPr>
        <w:t>я</w:t>
      </w:r>
      <w:r w:rsidRPr="00FD414E">
        <w:rPr>
          <w:color w:val="444444"/>
          <w:spacing w:val="3"/>
          <w:w w:val="110"/>
          <w:lang w:val="ru-RU"/>
        </w:rPr>
        <w:t>т</w:t>
      </w:r>
      <w:r w:rsidRPr="00FD414E">
        <w:rPr>
          <w:color w:val="2A2D2B"/>
          <w:w w:val="110"/>
          <w:lang w:val="ru-RU"/>
        </w:rPr>
        <w:t>ница</w:t>
      </w:r>
      <w:r w:rsidRPr="00FD414E">
        <w:rPr>
          <w:color w:val="2A2D2B"/>
          <w:spacing w:val="-42"/>
          <w:w w:val="110"/>
          <w:lang w:val="ru-RU"/>
        </w:rPr>
        <w:t xml:space="preserve"> </w:t>
      </w:r>
      <w:r w:rsidRPr="00FD414E">
        <w:rPr>
          <w:color w:val="080808"/>
          <w:spacing w:val="-7"/>
          <w:w w:val="110"/>
          <w:lang w:val="ru-RU"/>
        </w:rPr>
        <w:t>-</w:t>
      </w:r>
      <w:r w:rsidRPr="00FD414E">
        <w:rPr>
          <w:color w:val="2A2D2B"/>
          <w:w w:val="110"/>
          <w:lang w:val="ru-RU"/>
        </w:rPr>
        <w:t>нагрузка</w:t>
      </w:r>
      <w:r w:rsidRPr="00FD414E">
        <w:rPr>
          <w:color w:val="2A2D2B"/>
          <w:spacing w:val="-31"/>
          <w:w w:val="110"/>
          <w:lang w:val="ru-RU"/>
        </w:rPr>
        <w:t xml:space="preserve"> </w:t>
      </w:r>
      <w:r w:rsidRPr="00FD414E">
        <w:rPr>
          <w:color w:val="181A1A"/>
          <w:w w:val="110"/>
          <w:lang w:val="ru-RU"/>
        </w:rPr>
        <w:t>ниже</w:t>
      </w:r>
      <w:r w:rsidRPr="00FD414E">
        <w:rPr>
          <w:color w:val="181A1A"/>
          <w:spacing w:val="-33"/>
          <w:w w:val="110"/>
          <w:lang w:val="ru-RU"/>
        </w:rPr>
        <w:t xml:space="preserve"> </w:t>
      </w:r>
      <w:r w:rsidRPr="00FD414E">
        <w:rPr>
          <w:color w:val="181A1A"/>
          <w:w w:val="110"/>
          <w:lang w:val="ru-RU"/>
        </w:rPr>
        <w:t>средней,</w:t>
      </w:r>
      <w:r w:rsidRPr="00FD414E">
        <w:rPr>
          <w:color w:val="181A1A"/>
          <w:spacing w:val="-28"/>
          <w:w w:val="110"/>
          <w:lang w:val="ru-RU"/>
        </w:rPr>
        <w:t xml:space="preserve"> </w:t>
      </w:r>
      <w:r w:rsidRPr="00FD414E">
        <w:rPr>
          <w:color w:val="181A1A"/>
          <w:w w:val="110"/>
          <w:lang w:val="ru-RU"/>
        </w:rPr>
        <w:t>но</w:t>
      </w:r>
      <w:r w:rsidRPr="00FD414E">
        <w:rPr>
          <w:color w:val="181A1A"/>
          <w:spacing w:val="-38"/>
          <w:w w:val="110"/>
          <w:lang w:val="ru-RU"/>
        </w:rPr>
        <w:t xml:space="preserve"> </w:t>
      </w:r>
      <w:r w:rsidRPr="00FD414E">
        <w:rPr>
          <w:color w:val="2A2D2B"/>
          <w:w w:val="110"/>
          <w:lang w:val="ru-RU"/>
        </w:rPr>
        <w:t>выше</w:t>
      </w:r>
      <w:r w:rsidRPr="00FD414E">
        <w:rPr>
          <w:color w:val="2A2D2B"/>
          <w:spacing w:val="-36"/>
          <w:w w:val="110"/>
          <w:lang w:val="ru-RU"/>
        </w:rPr>
        <w:t xml:space="preserve"> </w:t>
      </w:r>
      <w:r w:rsidRPr="00FD414E">
        <w:rPr>
          <w:color w:val="181A1A"/>
          <w:w w:val="110"/>
          <w:lang w:val="ru-RU"/>
        </w:rPr>
        <w:t>малой.</w:t>
      </w:r>
      <w:r w:rsidRPr="00FD414E">
        <w:rPr>
          <w:color w:val="181A1A"/>
          <w:lang w:val="ru-RU"/>
        </w:rPr>
        <w:t xml:space="preserve"> </w:t>
      </w:r>
      <w:r w:rsidRPr="00FD414E">
        <w:rPr>
          <w:color w:val="2A2D2B"/>
          <w:w w:val="105"/>
          <w:lang w:val="ru-RU"/>
        </w:rPr>
        <w:t>Суббота</w:t>
      </w:r>
      <w:r w:rsidRPr="00FD414E">
        <w:rPr>
          <w:color w:val="2A2D2B"/>
          <w:spacing w:val="3"/>
          <w:w w:val="105"/>
          <w:lang w:val="ru-RU"/>
        </w:rPr>
        <w:t xml:space="preserve"> </w:t>
      </w:r>
      <w:r w:rsidRPr="00FD414E">
        <w:rPr>
          <w:color w:val="181A1A"/>
          <w:spacing w:val="-1"/>
          <w:w w:val="105"/>
          <w:lang w:val="ru-RU"/>
        </w:rPr>
        <w:t>-</w:t>
      </w:r>
      <w:r w:rsidRPr="00FD414E">
        <w:rPr>
          <w:color w:val="181A1A"/>
          <w:spacing w:val="-4"/>
          <w:w w:val="105"/>
          <w:lang w:val="ru-RU"/>
        </w:rPr>
        <w:t>средняя</w:t>
      </w:r>
      <w:r w:rsidRPr="00FD414E">
        <w:rPr>
          <w:color w:val="181A1A"/>
          <w:spacing w:val="15"/>
          <w:w w:val="105"/>
          <w:lang w:val="ru-RU"/>
        </w:rPr>
        <w:t xml:space="preserve"> </w:t>
      </w:r>
      <w:r w:rsidRPr="00FD414E">
        <w:rPr>
          <w:color w:val="181A1A"/>
          <w:w w:val="105"/>
          <w:lang w:val="ru-RU"/>
        </w:rPr>
        <w:t>нагрузка</w:t>
      </w:r>
      <w:r w:rsidRPr="00FD414E">
        <w:rPr>
          <w:color w:val="181A1A"/>
          <w:spacing w:val="15"/>
          <w:w w:val="105"/>
          <w:lang w:val="ru-RU"/>
        </w:rPr>
        <w:t xml:space="preserve"> </w:t>
      </w:r>
      <w:r w:rsidRPr="00FD414E">
        <w:rPr>
          <w:color w:val="2A2D2B"/>
          <w:w w:val="105"/>
          <w:lang w:val="ru-RU"/>
        </w:rPr>
        <w:t>(пред</w:t>
      </w:r>
      <w:r w:rsidRPr="00FD414E">
        <w:rPr>
          <w:color w:val="2A2D2B"/>
          <w:spacing w:val="7"/>
          <w:w w:val="105"/>
          <w:lang w:val="ru-RU"/>
        </w:rPr>
        <w:t xml:space="preserve"> </w:t>
      </w:r>
      <w:r w:rsidRPr="00FD414E">
        <w:rPr>
          <w:color w:val="181A1A"/>
          <w:w w:val="105"/>
          <w:lang w:val="ru-RU"/>
        </w:rPr>
        <w:t>игровая</w:t>
      </w:r>
      <w:r w:rsidRPr="00FD414E">
        <w:rPr>
          <w:color w:val="181A1A"/>
          <w:spacing w:val="13"/>
          <w:w w:val="105"/>
          <w:lang w:val="ru-RU"/>
        </w:rPr>
        <w:t xml:space="preserve"> </w:t>
      </w:r>
      <w:r w:rsidRPr="00FD414E">
        <w:rPr>
          <w:color w:val="181A1A"/>
          <w:w w:val="105"/>
          <w:lang w:val="ru-RU"/>
        </w:rPr>
        <w:t>тренировка).</w:t>
      </w:r>
    </w:p>
    <w:p w:rsidR="00B663C6" w:rsidRPr="00FD414E" w:rsidRDefault="00B663C6">
      <w:pPr>
        <w:spacing w:before="6"/>
        <w:rPr>
          <w:rFonts w:ascii="Times New Roman" w:eastAsia="Times New Roman" w:hAnsi="Times New Roman" w:cs="Times New Roman"/>
          <w:sz w:val="27"/>
          <w:szCs w:val="27"/>
          <w:lang w:val="ru-RU"/>
        </w:rPr>
      </w:pPr>
    </w:p>
    <w:p w:rsidR="00B663C6" w:rsidRPr="00FD414E" w:rsidRDefault="00FD414E">
      <w:pPr>
        <w:pStyle w:val="a3"/>
        <w:spacing w:line="249" w:lineRule="auto"/>
        <w:ind w:left="144" w:right="215" w:hanging="5"/>
        <w:rPr>
          <w:lang w:val="ru-RU"/>
        </w:rPr>
      </w:pPr>
      <w:r w:rsidRPr="00FD414E">
        <w:rPr>
          <w:color w:val="2A2D2B"/>
          <w:lang w:val="ru-RU"/>
        </w:rPr>
        <w:t>Если</w:t>
      </w:r>
      <w:r w:rsidRPr="00FD414E">
        <w:rPr>
          <w:color w:val="2A2D2B"/>
          <w:spacing w:val="14"/>
          <w:lang w:val="ru-RU"/>
        </w:rPr>
        <w:t xml:space="preserve"> </w:t>
      </w:r>
      <w:r w:rsidRPr="00FD414E">
        <w:rPr>
          <w:color w:val="2A2D2B"/>
          <w:lang w:val="ru-RU"/>
        </w:rPr>
        <w:t>планируется</w:t>
      </w:r>
      <w:r w:rsidRPr="00FD414E">
        <w:rPr>
          <w:color w:val="2A2D2B"/>
          <w:spacing w:val="26"/>
          <w:lang w:val="ru-RU"/>
        </w:rPr>
        <w:t xml:space="preserve"> </w:t>
      </w:r>
      <w:r w:rsidRPr="00FD414E">
        <w:rPr>
          <w:color w:val="181A1A"/>
          <w:lang w:val="ru-RU"/>
        </w:rPr>
        <w:t>три</w:t>
      </w:r>
      <w:r w:rsidRPr="00FD414E">
        <w:rPr>
          <w:color w:val="181A1A"/>
          <w:spacing w:val="11"/>
          <w:lang w:val="ru-RU"/>
        </w:rPr>
        <w:t xml:space="preserve"> </w:t>
      </w:r>
      <w:r w:rsidRPr="00FD414E">
        <w:rPr>
          <w:color w:val="181A1A"/>
          <w:lang w:val="ru-RU"/>
        </w:rPr>
        <w:t>занятия</w:t>
      </w:r>
      <w:r w:rsidRPr="00FD414E">
        <w:rPr>
          <w:color w:val="181A1A"/>
          <w:spacing w:val="20"/>
          <w:lang w:val="ru-RU"/>
        </w:rPr>
        <w:t xml:space="preserve"> </w:t>
      </w:r>
      <w:r w:rsidRPr="00FD414E">
        <w:rPr>
          <w:color w:val="181A1A"/>
          <w:lang w:val="ru-RU"/>
        </w:rPr>
        <w:t>в</w:t>
      </w:r>
      <w:r w:rsidRPr="00FD414E">
        <w:rPr>
          <w:color w:val="181A1A"/>
          <w:spacing w:val="3"/>
          <w:lang w:val="ru-RU"/>
        </w:rPr>
        <w:t xml:space="preserve"> </w:t>
      </w:r>
      <w:r w:rsidRPr="00FD414E">
        <w:rPr>
          <w:color w:val="181A1A"/>
          <w:lang w:val="ru-RU"/>
        </w:rPr>
        <w:t>неделю,</w:t>
      </w:r>
      <w:r w:rsidRPr="00FD414E">
        <w:rPr>
          <w:color w:val="181A1A"/>
          <w:spacing w:val="28"/>
          <w:lang w:val="ru-RU"/>
        </w:rPr>
        <w:t xml:space="preserve"> </w:t>
      </w:r>
      <w:r w:rsidRPr="00FD414E">
        <w:rPr>
          <w:color w:val="181A1A"/>
          <w:lang w:val="ru-RU"/>
        </w:rPr>
        <w:t>то</w:t>
      </w:r>
      <w:r w:rsidRPr="00FD414E">
        <w:rPr>
          <w:color w:val="181A1A"/>
          <w:spacing w:val="13"/>
          <w:lang w:val="ru-RU"/>
        </w:rPr>
        <w:t xml:space="preserve"> </w:t>
      </w:r>
      <w:r w:rsidRPr="00FD414E">
        <w:rPr>
          <w:color w:val="2A2D2B"/>
          <w:lang w:val="ru-RU"/>
        </w:rPr>
        <w:t>первое</w:t>
      </w:r>
      <w:r w:rsidRPr="00FD414E">
        <w:rPr>
          <w:color w:val="2A2D2B"/>
          <w:spacing w:val="16"/>
          <w:lang w:val="ru-RU"/>
        </w:rPr>
        <w:t xml:space="preserve"> </w:t>
      </w:r>
      <w:r w:rsidRPr="00FD414E">
        <w:rPr>
          <w:color w:val="181A1A"/>
          <w:lang w:val="ru-RU"/>
        </w:rPr>
        <w:t>занятие</w:t>
      </w:r>
      <w:r w:rsidRPr="00FD414E">
        <w:rPr>
          <w:color w:val="181A1A"/>
          <w:spacing w:val="20"/>
          <w:lang w:val="ru-RU"/>
        </w:rPr>
        <w:t xml:space="preserve"> </w:t>
      </w:r>
      <w:r w:rsidRPr="00FD414E">
        <w:rPr>
          <w:color w:val="2A2D2B"/>
          <w:lang w:val="ru-RU"/>
        </w:rPr>
        <w:t>проводится</w:t>
      </w:r>
      <w:r w:rsidRPr="00FD414E">
        <w:rPr>
          <w:color w:val="2A2D2B"/>
          <w:spacing w:val="27"/>
          <w:lang w:val="ru-RU"/>
        </w:rPr>
        <w:t xml:space="preserve"> </w:t>
      </w:r>
      <w:r w:rsidRPr="00FD414E">
        <w:rPr>
          <w:color w:val="181A1A"/>
          <w:lang w:val="ru-RU"/>
        </w:rPr>
        <w:t>со</w:t>
      </w:r>
      <w:r w:rsidRPr="00FD414E">
        <w:rPr>
          <w:color w:val="181A1A"/>
          <w:w w:val="102"/>
          <w:lang w:val="ru-RU"/>
        </w:rPr>
        <w:t xml:space="preserve"> </w:t>
      </w:r>
      <w:r w:rsidRPr="00FD414E">
        <w:rPr>
          <w:color w:val="444444"/>
          <w:spacing w:val="-1"/>
          <w:lang w:val="ru-RU"/>
        </w:rPr>
        <w:t>с</w:t>
      </w:r>
      <w:r w:rsidRPr="00FD414E">
        <w:rPr>
          <w:color w:val="2A2D2B"/>
          <w:spacing w:val="-1"/>
          <w:lang w:val="ru-RU"/>
        </w:rPr>
        <w:t>редней</w:t>
      </w:r>
      <w:r w:rsidRPr="00FD414E">
        <w:rPr>
          <w:color w:val="2A2D2B"/>
          <w:spacing w:val="43"/>
          <w:lang w:val="ru-RU"/>
        </w:rPr>
        <w:t xml:space="preserve"> </w:t>
      </w:r>
      <w:r w:rsidRPr="00FD414E">
        <w:rPr>
          <w:color w:val="2A2D2B"/>
          <w:lang w:val="ru-RU"/>
        </w:rPr>
        <w:t>нагрузкой,</w:t>
      </w:r>
      <w:r w:rsidRPr="00FD414E">
        <w:rPr>
          <w:color w:val="2A2D2B"/>
          <w:spacing w:val="46"/>
          <w:lang w:val="ru-RU"/>
        </w:rPr>
        <w:t xml:space="preserve"> </w:t>
      </w:r>
      <w:r w:rsidRPr="00FD414E">
        <w:rPr>
          <w:color w:val="181A1A"/>
          <w:lang w:val="ru-RU"/>
        </w:rPr>
        <w:t>второе</w:t>
      </w:r>
      <w:r w:rsidRPr="00FD414E">
        <w:rPr>
          <w:color w:val="181A1A"/>
          <w:spacing w:val="9"/>
          <w:lang w:val="ru-RU"/>
        </w:rPr>
        <w:t xml:space="preserve"> </w:t>
      </w:r>
      <w:r w:rsidRPr="00FD414E">
        <w:rPr>
          <w:color w:val="181A1A"/>
          <w:spacing w:val="-7"/>
          <w:w w:val="220"/>
          <w:lang w:val="ru-RU"/>
        </w:rPr>
        <w:t>-</w:t>
      </w:r>
      <w:r w:rsidRPr="00FD414E">
        <w:rPr>
          <w:color w:val="181A1A"/>
          <w:spacing w:val="-26"/>
          <w:w w:val="220"/>
          <w:lang w:val="ru-RU"/>
        </w:rPr>
        <w:t>с</w:t>
      </w:r>
      <w:r w:rsidRPr="00FD414E">
        <w:rPr>
          <w:color w:val="181A1A"/>
          <w:spacing w:val="-73"/>
          <w:w w:val="220"/>
          <w:lang w:val="ru-RU"/>
        </w:rPr>
        <w:t xml:space="preserve"> </w:t>
      </w:r>
      <w:r w:rsidRPr="00FD414E">
        <w:rPr>
          <w:color w:val="181A1A"/>
          <w:lang w:val="ru-RU"/>
        </w:rPr>
        <w:t>большой</w:t>
      </w:r>
      <w:r w:rsidRPr="00FD414E">
        <w:rPr>
          <w:color w:val="181A1A"/>
          <w:spacing w:val="33"/>
          <w:lang w:val="ru-RU"/>
        </w:rPr>
        <w:t xml:space="preserve"> </w:t>
      </w:r>
      <w:r w:rsidRPr="00FD414E">
        <w:rPr>
          <w:color w:val="2A2D2B"/>
          <w:lang w:val="ru-RU"/>
        </w:rPr>
        <w:t>и</w:t>
      </w:r>
      <w:r w:rsidRPr="00FD414E">
        <w:rPr>
          <w:color w:val="2A2D2B"/>
          <w:spacing w:val="13"/>
          <w:lang w:val="ru-RU"/>
        </w:rPr>
        <w:t xml:space="preserve"> </w:t>
      </w:r>
      <w:r w:rsidRPr="00FD414E">
        <w:rPr>
          <w:color w:val="181A1A"/>
          <w:lang w:val="ru-RU"/>
        </w:rPr>
        <w:t>третье</w:t>
      </w:r>
      <w:r w:rsidRPr="00FD414E">
        <w:rPr>
          <w:color w:val="181A1A"/>
          <w:spacing w:val="17"/>
          <w:lang w:val="ru-RU"/>
        </w:rPr>
        <w:t xml:space="preserve"> </w:t>
      </w:r>
      <w:r w:rsidRPr="00FD414E">
        <w:rPr>
          <w:color w:val="080808"/>
          <w:spacing w:val="-3"/>
          <w:w w:val="165"/>
          <w:lang w:val="ru-RU"/>
        </w:rPr>
        <w:t>-</w:t>
      </w:r>
      <w:r w:rsidRPr="00FD414E">
        <w:rPr>
          <w:color w:val="181A1A"/>
          <w:spacing w:val="-10"/>
          <w:w w:val="165"/>
          <w:lang w:val="ru-RU"/>
        </w:rPr>
        <w:t>со</w:t>
      </w:r>
      <w:r w:rsidRPr="00FD414E">
        <w:rPr>
          <w:color w:val="181A1A"/>
          <w:spacing w:val="-32"/>
          <w:w w:val="165"/>
          <w:lang w:val="ru-RU"/>
        </w:rPr>
        <w:t xml:space="preserve"> </w:t>
      </w:r>
      <w:r w:rsidRPr="00FD414E">
        <w:rPr>
          <w:color w:val="181A1A"/>
          <w:lang w:val="ru-RU"/>
        </w:rPr>
        <w:t>средней;</w:t>
      </w:r>
      <w:r w:rsidRPr="00FD414E">
        <w:rPr>
          <w:color w:val="181A1A"/>
          <w:spacing w:val="37"/>
          <w:lang w:val="ru-RU"/>
        </w:rPr>
        <w:t xml:space="preserve"> </w:t>
      </w:r>
      <w:r w:rsidRPr="00FD414E">
        <w:rPr>
          <w:color w:val="181A1A"/>
          <w:lang w:val="ru-RU"/>
        </w:rPr>
        <w:t>если</w:t>
      </w:r>
      <w:r w:rsidRPr="00FD414E">
        <w:rPr>
          <w:color w:val="181A1A"/>
          <w:spacing w:val="18"/>
          <w:lang w:val="ru-RU"/>
        </w:rPr>
        <w:t xml:space="preserve"> </w:t>
      </w:r>
      <w:r w:rsidRPr="00FD414E">
        <w:rPr>
          <w:color w:val="2A2D2B"/>
          <w:lang w:val="ru-RU"/>
        </w:rPr>
        <w:t>проводится</w:t>
      </w:r>
      <w:r w:rsidRPr="00FD414E">
        <w:rPr>
          <w:color w:val="2A2D2B"/>
          <w:spacing w:val="22"/>
          <w:lang w:val="ru-RU"/>
        </w:rPr>
        <w:t xml:space="preserve"> </w:t>
      </w:r>
      <w:r w:rsidRPr="00FD414E">
        <w:rPr>
          <w:color w:val="2A2D2B"/>
          <w:lang w:val="ru-RU"/>
        </w:rPr>
        <w:t>четыре</w:t>
      </w:r>
      <w:r w:rsidRPr="00FD414E">
        <w:rPr>
          <w:color w:val="2A2D2B"/>
          <w:spacing w:val="7"/>
          <w:lang w:val="ru-RU"/>
        </w:rPr>
        <w:t xml:space="preserve"> </w:t>
      </w:r>
      <w:r w:rsidRPr="00FD414E">
        <w:rPr>
          <w:color w:val="181A1A"/>
          <w:lang w:val="ru-RU"/>
        </w:rPr>
        <w:t>занятия</w:t>
      </w:r>
      <w:r w:rsidRPr="00FD414E">
        <w:rPr>
          <w:color w:val="181A1A"/>
          <w:spacing w:val="21"/>
          <w:lang w:val="ru-RU"/>
        </w:rPr>
        <w:t xml:space="preserve"> </w:t>
      </w:r>
      <w:r w:rsidRPr="00FD414E">
        <w:rPr>
          <w:color w:val="181A1A"/>
          <w:lang w:val="ru-RU"/>
        </w:rPr>
        <w:t>в</w:t>
      </w:r>
      <w:r w:rsidRPr="00FD414E">
        <w:rPr>
          <w:color w:val="181A1A"/>
          <w:spacing w:val="-2"/>
          <w:lang w:val="ru-RU"/>
        </w:rPr>
        <w:t xml:space="preserve"> </w:t>
      </w:r>
      <w:r w:rsidRPr="00FD414E">
        <w:rPr>
          <w:color w:val="181A1A"/>
          <w:lang w:val="ru-RU"/>
        </w:rPr>
        <w:t>неделю,</w:t>
      </w:r>
      <w:r w:rsidRPr="00FD414E">
        <w:rPr>
          <w:color w:val="181A1A"/>
          <w:spacing w:val="19"/>
          <w:lang w:val="ru-RU"/>
        </w:rPr>
        <w:t xml:space="preserve"> </w:t>
      </w:r>
      <w:r w:rsidRPr="00FD414E">
        <w:rPr>
          <w:color w:val="181A1A"/>
          <w:lang w:val="ru-RU"/>
        </w:rPr>
        <w:t>то</w:t>
      </w:r>
      <w:r w:rsidRPr="00FD414E">
        <w:rPr>
          <w:color w:val="181A1A"/>
          <w:spacing w:val="7"/>
          <w:lang w:val="ru-RU"/>
        </w:rPr>
        <w:t xml:space="preserve"> </w:t>
      </w:r>
      <w:r w:rsidRPr="00FD414E">
        <w:rPr>
          <w:color w:val="181A1A"/>
          <w:lang w:val="ru-RU"/>
        </w:rPr>
        <w:t>нагрузка</w:t>
      </w:r>
      <w:r w:rsidRPr="00FD414E">
        <w:rPr>
          <w:color w:val="181A1A"/>
          <w:spacing w:val="12"/>
          <w:lang w:val="ru-RU"/>
        </w:rPr>
        <w:t xml:space="preserve"> </w:t>
      </w:r>
      <w:r w:rsidRPr="00FD414E">
        <w:rPr>
          <w:color w:val="181A1A"/>
          <w:lang w:val="ru-RU"/>
        </w:rPr>
        <w:t>в</w:t>
      </w:r>
      <w:r w:rsidRPr="00FD414E">
        <w:rPr>
          <w:color w:val="181A1A"/>
          <w:spacing w:val="-7"/>
          <w:lang w:val="ru-RU"/>
        </w:rPr>
        <w:t xml:space="preserve"> </w:t>
      </w:r>
      <w:r w:rsidRPr="00FD414E">
        <w:rPr>
          <w:color w:val="181A1A"/>
          <w:spacing w:val="2"/>
          <w:lang w:val="ru-RU"/>
        </w:rPr>
        <w:t>ч</w:t>
      </w:r>
      <w:r w:rsidRPr="00FD414E">
        <w:rPr>
          <w:color w:val="7C7779"/>
          <w:spacing w:val="8"/>
          <w:lang w:val="ru-RU"/>
        </w:rPr>
        <w:t>,</w:t>
      </w:r>
      <w:r w:rsidRPr="00FD414E">
        <w:rPr>
          <w:color w:val="7C7779"/>
          <w:spacing w:val="22"/>
          <w:lang w:val="ru-RU"/>
        </w:rPr>
        <w:t xml:space="preserve"> </w:t>
      </w:r>
      <w:r w:rsidRPr="00FD414E">
        <w:rPr>
          <w:color w:val="181A1A"/>
          <w:lang w:val="ru-RU"/>
        </w:rPr>
        <w:t>тырех</w:t>
      </w:r>
      <w:r w:rsidRPr="00FD414E">
        <w:rPr>
          <w:color w:val="181A1A"/>
          <w:spacing w:val="14"/>
          <w:lang w:val="ru-RU"/>
        </w:rPr>
        <w:t xml:space="preserve"> </w:t>
      </w:r>
      <w:r w:rsidRPr="00FD414E">
        <w:rPr>
          <w:color w:val="181A1A"/>
          <w:lang w:val="ru-RU"/>
        </w:rPr>
        <w:t>занятиях</w:t>
      </w:r>
      <w:r w:rsidRPr="00FD414E">
        <w:rPr>
          <w:color w:val="181A1A"/>
          <w:spacing w:val="17"/>
          <w:lang w:val="ru-RU"/>
        </w:rPr>
        <w:t xml:space="preserve"> </w:t>
      </w:r>
      <w:r w:rsidRPr="00FD414E">
        <w:rPr>
          <w:color w:val="181A1A"/>
          <w:lang w:val="ru-RU"/>
        </w:rPr>
        <w:t>будет</w:t>
      </w:r>
      <w:r w:rsidRPr="00FD414E">
        <w:rPr>
          <w:color w:val="181A1A"/>
          <w:spacing w:val="-3"/>
          <w:lang w:val="ru-RU"/>
        </w:rPr>
        <w:t xml:space="preserve"> </w:t>
      </w:r>
      <w:r w:rsidRPr="00FD414E">
        <w:rPr>
          <w:color w:val="181A1A"/>
          <w:lang w:val="ru-RU"/>
        </w:rPr>
        <w:t>распределяться</w:t>
      </w:r>
    </w:p>
    <w:p w:rsidR="00B663C6" w:rsidRPr="00FD414E" w:rsidRDefault="00B663C6">
      <w:pPr>
        <w:spacing w:line="249" w:lineRule="auto"/>
        <w:rPr>
          <w:lang w:val="ru-RU"/>
        </w:rPr>
        <w:sectPr w:rsidR="00B663C6" w:rsidRPr="00FD414E">
          <w:pgSz w:w="11910" w:h="16840"/>
          <w:pgMar w:top="1120" w:right="820" w:bottom="280" w:left="1140" w:header="720" w:footer="720" w:gutter="0"/>
          <w:cols w:space="720"/>
        </w:sectPr>
      </w:pPr>
    </w:p>
    <w:p w:rsidR="00B663C6" w:rsidRPr="00FD414E" w:rsidRDefault="00FD414E">
      <w:pPr>
        <w:pStyle w:val="a3"/>
        <w:spacing w:before="36" w:line="258" w:lineRule="auto"/>
        <w:ind w:left="106"/>
        <w:rPr>
          <w:lang w:val="ru-RU"/>
        </w:rPr>
      </w:pPr>
      <w:bookmarkStart w:id="41" w:name="doc01354520171027064905-2_Страница_01"/>
      <w:bookmarkEnd w:id="41"/>
      <w:r w:rsidRPr="00FD414E">
        <w:rPr>
          <w:color w:val="181A1A"/>
          <w:lang w:val="ru-RU"/>
        </w:rPr>
        <w:lastRenderedPageBreak/>
        <w:t>так:</w:t>
      </w:r>
      <w:r w:rsidRPr="00FD414E">
        <w:rPr>
          <w:color w:val="181A1A"/>
          <w:spacing w:val="17"/>
          <w:lang w:val="ru-RU"/>
        </w:rPr>
        <w:t xml:space="preserve"> </w:t>
      </w:r>
      <w:r w:rsidRPr="00FD414E">
        <w:rPr>
          <w:color w:val="181A1A"/>
          <w:lang w:val="ru-RU"/>
        </w:rPr>
        <w:t>средняя,</w:t>
      </w:r>
      <w:r w:rsidRPr="00FD414E">
        <w:rPr>
          <w:color w:val="181A1A"/>
          <w:spacing w:val="18"/>
          <w:lang w:val="ru-RU"/>
        </w:rPr>
        <w:t xml:space="preserve"> </w:t>
      </w:r>
      <w:r w:rsidRPr="00FD414E">
        <w:rPr>
          <w:color w:val="181A1A"/>
          <w:lang w:val="ru-RU"/>
        </w:rPr>
        <w:t>средняя,</w:t>
      </w:r>
      <w:r w:rsidRPr="00FD414E">
        <w:rPr>
          <w:color w:val="181A1A"/>
          <w:spacing w:val="28"/>
          <w:lang w:val="ru-RU"/>
        </w:rPr>
        <w:t xml:space="preserve"> </w:t>
      </w:r>
      <w:r w:rsidRPr="00FD414E">
        <w:rPr>
          <w:color w:val="181A1A"/>
          <w:lang w:val="ru-RU"/>
        </w:rPr>
        <w:t>большая</w:t>
      </w:r>
      <w:r w:rsidRPr="00FD414E">
        <w:rPr>
          <w:color w:val="181A1A"/>
          <w:spacing w:val="12"/>
          <w:lang w:val="ru-RU"/>
        </w:rPr>
        <w:t xml:space="preserve"> </w:t>
      </w:r>
      <w:r w:rsidRPr="00FD414E">
        <w:rPr>
          <w:color w:val="181A1A"/>
          <w:lang w:val="ru-RU"/>
        </w:rPr>
        <w:t>и</w:t>
      </w:r>
      <w:r w:rsidRPr="00FD414E">
        <w:rPr>
          <w:color w:val="181A1A"/>
          <w:spacing w:val="6"/>
          <w:lang w:val="ru-RU"/>
        </w:rPr>
        <w:t xml:space="preserve"> </w:t>
      </w:r>
      <w:r w:rsidRPr="00FD414E">
        <w:rPr>
          <w:color w:val="181A1A"/>
          <w:spacing w:val="-1"/>
          <w:lang w:val="ru-RU"/>
        </w:rPr>
        <w:t>средю</w:t>
      </w:r>
      <w:r>
        <w:rPr>
          <w:color w:val="424242"/>
          <w:spacing w:val="-1"/>
        </w:rPr>
        <w:t>i</w:t>
      </w:r>
      <w:r w:rsidRPr="00FD414E">
        <w:rPr>
          <w:color w:val="181A1A"/>
          <w:spacing w:val="-2"/>
          <w:lang w:val="ru-RU"/>
        </w:rPr>
        <w:t>я.</w:t>
      </w:r>
      <w:r w:rsidRPr="00FD414E">
        <w:rPr>
          <w:color w:val="181A1A"/>
          <w:spacing w:val="14"/>
          <w:lang w:val="ru-RU"/>
        </w:rPr>
        <w:t xml:space="preserve"> </w:t>
      </w:r>
      <w:r w:rsidRPr="00FD414E">
        <w:rPr>
          <w:color w:val="181A1A"/>
          <w:lang w:val="ru-RU"/>
        </w:rPr>
        <w:t>Это,</w:t>
      </w:r>
      <w:r w:rsidRPr="00FD414E">
        <w:rPr>
          <w:color w:val="181A1A"/>
          <w:spacing w:val="8"/>
          <w:lang w:val="ru-RU"/>
        </w:rPr>
        <w:t xml:space="preserve"> </w:t>
      </w:r>
      <w:r w:rsidRPr="00FD414E">
        <w:rPr>
          <w:color w:val="181A1A"/>
          <w:lang w:val="ru-RU"/>
        </w:rPr>
        <w:t>конечно,</w:t>
      </w:r>
      <w:r w:rsidRPr="00FD414E">
        <w:rPr>
          <w:color w:val="181A1A"/>
          <w:spacing w:val="26"/>
          <w:lang w:val="ru-RU"/>
        </w:rPr>
        <w:t xml:space="preserve"> </w:t>
      </w:r>
      <w:r w:rsidRPr="00FD414E">
        <w:rPr>
          <w:color w:val="181A1A"/>
          <w:lang w:val="ru-RU"/>
        </w:rPr>
        <w:t>только</w:t>
      </w:r>
      <w:r w:rsidRPr="00FD414E">
        <w:rPr>
          <w:color w:val="181A1A"/>
          <w:spacing w:val="29"/>
          <w:lang w:val="ru-RU"/>
        </w:rPr>
        <w:t xml:space="preserve"> </w:t>
      </w:r>
      <w:r w:rsidRPr="00FD414E">
        <w:rPr>
          <w:color w:val="181A1A"/>
          <w:lang w:val="ru-RU"/>
        </w:rPr>
        <w:t>общая</w:t>
      </w:r>
      <w:r w:rsidRPr="00FD414E">
        <w:rPr>
          <w:color w:val="181A1A"/>
          <w:spacing w:val="12"/>
          <w:lang w:val="ru-RU"/>
        </w:rPr>
        <w:t xml:space="preserve"> </w:t>
      </w:r>
      <w:r w:rsidRPr="00FD414E">
        <w:rPr>
          <w:color w:val="181A1A"/>
          <w:lang w:val="ru-RU"/>
        </w:rPr>
        <w:t>схема.</w:t>
      </w:r>
      <w:r w:rsidRPr="00FD414E">
        <w:rPr>
          <w:color w:val="181A1A"/>
          <w:spacing w:val="11"/>
          <w:lang w:val="ru-RU"/>
        </w:rPr>
        <w:t xml:space="preserve"> </w:t>
      </w:r>
      <w:r w:rsidRPr="00FD414E">
        <w:rPr>
          <w:color w:val="181A1A"/>
          <w:lang w:val="ru-RU"/>
        </w:rPr>
        <w:t>Все</w:t>
      </w:r>
      <w:r w:rsidRPr="00FD414E">
        <w:rPr>
          <w:color w:val="181A1A"/>
          <w:spacing w:val="21"/>
          <w:w w:val="99"/>
          <w:lang w:val="ru-RU"/>
        </w:rPr>
        <w:t xml:space="preserve"> </w:t>
      </w:r>
      <w:r w:rsidRPr="00FD414E">
        <w:rPr>
          <w:color w:val="181A1A"/>
          <w:lang w:val="ru-RU"/>
        </w:rPr>
        <w:t>зависит</w:t>
      </w:r>
      <w:r w:rsidRPr="00FD414E">
        <w:rPr>
          <w:color w:val="181A1A"/>
          <w:spacing w:val="25"/>
          <w:lang w:val="ru-RU"/>
        </w:rPr>
        <w:t xml:space="preserve"> </w:t>
      </w:r>
      <w:r w:rsidRPr="00FD414E">
        <w:rPr>
          <w:color w:val="181A1A"/>
          <w:lang w:val="ru-RU"/>
        </w:rPr>
        <w:t>от</w:t>
      </w:r>
      <w:r w:rsidRPr="00FD414E">
        <w:rPr>
          <w:color w:val="181A1A"/>
          <w:spacing w:val="7"/>
          <w:lang w:val="ru-RU"/>
        </w:rPr>
        <w:t xml:space="preserve"> </w:t>
      </w:r>
      <w:r w:rsidRPr="00FD414E">
        <w:rPr>
          <w:color w:val="181A1A"/>
          <w:lang w:val="ru-RU"/>
        </w:rPr>
        <w:t>состояния</w:t>
      </w:r>
      <w:r w:rsidRPr="00FD414E">
        <w:rPr>
          <w:color w:val="181A1A"/>
          <w:spacing w:val="29"/>
          <w:lang w:val="ru-RU"/>
        </w:rPr>
        <w:t xml:space="preserve"> </w:t>
      </w:r>
      <w:r w:rsidRPr="00FD414E">
        <w:rPr>
          <w:color w:val="181A1A"/>
          <w:lang w:val="ru-RU"/>
        </w:rPr>
        <w:t>и</w:t>
      </w:r>
      <w:r w:rsidRPr="00FD414E">
        <w:rPr>
          <w:color w:val="181A1A"/>
          <w:spacing w:val="5"/>
          <w:lang w:val="ru-RU"/>
        </w:rPr>
        <w:t xml:space="preserve"> </w:t>
      </w:r>
      <w:r w:rsidRPr="00FD414E">
        <w:rPr>
          <w:color w:val="181A1A"/>
          <w:lang w:val="ru-RU"/>
        </w:rPr>
        <w:t>возможностей</w:t>
      </w:r>
      <w:r w:rsidRPr="00FD414E">
        <w:rPr>
          <w:color w:val="181A1A"/>
          <w:spacing w:val="40"/>
          <w:lang w:val="ru-RU"/>
        </w:rPr>
        <w:t xml:space="preserve"> </w:t>
      </w:r>
      <w:r w:rsidRPr="00FD414E">
        <w:rPr>
          <w:color w:val="181A1A"/>
          <w:lang w:val="ru-RU"/>
        </w:rPr>
        <w:t>организма,</w:t>
      </w:r>
      <w:r w:rsidRPr="00FD414E">
        <w:rPr>
          <w:color w:val="181A1A"/>
          <w:spacing w:val="24"/>
          <w:lang w:val="ru-RU"/>
        </w:rPr>
        <w:t xml:space="preserve"> </w:t>
      </w:r>
      <w:r w:rsidRPr="00FD414E">
        <w:rPr>
          <w:color w:val="181A1A"/>
          <w:lang w:val="ru-RU"/>
        </w:rPr>
        <w:t>и</w:t>
      </w:r>
      <w:r w:rsidRPr="00FD414E">
        <w:rPr>
          <w:color w:val="181A1A"/>
          <w:spacing w:val="5"/>
          <w:lang w:val="ru-RU"/>
        </w:rPr>
        <w:t xml:space="preserve"> </w:t>
      </w:r>
      <w:r w:rsidRPr="00FD414E">
        <w:rPr>
          <w:color w:val="181A1A"/>
          <w:lang w:val="ru-RU"/>
        </w:rPr>
        <w:t>возраста</w:t>
      </w:r>
      <w:r w:rsidRPr="00FD414E">
        <w:rPr>
          <w:color w:val="181A1A"/>
          <w:spacing w:val="17"/>
          <w:lang w:val="ru-RU"/>
        </w:rPr>
        <w:t xml:space="preserve"> </w:t>
      </w:r>
      <w:r w:rsidRPr="00FD414E">
        <w:rPr>
          <w:color w:val="181A1A"/>
          <w:lang w:val="ru-RU"/>
        </w:rPr>
        <w:t>тренируемых.</w:t>
      </w:r>
    </w:p>
    <w:p w:rsidR="00B663C6" w:rsidRPr="00FD414E" w:rsidRDefault="00FD414E">
      <w:pPr>
        <w:pStyle w:val="a3"/>
        <w:spacing w:line="247" w:lineRule="auto"/>
        <w:ind w:left="111" w:right="254" w:firstLine="4"/>
        <w:rPr>
          <w:lang w:val="ru-RU"/>
        </w:rPr>
      </w:pPr>
      <w:r w:rsidRPr="00FD414E">
        <w:rPr>
          <w:color w:val="282A2A"/>
          <w:lang w:val="ru-RU"/>
        </w:rPr>
        <w:t>Следует</w:t>
      </w:r>
      <w:r w:rsidRPr="00FD414E">
        <w:rPr>
          <w:color w:val="282A2A"/>
          <w:spacing w:val="24"/>
          <w:lang w:val="ru-RU"/>
        </w:rPr>
        <w:t xml:space="preserve"> </w:t>
      </w:r>
      <w:r w:rsidRPr="00FD414E">
        <w:rPr>
          <w:color w:val="181A1A"/>
          <w:lang w:val="ru-RU"/>
        </w:rPr>
        <w:t>помнить,</w:t>
      </w:r>
      <w:r w:rsidRPr="00FD414E">
        <w:rPr>
          <w:color w:val="181A1A"/>
          <w:spacing w:val="17"/>
          <w:lang w:val="ru-RU"/>
        </w:rPr>
        <w:t xml:space="preserve"> </w:t>
      </w:r>
      <w:r w:rsidRPr="00FD414E">
        <w:rPr>
          <w:color w:val="181A1A"/>
          <w:lang w:val="ru-RU"/>
        </w:rPr>
        <w:t>что</w:t>
      </w:r>
      <w:r w:rsidRPr="00FD414E">
        <w:rPr>
          <w:color w:val="181A1A"/>
          <w:spacing w:val="17"/>
          <w:lang w:val="ru-RU"/>
        </w:rPr>
        <w:t xml:space="preserve"> </w:t>
      </w:r>
      <w:r w:rsidRPr="00FD414E">
        <w:rPr>
          <w:color w:val="181A1A"/>
          <w:lang w:val="ru-RU"/>
        </w:rPr>
        <w:t>если</w:t>
      </w:r>
      <w:r w:rsidRPr="00FD414E">
        <w:rPr>
          <w:color w:val="181A1A"/>
          <w:spacing w:val="-2"/>
          <w:lang w:val="ru-RU"/>
        </w:rPr>
        <w:t xml:space="preserve"> </w:t>
      </w:r>
      <w:r w:rsidRPr="00FD414E">
        <w:rPr>
          <w:color w:val="181A1A"/>
          <w:lang w:val="ru-RU"/>
        </w:rPr>
        <w:t>неделя</w:t>
      </w:r>
      <w:r w:rsidRPr="00FD414E">
        <w:rPr>
          <w:color w:val="181A1A"/>
          <w:spacing w:val="23"/>
          <w:lang w:val="ru-RU"/>
        </w:rPr>
        <w:t xml:space="preserve"> </w:t>
      </w:r>
      <w:r w:rsidRPr="00FD414E">
        <w:rPr>
          <w:color w:val="181A1A"/>
          <w:lang w:val="ru-RU"/>
        </w:rPr>
        <w:t>не</w:t>
      </w:r>
      <w:r w:rsidRPr="00FD414E">
        <w:rPr>
          <w:color w:val="181A1A"/>
          <w:spacing w:val="7"/>
          <w:lang w:val="ru-RU"/>
        </w:rPr>
        <w:t xml:space="preserve"> </w:t>
      </w:r>
      <w:r w:rsidRPr="00FD414E">
        <w:rPr>
          <w:color w:val="181A1A"/>
          <w:lang w:val="ru-RU"/>
        </w:rPr>
        <w:t>«ударная»,</w:t>
      </w:r>
      <w:r w:rsidRPr="00FD414E">
        <w:rPr>
          <w:color w:val="181A1A"/>
          <w:spacing w:val="31"/>
          <w:lang w:val="ru-RU"/>
        </w:rPr>
        <w:t xml:space="preserve"> </w:t>
      </w:r>
      <w:r w:rsidRPr="00FD414E">
        <w:rPr>
          <w:color w:val="181A1A"/>
          <w:lang w:val="ru-RU"/>
        </w:rPr>
        <w:t>то</w:t>
      </w:r>
      <w:r w:rsidRPr="00FD414E">
        <w:rPr>
          <w:color w:val="181A1A"/>
          <w:spacing w:val="6"/>
          <w:lang w:val="ru-RU"/>
        </w:rPr>
        <w:t xml:space="preserve"> </w:t>
      </w:r>
      <w:r w:rsidRPr="00FD414E">
        <w:rPr>
          <w:color w:val="181A1A"/>
          <w:lang w:val="ru-RU"/>
        </w:rPr>
        <w:t>каждая</w:t>
      </w:r>
      <w:r w:rsidRPr="00FD414E">
        <w:rPr>
          <w:color w:val="181A1A"/>
          <w:spacing w:val="18"/>
          <w:lang w:val="ru-RU"/>
        </w:rPr>
        <w:t xml:space="preserve"> </w:t>
      </w:r>
      <w:r w:rsidRPr="00FD414E">
        <w:rPr>
          <w:color w:val="181A1A"/>
          <w:lang w:val="ru-RU"/>
        </w:rPr>
        <w:t>последующая</w:t>
      </w:r>
      <w:r w:rsidRPr="00FD414E">
        <w:rPr>
          <w:color w:val="181A1A"/>
          <w:w w:val="101"/>
          <w:lang w:val="ru-RU"/>
        </w:rPr>
        <w:t xml:space="preserve"> </w:t>
      </w:r>
      <w:r w:rsidRPr="00FD414E">
        <w:rPr>
          <w:color w:val="282A2A"/>
          <w:lang w:val="ru-RU"/>
        </w:rPr>
        <w:t>нагрузка</w:t>
      </w:r>
      <w:r w:rsidRPr="00FD414E">
        <w:rPr>
          <w:color w:val="282A2A"/>
          <w:spacing w:val="18"/>
          <w:lang w:val="ru-RU"/>
        </w:rPr>
        <w:t xml:space="preserve"> </w:t>
      </w:r>
      <w:r w:rsidRPr="00FD414E">
        <w:rPr>
          <w:color w:val="181A1A"/>
          <w:lang w:val="ru-RU"/>
        </w:rPr>
        <w:t>должна</w:t>
      </w:r>
      <w:r w:rsidRPr="00FD414E">
        <w:rPr>
          <w:color w:val="181A1A"/>
          <w:spacing w:val="22"/>
          <w:lang w:val="ru-RU"/>
        </w:rPr>
        <w:t xml:space="preserve"> </w:t>
      </w:r>
      <w:r w:rsidRPr="00FD414E">
        <w:rPr>
          <w:color w:val="181A1A"/>
          <w:lang w:val="ru-RU"/>
        </w:rPr>
        <w:t>планироваться</w:t>
      </w:r>
      <w:r w:rsidRPr="00FD414E">
        <w:rPr>
          <w:color w:val="181A1A"/>
          <w:spacing w:val="32"/>
          <w:lang w:val="ru-RU"/>
        </w:rPr>
        <w:t xml:space="preserve"> </w:t>
      </w:r>
      <w:r w:rsidRPr="00FD414E">
        <w:rPr>
          <w:color w:val="181A1A"/>
          <w:lang w:val="ru-RU"/>
        </w:rPr>
        <w:t>на</w:t>
      </w:r>
      <w:r w:rsidRPr="00FD414E">
        <w:rPr>
          <w:color w:val="181A1A"/>
          <w:spacing w:val="11"/>
          <w:lang w:val="ru-RU"/>
        </w:rPr>
        <w:t xml:space="preserve"> </w:t>
      </w:r>
      <w:r w:rsidRPr="00FD414E">
        <w:rPr>
          <w:color w:val="181A1A"/>
          <w:lang w:val="ru-RU"/>
        </w:rPr>
        <w:t>фазу</w:t>
      </w:r>
      <w:r w:rsidRPr="00FD414E">
        <w:rPr>
          <w:color w:val="181A1A"/>
          <w:spacing w:val="6"/>
          <w:lang w:val="ru-RU"/>
        </w:rPr>
        <w:t xml:space="preserve"> </w:t>
      </w:r>
      <w:r w:rsidRPr="00FD414E">
        <w:rPr>
          <w:color w:val="181A1A"/>
          <w:lang w:val="ru-RU"/>
        </w:rPr>
        <w:t>восстановления</w:t>
      </w:r>
      <w:r w:rsidRPr="00FD414E">
        <w:rPr>
          <w:color w:val="181A1A"/>
          <w:spacing w:val="37"/>
          <w:lang w:val="ru-RU"/>
        </w:rPr>
        <w:t xml:space="preserve"> </w:t>
      </w:r>
      <w:r w:rsidRPr="00FD414E">
        <w:rPr>
          <w:color w:val="181A1A"/>
          <w:lang w:val="ru-RU"/>
        </w:rPr>
        <w:t>и</w:t>
      </w:r>
      <w:r w:rsidRPr="00FD414E">
        <w:rPr>
          <w:color w:val="181A1A"/>
          <w:spacing w:val="7"/>
          <w:lang w:val="ru-RU"/>
        </w:rPr>
        <w:t xml:space="preserve"> </w:t>
      </w:r>
      <w:r w:rsidRPr="00FD414E">
        <w:rPr>
          <w:color w:val="181A1A"/>
          <w:lang w:val="ru-RU"/>
        </w:rPr>
        <w:t>сверх</w:t>
      </w:r>
      <w:r w:rsidRPr="00FD414E">
        <w:rPr>
          <w:color w:val="181A1A"/>
          <w:spacing w:val="13"/>
          <w:lang w:val="ru-RU"/>
        </w:rPr>
        <w:t xml:space="preserve"> </w:t>
      </w:r>
      <w:r w:rsidRPr="00FD414E">
        <w:rPr>
          <w:color w:val="181A1A"/>
          <w:lang w:val="ru-RU"/>
        </w:rPr>
        <w:t xml:space="preserve">восстановления. </w:t>
      </w:r>
      <w:r w:rsidRPr="00FD414E">
        <w:rPr>
          <w:color w:val="282A2A"/>
          <w:lang w:val="ru-RU"/>
        </w:rPr>
        <w:t>Говоря</w:t>
      </w:r>
      <w:r w:rsidRPr="00FD414E">
        <w:rPr>
          <w:color w:val="282A2A"/>
          <w:spacing w:val="25"/>
          <w:lang w:val="ru-RU"/>
        </w:rPr>
        <w:t xml:space="preserve"> </w:t>
      </w:r>
      <w:r w:rsidRPr="00FD414E">
        <w:rPr>
          <w:color w:val="181A1A"/>
          <w:lang w:val="ru-RU"/>
        </w:rPr>
        <w:t>о</w:t>
      </w:r>
      <w:r w:rsidRPr="00FD414E">
        <w:rPr>
          <w:color w:val="181A1A"/>
          <w:spacing w:val="-4"/>
          <w:lang w:val="ru-RU"/>
        </w:rPr>
        <w:t xml:space="preserve"> </w:t>
      </w:r>
      <w:r w:rsidRPr="00FD414E">
        <w:rPr>
          <w:color w:val="181A1A"/>
          <w:lang w:val="ru-RU"/>
        </w:rPr>
        <w:t>развитии</w:t>
      </w:r>
      <w:r w:rsidRPr="00FD414E">
        <w:rPr>
          <w:color w:val="181A1A"/>
          <w:spacing w:val="34"/>
          <w:lang w:val="ru-RU"/>
        </w:rPr>
        <w:t xml:space="preserve"> </w:t>
      </w:r>
      <w:r w:rsidRPr="00FD414E">
        <w:rPr>
          <w:color w:val="181A1A"/>
          <w:lang w:val="ru-RU"/>
        </w:rPr>
        <w:t>физических</w:t>
      </w:r>
      <w:r w:rsidRPr="00FD414E">
        <w:rPr>
          <w:color w:val="181A1A"/>
          <w:spacing w:val="25"/>
          <w:lang w:val="ru-RU"/>
        </w:rPr>
        <w:t xml:space="preserve"> </w:t>
      </w:r>
      <w:r w:rsidRPr="00FD414E">
        <w:rPr>
          <w:color w:val="181A1A"/>
          <w:lang w:val="ru-RU"/>
        </w:rPr>
        <w:t>качеств,</w:t>
      </w:r>
      <w:r w:rsidRPr="00FD414E">
        <w:rPr>
          <w:color w:val="181A1A"/>
          <w:spacing w:val="21"/>
          <w:lang w:val="ru-RU"/>
        </w:rPr>
        <w:t xml:space="preserve"> </w:t>
      </w:r>
      <w:r w:rsidRPr="00FD414E">
        <w:rPr>
          <w:color w:val="181A1A"/>
          <w:lang w:val="ru-RU"/>
        </w:rPr>
        <w:t>надо</w:t>
      </w:r>
      <w:r w:rsidRPr="00FD414E">
        <w:rPr>
          <w:color w:val="181A1A"/>
          <w:spacing w:val="11"/>
          <w:lang w:val="ru-RU"/>
        </w:rPr>
        <w:t xml:space="preserve"> </w:t>
      </w:r>
      <w:r w:rsidRPr="00FD414E">
        <w:rPr>
          <w:color w:val="181A1A"/>
          <w:lang w:val="ru-RU"/>
        </w:rPr>
        <w:t xml:space="preserve">учитывать, </w:t>
      </w:r>
      <w:r w:rsidRPr="00FD414E">
        <w:rPr>
          <w:color w:val="181A1A"/>
          <w:spacing w:val="30"/>
          <w:lang w:val="ru-RU"/>
        </w:rPr>
        <w:t xml:space="preserve"> </w:t>
      </w:r>
      <w:r w:rsidRPr="00FD414E">
        <w:rPr>
          <w:color w:val="181A1A"/>
          <w:lang w:val="ru-RU"/>
        </w:rPr>
        <w:t>что</w:t>
      </w:r>
      <w:r w:rsidRPr="00FD414E">
        <w:rPr>
          <w:color w:val="181A1A"/>
          <w:spacing w:val="9"/>
          <w:lang w:val="ru-RU"/>
        </w:rPr>
        <w:t xml:space="preserve"> </w:t>
      </w:r>
      <w:r w:rsidRPr="00FD414E">
        <w:rPr>
          <w:color w:val="181A1A"/>
          <w:lang w:val="ru-RU"/>
        </w:rPr>
        <w:t>на</w:t>
      </w:r>
      <w:r w:rsidRPr="00FD414E">
        <w:rPr>
          <w:color w:val="181A1A"/>
          <w:spacing w:val="1"/>
          <w:lang w:val="ru-RU"/>
        </w:rPr>
        <w:t xml:space="preserve"> </w:t>
      </w:r>
      <w:r w:rsidRPr="00FD414E">
        <w:rPr>
          <w:color w:val="181A1A"/>
          <w:lang w:val="ru-RU"/>
        </w:rPr>
        <w:t>первую</w:t>
      </w:r>
      <w:r w:rsidRPr="00FD414E">
        <w:rPr>
          <w:color w:val="181A1A"/>
          <w:w w:val="101"/>
          <w:lang w:val="ru-RU"/>
        </w:rPr>
        <w:t xml:space="preserve">  </w:t>
      </w:r>
      <w:r w:rsidRPr="00FD414E">
        <w:rPr>
          <w:color w:val="282A2A"/>
          <w:lang w:val="ru-RU"/>
        </w:rPr>
        <w:t>половину</w:t>
      </w:r>
      <w:r w:rsidRPr="00FD414E">
        <w:rPr>
          <w:color w:val="282A2A"/>
          <w:spacing w:val="26"/>
          <w:lang w:val="ru-RU"/>
        </w:rPr>
        <w:t xml:space="preserve"> </w:t>
      </w:r>
      <w:r w:rsidRPr="00FD414E">
        <w:rPr>
          <w:color w:val="181A1A"/>
          <w:lang w:val="ru-RU"/>
        </w:rPr>
        <w:t>недельного</w:t>
      </w:r>
      <w:r w:rsidRPr="00FD414E">
        <w:rPr>
          <w:color w:val="181A1A"/>
          <w:spacing w:val="27"/>
          <w:lang w:val="ru-RU"/>
        </w:rPr>
        <w:t xml:space="preserve"> </w:t>
      </w:r>
      <w:r w:rsidRPr="00FD414E">
        <w:rPr>
          <w:color w:val="181A1A"/>
          <w:lang w:val="ru-RU"/>
        </w:rPr>
        <w:t>цикла,</w:t>
      </w:r>
      <w:r w:rsidRPr="00FD414E">
        <w:rPr>
          <w:color w:val="181A1A"/>
          <w:spacing w:val="21"/>
          <w:lang w:val="ru-RU"/>
        </w:rPr>
        <w:t xml:space="preserve"> </w:t>
      </w:r>
      <w:r w:rsidRPr="00FD414E">
        <w:rPr>
          <w:color w:val="181A1A"/>
          <w:lang w:val="ru-RU"/>
        </w:rPr>
        <w:t>как</w:t>
      </w:r>
      <w:r w:rsidRPr="00FD414E">
        <w:rPr>
          <w:color w:val="181A1A"/>
          <w:spacing w:val="11"/>
          <w:lang w:val="ru-RU"/>
        </w:rPr>
        <w:t xml:space="preserve"> </w:t>
      </w:r>
      <w:r w:rsidRPr="00FD414E">
        <w:rPr>
          <w:color w:val="181A1A"/>
          <w:lang w:val="ru-RU"/>
        </w:rPr>
        <w:t>правило,</w:t>
      </w:r>
      <w:r w:rsidRPr="00FD414E">
        <w:rPr>
          <w:color w:val="181A1A"/>
          <w:spacing w:val="29"/>
          <w:lang w:val="ru-RU"/>
        </w:rPr>
        <w:t xml:space="preserve"> </w:t>
      </w:r>
      <w:r w:rsidRPr="00FD414E">
        <w:rPr>
          <w:color w:val="181A1A"/>
          <w:lang w:val="ru-RU"/>
        </w:rPr>
        <w:t>планируется</w:t>
      </w:r>
      <w:r w:rsidRPr="00FD414E">
        <w:rPr>
          <w:color w:val="181A1A"/>
          <w:spacing w:val="28"/>
          <w:lang w:val="ru-RU"/>
        </w:rPr>
        <w:t xml:space="preserve"> </w:t>
      </w:r>
      <w:r w:rsidRPr="00FD414E">
        <w:rPr>
          <w:color w:val="181A1A"/>
          <w:lang w:val="ru-RU"/>
        </w:rPr>
        <w:t>воспитание</w:t>
      </w:r>
      <w:r w:rsidRPr="00FD414E">
        <w:rPr>
          <w:color w:val="181A1A"/>
          <w:spacing w:val="29"/>
          <w:lang w:val="ru-RU"/>
        </w:rPr>
        <w:t xml:space="preserve"> </w:t>
      </w:r>
      <w:r w:rsidRPr="00FD414E">
        <w:rPr>
          <w:color w:val="181A1A"/>
          <w:lang w:val="ru-RU"/>
        </w:rPr>
        <w:t>быстроты,</w:t>
      </w:r>
      <w:r w:rsidRPr="00FD414E">
        <w:rPr>
          <w:color w:val="181A1A"/>
          <w:w w:val="101"/>
          <w:lang w:val="ru-RU"/>
        </w:rPr>
        <w:t xml:space="preserve"> </w:t>
      </w:r>
      <w:r w:rsidRPr="00FD414E">
        <w:rPr>
          <w:color w:val="181A1A"/>
          <w:lang w:val="ru-RU"/>
        </w:rPr>
        <w:t>силы,</w:t>
      </w:r>
      <w:r w:rsidRPr="00FD414E">
        <w:rPr>
          <w:color w:val="181A1A"/>
          <w:spacing w:val="21"/>
          <w:lang w:val="ru-RU"/>
        </w:rPr>
        <w:t xml:space="preserve"> </w:t>
      </w:r>
      <w:r w:rsidRPr="00FD414E">
        <w:rPr>
          <w:color w:val="282A2A"/>
          <w:lang w:val="ru-RU"/>
        </w:rPr>
        <w:t>ловкости,</w:t>
      </w:r>
      <w:r w:rsidRPr="00FD414E">
        <w:rPr>
          <w:color w:val="282A2A"/>
          <w:spacing w:val="38"/>
          <w:lang w:val="ru-RU"/>
        </w:rPr>
        <w:t xml:space="preserve"> </w:t>
      </w:r>
      <w:r w:rsidRPr="00FD414E">
        <w:rPr>
          <w:color w:val="181A1A"/>
          <w:lang w:val="ru-RU"/>
        </w:rPr>
        <w:t>а</w:t>
      </w:r>
      <w:r w:rsidRPr="00FD414E">
        <w:rPr>
          <w:color w:val="181A1A"/>
          <w:spacing w:val="5"/>
          <w:lang w:val="ru-RU"/>
        </w:rPr>
        <w:t xml:space="preserve"> </w:t>
      </w:r>
      <w:r w:rsidRPr="00FD414E">
        <w:rPr>
          <w:color w:val="181A1A"/>
          <w:lang w:val="ru-RU"/>
        </w:rPr>
        <w:t>на</w:t>
      </w:r>
      <w:r w:rsidRPr="00FD414E">
        <w:rPr>
          <w:color w:val="181A1A"/>
          <w:spacing w:val="6"/>
          <w:lang w:val="ru-RU"/>
        </w:rPr>
        <w:t xml:space="preserve"> </w:t>
      </w:r>
      <w:r w:rsidRPr="00FD414E">
        <w:rPr>
          <w:color w:val="181A1A"/>
          <w:lang w:val="ru-RU"/>
        </w:rPr>
        <w:t>вторую</w:t>
      </w:r>
      <w:r w:rsidRPr="00FD414E">
        <w:rPr>
          <w:color w:val="181A1A"/>
          <w:spacing w:val="25"/>
          <w:lang w:val="ru-RU"/>
        </w:rPr>
        <w:t xml:space="preserve"> </w:t>
      </w:r>
      <w:r w:rsidRPr="00FD414E">
        <w:rPr>
          <w:color w:val="181A1A"/>
          <w:lang w:val="ru-RU"/>
        </w:rPr>
        <w:t>половину</w:t>
      </w:r>
      <w:r w:rsidRPr="00FD414E">
        <w:rPr>
          <w:color w:val="181A1A"/>
          <w:spacing w:val="21"/>
          <w:lang w:val="ru-RU"/>
        </w:rPr>
        <w:t xml:space="preserve"> </w:t>
      </w:r>
      <w:r w:rsidRPr="00FD414E">
        <w:rPr>
          <w:color w:val="181A1A"/>
          <w:w w:val="150"/>
          <w:lang w:val="ru-RU"/>
        </w:rPr>
        <w:t>--</w:t>
      </w:r>
      <w:r w:rsidRPr="00FD414E">
        <w:rPr>
          <w:color w:val="181A1A"/>
          <w:spacing w:val="-60"/>
          <w:w w:val="150"/>
          <w:lang w:val="ru-RU"/>
        </w:rPr>
        <w:t xml:space="preserve"> </w:t>
      </w:r>
      <w:r w:rsidRPr="00FD414E">
        <w:rPr>
          <w:color w:val="181A1A"/>
          <w:lang w:val="ru-RU"/>
        </w:rPr>
        <w:t>все</w:t>
      </w:r>
      <w:r w:rsidRPr="00FD414E">
        <w:rPr>
          <w:color w:val="181A1A"/>
          <w:spacing w:val="19"/>
          <w:lang w:val="ru-RU"/>
        </w:rPr>
        <w:t xml:space="preserve"> </w:t>
      </w:r>
      <w:r w:rsidRPr="00FD414E">
        <w:rPr>
          <w:color w:val="181A1A"/>
          <w:lang w:val="ru-RU"/>
        </w:rPr>
        <w:t>виды</w:t>
      </w:r>
      <w:r w:rsidRPr="00FD414E">
        <w:rPr>
          <w:color w:val="181A1A"/>
          <w:spacing w:val="21"/>
          <w:lang w:val="ru-RU"/>
        </w:rPr>
        <w:t xml:space="preserve"> </w:t>
      </w:r>
      <w:r w:rsidRPr="00FD414E">
        <w:rPr>
          <w:color w:val="181A1A"/>
          <w:lang w:val="ru-RU"/>
        </w:rPr>
        <w:t>выносливости.</w:t>
      </w:r>
    </w:p>
    <w:p w:rsidR="00B663C6" w:rsidRPr="00FD414E" w:rsidRDefault="00FD414E">
      <w:pPr>
        <w:pStyle w:val="a3"/>
        <w:spacing w:line="253" w:lineRule="auto"/>
        <w:ind w:left="120" w:firstLine="4"/>
        <w:rPr>
          <w:lang w:val="ru-RU"/>
        </w:rPr>
      </w:pPr>
      <w:r w:rsidRPr="00FD414E">
        <w:rPr>
          <w:color w:val="181A1A"/>
          <w:lang w:val="ru-RU"/>
        </w:rPr>
        <w:t>Занятия</w:t>
      </w:r>
      <w:r w:rsidRPr="00FD414E">
        <w:rPr>
          <w:color w:val="181A1A"/>
          <w:spacing w:val="19"/>
          <w:lang w:val="ru-RU"/>
        </w:rPr>
        <w:t xml:space="preserve"> </w:t>
      </w:r>
      <w:r w:rsidRPr="00FD414E">
        <w:rPr>
          <w:color w:val="282A2A"/>
          <w:lang w:val="ru-RU"/>
        </w:rPr>
        <w:t>по</w:t>
      </w:r>
      <w:r w:rsidRPr="00FD414E">
        <w:rPr>
          <w:color w:val="282A2A"/>
          <w:spacing w:val="6"/>
          <w:lang w:val="ru-RU"/>
        </w:rPr>
        <w:t xml:space="preserve"> </w:t>
      </w:r>
      <w:r w:rsidRPr="00FD414E">
        <w:rPr>
          <w:color w:val="181A1A"/>
          <w:lang w:val="ru-RU"/>
        </w:rPr>
        <w:t>совершенствованию</w:t>
      </w:r>
      <w:r w:rsidRPr="00FD414E">
        <w:rPr>
          <w:color w:val="181A1A"/>
          <w:spacing w:val="38"/>
          <w:lang w:val="ru-RU"/>
        </w:rPr>
        <w:t xml:space="preserve"> </w:t>
      </w:r>
      <w:r w:rsidRPr="00FD414E">
        <w:rPr>
          <w:color w:val="181A1A"/>
          <w:lang w:val="ru-RU"/>
        </w:rPr>
        <w:t>в</w:t>
      </w:r>
      <w:r w:rsidRPr="00FD414E">
        <w:rPr>
          <w:color w:val="181A1A"/>
          <w:spacing w:val="-7"/>
          <w:lang w:val="ru-RU"/>
        </w:rPr>
        <w:t xml:space="preserve"> </w:t>
      </w:r>
      <w:r w:rsidRPr="00FD414E">
        <w:rPr>
          <w:color w:val="181A1A"/>
          <w:lang w:val="ru-RU"/>
        </w:rPr>
        <w:t>технЕ</w:t>
      </w:r>
      <w:r w:rsidRPr="00FD414E">
        <w:rPr>
          <w:color w:val="181A1A"/>
          <w:spacing w:val="-19"/>
          <w:lang w:val="ru-RU"/>
        </w:rPr>
        <w:t xml:space="preserve"> </w:t>
      </w:r>
      <w:r w:rsidRPr="00FD414E">
        <w:rPr>
          <w:color w:val="181A1A"/>
          <w:lang w:val="ru-RU"/>
        </w:rPr>
        <w:t>ке</w:t>
      </w:r>
      <w:r w:rsidRPr="00FD414E">
        <w:rPr>
          <w:color w:val="181A1A"/>
          <w:spacing w:val="1"/>
          <w:lang w:val="ru-RU"/>
        </w:rPr>
        <w:t xml:space="preserve"> </w:t>
      </w:r>
      <w:r w:rsidRPr="00FD414E">
        <w:rPr>
          <w:color w:val="181A1A"/>
          <w:lang w:val="ru-RU"/>
        </w:rPr>
        <w:t>игры</w:t>
      </w:r>
      <w:r w:rsidRPr="00FD414E">
        <w:rPr>
          <w:color w:val="181A1A"/>
          <w:spacing w:val="8"/>
          <w:lang w:val="ru-RU"/>
        </w:rPr>
        <w:t xml:space="preserve"> </w:t>
      </w:r>
      <w:r w:rsidRPr="00FD414E">
        <w:rPr>
          <w:color w:val="181A1A"/>
          <w:lang w:val="ru-RU"/>
        </w:rPr>
        <w:t>предлагается</w:t>
      </w:r>
      <w:r w:rsidRPr="00FD414E">
        <w:rPr>
          <w:color w:val="181A1A"/>
          <w:spacing w:val="23"/>
          <w:lang w:val="ru-RU"/>
        </w:rPr>
        <w:t xml:space="preserve"> </w:t>
      </w:r>
      <w:r w:rsidRPr="00FD414E">
        <w:rPr>
          <w:color w:val="181A1A"/>
          <w:lang w:val="ru-RU"/>
        </w:rPr>
        <w:t>планировать</w:t>
      </w:r>
      <w:r w:rsidRPr="00FD414E">
        <w:rPr>
          <w:color w:val="181A1A"/>
          <w:spacing w:val="21"/>
          <w:lang w:val="ru-RU"/>
        </w:rPr>
        <w:t xml:space="preserve"> </w:t>
      </w:r>
      <w:r w:rsidRPr="00FD414E">
        <w:rPr>
          <w:color w:val="282A2A"/>
          <w:lang w:val="ru-RU"/>
        </w:rPr>
        <w:t>по</w:t>
      </w:r>
      <w:r w:rsidRPr="00FD414E">
        <w:rPr>
          <w:color w:val="282A2A"/>
          <w:w w:val="103"/>
          <w:lang w:val="ru-RU"/>
        </w:rPr>
        <w:t xml:space="preserve"> </w:t>
      </w:r>
      <w:r w:rsidRPr="00FD414E">
        <w:rPr>
          <w:color w:val="282A2A"/>
          <w:lang w:val="ru-RU"/>
        </w:rPr>
        <w:t xml:space="preserve">следующей  </w:t>
      </w:r>
      <w:r w:rsidRPr="00FD414E">
        <w:rPr>
          <w:color w:val="282A2A"/>
          <w:spacing w:val="6"/>
          <w:lang w:val="ru-RU"/>
        </w:rPr>
        <w:t xml:space="preserve"> </w:t>
      </w:r>
      <w:r w:rsidRPr="00FD414E">
        <w:rPr>
          <w:color w:val="181A1A"/>
          <w:lang w:val="ru-RU"/>
        </w:rPr>
        <w:t xml:space="preserve">схеме: </w:t>
      </w:r>
      <w:r w:rsidRPr="00FD414E">
        <w:rPr>
          <w:color w:val="181A1A"/>
          <w:spacing w:val="16"/>
          <w:lang w:val="ru-RU"/>
        </w:rPr>
        <w:t xml:space="preserve"> </w:t>
      </w:r>
      <w:r w:rsidRPr="00FD414E">
        <w:rPr>
          <w:color w:val="181A1A"/>
          <w:lang w:val="ru-RU"/>
        </w:rPr>
        <w:t xml:space="preserve">первое </w:t>
      </w:r>
      <w:r w:rsidRPr="00FD414E">
        <w:rPr>
          <w:color w:val="181A1A"/>
          <w:spacing w:val="32"/>
          <w:lang w:val="ru-RU"/>
        </w:rPr>
        <w:t xml:space="preserve"> </w:t>
      </w:r>
      <w:r w:rsidRPr="00FD414E">
        <w:rPr>
          <w:color w:val="181A1A"/>
          <w:lang w:val="ru-RU"/>
        </w:rPr>
        <w:t xml:space="preserve">занятие </w:t>
      </w:r>
      <w:r w:rsidRPr="00FD414E">
        <w:rPr>
          <w:color w:val="181A1A"/>
          <w:spacing w:val="30"/>
          <w:lang w:val="ru-RU"/>
        </w:rPr>
        <w:t xml:space="preserve"> </w:t>
      </w:r>
      <w:r w:rsidRPr="00FD414E">
        <w:rPr>
          <w:color w:val="181A1A"/>
          <w:spacing w:val="-1"/>
          <w:lang w:val="ru-RU"/>
        </w:rPr>
        <w:t>-</w:t>
      </w:r>
      <w:r w:rsidRPr="00FD414E">
        <w:rPr>
          <w:color w:val="181A1A"/>
          <w:spacing w:val="-2"/>
          <w:lang w:val="ru-RU"/>
        </w:rPr>
        <w:t>«стереотипное»,</w:t>
      </w:r>
      <w:r w:rsidRPr="00FD414E">
        <w:rPr>
          <w:color w:val="181A1A"/>
          <w:lang w:val="ru-RU"/>
        </w:rPr>
        <w:t xml:space="preserve">  </w:t>
      </w:r>
      <w:r w:rsidRPr="00FD414E">
        <w:rPr>
          <w:color w:val="181A1A"/>
          <w:spacing w:val="39"/>
          <w:lang w:val="ru-RU"/>
        </w:rPr>
        <w:t xml:space="preserve"> </w:t>
      </w:r>
      <w:r w:rsidRPr="00FD414E">
        <w:rPr>
          <w:color w:val="181A1A"/>
          <w:lang w:val="ru-RU"/>
        </w:rPr>
        <w:t xml:space="preserve">второе </w:t>
      </w:r>
      <w:r w:rsidRPr="00FD414E">
        <w:rPr>
          <w:color w:val="181A1A"/>
          <w:spacing w:val="5"/>
          <w:lang w:val="ru-RU"/>
        </w:rPr>
        <w:t xml:space="preserve"> </w:t>
      </w:r>
      <w:r w:rsidRPr="00FD414E">
        <w:rPr>
          <w:color w:val="181A1A"/>
          <w:spacing w:val="-1"/>
          <w:lang w:val="ru-RU"/>
        </w:rPr>
        <w:t>-</w:t>
      </w:r>
      <w:r w:rsidRPr="00FD414E">
        <w:rPr>
          <w:color w:val="282A2A"/>
          <w:spacing w:val="-2"/>
          <w:lang w:val="ru-RU"/>
        </w:rPr>
        <w:t>«динамическое»,</w:t>
      </w:r>
      <w:r w:rsidRPr="00FD414E">
        <w:rPr>
          <w:color w:val="282A2A"/>
          <w:spacing w:val="57"/>
          <w:lang w:val="ru-RU"/>
        </w:rPr>
        <w:t xml:space="preserve"> </w:t>
      </w:r>
      <w:r w:rsidRPr="00FD414E">
        <w:rPr>
          <w:color w:val="282A2A"/>
          <w:lang w:val="ru-RU"/>
        </w:rPr>
        <w:t xml:space="preserve">третье    </w:t>
      </w:r>
      <w:r w:rsidRPr="00FD414E">
        <w:rPr>
          <w:color w:val="282A2A"/>
          <w:spacing w:val="32"/>
          <w:lang w:val="ru-RU"/>
        </w:rPr>
        <w:t xml:space="preserve"> </w:t>
      </w:r>
      <w:r w:rsidRPr="00FD414E">
        <w:rPr>
          <w:color w:val="181A1A"/>
          <w:spacing w:val="-1"/>
          <w:lang w:val="ru-RU"/>
        </w:rPr>
        <w:t>-</w:t>
      </w:r>
      <w:r w:rsidRPr="00FD414E">
        <w:rPr>
          <w:color w:val="181A1A"/>
          <w:spacing w:val="-2"/>
          <w:lang w:val="ru-RU"/>
        </w:rPr>
        <w:t>«адаптационное».</w:t>
      </w:r>
    </w:p>
    <w:p w:rsidR="00B663C6" w:rsidRPr="00FD414E" w:rsidRDefault="00FD414E">
      <w:pPr>
        <w:pStyle w:val="a3"/>
        <w:spacing w:line="251" w:lineRule="auto"/>
        <w:ind w:left="130" w:right="238"/>
        <w:rPr>
          <w:lang w:val="ru-RU"/>
        </w:rPr>
      </w:pPr>
      <w:r w:rsidRPr="00FD414E">
        <w:rPr>
          <w:color w:val="282A2A"/>
          <w:w w:val="105"/>
          <w:lang w:val="ru-RU"/>
        </w:rPr>
        <w:t>«Стереотипное»</w:t>
      </w:r>
      <w:r w:rsidRPr="00FD414E">
        <w:rPr>
          <w:color w:val="282A2A"/>
          <w:spacing w:val="4"/>
          <w:w w:val="105"/>
          <w:lang w:val="ru-RU"/>
        </w:rPr>
        <w:t xml:space="preserve"> </w:t>
      </w:r>
      <w:r w:rsidRPr="00FD414E">
        <w:rPr>
          <w:color w:val="181A1A"/>
          <w:w w:val="105"/>
          <w:lang w:val="ru-RU"/>
        </w:rPr>
        <w:t>занятие</w:t>
      </w:r>
      <w:r w:rsidRPr="00FD414E">
        <w:rPr>
          <w:color w:val="181A1A"/>
          <w:spacing w:val="-23"/>
          <w:w w:val="105"/>
          <w:lang w:val="ru-RU"/>
        </w:rPr>
        <w:t xml:space="preserve"> </w:t>
      </w:r>
      <w:r w:rsidRPr="00FD414E">
        <w:rPr>
          <w:color w:val="181A1A"/>
          <w:spacing w:val="-9"/>
          <w:w w:val="135"/>
          <w:lang w:val="ru-RU"/>
        </w:rPr>
        <w:t>-</w:t>
      </w:r>
      <w:r w:rsidRPr="00FD414E">
        <w:rPr>
          <w:color w:val="181A1A"/>
          <w:w w:val="135"/>
          <w:lang w:val="ru-RU"/>
        </w:rPr>
        <w:t>это</w:t>
      </w:r>
      <w:r w:rsidRPr="00FD414E">
        <w:rPr>
          <w:color w:val="181A1A"/>
          <w:spacing w:val="-41"/>
          <w:w w:val="135"/>
          <w:lang w:val="ru-RU"/>
        </w:rPr>
        <w:t xml:space="preserve"> </w:t>
      </w:r>
      <w:r w:rsidRPr="00FD414E">
        <w:rPr>
          <w:color w:val="181A1A"/>
          <w:w w:val="105"/>
          <w:lang w:val="ru-RU"/>
        </w:rPr>
        <w:t>такое</w:t>
      </w:r>
      <w:r w:rsidRPr="00FD414E">
        <w:rPr>
          <w:color w:val="181A1A"/>
          <w:spacing w:val="-15"/>
          <w:w w:val="105"/>
          <w:lang w:val="ru-RU"/>
        </w:rPr>
        <w:t xml:space="preserve"> </w:t>
      </w:r>
      <w:r w:rsidRPr="00FD414E">
        <w:rPr>
          <w:color w:val="181A1A"/>
          <w:w w:val="105"/>
          <w:lang w:val="ru-RU"/>
        </w:rPr>
        <w:t>занятие,</w:t>
      </w:r>
      <w:r w:rsidRPr="00FD414E">
        <w:rPr>
          <w:color w:val="181A1A"/>
          <w:spacing w:val="-11"/>
          <w:w w:val="105"/>
          <w:lang w:val="ru-RU"/>
        </w:rPr>
        <w:t xml:space="preserve"> </w:t>
      </w:r>
      <w:r w:rsidRPr="00FD414E">
        <w:rPr>
          <w:color w:val="181A1A"/>
          <w:w w:val="105"/>
          <w:lang w:val="ru-RU"/>
        </w:rPr>
        <w:t>когда</w:t>
      </w:r>
      <w:r w:rsidRPr="00FD414E">
        <w:rPr>
          <w:color w:val="181A1A"/>
          <w:spacing w:val="-19"/>
          <w:w w:val="105"/>
          <w:lang w:val="ru-RU"/>
        </w:rPr>
        <w:t xml:space="preserve"> </w:t>
      </w:r>
      <w:r w:rsidRPr="00FD414E">
        <w:rPr>
          <w:color w:val="181A1A"/>
          <w:w w:val="105"/>
          <w:lang w:val="ru-RU"/>
        </w:rPr>
        <w:t>одно</w:t>
      </w:r>
      <w:r w:rsidRPr="00FD414E">
        <w:rPr>
          <w:color w:val="181A1A"/>
          <w:spacing w:val="-20"/>
          <w:w w:val="105"/>
          <w:lang w:val="ru-RU"/>
        </w:rPr>
        <w:t xml:space="preserve"> </w:t>
      </w:r>
      <w:r w:rsidRPr="00FD414E">
        <w:rPr>
          <w:color w:val="181A1A"/>
          <w:w w:val="105"/>
          <w:lang w:val="ru-RU"/>
        </w:rPr>
        <w:t>и</w:t>
      </w:r>
      <w:r w:rsidRPr="00FD414E">
        <w:rPr>
          <w:color w:val="181A1A"/>
          <w:spacing w:val="-28"/>
          <w:w w:val="105"/>
          <w:lang w:val="ru-RU"/>
        </w:rPr>
        <w:t xml:space="preserve"> </w:t>
      </w:r>
      <w:r w:rsidRPr="00FD414E">
        <w:rPr>
          <w:color w:val="181A1A"/>
          <w:w w:val="105"/>
          <w:lang w:val="ru-RU"/>
        </w:rPr>
        <w:t>то</w:t>
      </w:r>
      <w:r w:rsidRPr="00FD414E">
        <w:rPr>
          <w:color w:val="181A1A"/>
          <w:spacing w:val="-19"/>
          <w:w w:val="105"/>
          <w:lang w:val="ru-RU"/>
        </w:rPr>
        <w:t xml:space="preserve"> </w:t>
      </w:r>
      <w:r w:rsidRPr="00FD414E">
        <w:rPr>
          <w:color w:val="181A1A"/>
          <w:w w:val="105"/>
          <w:lang w:val="ru-RU"/>
        </w:rPr>
        <w:t>же</w:t>
      </w:r>
      <w:r w:rsidRPr="00FD414E">
        <w:rPr>
          <w:color w:val="181A1A"/>
          <w:spacing w:val="-20"/>
          <w:w w:val="105"/>
          <w:lang w:val="ru-RU"/>
        </w:rPr>
        <w:t xml:space="preserve"> </w:t>
      </w:r>
      <w:r w:rsidRPr="00FD414E">
        <w:rPr>
          <w:color w:val="181A1A"/>
          <w:w w:val="105"/>
          <w:lang w:val="ru-RU"/>
        </w:rPr>
        <w:t>упражнение</w:t>
      </w:r>
      <w:r w:rsidRPr="00FD414E">
        <w:rPr>
          <w:color w:val="181A1A"/>
          <w:lang w:val="ru-RU"/>
        </w:rPr>
        <w:t xml:space="preserve"> </w:t>
      </w:r>
      <w:r w:rsidRPr="00FD414E">
        <w:rPr>
          <w:color w:val="282A2A"/>
          <w:w w:val="105"/>
          <w:lang w:val="ru-RU"/>
        </w:rPr>
        <w:t>повторяется</w:t>
      </w:r>
      <w:r w:rsidRPr="00FD414E">
        <w:rPr>
          <w:color w:val="282A2A"/>
          <w:spacing w:val="-30"/>
          <w:w w:val="105"/>
          <w:lang w:val="ru-RU"/>
        </w:rPr>
        <w:t xml:space="preserve"> </w:t>
      </w:r>
      <w:r w:rsidRPr="00FD414E">
        <w:rPr>
          <w:color w:val="181A1A"/>
          <w:w w:val="105"/>
          <w:lang w:val="ru-RU"/>
        </w:rPr>
        <w:t>подряд</w:t>
      </w:r>
      <w:r w:rsidRPr="00FD414E">
        <w:rPr>
          <w:color w:val="181A1A"/>
          <w:spacing w:val="-36"/>
          <w:w w:val="105"/>
          <w:lang w:val="ru-RU"/>
        </w:rPr>
        <w:t xml:space="preserve"> </w:t>
      </w:r>
      <w:r w:rsidRPr="00FD414E">
        <w:rPr>
          <w:color w:val="181A1A"/>
          <w:w w:val="105"/>
          <w:lang w:val="ru-RU"/>
        </w:rPr>
        <w:t>несколько</w:t>
      </w:r>
      <w:r w:rsidRPr="00FD414E">
        <w:rPr>
          <w:color w:val="181A1A"/>
          <w:spacing w:val="-35"/>
          <w:w w:val="105"/>
          <w:lang w:val="ru-RU"/>
        </w:rPr>
        <w:t xml:space="preserve"> </w:t>
      </w:r>
      <w:r w:rsidRPr="00FD414E">
        <w:rPr>
          <w:color w:val="181A1A"/>
          <w:w w:val="105"/>
          <w:lang w:val="ru-RU"/>
        </w:rPr>
        <w:t>раз</w:t>
      </w:r>
      <w:r w:rsidRPr="00FD414E">
        <w:rPr>
          <w:color w:val="181A1A"/>
          <w:spacing w:val="-36"/>
          <w:w w:val="105"/>
          <w:lang w:val="ru-RU"/>
        </w:rPr>
        <w:t xml:space="preserve"> </w:t>
      </w:r>
      <w:r w:rsidRPr="00FD414E">
        <w:rPr>
          <w:color w:val="181A1A"/>
          <w:w w:val="105"/>
          <w:lang w:val="ru-RU"/>
        </w:rPr>
        <w:t>без</w:t>
      </w:r>
      <w:r w:rsidRPr="00FD414E">
        <w:rPr>
          <w:color w:val="181A1A"/>
          <w:spacing w:val="-39"/>
          <w:w w:val="105"/>
          <w:lang w:val="ru-RU"/>
        </w:rPr>
        <w:t xml:space="preserve"> </w:t>
      </w:r>
      <w:r w:rsidRPr="00FD414E">
        <w:rPr>
          <w:color w:val="181A1A"/>
          <w:w w:val="105"/>
          <w:lang w:val="ru-RU"/>
        </w:rPr>
        <w:t>изменения</w:t>
      </w:r>
      <w:r w:rsidRPr="00FD414E">
        <w:rPr>
          <w:color w:val="181A1A"/>
          <w:spacing w:val="-32"/>
          <w:w w:val="105"/>
          <w:lang w:val="ru-RU"/>
        </w:rPr>
        <w:t xml:space="preserve"> </w:t>
      </w:r>
      <w:r w:rsidRPr="00FD414E">
        <w:rPr>
          <w:color w:val="181A1A"/>
          <w:w w:val="105"/>
          <w:lang w:val="ru-RU"/>
        </w:rPr>
        <w:t>внешних</w:t>
      </w:r>
      <w:r w:rsidRPr="00FD414E">
        <w:rPr>
          <w:color w:val="181A1A"/>
          <w:spacing w:val="-35"/>
          <w:w w:val="105"/>
          <w:lang w:val="ru-RU"/>
        </w:rPr>
        <w:t xml:space="preserve"> </w:t>
      </w:r>
      <w:r w:rsidRPr="00FD414E">
        <w:rPr>
          <w:color w:val="181A1A"/>
          <w:w w:val="105"/>
          <w:lang w:val="ru-RU"/>
        </w:rPr>
        <w:t>условий.</w:t>
      </w:r>
      <w:r w:rsidRPr="00FD414E">
        <w:rPr>
          <w:color w:val="181A1A"/>
          <w:spacing w:val="-27"/>
          <w:w w:val="105"/>
          <w:lang w:val="ru-RU"/>
        </w:rPr>
        <w:t xml:space="preserve"> </w:t>
      </w:r>
      <w:r w:rsidRPr="00FD414E">
        <w:rPr>
          <w:color w:val="181A1A"/>
          <w:w w:val="105"/>
          <w:lang w:val="ru-RU"/>
        </w:rPr>
        <w:t>Суть</w:t>
      </w:r>
    </w:p>
    <w:p w:rsidR="00B663C6" w:rsidRPr="00FD414E" w:rsidRDefault="00FD414E">
      <w:pPr>
        <w:pStyle w:val="a3"/>
        <w:spacing w:before="5" w:line="251" w:lineRule="auto"/>
        <w:ind w:left="125" w:right="238" w:firstLine="9"/>
        <w:rPr>
          <w:lang w:val="ru-RU"/>
        </w:rPr>
      </w:pPr>
      <w:r w:rsidRPr="00FD414E">
        <w:rPr>
          <w:color w:val="282A2A"/>
          <w:lang w:val="ru-RU"/>
        </w:rPr>
        <w:t>«динамического»</w:t>
      </w:r>
      <w:r w:rsidRPr="00FD414E">
        <w:rPr>
          <w:color w:val="282A2A"/>
          <w:spacing w:val="41"/>
          <w:lang w:val="ru-RU"/>
        </w:rPr>
        <w:t xml:space="preserve"> </w:t>
      </w:r>
      <w:r w:rsidRPr="00FD414E">
        <w:rPr>
          <w:color w:val="181A1A"/>
          <w:lang w:val="ru-RU"/>
        </w:rPr>
        <w:t>занятия</w:t>
      </w:r>
      <w:r w:rsidRPr="00FD414E">
        <w:rPr>
          <w:color w:val="181A1A"/>
          <w:spacing w:val="24"/>
          <w:lang w:val="ru-RU"/>
        </w:rPr>
        <w:t xml:space="preserve"> </w:t>
      </w:r>
      <w:r w:rsidRPr="00FD414E">
        <w:rPr>
          <w:color w:val="181A1A"/>
          <w:lang w:val="ru-RU"/>
        </w:rPr>
        <w:t>в</w:t>
      </w:r>
      <w:r w:rsidRPr="00FD414E">
        <w:rPr>
          <w:color w:val="181A1A"/>
          <w:spacing w:val="-4"/>
          <w:lang w:val="ru-RU"/>
        </w:rPr>
        <w:t xml:space="preserve"> </w:t>
      </w:r>
      <w:r w:rsidRPr="00FD414E">
        <w:rPr>
          <w:color w:val="181A1A"/>
          <w:lang w:val="ru-RU"/>
        </w:rPr>
        <w:t>том,</w:t>
      </w:r>
      <w:r w:rsidRPr="00FD414E">
        <w:rPr>
          <w:color w:val="181A1A"/>
          <w:spacing w:val="16"/>
          <w:lang w:val="ru-RU"/>
        </w:rPr>
        <w:t xml:space="preserve"> </w:t>
      </w:r>
      <w:r w:rsidRPr="00FD414E">
        <w:rPr>
          <w:color w:val="181A1A"/>
          <w:lang w:val="ru-RU"/>
        </w:rPr>
        <w:t>что</w:t>
      </w:r>
      <w:r w:rsidRPr="00FD414E">
        <w:rPr>
          <w:color w:val="181A1A"/>
          <w:spacing w:val="1"/>
          <w:lang w:val="ru-RU"/>
        </w:rPr>
        <w:t xml:space="preserve"> </w:t>
      </w:r>
      <w:r w:rsidRPr="00FD414E">
        <w:rPr>
          <w:color w:val="181A1A"/>
          <w:lang w:val="ru-RU"/>
        </w:rPr>
        <w:t>упражнения</w:t>
      </w:r>
      <w:r w:rsidRPr="00FD414E">
        <w:rPr>
          <w:color w:val="181A1A"/>
          <w:spacing w:val="38"/>
          <w:lang w:val="ru-RU"/>
        </w:rPr>
        <w:t xml:space="preserve"> </w:t>
      </w:r>
      <w:r w:rsidRPr="00FD414E">
        <w:rPr>
          <w:color w:val="181A1A"/>
          <w:lang w:val="ru-RU"/>
        </w:rPr>
        <w:t>выполняются</w:t>
      </w:r>
      <w:r w:rsidRPr="00FD414E">
        <w:rPr>
          <w:color w:val="181A1A"/>
          <w:spacing w:val="27"/>
          <w:lang w:val="ru-RU"/>
        </w:rPr>
        <w:t xml:space="preserve"> </w:t>
      </w:r>
      <w:r w:rsidRPr="00FD414E">
        <w:rPr>
          <w:color w:val="181A1A"/>
          <w:lang w:val="ru-RU"/>
        </w:rPr>
        <w:t>в</w:t>
      </w:r>
      <w:r w:rsidRPr="00FD414E">
        <w:rPr>
          <w:color w:val="181A1A"/>
          <w:spacing w:val="1"/>
          <w:lang w:val="ru-RU"/>
        </w:rPr>
        <w:t xml:space="preserve"> </w:t>
      </w:r>
      <w:r w:rsidRPr="00FD414E">
        <w:rPr>
          <w:color w:val="181A1A"/>
          <w:lang w:val="ru-RU"/>
        </w:rPr>
        <w:t>динамике</w:t>
      </w:r>
      <w:r w:rsidRPr="00FD414E">
        <w:rPr>
          <w:color w:val="181A1A"/>
          <w:spacing w:val="28"/>
          <w:lang w:val="ru-RU"/>
        </w:rPr>
        <w:t xml:space="preserve"> </w:t>
      </w:r>
      <w:r w:rsidRPr="00FD414E">
        <w:rPr>
          <w:color w:val="181A1A"/>
          <w:lang w:val="ru-RU"/>
        </w:rPr>
        <w:t xml:space="preserve">с </w:t>
      </w:r>
      <w:r w:rsidRPr="00FD414E">
        <w:rPr>
          <w:color w:val="282A2A"/>
          <w:lang w:val="ru-RU"/>
        </w:rPr>
        <w:t>внешними</w:t>
      </w:r>
      <w:r w:rsidRPr="00FD414E">
        <w:rPr>
          <w:color w:val="282A2A"/>
          <w:spacing w:val="26"/>
          <w:lang w:val="ru-RU"/>
        </w:rPr>
        <w:t xml:space="preserve"> </w:t>
      </w:r>
      <w:r w:rsidRPr="00FD414E">
        <w:rPr>
          <w:color w:val="181A1A"/>
          <w:lang w:val="ru-RU"/>
        </w:rPr>
        <w:t>сбивающими</w:t>
      </w:r>
      <w:r w:rsidRPr="00FD414E">
        <w:rPr>
          <w:color w:val="181A1A"/>
          <w:spacing w:val="38"/>
          <w:lang w:val="ru-RU"/>
        </w:rPr>
        <w:t xml:space="preserve"> </w:t>
      </w:r>
      <w:r w:rsidRPr="00FD414E">
        <w:rPr>
          <w:color w:val="181A1A"/>
          <w:lang w:val="ru-RU"/>
        </w:rPr>
        <w:t>факторами.</w:t>
      </w:r>
      <w:r w:rsidRPr="00FD414E">
        <w:rPr>
          <w:color w:val="181A1A"/>
          <w:spacing w:val="16"/>
          <w:lang w:val="ru-RU"/>
        </w:rPr>
        <w:t xml:space="preserve"> </w:t>
      </w:r>
      <w:r w:rsidRPr="00FD414E">
        <w:rPr>
          <w:color w:val="181A1A"/>
          <w:lang w:val="ru-RU"/>
        </w:rPr>
        <w:t>Наконец,</w:t>
      </w:r>
      <w:r w:rsidRPr="00FD414E">
        <w:rPr>
          <w:color w:val="181A1A"/>
          <w:spacing w:val="30"/>
          <w:lang w:val="ru-RU"/>
        </w:rPr>
        <w:t xml:space="preserve"> </w:t>
      </w:r>
      <w:r w:rsidRPr="00FD414E">
        <w:rPr>
          <w:color w:val="181A1A"/>
          <w:lang w:val="ru-RU"/>
        </w:rPr>
        <w:t>на</w:t>
      </w:r>
      <w:r w:rsidRPr="00FD414E">
        <w:rPr>
          <w:color w:val="181A1A"/>
          <w:spacing w:val="5"/>
          <w:lang w:val="ru-RU"/>
        </w:rPr>
        <w:t xml:space="preserve"> </w:t>
      </w:r>
      <w:r w:rsidRPr="00FD414E">
        <w:rPr>
          <w:color w:val="181A1A"/>
          <w:lang w:val="ru-RU"/>
        </w:rPr>
        <w:t>«адаптационном»</w:t>
      </w:r>
      <w:r w:rsidRPr="00FD414E">
        <w:rPr>
          <w:color w:val="181A1A"/>
          <w:spacing w:val="39"/>
          <w:lang w:val="ru-RU"/>
        </w:rPr>
        <w:t xml:space="preserve"> </w:t>
      </w:r>
      <w:r w:rsidRPr="00FD414E">
        <w:rPr>
          <w:color w:val="181A1A"/>
          <w:lang w:val="ru-RU"/>
        </w:rPr>
        <w:t>занятии</w:t>
      </w:r>
      <w:r w:rsidRPr="00FD414E">
        <w:rPr>
          <w:color w:val="181A1A"/>
          <w:w w:val="101"/>
          <w:lang w:val="ru-RU"/>
        </w:rPr>
        <w:t xml:space="preserve"> </w:t>
      </w:r>
      <w:r w:rsidRPr="00FD414E">
        <w:rPr>
          <w:color w:val="282A2A"/>
          <w:lang w:val="ru-RU"/>
        </w:rPr>
        <w:t>упражнения</w:t>
      </w:r>
      <w:r w:rsidRPr="00FD414E">
        <w:rPr>
          <w:color w:val="282A2A"/>
          <w:spacing w:val="39"/>
          <w:lang w:val="ru-RU"/>
        </w:rPr>
        <w:t xml:space="preserve"> </w:t>
      </w:r>
      <w:r w:rsidRPr="00FD414E">
        <w:rPr>
          <w:color w:val="181A1A"/>
          <w:lang w:val="ru-RU"/>
        </w:rPr>
        <w:t>совершенствуются</w:t>
      </w:r>
      <w:r w:rsidRPr="00FD414E">
        <w:rPr>
          <w:color w:val="181A1A"/>
          <w:spacing w:val="34"/>
          <w:lang w:val="ru-RU"/>
        </w:rPr>
        <w:t xml:space="preserve"> </w:t>
      </w:r>
      <w:r w:rsidRPr="00FD414E">
        <w:rPr>
          <w:color w:val="181A1A"/>
          <w:lang w:val="ru-RU"/>
        </w:rPr>
        <w:t>в</w:t>
      </w:r>
      <w:r w:rsidRPr="00FD414E">
        <w:rPr>
          <w:color w:val="181A1A"/>
          <w:spacing w:val="-3"/>
          <w:lang w:val="ru-RU"/>
        </w:rPr>
        <w:t xml:space="preserve"> </w:t>
      </w:r>
      <w:r w:rsidRPr="00FD414E">
        <w:rPr>
          <w:color w:val="181A1A"/>
          <w:lang w:val="ru-RU"/>
        </w:rPr>
        <w:t>игровь</w:t>
      </w:r>
      <w:r>
        <w:rPr>
          <w:color w:val="181A1A"/>
        </w:rPr>
        <w:t>r</w:t>
      </w:r>
      <w:r w:rsidRPr="00FD414E">
        <w:rPr>
          <w:color w:val="181A1A"/>
          <w:lang w:val="ru-RU"/>
        </w:rPr>
        <w:t>х</w:t>
      </w:r>
      <w:r w:rsidRPr="00FD414E">
        <w:rPr>
          <w:color w:val="181A1A"/>
          <w:spacing w:val="9"/>
          <w:lang w:val="ru-RU"/>
        </w:rPr>
        <w:t xml:space="preserve"> </w:t>
      </w:r>
      <w:r w:rsidRPr="00FD414E">
        <w:rPr>
          <w:color w:val="181A1A"/>
          <w:lang w:val="ru-RU"/>
        </w:rPr>
        <w:t>условиях.</w:t>
      </w:r>
    </w:p>
    <w:p w:rsidR="00B663C6" w:rsidRPr="00FD414E" w:rsidRDefault="00FD414E">
      <w:pPr>
        <w:pStyle w:val="a3"/>
        <w:spacing w:line="302" w:lineRule="exact"/>
        <w:rPr>
          <w:lang w:val="ru-RU"/>
        </w:rPr>
      </w:pPr>
      <w:r w:rsidRPr="00FD414E">
        <w:rPr>
          <w:color w:val="181A1A"/>
          <w:lang w:val="ru-RU"/>
        </w:rPr>
        <w:t>Два</w:t>
      </w:r>
      <w:r w:rsidRPr="00FD414E">
        <w:rPr>
          <w:color w:val="181A1A"/>
          <w:spacing w:val="10"/>
          <w:lang w:val="ru-RU"/>
        </w:rPr>
        <w:t xml:space="preserve"> </w:t>
      </w:r>
      <w:r w:rsidRPr="00FD414E">
        <w:rPr>
          <w:color w:val="181A1A"/>
          <w:lang w:val="ru-RU"/>
        </w:rPr>
        <w:t>первых</w:t>
      </w:r>
      <w:r w:rsidRPr="00FD414E">
        <w:rPr>
          <w:color w:val="181A1A"/>
          <w:spacing w:val="16"/>
          <w:lang w:val="ru-RU"/>
        </w:rPr>
        <w:t xml:space="preserve"> </w:t>
      </w:r>
      <w:r w:rsidRPr="00FD414E">
        <w:rPr>
          <w:color w:val="181A1A"/>
          <w:lang w:val="ru-RU"/>
        </w:rPr>
        <w:t>занятия</w:t>
      </w:r>
      <w:r w:rsidRPr="00FD414E">
        <w:rPr>
          <w:color w:val="181A1A"/>
          <w:spacing w:val="25"/>
          <w:lang w:val="ru-RU"/>
        </w:rPr>
        <w:t xml:space="preserve"> </w:t>
      </w:r>
      <w:r w:rsidRPr="00FD414E">
        <w:rPr>
          <w:color w:val="181A1A"/>
          <w:lang w:val="ru-RU"/>
        </w:rPr>
        <w:t>планируются</w:t>
      </w:r>
      <w:r w:rsidRPr="00FD414E">
        <w:rPr>
          <w:color w:val="181A1A"/>
          <w:spacing w:val="28"/>
          <w:lang w:val="ru-RU"/>
        </w:rPr>
        <w:t xml:space="preserve"> </w:t>
      </w:r>
      <w:r w:rsidRPr="00FD414E">
        <w:rPr>
          <w:color w:val="181A1A"/>
          <w:lang w:val="ru-RU"/>
        </w:rPr>
        <w:t>в</w:t>
      </w:r>
      <w:r w:rsidRPr="00FD414E">
        <w:rPr>
          <w:color w:val="181A1A"/>
          <w:spacing w:val="-4"/>
          <w:lang w:val="ru-RU"/>
        </w:rPr>
        <w:t xml:space="preserve"> </w:t>
      </w:r>
      <w:r w:rsidRPr="00FD414E">
        <w:rPr>
          <w:color w:val="181A1A"/>
          <w:lang w:val="ru-RU"/>
        </w:rPr>
        <w:t>первой</w:t>
      </w:r>
      <w:r w:rsidRPr="00FD414E">
        <w:rPr>
          <w:color w:val="181A1A"/>
          <w:spacing w:val="16"/>
          <w:lang w:val="ru-RU"/>
        </w:rPr>
        <w:t xml:space="preserve"> </w:t>
      </w:r>
      <w:r w:rsidRPr="00FD414E">
        <w:rPr>
          <w:color w:val="181A1A"/>
          <w:lang w:val="ru-RU"/>
        </w:rPr>
        <w:t>половине</w:t>
      </w:r>
      <w:r w:rsidRPr="00FD414E">
        <w:rPr>
          <w:color w:val="181A1A"/>
          <w:spacing w:val="30"/>
          <w:lang w:val="ru-RU"/>
        </w:rPr>
        <w:t xml:space="preserve"> </w:t>
      </w:r>
      <w:r w:rsidRPr="00FD414E">
        <w:rPr>
          <w:color w:val="181A1A"/>
          <w:lang w:val="ru-RU"/>
        </w:rPr>
        <w:t>недельного</w:t>
      </w:r>
      <w:r w:rsidRPr="00FD414E">
        <w:rPr>
          <w:color w:val="181A1A"/>
          <w:spacing w:val="33"/>
          <w:lang w:val="ru-RU"/>
        </w:rPr>
        <w:t xml:space="preserve"> </w:t>
      </w:r>
      <w:r w:rsidRPr="00FD414E">
        <w:rPr>
          <w:color w:val="181A1A"/>
          <w:lang w:val="ru-RU"/>
        </w:rPr>
        <w:t>цикла,</w:t>
      </w:r>
      <w:r w:rsidRPr="00FD414E">
        <w:rPr>
          <w:color w:val="181A1A"/>
          <w:spacing w:val="19"/>
          <w:lang w:val="ru-RU"/>
        </w:rPr>
        <w:t xml:space="preserve"> </w:t>
      </w:r>
      <w:r w:rsidRPr="00FD414E">
        <w:rPr>
          <w:color w:val="181A1A"/>
          <w:lang w:val="ru-RU"/>
        </w:rPr>
        <w:t>а</w:t>
      </w:r>
    </w:p>
    <w:p w:rsidR="00B663C6" w:rsidRPr="00FD414E" w:rsidRDefault="00FD414E">
      <w:pPr>
        <w:pStyle w:val="a3"/>
        <w:spacing w:before="5"/>
        <w:ind w:left="139"/>
        <w:rPr>
          <w:lang w:val="ru-RU"/>
        </w:rPr>
      </w:pPr>
      <w:r w:rsidRPr="00FD414E">
        <w:rPr>
          <w:color w:val="282A2A"/>
          <w:w w:val="110"/>
          <w:lang w:val="ru-RU"/>
        </w:rPr>
        <w:t>«адаптационное»</w:t>
      </w:r>
      <w:r w:rsidRPr="00FD414E">
        <w:rPr>
          <w:color w:val="282A2A"/>
          <w:spacing w:val="-39"/>
          <w:w w:val="110"/>
          <w:lang w:val="ru-RU"/>
        </w:rPr>
        <w:t xml:space="preserve"> </w:t>
      </w:r>
      <w:r w:rsidRPr="00FD414E">
        <w:rPr>
          <w:color w:val="181A1A"/>
          <w:spacing w:val="-5"/>
          <w:w w:val="160"/>
          <w:lang w:val="ru-RU"/>
        </w:rPr>
        <w:t>-</w:t>
      </w:r>
      <w:r w:rsidRPr="00FD414E">
        <w:rPr>
          <w:color w:val="181A1A"/>
          <w:spacing w:val="-17"/>
          <w:w w:val="160"/>
          <w:lang w:val="ru-RU"/>
        </w:rPr>
        <w:t>в</w:t>
      </w:r>
      <w:r w:rsidRPr="00FD414E">
        <w:rPr>
          <w:color w:val="181A1A"/>
          <w:spacing w:val="-86"/>
          <w:w w:val="160"/>
          <w:lang w:val="ru-RU"/>
        </w:rPr>
        <w:t xml:space="preserve"> </w:t>
      </w:r>
      <w:r w:rsidRPr="00FD414E">
        <w:rPr>
          <w:color w:val="181A1A"/>
          <w:w w:val="110"/>
          <w:lang w:val="ru-RU"/>
        </w:rPr>
        <w:t>конце.</w:t>
      </w:r>
    </w:p>
    <w:p w:rsidR="00B663C6" w:rsidRPr="00FD414E" w:rsidRDefault="00FD414E">
      <w:pPr>
        <w:pStyle w:val="a3"/>
        <w:spacing w:before="10" w:line="251" w:lineRule="auto"/>
        <w:ind w:right="80" w:hanging="5"/>
        <w:rPr>
          <w:lang w:val="ru-RU"/>
        </w:rPr>
      </w:pPr>
      <w:r w:rsidRPr="00FD414E">
        <w:rPr>
          <w:color w:val="282A2A"/>
          <w:lang w:val="ru-RU"/>
        </w:rPr>
        <w:t>В</w:t>
      </w:r>
      <w:r w:rsidRPr="00FD414E">
        <w:rPr>
          <w:color w:val="282A2A"/>
          <w:spacing w:val="11"/>
          <w:lang w:val="ru-RU"/>
        </w:rPr>
        <w:t xml:space="preserve"> </w:t>
      </w:r>
      <w:r w:rsidRPr="00FD414E">
        <w:rPr>
          <w:color w:val="181A1A"/>
          <w:lang w:val="ru-RU"/>
        </w:rPr>
        <w:t>соревновательном</w:t>
      </w:r>
      <w:r w:rsidRPr="00FD414E">
        <w:rPr>
          <w:color w:val="181A1A"/>
          <w:spacing w:val="37"/>
          <w:lang w:val="ru-RU"/>
        </w:rPr>
        <w:t xml:space="preserve"> </w:t>
      </w:r>
      <w:r w:rsidRPr="00FD414E">
        <w:rPr>
          <w:color w:val="181A1A"/>
          <w:lang w:val="ru-RU"/>
        </w:rPr>
        <w:t>периоде</w:t>
      </w:r>
      <w:r w:rsidRPr="00FD414E">
        <w:rPr>
          <w:color w:val="181A1A"/>
          <w:spacing w:val="21"/>
          <w:lang w:val="ru-RU"/>
        </w:rPr>
        <w:t xml:space="preserve"> </w:t>
      </w:r>
      <w:r w:rsidRPr="00FD414E">
        <w:rPr>
          <w:color w:val="181A1A"/>
          <w:lang w:val="ru-RU"/>
        </w:rPr>
        <w:t>планирование</w:t>
      </w:r>
      <w:r w:rsidRPr="00FD414E">
        <w:rPr>
          <w:color w:val="181A1A"/>
          <w:spacing w:val="33"/>
          <w:lang w:val="ru-RU"/>
        </w:rPr>
        <w:t xml:space="preserve"> </w:t>
      </w:r>
      <w:r w:rsidRPr="00FD414E">
        <w:rPr>
          <w:color w:val="181A1A"/>
          <w:lang w:val="ru-RU"/>
        </w:rPr>
        <w:t>занятий</w:t>
      </w:r>
      <w:r w:rsidRPr="00FD414E">
        <w:rPr>
          <w:color w:val="181A1A"/>
          <w:spacing w:val="21"/>
          <w:lang w:val="ru-RU"/>
        </w:rPr>
        <w:t xml:space="preserve"> </w:t>
      </w:r>
      <w:r w:rsidRPr="00FD414E">
        <w:rPr>
          <w:color w:val="181A1A"/>
          <w:lang w:val="ru-RU"/>
        </w:rPr>
        <w:t>зависит</w:t>
      </w:r>
      <w:r w:rsidRPr="00FD414E">
        <w:rPr>
          <w:color w:val="181A1A"/>
          <w:spacing w:val="29"/>
          <w:lang w:val="ru-RU"/>
        </w:rPr>
        <w:t xml:space="preserve"> </w:t>
      </w:r>
      <w:r w:rsidRPr="00FD414E">
        <w:rPr>
          <w:color w:val="181A1A"/>
          <w:lang w:val="ru-RU"/>
        </w:rPr>
        <w:t>от</w:t>
      </w:r>
      <w:r w:rsidRPr="00FD414E">
        <w:rPr>
          <w:color w:val="181A1A"/>
          <w:spacing w:val="1"/>
          <w:lang w:val="ru-RU"/>
        </w:rPr>
        <w:t xml:space="preserve"> </w:t>
      </w:r>
      <w:r w:rsidRPr="00FD414E">
        <w:rPr>
          <w:color w:val="181A1A"/>
          <w:lang w:val="ru-RU"/>
        </w:rPr>
        <w:t>календарных</w:t>
      </w:r>
      <w:r w:rsidRPr="00FD414E">
        <w:rPr>
          <w:color w:val="181A1A"/>
          <w:spacing w:val="30"/>
          <w:lang w:val="ru-RU"/>
        </w:rPr>
        <w:t xml:space="preserve"> </w:t>
      </w:r>
      <w:r w:rsidRPr="00FD414E">
        <w:rPr>
          <w:color w:val="282A2A"/>
          <w:lang w:val="ru-RU"/>
        </w:rPr>
        <w:t>игр. Если</w:t>
      </w:r>
      <w:r w:rsidRPr="00FD414E">
        <w:rPr>
          <w:color w:val="282A2A"/>
          <w:spacing w:val="24"/>
          <w:lang w:val="ru-RU"/>
        </w:rPr>
        <w:t xml:space="preserve"> </w:t>
      </w:r>
      <w:r w:rsidRPr="00FD414E">
        <w:rPr>
          <w:color w:val="282A2A"/>
          <w:lang w:val="ru-RU"/>
        </w:rPr>
        <w:t>между</w:t>
      </w:r>
      <w:r w:rsidRPr="00FD414E">
        <w:rPr>
          <w:color w:val="282A2A"/>
          <w:spacing w:val="37"/>
          <w:lang w:val="ru-RU"/>
        </w:rPr>
        <w:t xml:space="preserve"> </w:t>
      </w:r>
      <w:r w:rsidRPr="00FD414E">
        <w:rPr>
          <w:color w:val="282A2A"/>
          <w:lang w:val="ru-RU"/>
        </w:rPr>
        <w:t>игровой</w:t>
      </w:r>
      <w:r w:rsidRPr="00FD414E">
        <w:rPr>
          <w:color w:val="282A2A"/>
          <w:spacing w:val="32"/>
          <w:lang w:val="ru-RU"/>
        </w:rPr>
        <w:t xml:space="preserve"> </w:t>
      </w:r>
      <w:r w:rsidRPr="00FD414E">
        <w:rPr>
          <w:color w:val="181A1A"/>
          <w:lang w:val="ru-RU"/>
        </w:rPr>
        <w:t>цикл</w:t>
      </w:r>
      <w:r w:rsidRPr="00FD414E">
        <w:rPr>
          <w:color w:val="181A1A"/>
          <w:spacing w:val="30"/>
          <w:lang w:val="ru-RU"/>
        </w:rPr>
        <w:t xml:space="preserve"> </w:t>
      </w:r>
      <w:r w:rsidRPr="00FD414E">
        <w:rPr>
          <w:color w:val="181A1A"/>
          <w:lang w:val="ru-RU"/>
        </w:rPr>
        <w:t>составляет</w:t>
      </w:r>
      <w:r w:rsidRPr="00FD414E">
        <w:rPr>
          <w:color w:val="181A1A"/>
          <w:spacing w:val="41"/>
          <w:lang w:val="ru-RU"/>
        </w:rPr>
        <w:t xml:space="preserve"> </w:t>
      </w:r>
      <w:r w:rsidRPr="00FD414E">
        <w:rPr>
          <w:color w:val="181A1A"/>
          <w:lang w:val="ru-RU"/>
        </w:rPr>
        <w:t>нделю,</w:t>
      </w:r>
      <w:r w:rsidRPr="00FD414E">
        <w:rPr>
          <w:color w:val="181A1A"/>
          <w:spacing w:val="28"/>
          <w:lang w:val="ru-RU"/>
        </w:rPr>
        <w:t xml:space="preserve"> </w:t>
      </w:r>
      <w:r w:rsidRPr="00FD414E">
        <w:rPr>
          <w:color w:val="181A1A"/>
          <w:lang w:val="ru-RU"/>
        </w:rPr>
        <w:t>то</w:t>
      </w:r>
      <w:r w:rsidRPr="00FD414E">
        <w:rPr>
          <w:color w:val="181A1A"/>
          <w:spacing w:val="25"/>
          <w:lang w:val="ru-RU"/>
        </w:rPr>
        <w:t xml:space="preserve"> </w:t>
      </w:r>
      <w:r w:rsidRPr="00FD414E">
        <w:rPr>
          <w:color w:val="181A1A"/>
          <w:lang w:val="ru-RU"/>
        </w:rPr>
        <w:t>можно</w:t>
      </w:r>
      <w:r w:rsidRPr="00FD414E">
        <w:rPr>
          <w:color w:val="181A1A"/>
          <w:spacing w:val="31"/>
          <w:lang w:val="ru-RU"/>
        </w:rPr>
        <w:t xml:space="preserve"> </w:t>
      </w:r>
      <w:r w:rsidRPr="00FD414E">
        <w:rPr>
          <w:color w:val="181A1A"/>
          <w:lang w:val="ru-RU"/>
        </w:rPr>
        <w:t>придерживаться</w:t>
      </w:r>
      <w:r w:rsidRPr="00FD414E">
        <w:rPr>
          <w:color w:val="181A1A"/>
          <w:spacing w:val="53"/>
          <w:lang w:val="ru-RU"/>
        </w:rPr>
        <w:t xml:space="preserve"> </w:t>
      </w:r>
      <w:r w:rsidRPr="00FD414E">
        <w:rPr>
          <w:color w:val="181A1A"/>
          <w:lang w:val="ru-RU"/>
        </w:rPr>
        <w:t>схемы</w:t>
      </w:r>
      <w:r w:rsidRPr="00FD414E">
        <w:rPr>
          <w:color w:val="181A1A"/>
          <w:spacing w:val="21"/>
          <w:w w:val="99"/>
          <w:lang w:val="ru-RU"/>
        </w:rPr>
        <w:t xml:space="preserve"> </w:t>
      </w:r>
      <w:r w:rsidRPr="00FD414E">
        <w:rPr>
          <w:color w:val="282A2A"/>
          <w:lang w:val="ru-RU"/>
        </w:rPr>
        <w:t>тренировочного</w:t>
      </w:r>
      <w:r w:rsidRPr="00FD414E">
        <w:rPr>
          <w:color w:val="282A2A"/>
          <w:spacing w:val="34"/>
          <w:lang w:val="ru-RU"/>
        </w:rPr>
        <w:t xml:space="preserve"> </w:t>
      </w:r>
      <w:r w:rsidRPr="00FD414E">
        <w:rPr>
          <w:color w:val="282A2A"/>
          <w:lang w:val="ru-RU"/>
        </w:rPr>
        <w:t>цикла.</w:t>
      </w:r>
      <w:r w:rsidRPr="00FD414E">
        <w:rPr>
          <w:color w:val="282A2A"/>
          <w:spacing w:val="12"/>
          <w:lang w:val="ru-RU"/>
        </w:rPr>
        <w:t xml:space="preserve"> </w:t>
      </w:r>
      <w:r w:rsidRPr="00FD414E">
        <w:rPr>
          <w:color w:val="181A1A"/>
          <w:lang w:val="ru-RU"/>
        </w:rPr>
        <w:t>Если</w:t>
      </w:r>
      <w:r w:rsidRPr="00FD414E">
        <w:rPr>
          <w:color w:val="181A1A"/>
          <w:spacing w:val="11"/>
          <w:lang w:val="ru-RU"/>
        </w:rPr>
        <w:t xml:space="preserve"> </w:t>
      </w:r>
      <w:r w:rsidRPr="00FD414E">
        <w:rPr>
          <w:color w:val="181A1A"/>
          <w:lang w:val="ru-RU"/>
        </w:rPr>
        <w:t>же</w:t>
      </w:r>
      <w:r w:rsidRPr="00FD414E">
        <w:rPr>
          <w:color w:val="181A1A"/>
          <w:spacing w:val="13"/>
          <w:lang w:val="ru-RU"/>
        </w:rPr>
        <w:t xml:space="preserve"> </w:t>
      </w:r>
      <w:r w:rsidRPr="00FD414E">
        <w:rPr>
          <w:color w:val="181A1A"/>
          <w:lang w:val="ru-RU"/>
        </w:rPr>
        <w:t>меньше,</w:t>
      </w:r>
      <w:r w:rsidRPr="00FD414E">
        <w:rPr>
          <w:color w:val="181A1A"/>
          <w:spacing w:val="34"/>
          <w:lang w:val="ru-RU"/>
        </w:rPr>
        <w:t xml:space="preserve"> </w:t>
      </w:r>
      <w:r w:rsidRPr="00FD414E">
        <w:rPr>
          <w:color w:val="181A1A"/>
          <w:lang w:val="ru-RU"/>
        </w:rPr>
        <w:t>го</w:t>
      </w:r>
      <w:r w:rsidRPr="00FD414E">
        <w:rPr>
          <w:color w:val="181A1A"/>
          <w:spacing w:val="7"/>
          <w:lang w:val="ru-RU"/>
        </w:rPr>
        <w:t xml:space="preserve"> </w:t>
      </w:r>
      <w:r w:rsidRPr="00FD414E">
        <w:rPr>
          <w:color w:val="181A1A"/>
          <w:lang w:val="ru-RU"/>
        </w:rPr>
        <w:t>надо</w:t>
      </w:r>
      <w:r w:rsidRPr="00FD414E">
        <w:rPr>
          <w:color w:val="181A1A"/>
          <w:spacing w:val="9"/>
          <w:lang w:val="ru-RU"/>
        </w:rPr>
        <w:t xml:space="preserve"> </w:t>
      </w:r>
      <w:r w:rsidRPr="00FD414E">
        <w:rPr>
          <w:color w:val="181A1A"/>
          <w:lang w:val="ru-RU"/>
        </w:rPr>
        <w:t>планировать</w:t>
      </w:r>
      <w:r w:rsidRPr="00FD414E">
        <w:rPr>
          <w:color w:val="181A1A"/>
          <w:spacing w:val="27"/>
          <w:lang w:val="ru-RU"/>
        </w:rPr>
        <w:t xml:space="preserve"> </w:t>
      </w:r>
      <w:r w:rsidRPr="00FD414E">
        <w:rPr>
          <w:color w:val="181A1A"/>
          <w:lang w:val="ru-RU"/>
        </w:rPr>
        <w:t>нагрузк</w:t>
      </w:r>
      <w:r w:rsidRPr="00FD414E">
        <w:rPr>
          <w:color w:val="181A1A"/>
          <w:spacing w:val="26"/>
          <w:lang w:val="ru-RU"/>
        </w:rPr>
        <w:t>и</w:t>
      </w:r>
      <w:r w:rsidRPr="00FD414E">
        <w:rPr>
          <w:color w:val="424242"/>
          <w:lang w:val="ru-RU"/>
        </w:rPr>
        <w:t>,</w:t>
      </w:r>
      <w:r w:rsidRPr="00FD414E">
        <w:rPr>
          <w:color w:val="424242"/>
          <w:spacing w:val="5"/>
          <w:lang w:val="ru-RU"/>
        </w:rPr>
        <w:t xml:space="preserve"> </w:t>
      </w:r>
      <w:r w:rsidRPr="00FD414E">
        <w:rPr>
          <w:color w:val="282A2A"/>
          <w:lang w:val="ru-RU"/>
        </w:rPr>
        <w:t>по</w:t>
      </w:r>
      <w:r w:rsidRPr="00FD414E">
        <w:rPr>
          <w:color w:val="424242"/>
          <w:lang w:val="ru-RU"/>
        </w:rPr>
        <w:t>м</w:t>
      </w:r>
      <w:r w:rsidRPr="00FD414E">
        <w:rPr>
          <w:color w:val="282A2A"/>
          <w:lang w:val="ru-RU"/>
        </w:rPr>
        <w:t>ня,</w:t>
      </w:r>
      <w:r w:rsidRPr="00FD414E">
        <w:rPr>
          <w:color w:val="282A2A"/>
          <w:spacing w:val="62"/>
          <w:w w:val="98"/>
          <w:lang w:val="ru-RU"/>
        </w:rPr>
        <w:t xml:space="preserve"> </w:t>
      </w:r>
      <w:r w:rsidRPr="00FD414E">
        <w:rPr>
          <w:color w:val="282A2A"/>
          <w:lang w:val="ru-RU"/>
        </w:rPr>
        <w:t>что</w:t>
      </w:r>
      <w:r w:rsidRPr="00FD414E">
        <w:rPr>
          <w:color w:val="282A2A"/>
          <w:spacing w:val="14"/>
          <w:lang w:val="ru-RU"/>
        </w:rPr>
        <w:t xml:space="preserve"> </w:t>
      </w:r>
      <w:r w:rsidRPr="00FD414E">
        <w:rPr>
          <w:color w:val="282A2A"/>
          <w:lang w:val="ru-RU"/>
        </w:rPr>
        <w:t>после</w:t>
      </w:r>
      <w:r w:rsidRPr="00FD414E">
        <w:rPr>
          <w:color w:val="282A2A"/>
          <w:spacing w:val="18"/>
          <w:lang w:val="ru-RU"/>
        </w:rPr>
        <w:t xml:space="preserve"> </w:t>
      </w:r>
      <w:r w:rsidRPr="00FD414E">
        <w:rPr>
          <w:color w:val="282A2A"/>
          <w:lang w:val="ru-RU"/>
        </w:rPr>
        <w:t>игры</w:t>
      </w:r>
      <w:r w:rsidRPr="00FD414E">
        <w:rPr>
          <w:color w:val="282A2A"/>
          <w:spacing w:val="13"/>
          <w:lang w:val="ru-RU"/>
        </w:rPr>
        <w:t xml:space="preserve"> </w:t>
      </w:r>
      <w:r w:rsidRPr="00FD414E">
        <w:rPr>
          <w:color w:val="282A2A"/>
          <w:lang w:val="ru-RU"/>
        </w:rPr>
        <w:t>и</w:t>
      </w:r>
      <w:r w:rsidRPr="00FD414E">
        <w:rPr>
          <w:color w:val="282A2A"/>
          <w:spacing w:val="6"/>
          <w:lang w:val="ru-RU"/>
        </w:rPr>
        <w:t xml:space="preserve"> </w:t>
      </w:r>
      <w:r w:rsidRPr="00FD414E">
        <w:rPr>
          <w:color w:val="181A1A"/>
          <w:lang w:val="ru-RU"/>
        </w:rPr>
        <w:t>большой</w:t>
      </w:r>
      <w:r w:rsidRPr="00FD414E">
        <w:rPr>
          <w:color w:val="181A1A"/>
          <w:spacing w:val="24"/>
          <w:lang w:val="ru-RU"/>
        </w:rPr>
        <w:t xml:space="preserve"> </w:t>
      </w:r>
      <w:r w:rsidRPr="00FD414E">
        <w:rPr>
          <w:color w:val="181A1A"/>
          <w:lang w:val="ru-RU"/>
        </w:rPr>
        <w:t>нагрузки</w:t>
      </w:r>
      <w:r w:rsidRPr="00FD414E">
        <w:rPr>
          <w:color w:val="181A1A"/>
          <w:spacing w:val="20"/>
          <w:lang w:val="ru-RU"/>
        </w:rPr>
        <w:t xml:space="preserve"> </w:t>
      </w:r>
      <w:r w:rsidRPr="00FD414E">
        <w:rPr>
          <w:color w:val="181A1A"/>
          <w:lang w:val="ru-RU"/>
        </w:rPr>
        <w:t>восстановление</w:t>
      </w:r>
      <w:r w:rsidRPr="00FD414E">
        <w:rPr>
          <w:color w:val="181A1A"/>
          <w:spacing w:val="38"/>
          <w:lang w:val="ru-RU"/>
        </w:rPr>
        <w:t xml:space="preserve"> </w:t>
      </w:r>
      <w:r w:rsidRPr="00FD414E">
        <w:rPr>
          <w:color w:val="181A1A"/>
          <w:lang w:val="ru-RU"/>
        </w:rPr>
        <w:t>длится</w:t>
      </w:r>
      <w:r w:rsidRPr="00FD414E">
        <w:rPr>
          <w:color w:val="181A1A"/>
          <w:spacing w:val="19"/>
          <w:lang w:val="ru-RU"/>
        </w:rPr>
        <w:t xml:space="preserve"> </w:t>
      </w:r>
      <w:r w:rsidRPr="00FD414E">
        <w:rPr>
          <w:color w:val="181A1A"/>
          <w:lang w:val="ru-RU"/>
        </w:rPr>
        <w:t>около</w:t>
      </w:r>
      <w:r w:rsidRPr="00FD414E">
        <w:rPr>
          <w:color w:val="181A1A"/>
          <w:spacing w:val="8"/>
          <w:lang w:val="ru-RU"/>
        </w:rPr>
        <w:t xml:space="preserve"> </w:t>
      </w:r>
      <w:r w:rsidRPr="00FD414E">
        <w:rPr>
          <w:color w:val="181A1A"/>
          <w:lang w:val="ru-RU"/>
        </w:rPr>
        <w:t>двух</w:t>
      </w:r>
      <w:r w:rsidRPr="00FD414E">
        <w:rPr>
          <w:color w:val="181A1A"/>
          <w:spacing w:val="20"/>
          <w:lang w:val="ru-RU"/>
        </w:rPr>
        <w:t xml:space="preserve"> </w:t>
      </w:r>
      <w:r w:rsidRPr="00FD414E">
        <w:rPr>
          <w:color w:val="282A2A"/>
          <w:spacing w:val="-1"/>
          <w:lang w:val="ru-RU"/>
        </w:rPr>
        <w:t>су</w:t>
      </w:r>
      <w:r w:rsidRPr="00FD414E">
        <w:rPr>
          <w:color w:val="424242"/>
          <w:spacing w:val="-1"/>
          <w:lang w:val="ru-RU"/>
        </w:rPr>
        <w:t>т</w:t>
      </w:r>
      <w:r w:rsidRPr="00FD414E">
        <w:rPr>
          <w:color w:val="282A2A"/>
          <w:spacing w:val="-1"/>
          <w:lang w:val="ru-RU"/>
        </w:rPr>
        <w:t>ок.</w:t>
      </w:r>
    </w:p>
    <w:p w:rsidR="00B663C6" w:rsidRPr="00FD414E" w:rsidRDefault="00FD414E">
      <w:pPr>
        <w:pStyle w:val="a3"/>
        <w:spacing w:line="249" w:lineRule="auto"/>
        <w:ind w:right="184"/>
        <w:rPr>
          <w:lang w:val="ru-RU"/>
        </w:rPr>
      </w:pPr>
      <w:r w:rsidRPr="00FD414E">
        <w:rPr>
          <w:color w:val="282A2A"/>
          <w:lang w:val="ru-RU"/>
        </w:rPr>
        <w:t>В</w:t>
      </w:r>
      <w:r w:rsidRPr="00FD414E">
        <w:rPr>
          <w:color w:val="282A2A"/>
          <w:spacing w:val="5"/>
          <w:lang w:val="ru-RU"/>
        </w:rPr>
        <w:t xml:space="preserve"> </w:t>
      </w:r>
      <w:r w:rsidRPr="00FD414E">
        <w:rPr>
          <w:color w:val="282A2A"/>
          <w:lang w:val="ru-RU"/>
        </w:rPr>
        <w:t>принципе</w:t>
      </w:r>
      <w:r w:rsidRPr="00FD414E">
        <w:rPr>
          <w:color w:val="282A2A"/>
          <w:spacing w:val="26"/>
          <w:lang w:val="ru-RU"/>
        </w:rPr>
        <w:t xml:space="preserve"> </w:t>
      </w:r>
      <w:r w:rsidRPr="00FD414E">
        <w:rPr>
          <w:color w:val="282A2A"/>
          <w:lang w:val="ru-RU"/>
        </w:rPr>
        <w:t>необходима</w:t>
      </w:r>
      <w:r w:rsidRPr="00FD414E">
        <w:rPr>
          <w:color w:val="282A2A"/>
          <w:spacing w:val="31"/>
          <w:lang w:val="ru-RU"/>
        </w:rPr>
        <w:t xml:space="preserve"> </w:t>
      </w:r>
      <w:r w:rsidRPr="00FD414E">
        <w:rPr>
          <w:color w:val="282A2A"/>
          <w:lang w:val="ru-RU"/>
        </w:rPr>
        <w:t>такая</w:t>
      </w:r>
      <w:r w:rsidRPr="00FD414E">
        <w:rPr>
          <w:color w:val="282A2A"/>
          <w:spacing w:val="22"/>
          <w:lang w:val="ru-RU"/>
        </w:rPr>
        <w:t xml:space="preserve"> </w:t>
      </w:r>
      <w:r w:rsidRPr="00FD414E">
        <w:rPr>
          <w:color w:val="181A1A"/>
          <w:lang w:val="ru-RU"/>
        </w:rPr>
        <w:t>система</w:t>
      </w:r>
      <w:r w:rsidRPr="00FD414E">
        <w:rPr>
          <w:color w:val="181A1A"/>
          <w:spacing w:val="60"/>
          <w:lang w:val="ru-RU"/>
        </w:rPr>
        <w:t xml:space="preserve"> </w:t>
      </w:r>
      <w:r w:rsidRPr="00FD414E">
        <w:rPr>
          <w:color w:val="181A1A"/>
          <w:lang w:val="ru-RU"/>
        </w:rPr>
        <w:t>-ередования</w:t>
      </w:r>
      <w:r w:rsidRPr="00FD414E">
        <w:rPr>
          <w:color w:val="181A1A"/>
          <w:spacing w:val="23"/>
          <w:lang w:val="ru-RU"/>
        </w:rPr>
        <w:t xml:space="preserve"> </w:t>
      </w:r>
      <w:r w:rsidRPr="00FD414E">
        <w:rPr>
          <w:color w:val="181A1A"/>
          <w:lang w:val="ru-RU"/>
        </w:rPr>
        <w:t>тренировочных</w:t>
      </w:r>
      <w:r w:rsidRPr="00FD414E">
        <w:rPr>
          <w:color w:val="181A1A"/>
          <w:spacing w:val="46"/>
          <w:lang w:val="ru-RU"/>
        </w:rPr>
        <w:t xml:space="preserve"> </w:t>
      </w:r>
      <w:r w:rsidRPr="00FD414E">
        <w:rPr>
          <w:color w:val="181A1A"/>
          <w:lang w:val="ru-RU"/>
        </w:rPr>
        <w:t>занят</w:t>
      </w:r>
      <w:r w:rsidRPr="00FD414E">
        <w:rPr>
          <w:color w:val="424242"/>
          <w:lang w:val="ru-RU"/>
        </w:rPr>
        <w:t>ий</w:t>
      </w:r>
      <w:r w:rsidRPr="00FD414E">
        <w:rPr>
          <w:color w:val="424242"/>
          <w:spacing w:val="6"/>
          <w:lang w:val="ru-RU"/>
        </w:rPr>
        <w:t xml:space="preserve"> </w:t>
      </w:r>
      <w:r w:rsidRPr="00FD414E">
        <w:rPr>
          <w:color w:val="424242"/>
          <w:lang w:val="ru-RU"/>
        </w:rPr>
        <w:t>и</w:t>
      </w:r>
      <w:r w:rsidRPr="00FD414E">
        <w:rPr>
          <w:color w:val="424242"/>
          <w:spacing w:val="28"/>
          <w:w w:val="102"/>
          <w:lang w:val="ru-RU"/>
        </w:rPr>
        <w:t xml:space="preserve"> </w:t>
      </w:r>
      <w:r w:rsidRPr="00FD414E">
        <w:rPr>
          <w:color w:val="282A2A"/>
          <w:lang w:val="ru-RU"/>
        </w:rPr>
        <w:t>отдыха,</w:t>
      </w:r>
      <w:r w:rsidRPr="00FD414E">
        <w:rPr>
          <w:color w:val="282A2A"/>
          <w:spacing w:val="14"/>
          <w:lang w:val="ru-RU"/>
        </w:rPr>
        <w:t xml:space="preserve"> </w:t>
      </w:r>
      <w:r w:rsidRPr="00FD414E">
        <w:rPr>
          <w:color w:val="181A1A"/>
          <w:lang w:val="ru-RU"/>
        </w:rPr>
        <w:t>чтобы</w:t>
      </w:r>
      <w:r w:rsidRPr="00FD414E">
        <w:rPr>
          <w:color w:val="181A1A"/>
          <w:spacing w:val="25"/>
          <w:lang w:val="ru-RU"/>
        </w:rPr>
        <w:t xml:space="preserve"> </w:t>
      </w:r>
      <w:r w:rsidRPr="00FD414E">
        <w:rPr>
          <w:color w:val="181A1A"/>
          <w:lang w:val="ru-RU"/>
        </w:rPr>
        <w:t>основные</w:t>
      </w:r>
      <w:r w:rsidRPr="00FD414E">
        <w:rPr>
          <w:color w:val="181A1A"/>
          <w:spacing w:val="14"/>
          <w:lang w:val="ru-RU"/>
        </w:rPr>
        <w:t xml:space="preserve"> </w:t>
      </w:r>
      <w:r w:rsidRPr="00FD414E">
        <w:rPr>
          <w:color w:val="181A1A"/>
          <w:lang w:val="ru-RU"/>
        </w:rPr>
        <w:t>занятия</w:t>
      </w:r>
      <w:r w:rsidRPr="00FD414E">
        <w:rPr>
          <w:color w:val="181A1A"/>
          <w:spacing w:val="17"/>
          <w:lang w:val="ru-RU"/>
        </w:rPr>
        <w:t xml:space="preserve"> </w:t>
      </w:r>
      <w:r w:rsidRPr="00FD414E">
        <w:rPr>
          <w:color w:val="181A1A"/>
          <w:lang w:val="ru-RU"/>
        </w:rPr>
        <w:t>проводились</w:t>
      </w:r>
      <w:r w:rsidRPr="00FD414E">
        <w:rPr>
          <w:color w:val="181A1A"/>
          <w:spacing w:val="29"/>
          <w:lang w:val="ru-RU"/>
        </w:rPr>
        <w:t xml:space="preserve"> </w:t>
      </w:r>
      <w:r w:rsidRPr="00FD414E">
        <w:rPr>
          <w:color w:val="181A1A"/>
          <w:lang w:val="ru-RU"/>
        </w:rPr>
        <w:t>на</w:t>
      </w:r>
      <w:r w:rsidRPr="00FD414E">
        <w:rPr>
          <w:color w:val="181A1A"/>
          <w:spacing w:val="7"/>
          <w:lang w:val="ru-RU"/>
        </w:rPr>
        <w:t xml:space="preserve"> </w:t>
      </w:r>
      <w:r w:rsidRPr="00FD414E">
        <w:rPr>
          <w:color w:val="181A1A"/>
          <w:lang w:val="ru-RU"/>
        </w:rPr>
        <w:t>фоне</w:t>
      </w:r>
      <w:r w:rsidRPr="00FD414E">
        <w:rPr>
          <w:color w:val="181A1A"/>
          <w:spacing w:val="5"/>
          <w:lang w:val="ru-RU"/>
        </w:rPr>
        <w:t xml:space="preserve"> </w:t>
      </w:r>
      <w:r w:rsidRPr="00FD414E">
        <w:rPr>
          <w:color w:val="181A1A"/>
          <w:lang w:val="ru-RU"/>
        </w:rPr>
        <w:t>восстановления</w:t>
      </w:r>
      <w:r w:rsidRPr="00FD414E">
        <w:rPr>
          <w:color w:val="181A1A"/>
          <w:spacing w:val="45"/>
          <w:lang w:val="ru-RU"/>
        </w:rPr>
        <w:t xml:space="preserve"> </w:t>
      </w:r>
      <w:r w:rsidRPr="00FD414E">
        <w:rPr>
          <w:color w:val="282A2A"/>
          <w:lang w:val="ru-RU"/>
        </w:rPr>
        <w:t>и</w:t>
      </w:r>
      <w:r w:rsidRPr="00FD414E">
        <w:rPr>
          <w:color w:val="282A2A"/>
          <w:w w:val="102"/>
          <w:lang w:val="ru-RU"/>
        </w:rPr>
        <w:t xml:space="preserve"> </w:t>
      </w:r>
      <w:r w:rsidRPr="00FD414E">
        <w:rPr>
          <w:color w:val="424242"/>
          <w:lang w:val="ru-RU"/>
        </w:rPr>
        <w:t>п</w:t>
      </w:r>
      <w:r w:rsidRPr="00FD414E">
        <w:rPr>
          <w:color w:val="181A1A"/>
          <w:lang w:val="ru-RU"/>
        </w:rPr>
        <w:t>овышения</w:t>
      </w:r>
      <w:r w:rsidRPr="00FD414E">
        <w:rPr>
          <w:color w:val="181A1A"/>
          <w:spacing w:val="22"/>
          <w:lang w:val="ru-RU"/>
        </w:rPr>
        <w:t xml:space="preserve"> </w:t>
      </w:r>
      <w:r w:rsidRPr="00FD414E">
        <w:rPr>
          <w:color w:val="181A1A"/>
          <w:lang w:val="ru-RU"/>
        </w:rPr>
        <w:t>работоспособности.</w:t>
      </w:r>
      <w:r w:rsidRPr="00FD414E">
        <w:rPr>
          <w:color w:val="181A1A"/>
          <w:spacing w:val="47"/>
          <w:lang w:val="ru-RU"/>
        </w:rPr>
        <w:t xml:space="preserve"> </w:t>
      </w:r>
      <w:r w:rsidRPr="00FD414E">
        <w:rPr>
          <w:color w:val="181A1A"/>
          <w:lang w:val="ru-RU"/>
        </w:rPr>
        <w:t>Иными</w:t>
      </w:r>
      <w:r w:rsidRPr="00FD414E">
        <w:rPr>
          <w:color w:val="181A1A"/>
          <w:spacing w:val="13"/>
          <w:lang w:val="ru-RU"/>
        </w:rPr>
        <w:t xml:space="preserve"> </w:t>
      </w:r>
      <w:r w:rsidRPr="00FD414E">
        <w:rPr>
          <w:color w:val="181A1A"/>
          <w:lang w:val="ru-RU"/>
        </w:rPr>
        <w:t>словами,</w:t>
      </w:r>
      <w:r w:rsidRPr="00FD414E">
        <w:rPr>
          <w:color w:val="181A1A"/>
          <w:spacing w:val="17"/>
          <w:lang w:val="ru-RU"/>
        </w:rPr>
        <w:t xml:space="preserve"> </w:t>
      </w:r>
      <w:r w:rsidRPr="00FD414E">
        <w:rPr>
          <w:color w:val="181A1A"/>
          <w:lang w:val="ru-RU"/>
        </w:rPr>
        <w:t>через</w:t>
      </w:r>
      <w:r w:rsidRPr="00FD414E">
        <w:rPr>
          <w:color w:val="181A1A"/>
          <w:spacing w:val="17"/>
          <w:lang w:val="ru-RU"/>
        </w:rPr>
        <w:t xml:space="preserve"> </w:t>
      </w:r>
      <w:r w:rsidRPr="00FD414E">
        <w:rPr>
          <w:color w:val="181A1A"/>
          <w:lang w:val="ru-RU"/>
        </w:rPr>
        <w:t>каждый</w:t>
      </w:r>
      <w:r w:rsidRPr="00FD414E">
        <w:rPr>
          <w:color w:val="181A1A"/>
          <w:spacing w:val="19"/>
          <w:lang w:val="ru-RU"/>
        </w:rPr>
        <w:t xml:space="preserve"> </w:t>
      </w:r>
      <w:r w:rsidRPr="00FD414E">
        <w:rPr>
          <w:color w:val="181A1A"/>
          <w:lang w:val="ru-RU"/>
        </w:rPr>
        <w:t>определенный</w:t>
      </w:r>
      <w:r w:rsidRPr="00FD414E">
        <w:rPr>
          <w:color w:val="181A1A"/>
          <w:spacing w:val="25"/>
          <w:lang w:val="ru-RU"/>
        </w:rPr>
        <w:t xml:space="preserve"> </w:t>
      </w:r>
      <w:r w:rsidRPr="00FD414E">
        <w:rPr>
          <w:color w:val="282A2A"/>
          <w:lang w:val="ru-RU"/>
        </w:rPr>
        <w:t>отрезок</w:t>
      </w:r>
      <w:r w:rsidRPr="00FD414E">
        <w:rPr>
          <w:color w:val="282A2A"/>
          <w:spacing w:val="11"/>
          <w:lang w:val="ru-RU"/>
        </w:rPr>
        <w:t xml:space="preserve"> </w:t>
      </w:r>
      <w:r w:rsidRPr="00FD414E">
        <w:rPr>
          <w:color w:val="181A1A"/>
          <w:lang w:val="ru-RU"/>
        </w:rPr>
        <w:t>тренировочного</w:t>
      </w:r>
      <w:r w:rsidRPr="00FD414E">
        <w:rPr>
          <w:color w:val="181A1A"/>
          <w:spacing w:val="50"/>
          <w:lang w:val="ru-RU"/>
        </w:rPr>
        <w:t xml:space="preserve"> </w:t>
      </w:r>
      <w:r w:rsidRPr="00FD414E">
        <w:rPr>
          <w:color w:val="181A1A"/>
          <w:lang w:val="ru-RU"/>
        </w:rPr>
        <w:t>процесса</w:t>
      </w:r>
      <w:r w:rsidRPr="00FD414E">
        <w:rPr>
          <w:color w:val="181A1A"/>
          <w:spacing w:val="15"/>
          <w:lang w:val="ru-RU"/>
        </w:rPr>
        <w:t xml:space="preserve"> </w:t>
      </w:r>
      <w:r w:rsidRPr="00FD414E">
        <w:rPr>
          <w:color w:val="181A1A"/>
          <w:lang w:val="ru-RU"/>
        </w:rPr>
        <w:t>юный</w:t>
      </w:r>
      <w:r w:rsidRPr="00FD414E">
        <w:rPr>
          <w:color w:val="181A1A"/>
          <w:spacing w:val="22"/>
          <w:lang w:val="ru-RU"/>
        </w:rPr>
        <w:t xml:space="preserve"> </w:t>
      </w:r>
      <w:r w:rsidRPr="00FD414E">
        <w:rPr>
          <w:color w:val="181A1A"/>
          <w:lang w:val="ru-RU"/>
        </w:rPr>
        <w:t>спортсмен</w:t>
      </w:r>
      <w:r w:rsidRPr="00FD414E">
        <w:rPr>
          <w:color w:val="181A1A"/>
          <w:spacing w:val="21"/>
          <w:lang w:val="ru-RU"/>
        </w:rPr>
        <w:t xml:space="preserve"> </w:t>
      </w:r>
      <w:r w:rsidRPr="00FD414E">
        <w:rPr>
          <w:color w:val="181A1A"/>
          <w:lang w:val="ru-RU"/>
        </w:rPr>
        <w:t>должен</w:t>
      </w:r>
      <w:r w:rsidRPr="00FD414E">
        <w:rPr>
          <w:color w:val="181A1A"/>
          <w:spacing w:val="15"/>
          <w:lang w:val="ru-RU"/>
        </w:rPr>
        <w:t xml:space="preserve"> </w:t>
      </w:r>
      <w:r w:rsidRPr="00FD414E">
        <w:rPr>
          <w:color w:val="181A1A"/>
          <w:lang w:val="ru-RU"/>
        </w:rPr>
        <w:t>приобретать</w:t>
      </w:r>
      <w:r w:rsidRPr="00FD414E">
        <w:rPr>
          <w:color w:val="181A1A"/>
          <w:w w:val="101"/>
          <w:lang w:val="ru-RU"/>
        </w:rPr>
        <w:t xml:space="preserve"> </w:t>
      </w:r>
      <w:r w:rsidRPr="00FD414E">
        <w:rPr>
          <w:color w:val="282A2A"/>
          <w:lang w:val="ru-RU"/>
        </w:rPr>
        <w:t>способность</w:t>
      </w:r>
      <w:r w:rsidRPr="00FD414E">
        <w:rPr>
          <w:color w:val="282A2A"/>
          <w:spacing w:val="23"/>
          <w:lang w:val="ru-RU"/>
        </w:rPr>
        <w:t xml:space="preserve"> </w:t>
      </w:r>
      <w:r w:rsidRPr="00FD414E">
        <w:rPr>
          <w:color w:val="181A1A"/>
          <w:lang w:val="ru-RU"/>
        </w:rPr>
        <w:t>выполнить</w:t>
      </w:r>
      <w:r w:rsidRPr="00FD414E">
        <w:rPr>
          <w:color w:val="181A1A"/>
          <w:spacing w:val="28"/>
          <w:lang w:val="ru-RU"/>
        </w:rPr>
        <w:t xml:space="preserve"> </w:t>
      </w:r>
      <w:r w:rsidRPr="00FD414E">
        <w:rPr>
          <w:color w:val="181A1A"/>
          <w:lang w:val="ru-RU"/>
        </w:rPr>
        <w:t>прежнюю</w:t>
      </w:r>
      <w:r w:rsidRPr="00FD414E">
        <w:rPr>
          <w:color w:val="181A1A"/>
          <w:spacing w:val="15"/>
          <w:lang w:val="ru-RU"/>
        </w:rPr>
        <w:t xml:space="preserve"> </w:t>
      </w:r>
      <w:r w:rsidRPr="00FD414E">
        <w:rPr>
          <w:color w:val="181A1A"/>
          <w:lang w:val="ru-RU"/>
        </w:rPr>
        <w:t>работу,</w:t>
      </w:r>
      <w:r w:rsidRPr="00FD414E">
        <w:rPr>
          <w:color w:val="181A1A"/>
          <w:spacing w:val="35"/>
          <w:lang w:val="ru-RU"/>
        </w:rPr>
        <w:t xml:space="preserve"> </w:t>
      </w:r>
      <w:r w:rsidRPr="00FD414E">
        <w:rPr>
          <w:color w:val="181A1A"/>
          <w:lang w:val="ru-RU"/>
        </w:rPr>
        <w:t>не</w:t>
      </w:r>
      <w:r w:rsidRPr="00FD414E">
        <w:rPr>
          <w:color w:val="181A1A"/>
          <w:spacing w:val="8"/>
          <w:lang w:val="ru-RU"/>
        </w:rPr>
        <w:t xml:space="preserve"> </w:t>
      </w:r>
      <w:r w:rsidRPr="00FD414E">
        <w:rPr>
          <w:color w:val="181A1A"/>
          <w:lang w:val="ru-RU"/>
        </w:rPr>
        <w:t>снижая</w:t>
      </w:r>
      <w:r w:rsidRPr="00FD414E">
        <w:rPr>
          <w:color w:val="181A1A"/>
          <w:spacing w:val="21"/>
          <w:lang w:val="ru-RU"/>
        </w:rPr>
        <w:t xml:space="preserve"> </w:t>
      </w:r>
      <w:r w:rsidRPr="00FD414E">
        <w:rPr>
          <w:color w:val="181A1A"/>
          <w:lang w:val="ru-RU"/>
        </w:rPr>
        <w:t>ее</w:t>
      </w:r>
      <w:r w:rsidRPr="00FD414E">
        <w:rPr>
          <w:color w:val="181A1A"/>
          <w:spacing w:val="-2"/>
          <w:lang w:val="ru-RU"/>
        </w:rPr>
        <w:t xml:space="preserve"> </w:t>
      </w:r>
      <w:r w:rsidRPr="00FD414E">
        <w:rPr>
          <w:color w:val="181A1A"/>
          <w:lang w:val="ru-RU"/>
        </w:rPr>
        <w:t>качественных</w:t>
      </w:r>
      <w:r w:rsidRPr="00FD414E">
        <w:rPr>
          <w:color w:val="181A1A"/>
          <w:spacing w:val="29"/>
          <w:lang w:val="ru-RU"/>
        </w:rPr>
        <w:t xml:space="preserve"> </w:t>
      </w:r>
      <w:r w:rsidRPr="00FD414E">
        <w:rPr>
          <w:color w:val="282A2A"/>
          <w:lang w:val="ru-RU"/>
        </w:rPr>
        <w:t>и</w:t>
      </w:r>
      <w:r w:rsidRPr="00FD414E">
        <w:rPr>
          <w:color w:val="282A2A"/>
          <w:w w:val="102"/>
          <w:lang w:val="ru-RU"/>
        </w:rPr>
        <w:t xml:space="preserve"> </w:t>
      </w:r>
      <w:r w:rsidRPr="00FD414E">
        <w:rPr>
          <w:color w:val="282A2A"/>
          <w:lang w:val="ru-RU"/>
        </w:rPr>
        <w:t>количественных</w:t>
      </w:r>
      <w:r w:rsidRPr="00FD414E">
        <w:rPr>
          <w:color w:val="282A2A"/>
          <w:spacing w:val="32"/>
          <w:lang w:val="ru-RU"/>
        </w:rPr>
        <w:t xml:space="preserve"> </w:t>
      </w:r>
      <w:r w:rsidRPr="00FD414E">
        <w:rPr>
          <w:color w:val="181A1A"/>
          <w:lang w:val="ru-RU"/>
        </w:rPr>
        <w:t>показателей,</w:t>
      </w:r>
      <w:r w:rsidRPr="00FD414E">
        <w:rPr>
          <w:color w:val="181A1A"/>
          <w:spacing w:val="46"/>
          <w:lang w:val="ru-RU"/>
        </w:rPr>
        <w:t xml:space="preserve"> </w:t>
      </w:r>
      <w:r w:rsidRPr="00FD414E">
        <w:rPr>
          <w:color w:val="181A1A"/>
          <w:lang w:val="ru-RU"/>
        </w:rPr>
        <w:t>а</w:t>
      </w:r>
      <w:r w:rsidRPr="00FD414E">
        <w:rPr>
          <w:color w:val="181A1A"/>
          <w:spacing w:val="-1"/>
          <w:lang w:val="ru-RU"/>
        </w:rPr>
        <w:t xml:space="preserve"> </w:t>
      </w:r>
      <w:r w:rsidRPr="00FD414E">
        <w:rPr>
          <w:color w:val="181A1A"/>
          <w:lang w:val="ru-RU"/>
        </w:rPr>
        <w:t>повышая</w:t>
      </w:r>
      <w:r w:rsidRPr="00FD414E">
        <w:rPr>
          <w:color w:val="181A1A"/>
          <w:spacing w:val="22"/>
          <w:lang w:val="ru-RU"/>
        </w:rPr>
        <w:t xml:space="preserve"> </w:t>
      </w:r>
      <w:r w:rsidRPr="00FD414E">
        <w:rPr>
          <w:color w:val="181A1A"/>
          <w:lang w:val="ru-RU"/>
        </w:rPr>
        <w:t>их.</w:t>
      </w:r>
      <w:r w:rsidRPr="00FD414E">
        <w:rPr>
          <w:color w:val="181A1A"/>
          <w:spacing w:val="5"/>
          <w:lang w:val="ru-RU"/>
        </w:rPr>
        <w:t xml:space="preserve"> </w:t>
      </w:r>
      <w:r w:rsidRPr="00FD414E">
        <w:rPr>
          <w:color w:val="181A1A"/>
          <w:lang w:val="ru-RU"/>
        </w:rPr>
        <w:t>Конечно,</w:t>
      </w:r>
      <w:r w:rsidRPr="00FD414E">
        <w:rPr>
          <w:color w:val="181A1A"/>
          <w:spacing w:val="19"/>
          <w:lang w:val="ru-RU"/>
        </w:rPr>
        <w:t xml:space="preserve"> </w:t>
      </w:r>
      <w:r w:rsidRPr="00FD414E">
        <w:rPr>
          <w:color w:val="181A1A"/>
          <w:lang w:val="ru-RU"/>
        </w:rPr>
        <w:t>в</w:t>
      </w:r>
      <w:r w:rsidRPr="00FD414E">
        <w:rPr>
          <w:color w:val="181A1A"/>
          <w:spacing w:val="-9"/>
          <w:lang w:val="ru-RU"/>
        </w:rPr>
        <w:t xml:space="preserve"> </w:t>
      </w:r>
      <w:r w:rsidRPr="00FD414E">
        <w:rPr>
          <w:color w:val="181A1A"/>
          <w:lang w:val="ru-RU"/>
        </w:rPr>
        <w:t>различные</w:t>
      </w:r>
      <w:r w:rsidRPr="00FD414E">
        <w:rPr>
          <w:color w:val="181A1A"/>
          <w:spacing w:val="39"/>
          <w:lang w:val="ru-RU"/>
        </w:rPr>
        <w:t xml:space="preserve"> </w:t>
      </w:r>
      <w:r w:rsidRPr="00FD414E">
        <w:rPr>
          <w:color w:val="282A2A"/>
          <w:lang w:val="ru-RU"/>
        </w:rPr>
        <w:t>периоды</w:t>
      </w:r>
      <w:r w:rsidRPr="00FD414E">
        <w:rPr>
          <w:color w:val="282A2A"/>
          <w:spacing w:val="26"/>
          <w:lang w:val="ru-RU"/>
        </w:rPr>
        <w:t xml:space="preserve"> </w:t>
      </w:r>
      <w:r w:rsidRPr="00FD414E">
        <w:rPr>
          <w:color w:val="282A2A"/>
          <w:lang w:val="ru-RU"/>
        </w:rPr>
        <w:t>и</w:t>
      </w:r>
      <w:r w:rsidRPr="00FD414E">
        <w:rPr>
          <w:color w:val="282A2A"/>
          <w:w w:val="102"/>
          <w:lang w:val="ru-RU"/>
        </w:rPr>
        <w:t xml:space="preserve"> </w:t>
      </w:r>
      <w:r w:rsidRPr="00FD414E">
        <w:rPr>
          <w:color w:val="181A1A"/>
          <w:lang w:val="ru-RU"/>
        </w:rPr>
        <w:t>этапы</w:t>
      </w:r>
      <w:r w:rsidRPr="00FD414E">
        <w:rPr>
          <w:color w:val="181A1A"/>
          <w:spacing w:val="15"/>
          <w:lang w:val="ru-RU"/>
        </w:rPr>
        <w:t xml:space="preserve"> </w:t>
      </w:r>
      <w:r w:rsidRPr="00FD414E">
        <w:rPr>
          <w:color w:val="282A2A"/>
          <w:lang w:val="ru-RU"/>
        </w:rPr>
        <w:t>продолжительность</w:t>
      </w:r>
      <w:r w:rsidRPr="00FD414E">
        <w:rPr>
          <w:color w:val="282A2A"/>
          <w:spacing w:val="50"/>
          <w:lang w:val="ru-RU"/>
        </w:rPr>
        <w:t xml:space="preserve"> </w:t>
      </w:r>
      <w:r w:rsidRPr="00FD414E">
        <w:rPr>
          <w:color w:val="181A1A"/>
          <w:lang w:val="ru-RU"/>
        </w:rPr>
        <w:t>таких</w:t>
      </w:r>
      <w:r w:rsidRPr="00FD414E">
        <w:rPr>
          <w:color w:val="181A1A"/>
          <w:spacing w:val="20"/>
          <w:lang w:val="ru-RU"/>
        </w:rPr>
        <w:t xml:space="preserve"> </w:t>
      </w:r>
      <w:r w:rsidRPr="00FD414E">
        <w:rPr>
          <w:color w:val="181A1A"/>
          <w:lang w:val="ru-RU"/>
        </w:rPr>
        <w:t>отрезков</w:t>
      </w:r>
      <w:r w:rsidRPr="00FD414E">
        <w:rPr>
          <w:color w:val="181A1A"/>
          <w:spacing w:val="19"/>
          <w:lang w:val="ru-RU"/>
        </w:rPr>
        <w:t xml:space="preserve"> </w:t>
      </w:r>
      <w:r w:rsidRPr="00FD414E">
        <w:rPr>
          <w:color w:val="181A1A"/>
          <w:lang w:val="ru-RU"/>
        </w:rPr>
        <w:t>будет различной.</w:t>
      </w:r>
      <w:r w:rsidRPr="00FD414E">
        <w:rPr>
          <w:color w:val="181A1A"/>
          <w:spacing w:val="38"/>
          <w:lang w:val="ru-RU"/>
        </w:rPr>
        <w:t xml:space="preserve"> </w:t>
      </w:r>
      <w:r w:rsidRPr="00FD414E">
        <w:rPr>
          <w:color w:val="181A1A"/>
          <w:lang w:val="ru-RU"/>
        </w:rPr>
        <w:t>Но</w:t>
      </w:r>
      <w:r w:rsidRPr="00FD414E">
        <w:rPr>
          <w:color w:val="181A1A"/>
          <w:spacing w:val="8"/>
          <w:lang w:val="ru-RU"/>
        </w:rPr>
        <w:t xml:space="preserve"> </w:t>
      </w:r>
      <w:r w:rsidRPr="00FD414E">
        <w:rPr>
          <w:color w:val="181A1A"/>
          <w:lang w:val="ru-RU"/>
        </w:rPr>
        <w:t>в</w:t>
      </w:r>
      <w:r w:rsidRPr="00FD414E">
        <w:rPr>
          <w:color w:val="181A1A"/>
          <w:spacing w:val="-1"/>
          <w:lang w:val="ru-RU"/>
        </w:rPr>
        <w:t xml:space="preserve"> </w:t>
      </w:r>
      <w:r w:rsidRPr="00FD414E">
        <w:rPr>
          <w:color w:val="181A1A"/>
          <w:lang w:val="ru-RU"/>
        </w:rPr>
        <w:t>каждый</w:t>
      </w:r>
      <w:r w:rsidRPr="00FD414E">
        <w:rPr>
          <w:color w:val="181A1A"/>
          <w:spacing w:val="14"/>
          <w:lang w:val="ru-RU"/>
        </w:rPr>
        <w:t xml:space="preserve"> </w:t>
      </w:r>
      <w:r w:rsidRPr="00FD414E">
        <w:rPr>
          <w:color w:val="282A2A"/>
          <w:lang w:val="ru-RU"/>
        </w:rPr>
        <w:t>данный</w:t>
      </w:r>
      <w:r w:rsidRPr="00FD414E">
        <w:rPr>
          <w:color w:val="282A2A"/>
          <w:w w:val="99"/>
          <w:lang w:val="ru-RU"/>
        </w:rPr>
        <w:t xml:space="preserve"> </w:t>
      </w:r>
      <w:r w:rsidRPr="00FD414E">
        <w:rPr>
          <w:color w:val="282A2A"/>
          <w:lang w:val="ru-RU"/>
        </w:rPr>
        <w:t>момент</w:t>
      </w:r>
      <w:r w:rsidRPr="00FD414E">
        <w:rPr>
          <w:color w:val="282A2A"/>
          <w:spacing w:val="19"/>
          <w:lang w:val="ru-RU"/>
        </w:rPr>
        <w:t xml:space="preserve"> </w:t>
      </w:r>
      <w:r w:rsidRPr="00FD414E">
        <w:rPr>
          <w:color w:val="181A1A"/>
          <w:lang w:val="ru-RU"/>
        </w:rPr>
        <w:t>тренировки</w:t>
      </w:r>
      <w:r w:rsidRPr="00FD414E">
        <w:rPr>
          <w:color w:val="181A1A"/>
          <w:spacing w:val="33"/>
          <w:lang w:val="ru-RU"/>
        </w:rPr>
        <w:t xml:space="preserve"> </w:t>
      </w:r>
      <w:r w:rsidRPr="00FD414E">
        <w:rPr>
          <w:color w:val="181A1A"/>
          <w:lang w:val="ru-RU"/>
        </w:rPr>
        <w:t>нагрузки</w:t>
      </w:r>
      <w:r w:rsidRPr="00FD414E">
        <w:rPr>
          <w:color w:val="181A1A"/>
          <w:spacing w:val="19"/>
          <w:lang w:val="ru-RU"/>
        </w:rPr>
        <w:t xml:space="preserve"> </w:t>
      </w:r>
      <w:r w:rsidRPr="00FD414E">
        <w:rPr>
          <w:color w:val="181A1A"/>
          <w:lang w:val="ru-RU"/>
        </w:rPr>
        <w:t>должны</w:t>
      </w:r>
      <w:r w:rsidRPr="00FD414E">
        <w:rPr>
          <w:color w:val="181A1A"/>
          <w:spacing w:val="30"/>
          <w:lang w:val="ru-RU"/>
        </w:rPr>
        <w:t xml:space="preserve"> </w:t>
      </w:r>
      <w:r w:rsidRPr="00FD414E">
        <w:rPr>
          <w:color w:val="181A1A"/>
          <w:lang w:val="ru-RU"/>
        </w:rPr>
        <w:t>быть</w:t>
      </w:r>
      <w:r w:rsidRPr="00FD414E">
        <w:rPr>
          <w:color w:val="181A1A"/>
          <w:spacing w:val="7"/>
          <w:lang w:val="ru-RU"/>
        </w:rPr>
        <w:t xml:space="preserve"> </w:t>
      </w:r>
      <w:r w:rsidRPr="00FD414E">
        <w:rPr>
          <w:color w:val="181A1A"/>
          <w:lang w:val="ru-RU"/>
        </w:rPr>
        <w:t>оптимальными.</w:t>
      </w:r>
      <w:r w:rsidRPr="00FD414E">
        <w:rPr>
          <w:color w:val="181A1A"/>
          <w:spacing w:val="35"/>
          <w:lang w:val="ru-RU"/>
        </w:rPr>
        <w:t xml:space="preserve"> </w:t>
      </w:r>
      <w:r w:rsidRPr="00FD414E">
        <w:rPr>
          <w:color w:val="181A1A"/>
          <w:lang w:val="ru-RU"/>
        </w:rPr>
        <w:t>Они</w:t>
      </w:r>
      <w:r w:rsidRPr="00FD414E">
        <w:rPr>
          <w:color w:val="181A1A"/>
          <w:spacing w:val="9"/>
          <w:lang w:val="ru-RU"/>
        </w:rPr>
        <w:t xml:space="preserve"> </w:t>
      </w:r>
      <w:r w:rsidRPr="00FD414E">
        <w:rPr>
          <w:color w:val="181A1A"/>
          <w:lang w:val="ru-RU"/>
        </w:rPr>
        <w:t>должны</w:t>
      </w:r>
      <w:r w:rsidRPr="00FD414E">
        <w:rPr>
          <w:color w:val="181A1A"/>
          <w:w w:val="101"/>
          <w:lang w:val="ru-RU"/>
        </w:rPr>
        <w:t xml:space="preserve"> </w:t>
      </w:r>
      <w:r w:rsidRPr="00FD414E">
        <w:rPr>
          <w:color w:val="282A2A"/>
          <w:lang w:val="ru-RU"/>
        </w:rPr>
        <w:t>соответствовать</w:t>
      </w:r>
      <w:r w:rsidRPr="00FD414E">
        <w:rPr>
          <w:color w:val="282A2A"/>
          <w:spacing w:val="32"/>
          <w:lang w:val="ru-RU"/>
        </w:rPr>
        <w:t xml:space="preserve"> </w:t>
      </w:r>
      <w:r w:rsidRPr="00FD414E">
        <w:rPr>
          <w:color w:val="181A1A"/>
          <w:lang w:val="ru-RU"/>
        </w:rPr>
        <w:t>возможностям</w:t>
      </w:r>
      <w:r w:rsidRPr="00FD414E">
        <w:rPr>
          <w:color w:val="181A1A"/>
          <w:spacing w:val="47"/>
          <w:lang w:val="ru-RU"/>
        </w:rPr>
        <w:t xml:space="preserve"> </w:t>
      </w:r>
      <w:r w:rsidRPr="00FD414E">
        <w:rPr>
          <w:color w:val="181A1A"/>
          <w:lang w:val="ru-RU"/>
        </w:rPr>
        <w:t>футболиста</w:t>
      </w:r>
      <w:r w:rsidRPr="00FD414E">
        <w:rPr>
          <w:color w:val="181A1A"/>
          <w:spacing w:val="22"/>
          <w:lang w:val="ru-RU"/>
        </w:rPr>
        <w:t xml:space="preserve"> </w:t>
      </w:r>
      <w:r w:rsidRPr="00FD414E">
        <w:rPr>
          <w:color w:val="181A1A"/>
          <w:lang w:val="ru-RU"/>
        </w:rPr>
        <w:t>и</w:t>
      </w:r>
      <w:r w:rsidRPr="00FD414E">
        <w:rPr>
          <w:color w:val="181A1A"/>
          <w:spacing w:val="4"/>
          <w:lang w:val="ru-RU"/>
        </w:rPr>
        <w:t xml:space="preserve"> </w:t>
      </w:r>
      <w:r w:rsidRPr="00FD414E">
        <w:rPr>
          <w:color w:val="181A1A"/>
          <w:lang w:val="ru-RU"/>
        </w:rPr>
        <w:t>вызывать</w:t>
      </w:r>
      <w:r w:rsidRPr="00FD414E">
        <w:rPr>
          <w:color w:val="181A1A"/>
          <w:spacing w:val="23"/>
          <w:lang w:val="ru-RU"/>
        </w:rPr>
        <w:t xml:space="preserve"> </w:t>
      </w:r>
      <w:r w:rsidRPr="00FD414E">
        <w:rPr>
          <w:color w:val="181A1A"/>
          <w:lang w:val="ru-RU"/>
        </w:rPr>
        <w:t>не</w:t>
      </w:r>
      <w:r w:rsidRPr="00FD414E">
        <w:rPr>
          <w:color w:val="181A1A"/>
          <w:spacing w:val="-1"/>
          <w:lang w:val="ru-RU"/>
        </w:rPr>
        <w:t xml:space="preserve"> </w:t>
      </w:r>
      <w:r w:rsidRPr="00FD414E">
        <w:rPr>
          <w:color w:val="181A1A"/>
          <w:lang w:val="ru-RU"/>
        </w:rPr>
        <w:t>переутомление,</w:t>
      </w:r>
      <w:r w:rsidRPr="00FD414E">
        <w:rPr>
          <w:color w:val="181A1A"/>
          <w:spacing w:val="40"/>
          <w:lang w:val="ru-RU"/>
        </w:rPr>
        <w:t xml:space="preserve"> </w:t>
      </w:r>
      <w:r w:rsidRPr="00FD414E">
        <w:rPr>
          <w:color w:val="282A2A"/>
          <w:lang w:val="ru-RU"/>
        </w:rPr>
        <w:t>а</w:t>
      </w:r>
      <w:r w:rsidRPr="00FD414E">
        <w:rPr>
          <w:color w:val="282A2A"/>
          <w:spacing w:val="-5"/>
          <w:lang w:val="ru-RU"/>
        </w:rPr>
        <w:t xml:space="preserve"> </w:t>
      </w:r>
      <w:r w:rsidRPr="00FD414E">
        <w:rPr>
          <w:color w:val="282A2A"/>
          <w:lang w:val="ru-RU"/>
        </w:rPr>
        <w:t>рост</w:t>
      </w:r>
      <w:r w:rsidRPr="00FD414E">
        <w:rPr>
          <w:color w:val="282A2A"/>
          <w:w w:val="99"/>
          <w:lang w:val="ru-RU"/>
        </w:rPr>
        <w:t xml:space="preserve"> </w:t>
      </w:r>
      <w:r w:rsidRPr="00FD414E">
        <w:rPr>
          <w:color w:val="282A2A"/>
          <w:lang w:val="ru-RU"/>
        </w:rPr>
        <w:t>работоспособности.</w:t>
      </w:r>
      <w:r w:rsidRPr="00FD414E">
        <w:rPr>
          <w:color w:val="282A2A"/>
          <w:spacing w:val="49"/>
          <w:lang w:val="ru-RU"/>
        </w:rPr>
        <w:t xml:space="preserve"> </w:t>
      </w:r>
      <w:r w:rsidRPr="00FD414E">
        <w:rPr>
          <w:color w:val="181A1A"/>
          <w:lang w:val="ru-RU"/>
        </w:rPr>
        <w:t>Здесь</w:t>
      </w:r>
      <w:r w:rsidRPr="00FD414E">
        <w:rPr>
          <w:color w:val="181A1A"/>
          <w:spacing w:val="12"/>
          <w:lang w:val="ru-RU"/>
        </w:rPr>
        <w:t xml:space="preserve"> </w:t>
      </w:r>
      <w:r w:rsidRPr="00FD414E">
        <w:rPr>
          <w:color w:val="181A1A"/>
          <w:lang w:val="ru-RU"/>
        </w:rPr>
        <w:t>необходимо</w:t>
      </w:r>
      <w:r w:rsidRPr="00FD414E">
        <w:rPr>
          <w:color w:val="181A1A"/>
          <w:spacing w:val="32"/>
          <w:lang w:val="ru-RU"/>
        </w:rPr>
        <w:t xml:space="preserve"> </w:t>
      </w:r>
      <w:r w:rsidRPr="00FD414E">
        <w:rPr>
          <w:color w:val="282A2A"/>
          <w:lang w:val="ru-RU"/>
        </w:rPr>
        <w:t>помнить,</w:t>
      </w:r>
      <w:r w:rsidRPr="00FD414E">
        <w:rPr>
          <w:color w:val="282A2A"/>
          <w:spacing w:val="22"/>
          <w:lang w:val="ru-RU"/>
        </w:rPr>
        <w:t xml:space="preserve"> </w:t>
      </w:r>
      <w:r w:rsidRPr="00FD414E">
        <w:rPr>
          <w:color w:val="181A1A"/>
          <w:lang w:val="ru-RU"/>
        </w:rPr>
        <w:t>что</w:t>
      </w:r>
      <w:r w:rsidRPr="00FD414E">
        <w:rPr>
          <w:color w:val="181A1A"/>
          <w:spacing w:val="14"/>
          <w:lang w:val="ru-RU"/>
        </w:rPr>
        <w:t xml:space="preserve"> </w:t>
      </w:r>
      <w:r w:rsidRPr="00FD414E">
        <w:rPr>
          <w:color w:val="181A1A"/>
          <w:lang w:val="ru-RU"/>
        </w:rPr>
        <w:t>полное</w:t>
      </w:r>
      <w:r w:rsidRPr="00FD414E">
        <w:rPr>
          <w:color w:val="181A1A"/>
          <w:spacing w:val="23"/>
          <w:lang w:val="ru-RU"/>
        </w:rPr>
        <w:t xml:space="preserve"> </w:t>
      </w:r>
      <w:r w:rsidRPr="00FD414E">
        <w:rPr>
          <w:color w:val="181A1A"/>
          <w:lang w:val="ru-RU"/>
        </w:rPr>
        <w:t>восстановление</w:t>
      </w:r>
      <w:r w:rsidRPr="00FD414E">
        <w:rPr>
          <w:color w:val="181A1A"/>
          <w:w w:val="101"/>
          <w:lang w:val="ru-RU"/>
        </w:rPr>
        <w:t xml:space="preserve"> </w:t>
      </w:r>
      <w:r w:rsidRPr="00FD414E">
        <w:rPr>
          <w:color w:val="282A2A"/>
          <w:lang w:val="ru-RU"/>
        </w:rPr>
        <w:t>юного</w:t>
      </w:r>
      <w:r w:rsidRPr="00FD414E">
        <w:rPr>
          <w:color w:val="282A2A"/>
          <w:spacing w:val="22"/>
          <w:lang w:val="ru-RU"/>
        </w:rPr>
        <w:t xml:space="preserve"> </w:t>
      </w:r>
      <w:r w:rsidRPr="00FD414E">
        <w:rPr>
          <w:color w:val="282A2A"/>
          <w:lang w:val="ru-RU"/>
        </w:rPr>
        <w:t>организма</w:t>
      </w:r>
      <w:r w:rsidRPr="00FD414E">
        <w:rPr>
          <w:color w:val="282A2A"/>
          <w:spacing w:val="22"/>
          <w:lang w:val="ru-RU"/>
        </w:rPr>
        <w:t xml:space="preserve"> </w:t>
      </w:r>
      <w:r w:rsidRPr="00FD414E">
        <w:rPr>
          <w:color w:val="181A1A"/>
          <w:lang w:val="ru-RU"/>
        </w:rPr>
        <w:t>происходит</w:t>
      </w:r>
      <w:r w:rsidRPr="00FD414E">
        <w:rPr>
          <w:color w:val="181A1A"/>
          <w:spacing w:val="23"/>
          <w:lang w:val="ru-RU"/>
        </w:rPr>
        <w:t xml:space="preserve"> </w:t>
      </w:r>
      <w:r w:rsidRPr="00FD414E">
        <w:rPr>
          <w:color w:val="181A1A"/>
          <w:lang w:val="ru-RU"/>
        </w:rPr>
        <w:t>через</w:t>
      </w:r>
      <w:r w:rsidRPr="00FD414E">
        <w:rPr>
          <w:color w:val="181A1A"/>
          <w:spacing w:val="20"/>
          <w:lang w:val="ru-RU"/>
        </w:rPr>
        <w:t xml:space="preserve"> </w:t>
      </w:r>
      <w:r w:rsidRPr="00FD414E">
        <w:rPr>
          <w:color w:val="181A1A"/>
          <w:spacing w:val="3"/>
          <w:lang w:val="ru-RU"/>
        </w:rPr>
        <w:t>3</w:t>
      </w:r>
      <w:r w:rsidRPr="00FD414E">
        <w:rPr>
          <w:color w:val="181A1A"/>
          <w:spacing w:val="2"/>
          <w:lang w:val="ru-RU"/>
        </w:rPr>
        <w:t>6</w:t>
      </w:r>
      <w:r w:rsidRPr="00FD414E">
        <w:rPr>
          <w:color w:val="181A1A"/>
          <w:spacing w:val="-4"/>
          <w:lang w:val="ru-RU"/>
        </w:rPr>
        <w:t xml:space="preserve"> </w:t>
      </w:r>
      <w:r w:rsidRPr="00FD414E">
        <w:rPr>
          <w:color w:val="282A2A"/>
          <w:lang w:val="ru-RU"/>
        </w:rPr>
        <w:t>часов</w:t>
      </w:r>
      <w:r w:rsidRPr="00FD414E">
        <w:rPr>
          <w:color w:val="282A2A"/>
          <w:spacing w:val="19"/>
          <w:lang w:val="ru-RU"/>
        </w:rPr>
        <w:t xml:space="preserve"> </w:t>
      </w:r>
      <w:r w:rsidRPr="00FD414E">
        <w:rPr>
          <w:color w:val="181A1A"/>
          <w:lang w:val="ru-RU"/>
        </w:rPr>
        <w:t>после</w:t>
      </w:r>
      <w:r w:rsidRPr="00FD414E">
        <w:rPr>
          <w:color w:val="181A1A"/>
          <w:spacing w:val="12"/>
          <w:lang w:val="ru-RU"/>
        </w:rPr>
        <w:t xml:space="preserve"> </w:t>
      </w:r>
      <w:r w:rsidRPr="00FD414E">
        <w:rPr>
          <w:color w:val="181A1A"/>
          <w:lang w:val="ru-RU"/>
        </w:rPr>
        <w:t>тренировки,</w:t>
      </w:r>
      <w:r w:rsidRPr="00FD414E">
        <w:rPr>
          <w:color w:val="181A1A"/>
          <w:spacing w:val="37"/>
          <w:lang w:val="ru-RU"/>
        </w:rPr>
        <w:t xml:space="preserve"> </w:t>
      </w:r>
      <w:r w:rsidRPr="00FD414E">
        <w:rPr>
          <w:color w:val="181A1A"/>
          <w:lang w:val="ru-RU"/>
        </w:rPr>
        <w:t>но</w:t>
      </w:r>
      <w:r w:rsidRPr="00FD414E">
        <w:rPr>
          <w:color w:val="181A1A"/>
          <w:spacing w:val="12"/>
          <w:lang w:val="ru-RU"/>
        </w:rPr>
        <w:t xml:space="preserve"> </w:t>
      </w:r>
      <w:r w:rsidRPr="00FD414E">
        <w:rPr>
          <w:color w:val="181A1A"/>
          <w:lang w:val="ru-RU"/>
        </w:rPr>
        <w:t>есть</w:t>
      </w:r>
      <w:r w:rsidRPr="00FD414E">
        <w:rPr>
          <w:color w:val="181A1A"/>
          <w:spacing w:val="15"/>
          <w:lang w:val="ru-RU"/>
        </w:rPr>
        <w:t xml:space="preserve"> </w:t>
      </w:r>
      <w:r w:rsidRPr="00FD414E">
        <w:rPr>
          <w:color w:val="282A2A"/>
          <w:lang w:val="ru-RU"/>
        </w:rPr>
        <w:t>одна</w:t>
      </w:r>
      <w:r w:rsidRPr="00FD414E">
        <w:rPr>
          <w:color w:val="282A2A"/>
          <w:spacing w:val="21"/>
          <w:lang w:val="ru-RU"/>
        </w:rPr>
        <w:t xml:space="preserve"> </w:t>
      </w:r>
      <w:r w:rsidRPr="00FD414E">
        <w:rPr>
          <w:color w:val="282A2A"/>
          <w:lang w:val="ru-RU"/>
        </w:rPr>
        <w:t>хитрость</w:t>
      </w:r>
      <w:r w:rsidRPr="00FD414E">
        <w:rPr>
          <w:color w:val="282A2A"/>
          <w:spacing w:val="9"/>
          <w:lang w:val="ru-RU"/>
        </w:rPr>
        <w:t xml:space="preserve"> </w:t>
      </w:r>
      <w:r w:rsidRPr="00FD414E">
        <w:rPr>
          <w:color w:val="181A1A"/>
          <w:w w:val="190"/>
          <w:lang w:val="ru-RU"/>
        </w:rPr>
        <w:t>-</w:t>
      </w:r>
      <w:r w:rsidRPr="00FD414E">
        <w:rPr>
          <w:color w:val="181A1A"/>
          <w:spacing w:val="-104"/>
          <w:w w:val="190"/>
          <w:lang w:val="ru-RU"/>
        </w:rPr>
        <w:t xml:space="preserve"> </w:t>
      </w:r>
      <w:r w:rsidRPr="00FD414E">
        <w:rPr>
          <w:color w:val="282A2A"/>
          <w:lang w:val="ru-RU"/>
        </w:rPr>
        <w:t>если</w:t>
      </w:r>
      <w:r w:rsidRPr="00FD414E">
        <w:rPr>
          <w:color w:val="282A2A"/>
          <w:spacing w:val="4"/>
          <w:lang w:val="ru-RU"/>
        </w:rPr>
        <w:t xml:space="preserve"> </w:t>
      </w:r>
      <w:r w:rsidRPr="00FD414E">
        <w:rPr>
          <w:color w:val="181A1A"/>
          <w:lang w:val="ru-RU"/>
        </w:rPr>
        <w:t>спортсмен</w:t>
      </w:r>
      <w:r w:rsidRPr="00FD414E">
        <w:rPr>
          <w:color w:val="181A1A"/>
          <w:spacing w:val="17"/>
          <w:lang w:val="ru-RU"/>
        </w:rPr>
        <w:t xml:space="preserve"> </w:t>
      </w:r>
      <w:r w:rsidRPr="00FD414E">
        <w:rPr>
          <w:color w:val="181A1A"/>
          <w:lang w:val="ru-RU"/>
        </w:rPr>
        <w:t>покушал</w:t>
      </w:r>
      <w:r w:rsidRPr="00FD414E">
        <w:rPr>
          <w:color w:val="181A1A"/>
          <w:spacing w:val="12"/>
          <w:lang w:val="ru-RU"/>
        </w:rPr>
        <w:t xml:space="preserve"> </w:t>
      </w:r>
      <w:r w:rsidRPr="00FD414E">
        <w:rPr>
          <w:color w:val="181A1A"/>
          <w:lang w:val="ru-RU"/>
        </w:rPr>
        <w:t>после</w:t>
      </w:r>
      <w:r w:rsidRPr="00FD414E">
        <w:rPr>
          <w:color w:val="181A1A"/>
          <w:spacing w:val="6"/>
          <w:lang w:val="ru-RU"/>
        </w:rPr>
        <w:t xml:space="preserve"> </w:t>
      </w:r>
      <w:r w:rsidRPr="00FD414E">
        <w:rPr>
          <w:color w:val="181A1A"/>
          <w:lang w:val="ru-RU"/>
        </w:rPr>
        <w:t>тренировки</w:t>
      </w:r>
      <w:r w:rsidRPr="00FD414E">
        <w:rPr>
          <w:color w:val="181A1A"/>
          <w:spacing w:val="26"/>
          <w:lang w:val="ru-RU"/>
        </w:rPr>
        <w:t xml:space="preserve"> </w:t>
      </w:r>
      <w:r w:rsidRPr="00FD414E">
        <w:rPr>
          <w:color w:val="181A1A"/>
          <w:lang w:val="ru-RU"/>
        </w:rPr>
        <w:t>в</w:t>
      </w:r>
      <w:r w:rsidRPr="00FD414E">
        <w:rPr>
          <w:color w:val="181A1A"/>
          <w:spacing w:val="-7"/>
          <w:lang w:val="ru-RU"/>
        </w:rPr>
        <w:t xml:space="preserve"> </w:t>
      </w:r>
      <w:r w:rsidRPr="00FD414E">
        <w:rPr>
          <w:color w:val="181A1A"/>
          <w:lang w:val="ru-RU"/>
        </w:rPr>
        <w:t>течении</w:t>
      </w:r>
      <w:r w:rsidRPr="00FD414E">
        <w:rPr>
          <w:color w:val="181A1A"/>
          <w:spacing w:val="28"/>
          <w:lang w:val="ru-RU"/>
        </w:rPr>
        <w:t xml:space="preserve"> </w:t>
      </w:r>
      <w:r w:rsidRPr="00FD414E">
        <w:rPr>
          <w:color w:val="181A1A"/>
          <w:lang w:val="ru-RU"/>
        </w:rPr>
        <w:t>ЗОмин-1</w:t>
      </w:r>
      <w:r w:rsidRPr="00FD414E">
        <w:rPr>
          <w:color w:val="181A1A"/>
          <w:spacing w:val="-43"/>
          <w:lang w:val="ru-RU"/>
        </w:rPr>
        <w:t xml:space="preserve"> </w:t>
      </w:r>
      <w:r w:rsidRPr="00FD414E">
        <w:rPr>
          <w:color w:val="282A2A"/>
          <w:lang w:val="ru-RU"/>
        </w:rPr>
        <w:t>часа,</w:t>
      </w:r>
      <w:r w:rsidRPr="00FD414E">
        <w:rPr>
          <w:color w:val="282A2A"/>
          <w:spacing w:val="4"/>
          <w:lang w:val="ru-RU"/>
        </w:rPr>
        <w:t xml:space="preserve"> </w:t>
      </w:r>
      <w:r w:rsidRPr="00FD414E">
        <w:rPr>
          <w:color w:val="282A2A"/>
          <w:lang w:val="ru-RU"/>
        </w:rPr>
        <w:t>то восстановление</w:t>
      </w:r>
      <w:r w:rsidRPr="00FD414E">
        <w:rPr>
          <w:color w:val="282A2A"/>
          <w:spacing w:val="48"/>
          <w:lang w:val="ru-RU"/>
        </w:rPr>
        <w:t xml:space="preserve"> </w:t>
      </w:r>
      <w:r w:rsidRPr="00FD414E">
        <w:rPr>
          <w:color w:val="181A1A"/>
          <w:lang w:val="ru-RU"/>
        </w:rPr>
        <w:t>происходит</w:t>
      </w:r>
      <w:r w:rsidRPr="00FD414E">
        <w:rPr>
          <w:color w:val="181A1A"/>
          <w:spacing w:val="27"/>
          <w:lang w:val="ru-RU"/>
        </w:rPr>
        <w:t xml:space="preserve"> </w:t>
      </w:r>
      <w:r w:rsidRPr="00FD414E">
        <w:rPr>
          <w:color w:val="181A1A"/>
          <w:lang w:val="ru-RU"/>
        </w:rPr>
        <w:t>через</w:t>
      </w:r>
      <w:r w:rsidRPr="00FD414E">
        <w:rPr>
          <w:color w:val="181A1A"/>
          <w:spacing w:val="14"/>
          <w:lang w:val="ru-RU"/>
        </w:rPr>
        <w:t xml:space="preserve"> </w:t>
      </w:r>
      <w:r w:rsidRPr="00FD414E">
        <w:rPr>
          <w:color w:val="282A2A"/>
          <w:lang w:val="ru-RU"/>
        </w:rPr>
        <w:t>24часа,</w:t>
      </w:r>
      <w:r w:rsidRPr="00FD414E">
        <w:rPr>
          <w:color w:val="282A2A"/>
          <w:spacing w:val="22"/>
          <w:lang w:val="ru-RU"/>
        </w:rPr>
        <w:t xml:space="preserve"> </w:t>
      </w:r>
      <w:r w:rsidRPr="00FD414E">
        <w:rPr>
          <w:color w:val="181A1A"/>
          <w:lang w:val="ru-RU"/>
        </w:rPr>
        <w:t>после</w:t>
      </w:r>
      <w:r w:rsidRPr="00FD414E">
        <w:rPr>
          <w:color w:val="181A1A"/>
          <w:spacing w:val="10"/>
          <w:lang w:val="ru-RU"/>
        </w:rPr>
        <w:t xml:space="preserve"> </w:t>
      </w:r>
      <w:r w:rsidRPr="00FD414E">
        <w:rPr>
          <w:color w:val="181A1A"/>
          <w:lang w:val="ru-RU"/>
        </w:rPr>
        <w:t>игры</w:t>
      </w:r>
      <w:r w:rsidRPr="00FD414E">
        <w:rPr>
          <w:color w:val="181A1A"/>
          <w:spacing w:val="18"/>
          <w:lang w:val="ru-RU"/>
        </w:rPr>
        <w:t xml:space="preserve"> </w:t>
      </w:r>
      <w:r w:rsidRPr="00FD414E">
        <w:rPr>
          <w:color w:val="181A1A"/>
          <w:lang w:val="ru-RU"/>
        </w:rPr>
        <w:t>организм</w:t>
      </w:r>
      <w:r w:rsidRPr="00FD414E">
        <w:rPr>
          <w:color w:val="181A1A"/>
          <w:spacing w:val="13"/>
          <w:lang w:val="ru-RU"/>
        </w:rPr>
        <w:t xml:space="preserve"> </w:t>
      </w:r>
      <w:r w:rsidRPr="00FD414E">
        <w:rPr>
          <w:color w:val="181A1A"/>
          <w:lang w:val="ru-RU"/>
        </w:rPr>
        <w:t>юного</w:t>
      </w:r>
      <w:r w:rsidRPr="00FD414E">
        <w:rPr>
          <w:color w:val="181A1A"/>
          <w:w w:val="103"/>
          <w:lang w:val="ru-RU"/>
        </w:rPr>
        <w:t xml:space="preserve">  </w:t>
      </w:r>
      <w:r w:rsidRPr="00FD414E">
        <w:rPr>
          <w:color w:val="282A2A"/>
          <w:lang w:val="ru-RU"/>
        </w:rPr>
        <w:t>спортсмена</w:t>
      </w:r>
      <w:r w:rsidRPr="00FD414E">
        <w:rPr>
          <w:color w:val="282A2A"/>
          <w:spacing w:val="24"/>
          <w:lang w:val="ru-RU"/>
        </w:rPr>
        <w:t xml:space="preserve"> </w:t>
      </w:r>
      <w:r w:rsidRPr="00FD414E">
        <w:rPr>
          <w:color w:val="181A1A"/>
          <w:lang w:val="ru-RU"/>
        </w:rPr>
        <w:t>восстанавливается</w:t>
      </w:r>
      <w:r w:rsidRPr="00FD414E">
        <w:rPr>
          <w:color w:val="181A1A"/>
          <w:spacing w:val="40"/>
          <w:lang w:val="ru-RU"/>
        </w:rPr>
        <w:t xml:space="preserve"> </w:t>
      </w:r>
      <w:r w:rsidRPr="00FD414E">
        <w:rPr>
          <w:color w:val="181A1A"/>
          <w:lang w:val="ru-RU"/>
        </w:rPr>
        <w:t>через</w:t>
      </w:r>
      <w:r w:rsidRPr="00FD414E">
        <w:rPr>
          <w:color w:val="181A1A"/>
          <w:spacing w:val="17"/>
          <w:lang w:val="ru-RU"/>
        </w:rPr>
        <w:t xml:space="preserve"> </w:t>
      </w:r>
      <w:r w:rsidRPr="00FD414E">
        <w:rPr>
          <w:color w:val="181A1A"/>
          <w:lang w:val="ru-RU"/>
        </w:rPr>
        <w:t>48</w:t>
      </w:r>
      <w:r w:rsidRPr="00FD414E">
        <w:rPr>
          <w:color w:val="181A1A"/>
          <w:spacing w:val="9"/>
          <w:lang w:val="ru-RU"/>
        </w:rPr>
        <w:t xml:space="preserve"> </w:t>
      </w:r>
      <w:r w:rsidRPr="00FD414E">
        <w:rPr>
          <w:color w:val="181A1A"/>
          <w:lang w:val="ru-RU"/>
        </w:rPr>
        <w:t>часов.</w:t>
      </w:r>
    </w:p>
    <w:p w:rsidR="00B663C6" w:rsidRPr="00FD414E" w:rsidRDefault="00FD414E">
      <w:pPr>
        <w:pStyle w:val="a3"/>
        <w:spacing w:before="8" w:line="247" w:lineRule="auto"/>
        <w:ind w:left="144" w:right="238" w:hanging="5"/>
        <w:rPr>
          <w:lang w:val="ru-RU"/>
        </w:rPr>
      </w:pPr>
      <w:r w:rsidRPr="00FD414E">
        <w:rPr>
          <w:color w:val="282A2A"/>
          <w:lang w:val="ru-RU"/>
        </w:rPr>
        <w:t>Как</w:t>
      </w:r>
      <w:r w:rsidRPr="00FD414E">
        <w:rPr>
          <w:color w:val="282A2A"/>
          <w:spacing w:val="13"/>
          <w:lang w:val="ru-RU"/>
        </w:rPr>
        <w:t xml:space="preserve"> </w:t>
      </w:r>
      <w:r w:rsidRPr="00FD414E">
        <w:rPr>
          <w:color w:val="282A2A"/>
          <w:lang w:val="ru-RU"/>
        </w:rPr>
        <w:t>говорилось</w:t>
      </w:r>
      <w:r w:rsidRPr="00FD414E">
        <w:rPr>
          <w:color w:val="282A2A"/>
          <w:spacing w:val="25"/>
          <w:lang w:val="ru-RU"/>
        </w:rPr>
        <w:t xml:space="preserve"> </w:t>
      </w:r>
      <w:r w:rsidRPr="00FD414E">
        <w:rPr>
          <w:color w:val="181A1A"/>
          <w:lang w:val="ru-RU"/>
        </w:rPr>
        <w:t>выше,</w:t>
      </w:r>
      <w:r w:rsidRPr="00FD414E">
        <w:rPr>
          <w:color w:val="181A1A"/>
          <w:spacing w:val="19"/>
          <w:lang w:val="ru-RU"/>
        </w:rPr>
        <w:t xml:space="preserve"> </w:t>
      </w:r>
      <w:r w:rsidRPr="00FD414E">
        <w:rPr>
          <w:color w:val="181A1A"/>
          <w:lang w:val="ru-RU"/>
        </w:rPr>
        <w:t>в</w:t>
      </w:r>
      <w:r w:rsidRPr="00FD414E">
        <w:rPr>
          <w:color w:val="181A1A"/>
          <w:spacing w:val="3"/>
          <w:lang w:val="ru-RU"/>
        </w:rPr>
        <w:t xml:space="preserve"> </w:t>
      </w:r>
      <w:r w:rsidRPr="00FD414E">
        <w:rPr>
          <w:color w:val="181A1A"/>
          <w:lang w:val="ru-RU"/>
        </w:rPr>
        <w:t>процессе</w:t>
      </w:r>
      <w:r w:rsidRPr="00FD414E">
        <w:rPr>
          <w:color w:val="181A1A"/>
          <w:spacing w:val="16"/>
          <w:lang w:val="ru-RU"/>
        </w:rPr>
        <w:t xml:space="preserve"> </w:t>
      </w:r>
      <w:r w:rsidRPr="00FD414E">
        <w:rPr>
          <w:color w:val="181A1A"/>
          <w:lang w:val="ru-RU"/>
        </w:rPr>
        <w:t>тренировки</w:t>
      </w:r>
      <w:r w:rsidRPr="00FD414E">
        <w:rPr>
          <w:color w:val="181A1A"/>
          <w:spacing w:val="31"/>
          <w:lang w:val="ru-RU"/>
        </w:rPr>
        <w:t xml:space="preserve"> </w:t>
      </w:r>
      <w:r w:rsidRPr="00FD414E">
        <w:rPr>
          <w:color w:val="181A1A"/>
          <w:lang w:val="ru-RU"/>
        </w:rPr>
        <w:t>увеличиваются</w:t>
      </w:r>
      <w:r w:rsidRPr="00FD414E">
        <w:rPr>
          <w:color w:val="181A1A"/>
          <w:spacing w:val="41"/>
          <w:lang w:val="ru-RU"/>
        </w:rPr>
        <w:t xml:space="preserve"> </w:t>
      </w:r>
      <w:r w:rsidRPr="00FD414E">
        <w:rPr>
          <w:color w:val="181A1A"/>
          <w:lang w:val="ru-RU"/>
        </w:rPr>
        <w:t>параметры</w:t>
      </w:r>
      <w:r w:rsidRPr="00FD414E">
        <w:rPr>
          <w:color w:val="181A1A"/>
          <w:w w:val="101"/>
          <w:lang w:val="ru-RU"/>
        </w:rPr>
        <w:t xml:space="preserve"> </w:t>
      </w:r>
      <w:r w:rsidRPr="00FD414E">
        <w:rPr>
          <w:color w:val="282A2A"/>
          <w:lang w:val="ru-RU"/>
        </w:rPr>
        <w:t>нагрузки</w:t>
      </w:r>
      <w:r w:rsidRPr="00FD414E">
        <w:rPr>
          <w:color w:val="282A2A"/>
          <w:spacing w:val="22"/>
          <w:lang w:val="ru-RU"/>
        </w:rPr>
        <w:t xml:space="preserve"> </w:t>
      </w:r>
      <w:r w:rsidRPr="00FD414E">
        <w:rPr>
          <w:color w:val="181A1A"/>
          <w:spacing w:val="-3"/>
          <w:w w:val="165"/>
          <w:lang w:val="ru-RU"/>
        </w:rPr>
        <w:t>-</w:t>
      </w:r>
      <w:r w:rsidRPr="00FD414E">
        <w:rPr>
          <w:color w:val="181A1A"/>
          <w:spacing w:val="-12"/>
          <w:w w:val="165"/>
          <w:lang w:val="ru-RU"/>
        </w:rPr>
        <w:t>ее</w:t>
      </w:r>
      <w:r w:rsidRPr="00FD414E">
        <w:rPr>
          <w:color w:val="181A1A"/>
          <w:spacing w:val="-37"/>
          <w:w w:val="165"/>
          <w:lang w:val="ru-RU"/>
        </w:rPr>
        <w:t xml:space="preserve"> </w:t>
      </w:r>
      <w:r w:rsidRPr="00FD414E">
        <w:rPr>
          <w:color w:val="181A1A"/>
          <w:lang w:val="ru-RU"/>
        </w:rPr>
        <w:t>объем</w:t>
      </w:r>
      <w:r w:rsidRPr="00FD414E">
        <w:rPr>
          <w:color w:val="181A1A"/>
          <w:spacing w:val="19"/>
          <w:lang w:val="ru-RU"/>
        </w:rPr>
        <w:t xml:space="preserve"> </w:t>
      </w:r>
      <w:r w:rsidRPr="00FD414E">
        <w:rPr>
          <w:color w:val="181A1A"/>
          <w:lang w:val="ru-RU"/>
        </w:rPr>
        <w:t>и</w:t>
      </w:r>
      <w:r w:rsidRPr="00FD414E">
        <w:rPr>
          <w:color w:val="181A1A"/>
          <w:spacing w:val="10"/>
          <w:lang w:val="ru-RU"/>
        </w:rPr>
        <w:t xml:space="preserve"> </w:t>
      </w:r>
      <w:r w:rsidRPr="00FD414E">
        <w:rPr>
          <w:color w:val="282A2A"/>
          <w:lang w:val="ru-RU"/>
        </w:rPr>
        <w:t xml:space="preserve">интенсивность. </w:t>
      </w:r>
      <w:r w:rsidRPr="00FD414E">
        <w:rPr>
          <w:color w:val="282A2A"/>
          <w:spacing w:val="3"/>
          <w:lang w:val="ru-RU"/>
        </w:rPr>
        <w:t xml:space="preserve"> </w:t>
      </w:r>
      <w:r w:rsidRPr="00FD414E">
        <w:rPr>
          <w:color w:val="181A1A"/>
          <w:lang w:val="ru-RU"/>
        </w:rPr>
        <w:t>Под</w:t>
      </w:r>
      <w:r w:rsidRPr="00FD414E">
        <w:rPr>
          <w:color w:val="181A1A"/>
          <w:spacing w:val="25"/>
          <w:lang w:val="ru-RU"/>
        </w:rPr>
        <w:t xml:space="preserve"> </w:t>
      </w:r>
      <w:r w:rsidRPr="00FD414E">
        <w:rPr>
          <w:color w:val="181A1A"/>
          <w:lang w:val="ru-RU"/>
        </w:rPr>
        <w:t>объемом</w:t>
      </w:r>
      <w:r w:rsidRPr="00FD414E">
        <w:rPr>
          <w:color w:val="181A1A"/>
          <w:spacing w:val="24"/>
          <w:lang w:val="ru-RU"/>
        </w:rPr>
        <w:t xml:space="preserve"> </w:t>
      </w:r>
      <w:r w:rsidRPr="00FD414E">
        <w:rPr>
          <w:color w:val="282A2A"/>
          <w:lang w:val="ru-RU"/>
        </w:rPr>
        <w:t>нагрузки</w:t>
      </w:r>
      <w:r w:rsidRPr="00FD414E">
        <w:rPr>
          <w:color w:val="282A2A"/>
          <w:spacing w:val="28"/>
          <w:lang w:val="ru-RU"/>
        </w:rPr>
        <w:t xml:space="preserve"> </w:t>
      </w:r>
      <w:r w:rsidRPr="00FD414E">
        <w:rPr>
          <w:color w:val="181A1A"/>
          <w:lang w:val="ru-RU"/>
        </w:rPr>
        <w:t>мы</w:t>
      </w:r>
      <w:r w:rsidRPr="00FD414E">
        <w:rPr>
          <w:color w:val="181A1A"/>
          <w:spacing w:val="14"/>
          <w:lang w:val="ru-RU"/>
        </w:rPr>
        <w:t xml:space="preserve"> </w:t>
      </w:r>
      <w:r w:rsidRPr="00FD414E">
        <w:rPr>
          <w:color w:val="282A2A"/>
          <w:spacing w:val="1"/>
          <w:lang w:val="ru-RU"/>
        </w:rPr>
        <w:t>понимае</w:t>
      </w:r>
      <w:r w:rsidRPr="00FD414E">
        <w:rPr>
          <w:color w:val="424242"/>
          <w:lang w:val="ru-RU"/>
        </w:rPr>
        <w:t>м</w:t>
      </w:r>
      <w:r w:rsidRPr="00FD414E">
        <w:rPr>
          <w:color w:val="424242"/>
          <w:spacing w:val="28"/>
          <w:w w:val="102"/>
          <w:lang w:val="ru-RU"/>
        </w:rPr>
        <w:t xml:space="preserve"> </w:t>
      </w:r>
      <w:r w:rsidRPr="00FD414E">
        <w:rPr>
          <w:color w:val="282A2A"/>
          <w:lang w:val="ru-RU"/>
        </w:rPr>
        <w:t>количество</w:t>
      </w:r>
      <w:r w:rsidRPr="00FD414E">
        <w:rPr>
          <w:color w:val="282A2A"/>
          <w:spacing w:val="17"/>
          <w:lang w:val="ru-RU"/>
        </w:rPr>
        <w:t xml:space="preserve"> </w:t>
      </w:r>
      <w:r w:rsidRPr="00FD414E">
        <w:rPr>
          <w:color w:val="181A1A"/>
          <w:lang w:val="ru-RU"/>
        </w:rPr>
        <w:t>всей</w:t>
      </w:r>
      <w:r w:rsidRPr="00FD414E">
        <w:rPr>
          <w:color w:val="181A1A"/>
          <w:spacing w:val="7"/>
          <w:lang w:val="ru-RU"/>
        </w:rPr>
        <w:t xml:space="preserve"> </w:t>
      </w:r>
      <w:r w:rsidRPr="00FD414E">
        <w:rPr>
          <w:color w:val="181A1A"/>
          <w:lang w:val="ru-RU"/>
        </w:rPr>
        <w:t>проделанной</w:t>
      </w:r>
      <w:r w:rsidRPr="00FD414E">
        <w:rPr>
          <w:color w:val="181A1A"/>
          <w:spacing w:val="17"/>
          <w:lang w:val="ru-RU"/>
        </w:rPr>
        <w:t xml:space="preserve"> </w:t>
      </w:r>
      <w:r w:rsidRPr="00FD414E">
        <w:rPr>
          <w:color w:val="181A1A"/>
          <w:lang w:val="ru-RU"/>
        </w:rPr>
        <w:t>работы</w:t>
      </w:r>
      <w:r w:rsidRPr="00FD414E">
        <w:rPr>
          <w:color w:val="181A1A"/>
          <w:spacing w:val="23"/>
          <w:lang w:val="ru-RU"/>
        </w:rPr>
        <w:t xml:space="preserve"> </w:t>
      </w:r>
      <w:r w:rsidRPr="00FD414E">
        <w:rPr>
          <w:color w:val="282A2A"/>
          <w:spacing w:val="-2"/>
          <w:lang w:val="ru-RU"/>
        </w:rPr>
        <w:t>(</w:t>
      </w:r>
      <w:r w:rsidRPr="00FD414E">
        <w:rPr>
          <w:color w:val="282A2A"/>
          <w:spacing w:val="-3"/>
          <w:lang w:val="ru-RU"/>
        </w:rPr>
        <w:t>з</w:t>
      </w:r>
      <w:r w:rsidRPr="00FD414E">
        <w:rPr>
          <w:color w:val="424242"/>
          <w:spacing w:val="-7"/>
          <w:lang w:val="ru-RU"/>
        </w:rPr>
        <w:t>.</w:t>
      </w:r>
      <w:r w:rsidRPr="00FD414E">
        <w:rPr>
          <w:color w:val="181A1A"/>
          <w:spacing w:val="-2"/>
          <w:lang w:val="ru-RU"/>
        </w:rPr>
        <w:t>а</w:t>
      </w:r>
      <w:r w:rsidRPr="00FD414E">
        <w:rPr>
          <w:color w:val="181A1A"/>
          <w:spacing w:val="-6"/>
          <w:lang w:val="ru-RU"/>
        </w:rPr>
        <w:t xml:space="preserve"> </w:t>
      </w:r>
      <w:r w:rsidRPr="00FD414E">
        <w:rPr>
          <w:color w:val="181A1A"/>
          <w:lang w:val="ru-RU"/>
        </w:rPr>
        <w:t>отдельное</w:t>
      </w:r>
      <w:r w:rsidRPr="00FD414E">
        <w:rPr>
          <w:color w:val="181A1A"/>
          <w:spacing w:val="13"/>
          <w:lang w:val="ru-RU"/>
        </w:rPr>
        <w:t xml:space="preserve"> </w:t>
      </w:r>
      <w:r w:rsidRPr="00FD414E">
        <w:rPr>
          <w:color w:val="181A1A"/>
          <w:lang w:val="ru-RU"/>
        </w:rPr>
        <w:t>занятие,</w:t>
      </w:r>
      <w:r w:rsidRPr="00FD414E">
        <w:rPr>
          <w:color w:val="181A1A"/>
          <w:spacing w:val="18"/>
          <w:lang w:val="ru-RU"/>
        </w:rPr>
        <w:t xml:space="preserve"> </w:t>
      </w:r>
      <w:r w:rsidRPr="00FD414E">
        <w:rPr>
          <w:color w:val="181A1A"/>
          <w:lang w:val="ru-RU"/>
        </w:rPr>
        <w:t>за</w:t>
      </w:r>
      <w:r w:rsidRPr="00FD414E">
        <w:rPr>
          <w:color w:val="181A1A"/>
          <w:spacing w:val="4"/>
          <w:lang w:val="ru-RU"/>
        </w:rPr>
        <w:t xml:space="preserve"> </w:t>
      </w:r>
      <w:r w:rsidRPr="00FD414E">
        <w:rPr>
          <w:color w:val="181A1A"/>
          <w:lang w:val="ru-RU"/>
        </w:rPr>
        <w:t>неделю,</w:t>
      </w:r>
      <w:r w:rsidRPr="00FD414E">
        <w:rPr>
          <w:color w:val="181A1A"/>
          <w:spacing w:val="19"/>
          <w:lang w:val="ru-RU"/>
        </w:rPr>
        <w:t xml:space="preserve"> </w:t>
      </w:r>
      <w:r w:rsidRPr="00FD414E">
        <w:rPr>
          <w:color w:val="282A2A"/>
          <w:lang w:val="ru-RU"/>
        </w:rPr>
        <w:t>за</w:t>
      </w:r>
      <w:r w:rsidRPr="00FD414E">
        <w:rPr>
          <w:color w:val="282A2A"/>
          <w:spacing w:val="-1"/>
          <w:lang w:val="ru-RU"/>
        </w:rPr>
        <w:t xml:space="preserve"> </w:t>
      </w:r>
      <w:r w:rsidRPr="00FD414E">
        <w:rPr>
          <w:color w:val="282A2A"/>
          <w:spacing w:val="1"/>
          <w:lang w:val="ru-RU"/>
        </w:rPr>
        <w:t>меся</w:t>
      </w:r>
      <w:r w:rsidRPr="00FD414E">
        <w:rPr>
          <w:color w:val="424242"/>
          <w:lang w:val="ru-RU"/>
        </w:rPr>
        <w:t>ц</w:t>
      </w:r>
      <w:r w:rsidRPr="00FD414E">
        <w:rPr>
          <w:color w:val="424242"/>
          <w:spacing w:val="27"/>
          <w:w w:val="102"/>
          <w:lang w:val="ru-RU"/>
        </w:rPr>
        <w:t xml:space="preserve"> </w:t>
      </w:r>
      <w:r w:rsidRPr="00FD414E">
        <w:rPr>
          <w:color w:val="424242"/>
          <w:lang w:val="ru-RU"/>
        </w:rPr>
        <w:t>и</w:t>
      </w:r>
      <w:r w:rsidRPr="00FD414E">
        <w:rPr>
          <w:color w:val="424242"/>
          <w:spacing w:val="2"/>
          <w:lang w:val="ru-RU"/>
        </w:rPr>
        <w:t xml:space="preserve"> </w:t>
      </w:r>
      <w:r w:rsidRPr="00FD414E">
        <w:rPr>
          <w:color w:val="282A2A"/>
          <w:lang w:val="ru-RU"/>
        </w:rPr>
        <w:t>т.</w:t>
      </w:r>
      <w:r w:rsidRPr="00FD414E">
        <w:rPr>
          <w:color w:val="282A2A"/>
          <w:spacing w:val="14"/>
          <w:lang w:val="ru-RU"/>
        </w:rPr>
        <w:t xml:space="preserve"> </w:t>
      </w:r>
      <w:r w:rsidRPr="00FD414E">
        <w:rPr>
          <w:color w:val="181A1A"/>
          <w:lang w:val="ru-RU"/>
        </w:rPr>
        <w:t>д.).</w:t>
      </w:r>
      <w:r w:rsidRPr="00FD414E">
        <w:rPr>
          <w:color w:val="181A1A"/>
          <w:spacing w:val="8"/>
          <w:lang w:val="ru-RU"/>
        </w:rPr>
        <w:t xml:space="preserve"> </w:t>
      </w:r>
      <w:r w:rsidRPr="00FD414E">
        <w:rPr>
          <w:color w:val="282A2A"/>
          <w:lang w:val="ru-RU"/>
        </w:rPr>
        <w:t>Измеряется</w:t>
      </w:r>
      <w:r w:rsidRPr="00FD414E">
        <w:rPr>
          <w:color w:val="282A2A"/>
          <w:spacing w:val="34"/>
          <w:lang w:val="ru-RU"/>
        </w:rPr>
        <w:t xml:space="preserve"> </w:t>
      </w:r>
      <w:r w:rsidRPr="00FD414E">
        <w:rPr>
          <w:color w:val="181A1A"/>
          <w:lang w:val="ru-RU"/>
        </w:rPr>
        <w:t>объем</w:t>
      </w:r>
      <w:r w:rsidRPr="00FD414E">
        <w:rPr>
          <w:color w:val="181A1A"/>
          <w:spacing w:val="6"/>
          <w:lang w:val="ru-RU"/>
        </w:rPr>
        <w:t xml:space="preserve"> </w:t>
      </w:r>
      <w:r w:rsidRPr="00FD414E">
        <w:rPr>
          <w:color w:val="181A1A"/>
          <w:lang w:val="ru-RU"/>
        </w:rPr>
        <w:t>временем,</w:t>
      </w:r>
      <w:r w:rsidRPr="00FD414E">
        <w:rPr>
          <w:color w:val="181A1A"/>
          <w:spacing w:val="24"/>
          <w:lang w:val="ru-RU"/>
        </w:rPr>
        <w:t xml:space="preserve"> </w:t>
      </w:r>
      <w:r w:rsidRPr="00FD414E">
        <w:rPr>
          <w:color w:val="181A1A"/>
          <w:lang w:val="ru-RU"/>
        </w:rPr>
        <w:t>количеством</w:t>
      </w:r>
      <w:r w:rsidRPr="00FD414E">
        <w:rPr>
          <w:color w:val="181A1A"/>
          <w:spacing w:val="25"/>
          <w:lang w:val="ru-RU"/>
        </w:rPr>
        <w:t xml:space="preserve"> </w:t>
      </w:r>
      <w:r w:rsidRPr="00FD414E">
        <w:rPr>
          <w:color w:val="181A1A"/>
          <w:lang w:val="ru-RU"/>
        </w:rPr>
        <w:t>набеганных</w:t>
      </w:r>
      <w:r w:rsidRPr="00FD414E">
        <w:rPr>
          <w:color w:val="181A1A"/>
          <w:spacing w:val="26"/>
          <w:lang w:val="ru-RU"/>
        </w:rPr>
        <w:t xml:space="preserve"> </w:t>
      </w:r>
      <w:r w:rsidRPr="00FD414E">
        <w:rPr>
          <w:color w:val="181A1A"/>
          <w:lang w:val="ru-RU"/>
        </w:rPr>
        <w:t xml:space="preserve">километров, </w:t>
      </w:r>
      <w:r w:rsidRPr="00FD414E">
        <w:rPr>
          <w:color w:val="282A2A"/>
          <w:lang w:val="ru-RU"/>
        </w:rPr>
        <w:t>количеством</w:t>
      </w:r>
      <w:r w:rsidRPr="00FD414E">
        <w:rPr>
          <w:color w:val="282A2A"/>
          <w:spacing w:val="28"/>
          <w:lang w:val="ru-RU"/>
        </w:rPr>
        <w:t xml:space="preserve"> </w:t>
      </w:r>
      <w:r w:rsidRPr="00FD414E">
        <w:rPr>
          <w:color w:val="282A2A"/>
          <w:lang w:val="ru-RU"/>
        </w:rPr>
        <w:t>поднятого</w:t>
      </w:r>
      <w:r w:rsidRPr="00FD414E">
        <w:rPr>
          <w:color w:val="282A2A"/>
          <w:spacing w:val="24"/>
          <w:lang w:val="ru-RU"/>
        </w:rPr>
        <w:t xml:space="preserve"> </w:t>
      </w:r>
      <w:r w:rsidRPr="00FD414E">
        <w:rPr>
          <w:color w:val="181A1A"/>
          <w:lang w:val="ru-RU"/>
        </w:rPr>
        <w:t>груза</w:t>
      </w:r>
      <w:r w:rsidRPr="00FD414E">
        <w:rPr>
          <w:color w:val="181A1A"/>
          <w:spacing w:val="14"/>
          <w:lang w:val="ru-RU"/>
        </w:rPr>
        <w:t xml:space="preserve"> </w:t>
      </w:r>
      <w:r w:rsidRPr="00FD414E">
        <w:rPr>
          <w:color w:val="282A2A"/>
          <w:lang w:val="ru-RU"/>
        </w:rPr>
        <w:t>и</w:t>
      </w:r>
      <w:r w:rsidRPr="00FD414E">
        <w:rPr>
          <w:color w:val="282A2A"/>
          <w:spacing w:val="-2"/>
          <w:lang w:val="ru-RU"/>
        </w:rPr>
        <w:t xml:space="preserve"> </w:t>
      </w:r>
      <w:r w:rsidRPr="00FD414E">
        <w:rPr>
          <w:color w:val="181A1A"/>
          <w:lang w:val="ru-RU"/>
        </w:rPr>
        <w:t>т.</w:t>
      </w:r>
      <w:r w:rsidRPr="00FD414E">
        <w:rPr>
          <w:color w:val="181A1A"/>
          <w:spacing w:val="16"/>
          <w:lang w:val="ru-RU"/>
        </w:rPr>
        <w:t xml:space="preserve"> </w:t>
      </w:r>
      <w:r w:rsidRPr="00FD414E">
        <w:rPr>
          <w:color w:val="181A1A"/>
          <w:lang w:val="ru-RU"/>
        </w:rPr>
        <w:t>п.</w:t>
      </w:r>
      <w:r w:rsidRPr="00FD414E">
        <w:rPr>
          <w:color w:val="181A1A"/>
          <w:spacing w:val="-1"/>
          <w:lang w:val="ru-RU"/>
        </w:rPr>
        <w:t xml:space="preserve"> </w:t>
      </w:r>
      <w:r w:rsidRPr="00FD414E">
        <w:rPr>
          <w:color w:val="181A1A"/>
          <w:lang w:val="ru-RU"/>
        </w:rPr>
        <w:t>Интенсивность</w:t>
      </w:r>
      <w:r w:rsidRPr="00FD414E">
        <w:rPr>
          <w:color w:val="181A1A"/>
          <w:spacing w:val="45"/>
          <w:lang w:val="ru-RU"/>
        </w:rPr>
        <w:t xml:space="preserve"> </w:t>
      </w:r>
      <w:r w:rsidRPr="00FD414E">
        <w:rPr>
          <w:color w:val="282A2A"/>
          <w:lang w:val="ru-RU"/>
        </w:rPr>
        <w:t>нагрузки</w:t>
      </w:r>
      <w:r w:rsidRPr="00FD414E">
        <w:rPr>
          <w:color w:val="282A2A"/>
          <w:spacing w:val="23"/>
          <w:lang w:val="ru-RU"/>
        </w:rPr>
        <w:t xml:space="preserve"> </w:t>
      </w:r>
      <w:r w:rsidRPr="00FD414E">
        <w:rPr>
          <w:color w:val="181A1A"/>
          <w:lang w:val="ru-RU"/>
        </w:rPr>
        <w:t>означает</w:t>
      </w:r>
      <w:r w:rsidRPr="00FD414E">
        <w:rPr>
          <w:color w:val="181A1A"/>
          <w:w w:val="101"/>
          <w:lang w:val="ru-RU"/>
        </w:rPr>
        <w:t xml:space="preserve"> </w:t>
      </w:r>
      <w:r w:rsidRPr="00FD414E">
        <w:rPr>
          <w:color w:val="424242"/>
          <w:lang w:val="ru-RU"/>
        </w:rPr>
        <w:t>н</w:t>
      </w:r>
      <w:r w:rsidRPr="00FD414E">
        <w:rPr>
          <w:color w:val="181A1A"/>
          <w:lang w:val="ru-RU"/>
        </w:rPr>
        <w:t>апряженность</w:t>
      </w:r>
      <w:r w:rsidRPr="00FD414E">
        <w:rPr>
          <w:color w:val="181A1A"/>
          <w:spacing w:val="25"/>
          <w:lang w:val="ru-RU"/>
        </w:rPr>
        <w:t xml:space="preserve"> </w:t>
      </w:r>
      <w:r w:rsidRPr="00FD414E">
        <w:rPr>
          <w:color w:val="181A1A"/>
          <w:lang w:val="ru-RU"/>
        </w:rPr>
        <w:t>тренировочной</w:t>
      </w:r>
      <w:r w:rsidRPr="00FD414E">
        <w:rPr>
          <w:color w:val="181A1A"/>
          <w:spacing w:val="28"/>
          <w:lang w:val="ru-RU"/>
        </w:rPr>
        <w:t xml:space="preserve"> </w:t>
      </w:r>
      <w:r w:rsidRPr="00FD414E">
        <w:rPr>
          <w:color w:val="181A1A"/>
          <w:lang w:val="ru-RU"/>
        </w:rPr>
        <w:t>работы,</w:t>
      </w:r>
      <w:r w:rsidRPr="00FD414E">
        <w:rPr>
          <w:color w:val="181A1A"/>
          <w:spacing w:val="29"/>
          <w:lang w:val="ru-RU"/>
        </w:rPr>
        <w:t xml:space="preserve"> </w:t>
      </w:r>
      <w:r w:rsidRPr="00FD414E">
        <w:rPr>
          <w:color w:val="282A2A"/>
          <w:lang w:val="ru-RU"/>
        </w:rPr>
        <w:t>и</w:t>
      </w:r>
      <w:r w:rsidRPr="00FD414E">
        <w:rPr>
          <w:color w:val="282A2A"/>
          <w:spacing w:val="13"/>
          <w:lang w:val="ru-RU"/>
        </w:rPr>
        <w:t xml:space="preserve"> </w:t>
      </w:r>
      <w:r w:rsidRPr="00FD414E">
        <w:rPr>
          <w:color w:val="181A1A"/>
          <w:lang w:val="ru-RU"/>
        </w:rPr>
        <w:t>степень</w:t>
      </w:r>
      <w:r w:rsidRPr="00FD414E">
        <w:rPr>
          <w:color w:val="181A1A"/>
          <w:spacing w:val="13"/>
          <w:lang w:val="ru-RU"/>
        </w:rPr>
        <w:t xml:space="preserve"> </w:t>
      </w:r>
      <w:r w:rsidRPr="00FD414E">
        <w:rPr>
          <w:color w:val="181A1A"/>
          <w:lang w:val="ru-RU"/>
        </w:rPr>
        <w:t>концентрации</w:t>
      </w:r>
      <w:r w:rsidRPr="00FD414E">
        <w:rPr>
          <w:color w:val="181A1A"/>
          <w:spacing w:val="39"/>
          <w:lang w:val="ru-RU"/>
        </w:rPr>
        <w:t xml:space="preserve"> </w:t>
      </w:r>
      <w:r w:rsidRPr="00FD414E">
        <w:rPr>
          <w:color w:val="181A1A"/>
          <w:lang w:val="ru-RU"/>
        </w:rPr>
        <w:t>ее</w:t>
      </w:r>
      <w:r w:rsidRPr="00FD414E">
        <w:rPr>
          <w:color w:val="181A1A"/>
          <w:spacing w:val="2"/>
          <w:lang w:val="ru-RU"/>
        </w:rPr>
        <w:t xml:space="preserve"> </w:t>
      </w:r>
      <w:r w:rsidRPr="00FD414E">
        <w:rPr>
          <w:color w:val="181A1A"/>
          <w:lang w:val="ru-RU"/>
        </w:rPr>
        <w:t>во</w:t>
      </w:r>
      <w:r w:rsidRPr="00FD414E">
        <w:rPr>
          <w:color w:val="181A1A"/>
          <w:spacing w:val="8"/>
          <w:lang w:val="ru-RU"/>
        </w:rPr>
        <w:t xml:space="preserve"> </w:t>
      </w:r>
      <w:r w:rsidRPr="00FD414E">
        <w:rPr>
          <w:color w:val="181A1A"/>
          <w:lang w:val="ru-RU"/>
        </w:rPr>
        <w:t>времени.</w:t>
      </w:r>
      <w:r w:rsidRPr="00FD414E">
        <w:rPr>
          <w:color w:val="181A1A"/>
          <w:spacing w:val="25"/>
          <w:lang w:val="ru-RU"/>
        </w:rPr>
        <w:t xml:space="preserve"> </w:t>
      </w:r>
      <w:r w:rsidRPr="00FD414E">
        <w:rPr>
          <w:color w:val="282A2A"/>
          <w:lang w:val="ru-RU"/>
        </w:rPr>
        <w:t>Для</w:t>
      </w:r>
      <w:r w:rsidRPr="00FD414E">
        <w:rPr>
          <w:color w:val="282A2A"/>
          <w:spacing w:val="6"/>
          <w:lang w:val="ru-RU"/>
        </w:rPr>
        <w:t xml:space="preserve"> </w:t>
      </w:r>
      <w:r w:rsidRPr="00FD414E">
        <w:rPr>
          <w:color w:val="282A2A"/>
          <w:lang w:val="ru-RU"/>
        </w:rPr>
        <w:t>удобства</w:t>
      </w:r>
      <w:r w:rsidRPr="00FD414E">
        <w:rPr>
          <w:color w:val="282A2A"/>
          <w:spacing w:val="19"/>
          <w:lang w:val="ru-RU"/>
        </w:rPr>
        <w:t xml:space="preserve"> </w:t>
      </w:r>
      <w:r w:rsidRPr="00FD414E">
        <w:rPr>
          <w:color w:val="282A2A"/>
          <w:lang w:val="ru-RU"/>
        </w:rPr>
        <w:t>планирования</w:t>
      </w:r>
      <w:r w:rsidRPr="00FD414E">
        <w:rPr>
          <w:color w:val="282A2A"/>
          <w:spacing w:val="40"/>
          <w:lang w:val="ru-RU"/>
        </w:rPr>
        <w:t xml:space="preserve"> </w:t>
      </w:r>
      <w:r w:rsidRPr="00FD414E">
        <w:rPr>
          <w:color w:val="181A1A"/>
          <w:lang w:val="ru-RU"/>
        </w:rPr>
        <w:t>интенсивности</w:t>
      </w:r>
      <w:r w:rsidRPr="00FD414E">
        <w:rPr>
          <w:color w:val="181A1A"/>
          <w:spacing w:val="31"/>
          <w:lang w:val="ru-RU"/>
        </w:rPr>
        <w:t xml:space="preserve"> </w:t>
      </w:r>
      <w:r w:rsidRPr="00FD414E">
        <w:rPr>
          <w:color w:val="181A1A"/>
          <w:lang w:val="ru-RU"/>
        </w:rPr>
        <w:t>упражнений</w:t>
      </w:r>
      <w:r w:rsidRPr="00FD414E">
        <w:rPr>
          <w:color w:val="181A1A"/>
          <w:spacing w:val="35"/>
          <w:lang w:val="ru-RU"/>
        </w:rPr>
        <w:t xml:space="preserve"> </w:t>
      </w:r>
      <w:r w:rsidRPr="00FD414E">
        <w:rPr>
          <w:color w:val="181A1A"/>
          <w:lang w:val="ru-RU"/>
        </w:rPr>
        <w:t>в</w:t>
      </w:r>
      <w:r w:rsidRPr="00FD414E">
        <w:rPr>
          <w:color w:val="181A1A"/>
          <w:spacing w:val="-7"/>
          <w:lang w:val="ru-RU"/>
        </w:rPr>
        <w:t xml:space="preserve"> </w:t>
      </w:r>
      <w:r w:rsidRPr="00FD414E">
        <w:rPr>
          <w:color w:val="181A1A"/>
          <w:lang w:val="ru-RU"/>
        </w:rPr>
        <w:t>тренировке</w:t>
      </w:r>
      <w:r w:rsidRPr="00FD414E">
        <w:rPr>
          <w:color w:val="181A1A"/>
          <w:spacing w:val="26"/>
          <w:lang w:val="ru-RU"/>
        </w:rPr>
        <w:t xml:space="preserve"> </w:t>
      </w:r>
      <w:r w:rsidRPr="00FD414E">
        <w:rPr>
          <w:color w:val="181A1A"/>
          <w:lang w:val="ru-RU"/>
        </w:rPr>
        <w:t xml:space="preserve">условно </w:t>
      </w:r>
      <w:r w:rsidRPr="00FD414E">
        <w:rPr>
          <w:color w:val="282A2A"/>
          <w:lang w:val="ru-RU"/>
        </w:rPr>
        <w:t>введены</w:t>
      </w:r>
      <w:r w:rsidRPr="00FD414E">
        <w:rPr>
          <w:color w:val="282A2A"/>
          <w:spacing w:val="17"/>
          <w:lang w:val="ru-RU"/>
        </w:rPr>
        <w:t xml:space="preserve"> </w:t>
      </w:r>
      <w:r w:rsidRPr="00FD414E">
        <w:rPr>
          <w:color w:val="282A2A"/>
          <w:lang w:val="ru-RU"/>
        </w:rPr>
        <w:t>коэффициенты</w:t>
      </w:r>
      <w:r w:rsidRPr="00FD414E">
        <w:rPr>
          <w:color w:val="282A2A"/>
          <w:spacing w:val="63"/>
          <w:lang w:val="ru-RU"/>
        </w:rPr>
        <w:t xml:space="preserve"> </w:t>
      </w:r>
      <w:r w:rsidRPr="00FD414E">
        <w:rPr>
          <w:color w:val="282A2A"/>
          <w:lang w:val="ru-RU"/>
        </w:rPr>
        <w:t>1,</w:t>
      </w:r>
      <w:r w:rsidRPr="00FD414E">
        <w:rPr>
          <w:color w:val="282A2A"/>
          <w:spacing w:val="10"/>
          <w:lang w:val="ru-RU"/>
        </w:rPr>
        <w:t xml:space="preserve"> </w:t>
      </w:r>
      <w:r w:rsidRPr="00FD414E">
        <w:rPr>
          <w:color w:val="282A2A"/>
          <w:lang w:val="ru-RU"/>
        </w:rPr>
        <w:t>1,5</w:t>
      </w:r>
      <w:r w:rsidRPr="00FD414E">
        <w:rPr>
          <w:color w:val="282A2A"/>
          <w:spacing w:val="-10"/>
          <w:lang w:val="ru-RU"/>
        </w:rPr>
        <w:t xml:space="preserve"> </w:t>
      </w:r>
      <w:r w:rsidRPr="00FD414E">
        <w:rPr>
          <w:color w:val="181A1A"/>
          <w:lang w:val="ru-RU"/>
        </w:rPr>
        <w:t>и</w:t>
      </w:r>
      <w:r w:rsidRPr="00FD414E">
        <w:rPr>
          <w:color w:val="181A1A"/>
          <w:spacing w:val="6"/>
          <w:lang w:val="ru-RU"/>
        </w:rPr>
        <w:t xml:space="preserve"> </w:t>
      </w:r>
      <w:r w:rsidRPr="00FD414E">
        <w:rPr>
          <w:color w:val="181A1A"/>
          <w:lang w:val="ru-RU"/>
        </w:rPr>
        <w:t>2.</w:t>
      </w:r>
    </w:p>
    <w:p w:rsidR="00B663C6" w:rsidRPr="00FD414E" w:rsidRDefault="00FD414E">
      <w:pPr>
        <w:pStyle w:val="a3"/>
        <w:spacing w:before="5" w:line="247" w:lineRule="auto"/>
        <w:ind w:left="144" w:right="238" w:hanging="5"/>
        <w:rPr>
          <w:lang w:val="ru-RU"/>
        </w:rPr>
      </w:pPr>
      <w:r w:rsidRPr="00FD414E">
        <w:rPr>
          <w:color w:val="282A2A"/>
          <w:lang w:val="ru-RU"/>
        </w:rPr>
        <w:t>Коэффициент</w:t>
      </w:r>
      <w:r w:rsidRPr="00FD414E">
        <w:rPr>
          <w:color w:val="282A2A"/>
          <w:spacing w:val="55"/>
          <w:lang w:val="ru-RU"/>
        </w:rPr>
        <w:t xml:space="preserve"> </w:t>
      </w:r>
      <w:r w:rsidRPr="00FD414E">
        <w:rPr>
          <w:color w:val="282A2A"/>
          <w:lang w:val="ru-RU"/>
        </w:rPr>
        <w:t>1</w:t>
      </w:r>
      <w:r w:rsidRPr="00FD414E">
        <w:rPr>
          <w:color w:val="282A2A"/>
          <w:spacing w:val="-16"/>
          <w:lang w:val="ru-RU"/>
        </w:rPr>
        <w:t xml:space="preserve"> </w:t>
      </w:r>
      <w:r w:rsidRPr="00FD414E">
        <w:rPr>
          <w:color w:val="282A2A"/>
          <w:lang w:val="ru-RU"/>
        </w:rPr>
        <w:t>(малая</w:t>
      </w:r>
      <w:r w:rsidRPr="00FD414E">
        <w:rPr>
          <w:color w:val="282A2A"/>
          <w:spacing w:val="7"/>
          <w:lang w:val="ru-RU"/>
        </w:rPr>
        <w:t xml:space="preserve"> </w:t>
      </w:r>
      <w:r w:rsidRPr="00FD414E">
        <w:rPr>
          <w:color w:val="181A1A"/>
          <w:lang w:val="ru-RU"/>
        </w:rPr>
        <w:t>интенсивность)</w:t>
      </w:r>
      <w:r w:rsidRPr="00FD414E">
        <w:rPr>
          <w:color w:val="181A1A"/>
          <w:spacing w:val="48"/>
          <w:lang w:val="ru-RU"/>
        </w:rPr>
        <w:t xml:space="preserve"> </w:t>
      </w:r>
      <w:r w:rsidRPr="00FD414E">
        <w:rPr>
          <w:color w:val="181A1A"/>
          <w:lang w:val="ru-RU"/>
        </w:rPr>
        <w:t>условно</w:t>
      </w:r>
      <w:r w:rsidRPr="00FD414E">
        <w:rPr>
          <w:color w:val="181A1A"/>
          <w:spacing w:val="25"/>
          <w:lang w:val="ru-RU"/>
        </w:rPr>
        <w:t xml:space="preserve"> </w:t>
      </w:r>
      <w:r w:rsidRPr="00FD414E">
        <w:rPr>
          <w:color w:val="181A1A"/>
          <w:lang w:val="ru-RU"/>
        </w:rPr>
        <w:t>соответствует</w:t>
      </w:r>
      <w:r w:rsidRPr="00FD414E">
        <w:rPr>
          <w:color w:val="181A1A"/>
          <w:spacing w:val="30"/>
          <w:lang w:val="ru-RU"/>
        </w:rPr>
        <w:t xml:space="preserve"> </w:t>
      </w:r>
      <w:r w:rsidRPr="00FD414E">
        <w:rPr>
          <w:color w:val="181A1A"/>
          <w:lang w:val="ru-RU"/>
        </w:rPr>
        <w:t>упражнениям</w:t>
      </w:r>
      <w:r w:rsidRPr="00FD414E">
        <w:rPr>
          <w:color w:val="181A1A"/>
          <w:spacing w:val="41"/>
          <w:lang w:val="ru-RU"/>
        </w:rPr>
        <w:t xml:space="preserve"> </w:t>
      </w:r>
      <w:r w:rsidRPr="00FD414E">
        <w:rPr>
          <w:color w:val="282A2A"/>
          <w:lang w:val="ru-RU"/>
        </w:rPr>
        <w:t>по</w:t>
      </w:r>
      <w:r w:rsidRPr="00FD414E">
        <w:rPr>
          <w:color w:val="282A2A"/>
          <w:w w:val="103"/>
          <w:lang w:val="ru-RU"/>
        </w:rPr>
        <w:t xml:space="preserve"> </w:t>
      </w:r>
      <w:r w:rsidRPr="00FD414E">
        <w:rPr>
          <w:color w:val="282A2A"/>
          <w:lang w:val="ru-RU"/>
        </w:rPr>
        <w:t>технике</w:t>
      </w:r>
      <w:r w:rsidRPr="00FD414E">
        <w:rPr>
          <w:color w:val="282A2A"/>
          <w:spacing w:val="20"/>
          <w:lang w:val="ru-RU"/>
        </w:rPr>
        <w:t xml:space="preserve"> </w:t>
      </w:r>
      <w:r w:rsidRPr="00FD414E">
        <w:rPr>
          <w:color w:val="282A2A"/>
          <w:lang w:val="ru-RU"/>
        </w:rPr>
        <w:t>и</w:t>
      </w:r>
      <w:r w:rsidRPr="00FD414E">
        <w:rPr>
          <w:color w:val="282A2A"/>
          <w:spacing w:val="1"/>
          <w:lang w:val="ru-RU"/>
        </w:rPr>
        <w:t xml:space="preserve"> </w:t>
      </w:r>
      <w:r w:rsidRPr="00FD414E">
        <w:rPr>
          <w:color w:val="282A2A"/>
          <w:lang w:val="ru-RU"/>
        </w:rPr>
        <w:t>тактике</w:t>
      </w:r>
      <w:r w:rsidRPr="00FD414E">
        <w:rPr>
          <w:color w:val="282A2A"/>
          <w:spacing w:val="18"/>
          <w:lang w:val="ru-RU"/>
        </w:rPr>
        <w:t xml:space="preserve"> </w:t>
      </w:r>
      <w:r w:rsidRPr="00FD414E">
        <w:rPr>
          <w:color w:val="181A1A"/>
          <w:lang w:val="ru-RU"/>
        </w:rPr>
        <w:t>игры,</w:t>
      </w:r>
      <w:r w:rsidRPr="00FD414E">
        <w:rPr>
          <w:color w:val="181A1A"/>
          <w:spacing w:val="9"/>
          <w:lang w:val="ru-RU"/>
        </w:rPr>
        <w:t xml:space="preserve"> </w:t>
      </w:r>
      <w:r w:rsidRPr="00FD414E">
        <w:rPr>
          <w:color w:val="181A1A"/>
          <w:lang w:val="ru-RU"/>
        </w:rPr>
        <w:t>упражнениям,</w:t>
      </w:r>
      <w:r w:rsidRPr="00FD414E">
        <w:rPr>
          <w:color w:val="181A1A"/>
          <w:spacing w:val="59"/>
          <w:lang w:val="ru-RU"/>
        </w:rPr>
        <w:t xml:space="preserve"> </w:t>
      </w:r>
      <w:r w:rsidRPr="00FD414E">
        <w:rPr>
          <w:rFonts w:ascii="Arial" w:hAnsi="Arial"/>
          <w:color w:val="181A1A"/>
          <w:sz w:val="24"/>
          <w:lang w:val="ru-RU"/>
        </w:rPr>
        <w:t>в</w:t>
      </w:r>
      <w:r w:rsidRPr="00FD414E">
        <w:rPr>
          <w:rFonts w:ascii="Arial" w:hAnsi="Arial"/>
          <w:color w:val="181A1A"/>
          <w:spacing w:val="3"/>
          <w:sz w:val="24"/>
          <w:lang w:val="ru-RU"/>
        </w:rPr>
        <w:t xml:space="preserve"> </w:t>
      </w:r>
      <w:r w:rsidRPr="00FD414E">
        <w:rPr>
          <w:color w:val="181A1A"/>
          <w:lang w:val="ru-RU"/>
        </w:rPr>
        <w:t>которых</w:t>
      </w:r>
      <w:r w:rsidRPr="00FD414E">
        <w:rPr>
          <w:color w:val="181A1A"/>
          <w:spacing w:val="13"/>
          <w:lang w:val="ru-RU"/>
        </w:rPr>
        <w:t xml:space="preserve"> </w:t>
      </w:r>
      <w:r w:rsidRPr="00FD414E">
        <w:rPr>
          <w:color w:val="282A2A"/>
          <w:lang w:val="ru-RU"/>
        </w:rPr>
        <w:t>чередуются</w:t>
      </w:r>
      <w:r w:rsidRPr="00FD414E">
        <w:rPr>
          <w:color w:val="282A2A"/>
          <w:spacing w:val="27"/>
          <w:lang w:val="ru-RU"/>
        </w:rPr>
        <w:t xml:space="preserve"> </w:t>
      </w:r>
      <w:r w:rsidRPr="00FD414E">
        <w:rPr>
          <w:color w:val="282A2A"/>
          <w:lang w:val="ru-RU"/>
        </w:rPr>
        <w:t>напряжения</w:t>
      </w:r>
      <w:r w:rsidRPr="00FD414E">
        <w:rPr>
          <w:color w:val="282A2A"/>
          <w:spacing w:val="28"/>
          <w:lang w:val="ru-RU"/>
        </w:rPr>
        <w:t xml:space="preserve"> </w:t>
      </w:r>
      <w:r w:rsidRPr="00FD414E">
        <w:rPr>
          <w:color w:val="424242"/>
          <w:lang w:val="ru-RU"/>
        </w:rPr>
        <w:t>и</w:t>
      </w:r>
    </w:p>
    <w:p w:rsidR="00B663C6" w:rsidRPr="00FD414E" w:rsidRDefault="00B663C6">
      <w:pPr>
        <w:spacing w:line="247" w:lineRule="auto"/>
        <w:rPr>
          <w:lang w:val="ru-RU"/>
        </w:rPr>
        <w:sectPr w:rsidR="00B663C6" w:rsidRPr="00FD414E">
          <w:pgSz w:w="11910" w:h="16840"/>
          <w:pgMar w:top="1120" w:right="860" w:bottom="280" w:left="1140" w:header="720" w:footer="720" w:gutter="0"/>
          <w:cols w:space="720"/>
        </w:sectPr>
      </w:pPr>
    </w:p>
    <w:p w:rsidR="00B663C6" w:rsidRPr="00FD414E" w:rsidRDefault="00FD414E">
      <w:pPr>
        <w:pStyle w:val="a3"/>
        <w:spacing w:before="49" w:line="255" w:lineRule="auto"/>
        <w:ind w:left="114" w:right="215" w:hanging="5"/>
        <w:rPr>
          <w:lang w:val="ru-RU"/>
        </w:rPr>
      </w:pPr>
      <w:bookmarkStart w:id="42" w:name="doc01354520171027064905-2_Страница_02"/>
      <w:bookmarkEnd w:id="42"/>
      <w:r w:rsidRPr="00FD414E">
        <w:rPr>
          <w:color w:val="1A1C1C"/>
          <w:lang w:val="ru-RU"/>
        </w:rPr>
        <w:lastRenderedPageBreak/>
        <w:t>расслабления,</w:t>
      </w:r>
      <w:r w:rsidRPr="00FD414E">
        <w:rPr>
          <w:color w:val="1A1C1C"/>
          <w:spacing w:val="49"/>
          <w:lang w:val="ru-RU"/>
        </w:rPr>
        <w:t xml:space="preserve"> </w:t>
      </w:r>
      <w:r w:rsidRPr="00FD414E">
        <w:rPr>
          <w:color w:val="1A1C1C"/>
          <w:lang w:val="ru-RU"/>
        </w:rPr>
        <w:t>а</w:t>
      </w:r>
      <w:r w:rsidRPr="00FD414E">
        <w:rPr>
          <w:color w:val="1A1C1C"/>
          <w:spacing w:val="-5"/>
          <w:lang w:val="ru-RU"/>
        </w:rPr>
        <w:t xml:space="preserve"> </w:t>
      </w:r>
      <w:r w:rsidRPr="00FD414E">
        <w:rPr>
          <w:color w:val="1A1C1C"/>
          <w:lang w:val="ru-RU"/>
        </w:rPr>
        <w:t>также</w:t>
      </w:r>
      <w:r w:rsidRPr="00FD414E">
        <w:rPr>
          <w:color w:val="1A1C1C"/>
          <w:spacing w:val="15"/>
          <w:lang w:val="ru-RU"/>
        </w:rPr>
        <w:t xml:space="preserve"> </w:t>
      </w:r>
      <w:r w:rsidRPr="00FD414E">
        <w:rPr>
          <w:color w:val="1A1C1C"/>
          <w:lang w:val="ru-RU"/>
        </w:rPr>
        <w:t>предварительнь</w:t>
      </w:r>
      <w:r>
        <w:rPr>
          <w:color w:val="1A1C1C"/>
        </w:rPr>
        <w:t>n</w:t>
      </w:r>
      <w:r w:rsidRPr="00FD414E">
        <w:rPr>
          <w:color w:val="1A1C1C"/>
          <w:lang w:val="ru-RU"/>
        </w:rPr>
        <w:t>1</w:t>
      </w:r>
      <w:r w:rsidRPr="00FD414E">
        <w:rPr>
          <w:color w:val="1A1C1C"/>
          <w:spacing w:val="21"/>
          <w:lang w:val="ru-RU"/>
        </w:rPr>
        <w:t xml:space="preserve"> </w:t>
      </w:r>
      <w:r w:rsidRPr="00FD414E">
        <w:rPr>
          <w:color w:val="1A1C1C"/>
          <w:lang w:val="ru-RU"/>
        </w:rPr>
        <w:t>и</w:t>
      </w:r>
      <w:r w:rsidRPr="00FD414E">
        <w:rPr>
          <w:color w:val="1A1C1C"/>
          <w:spacing w:val="9"/>
          <w:lang w:val="ru-RU"/>
        </w:rPr>
        <w:t xml:space="preserve"> </w:t>
      </w:r>
      <w:r w:rsidRPr="00FD414E">
        <w:rPr>
          <w:color w:val="1A1C1C"/>
          <w:lang w:val="ru-RU"/>
        </w:rPr>
        <w:t>вспомогательным</w:t>
      </w:r>
      <w:r w:rsidRPr="00FD414E">
        <w:rPr>
          <w:color w:val="1A1C1C"/>
          <w:spacing w:val="32"/>
          <w:lang w:val="ru-RU"/>
        </w:rPr>
        <w:t xml:space="preserve"> </w:t>
      </w:r>
      <w:r w:rsidRPr="00FD414E">
        <w:rPr>
          <w:color w:val="1A1C1C"/>
          <w:lang w:val="ru-RU"/>
        </w:rPr>
        <w:t>упражнениям.</w:t>
      </w:r>
      <w:r w:rsidRPr="00FD414E">
        <w:rPr>
          <w:color w:val="1A1C1C"/>
          <w:w w:val="101"/>
          <w:lang w:val="ru-RU"/>
        </w:rPr>
        <w:t xml:space="preserve"> </w:t>
      </w:r>
      <w:r w:rsidRPr="00FD414E">
        <w:rPr>
          <w:color w:val="1A1C1C"/>
          <w:lang w:val="ru-RU"/>
        </w:rPr>
        <w:t>Коэффициент  1,5</w:t>
      </w:r>
      <w:r w:rsidRPr="00FD414E">
        <w:rPr>
          <w:color w:val="1A1C1C"/>
          <w:spacing w:val="-7"/>
          <w:lang w:val="ru-RU"/>
        </w:rPr>
        <w:t xml:space="preserve"> </w:t>
      </w:r>
      <w:r w:rsidRPr="00FD414E">
        <w:rPr>
          <w:color w:val="1A1C1C"/>
          <w:lang w:val="ru-RU"/>
        </w:rPr>
        <w:t>(средняя</w:t>
      </w:r>
      <w:r w:rsidRPr="00FD414E">
        <w:rPr>
          <w:color w:val="1A1C1C"/>
          <w:spacing w:val="27"/>
          <w:lang w:val="ru-RU"/>
        </w:rPr>
        <w:t xml:space="preserve"> </w:t>
      </w:r>
      <w:r w:rsidRPr="00FD414E">
        <w:rPr>
          <w:color w:val="1A1C1C"/>
          <w:lang w:val="ru-RU"/>
        </w:rPr>
        <w:t>интенсивность)</w:t>
      </w:r>
      <w:r w:rsidRPr="00FD414E">
        <w:rPr>
          <w:color w:val="1A1C1C"/>
          <w:spacing w:val="40"/>
          <w:lang w:val="ru-RU"/>
        </w:rPr>
        <w:t xml:space="preserve"> </w:t>
      </w:r>
      <w:r w:rsidRPr="00FD414E">
        <w:rPr>
          <w:color w:val="1A1C1C"/>
          <w:lang w:val="ru-RU"/>
        </w:rPr>
        <w:t>соответствует</w:t>
      </w:r>
      <w:r w:rsidRPr="00FD414E">
        <w:rPr>
          <w:color w:val="1A1C1C"/>
          <w:spacing w:val="33"/>
          <w:lang w:val="ru-RU"/>
        </w:rPr>
        <w:t xml:space="preserve"> </w:t>
      </w:r>
      <w:r w:rsidRPr="00FD414E">
        <w:rPr>
          <w:color w:val="1A1C1C"/>
          <w:lang w:val="ru-RU"/>
        </w:rPr>
        <w:t>упражнениям</w:t>
      </w:r>
      <w:r w:rsidRPr="00FD414E">
        <w:rPr>
          <w:color w:val="1A1C1C"/>
          <w:spacing w:val="35"/>
          <w:lang w:val="ru-RU"/>
        </w:rPr>
        <w:t xml:space="preserve"> </w:t>
      </w:r>
      <w:r w:rsidRPr="00FD414E">
        <w:rPr>
          <w:color w:val="1A1C1C"/>
          <w:lang w:val="ru-RU"/>
        </w:rPr>
        <w:t>для</w:t>
      </w:r>
      <w:r w:rsidRPr="00FD414E">
        <w:rPr>
          <w:color w:val="1A1C1C"/>
          <w:w w:val="102"/>
          <w:lang w:val="ru-RU"/>
        </w:rPr>
        <w:t xml:space="preserve"> </w:t>
      </w:r>
      <w:r w:rsidRPr="00FD414E">
        <w:rPr>
          <w:color w:val="1A1C1C"/>
          <w:lang w:val="ru-RU"/>
        </w:rPr>
        <w:t>совершенствования</w:t>
      </w:r>
      <w:r w:rsidRPr="00FD414E">
        <w:rPr>
          <w:color w:val="1A1C1C"/>
          <w:spacing w:val="34"/>
          <w:lang w:val="ru-RU"/>
        </w:rPr>
        <w:t xml:space="preserve"> </w:t>
      </w:r>
      <w:r w:rsidRPr="00FD414E">
        <w:rPr>
          <w:color w:val="1A1C1C"/>
          <w:lang w:val="ru-RU"/>
        </w:rPr>
        <w:t>техники</w:t>
      </w:r>
      <w:r w:rsidRPr="00FD414E">
        <w:rPr>
          <w:color w:val="1A1C1C"/>
          <w:spacing w:val="23"/>
          <w:lang w:val="ru-RU"/>
        </w:rPr>
        <w:t xml:space="preserve"> </w:t>
      </w:r>
      <w:r w:rsidRPr="00FD414E">
        <w:rPr>
          <w:color w:val="1A1C1C"/>
          <w:lang w:val="ru-RU"/>
        </w:rPr>
        <w:t>игры</w:t>
      </w:r>
      <w:r w:rsidRPr="00FD414E">
        <w:rPr>
          <w:color w:val="1A1C1C"/>
          <w:spacing w:val="8"/>
          <w:lang w:val="ru-RU"/>
        </w:rPr>
        <w:t xml:space="preserve"> </w:t>
      </w:r>
      <w:r w:rsidRPr="00FD414E">
        <w:rPr>
          <w:color w:val="1A1C1C"/>
          <w:lang w:val="ru-RU"/>
        </w:rPr>
        <w:t>и</w:t>
      </w:r>
      <w:r w:rsidRPr="00FD414E">
        <w:rPr>
          <w:color w:val="1A1C1C"/>
          <w:spacing w:val="-4"/>
          <w:lang w:val="ru-RU"/>
        </w:rPr>
        <w:t xml:space="preserve"> </w:t>
      </w:r>
      <w:r w:rsidRPr="00FD414E">
        <w:rPr>
          <w:color w:val="1A1C1C"/>
          <w:lang w:val="ru-RU"/>
        </w:rPr>
        <w:t>раз</w:t>
      </w:r>
      <w:r w:rsidRPr="00FD414E">
        <w:rPr>
          <w:color w:val="1A1C1C"/>
          <w:spacing w:val="-23"/>
          <w:lang w:val="ru-RU"/>
        </w:rPr>
        <w:t xml:space="preserve"> </w:t>
      </w:r>
      <w:r w:rsidRPr="00FD414E">
        <w:rPr>
          <w:color w:val="1A1C1C"/>
          <w:lang w:val="ru-RU"/>
        </w:rPr>
        <w:t>вития</w:t>
      </w:r>
      <w:r w:rsidRPr="00FD414E">
        <w:rPr>
          <w:color w:val="1A1C1C"/>
          <w:spacing w:val="9"/>
          <w:lang w:val="ru-RU"/>
        </w:rPr>
        <w:t xml:space="preserve"> </w:t>
      </w:r>
      <w:r w:rsidRPr="00FD414E">
        <w:rPr>
          <w:color w:val="1A1C1C"/>
          <w:lang w:val="ru-RU"/>
        </w:rPr>
        <w:t>двигательных</w:t>
      </w:r>
      <w:r w:rsidRPr="00FD414E">
        <w:rPr>
          <w:color w:val="1A1C1C"/>
          <w:spacing w:val="34"/>
          <w:lang w:val="ru-RU"/>
        </w:rPr>
        <w:t xml:space="preserve"> </w:t>
      </w:r>
      <w:r w:rsidRPr="00FD414E">
        <w:rPr>
          <w:color w:val="1A1C1C"/>
          <w:lang w:val="ru-RU"/>
        </w:rPr>
        <w:t>качеств,</w:t>
      </w:r>
      <w:r w:rsidRPr="00FD414E">
        <w:rPr>
          <w:color w:val="1A1C1C"/>
          <w:w w:val="101"/>
          <w:lang w:val="ru-RU"/>
        </w:rPr>
        <w:t xml:space="preserve"> </w:t>
      </w:r>
      <w:r w:rsidRPr="00FD414E">
        <w:rPr>
          <w:color w:val="1A1C1C"/>
          <w:lang w:val="ru-RU"/>
        </w:rPr>
        <w:t>выполняемых</w:t>
      </w:r>
      <w:r w:rsidRPr="00FD414E">
        <w:rPr>
          <w:color w:val="1A1C1C"/>
          <w:spacing w:val="43"/>
          <w:lang w:val="ru-RU"/>
        </w:rPr>
        <w:t xml:space="preserve"> </w:t>
      </w:r>
      <w:r w:rsidRPr="00FD414E">
        <w:rPr>
          <w:color w:val="1A1C1C"/>
          <w:lang w:val="ru-RU"/>
        </w:rPr>
        <w:t>с</w:t>
      </w:r>
      <w:r w:rsidRPr="00FD414E">
        <w:rPr>
          <w:color w:val="1A1C1C"/>
          <w:spacing w:val="5"/>
          <w:lang w:val="ru-RU"/>
        </w:rPr>
        <w:t xml:space="preserve"> </w:t>
      </w:r>
      <w:r w:rsidRPr="00FD414E">
        <w:rPr>
          <w:color w:val="1A1C1C"/>
          <w:lang w:val="ru-RU"/>
        </w:rPr>
        <w:t>около</w:t>
      </w:r>
      <w:r w:rsidRPr="00FD414E">
        <w:rPr>
          <w:color w:val="1A1C1C"/>
          <w:spacing w:val="19"/>
          <w:lang w:val="ru-RU"/>
        </w:rPr>
        <w:t xml:space="preserve"> </w:t>
      </w:r>
      <w:r w:rsidRPr="00FD414E">
        <w:rPr>
          <w:color w:val="1A1C1C"/>
          <w:lang w:val="ru-RU"/>
        </w:rPr>
        <w:t>предельными</w:t>
      </w:r>
      <w:r w:rsidRPr="00FD414E">
        <w:rPr>
          <w:color w:val="1A1C1C"/>
          <w:spacing w:val="30"/>
          <w:lang w:val="ru-RU"/>
        </w:rPr>
        <w:t xml:space="preserve"> </w:t>
      </w:r>
      <w:r w:rsidRPr="00FD414E">
        <w:rPr>
          <w:color w:val="1A1C1C"/>
          <w:lang w:val="ru-RU"/>
        </w:rPr>
        <w:t>усулиями</w:t>
      </w:r>
      <w:r w:rsidRPr="00FD414E">
        <w:rPr>
          <w:color w:val="1A1C1C"/>
          <w:spacing w:val="38"/>
          <w:lang w:val="ru-RU"/>
        </w:rPr>
        <w:t xml:space="preserve"> </w:t>
      </w:r>
      <w:r w:rsidRPr="00FD414E">
        <w:rPr>
          <w:color w:val="1A1C1C"/>
          <w:lang w:val="ru-RU"/>
        </w:rPr>
        <w:t>(переменный</w:t>
      </w:r>
      <w:r w:rsidRPr="00FD414E">
        <w:rPr>
          <w:color w:val="1A1C1C"/>
          <w:spacing w:val="33"/>
          <w:lang w:val="ru-RU"/>
        </w:rPr>
        <w:t xml:space="preserve"> </w:t>
      </w:r>
      <w:r w:rsidRPr="00FD414E">
        <w:rPr>
          <w:color w:val="1A1C1C"/>
          <w:lang w:val="ru-RU"/>
        </w:rPr>
        <w:t>бег,</w:t>
      </w:r>
      <w:r w:rsidRPr="00FD414E">
        <w:rPr>
          <w:color w:val="1A1C1C"/>
          <w:spacing w:val="5"/>
          <w:lang w:val="ru-RU"/>
        </w:rPr>
        <w:t xml:space="preserve"> </w:t>
      </w:r>
      <w:r w:rsidRPr="00FD414E">
        <w:rPr>
          <w:color w:val="1A1C1C"/>
          <w:lang w:val="ru-RU"/>
        </w:rPr>
        <w:t>ускорения,</w:t>
      </w:r>
      <w:r w:rsidRPr="00FD414E">
        <w:rPr>
          <w:color w:val="1A1C1C"/>
          <w:w w:val="101"/>
          <w:lang w:val="ru-RU"/>
        </w:rPr>
        <w:t xml:space="preserve"> </w:t>
      </w:r>
      <w:r w:rsidRPr="00FD414E">
        <w:rPr>
          <w:color w:val="1A1C1C"/>
          <w:lang w:val="ru-RU"/>
        </w:rPr>
        <w:t>совершенствование</w:t>
      </w:r>
      <w:r w:rsidRPr="00FD414E">
        <w:rPr>
          <w:color w:val="1A1C1C"/>
          <w:spacing w:val="36"/>
          <w:lang w:val="ru-RU"/>
        </w:rPr>
        <w:t xml:space="preserve"> </w:t>
      </w:r>
      <w:r w:rsidRPr="00FD414E">
        <w:rPr>
          <w:color w:val="1A1C1C"/>
          <w:lang w:val="ru-RU"/>
        </w:rPr>
        <w:t>техники</w:t>
      </w:r>
      <w:r w:rsidRPr="00FD414E">
        <w:rPr>
          <w:color w:val="1A1C1C"/>
          <w:spacing w:val="24"/>
          <w:lang w:val="ru-RU"/>
        </w:rPr>
        <w:t xml:space="preserve"> </w:t>
      </w:r>
      <w:r w:rsidRPr="00FD414E">
        <w:rPr>
          <w:color w:val="1A1C1C"/>
          <w:lang w:val="ru-RU"/>
        </w:rPr>
        <w:t>игры</w:t>
      </w:r>
      <w:r w:rsidRPr="00FD414E">
        <w:rPr>
          <w:color w:val="1A1C1C"/>
          <w:spacing w:val="20"/>
          <w:lang w:val="ru-RU"/>
        </w:rPr>
        <w:t xml:space="preserve"> </w:t>
      </w:r>
      <w:r w:rsidRPr="00FD414E">
        <w:rPr>
          <w:color w:val="1A1C1C"/>
          <w:lang w:val="ru-RU"/>
        </w:rPr>
        <w:t>в</w:t>
      </w:r>
      <w:r w:rsidRPr="00FD414E">
        <w:rPr>
          <w:color w:val="1A1C1C"/>
          <w:spacing w:val="-4"/>
          <w:lang w:val="ru-RU"/>
        </w:rPr>
        <w:t xml:space="preserve"> </w:t>
      </w:r>
      <w:r w:rsidRPr="00FD414E">
        <w:rPr>
          <w:color w:val="1A1C1C"/>
          <w:lang w:val="ru-RU"/>
        </w:rPr>
        <w:t>усложненных</w:t>
      </w:r>
      <w:r w:rsidRPr="00FD414E">
        <w:rPr>
          <w:color w:val="1A1C1C"/>
          <w:spacing w:val="43"/>
          <w:lang w:val="ru-RU"/>
        </w:rPr>
        <w:t xml:space="preserve"> </w:t>
      </w:r>
      <w:r w:rsidRPr="00FD414E">
        <w:rPr>
          <w:color w:val="1A1C1C"/>
          <w:lang w:val="ru-RU"/>
        </w:rPr>
        <w:t>условиях</w:t>
      </w:r>
      <w:r w:rsidRPr="00FD414E">
        <w:rPr>
          <w:color w:val="1A1C1C"/>
          <w:spacing w:val="25"/>
          <w:lang w:val="ru-RU"/>
        </w:rPr>
        <w:t xml:space="preserve"> </w:t>
      </w:r>
      <w:r w:rsidRPr="00FD414E">
        <w:rPr>
          <w:color w:val="1A1C1C"/>
          <w:lang w:val="ru-RU"/>
        </w:rPr>
        <w:t>и</w:t>
      </w:r>
      <w:r w:rsidRPr="00FD414E">
        <w:rPr>
          <w:color w:val="1A1C1C"/>
          <w:spacing w:val="6"/>
          <w:lang w:val="ru-RU"/>
        </w:rPr>
        <w:t xml:space="preserve"> </w:t>
      </w:r>
      <w:r w:rsidRPr="00FD414E">
        <w:rPr>
          <w:color w:val="1A1C1C"/>
          <w:lang w:val="ru-RU"/>
        </w:rPr>
        <w:t>т.</w:t>
      </w:r>
      <w:r w:rsidRPr="00FD414E">
        <w:rPr>
          <w:color w:val="1A1C1C"/>
          <w:spacing w:val="12"/>
          <w:lang w:val="ru-RU"/>
        </w:rPr>
        <w:t xml:space="preserve"> </w:t>
      </w:r>
      <w:r w:rsidRPr="00FD414E">
        <w:rPr>
          <w:color w:val="1A1C1C"/>
          <w:lang w:val="ru-RU"/>
        </w:rPr>
        <w:t>п.).</w:t>
      </w:r>
    </w:p>
    <w:p w:rsidR="00B663C6" w:rsidRPr="00FD414E" w:rsidRDefault="00FD414E">
      <w:pPr>
        <w:pStyle w:val="a3"/>
        <w:spacing w:before="1" w:line="250" w:lineRule="auto"/>
        <w:ind w:left="124" w:right="215" w:hanging="5"/>
        <w:rPr>
          <w:lang w:val="ru-RU"/>
        </w:rPr>
      </w:pPr>
      <w:r w:rsidRPr="00FD414E">
        <w:rPr>
          <w:color w:val="1A1C1C"/>
          <w:lang w:val="ru-RU"/>
        </w:rPr>
        <w:t>Коэффициентом</w:t>
      </w:r>
      <w:r w:rsidRPr="00FD414E">
        <w:rPr>
          <w:color w:val="1A1C1C"/>
          <w:spacing w:val="17"/>
          <w:lang w:val="ru-RU"/>
        </w:rPr>
        <w:t xml:space="preserve"> </w:t>
      </w:r>
      <w:r w:rsidRPr="00FD414E">
        <w:rPr>
          <w:color w:val="1A1C1C"/>
          <w:lang w:val="ru-RU"/>
        </w:rPr>
        <w:t>2</w:t>
      </w:r>
      <w:r w:rsidRPr="00FD414E">
        <w:rPr>
          <w:color w:val="1A1C1C"/>
          <w:spacing w:val="-7"/>
          <w:lang w:val="ru-RU"/>
        </w:rPr>
        <w:t xml:space="preserve"> </w:t>
      </w:r>
      <w:r w:rsidRPr="00FD414E">
        <w:rPr>
          <w:color w:val="1A1C1C"/>
          <w:lang w:val="ru-RU"/>
        </w:rPr>
        <w:t>(высокая</w:t>
      </w:r>
      <w:r w:rsidRPr="00FD414E">
        <w:rPr>
          <w:color w:val="1A1C1C"/>
          <w:spacing w:val="-1"/>
          <w:lang w:val="ru-RU"/>
        </w:rPr>
        <w:t xml:space="preserve"> </w:t>
      </w:r>
      <w:r w:rsidRPr="00FD414E">
        <w:rPr>
          <w:color w:val="1A1C1C"/>
          <w:lang w:val="ru-RU"/>
        </w:rPr>
        <w:t>интенсивнс</w:t>
      </w:r>
      <w:r w:rsidRPr="00FD414E">
        <w:rPr>
          <w:color w:val="1A1C1C"/>
          <w:spacing w:val="-34"/>
          <w:lang w:val="ru-RU"/>
        </w:rPr>
        <w:t xml:space="preserve"> </w:t>
      </w:r>
      <w:r w:rsidRPr="00FD414E">
        <w:rPr>
          <w:color w:val="363636"/>
          <w:lang w:val="ru-RU"/>
        </w:rPr>
        <w:t>1</w:t>
      </w:r>
      <w:r w:rsidRPr="00FD414E">
        <w:rPr>
          <w:color w:val="1A1C1C"/>
          <w:lang w:val="ru-RU"/>
        </w:rPr>
        <w:t>сть)</w:t>
      </w:r>
      <w:r w:rsidRPr="00FD414E">
        <w:rPr>
          <w:color w:val="1A1C1C"/>
          <w:spacing w:val="-9"/>
          <w:lang w:val="ru-RU"/>
        </w:rPr>
        <w:t xml:space="preserve"> </w:t>
      </w:r>
      <w:r w:rsidRPr="00FD414E">
        <w:rPr>
          <w:color w:val="1A1C1C"/>
          <w:lang w:val="ru-RU"/>
        </w:rPr>
        <w:t>оцениваются</w:t>
      </w:r>
      <w:r w:rsidRPr="00FD414E">
        <w:rPr>
          <w:color w:val="1A1C1C"/>
          <w:spacing w:val="2"/>
          <w:lang w:val="ru-RU"/>
        </w:rPr>
        <w:t xml:space="preserve"> </w:t>
      </w:r>
      <w:r w:rsidRPr="00FD414E">
        <w:rPr>
          <w:color w:val="1A1C1C"/>
          <w:lang w:val="ru-RU"/>
        </w:rPr>
        <w:t>упражнения,</w:t>
      </w:r>
      <w:r w:rsidRPr="00FD414E">
        <w:rPr>
          <w:color w:val="1A1C1C"/>
          <w:spacing w:val="24"/>
          <w:w w:val="101"/>
          <w:lang w:val="ru-RU"/>
        </w:rPr>
        <w:t xml:space="preserve"> </w:t>
      </w:r>
      <w:r w:rsidRPr="00FD414E">
        <w:rPr>
          <w:color w:val="1A1C1C"/>
          <w:lang w:val="ru-RU"/>
        </w:rPr>
        <w:t>выполняемые</w:t>
      </w:r>
      <w:r w:rsidRPr="00FD414E">
        <w:rPr>
          <w:color w:val="1A1C1C"/>
          <w:spacing w:val="29"/>
          <w:lang w:val="ru-RU"/>
        </w:rPr>
        <w:t xml:space="preserve"> </w:t>
      </w:r>
      <w:r w:rsidRPr="00FD414E">
        <w:rPr>
          <w:color w:val="1A1C1C"/>
          <w:lang w:val="ru-RU"/>
        </w:rPr>
        <w:t>в основном</w:t>
      </w:r>
      <w:r w:rsidRPr="00FD414E">
        <w:rPr>
          <w:color w:val="1A1C1C"/>
          <w:spacing w:val="14"/>
          <w:lang w:val="ru-RU"/>
        </w:rPr>
        <w:t xml:space="preserve"> </w:t>
      </w:r>
      <w:r w:rsidRPr="00FD414E">
        <w:rPr>
          <w:color w:val="1A1C1C"/>
          <w:lang w:val="ru-RU"/>
        </w:rPr>
        <w:t>с</w:t>
      </w:r>
      <w:r w:rsidRPr="00FD414E">
        <w:rPr>
          <w:color w:val="1A1C1C"/>
          <w:spacing w:val="-7"/>
          <w:lang w:val="ru-RU"/>
        </w:rPr>
        <w:t xml:space="preserve"> </w:t>
      </w:r>
      <w:r w:rsidRPr="00FD414E">
        <w:rPr>
          <w:color w:val="1A1C1C"/>
          <w:spacing w:val="-2"/>
          <w:lang w:val="ru-RU"/>
        </w:rPr>
        <w:t>предельнь</w:t>
      </w:r>
      <w:r>
        <w:rPr>
          <w:color w:val="1A1C1C"/>
          <w:spacing w:val="-3"/>
        </w:rPr>
        <w:t>IN</w:t>
      </w:r>
      <w:r w:rsidRPr="00FD414E">
        <w:rPr>
          <w:color w:val="1A1C1C"/>
          <w:spacing w:val="-3"/>
          <w:lang w:val="ru-RU"/>
        </w:rPr>
        <w:t xml:space="preserve">ш </w:t>
      </w:r>
      <w:r w:rsidRPr="00FD414E">
        <w:rPr>
          <w:color w:val="1A1C1C"/>
          <w:lang w:val="ru-RU"/>
        </w:rPr>
        <w:t>усилиями</w:t>
      </w:r>
      <w:r w:rsidRPr="00FD414E">
        <w:rPr>
          <w:color w:val="1A1C1C"/>
          <w:spacing w:val="24"/>
          <w:lang w:val="ru-RU"/>
        </w:rPr>
        <w:t xml:space="preserve"> </w:t>
      </w:r>
      <w:r w:rsidRPr="00FD414E">
        <w:rPr>
          <w:color w:val="1A1C1C"/>
          <w:lang w:val="ru-RU"/>
        </w:rPr>
        <w:t>(эстафеты,</w:t>
      </w:r>
      <w:r w:rsidRPr="00FD414E">
        <w:rPr>
          <w:color w:val="1A1C1C"/>
          <w:spacing w:val="23"/>
          <w:lang w:val="ru-RU"/>
        </w:rPr>
        <w:t xml:space="preserve"> </w:t>
      </w:r>
      <w:r w:rsidRPr="00FD414E">
        <w:rPr>
          <w:color w:val="1A1C1C"/>
          <w:lang w:val="ru-RU"/>
        </w:rPr>
        <w:t>повторный</w:t>
      </w:r>
      <w:r w:rsidRPr="00FD414E">
        <w:rPr>
          <w:color w:val="1A1C1C"/>
          <w:spacing w:val="27"/>
          <w:lang w:val="ru-RU"/>
        </w:rPr>
        <w:t xml:space="preserve"> </w:t>
      </w:r>
      <w:r w:rsidRPr="00FD414E">
        <w:rPr>
          <w:color w:val="1A1C1C"/>
          <w:spacing w:val="-2"/>
          <w:lang w:val="ru-RU"/>
        </w:rPr>
        <w:t>бе</w:t>
      </w:r>
      <w:r w:rsidRPr="00FD414E">
        <w:rPr>
          <w:color w:val="363636"/>
          <w:spacing w:val="-2"/>
          <w:lang w:val="ru-RU"/>
        </w:rPr>
        <w:t>г</w:t>
      </w:r>
      <w:r w:rsidRPr="00FD414E">
        <w:rPr>
          <w:color w:val="363636"/>
          <w:spacing w:val="25"/>
          <w:w w:val="103"/>
          <w:lang w:val="ru-RU"/>
        </w:rPr>
        <w:t xml:space="preserve"> </w:t>
      </w:r>
      <w:r w:rsidRPr="00FD414E">
        <w:rPr>
          <w:color w:val="363636"/>
          <w:lang w:val="ru-RU"/>
        </w:rPr>
        <w:t>и</w:t>
      </w:r>
      <w:r w:rsidRPr="00FD414E">
        <w:rPr>
          <w:color w:val="1A1C1C"/>
          <w:spacing w:val="1"/>
          <w:lang w:val="ru-RU"/>
        </w:rPr>
        <w:t>гры</w:t>
      </w:r>
      <w:r w:rsidRPr="00FD414E">
        <w:rPr>
          <w:color w:val="1A1C1C"/>
          <w:spacing w:val="18"/>
          <w:lang w:val="ru-RU"/>
        </w:rPr>
        <w:t xml:space="preserve"> </w:t>
      </w:r>
      <w:r w:rsidRPr="00FD414E">
        <w:rPr>
          <w:color w:val="1A1C1C"/>
          <w:lang w:val="ru-RU"/>
        </w:rPr>
        <w:t>и</w:t>
      </w:r>
      <w:r w:rsidRPr="00FD414E">
        <w:rPr>
          <w:color w:val="1A1C1C"/>
          <w:spacing w:val="4"/>
          <w:lang w:val="ru-RU"/>
        </w:rPr>
        <w:t xml:space="preserve"> </w:t>
      </w:r>
      <w:r w:rsidRPr="00FD414E">
        <w:rPr>
          <w:color w:val="1A1C1C"/>
          <w:lang w:val="ru-RU"/>
        </w:rPr>
        <w:t>игровые</w:t>
      </w:r>
      <w:r w:rsidRPr="00FD414E">
        <w:rPr>
          <w:color w:val="1A1C1C"/>
          <w:spacing w:val="19"/>
          <w:lang w:val="ru-RU"/>
        </w:rPr>
        <w:t xml:space="preserve"> </w:t>
      </w:r>
      <w:r w:rsidRPr="00FD414E">
        <w:rPr>
          <w:color w:val="1A1C1C"/>
          <w:lang w:val="ru-RU"/>
        </w:rPr>
        <w:t>упражнения,</w:t>
      </w:r>
      <w:r w:rsidRPr="00FD414E">
        <w:rPr>
          <w:color w:val="1A1C1C"/>
          <w:spacing w:val="40"/>
          <w:lang w:val="ru-RU"/>
        </w:rPr>
        <w:t xml:space="preserve"> </w:t>
      </w:r>
      <w:r w:rsidRPr="00FD414E">
        <w:rPr>
          <w:color w:val="1A1C1C"/>
          <w:lang w:val="ru-RU"/>
        </w:rPr>
        <w:t>двусторонние</w:t>
      </w:r>
      <w:r w:rsidRPr="00FD414E">
        <w:rPr>
          <w:color w:val="1A1C1C"/>
          <w:spacing w:val="47"/>
          <w:lang w:val="ru-RU"/>
        </w:rPr>
        <w:t xml:space="preserve"> </w:t>
      </w:r>
      <w:r w:rsidRPr="00FD414E">
        <w:rPr>
          <w:color w:val="1A1C1C"/>
          <w:lang w:val="ru-RU"/>
        </w:rPr>
        <w:t>игры</w:t>
      </w:r>
      <w:r w:rsidRPr="00FD414E">
        <w:rPr>
          <w:color w:val="1A1C1C"/>
          <w:spacing w:val="10"/>
          <w:lang w:val="ru-RU"/>
        </w:rPr>
        <w:t xml:space="preserve"> </w:t>
      </w:r>
      <w:r w:rsidRPr="00FD414E">
        <w:rPr>
          <w:color w:val="1A1C1C"/>
          <w:lang w:val="ru-RU"/>
        </w:rPr>
        <w:t>и</w:t>
      </w:r>
      <w:r w:rsidRPr="00FD414E">
        <w:rPr>
          <w:color w:val="1A1C1C"/>
          <w:spacing w:val="-1"/>
          <w:lang w:val="ru-RU"/>
        </w:rPr>
        <w:t xml:space="preserve"> </w:t>
      </w:r>
      <w:r w:rsidRPr="00FD414E">
        <w:rPr>
          <w:color w:val="1A1C1C"/>
          <w:lang w:val="ru-RU"/>
        </w:rPr>
        <w:t>т.</w:t>
      </w:r>
      <w:r w:rsidRPr="00FD414E">
        <w:rPr>
          <w:color w:val="1A1C1C"/>
          <w:spacing w:val="9"/>
          <w:lang w:val="ru-RU"/>
        </w:rPr>
        <w:t xml:space="preserve"> </w:t>
      </w:r>
      <w:r w:rsidRPr="00FD414E">
        <w:rPr>
          <w:color w:val="1A1C1C"/>
          <w:lang w:val="ru-RU"/>
        </w:rPr>
        <w:t>п.).</w:t>
      </w:r>
    </w:p>
    <w:p w:rsidR="00B663C6" w:rsidRPr="00FD414E" w:rsidRDefault="00FD414E">
      <w:pPr>
        <w:pStyle w:val="a3"/>
        <w:spacing w:line="250" w:lineRule="auto"/>
        <w:ind w:left="124" w:right="125"/>
        <w:rPr>
          <w:lang w:val="ru-RU"/>
        </w:rPr>
      </w:pPr>
      <w:r w:rsidRPr="00FD414E">
        <w:rPr>
          <w:color w:val="1A1C1C"/>
          <w:spacing w:val="-1"/>
          <w:lang w:val="ru-RU"/>
        </w:rPr>
        <w:t>Ка</w:t>
      </w:r>
      <w:r w:rsidRPr="00FD414E">
        <w:rPr>
          <w:color w:val="363636"/>
          <w:spacing w:val="-1"/>
          <w:lang w:val="ru-RU"/>
        </w:rPr>
        <w:t>к</w:t>
      </w:r>
      <w:r w:rsidRPr="00FD414E">
        <w:rPr>
          <w:color w:val="363636"/>
          <w:spacing w:val="8"/>
          <w:lang w:val="ru-RU"/>
        </w:rPr>
        <w:t xml:space="preserve"> </w:t>
      </w:r>
      <w:r w:rsidRPr="00FD414E">
        <w:rPr>
          <w:color w:val="1A1C1C"/>
          <w:lang w:val="ru-RU"/>
        </w:rPr>
        <w:t>же</w:t>
      </w:r>
      <w:r w:rsidRPr="00FD414E">
        <w:rPr>
          <w:color w:val="1A1C1C"/>
          <w:spacing w:val="23"/>
          <w:lang w:val="ru-RU"/>
        </w:rPr>
        <w:t xml:space="preserve"> </w:t>
      </w:r>
      <w:r w:rsidRPr="00FD414E">
        <w:rPr>
          <w:color w:val="1A1C1C"/>
          <w:lang w:val="ru-RU"/>
        </w:rPr>
        <w:t>определить</w:t>
      </w:r>
      <w:r w:rsidRPr="00FD414E">
        <w:rPr>
          <w:color w:val="1A1C1C"/>
          <w:spacing w:val="29"/>
          <w:lang w:val="ru-RU"/>
        </w:rPr>
        <w:t xml:space="preserve"> </w:t>
      </w:r>
      <w:r w:rsidRPr="00FD414E">
        <w:rPr>
          <w:color w:val="1A1C1C"/>
          <w:lang w:val="ru-RU"/>
        </w:rPr>
        <w:t>интенсивность</w:t>
      </w:r>
      <w:r w:rsidRPr="00FD414E">
        <w:rPr>
          <w:color w:val="1A1C1C"/>
          <w:spacing w:val="32"/>
          <w:lang w:val="ru-RU"/>
        </w:rPr>
        <w:t xml:space="preserve"> </w:t>
      </w:r>
      <w:r w:rsidRPr="00FD414E">
        <w:rPr>
          <w:color w:val="1A1C1C"/>
          <w:lang w:val="ru-RU"/>
        </w:rPr>
        <w:t>одного</w:t>
      </w:r>
      <w:r w:rsidRPr="00FD414E">
        <w:rPr>
          <w:color w:val="1A1C1C"/>
          <w:spacing w:val="25"/>
          <w:lang w:val="ru-RU"/>
        </w:rPr>
        <w:t xml:space="preserve"> </w:t>
      </w:r>
      <w:r w:rsidRPr="00FD414E">
        <w:rPr>
          <w:color w:val="1A1C1C"/>
          <w:lang w:val="ru-RU"/>
        </w:rPr>
        <w:t>отдельно</w:t>
      </w:r>
      <w:r w:rsidRPr="00FD414E">
        <w:rPr>
          <w:color w:val="1A1C1C"/>
          <w:spacing w:val="25"/>
          <w:lang w:val="ru-RU"/>
        </w:rPr>
        <w:t xml:space="preserve"> </w:t>
      </w:r>
      <w:r w:rsidRPr="00FD414E">
        <w:rPr>
          <w:color w:val="1A1C1C"/>
          <w:lang w:val="ru-RU"/>
        </w:rPr>
        <w:t>взятого</w:t>
      </w:r>
      <w:r w:rsidRPr="00FD414E">
        <w:rPr>
          <w:color w:val="1A1C1C"/>
          <w:spacing w:val="16"/>
          <w:lang w:val="ru-RU"/>
        </w:rPr>
        <w:t xml:space="preserve"> </w:t>
      </w:r>
      <w:r w:rsidRPr="00FD414E">
        <w:rPr>
          <w:color w:val="1A1C1C"/>
          <w:lang w:val="ru-RU"/>
        </w:rPr>
        <w:t>занятия?</w:t>
      </w:r>
      <w:r w:rsidRPr="00FD414E">
        <w:rPr>
          <w:color w:val="1A1C1C"/>
          <w:spacing w:val="39"/>
          <w:lang w:val="ru-RU"/>
        </w:rPr>
        <w:t xml:space="preserve"> </w:t>
      </w:r>
      <w:r w:rsidRPr="00FD414E">
        <w:rPr>
          <w:color w:val="1A1C1C"/>
          <w:spacing w:val="2"/>
          <w:lang w:val="ru-RU"/>
        </w:rPr>
        <w:t>Допус</w:t>
      </w:r>
      <w:r w:rsidRPr="00FD414E">
        <w:rPr>
          <w:color w:val="363636"/>
          <w:spacing w:val="1"/>
          <w:lang w:val="ru-RU"/>
        </w:rPr>
        <w:t>т</w:t>
      </w:r>
      <w:r w:rsidRPr="00FD414E">
        <w:rPr>
          <w:color w:val="1A1C1C"/>
          <w:spacing w:val="2"/>
          <w:lang w:val="ru-RU"/>
        </w:rPr>
        <w:t>им</w:t>
      </w:r>
      <w:r w:rsidRPr="00FD414E">
        <w:rPr>
          <w:color w:val="363636"/>
          <w:spacing w:val="1"/>
          <w:lang w:val="ru-RU"/>
        </w:rPr>
        <w:t>,</w:t>
      </w:r>
      <w:r w:rsidRPr="00FD414E">
        <w:rPr>
          <w:color w:val="363636"/>
          <w:spacing w:val="-3"/>
          <w:lang w:val="ru-RU"/>
        </w:rPr>
        <w:t xml:space="preserve"> </w:t>
      </w:r>
      <w:r w:rsidRPr="00FD414E">
        <w:rPr>
          <w:color w:val="1A1C1C"/>
          <w:lang w:val="ru-RU"/>
        </w:rPr>
        <w:t>в</w:t>
      </w:r>
      <w:r w:rsidRPr="00FD414E">
        <w:rPr>
          <w:color w:val="1A1C1C"/>
          <w:spacing w:val="27"/>
          <w:w w:val="105"/>
          <w:lang w:val="ru-RU"/>
        </w:rPr>
        <w:t xml:space="preserve"> </w:t>
      </w:r>
      <w:r w:rsidRPr="00FD414E">
        <w:rPr>
          <w:color w:val="1A1C1C"/>
          <w:lang w:val="ru-RU"/>
        </w:rPr>
        <w:t>подготовительной</w:t>
      </w:r>
      <w:r w:rsidRPr="00FD414E">
        <w:rPr>
          <w:color w:val="1A1C1C"/>
          <w:spacing w:val="41"/>
          <w:lang w:val="ru-RU"/>
        </w:rPr>
        <w:t xml:space="preserve"> </w:t>
      </w:r>
      <w:r w:rsidRPr="00FD414E">
        <w:rPr>
          <w:color w:val="1A1C1C"/>
          <w:lang w:val="ru-RU"/>
        </w:rPr>
        <w:t>части</w:t>
      </w:r>
      <w:r w:rsidRPr="00FD414E">
        <w:rPr>
          <w:color w:val="1A1C1C"/>
          <w:spacing w:val="12"/>
          <w:lang w:val="ru-RU"/>
        </w:rPr>
        <w:t xml:space="preserve"> </w:t>
      </w:r>
      <w:r w:rsidRPr="00FD414E">
        <w:rPr>
          <w:color w:val="1A1C1C"/>
          <w:lang w:val="ru-RU"/>
        </w:rPr>
        <w:t>урока,</w:t>
      </w:r>
      <w:r w:rsidRPr="00FD414E">
        <w:rPr>
          <w:color w:val="1A1C1C"/>
          <w:spacing w:val="28"/>
          <w:lang w:val="ru-RU"/>
        </w:rPr>
        <w:t xml:space="preserve"> </w:t>
      </w:r>
      <w:r w:rsidRPr="00FD414E">
        <w:rPr>
          <w:color w:val="1A1C1C"/>
          <w:lang w:val="ru-RU"/>
        </w:rPr>
        <w:t>которая</w:t>
      </w:r>
      <w:r w:rsidRPr="00FD414E">
        <w:rPr>
          <w:color w:val="1A1C1C"/>
          <w:spacing w:val="19"/>
          <w:lang w:val="ru-RU"/>
        </w:rPr>
        <w:t xml:space="preserve"> </w:t>
      </w:r>
      <w:r w:rsidRPr="00FD414E">
        <w:rPr>
          <w:color w:val="1A1C1C"/>
          <w:lang w:val="ru-RU"/>
        </w:rPr>
        <w:t>длилась</w:t>
      </w:r>
      <w:r w:rsidRPr="00FD414E">
        <w:rPr>
          <w:color w:val="1A1C1C"/>
          <w:spacing w:val="27"/>
          <w:lang w:val="ru-RU"/>
        </w:rPr>
        <w:t xml:space="preserve"> </w:t>
      </w:r>
      <w:r w:rsidRPr="00FD414E">
        <w:rPr>
          <w:color w:val="1A1C1C"/>
          <w:lang w:val="ru-RU"/>
        </w:rPr>
        <w:t>30</w:t>
      </w:r>
      <w:r w:rsidRPr="00FD414E">
        <w:rPr>
          <w:color w:val="1A1C1C"/>
          <w:spacing w:val="2"/>
          <w:lang w:val="ru-RU"/>
        </w:rPr>
        <w:t xml:space="preserve"> </w:t>
      </w:r>
      <w:r w:rsidRPr="00FD414E">
        <w:rPr>
          <w:color w:val="1A1C1C"/>
          <w:lang w:val="ru-RU"/>
        </w:rPr>
        <w:t>мин.,</w:t>
      </w:r>
      <w:r w:rsidRPr="00FD414E">
        <w:rPr>
          <w:color w:val="1A1C1C"/>
          <w:spacing w:val="23"/>
          <w:lang w:val="ru-RU"/>
        </w:rPr>
        <w:t xml:space="preserve"> </w:t>
      </w:r>
      <w:r w:rsidRPr="00FD414E">
        <w:rPr>
          <w:color w:val="1A1C1C"/>
          <w:lang w:val="ru-RU"/>
        </w:rPr>
        <w:t>проводятся</w:t>
      </w:r>
      <w:r w:rsidRPr="00FD414E">
        <w:rPr>
          <w:color w:val="1A1C1C"/>
          <w:spacing w:val="21"/>
          <w:lang w:val="ru-RU"/>
        </w:rPr>
        <w:t xml:space="preserve"> </w:t>
      </w:r>
      <w:r w:rsidRPr="00FD414E">
        <w:rPr>
          <w:color w:val="1A1C1C"/>
          <w:lang w:val="ru-RU"/>
        </w:rPr>
        <w:t>различные упражнения</w:t>
      </w:r>
      <w:r w:rsidRPr="00FD414E">
        <w:rPr>
          <w:color w:val="1A1C1C"/>
          <w:spacing w:val="40"/>
          <w:lang w:val="ru-RU"/>
        </w:rPr>
        <w:t xml:space="preserve"> </w:t>
      </w:r>
      <w:r w:rsidRPr="00FD414E">
        <w:rPr>
          <w:color w:val="1A1C1C"/>
          <w:lang w:val="ru-RU"/>
        </w:rPr>
        <w:t>в</w:t>
      </w:r>
      <w:r w:rsidRPr="00FD414E">
        <w:rPr>
          <w:color w:val="1A1C1C"/>
          <w:spacing w:val="2"/>
          <w:lang w:val="ru-RU"/>
        </w:rPr>
        <w:t xml:space="preserve"> </w:t>
      </w:r>
      <w:r w:rsidRPr="00FD414E">
        <w:rPr>
          <w:color w:val="1A1C1C"/>
          <w:lang w:val="ru-RU"/>
        </w:rPr>
        <w:t>движении,</w:t>
      </w:r>
      <w:r w:rsidRPr="00FD414E">
        <w:rPr>
          <w:color w:val="1A1C1C"/>
          <w:spacing w:val="36"/>
          <w:lang w:val="ru-RU"/>
        </w:rPr>
        <w:t xml:space="preserve"> </w:t>
      </w:r>
      <w:r w:rsidRPr="00FD414E">
        <w:rPr>
          <w:color w:val="1A1C1C"/>
          <w:lang w:val="ru-RU"/>
        </w:rPr>
        <w:t>небольшие</w:t>
      </w:r>
      <w:r w:rsidRPr="00FD414E">
        <w:rPr>
          <w:color w:val="1A1C1C"/>
          <w:spacing w:val="17"/>
          <w:lang w:val="ru-RU"/>
        </w:rPr>
        <w:t xml:space="preserve"> </w:t>
      </w:r>
      <w:r w:rsidRPr="00FD414E">
        <w:rPr>
          <w:color w:val="1A1C1C"/>
          <w:lang w:val="ru-RU"/>
        </w:rPr>
        <w:t>у</w:t>
      </w:r>
      <w:r w:rsidRPr="00FD414E">
        <w:rPr>
          <w:color w:val="1A1C1C"/>
          <w:spacing w:val="28"/>
          <w:lang w:val="ru-RU"/>
        </w:rPr>
        <w:t>с</w:t>
      </w:r>
      <w:r w:rsidRPr="00FD414E">
        <w:rPr>
          <w:color w:val="606060"/>
          <w:spacing w:val="-13"/>
          <w:lang w:val="ru-RU"/>
        </w:rPr>
        <w:t>.</w:t>
      </w:r>
      <w:r w:rsidRPr="00FD414E">
        <w:rPr>
          <w:color w:val="1A1C1C"/>
          <w:lang w:val="ru-RU"/>
        </w:rPr>
        <w:t>юрения.</w:t>
      </w:r>
      <w:r w:rsidRPr="00FD414E">
        <w:rPr>
          <w:color w:val="1A1C1C"/>
          <w:spacing w:val="21"/>
          <w:lang w:val="ru-RU"/>
        </w:rPr>
        <w:t xml:space="preserve"> </w:t>
      </w:r>
      <w:r w:rsidRPr="00FD414E">
        <w:rPr>
          <w:color w:val="1A1C1C"/>
          <w:lang w:val="ru-RU"/>
        </w:rPr>
        <w:t>Это</w:t>
      </w:r>
      <w:r w:rsidRPr="00FD414E">
        <w:rPr>
          <w:color w:val="1A1C1C"/>
          <w:spacing w:val="13"/>
          <w:lang w:val="ru-RU"/>
        </w:rPr>
        <w:t xml:space="preserve"> </w:t>
      </w:r>
      <w:r w:rsidRPr="00FD414E">
        <w:rPr>
          <w:color w:val="1A1C1C"/>
          <w:lang w:val="ru-RU"/>
        </w:rPr>
        <w:t>соответствует</w:t>
      </w:r>
    </w:p>
    <w:p w:rsidR="00B663C6" w:rsidRPr="00FD414E" w:rsidRDefault="00FD414E">
      <w:pPr>
        <w:pStyle w:val="a3"/>
        <w:spacing w:line="246" w:lineRule="auto"/>
        <w:ind w:left="128" w:right="536" w:firstLine="4"/>
        <w:rPr>
          <w:lang w:val="ru-RU"/>
        </w:rPr>
      </w:pPr>
      <w:r w:rsidRPr="00FD414E">
        <w:rPr>
          <w:color w:val="363636"/>
          <w:spacing w:val="-1"/>
          <w:lang w:val="ru-RU"/>
        </w:rPr>
        <w:t>и</w:t>
      </w:r>
      <w:r w:rsidRPr="00FD414E">
        <w:rPr>
          <w:color w:val="1A1C1C"/>
          <w:spacing w:val="-1"/>
          <w:lang w:val="ru-RU"/>
        </w:rPr>
        <w:t>нтенсивности</w:t>
      </w:r>
      <w:r w:rsidRPr="00FD414E">
        <w:rPr>
          <w:color w:val="1A1C1C"/>
          <w:spacing w:val="53"/>
          <w:lang w:val="ru-RU"/>
        </w:rPr>
        <w:t xml:space="preserve"> </w:t>
      </w:r>
      <w:r w:rsidRPr="00FD414E">
        <w:rPr>
          <w:color w:val="1A1C1C"/>
          <w:lang w:val="ru-RU"/>
        </w:rPr>
        <w:t>1,5</w:t>
      </w:r>
      <w:r w:rsidRPr="00FD414E">
        <w:rPr>
          <w:color w:val="1A1C1C"/>
          <w:spacing w:val="-11"/>
          <w:lang w:val="ru-RU"/>
        </w:rPr>
        <w:t xml:space="preserve"> </w:t>
      </w:r>
      <w:r w:rsidRPr="00FD414E">
        <w:rPr>
          <w:color w:val="1A1C1C"/>
          <w:lang w:val="ru-RU"/>
        </w:rPr>
        <w:t>балла.</w:t>
      </w:r>
      <w:r w:rsidRPr="00FD414E">
        <w:rPr>
          <w:color w:val="1A1C1C"/>
          <w:spacing w:val="10"/>
          <w:lang w:val="ru-RU"/>
        </w:rPr>
        <w:t xml:space="preserve"> </w:t>
      </w:r>
      <w:r w:rsidRPr="00FD414E">
        <w:rPr>
          <w:color w:val="1A1C1C"/>
          <w:lang w:val="ru-RU"/>
        </w:rPr>
        <w:t>Следующие</w:t>
      </w:r>
      <w:r w:rsidRPr="00FD414E">
        <w:rPr>
          <w:color w:val="1A1C1C"/>
          <w:spacing w:val="26"/>
          <w:lang w:val="ru-RU"/>
        </w:rPr>
        <w:t xml:space="preserve"> </w:t>
      </w:r>
      <w:r w:rsidRPr="00FD414E">
        <w:rPr>
          <w:color w:val="1A1C1C"/>
          <w:spacing w:val="2"/>
          <w:lang w:val="ru-RU"/>
        </w:rPr>
        <w:t>3</w:t>
      </w:r>
      <w:r w:rsidRPr="00FD414E">
        <w:rPr>
          <w:color w:val="1A1C1C"/>
          <w:spacing w:val="4"/>
          <w:lang w:val="ru-RU"/>
        </w:rPr>
        <w:t xml:space="preserve">О </w:t>
      </w:r>
      <w:r w:rsidRPr="00FD414E">
        <w:rPr>
          <w:color w:val="1A1C1C"/>
          <w:lang w:val="ru-RU"/>
        </w:rPr>
        <w:t>мин.</w:t>
      </w:r>
      <w:r w:rsidRPr="00FD414E">
        <w:rPr>
          <w:color w:val="1A1C1C"/>
          <w:spacing w:val="6"/>
          <w:lang w:val="ru-RU"/>
        </w:rPr>
        <w:t xml:space="preserve"> </w:t>
      </w:r>
      <w:r w:rsidRPr="00FD414E">
        <w:rPr>
          <w:color w:val="1A1C1C"/>
          <w:lang w:val="ru-RU"/>
        </w:rPr>
        <w:t>в</w:t>
      </w:r>
      <w:r w:rsidRPr="00FD414E">
        <w:rPr>
          <w:color w:val="1A1C1C"/>
          <w:spacing w:val="-1"/>
          <w:lang w:val="ru-RU"/>
        </w:rPr>
        <w:t xml:space="preserve"> </w:t>
      </w:r>
      <w:r w:rsidRPr="00FD414E">
        <w:rPr>
          <w:color w:val="1A1C1C"/>
          <w:lang w:val="ru-RU"/>
        </w:rPr>
        <w:t>основной</w:t>
      </w:r>
      <w:r w:rsidRPr="00FD414E">
        <w:rPr>
          <w:color w:val="1A1C1C"/>
          <w:spacing w:val="13"/>
          <w:lang w:val="ru-RU"/>
        </w:rPr>
        <w:t xml:space="preserve"> </w:t>
      </w:r>
      <w:r w:rsidRPr="00FD414E">
        <w:rPr>
          <w:color w:val="1A1C1C"/>
          <w:lang w:val="ru-RU"/>
        </w:rPr>
        <w:t>части</w:t>
      </w:r>
      <w:r w:rsidRPr="00FD414E">
        <w:rPr>
          <w:color w:val="1A1C1C"/>
          <w:spacing w:val="5"/>
          <w:lang w:val="ru-RU"/>
        </w:rPr>
        <w:t xml:space="preserve"> </w:t>
      </w:r>
      <w:r w:rsidRPr="00FD414E">
        <w:rPr>
          <w:color w:val="1A1C1C"/>
          <w:lang w:val="ru-RU"/>
        </w:rPr>
        <w:t>урока</w:t>
      </w:r>
      <w:r w:rsidRPr="00FD414E">
        <w:rPr>
          <w:color w:val="1A1C1C"/>
          <w:spacing w:val="26"/>
          <w:w w:val="102"/>
          <w:lang w:val="ru-RU"/>
        </w:rPr>
        <w:t xml:space="preserve"> </w:t>
      </w:r>
      <w:r w:rsidRPr="00FD414E">
        <w:rPr>
          <w:color w:val="1A1C1C"/>
          <w:lang w:val="ru-RU"/>
        </w:rPr>
        <w:t>посвящаются</w:t>
      </w:r>
      <w:r w:rsidRPr="00FD414E">
        <w:rPr>
          <w:color w:val="1A1C1C"/>
          <w:spacing w:val="18"/>
          <w:lang w:val="ru-RU"/>
        </w:rPr>
        <w:t xml:space="preserve"> </w:t>
      </w:r>
      <w:r w:rsidRPr="00FD414E">
        <w:rPr>
          <w:color w:val="1A1C1C"/>
          <w:lang w:val="ru-RU"/>
        </w:rPr>
        <w:t>совершенствованию</w:t>
      </w:r>
      <w:r w:rsidRPr="00FD414E">
        <w:rPr>
          <w:color w:val="1A1C1C"/>
          <w:spacing w:val="25"/>
          <w:lang w:val="ru-RU"/>
        </w:rPr>
        <w:t xml:space="preserve"> </w:t>
      </w:r>
      <w:r w:rsidRPr="00FD414E">
        <w:rPr>
          <w:color w:val="1A1C1C"/>
          <w:lang w:val="ru-RU"/>
        </w:rPr>
        <w:t>техн</w:t>
      </w:r>
      <w:r w:rsidRPr="00FD414E">
        <w:rPr>
          <w:color w:val="1A1C1C"/>
          <w:spacing w:val="-32"/>
          <w:lang w:val="ru-RU"/>
        </w:rPr>
        <w:t xml:space="preserve"> </w:t>
      </w:r>
      <w:r w:rsidRPr="00FD414E">
        <w:rPr>
          <w:color w:val="1A1C1C"/>
          <w:lang w:val="ru-RU"/>
        </w:rPr>
        <w:t>'1Ческих</w:t>
      </w:r>
      <w:r w:rsidRPr="00FD414E">
        <w:rPr>
          <w:color w:val="1A1C1C"/>
          <w:spacing w:val="1"/>
          <w:lang w:val="ru-RU"/>
        </w:rPr>
        <w:t xml:space="preserve"> </w:t>
      </w:r>
      <w:r w:rsidRPr="00FD414E">
        <w:rPr>
          <w:color w:val="1A1C1C"/>
          <w:lang w:val="ru-RU"/>
        </w:rPr>
        <w:t>приемов</w:t>
      </w:r>
      <w:r w:rsidRPr="00FD414E">
        <w:rPr>
          <w:color w:val="1A1C1C"/>
          <w:spacing w:val="7"/>
          <w:lang w:val="ru-RU"/>
        </w:rPr>
        <w:t xml:space="preserve"> </w:t>
      </w:r>
      <w:r w:rsidRPr="00FD414E">
        <w:rPr>
          <w:color w:val="1A1C1C"/>
          <w:lang w:val="ru-RU"/>
        </w:rPr>
        <w:t>в</w:t>
      </w:r>
      <w:r w:rsidRPr="00FD414E">
        <w:rPr>
          <w:color w:val="1A1C1C"/>
          <w:spacing w:val="-17"/>
          <w:lang w:val="ru-RU"/>
        </w:rPr>
        <w:t xml:space="preserve"> </w:t>
      </w:r>
      <w:r w:rsidRPr="00FD414E">
        <w:rPr>
          <w:color w:val="1A1C1C"/>
          <w:lang w:val="ru-RU"/>
        </w:rPr>
        <w:t>усложненных</w:t>
      </w:r>
      <w:r w:rsidRPr="00FD414E">
        <w:rPr>
          <w:color w:val="1A1C1C"/>
          <w:w w:val="101"/>
          <w:lang w:val="ru-RU"/>
        </w:rPr>
        <w:t xml:space="preserve"> </w:t>
      </w:r>
      <w:r w:rsidRPr="00FD414E">
        <w:rPr>
          <w:color w:val="1A1C1C"/>
          <w:lang w:val="ru-RU"/>
        </w:rPr>
        <w:t>условиях</w:t>
      </w:r>
      <w:r w:rsidRPr="00FD414E">
        <w:rPr>
          <w:color w:val="1A1C1C"/>
          <w:spacing w:val="58"/>
          <w:lang w:val="ru-RU"/>
        </w:rPr>
        <w:t xml:space="preserve"> </w:t>
      </w:r>
      <w:r w:rsidRPr="00FD414E">
        <w:rPr>
          <w:color w:val="1A1C1C"/>
          <w:lang w:val="ru-RU"/>
        </w:rPr>
        <w:t>(интенсивность</w:t>
      </w:r>
      <w:r w:rsidRPr="00FD414E">
        <w:rPr>
          <w:color w:val="1A1C1C"/>
          <w:spacing w:val="52"/>
          <w:lang w:val="ru-RU"/>
        </w:rPr>
        <w:t xml:space="preserve"> </w:t>
      </w:r>
      <w:r w:rsidRPr="00FD414E">
        <w:rPr>
          <w:color w:val="1A1C1C"/>
          <w:w w:val="145"/>
          <w:lang w:val="ru-RU"/>
        </w:rPr>
        <w:t>-1,5</w:t>
      </w:r>
      <w:r w:rsidRPr="00FD414E">
        <w:rPr>
          <w:color w:val="1A1C1C"/>
          <w:spacing w:val="-21"/>
          <w:w w:val="145"/>
          <w:lang w:val="ru-RU"/>
        </w:rPr>
        <w:t xml:space="preserve"> </w:t>
      </w:r>
      <w:r w:rsidRPr="00FD414E">
        <w:rPr>
          <w:color w:val="1A1C1C"/>
          <w:lang w:val="ru-RU"/>
        </w:rPr>
        <w:t>балла).</w:t>
      </w:r>
      <w:r w:rsidRPr="00FD414E">
        <w:rPr>
          <w:color w:val="1A1C1C"/>
          <w:spacing w:val="35"/>
          <w:lang w:val="ru-RU"/>
        </w:rPr>
        <w:t xml:space="preserve"> </w:t>
      </w:r>
      <w:r w:rsidRPr="00FD414E">
        <w:rPr>
          <w:color w:val="1A1C1C"/>
          <w:lang w:val="ru-RU"/>
        </w:rPr>
        <w:t>Последующие</w:t>
      </w:r>
      <w:r w:rsidRPr="00FD414E">
        <w:rPr>
          <w:color w:val="1A1C1C"/>
          <w:spacing w:val="62"/>
          <w:lang w:val="ru-RU"/>
        </w:rPr>
        <w:t xml:space="preserve"> </w:t>
      </w:r>
      <w:r w:rsidRPr="00FD414E">
        <w:rPr>
          <w:color w:val="1A1C1C"/>
          <w:lang w:val="ru-RU"/>
        </w:rPr>
        <w:t>30</w:t>
      </w:r>
      <w:r w:rsidRPr="00FD414E">
        <w:rPr>
          <w:color w:val="1A1C1C"/>
          <w:spacing w:val="21"/>
          <w:lang w:val="ru-RU"/>
        </w:rPr>
        <w:t xml:space="preserve"> </w:t>
      </w:r>
      <w:r w:rsidRPr="00FD414E">
        <w:rPr>
          <w:color w:val="1A1C1C"/>
          <w:spacing w:val="-3"/>
          <w:w w:val="145"/>
          <w:lang w:val="ru-RU"/>
        </w:rPr>
        <w:t>мин.</w:t>
      </w:r>
      <w:r w:rsidRPr="00FD414E">
        <w:rPr>
          <w:color w:val="1A1C1C"/>
          <w:spacing w:val="-1"/>
          <w:w w:val="145"/>
          <w:lang w:val="ru-RU"/>
        </w:rPr>
        <w:t>­</w:t>
      </w:r>
      <w:r w:rsidRPr="00FD414E">
        <w:rPr>
          <w:color w:val="1A1C1C"/>
          <w:spacing w:val="23"/>
          <w:w w:val="426"/>
          <w:lang w:val="ru-RU"/>
        </w:rPr>
        <w:t xml:space="preserve"> </w:t>
      </w:r>
      <w:r w:rsidRPr="00FD414E">
        <w:rPr>
          <w:color w:val="1A1C1C"/>
          <w:lang w:val="ru-RU"/>
        </w:rPr>
        <w:t>совершенствование</w:t>
      </w:r>
      <w:r w:rsidRPr="00FD414E">
        <w:rPr>
          <w:color w:val="1A1C1C"/>
          <w:spacing w:val="36"/>
          <w:lang w:val="ru-RU"/>
        </w:rPr>
        <w:t xml:space="preserve"> </w:t>
      </w:r>
      <w:r w:rsidRPr="00FD414E">
        <w:rPr>
          <w:color w:val="1A1C1C"/>
          <w:lang w:val="ru-RU"/>
        </w:rPr>
        <w:t>этих</w:t>
      </w:r>
      <w:r w:rsidRPr="00FD414E">
        <w:rPr>
          <w:color w:val="1A1C1C"/>
          <w:spacing w:val="15"/>
          <w:lang w:val="ru-RU"/>
        </w:rPr>
        <w:t xml:space="preserve"> </w:t>
      </w:r>
      <w:r w:rsidRPr="00FD414E">
        <w:rPr>
          <w:color w:val="1A1C1C"/>
          <w:lang w:val="ru-RU"/>
        </w:rPr>
        <w:t>же</w:t>
      </w:r>
      <w:r w:rsidRPr="00FD414E">
        <w:rPr>
          <w:color w:val="1A1C1C"/>
          <w:spacing w:val="12"/>
          <w:lang w:val="ru-RU"/>
        </w:rPr>
        <w:t xml:space="preserve"> </w:t>
      </w:r>
      <w:r w:rsidRPr="00FD414E">
        <w:rPr>
          <w:color w:val="1A1C1C"/>
          <w:lang w:val="ru-RU"/>
        </w:rPr>
        <w:t>технических</w:t>
      </w:r>
      <w:r w:rsidRPr="00FD414E">
        <w:rPr>
          <w:color w:val="1A1C1C"/>
          <w:spacing w:val="43"/>
          <w:lang w:val="ru-RU"/>
        </w:rPr>
        <w:t xml:space="preserve"> </w:t>
      </w:r>
      <w:r w:rsidRPr="00FD414E">
        <w:rPr>
          <w:color w:val="1A1C1C"/>
          <w:lang w:val="ru-RU"/>
        </w:rPr>
        <w:t>приемов</w:t>
      </w:r>
      <w:r w:rsidRPr="00FD414E">
        <w:rPr>
          <w:color w:val="1A1C1C"/>
          <w:spacing w:val="21"/>
          <w:lang w:val="ru-RU"/>
        </w:rPr>
        <w:t xml:space="preserve"> </w:t>
      </w:r>
      <w:r w:rsidRPr="00FD414E">
        <w:rPr>
          <w:color w:val="1A1C1C"/>
          <w:lang w:val="ru-RU"/>
        </w:rPr>
        <w:t>в</w:t>
      </w:r>
      <w:r w:rsidRPr="00FD414E">
        <w:rPr>
          <w:color w:val="1A1C1C"/>
          <w:spacing w:val="7"/>
          <w:lang w:val="ru-RU"/>
        </w:rPr>
        <w:t xml:space="preserve"> </w:t>
      </w:r>
      <w:r w:rsidRPr="00FD414E">
        <w:rPr>
          <w:color w:val="1A1C1C"/>
          <w:lang w:val="ru-RU"/>
        </w:rPr>
        <w:t>игровых</w:t>
      </w:r>
      <w:r w:rsidRPr="00FD414E">
        <w:rPr>
          <w:color w:val="1A1C1C"/>
          <w:spacing w:val="20"/>
          <w:lang w:val="ru-RU"/>
        </w:rPr>
        <w:t xml:space="preserve"> </w:t>
      </w:r>
      <w:r w:rsidRPr="00FD414E">
        <w:rPr>
          <w:color w:val="1A1C1C"/>
          <w:lang w:val="ru-RU"/>
        </w:rPr>
        <w:t>условиях</w:t>
      </w:r>
      <w:r w:rsidRPr="00FD414E">
        <w:rPr>
          <w:color w:val="1A1C1C"/>
          <w:w w:val="101"/>
          <w:lang w:val="ru-RU"/>
        </w:rPr>
        <w:t xml:space="preserve"> </w:t>
      </w:r>
      <w:r w:rsidRPr="00FD414E">
        <w:rPr>
          <w:color w:val="363636"/>
          <w:spacing w:val="-2"/>
          <w:lang w:val="ru-RU"/>
        </w:rPr>
        <w:t>(</w:t>
      </w:r>
      <w:r w:rsidRPr="00FD414E">
        <w:rPr>
          <w:color w:val="1A1C1C"/>
          <w:spacing w:val="-1"/>
          <w:lang w:val="ru-RU"/>
        </w:rPr>
        <w:t>допустим,</w:t>
      </w:r>
      <w:r w:rsidRPr="00FD414E">
        <w:rPr>
          <w:color w:val="1A1C1C"/>
          <w:spacing w:val="42"/>
          <w:lang w:val="ru-RU"/>
        </w:rPr>
        <w:t xml:space="preserve"> </w:t>
      </w:r>
      <w:r w:rsidRPr="00FD414E">
        <w:rPr>
          <w:color w:val="1A1C1C"/>
          <w:lang w:val="ru-RU"/>
        </w:rPr>
        <w:t>квадрат</w:t>
      </w:r>
      <w:r w:rsidRPr="00FD414E">
        <w:rPr>
          <w:color w:val="1A1C1C"/>
          <w:spacing w:val="29"/>
          <w:lang w:val="ru-RU"/>
        </w:rPr>
        <w:t xml:space="preserve"> </w:t>
      </w:r>
      <w:r w:rsidRPr="00FD414E">
        <w:rPr>
          <w:color w:val="1A1C1C"/>
          <w:lang w:val="ru-RU"/>
        </w:rPr>
        <w:t>4х3)</w:t>
      </w:r>
      <w:r w:rsidRPr="00FD414E">
        <w:rPr>
          <w:color w:val="1A1C1C"/>
          <w:spacing w:val="9"/>
          <w:lang w:val="ru-RU"/>
        </w:rPr>
        <w:t xml:space="preserve"> </w:t>
      </w:r>
      <w:r w:rsidRPr="00FD414E">
        <w:rPr>
          <w:color w:val="1A1C1C"/>
          <w:spacing w:val="-8"/>
          <w:w w:val="210"/>
          <w:lang w:val="ru-RU"/>
        </w:rPr>
        <w:t>-</w:t>
      </w:r>
      <w:r w:rsidRPr="00FD414E">
        <w:rPr>
          <w:color w:val="1A1C1C"/>
          <w:spacing w:val="-31"/>
          <w:w w:val="210"/>
          <w:lang w:val="ru-RU"/>
        </w:rPr>
        <w:t>2</w:t>
      </w:r>
      <w:r w:rsidRPr="00FD414E">
        <w:rPr>
          <w:color w:val="1A1C1C"/>
          <w:spacing w:val="-59"/>
          <w:w w:val="210"/>
          <w:lang w:val="ru-RU"/>
        </w:rPr>
        <w:t xml:space="preserve"> </w:t>
      </w:r>
      <w:r w:rsidRPr="00FD414E">
        <w:rPr>
          <w:color w:val="1A1C1C"/>
          <w:lang w:val="ru-RU"/>
        </w:rPr>
        <w:t>балла.</w:t>
      </w:r>
      <w:r w:rsidRPr="00FD414E">
        <w:rPr>
          <w:color w:val="1A1C1C"/>
          <w:spacing w:val="12"/>
          <w:lang w:val="ru-RU"/>
        </w:rPr>
        <w:t xml:space="preserve"> </w:t>
      </w:r>
      <w:r w:rsidRPr="00FD414E">
        <w:rPr>
          <w:color w:val="1A1C1C"/>
          <w:lang w:val="ru-RU"/>
        </w:rPr>
        <w:t>И</w:t>
      </w:r>
      <w:r w:rsidRPr="00FD414E">
        <w:rPr>
          <w:color w:val="363636"/>
          <w:lang w:val="ru-RU"/>
        </w:rPr>
        <w:t xml:space="preserve">, </w:t>
      </w:r>
      <w:r w:rsidRPr="00FD414E">
        <w:rPr>
          <w:color w:val="1A1C1C"/>
          <w:lang w:val="ru-RU"/>
        </w:rPr>
        <w:t>наконец,</w:t>
      </w:r>
      <w:r w:rsidRPr="00FD414E">
        <w:rPr>
          <w:color w:val="1A1C1C"/>
          <w:spacing w:val="39"/>
          <w:lang w:val="ru-RU"/>
        </w:rPr>
        <w:t xml:space="preserve"> </w:t>
      </w:r>
      <w:r w:rsidRPr="00FD414E">
        <w:rPr>
          <w:color w:val="1A1C1C"/>
          <w:lang w:val="ru-RU"/>
        </w:rPr>
        <w:t>последние</w:t>
      </w:r>
      <w:r w:rsidRPr="00FD414E">
        <w:rPr>
          <w:color w:val="1A1C1C"/>
          <w:spacing w:val="46"/>
          <w:lang w:val="ru-RU"/>
        </w:rPr>
        <w:t xml:space="preserve"> </w:t>
      </w:r>
      <w:r w:rsidRPr="00FD414E">
        <w:rPr>
          <w:color w:val="1A1C1C"/>
          <w:lang w:val="ru-RU"/>
        </w:rPr>
        <w:t>30</w:t>
      </w:r>
      <w:r w:rsidRPr="00FD414E">
        <w:rPr>
          <w:color w:val="1A1C1C"/>
          <w:spacing w:val="14"/>
          <w:lang w:val="ru-RU"/>
        </w:rPr>
        <w:t xml:space="preserve"> </w:t>
      </w:r>
      <w:r w:rsidRPr="00FD414E">
        <w:rPr>
          <w:color w:val="1A1C1C"/>
          <w:lang w:val="ru-RU"/>
        </w:rPr>
        <w:t>мин.</w:t>
      </w:r>
      <w:r w:rsidRPr="00FD414E">
        <w:rPr>
          <w:color w:val="1A1C1C"/>
          <w:spacing w:val="21"/>
          <w:w w:val="101"/>
          <w:lang w:val="ru-RU"/>
        </w:rPr>
        <w:t xml:space="preserve"> </w:t>
      </w:r>
      <w:r w:rsidRPr="00FD414E">
        <w:rPr>
          <w:color w:val="1A1C1C"/>
          <w:lang w:val="ru-RU"/>
        </w:rPr>
        <w:t>двухсторонняя</w:t>
      </w:r>
      <w:r w:rsidRPr="00FD414E">
        <w:rPr>
          <w:color w:val="1A1C1C"/>
          <w:spacing w:val="38"/>
          <w:lang w:val="ru-RU"/>
        </w:rPr>
        <w:t xml:space="preserve"> </w:t>
      </w:r>
      <w:r w:rsidRPr="00FD414E">
        <w:rPr>
          <w:color w:val="1A1C1C"/>
          <w:lang w:val="ru-RU"/>
        </w:rPr>
        <w:t>игра</w:t>
      </w:r>
      <w:r w:rsidRPr="00FD414E">
        <w:rPr>
          <w:color w:val="1A1C1C"/>
          <w:spacing w:val="11"/>
          <w:lang w:val="ru-RU"/>
        </w:rPr>
        <w:t xml:space="preserve"> </w:t>
      </w:r>
      <w:r w:rsidRPr="00FD414E">
        <w:rPr>
          <w:color w:val="1A1C1C"/>
          <w:lang w:val="ru-RU"/>
        </w:rPr>
        <w:t>(2</w:t>
      </w:r>
      <w:r w:rsidRPr="00FD414E">
        <w:rPr>
          <w:color w:val="1A1C1C"/>
          <w:spacing w:val="5"/>
          <w:lang w:val="ru-RU"/>
        </w:rPr>
        <w:t xml:space="preserve"> </w:t>
      </w:r>
      <w:r w:rsidRPr="00FD414E">
        <w:rPr>
          <w:color w:val="1A1C1C"/>
          <w:lang w:val="ru-RU"/>
        </w:rPr>
        <w:t>балла).</w:t>
      </w:r>
      <w:r w:rsidRPr="00FD414E">
        <w:rPr>
          <w:color w:val="1A1C1C"/>
          <w:spacing w:val="22"/>
          <w:lang w:val="ru-RU"/>
        </w:rPr>
        <w:t xml:space="preserve"> </w:t>
      </w:r>
      <w:r w:rsidRPr="00FD414E">
        <w:rPr>
          <w:color w:val="1A1C1C"/>
          <w:lang w:val="ru-RU"/>
        </w:rPr>
        <w:t>Суммиру</w:t>
      </w:r>
      <w:r w:rsidRPr="00FD414E">
        <w:rPr>
          <w:color w:val="1A1C1C"/>
          <w:spacing w:val="-13"/>
          <w:lang w:val="ru-RU"/>
        </w:rPr>
        <w:t xml:space="preserve"> </w:t>
      </w:r>
      <w:r w:rsidRPr="00FD414E">
        <w:rPr>
          <w:color w:val="1A1C1C"/>
          <w:lang w:val="ru-RU"/>
        </w:rPr>
        <w:t>ем</w:t>
      </w:r>
      <w:r w:rsidRPr="00FD414E">
        <w:rPr>
          <w:color w:val="1A1C1C"/>
          <w:spacing w:val="2"/>
          <w:lang w:val="ru-RU"/>
        </w:rPr>
        <w:t xml:space="preserve"> </w:t>
      </w:r>
      <w:r w:rsidRPr="00FD414E">
        <w:rPr>
          <w:color w:val="1A1C1C"/>
          <w:lang w:val="ru-RU"/>
        </w:rPr>
        <w:t>все</w:t>
      </w:r>
      <w:r w:rsidRPr="00FD414E">
        <w:rPr>
          <w:color w:val="1A1C1C"/>
          <w:spacing w:val="9"/>
          <w:lang w:val="ru-RU"/>
        </w:rPr>
        <w:t xml:space="preserve"> </w:t>
      </w:r>
      <w:r w:rsidRPr="00FD414E">
        <w:rPr>
          <w:color w:val="1A1C1C"/>
          <w:lang w:val="ru-RU"/>
        </w:rPr>
        <w:t>баллы</w:t>
      </w:r>
      <w:r w:rsidRPr="00FD414E">
        <w:rPr>
          <w:color w:val="1A1C1C"/>
          <w:spacing w:val="15"/>
          <w:lang w:val="ru-RU"/>
        </w:rPr>
        <w:t xml:space="preserve"> </w:t>
      </w:r>
      <w:r w:rsidRPr="00FD414E">
        <w:rPr>
          <w:color w:val="1A1C1C"/>
          <w:lang w:val="ru-RU"/>
        </w:rPr>
        <w:t>(1,5</w:t>
      </w:r>
      <w:r w:rsidRPr="00FD414E">
        <w:rPr>
          <w:color w:val="1A1C1C"/>
          <w:spacing w:val="12"/>
          <w:lang w:val="ru-RU"/>
        </w:rPr>
        <w:t xml:space="preserve"> </w:t>
      </w:r>
      <w:r w:rsidRPr="00FD414E">
        <w:rPr>
          <w:rFonts w:ascii="Arial" w:hAnsi="Arial"/>
          <w:color w:val="1A1C1C"/>
          <w:sz w:val="30"/>
          <w:lang w:val="ru-RU"/>
        </w:rPr>
        <w:t>+</w:t>
      </w:r>
      <w:r w:rsidRPr="00FD414E">
        <w:rPr>
          <w:rFonts w:ascii="Arial" w:hAnsi="Arial"/>
          <w:color w:val="1A1C1C"/>
          <w:spacing w:val="-5"/>
          <w:sz w:val="30"/>
          <w:lang w:val="ru-RU"/>
        </w:rPr>
        <w:t xml:space="preserve"> </w:t>
      </w:r>
      <w:r w:rsidRPr="00FD414E">
        <w:rPr>
          <w:color w:val="1A1C1C"/>
          <w:lang w:val="ru-RU"/>
        </w:rPr>
        <w:t>1,5</w:t>
      </w:r>
      <w:r w:rsidRPr="00FD414E">
        <w:rPr>
          <w:color w:val="1A1C1C"/>
          <w:spacing w:val="-10"/>
          <w:lang w:val="ru-RU"/>
        </w:rPr>
        <w:t xml:space="preserve"> </w:t>
      </w:r>
      <w:r w:rsidRPr="00FD414E">
        <w:rPr>
          <w:rFonts w:ascii="Arial" w:hAnsi="Arial"/>
          <w:color w:val="1A1C1C"/>
          <w:sz w:val="30"/>
          <w:lang w:val="ru-RU"/>
        </w:rPr>
        <w:t>+</w:t>
      </w:r>
      <w:r w:rsidRPr="00FD414E">
        <w:rPr>
          <w:rFonts w:ascii="Arial" w:hAnsi="Arial"/>
          <w:color w:val="1A1C1C"/>
          <w:spacing w:val="-30"/>
          <w:sz w:val="30"/>
          <w:lang w:val="ru-RU"/>
        </w:rPr>
        <w:t xml:space="preserve"> </w:t>
      </w:r>
      <w:r w:rsidRPr="00FD414E">
        <w:rPr>
          <w:color w:val="1A1C1C"/>
          <w:lang w:val="ru-RU"/>
        </w:rPr>
        <w:t>2</w:t>
      </w:r>
      <w:r w:rsidRPr="00FD414E">
        <w:rPr>
          <w:color w:val="1A1C1C"/>
          <w:spacing w:val="6"/>
          <w:lang w:val="ru-RU"/>
        </w:rPr>
        <w:t xml:space="preserve"> </w:t>
      </w:r>
      <w:r w:rsidRPr="00FD414E">
        <w:rPr>
          <w:rFonts w:ascii="Arial" w:hAnsi="Arial"/>
          <w:color w:val="1A1C1C"/>
          <w:sz w:val="30"/>
          <w:lang w:val="ru-RU"/>
        </w:rPr>
        <w:t>+</w:t>
      </w:r>
      <w:r w:rsidRPr="00FD414E">
        <w:rPr>
          <w:rFonts w:ascii="Arial" w:hAnsi="Arial"/>
          <w:color w:val="1A1C1C"/>
          <w:spacing w:val="-36"/>
          <w:sz w:val="30"/>
          <w:lang w:val="ru-RU"/>
        </w:rPr>
        <w:t xml:space="preserve"> </w:t>
      </w:r>
      <w:r w:rsidRPr="00FD414E">
        <w:rPr>
          <w:color w:val="1A1C1C"/>
          <w:lang w:val="ru-RU"/>
        </w:rPr>
        <w:t>2</w:t>
      </w:r>
      <w:r w:rsidRPr="00FD414E">
        <w:rPr>
          <w:color w:val="1A1C1C"/>
          <w:spacing w:val="2"/>
          <w:lang w:val="ru-RU"/>
        </w:rPr>
        <w:t xml:space="preserve"> </w:t>
      </w:r>
      <w:r w:rsidRPr="00FD414E">
        <w:rPr>
          <w:rFonts w:ascii="Arial" w:hAnsi="Arial"/>
          <w:color w:val="1A1C1C"/>
          <w:w w:val="145"/>
          <w:sz w:val="20"/>
          <w:lang w:val="ru-RU"/>
        </w:rPr>
        <w:t>=</w:t>
      </w:r>
      <w:r w:rsidRPr="00FD414E">
        <w:rPr>
          <w:rFonts w:ascii="Arial" w:hAnsi="Arial"/>
          <w:color w:val="1A1C1C"/>
          <w:spacing w:val="-30"/>
          <w:w w:val="145"/>
          <w:sz w:val="20"/>
          <w:lang w:val="ru-RU"/>
        </w:rPr>
        <w:t xml:space="preserve"> </w:t>
      </w:r>
      <w:r w:rsidRPr="00FD414E">
        <w:rPr>
          <w:color w:val="1A1C1C"/>
          <w:spacing w:val="-1"/>
          <w:lang w:val="ru-RU"/>
        </w:rPr>
        <w:t>7</w:t>
      </w:r>
      <w:r w:rsidRPr="00FD414E">
        <w:rPr>
          <w:color w:val="363636"/>
          <w:spacing w:val="-1"/>
          <w:lang w:val="ru-RU"/>
        </w:rPr>
        <w:t>)</w:t>
      </w:r>
      <w:r w:rsidRPr="00FD414E">
        <w:rPr>
          <w:color w:val="363636"/>
          <w:spacing w:val="2"/>
          <w:lang w:val="ru-RU"/>
        </w:rPr>
        <w:t xml:space="preserve"> </w:t>
      </w:r>
      <w:r w:rsidRPr="00FD414E">
        <w:rPr>
          <w:color w:val="363636"/>
          <w:lang w:val="ru-RU"/>
        </w:rPr>
        <w:t>и</w:t>
      </w:r>
      <w:r w:rsidRPr="00FD414E">
        <w:rPr>
          <w:color w:val="363636"/>
          <w:spacing w:val="20"/>
          <w:w w:val="103"/>
          <w:lang w:val="ru-RU"/>
        </w:rPr>
        <w:t xml:space="preserve"> </w:t>
      </w:r>
      <w:r w:rsidRPr="00FD414E">
        <w:rPr>
          <w:color w:val="1A1C1C"/>
          <w:lang w:val="ru-RU"/>
        </w:rPr>
        <w:t>делим</w:t>
      </w:r>
      <w:r w:rsidRPr="00FD414E">
        <w:rPr>
          <w:color w:val="1A1C1C"/>
          <w:spacing w:val="19"/>
          <w:lang w:val="ru-RU"/>
        </w:rPr>
        <w:t xml:space="preserve"> </w:t>
      </w:r>
      <w:r w:rsidRPr="00FD414E">
        <w:rPr>
          <w:color w:val="1A1C1C"/>
          <w:lang w:val="ru-RU"/>
        </w:rPr>
        <w:t>на</w:t>
      </w:r>
      <w:r w:rsidRPr="00FD414E">
        <w:rPr>
          <w:color w:val="1A1C1C"/>
          <w:spacing w:val="9"/>
          <w:lang w:val="ru-RU"/>
        </w:rPr>
        <w:t xml:space="preserve"> </w:t>
      </w:r>
      <w:r w:rsidRPr="00FD414E">
        <w:rPr>
          <w:color w:val="1A1C1C"/>
          <w:lang w:val="ru-RU"/>
        </w:rPr>
        <w:t>4.</w:t>
      </w:r>
      <w:r w:rsidRPr="00FD414E">
        <w:rPr>
          <w:color w:val="1A1C1C"/>
          <w:spacing w:val="11"/>
          <w:lang w:val="ru-RU"/>
        </w:rPr>
        <w:t xml:space="preserve"> </w:t>
      </w:r>
      <w:r w:rsidRPr="00FD414E">
        <w:rPr>
          <w:color w:val="1A1C1C"/>
          <w:lang w:val="ru-RU"/>
        </w:rPr>
        <w:t>Получается</w:t>
      </w:r>
      <w:r w:rsidRPr="00FD414E">
        <w:rPr>
          <w:color w:val="1A1C1C"/>
          <w:spacing w:val="60"/>
          <w:lang w:val="ru-RU"/>
        </w:rPr>
        <w:t xml:space="preserve"> </w:t>
      </w:r>
      <w:r w:rsidRPr="00FD414E">
        <w:rPr>
          <w:color w:val="1A1C1C"/>
          <w:lang w:val="ru-RU"/>
        </w:rPr>
        <w:t>1,7</w:t>
      </w:r>
      <w:r w:rsidRPr="00FD414E">
        <w:rPr>
          <w:color w:val="1A1C1C"/>
          <w:spacing w:val="-16"/>
          <w:lang w:val="ru-RU"/>
        </w:rPr>
        <w:t xml:space="preserve"> </w:t>
      </w:r>
      <w:r w:rsidRPr="00FD414E">
        <w:rPr>
          <w:color w:val="1A1C1C"/>
          <w:lang w:val="ru-RU"/>
        </w:rPr>
        <w:t>балла.</w:t>
      </w:r>
      <w:r w:rsidRPr="00FD414E">
        <w:rPr>
          <w:color w:val="1A1C1C"/>
          <w:spacing w:val="17"/>
          <w:lang w:val="ru-RU"/>
        </w:rPr>
        <w:t xml:space="preserve"> </w:t>
      </w:r>
      <w:r w:rsidRPr="00FD414E">
        <w:rPr>
          <w:color w:val="1A1C1C"/>
          <w:lang w:val="ru-RU"/>
        </w:rPr>
        <w:t>Значит,</w:t>
      </w:r>
      <w:r w:rsidRPr="00FD414E">
        <w:rPr>
          <w:color w:val="1A1C1C"/>
          <w:spacing w:val="21"/>
          <w:lang w:val="ru-RU"/>
        </w:rPr>
        <w:t xml:space="preserve"> </w:t>
      </w:r>
      <w:r w:rsidRPr="00FD414E">
        <w:rPr>
          <w:color w:val="1A1C1C"/>
          <w:lang w:val="ru-RU"/>
        </w:rPr>
        <w:t>занятие</w:t>
      </w:r>
      <w:r w:rsidRPr="00FD414E">
        <w:rPr>
          <w:color w:val="1A1C1C"/>
          <w:spacing w:val="32"/>
          <w:lang w:val="ru-RU"/>
        </w:rPr>
        <w:t xml:space="preserve"> </w:t>
      </w:r>
      <w:r w:rsidRPr="00FD414E">
        <w:rPr>
          <w:color w:val="1A1C1C"/>
          <w:lang w:val="ru-RU"/>
        </w:rPr>
        <w:t>прошло</w:t>
      </w:r>
      <w:r w:rsidRPr="00FD414E">
        <w:rPr>
          <w:color w:val="1A1C1C"/>
          <w:spacing w:val="26"/>
          <w:lang w:val="ru-RU"/>
        </w:rPr>
        <w:t xml:space="preserve"> </w:t>
      </w:r>
      <w:r w:rsidRPr="00FD414E">
        <w:rPr>
          <w:color w:val="1A1C1C"/>
          <w:lang w:val="ru-RU"/>
        </w:rPr>
        <w:t>с</w:t>
      </w:r>
      <w:r w:rsidRPr="00FD414E">
        <w:rPr>
          <w:color w:val="1A1C1C"/>
          <w:spacing w:val="4"/>
          <w:lang w:val="ru-RU"/>
        </w:rPr>
        <w:t xml:space="preserve"> </w:t>
      </w:r>
      <w:r w:rsidRPr="00FD414E">
        <w:rPr>
          <w:color w:val="1A1C1C"/>
          <w:lang w:val="ru-RU"/>
        </w:rPr>
        <w:t>интенсивностью</w:t>
      </w:r>
      <w:r w:rsidRPr="00FD414E">
        <w:rPr>
          <w:color w:val="1A1C1C"/>
          <w:w w:val="101"/>
          <w:lang w:val="ru-RU"/>
        </w:rPr>
        <w:t xml:space="preserve"> </w:t>
      </w:r>
      <w:r w:rsidRPr="00FD414E">
        <w:rPr>
          <w:color w:val="1A1C1C"/>
          <w:lang w:val="ru-RU"/>
        </w:rPr>
        <w:t>выше</w:t>
      </w:r>
      <w:r w:rsidRPr="00FD414E">
        <w:rPr>
          <w:color w:val="1A1C1C"/>
          <w:spacing w:val="26"/>
          <w:lang w:val="ru-RU"/>
        </w:rPr>
        <w:t xml:space="preserve"> </w:t>
      </w:r>
      <w:r w:rsidRPr="00FD414E">
        <w:rPr>
          <w:color w:val="1A1C1C"/>
          <w:lang w:val="ru-RU"/>
        </w:rPr>
        <w:t>средней.</w:t>
      </w:r>
    </w:p>
    <w:p w:rsidR="00B663C6" w:rsidRPr="00FD414E" w:rsidRDefault="00FD414E">
      <w:pPr>
        <w:pStyle w:val="a3"/>
        <w:spacing w:before="7"/>
        <w:ind w:left="133"/>
        <w:rPr>
          <w:lang w:val="ru-RU"/>
        </w:rPr>
      </w:pPr>
      <w:r w:rsidRPr="00FD414E">
        <w:rPr>
          <w:color w:val="1A1C1C"/>
          <w:w w:val="105"/>
          <w:lang w:val="ru-RU"/>
        </w:rPr>
        <w:t>На</w:t>
      </w:r>
      <w:r w:rsidRPr="00FD414E">
        <w:rPr>
          <w:color w:val="1A1C1C"/>
          <w:spacing w:val="-22"/>
          <w:w w:val="105"/>
          <w:lang w:val="ru-RU"/>
        </w:rPr>
        <w:t xml:space="preserve"> </w:t>
      </w:r>
      <w:r w:rsidRPr="00FD414E">
        <w:rPr>
          <w:color w:val="1A1C1C"/>
          <w:w w:val="105"/>
          <w:lang w:val="ru-RU"/>
        </w:rPr>
        <w:t>основные</w:t>
      </w:r>
      <w:r w:rsidRPr="00FD414E">
        <w:rPr>
          <w:color w:val="1A1C1C"/>
          <w:spacing w:val="-19"/>
          <w:w w:val="105"/>
          <w:lang w:val="ru-RU"/>
        </w:rPr>
        <w:t xml:space="preserve"> </w:t>
      </w:r>
      <w:r w:rsidRPr="00FD414E">
        <w:rPr>
          <w:color w:val="1A1C1C"/>
          <w:w w:val="105"/>
          <w:lang w:val="ru-RU"/>
        </w:rPr>
        <w:t>занятия</w:t>
      </w:r>
      <w:r w:rsidRPr="00FD414E">
        <w:rPr>
          <w:color w:val="1A1C1C"/>
          <w:spacing w:val="-11"/>
          <w:w w:val="105"/>
          <w:lang w:val="ru-RU"/>
        </w:rPr>
        <w:t xml:space="preserve"> </w:t>
      </w:r>
      <w:r w:rsidRPr="00FD414E">
        <w:rPr>
          <w:color w:val="1A1C1C"/>
          <w:w w:val="105"/>
          <w:lang w:val="ru-RU"/>
        </w:rPr>
        <w:t>отводится</w:t>
      </w:r>
      <w:r w:rsidRPr="00FD414E">
        <w:rPr>
          <w:color w:val="1A1C1C"/>
          <w:spacing w:val="-14"/>
          <w:w w:val="105"/>
          <w:lang w:val="ru-RU"/>
        </w:rPr>
        <w:t xml:space="preserve"> </w:t>
      </w:r>
      <w:r w:rsidRPr="00FD414E">
        <w:rPr>
          <w:color w:val="1A1C1C"/>
          <w:w w:val="105"/>
          <w:lang w:val="ru-RU"/>
        </w:rPr>
        <w:t>в</w:t>
      </w:r>
      <w:r w:rsidRPr="00FD414E">
        <w:rPr>
          <w:color w:val="1A1C1C"/>
          <w:spacing w:val="-25"/>
          <w:w w:val="105"/>
          <w:lang w:val="ru-RU"/>
        </w:rPr>
        <w:t xml:space="preserve"> </w:t>
      </w:r>
      <w:r w:rsidRPr="00FD414E">
        <w:rPr>
          <w:color w:val="1A1C1C"/>
          <w:w w:val="105"/>
          <w:lang w:val="ru-RU"/>
        </w:rPr>
        <w:t>среднем</w:t>
      </w:r>
      <w:r w:rsidRPr="00FD414E">
        <w:rPr>
          <w:color w:val="363636"/>
          <w:w w:val="105"/>
          <w:lang w:val="ru-RU"/>
        </w:rPr>
        <w:t>:</w:t>
      </w:r>
      <w:r w:rsidRPr="00FD414E">
        <w:rPr>
          <w:color w:val="363636"/>
          <w:spacing w:val="-38"/>
          <w:w w:val="105"/>
          <w:lang w:val="ru-RU"/>
        </w:rPr>
        <w:t xml:space="preserve"> </w:t>
      </w:r>
      <w:r w:rsidRPr="00FD414E">
        <w:rPr>
          <w:color w:val="1A1C1C"/>
          <w:w w:val="105"/>
          <w:lang w:val="ru-RU"/>
        </w:rPr>
        <w:t>по</w:t>
      </w:r>
      <w:r w:rsidRPr="00FD414E">
        <w:rPr>
          <w:color w:val="1A1C1C"/>
          <w:spacing w:val="-22"/>
          <w:w w:val="105"/>
          <w:lang w:val="ru-RU"/>
        </w:rPr>
        <w:t xml:space="preserve"> </w:t>
      </w:r>
      <w:r w:rsidRPr="00FD414E">
        <w:rPr>
          <w:color w:val="1A1C1C"/>
          <w:w w:val="105"/>
          <w:lang w:val="ru-RU"/>
        </w:rPr>
        <w:t>2-3</w:t>
      </w:r>
      <w:r w:rsidRPr="00FD414E">
        <w:rPr>
          <w:color w:val="1A1C1C"/>
          <w:spacing w:val="-23"/>
          <w:w w:val="105"/>
          <w:lang w:val="ru-RU"/>
        </w:rPr>
        <w:t xml:space="preserve"> </w:t>
      </w:r>
      <w:r w:rsidRPr="00FD414E">
        <w:rPr>
          <w:color w:val="1A1C1C"/>
          <w:w w:val="105"/>
          <w:lang w:val="ru-RU"/>
        </w:rPr>
        <w:t>час.,</w:t>
      </w:r>
      <w:r w:rsidRPr="00FD414E">
        <w:rPr>
          <w:color w:val="1A1C1C"/>
          <w:spacing w:val="-17"/>
          <w:w w:val="105"/>
          <w:lang w:val="ru-RU"/>
        </w:rPr>
        <w:t xml:space="preserve"> </w:t>
      </w:r>
      <w:r w:rsidRPr="00FD414E">
        <w:rPr>
          <w:color w:val="1A1C1C"/>
          <w:w w:val="105"/>
          <w:lang w:val="ru-RU"/>
        </w:rPr>
        <w:t>на</w:t>
      </w:r>
      <w:r w:rsidRPr="00FD414E">
        <w:rPr>
          <w:color w:val="1A1C1C"/>
          <w:spacing w:val="-27"/>
          <w:w w:val="105"/>
          <w:lang w:val="ru-RU"/>
        </w:rPr>
        <w:t xml:space="preserve"> </w:t>
      </w:r>
      <w:r w:rsidRPr="00FD414E">
        <w:rPr>
          <w:color w:val="1A1C1C"/>
          <w:w w:val="105"/>
          <w:lang w:val="ru-RU"/>
        </w:rPr>
        <w:t>дополнительные</w:t>
      </w:r>
      <w:r w:rsidRPr="00FD414E">
        <w:rPr>
          <w:color w:val="1A1C1C"/>
          <w:spacing w:val="-6"/>
          <w:w w:val="105"/>
          <w:lang w:val="ru-RU"/>
        </w:rPr>
        <w:t xml:space="preserve"> </w:t>
      </w:r>
      <w:r w:rsidRPr="00FD414E">
        <w:rPr>
          <w:color w:val="070707"/>
          <w:spacing w:val="-4"/>
          <w:w w:val="155"/>
          <w:lang w:val="ru-RU"/>
        </w:rPr>
        <w:t>-</w:t>
      </w:r>
      <w:r w:rsidRPr="00FD414E">
        <w:rPr>
          <w:color w:val="363636"/>
          <w:spacing w:val="-15"/>
          <w:w w:val="155"/>
          <w:lang w:val="ru-RU"/>
        </w:rPr>
        <w:t>п</w:t>
      </w:r>
      <w:r w:rsidRPr="00FD414E">
        <w:rPr>
          <w:color w:val="1A1C1C"/>
          <w:spacing w:val="-16"/>
          <w:w w:val="155"/>
          <w:lang w:val="ru-RU"/>
        </w:rPr>
        <w:t>о</w:t>
      </w:r>
    </w:p>
    <w:p w:rsidR="00B663C6" w:rsidRPr="00FD414E" w:rsidRDefault="00FD414E">
      <w:pPr>
        <w:pStyle w:val="a3"/>
        <w:spacing w:before="15" w:line="248" w:lineRule="auto"/>
        <w:ind w:left="138" w:right="125" w:firstLine="28"/>
        <w:rPr>
          <w:lang w:val="ru-RU"/>
        </w:rPr>
      </w:pPr>
      <w:r w:rsidRPr="00FD414E">
        <w:rPr>
          <w:color w:val="363636"/>
          <w:w w:val="105"/>
          <w:lang w:val="ru-RU"/>
        </w:rPr>
        <w:t>1</w:t>
      </w:r>
      <w:r w:rsidRPr="00FD414E">
        <w:rPr>
          <w:color w:val="363636"/>
          <w:spacing w:val="-30"/>
          <w:w w:val="105"/>
          <w:lang w:val="ru-RU"/>
        </w:rPr>
        <w:t xml:space="preserve"> </w:t>
      </w:r>
      <w:r w:rsidRPr="00FD414E">
        <w:rPr>
          <w:color w:val="1A1C1C"/>
          <w:w w:val="105"/>
          <w:lang w:val="ru-RU"/>
        </w:rPr>
        <w:t>час.</w:t>
      </w:r>
      <w:r w:rsidRPr="00FD414E">
        <w:rPr>
          <w:color w:val="1A1C1C"/>
          <w:spacing w:val="-14"/>
          <w:w w:val="105"/>
          <w:lang w:val="ru-RU"/>
        </w:rPr>
        <w:t xml:space="preserve"> </w:t>
      </w:r>
      <w:r w:rsidRPr="00FD414E">
        <w:rPr>
          <w:color w:val="1A1C1C"/>
          <w:w w:val="105"/>
          <w:lang w:val="ru-RU"/>
        </w:rPr>
        <w:t>На</w:t>
      </w:r>
      <w:r w:rsidRPr="00FD414E">
        <w:rPr>
          <w:color w:val="1A1C1C"/>
          <w:spacing w:val="-13"/>
          <w:w w:val="105"/>
          <w:lang w:val="ru-RU"/>
        </w:rPr>
        <w:t xml:space="preserve"> </w:t>
      </w:r>
      <w:r w:rsidRPr="00FD414E">
        <w:rPr>
          <w:color w:val="1A1C1C"/>
          <w:w w:val="105"/>
          <w:lang w:val="ru-RU"/>
        </w:rPr>
        <w:t>игру</w:t>
      </w:r>
      <w:r w:rsidRPr="00FD414E">
        <w:rPr>
          <w:color w:val="1A1C1C"/>
          <w:spacing w:val="-13"/>
          <w:w w:val="105"/>
          <w:lang w:val="ru-RU"/>
        </w:rPr>
        <w:t xml:space="preserve"> </w:t>
      </w:r>
      <w:r w:rsidRPr="00FD414E">
        <w:rPr>
          <w:color w:val="1A1C1C"/>
          <w:w w:val="105"/>
          <w:lang w:val="ru-RU"/>
        </w:rPr>
        <w:t>планируется</w:t>
      </w:r>
      <w:r w:rsidRPr="00FD414E">
        <w:rPr>
          <w:color w:val="1A1C1C"/>
          <w:spacing w:val="12"/>
          <w:w w:val="105"/>
          <w:lang w:val="ru-RU"/>
        </w:rPr>
        <w:t xml:space="preserve"> </w:t>
      </w:r>
      <w:r w:rsidRPr="00FD414E">
        <w:rPr>
          <w:color w:val="1A1C1C"/>
          <w:w w:val="105"/>
          <w:lang w:val="ru-RU"/>
        </w:rPr>
        <w:t>3</w:t>
      </w:r>
      <w:r w:rsidRPr="00FD414E">
        <w:rPr>
          <w:color w:val="1A1C1C"/>
          <w:spacing w:val="-19"/>
          <w:w w:val="105"/>
          <w:lang w:val="ru-RU"/>
        </w:rPr>
        <w:t xml:space="preserve"> </w:t>
      </w:r>
      <w:r w:rsidRPr="00FD414E">
        <w:rPr>
          <w:color w:val="1A1C1C"/>
          <w:spacing w:val="2"/>
          <w:w w:val="105"/>
          <w:lang w:val="ru-RU"/>
        </w:rPr>
        <w:t>часа</w:t>
      </w:r>
      <w:r w:rsidRPr="00FD414E">
        <w:rPr>
          <w:color w:val="363636"/>
          <w:spacing w:val="1"/>
          <w:w w:val="105"/>
          <w:lang w:val="ru-RU"/>
        </w:rPr>
        <w:t>,</w:t>
      </w:r>
      <w:r w:rsidRPr="00FD414E">
        <w:rPr>
          <w:color w:val="363636"/>
          <w:spacing w:val="-21"/>
          <w:w w:val="105"/>
          <w:lang w:val="ru-RU"/>
        </w:rPr>
        <w:t xml:space="preserve"> </w:t>
      </w:r>
      <w:r w:rsidRPr="00FD414E">
        <w:rPr>
          <w:color w:val="1A1C1C"/>
          <w:w w:val="105"/>
          <w:lang w:val="ru-RU"/>
        </w:rPr>
        <w:t>на</w:t>
      </w:r>
      <w:r w:rsidRPr="00FD414E">
        <w:rPr>
          <w:color w:val="1A1C1C"/>
          <w:spacing w:val="-18"/>
          <w:w w:val="105"/>
          <w:lang w:val="ru-RU"/>
        </w:rPr>
        <w:t xml:space="preserve"> </w:t>
      </w:r>
      <w:r w:rsidRPr="00FD414E">
        <w:rPr>
          <w:color w:val="1A1C1C"/>
          <w:w w:val="105"/>
          <w:lang w:val="ru-RU"/>
        </w:rPr>
        <w:t>установку</w:t>
      </w:r>
      <w:r w:rsidRPr="00FD414E">
        <w:rPr>
          <w:color w:val="1A1C1C"/>
          <w:spacing w:val="-5"/>
          <w:w w:val="105"/>
          <w:lang w:val="ru-RU"/>
        </w:rPr>
        <w:t xml:space="preserve"> </w:t>
      </w:r>
      <w:r w:rsidRPr="00FD414E">
        <w:rPr>
          <w:color w:val="070707"/>
          <w:spacing w:val="-3"/>
          <w:w w:val="160"/>
          <w:lang w:val="ru-RU"/>
        </w:rPr>
        <w:t>-</w:t>
      </w:r>
      <w:r w:rsidRPr="00FD414E">
        <w:rPr>
          <w:color w:val="1A1C1C"/>
          <w:spacing w:val="-13"/>
          <w:w w:val="160"/>
          <w:lang w:val="ru-RU"/>
        </w:rPr>
        <w:t>не</w:t>
      </w:r>
      <w:r w:rsidRPr="00FD414E">
        <w:rPr>
          <w:color w:val="1A1C1C"/>
          <w:spacing w:val="-49"/>
          <w:w w:val="160"/>
          <w:lang w:val="ru-RU"/>
        </w:rPr>
        <w:t xml:space="preserve"> </w:t>
      </w:r>
      <w:r w:rsidRPr="00FD414E">
        <w:rPr>
          <w:color w:val="1A1C1C"/>
          <w:w w:val="105"/>
          <w:lang w:val="ru-RU"/>
        </w:rPr>
        <w:t>более</w:t>
      </w:r>
      <w:r w:rsidRPr="00FD414E">
        <w:rPr>
          <w:color w:val="1A1C1C"/>
          <w:spacing w:val="-9"/>
          <w:w w:val="105"/>
          <w:lang w:val="ru-RU"/>
        </w:rPr>
        <w:t xml:space="preserve"> </w:t>
      </w:r>
      <w:r w:rsidRPr="00FD414E">
        <w:rPr>
          <w:color w:val="1A1C1C"/>
          <w:w w:val="105"/>
          <w:lang w:val="ru-RU"/>
        </w:rPr>
        <w:t>60</w:t>
      </w:r>
      <w:r w:rsidRPr="00FD414E">
        <w:rPr>
          <w:color w:val="1A1C1C"/>
          <w:spacing w:val="-15"/>
          <w:w w:val="105"/>
          <w:lang w:val="ru-RU"/>
        </w:rPr>
        <w:t xml:space="preserve"> </w:t>
      </w:r>
      <w:r w:rsidRPr="00FD414E">
        <w:rPr>
          <w:color w:val="1A1C1C"/>
          <w:w w:val="105"/>
          <w:lang w:val="ru-RU"/>
        </w:rPr>
        <w:t>мин.</w:t>
      </w:r>
      <w:r w:rsidRPr="00FD414E">
        <w:rPr>
          <w:color w:val="1A1C1C"/>
          <w:spacing w:val="-15"/>
          <w:w w:val="105"/>
          <w:lang w:val="ru-RU"/>
        </w:rPr>
        <w:t xml:space="preserve"> </w:t>
      </w:r>
      <w:r w:rsidRPr="00FD414E">
        <w:rPr>
          <w:color w:val="1A1C1C"/>
          <w:w w:val="105"/>
          <w:lang w:val="ru-RU"/>
        </w:rPr>
        <w:t>На</w:t>
      </w:r>
      <w:r w:rsidRPr="00FD414E">
        <w:rPr>
          <w:color w:val="1A1C1C"/>
          <w:spacing w:val="-22"/>
          <w:w w:val="105"/>
          <w:lang w:val="ru-RU"/>
        </w:rPr>
        <w:t xml:space="preserve"> </w:t>
      </w:r>
      <w:r w:rsidRPr="00FD414E">
        <w:rPr>
          <w:color w:val="1A1C1C"/>
          <w:w w:val="105"/>
          <w:lang w:val="ru-RU"/>
        </w:rPr>
        <w:t>разбор</w:t>
      </w:r>
      <w:r w:rsidRPr="00FD414E">
        <w:rPr>
          <w:color w:val="1A1C1C"/>
          <w:spacing w:val="2"/>
          <w:w w:val="105"/>
          <w:lang w:val="ru-RU"/>
        </w:rPr>
        <w:t xml:space="preserve"> </w:t>
      </w:r>
      <w:r w:rsidRPr="00FD414E">
        <w:rPr>
          <w:color w:val="363636"/>
          <w:spacing w:val="-1"/>
          <w:w w:val="105"/>
          <w:lang w:val="ru-RU"/>
        </w:rPr>
        <w:t>н</w:t>
      </w:r>
      <w:r w:rsidRPr="00FD414E">
        <w:rPr>
          <w:color w:val="1A1C1C"/>
          <w:spacing w:val="-1"/>
          <w:w w:val="105"/>
          <w:lang w:val="ru-RU"/>
        </w:rPr>
        <w:t>е</w:t>
      </w:r>
      <w:r w:rsidRPr="00FD414E">
        <w:rPr>
          <w:color w:val="1A1C1C"/>
          <w:spacing w:val="23"/>
          <w:w w:val="105"/>
          <w:lang w:val="ru-RU"/>
        </w:rPr>
        <w:t xml:space="preserve"> </w:t>
      </w:r>
      <w:r w:rsidRPr="00FD414E">
        <w:rPr>
          <w:color w:val="1A1C1C"/>
          <w:w w:val="105"/>
          <w:lang w:val="ru-RU"/>
        </w:rPr>
        <w:t>более</w:t>
      </w:r>
      <w:r w:rsidRPr="00FD414E">
        <w:rPr>
          <w:color w:val="1A1C1C"/>
          <w:spacing w:val="-5"/>
          <w:w w:val="105"/>
          <w:lang w:val="ru-RU"/>
        </w:rPr>
        <w:t xml:space="preserve"> </w:t>
      </w:r>
      <w:r w:rsidRPr="00FD414E">
        <w:rPr>
          <w:color w:val="363636"/>
          <w:spacing w:val="-8"/>
          <w:w w:val="105"/>
          <w:lang w:val="ru-RU"/>
        </w:rPr>
        <w:t>1</w:t>
      </w:r>
      <w:r w:rsidRPr="00FD414E">
        <w:rPr>
          <w:color w:val="1A1C1C"/>
          <w:spacing w:val="-8"/>
          <w:w w:val="105"/>
          <w:lang w:val="ru-RU"/>
        </w:rPr>
        <w:t>20</w:t>
      </w:r>
      <w:r w:rsidRPr="00FD414E">
        <w:rPr>
          <w:color w:val="1A1C1C"/>
          <w:spacing w:val="-20"/>
          <w:w w:val="105"/>
          <w:lang w:val="ru-RU"/>
        </w:rPr>
        <w:t xml:space="preserve"> </w:t>
      </w:r>
      <w:r w:rsidRPr="00FD414E">
        <w:rPr>
          <w:color w:val="1A1C1C"/>
          <w:w w:val="105"/>
          <w:lang w:val="ru-RU"/>
        </w:rPr>
        <w:t>мин.</w:t>
      </w:r>
    </w:p>
    <w:p w:rsidR="00B663C6" w:rsidRPr="00FD414E" w:rsidRDefault="00FD414E">
      <w:pPr>
        <w:pStyle w:val="a3"/>
        <w:spacing w:before="10"/>
        <w:ind w:left="128"/>
        <w:rPr>
          <w:lang w:val="ru-RU"/>
        </w:rPr>
      </w:pPr>
      <w:r w:rsidRPr="00FD414E">
        <w:rPr>
          <w:color w:val="363636"/>
          <w:lang w:val="ru-RU"/>
        </w:rPr>
        <w:t>Н</w:t>
      </w:r>
      <w:r w:rsidRPr="00FD414E">
        <w:rPr>
          <w:color w:val="1A1C1C"/>
          <w:lang w:val="ru-RU"/>
        </w:rPr>
        <w:t>а</w:t>
      </w:r>
      <w:r w:rsidRPr="00FD414E">
        <w:rPr>
          <w:color w:val="1A1C1C"/>
          <w:spacing w:val="-1"/>
          <w:lang w:val="ru-RU"/>
        </w:rPr>
        <w:t xml:space="preserve"> </w:t>
      </w:r>
      <w:r w:rsidRPr="00FD414E">
        <w:rPr>
          <w:color w:val="1A1C1C"/>
          <w:lang w:val="ru-RU"/>
        </w:rPr>
        <w:t>занятия</w:t>
      </w:r>
      <w:r w:rsidRPr="00FD414E">
        <w:rPr>
          <w:color w:val="1A1C1C"/>
          <w:spacing w:val="29"/>
          <w:lang w:val="ru-RU"/>
        </w:rPr>
        <w:t xml:space="preserve"> </w:t>
      </w:r>
      <w:r w:rsidRPr="00FD414E">
        <w:rPr>
          <w:color w:val="1A1C1C"/>
          <w:lang w:val="ru-RU"/>
        </w:rPr>
        <w:t>в</w:t>
      </w:r>
      <w:r w:rsidRPr="00FD414E">
        <w:rPr>
          <w:color w:val="1A1C1C"/>
          <w:spacing w:val="4"/>
          <w:lang w:val="ru-RU"/>
        </w:rPr>
        <w:t xml:space="preserve"> </w:t>
      </w:r>
      <w:r w:rsidRPr="00FD414E">
        <w:rPr>
          <w:color w:val="1A1C1C"/>
          <w:lang w:val="ru-RU"/>
        </w:rPr>
        <w:t>дни</w:t>
      </w:r>
      <w:r w:rsidRPr="00FD414E">
        <w:rPr>
          <w:color w:val="1A1C1C"/>
          <w:spacing w:val="17"/>
          <w:lang w:val="ru-RU"/>
        </w:rPr>
        <w:t xml:space="preserve"> </w:t>
      </w:r>
      <w:r w:rsidRPr="00FD414E">
        <w:rPr>
          <w:color w:val="1A1C1C"/>
          <w:lang w:val="ru-RU"/>
        </w:rPr>
        <w:t>накануне</w:t>
      </w:r>
      <w:r w:rsidRPr="00FD414E">
        <w:rPr>
          <w:color w:val="1A1C1C"/>
          <w:spacing w:val="24"/>
          <w:lang w:val="ru-RU"/>
        </w:rPr>
        <w:t xml:space="preserve"> </w:t>
      </w:r>
      <w:r w:rsidRPr="00FD414E">
        <w:rPr>
          <w:color w:val="1A1C1C"/>
          <w:lang w:val="ru-RU"/>
        </w:rPr>
        <w:t>игры,</w:t>
      </w:r>
      <w:r w:rsidRPr="00FD414E">
        <w:rPr>
          <w:color w:val="1A1C1C"/>
          <w:spacing w:val="20"/>
          <w:lang w:val="ru-RU"/>
        </w:rPr>
        <w:t xml:space="preserve"> </w:t>
      </w:r>
      <w:r w:rsidRPr="00FD414E">
        <w:rPr>
          <w:color w:val="1A1C1C"/>
          <w:spacing w:val="-1"/>
          <w:lang w:val="ru-RU"/>
        </w:rPr>
        <w:t>плани</w:t>
      </w:r>
      <w:r w:rsidRPr="00FD414E">
        <w:rPr>
          <w:color w:val="363636"/>
          <w:spacing w:val="-1"/>
          <w:lang w:val="ru-RU"/>
        </w:rPr>
        <w:t>р</w:t>
      </w:r>
      <w:r w:rsidRPr="00FD414E">
        <w:rPr>
          <w:color w:val="1A1C1C"/>
          <w:spacing w:val="-1"/>
          <w:lang w:val="ru-RU"/>
        </w:rPr>
        <w:t>уется</w:t>
      </w:r>
      <w:r w:rsidRPr="00FD414E">
        <w:rPr>
          <w:color w:val="1A1C1C"/>
          <w:spacing w:val="30"/>
          <w:lang w:val="ru-RU"/>
        </w:rPr>
        <w:t xml:space="preserve"> </w:t>
      </w:r>
      <w:r w:rsidRPr="00FD414E">
        <w:rPr>
          <w:color w:val="1A1C1C"/>
          <w:lang w:val="ru-RU"/>
        </w:rPr>
        <w:t>по</w:t>
      </w:r>
      <w:r w:rsidRPr="00FD414E">
        <w:rPr>
          <w:color w:val="1A1C1C"/>
          <w:spacing w:val="41"/>
          <w:lang w:val="ru-RU"/>
        </w:rPr>
        <w:t xml:space="preserve"> </w:t>
      </w:r>
      <w:r w:rsidRPr="00FD414E">
        <w:rPr>
          <w:color w:val="1A1C1C"/>
          <w:lang w:val="ru-RU"/>
        </w:rPr>
        <w:t>1.15</w:t>
      </w:r>
      <w:r w:rsidRPr="00FD414E">
        <w:rPr>
          <w:color w:val="1A1C1C"/>
          <w:spacing w:val="-11"/>
          <w:lang w:val="ru-RU"/>
        </w:rPr>
        <w:t xml:space="preserve"> </w:t>
      </w:r>
      <w:r w:rsidRPr="00FD414E">
        <w:rPr>
          <w:color w:val="1A1C1C"/>
          <w:lang w:val="ru-RU"/>
        </w:rPr>
        <w:t>час.</w:t>
      </w:r>
    </w:p>
    <w:p w:rsidR="00B663C6" w:rsidRPr="00FD414E" w:rsidRDefault="00FD414E">
      <w:pPr>
        <w:pStyle w:val="a3"/>
        <w:spacing w:before="6" w:line="248" w:lineRule="auto"/>
        <w:ind w:left="138" w:right="215" w:hanging="10"/>
        <w:rPr>
          <w:lang w:val="ru-RU"/>
        </w:rPr>
      </w:pPr>
      <w:r w:rsidRPr="00FD414E">
        <w:rPr>
          <w:color w:val="1A1C1C"/>
          <w:lang w:val="ru-RU"/>
        </w:rPr>
        <w:t>В</w:t>
      </w:r>
      <w:r w:rsidRPr="00FD414E">
        <w:rPr>
          <w:color w:val="1A1C1C"/>
          <w:spacing w:val="4"/>
          <w:lang w:val="ru-RU"/>
        </w:rPr>
        <w:t xml:space="preserve"> </w:t>
      </w:r>
      <w:r w:rsidRPr="00FD414E">
        <w:rPr>
          <w:color w:val="363636"/>
          <w:spacing w:val="8"/>
          <w:lang w:val="ru-RU"/>
        </w:rPr>
        <w:t>у</w:t>
      </w:r>
      <w:r w:rsidRPr="00FD414E">
        <w:rPr>
          <w:color w:val="1A1C1C"/>
          <w:lang w:val="ru-RU"/>
        </w:rPr>
        <w:t>словиях</w:t>
      </w:r>
      <w:r w:rsidRPr="00FD414E">
        <w:rPr>
          <w:color w:val="1A1C1C"/>
          <w:spacing w:val="17"/>
          <w:lang w:val="ru-RU"/>
        </w:rPr>
        <w:t xml:space="preserve"> </w:t>
      </w:r>
      <w:r w:rsidRPr="00FD414E">
        <w:rPr>
          <w:color w:val="1A1C1C"/>
          <w:lang w:val="ru-RU"/>
        </w:rPr>
        <w:t>длительного</w:t>
      </w:r>
      <w:r w:rsidRPr="00FD414E">
        <w:rPr>
          <w:color w:val="1A1C1C"/>
          <w:spacing w:val="37"/>
          <w:lang w:val="ru-RU"/>
        </w:rPr>
        <w:t xml:space="preserve"> </w:t>
      </w:r>
      <w:r w:rsidRPr="00FD414E">
        <w:rPr>
          <w:color w:val="1A1C1C"/>
          <w:lang w:val="ru-RU"/>
        </w:rPr>
        <w:t>соревнования,</w:t>
      </w:r>
      <w:r w:rsidRPr="00FD414E">
        <w:rPr>
          <w:color w:val="1A1C1C"/>
          <w:spacing w:val="40"/>
          <w:lang w:val="ru-RU"/>
        </w:rPr>
        <w:t xml:space="preserve"> </w:t>
      </w:r>
      <w:r w:rsidRPr="00FD414E">
        <w:rPr>
          <w:color w:val="1A1C1C"/>
          <w:lang w:val="ru-RU"/>
        </w:rPr>
        <w:t>каким</w:t>
      </w:r>
      <w:r w:rsidRPr="00FD414E">
        <w:rPr>
          <w:color w:val="1A1C1C"/>
          <w:spacing w:val="10"/>
          <w:lang w:val="ru-RU"/>
        </w:rPr>
        <w:t xml:space="preserve"> </w:t>
      </w:r>
      <w:r w:rsidRPr="00FD414E">
        <w:rPr>
          <w:color w:val="1A1C1C"/>
          <w:lang w:val="ru-RU"/>
        </w:rPr>
        <w:t>является</w:t>
      </w:r>
      <w:r w:rsidRPr="00FD414E">
        <w:rPr>
          <w:color w:val="1A1C1C"/>
          <w:spacing w:val="43"/>
          <w:lang w:val="ru-RU"/>
        </w:rPr>
        <w:t xml:space="preserve"> </w:t>
      </w:r>
      <w:r w:rsidRPr="00FD414E">
        <w:rPr>
          <w:color w:val="1A1C1C"/>
          <w:lang w:val="ru-RU"/>
        </w:rPr>
        <w:t>футбольный</w:t>
      </w:r>
      <w:r w:rsidRPr="00FD414E">
        <w:rPr>
          <w:color w:val="1A1C1C"/>
          <w:spacing w:val="31"/>
          <w:lang w:val="ru-RU"/>
        </w:rPr>
        <w:t xml:space="preserve"> </w:t>
      </w:r>
      <w:r w:rsidRPr="00FD414E">
        <w:rPr>
          <w:color w:val="1A1C1C"/>
          <w:lang w:val="ru-RU"/>
        </w:rPr>
        <w:t>сезон,</w:t>
      </w:r>
      <w:r w:rsidRPr="00FD414E">
        <w:rPr>
          <w:color w:val="1A1C1C"/>
          <w:spacing w:val="20"/>
          <w:lang w:val="ru-RU"/>
        </w:rPr>
        <w:t xml:space="preserve"> </w:t>
      </w:r>
      <w:r w:rsidRPr="00FD414E">
        <w:rPr>
          <w:color w:val="363636"/>
          <w:spacing w:val="3"/>
          <w:lang w:val="ru-RU"/>
        </w:rPr>
        <w:t>н</w:t>
      </w:r>
      <w:r w:rsidRPr="00FD414E">
        <w:rPr>
          <w:color w:val="1A1C1C"/>
          <w:lang w:val="ru-RU"/>
        </w:rPr>
        <w:t>е следует</w:t>
      </w:r>
      <w:r w:rsidRPr="00FD414E">
        <w:rPr>
          <w:color w:val="1A1C1C"/>
          <w:spacing w:val="20"/>
          <w:lang w:val="ru-RU"/>
        </w:rPr>
        <w:t xml:space="preserve"> </w:t>
      </w:r>
      <w:r w:rsidRPr="00FD414E">
        <w:rPr>
          <w:color w:val="1A1C1C"/>
          <w:lang w:val="ru-RU"/>
        </w:rPr>
        <w:t>ограничиваться</w:t>
      </w:r>
      <w:r w:rsidRPr="00FD414E">
        <w:rPr>
          <w:color w:val="1A1C1C"/>
          <w:spacing w:val="35"/>
          <w:lang w:val="ru-RU"/>
        </w:rPr>
        <w:t xml:space="preserve"> </w:t>
      </w:r>
      <w:r w:rsidRPr="00FD414E">
        <w:rPr>
          <w:color w:val="1A1C1C"/>
          <w:lang w:val="ru-RU"/>
        </w:rPr>
        <w:t>только</w:t>
      </w:r>
      <w:r w:rsidRPr="00FD414E">
        <w:rPr>
          <w:color w:val="1A1C1C"/>
          <w:spacing w:val="24"/>
          <w:lang w:val="ru-RU"/>
        </w:rPr>
        <w:t xml:space="preserve"> </w:t>
      </w:r>
      <w:r w:rsidRPr="00FD414E">
        <w:rPr>
          <w:color w:val="1A1C1C"/>
          <w:lang w:val="ru-RU"/>
        </w:rPr>
        <w:t>специфическими</w:t>
      </w:r>
      <w:r w:rsidRPr="00FD414E">
        <w:rPr>
          <w:color w:val="1A1C1C"/>
          <w:spacing w:val="56"/>
          <w:lang w:val="ru-RU"/>
        </w:rPr>
        <w:t xml:space="preserve"> </w:t>
      </w:r>
      <w:r w:rsidRPr="00FD414E">
        <w:rPr>
          <w:color w:val="1A1C1C"/>
          <w:lang w:val="ru-RU"/>
        </w:rPr>
        <w:t>футбольными</w:t>
      </w:r>
      <w:r w:rsidRPr="00FD414E">
        <w:rPr>
          <w:color w:val="1A1C1C"/>
          <w:spacing w:val="37"/>
          <w:lang w:val="ru-RU"/>
        </w:rPr>
        <w:t xml:space="preserve"> </w:t>
      </w:r>
      <w:r w:rsidRPr="00FD414E">
        <w:rPr>
          <w:color w:val="1A1C1C"/>
          <w:lang w:val="ru-RU"/>
        </w:rPr>
        <w:t>нагрузками.</w:t>
      </w:r>
    </w:p>
    <w:p w:rsidR="00B663C6" w:rsidRPr="00FD414E" w:rsidRDefault="00FD414E">
      <w:pPr>
        <w:pStyle w:val="a3"/>
        <w:spacing w:line="250" w:lineRule="auto"/>
        <w:ind w:left="128" w:right="230" w:firstLine="4"/>
        <w:rPr>
          <w:lang w:val="ru-RU"/>
        </w:rPr>
      </w:pPr>
      <w:r w:rsidRPr="00FD414E">
        <w:rPr>
          <w:color w:val="363636"/>
          <w:lang w:val="ru-RU"/>
        </w:rPr>
        <w:t>Ин</w:t>
      </w:r>
      <w:r w:rsidRPr="00FD414E">
        <w:rPr>
          <w:color w:val="1A1C1C"/>
          <w:lang w:val="ru-RU"/>
        </w:rPr>
        <w:t>аче</w:t>
      </w:r>
      <w:r w:rsidRPr="00FD414E">
        <w:rPr>
          <w:color w:val="1A1C1C"/>
          <w:spacing w:val="8"/>
          <w:lang w:val="ru-RU"/>
        </w:rPr>
        <w:t xml:space="preserve"> </w:t>
      </w:r>
      <w:r w:rsidRPr="00FD414E">
        <w:rPr>
          <w:color w:val="1A1C1C"/>
          <w:lang w:val="ru-RU"/>
        </w:rPr>
        <w:t>в динамике</w:t>
      </w:r>
      <w:r w:rsidRPr="00FD414E">
        <w:rPr>
          <w:color w:val="1A1C1C"/>
          <w:spacing w:val="37"/>
          <w:lang w:val="ru-RU"/>
        </w:rPr>
        <w:t xml:space="preserve"> </w:t>
      </w:r>
      <w:r w:rsidRPr="00FD414E">
        <w:rPr>
          <w:color w:val="1A1C1C"/>
          <w:lang w:val="ru-RU"/>
        </w:rPr>
        <w:t>спортивных</w:t>
      </w:r>
      <w:r w:rsidRPr="00FD414E">
        <w:rPr>
          <w:color w:val="1A1C1C"/>
          <w:spacing w:val="26"/>
          <w:lang w:val="ru-RU"/>
        </w:rPr>
        <w:t xml:space="preserve"> </w:t>
      </w:r>
      <w:r w:rsidRPr="00FD414E">
        <w:rPr>
          <w:color w:val="1A1C1C"/>
          <w:lang w:val="ru-RU"/>
        </w:rPr>
        <w:t>достижений</w:t>
      </w:r>
      <w:r w:rsidRPr="00FD414E">
        <w:rPr>
          <w:color w:val="1A1C1C"/>
          <w:spacing w:val="46"/>
          <w:lang w:val="ru-RU"/>
        </w:rPr>
        <w:t xml:space="preserve"> </w:t>
      </w:r>
      <w:r w:rsidRPr="00FD414E">
        <w:rPr>
          <w:color w:val="1A1C1C"/>
          <w:lang w:val="ru-RU"/>
        </w:rPr>
        <w:t>будет</w:t>
      </w:r>
      <w:r w:rsidRPr="00FD414E">
        <w:rPr>
          <w:color w:val="1A1C1C"/>
          <w:spacing w:val="18"/>
          <w:lang w:val="ru-RU"/>
        </w:rPr>
        <w:t xml:space="preserve"> </w:t>
      </w:r>
      <w:r w:rsidRPr="00FD414E">
        <w:rPr>
          <w:color w:val="1A1C1C"/>
          <w:lang w:val="ru-RU"/>
        </w:rPr>
        <w:t>наблюдаться</w:t>
      </w:r>
      <w:r w:rsidRPr="00FD414E">
        <w:rPr>
          <w:color w:val="1A1C1C"/>
          <w:spacing w:val="42"/>
          <w:lang w:val="ru-RU"/>
        </w:rPr>
        <w:t xml:space="preserve"> </w:t>
      </w:r>
      <w:r w:rsidRPr="00FD414E">
        <w:rPr>
          <w:color w:val="1A1C1C"/>
          <w:lang w:val="ru-RU"/>
        </w:rPr>
        <w:t>снижение</w:t>
      </w:r>
      <w:r w:rsidRPr="00FD414E">
        <w:rPr>
          <w:color w:val="1A1C1C"/>
          <w:spacing w:val="23"/>
          <w:w w:val="101"/>
          <w:lang w:val="ru-RU"/>
        </w:rPr>
        <w:t xml:space="preserve"> </w:t>
      </w:r>
      <w:r w:rsidRPr="00FD414E">
        <w:rPr>
          <w:color w:val="363636"/>
          <w:lang w:val="ru-RU"/>
        </w:rPr>
        <w:t>р</w:t>
      </w:r>
      <w:r w:rsidRPr="00FD414E">
        <w:rPr>
          <w:color w:val="1A1C1C"/>
          <w:lang w:val="ru-RU"/>
        </w:rPr>
        <w:t>аботоспособности.</w:t>
      </w:r>
      <w:r w:rsidRPr="00FD414E">
        <w:rPr>
          <w:color w:val="1A1C1C"/>
          <w:spacing w:val="37"/>
          <w:lang w:val="ru-RU"/>
        </w:rPr>
        <w:t xml:space="preserve"> </w:t>
      </w:r>
      <w:r w:rsidRPr="00FD414E">
        <w:rPr>
          <w:color w:val="1A1C1C"/>
          <w:lang w:val="ru-RU"/>
        </w:rPr>
        <w:t>Это</w:t>
      </w:r>
      <w:r w:rsidRPr="00FD414E">
        <w:rPr>
          <w:color w:val="1A1C1C"/>
          <w:spacing w:val="12"/>
          <w:lang w:val="ru-RU"/>
        </w:rPr>
        <w:t xml:space="preserve"> </w:t>
      </w:r>
      <w:r w:rsidRPr="00FD414E">
        <w:rPr>
          <w:color w:val="1A1C1C"/>
          <w:lang w:val="ru-RU"/>
        </w:rPr>
        <w:t>наступит</w:t>
      </w:r>
      <w:r w:rsidRPr="00FD414E">
        <w:rPr>
          <w:color w:val="1A1C1C"/>
          <w:spacing w:val="32"/>
          <w:lang w:val="ru-RU"/>
        </w:rPr>
        <w:t xml:space="preserve"> </w:t>
      </w:r>
      <w:r w:rsidRPr="00FD414E">
        <w:rPr>
          <w:color w:val="1A1C1C"/>
          <w:spacing w:val="2"/>
          <w:lang w:val="ru-RU"/>
        </w:rPr>
        <w:t>где-т</w:t>
      </w:r>
      <w:r w:rsidRPr="00FD414E">
        <w:rPr>
          <w:color w:val="363636"/>
          <w:spacing w:val="1"/>
          <w:lang w:val="ru-RU"/>
        </w:rPr>
        <w:t>о</w:t>
      </w:r>
      <w:r w:rsidRPr="00FD414E">
        <w:rPr>
          <w:color w:val="363636"/>
          <w:spacing w:val="14"/>
          <w:lang w:val="ru-RU"/>
        </w:rPr>
        <w:t xml:space="preserve"> </w:t>
      </w:r>
      <w:r w:rsidRPr="00FD414E">
        <w:rPr>
          <w:color w:val="1A1C1C"/>
          <w:lang w:val="ru-RU"/>
        </w:rPr>
        <w:t>в</w:t>
      </w:r>
      <w:r w:rsidRPr="00FD414E">
        <w:rPr>
          <w:color w:val="1A1C1C"/>
          <w:spacing w:val="1"/>
          <w:lang w:val="ru-RU"/>
        </w:rPr>
        <w:t xml:space="preserve"> </w:t>
      </w:r>
      <w:r w:rsidRPr="00FD414E">
        <w:rPr>
          <w:color w:val="1A1C1C"/>
          <w:lang w:val="ru-RU"/>
        </w:rPr>
        <w:t>конце</w:t>
      </w:r>
      <w:r w:rsidRPr="00FD414E">
        <w:rPr>
          <w:color w:val="1A1C1C"/>
          <w:spacing w:val="19"/>
          <w:lang w:val="ru-RU"/>
        </w:rPr>
        <w:t xml:space="preserve"> </w:t>
      </w:r>
      <w:r w:rsidRPr="00FD414E">
        <w:rPr>
          <w:color w:val="1A1C1C"/>
          <w:lang w:val="ru-RU"/>
        </w:rPr>
        <w:t>первого</w:t>
      </w:r>
      <w:r w:rsidRPr="00FD414E">
        <w:rPr>
          <w:color w:val="1A1C1C"/>
          <w:spacing w:val="26"/>
          <w:lang w:val="ru-RU"/>
        </w:rPr>
        <w:t xml:space="preserve"> </w:t>
      </w:r>
      <w:r w:rsidRPr="00FD414E">
        <w:rPr>
          <w:color w:val="1A1C1C"/>
          <w:lang w:val="ru-RU"/>
        </w:rPr>
        <w:t>круга</w:t>
      </w:r>
      <w:r w:rsidRPr="00FD414E">
        <w:rPr>
          <w:color w:val="1A1C1C"/>
          <w:spacing w:val="21"/>
          <w:lang w:val="ru-RU"/>
        </w:rPr>
        <w:t xml:space="preserve"> </w:t>
      </w:r>
      <w:r w:rsidRPr="00FD414E">
        <w:rPr>
          <w:color w:val="1A1C1C"/>
          <w:lang w:val="ru-RU"/>
        </w:rPr>
        <w:t>или</w:t>
      </w:r>
      <w:r w:rsidRPr="00FD414E">
        <w:rPr>
          <w:color w:val="1A1C1C"/>
          <w:spacing w:val="16"/>
          <w:lang w:val="ru-RU"/>
        </w:rPr>
        <w:t xml:space="preserve"> </w:t>
      </w:r>
      <w:r w:rsidRPr="00FD414E">
        <w:rPr>
          <w:color w:val="1A1C1C"/>
          <w:lang w:val="ru-RU"/>
        </w:rPr>
        <w:t>в</w:t>
      </w:r>
      <w:r w:rsidRPr="00FD414E">
        <w:rPr>
          <w:color w:val="1A1C1C"/>
          <w:spacing w:val="6"/>
          <w:lang w:val="ru-RU"/>
        </w:rPr>
        <w:t xml:space="preserve"> </w:t>
      </w:r>
      <w:r w:rsidRPr="00FD414E">
        <w:rPr>
          <w:color w:val="363636"/>
          <w:lang w:val="ru-RU"/>
        </w:rPr>
        <w:t>н</w:t>
      </w:r>
      <w:r w:rsidRPr="00FD414E">
        <w:rPr>
          <w:color w:val="1A1C1C"/>
          <w:spacing w:val="1"/>
          <w:lang w:val="ru-RU"/>
        </w:rPr>
        <w:t>ач</w:t>
      </w:r>
      <w:r w:rsidRPr="00FD414E">
        <w:rPr>
          <w:color w:val="363636"/>
          <w:spacing w:val="1"/>
          <w:lang w:val="ru-RU"/>
        </w:rPr>
        <w:t>але</w:t>
      </w:r>
      <w:r w:rsidRPr="00FD414E">
        <w:rPr>
          <w:color w:val="363636"/>
          <w:spacing w:val="26"/>
          <w:lang w:val="ru-RU"/>
        </w:rPr>
        <w:t xml:space="preserve"> </w:t>
      </w:r>
      <w:r w:rsidRPr="00FD414E">
        <w:rPr>
          <w:color w:val="1A1C1C"/>
          <w:lang w:val="ru-RU"/>
        </w:rPr>
        <w:t>вто</w:t>
      </w:r>
      <w:r w:rsidRPr="00FD414E">
        <w:rPr>
          <w:color w:val="363636"/>
          <w:lang w:val="ru-RU"/>
        </w:rPr>
        <w:t>р</w:t>
      </w:r>
      <w:r w:rsidRPr="00FD414E">
        <w:rPr>
          <w:color w:val="1A1C1C"/>
          <w:lang w:val="ru-RU"/>
        </w:rPr>
        <w:t>ого.</w:t>
      </w:r>
      <w:r w:rsidRPr="00FD414E">
        <w:rPr>
          <w:color w:val="1A1C1C"/>
          <w:spacing w:val="10"/>
          <w:lang w:val="ru-RU"/>
        </w:rPr>
        <w:t xml:space="preserve"> </w:t>
      </w:r>
      <w:r w:rsidRPr="00FD414E">
        <w:rPr>
          <w:color w:val="1A1C1C"/>
          <w:lang w:val="ru-RU"/>
        </w:rPr>
        <w:t>Поэтому</w:t>
      </w:r>
      <w:r w:rsidRPr="00FD414E">
        <w:rPr>
          <w:color w:val="1A1C1C"/>
          <w:spacing w:val="34"/>
          <w:lang w:val="ru-RU"/>
        </w:rPr>
        <w:t xml:space="preserve"> </w:t>
      </w:r>
      <w:r w:rsidRPr="00FD414E">
        <w:rPr>
          <w:color w:val="1A1C1C"/>
          <w:lang w:val="ru-RU"/>
        </w:rPr>
        <w:t>вполне</w:t>
      </w:r>
      <w:r w:rsidRPr="00FD414E">
        <w:rPr>
          <w:color w:val="1A1C1C"/>
          <w:spacing w:val="24"/>
          <w:lang w:val="ru-RU"/>
        </w:rPr>
        <w:t xml:space="preserve"> </w:t>
      </w:r>
      <w:r w:rsidRPr="00FD414E">
        <w:rPr>
          <w:color w:val="1A1C1C"/>
          <w:lang w:val="ru-RU"/>
        </w:rPr>
        <w:t>закономерным</w:t>
      </w:r>
      <w:r w:rsidRPr="00FD414E">
        <w:rPr>
          <w:color w:val="1A1C1C"/>
          <w:spacing w:val="54"/>
          <w:lang w:val="ru-RU"/>
        </w:rPr>
        <w:t xml:space="preserve"> </w:t>
      </w:r>
      <w:r w:rsidRPr="00FD414E">
        <w:rPr>
          <w:color w:val="1A1C1C"/>
          <w:lang w:val="ru-RU"/>
        </w:rPr>
        <w:t>будет</w:t>
      </w:r>
      <w:r w:rsidRPr="00FD414E">
        <w:rPr>
          <w:color w:val="1A1C1C"/>
          <w:spacing w:val="21"/>
          <w:lang w:val="ru-RU"/>
        </w:rPr>
        <w:t xml:space="preserve"> </w:t>
      </w:r>
      <w:r w:rsidRPr="00FD414E">
        <w:rPr>
          <w:color w:val="1A1C1C"/>
          <w:lang w:val="ru-RU"/>
        </w:rPr>
        <w:t>включение</w:t>
      </w:r>
      <w:r w:rsidRPr="00FD414E">
        <w:rPr>
          <w:color w:val="1A1C1C"/>
          <w:spacing w:val="31"/>
          <w:lang w:val="ru-RU"/>
        </w:rPr>
        <w:t xml:space="preserve"> </w:t>
      </w:r>
      <w:r w:rsidRPr="00FD414E">
        <w:rPr>
          <w:color w:val="1A1C1C"/>
          <w:lang w:val="ru-RU"/>
        </w:rPr>
        <w:t>промежуто</w:t>
      </w:r>
      <w:r w:rsidRPr="00FD414E">
        <w:rPr>
          <w:color w:val="1A1C1C"/>
          <w:spacing w:val="21"/>
          <w:lang w:val="ru-RU"/>
        </w:rPr>
        <w:t>ч</w:t>
      </w:r>
      <w:r w:rsidRPr="00FD414E">
        <w:rPr>
          <w:color w:val="363636"/>
          <w:lang w:val="ru-RU"/>
        </w:rPr>
        <w:t>н</w:t>
      </w:r>
      <w:r w:rsidRPr="00FD414E">
        <w:rPr>
          <w:color w:val="1A1C1C"/>
          <w:lang w:val="ru-RU"/>
        </w:rPr>
        <w:t>ых</w:t>
      </w:r>
      <w:r w:rsidRPr="00FD414E">
        <w:rPr>
          <w:color w:val="1A1C1C"/>
          <w:spacing w:val="50"/>
          <w:w w:val="102"/>
          <w:lang w:val="ru-RU"/>
        </w:rPr>
        <w:t xml:space="preserve"> </w:t>
      </w:r>
      <w:r w:rsidRPr="00FD414E">
        <w:rPr>
          <w:color w:val="1A1C1C"/>
          <w:lang w:val="ru-RU"/>
        </w:rPr>
        <w:t>эта</w:t>
      </w:r>
      <w:r w:rsidRPr="00FD414E">
        <w:rPr>
          <w:color w:val="363636"/>
          <w:lang w:val="ru-RU"/>
        </w:rPr>
        <w:t>п</w:t>
      </w:r>
      <w:r w:rsidRPr="00FD414E">
        <w:rPr>
          <w:color w:val="1A1C1C"/>
          <w:lang w:val="ru-RU"/>
        </w:rPr>
        <w:t>ов,</w:t>
      </w:r>
      <w:r w:rsidRPr="00FD414E">
        <w:rPr>
          <w:color w:val="1A1C1C"/>
          <w:spacing w:val="12"/>
          <w:lang w:val="ru-RU"/>
        </w:rPr>
        <w:t xml:space="preserve"> </w:t>
      </w:r>
      <w:r w:rsidRPr="00FD414E">
        <w:rPr>
          <w:color w:val="1A1C1C"/>
          <w:lang w:val="ru-RU"/>
        </w:rPr>
        <w:t>в</w:t>
      </w:r>
      <w:r w:rsidRPr="00FD414E">
        <w:rPr>
          <w:color w:val="1A1C1C"/>
          <w:spacing w:val="8"/>
          <w:lang w:val="ru-RU"/>
        </w:rPr>
        <w:t xml:space="preserve"> </w:t>
      </w:r>
      <w:r w:rsidRPr="00FD414E">
        <w:rPr>
          <w:color w:val="1A1C1C"/>
          <w:lang w:val="ru-RU"/>
        </w:rPr>
        <w:t>которых</w:t>
      </w:r>
      <w:r w:rsidRPr="00FD414E">
        <w:rPr>
          <w:color w:val="1A1C1C"/>
          <w:spacing w:val="14"/>
          <w:lang w:val="ru-RU"/>
        </w:rPr>
        <w:t xml:space="preserve"> </w:t>
      </w:r>
      <w:r w:rsidRPr="00FD414E">
        <w:rPr>
          <w:color w:val="1A1C1C"/>
          <w:lang w:val="ru-RU"/>
        </w:rPr>
        <w:t>повышением</w:t>
      </w:r>
      <w:r w:rsidRPr="00FD414E">
        <w:rPr>
          <w:color w:val="1A1C1C"/>
          <w:spacing w:val="43"/>
          <w:lang w:val="ru-RU"/>
        </w:rPr>
        <w:t xml:space="preserve"> </w:t>
      </w:r>
      <w:r w:rsidRPr="00FD414E">
        <w:rPr>
          <w:color w:val="1A1C1C"/>
          <w:lang w:val="ru-RU"/>
        </w:rPr>
        <w:t>общего</w:t>
      </w:r>
      <w:r w:rsidRPr="00FD414E">
        <w:rPr>
          <w:color w:val="1A1C1C"/>
          <w:spacing w:val="23"/>
          <w:lang w:val="ru-RU"/>
        </w:rPr>
        <w:t xml:space="preserve"> </w:t>
      </w:r>
      <w:r w:rsidRPr="00FD414E">
        <w:rPr>
          <w:color w:val="1A1C1C"/>
          <w:lang w:val="ru-RU"/>
        </w:rPr>
        <w:t>объема</w:t>
      </w:r>
      <w:r w:rsidRPr="00FD414E">
        <w:rPr>
          <w:color w:val="1A1C1C"/>
          <w:spacing w:val="22"/>
          <w:lang w:val="ru-RU"/>
        </w:rPr>
        <w:t xml:space="preserve"> </w:t>
      </w:r>
      <w:r w:rsidRPr="00FD414E">
        <w:rPr>
          <w:color w:val="1A1C1C"/>
          <w:lang w:val="ru-RU"/>
        </w:rPr>
        <w:t>неспецифических</w:t>
      </w:r>
      <w:r w:rsidRPr="00FD414E">
        <w:rPr>
          <w:color w:val="1A1C1C"/>
          <w:spacing w:val="58"/>
          <w:lang w:val="ru-RU"/>
        </w:rPr>
        <w:t xml:space="preserve"> </w:t>
      </w:r>
      <w:r w:rsidRPr="00FD414E">
        <w:rPr>
          <w:color w:val="1A1C1C"/>
          <w:spacing w:val="1"/>
          <w:lang w:val="ru-RU"/>
        </w:rPr>
        <w:t>нагрузо</w:t>
      </w:r>
      <w:r w:rsidRPr="00FD414E">
        <w:rPr>
          <w:color w:val="363636"/>
          <w:lang w:val="ru-RU"/>
        </w:rPr>
        <w:t>к</w:t>
      </w:r>
      <w:r w:rsidRPr="00FD414E">
        <w:rPr>
          <w:color w:val="363636"/>
          <w:spacing w:val="22"/>
          <w:w w:val="102"/>
          <w:lang w:val="ru-RU"/>
        </w:rPr>
        <w:t xml:space="preserve"> </w:t>
      </w:r>
      <w:r w:rsidRPr="00FD414E">
        <w:rPr>
          <w:color w:val="363636"/>
          <w:spacing w:val="1"/>
          <w:lang w:val="ru-RU"/>
        </w:rPr>
        <w:t>м</w:t>
      </w:r>
      <w:r w:rsidRPr="00FD414E">
        <w:rPr>
          <w:color w:val="1A1C1C"/>
          <w:lang w:val="ru-RU"/>
        </w:rPr>
        <w:t>ожно</w:t>
      </w:r>
      <w:r w:rsidRPr="00FD414E">
        <w:rPr>
          <w:color w:val="1A1C1C"/>
          <w:spacing w:val="15"/>
          <w:lang w:val="ru-RU"/>
        </w:rPr>
        <w:t xml:space="preserve"> </w:t>
      </w:r>
      <w:r w:rsidRPr="00FD414E">
        <w:rPr>
          <w:color w:val="1A1C1C"/>
          <w:lang w:val="ru-RU"/>
        </w:rPr>
        <w:t>обеспечить</w:t>
      </w:r>
      <w:r w:rsidRPr="00FD414E">
        <w:rPr>
          <w:color w:val="1A1C1C"/>
          <w:spacing w:val="32"/>
          <w:lang w:val="ru-RU"/>
        </w:rPr>
        <w:t xml:space="preserve"> </w:t>
      </w:r>
      <w:r w:rsidRPr="00FD414E">
        <w:rPr>
          <w:color w:val="1A1C1C"/>
          <w:lang w:val="ru-RU"/>
        </w:rPr>
        <w:t>необходимый</w:t>
      </w:r>
      <w:r w:rsidRPr="00FD414E">
        <w:rPr>
          <w:color w:val="1A1C1C"/>
          <w:spacing w:val="31"/>
          <w:lang w:val="ru-RU"/>
        </w:rPr>
        <w:t xml:space="preserve"> </w:t>
      </w:r>
      <w:r w:rsidRPr="00FD414E">
        <w:rPr>
          <w:color w:val="1A1C1C"/>
          <w:lang w:val="ru-RU"/>
        </w:rPr>
        <w:t>уровень</w:t>
      </w:r>
      <w:r w:rsidRPr="00FD414E">
        <w:rPr>
          <w:color w:val="1A1C1C"/>
          <w:spacing w:val="28"/>
          <w:lang w:val="ru-RU"/>
        </w:rPr>
        <w:t xml:space="preserve"> </w:t>
      </w:r>
      <w:r w:rsidRPr="00FD414E">
        <w:rPr>
          <w:color w:val="1A1C1C"/>
          <w:lang w:val="ru-RU"/>
        </w:rPr>
        <w:t>общей</w:t>
      </w:r>
      <w:r w:rsidRPr="00FD414E">
        <w:rPr>
          <w:color w:val="1A1C1C"/>
          <w:spacing w:val="4"/>
          <w:lang w:val="ru-RU"/>
        </w:rPr>
        <w:t xml:space="preserve"> </w:t>
      </w:r>
      <w:r w:rsidRPr="00FD414E">
        <w:rPr>
          <w:color w:val="1A1C1C"/>
          <w:lang w:val="ru-RU"/>
        </w:rPr>
        <w:t xml:space="preserve">работоспособности. </w:t>
      </w:r>
      <w:r w:rsidRPr="00FD414E">
        <w:rPr>
          <w:color w:val="1A1C1C"/>
          <w:spacing w:val="2"/>
          <w:lang w:val="ru-RU"/>
        </w:rPr>
        <w:t xml:space="preserve"> </w:t>
      </w:r>
      <w:r w:rsidRPr="00FD414E">
        <w:rPr>
          <w:color w:val="1A1C1C"/>
          <w:lang w:val="ru-RU"/>
        </w:rPr>
        <w:t>А</w:t>
      </w:r>
      <w:r w:rsidRPr="00FD414E">
        <w:rPr>
          <w:color w:val="1A1C1C"/>
          <w:spacing w:val="9"/>
          <w:lang w:val="ru-RU"/>
        </w:rPr>
        <w:t xml:space="preserve"> </w:t>
      </w:r>
      <w:r w:rsidRPr="00FD414E">
        <w:rPr>
          <w:color w:val="1A1C1C"/>
          <w:lang w:val="ru-RU"/>
        </w:rPr>
        <w:t>это</w:t>
      </w:r>
      <w:r w:rsidRPr="00FD414E">
        <w:rPr>
          <w:color w:val="1A1C1C"/>
          <w:spacing w:val="21"/>
          <w:w w:val="103"/>
          <w:lang w:val="ru-RU"/>
        </w:rPr>
        <w:t xml:space="preserve"> </w:t>
      </w:r>
      <w:r w:rsidRPr="00FD414E">
        <w:rPr>
          <w:color w:val="363636"/>
          <w:lang w:val="ru-RU"/>
        </w:rPr>
        <w:t>п</w:t>
      </w:r>
      <w:r w:rsidRPr="00FD414E">
        <w:rPr>
          <w:color w:val="1A1C1C"/>
          <w:lang w:val="ru-RU"/>
        </w:rPr>
        <w:t>ослужит</w:t>
      </w:r>
      <w:r w:rsidRPr="00FD414E">
        <w:rPr>
          <w:color w:val="1A1C1C"/>
          <w:spacing w:val="18"/>
          <w:lang w:val="ru-RU"/>
        </w:rPr>
        <w:t xml:space="preserve"> </w:t>
      </w:r>
      <w:r w:rsidRPr="00FD414E">
        <w:rPr>
          <w:color w:val="1A1C1C"/>
          <w:lang w:val="ru-RU"/>
        </w:rPr>
        <w:t>необходимым</w:t>
      </w:r>
      <w:r w:rsidRPr="00FD414E">
        <w:rPr>
          <w:color w:val="1A1C1C"/>
          <w:spacing w:val="26"/>
          <w:lang w:val="ru-RU"/>
        </w:rPr>
        <w:t xml:space="preserve"> </w:t>
      </w:r>
      <w:r w:rsidRPr="00FD414E">
        <w:rPr>
          <w:color w:val="1A1C1C"/>
          <w:lang w:val="ru-RU"/>
        </w:rPr>
        <w:t>условием</w:t>
      </w:r>
      <w:r w:rsidRPr="00FD414E">
        <w:rPr>
          <w:color w:val="1A1C1C"/>
          <w:spacing w:val="40"/>
          <w:lang w:val="ru-RU"/>
        </w:rPr>
        <w:t xml:space="preserve"> </w:t>
      </w:r>
      <w:r w:rsidRPr="00FD414E">
        <w:rPr>
          <w:color w:val="1A1C1C"/>
          <w:lang w:val="ru-RU"/>
        </w:rPr>
        <w:t>сохранения</w:t>
      </w:r>
      <w:r w:rsidRPr="00FD414E">
        <w:rPr>
          <w:color w:val="1A1C1C"/>
          <w:spacing w:val="33"/>
          <w:lang w:val="ru-RU"/>
        </w:rPr>
        <w:t xml:space="preserve"> </w:t>
      </w:r>
      <w:r w:rsidRPr="00FD414E">
        <w:rPr>
          <w:color w:val="1A1C1C"/>
          <w:lang w:val="ru-RU"/>
        </w:rPr>
        <w:t>и</w:t>
      </w:r>
      <w:r w:rsidRPr="00FD414E">
        <w:rPr>
          <w:color w:val="1A1C1C"/>
          <w:spacing w:val="5"/>
          <w:lang w:val="ru-RU"/>
        </w:rPr>
        <w:t xml:space="preserve"> </w:t>
      </w:r>
      <w:r w:rsidRPr="00FD414E">
        <w:rPr>
          <w:color w:val="1A1C1C"/>
          <w:lang w:val="ru-RU"/>
        </w:rPr>
        <w:t>дальнейшего</w:t>
      </w:r>
      <w:r w:rsidRPr="00FD414E">
        <w:rPr>
          <w:color w:val="1A1C1C"/>
          <w:spacing w:val="33"/>
          <w:lang w:val="ru-RU"/>
        </w:rPr>
        <w:t xml:space="preserve"> </w:t>
      </w:r>
      <w:r w:rsidRPr="00FD414E">
        <w:rPr>
          <w:color w:val="1A1C1C"/>
          <w:lang w:val="ru-RU"/>
        </w:rPr>
        <w:t>развития</w:t>
      </w:r>
      <w:r w:rsidRPr="00FD414E">
        <w:rPr>
          <w:color w:val="1A1C1C"/>
          <w:spacing w:val="24"/>
          <w:w w:val="101"/>
          <w:lang w:val="ru-RU"/>
        </w:rPr>
        <w:t xml:space="preserve"> </w:t>
      </w:r>
      <w:r w:rsidRPr="00FD414E">
        <w:rPr>
          <w:color w:val="1A1C1C"/>
          <w:spacing w:val="-1"/>
          <w:lang w:val="ru-RU"/>
        </w:rPr>
        <w:t>спе</w:t>
      </w:r>
      <w:r w:rsidRPr="00FD414E">
        <w:rPr>
          <w:color w:val="363636"/>
          <w:spacing w:val="-1"/>
          <w:lang w:val="ru-RU"/>
        </w:rPr>
        <w:t>ц</w:t>
      </w:r>
      <w:r w:rsidRPr="00FD414E">
        <w:rPr>
          <w:color w:val="1A1C1C"/>
          <w:spacing w:val="-1"/>
          <w:lang w:val="ru-RU"/>
        </w:rPr>
        <w:t>иальной</w:t>
      </w:r>
      <w:r w:rsidRPr="00FD414E">
        <w:rPr>
          <w:color w:val="1A1C1C"/>
          <w:spacing w:val="23"/>
          <w:lang w:val="ru-RU"/>
        </w:rPr>
        <w:t xml:space="preserve"> </w:t>
      </w:r>
      <w:r w:rsidRPr="00FD414E">
        <w:rPr>
          <w:color w:val="1A1C1C"/>
          <w:lang w:val="ru-RU"/>
        </w:rPr>
        <w:t>работоспособности</w:t>
      </w:r>
      <w:r w:rsidRPr="00FD414E">
        <w:rPr>
          <w:color w:val="1A1C1C"/>
          <w:spacing w:val="4"/>
          <w:lang w:val="ru-RU"/>
        </w:rPr>
        <w:t xml:space="preserve"> </w:t>
      </w:r>
      <w:r w:rsidRPr="00FD414E">
        <w:rPr>
          <w:color w:val="363636"/>
          <w:lang w:val="ru-RU"/>
        </w:rPr>
        <w:t>,</w:t>
      </w:r>
      <w:r w:rsidRPr="00FD414E">
        <w:rPr>
          <w:color w:val="363636"/>
          <w:spacing w:val="-2"/>
          <w:lang w:val="ru-RU"/>
        </w:rPr>
        <w:t xml:space="preserve"> </w:t>
      </w:r>
      <w:r w:rsidRPr="00FD414E">
        <w:rPr>
          <w:color w:val="1A1C1C"/>
          <w:lang w:val="ru-RU"/>
        </w:rPr>
        <w:t>и</w:t>
      </w:r>
      <w:r w:rsidRPr="00FD414E">
        <w:rPr>
          <w:color w:val="1A1C1C"/>
          <w:spacing w:val="9"/>
          <w:lang w:val="ru-RU"/>
        </w:rPr>
        <w:t xml:space="preserve"> </w:t>
      </w:r>
      <w:r w:rsidRPr="00FD414E">
        <w:rPr>
          <w:color w:val="1A1C1C"/>
          <w:lang w:val="ru-RU"/>
        </w:rPr>
        <w:t>психологической</w:t>
      </w:r>
      <w:r w:rsidRPr="00FD414E">
        <w:rPr>
          <w:color w:val="1A1C1C"/>
          <w:spacing w:val="62"/>
          <w:lang w:val="ru-RU"/>
        </w:rPr>
        <w:t xml:space="preserve"> </w:t>
      </w:r>
      <w:r w:rsidRPr="00FD414E">
        <w:rPr>
          <w:color w:val="1A1C1C"/>
          <w:lang w:val="ru-RU"/>
        </w:rPr>
        <w:t>и</w:t>
      </w:r>
      <w:r w:rsidRPr="00FD414E">
        <w:rPr>
          <w:color w:val="1A1C1C"/>
          <w:spacing w:val="9"/>
          <w:lang w:val="ru-RU"/>
        </w:rPr>
        <w:t xml:space="preserve"> </w:t>
      </w:r>
      <w:r w:rsidRPr="00FD414E">
        <w:rPr>
          <w:color w:val="1A1C1C"/>
          <w:lang w:val="ru-RU"/>
        </w:rPr>
        <w:t>моральной</w:t>
      </w:r>
      <w:r w:rsidRPr="00FD414E">
        <w:rPr>
          <w:color w:val="1A1C1C"/>
          <w:spacing w:val="24"/>
          <w:lang w:val="ru-RU"/>
        </w:rPr>
        <w:t xml:space="preserve"> </w:t>
      </w:r>
      <w:r w:rsidRPr="00FD414E">
        <w:rPr>
          <w:color w:val="1A1C1C"/>
          <w:lang w:val="ru-RU"/>
        </w:rPr>
        <w:t>устойчивос</w:t>
      </w:r>
      <w:r w:rsidRPr="00FD414E">
        <w:rPr>
          <w:color w:val="1A1C1C"/>
          <w:spacing w:val="22"/>
          <w:lang w:val="ru-RU"/>
        </w:rPr>
        <w:t>т</w:t>
      </w:r>
      <w:r w:rsidRPr="00FD414E">
        <w:rPr>
          <w:color w:val="363636"/>
          <w:spacing w:val="8"/>
          <w:lang w:val="ru-RU"/>
        </w:rPr>
        <w:t>и</w:t>
      </w:r>
      <w:r w:rsidRPr="00FD414E">
        <w:rPr>
          <w:color w:val="1A1C1C"/>
          <w:lang w:val="ru-RU"/>
        </w:rPr>
        <w:t>.</w:t>
      </w:r>
    </w:p>
    <w:p w:rsidR="00B663C6" w:rsidRPr="00FD414E" w:rsidRDefault="00B663C6">
      <w:pPr>
        <w:rPr>
          <w:rFonts w:ascii="Times New Roman" w:eastAsia="Times New Roman" w:hAnsi="Times New Roman" w:cs="Times New Roman"/>
          <w:sz w:val="26"/>
          <w:szCs w:val="26"/>
          <w:lang w:val="ru-RU"/>
        </w:rPr>
      </w:pPr>
    </w:p>
    <w:p w:rsidR="00B663C6" w:rsidRPr="00FD414E" w:rsidRDefault="00FD414E">
      <w:pPr>
        <w:pStyle w:val="a3"/>
        <w:spacing w:before="206" w:line="252" w:lineRule="auto"/>
        <w:ind w:left="128" w:right="215"/>
        <w:rPr>
          <w:lang w:val="ru-RU"/>
        </w:rPr>
      </w:pPr>
      <w:r w:rsidRPr="00FD414E">
        <w:rPr>
          <w:color w:val="1A1C1C"/>
          <w:lang w:val="ru-RU"/>
        </w:rPr>
        <w:t>В</w:t>
      </w:r>
      <w:r w:rsidRPr="00FD414E">
        <w:rPr>
          <w:color w:val="1A1C1C"/>
          <w:spacing w:val="6"/>
          <w:lang w:val="ru-RU"/>
        </w:rPr>
        <w:t xml:space="preserve"> </w:t>
      </w:r>
      <w:r w:rsidRPr="00FD414E">
        <w:rPr>
          <w:color w:val="1A1C1C"/>
          <w:lang w:val="ru-RU"/>
        </w:rPr>
        <w:t>таблицах</w:t>
      </w:r>
      <w:r w:rsidRPr="00FD414E">
        <w:rPr>
          <w:color w:val="1A1C1C"/>
          <w:spacing w:val="28"/>
          <w:lang w:val="ru-RU"/>
        </w:rPr>
        <w:t xml:space="preserve"> </w:t>
      </w:r>
      <w:r w:rsidRPr="00FD414E">
        <w:rPr>
          <w:rFonts w:ascii="Arial" w:eastAsia="Arial" w:hAnsi="Arial" w:cs="Arial"/>
          <w:color w:val="1A1C1C"/>
          <w:sz w:val="26"/>
          <w:szCs w:val="26"/>
          <w:lang w:val="ru-RU"/>
        </w:rPr>
        <w:t>№</w:t>
      </w:r>
      <w:r w:rsidRPr="00FD414E">
        <w:rPr>
          <w:rFonts w:ascii="Arial" w:eastAsia="Arial" w:hAnsi="Arial" w:cs="Arial"/>
          <w:color w:val="1A1C1C"/>
          <w:spacing w:val="18"/>
          <w:sz w:val="26"/>
          <w:szCs w:val="26"/>
          <w:lang w:val="ru-RU"/>
        </w:rPr>
        <w:t xml:space="preserve"> </w:t>
      </w:r>
      <w:r w:rsidRPr="00FD414E">
        <w:rPr>
          <w:color w:val="363636"/>
          <w:spacing w:val="-5"/>
          <w:lang w:val="ru-RU"/>
        </w:rPr>
        <w:t>1</w:t>
      </w:r>
      <w:r w:rsidRPr="00FD414E">
        <w:rPr>
          <w:color w:val="1A1C1C"/>
          <w:spacing w:val="-5"/>
          <w:lang w:val="ru-RU"/>
        </w:rPr>
        <w:t>4-18</w:t>
      </w:r>
      <w:r w:rsidRPr="00FD414E">
        <w:rPr>
          <w:color w:val="1A1C1C"/>
          <w:spacing w:val="18"/>
          <w:lang w:val="ru-RU"/>
        </w:rPr>
        <w:t xml:space="preserve"> </w:t>
      </w:r>
      <w:r w:rsidRPr="00FD414E">
        <w:rPr>
          <w:color w:val="1A1C1C"/>
          <w:lang w:val="ru-RU"/>
        </w:rPr>
        <w:t>представлены</w:t>
      </w:r>
      <w:r w:rsidRPr="00FD414E">
        <w:rPr>
          <w:color w:val="1A1C1C"/>
          <w:spacing w:val="35"/>
          <w:lang w:val="ru-RU"/>
        </w:rPr>
        <w:t xml:space="preserve"> </w:t>
      </w:r>
      <w:r w:rsidRPr="00FD414E">
        <w:rPr>
          <w:color w:val="1A1C1C"/>
          <w:lang w:val="ru-RU"/>
        </w:rPr>
        <w:t>подробные</w:t>
      </w:r>
      <w:r w:rsidRPr="00FD414E">
        <w:rPr>
          <w:color w:val="1A1C1C"/>
          <w:spacing w:val="36"/>
          <w:lang w:val="ru-RU"/>
        </w:rPr>
        <w:t xml:space="preserve"> </w:t>
      </w:r>
      <w:r w:rsidRPr="00FD414E">
        <w:rPr>
          <w:color w:val="1A1C1C"/>
          <w:lang w:val="ru-RU"/>
        </w:rPr>
        <w:t>графики</w:t>
      </w:r>
      <w:r w:rsidRPr="00FD414E">
        <w:rPr>
          <w:color w:val="1A1C1C"/>
          <w:spacing w:val="11"/>
          <w:lang w:val="ru-RU"/>
        </w:rPr>
        <w:t xml:space="preserve"> </w:t>
      </w:r>
      <w:r w:rsidRPr="00FD414E">
        <w:rPr>
          <w:color w:val="1A1C1C"/>
          <w:lang w:val="ru-RU"/>
        </w:rPr>
        <w:t>распределения</w:t>
      </w:r>
      <w:r w:rsidRPr="00FD414E">
        <w:rPr>
          <w:color w:val="1A1C1C"/>
          <w:spacing w:val="36"/>
          <w:lang w:val="ru-RU"/>
        </w:rPr>
        <w:t xml:space="preserve"> </w:t>
      </w:r>
      <w:r w:rsidRPr="00FD414E">
        <w:rPr>
          <w:color w:val="1A1C1C"/>
          <w:lang w:val="ru-RU"/>
        </w:rPr>
        <w:t>учебных</w:t>
      </w:r>
      <w:r w:rsidRPr="00FD414E">
        <w:rPr>
          <w:color w:val="1A1C1C"/>
          <w:spacing w:val="24"/>
          <w:w w:val="101"/>
          <w:lang w:val="ru-RU"/>
        </w:rPr>
        <w:t xml:space="preserve"> </w:t>
      </w:r>
      <w:r w:rsidRPr="00FD414E">
        <w:rPr>
          <w:color w:val="1A1C1C"/>
          <w:lang w:val="ru-RU"/>
        </w:rPr>
        <w:t>часов</w:t>
      </w:r>
      <w:r w:rsidRPr="00FD414E">
        <w:rPr>
          <w:color w:val="1A1C1C"/>
          <w:spacing w:val="14"/>
          <w:lang w:val="ru-RU"/>
        </w:rPr>
        <w:t xml:space="preserve"> </w:t>
      </w:r>
      <w:r w:rsidRPr="00FD414E">
        <w:rPr>
          <w:color w:val="1A1C1C"/>
          <w:lang w:val="ru-RU"/>
        </w:rPr>
        <w:t>на</w:t>
      </w:r>
      <w:r w:rsidRPr="00FD414E">
        <w:rPr>
          <w:color w:val="1A1C1C"/>
          <w:spacing w:val="8"/>
          <w:lang w:val="ru-RU"/>
        </w:rPr>
        <w:t xml:space="preserve"> </w:t>
      </w:r>
      <w:r w:rsidRPr="00FD414E">
        <w:rPr>
          <w:color w:val="1A1C1C"/>
          <w:lang w:val="ru-RU"/>
        </w:rPr>
        <w:t>год</w:t>
      </w:r>
      <w:r w:rsidRPr="00FD414E">
        <w:rPr>
          <w:color w:val="1A1C1C"/>
          <w:spacing w:val="8"/>
          <w:lang w:val="ru-RU"/>
        </w:rPr>
        <w:t xml:space="preserve"> </w:t>
      </w:r>
      <w:r w:rsidRPr="00FD414E">
        <w:rPr>
          <w:color w:val="1A1C1C"/>
          <w:lang w:val="ru-RU"/>
        </w:rPr>
        <w:t>указанием</w:t>
      </w:r>
      <w:r w:rsidRPr="00FD414E">
        <w:rPr>
          <w:color w:val="1A1C1C"/>
          <w:spacing w:val="32"/>
          <w:lang w:val="ru-RU"/>
        </w:rPr>
        <w:t xml:space="preserve"> </w:t>
      </w:r>
      <w:r w:rsidRPr="00FD414E">
        <w:rPr>
          <w:color w:val="1A1C1C"/>
          <w:lang w:val="ru-RU"/>
        </w:rPr>
        <w:t>недельной</w:t>
      </w:r>
      <w:r w:rsidRPr="00FD414E">
        <w:rPr>
          <w:color w:val="1A1C1C"/>
          <w:spacing w:val="27"/>
          <w:lang w:val="ru-RU"/>
        </w:rPr>
        <w:t xml:space="preserve"> </w:t>
      </w:r>
      <w:r w:rsidRPr="00FD414E">
        <w:rPr>
          <w:color w:val="1A1C1C"/>
          <w:lang w:val="ru-RU"/>
        </w:rPr>
        <w:t>наг</w:t>
      </w:r>
      <w:r w:rsidRPr="00FD414E">
        <w:rPr>
          <w:color w:val="1A1C1C"/>
          <w:spacing w:val="-3"/>
          <w:lang w:val="ru-RU"/>
        </w:rPr>
        <w:t>р</w:t>
      </w:r>
      <w:r w:rsidRPr="00FD414E">
        <w:rPr>
          <w:color w:val="363636"/>
          <w:spacing w:val="-46"/>
          <w:lang w:val="ru-RU"/>
        </w:rPr>
        <w:t>:</w:t>
      </w:r>
      <w:r w:rsidRPr="00FD414E">
        <w:rPr>
          <w:color w:val="1A1C1C"/>
          <w:lang w:val="ru-RU"/>
        </w:rPr>
        <w:t>.</w:t>
      </w:r>
      <w:r>
        <w:rPr>
          <w:color w:val="1A1C1C"/>
        </w:rPr>
        <w:t>r</w:t>
      </w:r>
      <w:r w:rsidRPr="00FD414E">
        <w:rPr>
          <w:color w:val="1A1C1C"/>
          <w:lang w:val="ru-RU"/>
        </w:rPr>
        <w:t>зки</w:t>
      </w:r>
      <w:r w:rsidRPr="00FD414E">
        <w:rPr>
          <w:color w:val="1A1C1C"/>
          <w:spacing w:val="1"/>
          <w:lang w:val="ru-RU"/>
        </w:rPr>
        <w:t xml:space="preserve"> </w:t>
      </w:r>
      <w:r w:rsidRPr="00FD414E">
        <w:rPr>
          <w:color w:val="1A1C1C"/>
          <w:lang w:val="ru-RU"/>
        </w:rPr>
        <w:t>и</w:t>
      </w:r>
      <w:r w:rsidRPr="00FD414E">
        <w:rPr>
          <w:color w:val="1A1C1C"/>
          <w:spacing w:val="4"/>
          <w:lang w:val="ru-RU"/>
        </w:rPr>
        <w:t xml:space="preserve"> </w:t>
      </w:r>
      <w:r w:rsidRPr="00FD414E">
        <w:rPr>
          <w:color w:val="1A1C1C"/>
          <w:lang w:val="ru-RU"/>
        </w:rPr>
        <w:t>возраста</w:t>
      </w:r>
      <w:r w:rsidRPr="00FD414E">
        <w:rPr>
          <w:color w:val="1A1C1C"/>
          <w:spacing w:val="16"/>
          <w:lang w:val="ru-RU"/>
        </w:rPr>
        <w:t xml:space="preserve"> </w:t>
      </w:r>
      <w:r w:rsidRPr="00FD414E">
        <w:rPr>
          <w:color w:val="1A1C1C"/>
          <w:lang w:val="ru-RU"/>
        </w:rPr>
        <w:t>занимающихся</w:t>
      </w:r>
    </w:p>
    <w:p w:rsidR="00B663C6" w:rsidRPr="00FD414E" w:rsidRDefault="00B663C6">
      <w:pPr>
        <w:spacing w:line="252" w:lineRule="auto"/>
        <w:rPr>
          <w:lang w:val="ru-RU"/>
        </w:rPr>
        <w:sectPr w:rsidR="00B663C6" w:rsidRPr="00FD414E">
          <w:pgSz w:w="11910" w:h="16840"/>
          <w:pgMar w:top="1080" w:right="820" w:bottom="280" w:left="1140" w:header="720" w:footer="720" w:gutter="0"/>
          <w:cols w:space="720"/>
        </w:sectPr>
      </w:pPr>
    </w:p>
    <w:p w:rsidR="00B663C6" w:rsidRPr="00FD414E" w:rsidRDefault="00B663C6">
      <w:pPr>
        <w:rPr>
          <w:rFonts w:ascii="Times New Roman" w:eastAsia="Times New Roman" w:hAnsi="Times New Roman" w:cs="Times New Roman"/>
          <w:sz w:val="20"/>
          <w:szCs w:val="20"/>
          <w:lang w:val="ru-RU"/>
        </w:rPr>
      </w:pPr>
    </w:p>
    <w:p w:rsidR="00B663C6" w:rsidRPr="00FD414E" w:rsidRDefault="00B663C6">
      <w:pPr>
        <w:rPr>
          <w:rFonts w:ascii="Times New Roman" w:eastAsia="Times New Roman" w:hAnsi="Times New Roman" w:cs="Times New Roman"/>
          <w:sz w:val="20"/>
          <w:szCs w:val="20"/>
          <w:lang w:val="ru-RU"/>
        </w:rPr>
        <w:sectPr w:rsidR="00B663C6" w:rsidRPr="00FD414E">
          <w:pgSz w:w="16840" w:h="11910" w:orient="landscape"/>
          <w:pgMar w:top="1100" w:right="100" w:bottom="280" w:left="740" w:header="720" w:footer="720" w:gutter="0"/>
          <w:cols w:space="720"/>
        </w:sectPr>
      </w:pPr>
    </w:p>
    <w:p w:rsidR="00B663C6" w:rsidRPr="00FD414E" w:rsidRDefault="00FD414E">
      <w:pPr>
        <w:spacing w:before="246" w:line="316" w:lineRule="exact"/>
        <w:ind w:left="5358" w:right="711" w:firstLine="1380"/>
        <w:rPr>
          <w:rFonts w:ascii="Times New Roman" w:eastAsia="Times New Roman" w:hAnsi="Times New Roman" w:cs="Times New Roman"/>
          <w:sz w:val="28"/>
          <w:szCs w:val="28"/>
          <w:lang w:val="ru-RU"/>
        </w:rPr>
      </w:pPr>
      <w:bookmarkStart w:id="43" w:name="doc01354520171027064905-2_Страница_03"/>
      <w:bookmarkEnd w:id="43"/>
      <w:r w:rsidRPr="00FD414E">
        <w:rPr>
          <w:rFonts w:ascii="Times New Roman" w:hAnsi="Times New Roman"/>
          <w:color w:val="131313"/>
          <w:sz w:val="28"/>
          <w:lang w:val="ru-RU"/>
        </w:rPr>
        <w:lastRenderedPageBreak/>
        <w:t>План</w:t>
      </w:r>
      <w:r w:rsidRPr="00FD414E">
        <w:rPr>
          <w:rFonts w:ascii="Times New Roman" w:hAnsi="Times New Roman"/>
          <w:color w:val="2B2B2B"/>
          <w:sz w:val="28"/>
          <w:lang w:val="ru-RU"/>
        </w:rPr>
        <w:t>-</w:t>
      </w:r>
      <w:r w:rsidRPr="00FD414E">
        <w:rPr>
          <w:rFonts w:ascii="Times New Roman" w:hAnsi="Times New Roman"/>
          <w:color w:val="131313"/>
          <w:sz w:val="28"/>
          <w:lang w:val="ru-RU"/>
        </w:rPr>
        <w:t>график</w:t>
      </w:r>
      <w:r w:rsidRPr="00FD414E">
        <w:rPr>
          <w:rFonts w:ascii="Times New Roman" w:hAnsi="Times New Roman"/>
          <w:color w:val="131313"/>
          <w:spacing w:val="30"/>
          <w:w w:val="107"/>
          <w:sz w:val="28"/>
          <w:lang w:val="ru-RU"/>
        </w:rPr>
        <w:t xml:space="preserve"> </w:t>
      </w:r>
      <w:r w:rsidRPr="00FD414E">
        <w:rPr>
          <w:rFonts w:ascii="Times New Roman" w:hAnsi="Times New Roman"/>
          <w:color w:val="131313"/>
          <w:sz w:val="28"/>
          <w:lang w:val="ru-RU"/>
        </w:rPr>
        <w:t>распределение</w:t>
      </w:r>
      <w:r w:rsidRPr="00FD414E">
        <w:rPr>
          <w:rFonts w:ascii="Times New Roman" w:hAnsi="Times New Roman"/>
          <w:color w:val="131313"/>
          <w:spacing w:val="14"/>
          <w:sz w:val="28"/>
          <w:lang w:val="ru-RU"/>
        </w:rPr>
        <w:t xml:space="preserve"> </w:t>
      </w:r>
      <w:r w:rsidRPr="00FD414E">
        <w:rPr>
          <w:rFonts w:ascii="Times New Roman" w:hAnsi="Times New Roman"/>
          <w:color w:val="131313"/>
          <w:sz w:val="28"/>
          <w:lang w:val="ru-RU"/>
        </w:rPr>
        <w:t>учебных часов</w:t>
      </w:r>
      <w:r w:rsidRPr="00FD414E">
        <w:rPr>
          <w:rFonts w:ascii="Times New Roman" w:hAnsi="Times New Roman"/>
          <w:color w:val="131313"/>
          <w:spacing w:val="-7"/>
          <w:sz w:val="28"/>
          <w:lang w:val="ru-RU"/>
        </w:rPr>
        <w:t xml:space="preserve"> </w:t>
      </w:r>
      <w:r w:rsidRPr="00FD414E">
        <w:rPr>
          <w:rFonts w:ascii="Times New Roman" w:hAnsi="Times New Roman"/>
          <w:color w:val="131313"/>
          <w:sz w:val="28"/>
          <w:lang w:val="ru-RU"/>
        </w:rPr>
        <w:t>на</w:t>
      </w:r>
      <w:r w:rsidRPr="00FD414E">
        <w:rPr>
          <w:rFonts w:ascii="Times New Roman" w:hAnsi="Times New Roman"/>
          <w:color w:val="131313"/>
          <w:spacing w:val="37"/>
          <w:sz w:val="28"/>
          <w:lang w:val="ru-RU"/>
        </w:rPr>
        <w:t xml:space="preserve"> </w:t>
      </w:r>
      <w:r w:rsidRPr="00FD414E">
        <w:rPr>
          <w:rFonts w:ascii="Times New Roman" w:hAnsi="Times New Roman"/>
          <w:color w:val="131313"/>
          <w:sz w:val="28"/>
          <w:lang w:val="ru-RU"/>
        </w:rPr>
        <w:t>год</w:t>
      </w:r>
    </w:p>
    <w:p w:rsidR="00B663C6" w:rsidRPr="00FD414E" w:rsidRDefault="00FD414E">
      <w:pPr>
        <w:spacing w:line="318" w:lineRule="exact"/>
        <w:ind w:left="4658"/>
        <w:rPr>
          <w:rFonts w:ascii="Times New Roman" w:eastAsia="Times New Roman" w:hAnsi="Times New Roman" w:cs="Times New Roman"/>
          <w:sz w:val="28"/>
          <w:szCs w:val="28"/>
          <w:lang w:val="ru-RU"/>
        </w:rPr>
      </w:pPr>
      <w:r w:rsidRPr="00FD414E">
        <w:rPr>
          <w:rFonts w:ascii="Times New Roman" w:hAnsi="Times New Roman"/>
          <w:color w:val="131313"/>
          <w:w w:val="105"/>
          <w:sz w:val="28"/>
          <w:lang w:val="ru-RU"/>
        </w:rPr>
        <w:t>8</w:t>
      </w:r>
      <w:r w:rsidRPr="00FD414E">
        <w:rPr>
          <w:rFonts w:ascii="Times New Roman" w:hAnsi="Times New Roman"/>
          <w:color w:val="131313"/>
          <w:spacing w:val="-38"/>
          <w:w w:val="105"/>
          <w:sz w:val="28"/>
          <w:lang w:val="ru-RU"/>
        </w:rPr>
        <w:t xml:space="preserve"> </w:t>
      </w:r>
      <w:r w:rsidRPr="00FD414E">
        <w:rPr>
          <w:rFonts w:ascii="Times New Roman" w:hAnsi="Times New Roman"/>
          <w:color w:val="3F3F3F"/>
          <w:w w:val="105"/>
          <w:sz w:val="28"/>
          <w:lang w:val="ru-RU"/>
        </w:rPr>
        <w:t>-</w:t>
      </w:r>
      <w:r w:rsidRPr="00FD414E">
        <w:rPr>
          <w:rFonts w:ascii="Times New Roman" w:hAnsi="Times New Roman"/>
          <w:color w:val="3F3F3F"/>
          <w:spacing w:val="-57"/>
          <w:w w:val="105"/>
          <w:sz w:val="28"/>
          <w:lang w:val="ru-RU"/>
        </w:rPr>
        <w:t xml:space="preserve"> </w:t>
      </w:r>
      <w:r w:rsidRPr="00FD414E">
        <w:rPr>
          <w:rFonts w:ascii="Times New Roman" w:hAnsi="Times New Roman"/>
          <w:color w:val="2B2B2B"/>
          <w:spacing w:val="3"/>
          <w:w w:val="105"/>
          <w:sz w:val="28"/>
          <w:lang w:val="ru-RU"/>
        </w:rPr>
        <w:t>л</w:t>
      </w:r>
      <w:r w:rsidRPr="00FD414E">
        <w:rPr>
          <w:rFonts w:ascii="Times New Roman" w:hAnsi="Times New Roman"/>
          <w:color w:val="131313"/>
          <w:spacing w:val="3"/>
          <w:w w:val="105"/>
          <w:sz w:val="28"/>
          <w:lang w:val="ru-RU"/>
        </w:rPr>
        <w:t>ет</w:t>
      </w:r>
      <w:r w:rsidRPr="00FD414E">
        <w:rPr>
          <w:rFonts w:ascii="Times New Roman" w:hAnsi="Times New Roman"/>
          <w:color w:val="2B2B2B"/>
          <w:spacing w:val="3"/>
          <w:w w:val="105"/>
          <w:sz w:val="28"/>
          <w:lang w:val="ru-RU"/>
        </w:rPr>
        <w:t>,</w:t>
      </w:r>
      <w:r w:rsidRPr="00FD414E">
        <w:rPr>
          <w:rFonts w:ascii="Times New Roman" w:hAnsi="Times New Roman"/>
          <w:color w:val="2B2B2B"/>
          <w:spacing w:val="-30"/>
          <w:w w:val="105"/>
          <w:sz w:val="28"/>
          <w:lang w:val="ru-RU"/>
        </w:rPr>
        <w:t xml:space="preserve"> </w:t>
      </w:r>
      <w:r w:rsidRPr="00FD414E">
        <w:rPr>
          <w:rFonts w:ascii="Times New Roman" w:hAnsi="Times New Roman"/>
          <w:color w:val="2B2B2B"/>
          <w:spacing w:val="-3"/>
          <w:w w:val="105"/>
          <w:sz w:val="28"/>
          <w:lang w:val="ru-RU"/>
        </w:rPr>
        <w:t>Э</w:t>
      </w:r>
      <w:r>
        <w:rPr>
          <w:rFonts w:ascii="Times New Roman" w:hAnsi="Times New Roman"/>
          <w:color w:val="131313"/>
          <w:spacing w:val="-3"/>
          <w:w w:val="105"/>
          <w:sz w:val="28"/>
        </w:rPr>
        <w:t>I</w:t>
      </w:r>
      <w:r w:rsidRPr="00FD414E">
        <w:rPr>
          <w:rFonts w:ascii="Times New Roman" w:hAnsi="Times New Roman"/>
          <w:color w:val="131313"/>
          <w:spacing w:val="-3"/>
          <w:w w:val="105"/>
          <w:sz w:val="28"/>
          <w:lang w:val="ru-RU"/>
        </w:rPr>
        <w:t>П1</w:t>
      </w:r>
      <w:r w:rsidRPr="00FD414E">
        <w:rPr>
          <w:rFonts w:ascii="Times New Roman" w:hAnsi="Times New Roman"/>
          <w:color w:val="131313"/>
          <w:spacing w:val="-31"/>
          <w:w w:val="105"/>
          <w:sz w:val="28"/>
          <w:lang w:val="ru-RU"/>
        </w:rPr>
        <w:t xml:space="preserve"> </w:t>
      </w:r>
      <w:r w:rsidRPr="00FD414E">
        <w:rPr>
          <w:rFonts w:ascii="Times New Roman" w:hAnsi="Times New Roman"/>
          <w:color w:val="2B2B2B"/>
          <w:spacing w:val="-6"/>
          <w:w w:val="105"/>
          <w:sz w:val="28"/>
          <w:lang w:val="ru-RU"/>
        </w:rPr>
        <w:t>1-</w:t>
      </w:r>
      <w:r w:rsidRPr="00FD414E">
        <w:rPr>
          <w:rFonts w:ascii="Times New Roman" w:hAnsi="Times New Roman"/>
          <w:color w:val="131313"/>
          <w:spacing w:val="-6"/>
          <w:w w:val="105"/>
          <w:sz w:val="28"/>
          <w:lang w:val="ru-RU"/>
        </w:rPr>
        <w:t>го</w:t>
      </w:r>
      <w:r w:rsidRPr="00FD414E">
        <w:rPr>
          <w:rFonts w:ascii="Times New Roman" w:hAnsi="Times New Roman"/>
          <w:color w:val="131313"/>
          <w:spacing w:val="-25"/>
          <w:w w:val="105"/>
          <w:sz w:val="28"/>
          <w:lang w:val="ru-RU"/>
        </w:rPr>
        <w:t xml:space="preserve"> </w:t>
      </w:r>
      <w:r w:rsidRPr="00FD414E">
        <w:rPr>
          <w:rFonts w:ascii="Times New Roman" w:hAnsi="Times New Roman"/>
          <w:color w:val="131313"/>
          <w:w w:val="105"/>
          <w:sz w:val="28"/>
          <w:lang w:val="ru-RU"/>
        </w:rPr>
        <w:t>года.</w:t>
      </w:r>
      <w:r w:rsidRPr="00FD414E">
        <w:rPr>
          <w:rFonts w:ascii="Times New Roman" w:hAnsi="Times New Roman"/>
          <w:color w:val="131313"/>
          <w:spacing w:val="-22"/>
          <w:w w:val="105"/>
          <w:sz w:val="28"/>
          <w:lang w:val="ru-RU"/>
        </w:rPr>
        <w:t xml:space="preserve"> </w:t>
      </w:r>
      <w:r w:rsidRPr="00FD414E">
        <w:rPr>
          <w:rFonts w:ascii="Times New Roman" w:hAnsi="Times New Roman"/>
          <w:color w:val="131313"/>
          <w:w w:val="105"/>
          <w:sz w:val="28"/>
          <w:lang w:val="ru-RU"/>
        </w:rPr>
        <w:t>Нагрузка</w:t>
      </w:r>
      <w:r w:rsidRPr="00FD414E">
        <w:rPr>
          <w:rFonts w:ascii="Times New Roman" w:hAnsi="Times New Roman"/>
          <w:color w:val="131313"/>
          <w:spacing w:val="-13"/>
          <w:w w:val="105"/>
          <w:sz w:val="28"/>
          <w:lang w:val="ru-RU"/>
        </w:rPr>
        <w:t xml:space="preserve"> </w:t>
      </w:r>
      <w:r w:rsidRPr="00FD414E">
        <w:rPr>
          <w:rFonts w:ascii="Times New Roman" w:hAnsi="Times New Roman"/>
          <w:color w:val="131313"/>
          <w:w w:val="105"/>
          <w:sz w:val="28"/>
          <w:lang w:val="ru-RU"/>
        </w:rPr>
        <w:t>6</w:t>
      </w:r>
      <w:r w:rsidRPr="00FD414E">
        <w:rPr>
          <w:rFonts w:ascii="Times New Roman" w:hAnsi="Times New Roman"/>
          <w:color w:val="131313"/>
          <w:spacing w:val="-29"/>
          <w:w w:val="105"/>
          <w:sz w:val="28"/>
          <w:lang w:val="ru-RU"/>
        </w:rPr>
        <w:t xml:space="preserve"> </w:t>
      </w:r>
      <w:r w:rsidRPr="00FD414E">
        <w:rPr>
          <w:rFonts w:ascii="Times New Roman" w:hAnsi="Times New Roman"/>
          <w:color w:val="131313"/>
          <w:w w:val="105"/>
          <w:sz w:val="28"/>
          <w:lang w:val="ru-RU"/>
        </w:rPr>
        <w:t>час.</w:t>
      </w:r>
      <w:r w:rsidRPr="00FD414E">
        <w:rPr>
          <w:rFonts w:ascii="Times New Roman" w:hAnsi="Times New Roman"/>
          <w:color w:val="131313"/>
          <w:spacing w:val="-19"/>
          <w:w w:val="105"/>
          <w:sz w:val="28"/>
          <w:lang w:val="ru-RU"/>
        </w:rPr>
        <w:t xml:space="preserve"> </w:t>
      </w:r>
      <w:r w:rsidRPr="00FD414E">
        <w:rPr>
          <w:rFonts w:ascii="Times New Roman" w:hAnsi="Times New Roman"/>
          <w:color w:val="131313"/>
          <w:w w:val="105"/>
          <w:sz w:val="28"/>
          <w:lang w:val="ru-RU"/>
        </w:rPr>
        <w:t>в</w:t>
      </w:r>
      <w:r w:rsidRPr="00FD414E">
        <w:rPr>
          <w:rFonts w:ascii="Times New Roman" w:hAnsi="Times New Roman"/>
          <w:color w:val="131313"/>
          <w:spacing w:val="-32"/>
          <w:w w:val="105"/>
          <w:sz w:val="28"/>
          <w:lang w:val="ru-RU"/>
        </w:rPr>
        <w:t xml:space="preserve"> </w:t>
      </w:r>
      <w:r w:rsidRPr="00FD414E">
        <w:rPr>
          <w:rFonts w:ascii="Times New Roman" w:hAnsi="Times New Roman"/>
          <w:color w:val="131313"/>
          <w:w w:val="105"/>
          <w:sz w:val="28"/>
          <w:lang w:val="ru-RU"/>
        </w:rPr>
        <w:t>неделю.</w:t>
      </w:r>
    </w:p>
    <w:p w:rsidR="00B663C6" w:rsidRPr="00FD414E" w:rsidRDefault="00FD414E">
      <w:pPr>
        <w:rPr>
          <w:rFonts w:ascii="Times New Roman" w:eastAsia="Times New Roman" w:hAnsi="Times New Roman" w:cs="Times New Roman"/>
          <w:sz w:val="28"/>
          <w:szCs w:val="28"/>
          <w:lang w:val="ru-RU"/>
        </w:rPr>
      </w:pPr>
      <w:r w:rsidRPr="00FD414E">
        <w:rPr>
          <w:lang w:val="ru-RU"/>
        </w:rPr>
        <w:br w:type="column"/>
      </w:r>
    </w:p>
    <w:p w:rsidR="00B663C6" w:rsidRPr="00FD414E" w:rsidRDefault="00B663C6">
      <w:pPr>
        <w:rPr>
          <w:rFonts w:ascii="Times New Roman" w:eastAsia="Times New Roman" w:hAnsi="Times New Roman" w:cs="Times New Roman"/>
          <w:sz w:val="28"/>
          <w:szCs w:val="28"/>
          <w:lang w:val="ru-RU"/>
        </w:rPr>
      </w:pPr>
    </w:p>
    <w:p w:rsidR="00B663C6" w:rsidRPr="00FD414E" w:rsidRDefault="00B663C6">
      <w:pPr>
        <w:rPr>
          <w:rFonts w:ascii="Times New Roman" w:eastAsia="Times New Roman" w:hAnsi="Times New Roman" w:cs="Times New Roman"/>
          <w:sz w:val="28"/>
          <w:szCs w:val="28"/>
          <w:lang w:val="ru-RU"/>
        </w:rPr>
      </w:pPr>
    </w:p>
    <w:p w:rsidR="00B663C6" w:rsidRPr="00FD414E" w:rsidRDefault="00FD414E">
      <w:pPr>
        <w:spacing w:before="224"/>
        <w:ind w:left="2524"/>
        <w:rPr>
          <w:rFonts w:ascii="Times New Roman" w:eastAsia="Times New Roman" w:hAnsi="Times New Roman" w:cs="Times New Roman"/>
          <w:sz w:val="28"/>
          <w:szCs w:val="28"/>
          <w:lang w:val="ru-RU"/>
        </w:rPr>
      </w:pPr>
      <w:r w:rsidRPr="00FD414E">
        <w:rPr>
          <w:rFonts w:ascii="Times New Roman" w:eastAsia="Times New Roman" w:hAnsi="Times New Roman" w:cs="Times New Roman"/>
          <w:color w:val="131313"/>
          <w:w w:val="105"/>
          <w:sz w:val="28"/>
          <w:szCs w:val="28"/>
          <w:lang w:val="ru-RU"/>
        </w:rPr>
        <w:t>Таблица</w:t>
      </w:r>
      <w:r w:rsidRPr="00FD414E">
        <w:rPr>
          <w:rFonts w:ascii="Times New Roman" w:eastAsia="Times New Roman" w:hAnsi="Times New Roman" w:cs="Times New Roman"/>
          <w:color w:val="131313"/>
          <w:spacing w:val="24"/>
          <w:w w:val="105"/>
          <w:sz w:val="28"/>
          <w:szCs w:val="28"/>
          <w:lang w:val="ru-RU"/>
        </w:rPr>
        <w:t xml:space="preserve"> </w:t>
      </w:r>
      <w:r w:rsidRPr="00FD414E">
        <w:rPr>
          <w:rFonts w:ascii="Times New Roman" w:eastAsia="Times New Roman" w:hAnsi="Times New Roman" w:cs="Times New Roman"/>
          <w:color w:val="131313"/>
          <w:w w:val="105"/>
          <w:sz w:val="28"/>
          <w:szCs w:val="28"/>
          <w:lang w:val="ru-RU"/>
        </w:rPr>
        <w:t>№</w:t>
      </w:r>
      <w:r w:rsidRPr="00FD414E">
        <w:rPr>
          <w:rFonts w:ascii="Times New Roman" w:eastAsia="Times New Roman" w:hAnsi="Times New Roman" w:cs="Times New Roman"/>
          <w:color w:val="131313"/>
          <w:spacing w:val="24"/>
          <w:w w:val="105"/>
          <w:sz w:val="28"/>
          <w:szCs w:val="28"/>
          <w:lang w:val="ru-RU"/>
        </w:rPr>
        <w:t xml:space="preserve"> </w:t>
      </w:r>
      <w:r w:rsidRPr="00FD414E">
        <w:rPr>
          <w:rFonts w:ascii="Times New Roman" w:eastAsia="Times New Roman" w:hAnsi="Times New Roman" w:cs="Times New Roman"/>
          <w:color w:val="131313"/>
          <w:spacing w:val="-43"/>
          <w:w w:val="105"/>
          <w:sz w:val="28"/>
          <w:szCs w:val="28"/>
          <w:lang w:val="ru-RU"/>
        </w:rPr>
        <w:t>1</w:t>
      </w:r>
      <w:r w:rsidRPr="00FD414E">
        <w:rPr>
          <w:rFonts w:ascii="Times New Roman" w:eastAsia="Times New Roman" w:hAnsi="Times New Roman" w:cs="Times New Roman"/>
          <w:color w:val="131313"/>
          <w:w w:val="105"/>
          <w:sz w:val="28"/>
          <w:szCs w:val="28"/>
          <w:lang w:val="ru-RU"/>
        </w:rPr>
        <w:t>4</w:t>
      </w:r>
    </w:p>
    <w:p w:rsidR="00B663C6" w:rsidRPr="00FD414E" w:rsidRDefault="00B663C6">
      <w:pPr>
        <w:rPr>
          <w:rFonts w:ascii="Times New Roman" w:eastAsia="Times New Roman" w:hAnsi="Times New Roman" w:cs="Times New Roman"/>
          <w:sz w:val="28"/>
          <w:szCs w:val="28"/>
          <w:lang w:val="ru-RU"/>
        </w:rPr>
        <w:sectPr w:rsidR="00B663C6" w:rsidRPr="00FD414E">
          <w:type w:val="continuous"/>
          <w:pgSz w:w="16840" w:h="11910" w:orient="landscape"/>
          <w:pgMar w:top="1120" w:right="100" w:bottom="280" w:left="740" w:header="720" w:footer="720" w:gutter="0"/>
          <w:cols w:num="2" w:space="720" w:equalWidth="0">
            <w:col w:w="10552" w:space="40"/>
            <w:col w:w="5408"/>
          </w:cols>
        </w:sectPr>
      </w:pPr>
    </w:p>
    <w:p w:rsidR="00B663C6" w:rsidRPr="00FD414E" w:rsidRDefault="00B663C6">
      <w:pPr>
        <w:rPr>
          <w:rFonts w:ascii="Times New Roman" w:eastAsia="Times New Roman" w:hAnsi="Times New Roman" w:cs="Times New Roman"/>
          <w:sz w:val="4"/>
          <w:szCs w:val="4"/>
          <w:lang w:val="ru-RU"/>
        </w:rPr>
      </w:pPr>
    </w:p>
    <w:p w:rsidR="00B663C6" w:rsidRPr="00FD414E" w:rsidRDefault="00B663C6">
      <w:pPr>
        <w:spacing w:before="9"/>
        <w:rPr>
          <w:rFonts w:ascii="Times New Roman" w:eastAsia="Times New Roman" w:hAnsi="Times New Roman" w:cs="Times New Roman"/>
          <w:sz w:val="5"/>
          <w:szCs w:val="5"/>
          <w:lang w:val="ru-RU"/>
        </w:rPr>
      </w:pPr>
    </w:p>
    <w:p w:rsidR="00B663C6" w:rsidRPr="00FD414E" w:rsidRDefault="00174D1F">
      <w:pPr>
        <w:spacing w:line="49" w:lineRule="exact"/>
        <w:ind w:left="660"/>
        <w:rPr>
          <w:rFonts w:ascii="Arial" w:eastAsia="Arial" w:hAnsi="Arial" w:cs="Arial"/>
          <w:sz w:val="5"/>
          <w:szCs w:val="5"/>
          <w:lang w:val="ru-RU"/>
        </w:rPr>
      </w:pPr>
      <w:r>
        <w:pict>
          <v:group id="_x0000_s5574" style="position:absolute;left:0;text-align:left;margin-left:42.65pt;margin-top:-2.45pt;width:788.7pt;height:356.6pt;z-index:-345184;mso-position-horizontal-relative:page" coordorigin="853,-49" coordsize="15774,7132">
            <v:group id="_x0000_s5865" style="position:absolute;left:863;top:-39;width:2;height:2949" coordorigin="863,-39" coordsize="2,2949">
              <v:shape id="_x0000_s5866" style="position:absolute;left:863;top:-39;width:2;height:2949" coordorigin="863,-39" coordsize="0,2949" path="m863,2909r,-2948e" filled="f" strokeweight=".16914mm">
                <v:path arrowok="t"/>
              </v:shape>
            </v:group>
            <v:group id="_x0000_s5863" style="position:absolute;left:1841;top:-39;width:2;height:87" coordorigin="1841,-39" coordsize="2,87">
              <v:shape id="_x0000_s5864" style="position:absolute;left:1841;top:-39;width:2;height:87" coordorigin="1841,-39" coordsize="0,87" path="m1841,47r,-86e" filled="f" strokecolor="#484848" strokeweight=".16914mm">
                <v:path arrowok="t"/>
              </v:shape>
            </v:group>
            <v:group id="_x0000_s5861" style="position:absolute;left:1836;top:-39;width:14787;height:2" coordorigin="1836,-39" coordsize="14787,2">
              <v:shape id="_x0000_s5862" style="position:absolute;left:1836;top:-39;width:14787;height:2" coordorigin="1836,-39" coordsize="14787,0" path="m1836,-39r14787,e" filled="f" strokeweight=".16914mm">
                <v:path arrowok="t"/>
              </v:shape>
            </v:group>
            <v:group id="_x0000_s5859" style="position:absolute;left:4569;top:-44;width:2;height:91" coordorigin="4569,-44" coordsize="2,91">
              <v:shape id="_x0000_s5860" style="position:absolute;left:4569;top:-44;width:2;height:91" coordorigin="4569,-44" coordsize="0,91" path="m4569,47r,-91e" filled="f" strokecolor="#3f3f3f" strokeweight=".16914mm">
                <v:path arrowok="t"/>
              </v:shape>
            </v:group>
            <v:group id="_x0000_s5857" style="position:absolute;left:5413;top:-44;width:2;height:91" coordorigin="5413,-44" coordsize="2,91">
              <v:shape id="_x0000_s5858" style="position:absolute;left:5413;top:-44;width:2;height:91" coordorigin="5413,-44" coordsize="0,91" path="m5413,47r,-91e" filled="f" strokecolor="#4b4b4b" strokeweight=".16914mm">
                <v:path arrowok="t"/>
              </v:shape>
            </v:group>
            <v:group id="_x0000_s5855" style="position:absolute;left:6410;top:-44;width:2;height:91" coordorigin="6410,-44" coordsize="2,91">
              <v:shape id="_x0000_s5856" style="position:absolute;left:6410;top:-44;width:2;height:91" coordorigin="6410,-44" coordsize="0,91" path="m6410,47r,-91e" filled="f" strokecolor="#545454" strokeweight=".16914mm">
                <v:path arrowok="t"/>
              </v:shape>
            </v:group>
            <v:group id="_x0000_s5853" style="position:absolute;left:7408;top:-44;width:2;height:91" coordorigin="7408,-44" coordsize="2,91">
              <v:shape id="_x0000_s5854" style="position:absolute;left:7408;top:-44;width:2;height:91" coordorigin="7408,-44" coordsize="0,91" path="m7408,47r,-91e" filled="f" strokecolor="#131313" strokeweight=".16914mm">
                <v:path arrowok="t"/>
              </v:shape>
            </v:group>
            <v:group id="_x0000_s5851" style="position:absolute;left:8400;top:-44;width:2;height:91" coordorigin="8400,-44" coordsize="2,91">
              <v:shape id="_x0000_s5852" style="position:absolute;left:8400;top:-44;width:2;height:91" coordorigin="8400,-44" coordsize="0,91" path="m8400,47r,-91e" filled="f" strokecolor="#4f4f4f" strokeweight=".16914mm">
                <v:path arrowok="t"/>
              </v:shape>
            </v:group>
            <v:group id="_x0000_s5849" style="position:absolute;left:9402;top:-44;width:2;height:91" coordorigin="9402,-44" coordsize="2,91">
              <v:shape id="_x0000_s5850" style="position:absolute;left:9402;top:-44;width:2;height:91" coordorigin="9402,-44" coordsize="0,91" path="m9402,47r,-91e" filled="f" strokecolor="#3b3b3b" strokeweight=".16914mm">
                <v:path arrowok="t"/>
              </v:shape>
            </v:group>
            <v:group id="_x0000_s5847" style="position:absolute;left:10399;top:-44;width:2;height:91" coordorigin="10399,-44" coordsize="2,91">
              <v:shape id="_x0000_s5848" style="position:absolute;left:10399;top:-44;width:2;height:91" coordorigin="10399,-44" coordsize="0,91" path="m10399,47r,-91e" filled="f" strokecolor="#3f3f3f" strokeweight=".16914mm">
                <v:path arrowok="t"/>
              </v:shape>
            </v:group>
            <v:group id="_x0000_s5845" style="position:absolute;left:11411;top:-44;width:2;height:91" coordorigin="11411,-44" coordsize="2,91">
              <v:shape id="_x0000_s5846" style="position:absolute;left:11411;top:-44;width:2;height:91" coordorigin="11411,-44" coordsize="0,91" path="m11411,47r,-91e" filled="f" strokecolor="#3f3f3f" strokeweight=".16914mm">
                <v:path arrowok="t"/>
              </v:shape>
            </v:group>
            <v:group id="_x0000_s5843" style="position:absolute;left:12106;top:-44;width:2;height:91" coordorigin="12106,-44" coordsize="2,91">
              <v:shape id="_x0000_s5844" style="position:absolute;left:12106;top:-44;width:2;height:91" coordorigin="12106,-44" coordsize="0,91" path="m12106,47r,-91e" filled="f" strokecolor="#444" strokeweight=".16914mm">
                <v:path arrowok="t"/>
              </v:shape>
            </v:group>
            <v:group id="_x0000_s5841" style="position:absolute;left:12969;top:-44;width:2;height:91" coordorigin="12969,-44" coordsize="2,91">
              <v:shape id="_x0000_s5842" style="position:absolute;left:12969;top:-44;width:2;height:91" coordorigin="12969,-44" coordsize="0,91" path="m12969,47r,-91e" filled="f" strokecolor="#4f4f4f" strokeweight=".16914mm">
                <v:path arrowok="t"/>
              </v:shape>
            </v:group>
            <v:group id="_x0000_s5839" style="position:absolute;left:13708;top:13;width:2;height:2978" coordorigin="13708,13" coordsize="2,2978">
              <v:shape id="_x0000_s5840" style="position:absolute;left:13708;top:13;width:2;height:2978" coordorigin="13708,13" coordsize="0,2978" path="m13708,2991r,-2978e" filled="f" strokecolor="#343434" strokeweight=".25372mm">
                <v:path arrowok="t"/>
              </v:shape>
            </v:group>
            <v:group id="_x0000_s5837" style="position:absolute;left:14568;top:9;width:2;height:1417" coordorigin="14568,9" coordsize="2,1417">
              <v:shape id="_x0000_s5838" style="position:absolute;left:14568;top:9;width:2;height:1417" coordorigin="14568,9" coordsize="0,1417" path="m14568,1425r,-1416e" filled="f" strokecolor="#3f3f3f" strokeweight=".25372mm">
                <v:path arrowok="t"/>
              </v:shape>
            </v:group>
            <v:group id="_x0000_s5835" style="position:absolute;left:15268;top:9;width:2;height:465" coordorigin="15268,9" coordsize="2,465">
              <v:shape id="_x0000_s5836" style="position:absolute;left:15268;top:9;width:2;height:465" coordorigin="15268,9" coordsize="0,465" path="m15268,473r,-464e" filled="f" strokecolor="#383838" strokeweight=".25372mm">
                <v:path arrowok="t"/>
              </v:shape>
            </v:group>
            <v:group id="_x0000_s5833" style="position:absolute;left:4593;top:23;width:2;height:450" coordorigin="4593,23" coordsize="2,450">
              <v:shape id="_x0000_s5834" style="position:absolute;left:4593;top:23;width:2;height:450" coordorigin="4593,23" coordsize="0,450" path="m4593,473r,-450e" filled="f" strokecolor="#282828" strokeweight=".16914mm">
                <v:path arrowok="t"/>
              </v:shape>
            </v:group>
            <v:group id="_x0000_s5831" style="position:absolute;left:5432;top:23;width:2;height:1403" coordorigin="5432,23" coordsize="2,1403">
              <v:shape id="_x0000_s5832" style="position:absolute;left:5432;top:23;width:2;height:1403" coordorigin="5432,23" coordsize="0,1403" path="m5432,1425r,-1402e" filled="f" strokecolor="#282828" strokeweight=".16914mm">
                <v:path arrowok="t"/>
              </v:shape>
            </v:group>
            <v:group id="_x0000_s5829" style="position:absolute;left:6429;top:23;width:2;height:1403" coordorigin="6429,23" coordsize="2,1403">
              <v:shape id="_x0000_s5830" style="position:absolute;left:6429;top:23;width:2;height:1403" coordorigin="6429,23" coordsize="0,1403" path="m6429,1425r,-1402e" filled="f" strokecolor="#2f2f2f" strokeweight=".16914mm">
                <v:path arrowok="t"/>
              </v:shape>
            </v:group>
            <v:group id="_x0000_s5827" style="position:absolute;left:8419;top:23;width:2;height:450" coordorigin="8419,23" coordsize="2,450">
              <v:shape id="_x0000_s5828" style="position:absolute;left:8419;top:23;width:2;height:450" coordorigin="8419,23" coordsize="0,450" path="m8419,473r,-450e" filled="f" strokecolor="#232323" strokeweight=".16914mm">
                <v:path arrowok="t"/>
              </v:shape>
            </v:group>
            <v:group id="_x0000_s5825" style="position:absolute;left:11418;top:18;width:2;height:1030" coordorigin="11418,18" coordsize="2,1030">
              <v:shape id="_x0000_s5826" style="position:absolute;left:11418;top:18;width:2;height:1030" coordorigin="11418,18" coordsize="0,1030" path="m11418,1047r,-1029e" filled="f" strokecolor="#3f3f3f" strokeweight=".25372mm">
                <v:path arrowok="t"/>
              </v:shape>
            </v:group>
            <v:group id="_x0000_s5823" style="position:absolute;left:12123;top:18;width:2;height:1030" coordorigin="12123,18" coordsize="2,1030">
              <v:shape id="_x0000_s5824" style="position:absolute;left:12123;top:18;width:2;height:1030" coordorigin="12123,18" coordsize="0,1030" path="m12123,1047r,-1029e" filled="f" strokecolor="#484848" strokeweight=".25372mm">
                <v:path arrowok="t"/>
              </v:shape>
            </v:group>
            <v:group id="_x0000_s5821" style="position:absolute;left:858;top:1014;width:988;height:2" coordorigin="858,1014" coordsize="988,2">
              <v:shape id="_x0000_s5822" style="position:absolute;left:858;top:1014;width:988;height:2" coordorigin="858,1014" coordsize="988,0" path="m858,1014r988,e" filled="f" strokecolor="#1f1f1f" strokeweight=".16914mm">
                <v:path arrowok="t"/>
              </v:shape>
            </v:group>
            <v:group id="_x0000_s5819" style="position:absolute;left:1863;top:296;width:2;height:752" coordorigin="1863,296" coordsize="2,752">
              <v:shape id="_x0000_s5820" style="position:absolute;left:1863;top:296;width:2;height:752" coordorigin="1863,296" coordsize="0,752" path="m1863,1047r,-751e" filled="f" strokecolor="#3f443f" strokeweight=".25372mm">
                <v:path arrowok="t"/>
              </v:shape>
            </v:group>
            <v:group id="_x0000_s5817" style="position:absolute;left:2273;top:1045;width:2331;height:2" coordorigin="2273,1045" coordsize="2331,2">
              <v:shape id="_x0000_s5818" style="position:absolute;left:2273;top:1045;width:2331;height:2" coordorigin="2273,1045" coordsize="2331,0" path="m2273,1045r2330,e" filled="f" strokecolor="#383838" strokeweight=".08458mm">
                <v:path arrowok="t"/>
              </v:shape>
            </v:group>
            <v:group id="_x0000_s5815" style="position:absolute;left:4591;top:415;width:2;height:632" coordorigin="4591,415" coordsize="2,632">
              <v:shape id="_x0000_s5816" style="position:absolute;left:4591;top:415;width:2;height:632" coordorigin="4591,415" coordsize="0,632" path="m4591,1047r,-632e" filled="f" strokecolor="#4b4b4b" strokeweight=".25372mm">
                <v:path arrowok="t"/>
              </v:shape>
            </v:group>
            <v:group id="_x0000_s5813" style="position:absolute;left:4536;top:1045;width:911;height:2" coordorigin="4536,1045" coordsize="911,2">
              <v:shape id="_x0000_s5814" style="position:absolute;left:4536;top:1045;width:911;height:2" coordorigin="4536,1045" coordsize="911,0" path="m4536,1045r911,e" filled="f" strokecolor="#1c1c1c" strokeweight=".08458mm">
                <v:path arrowok="t"/>
              </v:shape>
            </v:group>
            <v:group id="_x0000_s5811" style="position:absolute;left:5379;top:1045;width:250;height:2" coordorigin="5379,1045" coordsize="250,2">
              <v:shape id="_x0000_s5812" style="position:absolute;left:5379;top:1045;width:250;height:2" coordorigin="5379,1045" coordsize="250,0" path="m5379,1045r250,e" filled="f" strokecolor="#444" strokeweight=".08458mm">
                <v:path arrowok="t"/>
              </v:shape>
            </v:group>
            <v:group id="_x0000_s5809" style="position:absolute;left:6099;top:1014;width:317;height:2" coordorigin="6099,1014" coordsize="317,2">
              <v:shape id="_x0000_s5810" style="position:absolute;left:6099;top:1014;width:317;height:2" coordorigin="6099,1014" coordsize="317,0" path="m6099,1014r316,e" filled="f" strokeweight=".16914mm">
                <v:path arrowok="t"/>
              </v:shape>
            </v:group>
            <v:group id="_x0000_s5807" style="position:absolute;left:6405;top:1014;width:279;height:2" coordorigin="6405,1014" coordsize="279,2">
              <v:shape id="_x0000_s5808" style="position:absolute;left:6405;top:1014;width:279;height:2" coordorigin="6405,1014" coordsize="279,0" path="m6405,1014r279,e" filled="f" strokecolor="#2b2b2b" strokeweight=".16914mm">
                <v:path arrowok="t"/>
              </v:shape>
            </v:group>
            <v:group id="_x0000_s5805" style="position:absolute;left:6684;top:1014;width:729;height:2" coordorigin="6684,1014" coordsize="729,2">
              <v:shape id="_x0000_s5806" style="position:absolute;left:6684;top:1014;width:729;height:2" coordorigin="6684,1014" coordsize="729,0" path="m6684,1014r728,e" filled="f" strokeweight=".16914mm">
                <v:path arrowok="t"/>
              </v:shape>
            </v:group>
            <v:group id="_x0000_s5803" style="position:absolute;left:7420;top:415;width:2;height:632" coordorigin="7420,415" coordsize="2,632">
              <v:shape id="_x0000_s5804" style="position:absolute;left:7420;top:415;width:2;height:632" coordorigin="7420,415" coordsize="0,632" path="m7420,1047r,-632e" filled="f" strokecolor="#444" strokeweight=".25372mm">
                <v:path arrowok="t"/>
              </v:shape>
            </v:group>
            <v:group id="_x0000_s5801" style="position:absolute;left:7403;top:1014;width:1003;height:2" coordorigin="7403,1014" coordsize="1003,2">
              <v:shape id="_x0000_s5802" style="position:absolute;left:7403;top:1014;width:1003;height:2" coordorigin="7403,1014" coordsize="1003,0" path="m7403,1014r1002,e" filled="f" strokecolor="#343434" strokeweight=".16914mm">
                <v:path arrowok="t"/>
              </v:shape>
            </v:group>
            <v:group id="_x0000_s5799" style="position:absolute;left:8417;top:348;width:2;height:699" coordorigin="8417,348" coordsize="2,699">
              <v:shape id="_x0000_s5800" style="position:absolute;left:8417;top:348;width:2;height:699" coordorigin="8417,348" coordsize="0,699" path="m8417,1047r,-699e" filled="f" strokecolor="#484848" strokeweight=".25372mm">
                <v:path arrowok="t"/>
              </v:shape>
            </v:group>
            <v:group id="_x0000_s5797" style="position:absolute;left:8395;top:1014;width:1012;height:2" coordorigin="8395,1014" coordsize="1012,2">
              <v:shape id="_x0000_s5798" style="position:absolute;left:8395;top:1014;width:1012;height:2" coordorigin="8395,1014" coordsize="1012,0" path="m8395,1014r1012,e" filled="f" strokecolor="#545454" strokeweight=".16914mm">
                <v:path arrowok="t"/>
              </v:shape>
            </v:group>
            <v:group id="_x0000_s5795" style="position:absolute;left:9419;top:339;width:2;height:709" coordorigin="9419,339" coordsize="2,709">
              <v:shape id="_x0000_s5796" style="position:absolute;left:9419;top:339;width:2;height:709" coordorigin="9419,339" coordsize="0,709" path="m9419,1047r,-708e" filled="f" strokecolor="#484848" strokeweight=".25372mm">
                <v:path arrowok="t"/>
              </v:shape>
            </v:group>
            <v:group id="_x0000_s5793" style="position:absolute;left:9369;top:1045;width:168;height:2" coordorigin="9369,1045" coordsize="168,2">
              <v:shape id="_x0000_s5794" style="position:absolute;left:9369;top:1045;width:168;height:2" coordorigin="9369,1045" coordsize="168,0" path="m9369,1045r167,e" filled="f" strokecolor="#3f3f3f" strokeweight=".08458mm">
                <v:path arrowok="t"/>
              </v:shape>
            </v:group>
            <v:group id="_x0000_s5791" style="position:absolute;left:10411;top:37;width:2;height:1010" coordorigin="10411,37" coordsize="2,1010">
              <v:shape id="_x0000_s5792" style="position:absolute;left:10411;top:37;width:2;height:1010" coordorigin="10411,37" coordsize="0,1010" path="m10411,1047r,-1010e" filled="f" strokecolor="#4b4b4b" strokeweight=".25372mm">
                <v:path arrowok="t"/>
              </v:shape>
            </v:group>
            <v:group id="_x0000_s5789" style="position:absolute;left:9575;top:1042;width:2566;height:2" coordorigin="9575,1042" coordsize="2566,2">
              <v:shape id="_x0000_s5790" style="position:absolute;left:9575;top:1042;width:2566;height:2" coordorigin="9575,1042" coordsize="2566,0" path="m9575,1042r2565,e" filled="f" strokecolor="#3f3f3f" strokeweight=".08458mm">
                <v:path arrowok="t"/>
              </v:shape>
            </v:group>
            <v:group id="_x0000_s5787" style="position:absolute;left:11636;top:1042;width:1367;height:2" coordorigin="11636,1042" coordsize="1367,2">
              <v:shape id="_x0000_s5788" style="position:absolute;left:11636;top:1042;width:1367;height:2" coordorigin="11636,1042" coordsize="1367,0" path="m11636,1042r1367,e" filled="f" strokecolor="#282828" strokeweight=".16914mm">
                <v:path arrowok="t"/>
              </v:shape>
            </v:group>
            <v:group id="_x0000_s5785" style="position:absolute;left:12936;top:1040;width:1659;height:2" coordorigin="12936,1040" coordsize="1659,2">
              <v:shape id="_x0000_s5786" style="position:absolute;left:12936;top:1040;width:1659;height:2" coordorigin="12936,1040" coordsize="1659,0" path="m12936,1040r1659,e" filled="f" strokecolor="#444" strokeweight=".16914mm">
                <v:path arrowok="t"/>
              </v:shape>
            </v:group>
            <v:group id="_x0000_s5783" style="position:absolute;left:15268;top:415;width:2;height:632" coordorigin="15268,415" coordsize="2,632">
              <v:shape id="_x0000_s5784" style="position:absolute;left:15268;top:415;width:2;height:632" coordorigin="15268,415" coordsize="0,632" path="m15268,1047r,-632e" filled="f" strokecolor="#4b4b4b" strokeweight=".25372mm">
                <v:path arrowok="t"/>
              </v:shape>
            </v:group>
            <v:group id="_x0000_s5781" style="position:absolute;left:14010;top:1033;width:2580;height:2" coordorigin="14010,1033" coordsize="2580,2">
              <v:shape id="_x0000_s5782" style="position:absolute;left:14010;top:1033;width:2580;height:2" coordorigin="14010,1033" coordsize="2580,0" path="m14010,1033r2579,e" filled="f" strokecolor="#3f3f3f" strokeweight=".16914mm">
                <v:path arrowok="t"/>
              </v:shape>
            </v:group>
            <v:group id="_x0000_s5779" style="position:absolute;left:4591;top:980;width:2;height:446" coordorigin="4591,980" coordsize="2,446">
              <v:shape id="_x0000_s5780" style="position:absolute;left:4591;top:980;width:2;height:446" coordorigin="4591,980" coordsize="0,446" path="m4591,1425r,-445e" filled="f" strokecolor="#383838" strokeweight=".25372mm">
                <v:path arrowok="t"/>
              </v:shape>
            </v:group>
            <v:group id="_x0000_s5777" style="position:absolute;left:11416;top:980;width:2;height:647" coordorigin="11416,980" coordsize="2,647">
              <v:shape id="_x0000_s5778" style="position:absolute;left:11416;top:980;width:2;height:647" coordorigin="11416,980" coordsize="0,647" path="m11416,1626r,-646e" filled="f" strokecolor="#232323" strokeweight=".16914mm">
                <v:path arrowok="t"/>
              </v:shape>
            </v:group>
            <v:group id="_x0000_s5775" style="position:absolute;left:925;top:1564;width:950;height:2" coordorigin="925,1564" coordsize="950,2">
              <v:shape id="_x0000_s5776" style="position:absolute;left:925;top:1564;width:950;height:2" coordorigin="925,1564" coordsize="950,0" path="m925,1564r950,e" filled="f" strokecolor="#575757" strokeweight=".16914mm">
                <v:path arrowok="t"/>
              </v:shape>
            </v:group>
            <v:group id="_x0000_s5773" style="position:absolute;left:1860;top:1368;width:2;height:1614" coordorigin="1860,1368" coordsize="2,1614">
              <v:shape id="_x0000_s5774" style="position:absolute;left:1860;top:1368;width:2;height:1614" coordorigin="1860,1368" coordsize="0,1614" path="m1860,2981r,-1613e" filled="f" strokecolor="#232323" strokeweight=".16914mm">
                <v:path arrowok="t"/>
              </v:shape>
            </v:group>
            <v:group id="_x0000_s5771" style="position:absolute;left:1808;top:1562;width:2796;height:2" coordorigin="1808,1562" coordsize="2796,2">
              <v:shape id="_x0000_s5772" style="position:absolute;left:1808;top:1562;width:2796;height:2" coordorigin="1808,1562" coordsize="2796,0" path="m1808,1562r2795,e" filled="f" strokecolor="#444" strokeweight=".08458mm">
                <v:path arrowok="t"/>
              </v:shape>
            </v:group>
            <v:group id="_x0000_s5769" style="position:absolute;left:4588;top:1368;width:2;height:709" coordorigin="4588,1368" coordsize="2,709">
              <v:shape id="_x0000_s5770" style="position:absolute;left:4588;top:1368;width:2;height:709" coordorigin="4588,1368" coordsize="0,709" path="m4588,2076r,-708e" filled="f" strokecolor="#181818" strokeweight=".16914mm">
                <v:path arrowok="t"/>
              </v:shape>
            </v:group>
            <v:group id="_x0000_s5767" style="position:absolute;left:4536;top:1562;width:911;height:2" coordorigin="4536,1562" coordsize="911,2">
              <v:shape id="_x0000_s5768" style="position:absolute;left:4536;top:1562;width:911;height:2" coordorigin="4536,1562" coordsize="911,0" path="m4536,1562r911,e" filled="f" strokecolor="#2f2f2f" strokeweight=".08458mm">
                <v:path arrowok="t"/>
              </v:shape>
            </v:group>
            <v:group id="_x0000_s5765" style="position:absolute;left:5379;top:1564;width:5107;height:2" coordorigin="5379,1564" coordsize="5107,2">
              <v:shape id="_x0000_s5766" style="position:absolute;left:5379;top:1564;width:5107;height:2" coordorigin="5379,1564" coordsize="5107,0" path="m5379,1564r5107,e" filled="f" strokecolor="#484848" strokeweight=".16914mm">
                <v:path arrowok="t"/>
              </v:shape>
            </v:group>
            <v:group id="_x0000_s5763" style="position:absolute;left:9416;top:1368;width:2;height:1077" coordorigin="9416,1368" coordsize="2,1077">
              <v:shape id="_x0000_s5764" style="position:absolute;left:9416;top:1368;width:2;height:1077" coordorigin="9416,1368" coordsize="0,1077" path="m9416,2445r,-1077e" filled="f" strokecolor="#181818" strokeweight=".16914mm">
                <v:path arrowok="t"/>
              </v:shape>
            </v:group>
            <v:group id="_x0000_s5761" style="position:absolute;left:10409;top:23;width:2;height:2992" coordorigin="10409,23" coordsize="2,2992">
              <v:shape id="_x0000_s5762" style="position:absolute;left:10409;top:23;width:2;height:2992" coordorigin="10409,23" coordsize="0,2992" path="m10409,3015r,-2992e" filled="f" strokecolor="#343434" strokeweight=".16914mm">
                <v:path arrowok="t"/>
              </v:shape>
            </v:group>
            <v:group id="_x0000_s5759" style="position:absolute;left:10495;top:1562;width:940;height:2" coordorigin="10495,1562" coordsize="940,2">
              <v:shape id="_x0000_s5760" style="position:absolute;left:10495;top:1562;width:940;height:2" coordorigin="10495,1562" coordsize="940,0" path="m10495,1562r940,e" filled="f" strokecolor="#545454" strokeweight=".08458mm">
                <v:path arrowok="t"/>
              </v:shape>
            </v:group>
            <v:group id="_x0000_s5757" style="position:absolute;left:11406;top:1593;width:5217;height:2" coordorigin="11406,1593" coordsize="5217,2">
              <v:shape id="_x0000_s5758" style="position:absolute;left:11406;top:1593;width:5217;height:2" coordorigin="11406,1593" coordsize="5217,0" path="m11406,1593r5217,e" filled="f" strokecolor="#1c1c1c" strokeweight=".16914mm">
                <v:path arrowok="t"/>
              </v:shape>
            </v:group>
            <v:group id="_x0000_s5755" style="position:absolute;left:12979;top:1368;width:2;height:259" coordorigin="12979,1368" coordsize="2,259">
              <v:shape id="_x0000_s5756" style="position:absolute;left:12979;top:1368;width:2;height:259" coordorigin="12979,1368" coordsize="0,259" path="m12979,1626r,-258e" filled="f" strokecolor="#1c1c1c" strokeweight=".16914mm">
                <v:path arrowok="t"/>
              </v:shape>
            </v:group>
            <v:group id="_x0000_s5753" style="position:absolute;left:14566;top:1368;width:2;height:1077" coordorigin="14566,1368" coordsize="2,1077">
              <v:shape id="_x0000_s5754" style="position:absolute;left:14566;top:1368;width:2;height:1077" coordorigin="14566,1368" coordsize="0,1077" path="m14566,2445r,-1077e" filled="f" strokecolor="#131313" strokeweight=".16914mm">
                <v:path arrowok="t"/>
              </v:shape>
            </v:group>
            <v:group id="_x0000_s5751" style="position:absolute;left:15268;top:980;width:2;height:2006" coordorigin="15268,980" coordsize="2,2006">
              <v:shape id="_x0000_s5752" style="position:absolute;left:15268;top:980;width:2;height:2006" coordorigin="15268,980" coordsize="0,2006" path="m15268,2986r,-2006e" filled="f" strokecolor="#282828" strokeweight=".16914mm">
                <v:path arrowok="t"/>
              </v:shape>
            </v:group>
            <v:group id="_x0000_s5749" style="position:absolute;left:1860;top:23;width:2;height:2959" coordorigin="1860,23" coordsize="2,2959">
              <v:shape id="_x0000_s5750" style="position:absolute;left:1860;top:23;width:2;height:2959" coordorigin="1860,23" coordsize="0,2959" path="m1860,2981r,-2958e" filled="f" strokecolor="#2b2b2b" strokeweight=".16914mm">
                <v:path arrowok="t"/>
              </v:shape>
            </v:group>
            <v:group id="_x0000_s5747" style="position:absolute;left:1855;top:2072;width:3256;height:2" coordorigin="1855,2072" coordsize="3256,2">
              <v:shape id="_x0000_s5748" style="position:absolute;left:1855;top:2072;width:3256;height:2" coordorigin="1855,2072" coordsize="3256,0" path="m1855,2072r3256,e" filled="f" strokecolor="#3b3b3b" strokeweight=".16914mm">
                <v:path arrowok="t"/>
              </v:shape>
            </v:group>
            <v:group id="_x0000_s5745" style="position:absolute;left:4516;top:2072;width:1012;height:2" coordorigin="4516,2072" coordsize="1012,2">
              <v:shape id="_x0000_s5746" style="position:absolute;left:4516;top:2072;width:1012;height:2" coordorigin="4516,2072" coordsize="1012,0" path="m4516,2072r1012,e" filled="f" strokecolor="#232323" strokeweight=".16914mm">
                <v:path arrowok="t"/>
              </v:shape>
            </v:group>
            <v:group id="_x0000_s5743" style="position:absolute;left:5379;top:2074;width:4057;height:2" coordorigin="5379,2074" coordsize="4057,2">
              <v:shape id="_x0000_s5744" style="position:absolute;left:5379;top:2074;width:4057;height:2" coordorigin="5379,2074" coordsize="4057,0" path="m5379,2074r4057,e" filled="f" strokecolor="#484848" strokeweight=".08458mm">
                <v:path arrowok="t"/>
              </v:shape>
            </v:group>
            <v:group id="_x0000_s5741" style="position:absolute;left:6425;top:1559;width:2;height:886" coordorigin="6425,1559" coordsize="2,886">
              <v:shape id="_x0000_s5742" style="position:absolute;left:6425;top:1559;width:2;height:886" coordorigin="6425,1559" coordsize="0,886" path="m6425,2445r,-886e" filled="f" strokecolor="#131313" strokeweight=".16914mm">
                <v:path arrowok="t"/>
              </v:shape>
            </v:group>
            <v:group id="_x0000_s5739" style="position:absolute;left:7417;top:1559;width:2;height:517" coordorigin="7417,1559" coordsize="2,517">
              <v:shape id="_x0000_s5740" style="position:absolute;left:7417;top:1559;width:2;height:517" coordorigin="7417,1559" coordsize="0,517" path="m7417,2076r,-517e" filled="f" strokecolor="#131313" strokeweight=".16914mm">
                <v:path arrowok="t"/>
              </v:shape>
            </v:group>
            <v:group id="_x0000_s5737" style="position:absolute;left:8414;top:1559;width:2;height:517" coordorigin="8414,1559" coordsize="2,517">
              <v:shape id="_x0000_s5738" style="position:absolute;left:8414;top:1559;width:2;height:517" coordorigin="8414,1559" coordsize="0,517" path="m8414,2076r,-517e" filled="f" strokecolor="#0f0f0f" strokeweight=".16914mm">
                <v:path arrowok="t"/>
              </v:shape>
            </v:group>
            <v:group id="_x0000_s5735" style="position:absolute;left:9369;top:2074;width:192;height:2" coordorigin="9369,2074" coordsize="192,2">
              <v:shape id="_x0000_s5736" style="position:absolute;left:9369;top:2074;width:192;height:2" coordorigin="9369,2074" coordsize="192,0" path="m9369,2074r191,e" filled="f" strokecolor="#232323" strokeweight=".08458mm">
                <v:path arrowok="t"/>
              </v:shape>
            </v:group>
            <v:group id="_x0000_s5733" style="position:absolute;left:9503;top:2072;width:2048;height:2" coordorigin="9503,2072" coordsize="2048,2">
              <v:shape id="_x0000_s5734" style="position:absolute;left:9503;top:2072;width:2048;height:2" coordorigin="9503,2072" coordsize="2048,0" path="m9503,2072r2047,e" filled="f" strokecolor="#484848" strokeweight=".16914mm">
                <v:path arrowok="t"/>
              </v:shape>
            </v:group>
            <v:group id="_x0000_s5731" style="position:absolute;left:10409;top:1559;width:2;height:517" coordorigin="10409,1559" coordsize="2,517">
              <v:shape id="_x0000_s5732" style="position:absolute;left:10409;top:1559;width:2;height:517" coordorigin="10409,1559" coordsize="0,517" path="m10409,2076r,-517e" filled="f" strokecolor="#0f0f0f" strokeweight=".16914mm">
                <v:path arrowok="t"/>
              </v:shape>
            </v:group>
            <v:group id="_x0000_s5729" style="position:absolute;left:12121;top:980;width:2;height:2212" coordorigin="12121,980" coordsize="2,2212">
              <v:shape id="_x0000_s5730" style="position:absolute;left:12121;top:980;width:2;height:2212" coordorigin="12121,980" coordsize="0,2212" path="m12121,3192r,-2212e" filled="f" strokecolor="#232323" strokeweight=".16914mm">
                <v:path arrowok="t"/>
              </v:shape>
            </v:group>
            <v:group id="_x0000_s5727" style="position:absolute;left:12979;top:18;width:2;height:2973" coordorigin="12979,18" coordsize="2,2973">
              <v:shape id="_x0000_s5728" style="position:absolute;left:12979;top:18;width:2;height:2973" coordorigin="12979,18" coordsize="0,2973" path="m12979,2991r,-2973e" filled="f" strokecolor="#343434" strokeweight=".25372mm">
                <v:path arrowok="t"/>
              </v:shape>
            </v:group>
            <v:group id="_x0000_s5725" style="position:absolute;left:11377;top:2064;width:5212;height:2" coordorigin="11377,2064" coordsize="5212,2">
              <v:shape id="_x0000_s5726" style="position:absolute;left:11377;top:2064;width:5212;height:2" coordorigin="11377,2064" coordsize="5212,0" path="m11377,2064r5212,e" filled="f" strokecolor="#3f3f3f" strokeweight=".16914mm">
                <v:path arrowok="t"/>
              </v:shape>
            </v:group>
            <v:group id="_x0000_s5723" style="position:absolute;left:15045;top:2055;width:1544;height:2" coordorigin="15045,2055" coordsize="1544,2">
              <v:shape id="_x0000_s5724" style="position:absolute;left:15045;top:2055;width:1544;height:2" coordorigin="15045,2055" coordsize="1544,0" path="m15045,2055r1544,e" filled="f" strokecolor="#4f4f4f" strokeweight=".16914mm">
                <v:path arrowok="t"/>
              </v:shape>
            </v:group>
            <v:group id="_x0000_s5721" style="position:absolute;left:8414;top:23;width:2;height:3174" coordorigin="8414,23" coordsize="2,3174">
              <v:shape id="_x0000_s5722" style="position:absolute;left:8414;top:23;width:2;height:3174" coordorigin="8414,23" coordsize="0,3174" path="m8414,3196r,-3173e" filled="f" strokecolor="#343434" strokeweight=".25372mm">
                <v:path arrowok="t"/>
              </v:shape>
            </v:group>
            <v:group id="_x0000_s5719" style="position:absolute;left:13700;top:2009;width:2;height:436" coordorigin="13700,2009" coordsize="2,436">
              <v:shape id="_x0000_s5720" style="position:absolute;left:13700;top:2009;width:2;height:436" coordorigin="13700,2009" coordsize="0,436" path="m13700,2445r,-436e" filled="f" strokecolor="#1f1f1f" strokeweight=".16914mm">
                <v:path arrowok="t"/>
              </v:shape>
            </v:group>
            <v:group id="_x0000_s5717" style="position:absolute;left:1851;top:2591;width:1242;height:2" coordorigin="1851,2591" coordsize="1242,2">
              <v:shape id="_x0000_s5718" style="position:absolute;left:1851;top:2591;width:1242;height:2" coordorigin="1851,2591" coordsize="1242,0" path="m1851,2591r1241,e" filled="f" strokecolor="#2f2f2f" strokeweight=".08458mm">
                <v:path arrowok="t"/>
              </v:shape>
            </v:group>
            <v:group id="_x0000_s5715" style="position:absolute;left:4584;top:2387;width:2;height:613" coordorigin="4584,2387" coordsize="2,613">
              <v:shape id="_x0000_s5716" style="position:absolute;left:4584;top:2387;width:2;height:613" coordorigin="4584,2387" coordsize="0,613" path="m4584,3000r,-613e" filled="f" strokecolor="#282828" strokeweight=".16914mm">
                <v:path arrowok="t"/>
              </v:shape>
            </v:group>
            <v:group id="_x0000_s5713" style="position:absolute;left:4564;top:2622;width:854;height:2" coordorigin="4564,2622" coordsize="854,2">
              <v:shape id="_x0000_s5714" style="position:absolute;left:4564;top:2622;width:854;height:2" coordorigin="4564,2622" coordsize="854,0" path="m4564,2622r854,e" filled="f" strokecolor="#282828" strokeweight=".16914mm">
                <v:path arrowok="t"/>
              </v:shape>
            </v:group>
            <v:group id="_x0000_s5711" style="position:absolute;left:5379;top:2591;width:1333;height:2" coordorigin="5379,2591" coordsize="1333,2">
              <v:shape id="_x0000_s5712" style="position:absolute;left:5379;top:2591;width:1333;height:2" coordorigin="5379,2591" coordsize="1333,0" path="m5379,2591r1333,e" filled="f" strokecolor="#484848" strokeweight=".08458mm">
                <v:path arrowok="t"/>
              </v:shape>
            </v:group>
            <v:group id="_x0000_s5709" style="position:absolute;left:6425;top:23;width:2;height:2973" coordorigin="6425,23" coordsize="2,2973">
              <v:shape id="_x0000_s5710" style="position:absolute;left:6425;top:23;width:2;height:2973" coordorigin="6425,23" coordsize="0,2973" path="m6425,2995r,-2972e" filled="f" strokecolor="#2b2b2b" strokeweight=".25372mm">
                <v:path arrowok="t"/>
              </v:shape>
            </v:group>
            <v:group id="_x0000_s5707" style="position:absolute;left:6655;top:2591;width:3500;height:2" coordorigin="6655,2591" coordsize="3500,2">
              <v:shape id="_x0000_s5708" style="position:absolute;left:6655;top:2591;width:3500;height:2" coordorigin="6655,2591" coordsize="3500,0" path="m6655,2591r3500,e" filled="f" strokecolor="#343434" strokeweight=".08458mm">
                <v:path arrowok="t"/>
              </v:shape>
            </v:group>
            <v:group id="_x0000_s5705" style="position:absolute;left:7417;top:23;width:2;height:6998" coordorigin="7417,23" coordsize="2,6998">
              <v:shape id="_x0000_s5706" style="position:absolute;left:7417;top:23;width:2;height:6998" coordorigin="7417,23" coordsize="0,6998" path="m7417,7021r,-6998e" filled="f" strokecolor="#2b2b2b" strokeweight=".16914mm">
                <v:path arrowok="t"/>
              </v:shape>
            </v:group>
            <v:group id="_x0000_s5703" style="position:absolute;left:10174;top:2591;width:873;height:2" coordorigin="10174,2591" coordsize="873,2">
              <v:shape id="_x0000_s5704" style="position:absolute;left:10174;top:2591;width:873;height:2" coordorigin="10174,2591" coordsize="873,0" path="m10174,2591r873,e" filled="f" strokecolor="#3f3f3f" strokeweight=".08458mm">
                <v:path arrowok="t"/>
              </v:shape>
            </v:group>
            <v:group id="_x0000_s5701" style="position:absolute;left:11411;top:2387;width:2;height:608" coordorigin="11411,2387" coordsize="2,608">
              <v:shape id="_x0000_s5702" style="position:absolute;left:11411;top:2387;width:2;height:608" coordorigin="11411,2387" coordsize="0,608" path="m11411,2995r,-608e" filled="f" strokecolor="#232323" strokeweight=".16914mm">
                <v:path arrowok="t"/>
              </v:shape>
            </v:group>
            <v:group id="_x0000_s5699" style="position:absolute;left:11406;top:2622;width:5217;height:2" coordorigin="11406,2622" coordsize="5217,2">
              <v:shape id="_x0000_s5700" style="position:absolute;left:11406;top:2622;width:5217;height:2" coordorigin="11406,2622" coordsize="5217,0" path="m11406,2622r5217,e" filled="f" strokecolor="#343434" strokeweight=".16914mm">
                <v:path arrowok="t"/>
              </v:shape>
            </v:group>
            <v:group id="_x0000_s5697" style="position:absolute;left:13703;top:13;width:2;height:3887" coordorigin="13703,13" coordsize="2,3887">
              <v:shape id="_x0000_s5698" style="position:absolute;left:13703;top:13;width:2;height:3887" coordorigin="13703,13" coordsize="0,3887" path="m13703,3900r,-3887e" filled="f" strokecolor="#3b3b3b" strokeweight=".25372mm">
                <v:path arrowok="t"/>
              </v:shape>
            </v:group>
            <v:group id="_x0000_s5695" style="position:absolute;left:14563;top:2354;width:2;height:3653" coordorigin="14563,2354" coordsize="2,3653">
              <v:shape id="_x0000_s5696" style="position:absolute;left:14563;top:2354;width:2;height:3653" coordorigin="14563,2354" coordsize="0,3653" path="m14563,6006r,-3652e" filled="f" strokecolor="#3b3b3b" strokeweight=".25372mm">
                <v:path arrowok="t"/>
              </v:shape>
            </v:group>
            <v:group id="_x0000_s5693" style="position:absolute;left:5427;top:1368;width:2;height:1623" coordorigin="5427,1368" coordsize="2,1623">
              <v:shape id="_x0000_s5694" style="position:absolute;left:5427;top:1368;width:2;height:1623" coordorigin="5427,1368" coordsize="0,1623" path="m5427,2991r,-1623e" filled="f" strokecolor="#232323" strokeweight=".16914mm">
                <v:path arrowok="t"/>
              </v:shape>
            </v:group>
            <v:group id="_x0000_s5691" style="position:absolute;left:9416;top:23;width:2;height:2973" coordorigin="9416,23" coordsize="2,2973">
              <v:shape id="_x0000_s5692" style="position:absolute;left:9416;top:23;width:2;height:2973" coordorigin="9416,23" coordsize="0,2973" path="m9416,2995r,-2972e" filled="f" strokecolor="#343434" strokeweight=".25372mm">
                <v:path arrowok="t"/>
              </v:shape>
            </v:group>
            <v:group id="_x0000_s5689" style="position:absolute;left:1841;top:3168;width:4258;height:2" coordorigin="1841,3168" coordsize="4258,2">
              <v:shape id="_x0000_s5690" style="position:absolute;left:1841;top:3168;width:4258;height:2" coordorigin="1841,3168" coordsize="4258,0" path="m1841,3168r4258,e" filled="f" strokecolor="#4f4f4f" strokeweight=".16914mm">
                <v:path arrowok="t"/>
              </v:shape>
            </v:group>
            <v:group id="_x0000_s5687" style="position:absolute;left:5425;top:3024;width:2;height:675" coordorigin="5425,3024" coordsize="2,675">
              <v:shape id="_x0000_s5688" style="position:absolute;left:5425;top:3024;width:2;height:675" coordorigin="5425,3024" coordsize="0,675" path="m5425,3699r,-675e" filled="f" strokecolor="#484848" strokeweight=".25372mm">
                <v:path arrowok="t"/>
              </v:shape>
            </v:group>
            <v:group id="_x0000_s5685" style="position:absolute;left:6684;top:3168;width:729;height:2" coordorigin="6684,3168" coordsize="729,2">
              <v:shape id="_x0000_s5686" style="position:absolute;left:6684;top:3168;width:729;height:2" coordorigin="6684,3168" coordsize="729,0" path="m6684,3168r728,e" filled="f" strokecolor="#3b3b3b" strokeweight=".16914mm">
                <v:path arrowok="t"/>
              </v:shape>
            </v:group>
            <v:group id="_x0000_s5683" style="position:absolute;left:7403;top:3168;width:2000;height:2" coordorigin="7403,3168" coordsize="2000,2">
              <v:shape id="_x0000_s5684" style="position:absolute;left:7403;top:3168;width:2000;height:2" coordorigin="7403,3168" coordsize="2000,0" path="m7403,3168r1999,e" filled="f" strokecolor="#4f4f4f" strokeweight=".16914mm">
                <v:path arrowok="t"/>
              </v:shape>
            </v:group>
            <v:group id="_x0000_s5681" style="position:absolute;left:9532;top:3168;width:2580;height:2" coordorigin="9532,3168" coordsize="2580,2">
              <v:shape id="_x0000_s5682" style="position:absolute;left:9532;top:3168;width:2580;height:2" coordorigin="9532,3168" coordsize="2580,0" path="m9532,3168r2579,e" filled="f" strokecolor="#3f3f3f" strokeweight=".16914mm">
                <v:path arrowok="t"/>
              </v:shape>
            </v:group>
            <v:group id="_x0000_s5679" style="position:absolute;left:10408;top:23;width:2;height:6994" coordorigin="10408,23" coordsize="2,6994">
              <v:shape id="_x0000_s5680" style="position:absolute;left:10408;top:23;width:2;height:6994" coordorigin="10408,23" coordsize="0,6994" path="m10408,7016r,-6993e" filled="f" strokecolor="#383838" strokeweight=".296mm">
                <v:path arrowok="t"/>
              </v:shape>
            </v:group>
            <v:group id="_x0000_s5677" style="position:absolute;left:11411;top:18;width:2;height:6998" coordorigin="11411,18" coordsize="2,6998">
              <v:shape id="_x0000_s5678" style="position:absolute;left:11411;top:18;width:2;height:6998" coordorigin="11411,18" coordsize="0,6998" path="m11411,7016r,-6998e" filled="f" strokecolor="#2f2f2f" strokeweight=".16914mm">
                <v:path arrowok="t"/>
              </v:shape>
            </v:group>
            <v:group id="_x0000_s5675" style="position:absolute;left:12101;top:3168;width:873;height:2" coordorigin="12101,3168" coordsize="873,2">
              <v:shape id="_x0000_s5676" style="position:absolute;left:12101;top:3168;width:873;height:2" coordorigin="12101,3168" coordsize="873,0" path="m12101,3168r873,e" filled="f" strokecolor="#2b2b2b" strokeweight=".16914mm">
                <v:path arrowok="t"/>
              </v:shape>
            </v:group>
            <v:group id="_x0000_s5673" style="position:absolute;left:12976;top:2565;width:2;height:996" coordorigin="12976,2565" coordsize="2,996">
              <v:shape id="_x0000_s5674" style="position:absolute;left:12976;top:2565;width:2;height:996" coordorigin="12976,2565" coordsize="0,996" path="m12976,3560r,-995e" filled="f" strokecolor="#4b4b4b" strokeweight=".25372mm">
                <v:path arrowok="t"/>
              </v:shape>
            </v:group>
            <v:group id="_x0000_s5671" style="position:absolute;left:12964;top:3168;width:3659;height:2" coordorigin="12964,3168" coordsize="3659,2">
              <v:shape id="_x0000_s5672" style="position:absolute;left:12964;top:3168;width:3659;height:2" coordorigin="12964,3168" coordsize="3659,0" path="m12964,3168r3659,e" filled="f" strokecolor="#484848" strokeweight=".16914mm">
                <v:path arrowok="t"/>
              </v:shape>
            </v:group>
            <v:group id="_x0000_s5669" style="position:absolute;left:15268;top:2881;width:2;height:996" coordorigin="15268,2881" coordsize="2,996">
              <v:shape id="_x0000_s5670" style="position:absolute;left:15268;top:2881;width:2;height:996" coordorigin="15268,2881" coordsize="0,996" path="m15268,3876r,-995e" filled="f" strokecolor="#444" strokeweight=".25372mm">
                <v:path arrowok="t"/>
              </v:shape>
            </v:group>
            <v:group id="_x0000_s5667" style="position:absolute;left:863;top:3168;width:2;height:3911" coordorigin="863,3168" coordsize="2,3911">
              <v:shape id="_x0000_s5668" style="position:absolute;left:863;top:3168;width:2;height:3911" coordorigin="863,3168" coordsize="0,3911" path="m863,7078r,-3910e" filled="f" strokeweight=".16914mm">
                <v:path arrowok="t"/>
              </v:shape>
            </v:group>
            <v:group id="_x0000_s5665" style="position:absolute;left:1853;top:3139;width:2;height:417" coordorigin="1853,3139" coordsize="2,417">
              <v:shape id="_x0000_s5666" style="position:absolute;left:1853;top:3139;width:2;height:417" coordorigin="1853,3139" coordsize="0,417" path="m1853,3555r,-416e" filled="f" strokecolor="#4b4b4b" strokeweight=".25372mm">
                <v:path arrowok="t"/>
              </v:shape>
            </v:group>
            <v:group id="_x0000_s5663" style="position:absolute;left:7415;top:3134;width:2;height:460" coordorigin="7415,3134" coordsize="2,460">
              <v:shape id="_x0000_s5664" style="position:absolute;left:7415;top:3134;width:2;height:460" coordorigin="7415,3134" coordsize="0,460" path="m7415,3594r,-460e" filled="f" strokecolor="#4f4f4f" strokeweight=".25372mm">
                <v:path arrowok="t"/>
              </v:shape>
            </v:group>
            <v:group id="_x0000_s5661" style="position:absolute;left:8412;top:3134;width:2;height:426" coordorigin="8412,3134" coordsize="2,426">
              <v:shape id="_x0000_s5662" style="position:absolute;left:8412;top:3134;width:2;height:426" coordorigin="8412,3134" coordsize="0,426" path="m8412,3560r,-426e" filled="f" strokecolor="#4f4f4f" strokeweight=".25372mm">
                <v:path arrowok="t"/>
              </v:shape>
            </v:group>
            <v:group id="_x0000_s5659" style="position:absolute;left:9414;top:3134;width:2;height:718" coordorigin="9414,3134" coordsize="2,718">
              <v:shape id="_x0000_s5660" style="position:absolute;left:9414;top:3134;width:2;height:718" coordorigin="9414,3134" coordsize="0,718" path="m9414,3852r,-718e" filled="f" strokecolor="#444" strokeweight=".25372mm">
                <v:path arrowok="t"/>
              </v:shape>
            </v:group>
            <v:group id="_x0000_s5657" style="position:absolute;left:10407;top:3134;width:2;height:450" coordorigin="10407,3134" coordsize="2,450">
              <v:shape id="_x0000_s5658" style="position:absolute;left:10407;top:3134;width:2;height:450" coordorigin="10407,3134" coordsize="0,450" path="m10407,3584r,-450e" filled="f" strokecolor="#545454" strokeweight=".25372mm">
                <v:path arrowok="t"/>
              </v:shape>
            </v:group>
            <v:group id="_x0000_s5655" style="position:absolute;left:12116;top:3216;width:2;height:2226" coordorigin="12116,3216" coordsize="2,2226">
              <v:shape id="_x0000_s5656" style="position:absolute;left:12116;top:3216;width:2;height:2226" coordorigin="12116,3216" coordsize="0,2226" path="m12116,5441r,-2225e" filled="f" strokecolor="#2b2b2b" strokeweight=".16914mm">
                <v:path arrowok="t"/>
              </v:shape>
            </v:group>
            <v:group id="_x0000_s5653" style="position:absolute;left:6422;top:3216;width:2;height:345" coordorigin="6422,3216" coordsize="2,345">
              <v:shape id="_x0000_s5654" style="position:absolute;left:6422;top:3216;width:2;height:345" coordorigin="6422,3216" coordsize="0,345" path="m6422,3560r,-344e" filled="f" strokecolor="#484848" strokeweight=".25372mm">
                <v:path arrowok="t"/>
              </v:shape>
            </v:group>
            <v:group id="_x0000_s5651" style="position:absolute;left:11411;top:3287;width:2;height:814" coordorigin="11411,3287" coordsize="2,814">
              <v:shape id="_x0000_s5652" style="position:absolute;left:11411;top:3287;width:2;height:814" coordorigin="11411,3287" coordsize="0,814" path="m11411,4101r,-814e" filled="f" strokecolor="#2b2b2b" strokeweight=".16914mm">
                <v:path arrowok="t"/>
              </v:shape>
            </v:group>
            <v:group id="_x0000_s5649" style="position:absolute;left:1836;top:3527;width:9580;height:2" coordorigin="1836,3527" coordsize="9580,2">
              <v:shape id="_x0000_s5650" style="position:absolute;left:1836;top:3527;width:9580;height:2" coordorigin="1836,3527" coordsize="9580,0" path="m1836,3527r9580,e" filled="f" strokecolor="#3b3b3b" strokeweight=".16914mm">
                <v:path arrowok="t"/>
              </v:shape>
            </v:group>
            <v:group id="_x0000_s5647" style="position:absolute;left:11406;top:3527;width:1568;height:2" coordorigin="11406,3527" coordsize="1568,2">
              <v:shape id="_x0000_s5648" style="position:absolute;left:11406;top:3527;width:1568;height:2" coordorigin="11406,3527" coordsize="1568,0" path="m11406,3527r1568,e" filled="f" strokecolor="#232323" strokeweight=".16914mm">
                <v:path arrowok="t"/>
              </v:shape>
            </v:group>
            <v:group id="_x0000_s5645" style="position:absolute;left:12964;top:3527;width:3659;height:2" coordorigin="12964,3527" coordsize="3659,2">
              <v:shape id="_x0000_s5646" style="position:absolute;left:12964;top:3527;width:3659;height:2" coordorigin="12964,3527" coordsize="3659,0" path="m12964,3527r3659,e" filled="f" strokecolor="#3f3f3f" strokeweight=".16914mm">
                <v:path arrowok="t"/>
              </v:shape>
            </v:group>
            <v:group id="_x0000_s5643" style="position:absolute;left:1855;top:3206;width:2;height:2786" coordorigin="1855,3206" coordsize="2,2786">
              <v:shape id="_x0000_s5644" style="position:absolute;left:1855;top:3206;width:2;height:2786" coordorigin="1855,3206" coordsize="0,2786" path="m1855,5992r,-2786e" filled="f" strokecolor="#282828" strokeweight=".16914mm">
                <v:path arrowok="t"/>
              </v:shape>
            </v:group>
            <v:group id="_x0000_s5641" style="position:absolute;left:8412;top:3460;width:2;height:426" coordorigin="8412,3460" coordsize="2,426">
              <v:shape id="_x0000_s5642" style="position:absolute;left:8412;top:3460;width:2;height:426" coordorigin="8412,3460" coordsize="0,426" path="m8412,3886r,-426e" filled="f" strokecolor="#3b3b3b" strokeweight=".25372mm">
                <v:path arrowok="t"/>
              </v:shape>
            </v:group>
            <v:group id="_x0000_s5639" style="position:absolute;left:6420;top:3819;width:2;height:283" coordorigin="6420,3819" coordsize="2,283">
              <v:shape id="_x0000_s5640" style="position:absolute;left:6420;top:3819;width:2;height:283" coordorigin="6420,3819" coordsize="0,283" path="m6420,4101r,-282e" filled="f" strokecolor="#1c1c1c" strokeweight=".16914mm">
                <v:path arrowok="t"/>
              </v:shape>
            </v:group>
            <v:group id="_x0000_s5637" style="position:absolute;left:9412;top:3819;width:2;height:283" coordorigin="9412,3819" coordsize="2,283">
              <v:shape id="_x0000_s5638" style="position:absolute;left:9412;top:3819;width:2;height:283" coordorigin="9412,3819" coordsize="0,283" path="m9412,4101r,-282e" filled="f" strokecolor="#1c1c1c" strokeweight=".16914mm">
                <v:path arrowok="t"/>
              </v:shape>
            </v:group>
            <v:group id="_x0000_s5635" style="position:absolute;left:15268;top:3819;width:2;height:1183" coordorigin="15268,3819" coordsize="2,1183">
              <v:shape id="_x0000_s5636" style="position:absolute;left:15268;top:3819;width:2;height:1183" coordorigin="15268,3819" coordsize="0,1183" path="m15268,5001r,-1182e" filled="f" strokecolor="#1c1c1c" strokeweight=".25372mm">
                <v:path arrowok="t"/>
              </v:shape>
            </v:group>
            <v:group id="_x0000_s5633" style="position:absolute;left:1836;top:4068;width:2738;height:2" coordorigin="1836,4068" coordsize="2738,2">
              <v:shape id="_x0000_s5634" style="position:absolute;left:1836;top:4068;width:2738;height:2" coordorigin="1836,4068" coordsize="2738,0" path="m1836,4068r2738,e" filled="f" strokecolor="#3f3f3f" strokeweight=".16914mm">
                <v:path arrowok="t"/>
              </v:shape>
            </v:group>
            <v:group id="_x0000_s5631" style="position:absolute;left:4564;top:4068;width:12059;height:2" coordorigin="4564,4068" coordsize="12059,2">
              <v:shape id="_x0000_s5632" style="position:absolute;left:4564;top:4068;width:12059;height:2" coordorigin="4564,4068" coordsize="12059,0" path="m4564,4068r12059,e" filled="f" strokecolor="#1f1f1f" strokeweight=".16914mm">
                <v:path arrowok="t"/>
              </v:shape>
            </v:group>
            <v:group id="_x0000_s5629" style="position:absolute;left:8410;top:3924;width:2;height:178" coordorigin="8410,3924" coordsize="2,178">
              <v:shape id="_x0000_s5630" style="position:absolute;left:8410;top:3924;width:2;height:178" coordorigin="8410,3924" coordsize="0,178" path="m8410,4101r,-177e" filled="f" strokecolor="#0f0f0f" strokeweight=".16914mm">
                <v:path arrowok="t"/>
              </v:shape>
            </v:group>
            <v:group id="_x0000_s5627" style="position:absolute;left:1846;top:4644;width:9661;height:2" coordorigin="1846,4644" coordsize="9661,2">
              <v:shape id="_x0000_s5628" style="position:absolute;left:1846;top:4644;width:9661;height:2" coordorigin="1846,4644" coordsize="9661,0" path="m1846,4644r9661,e" filled="f" strokecolor="#3b3b3b" strokeweight=".16914mm">
                <v:path arrowok="t"/>
              </v:shape>
            </v:group>
            <v:group id="_x0000_s5625" style="position:absolute;left:6420;top:3216;width:2;height:3806" coordorigin="6420,3216" coordsize="2,3806">
              <v:shape id="_x0000_s5626" style="position:absolute;left:6420;top:3216;width:2;height:3806" coordorigin="6420,3216" coordsize="0,3806" path="m6420,7021r,-3805e" filled="f" strokecolor="#2f2f2f" strokeweight=".25372mm">
                <v:path arrowok="t"/>
              </v:shape>
            </v:group>
            <v:group id="_x0000_s5623" style="position:absolute;left:11248;top:4637;width:5059;height:2" coordorigin="11248,4637" coordsize="5059,2">
              <v:shape id="_x0000_s5624" style="position:absolute;left:11248;top:4637;width:5059;height:2" coordorigin="11248,4637" coordsize="5059,0" path="m11248,4637r5058,e" filled="f" strokecolor="#3b3b3b" strokeweight=".16914mm">
                <v:path arrowok="t"/>
              </v:shape>
            </v:group>
            <v:group id="_x0000_s5621" style="position:absolute;left:14700;top:4628;width:1894;height:2" coordorigin="14700,4628" coordsize="1894,2">
              <v:shape id="_x0000_s5622" style="position:absolute;left:14700;top:4628;width:1894;height:2" coordorigin="14700,4628" coordsize="1894,0" path="m14700,4628r1894,e" filled="f" strokecolor="#383838" strokeweight=".16914mm">
                <v:path arrowok="t"/>
              </v:shape>
            </v:group>
            <v:group id="_x0000_s5619" style="position:absolute;left:12113;top:4546;width:2;height:1460" coordorigin="12113,4546" coordsize="2,1460">
              <v:shape id="_x0000_s5620" style="position:absolute;left:12113;top:4546;width:2;height:1460" coordorigin="12113,4546" coordsize="0,1460" path="m12113,6006r,-1460e" filled="f" strokecolor="#3f3f3f" strokeweight=".25372mm">
                <v:path arrowok="t"/>
              </v:shape>
            </v:group>
            <v:group id="_x0000_s5617" style="position:absolute;left:1846;top:5468;width:9762;height:2" coordorigin="1846,5468" coordsize="9762,2">
              <v:shape id="_x0000_s5618" style="position:absolute;left:1846;top:5468;width:9762;height:2" coordorigin="1846,5468" coordsize="9762,0" path="m1846,5468r9762,e" filled="f" strokecolor="#444" strokeweight=".16914mm">
                <v:path arrowok="t"/>
              </v:shape>
            </v:group>
            <v:group id="_x0000_s5615" style="position:absolute;left:4581;top:23;width:2;height:6994" coordorigin="4581,23" coordsize="2,6994">
              <v:shape id="_x0000_s5616" style="position:absolute;left:4581;top:23;width:2;height:6994" coordorigin="4581,23" coordsize="0,6994" path="m4581,7016r,-6993e" filled="f" strokecolor="#2f2f2f" strokeweight=".16914mm">
                <v:path arrowok="t"/>
              </v:shape>
            </v:group>
            <v:group id="_x0000_s5613" style="position:absolute;left:5423;top:3216;width:2;height:3801" coordorigin="5423,3216" coordsize="2,3801">
              <v:shape id="_x0000_s5614" style="position:absolute;left:5423;top:3216;width:2;height:3801" coordorigin="5423,3216" coordsize="0,3801" path="m5423,7016r,-3800e" filled="f" strokecolor="#2b2b2b" strokeweight=".16914mm">
                <v:path arrowok="t"/>
              </v:shape>
            </v:group>
            <v:group id="_x0000_s5611" style="position:absolute;left:9412;top:3216;width:2;height:3801" coordorigin="9412,3216" coordsize="2,3801">
              <v:shape id="_x0000_s5612" style="position:absolute;left:9412;top:3216;width:2;height:3801" coordorigin="9412,3216" coordsize="0,3801" path="m9412,7016r,-3800e" filled="f" strokecolor="#282b28" strokeweight=".16914mm">
                <v:path arrowok="t"/>
              </v:shape>
            </v:group>
            <v:group id="_x0000_s5609" style="position:absolute;left:12936;top:5458;width:796;height:2" coordorigin="12936,5458" coordsize="796,2">
              <v:shape id="_x0000_s5610" style="position:absolute;left:12936;top:5458;width:796;height:2" coordorigin="12936,5458" coordsize="796,0" path="m12936,5458r796,e" filled="f" strokecolor="#575757" strokeweight=".25372mm">
                <v:path arrowok="t"/>
              </v:shape>
            </v:group>
            <v:group id="_x0000_s5607" style="position:absolute;left:11377;top:5458;width:4181;height:2" coordorigin="11377,5458" coordsize="4181,2">
              <v:shape id="_x0000_s5608" style="position:absolute;left:11377;top:5458;width:4181;height:2" coordorigin="11377,5458" coordsize="4181,0" path="m11377,5458r4181,e" filled="f" strokecolor="#3f3f3f" strokeweight=".16914mm">
                <v:path arrowok="t"/>
              </v:shape>
            </v:group>
            <v:group id="_x0000_s5605" style="position:absolute;left:15268;top:4867;width:2;height:1140" coordorigin="15268,4867" coordsize="2,1140">
              <v:shape id="_x0000_s5606" style="position:absolute;left:15268;top:4867;width:2;height:1140" coordorigin="15268,4867" coordsize="0,1140" path="m15268,6006r,-1139e" filled="f" strokecolor="#343434" strokeweight=".25372mm">
                <v:path arrowok="t"/>
              </v:shape>
            </v:group>
            <v:group id="_x0000_s5603" style="position:absolute;left:15232;top:5448;width:1362;height:2" coordorigin="15232,5448" coordsize="1362,2">
              <v:shape id="_x0000_s5604" style="position:absolute;left:15232;top:5448;width:1362;height:2" coordorigin="15232,5448" coordsize="1362,0" path="m15232,5448r1362,e" filled="f" strokecolor="#4f4f4f" strokeweight=".16914mm">
                <v:path arrowok="t"/>
              </v:shape>
            </v:group>
            <v:group id="_x0000_s5601" style="position:absolute;left:916;top:5985;width:10678;height:2" coordorigin="916,5985" coordsize="10678,2">
              <v:shape id="_x0000_s5602" style="position:absolute;left:916;top:5985;width:10678;height:2" coordorigin="916,5985" coordsize="10678,0" path="m916,5985r10677,e" filled="f" strokecolor="#444" strokeweight=".16914mm">
                <v:path arrowok="t"/>
              </v:shape>
            </v:group>
            <v:group id="_x0000_s5599" style="position:absolute;left:1851;top:3196;width:2;height:2796" coordorigin="1851,3196" coordsize="2,2796">
              <v:shape id="_x0000_s5600" style="position:absolute;left:1851;top:3196;width:2;height:2796" coordorigin="1851,3196" coordsize="0,2796" path="m1851,5992r,-2796e" filled="f" strokecolor="#2f2f2f" strokeweight=".16914mm">
                <v:path arrowok="t"/>
              </v:shape>
            </v:group>
            <v:group id="_x0000_s5597" style="position:absolute;left:6417;top:5417;width:2;height:824" coordorigin="6417,5417" coordsize="2,824">
              <v:shape id="_x0000_s5598" style="position:absolute;left:6417;top:5417;width:2;height:824" coordorigin="6417,5417" coordsize="0,824" path="m6417,6241r,-824e" filled="f" strokecolor="#484848" strokeweight=".25372mm">
                <v:path arrowok="t"/>
              </v:shape>
            </v:group>
            <v:group id="_x0000_s5595" style="position:absolute;left:8407;top:5417;width:2;height:589" coordorigin="8407,5417" coordsize="2,589">
              <v:shape id="_x0000_s5596" style="position:absolute;left:8407;top:5417;width:2;height:589" coordorigin="8407,5417" coordsize="0,589" path="m8407,6006r,-589e" filled="f" strokecolor="#3b3b3b" strokeweight=".25372mm">
                <v:path arrowok="t"/>
              </v:shape>
            </v:group>
            <v:group id="_x0000_s5593" style="position:absolute;left:11409;top:5417;width:2;height:986" coordorigin="11409,5417" coordsize="2,986">
              <v:shape id="_x0000_s5594" style="position:absolute;left:11409;top:5417;width:2;height:986" coordorigin="11409,5417" coordsize="0,986" path="m11409,6403r,-986e" filled="f" strokecolor="#444" strokeweight=".25372mm">
                <v:path arrowok="t"/>
              </v:shape>
            </v:group>
            <v:group id="_x0000_s5591" style="position:absolute;left:12976;top:3216;width:2;height:3796" coordorigin="12976,3216" coordsize="2,3796">
              <v:shape id="_x0000_s5592" style="position:absolute;left:12976;top:3216;width:2;height:3796" coordorigin="12976,3216" coordsize="0,3796" path="m12976,7011r,-3795e" filled="f" strokecolor="#343434" strokeweight=".25372mm">
                <v:path arrowok="t"/>
              </v:shape>
            </v:group>
            <v:group id="_x0000_s5589" style="position:absolute;left:10721;top:5975;width:5600;height:2" coordorigin="10721,5975" coordsize="5600,2">
              <v:shape id="_x0000_s5590" style="position:absolute;left:10721;top:5975;width:5600;height:2" coordorigin="10721,5975" coordsize="5600,0" path="m10721,5975r5600,e" filled="f" strokecolor="#444" strokeweight=".16914mm">
                <v:path arrowok="t"/>
              </v:shape>
            </v:group>
            <v:group id="_x0000_s5587" style="position:absolute;left:13698;top:3819;width:2;height:3193" coordorigin="13698,3819" coordsize="2,3193">
              <v:shape id="_x0000_s5588" style="position:absolute;left:13698;top:3819;width:2;height:3193" coordorigin="13698,3819" coordsize="0,3193" path="m13698,7011r,-3192e" filled="f" strokecolor="#1c1c1c" strokeweight=".16914mm">
                <v:path arrowok="t"/>
              </v:shape>
            </v:group>
            <v:group id="_x0000_s5585" style="position:absolute;left:15232;top:5965;width:1367;height:2" coordorigin="15232,5965" coordsize="1367,2">
              <v:shape id="_x0000_s5586" style="position:absolute;left:15232;top:5965;width:1367;height:2" coordorigin="15232,5965" coordsize="1367,0" path="m15232,5965r1367,e" filled="f" strokecolor="#4f4f4f" strokeweight=".16914mm">
                <v:path arrowok="t"/>
              </v:shape>
            </v:group>
            <v:group id="_x0000_s5583" style="position:absolute;left:858;top:7073;width:15765;height:2" coordorigin="858,7073" coordsize="15765,2">
              <v:shape id="_x0000_s5584" style="position:absolute;left:858;top:7073;width:15765;height:2" coordorigin="858,7073" coordsize="15765,0" path="m858,7073r15765,e" filled="f" strokeweight=".16914mm">
                <v:path arrowok="t"/>
              </v:shape>
            </v:group>
            <v:group id="_x0000_s5581" style="position:absolute;left:8412;top:3216;width:2;height:3806" coordorigin="8412,3216" coordsize="2,3806">
              <v:shape id="_x0000_s5582" style="position:absolute;left:8412;top:3216;width:2;height:3806" coordorigin="8412,3216" coordsize="0,3806" path="m8412,7021r,-3805e" filled="f" strokecolor="#282828" strokeweight=".16914mm">
                <v:path arrowok="t"/>
              </v:shape>
            </v:group>
            <v:group id="_x0000_s5579" style="position:absolute;left:12116;top:5944;width:2;height:1068" coordorigin="12116,5944" coordsize="2,1068">
              <v:shape id="_x0000_s5580" style="position:absolute;left:12116;top:5944;width:2;height:1068" coordorigin="12116,5944" coordsize="0,1068" path="m12116,7011r,-1067e" filled="f" strokecolor="#1c1c1c" strokeweight=".16914mm">
                <v:path arrowok="t"/>
              </v:shape>
            </v:group>
            <v:group id="_x0000_s5577" style="position:absolute;left:14566;top:5939;width:2;height:1068" coordorigin="14566,5939" coordsize="2,1068">
              <v:shape id="_x0000_s5578" style="position:absolute;left:14566;top:5939;width:2;height:1068" coordorigin="14566,5939" coordsize="0,1068" path="m14566,7006r,-1067e" filled="f" strokecolor="#1c1c1c" strokeweight=".16914mm">
                <v:path arrowok="t"/>
              </v:shape>
            </v:group>
            <v:group id="_x0000_s5575" style="position:absolute;left:15271;top:5939;width:2;height:1068" coordorigin="15271,5939" coordsize="2,1068">
              <v:shape id="_x0000_s5576" style="position:absolute;left:15271;top:5939;width:2;height:1068" coordorigin="15271,5939" coordsize="0,1068" path="m15271,7006r,-1067e" filled="f" strokecolor="#1f1f1f" strokeweight=".16914mm">
                <v:path arrowok="t"/>
              </v:shape>
            </v:group>
            <w10:wrap anchorx="page"/>
          </v:group>
        </w:pict>
      </w:r>
      <w:r w:rsidR="00FD414E" w:rsidRPr="00FD414E">
        <w:rPr>
          <w:rFonts w:ascii="Arial" w:hAnsi="Arial"/>
          <w:color w:val="A3A3A3"/>
          <w:w w:val="190"/>
          <w:sz w:val="5"/>
          <w:lang w:val="ru-RU"/>
        </w:rPr>
        <w:t>·</w:t>
      </w:r>
    </w:p>
    <w:p w:rsidR="00B663C6" w:rsidRPr="00FD414E" w:rsidRDefault="00FD414E">
      <w:pPr>
        <w:tabs>
          <w:tab w:val="left" w:pos="1479"/>
          <w:tab w:val="left" w:pos="3963"/>
          <w:tab w:val="left" w:pos="6873"/>
          <w:tab w:val="left" w:pos="7808"/>
          <w:tab w:val="left" w:pos="8844"/>
          <w:tab w:val="left" w:pos="9759"/>
          <w:tab w:val="left" w:pos="10800"/>
          <w:tab w:val="left" w:pos="11495"/>
          <w:tab w:val="left" w:pos="12411"/>
          <w:tab w:val="left" w:pos="13149"/>
          <w:tab w:val="left" w:pos="13916"/>
          <w:tab w:val="left" w:pos="14904"/>
        </w:tabs>
        <w:spacing w:line="497" w:lineRule="auto"/>
        <w:ind w:left="4011" w:right="487" w:hanging="3640"/>
        <w:rPr>
          <w:rFonts w:ascii="Arial" w:eastAsia="Arial" w:hAnsi="Arial" w:cs="Arial"/>
          <w:sz w:val="20"/>
          <w:szCs w:val="20"/>
          <w:lang w:val="ru-RU"/>
        </w:rPr>
      </w:pPr>
      <w:r w:rsidRPr="00FD414E">
        <w:rPr>
          <w:rFonts w:ascii="Arial" w:hAnsi="Arial"/>
          <w:color w:val="2B2B2B"/>
          <w:w w:val="95"/>
          <w:sz w:val="20"/>
          <w:lang w:val="ru-RU"/>
        </w:rPr>
        <w:t>Р</w:t>
      </w:r>
      <w:r w:rsidRPr="00FD414E">
        <w:rPr>
          <w:rFonts w:ascii="Arial" w:hAnsi="Arial"/>
          <w:color w:val="131313"/>
          <w:w w:val="95"/>
          <w:sz w:val="20"/>
          <w:lang w:val="ru-RU"/>
        </w:rPr>
        <w:t>азд</w:t>
      </w:r>
      <w:r w:rsidRPr="00FD414E">
        <w:rPr>
          <w:rFonts w:ascii="Arial" w:hAnsi="Arial"/>
          <w:color w:val="2B2B2B"/>
          <w:w w:val="95"/>
          <w:sz w:val="20"/>
          <w:lang w:val="ru-RU"/>
        </w:rPr>
        <w:t>е</w:t>
      </w:r>
      <w:r w:rsidRPr="00FD414E">
        <w:rPr>
          <w:rFonts w:ascii="Arial" w:hAnsi="Arial"/>
          <w:color w:val="131313"/>
          <w:w w:val="95"/>
          <w:sz w:val="20"/>
          <w:lang w:val="ru-RU"/>
        </w:rPr>
        <w:t>л</w:t>
      </w:r>
      <w:r w:rsidRPr="00FD414E">
        <w:rPr>
          <w:rFonts w:ascii="Arial" w:hAnsi="Arial"/>
          <w:color w:val="131313"/>
          <w:w w:val="95"/>
          <w:sz w:val="20"/>
          <w:lang w:val="ru-RU"/>
        </w:rPr>
        <w:tab/>
      </w:r>
      <w:r w:rsidRPr="00FD414E">
        <w:rPr>
          <w:rFonts w:ascii="Arial" w:hAnsi="Arial"/>
          <w:color w:val="131313"/>
          <w:sz w:val="20"/>
          <w:lang w:val="ru-RU"/>
        </w:rPr>
        <w:t>Содержание</w:t>
      </w:r>
      <w:r w:rsidRPr="00FD414E">
        <w:rPr>
          <w:rFonts w:ascii="Arial" w:hAnsi="Arial"/>
          <w:color w:val="131313"/>
          <w:spacing w:val="35"/>
          <w:sz w:val="20"/>
          <w:lang w:val="ru-RU"/>
        </w:rPr>
        <w:t xml:space="preserve"> </w:t>
      </w:r>
      <w:r w:rsidRPr="00FD414E">
        <w:rPr>
          <w:rFonts w:ascii="Arial" w:hAnsi="Arial"/>
          <w:color w:val="131313"/>
          <w:sz w:val="20"/>
          <w:lang w:val="ru-RU"/>
        </w:rPr>
        <w:t>занятий</w:t>
      </w:r>
      <w:r w:rsidRPr="00FD414E">
        <w:rPr>
          <w:rFonts w:ascii="Arial" w:hAnsi="Arial"/>
          <w:color w:val="131313"/>
          <w:sz w:val="20"/>
          <w:lang w:val="ru-RU"/>
        </w:rPr>
        <w:tab/>
      </w:r>
      <w:r w:rsidRPr="00FD414E">
        <w:rPr>
          <w:rFonts w:ascii="Arial" w:hAnsi="Arial"/>
          <w:color w:val="131313"/>
          <w:spacing w:val="-2"/>
          <w:position w:val="1"/>
          <w:sz w:val="20"/>
          <w:lang w:val="ru-RU"/>
        </w:rPr>
        <w:t>Кол</w:t>
      </w:r>
      <w:r w:rsidRPr="00FD414E">
        <w:rPr>
          <w:rFonts w:ascii="Arial" w:hAnsi="Arial"/>
          <w:color w:val="2B2B2B"/>
          <w:spacing w:val="-2"/>
          <w:position w:val="1"/>
          <w:sz w:val="20"/>
          <w:lang w:val="ru-RU"/>
        </w:rPr>
        <w:t>-в</w:t>
      </w:r>
      <w:r w:rsidRPr="00FD414E">
        <w:rPr>
          <w:rFonts w:ascii="Arial" w:hAnsi="Arial"/>
          <w:color w:val="131313"/>
          <w:spacing w:val="-2"/>
          <w:position w:val="1"/>
          <w:sz w:val="20"/>
          <w:lang w:val="ru-RU"/>
        </w:rPr>
        <w:t>о</w:t>
      </w:r>
      <w:r w:rsidRPr="00FD414E">
        <w:rPr>
          <w:rFonts w:ascii="Arial" w:hAnsi="Arial"/>
          <w:color w:val="131313"/>
          <w:position w:val="1"/>
          <w:sz w:val="20"/>
          <w:lang w:val="ru-RU"/>
        </w:rPr>
        <w:t xml:space="preserve">  </w:t>
      </w:r>
      <w:r w:rsidRPr="00FD414E">
        <w:rPr>
          <w:rFonts w:ascii="Arial" w:hAnsi="Arial"/>
          <w:color w:val="131313"/>
          <w:spacing w:val="14"/>
          <w:position w:val="1"/>
          <w:sz w:val="20"/>
          <w:lang w:val="ru-RU"/>
        </w:rPr>
        <w:t xml:space="preserve"> </w:t>
      </w:r>
      <w:r w:rsidRPr="00FD414E">
        <w:rPr>
          <w:rFonts w:ascii="Arial" w:hAnsi="Arial"/>
          <w:color w:val="131313"/>
          <w:sz w:val="20"/>
          <w:lang w:val="ru-RU"/>
        </w:rPr>
        <w:t>сен</w:t>
      </w:r>
      <w:r w:rsidRPr="00FD414E">
        <w:rPr>
          <w:rFonts w:ascii="Arial" w:hAnsi="Arial"/>
          <w:color w:val="2B2B2B"/>
          <w:sz w:val="20"/>
          <w:lang w:val="ru-RU"/>
        </w:rPr>
        <w:t>тя</w:t>
      </w:r>
      <w:r w:rsidRPr="00FD414E">
        <w:rPr>
          <w:rFonts w:ascii="Arial" w:hAnsi="Arial"/>
          <w:color w:val="131313"/>
          <w:sz w:val="20"/>
          <w:lang w:val="ru-RU"/>
        </w:rPr>
        <w:t xml:space="preserve">брь  </w:t>
      </w:r>
      <w:r w:rsidRPr="00FD414E">
        <w:rPr>
          <w:rFonts w:ascii="Arial" w:hAnsi="Arial"/>
          <w:color w:val="131313"/>
          <w:spacing w:val="30"/>
          <w:sz w:val="20"/>
          <w:lang w:val="ru-RU"/>
        </w:rPr>
        <w:t xml:space="preserve"> </w:t>
      </w:r>
      <w:r w:rsidRPr="00FD414E">
        <w:rPr>
          <w:rFonts w:ascii="Arial" w:hAnsi="Arial"/>
          <w:color w:val="131313"/>
          <w:sz w:val="20"/>
          <w:lang w:val="ru-RU"/>
        </w:rPr>
        <w:t>октябрь</w:t>
      </w:r>
      <w:r w:rsidRPr="00FD414E">
        <w:rPr>
          <w:rFonts w:ascii="Arial" w:hAnsi="Arial"/>
          <w:color w:val="131313"/>
          <w:sz w:val="20"/>
          <w:lang w:val="ru-RU"/>
        </w:rPr>
        <w:tab/>
        <w:t>ноябрь</w:t>
      </w:r>
      <w:r w:rsidRPr="00FD414E">
        <w:rPr>
          <w:rFonts w:ascii="Arial" w:hAnsi="Arial"/>
          <w:color w:val="131313"/>
          <w:sz w:val="20"/>
          <w:lang w:val="ru-RU"/>
        </w:rPr>
        <w:tab/>
        <w:t>д</w:t>
      </w:r>
      <w:r w:rsidRPr="00FD414E">
        <w:rPr>
          <w:rFonts w:ascii="Arial" w:hAnsi="Arial"/>
          <w:color w:val="2B2B2B"/>
          <w:spacing w:val="1"/>
          <w:sz w:val="20"/>
          <w:lang w:val="ru-RU"/>
        </w:rPr>
        <w:t>е</w:t>
      </w:r>
      <w:r w:rsidRPr="00FD414E">
        <w:rPr>
          <w:rFonts w:ascii="Arial" w:hAnsi="Arial"/>
          <w:color w:val="131313"/>
          <w:sz w:val="20"/>
          <w:lang w:val="ru-RU"/>
        </w:rPr>
        <w:t>кабрь</w:t>
      </w:r>
      <w:r w:rsidRPr="00FD414E">
        <w:rPr>
          <w:rFonts w:ascii="Arial" w:hAnsi="Arial"/>
          <w:color w:val="131313"/>
          <w:sz w:val="20"/>
          <w:lang w:val="ru-RU"/>
        </w:rPr>
        <w:tab/>
        <w:t>январь</w:t>
      </w:r>
      <w:r w:rsidRPr="00FD414E">
        <w:rPr>
          <w:rFonts w:ascii="Arial" w:hAnsi="Arial"/>
          <w:color w:val="131313"/>
          <w:sz w:val="20"/>
          <w:lang w:val="ru-RU"/>
        </w:rPr>
        <w:tab/>
      </w:r>
      <w:r w:rsidRPr="00FD414E">
        <w:rPr>
          <w:rFonts w:ascii="Arial" w:hAnsi="Arial"/>
          <w:color w:val="131313"/>
          <w:w w:val="95"/>
          <w:sz w:val="20"/>
          <w:lang w:val="ru-RU"/>
        </w:rPr>
        <w:t>февраль</w:t>
      </w:r>
      <w:r w:rsidRPr="00FD414E">
        <w:rPr>
          <w:rFonts w:ascii="Arial" w:hAnsi="Arial"/>
          <w:color w:val="131313"/>
          <w:w w:val="95"/>
          <w:sz w:val="20"/>
          <w:lang w:val="ru-RU"/>
        </w:rPr>
        <w:tab/>
      </w:r>
      <w:r w:rsidRPr="00FD414E">
        <w:rPr>
          <w:rFonts w:ascii="Arial" w:hAnsi="Arial"/>
          <w:color w:val="131313"/>
          <w:position w:val="1"/>
          <w:sz w:val="20"/>
          <w:lang w:val="ru-RU"/>
        </w:rPr>
        <w:t>март</w:t>
      </w:r>
      <w:r w:rsidRPr="00FD414E">
        <w:rPr>
          <w:rFonts w:ascii="Arial" w:hAnsi="Arial"/>
          <w:color w:val="131313"/>
          <w:position w:val="1"/>
          <w:sz w:val="20"/>
          <w:lang w:val="ru-RU"/>
        </w:rPr>
        <w:tab/>
      </w:r>
      <w:r w:rsidRPr="00FD414E">
        <w:rPr>
          <w:rFonts w:ascii="Arial" w:hAnsi="Arial"/>
          <w:color w:val="131313"/>
          <w:w w:val="95"/>
          <w:position w:val="1"/>
          <w:sz w:val="20"/>
          <w:lang w:val="ru-RU"/>
        </w:rPr>
        <w:t>апрель</w:t>
      </w:r>
      <w:r w:rsidRPr="00FD414E">
        <w:rPr>
          <w:rFonts w:ascii="Arial" w:hAnsi="Arial"/>
          <w:color w:val="131313"/>
          <w:w w:val="95"/>
          <w:position w:val="1"/>
          <w:sz w:val="20"/>
          <w:lang w:val="ru-RU"/>
        </w:rPr>
        <w:tab/>
      </w:r>
      <w:r w:rsidRPr="00FD414E">
        <w:rPr>
          <w:rFonts w:ascii="Arial" w:hAnsi="Arial"/>
          <w:color w:val="131313"/>
          <w:position w:val="1"/>
          <w:sz w:val="20"/>
          <w:lang w:val="ru-RU"/>
        </w:rPr>
        <w:t>май</w:t>
      </w:r>
      <w:r w:rsidRPr="00FD414E">
        <w:rPr>
          <w:rFonts w:ascii="Arial" w:hAnsi="Arial"/>
          <w:color w:val="131313"/>
          <w:position w:val="1"/>
          <w:sz w:val="20"/>
          <w:lang w:val="ru-RU"/>
        </w:rPr>
        <w:tab/>
        <w:t>июнь</w:t>
      </w:r>
      <w:r w:rsidRPr="00FD414E">
        <w:rPr>
          <w:rFonts w:ascii="Arial" w:hAnsi="Arial"/>
          <w:color w:val="131313"/>
          <w:position w:val="1"/>
          <w:sz w:val="20"/>
          <w:lang w:val="ru-RU"/>
        </w:rPr>
        <w:tab/>
      </w:r>
      <w:r w:rsidRPr="00FD414E">
        <w:rPr>
          <w:rFonts w:ascii="Arial" w:hAnsi="Arial"/>
          <w:color w:val="131313"/>
          <w:position w:val="2"/>
          <w:sz w:val="20"/>
          <w:lang w:val="ru-RU"/>
        </w:rPr>
        <w:t>июль</w:t>
      </w:r>
      <w:r w:rsidRPr="00FD414E">
        <w:rPr>
          <w:rFonts w:ascii="Arial" w:hAnsi="Arial"/>
          <w:color w:val="131313"/>
          <w:position w:val="2"/>
          <w:sz w:val="20"/>
          <w:lang w:val="ru-RU"/>
        </w:rPr>
        <w:tab/>
        <w:t>август</w:t>
      </w:r>
      <w:r w:rsidRPr="00FD414E">
        <w:rPr>
          <w:rFonts w:ascii="Arial" w:hAnsi="Arial"/>
          <w:color w:val="131313"/>
          <w:spacing w:val="36"/>
          <w:w w:val="102"/>
          <w:position w:val="2"/>
          <w:sz w:val="20"/>
          <w:lang w:val="ru-RU"/>
        </w:rPr>
        <w:t xml:space="preserve"> </w:t>
      </w:r>
      <w:r w:rsidRPr="00FD414E">
        <w:rPr>
          <w:rFonts w:ascii="Arial" w:hAnsi="Arial"/>
          <w:color w:val="131313"/>
          <w:sz w:val="20"/>
          <w:lang w:val="ru-RU"/>
        </w:rPr>
        <w:t>часов</w:t>
      </w:r>
    </w:p>
    <w:p w:rsidR="00B663C6" w:rsidRPr="00FD414E" w:rsidRDefault="00FD414E">
      <w:pPr>
        <w:tabs>
          <w:tab w:val="left" w:pos="4179"/>
          <w:tab w:val="left" w:pos="5152"/>
          <w:tab w:val="left" w:pos="6149"/>
          <w:tab w:val="left" w:pos="9136"/>
          <w:tab w:val="left" w:pos="10138"/>
          <w:tab w:val="left" w:pos="10992"/>
          <w:tab w:val="left" w:pos="11768"/>
          <w:tab w:val="left" w:pos="12559"/>
          <w:tab w:val="left" w:pos="13360"/>
          <w:tab w:val="left" w:pos="14137"/>
          <w:tab w:val="left" w:pos="15158"/>
        </w:tabs>
        <w:spacing w:before="28"/>
        <w:ind w:left="271"/>
        <w:rPr>
          <w:rFonts w:ascii="Times New Roman" w:eastAsia="Times New Roman" w:hAnsi="Times New Roman" w:cs="Times New Roman"/>
          <w:sz w:val="20"/>
          <w:szCs w:val="20"/>
          <w:lang w:val="ru-RU"/>
        </w:rPr>
      </w:pPr>
      <w:r w:rsidRPr="00FD414E">
        <w:rPr>
          <w:rFonts w:ascii="Arial" w:hAnsi="Arial"/>
          <w:color w:val="131313"/>
          <w:w w:val="95"/>
          <w:sz w:val="20"/>
          <w:lang w:val="ru-RU"/>
        </w:rPr>
        <w:t>Теория</w:t>
      </w:r>
      <w:r w:rsidRPr="00FD414E">
        <w:rPr>
          <w:rFonts w:ascii="Arial" w:hAnsi="Arial"/>
          <w:color w:val="131313"/>
          <w:w w:val="95"/>
          <w:sz w:val="20"/>
          <w:lang w:val="ru-RU"/>
        </w:rPr>
        <w:tab/>
      </w:r>
      <w:r w:rsidRPr="00FD414E">
        <w:rPr>
          <w:rFonts w:ascii="Times New Roman" w:hAnsi="Times New Roman"/>
          <w:color w:val="131313"/>
          <w:spacing w:val="-37"/>
          <w:w w:val="115"/>
          <w:sz w:val="20"/>
          <w:lang w:val="ru-RU"/>
        </w:rPr>
        <w:t>1</w:t>
      </w:r>
      <w:r w:rsidRPr="00FD414E">
        <w:rPr>
          <w:rFonts w:ascii="Times New Roman" w:hAnsi="Times New Roman"/>
          <w:color w:val="131313"/>
          <w:w w:val="115"/>
          <w:sz w:val="20"/>
          <w:lang w:val="ru-RU"/>
        </w:rPr>
        <w:t>9</w:t>
      </w:r>
      <w:r w:rsidRPr="00FD414E">
        <w:rPr>
          <w:rFonts w:ascii="Times New Roman" w:hAnsi="Times New Roman"/>
          <w:color w:val="131313"/>
          <w:w w:val="115"/>
          <w:sz w:val="20"/>
          <w:lang w:val="ru-RU"/>
        </w:rPr>
        <w:tab/>
      </w:r>
      <w:r w:rsidRPr="00FD414E">
        <w:rPr>
          <w:rFonts w:ascii="Times New Roman" w:hAnsi="Times New Roman"/>
          <w:color w:val="131313"/>
          <w:w w:val="135"/>
          <w:sz w:val="20"/>
          <w:lang w:val="ru-RU"/>
        </w:rPr>
        <w:t>1</w:t>
      </w:r>
      <w:r w:rsidRPr="00FD414E">
        <w:rPr>
          <w:rFonts w:ascii="Times New Roman" w:hAnsi="Times New Roman"/>
          <w:color w:val="131313"/>
          <w:w w:val="135"/>
          <w:sz w:val="20"/>
          <w:lang w:val="ru-RU"/>
        </w:rPr>
        <w:tab/>
        <w:t>1</w:t>
      </w:r>
      <w:r w:rsidRPr="00FD414E">
        <w:rPr>
          <w:rFonts w:ascii="Times New Roman" w:hAnsi="Times New Roman"/>
          <w:color w:val="131313"/>
          <w:w w:val="135"/>
          <w:sz w:val="20"/>
          <w:lang w:val="ru-RU"/>
        </w:rPr>
        <w:tab/>
        <w:t>1</w:t>
      </w:r>
      <w:r w:rsidRPr="00FD414E">
        <w:rPr>
          <w:rFonts w:ascii="Times New Roman" w:hAnsi="Times New Roman"/>
          <w:color w:val="131313"/>
          <w:w w:val="135"/>
          <w:sz w:val="20"/>
          <w:lang w:val="ru-RU"/>
        </w:rPr>
        <w:tab/>
        <w:t>1</w:t>
      </w:r>
      <w:r w:rsidRPr="00FD414E">
        <w:rPr>
          <w:rFonts w:ascii="Times New Roman" w:hAnsi="Times New Roman"/>
          <w:color w:val="131313"/>
          <w:w w:val="135"/>
          <w:sz w:val="20"/>
          <w:lang w:val="ru-RU"/>
        </w:rPr>
        <w:tab/>
      </w:r>
      <w:r w:rsidRPr="00FD414E">
        <w:rPr>
          <w:rFonts w:ascii="Times New Roman" w:hAnsi="Times New Roman"/>
          <w:color w:val="131313"/>
          <w:w w:val="135"/>
          <w:position w:val="1"/>
          <w:sz w:val="20"/>
          <w:lang w:val="ru-RU"/>
        </w:rPr>
        <w:t>1</w:t>
      </w:r>
      <w:r w:rsidRPr="00FD414E">
        <w:rPr>
          <w:rFonts w:ascii="Times New Roman" w:hAnsi="Times New Roman"/>
          <w:color w:val="131313"/>
          <w:w w:val="135"/>
          <w:position w:val="1"/>
          <w:sz w:val="20"/>
          <w:lang w:val="ru-RU"/>
        </w:rPr>
        <w:tab/>
      </w:r>
      <w:r w:rsidRPr="00FD414E">
        <w:rPr>
          <w:rFonts w:ascii="Times New Roman" w:hAnsi="Times New Roman"/>
          <w:color w:val="131313"/>
          <w:w w:val="90"/>
          <w:position w:val="1"/>
          <w:sz w:val="20"/>
          <w:lang w:val="ru-RU"/>
        </w:rPr>
        <w:t>2</w:t>
      </w:r>
      <w:r w:rsidRPr="00FD414E">
        <w:rPr>
          <w:rFonts w:ascii="Times New Roman" w:hAnsi="Times New Roman"/>
          <w:color w:val="131313"/>
          <w:w w:val="90"/>
          <w:position w:val="1"/>
          <w:sz w:val="20"/>
          <w:lang w:val="ru-RU"/>
        </w:rPr>
        <w:tab/>
      </w:r>
      <w:r w:rsidRPr="00FD414E">
        <w:rPr>
          <w:rFonts w:ascii="Times New Roman" w:hAnsi="Times New Roman"/>
          <w:color w:val="131313"/>
          <w:w w:val="95"/>
          <w:position w:val="1"/>
          <w:sz w:val="20"/>
          <w:lang w:val="ru-RU"/>
        </w:rPr>
        <w:t>2</w:t>
      </w:r>
      <w:r w:rsidRPr="00FD414E">
        <w:rPr>
          <w:rFonts w:ascii="Times New Roman" w:hAnsi="Times New Roman"/>
          <w:color w:val="131313"/>
          <w:w w:val="95"/>
          <w:position w:val="1"/>
          <w:sz w:val="20"/>
          <w:lang w:val="ru-RU"/>
        </w:rPr>
        <w:tab/>
      </w:r>
      <w:r w:rsidRPr="00FD414E">
        <w:rPr>
          <w:rFonts w:ascii="Times New Roman" w:hAnsi="Times New Roman"/>
          <w:color w:val="131313"/>
          <w:w w:val="135"/>
          <w:position w:val="1"/>
          <w:sz w:val="20"/>
          <w:lang w:val="ru-RU"/>
        </w:rPr>
        <w:t>1</w:t>
      </w:r>
      <w:r w:rsidRPr="00FD414E">
        <w:rPr>
          <w:rFonts w:ascii="Times New Roman" w:hAnsi="Times New Roman"/>
          <w:color w:val="131313"/>
          <w:w w:val="135"/>
          <w:position w:val="1"/>
          <w:sz w:val="20"/>
          <w:lang w:val="ru-RU"/>
        </w:rPr>
        <w:tab/>
      </w:r>
      <w:r w:rsidRPr="00FD414E">
        <w:rPr>
          <w:rFonts w:ascii="Times New Roman" w:hAnsi="Times New Roman"/>
          <w:color w:val="131313"/>
          <w:w w:val="115"/>
          <w:position w:val="1"/>
          <w:sz w:val="20"/>
          <w:lang w:val="ru-RU"/>
        </w:rPr>
        <w:t>8</w:t>
      </w:r>
      <w:r w:rsidRPr="00FD414E">
        <w:rPr>
          <w:rFonts w:ascii="Times New Roman" w:hAnsi="Times New Roman"/>
          <w:color w:val="131313"/>
          <w:w w:val="115"/>
          <w:position w:val="2"/>
          <w:sz w:val="20"/>
          <w:lang w:val="ru-RU"/>
        </w:rPr>
        <w:tab/>
      </w:r>
      <w:r w:rsidRPr="00FD414E">
        <w:rPr>
          <w:rFonts w:ascii="Times New Roman" w:hAnsi="Times New Roman"/>
          <w:color w:val="131313"/>
          <w:w w:val="135"/>
          <w:position w:val="2"/>
          <w:sz w:val="20"/>
          <w:lang w:val="ru-RU"/>
        </w:rPr>
        <w:t>1</w:t>
      </w:r>
    </w:p>
    <w:p w:rsidR="00B663C6" w:rsidRPr="00FD414E" w:rsidRDefault="00FD414E">
      <w:pPr>
        <w:spacing w:before="165" w:line="122" w:lineRule="exact"/>
        <w:ind w:left="3566"/>
        <w:jc w:val="center"/>
        <w:rPr>
          <w:rFonts w:ascii="Times New Roman" w:eastAsia="Times New Roman" w:hAnsi="Times New Roman" w:cs="Times New Roman"/>
          <w:sz w:val="12"/>
          <w:szCs w:val="12"/>
          <w:lang w:val="ru-RU"/>
        </w:rPr>
      </w:pPr>
      <w:r w:rsidRPr="00FD414E">
        <w:rPr>
          <w:rFonts w:ascii="Times New Roman"/>
          <w:color w:val="4D4D4D"/>
          <w:w w:val="125"/>
          <w:sz w:val="12"/>
          <w:lang w:val="ru-RU"/>
        </w:rPr>
        <w:t>-</w:t>
      </w:r>
    </w:p>
    <w:p w:rsidR="00B663C6" w:rsidRPr="00FD414E" w:rsidRDefault="00FD414E">
      <w:pPr>
        <w:tabs>
          <w:tab w:val="left" w:pos="4169"/>
          <w:tab w:val="left" w:pos="5142"/>
          <w:tab w:val="left" w:pos="6140"/>
          <w:tab w:val="left" w:pos="7132"/>
          <w:tab w:val="left" w:pos="8139"/>
          <w:tab w:val="left" w:pos="9127"/>
          <w:tab w:val="left" w:pos="10129"/>
          <w:tab w:val="left" w:pos="10977"/>
          <w:tab w:val="left" w:pos="11764"/>
          <w:tab w:val="left" w:pos="12555"/>
          <w:tab w:val="left" w:pos="13351"/>
          <w:tab w:val="left" w:pos="14142"/>
          <w:tab w:val="left" w:pos="15148"/>
        </w:tabs>
        <w:spacing w:line="224" w:lineRule="exact"/>
        <w:ind w:left="1278"/>
        <w:rPr>
          <w:rFonts w:ascii="Times New Roman" w:eastAsia="Times New Roman" w:hAnsi="Times New Roman" w:cs="Times New Roman"/>
          <w:sz w:val="20"/>
          <w:szCs w:val="20"/>
          <w:lang w:val="ru-RU"/>
        </w:rPr>
      </w:pPr>
      <w:r w:rsidRPr="00FD414E">
        <w:rPr>
          <w:rFonts w:ascii="Arial" w:hAnsi="Arial"/>
          <w:color w:val="131313"/>
          <w:sz w:val="20"/>
          <w:lang w:val="ru-RU"/>
        </w:rPr>
        <w:t>Общая</w:t>
      </w:r>
      <w:r w:rsidRPr="00FD414E">
        <w:rPr>
          <w:rFonts w:ascii="Arial" w:hAnsi="Arial"/>
          <w:color w:val="131313"/>
          <w:spacing w:val="-29"/>
          <w:sz w:val="20"/>
          <w:lang w:val="ru-RU"/>
        </w:rPr>
        <w:t xml:space="preserve"> </w:t>
      </w:r>
      <w:r w:rsidRPr="00FD414E">
        <w:rPr>
          <w:rFonts w:ascii="Arial" w:hAnsi="Arial"/>
          <w:color w:val="131313"/>
          <w:sz w:val="20"/>
          <w:lang w:val="ru-RU"/>
        </w:rPr>
        <w:t>физич.</w:t>
      </w:r>
      <w:r w:rsidRPr="00FD414E">
        <w:rPr>
          <w:rFonts w:ascii="Arial" w:hAnsi="Arial"/>
          <w:color w:val="131313"/>
          <w:spacing w:val="-23"/>
          <w:sz w:val="20"/>
          <w:lang w:val="ru-RU"/>
        </w:rPr>
        <w:t xml:space="preserve"> </w:t>
      </w:r>
      <w:r w:rsidRPr="00FD414E">
        <w:rPr>
          <w:rFonts w:ascii="Arial" w:hAnsi="Arial"/>
          <w:sz w:val="20"/>
          <w:lang w:val="ru-RU"/>
        </w:rPr>
        <w:t>подготовка</w:t>
      </w:r>
      <w:r w:rsidRPr="00FD414E">
        <w:rPr>
          <w:rFonts w:ascii="Arial" w:hAnsi="Arial"/>
          <w:sz w:val="20"/>
          <w:lang w:val="ru-RU"/>
        </w:rPr>
        <w:tab/>
      </w:r>
      <w:r w:rsidRPr="00FD414E">
        <w:rPr>
          <w:rFonts w:ascii="Times New Roman" w:hAnsi="Times New Roman"/>
          <w:color w:val="131313"/>
          <w:w w:val="105"/>
          <w:sz w:val="20"/>
          <w:lang w:val="ru-RU"/>
        </w:rPr>
        <w:t>74</w:t>
      </w:r>
      <w:r w:rsidRPr="00FD414E">
        <w:rPr>
          <w:rFonts w:ascii="Times New Roman" w:hAnsi="Times New Roman"/>
          <w:color w:val="131313"/>
          <w:w w:val="105"/>
          <w:sz w:val="20"/>
          <w:lang w:val="ru-RU"/>
        </w:rPr>
        <w:tab/>
        <w:t>5</w:t>
      </w:r>
      <w:r w:rsidRPr="00FD414E">
        <w:rPr>
          <w:rFonts w:ascii="Times New Roman" w:hAnsi="Times New Roman"/>
          <w:color w:val="131313"/>
          <w:w w:val="105"/>
          <w:sz w:val="20"/>
          <w:lang w:val="ru-RU"/>
        </w:rPr>
        <w:tab/>
        <w:t>5</w:t>
      </w:r>
      <w:r w:rsidRPr="00FD414E">
        <w:rPr>
          <w:rFonts w:ascii="Times New Roman" w:hAnsi="Times New Roman"/>
          <w:color w:val="131313"/>
          <w:w w:val="105"/>
          <w:sz w:val="20"/>
          <w:lang w:val="ru-RU"/>
        </w:rPr>
        <w:tab/>
        <w:t>6</w:t>
      </w:r>
      <w:r w:rsidRPr="00FD414E">
        <w:rPr>
          <w:rFonts w:ascii="Times New Roman" w:hAnsi="Times New Roman"/>
          <w:color w:val="131313"/>
          <w:w w:val="105"/>
          <w:sz w:val="20"/>
          <w:lang w:val="ru-RU"/>
        </w:rPr>
        <w:tab/>
      </w:r>
      <w:r w:rsidRPr="00FD414E">
        <w:rPr>
          <w:rFonts w:ascii="Times New Roman" w:hAnsi="Times New Roman"/>
          <w:color w:val="131313"/>
          <w:sz w:val="20"/>
          <w:lang w:val="ru-RU"/>
        </w:rPr>
        <w:t>6</w:t>
      </w:r>
      <w:r w:rsidRPr="00FD414E">
        <w:rPr>
          <w:rFonts w:ascii="Times New Roman" w:hAnsi="Times New Roman"/>
          <w:color w:val="131313"/>
          <w:sz w:val="20"/>
          <w:lang w:val="ru-RU"/>
        </w:rPr>
        <w:tab/>
        <w:t>7</w:t>
      </w:r>
      <w:r w:rsidRPr="00FD414E">
        <w:rPr>
          <w:rFonts w:ascii="Times New Roman" w:hAnsi="Times New Roman"/>
          <w:color w:val="131313"/>
          <w:sz w:val="20"/>
          <w:lang w:val="ru-RU"/>
        </w:rPr>
        <w:tab/>
      </w:r>
      <w:r w:rsidRPr="00FD414E">
        <w:rPr>
          <w:rFonts w:ascii="Times New Roman" w:hAnsi="Times New Roman"/>
          <w:color w:val="131313"/>
          <w:w w:val="105"/>
          <w:sz w:val="20"/>
          <w:lang w:val="ru-RU"/>
        </w:rPr>
        <w:t>8</w:t>
      </w:r>
      <w:r w:rsidRPr="00FD414E">
        <w:rPr>
          <w:rFonts w:ascii="Times New Roman" w:hAnsi="Times New Roman"/>
          <w:color w:val="131313"/>
          <w:w w:val="105"/>
          <w:sz w:val="20"/>
          <w:lang w:val="ru-RU"/>
        </w:rPr>
        <w:tab/>
        <w:t>7</w:t>
      </w:r>
      <w:r w:rsidRPr="00FD414E">
        <w:rPr>
          <w:rFonts w:ascii="Times New Roman" w:hAnsi="Times New Roman"/>
          <w:color w:val="131313"/>
          <w:w w:val="105"/>
          <w:sz w:val="20"/>
          <w:lang w:val="ru-RU"/>
        </w:rPr>
        <w:tab/>
        <w:t>6</w:t>
      </w:r>
      <w:r w:rsidRPr="00FD414E">
        <w:rPr>
          <w:rFonts w:ascii="Times New Roman" w:hAnsi="Times New Roman"/>
          <w:color w:val="131313"/>
          <w:w w:val="105"/>
          <w:sz w:val="20"/>
          <w:lang w:val="ru-RU"/>
        </w:rPr>
        <w:tab/>
        <w:t>6</w:t>
      </w:r>
      <w:r w:rsidRPr="00FD414E">
        <w:rPr>
          <w:rFonts w:ascii="Times New Roman" w:hAnsi="Times New Roman"/>
          <w:color w:val="131313"/>
          <w:w w:val="105"/>
          <w:sz w:val="20"/>
          <w:lang w:val="ru-RU"/>
        </w:rPr>
        <w:tab/>
      </w:r>
      <w:r w:rsidRPr="00FD414E">
        <w:rPr>
          <w:rFonts w:ascii="Times New Roman" w:hAnsi="Times New Roman"/>
          <w:color w:val="131313"/>
          <w:w w:val="105"/>
          <w:position w:val="1"/>
          <w:sz w:val="20"/>
          <w:lang w:val="ru-RU"/>
        </w:rPr>
        <w:t>6</w:t>
      </w:r>
      <w:r w:rsidRPr="00FD414E">
        <w:rPr>
          <w:rFonts w:ascii="Times New Roman" w:hAnsi="Times New Roman"/>
          <w:color w:val="131313"/>
          <w:w w:val="105"/>
          <w:position w:val="1"/>
          <w:sz w:val="20"/>
          <w:lang w:val="ru-RU"/>
        </w:rPr>
        <w:tab/>
      </w:r>
      <w:r w:rsidRPr="00FD414E">
        <w:rPr>
          <w:rFonts w:ascii="Times New Roman" w:hAnsi="Times New Roman"/>
          <w:color w:val="131313"/>
          <w:position w:val="1"/>
          <w:sz w:val="20"/>
          <w:lang w:val="ru-RU"/>
        </w:rPr>
        <w:t>6</w:t>
      </w:r>
      <w:r w:rsidRPr="00FD414E">
        <w:rPr>
          <w:rFonts w:ascii="Times New Roman" w:hAnsi="Times New Roman"/>
          <w:color w:val="131313"/>
          <w:position w:val="1"/>
          <w:sz w:val="20"/>
          <w:lang w:val="ru-RU"/>
        </w:rPr>
        <w:tab/>
      </w:r>
      <w:r w:rsidRPr="00FD414E">
        <w:rPr>
          <w:rFonts w:ascii="Times New Roman" w:hAnsi="Times New Roman"/>
          <w:color w:val="131313"/>
          <w:w w:val="105"/>
          <w:position w:val="1"/>
          <w:sz w:val="20"/>
          <w:lang w:val="ru-RU"/>
        </w:rPr>
        <w:t>6</w:t>
      </w:r>
    </w:p>
    <w:p w:rsidR="00B663C6" w:rsidRPr="00FD414E" w:rsidRDefault="00FD414E">
      <w:pPr>
        <w:tabs>
          <w:tab w:val="left" w:pos="4169"/>
          <w:tab w:val="left" w:pos="5142"/>
          <w:tab w:val="left" w:pos="6140"/>
          <w:tab w:val="left" w:pos="7132"/>
          <w:tab w:val="left" w:pos="8134"/>
          <w:tab w:val="left" w:pos="9131"/>
          <w:tab w:val="left" w:pos="10129"/>
          <w:tab w:val="left" w:pos="10977"/>
          <w:tab w:val="left" w:pos="11764"/>
          <w:tab w:val="left" w:pos="12555"/>
          <w:tab w:val="left" w:pos="13351"/>
          <w:tab w:val="left" w:pos="15148"/>
        </w:tabs>
        <w:spacing w:before="272"/>
        <w:ind w:left="1331"/>
        <w:rPr>
          <w:rFonts w:ascii="Times New Roman" w:eastAsia="Times New Roman" w:hAnsi="Times New Roman" w:cs="Times New Roman"/>
          <w:sz w:val="20"/>
          <w:szCs w:val="20"/>
          <w:lang w:val="ru-RU"/>
        </w:rPr>
      </w:pPr>
      <w:r w:rsidRPr="00FD414E">
        <w:rPr>
          <w:rFonts w:ascii="Arial" w:hAnsi="Arial"/>
          <w:color w:val="131313"/>
          <w:sz w:val="20"/>
          <w:lang w:val="ru-RU"/>
        </w:rPr>
        <w:t>Спе</w:t>
      </w:r>
      <w:r w:rsidRPr="00FD414E">
        <w:rPr>
          <w:rFonts w:ascii="Arial" w:hAnsi="Arial"/>
          <w:color w:val="131313"/>
          <w:spacing w:val="16"/>
          <w:sz w:val="20"/>
          <w:lang w:val="ru-RU"/>
        </w:rPr>
        <w:t>ц</w:t>
      </w:r>
      <w:r w:rsidRPr="00FD414E">
        <w:rPr>
          <w:rFonts w:ascii="Arial" w:hAnsi="Arial"/>
          <w:color w:val="2B2B2B"/>
          <w:sz w:val="20"/>
          <w:lang w:val="ru-RU"/>
        </w:rPr>
        <w:t>.</w:t>
      </w:r>
      <w:r w:rsidRPr="00FD414E">
        <w:rPr>
          <w:rFonts w:ascii="Arial" w:hAnsi="Arial"/>
          <w:color w:val="2B2B2B"/>
          <w:spacing w:val="-37"/>
          <w:sz w:val="20"/>
          <w:lang w:val="ru-RU"/>
        </w:rPr>
        <w:t xml:space="preserve"> </w:t>
      </w:r>
      <w:r w:rsidRPr="00FD414E">
        <w:rPr>
          <w:rFonts w:ascii="Arial" w:hAnsi="Arial"/>
          <w:color w:val="131313"/>
          <w:sz w:val="20"/>
          <w:lang w:val="ru-RU"/>
        </w:rPr>
        <w:t>Физи</w:t>
      </w:r>
      <w:r w:rsidRPr="00FD414E">
        <w:rPr>
          <w:rFonts w:ascii="Arial" w:hAnsi="Arial"/>
          <w:color w:val="131313"/>
          <w:spacing w:val="24"/>
          <w:sz w:val="20"/>
          <w:lang w:val="ru-RU"/>
        </w:rPr>
        <w:t>ч</w:t>
      </w:r>
      <w:r w:rsidRPr="00FD414E">
        <w:rPr>
          <w:rFonts w:ascii="Arial" w:hAnsi="Arial"/>
          <w:color w:val="3F3F3F"/>
          <w:sz w:val="20"/>
          <w:lang w:val="ru-RU"/>
        </w:rPr>
        <w:t>.</w:t>
      </w:r>
      <w:r w:rsidRPr="00FD414E">
        <w:rPr>
          <w:rFonts w:ascii="Arial" w:hAnsi="Arial"/>
          <w:color w:val="3F3F3F"/>
          <w:spacing w:val="-32"/>
          <w:sz w:val="20"/>
          <w:lang w:val="ru-RU"/>
        </w:rPr>
        <w:t xml:space="preserve"> </w:t>
      </w:r>
      <w:r w:rsidRPr="00FD414E">
        <w:rPr>
          <w:rFonts w:ascii="Arial" w:hAnsi="Arial"/>
          <w:color w:val="131313"/>
          <w:sz w:val="20"/>
          <w:lang w:val="ru-RU"/>
        </w:rPr>
        <w:t>подготовка</w:t>
      </w:r>
      <w:r w:rsidRPr="00FD414E">
        <w:rPr>
          <w:rFonts w:ascii="Arial" w:hAnsi="Arial"/>
          <w:color w:val="131313"/>
          <w:sz w:val="20"/>
          <w:lang w:val="ru-RU"/>
        </w:rPr>
        <w:tab/>
      </w:r>
      <w:r w:rsidRPr="00FD414E">
        <w:rPr>
          <w:rFonts w:ascii="Times New Roman" w:hAnsi="Times New Roman"/>
          <w:color w:val="131313"/>
          <w:sz w:val="20"/>
          <w:lang w:val="ru-RU"/>
        </w:rPr>
        <w:t>22</w:t>
      </w:r>
      <w:r w:rsidRPr="00FD414E">
        <w:rPr>
          <w:rFonts w:ascii="Times New Roman" w:hAnsi="Times New Roman"/>
          <w:color w:val="131313"/>
          <w:sz w:val="20"/>
          <w:lang w:val="ru-RU"/>
        </w:rPr>
        <w:tab/>
      </w:r>
      <w:r w:rsidRPr="00FD414E">
        <w:rPr>
          <w:rFonts w:ascii="Times New Roman" w:hAnsi="Times New Roman"/>
          <w:color w:val="131313"/>
          <w:w w:val="95"/>
          <w:sz w:val="20"/>
          <w:lang w:val="ru-RU"/>
        </w:rPr>
        <w:t>2</w:t>
      </w:r>
      <w:r w:rsidRPr="00FD414E">
        <w:rPr>
          <w:rFonts w:ascii="Times New Roman" w:hAnsi="Times New Roman"/>
          <w:color w:val="131313"/>
          <w:w w:val="95"/>
          <w:sz w:val="20"/>
          <w:lang w:val="ru-RU"/>
        </w:rPr>
        <w:tab/>
      </w:r>
      <w:r w:rsidRPr="00FD414E">
        <w:rPr>
          <w:rFonts w:ascii="Times New Roman" w:hAnsi="Times New Roman"/>
          <w:color w:val="131313"/>
          <w:w w:val="90"/>
          <w:sz w:val="20"/>
          <w:lang w:val="ru-RU"/>
        </w:rPr>
        <w:t>2</w:t>
      </w:r>
      <w:r w:rsidRPr="00FD414E">
        <w:rPr>
          <w:rFonts w:ascii="Times New Roman" w:hAnsi="Times New Roman"/>
          <w:color w:val="131313"/>
          <w:w w:val="90"/>
          <w:sz w:val="20"/>
          <w:lang w:val="ru-RU"/>
        </w:rPr>
        <w:tab/>
        <w:t>2</w:t>
      </w:r>
      <w:r w:rsidRPr="00FD414E">
        <w:rPr>
          <w:rFonts w:ascii="Times New Roman" w:hAnsi="Times New Roman"/>
          <w:color w:val="131313"/>
          <w:w w:val="90"/>
          <w:sz w:val="20"/>
          <w:lang w:val="ru-RU"/>
        </w:rPr>
        <w:tab/>
      </w:r>
      <w:r w:rsidRPr="00FD414E">
        <w:rPr>
          <w:rFonts w:ascii="Times New Roman" w:hAnsi="Times New Roman"/>
          <w:color w:val="131313"/>
          <w:w w:val="95"/>
          <w:sz w:val="20"/>
          <w:lang w:val="ru-RU"/>
        </w:rPr>
        <w:t>2</w:t>
      </w:r>
      <w:r w:rsidRPr="00FD414E">
        <w:rPr>
          <w:rFonts w:ascii="Times New Roman" w:hAnsi="Times New Roman"/>
          <w:color w:val="131313"/>
          <w:w w:val="95"/>
          <w:sz w:val="20"/>
          <w:lang w:val="ru-RU"/>
        </w:rPr>
        <w:tab/>
      </w:r>
      <w:r w:rsidRPr="00FD414E">
        <w:rPr>
          <w:rFonts w:ascii="Times New Roman" w:hAnsi="Times New Roman"/>
          <w:color w:val="131313"/>
          <w:w w:val="90"/>
          <w:sz w:val="20"/>
          <w:lang w:val="ru-RU"/>
        </w:rPr>
        <w:t>2</w:t>
      </w:r>
      <w:r w:rsidRPr="00FD414E">
        <w:rPr>
          <w:rFonts w:ascii="Times New Roman" w:hAnsi="Times New Roman"/>
          <w:color w:val="131313"/>
          <w:w w:val="90"/>
          <w:sz w:val="20"/>
          <w:lang w:val="ru-RU"/>
        </w:rPr>
        <w:tab/>
      </w:r>
      <w:r w:rsidRPr="00FD414E">
        <w:rPr>
          <w:rFonts w:ascii="Times New Roman" w:hAnsi="Times New Roman"/>
          <w:color w:val="131313"/>
          <w:w w:val="95"/>
          <w:sz w:val="20"/>
          <w:lang w:val="ru-RU"/>
        </w:rPr>
        <w:t>2</w:t>
      </w:r>
      <w:r w:rsidRPr="00FD414E">
        <w:rPr>
          <w:rFonts w:ascii="Times New Roman" w:hAnsi="Times New Roman"/>
          <w:color w:val="131313"/>
          <w:w w:val="95"/>
          <w:sz w:val="20"/>
          <w:lang w:val="ru-RU"/>
        </w:rPr>
        <w:tab/>
        <w:t>2</w:t>
      </w:r>
      <w:r w:rsidRPr="00FD414E">
        <w:rPr>
          <w:rFonts w:ascii="Times New Roman" w:hAnsi="Times New Roman"/>
          <w:color w:val="131313"/>
          <w:w w:val="95"/>
          <w:sz w:val="20"/>
          <w:lang w:val="ru-RU"/>
        </w:rPr>
        <w:tab/>
      </w:r>
      <w:r w:rsidRPr="00FD414E">
        <w:rPr>
          <w:rFonts w:ascii="Times New Roman" w:hAnsi="Times New Roman"/>
          <w:color w:val="131313"/>
          <w:w w:val="95"/>
          <w:position w:val="1"/>
          <w:sz w:val="20"/>
          <w:lang w:val="ru-RU"/>
        </w:rPr>
        <w:t>2</w:t>
      </w:r>
      <w:r w:rsidRPr="00FD414E">
        <w:rPr>
          <w:rFonts w:ascii="Times New Roman" w:hAnsi="Times New Roman"/>
          <w:color w:val="131313"/>
          <w:w w:val="95"/>
          <w:position w:val="1"/>
          <w:sz w:val="20"/>
          <w:lang w:val="ru-RU"/>
        </w:rPr>
        <w:tab/>
        <w:t>2</w:t>
      </w:r>
      <w:r w:rsidRPr="00FD414E">
        <w:rPr>
          <w:rFonts w:ascii="Times New Roman" w:hAnsi="Times New Roman"/>
          <w:color w:val="131313"/>
          <w:w w:val="95"/>
          <w:position w:val="1"/>
          <w:sz w:val="20"/>
          <w:lang w:val="ru-RU"/>
        </w:rPr>
        <w:tab/>
      </w:r>
      <w:r w:rsidRPr="00FD414E">
        <w:rPr>
          <w:rFonts w:ascii="Times New Roman" w:hAnsi="Times New Roman"/>
          <w:color w:val="131313"/>
          <w:w w:val="90"/>
          <w:position w:val="1"/>
          <w:sz w:val="20"/>
          <w:lang w:val="ru-RU"/>
        </w:rPr>
        <w:t>2</w:t>
      </w:r>
      <w:r w:rsidRPr="00FD414E">
        <w:rPr>
          <w:rFonts w:ascii="Times New Roman" w:hAnsi="Times New Roman"/>
          <w:color w:val="131313"/>
          <w:w w:val="90"/>
          <w:position w:val="1"/>
          <w:sz w:val="20"/>
          <w:lang w:val="ru-RU"/>
        </w:rPr>
        <w:tab/>
      </w:r>
      <w:r w:rsidRPr="00FD414E">
        <w:rPr>
          <w:rFonts w:ascii="Times New Roman" w:hAnsi="Times New Roman"/>
          <w:color w:val="131313"/>
          <w:position w:val="1"/>
          <w:sz w:val="20"/>
          <w:lang w:val="ru-RU"/>
        </w:rPr>
        <w:t>2</w:t>
      </w:r>
    </w:p>
    <w:p w:rsidR="00B663C6" w:rsidRPr="00FD414E" w:rsidRDefault="00FD414E">
      <w:pPr>
        <w:spacing w:before="193" w:line="89" w:lineRule="exact"/>
        <w:ind w:left="1494"/>
        <w:rPr>
          <w:rFonts w:ascii="Arial" w:eastAsia="Arial" w:hAnsi="Arial" w:cs="Arial"/>
          <w:sz w:val="9"/>
          <w:szCs w:val="9"/>
          <w:lang w:val="ru-RU"/>
        </w:rPr>
      </w:pPr>
      <w:r w:rsidRPr="00FD414E">
        <w:rPr>
          <w:rFonts w:ascii="Arial" w:hAnsi="Arial"/>
          <w:color w:val="2B2B2B"/>
          <w:w w:val="60"/>
          <w:sz w:val="9"/>
          <w:lang w:val="ru-RU"/>
        </w:rPr>
        <w:t>·</w:t>
      </w:r>
    </w:p>
    <w:p w:rsidR="00B663C6" w:rsidRPr="00FD414E" w:rsidRDefault="00FD414E">
      <w:pPr>
        <w:tabs>
          <w:tab w:val="left" w:pos="4121"/>
          <w:tab w:val="left" w:pos="5090"/>
          <w:tab w:val="left" w:pos="6087"/>
          <w:tab w:val="left" w:pos="7079"/>
          <w:tab w:val="left" w:pos="8081"/>
          <w:tab w:val="left" w:pos="9079"/>
          <w:tab w:val="left" w:pos="10076"/>
          <w:tab w:val="left" w:pos="10929"/>
          <w:tab w:val="left" w:pos="11711"/>
          <w:tab w:val="left" w:pos="12507"/>
          <w:tab w:val="left" w:pos="13298"/>
          <w:tab w:val="left" w:pos="14079"/>
          <w:tab w:val="left" w:pos="15096"/>
        </w:tabs>
        <w:spacing w:line="235" w:lineRule="exact"/>
        <w:ind w:left="1340"/>
        <w:rPr>
          <w:rFonts w:ascii="Times New Roman" w:eastAsia="Times New Roman" w:hAnsi="Times New Roman" w:cs="Times New Roman"/>
          <w:sz w:val="20"/>
          <w:szCs w:val="20"/>
          <w:lang w:val="ru-RU"/>
        </w:rPr>
      </w:pPr>
      <w:r w:rsidRPr="00FD414E">
        <w:rPr>
          <w:rFonts w:ascii="Arial" w:hAnsi="Arial"/>
          <w:color w:val="131313"/>
          <w:sz w:val="20"/>
          <w:lang w:val="ru-RU"/>
        </w:rPr>
        <w:t>Техническая</w:t>
      </w:r>
      <w:r w:rsidRPr="00FD414E">
        <w:rPr>
          <w:rFonts w:ascii="Arial" w:hAnsi="Arial"/>
          <w:color w:val="131313"/>
          <w:spacing w:val="-23"/>
          <w:sz w:val="20"/>
          <w:lang w:val="ru-RU"/>
        </w:rPr>
        <w:t xml:space="preserve"> </w:t>
      </w:r>
      <w:r w:rsidRPr="00FD414E">
        <w:rPr>
          <w:rFonts w:ascii="Arial" w:hAnsi="Arial"/>
          <w:color w:val="131313"/>
          <w:sz w:val="20"/>
          <w:lang w:val="ru-RU"/>
        </w:rPr>
        <w:t>подготовка</w:t>
      </w:r>
      <w:r w:rsidRPr="00FD414E">
        <w:rPr>
          <w:rFonts w:ascii="Arial" w:hAnsi="Arial"/>
          <w:color w:val="131313"/>
          <w:sz w:val="20"/>
          <w:lang w:val="ru-RU"/>
        </w:rPr>
        <w:tab/>
      </w:r>
      <w:r w:rsidRPr="00FD414E">
        <w:rPr>
          <w:rFonts w:ascii="Times New Roman" w:hAnsi="Times New Roman"/>
          <w:color w:val="131313"/>
          <w:spacing w:val="-36"/>
          <w:w w:val="115"/>
          <w:sz w:val="20"/>
          <w:lang w:val="ru-RU"/>
        </w:rPr>
        <w:t>1</w:t>
      </w:r>
      <w:r w:rsidRPr="00FD414E">
        <w:rPr>
          <w:rFonts w:ascii="Times New Roman" w:hAnsi="Times New Roman"/>
          <w:color w:val="131313"/>
          <w:w w:val="115"/>
          <w:sz w:val="20"/>
          <w:lang w:val="ru-RU"/>
        </w:rPr>
        <w:t>62</w:t>
      </w:r>
      <w:r w:rsidRPr="00FD414E">
        <w:rPr>
          <w:rFonts w:ascii="Times New Roman" w:hAnsi="Times New Roman"/>
          <w:color w:val="131313"/>
          <w:w w:val="115"/>
          <w:sz w:val="20"/>
          <w:lang w:val="ru-RU"/>
        </w:rPr>
        <w:tab/>
      </w:r>
      <w:r w:rsidRPr="00FD414E">
        <w:rPr>
          <w:rFonts w:ascii="Times New Roman" w:hAnsi="Times New Roman"/>
          <w:color w:val="131313"/>
          <w:spacing w:val="-33"/>
          <w:w w:val="115"/>
          <w:sz w:val="20"/>
          <w:lang w:val="ru-RU"/>
        </w:rPr>
        <w:t>1</w:t>
      </w:r>
      <w:r w:rsidRPr="00FD414E">
        <w:rPr>
          <w:rFonts w:ascii="Times New Roman" w:hAnsi="Times New Roman"/>
          <w:color w:val="131313"/>
          <w:w w:val="115"/>
          <w:sz w:val="20"/>
          <w:lang w:val="ru-RU"/>
        </w:rPr>
        <w:t>2</w:t>
      </w:r>
      <w:r w:rsidRPr="00FD414E">
        <w:rPr>
          <w:rFonts w:ascii="Times New Roman" w:hAnsi="Times New Roman"/>
          <w:color w:val="131313"/>
          <w:w w:val="115"/>
          <w:sz w:val="20"/>
          <w:lang w:val="ru-RU"/>
        </w:rPr>
        <w:tab/>
      </w:r>
      <w:r w:rsidRPr="00FD414E">
        <w:rPr>
          <w:rFonts w:ascii="Times New Roman" w:hAnsi="Times New Roman"/>
          <w:color w:val="131313"/>
          <w:spacing w:val="-37"/>
          <w:w w:val="115"/>
          <w:sz w:val="20"/>
          <w:lang w:val="ru-RU"/>
        </w:rPr>
        <w:t>1</w:t>
      </w:r>
      <w:r w:rsidRPr="00FD414E">
        <w:rPr>
          <w:rFonts w:ascii="Times New Roman" w:hAnsi="Times New Roman"/>
          <w:color w:val="131313"/>
          <w:w w:val="115"/>
          <w:sz w:val="20"/>
          <w:lang w:val="ru-RU"/>
        </w:rPr>
        <w:t>6</w:t>
      </w:r>
      <w:r w:rsidRPr="00FD414E">
        <w:rPr>
          <w:rFonts w:ascii="Times New Roman" w:hAnsi="Times New Roman"/>
          <w:color w:val="131313"/>
          <w:w w:val="115"/>
          <w:sz w:val="20"/>
          <w:lang w:val="ru-RU"/>
        </w:rPr>
        <w:tab/>
      </w:r>
      <w:r w:rsidRPr="00FD414E">
        <w:rPr>
          <w:rFonts w:ascii="Times New Roman" w:hAnsi="Times New Roman"/>
          <w:color w:val="131313"/>
          <w:spacing w:val="-41"/>
          <w:w w:val="115"/>
          <w:sz w:val="20"/>
          <w:lang w:val="ru-RU"/>
        </w:rPr>
        <w:t>1</w:t>
      </w:r>
      <w:r w:rsidRPr="00FD414E">
        <w:rPr>
          <w:rFonts w:ascii="Times New Roman" w:hAnsi="Times New Roman"/>
          <w:color w:val="131313"/>
          <w:w w:val="115"/>
          <w:sz w:val="20"/>
          <w:lang w:val="ru-RU"/>
        </w:rPr>
        <w:t>4</w:t>
      </w:r>
      <w:r w:rsidRPr="00FD414E">
        <w:rPr>
          <w:rFonts w:ascii="Times New Roman" w:hAnsi="Times New Roman"/>
          <w:color w:val="131313"/>
          <w:w w:val="115"/>
          <w:sz w:val="20"/>
          <w:lang w:val="ru-RU"/>
        </w:rPr>
        <w:tab/>
      </w:r>
      <w:r w:rsidRPr="00FD414E">
        <w:rPr>
          <w:rFonts w:ascii="Times New Roman" w:hAnsi="Times New Roman"/>
          <w:color w:val="131313"/>
          <w:spacing w:val="-41"/>
          <w:w w:val="115"/>
          <w:sz w:val="20"/>
          <w:lang w:val="ru-RU"/>
        </w:rPr>
        <w:t>1</w:t>
      </w:r>
      <w:r w:rsidRPr="00FD414E">
        <w:rPr>
          <w:rFonts w:ascii="Times New Roman" w:hAnsi="Times New Roman"/>
          <w:color w:val="131313"/>
          <w:w w:val="115"/>
          <w:sz w:val="20"/>
          <w:lang w:val="ru-RU"/>
        </w:rPr>
        <w:t>4</w:t>
      </w:r>
      <w:r w:rsidRPr="00FD414E">
        <w:rPr>
          <w:rFonts w:ascii="Times New Roman" w:hAnsi="Times New Roman"/>
          <w:color w:val="131313"/>
          <w:w w:val="115"/>
          <w:sz w:val="20"/>
          <w:lang w:val="ru-RU"/>
        </w:rPr>
        <w:tab/>
      </w:r>
      <w:r w:rsidRPr="00FD414E">
        <w:rPr>
          <w:rFonts w:ascii="Times New Roman" w:hAnsi="Times New Roman"/>
          <w:color w:val="131313"/>
          <w:spacing w:val="-37"/>
          <w:w w:val="115"/>
          <w:sz w:val="20"/>
          <w:lang w:val="ru-RU"/>
        </w:rPr>
        <w:t>1</w:t>
      </w:r>
      <w:r w:rsidRPr="00FD414E">
        <w:rPr>
          <w:rFonts w:ascii="Times New Roman" w:hAnsi="Times New Roman"/>
          <w:color w:val="131313"/>
          <w:w w:val="115"/>
          <w:sz w:val="20"/>
          <w:lang w:val="ru-RU"/>
        </w:rPr>
        <w:t>2</w:t>
      </w:r>
      <w:r w:rsidRPr="00FD414E">
        <w:rPr>
          <w:rFonts w:ascii="Times New Roman" w:hAnsi="Times New Roman"/>
          <w:color w:val="131313"/>
          <w:w w:val="115"/>
          <w:sz w:val="20"/>
          <w:lang w:val="ru-RU"/>
        </w:rPr>
        <w:tab/>
      </w:r>
      <w:r w:rsidRPr="00FD414E">
        <w:rPr>
          <w:rFonts w:ascii="Times New Roman" w:hAnsi="Times New Roman"/>
          <w:color w:val="131313"/>
          <w:spacing w:val="-38"/>
          <w:w w:val="115"/>
          <w:sz w:val="20"/>
          <w:lang w:val="ru-RU"/>
        </w:rPr>
        <w:t>1</w:t>
      </w:r>
      <w:r w:rsidRPr="00FD414E">
        <w:rPr>
          <w:rFonts w:ascii="Times New Roman" w:hAnsi="Times New Roman"/>
          <w:color w:val="131313"/>
          <w:w w:val="115"/>
          <w:sz w:val="20"/>
          <w:lang w:val="ru-RU"/>
        </w:rPr>
        <w:t>2</w:t>
      </w:r>
      <w:r w:rsidRPr="00FD414E">
        <w:rPr>
          <w:rFonts w:ascii="Times New Roman" w:hAnsi="Times New Roman"/>
          <w:color w:val="131313"/>
          <w:w w:val="115"/>
          <w:sz w:val="20"/>
          <w:lang w:val="ru-RU"/>
        </w:rPr>
        <w:tab/>
      </w:r>
      <w:r w:rsidRPr="00FD414E">
        <w:rPr>
          <w:rFonts w:ascii="Times New Roman" w:hAnsi="Times New Roman"/>
          <w:color w:val="131313"/>
          <w:spacing w:val="-37"/>
          <w:w w:val="115"/>
          <w:sz w:val="20"/>
          <w:lang w:val="ru-RU"/>
        </w:rPr>
        <w:t>1</w:t>
      </w:r>
      <w:r w:rsidRPr="00FD414E">
        <w:rPr>
          <w:rFonts w:ascii="Times New Roman" w:hAnsi="Times New Roman"/>
          <w:color w:val="131313"/>
          <w:w w:val="115"/>
          <w:sz w:val="20"/>
          <w:lang w:val="ru-RU"/>
        </w:rPr>
        <w:t>2</w:t>
      </w:r>
      <w:r w:rsidRPr="00FD414E">
        <w:rPr>
          <w:rFonts w:ascii="Times New Roman" w:hAnsi="Times New Roman"/>
          <w:color w:val="131313"/>
          <w:w w:val="115"/>
          <w:sz w:val="20"/>
          <w:lang w:val="ru-RU"/>
        </w:rPr>
        <w:tab/>
      </w:r>
      <w:r w:rsidRPr="00FD414E">
        <w:rPr>
          <w:rFonts w:ascii="Times New Roman" w:hAnsi="Times New Roman"/>
          <w:color w:val="131313"/>
          <w:spacing w:val="-37"/>
          <w:w w:val="115"/>
          <w:position w:val="1"/>
          <w:sz w:val="20"/>
          <w:lang w:val="ru-RU"/>
        </w:rPr>
        <w:t>1</w:t>
      </w:r>
      <w:r w:rsidRPr="00FD414E">
        <w:rPr>
          <w:rFonts w:ascii="Times New Roman" w:hAnsi="Times New Roman"/>
          <w:color w:val="131313"/>
          <w:w w:val="115"/>
          <w:position w:val="1"/>
          <w:sz w:val="20"/>
          <w:lang w:val="ru-RU"/>
        </w:rPr>
        <w:t>2</w:t>
      </w:r>
      <w:r w:rsidRPr="00FD414E">
        <w:rPr>
          <w:rFonts w:ascii="Times New Roman" w:hAnsi="Times New Roman"/>
          <w:color w:val="131313"/>
          <w:w w:val="115"/>
          <w:position w:val="1"/>
          <w:sz w:val="20"/>
          <w:lang w:val="ru-RU"/>
        </w:rPr>
        <w:tab/>
      </w:r>
      <w:r w:rsidRPr="00FD414E">
        <w:rPr>
          <w:rFonts w:ascii="Times New Roman" w:hAnsi="Times New Roman"/>
          <w:color w:val="131313"/>
          <w:spacing w:val="-37"/>
          <w:w w:val="115"/>
          <w:position w:val="1"/>
          <w:sz w:val="20"/>
          <w:lang w:val="ru-RU"/>
        </w:rPr>
        <w:t>1</w:t>
      </w:r>
      <w:r w:rsidRPr="00FD414E">
        <w:rPr>
          <w:rFonts w:ascii="Times New Roman" w:hAnsi="Times New Roman"/>
          <w:color w:val="131313"/>
          <w:w w:val="115"/>
          <w:position w:val="1"/>
          <w:sz w:val="20"/>
          <w:lang w:val="ru-RU"/>
        </w:rPr>
        <w:t>2</w:t>
      </w:r>
      <w:r w:rsidRPr="00FD414E">
        <w:rPr>
          <w:rFonts w:ascii="Times New Roman" w:hAnsi="Times New Roman"/>
          <w:color w:val="131313"/>
          <w:w w:val="115"/>
          <w:position w:val="1"/>
          <w:sz w:val="20"/>
          <w:lang w:val="ru-RU"/>
        </w:rPr>
        <w:tab/>
      </w:r>
      <w:r w:rsidRPr="00FD414E">
        <w:rPr>
          <w:rFonts w:ascii="Times New Roman" w:hAnsi="Times New Roman"/>
          <w:color w:val="131313"/>
          <w:spacing w:val="-37"/>
          <w:w w:val="115"/>
          <w:position w:val="1"/>
          <w:sz w:val="20"/>
          <w:lang w:val="ru-RU"/>
        </w:rPr>
        <w:t>1</w:t>
      </w:r>
      <w:r w:rsidRPr="00FD414E">
        <w:rPr>
          <w:rFonts w:ascii="Times New Roman" w:hAnsi="Times New Roman"/>
          <w:color w:val="131313"/>
          <w:w w:val="115"/>
          <w:position w:val="1"/>
          <w:sz w:val="20"/>
          <w:lang w:val="ru-RU"/>
        </w:rPr>
        <w:t>2</w:t>
      </w:r>
      <w:r w:rsidRPr="00FD414E">
        <w:rPr>
          <w:rFonts w:ascii="Times New Roman" w:hAnsi="Times New Roman"/>
          <w:color w:val="131313"/>
          <w:w w:val="115"/>
          <w:position w:val="1"/>
          <w:sz w:val="20"/>
          <w:lang w:val="ru-RU"/>
        </w:rPr>
        <w:tab/>
      </w:r>
      <w:r w:rsidRPr="00FD414E">
        <w:rPr>
          <w:rFonts w:ascii="Times New Roman" w:hAnsi="Times New Roman"/>
          <w:color w:val="131313"/>
          <w:w w:val="105"/>
          <w:position w:val="1"/>
          <w:sz w:val="20"/>
          <w:lang w:val="ru-RU"/>
        </w:rPr>
        <w:t>20</w:t>
      </w:r>
      <w:r w:rsidRPr="00FD414E">
        <w:rPr>
          <w:rFonts w:ascii="Times New Roman" w:hAnsi="Times New Roman"/>
          <w:color w:val="131313"/>
          <w:w w:val="105"/>
          <w:position w:val="2"/>
          <w:sz w:val="20"/>
          <w:lang w:val="ru-RU"/>
        </w:rPr>
        <w:tab/>
      </w:r>
      <w:r w:rsidRPr="00FD414E">
        <w:rPr>
          <w:rFonts w:ascii="Times New Roman" w:hAnsi="Times New Roman"/>
          <w:color w:val="131313"/>
          <w:spacing w:val="-41"/>
          <w:w w:val="115"/>
          <w:position w:val="2"/>
          <w:sz w:val="20"/>
          <w:lang w:val="ru-RU"/>
        </w:rPr>
        <w:t>1</w:t>
      </w:r>
      <w:r w:rsidRPr="00FD414E">
        <w:rPr>
          <w:rFonts w:ascii="Times New Roman" w:hAnsi="Times New Roman"/>
          <w:color w:val="131313"/>
          <w:w w:val="115"/>
          <w:position w:val="2"/>
          <w:sz w:val="20"/>
          <w:lang w:val="ru-RU"/>
        </w:rPr>
        <w:t>4</w:t>
      </w:r>
    </w:p>
    <w:p w:rsidR="00B663C6" w:rsidRPr="00FD414E" w:rsidRDefault="00B663C6">
      <w:pPr>
        <w:spacing w:line="235" w:lineRule="exact"/>
        <w:rPr>
          <w:rFonts w:ascii="Times New Roman" w:eastAsia="Times New Roman" w:hAnsi="Times New Roman" w:cs="Times New Roman"/>
          <w:sz w:val="20"/>
          <w:szCs w:val="20"/>
          <w:lang w:val="ru-RU"/>
        </w:rPr>
        <w:sectPr w:rsidR="00B663C6" w:rsidRPr="00FD414E">
          <w:type w:val="continuous"/>
          <w:pgSz w:w="16840" w:h="11910" w:orient="landscape"/>
          <w:pgMar w:top="1120" w:right="100" w:bottom="280" w:left="740" w:header="720" w:footer="720" w:gutter="0"/>
          <w:cols w:space="720"/>
        </w:sectPr>
      </w:pPr>
    </w:p>
    <w:p w:rsidR="00B663C6" w:rsidRPr="00FD414E" w:rsidRDefault="00B663C6">
      <w:pPr>
        <w:rPr>
          <w:rFonts w:ascii="Times New Roman" w:eastAsia="Times New Roman" w:hAnsi="Times New Roman" w:cs="Times New Roman"/>
          <w:sz w:val="10"/>
          <w:szCs w:val="10"/>
          <w:lang w:val="ru-RU"/>
        </w:rPr>
      </w:pPr>
    </w:p>
    <w:p w:rsidR="00B663C6" w:rsidRPr="00FD414E" w:rsidRDefault="00B663C6">
      <w:pPr>
        <w:spacing w:before="6"/>
        <w:rPr>
          <w:rFonts w:ascii="Times New Roman" w:eastAsia="Times New Roman" w:hAnsi="Times New Roman" w:cs="Times New Roman"/>
          <w:sz w:val="10"/>
          <w:szCs w:val="10"/>
          <w:lang w:val="ru-RU"/>
        </w:rPr>
      </w:pPr>
    </w:p>
    <w:p w:rsidR="00B663C6" w:rsidRPr="00FD414E" w:rsidRDefault="00FD414E">
      <w:pPr>
        <w:ind w:right="144"/>
        <w:jc w:val="center"/>
        <w:rPr>
          <w:rFonts w:ascii="Arial" w:eastAsia="Arial" w:hAnsi="Arial" w:cs="Arial"/>
          <w:sz w:val="10"/>
          <w:szCs w:val="10"/>
          <w:lang w:val="ru-RU"/>
        </w:rPr>
      </w:pPr>
      <w:r w:rsidRPr="00FD414E">
        <w:rPr>
          <w:rFonts w:ascii="Arial"/>
          <w:color w:val="131313"/>
          <w:w w:val="60"/>
          <w:sz w:val="10"/>
          <w:lang w:val="ru-RU"/>
        </w:rPr>
        <w:t>1</w:t>
      </w:r>
    </w:p>
    <w:p w:rsidR="00B663C6" w:rsidRPr="00FD414E" w:rsidRDefault="00B663C6">
      <w:pPr>
        <w:spacing w:before="5"/>
        <w:rPr>
          <w:rFonts w:ascii="Arial" w:eastAsia="Arial" w:hAnsi="Arial" w:cs="Arial"/>
          <w:sz w:val="10"/>
          <w:szCs w:val="10"/>
          <w:lang w:val="ru-RU"/>
        </w:rPr>
      </w:pPr>
    </w:p>
    <w:p w:rsidR="00B663C6" w:rsidRPr="00FD414E" w:rsidRDefault="00FD414E">
      <w:pPr>
        <w:spacing w:line="115" w:lineRule="exact"/>
        <w:jc w:val="right"/>
        <w:rPr>
          <w:rFonts w:ascii="Arial" w:eastAsia="Arial" w:hAnsi="Arial" w:cs="Arial"/>
          <w:sz w:val="12"/>
          <w:szCs w:val="12"/>
          <w:lang w:val="ru-RU"/>
        </w:rPr>
      </w:pPr>
      <w:r>
        <w:rPr>
          <w:rFonts w:ascii="Arial"/>
          <w:color w:val="131313"/>
          <w:w w:val="105"/>
          <w:sz w:val="12"/>
        </w:rPr>
        <w:t>IU</w:t>
      </w:r>
    </w:p>
    <w:p w:rsidR="00B663C6" w:rsidRPr="00FD414E" w:rsidRDefault="00FD414E">
      <w:pPr>
        <w:spacing w:line="224" w:lineRule="exact"/>
        <w:ind w:right="11"/>
        <w:jc w:val="right"/>
        <w:rPr>
          <w:rFonts w:ascii="Times New Roman" w:eastAsia="Times New Roman" w:hAnsi="Times New Roman" w:cs="Times New Roman"/>
          <w:sz w:val="13"/>
          <w:szCs w:val="13"/>
          <w:lang w:val="ru-RU"/>
        </w:rPr>
      </w:pPr>
      <w:r>
        <w:rPr>
          <w:rFonts w:ascii="Times New Roman"/>
          <w:color w:val="131313"/>
          <w:spacing w:val="-80"/>
          <w:w w:val="60"/>
          <w:position w:val="-11"/>
        </w:rPr>
        <w:t>s</w:t>
      </w:r>
      <w:r w:rsidRPr="00FD414E">
        <w:rPr>
          <w:rFonts w:ascii="Times New Roman"/>
          <w:color w:val="131313"/>
          <w:w w:val="60"/>
          <w:sz w:val="13"/>
          <w:lang w:val="ru-RU"/>
        </w:rPr>
        <w:t>:</w:t>
      </w:r>
      <w:r>
        <w:rPr>
          <w:rFonts w:ascii="Times New Roman"/>
          <w:color w:val="131313"/>
          <w:w w:val="60"/>
          <w:sz w:val="13"/>
        </w:rPr>
        <w:t>ii</w:t>
      </w:r>
      <w:r w:rsidRPr="00FD414E">
        <w:rPr>
          <w:rFonts w:ascii="Times New Roman"/>
          <w:color w:val="131313"/>
          <w:w w:val="60"/>
          <w:sz w:val="13"/>
          <w:lang w:val="ru-RU"/>
        </w:rPr>
        <w:t>::</w:t>
      </w:r>
    </w:p>
    <w:p w:rsidR="00B663C6" w:rsidRPr="00FD414E" w:rsidRDefault="00FD414E">
      <w:pPr>
        <w:tabs>
          <w:tab w:val="left" w:pos="2985"/>
          <w:tab w:val="right" w:pos="4060"/>
        </w:tabs>
        <w:spacing w:before="286"/>
        <w:ind w:left="175"/>
        <w:rPr>
          <w:rFonts w:ascii="Times New Roman" w:eastAsia="Times New Roman" w:hAnsi="Times New Roman" w:cs="Times New Roman"/>
          <w:sz w:val="20"/>
          <w:szCs w:val="20"/>
          <w:lang w:val="ru-RU"/>
        </w:rPr>
      </w:pPr>
      <w:r w:rsidRPr="00FD414E">
        <w:rPr>
          <w:lang w:val="ru-RU"/>
        </w:rPr>
        <w:br w:type="column"/>
      </w:r>
      <w:r w:rsidRPr="00FD414E">
        <w:rPr>
          <w:rFonts w:ascii="Arial" w:hAnsi="Arial"/>
          <w:color w:val="131313"/>
          <w:sz w:val="20"/>
          <w:lang w:val="ru-RU"/>
        </w:rPr>
        <w:lastRenderedPageBreak/>
        <w:t>Тактическая</w:t>
      </w:r>
      <w:r w:rsidRPr="00FD414E">
        <w:rPr>
          <w:rFonts w:ascii="Arial" w:hAnsi="Arial"/>
          <w:color w:val="131313"/>
          <w:spacing w:val="-14"/>
          <w:sz w:val="20"/>
          <w:lang w:val="ru-RU"/>
        </w:rPr>
        <w:t xml:space="preserve"> </w:t>
      </w:r>
      <w:r w:rsidRPr="00FD414E">
        <w:rPr>
          <w:rFonts w:ascii="Arial" w:hAnsi="Arial"/>
          <w:color w:val="131313"/>
          <w:sz w:val="20"/>
          <w:lang w:val="ru-RU"/>
        </w:rPr>
        <w:t>подготовка</w:t>
      </w:r>
      <w:r w:rsidRPr="00FD414E">
        <w:rPr>
          <w:rFonts w:ascii="Arial" w:hAnsi="Arial"/>
          <w:color w:val="131313"/>
          <w:sz w:val="20"/>
          <w:lang w:val="ru-RU"/>
        </w:rPr>
        <w:tab/>
      </w:r>
      <w:r w:rsidRPr="00FD414E">
        <w:rPr>
          <w:rFonts w:ascii="Times New Roman" w:hAnsi="Times New Roman"/>
          <w:color w:val="131313"/>
          <w:sz w:val="20"/>
          <w:lang w:val="ru-RU"/>
        </w:rPr>
        <w:t>26</w:t>
      </w:r>
      <w:r w:rsidRPr="00FD414E">
        <w:rPr>
          <w:rFonts w:ascii="Times New Roman" w:hAnsi="Times New Roman"/>
          <w:color w:val="131313"/>
          <w:sz w:val="20"/>
          <w:lang w:val="ru-RU"/>
        </w:rPr>
        <w:tab/>
        <w:t>2</w:t>
      </w:r>
    </w:p>
    <w:p w:rsidR="00B663C6" w:rsidRPr="00FD414E" w:rsidRDefault="00FD414E">
      <w:pPr>
        <w:spacing w:before="59"/>
        <w:ind w:left="165"/>
        <w:rPr>
          <w:rFonts w:ascii="Arial" w:eastAsia="Arial" w:hAnsi="Arial" w:cs="Arial"/>
          <w:sz w:val="34"/>
          <w:szCs w:val="34"/>
          <w:lang w:val="ru-RU"/>
        </w:rPr>
      </w:pPr>
      <w:r w:rsidRPr="00FD414E">
        <w:rPr>
          <w:w w:val="115"/>
          <w:lang w:val="ru-RU"/>
        </w:rPr>
        <w:br w:type="column"/>
      </w:r>
      <w:r w:rsidRPr="00FD414E">
        <w:rPr>
          <w:rFonts w:ascii="Arial" w:hAnsi="Arial"/>
          <w:color w:val="606060"/>
          <w:spacing w:val="-81"/>
          <w:w w:val="115"/>
          <w:sz w:val="34"/>
          <w:lang w:val="ru-RU"/>
        </w:rPr>
        <w:lastRenderedPageBreak/>
        <w:t>·</w:t>
      </w:r>
      <w:r w:rsidRPr="00FD414E">
        <w:rPr>
          <w:rFonts w:ascii="Arial" w:hAnsi="Arial"/>
          <w:color w:val="131313"/>
          <w:w w:val="115"/>
          <w:sz w:val="34"/>
          <w:lang w:val="ru-RU"/>
        </w:rPr>
        <w:t>-+</w:t>
      </w:r>
    </w:p>
    <w:p w:rsidR="00B663C6" w:rsidRPr="00FD414E" w:rsidRDefault="00FD414E">
      <w:pPr>
        <w:tabs>
          <w:tab w:val="left" w:pos="1177"/>
          <w:tab w:val="left" w:pos="2179"/>
          <w:tab w:val="left" w:pos="3167"/>
          <w:tab w:val="left" w:pos="4169"/>
          <w:tab w:val="left" w:pos="5018"/>
          <w:tab w:val="left" w:pos="5799"/>
          <w:tab w:val="left" w:pos="6585"/>
          <w:tab w:val="left" w:pos="7377"/>
          <w:tab w:val="left" w:pos="9189"/>
        </w:tabs>
        <w:spacing w:before="267"/>
        <w:ind w:left="175"/>
        <w:rPr>
          <w:rFonts w:ascii="Times New Roman" w:eastAsia="Times New Roman" w:hAnsi="Times New Roman" w:cs="Times New Roman"/>
          <w:sz w:val="21"/>
          <w:szCs w:val="21"/>
          <w:lang w:val="ru-RU"/>
        </w:rPr>
      </w:pPr>
      <w:r w:rsidRPr="00FD414E">
        <w:rPr>
          <w:w w:val="95"/>
          <w:lang w:val="ru-RU"/>
        </w:rPr>
        <w:br w:type="column"/>
      </w:r>
      <w:r w:rsidRPr="00FD414E">
        <w:rPr>
          <w:rFonts w:ascii="Times New Roman"/>
          <w:color w:val="131313"/>
          <w:w w:val="95"/>
          <w:sz w:val="20"/>
          <w:lang w:val="ru-RU"/>
        </w:rPr>
        <w:lastRenderedPageBreak/>
        <w:t>2</w:t>
      </w:r>
      <w:r w:rsidRPr="00FD414E">
        <w:rPr>
          <w:rFonts w:ascii="Times New Roman"/>
          <w:color w:val="131313"/>
          <w:w w:val="95"/>
          <w:sz w:val="20"/>
          <w:lang w:val="ru-RU"/>
        </w:rPr>
        <w:tab/>
      </w:r>
      <w:r w:rsidRPr="00FD414E">
        <w:rPr>
          <w:rFonts w:ascii="Times New Roman"/>
          <w:color w:val="131313"/>
          <w:w w:val="140"/>
          <w:sz w:val="20"/>
          <w:lang w:val="ru-RU"/>
        </w:rPr>
        <w:t>1</w:t>
      </w:r>
      <w:r w:rsidRPr="00FD414E">
        <w:rPr>
          <w:rFonts w:ascii="Times New Roman"/>
          <w:color w:val="131313"/>
          <w:w w:val="140"/>
          <w:sz w:val="20"/>
          <w:lang w:val="ru-RU"/>
        </w:rPr>
        <w:tab/>
      </w:r>
      <w:r w:rsidRPr="00FD414E">
        <w:rPr>
          <w:rFonts w:ascii="Arial"/>
          <w:color w:val="2B2B2B"/>
          <w:w w:val="140"/>
          <w:sz w:val="19"/>
          <w:lang w:val="ru-RU"/>
        </w:rPr>
        <w:t>1</w:t>
      </w:r>
      <w:r w:rsidRPr="00FD414E">
        <w:rPr>
          <w:rFonts w:ascii="Arial"/>
          <w:color w:val="2B2B2B"/>
          <w:w w:val="140"/>
          <w:sz w:val="19"/>
          <w:lang w:val="ru-RU"/>
        </w:rPr>
        <w:tab/>
      </w:r>
      <w:r w:rsidRPr="00FD414E">
        <w:rPr>
          <w:rFonts w:ascii="Arial"/>
          <w:color w:val="131313"/>
          <w:w w:val="90"/>
          <w:sz w:val="19"/>
          <w:lang w:val="ru-RU"/>
        </w:rPr>
        <w:t>2</w:t>
      </w:r>
      <w:r w:rsidRPr="00FD414E">
        <w:rPr>
          <w:rFonts w:ascii="Arial"/>
          <w:color w:val="131313"/>
          <w:w w:val="90"/>
          <w:sz w:val="19"/>
          <w:lang w:val="ru-RU"/>
        </w:rPr>
        <w:tab/>
      </w:r>
      <w:r w:rsidRPr="00FD414E">
        <w:rPr>
          <w:rFonts w:ascii="Times New Roman"/>
          <w:color w:val="131313"/>
          <w:w w:val="95"/>
          <w:sz w:val="20"/>
          <w:lang w:val="ru-RU"/>
        </w:rPr>
        <w:t>2</w:t>
      </w:r>
      <w:r w:rsidRPr="00FD414E">
        <w:rPr>
          <w:rFonts w:ascii="Times New Roman"/>
          <w:color w:val="131313"/>
          <w:w w:val="95"/>
          <w:sz w:val="20"/>
          <w:lang w:val="ru-RU"/>
        </w:rPr>
        <w:tab/>
      </w:r>
      <w:r w:rsidRPr="00FD414E">
        <w:rPr>
          <w:rFonts w:ascii="Times New Roman"/>
          <w:color w:val="131313"/>
          <w:position w:val="1"/>
          <w:sz w:val="19"/>
          <w:lang w:val="ru-RU"/>
        </w:rPr>
        <w:t>2</w:t>
      </w:r>
      <w:r w:rsidRPr="00FD414E">
        <w:rPr>
          <w:rFonts w:ascii="Times New Roman"/>
          <w:color w:val="131313"/>
          <w:position w:val="1"/>
          <w:sz w:val="19"/>
          <w:lang w:val="ru-RU"/>
        </w:rPr>
        <w:tab/>
      </w:r>
      <w:r w:rsidRPr="00FD414E">
        <w:rPr>
          <w:rFonts w:ascii="Times New Roman"/>
          <w:color w:val="131313"/>
          <w:w w:val="110"/>
          <w:position w:val="1"/>
          <w:sz w:val="20"/>
          <w:lang w:val="ru-RU"/>
        </w:rPr>
        <w:t>3</w:t>
      </w:r>
      <w:r w:rsidRPr="00FD414E">
        <w:rPr>
          <w:rFonts w:ascii="Times New Roman"/>
          <w:color w:val="131313"/>
          <w:w w:val="110"/>
          <w:position w:val="1"/>
          <w:sz w:val="20"/>
          <w:lang w:val="ru-RU"/>
        </w:rPr>
        <w:tab/>
        <w:t>4</w:t>
      </w:r>
      <w:r w:rsidRPr="00FD414E">
        <w:rPr>
          <w:rFonts w:ascii="Times New Roman"/>
          <w:color w:val="131313"/>
          <w:w w:val="110"/>
          <w:position w:val="1"/>
          <w:sz w:val="20"/>
          <w:lang w:val="ru-RU"/>
        </w:rPr>
        <w:tab/>
        <w:t>4</w:t>
      </w:r>
      <w:r w:rsidRPr="00FD414E">
        <w:rPr>
          <w:rFonts w:ascii="Times New Roman"/>
          <w:color w:val="131313"/>
          <w:w w:val="110"/>
          <w:position w:val="1"/>
          <w:sz w:val="20"/>
          <w:lang w:val="ru-RU"/>
        </w:rPr>
        <w:tab/>
      </w:r>
      <w:r w:rsidRPr="00FD414E">
        <w:rPr>
          <w:rFonts w:ascii="Times New Roman"/>
          <w:color w:val="131313"/>
          <w:w w:val="110"/>
          <w:position w:val="1"/>
          <w:sz w:val="21"/>
          <w:lang w:val="ru-RU"/>
        </w:rPr>
        <w:t>3</w:t>
      </w:r>
    </w:p>
    <w:p w:rsidR="00B663C6" w:rsidRPr="00FD414E" w:rsidRDefault="00FD414E">
      <w:pPr>
        <w:spacing w:before="128" w:line="165" w:lineRule="exact"/>
        <w:ind w:right="937"/>
        <w:jc w:val="center"/>
        <w:rPr>
          <w:rFonts w:ascii="Times New Roman" w:eastAsia="Times New Roman" w:hAnsi="Times New Roman" w:cs="Times New Roman"/>
          <w:sz w:val="18"/>
          <w:szCs w:val="18"/>
          <w:lang w:val="ru-RU"/>
        </w:rPr>
      </w:pPr>
      <w:r w:rsidRPr="00FD414E">
        <w:rPr>
          <w:rFonts w:ascii="Times New Roman"/>
          <w:color w:val="606060"/>
          <w:w w:val="125"/>
          <w:sz w:val="18"/>
          <w:lang w:val="ru-RU"/>
        </w:rPr>
        <w:t>-</w:t>
      </w:r>
    </w:p>
    <w:p w:rsidR="00B663C6" w:rsidRPr="00FD414E" w:rsidRDefault="00B663C6">
      <w:pPr>
        <w:spacing w:line="165" w:lineRule="exact"/>
        <w:jc w:val="center"/>
        <w:rPr>
          <w:rFonts w:ascii="Times New Roman" w:eastAsia="Times New Roman" w:hAnsi="Times New Roman" w:cs="Times New Roman"/>
          <w:sz w:val="18"/>
          <w:szCs w:val="18"/>
          <w:lang w:val="ru-RU"/>
        </w:rPr>
        <w:sectPr w:rsidR="00B663C6" w:rsidRPr="00FD414E">
          <w:type w:val="continuous"/>
          <w:pgSz w:w="16840" w:h="11910" w:orient="landscape"/>
          <w:pgMar w:top="1120" w:right="100" w:bottom="280" w:left="740" w:header="720" w:footer="720" w:gutter="0"/>
          <w:cols w:num="4" w:space="720" w:equalWidth="0">
            <w:col w:w="527" w:space="652"/>
            <w:col w:w="4061" w:space="40"/>
            <w:col w:w="576" w:space="104"/>
            <w:col w:w="10040"/>
          </w:cols>
        </w:sectPr>
      </w:pPr>
    </w:p>
    <w:p w:rsidR="00B663C6" w:rsidRPr="00FD414E" w:rsidRDefault="00B663C6">
      <w:pPr>
        <w:spacing w:before="8"/>
        <w:rPr>
          <w:rFonts w:ascii="Times New Roman" w:eastAsia="Times New Roman" w:hAnsi="Times New Roman" w:cs="Times New Roman"/>
          <w:sz w:val="16"/>
          <w:szCs w:val="16"/>
          <w:lang w:val="ru-RU"/>
        </w:rPr>
      </w:pPr>
    </w:p>
    <w:p w:rsidR="00B663C6" w:rsidRPr="00FD414E" w:rsidRDefault="00FD414E">
      <w:pPr>
        <w:spacing w:line="96" w:lineRule="exact"/>
        <w:ind w:right="37"/>
        <w:jc w:val="right"/>
        <w:rPr>
          <w:rFonts w:ascii="Arial" w:eastAsia="Arial" w:hAnsi="Arial" w:cs="Arial"/>
          <w:sz w:val="12"/>
          <w:szCs w:val="12"/>
          <w:lang w:val="ru-RU"/>
        </w:rPr>
      </w:pPr>
      <w:r>
        <w:rPr>
          <w:rFonts w:ascii="Arial"/>
          <w:color w:val="131313"/>
          <w:sz w:val="12"/>
        </w:rPr>
        <w:t>IU</w:t>
      </w:r>
    </w:p>
    <w:p w:rsidR="00B663C6" w:rsidRPr="00FD414E" w:rsidRDefault="00FD414E">
      <w:pPr>
        <w:spacing w:line="140" w:lineRule="exact"/>
        <w:jc w:val="right"/>
        <w:rPr>
          <w:rFonts w:ascii="Arial" w:eastAsia="Arial" w:hAnsi="Arial" w:cs="Arial"/>
          <w:sz w:val="18"/>
          <w:szCs w:val="18"/>
          <w:lang w:val="ru-RU"/>
        </w:rPr>
      </w:pPr>
      <w:r w:rsidRPr="00FD414E">
        <w:rPr>
          <w:rFonts w:ascii="Arial" w:hAnsi="Arial"/>
          <w:color w:val="131313"/>
          <w:w w:val="105"/>
          <w:sz w:val="18"/>
          <w:lang w:val="ru-RU"/>
        </w:rPr>
        <w:t>а.</w:t>
      </w:r>
    </w:p>
    <w:p w:rsidR="00B663C6" w:rsidRPr="00FD414E" w:rsidRDefault="00FD414E">
      <w:pPr>
        <w:spacing w:line="159" w:lineRule="exact"/>
        <w:ind w:right="26"/>
        <w:jc w:val="right"/>
        <w:rPr>
          <w:rFonts w:ascii="Arial" w:eastAsia="Arial" w:hAnsi="Arial" w:cs="Arial"/>
          <w:sz w:val="16"/>
          <w:szCs w:val="16"/>
          <w:lang w:val="ru-RU"/>
        </w:rPr>
      </w:pPr>
      <w:r>
        <w:rPr>
          <w:rFonts w:ascii="Arial"/>
          <w:color w:val="131313"/>
          <w:w w:val="140"/>
          <w:sz w:val="16"/>
        </w:rPr>
        <w:t>i</w:t>
      </w:r>
      <w:r w:rsidRPr="00FD414E">
        <w:rPr>
          <w:rFonts w:ascii="Arial"/>
          <w:color w:val="131313"/>
          <w:w w:val="140"/>
          <w:sz w:val="16"/>
          <w:lang w:val="ru-RU"/>
        </w:rPr>
        <w:t>::</w:t>
      </w:r>
    </w:p>
    <w:p w:rsidR="00B663C6" w:rsidRPr="00FD414E" w:rsidRDefault="00FD414E">
      <w:pPr>
        <w:tabs>
          <w:tab w:val="left" w:pos="3359"/>
          <w:tab w:val="left" w:pos="4332"/>
          <w:tab w:val="left" w:pos="5329"/>
          <w:tab w:val="left" w:pos="6327"/>
          <w:tab w:val="left" w:pos="7329"/>
          <w:tab w:val="left" w:pos="8321"/>
          <w:tab w:val="left" w:pos="9323"/>
          <w:tab w:val="left" w:pos="10172"/>
          <w:tab w:val="left" w:pos="10958"/>
          <w:tab w:val="left" w:pos="11749"/>
          <w:tab w:val="left" w:pos="12540"/>
          <w:tab w:val="left" w:pos="14343"/>
        </w:tabs>
        <w:spacing w:line="223" w:lineRule="exact"/>
        <w:ind w:left="669"/>
        <w:rPr>
          <w:rFonts w:ascii="Times New Roman" w:eastAsia="Times New Roman" w:hAnsi="Times New Roman" w:cs="Times New Roman"/>
          <w:sz w:val="20"/>
          <w:szCs w:val="20"/>
          <w:lang w:val="ru-RU"/>
        </w:rPr>
      </w:pPr>
      <w:r w:rsidRPr="00FD414E">
        <w:rPr>
          <w:lang w:val="ru-RU"/>
        </w:rPr>
        <w:br w:type="column"/>
      </w:r>
      <w:r w:rsidRPr="00FD414E">
        <w:rPr>
          <w:rFonts w:ascii="Arial" w:hAnsi="Arial"/>
          <w:color w:val="131313"/>
          <w:sz w:val="20"/>
          <w:lang w:val="ru-RU"/>
        </w:rPr>
        <w:lastRenderedPageBreak/>
        <w:t>Тренировочные</w:t>
      </w:r>
      <w:r w:rsidRPr="00FD414E">
        <w:rPr>
          <w:rFonts w:ascii="Arial" w:hAnsi="Arial"/>
          <w:color w:val="131313"/>
          <w:spacing w:val="20"/>
          <w:sz w:val="20"/>
          <w:lang w:val="ru-RU"/>
        </w:rPr>
        <w:t xml:space="preserve"> </w:t>
      </w:r>
      <w:r w:rsidRPr="00FD414E">
        <w:rPr>
          <w:rFonts w:ascii="Arial" w:hAnsi="Arial"/>
          <w:color w:val="131313"/>
          <w:sz w:val="20"/>
          <w:lang w:val="ru-RU"/>
        </w:rPr>
        <w:t>игры</w:t>
      </w:r>
      <w:r w:rsidRPr="00FD414E">
        <w:rPr>
          <w:rFonts w:ascii="Arial" w:hAnsi="Arial"/>
          <w:color w:val="131313"/>
          <w:sz w:val="20"/>
          <w:lang w:val="ru-RU"/>
        </w:rPr>
        <w:tab/>
      </w:r>
      <w:r w:rsidRPr="00FD414E">
        <w:rPr>
          <w:rFonts w:ascii="Times New Roman" w:hAnsi="Times New Roman"/>
          <w:color w:val="131313"/>
          <w:position w:val="1"/>
          <w:sz w:val="20"/>
          <w:lang w:val="ru-RU"/>
        </w:rPr>
        <w:t>22</w:t>
      </w:r>
      <w:r w:rsidRPr="00FD414E">
        <w:rPr>
          <w:rFonts w:ascii="Times New Roman" w:hAnsi="Times New Roman"/>
          <w:color w:val="131313"/>
          <w:position w:val="1"/>
          <w:sz w:val="20"/>
          <w:lang w:val="ru-RU"/>
        </w:rPr>
        <w:tab/>
      </w:r>
      <w:r w:rsidRPr="00FD414E">
        <w:rPr>
          <w:rFonts w:ascii="Times New Roman" w:hAnsi="Times New Roman"/>
          <w:color w:val="131313"/>
          <w:w w:val="95"/>
          <w:sz w:val="20"/>
          <w:lang w:val="ru-RU"/>
        </w:rPr>
        <w:t>2</w:t>
      </w:r>
      <w:r w:rsidRPr="00FD414E">
        <w:rPr>
          <w:rFonts w:ascii="Times New Roman" w:hAnsi="Times New Roman"/>
          <w:color w:val="131313"/>
          <w:w w:val="95"/>
          <w:sz w:val="20"/>
          <w:lang w:val="ru-RU"/>
        </w:rPr>
        <w:tab/>
        <w:t>2</w:t>
      </w:r>
      <w:r w:rsidRPr="00FD414E">
        <w:rPr>
          <w:rFonts w:ascii="Times New Roman" w:hAnsi="Times New Roman"/>
          <w:color w:val="131313"/>
          <w:w w:val="95"/>
          <w:sz w:val="20"/>
          <w:lang w:val="ru-RU"/>
        </w:rPr>
        <w:tab/>
      </w:r>
      <w:r w:rsidRPr="00FD414E">
        <w:rPr>
          <w:rFonts w:ascii="Times New Roman" w:hAnsi="Times New Roman"/>
          <w:color w:val="131313"/>
          <w:w w:val="90"/>
          <w:sz w:val="20"/>
          <w:lang w:val="ru-RU"/>
        </w:rPr>
        <w:t>2</w:t>
      </w:r>
      <w:r w:rsidRPr="00FD414E">
        <w:rPr>
          <w:rFonts w:ascii="Times New Roman" w:hAnsi="Times New Roman"/>
          <w:color w:val="131313"/>
          <w:w w:val="90"/>
          <w:sz w:val="20"/>
          <w:lang w:val="ru-RU"/>
        </w:rPr>
        <w:tab/>
        <w:t>2</w:t>
      </w:r>
      <w:r w:rsidRPr="00FD414E">
        <w:rPr>
          <w:rFonts w:ascii="Times New Roman" w:hAnsi="Times New Roman"/>
          <w:color w:val="131313"/>
          <w:w w:val="90"/>
          <w:sz w:val="20"/>
          <w:lang w:val="ru-RU"/>
        </w:rPr>
        <w:tab/>
      </w:r>
      <w:r w:rsidRPr="00FD414E">
        <w:rPr>
          <w:rFonts w:ascii="Times New Roman" w:hAnsi="Times New Roman"/>
          <w:color w:val="131313"/>
          <w:w w:val="95"/>
          <w:sz w:val="20"/>
          <w:lang w:val="ru-RU"/>
        </w:rPr>
        <w:t>2</w:t>
      </w:r>
      <w:r w:rsidRPr="00FD414E">
        <w:rPr>
          <w:rFonts w:ascii="Times New Roman" w:hAnsi="Times New Roman"/>
          <w:color w:val="131313"/>
          <w:w w:val="95"/>
          <w:sz w:val="20"/>
          <w:lang w:val="ru-RU"/>
        </w:rPr>
        <w:tab/>
        <w:t>2</w:t>
      </w:r>
      <w:r w:rsidRPr="00FD414E">
        <w:rPr>
          <w:rFonts w:ascii="Times New Roman" w:hAnsi="Times New Roman"/>
          <w:color w:val="131313"/>
          <w:w w:val="95"/>
          <w:sz w:val="20"/>
          <w:lang w:val="ru-RU"/>
        </w:rPr>
        <w:tab/>
      </w:r>
      <w:r w:rsidRPr="00FD414E">
        <w:rPr>
          <w:rFonts w:ascii="Times New Roman" w:hAnsi="Times New Roman"/>
          <w:color w:val="131313"/>
          <w:w w:val="90"/>
          <w:position w:val="1"/>
          <w:sz w:val="20"/>
          <w:lang w:val="ru-RU"/>
        </w:rPr>
        <w:t>2</w:t>
      </w:r>
      <w:r w:rsidRPr="00FD414E">
        <w:rPr>
          <w:rFonts w:ascii="Times New Roman" w:hAnsi="Times New Roman"/>
          <w:color w:val="131313"/>
          <w:w w:val="90"/>
          <w:position w:val="1"/>
          <w:sz w:val="20"/>
          <w:lang w:val="ru-RU"/>
        </w:rPr>
        <w:tab/>
        <w:t>2</w:t>
      </w:r>
      <w:r w:rsidRPr="00FD414E">
        <w:rPr>
          <w:rFonts w:ascii="Times New Roman" w:hAnsi="Times New Roman"/>
          <w:color w:val="131313"/>
          <w:w w:val="90"/>
          <w:position w:val="1"/>
          <w:sz w:val="20"/>
          <w:lang w:val="ru-RU"/>
        </w:rPr>
        <w:tab/>
      </w:r>
      <w:r w:rsidRPr="00FD414E">
        <w:rPr>
          <w:rFonts w:ascii="Times New Roman" w:hAnsi="Times New Roman"/>
          <w:color w:val="131313"/>
          <w:w w:val="95"/>
          <w:position w:val="1"/>
          <w:sz w:val="20"/>
          <w:lang w:val="ru-RU"/>
        </w:rPr>
        <w:t>2</w:t>
      </w:r>
      <w:r w:rsidRPr="00FD414E">
        <w:rPr>
          <w:rFonts w:ascii="Times New Roman" w:hAnsi="Times New Roman"/>
          <w:color w:val="131313"/>
          <w:w w:val="95"/>
          <w:position w:val="1"/>
          <w:sz w:val="20"/>
          <w:lang w:val="ru-RU"/>
        </w:rPr>
        <w:tab/>
        <w:t>2</w:t>
      </w:r>
      <w:r w:rsidRPr="00FD414E">
        <w:rPr>
          <w:rFonts w:ascii="Times New Roman" w:hAnsi="Times New Roman"/>
          <w:color w:val="131313"/>
          <w:w w:val="95"/>
          <w:position w:val="2"/>
          <w:sz w:val="20"/>
          <w:lang w:val="ru-RU"/>
        </w:rPr>
        <w:tab/>
      </w:r>
      <w:r w:rsidRPr="00FD414E">
        <w:rPr>
          <w:rFonts w:ascii="Times New Roman" w:hAnsi="Times New Roman"/>
          <w:color w:val="131313"/>
          <w:position w:val="2"/>
          <w:sz w:val="20"/>
          <w:lang w:val="ru-RU"/>
        </w:rPr>
        <w:t>2</w:t>
      </w:r>
    </w:p>
    <w:p w:rsidR="00B663C6" w:rsidRPr="00FD414E" w:rsidRDefault="00FD414E">
      <w:pPr>
        <w:spacing w:before="276"/>
        <w:ind w:right="11842"/>
        <w:jc w:val="center"/>
        <w:rPr>
          <w:rFonts w:ascii="Arial" w:eastAsia="Arial" w:hAnsi="Arial" w:cs="Arial"/>
          <w:sz w:val="20"/>
          <w:szCs w:val="20"/>
          <w:lang w:val="ru-RU"/>
        </w:rPr>
      </w:pPr>
      <w:r w:rsidRPr="00FD414E">
        <w:rPr>
          <w:rFonts w:ascii="Arial" w:hAnsi="Arial"/>
          <w:color w:val="131313"/>
          <w:sz w:val="20"/>
          <w:lang w:val="ru-RU"/>
        </w:rPr>
        <w:t>Контр.</w:t>
      </w:r>
      <w:r w:rsidRPr="00FD414E">
        <w:rPr>
          <w:rFonts w:ascii="Arial" w:hAnsi="Arial"/>
          <w:color w:val="131313"/>
          <w:spacing w:val="-3"/>
          <w:sz w:val="20"/>
          <w:lang w:val="ru-RU"/>
        </w:rPr>
        <w:t xml:space="preserve"> </w:t>
      </w:r>
      <w:r w:rsidRPr="00FD414E">
        <w:rPr>
          <w:rFonts w:ascii="Arial" w:hAnsi="Arial"/>
          <w:color w:val="131313"/>
          <w:sz w:val="20"/>
          <w:lang w:val="ru-RU"/>
        </w:rPr>
        <w:t>игры</w:t>
      </w:r>
      <w:r w:rsidRPr="00FD414E">
        <w:rPr>
          <w:rFonts w:ascii="Arial" w:hAnsi="Arial"/>
          <w:color w:val="131313"/>
          <w:spacing w:val="-6"/>
          <w:sz w:val="20"/>
          <w:lang w:val="ru-RU"/>
        </w:rPr>
        <w:t xml:space="preserve"> </w:t>
      </w:r>
      <w:r w:rsidRPr="00FD414E">
        <w:rPr>
          <w:rFonts w:ascii="Arial" w:hAnsi="Arial"/>
          <w:color w:val="131313"/>
          <w:sz w:val="20"/>
          <w:lang w:val="ru-RU"/>
        </w:rPr>
        <w:t>и</w:t>
      </w:r>
      <w:r w:rsidRPr="00FD414E">
        <w:rPr>
          <w:rFonts w:ascii="Arial" w:hAnsi="Arial"/>
          <w:color w:val="131313"/>
          <w:spacing w:val="-12"/>
          <w:sz w:val="20"/>
          <w:lang w:val="ru-RU"/>
        </w:rPr>
        <w:t xml:space="preserve"> </w:t>
      </w:r>
      <w:r w:rsidRPr="00FD414E">
        <w:rPr>
          <w:rFonts w:ascii="Arial" w:hAnsi="Arial"/>
          <w:color w:val="131313"/>
          <w:sz w:val="20"/>
          <w:lang w:val="ru-RU"/>
        </w:rPr>
        <w:t>соревнования</w:t>
      </w:r>
    </w:p>
    <w:p w:rsidR="00B663C6" w:rsidRPr="00FD414E" w:rsidRDefault="00FD414E">
      <w:pPr>
        <w:tabs>
          <w:tab w:val="left" w:pos="3411"/>
          <w:tab w:val="left" w:pos="10953"/>
        </w:tabs>
        <w:spacing w:before="282"/>
        <w:ind w:left="770"/>
        <w:rPr>
          <w:rFonts w:ascii="Times New Roman" w:eastAsia="Times New Roman" w:hAnsi="Times New Roman" w:cs="Times New Roman"/>
          <w:sz w:val="20"/>
          <w:szCs w:val="20"/>
          <w:lang w:val="ru-RU"/>
        </w:rPr>
      </w:pPr>
      <w:r w:rsidRPr="00FD414E">
        <w:rPr>
          <w:rFonts w:ascii="Arial" w:hAnsi="Arial"/>
          <w:color w:val="131313"/>
          <w:sz w:val="20"/>
          <w:lang w:val="ru-RU"/>
        </w:rPr>
        <w:t>Подготовка</w:t>
      </w:r>
      <w:r w:rsidRPr="00FD414E">
        <w:rPr>
          <w:rFonts w:ascii="Arial" w:hAnsi="Arial"/>
          <w:color w:val="131313"/>
          <w:spacing w:val="-17"/>
          <w:sz w:val="20"/>
          <w:lang w:val="ru-RU"/>
        </w:rPr>
        <w:t xml:space="preserve"> </w:t>
      </w:r>
      <w:r w:rsidRPr="00FD414E">
        <w:rPr>
          <w:rFonts w:ascii="Arial" w:hAnsi="Arial"/>
          <w:color w:val="131313"/>
          <w:sz w:val="20"/>
          <w:lang w:val="ru-RU"/>
        </w:rPr>
        <w:t>и</w:t>
      </w:r>
      <w:r w:rsidRPr="00FD414E">
        <w:rPr>
          <w:rFonts w:ascii="Arial" w:hAnsi="Arial"/>
          <w:color w:val="131313"/>
          <w:spacing w:val="-30"/>
          <w:sz w:val="20"/>
          <w:lang w:val="ru-RU"/>
        </w:rPr>
        <w:t xml:space="preserve"> </w:t>
      </w:r>
      <w:r w:rsidRPr="00FD414E">
        <w:rPr>
          <w:rFonts w:ascii="Arial" w:hAnsi="Arial"/>
          <w:color w:val="131313"/>
          <w:sz w:val="20"/>
          <w:lang w:val="ru-RU"/>
        </w:rPr>
        <w:t>сдача</w:t>
      </w:r>
      <w:r w:rsidRPr="00FD414E">
        <w:rPr>
          <w:rFonts w:ascii="Arial" w:hAnsi="Arial"/>
          <w:color w:val="131313"/>
          <w:sz w:val="20"/>
          <w:lang w:val="ru-RU"/>
        </w:rPr>
        <w:tab/>
      </w:r>
      <w:r w:rsidRPr="00FD414E">
        <w:rPr>
          <w:rFonts w:ascii="Times New Roman" w:hAnsi="Times New Roman"/>
          <w:color w:val="131313"/>
          <w:sz w:val="20"/>
          <w:lang w:val="ru-RU"/>
        </w:rPr>
        <w:t>3</w:t>
      </w:r>
      <w:r w:rsidRPr="00FD414E">
        <w:rPr>
          <w:rFonts w:ascii="Times New Roman" w:hAnsi="Times New Roman"/>
          <w:color w:val="131313"/>
          <w:sz w:val="20"/>
          <w:lang w:val="ru-RU"/>
        </w:rPr>
        <w:tab/>
        <w:t>3</w:t>
      </w:r>
    </w:p>
    <w:p w:rsidR="00B663C6" w:rsidRPr="00FD414E" w:rsidRDefault="00FD414E">
      <w:pPr>
        <w:spacing w:before="75"/>
        <w:ind w:right="11855"/>
        <w:jc w:val="center"/>
        <w:rPr>
          <w:rFonts w:ascii="Arial" w:eastAsia="Arial" w:hAnsi="Arial" w:cs="Arial"/>
          <w:sz w:val="20"/>
          <w:szCs w:val="20"/>
          <w:lang w:val="ru-RU"/>
        </w:rPr>
      </w:pPr>
      <w:r w:rsidRPr="00FD414E">
        <w:rPr>
          <w:rFonts w:ascii="Arial" w:hAnsi="Arial"/>
          <w:color w:val="131313"/>
          <w:sz w:val="20"/>
          <w:lang w:val="ru-RU"/>
        </w:rPr>
        <w:t>нормативов</w:t>
      </w:r>
    </w:p>
    <w:p w:rsidR="00B663C6" w:rsidRPr="00FD414E" w:rsidRDefault="00FD414E">
      <w:pPr>
        <w:tabs>
          <w:tab w:val="left" w:pos="3301"/>
          <w:tab w:val="left" w:pos="4270"/>
          <w:tab w:val="left" w:pos="5267"/>
          <w:tab w:val="left" w:pos="6264"/>
          <w:tab w:val="left" w:pos="7261"/>
          <w:tab w:val="left" w:pos="8259"/>
          <w:tab w:val="left" w:pos="9261"/>
          <w:tab w:val="left" w:pos="10109"/>
          <w:tab w:val="left" w:pos="10891"/>
          <w:tab w:val="left" w:pos="11687"/>
          <w:tab w:val="left" w:pos="12478"/>
          <w:tab w:val="left" w:pos="13274"/>
          <w:tab w:val="left" w:pos="14281"/>
        </w:tabs>
        <w:spacing w:before="281"/>
        <w:ind w:left="1733"/>
        <w:rPr>
          <w:rFonts w:ascii="Courier New" w:eastAsia="Courier New" w:hAnsi="Courier New" w:cs="Courier New"/>
          <w:lang w:val="ru-RU"/>
        </w:rPr>
      </w:pPr>
      <w:r w:rsidRPr="00FD414E">
        <w:rPr>
          <w:rFonts w:ascii="Arial" w:hAnsi="Arial"/>
          <w:color w:val="131313"/>
          <w:sz w:val="20"/>
          <w:lang w:val="ru-RU"/>
        </w:rPr>
        <w:t>Итого</w:t>
      </w:r>
      <w:r w:rsidRPr="00FD414E">
        <w:rPr>
          <w:rFonts w:ascii="Arial" w:hAnsi="Arial"/>
          <w:color w:val="131313"/>
          <w:spacing w:val="10"/>
          <w:sz w:val="20"/>
          <w:lang w:val="ru-RU"/>
        </w:rPr>
        <w:t xml:space="preserve"> </w:t>
      </w:r>
      <w:r w:rsidRPr="00FD414E">
        <w:rPr>
          <w:rFonts w:ascii="Arial" w:hAnsi="Arial"/>
          <w:color w:val="131313"/>
          <w:sz w:val="20"/>
          <w:lang w:val="ru-RU"/>
        </w:rPr>
        <w:t>часов:</w:t>
      </w:r>
      <w:r w:rsidRPr="00FD414E">
        <w:rPr>
          <w:rFonts w:ascii="Arial" w:hAnsi="Arial"/>
          <w:color w:val="131313"/>
          <w:sz w:val="20"/>
          <w:lang w:val="ru-RU"/>
        </w:rPr>
        <w:tab/>
      </w:r>
      <w:r w:rsidRPr="00FD414E">
        <w:rPr>
          <w:rFonts w:ascii="Courier New" w:hAnsi="Courier New"/>
          <w:color w:val="2B2B2B"/>
          <w:spacing w:val="-32"/>
          <w:w w:val="105"/>
          <w:lang w:val="ru-RU"/>
        </w:rPr>
        <w:t>2</w:t>
      </w:r>
      <w:r w:rsidRPr="00FD414E">
        <w:rPr>
          <w:rFonts w:ascii="Courier New" w:hAnsi="Courier New"/>
          <w:color w:val="131313"/>
          <w:spacing w:val="-34"/>
          <w:w w:val="105"/>
          <w:lang w:val="ru-RU"/>
        </w:rPr>
        <w:t>9</w:t>
      </w:r>
      <w:r w:rsidRPr="00FD414E">
        <w:rPr>
          <w:rFonts w:ascii="Courier New" w:hAnsi="Courier New"/>
          <w:color w:val="131313"/>
          <w:w w:val="105"/>
          <w:lang w:val="ru-RU"/>
        </w:rPr>
        <w:t>3</w:t>
      </w:r>
      <w:r w:rsidRPr="00FD414E">
        <w:rPr>
          <w:rFonts w:ascii="Courier New" w:hAnsi="Courier New"/>
          <w:color w:val="131313"/>
          <w:w w:val="105"/>
          <w:lang w:val="ru-RU"/>
        </w:rPr>
        <w:tab/>
      </w:r>
      <w:r w:rsidRPr="00FD414E">
        <w:rPr>
          <w:rFonts w:ascii="Courier New" w:hAnsi="Courier New"/>
          <w:color w:val="2B2B2B"/>
          <w:spacing w:val="-28"/>
          <w:w w:val="105"/>
          <w:lang w:val="ru-RU"/>
        </w:rPr>
        <w:t>2</w:t>
      </w:r>
      <w:r w:rsidRPr="00FD414E">
        <w:rPr>
          <w:rFonts w:ascii="Courier New" w:hAnsi="Courier New"/>
          <w:color w:val="131313"/>
          <w:w w:val="105"/>
          <w:lang w:val="ru-RU"/>
        </w:rPr>
        <w:t>3</w:t>
      </w:r>
      <w:r w:rsidRPr="00FD414E">
        <w:rPr>
          <w:rFonts w:ascii="Courier New" w:hAnsi="Courier New"/>
          <w:color w:val="131313"/>
          <w:w w:val="105"/>
          <w:lang w:val="ru-RU"/>
        </w:rPr>
        <w:tab/>
      </w:r>
      <w:r w:rsidRPr="00FD414E">
        <w:rPr>
          <w:rFonts w:ascii="Times New Roman" w:hAnsi="Times New Roman"/>
          <w:color w:val="131313"/>
          <w:w w:val="105"/>
          <w:sz w:val="20"/>
          <w:lang w:val="ru-RU"/>
        </w:rPr>
        <w:t>27</w:t>
      </w:r>
      <w:r w:rsidRPr="00FD414E">
        <w:rPr>
          <w:rFonts w:ascii="Times New Roman" w:hAnsi="Times New Roman"/>
          <w:color w:val="131313"/>
          <w:w w:val="105"/>
          <w:sz w:val="20"/>
          <w:lang w:val="ru-RU"/>
        </w:rPr>
        <w:tab/>
      </w:r>
      <w:r w:rsidRPr="00FD414E">
        <w:rPr>
          <w:rFonts w:ascii="Courier New" w:hAnsi="Courier New"/>
          <w:color w:val="131313"/>
          <w:spacing w:val="-28"/>
          <w:w w:val="110"/>
          <w:lang w:val="ru-RU"/>
        </w:rPr>
        <w:t>2</w:t>
      </w:r>
      <w:r w:rsidRPr="00FD414E">
        <w:rPr>
          <w:rFonts w:ascii="Courier New" w:hAnsi="Courier New"/>
          <w:color w:val="131313"/>
          <w:w w:val="110"/>
          <w:lang w:val="ru-RU"/>
        </w:rPr>
        <w:t>6</w:t>
      </w:r>
      <w:r w:rsidRPr="00FD414E">
        <w:rPr>
          <w:rFonts w:ascii="Courier New" w:hAnsi="Courier New"/>
          <w:color w:val="131313"/>
          <w:w w:val="110"/>
          <w:lang w:val="ru-RU"/>
        </w:rPr>
        <w:tab/>
      </w:r>
      <w:r w:rsidRPr="00FD414E">
        <w:rPr>
          <w:rFonts w:ascii="Courier New" w:hAnsi="Courier New"/>
          <w:color w:val="2B2B2B"/>
          <w:spacing w:val="-34"/>
          <w:w w:val="110"/>
          <w:lang w:val="ru-RU"/>
        </w:rPr>
        <w:t>2</w:t>
      </w:r>
      <w:r w:rsidRPr="00FD414E">
        <w:rPr>
          <w:rFonts w:ascii="Courier New" w:hAnsi="Courier New"/>
          <w:color w:val="131313"/>
          <w:w w:val="110"/>
          <w:lang w:val="ru-RU"/>
        </w:rPr>
        <w:t>4</w:t>
      </w:r>
      <w:r w:rsidRPr="00FD414E">
        <w:rPr>
          <w:rFonts w:ascii="Courier New" w:hAnsi="Courier New"/>
          <w:color w:val="131313"/>
          <w:w w:val="110"/>
          <w:lang w:val="ru-RU"/>
        </w:rPr>
        <w:tab/>
      </w:r>
      <w:r w:rsidRPr="00FD414E">
        <w:rPr>
          <w:rFonts w:ascii="Courier New" w:hAnsi="Courier New"/>
          <w:color w:val="131313"/>
          <w:spacing w:val="-22"/>
          <w:lang w:val="ru-RU"/>
        </w:rPr>
        <w:t>2</w:t>
      </w:r>
      <w:r w:rsidRPr="00FD414E">
        <w:rPr>
          <w:rFonts w:ascii="Courier New" w:hAnsi="Courier New"/>
          <w:color w:val="2B2B2B"/>
          <w:lang w:val="ru-RU"/>
        </w:rPr>
        <w:t>1</w:t>
      </w:r>
      <w:r w:rsidRPr="00FD414E">
        <w:rPr>
          <w:rFonts w:ascii="Courier New" w:hAnsi="Courier New"/>
          <w:color w:val="2B2B2B"/>
          <w:lang w:val="ru-RU"/>
        </w:rPr>
        <w:tab/>
      </w:r>
      <w:r w:rsidRPr="00FD414E">
        <w:rPr>
          <w:rFonts w:ascii="Courier New" w:hAnsi="Courier New"/>
          <w:color w:val="131313"/>
          <w:spacing w:val="-28"/>
          <w:w w:val="105"/>
          <w:lang w:val="ru-RU"/>
        </w:rPr>
        <w:t>2</w:t>
      </w:r>
      <w:r w:rsidRPr="00FD414E">
        <w:rPr>
          <w:rFonts w:ascii="Courier New" w:hAnsi="Courier New"/>
          <w:color w:val="131313"/>
          <w:w w:val="105"/>
          <w:lang w:val="ru-RU"/>
        </w:rPr>
        <w:t>3</w:t>
      </w:r>
      <w:r w:rsidRPr="00FD414E">
        <w:rPr>
          <w:rFonts w:ascii="Courier New" w:hAnsi="Courier New"/>
          <w:color w:val="131313"/>
          <w:w w:val="105"/>
          <w:lang w:val="ru-RU"/>
        </w:rPr>
        <w:tab/>
      </w:r>
      <w:r w:rsidRPr="00FD414E">
        <w:rPr>
          <w:rFonts w:ascii="Courier New" w:hAnsi="Courier New"/>
          <w:color w:val="131313"/>
          <w:spacing w:val="-26"/>
          <w:lang w:val="ru-RU"/>
        </w:rPr>
        <w:t>2</w:t>
      </w:r>
      <w:r w:rsidRPr="00FD414E">
        <w:rPr>
          <w:rFonts w:ascii="Courier New" w:hAnsi="Courier New"/>
          <w:color w:val="131313"/>
          <w:lang w:val="ru-RU"/>
        </w:rPr>
        <w:t>5</w:t>
      </w:r>
      <w:r w:rsidRPr="00FD414E">
        <w:rPr>
          <w:rFonts w:ascii="Courier New" w:hAnsi="Courier New"/>
          <w:color w:val="131313"/>
          <w:lang w:val="ru-RU"/>
        </w:rPr>
        <w:tab/>
      </w:r>
      <w:r w:rsidRPr="00FD414E">
        <w:rPr>
          <w:rFonts w:ascii="Courier New" w:hAnsi="Courier New"/>
          <w:color w:val="131313"/>
          <w:spacing w:val="-40"/>
          <w:w w:val="110"/>
          <w:position w:val="1"/>
          <w:lang w:val="ru-RU"/>
        </w:rPr>
        <w:t>2</w:t>
      </w:r>
      <w:r w:rsidRPr="00FD414E">
        <w:rPr>
          <w:rFonts w:ascii="Courier New" w:hAnsi="Courier New"/>
          <w:color w:val="131313"/>
          <w:w w:val="110"/>
          <w:position w:val="1"/>
          <w:lang w:val="ru-RU"/>
        </w:rPr>
        <w:t>4</w:t>
      </w:r>
      <w:r w:rsidRPr="00FD414E">
        <w:rPr>
          <w:rFonts w:ascii="Courier New" w:hAnsi="Courier New"/>
          <w:color w:val="131313"/>
          <w:w w:val="110"/>
          <w:position w:val="1"/>
          <w:lang w:val="ru-RU"/>
        </w:rPr>
        <w:tab/>
      </w:r>
      <w:r w:rsidRPr="00FD414E">
        <w:rPr>
          <w:rFonts w:ascii="Courier New" w:hAnsi="Courier New"/>
          <w:color w:val="131313"/>
          <w:spacing w:val="-29"/>
          <w:w w:val="110"/>
          <w:position w:val="1"/>
          <w:lang w:val="ru-RU"/>
        </w:rPr>
        <w:t>2</w:t>
      </w:r>
      <w:r w:rsidRPr="00FD414E">
        <w:rPr>
          <w:rFonts w:ascii="Courier New" w:hAnsi="Courier New"/>
          <w:color w:val="131313"/>
          <w:w w:val="110"/>
          <w:position w:val="1"/>
          <w:lang w:val="ru-RU"/>
        </w:rPr>
        <w:t>6</w:t>
      </w:r>
      <w:r w:rsidRPr="00FD414E">
        <w:rPr>
          <w:rFonts w:ascii="Courier New" w:hAnsi="Courier New"/>
          <w:color w:val="131313"/>
          <w:w w:val="110"/>
          <w:position w:val="1"/>
          <w:lang w:val="ru-RU"/>
        </w:rPr>
        <w:tab/>
      </w:r>
      <w:r w:rsidRPr="00FD414E">
        <w:rPr>
          <w:rFonts w:ascii="Courier New" w:hAnsi="Courier New"/>
          <w:color w:val="131313"/>
          <w:spacing w:val="-28"/>
          <w:w w:val="105"/>
          <w:position w:val="1"/>
          <w:lang w:val="ru-RU"/>
        </w:rPr>
        <w:t>2</w:t>
      </w:r>
      <w:r w:rsidRPr="00FD414E">
        <w:rPr>
          <w:rFonts w:ascii="Courier New" w:hAnsi="Courier New"/>
          <w:color w:val="131313"/>
          <w:w w:val="105"/>
          <w:position w:val="1"/>
          <w:lang w:val="ru-RU"/>
        </w:rPr>
        <w:t>3</w:t>
      </w:r>
      <w:r w:rsidRPr="00FD414E">
        <w:rPr>
          <w:rFonts w:ascii="Courier New" w:hAnsi="Courier New"/>
          <w:color w:val="131313"/>
          <w:w w:val="105"/>
          <w:position w:val="1"/>
          <w:lang w:val="ru-RU"/>
        </w:rPr>
        <w:tab/>
      </w:r>
      <w:r w:rsidRPr="00FD414E">
        <w:rPr>
          <w:rFonts w:ascii="Courier New" w:hAnsi="Courier New"/>
          <w:color w:val="131313"/>
          <w:spacing w:val="-29"/>
          <w:w w:val="110"/>
          <w:position w:val="1"/>
          <w:lang w:val="ru-RU"/>
        </w:rPr>
        <w:t>2</w:t>
      </w:r>
      <w:r w:rsidRPr="00FD414E">
        <w:rPr>
          <w:rFonts w:ascii="Courier New" w:hAnsi="Courier New"/>
          <w:color w:val="131313"/>
          <w:w w:val="110"/>
          <w:position w:val="1"/>
          <w:lang w:val="ru-RU"/>
        </w:rPr>
        <w:t>6</w:t>
      </w:r>
      <w:r w:rsidRPr="00FD414E">
        <w:rPr>
          <w:rFonts w:ascii="Courier New" w:hAnsi="Courier New"/>
          <w:color w:val="2B2B2B"/>
          <w:w w:val="110"/>
          <w:position w:val="1"/>
          <w:lang w:val="ru-RU"/>
        </w:rPr>
        <w:tab/>
      </w:r>
      <w:r w:rsidRPr="00FD414E">
        <w:rPr>
          <w:rFonts w:ascii="Courier New" w:hAnsi="Courier New"/>
          <w:color w:val="2B2B2B"/>
          <w:spacing w:val="-29"/>
          <w:w w:val="110"/>
          <w:position w:val="1"/>
          <w:lang w:val="ru-RU"/>
        </w:rPr>
        <w:t>2</w:t>
      </w:r>
      <w:r w:rsidRPr="00FD414E">
        <w:rPr>
          <w:rFonts w:ascii="Courier New" w:hAnsi="Courier New"/>
          <w:color w:val="131313"/>
          <w:w w:val="110"/>
          <w:position w:val="1"/>
          <w:lang w:val="ru-RU"/>
        </w:rPr>
        <w:t>5</w:t>
      </w:r>
    </w:p>
    <w:p w:rsidR="00B663C6" w:rsidRPr="00FD414E" w:rsidRDefault="00FD414E">
      <w:pPr>
        <w:tabs>
          <w:tab w:val="left" w:pos="3301"/>
          <w:tab w:val="left" w:pos="4270"/>
          <w:tab w:val="left" w:pos="5267"/>
          <w:tab w:val="left" w:pos="6269"/>
          <w:tab w:val="left" w:pos="7266"/>
          <w:tab w:val="left" w:pos="8264"/>
          <w:tab w:val="left" w:pos="9261"/>
          <w:tab w:val="left" w:pos="10114"/>
          <w:tab w:val="left" w:pos="10896"/>
          <w:tab w:val="left" w:pos="11692"/>
          <w:tab w:val="left" w:pos="12483"/>
          <w:tab w:val="left" w:pos="13279"/>
          <w:tab w:val="left" w:pos="14281"/>
        </w:tabs>
        <w:spacing w:before="257"/>
        <w:ind w:left="1753"/>
        <w:rPr>
          <w:rFonts w:ascii="Courier New" w:eastAsia="Courier New" w:hAnsi="Courier New" w:cs="Courier New"/>
          <w:lang w:val="ru-RU"/>
        </w:rPr>
      </w:pPr>
      <w:r w:rsidRPr="00FD414E">
        <w:rPr>
          <w:rFonts w:ascii="Arial" w:hAnsi="Arial"/>
          <w:color w:val="131313"/>
          <w:sz w:val="20"/>
          <w:lang w:val="ru-RU"/>
        </w:rPr>
        <w:t>Всего</w:t>
      </w:r>
      <w:r w:rsidRPr="00FD414E">
        <w:rPr>
          <w:rFonts w:ascii="Arial" w:hAnsi="Arial"/>
          <w:color w:val="131313"/>
          <w:spacing w:val="-13"/>
          <w:sz w:val="20"/>
          <w:lang w:val="ru-RU"/>
        </w:rPr>
        <w:t xml:space="preserve"> </w:t>
      </w:r>
      <w:r w:rsidRPr="00FD414E">
        <w:rPr>
          <w:rFonts w:ascii="Arial" w:hAnsi="Arial"/>
          <w:color w:val="131313"/>
          <w:sz w:val="20"/>
          <w:lang w:val="ru-RU"/>
        </w:rPr>
        <w:t>часов:</w:t>
      </w:r>
      <w:r w:rsidRPr="00FD414E">
        <w:rPr>
          <w:rFonts w:ascii="Arial" w:hAnsi="Arial"/>
          <w:color w:val="131313"/>
          <w:sz w:val="20"/>
          <w:lang w:val="ru-RU"/>
        </w:rPr>
        <w:tab/>
      </w:r>
      <w:r w:rsidRPr="00FD414E">
        <w:rPr>
          <w:rFonts w:ascii="Courier New" w:hAnsi="Courier New"/>
          <w:color w:val="2B2B2B"/>
          <w:spacing w:val="-16"/>
          <w:lang w:val="ru-RU"/>
        </w:rPr>
        <w:t>3</w:t>
      </w:r>
      <w:r w:rsidRPr="00FD414E">
        <w:rPr>
          <w:rFonts w:ascii="Courier New" w:hAnsi="Courier New"/>
          <w:color w:val="131313"/>
          <w:spacing w:val="-16"/>
          <w:lang w:val="ru-RU"/>
        </w:rPr>
        <w:t>12</w:t>
      </w:r>
      <w:r w:rsidRPr="00FD414E">
        <w:rPr>
          <w:rFonts w:ascii="Courier New" w:hAnsi="Courier New"/>
          <w:color w:val="131313"/>
          <w:spacing w:val="-16"/>
          <w:lang w:val="ru-RU"/>
        </w:rPr>
        <w:tab/>
      </w:r>
      <w:r w:rsidRPr="00FD414E">
        <w:rPr>
          <w:rFonts w:ascii="Courier New" w:hAnsi="Courier New"/>
          <w:color w:val="2B2B2B"/>
          <w:spacing w:val="-17"/>
          <w:w w:val="105"/>
          <w:lang w:val="ru-RU"/>
        </w:rPr>
        <w:t>2</w:t>
      </w:r>
      <w:r w:rsidRPr="00FD414E">
        <w:rPr>
          <w:rFonts w:ascii="Courier New" w:hAnsi="Courier New"/>
          <w:color w:val="131313"/>
          <w:spacing w:val="-15"/>
          <w:w w:val="105"/>
          <w:lang w:val="ru-RU"/>
        </w:rPr>
        <w:t>4</w:t>
      </w:r>
      <w:r w:rsidRPr="00FD414E">
        <w:rPr>
          <w:rFonts w:ascii="Courier New" w:hAnsi="Courier New"/>
          <w:color w:val="131313"/>
          <w:spacing w:val="-15"/>
          <w:w w:val="105"/>
          <w:lang w:val="ru-RU"/>
        </w:rPr>
        <w:tab/>
      </w:r>
      <w:r w:rsidRPr="00FD414E">
        <w:rPr>
          <w:rFonts w:ascii="Courier New" w:hAnsi="Courier New"/>
          <w:color w:val="131313"/>
          <w:spacing w:val="-14"/>
          <w:w w:val="105"/>
          <w:lang w:val="ru-RU"/>
        </w:rPr>
        <w:t>2</w:t>
      </w:r>
      <w:r w:rsidRPr="00FD414E">
        <w:rPr>
          <w:rFonts w:ascii="Courier New" w:hAnsi="Courier New"/>
          <w:color w:val="131313"/>
          <w:spacing w:val="-12"/>
          <w:w w:val="105"/>
          <w:lang w:val="ru-RU"/>
        </w:rPr>
        <w:t>8</w:t>
      </w:r>
      <w:r w:rsidRPr="00FD414E">
        <w:rPr>
          <w:rFonts w:ascii="Courier New" w:hAnsi="Courier New"/>
          <w:color w:val="131313"/>
          <w:spacing w:val="-12"/>
          <w:w w:val="105"/>
          <w:lang w:val="ru-RU"/>
        </w:rPr>
        <w:tab/>
      </w:r>
      <w:r w:rsidRPr="00FD414E">
        <w:rPr>
          <w:rFonts w:ascii="Courier New" w:hAnsi="Courier New"/>
          <w:color w:val="131313"/>
          <w:spacing w:val="-10"/>
          <w:w w:val="105"/>
          <w:lang w:val="ru-RU"/>
        </w:rPr>
        <w:t>2</w:t>
      </w:r>
      <w:r w:rsidRPr="00FD414E">
        <w:rPr>
          <w:rFonts w:ascii="Courier New" w:hAnsi="Courier New"/>
          <w:color w:val="131313"/>
          <w:spacing w:val="-9"/>
          <w:w w:val="105"/>
          <w:lang w:val="ru-RU"/>
        </w:rPr>
        <w:t>6</w:t>
      </w:r>
      <w:r w:rsidRPr="00FD414E">
        <w:rPr>
          <w:rFonts w:ascii="Courier New" w:hAnsi="Courier New"/>
          <w:color w:val="131313"/>
          <w:spacing w:val="-9"/>
          <w:w w:val="105"/>
          <w:lang w:val="ru-RU"/>
        </w:rPr>
        <w:tab/>
      </w:r>
      <w:r w:rsidRPr="00FD414E">
        <w:rPr>
          <w:rFonts w:ascii="Courier New" w:hAnsi="Courier New"/>
          <w:color w:val="131313"/>
          <w:spacing w:val="-17"/>
          <w:w w:val="105"/>
          <w:lang w:val="ru-RU"/>
        </w:rPr>
        <w:t>2</w:t>
      </w:r>
      <w:r w:rsidRPr="00FD414E">
        <w:rPr>
          <w:rFonts w:ascii="Courier New" w:hAnsi="Courier New"/>
          <w:color w:val="131313"/>
          <w:spacing w:val="-14"/>
          <w:w w:val="105"/>
          <w:lang w:val="ru-RU"/>
        </w:rPr>
        <w:t>4</w:t>
      </w:r>
      <w:r w:rsidRPr="00FD414E">
        <w:rPr>
          <w:rFonts w:ascii="Courier New" w:hAnsi="Courier New"/>
          <w:color w:val="131313"/>
          <w:spacing w:val="-14"/>
          <w:w w:val="105"/>
          <w:lang w:val="ru-RU"/>
        </w:rPr>
        <w:tab/>
      </w:r>
      <w:r w:rsidRPr="00FD414E">
        <w:rPr>
          <w:rFonts w:ascii="Courier New" w:hAnsi="Courier New"/>
          <w:color w:val="131313"/>
          <w:spacing w:val="-13"/>
          <w:lang w:val="ru-RU"/>
        </w:rPr>
        <w:t>2</w:t>
      </w:r>
      <w:r w:rsidRPr="00FD414E">
        <w:rPr>
          <w:rFonts w:ascii="Courier New" w:hAnsi="Courier New"/>
          <w:color w:val="2B2B2B"/>
          <w:spacing w:val="-13"/>
          <w:lang w:val="ru-RU"/>
        </w:rPr>
        <w:t>2</w:t>
      </w:r>
      <w:r w:rsidRPr="00FD414E">
        <w:rPr>
          <w:rFonts w:ascii="Courier New" w:hAnsi="Courier New"/>
          <w:color w:val="2B2B2B"/>
          <w:spacing w:val="-13"/>
          <w:lang w:val="ru-RU"/>
        </w:rPr>
        <w:tab/>
      </w:r>
      <w:r w:rsidRPr="00FD414E">
        <w:rPr>
          <w:rFonts w:ascii="Courier New" w:hAnsi="Courier New"/>
          <w:color w:val="131313"/>
          <w:spacing w:val="-17"/>
          <w:w w:val="105"/>
          <w:lang w:val="ru-RU"/>
        </w:rPr>
        <w:t>2</w:t>
      </w:r>
      <w:r w:rsidRPr="00FD414E">
        <w:rPr>
          <w:rFonts w:ascii="Courier New" w:hAnsi="Courier New"/>
          <w:color w:val="131313"/>
          <w:spacing w:val="-15"/>
          <w:w w:val="105"/>
          <w:lang w:val="ru-RU"/>
        </w:rPr>
        <w:t>4</w:t>
      </w:r>
      <w:r w:rsidRPr="00FD414E">
        <w:rPr>
          <w:rFonts w:ascii="Courier New" w:hAnsi="Courier New"/>
          <w:color w:val="131313"/>
          <w:spacing w:val="-15"/>
          <w:w w:val="105"/>
          <w:lang w:val="ru-RU"/>
        </w:rPr>
        <w:tab/>
      </w:r>
      <w:r w:rsidRPr="00FD414E">
        <w:rPr>
          <w:rFonts w:ascii="Courier New" w:hAnsi="Courier New"/>
          <w:color w:val="131313"/>
          <w:spacing w:val="-14"/>
          <w:w w:val="105"/>
          <w:lang w:val="ru-RU"/>
        </w:rPr>
        <w:t>2</w:t>
      </w:r>
      <w:r w:rsidRPr="00FD414E">
        <w:rPr>
          <w:rFonts w:ascii="Courier New" w:hAnsi="Courier New"/>
          <w:color w:val="131313"/>
          <w:spacing w:val="-13"/>
          <w:w w:val="105"/>
          <w:lang w:val="ru-RU"/>
        </w:rPr>
        <w:t>6</w:t>
      </w:r>
      <w:r w:rsidRPr="00FD414E">
        <w:rPr>
          <w:rFonts w:ascii="Courier New" w:hAnsi="Courier New"/>
          <w:color w:val="131313"/>
          <w:spacing w:val="-13"/>
          <w:w w:val="105"/>
          <w:lang w:val="ru-RU"/>
        </w:rPr>
        <w:tab/>
      </w:r>
      <w:r w:rsidRPr="00FD414E">
        <w:rPr>
          <w:rFonts w:ascii="Courier New" w:hAnsi="Courier New"/>
          <w:color w:val="131313"/>
          <w:spacing w:val="-14"/>
          <w:w w:val="105"/>
          <w:lang w:val="ru-RU"/>
        </w:rPr>
        <w:t>2</w:t>
      </w:r>
      <w:r w:rsidRPr="00FD414E">
        <w:rPr>
          <w:rFonts w:ascii="Courier New" w:hAnsi="Courier New"/>
          <w:color w:val="131313"/>
          <w:spacing w:val="-13"/>
          <w:w w:val="105"/>
          <w:lang w:val="ru-RU"/>
        </w:rPr>
        <w:t>6</w:t>
      </w:r>
      <w:r w:rsidRPr="00FD414E">
        <w:rPr>
          <w:rFonts w:ascii="Courier New" w:hAnsi="Courier New"/>
          <w:color w:val="131313"/>
          <w:spacing w:val="-13"/>
          <w:w w:val="105"/>
          <w:lang w:val="ru-RU"/>
        </w:rPr>
        <w:tab/>
      </w:r>
      <w:r w:rsidRPr="00FD414E">
        <w:rPr>
          <w:rFonts w:ascii="Courier New" w:hAnsi="Courier New"/>
          <w:color w:val="131313"/>
          <w:spacing w:val="-14"/>
          <w:w w:val="105"/>
          <w:position w:val="1"/>
          <w:lang w:val="ru-RU"/>
        </w:rPr>
        <w:t>2</w:t>
      </w:r>
      <w:r w:rsidRPr="00FD414E">
        <w:rPr>
          <w:rFonts w:ascii="Courier New" w:hAnsi="Courier New"/>
          <w:color w:val="131313"/>
          <w:spacing w:val="-12"/>
          <w:w w:val="105"/>
          <w:position w:val="1"/>
          <w:lang w:val="ru-RU"/>
        </w:rPr>
        <w:t>8</w:t>
      </w:r>
      <w:r w:rsidRPr="00FD414E">
        <w:rPr>
          <w:rFonts w:ascii="Courier New" w:hAnsi="Courier New"/>
          <w:color w:val="131313"/>
          <w:spacing w:val="-12"/>
          <w:w w:val="105"/>
          <w:position w:val="1"/>
          <w:lang w:val="ru-RU"/>
        </w:rPr>
        <w:tab/>
      </w:r>
      <w:r w:rsidRPr="00FD414E">
        <w:rPr>
          <w:rFonts w:ascii="Courier New" w:hAnsi="Courier New"/>
          <w:color w:val="131313"/>
          <w:spacing w:val="-14"/>
          <w:w w:val="105"/>
          <w:position w:val="1"/>
          <w:lang w:val="ru-RU"/>
        </w:rPr>
        <w:t>2</w:t>
      </w:r>
      <w:r w:rsidRPr="00FD414E">
        <w:rPr>
          <w:rFonts w:ascii="Courier New" w:hAnsi="Courier New"/>
          <w:color w:val="131313"/>
          <w:spacing w:val="-12"/>
          <w:w w:val="105"/>
          <w:position w:val="1"/>
          <w:lang w:val="ru-RU"/>
        </w:rPr>
        <w:t>4</w:t>
      </w:r>
      <w:r w:rsidRPr="00FD414E">
        <w:rPr>
          <w:rFonts w:ascii="Courier New" w:hAnsi="Courier New"/>
          <w:color w:val="131313"/>
          <w:spacing w:val="-12"/>
          <w:w w:val="105"/>
          <w:position w:val="1"/>
          <w:lang w:val="ru-RU"/>
        </w:rPr>
        <w:tab/>
      </w:r>
      <w:r w:rsidRPr="00FD414E">
        <w:rPr>
          <w:rFonts w:ascii="Courier New" w:hAnsi="Courier New"/>
          <w:color w:val="131313"/>
          <w:spacing w:val="-15"/>
          <w:w w:val="105"/>
          <w:position w:val="1"/>
          <w:lang w:val="ru-RU"/>
        </w:rPr>
        <w:t>3</w:t>
      </w:r>
      <w:r w:rsidRPr="00FD414E">
        <w:rPr>
          <w:rFonts w:ascii="Courier New" w:hAnsi="Courier New"/>
          <w:color w:val="131313"/>
          <w:spacing w:val="-13"/>
          <w:w w:val="105"/>
          <w:position w:val="1"/>
          <w:lang w:val="ru-RU"/>
        </w:rPr>
        <w:t>4</w:t>
      </w:r>
      <w:r w:rsidRPr="00FD414E">
        <w:rPr>
          <w:rFonts w:ascii="Courier New" w:hAnsi="Courier New"/>
          <w:color w:val="131313"/>
          <w:spacing w:val="-13"/>
          <w:w w:val="105"/>
          <w:position w:val="1"/>
          <w:lang w:val="ru-RU"/>
        </w:rPr>
        <w:tab/>
      </w:r>
      <w:r w:rsidRPr="00FD414E">
        <w:rPr>
          <w:rFonts w:ascii="Courier New" w:hAnsi="Courier New"/>
          <w:color w:val="131313"/>
          <w:spacing w:val="-14"/>
          <w:w w:val="105"/>
          <w:position w:val="1"/>
          <w:lang w:val="ru-RU"/>
        </w:rPr>
        <w:t>2</w:t>
      </w:r>
      <w:r w:rsidRPr="00FD414E">
        <w:rPr>
          <w:rFonts w:ascii="Courier New" w:hAnsi="Courier New"/>
          <w:color w:val="131313"/>
          <w:spacing w:val="-12"/>
          <w:w w:val="105"/>
          <w:position w:val="1"/>
          <w:lang w:val="ru-RU"/>
        </w:rPr>
        <w:t>6</w:t>
      </w:r>
    </w:p>
    <w:p w:rsidR="00B663C6" w:rsidRPr="00FD414E" w:rsidRDefault="00B663C6">
      <w:pPr>
        <w:rPr>
          <w:rFonts w:ascii="Courier New" w:eastAsia="Courier New" w:hAnsi="Courier New" w:cs="Courier New"/>
          <w:lang w:val="ru-RU"/>
        </w:rPr>
        <w:sectPr w:rsidR="00B663C6" w:rsidRPr="00FD414E">
          <w:type w:val="continuous"/>
          <w:pgSz w:w="16840" w:h="11910" w:orient="landscape"/>
          <w:pgMar w:top="1120" w:right="100" w:bottom="280" w:left="740" w:header="720" w:footer="720" w:gutter="0"/>
          <w:cols w:num="2" w:space="720" w:equalWidth="0">
            <w:col w:w="562" w:space="244"/>
            <w:col w:w="15194"/>
          </w:cols>
        </w:sectPr>
      </w:pPr>
    </w:p>
    <w:p w:rsidR="00B663C6" w:rsidRPr="00FD414E" w:rsidRDefault="00FD414E">
      <w:pPr>
        <w:spacing w:before="131" w:line="316" w:lineRule="exact"/>
        <w:ind w:left="5651" w:right="559" w:firstLine="1395"/>
        <w:rPr>
          <w:rFonts w:ascii="Times New Roman" w:eastAsia="Times New Roman" w:hAnsi="Times New Roman" w:cs="Times New Roman"/>
          <w:sz w:val="28"/>
          <w:szCs w:val="28"/>
          <w:lang w:val="ru-RU"/>
        </w:rPr>
      </w:pPr>
      <w:bookmarkStart w:id="44" w:name="doc01354520171027064905-2_Страница_04"/>
      <w:bookmarkEnd w:id="44"/>
      <w:r w:rsidRPr="00FD414E">
        <w:rPr>
          <w:rFonts w:ascii="Times New Roman" w:hAnsi="Times New Roman"/>
          <w:color w:val="1F1F1F"/>
          <w:sz w:val="28"/>
          <w:lang w:val="ru-RU"/>
        </w:rPr>
        <w:lastRenderedPageBreak/>
        <w:t>план-график</w:t>
      </w:r>
      <w:r w:rsidRPr="00FD414E">
        <w:rPr>
          <w:rFonts w:ascii="Times New Roman" w:hAnsi="Times New Roman"/>
          <w:color w:val="1F1F1F"/>
          <w:w w:val="107"/>
          <w:sz w:val="28"/>
          <w:lang w:val="ru-RU"/>
        </w:rPr>
        <w:t xml:space="preserve"> </w:t>
      </w:r>
      <w:r w:rsidRPr="00FD414E">
        <w:rPr>
          <w:rFonts w:ascii="Times New Roman" w:hAnsi="Times New Roman"/>
          <w:color w:val="1F1F1F"/>
          <w:sz w:val="28"/>
          <w:lang w:val="ru-RU"/>
        </w:rPr>
        <w:t>распределение</w:t>
      </w:r>
      <w:r w:rsidRPr="00FD414E">
        <w:rPr>
          <w:rFonts w:ascii="Times New Roman" w:hAnsi="Times New Roman"/>
          <w:color w:val="1F1F1F"/>
          <w:spacing w:val="16"/>
          <w:sz w:val="28"/>
          <w:lang w:val="ru-RU"/>
        </w:rPr>
        <w:t xml:space="preserve"> </w:t>
      </w:r>
      <w:r w:rsidRPr="00FD414E">
        <w:rPr>
          <w:rFonts w:ascii="Times New Roman" w:hAnsi="Times New Roman"/>
          <w:color w:val="1F1F1F"/>
          <w:sz w:val="28"/>
          <w:lang w:val="ru-RU"/>
        </w:rPr>
        <w:t>учебных</w:t>
      </w:r>
      <w:r w:rsidRPr="00FD414E">
        <w:rPr>
          <w:rFonts w:ascii="Times New Roman" w:hAnsi="Times New Roman"/>
          <w:color w:val="1F1F1F"/>
          <w:spacing w:val="3"/>
          <w:sz w:val="28"/>
          <w:lang w:val="ru-RU"/>
        </w:rPr>
        <w:t xml:space="preserve"> </w:t>
      </w:r>
      <w:r w:rsidRPr="00FD414E">
        <w:rPr>
          <w:rFonts w:ascii="Times New Roman" w:hAnsi="Times New Roman"/>
          <w:color w:val="0F0F0F"/>
          <w:sz w:val="28"/>
          <w:lang w:val="ru-RU"/>
        </w:rPr>
        <w:t>часов</w:t>
      </w:r>
      <w:r w:rsidRPr="00FD414E">
        <w:rPr>
          <w:rFonts w:ascii="Times New Roman" w:hAnsi="Times New Roman"/>
          <w:color w:val="0F0F0F"/>
          <w:spacing w:val="-5"/>
          <w:sz w:val="28"/>
          <w:lang w:val="ru-RU"/>
        </w:rPr>
        <w:t xml:space="preserve"> </w:t>
      </w:r>
      <w:r w:rsidRPr="00FD414E">
        <w:rPr>
          <w:rFonts w:ascii="Times New Roman" w:hAnsi="Times New Roman"/>
          <w:color w:val="0F0F0F"/>
          <w:sz w:val="28"/>
          <w:lang w:val="ru-RU"/>
        </w:rPr>
        <w:t>на</w:t>
      </w:r>
      <w:r w:rsidRPr="00FD414E">
        <w:rPr>
          <w:rFonts w:ascii="Times New Roman" w:hAnsi="Times New Roman"/>
          <w:color w:val="0F0F0F"/>
          <w:spacing w:val="-11"/>
          <w:sz w:val="28"/>
          <w:lang w:val="ru-RU"/>
        </w:rPr>
        <w:t xml:space="preserve"> </w:t>
      </w:r>
      <w:r w:rsidRPr="00FD414E">
        <w:rPr>
          <w:rFonts w:ascii="Times New Roman" w:hAnsi="Times New Roman"/>
          <w:color w:val="0F0F0F"/>
          <w:sz w:val="28"/>
          <w:lang w:val="ru-RU"/>
        </w:rPr>
        <w:t>год</w:t>
      </w:r>
    </w:p>
    <w:p w:rsidR="00B663C6" w:rsidRPr="00FD414E" w:rsidRDefault="00FD414E">
      <w:pPr>
        <w:tabs>
          <w:tab w:val="left" w:pos="7530"/>
        </w:tabs>
        <w:spacing w:line="318" w:lineRule="exact"/>
        <w:ind w:left="5090"/>
        <w:rPr>
          <w:rFonts w:ascii="Times New Roman" w:eastAsia="Times New Roman" w:hAnsi="Times New Roman" w:cs="Times New Roman"/>
          <w:sz w:val="28"/>
          <w:szCs w:val="28"/>
          <w:lang w:val="ru-RU"/>
        </w:rPr>
      </w:pPr>
      <w:r w:rsidRPr="00FD414E">
        <w:rPr>
          <w:rFonts w:ascii="Times New Roman" w:hAnsi="Times New Roman"/>
          <w:color w:val="1F1F1F"/>
          <w:sz w:val="28"/>
          <w:lang w:val="ru-RU"/>
        </w:rPr>
        <w:t>9</w:t>
      </w:r>
      <w:r w:rsidRPr="00FD414E">
        <w:rPr>
          <w:rFonts w:ascii="Times New Roman" w:hAnsi="Times New Roman"/>
          <w:color w:val="1F1F1F"/>
          <w:spacing w:val="-44"/>
          <w:sz w:val="28"/>
          <w:lang w:val="ru-RU"/>
        </w:rPr>
        <w:t xml:space="preserve"> </w:t>
      </w:r>
      <w:r w:rsidRPr="00FD414E">
        <w:rPr>
          <w:rFonts w:ascii="Times New Roman" w:hAnsi="Times New Roman"/>
          <w:color w:val="0F0F0F"/>
          <w:spacing w:val="4"/>
          <w:sz w:val="28"/>
          <w:lang w:val="ru-RU"/>
        </w:rPr>
        <w:t>лет</w:t>
      </w:r>
      <w:r w:rsidRPr="00FD414E">
        <w:rPr>
          <w:rFonts w:ascii="Times New Roman" w:hAnsi="Times New Roman"/>
          <w:color w:val="383838"/>
          <w:spacing w:val="4"/>
          <w:sz w:val="28"/>
          <w:lang w:val="ru-RU"/>
        </w:rPr>
        <w:t>,</w:t>
      </w:r>
      <w:r w:rsidRPr="00FD414E">
        <w:rPr>
          <w:rFonts w:ascii="Times New Roman" w:hAnsi="Times New Roman"/>
          <w:color w:val="383838"/>
          <w:spacing w:val="-40"/>
          <w:sz w:val="28"/>
          <w:lang w:val="ru-RU"/>
        </w:rPr>
        <w:t xml:space="preserve"> </w:t>
      </w:r>
      <w:r w:rsidRPr="00FD414E">
        <w:rPr>
          <w:rFonts w:ascii="Times New Roman" w:hAnsi="Times New Roman"/>
          <w:color w:val="1F1F1F"/>
          <w:spacing w:val="1"/>
          <w:sz w:val="28"/>
          <w:lang w:val="ru-RU"/>
        </w:rPr>
        <w:t>Э</w:t>
      </w:r>
      <w:r>
        <w:rPr>
          <w:rFonts w:ascii="Times New Roman" w:hAnsi="Times New Roman"/>
          <w:color w:val="1F1F1F"/>
          <w:spacing w:val="1"/>
          <w:sz w:val="28"/>
        </w:rPr>
        <w:t>I</w:t>
      </w:r>
      <w:r w:rsidRPr="00FD414E">
        <w:rPr>
          <w:rFonts w:ascii="Times New Roman" w:hAnsi="Times New Roman"/>
          <w:color w:val="1F1F1F"/>
          <w:spacing w:val="1"/>
          <w:sz w:val="28"/>
          <w:lang w:val="ru-RU"/>
        </w:rPr>
        <w:t>-Ш</w:t>
      </w:r>
      <w:r w:rsidRPr="00FD414E">
        <w:rPr>
          <w:rFonts w:ascii="Times New Roman" w:hAnsi="Times New Roman"/>
          <w:color w:val="383838"/>
          <w:spacing w:val="1"/>
          <w:sz w:val="28"/>
          <w:lang w:val="ru-RU"/>
        </w:rPr>
        <w:t>-</w:t>
      </w:r>
      <w:r w:rsidRPr="00FD414E">
        <w:rPr>
          <w:rFonts w:ascii="Times New Roman" w:hAnsi="Times New Roman"/>
          <w:color w:val="1F1F1F"/>
          <w:spacing w:val="1"/>
          <w:sz w:val="28"/>
          <w:lang w:val="ru-RU"/>
        </w:rPr>
        <w:t>2</w:t>
      </w:r>
      <w:r w:rsidRPr="00FD414E">
        <w:rPr>
          <w:rFonts w:ascii="Times New Roman" w:hAnsi="Times New Roman"/>
          <w:color w:val="1F1F1F"/>
          <w:spacing w:val="-36"/>
          <w:sz w:val="28"/>
          <w:lang w:val="ru-RU"/>
        </w:rPr>
        <w:t xml:space="preserve"> </w:t>
      </w:r>
      <w:r w:rsidRPr="00FD414E">
        <w:rPr>
          <w:rFonts w:ascii="Times New Roman" w:hAnsi="Times New Roman"/>
          <w:color w:val="0F0F0F"/>
          <w:sz w:val="28"/>
          <w:lang w:val="ru-RU"/>
        </w:rPr>
        <w:t>года.</w:t>
      </w:r>
      <w:r w:rsidRPr="00FD414E">
        <w:rPr>
          <w:rFonts w:ascii="Times New Roman" w:hAnsi="Times New Roman"/>
          <w:color w:val="0F0F0F"/>
          <w:sz w:val="28"/>
          <w:lang w:val="ru-RU"/>
        </w:rPr>
        <w:tab/>
      </w:r>
      <w:r w:rsidRPr="00FD414E">
        <w:rPr>
          <w:rFonts w:ascii="Times New Roman" w:hAnsi="Times New Roman"/>
          <w:color w:val="1F1F1F"/>
          <w:sz w:val="28"/>
          <w:lang w:val="ru-RU"/>
        </w:rPr>
        <w:t>Недельная</w:t>
      </w:r>
      <w:r w:rsidRPr="00FD414E">
        <w:rPr>
          <w:rFonts w:ascii="Times New Roman" w:hAnsi="Times New Roman"/>
          <w:color w:val="1F1F1F"/>
          <w:spacing w:val="12"/>
          <w:sz w:val="28"/>
          <w:lang w:val="ru-RU"/>
        </w:rPr>
        <w:t xml:space="preserve"> </w:t>
      </w:r>
      <w:r w:rsidRPr="00FD414E">
        <w:rPr>
          <w:rFonts w:ascii="Times New Roman" w:hAnsi="Times New Roman"/>
          <w:color w:val="0F0F0F"/>
          <w:sz w:val="28"/>
          <w:lang w:val="ru-RU"/>
        </w:rPr>
        <w:t>нагрузка</w:t>
      </w:r>
      <w:r w:rsidRPr="00FD414E">
        <w:rPr>
          <w:rFonts w:ascii="Times New Roman" w:hAnsi="Times New Roman"/>
          <w:color w:val="0F0F0F"/>
          <w:spacing w:val="-41"/>
          <w:sz w:val="28"/>
          <w:lang w:val="ru-RU"/>
        </w:rPr>
        <w:t xml:space="preserve"> </w:t>
      </w:r>
      <w:r w:rsidRPr="00FD414E">
        <w:rPr>
          <w:rFonts w:ascii="Times New Roman" w:hAnsi="Times New Roman"/>
          <w:color w:val="B3B3B3"/>
          <w:spacing w:val="-10"/>
          <w:sz w:val="28"/>
          <w:lang w:val="ru-RU"/>
        </w:rPr>
        <w:t>'</w:t>
      </w:r>
      <w:r w:rsidRPr="00FD414E">
        <w:rPr>
          <w:rFonts w:ascii="Times New Roman" w:hAnsi="Times New Roman"/>
          <w:color w:val="383838"/>
          <w:spacing w:val="-11"/>
          <w:sz w:val="28"/>
          <w:lang w:val="ru-RU"/>
        </w:rPr>
        <w:t>8</w:t>
      </w:r>
      <w:r w:rsidRPr="00FD414E">
        <w:rPr>
          <w:rFonts w:ascii="Times New Roman" w:hAnsi="Times New Roman"/>
          <w:color w:val="383838"/>
          <w:spacing w:val="-21"/>
          <w:sz w:val="28"/>
          <w:lang w:val="ru-RU"/>
        </w:rPr>
        <w:t xml:space="preserve"> </w:t>
      </w:r>
      <w:r w:rsidRPr="00FD414E">
        <w:rPr>
          <w:rFonts w:ascii="Times New Roman" w:hAnsi="Times New Roman"/>
          <w:color w:val="1F1F1F"/>
          <w:sz w:val="28"/>
          <w:lang w:val="ru-RU"/>
        </w:rPr>
        <w:t>час.</w:t>
      </w:r>
    </w:p>
    <w:p w:rsidR="00B663C6" w:rsidRPr="00FD414E" w:rsidRDefault="00FD414E">
      <w:pPr>
        <w:rPr>
          <w:rFonts w:ascii="Times New Roman" w:eastAsia="Times New Roman" w:hAnsi="Times New Roman" w:cs="Times New Roman"/>
          <w:sz w:val="28"/>
          <w:szCs w:val="28"/>
          <w:lang w:val="ru-RU"/>
        </w:rPr>
      </w:pPr>
      <w:r w:rsidRPr="00FD414E">
        <w:rPr>
          <w:lang w:val="ru-RU"/>
        </w:rPr>
        <w:br w:type="column"/>
      </w:r>
    </w:p>
    <w:p w:rsidR="00B663C6" w:rsidRPr="00FD414E" w:rsidRDefault="00B663C6">
      <w:pPr>
        <w:rPr>
          <w:rFonts w:ascii="Times New Roman" w:eastAsia="Times New Roman" w:hAnsi="Times New Roman" w:cs="Times New Roman"/>
          <w:sz w:val="28"/>
          <w:szCs w:val="28"/>
          <w:lang w:val="ru-RU"/>
        </w:rPr>
      </w:pPr>
    </w:p>
    <w:p w:rsidR="00B663C6" w:rsidRPr="00FD414E" w:rsidRDefault="00B663C6">
      <w:pPr>
        <w:spacing w:before="9"/>
        <w:rPr>
          <w:rFonts w:ascii="Times New Roman" w:eastAsia="Times New Roman" w:hAnsi="Times New Roman" w:cs="Times New Roman"/>
          <w:sz w:val="38"/>
          <w:szCs w:val="38"/>
          <w:lang w:val="ru-RU"/>
        </w:rPr>
      </w:pPr>
    </w:p>
    <w:p w:rsidR="00B663C6" w:rsidRPr="00FD414E" w:rsidRDefault="00FD414E">
      <w:pPr>
        <w:ind w:left="2703"/>
        <w:rPr>
          <w:rFonts w:ascii="Times New Roman" w:eastAsia="Times New Roman" w:hAnsi="Times New Roman" w:cs="Times New Roman"/>
          <w:sz w:val="28"/>
          <w:szCs w:val="28"/>
          <w:lang w:val="ru-RU"/>
        </w:rPr>
      </w:pPr>
      <w:r w:rsidRPr="00FD414E">
        <w:rPr>
          <w:rFonts w:ascii="Times New Roman" w:eastAsia="Times New Roman" w:hAnsi="Times New Roman" w:cs="Times New Roman"/>
          <w:color w:val="1F1F1F"/>
          <w:w w:val="105"/>
          <w:sz w:val="28"/>
          <w:szCs w:val="28"/>
          <w:lang w:val="ru-RU"/>
        </w:rPr>
        <w:t>Таблица</w:t>
      </w:r>
      <w:r w:rsidRPr="00FD414E">
        <w:rPr>
          <w:rFonts w:ascii="Times New Roman" w:eastAsia="Times New Roman" w:hAnsi="Times New Roman" w:cs="Times New Roman"/>
          <w:color w:val="1F1F1F"/>
          <w:spacing w:val="22"/>
          <w:w w:val="105"/>
          <w:sz w:val="28"/>
          <w:szCs w:val="28"/>
          <w:lang w:val="ru-RU"/>
        </w:rPr>
        <w:t xml:space="preserve"> </w:t>
      </w:r>
      <w:r w:rsidRPr="00FD414E">
        <w:rPr>
          <w:rFonts w:ascii="Times New Roman" w:eastAsia="Times New Roman" w:hAnsi="Times New Roman" w:cs="Times New Roman"/>
          <w:color w:val="1F1F1F"/>
          <w:w w:val="105"/>
          <w:sz w:val="28"/>
          <w:szCs w:val="28"/>
          <w:lang w:val="ru-RU"/>
        </w:rPr>
        <w:t>№</w:t>
      </w:r>
      <w:r w:rsidRPr="00FD414E">
        <w:rPr>
          <w:rFonts w:ascii="Times New Roman" w:eastAsia="Times New Roman" w:hAnsi="Times New Roman" w:cs="Times New Roman"/>
          <w:color w:val="1F1F1F"/>
          <w:spacing w:val="21"/>
          <w:w w:val="105"/>
          <w:sz w:val="28"/>
          <w:szCs w:val="28"/>
          <w:lang w:val="ru-RU"/>
        </w:rPr>
        <w:t xml:space="preserve"> </w:t>
      </w:r>
      <w:r w:rsidRPr="00FD414E">
        <w:rPr>
          <w:rFonts w:ascii="Times New Roman" w:eastAsia="Times New Roman" w:hAnsi="Times New Roman" w:cs="Times New Roman"/>
          <w:color w:val="1F1F1F"/>
          <w:w w:val="105"/>
          <w:sz w:val="28"/>
          <w:szCs w:val="28"/>
          <w:lang w:val="ru-RU"/>
        </w:rPr>
        <w:t>15</w:t>
      </w:r>
    </w:p>
    <w:p w:rsidR="00B663C6" w:rsidRPr="00FD414E" w:rsidRDefault="00B663C6">
      <w:pPr>
        <w:rPr>
          <w:rFonts w:ascii="Times New Roman" w:eastAsia="Times New Roman" w:hAnsi="Times New Roman" w:cs="Times New Roman"/>
          <w:sz w:val="28"/>
          <w:szCs w:val="28"/>
          <w:lang w:val="ru-RU"/>
        </w:rPr>
        <w:sectPr w:rsidR="00B663C6" w:rsidRPr="00FD414E">
          <w:pgSz w:w="16840" w:h="11910" w:orient="landscape"/>
          <w:pgMar w:top="1100" w:right="120" w:bottom="280" w:left="620" w:header="720" w:footer="720" w:gutter="0"/>
          <w:cols w:num="2" w:space="720" w:equalWidth="0">
            <w:col w:w="10651" w:space="40"/>
            <w:col w:w="5409"/>
          </w:cols>
        </w:sectPr>
      </w:pPr>
    </w:p>
    <w:p w:rsidR="00B663C6" w:rsidRPr="00FD414E" w:rsidRDefault="00B663C6">
      <w:pPr>
        <w:spacing w:before="7"/>
        <w:rPr>
          <w:rFonts w:ascii="Times New Roman" w:eastAsia="Times New Roman" w:hAnsi="Times New Roman" w:cs="Times New Roman"/>
          <w:sz w:val="11"/>
          <w:szCs w:val="11"/>
          <w:lang w:val="ru-RU"/>
        </w:rPr>
      </w:pPr>
    </w:p>
    <w:p w:rsidR="00B663C6" w:rsidRPr="00FD414E" w:rsidRDefault="00174D1F">
      <w:pPr>
        <w:spacing w:line="152" w:lineRule="exact"/>
        <w:ind w:right="4720"/>
        <w:jc w:val="right"/>
        <w:rPr>
          <w:rFonts w:ascii="Times New Roman" w:eastAsia="Times New Roman" w:hAnsi="Times New Roman" w:cs="Times New Roman"/>
          <w:sz w:val="12"/>
          <w:szCs w:val="12"/>
          <w:lang w:val="ru-RU"/>
        </w:rPr>
      </w:pPr>
      <w:r>
        <w:pict>
          <v:group id="_x0000_s5235" style="position:absolute;left:0;text-align:left;margin-left:36.2pt;margin-top:3.95pt;width:794.5pt;height:328.4pt;z-index:-345160;mso-position-horizontal-relative:page" coordorigin="724,79" coordsize="15890,6568">
            <v:group id="_x0000_s5572" style="position:absolute;left:729;top:88;width:3970;height:2" coordorigin="729,88" coordsize="3970,2">
              <v:shape id="_x0000_s5573" style="position:absolute;left:729;top:88;width:3970;height:2" coordorigin="729,88" coordsize="3970,0" path="m729,88r3970,e" filled="f" strokeweight=".16914mm">
                <v:path arrowok="t"/>
              </v:shape>
            </v:group>
            <v:group id="_x0000_s5570" style="position:absolute;left:4711;top:117;width:2;height:1561" coordorigin="4711,117" coordsize="2,1561">
              <v:shape id="_x0000_s5571" style="position:absolute;left:4711;top:117;width:2;height:1561" coordorigin="4711,117" coordsize="0,1561" path="m4711,1677r,-1560e" filled="f" strokecolor="#2b2b2b" strokeweight=".16914mm">
                <v:path arrowok="t"/>
              </v:shape>
            </v:group>
            <v:group id="_x0000_s5568" style="position:absolute;left:4742;top:119;width:854;height:2" coordorigin="4742,119" coordsize="854,2">
              <v:shape id="_x0000_s5569" style="position:absolute;left:4742;top:119;width:854;height:2" coordorigin="4742,119" coordsize="854,0" path="m4742,119r853,e" filled="f" strokecolor="#282828" strokeweight=".08458mm">
                <v:path arrowok="t"/>
              </v:shape>
            </v:group>
            <v:group id="_x0000_s5566" style="position:absolute;left:4377;top:117;width:4205;height:2" coordorigin="4377,117" coordsize="4205,2">
              <v:shape id="_x0000_s5567" style="position:absolute;left:4377;top:117;width:4205;height:2" coordorigin="4377,117" coordsize="4205,0" path="m4377,117r4205,e" filled="f" strokecolor="#444" strokeweight=".08458mm">
                <v:path arrowok="t"/>
              </v:shape>
            </v:group>
            <v:group id="_x0000_s5564" style="position:absolute;left:8577;top:112;width:2;height:479" coordorigin="8577,112" coordsize="2,479">
              <v:shape id="_x0000_s5565" style="position:absolute;left:8577;top:112;width:2;height:479" coordorigin="8577,112" coordsize="0,479" path="m8577,591r,-479e" filled="f" strokecolor="#2b2b2b" strokeweight=".16914mm">
                <v:path arrowok="t"/>
              </v:shape>
            </v:group>
            <v:group id="_x0000_s5562" style="position:absolute;left:8515;top:117;width:451;height:2" coordorigin="8515,117" coordsize="451,2">
              <v:shape id="_x0000_s5563" style="position:absolute;left:8515;top:117;width:451;height:2" coordorigin="8515,117" coordsize="451,0" path="m8515,117r451,e" filled="f" strokecolor="#5b5b5b" strokeweight=".16914mm">
                <v:path arrowok="t"/>
              </v:shape>
            </v:group>
            <v:group id="_x0000_s5560" style="position:absolute;left:8832;top:117;width:7763;height:2" coordorigin="8832,117" coordsize="7763,2">
              <v:shape id="_x0000_s5561" style="position:absolute;left:8832;top:117;width:7763;height:2" coordorigin="8832,117" coordsize="7763,0" path="m8832,117r7762,e" filled="f" strokecolor="#3f3f3f" strokeweight=".16914mm">
                <v:path arrowok="t"/>
              </v:shape>
            </v:group>
            <v:group id="_x0000_s5558" style="position:absolute;left:9651;top:112;width:2;height:82" coordorigin="9651,112" coordsize="2,82">
              <v:shape id="_x0000_s5559" style="position:absolute;left:9651;top:112;width:2;height:82" coordorigin="9651,112" coordsize="0,82" path="m9651,194r,-82e" filled="f" strokecolor="#0f0f0f" strokeweight=".16914mm">
                <v:path arrowok="t"/>
              </v:shape>
            </v:group>
            <v:group id="_x0000_s5556" style="position:absolute;left:10754;top:112;width:2;height:2288" coordorigin="10754,112" coordsize="2,2288">
              <v:shape id="_x0000_s5557" style="position:absolute;left:10754;top:112;width:2;height:2288" coordorigin="10754,112" coordsize="0,2288" path="m10754,2400r,-2288e" filled="f" strokecolor="#2b2b2b" strokeweight=".16914mm">
                <v:path arrowok="t"/>
              </v:shape>
            </v:group>
            <v:group id="_x0000_s5554" style="position:absolute;left:11828;top:112;width:2;height:1006" coordorigin="11828,112" coordsize="2,1006">
              <v:shape id="_x0000_s5555" style="position:absolute;left:11828;top:112;width:2;height:1006" coordorigin="11828,112" coordsize="0,1006" path="m11828,1117r,-1005e" filled="f" strokecolor="#2f2f2f" strokeweight=".16914mm">
                <v:path arrowok="t"/>
              </v:shape>
            </v:group>
            <v:group id="_x0000_s5552" style="position:absolute;left:13633;top:117;width:2;height:77" coordorigin="13633,117" coordsize="2,77">
              <v:shape id="_x0000_s5553" style="position:absolute;left:13633;top:117;width:2;height:77" coordorigin="13633,117" coordsize="0,77" path="m13633,194r,-77e" filled="f" strokecolor="#1f1f1f" strokeweight=".16914mm">
                <v:path arrowok="t"/>
              </v:shape>
            </v:group>
            <v:group id="_x0000_s5550" style="position:absolute;left:14312;top:83;width:2;height:82" coordorigin="14312,83" coordsize="2,82">
              <v:shape id="_x0000_s5551" style="position:absolute;left:14312;top:83;width:2;height:82" coordorigin="14312,83" coordsize="0,82" path="m14312,165r,-82e" filled="f" strokecolor="#232323" strokeweight=".16914mm">
                <v:path arrowok="t"/>
              </v:shape>
            </v:group>
            <v:group id="_x0000_s5548" style="position:absolute;left:14408;top:119;width:782;height:2" coordorigin="14408,119" coordsize="782,2">
              <v:shape id="_x0000_s5549" style="position:absolute;left:14408;top:119;width:782;height:2" coordorigin="14408,119" coordsize="782,0" path="m14408,119r781,e" filled="f" strokecolor="#2b2b2b" strokeweight=".08458mm">
                <v:path arrowok="t"/>
              </v:shape>
            </v:group>
            <v:group id="_x0000_s5546" style="position:absolute;left:15156;top:83;width:2;height:82" coordorigin="15156,83" coordsize="2,82">
              <v:shape id="_x0000_s5547" style="position:absolute;left:15156;top:83;width:2;height:82" coordorigin="15156,83" coordsize="0,82" path="m15156,165r,-82e" filled="f" strokecolor="#282828" strokeweight=".16914mm">
                <v:path arrowok="t"/>
              </v:shape>
            </v:group>
            <v:group id="_x0000_s5544" style="position:absolute;left:15913;top:83;width:2;height:82" coordorigin="15913,83" coordsize="2,82">
              <v:shape id="_x0000_s5545" style="position:absolute;left:15913;top:83;width:2;height:82" coordorigin="15913,83" coordsize="0,82" path="m15913,165r,-82e" filled="f" strokecolor="#4f4f4f" strokeweight=".16914mm">
                <v:path arrowok="t"/>
              </v:shape>
            </v:group>
            <v:group id="_x0000_s5542" style="position:absolute;left:758;top:136;width:2;height:455" coordorigin="758,136" coordsize="2,455">
              <v:shape id="_x0000_s5543" style="position:absolute;left:758;top:136;width:2;height:455" coordorigin="758,136" coordsize="0,455" path="m758,591r,-455e" filled="f" strokecolor="#902344" strokeweight=".16914mm">
                <v:path arrowok="t"/>
              </v:shape>
            </v:group>
            <v:group id="_x0000_s5540" style="position:absolute;left:1707;top:136;width:2;height:455" coordorigin="1707,136" coordsize="2,455">
              <v:shape id="_x0000_s5541" style="position:absolute;left:1707;top:136;width:2;height:455" coordorigin="1707,136" coordsize="0,455" path="m1707,591r,-455e" filled="f" strokecolor="#1f1f1f" strokeweight=".16914mm">
                <v:path arrowok="t"/>
              </v:shape>
            </v:group>
            <v:group id="_x0000_s5538" style="position:absolute;left:9649;top:136;width:2;height:1542" coordorigin="9649,136" coordsize="2,1542">
              <v:shape id="_x0000_s5539" style="position:absolute;left:9649;top:136;width:2;height:1542" coordorigin="9649,136" coordsize="0,1542" path="m9649,1677r,-1541e" filled="f" strokecolor="#2f2f2f" strokeweight=".16914mm">
                <v:path arrowok="t"/>
              </v:shape>
            </v:group>
            <v:group id="_x0000_s5536" style="position:absolute;left:14312;top:165;width:2;height:398" coordorigin="14312,165" coordsize="2,398">
              <v:shape id="_x0000_s5537" style="position:absolute;left:14312;top:165;width:2;height:398" coordorigin="14312,165" coordsize="0,398" path="m14312,562r,-397e" filled="f" strokeweight=".16914mm">
                <v:path arrowok="t"/>
              </v:shape>
            </v:group>
            <v:group id="_x0000_s5534" style="position:absolute;left:15913;top:165;width:2;height:972" coordorigin="15913,165" coordsize="2,972">
              <v:shape id="_x0000_s5535" style="position:absolute;left:15913;top:165;width:2;height:972" coordorigin="15913,165" coordsize="0,972" path="m15913,1136r,-971e" filled="f" strokeweight=".16914mm">
                <v:path arrowok="t"/>
              </v:shape>
            </v:group>
            <v:group id="_x0000_s5532" style="position:absolute;left:753;top:1153;width:1261;height:2" coordorigin="753,1153" coordsize="1261,2">
              <v:shape id="_x0000_s5533" style="position:absolute;left:753;top:1153;width:1261;height:2" coordorigin="753,1153" coordsize="1261,0" path="m753,1153r1261,e" filled="f" strokecolor="#4f4f54" strokeweight=".16914mm">
                <v:path arrowok="t"/>
              </v:shape>
            </v:group>
            <v:group id="_x0000_s5530" style="position:absolute;left:1709;top:533;width:2;height:632" coordorigin="1709,533" coordsize="2,632">
              <v:shape id="_x0000_s5531" style="position:absolute;left:1709;top:533;width:2;height:632" coordorigin="1709,533" coordsize="0,632" path="m1709,1165r,-632e" filled="f" strokecolor="#484848" strokeweight=".25372mm">
                <v:path arrowok="t"/>
              </v:shape>
            </v:group>
            <v:group id="_x0000_s5528" style="position:absolute;left:1664;top:1156;width:2613;height:2" coordorigin="1664,1156" coordsize="2613,2">
              <v:shape id="_x0000_s5529" style="position:absolute;left:1664;top:1156;width:2613;height:2" coordorigin="1664,1156" coordsize="2613,0" path="m1664,1156r2613,e" filled="f" strokecolor="#343434" strokeweight=".16914mm">
                <v:path arrowok="t"/>
              </v:shape>
            </v:group>
            <v:group id="_x0000_s5526" style="position:absolute;left:5578;top:457;width:2;height:819" coordorigin="5578,457" coordsize="2,819">
              <v:shape id="_x0000_s5527" style="position:absolute;left:5578;top:457;width:2;height:819" coordorigin="5578,457" coordsize="0,819" path="m5578,1275r,-818e" filled="f" strokecolor="#484848" strokeweight=".25372mm">
                <v:path arrowok="t"/>
              </v:shape>
            </v:group>
            <v:group id="_x0000_s5524" style="position:absolute;left:2244;top:1146;width:4340;height:2" coordorigin="2244,1146" coordsize="4340,2">
              <v:shape id="_x0000_s5525" style="position:absolute;left:2244;top:1146;width:4340;height:2" coordorigin="2244,1146" coordsize="4340,0" path="m2244,1146r4339,e" filled="f" strokecolor="#3f3f3f" strokeweight=".16914mm">
                <v:path arrowok="t"/>
              </v:shape>
            </v:group>
            <v:group id="_x0000_s5522" style="position:absolute;left:6482;top:1141;width:178;height:2" coordorigin="6482,1141" coordsize="178,2">
              <v:shape id="_x0000_s5523" style="position:absolute;left:6482;top:1141;width:178;height:2" coordorigin="6482,1141" coordsize="178,0" path="m6482,1141r178,e" filled="f" strokecolor="#343434" strokeweight=".16914mm">
                <v:path arrowok="t"/>
              </v:shape>
            </v:group>
            <v:group id="_x0000_s5520" style="position:absolute;left:6602;top:1141;width:1089;height:2" coordorigin="6602,1141" coordsize="1089,2">
              <v:shape id="_x0000_s5521" style="position:absolute;left:6602;top:1141;width:1089;height:2" coordorigin="6602,1141" coordsize="1089,0" path="m6602,1141r1088,e" filled="f" strokecolor="#1c1c1c" strokeweight=".16914mm">
                <v:path arrowok="t"/>
              </v:shape>
            </v:group>
            <v:group id="_x0000_s5518" style="position:absolute;left:7633;top:1141;width:4200;height:2" coordorigin="7633,1141" coordsize="4200,2">
              <v:shape id="_x0000_s5519" style="position:absolute;left:7633;top:1141;width:4200;height:2" coordorigin="7633,1141" coordsize="4200,0" path="m7633,1141r4200,e" filled="f" strokecolor="#444" strokeweight=".16914mm">
                <v:path arrowok="t"/>
              </v:shape>
            </v:group>
            <v:group id="_x0000_s5516" style="position:absolute;left:11823;top:136;width:2;height:1542" coordorigin="11823,136" coordsize="2,1542">
              <v:shape id="_x0000_s5517" style="position:absolute;left:11823;top:136;width:2;height:1542" coordorigin="11823,136" coordsize="0,1542" path="m11823,1677r,-1541e" filled="f" strokecolor="#383838" strokeweight=".16914mm">
                <v:path arrowok="t"/>
              </v:shape>
            </v:group>
            <v:group id="_x0000_s5514" style="position:absolute;left:11766;top:1141;width:959;height:2" coordorigin="11766,1141" coordsize="959,2">
              <v:shape id="_x0000_s5515" style="position:absolute;left:11766;top:1141;width:959;height:2" coordorigin="11766,1141" coordsize="959,0" path="m11766,1141r959,e" filled="f" strokecolor="#232323" strokeweight=".16914mm">
                <v:path arrowok="t"/>
              </v:shape>
            </v:group>
            <v:group id="_x0000_s5512" style="position:absolute;left:12715;top:117;width:2;height:3174" coordorigin="12715,117" coordsize="2,3174">
              <v:shape id="_x0000_s5513" style="position:absolute;left:12715;top:117;width:2;height:3174" coordorigin="12715,117" coordsize="0,3174" path="m12715,3290r,-3173e" filled="f" strokecolor="#282828" strokeweight=".16914mm">
                <v:path arrowok="t"/>
              </v:shape>
            </v:group>
            <v:group id="_x0000_s5510" style="position:absolute;left:12658;top:1141;width:979;height:2" coordorigin="12658,1141" coordsize="979,2">
              <v:shape id="_x0000_s5511" style="position:absolute;left:12658;top:1141;width:979;height:2" coordorigin="12658,1141" coordsize="979,0" path="m12658,1141r978,e" filled="f" strokecolor="#484848" strokeweight=".16914mm">
                <v:path arrowok="t"/>
              </v:shape>
            </v:group>
            <v:group id="_x0000_s5508" style="position:absolute;left:13569;top:1141;width:1621;height:2" coordorigin="13569,1141" coordsize="1621,2">
              <v:shape id="_x0000_s5509" style="position:absolute;left:13569;top:1141;width:1621;height:2" coordorigin="13569,1141" coordsize="1621,0" path="m13569,1141r1620,e" filled="f" strokecolor="#343434" strokeweight=".16914mm">
                <v:path arrowok="t"/>
              </v:shape>
            </v:group>
            <v:group id="_x0000_s5506" style="position:absolute;left:14312;top:562;width:2;height:575" coordorigin="14312,562" coordsize="2,575">
              <v:shape id="_x0000_s5507" style="position:absolute;left:14312;top:562;width:2;height:575" coordorigin="14312,562" coordsize="0,575" path="m14312,1136r,-574e" filled="f" strokecolor="#646464" strokeweight=".16914mm">
                <v:path arrowok="t"/>
              </v:shape>
            </v:group>
            <v:group id="_x0000_s5504" style="position:absolute;left:15088;top:1144;width:1511;height:2" coordorigin="15088,1144" coordsize="1511,2">
              <v:shape id="_x0000_s5505" style="position:absolute;left:15088;top:1144;width:1511;height:2" coordorigin="15088,1144" coordsize="1511,0" path="m15088,1144r1511,e" filled="f" strokecolor="#4b4b4b" strokeweight=".16914mm">
                <v:path arrowok="t"/>
              </v:shape>
            </v:group>
            <v:group id="_x0000_s5502" style="position:absolute;left:748;top:1668;width:1602;height:2" coordorigin="748,1668" coordsize="1602,2">
              <v:shape id="_x0000_s5503" style="position:absolute;left:748;top:1668;width:1602;height:2" coordorigin="748,1668" coordsize="1602,0" path="m748,1668r1601,e" filled="f" strokecolor="#4b4f4f" strokeweight=".16914mm">
                <v:path arrowok="t"/>
              </v:shape>
            </v:group>
            <v:group id="_x0000_s5500" style="position:absolute;left:755;top:127;width:2;height:3150" coordorigin="755,127" coordsize="2,3150">
              <v:shape id="_x0000_s5501" style="position:absolute;left:755;top:127;width:2;height:3150" coordorigin="755,127" coordsize="0,3150" path="m755,3276r,-3149e" filled="f" strokecolor="#38484b" strokeweight=".25372mm">
                <v:path arrowok="t"/>
              </v:shape>
            </v:group>
            <v:group id="_x0000_s5498" style="position:absolute;left:1712;top:1098;width:2;height:2183" coordorigin="1712,1098" coordsize="2,2183">
              <v:shape id="_x0000_s5499" style="position:absolute;left:1712;top:1098;width:2;height:2183" coordorigin="1712,1098" coordsize="0,2183" path="m1712,3281r,-2183e" filled="f" strokecolor="#232323" strokeweight=".16914mm">
                <v:path arrowok="t"/>
              </v:shape>
            </v:group>
            <v:group id="_x0000_s5496" style="position:absolute;left:2244;top:1661;width:2484;height:2" coordorigin="2244,1661" coordsize="2484,2">
              <v:shape id="_x0000_s5497" style="position:absolute;left:2244;top:1661;width:2484;height:2" coordorigin="2244,1661" coordsize="2484,0" path="m2244,1661r2483,e" filled="f" strokecolor="#444" strokeweight=".16914mm">
                <v:path arrowok="t"/>
              </v:shape>
            </v:group>
            <v:group id="_x0000_s5494" style="position:absolute;left:4478;top:1658;width:1377;height:2" coordorigin="4478,1658" coordsize="1377,2">
              <v:shape id="_x0000_s5495" style="position:absolute;left:4478;top:1658;width:1377;height:2" coordorigin="4478,1658" coordsize="1377,0" path="m4478,1658r1376,e" filled="f" strokecolor="#2f2f2f" strokeweight=".16914mm">
                <v:path arrowok="t"/>
              </v:shape>
            </v:group>
            <v:group id="_x0000_s5492" style="position:absolute;left:5298;top:1656;width:1516;height:2" coordorigin="5298,1656" coordsize="1516,2">
              <v:shape id="_x0000_s5493" style="position:absolute;left:5298;top:1656;width:1516;height:2" coordorigin="5298,1656" coordsize="1516,0" path="m5298,1656r1515,e" filled="f" strokecolor="#444" strokeweight=".16914mm">
                <v:path arrowok="t"/>
              </v:shape>
            </v:group>
            <v:group id="_x0000_s5490" style="position:absolute;left:6602;top:1653;width:1199;height:2" coordorigin="6602,1653" coordsize="1199,2">
              <v:shape id="_x0000_s5491" style="position:absolute;left:6602;top:1653;width:1199;height:2" coordorigin="6602,1653" coordsize="1199,0" path="m6602,1653r1199,e" filled="f" strokecolor="#2f2f2f" strokeweight=".16914mm">
                <v:path arrowok="t"/>
              </v:shape>
            </v:group>
            <v:group id="_x0000_s5488" style="position:absolute;left:7599;top:1653;width:2053;height:2" coordorigin="7599,1653" coordsize="2053,2">
              <v:shape id="_x0000_s5489" style="position:absolute;left:7599;top:1653;width:2053;height:2" coordorigin="7599,1653" coordsize="2053,0" path="m7599,1653r2052,e" filled="f" strokecolor="#4b4b4b" strokeweight=".16914mm">
                <v:path arrowok="t"/>
              </v:shape>
            </v:group>
            <v:group id="_x0000_s5486" style="position:absolute;left:8575;top:878;width:2;height:910" coordorigin="8575,878" coordsize="2,910">
              <v:shape id="_x0000_s5487" style="position:absolute;left:8575;top:878;width:2;height:910" coordorigin="8575,878" coordsize="0,910" path="m8575,1787r,-909e" filled="f" strokecolor="#3f3f3f" strokeweight=".25372mm">
                <v:path arrowok="t"/>
              </v:shape>
            </v:group>
            <v:group id="_x0000_s5484" style="position:absolute;left:9421;top:1653;width:3304;height:2" coordorigin="9421,1653" coordsize="3304,2">
              <v:shape id="_x0000_s5485" style="position:absolute;left:9421;top:1653;width:3304;height:2" coordorigin="9421,1653" coordsize="3304,0" path="m9421,1653r3304,e" filled="f" strokecolor="#383838" strokeweight=".16914mm">
                <v:path arrowok="t"/>
              </v:shape>
            </v:group>
            <v:group id="_x0000_s5482" style="position:absolute;left:10749;top:112;width:2;height:3069" coordorigin="10749,112" coordsize="2,3069">
              <v:shape id="_x0000_s5483" style="position:absolute;left:10749;top:112;width:2;height:3069" coordorigin="10749,112" coordsize="0,3069" path="m10749,3180r,-3068e" filled="f" strokecolor="#282828" strokeweight=".16914mm">
                <v:path arrowok="t"/>
              </v:shape>
            </v:group>
            <v:group id="_x0000_s5480" style="position:absolute;left:12658;top:1656;width:1688;height:2" coordorigin="12658,1656" coordsize="1688,2">
              <v:shape id="_x0000_s5481" style="position:absolute;left:12658;top:1656;width:1688;height:2" coordorigin="12658,1656" coordsize="1688,0" path="m12658,1656r1687,e" filled="f" strokecolor="#4f4f4f" strokeweight=".16914mm">
                <v:path arrowok="t"/>
              </v:shape>
            </v:group>
            <v:group id="_x0000_s5478" style="position:absolute;left:14278;top:1656;width:187;height:2" coordorigin="14278,1656" coordsize="187,2">
              <v:shape id="_x0000_s5479" style="position:absolute;left:14278;top:1656;width:187;height:2" coordorigin="14278,1656" coordsize="187,0" path="m14278,1656r187,e" filled="f" strokecolor="#2b2b2b" strokeweight=".08458mm">
                <v:path arrowok="t"/>
              </v:shape>
            </v:group>
            <v:group id="_x0000_s5476" style="position:absolute;left:14408;top:1656;width:2192;height:2" coordorigin="14408,1656" coordsize="2192,2">
              <v:shape id="_x0000_s5477" style="position:absolute;left:14408;top:1656;width:2192;height:2" coordorigin="14408,1656" coordsize="2192,0" path="m14408,1656r2191,e" filled="f" strokecolor="#444" strokeweight=".16914mm">
                <v:path arrowok="t"/>
              </v:shape>
            </v:group>
            <v:group id="_x0000_s5474" style="position:absolute;left:15913;top:1127;width:2;height:522" coordorigin="15913,1127" coordsize="2,522">
              <v:shape id="_x0000_s5475" style="position:absolute;left:15913;top:1127;width:2;height:522" coordorigin="15913,1127" coordsize="0,522" path="m15913,1649r,-522e" filled="f" strokecolor="#484848" strokeweight=".16914mm">
                <v:path arrowok="t"/>
              </v:shape>
            </v:group>
            <v:group id="_x0000_s5472" style="position:absolute;left:4708;top:1615;width:2;height:1154" coordorigin="4708,1615" coordsize="2,1154">
              <v:shape id="_x0000_s5473" style="position:absolute;left:4708;top:1615;width:2;height:1154" coordorigin="4708,1615" coordsize="0,1154" path="m4708,2769r,-1154e" filled="f" strokecolor="#131313" strokeweight=".16914mm">
                <v:path arrowok="t"/>
              </v:shape>
            </v:group>
            <v:group id="_x0000_s5470" style="position:absolute;left:6569;top:112;width:2;height:3169" coordorigin="6569,112" coordsize="2,3169">
              <v:shape id="_x0000_s5471" style="position:absolute;left:6569;top:112;width:2;height:3169" coordorigin="6569,112" coordsize="0,3169" path="m6569,3281r,-3169e" filled="f" strokecolor="#2b2b2b" strokeweight=".16914mm">
                <v:path arrowok="t"/>
              </v:shape>
            </v:group>
            <v:group id="_x0000_s5468" style="position:absolute;left:7566;top:112;width:2;height:3073" coordorigin="7566,112" coordsize="2,3073">
              <v:shape id="_x0000_s5469" style="position:absolute;left:7566;top:112;width:2;height:3073" coordorigin="7566,112" coordsize="0,3073" path="m7566,3185r,-3073e" filled="f" strokecolor="#282828" strokeweight=".16914mm">
                <v:path arrowok="t"/>
              </v:shape>
            </v:group>
            <v:group id="_x0000_s5466" style="position:absolute;left:10745;top:1610;width:2;height:446" coordorigin="10745,1610" coordsize="2,446">
              <v:shape id="_x0000_s5467" style="position:absolute;left:10745;top:1610;width:2;height:446" coordorigin="10745,1610" coordsize="0,446" path="m10745,2055r,-445e" filled="f" strokecolor="#1c1c1c" strokeweight=".16914mm">
                <v:path arrowok="t"/>
              </v:shape>
            </v:group>
            <v:group id="_x0000_s5464" style="position:absolute;left:13626;top:112;width:2;height:3183" coordorigin="13626,112" coordsize="2,3183">
              <v:shape id="_x0000_s5465" style="position:absolute;left:13626;top:112;width:2;height:3183" coordorigin="13626,112" coordsize="0,3183" path="m13626,3295r,-3183e" filled="f" strokecolor="#2b2b2b" strokeweight=".16914mm">
                <v:path arrowok="t"/>
              </v:shape>
            </v:group>
            <v:group id="_x0000_s5462" style="position:absolute;left:2273;top:2223;width:4282;height:2" coordorigin="2273,2223" coordsize="4282,2">
              <v:shape id="_x0000_s5463" style="position:absolute;left:2273;top:2223;width:4282;height:2" coordorigin="2273,2223" coordsize="4282,0" path="m2273,2223r4281,e" filled="f" strokecolor="#080808" strokeweight=".16914mm">
                <v:path arrowok="t"/>
              </v:shape>
            </v:group>
            <v:group id="_x0000_s5460" style="position:absolute;left:6545;top:2223;width:87;height:2" coordorigin="6545,2223" coordsize="87,2">
              <v:shape id="_x0000_s5461" style="position:absolute;left:6545;top:2223;width:87;height:2" coordorigin="6545,2223" coordsize="87,0" path="m6545,2223r86,e" filled="f" strokecolor="#1f1f1f" strokeweight=".16914mm">
                <v:path arrowok="t"/>
              </v:shape>
            </v:group>
            <v:group id="_x0000_s5458" style="position:absolute;left:6631;top:2223;width:9287;height:2" coordorigin="6631,2223" coordsize="9287,2">
              <v:shape id="_x0000_s5459" style="position:absolute;left:6631;top:2223;width:9287;height:2" coordorigin="6631,2223" coordsize="9287,0" path="m6631,2223r9287,e" filled="f" strokecolor="#080808" strokeweight=".16914mm">
                <v:path arrowok="t"/>
              </v:shape>
            </v:group>
            <v:group id="_x0000_s5456" style="position:absolute;left:8573;top:1998;width:2;height:570" coordorigin="8573,1998" coordsize="2,570">
              <v:shape id="_x0000_s5457" style="position:absolute;left:8573;top:1998;width:2;height:570" coordorigin="8573,1998" coordsize="0,570" path="m8573,2568r,-570e" filled="f" strokecolor="#181818" strokeweight=".16914mm">
                <v:path arrowok="t"/>
              </v:shape>
            </v:group>
            <v:group id="_x0000_s5454" style="position:absolute;left:11816;top:1610;width:2;height:647" coordorigin="11816,1610" coordsize="2,647">
              <v:shape id="_x0000_s5455" style="position:absolute;left:11816;top:1610;width:2;height:647" coordorigin="11816,1610" coordsize="0,647" path="m11816,2257r,-647e" filled="f" strokecolor="#1f1f1f" strokeweight=".16914mm">
                <v:path arrowok="t"/>
              </v:shape>
            </v:group>
            <v:group id="_x0000_s5452" style="position:absolute;left:12706;top:117;width:2;height:3174" coordorigin="12706,117" coordsize="2,3174">
              <v:shape id="_x0000_s5453" style="position:absolute;left:12706;top:117;width:2;height:3174" coordorigin="12706,117" coordsize="0,3174" path="m12706,3290r,-3173e" filled="f" strokecolor="#282828" strokeweight=".16914mm">
                <v:path arrowok="t"/>
              </v:shape>
            </v:group>
            <v:group id="_x0000_s5450" style="position:absolute;left:14340;top:1338;width:2;height:919" coordorigin="14340,1338" coordsize="2,919">
              <v:shape id="_x0000_s5451" style="position:absolute;left:14340;top:1338;width:2;height:919" coordorigin="14340,1338" coordsize="0,919" path="m14340,2257r,-919e" filled="f" strokecolor="#232323" strokeweight=".08458mm">
                <v:path arrowok="t"/>
              </v:shape>
            </v:group>
            <v:group id="_x0000_s5448" style="position:absolute;left:15182;top:289;width:2;height:1968" coordorigin="15182,289" coordsize="2,1968">
              <v:shape id="_x0000_s5449" style="position:absolute;left:15182;top:289;width:2;height:1968" coordorigin="15182,289" coordsize="0,1968" path="m15182,2257r,-1968e" filled="f" strokecolor="#2f2f2f" strokeweight=".16914mm">
                <v:path arrowok="t"/>
              </v:shape>
            </v:group>
            <v:group id="_x0000_s5446" style="position:absolute;left:15942;top:1610;width:2;height:1159" coordorigin="15942,1610" coordsize="2,1159">
              <v:shape id="_x0000_s5447" style="position:absolute;left:15942;top:1610;width:2;height:1159" coordorigin="15942,1610" coordsize="0,1159" path="m15942,2769r,-1159e" filled="f" strokecolor="#1c1c1c" strokeweight=".16914mm">
                <v:path arrowok="t"/>
              </v:shape>
            </v:group>
            <v:group id="_x0000_s5444" style="position:absolute;left:15908;top:2223;width:120;height:2" coordorigin="15908,2223" coordsize="120,2">
              <v:shape id="_x0000_s5445" style="position:absolute;left:15908;top:2223;width:120;height:2" coordorigin="15908,2223" coordsize="120,0" path="m15908,2223r120,e" filled="f" strokecolor="#1c1c1c" strokeweight=".16914mm">
                <v:path arrowok="t"/>
              </v:shape>
            </v:group>
            <v:group id="_x0000_s5442" style="position:absolute;left:16028;top:2223;width:581;height:2" coordorigin="16028,2223" coordsize="581,2">
              <v:shape id="_x0000_s5443" style="position:absolute;left:16028;top:2223;width:581;height:2" coordorigin="16028,2223" coordsize="581,0" path="m16028,2223r580,e" filled="f" strokeweight=".16914mm">
                <v:path arrowok="t"/>
              </v:shape>
            </v:group>
            <v:group id="_x0000_s5440" style="position:absolute;left:1712;top:2194;width:2;height:369" coordorigin="1712,2194" coordsize="2,369">
              <v:shape id="_x0000_s5441" style="position:absolute;left:1712;top:2194;width:2;height:369" coordorigin="1712,2194" coordsize="0,369" path="m1712,2563r,-369e" filled="f" strokecolor="#0c0c0c" strokeweight=".16914mm">
                <v:path arrowok="t"/>
              </v:shape>
            </v:group>
            <v:group id="_x0000_s5438" style="position:absolute;left:4689;top:2534;width:3865;height:2" coordorigin="4689,2534" coordsize="3865,2">
              <v:shape id="_x0000_s5439" style="position:absolute;left:4689;top:2534;width:3865;height:2" coordorigin="4689,2534" coordsize="3865,0" path="m4689,2534r3864,e" filled="f" strokecolor="#0f0f0f" strokeweight=".16914mm">
                <v:path arrowok="t"/>
              </v:shape>
            </v:group>
            <v:group id="_x0000_s5436" style="position:absolute;left:5576;top:2190;width:2;height:379" coordorigin="5576,2190" coordsize="2,379">
              <v:shape id="_x0000_s5437" style="position:absolute;left:5576;top:2190;width:2;height:379" coordorigin="5576,2190" coordsize="0,379" path="m5576,2568r,-378e" filled="f" strokecolor="#0c0c0c" strokeweight=".16914mm">
                <v:path arrowok="t"/>
              </v:shape>
            </v:group>
            <v:group id="_x0000_s5434" style="position:absolute;left:7561;top:2190;width:2;height:379" coordorigin="7561,2190" coordsize="2,379">
              <v:shape id="_x0000_s5435" style="position:absolute;left:7561;top:2190;width:2;height:379" coordorigin="7561,2190" coordsize="0,379" path="m7561,2568r,-378e" filled="f" strokecolor="#0c0c0c" strokeweight=".16914mm">
                <v:path arrowok="t"/>
              </v:shape>
            </v:group>
            <v:group id="_x0000_s5432" style="position:absolute;left:8544;top:2534;width:394;height:2" coordorigin="8544,2534" coordsize="394,2">
              <v:shape id="_x0000_s5433" style="position:absolute;left:8544;top:2534;width:394;height:2" coordorigin="8544,2534" coordsize="394,0" path="m8544,2534r393,e" filled="f" strokecolor="#3b3b3b" strokeweight=".16914mm">
                <v:path arrowok="t"/>
              </v:shape>
            </v:group>
            <v:group id="_x0000_s5430" style="position:absolute;left:9642;top:2190;width:2;height:379" coordorigin="9642,2190" coordsize="2,379">
              <v:shape id="_x0000_s5431" style="position:absolute;left:9642;top:2190;width:2;height:379" coordorigin="9642,2190" coordsize="0,379" path="m9642,2568r,-378e" filled="f" strokecolor="#0c0c0c" strokeweight=".16914mm">
                <v:path arrowok="t"/>
              </v:shape>
            </v:group>
            <v:group id="_x0000_s5428" style="position:absolute;left:11814;top:2190;width:2;height:379" coordorigin="11814,2190" coordsize="2,379">
              <v:shape id="_x0000_s5429" style="position:absolute;left:11814;top:2190;width:2;height:379" coordorigin="11814,2190" coordsize="0,379" path="m11814,2568r,-378e" filled="f" strokecolor="#0c0c0c" strokeweight=".16914mm">
                <v:path arrowok="t"/>
              </v:shape>
            </v:group>
            <v:group id="_x0000_s5426" style="position:absolute;left:12706;top:2190;width:2;height:379" coordorigin="12706,2190" coordsize="2,379">
              <v:shape id="_x0000_s5427" style="position:absolute;left:12706;top:2190;width:2;height:379" coordorigin="12706,2190" coordsize="0,379" path="m12706,2568r,-378e" filled="f" strokecolor="#080808" strokeweight=".16914mm">
                <v:path arrowok="t"/>
              </v:shape>
            </v:group>
            <v:group id="_x0000_s5424" style="position:absolute;left:13621;top:2190;width:2;height:379" coordorigin="13621,2190" coordsize="2,379">
              <v:shape id="_x0000_s5425" style="position:absolute;left:13621;top:2190;width:2;height:379" coordorigin="13621,2190" coordsize="0,379" path="m13621,2568r,-378e" filled="f" strokecolor="#0f0f0f" strokeweight=".16914mm">
                <v:path arrowok="t"/>
              </v:shape>
            </v:group>
            <v:group id="_x0000_s5422" style="position:absolute;left:14340;top:2190;width:2;height:379" coordorigin="14340,2190" coordsize="2,379">
              <v:shape id="_x0000_s5423" style="position:absolute;left:14340;top:2190;width:2;height:379" coordorigin="14340,2190" coordsize="0,379" path="m14340,2568r,-378e" filled="f" strokecolor="#0c0c0c" strokeweight=".16914mm">
                <v:path arrowok="t"/>
              </v:shape>
            </v:group>
            <v:group id="_x0000_s5420" style="position:absolute;left:15179;top:2190;width:2;height:379" coordorigin="15179,2190" coordsize="2,379">
              <v:shape id="_x0000_s5421" style="position:absolute;left:15179;top:2190;width:2;height:379" coordorigin="15179,2190" coordsize="0,379" path="m15179,2568r,-378e" filled="f" strokecolor="#0c0c0c" strokeweight=".16914mm">
                <v:path arrowok="t"/>
              </v:shape>
            </v:group>
            <v:group id="_x0000_s5418" style="position:absolute;left:8573;top:112;width:2;height:3169" coordorigin="8573,112" coordsize="2,3169">
              <v:shape id="_x0000_s5419" style="position:absolute;left:8573;top:112;width:2;height:3169" coordorigin="8573,112" coordsize="0,3169" path="m8573,3281r,-3169e" filled="f" strokecolor="#2b2b2b" strokeweight=".16914mm">
                <v:path arrowok="t"/>
              </v:shape>
            </v:group>
            <v:group id="_x0000_s5416" style="position:absolute;left:9642;top:112;width:2;height:3169" coordorigin="9642,112" coordsize="2,3169">
              <v:shape id="_x0000_s5417" style="position:absolute;left:9642;top:112;width:2;height:3169" coordorigin="9642,112" coordsize="0,3169" path="m9642,3281r,-3169e" filled="f" strokecolor="#2b2b2b" strokeweight=".16914mm">
                <v:path arrowok="t"/>
              </v:shape>
            </v:group>
            <v:group id="_x0000_s5414" style="position:absolute;left:12706;top:117;width:2;height:3174" coordorigin="12706,117" coordsize="2,3174">
              <v:shape id="_x0000_s5415" style="position:absolute;left:12706;top:117;width:2;height:3174" coordorigin="12706,117" coordsize="0,3174" path="m12706,3290r,-3173e" filled="f" strokecolor="#2b2b2b" strokeweight=".16914mm">
                <v:path arrowok="t"/>
              </v:shape>
            </v:group>
            <v:group id="_x0000_s5412" style="position:absolute;left:14338;top:2501;width:2;height:795" coordorigin="14338,2501" coordsize="2,795">
              <v:shape id="_x0000_s5413" style="position:absolute;left:14338;top:2501;width:2;height:795" coordorigin="14338,2501" coordsize="0,795" path="m14338,3295r,-794e" filled="f" strokecolor="#2b2b2b" strokeweight=".16914mm">
                <v:path arrowok="t"/>
              </v:shape>
            </v:group>
            <v:group id="_x0000_s5410" style="position:absolute;left:5576;top:117;width:2;height:3164" coordorigin="5576,117" coordsize="2,3164">
              <v:shape id="_x0000_s5411" style="position:absolute;left:5576;top:117;width:2;height:3164" coordorigin="5576,117" coordsize="0,3164" path="m5576,3281r,-3164e" filled="f" strokecolor="#343434" strokeweight=".25372mm">
                <v:path arrowok="t"/>
              </v:shape>
            </v:group>
            <v:group id="_x0000_s5408" style="position:absolute;left:10740;top:1998;width:2;height:1082" coordorigin="10740,1998" coordsize="2,1082">
              <v:shape id="_x0000_s5409" style="position:absolute;left:10740;top:1998;width:2;height:1082" coordorigin="10740,1998" coordsize="0,1082" path="m10740,3080r,-1082e" filled="f" strokecolor="#1f1f1f" strokeweight=".16914mm">
                <v:path arrowok="t"/>
              </v:shape>
            </v:group>
            <v:group id="_x0000_s5406" style="position:absolute;left:15939;top:2711;width:2;height:584" coordorigin="15939,2711" coordsize="2,584">
              <v:shape id="_x0000_s5407" style="position:absolute;left:15939;top:2711;width:2;height:584" coordorigin="15939,2711" coordsize="0,584" path="m15939,3295r,-584e" filled="f" strokecolor="#2f2f2f" strokeweight=".16914mm">
                <v:path arrowok="t"/>
              </v:shape>
            </v:group>
            <v:group id="_x0000_s5404" style="position:absolute;left:4706;top:2711;width:2;height:556" coordorigin="4706,2711" coordsize="2,556">
              <v:shape id="_x0000_s5405" style="position:absolute;left:4706;top:2711;width:2;height:556" coordorigin="4706,2711" coordsize="0,556" path="m4706,3266r,-555e" filled="f" strokecolor="#282828" strokeweight=".16914mm">
                <v:path arrowok="t"/>
              </v:shape>
            </v:group>
            <v:group id="_x0000_s5402" style="position:absolute;left:4689;top:3238;width:82;height:2" coordorigin="4689,3238" coordsize="82,2">
              <v:shape id="_x0000_s5403" style="position:absolute;left:4689;top:3238;width:82;height:2" coordorigin="4689,3238" coordsize="82,0" path="m4689,3238r82,e" filled="f" strokecolor="#3b3b3b" strokeweight=".16914mm">
                <v:path arrowok="t"/>
              </v:shape>
            </v:group>
            <v:group id="_x0000_s5400" style="position:absolute;left:4771;top:3238;width:796;height:2" coordorigin="4771,3238" coordsize="796,2">
              <v:shape id="_x0000_s5401" style="position:absolute;left:4771;top:3238;width:796;height:2" coordorigin="4771,3238" coordsize="796,0" path="m4771,3238r795,e" filled="f" strokecolor="#676767" strokeweight=".16914mm">
                <v:path arrowok="t"/>
              </v:shape>
            </v:group>
            <v:group id="_x0000_s5398" style="position:absolute;left:5557;top:3238;width:63;height:2" coordorigin="5557,3238" coordsize="63,2">
              <v:shape id="_x0000_s5399" style="position:absolute;left:5557;top:3238;width:63;height:2" coordorigin="5557,3238" coordsize="63,0" path="m5557,3238r62,e" filled="f" strokecolor="#4b4b4b" strokeweight=".16914mm">
                <v:path arrowok="t"/>
              </v:shape>
            </v:group>
            <v:group id="_x0000_s5396" style="position:absolute;left:5619;top:3238;width:935;height:2" coordorigin="5619,3238" coordsize="935,2">
              <v:shape id="_x0000_s5397" style="position:absolute;left:5619;top:3238;width:935;height:2" coordorigin="5619,3238" coordsize="935,0" path="m5619,3238r935,e" filled="f" strokeweight=".16914mm">
                <v:path arrowok="t"/>
              </v:shape>
            </v:group>
            <v:group id="_x0000_s5394" style="position:absolute;left:6545;top:3238;width:87;height:2" coordorigin="6545,3238" coordsize="87,2">
              <v:shape id="_x0000_s5395" style="position:absolute;left:6545;top:3238;width:87;height:2" coordorigin="6545,3238" coordsize="87,0" path="m6545,3238r86,e" filled="f" strokecolor="#282828" strokeweight=".16914mm">
                <v:path arrowok="t"/>
              </v:shape>
            </v:group>
            <v:group id="_x0000_s5392" style="position:absolute;left:6631;top:3238;width:916;height:2" coordorigin="6631,3238" coordsize="916,2">
              <v:shape id="_x0000_s5393" style="position:absolute;left:6631;top:3238;width:916;height:2" coordorigin="6631,3238" coordsize="916,0" path="m6631,3238r916,e" filled="f" strokeweight=".16914mm">
                <v:path arrowok="t"/>
              </v:shape>
            </v:group>
            <v:group id="_x0000_s5390" style="position:absolute;left:7559;top:3022;width:2;height:249" coordorigin="7559,3022" coordsize="2,249">
              <v:shape id="_x0000_s5391" style="position:absolute;left:7559;top:3022;width:2;height:249" coordorigin="7559,3022" coordsize="0,249" path="m7559,3271r,-249e" filled="f" strokecolor="#3f3f3f" strokeweight=".25372mm">
                <v:path arrowok="t"/>
              </v:shape>
            </v:group>
            <v:group id="_x0000_s5388" style="position:absolute;left:7537;top:3238;width:125;height:2" coordorigin="7537,3238" coordsize="125,2">
              <v:shape id="_x0000_s5389" style="position:absolute;left:7537;top:3238;width:125;height:2" coordorigin="7537,3238" coordsize="125,0" path="m7537,3238r125,e" filled="f" strokecolor="#3f3f3f" strokeweight=".16914mm">
                <v:path arrowok="t"/>
              </v:shape>
            </v:group>
            <v:group id="_x0000_s5386" style="position:absolute;left:7662;top:3238;width:892;height:2" coordorigin="7662,3238" coordsize="892,2">
              <v:shape id="_x0000_s5387" style="position:absolute;left:7662;top:3238;width:892;height:2" coordorigin="7662,3238" coordsize="892,0" path="m7662,3238r891,e" filled="f" strokeweight=".16914mm">
                <v:path arrowok="t"/>
              </v:shape>
            </v:group>
            <v:group id="_x0000_s5384" style="position:absolute;left:8544;top:3238;width:394;height:2" coordorigin="8544,3238" coordsize="394,2">
              <v:shape id="_x0000_s5385" style="position:absolute;left:8544;top:3238;width:394;height:2" coordorigin="8544,3238" coordsize="394,0" path="m8544,3238r393,e" filled="f" strokecolor="#282828" strokeweight=".16914mm">
                <v:path arrowok="t"/>
              </v:shape>
            </v:group>
            <v:group id="_x0000_s5382" style="position:absolute;left:8937;top:3238;width:691;height:2" coordorigin="8937,3238" coordsize="691,2">
              <v:shape id="_x0000_s5383" style="position:absolute;left:8937;top:3238;width:691;height:2" coordorigin="8937,3238" coordsize="691,0" path="m8937,3238r690,e" filled="f" strokeweight=".16914mm">
                <v:path arrowok="t"/>
              </v:shape>
            </v:group>
            <v:group id="_x0000_s5380" style="position:absolute;left:9618;top:3238;width:135;height:2" coordorigin="9618,3238" coordsize="135,2">
              <v:shape id="_x0000_s5381" style="position:absolute;left:9618;top:3238;width:135;height:2" coordorigin="9618,3238" coordsize="135,0" path="m9618,3238r134,e" filled="f" strokecolor="#343434" strokeweight=".16914mm">
                <v:path arrowok="t"/>
              </v:shape>
            </v:group>
            <v:group id="_x0000_s5378" style="position:absolute;left:9752;top:3238;width:2053;height:2" coordorigin="9752,3238" coordsize="2053,2">
              <v:shape id="_x0000_s5379" style="position:absolute;left:9752;top:3238;width:2053;height:2" coordorigin="9752,3238" coordsize="2053,0" path="m9752,3238r2052,e" filled="f" strokecolor="#575757" strokeweight=".16914mm">
                <v:path arrowok="t"/>
              </v:shape>
            </v:group>
            <v:group id="_x0000_s5376" style="position:absolute;left:10737;top:2903;width:2;height:977" coordorigin="10737,2903" coordsize="2,977">
              <v:shape id="_x0000_s5377" style="position:absolute;left:10737;top:2903;width:2;height:977" coordorigin="10737,2903" coordsize="0,977" path="m10737,3879r,-976e" filled="f" strokecolor="#484848" strokeweight=".25372mm">
                <v:path arrowok="t"/>
              </v:shape>
            </v:group>
            <v:group id="_x0000_s5374" style="position:absolute;left:11795;top:3238;width:2522;height:2" coordorigin="11795,3238" coordsize="2522,2">
              <v:shape id="_x0000_s5375" style="position:absolute;left:11795;top:3238;width:2522;height:2" coordorigin="11795,3238" coordsize="2522,0" path="m11795,3238r2521,e" filled="f" strokecolor="#343434" strokeweight=".16914mm">
                <v:path arrowok="t"/>
              </v:shape>
            </v:group>
            <v:group id="_x0000_s5372" style="position:absolute;left:12698;top:2711;width:2;height:580" coordorigin="12698,2711" coordsize="2,580">
              <v:shape id="_x0000_s5373" style="position:absolute;left:12698;top:2711;width:2;height:580" coordorigin="12698,2711" coordsize="0,580" path="m12698,3290r,-579e" filled="f" strokecolor="#2b2b2b" strokeweight=".16914mm">
                <v:path arrowok="t"/>
              </v:shape>
            </v:group>
            <v:group id="_x0000_s5370" style="position:absolute;left:13616;top:2501;width:2;height:795" coordorigin="13616,2501" coordsize="2,795">
              <v:shape id="_x0000_s5371" style="position:absolute;left:13616;top:2501;width:2;height:795" coordorigin="13616,2501" coordsize="0,795" path="m13616,3295r,-794e" filled="f" strokecolor="#2b2b2b" strokeweight=".16914mm">
                <v:path arrowok="t"/>
              </v:shape>
            </v:group>
            <v:group id="_x0000_s5368" style="position:absolute;left:14307;top:3238;width:130;height:2" coordorigin="14307,3238" coordsize="130,2">
              <v:shape id="_x0000_s5369" style="position:absolute;left:14307;top:3238;width:130;height:2" coordorigin="14307,3238" coordsize="130,0" path="m14307,3238r129,e" filled="f" strokecolor="#4f4f4f" strokeweight=".16914mm">
                <v:path arrowok="t"/>
              </v:shape>
            </v:group>
            <v:group id="_x0000_s5366" style="position:absolute;left:14436;top:3238;width:724;height:2" coordorigin="14436,3238" coordsize="724,2">
              <v:shape id="_x0000_s5367" style="position:absolute;left:14436;top:3238;width:724;height:2" coordorigin="14436,3238" coordsize="724,0" path="m14436,3238r724,e" filled="f" strokeweight=".16914mm">
                <v:path arrowok="t"/>
              </v:shape>
            </v:group>
            <v:group id="_x0000_s5364" style="position:absolute;left:15175;top:2501;width:2;height:795" coordorigin="15175,2501" coordsize="2,795">
              <v:shape id="_x0000_s5365" style="position:absolute;left:15175;top:2501;width:2;height:795" coordorigin="15175,2501" coordsize="0,795" path="m15175,3295r,-794e" filled="f" strokecolor="#282828" strokeweight=".16914mm">
                <v:path arrowok="t"/>
              </v:shape>
            </v:group>
            <v:group id="_x0000_s5362" style="position:absolute;left:15151;top:3238;width:878;height:2" coordorigin="15151,3238" coordsize="878,2">
              <v:shape id="_x0000_s5363" style="position:absolute;left:15151;top:3238;width:878;height:2" coordorigin="15151,3238" coordsize="878,0" path="m15151,3238r877,e" filled="f" strokecolor="#232323" strokeweight=".16914mm">
                <v:path arrowok="t"/>
              </v:shape>
            </v:group>
            <v:group id="_x0000_s5360" style="position:absolute;left:16028;top:3238;width:581;height:2" coordorigin="16028,3238" coordsize="581,2">
              <v:shape id="_x0000_s5361" style="position:absolute;left:16028;top:3238;width:581;height:2" coordorigin="16028,3238" coordsize="581,0" path="m16028,3238r580,e" filled="f" strokeweight=".16914mm">
                <v:path arrowok="t"/>
              </v:shape>
            </v:group>
            <v:group id="_x0000_s5358" style="position:absolute;left:12698;top:3204;width:2;height:896" coordorigin="12698,3204" coordsize="2,896">
              <v:shape id="_x0000_s5359" style="position:absolute;left:12698;top:3204;width:2;height:896" coordorigin="12698,3204" coordsize="0,896" path="m12698,4099r,-895e" filled="f" strokecolor="#3f3f3f" strokeweight=".25372mm">
                <v:path arrowok="t"/>
              </v:shape>
            </v:group>
            <v:group id="_x0000_s5356" style="position:absolute;left:13614;top:3204;width:2;height:628" coordorigin="13614,3204" coordsize="2,628">
              <v:shape id="_x0000_s5357" style="position:absolute;left:13614;top:3204;width:2;height:628" coordorigin="13614,3204" coordsize="0,628" path="m13614,3831r,-627e" filled="f" strokecolor="#484848" strokeweight=".25372mm">
                <v:path arrowok="t"/>
              </v:shape>
            </v:group>
            <v:group id="_x0000_s5354" style="position:absolute;left:1714;top:3310;width:2;height:900" coordorigin="1714,3310" coordsize="2,900">
              <v:shape id="_x0000_s5355" style="position:absolute;left:1714;top:3310;width:2;height:900" coordorigin="1714,3310" coordsize="0,900" path="m1714,4209r,-899e" filled="f" strokecolor="#3f3f3f" strokeweight=".25372mm">
                <v:path arrowok="t"/>
              </v:shape>
            </v:group>
            <v:group id="_x0000_s5352" style="position:absolute;left:9639;top:3362;width:2;height:336" coordorigin="9639,3362" coordsize="2,336">
              <v:shape id="_x0000_s5353" style="position:absolute;left:9639;top:3362;width:2;height:336" coordorigin="9639,3362" coordsize="0,336" path="m9639,3697r,-335e" filled="f" strokecolor="#3f3f3f" strokeweight=".25372mm">
                <v:path arrowok="t"/>
              </v:shape>
            </v:group>
            <v:group id="_x0000_s5350" style="position:absolute;left:11809;top:2501;width:2;height:1834" coordorigin="11809,2501" coordsize="2,1834">
              <v:shape id="_x0000_s5351" style="position:absolute;left:11809;top:2501;width:2;height:1834" coordorigin="11809,2501" coordsize="0,1834" path="m11809,4334r,-1833e" filled="f" strokecolor="#343434" strokeweight=".16914mm">
                <v:path arrowok="t"/>
              </v:shape>
            </v:group>
            <v:group id="_x0000_s5348" style="position:absolute;left:758;top:3506;width:2;height:225" coordorigin="758,3506" coordsize="2,225">
              <v:shape id="_x0000_s5349" style="position:absolute;left:758;top:3506;width:2;height:225" coordorigin="758,3506" coordsize="0,225" path="m758,3731r,-225e" filled="f" strokecolor="#38544f" strokeweight=".25372mm">
                <v:path arrowok="t"/>
              </v:shape>
            </v:group>
            <v:group id="_x0000_s5346" style="position:absolute;left:1692;top:3645;width:581;height:2" coordorigin="1692,3645" coordsize="581,2">
              <v:shape id="_x0000_s5347" style="position:absolute;left:1692;top:3645;width:581;height:2" coordorigin="1692,3645" coordsize="581,0" path="m1692,3645r581,e" filled="f" strokecolor="#3f3f3f" strokeweight=".16914mm">
                <v:path arrowok="t"/>
              </v:shape>
            </v:group>
            <v:group id="_x0000_s5344" style="position:absolute;left:4689;top:3645;width:82;height:2" coordorigin="4689,3645" coordsize="82,2">
              <v:shape id="_x0000_s5345" style="position:absolute;left:4689;top:3645;width:82;height:2" coordorigin="4689,3645" coordsize="82,0" path="m4689,3645r82,e" filled="f" strokecolor="#3b3b3b" strokeweight=".16914mm">
                <v:path arrowok="t"/>
              </v:shape>
            </v:group>
            <v:group id="_x0000_s5342" style="position:absolute;left:4771;top:3645;width:796;height:2" coordorigin="4771,3645" coordsize="796,2">
              <v:shape id="_x0000_s5343" style="position:absolute;left:4771;top:3645;width:796;height:2" coordorigin="4771,3645" coordsize="796,0" path="m4771,3645r795,e" filled="f" strokecolor="#909090" strokeweight=".16914mm">
                <v:path arrowok="t"/>
              </v:shape>
            </v:group>
            <v:group id="_x0000_s5340" style="position:absolute;left:5557;top:3645;width:63;height:2" coordorigin="5557,3645" coordsize="63,2">
              <v:shape id="_x0000_s5341" style="position:absolute;left:5557;top:3645;width:63;height:2" coordorigin="5557,3645" coordsize="63,0" path="m5557,3645r62,e" filled="f" strokecolor="#575757" strokeweight=".16914mm">
                <v:path arrowok="t"/>
              </v:shape>
            </v:group>
            <v:group id="_x0000_s5338" style="position:absolute;left:5619;top:3645;width:935;height:2" coordorigin="5619,3645" coordsize="935,2">
              <v:shape id="_x0000_s5339" style="position:absolute;left:5619;top:3645;width:935;height:2" coordorigin="5619,3645" coordsize="935,0" path="m5619,3645r935,e" filled="f" strokeweight=".16914mm">
                <v:path arrowok="t"/>
              </v:shape>
            </v:group>
            <v:group id="_x0000_s5336" style="position:absolute;left:6545;top:3645;width:87;height:2" coordorigin="6545,3645" coordsize="87,2">
              <v:shape id="_x0000_s5337" style="position:absolute;left:6545;top:3645;width:87;height:2" coordorigin="6545,3645" coordsize="87,0" path="m6545,3645r86,e" filled="f" strokecolor="#282828" strokeweight=".16914mm">
                <v:path arrowok="t"/>
              </v:shape>
            </v:group>
            <v:group id="_x0000_s5334" style="position:absolute;left:6631;top:3645;width:916;height:2" coordorigin="6631,3645" coordsize="916,2">
              <v:shape id="_x0000_s5335" style="position:absolute;left:6631;top:3645;width:916;height:2" coordorigin="6631,3645" coordsize="916,0" path="m6631,3645r916,e" filled="f" strokeweight=".16914mm">
                <v:path arrowok="t"/>
              </v:shape>
            </v:group>
            <v:group id="_x0000_s5332" style="position:absolute;left:7537;top:3645;width:125;height:2" coordorigin="7537,3645" coordsize="125,2">
              <v:shape id="_x0000_s5333" style="position:absolute;left:7537;top:3645;width:125;height:2" coordorigin="7537,3645" coordsize="125,0" path="m7537,3645r125,e" filled="f" strokecolor="#575757" strokeweight=".16914mm">
                <v:path arrowok="t"/>
              </v:shape>
            </v:group>
            <v:group id="_x0000_s5330" style="position:absolute;left:7662;top:3645;width:892;height:2" coordorigin="7662,3645" coordsize="892,2">
              <v:shape id="_x0000_s5331" style="position:absolute;left:7662;top:3645;width:892;height:2" coordorigin="7662,3645" coordsize="892,0" path="m7662,3645r891,e" filled="f" strokeweight=".16914mm">
                <v:path arrowok="t"/>
              </v:shape>
            </v:group>
            <v:group id="_x0000_s5328" style="position:absolute;left:8544;top:3645;width:394;height:2" coordorigin="8544,3645" coordsize="394,2">
              <v:shape id="_x0000_s5329" style="position:absolute;left:8544;top:3645;width:394;height:2" coordorigin="8544,3645" coordsize="394,0" path="m8544,3645r393,e" filled="f" strokecolor="#282828" strokeweight=".16914mm">
                <v:path arrowok="t"/>
              </v:shape>
            </v:group>
            <v:group id="_x0000_s5326" style="position:absolute;left:8937;top:3645;width:691;height:2" coordorigin="8937,3645" coordsize="691,2">
              <v:shape id="_x0000_s5327" style="position:absolute;left:8937;top:3645;width:691;height:2" coordorigin="8937,3645" coordsize="691,0" path="m8937,3645r690,e" filled="f" strokeweight=".16914mm">
                <v:path arrowok="t"/>
              </v:shape>
            </v:group>
            <v:group id="_x0000_s5324" style="position:absolute;left:9618;top:3645;width:135;height:2" coordorigin="9618,3645" coordsize="135,2">
              <v:shape id="_x0000_s5325" style="position:absolute;left:9618;top:3645;width:135;height:2" coordorigin="9618,3645" coordsize="135,0" path="m9618,3645r134,e" filled="f" strokecolor="#2f2f2f" strokeweight=".16914mm">
                <v:path arrowok="t"/>
              </v:shape>
            </v:group>
            <v:group id="_x0000_s5322" style="position:absolute;left:9752;top:3645;width:979;height:2" coordorigin="9752,3645" coordsize="979,2">
              <v:shape id="_x0000_s5323" style="position:absolute;left:9752;top:3645;width:979;height:2" coordorigin="9752,3645" coordsize="979,0" path="m9752,3645r978,e" filled="f" strokecolor="#6b6b6b" strokeweight=".16914mm">
                <v:path arrowok="t"/>
              </v:shape>
            </v:group>
            <v:group id="_x0000_s5320" style="position:absolute;left:10721;top:3645;width:3716;height:2" coordorigin="10721,3645" coordsize="3716,2">
              <v:shape id="_x0000_s5321" style="position:absolute;left:10721;top:3645;width:3716;height:2" coordorigin="10721,3645" coordsize="3716,0" path="m10721,3645r3715,e" filled="f" strokecolor="#4f4f4f" strokeweight=".16914mm">
                <v:path arrowok="t"/>
              </v:shape>
            </v:group>
            <v:group id="_x0000_s5318" style="position:absolute;left:14436;top:3645;width:724;height:2" coordorigin="14436,3645" coordsize="724,2">
              <v:shape id="_x0000_s5319" style="position:absolute;left:14436;top:3645;width:724;height:2" coordorigin="14436,3645" coordsize="724,0" path="m14436,3645r724,e" filled="f" strokeweight=".16914mm">
                <v:path arrowok="t"/>
              </v:shape>
            </v:group>
            <v:group id="_x0000_s5316" style="position:absolute;left:15172;top:3515;width:2;height:163" coordorigin="15172,3515" coordsize="2,163">
              <v:shape id="_x0000_s5317" style="position:absolute;left:15172;top:3515;width:2;height:163" coordorigin="15172,3515" coordsize="0,163" path="m15172,3678r,-163e" filled="f" strokecolor="#545454" strokeweight=".25372mm">
                <v:path arrowok="t"/>
              </v:shape>
            </v:group>
            <v:group id="_x0000_s5314" style="position:absolute;left:15151;top:3645;width:878;height:2" coordorigin="15151,3645" coordsize="878,2">
              <v:shape id="_x0000_s5315" style="position:absolute;left:15151;top:3645;width:878;height:2" coordorigin="15151,3645" coordsize="878,0" path="m15151,3645r877,e" filled="f" strokecolor="#545454" strokeweight=".16914mm">
                <v:path arrowok="t"/>
              </v:shape>
            </v:group>
            <v:group id="_x0000_s5312" style="position:absolute;left:16028;top:3645;width:581;height:2" coordorigin="16028,3645" coordsize="581,2">
              <v:shape id="_x0000_s5313" style="position:absolute;left:16028;top:3645;width:581;height:2" coordorigin="16028,3645" coordsize="581,0" path="m16028,3645r580,e" filled="f" strokeweight=".16914mm">
                <v:path arrowok="t"/>
              </v:shape>
            </v:group>
            <v:group id="_x0000_s5310" style="position:absolute;left:758;top:3501;width:2;height:3088" coordorigin="758,3501" coordsize="2,3088">
              <v:shape id="_x0000_s5311" style="position:absolute;left:758;top:3501;width:2;height:3088" coordorigin="758,3501" coordsize="0,3088" path="m758,6588r,-3087e" filled="f" strokecolor="#2b3434" strokeweight=".16914mm">
                <v:path arrowok="t"/>
              </v:shape>
            </v:group>
            <v:group id="_x0000_s5308" style="position:absolute;left:5574;top:3535;width:2;height:2164" coordorigin="5574,3535" coordsize="2,2164">
              <v:shape id="_x0000_s5309" style="position:absolute;left:5574;top:3535;width:2;height:2164" coordorigin="5574,3535" coordsize="0,2164" path="m5574,5698r,-2163e" filled="f" strokecolor="#343434" strokeweight=".16914mm">
                <v:path arrowok="t"/>
              </v:shape>
            </v:group>
            <v:group id="_x0000_s5306" style="position:absolute;left:8565;top:3506;width:2;height:3097" coordorigin="8565,3506" coordsize="2,3097">
              <v:shape id="_x0000_s5307" style="position:absolute;left:8565;top:3506;width:2;height:3097" coordorigin="8565,3506" coordsize="0,3097" path="m8565,6603r,-3097e" filled="f" strokecolor="#282828" strokeweight=".16914mm">
                <v:path arrowok="t"/>
              </v:shape>
            </v:group>
            <v:group id="_x0000_s5304" style="position:absolute;left:15172;top:3520;width:2;height:498" coordorigin="15172,3520" coordsize="2,498">
              <v:shape id="_x0000_s5305" style="position:absolute;left:15172;top:3520;width:2;height:498" coordorigin="15172,3520" coordsize="0,498" path="m15172,4018r,-498e" filled="f" strokecolor="#3f3f3f" strokeweight=".25372mm">
                <v:path arrowok="t"/>
              </v:shape>
            </v:group>
            <v:group id="_x0000_s5302" style="position:absolute;left:9637;top:3736;width:2;height:479" coordorigin="9637,3736" coordsize="2,479">
              <v:shape id="_x0000_s5303" style="position:absolute;left:9637;top:3736;width:2;height:479" coordorigin="9637,3736" coordsize="0,479" path="m9637,4214r,-478e" filled="f" strokecolor="#1f1f1f" strokeweight=".16914mm">
                <v:path arrowok="t"/>
              </v:shape>
            </v:group>
            <v:group id="_x0000_s5300" style="position:absolute;left:10737;top:3736;width:2;height:259" coordorigin="10737,3736" coordsize="2,259">
              <v:shape id="_x0000_s5301" style="position:absolute;left:10737;top:3736;width:2;height:259" coordorigin="10737,3736" coordsize="0,259" path="m10737,3994r,-258e" filled="f" strokecolor="#343434" strokeweight=".25372mm">
                <v:path arrowok="t"/>
              </v:shape>
            </v:group>
            <v:group id="_x0000_s5298" style="position:absolute;left:15172;top:3937;width:2;height:278" coordorigin="15172,3937" coordsize="2,278">
              <v:shape id="_x0000_s5299" style="position:absolute;left:15172;top:3937;width:2;height:278" coordorigin="15172,3937" coordsize="0,278" path="m15172,4214r,-277e" filled="f" strokecolor="#1f1f1f" strokeweight=".16914mm">
                <v:path arrowok="t"/>
              </v:shape>
            </v:group>
            <v:group id="_x0000_s5296" style="position:absolute;left:1716;top:4152;width:2;height:1422" coordorigin="1716,4152" coordsize="2,1422">
              <v:shape id="_x0000_s5297" style="position:absolute;left:1716;top:4152;width:2;height:1422" coordorigin="1716,4152" coordsize="0,1422" path="m1716,5574r,-1422e" filled="f" strokecolor="#1c1c1c" strokeweight=".16914mm">
                <v:path arrowok="t"/>
              </v:shape>
            </v:group>
            <v:group id="_x0000_s5294" style="position:absolute;left:11807;top:4252;width:2;height:905" coordorigin="11807,4252" coordsize="2,905">
              <v:shape id="_x0000_s5295" style="position:absolute;left:11807;top:4252;width:2;height:905" coordorigin="11807,4252" coordsize="0,905" path="m11807,5157r,-905e" filled="f" strokecolor="#1c1c1c" strokeweight=".16914mm">
                <v:path arrowok="t"/>
              </v:shape>
            </v:group>
            <v:group id="_x0000_s5292" style="position:absolute;left:13612;top:3736;width:2;height:1369" coordorigin="13612,3736" coordsize="2,1369">
              <v:shape id="_x0000_s5293" style="position:absolute;left:13612;top:3736;width:2;height:1369" coordorigin="13612,3736" coordsize="0,1369" path="m13612,5104r,-1368e" filled="f" strokecolor="#1f1f1f" strokeweight=".16914mm">
                <v:path arrowok="t"/>
              </v:shape>
            </v:group>
            <v:group id="_x0000_s5290" style="position:absolute;left:15170;top:4252;width:2;height:508" coordorigin="15170,4252" coordsize="2,508">
              <v:shape id="_x0000_s5291" style="position:absolute;left:15170;top:4252;width:2;height:508" coordorigin="15170,4252" coordsize="0,508" path="m15170,4760r,-508e" filled="f" strokecolor="#131313" strokeweight=".16914mm">
                <v:path arrowok="t"/>
              </v:shape>
            </v:group>
            <v:group id="_x0000_s5288" style="position:absolute;left:9637;top:3506;width:2;height:3093" coordorigin="9637,3506" coordsize="2,3093">
              <v:shape id="_x0000_s5289" style="position:absolute;left:9637;top:3506;width:2;height:3093" coordorigin="9637,3506" coordsize="0,3093" path="m9637,6598r,-3092e" filled="f" strokecolor="#2b2b2b" strokeweight=".16914mm">
                <v:path arrowok="t"/>
              </v:shape>
            </v:group>
            <v:group id="_x0000_s5286" style="position:absolute;left:10733;top:3937;width:2;height:1642" coordorigin="10733,3937" coordsize="2,1642">
              <v:shape id="_x0000_s5287" style="position:absolute;left:10733;top:3937;width:2;height:1642" coordorigin="10733,3937" coordsize="0,1642" path="m10733,5578r,-1641e" filled="f" strokecolor="#1f1f1f" strokeweight=".16914mm">
                <v:path arrowok="t"/>
              </v:shape>
            </v:group>
            <v:group id="_x0000_s5284" style="position:absolute;left:12696;top:3937;width:2;height:1642" coordorigin="12696,3937" coordsize="2,1642">
              <v:shape id="_x0000_s5285" style="position:absolute;left:12696;top:3937;width:2;height:1642" coordorigin="12696,3937" coordsize="0,1642" path="m12696,5578r,-1641e" filled="f" strokecolor="#1f1f1f" strokeweight=".16914mm">
                <v:path arrowok="t"/>
              </v:shape>
            </v:group>
            <v:group id="_x0000_s5282" style="position:absolute;left:4708;top:5047;width:2;height:752" coordorigin="4708,5047" coordsize="2,752">
              <v:shape id="_x0000_s5283" style="position:absolute;left:4708;top:5047;width:2;height:752" coordorigin="4708,5047" coordsize="0,752" path="m4708,5799r,-752e" filled="f" strokecolor="#2b2b2b" strokeweight=".16914mm">
                <v:path arrowok="t"/>
              </v:shape>
            </v:group>
            <v:group id="_x0000_s5280" style="position:absolute;left:11802;top:5047;width:2;height:1551" coordorigin="11802,5047" coordsize="2,1551">
              <v:shape id="_x0000_s5281" style="position:absolute;left:11802;top:5047;width:2;height:1551" coordorigin="11802,5047" coordsize="0,1551" path="m11802,6598r,-1551e" filled="f" strokecolor="#343434" strokeweight=".16914mm">
                <v:path arrowok="t"/>
              </v:shape>
            </v:group>
            <v:group id="_x0000_s5278" style="position:absolute;left:15927;top:3525;width:2;height:3078" coordorigin="15927,3525" coordsize="2,3078">
              <v:shape id="_x0000_s5279" style="position:absolute;left:15927;top:3525;width:2;height:3078" coordorigin="15927,3525" coordsize="0,3078" path="m15927,6603r,-3078e" filled="f" strokecolor="#2f2f2f" strokeweight=".16914mm">
                <v:path arrowok="t"/>
              </v:shape>
            </v:group>
            <v:group id="_x0000_s5276" style="position:absolute;left:729;top:5545;width:2;height:1097" coordorigin="729,5545" coordsize="2,1097">
              <v:shape id="_x0000_s5277" style="position:absolute;left:729;top:5545;width:2;height:1097" coordorigin="729,5545" coordsize="0,1097" path="m729,6641r,-1096e" filled="f" strokeweight=".16914mm">
                <v:path arrowok="t"/>
              </v:shape>
            </v:group>
            <v:group id="_x0000_s5274" style="position:absolute;left:1719;top:5516;width:2;height:575" coordorigin="1719,5516" coordsize="2,575">
              <v:shape id="_x0000_s5275" style="position:absolute;left:1719;top:5516;width:2;height:575" coordorigin="1719,5516" coordsize="0,575" path="m1719,6090r,-574e" filled="f" strokecolor="#4b4b4b" strokeweight=".25372mm">
                <v:path arrowok="t"/>
              </v:shape>
            </v:group>
            <v:group id="_x0000_s5272" style="position:absolute;left:762;top:6086;width:3966;height:2" coordorigin="762,6086" coordsize="3966,2">
              <v:shape id="_x0000_s5273" style="position:absolute;left:762;top:6086;width:3966;height:2" coordorigin="762,6086" coordsize="3966,0" path="m762,6086r3965,e" filled="f" strokecolor="#484848" strokeweight=".16914mm">
                <v:path arrowok="t"/>
              </v:shape>
            </v:group>
            <v:group id="_x0000_s5270" style="position:absolute;left:4711;top:5511;width:2;height:1092" coordorigin="4711,5511" coordsize="2,1092">
              <v:shape id="_x0000_s5271" style="position:absolute;left:4711;top:5511;width:2;height:1092" coordorigin="4711,5511" coordsize="0,1092" path="m4711,6603r,-1092e" filled="f" strokecolor="#444" strokeweight=".16914mm">
                <v:path arrowok="t"/>
              </v:shape>
            </v:group>
            <v:group id="_x0000_s5268" style="position:absolute;left:4579;top:6079;width:221;height:2" coordorigin="4579,6079" coordsize="221,2">
              <v:shape id="_x0000_s5269" style="position:absolute;left:4579;top:6079;width:221;height:2" coordorigin="4579,6079" coordsize="221,0" path="m4579,6079r220,e" filled="f" strokecolor="#232323" strokeweight=".08458mm">
                <v:path arrowok="t"/>
              </v:shape>
            </v:group>
            <v:group id="_x0000_s5266" style="position:absolute;left:6561;top:5511;width:2;height:1087" coordorigin="6561,5511" coordsize="2,1087">
              <v:shape id="_x0000_s5267" style="position:absolute;left:6561;top:5511;width:2;height:1087" coordorigin="6561,5511" coordsize="0,1087" path="m6561,6598r,-1087e" filled="f" strokecolor="#2f2f2f" strokeweight=".16914mm">
                <v:path arrowok="t"/>
              </v:shape>
            </v:group>
            <v:group id="_x0000_s5264" style="position:absolute;left:4742;top:6074;width:11867;height:2" coordorigin="4742,6074" coordsize="11867,2">
              <v:shape id="_x0000_s5265" style="position:absolute;left:4742;top:6074;width:11867;height:2" coordorigin="4742,6074" coordsize="11867,0" path="m4742,6074r11866,e" filled="f" strokecolor="#3f3f3f" strokeweight=".16914mm">
                <v:path arrowok="t"/>
              </v:shape>
            </v:group>
            <v:group id="_x0000_s5262" style="position:absolute;left:7559;top:5511;width:2;height:1087" coordorigin="7559,5511" coordsize="2,1087">
              <v:shape id="_x0000_s5263" style="position:absolute;left:7559;top:5511;width:2;height:1087" coordorigin="7559,5511" coordsize="0,1087" path="m7559,6598r,-1087e" filled="f" strokecolor="#4b4b4b" strokeweight=".25372mm">
                <v:path arrowok="t"/>
              </v:shape>
            </v:group>
            <v:group id="_x0000_s5260" style="position:absolute;left:7508;top:6074;width:312;height:2" coordorigin="7508,6074" coordsize="312,2">
              <v:shape id="_x0000_s5261" style="position:absolute;left:7508;top:6074;width:312;height:2" coordorigin="7508,6074" coordsize="312,0" path="m7508,6074r312,e" filled="f" strokecolor="#383838" strokeweight=".08458mm">
                <v:path arrowok="t"/>
              </v:shape>
            </v:group>
            <v:group id="_x0000_s5258" style="position:absolute;left:10728;top:5511;width:2;height:1087" coordorigin="10728,5511" coordsize="2,1087">
              <v:shape id="_x0000_s5259" style="position:absolute;left:10728;top:5511;width:2;height:1087" coordorigin="10728,5511" coordsize="0,1087" path="m10728,6598r,-1087e" filled="f" strokecolor="#383838" strokeweight=".16914mm">
                <v:path arrowok="t"/>
              </v:shape>
            </v:group>
            <v:group id="_x0000_s5256" style="position:absolute;left:12689;top:5511;width:2;height:1092" coordorigin="12689,5511" coordsize="2,1092">
              <v:shape id="_x0000_s5257" style="position:absolute;left:12689;top:5511;width:2;height:1092" coordorigin="12689,5511" coordsize="0,1092" path="m12689,6603r,-1092e" filled="f" strokecolor="#484848" strokeweight=".25372mm">
                <v:path arrowok="t"/>
              </v:shape>
            </v:group>
            <v:group id="_x0000_s5254" style="position:absolute;left:13602;top:5047;width:2;height:1556" coordorigin="13602,5047" coordsize="2,1556">
              <v:shape id="_x0000_s5255" style="position:absolute;left:13602;top:5047;width:2;height:1556" coordorigin="13602,5047" coordsize="0,1556" path="m13602,6603r,-1556e" filled="f" strokecolor="#343434" strokeweight=".16914mm">
                <v:path arrowok="t"/>
              </v:shape>
            </v:group>
            <v:group id="_x0000_s5252" style="position:absolute;left:14321;top:3506;width:2;height:3097" coordorigin="14321,3506" coordsize="2,3097">
              <v:shape id="_x0000_s5253" style="position:absolute;left:14321;top:3506;width:2;height:3097" coordorigin="14321,3506" coordsize="0,3097" path="m14321,6603r,-3097e" filled="f" strokecolor="#2b2b2b" strokeweight=".25372mm">
                <v:path arrowok="t"/>
              </v:shape>
            </v:group>
            <v:group id="_x0000_s5250" style="position:absolute;left:14278;top:6076;width:911;height:2" coordorigin="14278,6076" coordsize="911,2">
              <v:shape id="_x0000_s5251" style="position:absolute;left:14278;top:6076;width:911;height:2" coordorigin="14278,6076" coordsize="911,0" path="m14278,6076r911,e" filled="f" strokecolor="#282828" strokeweight=".16914mm">
                <v:path arrowok="t"/>
              </v:shape>
            </v:group>
            <v:group id="_x0000_s5248" style="position:absolute;left:15165;top:3520;width:2;height:3083" coordorigin="15165,3520" coordsize="2,3083">
              <v:shape id="_x0000_s5249" style="position:absolute;left:15165;top:3520;width:2;height:3083" coordorigin="15165,3520" coordsize="0,3083" path="m15165,6603r,-3083e" filled="f" strokecolor="#2f2f2f" strokeweight=".25372mm">
                <v:path arrowok="t"/>
              </v:shape>
            </v:group>
            <v:group id="_x0000_s5246" style="position:absolute;left:762;top:6610;width:1774;height:2" coordorigin="762,6610" coordsize="1774,2">
              <v:shape id="_x0000_s5247" style="position:absolute;left:762;top:6610;width:1774;height:2" coordorigin="762,6610" coordsize="1774,0" path="m762,6610r1774,e" filled="f" strokecolor="#484848" strokeweight=".16914mm">
                <v:path arrowok="t"/>
              </v:shape>
            </v:group>
            <v:group id="_x0000_s5244" style="position:absolute;left:2244;top:6605;width:1458;height:2" coordorigin="2244,6605" coordsize="1458,2">
              <v:shape id="_x0000_s5245" style="position:absolute;left:2244;top:6605;width:1458;height:2" coordorigin="2244,6605" coordsize="1458,0" path="m2244,6605r1457,e" filled="f" strokecolor="#444" strokeweight=".08458mm">
                <v:path arrowok="t"/>
              </v:shape>
            </v:group>
            <v:group id="_x0000_s5242" style="position:absolute;left:4689;top:6636;width:11920;height:2" coordorigin="4689,6636" coordsize="11920,2">
              <v:shape id="_x0000_s5243" style="position:absolute;left:4689;top:6636;width:11920;height:2" coordorigin="4689,6636" coordsize="11920,0" path="m4689,6636r11919,e" filled="f" strokeweight=".16914mm">
                <v:path arrowok="t"/>
              </v:shape>
            </v:group>
            <v:group id="_x0000_s5240" style="position:absolute;left:5576;top:6028;width:2;height:575" coordorigin="5576,6028" coordsize="2,575">
              <v:shape id="_x0000_s5241" style="position:absolute;left:5576;top:6028;width:2;height:575" coordorigin="5576,6028" coordsize="0,575" path="m5576,6603r,-575e" filled="f" strokecolor="#3b3b3b" strokeweight=".16914mm">
                <v:path arrowok="t"/>
              </v:shape>
            </v:group>
            <v:group id="_x0000_s5238" style="position:absolute;left:14319;top:5813;width:2;height:790" coordorigin="14319,5813" coordsize="2,790">
              <v:shape id="_x0000_s5239" style="position:absolute;left:14319;top:5813;width:2;height:790" coordorigin="14319,5813" coordsize="0,790" path="m14319,6603r,-790e" filled="f" strokecolor="#444" strokeweight=".25372mm">
                <v:path arrowok="t"/>
              </v:shape>
            </v:group>
            <v:group id="_x0000_s5236" style="position:absolute;left:15163;top:5545;width:2;height:1058" coordorigin="15163,5545" coordsize="2,1058">
              <v:shape id="_x0000_s5237" style="position:absolute;left:15163;top:5545;width:2;height:1058" coordorigin="15163,5545" coordsize="0,1058" path="m15163,6603r,-1058e" filled="f" strokecolor="#444" strokeweight=".25372mm">
                <v:path arrowok="t"/>
              </v:shape>
            </v:group>
            <w10:wrap anchorx="page"/>
          </v:group>
        </w:pict>
      </w:r>
      <w:r w:rsidR="00FD414E" w:rsidRPr="00FD414E">
        <w:rPr>
          <w:rFonts w:ascii="Arial"/>
          <w:color w:val="6E6E6E"/>
          <w:w w:val="150"/>
          <w:sz w:val="14"/>
          <w:lang w:val="ru-RU"/>
        </w:rPr>
        <w:t>.</w:t>
      </w:r>
      <w:r w:rsidR="00FD414E" w:rsidRPr="00FD414E">
        <w:rPr>
          <w:rFonts w:ascii="Arial"/>
          <w:color w:val="6E6E6E"/>
          <w:spacing w:val="-20"/>
          <w:w w:val="150"/>
          <w:sz w:val="14"/>
          <w:lang w:val="ru-RU"/>
        </w:rPr>
        <w:t xml:space="preserve"> </w:t>
      </w:r>
      <w:r w:rsidR="00FD414E" w:rsidRPr="00FD414E">
        <w:rPr>
          <w:rFonts w:ascii="Times New Roman"/>
          <w:color w:val="383838"/>
          <w:w w:val="130"/>
          <w:sz w:val="12"/>
          <w:lang w:val="ru-RU"/>
        </w:rPr>
        <w:t>-</w:t>
      </w:r>
    </w:p>
    <w:p w:rsidR="00B663C6" w:rsidRPr="00FD414E" w:rsidRDefault="00FD414E">
      <w:pPr>
        <w:tabs>
          <w:tab w:val="left" w:pos="1580"/>
          <w:tab w:val="left" w:pos="4203"/>
          <w:tab w:val="left" w:pos="7142"/>
          <w:tab w:val="left" w:pos="8125"/>
          <w:tab w:val="left" w:pos="9237"/>
          <w:tab w:val="left" w:pos="10263"/>
          <w:tab w:val="left" w:pos="11423"/>
          <w:tab w:val="left" w:pos="12238"/>
          <w:tab w:val="left" w:pos="13188"/>
          <w:tab w:val="left" w:pos="13912"/>
          <w:tab w:val="left" w:pos="14684"/>
          <w:tab w:val="left" w:pos="15489"/>
        </w:tabs>
        <w:spacing w:line="492" w:lineRule="auto"/>
        <w:ind w:left="4246" w:right="116" w:hanging="3922"/>
        <w:rPr>
          <w:rFonts w:ascii="Arial" w:eastAsia="Arial" w:hAnsi="Arial" w:cs="Arial"/>
          <w:sz w:val="20"/>
          <w:szCs w:val="20"/>
          <w:lang w:val="ru-RU"/>
        </w:rPr>
      </w:pPr>
      <w:r w:rsidRPr="00FD414E">
        <w:rPr>
          <w:rFonts w:ascii="Arial" w:hAnsi="Arial"/>
          <w:color w:val="1F1F1F"/>
          <w:w w:val="95"/>
          <w:sz w:val="20"/>
          <w:lang w:val="ru-RU"/>
        </w:rPr>
        <w:t>Раздел</w:t>
      </w:r>
      <w:r w:rsidRPr="00FD414E">
        <w:rPr>
          <w:rFonts w:ascii="Arial" w:hAnsi="Arial"/>
          <w:color w:val="1F1F1F"/>
          <w:w w:val="95"/>
          <w:sz w:val="20"/>
          <w:lang w:val="ru-RU"/>
        </w:rPr>
        <w:tab/>
      </w:r>
      <w:r w:rsidRPr="00FD414E">
        <w:rPr>
          <w:rFonts w:ascii="Arial" w:hAnsi="Arial"/>
          <w:color w:val="1F1F1F"/>
          <w:position w:val="1"/>
          <w:sz w:val="20"/>
          <w:lang w:val="ru-RU"/>
        </w:rPr>
        <w:t>Содержани</w:t>
      </w:r>
      <w:r w:rsidRPr="00FD414E">
        <w:rPr>
          <w:rFonts w:ascii="Arial" w:hAnsi="Arial"/>
          <w:color w:val="383838"/>
          <w:spacing w:val="1"/>
          <w:position w:val="1"/>
          <w:sz w:val="20"/>
          <w:lang w:val="ru-RU"/>
        </w:rPr>
        <w:t>е</w:t>
      </w:r>
      <w:r w:rsidRPr="00FD414E">
        <w:rPr>
          <w:rFonts w:ascii="Arial" w:hAnsi="Arial"/>
          <w:color w:val="383838"/>
          <w:spacing w:val="34"/>
          <w:position w:val="1"/>
          <w:sz w:val="20"/>
          <w:lang w:val="ru-RU"/>
        </w:rPr>
        <w:t xml:space="preserve"> </w:t>
      </w:r>
      <w:r w:rsidRPr="00FD414E">
        <w:rPr>
          <w:rFonts w:ascii="Arial" w:hAnsi="Arial"/>
          <w:color w:val="1F1F1F"/>
          <w:spacing w:val="1"/>
          <w:position w:val="1"/>
          <w:sz w:val="20"/>
          <w:lang w:val="ru-RU"/>
        </w:rPr>
        <w:t>зан</w:t>
      </w:r>
      <w:r w:rsidRPr="00FD414E">
        <w:rPr>
          <w:rFonts w:ascii="Arial" w:hAnsi="Arial"/>
          <w:color w:val="383838"/>
          <w:spacing w:val="1"/>
          <w:position w:val="1"/>
          <w:sz w:val="20"/>
          <w:lang w:val="ru-RU"/>
        </w:rPr>
        <w:t>я</w:t>
      </w:r>
      <w:r w:rsidRPr="00FD414E">
        <w:rPr>
          <w:rFonts w:ascii="Arial" w:hAnsi="Arial"/>
          <w:color w:val="1F1F1F"/>
          <w:position w:val="1"/>
          <w:sz w:val="20"/>
          <w:lang w:val="ru-RU"/>
        </w:rPr>
        <w:t>тий</w:t>
      </w:r>
      <w:r w:rsidRPr="00FD414E">
        <w:rPr>
          <w:rFonts w:ascii="Arial" w:hAnsi="Arial"/>
          <w:color w:val="1F1F1F"/>
          <w:position w:val="1"/>
          <w:sz w:val="20"/>
          <w:lang w:val="ru-RU"/>
        </w:rPr>
        <w:tab/>
        <w:t xml:space="preserve">Кол-во  </w:t>
      </w:r>
      <w:r w:rsidRPr="00FD414E">
        <w:rPr>
          <w:rFonts w:ascii="Arial" w:hAnsi="Arial"/>
          <w:color w:val="1F1F1F"/>
          <w:spacing w:val="24"/>
          <w:position w:val="1"/>
          <w:sz w:val="20"/>
          <w:lang w:val="ru-RU"/>
        </w:rPr>
        <w:t xml:space="preserve"> </w:t>
      </w:r>
      <w:r w:rsidRPr="00FD414E">
        <w:rPr>
          <w:rFonts w:ascii="Arial" w:hAnsi="Arial"/>
          <w:color w:val="1F1F1F"/>
          <w:position w:val="1"/>
          <w:sz w:val="20"/>
          <w:lang w:val="ru-RU"/>
        </w:rPr>
        <w:t xml:space="preserve">сентябрь  </w:t>
      </w:r>
      <w:r w:rsidRPr="00FD414E">
        <w:rPr>
          <w:rFonts w:ascii="Arial" w:hAnsi="Arial"/>
          <w:color w:val="1F1F1F"/>
          <w:spacing w:val="53"/>
          <w:position w:val="1"/>
          <w:sz w:val="20"/>
          <w:lang w:val="ru-RU"/>
        </w:rPr>
        <w:t xml:space="preserve"> </w:t>
      </w:r>
      <w:r w:rsidRPr="00FD414E">
        <w:rPr>
          <w:rFonts w:ascii="Arial" w:hAnsi="Arial"/>
          <w:color w:val="1F1F1F"/>
          <w:position w:val="1"/>
          <w:sz w:val="20"/>
          <w:lang w:val="ru-RU"/>
        </w:rPr>
        <w:t>октябр</w:t>
      </w:r>
      <w:r w:rsidRPr="00FD414E">
        <w:rPr>
          <w:rFonts w:ascii="Arial" w:hAnsi="Arial"/>
          <w:color w:val="383838"/>
          <w:position w:val="1"/>
          <w:sz w:val="20"/>
          <w:lang w:val="ru-RU"/>
        </w:rPr>
        <w:t>ь</w:t>
      </w:r>
      <w:r w:rsidRPr="00FD414E">
        <w:rPr>
          <w:rFonts w:ascii="Arial" w:hAnsi="Arial"/>
          <w:color w:val="383838"/>
          <w:position w:val="1"/>
          <w:sz w:val="20"/>
          <w:lang w:val="ru-RU"/>
        </w:rPr>
        <w:tab/>
      </w:r>
      <w:r w:rsidRPr="00FD414E">
        <w:rPr>
          <w:rFonts w:ascii="Arial" w:hAnsi="Arial"/>
          <w:color w:val="1F1F1F"/>
          <w:spacing w:val="-6"/>
          <w:sz w:val="20"/>
          <w:lang w:val="ru-RU"/>
        </w:rPr>
        <w:t>н</w:t>
      </w:r>
      <w:r w:rsidRPr="00FD414E">
        <w:rPr>
          <w:rFonts w:ascii="Arial" w:hAnsi="Arial"/>
          <w:color w:val="383838"/>
          <w:spacing w:val="-9"/>
          <w:sz w:val="20"/>
          <w:lang w:val="ru-RU"/>
        </w:rPr>
        <w:t>.</w:t>
      </w:r>
      <w:r w:rsidRPr="00FD414E">
        <w:rPr>
          <w:rFonts w:ascii="Arial" w:hAnsi="Arial"/>
          <w:color w:val="1F1F1F"/>
          <w:spacing w:val="-6"/>
          <w:sz w:val="20"/>
          <w:lang w:val="ru-RU"/>
        </w:rPr>
        <w:t>о</w:t>
      </w:r>
      <w:r w:rsidRPr="00FD414E">
        <w:rPr>
          <w:rFonts w:ascii="Arial" w:hAnsi="Arial"/>
          <w:color w:val="383838"/>
          <w:spacing w:val="-6"/>
          <w:sz w:val="20"/>
          <w:lang w:val="ru-RU"/>
        </w:rPr>
        <w:t>я</w:t>
      </w:r>
      <w:r w:rsidRPr="00FD414E">
        <w:rPr>
          <w:rFonts w:ascii="Arial" w:hAnsi="Arial"/>
          <w:color w:val="1F1F1F"/>
          <w:spacing w:val="-6"/>
          <w:sz w:val="20"/>
          <w:lang w:val="ru-RU"/>
        </w:rPr>
        <w:t>бр</w:t>
      </w:r>
      <w:r w:rsidRPr="00FD414E">
        <w:rPr>
          <w:rFonts w:ascii="Arial" w:hAnsi="Arial"/>
          <w:color w:val="383838"/>
          <w:spacing w:val="-6"/>
          <w:sz w:val="20"/>
          <w:lang w:val="ru-RU"/>
        </w:rPr>
        <w:t>ь</w:t>
      </w:r>
      <w:r w:rsidRPr="00FD414E">
        <w:rPr>
          <w:rFonts w:ascii="Arial" w:hAnsi="Arial"/>
          <w:color w:val="383838"/>
          <w:spacing w:val="-6"/>
          <w:sz w:val="20"/>
          <w:lang w:val="ru-RU"/>
        </w:rPr>
        <w:tab/>
      </w:r>
      <w:r w:rsidRPr="00FD414E">
        <w:rPr>
          <w:rFonts w:ascii="Arial" w:hAnsi="Arial"/>
          <w:color w:val="1F1F1F"/>
          <w:position w:val="2"/>
          <w:sz w:val="20"/>
          <w:lang w:val="ru-RU"/>
        </w:rPr>
        <w:t>декабрь</w:t>
      </w:r>
      <w:r w:rsidRPr="00FD414E">
        <w:rPr>
          <w:rFonts w:ascii="Arial" w:hAnsi="Arial"/>
          <w:color w:val="1F1F1F"/>
          <w:position w:val="2"/>
          <w:sz w:val="20"/>
          <w:lang w:val="ru-RU"/>
        </w:rPr>
        <w:tab/>
      </w:r>
      <w:r w:rsidRPr="00FD414E">
        <w:rPr>
          <w:rFonts w:ascii="Arial" w:hAnsi="Arial"/>
          <w:color w:val="0F0F0F"/>
          <w:position w:val="2"/>
          <w:sz w:val="20"/>
          <w:lang w:val="ru-RU"/>
        </w:rPr>
        <w:t>январь</w:t>
      </w:r>
      <w:r w:rsidRPr="00FD414E">
        <w:rPr>
          <w:rFonts w:ascii="Arial" w:hAnsi="Arial"/>
          <w:color w:val="0F0F0F"/>
          <w:position w:val="2"/>
          <w:sz w:val="20"/>
          <w:lang w:val="ru-RU"/>
        </w:rPr>
        <w:tab/>
      </w:r>
      <w:r w:rsidRPr="00FD414E">
        <w:rPr>
          <w:rFonts w:ascii="Arial" w:hAnsi="Arial"/>
          <w:color w:val="0F0F0F"/>
          <w:w w:val="95"/>
          <w:position w:val="2"/>
          <w:sz w:val="20"/>
          <w:lang w:val="ru-RU"/>
        </w:rPr>
        <w:t>февраль</w:t>
      </w:r>
      <w:r w:rsidRPr="00FD414E">
        <w:rPr>
          <w:rFonts w:ascii="Arial" w:hAnsi="Arial"/>
          <w:color w:val="0F0F0F"/>
          <w:w w:val="95"/>
          <w:position w:val="2"/>
          <w:sz w:val="20"/>
          <w:lang w:val="ru-RU"/>
        </w:rPr>
        <w:tab/>
      </w:r>
      <w:r w:rsidRPr="00FD414E">
        <w:rPr>
          <w:rFonts w:ascii="Arial" w:hAnsi="Arial"/>
          <w:color w:val="1F1F1F"/>
          <w:position w:val="1"/>
          <w:sz w:val="20"/>
          <w:lang w:val="ru-RU"/>
        </w:rPr>
        <w:t>март</w:t>
      </w:r>
      <w:r w:rsidRPr="00FD414E">
        <w:rPr>
          <w:rFonts w:ascii="Arial" w:hAnsi="Arial"/>
          <w:color w:val="1F1F1F"/>
          <w:position w:val="1"/>
          <w:sz w:val="20"/>
          <w:lang w:val="ru-RU"/>
        </w:rPr>
        <w:tab/>
        <w:t>апрель</w:t>
      </w:r>
      <w:r w:rsidRPr="00FD414E">
        <w:rPr>
          <w:rFonts w:ascii="Arial" w:hAnsi="Arial"/>
          <w:color w:val="1F1F1F"/>
          <w:position w:val="1"/>
          <w:sz w:val="20"/>
          <w:lang w:val="ru-RU"/>
        </w:rPr>
        <w:tab/>
      </w:r>
      <w:r w:rsidRPr="00FD414E">
        <w:rPr>
          <w:rFonts w:ascii="Arial" w:hAnsi="Arial"/>
          <w:color w:val="0F0F0F"/>
          <w:position w:val="1"/>
          <w:sz w:val="20"/>
          <w:lang w:val="ru-RU"/>
        </w:rPr>
        <w:t>май</w:t>
      </w:r>
      <w:r w:rsidRPr="00FD414E">
        <w:rPr>
          <w:rFonts w:ascii="Arial" w:hAnsi="Arial"/>
          <w:color w:val="0F0F0F"/>
          <w:position w:val="1"/>
          <w:sz w:val="20"/>
          <w:lang w:val="ru-RU"/>
        </w:rPr>
        <w:tab/>
        <w:t>июнь</w:t>
      </w:r>
      <w:r w:rsidRPr="00FD414E">
        <w:rPr>
          <w:rFonts w:ascii="Arial" w:hAnsi="Arial"/>
          <w:color w:val="0F0F0F"/>
          <w:position w:val="1"/>
          <w:sz w:val="20"/>
          <w:lang w:val="ru-RU"/>
        </w:rPr>
        <w:tab/>
        <w:t>июль</w:t>
      </w:r>
      <w:r w:rsidRPr="00FD414E">
        <w:rPr>
          <w:rFonts w:ascii="Arial" w:hAnsi="Arial"/>
          <w:color w:val="0F0F0F"/>
          <w:position w:val="1"/>
          <w:sz w:val="20"/>
          <w:lang w:val="ru-RU"/>
        </w:rPr>
        <w:tab/>
      </w:r>
      <w:r w:rsidRPr="00FD414E">
        <w:rPr>
          <w:rFonts w:ascii="Arial" w:hAnsi="Arial"/>
          <w:color w:val="1F1F1F"/>
          <w:w w:val="95"/>
          <w:position w:val="1"/>
          <w:sz w:val="20"/>
          <w:lang w:val="ru-RU"/>
        </w:rPr>
        <w:t>авгус</w:t>
      </w:r>
      <w:r w:rsidRPr="00FD414E">
        <w:rPr>
          <w:rFonts w:ascii="Arial" w:hAnsi="Arial"/>
          <w:color w:val="1F1F1F"/>
          <w:spacing w:val="34"/>
          <w:w w:val="98"/>
          <w:position w:val="1"/>
          <w:sz w:val="20"/>
          <w:lang w:val="ru-RU"/>
        </w:rPr>
        <w:t xml:space="preserve"> </w:t>
      </w:r>
      <w:r w:rsidRPr="00FD414E">
        <w:rPr>
          <w:rFonts w:ascii="Arial" w:hAnsi="Arial"/>
          <w:color w:val="0F0F0F"/>
          <w:sz w:val="20"/>
          <w:lang w:val="ru-RU"/>
        </w:rPr>
        <w:t>Часов</w:t>
      </w:r>
    </w:p>
    <w:p w:rsidR="00B663C6" w:rsidRPr="00FD414E" w:rsidRDefault="00FD414E">
      <w:pPr>
        <w:tabs>
          <w:tab w:val="left" w:pos="4423"/>
          <w:tab w:val="left" w:pos="5411"/>
          <w:tab w:val="left" w:pos="6399"/>
          <w:tab w:val="left" w:pos="7410"/>
          <w:tab w:val="left" w:pos="8446"/>
          <w:tab w:val="left" w:pos="9534"/>
          <w:tab w:val="left" w:pos="10618"/>
          <w:tab w:val="left" w:pos="11601"/>
          <w:tab w:val="left" w:pos="12507"/>
          <w:tab w:val="left" w:pos="13327"/>
          <w:tab w:val="left" w:pos="14103"/>
          <w:tab w:val="left" w:pos="14904"/>
          <w:tab w:val="left" w:pos="15719"/>
        </w:tabs>
        <w:spacing w:before="46"/>
        <w:ind w:left="219"/>
        <w:rPr>
          <w:rFonts w:ascii="Courier New" w:eastAsia="Courier New" w:hAnsi="Courier New" w:cs="Courier New"/>
          <w:lang w:val="ru-RU"/>
        </w:rPr>
      </w:pPr>
      <w:r w:rsidRPr="00FD414E">
        <w:rPr>
          <w:rFonts w:ascii="Arial" w:hAnsi="Arial"/>
          <w:color w:val="0F0F0F"/>
          <w:sz w:val="20"/>
          <w:lang w:val="ru-RU"/>
        </w:rPr>
        <w:t>Теория</w:t>
      </w:r>
      <w:r w:rsidRPr="00FD414E">
        <w:rPr>
          <w:rFonts w:ascii="Arial" w:hAnsi="Arial"/>
          <w:color w:val="0F0F0F"/>
          <w:sz w:val="20"/>
          <w:lang w:val="ru-RU"/>
        </w:rPr>
        <w:tab/>
      </w:r>
      <w:r w:rsidRPr="00FD414E">
        <w:rPr>
          <w:rFonts w:ascii="Courier New" w:hAnsi="Courier New"/>
          <w:color w:val="0F0F0F"/>
          <w:spacing w:val="-13"/>
          <w:position w:val="1"/>
          <w:lang w:val="ru-RU"/>
        </w:rPr>
        <w:t>2</w:t>
      </w:r>
      <w:r w:rsidRPr="00FD414E">
        <w:rPr>
          <w:rFonts w:ascii="Courier New" w:hAnsi="Courier New"/>
          <w:color w:val="0F0F0F"/>
          <w:spacing w:val="-10"/>
          <w:position w:val="1"/>
          <w:lang w:val="ru-RU"/>
        </w:rPr>
        <w:t>4</w:t>
      </w:r>
      <w:r w:rsidRPr="00FD414E">
        <w:rPr>
          <w:rFonts w:ascii="Courier New" w:hAnsi="Courier New"/>
          <w:color w:val="0F0F0F"/>
          <w:spacing w:val="-10"/>
          <w:position w:val="1"/>
          <w:lang w:val="ru-RU"/>
        </w:rPr>
        <w:tab/>
      </w:r>
      <w:r w:rsidRPr="00FD414E">
        <w:rPr>
          <w:rFonts w:ascii="Courier New" w:hAnsi="Courier New"/>
          <w:color w:val="0F0F0F"/>
          <w:w w:val="95"/>
          <w:position w:val="1"/>
          <w:lang w:val="ru-RU"/>
        </w:rPr>
        <w:t>2</w:t>
      </w:r>
      <w:r w:rsidRPr="00FD414E">
        <w:rPr>
          <w:rFonts w:ascii="Courier New" w:hAnsi="Courier New"/>
          <w:color w:val="0F0F0F"/>
          <w:w w:val="95"/>
          <w:position w:val="1"/>
          <w:lang w:val="ru-RU"/>
        </w:rPr>
        <w:tab/>
      </w:r>
      <w:r w:rsidRPr="00FD414E">
        <w:rPr>
          <w:rFonts w:ascii="Courier New" w:hAnsi="Courier New"/>
          <w:color w:val="0F0F0F"/>
          <w:w w:val="95"/>
          <w:position w:val="2"/>
          <w:lang w:val="ru-RU"/>
        </w:rPr>
        <w:t>2</w:t>
      </w:r>
      <w:r w:rsidRPr="00FD414E">
        <w:rPr>
          <w:rFonts w:ascii="Courier New" w:hAnsi="Courier New"/>
          <w:color w:val="0F0F0F"/>
          <w:w w:val="95"/>
          <w:position w:val="2"/>
          <w:lang w:val="ru-RU"/>
        </w:rPr>
        <w:tab/>
      </w:r>
      <w:r w:rsidRPr="00FD414E">
        <w:rPr>
          <w:rFonts w:ascii="Courier New" w:hAnsi="Courier New"/>
          <w:color w:val="0F0F0F"/>
          <w:w w:val="95"/>
          <w:position w:val="1"/>
          <w:lang w:val="ru-RU"/>
        </w:rPr>
        <w:t>2</w:t>
      </w:r>
      <w:r w:rsidRPr="00FD414E">
        <w:rPr>
          <w:rFonts w:ascii="Courier New" w:hAnsi="Courier New"/>
          <w:color w:val="0F0F0F"/>
          <w:w w:val="95"/>
          <w:position w:val="1"/>
          <w:lang w:val="ru-RU"/>
        </w:rPr>
        <w:tab/>
      </w:r>
      <w:r w:rsidRPr="00FD414E">
        <w:rPr>
          <w:rFonts w:ascii="Courier New" w:hAnsi="Courier New"/>
          <w:color w:val="0F0F0F"/>
          <w:w w:val="95"/>
          <w:position w:val="2"/>
          <w:lang w:val="ru-RU"/>
        </w:rPr>
        <w:t>2</w:t>
      </w:r>
      <w:r w:rsidRPr="00FD414E">
        <w:rPr>
          <w:rFonts w:ascii="Courier New" w:hAnsi="Courier New"/>
          <w:color w:val="0F0F0F"/>
          <w:w w:val="95"/>
          <w:position w:val="2"/>
          <w:lang w:val="ru-RU"/>
        </w:rPr>
        <w:tab/>
        <w:t>2</w:t>
      </w:r>
      <w:r w:rsidRPr="00FD414E">
        <w:rPr>
          <w:rFonts w:ascii="Courier New" w:hAnsi="Courier New"/>
          <w:color w:val="0F0F0F"/>
          <w:w w:val="95"/>
          <w:position w:val="2"/>
          <w:lang w:val="ru-RU"/>
        </w:rPr>
        <w:tab/>
        <w:t>2</w:t>
      </w:r>
      <w:r w:rsidRPr="00FD414E">
        <w:rPr>
          <w:rFonts w:ascii="Courier New" w:hAnsi="Courier New"/>
          <w:color w:val="0F0F0F"/>
          <w:w w:val="95"/>
          <w:position w:val="2"/>
          <w:lang w:val="ru-RU"/>
        </w:rPr>
        <w:tab/>
        <w:t>2</w:t>
      </w:r>
      <w:r w:rsidRPr="00FD414E">
        <w:rPr>
          <w:rFonts w:ascii="Courier New" w:hAnsi="Courier New"/>
          <w:color w:val="0F0F0F"/>
          <w:w w:val="95"/>
          <w:position w:val="2"/>
          <w:lang w:val="ru-RU"/>
        </w:rPr>
        <w:tab/>
      </w:r>
      <w:r w:rsidRPr="00FD414E">
        <w:rPr>
          <w:rFonts w:ascii="Courier New" w:hAnsi="Courier New"/>
          <w:color w:val="0F0F0F"/>
          <w:w w:val="95"/>
          <w:position w:val="1"/>
          <w:lang w:val="ru-RU"/>
        </w:rPr>
        <w:t>2</w:t>
      </w:r>
      <w:r w:rsidRPr="00FD414E">
        <w:rPr>
          <w:rFonts w:ascii="Courier New" w:hAnsi="Courier New"/>
          <w:color w:val="0F0F0F"/>
          <w:w w:val="95"/>
          <w:position w:val="1"/>
          <w:lang w:val="ru-RU"/>
        </w:rPr>
        <w:tab/>
        <w:t>2</w:t>
      </w:r>
      <w:r w:rsidRPr="00FD414E">
        <w:rPr>
          <w:rFonts w:ascii="Courier New" w:hAnsi="Courier New"/>
          <w:color w:val="0F0F0F"/>
          <w:w w:val="95"/>
          <w:position w:val="1"/>
          <w:lang w:val="ru-RU"/>
        </w:rPr>
        <w:tab/>
        <w:t>2</w:t>
      </w:r>
      <w:r w:rsidRPr="00FD414E">
        <w:rPr>
          <w:rFonts w:ascii="Courier New" w:hAnsi="Courier New"/>
          <w:color w:val="0F0F0F"/>
          <w:w w:val="95"/>
          <w:position w:val="1"/>
          <w:lang w:val="ru-RU"/>
        </w:rPr>
        <w:tab/>
      </w:r>
      <w:r w:rsidRPr="00FD414E">
        <w:rPr>
          <w:rFonts w:ascii="Courier New" w:hAnsi="Courier New"/>
          <w:color w:val="0F0F0F"/>
          <w:position w:val="1"/>
          <w:lang w:val="ru-RU"/>
        </w:rPr>
        <w:t>2</w:t>
      </w:r>
      <w:r w:rsidRPr="00FD414E">
        <w:rPr>
          <w:rFonts w:ascii="Courier New" w:hAnsi="Courier New"/>
          <w:color w:val="0F0F0F"/>
          <w:position w:val="1"/>
          <w:lang w:val="ru-RU"/>
        </w:rPr>
        <w:tab/>
        <w:t>2</w:t>
      </w:r>
    </w:p>
    <w:p w:rsidR="00B663C6" w:rsidRPr="00FD414E" w:rsidRDefault="00FD414E">
      <w:pPr>
        <w:tabs>
          <w:tab w:val="left" w:pos="4418"/>
          <w:tab w:val="left" w:pos="5411"/>
          <w:tab w:val="left" w:pos="6394"/>
          <w:tab w:val="left" w:pos="7405"/>
          <w:tab w:val="left" w:pos="8441"/>
          <w:tab w:val="left" w:pos="9529"/>
          <w:tab w:val="left" w:pos="10613"/>
          <w:tab w:val="left" w:pos="11596"/>
          <w:tab w:val="left" w:pos="12502"/>
          <w:tab w:val="left" w:pos="13322"/>
          <w:tab w:val="left" w:pos="14099"/>
          <w:tab w:val="left" w:pos="14899"/>
          <w:tab w:val="left" w:pos="15714"/>
        </w:tabs>
        <w:spacing w:before="249"/>
        <w:ind w:left="1379"/>
        <w:rPr>
          <w:rFonts w:ascii="Times New Roman" w:eastAsia="Times New Roman" w:hAnsi="Times New Roman" w:cs="Times New Roman"/>
          <w:sz w:val="20"/>
          <w:szCs w:val="20"/>
          <w:lang w:val="ru-RU"/>
        </w:rPr>
      </w:pPr>
      <w:r w:rsidRPr="00FD414E">
        <w:rPr>
          <w:rFonts w:ascii="Arial" w:hAnsi="Arial"/>
          <w:color w:val="0F0F0F"/>
          <w:sz w:val="20"/>
          <w:lang w:val="ru-RU"/>
        </w:rPr>
        <w:t>Общая</w:t>
      </w:r>
      <w:r w:rsidRPr="00FD414E">
        <w:rPr>
          <w:rFonts w:ascii="Arial" w:hAnsi="Arial"/>
          <w:color w:val="0F0F0F"/>
          <w:spacing w:val="-26"/>
          <w:sz w:val="20"/>
          <w:lang w:val="ru-RU"/>
        </w:rPr>
        <w:t xml:space="preserve"> </w:t>
      </w:r>
      <w:r w:rsidRPr="00FD414E">
        <w:rPr>
          <w:rFonts w:ascii="Arial" w:hAnsi="Arial"/>
          <w:color w:val="0F0F0F"/>
          <w:sz w:val="20"/>
          <w:lang w:val="ru-RU"/>
        </w:rPr>
        <w:t>физич.</w:t>
      </w:r>
      <w:r w:rsidRPr="00FD414E">
        <w:rPr>
          <w:rFonts w:ascii="Arial" w:hAnsi="Arial"/>
          <w:color w:val="0F0F0F"/>
          <w:spacing w:val="-21"/>
          <w:sz w:val="20"/>
          <w:lang w:val="ru-RU"/>
        </w:rPr>
        <w:t xml:space="preserve"> </w:t>
      </w:r>
      <w:r w:rsidRPr="00FD414E">
        <w:rPr>
          <w:rFonts w:ascii="Arial" w:hAnsi="Arial"/>
          <w:color w:val="0F0F0F"/>
          <w:sz w:val="20"/>
          <w:lang w:val="ru-RU"/>
        </w:rPr>
        <w:t>подготовка</w:t>
      </w:r>
      <w:r w:rsidRPr="00FD414E">
        <w:rPr>
          <w:rFonts w:ascii="Arial" w:hAnsi="Arial"/>
          <w:color w:val="0F0F0F"/>
          <w:sz w:val="20"/>
          <w:lang w:val="ru-RU"/>
        </w:rPr>
        <w:tab/>
      </w:r>
      <w:r w:rsidRPr="00FD414E">
        <w:rPr>
          <w:rFonts w:ascii="Courier New" w:hAnsi="Courier New"/>
          <w:color w:val="0F0F0F"/>
          <w:spacing w:val="-17"/>
          <w:w w:val="105"/>
          <w:lang w:val="ru-RU"/>
        </w:rPr>
        <w:t>8</w:t>
      </w:r>
      <w:r w:rsidRPr="00FD414E">
        <w:rPr>
          <w:rFonts w:ascii="Courier New" w:hAnsi="Courier New"/>
          <w:color w:val="0F0F0F"/>
          <w:spacing w:val="-18"/>
          <w:w w:val="105"/>
          <w:lang w:val="ru-RU"/>
        </w:rPr>
        <w:t>7</w:t>
      </w:r>
      <w:r w:rsidRPr="00FD414E">
        <w:rPr>
          <w:rFonts w:ascii="Courier New" w:hAnsi="Courier New"/>
          <w:color w:val="0F0F0F"/>
          <w:spacing w:val="-18"/>
          <w:w w:val="105"/>
          <w:lang w:val="ru-RU"/>
        </w:rPr>
        <w:tab/>
      </w:r>
      <w:r w:rsidRPr="00FD414E">
        <w:rPr>
          <w:rFonts w:ascii="Times New Roman" w:hAnsi="Times New Roman"/>
          <w:color w:val="0F0F0F"/>
          <w:w w:val="105"/>
          <w:sz w:val="20"/>
          <w:lang w:val="ru-RU"/>
        </w:rPr>
        <w:t>5</w:t>
      </w:r>
      <w:r w:rsidRPr="00FD414E">
        <w:rPr>
          <w:rFonts w:ascii="Times New Roman" w:hAnsi="Times New Roman"/>
          <w:color w:val="0F0F0F"/>
          <w:w w:val="105"/>
          <w:sz w:val="20"/>
          <w:lang w:val="ru-RU"/>
        </w:rPr>
        <w:tab/>
      </w:r>
      <w:r w:rsidRPr="00FD414E">
        <w:rPr>
          <w:rFonts w:ascii="Courier New" w:hAnsi="Courier New"/>
          <w:color w:val="0F0F0F"/>
          <w:w w:val="105"/>
          <w:position w:val="1"/>
          <w:lang w:val="ru-RU"/>
        </w:rPr>
        <w:t>7</w:t>
      </w:r>
      <w:r w:rsidRPr="00FD414E">
        <w:rPr>
          <w:rFonts w:ascii="Courier New" w:hAnsi="Courier New"/>
          <w:color w:val="0F0F0F"/>
          <w:w w:val="105"/>
          <w:position w:val="1"/>
          <w:lang w:val="ru-RU"/>
        </w:rPr>
        <w:tab/>
      </w:r>
      <w:r w:rsidRPr="00FD414E">
        <w:rPr>
          <w:rFonts w:ascii="Courier New" w:hAnsi="Courier New"/>
          <w:color w:val="0F0F0F"/>
          <w:w w:val="105"/>
          <w:lang w:val="ru-RU"/>
        </w:rPr>
        <w:t>7</w:t>
      </w:r>
      <w:r w:rsidRPr="00FD414E">
        <w:rPr>
          <w:rFonts w:ascii="Courier New" w:hAnsi="Courier New"/>
          <w:color w:val="0F0F0F"/>
          <w:w w:val="105"/>
          <w:lang w:val="ru-RU"/>
        </w:rPr>
        <w:tab/>
      </w:r>
      <w:r w:rsidRPr="00FD414E">
        <w:rPr>
          <w:rFonts w:ascii="Times New Roman" w:hAnsi="Times New Roman"/>
          <w:color w:val="0F0F0F"/>
          <w:w w:val="105"/>
          <w:sz w:val="20"/>
          <w:lang w:val="ru-RU"/>
        </w:rPr>
        <w:t>9</w:t>
      </w:r>
      <w:r w:rsidRPr="00FD414E">
        <w:rPr>
          <w:rFonts w:ascii="Times New Roman" w:hAnsi="Times New Roman"/>
          <w:color w:val="0F0F0F"/>
          <w:w w:val="105"/>
          <w:sz w:val="20"/>
          <w:lang w:val="ru-RU"/>
        </w:rPr>
        <w:tab/>
      </w:r>
      <w:r w:rsidRPr="00FD414E">
        <w:rPr>
          <w:rFonts w:ascii="Times New Roman" w:hAnsi="Times New Roman"/>
          <w:color w:val="0F0F0F"/>
          <w:w w:val="105"/>
          <w:position w:val="1"/>
          <w:sz w:val="20"/>
          <w:lang w:val="ru-RU"/>
        </w:rPr>
        <w:t>5</w:t>
      </w:r>
      <w:r w:rsidRPr="00FD414E">
        <w:rPr>
          <w:rFonts w:ascii="Times New Roman" w:hAnsi="Times New Roman"/>
          <w:color w:val="0F0F0F"/>
          <w:w w:val="105"/>
          <w:position w:val="1"/>
          <w:sz w:val="20"/>
          <w:lang w:val="ru-RU"/>
        </w:rPr>
        <w:tab/>
      </w:r>
      <w:r w:rsidRPr="00FD414E">
        <w:rPr>
          <w:rFonts w:ascii="Courier New" w:hAnsi="Courier New"/>
          <w:color w:val="0F0F0F"/>
          <w:w w:val="105"/>
          <w:position w:val="1"/>
          <w:lang w:val="ru-RU"/>
        </w:rPr>
        <w:t>7</w:t>
      </w:r>
      <w:r w:rsidRPr="00FD414E">
        <w:rPr>
          <w:rFonts w:ascii="Courier New" w:hAnsi="Courier New"/>
          <w:color w:val="0F0F0F"/>
          <w:w w:val="105"/>
          <w:position w:val="1"/>
          <w:lang w:val="ru-RU"/>
        </w:rPr>
        <w:tab/>
      </w:r>
      <w:r w:rsidRPr="00FD414E">
        <w:rPr>
          <w:rFonts w:ascii="Courier New" w:hAnsi="Courier New"/>
          <w:color w:val="1F1F1F"/>
          <w:w w:val="105"/>
          <w:lang w:val="ru-RU"/>
        </w:rPr>
        <w:t>7</w:t>
      </w:r>
      <w:r w:rsidRPr="00FD414E">
        <w:rPr>
          <w:rFonts w:ascii="Courier New" w:hAnsi="Courier New"/>
          <w:color w:val="1F1F1F"/>
          <w:w w:val="105"/>
          <w:lang w:val="ru-RU"/>
        </w:rPr>
        <w:tab/>
      </w:r>
      <w:r w:rsidRPr="00FD414E">
        <w:rPr>
          <w:rFonts w:ascii="Courier New" w:hAnsi="Courier New"/>
          <w:color w:val="0F0F0F"/>
          <w:w w:val="105"/>
          <w:lang w:val="ru-RU"/>
        </w:rPr>
        <w:t>7</w:t>
      </w:r>
      <w:r w:rsidRPr="00FD414E">
        <w:rPr>
          <w:rFonts w:ascii="Courier New" w:hAnsi="Courier New"/>
          <w:color w:val="0F0F0F"/>
          <w:w w:val="105"/>
          <w:lang w:val="ru-RU"/>
        </w:rPr>
        <w:tab/>
      </w:r>
      <w:r w:rsidRPr="00FD414E">
        <w:rPr>
          <w:rFonts w:ascii="Times New Roman" w:hAnsi="Times New Roman"/>
          <w:color w:val="0F0F0F"/>
          <w:sz w:val="20"/>
          <w:lang w:val="ru-RU"/>
        </w:rPr>
        <w:t>9</w:t>
      </w:r>
      <w:r w:rsidRPr="00FD414E">
        <w:rPr>
          <w:rFonts w:ascii="Times New Roman" w:hAnsi="Times New Roman"/>
          <w:color w:val="0F0F0F"/>
          <w:sz w:val="20"/>
          <w:lang w:val="ru-RU"/>
        </w:rPr>
        <w:tab/>
      </w:r>
      <w:r w:rsidRPr="00FD414E">
        <w:rPr>
          <w:rFonts w:ascii="Times New Roman" w:hAnsi="Times New Roman"/>
          <w:color w:val="0F0F0F"/>
          <w:w w:val="105"/>
          <w:sz w:val="20"/>
          <w:lang w:val="ru-RU"/>
        </w:rPr>
        <w:t>6</w:t>
      </w:r>
      <w:r w:rsidRPr="00FD414E">
        <w:rPr>
          <w:rFonts w:ascii="Times New Roman" w:hAnsi="Times New Roman"/>
          <w:color w:val="0F0F0F"/>
          <w:w w:val="105"/>
          <w:sz w:val="20"/>
          <w:lang w:val="ru-RU"/>
        </w:rPr>
        <w:tab/>
        <w:t>9</w:t>
      </w:r>
      <w:r w:rsidRPr="00FD414E">
        <w:rPr>
          <w:rFonts w:ascii="Times New Roman" w:hAnsi="Times New Roman"/>
          <w:color w:val="0F0F0F"/>
          <w:w w:val="105"/>
          <w:sz w:val="20"/>
          <w:lang w:val="ru-RU"/>
        </w:rPr>
        <w:tab/>
        <w:t>9</w:t>
      </w:r>
    </w:p>
    <w:p w:rsidR="00B663C6" w:rsidRPr="00FD414E" w:rsidRDefault="00FD414E">
      <w:pPr>
        <w:spacing w:before="138" w:line="144" w:lineRule="exact"/>
        <w:ind w:left="1096"/>
        <w:rPr>
          <w:rFonts w:ascii="Arial" w:eastAsia="Arial" w:hAnsi="Arial" w:cs="Arial"/>
          <w:sz w:val="15"/>
          <w:szCs w:val="15"/>
          <w:lang w:val="ru-RU"/>
        </w:rPr>
      </w:pPr>
      <w:r w:rsidRPr="00FD414E">
        <w:rPr>
          <w:rFonts w:ascii="Arial"/>
          <w:color w:val="383838"/>
          <w:w w:val="600"/>
          <w:sz w:val="15"/>
          <w:lang w:val="ru-RU"/>
        </w:rPr>
        <w:t>-</w:t>
      </w:r>
    </w:p>
    <w:p w:rsidR="00B663C6" w:rsidRPr="00FD414E" w:rsidRDefault="00FD414E">
      <w:pPr>
        <w:tabs>
          <w:tab w:val="left" w:pos="4418"/>
          <w:tab w:val="left" w:pos="5416"/>
          <w:tab w:val="left" w:pos="6403"/>
          <w:tab w:val="left" w:pos="7415"/>
          <w:tab w:val="left" w:pos="8441"/>
          <w:tab w:val="left" w:pos="9529"/>
          <w:tab w:val="left" w:pos="10613"/>
          <w:tab w:val="left" w:pos="11596"/>
          <w:tab w:val="left" w:pos="12502"/>
          <w:tab w:val="left" w:pos="13317"/>
          <w:tab w:val="left" w:pos="14094"/>
          <w:tab w:val="left" w:pos="14895"/>
          <w:tab w:val="left" w:pos="15710"/>
        </w:tabs>
        <w:spacing w:line="231" w:lineRule="exact"/>
        <w:ind w:left="1432"/>
        <w:rPr>
          <w:rFonts w:ascii="Times New Roman" w:eastAsia="Times New Roman" w:hAnsi="Times New Roman" w:cs="Times New Roman"/>
          <w:sz w:val="20"/>
          <w:szCs w:val="20"/>
          <w:lang w:val="ru-RU"/>
        </w:rPr>
      </w:pPr>
      <w:r w:rsidRPr="00FD414E">
        <w:rPr>
          <w:rFonts w:ascii="Arial" w:hAnsi="Arial"/>
          <w:color w:val="0F0F0F"/>
          <w:sz w:val="20"/>
          <w:lang w:val="ru-RU"/>
        </w:rPr>
        <w:t>Спец.</w:t>
      </w:r>
      <w:r w:rsidRPr="00FD414E">
        <w:rPr>
          <w:rFonts w:ascii="Arial" w:hAnsi="Arial"/>
          <w:color w:val="0F0F0F"/>
          <w:spacing w:val="-12"/>
          <w:sz w:val="20"/>
          <w:lang w:val="ru-RU"/>
        </w:rPr>
        <w:t xml:space="preserve"> </w:t>
      </w:r>
      <w:r w:rsidRPr="00FD414E">
        <w:rPr>
          <w:rFonts w:ascii="Arial" w:hAnsi="Arial"/>
          <w:sz w:val="20"/>
          <w:lang w:val="ru-RU"/>
        </w:rPr>
        <w:t>Физич.</w:t>
      </w:r>
      <w:r w:rsidRPr="00FD414E">
        <w:rPr>
          <w:rFonts w:ascii="Arial" w:hAnsi="Arial"/>
          <w:spacing w:val="-7"/>
          <w:sz w:val="20"/>
          <w:lang w:val="ru-RU"/>
        </w:rPr>
        <w:t xml:space="preserve"> </w:t>
      </w:r>
      <w:r w:rsidRPr="00FD414E">
        <w:rPr>
          <w:rFonts w:ascii="Arial" w:hAnsi="Arial"/>
          <w:color w:val="0F0F0F"/>
          <w:sz w:val="20"/>
          <w:lang w:val="ru-RU"/>
        </w:rPr>
        <w:t>подготовка</w:t>
      </w:r>
      <w:r w:rsidRPr="00FD414E">
        <w:rPr>
          <w:rFonts w:ascii="Arial" w:hAnsi="Arial"/>
          <w:color w:val="0F0F0F"/>
          <w:sz w:val="20"/>
          <w:lang w:val="ru-RU"/>
        </w:rPr>
        <w:tab/>
      </w:r>
      <w:r w:rsidRPr="00FD414E">
        <w:rPr>
          <w:rFonts w:ascii="Courier New" w:hAnsi="Courier New"/>
          <w:color w:val="0F0F0F"/>
          <w:w w:val="90"/>
          <w:lang w:val="ru-RU"/>
        </w:rPr>
        <w:t>32</w:t>
      </w:r>
      <w:r w:rsidRPr="00FD414E">
        <w:rPr>
          <w:rFonts w:ascii="Courier New" w:hAnsi="Courier New"/>
          <w:color w:val="0F0F0F"/>
          <w:w w:val="90"/>
          <w:lang w:val="ru-RU"/>
        </w:rPr>
        <w:tab/>
      </w:r>
      <w:r w:rsidRPr="00FD414E">
        <w:rPr>
          <w:rFonts w:ascii="Courier New" w:hAnsi="Courier New"/>
          <w:color w:val="1F1F1F"/>
          <w:w w:val="85"/>
          <w:lang w:val="ru-RU"/>
        </w:rPr>
        <w:t>1</w:t>
      </w:r>
      <w:r w:rsidRPr="00FD414E">
        <w:rPr>
          <w:rFonts w:ascii="Courier New" w:hAnsi="Courier New"/>
          <w:color w:val="1F1F1F"/>
          <w:w w:val="85"/>
          <w:lang w:val="ru-RU"/>
        </w:rPr>
        <w:tab/>
      </w:r>
      <w:r w:rsidRPr="00FD414E">
        <w:rPr>
          <w:rFonts w:ascii="Courier New" w:hAnsi="Courier New"/>
          <w:color w:val="0F0F0F"/>
          <w:w w:val="95"/>
          <w:position w:val="1"/>
          <w:lang w:val="ru-RU"/>
        </w:rPr>
        <w:t>1</w:t>
      </w:r>
      <w:r w:rsidRPr="00FD414E">
        <w:rPr>
          <w:rFonts w:ascii="Courier New" w:hAnsi="Courier New"/>
          <w:color w:val="0F0F0F"/>
          <w:w w:val="95"/>
          <w:position w:val="1"/>
          <w:lang w:val="ru-RU"/>
        </w:rPr>
        <w:tab/>
      </w:r>
      <w:r w:rsidRPr="00FD414E">
        <w:rPr>
          <w:rFonts w:ascii="Courier New" w:hAnsi="Courier New"/>
          <w:color w:val="0F0F0F"/>
          <w:w w:val="95"/>
          <w:lang w:val="ru-RU"/>
        </w:rPr>
        <w:t>1</w:t>
      </w:r>
      <w:r w:rsidRPr="00FD414E">
        <w:rPr>
          <w:rFonts w:ascii="Courier New" w:hAnsi="Courier New"/>
          <w:color w:val="0F0F0F"/>
          <w:w w:val="95"/>
          <w:lang w:val="ru-RU"/>
        </w:rPr>
        <w:tab/>
      </w:r>
      <w:r w:rsidRPr="00FD414E">
        <w:rPr>
          <w:rFonts w:ascii="Courier New" w:hAnsi="Courier New"/>
          <w:color w:val="0F0F0F"/>
          <w:w w:val="90"/>
          <w:lang w:val="ru-RU"/>
        </w:rPr>
        <w:t>3</w:t>
      </w:r>
      <w:r w:rsidRPr="00FD414E">
        <w:rPr>
          <w:rFonts w:ascii="Courier New" w:hAnsi="Courier New"/>
          <w:color w:val="0F0F0F"/>
          <w:w w:val="90"/>
          <w:lang w:val="ru-RU"/>
        </w:rPr>
        <w:tab/>
      </w:r>
      <w:r w:rsidRPr="00FD414E">
        <w:rPr>
          <w:rFonts w:ascii="Courier New" w:hAnsi="Courier New"/>
          <w:color w:val="0F0F0F"/>
          <w:w w:val="90"/>
          <w:position w:val="1"/>
          <w:lang w:val="ru-RU"/>
        </w:rPr>
        <w:t>2</w:t>
      </w:r>
      <w:r w:rsidRPr="00FD414E">
        <w:rPr>
          <w:rFonts w:ascii="Courier New" w:hAnsi="Courier New"/>
          <w:color w:val="0F0F0F"/>
          <w:w w:val="90"/>
          <w:position w:val="1"/>
          <w:lang w:val="ru-RU"/>
        </w:rPr>
        <w:tab/>
      </w:r>
      <w:r w:rsidRPr="00FD414E">
        <w:rPr>
          <w:rFonts w:ascii="Courier New" w:hAnsi="Courier New"/>
          <w:color w:val="0F0F0F"/>
          <w:w w:val="90"/>
          <w:lang w:val="ru-RU"/>
        </w:rPr>
        <w:t>3</w:t>
      </w:r>
      <w:r w:rsidRPr="00FD414E">
        <w:rPr>
          <w:rFonts w:ascii="Courier New" w:hAnsi="Courier New"/>
          <w:color w:val="0F0F0F"/>
          <w:w w:val="90"/>
          <w:lang w:val="ru-RU"/>
        </w:rPr>
        <w:tab/>
      </w:r>
      <w:r w:rsidRPr="00FD414E">
        <w:rPr>
          <w:rFonts w:ascii="Courier New" w:hAnsi="Courier New"/>
          <w:color w:val="0F0F0F"/>
          <w:w w:val="85"/>
          <w:lang w:val="ru-RU"/>
        </w:rPr>
        <w:t>3</w:t>
      </w:r>
      <w:r w:rsidRPr="00FD414E">
        <w:rPr>
          <w:rFonts w:ascii="Courier New" w:hAnsi="Courier New"/>
          <w:color w:val="0F0F0F"/>
          <w:w w:val="85"/>
          <w:lang w:val="ru-RU"/>
        </w:rPr>
        <w:tab/>
      </w:r>
      <w:r w:rsidRPr="00FD414E">
        <w:rPr>
          <w:rFonts w:ascii="Courier New" w:hAnsi="Courier New"/>
          <w:color w:val="0F0F0F"/>
          <w:w w:val="95"/>
          <w:lang w:val="ru-RU"/>
        </w:rPr>
        <w:t>2</w:t>
      </w:r>
      <w:r w:rsidRPr="00FD414E">
        <w:rPr>
          <w:rFonts w:ascii="Courier New" w:hAnsi="Courier New"/>
          <w:color w:val="0F0F0F"/>
          <w:w w:val="95"/>
          <w:lang w:val="ru-RU"/>
        </w:rPr>
        <w:tab/>
        <w:t>2</w:t>
      </w:r>
      <w:r w:rsidRPr="00FD414E">
        <w:rPr>
          <w:rFonts w:ascii="Courier New" w:hAnsi="Courier New"/>
          <w:color w:val="0F0F0F"/>
          <w:w w:val="95"/>
          <w:lang w:val="ru-RU"/>
        </w:rPr>
        <w:tab/>
        <w:t>2</w:t>
      </w:r>
      <w:r w:rsidRPr="00FD414E">
        <w:rPr>
          <w:rFonts w:ascii="Courier New" w:hAnsi="Courier New"/>
          <w:color w:val="0F0F0F"/>
          <w:w w:val="95"/>
          <w:lang w:val="ru-RU"/>
        </w:rPr>
        <w:tab/>
      </w:r>
      <w:r w:rsidRPr="00FD414E">
        <w:rPr>
          <w:rFonts w:ascii="Courier New" w:hAnsi="Courier New"/>
          <w:color w:val="0F0F0F"/>
          <w:lang w:val="ru-RU"/>
        </w:rPr>
        <w:t>7</w:t>
      </w:r>
      <w:r w:rsidRPr="00FD414E">
        <w:rPr>
          <w:rFonts w:ascii="Times New Roman" w:hAnsi="Times New Roman"/>
          <w:color w:val="0F0F0F"/>
          <w:sz w:val="20"/>
          <w:lang w:val="ru-RU"/>
        </w:rPr>
        <w:tab/>
        <w:t>5</w:t>
      </w:r>
    </w:p>
    <w:p w:rsidR="00B663C6" w:rsidRPr="00FD414E" w:rsidRDefault="00174D1F">
      <w:pPr>
        <w:tabs>
          <w:tab w:val="left" w:pos="2721"/>
          <w:tab w:val="left" w:pos="8216"/>
        </w:tabs>
        <w:spacing w:before="106" w:line="194" w:lineRule="exact"/>
        <w:ind w:left="1096"/>
        <w:rPr>
          <w:rFonts w:ascii="Arial" w:eastAsia="Arial" w:hAnsi="Arial" w:cs="Arial"/>
          <w:sz w:val="9"/>
          <w:szCs w:val="9"/>
          <w:lang w:val="ru-RU"/>
        </w:rPr>
      </w:pPr>
      <w:r>
        <w:pict>
          <v:shape id="_x0000_s5234" type="#_x0000_t202" style="position:absolute;left:0;text-align:left;margin-left:447.7pt;margin-top:4.35pt;width:382.75pt;height:41.8pt;z-index:6688;mso-position-horizontal-relative:page" filled="f" stroked="f">
            <v:textbox inset="0,0,0,0">
              <w:txbxContent>
                <w:tbl>
                  <w:tblPr>
                    <w:tblStyle w:val="TableNormal"/>
                    <w:tblW w:w="0" w:type="auto"/>
                    <w:tblLayout w:type="fixed"/>
                    <w:tblLook w:val="01E0" w:firstRow="1" w:lastRow="1" w:firstColumn="1" w:lastColumn="1" w:noHBand="0" w:noVBand="0"/>
                  </w:tblPr>
                  <w:tblGrid>
                    <w:gridCol w:w="700"/>
                    <w:gridCol w:w="1102"/>
                    <w:gridCol w:w="1044"/>
                    <w:gridCol w:w="929"/>
                    <w:gridCol w:w="863"/>
                    <w:gridCol w:w="809"/>
                    <w:gridCol w:w="773"/>
                    <w:gridCol w:w="816"/>
                    <w:gridCol w:w="619"/>
                  </w:tblGrid>
                  <w:tr w:rsidR="00FD414E">
                    <w:trPr>
                      <w:trHeight w:hRule="exact" w:val="417"/>
                    </w:trPr>
                    <w:tc>
                      <w:tcPr>
                        <w:tcW w:w="700" w:type="dxa"/>
                        <w:tcBorders>
                          <w:top w:val="single" w:sz="4" w:space="0" w:color="0F0F0F"/>
                          <w:left w:val="nil"/>
                          <w:bottom w:val="nil"/>
                          <w:right w:val="nil"/>
                        </w:tcBorders>
                      </w:tcPr>
                      <w:p w:rsidR="00FD414E" w:rsidRDefault="00FD414E">
                        <w:pPr>
                          <w:pStyle w:val="TableParagraph"/>
                          <w:spacing w:before="167"/>
                          <w:ind w:left="55"/>
                          <w:rPr>
                            <w:rFonts w:ascii="Times New Roman" w:eastAsia="Times New Roman" w:hAnsi="Times New Roman" w:cs="Times New Roman"/>
                            <w:sz w:val="20"/>
                            <w:szCs w:val="20"/>
                          </w:rPr>
                        </w:pPr>
                        <w:r>
                          <w:rPr>
                            <w:rFonts w:ascii="Times New Roman"/>
                            <w:color w:val="0F0F0F"/>
                            <w:spacing w:val="-44"/>
                            <w:w w:val="125"/>
                            <w:sz w:val="20"/>
                          </w:rPr>
                          <w:t>1</w:t>
                        </w:r>
                        <w:r>
                          <w:rPr>
                            <w:rFonts w:ascii="Times New Roman"/>
                            <w:color w:val="0F0F0F"/>
                            <w:w w:val="125"/>
                            <w:sz w:val="20"/>
                          </w:rPr>
                          <w:t>4</w:t>
                        </w:r>
                      </w:p>
                    </w:tc>
                    <w:tc>
                      <w:tcPr>
                        <w:tcW w:w="1102" w:type="dxa"/>
                        <w:tcBorders>
                          <w:top w:val="single" w:sz="4" w:space="0" w:color="0F0F0F"/>
                          <w:left w:val="nil"/>
                          <w:bottom w:val="nil"/>
                          <w:right w:val="nil"/>
                        </w:tcBorders>
                      </w:tcPr>
                      <w:p w:rsidR="00FD414E" w:rsidRDefault="00FD414E">
                        <w:pPr>
                          <w:pStyle w:val="TableParagraph"/>
                          <w:spacing w:before="171" w:line="246" w:lineRule="exact"/>
                          <w:ind w:left="13"/>
                          <w:jc w:val="center"/>
                          <w:rPr>
                            <w:rFonts w:ascii="Courier New" w:eastAsia="Courier New" w:hAnsi="Courier New" w:cs="Courier New"/>
                          </w:rPr>
                        </w:pPr>
                        <w:r>
                          <w:rPr>
                            <w:rFonts w:ascii="Courier New"/>
                            <w:color w:val="0F0F0F"/>
                          </w:rPr>
                          <w:t>12</w:t>
                        </w:r>
                      </w:p>
                    </w:tc>
                    <w:tc>
                      <w:tcPr>
                        <w:tcW w:w="1044" w:type="dxa"/>
                        <w:tcBorders>
                          <w:top w:val="single" w:sz="4" w:space="0" w:color="0F0F0F"/>
                          <w:left w:val="nil"/>
                          <w:bottom w:val="nil"/>
                          <w:right w:val="nil"/>
                        </w:tcBorders>
                      </w:tcPr>
                      <w:p w:rsidR="00FD414E" w:rsidRDefault="00FD414E">
                        <w:pPr>
                          <w:pStyle w:val="TableParagraph"/>
                          <w:spacing w:before="171" w:line="246" w:lineRule="exact"/>
                          <w:ind w:left="61"/>
                          <w:jc w:val="center"/>
                          <w:rPr>
                            <w:rFonts w:ascii="Courier New" w:eastAsia="Courier New" w:hAnsi="Courier New" w:cs="Courier New"/>
                          </w:rPr>
                        </w:pPr>
                        <w:r>
                          <w:rPr>
                            <w:rFonts w:ascii="Courier New"/>
                            <w:color w:val="0F0F0F"/>
                            <w:spacing w:val="-14"/>
                            <w:w w:val="105"/>
                          </w:rPr>
                          <w:t>1</w:t>
                        </w:r>
                        <w:r>
                          <w:rPr>
                            <w:rFonts w:ascii="Courier New"/>
                            <w:color w:val="0F0F0F"/>
                            <w:spacing w:val="-11"/>
                            <w:w w:val="105"/>
                          </w:rPr>
                          <w:t>4</w:t>
                        </w:r>
                      </w:p>
                    </w:tc>
                    <w:tc>
                      <w:tcPr>
                        <w:tcW w:w="929" w:type="dxa"/>
                        <w:tcBorders>
                          <w:top w:val="single" w:sz="4" w:space="0" w:color="0F0F0F"/>
                          <w:left w:val="nil"/>
                          <w:bottom w:val="nil"/>
                          <w:right w:val="nil"/>
                        </w:tcBorders>
                      </w:tcPr>
                      <w:p w:rsidR="00FD414E" w:rsidRDefault="00FD414E">
                        <w:pPr>
                          <w:pStyle w:val="TableParagraph"/>
                          <w:spacing w:before="171" w:line="246" w:lineRule="exact"/>
                          <w:ind w:left="27"/>
                          <w:jc w:val="center"/>
                          <w:rPr>
                            <w:rFonts w:ascii="Courier New" w:eastAsia="Courier New" w:hAnsi="Courier New" w:cs="Courier New"/>
                          </w:rPr>
                        </w:pPr>
                        <w:r>
                          <w:rPr>
                            <w:rFonts w:ascii="Courier New"/>
                            <w:color w:val="0F0F0F"/>
                            <w:w w:val="95"/>
                          </w:rPr>
                          <w:t>12</w:t>
                        </w:r>
                      </w:p>
                    </w:tc>
                    <w:tc>
                      <w:tcPr>
                        <w:tcW w:w="863" w:type="dxa"/>
                        <w:tcBorders>
                          <w:top w:val="single" w:sz="4" w:space="0" w:color="0F0F0F"/>
                          <w:left w:val="nil"/>
                          <w:bottom w:val="nil"/>
                          <w:right w:val="nil"/>
                        </w:tcBorders>
                      </w:tcPr>
                      <w:p w:rsidR="00FD414E" w:rsidRDefault="00FD414E">
                        <w:pPr>
                          <w:pStyle w:val="TableParagraph"/>
                          <w:spacing w:before="176" w:line="241" w:lineRule="exact"/>
                          <w:ind w:left="43"/>
                          <w:jc w:val="center"/>
                          <w:rPr>
                            <w:rFonts w:ascii="Courier New" w:eastAsia="Courier New" w:hAnsi="Courier New" w:cs="Courier New"/>
                          </w:rPr>
                        </w:pPr>
                        <w:r>
                          <w:rPr>
                            <w:rFonts w:ascii="Courier New"/>
                            <w:color w:val="0F0F0F"/>
                          </w:rPr>
                          <w:t>12</w:t>
                        </w:r>
                      </w:p>
                    </w:tc>
                    <w:tc>
                      <w:tcPr>
                        <w:tcW w:w="809" w:type="dxa"/>
                        <w:tcBorders>
                          <w:top w:val="single" w:sz="4" w:space="0" w:color="3B3B3B"/>
                          <w:left w:val="nil"/>
                          <w:bottom w:val="nil"/>
                          <w:right w:val="nil"/>
                        </w:tcBorders>
                      </w:tcPr>
                      <w:p w:rsidR="00FD414E" w:rsidRDefault="00FD414E">
                        <w:pPr>
                          <w:pStyle w:val="TableParagraph"/>
                          <w:spacing w:before="176" w:line="241" w:lineRule="exact"/>
                          <w:ind w:left="293"/>
                          <w:rPr>
                            <w:rFonts w:ascii="Courier New" w:eastAsia="Courier New" w:hAnsi="Courier New" w:cs="Courier New"/>
                          </w:rPr>
                        </w:pPr>
                        <w:r>
                          <w:rPr>
                            <w:rFonts w:ascii="Courier New"/>
                            <w:color w:val="0F0F0F"/>
                            <w:spacing w:val="-19"/>
                            <w:w w:val="110"/>
                          </w:rPr>
                          <w:t>1</w:t>
                        </w:r>
                        <w:r>
                          <w:rPr>
                            <w:rFonts w:ascii="Courier New"/>
                            <w:color w:val="0F0F0F"/>
                            <w:spacing w:val="-15"/>
                            <w:w w:val="110"/>
                          </w:rPr>
                          <w:t>4</w:t>
                        </w:r>
                      </w:p>
                    </w:tc>
                    <w:tc>
                      <w:tcPr>
                        <w:tcW w:w="773" w:type="dxa"/>
                        <w:tcBorders>
                          <w:top w:val="single" w:sz="4" w:space="0" w:color="0F0F0F"/>
                          <w:left w:val="nil"/>
                          <w:bottom w:val="nil"/>
                          <w:right w:val="nil"/>
                        </w:tcBorders>
                      </w:tcPr>
                      <w:p w:rsidR="00FD414E" w:rsidRDefault="00FD414E">
                        <w:pPr>
                          <w:pStyle w:val="TableParagraph"/>
                          <w:spacing w:before="176" w:line="241" w:lineRule="exact"/>
                          <w:ind w:right="16"/>
                          <w:jc w:val="center"/>
                          <w:rPr>
                            <w:rFonts w:ascii="Courier New" w:eastAsia="Courier New" w:hAnsi="Courier New" w:cs="Courier New"/>
                          </w:rPr>
                        </w:pPr>
                        <w:r>
                          <w:rPr>
                            <w:rFonts w:ascii="Courier New"/>
                            <w:color w:val="0F0F0F"/>
                          </w:rPr>
                          <w:t>12</w:t>
                        </w:r>
                      </w:p>
                    </w:tc>
                    <w:tc>
                      <w:tcPr>
                        <w:tcW w:w="816" w:type="dxa"/>
                        <w:tcBorders>
                          <w:top w:val="single" w:sz="4" w:space="0" w:color="0F0F0F"/>
                          <w:left w:val="nil"/>
                          <w:bottom w:val="nil"/>
                          <w:right w:val="nil"/>
                        </w:tcBorders>
                      </w:tcPr>
                      <w:p w:rsidR="00FD414E" w:rsidRDefault="00FD414E">
                        <w:pPr>
                          <w:pStyle w:val="TableParagraph"/>
                          <w:spacing w:before="176" w:line="241" w:lineRule="exact"/>
                          <w:ind w:right="11"/>
                          <w:jc w:val="center"/>
                          <w:rPr>
                            <w:rFonts w:ascii="Courier New" w:eastAsia="Courier New" w:hAnsi="Courier New" w:cs="Courier New"/>
                          </w:rPr>
                        </w:pPr>
                        <w:r>
                          <w:rPr>
                            <w:rFonts w:ascii="Courier New"/>
                            <w:color w:val="0F0F0F"/>
                          </w:rPr>
                          <w:t>31</w:t>
                        </w:r>
                      </w:p>
                    </w:tc>
                    <w:tc>
                      <w:tcPr>
                        <w:tcW w:w="619" w:type="dxa"/>
                        <w:tcBorders>
                          <w:top w:val="single" w:sz="4" w:space="0" w:color="0F0F0F"/>
                          <w:left w:val="nil"/>
                          <w:bottom w:val="nil"/>
                          <w:right w:val="nil"/>
                        </w:tcBorders>
                      </w:tcPr>
                      <w:p w:rsidR="00FD414E" w:rsidRDefault="00FD414E">
                        <w:pPr>
                          <w:pStyle w:val="TableParagraph"/>
                          <w:spacing w:before="176" w:line="241" w:lineRule="exact"/>
                          <w:ind w:left="293"/>
                          <w:rPr>
                            <w:rFonts w:ascii="Courier New" w:eastAsia="Courier New" w:hAnsi="Courier New" w:cs="Courier New"/>
                          </w:rPr>
                        </w:pPr>
                        <w:r>
                          <w:rPr>
                            <w:rFonts w:ascii="Courier New"/>
                            <w:color w:val="0F0F0F"/>
                            <w:spacing w:val="-14"/>
                            <w:w w:val="105"/>
                          </w:rPr>
                          <w:t>1</w:t>
                        </w:r>
                        <w:r>
                          <w:rPr>
                            <w:rFonts w:ascii="Courier New"/>
                            <w:color w:val="0F0F0F"/>
                            <w:spacing w:val="-11"/>
                            <w:w w:val="105"/>
                          </w:rPr>
                          <w:t>4</w:t>
                        </w:r>
                      </w:p>
                    </w:tc>
                  </w:tr>
                  <w:tr w:rsidR="00FD414E">
                    <w:trPr>
                      <w:trHeight w:hRule="exact" w:val="419"/>
                    </w:trPr>
                    <w:tc>
                      <w:tcPr>
                        <w:tcW w:w="700" w:type="dxa"/>
                        <w:tcBorders>
                          <w:top w:val="nil"/>
                          <w:left w:val="nil"/>
                          <w:bottom w:val="nil"/>
                          <w:right w:val="nil"/>
                        </w:tcBorders>
                      </w:tcPr>
                      <w:p w:rsidR="00FD414E" w:rsidRDefault="00FD414E"/>
                    </w:tc>
                    <w:tc>
                      <w:tcPr>
                        <w:tcW w:w="1102" w:type="dxa"/>
                        <w:tcBorders>
                          <w:top w:val="nil"/>
                          <w:left w:val="nil"/>
                          <w:bottom w:val="nil"/>
                          <w:right w:val="nil"/>
                        </w:tcBorders>
                      </w:tcPr>
                      <w:p w:rsidR="00FD414E" w:rsidRDefault="00FD414E"/>
                    </w:tc>
                    <w:tc>
                      <w:tcPr>
                        <w:tcW w:w="1044" w:type="dxa"/>
                        <w:tcBorders>
                          <w:top w:val="nil"/>
                          <w:left w:val="nil"/>
                          <w:bottom w:val="nil"/>
                          <w:right w:val="nil"/>
                        </w:tcBorders>
                      </w:tcPr>
                      <w:p w:rsidR="00FD414E" w:rsidRDefault="00FD414E">
                        <w:pPr>
                          <w:pStyle w:val="TableParagraph"/>
                          <w:spacing w:before="7"/>
                          <w:rPr>
                            <w:rFonts w:ascii="Courier New" w:eastAsia="Courier New" w:hAnsi="Courier New" w:cs="Courier New"/>
                            <w:sz w:val="23"/>
                            <w:szCs w:val="23"/>
                          </w:rPr>
                        </w:pPr>
                      </w:p>
                      <w:p w:rsidR="00FD414E" w:rsidRDefault="00FD414E">
                        <w:pPr>
                          <w:pStyle w:val="TableParagraph"/>
                          <w:spacing w:line="151" w:lineRule="exact"/>
                          <w:ind w:left="5"/>
                          <w:jc w:val="center"/>
                          <w:rPr>
                            <w:rFonts w:ascii="Times New Roman" w:eastAsia="Times New Roman" w:hAnsi="Times New Roman" w:cs="Times New Roman"/>
                            <w:sz w:val="20"/>
                            <w:szCs w:val="20"/>
                          </w:rPr>
                        </w:pPr>
                        <w:r>
                          <w:rPr>
                            <w:rFonts w:ascii="Times New Roman"/>
                            <w:color w:val="1F1F1F"/>
                            <w:w w:val="110"/>
                            <w:sz w:val="20"/>
                          </w:rPr>
                          <w:t>3</w:t>
                        </w:r>
                      </w:p>
                    </w:tc>
                    <w:tc>
                      <w:tcPr>
                        <w:tcW w:w="929" w:type="dxa"/>
                        <w:tcBorders>
                          <w:top w:val="nil"/>
                          <w:left w:val="nil"/>
                          <w:bottom w:val="nil"/>
                          <w:right w:val="nil"/>
                        </w:tcBorders>
                      </w:tcPr>
                      <w:p w:rsidR="00FD414E" w:rsidRDefault="00FD414E">
                        <w:pPr>
                          <w:pStyle w:val="TableParagraph"/>
                          <w:spacing w:before="7"/>
                          <w:rPr>
                            <w:rFonts w:ascii="Courier New" w:eastAsia="Courier New" w:hAnsi="Courier New" w:cs="Courier New"/>
                            <w:sz w:val="23"/>
                            <w:szCs w:val="23"/>
                          </w:rPr>
                        </w:pPr>
                      </w:p>
                      <w:p w:rsidR="00FD414E" w:rsidRDefault="00FD414E">
                        <w:pPr>
                          <w:pStyle w:val="TableParagraph"/>
                          <w:spacing w:line="151" w:lineRule="exact"/>
                          <w:ind w:right="1"/>
                          <w:jc w:val="center"/>
                          <w:rPr>
                            <w:rFonts w:ascii="Times New Roman" w:eastAsia="Times New Roman" w:hAnsi="Times New Roman" w:cs="Times New Roman"/>
                            <w:sz w:val="20"/>
                            <w:szCs w:val="20"/>
                          </w:rPr>
                        </w:pPr>
                        <w:r>
                          <w:rPr>
                            <w:rFonts w:ascii="Times New Roman"/>
                            <w:color w:val="1F1F1F"/>
                            <w:w w:val="110"/>
                            <w:sz w:val="20"/>
                          </w:rPr>
                          <w:t>3</w:t>
                        </w:r>
                      </w:p>
                    </w:tc>
                    <w:tc>
                      <w:tcPr>
                        <w:tcW w:w="863" w:type="dxa"/>
                        <w:tcBorders>
                          <w:top w:val="nil"/>
                          <w:left w:val="nil"/>
                          <w:bottom w:val="nil"/>
                          <w:right w:val="nil"/>
                        </w:tcBorders>
                      </w:tcPr>
                      <w:p w:rsidR="00FD414E" w:rsidRDefault="00FD414E">
                        <w:pPr>
                          <w:pStyle w:val="TableParagraph"/>
                          <w:rPr>
                            <w:rFonts w:ascii="Courier New" w:eastAsia="Courier New" w:hAnsi="Courier New" w:cs="Courier New"/>
                            <w:sz w:val="24"/>
                            <w:szCs w:val="24"/>
                          </w:rPr>
                        </w:pPr>
                      </w:p>
                      <w:p w:rsidR="00FD414E" w:rsidRDefault="00FD414E">
                        <w:pPr>
                          <w:pStyle w:val="TableParagraph"/>
                          <w:spacing w:line="147" w:lineRule="exact"/>
                          <w:ind w:left="2"/>
                          <w:jc w:val="center"/>
                          <w:rPr>
                            <w:rFonts w:ascii="Times New Roman" w:eastAsia="Times New Roman" w:hAnsi="Times New Roman" w:cs="Times New Roman"/>
                            <w:sz w:val="20"/>
                            <w:szCs w:val="20"/>
                          </w:rPr>
                        </w:pPr>
                        <w:r>
                          <w:rPr>
                            <w:rFonts w:ascii="Times New Roman"/>
                            <w:color w:val="1F1F1F"/>
                            <w:w w:val="115"/>
                            <w:sz w:val="20"/>
                          </w:rPr>
                          <w:t>4</w:t>
                        </w:r>
                      </w:p>
                    </w:tc>
                    <w:tc>
                      <w:tcPr>
                        <w:tcW w:w="809" w:type="dxa"/>
                        <w:tcBorders>
                          <w:top w:val="nil"/>
                          <w:left w:val="nil"/>
                          <w:bottom w:val="nil"/>
                          <w:right w:val="nil"/>
                        </w:tcBorders>
                      </w:tcPr>
                      <w:p w:rsidR="00FD414E" w:rsidRDefault="00FD414E">
                        <w:pPr>
                          <w:pStyle w:val="TableParagraph"/>
                          <w:rPr>
                            <w:rFonts w:ascii="Courier New" w:eastAsia="Courier New" w:hAnsi="Courier New" w:cs="Courier New"/>
                            <w:sz w:val="24"/>
                            <w:szCs w:val="24"/>
                          </w:rPr>
                        </w:pPr>
                      </w:p>
                      <w:p w:rsidR="00FD414E" w:rsidRDefault="00FD414E">
                        <w:pPr>
                          <w:pStyle w:val="TableParagraph"/>
                          <w:spacing w:line="147" w:lineRule="exact"/>
                          <w:ind w:right="17"/>
                          <w:jc w:val="center"/>
                          <w:rPr>
                            <w:rFonts w:ascii="Times New Roman" w:eastAsia="Times New Roman" w:hAnsi="Times New Roman" w:cs="Times New Roman"/>
                            <w:sz w:val="20"/>
                            <w:szCs w:val="20"/>
                          </w:rPr>
                        </w:pPr>
                        <w:r>
                          <w:rPr>
                            <w:rFonts w:ascii="Times New Roman"/>
                            <w:color w:val="0F0F0F"/>
                            <w:w w:val="115"/>
                            <w:sz w:val="20"/>
                          </w:rPr>
                          <w:t>5</w:t>
                        </w:r>
                      </w:p>
                    </w:tc>
                    <w:tc>
                      <w:tcPr>
                        <w:tcW w:w="773" w:type="dxa"/>
                        <w:tcBorders>
                          <w:top w:val="nil"/>
                          <w:left w:val="nil"/>
                          <w:bottom w:val="nil"/>
                          <w:right w:val="nil"/>
                        </w:tcBorders>
                      </w:tcPr>
                      <w:p w:rsidR="00FD414E" w:rsidRDefault="00FD414E">
                        <w:pPr>
                          <w:pStyle w:val="TableParagraph"/>
                          <w:spacing w:before="10"/>
                          <w:rPr>
                            <w:rFonts w:ascii="Courier New" w:eastAsia="Courier New" w:hAnsi="Courier New" w:cs="Courier New"/>
                            <w:sz w:val="23"/>
                            <w:szCs w:val="23"/>
                          </w:rPr>
                        </w:pPr>
                      </w:p>
                      <w:p w:rsidR="00FD414E" w:rsidRDefault="00FD414E">
                        <w:pPr>
                          <w:pStyle w:val="TableParagraph"/>
                          <w:spacing w:line="148" w:lineRule="exact"/>
                          <w:ind w:right="5"/>
                          <w:jc w:val="center"/>
                          <w:rPr>
                            <w:rFonts w:ascii="Courier New" w:eastAsia="Courier New" w:hAnsi="Courier New" w:cs="Courier New"/>
                          </w:rPr>
                        </w:pPr>
                        <w:r>
                          <w:rPr>
                            <w:rFonts w:ascii="Courier New"/>
                            <w:color w:val="1F1F1F"/>
                            <w:w w:val="125"/>
                          </w:rPr>
                          <w:t>4</w:t>
                        </w:r>
                      </w:p>
                    </w:tc>
                    <w:tc>
                      <w:tcPr>
                        <w:tcW w:w="816" w:type="dxa"/>
                        <w:tcBorders>
                          <w:top w:val="nil"/>
                          <w:left w:val="nil"/>
                          <w:bottom w:val="nil"/>
                          <w:right w:val="nil"/>
                        </w:tcBorders>
                      </w:tcPr>
                      <w:p w:rsidR="00FD414E" w:rsidRDefault="00FD414E"/>
                    </w:tc>
                    <w:tc>
                      <w:tcPr>
                        <w:tcW w:w="619" w:type="dxa"/>
                        <w:tcBorders>
                          <w:top w:val="nil"/>
                          <w:left w:val="nil"/>
                          <w:bottom w:val="nil"/>
                          <w:right w:val="nil"/>
                        </w:tcBorders>
                      </w:tcPr>
                      <w:p w:rsidR="00FD414E" w:rsidRDefault="00FD414E">
                        <w:pPr>
                          <w:pStyle w:val="TableParagraph"/>
                          <w:rPr>
                            <w:rFonts w:ascii="Courier New" w:eastAsia="Courier New" w:hAnsi="Courier New" w:cs="Courier New"/>
                            <w:sz w:val="24"/>
                            <w:szCs w:val="24"/>
                          </w:rPr>
                        </w:pPr>
                      </w:p>
                      <w:p w:rsidR="00FD414E" w:rsidRDefault="00FD414E">
                        <w:pPr>
                          <w:pStyle w:val="TableParagraph"/>
                          <w:spacing w:line="147" w:lineRule="exact"/>
                          <w:ind w:left="326"/>
                          <w:rPr>
                            <w:rFonts w:ascii="Times New Roman" w:eastAsia="Times New Roman" w:hAnsi="Times New Roman" w:cs="Times New Roman"/>
                            <w:sz w:val="20"/>
                            <w:szCs w:val="20"/>
                          </w:rPr>
                        </w:pPr>
                        <w:r>
                          <w:rPr>
                            <w:rFonts w:ascii="Times New Roman"/>
                            <w:color w:val="0F0F0F"/>
                            <w:w w:val="110"/>
                            <w:sz w:val="20"/>
                          </w:rPr>
                          <w:t>4</w:t>
                        </w:r>
                      </w:p>
                    </w:tc>
                  </w:tr>
                </w:tbl>
                <w:p w:rsidR="00FD414E" w:rsidRDefault="00FD414E"/>
              </w:txbxContent>
            </v:textbox>
            <w10:wrap anchorx="page"/>
          </v:shape>
        </w:pict>
      </w:r>
      <w:r w:rsidR="00FD414E" w:rsidRPr="00FD414E">
        <w:rPr>
          <w:rFonts w:ascii="Arial" w:hAnsi="Arial"/>
          <w:color w:val="4D4B4B"/>
          <w:spacing w:val="-6"/>
          <w:w w:val="95"/>
          <w:position w:val="-1"/>
          <w:sz w:val="20"/>
          <w:lang w:val="ru-RU"/>
        </w:rPr>
        <w:t>-</w:t>
      </w:r>
      <w:r w:rsidR="00FD414E" w:rsidRPr="00FD414E">
        <w:rPr>
          <w:rFonts w:ascii="Arial" w:hAnsi="Arial"/>
          <w:color w:val="A3A3A3"/>
          <w:w w:val="95"/>
          <w:position w:val="-1"/>
          <w:sz w:val="20"/>
          <w:lang w:val="ru-RU"/>
        </w:rPr>
        <w:t>·</w:t>
      </w:r>
      <w:r w:rsidR="00FD414E" w:rsidRPr="00FD414E">
        <w:rPr>
          <w:rFonts w:ascii="Arial" w:hAnsi="Arial"/>
          <w:color w:val="A3A3A3"/>
          <w:w w:val="95"/>
          <w:position w:val="-1"/>
          <w:sz w:val="20"/>
          <w:lang w:val="ru-RU"/>
        </w:rPr>
        <w:tab/>
      </w:r>
      <w:r w:rsidR="00FD414E" w:rsidRPr="00FD414E">
        <w:rPr>
          <w:rFonts w:ascii="Arial" w:hAnsi="Arial"/>
          <w:color w:val="6E6E6E"/>
          <w:spacing w:val="-7"/>
          <w:w w:val="120"/>
          <w:sz w:val="15"/>
          <w:lang w:val="ru-RU"/>
        </w:rPr>
        <w:t>·</w:t>
      </w:r>
      <w:r w:rsidR="00FD414E" w:rsidRPr="00FD414E">
        <w:rPr>
          <w:rFonts w:ascii="Arial" w:hAnsi="Arial"/>
          <w:color w:val="4D4B4B"/>
          <w:spacing w:val="-268"/>
          <w:w w:val="120"/>
          <w:sz w:val="15"/>
          <w:lang w:val="ru-RU"/>
        </w:rPr>
        <w:t>-</w:t>
      </w:r>
      <w:r w:rsidR="00FD414E" w:rsidRPr="00FD414E">
        <w:rPr>
          <w:rFonts w:ascii="Arial" w:hAnsi="Arial"/>
          <w:color w:val="4D4B4B"/>
          <w:w w:val="120"/>
          <w:sz w:val="15"/>
          <w:lang w:val="ru-RU"/>
        </w:rPr>
        <w:t>-</w:t>
      </w:r>
      <w:r w:rsidR="00FD414E" w:rsidRPr="00FD414E">
        <w:rPr>
          <w:rFonts w:ascii="Arial" w:hAnsi="Arial"/>
          <w:color w:val="4D4B4B"/>
          <w:w w:val="120"/>
          <w:sz w:val="15"/>
          <w:lang w:val="ru-RU"/>
        </w:rPr>
        <w:tab/>
      </w:r>
      <w:r w:rsidR="00FD414E" w:rsidRPr="00FD414E">
        <w:rPr>
          <w:rFonts w:ascii="Arial" w:hAnsi="Arial"/>
          <w:color w:val="B3B3B3"/>
          <w:spacing w:val="-7"/>
          <w:w w:val="120"/>
          <w:position w:val="-4"/>
          <w:sz w:val="9"/>
          <w:lang w:val="ru-RU"/>
        </w:rPr>
        <w:t>·</w:t>
      </w:r>
      <w:r w:rsidR="00FD414E" w:rsidRPr="00FD414E">
        <w:rPr>
          <w:rFonts w:ascii="Arial" w:hAnsi="Arial"/>
          <w:color w:val="6E6E6E"/>
          <w:w w:val="120"/>
          <w:position w:val="-4"/>
          <w:sz w:val="9"/>
          <w:lang w:val="ru-RU"/>
        </w:rPr>
        <w:t>'</w:t>
      </w:r>
    </w:p>
    <w:p w:rsidR="00B663C6" w:rsidRPr="00FD414E" w:rsidRDefault="00FD414E">
      <w:pPr>
        <w:tabs>
          <w:tab w:val="left" w:pos="4371"/>
          <w:tab w:val="left" w:pos="5358"/>
          <w:tab w:val="left" w:pos="6346"/>
          <w:tab w:val="left" w:pos="7353"/>
        </w:tabs>
        <w:spacing w:line="217" w:lineRule="exact"/>
        <w:ind w:left="1446"/>
        <w:rPr>
          <w:rFonts w:ascii="Courier New" w:eastAsia="Courier New" w:hAnsi="Courier New" w:cs="Courier New"/>
          <w:lang w:val="ru-RU"/>
        </w:rPr>
      </w:pPr>
      <w:r w:rsidRPr="00FD414E">
        <w:rPr>
          <w:rFonts w:ascii="Arial" w:hAnsi="Arial"/>
          <w:color w:val="0F0F0F"/>
          <w:sz w:val="20"/>
          <w:lang w:val="ru-RU"/>
        </w:rPr>
        <w:t>Техническая</w:t>
      </w:r>
      <w:r w:rsidRPr="00FD414E">
        <w:rPr>
          <w:rFonts w:ascii="Arial" w:hAnsi="Arial"/>
          <w:color w:val="0F0F0F"/>
          <w:spacing w:val="-19"/>
          <w:sz w:val="20"/>
          <w:lang w:val="ru-RU"/>
        </w:rPr>
        <w:t xml:space="preserve"> </w:t>
      </w:r>
      <w:r w:rsidRPr="00FD414E">
        <w:rPr>
          <w:rFonts w:ascii="Arial" w:hAnsi="Arial"/>
          <w:color w:val="0F0F0F"/>
          <w:sz w:val="20"/>
          <w:lang w:val="ru-RU"/>
        </w:rPr>
        <w:t>подготовка</w:t>
      </w:r>
      <w:r w:rsidRPr="00FD414E">
        <w:rPr>
          <w:rFonts w:ascii="Arial" w:hAnsi="Arial"/>
          <w:color w:val="0F0F0F"/>
          <w:sz w:val="20"/>
          <w:lang w:val="ru-RU"/>
        </w:rPr>
        <w:tab/>
      </w:r>
      <w:r w:rsidRPr="00FD414E">
        <w:rPr>
          <w:rFonts w:ascii="Courier New" w:hAnsi="Courier New"/>
          <w:color w:val="0F0F0F"/>
          <w:spacing w:val="-16"/>
          <w:lang w:val="ru-RU"/>
        </w:rPr>
        <w:t>1</w:t>
      </w:r>
      <w:r w:rsidRPr="00FD414E">
        <w:rPr>
          <w:rFonts w:ascii="Courier New" w:hAnsi="Courier New"/>
          <w:color w:val="0F0F0F"/>
          <w:spacing w:val="-14"/>
          <w:lang w:val="ru-RU"/>
        </w:rPr>
        <w:t>8</w:t>
      </w:r>
      <w:r w:rsidRPr="00FD414E">
        <w:rPr>
          <w:rFonts w:ascii="Courier New" w:hAnsi="Courier New"/>
          <w:color w:val="0F0F0F"/>
          <w:spacing w:val="-15"/>
          <w:lang w:val="ru-RU"/>
        </w:rPr>
        <w:t>1</w:t>
      </w:r>
      <w:r w:rsidRPr="00FD414E">
        <w:rPr>
          <w:rFonts w:ascii="Courier New" w:hAnsi="Courier New"/>
          <w:color w:val="0F0F0F"/>
          <w:spacing w:val="-15"/>
          <w:lang w:val="ru-RU"/>
        </w:rPr>
        <w:tab/>
      </w:r>
      <w:r w:rsidRPr="00FD414E">
        <w:rPr>
          <w:rFonts w:ascii="Courier New" w:hAnsi="Courier New"/>
          <w:color w:val="1F1F1F"/>
          <w:spacing w:val="-17"/>
          <w:lang w:val="ru-RU"/>
        </w:rPr>
        <w:t>1</w:t>
      </w:r>
      <w:r w:rsidRPr="00FD414E">
        <w:rPr>
          <w:rFonts w:ascii="Courier New" w:hAnsi="Courier New"/>
          <w:color w:val="1F1F1F"/>
          <w:spacing w:val="-14"/>
          <w:lang w:val="ru-RU"/>
        </w:rPr>
        <w:t>4</w:t>
      </w:r>
      <w:r w:rsidRPr="00FD414E">
        <w:rPr>
          <w:rFonts w:ascii="Courier New" w:hAnsi="Courier New"/>
          <w:color w:val="1F1F1F"/>
          <w:spacing w:val="-14"/>
          <w:lang w:val="ru-RU"/>
        </w:rPr>
        <w:tab/>
      </w:r>
      <w:r w:rsidRPr="00FD414E">
        <w:rPr>
          <w:rFonts w:ascii="Courier New" w:hAnsi="Courier New"/>
          <w:color w:val="0F0F0F"/>
          <w:w w:val="85"/>
          <w:position w:val="1"/>
          <w:lang w:val="ru-RU"/>
        </w:rPr>
        <w:t>15</w:t>
      </w:r>
      <w:r w:rsidRPr="00FD414E">
        <w:rPr>
          <w:rFonts w:ascii="Courier New" w:hAnsi="Courier New"/>
          <w:color w:val="0F0F0F"/>
          <w:w w:val="85"/>
          <w:position w:val="1"/>
          <w:lang w:val="ru-RU"/>
        </w:rPr>
        <w:tab/>
      </w:r>
      <w:r w:rsidRPr="00FD414E">
        <w:rPr>
          <w:rFonts w:ascii="Courier New" w:hAnsi="Courier New"/>
          <w:color w:val="0F0F0F"/>
          <w:spacing w:val="-12"/>
          <w:position w:val="1"/>
          <w:lang w:val="ru-RU"/>
        </w:rPr>
        <w:t>1</w:t>
      </w:r>
      <w:r w:rsidRPr="00FD414E">
        <w:rPr>
          <w:rFonts w:ascii="Courier New" w:hAnsi="Courier New"/>
          <w:color w:val="0F0F0F"/>
          <w:spacing w:val="-11"/>
          <w:position w:val="1"/>
          <w:lang w:val="ru-RU"/>
        </w:rPr>
        <w:t>7</w:t>
      </w:r>
    </w:p>
    <w:p w:rsidR="00B663C6" w:rsidRPr="00FD414E" w:rsidRDefault="00B663C6">
      <w:pPr>
        <w:spacing w:line="217" w:lineRule="exact"/>
        <w:rPr>
          <w:rFonts w:ascii="Courier New" w:eastAsia="Courier New" w:hAnsi="Courier New" w:cs="Courier New"/>
          <w:lang w:val="ru-RU"/>
        </w:rPr>
        <w:sectPr w:rsidR="00B663C6" w:rsidRPr="00FD414E">
          <w:type w:val="continuous"/>
          <w:pgSz w:w="16840" w:h="11910" w:orient="landscape"/>
          <w:pgMar w:top="1120" w:right="120" w:bottom="280" w:left="620" w:header="720" w:footer="720" w:gutter="0"/>
          <w:cols w:space="720"/>
        </w:sectPr>
      </w:pPr>
    </w:p>
    <w:p w:rsidR="00B663C6" w:rsidRPr="00FD414E" w:rsidRDefault="00FD414E">
      <w:pPr>
        <w:spacing w:before="105" w:line="182" w:lineRule="exact"/>
        <w:ind w:left="1096"/>
        <w:rPr>
          <w:rFonts w:ascii="Times New Roman" w:eastAsia="Times New Roman" w:hAnsi="Times New Roman" w:cs="Times New Roman"/>
          <w:sz w:val="18"/>
          <w:szCs w:val="18"/>
          <w:lang w:val="ru-RU"/>
        </w:rPr>
      </w:pPr>
      <w:r>
        <w:rPr>
          <w:rFonts w:ascii="Times New Roman" w:hAnsi="Times New Roman"/>
          <w:color w:val="1F1F1F"/>
          <w:w w:val="180"/>
          <w:sz w:val="18"/>
        </w:rPr>
        <w:lastRenderedPageBreak/>
        <w:t>f</w:t>
      </w:r>
      <w:r w:rsidRPr="00FD414E">
        <w:rPr>
          <w:rFonts w:ascii="Times New Roman" w:hAnsi="Times New Roman"/>
          <w:color w:val="1F1F1F"/>
          <w:spacing w:val="10"/>
          <w:w w:val="180"/>
          <w:sz w:val="18"/>
          <w:lang w:val="ru-RU"/>
        </w:rPr>
        <w:t>-</w:t>
      </w:r>
      <w:r w:rsidRPr="00FD414E">
        <w:rPr>
          <w:rFonts w:ascii="Times New Roman" w:hAnsi="Times New Roman"/>
          <w:color w:val="383838"/>
          <w:spacing w:val="-25"/>
          <w:w w:val="180"/>
          <w:sz w:val="18"/>
          <w:lang w:val="ru-RU"/>
        </w:rPr>
        <w:t>-</w:t>
      </w:r>
      <w:r w:rsidRPr="00FD414E">
        <w:rPr>
          <w:rFonts w:ascii="Times New Roman" w:hAnsi="Times New Roman"/>
          <w:color w:val="383838"/>
          <w:spacing w:val="-13"/>
          <w:w w:val="180"/>
          <w:sz w:val="18"/>
          <w:lang w:val="ru-RU"/>
        </w:rPr>
        <w:t>-</w:t>
      </w:r>
      <w:r w:rsidRPr="00FD414E">
        <w:rPr>
          <w:rFonts w:ascii="Times New Roman" w:hAnsi="Times New Roman"/>
          <w:color w:val="383838"/>
          <w:spacing w:val="10"/>
          <w:w w:val="180"/>
          <w:sz w:val="18"/>
          <w:lang w:val="ru-RU"/>
        </w:rPr>
        <w:t>·</w:t>
      </w:r>
      <w:r w:rsidRPr="00FD414E">
        <w:rPr>
          <w:rFonts w:ascii="Times New Roman" w:hAnsi="Times New Roman"/>
          <w:emboss/>
          <w:color w:val="A3A3A3"/>
          <w:spacing w:val="-64"/>
          <w:w w:val="180"/>
          <w:sz w:val="18"/>
          <w:lang w:val="ru-RU"/>
        </w:rPr>
        <w:t>·</w:t>
      </w:r>
      <w:r w:rsidRPr="00FD414E">
        <w:rPr>
          <w:rFonts w:ascii="Times New Roman" w:hAnsi="Times New Roman"/>
          <w:color w:val="4D4B4B"/>
          <w:spacing w:val="-18"/>
          <w:w w:val="180"/>
          <w:sz w:val="18"/>
          <w:lang w:val="ru-RU"/>
        </w:rPr>
        <w:t>-</w:t>
      </w:r>
      <w:r w:rsidRPr="00FD414E">
        <w:rPr>
          <w:rFonts w:ascii="Times New Roman" w:hAnsi="Times New Roman"/>
          <w:color w:val="6E6E6E"/>
          <w:spacing w:val="-9"/>
          <w:w w:val="180"/>
          <w:sz w:val="18"/>
          <w:lang w:val="ru-RU"/>
        </w:rPr>
        <w:t>-</w:t>
      </w:r>
      <w:r w:rsidRPr="00FD414E">
        <w:rPr>
          <w:rFonts w:ascii="Times New Roman" w:hAnsi="Times New Roman"/>
          <w:color w:val="4D4B4B"/>
          <w:spacing w:val="-21"/>
          <w:w w:val="180"/>
          <w:sz w:val="18"/>
          <w:lang w:val="ru-RU"/>
        </w:rPr>
        <w:t>-</w:t>
      </w:r>
      <w:r w:rsidRPr="00FD414E">
        <w:rPr>
          <w:rFonts w:ascii="Times New Roman" w:hAnsi="Times New Roman"/>
          <w:color w:val="4D4B4B"/>
          <w:w w:val="180"/>
          <w:sz w:val="18"/>
          <w:lang w:val="ru-RU"/>
        </w:rPr>
        <w:t>----</w:t>
      </w:r>
      <w:r w:rsidRPr="00FD414E">
        <w:rPr>
          <w:rFonts w:ascii="Times New Roman" w:hAnsi="Times New Roman"/>
          <w:color w:val="4D4B4B"/>
          <w:spacing w:val="9"/>
          <w:w w:val="180"/>
          <w:sz w:val="18"/>
          <w:lang w:val="ru-RU"/>
        </w:rPr>
        <w:t>-</w:t>
      </w:r>
      <w:r w:rsidRPr="00FD414E">
        <w:rPr>
          <w:rFonts w:ascii="Times New Roman" w:hAnsi="Times New Roman"/>
          <w:color w:val="4D4B4B"/>
          <w:spacing w:val="-24"/>
          <w:w w:val="180"/>
          <w:sz w:val="18"/>
          <w:lang w:val="ru-RU"/>
        </w:rPr>
        <w:t>-</w:t>
      </w:r>
      <w:r w:rsidRPr="00FD414E">
        <w:rPr>
          <w:rFonts w:ascii="Times New Roman" w:hAnsi="Times New Roman"/>
          <w:color w:val="6E6E6E"/>
          <w:w w:val="180"/>
          <w:sz w:val="18"/>
          <w:lang w:val="ru-RU"/>
        </w:rPr>
        <w:t>--</w:t>
      </w:r>
      <w:r w:rsidRPr="00FD414E">
        <w:rPr>
          <w:rFonts w:ascii="Times New Roman" w:hAnsi="Times New Roman"/>
          <w:color w:val="6E6E6E"/>
          <w:spacing w:val="-20"/>
          <w:w w:val="180"/>
          <w:sz w:val="18"/>
          <w:lang w:val="ru-RU"/>
        </w:rPr>
        <w:t>-</w:t>
      </w:r>
      <w:r w:rsidRPr="00FD414E">
        <w:rPr>
          <w:rFonts w:ascii="Times New Roman" w:hAnsi="Times New Roman"/>
          <w:color w:val="6E6E6E"/>
          <w:w w:val="180"/>
          <w:sz w:val="18"/>
          <w:lang w:val="ru-RU"/>
        </w:rPr>
        <w:t>-</w:t>
      </w:r>
    </w:p>
    <w:p w:rsidR="00B663C6" w:rsidRPr="00FD414E" w:rsidRDefault="00174D1F">
      <w:pPr>
        <w:tabs>
          <w:tab w:val="left" w:pos="362"/>
          <w:tab w:val="left" w:pos="1499"/>
        </w:tabs>
        <w:spacing w:line="288" w:lineRule="exact"/>
        <w:ind w:left="132"/>
        <w:rPr>
          <w:rFonts w:ascii="Arial" w:eastAsia="Arial" w:hAnsi="Arial" w:cs="Arial"/>
          <w:sz w:val="20"/>
          <w:szCs w:val="20"/>
          <w:lang w:val="ru-RU"/>
        </w:rPr>
      </w:pPr>
      <w:r>
        <w:pict>
          <v:shape id="_x0000_s5233" type="#_x0000_t202" style="position:absolute;left:0;text-align:left;margin-left:84.6pt;margin-top:8.4pt;width:745.8pt;height:107.35pt;z-index:6664;mso-position-horizontal-relative:page" filled="f" stroked="f">
            <v:textbox inset="0,0,0,0">
              <w:txbxContent>
                <w:tbl>
                  <w:tblPr>
                    <w:tblStyle w:val="TableNormal"/>
                    <w:tblW w:w="0" w:type="auto"/>
                    <w:tblLayout w:type="fixed"/>
                    <w:tblLook w:val="01E0" w:firstRow="1" w:lastRow="1" w:firstColumn="1" w:lastColumn="1" w:noHBand="0" w:noVBand="0"/>
                  </w:tblPr>
                  <w:tblGrid>
                    <w:gridCol w:w="3016"/>
                    <w:gridCol w:w="865"/>
                    <w:gridCol w:w="990"/>
                    <w:gridCol w:w="995"/>
                    <w:gridCol w:w="1007"/>
                    <w:gridCol w:w="843"/>
                    <w:gridCol w:w="490"/>
                    <w:gridCol w:w="853"/>
                    <w:gridCol w:w="1025"/>
                    <w:gridCol w:w="943"/>
                    <w:gridCol w:w="865"/>
                    <w:gridCol w:w="737"/>
                    <w:gridCol w:w="844"/>
                    <w:gridCol w:w="396"/>
                    <w:gridCol w:w="1048"/>
                  </w:tblGrid>
                  <w:tr w:rsidR="00FD414E">
                    <w:trPr>
                      <w:trHeight w:hRule="exact" w:val="356"/>
                    </w:trPr>
                    <w:tc>
                      <w:tcPr>
                        <w:tcW w:w="3881" w:type="dxa"/>
                        <w:gridSpan w:val="2"/>
                        <w:tcBorders>
                          <w:top w:val="nil"/>
                          <w:left w:val="nil"/>
                          <w:bottom w:val="nil"/>
                          <w:right w:val="nil"/>
                        </w:tcBorders>
                      </w:tcPr>
                      <w:p w:rsidR="00FD414E" w:rsidRDefault="00FD414E">
                        <w:pPr>
                          <w:pStyle w:val="TableParagraph"/>
                          <w:spacing w:before="2"/>
                          <w:rPr>
                            <w:rFonts w:ascii="Courier New" w:eastAsia="Courier New" w:hAnsi="Courier New" w:cs="Courier New"/>
                            <w:sz w:val="17"/>
                            <w:szCs w:val="17"/>
                          </w:rPr>
                        </w:pPr>
                      </w:p>
                      <w:p w:rsidR="00FD414E" w:rsidRDefault="00FD414E">
                        <w:pPr>
                          <w:pStyle w:val="TableParagraph"/>
                          <w:spacing w:line="162" w:lineRule="exact"/>
                          <w:ind w:left="1711"/>
                          <w:rPr>
                            <w:rFonts w:ascii="Arial" w:eastAsia="Arial" w:hAnsi="Arial" w:cs="Arial"/>
                            <w:sz w:val="15"/>
                            <w:szCs w:val="15"/>
                          </w:rPr>
                        </w:pPr>
                        <w:r>
                          <w:rPr>
                            <w:rFonts w:ascii="Arial" w:hAnsi="Arial"/>
                            <w:color w:val="383838"/>
                            <w:w w:val="260"/>
                            <w:sz w:val="15"/>
                          </w:rPr>
                          <w:t>-</w:t>
                        </w:r>
                        <w:r>
                          <w:rPr>
                            <w:rFonts w:ascii="Arial" w:hAnsi="Arial"/>
                            <w:color w:val="383838"/>
                            <w:spacing w:val="-7"/>
                            <w:w w:val="260"/>
                            <w:sz w:val="15"/>
                          </w:rPr>
                          <w:t>-</w:t>
                        </w:r>
                        <w:r>
                          <w:rPr>
                            <w:rFonts w:ascii="Arial" w:hAnsi="Arial"/>
                            <w:color w:val="383838"/>
                            <w:w w:val="260"/>
                            <w:sz w:val="15"/>
                          </w:rPr>
                          <w:t>--</w:t>
                        </w:r>
                        <w:r>
                          <w:rPr>
                            <w:rFonts w:ascii="Arial" w:hAnsi="Arial"/>
                            <w:color w:val="383838"/>
                            <w:spacing w:val="-22"/>
                            <w:w w:val="260"/>
                            <w:sz w:val="15"/>
                          </w:rPr>
                          <w:t>-</w:t>
                        </w:r>
                        <w:r>
                          <w:rPr>
                            <w:rFonts w:ascii="Arial" w:hAnsi="Arial"/>
                            <w:color w:val="383838"/>
                            <w:spacing w:val="-21"/>
                            <w:w w:val="260"/>
                            <w:sz w:val="15"/>
                          </w:rPr>
                          <w:t>-</w:t>
                        </w:r>
                        <w:r>
                          <w:rPr>
                            <w:rFonts w:ascii="Arial" w:hAnsi="Arial"/>
                            <w:color w:val="6E6E6E"/>
                            <w:spacing w:val="-81"/>
                            <w:w w:val="260"/>
                            <w:sz w:val="15"/>
                          </w:rPr>
                          <w:t>·</w:t>
                        </w:r>
                        <w:r>
                          <w:rPr>
                            <w:rFonts w:ascii="Arial" w:hAnsi="Arial"/>
                            <w:color w:val="B3B3B3"/>
                            <w:w w:val="260"/>
                            <w:sz w:val="15"/>
                          </w:rPr>
                          <w:t>·</w:t>
                        </w:r>
                      </w:p>
                    </w:tc>
                    <w:tc>
                      <w:tcPr>
                        <w:tcW w:w="990" w:type="dxa"/>
                        <w:tcBorders>
                          <w:top w:val="nil"/>
                          <w:left w:val="nil"/>
                          <w:bottom w:val="nil"/>
                          <w:right w:val="nil"/>
                        </w:tcBorders>
                      </w:tcPr>
                      <w:p w:rsidR="00FD414E" w:rsidRDefault="00FD414E"/>
                    </w:tc>
                    <w:tc>
                      <w:tcPr>
                        <w:tcW w:w="995" w:type="dxa"/>
                        <w:tcBorders>
                          <w:top w:val="nil"/>
                          <w:left w:val="nil"/>
                          <w:bottom w:val="nil"/>
                          <w:right w:val="nil"/>
                        </w:tcBorders>
                      </w:tcPr>
                      <w:p w:rsidR="00FD414E" w:rsidRDefault="00FD414E"/>
                    </w:tc>
                    <w:tc>
                      <w:tcPr>
                        <w:tcW w:w="1007" w:type="dxa"/>
                        <w:tcBorders>
                          <w:top w:val="nil"/>
                          <w:left w:val="nil"/>
                          <w:bottom w:val="nil"/>
                          <w:right w:val="nil"/>
                        </w:tcBorders>
                      </w:tcPr>
                      <w:p w:rsidR="00FD414E" w:rsidRDefault="00FD414E"/>
                    </w:tc>
                    <w:tc>
                      <w:tcPr>
                        <w:tcW w:w="843" w:type="dxa"/>
                        <w:tcBorders>
                          <w:top w:val="nil"/>
                          <w:left w:val="nil"/>
                          <w:bottom w:val="nil"/>
                          <w:right w:val="nil"/>
                        </w:tcBorders>
                      </w:tcPr>
                      <w:p w:rsidR="00FD414E" w:rsidRDefault="00FD414E"/>
                    </w:tc>
                    <w:tc>
                      <w:tcPr>
                        <w:tcW w:w="490" w:type="dxa"/>
                        <w:tcBorders>
                          <w:top w:val="nil"/>
                          <w:left w:val="nil"/>
                          <w:bottom w:val="nil"/>
                          <w:right w:val="nil"/>
                        </w:tcBorders>
                      </w:tcPr>
                      <w:p w:rsidR="00FD414E" w:rsidRDefault="00FD414E">
                        <w:pPr>
                          <w:pStyle w:val="TableParagraph"/>
                          <w:spacing w:line="83" w:lineRule="exact"/>
                          <w:ind w:right="11"/>
                          <w:jc w:val="center"/>
                          <w:rPr>
                            <w:rFonts w:ascii="Arial" w:eastAsia="Arial" w:hAnsi="Arial" w:cs="Arial"/>
                            <w:sz w:val="12"/>
                            <w:szCs w:val="12"/>
                          </w:rPr>
                        </w:pPr>
                        <w:r>
                          <w:rPr>
                            <w:rFonts w:ascii="Arial"/>
                            <w:color w:val="0F0F0F"/>
                            <w:w w:val="55"/>
                            <w:sz w:val="12"/>
                          </w:rPr>
                          <w:t>1</w:t>
                        </w:r>
                      </w:p>
                    </w:tc>
                    <w:tc>
                      <w:tcPr>
                        <w:tcW w:w="853" w:type="dxa"/>
                        <w:tcBorders>
                          <w:top w:val="nil"/>
                          <w:left w:val="nil"/>
                          <w:bottom w:val="nil"/>
                          <w:right w:val="nil"/>
                        </w:tcBorders>
                      </w:tcPr>
                      <w:p w:rsidR="00FD414E" w:rsidRDefault="00FD414E"/>
                    </w:tc>
                    <w:tc>
                      <w:tcPr>
                        <w:tcW w:w="1025" w:type="dxa"/>
                        <w:tcBorders>
                          <w:top w:val="nil"/>
                          <w:left w:val="nil"/>
                          <w:bottom w:val="nil"/>
                          <w:right w:val="nil"/>
                        </w:tcBorders>
                      </w:tcPr>
                      <w:p w:rsidR="00FD414E" w:rsidRDefault="00FD414E"/>
                    </w:tc>
                    <w:tc>
                      <w:tcPr>
                        <w:tcW w:w="943" w:type="dxa"/>
                        <w:tcBorders>
                          <w:top w:val="nil"/>
                          <w:left w:val="nil"/>
                          <w:bottom w:val="nil"/>
                          <w:right w:val="nil"/>
                        </w:tcBorders>
                      </w:tcPr>
                      <w:p w:rsidR="00FD414E" w:rsidRDefault="00FD414E"/>
                    </w:tc>
                    <w:tc>
                      <w:tcPr>
                        <w:tcW w:w="865" w:type="dxa"/>
                        <w:tcBorders>
                          <w:top w:val="nil"/>
                          <w:left w:val="nil"/>
                          <w:bottom w:val="nil"/>
                          <w:right w:val="nil"/>
                        </w:tcBorders>
                      </w:tcPr>
                      <w:p w:rsidR="00FD414E" w:rsidRDefault="00FD414E"/>
                    </w:tc>
                    <w:tc>
                      <w:tcPr>
                        <w:tcW w:w="737" w:type="dxa"/>
                        <w:tcBorders>
                          <w:top w:val="nil"/>
                          <w:left w:val="nil"/>
                          <w:bottom w:val="nil"/>
                          <w:right w:val="nil"/>
                        </w:tcBorders>
                      </w:tcPr>
                      <w:p w:rsidR="00FD414E" w:rsidRDefault="00FD414E"/>
                    </w:tc>
                    <w:tc>
                      <w:tcPr>
                        <w:tcW w:w="844" w:type="dxa"/>
                        <w:tcBorders>
                          <w:top w:val="nil"/>
                          <w:left w:val="nil"/>
                          <w:bottom w:val="nil"/>
                          <w:right w:val="nil"/>
                        </w:tcBorders>
                      </w:tcPr>
                      <w:p w:rsidR="00FD414E" w:rsidRDefault="00FD414E">
                        <w:pPr>
                          <w:pStyle w:val="TableParagraph"/>
                          <w:spacing w:line="97" w:lineRule="exact"/>
                          <w:ind w:left="4"/>
                          <w:rPr>
                            <w:rFonts w:ascii="Arial" w:eastAsia="Arial" w:hAnsi="Arial" w:cs="Arial"/>
                            <w:sz w:val="12"/>
                            <w:szCs w:val="12"/>
                          </w:rPr>
                        </w:pPr>
                        <w:r>
                          <w:rPr>
                            <w:rFonts w:ascii="Arial"/>
                            <w:color w:val="0F0F0F"/>
                            <w:w w:val="55"/>
                            <w:sz w:val="12"/>
                          </w:rPr>
                          <w:t>1</w:t>
                        </w:r>
                      </w:p>
                    </w:tc>
                    <w:tc>
                      <w:tcPr>
                        <w:tcW w:w="396" w:type="dxa"/>
                        <w:tcBorders>
                          <w:top w:val="nil"/>
                          <w:left w:val="nil"/>
                          <w:bottom w:val="nil"/>
                          <w:right w:val="nil"/>
                        </w:tcBorders>
                      </w:tcPr>
                      <w:p w:rsidR="00FD414E" w:rsidRDefault="00FD414E">
                        <w:pPr>
                          <w:pStyle w:val="TableParagraph"/>
                          <w:spacing w:line="102" w:lineRule="exact"/>
                          <w:rPr>
                            <w:rFonts w:ascii="Arial" w:eastAsia="Arial" w:hAnsi="Arial" w:cs="Arial"/>
                            <w:sz w:val="10"/>
                            <w:szCs w:val="10"/>
                          </w:rPr>
                        </w:pPr>
                        <w:r>
                          <w:rPr>
                            <w:rFonts w:ascii="Arial"/>
                            <w:color w:val="0F0F0F"/>
                            <w:w w:val="60"/>
                            <w:sz w:val="10"/>
                          </w:rPr>
                          <w:t>1</w:t>
                        </w:r>
                      </w:p>
                    </w:tc>
                    <w:tc>
                      <w:tcPr>
                        <w:tcW w:w="1048" w:type="dxa"/>
                        <w:tcBorders>
                          <w:top w:val="nil"/>
                          <w:left w:val="nil"/>
                          <w:bottom w:val="nil"/>
                          <w:right w:val="nil"/>
                        </w:tcBorders>
                      </w:tcPr>
                      <w:p w:rsidR="00FD414E" w:rsidRDefault="00FD414E">
                        <w:pPr>
                          <w:pStyle w:val="TableParagraph"/>
                          <w:spacing w:line="92" w:lineRule="exact"/>
                          <w:ind w:right="272"/>
                          <w:jc w:val="center"/>
                          <w:rPr>
                            <w:rFonts w:ascii="Arial" w:eastAsia="Arial" w:hAnsi="Arial" w:cs="Arial"/>
                            <w:sz w:val="12"/>
                            <w:szCs w:val="12"/>
                          </w:rPr>
                        </w:pPr>
                        <w:r>
                          <w:rPr>
                            <w:rFonts w:ascii="Arial"/>
                            <w:color w:val="1F1F1F"/>
                            <w:w w:val="70"/>
                            <w:sz w:val="12"/>
                          </w:rPr>
                          <w:t>1</w:t>
                        </w:r>
                      </w:p>
                    </w:tc>
                  </w:tr>
                  <w:tr w:rsidR="00FD414E">
                    <w:trPr>
                      <w:trHeight w:hRule="exact" w:val="405"/>
                    </w:trPr>
                    <w:tc>
                      <w:tcPr>
                        <w:tcW w:w="3016" w:type="dxa"/>
                        <w:tcBorders>
                          <w:top w:val="nil"/>
                          <w:left w:val="nil"/>
                          <w:bottom w:val="single" w:sz="4" w:space="0" w:color="000000"/>
                          <w:right w:val="single" w:sz="4" w:space="0" w:color="181818"/>
                        </w:tcBorders>
                      </w:tcPr>
                      <w:p w:rsidR="00FD414E" w:rsidRDefault="00FD414E">
                        <w:pPr>
                          <w:pStyle w:val="TableParagraph"/>
                          <w:spacing w:line="214" w:lineRule="exact"/>
                          <w:ind w:left="513"/>
                          <w:rPr>
                            <w:rFonts w:ascii="Arial" w:eastAsia="Arial" w:hAnsi="Arial" w:cs="Arial"/>
                            <w:sz w:val="20"/>
                            <w:szCs w:val="20"/>
                          </w:rPr>
                        </w:pPr>
                        <w:r>
                          <w:rPr>
                            <w:rFonts w:ascii="Arial" w:hAnsi="Arial"/>
                            <w:color w:val="0F0F0F"/>
                            <w:sz w:val="20"/>
                          </w:rPr>
                          <w:t>Тренировочные</w:t>
                        </w:r>
                        <w:r>
                          <w:rPr>
                            <w:rFonts w:ascii="Arial" w:hAnsi="Arial"/>
                            <w:color w:val="0F0F0F"/>
                            <w:spacing w:val="30"/>
                            <w:sz w:val="20"/>
                          </w:rPr>
                          <w:t xml:space="preserve"> </w:t>
                        </w:r>
                        <w:r>
                          <w:rPr>
                            <w:rFonts w:ascii="Arial" w:hAnsi="Arial"/>
                            <w:color w:val="0F0F0F"/>
                            <w:sz w:val="20"/>
                          </w:rPr>
                          <w:t>игры</w:t>
                        </w:r>
                      </w:p>
                    </w:tc>
                    <w:tc>
                      <w:tcPr>
                        <w:tcW w:w="865" w:type="dxa"/>
                        <w:tcBorders>
                          <w:top w:val="nil"/>
                          <w:left w:val="single" w:sz="4" w:space="0" w:color="181818"/>
                          <w:bottom w:val="single" w:sz="4" w:space="0" w:color="000000"/>
                          <w:right w:val="single" w:sz="4" w:space="0" w:color="343434"/>
                        </w:tcBorders>
                      </w:tcPr>
                      <w:p w:rsidR="00FD414E" w:rsidRDefault="00FD414E">
                        <w:pPr>
                          <w:pStyle w:val="TableParagraph"/>
                          <w:spacing w:line="237" w:lineRule="exact"/>
                          <w:ind w:left="326"/>
                          <w:rPr>
                            <w:rFonts w:ascii="Courier New" w:eastAsia="Courier New" w:hAnsi="Courier New" w:cs="Courier New"/>
                          </w:rPr>
                        </w:pPr>
                        <w:r>
                          <w:rPr>
                            <w:rFonts w:ascii="Courier New"/>
                            <w:color w:val="0F0F0F"/>
                            <w:spacing w:val="-13"/>
                            <w:w w:val="110"/>
                          </w:rPr>
                          <w:t>3</w:t>
                        </w:r>
                        <w:r>
                          <w:rPr>
                            <w:rFonts w:ascii="Courier New"/>
                            <w:color w:val="0F0F0F"/>
                            <w:spacing w:val="-11"/>
                            <w:w w:val="110"/>
                          </w:rPr>
                          <w:t>0</w:t>
                        </w:r>
                      </w:p>
                    </w:tc>
                    <w:tc>
                      <w:tcPr>
                        <w:tcW w:w="990" w:type="dxa"/>
                        <w:tcBorders>
                          <w:top w:val="nil"/>
                          <w:left w:val="single" w:sz="4" w:space="0" w:color="343434"/>
                          <w:bottom w:val="single" w:sz="4" w:space="0" w:color="000000"/>
                          <w:right w:val="single" w:sz="4" w:space="0" w:color="1C1C1C"/>
                        </w:tcBorders>
                      </w:tcPr>
                      <w:p w:rsidR="00FD414E" w:rsidRDefault="00FD414E">
                        <w:pPr>
                          <w:pStyle w:val="TableParagraph"/>
                          <w:spacing w:line="233" w:lineRule="exact"/>
                          <w:ind w:left="33"/>
                          <w:jc w:val="center"/>
                          <w:rPr>
                            <w:rFonts w:ascii="Courier New" w:eastAsia="Courier New" w:hAnsi="Courier New" w:cs="Courier New"/>
                          </w:rPr>
                        </w:pPr>
                        <w:r>
                          <w:rPr>
                            <w:rFonts w:ascii="Courier New"/>
                            <w:color w:val="1F1F1F"/>
                          </w:rPr>
                          <w:t>3</w:t>
                        </w:r>
                      </w:p>
                    </w:tc>
                    <w:tc>
                      <w:tcPr>
                        <w:tcW w:w="995" w:type="dxa"/>
                        <w:tcBorders>
                          <w:top w:val="nil"/>
                          <w:left w:val="single" w:sz="4" w:space="0" w:color="1C1C1C"/>
                          <w:bottom w:val="single" w:sz="4" w:space="0" w:color="000000"/>
                          <w:right w:val="single" w:sz="4" w:space="0" w:color="282828"/>
                        </w:tcBorders>
                      </w:tcPr>
                      <w:p w:rsidR="00FD414E" w:rsidRDefault="00FD414E">
                        <w:pPr>
                          <w:pStyle w:val="TableParagraph"/>
                          <w:spacing w:line="233" w:lineRule="exact"/>
                          <w:ind w:left="31"/>
                          <w:jc w:val="center"/>
                          <w:rPr>
                            <w:rFonts w:ascii="Courier New" w:eastAsia="Courier New" w:hAnsi="Courier New" w:cs="Courier New"/>
                          </w:rPr>
                        </w:pPr>
                        <w:r>
                          <w:rPr>
                            <w:rFonts w:ascii="Courier New"/>
                            <w:color w:val="1F1F1F"/>
                          </w:rPr>
                          <w:t>3</w:t>
                        </w:r>
                      </w:p>
                    </w:tc>
                    <w:tc>
                      <w:tcPr>
                        <w:tcW w:w="1007" w:type="dxa"/>
                        <w:tcBorders>
                          <w:top w:val="nil"/>
                          <w:left w:val="single" w:sz="4" w:space="0" w:color="282828"/>
                          <w:bottom w:val="single" w:sz="4" w:space="0" w:color="000000"/>
                          <w:right w:val="single" w:sz="4" w:space="0" w:color="282828"/>
                        </w:tcBorders>
                      </w:tcPr>
                      <w:p w:rsidR="00FD414E" w:rsidRDefault="00FD414E">
                        <w:pPr>
                          <w:pStyle w:val="TableParagraph"/>
                          <w:spacing w:line="233" w:lineRule="exact"/>
                          <w:ind w:left="46"/>
                          <w:jc w:val="center"/>
                          <w:rPr>
                            <w:rFonts w:ascii="Courier New" w:eastAsia="Courier New" w:hAnsi="Courier New" w:cs="Courier New"/>
                          </w:rPr>
                        </w:pPr>
                        <w:r>
                          <w:rPr>
                            <w:rFonts w:ascii="Courier New"/>
                            <w:color w:val="0F0F0F"/>
                          </w:rPr>
                          <w:t>2</w:t>
                        </w:r>
                      </w:p>
                    </w:tc>
                    <w:tc>
                      <w:tcPr>
                        <w:tcW w:w="843" w:type="dxa"/>
                        <w:tcBorders>
                          <w:top w:val="nil"/>
                          <w:left w:val="single" w:sz="4" w:space="0" w:color="282828"/>
                          <w:bottom w:val="nil"/>
                          <w:right w:val="nil"/>
                        </w:tcBorders>
                      </w:tcPr>
                      <w:p w:rsidR="00FD414E" w:rsidRDefault="00FD414E">
                        <w:pPr>
                          <w:pStyle w:val="TableParagraph"/>
                          <w:spacing w:line="228" w:lineRule="exact"/>
                          <w:ind w:left="486"/>
                          <w:rPr>
                            <w:rFonts w:ascii="Courier New" w:eastAsia="Courier New" w:hAnsi="Courier New" w:cs="Courier New"/>
                          </w:rPr>
                        </w:pPr>
                        <w:r>
                          <w:rPr>
                            <w:rFonts w:ascii="Courier New"/>
                            <w:color w:val="0F0F0F"/>
                          </w:rPr>
                          <w:t>2</w:t>
                        </w:r>
                      </w:p>
                    </w:tc>
                    <w:tc>
                      <w:tcPr>
                        <w:tcW w:w="490" w:type="dxa"/>
                        <w:tcBorders>
                          <w:top w:val="nil"/>
                          <w:left w:val="nil"/>
                          <w:bottom w:val="nil"/>
                          <w:right w:val="nil"/>
                        </w:tcBorders>
                      </w:tcPr>
                      <w:p w:rsidR="00FD414E" w:rsidRDefault="00FD414E"/>
                    </w:tc>
                    <w:tc>
                      <w:tcPr>
                        <w:tcW w:w="853" w:type="dxa"/>
                        <w:tcBorders>
                          <w:top w:val="nil"/>
                          <w:left w:val="nil"/>
                          <w:bottom w:val="single" w:sz="4" w:space="0" w:color="080808"/>
                          <w:right w:val="nil"/>
                        </w:tcBorders>
                      </w:tcPr>
                      <w:p w:rsidR="00FD414E" w:rsidRDefault="00FD414E">
                        <w:pPr>
                          <w:pStyle w:val="TableParagraph"/>
                          <w:spacing w:line="228" w:lineRule="exact"/>
                          <w:ind w:left="246"/>
                          <w:rPr>
                            <w:rFonts w:ascii="Courier New" w:eastAsia="Courier New" w:hAnsi="Courier New" w:cs="Courier New"/>
                          </w:rPr>
                        </w:pPr>
                        <w:r>
                          <w:rPr>
                            <w:rFonts w:ascii="Courier New"/>
                            <w:color w:val="0F0F0F"/>
                          </w:rPr>
                          <w:t>2</w:t>
                        </w:r>
                      </w:p>
                    </w:tc>
                    <w:tc>
                      <w:tcPr>
                        <w:tcW w:w="1025" w:type="dxa"/>
                        <w:tcBorders>
                          <w:top w:val="nil"/>
                          <w:left w:val="nil"/>
                          <w:bottom w:val="single" w:sz="4" w:space="0" w:color="232323"/>
                          <w:right w:val="nil"/>
                        </w:tcBorders>
                      </w:tcPr>
                      <w:p w:rsidR="00FD414E" w:rsidRDefault="00FD414E">
                        <w:pPr>
                          <w:pStyle w:val="TableParagraph"/>
                          <w:spacing w:line="228" w:lineRule="exact"/>
                          <w:ind w:left="51"/>
                          <w:jc w:val="center"/>
                          <w:rPr>
                            <w:rFonts w:ascii="Courier New" w:eastAsia="Courier New" w:hAnsi="Courier New" w:cs="Courier New"/>
                          </w:rPr>
                        </w:pPr>
                        <w:r>
                          <w:rPr>
                            <w:rFonts w:ascii="Courier New"/>
                            <w:color w:val="0F0F0F"/>
                          </w:rPr>
                          <w:t>2</w:t>
                        </w:r>
                      </w:p>
                    </w:tc>
                    <w:tc>
                      <w:tcPr>
                        <w:tcW w:w="943" w:type="dxa"/>
                        <w:tcBorders>
                          <w:top w:val="nil"/>
                          <w:left w:val="nil"/>
                          <w:bottom w:val="single" w:sz="4" w:space="0" w:color="232323"/>
                          <w:right w:val="nil"/>
                        </w:tcBorders>
                      </w:tcPr>
                      <w:p w:rsidR="00FD414E" w:rsidRDefault="00FD414E">
                        <w:pPr>
                          <w:pStyle w:val="TableParagraph"/>
                          <w:spacing w:line="210" w:lineRule="exact"/>
                          <w:ind w:left="13"/>
                          <w:jc w:val="center"/>
                          <w:rPr>
                            <w:rFonts w:ascii="Times New Roman" w:eastAsia="Times New Roman" w:hAnsi="Times New Roman" w:cs="Times New Roman"/>
                            <w:sz w:val="20"/>
                            <w:szCs w:val="20"/>
                          </w:rPr>
                        </w:pPr>
                        <w:r>
                          <w:rPr>
                            <w:rFonts w:ascii="Times New Roman"/>
                            <w:color w:val="0F0F0F"/>
                            <w:w w:val="105"/>
                            <w:sz w:val="20"/>
                          </w:rPr>
                          <w:t>4</w:t>
                        </w:r>
                      </w:p>
                    </w:tc>
                    <w:tc>
                      <w:tcPr>
                        <w:tcW w:w="865" w:type="dxa"/>
                        <w:tcBorders>
                          <w:top w:val="nil"/>
                          <w:left w:val="nil"/>
                          <w:bottom w:val="single" w:sz="4" w:space="0" w:color="232323"/>
                          <w:right w:val="nil"/>
                        </w:tcBorders>
                      </w:tcPr>
                      <w:p w:rsidR="00FD414E" w:rsidRDefault="00FD414E">
                        <w:pPr>
                          <w:pStyle w:val="TableParagraph"/>
                          <w:spacing w:line="233" w:lineRule="exact"/>
                          <w:ind w:left="50"/>
                          <w:jc w:val="center"/>
                          <w:rPr>
                            <w:rFonts w:ascii="Courier New" w:eastAsia="Courier New" w:hAnsi="Courier New" w:cs="Courier New"/>
                          </w:rPr>
                        </w:pPr>
                        <w:r>
                          <w:rPr>
                            <w:rFonts w:ascii="Courier New"/>
                            <w:color w:val="0F0F0F"/>
                          </w:rPr>
                          <w:t>2</w:t>
                        </w:r>
                      </w:p>
                    </w:tc>
                    <w:tc>
                      <w:tcPr>
                        <w:tcW w:w="737" w:type="dxa"/>
                        <w:tcBorders>
                          <w:top w:val="nil"/>
                          <w:left w:val="nil"/>
                          <w:bottom w:val="single" w:sz="4" w:space="0" w:color="232323"/>
                          <w:right w:val="single" w:sz="9" w:space="0" w:color="2B2B2B"/>
                        </w:tcBorders>
                      </w:tcPr>
                      <w:p w:rsidR="00FD414E" w:rsidRDefault="00FD414E">
                        <w:pPr>
                          <w:pStyle w:val="TableParagraph"/>
                          <w:spacing w:line="233" w:lineRule="exact"/>
                          <w:ind w:left="86"/>
                          <w:jc w:val="center"/>
                          <w:rPr>
                            <w:rFonts w:ascii="Courier New" w:eastAsia="Courier New" w:hAnsi="Courier New" w:cs="Courier New"/>
                          </w:rPr>
                        </w:pPr>
                        <w:r>
                          <w:rPr>
                            <w:rFonts w:ascii="Courier New"/>
                            <w:color w:val="0F0F0F"/>
                          </w:rPr>
                          <w:t>3</w:t>
                        </w:r>
                      </w:p>
                    </w:tc>
                    <w:tc>
                      <w:tcPr>
                        <w:tcW w:w="844" w:type="dxa"/>
                        <w:tcBorders>
                          <w:top w:val="nil"/>
                          <w:left w:val="single" w:sz="9" w:space="0" w:color="2B2B2B"/>
                          <w:bottom w:val="single" w:sz="4" w:space="0" w:color="000000"/>
                          <w:right w:val="nil"/>
                        </w:tcBorders>
                      </w:tcPr>
                      <w:p w:rsidR="00FD414E" w:rsidRDefault="00FD414E">
                        <w:pPr>
                          <w:pStyle w:val="TableParagraph"/>
                          <w:spacing w:line="233" w:lineRule="exact"/>
                          <w:ind w:left="61"/>
                          <w:jc w:val="center"/>
                          <w:rPr>
                            <w:rFonts w:ascii="Courier New" w:eastAsia="Courier New" w:hAnsi="Courier New" w:cs="Courier New"/>
                          </w:rPr>
                        </w:pPr>
                        <w:r>
                          <w:rPr>
                            <w:rFonts w:ascii="Courier New"/>
                            <w:color w:val="0F0F0F"/>
                            <w:w w:val="120"/>
                          </w:rPr>
                          <w:t>4</w:t>
                        </w:r>
                      </w:p>
                    </w:tc>
                    <w:tc>
                      <w:tcPr>
                        <w:tcW w:w="1443" w:type="dxa"/>
                        <w:gridSpan w:val="2"/>
                        <w:tcBorders>
                          <w:top w:val="nil"/>
                          <w:left w:val="nil"/>
                          <w:bottom w:val="nil"/>
                          <w:right w:val="nil"/>
                        </w:tcBorders>
                      </w:tcPr>
                      <w:p w:rsidR="00FD414E" w:rsidRDefault="00FD414E">
                        <w:pPr>
                          <w:pStyle w:val="TableParagraph"/>
                          <w:spacing w:line="237" w:lineRule="exact"/>
                          <w:ind w:right="163"/>
                          <w:jc w:val="right"/>
                          <w:rPr>
                            <w:rFonts w:ascii="Courier New" w:eastAsia="Courier New" w:hAnsi="Courier New" w:cs="Courier New"/>
                          </w:rPr>
                        </w:pPr>
                        <w:r>
                          <w:rPr>
                            <w:rFonts w:ascii="Courier New"/>
                            <w:color w:val="0F0F0F"/>
                            <w:w w:val="85"/>
                          </w:rPr>
                          <w:t>3</w:t>
                        </w:r>
                      </w:p>
                    </w:tc>
                  </w:tr>
                  <w:tr w:rsidR="00FD414E">
                    <w:trPr>
                      <w:trHeight w:hRule="exact" w:val="560"/>
                    </w:trPr>
                    <w:tc>
                      <w:tcPr>
                        <w:tcW w:w="3016" w:type="dxa"/>
                        <w:tcBorders>
                          <w:top w:val="single" w:sz="4" w:space="0" w:color="000000"/>
                          <w:left w:val="nil"/>
                          <w:bottom w:val="single" w:sz="4" w:space="0" w:color="3F3F3F"/>
                          <w:right w:val="single" w:sz="4" w:space="0" w:color="181818"/>
                        </w:tcBorders>
                      </w:tcPr>
                      <w:p w:rsidR="00FD414E" w:rsidRDefault="00FD414E">
                        <w:pPr>
                          <w:pStyle w:val="TableParagraph"/>
                          <w:spacing w:line="100" w:lineRule="exact"/>
                          <w:ind w:right="72"/>
                          <w:jc w:val="right"/>
                          <w:rPr>
                            <w:rFonts w:ascii="Times New Roman" w:eastAsia="Times New Roman" w:hAnsi="Times New Roman" w:cs="Times New Roman"/>
                            <w:sz w:val="18"/>
                            <w:szCs w:val="18"/>
                          </w:rPr>
                        </w:pPr>
                        <w:r>
                          <w:rPr>
                            <w:rFonts w:ascii="Times New Roman"/>
                            <w:color w:val="1F1F1F"/>
                            <w:w w:val="120"/>
                            <w:sz w:val="18"/>
                          </w:rPr>
                          <w:t>-</w:t>
                        </w:r>
                      </w:p>
                      <w:p w:rsidR="00FD414E" w:rsidRDefault="00FD414E">
                        <w:pPr>
                          <w:pStyle w:val="TableParagraph"/>
                          <w:spacing w:line="205" w:lineRule="exact"/>
                          <w:ind w:left="201"/>
                          <w:rPr>
                            <w:rFonts w:ascii="Arial" w:eastAsia="Arial" w:hAnsi="Arial" w:cs="Arial"/>
                            <w:sz w:val="20"/>
                            <w:szCs w:val="20"/>
                          </w:rPr>
                        </w:pPr>
                        <w:r>
                          <w:rPr>
                            <w:rFonts w:ascii="Arial" w:hAnsi="Arial"/>
                            <w:color w:val="0F0F0F"/>
                            <w:sz w:val="20"/>
                          </w:rPr>
                          <w:t>Контр.</w:t>
                        </w:r>
                        <w:r>
                          <w:rPr>
                            <w:rFonts w:ascii="Arial" w:hAnsi="Arial"/>
                            <w:color w:val="0F0F0F"/>
                            <w:spacing w:val="-3"/>
                            <w:sz w:val="20"/>
                          </w:rPr>
                          <w:t xml:space="preserve"> </w:t>
                        </w:r>
                        <w:r>
                          <w:rPr>
                            <w:rFonts w:ascii="Arial" w:hAnsi="Arial"/>
                            <w:color w:val="0F0F0F"/>
                            <w:sz w:val="20"/>
                          </w:rPr>
                          <w:t>игры</w:t>
                        </w:r>
                        <w:r>
                          <w:rPr>
                            <w:rFonts w:ascii="Arial" w:hAnsi="Arial"/>
                            <w:color w:val="0F0F0F"/>
                            <w:spacing w:val="-5"/>
                            <w:sz w:val="20"/>
                          </w:rPr>
                          <w:t xml:space="preserve"> </w:t>
                        </w:r>
                        <w:r>
                          <w:rPr>
                            <w:rFonts w:ascii="Arial" w:hAnsi="Arial"/>
                            <w:color w:val="0F0F0F"/>
                            <w:sz w:val="20"/>
                          </w:rPr>
                          <w:t>и</w:t>
                        </w:r>
                        <w:r>
                          <w:rPr>
                            <w:rFonts w:ascii="Arial" w:hAnsi="Arial"/>
                            <w:color w:val="0F0F0F"/>
                            <w:spacing w:val="-13"/>
                            <w:sz w:val="20"/>
                          </w:rPr>
                          <w:t xml:space="preserve"> </w:t>
                        </w:r>
                        <w:r>
                          <w:rPr>
                            <w:rFonts w:ascii="Arial" w:hAnsi="Arial"/>
                            <w:color w:val="0F0F0F"/>
                            <w:sz w:val="20"/>
                          </w:rPr>
                          <w:t>соревнования</w:t>
                        </w:r>
                      </w:p>
                    </w:tc>
                    <w:tc>
                      <w:tcPr>
                        <w:tcW w:w="865" w:type="dxa"/>
                        <w:tcBorders>
                          <w:top w:val="single" w:sz="4" w:space="0" w:color="000000"/>
                          <w:left w:val="single" w:sz="4" w:space="0" w:color="181818"/>
                          <w:bottom w:val="single" w:sz="4" w:space="0" w:color="3F3F3F"/>
                          <w:right w:val="single" w:sz="4" w:space="0" w:color="343434"/>
                        </w:tcBorders>
                      </w:tcPr>
                      <w:p w:rsidR="00FD414E" w:rsidRDefault="00FD414E">
                        <w:pPr>
                          <w:pStyle w:val="TableParagraph"/>
                          <w:spacing w:before="75"/>
                          <w:ind w:left="330"/>
                          <w:rPr>
                            <w:rFonts w:ascii="Courier New" w:eastAsia="Courier New" w:hAnsi="Courier New" w:cs="Courier New"/>
                          </w:rPr>
                        </w:pPr>
                        <w:r>
                          <w:rPr>
                            <w:rFonts w:ascii="Courier New"/>
                            <w:color w:val="0F0F0F"/>
                            <w:spacing w:val="-14"/>
                            <w:w w:val="110"/>
                          </w:rPr>
                          <w:t>2</w:t>
                        </w:r>
                        <w:r>
                          <w:rPr>
                            <w:rFonts w:ascii="Courier New"/>
                            <w:color w:val="0F0F0F"/>
                            <w:spacing w:val="-11"/>
                            <w:w w:val="110"/>
                          </w:rPr>
                          <w:t>0</w:t>
                        </w:r>
                      </w:p>
                    </w:tc>
                    <w:tc>
                      <w:tcPr>
                        <w:tcW w:w="990" w:type="dxa"/>
                        <w:tcBorders>
                          <w:top w:val="single" w:sz="4" w:space="0" w:color="000000"/>
                          <w:left w:val="single" w:sz="4" w:space="0" w:color="343434"/>
                          <w:bottom w:val="single" w:sz="4" w:space="0" w:color="3F3F3F"/>
                          <w:right w:val="single" w:sz="4" w:space="0" w:color="1C1C1C"/>
                        </w:tcBorders>
                      </w:tcPr>
                      <w:p w:rsidR="00FD414E" w:rsidRDefault="00FD414E">
                        <w:pPr>
                          <w:pStyle w:val="TableParagraph"/>
                          <w:spacing w:before="67"/>
                          <w:ind w:left="6"/>
                          <w:jc w:val="center"/>
                          <w:rPr>
                            <w:rFonts w:ascii="Times New Roman" w:eastAsia="Times New Roman" w:hAnsi="Times New Roman" w:cs="Times New Roman"/>
                            <w:sz w:val="20"/>
                            <w:szCs w:val="20"/>
                          </w:rPr>
                        </w:pPr>
                        <w:r>
                          <w:rPr>
                            <w:rFonts w:ascii="Times New Roman"/>
                            <w:color w:val="0F0F0F"/>
                            <w:w w:val="110"/>
                            <w:sz w:val="20"/>
                          </w:rPr>
                          <w:t>4</w:t>
                        </w:r>
                      </w:p>
                    </w:tc>
                    <w:tc>
                      <w:tcPr>
                        <w:tcW w:w="995" w:type="dxa"/>
                        <w:tcBorders>
                          <w:top w:val="single" w:sz="4" w:space="0" w:color="000000"/>
                          <w:left w:val="single" w:sz="4" w:space="0" w:color="1C1C1C"/>
                          <w:bottom w:val="single" w:sz="4" w:space="0" w:color="3F3F3F"/>
                          <w:right w:val="single" w:sz="4" w:space="0" w:color="282828"/>
                        </w:tcBorders>
                      </w:tcPr>
                      <w:p w:rsidR="00FD414E" w:rsidRDefault="00FD414E"/>
                    </w:tc>
                    <w:tc>
                      <w:tcPr>
                        <w:tcW w:w="1007" w:type="dxa"/>
                        <w:tcBorders>
                          <w:top w:val="single" w:sz="4" w:space="0" w:color="000000"/>
                          <w:left w:val="single" w:sz="4" w:space="0" w:color="282828"/>
                          <w:bottom w:val="single" w:sz="4" w:space="0" w:color="3F3F3F"/>
                          <w:right w:val="single" w:sz="4" w:space="0" w:color="282828"/>
                        </w:tcBorders>
                      </w:tcPr>
                      <w:p w:rsidR="00FD414E" w:rsidRDefault="00FD414E">
                        <w:pPr>
                          <w:pStyle w:val="TableParagraph"/>
                          <w:spacing w:before="70"/>
                          <w:ind w:left="67"/>
                          <w:jc w:val="center"/>
                          <w:rPr>
                            <w:rFonts w:ascii="Courier New" w:eastAsia="Courier New" w:hAnsi="Courier New" w:cs="Courier New"/>
                          </w:rPr>
                        </w:pPr>
                        <w:r>
                          <w:rPr>
                            <w:rFonts w:ascii="Courier New"/>
                            <w:color w:val="0F0F0F"/>
                            <w:w w:val="120"/>
                          </w:rPr>
                          <w:t>4</w:t>
                        </w:r>
                      </w:p>
                    </w:tc>
                    <w:tc>
                      <w:tcPr>
                        <w:tcW w:w="843" w:type="dxa"/>
                        <w:tcBorders>
                          <w:top w:val="nil"/>
                          <w:left w:val="single" w:sz="4" w:space="0" w:color="282828"/>
                          <w:bottom w:val="single" w:sz="4" w:space="0" w:color="3F3F3F"/>
                          <w:right w:val="nil"/>
                        </w:tcBorders>
                      </w:tcPr>
                      <w:p w:rsidR="00FD414E" w:rsidRDefault="00FD414E"/>
                    </w:tc>
                    <w:tc>
                      <w:tcPr>
                        <w:tcW w:w="490" w:type="dxa"/>
                        <w:tcBorders>
                          <w:top w:val="nil"/>
                          <w:left w:val="nil"/>
                          <w:bottom w:val="nil"/>
                          <w:right w:val="nil"/>
                        </w:tcBorders>
                      </w:tcPr>
                      <w:p w:rsidR="00FD414E" w:rsidRDefault="00FD414E"/>
                    </w:tc>
                    <w:tc>
                      <w:tcPr>
                        <w:tcW w:w="853" w:type="dxa"/>
                        <w:tcBorders>
                          <w:top w:val="single" w:sz="4" w:space="0" w:color="080808"/>
                          <w:left w:val="nil"/>
                          <w:bottom w:val="single" w:sz="4" w:space="0" w:color="383838"/>
                          <w:right w:val="nil"/>
                        </w:tcBorders>
                      </w:tcPr>
                      <w:p w:rsidR="00FD414E" w:rsidRDefault="00FD414E">
                        <w:pPr>
                          <w:pStyle w:val="TableParagraph"/>
                          <w:spacing w:before="62"/>
                          <w:ind w:left="237"/>
                          <w:rPr>
                            <w:rFonts w:ascii="Times New Roman" w:eastAsia="Times New Roman" w:hAnsi="Times New Roman" w:cs="Times New Roman"/>
                            <w:sz w:val="20"/>
                            <w:szCs w:val="20"/>
                          </w:rPr>
                        </w:pPr>
                        <w:r>
                          <w:rPr>
                            <w:rFonts w:ascii="Times New Roman"/>
                            <w:color w:val="0F0F0F"/>
                            <w:w w:val="110"/>
                            <w:sz w:val="20"/>
                          </w:rPr>
                          <w:t>4</w:t>
                        </w:r>
                      </w:p>
                    </w:tc>
                    <w:tc>
                      <w:tcPr>
                        <w:tcW w:w="1025" w:type="dxa"/>
                        <w:tcBorders>
                          <w:top w:val="single" w:sz="4" w:space="0" w:color="232323"/>
                          <w:left w:val="nil"/>
                          <w:bottom w:val="single" w:sz="4" w:space="0" w:color="383838"/>
                          <w:right w:val="nil"/>
                        </w:tcBorders>
                      </w:tcPr>
                      <w:p w:rsidR="00FD414E" w:rsidRDefault="00FD414E"/>
                    </w:tc>
                    <w:tc>
                      <w:tcPr>
                        <w:tcW w:w="943" w:type="dxa"/>
                        <w:tcBorders>
                          <w:top w:val="single" w:sz="4" w:space="0" w:color="232323"/>
                          <w:left w:val="nil"/>
                          <w:bottom w:val="single" w:sz="4" w:space="0" w:color="383838"/>
                          <w:right w:val="nil"/>
                        </w:tcBorders>
                      </w:tcPr>
                      <w:p w:rsidR="00FD414E" w:rsidRDefault="00FD414E">
                        <w:pPr>
                          <w:pStyle w:val="TableParagraph"/>
                          <w:spacing w:before="70"/>
                          <w:ind w:left="46"/>
                          <w:jc w:val="center"/>
                          <w:rPr>
                            <w:rFonts w:ascii="Courier New" w:eastAsia="Courier New" w:hAnsi="Courier New" w:cs="Courier New"/>
                          </w:rPr>
                        </w:pPr>
                        <w:r>
                          <w:rPr>
                            <w:rFonts w:ascii="Courier New"/>
                            <w:color w:val="0F0F0F"/>
                          </w:rPr>
                          <w:t>2</w:t>
                        </w:r>
                      </w:p>
                    </w:tc>
                    <w:tc>
                      <w:tcPr>
                        <w:tcW w:w="865" w:type="dxa"/>
                        <w:tcBorders>
                          <w:top w:val="single" w:sz="4" w:space="0" w:color="232323"/>
                          <w:left w:val="nil"/>
                          <w:bottom w:val="single" w:sz="4" w:space="0" w:color="383838"/>
                          <w:right w:val="nil"/>
                        </w:tcBorders>
                      </w:tcPr>
                      <w:p w:rsidR="00FD414E" w:rsidRDefault="00FD414E">
                        <w:pPr>
                          <w:pStyle w:val="TableParagraph"/>
                          <w:spacing w:before="70"/>
                          <w:ind w:left="40"/>
                          <w:jc w:val="center"/>
                          <w:rPr>
                            <w:rFonts w:ascii="Courier New" w:eastAsia="Courier New" w:hAnsi="Courier New" w:cs="Courier New"/>
                          </w:rPr>
                        </w:pPr>
                        <w:r>
                          <w:rPr>
                            <w:rFonts w:ascii="Courier New"/>
                            <w:color w:val="0F0F0F"/>
                          </w:rPr>
                          <w:t>2</w:t>
                        </w:r>
                      </w:p>
                    </w:tc>
                    <w:tc>
                      <w:tcPr>
                        <w:tcW w:w="737" w:type="dxa"/>
                        <w:tcBorders>
                          <w:top w:val="single" w:sz="4" w:space="0" w:color="232323"/>
                          <w:left w:val="nil"/>
                          <w:bottom w:val="single" w:sz="4" w:space="0" w:color="383838"/>
                          <w:right w:val="single" w:sz="9" w:space="0" w:color="2B2B2B"/>
                        </w:tcBorders>
                      </w:tcPr>
                      <w:p w:rsidR="00FD414E" w:rsidRDefault="00FD414E">
                        <w:pPr>
                          <w:pStyle w:val="TableParagraph"/>
                          <w:spacing w:before="70"/>
                          <w:ind w:left="82"/>
                          <w:jc w:val="center"/>
                          <w:rPr>
                            <w:rFonts w:ascii="Courier New" w:eastAsia="Courier New" w:hAnsi="Courier New" w:cs="Courier New"/>
                          </w:rPr>
                        </w:pPr>
                        <w:r>
                          <w:rPr>
                            <w:rFonts w:ascii="Courier New"/>
                            <w:color w:val="0F0F0F"/>
                          </w:rPr>
                          <w:t>2</w:t>
                        </w:r>
                      </w:p>
                    </w:tc>
                    <w:tc>
                      <w:tcPr>
                        <w:tcW w:w="844" w:type="dxa"/>
                        <w:tcBorders>
                          <w:top w:val="single" w:sz="4" w:space="0" w:color="000000"/>
                          <w:left w:val="single" w:sz="9" w:space="0" w:color="2B2B2B"/>
                          <w:bottom w:val="single" w:sz="4" w:space="0" w:color="383838"/>
                          <w:right w:val="nil"/>
                        </w:tcBorders>
                      </w:tcPr>
                      <w:p w:rsidR="00FD414E" w:rsidRDefault="00FD414E">
                        <w:pPr>
                          <w:pStyle w:val="TableParagraph"/>
                          <w:spacing w:before="70"/>
                          <w:ind w:left="40"/>
                          <w:jc w:val="center"/>
                          <w:rPr>
                            <w:rFonts w:ascii="Courier New" w:eastAsia="Courier New" w:hAnsi="Courier New" w:cs="Courier New"/>
                          </w:rPr>
                        </w:pPr>
                        <w:r>
                          <w:rPr>
                            <w:rFonts w:ascii="Courier New"/>
                            <w:color w:val="0F0F0F"/>
                          </w:rPr>
                          <w:t>2</w:t>
                        </w:r>
                      </w:p>
                    </w:tc>
                    <w:tc>
                      <w:tcPr>
                        <w:tcW w:w="1443" w:type="dxa"/>
                        <w:gridSpan w:val="2"/>
                        <w:tcBorders>
                          <w:top w:val="nil"/>
                          <w:left w:val="nil"/>
                          <w:bottom w:val="single" w:sz="4" w:space="0" w:color="383838"/>
                          <w:right w:val="nil"/>
                        </w:tcBorders>
                      </w:tcPr>
                      <w:p w:rsidR="00FD414E" w:rsidRDefault="00FD414E"/>
                    </w:tc>
                  </w:tr>
                  <w:tr w:rsidR="00FD414E">
                    <w:trPr>
                      <w:trHeight w:hRule="exact" w:val="314"/>
                    </w:trPr>
                    <w:tc>
                      <w:tcPr>
                        <w:tcW w:w="3016" w:type="dxa"/>
                        <w:tcBorders>
                          <w:top w:val="single" w:sz="4" w:space="0" w:color="3F3F3F"/>
                          <w:left w:val="nil"/>
                          <w:bottom w:val="nil"/>
                          <w:right w:val="single" w:sz="4" w:space="0" w:color="181818"/>
                        </w:tcBorders>
                      </w:tcPr>
                      <w:p w:rsidR="00FD414E" w:rsidRDefault="00FD414E">
                        <w:pPr>
                          <w:pStyle w:val="TableParagraph"/>
                          <w:spacing w:before="24"/>
                          <w:ind w:left="623"/>
                          <w:rPr>
                            <w:rFonts w:ascii="Arial" w:eastAsia="Arial" w:hAnsi="Arial" w:cs="Arial"/>
                            <w:sz w:val="20"/>
                            <w:szCs w:val="20"/>
                          </w:rPr>
                        </w:pPr>
                        <w:r>
                          <w:rPr>
                            <w:rFonts w:ascii="Arial" w:hAnsi="Arial"/>
                            <w:color w:val="0F0F0F"/>
                            <w:sz w:val="20"/>
                          </w:rPr>
                          <w:t>Подготовка</w:t>
                        </w:r>
                        <w:r>
                          <w:rPr>
                            <w:rFonts w:ascii="Arial" w:hAnsi="Arial"/>
                            <w:color w:val="0F0F0F"/>
                            <w:spacing w:val="-12"/>
                            <w:sz w:val="20"/>
                          </w:rPr>
                          <w:t xml:space="preserve"> </w:t>
                        </w:r>
                        <w:r>
                          <w:rPr>
                            <w:rFonts w:ascii="Arial" w:hAnsi="Arial"/>
                            <w:color w:val="0F0F0F"/>
                            <w:sz w:val="20"/>
                          </w:rPr>
                          <w:t>и</w:t>
                        </w:r>
                        <w:r>
                          <w:rPr>
                            <w:rFonts w:ascii="Arial" w:hAnsi="Arial"/>
                            <w:color w:val="0F0F0F"/>
                            <w:spacing w:val="-30"/>
                            <w:sz w:val="20"/>
                          </w:rPr>
                          <w:t xml:space="preserve"> </w:t>
                        </w:r>
                        <w:r>
                          <w:rPr>
                            <w:rFonts w:ascii="Arial" w:hAnsi="Arial"/>
                            <w:color w:val="0F0F0F"/>
                            <w:sz w:val="20"/>
                          </w:rPr>
                          <w:t>сдача</w:t>
                        </w:r>
                      </w:p>
                    </w:tc>
                    <w:tc>
                      <w:tcPr>
                        <w:tcW w:w="865" w:type="dxa"/>
                        <w:tcBorders>
                          <w:top w:val="single" w:sz="4" w:space="0" w:color="3F3F3F"/>
                          <w:left w:val="single" w:sz="4" w:space="0" w:color="181818"/>
                          <w:bottom w:val="nil"/>
                          <w:right w:val="single" w:sz="4" w:space="0" w:color="343434"/>
                        </w:tcBorders>
                      </w:tcPr>
                      <w:p w:rsidR="00FD414E" w:rsidRDefault="00FD414E">
                        <w:pPr>
                          <w:pStyle w:val="TableParagraph"/>
                          <w:spacing w:before="25"/>
                          <w:ind w:left="18"/>
                          <w:jc w:val="center"/>
                          <w:rPr>
                            <w:rFonts w:ascii="Times New Roman" w:eastAsia="Times New Roman" w:hAnsi="Times New Roman" w:cs="Times New Roman"/>
                            <w:sz w:val="20"/>
                            <w:szCs w:val="20"/>
                          </w:rPr>
                        </w:pPr>
                        <w:r>
                          <w:rPr>
                            <w:rFonts w:ascii="Times New Roman"/>
                            <w:color w:val="0F0F0F"/>
                            <w:w w:val="105"/>
                            <w:sz w:val="20"/>
                          </w:rPr>
                          <w:t>6</w:t>
                        </w:r>
                      </w:p>
                    </w:tc>
                    <w:tc>
                      <w:tcPr>
                        <w:tcW w:w="990" w:type="dxa"/>
                        <w:tcBorders>
                          <w:top w:val="single" w:sz="4" w:space="0" w:color="3F3F3F"/>
                          <w:left w:val="single" w:sz="4" w:space="0" w:color="343434"/>
                          <w:bottom w:val="nil"/>
                          <w:right w:val="single" w:sz="4" w:space="0" w:color="1C1C1C"/>
                        </w:tcBorders>
                      </w:tcPr>
                      <w:p w:rsidR="00FD414E" w:rsidRDefault="00FD414E"/>
                    </w:tc>
                    <w:tc>
                      <w:tcPr>
                        <w:tcW w:w="995" w:type="dxa"/>
                        <w:tcBorders>
                          <w:top w:val="single" w:sz="4" w:space="0" w:color="3F3F3F"/>
                          <w:left w:val="single" w:sz="4" w:space="0" w:color="1C1C1C"/>
                          <w:bottom w:val="nil"/>
                          <w:right w:val="single" w:sz="4" w:space="0" w:color="282828"/>
                        </w:tcBorders>
                      </w:tcPr>
                      <w:p w:rsidR="00FD414E" w:rsidRDefault="00FD414E">
                        <w:pPr>
                          <w:pStyle w:val="TableParagraph"/>
                          <w:spacing w:before="24"/>
                          <w:ind w:left="31"/>
                          <w:jc w:val="center"/>
                          <w:rPr>
                            <w:rFonts w:ascii="Courier New" w:eastAsia="Courier New" w:hAnsi="Courier New" w:cs="Courier New"/>
                          </w:rPr>
                        </w:pPr>
                        <w:r>
                          <w:rPr>
                            <w:rFonts w:ascii="Courier New"/>
                            <w:color w:val="0F0F0F"/>
                          </w:rPr>
                          <w:t>3</w:t>
                        </w:r>
                      </w:p>
                    </w:tc>
                    <w:tc>
                      <w:tcPr>
                        <w:tcW w:w="1007" w:type="dxa"/>
                        <w:tcBorders>
                          <w:top w:val="single" w:sz="4" w:space="0" w:color="3F3F3F"/>
                          <w:left w:val="single" w:sz="4" w:space="0" w:color="282828"/>
                          <w:bottom w:val="nil"/>
                          <w:right w:val="single" w:sz="4" w:space="0" w:color="282828"/>
                        </w:tcBorders>
                      </w:tcPr>
                      <w:p w:rsidR="00FD414E" w:rsidRDefault="00FD414E"/>
                    </w:tc>
                    <w:tc>
                      <w:tcPr>
                        <w:tcW w:w="843" w:type="dxa"/>
                        <w:tcBorders>
                          <w:top w:val="single" w:sz="4" w:space="0" w:color="3F3F3F"/>
                          <w:left w:val="single" w:sz="4" w:space="0" w:color="282828"/>
                          <w:bottom w:val="nil"/>
                          <w:right w:val="nil"/>
                        </w:tcBorders>
                      </w:tcPr>
                      <w:p w:rsidR="00FD414E" w:rsidRDefault="00FD414E"/>
                    </w:tc>
                    <w:tc>
                      <w:tcPr>
                        <w:tcW w:w="490" w:type="dxa"/>
                        <w:tcBorders>
                          <w:top w:val="nil"/>
                          <w:left w:val="nil"/>
                          <w:bottom w:val="nil"/>
                          <w:right w:val="nil"/>
                        </w:tcBorders>
                      </w:tcPr>
                      <w:p w:rsidR="00FD414E" w:rsidRDefault="00FD414E"/>
                    </w:tc>
                    <w:tc>
                      <w:tcPr>
                        <w:tcW w:w="853" w:type="dxa"/>
                        <w:tcBorders>
                          <w:top w:val="single" w:sz="4" w:space="0" w:color="383838"/>
                          <w:left w:val="nil"/>
                          <w:bottom w:val="nil"/>
                          <w:right w:val="nil"/>
                        </w:tcBorders>
                      </w:tcPr>
                      <w:p w:rsidR="00FD414E" w:rsidRDefault="00FD414E"/>
                    </w:tc>
                    <w:tc>
                      <w:tcPr>
                        <w:tcW w:w="1025" w:type="dxa"/>
                        <w:tcBorders>
                          <w:top w:val="single" w:sz="4" w:space="0" w:color="383838"/>
                          <w:left w:val="nil"/>
                          <w:bottom w:val="nil"/>
                          <w:right w:val="nil"/>
                        </w:tcBorders>
                      </w:tcPr>
                      <w:p w:rsidR="00FD414E" w:rsidRDefault="00FD414E"/>
                    </w:tc>
                    <w:tc>
                      <w:tcPr>
                        <w:tcW w:w="943" w:type="dxa"/>
                        <w:tcBorders>
                          <w:top w:val="single" w:sz="4" w:space="0" w:color="383838"/>
                          <w:left w:val="nil"/>
                          <w:bottom w:val="nil"/>
                          <w:right w:val="nil"/>
                        </w:tcBorders>
                      </w:tcPr>
                      <w:p w:rsidR="00FD414E" w:rsidRDefault="00FD414E"/>
                    </w:tc>
                    <w:tc>
                      <w:tcPr>
                        <w:tcW w:w="865" w:type="dxa"/>
                        <w:tcBorders>
                          <w:top w:val="single" w:sz="4" w:space="0" w:color="383838"/>
                          <w:left w:val="nil"/>
                          <w:bottom w:val="nil"/>
                          <w:right w:val="nil"/>
                        </w:tcBorders>
                      </w:tcPr>
                      <w:p w:rsidR="00FD414E" w:rsidRDefault="00FD414E">
                        <w:pPr>
                          <w:pStyle w:val="TableParagraph"/>
                          <w:spacing w:before="28"/>
                          <w:ind w:left="35"/>
                          <w:jc w:val="center"/>
                          <w:rPr>
                            <w:rFonts w:ascii="Courier New" w:eastAsia="Courier New" w:hAnsi="Courier New" w:cs="Courier New"/>
                          </w:rPr>
                        </w:pPr>
                        <w:r>
                          <w:rPr>
                            <w:rFonts w:ascii="Courier New"/>
                            <w:color w:val="0F0F0F"/>
                          </w:rPr>
                          <w:t>3</w:t>
                        </w:r>
                      </w:p>
                    </w:tc>
                    <w:tc>
                      <w:tcPr>
                        <w:tcW w:w="737" w:type="dxa"/>
                        <w:tcBorders>
                          <w:top w:val="single" w:sz="4" w:space="0" w:color="383838"/>
                          <w:left w:val="nil"/>
                          <w:bottom w:val="nil"/>
                          <w:right w:val="single" w:sz="9" w:space="0" w:color="2B2B2B"/>
                        </w:tcBorders>
                      </w:tcPr>
                      <w:p w:rsidR="00FD414E" w:rsidRDefault="00FD414E"/>
                    </w:tc>
                    <w:tc>
                      <w:tcPr>
                        <w:tcW w:w="844" w:type="dxa"/>
                        <w:tcBorders>
                          <w:top w:val="single" w:sz="4" w:space="0" w:color="383838"/>
                          <w:left w:val="single" w:sz="9" w:space="0" w:color="2B2B2B"/>
                          <w:bottom w:val="nil"/>
                          <w:right w:val="nil"/>
                        </w:tcBorders>
                      </w:tcPr>
                      <w:p w:rsidR="00FD414E" w:rsidRDefault="00FD414E"/>
                    </w:tc>
                    <w:tc>
                      <w:tcPr>
                        <w:tcW w:w="1443" w:type="dxa"/>
                        <w:gridSpan w:val="2"/>
                        <w:tcBorders>
                          <w:top w:val="single" w:sz="4" w:space="0" w:color="383838"/>
                          <w:left w:val="nil"/>
                          <w:bottom w:val="nil"/>
                          <w:right w:val="nil"/>
                        </w:tcBorders>
                      </w:tcPr>
                      <w:p w:rsidR="00FD414E" w:rsidRDefault="00FD414E"/>
                    </w:tc>
                  </w:tr>
                  <w:tr w:rsidR="00FD414E">
                    <w:trPr>
                      <w:trHeight w:hRule="exact" w:val="502"/>
                    </w:trPr>
                    <w:tc>
                      <w:tcPr>
                        <w:tcW w:w="3016" w:type="dxa"/>
                        <w:tcBorders>
                          <w:top w:val="nil"/>
                          <w:left w:val="nil"/>
                          <w:bottom w:val="single" w:sz="4" w:space="0" w:color="4B4B4B"/>
                          <w:right w:val="single" w:sz="4" w:space="0" w:color="2B2B2B"/>
                        </w:tcBorders>
                      </w:tcPr>
                      <w:p w:rsidR="00FD414E" w:rsidRDefault="00FD414E">
                        <w:pPr>
                          <w:pStyle w:val="TableParagraph"/>
                          <w:spacing w:before="20"/>
                          <w:ind w:left="973"/>
                          <w:rPr>
                            <w:rFonts w:ascii="Arial" w:eastAsia="Arial" w:hAnsi="Arial" w:cs="Arial"/>
                            <w:sz w:val="20"/>
                            <w:szCs w:val="20"/>
                          </w:rPr>
                        </w:pPr>
                        <w:r>
                          <w:rPr>
                            <w:rFonts w:ascii="Arial" w:hAnsi="Arial"/>
                            <w:color w:val="0F0F0F"/>
                            <w:sz w:val="20"/>
                          </w:rPr>
                          <w:t>нормативов</w:t>
                        </w:r>
                      </w:p>
                    </w:tc>
                    <w:tc>
                      <w:tcPr>
                        <w:tcW w:w="865" w:type="dxa"/>
                        <w:tcBorders>
                          <w:top w:val="nil"/>
                          <w:left w:val="single" w:sz="4" w:space="0" w:color="2B2B2B"/>
                          <w:bottom w:val="nil"/>
                          <w:right w:val="single" w:sz="4" w:space="0" w:color="343434"/>
                        </w:tcBorders>
                      </w:tcPr>
                      <w:p w:rsidR="00FD414E" w:rsidRDefault="00FD414E"/>
                    </w:tc>
                    <w:tc>
                      <w:tcPr>
                        <w:tcW w:w="990" w:type="dxa"/>
                        <w:tcBorders>
                          <w:top w:val="nil"/>
                          <w:left w:val="single" w:sz="4" w:space="0" w:color="343434"/>
                          <w:bottom w:val="single" w:sz="4" w:space="0" w:color="444444"/>
                          <w:right w:val="single" w:sz="4" w:space="0" w:color="1C1C1C"/>
                        </w:tcBorders>
                      </w:tcPr>
                      <w:p w:rsidR="00FD414E" w:rsidRDefault="00FD414E"/>
                    </w:tc>
                    <w:tc>
                      <w:tcPr>
                        <w:tcW w:w="995" w:type="dxa"/>
                        <w:tcBorders>
                          <w:top w:val="nil"/>
                          <w:left w:val="single" w:sz="4" w:space="0" w:color="1C1C1C"/>
                          <w:bottom w:val="single" w:sz="4" w:space="0" w:color="444444"/>
                          <w:right w:val="single" w:sz="4" w:space="0" w:color="282828"/>
                        </w:tcBorders>
                      </w:tcPr>
                      <w:p w:rsidR="00FD414E" w:rsidRDefault="00FD414E"/>
                    </w:tc>
                    <w:tc>
                      <w:tcPr>
                        <w:tcW w:w="1007" w:type="dxa"/>
                        <w:tcBorders>
                          <w:top w:val="nil"/>
                          <w:left w:val="single" w:sz="4" w:space="0" w:color="282828"/>
                          <w:bottom w:val="single" w:sz="4" w:space="0" w:color="444444"/>
                          <w:right w:val="single" w:sz="4" w:space="0" w:color="282828"/>
                        </w:tcBorders>
                      </w:tcPr>
                      <w:p w:rsidR="00FD414E" w:rsidRDefault="00FD414E"/>
                    </w:tc>
                    <w:tc>
                      <w:tcPr>
                        <w:tcW w:w="843" w:type="dxa"/>
                        <w:tcBorders>
                          <w:top w:val="nil"/>
                          <w:left w:val="single" w:sz="4" w:space="0" w:color="282828"/>
                          <w:bottom w:val="single" w:sz="4" w:space="0" w:color="444444"/>
                          <w:right w:val="nil"/>
                        </w:tcBorders>
                      </w:tcPr>
                      <w:p w:rsidR="00FD414E" w:rsidRDefault="00FD414E"/>
                    </w:tc>
                    <w:tc>
                      <w:tcPr>
                        <w:tcW w:w="490" w:type="dxa"/>
                        <w:tcBorders>
                          <w:top w:val="nil"/>
                          <w:left w:val="nil"/>
                          <w:bottom w:val="nil"/>
                          <w:right w:val="nil"/>
                        </w:tcBorders>
                      </w:tcPr>
                      <w:p w:rsidR="00FD414E" w:rsidRDefault="00FD414E"/>
                    </w:tc>
                    <w:tc>
                      <w:tcPr>
                        <w:tcW w:w="853" w:type="dxa"/>
                        <w:tcBorders>
                          <w:top w:val="nil"/>
                          <w:left w:val="nil"/>
                          <w:bottom w:val="single" w:sz="4" w:space="0" w:color="444444"/>
                          <w:right w:val="nil"/>
                        </w:tcBorders>
                      </w:tcPr>
                      <w:p w:rsidR="00FD414E" w:rsidRDefault="00FD414E"/>
                    </w:tc>
                    <w:tc>
                      <w:tcPr>
                        <w:tcW w:w="1025" w:type="dxa"/>
                        <w:tcBorders>
                          <w:top w:val="nil"/>
                          <w:left w:val="nil"/>
                          <w:bottom w:val="single" w:sz="4" w:space="0" w:color="444444"/>
                          <w:right w:val="nil"/>
                        </w:tcBorders>
                      </w:tcPr>
                      <w:p w:rsidR="00FD414E" w:rsidRDefault="00FD414E"/>
                    </w:tc>
                    <w:tc>
                      <w:tcPr>
                        <w:tcW w:w="943" w:type="dxa"/>
                        <w:tcBorders>
                          <w:top w:val="nil"/>
                          <w:left w:val="nil"/>
                          <w:bottom w:val="single" w:sz="4" w:space="0" w:color="444444"/>
                          <w:right w:val="nil"/>
                        </w:tcBorders>
                      </w:tcPr>
                      <w:p w:rsidR="00FD414E" w:rsidRDefault="00FD414E"/>
                    </w:tc>
                    <w:tc>
                      <w:tcPr>
                        <w:tcW w:w="865" w:type="dxa"/>
                        <w:tcBorders>
                          <w:top w:val="nil"/>
                          <w:left w:val="nil"/>
                          <w:bottom w:val="single" w:sz="4" w:space="0" w:color="444444"/>
                          <w:right w:val="nil"/>
                        </w:tcBorders>
                      </w:tcPr>
                      <w:p w:rsidR="00FD414E" w:rsidRDefault="00FD414E"/>
                    </w:tc>
                    <w:tc>
                      <w:tcPr>
                        <w:tcW w:w="737" w:type="dxa"/>
                        <w:tcBorders>
                          <w:top w:val="nil"/>
                          <w:left w:val="nil"/>
                          <w:bottom w:val="single" w:sz="4" w:space="0" w:color="444444"/>
                          <w:right w:val="single" w:sz="6" w:space="0" w:color="2B2B2B"/>
                        </w:tcBorders>
                      </w:tcPr>
                      <w:p w:rsidR="00FD414E" w:rsidRDefault="00FD414E"/>
                    </w:tc>
                    <w:tc>
                      <w:tcPr>
                        <w:tcW w:w="844" w:type="dxa"/>
                        <w:tcBorders>
                          <w:top w:val="nil"/>
                          <w:left w:val="single" w:sz="6" w:space="0" w:color="2B2B2B"/>
                          <w:bottom w:val="single" w:sz="4" w:space="0" w:color="1C1C1C"/>
                          <w:right w:val="nil"/>
                        </w:tcBorders>
                      </w:tcPr>
                      <w:p w:rsidR="00FD414E" w:rsidRDefault="00FD414E"/>
                    </w:tc>
                    <w:tc>
                      <w:tcPr>
                        <w:tcW w:w="1443" w:type="dxa"/>
                        <w:gridSpan w:val="2"/>
                        <w:tcBorders>
                          <w:top w:val="nil"/>
                          <w:left w:val="nil"/>
                          <w:bottom w:val="single" w:sz="4" w:space="0" w:color="383838"/>
                          <w:right w:val="nil"/>
                        </w:tcBorders>
                      </w:tcPr>
                      <w:p w:rsidR="00FD414E" w:rsidRDefault="00FD414E"/>
                    </w:tc>
                  </w:tr>
                </w:tbl>
                <w:p w:rsidR="00FD414E" w:rsidRDefault="00FD414E"/>
              </w:txbxContent>
            </v:textbox>
            <w10:wrap anchorx="page"/>
          </v:shape>
        </w:pict>
      </w:r>
      <w:r w:rsidR="00FD414E" w:rsidRPr="00FD414E">
        <w:rPr>
          <w:rFonts w:ascii="Times New Roman" w:hAnsi="Times New Roman"/>
          <w:color w:val="1F1F1F"/>
          <w:w w:val="45"/>
          <w:position w:val="-4"/>
          <w:sz w:val="11"/>
          <w:lang w:val="ru-RU"/>
        </w:rPr>
        <w:t>1</w:t>
      </w:r>
      <w:r w:rsidR="00FD414E" w:rsidRPr="00FD414E">
        <w:rPr>
          <w:rFonts w:ascii="Times New Roman" w:hAnsi="Times New Roman"/>
          <w:color w:val="1F1F1F"/>
          <w:w w:val="45"/>
          <w:position w:val="-4"/>
          <w:sz w:val="11"/>
          <w:lang w:val="ru-RU"/>
        </w:rPr>
        <w:tab/>
      </w:r>
      <w:r w:rsidR="00FD414E">
        <w:rPr>
          <w:rFonts w:ascii="Arial" w:hAnsi="Arial"/>
          <w:color w:val="1F1F1F"/>
          <w:w w:val="105"/>
          <w:position w:val="-10"/>
          <w:sz w:val="18"/>
        </w:rPr>
        <w:t>r</w:t>
      </w:r>
      <w:r w:rsidR="00FD414E" w:rsidRPr="00FD414E">
        <w:rPr>
          <w:rFonts w:ascii="Arial" w:hAnsi="Arial"/>
          <w:color w:val="1F1F1F"/>
          <w:w w:val="105"/>
          <w:position w:val="-10"/>
          <w:sz w:val="18"/>
          <w:lang w:val="ru-RU"/>
        </w:rPr>
        <w:t>:</w:t>
      </w:r>
      <w:r w:rsidR="00FD414E" w:rsidRPr="00FD414E">
        <w:rPr>
          <w:rFonts w:ascii="Arial" w:hAnsi="Arial"/>
          <w:color w:val="1F1F1F"/>
          <w:w w:val="105"/>
          <w:position w:val="-10"/>
          <w:sz w:val="18"/>
          <w:lang w:val="ru-RU"/>
        </w:rPr>
        <w:tab/>
      </w:r>
      <w:r w:rsidR="00FD414E">
        <w:rPr>
          <w:rFonts w:ascii="Arial" w:hAnsi="Arial"/>
          <w:color w:val="0F0F0F"/>
          <w:sz w:val="20"/>
        </w:rPr>
        <w:t>i</w:t>
      </w:r>
      <w:r w:rsidR="00FD414E" w:rsidRPr="00FD414E">
        <w:rPr>
          <w:rFonts w:ascii="Arial" w:hAnsi="Arial"/>
          <w:color w:val="0F0F0F"/>
          <w:sz w:val="20"/>
          <w:lang w:val="ru-RU"/>
        </w:rPr>
        <w:t>актическая</w:t>
      </w:r>
      <w:r w:rsidR="00FD414E" w:rsidRPr="00FD414E">
        <w:rPr>
          <w:rFonts w:ascii="Arial" w:hAnsi="Arial"/>
          <w:color w:val="0F0F0F"/>
          <w:spacing w:val="20"/>
          <w:sz w:val="20"/>
          <w:lang w:val="ru-RU"/>
        </w:rPr>
        <w:t xml:space="preserve"> </w:t>
      </w:r>
      <w:r w:rsidR="00FD414E" w:rsidRPr="00FD414E">
        <w:rPr>
          <w:rFonts w:ascii="Arial" w:hAnsi="Arial"/>
          <w:color w:val="0F0F0F"/>
          <w:sz w:val="20"/>
          <w:lang w:val="ru-RU"/>
        </w:rPr>
        <w:t>подготовка</w:t>
      </w:r>
    </w:p>
    <w:p w:rsidR="00B663C6" w:rsidRPr="00FD414E" w:rsidRDefault="00174D1F">
      <w:pPr>
        <w:spacing w:line="115" w:lineRule="exact"/>
        <w:ind w:left="362"/>
        <w:rPr>
          <w:rFonts w:ascii="Arial" w:eastAsia="Arial" w:hAnsi="Arial" w:cs="Arial"/>
          <w:sz w:val="12"/>
          <w:szCs w:val="12"/>
          <w:lang w:val="ru-RU"/>
        </w:rPr>
      </w:pPr>
      <w:r>
        <w:pict>
          <v:shape id="_x0000_s5232" type="#_x0000_t202" style="position:absolute;left:0;text-align:left;margin-left:49.15pt;margin-top:2.25pt;width:6.95pt;height:10.5pt;z-index:-345136;mso-position-horizontal-relative:page" filled="f" stroked="f">
            <v:textbox inset="0,0,0,0">
              <w:txbxContent>
                <w:p w:rsidR="00FD414E" w:rsidRDefault="00FD414E">
                  <w:pPr>
                    <w:spacing w:line="210" w:lineRule="exact"/>
                    <w:rPr>
                      <w:rFonts w:ascii="Times New Roman" w:eastAsia="Times New Roman" w:hAnsi="Times New Roman" w:cs="Times New Roman"/>
                      <w:sz w:val="21"/>
                      <w:szCs w:val="21"/>
                    </w:rPr>
                  </w:pPr>
                  <w:r>
                    <w:rPr>
                      <w:rFonts w:ascii="Times New Roman"/>
                      <w:color w:val="1F1F1F"/>
                      <w:w w:val="170"/>
                      <w:sz w:val="21"/>
                    </w:rPr>
                    <w:t>s</w:t>
                  </w:r>
                </w:p>
              </w:txbxContent>
            </v:textbox>
            <w10:wrap anchorx="page"/>
          </v:shape>
        </w:pict>
      </w:r>
      <w:r w:rsidR="00FD414E" w:rsidRPr="00FD414E">
        <w:rPr>
          <w:rFonts w:ascii="Arial"/>
          <w:color w:val="1F1F1F"/>
          <w:w w:val="60"/>
          <w:sz w:val="12"/>
          <w:lang w:val="ru-RU"/>
        </w:rPr>
        <w:t>:11::</w:t>
      </w:r>
    </w:p>
    <w:p w:rsidR="00B663C6" w:rsidRPr="00FD414E" w:rsidRDefault="00B663C6">
      <w:pPr>
        <w:rPr>
          <w:rFonts w:ascii="Arial" w:eastAsia="Arial" w:hAnsi="Arial" w:cs="Arial"/>
          <w:sz w:val="12"/>
          <w:szCs w:val="12"/>
          <w:lang w:val="ru-RU"/>
        </w:rPr>
      </w:pPr>
    </w:p>
    <w:p w:rsidR="00B663C6" w:rsidRPr="00FD414E" w:rsidRDefault="00B663C6">
      <w:pPr>
        <w:spacing w:before="9"/>
        <w:rPr>
          <w:rFonts w:ascii="Arial" w:eastAsia="Arial" w:hAnsi="Arial" w:cs="Arial"/>
          <w:sz w:val="15"/>
          <w:szCs w:val="15"/>
          <w:lang w:val="ru-RU"/>
        </w:rPr>
      </w:pPr>
    </w:p>
    <w:p w:rsidR="00B663C6" w:rsidRPr="00FD414E" w:rsidRDefault="00174D1F">
      <w:pPr>
        <w:spacing w:line="213" w:lineRule="exact"/>
        <w:ind w:left="362"/>
        <w:rPr>
          <w:rFonts w:ascii="Times New Roman" w:eastAsia="Times New Roman" w:hAnsi="Times New Roman" w:cs="Times New Roman"/>
          <w:sz w:val="21"/>
          <w:szCs w:val="21"/>
          <w:lang w:val="ru-RU"/>
        </w:rPr>
      </w:pPr>
      <w:r>
        <w:pict>
          <v:shape id="_x0000_s5231" type="#_x0000_t202" style="position:absolute;left:0;text-align:left;margin-left:49.15pt;margin-top:-1.75pt;width:5.85pt;height:17.5pt;z-index:-345112;mso-position-horizontal-relative:page" filled="f" stroked="f">
            <v:textbox inset="0,0,0,0">
              <w:txbxContent>
                <w:p w:rsidR="00FD414E" w:rsidRDefault="00FD414E">
                  <w:pPr>
                    <w:spacing w:line="350" w:lineRule="exact"/>
                    <w:rPr>
                      <w:rFonts w:ascii="Arial" w:eastAsia="Arial" w:hAnsi="Arial" w:cs="Arial"/>
                      <w:sz w:val="35"/>
                      <w:szCs w:val="35"/>
                    </w:rPr>
                  </w:pPr>
                  <w:r>
                    <w:rPr>
                      <w:rFonts w:ascii="Arial"/>
                      <w:color w:val="0F0F0F"/>
                      <w:spacing w:val="-7"/>
                      <w:w w:val="65"/>
                      <w:sz w:val="35"/>
                    </w:rPr>
                    <w:t>"'</w:t>
                  </w:r>
                </w:p>
              </w:txbxContent>
            </v:textbox>
            <w10:wrap anchorx="page"/>
          </v:shape>
        </w:pict>
      </w:r>
      <w:r w:rsidR="00FD414E" w:rsidRPr="00FD414E">
        <w:rPr>
          <w:rFonts w:ascii="Times New Roman" w:hAnsi="Times New Roman"/>
          <w:color w:val="0F0F0F"/>
          <w:w w:val="120"/>
          <w:sz w:val="21"/>
          <w:lang w:val="ru-RU"/>
        </w:rPr>
        <w:t>а.</w:t>
      </w:r>
    </w:p>
    <w:p w:rsidR="00B663C6" w:rsidRDefault="00FD414E">
      <w:pPr>
        <w:spacing w:line="156" w:lineRule="exact"/>
        <w:ind w:left="329"/>
        <w:rPr>
          <w:rFonts w:ascii="Times New Roman" w:eastAsia="Times New Roman" w:hAnsi="Times New Roman" w:cs="Times New Roman"/>
          <w:sz w:val="16"/>
          <w:szCs w:val="16"/>
        </w:rPr>
      </w:pPr>
      <w:r>
        <w:rPr>
          <w:rFonts w:ascii="Times New Roman"/>
          <w:color w:val="0F0F0F"/>
          <w:w w:val="65"/>
          <w:sz w:val="16"/>
        </w:rPr>
        <w:t>i:::::</w:t>
      </w:r>
    </w:p>
    <w:p w:rsidR="00B663C6" w:rsidRDefault="00FD414E">
      <w:pPr>
        <w:spacing w:before="10"/>
        <w:rPr>
          <w:rFonts w:ascii="Times New Roman" w:eastAsia="Times New Roman" w:hAnsi="Times New Roman" w:cs="Times New Roman"/>
        </w:rPr>
      </w:pPr>
      <w:r>
        <w:br w:type="column"/>
      </w:r>
    </w:p>
    <w:p w:rsidR="00B663C6" w:rsidRDefault="00174D1F">
      <w:pPr>
        <w:tabs>
          <w:tab w:val="left" w:pos="3464"/>
        </w:tabs>
        <w:spacing w:line="178" w:lineRule="exact"/>
        <w:ind w:left="473"/>
        <w:rPr>
          <w:rFonts w:ascii="Arial" w:eastAsia="Arial" w:hAnsi="Arial" w:cs="Arial"/>
          <w:sz w:val="19"/>
          <w:szCs w:val="19"/>
        </w:rPr>
      </w:pPr>
      <w:r>
        <w:pict>
          <v:shape id="_x0000_s5230" type="#_x0000_t202" style="position:absolute;left:0;text-align:left;margin-left:300.85pt;margin-top:-1.85pt;width:5.05pt;height:11pt;z-index:-345088;mso-position-horizontal-relative:page" filled="f" stroked="f">
            <v:textbox inset="0,0,0,0">
              <w:txbxContent>
                <w:p w:rsidR="00FD414E" w:rsidRDefault="00FD414E">
                  <w:pPr>
                    <w:spacing w:line="220" w:lineRule="exact"/>
                    <w:rPr>
                      <w:rFonts w:ascii="Times New Roman" w:eastAsia="Times New Roman" w:hAnsi="Times New Roman" w:cs="Times New Roman"/>
                    </w:rPr>
                  </w:pPr>
                  <w:r>
                    <w:rPr>
                      <w:rFonts w:ascii="Times New Roman" w:hAnsi="Times New Roman"/>
                      <w:i/>
                      <w:color w:val="1F1F1F"/>
                      <w:w w:val="90"/>
                    </w:rPr>
                    <w:t>ц</w:t>
                  </w:r>
                </w:p>
              </w:txbxContent>
            </v:textbox>
            <w10:wrap anchorx="page"/>
          </v:shape>
        </w:pict>
      </w:r>
      <w:r>
        <w:pict>
          <v:shape id="_x0000_s5229" type="#_x0000_t202" style="position:absolute;left:0;text-align:left;margin-left:350.7pt;margin-top:.85pt;width:5.5pt;height:10pt;z-index:-345064;mso-position-horizontal-relative:page" filled="f" stroked="f">
            <v:textbox inset="0,0,0,0">
              <w:txbxContent>
                <w:p w:rsidR="00FD414E" w:rsidRDefault="00FD414E">
                  <w:pPr>
                    <w:spacing w:line="200" w:lineRule="exact"/>
                    <w:rPr>
                      <w:rFonts w:ascii="Times New Roman" w:eastAsia="Times New Roman" w:hAnsi="Times New Roman" w:cs="Times New Roman"/>
                      <w:sz w:val="20"/>
                      <w:szCs w:val="20"/>
                    </w:rPr>
                  </w:pPr>
                  <w:r>
                    <w:rPr>
                      <w:rFonts w:ascii="Times New Roman"/>
                      <w:color w:val="1F1F1F"/>
                      <w:w w:val="110"/>
                      <w:sz w:val="20"/>
                    </w:rPr>
                    <w:t>5</w:t>
                  </w:r>
                </w:p>
              </w:txbxContent>
            </v:textbox>
            <w10:wrap anchorx="page"/>
          </v:shape>
        </w:pict>
      </w:r>
      <w:r>
        <w:pict>
          <v:shape id="_x0000_s5228" type="#_x0000_t202" style="position:absolute;left:0;text-align:left;margin-left:427.9pt;margin-top:7.65pt;width:2pt;height:6pt;z-index:6616;mso-position-horizontal-relative:page" filled="f" stroked="f">
            <v:textbox inset="0,0,0,0">
              <w:txbxContent>
                <w:p w:rsidR="00FD414E" w:rsidRDefault="00FD414E">
                  <w:pPr>
                    <w:spacing w:line="120" w:lineRule="exact"/>
                    <w:rPr>
                      <w:rFonts w:ascii="Arial" w:eastAsia="Arial" w:hAnsi="Arial" w:cs="Arial"/>
                      <w:sz w:val="12"/>
                      <w:szCs w:val="12"/>
                    </w:rPr>
                  </w:pPr>
                  <w:r>
                    <w:rPr>
                      <w:rFonts w:ascii="Arial"/>
                      <w:color w:val="1F1F1F"/>
                      <w:w w:val="55"/>
                      <w:sz w:val="12"/>
                    </w:rPr>
                    <w:t>1</w:t>
                  </w:r>
                </w:p>
              </w:txbxContent>
            </v:textbox>
            <w10:wrap anchorx="page"/>
          </v:shape>
        </w:pict>
      </w:r>
      <w:r>
        <w:pict>
          <v:shape id="_x0000_s5227" type="#_x0000_t202" style="position:absolute;left:0;text-align:left;margin-left:252.9pt;margin-top:-1.4pt;width:9.95pt;height:6pt;z-index:-345016;mso-position-horizontal-relative:page" filled="f" stroked="f">
            <v:textbox inset="0,0,0,0">
              <w:txbxContent>
                <w:p w:rsidR="00FD414E" w:rsidRDefault="00FD414E">
                  <w:pPr>
                    <w:spacing w:line="120" w:lineRule="exact"/>
                    <w:rPr>
                      <w:rFonts w:ascii="Times New Roman" w:eastAsia="Times New Roman" w:hAnsi="Times New Roman" w:cs="Times New Roman"/>
                      <w:sz w:val="12"/>
                      <w:szCs w:val="12"/>
                    </w:rPr>
                  </w:pPr>
                  <w:r>
                    <w:rPr>
                      <w:rFonts w:ascii="Times New Roman"/>
                      <w:color w:val="383838"/>
                      <w:w w:val="160"/>
                      <w:sz w:val="12"/>
                    </w:rPr>
                    <w:t>-</w:t>
                  </w:r>
                  <w:r>
                    <w:rPr>
                      <w:rFonts w:ascii="Times New Roman"/>
                      <w:color w:val="383838"/>
                      <w:spacing w:val="21"/>
                      <w:w w:val="160"/>
                      <w:sz w:val="12"/>
                    </w:rPr>
                    <w:t xml:space="preserve"> </w:t>
                  </w:r>
                  <w:r>
                    <w:rPr>
                      <w:rFonts w:ascii="Times New Roman"/>
                      <w:color w:val="383838"/>
                      <w:w w:val="160"/>
                      <w:sz w:val="12"/>
                    </w:rPr>
                    <w:t>-</w:t>
                  </w:r>
                </w:p>
              </w:txbxContent>
            </v:textbox>
            <w10:wrap anchorx="page"/>
          </v:shape>
        </w:pict>
      </w:r>
      <w:r w:rsidR="00FD414E">
        <w:rPr>
          <w:rFonts w:ascii="Times New Roman"/>
          <w:color w:val="1F1F1F"/>
          <w:spacing w:val="-2"/>
          <w:w w:val="175"/>
          <w:position w:val="1"/>
          <w:sz w:val="11"/>
        </w:rPr>
        <w:t>.j</w:t>
      </w:r>
      <w:r w:rsidR="00FD414E">
        <w:rPr>
          <w:rFonts w:ascii="Times New Roman"/>
          <w:spacing w:val="-2"/>
          <w:w w:val="175"/>
          <w:position w:val="1"/>
          <w:sz w:val="11"/>
        </w:rPr>
        <w:t>b</w:t>
      </w:r>
      <w:r w:rsidR="00FD414E">
        <w:rPr>
          <w:rFonts w:ascii="Times New Roman"/>
          <w:spacing w:val="-2"/>
          <w:w w:val="175"/>
          <w:position w:val="1"/>
          <w:sz w:val="11"/>
        </w:rPr>
        <w:tab/>
      </w:r>
      <w:r w:rsidR="00FD414E">
        <w:rPr>
          <w:rFonts w:ascii="Arial"/>
          <w:color w:val="0F0F0F"/>
          <w:w w:val="145"/>
          <w:sz w:val="19"/>
        </w:rPr>
        <w:t>.i</w:t>
      </w:r>
    </w:p>
    <w:p w:rsidR="00B663C6" w:rsidRDefault="00FD414E">
      <w:pPr>
        <w:tabs>
          <w:tab w:val="left" w:pos="1000"/>
          <w:tab w:val="left" w:pos="1992"/>
          <w:tab w:val="left" w:pos="2985"/>
        </w:tabs>
        <w:spacing w:line="106" w:lineRule="exact"/>
        <w:ind w:left="132"/>
        <w:rPr>
          <w:rFonts w:ascii="Arial" w:eastAsia="Arial" w:hAnsi="Arial" w:cs="Arial"/>
          <w:sz w:val="12"/>
          <w:szCs w:val="12"/>
        </w:rPr>
      </w:pPr>
      <w:r>
        <w:rPr>
          <w:rFonts w:ascii="Times New Roman"/>
          <w:color w:val="0F0F0F"/>
          <w:w w:val="60"/>
          <w:position w:val="1"/>
          <w:sz w:val="11"/>
        </w:rPr>
        <w:t>1</w:t>
      </w:r>
      <w:r>
        <w:rPr>
          <w:rFonts w:ascii="Times New Roman"/>
          <w:color w:val="0F0F0F"/>
          <w:w w:val="60"/>
          <w:position w:val="1"/>
          <w:sz w:val="11"/>
        </w:rPr>
        <w:tab/>
      </w:r>
      <w:r>
        <w:rPr>
          <w:rFonts w:ascii="Times New Roman"/>
          <w:color w:val="0F0F0F"/>
          <w:w w:val="45"/>
          <w:sz w:val="11"/>
        </w:rPr>
        <w:t>1</w:t>
      </w:r>
      <w:r>
        <w:rPr>
          <w:rFonts w:ascii="Times New Roman"/>
          <w:color w:val="0F0F0F"/>
          <w:w w:val="45"/>
          <w:sz w:val="11"/>
        </w:rPr>
        <w:tab/>
      </w:r>
      <w:r>
        <w:rPr>
          <w:rFonts w:ascii="Times New Roman"/>
          <w:color w:val="1F1F1F"/>
          <w:w w:val="45"/>
          <w:sz w:val="11"/>
        </w:rPr>
        <w:t>1</w:t>
      </w:r>
      <w:r>
        <w:rPr>
          <w:rFonts w:ascii="Times New Roman"/>
          <w:color w:val="1F1F1F"/>
          <w:w w:val="45"/>
          <w:sz w:val="11"/>
        </w:rPr>
        <w:tab/>
      </w:r>
      <w:r>
        <w:rPr>
          <w:rFonts w:ascii="Arial"/>
          <w:color w:val="0F0F0F"/>
          <w:w w:val="60"/>
          <w:position w:val="1"/>
          <w:sz w:val="12"/>
        </w:rPr>
        <w:t>1</w:t>
      </w:r>
    </w:p>
    <w:p w:rsidR="00B663C6" w:rsidRDefault="00FD414E">
      <w:pPr>
        <w:numPr>
          <w:ilvl w:val="0"/>
          <w:numId w:val="32"/>
        </w:numPr>
        <w:tabs>
          <w:tab w:val="left" w:pos="244"/>
          <w:tab w:val="right" w:pos="1308"/>
        </w:tabs>
        <w:spacing w:before="254"/>
        <w:rPr>
          <w:rFonts w:ascii="Times New Roman" w:eastAsia="Times New Roman" w:hAnsi="Times New Roman" w:cs="Times New Roman"/>
          <w:sz w:val="20"/>
          <w:szCs w:val="20"/>
        </w:rPr>
      </w:pPr>
      <w:r>
        <w:rPr>
          <w:rFonts w:ascii="Times New Roman"/>
          <w:color w:val="1F1F1F"/>
          <w:sz w:val="20"/>
        </w:rPr>
        <w:br w:type="column"/>
      </w:r>
      <w:r>
        <w:rPr>
          <w:rFonts w:ascii="Times New Roman"/>
          <w:color w:val="1F1F1F"/>
          <w:sz w:val="20"/>
        </w:rPr>
        <w:lastRenderedPageBreak/>
        <w:t>2</w:t>
      </w:r>
    </w:p>
    <w:p w:rsidR="00B663C6" w:rsidRDefault="00B663C6">
      <w:pPr>
        <w:rPr>
          <w:rFonts w:ascii="Times New Roman" w:eastAsia="Times New Roman" w:hAnsi="Times New Roman" w:cs="Times New Roman"/>
          <w:sz w:val="20"/>
          <w:szCs w:val="20"/>
        </w:rPr>
        <w:sectPr w:rsidR="00B663C6">
          <w:type w:val="continuous"/>
          <w:pgSz w:w="16840" w:h="11910" w:orient="landscape"/>
          <w:pgMar w:top="1120" w:right="120" w:bottom="280" w:left="620" w:header="720" w:footer="720" w:gutter="0"/>
          <w:cols w:num="3" w:space="720" w:equalWidth="0">
            <w:col w:w="3697" w:space="249"/>
            <w:col w:w="4032" w:space="336"/>
            <w:col w:w="7786"/>
          </w:cols>
        </w:sectPr>
      </w:pPr>
    </w:p>
    <w:p w:rsidR="00B663C6" w:rsidRDefault="00B663C6">
      <w:pPr>
        <w:rPr>
          <w:rFonts w:ascii="Times New Roman" w:eastAsia="Times New Roman" w:hAnsi="Times New Roman" w:cs="Times New Roman"/>
        </w:rPr>
      </w:pPr>
    </w:p>
    <w:p w:rsidR="00B663C6" w:rsidRDefault="00B663C6">
      <w:pPr>
        <w:rPr>
          <w:rFonts w:ascii="Times New Roman" w:eastAsia="Times New Roman" w:hAnsi="Times New Roman" w:cs="Times New Roman"/>
        </w:rPr>
      </w:pPr>
    </w:p>
    <w:p w:rsidR="00B663C6" w:rsidRDefault="00B663C6">
      <w:pPr>
        <w:rPr>
          <w:rFonts w:ascii="Times New Roman" w:eastAsia="Times New Roman" w:hAnsi="Times New Roman" w:cs="Times New Roman"/>
        </w:rPr>
      </w:pPr>
    </w:p>
    <w:p w:rsidR="00B663C6" w:rsidRDefault="00B663C6">
      <w:pPr>
        <w:rPr>
          <w:rFonts w:ascii="Times New Roman" w:eastAsia="Times New Roman" w:hAnsi="Times New Roman" w:cs="Times New Roman"/>
        </w:rPr>
      </w:pPr>
    </w:p>
    <w:p w:rsidR="00B663C6" w:rsidRDefault="00B663C6">
      <w:pPr>
        <w:spacing w:before="1"/>
        <w:rPr>
          <w:rFonts w:ascii="Times New Roman" w:eastAsia="Times New Roman" w:hAnsi="Times New Roman" w:cs="Times New Roman"/>
          <w:sz w:val="20"/>
          <w:szCs w:val="20"/>
        </w:rPr>
      </w:pPr>
    </w:p>
    <w:p w:rsidR="00B663C6" w:rsidRDefault="00FD414E">
      <w:pPr>
        <w:tabs>
          <w:tab w:val="left" w:pos="4361"/>
        </w:tabs>
        <w:spacing w:line="218" w:lineRule="exact"/>
        <w:ind w:left="2798"/>
        <w:rPr>
          <w:rFonts w:ascii="Courier New" w:eastAsia="Courier New" w:hAnsi="Courier New" w:cs="Courier New"/>
        </w:rPr>
      </w:pPr>
      <w:r>
        <w:rPr>
          <w:rFonts w:ascii="Arial" w:hAnsi="Arial"/>
          <w:color w:val="0F0F0F"/>
          <w:sz w:val="20"/>
        </w:rPr>
        <w:t>Итого</w:t>
      </w:r>
      <w:r>
        <w:rPr>
          <w:rFonts w:ascii="Arial" w:hAnsi="Arial"/>
          <w:color w:val="0F0F0F"/>
          <w:spacing w:val="-2"/>
          <w:sz w:val="20"/>
        </w:rPr>
        <w:t xml:space="preserve"> </w:t>
      </w:r>
      <w:r>
        <w:rPr>
          <w:rFonts w:ascii="Arial" w:hAnsi="Arial"/>
          <w:color w:val="1F1F1F"/>
          <w:sz w:val="20"/>
        </w:rPr>
        <w:t>часов:</w:t>
      </w:r>
      <w:r>
        <w:rPr>
          <w:rFonts w:ascii="Arial" w:hAnsi="Arial"/>
          <w:color w:val="1F1F1F"/>
          <w:sz w:val="20"/>
        </w:rPr>
        <w:tab/>
      </w:r>
      <w:r>
        <w:rPr>
          <w:rFonts w:ascii="Courier New" w:hAnsi="Courier New"/>
          <w:color w:val="383838"/>
          <w:spacing w:val="-24"/>
        </w:rPr>
        <w:t>3</w:t>
      </w:r>
      <w:r>
        <w:rPr>
          <w:rFonts w:ascii="Courier New" w:hAnsi="Courier New"/>
          <w:color w:val="1F1F1F"/>
          <w:spacing w:val="-32"/>
        </w:rPr>
        <w:t>9</w:t>
      </w:r>
      <w:r>
        <w:rPr>
          <w:rFonts w:ascii="Courier New" w:hAnsi="Courier New"/>
          <w:color w:val="4D4B4B"/>
        </w:rPr>
        <w:t>Z</w:t>
      </w:r>
    </w:p>
    <w:p w:rsidR="00B663C6" w:rsidRDefault="00FD414E">
      <w:pPr>
        <w:spacing w:line="252" w:lineRule="exact"/>
        <w:jc w:val="right"/>
        <w:rPr>
          <w:rFonts w:ascii="Arial" w:eastAsia="Arial" w:hAnsi="Arial" w:cs="Arial"/>
          <w:sz w:val="25"/>
          <w:szCs w:val="25"/>
        </w:rPr>
      </w:pPr>
      <w:r>
        <w:rPr>
          <w:rFonts w:ascii="Arial"/>
          <w:color w:val="1F1F1F"/>
          <w:w w:val="50"/>
          <w:sz w:val="25"/>
        </w:rPr>
        <w:t>!</w:t>
      </w:r>
    </w:p>
    <w:p w:rsidR="00B663C6" w:rsidRDefault="00FD414E">
      <w:pPr>
        <w:rPr>
          <w:rFonts w:ascii="Arial" w:eastAsia="Arial" w:hAnsi="Arial" w:cs="Arial"/>
        </w:rPr>
      </w:pPr>
      <w:r>
        <w:br w:type="column"/>
      </w:r>
    </w:p>
    <w:p w:rsidR="00B663C6" w:rsidRDefault="00B663C6">
      <w:pPr>
        <w:rPr>
          <w:rFonts w:ascii="Arial" w:eastAsia="Arial" w:hAnsi="Arial" w:cs="Arial"/>
        </w:rPr>
      </w:pPr>
    </w:p>
    <w:p w:rsidR="00B663C6" w:rsidRDefault="00B663C6">
      <w:pPr>
        <w:rPr>
          <w:rFonts w:ascii="Arial" w:eastAsia="Arial" w:hAnsi="Arial" w:cs="Arial"/>
        </w:rPr>
      </w:pPr>
    </w:p>
    <w:p w:rsidR="00B663C6" w:rsidRDefault="00B663C6">
      <w:pPr>
        <w:rPr>
          <w:rFonts w:ascii="Arial" w:eastAsia="Arial" w:hAnsi="Arial" w:cs="Arial"/>
        </w:rPr>
      </w:pPr>
    </w:p>
    <w:p w:rsidR="00B663C6" w:rsidRDefault="00B663C6">
      <w:pPr>
        <w:rPr>
          <w:rFonts w:ascii="Arial" w:eastAsia="Arial" w:hAnsi="Arial" w:cs="Arial"/>
          <w:sz w:val="20"/>
          <w:szCs w:val="20"/>
        </w:rPr>
      </w:pPr>
    </w:p>
    <w:p w:rsidR="00B663C6" w:rsidRDefault="00FD414E">
      <w:pPr>
        <w:tabs>
          <w:tab w:val="left" w:pos="1315"/>
          <w:tab w:val="left" w:pos="2317"/>
          <w:tab w:val="left" w:pos="3352"/>
          <w:tab w:val="left" w:pos="4436"/>
          <w:tab w:val="left" w:pos="5519"/>
          <w:tab w:val="left" w:pos="6497"/>
          <w:tab w:val="left" w:pos="7399"/>
          <w:tab w:val="left" w:pos="8214"/>
          <w:tab w:val="left" w:pos="9000"/>
          <w:tab w:val="left" w:pos="9791"/>
          <w:tab w:val="left" w:pos="10611"/>
        </w:tabs>
        <w:ind w:left="322"/>
        <w:rPr>
          <w:rFonts w:ascii="Courier New" w:eastAsia="Courier New" w:hAnsi="Courier New" w:cs="Courier New"/>
        </w:rPr>
      </w:pPr>
      <w:r>
        <w:rPr>
          <w:rFonts w:ascii="Courier New"/>
          <w:color w:val="1F1F1F"/>
          <w:w w:val="90"/>
        </w:rPr>
        <w:t>31</w:t>
      </w:r>
      <w:r>
        <w:rPr>
          <w:rFonts w:ascii="Courier New"/>
          <w:color w:val="1F1F1F"/>
          <w:w w:val="90"/>
        </w:rPr>
        <w:tab/>
      </w:r>
      <w:r>
        <w:rPr>
          <w:rFonts w:ascii="Courier New"/>
          <w:color w:val="1F1F1F"/>
          <w:spacing w:val="-29"/>
          <w:w w:val="105"/>
        </w:rPr>
        <w:t>3</w:t>
      </w:r>
      <w:r>
        <w:rPr>
          <w:rFonts w:ascii="Courier New"/>
          <w:color w:val="1F1F1F"/>
          <w:w w:val="105"/>
        </w:rPr>
        <w:t>4</w:t>
      </w:r>
      <w:r>
        <w:rPr>
          <w:rFonts w:ascii="Courier New"/>
          <w:color w:val="1F1F1F"/>
          <w:w w:val="105"/>
        </w:rPr>
        <w:tab/>
      </w:r>
      <w:r>
        <w:rPr>
          <w:rFonts w:ascii="Courier New"/>
          <w:color w:val="1F1F1F"/>
          <w:w w:val="90"/>
        </w:rPr>
        <w:t>32</w:t>
      </w:r>
      <w:r>
        <w:rPr>
          <w:rFonts w:ascii="Courier New"/>
          <w:color w:val="1F1F1F"/>
          <w:w w:val="90"/>
        </w:rPr>
        <w:tab/>
      </w:r>
      <w:r>
        <w:rPr>
          <w:rFonts w:ascii="Courier New"/>
          <w:color w:val="1F1F1F"/>
          <w:spacing w:val="-27"/>
          <w:w w:val="105"/>
        </w:rPr>
        <w:t>2</w:t>
      </w:r>
      <w:r>
        <w:rPr>
          <w:rFonts w:ascii="Courier New"/>
          <w:color w:val="1F1F1F"/>
          <w:w w:val="105"/>
        </w:rPr>
        <w:t>9</w:t>
      </w:r>
      <w:r>
        <w:rPr>
          <w:rFonts w:ascii="Courier New"/>
          <w:color w:val="1F1F1F"/>
          <w:w w:val="105"/>
        </w:rPr>
        <w:tab/>
      </w:r>
      <w:r>
        <w:rPr>
          <w:rFonts w:ascii="Courier New"/>
          <w:color w:val="1F1F1F"/>
          <w:spacing w:val="-22"/>
          <w:w w:val="105"/>
        </w:rPr>
        <w:t>2</w:t>
      </w:r>
      <w:r>
        <w:rPr>
          <w:rFonts w:ascii="Courier New"/>
          <w:color w:val="1F1F1F"/>
          <w:w w:val="105"/>
        </w:rPr>
        <w:t>7</w:t>
      </w:r>
      <w:r>
        <w:rPr>
          <w:rFonts w:ascii="Courier New"/>
          <w:color w:val="1F1F1F"/>
          <w:w w:val="105"/>
        </w:rPr>
        <w:tab/>
      </w:r>
      <w:r>
        <w:rPr>
          <w:rFonts w:ascii="Courier New"/>
          <w:color w:val="1F1F1F"/>
          <w:spacing w:val="-32"/>
          <w:w w:val="105"/>
        </w:rPr>
        <w:t>2</w:t>
      </w:r>
      <w:r>
        <w:rPr>
          <w:rFonts w:ascii="Courier New"/>
          <w:color w:val="1F1F1F"/>
          <w:w w:val="105"/>
        </w:rPr>
        <w:t>9</w:t>
      </w:r>
      <w:r>
        <w:rPr>
          <w:rFonts w:ascii="Courier New"/>
          <w:color w:val="1F1F1F"/>
          <w:w w:val="105"/>
        </w:rPr>
        <w:tab/>
      </w:r>
      <w:r>
        <w:rPr>
          <w:rFonts w:ascii="Courier New"/>
          <w:color w:val="1F1F1F"/>
          <w:w w:val="85"/>
        </w:rPr>
        <w:t>31</w:t>
      </w:r>
      <w:r>
        <w:rPr>
          <w:rFonts w:ascii="Courier New"/>
          <w:color w:val="1F1F1F"/>
          <w:w w:val="85"/>
        </w:rPr>
        <w:tab/>
      </w:r>
      <w:r>
        <w:rPr>
          <w:rFonts w:ascii="Courier New"/>
          <w:color w:val="1F1F1F"/>
          <w:spacing w:val="-24"/>
        </w:rPr>
        <w:t>3</w:t>
      </w:r>
      <w:r>
        <w:rPr>
          <w:rFonts w:ascii="Courier New"/>
          <w:color w:val="1F1F1F"/>
        </w:rPr>
        <w:t>2</w:t>
      </w:r>
      <w:r>
        <w:rPr>
          <w:rFonts w:ascii="Courier New"/>
          <w:color w:val="1F1F1F"/>
        </w:rPr>
        <w:tab/>
      </w:r>
      <w:r>
        <w:rPr>
          <w:rFonts w:ascii="Courier New"/>
          <w:color w:val="1F1F1F"/>
          <w:spacing w:val="-24"/>
        </w:rPr>
        <w:t>3</w:t>
      </w:r>
      <w:r>
        <w:rPr>
          <w:rFonts w:ascii="Courier New"/>
          <w:color w:val="1F1F1F"/>
        </w:rPr>
        <w:t>5</w:t>
      </w:r>
      <w:r>
        <w:rPr>
          <w:rFonts w:ascii="Courier New"/>
          <w:color w:val="1F1F1F"/>
        </w:rPr>
        <w:tab/>
      </w:r>
      <w:r>
        <w:rPr>
          <w:rFonts w:ascii="Courier New"/>
          <w:color w:val="0F0F0F"/>
          <w:spacing w:val="-24"/>
          <w:w w:val="105"/>
        </w:rPr>
        <w:t>3</w:t>
      </w:r>
      <w:r>
        <w:rPr>
          <w:rFonts w:ascii="Courier New"/>
          <w:color w:val="0F0F0F"/>
          <w:w w:val="105"/>
        </w:rPr>
        <w:t>0</w:t>
      </w:r>
      <w:r>
        <w:rPr>
          <w:rFonts w:ascii="Courier New"/>
          <w:color w:val="0F0F0F"/>
          <w:w w:val="105"/>
        </w:rPr>
        <w:tab/>
      </w:r>
      <w:r>
        <w:rPr>
          <w:rFonts w:ascii="Courier New"/>
          <w:color w:val="0F0F0F"/>
          <w:spacing w:val="-40"/>
          <w:w w:val="105"/>
        </w:rPr>
        <w:t>4</w:t>
      </w:r>
      <w:r>
        <w:rPr>
          <w:rFonts w:ascii="Courier New"/>
          <w:color w:val="0F0F0F"/>
          <w:w w:val="105"/>
        </w:rPr>
        <w:t>7</w:t>
      </w:r>
      <w:r>
        <w:rPr>
          <w:rFonts w:ascii="Courier New"/>
          <w:color w:val="0F0F0F"/>
          <w:w w:val="105"/>
        </w:rPr>
        <w:tab/>
      </w:r>
      <w:r>
        <w:rPr>
          <w:rFonts w:ascii="Courier New"/>
          <w:color w:val="1F1F1F"/>
          <w:w w:val="105"/>
        </w:rPr>
        <w:t>35</w:t>
      </w:r>
    </w:p>
    <w:p w:rsidR="00B663C6" w:rsidRDefault="00B663C6">
      <w:pPr>
        <w:rPr>
          <w:rFonts w:ascii="Courier New" w:eastAsia="Courier New" w:hAnsi="Courier New" w:cs="Courier New"/>
        </w:rPr>
        <w:sectPr w:rsidR="00B663C6">
          <w:type w:val="continuous"/>
          <w:pgSz w:w="16840" w:h="11910" w:orient="landscape"/>
          <w:pgMar w:top="1120" w:right="120" w:bottom="280" w:left="620" w:header="720" w:footer="720" w:gutter="0"/>
          <w:cols w:num="2" w:space="720" w:equalWidth="0">
            <w:col w:w="4982" w:space="40"/>
            <w:col w:w="11078"/>
          </w:cols>
        </w:sectPr>
      </w:pPr>
    </w:p>
    <w:p w:rsidR="00B663C6" w:rsidRDefault="00FD414E">
      <w:pPr>
        <w:tabs>
          <w:tab w:val="left" w:pos="4361"/>
          <w:tab w:val="left" w:pos="5349"/>
          <w:tab w:val="left" w:pos="6336"/>
          <w:tab w:val="left" w:pos="7338"/>
          <w:tab w:val="left" w:pos="8374"/>
          <w:tab w:val="left" w:pos="9458"/>
          <w:tab w:val="left" w:pos="10541"/>
          <w:tab w:val="left" w:pos="11519"/>
          <w:tab w:val="left" w:pos="12421"/>
          <w:tab w:val="left" w:pos="13236"/>
          <w:tab w:val="left" w:pos="14022"/>
          <w:tab w:val="left" w:pos="14813"/>
          <w:tab w:val="right" w:pos="15878"/>
        </w:tabs>
        <w:spacing w:before="41"/>
        <w:ind w:left="2822"/>
        <w:rPr>
          <w:rFonts w:ascii="Courier New" w:eastAsia="Courier New" w:hAnsi="Courier New" w:cs="Courier New"/>
        </w:rPr>
      </w:pPr>
      <w:r>
        <w:rPr>
          <w:rFonts w:ascii="Arial" w:hAnsi="Arial"/>
          <w:color w:val="1F1F1F"/>
          <w:sz w:val="20"/>
        </w:rPr>
        <w:lastRenderedPageBreak/>
        <w:t>Всего</w:t>
      </w:r>
      <w:r>
        <w:rPr>
          <w:rFonts w:ascii="Arial" w:hAnsi="Arial"/>
          <w:color w:val="1F1F1F"/>
          <w:spacing w:val="-23"/>
          <w:sz w:val="20"/>
        </w:rPr>
        <w:t xml:space="preserve"> </w:t>
      </w:r>
      <w:r>
        <w:rPr>
          <w:rFonts w:ascii="Arial" w:hAnsi="Arial"/>
          <w:color w:val="1F1F1F"/>
          <w:sz w:val="20"/>
        </w:rPr>
        <w:t>часов:</w:t>
      </w:r>
      <w:r>
        <w:rPr>
          <w:rFonts w:ascii="Arial" w:hAnsi="Arial"/>
          <w:color w:val="1F1F1F"/>
          <w:sz w:val="20"/>
        </w:rPr>
        <w:tab/>
      </w:r>
      <w:r>
        <w:rPr>
          <w:rFonts w:ascii="Courier New" w:hAnsi="Courier New"/>
          <w:color w:val="1F1F1F"/>
          <w:spacing w:val="-30"/>
          <w:w w:val="105"/>
        </w:rPr>
        <w:t>4</w:t>
      </w:r>
      <w:r>
        <w:rPr>
          <w:rFonts w:ascii="Courier New" w:hAnsi="Courier New"/>
          <w:color w:val="1F1F1F"/>
          <w:spacing w:val="-31"/>
          <w:w w:val="105"/>
        </w:rPr>
        <w:t>1</w:t>
      </w:r>
      <w:r>
        <w:rPr>
          <w:rFonts w:ascii="Courier New" w:hAnsi="Courier New"/>
          <w:color w:val="1F1F1F"/>
          <w:w w:val="105"/>
        </w:rPr>
        <w:t>6</w:t>
      </w:r>
      <w:r>
        <w:rPr>
          <w:rFonts w:ascii="Courier New" w:hAnsi="Courier New"/>
          <w:color w:val="1F1F1F"/>
          <w:w w:val="105"/>
        </w:rPr>
        <w:tab/>
      </w:r>
      <w:r>
        <w:rPr>
          <w:rFonts w:ascii="Courier New" w:hAnsi="Courier New"/>
          <w:color w:val="1F1F1F"/>
          <w:spacing w:val="-21"/>
          <w:w w:val="95"/>
        </w:rPr>
        <w:t>3</w:t>
      </w:r>
      <w:r>
        <w:rPr>
          <w:rFonts w:ascii="Courier New" w:hAnsi="Courier New"/>
          <w:color w:val="1F1F1F"/>
          <w:w w:val="95"/>
        </w:rPr>
        <w:t>3</w:t>
      </w:r>
      <w:r>
        <w:rPr>
          <w:rFonts w:ascii="Courier New" w:hAnsi="Courier New"/>
          <w:color w:val="1F1F1F"/>
          <w:w w:val="95"/>
        </w:rPr>
        <w:tab/>
      </w:r>
      <w:r>
        <w:rPr>
          <w:rFonts w:ascii="Courier New" w:hAnsi="Courier New"/>
          <w:color w:val="1F1F1F"/>
          <w:spacing w:val="-25"/>
          <w:w w:val="105"/>
          <w:position w:val="1"/>
        </w:rPr>
        <w:t>3</w:t>
      </w:r>
      <w:r>
        <w:rPr>
          <w:rFonts w:ascii="Courier New" w:hAnsi="Courier New"/>
          <w:color w:val="1F1F1F"/>
          <w:w w:val="105"/>
          <w:position w:val="1"/>
        </w:rPr>
        <w:t>6</w:t>
      </w:r>
      <w:r>
        <w:rPr>
          <w:rFonts w:ascii="Courier New" w:hAnsi="Courier New"/>
          <w:color w:val="1F1F1F"/>
          <w:w w:val="105"/>
          <w:position w:val="1"/>
        </w:rPr>
        <w:tab/>
      </w:r>
      <w:r>
        <w:rPr>
          <w:rFonts w:ascii="Courier New" w:hAnsi="Courier New"/>
          <w:color w:val="1F1F1F"/>
          <w:spacing w:val="-30"/>
          <w:w w:val="105"/>
        </w:rPr>
        <w:t>3</w:t>
      </w:r>
      <w:r>
        <w:rPr>
          <w:rFonts w:ascii="Courier New" w:hAnsi="Courier New"/>
          <w:color w:val="1F1F1F"/>
          <w:w w:val="105"/>
        </w:rPr>
        <w:t>4</w:t>
      </w:r>
      <w:r>
        <w:rPr>
          <w:rFonts w:ascii="Courier New" w:hAnsi="Courier New"/>
          <w:color w:val="1F1F1F"/>
          <w:w w:val="105"/>
        </w:rPr>
        <w:tab/>
      </w:r>
      <w:r>
        <w:rPr>
          <w:rFonts w:ascii="Courier New" w:hAnsi="Courier New"/>
          <w:color w:val="1F1F1F"/>
          <w:spacing w:val="-24"/>
          <w:position w:val="1"/>
        </w:rPr>
        <w:t>3</w:t>
      </w:r>
      <w:r>
        <w:rPr>
          <w:rFonts w:ascii="Courier New" w:hAnsi="Courier New"/>
          <w:color w:val="1F1F1F"/>
          <w:position w:val="1"/>
        </w:rPr>
        <w:t>1</w:t>
      </w:r>
      <w:r>
        <w:rPr>
          <w:rFonts w:ascii="Courier New" w:hAnsi="Courier New"/>
          <w:color w:val="1F1F1F"/>
          <w:position w:val="1"/>
        </w:rPr>
        <w:tab/>
      </w:r>
      <w:r>
        <w:rPr>
          <w:rFonts w:ascii="Courier New" w:hAnsi="Courier New"/>
          <w:color w:val="1F1F1F"/>
          <w:spacing w:val="-27"/>
          <w:w w:val="105"/>
          <w:position w:val="1"/>
        </w:rPr>
        <w:t>2</w:t>
      </w:r>
      <w:r>
        <w:rPr>
          <w:rFonts w:ascii="Courier New" w:hAnsi="Courier New"/>
          <w:color w:val="1F1F1F"/>
          <w:w w:val="105"/>
          <w:position w:val="1"/>
        </w:rPr>
        <w:t>9</w:t>
      </w:r>
      <w:r>
        <w:rPr>
          <w:rFonts w:ascii="Courier New" w:hAnsi="Courier New"/>
          <w:color w:val="1F1F1F"/>
          <w:w w:val="105"/>
          <w:position w:val="1"/>
        </w:rPr>
        <w:tab/>
      </w:r>
      <w:r>
        <w:rPr>
          <w:rFonts w:ascii="Courier New" w:hAnsi="Courier New"/>
          <w:color w:val="1F1F1F"/>
          <w:spacing w:val="-17"/>
          <w:position w:val="1"/>
        </w:rPr>
        <w:t>3</w:t>
      </w:r>
      <w:r>
        <w:rPr>
          <w:rFonts w:ascii="Courier New" w:hAnsi="Courier New"/>
          <w:color w:val="1F1F1F"/>
          <w:position w:val="1"/>
        </w:rPr>
        <w:t>1</w:t>
      </w:r>
      <w:r>
        <w:rPr>
          <w:rFonts w:ascii="Courier New" w:hAnsi="Courier New"/>
          <w:color w:val="1F1F1F"/>
          <w:position w:val="1"/>
        </w:rPr>
        <w:tab/>
      </w:r>
      <w:r>
        <w:rPr>
          <w:rFonts w:ascii="Courier New" w:hAnsi="Courier New"/>
          <w:color w:val="1F1F1F"/>
          <w:w w:val="90"/>
        </w:rPr>
        <w:t>33</w:t>
      </w:r>
      <w:r>
        <w:rPr>
          <w:rFonts w:ascii="Courier New" w:hAnsi="Courier New"/>
          <w:color w:val="1F1F1F"/>
          <w:w w:val="90"/>
        </w:rPr>
        <w:tab/>
      </w:r>
      <w:r>
        <w:rPr>
          <w:rFonts w:ascii="Courier New" w:hAnsi="Courier New"/>
          <w:color w:val="1F1F1F"/>
          <w:spacing w:val="-30"/>
          <w:w w:val="105"/>
        </w:rPr>
        <w:t>3</w:t>
      </w:r>
      <w:r>
        <w:rPr>
          <w:rFonts w:ascii="Courier New" w:hAnsi="Courier New"/>
          <w:color w:val="1F1F1F"/>
          <w:w w:val="105"/>
        </w:rPr>
        <w:t>4</w:t>
      </w:r>
      <w:r>
        <w:rPr>
          <w:rFonts w:ascii="Courier New" w:hAnsi="Courier New"/>
          <w:color w:val="1F1F1F"/>
          <w:w w:val="105"/>
        </w:rPr>
        <w:tab/>
      </w:r>
      <w:r>
        <w:rPr>
          <w:rFonts w:ascii="Courier New" w:hAnsi="Courier New"/>
          <w:color w:val="1F1F1F"/>
          <w:spacing w:val="-25"/>
          <w:w w:val="105"/>
        </w:rPr>
        <w:t>3</w:t>
      </w:r>
      <w:r>
        <w:rPr>
          <w:rFonts w:ascii="Courier New" w:hAnsi="Courier New"/>
          <w:color w:val="1F1F1F"/>
          <w:w w:val="105"/>
        </w:rPr>
        <w:t>7</w:t>
      </w:r>
      <w:r>
        <w:rPr>
          <w:rFonts w:ascii="Courier New" w:hAnsi="Courier New"/>
          <w:color w:val="1F1F1F"/>
          <w:w w:val="105"/>
        </w:rPr>
        <w:tab/>
      </w:r>
      <w:r>
        <w:rPr>
          <w:rFonts w:ascii="Courier New" w:hAnsi="Courier New"/>
          <w:color w:val="0F0F0F"/>
          <w:w w:val="90"/>
          <w:position w:val="1"/>
        </w:rPr>
        <w:t>32</w:t>
      </w:r>
      <w:r>
        <w:rPr>
          <w:rFonts w:ascii="Courier New" w:hAnsi="Courier New"/>
          <w:color w:val="0F0F0F"/>
          <w:w w:val="90"/>
          <w:position w:val="1"/>
        </w:rPr>
        <w:tab/>
      </w:r>
      <w:r>
        <w:rPr>
          <w:rFonts w:ascii="Courier New" w:hAnsi="Courier New"/>
          <w:color w:val="0F0F0F"/>
          <w:spacing w:val="-44"/>
          <w:w w:val="105"/>
        </w:rPr>
        <w:t>4</w:t>
      </w:r>
      <w:r>
        <w:rPr>
          <w:rFonts w:ascii="Courier New" w:hAnsi="Courier New"/>
          <w:color w:val="0F0F0F"/>
          <w:w w:val="105"/>
        </w:rPr>
        <w:t>9</w:t>
      </w:r>
      <w:r>
        <w:rPr>
          <w:rFonts w:ascii="Courier New" w:hAnsi="Courier New"/>
          <w:color w:val="1F1F1F"/>
          <w:w w:val="105"/>
        </w:rPr>
        <w:tab/>
        <w:t>37</w:t>
      </w:r>
    </w:p>
    <w:p w:rsidR="00B663C6" w:rsidRDefault="00B663C6">
      <w:pPr>
        <w:rPr>
          <w:rFonts w:ascii="Courier New" w:eastAsia="Courier New" w:hAnsi="Courier New" w:cs="Courier New"/>
        </w:rPr>
        <w:sectPr w:rsidR="00B663C6">
          <w:type w:val="continuous"/>
          <w:pgSz w:w="16840" w:h="11910" w:orient="landscape"/>
          <w:pgMar w:top="1120" w:right="120" w:bottom="280" w:left="620" w:header="720" w:footer="720" w:gutter="0"/>
          <w:cols w:space="720"/>
        </w:sectPr>
      </w:pPr>
    </w:p>
    <w:p w:rsidR="00B663C6" w:rsidRPr="00FD414E" w:rsidRDefault="00FD414E">
      <w:pPr>
        <w:pStyle w:val="a3"/>
        <w:spacing w:before="132" w:line="244" w:lineRule="auto"/>
        <w:ind w:left="5684" w:right="655" w:firstLine="1342"/>
        <w:rPr>
          <w:lang w:val="ru-RU"/>
        </w:rPr>
      </w:pPr>
      <w:bookmarkStart w:id="45" w:name="doc01354520171027064905-2_Страница_05"/>
      <w:bookmarkEnd w:id="45"/>
      <w:r w:rsidRPr="00FD414E">
        <w:rPr>
          <w:color w:val="1D1D1D"/>
          <w:spacing w:val="-1"/>
          <w:lang w:val="ru-RU"/>
        </w:rPr>
        <w:lastRenderedPageBreak/>
        <w:t>План-графи1</w:t>
      </w:r>
      <w:r w:rsidRPr="00FD414E">
        <w:rPr>
          <w:color w:val="1D1D1D"/>
          <w:spacing w:val="-2"/>
          <w:lang w:val="ru-RU"/>
        </w:rPr>
        <w:t>с</w:t>
      </w:r>
      <w:r w:rsidRPr="00FD414E">
        <w:rPr>
          <w:color w:val="1D1D1D"/>
          <w:spacing w:val="23"/>
          <w:w w:val="82"/>
          <w:lang w:val="ru-RU"/>
        </w:rPr>
        <w:t xml:space="preserve"> </w:t>
      </w:r>
      <w:r w:rsidRPr="00FD414E">
        <w:rPr>
          <w:color w:val="0F0F0F"/>
          <w:lang w:val="ru-RU"/>
        </w:rPr>
        <w:t>распределение</w:t>
      </w:r>
      <w:r w:rsidRPr="00FD414E">
        <w:rPr>
          <w:color w:val="0F0F0F"/>
          <w:spacing w:val="51"/>
          <w:lang w:val="ru-RU"/>
        </w:rPr>
        <w:t xml:space="preserve"> </w:t>
      </w:r>
      <w:r w:rsidRPr="00FD414E">
        <w:rPr>
          <w:color w:val="1D1D1D"/>
          <w:lang w:val="ru-RU"/>
        </w:rPr>
        <w:t>учебных</w:t>
      </w:r>
      <w:r w:rsidRPr="00FD414E">
        <w:rPr>
          <w:color w:val="1D1D1D"/>
          <w:spacing w:val="41"/>
          <w:lang w:val="ru-RU"/>
        </w:rPr>
        <w:t xml:space="preserve"> </w:t>
      </w:r>
      <w:r w:rsidRPr="00FD414E">
        <w:rPr>
          <w:color w:val="1D1D1D"/>
          <w:lang w:val="ru-RU"/>
        </w:rPr>
        <w:t>часов</w:t>
      </w:r>
      <w:r w:rsidRPr="00FD414E">
        <w:rPr>
          <w:color w:val="1D1D1D"/>
          <w:spacing w:val="26"/>
          <w:lang w:val="ru-RU"/>
        </w:rPr>
        <w:t xml:space="preserve"> </w:t>
      </w:r>
      <w:r w:rsidRPr="00FD414E">
        <w:rPr>
          <w:color w:val="0F0F0F"/>
          <w:lang w:val="ru-RU"/>
        </w:rPr>
        <w:t>на</w:t>
      </w:r>
      <w:r w:rsidRPr="00FD414E">
        <w:rPr>
          <w:color w:val="0F0F0F"/>
          <w:spacing w:val="17"/>
          <w:lang w:val="ru-RU"/>
        </w:rPr>
        <w:t xml:space="preserve"> </w:t>
      </w:r>
      <w:r w:rsidRPr="00FD414E">
        <w:rPr>
          <w:color w:val="1D1D1D"/>
          <w:lang w:val="ru-RU"/>
        </w:rPr>
        <w:t>год</w:t>
      </w:r>
    </w:p>
    <w:p w:rsidR="00B663C6" w:rsidRPr="00FD414E" w:rsidRDefault="00FD414E">
      <w:pPr>
        <w:pStyle w:val="a3"/>
        <w:tabs>
          <w:tab w:val="left" w:pos="7612"/>
        </w:tabs>
        <w:spacing w:before="5"/>
        <w:ind w:left="5071"/>
        <w:rPr>
          <w:lang w:val="ru-RU"/>
        </w:rPr>
      </w:pPr>
      <w:r w:rsidRPr="00FD414E">
        <w:rPr>
          <w:color w:val="1D1D1D"/>
          <w:spacing w:val="-7"/>
          <w:lang w:val="ru-RU"/>
        </w:rPr>
        <w:t>1</w:t>
      </w:r>
      <w:r w:rsidRPr="00FD414E">
        <w:rPr>
          <w:color w:val="0F0F0F"/>
          <w:lang w:val="ru-RU"/>
        </w:rPr>
        <w:t>О</w:t>
      </w:r>
      <w:r w:rsidRPr="00FD414E">
        <w:rPr>
          <w:color w:val="0F0F0F"/>
          <w:spacing w:val="-11"/>
          <w:lang w:val="ru-RU"/>
        </w:rPr>
        <w:t xml:space="preserve"> </w:t>
      </w:r>
      <w:r w:rsidRPr="00FD414E">
        <w:rPr>
          <w:color w:val="1D1D1D"/>
          <w:lang w:val="ru-RU"/>
        </w:rPr>
        <w:t>лет,</w:t>
      </w:r>
      <w:r w:rsidRPr="00FD414E">
        <w:rPr>
          <w:color w:val="1D1D1D"/>
          <w:spacing w:val="-6"/>
          <w:lang w:val="ru-RU"/>
        </w:rPr>
        <w:t xml:space="preserve"> </w:t>
      </w:r>
      <w:r w:rsidRPr="00FD414E">
        <w:rPr>
          <w:color w:val="1D1D1D"/>
          <w:lang w:val="ru-RU"/>
        </w:rPr>
        <w:t>Э</w:t>
      </w:r>
      <w:r>
        <w:rPr>
          <w:color w:val="1D1D1D"/>
        </w:rPr>
        <w:t>I</w:t>
      </w:r>
      <w:r w:rsidRPr="00FD414E">
        <w:rPr>
          <w:color w:val="1D1D1D"/>
          <w:lang w:val="ru-RU"/>
        </w:rPr>
        <w:t>П</w:t>
      </w:r>
      <w:r w:rsidRPr="00FD414E">
        <w:rPr>
          <w:color w:val="1D1D1D"/>
          <w:spacing w:val="-26"/>
          <w:lang w:val="ru-RU"/>
        </w:rPr>
        <w:t>1</w:t>
      </w:r>
      <w:r w:rsidRPr="00FD414E">
        <w:rPr>
          <w:color w:val="1D1D1D"/>
          <w:lang w:val="ru-RU"/>
        </w:rPr>
        <w:t>-3</w:t>
      </w:r>
      <w:r w:rsidRPr="00FD414E">
        <w:rPr>
          <w:color w:val="1D1D1D"/>
          <w:spacing w:val="-12"/>
          <w:lang w:val="ru-RU"/>
        </w:rPr>
        <w:t xml:space="preserve"> </w:t>
      </w:r>
      <w:r w:rsidRPr="00FD414E">
        <w:rPr>
          <w:color w:val="0F0F0F"/>
          <w:lang w:val="ru-RU"/>
        </w:rPr>
        <w:t>года.</w:t>
      </w:r>
      <w:r w:rsidRPr="00FD414E">
        <w:rPr>
          <w:color w:val="0F0F0F"/>
          <w:lang w:val="ru-RU"/>
        </w:rPr>
        <w:tab/>
      </w:r>
      <w:r w:rsidRPr="00FD414E">
        <w:rPr>
          <w:color w:val="1D1D1D"/>
          <w:lang w:val="ru-RU"/>
        </w:rPr>
        <w:t>Недельная</w:t>
      </w:r>
      <w:r w:rsidRPr="00FD414E">
        <w:rPr>
          <w:color w:val="1D1D1D"/>
          <w:spacing w:val="47"/>
          <w:lang w:val="ru-RU"/>
        </w:rPr>
        <w:t xml:space="preserve"> </w:t>
      </w:r>
      <w:r w:rsidRPr="00FD414E">
        <w:rPr>
          <w:color w:val="0F0F0F"/>
          <w:lang w:val="ru-RU"/>
        </w:rPr>
        <w:t>нагру</w:t>
      </w:r>
      <w:r w:rsidRPr="00FD414E">
        <w:rPr>
          <w:color w:val="0F0F0F"/>
          <w:spacing w:val="18"/>
          <w:lang w:val="ru-RU"/>
        </w:rPr>
        <w:t>з</w:t>
      </w:r>
      <w:r w:rsidRPr="00FD414E">
        <w:rPr>
          <w:color w:val="2D2D2D"/>
          <w:lang w:val="ru-RU"/>
        </w:rPr>
        <w:t>ка</w:t>
      </w:r>
      <w:r w:rsidRPr="00FD414E">
        <w:rPr>
          <w:color w:val="2D2D2D"/>
          <w:spacing w:val="23"/>
          <w:lang w:val="ru-RU"/>
        </w:rPr>
        <w:t xml:space="preserve"> </w:t>
      </w:r>
      <w:r w:rsidRPr="00FD414E">
        <w:rPr>
          <w:color w:val="2D2D2D"/>
          <w:lang w:val="ru-RU"/>
        </w:rPr>
        <w:t>9</w:t>
      </w:r>
      <w:r w:rsidRPr="00FD414E">
        <w:rPr>
          <w:color w:val="2D2D2D"/>
          <w:spacing w:val="13"/>
          <w:lang w:val="ru-RU"/>
        </w:rPr>
        <w:t xml:space="preserve"> </w:t>
      </w:r>
      <w:r w:rsidRPr="00FD414E">
        <w:rPr>
          <w:color w:val="2D2D2D"/>
          <w:lang w:val="ru-RU"/>
        </w:rPr>
        <w:t>ча</w:t>
      </w:r>
      <w:r w:rsidRPr="00FD414E">
        <w:rPr>
          <w:color w:val="2D2D2D"/>
          <w:spacing w:val="15"/>
          <w:lang w:val="ru-RU"/>
        </w:rPr>
        <w:t>с</w:t>
      </w:r>
      <w:r w:rsidRPr="00FD414E">
        <w:rPr>
          <w:color w:val="0F0F0F"/>
          <w:lang w:val="ru-RU"/>
        </w:rPr>
        <w:t>.</w:t>
      </w:r>
    </w:p>
    <w:p w:rsidR="00B663C6" w:rsidRPr="00FD414E" w:rsidRDefault="00FD414E">
      <w:pPr>
        <w:rPr>
          <w:rFonts w:ascii="Times New Roman" w:eastAsia="Times New Roman" w:hAnsi="Times New Roman" w:cs="Times New Roman"/>
          <w:sz w:val="26"/>
          <w:szCs w:val="26"/>
          <w:lang w:val="ru-RU"/>
        </w:rPr>
      </w:pPr>
      <w:r w:rsidRPr="00FD414E">
        <w:rPr>
          <w:lang w:val="ru-RU"/>
        </w:rPr>
        <w:br w:type="column"/>
      </w:r>
    </w:p>
    <w:p w:rsidR="00B663C6" w:rsidRPr="00FD414E" w:rsidRDefault="00B663C6">
      <w:pPr>
        <w:rPr>
          <w:rFonts w:ascii="Times New Roman" w:eastAsia="Times New Roman" w:hAnsi="Times New Roman" w:cs="Times New Roman"/>
          <w:sz w:val="26"/>
          <w:szCs w:val="26"/>
          <w:lang w:val="ru-RU"/>
        </w:rPr>
      </w:pPr>
    </w:p>
    <w:p w:rsidR="00B663C6" w:rsidRPr="00FD414E" w:rsidRDefault="00B663C6">
      <w:pPr>
        <w:rPr>
          <w:rFonts w:ascii="Times New Roman" w:eastAsia="Times New Roman" w:hAnsi="Times New Roman" w:cs="Times New Roman"/>
          <w:sz w:val="26"/>
          <w:szCs w:val="26"/>
          <w:lang w:val="ru-RU"/>
        </w:rPr>
      </w:pPr>
    </w:p>
    <w:p w:rsidR="00B663C6" w:rsidRDefault="00174D1F">
      <w:pPr>
        <w:pStyle w:val="a3"/>
        <w:spacing w:before="196"/>
        <w:ind w:left="2603"/>
      </w:pPr>
      <w:r>
        <w:pict>
          <v:group id="_x0000_s4704" style="position:absolute;left:0;text-align:left;margin-left:36.9pt;margin-top:34.1pt;width:795pt;height:357.25pt;z-index:-341680;mso-position-horizontal-relative:page" coordorigin="738,682" coordsize="15900,7145">
            <v:group id="_x0000_s5225" style="position:absolute;left:748;top:736;width:1180;height:2" coordorigin="748,736" coordsize="1180,2">
              <v:shape id="_x0000_s5226" style="position:absolute;left:748;top:736;width:1180;height:2" coordorigin="748,736" coordsize="1180,0" path="m748,736r1179,e" filled="f" strokeweight=".16914mm">
                <v:path arrowok="t"/>
              </v:shape>
            </v:group>
            <v:group id="_x0000_s5223" style="position:absolute;left:1740;top:770;width:2;height:3169" coordorigin="1740,770" coordsize="2,3169">
              <v:shape id="_x0000_s5224" style="position:absolute;left:1740;top:770;width:2;height:3169" coordorigin="1740,770" coordsize="0,3169" path="m1740,3939r,-3169e" filled="f" strokecolor="#282828" strokeweight=".16914mm">
                <v:path arrowok="t"/>
              </v:shape>
            </v:group>
            <v:group id="_x0000_s5221" style="position:absolute;left:777;top:775;width:2;height:3160" coordorigin="777,775" coordsize="2,3160">
              <v:shape id="_x0000_s5222" style="position:absolute;left:777;top:775;width:2;height:3160" coordorigin="777,775" coordsize="0,3160" path="m777,3934r,-3159e" filled="f" strokecolor="#741f1c" strokeweight=".25372mm">
                <v:path arrowok="t"/>
              </v:shape>
            </v:group>
            <v:group id="_x0000_s5219" style="position:absolute;left:777;top:1799;width:1180;height:2" coordorigin="777,1799" coordsize="1180,2">
              <v:shape id="_x0000_s5220" style="position:absolute;left:777;top:1799;width:1180;height:2" coordorigin="777,1799" coordsize="1180,0" path="m777,1799r1179,e" filled="f" strokecolor="#544f4f" strokeweight=".16914mm">
                <v:path arrowok="t"/>
              </v:shape>
            </v:group>
            <v:group id="_x0000_s5217" style="position:absolute;left:3150;top:765;width:2561;height:2" coordorigin="3150,765" coordsize="2561,2">
              <v:shape id="_x0000_s5218" style="position:absolute;left:3150;top:765;width:2561;height:2" coordorigin="3150,765" coordsize="2561,0" path="m3150,765r2560,e" filled="f" strokecolor="#484848" strokeweight=".08458mm">
                <v:path arrowok="t"/>
              </v:shape>
            </v:group>
            <v:group id="_x0000_s5215" style="position:absolute;left:5432;top:765;width:1309;height:2" coordorigin="5432,765" coordsize="1309,2">
              <v:shape id="_x0000_s5216" style="position:absolute;left:5432;top:765;width:1309;height:2" coordorigin="5432,765" coordsize="1309,0" path="m5432,765r1309,e" filled="f" strokecolor="#606060" strokeweight=".16914mm">
                <v:path arrowok="t"/>
              </v:shape>
            </v:group>
            <v:group id="_x0000_s5213" style="position:absolute;left:6595;top:760;width:2;height:1633" coordorigin="6595,760" coordsize="2,1633">
              <v:shape id="_x0000_s5214" style="position:absolute;left:6595;top:760;width:2;height:1633" coordorigin="6595,760" coordsize="0,1633" path="m6595,2393r,-1633e" filled="f" strokecolor="#343434" strokeweight=".16914mm">
                <v:path arrowok="t"/>
              </v:shape>
            </v:group>
            <v:group id="_x0000_s5211" style="position:absolute;left:6966;top:765;width:748;height:2" coordorigin="6966,765" coordsize="748,2">
              <v:shape id="_x0000_s5212" style="position:absolute;left:6966;top:765;width:748;height:2" coordorigin="6966,765" coordsize="748,0" path="m6966,765r748,e" filled="f" strokecolor="#343434" strokeweight=".16914mm">
                <v:path arrowok="t"/>
              </v:shape>
            </v:group>
            <v:group id="_x0000_s5209" style="position:absolute;left:10764;top:760;width:2;height:474" coordorigin="10764,760" coordsize="2,474">
              <v:shape id="_x0000_s5210" style="position:absolute;left:10764;top:760;width:2;height:474" coordorigin="10764,760" coordsize="0,474" path="m10764,1234r,-474e" filled="f" strokecolor="#232323" strokeweight=".16914mm">
                <v:path arrowok="t"/>
              </v:shape>
            </v:group>
            <v:group id="_x0000_s5207" style="position:absolute;left:5936;top:763;width:10659;height:2" coordorigin="5936,763" coordsize="10659,2">
              <v:shape id="_x0000_s5208" style="position:absolute;left:5936;top:763;width:10659;height:2" coordorigin="5936,763" coordsize="10659,0" path="m5936,763r10658,e" filled="f" strokecolor="#484848" strokeweight=".16914mm">
                <v:path arrowok="t"/>
              </v:shape>
            </v:group>
            <v:group id="_x0000_s5205" style="position:absolute;left:11742;top:763;width:998;height:2" coordorigin="11742,763" coordsize="998,2">
              <v:shape id="_x0000_s5206" style="position:absolute;left:11742;top:763;width:998;height:2" coordorigin="11742,763" coordsize="998,0" path="m11742,763r997,e" filled="f" strokecolor="#343434" strokeweight=".08458mm">
                <v:path arrowok="t"/>
              </v:shape>
            </v:group>
            <v:group id="_x0000_s5203" style="position:absolute;left:12734;top:760;width:2;height:474" coordorigin="12734,760" coordsize="2,474">
              <v:shape id="_x0000_s5204" style="position:absolute;left:12734;top:760;width:2;height:474" coordorigin="12734,760" coordsize="0,474" path="m12734,1234r,-474e" filled="f" strokecolor="#282828" strokeweight=".16914mm">
                <v:path arrowok="t"/>
              </v:shape>
            </v:group>
            <v:group id="_x0000_s5201" style="position:absolute;left:13638;top:760;width:2;height:474" coordorigin="13638,760" coordsize="2,474">
              <v:shape id="_x0000_s5202" style="position:absolute;left:13638;top:760;width:2;height:474" coordorigin="13638,760" coordsize="0,474" path="m13638,1234r,-474e" filled="f" strokecolor="#1f1f1f" strokeweight=".16914mm">
                <v:path arrowok="t"/>
              </v:shape>
            </v:group>
            <v:group id="_x0000_s5199" style="position:absolute;left:14360;top:760;width:2;height:474" coordorigin="14360,760" coordsize="2,474">
              <v:shape id="_x0000_s5200" style="position:absolute;left:14360;top:760;width:2;height:474" coordorigin="14360,760" coordsize="0,474" path="m14360,1234r,-474e" filled="f" strokecolor="#2f2f2f" strokeweight=".16914mm">
                <v:path arrowok="t"/>
              </v:shape>
            </v:group>
            <v:group id="_x0000_s5197" style="position:absolute;left:15213;top:760;width:2;height:474" coordorigin="15213,760" coordsize="2,474">
              <v:shape id="_x0000_s5198" style="position:absolute;left:15213;top:760;width:2;height:474" coordorigin="15213,760" coordsize="0,474" path="m15213,1234r,-474e" filled="f" strokecolor="#1f1f1f" strokeweight=".16914mm">
                <v:path arrowok="t"/>
              </v:shape>
            </v:group>
            <v:group id="_x0000_s5195" style="position:absolute;left:15927;top:732;width:2;height:82" coordorigin="15927,732" coordsize="2,82">
              <v:shape id="_x0000_s5196" style="position:absolute;left:15927;top:732;width:2;height:82" coordorigin="15927,732" coordsize="0,82" path="m15927,813r,-81e" filled="f" strokecolor="#575757" strokeweight=".16914mm">
                <v:path arrowok="t"/>
              </v:shape>
            </v:group>
            <v:group id="_x0000_s5193" style="position:absolute;left:5602;top:760;width:2;height:1432" coordorigin="5602,760" coordsize="2,1432">
              <v:shape id="_x0000_s5194" style="position:absolute;left:5602;top:760;width:2;height:1432" coordorigin="5602,760" coordsize="0,1432" path="m5602,2192r,-1432e" filled="f" strokecolor="#3b3b3b" strokeweight=".25372mm">
                <v:path arrowok="t"/>
              </v:shape>
            </v:group>
            <v:group id="_x0000_s5191" style="position:absolute;left:7587;top:760;width:2;height:474" coordorigin="7587,760" coordsize="2,474">
              <v:shape id="_x0000_s5192" style="position:absolute;left:7587;top:760;width:2;height:474" coordorigin="7587,760" coordsize="0,474" path="m7587,1234r,-474e" filled="f" strokecolor="#2b2b2b" strokeweight=".16914mm">
                <v:path arrowok="t"/>
              </v:shape>
            </v:group>
            <v:group id="_x0000_s5189" style="position:absolute;left:1899;top:1789;width:14701;height:2" coordorigin="1899,1789" coordsize="14701,2">
              <v:shape id="_x0000_s5190" style="position:absolute;left:1899;top:1789;width:14701;height:2" coordorigin="1899,1789" coordsize="14701,0" path="m1899,1789r14700,e" filled="f" strokecolor="#3f3f3f" strokeweight=".16914mm">
                <v:path arrowok="t"/>
              </v:shape>
            </v:group>
            <v:group id="_x0000_s5187" style="position:absolute;left:7587;top:1100;width:2;height:1092" coordorigin="7587,1100" coordsize="2,1092">
              <v:shape id="_x0000_s5188" style="position:absolute;left:7587;top:1100;width:2;height:1092" coordorigin="7587,1100" coordsize="0,1092" path="m7587,2192r,-1092e" filled="f" strokecolor="#484848" strokeweight=".25372mm">
                <v:path arrowok="t"/>
              </v:shape>
            </v:group>
            <v:group id="_x0000_s5185" style="position:absolute;left:9673;top:1014;width:2;height:1178" coordorigin="9673,1014" coordsize="2,1178">
              <v:shape id="_x0000_s5186" style="position:absolute;left:9673;top:1014;width:2;height:1178" coordorigin="9673,1014" coordsize="0,1178" path="m9673,2192r,-1178e" filled="f" strokecolor="#444" strokeweight=".25372mm">
                <v:path arrowok="t"/>
              </v:shape>
            </v:group>
            <v:group id="_x0000_s5183" style="position:absolute;left:10761;top:1100;width:2;height:1092" coordorigin="10761,1100" coordsize="2,1092">
              <v:shape id="_x0000_s5184" style="position:absolute;left:10761;top:1100;width:2;height:1092" coordorigin="10761,1100" coordsize="0,1092" path="m10761,2192r,-1092e" filled="f" strokecolor="#444" strokeweight=".25372mm">
                <v:path arrowok="t"/>
              </v:shape>
            </v:group>
            <v:group id="_x0000_s5181" style="position:absolute;left:12732;top:1177;width:2;height:1044" coordorigin="12732,1177" coordsize="2,1044">
              <v:shape id="_x0000_s5182" style="position:absolute;left:12732;top:1177;width:2;height:1044" coordorigin="12732,1177" coordsize="0,1044" path="m12732,2220r,-1043e" filled="f" strokecolor="#3f3f3f" strokeweight=".25372mm">
                <v:path arrowok="t"/>
              </v:shape>
            </v:group>
            <v:group id="_x0000_s5179" style="position:absolute;left:13636;top:1177;width:2;height:637" coordorigin="13636,1177" coordsize="2,637">
              <v:shape id="_x0000_s5180" style="position:absolute;left:13636;top:1177;width:2;height:637" coordorigin="13636,1177" coordsize="0,637" path="m13636,1813r,-636e" filled="f" strokecolor="#4b4b4b" strokeweight=".25372mm">
                <v:path arrowok="t"/>
              </v:shape>
            </v:group>
            <v:group id="_x0000_s5177" style="position:absolute;left:14619;top:1789;width:600;height:2" coordorigin="14619,1789" coordsize="600,2">
              <v:shape id="_x0000_s5178" style="position:absolute;left:14619;top:1789;width:600;height:2" coordorigin="14619,1789" coordsize="600,0" path="m14619,1789r599,e" filled="f" strokecolor="#2b2b2b" strokeweight=".16914mm">
                <v:path arrowok="t"/>
              </v:shape>
            </v:group>
            <v:group id="_x0000_s5175" style="position:absolute;left:15211;top:1143;width:2;height:704" coordorigin="15211,1143" coordsize="2,704">
              <v:shape id="_x0000_s5176" style="position:absolute;left:15211;top:1143;width:2;height:704" coordorigin="15211,1143" coordsize="0,704" path="m15211,1847r,-704e" filled="f" strokecolor="#444" strokeweight=".25372mm">
                <v:path arrowok="t"/>
              </v:shape>
            </v:group>
            <v:group id="_x0000_s5173" style="position:absolute;left:15956;top:971;width:2;height:843" coordorigin="15956,971" coordsize="2,843">
              <v:shape id="_x0000_s5174" style="position:absolute;left:15956;top:971;width:2;height:843" coordorigin="15956,971" coordsize="0,843" path="m15956,1813r,-842e" filled="f" strokecolor="#383838" strokeweight=".08458mm">
                <v:path arrowok="t"/>
              </v:shape>
            </v:group>
            <v:group id="_x0000_s5171" style="position:absolute;left:1743;top:1689;width:2;height:517" coordorigin="1743,1689" coordsize="2,517">
              <v:shape id="_x0000_s5172" style="position:absolute;left:1743;top:1689;width:2;height:517" coordorigin="1743,1689" coordsize="0,517" path="m1743,2206r,-517e" filled="f" strokecolor="#3b3b3b" strokeweight=".25372mm">
                <v:path arrowok="t"/>
              </v:shape>
            </v:group>
            <v:group id="_x0000_s5169" style="position:absolute;left:4735;top:1392;width:2;height:843" coordorigin="4735,1392" coordsize="2,843">
              <v:shape id="_x0000_s5170" style="position:absolute;left:4735;top:1392;width:2;height:843" coordorigin="4735,1392" coordsize="0,843" path="m4735,2235r,-843e" filled="f" strokecolor="#444" strokeweight=".25372mm">
                <v:path arrowok="t"/>
              </v:shape>
            </v:group>
            <v:group id="_x0000_s5167" style="position:absolute;left:11831;top:1493;width:2;height:795" coordorigin="11831,1493" coordsize="2,795">
              <v:shape id="_x0000_s5168" style="position:absolute;left:11831;top:1493;width:2;height:795" coordorigin="11831,1493" coordsize="0,795" path="m11831,2287r,-794e" filled="f" strokecolor="#444" strokeweight=".25372mm">
                <v:path arrowok="t"/>
              </v:shape>
            </v:group>
            <v:group id="_x0000_s5165" style="position:absolute;left:13636;top:1746;width:2;height:647" coordorigin="13636,1746" coordsize="2,647">
              <v:shape id="_x0000_s5166" style="position:absolute;left:13636;top:1746;width:2;height:647" coordorigin="13636,1746" coordsize="0,647" path="m13636,2393r,-647e" filled="f" strokecolor="#2f2f2f" strokeweight=".16914mm">
                <v:path arrowok="t"/>
              </v:shape>
            </v:group>
            <v:group id="_x0000_s5163" style="position:absolute;left:14357;top:1574;width:2;height:704" coordorigin="14357,1574" coordsize="2,704">
              <v:shape id="_x0000_s5164" style="position:absolute;left:14357;top:1574;width:2;height:704" coordorigin="14357,1574" coordsize="0,704" path="m14357,2278r,-704e" filled="f" strokecolor="#3f3f3f" strokeweight=".25372mm">
                <v:path arrowok="t"/>
              </v:shape>
            </v:group>
            <v:group id="_x0000_s5161" style="position:absolute;left:15208;top:1746;width:2;height:446" coordorigin="15208,1746" coordsize="2,446">
              <v:shape id="_x0000_s5162" style="position:absolute;left:15208;top:1746;width:2;height:446" coordorigin="15208,1746" coordsize="0,446" path="m15208,2192r,-446e" filled="f" strokecolor="#2b2b2b" strokeweight=".16914mm">
                <v:path arrowok="t"/>
              </v:shape>
            </v:group>
            <v:group id="_x0000_s5159" style="position:absolute;left:15956;top:1746;width:2;height:446" coordorigin="15956,1746" coordsize="2,446">
              <v:shape id="_x0000_s5160" style="position:absolute;left:15956;top:1746;width:2;height:446" coordorigin="15956,1746" coordsize="0,446" path="m15956,2192r,-446e" filled="f" strokecolor="#4b4b4b" strokeweight=".16914mm">
                <v:path arrowok="t"/>
              </v:shape>
            </v:group>
            <v:group id="_x0000_s5157" style="position:absolute;left:779;top:2115;width:2;height:876" coordorigin="779,2115" coordsize="2,876">
              <v:shape id="_x0000_s5158" style="position:absolute;left:779;top:2115;width:2;height:876" coordorigin="779,2115" coordsize="0,876" path="m779,2991r,-876e" filled="f" strokecolor="#5b0808" strokeweight=".25372mm">
                <v:path arrowok="t"/>
              </v:shape>
            </v:group>
            <v:group id="_x0000_s5155" style="position:absolute;left:1726;top:2359;width:202;height:2" coordorigin="1726,2359" coordsize="202,2">
              <v:shape id="_x0000_s5156" style="position:absolute;left:1726;top:2359;width:202;height:2" coordorigin="1726,2359" coordsize="202,0" path="m1726,2359r201,e" filled="f" strokecolor="#131313" strokeweight=".16914mm">
                <v:path arrowok="t"/>
              </v:shape>
            </v:group>
            <v:group id="_x0000_s5153" style="position:absolute;left:1927;top:2359;width:2800;height:2" coordorigin="1927,2359" coordsize="2800,2">
              <v:shape id="_x0000_s5154" style="position:absolute;left:1927;top:2359;width:2800;height:2" coordorigin="1927,2359" coordsize="2800,0" path="m1927,2359r2800,e" filled="f" strokecolor="#646464" strokeweight=".16914mm">
                <v:path arrowok="t"/>
              </v:shape>
            </v:group>
            <v:group id="_x0000_s5151" style="position:absolute;left:4718;top:2359;width:868;height:2" coordorigin="4718,2359" coordsize="868,2">
              <v:shape id="_x0000_s5152" style="position:absolute;left:4718;top:2359;width:868;height:2" coordorigin="4718,2359" coordsize="868,0" path="m4718,2359r868,e" filled="f" strokecolor="#383838" strokeweight=".16914mm">
                <v:path arrowok="t"/>
              </v:shape>
            </v:group>
            <v:group id="_x0000_s5149" style="position:absolute;left:5576;top:2359;width:48;height:2" coordorigin="5576,2359" coordsize="48,2">
              <v:shape id="_x0000_s5150" style="position:absolute;left:5576;top:2359;width:48;height:2" coordorigin="5576,2359" coordsize="48,0" path="m5576,2359r48,e" filled="f" strokecolor="#1f1f1f" strokeweight=".16914mm">
                <v:path arrowok="t"/>
              </v:shape>
            </v:group>
            <v:group id="_x0000_s5147" style="position:absolute;left:5624;top:2359;width:959;height:2" coordorigin="5624,2359" coordsize="959,2">
              <v:shape id="_x0000_s5148" style="position:absolute;left:5624;top:2359;width:959;height:2" coordorigin="5624,2359" coordsize="959,0" path="m5624,2359r959,e" filled="f" strokeweight=".16914mm">
                <v:path arrowok="t"/>
              </v:shape>
            </v:group>
            <v:group id="_x0000_s5145" style="position:absolute;left:6573;top:2359;width:1113;height:2" coordorigin="6573,2359" coordsize="1113,2">
              <v:shape id="_x0000_s5146" style="position:absolute;left:6573;top:2359;width:1113;height:2" coordorigin="6573,2359" coordsize="1113,0" path="m6573,2359r1113,e" filled="f" strokecolor="#1f1f1f" strokeweight=".16914mm">
                <v:path arrowok="t"/>
              </v:shape>
            </v:group>
            <v:group id="_x0000_s5143" style="position:absolute;left:7686;top:2359;width:887;height:2" coordorigin="7686,2359" coordsize="887,2">
              <v:shape id="_x0000_s5144" style="position:absolute;left:7686;top:2359;width:887;height:2" coordorigin="7686,2359" coordsize="887,0" path="m7686,2359r887,e" filled="f" strokeweight=".16914mm">
                <v:path arrowok="t"/>
              </v:shape>
            </v:group>
            <v:group id="_x0000_s5141" style="position:absolute;left:8563;top:2359;width:6085;height:2" coordorigin="8563,2359" coordsize="6085,2">
              <v:shape id="_x0000_s5142" style="position:absolute;left:8563;top:2359;width:6085;height:2" coordorigin="8563,2359" coordsize="6085,0" path="m8563,2359r6084,e" filled="f" strokecolor="#1c1c1c" strokeweight=".16914mm">
                <v:path arrowok="t"/>
              </v:shape>
            </v:group>
            <v:group id="_x0000_s5139" style="position:absolute;left:9671;top:2134;width:2;height:766" coordorigin="9671,2134" coordsize="2,766">
              <v:shape id="_x0000_s5140" style="position:absolute;left:9671;top:2134;width:2;height:766" coordorigin="9671,2134" coordsize="0,766" path="m9671,2900r,-766e" filled="f" strokecolor="#181818" strokeweight=".16914mm">
                <v:path arrowok="t"/>
              </v:shape>
            </v:group>
            <v:group id="_x0000_s5137" style="position:absolute;left:10759;top:2134;width:2;height:560" coordorigin="10759,2134" coordsize="2,560">
              <v:shape id="_x0000_s5138" style="position:absolute;left:10759;top:2134;width:2;height:560" coordorigin="10759,2134" coordsize="0,560" path="m10759,2694r,-560e" filled="f" strokecolor="#232323" strokeweight=".16914mm">
                <v:path arrowok="t"/>
              </v:shape>
            </v:group>
            <v:group id="_x0000_s5135" style="position:absolute;left:14647;top:2359;width:542;height:2" coordorigin="14647,2359" coordsize="542,2">
              <v:shape id="_x0000_s5136" style="position:absolute;left:14647;top:2359;width:542;height:2" coordorigin="14647,2359" coordsize="542,0" path="m14647,2359r542,e" filled="f" strokeweight=".16914mm">
                <v:path arrowok="t"/>
              </v:shape>
            </v:group>
            <v:group id="_x0000_s5133" style="position:absolute;left:15179;top:2359;width:859;height:2" coordorigin="15179,2359" coordsize="859,2">
              <v:shape id="_x0000_s5134" style="position:absolute;left:15179;top:2359;width:859;height:2" coordorigin="15179,2359" coordsize="859,0" path="m15179,2359r859,e" filled="f" strokecolor="#232323" strokeweight=".16914mm">
                <v:path arrowok="t"/>
              </v:shape>
            </v:group>
            <v:group id="_x0000_s5131" style="position:absolute;left:15956;top:2134;width:2;height:259" coordorigin="15956,2134" coordsize="2,259">
              <v:shape id="_x0000_s5132" style="position:absolute;left:15956;top:2134;width:2;height:259" coordorigin="15956,2134" coordsize="0,259" path="m15956,2393r,-259e" filled="f" strokecolor="#343434" strokeweight=".16914mm">
                <v:path arrowok="t"/>
              </v:shape>
            </v:group>
            <v:group id="_x0000_s5129" style="position:absolute;left:16038;top:2359;width:571;height:2" coordorigin="16038,2359" coordsize="571,2">
              <v:shape id="_x0000_s5130" style="position:absolute;left:16038;top:2359;width:571;height:2" coordorigin="16038,2359" coordsize="571,0" path="m16038,2359r570,e" filled="f" strokeweight=".16914mm">
                <v:path arrowok="t"/>
              </v:shape>
            </v:group>
            <v:group id="_x0000_s5127" style="position:absolute;left:8587;top:760;width:2;height:2140" coordorigin="8587,760" coordsize="2,2140">
              <v:shape id="_x0000_s5128" style="position:absolute;left:8587;top:760;width:2;height:2140" coordorigin="8587,760" coordsize="0,2140" path="m8587,2900r,-2140e" filled="f" strokecolor="#2f2f2f" strokeweight=".25372mm">
                <v:path arrowok="t"/>
              </v:shape>
            </v:group>
            <v:group id="_x0000_s5125" style="position:absolute;left:11828;top:2326;width:2;height:369" coordorigin="11828,2326" coordsize="2,369">
              <v:shape id="_x0000_s5126" style="position:absolute;left:11828;top:2326;width:2;height:369" coordorigin="11828,2326" coordsize="0,369" path="m11828,2694r,-368e" filled="f" strokecolor="#181818" strokeweight=".16914mm">
                <v:path arrowok="t"/>
              </v:shape>
            </v:group>
            <v:group id="_x0000_s5123" style="position:absolute;left:14355;top:2326;width:2;height:369" coordorigin="14355,2326" coordsize="2,369">
              <v:shape id="_x0000_s5124" style="position:absolute;left:14355;top:2326;width:2;height:369" coordorigin="14355,2326" coordsize="0,369" path="m14355,2694r,-368e" filled="f" strokecolor="#181818" strokeweight=".16914mm">
                <v:path arrowok="t"/>
              </v:shape>
            </v:group>
            <v:group id="_x0000_s5121" style="position:absolute;left:1726;top:2866;width:9019;height:2" coordorigin="1726,2866" coordsize="9019,2">
              <v:shape id="_x0000_s5122" style="position:absolute;left:1726;top:2866;width:9019;height:2" coordorigin="1726,2866" coordsize="9019,0" path="m1726,2866r9019,e" filled="f" strokecolor="#131313" strokeweight=".16914mm">
                <v:path arrowok="t"/>
              </v:shape>
            </v:group>
            <v:group id="_x0000_s5119" style="position:absolute;left:5598;top:2134;width:2;height:1795" coordorigin="5598,2134" coordsize="2,1795">
              <v:shape id="_x0000_s5120" style="position:absolute;left:5598;top:2134;width:2;height:1795" coordorigin="5598,2134" coordsize="0,1795" path="m5598,3929r,-1795e" filled="f" strokecolor="#232323" strokeweight=".16914mm">
                <v:path arrowok="t"/>
              </v:shape>
            </v:group>
            <v:group id="_x0000_s5117" style="position:absolute;left:10735;top:2866;width:92;height:2" coordorigin="10735,2866" coordsize="92,2">
              <v:shape id="_x0000_s5118" style="position:absolute;left:10735;top:2866;width:92;height:2" coordorigin="10735,2866" coordsize="92,0" path="m10735,2866r91,e" filled="f" strokecolor="#2f2f2f" strokeweight=".16914mm">
                <v:path arrowok="t"/>
              </v:shape>
            </v:group>
            <v:group id="_x0000_s5115" style="position:absolute;left:10826;top:2866;width:5107;height:2" coordorigin="10826,2866" coordsize="5107,2">
              <v:shape id="_x0000_s5116" style="position:absolute;left:10826;top:2866;width:5107;height:2" coordorigin="10826,2866" coordsize="5107,0" path="m10826,2866r5106,e" filled="f" strokecolor="#131313" strokeweight=".16914mm">
                <v:path arrowok="t"/>
              </v:shape>
            </v:group>
            <v:group id="_x0000_s5113" style="position:absolute;left:12729;top:2134;width:2;height:1211" coordorigin="12729,2134" coordsize="2,1211">
              <v:shape id="_x0000_s5114" style="position:absolute;left:12729;top:2134;width:2;height:1211" coordorigin="12729,2134" coordsize="0,1211" path="m12729,3345r,-1211e" filled="f" strokecolor="#1c1c1c" strokeweight=".16914mm">
                <v:path arrowok="t"/>
              </v:shape>
            </v:group>
            <v:group id="_x0000_s5111" style="position:absolute;left:14355;top:760;width:2;height:3174" coordorigin="14355,760" coordsize="2,3174">
              <v:shape id="_x0000_s5112" style="position:absolute;left:14355;top:760;width:2;height:3174" coordorigin="14355,760" coordsize="0,3174" path="m14355,3934r,-3174e" filled="f" strokecolor="#2b2b2b" strokeweight=".16914mm">
                <v:path arrowok="t"/>
              </v:shape>
            </v:group>
            <v:group id="_x0000_s5109" style="position:absolute;left:15203;top:2637;width:2;height:264" coordorigin="15203,2637" coordsize="2,264">
              <v:shape id="_x0000_s5110" style="position:absolute;left:15203;top:2637;width:2;height:264" coordorigin="15203,2637" coordsize="0,264" path="m15203,2900r,-263e" filled="f" strokecolor="#0c0c0c" strokeweight=".16914mm">
                <v:path arrowok="t"/>
              </v:shape>
            </v:group>
            <v:group id="_x0000_s5107" style="position:absolute;left:15954;top:2326;width:2;height:1020" coordorigin="15954,2326" coordsize="2,1020">
              <v:shape id="_x0000_s5108" style="position:absolute;left:15954;top:2326;width:2;height:1020" coordorigin="15954,2326" coordsize="0,1020" path="m15954,3345r,-1019e" filled="f" strokecolor="#1c1c1c" strokeweight=".16914mm">
                <v:path arrowok="t"/>
              </v:shape>
            </v:group>
            <v:group id="_x0000_s5105" style="position:absolute;left:15923;top:2866;width:116;height:2" coordorigin="15923,2866" coordsize="116,2">
              <v:shape id="_x0000_s5106" style="position:absolute;left:15923;top:2866;width:116;height:2" coordorigin="15923,2866" coordsize="116,0" path="m15923,2866r115,e" filled="f" strokecolor="#2b2b2b" strokeweight=".16914mm">
                <v:path arrowok="t"/>
              </v:shape>
            </v:group>
            <v:group id="_x0000_s5103" style="position:absolute;left:16038;top:2866;width:571;height:2" coordorigin="16038,2866" coordsize="571,2">
              <v:shape id="_x0000_s5104" style="position:absolute;left:16038;top:2866;width:571;height:2" coordorigin="16038,2866" coordsize="571,0" path="m16038,2866r570,e" filled="f" strokeweight=".16914mm">
                <v:path arrowok="t"/>
              </v:shape>
            </v:group>
            <v:group id="_x0000_s5101" style="position:absolute;left:1736;top:3336;width:283;height:2" coordorigin="1736,3336" coordsize="283,2">
              <v:shape id="_x0000_s5102" style="position:absolute;left:1736;top:3336;width:283;height:2" coordorigin="1736,3336" coordsize="283,0" path="m1736,3336r282,e" filled="f" strokecolor="#3b3b3b" strokeweight=".16914mm">
                <v:path arrowok="t"/>
              </v:shape>
            </v:group>
            <v:group id="_x0000_s5099" style="position:absolute;left:1899;top:3331;width:3376;height:2" coordorigin="1899,3331" coordsize="3376,2">
              <v:shape id="_x0000_s5100" style="position:absolute;left:1899;top:3331;width:3376;height:2" coordorigin="1899,3331" coordsize="3376,0" path="m1899,3331r3375,e" filled="f" strokecolor="#3b3b3b" strokeweight=".16914mm">
                <v:path arrowok="t"/>
              </v:shape>
            </v:group>
            <v:group id="_x0000_s5097" style="position:absolute;left:3960;top:3326;width:10448;height:2" coordorigin="3960,3326" coordsize="10448,2">
              <v:shape id="_x0000_s5098" style="position:absolute;left:3960;top:3326;width:10448;height:2" coordorigin="3960,3326" coordsize="10448,0" path="m3960,3326r10448,e" filled="f" strokecolor="#444" strokeweight=".16914mm">
                <v:path arrowok="t"/>
              </v:shape>
            </v:group>
            <v:group id="_x0000_s5095" style="position:absolute;left:7583;top:2134;width:2;height:1795" coordorigin="7583,2134" coordsize="2,1795">
              <v:shape id="_x0000_s5096" style="position:absolute;left:7583;top:2134;width:2;height:1795" coordorigin="7583,2134" coordsize="0,1795" path="m7583,3929r,-1795e" filled="f" strokecolor="#1f1f1f" strokeweight=".16914mm">
                <v:path arrowok="t"/>
              </v:shape>
            </v:group>
            <v:group id="_x0000_s5093" style="position:absolute;left:8582;top:2833;width:2;height:513" coordorigin="8582,2833" coordsize="2,513">
              <v:shape id="_x0000_s5094" style="position:absolute;left:8582;top:2833;width:2;height:513" coordorigin="8582,2833" coordsize="0,513" path="m8582,3345r,-512e" filled="f" strokecolor="#131313" strokeweight=".16914mm">
                <v:path arrowok="t"/>
              </v:shape>
            </v:group>
            <v:group id="_x0000_s5091" style="position:absolute;left:9671;top:760;width:2;height:3174" coordorigin="9671,760" coordsize="2,3174">
              <v:shape id="_x0000_s5092" style="position:absolute;left:9671;top:760;width:2;height:3174" coordorigin="9671,760" coordsize="0,3174" path="m9671,3934r,-3174e" filled="f" strokecolor="#2f2f2f" strokeweight=".16914mm">
                <v:path arrowok="t"/>
              </v:shape>
            </v:group>
            <v:group id="_x0000_s5089" style="position:absolute;left:10754;top:2833;width:2;height:513" coordorigin="10754,2833" coordsize="2,513">
              <v:shape id="_x0000_s5090" style="position:absolute;left:10754;top:2833;width:2;height:513" coordorigin="10754,2833" coordsize="0,513" path="m10754,3345r,-512e" filled="f" strokecolor="#131313" strokeweight=".16914mm">
                <v:path arrowok="t"/>
              </v:shape>
            </v:group>
            <v:group id="_x0000_s5087" style="position:absolute;left:11828;top:760;width:2;height:3169" coordorigin="11828,760" coordsize="2,3169">
              <v:shape id="_x0000_s5088" style="position:absolute;left:11828;top:760;width:2;height:3169" coordorigin="11828,760" coordsize="0,3169" path="m11828,3929r,-3169e" filled="f" strokecolor="#2b2b2b" strokeweight=".16914mm">
                <v:path arrowok="t"/>
              </v:shape>
            </v:group>
            <v:group id="_x0000_s5085" style="position:absolute;left:14177;top:3326;width:1784;height:2" coordorigin="14177,3326" coordsize="1784,2">
              <v:shape id="_x0000_s5086" style="position:absolute;left:14177;top:3326;width:1784;height:2" coordorigin="14177,3326" coordsize="1784,0" path="m14177,3326r1784,e" filled="f" strokecolor="#2f2f2f" strokeweight=".16914mm">
                <v:path arrowok="t"/>
              </v:shape>
            </v:group>
            <v:group id="_x0000_s5083" style="position:absolute;left:15203;top:760;width:2;height:3174" coordorigin="15203,760" coordsize="2,3174">
              <v:shape id="_x0000_s5084" style="position:absolute;left:15203;top:760;width:2;height:3174" coordorigin="15203,760" coordsize="0,3174" path="m15203,3934r,-3174e" filled="f" strokecolor="#2b2b2b" strokeweight=".16914mm">
                <v:path arrowok="t"/>
              </v:shape>
            </v:group>
            <v:group id="_x0000_s5081" style="position:absolute;left:15745;top:3324;width:854;height:2" coordorigin="15745,3324" coordsize="854,2">
              <v:shape id="_x0000_s5082" style="position:absolute;left:15745;top:3324;width:854;height:2" coordorigin="15745,3324" coordsize="854,0" path="m15745,3324r854,e" filled="f" strokecolor="#575757" strokeweight=".16914mm">
                <v:path arrowok="t"/>
              </v:shape>
            </v:group>
            <v:group id="_x0000_s5079" style="position:absolute;left:8582;top:3278;width:2;height:446" coordorigin="8582,3278" coordsize="2,446">
              <v:shape id="_x0000_s5080" style="position:absolute;left:8582;top:3278;width:2;height:446" coordorigin="8582,3278" coordsize="0,446" path="m8582,3723r,-445e" filled="f" strokecolor="#282828" strokeweight=".16914mm">
                <v:path arrowok="t"/>
              </v:shape>
            </v:group>
            <v:group id="_x0000_s5077" style="position:absolute;left:12722;top:3278;width:2;height:446" coordorigin="12722,3278" coordsize="2,446">
              <v:shape id="_x0000_s5078" style="position:absolute;left:12722;top:3278;width:2;height:446" coordorigin="12722,3278" coordsize="0,446" path="m12722,3723r,-445e" filled="f" strokecolor="#2b2b2b" strokeweight=".25372mm">
                <v:path arrowok="t"/>
              </v:shape>
            </v:group>
            <v:group id="_x0000_s5075" style="position:absolute;left:13631;top:760;width:2;height:3174" coordorigin="13631,760" coordsize="2,3174">
              <v:shape id="_x0000_s5076" style="position:absolute;left:13631;top:760;width:2;height:3174" coordorigin="13631,760" coordsize="0,3174" path="m13631,3934r,-3174e" filled="f" strokecolor="#2f2f2f" strokeweight=".16914mm">
                <v:path arrowok="t"/>
              </v:shape>
            </v:group>
            <v:group id="_x0000_s5073" style="position:absolute;left:14348;top:3278;width:2;height:446" coordorigin="14348,3278" coordsize="2,446">
              <v:shape id="_x0000_s5074" style="position:absolute;left:14348;top:3278;width:2;height:446" coordorigin="14348,3278" coordsize="0,446" path="m14348,3723r,-445e" filled="f" strokecolor="#2b2b2b" strokeweight=".16914mm">
                <v:path arrowok="t"/>
              </v:shape>
            </v:group>
            <v:group id="_x0000_s5071" style="position:absolute;left:15949;top:3278;width:2;height:656" coordorigin="15949,3278" coordsize="2,656">
              <v:shape id="_x0000_s5072" style="position:absolute;left:15949;top:3278;width:2;height:656" coordorigin="15949,3278" coordsize="0,656" path="m15949,3934r,-656e" filled="f" strokecolor="#34342f" strokeweight=".16914mm">
                <v:path arrowok="t"/>
              </v:shape>
            </v:group>
            <v:group id="_x0000_s5069" style="position:absolute;left:779;top:3637;width:2;height:460" coordorigin="779,3637" coordsize="2,460">
              <v:shape id="_x0000_s5070" style="position:absolute;left:779;top:3637;width:2;height:460" coordorigin="779,3637" coordsize="0,460" path="m779,4097r,-460e" filled="f" strokecolor="#64383f" strokeweight=".25372mm">
                <v:path arrowok="t"/>
              </v:shape>
            </v:group>
            <v:group id="_x0000_s5067" style="position:absolute;left:1927;top:3900;width:3697;height:2" coordorigin="1927,3900" coordsize="3697,2">
              <v:shape id="_x0000_s5068" style="position:absolute;left:1927;top:3900;width:3697;height:2" coordorigin="1927,3900" coordsize="3697,0" path="m1927,3900r3697,e" filled="f" strokecolor="#2f2f2f" strokeweight=".16914mm">
                <v:path arrowok="t"/>
              </v:shape>
            </v:group>
            <v:group id="_x0000_s5065" style="position:absolute;left:4732;top:760;width:2;height:6994" coordorigin="4732,760" coordsize="2,6994">
              <v:shape id="_x0000_s5066" style="position:absolute;left:4732;top:760;width:2;height:6994" coordorigin="4732,760" coordsize="0,6994" path="m4732,7753r,-6993e" filled="f" strokecolor="#282828" strokeweight=".16914mm">
                <v:path arrowok="t"/>
              </v:shape>
            </v:group>
            <v:group id="_x0000_s5063" style="position:absolute;left:5624;top:3900;width:245;height:2" coordorigin="5624,3900" coordsize="245,2">
              <v:shape id="_x0000_s5064" style="position:absolute;left:5624;top:3900;width:245;height:2" coordorigin="5624,3900" coordsize="245,0" path="m5624,3900r245,e" filled="f" strokeweight=".16914mm">
                <v:path arrowok="t"/>
              </v:shape>
            </v:group>
            <v:group id="_x0000_s5061" style="position:absolute;left:5869;top:3900;width:715;height:2" coordorigin="5869,3900" coordsize="715,2">
              <v:shape id="_x0000_s5062" style="position:absolute;left:5869;top:3900;width:715;height:2" coordorigin="5869,3900" coordsize="715,0" path="m5869,3900r714,e" filled="f" strokecolor="#2f2f2f" strokeweight=".16914mm">
                <v:path arrowok="t"/>
              </v:shape>
            </v:group>
            <v:group id="_x0000_s5059" style="position:absolute;left:6573;top:3900;width:998;height:2" coordorigin="6573,3900" coordsize="998,2">
              <v:shape id="_x0000_s5060" style="position:absolute;left:6573;top:3900;width:998;height:2" coordorigin="6573,3900" coordsize="998,0" path="m6573,3900r998,e" filled="f" strokecolor="#1c1c1c" strokeweight=".16914mm">
                <v:path arrowok="t"/>
              </v:shape>
            </v:group>
            <v:group id="_x0000_s5057" style="position:absolute;left:7561;top:3900;width:125;height:2" coordorigin="7561,3900" coordsize="125,2">
              <v:shape id="_x0000_s5058" style="position:absolute;left:7561;top:3900;width:125;height:2" coordorigin="7561,3900" coordsize="125,0" path="m7561,3900r125,e" filled="f" strokecolor="#2f2f2f" strokeweight=".16914mm">
                <v:path arrowok="t"/>
              </v:shape>
            </v:group>
            <v:group id="_x0000_s5055" style="position:absolute;left:7686;top:3900;width:887;height:2" coordorigin="7686,3900" coordsize="887,2">
              <v:shape id="_x0000_s5056" style="position:absolute;left:7686;top:3900;width:887;height:2" coordorigin="7686,3900" coordsize="887,0" path="m7686,3900r887,e" filled="f" strokecolor="#676767" strokeweight=".16914mm">
                <v:path arrowok="t"/>
              </v:shape>
            </v:group>
            <v:group id="_x0000_s5053" style="position:absolute;left:8580;top:3666;width:2;height:1192" coordorigin="8580,3666" coordsize="2,1192">
              <v:shape id="_x0000_s5054" style="position:absolute;left:8580;top:3666;width:2;height:1192" coordorigin="8580,3666" coordsize="0,1192" path="m8580,4858r,-1192e" filled="f" strokecolor="#484848" strokeweight=".25372mm">
                <v:path arrowok="t"/>
              </v:shape>
            </v:group>
            <v:group id="_x0000_s5051" style="position:absolute;left:8563;top:3900;width:2263;height:2" coordorigin="8563,3900" coordsize="2263,2">
              <v:shape id="_x0000_s5052" style="position:absolute;left:8563;top:3900;width:2263;height:2" coordorigin="8563,3900" coordsize="2263,0" path="m8563,3900r2263,e" filled="f" strokecolor="#444" strokeweight=".16914mm">
                <v:path arrowok="t"/>
              </v:shape>
            </v:group>
            <v:group id="_x0000_s5049" style="position:absolute;left:10754;top:760;width:2;height:3169" coordorigin="10754,760" coordsize="2,3169">
              <v:shape id="_x0000_s5050" style="position:absolute;left:10754;top:760;width:2;height:3169" coordorigin="10754,760" coordsize="0,3169" path="m10754,3929r,-3169e" filled="f" strokecolor="#2f2f2f" strokeweight=".25372mm">
                <v:path arrowok="t"/>
              </v:shape>
            </v:group>
            <v:group id="_x0000_s5047" style="position:absolute;left:10826;top:3900;width:988;height:2" coordorigin="10826,3900" coordsize="988,2">
              <v:shape id="_x0000_s5048" style="position:absolute;left:10826;top:3900;width:988;height:2" coordorigin="10826,3900" coordsize="988,0" path="m10826,3900r988,e" filled="f" strokeweight=".16914mm">
                <v:path arrowok="t"/>
              </v:shape>
            </v:group>
            <v:group id="_x0000_s5045" style="position:absolute;left:11804;top:3900;width:140;height:2" coordorigin="11804,3900" coordsize="140,2">
              <v:shape id="_x0000_s5046" style="position:absolute;left:11804;top:3900;width:140;height:2" coordorigin="11804,3900" coordsize="140,0" path="m11804,3900r139,e" filled="f" strokecolor="#1f1f1f" strokeweight=".16914mm">
                <v:path arrowok="t"/>
              </v:shape>
            </v:group>
            <v:group id="_x0000_s5043" style="position:absolute;left:11943;top:3900;width:768;height:2" coordorigin="11943,3900" coordsize="768,2">
              <v:shape id="_x0000_s5044" style="position:absolute;left:11943;top:3900;width:768;height:2" coordorigin="11943,3900" coordsize="768,0" path="m11943,3900r767,e" filled="f" strokeweight=".16914mm">
                <v:path arrowok="t"/>
              </v:shape>
            </v:group>
            <v:group id="_x0000_s5041" style="position:absolute;left:12722;top:3666;width:2;height:771" coordorigin="12722,3666" coordsize="2,771">
              <v:shape id="_x0000_s5042" style="position:absolute;left:12722;top:3666;width:2;height:771" coordorigin="12722,3666" coordsize="0,771" path="m12722,4436r,-770e" filled="f" strokecolor="#444" strokeweight=".25372mm">
                <v:path arrowok="t"/>
              </v:shape>
            </v:group>
            <v:group id="_x0000_s5039" style="position:absolute;left:12701;top:3900;width:911;height:2" coordorigin="12701,3900" coordsize="911,2">
              <v:shape id="_x0000_s5040" style="position:absolute;left:12701;top:3900;width:911;height:2" coordorigin="12701,3900" coordsize="911,0" path="m12701,3900r911,e" filled="f" strokecolor="#4b4b4b" strokeweight=".16914mm">
                <v:path arrowok="t"/>
              </v:shape>
            </v:group>
            <v:group id="_x0000_s5037" style="position:absolute;left:13602;top:3900;width:734;height:2" coordorigin="13602,3900" coordsize="734,2">
              <v:shape id="_x0000_s5038" style="position:absolute;left:13602;top:3900;width:734;height:2" coordorigin="13602,3900" coordsize="734,0" path="m13602,3900r734,e" filled="f" strokecolor="#1f1f1f" strokeweight=".16914mm">
                <v:path arrowok="t"/>
              </v:shape>
            </v:group>
            <v:group id="_x0000_s5035" style="position:absolute;left:14348;top:3666;width:2;height:269" coordorigin="14348,3666" coordsize="2,269">
              <v:shape id="_x0000_s5036" style="position:absolute;left:14348;top:3666;width:2;height:269" coordorigin="14348,3666" coordsize="0,269" path="m14348,3934r,-268e" filled="f" strokecolor="#3f3f3f" strokeweight=".25372mm">
                <v:path arrowok="t"/>
              </v:shape>
            </v:group>
            <v:group id="_x0000_s5033" style="position:absolute;left:14326;top:3900;width:322;height:2" coordorigin="14326,3900" coordsize="322,2">
              <v:shape id="_x0000_s5034" style="position:absolute;left:14326;top:3900;width:322;height:2" coordorigin="14326,3900" coordsize="322,0" path="m14326,3900r321,e" filled="f" strokecolor="#343434" strokeweight=".16914mm">
                <v:path arrowok="t"/>
              </v:shape>
            </v:group>
            <v:group id="_x0000_s5031" style="position:absolute;left:14647;top:3900;width:542;height:2" coordorigin="14647,3900" coordsize="542,2">
              <v:shape id="_x0000_s5032" style="position:absolute;left:14647;top:3900;width:542;height:2" coordorigin="14647,3900" coordsize="542,0" path="m14647,3900r542,e" filled="f" strokecolor="#676767" strokeweight=".16914mm">
                <v:path arrowok="t"/>
              </v:shape>
            </v:group>
            <v:group id="_x0000_s5029" style="position:absolute;left:15196;top:3666;width:2;height:771" coordorigin="15196,3666" coordsize="2,771">
              <v:shape id="_x0000_s5030" style="position:absolute;left:15196;top:3666;width:2;height:771" coordorigin="15196,3666" coordsize="0,771" path="m15196,4436r,-770e" filled="f" strokecolor="#444" strokeweight=".25372mm">
                <v:path arrowok="t"/>
              </v:shape>
            </v:group>
            <v:group id="_x0000_s5027" style="position:absolute;left:15179;top:3900;width:859;height:2" coordorigin="15179,3900" coordsize="859,2">
              <v:shape id="_x0000_s5028" style="position:absolute;left:15179;top:3900;width:859;height:2" coordorigin="15179,3900" coordsize="859,0" path="m15179,3900r859,e" filled="f" strokecolor="#4b4b4b" strokeweight=".16914mm">
                <v:path arrowok="t"/>
              </v:shape>
            </v:group>
            <v:group id="_x0000_s5025" style="position:absolute;left:16038;top:3900;width:571;height:2" coordorigin="16038,3900" coordsize="571,2">
              <v:shape id="_x0000_s5026" style="position:absolute;left:16038;top:3900;width:571;height:2" coordorigin="16038,3900" coordsize="571,0" path="m16038,3900r570,e" filled="f" strokeweight=".16914mm">
                <v:path arrowok="t"/>
              </v:shape>
            </v:group>
            <v:group id="_x0000_s5023" style="position:absolute;left:4730;top:3867;width:2;height:460" coordorigin="4730,3867" coordsize="2,460">
              <v:shape id="_x0000_s5024" style="position:absolute;left:4730;top:3867;width:2;height:460" coordorigin="4730,3867" coordsize="0,460" path="m4730,4326r,-459e" filled="f" strokecolor="#444" strokeweight=".25372mm">
                <v:path arrowok="t"/>
              </v:shape>
            </v:group>
            <v:group id="_x0000_s5021" style="position:absolute;left:6588;top:2326;width:2;height:2628" coordorigin="6588,2326" coordsize="2,2628">
              <v:shape id="_x0000_s5022" style="position:absolute;left:6588;top:2326;width:2;height:2628" coordorigin="6588,2326" coordsize="0,2628" path="m6588,4953r,-2627e" filled="f" strokecolor="#282828" strokeweight=".16914mm">
                <v:path arrowok="t"/>
              </v:shape>
            </v:group>
            <v:group id="_x0000_s5019" style="position:absolute;left:9666;top:3963;width:2;height:474" coordorigin="9666,3963" coordsize="2,474">
              <v:shape id="_x0000_s5020" style="position:absolute;left:9666;top:3963;width:2;height:474" coordorigin="9666,3963" coordsize="0,474" path="m9666,4436r,-473e" filled="f" strokecolor="#2f2f2f" strokeweight=".16914mm">
                <v:path arrowok="t"/>
              </v:shape>
            </v:group>
            <v:group id="_x0000_s5017" style="position:absolute;left:13624;top:3867;width:2;height:1087" coordorigin="13624,3867" coordsize="2,1087">
              <v:shape id="_x0000_s5018" style="position:absolute;left:13624;top:3867;width:2;height:1087" coordorigin="13624,3867" coordsize="0,1087" path="m13624,4953r,-1086e" filled="f" strokecolor="#3f3f3f" strokeweight=".25372mm">
                <v:path arrowok="t"/>
              </v:shape>
            </v:group>
            <v:group id="_x0000_s5015" style="position:absolute;left:748;top:4068;width:2;height:3739" coordorigin="748,4068" coordsize="2,3739">
              <v:shape id="_x0000_s5016" style="position:absolute;left:748;top:4068;width:2;height:3739" coordorigin="748,4068" coordsize="0,3739" path="m748,7806r,-3738e" filled="f" strokeweight=".16914mm">
                <v:path arrowok="t"/>
              </v:shape>
            </v:group>
            <v:group id="_x0000_s5013" style="position:absolute;left:1743;top:4154;width:2;height:699" coordorigin="1743,4154" coordsize="2,699">
              <v:shape id="_x0000_s5014" style="position:absolute;left:1743;top:4154;width:2;height:699" coordorigin="1743,4154" coordsize="0,699" path="m1743,4853r,-699e" filled="f" strokecolor="#484848" strokeweight=".25372mm">
                <v:path arrowok="t"/>
              </v:shape>
            </v:group>
            <v:group id="_x0000_s5011" style="position:absolute;left:1927;top:4293;width:3659;height:2" coordorigin="1927,4293" coordsize="3659,2">
              <v:shape id="_x0000_s5012" style="position:absolute;left:1927;top:4293;width:3659;height:2" coordorigin="1927,4293" coordsize="3659,0" path="m1927,4293r3659,e" filled="f" strokecolor="#4f4f4f" strokeweight=".16914mm">
                <v:path arrowok="t"/>
              </v:shape>
            </v:group>
            <v:group id="_x0000_s5009" style="position:absolute;left:5576;top:4293;width:48;height:2" coordorigin="5576,4293" coordsize="48,2">
              <v:shape id="_x0000_s5010" style="position:absolute;left:5576;top:4293;width:48;height:2" coordorigin="5576,4293" coordsize="48,0" path="m5576,4293r48,e" filled="f" strokecolor="#232323" strokeweight=".16914mm">
                <v:path arrowok="t"/>
              </v:shape>
            </v:group>
            <v:group id="_x0000_s5007" style="position:absolute;left:5624;top:4293;width:959;height:2" coordorigin="5624,4293" coordsize="959,2">
              <v:shape id="_x0000_s5008" style="position:absolute;left:5624;top:4293;width:959;height:2" coordorigin="5624,4293" coordsize="959,0" path="m5624,4293r959,e" filled="f" strokecolor="#030303" strokeweight=".16914mm">
                <v:path arrowok="t"/>
              </v:shape>
            </v:group>
            <v:group id="_x0000_s5005" style="position:absolute;left:6573;top:4293;width:1113;height:2" coordorigin="6573,4293" coordsize="1113,2">
              <v:shape id="_x0000_s5006" style="position:absolute;left:6573;top:4293;width:1113;height:2" coordorigin="6573,4293" coordsize="1113,0" path="m6573,4293r1113,e" filled="f" strokecolor="#1c1c1c" strokeweight=".16914mm">
                <v:path arrowok="t"/>
              </v:shape>
            </v:group>
            <v:group id="_x0000_s5003" style="position:absolute;left:7686;top:4293;width:887;height:2" coordorigin="7686,4293" coordsize="887,2">
              <v:shape id="_x0000_s5004" style="position:absolute;left:7686;top:4293;width:887;height:2" coordorigin="7686,4293" coordsize="887,0" path="m7686,4293r887,e" filled="f" strokecolor="#909090" strokeweight=".16914mm">
                <v:path arrowok="t"/>
              </v:shape>
            </v:group>
            <v:group id="_x0000_s5001" style="position:absolute;left:8563;top:4293;width:2263;height:2" coordorigin="8563,4293" coordsize="2263,2">
              <v:shape id="_x0000_s5002" style="position:absolute;left:8563;top:4293;width:2263;height:2" coordorigin="8563,4293" coordsize="2263,0" path="m8563,4293r2263,e" filled="f" strokecolor="#484848" strokeweight=".16914mm">
                <v:path arrowok="t"/>
              </v:shape>
            </v:group>
            <v:group id="_x0000_s4999" style="position:absolute;left:10752;top:4154;width:2;height:173" coordorigin="10752,4154" coordsize="2,173">
              <v:shape id="_x0000_s5000" style="position:absolute;left:10752;top:4154;width:2;height:173" coordorigin="10752,4154" coordsize="0,173" path="m10752,4326r,-172e" filled="f" strokecolor="#4f4f4f" strokeweight=".25372mm">
                <v:path arrowok="t"/>
              </v:shape>
            </v:group>
            <v:group id="_x0000_s4997" style="position:absolute;left:10826;top:4293;width:988;height:2" coordorigin="10826,4293" coordsize="988,2">
              <v:shape id="_x0000_s4998" style="position:absolute;left:10826;top:4293;width:988;height:2" coordorigin="10826,4293" coordsize="988,0" path="m10826,4293r988,e" filled="f" strokecolor="#909090" strokeweight=".16914mm">
                <v:path arrowok="t"/>
              </v:shape>
            </v:group>
            <v:group id="_x0000_s4995" style="position:absolute;left:11804;top:4293;width:140;height:2" coordorigin="11804,4293" coordsize="140,2">
              <v:shape id="_x0000_s4996" style="position:absolute;left:11804;top:4293;width:140;height:2" coordorigin="11804,4293" coordsize="140,0" path="m11804,4293r139,e" filled="f" strokecolor="#4f4f4f" strokeweight=".16914mm">
                <v:path arrowok="t"/>
              </v:shape>
            </v:group>
            <v:group id="_x0000_s4993" style="position:absolute;left:11943;top:4293;width:768;height:2" coordorigin="11943,4293" coordsize="768,2">
              <v:shape id="_x0000_s4994" style="position:absolute;left:11943;top:4293;width:768;height:2" coordorigin="11943,4293" coordsize="768,0" path="m11943,4293r767,e" filled="f" strokeweight=".16914mm">
                <v:path arrowok="t"/>
              </v:shape>
            </v:group>
            <v:group id="_x0000_s4991" style="position:absolute;left:12701;top:4293;width:911;height:2" coordorigin="12701,4293" coordsize="911,2">
              <v:shape id="_x0000_s4992" style="position:absolute;left:12701;top:4293;width:911;height:2" coordorigin="12701,4293" coordsize="911,0" path="m12701,4293r911,e" filled="f" strokecolor="#3f3f3f" strokeweight=".16914mm">
                <v:path arrowok="t"/>
              </v:shape>
            </v:group>
            <v:group id="_x0000_s4989" style="position:absolute;left:13602;top:4293;width:734;height:2" coordorigin="13602,4293" coordsize="734,2">
              <v:shape id="_x0000_s4990" style="position:absolute;left:13602;top:4293;width:734;height:2" coordorigin="13602,4293" coordsize="734,0" path="m13602,4293r734,e" filled="f" strokecolor="#545454" strokeweight=".16914mm">
                <v:path arrowok="t"/>
              </v:shape>
            </v:group>
            <v:group id="_x0000_s4987" style="position:absolute;left:14348;top:4159;width:2;height:278" coordorigin="14348,4159" coordsize="2,278">
              <v:shape id="_x0000_s4988" style="position:absolute;left:14348;top:4159;width:2;height:278" coordorigin="14348,4159" coordsize="0,278" path="m14348,4436r,-277e" filled="f" strokecolor="#383838" strokeweight=".25372mm">
                <v:path arrowok="t"/>
              </v:shape>
            </v:group>
            <v:group id="_x0000_s4985" style="position:absolute;left:14326;top:4293;width:1607;height:2" coordorigin="14326,4293" coordsize="1607,2">
              <v:shape id="_x0000_s4986" style="position:absolute;left:14326;top:4293;width:1607;height:2" coordorigin="14326,4293" coordsize="1607,0" path="m14326,4293r1606,e" filled="f" strokecolor="#383838" strokeweight=".16914mm">
                <v:path arrowok="t"/>
              </v:shape>
            </v:group>
            <v:group id="_x0000_s4983" style="position:absolute;left:15923;top:4293;width:116;height:2" coordorigin="15923,4293" coordsize="116,2">
              <v:shape id="_x0000_s4984" style="position:absolute;left:15923;top:4293;width:116;height:2" coordorigin="15923,4293" coordsize="116,0" path="m15923,4293r115,e" filled="f" strokecolor="#1f1f1f" strokeweight=".16914mm">
                <v:path arrowok="t"/>
              </v:shape>
            </v:group>
            <v:group id="_x0000_s4981" style="position:absolute;left:16038;top:4293;width:571;height:2" coordorigin="16038,4293" coordsize="571,2">
              <v:shape id="_x0000_s4982" style="position:absolute;left:16038;top:4293;width:571;height:2" coordorigin="16038,4293" coordsize="571,0" path="m16038,4293r570,e" filled="f" strokeweight=".16914mm">
                <v:path arrowok="t"/>
              </v:shape>
            </v:group>
            <v:group id="_x0000_s4979" style="position:absolute;left:5595;top:4149;width:2;height:805" coordorigin="5595,4149" coordsize="2,805">
              <v:shape id="_x0000_s4980" style="position:absolute;left:5595;top:4149;width:2;height:805" coordorigin="5595,4149" coordsize="0,805" path="m5595,4953r,-804e" filled="f" strokecolor="#282828" strokeweight=".16914mm">
                <v:path arrowok="t"/>
              </v:shape>
            </v:group>
            <v:group id="_x0000_s4977" style="position:absolute;left:7583;top:4149;width:2;height:805" coordorigin="7583,4149" coordsize="2,805">
              <v:shape id="_x0000_s4978" style="position:absolute;left:7583;top:4149;width:2;height:805" coordorigin="7583,4149" coordsize="0,805" path="m7583,4953r,-804e" filled="f" strokecolor="#232323" strokeweight=".16914mm">
                <v:path arrowok="t"/>
              </v:shape>
            </v:group>
            <v:group id="_x0000_s4975" style="position:absolute;left:11821;top:4144;width:2;height:292" coordorigin="11821,4144" coordsize="2,292">
              <v:shape id="_x0000_s4976" style="position:absolute;left:11821;top:4144;width:2;height:292" coordorigin="11821,4144" coordsize="0,292" path="m11821,4436r,-292e" filled="f" strokecolor="#444" strokeweight=".25372mm">
                <v:path arrowok="t"/>
              </v:shape>
            </v:group>
            <v:group id="_x0000_s4973" style="position:absolute;left:12720;top:4379;width:2;height:575" coordorigin="12720,4379" coordsize="2,575">
              <v:shape id="_x0000_s4974" style="position:absolute;left:12720;top:4379;width:2;height:575" coordorigin="12720,4379" coordsize="0,575" path="m12720,4953r,-574e" filled="f" strokecolor="#232323" strokeweight=".16914mm">
                <v:path arrowok="t"/>
              </v:shape>
            </v:group>
            <v:group id="_x0000_s4971" style="position:absolute;left:1726;top:4824;width:202;height:2" coordorigin="1726,4824" coordsize="202,2">
              <v:shape id="_x0000_s4972" style="position:absolute;left:1726;top:4824;width:202;height:2" coordorigin="1726,4824" coordsize="202,0" path="m1726,4824r201,e" filled="f" strokecolor="#2f2f2f" strokeweight=".16914mm">
                <v:path arrowok="t"/>
              </v:shape>
            </v:group>
            <v:group id="_x0000_s4969" style="position:absolute;left:1927;top:4824;width:2800;height:2" coordorigin="1927,4824" coordsize="2800,2">
              <v:shape id="_x0000_s4970" style="position:absolute;left:1927;top:4824;width:2800;height:2" coordorigin="1927,4824" coordsize="2800,0" path="m1927,4824r2800,e" filled="f" strokecolor="#030303" strokeweight=".16914mm">
                <v:path arrowok="t"/>
              </v:shape>
            </v:group>
            <v:group id="_x0000_s4967" style="position:absolute;left:4718;top:4824;width:907;height:2" coordorigin="4718,4824" coordsize="907,2">
              <v:shape id="_x0000_s4968" style="position:absolute;left:4718;top:4824;width:907;height:2" coordorigin="4718,4824" coordsize="907,0" path="m4718,4824r906,e" filled="f" strokecolor="#1f1f1f" strokeweight=".16914mm">
                <v:path arrowok="t"/>
              </v:shape>
            </v:group>
            <v:group id="_x0000_s4965" style="position:absolute;left:5624;top:4824;width:959;height:2" coordorigin="5624,4824" coordsize="959,2">
              <v:shape id="_x0000_s4966" style="position:absolute;left:5624;top:4824;width:959;height:2" coordorigin="5624,4824" coordsize="959,0" path="m5624,4824r959,e" filled="f" strokecolor="#080808" strokeweight=".16914mm">
                <v:path arrowok="t"/>
              </v:shape>
            </v:group>
            <v:group id="_x0000_s4963" style="position:absolute;left:6573;top:4824;width:1113;height:2" coordorigin="6573,4824" coordsize="1113,2">
              <v:shape id="_x0000_s4964" style="position:absolute;left:6573;top:4824;width:1113;height:2" coordorigin="6573,4824" coordsize="1113,0" path="m6573,4824r1113,e" filled="f" strokecolor="#1f1f1f" strokeweight=".16914mm">
                <v:path arrowok="t"/>
              </v:shape>
            </v:group>
            <v:group id="_x0000_s4961" style="position:absolute;left:7686;top:4824;width:887;height:2" coordorigin="7686,4824" coordsize="887,2">
              <v:shape id="_x0000_s4962" style="position:absolute;left:7686;top:4824;width:887;height:2" coordorigin="7686,4824" coordsize="887,0" path="m7686,4824r887,e" filled="f" strokecolor="#8c8c8c" strokeweight=".16914mm">
                <v:path arrowok="t"/>
              </v:shape>
            </v:group>
            <v:group id="_x0000_s4959" style="position:absolute;left:8563;top:4824;width:1098;height:2" coordorigin="8563,4824" coordsize="1098,2">
              <v:shape id="_x0000_s4960" style="position:absolute;left:8563;top:4824;width:1098;height:2" coordorigin="8563,4824" coordsize="1098,0" path="m8563,4824r1098,e" filled="f" strokecolor="#343434" strokeweight=".16914mm">
                <v:path arrowok="t"/>
              </v:shape>
            </v:group>
            <v:group id="_x0000_s4957" style="position:absolute;left:9651;top:4824;width:1094;height:2" coordorigin="9651,4824" coordsize="1094,2">
              <v:shape id="_x0000_s4958" style="position:absolute;left:9651;top:4824;width:1094;height:2" coordorigin="9651,4824" coordsize="1094,0" path="m9651,4824r1094,e" filled="f" strokecolor="#131313" strokeweight=".16914mm">
                <v:path arrowok="t"/>
              </v:shape>
            </v:group>
            <v:group id="_x0000_s4955" style="position:absolute;left:10735;top:4824;width:92;height:2" coordorigin="10735,4824" coordsize="92,2">
              <v:shape id="_x0000_s4956" style="position:absolute;left:10735;top:4824;width:92;height:2" coordorigin="10735,4824" coordsize="92,0" path="m10735,4824r91,e" filled="f" strokecolor="#343434" strokeweight=".16914mm">
                <v:path arrowok="t"/>
              </v:shape>
            </v:group>
            <v:group id="_x0000_s4953" style="position:absolute;left:10826;top:4824;width:988;height:2" coordorigin="10826,4824" coordsize="988,2">
              <v:shape id="_x0000_s4954" style="position:absolute;left:10826;top:4824;width:988;height:2" coordorigin="10826,4824" coordsize="988,0" path="m10826,4824r988,e" filled="f" strokeweight=".16914mm">
                <v:path arrowok="t"/>
              </v:shape>
            </v:group>
            <v:group id="_x0000_s4951" style="position:absolute;left:11804;top:4824;width:140;height:2" coordorigin="11804,4824" coordsize="140,2">
              <v:shape id="_x0000_s4952" style="position:absolute;left:11804;top:4824;width:140;height:2" coordorigin="11804,4824" coordsize="140,0" path="m11804,4824r139,e" filled="f" strokecolor="#1f1f1f" strokeweight=".16914mm">
                <v:path arrowok="t"/>
              </v:shape>
            </v:group>
            <v:group id="_x0000_s4949" style="position:absolute;left:11943;top:4824;width:768;height:2" coordorigin="11943,4824" coordsize="768,2">
              <v:shape id="_x0000_s4950" style="position:absolute;left:11943;top:4824;width:768;height:2" coordorigin="11943,4824" coordsize="768,0" path="m11943,4824r767,e" filled="f" strokeweight=".16914mm">
                <v:path arrowok="t"/>
              </v:shape>
            </v:group>
            <v:group id="_x0000_s4947" style="position:absolute;left:12701;top:4824;width:911;height:2" coordorigin="12701,4824" coordsize="911,2">
              <v:shape id="_x0000_s4948" style="position:absolute;left:12701;top:4824;width:911;height:2" coordorigin="12701,4824" coordsize="911,0" path="m12701,4824r911,e" filled="f" strokecolor="#1f1f1f" strokeweight=".16914mm">
                <v:path arrowok="t"/>
              </v:shape>
            </v:group>
            <v:group id="_x0000_s4945" style="position:absolute;left:13602;top:4824;width:734;height:2" coordorigin="13602,4824" coordsize="734,2">
              <v:shape id="_x0000_s4946" style="position:absolute;left:13602;top:4824;width:734;height:2" coordorigin="13602,4824" coordsize="734,0" path="m13602,4824r734,e" filled="f" strokecolor="#3b3b3b" strokeweight=".16914mm">
                <v:path arrowok="t"/>
              </v:shape>
            </v:group>
            <v:group id="_x0000_s4943" style="position:absolute;left:14647;top:4824;width:542;height:2" coordorigin="14647,4824" coordsize="542,2">
              <v:shape id="_x0000_s4944" style="position:absolute;left:14647;top:4824;width:542;height:2" coordorigin="14647,4824" coordsize="542,0" path="m14647,4824r542,e" filled="f" strokecolor="#0c0c0c" strokeweight=".16914mm">
                <v:path arrowok="t"/>
              </v:shape>
            </v:group>
            <v:group id="_x0000_s4941" style="position:absolute;left:15179;top:4824;width:859;height:2" coordorigin="15179,4824" coordsize="859,2">
              <v:shape id="_x0000_s4942" style="position:absolute;left:15179;top:4824;width:859;height:2" coordorigin="15179,4824" coordsize="859,0" path="m15179,4824r859,e" filled="f" strokecolor="#1f1f1f" strokeweight=".16914mm">
                <v:path arrowok="t"/>
              </v:shape>
            </v:group>
            <v:group id="_x0000_s4939" style="position:absolute;left:16038;top:4824;width:571;height:2" coordorigin="16038,4824" coordsize="571,2">
              <v:shape id="_x0000_s4940" style="position:absolute;left:16038;top:4824;width:571;height:2" coordorigin="16038,4824" coordsize="571,0" path="m16038,4824r570,e" filled="f" strokeweight=".16914mm">
                <v:path arrowok="t"/>
              </v:shape>
            </v:group>
            <v:group id="_x0000_s4937" style="position:absolute;left:8580;top:4700;width:2;height:704" coordorigin="8580,4700" coordsize="2,704">
              <v:shape id="_x0000_s4938" style="position:absolute;left:8580;top:4700;width:2;height:704" coordorigin="8580,4700" coordsize="0,704" path="m8580,5403r,-703e" filled="f" strokecolor="#2f2f2f" strokeweight=".25372mm">
                <v:path arrowok="t"/>
              </v:shape>
            </v:group>
            <v:group id="_x0000_s4935" style="position:absolute;left:1743;top:4795;width:2;height:1666" coordorigin="1743,4795" coordsize="2,1666">
              <v:shape id="_x0000_s4936" style="position:absolute;left:1743;top:4795;width:2;height:1666" coordorigin="1743,4795" coordsize="0,1666" path="m1743,6461r,-1666e" filled="f" strokecolor="#1f1f1f" strokeweight=".16914mm">
                <v:path arrowok="t"/>
              </v:shape>
            </v:group>
            <v:group id="_x0000_s4933" style="position:absolute;left:5595;top:4896;width:2;height:852" coordorigin="5595,4896" coordsize="2,852">
              <v:shape id="_x0000_s4934" style="position:absolute;left:5595;top:4896;width:2;height:852" coordorigin="5595,4896" coordsize="0,852" path="m5595,5748r,-852e" filled="f" strokecolor="#0f0f0f" strokeweight=".16914mm">
                <v:path arrowok="t"/>
              </v:shape>
            </v:group>
            <v:group id="_x0000_s4931" style="position:absolute;left:6588;top:4896;width:2;height:852" coordorigin="6588,4896" coordsize="2,852">
              <v:shape id="_x0000_s4932" style="position:absolute;left:6588;top:4896;width:2;height:852" coordorigin="6588,4896" coordsize="0,852" path="m6588,5748r,-852e" filled="f" strokecolor="#131313" strokeweight=".16914mm">
                <v:path arrowok="t"/>
              </v:shape>
            </v:group>
            <v:group id="_x0000_s4929" style="position:absolute;left:7580;top:4896;width:2;height:852" coordorigin="7580,4896" coordsize="2,852">
              <v:shape id="_x0000_s4930" style="position:absolute;left:7580;top:4896;width:2;height:852" coordorigin="7580,4896" coordsize="0,852" path="m7580,5748r,-852e" filled="f" strokecolor="#0f0f0f" strokeweight=".16914mm">
                <v:path arrowok="t"/>
              </v:shape>
            </v:group>
            <v:group id="_x0000_s4927" style="position:absolute;left:11821;top:4144;width:2;height:3609" coordorigin="11821,4144" coordsize="2,3609">
              <v:shape id="_x0000_s4928" style="position:absolute;left:11821;top:4144;width:2;height:3609" coordorigin="11821,4144" coordsize="0,3609" path="m11821,7753r,-3609e" filled="f" strokecolor="#282828" strokeweight=".16914mm">
                <v:path arrowok="t"/>
              </v:shape>
            </v:group>
            <v:group id="_x0000_s4925" style="position:absolute;left:13621;top:4896;width:2;height:852" coordorigin="13621,4896" coordsize="2,852">
              <v:shape id="_x0000_s4926" style="position:absolute;left:13621;top:4896;width:2;height:852" coordorigin="13621,4896" coordsize="0,852" path="m13621,5748r,-852e" filled="f" strokecolor="#131313" strokeweight=".16914mm">
                <v:path arrowok="t"/>
              </v:shape>
            </v:group>
            <v:group id="_x0000_s4923" style="position:absolute;left:14343;top:4379;width:2;height:1848" coordorigin="14343,4379" coordsize="2,1848">
              <v:shape id="_x0000_s4924" style="position:absolute;left:14343;top:4379;width:2;height:1848" coordorigin="14343,4379" coordsize="0,1848" path="m14343,6227r,-1848e" filled="f" strokecolor="#1f1f1f" strokeweight=".16914mm">
                <v:path arrowok="t"/>
              </v:shape>
            </v:group>
            <v:group id="_x0000_s4921" style="position:absolute;left:15947;top:4159;width:2;height:1245" coordorigin="15947,4159" coordsize="2,1245">
              <v:shape id="_x0000_s4922" style="position:absolute;left:15947;top:4159;width:2;height:1245" coordorigin="15947,4159" coordsize="0,1245" path="m15947,5403r,-1244e" filled="f" strokecolor="#2b2b28" strokeweight=".16914mm">
                <v:path arrowok="t"/>
              </v:shape>
            </v:group>
            <v:group id="_x0000_s4919" style="position:absolute;left:8577;top:5336;width:2;height:891" coordorigin="8577,5336" coordsize="2,891">
              <v:shape id="_x0000_s4920" style="position:absolute;left:8577;top:5336;width:2;height:891" coordorigin="8577,5336" coordsize="0,891" path="m8577,6227r,-891e" filled="f" strokecolor="#1c1c1c" strokeweight=".16914mm">
                <v:path arrowok="t"/>
              </v:shape>
            </v:group>
            <v:group id="_x0000_s4917" style="position:absolute;left:6585;top:5690;width:2;height:771" coordorigin="6585,5690" coordsize="2,771">
              <v:shape id="_x0000_s4918" style="position:absolute;left:6585;top:5690;width:2;height:771" coordorigin="6585,5690" coordsize="0,771" path="m6585,6461r,-771e" filled="f" strokecolor="#383838" strokeweight=".25372mm">
                <v:path arrowok="t"/>
              </v:shape>
            </v:group>
            <v:group id="_x0000_s4915" style="position:absolute;left:9663;top:4379;width:2;height:1848" coordorigin="9663,4379" coordsize="2,1848">
              <v:shape id="_x0000_s4916" style="position:absolute;left:9663;top:4379;width:2;height:1848" coordorigin="9663,4379" coordsize="0,1848" path="m9663,6227r,-1848e" filled="f" strokecolor="#1c1c1c" strokeweight=".16914mm">
                <v:path arrowok="t"/>
              </v:shape>
            </v:group>
            <v:group id="_x0000_s4913" style="position:absolute;left:10749;top:4154;width:2;height:3605" coordorigin="10749,4154" coordsize="2,3605">
              <v:shape id="_x0000_s4914" style="position:absolute;left:10749;top:4154;width:2;height:3605" coordorigin="10749,4154" coordsize="0,3605" path="m10749,7758r,-3604e" filled="f" strokecolor="#343434" strokeweight=".25372mm">
                <v:path arrowok="t"/>
              </v:shape>
            </v:group>
            <v:group id="_x0000_s4911" style="position:absolute;left:12715;top:5690;width:2;height:537" coordorigin="12715,5690" coordsize="2,537">
              <v:shape id="_x0000_s4912" style="position:absolute;left:12715;top:5690;width:2;height:537" coordorigin="12715,5690" coordsize="0,537" path="m12715,6227r,-537e" filled="f" strokecolor="#1f1f1f" strokeweight=".16914mm">
                <v:path arrowok="t"/>
              </v:shape>
            </v:group>
            <v:group id="_x0000_s4909" style="position:absolute;left:13619;top:5690;width:2;height:1460" coordorigin="13619,5690" coordsize="2,1460">
              <v:shape id="_x0000_s4910" style="position:absolute;left:13619;top:5690;width:2;height:1460" coordorigin="13619,5690" coordsize="0,1460" path="m13619,7150r,-1460e" filled="f" strokecolor="#3f3f3f" strokeweight=".25372mm">
                <v:path arrowok="t"/>
              </v:shape>
            </v:group>
            <v:group id="_x0000_s4907" style="position:absolute;left:15189;top:4379;width:2;height:1848" coordorigin="15189,4379" coordsize="2,1848">
              <v:shape id="_x0000_s4908" style="position:absolute;left:15189;top:4379;width:2;height:1848" coordorigin="15189,4379" coordsize="0,1848" path="m15189,6227r,-1848e" filled="f" strokecolor="#1f1f1f" strokeweight=".16914mm">
                <v:path arrowok="t"/>
              </v:shape>
            </v:group>
            <v:group id="_x0000_s4905" style="position:absolute;left:7578;top:6131;width:2;height:1020" coordorigin="7578,6131" coordsize="2,1020">
              <v:shape id="_x0000_s4906" style="position:absolute;left:7578;top:6131;width:2;height:1020" coordorigin="7578,6131" coordsize="0,1020" path="m7578,7150r,-1019e" filled="f" strokecolor="#3b3b3b" strokeweight=".25372mm">
                <v:path arrowok="t"/>
              </v:shape>
            </v:group>
            <v:group id="_x0000_s4903" style="position:absolute;left:8580;top:6160;width:2;height:991" coordorigin="8580,6160" coordsize="2,991">
              <v:shape id="_x0000_s4904" style="position:absolute;left:8580;top:6160;width:2;height:991" coordorigin="8580,6160" coordsize="0,991" path="m8580,7150r,-990e" filled="f" strokecolor="#3b3b3b" strokeweight=".25372mm">
                <v:path arrowok="t"/>
              </v:shape>
            </v:group>
            <v:group id="_x0000_s4901" style="position:absolute;left:9663;top:5978;width:2;height:1173" coordorigin="9663,5978" coordsize="2,1173">
              <v:shape id="_x0000_s4902" style="position:absolute;left:9663;top:5978;width:2;height:1173" coordorigin="9663,5978" coordsize="0,1173" path="m9663,7150r,-1172e" filled="f" strokecolor="#383838" strokeweight=".25372mm">
                <v:path arrowok="t"/>
              </v:shape>
            </v:group>
            <v:group id="_x0000_s4899" style="position:absolute;left:12715;top:4140;width:2;height:3614" coordorigin="12715,4140" coordsize="2,3614">
              <v:shape id="_x0000_s4900" style="position:absolute;left:12715;top:4140;width:2;height:3614" coordorigin="12715,4140" coordsize="0,3614" path="m12715,7753r,-3613e" filled="f" strokecolor="#2b2b2b" strokeweight=".16914mm">
                <v:path arrowok="t"/>
              </v:shape>
            </v:group>
            <v:group id="_x0000_s4897" style="position:absolute;left:14338;top:6160;width:2;height:991" coordorigin="14338,6160" coordsize="2,991">
              <v:shape id="_x0000_s4898" style="position:absolute;left:14338;top:6160;width:2;height:991" coordorigin="14338,6160" coordsize="0,991" path="m14338,7150r,-990e" filled="f" strokecolor="#3f3f3f" strokeweight=".25372mm">
                <v:path arrowok="t"/>
              </v:shape>
            </v:group>
            <v:group id="_x0000_s4895" style="position:absolute;left:15187;top:5959;width:2;height:876" coordorigin="15187,5959" coordsize="2,876">
              <v:shape id="_x0000_s4896" style="position:absolute;left:15187;top:5959;width:2;height:876" coordorigin="15187,5959" coordsize="0,876" path="m15187,6834r,-875e" filled="f" strokecolor="#444" strokeweight=".25372mm">
                <v:path arrowok="t"/>
              </v:shape>
            </v:group>
            <v:group id="_x0000_s4893" style="position:absolute;left:15939;top:6160;width:2;height:747" coordorigin="15939,6160" coordsize="2,747">
              <v:shape id="_x0000_s4894" style="position:absolute;left:15939;top:6160;width:2;height:747" coordorigin="15939,6160" coordsize="0,747" path="m15939,6906r,-746e" filled="f" strokecolor="#4b4b4b" strokeweight=".25372mm">
                <v:path arrowok="t"/>
              </v:shape>
            </v:group>
            <v:group id="_x0000_s4891" style="position:absolute;left:1748;top:6404;width:2;height:331" coordorigin="1748,6404" coordsize="2,331">
              <v:shape id="_x0000_s4892" style="position:absolute;left:1748;top:6404;width:2;height:331" coordorigin="1748,6404" coordsize="0,331" path="m1748,6734r,-330e" filled="f" strokecolor="#3f3f3f" strokeweight=".25372mm">
                <v:path arrowok="t"/>
              </v:shape>
            </v:group>
            <v:group id="_x0000_s4889" style="position:absolute;left:6585;top:6404;width:2;height:422" coordorigin="6585,6404" coordsize="2,422">
              <v:shape id="_x0000_s4890" style="position:absolute;left:6585;top:6404;width:2;height:422" coordorigin="6585,6404" coordsize="0,422" path="m6585,6825r,-421e" filled="f" strokecolor="#4f4f4f" strokeweight=".25372mm">
                <v:path arrowok="t"/>
              </v:shape>
            </v:group>
            <v:group id="_x0000_s4887" style="position:absolute;left:12713;top:6404;width:2;height:307" coordorigin="12713,6404" coordsize="2,307">
              <v:shape id="_x0000_s4888" style="position:absolute;left:12713;top:6404;width:2;height:307" coordorigin="12713,6404" coordsize="0,307" path="m12713,6710r,-306e" filled="f" strokecolor="#3f3f3f" strokeweight=".25372mm">
                <v:path arrowok="t"/>
              </v:shape>
            </v:group>
            <v:group id="_x0000_s4885" style="position:absolute;left:13619;top:6365;width:2;height:345" coordorigin="13619,6365" coordsize="2,345">
              <v:shape id="_x0000_s4886" style="position:absolute;left:13619;top:6365;width:2;height:345" coordorigin="13619,6365" coordsize="0,345" path="m13619,6710r,-345e" filled="f" strokecolor="#545454" strokeweight=".25372mm">
                <v:path arrowok="t"/>
              </v:shape>
            </v:group>
            <v:group id="_x0000_s4883" style="position:absolute;left:743;top:6676;width:3985;height:2" coordorigin="743,6676" coordsize="3985,2">
              <v:shape id="_x0000_s4884" style="position:absolute;left:743;top:6676;width:3985;height:2" coordorigin="743,6676" coordsize="3985,0" path="m743,6676r3984,e" filled="f" strokecolor="#484848" strokeweight=".16914mm">
                <v:path arrowok="t"/>
              </v:shape>
            </v:group>
            <v:group id="_x0000_s4881" style="position:absolute;left:4730;top:6337;width:2;height:374" coordorigin="4730,6337" coordsize="2,374">
              <v:shape id="_x0000_s4882" style="position:absolute;left:4730;top:6337;width:2;height:374" coordorigin="4730,6337" coordsize="0,374" path="m4730,6710r,-373e" filled="f" strokecolor="#3f3f3f" strokeweight=".25372mm">
                <v:path arrowok="t"/>
              </v:shape>
            </v:group>
            <v:group id="_x0000_s4879" style="position:absolute;left:5624;top:6676;width:245;height:2" coordorigin="5624,6676" coordsize="245,2">
              <v:shape id="_x0000_s4880" style="position:absolute;left:5624;top:6676;width:245;height:2" coordorigin="5624,6676" coordsize="245,0" path="m5624,6676r245,e" filled="f" strokeweight=".16914mm">
                <v:path arrowok="t"/>
              </v:shape>
            </v:group>
            <v:group id="_x0000_s4877" style="position:absolute;left:5869;top:6676;width:4958;height:2" coordorigin="5869,6676" coordsize="4958,2">
              <v:shape id="_x0000_s4878" style="position:absolute;left:5869;top:6676;width:4958;height:2" coordorigin="5869,6676" coordsize="4958,0" path="m5869,6676r4957,e" filled="f" strokecolor="#4f4f4f" strokeweight=".16914mm">
                <v:path arrowok="t"/>
              </v:shape>
            </v:group>
            <v:group id="_x0000_s4875" style="position:absolute;left:10826;top:6676;width:1118;height:2" coordorigin="10826,6676" coordsize="1118,2">
              <v:shape id="_x0000_s4876" style="position:absolute;left:10826;top:6676;width:1118;height:2" coordorigin="10826,6676" coordsize="1118,0" path="m10826,6676r1117,e" filled="f" strokecolor="#131818" strokeweight=".16914mm">
                <v:path arrowok="t"/>
              </v:shape>
            </v:group>
            <v:group id="_x0000_s4873" style="position:absolute;left:11943;top:6676;width:4095;height:2" coordorigin="11943,6676" coordsize="4095,2">
              <v:shape id="_x0000_s4874" style="position:absolute;left:11943;top:6676;width:4095;height:2" coordorigin="11943,6676" coordsize="4095,0" path="m11943,6676r4095,e" filled="f" strokecolor="#4b4b4b" strokeweight=".16914mm">
                <v:path arrowok="t"/>
              </v:shape>
            </v:group>
            <v:group id="_x0000_s4871" style="position:absolute;left:16038;top:6676;width:571;height:2" coordorigin="16038,6676" coordsize="571,2">
              <v:shape id="_x0000_s4872" style="position:absolute;left:16038;top:6676;width:571;height:2" coordorigin="16038,6676" coordsize="571,0" path="m16038,6676r570,e" filled="f" strokeweight=".16914mm">
                <v:path arrowok="t"/>
              </v:shape>
            </v:group>
            <v:group id="_x0000_s4869" style="position:absolute;left:5595;top:6753;width:2;height:398" coordorigin="5595,6753" coordsize="2,398">
              <v:shape id="_x0000_s4870" style="position:absolute;left:5595;top:6753;width:2;height:398" coordorigin="5595,6753" coordsize="0,398" path="m5595,7150r,-397e" filled="f" strokecolor="#383838" strokeweight=".16914mm">
                <v:path arrowok="t"/>
              </v:shape>
            </v:group>
            <v:group id="_x0000_s4867" style="position:absolute;left:6588;top:6753;width:2;height:398" coordorigin="6588,6753" coordsize="2,398">
              <v:shape id="_x0000_s4868" style="position:absolute;left:6588;top:6753;width:2;height:398" coordorigin="6588,6753" coordsize="0,398" path="m6588,7150r,-397e" filled="f" strokecolor="#383838" strokeweight=".16914mm">
                <v:path arrowok="t"/>
              </v:shape>
            </v:group>
            <v:group id="_x0000_s4865" style="position:absolute;left:12715;top:6753;width:2;height:398" coordorigin="12715,6753" coordsize="2,398">
              <v:shape id="_x0000_s4866" style="position:absolute;left:12715;top:6753;width:2;height:398" coordorigin="12715,6753" coordsize="0,398" path="m12715,7150r,-397e" filled="f" strokecolor="#343434" strokeweight=".16914mm">
                <v:path arrowok="t"/>
              </v:shape>
            </v:group>
            <v:group id="_x0000_s4863" style="position:absolute;left:15187;top:6753;width:2;height:1006" coordorigin="15187,6753" coordsize="2,1006">
              <v:shape id="_x0000_s4864" style="position:absolute;left:15187;top:6753;width:2;height:1006" coordorigin="15187,6753" coordsize="0,1006" path="m15187,7758r,-1005e" filled="f" strokecolor="#232323" strokeweight=".16914mm">
                <v:path arrowok="t"/>
              </v:shape>
            </v:group>
            <v:group id="_x0000_s4861" style="position:absolute;left:15939;top:6753;width:2;height:398" coordorigin="15939,6753" coordsize="2,398">
              <v:shape id="_x0000_s4862" style="position:absolute;left:15939;top:6753;width:2;height:398" coordorigin="15939,6753" coordsize="0,398" path="m15939,7150r,-397e" filled="f" strokecolor="#383838" strokeweight=".16914mm">
                <v:path arrowok="t"/>
              </v:shape>
            </v:group>
            <v:group id="_x0000_s4859" style="position:absolute;left:5595;top:7093;width:2;height:666" coordorigin="5595,7093" coordsize="2,666">
              <v:shape id="_x0000_s4860" style="position:absolute;left:5595;top:7093;width:2;height:666" coordorigin="5595,7093" coordsize="0,666" path="m5595,7758r,-665e" filled="f" strokecolor="#1c1c1c" strokeweight=".16914mm">
                <v:path arrowok="t"/>
              </v:shape>
            </v:group>
            <v:group id="_x0000_s4857" style="position:absolute;left:6588;top:7093;width:2;height:661" coordorigin="6588,7093" coordsize="2,661">
              <v:shape id="_x0000_s4858" style="position:absolute;left:6588;top:7093;width:2;height:661" coordorigin="6588,7093" coordsize="0,661" path="m6588,7753r,-660e" filled="f" strokecolor="#181818" strokeweight=".16914mm">
                <v:path arrowok="t"/>
              </v:shape>
            </v:group>
            <v:group id="_x0000_s4855" style="position:absolute;left:7580;top:7093;width:2;height:666" coordorigin="7580,7093" coordsize="2,666">
              <v:shape id="_x0000_s4856" style="position:absolute;left:7580;top:7093;width:2;height:666" coordorigin="7580,7093" coordsize="0,666" path="m7580,7758r,-665e" filled="f" strokecolor="#1c1c1c" strokeweight=".16914mm">
                <v:path arrowok="t"/>
              </v:shape>
            </v:group>
            <v:group id="_x0000_s4853" style="position:absolute;left:8577;top:7093;width:2;height:661" coordorigin="8577,7093" coordsize="2,661">
              <v:shape id="_x0000_s4854" style="position:absolute;left:8577;top:7093;width:2;height:661" coordorigin="8577,7093" coordsize="0,661" path="m8577,7753r,-660e" filled="f" strokecolor="#131313" strokeweight=".16914mm">
                <v:path arrowok="t"/>
              </v:shape>
            </v:group>
            <v:group id="_x0000_s4851" style="position:absolute;left:9666;top:7093;width:2;height:661" coordorigin="9666,7093" coordsize="2,661">
              <v:shape id="_x0000_s4852" style="position:absolute;left:9666;top:7093;width:2;height:661" coordorigin="9666,7093" coordsize="0,661" path="m9666,7753r,-660e" filled="f" strokecolor="#1c1c1c" strokeweight=".16914mm">
                <v:path arrowok="t"/>
              </v:shape>
            </v:group>
            <v:group id="_x0000_s4849" style="position:absolute;left:13616;top:7093;width:2;height:661" coordorigin="13616,7093" coordsize="2,661">
              <v:shape id="_x0000_s4850" style="position:absolute;left:13616;top:7093;width:2;height:661" coordorigin="13616,7093" coordsize="0,661" path="m13616,7753r,-660e" filled="f" strokecolor="#181818" strokeweight=".16914mm">
                <v:path arrowok="t"/>
              </v:shape>
            </v:group>
            <v:group id="_x0000_s4847" style="position:absolute;left:14338;top:7093;width:2;height:661" coordorigin="14338,7093" coordsize="2,661">
              <v:shape id="_x0000_s4848" style="position:absolute;left:14338;top:7093;width:2;height:661" coordorigin="14338,7093" coordsize="0,661" path="m14338,7753r,-660e" filled="f" strokecolor="#2b2b2b" strokeweight=".25372mm">
                <v:path arrowok="t"/>
              </v:shape>
            </v:group>
            <v:group id="_x0000_s4845" style="position:absolute;left:15937;top:7093;width:2;height:661" coordorigin="15937,7093" coordsize="2,661">
              <v:shape id="_x0000_s4846" style="position:absolute;left:15937;top:7093;width:2;height:661" coordorigin="15937,7093" coordsize="0,661" path="m15937,7753r,-660e" filled="f" strokecolor="#181813" strokeweight=".16914mm">
                <v:path arrowok="t"/>
              </v:shape>
            </v:group>
            <v:group id="_x0000_s4843" style="position:absolute;left:743;top:7801;width:4843;height:2" coordorigin="743,7801" coordsize="4843,2">
              <v:shape id="_x0000_s4844" style="position:absolute;left:743;top:7801;width:4843;height:2" coordorigin="743,7801" coordsize="4843,0" path="m743,7801r4843,e" filled="f" strokeweight=".16914mm">
                <v:path arrowok="t"/>
              </v:shape>
            </v:group>
            <v:group id="_x0000_s4705" style="position:absolute;left:11819;top:7548;width:2;height:206" coordorigin="11819,7548" coordsize="2,206">
              <v:shape id="_x0000_s4842" style="position:absolute;left:11819;top:7548;width:2;height:206" coordorigin="11819,7548" coordsize="0,206" path="m11819,7753r,-205e" filled="f" strokecolor="#0f0f0f" strokeweight=".16914mm">
                <v:path arrowok="t"/>
              </v:shape>
              <v:shape id="_x0000_s4841" type="#_x0000_t202" style="position:absolute;left:968;top:841;width:686;height:190" filled="f" stroked="f">
                <v:textbox inset="0,0,0,0">
                  <w:txbxContent>
                    <w:p w:rsidR="00FD414E" w:rsidRDefault="00FD414E">
                      <w:pPr>
                        <w:spacing w:line="190" w:lineRule="exact"/>
                        <w:rPr>
                          <w:rFonts w:ascii="Arial" w:eastAsia="Arial" w:hAnsi="Arial" w:cs="Arial"/>
                          <w:sz w:val="19"/>
                          <w:szCs w:val="19"/>
                        </w:rPr>
                      </w:pPr>
                      <w:r>
                        <w:rPr>
                          <w:rFonts w:ascii="Arial" w:hAnsi="Arial"/>
                          <w:color w:val="1D1D1D"/>
                          <w:w w:val="105"/>
                          <w:sz w:val="19"/>
                        </w:rPr>
                        <w:t>Раздел</w:t>
                      </w:r>
                    </w:p>
                  </w:txbxContent>
                </v:textbox>
              </v:shape>
              <v:shape id="_x0000_s4840" type="#_x0000_t202" style="position:absolute;left:2239;top:831;width:2012;height:190" filled="f" stroked="f">
                <v:textbox inset="0,0,0,0">
                  <w:txbxContent>
                    <w:p w:rsidR="00FD414E" w:rsidRDefault="00FD414E">
                      <w:pPr>
                        <w:spacing w:line="190" w:lineRule="exact"/>
                        <w:rPr>
                          <w:rFonts w:ascii="Arial" w:eastAsia="Arial" w:hAnsi="Arial" w:cs="Arial"/>
                          <w:sz w:val="19"/>
                          <w:szCs w:val="19"/>
                        </w:rPr>
                      </w:pPr>
                      <w:r>
                        <w:rPr>
                          <w:rFonts w:ascii="Arial" w:hAnsi="Arial"/>
                          <w:color w:val="2D2D2D"/>
                          <w:spacing w:val="1"/>
                          <w:w w:val="105"/>
                          <w:sz w:val="19"/>
                        </w:rPr>
                        <w:t>Со</w:t>
                      </w:r>
                      <w:r>
                        <w:rPr>
                          <w:rFonts w:ascii="Arial" w:hAnsi="Arial"/>
                          <w:color w:val="0F0F0F"/>
                          <w:w w:val="105"/>
                          <w:sz w:val="19"/>
                        </w:rPr>
                        <w:t>дер</w:t>
                      </w:r>
                      <w:r>
                        <w:rPr>
                          <w:rFonts w:ascii="Arial" w:hAnsi="Arial"/>
                          <w:color w:val="2D2D2D"/>
                          <w:w w:val="105"/>
                          <w:sz w:val="19"/>
                        </w:rPr>
                        <w:t>жание</w:t>
                      </w:r>
                      <w:r>
                        <w:rPr>
                          <w:rFonts w:ascii="Arial" w:hAnsi="Arial"/>
                          <w:color w:val="2D2D2D"/>
                          <w:spacing w:val="35"/>
                          <w:w w:val="105"/>
                          <w:sz w:val="19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color w:val="1D1D1D"/>
                          <w:w w:val="105"/>
                          <w:sz w:val="19"/>
                        </w:rPr>
                        <w:t>занятий</w:t>
                      </w:r>
                    </w:p>
                  </w:txbxContent>
                </v:textbox>
              </v:shape>
              <v:shape id="_x0000_s4839" type="#_x0000_t202" style="position:absolute;left:4852;top:682;width:11743;height:847" filled="f" stroked="f">
                <v:textbox inset="0,0,0,0">
                  <w:txbxContent>
                    <w:p w:rsidR="00FD414E" w:rsidRPr="00FD414E" w:rsidRDefault="00FD414E">
                      <w:pPr>
                        <w:spacing w:line="137" w:lineRule="exact"/>
                        <w:ind w:left="1966"/>
                        <w:jc w:val="center"/>
                        <w:rPr>
                          <w:rFonts w:ascii="Arial" w:eastAsia="Arial" w:hAnsi="Arial" w:cs="Arial"/>
                          <w:sz w:val="15"/>
                          <w:szCs w:val="15"/>
                          <w:lang w:val="ru-RU"/>
                        </w:rPr>
                      </w:pPr>
                      <w:r w:rsidRPr="00FD414E">
                        <w:rPr>
                          <w:rFonts w:ascii="Arial"/>
                          <w:color w:val="5B5B5B"/>
                          <w:w w:val="125"/>
                          <w:sz w:val="15"/>
                          <w:lang w:val="ru-RU"/>
                        </w:rPr>
                        <w:t>-</w:t>
                      </w:r>
                    </w:p>
                    <w:p w:rsidR="00FD414E" w:rsidRPr="00FD414E" w:rsidRDefault="00FD414E">
                      <w:pPr>
                        <w:tabs>
                          <w:tab w:val="left" w:pos="2929"/>
                          <w:tab w:val="left" w:pos="3907"/>
                          <w:tab w:val="left" w:pos="5029"/>
                          <w:tab w:val="left" w:pos="6041"/>
                          <w:tab w:val="left" w:pos="7201"/>
                          <w:tab w:val="left" w:pos="8025"/>
                          <w:tab w:val="left" w:pos="8960"/>
                          <w:tab w:val="left" w:pos="9689"/>
                          <w:tab w:val="left" w:pos="10471"/>
                          <w:tab w:val="left" w:pos="11267"/>
                        </w:tabs>
                        <w:spacing w:line="202" w:lineRule="exact"/>
                        <w:ind w:left="47" w:hanging="48"/>
                        <w:rPr>
                          <w:rFonts w:ascii="Arial" w:eastAsia="Arial" w:hAnsi="Arial" w:cs="Arial"/>
                          <w:sz w:val="19"/>
                          <w:szCs w:val="19"/>
                          <w:lang w:val="ru-RU"/>
                        </w:rPr>
                      </w:pPr>
                      <w:r w:rsidRPr="00FD414E">
                        <w:rPr>
                          <w:rFonts w:ascii="Arial" w:hAnsi="Arial"/>
                          <w:color w:val="1D1D1D"/>
                          <w:spacing w:val="-2"/>
                          <w:w w:val="110"/>
                          <w:sz w:val="19"/>
                          <w:lang w:val="ru-RU"/>
                        </w:rPr>
                        <w:t>Кол</w:t>
                      </w:r>
                      <w:r w:rsidRPr="00FD414E">
                        <w:rPr>
                          <w:rFonts w:ascii="Arial" w:hAnsi="Arial"/>
                          <w:color w:val="414141"/>
                          <w:spacing w:val="-2"/>
                          <w:w w:val="110"/>
                          <w:sz w:val="19"/>
                          <w:lang w:val="ru-RU"/>
                        </w:rPr>
                        <w:t>-во</w:t>
                      </w:r>
                      <w:r w:rsidRPr="00FD414E">
                        <w:rPr>
                          <w:rFonts w:ascii="Arial" w:hAnsi="Arial"/>
                          <w:color w:val="414141"/>
                          <w:w w:val="110"/>
                          <w:sz w:val="19"/>
                          <w:lang w:val="ru-RU"/>
                        </w:rPr>
                        <w:t xml:space="preserve"> </w:t>
                      </w:r>
                      <w:r w:rsidRPr="00FD414E">
                        <w:rPr>
                          <w:rFonts w:ascii="Arial" w:hAnsi="Arial"/>
                          <w:color w:val="414141"/>
                          <w:spacing w:val="28"/>
                          <w:w w:val="110"/>
                          <w:sz w:val="19"/>
                          <w:lang w:val="ru-RU"/>
                        </w:rPr>
                        <w:t xml:space="preserve"> </w:t>
                      </w:r>
                      <w:r w:rsidRPr="00FD414E">
                        <w:rPr>
                          <w:rFonts w:ascii="Arial" w:hAnsi="Arial"/>
                          <w:color w:val="1D1D1D"/>
                          <w:spacing w:val="2"/>
                          <w:w w:val="110"/>
                          <w:sz w:val="19"/>
                          <w:lang w:val="ru-RU"/>
                        </w:rPr>
                        <w:t>сент</w:t>
                      </w:r>
                      <w:r w:rsidRPr="00FD414E">
                        <w:rPr>
                          <w:rFonts w:ascii="Arial" w:hAnsi="Arial"/>
                          <w:color w:val="414141"/>
                          <w:spacing w:val="2"/>
                          <w:w w:val="110"/>
                          <w:sz w:val="19"/>
                          <w:lang w:val="ru-RU"/>
                        </w:rPr>
                        <w:t>ябр</w:t>
                      </w:r>
                      <w:r w:rsidRPr="00FD414E">
                        <w:rPr>
                          <w:rFonts w:ascii="Arial" w:hAnsi="Arial"/>
                          <w:color w:val="1D1D1D"/>
                          <w:spacing w:val="2"/>
                          <w:w w:val="110"/>
                          <w:sz w:val="19"/>
                          <w:lang w:val="ru-RU"/>
                        </w:rPr>
                        <w:t>ь</w:t>
                      </w:r>
                      <w:r w:rsidRPr="00FD414E">
                        <w:rPr>
                          <w:rFonts w:ascii="Arial" w:hAnsi="Arial"/>
                          <w:color w:val="1D1D1D"/>
                          <w:w w:val="110"/>
                          <w:sz w:val="19"/>
                          <w:lang w:val="ru-RU"/>
                        </w:rPr>
                        <w:t xml:space="preserve"> </w:t>
                      </w:r>
                      <w:r w:rsidRPr="00FD414E">
                        <w:rPr>
                          <w:rFonts w:ascii="Arial" w:hAnsi="Arial"/>
                          <w:color w:val="1D1D1D"/>
                          <w:spacing w:val="25"/>
                          <w:w w:val="110"/>
                          <w:sz w:val="19"/>
                          <w:lang w:val="ru-RU"/>
                        </w:rPr>
                        <w:t xml:space="preserve"> </w:t>
                      </w:r>
                      <w:r w:rsidRPr="00FD414E">
                        <w:rPr>
                          <w:rFonts w:ascii="Arial" w:hAnsi="Arial"/>
                          <w:color w:val="1D1D1D"/>
                          <w:w w:val="110"/>
                          <w:sz w:val="19"/>
                          <w:lang w:val="ru-RU"/>
                        </w:rPr>
                        <w:t>октябрь</w:t>
                      </w:r>
                      <w:r w:rsidRPr="00FD414E">
                        <w:rPr>
                          <w:rFonts w:ascii="Arial" w:hAnsi="Arial"/>
                          <w:color w:val="1D1D1D"/>
                          <w:w w:val="110"/>
                          <w:sz w:val="19"/>
                          <w:lang w:val="ru-RU"/>
                        </w:rPr>
                        <w:tab/>
                        <w:t>ноябрь</w:t>
                      </w:r>
                      <w:r w:rsidRPr="00FD414E">
                        <w:rPr>
                          <w:rFonts w:ascii="Arial" w:hAnsi="Arial"/>
                          <w:color w:val="1D1D1D"/>
                          <w:w w:val="110"/>
                          <w:sz w:val="19"/>
                          <w:lang w:val="ru-RU"/>
                        </w:rPr>
                        <w:tab/>
                      </w:r>
                      <w:r w:rsidRPr="00FD414E">
                        <w:rPr>
                          <w:rFonts w:ascii="Arial" w:hAnsi="Arial"/>
                          <w:color w:val="0F0F0F"/>
                          <w:w w:val="105"/>
                          <w:sz w:val="19"/>
                          <w:lang w:val="ru-RU"/>
                        </w:rPr>
                        <w:t>декабрь</w:t>
                      </w:r>
                      <w:r w:rsidRPr="00FD414E">
                        <w:rPr>
                          <w:rFonts w:ascii="Arial" w:hAnsi="Arial"/>
                          <w:color w:val="0F0F0F"/>
                          <w:w w:val="105"/>
                          <w:sz w:val="19"/>
                          <w:lang w:val="ru-RU"/>
                        </w:rPr>
                        <w:tab/>
                      </w:r>
                      <w:r w:rsidRPr="00FD414E">
                        <w:rPr>
                          <w:rFonts w:ascii="Arial" w:hAnsi="Arial"/>
                          <w:color w:val="1D1D1D"/>
                          <w:w w:val="105"/>
                          <w:sz w:val="19"/>
                          <w:lang w:val="ru-RU"/>
                        </w:rPr>
                        <w:t>январь</w:t>
                      </w:r>
                      <w:r w:rsidRPr="00FD414E">
                        <w:rPr>
                          <w:rFonts w:ascii="Arial" w:hAnsi="Arial"/>
                          <w:color w:val="1D1D1D"/>
                          <w:w w:val="105"/>
                          <w:sz w:val="19"/>
                          <w:lang w:val="ru-RU"/>
                        </w:rPr>
                        <w:tab/>
                      </w:r>
                      <w:r w:rsidRPr="00FD414E">
                        <w:rPr>
                          <w:rFonts w:ascii="Arial" w:hAnsi="Arial"/>
                          <w:color w:val="1D1D1D"/>
                          <w:sz w:val="19"/>
                          <w:lang w:val="ru-RU"/>
                        </w:rPr>
                        <w:t>февраль</w:t>
                      </w:r>
                      <w:r w:rsidRPr="00FD414E">
                        <w:rPr>
                          <w:rFonts w:ascii="Arial" w:hAnsi="Arial"/>
                          <w:color w:val="1D1D1D"/>
                          <w:sz w:val="19"/>
                          <w:lang w:val="ru-RU"/>
                        </w:rPr>
                        <w:tab/>
                      </w:r>
                      <w:r w:rsidRPr="00FD414E">
                        <w:rPr>
                          <w:rFonts w:ascii="Arial" w:hAnsi="Arial"/>
                          <w:color w:val="0F0F0F"/>
                          <w:w w:val="105"/>
                          <w:sz w:val="19"/>
                          <w:lang w:val="ru-RU"/>
                        </w:rPr>
                        <w:t>март</w:t>
                      </w:r>
                      <w:r w:rsidRPr="00FD414E">
                        <w:rPr>
                          <w:rFonts w:ascii="Arial" w:hAnsi="Arial"/>
                          <w:color w:val="0F0F0F"/>
                          <w:w w:val="105"/>
                          <w:sz w:val="19"/>
                          <w:lang w:val="ru-RU"/>
                        </w:rPr>
                        <w:tab/>
                      </w:r>
                      <w:r w:rsidRPr="00FD414E">
                        <w:rPr>
                          <w:rFonts w:ascii="Arial" w:hAnsi="Arial"/>
                          <w:color w:val="1D1D1D"/>
                          <w:sz w:val="19"/>
                          <w:lang w:val="ru-RU"/>
                        </w:rPr>
                        <w:t>апрель</w:t>
                      </w:r>
                      <w:r w:rsidRPr="00FD414E">
                        <w:rPr>
                          <w:rFonts w:ascii="Arial" w:hAnsi="Arial"/>
                          <w:color w:val="1D1D1D"/>
                          <w:sz w:val="19"/>
                          <w:lang w:val="ru-RU"/>
                        </w:rPr>
                        <w:tab/>
                      </w:r>
                      <w:r w:rsidRPr="00FD414E">
                        <w:rPr>
                          <w:rFonts w:ascii="Arial" w:hAnsi="Arial"/>
                          <w:color w:val="0F0F0F"/>
                          <w:w w:val="110"/>
                          <w:sz w:val="19"/>
                          <w:lang w:val="ru-RU"/>
                        </w:rPr>
                        <w:t>май</w:t>
                      </w:r>
                      <w:r w:rsidRPr="00FD414E">
                        <w:rPr>
                          <w:rFonts w:ascii="Arial" w:hAnsi="Arial"/>
                          <w:color w:val="0F0F0F"/>
                          <w:w w:val="110"/>
                          <w:sz w:val="19"/>
                          <w:lang w:val="ru-RU"/>
                        </w:rPr>
                        <w:tab/>
                      </w:r>
                      <w:r w:rsidRPr="00FD414E">
                        <w:rPr>
                          <w:rFonts w:ascii="Arial" w:hAnsi="Arial"/>
                          <w:color w:val="1D1D1D"/>
                          <w:w w:val="110"/>
                          <w:sz w:val="19"/>
                          <w:lang w:val="ru-RU"/>
                        </w:rPr>
                        <w:t>июнь</w:t>
                      </w:r>
                      <w:r w:rsidRPr="00FD414E">
                        <w:rPr>
                          <w:rFonts w:ascii="Arial" w:hAnsi="Arial"/>
                          <w:color w:val="1D1D1D"/>
                          <w:w w:val="110"/>
                          <w:sz w:val="19"/>
                          <w:lang w:val="ru-RU"/>
                        </w:rPr>
                        <w:tab/>
                      </w:r>
                      <w:r w:rsidRPr="00FD414E">
                        <w:rPr>
                          <w:rFonts w:ascii="Arial" w:hAnsi="Arial"/>
                          <w:color w:val="1D1D1D"/>
                          <w:w w:val="105"/>
                          <w:sz w:val="19"/>
                          <w:lang w:val="ru-RU"/>
                        </w:rPr>
                        <w:t>июль</w:t>
                      </w:r>
                      <w:r w:rsidRPr="00FD414E">
                        <w:rPr>
                          <w:rFonts w:ascii="Arial" w:hAnsi="Arial"/>
                          <w:color w:val="1D1D1D"/>
                          <w:w w:val="105"/>
                          <w:sz w:val="19"/>
                          <w:lang w:val="ru-RU"/>
                        </w:rPr>
                        <w:tab/>
                      </w:r>
                      <w:r w:rsidRPr="00FD414E">
                        <w:rPr>
                          <w:rFonts w:ascii="Arial" w:hAnsi="Arial"/>
                          <w:color w:val="1D1D1D"/>
                          <w:sz w:val="19"/>
                          <w:lang w:val="ru-RU"/>
                        </w:rPr>
                        <w:t>авгус</w:t>
                      </w:r>
                    </w:p>
                    <w:p w:rsidR="00FD414E" w:rsidRPr="00FD414E" w:rsidRDefault="00FD414E">
                      <w:pPr>
                        <w:spacing w:before="6"/>
                        <w:rPr>
                          <w:rFonts w:ascii="Times New Roman" w:eastAsia="Times New Roman" w:hAnsi="Times New Roman" w:cs="Times New Roman"/>
                          <w:sz w:val="25"/>
                          <w:szCs w:val="25"/>
                          <w:lang w:val="ru-RU"/>
                        </w:rPr>
                      </w:pPr>
                    </w:p>
                    <w:p w:rsidR="00FD414E" w:rsidRDefault="00FD414E">
                      <w:pPr>
                        <w:spacing w:line="214" w:lineRule="exact"/>
                        <w:ind w:left="47"/>
                        <w:rPr>
                          <w:rFonts w:ascii="Arial" w:eastAsia="Arial" w:hAnsi="Arial" w:cs="Arial"/>
                          <w:sz w:val="19"/>
                          <w:szCs w:val="19"/>
                        </w:rPr>
                      </w:pPr>
                      <w:r>
                        <w:rPr>
                          <w:rFonts w:ascii="Arial" w:hAnsi="Arial"/>
                          <w:color w:val="0F0F0F"/>
                          <w:w w:val="105"/>
                          <w:sz w:val="19"/>
                        </w:rPr>
                        <w:t>часов</w:t>
                      </w:r>
                    </w:p>
                  </w:txbxContent>
                </v:textbox>
              </v:shape>
              <v:shape id="_x0000_s4838" type="#_x0000_t202" style="position:absolute;left:868;top:1860;width:700;height:190" filled="f" stroked="f">
                <v:textbox inset="0,0,0,0">
                  <w:txbxContent>
                    <w:p w:rsidR="00FD414E" w:rsidRDefault="00FD414E">
                      <w:pPr>
                        <w:spacing w:line="190" w:lineRule="exact"/>
                        <w:rPr>
                          <w:rFonts w:ascii="Arial" w:eastAsia="Arial" w:hAnsi="Arial" w:cs="Arial"/>
                          <w:sz w:val="19"/>
                          <w:szCs w:val="19"/>
                        </w:rPr>
                      </w:pPr>
                      <w:r>
                        <w:rPr>
                          <w:rFonts w:ascii="Arial" w:hAnsi="Arial"/>
                          <w:color w:val="0F0F0F"/>
                          <w:w w:val="105"/>
                          <w:sz w:val="19"/>
                        </w:rPr>
                        <w:t>Теория</w:t>
                      </w:r>
                    </w:p>
                  </w:txbxContent>
                </v:textbox>
              </v:shape>
              <v:shape id="_x0000_s4837" type="#_x0000_t202" style="position:absolute;left:5068;top:1853;width:264;height:200" filled="f" stroked="f">
                <v:textbox inset="0,0,0,0">
                  <w:txbxContent>
                    <w:p w:rsidR="00FD414E" w:rsidRDefault="00FD414E">
                      <w:pPr>
                        <w:spacing w:line="200" w:lineRule="exact"/>
                        <w:rPr>
                          <w:rFonts w:ascii="Courier New" w:eastAsia="Courier New" w:hAnsi="Courier New" w:cs="Courier New"/>
                          <w:sz w:val="20"/>
                          <w:szCs w:val="20"/>
                        </w:rPr>
                      </w:pPr>
                      <w:r>
                        <w:rPr>
                          <w:rFonts w:ascii="Courier New"/>
                          <w:color w:val="0F0F0F"/>
                          <w:spacing w:val="-12"/>
                          <w:w w:val="115"/>
                          <w:sz w:val="20"/>
                        </w:rPr>
                        <w:t>2</w:t>
                      </w:r>
                      <w:r>
                        <w:rPr>
                          <w:rFonts w:ascii="Courier New"/>
                          <w:color w:val="0F0F0F"/>
                          <w:spacing w:val="-11"/>
                          <w:w w:val="115"/>
                          <w:sz w:val="20"/>
                        </w:rPr>
                        <w:t>6</w:t>
                      </w:r>
                    </w:p>
                  </w:txbxContent>
                </v:textbox>
              </v:shape>
              <v:shape id="_x0000_s4836" type="#_x0000_t202" style="position:absolute;left:6060;top:1853;width:129;height:200" filled="f" stroked="f">
                <v:textbox inset="0,0,0,0">
                  <w:txbxContent>
                    <w:p w:rsidR="00FD414E" w:rsidRDefault="00FD414E">
                      <w:pPr>
                        <w:spacing w:line="200" w:lineRule="exact"/>
                        <w:rPr>
                          <w:rFonts w:ascii="Courier New" w:eastAsia="Courier New" w:hAnsi="Courier New" w:cs="Courier New"/>
                          <w:sz w:val="20"/>
                          <w:szCs w:val="20"/>
                        </w:rPr>
                      </w:pPr>
                      <w:r>
                        <w:rPr>
                          <w:rFonts w:ascii="Courier New"/>
                          <w:color w:val="1D1D1D"/>
                          <w:w w:val="105"/>
                          <w:sz w:val="20"/>
                        </w:rPr>
                        <w:t>2</w:t>
                      </w:r>
                    </w:p>
                  </w:txbxContent>
                </v:textbox>
              </v:shape>
              <v:shape id="_x0000_s4835" type="#_x0000_t202" style="position:absolute;left:7043;top:1853;width:129;height:200" filled="f" stroked="f">
                <v:textbox inset="0,0,0,0">
                  <w:txbxContent>
                    <w:p w:rsidR="00FD414E" w:rsidRDefault="00FD414E">
                      <w:pPr>
                        <w:spacing w:line="200" w:lineRule="exact"/>
                        <w:rPr>
                          <w:rFonts w:ascii="Courier New" w:eastAsia="Courier New" w:hAnsi="Courier New" w:cs="Courier New"/>
                          <w:sz w:val="20"/>
                          <w:szCs w:val="20"/>
                        </w:rPr>
                      </w:pPr>
                      <w:r>
                        <w:rPr>
                          <w:rFonts w:ascii="Courier New"/>
                          <w:color w:val="0F0F0F"/>
                          <w:w w:val="105"/>
                          <w:sz w:val="20"/>
                        </w:rPr>
                        <w:t>2</w:t>
                      </w:r>
                    </w:p>
                  </w:txbxContent>
                </v:textbox>
              </v:shape>
              <v:shape id="_x0000_s4834" type="#_x0000_t202" style="position:absolute;left:8045;top:1853;width:129;height:200" filled="f" stroked="f">
                <v:textbox inset="0,0,0,0">
                  <w:txbxContent>
                    <w:p w:rsidR="00FD414E" w:rsidRDefault="00FD414E">
                      <w:pPr>
                        <w:spacing w:line="200" w:lineRule="exact"/>
                        <w:rPr>
                          <w:rFonts w:ascii="Courier New" w:eastAsia="Courier New" w:hAnsi="Courier New" w:cs="Courier New"/>
                          <w:sz w:val="20"/>
                          <w:szCs w:val="20"/>
                        </w:rPr>
                      </w:pPr>
                      <w:r>
                        <w:rPr>
                          <w:rFonts w:ascii="Courier New"/>
                          <w:color w:val="0F0F0F"/>
                          <w:w w:val="105"/>
                          <w:sz w:val="20"/>
                        </w:rPr>
                        <w:t>2</w:t>
                      </w:r>
                    </w:p>
                  </w:txbxContent>
                </v:textbox>
              </v:shape>
              <v:shape id="_x0000_s4833" type="#_x0000_t202" style="position:absolute;left:9090;top:1853;width:122;height:200" filled="f" stroked="f">
                <v:textbox inset="0,0,0,0">
                  <w:txbxContent>
                    <w:p w:rsidR="00FD414E" w:rsidRDefault="00FD414E">
                      <w:pPr>
                        <w:spacing w:line="200" w:lineRule="exact"/>
                        <w:rPr>
                          <w:rFonts w:ascii="Courier New" w:eastAsia="Courier New" w:hAnsi="Courier New" w:cs="Courier New"/>
                          <w:sz w:val="20"/>
                          <w:szCs w:val="20"/>
                        </w:rPr>
                      </w:pPr>
                      <w:r>
                        <w:rPr>
                          <w:rFonts w:ascii="Courier New"/>
                          <w:color w:val="0F0F0F"/>
                          <w:sz w:val="20"/>
                        </w:rPr>
                        <w:t>2</w:t>
                      </w:r>
                    </w:p>
                  </w:txbxContent>
                </v:textbox>
              </v:shape>
              <v:shape id="_x0000_s4832" type="#_x0000_t202" style="position:absolute;left:10174;top:1853;width:129;height:200" filled="f" stroked="f">
                <v:textbox inset="0,0,0,0">
                  <w:txbxContent>
                    <w:p w:rsidR="00FD414E" w:rsidRDefault="00FD414E">
                      <w:pPr>
                        <w:spacing w:line="200" w:lineRule="exact"/>
                        <w:rPr>
                          <w:rFonts w:ascii="Courier New" w:eastAsia="Courier New" w:hAnsi="Courier New" w:cs="Courier New"/>
                          <w:sz w:val="20"/>
                          <w:szCs w:val="20"/>
                        </w:rPr>
                      </w:pPr>
                      <w:r>
                        <w:rPr>
                          <w:rFonts w:ascii="Courier New"/>
                          <w:color w:val="0F0F0F"/>
                          <w:w w:val="105"/>
                          <w:sz w:val="20"/>
                        </w:rPr>
                        <w:t>2</w:t>
                      </w:r>
                    </w:p>
                  </w:txbxContent>
                </v:textbox>
              </v:shape>
              <v:shape id="_x0000_s4831" type="#_x0000_t202" style="position:absolute;left:11258;top:1853;width:122;height:200" filled="f" stroked="f">
                <v:textbox inset="0,0,0,0">
                  <w:txbxContent>
                    <w:p w:rsidR="00FD414E" w:rsidRDefault="00FD414E">
                      <w:pPr>
                        <w:spacing w:line="200" w:lineRule="exact"/>
                        <w:rPr>
                          <w:rFonts w:ascii="Courier New" w:eastAsia="Courier New" w:hAnsi="Courier New" w:cs="Courier New"/>
                          <w:sz w:val="20"/>
                          <w:szCs w:val="20"/>
                        </w:rPr>
                      </w:pPr>
                      <w:r>
                        <w:rPr>
                          <w:rFonts w:ascii="Courier New"/>
                          <w:color w:val="0F0F0F"/>
                          <w:sz w:val="20"/>
                        </w:rPr>
                        <w:t>2</w:t>
                      </w:r>
                    </w:p>
                  </w:txbxContent>
                </v:textbox>
              </v:shape>
              <v:shape id="_x0000_s4830" type="#_x0000_t202" style="position:absolute;left:12236;top:1848;width:129;height:200" filled="f" stroked="f">
                <v:textbox inset="0,0,0,0">
                  <w:txbxContent>
                    <w:p w:rsidR="00FD414E" w:rsidRDefault="00FD414E">
                      <w:pPr>
                        <w:spacing w:line="200" w:lineRule="exact"/>
                        <w:rPr>
                          <w:rFonts w:ascii="Courier New" w:eastAsia="Courier New" w:hAnsi="Courier New" w:cs="Courier New"/>
                          <w:sz w:val="20"/>
                          <w:szCs w:val="20"/>
                        </w:rPr>
                      </w:pPr>
                      <w:r>
                        <w:rPr>
                          <w:rFonts w:ascii="Courier New"/>
                          <w:color w:val="0F0F0F"/>
                          <w:w w:val="105"/>
                          <w:sz w:val="20"/>
                        </w:rPr>
                        <w:t>2</w:t>
                      </w:r>
                    </w:p>
                  </w:txbxContent>
                </v:textbox>
              </v:shape>
              <v:shape id="_x0000_s4829" type="#_x0000_t202" style="position:absolute;left:13142;top:1853;width:129;height:200" filled="f" stroked="f">
                <v:textbox inset="0,0,0,0">
                  <w:txbxContent>
                    <w:p w:rsidR="00FD414E" w:rsidRDefault="00FD414E">
                      <w:pPr>
                        <w:spacing w:line="200" w:lineRule="exact"/>
                        <w:rPr>
                          <w:rFonts w:ascii="Courier New" w:eastAsia="Courier New" w:hAnsi="Courier New" w:cs="Courier New"/>
                          <w:sz w:val="20"/>
                          <w:szCs w:val="20"/>
                        </w:rPr>
                      </w:pPr>
                      <w:r>
                        <w:rPr>
                          <w:rFonts w:ascii="Courier New"/>
                          <w:color w:val="0F0F0F"/>
                          <w:w w:val="105"/>
                          <w:sz w:val="20"/>
                        </w:rPr>
                        <w:t>2</w:t>
                      </w:r>
                    </w:p>
                  </w:txbxContent>
                </v:textbox>
              </v:shape>
              <v:shape id="_x0000_s4828" type="#_x0000_t202" style="position:absolute;left:13952;top:1853;width:129;height:200" filled="f" stroked="f">
                <v:textbox inset="0,0,0,0">
                  <w:txbxContent>
                    <w:p w:rsidR="00FD414E" w:rsidRDefault="00FD414E">
                      <w:pPr>
                        <w:spacing w:line="200" w:lineRule="exact"/>
                        <w:rPr>
                          <w:rFonts w:ascii="Courier New" w:eastAsia="Courier New" w:hAnsi="Courier New" w:cs="Courier New"/>
                          <w:sz w:val="20"/>
                          <w:szCs w:val="20"/>
                        </w:rPr>
                      </w:pPr>
                      <w:r>
                        <w:rPr>
                          <w:rFonts w:ascii="Courier New"/>
                          <w:color w:val="0F0F0F"/>
                          <w:w w:val="105"/>
                          <w:sz w:val="20"/>
                        </w:rPr>
                        <w:t>2</w:t>
                      </w:r>
                    </w:p>
                  </w:txbxContent>
                </v:textbox>
              </v:shape>
              <v:shape id="_x0000_s4827" type="#_x0000_t202" style="position:absolute;left:14738;top:1853;width:129;height:200" filled="f" stroked="f">
                <v:textbox inset="0,0,0,0">
                  <w:txbxContent>
                    <w:p w:rsidR="00FD414E" w:rsidRDefault="00FD414E">
                      <w:pPr>
                        <w:spacing w:line="200" w:lineRule="exact"/>
                        <w:rPr>
                          <w:rFonts w:ascii="Courier New" w:eastAsia="Courier New" w:hAnsi="Courier New" w:cs="Courier New"/>
                          <w:sz w:val="20"/>
                          <w:szCs w:val="20"/>
                        </w:rPr>
                      </w:pPr>
                      <w:r>
                        <w:rPr>
                          <w:rFonts w:ascii="Courier New"/>
                          <w:color w:val="0F0F0F"/>
                          <w:w w:val="105"/>
                          <w:sz w:val="20"/>
                        </w:rPr>
                        <w:t>2</w:t>
                      </w:r>
                    </w:p>
                  </w:txbxContent>
                </v:textbox>
              </v:shape>
              <v:shape id="_x0000_s4826" type="#_x0000_t202" style="position:absolute;left:15539;top:1853;width:159;height:200" filled="f" stroked="f">
                <v:textbox inset="0,0,0,0">
                  <w:txbxContent>
                    <w:p w:rsidR="00FD414E" w:rsidRDefault="00FD414E">
                      <w:pPr>
                        <w:spacing w:line="200" w:lineRule="exact"/>
                        <w:rPr>
                          <w:rFonts w:ascii="Courier New" w:eastAsia="Courier New" w:hAnsi="Courier New" w:cs="Courier New"/>
                          <w:sz w:val="20"/>
                          <w:szCs w:val="20"/>
                        </w:rPr>
                      </w:pPr>
                      <w:r>
                        <w:rPr>
                          <w:rFonts w:ascii="Courier New"/>
                          <w:color w:val="0F0F0F"/>
                          <w:w w:val="130"/>
                          <w:sz w:val="20"/>
                        </w:rPr>
                        <w:t>4</w:t>
                      </w:r>
                    </w:p>
                  </w:txbxContent>
                </v:textbox>
              </v:shape>
              <v:shape id="_x0000_s4825" type="#_x0000_t202" style="position:absolute;left:16345;top:1848;width:122;height:200" filled="f" stroked="f">
                <v:textbox inset="0,0,0,0">
                  <w:txbxContent>
                    <w:p w:rsidR="00FD414E" w:rsidRDefault="00FD414E">
                      <w:pPr>
                        <w:spacing w:line="200" w:lineRule="exact"/>
                        <w:rPr>
                          <w:rFonts w:ascii="Courier New" w:eastAsia="Courier New" w:hAnsi="Courier New" w:cs="Courier New"/>
                          <w:sz w:val="20"/>
                          <w:szCs w:val="20"/>
                        </w:rPr>
                      </w:pPr>
                      <w:r>
                        <w:rPr>
                          <w:rFonts w:ascii="Courier New"/>
                          <w:sz w:val="20"/>
                        </w:rPr>
                        <w:t>2</w:t>
                      </w:r>
                    </w:p>
                  </w:txbxContent>
                </v:textbox>
              </v:shape>
              <v:shape id="_x0000_s4824" type="#_x0000_t202" style="position:absolute;left:796;top:2201;width:791;height:190" filled="f" stroked="f">
                <v:textbox inset="0,0,0,0">
                  <w:txbxContent>
                    <w:p w:rsidR="00FD414E" w:rsidRDefault="00FD414E">
                      <w:pPr>
                        <w:spacing w:line="190" w:lineRule="exact"/>
                        <w:rPr>
                          <w:rFonts w:ascii="Times New Roman" w:eastAsia="Times New Roman" w:hAnsi="Times New Roman" w:cs="Times New Roman"/>
                          <w:sz w:val="19"/>
                          <w:szCs w:val="19"/>
                        </w:rPr>
                      </w:pPr>
                      <w:r>
                        <w:rPr>
                          <w:rFonts w:ascii="Times New Roman"/>
                          <w:color w:val="414141"/>
                          <w:spacing w:val="-45"/>
                          <w:w w:val="350"/>
                          <w:sz w:val="19"/>
                        </w:rPr>
                        <w:t>-</w:t>
                      </w:r>
                      <w:r>
                        <w:rPr>
                          <w:rFonts w:ascii="Times New Roman"/>
                          <w:color w:val="414141"/>
                          <w:spacing w:val="-85"/>
                          <w:w w:val="350"/>
                          <w:sz w:val="19"/>
                        </w:rPr>
                        <w:t>-</w:t>
                      </w:r>
                      <w:r>
                        <w:rPr>
                          <w:rFonts w:ascii="Times New Roman"/>
                          <w:color w:val="5B5B5B"/>
                          <w:spacing w:val="-89"/>
                          <w:w w:val="350"/>
                          <w:sz w:val="19"/>
                        </w:rPr>
                        <w:t>-</w:t>
                      </w:r>
                      <w:r>
                        <w:rPr>
                          <w:rFonts w:ascii="Times New Roman"/>
                          <w:color w:val="5B5B5B"/>
                          <w:w w:val="350"/>
                          <w:sz w:val="19"/>
                        </w:rPr>
                        <w:t>-</w:t>
                      </w:r>
                    </w:p>
                  </w:txbxContent>
                </v:textbox>
              </v:shape>
              <v:shape id="_x0000_s4823" type="#_x0000_t202" style="position:absolute;left:2038;top:2368;width:2402;height:703" filled="f" stroked="f">
                <v:textbox inset="0,0,0,0">
                  <w:txbxContent>
                    <w:p w:rsidR="00FD414E" w:rsidRPr="00FD414E" w:rsidRDefault="00FD414E">
                      <w:pPr>
                        <w:spacing w:line="194" w:lineRule="exact"/>
                        <w:rPr>
                          <w:rFonts w:ascii="Arial" w:eastAsia="Arial" w:hAnsi="Arial" w:cs="Arial"/>
                          <w:sz w:val="19"/>
                          <w:szCs w:val="19"/>
                          <w:lang w:val="ru-RU"/>
                        </w:rPr>
                      </w:pPr>
                      <w:r w:rsidRPr="00FD414E">
                        <w:rPr>
                          <w:rFonts w:ascii="Arial" w:hAnsi="Arial"/>
                          <w:color w:val="0F0F0F"/>
                          <w:sz w:val="19"/>
                          <w:lang w:val="ru-RU"/>
                        </w:rPr>
                        <w:t>Общая</w:t>
                      </w:r>
                      <w:r w:rsidRPr="00FD414E">
                        <w:rPr>
                          <w:rFonts w:ascii="Arial" w:hAnsi="Arial"/>
                          <w:color w:val="0F0F0F"/>
                          <w:spacing w:val="29"/>
                          <w:sz w:val="19"/>
                          <w:lang w:val="ru-RU"/>
                        </w:rPr>
                        <w:t xml:space="preserve"> </w:t>
                      </w:r>
                      <w:r w:rsidRPr="00FD414E">
                        <w:rPr>
                          <w:rFonts w:ascii="Arial" w:hAnsi="Arial"/>
                          <w:color w:val="0F0F0F"/>
                          <w:sz w:val="19"/>
                          <w:lang w:val="ru-RU"/>
                        </w:rPr>
                        <w:t>физич.</w:t>
                      </w:r>
                      <w:r w:rsidRPr="00FD414E">
                        <w:rPr>
                          <w:rFonts w:ascii="Arial" w:hAnsi="Arial"/>
                          <w:color w:val="0F0F0F"/>
                          <w:spacing w:val="39"/>
                          <w:sz w:val="19"/>
                          <w:lang w:val="ru-RU"/>
                        </w:rPr>
                        <w:t xml:space="preserve"> </w:t>
                      </w:r>
                      <w:r w:rsidRPr="00FD414E">
                        <w:rPr>
                          <w:rFonts w:ascii="Arial" w:hAnsi="Arial"/>
                          <w:color w:val="0F0F0F"/>
                          <w:sz w:val="19"/>
                          <w:lang w:val="ru-RU"/>
                        </w:rPr>
                        <w:t>подготовка</w:t>
                      </w:r>
                    </w:p>
                    <w:p w:rsidR="00FD414E" w:rsidRPr="00FD414E" w:rsidRDefault="00FD414E">
                      <w:pPr>
                        <w:spacing w:before="159" w:line="154" w:lineRule="exact"/>
                        <w:ind w:right="456"/>
                        <w:jc w:val="center"/>
                        <w:rPr>
                          <w:rFonts w:ascii="Arial" w:eastAsia="Arial" w:hAnsi="Arial" w:cs="Arial"/>
                          <w:sz w:val="15"/>
                          <w:szCs w:val="15"/>
                          <w:lang w:val="ru-RU"/>
                        </w:rPr>
                      </w:pPr>
                      <w:r w:rsidRPr="00FD414E">
                        <w:rPr>
                          <w:rFonts w:ascii="Arial"/>
                          <w:color w:val="414141"/>
                          <w:w w:val="125"/>
                          <w:sz w:val="15"/>
                          <w:lang w:val="ru-RU"/>
                        </w:rPr>
                        <w:t>-</w:t>
                      </w:r>
                    </w:p>
                    <w:p w:rsidR="00FD414E" w:rsidRPr="00FD414E" w:rsidRDefault="00FD414E">
                      <w:pPr>
                        <w:spacing w:line="195" w:lineRule="exact"/>
                        <w:ind w:left="47"/>
                        <w:rPr>
                          <w:rFonts w:ascii="Arial" w:eastAsia="Arial" w:hAnsi="Arial" w:cs="Arial"/>
                          <w:sz w:val="19"/>
                          <w:szCs w:val="19"/>
                          <w:lang w:val="ru-RU"/>
                        </w:rPr>
                      </w:pPr>
                      <w:r w:rsidRPr="00FD414E">
                        <w:rPr>
                          <w:rFonts w:ascii="Arial" w:hAnsi="Arial"/>
                          <w:color w:val="0F0F0F"/>
                          <w:w w:val="105"/>
                          <w:sz w:val="19"/>
                          <w:lang w:val="ru-RU"/>
                        </w:rPr>
                        <w:t>Спец.</w:t>
                      </w:r>
                      <w:r w:rsidRPr="00FD414E">
                        <w:rPr>
                          <w:rFonts w:ascii="Arial" w:hAnsi="Arial"/>
                          <w:color w:val="0F0F0F"/>
                          <w:spacing w:val="-14"/>
                          <w:w w:val="105"/>
                          <w:sz w:val="19"/>
                          <w:lang w:val="ru-RU"/>
                        </w:rPr>
                        <w:t xml:space="preserve"> </w:t>
                      </w:r>
                      <w:r w:rsidRPr="00FD414E">
                        <w:rPr>
                          <w:rFonts w:ascii="Arial" w:hAnsi="Arial"/>
                          <w:color w:val="0F0F0F"/>
                          <w:spacing w:val="3"/>
                          <w:w w:val="105"/>
                          <w:sz w:val="19"/>
                          <w:lang w:val="ru-RU"/>
                        </w:rPr>
                        <w:t>Физич</w:t>
                      </w:r>
                      <w:r w:rsidRPr="00FD414E">
                        <w:rPr>
                          <w:rFonts w:ascii="Arial" w:hAnsi="Arial"/>
                          <w:color w:val="414141"/>
                          <w:spacing w:val="3"/>
                          <w:w w:val="105"/>
                          <w:sz w:val="19"/>
                          <w:lang w:val="ru-RU"/>
                        </w:rPr>
                        <w:t>.</w:t>
                      </w:r>
                      <w:r w:rsidRPr="00FD414E">
                        <w:rPr>
                          <w:rFonts w:ascii="Arial" w:hAnsi="Arial"/>
                          <w:color w:val="414141"/>
                          <w:spacing w:val="-22"/>
                          <w:w w:val="105"/>
                          <w:sz w:val="19"/>
                          <w:lang w:val="ru-RU"/>
                        </w:rPr>
                        <w:t xml:space="preserve"> </w:t>
                      </w:r>
                      <w:r w:rsidRPr="00FD414E">
                        <w:rPr>
                          <w:rFonts w:ascii="Arial" w:hAnsi="Arial"/>
                          <w:w w:val="105"/>
                          <w:sz w:val="19"/>
                          <w:lang w:val="ru-RU"/>
                        </w:rPr>
                        <w:t>подготовка</w:t>
                      </w:r>
                    </w:p>
                  </w:txbxContent>
                </v:textbox>
              </v:shape>
              <v:shape id="_x0000_s4822" type="#_x0000_t202" style="position:absolute;left:5020;top:2365;width:367;height:200" filled="f" stroked="f">
                <v:textbox inset="0,0,0,0">
                  <w:txbxContent>
                    <w:p w:rsidR="00FD414E" w:rsidRDefault="00FD414E">
                      <w:pPr>
                        <w:spacing w:line="200" w:lineRule="exact"/>
                        <w:rPr>
                          <w:rFonts w:ascii="Courier New" w:eastAsia="Courier New" w:hAnsi="Courier New" w:cs="Courier New"/>
                          <w:sz w:val="20"/>
                          <w:szCs w:val="20"/>
                        </w:rPr>
                      </w:pPr>
                      <w:r>
                        <w:rPr>
                          <w:rFonts w:ascii="Courier New"/>
                          <w:color w:val="1D1D1D"/>
                          <w:spacing w:val="-31"/>
                          <w:w w:val="120"/>
                          <w:sz w:val="20"/>
                        </w:rPr>
                        <w:t>1</w:t>
                      </w:r>
                      <w:r>
                        <w:rPr>
                          <w:rFonts w:ascii="Courier New"/>
                          <w:color w:val="1D1D1D"/>
                          <w:spacing w:val="-40"/>
                          <w:w w:val="120"/>
                          <w:sz w:val="20"/>
                        </w:rPr>
                        <w:t>0</w:t>
                      </w:r>
                      <w:r>
                        <w:rPr>
                          <w:rFonts w:ascii="Courier New"/>
                          <w:color w:val="1D1D1D"/>
                          <w:w w:val="120"/>
                          <w:sz w:val="20"/>
                        </w:rPr>
                        <w:t>8</w:t>
                      </w:r>
                    </w:p>
                  </w:txbxContent>
                </v:textbox>
              </v:shape>
              <v:shape id="_x0000_s4821" type="#_x0000_t202" style="position:absolute;left:6055;top:2365;width:143;height:200" filled="f" stroked="f">
                <v:textbox inset="0,0,0,0">
                  <w:txbxContent>
                    <w:p w:rsidR="00FD414E" w:rsidRDefault="00FD414E">
                      <w:pPr>
                        <w:spacing w:line="200" w:lineRule="exact"/>
                        <w:rPr>
                          <w:rFonts w:ascii="Courier New" w:eastAsia="Courier New" w:hAnsi="Courier New" w:cs="Courier New"/>
                          <w:sz w:val="20"/>
                          <w:szCs w:val="20"/>
                        </w:rPr>
                      </w:pPr>
                      <w:r>
                        <w:rPr>
                          <w:rFonts w:ascii="Courier New"/>
                          <w:color w:val="1D1D1D"/>
                          <w:w w:val="115"/>
                          <w:sz w:val="20"/>
                        </w:rPr>
                        <w:t>8</w:t>
                      </w:r>
                    </w:p>
                  </w:txbxContent>
                </v:textbox>
              </v:shape>
              <v:shape id="_x0000_s4820" type="#_x0000_t202" style="position:absolute;left:7038;top:2365;width:143;height:200" filled="f" stroked="f">
                <v:textbox inset="0,0,0,0">
                  <w:txbxContent>
                    <w:p w:rsidR="00FD414E" w:rsidRDefault="00FD414E">
                      <w:pPr>
                        <w:spacing w:line="200" w:lineRule="exact"/>
                        <w:rPr>
                          <w:rFonts w:ascii="Courier New" w:eastAsia="Courier New" w:hAnsi="Courier New" w:cs="Courier New"/>
                          <w:sz w:val="20"/>
                          <w:szCs w:val="20"/>
                        </w:rPr>
                      </w:pPr>
                      <w:r>
                        <w:rPr>
                          <w:rFonts w:ascii="Courier New"/>
                          <w:color w:val="0F0F0F"/>
                          <w:w w:val="115"/>
                          <w:sz w:val="20"/>
                        </w:rPr>
                        <w:t>8</w:t>
                      </w:r>
                    </w:p>
                  </w:txbxContent>
                </v:textbox>
              </v:shape>
              <v:shape id="_x0000_s4819" type="#_x0000_t202" style="position:absolute;left:7992;top:2365;width:252;height:200" filled="f" stroked="f">
                <v:textbox inset="0,0,0,0">
                  <w:txbxContent>
                    <w:p w:rsidR="00FD414E" w:rsidRDefault="00FD414E">
                      <w:pPr>
                        <w:spacing w:line="200" w:lineRule="exact"/>
                        <w:rPr>
                          <w:rFonts w:ascii="Courier New" w:eastAsia="Courier New" w:hAnsi="Courier New" w:cs="Courier New"/>
                          <w:sz w:val="20"/>
                          <w:szCs w:val="20"/>
                        </w:rPr>
                      </w:pPr>
                      <w:r>
                        <w:rPr>
                          <w:rFonts w:ascii="Courier New"/>
                          <w:color w:val="0F0F0F"/>
                          <w:spacing w:val="-16"/>
                          <w:w w:val="115"/>
                          <w:sz w:val="20"/>
                        </w:rPr>
                        <w:t>1</w:t>
                      </w:r>
                      <w:r>
                        <w:rPr>
                          <w:rFonts w:ascii="Courier New"/>
                          <w:color w:val="0F0F0F"/>
                          <w:spacing w:val="-13"/>
                          <w:w w:val="115"/>
                          <w:sz w:val="20"/>
                        </w:rPr>
                        <w:t>0</w:t>
                      </w:r>
                    </w:p>
                  </w:txbxContent>
                </v:textbox>
              </v:shape>
              <v:shape id="_x0000_s4818" type="#_x0000_t202" style="position:absolute;left:9038;top:2365;width:228;height:200" filled="f" stroked="f">
                <v:textbox inset="0,0,0,0">
                  <w:txbxContent>
                    <w:p w:rsidR="00FD414E" w:rsidRDefault="00FD414E">
                      <w:pPr>
                        <w:spacing w:line="200" w:lineRule="exact"/>
                        <w:rPr>
                          <w:rFonts w:ascii="Courier New" w:eastAsia="Courier New" w:hAnsi="Courier New" w:cs="Courier New"/>
                          <w:sz w:val="20"/>
                          <w:szCs w:val="20"/>
                        </w:rPr>
                      </w:pPr>
                      <w:r>
                        <w:rPr>
                          <w:rFonts w:ascii="Courier New"/>
                          <w:color w:val="0F0F0F"/>
                          <w:w w:val="95"/>
                          <w:sz w:val="20"/>
                        </w:rPr>
                        <w:t>12</w:t>
                      </w:r>
                    </w:p>
                  </w:txbxContent>
                </v:textbox>
              </v:shape>
              <v:shape id="_x0000_s4817" type="#_x0000_t202" style="position:absolute;left:10174;top:2365;width:142;height:200" filled="f" stroked="f">
                <v:textbox inset="0,0,0,0">
                  <w:txbxContent>
                    <w:p w:rsidR="00FD414E" w:rsidRDefault="00FD414E">
                      <w:pPr>
                        <w:spacing w:line="200" w:lineRule="exact"/>
                        <w:rPr>
                          <w:rFonts w:ascii="Courier New" w:eastAsia="Courier New" w:hAnsi="Courier New" w:cs="Courier New"/>
                          <w:sz w:val="20"/>
                          <w:szCs w:val="20"/>
                        </w:rPr>
                      </w:pPr>
                      <w:r>
                        <w:rPr>
                          <w:rFonts w:ascii="Courier New"/>
                          <w:color w:val="0F0F0F"/>
                          <w:w w:val="115"/>
                          <w:sz w:val="20"/>
                        </w:rPr>
                        <w:t>6</w:t>
                      </w:r>
                    </w:p>
                  </w:txbxContent>
                </v:textbox>
              </v:shape>
              <v:shape id="_x0000_s4816" type="#_x0000_t202" style="position:absolute;left:11253;top:2365;width:143;height:200" filled="f" stroked="f">
                <v:textbox inset="0,0,0,0">
                  <w:txbxContent>
                    <w:p w:rsidR="00FD414E" w:rsidRDefault="00FD414E">
                      <w:pPr>
                        <w:spacing w:line="200" w:lineRule="exact"/>
                        <w:rPr>
                          <w:rFonts w:ascii="Courier New" w:eastAsia="Courier New" w:hAnsi="Courier New" w:cs="Courier New"/>
                          <w:sz w:val="20"/>
                          <w:szCs w:val="20"/>
                        </w:rPr>
                      </w:pPr>
                      <w:r>
                        <w:rPr>
                          <w:rFonts w:ascii="Courier New"/>
                          <w:color w:val="0F0F0F"/>
                          <w:w w:val="115"/>
                          <w:sz w:val="20"/>
                        </w:rPr>
                        <w:t>8</w:t>
                      </w:r>
                    </w:p>
                  </w:txbxContent>
                </v:textbox>
              </v:shape>
              <v:shape id="_x0000_s4815" type="#_x0000_t202" style="position:absolute;left:12183;top:2365;width:260;height:200" filled="f" stroked="f">
                <v:textbox inset="0,0,0,0">
                  <w:txbxContent>
                    <w:p w:rsidR="00FD414E" w:rsidRDefault="00FD414E">
                      <w:pPr>
                        <w:spacing w:line="200" w:lineRule="exact"/>
                        <w:rPr>
                          <w:rFonts w:ascii="Courier New" w:eastAsia="Courier New" w:hAnsi="Courier New" w:cs="Courier New"/>
                          <w:sz w:val="20"/>
                          <w:szCs w:val="20"/>
                        </w:rPr>
                      </w:pPr>
                      <w:r>
                        <w:rPr>
                          <w:rFonts w:ascii="Courier New"/>
                          <w:color w:val="0F0F0F"/>
                          <w:spacing w:val="-16"/>
                          <w:w w:val="120"/>
                          <w:sz w:val="20"/>
                        </w:rPr>
                        <w:t>1</w:t>
                      </w:r>
                      <w:r>
                        <w:rPr>
                          <w:rFonts w:ascii="Courier New"/>
                          <w:color w:val="0F0F0F"/>
                          <w:spacing w:val="-13"/>
                          <w:w w:val="120"/>
                          <w:sz w:val="20"/>
                        </w:rPr>
                        <w:t>0</w:t>
                      </w:r>
                    </w:p>
                  </w:txbxContent>
                </v:textbox>
              </v:shape>
              <v:shape id="_x0000_s4814" type="#_x0000_t202" style="position:absolute;left:13137;top:2365;width:143;height:200" filled="f" stroked="f">
                <v:textbox inset="0,0,0,0">
                  <w:txbxContent>
                    <w:p w:rsidR="00FD414E" w:rsidRDefault="00FD414E">
                      <w:pPr>
                        <w:spacing w:line="200" w:lineRule="exact"/>
                        <w:rPr>
                          <w:rFonts w:ascii="Courier New" w:eastAsia="Courier New" w:hAnsi="Courier New" w:cs="Courier New"/>
                          <w:sz w:val="20"/>
                          <w:szCs w:val="20"/>
                        </w:rPr>
                      </w:pPr>
                      <w:r>
                        <w:rPr>
                          <w:rFonts w:ascii="Courier New"/>
                          <w:color w:val="0F0F0F"/>
                          <w:w w:val="115"/>
                          <w:sz w:val="20"/>
                        </w:rPr>
                        <w:t>8</w:t>
                      </w:r>
                    </w:p>
                  </w:txbxContent>
                </v:textbox>
              </v:shape>
              <v:shape id="_x0000_s4813" type="#_x0000_t202" style="position:absolute;left:13947;top:2365;width:143;height:200" filled="f" stroked="f">
                <v:textbox inset="0,0,0,0">
                  <w:txbxContent>
                    <w:p w:rsidR="00FD414E" w:rsidRDefault="00FD414E">
                      <w:pPr>
                        <w:spacing w:line="200" w:lineRule="exact"/>
                        <w:rPr>
                          <w:rFonts w:ascii="Courier New" w:eastAsia="Courier New" w:hAnsi="Courier New" w:cs="Courier New"/>
                          <w:sz w:val="20"/>
                          <w:szCs w:val="20"/>
                        </w:rPr>
                      </w:pPr>
                      <w:r>
                        <w:rPr>
                          <w:rFonts w:ascii="Courier New"/>
                          <w:color w:val="0F0F0F"/>
                          <w:w w:val="115"/>
                          <w:sz w:val="20"/>
                        </w:rPr>
                        <w:t>9</w:t>
                      </w:r>
                    </w:p>
                  </w:txbxContent>
                </v:textbox>
              </v:shape>
              <v:shape id="_x0000_s4812" type="#_x0000_t202" style="position:absolute;left:14734;top:2370;width:143;height:200" filled="f" stroked="f">
                <v:textbox inset="0,0,0,0">
                  <w:txbxContent>
                    <w:p w:rsidR="00FD414E" w:rsidRDefault="00FD414E">
                      <w:pPr>
                        <w:spacing w:line="200" w:lineRule="exact"/>
                        <w:rPr>
                          <w:rFonts w:ascii="Courier New" w:eastAsia="Courier New" w:hAnsi="Courier New" w:cs="Courier New"/>
                          <w:sz w:val="20"/>
                          <w:szCs w:val="20"/>
                        </w:rPr>
                      </w:pPr>
                      <w:r>
                        <w:rPr>
                          <w:rFonts w:ascii="Courier New"/>
                          <w:color w:val="0F0F0F"/>
                          <w:w w:val="115"/>
                          <w:sz w:val="20"/>
                        </w:rPr>
                        <w:t>8</w:t>
                      </w:r>
                    </w:p>
                  </w:txbxContent>
                </v:textbox>
              </v:shape>
              <v:shape id="_x0000_s4811" type="#_x0000_t202" style="position:absolute;left:15491;top:2365;width:233;height:200" filled="f" stroked="f">
                <v:textbox inset="0,0,0,0">
                  <w:txbxContent>
                    <w:p w:rsidR="00FD414E" w:rsidRDefault="00FD414E">
                      <w:pPr>
                        <w:spacing w:line="200" w:lineRule="exact"/>
                        <w:rPr>
                          <w:rFonts w:ascii="Courier New" w:eastAsia="Courier New" w:hAnsi="Courier New" w:cs="Courier New"/>
                          <w:sz w:val="20"/>
                          <w:szCs w:val="20"/>
                        </w:rPr>
                      </w:pPr>
                      <w:r>
                        <w:rPr>
                          <w:rFonts w:ascii="Courier New"/>
                          <w:color w:val="0F0F0F"/>
                          <w:w w:val="95"/>
                          <w:sz w:val="20"/>
                        </w:rPr>
                        <w:t>12</w:t>
                      </w:r>
                    </w:p>
                  </w:txbxContent>
                </v:textbox>
              </v:shape>
              <v:shape id="_x0000_s4810" type="#_x0000_t202" style="position:absolute;left:16340;top:2365;width:135;height:200" filled="f" stroked="f">
                <v:textbox inset="0,0,0,0">
                  <w:txbxContent>
                    <w:p w:rsidR="00FD414E" w:rsidRDefault="00FD414E">
                      <w:pPr>
                        <w:spacing w:line="200" w:lineRule="exact"/>
                        <w:rPr>
                          <w:rFonts w:ascii="Courier New" w:eastAsia="Courier New" w:hAnsi="Courier New" w:cs="Courier New"/>
                          <w:sz w:val="20"/>
                          <w:szCs w:val="20"/>
                        </w:rPr>
                      </w:pPr>
                      <w:r>
                        <w:rPr>
                          <w:rFonts w:ascii="Courier New"/>
                          <w:color w:val="0F0F0F"/>
                          <w:w w:val="110"/>
                          <w:sz w:val="20"/>
                        </w:rPr>
                        <w:t>9</w:t>
                      </w:r>
                    </w:p>
                  </w:txbxContent>
                </v:textbox>
              </v:shape>
              <v:shape id="_x0000_s4809" type="#_x0000_t202" style="position:absolute;left:13861;top:2731;width:64;height:150" filled="f" stroked="f">
                <v:textbox inset="0,0,0,0">
                  <w:txbxContent>
                    <w:p w:rsidR="00FD414E" w:rsidRDefault="00FD414E">
                      <w:pPr>
                        <w:spacing w:line="150" w:lineRule="exact"/>
                        <w:rPr>
                          <w:rFonts w:ascii="Arial" w:eastAsia="Arial" w:hAnsi="Arial" w:cs="Arial"/>
                          <w:sz w:val="15"/>
                          <w:szCs w:val="15"/>
                        </w:rPr>
                      </w:pPr>
                      <w:r>
                        <w:rPr>
                          <w:rFonts w:ascii="Arial"/>
                          <w:color w:val="2D2D2D"/>
                          <w:w w:val="125"/>
                          <w:sz w:val="15"/>
                        </w:rPr>
                        <w:t>-</w:t>
                      </w:r>
                    </w:p>
                  </w:txbxContent>
                </v:textbox>
              </v:shape>
              <v:shape id="_x0000_s4808" type="#_x0000_t202" style="position:absolute;left:16508;top:2739;width:106;height:140" filled="f" stroked="f">
                <v:textbox inset="0,0,0,0">
                  <w:txbxContent>
                    <w:p w:rsidR="00FD414E" w:rsidRDefault="00FD414E">
                      <w:pPr>
                        <w:spacing w:line="140" w:lineRule="exact"/>
                        <w:rPr>
                          <w:rFonts w:ascii="Arial" w:eastAsia="Arial" w:hAnsi="Arial" w:cs="Arial"/>
                          <w:sz w:val="14"/>
                          <w:szCs w:val="14"/>
                        </w:rPr>
                      </w:pPr>
                      <w:r>
                        <w:rPr>
                          <w:rFonts w:ascii="Arial" w:hAnsi="Arial"/>
                          <w:color w:val="5B5B5B"/>
                          <w:spacing w:val="-17"/>
                          <w:w w:val="140"/>
                          <w:sz w:val="14"/>
                        </w:rPr>
                        <w:t>·</w:t>
                      </w:r>
                      <w:r>
                        <w:rPr>
                          <w:rFonts w:ascii="Arial" w:hAnsi="Arial"/>
                          <w:color w:val="414141"/>
                          <w:spacing w:val="-10"/>
                          <w:w w:val="140"/>
                          <w:sz w:val="14"/>
                        </w:rPr>
                        <w:t>-</w:t>
                      </w:r>
                    </w:p>
                  </w:txbxContent>
                </v:textbox>
              </v:shape>
              <v:shape id="_x0000_s4807" type="#_x0000_t202" style="position:absolute;left:5068;top:2875;width:212;height:190" filled="f" stroked="f">
                <v:textbox inset="0,0,0,0">
                  <w:txbxContent>
                    <w:p w:rsidR="00FD414E" w:rsidRDefault="00FD414E">
                      <w:pPr>
                        <w:spacing w:line="190" w:lineRule="exact"/>
                        <w:rPr>
                          <w:rFonts w:ascii="Arial" w:eastAsia="Arial" w:hAnsi="Arial" w:cs="Arial"/>
                          <w:sz w:val="19"/>
                          <w:szCs w:val="19"/>
                        </w:rPr>
                      </w:pPr>
                      <w:r>
                        <w:rPr>
                          <w:rFonts w:ascii="Arial"/>
                          <w:color w:val="0F0F0F"/>
                          <w:sz w:val="19"/>
                        </w:rPr>
                        <w:t>27</w:t>
                      </w:r>
                    </w:p>
                  </w:txbxContent>
                </v:textbox>
              </v:shape>
              <v:shape id="_x0000_s4806" type="#_x0000_t202" style="position:absolute;left:6055;top:2877;width:122;height:200" filled="f" stroked="f">
                <v:textbox inset="0,0,0,0">
                  <w:txbxContent>
                    <w:p w:rsidR="00FD414E" w:rsidRDefault="00FD414E">
                      <w:pPr>
                        <w:spacing w:line="200" w:lineRule="exact"/>
                        <w:rPr>
                          <w:rFonts w:ascii="Courier New" w:eastAsia="Courier New" w:hAnsi="Courier New" w:cs="Courier New"/>
                          <w:sz w:val="20"/>
                          <w:szCs w:val="20"/>
                        </w:rPr>
                      </w:pPr>
                      <w:r>
                        <w:rPr>
                          <w:rFonts w:ascii="Courier New"/>
                          <w:color w:val="1D1D1D"/>
                          <w:sz w:val="20"/>
                        </w:rPr>
                        <w:t>2</w:t>
                      </w:r>
                    </w:p>
                  </w:txbxContent>
                </v:textbox>
              </v:shape>
              <v:shape id="_x0000_s4805" type="#_x0000_t202" style="position:absolute;left:7038;top:2877;width:129;height:200" filled="f" stroked="f">
                <v:textbox inset="0,0,0,0">
                  <w:txbxContent>
                    <w:p w:rsidR="00FD414E" w:rsidRDefault="00FD414E">
                      <w:pPr>
                        <w:spacing w:line="200" w:lineRule="exact"/>
                        <w:rPr>
                          <w:rFonts w:ascii="Courier New" w:eastAsia="Courier New" w:hAnsi="Courier New" w:cs="Courier New"/>
                          <w:sz w:val="20"/>
                          <w:szCs w:val="20"/>
                        </w:rPr>
                      </w:pPr>
                      <w:r>
                        <w:rPr>
                          <w:rFonts w:ascii="Courier New"/>
                          <w:color w:val="0F0F0F"/>
                          <w:w w:val="105"/>
                          <w:sz w:val="20"/>
                        </w:rPr>
                        <w:t>2</w:t>
                      </w:r>
                    </w:p>
                  </w:txbxContent>
                </v:textbox>
              </v:shape>
              <v:shape id="_x0000_s4804" type="#_x0000_t202" style="position:absolute;left:8040;top:2877;width:129;height:200" filled="f" stroked="f">
                <v:textbox inset="0,0,0,0">
                  <w:txbxContent>
                    <w:p w:rsidR="00FD414E" w:rsidRDefault="00FD414E">
                      <w:pPr>
                        <w:spacing w:line="200" w:lineRule="exact"/>
                        <w:rPr>
                          <w:rFonts w:ascii="Courier New" w:eastAsia="Courier New" w:hAnsi="Courier New" w:cs="Courier New"/>
                          <w:sz w:val="20"/>
                          <w:szCs w:val="20"/>
                        </w:rPr>
                      </w:pPr>
                      <w:r>
                        <w:rPr>
                          <w:rFonts w:ascii="Courier New"/>
                          <w:color w:val="0F0F0F"/>
                          <w:w w:val="105"/>
                          <w:sz w:val="20"/>
                        </w:rPr>
                        <w:t>2</w:t>
                      </w:r>
                    </w:p>
                  </w:txbxContent>
                </v:textbox>
              </v:shape>
              <v:shape id="_x0000_s4803" type="#_x0000_t202" style="position:absolute;left:9086;top:2877;width:126;height:200" filled="f" stroked="f">
                <v:textbox inset="0,0,0,0">
                  <w:txbxContent>
                    <w:p w:rsidR="00FD414E" w:rsidRDefault="00FD414E">
                      <w:pPr>
                        <w:spacing w:line="200" w:lineRule="exact"/>
                        <w:rPr>
                          <w:rFonts w:ascii="Courier New" w:eastAsia="Courier New" w:hAnsi="Courier New" w:cs="Courier New"/>
                          <w:sz w:val="20"/>
                          <w:szCs w:val="20"/>
                        </w:rPr>
                      </w:pPr>
                      <w:r>
                        <w:rPr>
                          <w:rFonts w:ascii="Courier New"/>
                          <w:color w:val="0F0F0F"/>
                          <w:w w:val="105"/>
                          <w:sz w:val="20"/>
                        </w:rPr>
                        <w:t>3</w:t>
                      </w:r>
                    </w:p>
                  </w:txbxContent>
                </v:textbox>
              </v:shape>
              <v:shape id="_x0000_s4802" type="#_x0000_t202" style="position:absolute;left:10169;top:2877;width:129;height:200" filled="f" stroked="f">
                <v:textbox inset="0,0,0,0">
                  <w:txbxContent>
                    <w:p w:rsidR="00FD414E" w:rsidRDefault="00FD414E">
                      <w:pPr>
                        <w:spacing w:line="200" w:lineRule="exact"/>
                        <w:rPr>
                          <w:rFonts w:ascii="Courier New" w:eastAsia="Courier New" w:hAnsi="Courier New" w:cs="Courier New"/>
                          <w:sz w:val="20"/>
                          <w:szCs w:val="20"/>
                        </w:rPr>
                      </w:pPr>
                      <w:r>
                        <w:rPr>
                          <w:rFonts w:ascii="Courier New"/>
                          <w:color w:val="0F0F0F"/>
                          <w:w w:val="105"/>
                          <w:sz w:val="20"/>
                        </w:rPr>
                        <w:t>2</w:t>
                      </w:r>
                    </w:p>
                  </w:txbxContent>
                </v:textbox>
              </v:shape>
              <v:shape id="_x0000_s4801" type="#_x0000_t202" style="position:absolute;left:11253;top:2877;width:122;height:200" filled="f" stroked="f">
                <v:textbox inset="0,0,0,0">
                  <w:txbxContent>
                    <w:p w:rsidR="00FD414E" w:rsidRDefault="00FD414E">
                      <w:pPr>
                        <w:spacing w:line="200" w:lineRule="exact"/>
                        <w:rPr>
                          <w:rFonts w:ascii="Courier New" w:eastAsia="Courier New" w:hAnsi="Courier New" w:cs="Courier New"/>
                          <w:sz w:val="20"/>
                          <w:szCs w:val="20"/>
                        </w:rPr>
                      </w:pPr>
                      <w:r>
                        <w:rPr>
                          <w:rFonts w:ascii="Courier New"/>
                          <w:color w:val="0F0F0F"/>
                          <w:sz w:val="20"/>
                        </w:rPr>
                        <w:t>2</w:t>
                      </w:r>
                    </w:p>
                  </w:txbxContent>
                </v:textbox>
              </v:shape>
              <v:shape id="_x0000_s4800" type="#_x0000_t202" style="position:absolute;left:12231;top:2877;width:129;height:200" filled="f" stroked="f">
                <v:textbox inset="0,0,0,0">
                  <w:txbxContent>
                    <w:p w:rsidR="00FD414E" w:rsidRDefault="00FD414E">
                      <w:pPr>
                        <w:spacing w:line="200" w:lineRule="exact"/>
                        <w:rPr>
                          <w:rFonts w:ascii="Courier New" w:eastAsia="Courier New" w:hAnsi="Courier New" w:cs="Courier New"/>
                          <w:sz w:val="20"/>
                          <w:szCs w:val="20"/>
                        </w:rPr>
                      </w:pPr>
                      <w:r>
                        <w:rPr>
                          <w:rFonts w:ascii="Courier New"/>
                          <w:color w:val="0F0F0F"/>
                          <w:w w:val="105"/>
                          <w:sz w:val="20"/>
                        </w:rPr>
                        <w:t>2</w:t>
                      </w:r>
                    </w:p>
                  </w:txbxContent>
                </v:textbox>
              </v:shape>
              <v:shape id="_x0000_s4799" type="#_x0000_t202" style="position:absolute;left:13137;top:2877;width:129;height:200" filled="f" stroked="f">
                <v:textbox inset="0,0,0,0">
                  <w:txbxContent>
                    <w:p w:rsidR="00FD414E" w:rsidRDefault="00FD414E">
                      <w:pPr>
                        <w:spacing w:line="200" w:lineRule="exact"/>
                        <w:rPr>
                          <w:rFonts w:ascii="Courier New" w:eastAsia="Courier New" w:hAnsi="Courier New" w:cs="Courier New"/>
                          <w:sz w:val="20"/>
                          <w:szCs w:val="20"/>
                        </w:rPr>
                      </w:pPr>
                      <w:r>
                        <w:rPr>
                          <w:rFonts w:ascii="Courier New"/>
                          <w:color w:val="0F0F0F"/>
                          <w:w w:val="105"/>
                          <w:sz w:val="20"/>
                        </w:rPr>
                        <w:t>2</w:t>
                      </w:r>
                    </w:p>
                  </w:txbxContent>
                </v:textbox>
              </v:shape>
              <v:shape id="_x0000_s4798" type="#_x0000_t202" style="position:absolute;left:13947;top:2877;width:122;height:200" filled="f" stroked="f">
                <v:textbox inset="0,0,0,0">
                  <w:txbxContent>
                    <w:p w:rsidR="00FD414E" w:rsidRDefault="00FD414E">
                      <w:pPr>
                        <w:spacing w:line="200" w:lineRule="exact"/>
                        <w:rPr>
                          <w:rFonts w:ascii="Courier New" w:eastAsia="Courier New" w:hAnsi="Courier New" w:cs="Courier New"/>
                          <w:sz w:val="20"/>
                          <w:szCs w:val="20"/>
                        </w:rPr>
                      </w:pPr>
                      <w:r>
                        <w:rPr>
                          <w:rFonts w:ascii="Courier New"/>
                          <w:color w:val="0F0F0F"/>
                          <w:sz w:val="20"/>
                        </w:rPr>
                        <w:t>2</w:t>
                      </w:r>
                    </w:p>
                  </w:txbxContent>
                </v:textbox>
              </v:shape>
              <v:shape id="_x0000_s4797" type="#_x0000_t202" style="position:absolute;left:14734;top:2877;width:122;height:200" filled="f" stroked="f">
                <v:textbox inset="0,0,0,0">
                  <w:txbxContent>
                    <w:p w:rsidR="00FD414E" w:rsidRDefault="00FD414E">
                      <w:pPr>
                        <w:spacing w:line="200" w:lineRule="exact"/>
                        <w:rPr>
                          <w:rFonts w:ascii="Courier New" w:eastAsia="Courier New" w:hAnsi="Courier New" w:cs="Courier New"/>
                          <w:sz w:val="20"/>
                          <w:szCs w:val="20"/>
                        </w:rPr>
                      </w:pPr>
                      <w:r>
                        <w:rPr>
                          <w:rFonts w:ascii="Courier New"/>
                          <w:color w:val="0F0F0F"/>
                          <w:sz w:val="20"/>
                        </w:rPr>
                        <w:t>2</w:t>
                      </w:r>
                    </w:p>
                  </w:txbxContent>
                </v:textbox>
              </v:shape>
              <v:shape id="_x0000_s4796" type="#_x0000_t202" style="position:absolute;left:15539;top:2877;width:126;height:200" filled="f" stroked="f">
                <v:textbox inset="0,0,0,0">
                  <w:txbxContent>
                    <w:p w:rsidR="00FD414E" w:rsidRDefault="00FD414E">
                      <w:pPr>
                        <w:spacing w:line="200" w:lineRule="exact"/>
                        <w:rPr>
                          <w:rFonts w:ascii="Courier New" w:eastAsia="Courier New" w:hAnsi="Courier New" w:cs="Courier New"/>
                          <w:sz w:val="20"/>
                          <w:szCs w:val="20"/>
                        </w:rPr>
                      </w:pPr>
                      <w:r>
                        <w:rPr>
                          <w:rFonts w:ascii="Courier New"/>
                          <w:color w:val="0F0F0F"/>
                          <w:w w:val="105"/>
                          <w:sz w:val="20"/>
                        </w:rPr>
                        <w:t>3</w:t>
                      </w:r>
                    </w:p>
                  </w:txbxContent>
                </v:textbox>
              </v:shape>
              <v:shape id="_x0000_s4795" type="#_x0000_t202" style="position:absolute;left:16335;top:2877;width:126;height:200" filled="f" stroked="f">
                <v:textbox inset="0,0,0,0">
                  <w:txbxContent>
                    <w:p w:rsidR="00FD414E" w:rsidRDefault="00FD414E">
                      <w:pPr>
                        <w:spacing w:line="200" w:lineRule="exact"/>
                        <w:rPr>
                          <w:rFonts w:ascii="Courier New" w:eastAsia="Courier New" w:hAnsi="Courier New" w:cs="Courier New"/>
                          <w:sz w:val="20"/>
                          <w:szCs w:val="20"/>
                        </w:rPr>
                      </w:pPr>
                      <w:r>
                        <w:rPr>
                          <w:rFonts w:ascii="Courier New"/>
                          <w:color w:val="0F0F0F"/>
                          <w:w w:val="105"/>
                          <w:sz w:val="20"/>
                        </w:rPr>
                        <w:t>3</w:t>
                      </w:r>
                    </w:p>
                  </w:txbxContent>
                </v:textbox>
              </v:shape>
              <v:shape id="_x0000_s4794" type="#_x0000_t202" style="position:absolute;left:2100;top:3397;width:2267;height:190" filled="f" stroked="f">
                <v:textbox inset="0,0,0,0">
                  <w:txbxContent>
                    <w:p w:rsidR="00FD414E" w:rsidRDefault="00FD414E">
                      <w:pPr>
                        <w:spacing w:line="190" w:lineRule="exact"/>
                        <w:rPr>
                          <w:rFonts w:ascii="Arial" w:eastAsia="Arial" w:hAnsi="Arial" w:cs="Arial"/>
                          <w:sz w:val="19"/>
                          <w:szCs w:val="19"/>
                        </w:rPr>
                      </w:pPr>
                      <w:r>
                        <w:rPr>
                          <w:rFonts w:ascii="Arial" w:hAnsi="Arial"/>
                          <w:color w:val="0F0F0F"/>
                          <w:w w:val="105"/>
                          <w:sz w:val="19"/>
                        </w:rPr>
                        <w:t>Техническая</w:t>
                      </w:r>
                      <w:r>
                        <w:rPr>
                          <w:rFonts w:ascii="Arial" w:hAnsi="Arial"/>
                          <w:color w:val="0F0F0F"/>
                          <w:spacing w:val="-10"/>
                          <w:w w:val="105"/>
                          <w:sz w:val="19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color w:val="0F0F0F"/>
                          <w:w w:val="105"/>
                          <w:sz w:val="19"/>
                        </w:rPr>
                        <w:t>подготовка</w:t>
                      </w:r>
                    </w:p>
                  </w:txbxContent>
                </v:textbox>
              </v:shape>
              <v:shape id="_x0000_s4793" type="#_x0000_t202" style="position:absolute;left:5015;top:3394;width:357;height:200" filled="f" stroked="f">
                <v:textbox inset="0,0,0,0">
                  <w:txbxContent>
                    <w:p w:rsidR="00FD414E" w:rsidRDefault="00FD414E">
                      <w:pPr>
                        <w:spacing w:line="200" w:lineRule="exact"/>
                        <w:rPr>
                          <w:rFonts w:ascii="Courier New" w:eastAsia="Courier New" w:hAnsi="Courier New" w:cs="Courier New"/>
                          <w:sz w:val="20"/>
                          <w:szCs w:val="20"/>
                        </w:rPr>
                      </w:pPr>
                      <w:r>
                        <w:rPr>
                          <w:rFonts w:ascii="Courier New"/>
                          <w:color w:val="0F0F0F"/>
                          <w:spacing w:val="-18"/>
                          <w:w w:val="110"/>
                          <w:sz w:val="20"/>
                        </w:rPr>
                        <w:t>1</w:t>
                      </w:r>
                      <w:r>
                        <w:rPr>
                          <w:rFonts w:ascii="Courier New"/>
                          <w:color w:val="0F0F0F"/>
                          <w:spacing w:val="-16"/>
                          <w:w w:val="110"/>
                          <w:sz w:val="20"/>
                        </w:rPr>
                        <w:t>9</w:t>
                      </w:r>
                      <w:r>
                        <w:rPr>
                          <w:rFonts w:ascii="Courier New"/>
                          <w:color w:val="0F0F0F"/>
                          <w:spacing w:val="-17"/>
                          <w:w w:val="110"/>
                          <w:sz w:val="20"/>
                        </w:rPr>
                        <w:t>7</w:t>
                      </w:r>
                    </w:p>
                  </w:txbxContent>
                </v:textbox>
              </v:shape>
              <v:shape id="_x0000_s4792" type="#_x0000_t202" style="position:absolute;left:6008;top:3394;width:228;height:200" filled="f" stroked="f">
                <v:textbox inset="0,0,0,0">
                  <w:txbxContent>
                    <w:p w:rsidR="00FD414E" w:rsidRDefault="00FD414E">
                      <w:pPr>
                        <w:spacing w:line="200" w:lineRule="exact"/>
                        <w:rPr>
                          <w:rFonts w:ascii="Courier New" w:eastAsia="Courier New" w:hAnsi="Courier New" w:cs="Courier New"/>
                          <w:sz w:val="20"/>
                          <w:szCs w:val="20"/>
                        </w:rPr>
                      </w:pPr>
                      <w:r>
                        <w:rPr>
                          <w:rFonts w:ascii="Courier New"/>
                          <w:color w:val="1D1D1D"/>
                          <w:w w:val="95"/>
                          <w:sz w:val="20"/>
                        </w:rPr>
                        <w:t>15</w:t>
                      </w:r>
                    </w:p>
                  </w:txbxContent>
                </v:textbox>
              </v:shape>
              <v:shape id="_x0000_s4791" type="#_x0000_t202" style="position:absolute;left:6990;top:3394;width:260;height:200" filled="f" stroked="f">
                <v:textbox inset="0,0,0,0">
                  <w:txbxContent>
                    <w:p w:rsidR="00FD414E" w:rsidRDefault="00FD414E">
                      <w:pPr>
                        <w:spacing w:line="200" w:lineRule="exact"/>
                        <w:rPr>
                          <w:rFonts w:ascii="Courier New" w:eastAsia="Courier New" w:hAnsi="Courier New" w:cs="Courier New"/>
                          <w:sz w:val="20"/>
                          <w:szCs w:val="20"/>
                        </w:rPr>
                      </w:pPr>
                      <w:r>
                        <w:rPr>
                          <w:rFonts w:ascii="Courier New"/>
                          <w:color w:val="0F0F0F"/>
                          <w:spacing w:val="-16"/>
                          <w:w w:val="120"/>
                          <w:sz w:val="20"/>
                        </w:rPr>
                        <w:t>1</w:t>
                      </w:r>
                      <w:r>
                        <w:rPr>
                          <w:rFonts w:ascii="Courier New"/>
                          <w:color w:val="0F0F0F"/>
                          <w:spacing w:val="-13"/>
                          <w:w w:val="120"/>
                          <w:sz w:val="20"/>
                        </w:rPr>
                        <w:t>4</w:t>
                      </w:r>
                    </w:p>
                  </w:txbxContent>
                </v:textbox>
              </v:shape>
              <v:shape id="_x0000_s4790" type="#_x0000_t202" style="position:absolute;left:7978;top:3380;width:210;height:200" filled="f" stroked="f">
                <v:textbox inset="0,0,0,0">
                  <w:txbxContent>
                    <w:p w:rsidR="00FD414E" w:rsidRDefault="00FD414E">
                      <w:pPr>
                        <w:spacing w:line="200" w:lineRule="exact"/>
                        <w:rPr>
                          <w:rFonts w:ascii="Times New Roman" w:eastAsia="Times New Roman" w:hAnsi="Times New Roman" w:cs="Times New Roman"/>
                          <w:sz w:val="20"/>
                          <w:szCs w:val="20"/>
                        </w:rPr>
                      </w:pPr>
                      <w:r>
                        <w:rPr>
                          <w:rFonts w:ascii="Times New Roman"/>
                          <w:color w:val="0F0F0F"/>
                          <w:w w:val="105"/>
                          <w:sz w:val="20"/>
                        </w:rPr>
                        <w:t>22</w:t>
                      </w:r>
                    </w:p>
                  </w:txbxContent>
                </v:textbox>
              </v:shape>
              <v:shape id="_x0000_s4789" type="#_x0000_t202" style="position:absolute;left:9033;top:3394;width:244;height:200" filled="f" stroked="f">
                <v:textbox inset="0,0,0,0">
                  <w:txbxContent>
                    <w:p w:rsidR="00FD414E" w:rsidRDefault="00FD414E">
                      <w:pPr>
                        <w:spacing w:line="200" w:lineRule="exact"/>
                        <w:rPr>
                          <w:rFonts w:ascii="Courier New" w:eastAsia="Courier New" w:hAnsi="Courier New" w:cs="Courier New"/>
                          <w:sz w:val="20"/>
                          <w:szCs w:val="20"/>
                        </w:rPr>
                      </w:pPr>
                      <w:r>
                        <w:rPr>
                          <w:rFonts w:ascii="Courier New"/>
                          <w:color w:val="1D1D1D"/>
                          <w:spacing w:val="-15"/>
                          <w:w w:val="110"/>
                          <w:sz w:val="20"/>
                        </w:rPr>
                        <w:t>1</w:t>
                      </w:r>
                      <w:r>
                        <w:rPr>
                          <w:rFonts w:ascii="Courier New"/>
                          <w:color w:val="1D1D1D"/>
                          <w:spacing w:val="-13"/>
                          <w:w w:val="110"/>
                          <w:sz w:val="20"/>
                        </w:rPr>
                        <w:t>7</w:t>
                      </w:r>
                    </w:p>
                  </w:txbxContent>
                </v:textbox>
              </v:shape>
              <v:shape id="_x0000_s4788" type="#_x0000_t202" style="position:absolute;left:10116;top:3394;width:233;height:200" filled="f" stroked="f">
                <v:textbox inset="0,0,0,0">
                  <w:txbxContent>
                    <w:p w:rsidR="00FD414E" w:rsidRDefault="00FD414E">
                      <w:pPr>
                        <w:spacing w:line="200" w:lineRule="exact"/>
                        <w:rPr>
                          <w:rFonts w:ascii="Courier New" w:eastAsia="Courier New" w:hAnsi="Courier New" w:cs="Courier New"/>
                          <w:sz w:val="20"/>
                          <w:szCs w:val="20"/>
                        </w:rPr>
                      </w:pPr>
                      <w:r>
                        <w:rPr>
                          <w:rFonts w:ascii="Courier New"/>
                          <w:color w:val="0F0F0F"/>
                          <w:w w:val="95"/>
                          <w:sz w:val="20"/>
                        </w:rPr>
                        <w:t>12</w:t>
                      </w:r>
                    </w:p>
                  </w:txbxContent>
                </v:textbox>
              </v:shape>
              <v:shape id="_x0000_s4787" type="#_x0000_t202" style="position:absolute;left:11200;top:3394;width:228;height:200" filled="f" stroked="f">
                <v:textbox inset="0,0,0,0">
                  <w:txbxContent>
                    <w:p w:rsidR="00FD414E" w:rsidRDefault="00FD414E">
                      <w:pPr>
                        <w:spacing w:line="200" w:lineRule="exact"/>
                        <w:rPr>
                          <w:rFonts w:ascii="Courier New" w:eastAsia="Courier New" w:hAnsi="Courier New" w:cs="Courier New"/>
                          <w:sz w:val="20"/>
                          <w:szCs w:val="20"/>
                        </w:rPr>
                      </w:pPr>
                      <w:r>
                        <w:rPr>
                          <w:rFonts w:ascii="Courier New"/>
                          <w:color w:val="0F0F0F"/>
                          <w:w w:val="95"/>
                          <w:sz w:val="20"/>
                        </w:rPr>
                        <w:t>15</w:t>
                      </w:r>
                    </w:p>
                  </w:txbxContent>
                </v:textbox>
              </v:shape>
              <v:shape id="_x0000_s4786" type="#_x0000_t202" style="position:absolute;left:12178;top:3394;width:249;height:200" filled="f" stroked="f">
                <v:textbox inset="0,0,0,0">
                  <w:txbxContent>
                    <w:p w:rsidR="00FD414E" w:rsidRDefault="00FD414E">
                      <w:pPr>
                        <w:spacing w:line="200" w:lineRule="exact"/>
                        <w:rPr>
                          <w:rFonts w:ascii="Courier New" w:eastAsia="Courier New" w:hAnsi="Courier New" w:cs="Courier New"/>
                          <w:sz w:val="20"/>
                          <w:szCs w:val="20"/>
                        </w:rPr>
                      </w:pPr>
                      <w:r>
                        <w:rPr>
                          <w:rFonts w:ascii="Courier New"/>
                          <w:color w:val="0F0F0F"/>
                          <w:spacing w:val="-12"/>
                          <w:w w:val="110"/>
                          <w:sz w:val="20"/>
                        </w:rPr>
                        <w:t>1</w:t>
                      </w:r>
                      <w:r>
                        <w:rPr>
                          <w:rFonts w:ascii="Courier New"/>
                          <w:color w:val="0F0F0F"/>
                          <w:spacing w:val="-11"/>
                          <w:w w:val="110"/>
                          <w:sz w:val="20"/>
                        </w:rPr>
                        <w:t>8</w:t>
                      </w:r>
                    </w:p>
                  </w:txbxContent>
                </v:textbox>
              </v:shape>
              <v:shape id="_x0000_s4785" type="#_x0000_t202" style="position:absolute;left:13084;top:3380;width:230;height:200" filled="f" stroked="f">
                <v:textbox inset="0,0,0,0">
                  <w:txbxContent>
                    <w:p w:rsidR="00FD414E" w:rsidRDefault="00FD414E">
                      <w:pPr>
                        <w:spacing w:line="200" w:lineRule="exact"/>
                        <w:rPr>
                          <w:rFonts w:ascii="Times New Roman" w:eastAsia="Times New Roman" w:hAnsi="Times New Roman" w:cs="Times New Roman"/>
                          <w:sz w:val="20"/>
                          <w:szCs w:val="20"/>
                        </w:rPr>
                      </w:pPr>
                      <w:r>
                        <w:rPr>
                          <w:rFonts w:ascii="Times New Roman"/>
                          <w:color w:val="0F0F0F"/>
                          <w:w w:val="115"/>
                          <w:sz w:val="20"/>
                        </w:rPr>
                        <w:t>13</w:t>
                      </w:r>
                    </w:p>
                  </w:txbxContent>
                </v:textbox>
              </v:shape>
              <v:shape id="_x0000_s4784" type="#_x0000_t202" style="position:absolute;left:13895;top:3394;width:228;height:200" filled="f" stroked="f">
                <v:textbox inset="0,0,0,0">
                  <w:txbxContent>
                    <w:p w:rsidR="00FD414E" w:rsidRDefault="00FD414E">
                      <w:pPr>
                        <w:spacing w:line="200" w:lineRule="exact"/>
                        <w:rPr>
                          <w:rFonts w:ascii="Courier New" w:eastAsia="Courier New" w:hAnsi="Courier New" w:cs="Courier New"/>
                          <w:sz w:val="20"/>
                          <w:szCs w:val="20"/>
                        </w:rPr>
                      </w:pPr>
                      <w:r>
                        <w:rPr>
                          <w:rFonts w:ascii="Courier New"/>
                          <w:color w:val="0F0F0F"/>
                          <w:w w:val="95"/>
                          <w:sz w:val="20"/>
                        </w:rPr>
                        <w:t>15</w:t>
                      </w:r>
                    </w:p>
                  </w:txbxContent>
                </v:textbox>
              </v:shape>
              <v:shape id="_x0000_s4783" type="#_x0000_t202" style="position:absolute;left:14676;top:3394;width:240;height:200" filled="f" stroked="f">
                <v:textbox inset="0,0,0,0">
                  <w:txbxContent>
                    <w:p w:rsidR="00FD414E" w:rsidRDefault="00FD414E">
                      <w:pPr>
                        <w:spacing w:line="200" w:lineRule="exact"/>
                        <w:rPr>
                          <w:rFonts w:ascii="Courier New" w:eastAsia="Courier New" w:hAnsi="Courier New" w:cs="Courier New"/>
                          <w:sz w:val="20"/>
                          <w:szCs w:val="20"/>
                        </w:rPr>
                      </w:pPr>
                      <w:r>
                        <w:rPr>
                          <w:rFonts w:ascii="Courier New"/>
                          <w:color w:val="0F0F0F"/>
                          <w:sz w:val="20"/>
                        </w:rPr>
                        <w:t>17</w:t>
                      </w:r>
                    </w:p>
                  </w:txbxContent>
                </v:textbox>
              </v:shape>
              <v:shape id="_x0000_s4782" type="#_x0000_t202" style="position:absolute;left:15477;top:3394;width:237;height:200" filled="f" stroked="f">
                <v:textbox inset="0,0,0,0">
                  <w:txbxContent>
                    <w:p w:rsidR="00FD414E" w:rsidRDefault="00FD414E">
                      <w:pPr>
                        <w:spacing w:line="200" w:lineRule="exact"/>
                        <w:rPr>
                          <w:rFonts w:ascii="Courier New" w:eastAsia="Courier New" w:hAnsi="Courier New" w:cs="Courier New"/>
                          <w:sz w:val="20"/>
                          <w:szCs w:val="20"/>
                        </w:rPr>
                      </w:pPr>
                      <w:r>
                        <w:rPr>
                          <w:rFonts w:ascii="Courier New"/>
                          <w:color w:val="0F0F0F"/>
                          <w:spacing w:val="-10"/>
                          <w:w w:val="105"/>
                          <w:sz w:val="20"/>
                        </w:rPr>
                        <w:t>23</w:t>
                      </w:r>
                    </w:p>
                  </w:txbxContent>
                </v:textbox>
              </v:shape>
              <v:shape id="_x0000_s4781" type="#_x0000_t202" style="position:absolute;left:16287;top:3390;width:240;height:200" filled="f" stroked="f">
                <v:textbox inset="0,0,0,0">
                  <w:txbxContent>
                    <w:p w:rsidR="00FD414E" w:rsidRDefault="00FD414E">
                      <w:pPr>
                        <w:spacing w:line="200" w:lineRule="exact"/>
                        <w:rPr>
                          <w:rFonts w:ascii="Courier New" w:eastAsia="Courier New" w:hAnsi="Courier New" w:cs="Courier New"/>
                          <w:sz w:val="20"/>
                          <w:szCs w:val="20"/>
                        </w:rPr>
                      </w:pPr>
                      <w:r>
                        <w:rPr>
                          <w:rFonts w:ascii="Courier New"/>
                          <w:color w:val="0F0F0F"/>
                          <w:spacing w:val="-11"/>
                          <w:w w:val="105"/>
                          <w:sz w:val="20"/>
                        </w:rPr>
                        <w:t>16</w:t>
                      </w:r>
                    </w:p>
                  </w:txbxContent>
                </v:textbox>
              </v:shape>
              <v:shape id="_x0000_s4780" type="#_x0000_t202" style="position:absolute;left:987;top:4073;width:149;height:245" filled="f" stroked="f">
                <v:textbox inset="0,0,0,0">
                  <w:txbxContent>
                    <w:p w:rsidR="00FD414E" w:rsidRDefault="00FD414E">
                      <w:pPr>
                        <w:spacing w:line="245" w:lineRule="exact"/>
                        <w:rPr>
                          <w:rFonts w:ascii="Arial" w:eastAsia="Arial" w:hAnsi="Arial" w:cs="Arial"/>
                          <w:sz w:val="18"/>
                          <w:szCs w:val="18"/>
                        </w:rPr>
                      </w:pPr>
                      <w:r>
                        <w:rPr>
                          <w:rFonts w:ascii="Arial" w:hAnsi="Arial"/>
                          <w:color w:val="1D1D1D"/>
                          <w:spacing w:val="-67"/>
                          <w:w w:val="75"/>
                          <w:position w:val="11"/>
                          <w:sz w:val="13"/>
                        </w:rPr>
                        <w:t>n</w:t>
                      </w:r>
                      <w:r>
                        <w:rPr>
                          <w:rFonts w:ascii="Arial" w:hAnsi="Arial"/>
                          <w:color w:val="1D1D1D"/>
                          <w:w w:val="75"/>
                          <w:sz w:val="18"/>
                        </w:rPr>
                        <w:t>:</w:t>
                      </w:r>
                      <w:r>
                        <w:rPr>
                          <w:rFonts w:ascii="Arial" w:hAnsi="Arial"/>
                          <w:color w:val="1D1D1D"/>
                          <w:spacing w:val="-10"/>
                          <w:w w:val="75"/>
                          <w:sz w:val="18"/>
                        </w:rPr>
                        <w:t>х</w:t>
                      </w:r>
                      <w:r>
                        <w:rPr>
                          <w:rFonts w:ascii="Arial" w:hAnsi="Arial"/>
                          <w:color w:val="1D1D1D"/>
                          <w:spacing w:val="-25"/>
                          <w:w w:val="75"/>
                          <w:position w:val="11"/>
                          <w:sz w:val="13"/>
                        </w:rPr>
                        <w:t>!</w:t>
                      </w:r>
                      <w:r>
                        <w:rPr>
                          <w:rFonts w:ascii="Arial" w:hAnsi="Arial"/>
                          <w:color w:val="1D1D1D"/>
                          <w:w w:val="75"/>
                          <w:sz w:val="18"/>
                        </w:rPr>
                        <w:t>:</w:t>
                      </w:r>
                    </w:p>
                  </w:txbxContent>
                </v:textbox>
              </v:shape>
              <v:shape id="_x0000_s4779" type="#_x0000_t202" style="position:absolute;left:1736;top:3774;width:225;height:377" filled="f" stroked="f">
                <v:textbox inset="0,0,0,0">
                  <w:txbxContent>
                    <w:p w:rsidR="00FD414E" w:rsidRDefault="00FD414E">
                      <w:pPr>
                        <w:spacing w:line="153" w:lineRule="exact"/>
                        <w:ind w:left="19"/>
                        <w:rPr>
                          <w:rFonts w:ascii="Arial" w:eastAsia="Arial" w:hAnsi="Arial" w:cs="Arial"/>
                          <w:sz w:val="15"/>
                          <w:szCs w:val="15"/>
                        </w:rPr>
                      </w:pPr>
                      <w:r>
                        <w:rPr>
                          <w:rFonts w:ascii="Arial" w:hAnsi="Arial"/>
                          <w:color w:val="5B5B5B"/>
                          <w:spacing w:val="-11"/>
                          <w:w w:val="255"/>
                          <w:sz w:val="15"/>
                        </w:rPr>
                        <w:t>-</w:t>
                      </w:r>
                      <w:r>
                        <w:rPr>
                          <w:rFonts w:ascii="Arial" w:hAnsi="Arial"/>
                          <w:color w:val="5B5B5B"/>
                          <w:spacing w:val="-41"/>
                          <w:w w:val="255"/>
                          <w:sz w:val="15"/>
                        </w:rPr>
                        <w:t>·</w:t>
                      </w:r>
                    </w:p>
                    <w:p w:rsidR="00FD414E" w:rsidRDefault="00FD414E">
                      <w:pPr>
                        <w:spacing w:before="99" w:line="124" w:lineRule="exact"/>
                        <w:rPr>
                          <w:rFonts w:ascii="Arial" w:eastAsia="Arial" w:hAnsi="Arial" w:cs="Arial"/>
                          <w:sz w:val="11"/>
                          <w:szCs w:val="11"/>
                        </w:rPr>
                      </w:pPr>
                      <w:r>
                        <w:rPr>
                          <w:rFonts w:ascii="Arial"/>
                          <w:color w:val="0F0F0F"/>
                          <w:w w:val="60"/>
                          <w:sz w:val="11"/>
                        </w:rPr>
                        <w:t>1</w:t>
                      </w:r>
                    </w:p>
                  </w:txbxContent>
                </v:textbox>
              </v:shape>
              <v:shape id="_x0000_s4778" type="#_x0000_t202" style="position:absolute;left:4421;top:3741;width:366;height:180" filled="f" stroked="f">
                <v:textbox inset="0,0,0,0">
                  <w:txbxContent>
                    <w:p w:rsidR="00FD414E" w:rsidRDefault="00FD414E">
                      <w:pPr>
                        <w:spacing w:line="180" w:lineRule="exact"/>
                        <w:rPr>
                          <w:rFonts w:ascii="Times New Roman" w:eastAsia="Times New Roman" w:hAnsi="Times New Roman" w:cs="Times New Roman"/>
                          <w:sz w:val="18"/>
                          <w:szCs w:val="18"/>
                        </w:rPr>
                      </w:pPr>
                      <w:r>
                        <w:rPr>
                          <w:rFonts w:ascii="Times New Roman"/>
                          <w:color w:val="414141"/>
                          <w:spacing w:val="16"/>
                          <w:w w:val="285"/>
                          <w:sz w:val="18"/>
                        </w:rPr>
                        <w:t>-</w:t>
                      </w:r>
                      <w:r>
                        <w:rPr>
                          <w:rFonts w:ascii="Times New Roman"/>
                          <w:color w:val="1D1D1D"/>
                          <w:spacing w:val="1"/>
                          <w:w w:val="285"/>
                          <w:sz w:val="18"/>
                        </w:rPr>
                        <w:t>-</w:t>
                      </w:r>
                    </w:p>
                  </w:txbxContent>
                </v:textbox>
              </v:shape>
              <v:shape id="_x0000_s4777" type="#_x0000_t202" style="position:absolute;left:2119;top:3909;width:2224;height:190" filled="f" stroked="f">
                <v:textbox inset="0,0,0,0">
                  <w:txbxContent>
                    <w:p w:rsidR="00FD414E" w:rsidRDefault="00FD414E">
                      <w:pPr>
                        <w:spacing w:line="190" w:lineRule="exact"/>
                        <w:rPr>
                          <w:rFonts w:ascii="Arial" w:eastAsia="Arial" w:hAnsi="Arial" w:cs="Arial"/>
                          <w:sz w:val="19"/>
                          <w:szCs w:val="19"/>
                        </w:rPr>
                      </w:pPr>
                      <w:r>
                        <w:rPr>
                          <w:rFonts w:ascii="Arial" w:hAnsi="Arial"/>
                          <w:color w:val="1D1D1D"/>
                          <w:spacing w:val="1"/>
                          <w:sz w:val="19"/>
                        </w:rPr>
                        <w:t>Такт</w:t>
                      </w:r>
                      <w:r>
                        <w:rPr>
                          <w:rFonts w:ascii="Arial" w:hAnsi="Arial"/>
                          <w:spacing w:val="1"/>
                          <w:sz w:val="19"/>
                        </w:rPr>
                        <w:t>ическ</w:t>
                      </w:r>
                      <w:r>
                        <w:rPr>
                          <w:rFonts w:ascii="Arial" w:hAnsi="Arial"/>
                          <w:color w:val="1D1D1D"/>
                          <w:spacing w:val="2"/>
                          <w:sz w:val="19"/>
                        </w:rPr>
                        <w:t>ая</w:t>
                      </w:r>
                      <w:r>
                        <w:rPr>
                          <w:rFonts w:ascii="Arial" w:hAnsi="Arial"/>
                          <w:color w:val="1D1D1D"/>
                          <w:sz w:val="19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color w:val="1D1D1D"/>
                          <w:spacing w:val="12"/>
                          <w:sz w:val="19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color w:val="0F0F0F"/>
                          <w:sz w:val="19"/>
                        </w:rPr>
                        <w:t>подготовка</w:t>
                      </w:r>
                    </w:p>
                  </w:txbxContent>
                </v:textbox>
              </v:shape>
              <v:shape id="_x0000_s4776" type="#_x0000_t202" style="position:absolute;left:5058;top:3897;width:224;height:200" filled="f" stroked="f">
                <v:textbox inset="0,0,0,0">
                  <w:txbxContent>
                    <w:p w:rsidR="00FD414E" w:rsidRDefault="00FD414E">
                      <w:pPr>
                        <w:spacing w:line="200" w:lineRule="exact"/>
                        <w:rPr>
                          <w:rFonts w:ascii="Times New Roman" w:eastAsia="Times New Roman" w:hAnsi="Times New Roman" w:cs="Times New Roman"/>
                          <w:sz w:val="20"/>
                          <w:szCs w:val="20"/>
                        </w:rPr>
                      </w:pPr>
                      <w:r>
                        <w:rPr>
                          <w:rFonts w:ascii="Times New Roman"/>
                          <w:color w:val="1D1D1D"/>
                          <w:w w:val="110"/>
                          <w:sz w:val="20"/>
                        </w:rPr>
                        <w:t>40</w:t>
                      </w:r>
                    </w:p>
                  </w:txbxContent>
                </v:textbox>
              </v:shape>
              <v:shape id="_x0000_s4775" type="#_x0000_t202" style="position:absolute;left:6046;top:3897;width:110;height:200" filled="f" stroked="f">
                <v:textbox inset="0,0,0,0">
                  <w:txbxContent>
                    <w:p w:rsidR="00FD414E" w:rsidRDefault="00FD414E">
                      <w:pPr>
                        <w:spacing w:line="200" w:lineRule="exact"/>
                        <w:rPr>
                          <w:rFonts w:ascii="Times New Roman" w:eastAsia="Times New Roman" w:hAnsi="Times New Roman" w:cs="Times New Roman"/>
                          <w:sz w:val="20"/>
                          <w:szCs w:val="20"/>
                        </w:rPr>
                      </w:pPr>
                      <w:r>
                        <w:rPr>
                          <w:rFonts w:ascii="Times New Roman"/>
                          <w:color w:val="1D1D1D"/>
                          <w:w w:val="110"/>
                          <w:sz w:val="20"/>
                        </w:rPr>
                        <w:t>4</w:t>
                      </w:r>
                    </w:p>
                  </w:txbxContent>
                </v:textbox>
              </v:shape>
              <v:shape id="_x0000_s4774" type="#_x0000_t202" style="position:absolute;left:7029;top:3897;width:115;height:200" filled="f" stroked="f">
                <v:textbox inset="0,0,0,0">
                  <w:txbxContent>
                    <w:p w:rsidR="00FD414E" w:rsidRDefault="00FD414E">
                      <w:pPr>
                        <w:spacing w:line="200" w:lineRule="exact"/>
                        <w:rPr>
                          <w:rFonts w:ascii="Times New Roman" w:eastAsia="Times New Roman" w:hAnsi="Times New Roman" w:cs="Times New Roman"/>
                          <w:sz w:val="20"/>
                          <w:szCs w:val="20"/>
                        </w:rPr>
                      </w:pPr>
                      <w:r>
                        <w:rPr>
                          <w:rFonts w:ascii="Times New Roman"/>
                          <w:color w:val="2D2D2D"/>
                          <w:w w:val="115"/>
                          <w:sz w:val="20"/>
                        </w:rPr>
                        <w:t>4</w:t>
                      </w:r>
                    </w:p>
                  </w:txbxContent>
                </v:textbox>
              </v:shape>
              <v:shape id="_x0000_s4773" type="#_x0000_t202" style="position:absolute;left:8031;top:3971;width:109;height:90" filled="f" stroked="f">
                <v:textbox inset="0,0,0,0">
                  <w:txbxContent>
                    <w:p w:rsidR="00FD414E" w:rsidRDefault="00FD414E">
                      <w:pPr>
                        <w:spacing w:line="90" w:lineRule="exact"/>
                        <w:rPr>
                          <w:rFonts w:ascii="Arial" w:eastAsia="Arial" w:hAnsi="Arial" w:cs="Arial"/>
                          <w:sz w:val="9"/>
                          <w:szCs w:val="9"/>
                        </w:rPr>
                      </w:pPr>
                      <w:r>
                        <w:rPr>
                          <w:rFonts w:ascii="Arial"/>
                          <w:i/>
                          <w:color w:val="1D1D1D"/>
                          <w:w w:val="215"/>
                          <w:sz w:val="9"/>
                        </w:rPr>
                        <w:t>L</w:t>
                      </w:r>
                    </w:p>
                  </w:txbxContent>
                </v:textbox>
              </v:shape>
              <v:shape id="_x0000_s4772" type="#_x0000_t202" style="position:absolute;left:5586;top:4021;width:39;height:140" filled="f" stroked="f">
                <v:textbox inset="0,0,0,0">
                  <w:txbxContent>
                    <w:p w:rsidR="00FD414E" w:rsidRDefault="00FD414E">
                      <w:pPr>
                        <w:spacing w:line="140" w:lineRule="exact"/>
                        <w:rPr>
                          <w:rFonts w:ascii="Arial" w:eastAsia="Arial" w:hAnsi="Arial" w:cs="Arial"/>
                          <w:sz w:val="14"/>
                          <w:szCs w:val="14"/>
                        </w:rPr>
                      </w:pPr>
                      <w:r>
                        <w:rPr>
                          <w:rFonts w:ascii="Arial"/>
                          <w:color w:val="1D1D1D"/>
                          <w:w w:val="50"/>
                          <w:sz w:val="14"/>
                        </w:rPr>
                        <w:t>1</w:t>
                      </w:r>
                    </w:p>
                  </w:txbxContent>
                </v:textbox>
              </v:shape>
              <v:shape id="_x0000_s4771" type="#_x0000_t202" style="position:absolute;left:7571;top:4017;width:39;height:140" filled="f" stroked="f">
                <v:textbox inset="0,0,0,0">
                  <w:txbxContent>
                    <w:p w:rsidR="00FD414E" w:rsidRDefault="00FD414E">
                      <w:pPr>
                        <w:spacing w:line="140" w:lineRule="exact"/>
                        <w:rPr>
                          <w:rFonts w:ascii="Arial" w:eastAsia="Arial" w:hAnsi="Arial" w:cs="Arial"/>
                          <w:sz w:val="14"/>
                          <w:szCs w:val="14"/>
                        </w:rPr>
                      </w:pPr>
                      <w:r>
                        <w:rPr>
                          <w:rFonts w:ascii="Arial"/>
                          <w:color w:val="0F0F0F"/>
                          <w:w w:val="50"/>
                          <w:sz w:val="14"/>
                        </w:rPr>
                        <w:t>1</w:t>
                      </w:r>
                    </w:p>
                  </w:txbxContent>
                </v:textbox>
              </v:shape>
              <v:shape id="_x0000_s4770" type="#_x0000_t202" style="position:absolute;left:9081;top:3885;width:94;height:210" filled="f" stroked="f">
                <v:textbox inset="0,0,0,0">
                  <w:txbxContent>
                    <w:p w:rsidR="00FD414E" w:rsidRDefault="00FD414E">
                      <w:pPr>
                        <w:spacing w:line="210" w:lineRule="exact"/>
                        <w:rPr>
                          <w:rFonts w:ascii="Times New Roman" w:eastAsia="Times New Roman" w:hAnsi="Times New Roman" w:cs="Times New Roman"/>
                          <w:sz w:val="21"/>
                          <w:szCs w:val="21"/>
                        </w:rPr>
                      </w:pPr>
                      <w:r>
                        <w:rPr>
                          <w:rFonts w:ascii="Times New Roman"/>
                          <w:i/>
                          <w:color w:val="1D1D1D"/>
                          <w:w w:val="85"/>
                          <w:sz w:val="21"/>
                        </w:rPr>
                        <w:t>2</w:t>
                      </w:r>
                    </w:p>
                  </w:txbxContent>
                </v:textbox>
              </v:shape>
              <v:shape id="_x0000_s4769" type="#_x0000_t202" style="position:absolute;left:10164;top:3897;width:112;height:200" filled="f" stroked="f">
                <v:textbox inset="0,0,0,0">
                  <w:txbxContent>
                    <w:p w:rsidR="00FD414E" w:rsidRDefault="00FD414E">
                      <w:pPr>
                        <w:spacing w:line="200" w:lineRule="exact"/>
                        <w:rPr>
                          <w:rFonts w:ascii="Times New Roman" w:eastAsia="Times New Roman" w:hAnsi="Times New Roman" w:cs="Times New Roman"/>
                          <w:sz w:val="20"/>
                          <w:szCs w:val="20"/>
                        </w:rPr>
                      </w:pPr>
                      <w:r>
                        <w:rPr>
                          <w:rFonts w:ascii="Times New Roman"/>
                          <w:color w:val="1D1D1D"/>
                          <w:w w:val="110"/>
                          <w:sz w:val="20"/>
                        </w:rPr>
                        <w:t>3</w:t>
                      </w:r>
                    </w:p>
                  </w:txbxContent>
                </v:textbox>
              </v:shape>
              <v:shape id="_x0000_s4768" type="#_x0000_t202" style="position:absolute;left:10745;top:4041;width:30;height:110" filled="f" stroked="f">
                <v:textbox inset="0,0,0,0">
                  <w:txbxContent>
                    <w:p w:rsidR="00FD414E" w:rsidRDefault="00FD414E">
                      <w:pPr>
                        <w:spacing w:line="110" w:lineRule="exact"/>
                        <w:rPr>
                          <w:rFonts w:ascii="Arial" w:eastAsia="Arial" w:hAnsi="Arial" w:cs="Arial"/>
                          <w:sz w:val="11"/>
                          <w:szCs w:val="11"/>
                        </w:rPr>
                      </w:pPr>
                      <w:r>
                        <w:rPr>
                          <w:rFonts w:ascii="Arial"/>
                          <w:color w:val="0F0F0F"/>
                          <w:w w:val="45"/>
                          <w:sz w:val="11"/>
                        </w:rPr>
                        <w:t>1</w:t>
                      </w:r>
                    </w:p>
                  </w:txbxContent>
                </v:textbox>
              </v:shape>
              <v:shape id="_x0000_s4767" type="#_x0000_t202" style="position:absolute;left:11248;top:3897;width:106;height:200" filled="f" stroked="f">
                <v:textbox inset="0,0,0,0">
                  <w:txbxContent>
                    <w:p w:rsidR="00FD414E" w:rsidRDefault="00FD414E">
                      <w:pPr>
                        <w:spacing w:line="200" w:lineRule="exact"/>
                        <w:rPr>
                          <w:rFonts w:ascii="Times New Roman" w:eastAsia="Times New Roman" w:hAnsi="Times New Roman" w:cs="Times New Roman"/>
                          <w:sz w:val="20"/>
                          <w:szCs w:val="20"/>
                        </w:rPr>
                      </w:pPr>
                      <w:r>
                        <w:rPr>
                          <w:rFonts w:ascii="Times New Roman"/>
                          <w:color w:val="1D1D1D"/>
                          <w:w w:val="105"/>
                          <w:sz w:val="20"/>
                        </w:rPr>
                        <w:t>3</w:t>
                      </w:r>
                    </w:p>
                  </w:txbxContent>
                </v:textbox>
              </v:shape>
              <v:shape id="_x0000_s4766" type="#_x0000_t202" style="position:absolute;left:11814;top:4046;width:40;height:110" filled="f" stroked="f">
                <v:textbox inset="0,0,0,0">
                  <w:txbxContent>
                    <w:p w:rsidR="00FD414E" w:rsidRDefault="00FD414E">
                      <w:pPr>
                        <w:spacing w:line="110" w:lineRule="exact"/>
                        <w:rPr>
                          <w:rFonts w:ascii="Arial" w:eastAsia="Arial" w:hAnsi="Arial" w:cs="Arial"/>
                          <w:sz w:val="11"/>
                          <w:szCs w:val="11"/>
                        </w:rPr>
                      </w:pPr>
                      <w:r>
                        <w:rPr>
                          <w:rFonts w:ascii="Arial"/>
                          <w:color w:val="0F0F0F"/>
                          <w:w w:val="60"/>
                          <w:sz w:val="11"/>
                        </w:rPr>
                        <w:t>1</w:t>
                      </w:r>
                    </w:p>
                  </w:txbxContent>
                </v:textbox>
              </v:shape>
              <v:shape id="_x0000_s4765" type="#_x0000_t202" style="position:absolute;left:12221;top:3897;width:110;height:200" filled="f" stroked="f">
                <v:textbox inset="0,0,0,0">
                  <w:txbxContent>
                    <w:p w:rsidR="00FD414E" w:rsidRDefault="00FD414E">
                      <w:pPr>
                        <w:spacing w:line="200" w:lineRule="exact"/>
                        <w:rPr>
                          <w:rFonts w:ascii="Times New Roman" w:eastAsia="Times New Roman" w:hAnsi="Times New Roman" w:cs="Times New Roman"/>
                          <w:sz w:val="20"/>
                          <w:szCs w:val="20"/>
                        </w:rPr>
                      </w:pPr>
                      <w:r>
                        <w:rPr>
                          <w:rFonts w:ascii="Times New Roman"/>
                          <w:color w:val="0F0F0F"/>
                          <w:w w:val="110"/>
                          <w:sz w:val="20"/>
                        </w:rPr>
                        <w:t>4</w:t>
                      </w:r>
                    </w:p>
                  </w:txbxContent>
                </v:textbox>
              </v:shape>
              <v:shape id="_x0000_s4764" type="#_x0000_t202" style="position:absolute;left:13123;top:3893;width:110;height:200" filled="f" stroked="f">
                <v:textbox inset="0,0,0,0">
                  <w:txbxContent>
                    <w:p w:rsidR="00FD414E" w:rsidRDefault="00FD414E">
                      <w:pPr>
                        <w:spacing w:line="200" w:lineRule="exact"/>
                        <w:rPr>
                          <w:rFonts w:ascii="Times New Roman" w:eastAsia="Times New Roman" w:hAnsi="Times New Roman" w:cs="Times New Roman"/>
                          <w:sz w:val="20"/>
                          <w:szCs w:val="20"/>
                        </w:rPr>
                      </w:pPr>
                      <w:r>
                        <w:rPr>
                          <w:rFonts w:ascii="Times New Roman"/>
                          <w:color w:val="1D1D1D"/>
                          <w:w w:val="110"/>
                          <w:sz w:val="20"/>
                        </w:rPr>
                        <w:t>4</w:t>
                      </w:r>
                    </w:p>
                  </w:txbxContent>
                </v:textbox>
              </v:shape>
              <v:shape id="_x0000_s4763" type="#_x0000_t202" style="position:absolute;left:13933;top:3893;width:110;height:200" filled="f" stroked="f">
                <v:textbox inset="0,0,0,0">
                  <w:txbxContent>
                    <w:p w:rsidR="00FD414E" w:rsidRDefault="00FD414E">
                      <w:pPr>
                        <w:spacing w:line="200" w:lineRule="exact"/>
                        <w:rPr>
                          <w:rFonts w:ascii="Times New Roman" w:eastAsia="Times New Roman" w:hAnsi="Times New Roman" w:cs="Times New Roman"/>
                          <w:sz w:val="20"/>
                          <w:szCs w:val="20"/>
                        </w:rPr>
                      </w:pPr>
                      <w:r>
                        <w:rPr>
                          <w:rFonts w:ascii="Times New Roman"/>
                          <w:color w:val="1D1D1D"/>
                          <w:w w:val="110"/>
                          <w:sz w:val="20"/>
                        </w:rPr>
                        <w:t>4</w:t>
                      </w:r>
                    </w:p>
                  </w:txbxContent>
                </v:textbox>
              </v:shape>
              <v:shape id="_x0000_s4762" type="#_x0000_t202" style="position:absolute;left:14340;top:4051;width:30;height:110" filled="f" stroked="f">
                <v:textbox inset="0,0,0,0">
                  <w:txbxContent>
                    <w:p w:rsidR="00FD414E" w:rsidRDefault="00FD414E">
                      <w:pPr>
                        <w:spacing w:line="110" w:lineRule="exact"/>
                        <w:rPr>
                          <w:rFonts w:ascii="Arial" w:eastAsia="Arial" w:hAnsi="Arial" w:cs="Arial"/>
                          <w:sz w:val="11"/>
                          <w:szCs w:val="11"/>
                        </w:rPr>
                      </w:pPr>
                      <w:r>
                        <w:rPr>
                          <w:rFonts w:ascii="Arial"/>
                          <w:color w:val="0F0F0F"/>
                          <w:w w:val="45"/>
                          <w:sz w:val="11"/>
                        </w:rPr>
                        <w:t>1</w:t>
                      </w:r>
                    </w:p>
                  </w:txbxContent>
                </v:textbox>
              </v:shape>
              <v:shape id="_x0000_s4761" type="#_x0000_t202" style="position:absolute;left:14719;top:3897;width:110;height:200" filled="f" stroked="f">
                <v:textbox inset="0,0,0,0">
                  <w:txbxContent>
                    <w:p w:rsidR="00FD414E" w:rsidRDefault="00FD414E">
                      <w:pPr>
                        <w:spacing w:line="200" w:lineRule="exact"/>
                        <w:rPr>
                          <w:rFonts w:ascii="Times New Roman" w:eastAsia="Times New Roman" w:hAnsi="Times New Roman" w:cs="Times New Roman"/>
                          <w:sz w:val="20"/>
                          <w:szCs w:val="20"/>
                        </w:rPr>
                      </w:pPr>
                      <w:r>
                        <w:rPr>
                          <w:rFonts w:ascii="Times New Roman"/>
                          <w:color w:val="1D1D1D"/>
                          <w:w w:val="110"/>
                          <w:sz w:val="20"/>
                        </w:rPr>
                        <w:t>4</w:t>
                      </w:r>
                    </w:p>
                  </w:txbxContent>
                </v:textbox>
              </v:shape>
              <v:shape id="_x0000_s4760" type="#_x0000_t202" style="position:absolute;left:15549;top:3852;width:68;height:250" filled="f" stroked="f">
                <v:textbox inset="0,0,0,0">
                  <w:txbxContent>
                    <w:p w:rsidR="00FD414E" w:rsidRDefault="00FD414E">
                      <w:pPr>
                        <w:spacing w:line="250" w:lineRule="exact"/>
                        <w:rPr>
                          <w:rFonts w:ascii="Times New Roman" w:eastAsia="Times New Roman" w:hAnsi="Times New Roman" w:cs="Times New Roman"/>
                          <w:sz w:val="25"/>
                          <w:szCs w:val="25"/>
                        </w:rPr>
                      </w:pPr>
                      <w:r>
                        <w:rPr>
                          <w:rFonts w:ascii="Times New Roman"/>
                          <w:color w:val="1D1D1D"/>
                          <w:w w:val="80"/>
                          <w:sz w:val="25"/>
                        </w:rPr>
                        <w:t>-</w:t>
                      </w:r>
                    </w:p>
                  </w:txbxContent>
                </v:textbox>
              </v:shape>
              <v:shape id="_x0000_s4759" type="#_x0000_t202" style="position:absolute;left:16325;top:3893;width:105;height:200" filled="f" stroked="f">
                <v:textbox inset="0,0,0,0">
                  <w:txbxContent>
                    <w:p w:rsidR="00FD414E" w:rsidRDefault="00FD414E">
                      <w:pPr>
                        <w:spacing w:line="200" w:lineRule="exact"/>
                        <w:rPr>
                          <w:rFonts w:ascii="Times New Roman" w:eastAsia="Times New Roman" w:hAnsi="Times New Roman" w:cs="Times New Roman"/>
                          <w:sz w:val="20"/>
                          <w:szCs w:val="20"/>
                        </w:rPr>
                      </w:pPr>
                      <w:r>
                        <w:rPr>
                          <w:rFonts w:ascii="Times New Roman"/>
                          <w:color w:val="1D1D1D"/>
                          <w:w w:val="105"/>
                          <w:sz w:val="20"/>
                        </w:rPr>
                        <w:t>4</w:t>
                      </w:r>
                    </w:p>
                  </w:txbxContent>
                </v:textbox>
              </v:shape>
              <v:shape id="_x0000_s4758" type="#_x0000_t202" style="position:absolute;left:15942;top:4068;width:29;height:100" filled="f" stroked="f">
                <v:textbox inset="0,0,0,0">
                  <w:txbxContent>
                    <w:p w:rsidR="00FD414E" w:rsidRDefault="00FD414E">
                      <w:pPr>
                        <w:spacing w:line="100" w:lineRule="exact"/>
                        <w:rPr>
                          <w:rFonts w:ascii="Arial" w:eastAsia="Arial" w:hAnsi="Arial" w:cs="Arial"/>
                          <w:sz w:val="10"/>
                          <w:szCs w:val="10"/>
                        </w:rPr>
                      </w:pPr>
                      <w:r>
                        <w:rPr>
                          <w:rFonts w:ascii="Arial"/>
                          <w:color w:val="0F0F0F"/>
                          <w:w w:val="50"/>
                          <w:sz w:val="10"/>
                        </w:rPr>
                        <w:t>1</w:t>
                      </w:r>
                    </w:p>
                  </w:txbxContent>
                </v:textbox>
              </v:shape>
              <v:shape id="_x0000_s4757" type="#_x0000_t202" style="position:absolute;left:1012;top:4234;width:134;height:210" filled="f" stroked="f">
                <v:textbox inset="0,0,0,0">
                  <w:txbxContent>
                    <w:p w:rsidR="00FD414E" w:rsidRDefault="00FD414E">
                      <w:pPr>
                        <w:spacing w:line="210" w:lineRule="exact"/>
                        <w:rPr>
                          <w:rFonts w:ascii="Times New Roman" w:eastAsia="Times New Roman" w:hAnsi="Times New Roman" w:cs="Times New Roman"/>
                          <w:sz w:val="21"/>
                          <w:szCs w:val="21"/>
                        </w:rPr>
                      </w:pPr>
                      <w:r>
                        <w:rPr>
                          <w:rFonts w:ascii="Times New Roman"/>
                          <w:color w:val="1D1D1D"/>
                          <w:w w:val="160"/>
                          <w:sz w:val="21"/>
                        </w:rPr>
                        <w:t>s</w:t>
                      </w:r>
                    </w:p>
                  </w:txbxContent>
                </v:textbox>
              </v:shape>
              <v:shape id="_x0000_s4756" type="#_x0000_t202" style="position:absolute;left:1755;top:4286;width:123;height:150" filled="f" stroked="f">
                <v:textbox inset="0,0,0,0">
                  <w:txbxContent>
                    <w:p w:rsidR="00FD414E" w:rsidRDefault="00FD414E">
                      <w:pPr>
                        <w:spacing w:line="150" w:lineRule="exact"/>
                        <w:rPr>
                          <w:rFonts w:ascii="Arial" w:eastAsia="Arial" w:hAnsi="Arial" w:cs="Arial"/>
                          <w:sz w:val="15"/>
                          <w:szCs w:val="15"/>
                        </w:rPr>
                      </w:pPr>
                      <w:r>
                        <w:rPr>
                          <w:rFonts w:ascii="Arial"/>
                          <w:color w:val="5B5B5B"/>
                          <w:w w:val="245"/>
                          <w:sz w:val="15"/>
                        </w:rPr>
                        <w:t>-</w:t>
                      </w:r>
                    </w:p>
                  </w:txbxContent>
                </v:textbox>
              </v:shape>
              <v:shape id="_x0000_s4755" type="#_x0000_t202" style="position:absolute;left:2239;top:4426;width:2009;height:190" filled="f" stroked="f">
                <v:textbox inset="0,0,0,0">
                  <w:txbxContent>
                    <w:p w:rsidR="00FD414E" w:rsidRDefault="00FD414E">
                      <w:pPr>
                        <w:spacing w:line="190" w:lineRule="exact"/>
                        <w:rPr>
                          <w:rFonts w:ascii="Arial" w:eastAsia="Arial" w:hAnsi="Arial" w:cs="Arial"/>
                          <w:sz w:val="19"/>
                          <w:szCs w:val="19"/>
                        </w:rPr>
                      </w:pPr>
                      <w:r>
                        <w:rPr>
                          <w:rFonts w:ascii="Arial" w:hAnsi="Arial"/>
                          <w:color w:val="0F0F0F"/>
                          <w:w w:val="105"/>
                          <w:sz w:val="19"/>
                        </w:rPr>
                        <w:t>Тренировочные</w:t>
                      </w:r>
                      <w:r>
                        <w:rPr>
                          <w:rFonts w:ascii="Arial" w:hAnsi="Arial"/>
                          <w:color w:val="0F0F0F"/>
                          <w:spacing w:val="24"/>
                          <w:w w:val="105"/>
                          <w:sz w:val="19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color w:val="0F0F0F"/>
                          <w:w w:val="105"/>
                          <w:sz w:val="19"/>
                        </w:rPr>
                        <w:t>игры</w:t>
                      </w:r>
                    </w:p>
                  </w:txbxContent>
                </v:textbox>
              </v:shape>
              <v:shape id="_x0000_s4754" type="#_x0000_t202" style="position:absolute;left:5073;top:4423;width:249;height:200" filled="f" stroked="f">
                <v:textbox inset="0,0,0,0">
                  <w:txbxContent>
                    <w:p w:rsidR="00FD414E" w:rsidRDefault="00FD414E">
                      <w:pPr>
                        <w:spacing w:line="200" w:lineRule="exact"/>
                        <w:rPr>
                          <w:rFonts w:ascii="Courier New" w:eastAsia="Courier New" w:hAnsi="Courier New" w:cs="Courier New"/>
                          <w:sz w:val="20"/>
                          <w:szCs w:val="20"/>
                        </w:rPr>
                      </w:pPr>
                      <w:r>
                        <w:rPr>
                          <w:rFonts w:ascii="Courier New"/>
                          <w:color w:val="0F0F0F"/>
                          <w:spacing w:val="-12"/>
                          <w:w w:val="110"/>
                          <w:sz w:val="20"/>
                        </w:rPr>
                        <w:t>1</w:t>
                      </w:r>
                      <w:r>
                        <w:rPr>
                          <w:rFonts w:ascii="Courier New"/>
                          <w:color w:val="0F0F0F"/>
                          <w:spacing w:val="-11"/>
                          <w:w w:val="110"/>
                          <w:sz w:val="20"/>
                        </w:rPr>
                        <w:t>9</w:t>
                      </w:r>
                    </w:p>
                  </w:txbxContent>
                </v:textbox>
              </v:shape>
              <v:shape id="_x0000_s4753" type="#_x0000_t202" style="position:absolute;left:6070;top:4435;width:64;height:150" filled="f" stroked="f">
                <v:textbox inset="0,0,0,0">
                  <w:txbxContent>
                    <w:p w:rsidR="00FD414E" w:rsidRDefault="00FD414E">
                      <w:pPr>
                        <w:spacing w:line="150" w:lineRule="exact"/>
                        <w:rPr>
                          <w:rFonts w:ascii="Arial" w:eastAsia="Arial" w:hAnsi="Arial" w:cs="Arial"/>
                          <w:sz w:val="15"/>
                          <w:szCs w:val="15"/>
                        </w:rPr>
                      </w:pPr>
                      <w:r>
                        <w:rPr>
                          <w:rFonts w:ascii="Arial"/>
                          <w:w w:val="125"/>
                          <w:sz w:val="15"/>
                        </w:rPr>
                        <w:t>-</w:t>
                      </w:r>
                    </w:p>
                  </w:txbxContent>
                </v:textbox>
              </v:shape>
              <v:shape id="_x0000_s4752" type="#_x0000_t202" style="position:absolute;left:7053;top:4435;width:64;height:150" filled="f" stroked="f">
                <v:textbox inset="0,0,0,0">
                  <w:txbxContent>
                    <w:p w:rsidR="00FD414E" w:rsidRDefault="00FD414E">
                      <w:pPr>
                        <w:spacing w:line="150" w:lineRule="exact"/>
                        <w:rPr>
                          <w:rFonts w:ascii="Arial" w:eastAsia="Arial" w:hAnsi="Arial" w:cs="Arial"/>
                          <w:sz w:val="15"/>
                          <w:szCs w:val="15"/>
                        </w:rPr>
                      </w:pPr>
                      <w:r>
                        <w:rPr>
                          <w:rFonts w:ascii="Arial"/>
                          <w:color w:val="0F0F0F"/>
                          <w:w w:val="125"/>
                          <w:sz w:val="15"/>
                        </w:rPr>
                        <w:t>-</w:t>
                      </w:r>
                    </w:p>
                  </w:txbxContent>
                </v:textbox>
              </v:shape>
              <v:shape id="_x0000_s4751" type="#_x0000_t202" style="position:absolute;left:8036;top:4428;width:126;height:200" filled="f" stroked="f">
                <v:textbox inset="0,0,0,0">
                  <w:txbxContent>
                    <w:p w:rsidR="00FD414E" w:rsidRDefault="00FD414E">
                      <w:pPr>
                        <w:spacing w:line="200" w:lineRule="exact"/>
                        <w:rPr>
                          <w:rFonts w:ascii="Courier New" w:eastAsia="Courier New" w:hAnsi="Courier New" w:cs="Courier New"/>
                          <w:sz w:val="20"/>
                          <w:szCs w:val="20"/>
                        </w:rPr>
                      </w:pPr>
                      <w:r>
                        <w:rPr>
                          <w:rFonts w:ascii="Courier New"/>
                          <w:color w:val="0F0F0F"/>
                          <w:w w:val="105"/>
                          <w:sz w:val="20"/>
                        </w:rPr>
                        <w:t>3</w:t>
                      </w:r>
                    </w:p>
                  </w:txbxContent>
                </v:textbox>
              </v:shape>
              <v:shape id="_x0000_s4750" type="#_x0000_t202" style="position:absolute;left:9081;top:4423;width:126;height:200" filled="f" stroked="f">
                <v:textbox inset="0,0,0,0">
                  <w:txbxContent>
                    <w:p w:rsidR="00FD414E" w:rsidRDefault="00FD414E">
                      <w:pPr>
                        <w:spacing w:line="200" w:lineRule="exact"/>
                        <w:rPr>
                          <w:rFonts w:ascii="Courier New" w:eastAsia="Courier New" w:hAnsi="Courier New" w:cs="Courier New"/>
                          <w:sz w:val="20"/>
                          <w:szCs w:val="20"/>
                        </w:rPr>
                      </w:pPr>
                      <w:r>
                        <w:rPr>
                          <w:rFonts w:ascii="Courier New"/>
                          <w:color w:val="0F0F0F"/>
                          <w:w w:val="105"/>
                          <w:sz w:val="20"/>
                        </w:rPr>
                        <w:t>3</w:t>
                      </w:r>
                    </w:p>
                  </w:txbxContent>
                </v:textbox>
              </v:shape>
              <v:shape id="_x0000_s4749" type="#_x0000_t202" style="position:absolute;left:10164;top:4428;width:132;height:200" filled="f" stroked="f">
                <v:textbox inset="0,0,0,0">
                  <w:txbxContent>
                    <w:p w:rsidR="00FD414E" w:rsidRDefault="00FD414E">
                      <w:pPr>
                        <w:spacing w:line="200" w:lineRule="exact"/>
                        <w:rPr>
                          <w:rFonts w:ascii="Courier New" w:eastAsia="Courier New" w:hAnsi="Courier New" w:cs="Courier New"/>
                          <w:sz w:val="20"/>
                          <w:szCs w:val="20"/>
                        </w:rPr>
                      </w:pPr>
                      <w:r>
                        <w:rPr>
                          <w:rFonts w:ascii="Courier New"/>
                          <w:color w:val="1D1D1D"/>
                          <w:w w:val="110"/>
                          <w:sz w:val="20"/>
                        </w:rPr>
                        <w:t>3</w:t>
                      </w:r>
                    </w:p>
                  </w:txbxContent>
                </v:textbox>
              </v:shape>
              <v:shape id="_x0000_s4748" type="#_x0000_t202" style="position:absolute;left:12221;top:4423;width:159;height:200" filled="f" stroked="f">
                <v:textbox inset="0,0,0,0">
                  <w:txbxContent>
                    <w:p w:rsidR="00FD414E" w:rsidRDefault="00FD414E">
                      <w:pPr>
                        <w:spacing w:line="200" w:lineRule="exact"/>
                        <w:rPr>
                          <w:rFonts w:ascii="Courier New" w:eastAsia="Courier New" w:hAnsi="Courier New" w:cs="Courier New"/>
                          <w:sz w:val="20"/>
                          <w:szCs w:val="20"/>
                        </w:rPr>
                      </w:pPr>
                      <w:r>
                        <w:rPr>
                          <w:rFonts w:ascii="Courier New"/>
                          <w:color w:val="0F0F0F"/>
                          <w:w w:val="130"/>
                          <w:sz w:val="20"/>
                        </w:rPr>
                        <w:t>4</w:t>
                      </w:r>
                    </w:p>
                  </w:txbxContent>
                </v:textbox>
              </v:shape>
              <v:shape id="_x0000_s4747" type="#_x0000_t202" style="position:absolute;left:13132;top:4423;width:119;height:200" filled="f" stroked="f">
                <v:textbox inset="0,0,0,0">
                  <w:txbxContent>
                    <w:p w:rsidR="00FD414E" w:rsidRDefault="00FD414E">
                      <w:pPr>
                        <w:spacing w:line="200" w:lineRule="exact"/>
                        <w:rPr>
                          <w:rFonts w:ascii="Courier New" w:eastAsia="Courier New" w:hAnsi="Courier New" w:cs="Courier New"/>
                          <w:sz w:val="20"/>
                          <w:szCs w:val="20"/>
                        </w:rPr>
                      </w:pPr>
                      <w:r>
                        <w:rPr>
                          <w:rFonts w:ascii="Courier New"/>
                          <w:color w:val="0F0F0F"/>
                          <w:w w:val="95"/>
                          <w:sz w:val="20"/>
                        </w:rPr>
                        <w:t>3</w:t>
                      </w:r>
                    </w:p>
                  </w:txbxContent>
                </v:textbox>
              </v:shape>
              <v:shape id="_x0000_s4746" type="#_x0000_t202" style="position:absolute;left:13957;top:4435;width:64;height:150" filled="f" stroked="f">
                <v:textbox inset="0,0,0,0">
                  <w:txbxContent>
                    <w:p w:rsidR="00FD414E" w:rsidRDefault="00FD414E">
                      <w:pPr>
                        <w:spacing w:line="150" w:lineRule="exact"/>
                        <w:rPr>
                          <w:rFonts w:ascii="Arial" w:eastAsia="Arial" w:hAnsi="Arial" w:cs="Arial"/>
                          <w:sz w:val="15"/>
                          <w:szCs w:val="15"/>
                        </w:rPr>
                      </w:pPr>
                      <w:r>
                        <w:rPr>
                          <w:rFonts w:ascii="Arial"/>
                          <w:color w:val="1D1D1D"/>
                          <w:w w:val="125"/>
                          <w:sz w:val="15"/>
                        </w:rPr>
                        <w:t>-</w:t>
                      </w:r>
                    </w:p>
                  </w:txbxContent>
                </v:textbox>
              </v:shape>
              <v:shape id="_x0000_s4745" type="#_x0000_t202" style="position:absolute;left:14743;top:4435;width:58;height:150" filled="f" stroked="f">
                <v:textbox inset="0,0,0,0">
                  <w:txbxContent>
                    <w:p w:rsidR="00FD414E" w:rsidRDefault="00FD414E">
                      <w:pPr>
                        <w:spacing w:line="150" w:lineRule="exact"/>
                        <w:rPr>
                          <w:rFonts w:ascii="Arial" w:eastAsia="Arial" w:hAnsi="Arial" w:cs="Arial"/>
                          <w:sz w:val="15"/>
                          <w:szCs w:val="15"/>
                        </w:rPr>
                      </w:pPr>
                      <w:r>
                        <w:rPr>
                          <w:rFonts w:ascii="Arial"/>
                          <w:color w:val="0F0F0F"/>
                          <w:w w:val="115"/>
                          <w:sz w:val="15"/>
                        </w:rPr>
                        <w:t>-</w:t>
                      </w:r>
                    </w:p>
                  </w:txbxContent>
                </v:textbox>
              </v:shape>
              <v:shape id="_x0000_s4744" type="#_x0000_t202" style="position:absolute;left:15549;top:4435;width:64;height:150" filled="f" stroked="f">
                <v:textbox inset="0,0,0,0">
                  <w:txbxContent>
                    <w:p w:rsidR="00FD414E" w:rsidRDefault="00FD414E">
                      <w:pPr>
                        <w:spacing w:line="150" w:lineRule="exact"/>
                        <w:rPr>
                          <w:rFonts w:ascii="Arial" w:eastAsia="Arial" w:hAnsi="Arial" w:cs="Arial"/>
                          <w:sz w:val="15"/>
                          <w:szCs w:val="15"/>
                        </w:rPr>
                      </w:pPr>
                      <w:r>
                        <w:rPr>
                          <w:rFonts w:ascii="Arial"/>
                          <w:color w:val="1D1D1D"/>
                          <w:w w:val="125"/>
                          <w:sz w:val="15"/>
                        </w:rPr>
                        <w:t>-</w:t>
                      </w:r>
                    </w:p>
                  </w:txbxContent>
                </v:textbox>
              </v:shape>
              <v:shape id="_x0000_s4743" type="#_x0000_t202" style="position:absolute;left:16330;top:4423;width:126;height:200" filled="f" stroked="f">
                <v:textbox inset="0,0,0,0">
                  <w:txbxContent>
                    <w:p w:rsidR="00FD414E" w:rsidRDefault="00FD414E">
                      <w:pPr>
                        <w:spacing w:line="200" w:lineRule="exact"/>
                        <w:rPr>
                          <w:rFonts w:ascii="Courier New" w:eastAsia="Courier New" w:hAnsi="Courier New" w:cs="Courier New"/>
                          <w:sz w:val="20"/>
                          <w:szCs w:val="20"/>
                        </w:rPr>
                      </w:pPr>
                      <w:r>
                        <w:rPr>
                          <w:rFonts w:ascii="Courier New"/>
                          <w:color w:val="0F0F0F"/>
                          <w:w w:val="105"/>
                          <w:sz w:val="20"/>
                        </w:rPr>
                        <w:t>3</w:t>
                      </w:r>
                    </w:p>
                  </w:txbxContent>
                </v:textbox>
              </v:shape>
              <v:shape id="_x0000_s4742" type="#_x0000_t202" style="position:absolute;left:973;top:4837;width:158;height:150" filled="f" stroked="f">
                <v:textbox inset="0,0,0,0">
                  <w:txbxContent>
                    <w:p w:rsidR="00FD414E" w:rsidRDefault="00FD414E">
                      <w:pPr>
                        <w:spacing w:line="150" w:lineRule="exact"/>
                        <w:rPr>
                          <w:rFonts w:ascii="Arial" w:eastAsia="Arial" w:hAnsi="Arial" w:cs="Arial"/>
                          <w:sz w:val="15"/>
                          <w:szCs w:val="15"/>
                        </w:rPr>
                      </w:pPr>
                      <w:r>
                        <w:rPr>
                          <w:rFonts w:ascii="Arial"/>
                          <w:color w:val="1D1D1D"/>
                          <w:w w:val="75"/>
                          <w:sz w:val="15"/>
                        </w:rPr>
                        <w:t>i::::</w:t>
                      </w:r>
                    </w:p>
                  </w:txbxContent>
                </v:textbox>
              </v:shape>
              <v:shape id="_x0000_s4741" type="#_x0000_t202" style="position:absolute;left:1012;top:4587;width:168;height:370" filled="f" stroked="f">
                <v:textbox inset="0,0,0,0">
                  <w:txbxContent>
                    <w:p w:rsidR="00FD414E" w:rsidRDefault="00FD414E">
                      <w:pPr>
                        <w:spacing w:line="370" w:lineRule="exact"/>
                        <w:rPr>
                          <w:rFonts w:ascii="Times New Roman" w:eastAsia="Times New Roman" w:hAnsi="Times New Roman" w:cs="Times New Roman"/>
                          <w:sz w:val="20"/>
                          <w:szCs w:val="20"/>
                        </w:rPr>
                      </w:pPr>
                      <w:r>
                        <w:rPr>
                          <w:rFonts w:ascii="Arial" w:hAnsi="Arial"/>
                          <w:color w:val="0F0F0F"/>
                          <w:spacing w:val="-87"/>
                          <w:w w:val="105"/>
                          <w:position w:val="-6"/>
                          <w:sz w:val="37"/>
                        </w:rPr>
                        <w:t>"</w:t>
                      </w:r>
                      <w:r>
                        <w:rPr>
                          <w:rFonts w:ascii="Times New Roman" w:hAnsi="Times New Roman"/>
                          <w:color w:val="1D1D1D"/>
                          <w:spacing w:val="-21"/>
                          <w:w w:val="105"/>
                          <w:sz w:val="20"/>
                        </w:rPr>
                        <w:t>а</w:t>
                      </w:r>
                      <w:r>
                        <w:rPr>
                          <w:rFonts w:ascii="Arial" w:hAnsi="Arial"/>
                          <w:color w:val="0F0F0F"/>
                          <w:spacing w:val="-37"/>
                          <w:w w:val="105"/>
                          <w:position w:val="-6"/>
                          <w:sz w:val="37"/>
                        </w:rPr>
                        <w:t>'</w:t>
                      </w:r>
                      <w:r>
                        <w:rPr>
                          <w:rFonts w:ascii="Times New Roman" w:hAnsi="Times New Roman"/>
                          <w:color w:val="1D1D1D"/>
                          <w:w w:val="105"/>
                          <w:sz w:val="20"/>
                        </w:rPr>
                        <w:t>.</w:t>
                      </w:r>
                    </w:p>
                  </w:txbxContent>
                </v:textbox>
              </v:shape>
              <v:shape id="_x0000_s4740" type="#_x0000_t202" style="position:absolute;left:10514;top:4799;width:50;height:120" filled="f" stroked="f">
                <v:textbox inset="0,0,0,0">
                  <w:txbxContent>
                    <w:p w:rsidR="00FD414E" w:rsidRDefault="00FD414E">
                      <w:pPr>
                        <w:spacing w:line="120" w:lineRule="exact"/>
                        <w:rPr>
                          <w:rFonts w:ascii="Times New Roman" w:eastAsia="Times New Roman" w:hAnsi="Times New Roman" w:cs="Times New Roman"/>
                          <w:sz w:val="12"/>
                          <w:szCs w:val="12"/>
                        </w:rPr>
                      </w:pPr>
                      <w:r>
                        <w:rPr>
                          <w:rFonts w:ascii="Times New Roman"/>
                          <w:color w:val="5B5B5B"/>
                          <w:w w:val="120"/>
                          <w:sz w:val="12"/>
                        </w:rPr>
                        <w:t>-</w:t>
                      </w:r>
                    </w:p>
                  </w:txbxContent>
                </v:textbox>
              </v:shape>
              <v:shape id="_x0000_s4739" type="#_x0000_t202" style="position:absolute;left:14086;top:4804;width:166;height:120" filled="f" stroked="f">
                <v:textbox inset="0,0,0,0">
                  <w:txbxContent>
                    <w:p w:rsidR="00FD414E" w:rsidRDefault="00FD414E">
                      <w:pPr>
                        <w:spacing w:line="120" w:lineRule="exact"/>
                        <w:rPr>
                          <w:rFonts w:ascii="Times New Roman" w:eastAsia="Times New Roman" w:hAnsi="Times New Roman" w:cs="Times New Roman"/>
                          <w:sz w:val="12"/>
                          <w:szCs w:val="12"/>
                        </w:rPr>
                      </w:pPr>
                      <w:r>
                        <w:rPr>
                          <w:rFonts w:ascii="Times New Roman" w:hAnsi="Times New Roman"/>
                          <w:color w:val="5B5B5B"/>
                          <w:spacing w:val="-45"/>
                          <w:w w:val="210"/>
                          <w:sz w:val="12"/>
                        </w:rPr>
                        <w:t>·</w:t>
                      </w:r>
                      <w:r>
                        <w:rPr>
                          <w:rFonts w:ascii="Times New Roman" w:hAnsi="Times New Roman"/>
                          <w:color w:val="BCBCBC"/>
                          <w:spacing w:val="-6"/>
                          <w:w w:val="210"/>
                          <w:sz w:val="12"/>
                        </w:rPr>
                        <w:t>-</w:t>
                      </w:r>
                      <w:r>
                        <w:rPr>
                          <w:rFonts w:ascii="Times New Roman" w:hAnsi="Times New Roman"/>
                          <w:color w:val="414141"/>
                          <w:spacing w:val="-44"/>
                          <w:w w:val="210"/>
                          <w:sz w:val="12"/>
                        </w:rPr>
                        <w:t>-</w:t>
                      </w:r>
                    </w:p>
                  </w:txbxContent>
                </v:textbox>
              </v:shape>
              <v:shape id="_x0000_s4738" type="#_x0000_t202" style="position:absolute;left:14355;top:4799;width:353;height:120" filled="f" stroked="f">
                <v:textbox inset="0,0,0,0">
                  <w:txbxContent>
                    <w:p w:rsidR="00FD414E" w:rsidRDefault="00FD414E">
                      <w:pPr>
                        <w:spacing w:line="120" w:lineRule="exact"/>
                        <w:rPr>
                          <w:rFonts w:ascii="Times New Roman" w:eastAsia="Times New Roman" w:hAnsi="Times New Roman" w:cs="Times New Roman"/>
                          <w:sz w:val="12"/>
                          <w:szCs w:val="12"/>
                        </w:rPr>
                      </w:pPr>
                      <w:r>
                        <w:rPr>
                          <w:rFonts w:ascii="Times New Roman"/>
                          <w:color w:val="2D2D2D"/>
                          <w:w w:val="600"/>
                          <w:sz w:val="12"/>
                        </w:rPr>
                        <w:t>-</w:t>
                      </w:r>
                    </w:p>
                  </w:txbxContent>
                </v:textbox>
              </v:shape>
              <v:shape id="_x0000_s4737" type="#_x0000_t202" style="position:absolute;left:1927;top:4938;width:2622;height:190" filled="f" stroked="f">
                <v:textbox inset="0,0,0,0">
                  <w:txbxContent>
                    <w:p w:rsidR="00FD414E" w:rsidRDefault="00FD414E">
                      <w:pPr>
                        <w:spacing w:line="190" w:lineRule="exact"/>
                        <w:rPr>
                          <w:rFonts w:ascii="Arial" w:eastAsia="Arial" w:hAnsi="Arial" w:cs="Arial"/>
                          <w:sz w:val="19"/>
                          <w:szCs w:val="19"/>
                        </w:rPr>
                      </w:pPr>
                      <w:r>
                        <w:rPr>
                          <w:rFonts w:ascii="Arial" w:hAnsi="Arial"/>
                          <w:color w:val="0F0F0F"/>
                          <w:w w:val="105"/>
                          <w:sz w:val="19"/>
                        </w:rPr>
                        <w:t>Контр.</w:t>
                      </w:r>
                      <w:r>
                        <w:rPr>
                          <w:rFonts w:ascii="Arial" w:hAnsi="Arial"/>
                          <w:color w:val="0F0F0F"/>
                          <w:spacing w:val="-4"/>
                          <w:w w:val="105"/>
                          <w:sz w:val="19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w w:val="105"/>
                          <w:sz w:val="19"/>
                        </w:rPr>
                        <w:t>игры</w:t>
                      </w:r>
                      <w:r>
                        <w:rPr>
                          <w:rFonts w:ascii="Arial" w:hAnsi="Arial"/>
                          <w:spacing w:val="-6"/>
                          <w:w w:val="105"/>
                          <w:sz w:val="19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color w:val="0F0F0F"/>
                          <w:w w:val="105"/>
                          <w:sz w:val="19"/>
                        </w:rPr>
                        <w:t>и</w:t>
                      </w:r>
                      <w:r>
                        <w:rPr>
                          <w:rFonts w:ascii="Arial" w:hAnsi="Arial"/>
                          <w:color w:val="0F0F0F"/>
                          <w:spacing w:val="-11"/>
                          <w:w w:val="105"/>
                          <w:sz w:val="19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color w:val="0F0F0F"/>
                          <w:w w:val="105"/>
                          <w:sz w:val="19"/>
                        </w:rPr>
                        <w:t>соревнования</w:t>
                      </w:r>
                    </w:p>
                  </w:txbxContent>
                </v:textbox>
              </v:shape>
              <v:shape id="_x0000_s4736" type="#_x0000_t202" style="position:absolute;left:5058;top:4940;width:252;height:200" filled="f" stroked="f">
                <v:textbox inset="0,0,0,0">
                  <w:txbxContent>
                    <w:p w:rsidR="00FD414E" w:rsidRDefault="00FD414E">
                      <w:pPr>
                        <w:spacing w:line="200" w:lineRule="exact"/>
                        <w:rPr>
                          <w:rFonts w:ascii="Courier New" w:eastAsia="Courier New" w:hAnsi="Courier New" w:cs="Courier New"/>
                          <w:sz w:val="20"/>
                          <w:szCs w:val="20"/>
                        </w:rPr>
                      </w:pPr>
                      <w:r>
                        <w:rPr>
                          <w:rFonts w:ascii="Courier New"/>
                          <w:color w:val="0F0F0F"/>
                          <w:spacing w:val="-36"/>
                          <w:w w:val="120"/>
                          <w:sz w:val="20"/>
                        </w:rPr>
                        <w:t>4</w:t>
                      </w:r>
                      <w:r>
                        <w:rPr>
                          <w:rFonts w:ascii="Courier New"/>
                          <w:color w:val="0F0F0F"/>
                          <w:w w:val="120"/>
                          <w:sz w:val="20"/>
                        </w:rPr>
                        <w:t>5</w:t>
                      </w:r>
                    </w:p>
                  </w:txbxContent>
                </v:textbox>
              </v:shape>
              <v:shape id="_x0000_s4735" type="#_x0000_t202" style="position:absolute;left:6051;top:4940;width:143;height:200" filled="f" stroked="f">
                <v:textbox inset="0,0,0,0">
                  <w:txbxContent>
                    <w:p w:rsidR="00FD414E" w:rsidRDefault="00FD414E">
                      <w:pPr>
                        <w:spacing w:line="200" w:lineRule="exact"/>
                        <w:rPr>
                          <w:rFonts w:ascii="Courier New" w:eastAsia="Courier New" w:hAnsi="Courier New" w:cs="Courier New"/>
                          <w:sz w:val="20"/>
                          <w:szCs w:val="20"/>
                        </w:rPr>
                      </w:pPr>
                      <w:r>
                        <w:rPr>
                          <w:rFonts w:ascii="Courier New"/>
                          <w:color w:val="0F0F0F"/>
                          <w:w w:val="115"/>
                          <w:sz w:val="20"/>
                        </w:rPr>
                        <w:t>8</w:t>
                      </w:r>
                    </w:p>
                  </w:txbxContent>
                </v:textbox>
              </v:shape>
              <v:shape id="_x0000_s4734" type="#_x0000_t202" style="position:absolute;left:7038;top:4940;width:142;height:200" filled="f" stroked="f">
                <v:textbox inset="0,0,0,0">
                  <w:txbxContent>
                    <w:p w:rsidR="00FD414E" w:rsidRDefault="00FD414E">
                      <w:pPr>
                        <w:spacing w:line="200" w:lineRule="exact"/>
                        <w:rPr>
                          <w:rFonts w:ascii="Courier New" w:eastAsia="Courier New" w:hAnsi="Courier New" w:cs="Courier New"/>
                          <w:sz w:val="20"/>
                          <w:szCs w:val="20"/>
                        </w:rPr>
                      </w:pPr>
                      <w:r>
                        <w:rPr>
                          <w:rFonts w:ascii="Courier New"/>
                          <w:color w:val="0F0F0F"/>
                          <w:w w:val="115"/>
                          <w:sz w:val="20"/>
                        </w:rPr>
                        <w:t>6</w:t>
                      </w:r>
                    </w:p>
                  </w:txbxContent>
                </v:textbox>
              </v:shape>
              <v:shape id="_x0000_s4733" type="#_x0000_t202" style="position:absolute;left:8055;top:4951;width:64;height:150" filled="f" stroked="f">
                <v:textbox inset="0,0,0,0">
                  <w:txbxContent>
                    <w:p w:rsidR="00FD414E" w:rsidRDefault="00FD414E">
                      <w:pPr>
                        <w:spacing w:line="150" w:lineRule="exact"/>
                        <w:rPr>
                          <w:rFonts w:ascii="Arial" w:eastAsia="Arial" w:hAnsi="Arial" w:cs="Arial"/>
                          <w:sz w:val="15"/>
                          <w:szCs w:val="15"/>
                        </w:rPr>
                      </w:pPr>
                      <w:r>
                        <w:rPr>
                          <w:rFonts w:ascii="Arial"/>
                          <w:color w:val="1D1D1D"/>
                          <w:w w:val="125"/>
                          <w:sz w:val="15"/>
                        </w:rPr>
                        <w:t>-</w:t>
                      </w:r>
                    </w:p>
                  </w:txbxContent>
                </v:textbox>
              </v:shape>
              <v:shape id="_x0000_s4732" type="#_x0000_t202" style="position:absolute;left:9100;top:4947;width:58;height:150" filled="f" stroked="f">
                <v:textbox inset="0,0,0,0">
                  <w:txbxContent>
                    <w:p w:rsidR="00FD414E" w:rsidRDefault="00FD414E">
                      <w:pPr>
                        <w:spacing w:line="150" w:lineRule="exact"/>
                        <w:rPr>
                          <w:rFonts w:ascii="Arial" w:eastAsia="Arial" w:hAnsi="Arial" w:cs="Arial"/>
                          <w:sz w:val="15"/>
                          <w:szCs w:val="15"/>
                        </w:rPr>
                      </w:pPr>
                      <w:r>
                        <w:rPr>
                          <w:rFonts w:ascii="Arial"/>
                          <w:color w:val="0F0F0F"/>
                          <w:w w:val="115"/>
                          <w:sz w:val="15"/>
                        </w:rPr>
                        <w:t>-</w:t>
                      </w:r>
                    </w:p>
                  </w:txbxContent>
                </v:textbox>
              </v:shape>
              <v:shape id="_x0000_s4731" type="#_x0000_t202" style="position:absolute;left:10164;top:4940;width:126;height:200" filled="f" stroked="f">
                <v:textbox inset="0,0,0,0">
                  <w:txbxContent>
                    <w:p w:rsidR="00FD414E" w:rsidRDefault="00FD414E">
                      <w:pPr>
                        <w:spacing w:line="200" w:lineRule="exact"/>
                        <w:rPr>
                          <w:rFonts w:ascii="Courier New" w:eastAsia="Courier New" w:hAnsi="Courier New" w:cs="Courier New"/>
                          <w:sz w:val="20"/>
                          <w:szCs w:val="20"/>
                        </w:rPr>
                      </w:pPr>
                      <w:r>
                        <w:rPr>
                          <w:rFonts w:ascii="Courier New"/>
                          <w:color w:val="0F0F0F"/>
                          <w:w w:val="105"/>
                          <w:sz w:val="20"/>
                        </w:rPr>
                        <w:t>3</w:t>
                      </w:r>
                    </w:p>
                  </w:txbxContent>
                </v:textbox>
              </v:shape>
              <v:shape id="_x0000_s4730" type="#_x0000_t202" style="position:absolute;left:11248;top:4940;width:135;height:200" filled="f" stroked="f">
                <v:textbox inset="0,0,0,0">
                  <w:txbxContent>
                    <w:p w:rsidR="00FD414E" w:rsidRDefault="00FD414E">
                      <w:pPr>
                        <w:spacing w:line="200" w:lineRule="exact"/>
                        <w:rPr>
                          <w:rFonts w:ascii="Courier New" w:eastAsia="Courier New" w:hAnsi="Courier New" w:cs="Courier New"/>
                          <w:sz w:val="20"/>
                          <w:szCs w:val="20"/>
                        </w:rPr>
                      </w:pPr>
                      <w:r>
                        <w:rPr>
                          <w:rFonts w:ascii="Courier New"/>
                          <w:color w:val="0F0F0F"/>
                          <w:w w:val="110"/>
                          <w:sz w:val="20"/>
                        </w:rPr>
                        <w:t>6</w:t>
                      </w:r>
                    </w:p>
                  </w:txbxContent>
                </v:textbox>
              </v:shape>
              <v:shape id="_x0000_s4729" type="#_x0000_t202" style="position:absolute;left:12231;top:4936;width:128;height:200" filled="f" stroked="f">
                <v:textbox inset="0,0,0,0">
                  <w:txbxContent>
                    <w:p w:rsidR="00FD414E" w:rsidRDefault="00FD414E">
                      <w:pPr>
                        <w:spacing w:line="200" w:lineRule="exact"/>
                        <w:rPr>
                          <w:rFonts w:ascii="Courier New" w:eastAsia="Courier New" w:hAnsi="Courier New" w:cs="Courier New"/>
                          <w:sz w:val="20"/>
                          <w:szCs w:val="20"/>
                        </w:rPr>
                      </w:pPr>
                      <w:r>
                        <w:rPr>
                          <w:rFonts w:ascii="Courier New"/>
                          <w:color w:val="0F0F0F"/>
                          <w:w w:val="105"/>
                          <w:sz w:val="20"/>
                        </w:rPr>
                        <w:t>1</w:t>
                      </w:r>
                    </w:p>
                  </w:txbxContent>
                </v:textbox>
              </v:shape>
              <v:shape id="_x0000_s4728" type="#_x0000_t202" style="position:absolute;left:13123;top:4936;width:159;height:200" filled="f" stroked="f">
                <v:textbox inset="0,0,0,0">
                  <w:txbxContent>
                    <w:p w:rsidR="00FD414E" w:rsidRDefault="00FD414E">
                      <w:pPr>
                        <w:spacing w:line="200" w:lineRule="exact"/>
                        <w:rPr>
                          <w:rFonts w:ascii="Courier New" w:eastAsia="Courier New" w:hAnsi="Courier New" w:cs="Courier New"/>
                          <w:sz w:val="20"/>
                          <w:szCs w:val="20"/>
                        </w:rPr>
                      </w:pPr>
                      <w:r>
                        <w:rPr>
                          <w:rFonts w:ascii="Courier New"/>
                          <w:color w:val="0F0F0F"/>
                          <w:w w:val="130"/>
                          <w:sz w:val="20"/>
                        </w:rPr>
                        <w:t>4</w:t>
                      </w:r>
                    </w:p>
                  </w:txbxContent>
                </v:textbox>
              </v:shape>
              <v:shape id="_x0000_s4727" type="#_x0000_t202" style="position:absolute;left:13938;top:4940;width:143;height:200" filled="f" stroked="f">
                <v:textbox inset="0,0,0,0">
                  <w:txbxContent>
                    <w:p w:rsidR="00FD414E" w:rsidRDefault="00FD414E">
                      <w:pPr>
                        <w:spacing w:line="200" w:lineRule="exact"/>
                        <w:rPr>
                          <w:rFonts w:ascii="Courier New" w:eastAsia="Courier New" w:hAnsi="Courier New" w:cs="Courier New"/>
                          <w:sz w:val="20"/>
                          <w:szCs w:val="20"/>
                        </w:rPr>
                      </w:pPr>
                      <w:r>
                        <w:rPr>
                          <w:rFonts w:ascii="Courier New"/>
                          <w:color w:val="0F0F0F"/>
                          <w:w w:val="115"/>
                          <w:sz w:val="20"/>
                        </w:rPr>
                        <w:t>8</w:t>
                      </w:r>
                    </w:p>
                  </w:txbxContent>
                </v:textbox>
              </v:shape>
              <v:shape id="_x0000_s4726" type="#_x0000_t202" style="position:absolute;left:14724;top:4940;width:142;height:200" filled="f" stroked="f">
                <v:textbox inset="0,0,0,0">
                  <w:txbxContent>
                    <w:p w:rsidR="00FD414E" w:rsidRDefault="00FD414E">
                      <w:pPr>
                        <w:spacing w:line="200" w:lineRule="exact"/>
                        <w:rPr>
                          <w:rFonts w:ascii="Courier New" w:eastAsia="Courier New" w:hAnsi="Courier New" w:cs="Courier New"/>
                          <w:sz w:val="20"/>
                          <w:szCs w:val="20"/>
                        </w:rPr>
                      </w:pPr>
                      <w:r>
                        <w:rPr>
                          <w:rFonts w:ascii="Courier New"/>
                          <w:color w:val="0F0F0F"/>
                          <w:w w:val="115"/>
                          <w:sz w:val="20"/>
                        </w:rPr>
                        <w:t>6</w:t>
                      </w:r>
                    </w:p>
                  </w:txbxContent>
                </v:textbox>
              </v:shape>
              <v:shape id="_x0000_s4725" type="#_x0000_t202" style="position:absolute;left:15549;top:4881;width:62;height:250" filled="f" stroked="f">
                <v:textbox inset="0,0,0,0">
                  <w:txbxContent>
                    <w:p w:rsidR="00FD414E" w:rsidRDefault="00FD414E">
                      <w:pPr>
                        <w:spacing w:line="250" w:lineRule="exact"/>
                        <w:rPr>
                          <w:rFonts w:ascii="Times New Roman" w:eastAsia="Times New Roman" w:hAnsi="Times New Roman" w:cs="Times New Roman"/>
                          <w:sz w:val="25"/>
                          <w:szCs w:val="25"/>
                        </w:rPr>
                      </w:pPr>
                      <w:r>
                        <w:rPr>
                          <w:rFonts w:ascii="Times New Roman"/>
                          <w:color w:val="1D1D1D"/>
                          <w:w w:val="75"/>
                          <w:sz w:val="25"/>
                        </w:rPr>
                        <w:t>-</w:t>
                      </w:r>
                    </w:p>
                  </w:txbxContent>
                </v:textbox>
              </v:shape>
              <v:shape id="_x0000_s4724" type="#_x0000_t202" style="position:absolute;left:16330;top:4936;width:119;height:200" filled="f" stroked="f">
                <v:textbox inset="0,0,0,0">
                  <w:txbxContent>
                    <w:p w:rsidR="00FD414E" w:rsidRDefault="00FD414E">
                      <w:pPr>
                        <w:spacing w:line="200" w:lineRule="exact"/>
                        <w:rPr>
                          <w:rFonts w:ascii="Courier New" w:eastAsia="Courier New" w:hAnsi="Courier New" w:cs="Courier New"/>
                          <w:sz w:val="20"/>
                          <w:szCs w:val="20"/>
                        </w:rPr>
                      </w:pPr>
                      <w:r>
                        <w:rPr>
                          <w:rFonts w:ascii="Courier New"/>
                          <w:color w:val="0F0F0F"/>
                          <w:w w:val="95"/>
                          <w:sz w:val="20"/>
                        </w:rPr>
                        <w:t>3</w:t>
                      </w:r>
                    </w:p>
                  </w:txbxContent>
                </v:textbox>
              </v:shape>
              <v:shape id="_x0000_s4723" type="#_x0000_t202" style="position:absolute;left:5116;top:6468;width:576;height:325" filled="f" stroked="f">
                <v:textbox inset="0,0,0,0">
                  <w:txbxContent>
                    <w:p w:rsidR="00FD414E" w:rsidRDefault="00FD414E">
                      <w:pPr>
                        <w:spacing w:line="112" w:lineRule="exact"/>
                        <w:ind w:right="77"/>
                        <w:jc w:val="right"/>
                        <w:rPr>
                          <w:rFonts w:ascii="Times New Roman" w:eastAsia="Times New Roman" w:hAnsi="Times New Roman" w:cs="Times New Roman"/>
                          <w:sz w:val="11"/>
                          <w:szCs w:val="11"/>
                        </w:rPr>
                      </w:pPr>
                      <w:r>
                        <w:rPr>
                          <w:rFonts w:ascii="Times New Roman"/>
                          <w:color w:val="1D1D1D"/>
                          <w:w w:val="45"/>
                          <w:sz w:val="11"/>
                        </w:rPr>
                        <w:t>1</w:t>
                      </w:r>
                    </w:p>
                    <w:p w:rsidR="00FD414E" w:rsidRDefault="00FD414E">
                      <w:pPr>
                        <w:spacing w:before="4" w:line="209" w:lineRule="exact"/>
                        <w:jc w:val="right"/>
                        <w:rPr>
                          <w:rFonts w:ascii="Times New Roman" w:eastAsia="Times New Roman" w:hAnsi="Times New Roman" w:cs="Times New Roman"/>
                          <w:sz w:val="12"/>
                          <w:szCs w:val="12"/>
                        </w:rPr>
                      </w:pPr>
                      <w:r>
                        <w:rPr>
                          <w:rFonts w:ascii="Times New Roman" w:hAnsi="Times New Roman"/>
                          <w:color w:val="5B5B5B"/>
                          <w:w w:val="95"/>
                          <w:sz w:val="18"/>
                        </w:rPr>
                        <w:t>--</w:t>
                      </w:r>
                      <w:r>
                        <w:rPr>
                          <w:rFonts w:ascii="Times New Roman" w:hAnsi="Times New Roman"/>
                          <w:color w:val="414141"/>
                          <w:w w:val="95"/>
                          <w:sz w:val="18"/>
                        </w:rPr>
                        <w:t>--</w:t>
                      </w:r>
                      <w:r>
                        <w:rPr>
                          <w:rFonts w:ascii="Times New Roman" w:hAnsi="Times New Roman"/>
                          <w:color w:val="727272"/>
                          <w:w w:val="95"/>
                          <w:sz w:val="18"/>
                        </w:rPr>
                        <w:t>·--</w:t>
                      </w:r>
                      <w:r>
                        <w:rPr>
                          <w:rFonts w:ascii="Times New Roman" w:hAnsi="Times New Roman"/>
                          <w:color w:val="1D1D1D"/>
                          <w:w w:val="95"/>
                          <w:position w:val="8"/>
                          <w:sz w:val="10"/>
                        </w:rPr>
                        <w:t xml:space="preserve">1  </w:t>
                      </w:r>
                      <w:r>
                        <w:rPr>
                          <w:rFonts w:ascii="Times New Roman" w:hAnsi="Times New Roman"/>
                          <w:color w:val="1D1D1D"/>
                          <w:spacing w:val="13"/>
                          <w:w w:val="95"/>
                          <w:position w:val="8"/>
                          <w:sz w:val="10"/>
                        </w:rPr>
                        <w:t xml:space="preserve"> </w:t>
                      </w:r>
                      <w:r>
                        <w:rPr>
                          <w:rFonts w:ascii="Times New Roman" w:hAnsi="Times New Roman"/>
                          <w:color w:val="727272"/>
                          <w:w w:val="95"/>
                          <w:sz w:val="12"/>
                        </w:rPr>
                        <w:t>-</w:t>
                      </w:r>
                    </w:p>
                  </w:txbxContent>
                </v:textbox>
              </v:shape>
              <v:shape id="_x0000_s4722" type="#_x0000_t202" style="position:absolute;left:2210;top:6791;width:1147;height:190" filled="f" stroked="f">
                <v:textbox inset="0,0,0,0">
                  <w:txbxContent>
                    <w:p w:rsidR="00FD414E" w:rsidRDefault="00FD414E">
                      <w:pPr>
                        <w:spacing w:line="190" w:lineRule="exact"/>
                        <w:rPr>
                          <w:rFonts w:ascii="Arial" w:eastAsia="Arial" w:hAnsi="Arial" w:cs="Arial"/>
                          <w:sz w:val="19"/>
                          <w:szCs w:val="19"/>
                        </w:rPr>
                      </w:pPr>
                      <w:r>
                        <w:rPr>
                          <w:rFonts w:ascii="Arial" w:hAnsi="Arial"/>
                          <w:color w:val="1D1D1D"/>
                          <w:w w:val="105"/>
                          <w:sz w:val="19"/>
                        </w:rPr>
                        <w:t>Всего</w:t>
                      </w:r>
                      <w:r>
                        <w:rPr>
                          <w:rFonts w:ascii="Arial" w:hAnsi="Arial"/>
                          <w:color w:val="1D1D1D"/>
                          <w:spacing w:val="-34"/>
                          <w:w w:val="105"/>
                          <w:sz w:val="19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color w:val="0F0F0F"/>
                          <w:w w:val="105"/>
                          <w:sz w:val="19"/>
                        </w:rPr>
                        <w:t>часов:</w:t>
                      </w:r>
                    </w:p>
                  </w:txbxContent>
                </v:textbox>
              </v:shape>
              <v:shape id="_x0000_s4721" type="#_x0000_t202" style="position:absolute;left:5001;top:7295;width:382;height:200" filled="f" stroked="f">
                <v:textbox inset="0,0,0,0">
                  <w:txbxContent>
                    <w:p w:rsidR="00FD414E" w:rsidRDefault="00FD414E">
                      <w:pPr>
                        <w:spacing w:line="200" w:lineRule="exact"/>
                        <w:rPr>
                          <w:rFonts w:ascii="Courier New" w:eastAsia="Courier New" w:hAnsi="Courier New" w:cs="Courier New"/>
                          <w:sz w:val="20"/>
                          <w:szCs w:val="20"/>
                        </w:rPr>
                      </w:pPr>
                      <w:r>
                        <w:rPr>
                          <w:rFonts w:ascii="Courier New"/>
                          <w:color w:val="1D1D1D"/>
                          <w:spacing w:val="-42"/>
                          <w:w w:val="125"/>
                          <w:sz w:val="20"/>
                        </w:rPr>
                        <w:t>4</w:t>
                      </w:r>
                      <w:r>
                        <w:rPr>
                          <w:rFonts w:ascii="Courier New"/>
                          <w:color w:val="1D1D1D"/>
                          <w:spacing w:val="-40"/>
                          <w:w w:val="125"/>
                          <w:sz w:val="20"/>
                        </w:rPr>
                        <w:t>6</w:t>
                      </w:r>
                      <w:r>
                        <w:rPr>
                          <w:rFonts w:ascii="Courier New"/>
                          <w:color w:val="1D1D1D"/>
                          <w:w w:val="125"/>
                          <w:sz w:val="20"/>
                        </w:rPr>
                        <w:t>8</w:t>
                      </w:r>
                    </w:p>
                  </w:txbxContent>
                </v:textbox>
              </v:shape>
              <v:shape id="_x0000_s4720" type="#_x0000_t202" style="position:absolute;left:5993;top:7300;width:258;height:200" filled="f" stroked="f">
                <v:textbox inset="0,0,0,0">
                  <w:txbxContent>
                    <w:p w:rsidR="00FD414E" w:rsidRDefault="00FD414E">
                      <w:pPr>
                        <w:spacing w:line="200" w:lineRule="exact"/>
                        <w:rPr>
                          <w:rFonts w:ascii="Courier New" w:eastAsia="Courier New" w:hAnsi="Courier New" w:cs="Courier New"/>
                          <w:sz w:val="20"/>
                          <w:szCs w:val="20"/>
                        </w:rPr>
                      </w:pPr>
                      <w:r>
                        <w:rPr>
                          <w:rFonts w:ascii="Courier New"/>
                          <w:color w:val="1D1D1D"/>
                          <w:spacing w:val="-13"/>
                          <w:w w:val="115"/>
                          <w:sz w:val="20"/>
                        </w:rPr>
                        <w:t>39</w:t>
                      </w:r>
                    </w:p>
                  </w:txbxContent>
                </v:textbox>
              </v:shape>
              <v:shape id="_x0000_s4719" type="#_x0000_t202" style="position:absolute;left:6981;top:7300;width:261;height:200" filled="f" stroked="f">
                <v:textbox inset="0,0,0,0">
                  <w:txbxContent>
                    <w:p w:rsidR="00FD414E" w:rsidRDefault="00FD414E">
                      <w:pPr>
                        <w:spacing w:line="200" w:lineRule="exact"/>
                        <w:rPr>
                          <w:rFonts w:ascii="Courier New" w:eastAsia="Courier New" w:hAnsi="Courier New" w:cs="Courier New"/>
                          <w:sz w:val="20"/>
                          <w:szCs w:val="20"/>
                        </w:rPr>
                      </w:pPr>
                      <w:r>
                        <w:rPr>
                          <w:rFonts w:ascii="Courier New"/>
                          <w:color w:val="2D2D2D"/>
                          <w:spacing w:val="-12"/>
                          <w:w w:val="115"/>
                          <w:sz w:val="20"/>
                        </w:rPr>
                        <w:t>3</w:t>
                      </w:r>
                      <w:r>
                        <w:rPr>
                          <w:rFonts w:ascii="Courier New"/>
                          <w:color w:val="2D2D2D"/>
                          <w:spacing w:val="-11"/>
                          <w:w w:val="115"/>
                          <w:sz w:val="20"/>
                        </w:rPr>
                        <w:t>9</w:t>
                      </w:r>
                    </w:p>
                  </w:txbxContent>
                </v:textbox>
              </v:shape>
              <v:shape id="_x0000_s4718" type="#_x0000_t202" style="position:absolute;left:7969;top:7300;width:252;height:200" filled="f" stroked="f">
                <v:textbox inset="0,0,0,0">
                  <w:txbxContent>
                    <w:p w:rsidR="00FD414E" w:rsidRDefault="00FD414E">
                      <w:pPr>
                        <w:spacing w:line="200" w:lineRule="exact"/>
                        <w:rPr>
                          <w:rFonts w:ascii="Courier New" w:eastAsia="Courier New" w:hAnsi="Courier New" w:cs="Courier New"/>
                          <w:sz w:val="20"/>
                          <w:szCs w:val="20"/>
                        </w:rPr>
                      </w:pPr>
                      <w:r>
                        <w:rPr>
                          <w:rFonts w:ascii="Courier New"/>
                          <w:color w:val="0F0F0F"/>
                          <w:spacing w:val="-40"/>
                          <w:w w:val="120"/>
                          <w:sz w:val="20"/>
                        </w:rPr>
                        <w:t>4</w:t>
                      </w:r>
                      <w:r>
                        <w:rPr>
                          <w:rFonts w:ascii="Courier New"/>
                          <w:color w:val="0F0F0F"/>
                          <w:w w:val="120"/>
                          <w:sz w:val="20"/>
                        </w:rPr>
                        <w:t>3</w:t>
                      </w:r>
                    </w:p>
                  </w:txbxContent>
                </v:textbox>
              </v:shape>
              <v:shape id="_x0000_s4717" type="#_x0000_t202" style="position:absolute;left:9019;top:7295;width:261;height:200" filled="f" stroked="f">
                <v:textbox inset="0,0,0,0">
                  <w:txbxContent>
                    <w:p w:rsidR="00FD414E" w:rsidRDefault="00FD414E">
                      <w:pPr>
                        <w:spacing w:line="200" w:lineRule="exact"/>
                        <w:rPr>
                          <w:rFonts w:ascii="Courier New" w:eastAsia="Courier New" w:hAnsi="Courier New" w:cs="Courier New"/>
                          <w:sz w:val="20"/>
                          <w:szCs w:val="20"/>
                        </w:rPr>
                      </w:pPr>
                      <w:r>
                        <w:rPr>
                          <w:rFonts w:ascii="Courier New"/>
                          <w:color w:val="1D1D1D"/>
                          <w:spacing w:val="-12"/>
                          <w:w w:val="115"/>
                          <w:sz w:val="20"/>
                        </w:rPr>
                        <w:t>3</w:t>
                      </w:r>
                      <w:r>
                        <w:rPr>
                          <w:rFonts w:ascii="Courier New"/>
                          <w:color w:val="1D1D1D"/>
                          <w:spacing w:val="-11"/>
                          <w:w w:val="115"/>
                          <w:sz w:val="20"/>
                        </w:rPr>
                        <w:t>9</w:t>
                      </w:r>
                    </w:p>
                  </w:txbxContent>
                </v:textbox>
              </v:shape>
              <v:shape id="_x0000_s4716" type="#_x0000_t202" style="position:absolute;left:10102;top:7300;width:255;height:200" filled="f" stroked="f">
                <v:textbox inset="0,0,0,0">
                  <w:txbxContent>
                    <w:p w:rsidR="00FD414E" w:rsidRDefault="00FD414E">
                      <w:pPr>
                        <w:spacing w:line="200" w:lineRule="exact"/>
                        <w:rPr>
                          <w:rFonts w:ascii="Courier New" w:eastAsia="Courier New" w:hAnsi="Courier New" w:cs="Courier New"/>
                          <w:sz w:val="20"/>
                          <w:szCs w:val="20"/>
                        </w:rPr>
                      </w:pPr>
                      <w:r>
                        <w:rPr>
                          <w:rFonts w:ascii="Courier New"/>
                          <w:color w:val="2D2D2D"/>
                          <w:spacing w:val="-10"/>
                          <w:w w:val="116"/>
                          <w:sz w:val="20"/>
                        </w:rPr>
                        <w:t>3</w:t>
                      </w:r>
                      <w:r>
                        <w:rPr>
                          <w:rFonts w:ascii="Courier New"/>
                          <w:color w:val="2D2D2D"/>
                          <w:spacing w:val="-10"/>
                          <w:w w:val="112"/>
                          <w:sz w:val="20"/>
                        </w:rPr>
                        <w:t>1</w:t>
                      </w:r>
                    </w:p>
                  </w:txbxContent>
                </v:textbox>
              </v:shape>
              <v:shape id="_x0000_s4715" type="#_x0000_t202" style="position:absolute;left:11186;top:7300;width:252;height:200" filled="f" stroked="f">
                <v:textbox inset="0,0,0,0">
                  <w:txbxContent>
                    <w:p w:rsidR="00FD414E" w:rsidRDefault="00FD414E">
                      <w:pPr>
                        <w:spacing w:line="200" w:lineRule="exact"/>
                        <w:rPr>
                          <w:rFonts w:ascii="Courier New" w:eastAsia="Courier New" w:hAnsi="Courier New" w:cs="Courier New"/>
                          <w:sz w:val="20"/>
                          <w:szCs w:val="20"/>
                        </w:rPr>
                      </w:pPr>
                      <w:r>
                        <w:rPr>
                          <w:rFonts w:ascii="Courier New"/>
                          <w:color w:val="1D1D1D"/>
                          <w:spacing w:val="-11"/>
                          <w:w w:val="110"/>
                          <w:sz w:val="20"/>
                        </w:rPr>
                        <w:t>36</w:t>
                      </w:r>
                    </w:p>
                  </w:txbxContent>
                </v:textbox>
              </v:shape>
              <v:shape id="_x0000_s4714" type="#_x0000_t202" style="position:absolute;left:12159;top:7295;width:255;height:200" filled="f" stroked="f">
                <v:textbox inset="0,0,0,0">
                  <w:txbxContent>
                    <w:p w:rsidR="00FD414E" w:rsidRDefault="00FD414E">
                      <w:pPr>
                        <w:spacing w:line="200" w:lineRule="exact"/>
                        <w:rPr>
                          <w:rFonts w:ascii="Courier New" w:eastAsia="Courier New" w:hAnsi="Courier New" w:cs="Courier New"/>
                          <w:sz w:val="20"/>
                          <w:szCs w:val="20"/>
                        </w:rPr>
                      </w:pPr>
                      <w:r>
                        <w:rPr>
                          <w:rFonts w:ascii="Courier New"/>
                          <w:color w:val="0F0F0F"/>
                          <w:spacing w:val="-36"/>
                          <w:w w:val="120"/>
                          <w:sz w:val="20"/>
                        </w:rPr>
                        <w:t>4</w:t>
                      </w:r>
                      <w:r>
                        <w:rPr>
                          <w:rFonts w:ascii="Courier New"/>
                          <w:color w:val="0F0F0F"/>
                          <w:w w:val="120"/>
                          <w:sz w:val="20"/>
                        </w:rPr>
                        <w:t>1</w:t>
                      </w:r>
                    </w:p>
                  </w:txbxContent>
                </v:textbox>
              </v:shape>
              <v:shape id="_x0000_s4713" type="#_x0000_t202" style="position:absolute;left:13060;top:7300;width:258;height:200" filled="f" stroked="f">
                <v:textbox inset="0,0,0,0">
                  <w:txbxContent>
                    <w:p w:rsidR="00FD414E" w:rsidRDefault="00FD414E">
                      <w:pPr>
                        <w:spacing w:line="200" w:lineRule="exact"/>
                        <w:rPr>
                          <w:rFonts w:ascii="Courier New" w:eastAsia="Courier New" w:hAnsi="Courier New" w:cs="Courier New"/>
                          <w:sz w:val="20"/>
                          <w:szCs w:val="20"/>
                        </w:rPr>
                      </w:pPr>
                      <w:r>
                        <w:rPr>
                          <w:rFonts w:ascii="Courier New"/>
                          <w:color w:val="1D1D1D"/>
                          <w:spacing w:val="-13"/>
                          <w:w w:val="115"/>
                          <w:sz w:val="20"/>
                        </w:rPr>
                        <w:t>39</w:t>
                      </w:r>
                    </w:p>
                  </w:txbxContent>
                </v:textbox>
              </v:shape>
              <v:shape id="_x0000_s4712" type="#_x0000_t202" style="position:absolute;left:13866;top:7295;width:274;height:200" filled="f" stroked="f">
                <v:textbox inset="0,0,0,0">
                  <w:txbxContent>
                    <w:p w:rsidR="00FD414E" w:rsidRDefault="00FD414E">
                      <w:pPr>
                        <w:spacing w:line="200" w:lineRule="exact"/>
                        <w:rPr>
                          <w:rFonts w:ascii="Courier New" w:eastAsia="Courier New" w:hAnsi="Courier New" w:cs="Courier New"/>
                          <w:sz w:val="20"/>
                          <w:szCs w:val="20"/>
                        </w:rPr>
                      </w:pPr>
                      <w:r>
                        <w:rPr>
                          <w:rFonts w:ascii="Courier New"/>
                          <w:color w:val="0F0F0F"/>
                          <w:spacing w:val="-50"/>
                          <w:w w:val="135"/>
                          <w:sz w:val="20"/>
                        </w:rPr>
                        <w:t>4</w:t>
                      </w:r>
                      <w:r>
                        <w:rPr>
                          <w:rFonts w:ascii="Courier New"/>
                          <w:color w:val="0F0F0F"/>
                          <w:w w:val="135"/>
                          <w:sz w:val="20"/>
                        </w:rPr>
                        <w:t>0</w:t>
                      </w:r>
                    </w:p>
                  </w:txbxContent>
                </v:textbox>
              </v:shape>
              <v:shape id="_x0000_s4711" type="#_x0000_t202" style="position:absolute;left:14657;top:7300;width:266;height:200" filled="f" stroked="f">
                <v:textbox inset="0,0,0,0">
                  <w:txbxContent>
                    <w:p w:rsidR="00FD414E" w:rsidRDefault="00FD414E">
                      <w:pPr>
                        <w:spacing w:line="200" w:lineRule="exact"/>
                        <w:rPr>
                          <w:rFonts w:ascii="Courier New" w:eastAsia="Courier New" w:hAnsi="Courier New" w:cs="Courier New"/>
                          <w:sz w:val="20"/>
                          <w:szCs w:val="20"/>
                        </w:rPr>
                      </w:pPr>
                      <w:r>
                        <w:rPr>
                          <w:rFonts w:ascii="Courier New"/>
                          <w:color w:val="1D1D1D"/>
                          <w:spacing w:val="-14"/>
                          <w:w w:val="120"/>
                          <w:sz w:val="20"/>
                        </w:rPr>
                        <w:t>3</w:t>
                      </w:r>
                      <w:r>
                        <w:rPr>
                          <w:rFonts w:ascii="Courier New"/>
                          <w:color w:val="1D1D1D"/>
                          <w:spacing w:val="-13"/>
                          <w:w w:val="120"/>
                          <w:sz w:val="20"/>
                        </w:rPr>
                        <w:t>9</w:t>
                      </w:r>
                    </w:p>
                  </w:txbxContent>
                </v:textbox>
              </v:shape>
              <v:shape id="_x0000_s4710" type="#_x0000_t202" style="position:absolute;left:15458;top:7295;width:258;height:200" filled="f" stroked="f">
                <v:textbox inset="0,0,0,0">
                  <w:txbxContent>
                    <w:p w:rsidR="00FD414E" w:rsidRDefault="00FD414E">
                      <w:pPr>
                        <w:spacing w:line="200" w:lineRule="exact"/>
                        <w:rPr>
                          <w:rFonts w:ascii="Courier New" w:eastAsia="Courier New" w:hAnsi="Courier New" w:cs="Courier New"/>
                          <w:sz w:val="20"/>
                          <w:szCs w:val="20"/>
                        </w:rPr>
                      </w:pPr>
                      <w:r>
                        <w:rPr>
                          <w:rFonts w:ascii="Courier New"/>
                          <w:color w:val="0F0F0F"/>
                          <w:spacing w:val="-42"/>
                          <w:w w:val="125"/>
                          <w:sz w:val="20"/>
                        </w:rPr>
                        <w:t>4</w:t>
                      </w:r>
                      <w:r>
                        <w:rPr>
                          <w:rFonts w:ascii="Courier New"/>
                          <w:color w:val="0F0F0F"/>
                          <w:w w:val="125"/>
                          <w:sz w:val="20"/>
                        </w:rPr>
                        <w:t>2</w:t>
                      </w:r>
                    </w:p>
                  </w:txbxContent>
                </v:textbox>
              </v:shape>
              <v:shape id="_x0000_s4709" type="#_x0000_t202" style="position:absolute;left:16258;top:7295;width:274;height:200" filled="f" stroked="f">
                <v:textbox inset="0,0,0,0">
                  <w:txbxContent>
                    <w:p w:rsidR="00FD414E" w:rsidRDefault="00FD414E">
                      <w:pPr>
                        <w:spacing w:line="200" w:lineRule="exact"/>
                        <w:rPr>
                          <w:rFonts w:ascii="Courier New" w:eastAsia="Courier New" w:hAnsi="Courier New" w:cs="Courier New"/>
                          <w:sz w:val="20"/>
                          <w:szCs w:val="20"/>
                        </w:rPr>
                      </w:pPr>
                      <w:r>
                        <w:rPr>
                          <w:rFonts w:ascii="Courier New"/>
                          <w:color w:val="0F0F0F"/>
                          <w:spacing w:val="-44"/>
                          <w:w w:val="130"/>
                          <w:sz w:val="20"/>
                        </w:rPr>
                        <w:t>4</w:t>
                      </w:r>
                      <w:r>
                        <w:rPr>
                          <w:rFonts w:ascii="Courier New"/>
                          <w:color w:val="0F0F0F"/>
                          <w:w w:val="130"/>
                          <w:sz w:val="20"/>
                        </w:rPr>
                        <w:t>0</w:t>
                      </w:r>
                    </w:p>
                  </w:txbxContent>
                </v:textbox>
              </v:shape>
              <v:shape id="_x0000_s4708" type="#_x0000_t202" style="position:absolute;left:4128;top:7647;width:50;height:180" filled="f" stroked="f">
                <v:textbox inset="0,0,0,0">
                  <w:txbxContent>
                    <w:p w:rsidR="00FD414E" w:rsidRDefault="00FD414E">
                      <w:pPr>
                        <w:spacing w:line="180" w:lineRule="exact"/>
                        <w:rPr>
                          <w:rFonts w:ascii="Times New Roman" w:eastAsia="Times New Roman" w:hAnsi="Times New Roman" w:cs="Times New Roman"/>
                          <w:sz w:val="18"/>
                          <w:szCs w:val="18"/>
                        </w:rPr>
                      </w:pPr>
                      <w:r>
                        <w:rPr>
                          <w:rFonts w:ascii="Times New Roman"/>
                          <w:color w:val="5B5B5B"/>
                          <w:w w:val="80"/>
                          <w:sz w:val="18"/>
                        </w:rPr>
                        <w:t>-</w:t>
                      </w:r>
                    </w:p>
                  </w:txbxContent>
                </v:textbox>
              </v:shape>
              <v:shape id="_x0000_s4707" type="#_x0000_t202" style="position:absolute;left:5648;top:7678;width:128;height:140" filled="f" stroked="f">
                <v:textbox inset="0,0,0,0">
                  <w:txbxContent>
                    <w:p w:rsidR="00FD414E" w:rsidRDefault="00FD414E">
                      <w:pPr>
                        <w:spacing w:line="140" w:lineRule="exact"/>
                        <w:rPr>
                          <w:rFonts w:ascii="Arial" w:eastAsia="Arial" w:hAnsi="Arial" w:cs="Arial"/>
                          <w:sz w:val="14"/>
                          <w:szCs w:val="14"/>
                        </w:rPr>
                      </w:pPr>
                      <w:r>
                        <w:rPr>
                          <w:rFonts w:ascii="Arial" w:hAnsi="Arial"/>
                          <w:color w:val="5B5B5B"/>
                          <w:w w:val="135"/>
                          <w:sz w:val="14"/>
                        </w:rPr>
                        <w:t>-·</w:t>
                      </w:r>
                    </w:p>
                  </w:txbxContent>
                </v:textbox>
              </v:shape>
              <v:shape id="_x0000_s4706" type="#_x0000_t202" style="position:absolute;left:5869;top:7642;width:10770;height:180" filled="f" stroked="f">
                <v:textbox inset="0,0,0,0">
                  <w:txbxContent>
                    <w:p w:rsidR="00FD414E" w:rsidRDefault="00FD414E">
                      <w:pPr>
                        <w:tabs>
                          <w:tab w:val="left" w:pos="8343"/>
                          <w:tab w:val="left" w:pos="10769"/>
                        </w:tabs>
                        <w:spacing w:line="180" w:lineRule="exact"/>
                        <w:rPr>
                          <w:rFonts w:ascii="Times New Roman" w:eastAsia="Times New Roman" w:hAnsi="Times New Roman" w:cs="Times New Roman"/>
                          <w:sz w:val="18"/>
                          <w:szCs w:val="18"/>
                        </w:rPr>
                      </w:pPr>
                      <w:r>
                        <w:rPr>
                          <w:rFonts w:ascii="Times New Roman"/>
                          <w:color w:val="414141"/>
                          <w:sz w:val="18"/>
                          <w:u w:val="single" w:color="000000"/>
                        </w:rPr>
                        <w:t xml:space="preserve"> </w:t>
                      </w:r>
                      <w:r>
                        <w:rPr>
                          <w:rFonts w:ascii="Times New Roman"/>
                          <w:color w:val="414141"/>
                          <w:sz w:val="18"/>
                          <w:u w:val="single" w:color="000000"/>
                        </w:rPr>
                        <w:tab/>
                      </w:r>
                      <w:r>
                        <w:rPr>
                          <w:rFonts w:ascii="Times New Roman"/>
                          <w:color w:val="414141"/>
                          <w:spacing w:val="2"/>
                          <w:w w:val="135"/>
                          <w:sz w:val="18"/>
                          <w:u w:val="single" w:color="000000"/>
                        </w:rPr>
                        <w:t>-</w:t>
                      </w:r>
                      <w:r>
                        <w:rPr>
                          <w:rFonts w:ascii="Times New Roman"/>
                          <w:color w:val="5B5B5B"/>
                          <w:w w:val="135"/>
                          <w:sz w:val="18"/>
                          <w:u w:val="single" w:color="000000"/>
                        </w:rPr>
                        <w:t>-</w:t>
                      </w:r>
                      <w:r>
                        <w:rPr>
                          <w:rFonts w:ascii="Times New Roman"/>
                          <w:color w:val="5B5B5B"/>
                          <w:sz w:val="18"/>
                          <w:u w:val="single" w:color="000000"/>
                        </w:rPr>
                        <w:t xml:space="preserve"> </w:t>
                      </w:r>
                      <w:r>
                        <w:rPr>
                          <w:rFonts w:ascii="Times New Roman"/>
                          <w:color w:val="5B5B5B"/>
                          <w:sz w:val="18"/>
                          <w:u w:val="single" w:color="000000"/>
                        </w:rPr>
                        <w:tab/>
                      </w:r>
                    </w:p>
                  </w:txbxContent>
                </v:textbox>
              </v:shape>
            </v:group>
            <w10:wrap anchorx="page"/>
          </v:group>
        </w:pict>
      </w:r>
      <w:r w:rsidR="00FD414E">
        <w:rPr>
          <w:color w:val="1D1D1D"/>
          <w:w w:val="110"/>
        </w:rPr>
        <w:t>Таблица</w:t>
      </w:r>
      <w:r w:rsidR="00FD414E">
        <w:rPr>
          <w:color w:val="1D1D1D"/>
          <w:spacing w:val="11"/>
          <w:w w:val="110"/>
        </w:rPr>
        <w:t xml:space="preserve"> </w:t>
      </w:r>
      <w:r w:rsidR="00FD414E">
        <w:rPr>
          <w:rFonts w:ascii="Arial" w:eastAsia="Arial" w:hAnsi="Arial" w:cs="Arial"/>
          <w:color w:val="1D1D1D"/>
          <w:w w:val="110"/>
        </w:rPr>
        <w:t>№</w:t>
      </w:r>
      <w:r w:rsidR="00FD414E">
        <w:rPr>
          <w:rFonts w:ascii="Arial" w:eastAsia="Arial" w:hAnsi="Arial" w:cs="Arial"/>
          <w:color w:val="1D1D1D"/>
          <w:spacing w:val="-17"/>
          <w:w w:val="110"/>
        </w:rPr>
        <w:t xml:space="preserve"> </w:t>
      </w:r>
      <w:r w:rsidR="00FD414E">
        <w:rPr>
          <w:color w:val="1D1D1D"/>
          <w:spacing w:val="-43"/>
          <w:w w:val="110"/>
        </w:rPr>
        <w:t>1</w:t>
      </w:r>
      <w:r w:rsidR="00FD414E">
        <w:rPr>
          <w:color w:val="1D1D1D"/>
          <w:w w:val="110"/>
        </w:rPr>
        <w:t>6</w:t>
      </w:r>
    </w:p>
    <w:p w:rsidR="00B663C6" w:rsidRDefault="00B663C6">
      <w:pPr>
        <w:sectPr w:rsidR="00B663C6">
          <w:pgSz w:w="16840" w:h="11910" w:orient="landscape"/>
          <w:pgMar w:top="1100" w:right="80" w:bottom="280" w:left="620" w:header="720" w:footer="720" w:gutter="0"/>
          <w:cols w:num="2" w:space="720" w:equalWidth="0">
            <w:col w:w="10756" w:space="40"/>
            <w:col w:w="5344"/>
          </w:cols>
        </w:sectPr>
      </w:pPr>
    </w:p>
    <w:p w:rsidR="00B663C6" w:rsidRDefault="00B663C6">
      <w:pPr>
        <w:rPr>
          <w:rFonts w:ascii="Times New Roman" w:eastAsia="Times New Roman" w:hAnsi="Times New Roman" w:cs="Times New Roman"/>
          <w:sz w:val="20"/>
          <w:szCs w:val="20"/>
        </w:rPr>
      </w:pPr>
    </w:p>
    <w:p w:rsidR="00B663C6" w:rsidRDefault="00B663C6">
      <w:pPr>
        <w:rPr>
          <w:rFonts w:ascii="Times New Roman" w:eastAsia="Times New Roman" w:hAnsi="Times New Roman" w:cs="Times New Roman"/>
          <w:sz w:val="20"/>
          <w:szCs w:val="20"/>
        </w:rPr>
      </w:pPr>
    </w:p>
    <w:p w:rsidR="00B663C6" w:rsidRDefault="00B663C6">
      <w:pPr>
        <w:rPr>
          <w:rFonts w:ascii="Times New Roman" w:eastAsia="Times New Roman" w:hAnsi="Times New Roman" w:cs="Times New Roman"/>
          <w:sz w:val="20"/>
          <w:szCs w:val="20"/>
        </w:rPr>
      </w:pPr>
    </w:p>
    <w:p w:rsidR="00B663C6" w:rsidRDefault="00B663C6">
      <w:pPr>
        <w:rPr>
          <w:rFonts w:ascii="Times New Roman" w:eastAsia="Times New Roman" w:hAnsi="Times New Roman" w:cs="Times New Roman"/>
          <w:sz w:val="20"/>
          <w:szCs w:val="20"/>
        </w:rPr>
      </w:pPr>
    </w:p>
    <w:p w:rsidR="00B663C6" w:rsidRDefault="00B663C6">
      <w:pPr>
        <w:rPr>
          <w:rFonts w:ascii="Times New Roman" w:eastAsia="Times New Roman" w:hAnsi="Times New Roman" w:cs="Times New Roman"/>
          <w:sz w:val="20"/>
          <w:szCs w:val="20"/>
        </w:rPr>
      </w:pPr>
    </w:p>
    <w:p w:rsidR="00B663C6" w:rsidRDefault="00B663C6">
      <w:pPr>
        <w:rPr>
          <w:rFonts w:ascii="Times New Roman" w:eastAsia="Times New Roman" w:hAnsi="Times New Roman" w:cs="Times New Roman"/>
          <w:sz w:val="20"/>
          <w:szCs w:val="20"/>
        </w:rPr>
      </w:pPr>
    </w:p>
    <w:p w:rsidR="00B663C6" w:rsidRDefault="00B663C6">
      <w:pPr>
        <w:rPr>
          <w:rFonts w:ascii="Times New Roman" w:eastAsia="Times New Roman" w:hAnsi="Times New Roman" w:cs="Times New Roman"/>
          <w:sz w:val="20"/>
          <w:szCs w:val="20"/>
        </w:rPr>
      </w:pPr>
    </w:p>
    <w:p w:rsidR="00B663C6" w:rsidRDefault="00B663C6">
      <w:pPr>
        <w:rPr>
          <w:rFonts w:ascii="Times New Roman" w:eastAsia="Times New Roman" w:hAnsi="Times New Roman" w:cs="Times New Roman"/>
          <w:sz w:val="20"/>
          <w:szCs w:val="20"/>
        </w:rPr>
      </w:pPr>
    </w:p>
    <w:p w:rsidR="00B663C6" w:rsidRDefault="00B663C6">
      <w:pPr>
        <w:rPr>
          <w:rFonts w:ascii="Times New Roman" w:eastAsia="Times New Roman" w:hAnsi="Times New Roman" w:cs="Times New Roman"/>
          <w:sz w:val="20"/>
          <w:szCs w:val="20"/>
        </w:rPr>
      </w:pPr>
    </w:p>
    <w:p w:rsidR="00B663C6" w:rsidRDefault="00B663C6">
      <w:pPr>
        <w:rPr>
          <w:rFonts w:ascii="Times New Roman" w:eastAsia="Times New Roman" w:hAnsi="Times New Roman" w:cs="Times New Roman"/>
          <w:sz w:val="20"/>
          <w:szCs w:val="20"/>
        </w:rPr>
      </w:pPr>
    </w:p>
    <w:p w:rsidR="00B663C6" w:rsidRDefault="00B663C6">
      <w:pPr>
        <w:rPr>
          <w:rFonts w:ascii="Times New Roman" w:eastAsia="Times New Roman" w:hAnsi="Times New Roman" w:cs="Times New Roman"/>
          <w:sz w:val="20"/>
          <w:szCs w:val="20"/>
        </w:rPr>
      </w:pPr>
    </w:p>
    <w:p w:rsidR="00B663C6" w:rsidRDefault="00B663C6">
      <w:pPr>
        <w:rPr>
          <w:rFonts w:ascii="Times New Roman" w:eastAsia="Times New Roman" w:hAnsi="Times New Roman" w:cs="Times New Roman"/>
          <w:sz w:val="20"/>
          <w:szCs w:val="20"/>
        </w:rPr>
      </w:pPr>
    </w:p>
    <w:p w:rsidR="00B663C6" w:rsidRDefault="00B663C6">
      <w:pPr>
        <w:rPr>
          <w:rFonts w:ascii="Times New Roman" w:eastAsia="Times New Roman" w:hAnsi="Times New Roman" w:cs="Times New Roman"/>
          <w:sz w:val="20"/>
          <w:szCs w:val="20"/>
        </w:rPr>
      </w:pPr>
    </w:p>
    <w:p w:rsidR="00B663C6" w:rsidRDefault="00B663C6">
      <w:pPr>
        <w:rPr>
          <w:rFonts w:ascii="Times New Roman" w:eastAsia="Times New Roman" w:hAnsi="Times New Roman" w:cs="Times New Roman"/>
          <w:sz w:val="20"/>
          <w:szCs w:val="20"/>
        </w:rPr>
      </w:pPr>
    </w:p>
    <w:p w:rsidR="00B663C6" w:rsidRDefault="00B663C6">
      <w:pPr>
        <w:rPr>
          <w:rFonts w:ascii="Times New Roman" w:eastAsia="Times New Roman" w:hAnsi="Times New Roman" w:cs="Times New Roman"/>
          <w:sz w:val="20"/>
          <w:szCs w:val="20"/>
        </w:rPr>
      </w:pPr>
    </w:p>
    <w:p w:rsidR="00B663C6" w:rsidRDefault="00B663C6">
      <w:pPr>
        <w:rPr>
          <w:rFonts w:ascii="Times New Roman" w:eastAsia="Times New Roman" w:hAnsi="Times New Roman" w:cs="Times New Roman"/>
          <w:sz w:val="20"/>
          <w:szCs w:val="20"/>
        </w:rPr>
      </w:pPr>
    </w:p>
    <w:p w:rsidR="00B663C6" w:rsidRDefault="00B663C6">
      <w:pPr>
        <w:rPr>
          <w:rFonts w:ascii="Times New Roman" w:eastAsia="Times New Roman" w:hAnsi="Times New Roman" w:cs="Times New Roman"/>
          <w:sz w:val="20"/>
          <w:szCs w:val="20"/>
        </w:rPr>
      </w:pPr>
    </w:p>
    <w:p w:rsidR="00B663C6" w:rsidRDefault="00B663C6">
      <w:pPr>
        <w:rPr>
          <w:rFonts w:ascii="Times New Roman" w:eastAsia="Times New Roman" w:hAnsi="Times New Roman" w:cs="Times New Roman"/>
          <w:sz w:val="20"/>
          <w:szCs w:val="20"/>
        </w:rPr>
      </w:pPr>
    </w:p>
    <w:p w:rsidR="00B663C6" w:rsidRDefault="00B663C6">
      <w:pPr>
        <w:rPr>
          <w:rFonts w:ascii="Times New Roman" w:eastAsia="Times New Roman" w:hAnsi="Times New Roman" w:cs="Times New Roman"/>
          <w:sz w:val="20"/>
          <w:szCs w:val="20"/>
        </w:rPr>
      </w:pPr>
    </w:p>
    <w:p w:rsidR="00B663C6" w:rsidRDefault="00B663C6">
      <w:pPr>
        <w:rPr>
          <w:rFonts w:ascii="Times New Roman" w:eastAsia="Times New Roman" w:hAnsi="Times New Roman" w:cs="Times New Roman"/>
          <w:sz w:val="20"/>
          <w:szCs w:val="20"/>
        </w:rPr>
      </w:pPr>
    </w:p>
    <w:p w:rsidR="00B663C6" w:rsidRDefault="00B663C6">
      <w:pPr>
        <w:spacing w:before="10"/>
        <w:rPr>
          <w:rFonts w:ascii="Times New Roman" w:eastAsia="Times New Roman" w:hAnsi="Times New Roman" w:cs="Times New Roman"/>
          <w:sz w:val="24"/>
          <w:szCs w:val="24"/>
        </w:rPr>
      </w:pPr>
    </w:p>
    <w:tbl>
      <w:tblPr>
        <w:tblStyle w:val="TableNormal"/>
        <w:tblW w:w="0" w:type="auto"/>
        <w:tblInd w:w="1118" w:type="dxa"/>
        <w:tblLayout w:type="fixed"/>
        <w:tblLook w:val="01E0" w:firstRow="1" w:lastRow="1" w:firstColumn="1" w:lastColumn="1" w:noHBand="0" w:noVBand="0"/>
      </w:tblPr>
      <w:tblGrid>
        <w:gridCol w:w="3124"/>
        <w:gridCol w:w="561"/>
        <w:gridCol w:w="380"/>
        <w:gridCol w:w="809"/>
        <w:gridCol w:w="965"/>
        <w:gridCol w:w="1042"/>
        <w:gridCol w:w="1066"/>
        <w:gridCol w:w="1060"/>
        <w:gridCol w:w="1072"/>
        <w:gridCol w:w="924"/>
        <w:gridCol w:w="853"/>
        <w:gridCol w:w="745"/>
        <w:gridCol w:w="849"/>
        <w:gridCol w:w="754"/>
        <w:gridCol w:w="657"/>
      </w:tblGrid>
      <w:tr w:rsidR="00B663C6">
        <w:trPr>
          <w:trHeight w:hRule="exact" w:val="311"/>
        </w:trPr>
        <w:tc>
          <w:tcPr>
            <w:tcW w:w="3124" w:type="dxa"/>
            <w:tcBorders>
              <w:top w:val="single" w:sz="4" w:space="0" w:color="3F3F3F"/>
              <w:left w:val="single" w:sz="4" w:space="0" w:color="1F1F1F"/>
              <w:bottom w:val="nil"/>
              <w:right w:val="nil"/>
            </w:tcBorders>
          </w:tcPr>
          <w:p w:rsidR="00B663C6" w:rsidRDefault="00FD414E">
            <w:pPr>
              <w:pStyle w:val="TableParagraph"/>
              <w:spacing w:before="32"/>
              <w:ind w:left="601"/>
              <w:rPr>
                <w:rFonts w:ascii="Arial" w:eastAsia="Arial" w:hAnsi="Arial" w:cs="Arial"/>
                <w:sz w:val="19"/>
                <w:szCs w:val="19"/>
              </w:rPr>
            </w:pPr>
            <w:r>
              <w:rPr>
                <w:rFonts w:ascii="Arial" w:hAnsi="Arial"/>
                <w:color w:val="0F0F0F"/>
                <w:sz w:val="19"/>
              </w:rPr>
              <w:t>Подготовка</w:t>
            </w:r>
            <w:r>
              <w:rPr>
                <w:rFonts w:ascii="Arial" w:hAnsi="Arial"/>
                <w:color w:val="0F0F0F"/>
                <w:spacing w:val="40"/>
                <w:sz w:val="19"/>
              </w:rPr>
              <w:t xml:space="preserve"> </w:t>
            </w:r>
            <w:r>
              <w:rPr>
                <w:rFonts w:ascii="Arial" w:hAnsi="Arial"/>
                <w:color w:val="0F0F0F"/>
                <w:sz w:val="19"/>
              </w:rPr>
              <w:t>и</w:t>
            </w:r>
            <w:r>
              <w:rPr>
                <w:rFonts w:ascii="Arial" w:hAnsi="Arial"/>
                <w:color w:val="0F0F0F"/>
                <w:spacing w:val="2"/>
                <w:sz w:val="19"/>
              </w:rPr>
              <w:t xml:space="preserve"> </w:t>
            </w:r>
            <w:r>
              <w:rPr>
                <w:rFonts w:ascii="Arial" w:hAnsi="Arial"/>
                <w:color w:val="0F0F0F"/>
                <w:sz w:val="19"/>
              </w:rPr>
              <w:t>сдача</w:t>
            </w:r>
          </w:p>
        </w:tc>
        <w:tc>
          <w:tcPr>
            <w:tcW w:w="561" w:type="dxa"/>
            <w:tcBorders>
              <w:top w:val="single" w:sz="4" w:space="0" w:color="3F3F3F"/>
              <w:left w:val="nil"/>
              <w:bottom w:val="nil"/>
              <w:right w:val="single" w:sz="4" w:space="0" w:color="0F0F0F"/>
            </w:tcBorders>
          </w:tcPr>
          <w:p w:rsidR="00B663C6" w:rsidRDefault="00FD414E">
            <w:pPr>
              <w:pStyle w:val="TableParagraph"/>
              <w:spacing w:before="39"/>
              <w:ind w:left="254"/>
              <w:rPr>
                <w:rFonts w:ascii="Courier New" w:eastAsia="Courier New" w:hAnsi="Courier New" w:cs="Courier New"/>
                <w:sz w:val="20"/>
                <w:szCs w:val="20"/>
              </w:rPr>
            </w:pPr>
            <w:r>
              <w:rPr>
                <w:rFonts w:ascii="Courier New"/>
                <w:color w:val="0F0F0F"/>
                <w:w w:val="120"/>
                <w:sz w:val="20"/>
              </w:rPr>
              <w:t>6</w:t>
            </w:r>
          </w:p>
        </w:tc>
        <w:tc>
          <w:tcPr>
            <w:tcW w:w="380" w:type="dxa"/>
            <w:tcBorders>
              <w:top w:val="single" w:sz="6" w:space="0" w:color="545454"/>
              <w:left w:val="single" w:sz="4" w:space="0" w:color="0F0F0F"/>
              <w:bottom w:val="nil"/>
              <w:right w:val="nil"/>
            </w:tcBorders>
          </w:tcPr>
          <w:p w:rsidR="00B663C6" w:rsidRDefault="00B663C6"/>
        </w:tc>
        <w:tc>
          <w:tcPr>
            <w:tcW w:w="809" w:type="dxa"/>
            <w:tcBorders>
              <w:top w:val="single" w:sz="4" w:space="0" w:color="3F3F3F"/>
              <w:left w:val="nil"/>
              <w:bottom w:val="nil"/>
              <w:right w:val="nil"/>
            </w:tcBorders>
          </w:tcPr>
          <w:p w:rsidR="00B663C6" w:rsidRDefault="00B663C6"/>
        </w:tc>
        <w:tc>
          <w:tcPr>
            <w:tcW w:w="965" w:type="dxa"/>
            <w:tcBorders>
              <w:top w:val="single" w:sz="4" w:space="0" w:color="3F3F3F"/>
              <w:left w:val="nil"/>
              <w:bottom w:val="nil"/>
              <w:right w:val="single" w:sz="4" w:space="0" w:color="0F0F0F"/>
            </w:tcBorders>
          </w:tcPr>
          <w:p w:rsidR="00B663C6" w:rsidRDefault="00FD414E">
            <w:pPr>
              <w:pStyle w:val="TableParagraph"/>
              <w:spacing w:before="39"/>
              <w:ind w:left="10"/>
              <w:jc w:val="center"/>
              <w:rPr>
                <w:rFonts w:ascii="Courier New" w:eastAsia="Courier New" w:hAnsi="Courier New" w:cs="Courier New"/>
                <w:sz w:val="20"/>
                <w:szCs w:val="20"/>
              </w:rPr>
            </w:pPr>
            <w:r>
              <w:rPr>
                <w:rFonts w:ascii="Courier New"/>
                <w:color w:val="0F0F0F"/>
                <w:w w:val="105"/>
                <w:sz w:val="20"/>
              </w:rPr>
              <w:t>3</w:t>
            </w:r>
          </w:p>
        </w:tc>
        <w:tc>
          <w:tcPr>
            <w:tcW w:w="1042" w:type="dxa"/>
            <w:tcBorders>
              <w:top w:val="single" w:sz="4" w:space="0" w:color="3F3F3F"/>
              <w:left w:val="single" w:sz="4" w:space="0" w:color="0F0F0F"/>
              <w:bottom w:val="nil"/>
              <w:right w:val="nil"/>
            </w:tcBorders>
          </w:tcPr>
          <w:p w:rsidR="00B663C6" w:rsidRDefault="00FD414E">
            <w:pPr>
              <w:pStyle w:val="TableParagraph"/>
              <w:spacing w:line="255" w:lineRule="exact"/>
              <w:ind w:right="35"/>
              <w:jc w:val="center"/>
              <w:rPr>
                <w:rFonts w:ascii="Times New Roman" w:eastAsia="Times New Roman" w:hAnsi="Times New Roman" w:cs="Times New Roman"/>
                <w:sz w:val="25"/>
                <w:szCs w:val="25"/>
              </w:rPr>
            </w:pPr>
            <w:r>
              <w:rPr>
                <w:rFonts w:ascii="Times New Roman"/>
                <w:color w:val="1D1D1D"/>
                <w:w w:val="85"/>
                <w:sz w:val="25"/>
              </w:rPr>
              <w:t>-</w:t>
            </w:r>
          </w:p>
        </w:tc>
        <w:tc>
          <w:tcPr>
            <w:tcW w:w="1066" w:type="dxa"/>
            <w:tcBorders>
              <w:top w:val="single" w:sz="4" w:space="0" w:color="3F3F3F"/>
              <w:left w:val="nil"/>
              <w:bottom w:val="nil"/>
              <w:right w:val="nil"/>
            </w:tcBorders>
          </w:tcPr>
          <w:p w:rsidR="00B663C6" w:rsidRDefault="00FD414E">
            <w:pPr>
              <w:pStyle w:val="TableParagraph"/>
              <w:spacing w:before="46"/>
              <w:ind w:right="56"/>
              <w:jc w:val="center"/>
              <w:rPr>
                <w:rFonts w:ascii="Arial" w:eastAsia="Arial" w:hAnsi="Arial" w:cs="Arial"/>
                <w:sz w:val="15"/>
                <w:szCs w:val="15"/>
              </w:rPr>
            </w:pPr>
            <w:r>
              <w:rPr>
                <w:rFonts w:ascii="Arial"/>
                <w:color w:val="1D1D1D"/>
                <w:w w:val="125"/>
                <w:sz w:val="15"/>
              </w:rPr>
              <w:t>-</w:t>
            </w:r>
          </w:p>
        </w:tc>
        <w:tc>
          <w:tcPr>
            <w:tcW w:w="1060" w:type="dxa"/>
            <w:tcBorders>
              <w:top w:val="single" w:sz="4" w:space="0" w:color="3F3F3F"/>
              <w:left w:val="nil"/>
              <w:bottom w:val="nil"/>
              <w:right w:val="single" w:sz="6" w:space="0" w:color="343434"/>
            </w:tcBorders>
          </w:tcPr>
          <w:p w:rsidR="00B663C6" w:rsidRDefault="00FD414E">
            <w:pPr>
              <w:pStyle w:val="TableParagraph"/>
              <w:spacing w:before="46"/>
              <w:ind w:right="4"/>
              <w:jc w:val="center"/>
              <w:rPr>
                <w:rFonts w:ascii="Arial" w:eastAsia="Arial" w:hAnsi="Arial" w:cs="Arial"/>
                <w:sz w:val="15"/>
                <w:szCs w:val="15"/>
              </w:rPr>
            </w:pPr>
            <w:r>
              <w:rPr>
                <w:rFonts w:ascii="Arial"/>
                <w:color w:val="0F0F0F"/>
                <w:w w:val="115"/>
                <w:sz w:val="15"/>
              </w:rPr>
              <w:t>-</w:t>
            </w:r>
          </w:p>
        </w:tc>
        <w:tc>
          <w:tcPr>
            <w:tcW w:w="1072" w:type="dxa"/>
            <w:tcBorders>
              <w:top w:val="single" w:sz="4" w:space="0" w:color="3F3F3F"/>
              <w:left w:val="single" w:sz="6" w:space="0" w:color="343434"/>
              <w:bottom w:val="nil"/>
              <w:right w:val="single" w:sz="4" w:space="0" w:color="282828"/>
            </w:tcBorders>
          </w:tcPr>
          <w:p w:rsidR="00B663C6" w:rsidRDefault="00FD414E">
            <w:pPr>
              <w:pStyle w:val="TableParagraph"/>
              <w:spacing w:line="255" w:lineRule="exact"/>
              <w:ind w:left="19"/>
              <w:jc w:val="center"/>
              <w:rPr>
                <w:rFonts w:ascii="Times New Roman" w:eastAsia="Times New Roman" w:hAnsi="Times New Roman" w:cs="Times New Roman"/>
                <w:sz w:val="25"/>
                <w:szCs w:val="25"/>
              </w:rPr>
            </w:pPr>
            <w:r>
              <w:rPr>
                <w:rFonts w:ascii="Times New Roman"/>
                <w:color w:val="2D2D2D"/>
                <w:w w:val="90"/>
                <w:sz w:val="25"/>
              </w:rPr>
              <w:t>-</w:t>
            </w:r>
          </w:p>
        </w:tc>
        <w:tc>
          <w:tcPr>
            <w:tcW w:w="924" w:type="dxa"/>
            <w:tcBorders>
              <w:top w:val="single" w:sz="6" w:space="0" w:color="2B2B2B"/>
              <w:left w:val="single" w:sz="4" w:space="0" w:color="282828"/>
              <w:bottom w:val="nil"/>
              <w:right w:val="nil"/>
            </w:tcBorders>
          </w:tcPr>
          <w:p w:rsidR="00B663C6" w:rsidRDefault="00FD414E">
            <w:pPr>
              <w:pStyle w:val="TableParagraph"/>
              <w:spacing w:before="43"/>
              <w:ind w:right="23"/>
              <w:jc w:val="center"/>
              <w:rPr>
                <w:rFonts w:ascii="Arial" w:eastAsia="Arial" w:hAnsi="Arial" w:cs="Arial"/>
                <w:sz w:val="15"/>
                <w:szCs w:val="15"/>
              </w:rPr>
            </w:pPr>
            <w:r>
              <w:rPr>
                <w:rFonts w:ascii="Arial"/>
                <w:color w:val="0F0F0F"/>
                <w:w w:val="125"/>
                <w:sz w:val="15"/>
              </w:rPr>
              <w:t>-</w:t>
            </w:r>
          </w:p>
        </w:tc>
        <w:tc>
          <w:tcPr>
            <w:tcW w:w="853" w:type="dxa"/>
            <w:tcBorders>
              <w:top w:val="single" w:sz="4" w:space="0" w:color="3F3F3F"/>
              <w:left w:val="nil"/>
              <w:bottom w:val="nil"/>
              <w:right w:val="nil"/>
            </w:tcBorders>
          </w:tcPr>
          <w:p w:rsidR="00B663C6" w:rsidRDefault="00FD414E">
            <w:pPr>
              <w:pStyle w:val="TableParagraph"/>
              <w:spacing w:before="39"/>
              <w:ind w:left="38"/>
              <w:jc w:val="center"/>
              <w:rPr>
                <w:rFonts w:ascii="Courier New" w:eastAsia="Courier New" w:hAnsi="Courier New" w:cs="Courier New"/>
                <w:sz w:val="20"/>
                <w:szCs w:val="20"/>
              </w:rPr>
            </w:pPr>
            <w:r>
              <w:rPr>
                <w:rFonts w:ascii="Courier New"/>
                <w:color w:val="0F0F0F"/>
                <w:w w:val="105"/>
                <w:sz w:val="20"/>
              </w:rPr>
              <w:t>3</w:t>
            </w:r>
          </w:p>
        </w:tc>
        <w:tc>
          <w:tcPr>
            <w:tcW w:w="745" w:type="dxa"/>
            <w:tcBorders>
              <w:top w:val="single" w:sz="4" w:space="0" w:color="3F3F3F"/>
              <w:left w:val="nil"/>
              <w:bottom w:val="nil"/>
              <w:right w:val="single" w:sz="4" w:space="0" w:color="1F1F1F"/>
            </w:tcBorders>
          </w:tcPr>
          <w:p w:rsidR="00B663C6" w:rsidRDefault="00B663C6"/>
        </w:tc>
        <w:tc>
          <w:tcPr>
            <w:tcW w:w="849" w:type="dxa"/>
            <w:tcBorders>
              <w:top w:val="single" w:sz="4" w:space="0" w:color="3F3F3F"/>
              <w:left w:val="single" w:sz="4" w:space="0" w:color="1F1F1F"/>
              <w:bottom w:val="nil"/>
              <w:right w:val="nil"/>
            </w:tcBorders>
          </w:tcPr>
          <w:p w:rsidR="00B663C6" w:rsidRDefault="00FD414E">
            <w:pPr>
              <w:pStyle w:val="TableParagraph"/>
              <w:spacing w:line="255" w:lineRule="exact"/>
              <w:ind w:left="4"/>
              <w:jc w:val="center"/>
              <w:rPr>
                <w:rFonts w:ascii="Times New Roman" w:eastAsia="Times New Roman" w:hAnsi="Times New Roman" w:cs="Times New Roman"/>
                <w:sz w:val="25"/>
                <w:szCs w:val="25"/>
              </w:rPr>
            </w:pPr>
            <w:r>
              <w:rPr>
                <w:rFonts w:ascii="Times New Roman"/>
                <w:color w:val="1D1D1D"/>
                <w:w w:val="90"/>
                <w:sz w:val="25"/>
              </w:rPr>
              <w:t>-</w:t>
            </w:r>
          </w:p>
        </w:tc>
        <w:tc>
          <w:tcPr>
            <w:tcW w:w="754" w:type="dxa"/>
            <w:tcBorders>
              <w:top w:val="single" w:sz="4" w:space="0" w:color="3F3F3F"/>
              <w:left w:val="nil"/>
              <w:bottom w:val="nil"/>
              <w:right w:val="single" w:sz="4" w:space="0" w:color="0F0F0F"/>
            </w:tcBorders>
          </w:tcPr>
          <w:p w:rsidR="00B663C6" w:rsidRDefault="00FD414E">
            <w:pPr>
              <w:pStyle w:val="TableParagraph"/>
              <w:spacing w:line="255" w:lineRule="exact"/>
              <w:ind w:left="21"/>
              <w:jc w:val="center"/>
              <w:rPr>
                <w:rFonts w:ascii="Times New Roman" w:eastAsia="Times New Roman" w:hAnsi="Times New Roman" w:cs="Times New Roman"/>
                <w:sz w:val="25"/>
                <w:szCs w:val="25"/>
              </w:rPr>
            </w:pPr>
            <w:r>
              <w:rPr>
                <w:rFonts w:ascii="Times New Roman"/>
                <w:color w:val="1D1D1D"/>
                <w:w w:val="90"/>
                <w:sz w:val="25"/>
              </w:rPr>
              <w:t>-</w:t>
            </w:r>
          </w:p>
        </w:tc>
        <w:tc>
          <w:tcPr>
            <w:tcW w:w="657" w:type="dxa"/>
            <w:tcBorders>
              <w:top w:val="single" w:sz="4" w:space="0" w:color="3F3F3F"/>
              <w:left w:val="single" w:sz="4" w:space="0" w:color="0F0F0F"/>
              <w:bottom w:val="nil"/>
              <w:right w:val="nil"/>
            </w:tcBorders>
          </w:tcPr>
          <w:p w:rsidR="00B663C6" w:rsidRDefault="00FD414E">
            <w:pPr>
              <w:pStyle w:val="TableParagraph"/>
              <w:spacing w:line="250" w:lineRule="exact"/>
              <w:ind w:left="393"/>
              <w:rPr>
                <w:rFonts w:ascii="Times New Roman" w:eastAsia="Times New Roman" w:hAnsi="Times New Roman" w:cs="Times New Roman"/>
                <w:sz w:val="25"/>
                <w:szCs w:val="25"/>
              </w:rPr>
            </w:pPr>
            <w:r>
              <w:rPr>
                <w:rFonts w:ascii="Times New Roman"/>
                <w:color w:val="0F0F0F"/>
                <w:w w:val="85"/>
                <w:sz w:val="25"/>
              </w:rPr>
              <w:t>-</w:t>
            </w:r>
          </w:p>
        </w:tc>
      </w:tr>
      <w:tr w:rsidR="00B663C6">
        <w:trPr>
          <w:trHeight w:hRule="exact" w:val="505"/>
        </w:trPr>
        <w:tc>
          <w:tcPr>
            <w:tcW w:w="3124" w:type="dxa"/>
            <w:tcBorders>
              <w:top w:val="nil"/>
              <w:left w:val="single" w:sz="4" w:space="0" w:color="1F1F1F"/>
              <w:bottom w:val="single" w:sz="4" w:space="0" w:color="484848"/>
              <w:right w:val="nil"/>
            </w:tcBorders>
          </w:tcPr>
          <w:p w:rsidR="00B663C6" w:rsidRDefault="00FD414E">
            <w:pPr>
              <w:pStyle w:val="TableParagraph"/>
              <w:spacing w:before="28"/>
              <w:ind w:left="946"/>
              <w:rPr>
                <w:rFonts w:ascii="Arial" w:eastAsia="Arial" w:hAnsi="Arial" w:cs="Arial"/>
                <w:sz w:val="19"/>
                <w:szCs w:val="19"/>
              </w:rPr>
            </w:pPr>
            <w:r>
              <w:rPr>
                <w:rFonts w:ascii="Arial" w:hAnsi="Arial"/>
                <w:color w:val="0F0F0F"/>
                <w:w w:val="105"/>
                <w:sz w:val="19"/>
              </w:rPr>
              <w:t>нормативов</w:t>
            </w:r>
          </w:p>
        </w:tc>
        <w:tc>
          <w:tcPr>
            <w:tcW w:w="561" w:type="dxa"/>
            <w:tcBorders>
              <w:top w:val="nil"/>
              <w:left w:val="nil"/>
              <w:bottom w:val="nil"/>
              <w:right w:val="single" w:sz="6" w:space="0" w:color="2B2B2B"/>
            </w:tcBorders>
          </w:tcPr>
          <w:p w:rsidR="00B663C6" w:rsidRDefault="00B663C6"/>
        </w:tc>
        <w:tc>
          <w:tcPr>
            <w:tcW w:w="380" w:type="dxa"/>
            <w:tcBorders>
              <w:top w:val="nil"/>
              <w:left w:val="single" w:sz="6" w:space="0" w:color="2B2B2B"/>
              <w:bottom w:val="single" w:sz="4" w:space="0" w:color="444444"/>
              <w:right w:val="nil"/>
            </w:tcBorders>
          </w:tcPr>
          <w:p w:rsidR="00B663C6" w:rsidRDefault="00B663C6"/>
        </w:tc>
        <w:tc>
          <w:tcPr>
            <w:tcW w:w="809" w:type="dxa"/>
            <w:tcBorders>
              <w:top w:val="nil"/>
              <w:left w:val="nil"/>
              <w:bottom w:val="single" w:sz="4" w:space="0" w:color="444444"/>
              <w:right w:val="nil"/>
            </w:tcBorders>
          </w:tcPr>
          <w:p w:rsidR="00B663C6" w:rsidRDefault="00B663C6"/>
        </w:tc>
        <w:tc>
          <w:tcPr>
            <w:tcW w:w="965" w:type="dxa"/>
            <w:tcBorders>
              <w:top w:val="nil"/>
              <w:left w:val="nil"/>
              <w:bottom w:val="single" w:sz="4" w:space="0" w:color="444444"/>
              <w:right w:val="single" w:sz="4" w:space="0" w:color="232323"/>
            </w:tcBorders>
          </w:tcPr>
          <w:p w:rsidR="00B663C6" w:rsidRDefault="00B663C6"/>
        </w:tc>
        <w:tc>
          <w:tcPr>
            <w:tcW w:w="1042" w:type="dxa"/>
            <w:tcBorders>
              <w:top w:val="nil"/>
              <w:left w:val="single" w:sz="4" w:space="0" w:color="232323"/>
              <w:bottom w:val="single" w:sz="4" w:space="0" w:color="444444"/>
              <w:right w:val="nil"/>
            </w:tcBorders>
          </w:tcPr>
          <w:p w:rsidR="00B663C6" w:rsidRDefault="00B663C6"/>
        </w:tc>
        <w:tc>
          <w:tcPr>
            <w:tcW w:w="1066" w:type="dxa"/>
            <w:tcBorders>
              <w:top w:val="nil"/>
              <w:left w:val="nil"/>
              <w:bottom w:val="single" w:sz="4" w:space="0" w:color="444444"/>
              <w:right w:val="nil"/>
            </w:tcBorders>
          </w:tcPr>
          <w:p w:rsidR="00B663C6" w:rsidRDefault="00B663C6"/>
        </w:tc>
        <w:tc>
          <w:tcPr>
            <w:tcW w:w="1060" w:type="dxa"/>
            <w:tcBorders>
              <w:top w:val="nil"/>
              <w:left w:val="nil"/>
              <w:bottom w:val="single" w:sz="4" w:space="0" w:color="444444"/>
              <w:right w:val="single" w:sz="6" w:space="0" w:color="343434"/>
            </w:tcBorders>
          </w:tcPr>
          <w:p w:rsidR="00B663C6" w:rsidRDefault="00B663C6"/>
        </w:tc>
        <w:tc>
          <w:tcPr>
            <w:tcW w:w="1072" w:type="dxa"/>
            <w:tcBorders>
              <w:top w:val="nil"/>
              <w:left w:val="single" w:sz="6" w:space="0" w:color="343434"/>
              <w:bottom w:val="single" w:sz="4" w:space="0" w:color="444444"/>
              <w:right w:val="single" w:sz="4" w:space="0" w:color="282828"/>
            </w:tcBorders>
          </w:tcPr>
          <w:p w:rsidR="00B663C6" w:rsidRDefault="00B663C6"/>
        </w:tc>
        <w:tc>
          <w:tcPr>
            <w:tcW w:w="924" w:type="dxa"/>
            <w:tcBorders>
              <w:top w:val="nil"/>
              <w:left w:val="single" w:sz="4" w:space="0" w:color="282828"/>
              <w:bottom w:val="single" w:sz="4" w:space="0" w:color="282828"/>
              <w:right w:val="nil"/>
            </w:tcBorders>
          </w:tcPr>
          <w:p w:rsidR="00B663C6" w:rsidRDefault="00B663C6"/>
        </w:tc>
        <w:tc>
          <w:tcPr>
            <w:tcW w:w="853" w:type="dxa"/>
            <w:tcBorders>
              <w:top w:val="nil"/>
              <w:left w:val="nil"/>
              <w:bottom w:val="single" w:sz="4" w:space="0" w:color="484848"/>
              <w:right w:val="nil"/>
            </w:tcBorders>
          </w:tcPr>
          <w:p w:rsidR="00B663C6" w:rsidRDefault="00B663C6"/>
        </w:tc>
        <w:tc>
          <w:tcPr>
            <w:tcW w:w="745" w:type="dxa"/>
            <w:tcBorders>
              <w:top w:val="nil"/>
              <w:left w:val="nil"/>
              <w:bottom w:val="single" w:sz="4" w:space="0" w:color="484848"/>
              <w:right w:val="single" w:sz="4" w:space="0" w:color="1F1F1F"/>
            </w:tcBorders>
          </w:tcPr>
          <w:p w:rsidR="00B663C6" w:rsidRDefault="00B663C6"/>
        </w:tc>
        <w:tc>
          <w:tcPr>
            <w:tcW w:w="849" w:type="dxa"/>
            <w:tcBorders>
              <w:top w:val="nil"/>
              <w:left w:val="single" w:sz="4" w:space="0" w:color="1F1F1F"/>
              <w:bottom w:val="single" w:sz="4" w:space="0" w:color="484848"/>
              <w:right w:val="nil"/>
            </w:tcBorders>
          </w:tcPr>
          <w:p w:rsidR="00B663C6" w:rsidRDefault="00B663C6"/>
        </w:tc>
        <w:tc>
          <w:tcPr>
            <w:tcW w:w="754" w:type="dxa"/>
            <w:tcBorders>
              <w:top w:val="nil"/>
              <w:left w:val="nil"/>
              <w:bottom w:val="single" w:sz="4" w:space="0" w:color="484848"/>
              <w:right w:val="single" w:sz="6" w:space="0" w:color="343434"/>
            </w:tcBorders>
          </w:tcPr>
          <w:p w:rsidR="00B663C6" w:rsidRDefault="00B663C6"/>
        </w:tc>
        <w:tc>
          <w:tcPr>
            <w:tcW w:w="657" w:type="dxa"/>
            <w:tcBorders>
              <w:top w:val="nil"/>
              <w:left w:val="single" w:sz="6" w:space="0" w:color="343434"/>
              <w:bottom w:val="single" w:sz="4" w:space="0" w:color="484848"/>
              <w:right w:val="nil"/>
            </w:tcBorders>
          </w:tcPr>
          <w:p w:rsidR="00B663C6" w:rsidRDefault="00B663C6"/>
        </w:tc>
      </w:tr>
      <w:tr w:rsidR="00B663C6">
        <w:trPr>
          <w:trHeight w:hRule="exact" w:val="221"/>
        </w:trPr>
        <w:tc>
          <w:tcPr>
            <w:tcW w:w="3124" w:type="dxa"/>
            <w:tcBorders>
              <w:top w:val="single" w:sz="4" w:space="0" w:color="484848"/>
              <w:left w:val="single" w:sz="4" w:space="0" w:color="1F1F1F"/>
              <w:bottom w:val="nil"/>
              <w:right w:val="nil"/>
            </w:tcBorders>
          </w:tcPr>
          <w:p w:rsidR="00B663C6" w:rsidRDefault="00FD414E">
            <w:pPr>
              <w:pStyle w:val="TableParagraph"/>
              <w:spacing w:before="39" w:line="182" w:lineRule="exact"/>
              <w:ind w:left="918"/>
              <w:rPr>
                <w:rFonts w:ascii="Arial" w:eastAsia="Arial" w:hAnsi="Arial" w:cs="Arial"/>
                <w:sz w:val="19"/>
                <w:szCs w:val="19"/>
              </w:rPr>
            </w:pPr>
            <w:r>
              <w:rPr>
                <w:rFonts w:ascii="Arial" w:hAnsi="Arial"/>
                <w:color w:val="0F0F0F"/>
                <w:w w:val="105"/>
                <w:sz w:val="19"/>
              </w:rPr>
              <w:t>Итого</w:t>
            </w:r>
            <w:r>
              <w:rPr>
                <w:rFonts w:ascii="Arial" w:hAnsi="Arial"/>
                <w:color w:val="0F0F0F"/>
                <w:spacing w:val="-21"/>
                <w:w w:val="105"/>
                <w:sz w:val="19"/>
              </w:rPr>
              <w:t xml:space="preserve"> </w:t>
            </w:r>
            <w:r>
              <w:rPr>
                <w:rFonts w:ascii="Arial" w:hAnsi="Arial"/>
                <w:color w:val="0F0F0F"/>
                <w:w w:val="105"/>
                <w:sz w:val="19"/>
              </w:rPr>
              <w:t>часов:</w:t>
            </w:r>
          </w:p>
        </w:tc>
        <w:tc>
          <w:tcPr>
            <w:tcW w:w="561" w:type="dxa"/>
            <w:tcBorders>
              <w:top w:val="nil"/>
              <w:left w:val="nil"/>
              <w:bottom w:val="nil"/>
              <w:right w:val="nil"/>
            </w:tcBorders>
          </w:tcPr>
          <w:p w:rsidR="00B663C6" w:rsidRDefault="00FD414E">
            <w:pPr>
              <w:pStyle w:val="TableParagraph"/>
              <w:spacing w:before="12" w:line="214" w:lineRule="exact"/>
              <w:ind w:left="134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/>
                <w:color w:val="2D2D2D"/>
                <w:sz w:val="20"/>
              </w:rPr>
              <w:t>/i4;</w:t>
            </w:r>
          </w:p>
        </w:tc>
        <w:tc>
          <w:tcPr>
            <w:tcW w:w="380" w:type="dxa"/>
            <w:tcBorders>
              <w:top w:val="single" w:sz="4" w:space="0" w:color="444444"/>
              <w:left w:val="nil"/>
              <w:bottom w:val="nil"/>
              <w:right w:val="nil"/>
            </w:tcBorders>
          </w:tcPr>
          <w:p w:rsidR="00B663C6" w:rsidRDefault="00FD414E">
            <w:pPr>
              <w:pStyle w:val="TableParagraph"/>
              <w:spacing w:before="49" w:line="172" w:lineRule="exact"/>
              <w:ind w:left="-10"/>
              <w:rPr>
                <w:rFonts w:ascii="Arial" w:eastAsia="Arial" w:hAnsi="Arial" w:cs="Arial"/>
                <w:sz w:val="18"/>
                <w:szCs w:val="18"/>
              </w:rPr>
            </w:pPr>
            <w:r>
              <w:rPr>
                <w:rFonts w:ascii="Arial"/>
                <w:color w:val="5B5B5B"/>
                <w:sz w:val="18"/>
              </w:rPr>
              <w:t>i</w:t>
            </w:r>
          </w:p>
        </w:tc>
        <w:tc>
          <w:tcPr>
            <w:tcW w:w="809" w:type="dxa"/>
            <w:tcBorders>
              <w:top w:val="single" w:sz="4" w:space="0" w:color="444444"/>
              <w:left w:val="nil"/>
              <w:bottom w:val="nil"/>
              <w:right w:val="nil"/>
            </w:tcBorders>
          </w:tcPr>
          <w:p w:rsidR="00B663C6" w:rsidRDefault="00FD414E">
            <w:pPr>
              <w:pStyle w:val="TableParagraph"/>
              <w:spacing w:before="41" w:line="180" w:lineRule="exact"/>
              <w:ind w:left="185"/>
              <w:rPr>
                <w:rFonts w:ascii="Courier New" w:eastAsia="Courier New" w:hAnsi="Courier New" w:cs="Courier New"/>
                <w:sz w:val="20"/>
                <w:szCs w:val="20"/>
              </w:rPr>
            </w:pPr>
            <w:r>
              <w:rPr>
                <w:rFonts w:ascii="Courier New"/>
                <w:color w:val="1D1D1D"/>
                <w:spacing w:val="-14"/>
                <w:w w:val="120"/>
                <w:sz w:val="20"/>
              </w:rPr>
              <w:t>37</w:t>
            </w:r>
          </w:p>
        </w:tc>
        <w:tc>
          <w:tcPr>
            <w:tcW w:w="965" w:type="dxa"/>
            <w:tcBorders>
              <w:top w:val="single" w:sz="4" w:space="0" w:color="444444"/>
              <w:left w:val="nil"/>
              <w:bottom w:val="nil"/>
              <w:right w:val="single" w:sz="6" w:space="0" w:color="3B3B3B"/>
            </w:tcBorders>
          </w:tcPr>
          <w:p w:rsidR="00B663C6" w:rsidRDefault="00FD414E">
            <w:pPr>
              <w:pStyle w:val="TableParagraph"/>
              <w:spacing w:before="41" w:line="180" w:lineRule="exact"/>
              <w:ind w:left="31"/>
              <w:jc w:val="center"/>
              <w:rPr>
                <w:rFonts w:ascii="Courier New" w:eastAsia="Courier New" w:hAnsi="Courier New" w:cs="Courier New"/>
                <w:sz w:val="20"/>
                <w:szCs w:val="20"/>
              </w:rPr>
            </w:pPr>
            <w:r>
              <w:rPr>
                <w:rFonts w:ascii="Courier New"/>
                <w:color w:val="2D2D2D"/>
                <w:spacing w:val="-12"/>
                <w:w w:val="120"/>
                <w:sz w:val="20"/>
              </w:rPr>
              <w:t>3</w:t>
            </w:r>
            <w:r>
              <w:rPr>
                <w:rFonts w:ascii="Courier New"/>
                <w:color w:val="2D2D2D"/>
                <w:spacing w:val="-11"/>
                <w:w w:val="120"/>
                <w:sz w:val="20"/>
              </w:rPr>
              <w:t>7</w:t>
            </w:r>
          </w:p>
        </w:tc>
        <w:tc>
          <w:tcPr>
            <w:tcW w:w="1042" w:type="dxa"/>
            <w:tcBorders>
              <w:top w:val="single" w:sz="4" w:space="0" w:color="444444"/>
              <w:left w:val="single" w:sz="6" w:space="0" w:color="3B3B3B"/>
              <w:bottom w:val="nil"/>
              <w:right w:val="nil"/>
            </w:tcBorders>
          </w:tcPr>
          <w:p w:rsidR="00B663C6" w:rsidRDefault="00FD414E">
            <w:pPr>
              <w:pStyle w:val="TableParagraph"/>
              <w:spacing w:before="41" w:line="180" w:lineRule="exact"/>
              <w:ind w:right="13"/>
              <w:jc w:val="center"/>
              <w:rPr>
                <w:rFonts w:ascii="Courier New" w:eastAsia="Courier New" w:hAnsi="Courier New" w:cs="Courier New"/>
                <w:sz w:val="20"/>
                <w:szCs w:val="20"/>
              </w:rPr>
            </w:pPr>
            <w:r>
              <w:rPr>
                <w:rFonts w:ascii="Courier New"/>
                <w:color w:val="0F0F0F"/>
                <w:spacing w:val="-16"/>
                <w:w w:val="120"/>
                <w:sz w:val="20"/>
              </w:rPr>
              <w:t>4</w:t>
            </w:r>
            <w:r>
              <w:rPr>
                <w:rFonts w:ascii="Courier New"/>
                <w:color w:val="0F0F0F"/>
                <w:spacing w:val="-19"/>
                <w:w w:val="120"/>
                <w:sz w:val="20"/>
              </w:rPr>
              <w:t>1</w:t>
            </w:r>
          </w:p>
        </w:tc>
        <w:tc>
          <w:tcPr>
            <w:tcW w:w="1066" w:type="dxa"/>
            <w:tcBorders>
              <w:top w:val="single" w:sz="4" w:space="0" w:color="444444"/>
              <w:left w:val="nil"/>
              <w:bottom w:val="nil"/>
              <w:right w:val="nil"/>
            </w:tcBorders>
          </w:tcPr>
          <w:p w:rsidR="00B663C6" w:rsidRDefault="00FD414E">
            <w:pPr>
              <w:pStyle w:val="TableParagraph"/>
              <w:spacing w:before="37" w:line="184" w:lineRule="exact"/>
              <w:ind w:right="15"/>
              <w:jc w:val="center"/>
              <w:rPr>
                <w:rFonts w:ascii="Courier New" w:eastAsia="Courier New" w:hAnsi="Courier New" w:cs="Courier New"/>
                <w:sz w:val="20"/>
                <w:szCs w:val="20"/>
              </w:rPr>
            </w:pPr>
            <w:r>
              <w:rPr>
                <w:rFonts w:ascii="Courier New"/>
                <w:color w:val="1D1D1D"/>
                <w:spacing w:val="-14"/>
                <w:w w:val="120"/>
                <w:sz w:val="20"/>
              </w:rPr>
              <w:t>37</w:t>
            </w:r>
          </w:p>
        </w:tc>
        <w:tc>
          <w:tcPr>
            <w:tcW w:w="1060" w:type="dxa"/>
            <w:tcBorders>
              <w:top w:val="single" w:sz="4" w:space="0" w:color="444444"/>
              <w:left w:val="nil"/>
              <w:bottom w:val="nil"/>
              <w:right w:val="single" w:sz="6" w:space="0" w:color="343434"/>
            </w:tcBorders>
          </w:tcPr>
          <w:p w:rsidR="00B663C6" w:rsidRDefault="00FD414E">
            <w:pPr>
              <w:pStyle w:val="TableParagraph"/>
              <w:spacing w:before="41" w:line="180" w:lineRule="exact"/>
              <w:ind w:left="33"/>
              <w:jc w:val="center"/>
              <w:rPr>
                <w:rFonts w:ascii="Courier New" w:eastAsia="Courier New" w:hAnsi="Courier New" w:cs="Courier New"/>
                <w:sz w:val="20"/>
                <w:szCs w:val="20"/>
              </w:rPr>
            </w:pPr>
            <w:r>
              <w:rPr>
                <w:rFonts w:ascii="Courier New"/>
                <w:color w:val="2D2D2D"/>
                <w:spacing w:val="-14"/>
                <w:w w:val="120"/>
                <w:sz w:val="20"/>
              </w:rPr>
              <w:t>2</w:t>
            </w:r>
            <w:r>
              <w:rPr>
                <w:rFonts w:ascii="Courier New"/>
                <w:color w:val="2D2D2D"/>
                <w:spacing w:val="-13"/>
                <w:w w:val="120"/>
                <w:sz w:val="20"/>
              </w:rPr>
              <w:t>9</w:t>
            </w:r>
          </w:p>
        </w:tc>
        <w:tc>
          <w:tcPr>
            <w:tcW w:w="1072" w:type="dxa"/>
            <w:tcBorders>
              <w:top w:val="single" w:sz="4" w:space="0" w:color="444444"/>
              <w:left w:val="single" w:sz="6" w:space="0" w:color="343434"/>
              <w:bottom w:val="nil"/>
              <w:right w:val="single" w:sz="4" w:space="0" w:color="282828"/>
            </w:tcBorders>
          </w:tcPr>
          <w:p w:rsidR="00B663C6" w:rsidRDefault="00FD414E">
            <w:pPr>
              <w:pStyle w:val="TableParagraph"/>
              <w:spacing w:before="41" w:line="180" w:lineRule="exact"/>
              <w:ind w:left="57"/>
              <w:jc w:val="center"/>
              <w:rPr>
                <w:rFonts w:ascii="Courier New" w:eastAsia="Courier New" w:hAnsi="Courier New" w:cs="Courier New"/>
                <w:sz w:val="20"/>
                <w:szCs w:val="20"/>
              </w:rPr>
            </w:pPr>
            <w:r>
              <w:rPr>
                <w:rFonts w:ascii="Courier New"/>
                <w:color w:val="1D1D1D"/>
                <w:spacing w:val="-12"/>
                <w:w w:val="120"/>
                <w:sz w:val="20"/>
              </w:rPr>
              <w:t>3</w:t>
            </w:r>
            <w:r>
              <w:rPr>
                <w:rFonts w:ascii="Courier New"/>
                <w:color w:val="1D1D1D"/>
                <w:spacing w:val="-10"/>
                <w:w w:val="120"/>
                <w:sz w:val="20"/>
              </w:rPr>
              <w:t>4</w:t>
            </w:r>
          </w:p>
        </w:tc>
        <w:tc>
          <w:tcPr>
            <w:tcW w:w="924" w:type="dxa"/>
            <w:tcBorders>
              <w:top w:val="single" w:sz="4" w:space="0" w:color="282828"/>
              <w:left w:val="single" w:sz="4" w:space="0" w:color="282828"/>
              <w:bottom w:val="nil"/>
              <w:right w:val="nil"/>
            </w:tcBorders>
          </w:tcPr>
          <w:p w:rsidR="00B663C6" w:rsidRDefault="00FD414E">
            <w:pPr>
              <w:pStyle w:val="TableParagraph"/>
              <w:spacing w:before="41" w:line="180" w:lineRule="exact"/>
              <w:ind w:left="12"/>
              <w:jc w:val="center"/>
              <w:rPr>
                <w:rFonts w:ascii="Courier New" w:eastAsia="Courier New" w:hAnsi="Courier New" w:cs="Courier New"/>
                <w:sz w:val="20"/>
                <w:szCs w:val="20"/>
              </w:rPr>
            </w:pPr>
            <w:r>
              <w:rPr>
                <w:rFonts w:ascii="Courier New"/>
                <w:color w:val="1D1D1D"/>
                <w:spacing w:val="-14"/>
                <w:w w:val="120"/>
                <w:sz w:val="20"/>
              </w:rPr>
              <w:t>3</w:t>
            </w:r>
            <w:r>
              <w:rPr>
                <w:rFonts w:ascii="Courier New"/>
                <w:color w:val="1D1D1D"/>
                <w:spacing w:val="-13"/>
                <w:w w:val="120"/>
                <w:sz w:val="20"/>
              </w:rPr>
              <w:t>9</w:t>
            </w:r>
          </w:p>
        </w:tc>
        <w:tc>
          <w:tcPr>
            <w:tcW w:w="853" w:type="dxa"/>
            <w:tcBorders>
              <w:top w:val="single" w:sz="4" w:space="0" w:color="484848"/>
              <w:left w:val="nil"/>
              <w:bottom w:val="nil"/>
              <w:right w:val="nil"/>
            </w:tcBorders>
          </w:tcPr>
          <w:p w:rsidR="00B663C6" w:rsidRDefault="00FD414E">
            <w:pPr>
              <w:pStyle w:val="TableParagraph"/>
              <w:spacing w:before="41" w:line="180" w:lineRule="exact"/>
              <w:ind w:left="320"/>
              <w:rPr>
                <w:rFonts w:ascii="Courier New" w:eastAsia="Courier New" w:hAnsi="Courier New" w:cs="Courier New"/>
                <w:sz w:val="20"/>
                <w:szCs w:val="20"/>
              </w:rPr>
            </w:pPr>
            <w:r>
              <w:rPr>
                <w:rFonts w:ascii="Courier New"/>
                <w:color w:val="1D1D1D"/>
                <w:spacing w:val="-12"/>
                <w:w w:val="120"/>
                <w:sz w:val="20"/>
              </w:rPr>
              <w:t>3</w:t>
            </w:r>
            <w:r>
              <w:rPr>
                <w:rFonts w:ascii="Courier New"/>
                <w:color w:val="1D1D1D"/>
                <w:spacing w:val="-11"/>
                <w:w w:val="120"/>
                <w:sz w:val="20"/>
              </w:rPr>
              <w:t>7</w:t>
            </w:r>
          </w:p>
        </w:tc>
        <w:tc>
          <w:tcPr>
            <w:tcW w:w="745" w:type="dxa"/>
            <w:tcBorders>
              <w:top w:val="single" w:sz="4" w:space="0" w:color="484848"/>
              <w:left w:val="nil"/>
              <w:bottom w:val="nil"/>
              <w:right w:val="single" w:sz="6" w:space="0" w:color="3F3F3F"/>
            </w:tcBorders>
          </w:tcPr>
          <w:p w:rsidR="00B663C6" w:rsidRDefault="00FD414E">
            <w:pPr>
              <w:pStyle w:val="TableParagraph"/>
              <w:spacing w:before="41" w:line="180" w:lineRule="exact"/>
              <w:ind w:left="272"/>
              <w:rPr>
                <w:rFonts w:ascii="Courier New" w:eastAsia="Courier New" w:hAnsi="Courier New" w:cs="Courier New"/>
                <w:sz w:val="20"/>
                <w:szCs w:val="20"/>
              </w:rPr>
            </w:pPr>
            <w:r>
              <w:rPr>
                <w:rFonts w:ascii="Courier New"/>
                <w:color w:val="1D1D1D"/>
                <w:spacing w:val="-17"/>
                <w:w w:val="125"/>
                <w:sz w:val="20"/>
              </w:rPr>
              <w:t>3</w:t>
            </w:r>
            <w:r>
              <w:rPr>
                <w:rFonts w:ascii="Courier New"/>
                <w:color w:val="1D1D1D"/>
                <w:spacing w:val="-15"/>
                <w:w w:val="125"/>
                <w:sz w:val="20"/>
              </w:rPr>
              <w:t>8</w:t>
            </w:r>
          </w:p>
        </w:tc>
        <w:tc>
          <w:tcPr>
            <w:tcW w:w="849" w:type="dxa"/>
            <w:tcBorders>
              <w:top w:val="single" w:sz="4" w:space="0" w:color="484848"/>
              <w:left w:val="single" w:sz="6" w:space="0" w:color="3F3F3F"/>
              <w:bottom w:val="nil"/>
              <w:right w:val="nil"/>
            </w:tcBorders>
          </w:tcPr>
          <w:p w:rsidR="00B663C6" w:rsidRDefault="00FD414E">
            <w:pPr>
              <w:pStyle w:val="TableParagraph"/>
              <w:spacing w:before="41" w:line="180" w:lineRule="exact"/>
              <w:ind w:left="306"/>
              <w:rPr>
                <w:rFonts w:ascii="Courier New" w:eastAsia="Courier New" w:hAnsi="Courier New" w:cs="Courier New"/>
                <w:sz w:val="20"/>
                <w:szCs w:val="20"/>
              </w:rPr>
            </w:pPr>
            <w:r>
              <w:rPr>
                <w:rFonts w:ascii="Courier New"/>
                <w:color w:val="1D1D1D"/>
                <w:spacing w:val="-14"/>
                <w:w w:val="120"/>
                <w:sz w:val="20"/>
              </w:rPr>
              <w:t>3</w:t>
            </w:r>
            <w:r>
              <w:rPr>
                <w:rFonts w:ascii="Courier New"/>
                <w:color w:val="1D1D1D"/>
                <w:spacing w:val="-13"/>
                <w:w w:val="120"/>
                <w:sz w:val="20"/>
              </w:rPr>
              <w:t>7</w:t>
            </w:r>
          </w:p>
        </w:tc>
        <w:tc>
          <w:tcPr>
            <w:tcW w:w="754" w:type="dxa"/>
            <w:tcBorders>
              <w:top w:val="single" w:sz="4" w:space="0" w:color="484848"/>
              <w:left w:val="nil"/>
              <w:bottom w:val="nil"/>
              <w:right w:val="single" w:sz="6" w:space="0" w:color="4B4B4B"/>
            </w:tcBorders>
          </w:tcPr>
          <w:p w:rsidR="00B663C6" w:rsidRDefault="00FD414E">
            <w:pPr>
              <w:pStyle w:val="TableParagraph"/>
              <w:spacing w:before="41" w:line="180" w:lineRule="exact"/>
              <w:ind w:left="270"/>
              <w:rPr>
                <w:rFonts w:ascii="Courier New" w:eastAsia="Courier New" w:hAnsi="Courier New" w:cs="Courier New"/>
                <w:sz w:val="20"/>
                <w:szCs w:val="20"/>
              </w:rPr>
            </w:pPr>
            <w:r>
              <w:rPr>
                <w:rFonts w:ascii="Courier New"/>
                <w:color w:val="1D1D1D"/>
                <w:spacing w:val="-12"/>
                <w:w w:val="120"/>
                <w:sz w:val="20"/>
              </w:rPr>
              <w:t>3</w:t>
            </w:r>
            <w:r>
              <w:rPr>
                <w:rFonts w:ascii="Courier New"/>
                <w:color w:val="1D1D1D"/>
                <w:spacing w:val="-11"/>
                <w:w w:val="120"/>
                <w:sz w:val="20"/>
              </w:rPr>
              <w:t>8</w:t>
            </w:r>
          </w:p>
        </w:tc>
        <w:tc>
          <w:tcPr>
            <w:tcW w:w="657" w:type="dxa"/>
            <w:tcBorders>
              <w:top w:val="single" w:sz="4" w:space="0" w:color="484848"/>
              <w:left w:val="single" w:sz="6" w:space="0" w:color="4B4B4B"/>
              <w:bottom w:val="nil"/>
              <w:right w:val="nil"/>
            </w:tcBorders>
          </w:tcPr>
          <w:p w:rsidR="00B663C6" w:rsidRDefault="00FD414E">
            <w:pPr>
              <w:pStyle w:val="TableParagraph"/>
              <w:spacing w:before="41" w:line="180" w:lineRule="exact"/>
              <w:ind w:left="314"/>
              <w:rPr>
                <w:rFonts w:ascii="Courier New" w:eastAsia="Courier New" w:hAnsi="Courier New" w:cs="Courier New"/>
                <w:sz w:val="20"/>
                <w:szCs w:val="20"/>
              </w:rPr>
            </w:pPr>
            <w:r>
              <w:rPr>
                <w:rFonts w:ascii="Courier New"/>
                <w:color w:val="0F0F0F"/>
                <w:spacing w:val="-16"/>
                <w:w w:val="120"/>
                <w:sz w:val="20"/>
              </w:rPr>
              <w:t>3</w:t>
            </w:r>
            <w:r>
              <w:rPr>
                <w:rFonts w:ascii="Courier New"/>
                <w:color w:val="0F0F0F"/>
                <w:spacing w:val="-13"/>
                <w:w w:val="120"/>
                <w:sz w:val="20"/>
              </w:rPr>
              <w:t>8</w:t>
            </w:r>
          </w:p>
        </w:tc>
      </w:tr>
    </w:tbl>
    <w:p w:rsidR="00B663C6" w:rsidRDefault="00B663C6">
      <w:pPr>
        <w:spacing w:line="180" w:lineRule="exact"/>
        <w:rPr>
          <w:rFonts w:ascii="Courier New" w:eastAsia="Courier New" w:hAnsi="Courier New" w:cs="Courier New"/>
          <w:sz w:val="20"/>
          <w:szCs w:val="20"/>
        </w:rPr>
        <w:sectPr w:rsidR="00B663C6">
          <w:type w:val="continuous"/>
          <w:pgSz w:w="16840" w:h="11910" w:orient="landscape"/>
          <w:pgMar w:top="1120" w:right="80" w:bottom="280" w:left="620" w:header="720" w:footer="720" w:gutter="0"/>
          <w:cols w:space="720"/>
        </w:sectPr>
      </w:pPr>
    </w:p>
    <w:p w:rsidR="00B663C6" w:rsidRDefault="00FD414E">
      <w:pPr>
        <w:spacing w:before="128"/>
        <w:ind w:right="380"/>
        <w:jc w:val="center"/>
        <w:rPr>
          <w:rFonts w:ascii="Times New Roman" w:eastAsia="Times New Roman" w:hAnsi="Times New Roman" w:cs="Times New Roman"/>
          <w:sz w:val="28"/>
          <w:szCs w:val="28"/>
        </w:rPr>
      </w:pPr>
      <w:bookmarkStart w:id="46" w:name="doc01354520171027064905-2_Страница_06"/>
      <w:bookmarkEnd w:id="46"/>
      <w:r>
        <w:rPr>
          <w:rFonts w:ascii="Times New Roman" w:hAnsi="Times New Roman"/>
          <w:color w:val="131313"/>
          <w:w w:val="105"/>
          <w:sz w:val="28"/>
        </w:rPr>
        <w:lastRenderedPageBreak/>
        <w:t>Пл</w:t>
      </w:r>
      <w:r>
        <w:rPr>
          <w:rFonts w:ascii="Times New Roman" w:hAnsi="Times New Roman"/>
          <w:color w:val="131313"/>
          <w:spacing w:val="32"/>
          <w:w w:val="105"/>
          <w:sz w:val="28"/>
        </w:rPr>
        <w:t>а</w:t>
      </w:r>
      <w:r>
        <w:rPr>
          <w:rFonts w:ascii="Times New Roman" w:hAnsi="Times New Roman"/>
          <w:color w:val="131313"/>
          <w:w w:val="105"/>
          <w:sz w:val="28"/>
        </w:rPr>
        <w:t>н-график</w:t>
      </w:r>
    </w:p>
    <w:p w:rsidR="00B663C6" w:rsidRDefault="00FD414E">
      <w:pPr>
        <w:pStyle w:val="a3"/>
        <w:spacing w:before="3" w:line="247" w:lineRule="auto"/>
        <w:ind w:left="5075" w:right="5454" w:firstLine="580"/>
      </w:pPr>
      <w:r w:rsidRPr="00FD414E">
        <w:rPr>
          <w:color w:val="131313"/>
          <w:lang w:val="ru-RU"/>
        </w:rPr>
        <w:t>распределение</w:t>
      </w:r>
      <w:r w:rsidRPr="00FD414E">
        <w:rPr>
          <w:color w:val="131313"/>
          <w:spacing w:val="54"/>
          <w:lang w:val="ru-RU"/>
        </w:rPr>
        <w:t xml:space="preserve"> </w:t>
      </w:r>
      <w:r w:rsidRPr="00FD414E">
        <w:rPr>
          <w:color w:val="131313"/>
          <w:lang w:val="ru-RU"/>
        </w:rPr>
        <w:t>учебных</w:t>
      </w:r>
      <w:r w:rsidRPr="00FD414E">
        <w:rPr>
          <w:color w:val="131313"/>
          <w:spacing w:val="40"/>
          <w:lang w:val="ru-RU"/>
        </w:rPr>
        <w:t xml:space="preserve"> </w:t>
      </w:r>
      <w:r w:rsidRPr="00FD414E">
        <w:rPr>
          <w:color w:val="131313"/>
          <w:lang w:val="ru-RU"/>
        </w:rPr>
        <w:t>часов</w:t>
      </w:r>
      <w:r w:rsidRPr="00FD414E">
        <w:rPr>
          <w:color w:val="131313"/>
          <w:spacing w:val="36"/>
          <w:lang w:val="ru-RU"/>
        </w:rPr>
        <w:t xml:space="preserve"> </w:t>
      </w:r>
      <w:r w:rsidRPr="00FD414E">
        <w:rPr>
          <w:color w:val="131313"/>
          <w:lang w:val="ru-RU"/>
        </w:rPr>
        <w:t>на</w:t>
      </w:r>
      <w:r w:rsidRPr="00FD414E">
        <w:rPr>
          <w:color w:val="131313"/>
          <w:spacing w:val="17"/>
          <w:lang w:val="ru-RU"/>
        </w:rPr>
        <w:t xml:space="preserve"> </w:t>
      </w:r>
      <w:r w:rsidRPr="00FD414E">
        <w:rPr>
          <w:color w:val="131313"/>
          <w:lang w:val="ru-RU"/>
        </w:rPr>
        <w:t>год ТЭ(ЭСС)-</w:t>
      </w:r>
      <w:r w:rsidRPr="00FD414E">
        <w:rPr>
          <w:color w:val="131313"/>
          <w:spacing w:val="42"/>
          <w:lang w:val="ru-RU"/>
        </w:rPr>
        <w:t xml:space="preserve"> </w:t>
      </w:r>
      <w:r w:rsidRPr="00FD414E">
        <w:rPr>
          <w:color w:val="2A2A2A"/>
          <w:lang w:val="ru-RU"/>
        </w:rPr>
        <w:t>2-ой</w:t>
      </w:r>
      <w:r w:rsidRPr="00FD414E">
        <w:rPr>
          <w:color w:val="2A2A2A"/>
          <w:spacing w:val="17"/>
          <w:lang w:val="ru-RU"/>
        </w:rPr>
        <w:t xml:space="preserve"> </w:t>
      </w:r>
      <w:r w:rsidRPr="00FD414E">
        <w:rPr>
          <w:color w:val="131313"/>
          <w:lang w:val="ru-RU"/>
        </w:rPr>
        <w:t>год.</w:t>
      </w:r>
      <w:r w:rsidRPr="00FD414E">
        <w:rPr>
          <w:color w:val="131313"/>
          <w:spacing w:val="15"/>
          <w:lang w:val="ru-RU"/>
        </w:rPr>
        <w:t xml:space="preserve"> </w:t>
      </w:r>
      <w:r>
        <w:rPr>
          <w:color w:val="131313"/>
        </w:rPr>
        <w:t>Недельная</w:t>
      </w:r>
      <w:r>
        <w:rPr>
          <w:color w:val="131313"/>
          <w:spacing w:val="32"/>
        </w:rPr>
        <w:t xml:space="preserve"> </w:t>
      </w:r>
      <w:r>
        <w:rPr>
          <w:color w:val="131313"/>
        </w:rPr>
        <w:t>нагрузка1</w:t>
      </w:r>
      <w:r>
        <w:rPr>
          <w:color w:val="131313"/>
          <w:spacing w:val="-18"/>
        </w:rPr>
        <w:t xml:space="preserve"> </w:t>
      </w:r>
      <w:r>
        <w:rPr>
          <w:color w:val="131313"/>
        </w:rPr>
        <w:t>2</w:t>
      </w:r>
      <w:r>
        <w:rPr>
          <w:color w:val="131313"/>
          <w:spacing w:val="8"/>
        </w:rPr>
        <w:t xml:space="preserve"> </w:t>
      </w:r>
      <w:r>
        <w:rPr>
          <w:color w:val="2A2A2A"/>
        </w:rPr>
        <w:t>час.</w:t>
      </w:r>
    </w:p>
    <w:p w:rsidR="00B663C6" w:rsidRDefault="00B663C6">
      <w:pPr>
        <w:spacing w:before="6"/>
        <w:rPr>
          <w:rFonts w:ascii="Times New Roman" w:eastAsia="Times New Roman" w:hAnsi="Times New Roman" w:cs="Times New Roman"/>
          <w:sz w:val="2"/>
          <w:szCs w:val="2"/>
        </w:rPr>
      </w:pPr>
    </w:p>
    <w:p w:rsidR="00B663C6" w:rsidRDefault="00174D1F">
      <w:pPr>
        <w:spacing w:line="200" w:lineRule="atLeast"/>
        <w:ind w:left="117"/>
        <w:rPr>
          <w:rFonts w:ascii="Times New Roman" w:eastAsia="Times New Roman" w:hAnsi="Times New Roman" w:cs="Times New Roman"/>
          <w:sz w:val="20"/>
          <w:szCs w:val="20"/>
        </w:rPr>
      </w:pPr>
      <w:r>
        <w:rPr>
          <w:rFonts w:ascii="Times New Roman" w:eastAsia="Times New Roman" w:hAnsi="Times New Roman" w:cs="Times New Roman"/>
          <w:sz w:val="20"/>
          <w:szCs w:val="20"/>
        </w:rPr>
      </w:r>
      <w:r>
        <w:rPr>
          <w:rFonts w:ascii="Times New Roman" w:eastAsia="Times New Roman" w:hAnsi="Times New Roman" w:cs="Times New Roman"/>
          <w:sz w:val="20"/>
          <w:szCs w:val="20"/>
        </w:rPr>
        <w:pict>
          <v:group id="_x0000_s4308" style="width:792.8pt;height:340.75pt;mso-position-horizontal-relative:char;mso-position-vertical-relative:line" coordsize="15856,6815">
            <v:group id="_x0000_s4702" style="position:absolute;left:5;top:262;width:4881;height:2" coordorigin="5,262" coordsize="4881,2">
              <v:shape id="_x0000_s4703" style="position:absolute;left:5;top:262;width:4881;height:2" coordorigin="5,262" coordsize="4881,0" path="m5,262r4881,e" filled="f" strokeweight=".16914mm">
                <v:path arrowok="t"/>
              </v:shape>
            </v:group>
            <v:group id="_x0000_s4700" style="position:absolute;left:36;top:300;width:2;height:6491" coordorigin="36,300" coordsize="2,6491">
              <v:shape id="_x0000_s4701" style="position:absolute;left:36;top:300;width:2;height:6491" coordorigin="36,300" coordsize="0,6491" path="m36,6791l36,300e" filled="f" strokecolor="#343434" strokeweight=".25372mm">
                <v:path arrowok="t"/>
              </v:shape>
            </v:group>
            <v:group id="_x0000_s4698" style="position:absolute;left:964;top:300;width:2;height:465" coordorigin="964,300" coordsize="2,465">
              <v:shape id="_x0000_s4699" style="position:absolute;left:964;top:300;width:2;height:465" coordorigin="964,300" coordsize="0,465" path="m964,765r,-465e" filled="f" strokecolor="#181818" strokeweight=".16914mm">
                <v:path arrowok="t"/>
              </v:shape>
            </v:group>
            <v:group id="_x0000_s4696" style="position:absolute;left:4847;top:296;width:2;height:470" coordorigin="4847,296" coordsize="2,470">
              <v:shape id="_x0000_s4697" style="position:absolute;left:4847;top:296;width:2;height:470" coordorigin="4847,296" coordsize="0,470" path="m4847,765r,-469e" filled="f" strokecolor="#181818" strokeweight=".16914mm">
                <v:path arrowok="t"/>
              </v:shape>
            </v:group>
            <v:group id="_x0000_s4694" style="position:absolute;left:4943;top:293;width:911;height:2" coordorigin="4943,293" coordsize="911,2">
              <v:shape id="_x0000_s4695" style="position:absolute;left:4943;top:293;width:911;height:2" coordorigin="4943,293" coordsize="911,0" path="m4943,293r911,e" filled="f" strokecolor="#444" strokeweight=".08458mm">
                <v:path arrowok="t"/>
              </v:shape>
            </v:group>
            <v:group id="_x0000_s4692" style="position:absolute;left:5835;top:291;width:2;height:474" coordorigin="5835,291" coordsize="2,474">
              <v:shape id="_x0000_s4693" style="position:absolute;left:5835;top:291;width:2;height:474" coordorigin="5835,291" coordsize="0,474" path="m5835,765r,-474e" filled="f" strokecolor="#181c1c" strokeweight=".16914mm">
                <v:path arrowok="t"/>
              </v:shape>
            </v:group>
            <v:group id="_x0000_s4690" style="position:absolute;left:5787;top:293;width:1060;height:2" coordorigin="5787,293" coordsize="1060,2">
              <v:shape id="_x0000_s4691" style="position:absolute;left:5787;top:293;width:1060;height:2" coordorigin="5787,293" coordsize="1060,0" path="m5787,293r1060,e" filled="f" strokecolor="#2f2f2f" strokeweight=".08458mm">
                <v:path arrowok="t"/>
              </v:shape>
            </v:group>
            <v:group id="_x0000_s4688" style="position:absolute;left:6842;top:291;width:2;height:474" coordorigin="6842,291" coordsize="2,474">
              <v:shape id="_x0000_s4689" style="position:absolute;left:6842;top:291;width:2;height:474" coordorigin="6842,291" coordsize="0,474" path="m6842,765r,-474e" filled="f" strokecolor="#1c1c1c" strokeweight=".16914mm">
                <v:path arrowok="t"/>
              </v:shape>
            </v:group>
            <v:group id="_x0000_s4686" style="position:absolute;left:6784;top:293;width:2158;height:2" coordorigin="6784,293" coordsize="2158,2">
              <v:shape id="_x0000_s4687" style="position:absolute;left:6784;top:293;width:2158;height:2" coordorigin="6784,293" coordsize="2158,0" path="m6784,293r2158,e" filled="f" strokecolor="#4b4b4b" strokeweight=".08458mm">
                <v:path arrowok="t"/>
              </v:shape>
            </v:group>
            <v:group id="_x0000_s4684" style="position:absolute;left:7841;top:286;width:2;height:1575" coordorigin="7841,286" coordsize="2,1575">
              <v:shape id="_x0000_s4685" style="position:absolute;left:7841;top:286;width:2;height:1575" coordorigin="7841,286" coordsize="0,1575" path="m7841,1861r,-1575e" filled="f" strokecolor="#2b2b2b" strokeweight=".16914mm">
                <v:path arrowok="t"/>
              </v:shape>
            </v:group>
            <v:group id="_x0000_s4682" style="position:absolute;left:8932;top:291;width:2;height:474" coordorigin="8932,291" coordsize="2,474">
              <v:shape id="_x0000_s4683" style="position:absolute;left:8932;top:291;width:2;height:474" coordorigin="8932,291" coordsize="0,474" path="m8932,765r,-474e" filled="f" strokecolor="#1c1c1c" strokeweight=".16914mm">
                <v:path arrowok="t"/>
              </v:shape>
            </v:group>
            <v:group id="_x0000_s4680" style="position:absolute;left:8707;top:293;width:1314;height:2" coordorigin="8707,293" coordsize="1314,2">
              <v:shape id="_x0000_s4681" style="position:absolute;left:8707;top:293;width:1314;height:2" coordorigin="8707,293" coordsize="1314,0" path="m8707,293r1314,e" filled="f" strokecolor="#2b2b2b" strokeweight=".08458mm">
                <v:path arrowok="t"/>
              </v:shape>
            </v:group>
            <v:group id="_x0000_s4678" style="position:absolute;left:10009;top:291;width:2;height:1058" coordorigin="10009,291" coordsize="2,1058">
              <v:shape id="_x0000_s4679" style="position:absolute;left:10009;top:291;width:2;height:1058" coordorigin="10009,291" coordsize="0,1058" path="m10009,1349r,-1058e" filled="f" strokecolor="#2b2b2b" strokeweight=".16914mm">
                <v:path arrowok="t"/>
              </v:shape>
            </v:group>
            <v:group id="_x0000_s4676" style="position:absolute;left:9953;top:293;width:1146;height:2" coordorigin="9953,293" coordsize="1146,2">
              <v:shape id="_x0000_s4677" style="position:absolute;left:9953;top:293;width:1146;height:2" coordorigin="9953,293" coordsize="1146,0" path="m9953,293r1146,e" filled="f" strokecolor="#4b4b4b" strokeweight=".08458mm">
                <v:path arrowok="t"/>
              </v:shape>
            </v:group>
            <v:group id="_x0000_s4674" style="position:absolute;left:11032;top:293;width:969;height:2" coordorigin="11032,293" coordsize="969,2">
              <v:shape id="_x0000_s4675" style="position:absolute;left:11032;top:293;width:969;height:2" coordorigin="11032,293" coordsize="969,0" path="m11032,293r969,e" filled="f" strokecolor="#343434" strokeweight=".08458mm">
                <v:path arrowok="t"/>
              </v:shape>
            </v:group>
            <v:group id="_x0000_s4672" style="position:absolute;left:11991;top:291;width:2;height:3069" coordorigin="11991,291" coordsize="2,3069">
              <v:shape id="_x0000_s4673" style="position:absolute;left:11991;top:291;width:2;height:3069" coordorigin="11991,291" coordsize="0,3069" path="m11991,3359r,-3068e" filled="f" strokecolor="#2b2b2b" strokeweight=".16914mm">
                <v:path arrowok="t"/>
              </v:shape>
            </v:group>
            <v:group id="_x0000_s4670" style="position:absolute;left:11934;top:293;width:1683;height:2" coordorigin="11934,293" coordsize="1683,2">
              <v:shape id="_x0000_s4671" style="position:absolute;left:11934;top:293;width:1683;height:2" coordorigin="11934,293" coordsize="1683,0" path="m11934,293r1682,e" filled="f" strokecolor="#545454" strokeweight=".08458mm">
                <v:path arrowok="t"/>
              </v:shape>
            </v:group>
            <v:group id="_x0000_s4668" style="position:absolute;left:12900;top:291;width:2;height:1058" coordorigin="12900,291" coordsize="2,1058">
              <v:shape id="_x0000_s4669" style="position:absolute;left:12900;top:291;width:2;height:1058" coordorigin="12900,291" coordsize="0,1058" path="m12900,1349r,-1058e" filled="f" strokecolor="#282828" strokeweight=".16914mm">
                <v:path arrowok="t"/>
              </v:shape>
            </v:group>
            <v:group id="_x0000_s4666" style="position:absolute;left:13549;top:293;width:902;height:2" coordorigin="13549,293" coordsize="902,2">
              <v:shape id="_x0000_s4667" style="position:absolute;left:13549;top:293;width:902;height:2" coordorigin="13549,293" coordsize="902,0" path="m13549,293r902,e" filled="f" strokecolor="#1f1f1f" strokeweight=".08458mm">
                <v:path arrowok="t"/>
              </v:shape>
            </v:group>
            <v:group id="_x0000_s4664" style="position:absolute;left:14446;top:291;width:2;height:3231" coordorigin="14446,291" coordsize="2,3231">
              <v:shape id="_x0000_s4665" style="position:absolute;left:14446;top:291;width:2;height:3231" coordorigin="14446,291" coordsize="0,3231" path="m14446,3522r,-3231e" filled="f" strokecolor="#2b2b2b" strokeweight=".16914mm">
                <v:path arrowok="t"/>
              </v:shape>
            </v:group>
            <v:group id="_x0000_s4662" style="position:absolute;left:14384;top:293;width:1453;height:2" coordorigin="14384,293" coordsize="1453,2">
              <v:shape id="_x0000_s4663" style="position:absolute;left:14384;top:293;width:1453;height:2" coordorigin="14384,293" coordsize="1453,0" path="m14384,293r1452,e" filled="f" strokecolor="#484848" strokeweight=".08458mm">
                <v:path arrowok="t"/>
              </v:shape>
            </v:group>
            <v:group id="_x0000_s4660" style="position:absolute;left:29;top:1334;width:1031;height:2" coordorigin="29,1334" coordsize="1031,2">
              <v:shape id="_x0000_s4661" style="position:absolute;left:29;top:1334;width:1031;height:2" coordorigin="29,1334" coordsize="1031,0" path="m29,1334r1031,e" filled="f" strokecolor="#4f4f4f" strokeweight=".16914mm">
                <v:path arrowok="t"/>
              </v:shape>
            </v:group>
            <v:group id="_x0000_s4658" style="position:absolute;left:964;top:707;width:2;height:642" coordorigin="964,707" coordsize="2,642">
              <v:shape id="_x0000_s4659" style="position:absolute;left:964;top:707;width:2;height:642" coordorigin="964,707" coordsize="0,642" path="m964,1349r,-642e" filled="f" strokecolor="#2f2f2f" strokeweight=".16914mm">
                <v:path arrowok="t"/>
              </v:shape>
            </v:group>
            <v:group id="_x0000_s4656" style="position:absolute;left:4845;top:707;width:2;height:642" coordorigin="4845,707" coordsize="2,642">
              <v:shape id="_x0000_s4657" style="position:absolute;left:4845;top:707;width:2;height:642" coordorigin="4845,707" coordsize="0,642" path="m4845,1349r,-642e" filled="f" strokecolor="#2b2b2b" strokeweight=".16914mm">
                <v:path arrowok="t"/>
              </v:shape>
            </v:group>
            <v:group id="_x0000_s4654" style="position:absolute;left:921;top:1325;width:14916;height:2" coordorigin="921,1325" coordsize="14916,2">
              <v:shape id="_x0000_s4655" style="position:absolute;left:921;top:1325;width:14916;height:2" coordorigin="921,1325" coordsize="14916,0" path="m921,1325r14915,e" filled="f" strokecolor="#3f3f3f" strokeweight=".16914mm">
                <v:path arrowok="t"/>
              </v:shape>
            </v:group>
            <v:group id="_x0000_s4652" style="position:absolute;left:5833;top:707;width:2;height:1336" coordorigin="5833,707" coordsize="2,1336">
              <v:shape id="_x0000_s4653" style="position:absolute;left:5833;top:707;width:2;height:1336" coordorigin="5833,707" coordsize="0,1336" path="m5833,2043r,-1336e" filled="f" strokecolor="#444" strokeweight=".25372mm">
                <v:path arrowok="t"/>
              </v:shape>
            </v:group>
            <v:group id="_x0000_s4650" style="position:absolute;left:6839;top:707;width:2;height:1154" coordorigin="6839,707" coordsize="2,1154">
              <v:shape id="_x0000_s4651" style="position:absolute;left:6839;top:707;width:2;height:1154" coordorigin="6839,707" coordsize="0,1154" path="m6839,1861r,-1154e" filled="f" strokecolor="#3f3f3f" strokeweight=".25372mm">
                <v:path arrowok="t"/>
              </v:shape>
            </v:group>
            <v:group id="_x0000_s4648" style="position:absolute;left:8930;top:707;width:2;height:1154" coordorigin="8930,707" coordsize="2,1154">
              <v:shape id="_x0000_s4649" style="position:absolute;left:8930;top:707;width:2;height:1154" coordorigin="8930,707" coordsize="0,1154" path="m8930,1861r,-1154e" filled="f" strokecolor="#3b3b3b" strokeweight=".25372mm">
                <v:path arrowok="t"/>
              </v:shape>
            </v:group>
            <v:group id="_x0000_s4646" style="position:absolute;left:13604;top:291;width:2;height:3428" coordorigin="13604,291" coordsize="2,3428">
              <v:shape id="_x0000_s4647" style="position:absolute;left:13604;top:291;width:2;height:3428" coordorigin="13604,291" coordsize="0,3428" path="m13604,3718r,-3427e" filled="f" strokecolor="#282828" strokeweight=".16914mm">
                <v:path arrowok="t"/>
              </v:shape>
            </v:group>
            <v:group id="_x0000_s4644" style="position:absolute;left:15211;top:291;width:2;height:3423" coordorigin="15211,291" coordsize="2,3423">
              <v:shape id="_x0000_s4645" style="position:absolute;left:15211;top:291;width:2;height:3423" coordorigin="15211,291" coordsize="0,3423" path="m15211,3713r,-3422e" filled="f" strokecolor="#2b2b2b" strokeweight=".16914mm">
                <v:path arrowok="t"/>
              </v:shape>
            </v:group>
            <v:group id="_x0000_s4642" style="position:absolute;left:966;top:1282;width:2;height:580" coordorigin="966,1282" coordsize="2,580">
              <v:shape id="_x0000_s4643" style="position:absolute;left:966;top:1282;width:2;height:580" coordorigin="966,1282" coordsize="0,580" path="m966,1861r,-579e" filled="f" strokecolor="#4f4f4f" strokeweight=".25372mm">
                <v:path arrowok="t"/>
              </v:shape>
            </v:group>
            <v:group id="_x0000_s4640" style="position:absolute;left:34;top:1846;width:3970;height:2" coordorigin="34,1846" coordsize="3970,2">
              <v:shape id="_x0000_s4641" style="position:absolute;left:34;top:1846;width:3970;height:2" coordorigin="34,1846" coordsize="3970,0" path="m34,1846r3969,e" filled="f" strokecolor="#444" strokeweight=".16914mm">
                <v:path arrowok="t"/>
              </v:shape>
            </v:group>
            <v:group id="_x0000_s4638" style="position:absolute;left:4845;top:1282;width:2;height:580" coordorigin="4845,1282" coordsize="2,580">
              <v:shape id="_x0000_s4639" style="position:absolute;left:4845;top:1282;width:2;height:580" coordorigin="4845,1282" coordsize="0,580" path="m4845,1861r,-579e" filled="f" strokecolor="#484848" strokeweight=".25372mm">
                <v:path arrowok="t"/>
              </v:shape>
            </v:group>
            <v:group id="_x0000_s4636" style="position:absolute;left:978;top:1839;width:7964;height:2" coordorigin="978,1839" coordsize="7964,2">
              <v:shape id="_x0000_s4637" style="position:absolute;left:978;top:1839;width:7964;height:2" coordorigin="978,1839" coordsize="7964,0" path="m978,1839r7964,e" filled="f" strokecolor="#3f3f3f" strokeweight=".16914mm">
                <v:path arrowok="t"/>
              </v:shape>
            </v:group>
            <v:group id="_x0000_s4634" style="position:absolute;left:8712;top:1837;width:1309;height:2" coordorigin="8712,1837" coordsize="1309,2">
              <v:shape id="_x0000_s4635" style="position:absolute;left:8712;top:1837;width:1309;height:2" coordorigin="8712,1837" coordsize="1309,0" path="m8712,1837r1309,e" filled="f" strokecolor="#2b2b2b" strokeweight=".16914mm">
                <v:path arrowok="t"/>
              </v:shape>
            </v:group>
            <v:group id="_x0000_s4632" style="position:absolute;left:10004;top:1282;width:2;height:580" coordorigin="10004,1282" coordsize="2,580">
              <v:shape id="_x0000_s4633" style="position:absolute;left:10004;top:1282;width:2;height:580" coordorigin="10004,1282" coordsize="0,580" path="m10004,1861r,-579e" filled="f" strokecolor="#484848" strokeweight=".25372mm">
                <v:path arrowok="t"/>
              </v:shape>
            </v:group>
            <v:group id="_x0000_s4630" style="position:absolute;left:9953;top:1837;width:1146;height:2" coordorigin="9953,1837" coordsize="1146,2">
              <v:shape id="_x0000_s4631" style="position:absolute;left:9953;top:1837;width:1146;height:2" coordorigin="9953,1837" coordsize="1146,0" path="m9953,1837r1146,e" filled="f" strokecolor="#4b4b4b" strokeweight=".16914mm">
                <v:path arrowok="t"/>
              </v:shape>
            </v:group>
            <v:group id="_x0000_s4628" style="position:absolute;left:11032;top:1837;width:969;height:2" coordorigin="11032,1837" coordsize="969,2">
              <v:shape id="_x0000_s4629" style="position:absolute;left:11032;top:1837;width:969;height:2" coordorigin="11032,1837" coordsize="969,0" path="m11032,1837r969,e" filled="f" strokecolor="#282828" strokeweight=".16914mm">
                <v:path arrowok="t"/>
              </v:shape>
            </v:group>
            <v:group id="_x0000_s4626" style="position:absolute;left:11934;top:1837;width:979;height:2" coordorigin="11934,1837" coordsize="979,2">
              <v:shape id="_x0000_s4627" style="position:absolute;left:11934;top:1837;width:979;height:2" coordorigin="11934,1837" coordsize="979,0" path="m11934,1837r978,e" filled="f" strokecolor="#4f4f4f" strokeweight=".16914mm">
                <v:path arrowok="t"/>
              </v:shape>
            </v:group>
            <v:group id="_x0000_s4624" style="position:absolute;left:12895;top:1191;width:2;height:728" coordorigin="12895,1191" coordsize="2,728">
              <v:shape id="_x0000_s4625" style="position:absolute;left:12895;top:1191;width:2;height:728" coordorigin="12895,1191" coordsize="0,728" path="m12895,1918r,-727e" filled="f" strokecolor="#484848" strokeweight=".25372mm">
                <v:path arrowok="t"/>
              </v:shape>
            </v:group>
            <v:group id="_x0000_s4622" style="position:absolute;left:12845;top:1837;width:772;height:2" coordorigin="12845,1837" coordsize="772,2">
              <v:shape id="_x0000_s4623" style="position:absolute;left:12845;top:1837;width:772;height:2" coordorigin="12845,1837" coordsize="772,0" path="m12845,1837r771,e" filled="f" strokecolor="#3b3b3b" strokeweight=".16914mm">
                <v:path arrowok="t"/>
              </v:shape>
            </v:group>
            <v:group id="_x0000_s4620" style="position:absolute;left:13549;top:1837;width:902;height:2" coordorigin="13549,1837" coordsize="902,2">
              <v:shape id="_x0000_s4621" style="position:absolute;left:13549;top:1837;width:902;height:2" coordorigin="13549,1837" coordsize="902,0" path="m13549,1837r902,e" filled="f" strokecolor="#1f1f1f" strokeweight=".16914mm">
                <v:path arrowok="t"/>
              </v:shape>
            </v:group>
            <v:group id="_x0000_s4618" style="position:absolute;left:14384;top:1837;width:1458;height:2" coordorigin="14384,1837" coordsize="1458,2">
              <v:shape id="_x0000_s4619" style="position:absolute;left:14384;top:1837;width:1458;height:2" coordorigin="14384,1837" coordsize="1458,0" path="m14384,1837r1457,e" filled="f" strokecolor="#444" strokeweight=".16914mm">
                <v:path arrowok="t"/>
              </v:shape>
            </v:group>
            <v:group id="_x0000_s4616" style="position:absolute;left:968;top:1794;width:2;height:575" coordorigin="968,1794" coordsize="2,575">
              <v:shape id="_x0000_s4617" style="position:absolute;left:968;top:1794;width:2;height:575" coordorigin="968,1794" coordsize="0,575" path="m968,2368r,-574e" filled="f" strokecolor="#2f2f2f" strokeweight=".16914mm">
                <v:path arrowok="t"/>
              </v:shape>
            </v:group>
            <v:group id="_x0000_s4614" style="position:absolute;left:4845;top:1794;width:2;height:580" coordorigin="4845,1794" coordsize="2,580">
              <v:shape id="_x0000_s4615" style="position:absolute;left:4845;top:1794;width:2;height:580" coordorigin="4845,1794" coordsize="0,580" path="m4845,2373r,-579e" filled="f" strokecolor="#343434" strokeweight=".25372mm">
                <v:path arrowok="t"/>
              </v:shape>
            </v:group>
            <v:group id="_x0000_s4612" style="position:absolute;left:964;top:2354;width:12653;height:2" coordorigin="964,2354" coordsize="12653,2">
              <v:shape id="_x0000_s4613" style="position:absolute;left:964;top:2354;width:12653;height:2" coordorigin="964,2354" coordsize="12653,0" path="m964,2354r12652,e" filled="f" strokecolor="#3f3f3f" strokeweight=".16914mm">
                <v:path arrowok="t"/>
              </v:shape>
            </v:group>
            <v:group id="_x0000_s4610" style="position:absolute;left:5833;top:1794;width:2;height:580" coordorigin="5833,1794" coordsize="2,580">
              <v:shape id="_x0000_s4611" style="position:absolute;left:5833;top:1794;width:2;height:580" coordorigin="5833,1794" coordsize="0,580" path="m5833,2373r,-579e" filled="f" strokecolor="#2b2b2b" strokeweight=".16914mm">
                <v:path arrowok="t"/>
              </v:shape>
            </v:group>
            <v:group id="_x0000_s4608" style="position:absolute;left:11090;top:291;width:2;height:2083" coordorigin="11090,291" coordsize="2,2083">
              <v:shape id="_x0000_s4609" style="position:absolute;left:11090;top:291;width:2;height:2083" coordorigin="11090,291" coordsize="0,2083" path="m11090,2373r,-2082e" filled="f" strokecolor="#2f2f2f" strokeweight=".16914mm">
                <v:path arrowok="t"/>
              </v:shape>
            </v:group>
            <v:group id="_x0000_s4606" style="position:absolute;left:13549;top:2349;width:902;height:2" coordorigin="13549,2349" coordsize="902,2">
              <v:shape id="_x0000_s4607" style="position:absolute;left:13549;top:2349;width:902;height:2" coordorigin="13549,2349" coordsize="902,0" path="m13549,2349r902,e" filled="f" strokecolor="#282828" strokeweight=".16914mm">
                <v:path arrowok="t"/>
              </v:shape>
            </v:group>
            <v:group id="_x0000_s4604" style="position:absolute;left:14384;top:2347;width:1458;height:2" coordorigin="14384,2347" coordsize="1458,2">
              <v:shape id="_x0000_s4605" style="position:absolute;left:14384;top:2347;width:1458;height:2" coordorigin="14384,2347" coordsize="1458,0" path="m14384,2347r1457,e" filled="f" strokecolor="#444" strokeweight=".16914mm">
                <v:path arrowok="t"/>
              </v:shape>
            </v:group>
            <v:group id="_x0000_s4602" style="position:absolute;left:968;top:2311;width:2;height:570" coordorigin="968,2311" coordsize="2,570">
              <v:shape id="_x0000_s4603" style="position:absolute;left:968;top:2311;width:2;height:570" coordorigin="968,2311" coordsize="0,570" path="m968,2880r,-569e" filled="f" strokecolor="#181818" strokeweight=".16914mm">
                <v:path arrowok="t"/>
              </v:shape>
            </v:group>
            <v:group id="_x0000_s4600" style="position:absolute;left:4842;top:2306;width:2;height:580" coordorigin="4842,2306" coordsize="2,580">
              <v:shape id="_x0000_s4601" style="position:absolute;left:4842;top:2306;width:2;height:580" coordorigin="4842,2306" coordsize="0,580" path="m4842,2885r,-579e" filled="f" strokecolor="#131313" strokeweight=".16914mm">
                <v:path arrowok="t"/>
              </v:shape>
            </v:group>
            <v:group id="_x0000_s4598" style="position:absolute;left:964;top:2864;width:12653;height:2" coordorigin="964,2864" coordsize="12653,2">
              <v:shape id="_x0000_s4599" style="position:absolute;left:964;top:2864;width:12653;height:2" coordorigin="964,2864" coordsize="12653,0" path="m964,2864r12652,e" filled="f" strokecolor="#3f3f3f" strokeweight=".25358mm">
                <v:path arrowok="t"/>
              </v:shape>
            </v:group>
            <v:group id="_x0000_s4596" style="position:absolute;left:5830;top:2306;width:2;height:580" coordorigin="5830,2306" coordsize="2,580">
              <v:shape id="_x0000_s4597" style="position:absolute;left:5830;top:2306;width:2;height:580" coordorigin="5830,2306" coordsize="0,580" path="m5830,2885r,-579e" filled="f" strokecolor="#0f0f0f" strokeweight=".16914mm">
                <v:path arrowok="t"/>
              </v:shape>
            </v:group>
            <v:group id="_x0000_s4594" style="position:absolute;left:6835;top:1794;width:2;height:1915" coordorigin="6835,1794" coordsize="2,1915">
              <v:shape id="_x0000_s4595" style="position:absolute;left:6835;top:1794;width:2;height:1915" coordorigin="6835,1794" coordsize="0,1915" path="m6835,3708r,-1914e" filled="f" strokecolor="#1f1f1f" strokeweight=".16914mm">
                <v:path arrowok="t"/>
              </v:shape>
            </v:group>
            <v:group id="_x0000_s4592" style="position:absolute;left:10001;top:2306;width:2;height:580" coordorigin="10001,2306" coordsize="2,580">
              <v:shape id="_x0000_s4593" style="position:absolute;left:10001;top:2306;width:2;height:580" coordorigin="10001,2306" coordsize="0,580" path="m10001,2885r,-579e" filled="f" strokecolor="#0f0f0f" strokeweight=".16914mm">
                <v:path arrowok="t"/>
              </v:shape>
            </v:group>
            <v:group id="_x0000_s4590" style="position:absolute;left:11085;top:2306;width:2;height:580" coordorigin="11085,2306" coordsize="2,580">
              <v:shape id="_x0000_s4591" style="position:absolute;left:11085;top:2306;width:2;height:580" coordorigin="11085,2306" coordsize="0,580" path="m11085,2885r,-579e" filled="f" strokecolor="#131313" strokeweight=".16914mm">
                <v:path arrowok="t"/>
              </v:shape>
            </v:group>
            <v:group id="_x0000_s4588" style="position:absolute;left:11934;top:2861;width:979;height:2" coordorigin="11934,2861" coordsize="979,2">
              <v:shape id="_x0000_s4589" style="position:absolute;left:11934;top:2861;width:979;height:2" coordorigin="11934,2861" coordsize="979,0" path="m11934,2861r978,e" filled="f" strokecolor="#545454" strokeweight=".16914mm">
                <v:path arrowok="t"/>
              </v:shape>
            </v:group>
            <v:group id="_x0000_s4586" style="position:absolute;left:12890;top:1794;width:2;height:1920" coordorigin="12890,1794" coordsize="2,1920">
              <v:shape id="_x0000_s4587" style="position:absolute;left:12890;top:1794;width:2;height:1920" coordorigin="12890,1794" coordsize="0,1920" path="m12890,3713r,-1919e" filled="f" strokecolor="#282828" strokeweight=".16914mm">
                <v:path arrowok="t"/>
              </v:shape>
            </v:group>
            <v:group id="_x0000_s4584" style="position:absolute;left:13549;top:2861;width:902;height:2" coordorigin="13549,2861" coordsize="902,2">
              <v:shape id="_x0000_s4585" style="position:absolute;left:13549;top:2861;width:902;height:2" coordorigin="13549,2861" coordsize="902,0" path="m13549,2861r902,e" filled="f" strokecolor="#2b2b2b" strokeweight=".16914mm">
                <v:path arrowok="t"/>
              </v:shape>
            </v:group>
            <v:group id="_x0000_s4582" style="position:absolute;left:14441;top:291;width:2;height:3423" coordorigin="14441,291" coordsize="2,3423">
              <v:shape id="_x0000_s4583" style="position:absolute;left:14441;top:291;width:2;height:3423" coordorigin="14441,291" coordsize="0,3423" path="m14441,3713r,-3422e" filled="f" strokecolor="#2b2b2b" strokeweight=".16914mm">
                <v:path arrowok="t"/>
              </v:shape>
            </v:group>
            <v:group id="_x0000_s4580" style="position:absolute;left:15203;top:2306;width:2;height:580" coordorigin="15203,2306" coordsize="2,580">
              <v:shape id="_x0000_s4581" style="position:absolute;left:15203;top:2306;width:2;height:580" coordorigin="15203,2306" coordsize="0,580" path="m15203,2885r,-579e" filled="f" strokecolor="#131313" strokeweight=".16914mm">
                <v:path arrowok="t"/>
              </v:shape>
            </v:group>
            <v:group id="_x0000_s4578" style="position:absolute;left:14384;top:2859;width:1458;height:2" coordorigin="14384,2859" coordsize="1458,2">
              <v:shape id="_x0000_s4579" style="position:absolute;left:14384;top:2859;width:1458;height:2" coordorigin="14384,2859" coordsize="1458,0" path="m14384,2859r1457,e" filled="f" strokecolor="#484848" strokeweight=".16914mm">
                <v:path arrowok="t"/>
              </v:shape>
            </v:group>
            <v:group id="_x0000_s4576" style="position:absolute;left:966;top:2823;width:2;height:900" coordorigin="966,2823" coordsize="2,900">
              <v:shape id="_x0000_s4577" style="position:absolute;left:966;top:2823;width:2;height:900" coordorigin="966,2823" coordsize="0,900" path="m966,3723r,-900e" filled="f" strokecolor="#2b2b2b" strokeweight=".16914mm">
                <v:path arrowok="t"/>
              </v:shape>
            </v:group>
            <v:group id="_x0000_s4574" style="position:absolute;left:964;top:3380;width:4848;height:2" coordorigin="964,3380" coordsize="4848,2">
              <v:shape id="_x0000_s4575" style="position:absolute;left:964;top:3380;width:4848;height:2" coordorigin="964,3380" coordsize="4848,0" path="m964,3380r4847,e" filled="f" strokecolor="#3f3f3f" strokeweight=".16914mm">
                <v:path arrowok="t"/>
              </v:shape>
            </v:group>
            <v:group id="_x0000_s4572" style="position:absolute;left:3984;top:296;width:2;height:4653" coordorigin="3984,296" coordsize="2,4653">
              <v:shape id="_x0000_s4573" style="position:absolute;left:3984;top:296;width:2;height:4653" coordorigin="3984,296" coordsize="0,4653" path="m3984,4948r,-4652e" filled="f" strokecolor="#2f2f2f" strokeweight=".16914mm">
                <v:path arrowok="t"/>
              </v:shape>
            </v:group>
            <v:group id="_x0000_s4570" style="position:absolute;left:4612;top:3378;width:1314;height:2" coordorigin="4612,3378" coordsize="1314,2">
              <v:shape id="_x0000_s4571" style="position:absolute;left:4612;top:3378;width:1314;height:2" coordorigin="4612,3378" coordsize="1314,0" path="m4612,3378r1314,e" filled="f" strokecolor="#545454" strokeweight=".16914mm">
                <v:path arrowok="t"/>
              </v:shape>
            </v:group>
            <v:group id="_x0000_s4568" style="position:absolute;left:5828;top:2818;width:2;height:580" coordorigin="5828,2818" coordsize="2,580">
              <v:shape id="_x0000_s4569" style="position:absolute;left:5828;top:2818;width:2;height:580" coordorigin="5828,2818" coordsize="0,580" path="m5828,3397r,-579e" filled="f" strokecolor="#232323" strokeweight=".25372mm">
                <v:path arrowok="t"/>
              </v:shape>
            </v:group>
            <v:group id="_x0000_s4566" style="position:absolute;left:5787;top:3376;width:1065;height:2" coordorigin="5787,3376" coordsize="1065,2">
              <v:shape id="_x0000_s4567" style="position:absolute;left:5787;top:3376;width:1065;height:2" coordorigin="5787,3376" coordsize="1065,0" path="m5787,3376r1064,e" filled="f" strokecolor="#383838" strokeweight=".08458mm">
                <v:path arrowok="t"/>
              </v:shape>
            </v:group>
            <v:group id="_x0000_s4564" style="position:absolute;left:6784;top:3376;width:6833;height:2" coordorigin="6784,3376" coordsize="6833,2">
              <v:shape id="_x0000_s4565" style="position:absolute;left:6784;top:3376;width:6833;height:2" coordorigin="6784,3376" coordsize="6833,0" path="m6784,3376r6832,e" filled="f" strokecolor="#444" strokeweight=".16914mm">
                <v:path arrowok="t"/>
              </v:shape>
            </v:group>
            <v:group id="_x0000_s4562" style="position:absolute;left:10001;top:291;width:2;height:3614" coordorigin="10001,291" coordsize="2,3614">
              <v:shape id="_x0000_s4563" style="position:absolute;left:10001;top:291;width:2;height:3614" coordorigin="10001,291" coordsize="0,3614" path="m10001,3905r,-3614e" filled="f" strokecolor="#2f2f2f" strokeweight=".16914mm">
                <v:path arrowok="t"/>
              </v:shape>
            </v:group>
            <v:group id="_x0000_s4560" style="position:absolute;left:11083;top:2818;width:2;height:891" coordorigin="11083,2818" coordsize="2,891">
              <v:shape id="_x0000_s4561" style="position:absolute;left:11083;top:2818;width:2;height:891" coordorigin="11083,2818" coordsize="0,891" path="m11083,3708r,-890e" filled="f" strokecolor="#2f2f2f" strokeweight=".16914mm">
                <v:path arrowok="t"/>
              </v:shape>
            </v:group>
            <v:group id="_x0000_s4558" style="position:absolute;left:11984;top:291;width:2;height:3423" coordorigin="11984,291" coordsize="2,3423">
              <v:shape id="_x0000_s4559" style="position:absolute;left:11984;top:291;width:2;height:3423" coordorigin="11984,291" coordsize="0,3423" path="m11984,3713r,-3422e" filled="f" strokecolor="#282828" strokeweight=".16914mm">
                <v:path arrowok="t"/>
              </v:shape>
            </v:group>
            <v:group id="_x0000_s4556" style="position:absolute;left:13549;top:3378;width:902;height:2" coordorigin="13549,3378" coordsize="902,2">
              <v:shape id="_x0000_s4557" style="position:absolute;left:13549;top:3378;width:902;height:2" coordorigin="13549,3378" coordsize="902,0" path="m13549,3378r902,e" filled="f" strokecolor="#2b2b2b" strokeweight=".16914mm">
                <v:path arrowok="t"/>
              </v:shape>
            </v:group>
            <v:group id="_x0000_s4554" style="position:absolute;left:14384;top:3376;width:1458;height:2" coordorigin="14384,3376" coordsize="1458,2">
              <v:shape id="_x0000_s4555" style="position:absolute;left:14384;top:3376;width:1458;height:2" coordorigin="14384,3376" coordsize="1458,0" path="m14384,3376r1457,e" filled="f" strokecolor="#444" strokeweight=".16914mm">
                <v:path arrowok="t"/>
              </v:shape>
            </v:group>
            <v:group id="_x0000_s4552" style="position:absolute;left:15201;top:2818;width:2;height:896" coordorigin="15201,2818" coordsize="2,896">
              <v:shape id="_x0000_s4553" style="position:absolute;left:15201;top:2818;width:2;height:896" coordorigin="15201,2818" coordsize="0,896" path="m15201,3713r,-895e" filled="f" strokecolor="#282828" strokeweight=".16914mm">
                <v:path arrowok="t"/>
              </v:shape>
            </v:group>
            <v:group id="_x0000_s4550" style="position:absolute;left:4840;top:2818;width:2;height:891" coordorigin="4840,2818" coordsize="2,891">
              <v:shape id="_x0000_s4551" style="position:absolute;left:4840;top:2818;width:2;height:891" coordorigin="4840,2818" coordsize="0,891" path="m4840,3708r,-890e" filled="f" strokecolor="#2b2b2b" strokeweight=".16914mm">
                <v:path arrowok="t"/>
              </v:shape>
            </v:group>
            <v:group id="_x0000_s4548" style="position:absolute;left:5828;top:3129;width:2;height:3648" coordorigin="5828,3129" coordsize="2,3648">
              <v:shape id="_x0000_s4549" style="position:absolute;left:5828;top:3129;width:2;height:3648" coordorigin="5828,3129" coordsize="0,3648" path="m5828,6776r,-3647e" filled="f" strokecolor="#383838" strokeweight=".25372mm">
                <v:path arrowok="t"/>
              </v:shape>
            </v:group>
            <v:group id="_x0000_s4546" style="position:absolute;left:12885;top:3234;width:2;height:1092" coordorigin="12885,3234" coordsize="2,1092">
              <v:shape id="_x0000_s4547" style="position:absolute;left:12885;top:3234;width:2;height:1092" coordorigin="12885,3234" coordsize="0,1092" path="m12885,4326r,-1092e" filled="f" strokecolor="#444" strokeweight=".25372mm">
                <v:path arrowok="t"/>
              </v:shape>
            </v:group>
            <v:group id="_x0000_s4544" style="position:absolute;left:14434;top:2818;width:2;height:900" coordorigin="14434,2818" coordsize="2,900">
              <v:shape id="_x0000_s4545" style="position:absolute;left:14434;top:2818;width:2;height:900" coordorigin="14434,2818" coordsize="0,900" path="m14434,3718r,-900e" filled="f" strokecolor="#282828" strokeweight=".16914mm">
                <v:path arrowok="t"/>
              </v:shape>
            </v:group>
            <v:group id="_x0000_s4542" style="position:absolute;left:7834;top:1794;width:2;height:1915" coordorigin="7834,1794" coordsize="2,1915">
              <v:shape id="_x0000_s4543" style="position:absolute;left:7834;top:1794;width:2;height:1915" coordorigin="7834,1794" coordsize="0,1915" path="m7834,3708r,-1914e" filled="f" strokecolor="#232323" strokeweight=".16914mm">
                <v:path arrowok="t"/>
              </v:shape>
            </v:group>
            <v:group id="_x0000_s4540" style="position:absolute;left:8923;top:291;width:2;height:3418" coordorigin="8923,291" coordsize="2,3418">
              <v:shape id="_x0000_s4541" style="position:absolute;left:8923;top:291;width:2;height:3418" coordorigin="8923,291" coordsize="0,3418" path="m8923,3708r,-3417e" filled="f" strokecolor="#2b2b2b" strokeweight=".16914mm">
                <v:path arrowok="t"/>
              </v:shape>
            </v:group>
            <v:group id="_x0000_s4538" style="position:absolute;left:11080;top:3579;width:2;height:130" coordorigin="11080,3579" coordsize="2,130">
              <v:shape id="_x0000_s4539" style="position:absolute;left:11080;top:3579;width:2;height:130" coordorigin="11080,3579" coordsize="0,130" path="m11080,3708r,-129e" filled="f" strokecolor="#444" strokeweight=".16914mm">
                <v:path arrowok="t"/>
              </v:shape>
            </v:group>
            <v:group id="_x0000_s4536" style="position:absolute;left:4840;top:3742;width:2;height:1207" coordorigin="4840,3742" coordsize="2,1207">
              <v:shape id="_x0000_s4537" style="position:absolute;left:4840;top:3742;width:2;height:1207" coordorigin="4840,3742" coordsize="0,1207" path="m4840,4948r,-1206e" filled="f" strokecolor="#3f3f3f" strokeweight=".25372mm">
                <v:path arrowok="t"/>
              </v:shape>
            </v:group>
            <v:group id="_x0000_s4534" style="position:absolute;left:3016;top:3893;width:12826;height:2" coordorigin="3016,3893" coordsize="12826,2">
              <v:shape id="_x0000_s4535" style="position:absolute;left:3016;top:3893;width:12826;height:2" coordorigin="3016,3893" coordsize="12826,0" path="m3016,3893r12825,e" filled="f" strokecolor="#3f3f3f" strokeweight=".16914mm">
                <v:path arrowok="t"/>
              </v:shape>
            </v:group>
            <v:group id="_x0000_s4532" style="position:absolute;left:6832;top:3742;width:2;height:1207" coordorigin="6832,3742" coordsize="2,1207">
              <v:shape id="_x0000_s4533" style="position:absolute;left:6832;top:3742;width:2;height:1207" coordorigin="6832,3742" coordsize="0,1207" path="m6832,4948r,-1206e" filled="f" strokecolor="#232323" strokeweight=".16914mm">
                <v:path arrowok="t"/>
              </v:shape>
            </v:group>
            <v:group id="_x0000_s4530" style="position:absolute;left:7832;top:3742;width:2;height:1207" coordorigin="7832,3742" coordsize="2,1207">
              <v:shape id="_x0000_s4531" style="position:absolute;left:7832;top:3742;width:2;height:1207" coordorigin="7832,3742" coordsize="0,1207" path="m7832,4948r,-1206e" filled="f" strokecolor="#343434" strokeweight=".16914mm">
                <v:path arrowok="t"/>
              </v:shape>
            </v:group>
            <v:group id="_x0000_s4528" style="position:absolute;left:11083;top:3742;width:2;height:690" coordorigin="11083,3742" coordsize="2,690">
              <v:shape id="_x0000_s4529" style="position:absolute;left:11083;top:3742;width:2;height:690" coordorigin="11083,3742" coordsize="0,690" path="m11083,4431r,-689e" filled="f" strokecolor="#3f3f3f" strokeweight=".25372mm">
                <v:path arrowok="t"/>
              </v:shape>
            </v:group>
            <v:group id="_x0000_s4526" style="position:absolute;left:9999;top:3742;width:2;height:561" coordorigin="9999,3742" coordsize="2,561">
              <v:shape id="_x0000_s4527" style="position:absolute;left:9999;top:3742;width:2;height:561" coordorigin="9999,3742" coordsize="0,561" path="m9999,4302r,-560e" filled="f" strokecolor="#444" strokeweight=".25372mm">
                <v:path arrowok="t"/>
              </v:shape>
            </v:group>
            <v:group id="_x0000_s4524" style="position:absolute;left:971;top:3924;width:2;height:1020" coordorigin="971,3924" coordsize="2,1020">
              <v:shape id="_x0000_s4525" style="position:absolute;left:971;top:3924;width:2;height:1020" coordorigin="971,3924" coordsize="0,1020" path="m971,4943r,-1019e" filled="f" strokecolor="#383838" strokeweight=".25372mm">
                <v:path arrowok="t"/>
              </v:shape>
            </v:group>
            <v:group id="_x0000_s4522" style="position:absolute;left:8920;top:3929;width:2;height:355" coordorigin="8920,3929" coordsize="2,355">
              <v:shape id="_x0000_s4523" style="position:absolute;left:8920;top:3929;width:2;height:355" coordorigin="8920,3929" coordsize="0,355" path="m8920,4283r,-354e" filled="f" strokecolor="#444" strokeweight=".25372mm">
                <v:path arrowok="t"/>
              </v:shape>
            </v:group>
            <v:group id="_x0000_s4520" style="position:absolute;left:13592;top:291;width:2;height:4658" coordorigin="13592,291" coordsize="2,4658">
              <v:shape id="_x0000_s4521" style="position:absolute;left:13592;top:291;width:2;height:4658" coordorigin="13592,291" coordsize="0,4658" path="m13592,4948r,-4657e" filled="f" strokecolor="#2b2828" strokeweight=".16914mm">
                <v:path arrowok="t"/>
              </v:shape>
            </v:group>
            <v:group id="_x0000_s4518" style="position:absolute;left:14434;top:3938;width:2;height:235" coordorigin="14434,3938" coordsize="2,235">
              <v:shape id="_x0000_s4519" style="position:absolute;left:14434;top:3938;width:2;height:235" coordorigin="14434,3938" coordsize="0,235" path="m14434,4173r,-235e" filled="f" strokecolor="#343434" strokeweight=".25372mm">
                <v:path arrowok="t"/>
              </v:shape>
            </v:group>
            <v:group id="_x0000_s4516" style="position:absolute;left:15196;top:3914;width:2;height:1034" coordorigin="15196,3914" coordsize="2,1034">
              <v:shape id="_x0000_s4517" style="position:absolute;left:15196;top:3914;width:2;height:1034" coordorigin="15196,3914" coordsize="0,1034" path="m15196,4948r,-1034e" filled="f" strokecolor="#383838" strokeweight=".25372mm">
                <v:path arrowok="t"/>
              </v:shape>
            </v:group>
            <v:group id="_x0000_s4514" style="position:absolute;left:964;top:4412;width:14883;height:2" coordorigin="964,4412" coordsize="14883,2">
              <v:shape id="_x0000_s4515" style="position:absolute;left:964;top:4412;width:14883;height:2" coordorigin="964,4412" coordsize="14883,0" path="m964,4412r14882,e" filled="f" strokecolor="#444" strokeweight=".16914mm">
                <v:path arrowok="t"/>
              </v:shape>
            </v:group>
            <v:group id="_x0000_s4512" style="position:absolute;left:9999;top:3929;width:2;height:2848" coordorigin="9999,3929" coordsize="2,2848">
              <v:shape id="_x0000_s4513" style="position:absolute;left:9999;top:3929;width:2;height:2848" coordorigin="9999,3929" coordsize="0,2848" path="m9999,6776r,-2847e" filled="f" strokecolor="#2b2b2b" strokeweight=".16914mm">
                <v:path arrowok="t"/>
              </v:shape>
            </v:group>
            <v:group id="_x0000_s4510" style="position:absolute;left:12885;top:4225;width:2;height:1058" coordorigin="12885,4225" coordsize="2,1058">
              <v:shape id="_x0000_s4511" style="position:absolute;left:12885;top:4225;width:2;height:1058" coordorigin="12885,4225" coordsize="0,1058" path="m12885,5283r,-1058e" filled="f" strokecolor="#1c1c1c" strokeweight=".16914mm">
                <v:path arrowok="t"/>
              </v:shape>
            </v:group>
            <v:group id="_x0000_s4508" style="position:absolute;left:968;top:4924;width:10558;height:2" coordorigin="968,4924" coordsize="10558,2">
              <v:shape id="_x0000_s4509" style="position:absolute;left:968;top:4924;width:10558;height:2" coordorigin="968,4924" coordsize="10558,0" path="m968,4924r10558,e" filled="f" strokecolor="#3f3f3f" strokeweight=".16914mm">
                <v:path arrowok="t"/>
              </v:shape>
            </v:group>
            <v:group id="_x0000_s4506" style="position:absolute;left:11080;top:3933;width:2;height:1015" coordorigin="11080,3933" coordsize="2,1015">
              <v:shape id="_x0000_s4507" style="position:absolute;left:11080;top:3933;width:2;height:1015" coordorigin="11080,3933" coordsize="0,1015" path="m11080,4948r,-1015e" filled="f" strokecolor="#2b2b2b" strokeweight=".16914mm">
                <v:path arrowok="t"/>
              </v:shape>
            </v:group>
            <v:group id="_x0000_s4504" style="position:absolute;left:11032;top:4919;width:969;height:2" coordorigin="11032,4919" coordsize="969,2">
              <v:shape id="_x0000_s4505" style="position:absolute;left:11032;top:4919;width:969;height:2" coordorigin="11032,4919" coordsize="969,0" path="m11032,4919r969,e" filled="f" strokecolor="#2f2f2f" strokeweight=".16914mm">
                <v:path arrowok="t"/>
              </v:shape>
            </v:group>
            <v:group id="_x0000_s4502" style="position:absolute;left:11819;top:4922;width:1937;height:2" coordorigin="11819,4922" coordsize="1937,2">
              <v:shape id="_x0000_s4503" style="position:absolute;left:11819;top:4922;width:1937;height:2" coordorigin="11819,4922" coordsize="1937,0" path="m11819,4922r1937,e" filled="f" strokecolor="#484848" strokeweight=".16914mm">
                <v:path arrowok="t"/>
              </v:shape>
            </v:group>
            <v:group id="_x0000_s4500" style="position:absolute;left:13535;top:4924;width:916;height:2" coordorigin="13535,4924" coordsize="916,2">
              <v:shape id="_x0000_s4501" style="position:absolute;left:13535;top:4924;width:916;height:2" coordorigin="13535,4924" coordsize="916,0" path="m13535,4924r916,e" filled="f" strokecolor="#343434" strokeweight=".16914mm">
                <v:path arrowok="t"/>
              </v:shape>
            </v:group>
            <v:group id="_x0000_s4498" style="position:absolute;left:13832;top:4922;width:2014;height:2" coordorigin="13832,4922" coordsize="2014,2">
              <v:shape id="_x0000_s4499" style="position:absolute;left:13832;top:4922;width:2014;height:2" coordorigin="13832,4922" coordsize="2014,0" path="m13832,4922r2014,e" filled="f" strokecolor="#484848" strokeweight=".16914mm">
                <v:path arrowok="t"/>
              </v:shape>
            </v:group>
            <v:group id="_x0000_s4496" style="position:absolute;left:973;top:4886;width:2;height:872" coordorigin="973,4886" coordsize="2,872">
              <v:shape id="_x0000_s4497" style="position:absolute;left:973;top:4886;width:2;height:872" coordorigin="973,4886" coordsize="0,872" path="m973,5757r,-871e" filled="f" strokecolor="#0f0f0f" strokeweight=".16914mm">
                <v:path arrowok="t"/>
              </v:shape>
            </v:group>
            <v:group id="_x0000_s4494" style="position:absolute;left:3979;top:4881;width:2;height:881" coordorigin="3979,4881" coordsize="2,881">
              <v:shape id="_x0000_s4495" style="position:absolute;left:3979;top:4881;width:2;height:881" coordorigin="3979,4881" coordsize="0,881" path="m3979,5762r,-881e" filled="f" strokecolor="#131313" strokeweight=".16914mm">
                <v:path arrowok="t"/>
              </v:shape>
            </v:group>
            <v:group id="_x0000_s4492" style="position:absolute;left:4840;top:4646;width:2;height:1216" coordorigin="4840,4646" coordsize="2,1216">
              <v:shape id="_x0000_s4493" style="position:absolute;left:4840;top:4646;width:2;height:1216" coordorigin="4840,4646" coordsize="0,1216" path="m4840,5862r,-1216e" filled="f" strokecolor="#282828" strokeweight=".25372mm">
                <v:path arrowok="t"/>
              </v:shape>
            </v:group>
            <v:group id="_x0000_s4490" style="position:absolute;left:6832;top:4881;width:2;height:881" coordorigin="6832,4881" coordsize="2,881">
              <v:shape id="_x0000_s4491" style="position:absolute;left:6832;top:4881;width:2;height:881" coordorigin="6832,4881" coordsize="0,881" path="m6832,5762r,-881e" filled="f" strokecolor="#0f0f0f" strokeweight=".16914mm">
                <v:path arrowok="t"/>
              </v:shape>
            </v:group>
            <v:group id="_x0000_s4488" style="position:absolute;left:7834;top:4881;width:2;height:403" coordorigin="7834,4881" coordsize="2,403">
              <v:shape id="_x0000_s4489" style="position:absolute;left:7834;top:4881;width:2;height:403" coordorigin="7834,4881" coordsize="0,403" path="m7834,5283r,-402e" filled="f" strokecolor="#0f0f0f" strokeweight=".16914mm">
                <v:path arrowok="t"/>
              </v:shape>
            </v:group>
            <v:group id="_x0000_s4486" style="position:absolute;left:11080;top:4881;width:2;height:403" coordorigin="11080,4881" coordsize="2,403">
              <v:shape id="_x0000_s4487" style="position:absolute;left:11080;top:4881;width:2;height:403" coordorigin="11080,4881" coordsize="0,403" path="m11080,5283r,-402e" filled="f" strokecolor="#0c0c0c" strokeweight=".16914mm">
                <v:path arrowok="t"/>
              </v:shape>
            </v:group>
            <v:group id="_x0000_s4484" style="position:absolute;left:11977;top:3747;width:2;height:3030" coordorigin="11977,3747" coordsize="2,3030">
              <v:shape id="_x0000_s4485" style="position:absolute;left:11977;top:3747;width:2;height:3030" coordorigin="11977,3747" coordsize="0,3030" path="m11977,6776r,-3029e" filled="f" strokecolor="#282828" strokeweight=".16914mm">
                <v:path arrowok="t"/>
              </v:shape>
            </v:group>
            <v:group id="_x0000_s4482" style="position:absolute;left:13588;top:4881;width:2;height:881" coordorigin="13588,4881" coordsize="2,881">
              <v:shape id="_x0000_s4483" style="position:absolute;left:13588;top:4881;width:2;height:881" coordorigin="13588,4881" coordsize="0,881" path="m13588,5762r,-881e" filled="f" strokecolor="#131313" strokeweight=".16914mm">
                <v:path arrowok="t"/>
              </v:shape>
            </v:group>
            <v:group id="_x0000_s4480" style="position:absolute;left:14429;top:4115;width:2;height:1647" coordorigin="14429,4115" coordsize="2,1647">
              <v:shape id="_x0000_s4481" style="position:absolute;left:14429;top:4115;width:2;height:1647" coordorigin="14429,4115" coordsize="0,1647" path="m14429,5762r,-1647e" filled="f" strokecolor="#1f1f1f" strokeweight=".16914mm">
                <v:path arrowok="t"/>
              </v:shape>
            </v:group>
            <v:group id="_x0000_s4478" style="position:absolute;left:15194;top:4881;width:2;height:403" coordorigin="15194,4881" coordsize="2,403">
              <v:shape id="_x0000_s4479" style="position:absolute;left:15194;top:4881;width:2;height:403" coordorigin="15194,4881" coordsize="0,403" path="m15194,5283r,-402e" filled="f" strokecolor="#0c0c0c" strokeweight=".16914mm">
                <v:path arrowok="t"/>
              </v:shape>
            </v:group>
            <v:group id="_x0000_s4476" style="position:absolute;left:968;top:5743;width:13483;height:2" coordorigin="968,5743" coordsize="13483,2">
              <v:shape id="_x0000_s4477" style="position:absolute;left:968;top:5743;width:13483;height:2" coordorigin="968,5743" coordsize="13483,0" path="m968,5743r13483,e" filled="f" strokecolor="#3f3f3f" strokeweight=".16914mm">
                <v:path arrowok="t"/>
              </v:shape>
            </v:group>
            <v:group id="_x0000_s4474" style="position:absolute;left:7832;top:5226;width:2;height:537" coordorigin="7832,5226" coordsize="2,537">
              <v:shape id="_x0000_s4475" style="position:absolute;left:7832;top:5226;width:2;height:537" coordorigin="7832,5226" coordsize="0,537" path="m7832,5762r,-536e" filled="f" strokecolor="#2b2b2b" strokeweight=".25372mm">
                <v:path arrowok="t"/>
              </v:shape>
            </v:group>
            <v:group id="_x0000_s4472" style="position:absolute;left:8920;top:3929;width:2;height:2848" coordorigin="8920,3929" coordsize="2,2848">
              <v:shape id="_x0000_s4473" style="position:absolute;left:8920;top:3929;width:2;height:2848" coordorigin="8920,3929" coordsize="0,2848" path="m8920,6776r,-2847e" filled="f" strokecolor="#2f2f2f" strokeweight=".25372mm">
                <v:path arrowok="t"/>
              </v:shape>
            </v:group>
            <v:group id="_x0000_s4470" style="position:absolute;left:11078;top:5226;width:2;height:537" coordorigin="11078,5226" coordsize="2,537">
              <v:shape id="_x0000_s4471" style="position:absolute;left:11078;top:5226;width:2;height:537" coordorigin="11078,5226" coordsize="0,537" path="m11078,5762r,-536e" filled="f" strokecolor="#1f1f1f" strokeweight=".16914mm">
                <v:path arrowok="t"/>
              </v:shape>
            </v:group>
            <v:group id="_x0000_s4468" style="position:absolute;left:12881;top:5226;width:2;height:1551" coordorigin="12881,5226" coordsize="2,1551">
              <v:shape id="_x0000_s4469" style="position:absolute;left:12881;top:5226;width:2;height:1551" coordorigin="12881,5226" coordsize="0,1551" path="m12881,6776r,-1550e" filled="f" strokecolor="#2f2f2b" strokeweight=".16914mm">
                <v:path arrowok="t"/>
              </v:shape>
            </v:group>
            <v:group id="_x0000_s4466" style="position:absolute;left:15194;top:5226;width:2;height:537" coordorigin="15194,5226" coordsize="2,537">
              <v:shape id="_x0000_s4467" style="position:absolute;left:15194;top:5226;width:2;height:537" coordorigin="15194,5226" coordsize="0,537" path="m15194,5762r,-536e" filled="f" strokecolor="#1f1f1f" strokeweight=".16914mm">
                <v:path arrowok="t"/>
              </v:shape>
            </v:group>
            <v:group id="_x0000_s4464" style="position:absolute;left:14384;top:5738;width:1463;height:2" coordorigin="14384,5738" coordsize="1463,2">
              <v:shape id="_x0000_s4465" style="position:absolute;left:14384;top:5738;width:1463;height:2" coordorigin="14384,5738" coordsize="1463,0" path="m14384,5738r1462,e" filled="f" strokecolor="#545454" strokeweight=".25372mm">
                <v:path arrowok="t"/>
              </v:shape>
            </v:group>
            <v:group id="_x0000_s4462" style="position:absolute;left:38;top:6269;width:1060;height:2" coordorigin="38,6269" coordsize="1060,2">
              <v:shape id="_x0000_s4463" style="position:absolute;left:38;top:6269;width:1060;height:2" coordorigin="38,6269" coordsize="1060,0" path="m38,6269r1060,e" filled="f" strokecolor="#4f4f4f" strokeweight=".16914mm">
                <v:path arrowok="t"/>
              </v:shape>
            </v:group>
            <v:group id="_x0000_s4460" style="position:absolute;left:973;top:5700;width:2;height:575" coordorigin="973,5700" coordsize="2,575">
              <v:shape id="_x0000_s4461" style="position:absolute;left:973;top:5700;width:2;height:575" coordorigin="973,5700" coordsize="0,575" path="m973,6274r,-574e" filled="f" strokecolor="#2f2f2f" strokeweight=".16914mm">
                <v:path arrowok="t"/>
              </v:shape>
            </v:group>
            <v:group id="_x0000_s4458" style="position:absolute;left:1079;top:6260;width:3031;height:2" coordorigin="1079,6260" coordsize="3031,2">
              <v:shape id="_x0000_s4459" style="position:absolute;left:1079;top:6260;width:3031;height:2" coordorigin="1079,6260" coordsize="3031,0" path="m1079,6260r3030,e" filled="f" strokecolor="#3f3f3f" strokeweight=".16914mm">
                <v:path arrowok="t"/>
              </v:shape>
            </v:group>
            <v:group id="_x0000_s4456" style="position:absolute;left:3982;top:5695;width:2;height:1087" coordorigin="3982,5695" coordsize="2,1087">
              <v:shape id="_x0000_s4457" style="position:absolute;left:3982;top:5695;width:2;height:1087" coordorigin="3982,5695" coordsize="0,1087" path="m3982,6781r,-1086e" filled="f" strokecolor="#2f2f2f" strokeweight=".16914mm">
                <v:path arrowok="t"/>
              </v:shape>
            </v:group>
            <v:group id="_x0000_s4454" style="position:absolute;left:6830;top:5695;width:2;height:1082" coordorigin="6830,5695" coordsize="2,1082">
              <v:shape id="_x0000_s4455" style="position:absolute;left:6830;top:5695;width:2;height:1082" coordorigin="6830,5695" coordsize="0,1082" path="m6830,6776r,-1081e" filled="f" strokecolor="#343434" strokeweight=".25372mm">
                <v:path arrowok="t"/>
              </v:shape>
            </v:group>
            <v:group id="_x0000_s4452" style="position:absolute;left:7832;top:5470;width:2;height:1307" coordorigin="7832,5470" coordsize="2,1307">
              <v:shape id="_x0000_s4453" style="position:absolute;left:7832;top:5470;width:2;height:1307" coordorigin="7832,5470" coordsize="0,1307" path="m7832,6776r,-1306e" filled="f" strokecolor="#444" strokeweight=".25372mm">
                <v:path arrowok="t"/>
              </v:shape>
            </v:group>
            <v:group id="_x0000_s4450" style="position:absolute;left:9994;top:5676;width:2;height:1101" coordorigin="9994,5676" coordsize="2,1101">
              <v:shape id="_x0000_s4451" style="position:absolute;left:9994;top:5676;width:2;height:1101" coordorigin="9994,5676" coordsize="0,1101" path="m9994,6776r,-1100e" filled="f" strokecolor="#3f3f3f" strokeweight=".25372mm">
                <v:path arrowok="t"/>
              </v:shape>
            </v:group>
            <v:group id="_x0000_s4448" style="position:absolute;left:3677;top:6255;width:12169;height:2" coordorigin="3677,6255" coordsize="12169,2">
              <v:shape id="_x0000_s4449" style="position:absolute;left:3677;top:6255;width:12169;height:2" coordorigin="3677,6255" coordsize="12169,0" path="m3677,6255r12169,e" filled="f" strokecolor="#3b3b3b" strokeweight=".16914mm">
                <v:path arrowok="t"/>
              </v:shape>
            </v:group>
            <v:group id="_x0000_s4446" style="position:absolute;left:11078;top:5695;width:2;height:1082" coordorigin="11078,5695" coordsize="2,1082">
              <v:shape id="_x0000_s4447" style="position:absolute;left:11078;top:5695;width:2;height:1082" coordorigin="11078,5695" coordsize="0,1082" path="m11078,6776r,-1081e" filled="f" strokecolor="#484848" strokeweight=".25372mm">
                <v:path arrowok="t"/>
              </v:shape>
            </v:group>
            <v:group id="_x0000_s4444" style="position:absolute;left:13585;top:5695;width:2;height:1082" coordorigin="13585,5695" coordsize="2,1082">
              <v:shape id="_x0000_s4445" style="position:absolute;left:13585;top:5695;width:2;height:1082" coordorigin="13585,5695" coordsize="0,1082" path="m13585,6776r,-1081e" filled="f" strokecolor="#44443f" strokeweight=".25372mm">
                <v:path arrowok="t"/>
              </v:shape>
            </v:group>
            <v:group id="_x0000_s4442" style="position:absolute;left:14424;top:5695;width:2;height:580" coordorigin="14424,5695" coordsize="2,580">
              <v:shape id="_x0000_s4443" style="position:absolute;left:14424;top:5695;width:2;height:580" coordorigin="14424,5695" coordsize="0,580" path="m14424,6274r,-579e" filled="f" strokecolor="#343434" strokeweight=".16914mm">
                <v:path arrowok="t"/>
              </v:shape>
            </v:group>
            <v:group id="_x0000_s4440" style="position:absolute;left:15191;top:5695;width:2;height:1082" coordorigin="15191,5695" coordsize="2,1082">
              <v:shape id="_x0000_s4441" style="position:absolute;left:15191;top:5695;width:2;height:1082" coordorigin="15191,5695" coordsize="0,1082" path="m15191,6776r,-1081e" filled="f" strokecolor="#444" strokeweight=".25372mm">
                <v:path arrowok="t"/>
              </v:shape>
            </v:group>
            <v:group id="_x0000_s4438" style="position:absolute;left:38;top:6786;width:2335;height:2" coordorigin="38,6786" coordsize="2335,2">
              <v:shape id="_x0000_s4439" style="position:absolute;left:38;top:6786;width:2335;height:2" coordorigin="38,6786" coordsize="2335,0" path="m38,6786r2335,e" filled="f" strokecolor="#3f3f3f" strokeweight=".16914mm">
                <v:path arrowok="t"/>
              </v:shape>
            </v:group>
            <v:group id="_x0000_s4436" style="position:absolute;left:1218;top:6779;width:2019;height:2" coordorigin="1218,6779" coordsize="2019,2">
              <v:shape id="_x0000_s4437" style="position:absolute;left:1218;top:6779;width:2019;height:2" coordorigin="1218,6779" coordsize="2019,0" path="m1218,6779r2018,e" filled="f" strokecolor="#444" strokeweight=".08458mm">
                <v:path arrowok="t"/>
              </v:shape>
            </v:group>
            <v:group id="_x0000_s4434" style="position:absolute;left:3936;top:6779;width:979;height:2" coordorigin="3936,6779" coordsize="979,2">
              <v:shape id="_x0000_s4435" style="position:absolute;left:3936;top:6779;width:979;height:2" coordorigin="3936,6779" coordsize="979,0" path="m3936,6779r978,e" filled="f" strokecolor="#282828" strokeweight=".08458mm">
                <v:path arrowok="t"/>
              </v:shape>
            </v:group>
            <v:group id="_x0000_s4432" style="position:absolute;left:4840;top:6159;width:2;height:623" coordorigin="4840,6159" coordsize="2,623">
              <v:shape id="_x0000_s4433" style="position:absolute;left:4840;top:6159;width:2;height:623" coordorigin="4840,6159" coordsize="0,623" path="m4840,6781r,-622e" filled="f" strokecolor="#4b4b4b" strokeweight=".25372mm">
                <v:path arrowok="t"/>
              </v:shape>
            </v:group>
            <v:group id="_x0000_s4430" style="position:absolute;left:4857;top:6779;width:466;height:2" coordorigin="4857,6779" coordsize="466,2">
              <v:shape id="_x0000_s4431" style="position:absolute;left:4857;top:6779;width:466;height:2" coordorigin="4857,6779" coordsize="466,0" path="m4857,6779r465,e" filled="f" strokecolor="#3b3b3b" strokeweight=".08458mm">
                <v:path arrowok="t"/>
              </v:shape>
            </v:group>
            <v:group id="_x0000_s4428" style="position:absolute;left:5816;top:6810;width:10035;height:2" coordorigin="5816,6810" coordsize="10035,2">
              <v:shape id="_x0000_s4429" style="position:absolute;left:5816;top:6810;width:10035;height:2" coordorigin="5816,6810" coordsize="10035,0" path="m5816,6810r10035,e" filled="f" strokeweight=".16914mm">
                <v:path arrowok="t"/>
              </v:shape>
            </v:group>
            <v:group id="_x0000_s4309" style="position:absolute;left:14424;top:6006;width:2;height:771" coordorigin="14424,6006" coordsize="2,771">
              <v:shape id="_x0000_s4427" style="position:absolute;left:14424;top:6006;width:2;height:771" coordorigin="14424,6006" coordsize="0,771" path="m14424,6776r,-770e" filled="f" strokecolor="#484848" strokeweight=".25372mm">
                <v:path arrowok="t"/>
              </v:shape>
              <v:shape id="_x0000_s4426" type="#_x0000_t202" style="position:absolute;left:13276;width:1798;height:290" filled="f" stroked="f">
                <v:textbox inset="0,0,0,0">
                  <w:txbxContent>
                    <w:p w:rsidR="00FD414E" w:rsidRDefault="00FD414E">
                      <w:pPr>
                        <w:spacing w:line="290" w:lineRule="exact"/>
                        <w:rPr>
                          <w:rFonts w:ascii="Times New Roman" w:eastAsia="Times New Roman" w:hAnsi="Times New Roman" w:cs="Times New Roman"/>
                          <w:sz w:val="28"/>
                          <w:szCs w:val="28"/>
                        </w:rPr>
                      </w:pPr>
                      <w:r>
                        <w:rPr>
                          <w:rFonts w:ascii="Times New Roman" w:eastAsia="Times New Roman" w:hAnsi="Times New Roman" w:cs="Times New Roman"/>
                          <w:color w:val="131313"/>
                          <w:w w:val="105"/>
                          <w:sz w:val="28"/>
                          <w:szCs w:val="28"/>
                        </w:rPr>
                        <w:t>Таблица</w:t>
                      </w:r>
                      <w:r>
                        <w:rPr>
                          <w:rFonts w:ascii="Times New Roman" w:eastAsia="Times New Roman" w:hAnsi="Times New Roman" w:cs="Times New Roman"/>
                          <w:color w:val="131313"/>
                          <w:spacing w:val="23"/>
                          <w:w w:val="105"/>
                          <w:sz w:val="28"/>
                          <w:szCs w:val="28"/>
                        </w:rPr>
                        <w:t xml:space="preserve"> </w:t>
                      </w:r>
                      <w:r>
                        <w:rPr>
                          <w:rFonts w:ascii="Times New Roman" w:eastAsia="Times New Roman" w:hAnsi="Times New Roman" w:cs="Times New Roman"/>
                          <w:color w:val="131313"/>
                          <w:w w:val="105"/>
                          <w:sz w:val="29"/>
                          <w:szCs w:val="29"/>
                        </w:rPr>
                        <w:t>№</w:t>
                      </w:r>
                      <w:r>
                        <w:rPr>
                          <w:rFonts w:ascii="Times New Roman" w:eastAsia="Times New Roman" w:hAnsi="Times New Roman" w:cs="Times New Roman"/>
                          <w:color w:val="131313"/>
                          <w:spacing w:val="20"/>
                          <w:w w:val="105"/>
                          <w:sz w:val="29"/>
                          <w:szCs w:val="29"/>
                        </w:rPr>
                        <w:t xml:space="preserve"> </w:t>
                      </w:r>
                      <w:r>
                        <w:rPr>
                          <w:rFonts w:ascii="Times New Roman" w:eastAsia="Times New Roman" w:hAnsi="Times New Roman" w:cs="Times New Roman"/>
                          <w:color w:val="131313"/>
                          <w:spacing w:val="-43"/>
                          <w:w w:val="105"/>
                          <w:sz w:val="28"/>
                          <w:szCs w:val="28"/>
                        </w:rPr>
                        <w:t>1</w:t>
                      </w:r>
                      <w:r>
                        <w:rPr>
                          <w:rFonts w:ascii="Times New Roman" w:eastAsia="Times New Roman" w:hAnsi="Times New Roman" w:cs="Times New Roman"/>
                          <w:color w:val="131313"/>
                          <w:w w:val="105"/>
                          <w:sz w:val="28"/>
                          <w:szCs w:val="28"/>
                        </w:rPr>
                        <w:t>7</w:t>
                      </w:r>
                    </w:p>
                  </w:txbxContent>
                </v:textbox>
              </v:shape>
              <v:shape id="_x0000_s4425" type="#_x0000_t202" style="position:absolute;left:216;top:371;width:666;height:190" filled="f" stroked="f">
                <v:textbox inset="0,0,0,0">
                  <w:txbxContent>
                    <w:p w:rsidR="00FD414E" w:rsidRDefault="00FD414E">
                      <w:pPr>
                        <w:spacing w:line="190" w:lineRule="exact"/>
                        <w:rPr>
                          <w:rFonts w:ascii="Arial" w:eastAsia="Arial" w:hAnsi="Arial" w:cs="Arial"/>
                          <w:sz w:val="19"/>
                          <w:szCs w:val="19"/>
                        </w:rPr>
                      </w:pPr>
                      <w:r>
                        <w:rPr>
                          <w:rFonts w:ascii="Arial" w:hAnsi="Arial"/>
                          <w:color w:val="2A2A2A"/>
                          <w:sz w:val="19"/>
                        </w:rPr>
                        <w:t>Раздел</w:t>
                      </w:r>
                    </w:p>
                  </w:txbxContent>
                </v:textbox>
              </v:shape>
              <v:shape id="_x0000_s4424" type="#_x0000_t202" style="position:absolute;left:1458;top:367;width:2046;height:190" filled="f" stroked="f">
                <v:textbox inset="0,0,0,0">
                  <w:txbxContent>
                    <w:p w:rsidR="00FD414E" w:rsidRDefault="00FD414E">
                      <w:pPr>
                        <w:spacing w:line="190" w:lineRule="exact"/>
                        <w:rPr>
                          <w:rFonts w:ascii="Arial" w:eastAsia="Arial" w:hAnsi="Arial" w:cs="Arial"/>
                          <w:sz w:val="19"/>
                          <w:szCs w:val="19"/>
                        </w:rPr>
                      </w:pPr>
                      <w:r>
                        <w:rPr>
                          <w:rFonts w:ascii="Arial" w:hAnsi="Arial"/>
                          <w:color w:val="131313"/>
                          <w:spacing w:val="1"/>
                          <w:w w:val="110"/>
                          <w:sz w:val="19"/>
                        </w:rPr>
                        <w:t>Содержани</w:t>
                      </w:r>
                      <w:r>
                        <w:rPr>
                          <w:rFonts w:ascii="Arial" w:hAnsi="Arial"/>
                          <w:color w:val="3D3D3D"/>
                          <w:spacing w:val="1"/>
                          <w:w w:val="110"/>
                          <w:sz w:val="19"/>
                        </w:rPr>
                        <w:t>е</w:t>
                      </w:r>
                      <w:r>
                        <w:rPr>
                          <w:rFonts w:ascii="Arial" w:hAnsi="Arial"/>
                          <w:color w:val="3D3D3D"/>
                          <w:spacing w:val="-38"/>
                          <w:w w:val="110"/>
                          <w:sz w:val="19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color w:val="2A2A2A"/>
                          <w:w w:val="110"/>
                          <w:sz w:val="19"/>
                        </w:rPr>
                        <w:t>занятий</w:t>
                      </w:r>
                    </w:p>
                  </w:txbxContent>
                </v:textbox>
              </v:shape>
              <v:shape id="_x0000_s4423" type="#_x0000_t202" style="position:absolute;left:4104;top:357;width:11733;height:703" filled="f" stroked="f">
                <v:textbox inset="0,0,0,0">
                  <w:txbxContent>
                    <w:p w:rsidR="00FD414E" w:rsidRPr="00FD414E" w:rsidRDefault="00FD414E">
                      <w:pPr>
                        <w:tabs>
                          <w:tab w:val="left" w:pos="2929"/>
                          <w:tab w:val="left" w:pos="3907"/>
                          <w:tab w:val="left" w:pos="5034"/>
                          <w:tab w:val="left" w:pos="6036"/>
                          <w:tab w:val="left" w:pos="7210"/>
                          <w:tab w:val="left" w:pos="8025"/>
                          <w:tab w:val="left" w:pos="8965"/>
                          <w:tab w:val="left" w:pos="9680"/>
                          <w:tab w:val="left" w:pos="10456"/>
                          <w:tab w:val="left" w:pos="11267"/>
                        </w:tabs>
                        <w:spacing w:line="199" w:lineRule="exact"/>
                        <w:ind w:left="47" w:hanging="48"/>
                        <w:rPr>
                          <w:rFonts w:ascii="Arial" w:eastAsia="Arial" w:hAnsi="Arial" w:cs="Arial"/>
                          <w:sz w:val="19"/>
                          <w:szCs w:val="19"/>
                          <w:lang w:val="ru-RU"/>
                        </w:rPr>
                      </w:pPr>
                      <w:r w:rsidRPr="00FD414E">
                        <w:rPr>
                          <w:rFonts w:ascii="Arial" w:hAnsi="Arial"/>
                          <w:color w:val="2A2A2A"/>
                          <w:w w:val="110"/>
                          <w:sz w:val="19"/>
                          <w:lang w:val="ru-RU"/>
                        </w:rPr>
                        <w:t xml:space="preserve">Кол-во </w:t>
                      </w:r>
                      <w:r w:rsidRPr="00FD414E">
                        <w:rPr>
                          <w:rFonts w:ascii="Arial" w:hAnsi="Arial"/>
                          <w:color w:val="2A2A2A"/>
                          <w:spacing w:val="20"/>
                          <w:w w:val="110"/>
                          <w:sz w:val="19"/>
                          <w:lang w:val="ru-RU"/>
                        </w:rPr>
                        <w:t xml:space="preserve"> </w:t>
                      </w:r>
                      <w:r w:rsidRPr="00FD414E">
                        <w:rPr>
                          <w:rFonts w:ascii="Arial" w:hAnsi="Arial"/>
                          <w:color w:val="131313"/>
                          <w:w w:val="110"/>
                          <w:sz w:val="19"/>
                          <w:lang w:val="ru-RU"/>
                        </w:rPr>
                        <w:t xml:space="preserve">сентябрь </w:t>
                      </w:r>
                      <w:r w:rsidRPr="00FD414E">
                        <w:rPr>
                          <w:rFonts w:ascii="Arial" w:hAnsi="Arial"/>
                          <w:color w:val="131313"/>
                          <w:spacing w:val="41"/>
                          <w:w w:val="110"/>
                          <w:sz w:val="19"/>
                          <w:lang w:val="ru-RU"/>
                        </w:rPr>
                        <w:t xml:space="preserve"> </w:t>
                      </w:r>
                      <w:r w:rsidRPr="00FD414E">
                        <w:rPr>
                          <w:rFonts w:ascii="Arial" w:hAnsi="Arial"/>
                          <w:color w:val="131313"/>
                          <w:w w:val="110"/>
                          <w:sz w:val="19"/>
                          <w:lang w:val="ru-RU"/>
                        </w:rPr>
                        <w:t>октябрь</w:t>
                      </w:r>
                      <w:r w:rsidRPr="00FD414E">
                        <w:rPr>
                          <w:rFonts w:ascii="Arial" w:hAnsi="Arial"/>
                          <w:color w:val="131313"/>
                          <w:w w:val="110"/>
                          <w:sz w:val="19"/>
                          <w:lang w:val="ru-RU"/>
                        </w:rPr>
                        <w:tab/>
                      </w:r>
                      <w:r w:rsidRPr="00FD414E">
                        <w:rPr>
                          <w:rFonts w:ascii="Arial" w:hAnsi="Arial"/>
                          <w:color w:val="131313"/>
                          <w:w w:val="105"/>
                          <w:sz w:val="19"/>
                          <w:lang w:val="ru-RU"/>
                        </w:rPr>
                        <w:t>ноябрь</w:t>
                      </w:r>
                      <w:r w:rsidRPr="00FD414E">
                        <w:rPr>
                          <w:rFonts w:ascii="Arial" w:hAnsi="Arial"/>
                          <w:color w:val="131313"/>
                          <w:w w:val="105"/>
                          <w:sz w:val="19"/>
                          <w:lang w:val="ru-RU"/>
                        </w:rPr>
                        <w:tab/>
                        <w:t>декабрь</w:t>
                      </w:r>
                      <w:r w:rsidRPr="00FD414E">
                        <w:rPr>
                          <w:rFonts w:ascii="Arial" w:hAnsi="Arial"/>
                          <w:color w:val="131313"/>
                          <w:w w:val="105"/>
                          <w:sz w:val="19"/>
                          <w:lang w:val="ru-RU"/>
                        </w:rPr>
                        <w:tab/>
                        <w:t>январь</w:t>
                      </w:r>
                      <w:r w:rsidRPr="00FD414E">
                        <w:rPr>
                          <w:rFonts w:ascii="Arial" w:hAnsi="Arial"/>
                          <w:color w:val="131313"/>
                          <w:w w:val="105"/>
                          <w:sz w:val="19"/>
                          <w:lang w:val="ru-RU"/>
                        </w:rPr>
                        <w:tab/>
                      </w:r>
                      <w:r w:rsidRPr="00FD414E">
                        <w:rPr>
                          <w:rFonts w:ascii="Arial" w:hAnsi="Arial"/>
                          <w:color w:val="131313"/>
                          <w:sz w:val="19"/>
                          <w:lang w:val="ru-RU"/>
                        </w:rPr>
                        <w:t>февраль</w:t>
                      </w:r>
                      <w:r w:rsidRPr="00FD414E">
                        <w:rPr>
                          <w:rFonts w:ascii="Arial" w:hAnsi="Arial"/>
                          <w:color w:val="131313"/>
                          <w:sz w:val="19"/>
                          <w:lang w:val="ru-RU"/>
                        </w:rPr>
                        <w:tab/>
                      </w:r>
                      <w:r w:rsidRPr="00FD414E">
                        <w:rPr>
                          <w:rFonts w:ascii="Arial" w:hAnsi="Arial"/>
                          <w:color w:val="131313"/>
                          <w:w w:val="105"/>
                          <w:sz w:val="19"/>
                          <w:lang w:val="ru-RU"/>
                        </w:rPr>
                        <w:t>март</w:t>
                      </w:r>
                      <w:r w:rsidRPr="00FD414E">
                        <w:rPr>
                          <w:rFonts w:ascii="Arial" w:hAnsi="Arial"/>
                          <w:color w:val="131313"/>
                          <w:w w:val="105"/>
                          <w:sz w:val="19"/>
                          <w:lang w:val="ru-RU"/>
                        </w:rPr>
                        <w:tab/>
                      </w:r>
                      <w:r w:rsidRPr="00FD414E">
                        <w:rPr>
                          <w:rFonts w:ascii="Arial" w:hAnsi="Arial"/>
                          <w:color w:val="2A2A2A"/>
                          <w:w w:val="105"/>
                          <w:sz w:val="19"/>
                          <w:lang w:val="ru-RU"/>
                        </w:rPr>
                        <w:t>апрель</w:t>
                      </w:r>
                      <w:r w:rsidRPr="00FD414E">
                        <w:rPr>
                          <w:rFonts w:ascii="Arial" w:hAnsi="Arial"/>
                          <w:color w:val="2A2A2A"/>
                          <w:w w:val="105"/>
                          <w:sz w:val="19"/>
                          <w:lang w:val="ru-RU"/>
                        </w:rPr>
                        <w:tab/>
                      </w:r>
                      <w:r w:rsidRPr="00FD414E">
                        <w:rPr>
                          <w:rFonts w:ascii="Arial" w:hAnsi="Arial"/>
                          <w:color w:val="131313"/>
                          <w:w w:val="110"/>
                          <w:sz w:val="19"/>
                          <w:lang w:val="ru-RU"/>
                        </w:rPr>
                        <w:t>май</w:t>
                      </w:r>
                      <w:r w:rsidRPr="00FD414E">
                        <w:rPr>
                          <w:rFonts w:ascii="Arial" w:hAnsi="Arial"/>
                          <w:color w:val="131313"/>
                          <w:w w:val="110"/>
                          <w:sz w:val="19"/>
                          <w:lang w:val="ru-RU"/>
                        </w:rPr>
                        <w:tab/>
                        <w:t>июнь</w:t>
                      </w:r>
                      <w:r w:rsidRPr="00FD414E">
                        <w:rPr>
                          <w:rFonts w:ascii="Arial" w:hAnsi="Arial"/>
                          <w:color w:val="131313"/>
                          <w:w w:val="110"/>
                          <w:sz w:val="19"/>
                          <w:lang w:val="ru-RU"/>
                        </w:rPr>
                        <w:tab/>
                        <w:t>июль</w:t>
                      </w:r>
                      <w:r w:rsidRPr="00FD414E">
                        <w:rPr>
                          <w:rFonts w:ascii="Arial" w:hAnsi="Arial"/>
                          <w:color w:val="131313"/>
                          <w:w w:val="110"/>
                          <w:sz w:val="19"/>
                          <w:lang w:val="ru-RU"/>
                        </w:rPr>
                        <w:tab/>
                      </w:r>
                      <w:r w:rsidRPr="00FD414E">
                        <w:rPr>
                          <w:rFonts w:ascii="Arial" w:hAnsi="Arial"/>
                          <w:color w:val="131313"/>
                          <w:w w:val="95"/>
                          <w:sz w:val="19"/>
                          <w:lang w:val="ru-RU"/>
                        </w:rPr>
                        <w:t>авгус</w:t>
                      </w:r>
                    </w:p>
                    <w:p w:rsidR="00FD414E" w:rsidRPr="00FD414E" w:rsidRDefault="00FD414E">
                      <w:pPr>
                        <w:spacing w:before="1"/>
                        <w:rPr>
                          <w:rFonts w:ascii="Times New Roman" w:eastAsia="Times New Roman" w:hAnsi="Times New Roman" w:cs="Times New Roman"/>
                          <w:sz w:val="25"/>
                          <w:szCs w:val="25"/>
                          <w:lang w:val="ru-RU"/>
                        </w:rPr>
                      </w:pPr>
                    </w:p>
                    <w:p w:rsidR="00FD414E" w:rsidRDefault="00FD414E">
                      <w:pPr>
                        <w:spacing w:line="214" w:lineRule="exact"/>
                        <w:ind w:left="47"/>
                        <w:rPr>
                          <w:rFonts w:ascii="Arial" w:eastAsia="Arial" w:hAnsi="Arial" w:cs="Arial"/>
                          <w:sz w:val="19"/>
                          <w:szCs w:val="19"/>
                        </w:rPr>
                      </w:pPr>
                      <w:r>
                        <w:rPr>
                          <w:rFonts w:ascii="Arial" w:hAnsi="Arial"/>
                          <w:color w:val="131313"/>
                          <w:w w:val="105"/>
                          <w:sz w:val="19"/>
                        </w:rPr>
                        <w:t>часов</w:t>
                      </w:r>
                    </w:p>
                  </w:txbxContent>
                </v:textbox>
              </v:shape>
              <v:shape id="_x0000_s4422" type="#_x0000_t202" style="position:absolute;left:115;top:1396;width:687;height:190" filled="f" stroked="f">
                <v:textbox inset="0,0,0,0">
                  <w:txbxContent>
                    <w:p w:rsidR="00FD414E" w:rsidRDefault="00FD414E">
                      <w:pPr>
                        <w:spacing w:line="190" w:lineRule="exact"/>
                        <w:rPr>
                          <w:rFonts w:ascii="Arial" w:eastAsia="Arial" w:hAnsi="Arial" w:cs="Arial"/>
                          <w:sz w:val="19"/>
                          <w:szCs w:val="19"/>
                        </w:rPr>
                      </w:pPr>
                      <w:r>
                        <w:rPr>
                          <w:rFonts w:ascii="Arial" w:hAnsi="Arial"/>
                          <w:color w:val="131313"/>
                          <w:w w:val="105"/>
                          <w:sz w:val="19"/>
                        </w:rPr>
                        <w:t>Теория</w:t>
                      </w:r>
                    </w:p>
                  </w:txbxContent>
                </v:textbox>
              </v:shape>
              <v:shape id="_x0000_s4421" type="#_x0000_t202" style="position:absolute;left:4310;top:1386;width:274;height:210" filled="f" stroked="f">
                <v:textbox inset="0,0,0,0">
                  <w:txbxContent>
                    <w:p w:rsidR="00FD414E" w:rsidRDefault="00FD414E">
                      <w:pPr>
                        <w:spacing w:line="210" w:lineRule="exact"/>
                        <w:rPr>
                          <w:rFonts w:ascii="Courier New" w:eastAsia="Courier New" w:hAnsi="Courier New" w:cs="Courier New"/>
                          <w:sz w:val="21"/>
                          <w:szCs w:val="21"/>
                        </w:rPr>
                      </w:pPr>
                      <w:r>
                        <w:rPr>
                          <w:rFonts w:ascii="Courier New"/>
                          <w:color w:val="131313"/>
                          <w:spacing w:val="-44"/>
                          <w:w w:val="125"/>
                          <w:sz w:val="21"/>
                        </w:rPr>
                        <w:t>4</w:t>
                      </w:r>
                      <w:r>
                        <w:rPr>
                          <w:rFonts w:ascii="Courier New"/>
                          <w:color w:val="131313"/>
                          <w:w w:val="125"/>
                          <w:sz w:val="21"/>
                        </w:rPr>
                        <w:t>0</w:t>
                      </w:r>
                    </w:p>
                  </w:txbxContent>
                </v:textbox>
              </v:shape>
              <v:shape id="_x0000_s4420" type="#_x0000_t202" style="position:absolute;left:5288;top:1386;width:159;height:210" filled="f" stroked="f">
                <v:textbox inset="0,0,0,0">
                  <w:txbxContent>
                    <w:p w:rsidR="00FD414E" w:rsidRDefault="00FD414E">
                      <w:pPr>
                        <w:spacing w:line="210" w:lineRule="exact"/>
                        <w:rPr>
                          <w:rFonts w:ascii="Courier New" w:eastAsia="Courier New" w:hAnsi="Courier New" w:cs="Courier New"/>
                          <w:sz w:val="21"/>
                          <w:szCs w:val="21"/>
                        </w:rPr>
                      </w:pPr>
                      <w:r>
                        <w:rPr>
                          <w:rFonts w:ascii="Courier New"/>
                          <w:color w:val="131313"/>
                          <w:w w:val="125"/>
                          <w:sz w:val="21"/>
                        </w:rPr>
                        <w:t>4</w:t>
                      </w:r>
                    </w:p>
                  </w:txbxContent>
                </v:textbox>
              </v:shape>
              <v:shape id="_x0000_s4419" type="#_x0000_t202" style="position:absolute;left:6286;top:1381;width:167;height:210" filled="f" stroked="f">
                <v:textbox inset="0,0,0,0">
                  <w:txbxContent>
                    <w:p w:rsidR="00FD414E" w:rsidRDefault="00FD414E">
                      <w:pPr>
                        <w:spacing w:line="210" w:lineRule="exact"/>
                        <w:rPr>
                          <w:rFonts w:ascii="Courier New" w:eastAsia="Courier New" w:hAnsi="Courier New" w:cs="Courier New"/>
                          <w:sz w:val="21"/>
                          <w:szCs w:val="21"/>
                        </w:rPr>
                      </w:pPr>
                      <w:r>
                        <w:rPr>
                          <w:rFonts w:ascii="Courier New"/>
                          <w:color w:val="131313"/>
                          <w:w w:val="130"/>
                          <w:sz w:val="21"/>
                        </w:rPr>
                        <w:t>4</w:t>
                      </w:r>
                    </w:p>
                  </w:txbxContent>
                </v:textbox>
              </v:shape>
              <v:shape id="_x0000_s4418" type="#_x0000_t202" style="position:absolute;left:7288;top:1381;width:167;height:210" filled="f" stroked="f">
                <v:textbox inset="0,0,0,0">
                  <w:txbxContent>
                    <w:p w:rsidR="00FD414E" w:rsidRDefault="00FD414E">
                      <w:pPr>
                        <w:spacing w:line="210" w:lineRule="exact"/>
                        <w:rPr>
                          <w:rFonts w:ascii="Courier New" w:eastAsia="Courier New" w:hAnsi="Courier New" w:cs="Courier New"/>
                          <w:sz w:val="21"/>
                          <w:szCs w:val="21"/>
                        </w:rPr>
                      </w:pPr>
                      <w:r>
                        <w:rPr>
                          <w:rFonts w:ascii="Courier New"/>
                          <w:color w:val="131313"/>
                          <w:w w:val="130"/>
                          <w:sz w:val="21"/>
                        </w:rPr>
                        <w:t>4</w:t>
                      </w:r>
                    </w:p>
                  </w:txbxContent>
                </v:textbox>
              </v:shape>
              <v:shape id="_x0000_s4417" type="#_x0000_t202" style="position:absolute;left:8338;top:1381;width:125;height:210" filled="f" stroked="f">
                <v:textbox inset="0,0,0,0">
                  <w:txbxContent>
                    <w:p w:rsidR="00FD414E" w:rsidRDefault="00FD414E">
                      <w:pPr>
                        <w:spacing w:line="210" w:lineRule="exact"/>
                        <w:rPr>
                          <w:rFonts w:ascii="Courier New" w:eastAsia="Courier New" w:hAnsi="Courier New" w:cs="Courier New"/>
                          <w:sz w:val="21"/>
                          <w:szCs w:val="21"/>
                        </w:rPr>
                      </w:pPr>
                      <w:r>
                        <w:rPr>
                          <w:rFonts w:ascii="Courier New"/>
                          <w:color w:val="131313"/>
                          <w:w w:val="95"/>
                          <w:sz w:val="21"/>
                        </w:rPr>
                        <w:t>3</w:t>
                      </w:r>
                    </w:p>
                  </w:txbxContent>
                </v:textbox>
              </v:shape>
              <v:shape id="_x0000_s4416" type="#_x0000_t202" style="position:absolute;left:9426;top:1386;width:125;height:210" filled="f" stroked="f">
                <v:textbox inset="0,0,0,0">
                  <w:txbxContent>
                    <w:p w:rsidR="00FD414E" w:rsidRDefault="00FD414E">
                      <w:pPr>
                        <w:spacing w:line="210" w:lineRule="exact"/>
                        <w:rPr>
                          <w:rFonts w:ascii="Courier New" w:eastAsia="Courier New" w:hAnsi="Courier New" w:cs="Courier New"/>
                          <w:sz w:val="21"/>
                          <w:szCs w:val="21"/>
                        </w:rPr>
                      </w:pPr>
                      <w:r>
                        <w:rPr>
                          <w:rFonts w:ascii="Courier New"/>
                          <w:color w:val="131313"/>
                          <w:w w:val="95"/>
                          <w:sz w:val="21"/>
                        </w:rPr>
                        <w:t>3</w:t>
                      </w:r>
                    </w:p>
                  </w:txbxContent>
                </v:textbox>
              </v:shape>
              <v:shape id="_x0000_s4415" type="#_x0000_t202" style="position:absolute;left:10495;top:1381;width:125;height:210" filled="f" stroked="f">
                <v:textbox inset="0,0,0,0">
                  <w:txbxContent>
                    <w:p w:rsidR="00FD414E" w:rsidRDefault="00FD414E">
                      <w:pPr>
                        <w:spacing w:line="210" w:lineRule="exact"/>
                        <w:rPr>
                          <w:rFonts w:ascii="Courier New" w:eastAsia="Courier New" w:hAnsi="Courier New" w:cs="Courier New"/>
                          <w:sz w:val="21"/>
                          <w:szCs w:val="21"/>
                        </w:rPr>
                      </w:pPr>
                      <w:r>
                        <w:rPr>
                          <w:rFonts w:ascii="Courier New"/>
                          <w:color w:val="131313"/>
                          <w:w w:val="95"/>
                          <w:sz w:val="21"/>
                        </w:rPr>
                        <w:t>3</w:t>
                      </w:r>
                    </w:p>
                  </w:txbxContent>
                </v:textbox>
              </v:shape>
              <v:shape id="_x0000_s4414" type="#_x0000_t202" style="position:absolute;left:11497;top:1386;width:125;height:210" filled="f" stroked="f">
                <v:textbox inset="0,0,0,0">
                  <w:txbxContent>
                    <w:p w:rsidR="00FD414E" w:rsidRDefault="00FD414E">
                      <w:pPr>
                        <w:spacing w:line="210" w:lineRule="exact"/>
                        <w:rPr>
                          <w:rFonts w:ascii="Courier New" w:eastAsia="Courier New" w:hAnsi="Courier New" w:cs="Courier New"/>
                          <w:sz w:val="21"/>
                          <w:szCs w:val="21"/>
                        </w:rPr>
                      </w:pPr>
                      <w:r>
                        <w:rPr>
                          <w:rFonts w:ascii="Courier New"/>
                          <w:color w:val="131313"/>
                          <w:w w:val="95"/>
                          <w:sz w:val="21"/>
                        </w:rPr>
                        <w:t>3</w:t>
                      </w:r>
                    </w:p>
                  </w:txbxContent>
                </v:textbox>
              </v:shape>
              <v:shape id="_x0000_s4413" type="#_x0000_t202" style="position:absolute;left:12399;top:1386;width:125;height:210" filled="f" stroked="f">
                <v:textbox inset="0,0,0,0">
                  <w:txbxContent>
                    <w:p w:rsidR="00FD414E" w:rsidRDefault="00FD414E">
                      <w:pPr>
                        <w:spacing w:line="210" w:lineRule="exact"/>
                        <w:rPr>
                          <w:rFonts w:ascii="Courier New" w:eastAsia="Courier New" w:hAnsi="Courier New" w:cs="Courier New"/>
                          <w:sz w:val="21"/>
                          <w:szCs w:val="21"/>
                        </w:rPr>
                      </w:pPr>
                      <w:r>
                        <w:rPr>
                          <w:rFonts w:ascii="Courier New"/>
                          <w:color w:val="131313"/>
                          <w:w w:val="95"/>
                          <w:sz w:val="21"/>
                        </w:rPr>
                        <w:t>3</w:t>
                      </w:r>
                    </w:p>
                  </w:txbxContent>
                </v:textbox>
              </v:shape>
              <v:shape id="_x0000_s4412" type="#_x0000_t202" style="position:absolute;left:13209;top:1381;width:125;height:210" filled="f" stroked="f">
                <v:textbox inset="0,0,0,0">
                  <w:txbxContent>
                    <w:p w:rsidR="00FD414E" w:rsidRDefault="00FD414E">
                      <w:pPr>
                        <w:spacing w:line="210" w:lineRule="exact"/>
                        <w:rPr>
                          <w:rFonts w:ascii="Courier New" w:eastAsia="Courier New" w:hAnsi="Courier New" w:cs="Courier New"/>
                          <w:sz w:val="21"/>
                          <w:szCs w:val="21"/>
                        </w:rPr>
                      </w:pPr>
                      <w:r>
                        <w:rPr>
                          <w:rFonts w:ascii="Courier New"/>
                          <w:color w:val="131313"/>
                          <w:w w:val="95"/>
                          <w:sz w:val="21"/>
                        </w:rPr>
                        <w:t>3</w:t>
                      </w:r>
                    </w:p>
                  </w:txbxContent>
                </v:textbox>
              </v:shape>
              <v:shape id="_x0000_s4411" type="#_x0000_t202" style="position:absolute;left:13976;top:1386;width:125;height:210" filled="f" stroked="f">
                <v:textbox inset="0,0,0,0">
                  <w:txbxContent>
                    <w:p w:rsidR="00FD414E" w:rsidRDefault="00FD414E">
                      <w:pPr>
                        <w:spacing w:line="210" w:lineRule="exact"/>
                        <w:rPr>
                          <w:rFonts w:ascii="Courier New" w:eastAsia="Courier New" w:hAnsi="Courier New" w:cs="Courier New"/>
                          <w:sz w:val="21"/>
                          <w:szCs w:val="21"/>
                        </w:rPr>
                      </w:pPr>
                      <w:r>
                        <w:rPr>
                          <w:rFonts w:ascii="Courier New"/>
                          <w:color w:val="131313"/>
                          <w:w w:val="95"/>
                          <w:sz w:val="21"/>
                        </w:rPr>
                        <w:t>3</w:t>
                      </w:r>
                    </w:p>
                  </w:txbxContent>
                </v:textbox>
              </v:shape>
              <v:shape id="_x0000_s4410" type="#_x0000_t202" style="position:absolute;left:14786;top:1386;width:125;height:210" filled="f" stroked="f">
                <v:textbox inset="0,0,0,0">
                  <w:txbxContent>
                    <w:p w:rsidR="00FD414E" w:rsidRDefault="00FD414E">
                      <w:pPr>
                        <w:spacing w:line="210" w:lineRule="exact"/>
                        <w:rPr>
                          <w:rFonts w:ascii="Courier New" w:eastAsia="Courier New" w:hAnsi="Courier New" w:cs="Courier New"/>
                          <w:sz w:val="21"/>
                          <w:szCs w:val="21"/>
                        </w:rPr>
                      </w:pPr>
                      <w:r>
                        <w:rPr>
                          <w:rFonts w:ascii="Courier New"/>
                          <w:color w:val="131313"/>
                          <w:w w:val="95"/>
                          <w:sz w:val="21"/>
                        </w:rPr>
                        <w:t>3</w:t>
                      </w:r>
                    </w:p>
                  </w:txbxContent>
                </v:textbox>
              </v:shape>
              <v:shape id="_x0000_s4409" type="#_x0000_t202" style="position:absolute;left:15592;top:1381;width:152;height:210" filled="f" stroked="f">
                <v:textbox inset="0,0,0,0">
                  <w:txbxContent>
                    <w:p w:rsidR="00FD414E" w:rsidRDefault="00FD414E">
                      <w:pPr>
                        <w:spacing w:line="210" w:lineRule="exact"/>
                        <w:rPr>
                          <w:rFonts w:ascii="Courier New" w:eastAsia="Courier New" w:hAnsi="Courier New" w:cs="Courier New"/>
                          <w:sz w:val="21"/>
                          <w:szCs w:val="21"/>
                        </w:rPr>
                      </w:pPr>
                      <w:r>
                        <w:rPr>
                          <w:rFonts w:ascii="Courier New"/>
                          <w:color w:val="131313"/>
                          <w:w w:val="120"/>
                          <w:sz w:val="21"/>
                        </w:rPr>
                        <w:t>4</w:t>
                      </w:r>
                    </w:p>
                  </w:txbxContent>
                </v:textbox>
              </v:shape>
              <v:shape id="_x0000_s4408" type="#_x0000_t202" style="position:absolute;left:1026;top:1898;width:3586;height:210" filled="f" stroked="f">
                <v:textbox inset="0,0,0,0">
                  <w:txbxContent>
                    <w:p w:rsidR="00FD414E" w:rsidRDefault="00FD414E">
                      <w:pPr>
                        <w:tabs>
                          <w:tab w:val="left" w:pos="3241"/>
                        </w:tabs>
                        <w:spacing w:line="210" w:lineRule="exact"/>
                        <w:rPr>
                          <w:rFonts w:ascii="Courier New" w:eastAsia="Courier New" w:hAnsi="Courier New" w:cs="Courier New"/>
                          <w:sz w:val="21"/>
                          <w:szCs w:val="21"/>
                        </w:rPr>
                      </w:pPr>
                      <w:r>
                        <w:rPr>
                          <w:rFonts w:ascii="Arial" w:hAnsi="Arial"/>
                          <w:color w:val="131313"/>
                          <w:sz w:val="19"/>
                        </w:rPr>
                        <w:t>Общая</w:t>
                      </w:r>
                      <w:r>
                        <w:rPr>
                          <w:rFonts w:ascii="Arial" w:hAnsi="Arial"/>
                          <w:color w:val="131313"/>
                          <w:spacing w:val="46"/>
                          <w:sz w:val="19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color w:val="131313"/>
                          <w:sz w:val="19"/>
                        </w:rPr>
                        <w:t xml:space="preserve">физическая </w:t>
                      </w:r>
                      <w:r>
                        <w:rPr>
                          <w:rFonts w:ascii="Arial" w:hAnsi="Arial"/>
                          <w:color w:val="131313"/>
                          <w:spacing w:val="20"/>
                          <w:sz w:val="19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color w:val="131313"/>
                          <w:sz w:val="19"/>
                        </w:rPr>
                        <w:t>подготовка</w:t>
                      </w:r>
                      <w:r>
                        <w:rPr>
                          <w:rFonts w:ascii="Arial" w:hAnsi="Arial"/>
                          <w:color w:val="131313"/>
                          <w:sz w:val="19"/>
                        </w:rPr>
                        <w:tab/>
                      </w:r>
                      <w:r>
                        <w:rPr>
                          <w:rFonts w:ascii="Courier New" w:hAnsi="Courier New"/>
                          <w:color w:val="131313"/>
                          <w:w w:val="90"/>
                          <w:sz w:val="21"/>
                        </w:rPr>
                        <w:t>112</w:t>
                      </w:r>
                    </w:p>
                  </w:txbxContent>
                </v:textbox>
              </v:shape>
              <v:shape id="_x0000_s4407" type="#_x0000_t202" style="position:absolute;left:5293;top:1898;width:144;height:210" filled="f" stroked="f">
                <v:textbox inset="0,0,0,0">
                  <w:txbxContent>
                    <w:p w:rsidR="00FD414E" w:rsidRDefault="00FD414E">
                      <w:pPr>
                        <w:spacing w:line="210" w:lineRule="exact"/>
                        <w:rPr>
                          <w:rFonts w:ascii="Courier New" w:eastAsia="Courier New" w:hAnsi="Courier New" w:cs="Courier New"/>
                          <w:sz w:val="21"/>
                          <w:szCs w:val="21"/>
                        </w:rPr>
                      </w:pPr>
                      <w:r>
                        <w:rPr>
                          <w:rFonts w:ascii="Courier New"/>
                          <w:color w:val="131313"/>
                          <w:w w:val="110"/>
                          <w:sz w:val="21"/>
                        </w:rPr>
                        <w:t>8</w:t>
                      </w:r>
                    </w:p>
                  </w:txbxContent>
                </v:textbox>
              </v:shape>
              <v:shape id="_x0000_s4406" type="#_x0000_t202" style="position:absolute;left:6290;top:1898;width:152;height:210" filled="f" stroked="f">
                <v:textbox inset="0,0,0,0">
                  <w:txbxContent>
                    <w:p w:rsidR="00FD414E" w:rsidRDefault="00FD414E">
                      <w:pPr>
                        <w:spacing w:line="210" w:lineRule="exact"/>
                        <w:rPr>
                          <w:rFonts w:ascii="Courier New" w:eastAsia="Courier New" w:hAnsi="Courier New" w:cs="Courier New"/>
                          <w:sz w:val="21"/>
                          <w:szCs w:val="21"/>
                        </w:rPr>
                      </w:pPr>
                      <w:r>
                        <w:rPr>
                          <w:rFonts w:ascii="Courier New"/>
                          <w:color w:val="131313"/>
                          <w:w w:val="120"/>
                          <w:sz w:val="21"/>
                        </w:rPr>
                        <w:t>8</w:t>
                      </w:r>
                    </w:p>
                  </w:txbxContent>
                </v:textbox>
              </v:shape>
              <v:shape id="_x0000_s4405" type="#_x0000_t202" style="position:absolute;left:7245;top:1893;width:260;height:210" filled="f" stroked="f">
                <v:textbox inset="0,0,0,0">
                  <w:txbxContent>
                    <w:p w:rsidR="00FD414E" w:rsidRDefault="00FD414E">
                      <w:pPr>
                        <w:spacing w:line="210" w:lineRule="exact"/>
                        <w:rPr>
                          <w:rFonts w:ascii="Courier New" w:eastAsia="Courier New" w:hAnsi="Courier New" w:cs="Courier New"/>
                          <w:sz w:val="21"/>
                          <w:szCs w:val="21"/>
                        </w:rPr>
                      </w:pPr>
                      <w:r>
                        <w:rPr>
                          <w:rFonts w:ascii="Courier New"/>
                          <w:color w:val="131313"/>
                          <w:spacing w:val="-16"/>
                          <w:w w:val="110"/>
                          <w:sz w:val="21"/>
                        </w:rPr>
                        <w:t>1</w:t>
                      </w:r>
                      <w:r>
                        <w:rPr>
                          <w:rFonts w:ascii="Courier New"/>
                          <w:color w:val="131313"/>
                          <w:spacing w:val="-13"/>
                          <w:w w:val="110"/>
                          <w:sz w:val="21"/>
                        </w:rPr>
                        <w:t>0</w:t>
                      </w:r>
                    </w:p>
                  </w:txbxContent>
                </v:textbox>
              </v:shape>
              <v:shape id="_x0000_s4404" type="#_x0000_t202" style="position:absolute;left:8285;top:1893;width:232;height:210" filled="f" stroked="f">
                <v:textbox inset="0,0,0,0">
                  <w:txbxContent>
                    <w:p w:rsidR="00FD414E" w:rsidRDefault="00FD414E">
                      <w:pPr>
                        <w:spacing w:line="210" w:lineRule="exact"/>
                        <w:rPr>
                          <w:rFonts w:ascii="Courier New" w:eastAsia="Courier New" w:hAnsi="Courier New" w:cs="Courier New"/>
                          <w:sz w:val="21"/>
                          <w:szCs w:val="21"/>
                        </w:rPr>
                      </w:pPr>
                      <w:r>
                        <w:rPr>
                          <w:rFonts w:ascii="Courier New"/>
                          <w:color w:val="131313"/>
                          <w:w w:val="90"/>
                          <w:sz w:val="21"/>
                        </w:rPr>
                        <w:t>12</w:t>
                      </w:r>
                    </w:p>
                  </w:txbxContent>
                </v:textbox>
              </v:shape>
              <v:shape id="_x0000_s4403" type="#_x0000_t202" style="position:absolute;left:9421;top:1898;width:144;height:210" filled="f" stroked="f">
                <v:textbox inset="0,0,0,0">
                  <w:txbxContent>
                    <w:p w:rsidR="00FD414E" w:rsidRDefault="00FD414E">
                      <w:pPr>
                        <w:spacing w:line="210" w:lineRule="exact"/>
                        <w:rPr>
                          <w:rFonts w:ascii="Courier New" w:eastAsia="Courier New" w:hAnsi="Courier New" w:cs="Courier New"/>
                          <w:sz w:val="21"/>
                          <w:szCs w:val="21"/>
                        </w:rPr>
                      </w:pPr>
                      <w:r>
                        <w:rPr>
                          <w:rFonts w:ascii="Courier New"/>
                          <w:color w:val="131313"/>
                          <w:w w:val="110"/>
                          <w:sz w:val="21"/>
                        </w:rPr>
                        <w:t>8</w:t>
                      </w:r>
                    </w:p>
                  </w:txbxContent>
                </v:textbox>
              </v:shape>
              <v:shape id="_x0000_s4402" type="#_x0000_t202" style="position:absolute;left:10447;top:1893;width:251;height:210" filled="f" stroked="f">
                <v:textbox inset="0,0,0,0">
                  <w:txbxContent>
                    <w:p w:rsidR="00FD414E" w:rsidRDefault="00FD414E">
                      <w:pPr>
                        <w:spacing w:line="210" w:lineRule="exact"/>
                        <w:rPr>
                          <w:rFonts w:ascii="Courier New" w:eastAsia="Courier New" w:hAnsi="Courier New" w:cs="Courier New"/>
                          <w:sz w:val="21"/>
                          <w:szCs w:val="21"/>
                        </w:rPr>
                      </w:pPr>
                      <w:r>
                        <w:rPr>
                          <w:rFonts w:ascii="Courier New"/>
                          <w:color w:val="131313"/>
                          <w:spacing w:val="-16"/>
                          <w:w w:val="110"/>
                          <w:sz w:val="21"/>
                        </w:rPr>
                        <w:t>1</w:t>
                      </w:r>
                      <w:r>
                        <w:rPr>
                          <w:rFonts w:ascii="Courier New"/>
                          <w:color w:val="131313"/>
                          <w:spacing w:val="-13"/>
                          <w:w w:val="110"/>
                          <w:sz w:val="21"/>
                        </w:rPr>
                        <w:t>0</w:t>
                      </w:r>
                    </w:p>
                  </w:txbxContent>
                </v:textbox>
              </v:shape>
              <v:shape id="_x0000_s4401" type="#_x0000_t202" style="position:absolute;left:11445;top:1893;width:240;height:210" filled="f" stroked="f">
                <v:textbox inset="0,0,0,0">
                  <w:txbxContent>
                    <w:p w:rsidR="00FD414E" w:rsidRDefault="00FD414E">
                      <w:pPr>
                        <w:spacing w:line="210" w:lineRule="exact"/>
                        <w:rPr>
                          <w:rFonts w:ascii="Courier New" w:eastAsia="Courier New" w:hAnsi="Courier New" w:cs="Courier New"/>
                          <w:sz w:val="21"/>
                          <w:szCs w:val="21"/>
                        </w:rPr>
                      </w:pPr>
                      <w:r>
                        <w:rPr>
                          <w:rFonts w:ascii="Courier New"/>
                          <w:color w:val="131313"/>
                          <w:w w:val="95"/>
                          <w:sz w:val="21"/>
                        </w:rPr>
                        <w:t>12</w:t>
                      </w:r>
                    </w:p>
                  </w:txbxContent>
                </v:textbox>
              </v:shape>
              <v:shape id="_x0000_s4400" type="#_x0000_t202" style="position:absolute;left:12394;top:1898;width:152;height:210" filled="f" stroked="f">
                <v:textbox inset="0,0,0,0">
                  <w:txbxContent>
                    <w:p w:rsidR="00FD414E" w:rsidRDefault="00FD414E">
                      <w:pPr>
                        <w:spacing w:line="210" w:lineRule="exact"/>
                        <w:rPr>
                          <w:rFonts w:ascii="Courier New" w:eastAsia="Courier New" w:hAnsi="Courier New" w:cs="Courier New"/>
                          <w:sz w:val="21"/>
                          <w:szCs w:val="21"/>
                        </w:rPr>
                      </w:pPr>
                      <w:r>
                        <w:rPr>
                          <w:rFonts w:ascii="Courier New"/>
                          <w:color w:val="131313"/>
                          <w:w w:val="120"/>
                          <w:sz w:val="21"/>
                        </w:rPr>
                        <w:t>8</w:t>
                      </w:r>
                    </w:p>
                  </w:txbxContent>
                </v:textbox>
              </v:shape>
              <v:shape id="_x0000_s4399" type="#_x0000_t202" style="position:absolute;left:13204;top:1898;width:144;height:210" filled="f" stroked="f">
                <v:textbox inset="0,0,0,0">
                  <w:txbxContent>
                    <w:p w:rsidR="00FD414E" w:rsidRDefault="00FD414E">
                      <w:pPr>
                        <w:spacing w:line="210" w:lineRule="exact"/>
                        <w:rPr>
                          <w:rFonts w:ascii="Courier New" w:eastAsia="Courier New" w:hAnsi="Courier New" w:cs="Courier New"/>
                          <w:sz w:val="21"/>
                          <w:szCs w:val="21"/>
                        </w:rPr>
                      </w:pPr>
                      <w:r>
                        <w:rPr>
                          <w:rFonts w:ascii="Courier New"/>
                          <w:color w:val="131313"/>
                          <w:w w:val="110"/>
                          <w:sz w:val="21"/>
                        </w:rPr>
                        <w:t>8</w:t>
                      </w:r>
                    </w:p>
                  </w:txbxContent>
                </v:textbox>
              </v:shape>
              <v:shape id="_x0000_s4398" type="#_x0000_t202" style="position:absolute;left:13971;top:1898;width:152;height:210" filled="f" stroked="f">
                <v:textbox inset="0,0,0,0">
                  <w:txbxContent>
                    <w:p w:rsidR="00FD414E" w:rsidRDefault="00FD414E">
                      <w:pPr>
                        <w:spacing w:line="210" w:lineRule="exact"/>
                        <w:rPr>
                          <w:rFonts w:ascii="Courier New" w:eastAsia="Courier New" w:hAnsi="Courier New" w:cs="Courier New"/>
                          <w:sz w:val="21"/>
                          <w:szCs w:val="21"/>
                        </w:rPr>
                      </w:pPr>
                      <w:r>
                        <w:rPr>
                          <w:rFonts w:ascii="Courier New"/>
                          <w:color w:val="131313"/>
                          <w:w w:val="120"/>
                          <w:sz w:val="21"/>
                        </w:rPr>
                        <w:t>8</w:t>
                      </w:r>
                    </w:p>
                  </w:txbxContent>
                </v:textbox>
              </v:shape>
              <v:shape id="_x0000_s4397" type="#_x0000_t202" style="position:absolute;left:14734;top:1893;width:260;height:210" filled="f" stroked="f">
                <v:textbox inset="0,0,0,0">
                  <w:txbxContent>
                    <w:p w:rsidR="00FD414E" w:rsidRDefault="00FD414E">
                      <w:pPr>
                        <w:spacing w:line="210" w:lineRule="exact"/>
                        <w:rPr>
                          <w:rFonts w:ascii="Courier New" w:eastAsia="Courier New" w:hAnsi="Courier New" w:cs="Courier New"/>
                          <w:sz w:val="21"/>
                          <w:szCs w:val="21"/>
                        </w:rPr>
                      </w:pPr>
                      <w:r>
                        <w:rPr>
                          <w:rFonts w:ascii="Courier New"/>
                          <w:color w:val="131313"/>
                          <w:spacing w:val="-16"/>
                          <w:w w:val="110"/>
                          <w:sz w:val="21"/>
                        </w:rPr>
                        <w:t>1</w:t>
                      </w:r>
                      <w:r>
                        <w:rPr>
                          <w:rFonts w:ascii="Courier New"/>
                          <w:color w:val="131313"/>
                          <w:spacing w:val="-13"/>
                          <w:w w:val="110"/>
                          <w:sz w:val="21"/>
                        </w:rPr>
                        <w:t>0</w:t>
                      </w:r>
                    </w:p>
                  </w:txbxContent>
                </v:textbox>
              </v:shape>
              <v:shape id="_x0000_s4396" type="#_x0000_t202" style="position:absolute;left:15544;top:1893;width:260;height:210" filled="f" stroked="f">
                <v:textbox inset="0,0,0,0">
                  <w:txbxContent>
                    <w:p w:rsidR="00FD414E" w:rsidRDefault="00FD414E">
                      <w:pPr>
                        <w:spacing w:line="210" w:lineRule="exact"/>
                        <w:rPr>
                          <w:rFonts w:ascii="Courier New" w:eastAsia="Courier New" w:hAnsi="Courier New" w:cs="Courier New"/>
                          <w:sz w:val="21"/>
                          <w:szCs w:val="21"/>
                        </w:rPr>
                      </w:pPr>
                      <w:r>
                        <w:rPr>
                          <w:rFonts w:ascii="Courier New"/>
                          <w:color w:val="131313"/>
                          <w:spacing w:val="-16"/>
                          <w:w w:val="110"/>
                          <w:sz w:val="21"/>
                        </w:rPr>
                        <w:t>1</w:t>
                      </w:r>
                      <w:r>
                        <w:rPr>
                          <w:rFonts w:ascii="Courier New"/>
                          <w:color w:val="131313"/>
                          <w:spacing w:val="-13"/>
                          <w:w w:val="110"/>
                          <w:sz w:val="21"/>
                        </w:rPr>
                        <w:t>0</w:t>
                      </w:r>
                    </w:p>
                  </w:txbxContent>
                </v:textbox>
              </v:shape>
              <v:shape id="_x0000_s4395" type="#_x0000_t202" style="position:absolute;left:1309;top:2415;width:2330;height:190" filled="f" stroked="f">
                <v:textbox inset="0,0,0,0">
                  <w:txbxContent>
                    <w:p w:rsidR="00FD414E" w:rsidRDefault="00FD414E">
                      <w:pPr>
                        <w:spacing w:line="190" w:lineRule="exact"/>
                        <w:rPr>
                          <w:rFonts w:ascii="Arial" w:eastAsia="Arial" w:hAnsi="Arial" w:cs="Arial"/>
                          <w:sz w:val="19"/>
                          <w:szCs w:val="19"/>
                        </w:rPr>
                      </w:pPr>
                      <w:r>
                        <w:rPr>
                          <w:rFonts w:ascii="Arial" w:hAnsi="Arial"/>
                          <w:color w:val="131313"/>
                          <w:w w:val="105"/>
                          <w:sz w:val="19"/>
                        </w:rPr>
                        <w:t>Спец.</w:t>
                      </w:r>
                      <w:r>
                        <w:rPr>
                          <w:rFonts w:ascii="Arial" w:hAnsi="Arial"/>
                          <w:color w:val="131313"/>
                          <w:spacing w:val="3"/>
                          <w:w w:val="105"/>
                          <w:sz w:val="19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color w:val="131313"/>
                          <w:w w:val="105"/>
                          <w:sz w:val="19"/>
                        </w:rPr>
                        <w:t>Физич.</w:t>
                      </w:r>
                      <w:r>
                        <w:rPr>
                          <w:rFonts w:ascii="Arial" w:hAnsi="Arial"/>
                          <w:color w:val="131313"/>
                          <w:spacing w:val="12"/>
                          <w:w w:val="105"/>
                          <w:sz w:val="19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color w:val="131313"/>
                          <w:w w:val="105"/>
                          <w:sz w:val="19"/>
                        </w:rPr>
                        <w:t>подготовка</w:t>
                      </w:r>
                    </w:p>
                  </w:txbxContent>
                </v:textbox>
              </v:shape>
              <v:shape id="_x0000_s4394" type="#_x0000_t202" style="position:absolute;left:4315;top:2410;width:261;height:210" filled="f" stroked="f">
                <v:textbox inset="0,0,0,0">
                  <w:txbxContent>
                    <w:p w:rsidR="00FD414E" w:rsidRDefault="00FD414E">
                      <w:pPr>
                        <w:spacing w:line="210" w:lineRule="exact"/>
                        <w:rPr>
                          <w:rFonts w:ascii="Courier New" w:eastAsia="Courier New" w:hAnsi="Courier New" w:cs="Courier New"/>
                          <w:sz w:val="21"/>
                          <w:szCs w:val="21"/>
                        </w:rPr>
                      </w:pPr>
                      <w:r>
                        <w:rPr>
                          <w:rFonts w:ascii="Courier New"/>
                          <w:color w:val="131313"/>
                          <w:spacing w:val="-17"/>
                          <w:w w:val="115"/>
                          <w:sz w:val="21"/>
                        </w:rPr>
                        <w:t>6</w:t>
                      </w:r>
                      <w:r>
                        <w:rPr>
                          <w:rFonts w:ascii="Courier New"/>
                          <w:color w:val="131313"/>
                          <w:spacing w:val="-16"/>
                          <w:w w:val="115"/>
                          <w:sz w:val="21"/>
                        </w:rPr>
                        <w:t>0</w:t>
                      </w:r>
                    </w:p>
                  </w:txbxContent>
                </v:textbox>
              </v:shape>
              <v:shape id="_x0000_s4393" type="#_x0000_t202" style="position:absolute;left:5293;top:2395;width:110;height:210" filled="f" stroked="f">
                <v:textbox inset="0,0,0,0">
                  <w:txbxContent>
                    <w:p w:rsidR="00FD414E" w:rsidRDefault="00FD414E">
                      <w:pPr>
                        <w:spacing w:line="210" w:lineRule="exact"/>
                        <w:rPr>
                          <w:rFonts w:ascii="Times New Roman" w:eastAsia="Times New Roman" w:hAnsi="Times New Roman" w:cs="Times New Roman"/>
                          <w:sz w:val="21"/>
                          <w:szCs w:val="21"/>
                        </w:rPr>
                      </w:pPr>
                      <w:r>
                        <w:rPr>
                          <w:rFonts w:ascii="Times New Roman"/>
                          <w:color w:val="131313"/>
                          <w:sz w:val="21"/>
                        </w:rPr>
                        <w:t>5</w:t>
                      </w:r>
                    </w:p>
                  </w:txbxContent>
                </v:textbox>
              </v:shape>
              <v:shape id="_x0000_s4392" type="#_x0000_t202" style="position:absolute;left:6290;top:2395;width:110;height:210" filled="f" stroked="f">
                <v:textbox inset="0,0,0,0">
                  <w:txbxContent>
                    <w:p w:rsidR="00FD414E" w:rsidRDefault="00FD414E">
                      <w:pPr>
                        <w:spacing w:line="210" w:lineRule="exact"/>
                        <w:rPr>
                          <w:rFonts w:ascii="Times New Roman" w:eastAsia="Times New Roman" w:hAnsi="Times New Roman" w:cs="Times New Roman"/>
                          <w:sz w:val="21"/>
                          <w:szCs w:val="21"/>
                        </w:rPr>
                      </w:pPr>
                      <w:r>
                        <w:rPr>
                          <w:rFonts w:ascii="Times New Roman"/>
                          <w:color w:val="131313"/>
                          <w:w w:val="105"/>
                          <w:sz w:val="21"/>
                        </w:rPr>
                        <w:t>5</w:t>
                      </w:r>
                    </w:p>
                  </w:txbxContent>
                </v:textbox>
              </v:shape>
              <v:shape id="_x0000_s4391" type="#_x0000_t202" style="position:absolute;left:7297;top:2395;width:110;height:210" filled="f" stroked="f">
                <v:textbox inset="0,0,0,0">
                  <w:txbxContent>
                    <w:p w:rsidR="00FD414E" w:rsidRDefault="00FD414E">
                      <w:pPr>
                        <w:spacing w:line="210" w:lineRule="exact"/>
                        <w:rPr>
                          <w:rFonts w:ascii="Times New Roman" w:eastAsia="Times New Roman" w:hAnsi="Times New Roman" w:cs="Times New Roman"/>
                          <w:sz w:val="21"/>
                          <w:szCs w:val="21"/>
                        </w:rPr>
                      </w:pPr>
                      <w:r>
                        <w:rPr>
                          <w:rFonts w:ascii="Times New Roman"/>
                          <w:color w:val="131313"/>
                          <w:sz w:val="21"/>
                        </w:rPr>
                        <w:t>5</w:t>
                      </w:r>
                    </w:p>
                  </w:txbxContent>
                </v:textbox>
              </v:shape>
              <v:shape id="_x0000_s4390" type="#_x0000_t202" style="position:absolute;left:8338;top:2395;width:110;height:210" filled="f" stroked="f">
                <v:textbox inset="0,0,0,0">
                  <w:txbxContent>
                    <w:p w:rsidR="00FD414E" w:rsidRDefault="00FD414E">
                      <w:pPr>
                        <w:spacing w:line="210" w:lineRule="exact"/>
                        <w:rPr>
                          <w:rFonts w:ascii="Times New Roman" w:eastAsia="Times New Roman" w:hAnsi="Times New Roman" w:cs="Times New Roman"/>
                          <w:sz w:val="21"/>
                          <w:szCs w:val="21"/>
                        </w:rPr>
                      </w:pPr>
                      <w:r>
                        <w:rPr>
                          <w:rFonts w:ascii="Times New Roman"/>
                          <w:color w:val="131313"/>
                          <w:sz w:val="21"/>
                        </w:rPr>
                        <w:t>5</w:t>
                      </w:r>
                    </w:p>
                  </w:txbxContent>
                </v:textbox>
              </v:shape>
              <v:shape id="_x0000_s4389" type="#_x0000_t202" style="position:absolute;left:9416;top:2410;width:159;height:210" filled="f" stroked="f">
                <v:textbox inset="0,0,0,0">
                  <w:txbxContent>
                    <w:p w:rsidR="00FD414E" w:rsidRDefault="00FD414E">
                      <w:pPr>
                        <w:spacing w:line="210" w:lineRule="exact"/>
                        <w:rPr>
                          <w:rFonts w:ascii="Courier New" w:eastAsia="Courier New" w:hAnsi="Courier New" w:cs="Courier New"/>
                          <w:sz w:val="21"/>
                          <w:szCs w:val="21"/>
                        </w:rPr>
                      </w:pPr>
                      <w:r>
                        <w:rPr>
                          <w:rFonts w:ascii="Courier New"/>
                          <w:color w:val="131313"/>
                          <w:w w:val="125"/>
                          <w:sz w:val="21"/>
                        </w:rPr>
                        <w:t>4</w:t>
                      </w:r>
                    </w:p>
                  </w:txbxContent>
                </v:textbox>
              </v:shape>
              <v:shape id="_x0000_s4388" type="#_x0000_t202" style="position:absolute;left:10495;top:2395;width:110;height:210" filled="f" stroked="f">
                <v:textbox inset="0,0,0,0">
                  <w:txbxContent>
                    <w:p w:rsidR="00FD414E" w:rsidRDefault="00FD414E">
                      <w:pPr>
                        <w:spacing w:line="210" w:lineRule="exact"/>
                        <w:rPr>
                          <w:rFonts w:ascii="Times New Roman" w:eastAsia="Times New Roman" w:hAnsi="Times New Roman" w:cs="Times New Roman"/>
                          <w:sz w:val="21"/>
                          <w:szCs w:val="21"/>
                        </w:rPr>
                      </w:pPr>
                      <w:r>
                        <w:rPr>
                          <w:rFonts w:ascii="Times New Roman"/>
                          <w:color w:val="131313"/>
                          <w:sz w:val="21"/>
                        </w:rPr>
                        <w:t>5</w:t>
                      </w:r>
                    </w:p>
                  </w:txbxContent>
                </v:textbox>
              </v:shape>
              <v:shape id="_x0000_s4387" type="#_x0000_t202" style="position:absolute;left:11492;top:2395;width:116;height:210" filled="f" stroked="f">
                <v:textbox inset="0,0,0,0">
                  <w:txbxContent>
                    <w:p w:rsidR="00FD414E" w:rsidRDefault="00FD414E">
                      <w:pPr>
                        <w:spacing w:line="210" w:lineRule="exact"/>
                        <w:rPr>
                          <w:rFonts w:ascii="Times New Roman" w:eastAsia="Times New Roman" w:hAnsi="Times New Roman" w:cs="Times New Roman"/>
                          <w:sz w:val="21"/>
                          <w:szCs w:val="21"/>
                        </w:rPr>
                      </w:pPr>
                      <w:r>
                        <w:rPr>
                          <w:rFonts w:ascii="Times New Roman"/>
                          <w:color w:val="131313"/>
                          <w:w w:val="110"/>
                          <w:sz w:val="21"/>
                        </w:rPr>
                        <w:t>5</w:t>
                      </w:r>
                    </w:p>
                  </w:txbxContent>
                </v:textbox>
              </v:shape>
              <v:shape id="_x0000_s4386" type="#_x0000_t202" style="position:absolute;left:12394;top:2395;width:110;height:210" filled="f" stroked="f">
                <v:textbox inset="0,0,0,0">
                  <w:txbxContent>
                    <w:p w:rsidR="00FD414E" w:rsidRDefault="00FD414E">
                      <w:pPr>
                        <w:spacing w:line="210" w:lineRule="exact"/>
                        <w:rPr>
                          <w:rFonts w:ascii="Times New Roman" w:eastAsia="Times New Roman" w:hAnsi="Times New Roman" w:cs="Times New Roman"/>
                          <w:sz w:val="21"/>
                          <w:szCs w:val="21"/>
                        </w:rPr>
                      </w:pPr>
                      <w:r>
                        <w:rPr>
                          <w:rFonts w:ascii="Times New Roman"/>
                          <w:color w:val="131313"/>
                          <w:sz w:val="21"/>
                        </w:rPr>
                        <w:t>5</w:t>
                      </w:r>
                    </w:p>
                  </w:txbxContent>
                </v:textbox>
              </v:shape>
              <v:shape id="_x0000_s4385" type="#_x0000_t202" style="position:absolute;left:13204;top:2395;width:110;height:210" filled="f" stroked="f">
                <v:textbox inset="0,0,0,0">
                  <w:txbxContent>
                    <w:p w:rsidR="00FD414E" w:rsidRDefault="00FD414E">
                      <w:pPr>
                        <w:spacing w:line="210" w:lineRule="exact"/>
                        <w:rPr>
                          <w:rFonts w:ascii="Times New Roman" w:eastAsia="Times New Roman" w:hAnsi="Times New Roman" w:cs="Times New Roman"/>
                          <w:sz w:val="21"/>
                          <w:szCs w:val="21"/>
                        </w:rPr>
                      </w:pPr>
                      <w:r>
                        <w:rPr>
                          <w:rFonts w:ascii="Times New Roman"/>
                          <w:color w:val="131313"/>
                          <w:sz w:val="21"/>
                        </w:rPr>
                        <w:t>5</w:t>
                      </w:r>
                    </w:p>
                  </w:txbxContent>
                </v:textbox>
              </v:shape>
              <v:shape id="_x0000_s4384" type="#_x0000_t202" style="position:absolute;left:13971;top:2395;width:116;height:210" filled="f" stroked="f">
                <v:textbox inset="0,0,0,0">
                  <w:txbxContent>
                    <w:p w:rsidR="00FD414E" w:rsidRDefault="00FD414E">
                      <w:pPr>
                        <w:spacing w:line="210" w:lineRule="exact"/>
                        <w:rPr>
                          <w:rFonts w:ascii="Times New Roman" w:eastAsia="Times New Roman" w:hAnsi="Times New Roman" w:cs="Times New Roman"/>
                          <w:sz w:val="21"/>
                          <w:szCs w:val="21"/>
                        </w:rPr>
                      </w:pPr>
                      <w:r>
                        <w:rPr>
                          <w:rFonts w:ascii="Times New Roman"/>
                          <w:color w:val="131313"/>
                          <w:w w:val="110"/>
                          <w:sz w:val="21"/>
                        </w:rPr>
                        <w:t>5</w:t>
                      </w:r>
                    </w:p>
                  </w:txbxContent>
                </v:textbox>
              </v:shape>
              <v:shape id="_x0000_s4383" type="#_x0000_t202" style="position:absolute;left:14782;top:2395;width:116;height:210" filled="f" stroked="f">
                <v:textbox inset="0,0,0,0">
                  <w:txbxContent>
                    <w:p w:rsidR="00FD414E" w:rsidRDefault="00FD414E">
                      <w:pPr>
                        <w:spacing w:line="210" w:lineRule="exact"/>
                        <w:rPr>
                          <w:rFonts w:ascii="Times New Roman" w:eastAsia="Times New Roman" w:hAnsi="Times New Roman" w:cs="Times New Roman"/>
                          <w:sz w:val="21"/>
                          <w:szCs w:val="21"/>
                        </w:rPr>
                      </w:pPr>
                      <w:r>
                        <w:rPr>
                          <w:rFonts w:ascii="Times New Roman"/>
                          <w:color w:val="131313"/>
                          <w:w w:val="110"/>
                          <w:sz w:val="21"/>
                        </w:rPr>
                        <w:t>5</w:t>
                      </w:r>
                    </w:p>
                  </w:txbxContent>
                </v:textbox>
              </v:shape>
              <v:shape id="_x0000_s4382" type="#_x0000_t202" style="position:absolute;left:15592;top:2405;width:142;height:210" filled="f" stroked="f">
                <v:textbox inset="0,0,0,0">
                  <w:txbxContent>
                    <w:p w:rsidR="00FD414E" w:rsidRDefault="00FD414E">
                      <w:pPr>
                        <w:spacing w:line="210" w:lineRule="exact"/>
                        <w:rPr>
                          <w:rFonts w:ascii="Courier New" w:eastAsia="Courier New" w:hAnsi="Courier New" w:cs="Courier New"/>
                          <w:sz w:val="21"/>
                          <w:szCs w:val="21"/>
                        </w:rPr>
                      </w:pPr>
                      <w:r>
                        <w:rPr>
                          <w:rFonts w:ascii="Courier New"/>
                          <w:color w:val="131313"/>
                          <w:w w:val="110"/>
                          <w:sz w:val="21"/>
                        </w:rPr>
                        <w:t>6</w:t>
                      </w:r>
                    </w:p>
                  </w:txbxContent>
                </v:textbox>
              </v:shape>
              <v:shape id="_x0000_s4381" type="#_x0000_t202" style="position:absolute;left:1323;top:2927;width:2291;height:190" filled="f" stroked="f">
                <v:textbox inset="0,0,0,0">
                  <w:txbxContent>
                    <w:p w:rsidR="00FD414E" w:rsidRDefault="00FD414E">
                      <w:pPr>
                        <w:spacing w:line="190" w:lineRule="exact"/>
                        <w:rPr>
                          <w:rFonts w:ascii="Arial" w:eastAsia="Arial" w:hAnsi="Arial" w:cs="Arial"/>
                          <w:sz w:val="19"/>
                          <w:szCs w:val="19"/>
                        </w:rPr>
                      </w:pPr>
                      <w:r>
                        <w:rPr>
                          <w:rFonts w:ascii="Arial" w:hAnsi="Arial"/>
                          <w:color w:val="131313"/>
                          <w:w w:val="105"/>
                          <w:sz w:val="19"/>
                        </w:rPr>
                        <w:t>Техническая</w:t>
                      </w:r>
                      <w:r>
                        <w:rPr>
                          <w:rFonts w:ascii="Arial" w:hAnsi="Arial"/>
                          <w:color w:val="131313"/>
                          <w:spacing w:val="15"/>
                          <w:w w:val="105"/>
                          <w:sz w:val="19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color w:val="131313"/>
                          <w:w w:val="105"/>
                          <w:sz w:val="19"/>
                        </w:rPr>
                        <w:t>подготовка</w:t>
                      </w:r>
                    </w:p>
                  </w:txbxContent>
                </v:textbox>
              </v:shape>
              <v:shape id="_x0000_s4380" type="#_x0000_t202" style="position:absolute;left:4258;top:2922;width:367;height:210" filled="f" stroked="f">
                <v:textbox inset="0,0,0,0">
                  <w:txbxContent>
                    <w:p w:rsidR="00FD414E" w:rsidRDefault="00FD414E">
                      <w:pPr>
                        <w:spacing w:line="210" w:lineRule="exact"/>
                        <w:rPr>
                          <w:rFonts w:ascii="Courier New" w:eastAsia="Courier New" w:hAnsi="Courier New" w:cs="Courier New"/>
                          <w:sz w:val="21"/>
                          <w:szCs w:val="21"/>
                        </w:rPr>
                      </w:pPr>
                      <w:r>
                        <w:rPr>
                          <w:rFonts w:ascii="Courier New"/>
                          <w:color w:val="131313"/>
                          <w:spacing w:val="-4"/>
                          <w:w w:val="95"/>
                          <w:sz w:val="21"/>
                        </w:rPr>
                        <w:t>23</w:t>
                      </w:r>
                      <w:r>
                        <w:rPr>
                          <w:rFonts w:ascii="Courier New"/>
                          <w:color w:val="131313"/>
                          <w:spacing w:val="-3"/>
                          <w:w w:val="95"/>
                          <w:sz w:val="21"/>
                        </w:rPr>
                        <w:t>6</w:t>
                      </w:r>
                    </w:p>
                  </w:txbxContent>
                </v:textbox>
              </v:shape>
              <v:shape id="_x0000_s4379" type="#_x0000_t202" style="position:absolute;left:5236;top:2922;width:261;height:210" filled="f" stroked="f">
                <v:textbox inset="0,0,0,0">
                  <w:txbxContent>
                    <w:p w:rsidR="00FD414E" w:rsidRDefault="00FD414E">
                      <w:pPr>
                        <w:spacing w:line="210" w:lineRule="exact"/>
                        <w:rPr>
                          <w:rFonts w:ascii="Courier New" w:eastAsia="Courier New" w:hAnsi="Courier New" w:cs="Courier New"/>
                          <w:sz w:val="21"/>
                          <w:szCs w:val="21"/>
                        </w:rPr>
                      </w:pPr>
                      <w:r>
                        <w:rPr>
                          <w:rFonts w:ascii="Courier New"/>
                          <w:color w:val="131313"/>
                          <w:spacing w:val="-11"/>
                          <w:w w:val="110"/>
                          <w:sz w:val="21"/>
                        </w:rPr>
                        <w:t>2</w:t>
                      </w:r>
                      <w:r>
                        <w:rPr>
                          <w:rFonts w:ascii="Courier New"/>
                          <w:color w:val="131313"/>
                          <w:spacing w:val="-10"/>
                          <w:w w:val="110"/>
                          <w:sz w:val="21"/>
                        </w:rPr>
                        <w:t>0</w:t>
                      </w:r>
                    </w:p>
                  </w:txbxContent>
                </v:textbox>
              </v:shape>
              <v:shape id="_x0000_s4378" type="#_x0000_t202" style="position:absolute;left:6233;top:2917;width:261;height:210" filled="f" stroked="f">
                <v:textbox inset="0,0,0,0">
                  <w:txbxContent>
                    <w:p w:rsidR="00FD414E" w:rsidRDefault="00FD414E">
                      <w:pPr>
                        <w:spacing w:line="210" w:lineRule="exact"/>
                        <w:rPr>
                          <w:rFonts w:ascii="Courier New" w:eastAsia="Courier New" w:hAnsi="Courier New" w:cs="Courier New"/>
                          <w:sz w:val="21"/>
                          <w:szCs w:val="21"/>
                        </w:rPr>
                      </w:pPr>
                      <w:r>
                        <w:rPr>
                          <w:rFonts w:ascii="Courier New"/>
                          <w:color w:val="131313"/>
                          <w:spacing w:val="-11"/>
                          <w:w w:val="110"/>
                          <w:sz w:val="21"/>
                        </w:rPr>
                        <w:t>2</w:t>
                      </w:r>
                      <w:r>
                        <w:rPr>
                          <w:rFonts w:ascii="Courier New"/>
                          <w:color w:val="131313"/>
                          <w:spacing w:val="-10"/>
                          <w:w w:val="110"/>
                          <w:sz w:val="21"/>
                        </w:rPr>
                        <w:t>0</w:t>
                      </w:r>
                    </w:p>
                  </w:txbxContent>
                </v:textbox>
              </v:shape>
              <v:shape id="_x0000_s4377" type="#_x0000_t202" style="position:absolute;left:7235;top:2917;width:237;height:210" filled="f" stroked="f">
                <v:textbox inset="0,0,0,0">
                  <w:txbxContent>
                    <w:p w:rsidR="00FD414E" w:rsidRDefault="00FD414E">
                      <w:pPr>
                        <w:spacing w:line="210" w:lineRule="exact"/>
                        <w:rPr>
                          <w:rFonts w:ascii="Courier New" w:eastAsia="Courier New" w:hAnsi="Courier New" w:cs="Courier New"/>
                          <w:sz w:val="21"/>
                          <w:szCs w:val="21"/>
                        </w:rPr>
                      </w:pPr>
                      <w:r>
                        <w:rPr>
                          <w:rFonts w:ascii="Courier New"/>
                          <w:color w:val="131313"/>
                          <w:w w:val="90"/>
                          <w:sz w:val="21"/>
                        </w:rPr>
                        <w:t>22</w:t>
                      </w:r>
                    </w:p>
                  </w:txbxContent>
                </v:textbox>
              </v:shape>
              <v:shape id="_x0000_s4376" type="#_x0000_t202" style="position:absolute;left:8275;top:2917;width:262;height:210" filled="f" stroked="f">
                <v:textbox inset="0,0,0,0">
                  <w:txbxContent>
                    <w:p w:rsidR="00FD414E" w:rsidRDefault="00FD414E">
                      <w:pPr>
                        <w:spacing w:line="210" w:lineRule="exact"/>
                        <w:rPr>
                          <w:rFonts w:ascii="Courier New" w:eastAsia="Courier New" w:hAnsi="Courier New" w:cs="Courier New"/>
                          <w:sz w:val="21"/>
                          <w:szCs w:val="21"/>
                        </w:rPr>
                      </w:pPr>
                      <w:r>
                        <w:rPr>
                          <w:rFonts w:ascii="Courier New"/>
                          <w:color w:val="131313"/>
                          <w:spacing w:val="-11"/>
                          <w:w w:val="110"/>
                          <w:sz w:val="21"/>
                        </w:rPr>
                        <w:t>2</w:t>
                      </w:r>
                      <w:r>
                        <w:rPr>
                          <w:rFonts w:ascii="Courier New"/>
                          <w:color w:val="131313"/>
                          <w:spacing w:val="-10"/>
                          <w:w w:val="110"/>
                          <w:sz w:val="21"/>
                        </w:rPr>
                        <w:t>4</w:t>
                      </w:r>
                    </w:p>
                  </w:txbxContent>
                </v:textbox>
              </v:shape>
              <v:shape id="_x0000_s4375" type="#_x0000_t202" style="position:absolute;left:9364;top:2922;width:265;height:210" filled="f" stroked="f">
                <v:textbox inset="0,0,0,0">
                  <w:txbxContent>
                    <w:p w:rsidR="00FD414E" w:rsidRDefault="00FD414E">
                      <w:pPr>
                        <w:spacing w:line="210" w:lineRule="exact"/>
                        <w:rPr>
                          <w:rFonts w:ascii="Courier New" w:eastAsia="Courier New" w:hAnsi="Courier New" w:cs="Courier New"/>
                          <w:sz w:val="21"/>
                          <w:szCs w:val="21"/>
                        </w:rPr>
                      </w:pPr>
                      <w:r>
                        <w:rPr>
                          <w:rFonts w:ascii="Courier New"/>
                          <w:color w:val="131313"/>
                          <w:spacing w:val="-10"/>
                          <w:w w:val="110"/>
                          <w:sz w:val="21"/>
                        </w:rPr>
                        <w:t>2</w:t>
                      </w:r>
                      <w:r>
                        <w:rPr>
                          <w:rFonts w:ascii="Courier New"/>
                          <w:color w:val="131313"/>
                          <w:spacing w:val="-7"/>
                          <w:w w:val="110"/>
                          <w:sz w:val="21"/>
                        </w:rPr>
                        <w:t>0</w:t>
                      </w:r>
                    </w:p>
                  </w:txbxContent>
                </v:textbox>
              </v:shape>
              <v:shape id="_x0000_s4374" type="#_x0000_t202" style="position:absolute;left:10438;top:2917;width:256;height:210" filled="f" stroked="f">
                <v:textbox inset="0,0,0,0">
                  <w:txbxContent>
                    <w:p w:rsidR="00FD414E" w:rsidRDefault="00FD414E">
                      <w:pPr>
                        <w:spacing w:line="210" w:lineRule="exact"/>
                        <w:rPr>
                          <w:rFonts w:ascii="Courier New" w:eastAsia="Courier New" w:hAnsi="Courier New" w:cs="Courier New"/>
                          <w:sz w:val="21"/>
                          <w:szCs w:val="21"/>
                        </w:rPr>
                      </w:pPr>
                      <w:r>
                        <w:rPr>
                          <w:rFonts w:ascii="Courier New"/>
                          <w:color w:val="131313"/>
                          <w:spacing w:val="-9"/>
                          <w:w w:val="105"/>
                          <w:sz w:val="21"/>
                        </w:rPr>
                        <w:t>2</w:t>
                      </w:r>
                      <w:r>
                        <w:rPr>
                          <w:rFonts w:ascii="Courier New"/>
                          <w:color w:val="131313"/>
                          <w:spacing w:val="-8"/>
                          <w:w w:val="105"/>
                          <w:sz w:val="21"/>
                        </w:rPr>
                        <w:t>0</w:t>
                      </w:r>
                    </w:p>
                  </w:txbxContent>
                </v:textbox>
              </v:shape>
              <v:shape id="_x0000_s4373" type="#_x0000_t202" style="position:absolute;left:11440;top:2917;width:250;height:210" filled="f" stroked="f">
                <v:textbox inset="0,0,0,0">
                  <w:txbxContent>
                    <w:p w:rsidR="00FD414E" w:rsidRDefault="00FD414E">
                      <w:pPr>
                        <w:spacing w:line="210" w:lineRule="exact"/>
                        <w:rPr>
                          <w:rFonts w:ascii="Courier New" w:eastAsia="Courier New" w:hAnsi="Courier New" w:cs="Courier New"/>
                          <w:sz w:val="21"/>
                          <w:szCs w:val="21"/>
                        </w:rPr>
                      </w:pPr>
                      <w:r>
                        <w:rPr>
                          <w:rFonts w:ascii="Courier New"/>
                          <w:color w:val="131313"/>
                          <w:spacing w:val="-12"/>
                          <w:w w:val="105"/>
                          <w:sz w:val="21"/>
                        </w:rPr>
                        <w:t>1</w:t>
                      </w:r>
                      <w:r>
                        <w:rPr>
                          <w:rFonts w:ascii="Courier New"/>
                          <w:color w:val="131313"/>
                          <w:spacing w:val="-11"/>
                          <w:w w:val="105"/>
                          <w:sz w:val="21"/>
                        </w:rPr>
                        <w:t>8</w:t>
                      </w:r>
                    </w:p>
                  </w:txbxContent>
                </v:textbox>
              </v:shape>
              <v:shape id="_x0000_s4372" type="#_x0000_t202" style="position:absolute;left:12341;top:2922;width:252;height:210" filled="f" stroked="f">
                <v:textbox inset="0,0,0,0">
                  <w:txbxContent>
                    <w:p w:rsidR="00FD414E" w:rsidRDefault="00FD414E">
                      <w:pPr>
                        <w:spacing w:line="210" w:lineRule="exact"/>
                        <w:rPr>
                          <w:rFonts w:ascii="Courier New" w:eastAsia="Courier New" w:hAnsi="Courier New" w:cs="Courier New"/>
                          <w:sz w:val="21"/>
                          <w:szCs w:val="21"/>
                        </w:rPr>
                      </w:pPr>
                      <w:r>
                        <w:rPr>
                          <w:rFonts w:ascii="Courier New"/>
                          <w:color w:val="131313"/>
                          <w:spacing w:val="-16"/>
                          <w:w w:val="110"/>
                          <w:sz w:val="21"/>
                        </w:rPr>
                        <w:t>1</w:t>
                      </w:r>
                      <w:r>
                        <w:rPr>
                          <w:rFonts w:ascii="Courier New"/>
                          <w:color w:val="131313"/>
                          <w:spacing w:val="-13"/>
                          <w:w w:val="110"/>
                          <w:sz w:val="21"/>
                        </w:rPr>
                        <w:t>8</w:t>
                      </w:r>
                    </w:p>
                  </w:txbxContent>
                </v:textbox>
              </v:shape>
              <v:shape id="_x0000_s4371" type="#_x0000_t202" style="position:absolute;left:13151;top:2922;width:245;height:210" filled="f" stroked="f">
                <v:textbox inset="0,0,0,0">
                  <w:txbxContent>
                    <w:p w:rsidR="00FD414E" w:rsidRDefault="00FD414E">
                      <w:pPr>
                        <w:spacing w:line="210" w:lineRule="exact"/>
                        <w:rPr>
                          <w:rFonts w:ascii="Courier New" w:eastAsia="Courier New" w:hAnsi="Courier New" w:cs="Courier New"/>
                          <w:sz w:val="21"/>
                          <w:szCs w:val="21"/>
                        </w:rPr>
                      </w:pPr>
                      <w:r>
                        <w:rPr>
                          <w:rFonts w:ascii="Courier New"/>
                          <w:color w:val="131313"/>
                          <w:spacing w:val="-15"/>
                          <w:w w:val="105"/>
                          <w:sz w:val="21"/>
                        </w:rPr>
                        <w:t>1</w:t>
                      </w:r>
                      <w:r>
                        <w:rPr>
                          <w:rFonts w:ascii="Courier New"/>
                          <w:color w:val="131313"/>
                          <w:spacing w:val="-13"/>
                          <w:w w:val="105"/>
                          <w:sz w:val="21"/>
                        </w:rPr>
                        <w:t>8</w:t>
                      </w:r>
                    </w:p>
                  </w:txbxContent>
                </v:textbox>
              </v:shape>
              <v:shape id="_x0000_s4370" type="#_x0000_t202" style="position:absolute;left:13923;top:2922;width:237;height:210" filled="f" stroked="f">
                <v:textbox inset="0,0,0,0">
                  <w:txbxContent>
                    <w:p w:rsidR="00FD414E" w:rsidRDefault="00FD414E">
                      <w:pPr>
                        <w:spacing w:line="210" w:lineRule="exact"/>
                        <w:rPr>
                          <w:rFonts w:ascii="Courier New" w:eastAsia="Courier New" w:hAnsi="Courier New" w:cs="Courier New"/>
                          <w:sz w:val="21"/>
                          <w:szCs w:val="21"/>
                        </w:rPr>
                      </w:pPr>
                      <w:r>
                        <w:rPr>
                          <w:rFonts w:ascii="Courier New"/>
                          <w:color w:val="131313"/>
                          <w:w w:val="90"/>
                          <w:sz w:val="21"/>
                        </w:rPr>
                        <w:t>18</w:t>
                      </w:r>
                    </w:p>
                  </w:txbxContent>
                </v:textbox>
              </v:shape>
              <v:shape id="_x0000_s4369" type="#_x0000_t202" style="position:absolute;left:14719;top:2922;width:270;height:210" filled="f" stroked="f">
                <v:textbox inset="0,0,0,0">
                  <w:txbxContent>
                    <w:p w:rsidR="00FD414E" w:rsidRDefault="00FD414E">
                      <w:pPr>
                        <w:spacing w:line="210" w:lineRule="exact"/>
                        <w:rPr>
                          <w:rFonts w:ascii="Courier New" w:eastAsia="Courier New" w:hAnsi="Courier New" w:cs="Courier New"/>
                          <w:sz w:val="21"/>
                          <w:szCs w:val="21"/>
                        </w:rPr>
                      </w:pPr>
                      <w:r>
                        <w:rPr>
                          <w:rFonts w:ascii="Courier New"/>
                          <w:color w:val="131313"/>
                          <w:spacing w:val="-12"/>
                          <w:w w:val="115"/>
                          <w:sz w:val="21"/>
                        </w:rPr>
                        <w:t>2</w:t>
                      </w:r>
                      <w:r>
                        <w:rPr>
                          <w:rFonts w:ascii="Courier New"/>
                          <w:color w:val="131313"/>
                          <w:spacing w:val="-10"/>
                          <w:w w:val="115"/>
                          <w:sz w:val="21"/>
                        </w:rPr>
                        <w:t>0</w:t>
                      </w:r>
                    </w:p>
                  </w:txbxContent>
                </v:textbox>
              </v:shape>
              <v:shape id="_x0000_s4368" type="#_x0000_t202" style="position:absolute;left:15539;top:2917;width:250;height:210" filled="f" stroked="f">
                <v:textbox inset="0,0,0,0">
                  <w:txbxContent>
                    <w:p w:rsidR="00FD414E" w:rsidRDefault="00FD414E">
                      <w:pPr>
                        <w:spacing w:line="210" w:lineRule="exact"/>
                        <w:rPr>
                          <w:rFonts w:ascii="Courier New" w:eastAsia="Courier New" w:hAnsi="Courier New" w:cs="Courier New"/>
                          <w:sz w:val="21"/>
                          <w:szCs w:val="21"/>
                        </w:rPr>
                      </w:pPr>
                      <w:r>
                        <w:rPr>
                          <w:rFonts w:ascii="Courier New"/>
                          <w:color w:val="131313"/>
                          <w:spacing w:val="-12"/>
                          <w:w w:val="105"/>
                          <w:sz w:val="21"/>
                        </w:rPr>
                        <w:t>1</w:t>
                      </w:r>
                      <w:r>
                        <w:rPr>
                          <w:rFonts w:ascii="Courier New"/>
                          <w:color w:val="131313"/>
                          <w:spacing w:val="-11"/>
                          <w:w w:val="105"/>
                          <w:sz w:val="21"/>
                        </w:rPr>
                        <w:t>8</w:t>
                      </w:r>
                    </w:p>
                  </w:txbxContent>
                </v:textbox>
              </v:shape>
              <v:shape id="_x0000_s4367" type="#_x0000_t202" style="position:absolute;left:1338;top:3444;width:2263;height:190" filled="f" stroked="f">
                <v:textbox inset="0,0,0,0">
                  <w:txbxContent>
                    <w:p w:rsidR="00FD414E" w:rsidRDefault="00FD414E">
                      <w:pPr>
                        <w:spacing w:line="190" w:lineRule="exact"/>
                        <w:rPr>
                          <w:rFonts w:ascii="Arial" w:eastAsia="Arial" w:hAnsi="Arial" w:cs="Arial"/>
                          <w:sz w:val="19"/>
                          <w:szCs w:val="19"/>
                        </w:rPr>
                      </w:pPr>
                      <w:r>
                        <w:rPr>
                          <w:rFonts w:ascii="Arial" w:hAnsi="Arial"/>
                          <w:color w:val="131313"/>
                          <w:w w:val="105"/>
                          <w:sz w:val="19"/>
                        </w:rPr>
                        <w:t>Тактическая</w:t>
                      </w:r>
                      <w:r>
                        <w:rPr>
                          <w:rFonts w:ascii="Arial" w:hAnsi="Arial"/>
                          <w:color w:val="131313"/>
                          <w:spacing w:val="17"/>
                          <w:w w:val="105"/>
                          <w:sz w:val="19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color w:val="131313"/>
                          <w:w w:val="105"/>
                          <w:sz w:val="19"/>
                        </w:rPr>
                        <w:t>подготовка</w:t>
                      </w:r>
                    </w:p>
                  </w:txbxContent>
                </v:textbox>
              </v:shape>
              <v:shape id="_x0000_s4366" type="#_x0000_t202" style="position:absolute;left:4305;top:3439;width:274;height:210" filled="f" stroked="f">
                <v:textbox inset="0,0,0,0">
                  <w:txbxContent>
                    <w:p w:rsidR="00FD414E" w:rsidRDefault="00FD414E">
                      <w:pPr>
                        <w:spacing w:line="210" w:lineRule="exact"/>
                        <w:rPr>
                          <w:rFonts w:ascii="Courier New" w:eastAsia="Courier New" w:hAnsi="Courier New" w:cs="Courier New"/>
                          <w:sz w:val="21"/>
                          <w:szCs w:val="21"/>
                        </w:rPr>
                      </w:pPr>
                      <w:r>
                        <w:rPr>
                          <w:rFonts w:ascii="Courier New"/>
                          <w:color w:val="131313"/>
                          <w:spacing w:val="-19"/>
                          <w:w w:val="120"/>
                          <w:sz w:val="21"/>
                        </w:rPr>
                        <w:t>80</w:t>
                      </w:r>
                    </w:p>
                  </w:txbxContent>
                </v:textbox>
              </v:shape>
              <v:shape id="_x0000_s4365" type="#_x0000_t202" style="position:absolute;left:5288;top:3440;width:106;height:190" filled="f" stroked="f">
                <v:textbox inset="0,0,0,0">
                  <w:txbxContent>
                    <w:p w:rsidR="00FD414E" w:rsidRDefault="00FD414E">
                      <w:pPr>
                        <w:spacing w:line="190" w:lineRule="exact"/>
                        <w:rPr>
                          <w:rFonts w:ascii="Arial" w:eastAsia="Arial" w:hAnsi="Arial" w:cs="Arial"/>
                          <w:sz w:val="19"/>
                          <w:szCs w:val="19"/>
                        </w:rPr>
                      </w:pPr>
                      <w:r>
                        <w:rPr>
                          <w:rFonts w:ascii="Arial"/>
                          <w:color w:val="131313"/>
                          <w:sz w:val="19"/>
                        </w:rPr>
                        <w:t>9</w:t>
                      </w:r>
                    </w:p>
                  </w:txbxContent>
                </v:textbox>
              </v:shape>
              <v:shape id="_x0000_s4364" type="#_x0000_t202" style="position:absolute;left:6286;top:3435;width:108;height:190" filled="f" stroked="f">
                <v:textbox inset="0,0,0,0">
                  <w:txbxContent>
                    <w:p w:rsidR="00FD414E" w:rsidRDefault="00FD414E">
                      <w:pPr>
                        <w:spacing w:line="190" w:lineRule="exact"/>
                        <w:rPr>
                          <w:rFonts w:ascii="Arial" w:eastAsia="Arial" w:hAnsi="Arial" w:cs="Arial"/>
                          <w:sz w:val="19"/>
                          <w:szCs w:val="19"/>
                        </w:rPr>
                      </w:pPr>
                      <w:r>
                        <w:rPr>
                          <w:rFonts w:ascii="Arial"/>
                          <w:color w:val="131313"/>
                          <w:sz w:val="19"/>
                        </w:rPr>
                        <w:t>7</w:t>
                      </w:r>
                    </w:p>
                  </w:txbxContent>
                </v:textbox>
              </v:shape>
              <v:shape id="_x0000_s4363" type="#_x0000_t202" style="position:absolute;left:7292;top:3420;width:110;height:210" filled="f" stroked="f">
                <v:textbox inset="0,0,0,0">
                  <w:txbxContent>
                    <w:p w:rsidR="00FD414E" w:rsidRDefault="00FD414E">
                      <w:pPr>
                        <w:spacing w:line="210" w:lineRule="exact"/>
                        <w:rPr>
                          <w:rFonts w:ascii="Times New Roman" w:eastAsia="Times New Roman" w:hAnsi="Times New Roman" w:cs="Times New Roman"/>
                          <w:sz w:val="21"/>
                          <w:szCs w:val="21"/>
                        </w:rPr>
                      </w:pPr>
                      <w:r>
                        <w:rPr>
                          <w:rFonts w:ascii="Times New Roman"/>
                          <w:color w:val="131313"/>
                          <w:sz w:val="21"/>
                        </w:rPr>
                        <w:t>5</w:t>
                      </w:r>
                    </w:p>
                  </w:txbxContent>
                </v:textbox>
              </v:shape>
              <v:shape id="_x0000_s4362" type="#_x0000_t202" style="position:absolute;left:8333;top:3434;width:142;height:210" filled="f" stroked="f">
                <v:textbox inset="0,0,0,0">
                  <w:txbxContent>
                    <w:p w:rsidR="00FD414E" w:rsidRDefault="00FD414E">
                      <w:pPr>
                        <w:spacing w:line="210" w:lineRule="exact"/>
                        <w:rPr>
                          <w:rFonts w:ascii="Courier New" w:eastAsia="Courier New" w:hAnsi="Courier New" w:cs="Courier New"/>
                          <w:sz w:val="21"/>
                          <w:szCs w:val="21"/>
                        </w:rPr>
                      </w:pPr>
                      <w:r>
                        <w:rPr>
                          <w:rFonts w:ascii="Courier New"/>
                          <w:color w:val="131313"/>
                          <w:w w:val="110"/>
                          <w:sz w:val="21"/>
                        </w:rPr>
                        <w:t>6</w:t>
                      </w:r>
                    </w:p>
                  </w:txbxContent>
                </v:textbox>
              </v:shape>
              <v:shape id="_x0000_s4361" type="#_x0000_t202" style="position:absolute;left:9416;top:3424;width:110;height:210" filled="f" stroked="f">
                <v:textbox inset="0,0,0,0">
                  <w:txbxContent>
                    <w:p w:rsidR="00FD414E" w:rsidRDefault="00FD414E">
                      <w:pPr>
                        <w:spacing w:line="210" w:lineRule="exact"/>
                        <w:rPr>
                          <w:rFonts w:ascii="Times New Roman" w:eastAsia="Times New Roman" w:hAnsi="Times New Roman" w:cs="Times New Roman"/>
                          <w:sz w:val="21"/>
                          <w:szCs w:val="21"/>
                        </w:rPr>
                      </w:pPr>
                      <w:r>
                        <w:rPr>
                          <w:rFonts w:ascii="Times New Roman"/>
                          <w:color w:val="131313"/>
                          <w:sz w:val="21"/>
                        </w:rPr>
                        <w:t>5</w:t>
                      </w:r>
                    </w:p>
                  </w:txbxContent>
                </v:textbox>
              </v:shape>
              <v:shape id="_x0000_s4360" type="#_x0000_t202" style="position:absolute;left:10490;top:3435;width:102;height:190" filled="f" stroked="f">
                <v:textbox inset="0,0,0,0">
                  <w:txbxContent>
                    <w:p w:rsidR="00FD414E" w:rsidRDefault="00FD414E">
                      <w:pPr>
                        <w:spacing w:line="190" w:lineRule="exact"/>
                        <w:rPr>
                          <w:rFonts w:ascii="Arial" w:eastAsia="Arial" w:hAnsi="Arial" w:cs="Arial"/>
                          <w:sz w:val="19"/>
                          <w:szCs w:val="19"/>
                        </w:rPr>
                      </w:pPr>
                      <w:r>
                        <w:rPr>
                          <w:rFonts w:ascii="Arial"/>
                          <w:color w:val="131313"/>
                          <w:w w:val="95"/>
                          <w:sz w:val="19"/>
                        </w:rPr>
                        <w:t>7</w:t>
                      </w:r>
                    </w:p>
                  </w:txbxContent>
                </v:textbox>
              </v:shape>
              <v:shape id="_x0000_s4359" type="#_x0000_t202" style="position:absolute;left:11397;top:3440;width:199;height:190" filled="f" stroked="f">
                <v:textbox inset="0,0,0,0">
                  <w:txbxContent>
                    <w:p w:rsidR="00FD414E" w:rsidRDefault="00FD414E">
                      <w:pPr>
                        <w:spacing w:line="190" w:lineRule="exact"/>
                        <w:rPr>
                          <w:rFonts w:ascii="Arial" w:eastAsia="Arial" w:hAnsi="Arial" w:cs="Arial"/>
                          <w:sz w:val="19"/>
                          <w:szCs w:val="19"/>
                        </w:rPr>
                      </w:pPr>
                      <w:r>
                        <w:rPr>
                          <w:rFonts w:ascii="Arial"/>
                          <w:color w:val="3D3D3D"/>
                          <w:sz w:val="19"/>
                        </w:rPr>
                        <w:t>.</w:t>
                      </w:r>
                      <w:r>
                        <w:rPr>
                          <w:rFonts w:ascii="Arial"/>
                          <w:color w:val="3D3D3D"/>
                          <w:spacing w:val="-14"/>
                          <w:sz w:val="19"/>
                        </w:rPr>
                        <w:t xml:space="preserve"> </w:t>
                      </w:r>
                      <w:r>
                        <w:rPr>
                          <w:rFonts w:ascii="Arial"/>
                          <w:color w:val="131313"/>
                          <w:sz w:val="19"/>
                        </w:rPr>
                        <w:t>7</w:t>
                      </w:r>
                    </w:p>
                  </w:txbxContent>
                </v:textbox>
              </v:shape>
              <v:shape id="_x0000_s4358" type="#_x0000_t202" style="position:absolute;left:12389;top:3439;width:142;height:210" filled="f" stroked="f">
                <v:textbox inset="0,0,0,0">
                  <w:txbxContent>
                    <w:p w:rsidR="00FD414E" w:rsidRDefault="00FD414E">
                      <w:pPr>
                        <w:spacing w:line="210" w:lineRule="exact"/>
                        <w:rPr>
                          <w:rFonts w:ascii="Courier New" w:eastAsia="Courier New" w:hAnsi="Courier New" w:cs="Courier New"/>
                          <w:sz w:val="21"/>
                          <w:szCs w:val="21"/>
                        </w:rPr>
                      </w:pPr>
                      <w:r>
                        <w:rPr>
                          <w:rFonts w:ascii="Courier New"/>
                          <w:color w:val="131313"/>
                          <w:w w:val="110"/>
                          <w:sz w:val="21"/>
                        </w:rPr>
                        <w:t>6</w:t>
                      </w:r>
                    </w:p>
                  </w:txbxContent>
                </v:textbox>
              </v:shape>
              <v:shape id="_x0000_s4357" type="#_x0000_t202" style="position:absolute;left:13195;top:3440;width:106;height:190" filled="f" stroked="f">
                <v:textbox inset="0,0,0,0">
                  <w:txbxContent>
                    <w:p w:rsidR="00FD414E" w:rsidRDefault="00FD414E">
                      <w:pPr>
                        <w:spacing w:line="190" w:lineRule="exact"/>
                        <w:rPr>
                          <w:rFonts w:ascii="Arial" w:eastAsia="Arial" w:hAnsi="Arial" w:cs="Arial"/>
                          <w:sz w:val="19"/>
                          <w:szCs w:val="19"/>
                        </w:rPr>
                      </w:pPr>
                      <w:r>
                        <w:rPr>
                          <w:rFonts w:ascii="Arial"/>
                          <w:color w:val="131313"/>
                          <w:sz w:val="19"/>
                        </w:rPr>
                        <w:t>9</w:t>
                      </w:r>
                    </w:p>
                  </w:txbxContent>
                </v:textbox>
              </v:shape>
              <v:shape id="_x0000_s4356" type="#_x0000_t202" style="position:absolute;left:13962;top:3440;width:106;height:190" filled="f" stroked="f">
                <v:textbox inset="0,0,0,0">
                  <w:txbxContent>
                    <w:p w:rsidR="00FD414E" w:rsidRDefault="00FD414E">
                      <w:pPr>
                        <w:spacing w:line="190" w:lineRule="exact"/>
                        <w:rPr>
                          <w:rFonts w:ascii="Arial" w:eastAsia="Arial" w:hAnsi="Arial" w:cs="Arial"/>
                          <w:sz w:val="19"/>
                          <w:szCs w:val="19"/>
                        </w:rPr>
                      </w:pPr>
                      <w:r>
                        <w:rPr>
                          <w:rFonts w:ascii="Arial"/>
                          <w:color w:val="131313"/>
                          <w:sz w:val="19"/>
                        </w:rPr>
                        <w:t>9</w:t>
                      </w:r>
                    </w:p>
                  </w:txbxContent>
                </v:textbox>
              </v:shape>
              <v:shape id="_x0000_s4355" type="#_x0000_t202" style="position:absolute;left:15539;top:3434;width:251;height:210" filled="f" stroked="f">
                <v:textbox inset="0,0,0,0">
                  <w:txbxContent>
                    <w:p w:rsidR="00FD414E" w:rsidRDefault="00FD414E">
                      <w:pPr>
                        <w:spacing w:line="210" w:lineRule="exact"/>
                        <w:rPr>
                          <w:rFonts w:ascii="Courier New" w:eastAsia="Courier New" w:hAnsi="Courier New" w:cs="Courier New"/>
                          <w:sz w:val="21"/>
                          <w:szCs w:val="21"/>
                        </w:rPr>
                      </w:pPr>
                      <w:r>
                        <w:rPr>
                          <w:rFonts w:ascii="Courier New"/>
                          <w:color w:val="131313"/>
                          <w:spacing w:val="-16"/>
                          <w:w w:val="110"/>
                          <w:sz w:val="21"/>
                        </w:rPr>
                        <w:t>1</w:t>
                      </w:r>
                      <w:r>
                        <w:rPr>
                          <w:rFonts w:ascii="Courier New"/>
                          <w:color w:val="131313"/>
                          <w:spacing w:val="-13"/>
                          <w:w w:val="110"/>
                          <w:sz w:val="21"/>
                        </w:rPr>
                        <w:t>0</w:t>
                      </w:r>
                    </w:p>
                  </w:txbxContent>
                </v:textbox>
              </v:shape>
              <v:shape id="_x0000_s4354" type="#_x0000_t202" style="position:absolute;left:254;top:3715;width:165;height:679" filled="f" stroked="f">
                <v:textbox inset="0,0,0,0">
                  <w:txbxContent>
                    <w:p w:rsidR="00FD414E" w:rsidRDefault="00FD414E">
                      <w:pPr>
                        <w:spacing w:line="112" w:lineRule="exact"/>
                        <w:rPr>
                          <w:rFonts w:ascii="Arial" w:eastAsia="Arial" w:hAnsi="Arial" w:cs="Arial"/>
                          <w:sz w:val="11"/>
                          <w:szCs w:val="11"/>
                        </w:rPr>
                      </w:pPr>
                      <w:r>
                        <w:rPr>
                          <w:rFonts w:ascii="Arial" w:hAnsi="Arial"/>
                          <w:color w:val="131313"/>
                          <w:w w:val="105"/>
                          <w:sz w:val="11"/>
                        </w:rPr>
                        <w:t>;с;</w:t>
                      </w:r>
                    </w:p>
                    <w:p w:rsidR="00FD414E" w:rsidRDefault="00FD414E">
                      <w:pPr>
                        <w:spacing w:before="81"/>
                        <w:rPr>
                          <w:rFonts w:ascii="Arial" w:eastAsia="Arial" w:hAnsi="Arial" w:cs="Arial"/>
                          <w:sz w:val="21"/>
                          <w:szCs w:val="21"/>
                        </w:rPr>
                      </w:pPr>
                      <w:r>
                        <w:rPr>
                          <w:rFonts w:ascii="Arial"/>
                          <w:color w:val="131313"/>
                          <w:w w:val="85"/>
                          <w:sz w:val="21"/>
                        </w:rPr>
                        <w:t>!;:</w:t>
                      </w:r>
                    </w:p>
                    <w:p w:rsidR="00FD414E" w:rsidRDefault="00FD414E">
                      <w:pPr>
                        <w:spacing w:before="40" w:line="203" w:lineRule="exact"/>
                        <w:rPr>
                          <w:rFonts w:ascii="Arial" w:eastAsia="Arial" w:hAnsi="Arial" w:cs="Arial"/>
                          <w:sz w:val="18"/>
                          <w:szCs w:val="18"/>
                        </w:rPr>
                      </w:pPr>
                      <w:r>
                        <w:rPr>
                          <w:rFonts w:ascii="Arial" w:hAnsi="Arial"/>
                          <w:color w:val="131313"/>
                          <w:w w:val="110"/>
                          <w:sz w:val="18"/>
                        </w:rPr>
                        <w:t>а.</w:t>
                      </w:r>
                    </w:p>
                  </w:txbxContent>
                </v:textbox>
              </v:shape>
              <v:shape id="_x0000_s4353" type="#_x0000_t202" style="position:absolute;left:959;top:3728;width:148;height:230" filled="f" stroked="f">
                <v:textbox inset="0,0,0,0">
                  <w:txbxContent>
                    <w:p w:rsidR="00FD414E" w:rsidRDefault="00FD414E">
                      <w:pPr>
                        <w:spacing w:line="230" w:lineRule="exact"/>
                        <w:rPr>
                          <w:rFonts w:ascii="Arial" w:eastAsia="Arial" w:hAnsi="Arial" w:cs="Arial"/>
                          <w:sz w:val="23"/>
                          <w:szCs w:val="23"/>
                        </w:rPr>
                      </w:pPr>
                      <w:r>
                        <w:rPr>
                          <w:rFonts w:ascii="Arial"/>
                          <w:color w:val="3D3D3D"/>
                          <w:w w:val="115"/>
                          <w:sz w:val="23"/>
                        </w:rPr>
                        <w:t>L</w:t>
                      </w:r>
                    </w:p>
                  </w:txbxContent>
                </v:textbox>
              </v:shape>
              <v:shape id="_x0000_s4352" type="#_x0000_t202" style="position:absolute;left:8913;top:3775;width:27;height:120" filled="f" stroked="f">
                <v:textbox inset="0,0,0,0">
                  <w:txbxContent>
                    <w:p w:rsidR="00FD414E" w:rsidRDefault="00FD414E">
                      <w:pPr>
                        <w:spacing w:line="120" w:lineRule="exact"/>
                        <w:rPr>
                          <w:rFonts w:ascii="Times New Roman" w:eastAsia="Times New Roman" w:hAnsi="Times New Roman" w:cs="Times New Roman"/>
                          <w:sz w:val="12"/>
                          <w:szCs w:val="12"/>
                        </w:rPr>
                      </w:pPr>
                      <w:r>
                        <w:rPr>
                          <w:rFonts w:ascii="Times New Roman"/>
                          <w:color w:val="131313"/>
                          <w:w w:val="40"/>
                          <w:sz w:val="12"/>
                        </w:rPr>
                        <w:t>1</w:t>
                      </w:r>
                    </w:p>
                  </w:txbxContent>
                </v:textbox>
              </v:shape>
              <v:shape id="_x0000_s4351" type="#_x0000_t202" style="position:absolute;left:14427;top:3775;width:27;height:120" filled="f" stroked="f">
                <v:textbox inset="0,0,0,0">
                  <w:txbxContent>
                    <w:p w:rsidR="00FD414E" w:rsidRDefault="00FD414E">
                      <w:pPr>
                        <w:spacing w:line="120" w:lineRule="exact"/>
                        <w:rPr>
                          <w:rFonts w:ascii="Times New Roman" w:eastAsia="Times New Roman" w:hAnsi="Times New Roman" w:cs="Times New Roman"/>
                          <w:sz w:val="12"/>
                          <w:szCs w:val="12"/>
                        </w:rPr>
                      </w:pPr>
                      <w:r>
                        <w:rPr>
                          <w:rFonts w:ascii="Times New Roman"/>
                          <w:color w:val="131313"/>
                          <w:w w:val="40"/>
                          <w:sz w:val="12"/>
                        </w:rPr>
                        <w:t>1</w:t>
                      </w:r>
                    </w:p>
                  </w:txbxContent>
                </v:textbox>
              </v:shape>
              <v:shape id="_x0000_s4350" type="#_x0000_t202" style="position:absolute;left:15189;top:3775;width:36;height:120" filled="f" stroked="f">
                <v:textbox inset="0,0,0,0">
                  <w:txbxContent>
                    <w:p w:rsidR="00FD414E" w:rsidRDefault="00FD414E">
                      <w:pPr>
                        <w:spacing w:line="120" w:lineRule="exact"/>
                        <w:rPr>
                          <w:rFonts w:ascii="Times New Roman" w:eastAsia="Times New Roman" w:hAnsi="Times New Roman" w:cs="Times New Roman"/>
                          <w:sz w:val="12"/>
                          <w:szCs w:val="12"/>
                        </w:rPr>
                      </w:pPr>
                      <w:r>
                        <w:rPr>
                          <w:rFonts w:ascii="Times New Roman"/>
                          <w:color w:val="131313"/>
                          <w:w w:val="55"/>
                          <w:sz w:val="12"/>
                        </w:rPr>
                        <w:t>1</w:t>
                      </w:r>
                    </w:p>
                  </w:txbxContent>
                </v:textbox>
              </v:shape>
              <v:shape id="_x0000_s4349" type="#_x0000_t202" style="position:absolute;left:1458;top:3961;width:2038;height:190" filled="f" stroked="f">
                <v:textbox inset="0,0,0,0">
                  <w:txbxContent>
                    <w:p w:rsidR="00FD414E" w:rsidRDefault="00FD414E">
                      <w:pPr>
                        <w:spacing w:line="190" w:lineRule="exact"/>
                        <w:rPr>
                          <w:rFonts w:ascii="Arial" w:eastAsia="Arial" w:hAnsi="Arial" w:cs="Arial"/>
                          <w:sz w:val="19"/>
                          <w:szCs w:val="19"/>
                        </w:rPr>
                      </w:pPr>
                      <w:r>
                        <w:rPr>
                          <w:rFonts w:ascii="Arial" w:hAnsi="Arial"/>
                          <w:color w:val="131313"/>
                          <w:w w:val="105"/>
                          <w:sz w:val="19"/>
                        </w:rPr>
                        <w:t>Тренировочные</w:t>
                      </w:r>
                      <w:r>
                        <w:rPr>
                          <w:rFonts w:ascii="Arial" w:hAnsi="Arial"/>
                          <w:color w:val="131313"/>
                          <w:spacing w:val="53"/>
                          <w:w w:val="105"/>
                          <w:sz w:val="19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color w:val="131313"/>
                          <w:w w:val="105"/>
                          <w:sz w:val="19"/>
                        </w:rPr>
                        <w:t>игры</w:t>
                      </w:r>
                    </w:p>
                  </w:txbxContent>
                </v:textbox>
              </v:shape>
              <v:shape id="_x0000_s4348" type="#_x0000_t202" style="position:absolute;left:4310;top:3956;width:250;height:210" filled="f" stroked="f">
                <v:textbox inset="0,0,0,0">
                  <w:txbxContent>
                    <w:p w:rsidR="00FD414E" w:rsidRDefault="00FD414E">
                      <w:pPr>
                        <w:spacing w:line="210" w:lineRule="exact"/>
                        <w:rPr>
                          <w:rFonts w:ascii="Courier New" w:eastAsia="Courier New" w:hAnsi="Courier New" w:cs="Courier New"/>
                          <w:sz w:val="21"/>
                          <w:szCs w:val="21"/>
                        </w:rPr>
                      </w:pPr>
                      <w:r>
                        <w:rPr>
                          <w:rFonts w:ascii="Courier New"/>
                          <w:color w:val="131313"/>
                          <w:w w:val="95"/>
                          <w:sz w:val="21"/>
                        </w:rPr>
                        <w:t>30</w:t>
                      </w:r>
                    </w:p>
                  </w:txbxContent>
                </v:textbox>
              </v:shape>
              <v:shape id="_x0000_s4347" type="#_x0000_t202" style="position:absolute;left:7288;top:3951;width:152;height:210" filled="f" stroked="f">
                <v:textbox inset="0,0,0,0">
                  <w:txbxContent>
                    <w:p w:rsidR="00FD414E" w:rsidRDefault="00FD414E">
                      <w:pPr>
                        <w:spacing w:line="210" w:lineRule="exact"/>
                        <w:rPr>
                          <w:rFonts w:ascii="Courier New" w:eastAsia="Courier New" w:hAnsi="Courier New" w:cs="Courier New"/>
                          <w:sz w:val="21"/>
                          <w:szCs w:val="21"/>
                        </w:rPr>
                      </w:pPr>
                      <w:r>
                        <w:rPr>
                          <w:rFonts w:ascii="Courier New"/>
                          <w:color w:val="131313"/>
                          <w:w w:val="120"/>
                          <w:sz w:val="21"/>
                        </w:rPr>
                        <w:t>4</w:t>
                      </w:r>
                    </w:p>
                  </w:txbxContent>
                </v:textbox>
              </v:shape>
              <v:shape id="_x0000_s4346" type="#_x0000_t202" style="position:absolute;left:8333;top:3951;width:142;height:210" filled="f" stroked="f">
                <v:textbox inset="0,0,0,0">
                  <w:txbxContent>
                    <w:p w:rsidR="00FD414E" w:rsidRDefault="00FD414E">
                      <w:pPr>
                        <w:spacing w:line="210" w:lineRule="exact"/>
                        <w:rPr>
                          <w:rFonts w:ascii="Courier New" w:eastAsia="Courier New" w:hAnsi="Courier New" w:cs="Courier New"/>
                          <w:sz w:val="21"/>
                          <w:szCs w:val="21"/>
                        </w:rPr>
                      </w:pPr>
                      <w:r>
                        <w:rPr>
                          <w:rFonts w:ascii="Courier New"/>
                          <w:color w:val="131313"/>
                          <w:w w:val="110"/>
                          <w:sz w:val="21"/>
                        </w:rPr>
                        <w:t>6</w:t>
                      </w:r>
                    </w:p>
                  </w:txbxContent>
                </v:textbox>
              </v:shape>
              <v:shape id="_x0000_s4345" type="#_x0000_t202" style="position:absolute;left:9412;top:3951;width:159;height:210" filled="f" stroked="f">
                <v:textbox inset="0,0,0,0">
                  <w:txbxContent>
                    <w:p w:rsidR="00FD414E" w:rsidRDefault="00FD414E">
                      <w:pPr>
                        <w:spacing w:line="210" w:lineRule="exact"/>
                        <w:rPr>
                          <w:rFonts w:ascii="Courier New" w:eastAsia="Courier New" w:hAnsi="Courier New" w:cs="Courier New"/>
                          <w:sz w:val="21"/>
                          <w:szCs w:val="21"/>
                        </w:rPr>
                      </w:pPr>
                      <w:r>
                        <w:rPr>
                          <w:rFonts w:ascii="Courier New"/>
                          <w:color w:val="131313"/>
                          <w:w w:val="125"/>
                          <w:sz w:val="21"/>
                        </w:rPr>
                        <w:t>4</w:t>
                      </w:r>
                    </w:p>
                  </w:txbxContent>
                </v:textbox>
              </v:shape>
              <v:shape id="_x0000_s4344" type="#_x0000_t202" style="position:absolute;left:11488;top:3956;width:142;height:210" filled="f" stroked="f">
                <v:textbox inset="0,0,0,0">
                  <w:txbxContent>
                    <w:p w:rsidR="00FD414E" w:rsidRDefault="00FD414E">
                      <w:pPr>
                        <w:spacing w:line="210" w:lineRule="exact"/>
                        <w:rPr>
                          <w:rFonts w:ascii="Courier New" w:eastAsia="Courier New" w:hAnsi="Courier New" w:cs="Courier New"/>
                          <w:sz w:val="21"/>
                          <w:szCs w:val="21"/>
                        </w:rPr>
                      </w:pPr>
                      <w:r>
                        <w:rPr>
                          <w:rFonts w:ascii="Courier New"/>
                          <w:color w:val="131313"/>
                          <w:w w:val="110"/>
                          <w:sz w:val="21"/>
                        </w:rPr>
                        <w:t>6</w:t>
                      </w:r>
                    </w:p>
                  </w:txbxContent>
                </v:textbox>
              </v:shape>
              <v:shape id="_x0000_s4343" type="#_x0000_t202" style="position:absolute;left:12389;top:3956;width:142;height:210" filled="f" stroked="f">
                <v:textbox inset="0,0,0,0">
                  <w:txbxContent>
                    <w:p w:rsidR="00FD414E" w:rsidRDefault="00FD414E">
                      <w:pPr>
                        <w:spacing w:line="210" w:lineRule="exact"/>
                        <w:rPr>
                          <w:rFonts w:ascii="Courier New" w:eastAsia="Courier New" w:hAnsi="Courier New" w:cs="Courier New"/>
                          <w:sz w:val="21"/>
                          <w:szCs w:val="21"/>
                        </w:rPr>
                      </w:pPr>
                      <w:r>
                        <w:rPr>
                          <w:rFonts w:ascii="Courier New"/>
                          <w:color w:val="131313"/>
                          <w:w w:val="110"/>
                          <w:sz w:val="21"/>
                        </w:rPr>
                        <w:t>6</w:t>
                      </w:r>
                    </w:p>
                  </w:txbxContent>
                </v:textbox>
              </v:shape>
              <v:shape id="_x0000_s4342" type="#_x0000_t202" style="position:absolute;left:15577;top:3951;width:159;height:210" filled="f" stroked="f">
                <v:textbox inset="0,0,0,0">
                  <w:txbxContent>
                    <w:p w:rsidR="00FD414E" w:rsidRDefault="00FD414E">
                      <w:pPr>
                        <w:spacing w:line="210" w:lineRule="exact"/>
                        <w:rPr>
                          <w:rFonts w:ascii="Courier New" w:eastAsia="Courier New" w:hAnsi="Courier New" w:cs="Courier New"/>
                          <w:sz w:val="21"/>
                          <w:szCs w:val="21"/>
                        </w:rPr>
                      </w:pPr>
                      <w:r>
                        <w:rPr>
                          <w:rFonts w:ascii="Courier New"/>
                          <w:color w:val="131313"/>
                          <w:w w:val="125"/>
                          <w:sz w:val="21"/>
                        </w:rPr>
                        <w:t>4</w:t>
                      </w:r>
                    </w:p>
                  </w:txbxContent>
                </v:textbox>
              </v:shape>
              <v:shape id="_x0000_s4341" type="#_x0000_t202" style="position:absolute;left:1151;top:4463;width:14586;height:220" filled="f" stroked="f">
                <v:textbox inset="0,0,0,0">
                  <w:txbxContent>
                    <w:p w:rsidR="00FD414E" w:rsidRDefault="00FD414E">
                      <w:pPr>
                        <w:tabs>
                          <w:tab w:val="left" w:pos="3159"/>
                          <w:tab w:val="left" w:pos="4094"/>
                          <w:tab w:val="left" w:pos="5086"/>
                          <w:tab w:val="left" w:pos="8260"/>
                          <w:tab w:val="left" w:pos="9334"/>
                          <w:tab w:val="left" w:pos="10336"/>
                          <w:tab w:val="left" w:pos="11228"/>
                          <w:tab w:val="left" w:pos="11995"/>
                          <w:tab w:val="left" w:pos="12810"/>
                          <w:tab w:val="right" w:pos="14585"/>
                        </w:tabs>
                        <w:spacing w:line="220" w:lineRule="exact"/>
                        <w:rPr>
                          <w:rFonts w:ascii="Courier New" w:eastAsia="Courier New" w:hAnsi="Courier New" w:cs="Courier New"/>
                          <w:sz w:val="21"/>
                          <w:szCs w:val="21"/>
                        </w:rPr>
                      </w:pPr>
                      <w:r>
                        <w:rPr>
                          <w:rFonts w:ascii="Arial" w:hAnsi="Arial"/>
                          <w:color w:val="131313"/>
                          <w:w w:val="105"/>
                          <w:sz w:val="19"/>
                        </w:rPr>
                        <w:t>Контр.</w:t>
                      </w:r>
                      <w:r>
                        <w:rPr>
                          <w:rFonts w:ascii="Arial" w:hAnsi="Arial"/>
                          <w:color w:val="131313"/>
                          <w:spacing w:val="6"/>
                          <w:w w:val="105"/>
                          <w:sz w:val="19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color w:val="131313"/>
                          <w:w w:val="105"/>
                          <w:sz w:val="19"/>
                        </w:rPr>
                        <w:t>игры и</w:t>
                      </w:r>
                      <w:r>
                        <w:rPr>
                          <w:rFonts w:ascii="Arial" w:hAnsi="Arial"/>
                          <w:color w:val="131313"/>
                          <w:spacing w:val="-2"/>
                          <w:w w:val="105"/>
                          <w:sz w:val="19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color w:val="131313"/>
                          <w:w w:val="105"/>
                          <w:sz w:val="19"/>
                        </w:rPr>
                        <w:t>соревнования</w:t>
                      </w:r>
                      <w:r>
                        <w:rPr>
                          <w:rFonts w:ascii="Arial" w:hAnsi="Arial"/>
                          <w:color w:val="131313"/>
                          <w:w w:val="105"/>
                          <w:sz w:val="19"/>
                        </w:rPr>
                        <w:tab/>
                      </w:r>
                      <w:r>
                        <w:rPr>
                          <w:rFonts w:ascii="Courier New" w:hAnsi="Courier New"/>
                          <w:color w:val="131313"/>
                          <w:spacing w:val="-16"/>
                          <w:w w:val="110"/>
                          <w:sz w:val="21"/>
                        </w:rPr>
                        <w:t>6</w:t>
                      </w:r>
                      <w:r>
                        <w:rPr>
                          <w:rFonts w:ascii="Courier New" w:hAnsi="Courier New"/>
                          <w:color w:val="131313"/>
                          <w:spacing w:val="-14"/>
                          <w:w w:val="110"/>
                          <w:sz w:val="21"/>
                        </w:rPr>
                        <w:t>0</w:t>
                      </w:r>
                      <w:r>
                        <w:rPr>
                          <w:rFonts w:ascii="Courier New" w:hAnsi="Courier New"/>
                          <w:color w:val="131313"/>
                          <w:spacing w:val="-14"/>
                          <w:w w:val="110"/>
                          <w:sz w:val="21"/>
                        </w:rPr>
                        <w:tab/>
                      </w:r>
                      <w:r>
                        <w:rPr>
                          <w:rFonts w:ascii="Courier New" w:hAnsi="Courier New"/>
                          <w:color w:val="131313"/>
                          <w:spacing w:val="-16"/>
                          <w:w w:val="110"/>
                          <w:sz w:val="21"/>
                        </w:rPr>
                        <w:t>1</w:t>
                      </w:r>
                      <w:r>
                        <w:rPr>
                          <w:rFonts w:ascii="Courier New" w:hAnsi="Courier New"/>
                          <w:color w:val="131313"/>
                          <w:spacing w:val="-13"/>
                          <w:w w:val="110"/>
                          <w:sz w:val="21"/>
                        </w:rPr>
                        <w:t>0</w:t>
                      </w:r>
                      <w:r>
                        <w:rPr>
                          <w:rFonts w:ascii="Courier New" w:hAnsi="Courier New"/>
                          <w:color w:val="131313"/>
                          <w:spacing w:val="-13"/>
                          <w:w w:val="110"/>
                          <w:sz w:val="21"/>
                        </w:rPr>
                        <w:tab/>
                      </w:r>
                      <w:r>
                        <w:rPr>
                          <w:rFonts w:ascii="Courier New" w:hAnsi="Courier New"/>
                          <w:color w:val="131313"/>
                          <w:spacing w:val="-12"/>
                          <w:w w:val="110"/>
                          <w:sz w:val="21"/>
                        </w:rPr>
                        <w:t>1</w:t>
                      </w:r>
                      <w:r>
                        <w:rPr>
                          <w:rFonts w:ascii="Courier New" w:hAnsi="Courier New"/>
                          <w:color w:val="131313"/>
                          <w:spacing w:val="-11"/>
                          <w:w w:val="110"/>
                          <w:sz w:val="21"/>
                        </w:rPr>
                        <w:t>0</w:t>
                      </w:r>
                      <w:r>
                        <w:rPr>
                          <w:rFonts w:ascii="Courier New" w:hAnsi="Courier New"/>
                          <w:color w:val="131313"/>
                          <w:spacing w:val="-11"/>
                          <w:w w:val="110"/>
                          <w:sz w:val="21"/>
                        </w:rPr>
                        <w:tab/>
                      </w:r>
                      <w:r>
                        <w:rPr>
                          <w:rFonts w:ascii="Courier New" w:hAnsi="Courier New"/>
                          <w:color w:val="131313"/>
                          <w:w w:val="110"/>
                          <w:sz w:val="21"/>
                        </w:rPr>
                        <w:t>4</w:t>
                      </w:r>
                      <w:r>
                        <w:rPr>
                          <w:rFonts w:ascii="Courier New" w:hAnsi="Courier New"/>
                          <w:color w:val="131313"/>
                          <w:w w:val="110"/>
                          <w:sz w:val="21"/>
                        </w:rPr>
                        <w:tab/>
                        <w:t>8</w:t>
                      </w:r>
                      <w:r>
                        <w:rPr>
                          <w:rFonts w:ascii="Courier New" w:hAnsi="Courier New"/>
                          <w:color w:val="131313"/>
                          <w:w w:val="110"/>
                          <w:sz w:val="21"/>
                        </w:rPr>
                        <w:tab/>
                      </w:r>
                      <w:r>
                        <w:rPr>
                          <w:rFonts w:ascii="Courier New" w:hAnsi="Courier New"/>
                          <w:color w:val="131313"/>
                          <w:sz w:val="21"/>
                        </w:rPr>
                        <w:t>2</w:t>
                      </w:r>
                      <w:r>
                        <w:rPr>
                          <w:rFonts w:ascii="Courier New" w:hAnsi="Courier New"/>
                          <w:color w:val="131313"/>
                          <w:sz w:val="21"/>
                        </w:rPr>
                        <w:tab/>
                      </w:r>
                      <w:r>
                        <w:rPr>
                          <w:rFonts w:ascii="Courier New" w:hAnsi="Courier New"/>
                          <w:color w:val="131313"/>
                          <w:w w:val="110"/>
                          <w:sz w:val="21"/>
                        </w:rPr>
                        <w:t>4</w:t>
                      </w:r>
                      <w:r>
                        <w:rPr>
                          <w:rFonts w:ascii="Courier New" w:hAnsi="Courier New"/>
                          <w:color w:val="131313"/>
                          <w:w w:val="110"/>
                          <w:sz w:val="21"/>
                        </w:rPr>
                        <w:tab/>
                      </w:r>
                      <w:r>
                        <w:rPr>
                          <w:rFonts w:ascii="Courier New" w:hAnsi="Courier New"/>
                          <w:color w:val="131313"/>
                          <w:spacing w:val="-16"/>
                          <w:w w:val="110"/>
                          <w:sz w:val="21"/>
                        </w:rPr>
                        <w:t>1</w:t>
                      </w:r>
                      <w:r>
                        <w:rPr>
                          <w:rFonts w:ascii="Courier New" w:hAnsi="Courier New"/>
                          <w:color w:val="131313"/>
                          <w:spacing w:val="-13"/>
                          <w:w w:val="110"/>
                          <w:sz w:val="21"/>
                        </w:rPr>
                        <w:t>0</w:t>
                      </w:r>
                      <w:r>
                        <w:rPr>
                          <w:rFonts w:ascii="Courier New" w:hAnsi="Courier New"/>
                          <w:color w:val="131313"/>
                          <w:spacing w:val="-13"/>
                          <w:w w:val="110"/>
                          <w:sz w:val="21"/>
                        </w:rPr>
                        <w:tab/>
                      </w:r>
                      <w:r>
                        <w:rPr>
                          <w:rFonts w:ascii="Courier New" w:hAnsi="Courier New"/>
                          <w:color w:val="131313"/>
                          <w:w w:val="110"/>
                          <w:sz w:val="21"/>
                        </w:rPr>
                        <w:t>8</w:t>
                      </w:r>
                      <w:r>
                        <w:rPr>
                          <w:rFonts w:ascii="Courier New" w:hAnsi="Courier New"/>
                          <w:color w:val="131313"/>
                          <w:w w:val="110"/>
                          <w:position w:val="1"/>
                          <w:sz w:val="21"/>
                        </w:rPr>
                        <w:tab/>
                        <w:t>4</w:t>
                      </w:r>
                    </w:p>
                  </w:txbxContent>
                </v:textbox>
              </v:shape>
              <v:shape id="_x0000_s4340" type="#_x0000_t202" style="position:absolute;left:1568;top:4986;width:1825;height:497" filled="f" stroked="f">
                <v:textbox inset="0,0,0,0">
                  <w:txbxContent>
                    <w:p w:rsidR="00FD414E" w:rsidRDefault="00FD414E">
                      <w:pPr>
                        <w:spacing w:line="194" w:lineRule="exact"/>
                        <w:jc w:val="center"/>
                        <w:rPr>
                          <w:rFonts w:ascii="Arial" w:eastAsia="Arial" w:hAnsi="Arial" w:cs="Arial"/>
                          <w:sz w:val="19"/>
                          <w:szCs w:val="19"/>
                        </w:rPr>
                      </w:pPr>
                      <w:r>
                        <w:rPr>
                          <w:rFonts w:ascii="Arial" w:hAnsi="Arial"/>
                          <w:color w:val="131313"/>
                          <w:w w:val="105"/>
                          <w:sz w:val="19"/>
                        </w:rPr>
                        <w:t>Подготовка</w:t>
                      </w:r>
                      <w:r>
                        <w:rPr>
                          <w:rFonts w:ascii="Arial" w:hAnsi="Arial"/>
                          <w:color w:val="131313"/>
                          <w:spacing w:val="1"/>
                          <w:w w:val="105"/>
                          <w:sz w:val="19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color w:val="131313"/>
                          <w:w w:val="105"/>
                          <w:sz w:val="19"/>
                        </w:rPr>
                        <w:t>и</w:t>
                      </w:r>
                      <w:r>
                        <w:rPr>
                          <w:rFonts w:ascii="Arial" w:hAnsi="Arial"/>
                          <w:color w:val="131313"/>
                          <w:spacing w:val="-19"/>
                          <w:w w:val="105"/>
                          <w:sz w:val="19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color w:val="131313"/>
                          <w:w w:val="105"/>
                          <w:sz w:val="19"/>
                        </w:rPr>
                        <w:t>сдача</w:t>
                      </w:r>
                    </w:p>
                    <w:p w:rsidR="00FD414E" w:rsidRDefault="00FD414E">
                      <w:pPr>
                        <w:spacing w:before="88" w:line="214" w:lineRule="exact"/>
                        <w:ind w:left="11"/>
                        <w:jc w:val="center"/>
                        <w:rPr>
                          <w:rFonts w:ascii="Arial" w:eastAsia="Arial" w:hAnsi="Arial" w:cs="Arial"/>
                          <w:sz w:val="19"/>
                          <w:szCs w:val="19"/>
                        </w:rPr>
                      </w:pPr>
                      <w:r>
                        <w:rPr>
                          <w:rFonts w:ascii="Arial" w:hAnsi="Arial"/>
                          <w:color w:val="131313"/>
                          <w:w w:val="105"/>
                          <w:sz w:val="19"/>
                        </w:rPr>
                        <w:t>нормативов</w:t>
                      </w:r>
                    </w:p>
                  </w:txbxContent>
                </v:textbox>
              </v:shape>
              <v:shape id="_x0000_s4339" type="#_x0000_t202" style="position:absolute;left:4368;top:4985;width:142;height:210" filled="f" stroked="f">
                <v:textbox inset="0,0,0,0">
                  <w:txbxContent>
                    <w:p w:rsidR="00FD414E" w:rsidRDefault="00FD414E">
                      <w:pPr>
                        <w:spacing w:line="210" w:lineRule="exact"/>
                        <w:rPr>
                          <w:rFonts w:ascii="Courier New" w:eastAsia="Courier New" w:hAnsi="Courier New" w:cs="Courier New"/>
                          <w:sz w:val="21"/>
                          <w:szCs w:val="21"/>
                        </w:rPr>
                      </w:pPr>
                      <w:r>
                        <w:rPr>
                          <w:rFonts w:ascii="Courier New"/>
                          <w:color w:val="131313"/>
                          <w:w w:val="110"/>
                          <w:sz w:val="21"/>
                        </w:rPr>
                        <w:t>6</w:t>
                      </w:r>
                    </w:p>
                  </w:txbxContent>
                </v:textbox>
              </v:shape>
              <v:shape id="_x0000_s4338" type="#_x0000_t202" style="position:absolute;left:6286;top:4980;width:125;height:210" filled="f" stroked="f">
                <v:textbox inset="0,0,0,0">
                  <w:txbxContent>
                    <w:p w:rsidR="00FD414E" w:rsidRDefault="00FD414E">
                      <w:pPr>
                        <w:spacing w:line="210" w:lineRule="exact"/>
                        <w:rPr>
                          <w:rFonts w:ascii="Courier New" w:eastAsia="Courier New" w:hAnsi="Courier New" w:cs="Courier New"/>
                          <w:sz w:val="21"/>
                          <w:szCs w:val="21"/>
                        </w:rPr>
                      </w:pPr>
                      <w:r>
                        <w:rPr>
                          <w:rFonts w:ascii="Courier New"/>
                          <w:color w:val="131313"/>
                          <w:w w:val="95"/>
                          <w:sz w:val="21"/>
                        </w:rPr>
                        <w:t>3</w:t>
                      </w:r>
                    </w:p>
                  </w:txbxContent>
                </v:textbox>
              </v:shape>
              <v:shape id="_x0000_s4337" type="#_x0000_t202" style="position:absolute;left:12384;top:4980;width:125;height:210" filled="f" stroked="f">
                <v:textbox inset="0,0,0,0">
                  <w:txbxContent>
                    <w:p w:rsidR="00FD414E" w:rsidRDefault="00FD414E">
                      <w:pPr>
                        <w:spacing w:line="210" w:lineRule="exact"/>
                        <w:rPr>
                          <w:rFonts w:ascii="Courier New" w:eastAsia="Courier New" w:hAnsi="Courier New" w:cs="Courier New"/>
                          <w:sz w:val="21"/>
                          <w:szCs w:val="21"/>
                        </w:rPr>
                      </w:pPr>
                      <w:r>
                        <w:rPr>
                          <w:rFonts w:ascii="Courier New"/>
                          <w:color w:val="131313"/>
                          <w:w w:val="95"/>
                          <w:sz w:val="21"/>
                        </w:rPr>
                        <w:t>3</w:t>
                      </w:r>
                    </w:p>
                  </w:txbxContent>
                </v:textbox>
              </v:shape>
              <v:shape id="_x0000_s4336" type="#_x0000_t202" style="position:absolute;left:2690;top:5796;width:1906;height:199" filled="f" stroked="f">
                <v:textbox inset="0,0,0,0">
                  <w:txbxContent>
                    <w:p w:rsidR="00FD414E" w:rsidRDefault="00FD414E">
                      <w:pPr>
                        <w:tabs>
                          <w:tab w:val="left" w:pos="1562"/>
                        </w:tabs>
                        <w:spacing w:line="199" w:lineRule="exact"/>
                        <w:rPr>
                          <w:rFonts w:ascii="Times New Roman" w:eastAsia="Times New Roman" w:hAnsi="Times New Roman" w:cs="Times New Roman"/>
                          <w:sz w:val="19"/>
                          <w:szCs w:val="19"/>
                        </w:rPr>
                      </w:pPr>
                      <w:r>
                        <w:rPr>
                          <w:rFonts w:ascii="Arial" w:hAnsi="Arial"/>
                          <w:color w:val="131313"/>
                          <w:w w:val="105"/>
                          <w:sz w:val="19"/>
                        </w:rPr>
                        <w:t>Итого</w:t>
                      </w:r>
                      <w:r>
                        <w:rPr>
                          <w:rFonts w:ascii="Arial" w:hAnsi="Arial"/>
                          <w:color w:val="131313"/>
                          <w:spacing w:val="-5"/>
                          <w:w w:val="105"/>
                          <w:sz w:val="19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color w:val="131313"/>
                          <w:w w:val="105"/>
                          <w:sz w:val="19"/>
                        </w:rPr>
                        <w:t>часов:</w:t>
                      </w:r>
                      <w:r>
                        <w:rPr>
                          <w:rFonts w:ascii="Arial" w:hAnsi="Arial"/>
                          <w:color w:val="131313"/>
                          <w:w w:val="105"/>
                          <w:sz w:val="19"/>
                        </w:rPr>
                        <w:tab/>
                      </w:r>
                      <w:r>
                        <w:rPr>
                          <w:rFonts w:ascii="Times New Roman" w:hAnsi="Times New Roman"/>
                          <w:color w:val="3D3D3D"/>
                          <w:spacing w:val="-5"/>
                          <w:w w:val="105"/>
                          <w:position w:val="1"/>
                          <w:sz w:val="19"/>
                        </w:rPr>
                        <w:t>5St?</w:t>
                      </w:r>
                    </w:p>
                  </w:txbxContent>
                </v:textbox>
              </v:shape>
              <v:shape id="_x0000_s4335" type="#_x0000_t202" style="position:absolute;left:5231;top:5792;width:246;height:220" filled="f" stroked="f">
                <v:textbox inset="0,0,0,0">
                  <w:txbxContent>
                    <w:p w:rsidR="00FD414E" w:rsidRDefault="00FD414E">
                      <w:pPr>
                        <w:spacing w:line="220" w:lineRule="exact"/>
                        <w:rPr>
                          <w:rFonts w:ascii="Courier New" w:eastAsia="Courier New" w:hAnsi="Courier New" w:cs="Courier New"/>
                        </w:rPr>
                      </w:pPr>
                      <w:r>
                        <w:rPr>
                          <w:rFonts w:ascii="Courier New"/>
                          <w:color w:val="131313"/>
                          <w:w w:val="90"/>
                        </w:rPr>
                        <w:t>52</w:t>
                      </w:r>
                    </w:p>
                  </w:txbxContent>
                </v:textbox>
              </v:shape>
              <v:shape id="_x0000_s4334" type="#_x0000_t202" style="position:absolute;left:6228;top:5792;width:241;height:220" filled="f" stroked="f">
                <v:textbox inset="0,0,0,0">
                  <w:txbxContent>
                    <w:p w:rsidR="00FD414E" w:rsidRDefault="00FD414E">
                      <w:pPr>
                        <w:spacing w:line="220" w:lineRule="exact"/>
                        <w:rPr>
                          <w:rFonts w:ascii="Courier New" w:eastAsia="Courier New" w:hAnsi="Courier New" w:cs="Courier New"/>
                        </w:rPr>
                      </w:pPr>
                      <w:r>
                        <w:rPr>
                          <w:rFonts w:ascii="Courier New"/>
                          <w:color w:val="131313"/>
                          <w:w w:val="90"/>
                        </w:rPr>
                        <w:t>53</w:t>
                      </w:r>
                    </w:p>
                  </w:txbxContent>
                </v:textbox>
              </v:shape>
              <v:shape id="_x0000_s4333" type="#_x0000_t202" style="position:absolute;left:7225;top:5792;width:270;height:220" filled="f" stroked="f">
                <v:textbox inset="0,0,0,0">
                  <w:txbxContent>
                    <w:p w:rsidR="00FD414E" w:rsidRDefault="00FD414E">
                      <w:pPr>
                        <w:spacing w:line="220" w:lineRule="exact"/>
                        <w:rPr>
                          <w:rFonts w:ascii="Courier New" w:eastAsia="Courier New" w:hAnsi="Courier New" w:cs="Courier New"/>
                        </w:rPr>
                      </w:pPr>
                      <w:r>
                        <w:rPr>
                          <w:rFonts w:ascii="Courier New"/>
                          <w:color w:val="131313"/>
                          <w:spacing w:val="-38"/>
                          <w:w w:val="115"/>
                        </w:rPr>
                        <w:t>4</w:t>
                      </w:r>
                      <w:r>
                        <w:rPr>
                          <w:rFonts w:ascii="Courier New"/>
                          <w:color w:val="131313"/>
                          <w:w w:val="115"/>
                        </w:rPr>
                        <w:t>6</w:t>
                      </w:r>
                    </w:p>
                  </w:txbxContent>
                </v:textbox>
              </v:shape>
              <v:shape id="_x0000_s4332" type="#_x0000_t202" style="position:absolute;left:8271;top:5792;width:241;height:220" filled="f" stroked="f">
                <v:textbox inset="0,0,0,0">
                  <w:txbxContent>
                    <w:p w:rsidR="00FD414E" w:rsidRDefault="00FD414E">
                      <w:pPr>
                        <w:spacing w:line="220" w:lineRule="exact"/>
                        <w:rPr>
                          <w:rFonts w:ascii="Courier New" w:eastAsia="Courier New" w:hAnsi="Courier New" w:cs="Courier New"/>
                        </w:rPr>
                      </w:pPr>
                      <w:r>
                        <w:rPr>
                          <w:rFonts w:ascii="Courier New"/>
                          <w:color w:val="131313"/>
                          <w:w w:val="90"/>
                        </w:rPr>
                        <w:t>53</w:t>
                      </w:r>
                    </w:p>
                  </w:txbxContent>
                </v:textbox>
              </v:shape>
              <v:shape id="_x0000_s4331" type="#_x0000_t202" style="position:absolute;left:9349;top:5792;width:246;height:220" filled="f" stroked="f">
                <v:textbox inset="0,0,0,0">
                  <w:txbxContent>
                    <w:p w:rsidR="00FD414E" w:rsidRDefault="00FD414E">
                      <w:pPr>
                        <w:spacing w:line="220" w:lineRule="exact"/>
                        <w:rPr>
                          <w:rFonts w:ascii="Courier New" w:eastAsia="Courier New" w:hAnsi="Courier New" w:cs="Courier New"/>
                        </w:rPr>
                      </w:pPr>
                      <w:r>
                        <w:rPr>
                          <w:rFonts w:ascii="Courier New"/>
                          <w:color w:val="131313"/>
                          <w:spacing w:val="-40"/>
                          <w:w w:val="105"/>
                        </w:rPr>
                        <w:t>4</w:t>
                      </w:r>
                      <w:r>
                        <w:rPr>
                          <w:rFonts w:ascii="Courier New"/>
                          <w:color w:val="131313"/>
                          <w:w w:val="105"/>
                        </w:rPr>
                        <w:t>5</w:t>
                      </w:r>
                    </w:p>
                  </w:txbxContent>
                </v:textbox>
              </v:shape>
              <v:shape id="_x0000_s4330" type="#_x0000_t202" style="position:absolute;left:10428;top:5792;width:269;height:220" filled="f" stroked="f">
                <v:textbox inset="0,0,0,0">
                  <w:txbxContent>
                    <w:p w:rsidR="00FD414E" w:rsidRDefault="00FD414E">
                      <w:pPr>
                        <w:spacing w:line="220" w:lineRule="exact"/>
                        <w:rPr>
                          <w:rFonts w:ascii="Courier New" w:eastAsia="Courier New" w:hAnsi="Courier New" w:cs="Courier New"/>
                        </w:rPr>
                      </w:pPr>
                      <w:r>
                        <w:rPr>
                          <w:rFonts w:ascii="Courier New"/>
                          <w:color w:val="131313"/>
                          <w:spacing w:val="-13"/>
                          <w:w w:val="110"/>
                        </w:rPr>
                        <w:t>5</w:t>
                      </w:r>
                      <w:r>
                        <w:rPr>
                          <w:rFonts w:ascii="Courier New"/>
                          <w:color w:val="131313"/>
                          <w:spacing w:val="-11"/>
                          <w:w w:val="110"/>
                        </w:rPr>
                        <w:t>0</w:t>
                      </w:r>
                    </w:p>
                  </w:txbxContent>
                </v:textbox>
              </v:shape>
              <v:shape id="_x0000_s4329" type="#_x0000_t202" style="position:absolute;left:11425;top:5792;width:251;height:220" filled="f" stroked="f">
                <v:textbox inset="0,0,0,0">
                  <w:txbxContent>
                    <w:p w:rsidR="00FD414E" w:rsidRDefault="00FD414E">
                      <w:pPr>
                        <w:spacing w:line="220" w:lineRule="exact"/>
                        <w:rPr>
                          <w:rFonts w:ascii="Courier New" w:eastAsia="Courier New" w:hAnsi="Courier New" w:cs="Courier New"/>
                        </w:rPr>
                      </w:pPr>
                      <w:r>
                        <w:rPr>
                          <w:rFonts w:ascii="Courier New"/>
                          <w:color w:val="131313"/>
                          <w:w w:val="95"/>
                        </w:rPr>
                        <w:t>50</w:t>
                      </w:r>
                    </w:p>
                  </w:txbxContent>
                </v:textbox>
              </v:shape>
              <v:shape id="_x0000_s4328" type="#_x0000_t202" style="position:absolute;left:12322;top:5796;width:269;height:220" filled="f" stroked="f">
                <v:textbox inset="0,0,0,0">
                  <w:txbxContent>
                    <w:p w:rsidR="00FD414E" w:rsidRDefault="00FD414E">
                      <w:pPr>
                        <w:spacing w:line="220" w:lineRule="exact"/>
                        <w:rPr>
                          <w:rFonts w:ascii="Courier New" w:eastAsia="Courier New" w:hAnsi="Courier New" w:cs="Courier New"/>
                        </w:rPr>
                      </w:pPr>
                      <w:r>
                        <w:rPr>
                          <w:rFonts w:ascii="Courier New"/>
                          <w:color w:val="131313"/>
                          <w:spacing w:val="-13"/>
                          <w:w w:val="110"/>
                        </w:rPr>
                        <w:t>5</w:t>
                      </w:r>
                      <w:r>
                        <w:rPr>
                          <w:rFonts w:ascii="Courier New"/>
                          <w:color w:val="131313"/>
                          <w:spacing w:val="-11"/>
                          <w:w w:val="110"/>
                        </w:rPr>
                        <w:t>0</w:t>
                      </w:r>
                    </w:p>
                  </w:txbxContent>
                </v:textbox>
              </v:shape>
              <v:shape id="_x0000_s4327" type="#_x0000_t202" style="position:absolute;left:13132;top:5792;width:261;height:220" filled="f" stroked="f">
                <v:textbox inset="0,0,0,0">
                  <w:txbxContent>
                    <w:p w:rsidR="00FD414E" w:rsidRDefault="00FD414E">
                      <w:pPr>
                        <w:spacing w:line="220" w:lineRule="exact"/>
                        <w:rPr>
                          <w:rFonts w:ascii="Courier New" w:eastAsia="Courier New" w:hAnsi="Courier New" w:cs="Courier New"/>
                        </w:rPr>
                      </w:pPr>
                      <w:r>
                        <w:rPr>
                          <w:rFonts w:ascii="Courier New"/>
                          <w:color w:val="131313"/>
                          <w:spacing w:val="-12"/>
                          <w:w w:val="105"/>
                        </w:rPr>
                        <w:t>5</w:t>
                      </w:r>
                      <w:r>
                        <w:rPr>
                          <w:rFonts w:ascii="Courier New"/>
                          <w:color w:val="131313"/>
                          <w:spacing w:val="-11"/>
                          <w:w w:val="105"/>
                        </w:rPr>
                        <w:t>0</w:t>
                      </w:r>
                    </w:p>
                  </w:txbxContent>
                </v:textbox>
              </v:shape>
              <v:shape id="_x0000_s4326" type="#_x0000_t202" style="position:absolute;left:13895;top:5792;width:274;height:220" filled="f" stroked="f">
                <v:textbox inset="0,0,0,0">
                  <w:txbxContent>
                    <w:p w:rsidR="00FD414E" w:rsidRDefault="00FD414E">
                      <w:pPr>
                        <w:spacing w:line="220" w:lineRule="exact"/>
                        <w:rPr>
                          <w:rFonts w:ascii="Courier New" w:eastAsia="Courier New" w:hAnsi="Courier New" w:cs="Courier New"/>
                        </w:rPr>
                      </w:pPr>
                      <w:r>
                        <w:rPr>
                          <w:rFonts w:ascii="Courier New"/>
                          <w:color w:val="131313"/>
                          <w:spacing w:val="-50"/>
                          <w:w w:val="120"/>
                        </w:rPr>
                        <w:t>4</w:t>
                      </w:r>
                      <w:r>
                        <w:rPr>
                          <w:rFonts w:ascii="Courier New"/>
                          <w:color w:val="131313"/>
                          <w:w w:val="120"/>
                        </w:rPr>
                        <w:t>8</w:t>
                      </w:r>
                    </w:p>
                  </w:txbxContent>
                </v:textbox>
              </v:shape>
              <v:shape id="_x0000_s4325" type="#_x0000_t202" style="position:absolute;left:14705;top:5792;width:248;height:220" filled="f" stroked="f">
                <v:textbox inset="0,0,0,0">
                  <w:txbxContent>
                    <w:p w:rsidR="00FD414E" w:rsidRDefault="00FD414E">
                      <w:pPr>
                        <w:spacing w:line="220" w:lineRule="exact"/>
                        <w:rPr>
                          <w:rFonts w:ascii="Courier New" w:eastAsia="Courier New" w:hAnsi="Courier New" w:cs="Courier New"/>
                        </w:rPr>
                      </w:pPr>
                      <w:r>
                        <w:rPr>
                          <w:rFonts w:ascii="Courier New"/>
                          <w:color w:val="131313"/>
                          <w:spacing w:val="-13"/>
                        </w:rPr>
                        <w:t>35</w:t>
                      </w:r>
                    </w:p>
                  </w:txbxContent>
                </v:textbox>
              </v:shape>
              <v:shape id="_x0000_s4324" type="#_x0000_t202" style="position:absolute;left:15520;top:5787;width:246;height:220" filled="f" stroked="f">
                <v:textbox inset="0,0,0,0">
                  <w:txbxContent>
                    <w:p w:rsidR="00FD414E" w:rsidRDefault="00FD414E">
                      <w:pPr>
                        <w:spacing w:line="220" w:lineRule="exact"/>
                        <w:rPr>
                          <w:rFonts w:ascii="Courier New" w:eastAsia="Courier New" w:hAnsi="Courier New" w:cs="Courier New"/>
                        </w:rPr>
                      </w:pPr>
                      <w:r>
                        <w:rPr>
                          <w:rFonts w:ascii="Courier New"/>
                          <w:color w:val="131313"/>
                          <w:w w:val="90"/>
                        </w:rPr>
                        <w:t>52</w:t>
                      </w:r>
                    </w:p>
                  </w:txbxContent>
                </v:textbox>
              </v:shape>
              <v:shape id="_x0000_s4323" type="#_x0000_t202" style="position:absolute;left:4833;top:6040;width:27;height:100" filled="f" stroked="f">
                <v:textbox inset="0,0,0,0">
                  <w:txbxContent>
                    <w:p w:rsidR="00FD414E" w:rsidRDefault="00FD414E">
                      <w:pPr>
                        <w:spacing w:line="100" w:lineRule="exact"/>
                        <w:rPr>
                          <w:rFonts w:ascii="Times New Roman" w:eastAsia="Times New Roman" w:hAnsi="Times New Roman" w:cs="Times New Roman"/>
                          <w:sz w:val="10"/>
                          <w:szCs w:val="10"/>
                        </w:rPr>
                      </w:pPr>
                      <w:r>
                        <w:rPr>
                          <w:rFonts w:ascii="Times New Roman"/>
                          <w:color w:val="131313"/>
                          <w:w w:val="50"/>
                          <w:sz w:val="10"/>
                        </w:rPr>
                        <w:t>1</w:t>
                      </w:r>
                    </w:p>
                  </w:txbxContent>
                </v:textbox>
              </v:shape>
              <v:shape id="_x0000_s4322" type="#_x0000_t202" style="position:absolute;left:2714;top:6308;width:1926;height:220" filled="f" stroked="f">
                <v:textbox inset="0,0,0,0">
                  <w:txbxContent>
                    <w:p w:rsidR="00FD414E" w:rsidRDefault="00FD414E">
                      <w:pPr>
                        <w:tabs>
                          <w:tab w:val="left" w:pos="1534"/>
                        </w:tabs>
                        <w:spacing w:line="220" w:lineRule="exact"/>
                        <w:rPr>
                          <w:rFonts w:ascii="Courier New" w:eastAsia="Courier New" w:hAnsi="Courier New" w:cs="Courier New"/>
                        </w:rPr>
                      </w:pPr>
                      <w:r>
                        <w:rPr>
                          <w:rFonts w:ascii="Arial" w:hAnsi="Arial"/>
                          <w:color w:val="131313"/>
                          <w:w w:val="105"/>
                          <w:sz w:val="19"/>
                        </w:rPr>
                        <w:t>Всего</w:t>
                      </w:r>
                      <w:r>
                        <w:rPr>
                          <w:rFonts w:ascii="Arial" w:hAnsi="Arial"/>
                          <w:color w:val="131313"/>
                          <w:spacing w:val="-22"/>
                          <w:w w:val="105"/>
                          <w:sz w:val="19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color w:val="2A2A2A"/>
                          <w:w w:val="105"/>
                          <w:sz w:val="19"/>
                        </w:rPr>
                        <w:t>часов:</w:t>
                      </w:r>
                      <w:r>
                        <w:rPr>
                          <w:rFonts w:ascii="Arial" w:hAnsi="Arial"/>
                          <w:color w:val="2A2A2A"/>
                          <w:w w:val="105"/>
                          <w:sz w:val="19"/>
                        </w:rPr>
                        <w:tab/>
                      </w:r>
                      <w:r>
                        <w:rPr>
                          <w:rFonts w:ascii="Courier New" w:hAnsi="Courier New"/>
                          <w:color w:val="131313"/>
                          <w:spacing w:val="-34"/>
                          <w:w w:val="105"/>
                        </w:rPr>
                        <w:t>6</w:t>
                      </w:r>
                      <w:r>
                        <w:rPr>
                          <w:rFonts w:ascii="Courier New" w:hAnsi="Courier New"/>
                          <w:color w:val="131313"/>
                          <w:spacing w:val="-37"/>
                          <w:w w:val="105"/>
                        </w:rPr>
                        <w:t>2</w:t>
                      </w:r>
                      <w:r>
                        <w:rPr>
                          <w:rFonts w:ascii="Courier New" w:hAnsi="Courier New"/>
                          <w:color w:val="131313"/>
                          <w:w w:val="105"/>
                        </w:rPr>
                        <w:t>4</w:t>
                      </w:r>
                    </w:p>
                  </w:txbxContent>
                </v:textbox>
              </v:shape>
              <v:shape id="_x0000_s4321" type="#_x0000_t202" style="position:absolute;left:5231;top:6313;width:265;height:220" filled="f" stroked="f">
                <v:textbox inset="0,0,0,0">
                  <w:txbxContent>
                    <w:p w:rsidR="00FD414E" w:rsidRDefault="00FD414E">
                      <w:pPr>
                        <w:spacing w:line="220" w:lineRule="exact"/>
                        <w:rPr>
                          <w:rFonts w:ascii="Courier New" w:eastAsia="Courier New" w:hAnsi="Courier New" w:cs="Courier New"/>
                        </w:rPr>
                      </w:pPr>
                      <w:r>
                        <w:rPr>
                          <w:rFonts w:ascii="Courier New"/>
                          <w:color w:val="131313"/>
                          <w:spacing w:val="-14"/>
                          <w:w w:val="110"/>
                        </w:rPr>
                        <w:t>5</w:t>
                      </w:r>
                      <w:r>
                        <w:rPr>
                          <w:rFonts w:ascii="Courier New"/>
                          <w:color w:val="131313"/>
                          <w:spacing w:val="-13"/>
                          <w:w w:val="110"/>
                        </w:rPr>
                        <w:t>6</w:t>
                      </w:r>
                    </w:p>
                  </w:txbxContent>
                </v:textbox>
              </v:shape>
              <v:shape id="_x0000_s4320" type="#_x0000_t202" style="position:absolute;left:6228;top:6304;width:246;height:220" filled="f" stroked="f">
                <v:textbox inset="0,0,0,0">
                  <w:txbxContent>
                    <w:p w:rsidR="00FD414E" w:rsidRDefault="00FD414E">
                      <w:pPr>
                        <w:spacing w:line="220" w:lineRule="exact"/>
                        <w:rPr>
                          <w:rFonts w:ascii="Courier New" w:eastAsia="Courier New" w:hAnsi="Courier New" w:cs="Courier New"/>
                        </w:rPr>
                      </w:pPr>
                      <w:r>
                        <w:rPr>
                          <w:rFonts w:ascii="Courier New"/>
                          <w:color w:val="131313"/>
                          <w:w w:val="90"/>
                        </w:rPr>
                        <w:t>57</w:t>
                      </w:r>
                    </w:p>
                  </w:txbxContent>
                </v:textbox>
              </v:shape>
              <v:shape id="_x0000_s4319" type="#_x0000_t202" style="position:absolute;left:7230;top:6308;width:269;height:220" filled="f" stroked="f">
                <v:textbox inset="0,0,0,0">
                  <w:txbxContent>
                    <w:p w:rsidR="00FD414E" w:rsidRDefault="00FD414E">
                      <w:pPr>
                        <w:spacing w:line="220" w:lineRule="exact"/>
                        <w:rPr>
                          <w:rFonts w:ascii="Courier New" w:eastAsia="Courier New" w:hAnsi="Courier New" w:cs="Courier New"/>
                        </w:rPr>
                      </w:pPr>
                      <w:r>
                        <w:rPr>
                          <w:rFonts w:ascii="Courier New"/>
                          <w:color w:val="131313"/>
                          <w:spacing w:val="-13"/>
                          <w:w w:val="110"/>
                        </w:rPr>
                        <w:t>5</w:t>
                      </w:r>
                      <w:r>
                        <w:rPr>
                          <w:rFonts w:ascii="Courier New"/>
                          <w:color w:val="131313"/>
                          <w:spacing w:val="-11"/>
                          <w:w w:val="110"/>
                        </w:rPr>
                        <w:t>0</w:t>
                      </w:r>
                    </w:p>
                  </w:txbxContent>
                </v:textbox>
              </v:shape>
              <v:shape id="_x0000_s4318" type="#_x0000_t202" style="position:absolute;left:8271;top:6308;width:257;height:220" filled="f" stroked="f">
                <v:textbox inset="0,0,0,0">
                  <w:txbxContent>
                    <w:p w:rsidR="00FD414E" w:rsidRDefault="00FD414E">
                      <w:pPr>
                        <w:spacing w:line="220" w:lineRule="exact"/>
                        <w:rPr>
                          <w:rFonts w:ascii="Courier New" w:eastAsia="Courier New" w:hAnsi="Courier New" w:cs="Courier New"/>
                        </w:rPr>
                      </w:pPr>
                      <w:r>
                        <w:rPr>
                          <w:rFonts w:ascii="Courier New"/>
                          <w:color w:val="2A2A2A"/>
                          <w:spacing w:val="-9"/>
                        </w:rPr>
                        <w:t>56</w:t>
                      </w:r>
                    </w:p>
                  </w:txbxContent>
                </v:textbox>
              </v:shape>
              <v:shape id="_x0000_s4317" type="#_x0000_t202" style="position:absolute;left:9349;top:6308;width:274;height:220" filled="f" stroked="f">
                <v:textbox inset="0,0,0,0">
                  <w:txbxContent>
                    <w:p w:rsidR="00FD414E" w:rsidRDefault="00FD414E">
                      <w:pPr>
                        <w:spacing w:line="220" w:lineRule="exact"/>
                        <w:rPr>
                          <w:rFonts w:ascii="Courier New" w:eastAsia="Courier New" w:hAnsi="Courier New" w:cs="Courier New"/>
                        </w:rPr>
                      </w:pPr>
                      <w:r>
                        <w:rPr>
                          <w:rFonts w:ascii="Courier New"/>
                          <w:color w:val="131313"/>
                          <w:spacing w:val="-50"/>
                          <w:w w:val="120"/>
                        </w:rPr>
                        <w:t>4</w:t>
                      </w:r>
                      <w:r>
                        <w:rPr>
                          <w:rFonts w:ascii="Courier New"/>
                          <w:color w:val="131313"/>
                          <w:w w:val="120"/>
                        </w:rPr>
                        <w:t>8</w:t>
                      </w:r>
                    </w:p>
                  </w:txbxContent>
                </v:textbox>
              </v:shape>
              <v:shape id="_x0000_s4316" type="#_x0000_t202" style="position:absolute;left:10428;top:6308;width:251;height:220" filled="f" stroked="f">
                <v:textbox inset="0,0,0,0">
                  <w:txbxContent>
                    <w:p w:rsidR="00FD414E" w:rsidRDefault="00FD414E">
                      <w:pPr>
                        <w:spacing w:line="220" w:lineRule="exact"/>
                        <w:rPr>
                          <w:rFonts w:ascii="Courier New" w:eastAsia="Courier New" w:hAnsi="Courier New" w:cs="Courier New"/>
                        </w:rPr>
                      </w:pPr>
                      <w:r>
                        <w:rPr>
                          <w:rFonts w:ascii="Courier New"/>
                          <w:color w:val="131313"/>
                          <w:spacing w:val="-11"/>
                        </w:rPr>
                        <w:t>53</w:t>
                      </w:r>
                    </w:p>
                  </w:txbxContent>
                </v:textbox>
              </v:shape>
              <v:shape id="_x0000_s4315" type="#_x0000_t202" style="position:absolute;left:11421;top:6308;width:255;height:220" filled="f" stroked="f">
                <v:textbox inset="0,0,0,0">
                  <w:txbxContent>
                    <w:p w:rsidR="00FD414E" w:rsidRDefault="00FD414E">
                      <w:pPr>
                        <w:spacing w:line="220" w:lineRule="exact"/>
                        <w:rPr>
                          <w:rFonts w:ascii="Courier New" w:eastAsia="Courier New" w:hAnsi="Courier New" w:cs="Courier New"/>
                        </w:rPr>
                      </w:pPr>
                      <w:r>
                        <w:rPr>
                          <w:rFonts w:ascii="Courier New"/>
                          <w:color w:val="131313"/>
                          <w:spacing w:val="-13"/>
                          <w:w w:val="105"/>
                        </w:rPr>
                        <w:t>53</w:t>
                      </w:r>
                    </w:p>
                  </w:txbxContent>
                </v:textbox>
              </v:shape>
              <v:shape id="_x0000_s4314" type="#_x0000_t202" style="position:absolute;left:12322;top:6313;width:251;height:220" filled="f" stroked="f">
                <v:textbox inset="0,0,0,0">
                  <w:txbxContent>
                    <w:p w:rsidR="00FD414E" w:rsidRDefault="00FD414E">
                      <w:pPr>
                        <w:spacing w:line="220" w:lineRule="exact"/>
                        <w:rPr>
                          <w:rFonts w:ascii="Courier New" w:eastAsia="Courier New" w:hAnsi="Courier New" w:cs="Courier New"/>
                        </w:rPr>
                      </w:pPr>
                      <w:r>
                        <w:rPr>
                          <w:rFonts w:ascii="Courier New"/>
                          <w:color w:val="131313"/>
                          <w:spacing w:val="-11"/>
                        </w:rPr>
                        <w:t>53</w:t>
                      </w:r>
                    </w:p>
                  </w:txbxContent>
                </v:textbox>
              </v:shape>
              <v:shape id="_x0000_s4313" type="#_x0000_t202" style="position:absolute;left:13132;top:6308;width:243;height:220" filled="f" stroked="f">
                <v:textbox inset="0,0,0,0">
                  <w:txbxContent>
                    <w:p w:rsidR="00FD414E" w:rsidRDefault="00FD414E">
                      <w:pPr>
                        <w:spacing w:line="220" w:lineRule="exact"/>
                        <w:rPr>
                          <w:rFonts w:ascii="Courier New" w:eastAsia="Courier New" w:hAnsi="Courier New" w:cs="Courier New"/>
                        </w:rPr>
                      </w:pPr>
                      <w:r>
                        <w:rPr>
                          <w:rFonts w:ascii="Courier New"/>
                          <w:color w:val="131313"/>
                          <w:spacing w:val="-11"/>
                        </w:rPr>
                        <w:t>53</w:t>
                      </w:r>
                    </w:p>
                  </w:txbxContent>
                </v:textbox>
              </v:shape>
              <v:shape id="_x0000_s4312" type="#_x0000_t202" style="position:absolute;left:13899;top:6308;width:258;height:220" filled="f" stroked="f">
                <v:textbox inset="0,0,0,0">
                  <w:txbxContent>
                    <w:p w:rsidR="00FD414E" w:rsidRDefault="00FD414E">
                      <w:pPr>
                        <w:spacing w:line="220" w:lineRule="exact"/>
                        <w:rPr>
                          <w:rFonts w:ascii="Courier New" w:eastAsia="Courier New" w:hAnsi="Courier New" w:cs="Courier New"/>
                        </w:rPr>
                      </w:pPr>
                      <w:r>
                        <w:rPr>
                          <w:rFonts w:ascii="Courier New"/>
                          <w:color w:val="131313"/>
                          <w:spacing w:val="-9"/>
                        </w:rPr>
                        <w:t>51</w:t>
                      </w:r>
                    </w:p>
                  </w:txbxContent>
                </v:textbox>
              </v:shape>
              <v:shape id="_x0000_s4311" type="#_x0000_t202" style="position:absolute;left:14705;top:6308;width:269;height:220" filled="f" stroked="f">
                <v:textbox inset="0,0,0,0">
                  <w:txbxContent>
                    <w:p w:rsidR="00FD414E" w:rsidRDefault="00FD414E">
                      <w:pPr>
                        <w:spacing w:line="220" w:lineRule="exact"/>
                        <w:rPr>
                          <w:rFonts w:ascii="Courier New" w:eastAsia="Courier New" w:hAnsi="Courier New" w:cs="Courier New"/>
                        </w:rPr>
                      </w:pPr>
                      <w:r>
                        <w:rPr>
                          <w:rFonts w:ascii="Courier New"/>
                          <w:color w:val="131313"/>
                          <w:spacing w:val="-16"/>
                          <w:w w:val="110"/>
                        </w:rPr>
                        <w:t>3</w:t>
                      </w:r>
                      <w:r>
                        <w:rPr>
                          <w:rFonts w:ascii="Courier New"/>
                          <w:color w:val="131313"/>
                          <w:spacing w:val="-14"/>
                          <w:w w:val="110"/>
                        </w:rPr>
                        <w:t>8</w:t>
                      </w:r>
                    </w:p>
                  </w:txbxContent>
                </v:textbox>
              </v:shape>
              <v:shape id="_x0000_s4310" type="#_x0000_t202" style="position:absolute;left:15520;top:6304;width:268;height:220" filled="f" stroked="f">
                <v:textbox inset="0,0,0,0">
                  <w:txbxContent>
                    <w:p w:rsidR="00FD414E" w:rsidRDefault="00FD414E">
                      <w:pPr>
                        <w:spacing w:line="220" w:lineRule="exact"/>
                        <w:rPr>
                          <w:rFonts w:ascii="Courier New" w:eastAsia="Courier New" w:hAnsi="Courier New" w:cs="Courier New"/>
                        </w:rPr>
                      </w:pPr>
                      <w:r>
                        <w:rPr>
                          <w:rFonts w:ascii="Courier New"/>
                          <w:color w:val="131313"/>
                          <w:spacing w:val="-13"/>
                          <w:w w:val="110"/>
                        </w:rPr>
                        <w:t>5</w:t>
                      </w:r>
                      <w:r>
                        <w:rPr>
                          <w:rFonts w:ascii="Courier New"/>
                          <w:color w:val="131313"/>
                          <w:spacing w:val="-11"/>
                          <w:w w:val="110"/>
                        </w:rPr>
                        <w:t>6</w:t>
                      </w:r>
                    </w:p>
                  </w:txbxContent>
                </v:textbox>
              </v:shape>
            </v:group>
            <w10:anchorlock/>
          </v:group>
        </w:pict>
      </w:r>
    </w:p>
    <w:p w:rsidR="00B663C6" w:rsidRDefault="00B663C6">
      <w:pPr>
        <w:rPr>
          <w:rFonts w:ascii="Times New Roman" w:eastAsia="Times New Roman" w:hAnsi="Times New Roman" w:cs="Times New Roman"/>
          <w:sz w:val="20"/>
          <w:szCs w:val="20"/>
        </w:rPr>
      </w:pPr>
    </w:p>
    <w:p w:rsidR="00B663C6" w:rsidRDefault="00174D1F">
      <w:pPr>
        <w:tabs>
          <w:tab w:val="left" w:pos="4370"/>
          <w:tab w:val="left" w:pos="5353"/>
          <w:tab w:val="left" w:pos="6345"/>
          <w:tab w:val="left" w:pos="7347"/>
          <w:tab w:val="left" w:pos="8388"/>
          <w:tab w:val="left" w:pos="9471"/>
          <w:tab w:val="left" w:pos="10545"/>
          <w:tab w:val="left" w:pos="11538"/>
          <w:tab w:val="left" w:pos="12439"/>
          <w:tab w:val="left" w:pos="13249"/>
          <w:tab w:val="left" w:pos="14016"/>
          <w:tab w:val="left" w:pos="14822"/>
          <w:tab w:val="right" w:pos="15898"/>
        </w:tabs>
        <w:spacing w:before="242"/>
        <w:ind w:left="2831"/>
        <w:rPr>
          <w:rFonts w:ascii="Courier New" w:eastAsia="Courier New" w:hAnsi="Courier New" w:cs="Courier New"/>
        </w:rPr>
      </w:pPr>
      <w:r>
        <w:pict>
          <v:shape id="_x0000_s4307" type="#_x0000_t75" style="position:absolute;left:0;text-align:left;margin-left:38.4pt;margin-top:8.75pt;width:793.9pt;height:5.75pt;z-index:-338800;mso-position-horizontal-relative:page">
            <v:imagedata r:id="rId7" o:title=""/>
            <w10:wrap anchorx="page"/>
          </v:shape>
        </w:pict>
      </w:r>
      <w:r w:rsidR="00FD414E">
        <w:rPr>
          <w:rFonts w:ascii="Arial" w:hAnsi="Arial"/>
          <w:color w:val="2A2A2A"/>
          <w:w w:val="105"/>
          <w:sz w:val="19"/>
        </w:rPr>
        <w:t>Всего</w:t>
      </w:r>
      <w:r w:rsidR="00FD414E">
        <w:rPr>
          <w:rFonts w:ascii="Arial" w:hAnsi="Arial"/>
          <w:color w:val="2A2A2A"/>
          <w:spacing w:val="-27"/>
          <w:w w:val="105"/>
          <w:sz w:val="19"/>
        </w:rPr>
        <w:t xml:space="preserve"> </w:t>
      </w:r>
      <w:r w:rsidR="00FD414E">
        <w:rPr>
          <w:rFonts w:ascii="Arial" w:hAnsi="Arial"/>
          <w:color w:val="3D3D3D"/>
          <w:w w:val="105"/>
          <w:sz w:val="19"/>
        </w:rPr>
        <w:t>часов:</w:t>
      </w:r>
      <w:r w:rsidR="00FD414E">
        <w:rPr>
          <w:rFonts w:ascii="Arial" w:hAnsi="Arial"/>
          <w:color w:val="3D3D3D"/>
          <w:w w:val="105"/>
          <w:sz w:val="19"/>
        </w:rPr>
        <w:tab/>
      </w:r>
      <w:r w:rsidR="00FD414E">
        <w:rPr>
          <w:rFonts w:ascii="Courier New" w:hAnsi="Courier New"/>
          <w:color w:val="2A2A2A"/>
          <w:spacing w:val="-28"/>
          <w:w w:val="105"/>
        </w:rPr>
        <w:t>7</w:t>
      </w:r>
      <w:r w:rsidR="00FD414E">
        <w:rPr>
          <w:rFonts w:ascii="Courier New" w:hAnsi="Courier New"/>
          <w:color w:val="2A2A2A"/>
          <w:spacing w:val="-27"/>
          <w:w w:val="105"/>
        </w:rPr>
        <w:t>2</w:t>
      </w:r>
      <w:r w:rsidR="00FD414E">
        <w:rPr>
          <w:rFonts w:ascii="Courier New" w:hAnsi="Courier New"/>
          <w:color w:val="2A2A2A"/>
          <w:w w:val="105"/>
        </w:rPr>
        <w:t>8</w:t>
      </w:r>
      <w:r w:rsidR="00FD414E">
        <w:rPr>
          <w:rFonts w:ascii="Courier New" w:hAnsi="Courier New"/>
          <w:color w:val="2A2A2A"/>
          <w:w w:val="105"/>
        </w:rPr>
        <w:tab/>
      </w:r>
      <w:r w:rsidR="00FD414E">
        <w:rPr>
          <w:rFonts w:ascii="Courier New" w:hAnsi="Courier New"/>
          <w:color w:val="2A2A2A"/>
          <w:spacing w:val="-33"/>
          <w:w w:val="105"/>
        </w:rPr>
        <w:t>6</w:t>
      </w:r>
      <w:r w:rsidR="00FD414E">
        <w:rPr>
          <w:rFonts w:ascii="Courier New" w:hAnsi="Courier New"/>
          <w:color w:val="2A2A2A"/>
          <w:w w:val="105"/>
        </w:rPr>
        <w:t>1</w:t>
      </w:r>
      <w:r w:rsidR="00FD414E">
        <w:rPr>
          <w:rFonts w:ascii="Courier New" w:hAnsi="Courier New"/>
          <w:color w:val="2A2A2A"/>
          <w:w w:val="105"/>
        </w:rPr>
        <w:tab/>
      </w:r>
      <w:r w:rsidR="00FD414E">
        <w:rPr>
          <w:rFonts w:ascii="Courier New" w:hAnsi="Courier New"/>
          <w:color w:val="2A2A2A"/>
          <w:spacing w:val="-38"/>
          <w:w w:val="110"/>
        </w:rPr>
        <w:t>6</w:t>
      </w:r>
      <w:r w:rsidR="00FD414E">
        <w:rPr>
          <w:rFonts w:ascii="Courier New" w:hAnsi="Courier New"/>
          <w:color w:val="2A2A2A"/>
          <w:w w:val="110"/>
        </w:rPr>
        <w:t>0</w:t>
      </w:r>
      <w:r w:rsidR="00FD414E">
        <w:rPr>
          <w:rFonts w:ascii="Courier New" w:hAnsi="Courier New"/>
          <w:color w:val="2A2A2A"/>
          <w:w w:val="110"/>
        </w:rPr>
        <w:tab/>
      </w:r>
      <w:r w:rsidR="00FD414E">
        <w:rPr>
          <w:rFonts w:ascii="Courier New" w:hAnsi="Courier New"/>
          <w:color w:val="131313"/>
          <w:spacing w:val="-17"/>
          <w:w w:val="95"/>
        </w:rPr>
        <w:t>5</w:t>
      </w:r>
      <w:r w:rsidR="00FD414E">
        <w:rPr>
          <w:rFonts w:ascii="Courier New" w:hAnsi="Courier New"/>
          <w:color w:val="3D3D3D"/>
          <w:w w:val="95"/>
        </w:rPr>
        <w:t>5</w:t>
      </w:r>
      <w:r w:rsidR="00FD414E">
        <w:rPr>
          <w:rFonts w:ascii="Courier New" w:hAnsi="Courier New"/>
          <w:color w:val="3D3D3D"/>
          <w:w w:val="95"/>
        </w:rPr>
        <w:tab/>
      </w:r>
      <w:r w:rsidR="00FD414E">
        <w:rPr>
          <w:rFonts w:ascii="Courier New" w:hAnsi="Courier New"/>
          <w:color w:val="2A2A2A"/>
          <w:spacing w:val="-27"/>
        </w:rPr>
        <w:t>6</w:t>
      </w:r>
      <w:r w:rsidR="00FD414E">
        <w:rPr>
          <w:rFonts w:ascii="Courier New" w:hAnsi="Courier New"/>
          <w:color w:val="2A2A2A"/>
        </w:rPr>
        <w:t>1</w:t>
      </w:r>
      <w:r w:rsidR="00FD414E">
        <w:rPr>
          <w:rFonts w:ascii="Courier New" w:hAnsi="Courier New"/>
          <w:color w:val="2A2A2A"/>
        </w:rPr>
        <w:tab/>
      </w:r>
      <w:r w:rsidR="00FD414E">
        <w:rPr>
          <w:rFonts w:ascii="Courier New" w:hAnsi="Courier New"/>
          <w:color w:val="2A2A2A"/>
          <w:spacing w:val="-25"/>
          <w:w w:val="110"/>
        </w:rPr>
        <w:t>5</w:t>
      </w:r>
      <w:r w:rsidR="00FD414E">
        <w:rPr>
          <w:rFonts w:ascii="Courier New" w:hAnsi="Courier New"/>
          <w:color w:val="2A2A2A"/>
          <w:w w:val="110"/>
        </w:rPr>
        <w:t>4</w:t>
      </w:r>
      <w:r w:rsidR="00FD414E">
        <w:rPr>
          <w:rFonts w:ascii="Courier New" w:hAnsi="Courier New"/>
          <w:color w:val="2A2A2A"/>
          <w:w w:val="110"/>
        </w:rPr>
        <w:tab/>
      </w:r>
      <w:r w:rsidR="00FD414E">
        <w:rPr>
          <w:rFonts w:ascii="Courier New" w:hAnsi="Courier New"/>
          <w:color w:val="2A2A2A"/>
          <w:spacing w:val="-24"/>
          <w:w w:val="105"/>
        </w:rPr>
        <w:t>5</w:t>
      </w:r>
      <w:r w:rsidR="00FD414E">
        <w:rPr>
          <w:rFonts w:ascii="Courier New" w:hAnsi="Courier New"/>
          <w:color w:val="2A2A2A"/>
          <w:w w:val="105"/>
        </w:rPr>
        <w:t>8</w:t>
      </w:r>
      <w:r w:rsidR="00FD414E">
        <w:rPr>
          <w:rFonts w:ascii="Courier New" w:hAnsi="Courier New"/>
          <w:color w:val="2A2A2A"/>
          <w:w w:val="105"/>
        </w:rPr>
        <w:tab/>
      </w:r>
      <w:r w:rsidR="00FD414E">
        <w:rPr>
          <w:rFonts w:ascii="Courier New" w:hAnsi="Courier New"/>
          <w:color w:val="131313"/>
          <w:spacing w:val="-37"/>
          <w:w w:val="110"/>
          <w:sz w:val="21"/>
        </w:rPr>
        <w:t>6</w:t>
      </w:r>
      <w:r w:rsidR="00FD414E">
        <w:rPr>
          <w:rFonts w:ascii="Courier New" w:hAnsi="Courier New"/>
          <w:color w:val="131313"/>
          <w:w w:val="110"/>
          <w:sz w:val="21"/>
        </w:rPr>
        <w:t>4</w:t>
      </w:r>
      <w:r w:rsidR="00FD414E">
        <w:rPr>
          <w:rFonts w:ascii="Courier New" w:hAnsi="Courier New"/>
          <w:color w:val="131313"/>
          <w:w w:val="110"/>
          <w:sz w:val="21"/>
        </w:rPr>
        <w:tab/>
      </w:r>
      <w:r w:rsidR="00FD414E">
        <w:rPr>
          <w:rFonts w:ascii="Courier New" w:hAnsi="Courier New"/>
          <w:color w:val="131313"/>
          <w:spacing w:val="-37"/>
          <w:w w:val="110"/>
          <w:sz w:val="21"/>
        </w:rPr>
        <w:t>6</w:t>
      </w:r>
      <w:r w:rsidR="00FD414E">
        <w:rPr>
          <w:rFonts w:ascii="Courier New" w:hAnsi="Courier New"/>
          <w:color w:val="131313"/>
          <w:w w:val="110"/>
          <w:sz w:val="21"/>
        </w:rPr>
        <w:t>4</w:t>
      </w:r>
      <w:r w:rsidR="00FD414E">
        <w:rPr>
          <w:rFonts w:ascii="Courier New" w:hAnsi="Courier New"/>
          <w:color w:val="131313"/>
          <w:w w:val="110"/>
          <w:sz w:val="21"/>
        </w:rPr>
        <w:tab/>
      </w:r>
      <w:r w:rsidR="00FD414E">
        <w:rPr>
          <w:rFonts w:ascii="Courier New" w:hAnsi="Courier New"/>
          <w:color w:val="131313"/>
          <w:spacing w:val="-30"/>
          <w:w w:val="105"/>
          <w:sz w:val="21"/>
        </w:rPr>
        <w:t>6</w:t>
      </w:r>
      <w:r w:rsidR="00FD414E">
        <w:rPr>
          <w:rFonts w:ascii="Courier New" w:hAnsi="Courier New"/>
          <w:color w:val="131313"/>
          <w:w w:val="105"/>
          <w:sz w:val="21"/>
        </w:rPr>
        <w:t>2</w:t>
      </w:r>
      <w:r w:rsidR="00FD414E">
        <w:rPr>
          <w:rFonts w:ascii="Courier New" w:hAnsi="Courier New"/>
          <w:color w:val="131313"/>
          <w:w w:val="105"/>
          <w:sz w:val="21"/>
        </w:rPr>
        <w:tab/>
      </w:r>
      <w:r w:rsidR="00FD414E">
        <w:rPr>
          <w:rFonts w:ascii="Courier New" w:hAnsi="Courier New"/>
          <w:color w:val="131313"/>
          <w:spacing w:val="-32"/>
          <w:w w:val="110"/>
          <w:sz w:val="21"/>
        </w:rPr>
        <w:t>6</w:t>
      </w:r>
      <w:r w:rsidR="00FD414E">
        <w:rPr>
          <w:rFonts w:ascii="Courier New" w:hAnsi="Courier New"/>
          <w:color w:val="131313"/>
          <w:w w:val="110"/>
          <w:sz w:val="21"/>
        </w:rPr>
        <w:t>1</w:t>
      </w:r>
      <w:r w:rsidR="00FD414E">
        <w:rPr>
          <w:rFonts w:ascii="Courier New" w:hAnsi="Courier New"/>
          <w:color w:val="131313"/>
          <w:w w:val="110"/>
          <w:sz w:val="21"/>
        </w:rPr>
        <w:tab/>
      </w:r>
      <w:r w:rsidR="00FD414E">
        <w:rPr>
          <w:rFonts w:ascii="Courier New" w:hAnsi="Courier New"/>
          <w:color w:val="131313"/>
          <w:spacing w:val="-30"/>
          <w:w w:val="110"/>
        </w:rPr>
        <w:t>6</w:t>
      </w:r>
      <w:r w:rsidR="00FD414E">
        <w:rPr>
          <w:rFonts w:ascii="Courier New" w:hAnsi="Courier New"/>
          <w:color w:val="131313"/>
          <w:w w:val="110"/>
        </w:rPr>
        <w:t>1</w:t>
      </w:r>
      <w:r w:rsidR="00FD414E">
        <w:rPr>
          <w:rFonts w:ascii="Courier New" w:hAnsi="Courier New"/>
          <w:color w:val="131313"/>
          <w:w w:val="110"/>
          <w:position w:val="1"/>
        </w:rPr>
        <w:tab/>
      </w:r>
      <w:r w:rsidR="00FD414E">
        <w:rPr>
          <w:rFonts w:ascii="Courier New" w:hAnsi="Courier New"/>
          <w:color w:val="131313"/>
          <w:spacing w:val="-38"/>
          <w:w w:val="110"/>
          <w:position w:val="1"/>
        </w:rPr>
        <w:t>6</w:t>
      </w:r>
      <w:r w:rsidR="00FD414E">
        <w:rPr>
          <w:rFonts w:ascii="Courier New" w:hAnsi="Courier New"/>
          <w:color w:val="131313"/>
          <w:w w:val="110"/>
          <w:position w:val="1"/>
        </w:rPr>
        <w:t>7</w:t>
      </w:r>
    </w:p>
    <w:p w:rsidR="00B663C6" w:rsidRDefault="00B663C6">
      <w:pPr>
        <w:spacing w:before="2"/>
        <w:rPr>
          <w:rFonts w:ascii="Courier New" w:eastAsia="Courier New" w:hAnsi="Courier New" w:cs="Courier New"/>
          <w:sz w:val="20"/>
          <w:szCs w:val="20"/>
        </w:rPr>
      </w:pPr>
    </w:p>
    <w:p w:rsidR="00B663C6" w:rsidRDefault="00174D1F">
      <w:pPr>
        <w:spacing w:line="20" w:lineRule="atLeast"/>
        <w:ind w:left="1378"/>
        <w:rPr>
          <w:rFonts w:ascii="Courier New" w:eastAsia="Courier New" w:hAnsi="Courier New" w:cs="Courier New"/>
          <w:sz w:val="2"/>
          <w:szCs w:val="2"/>
        </w:rPr>
      </w:pPr>
      <w:r>
        <w:rPr>
          <w:rFonts w:ascii="Courier New" w:eastAsia="Courier New" w:hAnsi="Courier New" w:cs="Courier New"/>
          <w:sz w:val="2"/>
          <w:szCs w:val="2"/>
        </w:rPr>
      </w:r>
      <w:r>
        <w:rPr>
          <w:rFonts w:ascii="Courier New" w:eastAsia="Courier New" w:hAnsi="Courier New" w:cs="Courier New"/>
          <w:sz w:val="2"/>
          <w:szCs w:val="2"/>
        </w:rPr>
        <w:pict>
          <v:group id="_x0000_s4304" style="width:729.75pt;height:.5pt;mso-position-horizontal-relative:char;mso-position-vertical-relative:line" coordsize="14595,10">
            <v:group id="_x0000_s4305" style="position:absolute;left:5;top:5;width:14585;height:2" coordorigin="5,5" coordsize="14585,2">
              <v:shape id="_x0000_s4306" style="position:absolute;left:5;top:5;width:14585;height:2" coordorigin="5,5" coordsize="14585,0" path="m5,5r14585,e" filled="f" strokecolor="#444" strokeweight=".16914mm">
                <v:path arrowok="t"/>
              </v:shape>
            </v:group>
            <w10:anchorlock/>
          </v:group>
        </w:pict>
      </w:r>
    </w:p>
    <w:p w:rsidR="00B663C6" w:rsidRDefault="00B663C6">
      <w:pPr>
        <w:spacing w:line="20" w:lineRule="atLeast"/>
        <w:rPr>
          <w:rFonts w:ascii="Courier New" w:eastAsia="Courier New" w:hAnsi="Courier New" w:cs="Courier New"/>
          <w:sz w:val="2"/>
          <w:szCs w:val="2"/>
        </w:rPr>
        <w:sectPr w:rsidR="00B663C6">
          <w:pgSz w:w="16840" w:h="11910" w:orient="landscape"/>
          <w:pgMar w:top="1100" w:right="80" w:bottom="280" w:left="640" w:header="720" w:footer="720" w:gutter="0"/>
          <w:cols w:space="720"/>
        </w:sectPr>
      </w:pPr>
    </w:p>
    <w:p w:rsidR="00B663C6" w:rsidRPr="00FD414E" w:rsidRDefault="00FD414E">
      <w:pPr>
        <w:spacing w:before="156"/>
        <w:ind w:left="6974"/>
        <w:rPr>
          <w:rFonts w:ascii="Times New Roman" w:eastAsia="Times New Roman" w:hAnsi="Times New Roman" w:cs="Times New Roman"/>
          <w:sz w:val="28"/>
          <w:szCs w:val="28"/>
          <w:lang w:val="ru-RU"/>
        </w:rPr>
      </w:pPr>
      <w:bookmarkStart w:id="47" w:name="doc01354520171027064905-2_Страница_07"/>
      <w:bookmarkEnd w:id="47"/>
      <w:r w:rsidRPr="00FD414E">
        <w:rPr>
          <w:rFonts w:ascii="Times New Roman" w:hAnsi="Times New Roman"/>
          <w:color w:val="1F1F1F"/>
          <w:w w:val="110"/>
          <w:sz w:val="28"/>
          <w:lang w:val="ru-RU"/>
        </w:rPr>
        <w:lastRenderedPageBreak/>
        <w:t>П</w:t>
      </w:r>
      <w:r w:rsidRPr="00FD414E">
        <w:rPr>
          <w:rFonts w:ascii="Times New Roman" w:hAnsi="Times New Roman"/>
          <w:color w:val="030303"/>
          <w:w w:val="110"/>
          <w:sz w:val="28"/>
          <w:lang w:val="ru-RU"/>
        </w:rPr>
        <w:t>л</w:t>
      </w:r>
      <w:r w:rsidRPr="00FD414E">
        <w:rPr>
          <w:rFonts w:ascii="Times New Roman" w:hAnsi="Times New Roman"/>
          <w:color w:val="1F1F1F"/>
          <w:w w:val="110"/>
          <w:sz w:val="28"/>
          <w:lang w:val="ru-RU"/>
        </w:rPr>
        <w:t>ан-график</w:t>
      </w:r>
    </w:p>
    <w:p w:rsidR="00B663C6" w:rsidRPr="00FD414E" w:rsidRDefault="00FD414E">
      <w:pPr>
        <w:pStyle w:val="a3"/>
        <w:spacing w:before="3" w:line="247" w:lineRule="auto"/>
        <w:ind w:left="4980" w:firstLine="632"/>
        <w:rPr>
          <w:lang w:val="ru-RU"/>
        </w:rPr>
      </w:pPr>
      <w:r w:rsidRPr="00FD414E">
        <w:rPr>
          <w:color w:val="1F1F1F"/>
          <w:lang w:val="ru-RU"/>
        </w:rPr>
        <w:t>Распред</w:t>
      </w:r>
      <w:r w:rsidRPr="00FD414E">
        <w:rPr>
          <w:color w:val="1F1F1F"/>
          <w:spacing w:val="25"/>
          <w:lang w:val="ru-RU"/>
        </w:rPr>
        <w:t>е</w:t>
      </w:r>
      <w:r w:rsidRPr="00FD414E">
        <w:rPr>
          <w:color w:val="030303"/>
          <w:spacing w:val="14"/>
          <w:lang w:val="ru-RU"/>
        </w:rPr>
        <w:t>л</w:t>
      </w:r>
      <w:r w:rsidRPr="00FD414E">
        <w:rPr>
          <w:color w:val="1F1F1F"/>
          <w:lang w:val="ru-RU"/>
        </w:rPr>
        <w:t>ение</w:t>
      </w:r>
      <w:r w:rsidRPr="00FD414E">
        <w:rPr>
          <w:color w:val="1F1F1F"/>
          <w:spacing w:val="14"/>
          <w:lang w:val="ru-RU"/>
        </w:rPr>
        <w:t xml:space="preserve"> </w:t>
      </w:r>
      <w:r w:rsidRPr="00FD414E">
        <w:rPr>
          <w:color w:val="1F1F1F"/>
          <w:lang w:val="ru-RU"/>
        </w:rPr>
        <w:t>учебных</w:t>
      </w:r>
      <w:r w:rsidRPr="00FD414E">
        <w:rPr>
          <w:color w:val="1F1F1F"/>
          <w:spacing w:val="43"/>
          <w:lang w:val="ru-RU"/>
        </w:rPr>
        <w:t xml:space="preserve"> </w:t>
      </w:r>
      <w:r w:rsidRPr="00FD414E">
        <w:rPr>
          <w:color w:val="1F1F1F"/>
          <w:spacing w:val="1"/>
          <w:lang w:val="ru-RU"/>
        </w:rPr>
        <w:t>час</w:t>
      </w:r>
      <w:r w:rsidRPr="00FD414E">
        <w:rPr>
          <w:color w:val="030303"/>
          <w:spacing w:val="1"/>
          <w:lang w:val="ru-RU"/>
        </w:rPr>
        <w:t>о</w:t>
      </w:r>
      <w:r w:rsidRPr="00FD414E">
        <w:rPr>
          <w:color w:val="1F1F1F"/>
          <w:spacing w:val="1"/>
          <w:lang w:val="ru-RU"/>
        </w:rPr>
        <w:t>в</w:t>
      </w:r>
      <w:r w:rsidRPr="00FD414E">
        <w:rPr>
          <w:color w:val="1F1F1F"/>
          <w:spacing w:val="11"/>
          <w:lang w:val="ru-RU"/>
        </w:rPr>
        <w:t xml:space="preserve"> </w:t>
      </w:r>
      <w:r w:rsidRPr="00FD414E">
        <w:rPr>
          <w:color w:val="1F1F1F"/>
          <w:lang w:val="ru-RU"/>
        </w:rPr>
        <w:t>на</w:t>
      </w:r>
      <w:r w:rsidRPr="00FD414E">
        <w:rPr>
          <w:color w:val="1F1F1F"/>
          <w:spacing w:val="21"/>
          <w:lang w:val="ru-RU"/>
        </w:rPr>
        <w:t xml:space="preserve"> </w:t>
      </w:r>
      <w:r w:rsidRPr="00FD414E">
        <w:rPr>
          <w:color w:val="1F1F1F"/>
          <w:lang w:val="ru-RU"/>
        </w:rPr>
        <w:t>год</w:t>
      </w:r>
      <w:r w:rsidRPr="00FD414E">
        <w:rPr>
          <w:color w:val="1F1F1F"/>
          <w:spacing w:val="82"/>
          <w:lang w:val="ru-RU"/>
        </w:rPr>
        <w:t xml:space="preserve"> </w:t>
      </w:r>
      <w:r w:rsidRPr="00FD414E">
        <w:rPr>
          <w:color w:val="1F1F1F"/>
          <w:lang w:val="ru-RU"/>
        </w:rPr>
        <w:t>ТЭ(ЭСС)</w:t>
      </w:r>
      <w:r w:rsidRPr="00FD414E">
        <w:rPr>
          <w:color w:val="383838"/>
          <w:lang w:val="ru-RU"/>
        </w:rPr>
        <w:t>-</w:t>
      </w:r>
      <w:r w:rsidRPr="00FD414E">
        <w:rPr>
          <w:color w:val="383838"/>
          <w:spacing w:val="30"/>
          <w:lang w:val="ru-RU"/>
        </w:rPr>
        <w:t xml:space="preserve"> </w:t>
      </w:r>
      <w:r w:rsidRPr="00FD414E">
        <w:rPr>
          <w:color w:val="1F1F1F"/>
          <w:spacing w:val="1"/>
          <w:lang w:val="ru-RU"/>
        </w:rPr>
        <w:t>5</w:t>
      </w:r>
      <w:r w:rsidRPr="00FD414E">
        <w:rPr>
          <w:color w:val="494949"/>
          <w:lang w:val="ru-RU"/>
        </w:rPr>
        <w:t>-</w:t>
      </w:r>
      <w:r w:rsidRPr="00FD414E">
        <w:rPr>
          <w:color w:val="1F1F1F"/>
          <w:spacing w:val="1"/>
          <w:lang w:val="ru-RU"/>
        </w:rPr>
        <w:t>ый</w:t>
      </w:r>
      <w:r w:rsidRPr="00FD414E">
        <w:rPr>
          <w:color w:val="1F1F1F"/>
          <w:spacing w:val="24"/>
          <w:lang w:val="ru-RU"/>
        </w:rPr>
        <w:t xml:space="preserve"> </w:t>
      </w:r>
      <w:r w:rsidRPr="00FD414E">
        <w:rPr>
          <w:color w:val="1F1F1F"/>
          <w:spacing w:val="-2"/>
          <w:lang w:val="ru-RU"/>
        </w:rPr>
        <w:t>г</w:t>
      </w:r>
      <w:r w:rsidRPr="00FD414E">
        <w:rPr>
          <w:color w:val="030303"/>
          <w:spacing w:val="-2"/>
          <w:lang w:val="ru-RU"/>
        </w:rPr>
        <w:t>о</w:t>
      </w:r>
      <w:r w:rsidRPr="00FD414E">
        <w:rPr>
          <w:color w:val="1F1F1F"/>
          <w:spacing w:val="-2"/>
          <w:lang w:val="ru-RU"/>
        </w:rPr>
        <w:t>д.</w:t>
      </w:r>
      <w:r w:rsidRPr="00FD414E">
        <w:rPr>
          <w:color w:val="1F1F1F"/>
          <w:spacing w:val="19"/>
          <w:lang w:val="ru-RU"/>
        </w:rPr>
        <w:t xml:space="preserve"> </w:t>
      </w:r>
      <w:r w:rsidRPr="00FD414E">
        <w:rPr>
          <w:color w:val="1F1F1F"/>
          <w:spacing w:val="1"/>
          <w:lang w:val="ru-RU"/>
        </w:rPr>
        <w:t>Не</w:t>
      </w:r>
      <w:r w:rsidRPr="00FD414E">
        <w:rPr>
          <w:color w:val="030303"/>
          <w:lang w:val="ru-RU"/>
        </w:rPr>
        <w:t>д</w:t>
      </w:r>
      <w:r w:rsidRPr="00FD414E">
        <w:rPr>
          <w:color w:val="1F1F1F"/>
          <w:lang w:val="ru-RU"/>
        </w:rPr>
        <w:t>ельная</w:t>
      </w:r>
      <w:r w:rsidRPr="00FD414E">
        <w:rPr>
          <w:color w:val="1F1F1F"/>
          <w:spacing w:val="34"/>
          <w:lang w:val="ru-RU"/>
        </w:rPr>
        <w:t xml:space="preserve"> </w:t>
      </w:r>
      <w:r w:rsidRPr="00FD414E">
        <w:rPr>
          <w:color w:val="1F1F1F"/>
          <w:lang w:val="ru-RU"/>
        </w:rPr>
        <w:t>наг</w:t>
      </w:r>
      <w:r w:rsidRPr="00FD414E">
        <w:rPr>
          <w:color w:val="030303"/>
          <w:lang w:val="ru-RU"/>
        </w:rPr>
        <w:t>р</w:t>
      </w:r>
      <w:r w:rsidRPr="00FD414E">
        <w:rPr>
          <w:color w:val="1F1F1F"/>
          <w:lang w:val="ru-RU"/>
        </w:rPr>
        <w:t>узка</w:t>
      </w:r>
      <w:r w:rsidRPr="00FD414E">
        <w:rPr>
          <w:color w:val="1F1F1F"/>
          <w:spacing w:val="62"/>
          <w:lang w:val="ru-RU"/>
        </w:rPr>
        <w:t xml:space="preserve"> </w:t>
      </w:r>
      <w:r w:rsidRPr="00FD414E">
        <w:rPr>
          <w:color w:val="1F1F1F"/>
          <w:lang w:val="ru-RU"/>
        </w:rPr>
        <w:t>18</w:t>
      </w:r>
      <w:r w:rsidRPr="00FD414E">
        <w:rPr>
          <w:color w:val="1F1F1F"/>
          <w:spacing w:val="-7"/>
          <w:lang w:val="ru-RU"/>
        </w:rPr>
        <w:t xml:space="preserve"> </w:t>
      </w:r>
      <w:r w:rsidRPr="00FD414E">
        <w:rPr>
          <w:color w:val="1F1F1F"/>
          <w:spacing w:val="4"/>
          <w:lang w:val="ru-RU"/>
        </w:rPr>
        <w:t>час</w:t>
      </w:r>
      <w:r w:rsidRPr="00FD414E">
        <w:rPr>
          <w:color w:val="030303"/>
          <w:spacing w:val="5"/>
          <w:lang w:val="ru-RU"/>
        </w:rPr>
        <w:t>.</w:t>
      </w:r>
    </w:p>
    <w:p w:rsidR="00B663C6" w:rsidRPr="00FD414E" w:rsidRDefault="00FD414E">
      <w:pPr>
        <w:rPr>
          <w:rFonts w:ascii="Times New Roman" w:eastAsia="Times New Roman" w:hAnsi="Times New Roman" w:cs="Times New Roman"/>
          <w:sz w:val="28"/>
          <w:szCs w:val="28"/>
          <w:lang w:val="ru-RU"/>
        </w:rPr>
      </w:pPr>
      <w:r w:rsidRPr="00FD414E">
        <w:rPr>
          <w:lang w:val="ru-RU"/>
        </w:rPr>
        <w:br w:type="column"/>
      </w:r>
    </w:p>
    <w:p w:rsidR="00B663C6" w:rsidRPr="00FD414E" w:rsidRDefault="00B663C6">
      <w:pPr>
        <w:rPr>
          <w:rFonts w:ascii="Times New Roman" w:eastAsia="Times New Roman" w:hAnsi="Times New Roman" w:cs="Times New Roman"/>
          <w:sz w:val="28"/>
          <w:szCs w:val="28"/>
          <w:lang w:val="ru-RU"/>
        </w:rPr>
      </w:pPr>
    </w:p>
    <w:p w:rsidR="00B663C6" w:rsidRPr="00FD414E" w:rsidRDefault="00B663C6">
      <w:pPr>
        <w:spacing w:before="1"/>
        <w:rPr>
          <w:rFonts w:ascii="Times New Roman" w:eastAsia="Times New Roman" w:hAnsi="Times New Roman" w:cs="Times New Roman"/>
          <w:sz w:val="40"/>
          <w:szCs w:val="40"/>
          <w:lang w:val="ru-RU"/>
        </w:rPr>
      </w:pPr>
    </w:p>
    <w:p w:rsidR="00B663C6" w:rsidRPr="00FD414E" w:rsidRDefault="00FD414E">
      <w:pPr>
        <w:ind w:left="2617"/>
        <w:rPr>
          <w:rFonts w:ascii="Times New Roman" w:eastAsia="Times New Roman" w:hAnsi="Times New Roman" w:cs="Times New Roman"/>
          <w:sz w:val="28"/>
          <w:szCs w:val="28"/>
          <w:lang w:val="ru-RU"/>
        </w:rPr>
      </w:pPr>
      <w:r w:rsidRPr="00FD414E">
        <w:rPr>
          <w:rFonts w:ascii="Times New Roman" w:eastAsia="Times New Roman" w:hAnsi="Times New Roman" w:cs="Times New Roman"/>
          <w:color w:val="1F1F1F"/>
          <w:w w:val="105"/>
          <w:sz w:val="28"/>
          <w:szCs w:val="28"/>
          <w:lang w:val="ru-RU"/>
        </w:rPr>
        <w:t>Таблица</w:t>
      </w:r>
      <w:r w:rsidRPr="00FD414E">
        <w:rPr>
          <w:rFonts w:ascii="Times New Roman" w:eastAsia="Times New Roman" w:hAnsi="Times New Roman" w:cs="Times New Roman"/>
          <w:color w:val="1F1F1F"/>
          <w:spacing w:val="36"/>
          <w:w w:val="105"/>
          <w:sz w:val="28"/>
          <w:szCs w:val="28"/>
          <w:lang w:val="ru-RU"/>
        </w:rPr>
        <w:t xml:space="preserve"> </w:t>
      </w:r>
      <w:r w:rsidRPr="00FD414E">
        <w:rPr>
          <w:rFonts w:ascii="Times New Roman" w:eastAsia="Times New Roman" w:hAnsi="Times New Roman" w:cs="Times New Roman"/>
          <w:color w:val="1F1F1F"/>
          <w:w w:val="105"/>
          <w:sz w:val="28"/>
          <w:szCs w:val="28"/>
          <w:lang w:val="ru-RU"/>
        </w:rPr>
        <w:t>№</w:t>
      </w:r>
      <w:r w:rsidRPr="00FD414E">
        <w:rPr>
          <w:rFonts w:ascii="Times New Roman" w:eastAsia="Times New Roman" w:hAnsi="Times New Roman" w:cs="Times New Roman"/>
          <w:color w:val="1F1F1F"/>
          <w:spacing w:val="36"/>
          <w:w w:val="105"/>
          <w:sz w:val="28"/>
          <w:szCs w:val="28"/>
          <w:lang w:val="ru-RU"/>
        </w:rPr>
        <w:t xml:space="preserve"> </w:t>
      </w:r>
      <w:r w:rsidRPr="00FD414E">
        <w:rPr>
          <w:rFonts w:ascii="Times New Roman" w:eastAsia="Times New Roman" w:hAnsi="Times New Roman" w:cs="Times New Roman"/>
          <w:color w:val="1F1F1F"/>
          <w:spacing w:val="-43"/>
          <w:w w:val="105"/>
          <w:sz w:val="28"/>
          <w:szCs w:val="28"/>
          <w:lang w:val="ru-RU"/>
        </w:rPr>
        <w:t>1</w:t>
      </w:r>
      <w:r w:rsidRPr="00FD414E">
        <w:rPr>
          <w:rFonts w:ascii="Times New Roman" w:eastAsia="Times New Roman" w:hAnsi="Times New Roman" w:cs="Times New Roman"/>
          <w:color w:val="1F1F1F"/>
          <w:w w:val="105"/>
          <w:sz w:val="28"/>
          <w:szCs w:val="28"/>
          <w:lang w:val="ru-RU"/>
        </w:rPr>
        <w:t>8</w:t>
      </w:r>
    </w:p>
    <w:p w:rsidR="00B663C6" w:rsidRPr="00FD414E" w:rsidRDefault="00B663C6">
      <w:pPr>
        <w:rPr>
          <w:rFonts w:ascii="Times New Roman" w:eastAsia="Times New Roman" w:hAnsi="Times New Roman" w:cs="Times New Roman"/>
          <w:sz w:val="28"/>
          <w:szCs w:val="28"/>
          <w:lang w:val="ru-RU"/>
        </w:rPr>
        <w:sectPr w:rsidR="00B663C6" w:rsidRPr="00FD414E">
          <w:pgSz w:w="16840" w:h="11910" w:orient="landscape"/>
          <w:pgMar w:top="1100" w:right="100" w:bottom="280" w:left="500" w:header="720" w:footer="720" w:gutter="0"/>
          <w:cols w:num="2" w:space="720" w:equalWidth="0">
            <w:col w:w="10704" w:space="40"/>
            <w:col w:w="5496"/>
          </w:cols>
        </w:sectPr>
      </w:pPr>
    </w:p>
    <w:p w:rsidR="00B663C6" w:rsidRPr="00FD414E" w:rsidRDefault="00B663C6">
      <w:pPr>
        <w:spacing w:before="7"/>
        <w:rPr>
          <w:rFonts w:ascii="Times New Roman" w:eastAsia="Times New Roman" w:hAnsi="Times New Roman" w:cs="Times New Roman"/>
          <w:sz w:val="15"/>
          <w:szCs w:val="15"/>
          <w:lang w:val="ru-RU"/>
        </w:rPr>
      </w:pPr>
    </w:p>
    <w:p w:rsidR="00B663C6" w:rsidRPr="00FD414E" w:rsidRDefault="00174D1F">
      <w:pPr>
        <w:tabs>
          <w:tab w:val="left" w:pos="1566"/>
          <w:tab w:val="left" w:pos="4165"/>
          <w:tab w:val="left" w:pos="7099"/>
          <w:tab w:val="left" w:pos="8067"/>
          <w:tab w:val="left" w:pos="9189"/>
          <w:tab w:val="left" w:pos="10196"/>
          <w:tab w:val="left" w:pos="11385"/>
          <w:tab w:val="left" w:pos="12195"/>
          <w:tab w:val="left" w:pos="13149"/>
          <w:tab w:val="left" w:pos="13878"/>
          <w:tab w:val="left" w:pos="14650"/>
          <w:tab w:val="left" w:pos="15432"/>
        </w:tabs>
        <w:spacing w:before="75" w:line="442" w:lineRule="auto"/>
        <w:ind w:left="4232" w:right="103" w:hanging="3889"/>
        <w:rPr>
          <w:rFonts w:ascii="Times New Roman" w:eastAsia="Times New Roman" w:hAnsi="Times New Roman" w:cs="Times New Roman"/>
          <w:lang w:val="ru-RU"/>
        </w:rPr>
      </w:pPr>
      <w:r>
        <w:pict>
          <v:group id="_x0000_s3961" style="position:absolute;left:0;text-align:left;margin-left:30.2pt;margin-top:.9pt;width:799.5pt;height:359pt;z-index:-338776;mso-position-horizontal-relative:page" coordorigin="604,18" coordsize="15990,7180">
            <v:group id="_x0000_s4302" style="position:absolute;left:609;top:28;width:15981;height:2" coordorigin="609,28" coordsize="15981,2">
              <v:shape id="_x0000_s4303" style="position:absolute;left:609;top:28;width:15981;height:2" coordorigin="609,28" coordsize="15981,0" path="m609,28r15980,e" filled="f" strokeweight=".16914mm">
                <v:path arrowok="t"/>
              </v:shape>
            </v:group>
            <v:group id="_x0000_s4300" style="position:absolute;left:614;top:23;width:2;height:3241" coordorigin="614,23" coordsize="2,3241">
              <v:shape id="_x0000_s4301" style="position:absolute;left:614;top:23;width:2;height:3241" coordorigin="614,23" coordsize="0,3241" path="m614,3263l614,23e" filled="f" strokeweight=".16914mm">
                <v:path arrowok="t"/>
              </v:shape>
            </v:group>
            <v:group id="_x0000_s4298" style="position:absolute;left:1604;top:80;width:2;height:608" coordorigin="1604,80" coordsize="2,608">
              <v:shape id="_x0000_s4299" style="position:absolute;left:1604;top:80;width:2;height:608" coordorigin="1604,80" coordsize="0,608" path="m1604,688r,-608e" filled="f" strokecolor="#2b2b2b" strokeweight=".16914mm">
                <v:path arrowok="t"/>
              </v:shape>
            </v:group>
            <v:group id="_x0000_s4296" style="position:absolute;left:4581;top:80;width:2;height:3169" coordorigin="4581,80" coordsize="2,3169">
              <v:shape id="_x0000_s4297" style="position:absolute;left:4581;top:80;width:2;height:3169" coordorigin="4581,80" coordsize="0,3169" path="m4581,3249r,-3169e" filled="f" strokecolor="#282828" strokeweight=".25372mm">
                <v:path arrowok="t"/>
              </v:shape>
            </v:group>
            <v:group id="_x0000_s4294" style="position:absolute;left:7420;top:85;width:2;height:3169" coordorigin="7420,85" coordsize="2,3169">
              <v:shape id="_x0000_s4295" style="position:absolute;left:7420;top:85;width:2;height:3169" coordorigin="7420,85" coordsize="0,3169" path="m7420,3254r,-3169e" filled="f" strokecolor="#282828" strokeweight=".16914mm">
                <v:path arrowok="t"/>
              </v:shape>
            </v:group>
            <v:group id="_x0000_s4292" style="position:absolute;left:10577;top:85;width:2;height:460" coordorigin="10577,85" coordsize="2,460">
              <v:shape id="_x0000_s4293" style="position:absolute;left:10577;top:85;width:2;height:460" coordorigin="10577,85" coordsize="0,460" path="m10577,545r,-460e" filled="f" strokecolor="#1f1f1f" strokeweight=".16914mm">
                <v:path arrowok="t"/>
              </v:shape>
            </v:group>
            <v:group id="_x0000_s4290" style="position:absolute;left:11670;top:80;width:2;height:3169" coordorigin="11670,80" coordsize="2,3169">
              <v:shape id="_x0000_s4291" style="position:absolute;left:11670;top:80;width:2;height:3169" coordorigin="11670,80" coordsize="0,3169" path="m11670,3249r,-3169e" filled="f" strokecolor="#2b2b2b" strokeweight=".16914mm">
                <v:path arrowok="t"/>
              </v:shape>
            </v:group>
            <v:group id="_x0000_s4288" style="position:absolute;left:15060;top:71;width:2;height:474" coordorigin="15060,71" coordsize="2,474">
              <v:shape id="_x0000_s4289" style="position:absolute;left:15060;top:71;width:2;height:474" coordorigin="15060,71" coordsize="0,474" path="m15060,545r,-474e" filled="f" strokecolor="#232323" strokeweight=".16914mm">
                <v:path arrowok="t"/>
              </v:shape>
            </v:group>
            <v:group id="_x0000_s4286" style="position:absolute;left:15810;top:66;width:2;height:1523" coordorigin="15810,66" coordsize="2,1523">
              <v:shape id="_x0000_s4287" style="position:absolute;left:15810;top:66;width:2;height:1523" coordorigin="15810,66" coordsize="0,1523" path="m15810,1588r,-1522e" filled="f" strokecolor="#484848" strokeweight=".25372mm">
                <v:path arrowok="t"/>
              </v:shape>
            </v:group>
            <v:group id="_x0000_s4284" style="position:absolute;left:662;top:1073;width:6420;height:2" coordorigin="662,1073" coordsize="6420,2">
              <v:shape id="_x0000_s4285" style="position:absolute;left:662;top:1073;width:6420;height:2" coordorigin="662,1073" coordsize="6420,0" path="m662,1073r6420,e" filled="f" strokecolor="#444" strokeweight=".16914mm">
                <v:path arrowok="t"/>
              </v:shape>
            </v:group>
            <v:group id="_x0000_s4282" style="position:absolute;left:1604;top:358;width:2;height:829" coordorigin="1604,358" coordsize="2,829">
              <v:shape id="_x0000_s4283" style="position:absolute;left:1604;top:358;width:2;height:829" coordorigin="1604,358" coordsize="0,829" path="m1604,1186r,-828e" filled="f" strokecolor="#3f3f3f" strokeweight=".25372mm">
                <v:path arrowok="t"/>
              </v:shape>
            </v:group>
            <v:group id="_x0000_s4280" style="position:absolute;left:7024;top:1076;width:1041;height:2" coordorigin="7024,1076" coordsize="1041,2">
              <v:shape id="_x0000_s4281" style="position:absolute;left:7024;top:1076;width:1041;height:2" coordorigin="7024,1076" coordsize="1041,0" path="m7024,1076r1040,e" filled="f" strokecolor="#232323" strokeweight=".16914mm">
                <v:path arrowok="t"/>
              </v:shape>
            </v:group>
            <v:group id="_x0000_s4278" style="position:absolute;left:8007;top:1076;width:1511;height:2" coordorigin="8007,1076" coordsize="1511,2">
              <v:shape id="_x0000_s4279" style="position:absolute;left:8007;top:1076;width:1511;height:2" coordorigin="8007,1076" coordsize="1511,0" path="m8007,1076r1510,e" filled="f" strokecolor="#3f3f3f" strokeweight=".16914mm">
                <v:path arrowok="t"/>
              </v:shape>
            </v:group>
            <v:group id="_x0000_s4276" style="position:absolute;left:9450;top:1076;width:772;height:2" coordorigin="9450,1076" coordsize="772,2">
              <v:shape id="_x0000_s4277" style="position:absolute;left:9450;top:1076;width:772;height:2" coordorigin="9450,1076" coordsize="772,0" path="m9450,1076r772,e" filled="f" strokecolor="#2b2b2b" strokeweight=".16914mm">
                <v:path arrowok="t"/>
              </v:shape>
            </v:group>
            <v:group id="_x0000_s4274" style="position:absolute;left:10574;top:487;width:2;height:1594" coordorigin="10574,487" coordsize="2,1594">
              <v:shape id="_x0000_s4275" style="position:absolute;left:10574;top:487;width:2;height:1594" coordorigin="10574,487" coordsize="0,1594" path="m10574,2081r,-1594e" filled="f" strokecolor="#343434" strokeweight=".16914mm">
                <v:path arrowok="t"/>
              </v:shape>
            </v:group>
            <v:group id="_x0000_s4272" style="position:absolute;left:10164;top:1073;width:1520;height:2" coordorigin="10164,1073" coordsize="1520,2">
              <v:shape id="_x0000_s4273" style="position:absolute;left:10164;top:1073;width:1520;height:2" coordorigin="10164,1073" coordsize="1520,0" path="m10164,1073r1520,e" filled="f" strokecolor="#484848" strokeweight=".16914mm">
                <v:path arrowok="t"/>
              </v:shape>
            </v:group>
            <v:group id="_x0000_s4270" style="position:absolute;left:11667;top:487;width:2;height:1255" coordorigin="11667,487" coordsize="2,1255">
              <v:shape id="_x0000_s4271" style="position:absolute;left:11667;top:487;width:2;height:1255" coordorigin="11667,487" coordsize="0,1255" path="m11667,1741r,-1254e" filled="f" strokecolor="#444" strokeweight=".25372mm">
                <v:path arrowok="t"/>
              </v:shape>
            </v:group>
            <v:group id="_x0000_s4268" style="position:absolute;left:11617;top:1071;width:1391;height:2" coordorigin="11617,1071" coordsize="1391,2">
              <v:shape id="_x0000_s4269" style="position:absolute;left:11617;top:1071;width:1391;height:2" coordorigin="11617,1071" coordsize="1391,0" path="m11617,1071r1391,e" filled="f" strokecolor="#2b2b2b" strokeweight=".16914mm">
                <v:path arrowok="t"/>
              </v:shape>
            </v:group>
            <v:group id="_x0000_s4266" style="position:absolute;left:12562;top:487;width:2;height:1594" coordorigin="12562,487" coordsize="2,1594">
              <v:shape id="_x0000_s4267" style="position:absolute;left:12562;top:487;width:2;height:1594" coordorigin="12562,487" coordsize="0,1594" path="m12562,2081r,-1594e" filled="f" strokecolor="#232323" strokeweight=".16914mm">
                <v:path arrowok="t"/>
              </v:shape>
            </v:group>
            <v:group id="_x0000_s4264" style="position:absolute;left:12514;top:1071;width:643;height:2" coordorigin="12514,1071" coordsize="643,2">
              <v:shape id="_x0000_s4265" style="position:absolute;left:12514;top:1071;width:643;height:2" coordorigin="12514,1071" coordsize="643,0" path="m12514,1071r642,e" filled="f" strokecolor="#3f3f3f" strokeweight=".16914mm">
                <v:path arrowok="t"/>
              </v:shape>
            </v:group>
            <v:group id="_x0000_s4262" style="position:absolute;left:13084;top:1069;width:408;height:2" coordorigin="13084,1069" coordsize="408,2">
              <v:shape id="_x0000_s4263" style="position:absolute;left:13084;top:1069;width:408;height:2" coordorigin="13084,1069" coordsize="408,0" path="m13084,1069r408,e" filled="f" strokecolor="#575757" strokeweight=".25372mm">
                <v:path arrowok="t"/>
              </v:shape>
            </v:group>
            <v:group id="_x0000_s4260" style="position:absolute;left:14209;top:473;width:2;height:742" coordorigin="14209,473" coordsize="2,742">
              <v:shape id="_x0000_s4261" style="position:absolute;left:14209;top:473;width:2;height:742" coordorigin="14209,473" coordsize="0,742" path="m14209,1215r,-742e" filled="f" strokecolor="#444" strokeweight=".25372mm">
                <v:path arrowok="t"/>
              </v:shape>
            </v:group>
            <v:group id="_x0000_s4258" style="position:absolute;left:13084;top:1064;width:1995;height:2" coordorigin="13084,1064" coordsize="1995,2">
              <v:shape id="_x0000_s4259" style="position:absolute;left:13084;top:1064;width:1995;height:2" coordorigin="13084,1064" coordsize="1995,0" path="m13084,1064r1995,e" filled="f" strokecolor="#3b3b3b" strokeweight=".16914mm">
                <v:path arrowok="t"/>
              </v:shape>
            </v:group>
            <v:group id="_x0000_s4256" style="position:absolute;left:15057;top:425;width:2;height:1164" coordorigin="15057,425" coordsize="2,1164">
              <v:shape id="_x0000_s4257" style="position:absolute;left:15057;top:425;width:2;height:1164" coordorigin="15057,425" coordsize="0,1164" path="m15057,1588r,-1163e" filled="f" strokecolor="#3f3f3f" strokeweight=".25372mm">
                <v:path arrowok="t"/>
              </v:shape>
            </v:group>
            <v:group id="_x0000_s4254" style="position:absolute;left:14815;top:1057;width:1611;height:2" coordorigin="14815,1057" coordsize="1611,2">
              <v:shape id="_x0000_s4255" style="position:absolute;left:14815;top:1057;width:1611;height:2" coordorigin="14815,1057" coordsize="1611,0" path="m14815,1057r1611,e" filled="f" strokecolor="#444" strokeweight=".16914mm">
                <v:path arrowok="t"/>
              </v:shape>
            </v:group>
            <v:group id="_x0000_s4252" style="position:absolute;left:16349;top:1052;width:216;height:2" coordorigin="16349,1052" coordsize="216,2">
              <v:shape id="_x0000_s4253" style="position:absolute;left:16349;top:1052;width:216;height:2" coordorigin="16349,1052" coordsize="216,0" path="m16349,1052r216,e" filled="f" strokecolor="#2f2f2f" strokeweight=".16914mm">
                <v:path arrowok="t"/>
              </v:shape>
            </v:group>
            <v:group id="_x0000_s4250" style="position:absolute;left:662;top:1569;width:11920;height:2" coordorigin="662,1569" coordsize="11920,2">
              <v:shape id="_x0000_s4251" style="position:absolute;left:662;top:1569;width:11920;height:2" coordorigin="662,1569" coordsize="11920,0" path="m662,1569r11919,e" filled="f" strokecolor="#3b3b3b" strokeweight=".16914mm">
                <v:path arrowok="t"/>
              </v:shape>
            </v:group>
            <v:group id="_x0000_s4248" style="position:absolute;left:1544;top:1566;width:111;height:2" coordorigin="1544,1566" coordsize="111,2">
              <v:shape id="_x0000_s4249" style="position:absolute;left:1544;top:1566;width:111;height:2" coordorigin="1544,1566" coordsize="111,0" path="m1544,1566r110,e" filled="f" strokecolor="#383838" strokeweight=".08458mm">
                <v:path arrowok="t"/>
              </v:shape>
            </v:group>
            <v:group id="_x0000_s4246" style="position:absolute;left:6305;top:1574;width:1127;height:2" coordorigin="6305,1574" coordsize="1127,2">
              <v:shape id="_x0000_s4247" style="position:absolute;left:6305;top:1574;width:1127;height:2" coordorigin="6305,1574" coordsize="1127,0" path="m6305,1574r1127,e" filled="f" strokecolor="#444" strokeweight=".16914mm">
                <v:path arrowok="t"/>
              </v:shape>
            </v:group>
            <v:group id="_x0000_s4244" style="position:absolute;left:12514;top:1564;width:1832;height:2" coordorigin="12514,1564" coordsize="1832,2">
              <v:shape id="_x0000_s4245" style="position:absolute;left:12514;top:1564;width:1832;height:2" coordorigin="12514,1564" coordsize="1832,0" path="m12514,1564r1831,e" filled="f" strokecolor="#4b4b4b" strokeweight=".16914mm">
                <v:path arrowok="t"/>
              </v:shape>
            </v:group>
            <v:group id="_x0000_s4242" style="position:absolute;left:14163;top:1559;width:916;height:2" coordorigin="14163,1559" coordsize="916,2">
              <v:shape id="_x0000_s4243" style="position:absolute;left:14163;top:1559;width:916;height:2" coordorigin="14163,1559" coordsize="916,0" path="m14163,1559r916,e" filled="f" strokecolor="#2f2f2f" strokeweight=".16914mm">
                <v:path arrowok="t"/>
              </v:shape>
            </v:group>
            <v:group id="_x0000_s4240" style="position:absolute;left:14537;top:1554;width:1904;height:2" coordorigin="14537,1554" coordsize="1904,2">
              <v:shape id="_x0000_s4241" style="position:absolute;left:14537;top:1554;width:1904;height:2" coordorigin="14537,1554" coordsize="1904,0" path="m14537,1554r1903,e" filled="f" strokecolor="#3b3b3b" strokeweight=".16914mm">
                <v:path arrowok="t"/>
              </v:shape>
            </v:group>
            <v:group id="_x0000_s4238" style="position:absolute;left:16349;top:1550;width:216;height:2" coordorigin="16349,1550" coordsize="216,2">
              <v:shape id="_x0000_s4239" style="position:absolute;left:16349;top:1550;width:216;height:2" coordorigin="16349,1550" coordsize="216,0" path="m16349,1550r216,e" filled="f" strokecolor="#343434" strokeweight=".16914mm">
                <v:path arrowok="t"/>
              </v:shape>
            </v:group>
            <v:group id="_x0000_s4236" style="position:absolute;left:1592;top:2062;width:5840;height:2" coordorigin="1592,2062" coordsize="5840,2">
              <v:shape id="_x0000_s4237" style="position:absolute;left:1592;top:2062;width:5840;height:2" coordorigin="1592,2062" coordsize="5840,0" path="m1592,2062r5840,e" filled="f" strokecolor="#3f3f3f" strokeweight=".16914mm">
                <v:path arrowok="t"/>
              </v:shape>
            </v:group>
            <v:group id="_x0000_s4234" style="position:absolute;left:6497;top:2067;width:4814;height:2" coordorigin="6497,2067" coordsize="4814,2">
              <v:shape id="_x0000_s4235" style="position:absolute;left:6497;top:2067;width:4814;height:2" coordorigin="6497,2067" coordsize="4814,0" path="m6497,2067r4813,e" filled="f" strokecolor="#383838" strokeweight=".16914mm">
                <v:path arrowok="t"/>
              </v:shape>
            </v:group>
            <v:group id="_x0000_s4232" style="position:absolute;left:11667;top:1521;width:2;height:1058" coordorigin="11667,1521" coordsize="2,1058">
              <v:shape id="_x0000_s4233" style="position:absolute;left:11667;top:1521;width:2;height:1058" coordorigin="11667,1521" coordsize="0,1058" path="m11667,2579r,-1058e" filled="f" strokecolor="#181818" strokeweight=".16914mm">
                <v:path arrowok="t"/>
              </v:shape>
            </v:group>
            <v:group id="_x0000_s4230" style="position:absolute;left:11253;top:2059;width:1904;height:2" coordorigin="11253,2059" coordsize="1904,2">
              <v:shape id="_x0000_s4231" style="position:absolute;left:11253;top:2059;width:1904;height:2" coordorigin="11253,2059" coordsize="1904,0" path="m11253,2059r1903,e" filled="f" strokecolor="#383838" strokeweight=".16914mm">
                <v:path arrowok="t"/>
              </v:shape>
            </v:group>
            <v:group id="_x0000_s4228" style="position:absolute;left:12907;top:2057;width:1463;height:2" coordorigin="12907,2057" coordsize="1463,2">
              <v:shape id="_x0000_s4229" style="position:absolute;left:12907;top:2057;width:1463;height:2" coordorigin="12907,2057" coordsize="1463,0" path="m12907,2057r1462,e" filled="f" strokecolor="#4b4b4b" strokeweight=".16914mm">
                <v:path arrowok="t"/>
              </v:shape>
            </v:group>
            <v:group id="_x0000_s4226" style="position:absolute;left:14163;top:2055;width:605;height:2" coordorigin="14163,2055" coordsize="605,2">
              <v:shape id="_x0000_s4227" style="position:absolute;left:14163;top:2055;width:605;height:2" coordorigin="14163,2055" coordsize="605,0" path="m14163,2055r604,e" filled="f" strokecolor="#383838" strokeweight=".16914mm">
                <v:path arrowok="t"/>
              </v:shape>
            </v:group>
            <v:group id="_x0000_s4224" style="position:absolute;left:14575;top:2052;width:533;height:2" coordorigin="14575,2052" coordsize="533,2">
              <v:shape id="_x0000_s4225" style="position:absolute;left:14575;top:2052;width:533;height:2" coordorigin="14575,2052" coordsize="533,0" path="m14575,2052r533,e" filled="f" strokecolor="#232323" strokeweight=".16914mm">
                <v:path arrowok="t"/>
              </v:shape>
            </v:group>
            <v:group id="_x0000_s4222" style="position:absolute;left:15060;top:1521;width:2;height:1058" coordorigin="15060,1521" coordsize="2,1058">
              <v:shape id="_x0000_s4223" style="position:absolute;left:15060;top:1521;width:2;height:1058" coordorigin="15060,1521" coordsize="0,1058" path="m15060,2579r,-1058e" filled="f" strokecolor="#1c1c1c" strokeweight=".16914mm">
                <v:path arrowok="t"/>
              </v:shape>
            </v:group>
            <v:group id="_x0000_s4220" style="position:absolute;left:15810;top:1521;width:2;height:1058" coordorigin="15810,1521" coordsize="2,1058">
              <v:shape id="_x0000_s4221" style="position:absolute;left:15810;top:1521;width:2;height:1058" coordorigin="15810,1521" coordsize="0,1058" path="m15810,2579r,-1058e" filled="f" strokecolor="#282828" strokeweight=".25372mm">
                <v:path arrowok="t"/>
              </v:shape>
            </v:group>
            <v:group id="_x0000_s4218" style="position:absolute;left:14575;top:2047;width:1990;height:2" coordorigin="14575,2047" coordsize="1990,2">
              <v:shape id="_x0000_s4219" style="position:absolute;left:14575;top:2047;width:1990;height:2" coordorigin="14575,2047" coordsize="1990,0" path="m14575,2047r1990,e" filled="f" strokecolor="#3b3b3b" strokeweight=".16914mm">
                <v:path arrowok="t"/>
              </v:shape>
            </v:group>
            <v:group id="_x0000_s4216" style="position:absolute;left:16316;top:2043;width:250;height:2" coordorigin="16316,2043" coordsize="250,2">
              <v:shape id="_x0000_s4217" style="position:absolute;left:16316;top:2043;width:250;height:2" coordorigin="16316,2043" coordsize="250,0" path="m16316,2043r249,e" filled="f" strokecolor="#2f2f2f" strokeweight=".16914mm">
                <v:path arrowok="t"/>
              </v:shape>
            </v:group>
            <v:group id="_x0000_s4214" style="position:absolute;left:1592;top:2560;width:5581;height:2" coordorigin="1592,2560" coordsize="5581,2">
              <v:shape id="_x0000_s4215" style="position:absolute;left:1592;top:2560;width:5581;height:2" coordorigin="1592,2560" coordsize="5581,0" path="m1592,2560r5581,e" filled="f" strokecolor="#3b3b3b" strokeweight=".16914mm">
                <v:path arrowok="t"/>
              </v:shape>
            </v:group>
            <v:group id="_x0000_s4212" style="position:absolute;left:5423;top:80;width:2;height:3169" coordorigin="5423,80" coordsize="2,3169">
              <v:shape id="_x0000_s4213" style="position:absolute;left:5423;top:80;width:2;height:3169" coordorigin="5423,80" coordsize="0,3169" path="m5423,3249r,-3169e" filled="f" strokecolor="#2f2f2f" strokeweight=".25372mm">
                <v:path arrowok="t"/>
              </v:shape>
            </v:group>
            <v:group id="_x0000_s4210" style="position:absolute;left:6415;top:80;width:2;height:3174" coordorigin="6415,80" coordsize="2,3174">
              <v:shape id="_x0000_s4211" style="position:absolute;left:6415;top:80;width:2;height:3174" coordorigin="6415,80" coordsize="0,3174" path="m6415,3254r,-3174e" filled="f" strokecolor="#2f2f2f" strokeweight=".16914mm">
                <v:path arrowok="t"/>
              </v:shape>
            </v:group>
            <v:group id="_x0000_s4208" style="position:absolute;left:7024;top:2564;width:408;height:2" coordorigin="7024,2564" coordsize="408,2">
              <v:shape id="_x0000_s4209" style="position:absolute;left:7024;top:2564;width:408;height:2" coordorigin="7024,2564" coordsize="408,0" path="m7024,2564r408,e" filled="f" strokecolor="#343434" strokeweight=".16914mm">
                <v:path arrowok="t"/>
              </v:shape>
            </v:group>
            <v:group id="_x0000_s4206" style="position:absolute;left:7364;top:2562;width:2177;height:2" coordorigin="7364,2562" coordsize="2177,2">
              <v:shape id="_x0000_s4207" style="position:absolute;left:7364;top:2562;width:2177;height:2" coordorigin="7364,2562" coordsize="2177,0" path="m7364,2562r2177,e" filled="f" strokecolor="#4b4b4b" strokeweight=".16914mm">
                <v:path arrowok="t"/>
              </v:shape>
            </v:group>
            <v:group id="_x0000_s4204" style="position:absolute;left:8398;top:85;width:2;height:3169" coordorigin="8398,85" coordsize="2,3169">
              <v:shape id="_x0000_s4205" style="position:absolute;left:8398;top:85;width:2;height:3169" coordorigin="8398,85" coordsize="0,3169" path="m8398,3254r,-3169e" filled="f" strokecolor="#282828" strokeweight=".16914mm">
                <v:path arrowok="t"/>
              </v:shape>
            </v:group>
            <v:group id="_x0000_s4202" style="position:absolute;left:9503;top:85;width:2;height:3169" coordorigin="9503,85" coordsize="2,3169">
              <v:shape id="_x0000_s4203" style="position:absolute;left:9503;top:85;width:2;height:3169" coordorigin="9503,85" coordsize="0,3169" path="m9503,3254r,-3169e" filled="f" strokecolor="#282828" strokeweight=".16914mm">
                <v:path arrowok="t"/>
              </v:shape>
            </v:group>
            <v:group id="_x0000_s4200" style="position:absolute;left:9450;top:2562;width:772;height:2" coordorigin="9450,2562" coordsize="772,2">
              <v:shape id="_x0000_s4201" style="position:absolute;left:9450;top:2562;width:772;height:2" coordorigin="9450,2562" coordsize="772,0" path="m9450,2562r772,e" filled="f" strokecolor="#282828" strokeweight=".08458mm">
                <v:path arrowok="t"/>
              </v:shape>
            </v:group>
            <v:group id="_x0000_s4198" style="position:absolute;left:10164;top:2564;width:427;height:2" coordorigin="10164,2564" coordsize="427,2">
              <v:shape id="_x0000_s4199" style="position:absolute;left:10164;top:2564;width:427;height:2" coordorigin="10164,2564" coordsize="427,0" path="m10164,2564r427,e" filled="f" strokecolor="#3f3f3f" strokeweight=".16914mm">
                <v:path arrowok="t"/>
              </v:shape>
            </v:group>
            <v:group id="_x0000_s4196" style="position:absolute;left:10524;top:2562;width:787;height:2" coordorigin="10524,2562" coordsize="787,2">
              <v:shape id="_x0000_s4197" style="position:absolute;left:10524;top:2562;width:787;height:2" coordorigin="10524,2562" coordsize="787,0" path="m10524,2562r786,e" filled="f" strokecolor="#575757" strokeweight=".16914mm">
                <v:path arrowok="t"/>
              </v:shape>
            </v:group>
            <v:group id="_x0000_s4194" style="position:absolute;left:11128;top:2560;width:1453;height:2" coordorigin="11128,2560" coordsize="1453,2">
              <v:shape id="_x0000_s4195" style="position:absolute;left:11128;top:2560;width:1453;height:2" coordorigin="11128,2560" coordsize="1453,0" path="m11128,2560r1453,e" filled="f" strokecolor="#343434" strokeweight=".16914mm">
                <v:path arrowok="t"/>
              </v:shape>
            </v:group>
            <v:group id="_x0000_s4192" style="position:absolute;left:12562;top:75;width:2;height:3174" coordorigin="12562,75" coordsize="2,3174">
              <v:shape id="_x0000_s4193" style="position:absolute;left:12562;top:75;width:2;height:3174" coordorigin="12562,75" coordsize="0,3174" path="m12562,3249r,-3174e" filled="f" strokecolor="#282828" strokeweight=".16914mm">
                <v:path arrowok="t"/>
              </v:shape>
            </v:group>
            <v:group id="_x0000_s4190" style="position:absolute;left:13470;top:75;width:2;height:3169" coordorigin="13470,75" coordsize="2,3169">
              <v:shape id="_x0000_s4191" style="position:absolute;left:13470;top:75;width:2;height:3169" coordorigin="13470,75" coordsize="0,3169" path="m13470,3244r,-3169e" filled="f" strokecolor="#282828" strokeweight=".16914mm">
                <v:path arrowok="t"/>
              </v:shape>
            </v:group>
            <v:group id="_x0000_s4188" style="position:absolute;left:12514;top:2552;width:1717;height:2" coordorigin="12514,2552" coordsize="1717,2">
              <v:shape id="_x0000_s4189" style="position:absolute;left:12514;top:2552;width:1717;height:2" coordorigin="12514,2552" coordsize="1717,0" path="m12514,2552r1716,e" filled="f" strokecolor="#484848" strokeweight=".16914mm">
                <v:path arrowok="t"/>
              </v:shape>
            </v:group>
            <v:group id="_x0000_s4186" style="position:absolute;left:14163;top:2550;width:1084;height:2" coordorigin="14163,2550" coordsize="1084,2">
              <v:shape id="_x0000_s4187" style="position:absolute;left:14163;top:2550;width:1084;height:2" coordorigin="14163,2550" coordsize="1084,0" path="m14163,2550r1084,e" filled="f" strokecolor="#2b2b2b" strokeweight=".16914mm">
                <v:path arrowok="t"/>
              </v:shape>
            </v:group>
            <v:group id="_x0000_s4184" style="position:absolute;left:15012;top:2543;width:1554;height:2" coordorigin="15012,2543" coordsize="1554,2">
              <v:shape id="_x0000_s4185" style="position:absolute;left:15012;top:2543;width:1554;height:2" coordorigin="15012,2543" coordsize="1554,0" path="m15012,2543r1553,e" filled="f" strokecolor="#444" strokeweight=".16914mm">
                <v:path arrowok="t"/>
              </v:shape>
            </v:group>
            <v:group id="_x0000_s4182" style="position:absolute;left:1597;top:1023;width:2;height:2217" coordorigin="1597,1023" coordsize="2,2217">
              <v:shape id="_x0000_s4183" style="position:absolute;left:1597;top:1023;width:2;height:2217" coordorigin="1597,1023" coordsize="0,2217" path="m1597,3239r,-2216e" filled="f" strokecolor="#2b2b2b" strokeweight=".16914mm">
                <v:path arrowok="t"/>
              </v:shape>
            </v:group>
            <v:group id="_x0000_s4180" style="position:absolute;left:1587;top:3057;width:9005;height:2" coordorigin="1587,3057" coordsize="9005,2">
              <v:shape id="_x0000_s4181" style="position:absolute;left:1587;top:3057;width:9005;height:2" coordorigin="1587,3057" coordsize="9005,0" path="m1587,3057r9004,e" filled="f" strokecolor="#3b3b3b" strokeweight=".16914mm">
                <v:path arrowok="t"/>
              </v:shape>
            </v:group>
            <v:group id="_x0000_s4178" style="position:absolute;left:4574;top:80;width:2;height:3169" coordorigin="4574,80" coordsize="2,3169">
              <v:shape id="_x0000_s4179" style="position:absolute;left:4574;top:80;width:2;height:3169" coordorigin="4574,80" coordsize="0,3169" path="m4574,3249r,-3169e" filled="f" strokecolor="#2b2b2b" strokeweight=".16914mm">
                <v:path arrowok="t"/>
              </v:shape>
            </v:group>
            <v:group id="_x0000_s4176" style="position:absolute;left:7412;top:99;width:2;height:3155" coordorigin="7412,99" coordsize="2,3155">
              <v:shape id="_x0000_s4177" style="position:absolute;left:7412;top:99;width:2;height:3155" coordorigin="7412,99" coordsize="0,3155" path="m7412,3254r,-3155e" filled="f" strokecolor="#282828" strokeweight=".16914mm">
                <v:path arrowok="t"/>
              </v:shape>
            </v:group>
            <v:group id="_x0000_s4174" style="position:absolute;left:10150;top:3060;width:1161;height:2" coordorigin="10150,3060" coordsize="1161,2">
              <v:shape id="_x0000_s4175" style="position:absolute;left:10150;top:3060;width:1161;height:2" coordorigin="10150,3060" coordsize="1161,0" path="m10150,3060r1160,e" filled="f" strokecolor="#4f4f4f" strokeweight=".25372mm">
                <v:path arrowok="t"/>
              </v:shape>
            </v:group>
            <v:group id="_x0000_s4172" style="position:absolute;left:10984;top:3060;width:1597;height:2" coordorigin="10984,3060" coordsize="1597,2">
              <v:shape id="_x0000_s4173" style="position:absolute;left:10984;top:3060;width:1597;height:2" coordorigin="10984,3060" coordsize="1597,0" path="m10984,3060r1597,e" filled="f" strokecolor="#3b3b3b" strokeweight=".16914mm">
                <v:path arrowok="t"/>
              </v:shape>
            </v:group>
            <v:group id="_x0000_s4170" style="position:absolute;left:11663;top:2512;width:2;height:2102" coordorigin="11663,2512" coordsize="2,2102">
              <v:shape id="_x0000_s4171" style="position:absolute;left:11663;top:2512;width:2;height:2102" coordorigin="11663,2512" coordsize="0,2102" path="m11663,4613r,-2101e" filled="f" strokecolor="#383838" strokeweight=".25372mm">
                <v:path arrowok="t"/>
              </v:shape>
            </v:group>
            <v:group id="_x0000_s4168" style="position:absolute;left:12514;top:3050;width:1717;height:2" coordorigin="12514,3050" coordsize="1717,2">
              <v:shape id="_x0000_s4169" style="position:absolute;left:12514;top:3050;width:1717;height:2" coordorigin="12514,3050" coordsize="1717,0" path="m12514,3050r1716,e" filled="f" strokecolor="#4b4b4b" strokeweight=".16914mm">
                <v:path arrowok="t"/>
              </v:shape>
            </v:group>
            <v:group id="_x0000_s4166" style="position:absolute;left:14163;top:3048;width:1098;height:2" coordorigin="14163,3048" coordsize="1098,2">
              <v:shape id="_x0000_s4167" style="position:absolute;left:14163;top:3048;width:1098;height:2" coordorigin="14163,3048" coordsize="1098,0" path="m14163,3048r1098,e" filled="f" strokecolor="#2b2b2b" strokeweight=".16914mm">
                <v:path arrowok="t"/>
              </v:shape>
            </v:group>
            <v:group id="_x0000_s4164" style="position:absolute;left:15057;top:2512;width:2;height:1221" coordorigin="15057,2512" coordsize="2,1221">
              <v:shape id="_x0000_s4165" style="position:absolute;left:15057;top:2512;width:2;height:1221" coordorigin="15057,2512" coordsize="0,1221" path="m15057,3732r,-1220e" filled="f" strokecolor="#484848" strokeweight=".25372mm">
                <v:path arrowok="t"/>
              </v:shape>
            </v:group>
            <v:group id="_x0000_s4162" style="position:absolute;left:15810;top:2512;width:2;height:924" coordorigin="15810,2512" coordsize="2,924">
              <v:shape id="_x0000_s4163" style="position:absolute;left:15810;top:2512;width:2;height:924" coordorigin="15810,2512" coordsize="0,924" path="m15810,3436r,-924e" filled="f" strokecolor="#3f3f3f" strokeweight=".25372mm">
                <v:path arrowok="t"/>
              </v:shape>
            </v:group>
            <v:group id="_x0000_s4160" style="position:absolute;left:15012;top:3041;width:1559;height:2" coordorigin="15012,3041" coordsize="1559,2">
              <v:shape id="_x0000_s4161" style="position:absolute;left:15012;top:3041;width:1559;height:2" coordorigin="15012,3041" coordsize="1559,0" path="m15012,3041r1558,e" filled="f" strokecolor="#444" strokeweight=".16914mm">
                <v:path arrowok="t"/>
              </v:shape>
            </v:group>
            <v:group id="_x0000_s4158" style="position:absolute;left:7410;top:3010;width:2;height:1231" coordorigin="7410,3010" coordsize="2,1231">
              <v:shape id="_x0000_s4159" style="position:absolute;left:7410;top:3010;width:2;height:1231" coordorigin="7410,3010" coordsize="0,1231" path="m7410,4240r,-1230e" filled="f" strokecolor="#444" strokeweight=".25372mm">
                <v:path arrowok="t"/>
              </v:shape>
            </v:group>
            <v:group id="_x0000_s4156" style="position:absolute;left:13470;top:3010;width:2;height:977" coordorigin="13470,3010" coordsize="2,977">
              <v:shape id="_x0000_s4157" style="position:absolute;left:13470;top:3010;width:2;height:977" coordorigin="13470,3010" coordsize="0,977" path="m13470,3986r,-976e" filled="f" strokecolor="#4b4b4b" strokeweight=".25372mm">
                <v:path arrowok="t"/>
              </v:shape>
            </v:group>
            <v:group id="_x0000_s4154" style="position:absolute;left:1587;top:3553;width:3884;height:2" coordorigin="1587,3553" coordsize="3884,2">
              <v:shape id="_x0000_s4155" style="position:absolute;left:1587;top:3553;width:3884;height:2" coordorigin="1587,3553" coordsize="3884,0" path="m1587,3553r3884,e" filled="f" strokecolor="#383838" strokeweight=".16914mm">
                <v:path arrowok="t"/>
              </v:shape>
            </v:group>
            <v:group id="_x0000_s4152" style="position:absolute;left:5415;top:3282;width:2;height:3375" coordorigin="5415,3282" coordsize="2,3375">
              <v:shape id="_x0000_s4153" style="position:absolute;left:5415;top:3282;width:2;height:3375" coordorigin="5415,3282" coordsize="0,3375" path="m5415,6657r,-3375e" filled="f" strokecolor="#2b2f2b" strokeweight=".16914mm">
                <v:path arrowok="t"/>
              </v:shape>
            </v:group>
            <v:group id="_x0000_s4150" style="position:absolute;left:5111;top:3558;width:1971;height:2" coordorigin="5111,3558" coordsize="1971,2">
              <v:shape id="_x0000_s4151" style="position:absolute;left:5111;top:3558;width:1971;height:2" coordorigin="5111,3558" coordsize="1971,0" path="m5111,3558r1971,e" filled="f" strokecolor="#4f4f4f" strokeweight=".16914mm">
                <v:path arrowok="t"/>
              </v:shape>
            </v:group>
            <v:group id="_x0000_s4148" style="position:absolute;left:7010;top:3560;width:1400;height:2" coordorigin="7010,3560" coordsize="1400,2">
              <v:shape id="_x0000_s4149" style="position:absolute;left:7010;top:3560;width:1400;height:2" coordorigin="7010,3560" coordsize="1400,0" path="m7010,3560r1400,e" filled="f" strokecolor="#2f2f2f" strokeweight=".16914mm">
                <v:path arrowok="t"/>
              </v:shape>
            </v:group>
            <v:group id="_x0000_s4146" style="position:absolute;left:8352;top:3560;width:2676;height:2" coordorigin="8352,3560" coordsize="2676,2">
              <v:shape id="_x0000_s4147" style="position:absolute;left:8352;top:3560;width:2676;height:2" coordorigin="8352,3560" coordsize="2676,0" path="m8352,3560r2675,e" filled="f" strokecolor="#444" strokeweight=".16914mm">
                <v:path arrowok="t"/>
              </v:shape>
            </v:group>
            <v:group id="_x0000_s4144" style="position:absolute;left:10570;top:2014;width:2;height:3337" coordorigin="10570,2014" coordsize="2,3337">
              <v:shape id="_x0000_s4145" style="position:absolute;left:10570;top:2014;width:2;height:3337" coordorigin="10570,2014" coordsize="0,3337" path="m10570,5350r,-3336e" filled="f" strokecolor="#1f1f1f" strokeweight=".16914mm">
                <v:path arrowok="t"/>
              </v:shape>
            </v:group>
            <v:group id="_x0000_s4142" style="position:absolute;left:12557;top:3273;width:2;height:3887" coordorigin="12557,3273" coordsize="2,3887">
              <v:shape id="_x0000_s4143" style="position:absolute;left:12557;top:3273;width:2;height:3887" coordorigin="12557,3273" coordsize="0,3887" path="m12557,7159r,-3886e" filled="f" strokecolor="#1c1c1c" strokeweight=".16914mm">
                <v:path arrowok="t"/>
              </v:shape>
            </v:group>
            <v:group id="_x0000_s4140" style="position:absolute;left:10308;top:3555;width:2848;height:2" coordorigin="10308,3555" coordsize="2848,2">
              <v:shape id="_x0000_s4141" style="position:absolute;left:10308;top:3555;width:2848;height:2" coordorigin="10308,3555" coordsize="2848,0" path="m10308,3555r2848,e" filled="f" strokecolor="#444" strokeweight=".16914mm">
                <v:path arrowok="t"/>
              </v:shape>
            </v:group>
            <v:group id="_x0000_s4138" style="position:absolute;left:12835;top:3550;width:1396;height:2" coordorigin="12835,3550" coordsize="1396,2">
              <v:shape id="_x0000_s4139" style="position:absolute;left:12835;top:3550;width:1396;height:2" coordorigin="12835,3550" coordsize="1396,0" path="m12835,3550r1395,e" filled="f" strokecolor="#545454" strokeweight=".16914mm">
                <v:path arrowok="t"/>
              </v:shape>
            </v:group>
            <v:group id="_x0000_s4136" style="position:absolute;left:14206;top:75;width:2;height:7075" coordorigin="14206,75" coordsize="2,7075">
              <v:shape id="_x0000_s4137" style="position:absolute;left:14206;top:75;width:2;height:7075" coordorigin="14206,75" coordsize="0,7075" path="m14206,7150r,-7075e" filled="f" strokecolor="#282828" strokeweight=".16914mm">
                <v:path arrowok="t"/>
              </v:shape>
            </v:group>
            <v:group id="_x0000_s4134" style="position:absolute;left:14163;top:3546;width:916;height:2" coordorigin="14163,3546" coordsize="916,2">
              <v:shape id="_x0000_s4135" style="position:absolute;left:14163;top:3546;width:916;height:2" coordorigin="14163,3546" coordsize="916,0" path="m14163,3546r916,e" filled="f" strokecolor="#2b2b2b" strokeweight=".16914mm">
                <v:path arrowok="t"/>
              </v:shape>
            </v:group>
            <v:group id="_x0000_s4132" style="position:absolute;left:14484;top:3541;width:2086;height:2" coordorigin="14484,3541" coordsize="2086,2">
              <v:shape id="_x0000_s4133" style="position:absolute;left:14484;top:3541;width:2086;height:2" coordorigin="14484,3541" coordsize="2086,0" path="m14484,3541r2086,e" filled="f" strokecolor="#3b3b3b" strokeweight=".16914mm">
                <v:path arrowok="t"/>
              </v:shape>
            </v:group>
            <v:group id="_x0000_s4130" style="position:absolute;left:16349;top:3536;width:221;height:2" coordorigin="16349,3536" coordsize="221,2">
              <v:shape id="_x0000_s4131" style="position:absolute;left:16349;top:3536;width:221;height:2" coordorigin="16349,3536" coordsize="221,0" path="m16349,3536r221,e" filled="f" strokecolor="#2f2f2f" strokeweight=".16914mm">
                <v:path arrowok="t"/>
              </v:shape>
            </v:group>
            <v:group id="_x0000_s4128" style="position:absolute;left:614;top:3541;width:2;height:3653" coordorigin="614,3541" coordsize="2,3653">
              <v:shape id="_x0000_s4129" style="position:absolute;left:614;top:3541;width:2;height:3653" coordorigin="614,3541" coordsize="0,3653" path="m614,7193r,-3652e" filled="f" strokeweight=".16914mm">
                <v:path arrowok="t"/>
              </v:shape>
            </v:group>
            <v:group id="_x0000_s4126" style="position:absolute;left:1594;top:3464;width:2;height:398" coordorigin="1594,3464" coordsize="2,398">
              <v:shape id="_x0000_s4127" style="position:absolute;left:1594;top:3464;width:2;height:398" coordorigin="1594,3464" coordsize="0,398" path="m1594,3862r,-398e" filled="f" strokecolor="#3b3b3b" strokeweight=".25372mm">
                <v:path arrowok="t"/>
              </v:shape>
            </v:group>
            <v:group id="_x0000_s4124" style="position:absolute;left:4569;top:3469;width:2;height:752" coordorigin="4569,3469" coordsize="2,752">
              <v:shape id="_x0000_s4125" style="position:absolute;left:4569;top:3469;width:2;height:752" coordorigin="4569,3469" coordsize="0,752" path="m4569,4221r,-752e" filled="f" strokecolor="#282828" strokeweight=".16914mm">
                <v:path arrowok="t"/>
              </v:shape>
            </v:group>
            <v:group id="_x0000_s4122" style="position:absolute;left:6410;top:3469;width:2;height:982" coordorigin="6410,3469" coordsize="2,982">
              <v:shape id="_x0000_s4123" style="position:absolute;left:6410;top:3469;width:2;height:982" coordorigin="6410,3469" coordsize="0,982" path="m6410,4450r,-981e" filled="f" strokecolor="#282828" strokeweight=".16914mm">
                <v:path arrowok="t"/>
              </v:shape>
            </v:group>
            <v:group id="_x0000_s4120" style="position:absolute;left:8398;top:3474;width:2;height:1877" coordorigin="8398,3474" coordsize="2,1877">
              <v:shape id="_x0000_s4121" style="position:absolute;left:8398;top:3474;width:2;height:1877" coordorigin="8398,3474" coordsize="0,1877" path="m8398,5350r,-1876e" filled="f" strokecolor="#1c1c1c" strokeweight=".16914mm">
                <v:path arrowok="t"/>
              </v:shape>
            </v:group>
            <v:group id="_x0000_s4118" style="position:absolute;left:15817;top:3464;width:2;height:3681" coordorigin="15817,3464" coordsize="2,3681">
              <v:shape id="_x0000_s4119" style="position:absolute;left:15817;top:3464;width:2;height:3681" coordorigin="15817,3464" coordsize="0,3681" path="m15817,7145r,-3681e" filled="f" strokecolor="#2b2b2b" strokeweight=".25372mm">
                <v:path arrowok="t"/>
              </v:shape>
            </v:group>
            <v:group id="_x0000_s4116" style="position:absolute;left:15060;top:3675;width:2;height:1676" coordorigin="15060,3675" coordsize="2,1676">
              <v:shape id="_x0000_s4117" style="position:absolute;left:15060;top:3675;width:2;height:1676" coordorigin="15060,3675" coordsize="0,1676" path="m15060,5350r,-1675e" filled="f" strokecolor="#1c1c1c" strokeweight=".16914mm">
                <v:path arrowok="t"/>
              </v:shape>
            </v:group>
            <v:group id="_x0000_s4114" style="position:absolute;left:13470;top:3929;width:2;height:3227" coordorigin="13470,3929" coordsize="2,3227">
              <v:shape id="_x0000_s4115" style="position:absolute;left:13470;top:3929;width:2;height:3227" coordorigin="13470,3929" coordsize="0,3227" path="m13470,7155r,-3226e" filled="f" strokecolor="#343434" strokeweight=".25372mm">
                <v:path arrowok="t"/>
              </v:shape>
            </v:group>
            <v:group id="_x0000_s4112" style="position:absolute;left:1587;top:4340;width:5495;height:2" coordorigin="1587,4340" coordsize="5495,2">
              <v:shape id="_x0000_s4113" style="position:absolute;left:1587;top:4340;width:5495;height:2" coordorigin="1587,4340" coordsize="5495,0" path="m1587,4340r5495,e" filled="f" strokecolor="#383838" strokeweight=".16914mm">
                <v:path arrowok="t"/>
              </v:shape>
            </v:group>
            <v:group id="_x0000_s4110" style="position:absolute;left:6516;top:4345;width:4076;height:2" coordorigin="6516,4345" coordsize="4076,2">
              <v:shape id="_x0000_s4111" style="position:absolute;left:6516;top:4345;width:4076;height:2" coordorigin="6516,4345" coordsize="4076,0" path="m6516,4345r4075,e" filled="f" strokecolor="#383838" strokeweight=".16914mm">
                <v:path arrowok="t"/>
              </v:shape>
            </v:group>
            <v:group id="_x0000_s4108" style="position:absolute;left:7410;top:4163;width:2;height:197" coordorigin="7410,4163" coordsize="2,197">
              <v:shape id="_x0000_s4109" style="position:absolute;left:7410;top:4163;width:2;height:197" coordorigin="7410,4163" coordsize="0,197" path="m7410,4359r,-196e" filled="f" strokecolor="#2b2b2b" strokeweight=".25372mm">
                <v:path arrowok="t"/>
              </v:shape>
            </v:group>
            <v:group id="_x0000_s4106" style="position:absolute;left:10524;top:4345;width:1161;height:2" coordorigin="10524,4345" coordsize="1161,2">
              <v:shape id="_x0000_s4107" style="position:absolute;left:10524;top:4345;width:1161;height:2" coordorigin="10524,4345" coordsize="1161,0" path="m10524,4345r1160,e" filled="f" strokecolor="#4f4f4f" strokeweight=".16914mm">
                <v:path arrowok="t"/>
              </v:shape>
            </v:group>
            <v:group id="_x0000_s4104" style="position:absolute;left:11617;top:4340;width:1146;height:2" coordorigin="11617,4340" coordsize="1146,2">
              <v:shape id="_x0000_s4105" style="position:absolute;left:11617;top:4340;width:1146;height:2" coordorigin="11617,4340" coordsize="1146,0" path="m11617,4340r1146,e" filled="f" strokecolor="#2b2b2b" strokeweight=".16914mm">
                <v:path arrowok="t"/>
              </v:shape>
            </v:group>
            <v:group id="_x0000_s4102" style="position:absolute;left:12514;top:4338;width:1717;height:2" coordorigin="12514,4338" coordsize="1717,2">
              <v:shape id="_x0000_s4103" style="position:absolute;left:12514;top:4338;width:1717;height:2" coordorigin="12514,4338" coordsize="1717,0" path="m12514,4338r1716,e" filled="f" strokecolor="#484848" strokeweight=".16914mm">
                <v:path arrowok="t"/>
              </v:shape>
            </v:group>
            <v:group id="_x0000_s4100" style="position:absolute;left:14163;top:4331;width:916;height:2" coordorigin="14163,4331" coordsize="916,2">
              <v:shape id="_x0000_s4101" style="position:absolute;left:14163;top:4331;width:916;height:2" coordorigin="14163,4331" coordsize="916,0" path="m14163,4331r916,e" filled="f" strokecolor="#2b2b2b" strokeweight=".16914mm">
                <v:path arrowok="t"/>
              </v:shape>
            </v:group>
            <v:group id="_x0000_s4098" style="position:absolute;left:14302;top:4326;width:2268;height:2" coordorigin="14302,4326" coordsize="2268,2">
              <v:shape id="_x0000_s4099" style="position:absolute;left:14302;top:4326;width:2268;height:2" coordorigin="14302,4326" coordsize="2268,0" path="m14302,4326r2268,e" filled="f" strokecolor="#3b3b3b" strokeweight=".16914mm">
                <v:path arrowok="t"/>
              </v:shape>
            </v:group>
            <v:group id="_x0000_s4096" style="position:absolute;left:7408;top:4292;width:2;height:1379" coordorigin="7408,4292" coordsize="2,1379">
              <v:shape id="_x0000_s4097" style="position:absolute;left:7408;top:4292;width:2;height:1379" coordorigin="7408,4292" coordsize="0,1379" path="m7408,5671r,-1379e" filled="f" strokecolor="#181818" strokeweight=".16914mm">
                <v:path arrowok="t"/>
              </v:shape>
            </v:group>
            <v:group id="_x0000_s4094" style="position:absolute;left:6506;top:4838;width:1909;height:2" coordorigin="6506,4838" coordsize="1909,2">
              <v:shape id="_x0000_s4095" style="position:absolute;left:6506;top:4838;width:1909;height:2" coordorigin="6506,4838" coordsize="1909,0" path="m6506,4838r1908,e" filled="f" strokecolor="#2f2f2f" strokeweight=".16914mm">
                <v:path arrowok="t"/>
              </v:shape>
            </v:group>
            <v:group id="_x0000_s4092" style="position:absolute;left:8290;top:4838;width:1228;height:2" coordorigin="8290,4838" coordsize="1228,2">
              <v:shape id="_x0000_s4093" style="position:absolute;left:8290;top:4838;width:1228;height:2" coordorigin="8290,4838" coordsize="1228,0" path="m8290,4838r1227,e" filled="f" strokecolor="#444" strokeweight=".16914mm">
                <v:path arrowok="t"/>
              </v:shape>
            </v:group>
            <v:group id="_x0000_s4090" style="position:absolute;left:9450;top:4838;width:772;height:2" coordorigin="9450,4838" coordsize="772,2">
              <v:shape id="_x0000_s4091" style="position:absolute;left:9450;top:4838;width:772;height:2" coordorigin="9450,4838" coordsize="772,0" path="m9450,4838r772,e" filled="f" strokecolor="#2b2b2b" strokeweight=".16914mm">
                <v:path arrowok="t"/>
              </v:shape>
            </v:group>
            <v:group id="_x0000_s4088" style="position:absolute;left:11617;top:4831;width:1540;height:2" coordorigin="11617,4831" coordsize="1540,2">
              <v:shape id="_x0000_s4089" style="position:absolute;left:11617;top:4831;width:1540;height:2" coordorigin="11617,4831" coordsize="1540,0" path="m11617,4831r1539,e" filled="f" strokecolor="#2f2f2f" strokeweight=".16914mm">
                <v:path arrowok="t"/>
              </v:shape>
            </v:group>
            <v:group id="_x0000_s4086" style="position:absolute;left:15400;top:4816;width:1170;height:2" coordorigin="15400,4816" coordsize="1170,2">
              <v:shape id="_x0000_s4087" style="position:absolute;left:15400;top:4816;width:1170;height:2" coordorigin="15400,4816" coordsize="1170,0" path="m15400,4816r1170,e" filled="f" strokecolor="#545454" strokeweight=".16914mm">
                <v:path arrowok="t"/>
              </v:shape>
            </v:group>
            <v:group id="_x0000_s4084" style="position:absolute;left:1589;top:3464;width:2;height:3174" coordorigin="1589,3464" coordsize="2,3174">
              <v:shape id="_x0000_s4085" style="position:absolute;left:1589;top:3464;width:2;height:3174" coordorigin="1589,3464" coordsize="0,3174" path="m1589,6638r,-3174e" filled="f" strokecolor="#282828" strokeweight=".16914mm">
                <v:path arrowok="t"/>
              </v:shape>
            </v:group>
            <v:group id="_x0000_s4082" style="position:absolute;left:1582;top:4833;width:5500;height:2" coordorigin="1582,4833" coordsize="5500,2">
              <v:shape id="_x0000_s4083" style="position:absolute;left:1582;top:4833;width:5500;height:2" coordorigin="1582,4833" coordsize="5500,0" path="m1582,4833r5500,e" filled="f" strokecolor="#383838" strokeweight=".16914mm">
                <v:path arrowok="t"/>
              </v:shape>
            </v:group>
            <v:group id="_x0000_s4080" style="position:absolute;left:6410;top:4393;width:2;height:460" coordorigin="6410,4393" coordsize="2,460">
              <v:shape id="_x0000_s4081" style="position:absolute;left:6410;top:4393;width:2;height:460" coordorigin="6410,4393" coordsize="0,460" path="m6410,4852r,-459e" filled="f" strokecolor="#131313" strokeweight=".16914mm">
                <v:path arrowok="t"/>
              </v:shape>
            </v:group>
            <v:group id="_x0000_s4078" style="position:absolute;left:9496;top:3459;width:2;height:1891" coordorigin="9496,3459" coordsize="2,1891">
              <v:shape id="_x0000_s4079" style="position:absolute;left:9496;top:3459;width:2;height:1891" coordorigin="9496,3459" coordsize="0,1891" path="m9496,5350r,-1891e" filled="f" strokecolor="#282828" strokeweight=".16914mm">
                <v:path arrowok="t"/>
              </v:shape>
            </v:group>
            <v:group id="_x0000_s4076" style="position:absolute;left:10164;top:4838;width:1520;height:2" coordorigin="10164,4838" coordsize="1520,2">
              <v:shape id="_x0000_s4077" style="position:absolute;left:10164;top:4838;width:1520;height:2" coordorigin="10164,4838" coordsize="1520,0" path="m10164,4838r1520,e" filled="f" strokecolor="#444" strokeweight=".16914mm">
                <v:path arrowok="t"/>
              </v:shape>
            </v:group>
            <v:group id="_x0000_s4074" style="position:absolute;left:11663;top:4393;width:2;height:1278" coordorigin="11663,4393" coordsize="2,1278">
              <v:shape id="_x0000_s4075" style="position:absolute;left:11663;top:4393;width:2;height:1278" coordorigin="11663,4393" coordsize="0,1278" path="m11663,5671r,-1278e" filled="f" strokecolor="#1f1f1f" strokeweight=".16914mm">
                <v:path arrowok="t"/>
              </v:shape>
            </v:group>
            <v:group id="_x0000_s4072" style="position:absolute;left:12955;top:4828;width:1276;height:2" coordorigin="12955,4828" coordsize="1276,2">
              <v:shape id="_x0000_s4073" style="position:absolute;left:12955;top:4828;width:1276;height:2" coordorigin="12955,4828" coordsize="1276,0" path="m12955,4828r1275,e" filled="f" strokecolor="#4f4f4f" strokeweight=".16914mm">
                <v:path arrowok="t"/>
              </v:shape>
            </v:group>
            <v:group id="_x0000_s4070" style="position:absolute;left:14446;top:4824;width:911;height:2" coordorigin="14446,4824" coordsize="911,2">
              <v:shape id="_x0000_s4071" style="position:absolute;left:14446;top:4824;width:911;height:2" coordorigin="14446,4824" coordsize="911,0" path="m14446,4824r911,e" filled="f" strokecolor="#232323" strokeweight=".16914mm">
                <v:path arrowok="t"/>
              </v:shape>
            </v:group>
            <v:group id="_x0000_s4068" style="position:absolute;left:14163;top:4821;width:1755;height:2" coordorigin="14163,4821" coordsize="1755,2">
              <v:shape id="_x0000_s4069" style="position:absolute;left:14163;top:4821;width:1755;height:2" coordorigin="14163,4821" coordsize="1755,0" path="m14163,4821r1755,e" filled="f" strokecolor="#383838" strokeweight=".16914mm">
                <v:path arrowok="t"/>
              </v:shape>
            </v:group>
            <v:group id="_x0000_s4066" style="position:absolute;left:1582;top:5331;width:8640;height:2" coordorigin="1582,5331" coordsize="8640,2">
              <v:shape id="_x0000_s4067" style="position:absolute;left:1582;top:5331;width:8640;height:2" coordorigin="1582,5331" coordsize="8640,0" path="m1582,5331r8640,e" filled="f" strokecolor="#3f3f3f" strokeweight=".16914mm">
                <v:path arrowok="t"/>
              </v:shape>
            </v:group>
            <v:group id="_x0000_s4064" style="position:absolute;left:6408;top:4785;width:2;height:886" coordorigin="6408,4785" coordsize="2,886">
              <v:shape id="_x0000_s4065" style="position:absolute;left:6408;top:4785;width:2;height:886" coordorigin="6408,4785" coordsize="0,886" path="m6408,5671r,-886e" filled="f" strokecolor="#2f2f2f" strokeweight=".16914mm">
                <v:path arrowok="t"/>
              </v:shape>
            </v:group>
            <v:group id="_x0000_s4062" style="position:absolute;left:10164;top:5333;width:427;height:2" coordorigin="10164,5333" coordsize="427,2">
              <v:shape id="_x0000_s4063" style="position:absolute;left:10164;top:5333;width:427;height:2" coordorigin="10164,5333" coordsize="427,0" path="m10164,5333r427,e" filled="f" strokecolor="#343434" strokeweight=".08458mm">
                <v:path arrowok="t"/>
              </v:shape>
            </v:group>
            <v:group id="_x0000_s4060" style="position:absolute;left:10524;top:5333;width:787;height:2" coordorigin="10524,5333" coordsize="787,2">
              <v:shape id="_x0000_s4061" style="position:absolute;left:10524;top:5333;width:787;height:2" coordorigin="10524,5333" coordsize="787,0" path="m10524,5333r786,e" filled="f" strokecolor="#545454" strokeweight=".16914mm">
                <v:path arrowok="t"/>
              </v:shape>
            </v:group>
            <v:group id="_x0000_s4058" style="position:absolute;left:10769;top:5331;width:1813;height:2" coordorigin="10769,5331" coordsize="1813,2">
              <v:shape id="_x0000_s4059" style="position:absolute;left:10769;top:5331;width:1813;height:2" coordorigin="10769,5331" coordsize="1813,0" path="m10769,5331r1812,e" filled="f" strokecolor="#3b3b3b" strokeweight=".16914mm">
                <v:path arrowok="t"/>
              </v:shape>
            </v:group>
            <v:group id="_x0000_s4056" style="position:absolute;left:12514;top:5324;width:2254;height:2" coordorigin="12514,5324" coordsize="2254,2">
              <v:shape id="_x0000_s4057" style="position:absolute;left:12514;top:5324;width:2254;height:2" coordorigin="12514,5324" coordsize="2254,0" path="m12514,5324r2253,e" filled="f" strokecolor="#383838" strokeweight=".16914mm">
                <v:path arrowok="t"/>
              </v:shape>
            </v:group>
            <v:group id="_x0000_s4054" style="position:absolute;left:14710;top:5321;width:370;height:2" coordorigin="14710,5321" coordsize="370,2">
              <v:shape id="_x0000_s4055" style="position:absolute;left:14710;top:5321;width:370;height:2" coordorigin="14710,5321" coordsize="370,0" path="m14710,5321r369,e" filled="f" strokecolor="#232323" strokeweight=".16914mm">
                <v:path arrowok="t"/>
              </v:shape>
            </v:group>
            <v:group id="_x0000_s4052" style="position:absolute;left:15012;top:5317;width:1563;height:2" coordorigin="15012,5317" coordsize="1563,2">
              <v:shape id="_x0000_s4053" style="position:absolute;left:15012;top:5317;width:1563;height:2" coordorigin="15012,5317" coordsize="1563,0" path="m15012,5317r1563,e" filled="f" strokecolor="#3f3f3f" strokeweight=".16914mm">
                <v:path arrowok="t"/>
              </v:shape>
            </v:group>
            <v:group id="_x0000_s4050" style="position:absolute;left:16349;top:5312;width:226;height:2" coordorigin="16349,5312" coordsize="226,2">
              <v:shape id="_x0000_s4051" style="position:absolute;left:16349;top:5312;width:226;height:2" coordorigin="16349,5312" coordsize="226,0" path="m16349,5312r226,e" filled="f" strokecolor="#2f2f2f" strokeweight=".16914mm">
                <v:path arrowok="t"/>
              </v:shape>
            </v:group>
            <v:group id="_x0000_s4048" style="position:absolute;left:8393;top:5283;width:2;height:852" coordorigin="8393,5283" coordsize="2,852">
              <v:shape id="_x0000_s4049" style="position:absolute;left:8393;top:5283;width:2;height:852" coordorigin="8393,5283" coordsize="0,852" path="m8393,6135r,-852e" filled="f" strokecolor="#3b3b3b" strokeweight=".25372mm">
                <v:path arrowok="t"/>
              </v:shape>
            </v:group>
            <v:group id="_x0000_s4046" style="position:absolute;left:9496;top:5283;width:2;height:852" coordorigin="9496,5283" coordsize="2,852">
              <v:shape id="_x0000_s4047" style="position:absolute;left:9496;top:5283;width:2;height:852" coordorigin="9496,5283" coordsize="0,852" path="m9496,6135r,-852e" filled="f" strokecolor="#4b4b4b" strokeweight=".25372mm">
                <v:path arrowok="t"/>
              </v:shape>
            </v:group>
            <v:group id="_x0000_s4044" style="position:absolute;left:10570;top:5135;width:2;height:1523" coordorigin="10570,5135" coordsize="2,1523">
              <v:shape id="_x0000_s4045" style="position:absolute;left:10570;top:5135;width:2;height:1523" coordorigin="10570,5135" coordsize="0,1523" path="m10570,6657r,-1522e" filled="f" strokecolor="#343434" strokeweight=".25372mm">
                <v:path arrowok="t"/>
              </v:shape>
            </v:group>
            <v:group id="_x0000_s4042" style="position:absolute;left:13470;top:5130;width:2;height:1006" coordorigin="13470,5130" coordsize="2,1006">
              <v:shape id="_x0000_s4043" style="position:absolute;left:13470;top:5130;width:2;height:1006" coordorigin="13470,5130" coordsize="0,1006" path="m13470,6135r,-1005e" filled="f" strokecolor="#4b4b4b" strokeweight=".25372mm">
                <v:path arrowok="t"/>
              </v:shape>
            </v:group>
            <v:group id="_x0000_s4040" style="position:absolute;left:15060;top:5283;width:2;height:388" coordorigin="15060,5283" coordsize="2,388">
              <v:shape id="_x0000_s4041" style="position:absolute;left:15060;top:5283;width:2;height:388" coordorigin="15060,5283" coordsize="0,388" path="m15060,5671r,-388e" filled="f" strokecolor="#343434" strokeweight=".16914mm">
                <v:path arrowok="t"/>
              </v:shape>
            </v:group>
            <v:group id="_x0000_s4038" style="position:absolute;left:1582;top:6114;width:3405;height:2" coordorigin="1582,6114" coordsize="3405,2">
              <v:shape id="_x0000_s4039" style="position:absolute;left:1582;top:6114;width:3405;height:2" coordorigin="1582,6114" coordsize="3405,0" path="m1582,6114r3404,e" filled="f" strokecolor="#484848" strokeweight=".16914mm">
                <v:path arrowok="t"/>
              </v:shape>
            </v:group>
            <v:group id="_x0000_s4036" style="position:absolute;left:4564;top:4163;width:2;height:2494" coordorigin="4564,4163" coordsize="2,2494">
              <v:shape id="_x0000_s4037" style="position:absolute;left:4564;top:4163;width:2;height:2494" coordorigin="4564,4163" coordsize="0,2494" path="m4564,6657r,-2494e" filled="f" strokecolor="#282828" strokeweight=".16914mm">
                <v:path arrowok="t"/>
              </v:shape>
            </v:group>
            <v:group id="_x0000_s4034" style="position:absolute;left:5346;top:6118;width:3798;height:2" coordorigin="5346,6118" coordsize="3798,2">
              <v:shape id="_x0000_s4035" style="position:absolute;left:5346;top:6118;width:3798;height:2" coordorigin="5346,6118" coordsize="3798,0" path="m5346,6118r3797,e" filled="f" strokecolor="#484848" strokeweight=".16914mm">
                <v:path arrowok="t"/>
              </v:shape>
            </v:group>
            <v:group id="_x0000_s4032" style="position:absolute;left:6408;top:5613;width:2;height:522" coordorigin="6408,5613" coordsize="2,522">
              <v:shape id="_x0000_s4033" style="position:absolute;left:6408;top:5613;width:2;height:522" coordorigin="6408,5613" coordsize="0,522" path="m6408,6135r,-522e" filled="f" strokecolor="#4b4b4b" strokeweight=".25372mm">
                <v:path arrowok="t"/>
              </v:shape>
            </v:group>
            <v:group id="_x0000_s4030" style="position:absolute;left:7405;top:5613;width:2;height:522" coordorigin="7405,5613" coordsize="2,522">
              <v:shape id="_x0000_s4031" style="position:absolute;left:7405;top:5613;width:2;height:522" coordorigin="7405,5613" coordsize="0,522" path="m7405,6135r,-522e" filled="f" strokecolor="#383838" strokeweight=".25372mm">
                <v:path arrowok="t"/>
              </v:shape>
            </v:group>
            <v:group id="_x0000_s4028" style="position:absolute;left:9086;top:6121;width:1506;height:2" coordorigin="9086,6121" coordsize="1506,2">
              <v:shape id="_x0000_s4029" style="position:absolute;left:9086;top:6121;width:1506;height:2" coordorigin="9086,6121" coordsize="1506,0" path="m9086,6121r1505,e" filled="f" strokecolor="#2f2f2f" strokeweight=".16914mm">
                <v:path arrowok="t"/>
              </v:shape>
            </v:group>
            <v:group id="_x0000_s4026" style="position:absolute;left:10524;top:6121;width:1405;height:2" coordorigin="10524,6121" coordsize="1405,2">
              <v:shape id="_x0000_s4027" style="position:absolute;left:10524;top:6121;width:1405;height:2" coordorigin="10524,6121" coordsize="1405,0" path="m10524,6121r1405,e" filled="f" strokecolor="#4b4b4b" strokeweight=".16914mm">
                <v:path arrowok="t"/>
              </v:shape>
            </v:group>
            <v:group id="_x0000_s4024" style="position:absolute;left:11663;top:5613;width:2;height:1044" coordorigin="11663,5613" coordsize="2,1044">
              <v:shape id="_x0000_s4025" style="position:absolute;left:11663;top:5613;width:2;height:1044" coordorigin="11663,5613" coordsize="0,1044" path="m11663,6657r,-1044e" filled="f" strokecolor="#343434" strokeweight=".25372mm">
                <v:path arrowok="t"/>
              </v:shape>
            </v:group>
            <v:group id="_x0000_s4022" style="position:absolute;left:11617;top:6116;width:3150;height:2" coordorigin="11617,6116" coordsize="3150,2">
              <v:shape id="_x0000_s4023" style="position:absolute;left:11617;top:6116;width:3150;height:2" coordorigin="11617,6116" coordsize="3150,0" path="m11617,6116r3150,e" filled="f" strokecolor="#3f3f3f" strokeweight=".16914mm">
                <v:path arrowok="t"/>
              </v:shape>
            </v:group>
            <v:group id="_x0000_s4020" style="position:absolute;left:15062;top:5613;width:2;height:522" coordorigin="15062,5613" coordsize="2,522">
              <v:shape id="_x0000_s4021" style="position:absolute;left:15062;top:5613;width:2;height:522" coordorigin="15062,5613" coordsize="0,522" path="m15062,6135r,-522e" filled="f" strokecolor="#545454" strokeweight=".25372mm">
                <v:path arrowok="t"/>
              </v:shape>
            </v:group>
            <v:group id="_x0000_s4018" style="position:absolute;left:14518;top:6106;width:2057;height:2" coordorigin="14518,6106" coordsize="2057,2">
              <v:shape id="_x0000_s4019" style="position:absolute;left:14518;top:6106;width:2057;height:2" coordorigin="14518,6106" coordsize="2057,0" path="m14518,6106r2057,e" filled="f" strokecolor="#444" strokeweight=".16914mm">
                <v:path arrowok="t"/>
              </v:shape>
            </v:group>
            <v:group id="_x0000_s4016" style="position:absolute;left:652;top:6635;width:3975;height:2" coordorigin="652,6635" coordsize="3975,2">
              <v:shape id="_x0000_s4017" style="position:absolute;left:652;top:6635;width:3975;height:2" coordorigin="652,6635" coordsize="3975,0" path="m652,6635r3975,e" filled="f" strokecolor="#444" strokeweight=".16914mm">
                <v:path arrowok="t"/>
              </v:shape>
            </v:group>
            <v:group id="_x0000_s4014" style="position:absolute;left:4905;top:6640;width:3160;height:2" coordorigin="4905,6640" coordsize="3160,2">
              <v:shape id="_x0000_s4015" style="position:absolute;left:4905;top:6640;width:3160;height:2" coordorigin="4905,6640" coordsize="3160,0" path="m4905,6640r3159,e" filled="f" strokecolor="#3f3f3f" strokeweight=".16914mm">
                <v:path arrowok="t"/>
              </v:shape>
            </v:group>
            <v:group id="_x0000_s4012" style="position:absolute;left:6408;top:6068;width:2;height:589" coordorigin="6408,6068" coordsize="2,589">
              <v:shape id="_x0000_s4013" style="position:absolute;left:6408;top:6068;width:2;height:589" coordorigin="6408,6068" coordsize="0,589" path="m6408,6657r,-589e" filled="f" strokecolor="#343434" strokeweight=".25372mm">
                <v:path arrowok="t"/>
              </v:shape>
            </v:group>
            <v:group id="_x0000_s4010" style="position:absolute;left:7408;top:6068;width:2;height:1097" coordorigin="7408,6068" coordsize="2,1097">
              <v:shape id="_x0000_s4011" style="position:absolute;left:7408;top:6068;width:2;height:1097" coordorigin="7408,6068" coordsize="0,1097" path="m7408,7164r,-1096e" filled="f" strokecolor="#1c1c1c" strokeweight=".16914mm">
                <v:path arrowok="t"/>
              </v:shape>
            </v:group>
            <v:group id="_x0000_s4008" style="position:absolute;left:8395;top:6068;width:2;height:589" coordorigin="8395,6068" coordsize="2,589">
              <v:shape id="_x0000_s4009" style="position:absolute;left:8395;top:6068;width:2;height:589" coordorigin="8395,6068" coordsize="0,589" path="m8395,6657r,-589e" filled="f" strokecolor="#282828" strokeweight=".16914mm">
                <v:path arrowok="t"/>
              </v:shape>
            </v:group>
            <v:group id="_x0000_s4006" style="position:absolute;left:8007;top:6640;width:1137;height:2" coordorigin="8007,6640" coordsize="1137,2">
              <v:shape id="_x0000_s4007" style="position:absolute;left:8007;top:6640;width:1137;height:2" coordorigin="8007,6640" coordsize="1137,0" path="m8007,6640r1136,e" filled="f" strokecolor="#575757" strokeweight=".16914mm">
                <v:path arrowok="t"/>
              </v:shape>
            </v:group>
            <v:group id="_x0000_s4004" style="position:absolute;left:8784;top:6638;width:3625;height:2" coordorigin="8784,6638" coordsize="3625,2">
              <v:shape id="_x0000_s4005" style="position:absolute;left:8784;top:6638;width:3625;height:2" coordorigin="8784,6638" coordsize="3625,0" path="m8784,6638r3624,e" filled="f" strokecolor="#3f3f3f" strokeweight=".16914mm">
                <v:path arrowok="t"/>
              </v:shape>
            </v:group>
            <v:group id="_x0000_s4002" style="position:absolute;left:9496;top:6068;width:2;height:1092" coordorigin="9496,6068" coordsize="2,1092">
              <v:shape id="_x0000_s4003" style="position:absolute;left:9496;top:6068;width:2;height:1092" coordorigin="9496,6068" coordsize="0,1092" path="m9496,7159r,-1091e" filled="f" strokecolor="#343434" strokeweight=".25372mm">
                <v:path arrowok="t"/>
              </v:shape>
            </v:group>
            <v:group id="_x0000_s4000" style="position:absolute;left:12192;top:6638;width:389;height:2" coordorigin="12192,6638" coordsize="389,2">
              <v:shape id="_x0000_s4001" style="position:absolute;left:12192;top:6638;width:389;height:2" coordorigin="12192,6638" coordsize="389,0" path="m12192,6638r389,e" filled="f" strokecolor="#2b2b2b" strokeweight=".16914mm">
                <v:path arrowok="t"/>
              </v:shape>
            </v:group>
            <v:group id="_x0000_s3998" style="position:absolute;left:13099;top:6631;width:394;height:2" coordorigin="13099,6631" coordsize="394,2">
              <v:shape id="_x0000_s3999" style="position:absolute;left:13099;top:6631;width:394;height:2" coordorigin="13099,6631" coordsize="394,0" path="m13099,6631r393,e" filled="f" strokecolor="#545454" strokeweight=".25372mm">
                <v:path arrowok="t"/>
              </v:shape>
            </v:group>
            <v:group id="_x0000_s3996" style="position:absolute;left:12514;top:6631;width:2566;height:2" coordorigin="12514,6631" coordsize="2566,2">
              <v:shape id="_x0000_s3997" style="position:absolute;left:12514;top:6631;width:2566;height:2" coordorigin="12514,6631" coordsize="2566,0" path="m12514,6631r2565,e" filled="f" strokecolor="#383838" strokeweight=".16914mm">
                <v:path arrowok="t"/>
              </v:shape>
            </v:group>
            <v:group id="_x0000_s3994" style="position:absolute;left:15064;top:6068;width:2;height:589" coordorigin="15064,6068" coordsize="2,589">
              <v:shape id="_x0000_s3995" style="position:absolute;left:15064;top:6068;width:2;height:589" coordorigin="15064,6068" coordsize="0,589" path="m15064,6657r,-589e" filled="f" strokecolor="#2b2b2b" strokeweight=".16914mm">
                <v:path arrowok="t"/>
              </v:shape>
            </v:group>
            <v:group id="_x0000_s3992" style="position:absolute;left:15012;top:6621;width:1568;height:2" coordorigin="15012,6621" coordsize="1568,2">
              <v:shape id="_x0000_s3993" style="position:absolute;left:15012;top:6621;width:1568;height:2" coordorigin="15012,6621" coordsize="1568,0" path="m15012,6621r1567,e" filled="f" strokecolor="#484848" strokeweight=".16914mm">
                <v:path arrowok="t"/>
              </v:shape>
            </v:group>
            <v:group id="_x0000_s3990" style="position:absolute;left:609;top:7188;width:1017;height:2" coordorigin="609,7188" coordsize="1017,2">
              <v:shape id="_x0000_s3991" style="position:absolute;left:609;top:7188;width:1017;height:2" coordorigin="609,7188" coordsize="1017,0" path="m609,7188r1016,e" filled="f" strokeweight=".16914mm">
                <v:path arrowok="t"/>
              </v:shape>
            </v:group>
            <v:group id="_x0000_s3988" style="position:absolute;left:2546;top:7157;width:3198;height:2" coordorigin="2546,7157" coordsize="3198,2">
              <v:shape id="_x0000_s3989" style="position:absolute;left:2546;top:7157;width:3198;height:2" coordorigin="2546,7157" coordsize="3198,0" path="m2546,7157r3198,e" filled="f" strokecolor="#444" strokeweight=".08458mm">
                <v:path arrowok="t"/>
              </v:shape>
            </v:group>
            <v:group id="_x0000_s3986" style="position:absolute;left:4564;top:6269;width:2;height:891" coordorigin="4564,6269" coordsize="2,891">
              <v:shape id="_x0000_s3987" style="position:absolute;left:4564;top:6269;width:2;height:891" coordorigin="4564,6269" coordsize="0,891" path="m4564,7159r,-890e" filled="f" strokecolor="#1c1c1c" strokeweight=".16914mm">
                <v:path arrowok="t"/>
              </v:shape>
            </v:group>
            <v:group id="_x0000_s3984" style="position:absolute;left:5413;top:6590;width:2;height:570" coordorigin="5413,6590" coordsize="2,570">
              <v:shape id="_x0000_s3985" style="position:absolute;left:5413;top:6590;width:2;height:570" coordorigin="5413,6590" coordsize="0,570" path="m5413,7159r,-569e" filled="f" strokecolor="#131313" strokeweight=".16914mm">
                <v:path arrowok="t"/>
              </v:shape>
            </v:group>
            <v:group id="_x0000_s3982" style="position:absolute;left:6022;top:7159;width:1103;height:2" coordorigin="6022,7159" coordsize="1103,2">
              <v:shape id="_x0000_s3983" style="position:absolute;left:6022;top:7159;width:1103;height:2" coordorigin="6022,7159" coordsize="1103,0" path="m6022,7159r1103,e" filled="f" strokecolor="#545454" strokeweight=".08458mm">
                <v:path arrowok="t"/>
              </v:shape>
            </v:group>
            <v:group id="_x0000_s3980" style="position:absolute;left:6405;top:6590;width:2;height:570" coordorigin="6405,6590" coordsize="2,570">
              <v:shape id="_x0000_s3981" style="position:absolute;left:6405;top:6590;width:2;height:570" coordorigin="6405,6590" coordsize="0,570" path="m6405,7159r,-569e" filled="f" strokecolor="#131313" strokeweight=".16914mm">
                <v:path arrowok="t"/>
              </v:shape>
            </v:group>
            <v:group id="_x0000_s3978" style="position:absolute;left:6995;top:7159;width:1070;height:2" coordorigin="6995,7159" coordsize="1070,2">
              <v:shape id="_x0000_s3979" style="position:absolute;left:6995;top:7159;width:1070;height:2" coordorigin="6995,7159" coordsize="1070,0" path="m6995,7159r1069,e" filled="f" strokecolor="#2b2b2b" strokeweight=".16914mm">
                <v:path arrowok="t"/>
              </v:shape>
            </v:group>
            <v:group id="_x0000_s3976" style="position:absolute;left:7666;top:7159;width:1851;height:2" coordorigin="7666,7159" coordsize="1851,2">
              <v:shape id="_x0000_s3977" style="position:absolute;left:7666;top:7159;width:1851;height:2" coordorigin="7666,7159" coordsize="1851,0" path="m7666,7159r1851,e" filled="f" strokecolor="#444" strokeweight=".16914mm">
                <v:path arrowok="t"/>
              </v:shape>
            </v:group>
            <v:group id="_x0000_s3974" style="position:absolute;left:8395;top:6590;width:2;height:575" coordorigin="8395,6590" coordsize="2,575">
              <v:shape id="_x0000_s3975" style="position:absolute;left:8395;top:6590;width:2;height:575" coordorigin="8395,6590" coordsize="0,575" path="m8395,7164r,-574e" filled="f" strokecolor="#131313" strokeweight=".16914mm">
                <v:path arrowok="t"/>
              </v:shape>
            </v:group>
            <v:group id="_x0000_s3972" style="position:absolute;left:9450;top:7157;width:772;height:2" coordorigin="9450,7157" coordsize="772,2">
              <v:shape id="_x0000_s3973" style="position:absolute;left:9450;top:7157;width:772;height:2" coordorigin="9450,7157" coordsize="772,0" path="m9450,7157r772,e" filled="f" strokecolor="#1c1c1c" strokeweight=".08458mm">
                <v:path arrowok="t"/>
              </v:shape>
            </v:group>
            <v:group id="_x0000_s3970" style="position:absolute;left:10164;top:7159;width:5179;height:2" coordorigin="10164,7159" coordsize="5179,2">
              <v:shape id="_x0000_s3971" style="position:absolute;left:10164;top:7159;width:5179;height:2" coordorigin="10164,7159" coordsize="5179,0" path="m10164,7159r5179,e" filled="f" strokecolor="#484848" strokeweight=".08458mm">
                <v:path arrowok="t"/>
              </v:shape>
            </v:group>
            <v:group id="_x0000_s3968" style="position:absolute;left:10572;top:6590;width:2;height:575" coordorigin="10572,6590" coordsize="2,575">
              <v:shape id="_x0000_s3969" style="position:absolute;left:10572;top:6590;width:2;height:575" coordorigin="10572,6590" coordsize="0,575" path="m10572,7164r,-574e" filled="f" strokecolor="#131313" strokeweight=".16914mm">
                <v:path arrowok="t"/>
              </v:shape>
            </v:group>
            <v:group id="_x0000_s3966" style="position:absolute;left:11663;top:6590;width:2;height:570" coordorigin="11663,6590" coordsize="2,570">
              <v:shape id="_x0000_s3967" style="position:absolute;left:11663;top:6590;width:2;height:570" coordorigin="11663,6590" coordsize="0,570" path="m11663,7159r,-569e" filled="f" strokecolor="#1f1f1f" strokeweight=".16914mm">
                <v:path arrowok="t"/>
              </v:shape>
            </v:group>
            <v:group id="_x0000_s3964" style="position:absolute;left:12542;top:7188;width:4047;height:2" coordorigin="12542,7188" coordsize="4047,2">
              <v:shape id="_x0000_s3965" style="position:absolute;left:12542;top:7188;width:4047;height:2" coordorigin="12542,7188" coordsize="4047,0" path="m12542,7188r4047,e" filled="f" strokeweight=".16914mm">
                <v:path arrowok="t"/>
              </v:shape>
            </v:group>
            <v:group id="_x0000_s3962" style="position:absolute;left:15064;top:6590;width:2;height:561" coordorigin="15064,6590" coordsize="2,561">
              <v:shape id="_x0000_s3963" style="position:absolute;left:15064;top:6590;width:2;height:561" coordorigin="15064,6590" coordsize="0,561" path="m15064,7150r,-560e" filled="f" strokecolor="#131313" strokeweight=".16914mm">
                <v:path arrowok="t"/>
              </v:shape>
            </v:group>
            <w10:wrap anchorx="page"/>
          </v:group>
        </w:pict>
      </w:r>
      <w:r w:rsidR="00FD414E" w:rsidRPr="00FD414E">
        <w:rPr>
          <w:rFonts w:ascii="Times New Roman" w:hAnsi="Times New Roman"/>
          <w:color w:val="1F1F1F"/>
          <w:lang w:val="ru-RU"/>
        </w:rPr>
        <w:t>Раздел</w:t>
      </w:r>
      <w:r w:rsidR="00FD414E" w:rsidRPr="00FD414E">
        <w:rPr>
          <w:rFonts w:ascii="Times New Roman" w:hAnsi="Times New Roman"/>
          <w:color w:val="1F1F1F"/>
          <w:lang w:val="ru-RU"/>
        </w:rPr>
        <w:tab/>
      </w:r>
      <w:r w:rsidR="00FD414E" w:rsidRPr="00FD414E">
        <w:rPr>
          <w:rFonts w:ascii="Times New Roman" w:hAnsi="Times New Roman"/>
          <w:color w:val="1F1F1F"/>
          <w:w w:val="95"/>
          <w:lang w:val="ru-RU"/>
        </w:rPr>
        <w:t>Содерж</w:t>
      </w:r>
      <w:r w:rsidR="00FD414E" w:rsidRPr="00FD414E">
        <w:rPr>
          <w:rFonts w:ascii="Times New Roman" w:hAnsi="Times New Roman"/>
          <w:color w:val="383838"/>
          <w:spacing w:val="1"/>
          <w:w w:val="95"/>
          <w:lang w:val="ru-RU"/>
        </w:rPr>
        <w:t>а11ие</w:t>
      </w:r>
      <w:r w:rsidR="00FD414E" w:rsidRPr="00FD414E">
        <w:rPr>
          <w:rFonts w:ascii="Times New Roman" w:hAnsi="Times New Roman"/>
          <w:color w:val="383838"/>
          <w:spacing w:val="-21"/>
          <w:w w:val="95"/>
          <w:lang w:val="ru-RU"/>
        </w:rPr>
        <w:t xml:space="preserve"> </w:t>
      </w:r>
      <w:r w:rsidR="00FD414E" w:rsidRPr="00FD414E">
        <w:rPr>
          <w:rFonts w:ascii="Times New Roman" w:hAnsi="Times New Roman"/>
          <w:color w:val="1F1F1F"/>
          <w:w w:val="95"/>
          <w:lang w:val="ru-RU"/>
        </w:rPr>
        <w:t>за11ятий</w:t>
      </w:r>
      <w:r w:rsidR="00FD414E" w:rsidRPr="00FD414E">
        <w:rPr>
          <w:rFonts w:ascii="Times New Roman" w:hAnsi="Times New Roman"/>
          <w:color w:val="1F1F1F"/>
          <w:w w:val="95"/>
          <w:lang w:val="ru-RU"/>
        </w:rPr>
        <w:tab/>
      </w:r>
      <w:r w:rsidR="00FD414E" w:rsidRPr="00FD414E">
        <w:rPr>
          <w:rFonts w:ascii="Times New Roman" w:hAnsi="Times New Roman"/>
          <w:color w:val="1F1F1F"/>
          <w:w w:val="105"/>
          <w:lang w:val="ru-RU"/>
        </w:rPr>
        <w:t xml:space="preserve">Кол-во </w:t>
      </w:r>
      <w:r w:rsidR="00FD414E" w:rsidRPr="00FD414E">
        <w:rPr>
          <w:rFonts w:ascii="Times New Roman" w:hAnsi="Times New Roman"/>
          <w:color w:val="1F1F1F"/>
          <w:spacing w:val="38"/>
          <w:w w:val="105"/>
          <w:lang w:val="ru-RU"/>
        </w:rPr>
        <w:t xml:space="preserve"> </w:t>
      </w:r>
      <w:r w:rsidR="00FD414E" w:rsidRPr="00FD414E">
        <w:rPr>
          <w:rFonts w:ascii="Times New Roman" w:hAnsi="Times New Roman"/>
          <w:color w:val="1F1F1F"/>
          <w:w w:val="105"/>
          <w:lang w:val="ru-RU"/>
        </w:rPr>
        <w:t xml:space="preserve">сентябрь  </w:t>
      </w:r>
      <w:r w:rsidR="00FD414E" w:rsidRPr="00FD414E">
        <w:rPr>
          <w:rFonts w:ascii="Times New Roman" w:hAnsi="Times New Roman"/>
          <w:color w:val="1F1F1F"/>
          <w:spacing w:val="5"/>
          <w:w w:val="105"/>
          <w:lang w:val="ru-RU"/>
        </w:rPr>
        <w:t xml:space="preserve"> </w:t>
      </w:r>
      <w:r w:rsidR="00FD414E" w:rsidRPr="00FD414E">
        <w:rPr>
          <w:rFonts w:ascii="Times New Roman" w:hAnsi="Times New Roman"/>
          <w:color w:val="1F1F1F"/>
          <w:spacing w:val="-1"/>
          <w:w w:val="105"/>
          <w:lang w:val="ru-RU"/>
        </w:rPr>
        <w:t>о</w:t>
      </w:r>
      <w:r w:rsidR="00FD414E" w:rsidRPr="00FD414E">
        <w:rPr>
          <w:rFonts w:ascii="Times New Roman" w:hAnsi="Times New Roman"/>
          <w:color w:val="383838"/>
          <w:spacing w:val="-1"/>
          <w:w w:val="105"/>
          <w:lang w:val="ru-RU"/>
        </w:rPr>
        <w:t>к</w:t>
      </w:r>
      <w:r w:rsidR="00FD414E">
        <w:rPr>
          <w:rFonts w:ascii="Times New Roman" w:hAnsi="Times New Roman"/>
          <w:color w:val="1F1F1F"/>
          <w:spacing w:val="-1"/>
          <w:w w:val="105"/>
        </w:rPr>
        <w:t>r</w:t>
      </w:r>
      <w:r w:rsidR="00FD414E" w:rsidRPr="00FD414E">
        <w:rPr>
          <w:rFonts w:ascii="Times New Roman" w:hAnsi="Times New Roman"/>
          <w:color w:val="1F1F1F"/>
          <w:spacing w:val="-1"/>
          <w:w w:val="105"/>
          <w:lang w:val="ru-RU"/>
        </w:rPr>
        <w:t>ябрь</w:t>
      </w:r>
      <w:r w:rsidR="00FD414E" w:rsidRPr="00FD414E">
        <w:rPr>
          <w:rFonts w:ascii="Times New Roman" w:hAnsi="Times New Roman"/>
          <w:color w:val="1F1F1F"/>
          <w:spacing w:val="-1"/>
          <w:w w:val="105"/>
          <w:lang w:val="ru-RU"/>
        </w:rPr>
        <w:tab/>
      </w:r>
      <w:r w:rsidR="00FD414E" w:rsidRPr="00FD414E">
        <w:rPr>
          <w:rFonts w:ascii="Times New Roman" w:hAnsi="Times New Roman"/>
          <w:color w:val="1F1F1F"/>
          <w:w w:val="85"/>
          <w:lang w:val="ru-RU"/>
        </w:rPr>
        <w:t>11опбрь</w:t>
      </w:r>
      <w:r w:rsidR="00FD414E" w:rsidRPr="00FD414E">
        <w:rPr>
          <w:rFonts w:ascii="Times New Roman" w:hAnsi="Times New Roman"/>
          <w:color w:val="1F1F1F"/>
          <w:w w:val="85"/>
          <w:lang w:val="ru-RU"/>
        </w:rPr>
        <w:tab/>
      </w:r>
      <w:r w:rsidR="00FD414E" w:rsidRPr="00FD414E">
        <w:rPr>
          <w:rFonts w:ascii="Times New Roman" w:hAnsi="Times New Roman"/>
          <w:color w:val="1F1F1F"/>
          <w:w w:val="105"/>
          <w:lang w:val="ru-RU"/>
        </w:rPr>
        <w:t>декабрь</w:t>
      </w:r>
      <w:r w:rsidR="00FD414E" w:rsidRPr="00FD414E">
        <w:rPr>
          <w:rFonts w:ascii="Times New Roman" w:hAnsi="Times New Roman"/>
          <w:color w:val="1F1F1F"/>
          <w:w w:val="105"/>
          <w:lang w:val="ru-RU"/>
        </w:rPr>
        <w:tab/>
      </w:r>
      <w:r w:rsidR="00FD414E" w:rsidRPr="00FD414E">
        <w:rPr>
          <w:rFonts w:ascii="Times New Roman" w:hAnsi="Times New Roman"/>
          <w:color w:val="1F1F1F"/>
          <w:w w:val="90"/>
          <w:lang w:val="ru-RU"/>
        </w:rPr>
        <w:t>я11варь</w:t>
      </w:r>
      <w:r w:rsidR="00FD414E" w:rsidRPr="00FD414E">
        <w:rPr>
          <w:rFonts w:ascii="Times New Roman" w:hAnsi="Times New Roman"/>
          <w:color w:val="1F1F1F"/>
          <w:w w:val="90"/>
          <w:lang w:val="ru-RU"/>
        </w:rPr>
        <w:tab/>
      </w:r>
      <w:r w:rsidR="00FD414E" w:rsidRPr="00FD414E">
        <w:rPr>
          <w:rFonts w:ascii="Times New Roman" w:hAnsi="Times New Roman"/>
          <w:color w:val="1F1F1F"/>
          <w:w w:val="105"/>
          <w:lang w:val="ru-RU"/>
        </w:rPr>
        <w:t>февраль</w:t>
      </w:r>
      <w:r w:rsidR="00FD414E" w:rsidRPr="00FD414E">
        <w:rPr>
          <w:rFonts w:ascii="Times New Roman" w:hAnsi="Times New Roman"/>
          <w:color w:val="1F1F1F"/>
          <w:w w:val="105"/>
          <w:lang w:val="ru-RU"/>
        </w:rPr>
        <w:tab/>
        <w:t>март</w:t>
      </w:r>
      <w:r w:rsidR="00FD414E" w:rsidRPr="00FD414E">
        <w:rPr>
          <w:rFonts w:ascii="Times New Roman" w:hAnsi="Times New Roman"/>
          <w:color w:val="1F1F1F"/>
          <w:w w:val="105"/>
          <w:lang w:val="ru-RU"/>
        </w:rPr>
        <w:tab/>
      </w:r>
      <w:r w:rsidR="00FD414E" w:rsidRPr="00FD414E">
        <w:rPr>
          <w:rFonts w:ascii="Times New Roman" w:hAnsi="Times New Roman"/>
          <w:color w:val="1F1F1F"/>
          <w:w w:val="105"/>
          <w:position w:val="1"/>
          <w:lang w:val="ru-RU"/>
        </w:rPr>
        <w:t>апрель</w:t>
      </w:r>
      <w:r w:rsidR="00FD414E" w:rsidRPr="00FD414E">
        <w:rPr>
          <w:rFonts w:ascii="Times New Roman" w:hAnsi="Times New Roman"/>
          <w:color w:val="1F1F1F"/>
          <w:w w:val="105"/>
          <w:position w:val="1"/>
          <w:lang w:val="ru-RU"/>
        </w:rPr>
        <w:tab/>
        <w:t>май</w:t>
      </w:r>
      <w:r w:rsidR="00FD414E" w:rsidRPr="00FD414E">
        <w:rPr>
          <w:rFonts w:ascii="Times New Roman" w:hAnsi="Times New Roman"/>
          <w:color w:val="1F1F1F"/>
          <w:w w:val="105"/>
          <w:position w:val="1"/>
          <w:lang w:val="ru-RU"/>
        </w:rPr>
        <w:tab/>
      </w:r>
      <w:r w:rsidR="00FD414E" w:rsidRPr="00FD414E">
        <w:rPr>
          <w:rFonts w:ascii="Times New Roman" w:hAnsi="Times New Roman"/>
          <w:color w:val="1F1F1F"/>
          <w:w w:val="105"/>
          <w:position w:val="1"/>
          <w:sz w:val="15"/>
          <w:lang w:val="ru-RU"/>
        </w:rPr>
        <w:t>ИЮ</w:t>
      </w:r>
      <w:r w:rsidR="00FD414E">
        <w:rPr>
          <w:rFonts w:ascii="Times New Roman" w:hAnsi="Times New Roman"/>
          <w:color w:val="1F1F1F"/>
          <w:w w:val="105"/>
          <w:position w:val="1"/>
          <w:sz w:val="15"/>
        </w:rPr>
        <w:t>ll</w:t>
      </w:r>
      <w:r w:rsidR="00FD414E" w:rsidRPr="00FD414E">
        <w:rPr>
          <w:rFonts w:ascii="Times New Roman" w:hAnsi="Times New Roman"/>
          <w:color w:val="1F1F1F"/>
          <w:w w:val="105"/>
          <w:position w:val="1"/>
          <w:sz w:val="15"/>
          <w:lang w:val="ru-RU"/>
        </w:rPr>
        <w:t>Ь</w:t>
      </w:r>
      <w:r w:rsidR="00FD414E" w:rsidRPr="00FD414E">
        <w:rPr>
          <w:rFonts w:ascii="Times New Roman" w:hAnsi="Times New Roman"/>
          <w:color w:val="1F1F1F"/>
          <w:w w:val="105"/>
          <w:position w:val="1"/>
          <w:sz w:val="15"/>
          <w:lang w:val="ru-RU"/>
        </w:rPr>
        <w:tab/>
      </w:r>
      <w:r w:rsidR="00FD414E" w:rsidRPr="00FD414E">
        <w:rPr>
          <w:rFonts w:ascii="Times New Roman" w:hAnsi="Times New Roman"/>
          <w:color w:val="1F1F1F"/>
          <w:w w:val="105"/>
          <w:position w:val="2"/>
          <w:lang w:val="ru-RU"/>
        </w:rPr>
        <w:t>июль</w:t>
      </w:r>
      <w:r w:rsidR="00FD414E" w:rsidRPr="00FD414E">
        <w:rPr>
          <w:rFonts w:ascii="Times New Roman" w:hAnsi="Times New Roman"/>
          <w:color w:val="1F1F1F"/>
          <w:w w:val="105"/>
          <w:position w:val="2"/>
          <w:lang w:val="ru-RU"/>
        </w:rPr>
        <w:tab/>
        <w:t>авгус1</w:t>
      </w:r>
      <w:r w:rsidR="00FD414E" w:rsidRPr="00FD414E">
        <w:rPr>
          <w:rFonts w:ascii="Times New Roman" w:hAnsi="Times New Roman"/>
          <w:color w:val="1F1F1F"/>
          <w:spacing w:val="22"/>
          <w:w w:val="123"/>
          <w:position w:val="2"/>
          <w:lang w:val="ru-RU"/>
        </w:rPr>
        <w:t xml:space="preserve"> </w:t>
      </w:r>
      <w:r w:rsidR="00FD414E" w:rsidRPr="00FD414E">
        <w:rPr>
          <w:rFonts w:ascii="Times New Roman" w:hAnsi="Times New Roman"/>
          <w:color w:val="1F1F1F"/>
          <w:spacing w:val="1"/>
          <w:w w:val="105"/>
          <w:lang w:val="ru-RU"/>
        </w:rPr>
        <w:t>ча</w:t>
      </w:r>
      <w:r w:rsidR="00FD414E" w:rsidRPr="00FD414E">
        <w:rPr>
          <w:rFonts w:ascii="Times New Roman" w:hAnsi="Times New Roman"/>
          <w:color w:val="030303"/>
          <w:spacing w:val="2"/>
          <w:w w:val="105"/>
          <w:lang w:val="ru-RU"/>
        </w:rPr>
        <w:t>сов</w:t>
      </w:r>
    </w:p>
    <w:p w:rsidR="00B663C6" w:rsidRPr="00FD414E" w:rsidRDefault="00FD414E">
      <w:pPr>
        <w:tabs>
          <w:tab w:val="left" w:pos="4399"/>
          <w:tab w:val="left" w:pos="5373"/>
          <w:tab w:val="left" w:pos="6380"/>
          <w:tab w:val="left" w:pos="7362"/>
          <w:tab w:val="left" w:pos="8403"/>
          <w:tab w:val="left" w:pos="9491"/>
          <w:tab w:val="left" w:pos="10575"/>
          <w:tab w:val="left" w:pos="11567"/>
          <w:tab w:val="left" w:pos="12469"/>
          <w:tab w:val="left" w:pos="13293"/>
          <w:tab w:val="left" w:pos="14094"/>
          <w:tab w:val="left" w:pos="14890"/>
          <w:tab w:val="left" w:pos="15710"/>
        </w:tabs>
        <w:spacing w:before="33"/>
        <w:ind w:left="252"/>
        <w:rPr>
          <w:rFonts w:ascii="Courier New" w:eastAsia="Courier New" w:hAnsi="Courier New" w:cs="Courier New"/>
          <w:sz w:val="23"/>
          <w:szCs w:val="23"/>
          <w:lang w:val="ru-RU"/>
        </w:rPr>
      </w:pPr>
      <w:r w:rsidRPr="00FD414E">
        <w:rPr>
          <w:rFonts w:ascii="Times New Roman" w:hAnsi="Times New Roman"/>
          <w:color w:val="1F1F1F"/>
          <w:lang w:val="ru-RU"/>
        </w:rPr>
        <w:t>Те</w:t>
      </w:r>
      <w:r w:rsidRPr="00FD414E">
        <w:rPr>
          <w:rFonts w:ascii="Times New Roman" w:hAnsi="Times New Roman"/>
          <w:color w:val="030303"/>
          <w:lang w:val="ru-RU"/>
        </w:rPr>
        <w:t>о</w:t>
      </w:r>
      <w:r w:rsidRPr="00FD414E">
        <w:rPr>
          <w:rFonts w:ascii="Times New Roman" w:hAnsi="Times New Roman"/>
          <w:color w:val="030303"/>
          <w:spacing w:val="1"/>
          <w:lang w:val="ru-RU"/>
        </w:rPr>
        <w:t>р</w:t>
      </w:r>
      <w:r w:rsidRPr="00FD414E">
        <w:rPr>
          <w:rFonts w:ascii="Times New Roman" w:hAnsi="Times New Roman"/>
          <w:color w:val="1F1F1F"/>
          <w:lang w:val="ru-RU"/>
        </w:rPr>
        <w:t>ия</w:t>
      </w:r>
      <w:r w:rsidRPr="00FD414E">
        <w:rPr>
          <w:rFonts w:ascii="Times New Roman" w:hAnsi="Times New Roman"/>
          <w:color w:val="1F1F1F"/>
          <w:lang w:val="ru-RU"/>
        </w:rPr>
        <w:tab/>
      </w:r>
      <w:r w:rsidRPr="00FD414E">
        <w:rPr>
          <w:rFonts w:ascii="Courier New" w:hAnsi="Courier New"/>
          <w:color w:val="1F1F1F"/>
          <w:spacing w:val="-38"/>
          <w:sz w:val="23"/>
          <w:lang w:val="ru-RU"/>
        </w:rPr>
        <w:t>7</w:t>
      </w:r>
      <w:r w:rsidRPr="00FD414E">
        <w:rPr>
          <w:rFonts w:ascii="Courier New" w:hAnsi="Courier New"/>
          <w:color w:val="1F1F1F"/>
          <w:sz w:val="23"/>
          <w:lang w:val="ru-RU"/>
        </w:rPr>
        <w:t>2</w:t>
      </w:r>
      <w:r w:rsidRPr="00FD414E">
        <w:rPr>
          <w:rFonts w:ascii="Courier New" w:hAnsi="Courier New"/>
          <w:color w:val="1F1F1F"/>
          <w:sz w:val="23"/>
          <w:lang w:val="ru-RU"/>
        </w:rPr>
        <w:tab/>
      </w:r>
      <w:r w:rsidRPr="00FD414E">
        <w:rPr>
          <w:rFonts w:ascii="Times New Roman" w:hAnsi="Times New Roman"/>
          <w:color w:val="1F1F1F"/>
          <w:w w:val="85"/>
          <w:lang w:val="ru-RU"/>
        </w:rPr>
        <w:t>5</w:t>
      </w:r>
      <w:r w:rsidRPr="00FD414E">
        <w:rPr>
          <w:rFonts w:ascii="Times New Roman" w:hAnsi="Times New Roman"/>
          <w:color w:val="1F1F1F"/>
          <w:w w:val="85"/>
          <w:lang w:val="ru-RU"/>
        </w:rPr>
        <w:tab/>
        <w:t>5</w:t>
      </w:r>
      <w:r w:rsidRPr="00FD414E">
        <w:rPr>
          <w:rFonts w:ascii="Times New Roman" w:hAnsi="Times New Roman"/>
          <w:color w:val="1F1F1F"/>
          <w:w w:val="85"/>
          <w:lang w:val="ru-RU"/>
        </w:rPr>
        <w:tab/>
      </w:r>
      <w:r w:rsidRPr="00FD414E">
        <w:rPr>
          <w:rFonts w:ascii="Courier New" w:hAnsi="Courier New"/>
          <w:color w:val="1F1F1F"/>
          <w:w w:val="95"/>
          <w:sz w:val="23"/>
          <w:lang w:val="ru-RU"/>
        </w:rPr>
        <w:t>6</w:t>
      </w:r>
      <w:r w:rsidRPr="00FD414E">
        <w:rPr>
          <w:rFonts w:ascii="Courier New" w:hAnsi="Courier New"/>
          <w:color w:val="1F1F1F"/>
          <w:w w:val="95"/>
          <w:sz w:val="23"/>
          <w:lang w:val="ru-RU"/>
        </w:rPr>
        <w:tab/>
      </w:r>
      <w:r w:rsidRPr="00FD414E">
        <w:rPr>
          <w:rFonts w:ascii="Courier New" w:hAnsi="Courier New"/>
          <w:color w:val="1F1F1F"/>
          <w:sz w:val="23"/>
          <w:lang w:val="ru-RU"/>
        </w:rPr>
        <w:t>7</w:t>
      </w:r>
      <w:r w:rsidRPr="00FD414E">
        <w:rPr>
          <w:rFonts w:ascii="Courier New" w:hAnsi="Courier New"/>
          <w:color w:val="1F1F1F"/>
          <w:sz w:val="23"/>
          <w:lang w:val="ru-RU"/>
        </w:rPr>
        <w:tab/>
        <w:t>6</w:t>
      </w:r>
      <w:r w:rsidRPr="00FD414E">
        <w:rPr>
          <w:rFonts w:ascii="Courier New" w:hAnsi="Courier New"/>
          <w:color w:val="1F1F1F"/>
          <w:sz w:val="23"/>
          <w:lang w:val="ru-RU"/>
        </w:rPr>
        <w:tab/>
        <w:t>6</w:t>
      </w:r>
      <w:r w:rsidRPr="00FD414E">
        <w:rPr>
          <w:rFonts w:ascii="Courier New" w:hAnsi="Courier New"/>
          <w:color w:val="1F1F1F"/>
          <w:sz w:val="23"/>
          <w:lang w:val="ru-RU"/>
        </w:rPr>
        <w:tab/>
        <w:t>6</w:t>
      </w:r>
      <w:r w:rsidRPr="00FD414E">
        <w:rPr>
          <w:rFonts w:ascii="Courier New" w:hAnsi="Courier New"/>
          <w:color w:val="1F1F1F"/>
          <w:sz w:val="23"/>
          <w:lang w:val="ru-RU"/>
        </w:rPr>
        <w:tab/>
        <w:t>6</w:t>
      </w:r>
      <w:r w:rsidRPr="00FD414E">
        <w:rPr>
          <w:rFonts w:ascii="Courier New" w:hAnsi="Courier New"/>
          <w:color w:val="1F1F1F"/>
          <w:sz w:val="23"/>
          <w:lang w:val="ru-RU"/>
        </w:rPr>
        <w:tab/>
      </w:r>
      <w:r w:rsidRPr="00FD414E">
        <w:rPr>
          <w:rFonts w:ascii="Courier New" w:hAnsi="Courier New"/>
          <w:color w:val="1F1F1F"/>
          <w:position w:val="1"/>
          <w:sz w:val="23"/>
          <w:lang w:val="ru-RU"/>
        </w:rPr>
        <w:t>6</w:t>
      </w:r>
      <w:r w:rsidRPr="00FD414E">
        <w:rPr>
          <w:rFonts w:ascii="Courier New" w:hAnsi="Courier New"/>
          <w:color w:val="1F1F1F"/>
          <w:position w:val="1"/>
          <w:sz w:val="23"/>
          <w:lang w:val="ru-RU"/>
        </w:rPr>
        <w:tab/>
        <w:t>6</w:t>
      </w:r>
      <w:r w:rsidRPr="00FD414E">
        <w:rPr>
          <w:rFonts w:ascii="Courier New" w:hAnsi="Courier New"/>
          <w:color w:val="1F1F1F"/>
          <w:position w:val="1"/>
          <w:sz w:val="23"/>
          <w:lang w:val="ru-RU"/>
        </w:rPr>
        <w:tab/>
      </w:r>
      <w:r w:rsidRPr="00FD414E">
        <w:rPr>
          <w:rFonts w:ascii="Courier New" w:hAnsi="Courier New"/>
          <w:color w:val="1F1F1F"/>
          <w:w w:val="95"/>
          <w:position w:val="1"/>
          <w:sz w:val="23"/>
          <w:lang w:val="ru-RU"/>
        </w:rPr>
        <w:t>6</w:t>
      </w:r>
      <w:r w:rsidRPr="00FD414E">
        <w:rPr>
          <w:rFonts w:ascii="Courier New" w:hAnsi="Courier New"/>
          <w:color w:val="1F1F1F"/>
          <w:w w:val="95"/>
          <w:position w:val="2"/>
          <w:sz w:val="23"/>
          <w:lang w:val="ru-RU"/>
        </w:rPr>
        <w:tab/>
      </w:r>
      <w:r w:rsidRPr="00FD414E">
        <w:rPr>
          <w:rFonts w:ascii="Courier New" w:hAnsi="Courier New"/>
          <w:color w:val="1F1F1F"/>
          <w:position w:val="2"/>
          <w:sz w:val="23"/>
          <w:lang w:val="ru-RU"/>
        </w:rPr>
        <w:t>7</w:t>
      </w:r>
    </w:p>
    <w:p w:rsidR="00B663C6" w:rsidRPr="00FD414E" w:rsidRDefault="00FD414E">
      <w:pPr>
        <w:tabs>
          <w:tab w:val="left" w:pos="4366"/>
          <w:tab w:val="left" w:pos="5330"/>
          <w:tab w:val="left" w:pos="6336"/>
          <w:tab w:val="left" w:pos="7319"/>
          <w:tab w:val="left" w:pos="8365"/>
          <w:tab w:val="left" w:pos="9458"/>
          <w:tab w:val="left" w:pos="10536"/>
          <w:tab w:val="left" w:pos="11529"/>
          <w:tab w:val="left" w:pos="12430"/>
          <w:tab w:val="left" w:pos="13255"/>
          <w:tab w:val="left" w:pos="14056"/>
          <w:tab w:val="left" w:pos="14832"/>
          <w:tab w:val="left" w:pos="15676"/>
        </w:tabs>
        <w:spacing w:before="217"/>
        <w:ind w:left="1154"/>
        <w:rPr>
          <w:rFonts w:ascii="Courier New" w:eastAsia="Courier New" w:hAnsi="Courier New" w:cs="Courier New"/>
          <w:sz w:val="23"/>
          <w:szCs w:val="23"/>
          <w:lang w:val="ru-RU"/>
        </w:rPr>
      </w:pPr>
      <w:r w:rsidRPr="00FD414E">
        <w:rPr>
          <w:rFonts w:ascii="Times New Roman" w:hAnsi="Times New Roman"/>
          <w:color w:val="1F1F1F"/>
          <w:sz w:val="21"/>
          <w:lang w:val="ru-RU"/>
        </w:rPr>
        <w:t>Общая</w:t>
      </w:r>
      <w:r w:rsidRPr="00FD414E">
        <w:rPr>
          <w:rFonts w:ascii="Times New Roman" w:hAnsi="Times New Roman"/>
          <w:color w:val="1F1F1F"/>
          <w:spacing w:val="40"/>
          <w:sz w:val="21"/>
          <w:lang w:val="ru-RU"/>
        </w:rPr>
        <w:t xml:space="preserve"> </w:t>
      </w:r>
      <w:r w:rsidRPr="00FD414E">
        <w:rPr>
          <w:rFonts w:ascii="Times New Roman" w:hAnsi="Times New Roman"/>
          <w:color w:val="1F1F1F"/>
          <w:sz w:val="21"/>
          <w:lang w:val="ru-RU"/>
        </w:rPr>
        <w:t>физическая</w:t>
      </w:r>
      <w:r w:rsidRPr="00FD414E">
        <w:rPr>
          <w:rFonts w:ascii="Times New Roman" w:hAnsi="Times New Roman"/>
          <w:color w:val="1F1F1F"/>
          <w:spacing w:val="46"/>
          <w:sz w:val="21"/>
          <w:lang w:val="ru-RU"/>
        </w:rPr>
        <w:t xml:space="preserve"> </w:t>
      </w:r>
      <w:r w:rsidRPr="00FD414E">
        <w:rPr>
          <w:rFonts w:ascii="Times New Roman" w:hAnsi="Times New Roman"/>
          <w:color w:val="1F1F1F"/>
          <w:sz w:val="21"/>
          <w:lang w:val="ru-RU"/>
        </w:rPr>
        <w:t>подготов</w:t>
      </w:r>
      <w:r w:rsidRPr="00FD414E">
        <w:rPr>
          <w:rFonts w:ascii="Times New Roman" w:hAnsi="Times New Roman"/>
          <w:color w:val="1F1F1F"/>
          <w:spacing w:val="22"/>
          <w:sz w:val="21"/>
          <w:lang w:val="ru-RU"/>
        </w:rPr>
        <w:t>к</w:t>
      </w:r>
      <w:r w:rsidRPr="00FD414E">
        <w:rPr>
          <w:rFonts w:ascii="Times New Roman" w:hAnsi="Times New Roman"/>
          <w:color w:val="030303"/>
          <w:sz w:val="21"/>
          <w:lang w:val="ru-RU"/>
        </w:rPr>
        <w:t>а</w:t>
      </w:r>
      <w:r w:rsidRPr="00FD414E">
        <w:rPr>
          <w:rFonts w:ascii="Times New Roman" w:hAnsi="Times New Roman"/>
          <w:color w:val="030303"/>
          <w:sz w:val="21"/>
          <w:lang w:val="ru-RU"/>
        </w:rPr>
        <w:tab/>
      </w:r>
      <w:r w:rsidRPr="00FD414E">
        <w:rPr>
          <w:rFonts w:ascii="Courier New" w:hAnsi="Courier New"/>
          <w:color w:val="030303"/>
          <w:w w:val="80"/>
          <w:sz w:val="23"/>
          <w:lang w:val="ru-RU"/>
        </w:rPr>
        <w:t>1</w:t>
      </w:r>
      <w:r w:rsidRPr="00FD414E">
        <w:rPr>
          <w:rFonts w:ascii="Courier New" w:hAnsi="Courier New"/>
          <w:color w:val="030303"/>
          <w:spacing w:val="-98"/>
          <w:w w:val="80"/>
          <w:sz w:val="23"/>
          <w:lang w:val="ru-RU"/>
        </w:rPr>
        <w:t xml:space="preserve"> </w:t>
      </w:r>
      <w:r w:rsidRPr="00FD414E">
        <w:rPr>
          <w:rFonts w:ascii="Courier New" w:hAnsi="Courier New"/>
          <w:color w:val="1F1F1F"/>
          <w:spacing w:val="-16"/>
          <w:w w:val="90"/>
          <w:sz w:val="23"/>
          <w:lang w:val="ru-RU"/>
        </w:rPr>
        <w:t>62</w:t>
      </w:r>
      <w:r w:rsidRPr="00FD414E">
        <w:rPr>
          <w:rFonts w:ascii="Courier New" w:hAnsi="Courier New"/>
          <w:color w:val="1F1F1F"/>
          <w:spacing w:val="-16"/>
          <w:w w:val="90"/>
          <w:sz w:val="23"/>
          <w:lang w:val="ru-RU"/>
        </w:rPr>
        <w:tab/>
      </w:r>
      <w:r w:rsidRPr="00FD414E">
        <w:rPr>
          <w:rFonts w:ascii="Courier New" w:hAnsi="Courier New"/>
          <w:color w:val="030303"/>
          <w:spacing w:val="5"/>
          <w:w w:val="80"/>
          <w:sz w:val="23"/>
          <w:lang w:val="ru-RU"/>
        </w:rPr>
        <w:t>1</w:t>
      </w:r>
      <w:r w:rsidRPr="00FD414E">
        <w:rPr>
          <w:rFonts w:ascii="Courier New" w:hAnsi="Courier New"/>
          <w:color w:val="1F1F1F"/>
          <w:spacing w:val="3"/>
          <w:w w:val="80"/>
          <w:sz w:val="23"/>
          <w:lang w:val="ru-RU"/>
        </w:rPr>
        <w:t>2</w:t>
      </w:r>
      <w:r w:rsidRPr="00FD414E">
        <w:rPr>
          <w:rFonts w:ascii="Courier New" w:hAnsi="Courier New"/>
          <w:color w:val="1F1F1F"/>
          <w:spacing w:val="3"/>
          <w:w w:val="80"/>
          <w:sz w:val="23"/>
          <w:lang w:val="ru-RU"/>
        </w:rPr>
        <w:tab/>
      </w:r>
      <w:r w:rsidRPr="00FD414E">
        <w:rPr>
          <w:rFonts w:ascii="Courier New" w:hAnsi="Courier New"/>
          <w:color w:val="1F1F1F"/>
          <w:w w:val="80"/>
          <w:sz w:val="23"/>
          <w:lang w:val="ru-RU"/>
        </w:rPr>
        <w:t>12</w:t>
      </w:r>
      <w:r w:rsidRPr="00FD414E">
        <w:rPr>
          <w:rFonts w:ascii="Courier New" w:hAnsi="Courier New"/>
          <w:color w:val="1F1F1F"/>
          <w:w w:val="80"/>
          <w:sz w:val="23"/>
          <w:lang w:val="ru-RU"/>
        </w:rPr>
        <w:tab/>
      </w:r>
      <w:r w:rsidRPr="00FD414E">
        <w:rPr>
          <w:rFonts w:ascii="Courier New" w:hAnsi="Courier New"/>
          <w:color w:val="1F1F1F"/>
          <w:w w:val="75"/>
          <w:sz w:val="23"/>
          <w:lang w:val="ru-RU"/>
        </w:rPr>
        <w:t>10</w:t>
      </w:r>
      <w:r w:rsidRPr="00FD414E">
        <w:rPr>
          <w:rFonts w:ascii="Courier New" w:hAnsi="Courier New"/>
          <w:color w:val="1F1F1F"/>
          <w:w w:val="75"/>
          <w:sz w:val="23"/>
          <w:lang w:val="ru-RU"/>
        </w:rPr>
        <w:tab/>
      </w:r>
      <w:r w:rsidRPr="00FD414E">
        <w:rPr>
          <w:rFonts w:ascii="Courier New" w:hAnsi="Courier New"/>
          <w:color w:val="383838"/>
          <w:spacing w:val="3"/>
          <w:w w:val="85"/>
          <w:sz w:val="23"/>
          <w:lang w:val="ru-RU"/>
        </w:rPr>
        <w:t>1</w:t>
      </w:r>
      <w:r w:rsidRPr="00FD414E">
        <w:rPr>
          <w:rFonts w:ascii="Courier New" w:hAnsi="Courier New"/>
          <w:color w:val="1F1F1F"/>
          <w:spacing w:val="2"/>
          <w:w w:val="85"/>
          <w:sz w:val="23"/>
          <w:lang w:val="ru-RU"/>
        </w:rPr>
        <w:t>0</w:t>
      </w:r>
      <w:r w:rsidRPr="00FD414E">
        <w:rPr>
          <w:rFonts w:ascii="Courier New" w:hAnsi="Courier New"/>
          <w:color w:val="1F1F1F"/>
          <w:spacing w:val="2"/>
          <w:w w:val="85"/>
          <w:sz w:val="23"/>
          <w:lang w:val="ru-RU"/>
        </w:rPr>
        <w:tab/>
      </w:r>
      <w:r w:rsidRPr="00FD414E">
        <w:rPr>
          <w:rFonts w:ascii="Courier New" w:hAnsi="Courier New"/>
          <w:color w:val="1F1F1F"/>
          <w:w w:val="75"/>
          <w:sz w:val="23"/>
          <w:lang w:val="ru-RU"/>
        </w:rPr>
        <w:t>1</w:t>
      </w:r>
      <w:r w:rsidRPr="00FD414E">
        <w:rPr>
          <w:rFonts w:ascii="Courier New" w:hAnsi="Courier New"/>
          <w:color w:val="1F1F1F"/>
          <w:spacing w:val="-84"/>
          <w:w w:val="75"/>
          <w:sz w:val="23"/>
          <w:lang w:val="ru-RU"/>
        </w:rPr>
        <w:t xml:space="preserve"> </w:t>
      </w:r>
      <w:r w:rsidRPr="00FD414E">
        <w:rPr>
          <w:rFonts w:ascii="Courier New" w:hAnsi="Courier New"/>
          <w:color w:val="1F1F1F"/>
          <w:w w:val="75"/>
          <w:sz w:val="23"/>
          <w:lang w:val="ru-RU"/>
        </w:rPr>
        <w:t>0</w:t>
      </w:r>
      <w:r w:rsidRPr="00FD414E">
        <w:rPr>
          <w:rFonts w:ascii="Courier New" w:hAnsi="Courier New"/>
          <w:color w:val="1F1F1F"/>
          <w:w w:val="75"/>
          <w:sz w:val="23"/>
          <w:lang w:val="ru-RU"/>
        </w:rPr>
        <w:tab/>
      </w:r>
      <w:r w:rsidRPr="00FD414E">
        <w:rPr>
          <w:rFonts w:ascii="Courier New" w:hAnsi="Courier New"/>
          <w:color w:val="1F1F1F"/>
          <w:w w:val="80"/>
          <w:sz w:val="23"/>
          <w:lang w:val="ru-RU"/>
        </w:rPr>
        <w:t>14</w:t>
      </w:r>
      <w:r w:rsidRPr="00FD414E">
        <w:rPr>
          <w:rFonts w:ascii="Courier New" w:hAnsi="Courier New"/>
          <w:color w:val="1F1F1F"/>
          <w:w w:val="80"/>
          <w:sz w:val="23"/>
          <w:lang w:val="ru-RU"/>
        </w:rPr>
        <w:tab/>
      </w:r>
      <w:r w:rsidRPr="00FD414E">
        <w:rPr>
          <w:rFonts w:ascii="Courier New" w:hAnsi="Courier New"/>
          <w:color w:val="030303"/>
          <w:spacing w:val="5"/>
          <w:w w:val="80"/>
          <w:position w:val="1"/>
          <w:sz w:val="23"/>
          <w:lang w:val="ru-RU"/>
        </w:rPr>
        <w:t>1</w:t>
      </w:r>
      <w:r w:rsidRPr="00FD414E">
        <w:rPr>
          <w:rFonts w:ascii="Courier New" w:hAnsi="Courier New"/>
          <w:color w:val="1F1F1F"/>
          <w:spacing w:val="3"/>
          <w:w w:val="80"/>
          <w:position w:val="1"/>
          <w:sz w:val="23"/>
          <w:lang w:val="ru-RU"/>
        </w:rPr>
        <w:t>6</w:t>
      </w:r>
      <w:r w:rsidRPr="00FD414E">
        <w:rPr>
          <w:rFonts w:ascii="Courier New" w:hAnsi="Courier New"/>
          <w:color w:val="1F1F1F"/>
          <w:spacing w:val="3"/>
          <w:w w:val="80"/>
          <w:position w:val="1"/>
          <w:sz w:val="23"/>
          <w:lang w:val="ru-RU"/>
        </w:rPr>
        <w:tab/>
      </w:r>
      <w:r w:rsidRPr="00FD414E">
        <w:rPr>
          <w:rFonts w:ascii="Courier New" w:hAnsi="Courier New"/>
          <w:color w:val="1F1F1F"/>
          <w:w w:val="75"/>
          <w:position w:val="1"/>
          <w:sz w:val="23"/>
          <w:lang w:val="ru-RU"/>
        </w:rPr>
        <w:t>14</w:t>
      </w:r>
      <w:r w:rsidRPr="00FD414E">
        <w:rPr>
          <w:rFonts w:ascii="Courier New" w:hAnsi="Courier New"/>
          <w:color w:val="1F1F1F"/>
          <w:w w:val="75"/>
          <w:position w:val="1"/>
          <w:sz w:val="23"/>
          <w:lang w:val="ru-RU"/>
        </w:rPr>
        <w:tab/>
      </w:r>
      <w:r w:rsidRPr="00FD414E">
        <w:rPr>
          <w:rFonts w:ascii="Courier New" w:hAnsi="Courier New"/>
          <w:color w:val="1F1F1F"/>
          <w:w w:val="80"/>
          <w:position w:val="1"/>
          <w:sz w:val="23"/>
          <w:lang w:val="ru-RU"/>
        </w:rPr>
        <w:t>14</w:t>
      </w:r>
      <w:r w:rsidRPr="00FD414E">
        <w:rPr>
          <w:rFonts w:ascii="Courier New" w:hAnsi="Courier New"/>
          <w:color w:val="1F1F1F"/>
          <w:w w:val="80"/>
          <w:position w:val="1"/>
          <w:sz w:val="23"/>
          <w:lang w:val="ru-RU"/>
        </w:rPr>
        <w:tab/>
      </w:r>
      <w:r w:rsidRPr="00FD414E">
        <w:rPr>
          <w:rFonts w:ascii="Courier New" w:hAnsi="Courier New"/>
          <w:color w:val="1F1F1F"/>
          <w:w w:val="75"/>
          <w:position w:val="1"/>
          <w:sz w:val="23"/>
          <w:lang w:val="ru-RU"/>
        </w:rPr>
        <w:t>14</w:t>
      </w:r>
      <w:r w:rsidRPr="00FD414E">
        <w:rPr>
          <w:rFonts w:ascii="Courier New" w:hAnsi="Courier New"/>
          <w:color w:val="1F1F1F"/>
          <w:w w:val="75"/>
          <w:position w:val="1"/>
          <w:sz w:val="23"/>
          <w:lang w:val="ru-RU"/>
        </w:rPr>
        <w:tab/>
      </w:r>
      <w:r w:rsidRPr="00FD414E">
        <w:rPr>
          <w:rFonts w:ascii="Courier New" w:hAnsi="Courier New"/>
          <w:color w:val="1F1F1F"/>
          <w:spacing w:val="-14"/>
          <w:position w:val="2"/>
          <w:sz w:val="23"/>
          <w:lang w:val="ru-RU"/>
        </w:rPr>
        <w:t>2</w:t>
      </w:r>
      <w:r w:rsidRPr="00FD414E">
        <w:rPr>
          <w:rFonts w:ascii="Courier New" w:hAnsi="Courier New"/>
          <w:color w:val="1F1F1F"/>
          <w:spacing w:val="-13"/>
          <w:position w:val="2"/>
          <w:sz w:val="23"/>
          <w:lang w:val="ru-RU"/>
        </w:rPr>
        <w:t>0</w:t>
      </w:r>
      <w:r w:rsidRPr="00FD414E">
        <w:rPr>
          <w:rFonts w:ascii="Courier New" w:hAnsi="Courier New"/>
          <w:color w:val="030303"/>
          <w:spacing w:val="-13"/>
          <w:position w:val="2"/>
          <w:sz w:val="23"/>
          <w:lang w:val="ru-RU"/>
        </w:rPr>
        <w:tab/>
      </w:r>
      <w:r w:rsidRPr="00FD414E">
        <w:rPr>
          <w:rFonts w:ascii="Courier New" w:hAnsi="Courier New"/>
          <w:color w:val="030303"/>
          <w:w w:val="80"/>
          <w:position w:val="2"/>
          <w:sz w:val="23"/>
          <w:lang w:val="ru-RU"/>
        </w:rPr>
        <w:t>1</w:t>
      </w:r>
      <w:r w:rsidRPr="00FD414E">
        <w:rPr>
          <w:rFonts w:ascii="Courier New" w:hAnsi="Courier New"/>
          <w:color w:val="030303"/>
          <w:spacing w:val="-99"/>
          <w:w w:val="80"/>
          <w:position w:val="2"/>
          <w:sz w:val="23"/>
          <w:lang w:val="ru-RU"/>
        </w:rPr>
        <w:t xml:space="preserve"> </w:t>
      </w:r>
      <w:r w:rsidRPr="00FD414E">
        <w:rPr>
          <w:rFonts w:ascii="Courier New" w:hAnsi="Courier New"/>
          <w:color w:val="1F1F1F"/>
          <w:w w:val="90"/>
          <w:position w:val="2"/>
          <w:sz w:val="23"/>
          <w:lang w:val="ru-RU"/>
        </w:rPr>
        <w:t>6</w:t>
      </w:r>
    </w:p>
    <w:p w:rsidR="00B663C6" w:rsidRPr="00FD414E" w:rsidRDefault="00FD414E">
      <w:pPr>
        <w:tabs>
          <w:tab w:val="left" w:pos="4361"/>
          <w:tab w:val="left" w:pos="5373"/>
          <w:tab w:val="left" w:pos="6375"/>
          <w:tab w:val="left" w:pos="7362"/>
          <w:tab w:val="left" w:pos="8365"/>
          <w:tab w:val="left" w:pos="9491"/>
          <w:tab w:val="left" w:pos="10580"/>
          <w:tab w:val="left" w:pos="11529"/>
          <w:tab w:val="left" w:pos="12469"/>
          <w:tab w:val="left" w:pos="13293"/>
          <w:tab w:val="left" w:pos="14094"/>
          <w:tab w:val="left" w:pos="14832"/>
          <w:tab w:val="left" w:pos="15671"/>
        </w:tabs>
        <w:spacing w:before="217"/>
        <w:ind w:left="1413"/>
        <w:rPr>
          <w:rFonts w:ascii="Courier New" w:eastAsia="Courier New" w:hAnsi="Courier New" w:cs="Courier New"/>
          <w:sz w:val="23"/>
          <w:szCs w:val="23"/>
          <w:lang w:val="ru-RU"/>
        </w:rPr>
      </w:pPr>
      <w:r w:rsidRPr="00FD414E">
        <w:rPr>
          <w:rFonts w:ascii="Times New Roman" w:hAnsi="Times New Roman"/>
          <w:color w:val="1F1F1F"/>
          <w:position w:val="1"/>
          <w:sz w:val="21"/>
          <w:lang w:val="ru-RU"/>
        </w:rPr>
        <w:t>Спе</w:t>
      </w:r>
      <w:r w:rsidRPr="00FD414E">
        <w:rPr>
          <w:rFonts w:ascii="Times New Roman" w:hAnsi="Times New Roman"/>
          <w:color w:val="030303"/>
          <w:position w:val="1"/>
          <w:sz w:val="21"/>
          <w:lang w:val="ru-RU"/>
        </w:rPr>
        <w:t>ц.</w:t>
      </w:r>
      <w:r w:rsidRPr="00FD414E">
        <w:rPr>
          <w:rFonts w:ascii="Times New Roman" w:hAnsi="Times New Roman"/>
          <w:color w:val="030303"/>
          <w:spacing w:val="22"/>
          <w:position w:val="1"/>
          <w:sz w:val="21"/>
          <w:lang w:val="ru-RU"/>
        </w:rPr>
        <w:t xml:space="preserve"> </w:t>
      </w:r>
      <w:r w:rsidRPr="00FD414E">
        <w:rPr>
          <w:rFonts w:ascii="Times New Roman" w:hAnsi="Times New Roman"/>
          <w:color w:val="030303"/>
          <w:spacing w:val="3"/>
          <w:position w:val="1"/>
          <w:sz w:val="21"/>
          <w:lang w:val="ru-RU"/>
        </w:rPr>
        <w:t>Ф</w:t>
      </w:r>
      <w:r w:rsidRPr="00FD414E">
        <w:rPr>
          <w:rFonts w:ascii="Times New Roman" w:hAnsi="Times New Roman"/>
          <w:color w:val="1F1F1F"/>
          <w:spacing w:val="4"/>
          <w:position w:val="1"/>
          <w:sz w:val="21"/>
          <w:lang w:val="ru-RU"/>
        </w:rPr>
        <w:t>изич</w:t>
      </w:r>
      <w:r w:rsidRPr="00FD414E">
        <w:rPr>
          <w:rFonts w:ascii="Times New Roman" w:hAnsi="Times New Roman"/>
          <w:color w:val="030303"/>
          <w:spacing w:val="4"/>
          <w:position w:val="1"/>
          <w:sz w:val="21"/>
          <w:lang w:val="ru-RU"/>
        </w:rPr>
        <w:t>.</w:t>
      </w:r>
      <w:r w:rsidRPr="00FD414E">
        <w:rPr>
          <w:rFonts w:ascii="Times New Roman" w:hAnsi="Times New Roman"/>
          <w:color w:val="030303"/>
          <w:spacing w:val="17"/>
          <w:position w:val="1"/>
          <w:sz w:val="21"/>
          <w:lang w:val="ru-RU"/>
        </w:rPr>
        <w:t xml:space="preserve"> </w:t>
      </w:r>
      <w:r w:rsidRPr="00FD414E">
        <w:rPr>
          <w:rFonts w:ascii="Times New Roman" w:hAnsi="Times New Roman"/>
          <w:color w:val="1F1F1F"/>
          <w:position w:val="1"/>
          <w:sz w:val="21"/>
          <w:lang w:val="ru-RU"/>
        </w:rPr>
        <w:t>подготовка</w:t>
      </w:r>
      <w:r w:rsidRPr="00FD414E">
        <w:rPr>
          <w:rFonts w:ascii="Times New Roman" w:hAnsi="Times New Roman"/>
          <w:color w:val="1F1F1F"/>
          <w:position w:val="1"/>
          <w:sz w:val="21"/>
          <w:lang w:val="ru-RU"/>
        </w:rPr>
        <w:tab/>
      </w:r>
      <w:r w:rsidRPr="00FD414E">
        <w:rPr>
          <w:rFonts w:ascii="Courier New" w:hAnsi="Courier New"/>
          <w:color w:val="030303"/>
          <w:w w:val="70"/>
          <w:position w:val="1"/>
          <w:sz w:val="23"/>
          <w:lang w:val="ru-RU"/>
        </w:rPr>
        <w:t>1</w:t>
      </w:r>
      <w:r w:rsidRPr="00FD414E">
        <w:rPr>
          <w:rFonts w:ascii="Courier New" w:hAnsi="Courier New"/>
          <w:color w:val="030303"/>
          <w:spacing w:val="-67"/>
          <w:w w:val="70"/>
          <w:position w:val="1"/>
          <w:sz w:val="23"/>
          <w:lang w:val="ru-RU"/>
        </w:rPr>
        <w:t xml:space="preserve"> </w:t>
      </w:r>
      <w:r w:rsidRPr="00FD414E">
        <w:rPr>
          <w:rFonts w:ascii="Courier New" w:hAnsi="Courier New"/>
          <w:color w:val="030303"/>
          <w:spacing w:val="10"/>
          <w:w w:val="70"/>
          <w:position w:val="1"/>
          <w:sz w:val="23"/>
          <w:lang w:val="ru-RU"/>
        </w:rPr>
        <w:t>1</w:t>
      </w:r>
      <w:r w:rsidRPr="00FD414E">
        <w:rPr>
          <w:rFonts w:ascii="Courier New" w:hAnsi="Courier New"/>
          <w:color w:val="1F1F1F"/>
          <w:spacing w:val="5"/>
          <w:w w:val="70"/>
          <w:position w:val="1"/>
          <w:sz w:val="23"/>
          <w:lang w:val="ru-RU"/>
        </w:rPr>
        <w:t>2</w:t>
      </w:r>
      <w:r w:rsidRPr="00FD414E">
        <w:rPr>
          <w:rFonts w:ascii="Courier New" w:hAnsi="Courier New"/>
          <w:color w:val="1F1F1F"/>
          <w:spacing w:val="5"/>
          <w:w w:val="70"/>
          <w:position w:val="1"/>
          <w:sz w:val="23"/>
          <w:lang w:val="ru-RU"/>
        </w:rPr>
        <w:tab/>
      </w:r>
      <w:r w:rsidRPr="00FD414E">
        <w:rPr>
          <w:rFonts w:ascii="Courier New" w:hAnsi="Courier New"/>
          <w:color w:val="1F1F1F"/>
          <w:w w:val="90"/>
          <w:sz w:val="23"/>
          <w:lang w:val="ru-RU"/>
        </w:rPr>
        <w:t>8</w:t>
      </w:r>
      <w:r w:rsidRPr="00FD414E">
        <w:rPr>
          <w:rFonts w:ascii="Courier New" w:hAnsi="Courier New"/>
          <w:color w:val="1F1F1F"/>
          <w:w w:val="90"/>
          <w:sz w:val="23"/>
          <w:lang w:val="ru-RU"/>
        </w:rPr>
        <w:tab/>
      </w:r>
      <w:r w:rsidRPr="00FD414E">
        <w:rPr>
          <w:rFonts w:ascii="Courier New" w:hAnsi="Courier New"/>
          <w:color w:val="1F1F1F"/>
          <w:w w:val="95"/>
          <w:sz w:val="23"/>
          <w:lang w:val="ru-RU"/>
        </w:rPr>
        <w:t>8</w:t>
      </w:r>
      <w:r w:rsidRPr="00FD414E">
        <w:rPr>
          <w:rFonts w:ascii="Courier New" w:hAnsi="Courier New"/>
          <w:color w:val="1F1F1F"/>
          <w:w w:val="95"/>
          <w:sz w:val="23"/>
          <w:lang w:val="ru-RU"/>
        </w:rPr>
        <w:tab/>
      </w:r>
      <w:r w:rsidRPr="00FD414E">
        <w:rPr>
          <w:rFonts w:ascii="Courier New" w:hAnsi="Courier New"/>
          <w:color w:val="1F1F1F"/>
          <w:w w:val="90"/>
          <w:sz w:val="23"/>
          <w:lang w:val="ru-RU"/>
        </w:rPr>
        <w:t>8</w:t>
      </w:r>
      <w:r w:rsidRPr="00FD414E">
        <w:rPr>
          <w:rFonts w:ascii="Courier New" w:hAnsi="Courier New"/>
          <w:color w:val="1F1F1F"/>
          <w:w w:val="90"/>
          <w:sz w:val="23"/>
          <w:lang w:val="ru-RU"/>
        </w:rPr>
        <w:tab/>
      </w:r>
      <w:r w:rsidRPr="00FD414E">
        <w:rPr>
          <w:rFonts w:ascii="Courier New" w:hAnsi="Courier New"/>
          <w:color w:val="1F1F1F"/>
          <w:w w:val="80"/>
          <w:sz w:val="23"/>
          <w:lang w:val="ru-RU"/>
        </w:rPr>
        <w:t>10</w:t>
      </w:r>
      <w:r w:rsidRPr="00FD414E">
        <w:rPr>
          <w:rFonts w:ascii="Courier New" w:hAnsi="Courier New"/>
          <w:color w:val="1F1F1F"/>
          <w:w w:val="80"/>
          <w:sz w:val="23"/>
          <w:lang w:val="ru-RU"/>
        </w:rPr>
        <w:tab/>
      </w:r>
      <w:r w:rsidRPr="00FD414E">
        <w:rPr>
          <w:rFonts w:ascii="Courier New" w:hAnsi="Courier New"/>
          <w:color w:val="1F1F1F"/>
          <w:w w:val="95"/>
          <w:sz w:val="23"/>
          <w:lang w:val="ru-RU"/>
        </w:rPr>
        <w:t>6</w:t>
      </w:r>
      <w:r w:rsidRPr="00FD414E">
        <w:rPr>
          <w:rFonts w:ascii="Courier New" w:hAnsi="Courier New"/>
          <w:color w:val="1F1F1F"/>
          <w:w w:val="95"/>
          <w:sz w:val="23"/>
          <w:lang w:val="ru-RU"/>
        </w:rPr>
        <w:tab/>
      </w:r>
      <w:r w:rsidRPr="00FD414E">
        <w:rPr>
          <w:rFonts w:ascii="Courier New" w:hAnsi="Courier New"/>
          <w:color w:val="1F1F1F"/>
          <w:w w:val="90"/>
          <w:sz w:val="23"/>
          <w:lang w:val="ru-RU"/>
        </w:rPr>
        <w:t>8</w:t>
      </w:r>
      <w:r w:rsidRPr="00FD414E">
        <w:rPr>
          <w:rFonts w:ascii="Courier New" w:hAnsi="Courier New"/>
          <w:color w:val="1F1F1F"/>
          <w:w w:val="90"/>
          <w:sz w:val="23"/>
          <w:lang w:val="ru-RU"/>
        </w:rPr>
        <w:tab/>
      </w:r>
      <w:r w:rsidRPr="00FD414E">
        <w:rPr>
          <w:rFonts w:ascii="Courier New" w:hAnsi="Courier New"/>
          <w:color w:val="1F1F1F"/>
          <w:w w:val="75"/>
          <w:position w:val="1"/>
          <w:sz w:val="23"/>
          <w:lang w:val="ru-RU"/>
        </w:rPr>
        <w:t>10</w:t>
      </w:r>
      <w:r w:rsidRPr="00FD414E">
        <w:rPr>
          <w:rFonts w:ascii="Courier New" w:hAnsi="Courier New"/>
          <w:color w:val="1F1F1F"/>
          <w:w w:val="75"/>
          <w:position w:val="1"/>
          <w:sz w:val="23"/>
          <w:lang w:val="ru-RU"/>
        </w:rPr>
        <w:tab/>
      </w:r>
      <w:r w:rsidRPr="00FD414E">
        <w:rPr>
          <w:rFonts w:ascii="Courier New" w:hAnsi="Courier New"/>
          <w:color w:val="1F1F1F"/>
          <w:w w:val="95"/>
          <w:position w:val="1"/>
          <w:sz w:val="23"/>
          <w:lang w:val="ru-RU"/>
        </w:rPr>
        <w:t>8</w:t>
      </w:r>
      <w:r w:rsidRPr="00FD414E">
        <w:rPr>
          <w:rFonts w:ascii="Courier New" w:hAnsi="Courier New"/>
          <w:color w:val="1F1F1F"/>
          <w:w w:val="95"/>
          <w:position w:val="1"/>
          <w:sz w:val="23"/>
          <w:lang w:val="ru-RU"/>
        </w:rPr>
        <w:tab/>
        <w:t>8</w:t>
      </w:r>
      <w:r w:rsidRPr="00FD414E">
        <w:rPr>
          <w:rFonts w:ascii="Courier New" w:hAnsi="Courier New"/>
          <w:color w:val="1F1F1F"/>
          <w:w w:val="95"/>
          <w:position w:val="1"/>
          <w:sz w:val="23"/>
          <w:lang w:val="ru-RU"/>
        </w:rPr>
        <w:tab/>
      </w:r>
      <w:r w:rsidRPr="00FD414E">
        <w:rPr>
          <w:rFonts w:ascii="Courier New" w:hAnsi="Courier New"/>
          <w:color w:val="030303"/>
          <w:w w:val="95"/>
          <w:position w:val="1"/>
          <w:sz w:val="23"/>
          <w:lang w:val="ru-RU"/>
        </w:rPr>
        <w:t>8</w:t>
      </w:r>
      <w:r w:rsidRPr="00FD414E">
        <w:rPr>
          <w:rFonts w:ascii="Courier New" w:hAnsi="Courier New"/>
          <w:color w:val="030303"/>
          <w:w w:val="95"/>
          <w:position w:val="1"/>
          <w:sz w:val="23"/>
          <w:lang w:val="ru-RU"/>
        </w:rPr>
        <w:tab/>
      </w:r>
      <w:r w:rsidRPr="00FD414E">
        <w:rPr>
          <w:rFonts w:ascii="Courier New" w:hAnsi="Courier New"/>
          <w:color w:val="1F1F1F"/>
          <w:spacing w:val="-14"/>
          <w:position w:val="2"/>
          <w:sz w:val="23"/>
          <w:lang w:val="ru-RU"/>
        </w:rPr>
        <w:t>2</w:t>
      </w:r>
      <w:r w:rsidRPr="00FD414E">
        <w:rPr>
          <w:rFonts w:ascii="Courier New" w:hAnsi="Courier New"/>
          <w:color w:val="1F1F1F"/>
          <w:spacing w:val="-13"/>
          <w:position w:val="2"/>
          <w:sz w:val="23"/>
          <w:lang w:val="ru-RU"/>
        </w:rPr>
        <w:t>0</w:t>
      </w:r>
      <w:r w:rsidRPr="00FD414E">
        <w:rPr>
          <w:rFonts w:ascii="Courier New" w:hAnsi="Courier New"/>
          <w:color w:val="1F1F1F"/>
          <w:spacing w:val="-13"/>
          <w:position w:val="2"/>
          <w:sz w:val="23"/>
          <w:lang w:val="ru-RU"/>
        </w:rPr>
        <w:tab/>
      </w:r>
      <w:r w:rsidRPr="00FD414E">
        <w:rPr>
          <w:rFonts w:ascii="Courier New" w:hAnsi="Courier New"/>
          <w:color w:val="1F1F1F"/>
          <w:position w:val="2"/>
          <w:sz w:val="23"/>
          <w:lang w:val="ru-RU"/>
        </w:rPr>
        <w:t>10</w:t>
      </w:r>
    </w:p>
    <w:p w:rsidR="00B663C6" w:rsidRPr="00FD414E" w:rsidRDefault="00FD414E">
      <w:pPr>
        <w:tabs>
          <w:tab w:val="left" w:pos="4337"/>
          <w:tab w:val="left" w:pos="5310"/>
          <w:tab w:val="left" w:pos="6312"/>
          <w:tab w:val="left" w:pos="7300"/>
          <w:tab w:val="left" w:pos="8341"/>
          <w:tab w:val="left" w:pos="9434"/>
          <w:tab w:val="left" w:pos="10512"/>
          <w:tab w:val="left" w:pos="11505"/>
          <w:tab w:val="left" w:pos="12406"/>
          <w:tab w:val="left" w:pos="13231"/>
          <w:tab w:val="left" w:pos="14032"/>
          <w:tab w:val="left" w:pos="14828"/>
          <w:tab w:val="left" w:pos="15652"/>
        </w:tabs>
        <w:spacing w:before="212"/>
        <w:ind w:left="1441"/>
        <w:rPr>
          <w:rFonts w:ascii="Courier New" w:eastAsia="Courier New" w:hAnsi="Courier New" w:cs="Courier New"/>
          <w:sz w:val="23"/>
          <w:szCs w:val="23"/>
          <w:lang w:val="ru-RU"/>
        </w:rPr>
      </w:pPr>
      <w:r w:rsidRPr="00FD414E">
        <w:rPr>
          <w:rFonts w:ascii="Times New Roman" w:hAnsi="Times New Roman"/>
          <w:color w:val="1F1F1F"/>
          <w:sz w:val="21"/>
          <w:lang w:val="ru-RU"/>
        </w:rPr>
        <w:t xml:space="preserve">Техническая </w:t>
      </w:r>
      <w:r w:rsidRPr="00FD414E">
        <w:rPr>
          <w:rFonts w:ascii="Times New Roman" w:hAnsi="Times New Roman"/>
          <w:color w:val="1F1F1F"/>
          <w:spacing w:val="18"/>
          <w:sz w:val="21"/>
          <w:lang w:val="ru-RU"/>
        </w:rPr>
        <w:t xml:space="preserve"> </w:t>
      </w:r>
      <w:r w:rsidRPr="00FD414E">
        <w:rPr>
          <w:rFonts w:ascii="Times New Roman" w:hAnsi="Times New Roman"/>
          <w:color w:val="030303"/>
          <w:sz w:val="21"/>
          <w:lang w:val="ru-RU"/>
        </w:rPr>
        <w:t>п</w:t>
      </w:r>
      <w:r w:rsidRPr="00FD414E">
        <w:rPr>
          <w:rFonts w:ascii="Times New Roman" w:hAnsi="Times New Roman"/>
          <w:color w:val="1F1F1F"/>
          <w:sz w:val="21"/>
          <w:lang w:val="ru-RU"/>
        </w:rPr>
        <w:t>одготовка</w:t>
      </w:r>
      <w:r w:rsidRPr="00FD414E">
        <w:rPr>
          <w:rFonts w:ascii="Times New Roman" w:hAnsi="Times New Roman"/>
          <w:color w:val="1F1F1F"/>
          <w:sz w:val="21"/>
          <w:lang w:val="ru-RU"/>
        </w:rPr>
        <w:tab/>
      </w:r>
      <w:r w:rsidRPr="00FD414E">
        <w:rPr>
          <w:rFonts w:ascii="Courier New" w:hAnsi="Courier New"/>
          <w:color w:val="1F1F1F"/>
          <w:spacing w:val="-3"/>
          <w:w w:val="85"/>
          <w:sz w:val="23"/>
          <w:lang w:val="ru-RU"/>
        </w:rPr>
        <w:t>368</w:t>
      </w:r>
      <w:r w:rsidRPr="00FD414E">
        <w:rPr>
          <w:rFonts w:ascii="Courier New" w:hAnsi="Courier New"/>
          <w:color w:val="1F1F1F"/>
          <w:spacing w:val="-3"/>
          <w:w w:val="85"/>
          <w:sz w:val="23"/>
          <w:lang w:val="ru-RU"/>
        </w:rPr>
        <w:tab/>
      </w:r>
      <w:r w:rsidRPr="00FD414E">
        <w:rPr>
          <w:rFonts w:ascii="Courier New" w:hAnsi="Courier New"/>
          <w:color w:val="1F1F1F"/>
          <w:w w:val="85"/>
          <w:sz w:val="23"/>
          <w:lang w:val="ru-RU"/>
        </w:rPr>
        <w:t>30</w:t>
      </w:r>
      <w:r w:rsidRPr="00FD414E">
        <w:rPr>
          <w:rFonts w:ascii="Courier New" w:hAnsi="Courier New"/>
          <w:color w:val="1F1F1F"/>
          <w:w w:val="85"/>
          <w:sz w:val="23"/>
          <w:lang w:val="ru-RU"/>
        </w:rPr>
        <w:tab/>
        <w:t>30</w:t>
      </w:r>
      <w:r w:rsidRPr="00FD414E">
        <w:rPr>
          <w:rFonts w:ascii="Courier New" w:hAnsi="Courier New"/>
          <w:color w:val="1F1F1F"/>
          <w:w w:val="85"/>
          <w:sz w:val="23"/>
          <w:lang w:val="ru-RU"/>
        </w:rPr>
        <w:tab/>
      </w:r>
      <w:r w:rsidRPr="00FD414E">
        <w:rPr>
          <w:rFonts w:ascii="Courier New" w:hAnsi="Courier New"/>
          <w:color w:val="1F1F1F"/>
          <w:spacing w:val="-13"/>
          <w:w w:val="95"/>
          <w:sz w:val="23"/>
          <w:lang w:val="ru-RU"/>
        </w:rPr>
        <w:t>26</w:t>
      </w:r>
      <w:r w:rsidRPr="00FD414E">
        <w:rPr>
          <w:rFonts w:ascii="Courier New" w:hAnsi="Courier New"/>
          <w:color w:val="1F1F1F"/>
          <w:spacing w:val="-13"/>
          <w:w w:val="95"/>
          <w:sz w:val="23"/>
          <w:lang w:val="ru-RU"/>
        </w:rPr>
        <w:tab/>
      </w:r>
      <w:r w:rsidRPr="00FD414E">
        <w:rPr>
          <w:rFonts w:ascii="Courier New" w:hAnsi="Courier New"/>
          <w:color w:val="1F1F1F"/>
          <w:spacing w:val="-12"/>
          <w:sz w:val="23"/>
          <w:lang w:val="ru-RU"/>
        </w:rPr>
        <w:t>26</w:t>
      </w:r>
      <w:r w:rsidRPr="00FD414E">
        <w:rPr>
          <w:rFonts w:ascii="Courier New" w:hAnsi="Courier New"/>
          <w:color w:val="1F1F1F"/>
          <w:spacing w:val="-12"/>
          <w:sz w:val="23"/>
          <w:lang w:val="ru-RU"/>
        </w:rPr>
        <w:tab/>
      </w:r>
      <w:r w:rsidRPr="00FD414E">
        <w:rPr>
          <w:rFonts w:ascii="Courier New" w:hAnsi="Courier New"/>
          <w:color w:val="1F1F1F"/>
          <w:w w:val="85"/>
          <w:sz w:val="23"/>
          <w:lang w:val="ru-RU"/>
        </w:rPr>
        <w:t>34</w:t>
      </w:r>
      <w:r w:rsidRPr="00FD414E">
        <w:rPr>
          <w:rFonts w:ascii="Courier New" w:hAnsi="Courier New"/>
          <w:color w:val="1F1F1F"/>
          <w:w w:val="85"/>
          <w:sz w:val="23"/>
          <w:lang w:val="ru-RU"/>
        </w:rPr>
        <w:tab/>
        <w:t>36</w:t>
      </w:r>
      <w:r w:rsidRPr="00FD414E">
        <w:rPr>
          <w:rFonts w:ascii="Courier New" w:hAnsi="Courier New"/>
          <w:color w:val="1F1F1F"/>
          <w:w w:val="85"/>
          <w:sz w:val="23"/>
          <w:lang w:val="ru-RU"/>
        </w:rPr>
        <w:tab/>
      </w:r>
      <w:r w:rsidRPr="00FD414E">
        <w:rPr>
          <w:rFonts w:ascii="Courier New" w:hAnsi="Courier New"/>
          <w:color w:val="1F1F1F"/>
          <w:w w:val="85"/>
          <w:position w:val="1"/>
          <w:sz w:val="23"/>
          <w:lang w:val="ru-RU"/>
        </w:rPr>
        <w:t>34</w:t>
      </w:r>
      <w:r w:rsidRPr="00FD414E">
        <w:rPr>
          <w:rFonts w:ascii="Courier New" w:hAnsi="Courier New"/>
          <w:color w:val="1F1F1F"/>
          <w:w w:val="85"/>
          <w:position w:val="1"/>
          <w:sz w:val="23"/>
          <w:lang w:val="ru-RU"/>
        </w:rPr>
        <w:tab/>
        <w:t>32</w:t>
      </w:r>
      <w:r w:rsidRPr="00FD414E">
        <w:rPr>
          <w:rFonts w:ascii="Courier New" w:hAnsi="Courier New"/>
          <w:color w:val="1F1F1F"/>
          <w:w w:val="85"/>
          <w:position w:val="1"/>
          <w:sz w:val="23"/>
          <w:lang w:val="ru-RU"/>
        </w:rPr>
        <w:tab/>
        <w:t>30</w:t>
      </w:r>
      <w:r w:rsidRPr="00FD414E">
        <w:rPr>
          <w:rFonts w:ascii="Courier New" w:hAnsi="Courier New"/>
          <w:color w:val="1F1F1F"/>
          <w:w w:val="85"/>
          <w:position w:val="1"/>
          <w:sz w:val="23"/>
          <w:lang w:val="ru-RU"/>
        </w:rPr>
        <w:tab/>
        <w:t>30</w:t>
      </w:r>
      <w:r w:rsidRPr="00FD414E">
        <w:rPr>
          <w:rFonts w:ascii="Courier New" w:hAnsi="Courier New"/>
          <w:color w:val="1F1F1F"/>
          <w:w w:val="85"/>
          <w:position w:val="1"/>
          <w:sz w:val="23"/>
          <w:lang w:val="ru-RU"/>
        </w:rPr>
        <w:tab/>
      </w:r>
      <w:r w:rsidRPr="00FD414E">
        <w:rPr>
          <w:rFonts w:ascii="Courier New" w:hAnsi="Courier New"/>
          <w:color w:val="1F1F1F"/>
          <w:spacing w:val="-11"/>
          <w:w w:val="95"/>
          <w:position w:val="2"/>
          <w:sz w:val="23"/>
          <w:lang w:val="ru-RU"/>
        </w:rPr>
        <w:t>2</w:t>
      </w:r>
      <w:r w:rsidRPr="00FD414E">
        <w:rPr>
          <w:rFonts w:ascii="Courier New" w:hAnsi="Courier New"/>
          <w:color w:val="1F1F1F"/>
          <w:spacing w:val="-13"/>
          <w:w w:val="95"/>
          <w:position w:val="2"/>
          <w:sz w:val="23"/>
          <w:lang w:val="ru-RU"/>
        </w:rPr>
        <w:t>8</w:t>
      </w:r>
      <w:r w:rsidRPr="00FD414E">
        <w:rPr>
          <w:rFonts w:ascii="Courier New" w:hAnsi="Courier New"/>
          <w:color w:val="1F1F1F"/>
          <w:spacing w:val="-13"/>
          <w:w w:val="95"/>
          <w:position w:val="2"/>
          <w:sz w:val="23"/>
          <w:lang w:val="ru-RU"/>
        </w:rPr>
        <w:tab/>
      </w:r>
      <w:r w:rsidRPr="00FD414E">
        <w:rPr>
          <w:rFonts w:ascii="Courier New" w:hAnsi="Courier New"/>
          <w:color w:val="1F1F1F"/>
          <w:position w:val="2"/>
          <w:sz w:val="23"/>
          <w:lang w:val="ru-RU"/>
        </w:rPr>
        <w:t>32</w:t>
      </w:r>
    </w:p>
    <w:p w:rsidR="00B663C6" w:rsidRPr="00FD414E" w:rsidRDefault="00FD414E">
      <w:pPr>
        <w:tabs>
          <w:tab w:val="left" w:pos="4356"/>
          <w:tab w:val="left" w:pos="5330"/>
          <w:tab w:val="left" w:pos="6365"/>
          <w:tab w:val="left" w:pos="7358"/>
          <w:tab w:val="left" w:pos="8403"/>
          <w:tab w:val="left" w:pos="9491"/>
          <w:tab w:val="left" w:pos="10570"/>
          <w:tab w:val="left" w:pos="11524"/>
          <w:tab w:val="left" w:pos="12464"/>
          <w:tab w:val="left" w:pos="13255"/>
          <w:tab w:val="left" w:pos="14056"/>
          <w:tab w:val="left" w:pos="15671"/>
        </w:tabs>
        <w:spacing w:before="211"/>
        <w:ind w:left="1451"/>
        <w:rPr>
          <w:rFonts w:ascii="Arial" w:eastAsia="Arial" w:hAnsi="Arial" w:cs="Arial"/>
          <w:sz w:val="19"/>
          <w:szCs w:val="19"/>
          <w:lang w:val="ru-RU"/>
        </w:rPr>
      </w:pPr>
      <w:r w:rsidRPr="00FD414E">
        <w:rPr>
          <w:rFonts w:ascii="Times New Roman" w:hAnsi="Times New Roman"/>
          <w:color w:val="030303"/>
          <w:position w:val="1"/>
          <w:sz w:val="18"/>
          <w:lang w:val="ru-RU"/>
        </w:rPr>
        <w:t>Т</w:t>
      </w:r>
      <w:r w:rsidRPr="00FD414E">
        <w:rPr>
          <w:rFonts w:ascii="Times New Roman" w:hAnsi="Times New Roman"/>
          <w:color w:val="1F1F1F"/>
          <w:position w:val="1"/>
          <w:sz w:val="18"/>
          <w:lang w:val="ru-RU"/>
        </w:rPr>
        <w:t>ятс</w:t>
      </w:r>
      <w:r>
        <w:rPr>
          <w:rFonts w:ascii="Times New Roman" w:hAnsi="Times New Roman"/>
          <w:color w:val="1F1F1F"/>
          <w:position w:val="1"/>
          <w:sz w:val="18"/>
        </w:rPr>
        <w:t>r</w:t>
      </w:r>
      <w:r w:rsidRPr="00FD414E">
        <w:rPr>
          <w:rFonts w:ascii="Times New Roman" w:hAnsi="Times New Roman"/>
          <w:color w:val="1F1F1F"/>
          <w:position w:val="1"/>
          <w:sz w:val="18"/>
          <w:lang w:val="ru-RU"/>
        </w:rPr>
        <w:t>и</w:t>
      </w:r>
      <w:r w:rsidRPr="00FD414E">
        <w:rPr>
          <w:rFonts w:ascii="Times New Roman" w:hAnsi="Times New Roman"/>
          <w:color w:val="030303"/>
          <w:position w:val="1"/>
          <w:sz w:val="18"/>
          <w:lang w:val="ru-RU"/>
        </w:rPr>
        <w:t>ч</w:t>
      </w:r>
      <w:r w:rsidRPr="00FD414E">
        <w:rPr>
          <w:rFonts w:ascii="Times New Roman" w:hAnsi="Times New Roman"/>
          <w:color w:val="1F1F1F"/>
          <w:position w:val="1"/>
          <w:sz w:val="18"/>
          <w:lang w:val="ru-RU"/>
        </w:rPr>
        <w:t>е.кя</w:t>
      </w:r>
      <w:r w:rsidRPr="00FD414E">
        <w:rPr>
          <w:rFonts w:ascii="Times New Roman" w:hAnsi="Times New Roman"/>
          <w:color w:val="1F1F1F"/>
          <w:spacing w:val="31"/>
          <w:position w:val="1"/>
          <w:sz w:val="18"/>
          <w:lang w:val="ru-RU"/>
        </w:rPr>
        <w:t xml:space="preserve"> </w:t>
      </w:r>
      <w:r w:rsidRPr="00FD414E">
        <w:rPr>
          <w:rFonts w:ascii="Times New Roman" w:hAnsi="Times New Roman"/>
          <w:color w:val="030303"/>
          <w:position w:val="1"/>
          <w:sz w:val="18"/>
          <w:lang w:val="ru-RU"/>
        </w:rPr>
        <w:t xml:space="preserve">я   </w:t>
      </w:r>
      <w:r w:rsidRPr="00FD414E">
        <w:rPr>
          <w:rFonts w:ascii="Times New Roman" w:hAnsi="Times New Roman"/>
          <w:color w:val="030303"/>
          <w:spacing w:val="35"/>
          <w:position w:val="1"/>
          <w:sz w:val="18"/>
          <w:lang w:val="ru-RU"/>
        </w:rPr>
        <w:t xml:space="preserve"> </w:t>
      </w:r>
      <w:r w:rsidRPr="00FD414E">
        <w:rPr>
          <w:rFonts w:ascii="Times New Roman" w:hAnsi="Times New Roman"/>
          <w:color w:val="030303"/>
          <w:spacing w:val="-2"/>
          <w:position w:val="1"/>
          <w:sz w:val="19"/>
          <w:lang w:val="ru-RU"/>
        </w:rPr>
        <w:t>п</w:t>
      </w:r>
      <w:r w:rsidRPr="00FD414E">
        <w:rPr>
          <w:rFonts w:ascii="Times New Roman" w:hAnsi="Times New Roman"/>
          <w:color w:val="1F1F1F"/>
          <w:spacing w:val="-2"/>
          <w:position w:val="1"/>
          <w:sz w:val="19"/>
          <w:lang w:val="ru-RU"/>
        </w:rPr>
        <w:t>ол</w:t>
      </w:r>
      <w:r w:rsidRPr="00FD414E">
        <w:rPr>
          <w:rFonts w:ascii="Times New Roman" w:hAnsi="Times New Roman"/>
          <w:color w:val="494949"/>
          <w:spacing w:val="-3"/>
          <w:position w:val="1"/>
          <w:sz w:val="19"/>
          <w:lang w:val="ru-RU"/>
        </w:rPr>
        <w:t>.</w:t>
      </w:r>
      <w:r>
        <w:rPr>
          <w:rFonts w:ascii="Times New Roman" w:hAnsi="Times New Roman"/>
          <w:color w:val="1F1F1F"/>
          <w:spacing w:val="-2"/>
          <w:position w:val="1"/>
          <w:sz w:val="19"/>
        </w:rPr>
        <w:t>r</w:t>
      </w:r>
      <w:r>
        <w:rPr>
          <w:rFonts w:ascii="Times New Roman" w:hAnsi="Times New Roman"/>
          <w:color w:val="030303"/>
          <w:spacing w:val="-2"/>
          <w:position w:val="1"/>
          <w:sz w:val="19"/>
        </w:rPr>
        <w:t>n</w:t>
      </w:r>
      <w:r w:rsidRPr="00FD414E">
        <w:rPr>
          <w:rFonts w:ascii="Times New Roman" w:hAnsi="Times New Roman"/>
          <w:color w:val="1F1F1F"/>
          <w:spacing w:val="-2"/>
          <w:position w:val="1"/>
          <w:sz w:val="19"/>
          <w:lang w:val="ru-RU"/>
        </w:rPr>
        <w:t>т</w:t>
      </w:r>
      <w:r>
        <w:rPr>
          <w:rFonts w:ascii="Times New Roman" w:hAnsi="Times New Roman"/>
          <w:color w:val="1F1F1F"/>
          <w:spacing w:val="-2"/>
          <w:position w:val="1"/>
          <w:sz w:val="19"/>
        </w:rPr>
        <w:t>n</w:t>
      </w:r>
      <w:r w:rsidRPr="00FD414E">
        <w:rPr>
          <w:rFonts w:ascii="Times New Roman" w:hAnsi="Times New Roman"/>
          <w:color w:val="1F1F1F"/>
          <w:spacing w:val="-2"/>
          <w:position w:val="1"/>
          <w:sz w:val="19"/>
          <w:lang w:val="ru-RU"/>
        </w:rPr>
        <w:t>ню:</w:t>
      </w:r>
      <w:r w:rsidRPr="00FD414E">
        <w:rPr>
          <w:rFonts w:ascii="Times New Roman" w:hAnsi="Times New Roman"/>
          <w:color w:val="1F1F1F"/>
          <w:spacing w:val="-2"/>
          <w:position w:val="1"/>
          <w:sz w:val="19"/>
          <w:lang w:val="ru-RU"/>
        </w:rPr>
        <w:tab/>
      </w:r>
      <w:r w:rsidRPr="00FD414E">
        <w:rPr>
          <w:rFonts w:ascii="Arial" w:hAnsi="Arial"/>
          <w:color w:val="030303"/>
          <w:spacing w:val="3"/>
          <w:w w:val="85"/>
          <w:position w:val="2"/>
          <w:sz w:val="19"/>
          <w:lang w:val="ru-RU"/>
        </w:rPr>
        <w:t>1</w:t>
      </w:r>
      <w:r w:rsidRPr="00FD414E">
        <w:rPr>
          <w:rFonts w:ascii="Arial" w:hAnsi="Arial"/>
          <w:color w:val="1F1F1F"/>
          <w:spacing w:val="2"/>
          <w:w w:val="85"/>
          <w:position w:val="2"/>
          <w:sz w:val="19"/>
          <w:lang w:val="ru-RU"/>
        </w:rPr>
        <w:t>()2</w:t>
      </w:r>
      <w:r w:rsidRPr="00FD414E">
        <w:rPr>
          <w:rFonts w:ascii="Arial" w:hAnsi="Arial"/>
          <w:color w:val="1F1F1F"/>
          <w:spacing w:val="2"/>
          <w:w w:val="85"/>
          <w:position w:val="2"/>
          <w:sz w:val="19"/>
          <w:lang w:val="ru-RU"/>
        </w:rPr>
        <w:tab/>
      </w:r>
      <w:r w:rsidRPr="00FD414E">
        <w:rPr>
          <w:rFonts w:ascii="Arial" w:hAnsi="Arial"/>
          <w:color w:val="1F1F1F"/>
          <w:spacing w:val="9"/>
          <w:w w:val="80"/>
          <w:sz w:val="19"/>
          <w:lang w:val="ru-RU"/>
        </w:rPr>
        <w:t>1</w:t>
      </w:r>
      <w:r w:rsidRPr="00FD414E">
        <w:rPr>
          <w:rFonts w:ascii="Arial" w:hAnsi="Arial"/>
          <w:color w:val="383838"/>
          <w:spacing w:val="6"/>
          <w:w w:val="80"/>
          <w:sz w:val="19"/>
          <w:lang w:val="ru-RU"/>
        </w:rPr>
        <w:t>2</w:t>
      </w:r>
      <w:r w:rsidRPr="00FD414E">
        <w:rPr>
          <w:rFonts w:ascii="Arial" w:hAnsi="Arial"/>
          <w:color w:val="383838"/>
          <w:spacing w:val="6"/>
          <w:w w:val="80"/>
          <w:sz w:val="19"/>
          <w:lang w:val="ru-RU"/>
        </w:rPr>
        <w:tab/>
      </w:r>
      <w:r w:rsidRPr="00FD414E">
        <w:rPr>
          <w:rFonts w:ascii="Times New Roman" w:hAnsi="Times New Roman"/>
          <w:color w:val="1F1F1F"/>
          <w:position w:val="1"/>
          <w:sz w:val="20"/>
          <w:lang w:val="ru-RU"/>
        </w:rPr>
        <w:t>9</w:t>
      </w:r>
      <w:r w:rsidRPr="00FD414E">
        <w:rPr>
          <w:rFonts w:ascii="Times New Roman" w:hAnsi="Times New Roman"/>
          <w:color w:val="1F1F1F"/>
          <w:position w:val="1"/>
          <w:sz w:val="20"/>
          <w:lang w:val="ru-RU"/>
        </w:rPr>
        <w:tab/>
      </w:r>
      <w:r>
        <w:rPr>
          <w:rFonts w:ascii="Arial" w:hAnsi="Arial"/>
          <w:color w:val="1F1F1F"/>
          <w:w w:val="60"/>
          <w:sz w:val="20"/>
        </w:rPr>
        <w:t>R</w:t>
      </w:r>
      <w:r w:rsidRPr="00FD414E">
        <w:rPr>
          <w:rFonts w:ascii="Arial" w:hAnsi="Arial"/>
          <w:color w:val="1F1F1F"/>
          <w:w w:val="60"/>
          <w:sz w:val="20"/>
          <w:lang w:val="ru-RU"/>
        </w:rPr>
        <w:tab/>
      </w:r>
      <w:r w:rsidRPr="00FD414E">
        <w:rPr>
          <w:rFonts w:ascii="Arial" w:hAnsi="Arial"/>
          <w:color w:val="1F1F1F"/>
          <w:sz w:val="18"/>
          <w:lang w:val="ru-RU"/>
        </w:rPr>
        <w:t>7</w:t>
      </w:r>
      <w:r w:rsidRPr="00FD414E">
        <w:rPr>
          <w:rFonts w:ascii="Arial" w:hAnsi="Arial"/>
          <w:color w:val="1F1F1F"/>
          <w:sz w:val="18"/>
          <w:lang w:val="ru-RU"/>
        </w:rPr>
        <w:tab/>
      </w:r>
      <w:r>
        <w:rPr>
          <w:rFonts w:ascii="Arial" w:hAnsi="Arial"/>
          <w:color w:val="1F1F1F"/>
          <w:w w:val="65"/>
          <w:sz w:val="19"/>
        </w:rPr>
        <w:t>R</w:t>
      </w:r>
      <w:r w:rsidRPr="00FD414E">
        <w:rPr>
          <w:rFonts w:ascii="Arial" w:hAnsi="Arial"/>
          <w:color w:val="1F1F1F"/>
          <w:w w:val="65"/>
          <w:sz w:val="19"/>
          <w:lang w:val="ru-RU"/>
        </w:rPr>
        <w:tab/>
      </w:r>
      <w:r w:rsidRPr="00FD414E">
        <w:rPr>
          <w:rFonts w:ascii="Times New Roman" w:hAnsi="Times New Roman"/>
          <w:color w:val="1F1F1F"/>
          <w:sz w:val="20"/>
          <w:lang w:val="ru-RU"/>
        </w:rPr>
        <w:t>9</w:t>
      </w:r>
      <w:r w:rsidRPr="00FD414E">
        <w:rPr>
          <w:rFonts w:ascii="Times New Roman" w:hAnsi="Times New Roman"/>
          <w:color w:val="1F1F1F"/>
          <w:sz w:val="20"/>
          <w:lang w:val="ru-RU"/>
        </w:rPr>
        <w:tab/>
      </w:r>
      <w:r w:rsidRPr="00FD414E">
        <w:rPr>
          <w:rFonts w:ascii="Arial" w:hAnsi="Arial"/>
          <w:color w:val="1F1F1F"/>
          <w:w w:val="80"/>
          <w:position w:val="2"/>
          <w:sz w:val="19"/>
          <w:lang w:val="ru-RU"/>
        </w:rPr>
        <w:t>1</w:t>
      </w:r>
      <w:r w:rsidRPr="00FD414E">
        <w:rPr>
          <w:rFonts w:ascii="Arial" w:hAnsi="Arial"/>
          <w:color w:val="1F1F1F"/>
          <w:spacing w:val="-30"/>
          <w:w w:val="80"/>
          <w:position w:val="2"/>
          <w:sz w:val="19"/>
          <w:lang w:val="ru-RU"/>
        </w:rPr>
        <w:t xml:space="preserve"> </w:t>
      </w:r>
      <w:r w:rsidRPr="00FD414E">
        <w:rPr>
          <w:rFonts w:ascii="Arial" w:hAnsi="Arial"/>
          <w:color w:val="030303"/>
          <w:w w:val="80"/>
          <w:position w:val="2"/>
          <w:sz w:val="19"/>
          <w:lang w:val="ru-RU"/>
        </w:rPr>
        <w:t>()</w:t>
      </w:r>
      <w:r w:rsidRPr="00FD414E">
        <w:rPr>
          <w:rFonts w:ascii="Arial" w:hAnsi="Arial"/>
          <w:color w:val="030303"/>
          <w:w w:val="80"/>
          <w:position w:val="2"/>
          <w:sz w:val="19"/>
          <w:lang w:val="ru-RU"/>
        </w:rPr>
        <w:tab/>
      </w:r>
      <w:r w:rsidRPr="00FD414E">
        <w:rPr>
          <w:rFonts w:ascii="Arial" w:hAnsi="Arial"/>
          <w:color w:val="1F1F1F"/>
          <w:sz w:val="18"/>
          <w:lang w:val="ru-RU"/>
        </w:rPr>
        <w:t>7</w:t>
      </w:r>
      <w:r w:rsidRPr="00FD414E">
        <w:rPr>
          <w:rFonts w:ascii="Arial" w:hAnsi="Arial"/>
          <w:color w:val="1F1F1F"/>
          <w:sz w:val="18"/>
          <w:lang w:val="ru-RU"/>
        </w:rPr>
        <w:tab/>
      </w:r>
      <w:r w:rsidRPr="00FD414E">
        <w:rPr>
          <w:rFonts w:ascii="Arial" w:hAnsi="Arial"/>
          <w:color w:val="030303"/>
          <w:spacing w:val="9"/>
          <w:w w:val="80"/>
          <w:position w:val="1"/>
          <w:sz w:val="19"/>
          <w:lang w:val="ru-RU"/>
        </w:rPr>
        <w:t>1</w:t>
      </w:r>
      <w:r w:rsidRPr="00FD414E">
        <w:rPr>
          <w:rFonts w:ascii="Arial" w:hAnsi="Arial"/>
          <w:color w:val="1F1F1F"/>
          <w:spacing w:val="6"/>
          <w:w w:val="80"/>
          <w:position w:val="1"/>
          <w:sz w:val="19"/>
          <w:lang w:val="ru-RU"/>
        </w:rPr>
        <w:t>2</w:t>
      </w:r>
      <w:r w:rsidRPr="00FD414E">
        <w:rPr>
          <w:rFonts w:ascii="Arial" w:hAnsi="Arial"/>
          <w:color w:val="1F1F1F"/>
          <w:spacing w:val="6"/>
          <w:w w:val="80"/>
          <w:position w:val="1"/>
          <w:sz w:val="19"/>
          <w:lang w:val="ru-RU"/>
        </w:rPr>
        <w:tab/>
      </w:r>
      <w:r w:rsidRPr="00FD414E">
        <w:rPr>
          <w:rFonts w:ascii="Arial" w:hAnsi="Arial"/>
          <w:color w:val="030303"/>
          <w:spacing w:val="4"/>
          <w:w w:val="75"/>
          <w:position w:val="3"/>
          <w:sz w:val="19"/>
          <w:lang w:val="ru-RU"/>
        </w:rPr>
        <w:t>1</w:t>
      </w:r>
      <w:r w:rsidRPr="00FD414E">
        <w:rPr>
          <w:rFonts w:ascii="Arial" w:hAnsi="Arial"/>
          <w:color w:val="030303"/>
          <w:spacing w:val="3"/>
          <w:w w:val="75"/>
          <w:position w:val="3"/>
          <w:sz w:val="19"/>
          <w:lang w:val="ru-RU"/>
        </w:rPr>
        <w:t>()</w:t>
      </w:r>
      <w:r w:rsidRPr="00FD414E">
        <w:rPr>
          <w:rFonts w:ascii="Arial" w:hAnsi="Arial"/>
          <w:color w:val="030303"/>
          <w:spacing w:val="3"/>
          <w:w w:val="75"/>
          <w:position w:val="2"/>
          <w:sz w:val="19"/>
          <w:lang w:val="ru-RU"/>
        </w:rPr>
        <w:tab/>
      </w:r>
      <w:r w:rsidRPr="00FD414E">
        <w:rPr>
          <w:rFonts w:ascii="Arial" w:hAnsi="Arial"/>
          <w:color w:val="030303"/>
          <w:spacing w:val="5"/>
          <w:position w:val="2"/>
          <w:sz w:val="19"/>
          <w:lang w:val="ru-RU"/>
        </w:rPr>
        <w:t>1</w:t>
      </w:r>
      <w:r w:rsidRPr="00FD414E">
        <w:rPr>
          <w:rFonts w:ascii="Arial" w:hAnsi="Arial"/>
          <w:color w:val="1F1F1F"/>
          <w:spacing w:val="4"/>
          <w:position w:val="2"/>
          <w:sz w:val="19"/>
          <w:lang w:val="ru-RU"/>
        </w:rPr>
        <w:t>0</w:t>
      </w:r>
    </w:p>
    <w:p w:rsidR="00B663C6" w:rsidRPr="00FD414E" w:rsidRDefault="00FD414E">
      <w:pPr>
        <w:tabs>
          <w:tab w:val="left" w:pos="1086"/>
          <w:tab w:val="left" w:pos="4064"/>
          <w:tab w:val="left" w:pos="5905"/>
          <w:tab w:val="left" w:pos="7890"/>
          <w:tab w:val="left" w:pos="8988"/>
          <w:tab w:val="left" w:pos="15302"/>
        </w:tabs>
        <w:spacing w:before="30"/>
        <w:ind w:left="152"/>
        <w:rPr>
          <w:rFonts w:ascii="Arial" w:eastAsia="Arial" w:hAnsi="Arial" w:cs="Arial"/>
          <w:sz w:val="11"/>
          <w:szCs w:val="11"/>
          <w:lang w:val="ru-RU"/>
        </w:rPr>
      </w:pPr>
      <w:r w:rsidRPr="00FD414E">
        <w:rPr>
          <w:rFonts w:ascii="Arial"/>
          <w:color w:val="030303"/>
          <w:w w:val="45"/>
          <w:position w:val="2"/>
          <w:sz w:val="11"/>
          <w:lang w:val="ru-RU"/>
        </w:rPr>
        <w:t>1</w:t>
      </w:r>
      <w:r w:rsidRPr="00FD414E">
        <w:rPr>
          <w:rFonts w:ascii="Arial"/>
          <w:color w:val="030303"/>
          <w:w w:val="45"/>
          <w:position w:val="2"/>
          <w:sz w:val="11"/>
          <w:lang w:val="ru-RU"/>
        </w:rPr>
        <w:tab/>
      </w:r>
      <w:r w:rsidRPr="00FD414E">
        <w:rPr>
          <w:rFonts w:ascii="Arial"/>
          <w:color w:val="030303"/>
          <w:w w:val="50"/>
          <w:sz w:val="10"/>
          <w:lang w:val="ru-RU"/>
        </w:rPr>
        <w:t>1</w:t>
      </w:r>
      <w:r w:rsidRPr="00FD414E">
        <w:rPr>
          <w:rFonts w:ascii="Arial"/>
          <w:color w:val="030303"/>
          <w:w w:val="50"/>
          <w:sz w:val="10"/>
          <w:lang w:val="ru-RU"/>
        </w:rPr>
        <w:tab/>
      </w:r>
      <w:r w:rsidRPr="00FD414E">
        <w:rPr>
          <w:rFonts w:ascii="Arial"/>
          <w:color w:val="030303"/>
          <w:w w:val="45"/>
          <w:position w:val="1"/>
          <w:sz w:val="11"/>
          <w:lang w:val="ru-RU"/>
        </w:rPr>
        <w:t>1</w:t>
      </w:r>
      <w:r w:rsidRPr="00FD414E">
        <w:rPr>
          <w:rFonts w:ascii="Arial"/>
          <w:color w:val="030303"/>
          <w:w w:val="45"/>
          <w:position w:val="1"/>
          <w:sz w:val="11"/>
          <w:lang w:val="ru-RU"/>
        </w:rPr>
        <w:tab/>
      </w:r>
      <w:r w:rsidRPr="00FD414E">
        <w:rPr>
          <w:rFonts w:ascii="Arial"/>
          <w:color w:val="1F1F1F"/>
          <w:w w:val="45"/>
          <w:sz w:val="11"/>
          <w:lang w:val="ru-RU"/>
        </w:rPr>
        <w:t>1</w:t>
      </w:r>
      <w:r w:rsidRPr="00FD414E">
        <w:rPr>
          <w:rFonts w:ascii="Arial"/>
          <w:color w:val="1F1F1F"/>
          <w:w w:val="45"/>
          <w:sz w:val="11"/>
          <w:lang w:val="ru-RU"/>
        </w:rPr>
        <w:tab/>
        <w:t>1</w:t>
      </w:r>
      <w:r w:rsidRPr="00FD414E">
        <w:rPr>
          <w:rFonts w:ascii="Arial"/>
          <w:color w:val="1F1F1F"/>
          <w:w w:val="45"/>
          <w:sz w:val="11"/>
          <w:lang w:val="ru-RU"/>
        </w:rPr>
        <w:tab/>
      </w:r>
      <w:r w:rsidRPr="00FD414E">
        <w:rPr>
          <w:rFonts w:ascii="Arial"/>
          <w:color w:val="1F1F1F"/>
          <w:w w:val="60"/>
          <w:sz w:val="11"/>
          <w:lang w:val="ru-RU"/>
        </w:rPr>
        <w:t>1</w:t>
      </w:r>
      <w:r w:rsidRPr="00FD414E">
        <w:rPr>
          <w:rFonts w:ascii="Arial"/>
          <w:color w:val="1F1F1F"/>
          <w:w w:val="60"/>
          <w:sz w:val="11"/>
          <w:lang w:val="ru-RU"/>
        </w:rPr>
        <w:tab/>
      </w:r>
      <w:r w:rsidRPr="00FD414E">
        <w:rPr>
          <w:rFonts w:ascii="Arial"/>
          <w:color w:val="030303"/>
          <w:w w:val="60"/>
          <w:position w:val="1"/>
          <w:sz w:val="11"/>
          <w:lang w:val="ru-RU"/>
        </w:rPr>
        <w:t>1</w:t>
      </w:r>
    </w:p>
    <w:p w:rsidR="00B663C6" w:rsidRPr="00FD414E" w:rsidRDefault="00B663C6">
      <w:pPr>
        <w:rPr>
          <w:rFonts w:ascii="Arial" w:eastAsia="Arial" w:hAnsi="Arial" w:cs="Arial"/>
          <w:sz w:val="11"/>
          <w:szCs w:val="11"/>
          <w:lang w:val="ru-RU"/>
        </w:rPr>
        <w:sectPr w:rsidR="00B663C6" w:rsidRPr="00FD414E">
          <w:type w:val="continuous"/>
          <w:pgSz w:w="16840" w:h="11910" w:orient="landscape"/>
          <w:pgMar w:top="1120" w:right="100" w:bottom="280" w:left="500" w:header="720" w:footer="720" w:gutter="0"/>
          <w:cols w:space="720"/>
        </w:sectPr>
      </w:pPr>
    </w:p>
    <w:p w:rsidR="00B663C6" w:rsidRPr="00FD414E" w:rsidRDefault="00FD414E">
      <w:pPr>
        <w:spacing w:before="126"/>
        <w:jc w:val="right"/>
        <w:rPr>
          <w:rFonts w:ascii="Times New Roman" w:eastAsia="Times New Roman" w:hAnsi="Times New Roman" w:cs="Times New Roman"/>
          <w:sz w:val="24"/>
          <w:szCs w:val="24"/>
          <w:lang w:val="ru-RU"/>
        </w:rPr>
      </w:pPr>
      <w:r w:rsidRPr="00FD414E">
        <w:rPr>
          <w:rFonts w:ascii="Times New Roman"/>
          <w:color w:val="1F1F1F"/>
          <w:spacing w:val="-37"/>
          <w:w w:val="60"/>
          <w:sz w:val="24"/>
          <w:lang w:val="ru-RU"/>
        </w:rPr>
        <w:lastRenderedPageBreak/>
        <w:t>:</w:t>
      </w:r>
      <w:r w:rsidRPr="00FD414E">
        <w:rPr>
          <w:rFonts w:ascii="Arial"/>
          <w:color w:val="1F1F1F"/>
          <w:spacing w:val="-86"/>
          <w:w w:val="60"/>
          <w:position w:val="-19"/>
          <w:sz w:val="36"/>
          <w:lang w:val="ru-RU"/>
        </w:rPr>
        <w:t>=</w:t>
      </w:r>
      <w:r w:rsidRPr="00FD414E">
        <w:rPr>
          <w:rFonts w:ascii="Times New Roman"/>
          <w:color w:val="1F1F1F"/>
          <w:w w:val="60"/>
          <w:sz w:val="24"/>
          <w:lang w:val="ru-RU"/>
        </w:rPr>
        <w:t>.:</w:t>
      </w:r>
    </w:p>
    <w:p w:rsidR="00B663C6" w:rsidRPr="00FD414E" w:rsidRDefault="00FD414E">
      <w:pPr>
        <w:spacing w:before="87" w:line="285" w:lineRule="auto"/>
        <w:ind w:left="1283" w:right="12320" w:hanging="911"/>
        <w:rPr>
          <w:rFonts w:ascii="Times New Roman" w:eastAsia="Times New Roman" w:hAnsi="Times New Roman" w:cs="Times New Roman"/>
          <w:sz w:val="21"/>
          <w:szCs w:val="21"/>
          <w:lang w:val="ru-RU"/>
        </w:rPr>
      </w:pPr>
      <w:r w:rsidRPr="00FD414E">
        <w:rPr>
          <w:w w:val="105"/>
          <w:lang w:val="ru-RU"/>
        </w:rPr>
        <w:br w:type="column"/>
      </w:r>
      <w:r w:rsidRPr="00FD414E">
        <w:rPr>
          <w:rFonts w:ascii="Times New Roman" w:hAnsi="Times New Roman"/>
          <w:color w:val="1F1F1F"/>
          <w:w w:val="105"/>
          <w:sz w:val="21"/>
          <w:lang w:val="ru-RU"/>
        </w:rPr>
        <w:lastRenderedPageBreak/>
        <w:t>Инструкторская</w:t>
      </w:r>
      <w:r w:rsidRPr="00FD414E">
        <w:rPr>
          <w:rFonts w:ascii="Times New Roman" w:hAnsi="Times New Roman"/>
          <w:color w:val="1F1F1F"/>
          <w:spacing w:val="-14"/>
          <w:w w:val="105"/>
          <w:sz w:val="21"/>
          <w:lang w:val="ru-RU"/>
        </w:rPr>
        <w:t xml:space="preserve"> </w:t>
      </w:r>
      <w:r w:rsidRPr="00FD414E">
        <w:rPr>
          <w:rFonts w:ascii="Times New Roman" w:hAnsi="Times New Roman"/>
          <w:color w:val="1F1F1F"/>
          <w:w w:val="105"/>
          <w:sz w:val="21"/>
          <w:lang w:val="ru-RU"/>
        </w:rPr>
        <w:t>и</w:t>
      </w:r>
      <w:r w:rsidRPr="00FD414E">
        <w:rPr>
          <w:rFonts w:ascii="Times New Roman" w:hAnsi="Times New Roman"/>
          <w:color w:val="1F1F1F"/>
          <w:spacing w:val="-27"/>
          <w:w w:val="105"/>
          <w:sz w:val="21"/>
          <w:lang w:val="ru-RU"/>
        </w:rPr>
        <w:t xml:space="preserve"> </w:t>
      </w:r>
      <w:r w:rsidRPr="00FD414E">
        <w:rPr>
          <w:rFonts w:ascii="Times New Roman" w:hAnsi="Times New Roman"/>
          <w:color w:val="1F1F1F"/>
          <w:w w:val="105"/>
          <w:sz w:val="21"/>
          <w:lang w:val="ru-RU"/>
        </w:rPr>
        <w:t>судейская</w:t>
      </w:r>
      <w:r w:rsidRPr="00FD414E">
        <w:rPr>
          <w:rFonts w:ascii="Times New Roman" w:hAnsi="Times New Roman"/>
          <w:color w:val="1F1F1F"/>
          <w:w w:val="103"/>
          <w:sz w:val="21"/>
          <w:lang w:val="ru-RU"/>
        </w:rPr>
        <w:t xml:space="preserve"> </w:t>
      </w:r>
      <w:r w:rsidRPr="00FD414E">
        <w:rPr>
          <w:rFonts w:ascii="Times New Roman" w:hAnsi="Times New Roman"/>
          <w:color w:val="1F1F1F"/>
          <w:spacing w:val="-1"/>
          <w:w w:val="105"/>
          <w:sz w:val="21"/>
          <w:lang w:val="ru-RU"/>
        </w:rPr>
        <w:t>п</w:t>
      </w:r>
      <w:r w:rsidRPr="00FD414E">
        <w:rPr>
          <w:rFonts w:ascii="Times New Roman" w:hAnsi="Times New Roman"/>
          <w:color w:val="030303"/>
          <w:spacing w:val="-1"/>
          <w:w w:val="105"/>
          <w:sz w:val="21"/>
          <w:lang w:val="ru-RU"/>
        </w:rPr>
        <w:t>р</w:t>
      </w:r>
      <w:r w:rsidRPr="00FD414E">
        <w:rPr>
          <w:rFonts w:ascii="Times New Roman" w:hAnsi="Times New Roman"/>
          <w:color w:val="1F1F1F"/>
          <w:spacing w:val="-2"/>
          <w:w w:val="105"/>
          <w:sz w:val="21"/>
          <w:lang w:val="ru-RU"/>
        </w:rPr>
        <w:t>актика</w:t>
      </w:r>
    </w:p>
    <w:p w:rsidR="00B663C6" w:rsidRPr="00FD414E" w:rsidRDefault="00B663C6">
      <w:pPr>
        <w:spacing w:line="285" w:lineRule="auto"/>
        <w:rPr>
          <w:rFonts w:ascii="Times New Roman" w:eastAsia="Times New Roman" w:hAnsi="Times New Roman" w:cs="Times New Roman"/>
          <w:sz w:val="21"/>
          <w:szCs w:val="21"/>
          <w:lang w:val="ru-RU"/>
        </w:rPr>
        <w:sectPr w:rsidR="00B663C6" w:rsidRPr="00FD414E">
          <w:type w:val="continuous"/>
          <w:pgSz w:w="16840" w:h="11910" w:orient="landscape"/>
          <w:pgMar w:top="1120" w:right="100" w:bottom="280" w:left="500" w:header="720" w:footer="720" w:gutter="0"/>
          <w:cols w:num="2" w:space="720" w:equalWidth="0">
            <w:col w:w="502" w:space="365"/>
            <w:col w:w="15373"/>
          </w:cols>
        </w:sectPr>
      </w:pPr>
    </w:p>
    <w:p w:rsidR="00B663C6" w:rsidRPr="00FD414E" w:rsidRDefault="00174D1F">
      <w:pPr>
        <w:tabs>
          <w:tab w:val="left" w:pos="1604"/>
          <w:tab w:val="left" w:pos="4385"/>
          <w:tab w:val="left" w:pos="5358"/>
          <w:tab w:val="left" w:pos="6360"/>
          <w:tab w:val="left" w:pos="7315"/>
          <w:tab w:val="left" w:pos="8360"/>
          <w:tab w:val="left" w:pos="9486"/>
          <w:tab w:val="left" w:pos="11562"/>
          <w:tab w:val="left" w:pos="12464"/>
          <w:tab w:val="right" w:pos="15859"/>
        </w:tabs>
        <w:spacing w:before="68"/>
        <w:ind w:left="372"/>
        <w:rPr>
          <w:rFonts w:ascii="Courier New" w:eastAsia="Courier New" w:hAnsi="Courier New" w:cs="Courier New"/>
          <w:sz w:val="23"/>
          <w:szCs w:val="23"/>
          <w:lang w:val="ru-RU"/>
        </w:rPr>
      </w:pPr>
      <w:r>
        <w:lastRenderedPageBreak/>
        <w:pict>
          <v:shape id="_x0000_s3960" type="#_x0000_t202" style="position:absolute;left:0;text-align:left;margin-left:41.25pt;margin-top:11.95pt;width:7.55pt;height:13.5pt;z-index:-338752;mso-position-horizontal-relative:page" filled="f" stroked="f">
            <v:textbox inset="0,0,0,0">
              <w:txbxContent>
                <w:p w:rsidR="00FD414E" w:rsidRDefault="00FD414E">
                  <w:pPr>
                    <w:pStyle w:val="a3"/>
                    <w:spacing w:line="270" w:lineRule="exact"/>
                    <w:ind w:left="0"/>
                  </w:pPr>
                  <w:r>
                    <w:rPr>
                      <w:color w:val="1F1F1F"/>
                      <w:w w:val="45"/>
                    </w:rPr>
                    <w:t>t:=</w:t>
                  </w:r>
                </w:p>
              </w:txbxContent>
            </v:textbox>
            <w10:wrap anchorx="page"/>
          </v:shape>
        </w:pict>
      </w:r>
      <w:r w:rsidR="00FD414E" w:rsidRPr="00FD414E">
        <w:rPr>
          <w:rFonts w:ascii="Times New Roman" w:hAnsi="Times New Roman"/>
          <w:color w:val="1F1F1F"/>
          <w:position w:val="13"/>
          <w:sz w:val="23"/>
          <w:lang w:val="ru-RU"/>
        </w:rPr>
        <w:t>с.</w:t>
      </w:r>
      <w:r w:rsidR="00FD414E" w:rsidRPr="00FD414E">
        <w:rPr>
          <w:rFonts w:ascii="Times New Roman" w:hAnsi="Times New Roman"/>
          <w:color w:val="1F1F1F"/>
          <w:position w:val="13"/>
          <w:sz w:val="23"/>
          <w:lang w:val="ru-RU"/>
        </w:rPr>
        <w:tab/>
      </w:r>
      <w:r w:rsidR="00FD414E" w:rsidRPr="00FD414E">
        <w:rPr>
          <w:rFonts w:ascii="Times New Roman" w:hAnsi="Times New Roman"/>
          <w:color w:val="1F1F1F"/>
          <w:sz w:val="21"/>
          <w:lang w:val="ru-RU"/>
        </w:rPr>
        <w:t xml:space="preserve">Тренировочная </w:t>
      </w:r>
      <w:r w:rsidR="00FD414E" w:rsidRPr="00FD414E">
        <w:rPr>
          <w:rFonts w:ascii="Times New Roman" w:hAnsi="Times New Roman"/>
          <w:color w:val="1F1F1F"/>
          <w:spacing w:val="7"/>
          <w:sz w:val="21"/>
          <w:lang w:val="ru-RU"/>
        </w:rPr>
        <w:t xml:space="preserve"> </w:t>
      </w:r>
      <w:r w:rsidR="00FD414E" w:rsidRPr="00FD414E">
        <w:rPr>
          <w:rFonts w:ascii="Times New Roman" w:hAnsi="Times New Roman"/>
          <w:color w:val="1F1F1F"/>
          <w:sz w:val="21"/>
          <w:lang w:val="ru-RU"/>
        </w:rPr>
        <w:t>игры</w:t>
      </w:r>
      <w:r w:rsidR="00FD414E" w:rsidRPr="00FD414E">
        <w:rPr>
          <w:rFonts w:ascii="Times New Roman" w:hAnsi="Times New Roman"/>
          <w:color w:val="1F1F1F"/>
          <w:sz w:val="21"/>
          <w:lang w:val="ru-RU"/>
        </w:rPr>
        <w:tab/>
      </w:r>
      <w:r w:rsidR="00FD414E" w:rsidRPr="00FD414E">
        <w:rPr>
          <w:rFonts w:ascii="Courier New" w:hAnsi="Courier New"/>
          <w:color w:val="1F1F1F"/>
          <w:spacing w:val="-15"/>
          <w:sz w:val="23"/>
          <w:lang w:val="ru-RU"/>
        </w:rPr>
        <w:t>4</w:t>
      </w:r>
      <w:r w:rsidR="00FD414E" w:rsidRPr="00FD414E">
        <w:rPr>
          <w:rFonts w:ascii="Courier New" w:hAnsi="Courier New"/>
          <w:color w:val="1F1F1F"/>
          <w:spacing w:val="-17"/>
          <w:sz w:val="23"/>
          <w:lang w:val="ru-RU"/>
        </w:rPr>
        <w:t>8</w:t>
      </w:r>
      <w:r w:rsidR="00FD414E" w:rsidRPr="00FD414E">
        <w:rPr>
          <w:rFonts w:ascii="Courier New" w:hAnsi="Courier New"/>
          <w:color w:val="1F1F1F"/>
          <w:spacing w:val="-17"/>
          <w:sz w:val="23"/>
          <w:lang w:val="ru-RU"/>
        </w:rPr>
        <w:tab/>
      </w:r>
      <w:r w:rsidR="00FD414E" w:rsidRPr="00FD414E">
        <w:rPr>
          <w:rFonts w:ascii="Courier New" w:hAnsi="Courier New"/>
          <w:color w:val="1F1F1F"/>
          <w:sz w:val="23"/>
          <w:lang w:val="ru-RU"/>
        </w:rPr>
        <w:t>4</w:t>
      </w:r>
      <w:r w:rsidR="00FD414E" w:rsidRPr="00FD414E">
        <w:rPr>
          <w:rFonts w:ascii="Courier New" w:hAnsi="Courier New"/>
          <w:color w:val="1F1F1F"/>
          <w:sz w:val="23"/>
          <w:lang w:val="ru-RU"/>
        </w:rPr>
        <w:tab/>
        <w:t>2</w:t>
      </w:r>
      <w:r w:rsidR="00FD414E" w:rsidRPr="00FD414E">
        <w:rPr>
          <w:rFonts w:ascii="Courier New" w:hAnsi="Courier New"/>
          <w:color w:val="1F1F1F"/>
          <w:sz w:val="23"/>
          <w:lang w:val="ru-RU"/>
        </w:rPr>
        <w:tab/>
      </w:r>
      <w:r w:rsidR="00FD414E" w:rsidRPr="00FD414E">
        <w:rPr>
          <w:rFonts w:ascii="Courier New" w:hAnsi="Courier New"/>
          <w:color w:val="1F1F1F"/>
          <w:w w:val="75"/>
          <w:sz w:val="23"/>
          <w:lang w:val="ru-RU"/>
        </w:rPr>
        <w:t>10</w:t>
      </w:r>
      <w:r w:rsidR="00FD414E" w:rsidRPr="00FD414E">
        <w:rPr>
          <w:rFonts w:ascii="Courier New" w:hAnsi="Courier New"/>
          <w:color w:val="1F1F1F"/>
          <w:w w:val="75"/>
          <w:sz w:val="23"/>
          <w:lang w:val="ru-RU"/>
        </w:rPr>
        <w:tab/>
      </w:r>
      <w:r w:rsidR="00FD414E" w:rsidRPr="00FD414E">
        <w:rPr>
          <w:rFonts w:ascii="Courier New" w:hAnsi="Courier New"/>
          <w:color w:val="1F1F1F"/>
          <w:w w:val="80"/>
          <w:sz w:val="23"/>
          <w:lang w:val="ru-RU"/>
        </w:rPr>
        <w:t>10</w:t>
      </w:r>
      <w:r w:rsidR="00FD414E" w:rsidRPr="00FD414E">
        <w:rPr>
          <w:rFonts w:ascii="Courier New" w:hAnsi="Courier New"/>
          <w:color w:val="1F1F1F"/>
          <w:w w:val="80"/>
          <w:sz w:val="23"/>
          <w:lang w:val="ru-RU"/>
        </w:rPr>
        <w:tab/>
      </w:r>
      <w:r w:rsidR="00FD414E" w:rsidRPr="00FD414E">
        <w:rPr>
          <w:rFonts w:ascii="Courier New" w:hAnsi="Courier New"/>
          <w:color w:val="1F1F1F"/>
          <w:w w:val="95"/>
          <w:sz w:val="23"/>
          <w:lang w:val="ru-RU"/>
        </w:rPr>
        <w:t>2</w:t>
      </w:r>
      <w:r w:rsidR="00FD414E" w:rsidRPr="00FD414E">
        <w:rPr>
          <w:rFonts w:ascii="Courier New" w:hAnsi="Courier New"/>
          <w:color w:val="1F1F1F"/>
          <w:w w:val="95"/>
          <w:sz w:val="23"/>
          <w:lang w:val="ru-RU"/>
        </w:rPr>
        <w:tab/>
      </w:r>
      <w:r w:rsidR="00FD414E" w:rsidRPr="00FD414E">
        <w:rPr>
          <w:rFonts w:ascii="Courier New" w:hAnsi="Courier New"/>
          <w:color w:val="1F1F1F"/>
          <w:sz w:val="23"/>
          <w:lang w:val="ru-RU"/>
        </w:rPr>
        <w:t>6</w:t>
      </w:r>
      <w:r w:rsidR="00FD414E" w:rsidRPr="00FD414E">
        <w:rPr>
          <w:rFonts w:ascii="Courier New" w:hAnsi="Courier New"/>
          <w:color w:val="1F1F1F"/>
          <w:sz w:val="23"/>
          <w:lang w:val="ru-RU"/>
        </w:rPr>
        <w:tab/>
      </w:r>
      <w:r w:rsidR="00FD414E" w:rsidRPr="00FD414E">
        <w:rPr>
          <w:rFonts w:ascii="Courier New" w:hAnsi="Courier New"/>
          <w:color w:val="1F1F1F"/>
          <w:position w:val="1"/>
          <w:sz w:val="23"/>
          <w:lang w:val="ru-RU"/>
        </w:rPr>
        <w:t>6</w:t>
      </w:r>
      <w:r w:rsidR="00FD414E" w:rsidRPr="00FD414E">
        <w:rPr>
          <w:rFonts w:ascii="Courier New" w:hAnsi="Courier New"/>
          <w:color w:val="1F1F1F"/>
          <w:position w:val="2"/>
          <w:sz w:val="23"/>
          <w:lang w:val="ru-RU"/>
        </w:rPr>
        <w:tab/>
        <w:t>8</w:t>
      </w:r>
    </w:p>
    <w:p w:rsidR="00B663C6" w:rsidRPr="00FD414E" w:rsidRDefault="00FD414E">
      <w:pPr>
        <w:tabs>
          <w:tab w:val="left" w:pos="4390"/>
          <w:tab w:val="left" w:pos="5325"/>
          <w:tab w:val="left" w:pos="6327"/>
          <w:tab w:val="left" w:pos="9491"/>
          <w:tab w:val="left" w:pos="10575"/>
          <w:tab w:val="left" w:pos="11558"/>
          <w:tab w:val="left" w:pos="12459"/>
          <w:tab w:val="left" w:pos="13250"/>
          <w:tab w:val="left" w:pos="14056"/>
          <w:tab w:val="left" w:pos="15715"/>
        </w:tabs>
        <w:spacing w:before="212"/>
        <w:ind w:left="1245"/>
        <w:rPr>
          <w:rFonts w:ascii="Courier New" w:eastAsia="Courier New" w:hAnsi="Courier New" w:cs="Courier New"/>
          <w:sz w:val="23"/>
          <w:szCs w:val="23"/>
          <w:lang w:val="ru-RU"/>
        </w:rPr>
      </w:pPr>
      <w:r w:rsidRPr="00FD414E">
        <w:rPr>
          <w:rFonts w:ascii="Times New Roman" w:hAnsi="Times New Roman"/>
          <w:color w:val="1F1F1F"/>
          <w:spacing w:val="2"/>
          <w:sz w:val="21"/>
          <w:lang w:val="ru-RU"/>
        </w:rPr>
        <w:t>Контр</w:t>
      </w:r>
      <w:r w:rsidRPr="00FD414E">
        <w:rPr>
          <w:rFonts w:ascii="Times New Roman" w:hAnsi="Times New Roman"/>
          <w:color w:val="494949"/>
          <w:spacing w:val="3"/>
          <w:sz w:val="21"/>
          <w:lang w:val="ru-RU"/>
        </w:rPr>
        <w:t>.</w:t>
      </w:r>
      <w:r w:rsidRPr="00FD414E">
        <w:rPr>
          <w:rFonts w:ascii="Times New Roman" w:hAnsi="Times New Roman"/>
          <w:color w:val="494949"/>
          <w:spacing w:val="12"/>
          <w:sz w:val="21"/>
          <w:lang w:val="ru-RU"/>
        </w:rPr>
        <w:t xml:space="preserve"> </w:t>
      </w:r>
      <w:r w:rsidRPr="00FD414E">
        <w:rPr>
          <w:rFonts w:ascii="Times New Roman" w:hAnsi="Times New Roman"/>
          <w:color w:val="1F1F1F"/>
          <w:spacing w:val="1"/>
          <w:sz w:val="21"/>
          <w:lang w:val="ru-RU"/>
        </w:rPr>
        <w:t>иг</w:t>
      </w:r>
      <w:r w:rsidRPr="00FD414E">
        <w:rPr>
          <w:rFonts w:ascii="Times New Roman" w:hAnsi="Times New Roman"/>
          <w:color w:val="030303"/>
          <w:spacing w:val="2"/>
          <w:sz w:val="21"/>
          <w:lang w:val="ru-RU"/>
        </w:rPr>
        <w:t>р</w:t>
      </w:r>
      <w:r w:rsidRPr="00FD414E">
        <w:rPr>
          <w:rFonts w:ascii="Times New Roman" w:hAnsi="Times New Roman"/>
          <w:color w:val="1F1F1F"/>
          <w:spacing w:val="1"/>
          <w:sz w:val="21"/>
          <w:lang w:val="ru-RU"/>
        </w:rPr>
        <w:t>ы</w:t>
      </w:r>
      <w:r w:rsidRPr="00FD414E">
        <w:rPr>
          <w:rFonts w:ascii="Times New Roman" w:hAnsi="Times New Roman"/>
          <w:color w:val="1F1F1F"/>
          <w:spacing w:val="22"/>
          <w:sz w:val="21"/>
          <w:lang w:val="ru-RU"/>
        </w:rPr>
        <w:t xml:space="preserve"> </w:t>
      </w:r>
      <w:r w:rsidRPr="00FD414E">
        <w:rPr>
          <w:rFonts w:ascii="Times New Roman" w:hAnsi="Times New Roman"/>
          <w:color w:val="1F1F1F"/>
          <w:sz w:val="21"/>
          <w:lang w:val="ru-RU"/>
        </w:rPr>
        <w:t>и</w:t>
      </w:r>
      <w:r w:rsidRPr="00FD414E">
        <w:rPr>
          <w:rFonts w:ascii="Times New Roman" w:hAnsi="Times New Roman"/>
          <w:color w:val="1F1F1F"/>
          <w:spacing w:val="22"/>
          <w:sz w:val="21"/>
          <w:lang w:val="ru-RU"/>
        </w:rPr>
        <w:t xml:space="preserve"> </w:t>
      </w:r>
      <w:r w:rsidRPr="00FD414E">
        <w:rPr>
          <w:rFonts w:ascii="Times New Roman" w:hAnsi="Times New Roman"/>
          <w:color w:val="1F1F1F"/>
          <w:sz w:val="21"/>
          <w:lang w:val="ru-RU"/>
        </w:rPr>
        <w:t>соревнования</w:t>
      </w:r>
      <w:r w:rsidRPr="00FD414E">
        <w:rPr>
          <w:rFonts w:ascii="Times New Roman" w:hAnsi="Times New Roman"/>
          <w:color w:val="1F1F1F"/>
          <w:sz w:val="21"/>
          <w:lang w:val="ru-RU"/>
        </w:rPr>
        <w:tab/>
      </w:r>
      <w:r w:rsidRPr="00FD414E">
        <w:rPr>
          <w:rFonts w:ascii="Courier New" w:hAnsi="Courier New"/>
          <w:color w:val="1F1F1F"/>
          <w:spacing w:val="-16"/>
          <w:sz w:val="23"/>
          <w:lang w:val="ru-RU"/>
        </w:rPr>
        <w:t>66</w:t>
      </w:r>
      <w:r w:rsidRPr="00FD414E">
        <w:rPr>
          <w:rFonts w:ascii="Courier New" w:hAnsi="Courier New"/>
          <w:color w:val="1F1F1F"/>
          <w:spacing w:val="-16"/>
          <w:sz w:val="23"/>
          <w:lang w:val="ru-RU"/>
        </w:rPr>
        <w:tab/>
      </w:r>
      <w:r w:rsidRPr="00FD414E">
        <w:rPr>
          <w:rFonts w:ascii="Courier New" w:hAnsi="Courier New"/>
          <w:color w:val="1F1F1F"/>
          <w:w w:val="75"/>
          <w:sz w:val="23"/>
          <w:lang w:val="ru-RU"/>
        </w:rPr>
        <w:t>10</w:t>
      </w:r>
      <w:r w:rsidRPr="00FD414E">
        <w:rPr>
          <w:rFonts w:ascii="Courier New" w:hAnsi="Courier New"/>
          <w:color w:val="1F1F1F"/>
          <w:w w:val="75"/>
          <w:sz w:val="23"/>
          <w:lang w:val="ru-RU"/>
        </w:rPr>
        <w:tab/>
      </w:r>
      <w:r w:rsidRPr="00FD414E">
        <w:rPr>
          <w:rFonts w:ascii="Courier New" w:hAnsi="Courier New"/>
          <w:color w:val="030303"/>
          <w:spacing w:val="8"/>
          <w:w w:val="75"/>
          <w:sz w:val="23"/>
          <w:lang w:val="ru-RU"/>
        </w:rPr>
        <w:t>1</w:t>
      </w:r>
      <w:r w:rsidRPr="00FD414E">
        <w:rPr>
          <w:rFonts w:ascii="Courier New" w:hAnsi="Courier New"/>
          <w:color w:val="1F1F1F"/>
          <w:spacing w:val="5"/>
          <w:w w:val="75"/>
          <w:sz w:val="23"/>
          <w:lang w:val="ru-RU"/>
        </w:rPr>
        <w:t>0</w:t>
      </w:r>
      <w:r w:rsidRPr="00FD414E">
        <w:rPr>
          <w:rFonts w:ascii="Courier New" w:hAnsi="Courier New"/>
          <w:color w:val="1F1F1F"/>
          <w:spacing w:val="5"/>
          <w:w w:val="75"/>
          <w:sz w:val="23"/>
          <w:lang w:val="ru-RU"/>
        </w:rPr>
        <w:tab/>
      </w:r>
      <w:r w:rsidRPr="00FD414E">
        <w:rPr>
          <w:rFonts w:ascii="Courier New" w:hAnsi="Courier New"/>
          <w:color w:val="1F1F1F"/>
          <w:w w:val="90"/>
          <w:sz w:val="23"/>
          <w:lang w:val="ru-RU"/>
        </w:rPr>
        <w:t>8</w:t>
      </w:r>
      <w:r w:rsidRPr="00FD414E">
        <w:rPr>
          <w:rFonts w:ascii="Courier New" w:hAnsi="Courier New"/>
          <w:color w:val="1F1F1F"/>
          <w:w w:val="90"/>
          <w:sz w:val="23"/>
          <w:lang w:val="ru-RU"/>
        </w:rPr>
        <w:tab/>
        <w:t>8</w:t>
      </w:r>
      <w:r w:rsidRPr="00FD414E">
        <w:rPr>
          <w:rFonts w:ascii="Courier New" w:hAnsi="Courier New"/>
          <w:color w:val="1F1F1F"/>
          <w:w w:val="90"/>
          <w:sz w:val="23"/>
          <w:lang w:val="ru-RU"/>
        </w:rPr>
        <w:tab/>
      </w:r>
      <w:r w:rsidRPr="00FD414E">
        <w:rPr>
          <w:rFonts w:ascii="Courier New" w:hAnsi="Courier New"/>
          <w:color w:val="1F1F1F"/>
          <w:w w:val="85"/>
          <w:sz w:val="23"/>
          <w:lang w:val="ru-RU"/>
        </w:rPr>
        <w:t>3</w:t>
      </w:r>
      <w:r w:rsidRPr="00FD414E">
        <w:rPr>
          <w:rFonts w:ascii="Courier New" w:hAnsi="Courier New"/>
          <w:color w:val="1F1F1F"/>
          <w:w w:val="85"/>
          <w:sz w:val="23"/>
          <w:lang w:val="ru-RU"/>
        </w:rPr>
        <w:tab/>
      </w:r>
      <w:r w:rsidRPr="00FD414E">
        <w:rPr>
          <w:rFonts w:ascii="Courier New" w:hAnsi="Courier New"/>
          <w:color w:val="1F1F1F"/>
          <w:position w:val="1"/>
          <w:sz w:val="23"/>
          <w:lang w:val="ru-RU"/>
        </w:rPr>
        <w:t>4</w:t>
      </w:r>
      <w:r w:rsidRPr="00FD414E">
        <w:rPr>
          <w:rFonts w:ascii="Courier New" w:hAnsi="Courier New"/>
          <w:color w:val="1F1F1F"/>
          <w:position w:val="1"/>
          <w:sz w:val="23"/>
          <w:lang w:val="ru-RU"/>
        </w:rPr>
        <w:tab/>
      </w:r>
      <w:r w:rsidRPr="00FD414E">
        <w:rPr>
          <w:rFonts w:ascii="Courier New" w:hAnsi="Courier New"/>
          <w:color w:val="1F1F1F"/>
          <w:w w:val="80"/>
          <w:position w:val="1"/>
          <w:sz w:val="23"/>
          <w:lang w:val="ru-RU"/>
        </w:rPr>
        <w:t>10</w:t>
      </w:r>
      <w:r w:rsidRPr="00FD414E">
        <w:rPr>
          <w:rFonts w:ascii="Courier New" w:hAnsi="Courier New"/>
          <w:color w:val="1F1F1F"/>
          <w:w w:val="80"/>
          <w:position w:val="1"/>
          <w:sz w:val="23"/>
          <w:lang w:val="ru-RU"/>
        </w:rPr>
        <w:tab/>
      </w:r>
      <w:r w:rsidRPr="00FD414E">
        <w:rPr>
          <w:rFonts w:ascii="Courier New" w:hAnsi="Courier New"/>
          <w:color w:val="1F1F1F"/>
          <w:w w:val="75"/>
          <w:position w:val="1"/>
          <w:sz w:val="23"/>
          <w:lang w:val="ru-RU"/>
        </w:rPr>
        <w:t>10</w:t>
      </w:r>
      <w:r w:rsidRPr="00FD414E">
        <w:rPr>
          <w:rFonts w:ascii="Courier New" w:hAnsi="Courier New"/>
          <w:color w:val="1F1F1F"/>
          <w:w w:val="75"/>
          <w:position w:val="2"/>
          <w:sz w:val="23"/>
          <w:lang w:val="ru-RU"/>
        </w:rPr>
        <w:tab/>
      </w:r>
      <w:r w:rsidRPr="00FD414E">
        <w:rPr>
          <w:rFonts w:ascii="Courier New" w:hAnsi="Courier New"/>
          <w:color w:val="1F1F1F"/>
          <w:position w:val="2"/>
          <w:sz w:val="23"/>
          <w:lang w:val="ru-RU"/>
        </w:rPr>
        <w:t>3</w:t>
      </w:r>
    </w:p>
    <w:p w:rsidR="00B663C6" w:rsidRPr="00FD414E" w:rsidRDefault="00B663C6">
      <w:pPr>
        <w:spacing w:before="1"/>
        <w:rPr>
          <w:rFonts w:ascii="Courier New" w:eastAsia="Courier New" w:hAnsi="Courier New" w:cs="Courier New"/>
          <w:sz w:val="20"/>
          <w:szCs w:val="20"/>
          <w:lang w:val="ru-RU"/>
        </w:rPr>
      </w:pPr>
    </w:p>
    <w:p w:rsidR="00B663C6" w:rsidRPr="00FD414E" w:rsidRDefault="00FD414E">
      <w:pPr>
        <w:tabs>
          <w:tab w:val="left" w:pos="4443"/>
          <w:tab w:val="left" w:pos="6360"/>
          <w:tab w:val="left" w:pos="12464"/>
        </w:tabs>
        <w:ind w:left="1657"/>
        <w:rPr>
          <w:rFonts w:ascii="Courier New" w:eastAsia="Courier New" w:hAnsi="Courier New" w:cs="Courier New"/>
          <w:sz w:val="23"/>
          <w:szCs w:val="23"/>
          <w:lang w:val="ru-RU"/>
        </w:rPr>
      </w:pPr>
      <w:r w:rsidRPr="00FD414E">
        <w:rPr>
          <w:rFonts w:ascii="Times New Roman" w:hAnsi="Times New Roman"/>
          <w:color w:val="030303"/>
          <w:sz w:val="21"/>
          <w:lang w:val="ru-RU"/>
        </w:rPr>
        <w:t>П</w:t>
      </w:r>
      <w:r w:rsidRPr="00FD414E">
        <w:rPr>
          <w:rFonts w:ascii="Times New Roman" w:hAnsi="Times New Roman"/>
          <w:color w:val="1F1F1F"/>
          <w:sz w:val="21"/>
          <w:lang w:val="ru-RU"/>
        </w:rPr>
        <w:t>одготовка</w:t>
      </w:r>
      <w:r w:rsidRPr="00FD414E">
        <w:rPr>
          <w:rFonts w:ascii="Times New Roman" w:hAnsi="Times New Roman"/>
          <w:color w:val="1F1F1F"/>
          <w:spacing w:val="36"/>
          <w:sz w:val="21"/>
          <w:lang w:val="ru-RU"/>
        </w:rPr>
        <w:t xml:space="preserve"> </w:t>
      </w:r>
      <w:r w:rsidRPr="00FD414E">
        <w:rPr>
          <w:rFonts w:ascii="Times New Roman" w:hAnsi="Times New Roman"/>
          <w:color w:val="1F1F1F"/>
          <w:sz w:val="21"/>
          <w:lang w:val="ru-RU"/>
        </w:rPr>
        <w:t>и</w:t>
      </w:r>
      <w:r w:rsidRPr="00FD414E">
        <w:rPr>
          <w:rFonts w:ascii="Times New Roman" w:hAnsi="Times New Roman"/>
          <w:color w:val="1F1F1F"/>
          <w:spacing w:val="25"/>
          <w:sz w:val="21"/>
          <w:lang w:val="ru-RU"/>
        </w:rPr>
        <w:t xml:space="preserve"> </w:t>
      </w:r>
      <w:r w:rsidRPr="00FD414E">
        <w:rPr>
          <w:rFonts w:ascii="Times New Roman" w:hAnsi="Times New Roman"/>
          <w:color w:val="1F1F1F"/>
          <w:sz w:val="21"/>
          <w:lang w:val="ru-RU"/>
        </w:rPr>
        <w:t>сдача</w:t>
      </w:r>
      <w:r w:rsidRPr="00FD414E">
        <w:rPr>
          <w:rFonts w:ascii="Times New Roman" w:hAnsi="Times New Roman"/>
          <w:color w:val="1F1F1F"/>
          <w:sz w:val="21"/>
          <w:lang w:val="ru-RU"/>
        </w:rPr>
        <w:tab/>
      </w:r>
      <w:r w:rsidRPr="00FD414E">
        <w:rPr>
          <w:rFonts w:ascii="Courier New" w:hAnsi="Courier New"/>
          <w:color w:val="1F1F1F"/>
          <w:sz w:val="23"/>
          <w:lang w:val="ru-RU"/>
        </w:rPr>
        <w:t>6</w:t>
      </w:r>
      <w:r w:rsidRPr="00FD414E">
        <w:rPr>
          <w:rFonts w:ascii="Courier New" w:hAnsi="Courier New"/>
          <w:color w:val="1F1F1F"/>
          <w:sz w:val="23"/>
          <w:lang w:val="ru-RU"/>
        </w:rPr>
        <w:tab/>
      </w:r>
      <w:r w:rsidRPr="00FD414E">
        <w:rPr>
          <w:rFonts w:ascii="Courier New" w:hAnsi="Courier New"/>
          <w:color w:val="1F1F1F"/>
          <w:w w:val="85"/>
          <w:sz w:val="23"/>
          <w:lang w:val="ru-RU"/>
        </w:rPr>
        <w:t>3</w:t>
      </w:r>
      <w:r w:rsidRPr="00FD414E">
        <w:rPr>
          <w:rFonts w:ascii="Courier New" w:hAnsi="Courier New"/>
          <w:color w:val="1F1F1F"/>
          <w:w w:val="85"/>
          <w:sz w:val="23"/>
          <w:lang w:val="ru-RU"/>
        </w:rPr>
        <w:tab/>
      </w:r>
      <w:r w:rsidRPr="00FD414E">
        <w:rPr>
          <w:rFonts w:ascii="Courier New" w:hAnsi="Courier New"/>
          <w:color w:val="1F1F1F"/>
          <w:sz w:val="23"/>
          <w:lang w:val="ru-RU"/>
        </w:rPr>
        <w:t>3</w:t>
      </w:r>
    </w:p>
    <w:p w:rsidR="00B663C6" w:rsidRPr="00FD414E" w:rsidRDefault="00FD414E">
      <w:pPr>
        <w:spacing w:before="22"/>
        <w:ind w:left="1384"/>
        <w:rPr>
          <w:rFonts w:ascii="Times New Roman" w:eastAsia="Times New Roman" w:hAnsi="Times New Roman" w:cs="Times New Roman"/>
          <w:sz w:val="21"/>
          <w:szCs w:val="21"/>
          <w:lang w:val="ru-RU"/>
        </w:rPr>
      </w:pPr>
      <w:r w:rsidRPr="00FD414E">
        <w:rPr>
          <w:rFonts w:ascii="Times New Roman" w:hAnsi="Times New Roman"/>
          <w:color w:val="1F1F1F"/>
          <w:sz w:val="21"/>
          <w:lang w:val="ru-RU"/>
        </w:rPr>
        <w:t>кон</w:t>
      </w:r>
      <w:r w:rsidRPr="00FD414E">
        <w:rPr>
          <w:rFonts w:ascii="Times New Roman" w:hAnsi="Times New Roman"/>
          <w:color w:val="383838"/>
          <w:sz w:val="21"/>
          <w:lang w:val="ru-RU"/>
        </w:rPr>
        <w:t>т</w:t>
      </w:r>
      <w:r w:rsidRPr="00FD414E">
        <w:rPr>
          <w:rFonts w:ascii="Times New Roman" w:hAnsi="Times New Roman"/>
          <w:color w:val="1F1F1F"/>
          <w:sz w:val="21"/>
          <w:lang w:val="ru-RU"/>
        </w:rPr>
        <w:t>ро</w:t>
      </w:r>
      <w:r w:rsidRPr="00FD414E">
        <w:rPr>
          <w:rFonts w:ascii="Times New Roman" w:hAnsi="Times New Roman"/>
          <w:color w:val="030303"/>
          <w:sz w:val="21"/>
          <w:lang w:val="ru-RU"/>
        </w:rPr>
        <w:t>л</w:t>
      </w:r>
      <w:r w:rsidRPr="00FD414E">
        <w:rPr>
          <w:rFonts w:ascii="Times New Roman" w:hAnsi="Times New Roman"/>
          <w:color w:val="1F1F1F"/>
          <w:sz w:val="21"/>
          <w:lang w:val="ru-RU"/>
        </w:rPr>
        <w:t xml:space="preserve">ьных </w:t>
      </w:r>
      <w:r w:rsidRPr="00FD414E">
        <w:rPr>
          <w:rFonts w:ascii="Times New Roman" w:hAnsi="Times New Roman"/>
          <w:color w:val="1F1F1F"/>
          <w:spacing w:val="9"/>
          <w:sz w:val="21"/>
          <w:lang w:val="ru-RU"/>
        </w:rPr>
        <w:t xml:space="preserve"> </w:t>
      </w:r>
      <w:r w:rsidRPr="00FD414E">
        <w:rPr>
          <w:rFonts w:ascii="Times New Roman" w:hAnsi="Times New Roman"/>
          <w:color w:val="1F1F1F"/>
          <w:sz w:val="21"/>
          <w:lang w:val="ru-RU"/>
        </w:rPr>
        <w:t>нормативов</w:t>
      </w:r>
    </w:p>
    <w:p w:rsidR="00B663C6" w:rsidRPr="00FD414E" w:rsidRDefault="00B663C6">
      <w:pPr>
        <w:spacing w:before="8"/>
        <w:rPr>
          <w:rFonts w:ascii="Times New Roman" w:eastAsia="Times New Roman" w:hAnsi="Times New Roman" w:cs="Times New Roman"/>
          <w:lang w:val="ru-RU"/>
        </w:rPr>
      </w:pPr>
    </w:p>
    <w:p w:rsidR="00B663C6" w:rsidRPr="00FD414E" w:rsidRDefault="00FD414E">
      <w:pPr>
        <w:tabs>
          <w:tab w:val="left" w:pos="4332"/>
          <w:tab w:val="left" w:pos="5584"/>
          <w:tab w:val="left" w:pos="6586"/>
          <w:tab w:val="left" w:pos="7573"/>
          <w:tab w:val="left" w:pos="8676"/>
          <w:tab w:val="left" w:pos="9755"/>
          <w:tab w:val="left" w:pos="10838"/>
          <w:tab w:val="left" w:pos="11735"/>
          <w:tab w:val="left" w:pos="12646"/>
          <w:tab w:val="left" w:pos="13380"/>
          <w:tab w:val="left" w:pos="14243"/>
          <w:tab w:val="left" w:pos="14842"/>
          <w:tab w:val="left" w:pos="15892"/>
        </w:tabs>
        <w:ind w:left="2654"/>
        <w:rPr>
          <w:rFonts w:ascii="Courier New" w:eastAsia="Courier New" w:hAnsi="Courier New" w:cs="Courier New"/>
          <w:lang w:val="ru-RU"/>
        </w:rPr>
      </w:pPr>
      <w:r w:rsidRPr="00FD414E">
        <w:rPr>
          <w:rFonts w:ascii="Times New Roman" w:hAnsi="Times New Roman"/>
          <w:color w:val="1F1F1F"/>
          <w:w w:val="105"/>
          <w:lang w:val="ru-RU"/>
        </w:rPr>
        <w:t>Ит</w:t>
      </w:r>
      <w:r w:rsidRPr="00FD414E">
        <w:rPr>
          <w:rFonts w:ascii="Times New Roman" w:hAnsi="Times New Roman"/>
          <w:color w:val="1F1F1F"/>
          <w:spacing w:val="7"/>
          <w:w w:val="105"/>
          <w:lang w:val="ru-RU"/>
        </w:rPr>
        <w:t>о</w:t>
      </w:r>
      <w:r w:rsidRPr="00FD414E">
        <w:rPr>
          <w:rFonts w:ascii="Times New Roman" w:hAnsi="Times New Roman"/>
          <w:color w:val="030303"/>
          <w:spacing w:val="5"/>
          <w:w w:val="105"/>
          <w:lang w:val="ru-RU"/>
        </w:rPr>
        <w:t>г</w:t>
      </w:r>
      <w:r w:rsidRPr="00FD414E">
        <w:rPr>
          <w:rFonts w:ascii="Times New Roman" w:hAnsi="Times New Roman"/>
          <w:color w:val="1F1F1F"/>
          <w:w w:val="105"/>
          <w:lang w:val="ru-RU"/>
        </w:rPr>
        <w:t>о</w:t>
      </w:r>
      <w:r w:rsidRPr="00FD414E">
        <w:rPr>
          <w:rFonts w:ascii="Times New Roman" w:hAnsi="Times New Roman"/>
          <w:color w:val="1F1F1F"/>
          <w:spacing w:val="11"/>
          <w:w w:val="105"/>
          <w:lang w:val="ru-RU"/>
        </w:rPr>
        <w:t xml:space="preserve"> </w:t>
      </w:r>
      <w:r w:rsidRPr="00FD414E">
        <w:rPr>
          <w:rFonts w:ascii="Times New Roman" w:hAnsi="Times New Roman"/>
          <w:color w:val="1F1F1F"/>
          <w:w w:val="105"/>
          <w:lang w:val="ru-RU"/>
        </w:rPr>
        <w:t>часов:</w:t>
      </w:r>
      <w:r w:rsidRPr="00FD414E">
        <w:rPr>
          <w:rFonts w:ascii="Times New Roman" w:hAnsi="Times New Roman"/>
          <w:color w:val="1F1F1F"/>
          <w:w w:val="105"/>
          <w:lang w:val="ru-RU"/>
        </w:rPr>
        <w:tab/>
      </w:r>
      <w:r w:rsidRPr="00FD414E">
        <w:rPr>
          <w:rFonts w:ascii="Courier New" w:hAnsi="Courier New"/>
          <w:color w:val="383838"/>
          <w:spacing w:val="-40"/>
          <w:w w:val="105"/>
          <w:position w:val="1"/>
          <w:sz w:val="23"/>
          <w:lang w:val="ru-RU"/>
        </w:rPr>
        <w:t>8</w:t>
      </w:r>
      <w:r w:rsidRPr="00FD414E">
        <w:rPr>
          <w:rFonts w:ascii="Courier New" w:hAnsi="Courier New"/>
          <w:color w:val="383838"/>
          <w:spacing w:val="-38"/>
          <w:w w:val="105"/>
          <w:position w:val="1"/>
          <w:sz w:val="23"/>
          <w:lang w:val="ru-RU"/>
        </w:rPr>
        <w:t>6</w:t>
      </w:r>
      <w:r w:rsidRPr="00FD414E">
        <w:rPr>
          <w:rFonts w:ascii="Courier New" w:hAnsi="Courier New"/>
          <w:color w:val="383838"/>
          <w:w w:val="105"/>
          <w:position w:val="1"/>
          <w:sz w:val="23"/>
          <w:lang w:val="ru-RU"/>
        </w:rPr>
        <w:t>4</w:t>
      </w:r>
      <w:r w:rsidRPr="00FD414E">
        <w:rPr>
          <w:rFonts w:ascii="Courier New" w:hAnsi="Courier New"/>
          <w:color w:val="383838"/>
          <w:w w:val="105"/>
          <w:position w:val="1"/>
          <w:sz w:val="23"/>
          <w:lang w:val="ru-RU"/>
        </w:rPr>
        <w:tab/>
      </w:r>
      <w:r w:rsidRPr="00FD414E">
        <w:rPr>
          <w:rFonts w:ascii="Courier New" w:hAnsi="Courier New"/>
          <w:color w:val="030303"/>
          <w:spacing w:val="-28"/>
          <w:w w:val="105"/>
          <w:lang w:val="ru-RU"/>
        </w:rPr>
        <w:t>7</w:t>
      </w:r>
      <w:r w:rsidRPr="00FD414E">
        <w:rPr>
          <w:rFonts w:ascii="Courier New" w:hAnsi="Courier New"/>
          <w:color w:val="030303"/>
          <w:w w:val="105"/>
          <w:lang w:val="ru-RU"/>
        </w:rPr>
        <w:t>6</w:t>
      </w:r>
      <w:r w:rsidRPr="00FD414E">
        <w:rPr>
          <w:rFonts w:ascii="Courier New" w:hAnsi="Courier New"/>
          <w:color w:val="030303"/>
          <w:w w:val="105"/>
          <w:lang w:val="ru-RU"/>
        </w:rPr>
        <w:tab/>
      </w:r>
      <w:r w:rsidRPr="00FD414E">
        <w:rPr>
          <w:rFonts w:ascii="Courier New" w:hAnsi="Courier New"/>
          <w:color w:val="030303"/>
          <w:spacing w:val="-33"/>
          <w:w w:val="105"/>
          <w:lang w:val="ru-RU"/>
        </w:rPr>
        <w:t>7</w:t>
      </w:r>
      <w:r w:rsidRPr="00FD414E">
        <w:rPr>
          <w:rFonts w:ascii="Courier New" w:hAnsi="Courier New"/>
          <w:color w:val="1F1F1F"/>
          <w:w w:val="105"/>
          <w:lang w:val="ru-RU"/>
        </w:rPr>
        <w:t>4</w:t>
      </w:r>
      <w:r w:rsidRPr="00FD414E">
        <w:rPr>
          <w:rFonts w:ascii="Courier New" w:hAnsi="Courier New"/>
          <w:color w:val="1F1F1F"/>
          <w:w w:val="105"/>
          <w:lang w:val="ru-RU"/>
        </w:rPr>
        <w:tab/>
      </w:r>
      <w:r w:rsidRPr="00FD414E">
        <w:rPr>
          <w:rFonts w:ascii="Times New Roman" w:hAnsi="Times New Roman"/>
          <w:color w:val="030303"/>
          <w:w w:val="105"/>
          <w:sz w:val="20"/>
          <w:lang w:val="ru-RU"/>
        </w:rPr>
        <w:t>62</w:t>
      </w:r>
      <w:r w:rsidRPr="00FD414E">
        <w:rPr>
          <w:rFonts w:ascii="Times New Roman" w:hAnsi="Times New Roman"/>
          <w:color w:val="030303"/>
          <w:w w:val="105"/>
          <w:sz w:val="20"/>
          <w:lang w:val="ru-RU"/>
        </w:rPr>
        <w:tab/>
      </w:r>
      <w:r w:rsidRPr="00FD414E">
        <w:rPr>
          <w:rFonts w:ascii="Courier New" w:hAnsi="Courier New"/>
          <w:color w:val="030303"/>
          <w:w w:val="90"/>
          <w:lang w:val="ru-RU"/>
        </w:rPr>
        <w:t>63</w:t>
      </w:r>
      <w:r w:rsidRPr="00FD414E">
        <w:rPr>
          <w:rFonts w:ascii="Courier New" w:hAnsi="Courier New"/>
          <w:color w:val="030303"/>
          <w:w w:val="90"/>
          <w:lang w:val="ru-RU"/>
        </w:rPr>
        <w:tab/>
      </w:r>
      <w:r w:rsidRPr="00FD414E">
        <w:rPr>
          <w:rFonts w:ascii="Courier New" w:hAnsi="Courier New"/>
          <w:color w:val="030303"/>
          <w:spacing w:val="-30"/>
          <w:w w:val="105"/>
          <w:lang w:val="ru-RU"/>
        </w:rPr>
        <w:t>6</w:t>
      </w:r>
      <w:r w:rsidRPr="00FD414E">
        <w:rPr>
          <w:rFonts w:ascii="Courier New" w:hAnsi="Courier New"/>
          <w:color w:val="030303"/>
          <w:w w:val="105"/>
          <w:lang w:val="ru-RU"/>
        </w:rPr>
        <w:t>8</w:t>
      </w:r>
      <w:r w:rsidRPr="00FD414E">
        <w:rPr>
          <w:rFonts w:ascii="Courier New" w:hAnsi="Courier New"/>
          <w:color w:val="030303"/>
          <w:w w:val="105"/>
          <w:lang w:val="ru-RU"/>
        </w:rPr>
        <w:tab/>
      </w:r>
      <w:r w:rsidRPr="00FD414E">
        <w:rPr>
          <w:rFonts w:ascii="Courier New" w:hAnsi="Courier New"/>
          <w:color w:val="1F1F1F"/>
          <w:spacing w:val="-26"/>
          <w:lang w:val="ru-RU"/>
        </w:rPr>
        <w:t>7</w:t>
      </w:r>
      <w:r w:rsidRPr="00FD414E">
        <w:rPr>
          <w:rFonts w:ascii="Courier New" w:hAnsi="Courier New"/>
          <w:color w:val="030303"/>
          <w:lang w:val="ru-RU"/>
        </w:rPr>
        <w:t>5</w:t>
      </w:r>
      <w:r w:rsidRPr="00FD414E">
        <w:rPr>
          <w:rFonts w:ascii="Courier New" w:hAnsi="Courier New"/>
          <w:color w:val="030303"/>
          <w:lang w:val="ru-RU"/>
        </w:rPr>
        <w:tab/>
      </w:r>
      <w:r w:rsidRPr="00FD414E">
        <w:rPr>
          <w:rFonts w:ascii="Courier New" w:hAnsi="Courier New"/>
          <w:color w:val="1F1F1F"/>
          <w:spacing w:val="-26"/>
          <w:lang w:val="ru-RU"/>
        </w:rPr>
        <w:t>7</w:t>
      </w:r>
      <w:r w:rsidRPr="00FD414E">
        <w:rPr>
          <w:rFonts w:ascii="Courier New" w:hAnsi="Courier New"/>
          <w:color w:val="030303"/>
          <w:lang w:val="ru-RU"/>
        </w:rPr>
        <w:t>9</w:t>
      </w:r>
      <w:r w:rsidRPr="00FD414E">
        <w:rPr>
          <w:rFonts w:ascii="Courier New" w:hAnsi="Courier New"/>
          <w:color w:val="030303"/>
          <w:lang w:val="ru-RU"/>
        </w:rPr>
        <w:tab/>
      </w:r>
      <w:r w:rsidRPr="00FD414E">
        <w:rPr>
          <w:rFonts w:ascii="Courier New" w:hAnsi="Courier New"/>
          <w:color w:val="1F1F1F"/>
          <w:spacing w:val="-33"/>
          <w:w w:val="105"/>
          <w:position w:val="1"/>
          <w:lang w:val="ru-RU"/>
        </w:rPr>
        <w:t>7</w:t>
      </w:r>
      <w:r w:rsidRPr="00FD414E">
        <w:rPr>
          <w:rFonts w:ascii="Courier New" w:hAnsi="Courier New"/>
          <w:color w:val="1F1F1F"/>
          <w:w w:val="105"/>
          <w:position w:val="1"/>
          <w:lang w:val="ru-RU"/>
        </w:rPr>
        <w:t>4</w:t>
      </w:r>
      <w:r w:rsidRPr="00FD414E">
        <w:rPr>
          <w:rFonts w:ascii="Courier New" w:hAnsi="Courier New"/>
          <w:color w:val="1F1F1F"/>
          <w:w w:val="105"/>
          <w:position w:val="1"/>
          <w:lang w:val="ru-RU"/>
        </w:rPr>
        <w:tab/>
      </w:r>
      <w:r w:rsidRPr="00FD414E">
        <w:rPr>
          <w:rFonts w:ascii="Courier New" w:hAnsi="Courier New"/>
          <w:color w:val="1F1F1F"/>
          <w:spacing w:val="-33"/>
          <w:w w:val="105"/>
          <w:position w:val="1"/>
          <w:lang w:val="ru-RU"/>
        </w:rPr>
        <w:t>7</w:t>
      </w:r>
      <w:r w:rsidRPr="00FD414E">
        <w:rPr>
          <w:rFonts w:ascii="Courier New" w:hAnsi="Courier New"/>
          <w:color w:val="030303"/>
          <w:w w:val="105"/>
          <w:position w:val="1"/>
          <w:lang w:val="ru-RU"/>
        </w:rPr>
        <w:t>4</w:t>
      </w:r>
      <w:r w:rsidRPr="00FD414E">
        <w:rPr>
          <w:rFonts w:ascii="Courier New" w:hAnsi="Courier New"/>
          <w:color w:val="030303"/>
          <w:w w:val="105"/>
          <w:position w:val="1"/>
          <w:lang w:val="ru-RU"/>
        </w:rPr>
        <w:tab/>
      </w:r>
      <w:r w:rsidRPr="00FD414E">
        <w:rPr>
          <w:rFonts w:ascii="Arial" w:hAnsi="Arial"/>
          <w:color w:val="030303"/>
          <w:position w:val="1"/>
          <w:sz w:val="19"/>
          <w:lang w:val="ru-RU"/>
        </w:rPr>
        <w:t>72</w:t>
      </w:r>
      <w:r w:rsidRPr="00FD414E">
        <w:rPr>
          <w:rFonts w:ascii="Arial" w:hAnsi="Arial"/>
          <w:color w:val="030303"/>
          <w:position w:val="1"/>
          <w:sz w:val="19"/>
          <w:lang w:val="ru-RU"/>
        </w:rPr>
        <w:tab/>
      </w:r>
      <w:r w:rsidRPr="00FD414E">
        <w:rPr>
          <w:rFonts w:ascii="Courier New" w:hAnsi="Courier New"/>
          <w:color w:val="030303"/>
          <w:spacing w:val="-31"/>
          <w:w w:val="105"/>
          <w:position w:val="1"/>
          <w:lang w:val="ru-RU"/>
        </w:rPr>
        <w:t>6</w:t>
      </w:r>
      <w:r w:rsidRPr="00FD414E">
        <w:rPr>
          <w:rFonts w:ascii="Courier New" w:hAnsi="Courier New"/>
          <w:color w:val="030303"/>
          <w:w w:val="105"/>
          <w:position w:val="1"/>
          <w:lang w:val="ru-RU"/>
        </w:rPr>
        <w:t>8</w:t>
      </w:r>
      <w:r w:rsidRPr="00FD414E">
        <w:rPr>
          <w:rFonts w:ascii="Courier New" w:hAnsi="Courier New"/>
          <w:color w:val="030303"/>
          <w:w w:val="105"/>
          <w:position w:val="1"/>
          <w:lang w:val="ru-RU"/>
        </w:rPr>
        <w:tab/>
      </w:r>
      <w:r w:rsidRPr="00FD414E">
        <w:rPr>
          <w:rFonts w:ascii="Courier New" w:hAnsi="Courier New"/>
          <w:color w:val="030303"/>
          <w:spacing w:val="-28"/>
          <w:w w:val="105"/>
          <w:position w:val="2"/>
          <w:lang w:val="ru-RU"/>
        </w:rPr>
        <w:t>7</w:t>
      </w:r>
      <w:r>
        <w:rPr>
          <w:rFonts w:ascii="Courier New" w:hAnsi="Courier New"/>
          <w:color w:val="1F1F1F"/>
          <w:w w:val="105"/>
          <w:position w:val="2"/>
        </w:rPr>
        <w:t>S</w:t>
      </w:r>
    </w:p>
    <w:p w:rsidR="00B663C6" w:rsidRPr="00FD414E" w:rsidRDefault="00B663C6">
      <w:pPr>
        <w:spacing w:before="2"/>
        <w:rPr>
          <w:rFonts w:ascii="Courier New" w:eastAsia="Courier New" w:hAnsi="Courier New" w:cs="Courier New"/>
          <w:sz w:val="21"/>
          <w:szCs w:val="21"/>
          <w:lang w:val="ru-RU"/>
        </w:rPr>
      </w:pPr>
    </w:p>
    <w:p w:rsidR="00B663C6" w:rsidRPr="00FD414E" w:rsidRDefault="00FD414E">
      <w:pPr>
        <w:tabs>
          <w:tab w:val="left" w:pos="4332"/>
          <w:tab w:val="left" w:pos="5584"/>
          <w:tab w:val="left" w:pos="6586"/>
          <w:tab w:val="left" w:pos="7573"/>
          <w:tab w:val="left" w:pos="8671"/>
          <w:tab w:val="left" w:pos="9750"/>
          <w:tab w:val="left" w:pos="10838"/>
          <w:tab w:val="left" w:pos="11735"/>
          <w:tab w:val="left" w:pos="12646"/>
          <w:tab w:val="left" w:pos="13380"/>
          <w:tab w:val="left" w:pos="14243"/>
          <w:tab w:val="left" w:pos="14842"/>
          <w:tab w:val="left" w:pos="15897"/>
        </w:tabs>
        <w:ind w:left="2702"/>
        <w:rPr>
          <w:rFonts w:ascii="Courier New" w:eastAsia="Courier New" w:hAnsi="Courier New" w:cs="Courier New"/>
          <w:lang w:val="ru-RU"/>
        </w:rPr>
      </w:pPr>
      <w:r w:rsidRPr="00FD414E">
        <w:rPr>
          <w:rFonts w:ascii="Times New Roman" w:hAnsi="Times New Roman"/>
          <w:color w:val="1F1F1F"/>
          <w:spacing w:val="2"/>
          <w:w w:val="105"/>
          <w:position w:val="1"/>
          <w:lang w:val="ru-RU"/>
        </w:rPr>
        <w:t>Всег</w:t>
      </w:r>
      <w:r w:rsidRPr="00FD414E">
        <w:rPr>
          <w:rFonts w:ascii="Times New Roman" w:hAnsi="Times New Roman"/>
          <w:color w:val="030303"/>
          <w:spacing w:val="2"/>
          <w:w w:val="105"/>
          <w:position w:val="1"/>
          <w:lang w:val="ru-RU"/>
        </w:rPr>
        <w:t>о</w:t>
      </w:r>
      <w:r w:rsidRPr="00FD414E">
        <w:rPr>
          <w:rFonts w:ascii="Times New Roman" w:hAnsi="Times New Roman"/>
          <w:color w:val="030303"/>
          <w:spacing w:val="-14"/>
          <w:w w:val="105"/>
          <w:position w:val="1"/>
          <w:lang w:val="ru-RU"/>
        </w:rPr>
        <w:t xml:space="preserve"> </w:t>
      </w:r>
      <w:r w:rsidRPr="00FD414E">
        <w:rPr>
          <w:rFonts w:ascii="Times New Roman" w:hAnsi="Times New Roman"/>
          <w:color w:val="1F1F1F"/>
          <w:w w:val="105"/>
          <w:position w:val="1"/>
          <w:lang w:val="ru-RU"/>
        </w:rPr>
        <w:t>часов:</w:t>
      </w:r>
      <w:r w:rsidRPr="00FD414E">
        <w:rPr>
          <w:rFonts w:ascii="Times New Roman" w:hAnsi="Times New Roman"/>
          <w:color w:val="1F1F1F"/>
          <w:w w:val="105"/>
          <w:position w:val="1"/>
          <w:lang w:val="ru-RU"/>
        </w:rPr>
        <w:tab/>
      </w:r>
      <w:r w:rsidRPr="00FD414E">
        <w:rPr>
          <w:rFonts w:ascii="Courier New" w:hAnsi="Courier New"/>
          <w:color w:val="1F1F1F"/>
          <w:spacing w:val="-19"/>
          <w:position w:val="1"/>
          <w:sz w:val="23"/>
          <w:lang w:val="ru-RU"/>
        </w:rPr>
        <w:t>9</w:t>
      </w:r>
      <w:r w:rsidRPr="00FD414E">
        <w:rPr>
          <w:rFonts w:ascii="Courier New" w:hAnsi="Courier New"/>
          <w:color w:val="1F1F1F"/>
          <w:spacing w:val="-20"/>
          <w:position w:val="1"/>
          <w:sz w:val="23"/>
          <w:lang w:val="ru-RU"/>
        </w:rPr>
        <w:t>3</w:t>
      </w:r>
      <w:r w:rsidRPr="00FD414E">
        <w:rPr>
          <w:rFonts w:ascii="Courier New" w:hAnsi="Courier New"/>
          <w:color w:val="1F1F1F"/>
          <w:spacing w:val="-19"/>
          <w:position w:val="1"/>
          <w:sz w:val="23"/>
          <w:lang w:val="ru-RU"/>
        </w:rPr>
        <w:t>6</w:t>
      </w:r>
      <w:r w:rsidRPr="00FD414E">
        <w:rPr>
          <w:rFonts w:ascii="Courier New" w:hAnsi="Courier New"/>
          <w:color w:val="1F1F1F"/>
          <w:spacing w:val="-19"/>
          <w:position w:val="1"/>
          <w:sz w:val="23"/>
          <w:lang w:val="ru-RU"/>
        </w:rPr>
        <w:tab/>
      </w:r>
      <w:r w:rsidRPr="00FD414E">
        <w:rPr>
          <w:rFonts w:ascii="Courier New" w:hAnsi="Courier New"/>
          <w:color w:val="1F1F1F"/>
          <w:w w:val="90"/>
          <w:lang w:val="ru-RU"/>
        </w:rPr>
        <w:t>81</w:t>
      </w:r>
      <w:r w:rsidRPr="00FD414E">
        <w:rPr>
          <w:rFonts w:ascii="Courier New" w:hAnsi="Courier New"/>
          <w:color w:val="1F1F1F"/>
          <w:w w:val="90"/>
          <w:lang w:val="ru-RU"/>
        </w:rPr>
        <w:tab/>
      </w:r>
      <w:r w:rsidRPr="00FD414E">
        <w:rPr>
          <w:rFonts w:ascii="Courier New" w:hAnsi="Courier New"/>
          <w:color w:val="1F1F1F"/>
          <w:spacing w:val="-14"/>
          <w:w w:val="105"/>
          <w:lang w:val="ru-RU"/>
        </w:rPr>
        <w:t>7</w:t>
      </w:r>
      <w:r w:rsidRPr="00FD414E">
        <w:rPr>
          <w:rFonts w:ascii="Courier New" w:hAnsi="Courier New"/>
          <w:color w:val="1F1F1F"/>
          <w:spacing w:val="-15"/>
          <w:w w:val="105"/>
          <w:lang w:val="ru-RU"/>
        </w:rPr>
        <w:t>9</w:t>
      </w:r>
      <w:r w:rsidRPr="00FD414E">
        <w:rPr>
          <w:rFonts w:ascii="Courier New" w:hAnsi="Courier New"/>
          <w:color w:val="1F1F1F"/>
          <w:spacing w:val="-15"/>
          <w:w w:val="105"/>
          <w:lang w:val="ru-RU"/>
        </w:rPr>
        <w:tab/>
      </w:r>
      <w:r w:rsidRPr="00FD414E">
        <w:rPr>
          <w:rFonts w:ascii="Courier New" w:hAnsi="Courier New"/>
          <w:color w:val="030303"/>
          <w:spacing w:val="-16"/>
          <w:w w:val="105"/>
          <w:lang w:val="ru-RU"/>
        </w:rPr>
        <w:t>6</w:t>
      </w:r>
      <w:r w:rsidRPr="00FD414E">
        <w:rPr>
          <w:rFonts w:ascii="Courier New" w:hAnsi="Courier New"/>
          <w:color w:val="1F1F1F"/>
          <w:spacing w:val="-16"/>
          <w:w w:val="105"/>
          <w:lang w:val="ru-RU"/>
        </w:rPr>
        <w:t>8</w:t>
      </w:r>
      <w:r w:rsidRPr="00FD414E">
        <w:rPr>
          <w:rFonts w:ascii="Courier New" w:hAnsi="Courier New"/>
          <w:color w:val="1F1F1F"/>
          <w:spacing w:val="-16"/>
          <w:w w:val="105"/>
          <w:lang w:val="ru-RU"/>
        </w:rPr>
        <w:tab/>
      </w:r>
      <w:r w:rsidRPr="00FD414E">
        <w:rPr>
          <w:rFonts w:ascii="Courier New" w:hAnsi="Courier New"/>
          <w:color w:val="030303"/>
          <w:spacing w:val="-14"/>
          <w:w w:val="105"/>
          <w:lang w:val="ru-RU"/>
        </w:rPr>
        <w:t>7</w:t>
      </w:r>
      <w:r w:rsidRPr="00FD414E">
        <w:rPr>
          <w:rFonts w:ascii="Courier New" w:hAnsi="Courier New"/>
          <w:color w:val="030303"/>
          <w:spacing w:val="-13"/>
          <w:w w:val="105"/>
          <w:lang w:val="ru-RU"/>
        </w:rPr>
        <w:t>0</w:t>
      </w:r>
      <w:r w:rsidRPr="00FD414E">
        <w:rPr>
          <w:rFonts w:ascii="Courier New" w:hAnsi="Courier New"/>
          <w:color w:val="030303"/>
          <w:spacing w:val="-13"/>
          <w:w w:val="105"/>
          <w:lang w:val="ru-RU"/>
        </w:rPr>
        <w:tab/>
      </w:r>
      <w:r w:rsidRPr="00FD414E">
        <w:rPr>
          <w:rFonts w:ascii="Courier New" w:hAnsi="Courier New"/>
          <w:color w:val="1F1F1F"/>
          <w:spacing w:val="-16"/>
          <w:w w:val="105"/>
          <w:lang w:val="ru-RU"/>
        </w:rPr>
        <w:t>7</w:t>
      </w:r>
      <w:r w:rsidRPr="00FD414E">
        <w:rPr>
          <w:rFonts w:ascii="Courier New" w:hAnsi="Courier New"/>
          <w:color w:val="1F1F1F"/>
          <w:spacing w:val="-14"/>
          <w:w w:val="105"/>
          <w:lang w:val="ru-RU"/>
        </w:rPr>
        <w:t>4</w:t>
      </w:r>
      <w:r w:rsidRPr="00FD414E">
        <w:rPr>
          <w:rFonts w:ascii="Courier New" w:hAnsi="Courier New"/>
          <w:color w:val="1F1F1F"/>
          <w:spacing w:val="-14"/>
          <w:w w:val="105"/>
          <w:lang w:val="ru-RU"/>
        </w:rPr>
        <w:tab/>
      </w:r>
      <w:r w:rsidRPr="00FD414E">
        <w:rPr>
          <w:rFonts w:ascii="Courier New" w:hAnsi="Courier New"/>
          <w:color w:val="030303"/>
          <w:w w:val="90"/>
          <w:lang w:val="ru-RU"/>
        </w:rPr>
        <w:t>81</w:t>
      </w:r>
      <w:r w:rsidRPr="00FD414E">
        <w:rPr>
          <w:rFonts w:ascii="Courier New" w:hAnsi="Courier New"/>
          <w:color w:val="030303"/>
          <w:w w:val="90"/>
          <w:lang w:val="ru-RU"/>
        </w:rPr>
        <w:tab/>
      </w:r>
      <w:r w:rsidRPr="00FD414E">
        <w:rPr>
          <w:rFonts w:ascii="Courier New" w:hAnsi="Courier New"/>
          <w:color w:val="030303"/>
          <w:spacing w:val="-13"/>
          <w:lang w:val="ru-RU"/>
        </w:rPr>
        <w:t>8</w:t>
      </w:r>
      <w:r w:rsidRPr="00FD414E">
        <w:rPr>
          <w:rFonts w:ascii="Courier New" w:hAnsi="Courier New"/>
          <w:color w:val="030303"/>
          <w:spacing w:val="-15"/>
          <w:lang w:val="ru-RU"/>
        </w:rPr>
        <w:t>5</w:t>
      </w:r>
      <w:r w:rsidRPr="00FD414E">
        <w:rPr>
          <w:rFonts w:ascii="Courier New" w:hAnsi="Courier New"/>
          <w:color w:val="030303"/>
          <w:spacing w:val="-15"/>
          <w:lang w:val="ru-RU"/>
        </w:rPr>
        <w:tab/>
      </w:r>
      <w:r w:rsidRPr="00FD414E">
        <w:rPr>
          <w:rFonts w:ascii="Courier New" w:hAnsi="Courier New"/>
          <w:color w:val="030303"/>
          <w:spacing w:val="-17"/>
          <w:w w:val="105"/>
          <w:position w:val="1"/>
          <w:lang w:val="ru-RU"/>
        </w:rPr>
        <w:t>8</w:t>
      </w:r>
      <w:r w:rsidRPr="00FD414E">
        <w:rPr>
          <w:rFonts w:ascii="Courier New" w:hAnsi="Courier New"/>
          <w:color w:val="030303"/>
          <w:spacing w:val="-15"/>
          <w:w w:val="105"/>
          <w:position w:val="1"/>
          <w:lang w:val="ru-RU"/>
        </w:rPr>
        <w:t>0</w:t>
      </w:r>
      <w:r w:rsidRPr="00FD414E">
        <w:rPr>
          <w:rFonts w:ascii="Courier New" w:hAnsi="Courier New"/>
          <w:color w:val="030303"/>
          <w:spacing w:val="-15"/>
          <w:w w:val="105"/>
          <w:position w:val="1"/>
          <w:lang w:val="ru-RU"/>
        </w:rPr>
        <w:tab/>
      </w:r>
      <w:r w:rsidRPr="00FD414E">
        <w:rPr>
          <w:rFonts w:ascii="Courier New" w:hAnsi="Courier New"/>
          <w:color w:val="030303"/>
          <w:spacing w:val="-17"/>
          <w:w w:val="105"/>
          <w:position w:val="1"/>
          <w:lang w:val="ru-RU"/>
        </w:rPr>
        <w:t>8</w:t>
      </w:r>
      <w:r w:rsidRPr="00FD414E">
        <w:rPr>
          <w:rFonts w:ascii="Courier New" w:hAnsi="Courier New"/>
          <w:color w:val="030303"/>
          <w:spacing w:val="-15"/>
          <w:w w:val="105"/>
          <w:position w:val="1"/>
          <w:lang w:val="ru-RU"/>
        </w:rPr>
        <w:t>0</w:t>
      </w:r>
      <w:r w:rsidRPr="00FD414E">
        <w:rPr>
          <w:rFonts w:ascii="Courier New" w:hAnsi="Courier New"/>
          <w:color w:val="030303"/>
          <w:spacing w:val="-15"/>
          <w:w w:val="105"/>
          <w:position w:val="1"/>
          <w:lang w:val="ru-RU"/>
        </w:rPr>
        <w:tab/>
      </w:r>
      <w:r w:rsidRPr="00FD414E">
        <w:rPr>
          <w:rFonts w:ascii="Courier New" w:hAnsi="Courier New"/>
          <w:color w:val="1F1F1F"/>
          <w:spacing w:val="-14"/>
          <w:w w:val="105"/>
          <w:position w:val="1"/>
          <w:lang w:val="ru-RU"/>
        </w:rPr>
        <w:t>7</w:t>
      </w:r>
      <w:r w:rsidRPr="00FD414E">
        <w:rPr>
          <w:rFonts w:ascii="Courier New" w:hAnsi="Courier New"/>
          <w:color w:val="030303"/>
          <w:spacing w:val="-14"/>
          <w:w w:val="105"/>
          <w:position w:val="1"/>
          <w:lang w:val="ru-RU"/>
        </w:rPr>
        <w:t>8</w:t>
      </w:r>
      <w:r w:rsidRPr="00FD414E">
        <w:rPr>
          <w:rFonts w:ascii="Courier New" w:hAnsi="Courier New"/>
          <w:color w:val="030303"/>
          <w:spacing w:val="-14"/>
          <w:w w:val="105"/>
          <w:position w:val="1"/>
          <w:lang w:val="ru-RU"/>
        </w:rPr>
        <w:tab/>
      </w:r>
      <w:r w:rsidRPr="00FD414E">
        <w:rPr>
          <w:rFonts w:ascii="Courier New" w:hAnsi="Courier New"/>
          <w:color w:val="030303"/>
          <w:spacing w:val="-19"/>
          <w:w w:val="105"/>
          <w:position w:val="2"/>
          <w:lang w:val="ru-RU"/>
        </w:rPr>
        <w:t>7</w:t>
      </w:r>
      <w:r w:rsidRPr="00FD414E">
        <w:rPr>
          <w:rFonts w:ascii="Courier New" w:hAnsi="Courier New"/>
          <w:color w:val="030303"/>
          <w:spacing w:val="-17"/>
          <w:w w:val="105"/>
          <w:position w:val="2"/>
          <w:lang w:val="ru-RU"/>
        </w:rPr>
        <w:t>4</w:t>
      </w:r>
      <w:r w:rsidRPr="00FD414E">
        <w:rPr>
          <w:rFonts w:ascii="Courier New" w:hAnsi="Courier New"/>
          <w:color w:val="030303"/>
          <w:spacing w:val="-17"/>
          <w:w w:val="105"/>
          <w:position w:val="2"/>
          <w:lang w:val="ru-RU"/>
        </w:rPr>
        <w:tab/>
      </w:r>
      <w:r w:rsidRPr="00FD414E">
        <w:rPr>
          <w:rFonts w:ascii="Courier New" w:hAnsi="Courier New"/>
          <w:color w:val="030303"/>
          <w:w w:val="105"/>
          <w:position w:val="2"/>
          <w:lang w:val="ru-RU"/>
        </w:rPr>
        <w:t>8Е</w:t>
      </w:r>
    </w:p>
    <w:p w:rsidR="00B663C6" w:rsidRPr="00FD414E" w:rsidRDefault="00B663C6">
      <w:pPr>
        <w:rPr>
          <w:rFonts w:ascii="Courier New" w:eastAsia="Courier New" w:hAnsi="Courier New" w:cs="Courier New"/>
          <w:lang w:val="ru-RU"/>
        </w:rPr>
        <w:sectPr w:rsidR="00B663C6" w:rsidRPr="00FD414E">
          <w:type w:val="continuous"/>
          <w:pgSz w:w="16840" w:h="11910" w:orient="landscape"/>
          <w:pgMar w:top="1120" w:right="100" w:bottom="280" w:left="500" w:header="720" w:footer="720" w:gutter="0"/>
          <w:cols w:space="720"/>
        </w:sectPr>
      </w:pPr>
    </w:p>
    <w:p w:rsidR="00B663C6" w:rsidRPr="00FD414E" w:rsidRDefault="00FD414E">
      <w:pPr>
        <w:spacing w:before="47"/>
        <w:ind w:left="2531"/>
        <w:rPr>
          <w:rFonts w:ascii="Times New Roman" w:eastAsia="Times New Roman" w:hAnsi="Times New Roman" w:cs="Times New Roman"/>
          <w:sz w:val="31"/>
          <w:szCs w:val="31"/>
          <w:lang w:val="ru-RU"/>
        </w:rPr>
      </w:pPr>
      <w:bookmarkStart w:id="48" w:name="doc01354520171027064905-2_Страница_08"/>
      <w:bookmarkEnd w:id="48"/>
      <w:r w:rsidRPr="00FD414E">
        <w:rPr>
          <w:rFonts w:ascii="Times New Roman" w:hAnsi="Times New Roman"/>
          <w:b/>
          <w:color w:val="1A1C1C"/>
          <w:sz w:val="31"/>
          <w:lang w:val="ru-RU"/>
        </w:rPr>
        <w:lastRenderedPageBreak/>
        <w:t>Этапное</w:t>
      </w:r>
      <w:r w:rsidRPr="00FD414E">
        <w:rPr>
          <w:rFonts w:ascii="Times New Roman" w:hAnsi="Times New Roman"/>
          <w:b/>
          <w:color w:val="1A1C1C"/>
          <w:spacing w:val="44"/>
          <w:sz w:val="31"/>
          <w:lang w:val="ru-RU"/>
        </w:rPr>
        <w:t xml:space="preserve"> </w:t>
      </w:r>
      <w:r w:rsidRPr="00FD414E">
        <w:rPr>
          <w:rFonts w:ascii="Times New Roman" w:hAnsi="Times New Roman"/>
          <w:b/>
          <w:color w:val="1A1C1C"/>
          <w:sz w:val="31"/>
          <w:lang w:val="ru-RU"/>
        </w:rPr>
        <w:t>и</w:t>
      </w:r>
      <w:r w:rsidRPr="00FD414E">
        <w:rPr>
          <w:rFonts w:ascii="Times New Roman" w:hAnsi="Times New Roman"/>
          <w:b/>
          <w:color w:val="1A1C1C"/>
          <w:spacing w:val="15"/>
          <w:sz w:val="31"/>
          <w:lang w:val="ru-RU"/>
        </w:rPr>
        <w:t xml:space="preserve"> </w:t>
      </w:r>
      <w:r w:rsidRPr="00FD414E">
        <w:rPr>
          <w:rFonts w:ascii="Times New Roman" w:hAnsi="Times New Roman"/>
          <w:b/>
          <w:color w:val="1A1C1C"/>
          <w:sz w:val="31"/>
          <w:lang w:val="ru-RU"/>
        </w:rPr>
        <w:t>текуцее</w:t>
      </w:r>
      <w:r w:rsidRPr="00FD414E">
        <w:rPr>
          <w:rFonts w:ascii="Times New Roman" w:hAnsi="Times New Roman"/>
          <w:b/>
          <w:color w:val="1A1C1C"/>
          <w:spacing w:val="27"/>
          <w:sz w:val="31"/>
          <w:lang w:val="ru-RU"/>
        </w:rPr>
        <w:t xml:space="preserve"> </w:t>
      </w:r>
      <w:r w:rsidRPr="00FD414E">
        <w:rPr>
          <w:rFonts w:ascii="Times New Roman" w:hAnsi="Times New Roman"/>
          <w:b/>
          <w:color w:val="1A1C1C"/>
          <w:sz w:val="31"/>
          <w:lang w:val="ru-RU"/>
        </w:rPr>
        <w:t>планирование</w:t>
      </w:r>
    </w:p>
    <w:p w:rsidR="00B663C6" w:rsidRPr="00FD414E" w:rsidRDefault="00B663C6">
      <w:pPr>
        <w:spacing w:before="3"/>
        <w:rPr>
          <w:rFonts w:ascii="Times New Roman" w:eastAsia="Times New Roman" w:hAnsi="Times New Roman" w:cs="Times New Roman"/>
          <w:b/>
          <w:bCs/>
          <w:sz w:val="24"/>
          <w:szCs w:val="24"/>
          <w:lang w:val="ru-RU"/>
        </w:rPr>
      </w:pPr>
    </w:p>
    <w:p w:rsidR="00B663C6" w:rsidRPr="00FD414E" w:rsidRDefault="00FD414E">
      <w:pPr>
        <w:spacing w:line="241" w:lineRule="auto"/>
        <w:ind w:left="101" w:right="137" w:firstLine="52"/>
        <w:jc w:val="both"/>
        <w:rPr>
          <w:rFonts w:ascii="Times New Roman" w:eastAsia="Times New Roman" w:hAnsi="Times New Roman" w:cs="Times New Roman"/>
          <w:sz w:val="28"/>
          <w:szCs w:val="28"/>
          <w:lang w:val="ru-RU"/>
        </w:rPr>
      </w:pPr>
      <w:r w:rsidRPr="00FD414E">
        <w:rPr>
          <w:rFonts w:ascii="Times New Roman" w:hAnsi="Times New Roman"/>
          <w:b/>
          <w:color w:val="1A1C1C"/>
          <w:sz w:val="27"/>
          <w:lang w:val="ru-RU"/>
        </w:rPr>
        <w:t>Годовой</w:t>
      </w:r>
      <w:r w:rsidRPr="00FD414E">
        <w:rPr>
          <w:rFonts w:ascii="Times New Roman" w:hAnsi="Times New Roman"/>
          <w:b/>
          <w:color w:val="1A1C1C"/>
          <w:spacing w:val="15"/>
          <w:sz w:val="27"/>
          <w:lang w:val="ru-RU"/>
        </w:rPr>
        <w:t xml:space="preserve"> </w:t>
      </w:r>
      <w:r w:rsidRPr="00FD414E">
        <w:rPr>
          <w:rFonts w:ascii="Times New Roman" w:hAnsi="Times New Roman"/>
          <w:b/>
          <w:color w:val="1A1C1C"/>
          <w:sz w:val="27"/>
          <w:u w:val="single" w:color="000000"/>
          <w:lang w:val="ru-RU"/>
        </w:rPr>
        <w:t>п</w:t>
      </w:r>
      <w:r w:rsidRPr="00FD414E">
        <w:rPr>
          <w:rFonts w:ascii="Times New Roman" w:hAnsi="Times New Roman"/>
          <w:b/>
          <w:color w:val="1A1C1C"/>
          <w:sz w:val="27"/>
          <w:lang w:val="ru-RU"/>
        </w:rPr>
        <w:t>лан</w:t>
      </w:r>
      <w:r w:rsidRPr="00FD414E">
        <w:rPr>
          <w:rFonts w:ascii="Times New Roman" w:hAnsi="Times New Roman"/>
          <w:b/>
          <w:color w:val="1A1C1C"/>
          <w:spacing w:val="11"/>
          <w:sz w:val="27"/>
          <w:lang w:val="ru-RU"/>
        </w:rPr>
        <w:t xml:space="preserve"> </w:t>
      </w:r>
      <w:r w:rsidRPr="00FD414E">
        <w:rPr>
          <w:rFonts w:ascii="Times New Roman" w:hAnsi="Times New Roman"/>
          <w:color w:val="1A1C1C"/>
          <w:sz w:val="28"/>
          <w:lang w:val="ru-RU"/>
        </w:rPr>
        <w:t>составляется</w:t>
      </w:r>
      <w:r w:rsidRPr="00FD414E">
        <w:rPr>
          <w:rFonts w:ascii="Times New Roman" w:hAnsi="Times New Roman"/>
          <w:color w:val="1A1C1C"/>
          <w:spacing w:val="21"/>
          <w:sz w:val="28"/>
          <w:lang w:val="ru-RU"/>
        </w:rPr>
        <w:t xml:space="preserve"> </w:t>
      </w:r>
      <w:r w:rsidRPr="00FD414E">
        <w:rPr>
          <w:rFonts w:ascii="Times New Roman" w:hAnsi="Times New Roman"/>
          <w:color w:val="1A1C1C"/>
          <w:sz w:val="28"/>
          <w:lang w:val="ru-RU"/>
        </w:rPr>
        <w:t>для</w:t>
      </w:r>
      <w:r w:rsidRPr="00FD414E">
        <w:rPr>
          <w:rFonts w:ascii="Times New Roman" w:hAnsi="Times New Roman"/>
          <w:color w:val="1A1C1C"/>
          <w:spacing w:val="7"/>
          <w:sz w:val="28"/>
          <w:lang w:val="ru-RU"/>
        </w:rPr>
        <w:t xml:space="preserve"> </w:t>
      </w:r>
      <w:r w:rsidRPr="00FD414E">
        <w:rPr>
          <w:rFonts w:ascii="Times New Roman" w:hAnsi="Times New Roman"/>
          <w:color w:val="1A1C1C"/>
          <w:sz w:val="28"/>
          <w:lang w:val="ru-RU"/>
        </w:rPr>
        <w:t>каждой</w:t>
      </w:r>
      <w:r w:rsidRPr="00FD414E">
        <w:rPr>
          <w:rFonts w:ascii="Times New Roman" w:hAnsi="Times New Roman"/>
          <w:color w:val="1A1C1C"/>
          <w:spacing w:val="5"/>
          <w:sz w:val="28"/>
          <w:lang w:val="ru-RU"/>
        </w:rPr>
        <w:t xml:space="preserve"> </w:t>
      </w:r>
      <w:r w:rsidRPr="00FD414E">
        <w:rPr>
          <w:rFonts w:ascii="Times New Roman" w:hAnsi="Times New Roman"/>
          <w:color w:val="1A1C1C"/>
          <w:sz w:val="28"/>
          <w:lang w:val="ru-RU"/>
        </w:rPr>
        <w:t>учебной</w:t>
      </w:r>
      <w:r w:rsidRPr="00FD414E">
        <w:rPr>
          <w:rFonts w:ascii="Times New Roman" w:hAnsi="Times New Roman"/>
          <w:color w:val="1A1C1C"/>
          <w:spacing w:val="14"/>
          <w:sz w:val="28"/>
          <w:lang w:val="ru-RU"/>
        </w:rPr>
        <w:t xml:space="preserve"> </w:t>
      </w:r>
      <w:r w:rsidRPr="00FD414E">
        <w:rPr>
          <w:rFonts w:ascii="Times New Roman" w:hAnsi="Times New Roman"/>
          <w:color w:val="1A1C1C"/>
          <w:sz w:val="28"/>
          <w:lang w:val="ru-RU"/>
        </w:rPr>
        <w:t>группы,</w:t>
      </w:r>
      <w:r w:rsidRPr="00FD414E">
        <w:rPr>
          <w:rFonts w:ascii="Times New Roman" w:hAnsi="Times New Roman"/>
          <w:color w:val="1A1C1C"/>
          <w:spacing w:val="10"/>
          <w:sz w:val="28"/>
          <w:lang w:val="ru-RU"/>
        </w:rPr>
        <w:t xml:space="preserve"> </w:t>
      </w:r>
      <w:r w:rsidRPr="00FD414E">
        <w:rPr>
          <w:rFonts w:ascii="Times New Roman" w:hAnsi="Times New Roman"/>
          <w:color w:val="1A1C1C"/>
          <w:sz w:val="28"/>
          <w:lang w:val="ru-RU"/>
        </w:rPr>
        <w:t>исходя</w:t>
      </w:r>
      <w:r w:rsidRPr="00FD414E">
        <w:rPr>
          <w:rFonts w:ascii="Times New Roman" w:hAnsi="Times New Roman"/>
          <w:color w:val="1A1C1C"/>
          <w:spacing w:val="14"/>
          <w:sz w:val="28"/>
          <w:lang w:val="ru-RU"/>
        </w:rPr>
        <w:t xml:space="preserve"> </w:t>
      </w:r>
      <w:r w:rsidRPr="00FD414E">
        <w:rPr>
          <w:rFonts w:ascii="Times New Roman" w:hAnsi="Times New Roman"/>
          <w:color w:val="1A1C1C"/>
          <w:sz w:val="28"/>
          <w:lang w:val="ru-RU"/>
        </w:rPr>
        <w:t>из</w:t>
      </w:r>
      <w:r w:rsidRPr="00FD414E">
        <w:rPr>
          <w:rFonts w:ascii="Times New Roman" w:hAnsi="Times New Roman"/>
          <w:color w:val="1A1C1C"/>
          <w:spacing w:val="1"/>
          <w:sz w:val="28"/>
          <w:lang w:val="ru-RU"/>
        </w:rPr>
        <w:t xml:space="preserve"> </w:t>
      </w:r>
      <w:r w:rsidRPr="00FD414E">
        <w:rPr>
          <w:rFonts w:ascii="Times New Roman" w:hAnsi="Times New Roman"/>
          <w:color w:val="1A1C1C"/>
          <w:sz w:val="28"/>
          <w:lang w:val="ru-RU"/>
        </w:rPr>
        <w:t>подготовки</w:t>
      </w:r>
      <w:r w:rsidRPr="00FD414E">
        <w:rPr>
          <w:rFonts w:ascii="Times New Roman" w:hAnsi="Times New Roman"/>
          <w:color w:val="1A1C1C"/>
          <w:w w:val="96"/>
          <w:sz w:val="28"/>
          <w:lang w:val="ru-RU"/>
        </w:rPr>
        <w:t xml:space="preserve"> </w:t>
      </w:r>
      <w:r w:rsidRPr="00FD414E">
        <w:rPr>
          <w:rFonts w:ascii="Times New Roman" w:hAnsi="Times New Roman"/>
          <w:color w:val="1A1C1C"/>
          <w:sz w:val="28"/>
          <w:lang w:val="ru-RU"/>
        </w:rPr>
        <w:t>в</w:t>
      </w:r>
      <w:r w:rsidRPr="00FD414E">
        <w:rPr>
          <w:rFonts w:ascii="Times New Roman" w:hAnsi="Times New Roman"/>
          <w:color w:val="1A1C1C"/>
          <w:spacing w:val="31"/>
          <w:sz w:val="28"/>
          <w:lang w:val="ru-RU"/>
        </w:rPr>
        <w:t xml:space="preserve"> </w:t>
      </w:r>
      <w:r w:rsidRPr="00FD414E">
        <w:rPr>
          <w:rFonts w:ascii="Times New Roman" w:hAnsi="Times New Roman"/>
          <w:color w:val="1A1C1C"/>
          <w:sz w:val="28"/>
          <w:lang w:val="ru-RU"/>
        </w:rPr>
        <w:t>течение</w:t>
      </w:r>
      <w:r w:rsidRPr="00FD414E">
        <w:rPr>
          <w:rFonts w:ascii="Times New Roman" w:hAnsi="Times New Roman"/>
          <w:color w:val="1A1C1C"/>
          <w:spacing w:val="61"/>
          <w:sz w:val="28"/>
          <w:lang w:val="ru-RU"/>
        </w:rPr>
        <w:t xml:space="preserve"> </w:t>
      </w:r>
      <w:r w:rsidRPr="00FD414E">
        <w:rPr>
          <w:rFonts w:ascii="Times New Roman" w:hAnsi="Times New Roman"/>
          <w:color w:val="1A1C1C"/>
          <w:sz w:val="28"/>
          <w:lang w:val="ru-RU"/>
        </w:rPr>
        <w:t>года</w:t>
      </w:r>
      <w:r w:rsidRPr="00FD414E">
        <w:rPr>
          <w:rFonts w:ascii="Times New Roman" w:hAnsi="Times New Roman"/>
          <w:color w:val="1A1C1C"/>
          <w:spacing w:val="40"/>
          <w:sz w:val="28"/>
          <w:lang w:val="ru-RU"/>
        </w:rPr>
        <w:t xml:space="preserve"> </w:t>
      </w:r>
      <w:r w:rsidRPr="00FD414E">
        <w:rPr>
          <w:rFonts w:ascii="Times New Roman" w:hAnsi="Times New Roman"/>
          <w:color w:val="1A1C1C"/>
          <w:sz w:val="28"/>
          <w:lang w:val="ru-RU"/>
        </w:rPr>
        <w:t>и</w:t>
      </w:r>
      <w:r w:rsidRPr="00FD414E">
        <w:rPr>
          <w:rFonts w:ascii="Times New Roman" w:hAnsi="Times New Roman"/>
          <w:color w:val="1A1C1C"/>
          <w:spacing w:val="36"/>
          <w:sz w:val="28"/>
          <w:lang w:val="ru-RU"/>
        </w:rPr>
        <w:t xml:space="preserve"> </w:t>
      </w:r>
      <w:r w:rsidRPr="00FD414E">
        <w:rPr>
          <w:rFonts w:ascii="Times New Roman" w:hAnsi="Times New Roman"/>
          <w:color w:val="1A1C1C"/>
          <w:sz w:val="28"/>
          <w:lang w:val="ru-RU"/>
        </w:rPr>
        <w:t>в</w:t>
      </w:r>
      <w:r w:rsidRPr="00FD414E">
        <w:rPr>
          <w:rFonts w:ascii="Times New Roman" w:hAnsi="Times New Roman"/>
          <w:color w:val="1A1C1C"/>
          <w:spacing w:val="35"/>
          <w:sz w:val="28"/>
          <w:lang w:val="ru-RU"/>
        </w:rPr>
        <w:t xml:space="preserve"> </w:t>
      </w:r>
      <w:r w:rsidRPr="00FD414E">
        <w:rPr>
          <w:rFonts w:ascii="Times New Roman" w:hAnsi="Times New Roman"/>
          <w:color w:val="1A1C1C"/>
          <w:sz w:val="28"/>
          <w:lang w:val="ru-RU"/>
        </w:rPr>
        <w:t>соответствии</w:t>
      </w:r>
      <w:r w:rsidRPr="00FD414E">
        <w:rPr>
          <w:rFonts w:ascii="Times New Roman" w:hAnsi="Times New Roman"/>
          <w:color w:val="1A1C1C"/>
          <w:spacing w:val="66"/>
          <w:sz w:val="28"/>
          <w:lang w:val="ru-RU"/>
        </w:rPr>
        <w:t xml:space="preserve"> </w:t>
      </w:r>
      <w:r w:rsidRPr="00FD414E">
        <w:rPr>
          <w:rFonts w:ascii="Times New Roman" w:hAnsi="Times New Roman"/>
          <w:color w:val="1A1C1C"/>
          <w:sz w:val="28"/>
          <w:lang w:val="ru-RU"/>
        </w:rPr>
        <w:t>е</w:t>
      </w:r>
      <w:r w:rsidRPr="00FD414E">
        <w:rPr>
          <w:rFonts w:ascii="Times New Roman" w:hAnsi="Times New Roman"/>
          <w:color w:val="1A1C1C"/>
          <w:spacing w:val="30"/>
          <w:sz w:val="28"/>
          <w:lang w:val="ru-RU"/>
        </w:rPr>
        <w:t xml:space="preserve"> </w:t>
      </w:r>
      <w:r w:rsidRPr="00FD414E">
        <w:rPr>
          <w:rFonts w:ascii="Times New Roman" w:hAnsi="Times New Roman"/>
          <w:color w:val="1A1C1C"/>
          <w:sz w:val="28"/>
          <w:lang w:val="ru-RU"/>
        </w:rPr>
        <w:t>утвержденным</w:t>
      </w:r>
      <w:r w:rsidRPr="00FD414E">
        <w:rPr>
          <w:rFonts w:ascii="Times New Roman" w:hAnsi="Times New Roman"/>
          <w:color w:val="1A1C1C"/>
          <w:spacing w:val="68"/>
          <w:sz w:val="28"/>
          <w:lang w:val="ru-RU"/>
        </w:rPr>
        <w:t xml:space="preserve"> </w:t>
      </w:r>
      <w:r w:rsidRPr="00FD414E">
        <w:rPr>
          <w:rFonts w:ascii="Times New Roman" w:hAnsi="Times New Roman"/>
          <w:color w:val="1A1C1C"/>
          <w:sz w:val="28"/>
          <w:lang w:val="ru-RU"/>
        </w:rPr>
        <w:t>тематическим</w:t>
      </w:r>
      <w:r w:rsidRPr="00FD414E">
        <w:rPr>
          <w:rFonts w:ascii="Times New Roman" w:hAnsi="Times New Roman"/>
          <w:color w:val="1A1C1C"/>
          <w:spacing w:val="4"/>
          <w:sz w:val="28"/>
          <w:lang w:val="ru-RU"/>
        </w:rPr>
        <w:t xml:space="preserve"> </w:t>
      </w:r>
      <w:r w:rsidRPr="00FD414E">
        <w:rPr>
          <w:rFonts w:ascii="Times New Roman" w:hAnsi="Times New Roman"/>
          <w:color w:val="333434"/>
          <w:sz w:val="28"/>
          <w:lang w:val="ru-RU"/>
        </w:rPr>
        <w:t>планом</w:t>
      </w:r>
      <w:r w:rsidRPr="00FD414E">
        <w:rPr>
          <w:rFonts w:ascii="Times New Roman" w:hAnsi="Times New Roman"/>
          <w:color w:val="333434"/>
          <w:w w:val="95"/>
          <w:sz w:val="28"/>
          <w:lang w:val="ru-RU"/>
        </w:rPr>
        <w:t xml:space="preserve"> </w:t>
      </w:r>
      <w:r w:rsidRPr="00FD414E">
        <w:rPr>
          <w:rFonts w:ascii="Times New Roman" w:hAnsi="Times New Roman"/>
          <w:color w:val="1A1C1C"/>
          <w:sz w:val="28"/>
          <w:lang w:val="ru-RU"/>
        </w:rPr>
        <w:t>тренировочной</w:t>
      </w:r>
      <w:r w:rsidRPr="00FD414E">
        <w:rPr>
          <w:rFonts w:ascii="Times New Roman" w:hAnsi="Times New Roman"/>
          <w:color w:val="1A1C1C"/>
          <w:spacing w:val="29"/>
          <w:sz w:val="28"/>
          <w:lang w:val="ru-RU"/>
        </w:rPr>
        <w:t xml:space="preserve"> </w:t>
      </w:r>
      <w:r w:rsidRPr="00FD414E">
        <w:rPr>
          <w:rFonts w:ascii="Times New Roman" w:hAnsi="Times New Roman"/>
          <w:color w:val="1A1C1C"/>
          <w:sz w:val="28"/>
          <w:lang w:val="ru-RU"/>
        </w:rPr>
        <w:t>работы.</w:t>
      </w:r>
      <w:r w:rsidRPr="00FD414E">
        <w:rPr>
          <w:rFonts w:ascii="Times New Roman" w:hAnsi="Times New Roman"/>
          <w:color w:val="1A1C1C"/>
          <w:spacing w:val="16"/>
          <w:sz w:val="28"/>
          <w:lang w:val="ru-RU"/>
        </w:rPr>
        <w:t xml:space="preserve"> </w:t>
      </w:r>
      <w:r w:rsidRPr="00FD414E">
        <w:rPr>
          <w:rFonts w:ascii="Times New Roman" w:hAnsi="Times New Roman"/>
          <w:color w:val="1A1C1C"/>
          <w:sz w:val="28"/>
          <w:lang w:val="ru-RU"/>
        </w:rPr>
        <w:t>Годовое</w:t>
      </w:r>
      <w:r w:rsidRPr="00FD414E">
        <w:rPr>
          <w:rFonts w:ascii="Times New Roman" w:hAnsi="Times New Roman"/>
          <w:color w:val="1A1C1C"/>
          <w:spacing w:val="17"/>
          <w:sz w:val="28"/>
          <w:lang w:val="ru-RU"/>
        </w:rPr>
        <w:t xml:space="preserve"> </w:t>
      </w:r>
      <w:r w:rsidRPr="00FD414E">
        <w:rPr>
          <w:rFonts w:ascii="Times New Roman" w:hAnsi="Times New Roman"/>
          <w:color w:val="333434"/>
          <w:sz w:val="28"/>
          <w:lang w:val="ru-RU"/>
        </w:rPr>
        <w:t>планирование</w:t>
      </w:r>
      <w:r w:rsidRPr="00FD414E">
        <w:rPr>
          <w:rFonts w:ascii="Times New Roman" w:hAnsi="Times New Roman"/>
          <w:color w:val="333434"/>
          <w:spacing w:val="27"/>
          <w:sz w:val="28"/>
          <w:lang w:val="ru-RU"/>
        </w:rPr>
        <w:t xml:space="preserve"> </w:t>
      </w:r>
      <w:r w:rsidRPr="00FD414E">
        <w:rPr>
          <w:rFonts w:ascii="Times New Roman" w:hAnsi="Times New Roman"/>
          <w:color w:val="1A1C1C"/>
          <w:sz w:val="28"/>
          <w:lang w:val="ru-RU"/>
        </w:rPr>
        <w:t>ведется</w:t>
      </w:r>
      <w:r w:rsidRPr="00FD414E">
        <w:rPr>
          <w:rFonts w:ascii="Times New Roman" w:hAnsi="Times New Roman"/>
          <w:color w:val="1A1C1C"/>
          <w:spacing w:val="16"/>
          <w:sz w:val="28"/>
          <w:lang w:val="ru-RU"/>
        </w:rPr>
        <w:t xml:space="preserve"> </w:t>
      </w:r>
      <w:r w:rsidRPr="00FD414E">
        <w:rPr>
          <w:rFonts w:ascii="Times New Roman" w:hAnsi="Times New Roman"/>
          <w:color w:val="1A1C1C"/>
          <w:sz w:val="28"/>
          <w:lang w:val="ru-RU"/>
        </w:rPr>
        <w:t>на</w:t>
      </w:r>
      <w:r w:rsidRPr="00FD414E">
        <w:rPr>
          <w:rFonts w:ascii="Times New Roman" w:hAnsi="Times New Roman"/>
          <w:color w:val="1A1C1C"/>
          <w:spacing w:val="4"/>
          <w:sz w:val="28"/>
          <w:lang w:val="ru-RU"/>
        </w:rPr>
        <w:t xml:space="preserve"> </w:t>
      </w:r>
      <w:r w:rsidRPr="00FD414E">
        <w:rPr>
          <w:rFonts w:ascii="Times New Roman" w:hAnsi="Times New Roman"/>
          <w:color w:val="1A1C1C"/>
          <w:sz w:val="28"/>
          <w:lang w:val="ru-RU"/>
        </w:rPr>
        <w:t>основа</w:t>
      </w:r>
      <w:r w:rsidRPr="00FD414E">
        <w:rPr>
          <w:rFonts w:ascii="Times New Roman" w:hAnsi="Times New Roman"/>
          <w:color w:val="1A1C1C"/>
          <w:spacing w:val="9"/>
          <w:sz w:val="28"/>
          <w:lang w:val="ru-RU"/>
        </w:rPr>
        <w:t>н</w:t>
      </w:r>
      <w:r w:rsidRPr="00FD414E">
        <w:rPr>
          <w:rFonts w:ascii="Times New Roman" w:hAnsi="Times New Roman"/>
          <w:color w:val="4B4B4B"/>
          <w:sz w:val="28"/>
          <w:lang w:val="ru-RU"/>
        </w:rPr>
        <w:t>ии</w:t>
      </w:r>
      <w:r w:rsidRPr="00FD414E">
        <w:rPr>
          <w:rFonts w:ascii="Times New Roman" w:hAnsi="Times New Roman"/>
          <w:color w:val="4B4B4B"/>
          <w:w w:val="96"/>
          <w:sz w:val="28"/>
          <w:lang w:val="ru-RU"/>
        </w:rPr>
        <w:t xml:space="preserve"> </w:t>
      </w:r>
      <w:r w:rsidRPr="00FD414E">
        <w:rPr>
          <w:rFonts w:ascii="Times New Roman" w:hAnsi="Times New Roman"/>
          <w:color w:val="1A1C1C"/>
          <w:sz w:val="28"/>
          <w:lang w:val="ru-RU"/>
        </w:rPr>
        <w:t>перспективных</w:t>
      </w:r>
      <w:r w:rsidRPr="00FD414E">
        <w:rPr>
          <w:rFonts w:ascii="Times New Roman" w:hAnsi="Times New Roman"/>
          <w:color w:val="1A1C1C"/>
          <w:spacing w:val="23"/>
          <w:sz w:val="28"/>
          <w:lang w:val="ru-RU"/>
        </w:rPr>
        <w:t xml:space="preserve"> </w:t>
      </w:r>
      <w:r w:rsidRPr="00FD414E">
        <w:rPr>
          <w:rFonts w:ascii="Times New Roman" w:hAnsi="Times New Roman"/>
          <w:color w:val="1A1C1C"/>
          <w:sz w:val="28"/>
          <w:lang w:val="ru-RU"/>
        </w:rPr>
        <w:t>планов</w:t>
      </w:r>
      <w:r w:rsidRPr="00FD414E">
        <w:rPr>
          <w:rFonts w:ascii="Times New Roman" w:hAnsi="Times New Roman"/>
          <w:color w:val="1A1C1C"/>
          <w:spacing w:val="2"/>
          <w:sz w:val="28"/>
          <w:lang w:val="ru-RU"/>
        </w:rPr>
        <w:t xml:space="preserve"> </w:t>
      </w:r>
      <w:r w:rsidRPr="00FD414E">
        <w:rPr>
          <w:rFonts w:ascii="Times New Roman" w:hAnsi="Times New Roman"/>
          <w:color w:val="1A1C1C"/>
          <w:sz w:val="28"/>
          <w:lang w:val="ru-RU"/>
        </w:rPr>
        <w:t>и</w:t>
      </w:r>
      <w:r w:rsidRPr="00FD414E">
        <w:rPr>
          <w:rFonts w:ascii="Times New Roman" w:hAnsi="Times New Roman"/>
          <w:color w:val="1A1C1C"/>
          <w:spacing w:val="-7"/>
          <w:sz w:val="28"/>
          <w:lang w:val="ru-RU"/>
        </w:rPr>
        <w:t xml:space="preserve"> </w:t>
      </w:r>
      <w:r w:rsidRPr="00FD414E">
        <w:rPr>
          <w:rFonts w:ascii="Times New Roman" w:hAnsi="Times New Roman"/>
          <w:color w:val="1A1C1C"/>
          <w:sz w:val="28"/>
          <w:lang w:val="ru-RU"/>
        </w:rPr>
        <w:t>направлено</w:t>
      </w:r>
      <w:r w:rsidRPr="00FD414E">
        <w:rPr>
          <w:rFonts w:ascii="Times New Roman" w:hAnsi="Times New Roman"/>
          <w:color w:val="1A1C1C"/>
          <w:spacing w:val="18"/>
          <w:sz w:val="28"/>
          <w:lang w:val="ru-RU"/>
        </w:rPr>
        <w:t xml:space="preserve"> </w:t>
      </w:r>
      <w:r w:rsidRPr="00FD414E">
        <w:rPr>
          <w:rFonts w:ascii="Times New Roman" w:hAnsi="Times New Roman"/>
          <w:color w:val="1A1C1C"/>
          <w:sz w:val="28"/>
          <w:lang w:val="ru-RU"/>
        </w:rPr>
        <w:t>на</w:t>
      </w:r>
      <w:r w:rsidRPr="00FD414E">
        <w:rPr>
          <w:rFonts w:ascii="Times New Roman" w:hAnsi="Times New Roman"/>
          <w:color w:val="1A1C1C"/>
          <w:spacing w:val="10"/>
          <w:sz w:val="28"/>
          <w:lang w:val="ru-RU"/>
        </w:rPr>
        <w:t xml:space="preserve"> </w:t>
      </w:r>
      <w:r w:rsidRPr="00FD414E">
        <w:rPr>
          <w:rFonts w:ascii="Times New Roman" w:hAnsi="Times New Roman"/>
          <w:color w:val="1A1C1C"/>
          <w:sz w:val="28"/>
          <w:lang w:val="ru-RU"/>
        </w:rPr>
        <w:t>их</w:t>
      </w:r>
      <w:r w:rsidRPr="00FD414E">
        <w:rPr>
          <w:rFonts w:ascii="Times New Roman" w:hAnsi="Times New Roman"/>
          <w:color w:val="1A1C1C"/>
          <w:spacing w:val="-12"/>
          <w:sz w:val="28"/>
          <w:lang w:val="ru-RU"/>
        </w:rPr>
        <w:t xml:space="preserve"> </w:t>
      </w:r>
      <w:r w:rsidRPr="00FD414E">
        <w:rPr>
          <w:rFonts w:ascii="Times New Roman" w:hAnsi="Times New Roman"/>
          <w:color w:val="1A1C1C"/>
          <w:sz w:val="28"/>
          <w:lang w:val="ru-RU"/>
        </w:rPr>
        <w:t>реализацию.</w:t>
      </w:r>
      <w:r w:rsidRPr="00FD414E">
        <w:rPr>
          <w:rFonts w:ascii="Times New Roman" w:hAnsi="Times New Roman"/>
          <w:color w:val="1A1C1C"/>
          <w:spacing w:val="18"/>
          <w:sz w:val="28"/>
          <w:lang w:val="ru-RU"/>
        </w:rPr>
        <w:t xml:space="preserve"> </w:t>
      </w:r>
      <w:r w:rsidRPr="00FD414E">
        <w:rPr>
          <w:rFonts w:ascii="Times New Roman" w:hAnsi="Times New Roman"/>
          <w:color w:val="1A1C1C"/>
          <w:sz w:val="28"/>
          <w:lang w:val="ru-RU"/>
        </w:rPr>
        <w:t>В</w:t>
      </w:r>
      <w:r w:rsidRPr="00FD414E">
        <w:rPr>
          <w:rFonts w:ascii="Times New Roman" w:hAnsi="Times New Roman"/>
          <w:color w:val="1A1C1C"/>
          <w:spacing w:val="-1"/>
          <w:sz w:val="28"/>
          <w:lang w:val="ru-RU"/>
        </w:rPr>
        <w:t xml:space="preserve"> </w:t>
      </w:r>
      <w:r w:rsidRPr="00FD414E">
        <w:rPr>
          <w:rFonts w:ascii="Times New Roman" w:hAnsi="Times New Roman"/>
          <w:color w:val="1A1C1C"/>
          <w:sz w:val="28"/>
          <w:lang w:val="ru-RU"/>
        </w:rPr>
        <w:t>плане</w:t>
      </w:r>
      <w:r w:rsidRPr="00FD414E">
        <w:rPr>
          <w:rFonts w:ascii="Times New Roman" w:hAnsi="Times New Roman"/>
          <w:color w:val="1A1C1C"/>
          <w:spacing w:val="2"/>
          <w:sz w:val="28"/>
          <w:lang w:val="ru-RU"/>
        </w:rPr>
        <w:t xml:space="preserve"> </w:t>
      </w:r>
      <w:r w:rsidRPr="00FD414E">
        <w:rPr>
          <w:rFonts w:ascii="Times New Roman" w:hAnsi="Times New Roman"/>
          <w:color w:val="1A1C1C"/>
          <w:sz w:val="28"/>
          <w:lang w:val="ru-RU"/>
        </w:rPr>
        <w:t>более детально</w:t>
      </w:r>
      <w:r w:rsidRPr="00FD414E">
        <w:rPr>
          <w:rFonts w:ascii="Times New Roman" w:hAnsi="Times New Roman"/>
          <w:color w:val="1A1C1C"/>
          <w:w w:val="95"/>
          <w:sz w:val="28"/>
          <w:lang w:val="ru-RU"/>
        </w:rPr>
        <w:t xml:space="preserve"> </w:t>
      </w:r>
      <w:r w:rsidRPr="00FD414E">
        <w:rPr>
          <w:rFonts w:ascii="Times New Roman" w:hAnsi="Times New Roman"/>
          <w:color w:val="1A1C1C"/>
          <w:sz w:val="28"/>
          <w:lang w:val="ru-RU"/>
        </w:rPr>
        <w:t>излагается</w:t>
      </w:r>
      <w:r w:rsidRPr="00FD414E">
        <w:rPr>
          <w:rFonts w:ascii="Times New Roman" w:hAnsi="Times New Roman"/>
          <w:color w:val="1A1C1C"/>
          <w:spacing w:val="36"/>
          <w:sz w:val="28"/>
          <w:lang w:val="ru-RU"/>
        </w:rPr>
        <w:t xml:space="preserve"> </w:t>
      </w:r>
      <w:r w:rsidRPr="00FD414E">
        <w:rPr>
          <w:rFonts w:ascii="Times New Roman" w:hAnsi="Times New Roman"/>
          <w:color w:val="1A1C1C"/>
          <w:sz w:val="28"/>
          <w:lang w:val="ru-RU"/>
        </w:rPr>
        <w:t>содержание</w:t>
      </w:r>
      <w:r w:rsidRPr="00FD414E">
        <w:rPr>
          <w:rFonts w:ascii="Times New Roman" w:hAnsi="Times New Roman"/>
          <w:color w:val="1A1C1C"/>
          <w:spacing w:val="29"/>
          <w:sz w:val="28"/>
          <w:lang w:val="ru-RU"/>
        </w:rPr>
        <w:t xml:space="preserve"> </w:t>
      </w:r>
      <w:r w:rsidRPr="00FD414E">
        <w:rPr>
          <w:rFonts w:ascii="Times New Roman" w:hAnsi="Times New Roman"/>
          <w:color w:val="1A1C1C"/>
          <w:sz w:val="28"/>
          <w:lang w:val="ru-RU"/>
        </w:rPr>
        <w:t>тренировки</w:t>
      </w:r>
      <w:r w:rsidRPr="00FD414E">
        <w:rPr>
          <w:rFonts w:ascii="Times New Roman" w:hAnsi="Times New Roman"/>
          <w:color w:val="1A1C1C"/>
          <w:spacing w:val="45"/>
          <w:sz w:val="28"/>
          <w:lang w:val="ru-RU"/>
        </w:rPr>
        <w:t xml:space="preserve"> </w:t>
      </w:r>
      <w:r w:rsidRPr="00FD414E">
        <w:rPr>
          <w:rFonts w:ascii="Times New Roman" w:hAnsi="Times New Roman"/>
          <w:color w:val="1A1C1C"/>
          <w:sz w:val="28"/>
          <w:lang w:val="ru-RU"/>
        </w:rPr>
        <w:t>(соотношение</w:t>
      </w:r>
      <w:r w:rsidRPr="00FD414E">
        <w:rPr>
          <w:rFonts w:ascii="Times New Roman" w:hAnsi="Times New Roman"/>
          <w:color w:val="1A1C1C"/>
          <w:spacing w:val="33"/>
          <w:sz w:val="28"/>
          <w:lang w:val="ru-RU"/>
        </w:rPr>
        <w:t xml:space="preserve"> </w:t>
      </w:r>
      <w:r w:rsidRPr="00FD414E">
        <w:rPr>
          <w:rFonts w:ascii="Times New Roman" w:hAnsi="Times New Roman"/>
          <w:color w:val="1A1C1C"/>
          <w:sz w:val="28"/>
          <w:lang w:val="ru-RU"/>
        </w:rPr>
        <w:t>тренировочной</w:t>
      </w:r>
      <w:r w:rsidRPr="00FD414E">
        <w:rPr>
          <w:rFonts w:ascii="Times New Roman" w:hAnsi="Times New Roman"/>
          <w:color w:val="1A1C1C"/>
          <w:spacing w:val="35"/>
          <w:sz w:val="28"/>
          <w:lang w:val="ru-RU"/>
        </w:rPr>
        <w:t xml:space="preserve"> </w:t>
      </w:r>
      <w:r w:rsidRPr="00FD414E">
        <w:rPr>
          <w:rFonts w:ascii="Times New Roman" w:hAnsi="Times New Roman"/>
          <w:color w:val="333434"/>
          <w:sz w:val="28"/>
          <w:lang w:val="ru-RU"/>
        </w:rPr>
        <w:t>и</w:t>
      </w:r>
      <w:r w:rsidRPr="00FD414E">
        <w:rPr>
          <w:rFonts w:ascii="Times New Roman" w:hAnsi="Times New Roman"/>
          <w:color w:val="333434"/>
          <w:w w:val="99"/>
          <w:sz w:val="28"/>
          <w:lang w:val="ru-RU"/>
        </w:rPr>
        <w:t xml:space="preserve"> </w:t>
      </w:r>
      <w:r w:rsidRPr="00FD414E">
        <w:rPr>
          <w:rFonts w:ascii="Times New Roman" w:hAnsi="Times New Roman"/>
          <w:color w:val="1A1C1C"/>
          <w:sz w:val="28"/>
          <w:lang w:val="ru-RU"/>
        </w:rPr>
        <w:t>соревновательной</w:t>
      </w:r>
      <w:r w:rsidRPr="00FD414E">
        <w:rPr>
          <w:rFonts w:ascii="Times New Roman" w:hAnsi="Times New Roman"/>
          <w:color w:val="1A1C1C"/>
          <w:spacing w:val="62"/>
          <w:sz w:val="28"/>
          <w:lang w:val="ru-RU"/>
        </w:rPr>
        <w:t xml:space="preserve"> </w:t>
      </w:r>
      <w:r w:rsidRPr="00FD414E">
        <w:rPr>
          <w:rFonts w:ascii="Times New Roman" w:hAnsi="Times New Roman"/>
          <w:color w:val="1A1C1C"/>
          <w:sz w:val="28"/>
          <w:lang w:val="ru-RU"/>
        </w:rPr>
        <w:t>нагрузок,</w:t>
      </w:r>
      <w:r w:rsidRPr="00FD414E">
        <w:rPr>
          <w:rFonts w:ascii="Times New Roman" w:hAnsi="Times New Roman"/>
          <w:color w:val="1A1C1C"/>
          <w:spacing w:val="58"/>
          <w:sz w:val="28"/>
          <w:lang w:val="ru-RU"/>
        </w:rPr>
        <w:t xml:space="preserve"> </w:t>
      </w:r>
      <w:r w:rsidRPr="00FD414E">
        <w:rPr>
          <w:rFonts w:ascii="Times New Roman" w:hAnsi="Times New Roman"/>
          <w:color w:val="1A1C1C"/>
          <w:sz w:val="28"/>
          <w:lang w:val="ru-RU"/>
        </w:rPr>
        <w:t>их</w:t>
      </w:r>
      <w:r w:rsidRPr="00FD414E">
        <w:rPr>
          <w:rFonts w:ascii="Times New Roman" w:hAnsi="Times New Roman"/>
          <w:color w:val="1A1C1C"/>
          <w:spacing w:val="42"/>
          <w:sz w:val="28"/>
          <w:lang w:val="ru-RU"/>
        </w:rPr>
        <w:t xml:space="preserve"> </w:t>
      </w:r>
      <w:r w:rsidRPr="00FD414E">
        <w:rPr>
          <w:rFonts w:ascii="Times New Roman" w:hAnsi="Times New Roman"/>
          <w:color w:val="1A1C1C"/>
          <w:sz w:val="28"/>
          <w:lang w:val="ru-RU"/>
        </w:rPr>
        <w:t>объем,</w:t>
      </w:r>
      <w:r w:rsidRPr="00FD414E">
        <w:rPr>
          <w:rFonts w:ascii="Times New Roman" w:hAnsi="Times New Roman"/>
          <w:color w:val="1A1C1C"/>
          <w:spacing w:val="52"/>
          <w:sz w:val="28"/>
          <w:lang w:val="ru-RU"/>
        </w:rPr>
        <w:t xml:space="preserve"> </w:t>
      </w:r>
      <w:r w:rsidRPr="00FD414E">
        <w:rPr>
          <w:rFonts w:ascii="Times New Roman" w:hAnsi="Times New Roman"/>
          <w:color w:val="1A1C1C"/>
          <w:sz w:val="28"/>
          <w:lang w:val="ru-RU"/>
        </w:rPr>
        <w:t>величина</w:t>
      </w:r>
      <w:r w:rsidRPr="00FD414E">
        <w:rPr>
          <w:rFonts w:ascii="Times New Roman" w:hAnsi="Times New Roman"/>
          <w:color w:val="1A1C1C"/>
          <w:spacing w:val="55"/>
          <w:sz w:val="28"/>
          <w:lang w:val="ru-RU"/>
        </w:rPr>
        <w:t xml:space="preserve"> </w:t>
      </w:r>
      <w:r w:rsidRPr="00FD414E">
        <w:rPr>
          <w:rFonts w:ascii="Times New Roman" w:hAnsi="Times New Roman"/>
          <w:color w:val="1A1C1C"/>
          <w:sz w:val="28"/>
          <w:lang w:val="ru-RU"/>
        </w:rPr>
        <w:t>и</w:t>
      </w:r>
      <w:r w:rsidRPr="00FD414E">
        <w:rPr>
          <w:rFonts w:ascii="Times New Roman" w:hAnsi="Times New Roman"/>
          <w:color w:val="1A1C1C"/>
          <w:spacing w:val="41"/>
          <w:sz w:val="28"/>
          <w:lang w:val="ru-RU"/>
        </w:rPr>
        <w:t xml:space="preserve"> </w:t>
      </w:r>
      <w:r w:rsidRPr="00FD414E">
        <w:rPr>
          <w:rFonts w:ascii="Times New Roman" w:hAnsi="Times New Roman"/>
          <w:color w:val="1A1C1C"/>
          <w:sz w:val="28"/>
          <w:lang w:val="ru-RU"/>
        </w:rPr>
        <w:t>специализированность,</w:t>
      </w:r>
      <w:r w:rsidRPr="00FD414E">
        <w:rPr>
          <w:rFonts w:ascii="Times New Roman" w:hAnsi="Times New Roman"/>
          <w:color w:val="1A1C1C"/>
          <w:w w:val="96"/>
          <w:sz w:val="28"/>
          <w:lang w:val="ru-RU"/>
        </w:rPr>
        <w:t xml:space="preserve"> </w:t>
      </w:r>
      <w:r w:rsidRPr="00FD414E">
        <w:rPr>
          <w:rFonts w:ascii="Times New Roman" w:hAnsi="Times New Roman"/>
          <w:color w:val="333434"/>
          <w:sz w:val="28"/>
          <w:lang w:val="ru-RU"/>
        </w:rPr>
        <w:t>распределение</w:t>
      </w:r>
      <w:r w:rsidRPr="00FD414E">
        <w:rPr>
          <w:rFonts w:ascii="Times New Roman" w:hAnsi="Times New Roman"/>
          <w:color w:val="333434"/>
          <w:spacing w:val="-1"/>
          <w:sz w:val="28"/>
          <w:lang w:val="ru-RU"/>
        </w:rPr>
        <w:t xml:space="preserve"> </w:t>
      </w:r>
      <w:r w:rsidRPr="00FD414E">
        <w:rPr>
          <w:rFonts w:ascii="Times New Roman" w:hAnsi="Times New Roman"/>
          <w:color w:val="1A1C1C"/>
          <w:sz w:val="28"/>
          <w:lang w:val="ru-RU"/>
        </w:rPr>
        <w:t>времени</w:t>
      </w:r>
      <w:r w:rsidRPr="00FD414E">
        <w:rPr>
          <w:rFonts w:ascii="Times New Roman" w:hAnsi="Times New Roman"/>
          <w:color w:val="1A1C1C"/>
          <w:spacing w:val="-19"/>
          <w:sz w:val="28"/>
          <w:lang w:val="ru-RU"/>
        </w:rPr>
        <w:t xml:space="preserve"> </w:t>
      </w:r>
      <w:r w:rsidRPr="00FD414E">
        <w:rPr>
          <w:rFonts w:ascii="Times New Roman" w:hAnsi="Times New Roman"/>
          <w:color w:val="1A1C1C"/>
          <w:sz w:val="28"/>
          <w:lang w:val="ru-RU"/>
        </w:rPr>
        <w:t>по</w:t>
      </w:r>
      <w:r w:rsidRPr="00FD414E">
        <w:rPr>
          <w:rFonts w:ascii="Times New Roman" w:hAnsi="Times New Roman"/>
          <w:color w:val="1A1C1C"/>
          <w:spacing w:val="-24"/>
          <w:sz w:val="28"/>
          <w:lang w:val="ru-RU"/>
        </w:rPr>
        <w:t xml:space="preserve"> </w:t>
      </w:r>
      <w:r w:rsidRPr="00FD414E">
        <w:rPr>
          <w:rFonts w:ascii="Times New Roman" w:hAnsi="Times New Roman"/>
          <w:color w:val="1A1C1C"/>
          <w:sz w:val="28"/>
          <w:lang w:val="ru-RU"/>
        </w:rPr>
        <w:t>видам</w:t>
      </w:r>
      <w:r w:rsidRPr="00FD414E">
        <w:rPr>
          <w:rFonts w:ascii="Times New Roman" w:hAnsi="Times New Roman"/>
          <w:color w:val="1A1C1C"/>
          <w:spacing w:val="-16"/>
          <w:sz w:val="28"/>
          <w:lang w:val="ru-RU"/>
        </w:rPr>
        <w:t xml:space="preserve"> </w:t>
      </w:r>
      <w:r w:rsidRPr="00FD414E">
        <w:rPr>
          <w:rFonts w:ascii="Times New Roman" w:hAnsi="Times New Roman"/>
          <w:color w:val="1A1C1C"/>
          <w:sz w:val="28"/>
          <w:lang w:val="ru-RU"/>
        </w:rPr>
        <w:t>под</w:t>
      </w:r>
      <w:r>
        <w:rPr>
          <w:rFonts w:ascii="Times New Roman" w:hAnsi="Times New Roman"/>
          <w:color w:val="1A1C1C"/>
          <w:sz w:val="28"/>
        </w:rPr>
        <w:t>r</w:t>
      </w:r>
      <w:r w:rsidRPr="00FD414E">
        <w:rPr>
          <w:rFonts w:ascii="Times New Roman" w:hAnsi="Times New Roman"/>
          <w:color w:val="1A1C1C"/>
          <w:sz w:val="28"/>
          <w:lang w:val="ru-RU"/>
        </w:rPr>
        <w:t>оговки,</w:t>
      </w:r>
      <w:r w:rsidRPr="00FD414E">
        <w:rPr>
          <w:rFonts w:ascii="Times New Roman" w:hAnsi="Times New Roman"/>
          <w:color w:val="1A1C1C"/>
          <w:spacing w:val="-8"/>
          <w:sz w:val="28"/>
          <w:lang w:val="ru-RU"/>
        </w:rPr>
        <w:t xml:space="preserve"> </w:t>
      </w:r>
      <w:r w:rsidRPr="00FD414E">
        <w:rPr>
          <w:rFonts w:ascii="Times New Roman" w:hAnsi="Times New Roman"/>
          <w:color w:val="1A1C1C"/>
          <w:sz w:val="28"/>
          <w:lang w:val="ru-RU"/>
        </w:rPr>
        <w:t>текущие</w:t>
      </w:r>
      <w:r w:rsidRPr="00FD414E">
        <w:rPr>
          <w:rFonts w:ascii="Times New Roman" w:hAnsi="Times New Roman"/>
          <w:color w:val="1A1C1C"/>
          <w:spacing w:val="-13"/>
          <w:sz w:val="28"/>
          <w:lang w:val="ru-RU"/>
        </w:rPr>
        <w:t xml:space="preserve"> </w:t>
      </w:r>
      <w:r w:rsidRPr="00FD414E">
        <w:rPr>
          <w:rFonts w:ascii="Times New Roman" w:hAnsi="Times New Roman"/>
          <w:color w:val="1A1C1C"/>
          <w:sz w:val="28"/>
          <w:lang w:val="ru-RU"/>
        </w:rPr>
        <w:t>и</w:t>
      </w:r>
      <w:r w:rsidRPr="00FD414E">
        <w:rPr>
          <w:rFonts w:ascii="Times New Roman" w:hAnsi="Times New Roman"/>
          <w:color w:val="1A1C1C"/>
          <w:spacing w:val="-27"/>
          <w:sz w:val="28"/>
          <w:lang w:val="ru-RU"/>
        </w:rPr>
        <w:t xml:space="preserve"> </w:t>
      </w:r>
      <w:r w:rsidRPr="00FD414E">
        <w:rPr>
          <w:rFonts w:ascii="Times New Roman" w:hAnsi="Times New Roman"/>
          <w:color w:val="1A1C1C"/>
          <w:sz w:val="28"/>
          <w:lang w:val="ru-RU"/>
        </w:rPr>
        <w:t>контрольные</w:t>
      </w:r>
      <w:r w:rsidRPr="00FD414E">
        <w:rPr>
          <w:rFonts w:ascii="Times New Roman" w:hAnsi="Times New Roman"/>
          <w:color w:val="1A1C1C"/>
          <w:spacing w:val="-8"/>
          <w:sz w:val="28"/>
          <w:lang w:val="ru-RU"/>
        </w:rPr>
        <w:t xml:space="preserve"> </w:t>
      </w:r>
      <w:r w:rsidRPr="00FD414E">
        <w:rPr>
          <w:rFonts w:ascii="Times New Roman" w:hAnsi="Times New Roman"/>
          <w:color w:val="333434"/>
          <w:sz w:val="28"/>
          <w:lang w:val="ru-RU"/>
        </w:rPr>
        <w:t>испытания</w:t>
      </w:r>
      <w:r w:rsidRPr="00FD414E">
        <w:rPr>
          <w:rFonts w:ascii="Times New Roman" w:hAnsi="Times New Roman"/>
          <w:color w:val="333434"/>
          <w:w w:val="96"/>
          <w:sz w:val="28"/>
          <w:lang w:val="ru-RU"/>
        </w:rPr>
        <w:t xml:space="preserve"> </w:t>
      </w:r>
      <w:r w:rsidRPr="00FD414E">
        <w:rPr>
          <w:rFonts w:ascii="Times New Roman" w:hAnsi="Times New Roman"/>
          <w:color w:val="333434"/>
          <w:sz w:val="28"/>
          <w:lang w:val="ru-RU"/>
        </w:rPr>
        <w:t>и</w:t>
      </w:r>
      <w:r w:rsidRPr="00FD414E">
        <w:rPr>
          <w:rFonts w:ascii="Times New Roman" w:hAnsi="Times New Roman"/>
          <w:color w:val="333434"/>
          <w:spacing w:val="8"/>
          <w:sz w:val="28"/>
          <w:lang w:val="ru-RU"/>
        </w:rPr>
        <w:t xml:space="preserve"> </w:t>
      </w:r>
      <w:r w:rsidRPr="00FD414E">
        <w:rPr>
          <w:rFonts w:ascii="Times New Roman" w:hAnsi="Times New Roman"/>
          <w:color w:val="1A1C1C"/>
          <w:sz w:val="28"/>
          <w:lang w:val="ru-RU"/>
        </w:rPr>
        <w:t>т.д.)</w:t>
      </w:r>
      <w:r w:rsidRPr="00FD414E">
        <w:rPr>
          <w:rFonts w:ascii="Times New Roman" w:hAnsi="Times New Roman"/>
          <w:color w:val="1A1C1C"/>
          <w:spacing w:val="26"/>
          <w:sz w:val="28"/>
          <w:lang w:val="ru-RU"/>
        </w:rPr>
        <w:t xml:space="preserve"> </w:t>
      </w:r>
      <w:r w:rsidRPr="00FD414E">
        <w:rPr>
          <w:rFonts w:ascii="Times New Roman" w:hAnsi="Times New Roman"/>
          <w:color w:val="1A1C1C"/>
          <w:sz w:val="28"/>
          <w:lang w:val="ru-RU"/>
        </w:rPr>
        <w:t>с</w:t>
      </w:r>
      <w:r w:rsidRPr="00FD414E">
        <w:rPr>
          <w:rFonts w:ascii="Times New Roman" w:hAnsi="Times New Roman"/>
          <w:color w:val="1A1C1C"/>
          <w:spacing w:val="3"/>
          <w:sz w:val="28"/>
          <w:lang w:val="ru-RU"/>
        </w:rPr>
        <w:t xml:space="preserve"> </w:t>
      </w:r>
      <w:r w:rsidRPr="00FD414E">
        <w:rPr>
          <w:rFonts w:ascii="Times New Roman" w:hAnsi="Times New Roman"/>
          <w:color w:val="1A1C1C"/>
          <w:sz w:val="28"/>
          <w:lang w:val="ru-RU"/>
        </w:rPr>
        <w:t>учетом</w:t>
      </w:r>
      <w:r w:rsidRPr="00FD414E">
        <w:rPr>
          <w:rFonts w:ascii="Times New Roman" w:hAnsi="Times New Roman"/>
          <w:color w:val="1A1C1C"/>
          <w:spacing w:val="28"/>
          <w:sz w:val="28"/>
          <w:lang w:val="ru-RU"/>
        </w:rPr>
        <w:t xml:space="preserve"> </w:t>
      </w:r>
      <w:r w:rsidRPr="00FD414E">
        <w:rPr>
          <w:rFonts w:ascii="Times New Roman" w:hAnsi="Times New Roman"/>
          <w:color w:val="1A1C1C"/>
          <w:sz w:val="28"/>
          <w:lang w:val="ru-RU"/>
        </w:rPr>
        <w:t>поставленных</w:t>
      </w:r>
      <w:r w:rsidRPr="00FD414E">
        <w:rPr>
          <w:rFonts w:ascii="Times New Roman" w:hAnsi="Times New Roman"/>
          <w:color w:val="1A1C1C"/>
          <w:spacing w:val="35"/>
          <w:sz w:val="28"/>
          <w:lang w:val="ru-RU"/>
        </w:rPr>
        <w:t xml:space="preserve"> </w:t>
      </w:r>
      <w:r w:rsidRPr="00FD414E">
        <w:rPr>
          <w:rFonts w:ascii="Times New Roman" w:hAnsi="Times New Roman"/>
          <w:color w:val="1A1C1C"/>
          <w:sz w:val="28"/>
          <w:lang w:val="ru-RU"/>
        </w:rPr>
        <w:t>задач,</w:t>
      </w:r>
      <w:r w:rsidRPr="00FD414E">
        <w:rPr>
          <w:rFonts w:ascii="Times New Roman" w:hAnsi="Times New Roman"/>
          <w:color w:val="1A1C1C"/>
          <w:spacing w:val="25"/>
          <w:sz w:val="28"/>
          <w:lang w:val="ru-RU"/>
        </w:rPr>
        <w:t xml:space="preserve"> </w:t>
      </w:r>
      <w:r w:rsidRPr="00FD414E">
        <w:rPr>
          <w:rFonts w:ascii="Times New Roman" w:hAnsi="Times New Roman"/>
          <w:color w:val="1A1C1C"/>
          <w:sz w:val="28"/>
          <w:lang w:val="ru-RU"/>
        </w:rPr>
        <w:t>возраста</w:t>
      </w:r>
      <w:r w:rsidRPr="00FD414E">
        <w:rPr>
          <w:rFonts w:ascii="Times New Roman" w:hAnsi="Times New Roman"/>
          <w:color w:val="1A1C1C"/>
          <w:spacing w:val="23"/>
          <w:sz w:val="28"/>
          <w:lang w:val="ru-RU"/>
        </w:rPr>
        <w:t xml:space="preserve"> </w:t>
      </w:r>
      <w:r w:rsidRPr="00FD414E">
        <w:rPr>
          <w:rFonts w:ascii="Times New Roman" w:hAnsi="Times New Roman"/>
          <w:color w:val="1A1C1C"/>
          <w:sz w:val="28"/>
          <w:lang w:val="ru-RU"/>
        </w:rPr>
        <w:t>занимающихся,</w:t>
      </w:r>
      <w:r w:rsidRPr="00FD414E">
        <w:rPr>
          <w:rFonts w:ascii="Times New Roman" w:hAnsi="Times New Roman"/>
          <w:color w:val="1A1C1C"/>
          <w:spacing w:val="47"/>
          <w:sz w:val="28"/>
          <w:lang w:val="ru-RU"/>
        </w:rPr>
        <w:t xml:space="preserve"> </w:t>
      </w:r>
      <w:r w:rsidRPr="00FD414E">
        <w:rPr>
          <w:rFonts w:ascii="Times New Roman" w:hAnsi="Times New Roman"/>
          <w:color w:val="333434"/>
          <w:sz w:val="28"/>
          <w:lang w:val="ru-RU"/>
        </w:rPr>
        <w:t>их</w:t>
      </w:r>
      <w:r w:rsidRPr="00FD414E">
        <w:rPr>
          <w:rFonts w:ascii="Times New Roman" w:hAnsi="Times New Roman"/>
          <w:color w:val="333434"/>
          <w:w w:val="99"/>
          <w:sz w:val="28"/>
          <w:lang w:val="ru-RU"/>
        </w:rPr>
        <w:t xml:space="preserve"> </w:t>
      </w:r>
      <w:r w:rsidRPr="00FD414E">
        <w:rPr>
          <w:rFonts w:ascii="Times New Roman" w:hAnsi="Times New Roman"/>
          <w:color w:val="333434"/>
          <w:sz w:val="28"/>
          <w:lang w:val="ru-RU"/>
        </w:rPr>
        <w:t>подготовленности,</w:t>
      </w:r>
      <w:r w:rsidRPr="00FD414E">
        <w:rPr>
          <w:rFonts w:ascii="Times New Roman" w:hAnsi="Times New Roman"/>
          <w:color w:val="333434"/>
          <w:spacing w:val="44"/>
          <w:sz w:val="28"/>
          <w:lang w:val="ru-RU"/>
        </w:rPr>
        <w:t xml:space="preserve"> </w:t>
      </w:r>
      <w:r w:rsidRPr="00FD414E">
        <w:rPr>
          <w:rFonts w:ascii="Times New Roman" w:hAnsi="Times New Roman"/>
          <w:color w:val="1A1C1C"/>
          <w:sz w:val="28"/>
          <w:lang w:val="ru-RU"/>
        </w:rPr>
        <w:t>календаря</w:t>
      </w:r>
      <w:r w:rsidRPr="00FD414E">
        <w:rPr>
          <w:rFonts w:ascii="Times New Roman" w:hAnsi="Times New Roman"/>
          <w:color w:val="1A1C1C"/>
          <w:spacing w:val="34"/>
          <w:sz w:val="28"/>
          <w:lang w:val="ru-RU"/>
        </w:rPr>
        <w:t xml:space="preserve"> </w:t>
      </w:r>
      <w:r w:rsidRPr="00FD414E">
        <w:rPr>
          <w:rFonts w:ascii="Times New Roman" w:hAnsi="Times New Roman"/>
          <w:color w:val="1A1C1C"/>
          <w:sz w:val="28"/>
          <w:lang w:val="ru-RU"/>
        </w:rPr>
        <w:t>соревнований,</w:t>
      </w:r>
      <w:r w:rsidRPr="00FD414E">
        <w:rPr>
          <w:rFonts w:ascii="Times New Roman" w:hAnsi="Times New Roman"/>
          <w:color w:val="1A1C1C"/>
          <w:spacing w:val="35"/>
          <w:sz w:val="28"/>
          <w:lang w:val="ru-RU"/>
        </w:rPr>
        <w:t xml:space="preserve"> </w:t>
      </w:r>
      <w:r w:rsidRPr="00FD414E">
        <w:rPr>
          <w:rFonts w:ascii="Times New Roman" w:hAnsi="Times New Roman"/>
          <w:color w:val="1A1C1C"/>
          <w:sz w:val="28"/>
          <w:lang w:val="ru-RU"/>
        </w:rPr>
        <w:t>материальных</w:t>
      </w:r>
      <w:r w:rsidRPr="00FD414E">
        <w:rPr>
          <w:rFonts w:ascii="Times New Roman" w:hAnsi="Times New Roman"/>
          <w:color w:val="1A1C1C"/>
          <w:spacing w:val="42"/>
          <w:sz w:val="28"/>
          <w:lang w:val="ru-RU"/>
        </w:rPr>
        <w:t xml:space="preserve"> </w:t>
      </w:r>
      <w:r w:rsidRPr="00FD414E">
        <w:rPr>
          <w:rFonts w:ascii="Times New Roman" w:hAnsi="Times New Roman"/>
          <w:color w:val="1A1C1C"/>
          <w:sz w:val="28"/>
          <w:lang w:val="ru-RU"/>
        </w:rPr>
        <w:t>условий,</w:t>
      </w:r>
      <w:r w:rsidRPr="00FD414E">
        <w:rPr>
          <w:rFonts w:ascii="Times New Roman" w:hAnsi="Times New Roman"/>
          <w:color w:val="1A1C1C"/>
          <w:spacing w:val="31"/>
          <w:sz w:val="28"/>
          <w:lang w:val="ru-RU"/>
        </w:rPr>
        <w:t xml:space="preserve"> </w:t>
      </w:r>
      <w:r w:rsidRPr="00FD414E">
        <w:rPr>
          <w:rFonts w:ascii="Times New Roman" w:hAnsi="Times New Roman"/>
          <w:color w:val="333434"/>
          <w:sz w:val="28"/>
          <w:lang w:val="ru-RU"/>
        </w:rPr>
        <w:t>итогов</w:t>
      </w:r>
      <w:r w:rsidRPr="00FD414E">
        <w:rPr>
          <w:rFonts w:ascii="Times New Roman" w:hAnsi="Times New Roman"/>
          <w:color w:val="333434"/>
          <w:w w:val="97"/>
          <w:sz w:val="28"/>
          <w:lang w:val="ru-RU"/>
        </w:rPr>
        <w:t xml:space="preserve"> </w:t>
      </w:r>
      <w:r w:rsidRPr="00FD414E">
        <w:rPr>
          <w:rFonts w:ascii="Times New Roman" w:hAnsi="Times New Roman"/>
          <w:color w:val="333434"/>
          <w:sz w:val="28"/>
          <w:lang w:val="ru-RU"/>
        </w:rPr>
        <w:t>реализации</w:t>
      </w:r>
      <w:r w:rsidRPr="00FD414E">
        <w:rPr>
          <w:rFonts w:ascii="Times New Roman" w:hAnsi="Times New Roman"/>
          <w:color w:val="333434"/>
          <w:spacing w:val="52"/>
          <w:sz w:val="28"/>
          <w:lang w:val="ru-RU"/>
        </w:rPr>
        <w:t xml:space="preserve"> </w:t>
      </w:r>
      <w:r w:rsidRPr="00FD414E">
        <w:rPr>
          <w:rFonts w:ascii="Times New Roman" w:hAnsi="Times New Roman"/>
          <w:color w:val="1A1C1C"/>
          <w:sz w:val="28"/>
          <w:lang w:val="ru-RU"/>
        </w:rPr>
        <w:t>прошлогоднего</w:t>
      </w:r>
      <w:r w:rsidRPr="00FD414E">
        <w:rPr>
          <w:rFonts w:ascii="Times New Roman" w:hAnsi="Times New Roman"/>
          <w:color w:val="1A1C1C"/>
          <w:spacing w:val="58"/>
          <w:sz w:val="28"/>
          <w:lang w:val="ru-RU"/>
        </w:rPr>
        <w:t xml:space="preserve"> </w:t>
      </w:r>
      <w:r w:rsidRPr="00FD414E">
        <w:rPr>
          <w:rFonts w:ascii="Times New Roman" w:hAnsi="Times New Roman"/>
          <w:color w:val="1A1C1C"/>
          <w:sz w:val="28"/>
          <w:lang w:val="ru-RU"/>
        </w:rPr>
        <w:t>плана</w:t>
      </w:r>
      <w:r w:rsidRPr="00FD414E">
        <w:rPr>
          <w:rFonts w:ascii="Times New Roman" w:hAnsi="Times New Roman"/>
          <w:color w:val="1A1C1C"/>
          <w:spacing w:val="35"/>
          <w:sz w:val="28"/>
          <w:lang w:val="ru-RU"/>
        </w:rPr>
        <w:t xml:space="preserve"> </w:t>
      </w:r>
      <w:r w:rsidRPr="00FD414E">
        <w:rPr>
          <w:rFonts w:ascii="Times New Roman" w:hAnsi="Times New Roman"/>
          <w:color w:val="1A1C1C"/>
          <w:sz w:val="28"/>
          <w:lang w:val="ru-RU"/>
        </w:rPr>
        <w:t>и</w:t>
      </w:r>
      <w:r w:rsidRPr="00FD414E">
        <w:rPr>
          <w:rFonts w:ascii="Times New Roman" w:hAnsi="Times New Roman"/>
          <w:color w:val="1A1C1C"/>
          <w:spacing w:val="25"/>
          <w:sz w:val="28"/>
          <w:lang w:val="ru-RU"/>
        </w:rPr>
        <w:t xml:space="preserve"> </w:t>
      </w:r>
      <w:r w:rsidRPr="00FD414E">
        <w:rPr>
          <w:rFonts w:ascii="Times New Roman" w:hAnsi="Times New Roman"/>
          <w:color w:val="1A1C1C"/>
          <w:spacing w:val="9"/>
          <w:sz w:val="28"/>
          <w:lang w:val="ru-RU"/>
        </w:rPr>
        <w:t>т</w:t>
      </w:r>
      <w:r w:rsidRPr="00FD414E">
        <w:rPr>
          <w:rFonts w:ascii="Times New Roman" w:hAnsi="Times New Roman"/>
          <w:color w:val="4B4B4B"/>
          <w:spacing w:val="19"/>
          <w:sz w:val="28"/>
          <w:lang w:val="ru-RU"/>
        </w:rPr>
        <w:t>.</w:t>
      </w:r>
      <w:r w:rsidRPr="00FD414E">
        <w:rPr>
          <w:rFonts w:ascii="Times New Roman" w:hAnsi="Times New Roman"/>
          <w:color w:val="1A1C1C"/>
          <w:spacing w:val="9"/>
          <w:sz w:val="28"/>
          <w:lang w:val="ru-RU"/>
        </w:rPr>
        <w:t>д.</w:t>
      </w:r>
      <w:r w:rsidRPr="00FD414E">
        <w:rPr>
          <w:rFonts w:ascii="Times New Roman" w:hAnsi="Times New Roman"/>
          <w:color w:val="1A1C1C"/>
          <w:spacing w:val="27"/>
          <w:sz w:val="28"/>
          <w:lang w:val="ru-RU"/>
        </w:rPr>
        <w:t xml:space="preserve"> </w:t>
      </w:r>
      <w:r w:rsidRPr="00FD414E">
        <w:rPr>
          <w:rFonts w:ascii="Times New Roman" w:hAnsi="Times New Roman"/>
          <w:color w:val="1A1C1C"/>
          <w:sz w:val="28"/>
          <w:lang w:val="ru-RU"/>
        </w:rPr>
        <w:t>При</w:t>
      </w:r>
      <w:r w:rsidRPr="00FD414E">
        <w:rPr>
          <w:rFonts w:ascii="Times New Roman" w:hAnsi="Times New Roman"/>
          <w:color w:val="1A1C1C"/>
          <w:spacing w:val="32"/>
          <w:sz w:val="28"/>
          <w:lang w:val="ru-RU"/>
        </w:rPr>
        <w:t xml:space="preserve"> </w:t>
      </w:r>
      <w:r w:rsidRPr="00FD414E">
        <w:rPr>
          <w:rFonts w:ascii="Times New Roman" w:hAnsi="Times New Roman"/>
          <w:color w:val="1A1C1C"/>
          <w:sz w:val="28"/>
          <w:lang w:val="ru-RU"/>
        </w:rPr>
        <w:t>этом</w:t>
      </w:r>
      <w:r w:rsidRPr="00FD414E">
        <w:rPr>
          <w:rFonts w:ascii="Times New Roman" w:hAnsi="Times New Roman"/>
          <w:color w:val="1A1C1C"/>
          <w:spacing w:val="37"/>
          <w:sz w:val="28"/>
          <w:lang w:val="ru-RU"/>
        </w:rPr>
        <w:t xml:space="preserve"> </w:t>
      </w:r>
      <w:r w:rsidRPr="00FD414E">
        <w:rPr>
          <w:rFonts w:ascii="Times New Roman" w:hAnsi="Times New Roman"/>
          <w:color w:val="1A1C1C"/>
          <w:sz w:val="28"/>
          <w:lang w:val="ru-RU"/>
        </w:rPr>
        <w:t>особенно</w:t>
      </w:r>
      <w:r w:rsidRPr="00FD414E">
        <w:rPr>
          <w:rFonts w:ascii="Times New Roman" w:hAnsi="Times New Roman"/>
          <w:color w:val="1A1C1C"/>
          <w:spacing w:val="37"/>
          <w:sz w:val="28"/>
          <w:lang w:val="ru-RU"/>
        </w:rPr>
        <w:t xml:space="preserve"> </w:t>
      </w:r>
      <w:r w:rsidRPr="00FD414E">
        <w:rPr>
          <w:rFonts w:ascii="Times New Roman" w:hAnsi="Times New Roman"/>
          <w:color w:val="1A1C1C"/>
          <w:sz w:val="28"/>
          <w:lang w:val="ru-RU"/>
        </w:rPr>
        <w:t>важно</w:t>
      </w:r>
      <w:r w:rsidRPr="00FD414E">
        <w:rPr>
          <w:rFonts w:ascii="Times New Roman" w:hAnsi="Times New Roman"/>
          <w:color w:val="1A1C1C"/>
          <w:spacing w:val="31"/>
          <w:sz w:val="28"/>
          <w:lang w:val="ru-RU"/>
        </w:rPr>
        <w:t xml:space="preserve"> </w:t>
      </w:r>
      <w:r w:rsidRPr="00FD414E">
        <w:rPr>
          <w:rFonts w:ascii="Times New Roman" w:hAnsi="Times New Roman"/>
          <w:color w:val="1A1C1C"/>
          <w:sz w:val="28"/>
          <w:lang w:val="ru-RU"/>
        </w:rPr>
        <w:t>учитывать</w:t>
      </w:r>
      <w:r w:rsidRPr="00FD414E">
        <w:rPr>
          <w:rFonts w:ascii="Times New Roman" w:hAnsi="Times New Roman"/>
          <w:color w:val="1A1C1C"/>
          <w:spacing w:val="23"/>
          <w:w w:val="96"/>
          <w:sz w:val="28"/>
          <w:lang w:val="ru-RU"/>
        </w:rPr>
        <w:t xml:space="preserve"> </w:t>
      </w:r>
      <w:r w:rsidRPr="00FD414E">
        <w:rPr>
          <w:rFonts w:ascii="Times New Roman" w:hAnsi="Times New Roman"/>
          <w:color w:val="1A1C1C"/>
          <w:sz w:val="28"/>
          <w:lang w:val="ru-RU"/>
        </w:rPr>
        <w:t>режим</w:t>
      </w:r>
      <w:r w:rsidRPr="00FD414E">
        <w:rPr>
          <w:rFonts w:ascii="Times New Roman" w:hAnsi="Times New Roman"/>
          <w:color w:val="1A1C1C"/>
          <w:spacing w:val="8"/>
          <w:sz w:val="28"/>
          <w:lang w:val="ru-RU"/>
        </w:rPr>
        <w:t xml:space="preserve"> </w:t>
      </w:r>
      <w:r w:rsidRPr="00FD414E">
        <w:rPr>
          <w:rFonts w:ascii="Times New Roman" w:hAnsi="Times New Roman"/>
          <w:color w:val="1A1C1C"/>
          <w:sz w:val="28"/>
          <w:lang w:val="ru-RU"/>
        </w:rPr>
        <w:t>работы</w:t>
      </w:r>
      <w:r w:rsidRPr="00FD414E">
        <w:rPr>
          <w:rFonts w:ascii="Times New Roman" w:hAnsi="Times New Roman"/>
          <w:color w:val="1A1C1C"/>
          <w:spacing w:val="16"/>
          <w:sz w:val="28"/>
          <w:lang w:val="ru-RU"/>
        </w:rPr>
        <w:t xml:space="preserve"> </w:t>
      </w:r>
      <w:r w:rsidRPr="00FD414E">
        <w:rPr>
          <w:rFonts w:ascii="Times New Roman" w:hAnsi="Times New Roman"/>
          <w:color w:val="1A1C1C"/>
          <w:sz w:val="28"/>
          <w:lang w:val="ru-RU"/>
        </w:rPr>
        <w:t>в</w:t>
      </w:r>
      <w:r w:rsidRPr="00FD414E">
        <w:rPr>
          <w:rFonts w:ascii="Times New Roman" w:hAnsi="Times New Roman"/>
          <w:color w:val="1A1C1C"/>
          <w:spacing w:val="67"/>
          <w:sz w:val="28"/>
          <w:lang w:val="ru-RU"/>
        </w:rPr>
        <w:t xml:space="preserve"> </w:t>
      </w:r>
      <w:r w:rsidRPr="00FD414E">
        <w:rPr>
          <w:rFonts w:ascii="Times New Roman" w:hAnsi="Times New Roman"/>
          <w:color w:val="1A1C1C"/>
          <w:sz w:val="28"/>
          <w:lang w:val="ru-RU"/>
        </w:rPr>
        <w:t>общеобразовательной</w:t>
      </w:r>
      <w:r w:rsidRPr="00FD414E">
        <w:rPr>
          <w:rFonts w:ascii="Times New Roman" w:hAnsi="Times New Roman"/>
          <w:color w:val="1A1C1C"/>
          <w:spacing w:val="39"/>
          <w:sz w:val="28"/>
          <w:lang w:val="ru-RU"/>
        </w:rPr>
        <w:t xml:space="preserve"> </w:t>
      </w:r>
      <w:r w:rsidRPr="00FD414E">
        <w:rPr>
          <w:rFonts w:ascii="Times New Roman" w:hAnsi="Times New Roman"/>
          <w:color w:val="1A1C1C"/>
          <w:sz w:val="28"/>
          <w:lang w:val="ru-RU"/>
        </w:rPr>
        <w:t>школе</w:t>
      </w:r>
      <w:r w:rsidRPr="00FD414E">
        <w:rPr>
          <w:rFonts w:ascii="Times New Roman" w:hAnsi="Times New Roman"/>
          <w:color w:val="1A1C1C"/>
          <w:spacing w:val="11"/>
          <w:sz w:val="28"/>
          <w:lang w:val="ru-RU"/>
        </w:rPr>
        <w:t xml:space="preserve"> </w:t>
      </w:r>
      <w:r w:rsidRPr="00FD414E">
        <w:rPr>
          <w:rFonts w:ascii="Times New Roman" w:hAnsi="Times New Roman"/>
          <w:color w:val="1A1C1C"/>
          <w:sz w:val="28"/>
          <w:lang w:val="ru-RU"/>
        </w:rPr>
        <w:t>(динамику</w:t>
      </w:r>
      <w:r w:rsidRPr="00FD414E">
        <w:rPr>
          <w:rFonts w:ascii="Times New Roman" w:hAnsi="Times New Roman"/>
          <w:color w:val="1A1C1C"/>
          <w:spacing w:val="6"/>
          <w:sz w:val="28"/>
          <w:lang w:val="ru-RU"/>
        </w:rPr>
        <w:t xml:space="preserve"> </w:t>
      </w:r>
      <w:r w:rsidRPr="00FD414E">
        <w:rPr>
          <w:rFonts w:ascii="Times New Roman" w:hAnsi="Times New Roman"/>
          <w:color w:val="1A1C1C"/>
          <w:sz w:val="28"/>
          <w:lang w:val="ru-RU"/>
        </w:rPr>
        <w:t>учебной</w:t>
      </w:r>
      <w:r w:rsidRPr="00FD414E">
        <w:rPr>
          <w:rFonts w:ascii="Times New Roman" w:hAnsi="Times New Roman"/>
          <w:color w:val="1A1C1C"/>
          <w:spacing w:val="15"/>
          <w:sz w:val="28"/>
          <w:lang w:val="ru-RU"/>
        </w:rPr>
        <w:t xml:space="preserve"> </w:t>
      </w:r>
      <w:r w:rsidRPr="00FD414E">
        <w:rPr>
          <w:rFonts w:ascii="Times New Roman" w:hAnsi="Times New Roman"/>
          <w:color w:val="1A1C1C"/>
          <w:sz w:val="28"/>
          <w:lang w:val="ru-RU"/>
        </w:rPr>
        <w:t>нагрузки,</w:t>
      </w:r>
      <w:r w:rsidRPr="00FD414E">
        <w:rPr>
          <w:rFonts w:ascii="Times New Roman" w:hAnsi="Times New Roman"/>
          <w:color w:val="1A1C1C"/>
          <w:w w:val="96"/>
          <w:sz w:val="28"/>
          <w:lang w:val="ru-RU"/>
        </w:rPr>
        <w:t xml:space="preserve"> </w:t>
      </w:r>
      <w:r w:rsidRPr="00FD414E">
        <w:rPr>
          <w:rFonts w:ascii="Times New Roman" w:hAnsi="Times New Roman"/>
          <w:color w:val="1A1C1C"/>
          <w:w w:val="95"/>
          <w:sz w:val="28"/>
          <w:lang w:val="ru-RU"/>
        </w:rPr>
        <w:t>экзамены,</w:t>
      </w:r>
      <w:r w:rsidRPr="00FD414E">
        <w:rPr>
          <w:rFonts w:ascii="Times New Roman" w:hAnsi="Times New Roman"/>
          <w:color w:val="1A1C1C"/>
          <w:spacing w:val="15"/>
          <w:w w:val="95"/>
          <w:sz w:val="28"/>
          <w:lang w:val="ru-RU"/>
        </w:rPr>
        <w:t xml:space="preserve"> </w:t>
      </w:r>
      <w:r w:rsidRPr="00FD414E">
        <w:rPr>
          <w:rFonts w:ascii="Times New Roman" w:hAnsi="Times New Roman"/>
          <w:color w:val="1A1C1C"/>
          <w:w w:val="95"/>
          <w:sz w:val="28"/>
          <w:lang w:val="ru-RU"/>
        </w:rPr>
        <w:t>каникулы</w:t>
      </w:r>
      <w:r w:rsidRPr="00FD414E">
        <w:rPr>
          <w:rFonts w:ascii="Times New Roman" w:hAnsi="Times New Roman"/>
          <w:color w:val="1A1C1C"/>
          <w:spacing w:val="3"/>
          <w:w w:val="95"/>
          <w:sz w:val="28"/>
          <w:lang w:val="ru-RU"/>
        </w:rPr>
        <w:t xml:space="preserve"> </w:t>
      </w:r>
      <w:r w:rsidRPr="00FD414E">
        <w:rPr>
          <w:rFonts w:ascii="Times New Roman" w:hAnsi="Times New Roman"/>
          <w:color w:val="1A1C1C"/>
          <w:w w:val="95"/>
          <w:sz w:val="28"/>
          <w:lang w:val="ru-RU"/>
        </w:rPr>
        <w:t>и</w:t>
      </w:r>
      <w:r w:rsidRPr="00FD414E">
        <w:rPr>
          <w:rFonts w:ascii="Times New Roman" w:hAnsi="Times New Roman"/>
          <w:color w:val="1A1C1C"/>
          <w:spacing w:val="-14"/>
          <w:w w:val="95"/>
          <w:sz w:val="28"/>
          <w:lang w:val="ru-RU"/>
        </w:rPr>
        <w:t xml:space="preserve"> </w:t>
      </w:r>
      <w:r w:rsidRPr="00FD414E">
        <w:rPr>
          <w:rFonts w:ascii="Times New Roman" w:hAnsi="Times New Roman"/>
          <w:color w:val="1A1C1C"/>
          <w:w w:val="95"/>
          <w:sz w:val="28"/>
          <w:lang w:val="ru-RU"/>
        </w:rPr>
        <w:t>т.д.),</w:t>
      </w:r>
      <w:r w:rsidRPr="00FD414E">
        <w:rPr>
          <w:rFonts w:ascii="Times New Roman" w:hAnsi="Times New Roman"/>
          <w:color w:val="1A1C1C"/>
          <w:spacing w:val="-3"/>
          <w:w w:val="95"/>
          <w:sz w:val="28"/>
          <w:lang w:val="ru-RU"/>
        </w:rPr>
        <w:t xml:space="preserve"> </w:t>
      </w:r>
      <w:r w:rsidRPr="00FD414E">
        <w:rPr>
          <w:rFonts w:ascii="Times New Roman" w:hAnsi="Times New Roman"/>
          <w:color w:val="1A1C1C"/>
          <w:w w:val="95"/>
          <w:sz w:val="28"/>
          <w:lang w:val="ru-RU"/>
        </w:rPr>
        <w:t>погодные</w:t>
      </w:r>
      <w:r w:rsidRPr="00FD414E">
        <w:rPr>
          <w:rFonts w:ascii="Times New Roman" w:hAnsi="Times New Roman"/>
          <w:color w:val="1A1C1C"/>
          <w:spacing w:val="-5"/>
          <w:w w:val="95"/>
          <w:sz w:val="28"/>
          <w:lang w:val="ru-RU"/>
        </w:rPr>
        <w:t xml:space="preserve"> </w:t>
      </w:r>
      <w:r w:rsidRPr="00FD414E">
        <w:rPr>
          <w:rFonts w:ascii="Times New Roman" w:hAnsi="Times New Roman"/>
          <w:color w:val="1A1C1C"/>
          <w:w w:val="95"/>
          <w:sz w:val="28"/>
          <w:lang w:val="ru-RU"/>
        </w:rPr>
        <w:t>услов</w:t>
      </w:r>
      <w:r w:rsidRPr="00FD414E">
        <w:rPr>
          <w:rFonts w:ascii="Times New Roman" w:hAnsi="Times New Roman"/>
          <w:color w:val="1A1C1C"/>
          <w:spacing w:val="1"/>
          <w:w w:val="95"/>
          <w:sz w:val="28"/>
          <w:lang w:val="ru-RU"/>
        </w:rPr>
        <w:t>:ИЯ.</w:t>
      </w:r>
    </w:p>
    <w:p w:rsidR="00B663C6" w:rsidRPr="00FD414E" w:rsidRDefault="00FD414E">
      <w:pPr>
        <w:tabs>
          <w:tab w:val="left" w:pos="5239"/>
          <w:tab w:val="left" w:pos="6795"/>
          <w:tab w:val="left" w:pos="7588"/>
          <w:tab w:val="left" w:pos="8309"/>
        </w:tabs>
        <w:spacing w:before="1"/>
        <w:ind w:left="125" w:right="106" w:firstLine="128"/>
        <w:jc w:val="both"/>
        <w:rPr>
          <w:rFonts w:ascii="Times New Roman" w:eastAsia="Times New Roman" w:hAnsi="Times New Roman" w:cs="Times New Roman"/>
          <w:sz w:val="28"/>
          <w:szCs w:val="28"/>
          <w:lang w:val="ru-RU"/>
        </w:rPr>
      </w:pPr>
      <w:r w:rsidRPr="00FD414E">
        <w:rPr>
          <w:rFonts w:ascii="Times New Roman" w:eastAsia="Times New Roman" w:hAnsi="Times New Roman" w:cs="Times New Roman"/>
          <w:color w:val="1A1C1C"/>
          <w:sz w:val="28"/>
          <w:szCs w:val="28"/>
          <w:lang w:val="ru-RU"/>
        </w:rPr>
        <w:t>Годовое</w:t>
      </w:r>
      <w:r w:rsidRPr="00FD414E">
        <w:rPr>
          <w:rFonts w:ascii="Times New Roman" w:eastAsia="Times New Roman" w:hAnsi="Times New Roman" w:cs="Times New Roman"/>
          <w:color w:val="1A1C1C"/>
          <w:spacing w:val="3"/>
          <w:sz w:val="28"/>
          <w:szCs w:val="28"/>
          <w:lang w:val="ru-RU"/>
        </w:rPr>
        <w:t xml:space="preserve"> </w:t>
      </w:r>
      <w:r w:rsidRPr="00FD414E">
        <w:rPr>
          <w:rFonts w:ascii="Times New Roman" w:eastAsia="Times New Roman" w:hAnsi="Times New Roman" w:cs="Times New Roman"/>
          <w:color w:val="1A1C1C"/>
          <w:sz w:val="28"/>
          <w:szCs w:val="28"/>
          <w:lang w:val="ru-RU"/>
        </w:rPr>
        <w:t>планирование</w:t>
      </w:r>
      <w:r w:rsidRPr="00FD414E">
        <w:rPr>
          <w:rFonts w:ascii="Times New Roman" w:eastAsia="Times New Roman" w:hAnsi="Times New Roman" w:cs="Times New Roman"/>
          <w:color w:val="1A1C1C"/>
          <w:spacing w:val="13"/>
          <w:sz w:val="28"/>
          <w:szCs w:val="28"/>
          <w:lang w:val="ru-RU"/>
        </w:rPr>
        <w:t xml:space="preserve"> </w:t>
      </w:r>
      <w:r w:rsidRPr="00FD414E">
        <w:rPr>
          <w:rFonts w:ascii="Times New Roman" w:eastAsia="Times New Roman" w:hAnsi="Times New Roman" w:cs="Times New Roman"/>
          <w:color w:val="1A1C1C"/>
          <w:sz w:val="28"/>
          <w:szCs w:val="28"/>
          <w:lang w:val="ru-RU"/>
        </w:rPr>
        <w:t>тесно</w:t>
      </w:r>
      <w:r w:rsidRPr="00FD414E">
        <w:rPr>
          <w:rFonts w:ascii="Times New Roman" w:eastAsia="Times New Roman" w:hAnsi="Times New Roman" w:cs="Times New Roman"/>
          <w:color w:val="1A1C1C"/>
          <w:spacing w:val="8"/>
          <w:sz w:val="28"/>
          <w:szCs w:val="28"/>
          <w:lang w:val="ru-RU"/>
        </w:rPr>
        <w:t xml:space="preserve"> </w:t>
      </w:r>
      <w:r w:rsidRPr="00FD414E">
        <w:rPr>
          <w:rFonts w:ascii="Times New Roman" w:eastAsia="Times New Roman" w:hAnsi="Times New Roman" w:cs="Times New Roman"/>
          <w:color w:val="1A1C1C"/>
          <w:sz w:val="28"/>
          <w:szCs w:val="28"/>
          <w:lang w:val="ru-RU"/>
        </w:rPr>
        <w:t>связано</w:t>
      </w:r>
      <w:r w:rsidRPr="00FD414E">
        <w:rPr>
          <w:rFonts w:ascii="Times New Roman" w:eastAsia="Times New Roman" w:hAnsi="Times New Roman" w:cs="Times New Roman"/>
          <w:color w:val="1A1C1C"/>
          <w:spacing w:val="5"/>
          <w:sz w:val="28"/>
          <w:szCs w:val="28"/>
          <w:lang w:val="ru-RU"/>
        </w:rPr>
        <w:t xml:space="preserve"> </w:t>
      </w:r>
      <w:r w:rsidRPr="00FD414E">
        <w:rPr>
          <w:rFonts w:ascii="Times New Roman" w:eastAsia="Times New Roman" w:hAnsi="Times New Roman" w:cs="Times New Roman"/>
          <w:color w:val="1A1C1C"/>
          <w:sz w:val="28"/>
          <w:szCs w:val="28"/>
          <w:lang w:val="ru-RU"/>
        </w:rPr>
        <w:t>с</w:t>
      </w:r>
      <w:r w:rsidRPr="00FD414E">
        <w:rPr>
          <w:rFonts w:ascii="Times New Roman" w:eastAsia="Times New Roman" w:hAnsi="Times New Roman" w:cs="Times New Roman"/>
          <w:color w:val="1A1C1C"/>
          <w:spacing w:val="-8"/>
          <w:sz w:val="28"/>
          <w:szCs w:val="28"/>
          <w:lang w:val="ru-RU"/>
        </w:rPr>
        <w:t xml:space="preserve"> </w:t>
      </w:r>
      <w:r w:rsidRPr="00FD414E">
        <w:rPr>
          <w:rFonts w:ascii="Times New Roman" w:eastAsia="Times New Roman" w:hAnsi="Times New Roman" w:cs="Times New Roman"/>
          <w:color w:val="1A1C1C"/>
          <w:sz w:val="28"/>
          <w:szCs w:val="28"/>
          <w:lang w:val="ru-RU"/>
        </w:rPr>
        <w:t>вопросами</w:t>
      </w:r>
      <w:r w:rsidRPr="00FD414E">
        <w:rPr>
          <w:rFonts w:ascii="Times New Roman" w:eastAsia="Times New Roman" w:hAnsi="Times New Roman" w:cs="Times New Roman"/>
          <w:color w:val="1A1C1C"/>
          <w:spacing w:val="10"/>
          <w:sz w:val="28"/>
          <w:szCs w:val="28"/>
          <w:lang w:val="ru-RU"/>
        </w:rPr>
        <w:t xml:space="preserve"> </w:t>
      </w:r>
      <w:r w:rsidRPr="00FD414E">
        <w:rPr>
          <w:rFonts w:ascii="Times New Roman" w:eastAsia="Times New Roman" w:hAnsi="Times New Roman" w:cs="Times New Roman"/>
          <w:color w:val="1A1C1C"/>
          <w:sz w:val="28"/>
          <w:szCs w:val="28"/>
          <w:lang w:val="ru-RU"/>
        </w:rPr>
        <w:t>периодизации</w:t>
      </w:r>
      <w:r w:rsidRPr="00FD414E">
        <w:rPr>
          <w:rFonts w:ascii="Times New Roman" w:eastAsia="Times New Roman" w:hAnsi="Times New Roman" w:cs="Times New Roman"/>
          <w:color w:val="1A1C1C"/>
          <w:spacing w:val="12"/>
          <w:sz w:val="28"/>
          <w:szCs w:val="28"/>
          <w:lang w:val="ru-RU"/>
        </w:rPr>
        <w:t xml:space="preserve"> </w:t>
      </w:r>
      <w:r w:rsidRPr="00FD414E">
        <w:rPr>
          <w:rFonts w:ascii="Times New Roman" w:eastAsia="Times New Roman" w:hAnsi="Times New Roman" w:cs="Times New Roman"/>
          <w:color w:val="1A1C1C"/>
          <w:sz w:val="28"/>
          <w:szCs w:val="28"/>
          <w:lang w:val="ru-RU"/>
        </w:rPr>
        <w:t>тренировки</w:t>
      </w:r>
      <w:r w:rsidRPr="00FD414E">
        <w:rPr>
          <w:rFonts w:ascii="Times New Roman" w:eastAsia="Times New Roman" w:hAnsi="Times New Roman" w:cs="Times New Roman"/>
          <w:color w:val="1A1C1C"/>
          <w:spacing w:val="-44"/>
          <w:sz w:val="28"/>
          <w:szCs w:val="28"/>
          <w:lang w:val="ru-RU"/>
        </w:rPr>
        <w:t xml:space="preserve"> </w:t>
      </w:r>
      <w:r w:rsidRPr="00FD414E">
        <w:rPr>
          <w:rFonts w:ascii="Times New Roman" w:eastAsia="Times New Roman" w:hAnsi="Times New Roman" w:cs="Times New Roman"/>
          <w:color w:val="4B4B4B"/>
          <w:sz w:val="28"/>
          <w:szCs w:val="28"/>
          <w:lang w:val="ru-RU"/>
        </w:rPr>
        <w:t>,</w:t>
      </w:r>
      <w:r w:rsidRPr="00FD414E">
        <w:rPr>
          <w:rFonts w:ascii="Times New Roman" w:eastAsia="Times New Roman" w:hAnsi="Times New Roman" w:cs="Times New Roman"/>
          <w:color w:val="4B4B4B"/>
          <w:spacing w:val="-13"/>
          <w:sz w:val="28"/>
          <w:szCs w:val="28"/>
          <w:lang w:val="ru-RU"/>
        </w:rPr>
        <w:t xml:space="preserve"> </w:t>
      </w:r>
      <w:r w:rsidRPr="00FD414E">
        <w:rPr>
          <w:rFonts w:ascii="Times New Roman" w:eastAsia="Times New Roman" w:hAnsi="Times New Roman" w:cs="Times New Roman"/>
          <w:color w:val="333434"/>
          <w:sz w:val="28"/>
          <w:szCs w:val="28"/>
          <w:lang w:val="ru-RU"/>
        </w:rPr>
        <w:t>в</w:t>
      </w:r>
      <w:r w:rsidRPr="00FD414E">
        <w:rPr>
          <w:rFonts w:ascii="Times New Roman" w:eastAsia="Times New Roman" w:hAnsi="Times New Roman" w:cs="Times New Roman"/>
          <w:color w:val="333434"/>
          <w:w w:val="105"/>
          <w:sz w:val="28"/>
          <w:szCs w:val="28"/>
          <w:lang w:val="ru-RU"/>
        </w:rPr>
        <w:t xml:space="preserve"> </w:t>
      </w:r>
      <w:r w:rsidRPr="00FD414E">
        <w:rPr>
          <w:rFonts w:ascii="Times New Roman" w:eastAsia="Times New Roman" w:hAnsi="Times New Roman" w:cs="Times New Roman"/>
          <w:color w:val="333434"/>
          <w:sz w:val="28"/>
          <w:szCs w:val="28"/>
          <w:lang w:val="ru-RU"/>
        </w:rPr>
        <w:t>основе</w:t>
      </w:r>
      <w:r w:rsidRPr="00FD414E">
        <w:rPr>
          <w:rFonts w:ascii="Times New Roman" w:eastAsia="Times New Roman" w:hAnsi="Times New Roman" w:cs="Times New Roman"/>
          <w:color w:val="333434"/>
          <w:spacing w:val="32"/>
          <w:sz w:val="28"/>
          <w:szCs w:val="28"/>
          <w:lang w:val="ru-RU"/>
        </w:rPr>
        <w:t xml:space="preserve"> </w:t>
      </w:r>
      <w:r w:rsidRPr="00FD414E">
        <w:rPr>
          <w:rFonts w:ascii="Times New Roman" w:eastAsia="Times New Roman" w:hAnsi="Times New Roman" w:cs="Times New Roman"/>
          <w:color w:val="1A1C1C"/>
          <w:sz w:val="28"/>
          <w:szCs w:val="28"/>
          <w:lang w:val="ru-RU"/>
        </w:rPr>
        <w:t>которой</w:t>
      </w:r>
      <w:r w:rsidRPr="00FD414E">
        <w:rPr>
          <w:rFonts w:ascii="Times New Roman" w:eastAsia="Times New Roman" w:hAnsi="Times New Roman" w:cs="Times New Roman"/>
          <w:color w:val="1A1C1C"/>
          <w:spacing w:val="36"/>
          <w:sz w:val="28"/>
          <w:szCs w:val="28"/>
          <w:lang w:val="ru-RU"/>
        </w:rPr>
        <w:t xml:space="preserve"> </w:t>
      </w:r>
      <w:r w:rsidRPr="00FD414E">
        <w:rPr>
          <w:rFonts w:ascii="Times New Roman" w:eastAsia="Times New Roman" w:hAnsi="Times New Roman" w:cs="Times New Roman"/>
          <w:color w:val="1A1C1C"/>
          <w:sz w:val="28"/>
          <w:szCs w:val="28"/>
          <w:lang w:val="ru-RU"/>
        </w:rPr>
        <w:t>лежат</w:t>
      </w:r>
      <w:r w:rsidRPr="00FD414E">
        <w:rPr>
          <w:rFonts w:ascii="Times New Roman" w:eastAsia="Times New Roman" w:hAnsi="Times New Roman" w:cs="Times New Roman"/>
          <w:color w:val="1A1C1C"/>
          <w:spacing w:val="32"/>
          <w:sz w:val="28"/>
          <w:szCs w:val="28"/>
          <w:lang w:val="ru-RU"/>
        </w:rPr>
        <w:t xml:space="preserve"> </w:t>
      </w:r>
      <w:r w:rsidRPr="00FD414E">
        <w:rPr>
          <w:rFonts w:ascii="Times New Roman" w:eastAsia="Times New Roman" w:hAnsi="Times New Roman" w:cs="Times New Roman"/>
          <w:color w:val="1A1C1C"/>
          <w:sz w:val="28"/>
          <w:szCs w:val="28"/>
          <w:lang w:val="ru-RU"/>
        </w:rPr>
        <w:t>закономерности</w:t>
      </w:r>
      <w:r w:rsidRPr="00FD414E">
        <w:rPr>
          <w:rFonts w:ascii="Times New Roman" w:eastAsia="Times New Roman" w:hAnsi="Times New Roman" w:cs="Times New Roman"/>
          <w:color w:val="1A1C1C"/>
          <w:spacing w:val="57"/>
          <w:sz w:val="28"/>
          <w:szCs w:val="28"/>
          <w:lang w:val="ru-RU"/>
        </w:rPr>
        <w:t xml:space="preserve"> </w:t>
      </w:r>
      <w:r w:rsidRPr="00FD414E">
        <w:rPr>
          <w:rFonts w:ascii="Times New Roman" w:eastAsia="Times New Roman" w:hAnsi="Times New Roman" w:cs="Times New Roman"/>
          <w:color w:val="1A1C1C"/>
          <w:sz w:val="28"/>
          <w:szCs w:val="28"/>
          <w:lang w:val="ru-RU"/>
        </w:rPr>
        <w:t>развития</w:t>
      </w:r>
      <w:r w:rsidRPr="00FD414E">
        <w:rPr>
          <w:rFonts w:ascii="Times New Roman" w:eastAsia="Times New Roman" w:hAnsi="Times New Roman" w:cs="Times New Roman"/>
          <w:color w:val="1A1C1C"/>
          <w:spacing w:val="49"/>
          <w:sz w:val="28"/>
          <w:szCs w:val="28"/>
          <w:lang w:val="ru-RU"/>
        </w:rPr>
        <w:t xml:space="preserve"> </w:t>
      </w:r>
      <w:r w:rsidRPr="00FD414E">
        <w:rPr>
          <w:rFonts w:ascii="Times New Roman" w:eastAsia="Times New Roman" w:hAnsi="Times New Roman" w:cs="Times New Roman"/>
          <w:color w:val="1A1C1C"/>
          <w:sz w:val="28"/>
          <w:szCs w:val="28"/>
          <w:lang w:val="ru-RU"/>
        </w:rPr>
        <w:t>спортивной</w:t>
      </w:r>
      <w:r w:rsidRPr="00FD414E">
        <w:rPr>
          <w:rFonts w:ascii="Times New Roman" w:eastAsia="Times New Roman" w:hAnsi="Times New Roman" w:cs="Times New Roman"/>
          <w:color w:val="1A1C1C"/>
          <w:spacing w:val="48"/>
          <w:sz w:val="28"/>
          <w:szCs w:val="28"/>
          <w:lang w:val="ru-RU"/>
        </w:rPr>
        <w:t xml:space="preserve"> </w:t>
      </w:r>
      <w:r w:rsidRPr="00FD414E">
        <w:rPr>
          <w:rFonts w:ascii="Times New Roman" w:eastAsia="Times New Roman" w:hAnsi="Times New Roman" w:cs="Times New Roman"/>
          <w:color w:val="1A1C1C"/>
          <w:sz w:val="28"/>
          <w:szCs w:val="28"/>
          <w:lang w:val="ru-RU"/>
        </w:rPr>
        <w:t>формы.</w:t>
      </w:r>
      <w:r w:rsidRPr="00FD414E">
        <w:rPr>
          <w:rFonts w:ascii="Times New Roman" w:eastAsia="Times New Roman" w:hAnsi="Times New Roman" w:cs="Times New Roman"/>
          <w:color w:val="1A1C1C"/>
          <w:spacing w:val="34"/>
          <w:sz w:val="28"/>
          <w:szCs w:val="28"/>
          <w:lang w:val="ru-RU"/>
        </w:rPr>
        <w:t xml:space="preserve"> </w:t>
      </w:r>
      <w:r w:rsidRPr="00FD414E">
        <w:rPr>
          <w:rFonts w:ascii="Times New Roman" w:eastAsia="Times New Roman" w:hAnsi="Times New Roman" w:cs="Times New Roman"/>
          <w:color w:val="1A1C1C"/>
          <w:sz w:val="28"/>
          <w:szCs w:val="28"/>
          <w:lang w:val="ru-RU"/>
        </w:rPr>
        <w:t>Знание</w:t>
      </w:r>
      <w:r w:rsidRPr="00FD414E">
        <w:rPr>
          <w:rFonts w:ascii="Times New Roman" w:eastAsia="Times New Roman" w:hAnsi="Times New Roman" w:cs="Times New Roman"/>
          <w:color w:val="1A1C1C"/>
          <w:spacing w:val="33"/>
          <w:sz w:val="28"/>
          <w:szCs w:val="28"/>
          <w:lang w:val="ru-RU"/>
        </w:rPr>
        <w:t xml:space="preserve"> </w:t>
      </w:r>
      <w:r w:rsidRPr="00FD414E">
        <w:rPr>
          <w:rFonts w:ascii="Times New Roman" w:eastAsia="Times New Roman" w:hAnsi="Times New Roman" w:cs="Times New Roman"/>
          <w:color w:val="333434"/>
          <w:sz w:val="28"/>
          <w:szCs w:val="28"/>
          <w:lang w:val="ru-RU"/>
        </w:rPr>
        <w:t>и</w:t>
      </w:r>
      <w:r w:rsidRPr="00FD414E">
        <w:rPr>
          <w:rFonts w:ascii="Times New Roman" w:eastAsia="Times New Roman" w:hAnsi="Times New Roman" w:cs="Times New Roman"/>
          <w:color w:val="333434"/>
          <w:w w:val="102"/>
          <w:sz w:val="28"/>
          <w:szCs w:val="28"/>
          <w:lang w:val="ru-RU"/>
        </w:rPr>
        <w:t xml:space="preserve"> </w:t>
      </w:r>
      <w:r w:rsidRPr="00FD414E">
        <w:rPr>
          <w:rFonts w:ascii="Times New Roman" w:eastAsia="Times New Roman" w:hAnsi="Times New Roman" w:cs="Times New Roman"/>
          <w:color w:val="333434"/>
          <w:sz w:val="28"/>
          <w:szCs w:val="28"/>
          <w:lang w:val="ru-RU"/>
        </w:rPr>
        <w:t>использование</w:t>
      </w:r>
      <w:r w:rsidRPr="00FD414E">
        <w:rPr>
          <w:rFonts w:ascii="Times New Roman" w:eastAsia="Times New Roman" w:hAnsi="Times New Roman" w:cs="Times New Roman"/>
          <w:color w:val="333434"/>
          <w:spacing w:val="7"/>
          <w:sz w:val="28"/>
          <w:szCs w:val="28"/>
          <w:lang w:val="ru-RU"/>
        </w:rPr>
        <w:t xml:space="preserve"> </w:t>
      </w:r>
      <w:r w:rsidRPr="00FD414E">
        <w:rPr>
          <w:rFonts w:ascii="Times New Roman" w:eastAsia="Times New Roman" w:hAnsi="Times New Roman" w:cs="Times New Roman"/>
          <w:color w:val="1A1C1C"/>
          <w:sz w:val="28"/>
          <w:szCs w:val="28"/>
          <w:lang w:val="ru-RU"/>
        </w:rPr>
        <w:t>этих</w:t>
      </w:r>
      <w:r w:rsidRPr="00FD414E">
        <w:rPr>
          <w:rFonts w:ascii="Times New Roman" w:eastAsia="Times New Roman" w:hAnsi="Times New Roman" w:cs="Times New Roman"/>
          <w:color w:val="1A1C1C"/>
          <w:spacing w:val="60"/>
          <w:sz w:val="28"/>
          <w:szCs w:val="28"/>
          <w:lang w:val="ru-RU"/>
        </w:rPr>
        <w:t xml:space="preserve"> </w:t>
      </w:r>
      <w:r w:rsidRPr="00FD414E">
        <w:rPr>
          <w:rFonts w:ascii="Times New Roman" w:eastAsia="Times New Roman" w:hAnsi="Times New Roman" w:cs="Times New Roman"/>
          <w:color w:val="1A1C1C"/>
          <w:sz w:val="28"/>
          <w:szCs w:val="28"/>
          <w:lang w:val="ru-RU"/>
        </w:rPr>
        <w:t>закономерностей</w:t>
      </w:r>
      <w:r w:rsidRPr="00FD414E">
        <w:rPr>
          <w:rFonts w:ascii="Times New Roman" w:eastAsia="Times New Roman" w:hAnsi="Times New Roman" w:cs="Times New Roman"/>
          <w:color w:val="1A1C1C"/>
          <w:spacing w:val="21"/>
          <w:sz w:val="28"/>
          <w:szCs w:val="28"/>
          <w:lang w:val="ru-RU"/>
        </w:rPr>
        <w:t xml:space="preserve"> </w:t>
      </w:r>
      <w:r w:rsidRPr="00FD414E">
        <w:rPr>
          <w:rFonts w:ascii="Times New Roman" w:eastAsia="Times New Roman" w:hAnsi="Times New Roman" w:cs="Times New Roman"/>
          <w:color w:val="1A1C1C"/>
          <w:sz w:val="28"/>
          <w:szCs w:val="28"/>
          <w:lang w:val="ru-RU"/>
        </w:rPr>
        <w:t>позволяют</w:t>
      </w:r>
      <w:r w:rsidRPr="00FD414E">
        <w:rPr>
          <w:rFonts w:ascii="Times New Roman" w:eastAsia="Times New Roman" w:hAnsi="Times New Roman" w:cs="Times New Roman"/>
          <w:color w:val="1A1C1C"/>
          <w:spacing w:val="4"/>
          <w:sz w:val="28"/>
          <w:szCs w:val="28"/>
          <w:lang w:val="ru-RU"/>
        </w:rPr>
        <w:t xml:space="preserve"> </w:t>
      </w:r>
      <w:r w:rsidRPr="00FD414E">
        <w:rPr>
          <w:rFonts w:ascii="Times New Roman" w:eastAsia="Times New Roman" w:hAnsi="Times New Roman" w:cs="Times New Roman"/>
          <w:color w:val="1A1C1C"/>
          <w:sz w:val="28"/>
          <w:szCs w:val="28"/>
          <w:lang w:val="ru-RU"/>
        </w:rPr>
        <w:t>подготовить</w:t>
      </w:r>
      <w:r w:rsidRPr="00FD414E">
        <w:rPr>
          <w:rFonts w:ascii="Times New Roman" w:eastAsia="Times New Roman" w:hAnsi="Times New Roman" w:cs="Times New Roman"/>
          <w:color w:val="1A1C1C"/>
          <w:spacing w:val="6"/>
          <w:sz w:val="28"/>
          <w:szCs w:val="28"/>
          <w:lang w:val="ru-RU"/>
        </w:rPr>
        <w:t xml:space="preserve"> </w:t>
      </w:r>
      <w:r w:rsidRPr="00FD414E">
        <w:rPr>
          <w:rFonts w:ascii="Times New Roman" w:eastAsia="Times New Roman" w:hAnsi="Times New Roman" w:cs="Times New Roman"/>
          <w:color w:val="1A1C1C"/>
          <w:sz w:val="28"/>
          <w:szCs w:val="28"/>
          <w:lang w:val="ru-RU"/>
        </w:rPr>
        <w:t>футболистов</w:t>
      </w:r>
      <w:r w:rsidRPr="00FD414E">
        <w:rPr>
          <w:rFonts w:ascii="Times New Roman" w:eastAsia="Times New Roman" w:hAnsi="Times New Roman" w:cs="Times New Roman"/>
          <w:color w:val="1A1C1C"/>
          <w:spacing w:val="65"/>
          <w:sz w:val="28"/>
          <w:szCs w:val="28"/>
          <w:lang w:val="ru-RU"/>
        </w:rPr>
        <w:t xml:space="preserve"> </w:t>
      </w:r>
      <w:r w:rsidRPr="00FD414E">
        <w:rPr>
          <w:rFonts w:ascii="Times New Roman" w:eastAsia="Times New Roman" w:hAnsi="Times New Roman" w:cs="Times New Roman"/>
          <w:color w:val="333434"/>
          <w:sz w:val="28"/>
          <w:szCs w:val="28"/>
          <w:lang w:val="ru-RU"/>
        </w:rPr>
        <w:t>к</w:t>
      </w:r>
      <w:r w:rsidRPr="00FD414E">
        <w:rPr>
          <w:rFonts w:ascii="Times New Roman" w:eastAsia="Times New Roman" w:hAnsi="Times New Roman" w:cs="Times New Roman"/>
          <w:color w:val="333434"/>
          <w:w w:val="98"/>
          <w:sz w:val="28"/>
          <w:szCs w:val="28"/>
          <w:lang w:val="ru-RU"/>
        </w:rPr>
        <w:t xml:space="preserve"> </w:t>
      </w:r>
      <w:r w:rsidRPr="00FD414E">
        <w:rPr>
          <w:rFonts w:ascii="Times New Roman" w:eastAsia="Times New Roman" w:hAnsi="Times New Roman" w:cs="Times New Roman"/>
          <w:color w:val="1A1C1C"/>
          <w:sz w:val="28"/>
          <w:szCs w:val="28"/>
          <w:lang w:val="ru-RU"/>
        </w:rPr>
        <w:t>достижению</w:t>
      </w:r>
      <w:r w:rsidRPr="00FD414E">
        <w:rPr>
          <w:rFonts w:ascii="Times New Roman" w:eastAsia="Times New Roman" w:hAnsi="Times New Roman" w:cs="Times New Roman"/>
          <w:color w:val="1A1C1C"/>
          <w:spacing w:val="36"/>
          <w:sz w:val="28"/>
          <w:szCs w:val="28"/>
          <w:lang w:val="ru-RU"/>
        </w:rPr>
        <w:t xml:space="preserve"> </w:t>
      </w:r>
      <w:r w:rsidRPr="00FD414E">
        <w:rPr>
          <w:rFonts w:ascii="Times New Roman" w:eastAsia="Times New Roman" w:hAnsi="Times New Roman" w:cs="Times New Roman"/>
          <w:color w:val="1A1C1C"/>
          <w:sz w:val="28"/>
          <w:szCs w:val="28"/>
          <w:lang w:val="ru-RU"/>
        </w:rPr>
        <w:t>высоких</w:t>
      </w:r>
      <w:r w:rsidRPr="00FD414E">
        <w:rPr>
          <w:rFonts w:ascii="Times New Roman" w:eastAsia="Times New Roman" w:hAnsi="Times New Roman" w:cs="Times New Roman"/>
          <w:color w:val="1A1C1C"/>
          <w:spacing w:val="24"/>
          <w:sz w:val="28"/>
          <w:szCs w:val="28"/>
          <w:lang w:val="ru-RU"/>
        </w:rPr>
        <w:t xml:space="preserve"> </w:t>
      </w:r>
      <w:r w:rsidRPr="00FD414E">
        <w:rPr>
          <w:rFonts w:ascii="Times New Roman" w:eastAsia="Times New Roman" w:hAnsi="Times New Roman" w:cs="Times New Roman"/>
          <w:color w:val="1A1C1C"/>
          <w:sz w:val="28"/>
          <w:szCs w:val="28"/>
          <w:lang w:val="ru-RU"/>
        </w:rPr>
        <w:t>результатов</w:t>
      </w:r>
      <w:r w:rsidRPr="00FD414E">
        <w:rPr>
          <w:rFonts w:ascii="Times New Roman" w:eastAsia="Times New Roman" w:hAnsi="Times New Roman" w:cs="Times New Roman"/>
          <w:color w:val="1A1C1C"/>
          <w:spacing w:val="35"/>
          <w:sz w:val="28"/>
          <w:szCs w:val="28"/>
          <w:lang w:val="ru-RU"/>
        </w:rPr>
        <w:t xml:space="preserve"> </w:t>
      </w:r>
      <w:r w:rsidRPr="00FD414E">
        <w:rPr>
          <w:rFonts w:ascii="Times New Roman" w:eastAsia="Times New Roman" w:hAnsi="Times New Roman" w:cs="Times New Roman"/>
          <w:color w:val="1A1C1C"/>
          <w:sz w:val="28"/>
          <w:szCs w:val="28"/>
          <w:lang w:val="ru-RU"/>
        </w:rPr>
        <w:t>в</w:t>
      </w:r>
      <w:r w:rsidRPr="00FD414E">
        <w:rPr>
          <w:rFonts w:ascii="Times New Roman" w:eastAsia="Times New Roman" w:hAnsi="Times New Roman" w:cs="Times New Roman"/>
          <w:color w:val="1A1C1C"/>
          <w:spacing w:val="9"/>
          <w:sz w:val="28"/>
          <w:szCs w:val="28"/>
          <w:lang w:val="ru-RU"/>
        </w:rPr>
        <w:t xml:space="preserve"> </w:t>
      </w:r>
      <w:r w:rsidRPr="00FD414E">
        <w:rPr>
          <w:rFonts w:ascii="Times New Roman" w:eastAsia="Times New Roman" w:hAnsi="Times New Roman" w:cs="Times New Roman"/>
          <w:color w:val="1A1C1C"/>
          <w:sz w:val="28"/>
          <w:szCs w:val="28"/>
          <w:lang w:val="ru-RU"/>
        </w:rPr>
        <w:t>данном</w:t>
      </w:r>
      <w:r w:rsidRPr="00FD414E">
        <w:rPr>
          <w:rFonts w:ascii="Times New Roman" w:eastAsia="Times New Roman" w:hAnsi="Times New Roman" w:cs="Times New Roman"/>
          <w:color w:val="1A1C1C"/>
          <w:spacing w:val="24"/>
          <w:sz w:val="28"/>
          <w:szCs w:val="28"/>
          <w:lang w:val="ru-RU"/>
        </w:rPr>
        <w:t xml:space="preserve"> </w:t>
      </w:r>
      <w:r w:rsidRPr="00FD414E">
        <w:rPr>
          <w:rFonts w:ascii="Times New Roman" w:eastAsia="Times New Roman" w:hAnsi="Times New Roman" w:cs="Times New Roman"/>
          <w:color w:val="1A1C1C"/>
          <w:sz w:val="28"/>
          <w:szCs w:val="28"/>
          <w:lang w:val="ru-RU"/>
        </w:rPr>
        <w:t>годовом</w:t>
      </w:r>
      <w:r w:rsidRPr="00FD414E">
        <w:rPr>
          <w:rFonts w:ascii="Times New Roman" w:eastAsia="Times New Roman" w:hAnsi="Times New Roman" w:cs="Times New Roman"/>
          <w:color w:val="1A1C1C"/>
          <w:spacing w:val="30"/>
          <w:sz w:val="28"/>
          <w:szCs w:val="28"/>
          <w:lang w:val="ru-RU"/>
        </w:rPr>
        <w:t xml:space="preserve"> </w:t>
      </w:r>
      <w:r w:rsidRPr="00FD414E">
        <w:rPr>
          <w:rFonts w:ascii="Times New Roman" w:eastAsia="Times New Roman" w:hAnsi="Times New Roman" w:cs="Times New Roman"/>
          <w:color w:val="1A1C1C"/>
          <w:sz w:val="28"/>
          <w:szCs w:val="28"/>
          <w:lang w:val="ru-RU"/>
        </w:rPr>
        <w:t>цикле.</w:t>
      </w:r>
      <w:r w:rsidRPr="00FD414E">
        <w:rPr>
          <w:rFonts w:ascii="Times New Roman" w:eastAsia="Times New Roman" w:hAnsi="Times New Roman" w:cs="Times New Roman"/>
          <w:color w:val="1A1C1C"/>
          <w:spacing w:val="18"/>
          <w:sz w:val="28"/>
          <w:szCs w:val="28"/>
          <w:lang w:val="ru-RU"/>
        </w:rPr>
        <w:t xml:space="preserve"> </w:t>
      </w:r>
      <w:r w:rsidRPr="00FD414E">
        <w:rPr>
          <w:rFonts w:ascii="Times New Roman" w:eastAsia="Times New Roman" w:hAnsi="Times New Roman" w:cs="Times New Roman"/>
          <w:color w:val="1A1C1C"/>
          <w:sz w:val="28"/>
          <w:szCs w:val="28"/>
          <w:lang w:val="ru-RU"/>
        </w:rPr>
        <w:t>В</w:t>
      </w:r>
      <w:r w:rsidRPr="00FD414E">
        <w:rPr>
          <w:rFonts w:ascii="Times New Roman" w:eastAsia="Times New Roman" w:hAnsi="Times New Roman" w:cs="Times New Roman"/>
          <w:color w:val="1A1C1C"/>
          <w:spacing w:val="11"/>
          <w:sz w:val="28"/>
          <w:szCs w:val="28"/>
          <w:lang w:val="ru-RU"/>
        </w:rPr>
        <w:t xml:space="preserve"> </w:t>
      </w:r>
      <w:r w:rsidRPr="00FD414E">
        <w:rPr>
          <w:rFonts w:ascii="Times New Roman" w:eastAsia="Times New Roman" w:hAnsi="Times New Roman" w:cs="Times New Roman"/>
          <w:color w:val="1A1C1C"/>
          <w:sz w:val="28"/>
          <w:szCs w:val="28"/>
          <w:lang w:val="ru-RU"/>
        </w:rPr>
        <w:t>работе</w:t>
      </w:r>
      <w:r w:rsidRPr="00FD414E">
        <w:rPr>
          <w:rFonts w:ascii="Times New Roman" w:eastAsia="Times New Roman" w:hAnsi="Times New Roman" w:cs="Times New Roman"/>
          <w:color w:val="1A1C1C"/>
          <w:spacing w:val="31"/>
          <w:sz w:val="28"/>
          <w:szCs w:val="28"/>
          <w:lang w:val="ru-RU"/>
        </w:rPr>
        <w:t xml:space="preserve"> </w:t>
      </w:r>
      <w:r w:rsidRPr="00FD414E">
        <w:rPr>
          <w:rFonts w:ascii="Times New Roman" w:eastAsia="Times New Roman" w:hAnsi="Times New Roman" w:cs="Times New Roman"/>
          <w:color w:val="1A1C1C"/>
          <w:sz w:val="28"/>
          <w:szCs w:val="28"/>
          <w:lang w:val="ru-RU"/>
        </w:rPr>
        <w:t>с</w:t>
      </w:r>
      <w:r w:rsidRPr="00FD414E">
        <w:rPr>
          <w:rFonts w:ascii="Times New Roman" w:eastAsia="Times New Roman" w:hAnsi="Times New Roman" w:cs="Times New Roman"/>
          <w:color w:val="1A1C1C"/>
          <w:spacing w:val="7"/>
          <w:sz w:val="28"/>
          <w:szCs w:val="28"/>
          <w:lang w:val="ru-RU"/>
        </w:rPr>
        <w:t xml:space="preserve"> </w:t>
      </w:r>
      <w:r w:rsidRPr="00FD414E">
        <w:rPr>
          <w:rFonts w:ascii="Times New Roman" w:eastAsia="Times New Roman" w:hAnsi="Times New Roman" w:cs="Times New Roman"/>
          <w:color w:val="333434"/>
          <w:sz w:val="28"/>
          <w:szCs w:val="28"/>
          <w:lang w:val="ru-RU"/>
        </w:rPr>
        <w:t>юными</w:t>
      </w:r>
      <w:r w:rsidRPr="00FD414E">
        <w:rPr>
          <w:rFonts w:ascii="Times New Roman" w:eastAsia="Times New Roman" w:hAnsi="Times New Roman" w:cs="Times New Roman"/>
          <w:color w:val="333434"/>
          <w:w w:val="96"/>
          <w:sz w:val="28"/>
          <w:szCs w:val="28"/>
          <w:lang w:val="ru-RU"/>
        </w:rPr>
        <w:t xml:space="preserve"> </w:t>
      </w:r>
      <w:r w:rsidRPr="00FD414E">
        <w:rPr>
          <w:rFonts w:ascii="Times New Roman" w:eastAsia="Times New Roman" w:hAnsi="Times New Roman" w:cs="Times New Roman"/>
          <w:color w:val="333434"/>
          <w:sz w:val="28"/>
          <w:szCs w:val="28"/>
          <w:lang w:val="ru-RU"/>
        </w:rPr>
        <w:t>футболистами</w:t>
      </w:r>
      <w:r w:rsidRPr="00FD414E">
        <w:rPr>
          <w:rFonts w:ascii="Times New Roman" w:eastAsia="Times New Roman" w:hAnsi="Times New Roman" w:cs="Times New Roman"/>
          <w:color w:val="333434"/>
          <w:spacing w:val="13"/>
          <w:sz w:val="28"/>
          <w:szCs w:val="28"/>
          <w:lang w:val="ru-RU"/>
        </w:rPr>
        <w:t xml:space="preserve"> </w:t>
      </w:r>
      <w:r w:rsidRPr="00FD414E">
        <w:rPr>
          <w:rFonts w:ascii="Times New Roman" w:eastAsia="Times New Roman" w:hAnsi="Times New Roman" w:cs="Times New Roman"/>
          <w:color w:val="1A1C1C"/>
          <w:sz w:val="28"/>
          <w:szCs w:val="28"/>
          <w:lang w:val="ru-RU"/>
        </w:rPr>
        <w:t>периодизация</w:t>
      </w:r>
      <w:r w:rsidRPr="00FD414E">
        <w:rPr>
          <w:rFonts w:ascii="Times New Roman" w:eastAsia="Times New Roman" w:hAnsi="Times New Roman" w:cs="Times New Roman"/>
          <w:color w:val="1A1C1C"/>
          <w:spacing w:val="27"/>
          <w:sz w:val="28"/>
          <w:szCs w:val="28"/>
          <w:lang w:val="ru-RU"/>
        </w:rPr>
        <w:t xml:space="preserve"> </w:t>
      </w:r>
      <w:r w:rsidRPr="00FD414E">
        <w:rPr>
          <w:rFonts w:ascii="Times New Roman" w:eastAsia="Times New Roman" w:hAnsi="Times New Roman" w:cs="Times New Roman"/>
          <w:color w:val="1A1C1C"/>
          <w:sz w:val="28"/>
          <w:szCs w:val="28"/>
          <w:lang w:val="ru-RU"/>
        </w:rPr>
        <w:t>более</w:t>
      </w:r>
      <w:r w:rsidRPr="00FD414E">
        <w:rPr>
          <w:rFonts w:ascii="Times New Roman" w:eastAsia="Times New Roman" w:hAnsi="Times New Roman" w:cs="Times New Roman"/>
          <w:color w:val="1A1C1C"/>
          <w:spacing w:val="64"/>
          <w:sz w:val="28"/>
          <w:szCs w:val="28"/>
          <w:lang w:val="ru-RU"/>
        </w:rPr>
        <w:t xml:space="preserve"> </w:t>
      </w:r>
      <w:r w:rsidRPr="00FD414E">
        <w:rPr>
          <w:rFonts w:ascii="Times New Roman" w:eastAsia="Times New Roman" w:hAnsi="Times New Roman" w:cs="Times New Roman"/>
          <w:color w:val="1A1C1C"/>
          <w:sz w:val="28"/>
          <w:szCs w:val="28"/>
          <w:lang w:val="ru-RU"/>
        </w:rPr>
        <w:t>ярко</w:t>
      </w:r>
      <w:r w:rsidRPr="00FD414E">
        <w:rPr>
          <w:rFonts w:ascii="Times New Roman" w:eastAsia="Times New Roman" w:hAnsi="Times New Roman" w:cs="Times New Roman"/>
          <w:color w:val="1A1C1C"/>
          <w:spacing w:val="8"/>
          <w:sz w:val="28"/>
          <w:szCs w:val="28"/>
          <w:lang w:val="ru-RU"/>
        </w:rPr>
        <w:t xml:space="preserve"> </w:t>
      </w:r>
      <w:r w:rsidRPr="00FD414E">
        <w:rPr>
          <w:rFonts w:ascii="Times New Roman" w:eastAsia="Times New Roman" w:hAnsi="Times New Roman" w:cs="Times New Roman"/>
          <w:color w:val="1A1C1C"/>
          <w:sz w:val="28"/>
          <w:szCs w:val="28"/>
          <w:lang w:val="ru-RU"/>
        </w:rPr>
        <w:t>выражена</w:t>
      </w:r>
      <w:r w:rsidRPr="00FD414E">
        <w:rPr>
          <w:rFonts w:ascii="Times New Roman" w:eastAsia="Times New Roman" w:hAnsi="Times New Roman" w:cs="Times New Roman"/>
          <w:color w:val="1A1C1C"/>
          <w:spacing w:val="13"/>
          <w:sz w:val="28"/>
          <w:szCs w:val="28"/>
          <w:lang w:val="ru-RU"/>
        </w:rPr>
        <w:t xml:space="preserve"> </w:t>
      </w:r>
      <w:r w:rsidRPr="00FD414E">
        <w:rPr>
          <w:rFonts w:ascii="Times New Roman" w:eastAsia="Times New Roman" w:hAnsi="Times New Roman" w:cs="Times New Roman"/>
          <w:color w:val="1A1C1C"/>
          <w:sz w:val="28"/>
          <w:szCs w:val="28"/>
          <w:lang w:val="ru-RU"/>
        </w:rPr>
        <w:t>в</w:t>
      </w:r>
      <w:r w:rsidRPr="00FD414E">
        <w:rPr>
          <w:rFonts w:ascii="Times New Roman" w:eastAsia="Times New Roman" w:hAnsi="Times New Roman" w:cs="Times New Roman"/>
          <w:color w:val="1A1C1C"/>
          <w:spacing w:val="66"/>
          <w:sz w:val="28"/>
          <w:szCs w:val="28"/>
          <w:lang w:val="ru-RU"/>
        </w:rPr>
        <w:t xml:space="preserve"> </w:t>
      </w:r>
      <w:r w:rsidRPr="00FD414E">
        <w:rPr>
          <w:rFonts w:ascii="Times New Roman" w:eastAsia="Times New Roman" w:hAnsi="Times New Roman" w:cs="Times New Roman"/>
          <w:color w:val="1A1C1C"/>
          <w:sz w:val="28"/>
          <w:szCs w:val="28"/>
          <w:lang w:val="ru-RU"/>
        </w:rPr>
        <w:t>старшем</w:t>
      </w:r>
      <w:r w:rsidRPr="00FD414E">
        <w:rPr>
          <w:rFonts w:ascii="Times New Roman" w:eastAsia="Times New Roman" w:hAnsi="Times New Roman" w:cs="Times New Roman"/>
          <w:color w:val="1A1C1C"/>
          <w:spacing w:val="8"/>
          <w:sz w:val="28"/>
          <w:szCs w:val="28"/>
          <w:lang w:val="ru-RU"/>
        </w:rPr>
        <w:t xml:space="preserve"> </w:t>
      </w:r>
      <w:r w:rsidRPr="00FD414E">
        <w:rPr>
          <w:rFonts w:ascii="Times New Roman" w:eastAsia="Times New Roman" w:hAnsi="Times New Roman" w:cs="Times New Roman"/>
          <w:color w:val="1A1C1C"/>
          <w:sz w:val="28"/>
          <w:szCs w:val="28"/>
          <w:lang w:val="ru-RU"/>
        </w:rPr>
        <w:t>возрасте,</w:t>
      </w:r>
      <w:r w:rsidRPr="00FD414E">
        <w:rPr>
          <w:rFonts w:ascii="Times New Roman" w:eastAsia="Times New Roman" w:hAnsi="Times New Roman" w:cs="Times New Roman"/>
          <w:color w:val="1A1C1C"/>
          <w:spacing w:val="16"/>
          <w:sz w:val="28"/>
          <w:szCs w:val="28"/>
          <w:lang w:val="ru-RU"/>
        </w:rPr>
        <w:t xml:space="preserve"> </w:t>
      </w:r>
      <w:r w:rsidRPr="00FD414E">
        <w:rPr>
          <w:rFonts w:ascii="Times New Roman" w:eastAsia="Times New Roman" w:hAnsi="Times New Roman" w:cs="Times New Roman"/>
          <w:color w:val="333434"/>
          <w:sz w:val="28"/>
          <w:szCs w:val="28"/>
          <w:lang w:val="ru-RU"/>
        </w:rPr>
        <w:t>для</w:t>
      </w:r>
      <w:r w:rsidRPr="00FD414E">
        <w:rPr>
          <w:rFonts w:ascii="Times New Roman" w:eastAsia="Times New Roman" w:hAnsi="Times New Roman" w:cs="Times New Roman"/>
          <w:color w:val="333434"/>
          <w:w w:val="96"/>
          <w:sz w:val="28"/>
          <w:szCs w:val="28"/>
          <w:lang w:val="ru-RU"/>
        </w:rPr>
        <w:t xml:space="preserve"> </w:t>
      </w:r>
      <w:r w:rsidRPr="00FD414E">
        <w:rPr>
          <w:rFonts w:ascii="Times New Roman" w:eastAsia="Times New Roman" w:hAnsi="Times New Roman" w:cs="Times New Roman"/>
          <w:color w:val="333434"/>
          <w:sz w:val="28"/>
          <w:szCs w:val="28"/>
          <w:lang w:val="ru-RU"/>
        </w:rPr>
        <w:t>младшего,</w:t>
      </w:r>
      <w:r w:rsidRPr="00FD414E">
        <w:rPr>
          <w:rFonts w:ascii="Times New Roman" w:eastAsia="Times New Roman" w:hAnsi="Times New Roman" w:cs="Times New Roman"/>
          <w:color w:val="333434"/>
          <w:spacing w:val="31"/>
          <w:sz w:val="28"/>
          <w:szCs w:val="28"/>
          <w:lang w:val="ru-RU"/>
        </w:rPr>
        <w:t xml:space="preserve"> </w:t>
      </w:r>
      <w:r w:rsidRPr="00FD414E">
        <w:rPr>
          <w:rFonts w:ascii="Times New Roman" w:eastAsia="Times New Roman" w:hAnsi="Times New Roman" w:cs="Times New Roman"/>
          <w:color w:val="1A1C1C"/>
          <w:sz w:val="28"/>
          <w:szCs w:val="28"/>
          <w:lang w:val="ru-RU"/>
        </w:rPr>
        <w:t>возраста</w:t>
      </w:r>
      <w:r w:rsidRPr="00FD414E">
        <w:rPr>
          <w:rFonts w:ascii="Times New Roman" w:eastAsia="Times New Roman" w:hAnsi="Times New Roman" w:cs="Times New Roman"/>
          <w:color w:val="1A1C1C"/>
          <w:spacing w:val="33"/>
          <w:sz w:val="28"/>
          <w:szCs w:val="28"/>
          <w:lang w:val="ru-RU"/>
        </w:rPr>
        <w:t xml:space="preserve"> </w:t>
      </w:r>
      <w:r w:rsidRPr="00FD414E">
        <w:rPr>
          <w:rFonts w:ascii="Times New Roman" w:eastAsia="Times New Roman" w:hAnsi="Times New Roman" w:cs="Times New Roman"/>
          <w:color w:val="1A1C1C"/>
          <w:sz w:val="28"/>
          <w:szCs w:val="28"/>
          <w:lang w:val="ru-RU"/>
        </w:rPr>
        <w:t>основная</w:t>
      </w:r>
      <w:r w:rsidRPr="00FD414E">
        <w:rPr>
          <w:rFonts w:ascii="Times New Roman" w:eastAsia="Times New Roman" w:hAnsi="Times New Roman" w:cs="Times New Roman"/>
          <w:color w:val="1A1C1C"/>
          <w:spacing w:val="27"/>
          <w:sz w:val="28"/>
          <w:szCs w:val="28"/>
          <w:lang w:val="ru-RU"/>
        </w:rPr>
        <w:t xml:space="preserve"> </w:t>
      </w:r>
      <w:r w:rsidRPr="00FD414E">
        <w:rPr>
          <w:rFonts w:ascii="Times New Roman" w:eastAsia="Times New Roman" w:hAnsi="Times New Roman" w:cs="Times New Roman"/>
          <w:color w:val="1A1C1C"/>
          <w:sz w:val="28"/>
          <w:szCs w:val="28"/>
          <w:lang w:val="ru-RU"/>
        </w:rPr>
        <w:t xml:space="preserve">направленность </w:t>
      </w:r>
      <w:r w:rsidRPr="00FD414E">
        <w:rPr>
          <w:rFonts w:ascii="Times New Roman" w:eastAsia="Times New Roman" w:hAnsi="Times New Roman" w:cs="Times New Roman"/>
          <w:color w:val="1A1C1C"/>
          <w:spacing w:val="42"/>
          <w:sz w:val="28"/>
          <w:szCs w:val="28"/>
          <w:lang w:val="ru-RU"/>
        </w:rPr>
        <w:t xml:space="preserve"> </w:t>
      </w:r>
      <w:r w:rsidRPr="00FD414E">
        <w:rPr>
          <w:rFonts w:ascii="Times New Roman" w:eastAsia="Times New Roman" w:hAnsi="Times New Roman" w:cs="Times New Roman"/>
          <w:color w:val="1A1C1C"/>
          <w:sz w:val="28"/>
          <w:szCs w:val="28"/>
          <w:lang w:val="ru-RU"/>
        </w:rPr>
        <w:t>тренировки  обучающая.</w:t>
      </w:r>
      <w:r w:rsidRPr="00FD414E">
        <w:rPr>
          <w:rFonts w:ascii="Times New Roman" w:eastAsia="Times New Roman" w:hAnsi="Times New Roman" w:cs="Times New Roman"/>
          <w:color w:val="1A1C1C"/>
          <w:w w:val="96"/>
          <w:sz w:val="28"/>
          <w:szCs w:val="28"/>
          <w:lang w:val="ru-RU"/>
        </w:rPr>
        <w:t xml:space="preserve"> </w:t>
      </w:r>
      <w:r w:rsidRPr="00FD414E">
        <w:rPr>
          <w:rFonts w:ascii="Times New Roman" w:eastAsia="Times New Roman" w:hAnsi="Times New Roman" w:cs="Times New Roman"/>
          <w:color w:val="333434"/>
          <w:sz w:val="28"/>
          <w:szCs w:val="28"/>
          <w:lang w:val="ru-RU"/>
        </w:rPr>
        <w:t>Начиная</w:t>
      </w:r>
      <w:r w:rsidRPr="00FD414E">
        <w:rPr>
          <w:rFonts w:ascii="Times New Roman" w:eastAsia="Times New Roman" w:hAnsi="Times New Roman" w:cs="Times New Roman"/>
          <w:color w:val="333434"/>
          <w:spacing w:val="37"/>
          <w:sz w:val="28"/>
          <w:szCs w:val="28"/>
          <w:lang w:val="ru-RU"/>
        </w:rPr>
        <w:t xml:space="preserve"> </w:t>
      </w:r>
      <w:r w:rsidRPr="00FD414E">
        <w:rPr>
          <w:rFonts w:ascii="Times New Roman" w:eastAsia="Times New Roman" w:hAnsi="Times New Roman" w:cs="Times New Roman"/>
          <w:color w:val="1A1C1C"/>
          <w:sz w:val="28"/>
          <w:szCs w:val="28"/>
          <w:lang w:val="ru-RU"/>
        </w:rPr>
        <w:t>с</w:t>
      </w:r>
      <w:r w:rsidRPr="00FD414E">
        <w:rPr>
          <w:rFonts w:ascii="Times New Roman" w:eastAsia="Times New Roman" w:hAnsi="Times New Roman" w:cs="Times New Roman"/>
          <w:color w:val="1A1C1C"/>
          <w:spacing w:val="8"/>
          <w:sz w:val="28"/>
          <w:szCs w:val="28"/>
          <w:lang w:val="ru-RU"/>
        </w:rPr>
        <w:t xml:space="preserve"> </w:t>
      </w:r>
      <w:r w:rsidRPr="00FD414E">
        <w:rPr>
          <w:rFonts w:ascii="Times New Roman" w:eastAsia="Times New Roman" w:hAnsi="Times New Roman" w:cs="Times New Roman"/>
          <w:color w:val="1A1C1C"/>
          <w:sz w:val="28"/>
          <w:szCs w:val="28"/>
          <w:lang w:val="ru-RU"/>
        </w:rPr>
        <w:t>середины</w:t>
      </w:r>
      <w:r w:rsidRPr="00FD414E">
        <w:rPr>
          <w:rFonts w:ascii="Times New Roman" w:eastAsia="Times New Roman" w:hAnsi="Times New Roman" w:cs="Times New Roman"/>
          <w:color w:val="1A1C1C"/>
          <w:spacing w:val="21"/>
          <w:sz w:val="28"/>
          <w:szCs w:val="28"/>
          <w:lang w:val="ru-RU"/>
        </w:rPr>
        <w:t xml:space="preserve"> </w:t>
      </w:r>
      <w:r w:rsidRPr="00FD414E">
        <w:rPr>
          <w:rFonts w:ascii="Times New Roman" w:eastAsia="Times New Roman" w:hAnsi="Times New Roman" w:cs="Times New Roman"/>
          <w:color w:val="1A1C1C"/>
          <w:sz w:val="28"/>
          <w:szCs w:val="28"/>
          <w:lang w:val="ru-RU"/>
        </w:rPr>
        <w:t>этапа</w:t>
      </w:r>
      <w:r w:rsidRPr="00FD414E">
        <w:rPr>
          <w:rFonts w:ascii="Times New Roman" w:eastAsia="Times New Roman" w:hAnsi="Times New Roman" w:cs="Times New Roman"/>
          <w:color w:val="1A1C1C"/>
          <w:spacing w:val="14"/>
          <w:sz w:val="28"/>
          <w:szCs w:val="28"/>
          <w:lang w:val="ru-RU"/>
        </w:rPr>
        <w:t xml:space="preserve"> </w:t>
      </w:r>
      <w:r w:rsidRPr="00FD414E">
        <w:rPr>
          <w:rFonts w:ascii="Times New Roman" w:eastAsia="Times New Roman" w:hAnsi="Times New Roman" w:cs="Times New Roman"/>
          <w:color w:val="1A1C1C"/>
          <w:sz w:val="28"/>
          <w:szCs w:val="28"/>
          <w:lang w:val="ru-RU"/>
        </w:rPr>
        <w:t>углубленной</w:t>
      </w:r>
      <w:r w:rsidRPr="00FD414E">
        <w:rPr>
          <w:rFonts w:ascii="Times New Roman" w:eastAsia="Times New Roman" w:hAnsi="Times New Roman" w:cs="Times New Roman"/>
          <w:color w:val="1A1C1C"/>
          <w:spacing w:val="40"/>
          <w:sz w:val="28"/>
          <w:szCs w:val="28"/>
          <w:lang w:val="ru-RU"/>
        </w:rPr>
        <w:t xml:space="preserve"> </w:t>
      </w:r>
      <w:r w:rsidRPr="00FD414E">
        <w:rPr>
          <w:rFonts w:ascii="Times New Roman" w:eastAsia="Times New Roman" w:hAnsi="Times New Roman" w:cs="Times New Roman"/>
          <w:color w:val="1A1C1C"/>
          <w:sz w:val="28"/>
          <w:szCs w:val="28"/>
          <w:lang w:val="ru-RU"/>
        </w:rPr>
        <w:t>тренировки</w:t>
      </w:r>
      <w:r w:rsidRPr="00FD414E">
        <w:rPr>
          <w:rFonts w:ascii="Times New Roman" w:eastAsia="Times New Roman" w:hAnsi="Times New Roman" w:cs="Times New Roman"/>
          <w:color w:val="1A1C1C"/>
          <w:spacing w:val="38"/>
          <w:sz w:val="28"/>
          <w:szCs w:val="28"/>
          <w:lang w:val="ru-RU"/>
        </w:rPr>
        <w:t xml:space="preserve"> </w:t>
      </w:r>
      <w:r w:rsidRPr="00FD414E">
        <w:rPr>
          <w:rFonts w:ascii="Times New Roman" w:eastAsia="Times New Roman" w:hAnsi="Times New Roman" w:cs="Times New Roman"/>
          <w:color w:val="1A1C1C"/>
          <w:sz w:val="28"/>
          <w:szCs w:val="28"/>
          <w:lang w:val="ru-RU"/>
        </w:rPr>
        <w:t>(возраст</w:t>
      </w:r>
      <w:r w:rsidRPr="00FD414E">
        <w:rPr>
          <w:rFonts w:ascii="Times New Roman" w:eastAsia="Times New Roman" w:hAnsi="Times New Roman" w:cs="Times New Roman"/>
          <w:color w:val="1A1C1C"/>
          <w:spacing w:val="44"/>
          <w:sz w:val="28"/>
          <w:szCs w:val="28"/>
          <w:lang w:val="ru-RU"/>
        </w:rPr>
        <w:t xml:space="preserve"> </w:t>
      </w:r>
      <w:r w:rsidRPr="00FD414E">
        <w:rPr>
          <w:rFonts w:ascii="Times New Roman" w:eastAsia="Times New Roman" w:hAnsi="Times New Roman" w:cs="Times New Roman"/>
          <w:color w:val="333434"/>
          <w:sz w:val="28"/>
          <w:szCs w:val="28"/>
          <w:lang w:val="ru-RU"/>
        </w:rPr>
        <w:t>1</w:t>
      </w:r>
      <w:r w:rsidRPr="00FD414E">
        <w:rPr>
          <w:rFonts w:ascii="Times New Roman" w:eastAsia="Times New Roman" w:hAnsi="Times New Roman" w:cs="Times New Roman"/>
          <w:color w:val="333434"/>
          <w:spacing w:val="-18"/>
          <w:sz w:val="28"/>
          <w:szCs w:val="28"/>
          <w:lang w:val="ru-RU"/>
        </w:rPr>
        <w:t>3</w:t>
      </w:r>
      <w:r w:rsidRPr="00FD414E">
        <w:rPr>
          <w:rFonts w:ascii="Times New Roman" w:eastAsia="Times New Roman" w:hAnsi="Times New Roman" w:cs="Times New Roman"/>
          <w:color w:val="0C0A0A"/>
          <w:spacing w:val="22"/>
          <w:sz w:val="28"/>
          <w:szCs w:val="28"/>
          <w:lang w:val="ru-RU"/>
        </w:rPr>
        <w:t>-</w:t>
      </w:r>
      <w:r w:rsidRPr="00FD414E">
        <w:rPr>
          <w:rFonts w:ascii="Times New Roman" w:eastAsia="Times New Roman" w:hAnsi="Times New Roman" w:cs="Times New Roman"/>
          <w:color w:val="333434"/>
          <w:sz w:val="28"/>
          <w:szCs w:val="28"/>
          <w:lang w:val="ru-RU"/>
        </w:rPr>
        <w:t>14</w:t>
      </w:r>
      <w:r w:rsidRPr="00FD414E">
        <w:rPr>
          <w:rFonts w:ascii="Times New Roman" w:eastAsia="Times New Roman" w:hAnsi="Times New Roman" w:cs="Times New Roman"/>
          <w:color w:val="333434"/>
          <w:spacing w:val="63"/>
          <w:sz w:val="28"/>
          <w:szCs w:val="28"/>
          <w:lang w:val="ru-RU"/>
        </w:rPr>
        <w:t xml:space="preserve"> </w:t>
      </w:r>
      <w:r w:rsidRPr="00FD414E">
        <w:rPr>
          <w:rFonts w:ascii="Times New Roman" w:eastAsia="Times New Roman" w:hAnsi="Times New Roman" w:cs="Times New Roman"/>
          <w:color w:val="333434"/>
          <w:sz w:val="28"/>
          <w:szCs w:val="28"/>
          <w:lang w:val="ru-RU"/>
        </w:rPr>
        <w:t>лет),</w:t>
      </w:r>
      <w:r w:rsidRPr="00FD414E">
        <w:rPr>
          <w:rFonts w:ascii="Times New Roman" w:eastAsia="Times New Roman" w:hAnsi="Times New Roman" w:cs="Times New Roman"/>
          <w:color w:val="333434"/>
          <w:spacing w:val="20"/>
          <w:sz w:val="28"/>
          <w:szCs w:val="28"/>
          <w:lang w:val="ru-RU"/>
        </w:rPr>
        <w:t xml:space="preserve"> </w:t>
      </w:r>
      <w:r w:rsidRPr="00FD414E">
        <w:rPr>
          <w:rFonts w:ascii="Times New Roman" w:eastAsia="Times New Roman" w:hAnsi="Times New Roman" w:cs="Times New Roman"/>
          <w:color w:val="333434"/>
          <w:sz w:val="28"/>
          <w:szCs w:val="28"/>
          <w:lang w:val="ru-RU"/>
        </w:rPr>
        <w:t>в</w:t>
      </w:r>
      <w:r w:rsidRPr="00FD414E">
        <w:rPr>
          <w:rFonts w:ascii="Times New Roman" w:eastAsia="Times New Roman" w:hAnsi="Times New Roman" w:cs="Times New Roman"/>
          <w:color w:val="333434"/>
          <w:spacing w:val="25"/>
          <w:w w:val="101"/>
          <w:sz w:val="28"/>
          <w:szCs w:val="28"/>
          <w:lang w:val="ru-RU"/>
        </w:rPr>
        <w:t xml:space="preserve"> </w:t>
      </w:r>
      <w:r w:rsidRPr="00FD414E">
        <w:rPr>
          <w:rFonts w:ascii="Times New Roman" w:eastAsia="Times New Roman" w:hAnsi="Times New Roman" w:cs="Times New Roman"/>
          <w:color w:val="333434"/>
          <w:sz w:val="28"/>
          <w:szCs w:val="28"/>
          <w:lang w:val="ru-RU"/>
        </w:rPr>
        <w:t>годичном</w:t>
      </w:r>
      <w:r w:rsidRPr="00FD414E">
        <w:rPr>
          <w:rFonts w:ascii="Times New Roman" w:eastAsia="Times New Roman" w:hAnsi="Times New Roman" w:cs="Times New Roman"/>
          <w:color w:val="333434"/>
          <w:spacing w:val="67"/>
          <w:sz w:val="28"/>
          <w:szCs w:val="28"/>
          <w:lang w:val="ru-RU"/>
        </w:rPr>
        <w:t xml:space="preserve"> </w:t>
      </w:r>
      <w:r w:rsidRPr="00FD414E">
        <w:rPr>
          <w:rFonts w:ascii="Times New Roman" w:eastAsia="Times New Roman" w:hAnsi="Times New Roman" w:cs="Times New Roman"/>
          <w:color w:val="333434"/>
          <w:sz w:val="28"/>
          <w:szCs w:val="28"/>
          <w:lang w:val="ru-RU"/>
        </w:rPr>
        <w:t>цикле</w:t>
      </w:r>
      <w:r w:rsidRPr="00FD414E">
        <w:rPr>
          <w:rFonts w:ascii="Times New Roman" w:eastAsia="Times New Roman" w:hAnsi="Times New Roman" w:cs="Times New Roman"/>
          <w:color w:val="333434"/>
          <w:spacing w:val="51"/>
          <w:sz w:val="28"/>
          <w:szCs w:val="28"/>
          <w:lang w:val="ru-RU"/>
        </w:rPr>
        <w:t xml:space="preserve"> </w:t>
      </w:r>
      <w:r w:rsidRPr="00FD414E">
        <w:rPr>
          <w:rFonts w:ascii="Times New Roman" w:eastAsia="Times New Roman" w:hAnsi="Times New Roman" w:cs="Times New Roman"/>
          <w:color w:val="1A1C1C"/>
          <w:sz w:val="28"/>
          <w:szCs w:val="28"/>
          <w:lang w:val="ru-RU"/>
        </w:rPr>
        <w:t>выделяются</w:t>
      </w:r>
      <w:r w:rsidRPr="00FD414E">
        <w:rPr>
          <w:rFonts w:ascii="Times New Roman" w:eastAsia="Times New Roman" w:hAnsi="Times New Roman" w:cs="Times New Roman"/>
          <w:color w:val="1A1C1C"/>
          <w:spacing w:val="57"/>
          <w:sz w:val="28"/>
          <w:szCs w:val="28"/>
          <w:lang w:val="ru-RU"/>
        </w:rPr>
        <w:t xml:space="preserve"> </w:t>
      </w:r>
      <w:r w:rsidRPr="00FD414E">
        <w:rPr>
          <w:rFonts w:ascii="Times New Roman" w:eastAsia="Times New Roman" w:hAnsi="Times New Roman" w:cs="Times New Roman"/>
          <w:color w:val="1A1C1C"/>
          <w:sz w:val="28"/>
          <w:szCs w:val="28"/>
          <w:lang w:val="ru-RU"/>
        </w:rPr>
        <w:t>три</w:t>
      </w:r>
      <w:r w:rsidRPr="00FD414E">
        <w:rPr>
          <w:rFonts w:ascii="Times New Roman" w:eastAsia="Times New Roman" w:hAnsi="Times New Roman" w:cs="Times New Roman"/>
          <w:color w:val="1A1C1C"/>
          <w:spacing w:val="31"/>
          <w:sz w:val="28"/>
          <w:szCs w:val="28"/>
          <w:lang w:val="ru-RU"/>
        </w:rPr>
        <w:t xml:space="preserve"> </w:t>
      </w:r>
      <w:r w:rsidRPr="00FD414E">
        <w:rPr>
          <w:rFonts w:ascii="Times New Roman" w:eastAsia="Times New Roman" w:hAnsi="Times New Roman" w:cs="Times New Roman"/>
          <w:color w:val="1A1C1C"/>
          <w:sz w:val="28"/>
          <w:szCs w:val="28"/>
          <w:lang w:val="ru-RU"/>
        </w:rPr>
        <w:t>периода</w:t>
      </w:r>
      <w:r w:rsidRPr="00FD414E">
        <w:rPr>
          <w:rFonts w:ascii="Times New Roman" w:eastAsia="Times New Roman" w:hAnsi="Times New Roman" w:cs="Times New Roman"/>
          <w:color w:val="1A1C1C"/>
          <w:spacing w:val="54"/>
          <w:sz w:val="28"/>
          <w:szCs w:val="28"/>
          <w:lang w:val="ru-RU"/>
        </w:rPr>
        <w:t xml:space="preserve"> </w:t>
      </w:r>
      <w:r w:rsidRPr="00FD414E">
        <w:rPr>
          <w:rFonts w:ascii="Times New Roman" w:eastAsia="Times New Roman" w:hAnsi="Times New Roman" w:cs="Times New Roman"/>
          <w:color w:val="1A1C1C"/>
          <w:sz w:val="28"/>
          <w:szCs w:val="28"/>
          <w:lang w:val="ru-RU"/>
        </w:rPr>
        <w:t>подготовки:</w:t>
      </w:r>
      <w:r w:rsidRPr="00FD414E">
        <w:rPr>
          <w:rFonts w:ascii="Times New Roman" w:eastAsia="Times New Roman" w:hAnsi="Times New Roman" w:cs="Times New Roman"/>
          <w:color w:val="1A1C1C"/>
          <w:spacing w:val="63"/>
          <w:sz w:val="28"/>
          <w:szCs w:val="28"/>
          <w:lang w:val="ru-RU"/>
        </w:rPr>
        <w:t xml:space="preserve"> </w:t>
      </w:r>
      <w:r w:rsidRPr="00FD414E">
        <w:rPr>
          <w:rFonts w:ascii="Times New Roman" w:eastAsia="Times New Roman" w:hAnsi="Times New Roman" w:cs="Times New Roman"/>
          <w:color w:val="1A1C1C"/>
          <w:sz w:val="28"/>
          <w:szCs w:val="28"/>
          <w:lang w:val="ru-RU"/>
        </w:rPr>
        <w:t>подготовительный,</w:t>
      </w:r>
      <w:r w:rsidRPr="00FD414E">
        <w:rPr>
          <w:rFonts w:ascii="Times New Roman" w:eastAsia="Times New Roman" w:hAnsi="Times New Roman" w:cs="Times New Roman"/>
          <w:color w:val="1A1C1C"/>
          <w:w w:val="96"/>
          <w:sz w:val="28"/>
          <w:szCs w:val="28"/>
          <w:lang w:val="ru-RU"/>
        </w:rPr>
        <w:t xml:space="preserve"> </w:t>
      </w:r>
      <w:r w:rsidRPr="00FD414E">
        <w:rPr>
          <w:rFonts w:ascii="Times New Roman" w:eastAsia="Times New Roman" w:hAnsi="Times New Roman" w:cs="Times New Roman"/>
          <w:color w:val="333434"/>
          <w:w w:val="95"/>
          <w:sz w:val="28"/>
          <w:szCs w:val="28"/>
          <w:lang w:val="ru-RU"/>
        </w:rPr>
        <w:t>соревновательный</w:t>
      </w:r>
      <w:r w:rsidRPr="00FD414E">
        <w:rPr>
          <w:rFonts w:ascii="Times New Roman" w:eastAsia="Times New Roman" w:hAnsi="Times New Roman" w:cs="Times New Roman"/>
          <w:color w:val="333434"/>
          <w:w w:val="95"/>
          <w:sz w:val="28"/>
          <w:szCs w:val="28"/>
          <w:lang w:val="ru-RU"/>
        </w:rPr>
        <w:tab/>
      </w:r>
      <w:r w:rsidRPr="00FD414E">
        <w:rPr>
          <w:rFonts w:ascii="Times New Roman" w:eastAsia="Times New Roman" w:hAnsi="Times New Roman" w:cs="Times New Roman"/>
          <w:color w:val="1A1C1C"/>
          <w:w w:val="95"/>
          <w:sz w:val="28"/>
          <w:szCs w:val="28"/>
          <w:lang w:val="ru-RU"/>
        </w:rPr>
        <w:t>и</w:t>
      </w:r>
      <w:r w:rsidRPr="00FD414E">
        <w:rPr>
          <w:rFonts w:ascii="Times New Roman" w:eastAsia="Times New Roman" w:hAnsi="Times New Roman" w:cs="Times New Roman"/>
          <w:color w:val="1A1C1C"/>
          <w:w w:val="95"/>
          <w:sz w:val="28"/>
          <w:szCs w:val="28"/>
          <w:lang w:val="ru-RU"/>
        </w:rPr>
        <w:tab/>
      </w:r>
      <w:r w:rsidRPr="00FD414E">
        <w:rPr>
          <w:rFonts w:ascii="Times New Roman" w:eastAsia="Times New Roman" w:hAnsi="Times New Roman" w:cs="Times New Roman"/>
          <w:color w:val="1A1C1C"/>
          <w:w w:val="95"/>
          <w:sz w:val="28"/>
          <w:szCs w:val="28"/>
          <w:lang w:val="ru-RU"/>
        </w:rPr>
        <w:tab/>
      </w:r>
      <w:r w:rsidRPr="00FD414E">
        <w:rPr>
          <w:rFonts w:ascii="Times New Roman" w:eastAsia="Times New Roman" w:hAnsi="Times New Roman" w:cs="Times New Roman"/>
          <w:color w:val="1A1C1C"/>
          <w:w w:val="95"/>
          <w:sz w:val="28"/>
          <w:szCs w:val="28"/>
          <w:lang w:val="ru-RU"/>
        </w:rPr>
        <w:tab/>
      </w:r>
      <w:r w:rsidRPr="00FD414E">
        <w:rPr>
          <w:rFonts w:ascii="Times New Roman" w:eastAsia="Times New Roman" w:hAnsi="Times New Roman" w:cs="Times New Roman"/>
          <w:color w:val="333434"/>
          <w:w w:val="95"/>
          <w:sz w:val="28"/>
          <w:szCs w:val="28"/>
          <w:lang w:val="ru-RU"/>
        </w:rPr>
        <w:t>переходный.</w:t>
      </w:r>
      <w:r w:rsidRPr="00FD414E">
        <w:rPr>
          <w:rFonts w:ascii="Times New Roman" w:eastAsia="Times New Roman" w:hAnsi="Times New Roman" w:cs="Times New Roman"/>
          <w:color w:val="333434"/>
          <w:w w:val="96"/>
          <w:sz w:val="28"/>
          <w:szCs w:val="28"/>
          <w:lang w:val="ru-RU"/>
        </w:rPr>
        <w:t xml:space="preserve"> </w:t>
      </w:r>
      <w:r w:rsidRPr="00FD414E">
        <w:rPr>
          <w:rFonts w:ascii="Times New Roman" w:eastAsia="Times New Roman" w:hAnsi="Times New Roman" w:cs="Times New Roman"/>
          <w:color w:val="333434"/>
          <w:sz w:val="28"/>
          <w:szCs w:val="28"/>
          <w:lang w:val="ru-RU"/>
        </w:rPr>
        <w:t>Годовые</w:t>
      </w:r>
      <w:r w:rsidRPr="00FD414E">
        <w:rPr>
          <w:rFonts w:ascii="Times New Roman" w:eastAsia="Times New Roman" w:hAnsi="Times New Roman" w:cs="Times New Roman"/>
          <w:color w:val="333434"/>
          <w:spacing w:val="55"/>
          <w:sz w:val="28"/>
          <w:szCs w:val="28"/>
          <w:lang w:val="ru-RU"/>
        </w:rPr>
        <w:t xml:space="preserve"> </w:t>
      </w:r>
      <w:r w:rsidRPr="00FD414E">
        <w:rPr>
          <w:rFonts w:ascii="Times New Roman" w:eastAsia="Times New Roman" w:hAnsi="Times New Roman" w:cs="Times New Roman"/>
          <w:color w:val="1A1C1C"/>
          <w:sz w:val="28"/>
          <w:szCs w:val="28"/>
          <w:lang w:val="ru-RU"/>
        </w:rPr>
        <w:t>планы</w:t>
      </w:r>
      <w:r w:rsidRPr="00FD414E">
        <w:rPr>
          <w:rFonts w:ascii="Times New Roman" w:eastAsia="Times New Roman" w:hAnsi="Times New Roman" w:cs="Times New Roman"/>
          <w:color w:val="1A1C1C"/>
          <w:spacing w:val="56"/>
          <w:sz w:val="28"/>
          <w:szCs w:val="28"/>
          <w:lang w:val="ru-RU"/>
        </w:rPr>
        <w:t xml:space="preserve"> </w:t>
      </w:r>
      <w:r w:rsidRPr="00FD414E">
        <w:rPr>
          <w:rFonts w:ascii="Times New Roman" w:eastAsia="Times New Roman" w:hAnsi="Times New Roman" w:cs="Times New Roman"/>
          <w:color w:val="1A1C1C"/>
          <w:sz w:val="28"/>
          <w:szCs w:val="28"/>
          <w:lang w:val="ru-RU"/>
        </w:rPr>
        <w:t>конкретизируются</w:t>
      </w:r>
      <w:r w:rsidRPr="00FD414E">
        <w:rPr>
          <w:rFonts w:ascii="Times New Roman" w:eastAsia="Times New Roman" w:hAnsi="Times New Roman" w:cs="Times New Roman"/>
          <w:color w:val="1A1C1C"/>
          <w:spacing w:val="10"/>
          <w:sz w:val="28"/>
          <w:szCs w:val="28"/>
          <w:lang w:val="ru-RU"/>
        </w:rPr>
        <w:t xml:space="preserve"> </w:t>
      </w:r>
      <w:r w:rsidRPr="00FD414E">
        <w:rPr>
          <w:rFonts w:ascii="Times New Roman" w:eastAsia="Times New Roman" w:hAnsi="Times New Roman" w:cs="Times New Roman"/>
          <w:color w:val="1A1C1C"/>
          <w:sz w:val="28"/>
          <w:szCs w:val="28"/>
          <w:lang w:val="ru-RU"/>
        </w:rPr>
        <w:t>составлением</w:t>
      </w:r>
      <w:r w:rsidRPr="00FD414E">
        <w:rPr>
          <w:rFonts w:ascii="Times New Roman" w:eastAsia="Times New Roman" w:hAnsi="Times New Roman" w:cs="Times New Roman"/>
          <w:color w:val="1A1C1C"/>
          <w:spacing w:val="63"/>
          <w:sz w:val="28"/>
          <w:szCs w:val="28"/>
          <w:lang w:val="ru-RU"/>
        </w:rPr>
        <w:t xml:space="preserve"> </w:t>
      </w:r>
      <w:r w:rsidRPr="00FD414E">
        <w:rPr>
          <w:rFonts w:ascii="Times New Roman" w:eastAsia="Times New Roman" w:hAnsi="Times New Roman" w:cs="Times New Roman"/>
          <w:color w:val="1A1C1C"/>
          <w:sz w:val="28"/>
          <w:szCs w:val="28"/>
          <w:lang w:val="ru-RU"/>
        </w:rPr>
        <w:t>рабочих</w:t>
      </w:r>
      <w:r w:rsidRPr="00FD414E">
        <w:rPr>
          <w:rFonts w:ascii="Times New Roman" w:eastAsia="Times New Roman" w:hAnsi="Times New Roman" w:cs="Times New Roman"/>
          <w:color w:val="1A1C1C"/>
          <w:spacing w:val="58"/>
          <w:sz w:val="28"/>
          <w:szCs w:val="28"/>
          <w:lang w:val="ru-RU"/>
        </w:rPr>
        <w:t xml:space="preserve"> </w:t>
      </w:r>
      <w:r w:rsidRPr="00FD414E">
        <w:rPr>
          <w:rFonts w:ascii="Times New Roman" w:eastAsia="Times New Roman" w:hAnsi="Times New Roman" w:cs="Times New Roman"/>
          <w:color w:val="1A1C1C"/>
          <w:sz w:val="28"/>
          <w:szCs w:val="28"/>
          <w:lang w:val="ru-RU"/>
        </w:rPr>
        <w:t>планов</w:t>
      </w:r>
      <w:r w:rsidRPr="00FD414E">
        <w:rPr>
          <w:rFonts w:ascii="Times New Roman" w:eastAsia="Times New Roman" w:hAnsi="Times New Roman" w:cs="Times New Roman"/>
          <w:color w:val="1A1C1C"/>
          <w:spacing w:val="58"/>
          <w:sz w:val="28"/>
          <w:szCs w:val="28"/>
          <w:lang w:val="ru-RU"/>
        </w:rPr>
        <w:t xml:space="preserve"> </w:t>
      </w:r>
      <w:r w:rsidRPr="00FD414E">
        <w:rPr>
          <w:rFonts w:ascii="Times New Roman" w:eastAsia="Times New Roman" w:hAnsi="Times New Roman" w:cs="Times New Roman"/>
          <w:color w:val="1A1C1C"/>
          <w:sz w:val="28"/>
          <w:szCs w:val="28"/>
          <w:lang w:val="ru-RU"/>
        </w:rPr>
        <w:t>на</w:t>
      </w:r>
      <w:r w:rsidRPr="00FD414E">
        <w:rPr>
          <w:rFonts w:ascii="Times New Roman" w:eastAsia="Times New Roman" w:hAnsi="Times New Roman" w:cs="Times New Roman"/>
          <w:color w:val="1A1C1C"/>
          <w:spacing w:val="48"/>
          <w:sz w:val="28"/>
          <w:szCs w:val="28"/>
          <w:lang w:val="ru-RU"/>
        </w:rPr>
        <w:t xml:space="preserve"> </w:t>
      </w:r>
      <w:r w:rsidRPr="00FD414E">
        <w:rPr>
          <w:rFonts w:ascii="Times New Roman" w:eastAsia="Times New Roman" w:hAnsi="Times New Roman" w:cs="Times New Roman"/>
          <w:color w:val="333434"/>
          <w:sz w:val="28"/>
          <w:szCs w:val="28"/>
          <w:lang w:val="ru-RU"/>
        </w:rPr>
        <w:t>каждый</w:t>
      </w:r>
      <w:r w:rsidRPr="00FD414E">
        <w:rPr>
          <w:rFonts w:ascii="Times New Roman" w:eastAsia="Times New Roman" w:hAnsi="Times New Roman" w:cs="Times New Roman"/>
          <w:color w:val="333434"/>
          <w:w w:val="96"/>
          <w:sz w:val="28"/>
          <w:szCs w:val="28"/>
          <w:lang w:val="ru-RU"/>
        </w:rPr>
        <w:t xml:space="preserve"> </w:t>
      </w:r>
      <w:r w:rsidRPr="00FD414E">
        <w:rPr>
          <w:rFonts w:ascii="Times New Roman" w:eastAsia="Times New Roman" w:hAnsi="Times New Roman" w:cs="Times New Roman"/>
          <w:color w:val="333434"/>
          <w:sz w:val="28"/>
          <w:szCs w:val="28"/>
          <w:lang w:val="ru-RU"/>
        </w:rPr>
        <w:t>меся</w:t>
      </w:r>
      <w:r w:rsidRPr="00FD414E">
        <w:rPr>
          <w:rFonts w:ascii="Times New Roman" w:eastAsia="Times New Roman" w:hAnsi="Times New Roman" w:cs="Times New Roman"/>
          <w:color w:val="333434"/>
          <w:spacing w:val="26"/>
          <w:sz w:val="28"/>
          <w:szCs w:val="28"/>
          <w:lang w:val="ru-RU"/>
        </w:rPr>
        <w:t>ц</w:t>
      </w:r>
      <w:r w:rsidRPr="00FD414E">
        <w:rPr>
          <w:rFonts w:ascii="Times New Roman" w:eastAsia="Times New Roman" w:hAnsi="Times New Roman" w:cs="Times New Roman"/>
          <w:color w:val="0C0A0A"/>
          <w:sz w:val="28"/>
          <w:szCs w:val="28"/>
          <w:lang w:val="ru-RU"/>
        </w:rPr>
        <w:t>.</w:t>
      </w:r>
      <w:r w:rsidRPr="00FD414E">
        <w:rPr>
          <w:rFonts w:ascii="Times New Roman" w:eastAsia="Times New Roman" w:hAnsi="Times New Roman" w:cs="Times New Roman"/>
          <w:color w:val="0C0A0A"/>
          <w:spacing w:val="-21"/>
          <w:sz w:val="28"/>
          <w:szCs w:val="28"/>
          <w:lang w:val="ru-RU"/>
        </w:rPr>
        <w:t xml:space="preserve"> </w:t>
      </w:r>
      <w:r w:rsidRPr="00FD414E">
        <w:rPr>
          <w:rFonts w:ascii="Times New Roman" w:eastAsia="Times New Roman" w:hAnsi="Times New Roman" w:cs="Times New Roman"/>
          <w:color w:val="1A1C1C"/>
          <w:sz w:val="28"/>
          <w:szCs w:val="28"/>
          <w:lang w:val="ru-RU"/>
        </w:rPr>
        <w:t>В</w:t>
      </w:r>
      <w:r w:rsidRPr="00FD414E">
        <w:rPr>
          <w:rFonts w:ascii="Times New Roman" w:eastAsia="Times New Roman" w:hAnsi="Times New Roman" w:cs="Times New Roman"/>
          <w:color w:val="1A1C1C"/>
          <w:spacing w:val="-10"/>
          <w:sz w:val="28"/>
          <w:szCs w:val="28"/>
          <w:lang w:val="ru-RU"/>
        </w:rPr>
        <w:t xml:space="preserve"> </w:t>
      </w:r>
      <w:r w:rsidRPr="00FD414E">
        <w:rPr>
          <w:rFonts w:ascii="Times New Roman" w:eastAsia="Times New Roman" w:hAnsi="Times New Roman" w:cs="Times New Roman"/>
          <w:color w:val="1A1C1C"/>
          <w:sz w:val="28"/>
          <w:szCs w:val="28"/>
          <w:lang w:val="ru-RU"/>
        </w:rPr>
        <w:t>месячном</w:t>
      </w:r>
      <w:r w:rsidRPr="00FD414E">
        <w:rPr>
          <w:rFonts w:ascii="Times New Roman" w:eastAsia="Times New Roman" w:hAnsi="Times New Roman" w:cs="Times New Roman"/>
          <w:color w:val="1A1C1C"/>
          <w:spacing w:val="3"/>
          <w:sz w:val="28"/>
          <w:szCs w:val="28"/>
          <w:lang w:val="ru-RU"/>
        </w:rPr>
        <w:t xml:space="preserve"> </w:t>
      </w:r>
      <w:r w:rsidRPr="00FD414E">
        <w:rPr>
          <w:rFonts w:ascii="Times New Roman" w:eastAsia="Times New Roman" w:hAnsi="Times New Roman" w:cs="Times New Roman"/>
          <w:color w:val="1A1C1C"/>
          <w:sz w:val="28"/>
          <w:szCs w:val="28"/>
          <w:lang w:val="ru-RU"/>
        </w:rPr>
        <w:t>плане</w:t>
      </w:r>
      <w:r w:rsidRPr="00FD414E">
        <w:rPr>
          <w:rFonts w:ascii="Times New Roman" w:eastAsia="Times New Roman" w:hAnsi="Times New Roman" w:cs="Times New Roman"/>
          <w:color w:val="1A1C1C"/>
          <w:spacing w:val="-5"/>
          <w:sz w:val="28"/>
          <w:szCs w:val="28"/>
          <w:lang w:val="ru-RU"/>
        </w:rPr>
        <w:t xml:space="preserve"> </w:t>
      </w:r>
      <w:r w:rsidRPr="00FD414E">
        <w:rPr>
          <w:rFonts w:ascii="Times New Roman" w:eastAsia="Times New Roman" w:hAnsi="Times New Roman" w:cs="Times New Roman"/>
          <w:color w:val="1A1C1C"/>
          <w:sz w:val="28"/>
          <w:szCs w:val="28"/>
          <w:lang w:val="ru-RU"/>
        </w:rPr>
        <w:t>уточняется</w:t>
      </w:r>
      <w:r w:rsidRPr="00FD414E">
        <w:rPr>
          <w:rFonts w:ascii="Times New Roman" w:eastAsia="Times New Roman" w:hAnsi="Times New Roman" w:cs="Times New Roman"/>
          <w:color w:val="1A1C1C"/>
          <w:spacing w:val="14"/>
          <w:sz w:val="28"/>
          <w:szCs w:val="28"/>
          <w:lang w:val="ru-RU"/>
        </w:rPr>
        <w:t xml:space="preserve"> </w:t>
      </w:r>
      <w:r w:rsidRPr="00FD414E">
        <w:rPr>
          <w:rFonts w:ascii="Times New Roman" w:eastAsia="Times New Roman" w:hAnsi="Times New Roman" w:cs="Times New Roman"/>
          <w:color w:val="1A1C1C"/>
          <w:sz w:val="28"/>
          <w:szCs w:val="28"/>
          <w:lang w:val="ru-RU"/>
        </w:rPr>
        <w:t>содержание</w:t>
      </w:r>
      <w:r w:rsidRPr="00FD414E">
        <w:rPr>
          <w:rFonts w:ascii="Times New Roman" w:eastAsia="Times New Roman" w:hAnsi="Times New Roman" w:cs="Times New Roman"/>
          <w:color w:val="1A1C1C"/>
          <w:spacing w:val="5"/>
          <w:sz w:val="28"/>
          <w:szCs w:val="28"/>
          <w:lang w:val="ru-RU"/>
        </w:rPr>
        <w:t xml:space="preserve"> </w:t>
      </w:r>
      <w:r w:rsidRPr="00FD414E">
        <w:rPr>
          <w:rFonts w:ascii="Times New Roman" w:eastAsia="Times New Roman" w:hAnsi="Times New Roman" w:cs="Times New Roman"/>
          <w:color w:val="1A1C1C"/>
          <w:sz w:val="28"/>
          <w:szCs w:val="28"/>
          <w:lang w:val="ru-RU"/>
        </w:rPr>
        <w:t>и</w:t>
      </w:r>
      <w:r w:rsidRPr="00FD414E">
        <w:rPr>
          <w:rFonts w:ascii="Times New Roman" w:eastAsia="Times New Roman" w:hAnsi="Times New Roman" w:cs="Times New Roman"/>
          <w:color w:val="1A1C1C"/>
          <w:spacing w:val="-12"/>
          <w:sz w:val="28"/>
          <w:szCs w:val="28"/>
          <w:lang w:val="ru-RU"/>
        </w:rPr>
        <w:t xml:space="preserve"> </w:t>
      </w:r>
      <w:r w:rsidRPr="00FD414E">
        <w:rPr>
          <w:rFonts w:ascii="Times New Roman" w:eastAsia="Times New Roman" w:hAnsi="Times New Roman" w:cs="Times New Roman"/>
          <w:color w:val="1A1C1C"/>
          <w:sz w:val="28"/>
          <w:szCs w:val="28"/>
          <w:lang w:val="ru-RU"/>
        </w:rPr>
        <w:t>направленность</w:t>
      </w:r>
      <w:r w:rsidRPr="00FD414E">
        <w:rPr>
          <w:rFonts w:ascii="Times New Roman" w:eastAsia="Times New Roman" w:hAnsi="Times New Roman" w:cs="Times New Roman"/>
          <w:color w:val="1A1C1C"/>
          <w:spacing w:val="7"/>
          <w:sz w:val="28"/>
          <w:szCs w:val="28"/>
          <w:lang w:val="ru-RU"/>
        </w:rPr>
        <w:t xml:space="preserve"> </w:t>
      </w:r>
      <w:r w:rsidRPr="00FD414E">
        <w:rPr>
          <w:rFonts w:ascii="Times New Roman" w:eastAsia="Times New Roman" w:hAnsi="Times New Roman" w:cs="Times New Roman"/>
          <w:color w:val="1A1C1C"/>
          <w:sz w:val="28"/>
          <w:szCs w:val="28"/>
          <w:lang w:val="ru-RU"/>
        </w:rPr>
        <w:t>тренировки,</w:t>
      </w:r>
      <w:r w:rsidRPr="00FD414E">
        <w:rPr>
          <w:rFonts w:ascii="Times New Roman" w:eastAsia="Times New Roman" w:hAnsi="Times New Roman" w:cs="Times New Roman"/>
          <w:color w:val="1A1C1C"/>
          <w:spacing w:val="52"/>
          <w:w w:val="96"/>
          <w:sz w:val="28"/>
          <w:szCs w:val="28"/>
          <w:lang w:val="ru-RU"/>
        </w:rPr>
        <w:t xml:space="preserve"> </w:t>
      </w:r>
      <w:r w:rsidRPr="00FD414E">
        <w:rPr>
          <w:rFonts w:ascii="Times New Roman" w:eastAsia="Times New Roman" w:hAnsi="Times New Roman" w:cs="Times New Roman"/>
          <w:color w:val="333434"/>
          <w:sz w:val="28"/>
          <w:szCs w:val="28"/>
          <w:lang w:val="ru-RU"/>
        </w:rPr>
        <w:t>раскрываются</w:t>
      </w:r>
      <w:r w:rsidRPr="00FD414E">
        <w:rPr>
          <w:rFonts w:ascii="Times New Roman" w:eastAsia="Times New Roman" w:hAnsi="Times New Roman" w:cs="Times New Roman"/>
          <w:color w:val="333434"/>
          <w:spacing w:val="38"/>
          <w:sz w:val="28"/>
          <w:szCs w:val="28"/>
          <w:lang w:val="ru-RU"/>
        </w:rPr>
        <w:t xml:space="preserve"> </w:t>
      </w:r>
      <w:r w:rsidRPr="00FD414E">
        <w:rPr>
          <w:rFonts w:ascii="Times New Roman" w:eastAsia="Times New Roman" w:hAnsi="Times New Roman" w:cs="Times New Roman"/>
          <w:color w:val="1A1C1C"/>
          <w:sz w:val="28"/>
          <w:szCs w:val="28"/>
          <w:lang w:val="ru-RU"/>
        </w:rPr>
        <w:t>объем</w:t>
      </w:r>
      <w:r w:rsidRPr="00FD414E">
        <w:rPr>
          <w:rFonts w:ascii="Times New Roman" w:eastAsia="Times New Roman" w:hAnsi="Times New Roman" w:cs="Times New Roman"/>
          <w:color w:val="1A1C1C"/>
          <w:spacing w:val="17"/>
          <w:sz w:val="28"/>
          <w:szCs w:val="28"/>
          <w:lang w:val="ru-RU"/>
        </w:rPr>
        <w:t xml:space="preserve"> </w:t>
      </w:r>
      <w:r w:rsidRPr="00FD414E">
        <w:rPr>
          <w:rFonts w:ascii="Times New Roman" w:eastAsia="Times New Roman" w:hAnsi="Times New Roman" w:cs="Times New Roman"/>
          <w:color w:val="1A1C1C"/>
          <w:sz w:val="28"/>
          <w:szCs w:val="28"/>
          <w:lang w:val="ru-RU"/>
        </w:rPr>
        <w:t>и</w:t>
      </w:r>
      <w:r w:rsidRPr="00FD414E">
        <w:rPr>
          <w:rFonts w:ascii="Times New Roman" w:eastAsia="Times New Roman" w:hAnsi="Times New Roman" w:cs="Times New Roman"/>
          <w:color w:val="1A1C1C"/>
          <w:spacing w:val="5"/>
          <w:sz w:val="28"/>
          <w:szCs w:val="28"/>
          <w:lang w:val="ru-RU"/>
        </w:rPr>
        <w:t xml:space="preserve"> </w:t>
      </w:r>
      <w:r w:rsidRPr="00FD414E">
        <w:rPr>
          <w:rFonts w:ascii="Times New Roman" w:eastAsia="Times New Roman" w:hAnsi="Times New Roman" w:cs="Times New Roman"/>
          <w:color w:val="1A1C1C"/>
          <w:sz w:val="28"/>
          <w:szCs w:val="28"/>
          <w:lang w:val="ru-RU"/>
        </w:rPr>
        <w:t>динамика</w:t>
      </w:r>
      <w:r w:rsidRPr="00FD414E">
        <w:rPr>
          <w:rFonts w:ascii="Times New Roman" w:eastAsia="Times New Roman" w:hAnsi="Times New Roman" w:cs="Times New Roman"/>
          <w:color w:val="1A1C1C"/>
          <w:spacing w:val="24"/>
          <w:sz w:val="28"/>
          <w:szCs w:val="28"/>
          <w:lang w:val="ru-RU"/>
        </w:rPr>
        <w:t xml:space="preserve"> </w:t>
      </w:r>
      <w:r w:rsidRPr="00FD414E">
        <w:rPr>
          <w:rFonts w:ascii="Times New Roman" w:eastAsia="Times New Roman" w:hAnsi="Times New Roman" w:cs="Times New Roman"/>
          <w:color w:val="1A1C1C"/>
          <w:sz w:val="28"/>
          <w:szCs w:val="28"/>
          <w:lang w:val="ru-RU"/>
        </w:rPr>
        <w:t>нагрузки.</w:t>
      </w:r>
      <w:r w:rsidRPr="00FD414E">
        <w:rPr>
          <w:rFonts w:ascii="Times New Roman" w:eastAsia="Times New Roman" w:hAnsi="Times New Roman" w:cs="Times New Roman"/>
          <w:color w:val="1A1C1C"/>
          <w:spacing w:val="22"/>
          <w:sz w:val="28"/>
          <w:szCs w:val="28"/>
          <w:lang w:val="ru-RU"/>
        </w:rPr>
        <w:t xml:space="preserve"> </w:t>
      </w:r>
      <w:r w:rsidRPr="00FD414E">
        <w:rPr>
          <w:rFonts w:ascii="Times New Roman" w:eastAsia="Times New Roman" w:hAnsi="Times New Roman" w:cs="Times New Roman"/>
          <w:color w:val="1A1C1C"/>
          <w:sz w:val="28"/>
          <w:szCs w:val="28"/>
          <w:lang w:val="ru-RU"/>
        </w:rPr>
        <w:t>Месячная</w:t>
      </w:r>
      <w:r w:rsidRPr="00FD414E">
        <w:rPr>
          <w:rFonts w:ascii="Times New Roman" w:eastAsia="Times New Roman" w:hAnsi="Times New Roman" w:cs="Times New Roman"/>
          <w:color w:val="1A1C1C"/>
          <w:spacing w:val="30"/>
          <w:sz w:val="28"/>
          <w:szCs w:val="28"/>
          <w:lang w:val="ru-RU"/>
        </w:rPr>
        <w:t xml:space="preserve"> </w:t>
      </w:r>
      <w:r w:rsidRPr="00FD414E">
        <w:rPr>
          <w:rFonts w:ascii="Times New Roman" w:eastAsia="Times New Roman" w:hAnsi="Times New Roman" w:cs="Times New Roman"/>
          <w:color w:val="1A1C1C"/>
          <w:sz w:val="28"/>
          <w:szCs w:val="28"/>
          <w:lang w:val="ru-RU"/>
        </w:rPr>
        <w:t>схема</w:t>
      </w:r>
      <w:r w:rsidRPr="00FD414E">
        <w:rPr>
          <w:rFonts w:ascii="Times New Roman" w:eastAsia="Times New Roman" w:hAnsi="Times New Roman" w:cs="Times New Roman"/>
          <w:color w:val="1A1C1C"/>
          <w:spacing w:val="6"/>
          <w:sz w:val="28"/>
          <w:szCs w:val="28"/>
          <w:lang w:val="ru-RU"/>
        </w:rPr>
        <w:t xml:space="preserve"> </w:t>
      </w:r>
      <w:r w:rsidRPr="00FD414E">
        <w:rPr>
          <w:rFonts w:ascii="Times New Roman" w:eastAsia="Times New Roman" w:hAnsi="Times New Roman" w:cs="Times New Roman"/>
          <w:color w:val="1A1C1C"/>
          <w:sz w:val="28"/>
          <w:szCs w:val="28"/>
          <w:lang w:val="ru-RU"/>
        </w:rPr>
        <w:t>распределения</w:t>
      </w:r>
      <w:r w:rsidRPr="00FD414E">
        <w:rPr>
          <w:rFonts w:ascii="Times New Roman" w:eastAsia="Times New Roman" w:hAnsi="Times New Roman" w:cs="Times New Roman"/>
          <w:color w:val="1A1C1C"/>
          <w:w w:val="96"/>
          <w:sz w:val="28"/>
          <w:szCs w:val="28"/>
          <w:lang w:val="ru-RU"/>
        </w:rPr>
        <w:t xml:space="preserve"> </w:t>
      </w:r>
      <w:r w:rsidRPr="00FD414E">
        <w:rPr>
          <w:rFonts w:ascii="Times New Roman" w:eastAsia="Times New Roman" w:hAnsi="Times New Roman" w:cs="Times New Roman"/>
          <w:color w:val="333434"/>
          <w:sz w:val="28"/>
          <w:szCs w:val="28"/>
          <w:lang w:val="ru-RU"/>
        </w:rPr>
        <w:t>спортивных</w:t>
      </w:r>
      <w:r w:rsidRPr="00FD414E">
        <w:rPr>
          <w:rFonts w:ascii="Times New Roman" w:eastAsia="Times New Roman" w:hAnsi="Times New Roman" w:cs="Times New Roman"/>
          <w:color w:val="333434"/>
          <w:spacing w:val="-29"/>
          <w:sz w:val="28"/>
          <w:szCs w:val="28"/>
          <w:lang w:val="ru-RU"/>
        </w:rPr>
        <w:t xml:space="preserve"> </w:t>
      </w:r>
      <w:r w:rsidRPr="00FD414E">
        <w:rPr>
          <w:rFonts w:ascii="Times New Roman" w:eastAsia="Times New Roman" w:hAnsi="Times New Roman" w:cs="Times New Roman"/>
          <w:color w:val="1A1C1C"/>
          <w:sz w:val="28"/>
          <w:szCs w:val="28"/>
          <w:lang w:val="ru-RU"/>
        </w:rPr>
        <w:t>нагрузок</w:t>
      </w:r>
      <w:r w:rsidRPr="00FD414E">
        <w:rPr>
          <w:rFonts w:ascii="Times New Roman" w:eastAsia="Times New Roman" w:hAnsi="Times New Roman" w:cs="Times New Roman"/>
          <w:color w:val="1A1C1C"/>
          <w:spacing w:val="-33"/>
          <w:sz w:val="28"/>
          <w:szCs w:val="28"/>
          <w:lang w:val="ru-RU"/>
        </w:rPr>
        <w:t xml:space="preserve"> </w:t>
      </w:r>
      <w:r w:rsidRPr="00FD414E">
        <w:rPr>
          <w:rFonts w:ascii="Times New Roman" w:eastAsia="Times New Roman" w:hAnsi="Times New Roman" w:cs="Times New Roman"/>
          <w:color w:val="1A1C1C"/>
          <w:sz w:val="28"/>
          <w:szCs w:val="28"/>
          <w:lang w:val="ru-RU"/>
        </w:rPr>
        <w:t>реализуется</w:t>
      </w:r>
      <w:r w:rsidRPr="00FD414E">
        <w:rPr>
          <w:rFonts w:ascii="Times New Roman" w:eastAsia="Times New Roman" w:hAnsi="Times New Roman" w:cs="Times New Roman"/>
          <w:color w:val="1A1C1C"/>
          <w:spacing w:val="-23"/>
          <w:sz w:val="28"/>
          <w:szCs w:val="28"/>
          <w:lang w:val="ru-RU"/>
        </w:rPr>
        <w:t xml:space="preserve"> </w:t>
      </w:r>
      <w:r w:rsidRPr="00FD414E">
        <w:rPr>
          <w:rFonts w:ascii="Times New Roman" w:eastAsia="Times New Roman" w:hAnsi="Times New Roman" w:cs="Times New Roman"/>
          <w:color w:val="1A1C1C"/>
          <w:sz w:val="28"/>
          <w:szCs w:val="28"/>
          <w:lang w:val="ru-RU"/>
        </w:rPr>
        <w:t>в</w:t>
      </w:r>
      <w:r w:rsidRPr="00FD414E">
        <w:rPr>
          <w:rFonts w:ascii="Times New Roman" w:eastAsia="Times New Roman" w:hAnsi="Times New Roman" w:cs="Times New Roman"/>
          <w:color w:val="1A1C1C"/>
          <w:spacing w:val="-39"/>
          <w:sz w:val="28"/>
          <w:szCs w:val="28"/>
          <w:lang w:val="ru-RU"/>
        </w:rPr>
        <w:t xml:space="preserve"> </w:t>
      </w:r>
      <w:r>
        <w:rPr>
          <w:rFonts w:ascii="Times New Roman" w:eastAsia="Times New Roman" w:hAnsi="Times New Roman" w:cs="Times New Roman"/>
          <w:color w:val="1A1C1C"/>
          <w:sz w:val="28"/>
          <w:szCs w:val="28"/>
        </w:rPr>
        <w:t>pa</w:t>
      </w:r>
      <w:r w:rsidRPr="00FD414E">
        <w:rPr>
          <w:rFonts w:ascii="Times New Roman" w:eastAsia="Times New Roman" w:hAnsi="Times New Roman" w:cs="Times New Roman"/>
          <w:color w:val="1A1C1C"/>
          <w:sz w:val="28"/>
          <w:szCs w:val="28"/>
          <w:lang w:val="ru-RU"/>
        </w:rPr>
        <w:t>:..</w:t>
      </w:r>
      <w:r>
        <w:rPr>
          <w:rFonts w:ascii="Times New Roman" w:eastAsia="Times New Roman" w:hAnsi="Times New Roman" w:cs="Times New Roman"/>
          <w:color w:val="1A1C1C"/>
          <w:sz w:val="28"/>
          <w:szCs w:val="28"/>
        </w:rPr>
        <w:t>vr</w:t>
      </w:r>
      <w:r w:rsidRPr="00FD414E">
        <w:rPr>
          <w:rFonts w:ascii="Times New Roman" w:eastAsia="Times New Roman" w:hAnsi="Times New Roman" w:cs="Times New Roman"/>
          <w:color w:val="1A1C1C"/>
          <w:sz w:val="28"/>
          <w:szCs w:val="28"/>
          <w:lang w:val="ru-RU"/>
        </w:rPr>
        <w:t>к</w:t>
      </w:r>
      <w:r>
        <w:rPr>
          <w:rFonts w:ascii="Times New Roman" w:eastAsia="Times New Roman" w:hAnsi="Times New Roman" w:cs="Times New Roman"/>
          <w:color w:val="1A1C1C"/>
          <w:sz w:val="28"/>
          <w:szCs w:val="28"/>
        </w:rPr>
        <w:t>ax</w:t>
      </w:r>
      <w:r w:rsidRPr="00FD414E">
        <w:rPr>
          <w:rFonts w:ascii="Times New Roman" w:eastAsia="Times New Roman" w:hAnsi="Times New Roman" w:cs="Times New Roman"/>
          <w:color w:val="1A1C1C"/>
          <w:spacing w:val="-30"/>
          <w:sz w:val="28"/>
          <w:szCs w:val="28"/>
          <w:lang w:val="ru-RU"/>
        </w:rPr>
        <w:t xml:space="preserve"> </w:t>
      </w:r>
      <w:r w:rsidRPr="00FD414E">
        <w:rPr>
          <w:rFonts w:ascii="Times New Roman" w:eastAsia="Times New Roman" w:hAnsi="Times New Roman" w:cs="Times New Roman"/>
          <w:color w:val="1A1C1C"/>
          <w:sz w:val="28"/>
          <w:szCs w:val="28"/>
          <w:lang w:val="ru-RU"/>
        </w:rPr>
        <w:t>тренировочных</w:t>
      </w:r>
      <w:r w:rsidRPr="00FD414E">
        <w:rPr>
          <w:rFonts w:ascii="Times New Roman" w:eastAsia="Times New Roman" w:hAnsi="Times New Roman" w:cs="Times New Roman"/>
          <w:color w:val="1A1C1C"/>
          <w:spacing w:val="-22"/>
          <w:sz w:val="28"/>
          <w:szCs w:val="28"/>
          <w:lang w:val="ru-RU"/>
        </w:rPr>
        <w:t xml:space="preserve"> </w:t>
      </w:r>
      <w:r w:rsidRPr="00FD414E">
        <w:rPr>
          <w:rFonts w:ascii="Times New Roman" w:eastAsia="Times New Roman" w:hAnsi="Times New Roman" w:cs="Times New Roman"/>
          <w:color w:val="1A1C1C"/>
          <w:sz w:val="28"/>
          <w:szCs w:val="28"/>
          <w:lang w:val="ru-RU"/>
        </w:rPr>
        <w:t>и</w:t>
      </w:r>
      <w:r w:rsidRPr="00FD414E">
        <w:rPr>
          <w:rFonts w:ascii="Times New Roman" w:eastAsia="Times New Roman" w:hAnsi="Times New Roman" w:cs="Times New Roman"/>
          <w:color w:val="1A1C1C"/>
          <w:spacing w:val="-34"/>
          <w:sz w:val="28"/>
          <w:szCs w:val="28"/>
          <w:lang w:val="ru-RU"/>
        </w:rPr>
        <w:t xml:space="preserve"> </w:t>
      </w:r>
      <w:r w:rsidRPr="00FD414E">
        <w:rPr>
          <w:rFonts w:ascii="Times New Roman" w:eastAsia="Times New Roman" w:hAnsi="Times New Roman" w:cs="Times New Roman"/>
          <w:color w:val="1A1C1C"/>
          <w:sz w:val="28"/>
          <w:szCs w:val="28"/>
          <w:lang w:val="ru-RU"/>
        </w:rPr>
        <w:t>соревновательных</w:t>
      </w:r>
      <w:r w:rsidRPr="00FD414E">
        <w:rPr>
          <w:rFonts w:ascii="Times New Roman" w:eastAsia="Times New Roman" w:hAnsi="Times New Roman" w:cs="Times New Roman"/>
          <w:color w:val="1A1C1C"/>
          <w:w w:val="96"/>
          <w:sz w:val="28"/>
          <w:szCs w:val="28"/>
          <w:lang w:val="ru-RU"/>
        </w:rPr>
        <w:t xml:space="preserve"> </w:t>
      </w:r>
      <w:r w:rsidRPr="00FD414E">
        <w:rPr>
          <w:rFonts w:ascii="Times New Roman" w:eastAsia="Times New Roman" w:hAnsi="Times New Roman" w:cs="Times New Roman"/>
          <w:color w:val="333434"/>
          <w:sz w:val="28"/>
          <w:szCs w:val="28"/>
          <w:lang w:val="ru-RU"/>
        </w:rPr>
        <w:t>микроциклов.</w:t>
      </w:r>
      <w:r w:rsidRPr="00FD414E">
        <w:rPr>
          <w:rFonts w:ascii="Times New Roman" w:eastAsia="Times New Roman" w:hAnsi="Times New Roman" w:cs="Times New Roman"/>
          <w:color w:val="333434"/>
          <w:spacing w:val="17"/>
          <w:sz w:val="28"/>
          <w:szCs w:val="28"/>
          <w:lang w:val="ru-RU"/>
        </w:rPr>
        <w:t xml:space="preserve"> </w:t>
      </w:r>
      <w:r w:rsidRPr="00FD414E">
        <w:rPr>
          <w:rFonts w:ascii="Times New Roman" w:eastAsia="Times New Roman" w:hAnsi="Times New Roman" w:cs="Times New Roman"/>
          <w:color w:val="1A1C1C"/>
          <w:sz w:val="28"/>
          <w:szCs w:val="28"/>
          <w:lang w:val="ru-RU"/>
        </w:rPr>
        <w:t>Наиболее</w:t>
      </w:r>
      <w:r w:rsidRPr="00FD414E">
        <w:rPr>
          <w:rFonts w:ascii="Times New Roman" w:eastAsia="Times New Roman" w:hAnsi="Times New Roman" w:cs="Times New Roman"/>
          <w:color w:val="1A1C1C"/>
          <w:spacing w:val="17"/>
          <w:sz w:val="28"/>
          <w:szCs w:val="28"/>
          <w:lang w:val="ru-RU"/>
        </w:rPr>
        <w:t xml:space="preserve"> </w:t>
      </w:r>
      <w:r w:rsidRPr="00FD414E">
        <w:rPr>
          <w:rFonts w:ascii="Times New Roman" w:eastAsia="Times New Roman" w:hAnsi="Times New Roman" w:cs="Times New Roman"/>
          <w:color w:val="1A1C1C"/>
          <w:sz w:val="28"/>
          <w:szCs w:val="28"/>
          <w:lang w:val="ru-RU"/>
        </w:rPr>
        <w:t>оптимальными</w:t>
      </w:r>
      <w:r w:rsidRPr="00FD414E">
        <w:rPr>
          <w:rFonts w:ascii="Times New Roman" w:eastAsia="Times New Roman" w:hAnsi="Times New Roman" w:cs="Times New Roman"/>
          <w:color w:val="1A1C1C"/>
          <w:spacing w:val="19"/>
          <w:sz w:val="28"/>
          <w:szCs w:val="28"/>
          <w:lang w:val="ru-RU"/>
        </w:rPr>
        <w:t xml:space="preserve"> </w:t>
      </w:r>
      <w:r w:rsidRPr="00FD414E">
        <w:rPr>
          <w:rFonts w:ascii="Times New Roman" w:eastAsia="Times New Roman" w:hAnsi="Times New Roman" w:cs="Times New Roman"/>
          <w:color w:val="1A1C1C"/>
          <w:sz w:val="28"/>
          <w:szCs w:val="28"/>
          <w:lang w:val="ru-RU"/>
        </w:rPr>
        <w:t>в</w:t>
      </w:r>
      <w:r w:rsidRPr="00FD414E">
        <w:rPr>
          <w:rFonts w:ascii="Times New Roman" w:eastAsia="Times New Roman" w:hAnsi="Times New Roman" w:cs="Times New Roman"/>
          <w:color w:val="1A1C1C"/>
          <w:spacing w:val="54"/>
          <w:sz w:val="28"/>
          <w:szCs w:val="28"/>
          <w:lang w:val="ru-RU"/>
        </w:rPr>
        <w:t xml:space="preserve"> </w:t>
      </w:r>
      <w:r w:rsidRPr="00FD414E">
        <w:rPr>
          <w:rFonts w:ascii="Times New Roman" w:eastAsia="Times New Roman" w:hAnsi="Times New Roman" w:cs="Times New Roman"/>
          <w:color w:val="1A1C1C"/>
          <w:sz w:val="28"/>
          <w:szCs w:val="28"/>
          <w:lang w:val="ru-RU"/>
        </w:rPr>
        <w:t>подготовке</w:t>
      </w:r>
      <w:r w:rsidRPr="00FD414E">
        <w:rPr>
          <w:rFonts w:ascii="Times New Roman" w:eastAsia="Times New Roman" w:hAnsi="Times New Roman" w:cs="Times New Roman"/>
          <w:color w:val="1A1C1C"/>
          <w:spacing w:val="10"/>
          <w:sz w:val="28"/>
          <w:szCs w:val="28"/>
          <w:lang w:val="ru-RU"/>
        </w:rPr>
        <w:t xml:space="preserve"> </w:t>
      </w:r>
      <w:r w:rsidRPr="00FD414E">
        <w:rPr>
          <w:rFonts w:ascii="Times New Roman" w:eastAsia="Times New Roman" w:hAnsi="Times New Roman" w:cs="Times New Roman"/>
          <w:color w:val="1A1C1C"/>
          <w:sz w:val="28"/>
          <w:szCs w:val="28"/>
          <w:lang w:val="ru-RU"/>
        </w:rPr>
        <w:t>юных</w:t>
      </w:r>
      <w:r w:rsidRPr="00FD414E">
        <w:rPr>
          <w:rFonts w:ascii="Times New Roman" w:eastAsia="Times New Roman" w:hAnsi="Times New Roman" w:cs="Times New Roman"/>
          <w:color w:val="1A1C1C"/>
          <w:spacing w:val="5"/>
          <w:sz w:val="28"/>
          <w:szCs w:val="28"/>
          <w:lang w:val="ru-RU"/>
        </w:rPr>
        <w:t xml:space="preserve"> </w:t>
      </w:r>
      <w:r w:rsidRPr="00FD414E">
        <w:rPr>
          <w:rFonts w:ascii="Times New Roman" w:eastAsia="Times New Roman" w:hAnsi="Times New Roman" w:cs="Times New Roman"/>
          <w:color w:val="1A1C1C"/>
          <w:sz w:val="28"/>
          <w:szCs w:val="28"/>
          <w:lang w:val="ru-RU"/>
        </w:rPr>
        <w:t>футболистов</w:t>
      </w:r>
      <w:r w:rsidRPr="00FD414E">
        <w:rPr>
          <w:rFonts w:ascii="Times New Roman" w:eastAsia="Times New Roman" w:hAnsi="Times New Roman" w:cs="Times New Roman"/>
          <w:color w:val="1A1C1C"/>
          <w:w w:val="96"/>
          <w:sz w:val="28"/>
          <w:szCs w:val="28"/>
          <w:lang w:val="ru-RU"/>
        </w:rPr>
        <w:t xml:space="preserve"> </w:t>
      </w:r>
      <w:r w:rsidRPr="00FD414E">
        <w:rPr>
          <w:rFonts w:ascii="Times New Roman" w:eastAsia="Times New Roman" w:hAnsi="Times New Roman" w:cs="Times New Roman"/>
          <w:color w:val="1A1C1C"/>
          <w:sz w:val="28"/>
          <w:szCs w:val="28"/>
          <w:lang w:val="ru-RU"/>
        </w:rPr>
        <w:t>являются</w:t>
      </w:r>
      <w:r w:rsidRPr="00FD414E">
        <w:rPr>
          <w:rFonts w:ascii="Times New Roman" w:eastAsia="Times New Roman" w:hAnsi="Times New Roman" w:cs="Times New Roman"/>
          <w:color w:val="1A1C1C"/>
          <w:spacing w:val="70"/>
          <w:sz w:val="28"/>
          <w:szCs w:val="28"/>
          <w:lang w:val="ru-RU"/>
        </w:rPr>
        <w:t xml:space="preserve"> </w:t>
      </w:r>
      <w:r w:rsidRPr="00FD414E">
        <w:rPr>
          <w:rFonts w:ascii="Times New Roman" w:eastAsia="Times New Roman" w:hAnsi="Times New Roman" w:cs="Times New Roman"/>
          <w:color w:val="1A1C1C"/>
          <w:sz w:val="28"/>
          <w:szCs w:val="28"/>
          <w:lang w:val="ru-RU"/>
        </w:rPr>
        <w:t>недельные</w:t>
      </w:r>
      <w:r w:rsidRPr="00FD414E">
        <w:rPr>
          <w:rFonts w:ascii="Times New Roman" w:eastAsia="Times New Roman" w:hAnsi="Times New Roman" w:cs="Times New Roman"/>
          <w:color w:val="1A1C1C"/>
          <w:spacing w:val="59"/>
          <w:sz w:val="28"/>
          <w:szCs w:val="28"/>
          <w:lang w:val="ru-RU"/>
        </w:rPr>
        <w:t xml:space="preserve"> </w:t>
      </w:r>
      <w:r w:rsidRPr="00FD414E">
        <w:rPr>
          <w:rFonts w:ascii="Times New Roman" w:eastAsia="Times New Roman" w:hAnsi="Times New Roman" w:cs="Times New Roman"/>
          <w:color w:val="1A1C1C"/>
          <w:sz w:val="28"/>
          <w:szCs w:val="28"/>
          <w:lang w:val="ru-RU"/>
        </w:rPr>
        <w:t>микроциклы.</w:t>
      </w:r>
      <w:r w:rsidRPr="00FD414E">
        <w:rPr>
          <w:rFonts w:ascii="Times New Roman" w:eastAsia="Times New Roman" w:hAnsi="Times New Roman" w:cs="Times New Roman"/>
          <w:color w:val="1A1C1C"/>
          <w:spacing w:val="5"/>
          <w:sz w:val="28"/>
          <w:szCs w:val="28"/>
          <w:lang w:val="ru-RU"/>
        </w:rPr>
        <w:t xml:space="preserve"> </w:t>
      </w:r>
      <w:r w:rsidRPr="00FD414E">
        <w:rPr>
          <w:rFonts w:ascii="Times New Roman" w:eastAsia="Times New Roman" w:hAnsi="Times New Roman" w:cs="Times New Roman"/>
          <w:color w:val="1A1C1C"/>
          <w:sz w:val="28"/>
          <w:szCs w:val="28"/>
          <w:lang w:val="ru-RU"/>
        </w:rPr>
        <w:t>Тренировочные  микроциклы</w:t>
      </w:r>
      <w:r w:rsidRPr="00FD414E">
        <w:rPr>
          <w:rFonts w:ascii="Times New Roman" w:eastAsia="Times New Roman" w:hAnsi="Times New Roman" w:cs="Times New Roman"/>
          <w:color w:val="1A1C1C"/>
          <w:spacing w:val="64"/>
          <w:sz w:val="28"/>
          <w:szCs w:val="28"/>
          <w:lang w:val="ru-RU"/>
        </w:rPr>
        <w:t xml:space="preserve"> </w:t>
      </w:r>
      <w:r w:rsidRPr="00FD414E">
        <w:rPr>
          <w:rFonts w:ascii="Times New Roman" w:eastAsia="Times New Roman" w:hAnsi="Times New Roman" w:cs="Times New Roman"/>
          <w:color w:val="1A1C1C"/>
          <w:sz w:val="28"/>
          <w:szCs w:val="28"/>
          <w:lang w:val="ru-RU"/>
        </w:rPr>
        <w:t>планируют</w:t>
      </w:r>
      <w:r w:rsidRPr="00FD414E">
        <w:rPr>
          <w:rFonts w:ascii="Times New Roman" w:eastAsia="Times New Roman" w:hAnsi="Times New Roman" w:cs="Times New Roman"/>
          <w:color w:val="1A1C1C"/>
          <w:spacing w:val="68"/>
          <w:sz w:val="28"/>
          <w:szCs w:val="28"/>
          <w:lang w:val="ru-RU"/>
        </w:rPr>
        <w:t xml:space="preserve"> </w:t>
      </w:r>
      <w:r w:rsidRPr="00FD414E">
        <w:rPr>
          <w:rFonts w:ascii="Times New Roman" w:eastAsia="Times New Roman" w:hAnsi="Times New Roman" w:cs="Times New Roman"/>
          <w:color w:val="333434"/>
          <w:sz w:val="28"/>
          <w:szCs w:val="28"/>
          <w:lang w:val="ru-RU"/>
        </w:rPr>
        <w:t>в</w:t>
      </w:r>
      <w:r w:rsidRPr="00FD414E">
        <w:rPr>
          <w:rFonts w:ascii="Times New Roman" w:eastAsia="Times New Roman" w:hAnsi="Times New Roman" w:cs="Times New Roman"/>
          <w:color w:val="333434"/>
          <w:w w:val="101"/>
          <w:sz w:val="28"/>
          <w:szCs w:val="28"/>
          <w:lang w:val="ru-RU"/>
        </w:rPr>
        <w:t xml:space="preserve"> </w:t>
      </w:r>
      <w:r w:rsidRPr="00FD414E">
        <w:rPr>
          <w:rFonts w:ascii="Times New Roman" w:eastAsia="Times New Roman" w:hAnsi="Times New Roman" w:cs="Times New Roman"/>
          <w:color w:val="333434"/>
          <w:sz w:val="28"/>
          <w:szCs w:val="28"/>
          <w:lang w:val="ru-RU"/>
        </w:rPr>
        <w:t xml:space="preserve">подготовительном   </w:t>
      </w:r>
      <w:r w:rsidRPr="00FD414E">
        <w:rPr>
          <w:rFonts w:ascii="Times New Roman" w:eastAsia="Times New Roman" w:hAnsi="Times New Roman" w:cs="Times New Roman"/>
          <w:color w:val="333434"/>
          <w:spacing w:val="33"/>
          <w:sz w:val="28"/>
          <w:szCs w:val="28"/>
          <w:lang w:val="ru-RU"/>
        </w:rPr>
        <w:t xml:space="preserve"> </w:t>
      </w:r>
      <w:r w:rsidRPr="00FD414E">
        <w:rPr>
          <w:rFonts w:ascii="Times New Roman" w:eastAsia="Times New Roman" w:hAnsi="Times New Roman" w:cs="Times New Roman"/>
          <w:color w:val="1A1C1C"/>
          <w:sz w:val="28"/>
          <w:szCs w:val="28"/>
          <w:lang w:val="ru-RU"/>
        </w:rPr>
        <w:t xml:space="preserve">периоде.   </w:t>
      </w:r>
      <w:r w:rsidRPr="00FD414E">
        <w:rPr>
          <w:rFonts w:ascii="Times New Roman" w:eastAsia="Times New Roman" w:hAnsi="Times New Roman" w:cs="Times New Roman"/>
          <w:color w:val="1A1C1C"/>
          <w:spacing w:val="20"/>
          <w:sz w:val="28"/>
          <w:szCs w:val="28"/>
          <w:lang w:val="ru-RU"/>
        </w:rPr>
        <w:t xml:space="preserve"> </w:t>
      </w:r>
      <w:r w:rsidRPr="00FD414E">
        <w:rPr>
          <w:rFonts w:ascii="Times New Roman" w:eastAsia="Times New Roman" w:hAnsi="Times New Roman" w:cs="Times New Roman"/>
          <w:color w:val="1A1C1C"/>
          <w:sz w:val="28"/>
          <w:szCs w:val="28"/>
          <w:lang w:val="ru-RU"/>
        </w:rPr>
        <w:t xml:space="preserve">Основная   </w:t>
      </w:r>
      <w:r w:rsidRPr="00FD414E">
        <w:rPr>
          <w:rFonts w:ascii="Times New Roman" w:eastAsia="Times New Roman" w:hAnsi="Times New Roman" w:cs="Times New Roman"/>
          <w:color w:val="1A1C1C"/>
          <w:spacing w:val="18"/>
          <w:sz w:val="28"/>
          <w:szCs w:val="28"/>
          <w:lang w:val="ru-RU"/>
        </w:rPr>
        <w:t xml:space="preserve"> </w:t>
      </w:r>
      <w:r w:rsidRPr="00FD414E">
        <w:rPr>
          <w:rFonts w:ascii="Times New Roman" w:eastAsia="Times New Roman" w:hAnsi="Times New Roman" w:cs="Times New Roman"/>
          <w:color w:val="1A1C1C"/>
          <w:sz w:val="28"/>
          <w:szCs w:val="28"/>
          <w:lang w:val="ru-RU"/>
        </w:rPr>
        <w:t>цель</w:t>
      </w:r>
      <w:r w:rsidRPr="00FD414E">
        <w:rPr>
          <w:rFonts w:ascii="Times New Roman" w:eastAsia="Times New Roman" w:hAnsi="Times New Roman" w:cs="Times New Roman"/>
          <w:color w:val="1A1C1C"/>
          <w:sz w:val="28"/>
          <w:szCs w:val="28"/>
          <w:lang w:val="ru-RU"/>
        </w:rPr>
        <w:tab/>
        <w:t>обеспечить</w:t>
      </w:r>
      <w:r w:rsidRPr="00FD414E">
        <w:rPr>
          <w:rFonts w:ascii="Times New Roman" w:eastAsia="Times New Roman" w:hAnsi="Times New Roman" w:cs="Times New Roman"/>
          <w:color w:val="1A1C1C"/>
          <w:spacing w:val="59"/>
          <w:sz w:val="28"/>
          <w:szCs w:val="28"/>
          <w:lang w:val="ru-RU"/>
        </w:rPr>
        <w:t xml:space="preserve"> </w:t>
      </w:r>
      <w:r w:rsidRPr="00FD414E">
        <w:rPr>
          <w:rFonts w:ascii="Times New Roman" w:eastAsia="Times New Roman" w:hAnsi="Times New Roman" w:cs="Times New Roman"/>
          <w:color w:val="333434"/>
          <w:sz w:val="28"/>
          <w:szCs w:val="28"/>
          <w:lang w:val="ru-RU"/>
        </w:rPr>
        <w:t>повышение</w:t>
      </w:r>
      <w:r w:rsidRPr="00FD414E">
        <w:rPr>
          <w:rFonts w:ascii="Times New Roman" w:eastAsia="Times New Roman" w:hAnsi="Times New Roman" w:cs="Times New Roman"/>
          <w:color w:val="333434"/>
          <w:w w:val="96"/>
          <w:sz w:val="28"/>
          <w:szCs w:val="28"/>
          <w:lang w:val="ru-RU"/>
        </w:rPr>
        <w:t xml:space="preserve"> </w:t>
      </w:r>
      <w:r w:rsidRPr="00FD414E">
        <w:rPr>
          <w:rFonts w:ascii="Times New Roman" w:eastAsia="Times New Roman" w:hAnsi="Times New Roman" w:cs="Times New Roman"/>
          <w:color w:val="1A1C1C"/>
          <w:sz w:val="28"/>
          <w:szCs w:val="28"/>
          <w:lang w:val="ru-RU"/>
        </w:rPr>
        <w:t>тренированности</w:t>
      </w:r>
      <w:r w:rsidRPr="00FD414E">
        <w:rPr>
          <w:rFonts w:ascii="Times New Roman" w:eastAsia="Times New Roman" w:hAnsi="Times New Roman" w:cs="Times New Roman"/>
          <w:color w:val="1A1C1C"/>
          <w:spacing w:val="68"/>
          <w:sz w:val="28"/>
          <w:szCs w:val="28"/>
          <w:lang w:val="ru-RU"/>
        </w:rPr>
        <w:t xml:space="preserve"> </w:t>
      </w:r>
      <w:r w:rsidRPr="00FD414E">
        <w:rPr>
          <w:rFonts w:ascii="Times New Roman" w:eastAsia="Times New Roman" w:hAnsi="Times New Roman" w:cs="Times New Roman"/>
          <w:color w:val="1A1C1C"/>
          <w:sz w:val="28"/>
          <w:szCs w:val="28"/>
          <w:lang w:val="ru-RU"/>
        </w:rPr>
        <w:t>и</w:t>
      </w:r>
      <w:r w:rsidRPr="00FD414E">
        <w:rPr>
          <w:rFonts w:ascii="Times New Roman" w:eastAsia="Times New Roman" w:hAnsi="Times New Roman" w:cs="Times New Roman"/>
          <w:color w:val="1A1C1C"/>
          <w:spacing w:val="31"/>
          <w:sz w:val="28"/>
          <w:szCs w:val="28"/>
          <w:lang w:val="ru-RU"/>
        </w:rPr>
        <w:t xml:space="preserve"> </w:t>
      </w:r>
      <w:r w:rsidRPr="00FD414E">
        <w:rPr>
          <w:rFonts w:ascii="Times New Roman" w:eastAsia="Times New Roman" w:hAnsi="Times New Roman" w:cs="Times New Roman"/>
          <w:color w:val="1A1C1C"/>
          <w:sz w:val="28"/>
          <w:szCs w:val="28"/>
          <w:lang w:val="ru-RU"/>
        </w:rPr>
        <w:t>развития</w:t>
      </w:r>
      <w:r w:rsidRPr="00FD414E">
        <w:rPr>
          <w:rFonts w:ascii="Times New Roman" w:eastAsia="Times New Roman" w:hAnsi="Times New Roman" w:cs="Times New Roman"/>
          <w:color w:val="1A1C1C"/>
          <w:spacing w:val="60"/>
          <w:sz w:val="28"/>
          <w:szCs w:val="28"/>
          <w:lang w:val="ru-RU"/>
        </w:rPr>
        <w:t xml:space="preserve"> </w:t>
      </w:r>
      <w:r w:rsidRPr="00FD414E">
        <w:rPr>
          <w:rFonts w:ascii="Times New Roman" w:eastAsia="Times New Roman" w:hAnsi="Times New Roman" w:cs="Times New Roman"/>
          <w:color w:val="1A1C1C"/>
          <w:sz w:val="28"/>
          <w:szCs w:val="28"/>
          <w:lang w:val="ru-RU"/>
        </w:rPr>
        <w:t>спортивной</w:t>
      </w:r>
      <w:r w:rsidRPr="00FD414E">
        <w:rPr>
          <w:rFonts w:ascii="Times New Roman" w:eastAsia="Times New Roman" w:hAnsi="Times New Roman" w:cs="Times New Roman"/>
          <w:color w:val="1A1C1C"/>
          <w:spacing w:val="53"/>
          <w:sz w:val="28"/>
          <w:szCs w:val="28"/>
          <w:lang w:val="ru-RU"/>
        </w:rPr>
        <w:t xml:space="preserve"> </w:t>
      </w:r>
      <w:r w:rsidRPr="00FD414E">
        <w:rPr>
          <w:rFonts w:ascii="Times New Roman" w:eastAsia="Times New Roman" w:hAnsi="Times New Roman" w:cs="Times New Roman"/>
          <w:color w:val="1A1C1C"/>
          <w:sz w:val="28"/>
          <w:szCs w:val="28"/>
          <w:lang w:val="ru-RU"/>
        </w:rPr>
        <w:t>формы.</w:t>
      </w:r>
      <w:r w:rsidRPr="00FD414E">
        <w:rPr>
          <w:rFonts w:ascii="Times New Roman" w:eastAsia="Times New Roman" w:hAnsi="Times New Roman" w:cs="Times New Roman"/>
          <w:color w:val="1A1C1C"/>
          <w:sz w:val="28"/>
          <w:szCs w:val="28"/>
          <w:lang w:val="ru-RU"/>
        </w:rPr>
        <w:tab/>
      </w:r>
      <w:r w:rsidRPr="00FD414E">
        <w:rPr>
          <w:rFonts w:ascii="Times New Roman" w:eastAsia="Times New Roman" w:hAnsi="Times New Roman" w:cs="Times New Roman"/>
          <w:color w:val="1A1C1C"/>
          <w:sz w:val="28"/>
          <w:szCs w:val="28"/>
          <w:lang w:val="ru-RU"/>
        </w:rPr>
        <w:tab/>
        <w:t>Основной</w:t>
      </w:r>
      <w:r w:rsidRPr="00FD414E">
        <w:rPr>
          <w:rFonts w:ascii="Times New Roman" w:eastAsia="Times New Roman" w:hAnsi="Times New Roman" w:cs="Times New Roman"/>
          <w:color w:val="1A1C1C"/>
          <w:spacing w:val="41"/>
          <w:sz w:val="28"/>
          <w:szCs w:val="28"/>
          <w:lang w:val="ru-RU"/>
        </w:rPr>
        <w:t xml:space="preserve"> </w:t>
      </w:r>
      <w:r w:rsidRPr="00FD414E">
        <w:rPr>
          <w:rFonts w:ascii="Times New Roman" w:eastAsia="Times New Roman" w:hAnsi="Times New Roman" w:cs="Times New Roman"/>
          <w:color w:val="333434"/>
          <w:sz w:val="28"/>
          <w:szCs w:val="28"/>
          <w:lang w:val="ru-RU"/>
        </w:rPr>
        <w:t>задачей</w:t>
      </w:r>
      <w:r w:rsidRPr="00FD414E">
        <w:rPr>
          <w:rFonts w:ascii="Times New Roman" w:eastAsia="Times New Roman" w:hAnsi="Times New Roman" w:cs="Times New Roman"/>
          <w:color w:val="333434"/>
          <w:w w:val="96"/>
          <w:sz w:val="28"/>
          <w:szCs w:val="28"/>
          <w:lang w:val="ru-RU"/>
        </w:rPr>
        <w:t xml:space="preserve"> </w:t>
      </w:r>
      <w:r w:rsidRPr="00FD414E">
        <w:rPr>
          <w:rFonts w:ascii="Times New Roman" w:eastAsia="Times New Roman" w:hAnsi="Times New Roman" w:cs="Times New Roman"/>
          <w:color w:val="333434"/>
          <w:sz w:val="28"/>
          <w:szCs w:val="28"/>
          <w:lang w:val="ru-RU"/>
        </w:rPr>
        <w:t>соревновательного</w:t>
      </w:r>
      <w:r w:rsidRPr="00FD414E">
        <w:rPr>
          <w:rFonts w:ascii="Times New Roman" w:eastAsia="Times New Roman" w:hAnsi="Times New Roman" w:cs="Times New Roman"/>
          <w:color w:val="333434"/>
          <w:spacing w:val="31"/>
          <w:sz w:val="28"/>
          <w:szCs w:val="28"/>
          <w:lang w:val="ru-RU"/>
        </w:rPr>
        <w:t xml:space="preserve"> </w:t>
      </w:r>
      <w:r w:rsidRPr="00FD414E">
        <w:rPr>
          <w:rFonts w:ascii="Times New Roman" w:eastAsia="Times New Roman" w:hAnsi="Times New Roman" w:cs="Times New Roman"/>
          <w:color w:val="1A1C1C"/>
          <w:sz w:val="28"/>
          <w:szCs w:val="28"/>
          <w:lang w:val="ru-RU"/>
        </w:rPr>
        <w:t>(между</w:t>
      </w:r>
      <w:r w:rsidRPr="00FD414E">
        <w:rPr>
          <w:rFonts w:ascii="Times New Roman" w:eastAsia="Times New Roman" w:hAnsi="Times New Roman" w:cs="Times New Roman"/>
          <w:color w:val="1A1C1C"/>
          <w:spacing w:val="10"/>
          <w:sz w:val="28"/>
          <w:szCs w:val="28"/>
          <w:lang w:val="ru-RU"/>
        </w:rPr>
        <w:t xml:space="preserve"> </w:t>
      </w:r>
      <w:r w:rsidRPr="00FD414E">
        <w:rPr>
          <w:rFonts w:ascii="Times New Roman" w:eastAsia="Times New Roman" w:hAnsi="Times New Roman" w:cs="Times New Roman"/>
          <w:color w:val="1A1C1C"/>
          <w:sz w:val="28"/>
          <w:szCs w:val="28"/>
          <w:lang w:val="ru-RU"/>
        </w:rPr>
        <w:t>годового)</w:t>
      </w:r>
      <w:r w:rsidRPr="00FD414E">
        <w:rPr>
          <w:rFonts w:ascii="Times New Roman" w:eastAsia="Times New Roman" w:hAnsi="Times New Roman" w:cs="Times New Roman"/>
          <w:color w:val="1A1C1C"/>
          <w:spacing w:val="11"/>
          <w:sz w:val="28"/>
          <w:szCs w:val="28"/>
          <w:lang w:val="ru-RU"/>
        </w:rPr>
        <w:t xml:space="preserve"> </w:t>
      </w:r>
      <w:r w:rsidRPr="00FD414E">
        <w:rPr>
          <w:rFonts w:ascii="Times New Roman" w:eastAsia="Times New Roman" w:hAnsi="Times New Roman" w:cs="Times New Roman"/>
          <w:color w:val="1A1C1C"/>
          <w:sz w:val="28"/>
          <w:szCs w:val="28"/>
          <w:lang w:val="ru-RU"/>
        </w:rPr>
        <w:t>микроцикла</w:t>
      </w:r>
      <w:r w:rsidRPr="00FD414E">
        <w:rPr>
          <w:rFonts w:ascii="Times New Roman" w:eastAsia="Times New Roman" w:hAnsi="Times New Roman" w:cs="Times New Roman"/>
          <w:color w:val="1A1C1C"/>
          <w:spacing w:val="24"/>
          <w:sz w:val="28"/>
          <w:szCs w:val="28"/>
          <w:lang w:val="ru-RU"/>
        </w:rPr>
        <w:t xml:space="preserve"> </w:t>
      </w:r>
      <w:r w:rsidRPr="00FD414E">
        <w:rPr>
          <w:rFonts w:ascii="Times New Roman" w:eastAsia="Times New Roman" w:hAnsi="Times New Roman" w:cs="Times New Roman"/>
          <w:color w:val="1A1C1C"/>
          <w:sz w:val="28"/>
          <w:szCs w:val="28"/>
          <w:lang w:val="ru-RU"/>
        </w:rPr>
        <w:t>является</w:t>
      </w:r>
      <w:r w:rsidRPr="00FD414E">
        <w:rPr>
          <w:rFonts w:ascii="Times New Roman" w:eastAsia="Times New Roman" w:hAnsi="Times New Roman" w:cs="Times New Roman"/>
          <w:color w:val="1A1C1C"/>
          <w:spacing w:val="21"/>
          <w:sz w:val="28"/>
          <w:szCs w:val="28"/>
          <w:lang w:val="ru-RU"/>
        </w:rPr>
        <w:t xml:space="preserve"> </w:t>
      </w:r>
      <w:r w:rsidRPr="00FD414E">
        <w:rPr>
          <w:rFonts w:ascii="Times New Roman" w:eastAsia="Times New Roman" w:hAnsi="Times New Roman" w:cs="Times New Roman"/>
          <w:color w:val="1A1C1C"/>
          <w:sz w:val="28"/>
          <w:szCs w:val="28"/>
          <w:lang w:val="ru-RU"/>
        </w:rPr>
        <w:t>повышение</w:t>
      </w:r>
      <w:r w:rsidRPr="00FD414E">
        <w:rPr>
          <w:rFonts w:ascii="Times New Roman" w:eastAsia="Times New Roman" w:hAnsi="Times New Roman" w:cs="Times New Roman"/>
          <w:color w:val="1A1C1C"/>
          <w:spacing w:val="24"/>
          <w:sz w:val="28"/>
          <w:szCs w:val="28"/>
          <w:lang w:val="ru-RU"/>
        </w:rPr>
        <w:t xml:space="preserve"> </w:t>
      </w:r>
      <w:r w:rsidRPr="00FD414E">
        <w:rPr>
          <w:rFonts w:ascii="Times New Roman" w:eastAsia="Times New Roman" w:hAnsi="Times New Roman" w:cs="Times New Roman"/>
          <w:color w:val="4B4B4B"/>
          <w:sz w:val="28"/>
          <w:szCs w:val="28"/>
          <w:lang w:val="ru-RU"/>
        </w:rPr>
        <w:t>(или</w:t>
      </w:r>
      <w:r w:rsidRPr="00FD414E">
        <w:rPr>
          <w:rFonts w:ascii="Times New Roman" w:eastAsia="Times New Roman" w:hAnsi="Times New Roman" w:cs="Times New Roman"/>
          <w:color w:val="4B4B4B"/>
          <w:w w:val="97"/>
          <w:sz w:val="28"/>
          <w:szCs w:val="28"/>
          <w:lang w:val="ru-RU"/>
        </w:rPr>
        <w:t xml:space="preserve"> </w:t>
      </w:r>
      <w:r w:rsidRPr="00FD414E">
        <w:rPr>
          <w:rFonts w:ascii="Times New Roman" w:eastAsia="Times New Roman" w:hAnsi="Times New Roman" w:cs="Times New Roman"/>
          <w:color w:val="333434"/>
          <w:sz w:val="28"/>
          <w:szCs w:val="28"/>
          <w:lang w:val="ru-RU"/>
        </w:rPr>
        <w:t>поддержание)</w:t>
      </w:r>
      <w:r w:rsidRPr="00FD414E">
        <w:rPr>
          <w:rFonts w:ascii="Times New Roman" w:eastAsia="Times New Roman" w:hAnsi="Times New Roman" w:cs="Times New Roman"/>
          <w:color w:val="333434"/>
          <w:spacing w:val="44"/>
          <w:sz w:val="28"/>
          <w:szCs w:val="28"/>
          <w:lang w:val="ru-RU"/>
        </w:rPr>
        <w:t xml:space="preserve"> </w:t>
      </w:r>
      <w:r w:rsidRPr="00FD414E">
        <w:rPr>
          <w:rFonts w:ascii="Times New Roman" w:eastAsia="Times New Roman" w:hAnsi="Times New Roman" w:cs="Times New Roman"/>
          <w:color w:val="1A1C1C"/>
          <w:sz w:val="28"/>
          <w:szCs w:val="28"/>
          <w:lang w:val="ru-RU"/>
        </w:rPr>
        <w:t>достигнутого</w:t>
      </w:r>
      <w:r w:rsidRPr="00FD414E">
        <w:rPr>
          <w:rFonts w:ascii="Times New Roman" w:eastAsia="Times New Roman" w:hAnsi="Times New Roman" w:cs="Times New Roman"/>
          <w:color w:val="1A1C1C"/>
          <w:spacing w:val="46"/>
          <w:sz w:val="28"/>
          <w:szCs w:val="28"/>
          <w:lang w:val="ru-RU"/>
        </w:rPr>
        <w:t xml:space="preserve"> </w:t>
      </w:r>
      <w:r w:rsidRPr="00FD414E">
        <w:rPr>
          <w:rFonts w:ascii="Times New Roman" w:eastAsia="Times New Roman" w:hAnsi="Times New Roman" w:cs="Times New Roman"/>
          <w:color w:val="1A1C1C"/>
          <w:sz w:val="28"/>
          <w:szCs w:val="28"/>
          <w:lang w:val="ru-RU"/>
        </w:rPr>
        <w:t>уровня</w:t>
      </w:r>
      <w:r w:rsidRPr="00FD414E">
        <w:rPr>
          <w:rFonts w:ascii="Times New Roman" w:eastAsia="Times New Roman" w:hAnsi="Times New Roman" w:cs="Times New Roman"/>
          <w:color w:val="1A1C1C"/>
          <w:spacing w:val="36"/>
          <w:sz w:val="28"/>
          <w:szCs w:val="28"/>
          <w:lang w:val="ru-RU"/>
        </w:rPr>
        <w:t xml:space="preserve"> </w:t>
      </w:r>
      <w:r w:rsidRPr="00FD414E">
        <w:rPr>
          <w:rFonts w:ascii="Times New Roman" w:eastAsia="Times New Roman" w:hAnsi="Times New Roman" w:cs="Times New Roman"/>
          <w:color w:val="1A1C1C"/>
          <w:sz w:val="28"/>
          <w:szCs w:val="28"/>
          <w:lang w:val="ru-RU"/>
        </w:rPr>
        <w:t>тренированности,</w:t>
      </w:r>
      <w:r w:rsidRPr="00FD414E">
        <w:rPr>
          <w:rFonts w:ascii="Times New Roman" w:eastAsia="Times New Roman" w:hAnsi="Times New Roman" w:cs="Times New Roman"/>
          <w:color w:val="1A1C1C"/>
          <w:spacing w:val="60"/>
          <w:sz w:val="28"/>
          <w:szCs w:val="28"/>
          <w:lang w:val="ru-RU"/>
        </w:rPr>
        <w:t xml:space="preserve"> </w:t>
      </w:r>
      <w:r w:rsidRPr="00FD414E">
        <w:rPr>
          <w:rFonts w:ascii="Times New Roman" w:eastAsia="Times New Roman" w:hAnsi="Times New Roman" w:cs="Times New Roman"/>
          <w:color w:val="1A1C1C"/>
          <w:sz w:val="28"/>
          <w:szCs w:val="28"/>
          <w:lang w:val="ru-RU"/>
        </w:rPr>
        <w:t>совершенствова</w:t>
      </w:r>
      <w:r w:rsidRPr="00FD414E">
        <w:rPr>
          <w:rFonts w:ascii="Times New Roman" w:eastAsia="Times New Roman" w:hAnsi="Times New Roman" w:cs="Times New Roman"/>
          <w:color w:val="1A1C1C"/>
          <w:spacing w:val="25"/>
          <w:sz w:val="28"/>
          <w:szCs w:val="28"/>
          <w:lang w:val="ru-RU"/>
        </w:rPr>
        <w:t>н</w:t>
      </w:r>
      <w:r w:rsidRPr="00FD414E">
        <w:rPr>
          <w:rFonts w:ascii="Times New Roman" w:eastAsia="Times New Roman" w:hAnsi="Times New Roman" w:cs="Times New Roman"/>
          <w:color w:val="4B4B4B"/>
          <w:spacing w:val="-1"/>
          <w:sz w:val="28"/>
          <w:szCs w:val="28"/>
          <w:lang w:val="ru-RU"/>
        </w:rPr>
        <w:t>и</w:t>
      </w:r>
      <w:r w:rsidRPr="00FD414E">
        <w:rPr>
          <w:rFonts w:ascii="Times New Roman" w:eastAsia="Times New Roman" w:hAnsi="Times New Roman" w:cs="Times New Roman"/>
          <w:color w:val="1A1C1C"/>
          <w:sz w:val="28"/>
          <w:szCs w:val="28"/>
          <w:lang w:val="ru-RU"/>
        </w:rPr>
        <w:t>е</w:t>
      </w:r>
      <w:r w:rsidRPr="00FD414E">
        <w:rPr>
          <w:rFonts w:ascii="Times New Roman" w:eastAsia="Times New Roman" w:hAnsi="Times New Roman" w:cs="Times New Roman"/>
          <w:color w:val="1A1C1C"/>
          <w:spacing w:val="48"/>
          <w:w w:val="101"/>
          <w:sz w:val="28"/>
          <w:szCs w:val="28"/>
          <w:lang w:val="ru-RU"/>
        </w:rPr>
        <w:t xml:space="preserve"> </w:t>
      </w:r>
      <w:r w:rsidRPr="00FD414E">
        <w:rPr>
          <w:rFonts w:ascii="Times New Roman" w:eastAsia="Times New Roman" w:hAnsi="Times New Roman" w:cs="Times New Roman"/>
          <w:color w:val="333434"/>
          <w:sz w:val="28"/>
          <w:szCs w:val="28"/>
          <w:lang w:val="ru-RU"/>
        </w:rPr>
        <w:t>техник</w:t>
      </w:r>
      <w:r w:rsidRPr="00FD414E">
        <w:rPr>
          <w:rFonts w:ascii="Times New Roman" w:eastAsia="Times New Roman" w:hAnsi="Times New Roman" w:cs="Times New Roman"/>
          <w:color w:val="333434"/>
          <w:spacing w:val="21"/>
          <w:sz w:val="28"/>
          <w:szCs w:val="28"/>
          <w:lang w:val="ru-RU"/>
        </w:rPr>
        <w:t>о</w:t>
      </w:r>
      <w:r w:rsidRPr="00FD414E">
        <w:rPr>
          <w:rFonts w:ascii="Times New Roman" w:eastAsia="Times New Roman" w:hAnsi="Times New Roman" w:cs="Times New Roman"/>
          <w:color w:val="0C0A0A"/>
          <w:spacing w:val="-9"/>
          <w:sz w:val="28"/>
          <w:szCs w:val="28"/>
          <w:lang w:val="ru-RU"/>
        </w:rPr>
        <w:t>-</w:t>
      </w:r>
      <w:r w:rsidRPr="00FD414E">
        <w:rPr>
          <w:rFonts w:ascii="Times New Roman" w:eastAsia="Times New Roman" w:hAnsi="Times New Roman" w:cs="Times New Roman"/>
          <w:color w:val="333434"/>
          <w:sz w:val="28"/>
          <w:szCs w:val="28"/>
          <w:lang w:val="ru-RU"/>
        </w:rPr>
        <w:t>тактического</w:t>
      </w:r>
      <w:r w:rsidRPr="00FD414E">
        <w:rPr>
          <w:rFonts w:ascii="Times New Roman" w:eastAsia="Times New Roman" w:hAnsi="Times New Roman" w:cs="Times New Roman"/>
          <w:color w:val="333434"/>
          <w:spacing w:val="19"/>
          <w:sz w:val="28"/>
          <w:szCs w:val="28"/>
          <w:lang w:val="ru-RU"/>
        </w:rPr>
        <w:t xml:space="preserve"> </w:t>
      </w:r>
      <w:r w:rsidRPr="00FD414E">
        <w:rPr>
          <w:rFonts w:ascii="Times New Roman" w:eastAsia="Times New Roman" w:hAnsi="Times New Roman" w:cs="Times New Roman"/>
          <w:color w:val="1A1C1C"/>
          <w:sz w:val="28"/>
          <w:szCs w:val="28"/>
          <w:lang w:val="ru-RU"/>
        </w:rPr>
        <w:t>мастерства</w:t>
      </w:r>
      <w:r w:rsidRPr="00FD414E">
        <w:rPr>
          <w:rFonts w:ascii="Times New Roman" w:eastAsia="Times New Roman" w:hAnsi="Times New Roman" w:cs="Times New Roman"/>
          <w:color w:val="1A1C1C"/>
          <w:spacing w:val="24"/>
          <w:sz w:val="28"/>
          <w:szCs w:val="28"/>
          <w:lang w:val="ru-RU"/>
        </w:rPr>
        <w:t xml:space="preserve"> </w:t>
      </w:r>
      <w:r w:rsidRPr="00FD414E">
        <w:rPr>
          <w:rFonts w:ascii="Times New Roman" w:eastAsia="Times New Roman" w:hAnsi="Times New Roman" w:cs="Times New Roman"/>
          <w:color w:val="1A1C1C"/>
          <w:sz w:val="28"/>
          <w:szCs w:val="28"/>
          <w:lang w:val="ru-RU"/>
        </w:rPr>
        <w:t>и</w:t>
      </w:r>
      <w:r w:rsidRPr="00FD414E">
        <w:rPr>
          <w:rFonts w:ascii="Times New Roman" w:eastAsia="Times New Roman" w:hAnsi="Times New Roman" w:cs="Times New Roman"/>
          <w:color w:val="1A1C1C"/>
          <w:spacing w:val="7"/>
          <w:sz w:val="28"/>
          <w:szCs w:val="28"/>
          <w:lang w:val="ru-RU"/>
        </w:rPr>
        <w:t xml:space="preserve"> </w:t>
      </w:r>
      <w:r w:rsidRPr="00FD414E">
        <w:rPr>
          <w:rFonts w:ascii="Times New Roman" w:eastAsia="Times New Roman" w:hAnsi="Times New Roman" w:cs="Times New Roman"/>
          <w:color w:val="1A1C1C"/>
          <w:sz w:val="28"/>
          <w:szCs w:val="28"/>
          <w:lang w:val="ru-RU"/>
        </w:rPr>
        <w:t>обеспечение</w:t>
      </w:r>
      <w:r w:rsidRPr="00FD414E">
        <w:rPr>
          <w:rFonts w:ascii="Times New Roman" w:eastAsia="Times New Roman" w:hAnsi="Times New Roman" w:cs="Times New Roman"/>
          <w:color w:val="1A1C1C"/>
          <w:spacing w:val="23"/>
          <w:sz w:val="28"/>
          <w:szCs w:val="28"/>
          <w:lang w:val="ru-RU"/>
        </w:rPr>
        <w:t xml:space="preserve"> </w:t>
      </w:r>
      <w:r w:rsidRPr="00FD414E">
        <w:rPr>
          <w:rFonts w:ascii="Times New Roman" w:eastAsia="Times New Roman" w:hAnsi="Times New Roman" w:cs="Times New Roman"/>
          <w:color w:val="1A1C1C"/>
          <w:sz w:val="28"/>
          <w:szCs w:val="28"/>
          <w:lang w:val="ru-RU"/>
        </w:rPr>
        <w:t>оптимальной</w:t>
      </w:r>
      <w:r w:rsidRPr="00FD414E">
        <w:rPr>
          <w:rFonts w:ascii="Times New Roman" w:eastAsia="Times New Roman" w:hAnsi="Times New Roman" w:cs="Times New Roman"/>
          <w:color w:val="1A1C1C"/>
          <w:spacing w:val="19"/>
          <w:sz w:val="28"/>
          <w:szCs w:val="28"/>
          <w:lang w:val="ru-RU"/>
        </w:rPr>
        <w:t xml:space="preserve"> </w:t>
      </w:r>
      <w:r w:rsidRPr="00FD414E">
        <w:rPr>
          <w:rFonts w:ascii="Times New Roman" w:eastAsia="Times New Roman" w:hAnsi="Times New Roman" w:cs="Times New Roman"/>
          <w:color w:val="1A1C1C"/>
          <w:sz w:val="28"/>
          <w:szCs w:val="28"/>
          <w:lang w:val="ru-RU"/>
        </w:rPr>
        <w:t>подготовки</w:t>
      </w:r>
      <w:r w:rsidRPr="00FD414E">
        <w:rPr>
          <w:rFonts w:ascii="Times New Roman" w:eastAsia="Times New Roman" w:hAnsi="Times New Roman" w:cs="Times New Roman"/>
          <w:color w:val="1A1C1C"/>
          <w:spacing w:val="24"/>
          <w:sz w:val="28"/>
          <w:szCs w:val="28"/>
          <w:lang w:val="ru-RU"/>
        </w:rPr>
        <w:t xml:space="preserve"> </w:t>
      </w:r>
      <w:r w:rsidRPr="00FD414E">
        <w:rPr>
          <w:rFonts w:ascii="Times New Roman" w:eastAsia="Times New Roman" w:hAnsi="Times New Roman" w:cs="Times New Roman"/>
          <w:color w:val="4B4B4B"/>
          <w:sz w:val="28"/>
          <w:szCs w:val="28"/>
          <w:lang w:val="ru-RU"/>
        </w:rPr>
        <w:t>к</w:t>
      </w:r>
      <w:r w:rsidRPr="00FD414E">
        <w:rPr>
          <w:rFonts w:ascii="Times New Roman" w:eastAsia="Times New Roman" w:hAnsi="Times New Roman" w:cs="Times New Roman"/>
          <w:color w:val="4B4B4B"/>
          <w:spacing w:val="25"/>
          <w:w w:val="94"/>
          <w:sz w:val="28"/>
          <w:szCs w:val="28"/>
          <w:lang w:val="ru-RU"/>
        </w:rPr>
        <w:t xml:space="preserve"> </w:t>
      </w:r>
      <w:r w:rsidRPr="00FD414E">
        <w:rPr>
          <w:rFonts w:ascii="Times New Roman" w:eastAsia="Times New Roman" w:hAnsi="Times New Roman" w:cs="Times New Roman"/>
          <w:color w:val="333434"/>
          <w:sz w:val="28"/>
          <w:szCs w:val="28"/>
          <w:lang w:val="ru-RU"/>
        </w:rPr>
        <w:t>следующей</w:t>
      </w:r>
      <w:r w:rsidRPr="00FD414E">
        <w:rPr>
          <w:rFonts w:ascii="Times New Roman" w:eastAsia="Times New Roman" w:hAnsi="Times New Roman" w:cs="Times New Roman"/>
          <w:color w:val="333434"/>
          <w:spacing w:val="40"/>
          <w:sz w:val="28"/>
          <w:szCs w:val="28"/>
          <w:lang w:val="ru-RU"/>
        </w:rPr>
        <w:t xml:space="preserve"> </w:t>
      </w:r>
      <w:r w:rsidRPr="00FD414E">
        <w:rPr>
          <w:rFonts w:ascii="Times New Roman" w:eastAsia="Times New Roman" w:hAnsi="Times New Roman" w:cs="Times New Roman"/>
          <w:color w:val="333434"/>
          <w:sz w:val="28"/>
          <w:szCs w:val="28"/>
          <w:lang w:val="ru-RU"/>
        </w:rPr>
        <w:t>игре.</w:t>
      </w:r>
      <w:r w:rsidRPr="00FD414E">
        <w:rPr>
          <w:rFonts w:ascii="Times New Roman" w:eastAsia="Times New Roman" w:hAnsi="Times New Roman" w:cs="Times New Roman"/>
          <w:color w:val="333434"/>
          <w:spacing w:val="27"/>
          <w:sz w:val="28"/>
          <w:szCs w:val="28"/>
          <w:lang w:val="ru-RU"/>
        </w:rPr>
        <w:t xml:space="preserve"> </w:t>
      </w:r>
      <w:r w:rsidRPr="00FD414E">
        <w:rPr>
          <w:rFonts w:ascii="Times New Roman" w:eastAsia="Times New Roman" w:hAnsi="Times New Roman" w:cs="Times New Roman"/>
          <w:color w:val="1A1C1C"/>
          <w:sz w:val="28"/>
          <w:szCs w:val="28"/>
          <w:lang w:val="ru-RU"/>
        </w:rPr>
        <w:t>При</w:t>
      </w:r>
      <w:r w:rsidRPr="00FD414E">
        <w:rPr>
          <w:rFonts w:ascii="Times New Roman" w:eastAsia="Times New Roman" w:hAnsi="Times New Roman" w:cs="Times New Roman"/>
          <w:color w:val="1A1C1C"/>
          <w:spacing w:val="30"/>
          <w:sz w:val="28"/>
          <w:szCs w:val="28"/>
          <w:lang w:val="ru-RU"/>
        </w:rPr>
        <w:t xml:space="preserve"> </w:t>
      </w:r>
      <w:r w:rsidRPr="00FD414E">
        <w:rPr>
          <w:rFonts w:ascii="Times New Roman" w:eastAsia="Times New Roman" w:hAnsi="Times New Roman" w:cs="Times New Roman"/>
          <w:color w:val="1A1C1C"/>
          <w:sz w:val="28"/>
          <w:szCs w:val="28"/>
          <w:lang w:val="ru-RU"/>
        </w:rPr>
        <w:t>планировании</w:t>
      </w:r>
      <w:r w:rsidRPr="00FD414E">
        <w:rPr>
          <w:rFonts w:ascii="Times New Roman" w:eastAsia="Times New Roman" w:hAnsi="Times New Roman" w:cs="Times New Roman"/>
          <w:color w:val="1A1C1C"/>
          <w:spacing w:val="-41"/>
          <w:sz w:val="28"/>
          <w:szCs w:val="28"/>
          <w:lang w:val="ru-RU"/>
        </w:rPr>
        <w:t xml:space="preserve"> </w:t>
      </w:r>
      <w:r w:rsidRPr="00FD414E">
        <w:rPr>
          <w:rFonts w:ascii="Times New Roman" w:eastAsia="Times New Roman" w:hAnsi="Times New Roman" w:cs="Times New Roman"/>
          <w:color w:val="797979"/>
          <w:w w:val="55"/>
          <w:sz w:val="28"/>
          <w:szCs w:val="28"/>
          <w:lang w:val="ru-RU"/>
        </w:rPr>
        <w:t>_</w:t>
      </w:r>
      <w:r w:rsidRPr="00FD414E">
        <w:rPr>
          <w:rFonts w:ascii="Times New Roman" w:eastAsia="Times New Roman" w:hAnsi="Times New Roman" w:cs="Times New Roman"/>
          <w:color w:val="797979"/>
          <w:spacing w:val="3"/>
          <w:w w:val="55"/>
          <w:sz w:val="28"/>
          <w:szCs w:val="28"/>
          <w:lang w:val="ru-RU"/>
        </w:rPr>
        <w:t xml:space="preserve"> </w:t>
      </w:r>
      <w:r w:rsidRPr="00FD414E">
        <w:rPr>
          <w:rFonts w:ascii="Times New Roman" w:eastAsia="Times New Roman" w:hAnsi="Times New Roman" w:cs="Times New Roman"/>
          <w:color w:val="A3A3A3"/>
          <w:spacing w:val="-3"/>
          <w:sz w:val="28"/>
          <w:szCs w:val="28"/>
          <w:lang w:val="ru-RU"/>
        </w:rPr>
        <w:t>•</w:t>
      </w:r>
      <w:r w:rsidRPr="00FD414E">
        <w:rPr>
          <w:rFonts w:ascii="Times New Roman" w:eastAsia="Times New Roman" w:hAnsi="Times New Roman" w:cs="Times New Roman"/>
          <w:color w:val="1A1C1C"/>
          <w:spacing w:val="-2"/>
          <w:sz w:val="28"/>
          <w:szCs w:val="28"/>
          <w:lang w:val="ru-RU"/>
        </w:rPr>
        <w:t>;;одержания</w:t>
      </w:r>
      <w:r w:rsidRPr="00FD414E">
        <w:rPr>
          <w:rFonts w:ascii="Times New Roman" w:eastAsia="Times New Roman" w:hAnsi="Times New Roman" w:cs="Times New Roman"/>
          <w:color w:val="1A1C1C"/>
          <w:spacing w:val="33"/>
          <w:sz w:val="28"/>
          <w:szCs w:val="28"/>
          <w:lang w:val="ru-RU"/>
        </w:rPr>
        <w:t xml:space="preserve"> </w:t>
      </w:r>
      <w:r w:rsidRPr="00FD414E">
        <w:rPr>
          <w:rFonts w:ascii="Times New Roman" w:eastAsia="Times New Roman" w:hAnsi="Times New Roman" w:cs="Times New Roman"/>
          <w:color w:val="1A1C1C"/>
          <w:sz w:val="28"/>
          <w:szCs w:val="28"/>
          <w:lang w:val="ru-RU"/>
        </w:rPr>
        <w:t>занятий</w:t>
      </w:r>
      <w:r w:rsidRPr="00FD414E">
        <w:rPr>
          <w:rFonts w:ascii="Times New Roman" w:eastAsia="Times New Roman" w:hAnsi="Times New Roman" w:cs="Times New Roman"/>
          <w:color w:val="1A1C1C"/>
          <w:spacing w:val="40"/>
          <w:sz w:val="28"/>
          <w:szCs w:val="28"/>
          <w:lang w:val="ru-RU"/>
        </w:rPr>
        <w:t xml:space="preserve"> </w:t>
      </w:r>
      <w:r w:rsidRPr="00FD414E">
        <w:rPr>
          <w:rFonts w:ascii="Times New Roman" w:eastAsia="Times New Roman" w:hAnsi="Times New Roman" w:cs="Times New Roman"/>
          <w:color w:val="1A1C1C"/>
          <w:sz w:val="28"/>
          <w:szCs w:val="28"/>
          <w:lang w:val="ru-RU"/>
        </w:rPr>
        <w:t>в</w:t>
      </w:r>
      <w:r w:rsidRPr="00FD414E">
        <w:rPr>
          <w:rFonts w:ascii="Times New Roman" w:eastAsia="Times New Roman" w:hAnsi="Times New Roman" w:cs="Times New Roman"/>
          <w:color w:val="1A1C1C"/>
          <w:spacing w:val="23"/>
          <w:sz w:val="28"/>
          <w:szCs w:val="28"/>
          <w:lang w:val="ru-RU"/>
        </w:rPr>
        <w:t xml:space="preserve"> </w:t>
      </w:r>
      <w:r w:rsidRPr="00FD414E">
        <w:rPr>
          <w:rFonts w:ascii="Times New Roman" w:eastAsia="Times New Roman" w:hAnsi="Times New Roman" w:cs="Times New Roman"/>
          <w:color w:val="1A1C1C"/>
          <w:sz w:val="28"/>
          <w:szCs w:val="28"/>
          <w:lang w:val="ru-RU"/>
        </w:rPr>
        <w:t>микроцикле</w:t>
      </w:r>
      <w:r w:rsidRPr="00FD414E">
        <w:rPr>
          <w:rFonts w:ascii="Times New Roman" w:eastAsia="Times New Roman" w:hAnsi="Times New Roman" w:cs="Times New Roman"/>
          <w:color w:val="1A1C1C"/>
          <w:spacing w:val="43"/>
          <w:sz w:val="28"/>
          <w:szCs w:val="28"/>
          <w:lang w:val="ru-RU"/>
        </w:rPr>
        <w:t xml:space="preserve"> </w:t>
      </w:r>
      <w:r w:rsidRPr="00FD414E">
        <w:rPr>
          <w:rFonts w:ascii="Times New Roman" w:eastAsia="Times New Roman" w:hAnsi="Times New Roman" w:cs="Times New Roman"/>
          <w:color w:val="333434"/>
          <w:sz w:val="28"/>
          <w:szCs w:val="28"/>
          <w:lang w:val="ru-RU"/>
        </w:rPr>
        <w:t>и</w:t>
      </w:r>
      <w:r w:rsidRPr="00FD414E">
        <w:rPr>
          <w:rFonts w:ascii="Times New Roman" w:eastAsia="Times New Roman" w:hAnsi="Times New Roman" w:cs="Times New Roman"/>
          <w:color w:val="333434"/>
          <w:spacing w:val="23"/>
          <w:sz w:val="28"/>
          <w:szCs w:val="28"/>
          <w:lang w:val="ru-RU"/>
        </w:rPr>
        <w:t xml:space="preserve"> </w:t>
      </w:r>
      <w:r w:rsidRPr="00FD414E">
        <w:rPr>
          <w:rFonts w:ascii="Times New Roman" w:eastAsia="Times New Roman" w:hAnsi="Times New Roman" w:cs="Times New Roman"/>
          <w:color w:val="333434"/>
          <w:sz w:val="28"/>
          <w:szCs w:val="28"/>
          <w:lang w:val="ru-RU"/>
        </w:rPr>
        <w:t>их</w:t>
      </w:r>
      <w:r w:rsidRPr="00FD414E">
        <w:rPr>
          <w:rFonts w:ascii="Times New Roman" w:eastAsia="Times New Roman" w:hAnsi="Times New Roman" w:cs="Times New Roman"/>
          <w:color w:val="333434"/>
          <w:spacing w:val="23"/>
          <w:w w:val="97"/>
          <w:sz w:val="28"/>
          <w:szCs w:val="28"/>
          <w:lang w:val="ru-RU"/>
        </w:rPr>
        <w:t xml:space="preserve"> </w:t>
      </w:r>
      <w:r w:rsidRPr="00FD414E">
        <w:rPr>
          <w:rFonts w:ascii="Times New Roman" w:eastAsia="Times New Roman" w:hAnsi="Times New Roman" w:cs="Times New Roman"/>
          <w:color w:val="333434"/>
          <w:sz w:val="28"/>
          <w:szCs w:val="28"/>
          <w:lang w:val="ru-RU"/>
        </w:rPr>
        <w:t>системе</w:t>
      </w:r>
      <w:r w:rsidRPr="00FD414E">
        <w:rPr>
          <w:rFonts w:ascii="Times New Roman" w:eastAsia="Times New Roman" w:hAnsi="Times New Roman" w:cs="Times New Roman"/>
          <w:color w:val="333434"/>
          <w:spacing w:val="-20"/>
          <w:sz w:val="28"/>
          <w:szCs w:val="28"/>
          <w:lang w:val="ru-RU"/>
        </w:rPr>
        <w:t xml:space="preserve"> </w:t>
      </w:r>
      <w:r w:rsidRPr="00FD414E">
        <w:rPr>
          <w:rFonts w:ascii="Times New Roman" w:eastAsia="Times New Roman" w:hAnsi="Times New Roman" w:cs="Times New Roman"/>
          <w:color w:val="1A1C1C"/>
          <w:sz w:val="28"/>
          <w:szCs w:val="28"/>
          <w:lang w:val="ru-RU"/>
        </w:rPr>
        <w:t>необходимо</w:t>
      </w:r>
      <w:r w:rsidRPr="00FD414E">
        <w:rPr>
          <w:rFonts w:ascii="Times New Roman" w:eastAsia="Times New Roman" w:hAnsi="Times New Roman" w:cs="Times New Roman"/>
          <w:color w:val="1A1C1C"/>
          <w:spacing w:val="-19"/>
          <w:sz w:val="28"/>
          <w:szCs w:val="28"/>
          <w:lang w:val="ru-RU"/>
        </w:rPr>
        <w:t xml:space="preserve"> </w:t>
      </w:r>
      <w:r w:rsidRPr="00FD414E">
        <w:rPr>
          <w:rFonts w:ascii="Times New Roman" w:eastAsia="Times New Roman" w:hAnsi="Times New Roman" w:cs="Times New Roman"/>
          <w:color w:val="1A1C1C"/>
          <w:sz w:val="28"/>
          <w:szCs w:val="28"/>
          <w:lang w:val="ru-RU"/>
        </w:rPr>
        <w:t>учитывать</w:t>
      </w:r>
      <w:r w:rsidRPr="00FD414E">
        <w:rPr>
          <w:rFonts w:ascii="Times New Roman" w:eastAsia="Times New Roman" w:hAnsi="Times New Roman" w:cs="Times New Roman"/>
          <w:color w:val="1A1C1C"/>
          <w:spacing w:val="-19"/>
          <w:sz w:val="28"/>
          <w:szCs w:val="28"/>
          <w:lang w:val="ru-RU"/>
        </w:rPr>
        <w:t xml:space="preserve"> </w:t>
      </w:r>
      <w:r w:rsidRPr="00FD414E">
        <w:rPr>
          <w:rFonts w:ascii="Times New Roman" w:eastAsia="Times New Roman" w:hAnsi="Times New Roman" w:cs="Times New Roman"/>
          <w:color w:val="1A1C1C"/>
          <w:sz w:val="28"/>
          <w:szCs w:val="28"/>
          <w:lang w:val="ru-RU"/>
        </w:rPr>
        <w:t>закономерности</w:t>
      </w:r>
      <w:r w:rsidRPr="00FD414E">
        <w:rPr>
          <w:rFonts w:ascii="Times New Roman" w:eastAsia="Times New Roman" w:hAnsi="Times New Roman" w:cs="Times New Roman"/>
          <w:color w:val="1A1C1C"/>
          <w:spacing w:val="-2"/>
          <w:sz w:val="28"/>
          <w:szCs w:val="28"/>
          <w:lang w:val="ru-RU"/>
        </w:rPr>
        <w:t xml:space="preserve"> </w:t>
      </w:r>
      <w:r w:rsidRPr="00FD414E">
        <w:rPr>
          <w:rFonts w:ascii="Times New Roman" w:eastAsia="Times New Roman" w:hAnsi="Times New Roman" w:cs="Times New Roman"/>
          <w:color w:val="1A1C1C"/>
          <w:sz w:val="28"/>
          <w:szCs w:val="28"/>
          <w:lang w:val="ru-RU"/>
        </w:rPr>
        <w:t>переноса</w:t>
      </w:r>
      <w:r w:rsidRPr="00FD414E">
        <w:rPr>
          <w:rFonts w:ascii="Times New Roman" w:eastAsia="Times New Roman" w:hAnsi="Times New Roman" w:cs="Times New Roman"/>
          <w:color w:val="1A1C1C"/>
          <w:spacing w:val="-15"/>
          <w:sz w:val="28"/>
          <w:szCs w:val="28"/>
          <w:lang w:val="ru-RU"/>
        </w:rPr>
        <w:t xml:space="preserve"> </w:t>
      </w:r>
      <w:r w:rsidRPr="00FD414E">
        <w:rPr>
          <w:rFonts w:ascii="Times New Roman" w:eastAsia="Times New Roman" w:hAnsi="Times New Roman" w:cs="Times New Roman"/>
          <w:color w:val="1A1C1C"/>
          <w:sz w:val="28"/>
          <w:szCs w:val="28"/>
          <w:lang w:val="ru-RU"/>
        </w:rPr>
        <w:t>двигательных</w:t>
      </w:r>
      <w:r w:rsidRPr="00FD414E">
        <w:rPr>
          <w:rFonts w:ascii="Times New Roman" w:eastAsia="Times New Roman" w:hAnsi="Times New Roman" w:cs="Times New Roman"/>
          <w:color w:val="1A1C1C"/>
          <w:spacing w:val="-10"/>
          <w:sz w:val="28"/>
          <w:szCs w:val="28"/>
          <w:lang w:val="ru-RU"/>
        </w:rPr>
        <w:t xml:space="preserve"> </w:t>
      </w:r>
      <w:r w:rsidRPr="00FD414E">
        <w:rPr>
          <w:rFonts w:ascii="Times New Roman" w:eastAsia="Times New Roman" w:hAnsi="Times New Roman" w:cs="Times New Roman"/>
          <w:color w:val="333434"/>
          <w:sz w:val="28"/>
          <w:szCs w:val="28"/>
          <w:lang w:val="ru-RU"/>
        </w:rPr>
        <w:t>навыков</w:t>
      </w:r>
      <w:r w:rsidRPr="00FD414E">
        <w:rPr>
          <w:rFonts w:ascii="Times New Roman" w:eastAsia="Times New Roman" w:hAnsi="Times New Roman" w:cs="Times New Roman"/>
          <w:color w:val="333434"/>
          <w:w w:val="96"/>
          <w:sz w:val="28"/>
          <w:szCs w:val="28"/>
          <w:lang w:val="ru-RU"/>
        </w:rPr>
        <w:t xml:space="preserve"> </w:t>
      </w:r>
      <w:r w:rsidRPr="00FD414E">
        <w:rPr>
          <w:rFonts w:ascii="Times New Roman" w:eastAsia="Times New Roman" w:hAnsi="Times New Roman" w:cs="Times New Roman"/>
          <w:color w:val="333434"/>
          <w:sz w:val="28"/>
          <w:szCs w:val="28"/>
          <w:lang w:val="ru-RU"/>
        </w:rPr>
        <w:t>и</w:t>
      </w:r>
      <w:r w:rsidRPr="00FD414E">
        <w:rPr>
          <w:rFonts w:ascii="Times New Roman" w:eastAsia="Times New Roman" w:hAnsi="Times New Roman" w:cs="Times New Roman"/>
          <w:color w:val="333434"/>
          <w:spacing w:val="-35"/>
          <w:sz w:val="28"/>
          <w:szCs w:val="28"/>
          <w:lang w:val="ru-RU"/>
        </w:rPr>
        <w:t xml:space="preserve"> </w:t>
      </w:r>
      <w:r w:rsidRPr="00FD414E">
        <w:rPr>
          <w:rFonts w:ascii="Times New Roman" w:eastAsia="Times New Roman" w:hAnsi="Times New Roman" w:cs="Times New Roman"/>
          <w:color w:val="1A1C1C"/>
          <w:sz w:val="28"/>
          <w:szCs w:val="28"/>
          <w:lang w:val="ru-RU"/>
        </w:rPr>
        <w:t>развития</w:t>
      </w:r>
      <w:r w:rsidRPr="00FD414E">
        <w:rPr>
          <w:rFonts w:ascii="Times New Roman" w:eastAsia="Times New Roman" w:hAnsi="Times New Roman" w:cs="Times New Roman"/>
          <w:color w:val="1A1C1C"/>
          <w:spacing w:val="-17"/>
          <w:sz w:val="28"/>
          <w:szCs w:val="28"/>
          <w:lang w:val="ru-RU"/>
        </w:rPr>
        <w:t xml:space="preserve"> </w:t>
      </w:r>
      <w:r w:rsidRPr="00FD414E">
        <w:rPr>
          <w:rFonts w:ascii="Times New Roman" w:eastAsia="Times New Roman" w:hAnsi="Times New Roman" w:cs="Times New Roman"/>
          <w:color w:val="1A1C1C"/>
          <w:sz w:val="28"/>
          <w:szCs w:val="28"/>
          <w:lang w:val="ru-RU"/>
        </w:rPr>
        <w:t>физических</w:t>
      </w:r>
      <w:r w:rsidRPr="00FD414E">
        <w:rPr>
          <w:rFonts w:ascii="Times New Roman" w:eastAsia="Times New Roman" w:hAnsi="Times New Roman" w:cs="Times New Roman"/>
          <w:color w:val="1A1C1C"/>
          <w:spacing w:val="-29"/>
          <w:sz w:val="28"/>
          <w:szCs w:val="28"/>
          <w:lang w:val="ru-RU"/>
        </w:rPr>
        <w:t xml:space="preserve"> </w:t>
      </w:r>
      <w:r w:rsidRPr="00FD414E">
        <w:rPr>
          <w:rFonts w:ascii="Times New Roman" w:eastAsia="Times New Roman" w:hAnsi="Times New Roman" w:cs="Times New Roman"/>
          <w:color w:val="1A1C1C"/>
          <w:sz w:val="28"/>
          <w:szCs w:val="28"/>
          <w:lang w:val="ru-RU"/>
        </w:rPr>
        <w:t>качеств.</w:t>
      </w:r>
    </w:p>
    <w:p w:rsidR="00B663C6" w:rsidRPr="00FD414E" w:rsidRDefault="00B663C6">
      <w:pPr>
        <w:spacing w:before="10"/>
        <w:rPr>
          <w:rFonts w:ascii="Times New Roman" w:eastAsia="Times New Roman" w:hAnsi="Times New Roman" w:cs="Times New Roman"/>
          <w:sz w:val="24"/>
          <w:szCs w:val="24"/>
          <w:lang w:val="ru-RU"/>
        </w:rPr>
      </w:pPr>
    </w:p>
    <w:p w:rsidR="00B663C6" w:rsidRPr="00FD414E" w:rsidRDefault="00FD414E">
      <w:pPr>
        <w:ind w:left="211"/>
        <w:jc w:val="both"/>
        <w:rPr>
          <w:rFonts w:ascii="Times New Roman" w:eastAsia="Times New Roman" w:hAnsi="Times New Roman" w:cs="Times New Roman"/>
          <w:sz w:val="28"/>
          <w:szCs w:val="28"/>
          <w:lang w:val="ru-RU"/>
        </w:rPr>
      </w:pPr>
      <w:r w:rsidRPr="00FD414E">
        <w:rPr>
          <w:rFonts w:ascii="Times New Roman" w:hAnsi="Times New Roman"/>
          <w:color w:val="333434"/>
          <w:sz w:val="28"/>
          <w:lang w:val="ru-RU"/>
        </w:rPr>
        <w:t>Структура</w:t>
      </w:r>
      <w:r w:rsidRPr="00FD414E">
        <w:rPr>
          <w:rFonts w:ascii="Times New Roman" w:hAnsi="Times New Roman"/>
          <w:color w:val="333434"/>
          <w:spacing w:val="22"/>
          <w:sz w:val="28"/>
          <w:lang w:val="ru-RU"/>
        </w:rPr>
        <w:t xml:space="preserve"> </w:t>
      </w:r>
      <w:r w:rsidRPr="00FD414E">
        <w:rPr>
          <w:rFonts w:ascii="Times New Roman" w:hAnsi="Times New Roman"/>
          <w:color w:val="1A1C1C"/>
          <w:sz w:val="28"/>
          <w:lang w:val="ru-RU"/>
        </w:rPr>
        <w:t>построения</w:t>
      </w:r>
      <w:r w:rsidRPr="00FD414E">
        <w:rPr>
          <w:rFonts w:ascii="Times New Roman" w:hAnsi="Times New Roman"/>
          <w:color w:val="1A1C1C"/>
          <w:spacing w:val="-19"/>
          <w:sz w:val="28"/>
          <w:lang w:val="ru-RU"/>
        </w:rPr>
        <w:t xml:space="preserve"> </w:t>
      </w:r>
      <w:r w:rsidRPr="00FD414E">
        <w:rPr>
          <w:rFonts w:ascii="Times New Roman" w:hAnsi="Times New Roman"/>
          <w:color w:val="1A1C1C"/>
          <w:sz w:val="28"/>
          <w:lang w:val="ru-RU"/>
        </w:rPr>
        <w:t>микроциклов</w:t>
      </w:r>
      <w:r w:rsidRPr="00FD414E">
        <w:rPr>
          <w:rFonts w:ascii="Times New Roman" w:hAnsi="Times New Roman"/>
          <w:color w:val="1A1C1C"/>
          <w:spacing w:val="-14"/>
          <w:sz w:val="28"/>
          <w:lang w:val="ru-RU"/>
        </w:rPr>
        <w:t xml:space="preserve"> </w:t>
      </w:r>
      <w:r w:rsidRPr="00FD414E">
        <w:rPr>
          <w:rFonts w:ascii="Times New Roman" w:hAnsi="Times New Roman"/>
          <w:color w:val="1A1C1C"/>
          <w:sz w:val="28"/>
          <w:lang w:val="ru-RU"/>
        </w:rPr>
        <w:t>зависит</w:t>
      </w:r>
      <w:r w:rsidRPr="00FD414E">
        <w:rPr>
          <w:rFonts w:ascii="Times New Roman" w:hAnsi="Times New Roman"/>
          <w:color w:val="1A1C1C"/>
          <w:spacing w:val="-21"/>
          <w:sz w:val="28"/>
          <w:lang w:val="ru-RU"/>
        </w:rPr>
        <w:t xml:space="preserve"> </w:t>
      </w:r>
      <w:r w:rsidRPr="00FD414E">
        <w:rPr>
          <w:rFonts w:ascii="Times New Roman" w:hAnsi="Times New Roman"/>
          <w:color w:val="1A1C1C"/>
          <w:sz w:val="28"/>
          <w:lang w:val="ru-RU"/>
        </w:rPr>
        <w:t>от</w:t>
      </w:r>
      <w:r w:rsidRPr="00FD414E">
        <w:rPr>
          <w:rFonts w:ascii="Times New Roman" w:hAnsi="Times New Roman"/>
          <w:color w:val="1A1C1C"/>
          <w:spacing w:val="-32"/>
          <w:sz w:val="28"/>
          <w:lang w:val="ru-RU"/>
        </w:rPr>
        <w:t xml:space="preserve"> </w:t>
      </w:r>
      <w:r w:rsidRPr="00FD414E">
        <w:rPr>
          <w:rFonts w:ascii="Times New Roman" w:hAnsi="Times New Roman"/>
          <w:color w:val="1A1C1C"/>
          <w:sz w:val="28"/>
          <w:lang w:val="ru-RU"/>
        </w:rPr>
        <w:t>многих</w:t>
      </w:r>
      <w:r w:rsidRPr="00FD414E">
        <w:rPr>
          <w:rFonts w:ascii="Times New Roman" w:hAnsi="Times New Roman"/>
          <w:color w:val="1A1C1C"/>
          <w:spacing w:val="-23"/>
          <w:sz w:val="28"/>
          <w:lang w:val="ru-RU"/>
        </w:rPr>
        <w:t xml:space="preserve"> </w:t>
      </w:r>
      <w:r w:rsidRPr="00FD414E">
        <w:rPr>
          <w:rFonts w:ascii="Times New Roman" w:hAnsi="Times New Roman"/>
          <w:color w:val="1A1C1C"/>
          <w:sz w:val="28"/>
          <w:lang w:val="ru-RU"/>
        </w:rPr>
        <w:t>факторов:</w:t>
      </w:r>
    </w:p>
    <w:p w:rsidR="00B663C6" w:rsidRPr="00FD414E" w:rsidRDefault="00B663C6">
      <w:pPr>
        <w:spacing w:before="10"/>
        <w:rPr>
          <w:rFonts w:ascii="Times New Roman" w:eastAsia="Times New Roman" w:hAnsi="Times New Roman" w:cs="Times New Roman"/>
          <w:sz w:val="24"/>
          <w:szCs w:val="24"/>
          <w:lang w:val="ru-RU"/>
        </w:rPr>
      </w:pPr>
    </w:p>
    <w:p w:rsidR="00B663C6" w:rsidRPr="00FD414E" w:rsidRDefault="00FD414E">
      <w:pPr>
        <w:numPr>
          <w:ilvl w:val="1"/>
          <w:numId w:val="32"/>
        </w:numPr>
        <w:tabs>
          <w:tab w:val="left" w:pos="852"/>
        </w:tabs>
        <w:spacing w:line="321" w:lineRule="exact"/>
        <w:ind w:hanging="322"/>
        <w:rPr>
          <w:rFonts w:ascii="Times New Roman" w:eastAsia="Times New Roman" w:hAnsi="Times New Roman" w:cs="Times New Roman"/>
          <w:sz w:val="28"/>
          <w:szCs w:val="28"/>
          <w:lang w:val="ru-RU"/>
        </w:rPr>
      </w:pPr>
      <w:r w:rsidRPr="00FD414E">
        <w:rPr>
          <w:rFonts w:ascii="Times New Roman" w:hAnsi="Times New Roman"/>
          <w:color w:val="1A1C1C"/>
          <w:sz w:val="28"/>
          <w:lang w:val="ru-RU"/>
        </w:rPr>
        <w:t>Конкретных</w:t>
      </w:r>
      <w:r w:rsidRPr="00FD414E">
        <w:rPr>
          <w:rFonts w:ascii="Times New Roman" w:hAnsi="Times New Roman"/>
          <w:color w:val="1A1C1C"/>
          <w:spacing w:val="-24"/>
          <w:sz w:val="28"/>
          <w:lang w:val="ru-RU"/>
        </w:rPr>
        <w:t xml:space="preserve"> </w:t>
      </w:r>
      <w:r w:rsidRPr="00FD414E">
        <w:rPr>
          <w:rFonts w:ascii="Times New Roman" w:hAnsi="Times New Roman"/>
          <w:color w:val="1A1C1C"/>
          <w:sz w:val="28"/>
          <w:lang w:val="ru-RU"/>
        </w:rPr>
        <w:t>задач</w:t>
      </w:r>
      <w:r w:rsidRPr="00FD414E">
        <w:rPr>
          <w:rFonts w:ascii="Times New Roman" w:hAnsi="Times New Roman"/>
          <w:color w:val="1A1C1C"/>
          <w:spacing w:val="-27"/>
          <w:sz w:val="28"/>
          <w:lang w:val="ru-RU"/>
        </w:rPr>
        <w:t xml:space="preserve"> </w:t>
      </w:r>
      <w:r w:rsidRPr="00FD414E">
        <w:rPr>
          <w:rFonts w:ascii="Times New Roman" w:hAnsi="Times New Roman"/>
          <w:color w:val="1A1C1C"/>
          <w:sz w:val="28"/>
          <w:lang w:val="ru-RU"/>
        </w:rPr>
        <w:t>на</w:t>
      </w:r>
      <w:r w:rsidRPr="00FD414E">
        <w:rPr>
          <w:rFonts w:ascii="Times New Roman" w:hAnsi="Times New Roman"/>
          <w:color w:val="1A1C1C"/>
          <w:spacing w:val="-31"/>
          <w:sz w:val="28"/>
          <w:lang w:val="ru-RU"/>
        </w:rPr>
        <w:t xml:space="preserve"> </w:t>
      </w:r>
      <w:r w:rsidRPr="00FD414E">
        <w:rPr>
          <w:rFonts w:ascii="Times New Roman" w:hAnsi="Times New Roman"/>
          <w:color w:val="1A1C1C"/>
          <w:sz w:val="28"/>
          <w:lang w:val="ru-RU"/>
        </w:rPr>
        <w:t>данный</w:t>
      </w:r>
      <w:r w:rsidRPr="00FD414E">
        <w:rPr>
          <w:rFonts w:ascii="Times New Roman" w:hAnsi="Times New Roman"/>
          <w:color w:val="1A1C1C"/>
          <w:spacing w:val="-25"/>
          <w:sz w:val="28"/>
          <w:lang w:val="ru-RU"/>
        </w:rPr>
        <w:t xml:space="preserve"> </w:t>
      </w:r>
      <w:r w:rsidRPr="00FD414E">
        <w:rPr>
          <w:rFonts w:ascii="Times New Roman" w:hAnsi="Times New Roman"/>
          <w:color w:val="1A1C1C"/>
          <w:sz w:val="28"/>
          <w:lang w:val="ru-RU"/>
        </w:rPr>
        <w:t>период</w:t>
      </w:r>
      <w:r w:rsidRPr="00FD414E">
        <w:rPr>
          <w:rFonts w:ascii="Times New Roman" w:hAnsi="Times New Roman"/>
          <w:color w:val="1A1C1C"/>
          <w:spacing w:val="-27"/>
          <w:sz w:val="28"/>
          <w:lang w:val="ru-RU"/>
        </w:rPr>
        <w:t xml:space="preserve"> </w:t>
      </w:r>
      <w:r w:rsidRPr="00FD414E">
        <w:rPr>
          <w:rFonts w:ascii="Times New Roman" w:hAnsi="Times New Roman"/>
          <w:color w:val="1A1C1C"/>
          <w:sz w:val="28"/>
          <w:lang w:val="ru-RU"/>
        </w:rPr>
        <w:t>тренировки;</w:t>
      </w:r>
    </w:p>
    <w:p w:rsidR="00B663C6" w:rsidRPr="00FD414E" w:rsidRDefault="00FD414E">
      <w:pPr>
        <w:numPr>
          <w:ilvl w:val="1"/>
          <w:numId w:val="32"/>
        </w:numPr>
        <w:tabs>
          <w:tab w:val="left" w:pos="861"/>
        </w:tabs>
        <w:spacing w:line="318" w:lineRule="exact"/>
        <w:ind w:left="860" w:hanging="358"/>
        <w:rPr>
          <w:rFonts w:ascii="Times New Roman" w:eastAsia="Times New Roman" w:hAnsi="Times New Roman" w:cs="Times New Roman"/>
          <w:sz w:val="28"/>
          <w:szCs w:val="28"/>
          <w:lang w:val="ru-RU"/>
        </w:rPr>
      </w:pPr>
      <w:r w:rsidRPr="00FD414E">
        <w:rPr>
          <w:rFonts w:ascii="Times New Roman" w:hAnsi="Times New Roman"/>
          <w:color w:val="1A1C1C"/>
          <w:sz w:val="28"/>
          <w:lang w:val="ru-RU"/>
        </w:rPr>
        <w:t>Особенности</w:t>
      </w:r>
      <w:r w:rsidRPr="00FD414E">
        <w:rPr>
          <w:rFonts w:ascii="Times New Roman" w:hAnsi="Times New Roman"/>
          <w:color w:val="1A1C1C"/>
          <w:spacing w:val="-23"/>
          <w:sz w:val="28"/>
          <w:lang w:val="ru-RU"/>
        </w:rPr>
        <w:t xml:space="preserve"> </w:t>
      </w:r>
      <w:r w:rsidRPr="00FD414E">
        <w:rPr>
          <w:rFonts w:ascii="Times New Roman" w:hAnsi="Times New Roman"/>
          <w:color w:val="1A1C1C"/>
          <w:sz w:val="28"/>
          <w:lang w:val="ru-RU"/>
        </w:rPr>
        <w:t>этапов</w:t>
      </w:r>
      <w:r w:rsidRPr="00FD414E">
        <w:rPr>
          <w:rFonts w:ascii="Times New Roman" w:hAnsi="Times New Roman"/>
          <w:color w:val="1A1C1C"/>
          <w:spacing w:val="-34"/>
          <w:sz w:val="28"/>
          <w:lang w:val="ru-RU"/>
        </w:rPr>
        <w:t xml:space="preserve"> </w:t>
      </w:r>
      <w:r w:rsidRPr="00FD414E">
        <w:rPr>
          <w:rFonts w:ascii="Times New Roman" w:hAnsi="Times New Roman"/>
          <w:color w:val="1A1C1C"/>
          <w:sz w:val="28"/>
          <w:lang w:val="ru-RU"/>
        </w:rPr>
        <w:t>и</w:t>
      </w:r>
      <w:r w:rsidRPr="00FD414E">
        <w:rPr>
          <w:rFonts w:ascii="Times New Roman" w:hAnsi="Times New Roman"/>
          <w:color w:val="1A1C1C"/>
          <w:spacing w:val="-37"/>
          <w:sz w:val="28"/>
          <w:lang w:val="ru-RU"/>
        </w:rPr>
        <w:t xml:space="preserve"> </w:t>
      </w:r>
      <w:r w:rsidRPr="00FD414E">
        <w:rPr>
          <w:rFonts w:ascii="Times New Roman" w:hAnsi="Times New Roman"/>
          <w:color w:val="1A1C1C"/>
          <w:sz w:val="28"/>
          <w:lang w:val="ru-RU"/>
        </w:rPr>
        <w:t>периодов</w:t>
      </w:r>
      <w:r w:rsidRPr="00FD414E">
        <w:rPr>
          <w:rFonts w:ascii="Times New Roman" w:hAnsi="Times New Roman"/>
          <w:color w:val="1A1C1C"/>
          <w:spacing w:val="-29"/>
          <w:sz w:val="28"/>
          <w:lang w:val="ru-RU"/>
        </w:rPr>
        <w:t xml:space="preserve"> </w:t>
      </w:r>
      <w:r w:rsidRPr="00FD414E">
        <w:rPr>
          <w:rFonts w:ascii="Times New Roman" w:hAnsi="Times New Roman"/>
          <w:color w:val="1A1C1C"/>
          <w:sz w:val="28"/>
          <w:lang w:val="ru-RU"/>
        </w:rPr>
        <w:t>подготовки;</w:t>
      </w:r>
    </w:p>
    <w:p w:rsidR="00B663C6" w:rsidRDefault="00FD414E">
      <w:pPr>
        <w:numPr>
          <w:ilvl w:val="1"/>
          <w:numId w:val="32"/>
        </w:numPr>
        <w:tabs>
          <w:tab w:val="left" w:pos="861"/>
        </w:tabs>
        <w:spacing w:line="318" w:lineRule="exact"/>
        <w:ind w:left="860" w:hanging="358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hAnsi="Times New Roman"/>
          <w:color w:val="1A1C1C"/>
          <w:sz w:val="28"/>
        </w:rPr>
        <w:t>Состояния</w:t>
      </w:r>
      <w:r>
        <w:rPr>
          <w:rFonts w:ascii="Times New Roman" w:hAnsi="Times New Roman"/>
          <w:color w:val="1A1C1C"/>
          <w:spacing w:val="-35"/>
          <w:sz w:val="28"/>
        </w:rPr>
        <w:t xml:space="preserve"> </w:t>
      </w:r>
      <w:r>
        <w:rPr>
          <w:rFonts w:ascii="Times New Roman" w:hAnsi="Times New Roman"/>
          <w:color w:val="1A1C1C"/>
          <w:sz w:val="28"/>
        </w:rPr>
        <w:t>спортивной</w:t>
      </w:r>
      <w:r>
        <w:rPr>
          <w:rFonts w:ascii="Times New Roman" w:hAnsi="Times New Roman"/>
          <w:color w:val="1A1C1C"/>
          <w:spacing w:val="-33"/>
          <w:sz w:val="28"/>
        </w:rPr>
        <w:t xml:space="preserve"> </w:t>
      </w:r>
      <w:r>
        <w:rPr>
          <w:rFonts w:ascii="Times New Roman" w:hAnsi="Times New Roman"/>
          <w:color w:val="1A1C1C"/>
          <w:sz w:val="28"/>
        </w:rPr>
        <w:t>формы</w:t>
      </w:r>
      <w:r>
        <w:rPr>
          <w:rFonts w:ascii="Times New Roman" w:hAnsi="Times New Roman"/>
          <w:color w:val="1A1C1C"/>
          <w:spacing w:val="-37"/>
          <w:sz w:val="28"/>
        </w:rPr>
        <w:t xml:space="preserve"> </w:t>
      </w:r>
      <w:r>
        <w:rPr>
          <w:rFonts w:ascii="Times New Roman" w:hAnsi="Times New Roman"/>
          <w:color w:val="1A1C1C"/>
          <w:sz w:val="28"/>
        </w:rPr>
        <w:t>игроков;</w:t>
      </w:r>
    </w:p>
    <w:p w:rsidR="00B663C6" w:rsidRDefault="00FD414E">
      <w:pPr>
        <w:numPr>
          <w:ilvl w:val="1"/>
          <w:numId w:val="32"/>
        </w:numPr>
        <w:tabs>
          <w:tab w:val="left" w:pos="861"/>
        </w:tabs>
        <w:spacing w:line="321" w:lineRule="exact"/>
        <w:ind w:left="860" w:hanging="353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hAnsi="Times New Roman"/>
          <w:color w:val="1A1C1C"/>
          <w:w w:val="95"/>
          <w:sz w:val="28"/>
        </w:rPr>
        <w:t xml:space="preserve">Технико-тактической </w:t>
      </w:r>
      <w:r>
        <w:rPr>
          <w:rFonts w:ascii="Times New Roman" w:hAnsi="Times New Roman"/>
          <w:color w:val="1A1C1C"/>
          <w:spacing w:val="13"/>
          <w:w w:val="95"/>
          <w:sz w:val="28"/>
        </w:rPr>
        <w:t xml:space="preserve"> </w:t>
      </w:r>
      <w:r>
        <w:rPr>
          <w:rFonts w:ascii="Times New Roman" w:hAnsi="Times New Roman"/>
          <w:color w:val="1A1C1C"/>
          <w:w w:val="95"/>
          <w:sz w:val="28"/>
        </w:rPr>
        <w:t xml:space="preserve">подготовленности </w:t>
      </w:r>
      <w:r>
        <w:rPr>
          <w:rFonts w:ascii="Times New Roman" w:hAnsi="Times New Roman"/>
          <w:color w:val="1A1C1C"/>
          <w:spacing w:val="34"/>
          <w:w w:val="95"/>
          <w:sz w:val="28"/>
        </w:rPr>
        <w:t xml:space="preserve"> </w:t>
      </w:r>
      <w:r>
        <w:rPr>
          <w:rFonts w:ascii="Times New Roman" w:hAnsi="Times New Roman"/>
          <w:color w:val="1A1C1C"/>
          <w:w w:val="95"/>
          <w:sz w:val="28"/>
        </w:rPr>
        <w:t>футболистов;</w:t>
      </w:r>
    </w:p>
    <w:p w:rsidR="00B663C6" w:rsidRDefault="00B663C6">
      <w:pPr>
        <w:spacing w:line="321" w:lineRule="exact"/>
        <w:rPr>
          <w:rFonts w:ascii="Times New Roman" w:eastAsia="Times New Roman" w:hAnsi="Times New Roman" w:cs="Times New Roman"/>
          <w:sz w:val="28"/>
          <w:szCs w:val="28"/>
        </w:rPr>
        <w:sectPr w:rsidR="00B663C6">
          <w:pgSz w:w="11910" w:h="16840"/>
          <w:pgMar w:top="1440" w:right="820" w:bottom="280" w:left="1140" w:header="720" w:footer="720" w:gutter="0"/>
          <w:cols w:space="720"/>
        </w:sectPr>
      </w:pPr>
    </w:p>
    <w:p w:rsidR="00B663C6" w:rsidRPr="00FD414E" w:rsidRDefault="00FD414E">
      <w:pPr>
        <w:numPr>
          <w:ilvl w:val="1"/>
          <w:numId w:val="32"/>
        </w:numPr>
        <w:tabs>
          <w:tab w:val="left" w:pos="815"/>
        </w:tabs>
        <w:spacing w:before="43" w:line="250" w:lineRule="auto"/>
        <w:ind w:right="161" w:hanging="360"/>
        <w:rPr>
          <w:rFonts w:ascii="Times New Roman" w:eastAsia="Times New Roman" w:hAnsi="Times New Roman" w:cs="Times New Roman"/>
          <w:sz w:val="28"/>
          <w:szCs w:val="28"/>
          <w:lang w:val="ru-RU"/>
        </w:rPr>
      </w:pPr>
      <w:bookmarkStart w:id="49" w:name="doc01354520171027064905-2_Страница_09"/>
      <w:bookmarkEnd w:id="49"/>
      <w:r w:rsidRPr="00FD414E">
        <w:rPr>
          <w:rFonts w:ascii="Times New Roman" w:hAnsi="Times New Roman"/>
          <w:color w:val="1A1C1C"/>
          <w:sz w:val="28"/>
          <w:lang w:val="ru-RU"/>
        </w:rPr>
        <w:lastRenderedPageBreak/>
        <w:t>Необходимости</w:t>
      </w:r>
      <w:r w:rsidRPr="00FD414E">
        <w:rPr>
          <w:rFonts w:ascii="Times New Roman" w:hAnsi="Times New Roman"/>
          <w:color w:val="1A1C1C"/>
          <w:spacing w:val="16"/>
          <w:sz w:val="28"/>
          <w:lang w:val="ru-RU"/>
        </w:rPr>
        <w:t xml:space="preserve"> </w:t>
      </w:r>
      <w:r w:rsidRPr="00FD414E">
        <w:rPr>
          <w:rFonts w:ascii="Times New Roman" w:hAnsi="Times New Roman"/>
          <w:color w:val="1A1C1C"/>
          <w:sz w:val="28"/>
          <w:lang w:val="ru-RU"/>
        </w:rPr>
        <w:t>повторно</w:t>
      </w:r>
      <w:r w:rsidRPr="00FD414E">
        <w:rPr>
          <w:rFonts w:ascii="Times New Roman" w:hAnsi="Times New Roman"/>
          <w:color w:val="1A1C1C"/>
          <w:spacing w:val="7"/>
          <w:sz w:val="28"/>
          <w:lang w:val="ru-RU"/>
        </w:rPr>
        <w:t xml:space="preserve"> </w:t>
      </w:r>
      <w:r w:rsidRPr="00FD414E">
        <w:rPr>
          <w:rFonts w:ascii="Times New Roman" w:hAnsi="Times New Roman"/>
          <w:color w:val="1A1C1C"/>
          <w:sz w:val="28"/>
          <w:lang w:val="ru-RU"/>
        </w:rPr>
        <w:t>применять</w:t>
      </w:r>
      <w:r w:rsidRPr="00FD414E">
        <w:rPr>
          <w:rFonts w:ascii="Times New Roman" w:hAnsi="Times New Roman"/>
          <w:color w:val="1A1C1C"/>
          <w:spacing w:val="-1"/>
          <w:sz w:val="28"/>
          <w:lang w:val="ru-RU"/>
        </w:rPr>
        <w:t xml:space="preserve"> </w:t>
      </w:r>
      <w:r w:rsidRPr="00FD414E">
        <w:rPr>
          <w:rFonts w:ascii="Times New Roman" w:hAnsi="Times New Roman"/>
          <w:color w:val="1A1C1C"/>
          <w:sz w:val="28"/>
          <w:lang w:val="ru-RU"/>
        </w:rPr>
        <w:t>разнонаправленные</w:t>
      </w:r>
      <w:r w:rsidRPr="00FD414E">
        <w:rPr>
          <w:rFonts w:ascii="Times New Roman" w:hAnsi="Times New Roman"/>
          <w:color w:val="1A1C1C"/>
          <w:spacing w:val="24"/>
          <w:sz w:val="28"/>
          <w:lang w:val="ru-RU"/>
        </w:rPr>
        <w:t xml:space="preserve"> </w:t>
      </w:r>
      <w:r w:rsidRPr="00FD414E">
        <w:rPr>
          <w:rFonts w:ascii="Times New Roman" w:hAnsi="Times New Roman"/>
          <w:color w:val="1A1C1C"/>
          <w:sz w:val="28"/>
          <w:lang w:val="ru-RU"/>
        </w:rPr>
        <w:t>упражнения</w:t>
      </w:r>
      <w:r w:rsidRPr="00FD414E">
        <w:rPr>
          <w:rFonts w:ascii="Times New Roman" w:hAnsi="Times New Roman"/>
          <w:color w:val="1A1C1C"/>
          <w:spacing w:val="11"/>
          <w:sz w:val="28"/>
          <w:lang w:val="ru-RU"/>
        </w:rPr>
        <w:t xml:space="preserve"> </w:t>
      </w:r>
      <w:r w:rsidRPr="00FD414E">
        <w:rPr>
          <w:rFonts w:ascii="Times New Roman" w:hAnsi="Times New Roman"/>
          <w:color w:val="1A1C1C"/>
          <w:spacing w:val="-2"/>
          <w:sz w:val="28"/>
          <w:lang w:val="ru-RU"/>
        </w:rPr>
        <w:t>п</w:t>
      </w:r>
      <w:r w:rsidRPr="00FD414E">
        <w:rPr>
          <w:rFonts w:ascii="Times New Roman" w:hAnsi="Times New Roman"/>
          <w:color w:val="3F4141"/>
          <w:spacing w:val="-3"/>
          <w:sz w:val="28"/>
          <w:lang w:val="ru-RU"/>
        </w:rPr>
        <w:t>ри</w:t>
      </w:r>
      <w:r w:rsidRPr="00FD414E">
        <w:rPr>
          <w:rFonts w:ascii="Times New Roman" w:hAnsi="Times New Roman"/>
          <w:color w:val="3F4141"/>
          <w:spacing w:val="21"/>
          <w:w w:val="96"/>
          <w:sz w:val="28"/>
          <w:lang w:val="ru-RU"/>
        </w:rPr>
        <w:t xml:space="preserve"> </w:t>
      </w:r>
      <w:r w:rsidRPr="00FD414E">
        <w:rPr>
          <w:rFonts w:ascii="Times New Roman" w:hAnsi="Times New Roman"/>
          <w:color w:val="1A1C1C"/>
          <w:sz w:val="28"/>
          <w:lang w:val="ru-RU"/>
        </w:rPr>
        <w:t>оптимальной</w:t>
      </w:r>
      <w:r w:rsidRPr="00FD414E">
        <w:rPr>
          <w:rFonts w:ascii="Times New Roman" w:hAnsi="Times New Roman"/>
          <w:color w:val="1A1C1C"/>
          <w:spacing w:val="-28"/>
          <w:sz w:val="28"/>
          <w:lang w:val="ru-RU"/>
        </w:rPr>
        <w:t xml:space="preserve"> </w:t>
      </w:r>
      <w:r w:rsidRPr="00FD414E">
        <w:rPr>
          <w:rFonts w:ascii="Times New Roman" w:hAnsi="Times New Roman"/>
          <w:color w:val="1A1C1C"/>
          <w:sz w:val="28"/>
          <w:lang w:val="ru-RU"/>
        </w:rPr>
        <w:t>связи</w:t>
      </w:r>
      <w:r w:rsidRPr="00FD414E">
        <w:rPr>
          <w:rFonts w:ascii="Times New Roman" w:hAnsi="Times New Roman"/>
          <w:color w:val="1A1C1C"/>
          <w:spacing w:val="-43"/>
          <w:sz w:val="28"/>
          <w:lang w:val="ru-RU"/>
        </w:rPr>
        <w:t xml:space="preserve"> </w:t>
      </w:r>
      <w:r w:rsidRPr="00FD414E">
        <w:rPr>
          <w:rFonts w:ascii="Times New Roman" w:hAnsi="Times New Roman"/>
          <w:color w:val="1A1C1C"/>
          <w:sz w:val="28"/>
          <w:lang w:val="ru-RU"/>
        </w:rPr>
        <w:t>между</w:t>
      </w:r>
      <w:r w:rsidRPr="00FD414E">
        <w:rPr>
          <w:rFonts w:ascii="Times New Roman" w:hAnsi="Times New Roman"/>
          <w:color w:val="1A1C1C"/>
          <w:spacing w:val="-37"/>
          <w:sz w:val="28"/>
          <w:lang w:val="ru-RU"/>
        </w:rPr>
        <w:t xml:space="preserve"> </w:t>
      </w:r>
      <w:r w:rsidRPr="00FD414E">
        <w:rPr>
          <w:rFonts w:ascii="Times New Roman" w:hAnsi="Times New Roman"/>
          <w:color w:val="1A1C1C"/>
          <w:spacing w:val="4"/>
          <w:sz w:val="28"/>
          <w:lang w:val="ru-RU"/>
        </w:rPr>
        <w:t>ними</w:t>
      </w:r>
      <w:r>
        <w:rPr>
          <w:rFonts w:ascii="Times New Roman" w:hAnsi="Times New Roman"/>
          <w:color w:val="1A1C1C"/>
          <w:spacing w:val="7"/>
          <w:sz w:val="28"/>
        </w:rPr>
        <w:t>j</w:t>
      </w:r>
    </w:p>
    <w:p w:rsidR="00B663C6" w:rsidRPr="00FD414E" w:rsidRDefault="00FD414E">
      <w:pPr>
        <w:numPr>
          <w:ilvl w:val="1"/>
          <w:numId w:val="32"/>
        </w:numPr>
        <w:tabs>
          <w:tab w:val="left" w:pos="825"/>
        </w:tabs>
        <w:spacing w:line="312" w:lineRule="exact"/>
        <w:ind w:hanging="355"/>
        <w:rPr>
          <w:rFonts w:ascii="Times New Roman" w:eastAsia="Times New Roman" w:hAnsi="Times New Roman" w:cs="Times New Roman"/>
          <w:sz w:val="28"/>
          <w:szCs w:val="28"/>
          <w:lang w:val="ru-RU"/>
        </w:rPr>
      </w:pPr>
      <w:r w:rsidRPr="00FD414E">
        <w:rPr>
          <w:rFonts w:ascii="Times New Roman" w:hAnsi="Times New Roman"/>
          <w:color w:val="1A1C1C"/>
          <w:sz w:val="28"/>
          <w:lang w:val="ru-RU"/>
        </w:rPr>
        <w:t>Общего</w:t>
      </w:r>
      <w:r w:rsidRPr="00FD414E">
        <w:rPr>
          <w:rFonts w:ascii="Times New Roman" w:hAnsi="Times New Roman"/>
          <w:color w:val="1A1C1C"/>
          <w:spacing w:val="-37"/>
          <w:sz w:val="28"/>
          <w:lang w:val="ru-RU"/>
        </w:rPr>
        <w:t xml:space="preserve"> </w:t>
      </w:r>
      <w:r w:rsidRPr="00FD414E">
        <w:rPr>
          <w:rFonts w:ascii="Times New Roman" w:hAnsi="Times New Roman"/>
          <w:color w:val="1A1C1C"/>
          <w:sz w:val="28"/>
          <w:lang w:val="ru-RU"/>
        </w:rPr>
        <w:t>режима</w:t>
      </w:r>
      <w:r w:rsidRPr="00FD414E">
        <w:rPr>
          <w:rFonts w:ascii="Times New Roman" w:hAnsi="Times New Roman"/>
          <w:color w:val="1A1C1C"/>
          <w:spacing w:val="-32"/>
          <w:sz w:val="28"/>
          <w:lang w:val="ru-RU"/>
        </w:rPr>
        <w:t xml:space="preserve"> </w:t>
      </w:r>
      <w:r w:rsidRPr="00FD414E">
        <w:rPr>
          <w:rFonts w:ascii="Times New Roman" w:hAnsi="Times New Roman"/>
          <w:color w:val="1A1C1C"/>
          <w:sz w:val="28"/>
          <w:lang w:val="ru-RU"/>
        </w:rPr>
        <w:t>деятельности</w:t>
      </w:r>
      <w:r w:rsidRPr="00FD414E">
        <w:rPr>
          <w:rFonts w:ascii="Times New Roman" w:hAnsi="Times New Roman"/>
          <w:color w:val="1A1C1C"/>
          <w:spacing w:val="-23"/>
          <w:sz w:val="28"/>
          <w:lang w:val="ru-RU"/>
        </w:rPr>
        <w:t xml:space="preserve"> </w:t>
      </w:r>
      <w:r w:rsidRPr="00FD414E">
        <w:rPr>
          <w:rFonts w:ascii="Times New Roman" w:hAnsi="Times New Roman"/>
          <w:color w:val="2D2F2F"/>
          <w:sz w:val="28"/>
          <w:lang w:val="ru-RU"/>
        </w:rPr>
        <w:t>(особенно</w:t>
      </w:r>
      <w:r w:rsidRPr="00FD414E">
        <w:rPr>
          <w:rFonts w:ascii="Times New Roman" w:hAnsi="Times New Roman"/>
          <w:color w:val="2D2F2F"/>
          <w:spacing w:val="-37"/>
          <w:sz w:val="28"/>
          <w:lang w:val="ru-RU"/>
        </w:rPr>
        <w:t xml:space="preserve"> </w:t>
      </w:r>
      <w:r w:rsidRPr="00FD414E">
        <w:rPr>
          <w:rFonts w:ascii="Times New Roman" w:hAnsi="Times New Roman"/>
          <w:color w:val="1A1C1C"/>
          <w:sz w:val="28"/>
          <w:lang w:val="ru-RU"/>
        </w:rPr>
        <w:t>учебной);</w:t>
      </w:r>
    </w:p>
    <w:p w:rsidR="00B663C6" w:rsidRDefault="00FD414E">
      <w:pPr>
        <w:numPr>
          <w:ilvl w:val="1"/>
          <w:numId w:val="32"/>
        </w:numPr>
        <w:tabs>
          <w:tab w:val="left" w:pos="820"/>
        </w:tabs>
        <w:spacing w:line="322" w:lineRule="exact"/>
        <w:ind w:left="819" w:hanging="350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hAnsi="Times New Roman"/>
          <w:color w:val="1A1C1C"/>
          <w:sz w:val="28"/>
        </w:rPr>
        <w:t>Климатических</w:t>
      </w:r>
      <w:r>
        <w:rPr>
          <w:rFonts w:ascii="Times New Roman" w:hAnsi="Times New Roman"/>
          <w:color w:val="1A1C1C"/>
          <w:spacing w:val="-22"/>
          <w:sz w:val="28"/>
        </w:rPr>
        <w:t xml:space="preserve"> </w:t>
      </w:r>
      <w:r>
        <w:rPr>
          <w:rFonts w:ascii="Times New Roman" w:hAnsi="Times New Roman"/>
          <w:color w:val="1A1C1C"/>
          <w:sz w:val="28"/>
        </w:rPr>
        <w:t>условий</w:t>
      </w:r>
      <w:r>
        <w:rPr>
          <w:rFonts w:ascii="Times New Roman" w:hAnsi="Times New Roman"/>
          <w:color w:val="1A1C1C"/>
          <w:spacing w:val="-14"/>
          <w:sz w:val="28"/>
        </w:rPr>
        <w:t xml:space="preserve"> </w:t>
      </w:r>
      <w:r>
        <w:rPr>
          <w:rFonts w:ascii="Times New Roman" w:hAnsi="Times New Roman"/>
          <w:color w:val="1A1C1C"/>
          <w:sz w:val="28"/>
        </w:rPr>
        <w:t>и</w:t>
      </w:r>
      <w:r>
        <w:rPr>
          <w:rFonts w:ascii="Times New Roman" w:hAnsi="Times New Roman"/>
          <w:color w:val="1A1C1C"/>
          <w:spacing w:val="-31"/>
          <w:sz w:val="28"/>
        </w:rPr>
        <w:t xml:space="preserve"> </w:t>
      </w:r>
      <w:r>
        <w:rPr>
          <w:rFonts w:ascii="Times New Roman" w:hAnsi="Times New Roman"/>
          <w:color w:val="1A1C1C"/>
          <w:sz w:val="28"/>
        </w:rPr>
        <w:t>других.</w:t>
      </w:r>
    </w:p>
    <w:p w:rsidR="00B663C6" w:rsidRDefault="00B663C6">
      <w:pPr>
        <w:spacing w:before="6"/>
        <w:rPr>
          <w:rFonts w:ascii="Times New Roman" w:eastAsia="Times New Roman" w:hAnsi="Times New Roman" w:cs="Times New Roman"/>
          <w:sz w:val="24"/>
          <w:szCs w:val="24"/>
        </w:rPr>
      </w:pPr>
    </w:p>
    <w:p w:rsidR="00B663C6" w:rsidRPr="00FD414E" w:rsidRDefault="00FD414E">
      <w:pPr>
        <w:spacing w:line="243" w:lineRule="auto"/>
        <w:ind w:left="110" w:right="121"/>
        <w:jc w:val="both"/>
        <w:rPr>
          <w:rFonts w:ascii="Times New Roman" w:eastAsia="Times New Roman" w:hAnsi="Times New Roman" w:cs="Times New Roman"/>
          <w:sz w:val="28"/>
          <w:szCs w:val="28"/>
          <w:lang w:val="ru-RU"/>
        </w:rPr>
      </w:pPr>
      <w:r w:rsidRPr="00FD414E">
        <w:rPr>
          <w:rFonts w:ascii="Times New Roman" w:hAnsi="Times New Roman"/>
          <w:color w:val="1A1C1C"/>
          <w:sz w:val="28"/>
          <w:lang w:val="ru-RU"/>
        </w:rPr>
        <w:t>Наиболее</w:t>
      </w:r>
      <w:r w:rsidRPr="00FD414E">
        <w:rPr>
          <w:rFonts w:ascii="Times New Roman" w:hAnsi="Times New Roman"/>
          <w:color w:val="1A1C1C"/>
          <w:spacing w:val="10"/>
          <w:sz w:val="28"/>
          <w:lang w:val="ru-RU"/>
        </w:rPr>
        <w:t xml:space="preserve"> </w:t>
      </w:r>
      <w:r w:rsidRPr="00FD414E">
        <w:rPr>
          <w:rFonts w:ascii="Times New Roman" w:hAnsi="Times New Roman"/>
          <w:color w:val="1A1C1C"/>
          <w:sz w:val="28"/>
          <w:lang w:val="ru-RU"/>
        </w:rPr>
        <w:t>существенным</w:t>
      </w:r>
      <w:r w:rsidRPr="00FD414E">
        <w:rPr>
          <w:rFonts w:ascii="Times New Roman" w:hAnsi="Times New Roman"/>
          <w:color w:val="1A1C1C"/>
          <w:spacing w:val="8"/>
          <w:sz w:val="28"/>
          <w:lang w:val="ru-RU"/>
        </w:rPr>
        <w:t xml:space="preserve"> </w:t>
      </w:r>
      <w:r w:rsidRPr="00FD414E">
        <w:rPr>
          <w:rFonts w:ascii="Times New Roman" w:hAnsi="Times New Roman"/>
          <w:color w:val="1A1C1C"/>
          <w:sz w:val="28"/>
          <w:lang w:val="ru-RU"/>
        </w:rPr>
        <w:t>и</w:t>
      </w:r>
      <w:r w:rsidRPr="00FD414E">
        <w:rPr>
          <w:rFonts w:ascii="Times New Roman" w:hAnsi="Times New Roman"/>
          <w:color w:val="1A1C1C"/>
          <w:spacing w:val="58"/>
          <w:sz w:val="28"/>
          <w:lang w:val="ru-RU"/>
        </w:rPr>
        <w:t xml:space="preserve"> </w:t>
      </w:r>
      <w:r w:rsidRPr="00FD414E">
        <w:rPr>
          <w:rFonts w:ascii="Times New Roman" w:hAnsi="Times New Roman"/>
          <w:color w:val="1A1C1C"/>
          <w:sz w:val="28"/>
          <w:lang w:val="ru-RU"/>
        </w:rPr>
        <w:t>объективным</w:t>
      </w:r>
      <w:r w:rsidRPr="00FD414E">
        <w:rPr>
          <w:rFonts w:ascii="Times New Roman" w:hAnsi="Times New Roman"/>
          <w:color w:val="1A1C1C"/>
          <w:spacing w:val="11"/>
          <w:sz w:val="28"/>
          <w:lang w:val="ru-RU"/>
        </w:rPr>
        <w:t xml:space="preserve"> </w:t>
      </w:r>
      <w:r w:rsidRPr="00FD414E">
        <w:rPr>
          <w:rFonts w:ascii="Times New Roman" w:hAnsi="Times New Roman"/>
          <w:color w:val="1A1C1C"/>
          <w:sz w:val="28"/>
          <w:lang w:val="ru-RU"/>
        </w:rPr>
        <w:t>фактором</w:t>
      </w:r>
      <w:r w:rsidRPr="00FD414E">
        <w:rPr>
          <w:rFonts w:ascii="Times New Roman" w:hAnsi="Times New Roman"/>
          <w:color w:val="1A1C1C"/>
          <w:spacing w:val="67"/>
          <w:sz w:val="28"/>
          <w:lang w:val="ru-RU"/>
        </w:rPr>
        <w:t xml:space="preserve"> </w:t>
      </w:r>
      <w:r w:rsidRPr="00FD414E">
        <w:rPr>
          <w:rFonts w:ascii="Times New Roman" w:hAnsi="Times New Roman"/>
          <w:color w:val="1A1C1C"/>
          <w:sz w:val="28"/>
          <w:lang w:val="ru-RU"/>
        </w:rPr>
        <w:t>является</w:t>
      </w:r>
      <w:r w:rsidRPr="00FD414E">
        <w:rPr>
          <w:rFonts w:ascii="Times New Roman" w:hAnsi="Times New Roman"/>
          <w:color w:val="1A1C1C"/>
          <w:spacing w:val="8"/>
          <w:sz w:val="28"/>
          <w:lang w:val="ru-RU"/>
        </w:rPr>
        <w:t xml:space="preserve"> </w:t>
      </w:r>
      <w:r w:rsidRPr="00FD414E">
        <w:rPr>
          <w:rFonts w:ascii="Times New Roman" w:hAnsi="Times New Roman"/>
          <w:color w:val="1A1C1C"/>
          <w:sz w:val="28"/>
          <w:lang w:val="ru-RU"/>
        </w:rPr>
        <w:t>взаимодействие</w:t>
      </w:r>
      <w:r w:rsidRPr="00FD414E">
        <w:rPr>
          <w:rFonts w:ascii="Times New Roman" w:hAnsi="Times New Roman"/>
          <w:color w:val="1A1C1C"/>
          <w:w w:val="97"/>
          <w:sz w:val="28"/>
          <w:lang w:val="ru-RU"/>
        </w:rPr>
        <w:t xml:space="preserve"> </w:t>
      </w:r>
      <w:r w:rsidRPr="00FD414E">
        <w:rPr>
          <w:rFonts w:ascii="Times New Roman" w:hAnsi="Times New Roman"/>
          <w:color w:val="1A1C1C"/>
          <w:sz w:val="28"/>
          <w:lang w:val="ru-RU"/>
        </w:rPr>
        <w:t>процессов</w:t>
      </w:r>
      <w:r w:rsidRPr="00FD414E">
        <w:rPr>
          <w:rFonts w:ascii="Times New Roman" w:hAnsi="Times New Roman"/>
          <w:color w:val="1A1C1C"/>
          <w:spacing w:val="20"/>
          <w:sz w:val="28"/>
          <w:lang w:val="ru-RU"/>
        </w:rPr>
        <w:t xml:space="preserve"> </w:t>
      </w:r>
      <w:r w:rsidRPr="00FD414E">
        <w:rPr>
          <w:rFonts w:ascii="Times New Roman" w:hAnsi="Times New Roman"/>
          <w:color w:val="1A1C1C"/>
          <w:sz w:val="28"/>
          <w:lang w:val="ru-RU"/>
        </w:rPr>
        <w:t>утомления</w:t>
      </w:r>
      <w:r w:rsidRPr="00FD414E">
        <w:rPr>
          <w:rFonts w:ascii="Times New Roman" w:hAnsi="Times New Roman"/>
          <w:color w:val="1A1C1C"/>
          <w:spacing w:val="30"/>
          <w:sz w:val="28"/>
          <w:lang w:val="ru-RU"/>
        </w:rPr>
        <w:t xml:space="preserve"> </w:t>
      </w:r>
      <w:r w:rsidRPr="00FD414E">
        <w:rPr>
          <w:rFonts w:ascii="Times New Roman" w:hAnsi="Times New Roman"/>
          <w:color w:val="1A1C1C"/>
          <w:sz w:val="28"/>
          <w:lang w:val="ru-RU"/>
        </w:rPr>
        <w:t>и</w:t>
      </w:r>
      <w:r w:rsidRPr="00FD414E">
        <w:rPr>
          <w:rFonts w:ascii="Times New Roman" w:hAnsi="Times New Roman"/>
          <w:color w:val="1A1C1C"/>
          <w:spacing w:val="12"/>
          <w:sz w:val="28"/>
          <w:lang w:val="ru-RU"/>
        </w:rPr>
        <w:t xml:space="preserve"> </w:t>
      </w:r>
      <w:r w:rsidRPr="00FD414E">
        <w:rPr>
          <w:rFonts w:ascii="Times New Roman" w:hAnsi="Times New Roman"/>
          <w:color w:val="1A1C1C"/>
          <w:sz w:val="28"/>
          <w:lang w:val="ru-RU"/>
        </w:rPr>
        <w:t>восстановлен:</w:t>
      </w:r>
      <w:r>
        <w:rPr>
          <w:rFonts w:ascii="Times New Roman" w:hAnsi="Times New Roman"/>
          <w:color w:val="1A1C1C"/>
          <w:sz w:val="28"/>
        </w:rPr>
        <w:t>v</w:t>
      </w:r>
      <w:r w:rsidRPr="00FD414E">
        <w:rPr>
          <w:rFonts w:ascii="Times New Roman" w:hAnsi="Times New Roman"/>
          <w:color w:val="1A1C1C"/>
          <w:sz w:val="28"/>
          <w:lang w:val="ru-RU"/>
        </w:rPr>
        <w:t>.я</w:t>
      </w:r>
      <w:r w:rsidRPr="00FD414E">
        <w:rPr>
          <w:rFonts w:ascii="Times New Roman" w:hAnsi="Times New Roman"/>
          <w:color w:val="1A1C1C"/>
          <w:spacing w:val="52"/>
          <w:sz w:val="28"/>
          <w:lang w:val="ru-RU"/>
        </w:rPr>
        <w:t xml:space="preserve"> </w:t>
      </w:r>
      <w:r w:rsidRPr="00FD414E">
        <w:rPr>
          <w:rFonts w:ascii="Times New Roman" w:hAnsi="Times New Roman"/>
          <w:color w:val="1A1C1C"/>
          <w:sz w:val="28"/>
          <w:lang w:val="ru-RU"/>
        </w:rPr>
        <w:t>которые</w:t>
      </w:r>
      <w:r w:rsidRPr="00FD414E">
        <w:rPr>
          <w:rFonts w:ascii="Times New Roman" w:hAnsi="Times New Roman"/>
          <w:color w:val="1A1C1C"/>
          <w:spacing w:val="19"/>
          <w:sz w:val="28"/>
          <w:lang w:val="ru-RU"/>
        </w:rPr>
        <w:t xml:space="preserve"> </w:t>
      </w:r>
      <w:r w:rsidRPr="00FD414E">
        <w:rPr>
          <w:rFonts w:ascii="Times New Roman" w:hAnsi="Times New Roman"/>
          <w:color w:val="1A1C1C"/>
          <w:sz w:val="28"/>
          <w:lang w:val="ru-RU"/>
        </w:rPr>
        <w:t>развертываются</w:t>
      </w:r>
      <w:r w:rsidRPr="00FD414E">
        <w:rPr>
          <w:rFonts w:ascii="Times New Roman" w:hAnsi="Times New Roman"/>
          <w:color w:val="1A1C1C"/>
          <w:spacing w:val="-24"/>
          <w:sz w:val="28"/>
          <w:lang w:val="ru-RU"/>
        </w:rPr>
        <w:t xml:space="preserve"> </w:t>
      </w:r>
      <w:r w:rsidRPr="00FD414E">
        <w:rPr>
          <w:rFonts w:ascii="Times New Roman" w:hAnsi="Times New Roman"/>
          <w:color w:val="9E9E9E"/>
          <w:w w:val="85"/>
          <w:sz w:val="28"/>
          <w:lang w:val="ru-RU"/>
        </w:rPr>
        <w:t>.</w:t>
      </w:r>
      <w:r w:rsidRPr="00FD414E">
        <w:rPr>
          <w:rFonts w:ascii="Times New Roman" w:hAnsi="Times New Roman"/>
          <w:color w:val="9E9E9E"/>
          <w:spacing w:val="-18"/>
          <w:w w:val="85"/>
          <w:sz w:val="28"/>
          <w:lang w:val="ru-RU"/>
        </w:rPr>
        <w:t xml:space="preserve"> </w:t>
      </w:r>
      <w:r w:rsidRPr="00FD414E">
        <w:rPr>
          <w:rFonts w:ascii="Times New Roman" w:hAnsi="Times New Roman"/>
          <w:color w:val="1A1C1C"/>
          <w:sz w:val="28"/>
          <w:lang w:val="ru-RU"/>
        </w:rPr>
        <w:t>в</w:t>
      </w:r>
      <w:r w:rsidRPr="00FD414E">
        <w:rPr>
          <w:rFonts w:ascii="Times New Roman" w:hAnsi="Times New Roman"/>
          <w:color w:val="1A1C1C"/>
          <w:spacing w:val="12"/>
          <w:sz w:val="28"/>
          <w:lang w:val="ru-RU"/>
        </w:rPr>
        <w:t xml:space="preserve"> </w:t>
      </w:r>
      <w:r w:rsidRPr="00FD414E">
        <w:rPr>
          <w:rFonts w:ascii="Times New Roman" w:hAnsi="Times New Roman"/>
          <w:color w:val="1A1C1C"/>
          <w:sz w:val="28"/>
          <w:lang w:val="ru-RU"/>
        </w:rPr>
        <w:t>организме</w:t>
      </w:r>
      <w:r w:rsidRPr="00FD414E">
        <w:rPr>
          <w:rFonts w:ascii="Times New Roman" w:hAnsi="Times New Roman"/>
          <w:color w:val="1A1C1C"/>
          <w:w w:val="96"/>
          <w:sz w:val="28"/>
          <w:lang w:val="ru-RU"/>
        </w:rPr>
        <w:t xml:space="preserve"> </w:t>
      </w:r>
      <w:r w:rsidRPr="00FD414E">
        <w:rPr>
          <w:rFonts w:ascii="Times New Roman" w:hAnsi="Times New Roman"/>
          <w:color w:val="1A1C1C"/>
          <w:sz w:val="28"/>
          <w:lang w:val="ru-RU"/>
        </w:rPr>
        <w:t>футболистов</w:t>
      </w:r>
      <w:r w:rsidRPr="00FD414E">
        <w:rPr>
          <w:rFonts w:ascii="Times New Roman" w:hAnsi="Times New Roman"/>
          <w:color w:val="1A1C1C"/>
          <w:spacing w:val="8"/>
          <w:sz w:val="28"/>
          <w:lang w:val="ru-RU"/>
        </w:rPr>
        <w:t xml:space="preserve"> </w:t>
      </w:r>
      <w:r w:rsidRPr="00FD414E">
        <w:rPr>
          <w:rFonts w:ascii="Times New Roman" w:hAnsi="Times New Roman"/>
          <w:color w:val="1A1C1C"/>
          <w:sz w:val="28"/>
          <w:lang w:val="ru-RU"/>
        </w:rPr>
        <w:t>и</w:t>
      </w:r>
      <w:r w:rsidRPr="00FD414E">
        <w:rPr>
          <w:rFonts w:ascii="Times New Roman" w:hAnsi="Times New Roman"/>
          <w:color w:val="1A1C1C"/>
          <w:spacing w:val="57"/>
          <w:sz w:val="28"/>
          <w:lang w:val="ru-RU"/>
        </w:rPr>
        <w:t xml:space="preserve"> </w:t>
      </w:r>
      <w:r w:rsidRPr="00FD414E">
        <w:rPr>
          <w:rFonts w:ascii="Times New Roman" w:hAnsi="Times New Roman"/>
          <w:color w:val="1A1C1C"/>
          <w:sz w:val="28"/>
          <w:lang w:val="ru-RU"/>
        </w:rPr>
        <w:t>обуславливают</w:t>
      </w:r>
      <w:r w:rsidRPr="00FD414E">
        <w:rPr>
          <w:rFonts w:ascii="Times New Roman" w:hAnsi="Times New Roman"/>
          <w:color w:val="1A1C1C"/>
          <w:spacing w:val="14"/>
          <w:sz w:val="28"/>
          <w:lang w:val="ru-RU"/>
        </w:rPr>
        <w:t xml:space="preserve"> </w:t>
      </w:r>
      <w:r w:rsidRPr="00FD414E">
        <w:rPr>
          <w:rFonts w:ascii="Times New Roman" w:hAnsi="Times New Roman"/>
          <w:color w:val="1A1C1C"/>
          <w:sz w:val="28"/>
          <w:lang w:val="ru-RU"/>
        </w:rPr>
        <w:t>чередование</w:t>
      </w:r>
      <w:r w:rsidRPr="00FD414E">
        <w:rPr>
          <w:rFonts w:ascii="Times New Roman" w:hAnsi="Times New Roman"/>
          <w:color w:val="1A1C1C"/>
          <w:spacing w:val="11"/>
          <w:sz w:val="28"/>
          <w:lang w:val="ru-RU"/>
        </w:rPr>
        <w:t xml:space="preserve"> </w:t>
      </w:r>
      <w:r w:rsidRPr="00FD414E">
        <w:rPr>
          <w:rFonts w:ascii="Times New Roman" w:hAnsi="Times New Roman"/>
          <w:color w:val="1A1C1C"/>
          <w:sz w:val="28"/>
          <w:lang w:val="ru-RU"/>
        </w:rPr>
        <w:t>нагрузки</w:t>
      </w:r>
      <w:r w:rsidRPr="00FD414E">
        <w:rPr>
          <w:rFonts w:ascii="Times New Roman" w:hAnsi="Times New Roman"/>
          <w:color w:val="1A1C1C"/>
          <w:spacing w:val="5"/>
          <w:sz w:val="28"/>
          <w:lang w:val="ru-RU"/>
        </w:rPr>
        <w:t xml:space="preserve"> </w:t>
      </w:r>
      <w:r w:rsidRPr="00FD414E">
        <w:rPr>
          <w:rFonts w:ascii="Times New Roman" w:hAnsi="Times New Roman"/>
          <w:color w:val="1A1C1C"/>
          <w:sz w:val="28"/>
          <w:lang w:val="ru-RU"/>
        </w:rPr>
        <w:t>и</w:t>
      </w:r>
      <w:r w:rsidRPr="00FD414E">
        <w:rPr>
          <w:rFonts w:ascii="Times New Roman" w:hAnsi="Times New Roman"/>
          <w:color w:val="1A1C1C"/>
          <w:spacing w:val="57"/>
          <w:sz w:val="28"/>
          <w:lang w:val="ru-RU"/>
        </w:rPr>
        <w:t xml:space="preserve"> </w:t>
      </w:r>
      <w:r w:rsidRPr="00FD414E">
        <w:rPr>
          <w:rFonts w:ascii="Times New Roman" w:hAnsi="Times New Roman"/>
          <w:color w:val="1A1C1C"/>
          <w:sz w:val="28"/>
          <w:lang w:val="ru-RU"/>
        </w:rPr>
        <w:t>отдыха,</w:t>
      </w:r>
      <w:r w:rsidRPr="00FD414E">
        <w:rPr>
          <w:rFonts w:ascii="Times New Roman" w:hAnsi="Times New Roman"/>
          <w:color w:val="1A1C1C"/>
          <w:spacing w:val="6"/>
          <w:sz w:val="28"/>
          <w:lang w:val="ru-RU"/>
        </w:rPr>
        <w:t xml:space="preserve"> </w:t>
      </w:r>
      <w:r w:rsidRPr="00FD414E">
        <w:rPr>
          <w:rFonts w:ascii="Times New Roman" w:hAnsi="Times New Roman"/>
          <w:color w:val="1A1C1C"/>
          <w:sz w:val="28"/>
          <w:lang w:val="ru-RU"/>
        </w:rPr>
        <w:t>а</w:t>
      </w:r>
      <w:r w:rsidRPr="00FD414E">
        <w:rPr>
          <w:rFonts w:ascii="Times New Roman" w:hAnsi="Times New Roman"/>
          <w:color w:val="1A1C1C"/>
          <w:spacing w:val="46"/>
          <w:sz w:val="28"/>
          <w:lang w:val="ru-RU"/>
        </w:rPr>
        <w:t xml:space="preserve"> </w:t>
      </w:r>
      <w:r w:rsidRPr="00FD414E">
        <w:rPr>
          <w:rFonts w:ascii="Times New Roman" w:hAnsi="Times New Roman"/>
          <w:color w:val="1A1C1C"/>
          <w:sz w:val="28"/>
          <w:lang w:val="ru-RU"/>
        </w:rPr>
        <w:t>также</w:t>
      </w:r>
      <w:r w:rsidRPr="00FD414E">
        <w:rPr>
          <w:rFonts w:ascii="Times New Roman" w:hAnsi="Times New Roman"/>
          <w:color w:val="1A1C1C"/>
          <w:w w:val="96"/>
          <w:sz w:val="28"/>
          <w:lang w:val="ru-RU"/>
        </w:rPr>
        <w:t xml:space="preserve"> </w:t>
      </w:r>
      <w:r w:rsidRPr="00FD414E">
        <w:rPr>
          <w:rFonts w:ascii="Times New Roman" w:hAnsi="Times New Roman"/>
          <w:color w:val="1A1C1C"/>
          <w:sz w:val="28"/>
          <w:lang w:val="ru-RU"/>
        </w:rPr>
        <w:t>изменение</w:t>
      </w:r>
      <w:r w:rsidRPr="00FD414E">
        <w:rPr>
          <w:rFonts w:ascii="Times New Roman" w:hAnsi="Times New Roman"/>
          <w:color w:val="1A1C1C"/>
          <w:spacing w:val="21"/>
          <w:sz w:val="28"/>
          <w:lang w:val="ru-RU"/>
        </w:rPr>
        <w:t xml:space="preserve"> </w:t>
      </w:r>
      <w:r w:rsidRPr="00FD414E">
        <w:rPr>
          <w:rFonts w:ascii="Times New Roman" w:hAnsi="Times New Roman"/>
          <w:color w:val="1A1C1C"/>
          <w:sz w:val="28"/>
          <w:lang w:val="ru-RU"/>
        </w:rPr>
        <w:t>величины</w:t>
      </w:r>
      <w:r w:rsidRPr="00FD414E">
        <w:rPr>
          <w:rFonts w:ascii="Times New Roman" w:hAnsi="Times New Roman"/>
          <w:color w:val="1A1C1C"/>
          <w:spacing w:val="20"/>
          <w:sz w:val="28"/>
          <w:lang w:val="ru-RU"/>
        </w:rPr>
        <w:t xml:space="preserve"> </w:t>
      </w:r>
      <w:r w:rsidRPr="00FD414E">
        <w:rPr>
          <w:rFonts w:ascii="Times New Roman" w:hAnsi="Times New Roman"/>
          <w:color w:val="1A1C1C"/>
          <w:sz w:val="28"/>
          <w:lang w:val="ru-RU"/>
        </w:rPr>
        <w:t>и</w:t>
      </w:r>
      <w:r w:rsidRPr="00FD414E">
        <w:rPr>
          <w:rFonts w:ascii="Times New Roman" w:hAnsi="Times New Roman"/>
          <w:color w:val="1A1C1C"/>
          <w:spacing w:val="60"/>
          <w:sz w:val="28"/>
          <w:lang w:val="ru-RU"/>
        </w:rPr>
        <w:t xml:space="preserve"> </w:t>
      </w:r>
      <w:r w:rsidRPr="00FD414E">
        <w:rPr>
          <w:rFonts w:ascii="Times New Roman" w:hAnsi="Times New Roman"/>
          <w:color w:val="1A1C1C"/>
          <w:sz w:val="28"/>
          <w:lang w:val="ru-RU"/>
        </w:rPr>
        <w:t>характера</w:t>
      </w:r>
      <w:r w:rsidRPr="00FD414E">
        <w:rPr>
          <w:rFonts w:ascii="Times New Roman" w:hAnsi="Times New Roman"/>
          <w:color w:val="1A1C1C"/>
          <w:spacing w:val="15"/>
          <w:sz w:val="28"/>
          <w:lang w:val="ru-RU"/>
        </w:rPr>
        <w:t xml:space="preserve"> </w:t>
      </w:r>
      <w:r w:rsidRPr="00FD414E">
        <w:rPr>
          <w:rFonts w:ascii="Times New Roman" w:hAnsi="Times New Roman"/>
          <w:color w:val="1A1C1C"/>
          <w:sz w:val="28"/>
          <w:lang w:val="ru-RU"/>
        </w:rPr>
        <w:t>нагрузок</w:t>
      </w:r>
      <w:r w:rsidRPr="00FD414E">
        <w:rPr>
          <w:rFonts w:ascii="Times New Roman" w:hAnsi="Times New Roman"/>
          <w:color w:val="1A1C1C"/>
          <w:spacing w:val="12"/>
          <w:sz w:val="28"/>
          <w:lang w:val="ru-RU"/>
        </w:rPr>
        <w:t xml:space="preserve"> </w:t>
      </w:r>
      <w:r w:rsidRPr="00FD414E">
        <w:rPr>
          <w:rFonts w:ascii="Times New Roman" w:hAnsi="Times New Roman"/>
          <w:color w:val="1A1C1C"/>
          <w:sz w:val="28"/>
          <w:lang w:val="ru-RU"/>
        </w:rPr>
        <w:t>в</w:t>
      </w:r>
      <w:r w:rsidRPr="00FD414E">
        <w:rPr>
          <w:rFonts w:ascii="Times New Roman" w:hAnsi="Times New Roman"/>
          <w:color w:val="1A1C1C"/>
          <w:spacing w:val="61"/>
          <w:sz w:val="28"/>
          <w:lang w:val="ru-RU"/>
        </w:rPr>
        <w:t xml:space="preserve"> </w:t>
      </w:r>
      <w:r w:rsidRPr="00FD414E">
        <w:rPr>
          <w:rFonts w:ascii="Times New Roman" w:hAnsi="Times New Roman"/>
          <w:color w:val="1A1C1C"/>
          <w:sz w:val="28"/>
          <w:lang w:val="ru-RU"/>
        </w:rPr>
        <w:t>микроцикле.</w:t>
      </w:r>
      <w:r w:rsidRPr="00FD414E">
        <w:rPr>
          <w:rFonts w:ascii="Times New Roman" w:hAnsi="Times New Roman"/>
          <w:color w:val="1A1C1C"/>
          <w:spacing w:val="22"/>
          <w:sz w:val="28"/>
          <w:lang w:val="ru-RU"/>
        </w:rPr>
        <w:t xml:space="preserve"> </w:t>
      </w:r>
      <w:r w:rsidRPr="00FD414E">
        <w:rPr>
          <w:rFonts w:ascii="Times New Roman" w:hAnsi="Times New Roman"/>
          <w:color w:val="1A1C1C"/>
          <w:sz w:val="28"/>
          <w:lang w:val="ru-RU"/>
        </w:rPr>
        <w:t>Несмотря</w:t>
      </w:r>
      <w:r w:rsidRPr="00FD414E">
        <w:rPr>
          <w:rFonts w:ascii="Times New Roman" w:hAnsi="Times New Roman"/>
          <w:color w:val="1A1C1C"/>
          <w:spacing w:val="11"/>
          <w:sz w:val="28"/>
          <w:lang w:val="ru-RU"/>
        </w:rPr>
        <w:t xml:space="preserve"> </w:t>
      </w:r>
      <w:r w:rsidRPr="00FD414E">
        <w:rPr>
          <w:rFonts w:ascii="Times New Roman" w:hAnsi="Times New Roman"/>
          <w:color w:val="2D2F2F"/>
          <w:sz w:val="28"/>
          <w:lang w:val="ru-RU"/>
        </w:rPr>
        <w:t>на</w:t>
      </w:r>
      <w:r w:rsidRPr="00FD414E">
        <w:rPr>
          <w:rFonts w:ascii="Times New Roman" w:hAnsi="Times New Roman"/>
          <w:color w:val="2D2F2F"/>
          <w:w w:val="99"/>
          <w:sz w:val="28"/>
          <w:lang w:val="ru-RU"/>
        </w:rPr>
        <w:t xml:space="preserve"> </w:t>
      </w:r>
      <w:r w:rsidRPr="00FD414E">
        <w:rPr>
          <w:rFonts w:ascii="Times New Roman" w:hAnsi="Times New Roman"/>
          <w:color w:val="1A1C1C"/>
          <w:sz w:val="28"/>
          <w:lang w:val="ru-RU"/>
        </w:rPr>
        <w:t>множество</w:t>
      </w:r>
      <w:r w:rsidRPr="00FD414E">
        <w:rPr>
          <w:rFonts w:ascii="Times New Roman" w:hAnsi="Times New Roman"/>
          <w:color w:val="1A1C1C"/>
          <w:spacing w:val="8"/>
          <w:sz w:val="28"/>
          <w:lang w:val="ru-RU"/>
        </w:rPr>
        <w:t xml:space="preserve"> </w:t>
      </w:r>
      <w:r w:rsidRPr="00FD414E">
        <w:rPr>
          <w:rFonts w:ascii="Times New Roman" w:hAnsi="Times New Roman"/>
          <w:color w:val="1A1C1C"/>
          <w:sz w:val="28"/>
          <w:lang w:val="ru-RU"/>
        </w:rPr>
        <w:t>условий,</w:t>
      </w:r>
      <w:r w:rsidRPr="00FD414E">
        <w:rPr>
          <w:rFonts w:ascii="Times New Roman" w:hAnsi="Times New Roman"/>
          <w:color w:val="1A1C1C"/>
          <w:spacing w:val="11"/>
          <w:sz w:val="28"/>
          <w:lang w:val="ru-RU"/>
        </w:rPr>
        <w:t xml:space="preserve"> </w:t>
      </w:r>
      <w:r w:rsidRPr="00FD414E">
        <w:rPr>
          <w:rFonts w:ascii="Times New Roman" w:hAnsi="Times New Roman"/>
          <w:color w:val="1A1C1C"/>
          <w:sz w:val="28"/>
          <w:lang w:val="ru-RU"/>
        </w:rPr>
        <w:t>влияющих  на</w:t>
      </w:r>
      <w:r w:rsidRPr="00FD414E">
        <w:rPr>
          <w:rFonts w:ascii="Times New Roman" w:hAnsi="Times New Roman"/>
          <w:color w:val="1A1C1C"/>
          <w:spacing w:val="64"/>
          <w:sz w:val="28"/>
          <w:lang w:val="ru-RU"/>
        </w:rPr>
        <w:t xml:space="preserve"> </w:t>
      </w:r>
      <w:r w:rsidRPr="00FD414E">
        <w:rPr>
          <w:rFonts w:ascii="Times New Roman" w:hAnsi="Times New Roman"/>
          <w:color w:val="1A1C1C"/>
          <w:sz w:val="28"/>
          <w:lang w:val="ru-RU"/>
        </w:rPr>
        <w:t>структуру</w:t>
      </w:r>
      <w:r w:rsidRPr="00FD414E">
        <w:rPr>
          <w:rFonts w:ascii="Times New Roman" w:hAnsi="Times New Roman"/>
          <w:color w:val="1A1C1C"/>
          <w:spacing w:val="7"/>
          <w:sz w:val="28"/>
          <w:lang w:val="ru-RU"/>
        </w:rPr>
        <w:t xml:space="preserve"> </w:t>
      </w:r>
      <w:r w:rsidRPr="00FD414E">
        <w:rPr>
          <w:rFonts w:ascii="Times New Roman" w:hAnsi="Times New Roman"/>
          <w:color w:val="1A1C1C"/>
          <w:sz w:val="28"/>
          <w:lang w:val="ru-RU"/>
        </w:rPr>
        <w:t>при</w:t>
      </w:r>
      <w:r w:rsidRPr="00FD414E">
        <w:rPr>
          <w:rFonts w:ascii="Times New Roman" w:hAnsi="Times New Roman"/>
          <w:color w:val="1A1C1C"/>
          <w:spacing w:val="57"/>
          <w:sz w:val="28"/>
          <w:lang w:val="ru-RU"/>
        </w:rPr>
        <w:t xml:space="preserve"> </w:t>
      </w:r>
      <w:r w:rsidRPr="00FD414E">
        <w:rPr>
          <w:rFonts w:ascii="Times New Roman" w:hAnsi="Times New Roman"/>
          <w:color w:val="1A1C1C"/>
          <w:sz w:val="28"/>
          <w:lang w:val="ru-RU"/>
        </w:rPr>
        <w:t>распределении</w:t>
      </w:r>
      <w:r w:rsidRPr="00FD414E">
        <w:rPr>
          <w:rFonts w:ascii="Times New Roman" w:hAnsi="Times New Roman"/>
          <w:color w:val="1A1C1C"/>
          <w:spacing w:val="20"/>
          <w:sz w:val="28"/>
          <w:lang w:val="ru-RU"/>
        </w:rPr>
        <w:t xml:space="preserve"> </w:t>
      </w:r>
      <w:r w:rsidRPr="00FD414E">
        <w:rPr>
          <w:rFonts w:ascii="Times New Roman" w:hAnsi="Times New Roman"/>
          <w:color w:val="1A1C1C"/>
          <w:sz w:val="28"/>
          <w:lang w:val="ru-RU"/>
        </w:rPr>
        <w:t>нагрузки</w:t>
      </w:r>
      <w:r w:rsidRPr="00FD414E">
        <w:rPr>
          <w:rFonts w:ascii="Times New Roman" w:hAnsi="Times New Roman"/>
          <w:color w:val="1A1C1C"/>
          <w:spacing w:val="69"/>
          <w:sz w:val="28"/>
          <w:lang w:val="ru-RU"/>
        </w:rPr>
        <w:t xml:space="preserve"> </w:t>
      </w:r>
      <w:r w:rsidRPr="00FD414E">
        <w:rPr>
          <w:rFonts w:ascii="Times New Roman" w:hAnsi="Times New Roman"/>
          <w:color w:val="1A1C1C"/>
          <w:sz w:val="28"/>
          <w:lang w:val="ru-RU"/>
        </w:rPr>
        <w:t>в</w:t>
      </w:r>
      <w:r w:rsidRPr="00FD414E">
        <w:rPr>
          <w:rFonts w:ascii="Times New Roman" w:hAnsi="Times New Roman"/>
          <w:color w:val="1A1C1C"/>
          <w:w w:val="101"/>
          <w:sz w:val="28"/>
          <w:lang w:val="ru-RU"/>
        </w:rPr>
        <w:t xml:space="preserve"> </w:t>
      </w:r>
      <w:r w:rsidRPr="00FD414E">
        <w:rPr>
          <w:rFonts w:ascii="Times New Roman" w:hAnsi="Times New Roman"/>
          <w:color w:val="1A1C1C"/>
          <w:sz w:val="28"/>
          <w:lang w:val="ru-RU"/>
        </w:rPr>
        <w:t>отдельном</w:t>
      </w:r>
      <w:r w:rsidRPr="00FD414E">
        <w:rPr>
          <w:rFonts w:ascii="Times New Roman" w:hAnsi="Times New Roman"/>
          <w:color w:val="1A1C1C"/>
          <w:spacing w:val="42"/>
          <w:sz w:val="28"/>
          <w:lang w:val="ru-RU"/>
        </w:rPr>
        <w:t xml:space="preserve"> </w:t>
      </w:r>
      <w:r w:rsidRPr="00FD414E">
        <w:rPr>
          <w:rFonts w:ascii="Times New Roman" w:hAnsi="Times New Roman"/>
          <w:color w:val="1A1C1C"/>
          <w:sz w:val="28"/>
          <w:lang w:val="ru-RU"/>
        </w:rPr>
        <w:t>занятии,</w:t>
      </w:r>
      <w:r w:rsidRPr="00FD414E">
        <w:rPr>
          <w:rFonts w:ascii="Times New Roman" w:hAnsi="Times New Roman"/>
          <w:color w:val="1A1C1C"/>
          <w:spacing w:val="46"/>
          <w:sz w:val="28"/>
          <w:lang w:val="ru-RU"/>
        </w:rPr>
        <w:t xml:space="preserve"> </w:t>
      </w:r>
      <w:r w:rsidRPr="00FD414E">
        <w:rPr>
          <w:rFonts w:ascii="Times New Roman" w:hAnsi="Times New Roman"/>
          <w:color w:val="1A1C1C"/>
          <w:sz w:val="28"/>
          <w:lang w:val="ru-RU"/>
        </w:rPr>
        <w:t>в</w:t>
      </w:r>
      <w:r w:rsidRPr="00FD414E">
        <w:rPr>
          <w:rFonts w:ascii="Times New Roman" w:hAnsi="Times New Roman"/>
          <w:color w:val="1A1C1C"/>
          <w:spacing w:val="16"/>
          <w:sz w:val="28"/>
          <w:lang w:val="ru-RU"/>
        </w:rPr>
        <w:t xml:space="preserve"> </w:t>
      </w:r>
      <w:r w:rsidRPr="00FD414E">
        <w:rPr>
          <w:rFonts w:ascii="Times New Roman" w:hAnsi="Times New Roman"/>
          <w:color w:val="1A1C1C"/>
          <w:sz w:val="28"/>
          <w:lang w:val="ru-RU"/>
        </w:rPr>
        <w:t>микроциклах</w:t>
      </w:r>
      <w:r w:rsidRPr="00FD414E">
        <w:rPr>
          <w:rFonts w:ascii="Times New Roman" w:hAnsi="Times New Roman"/>
          <w:color w:val="1A1C1C"/>
          <w:spacing w:val="45"/>
          <w:sz w:val="28"/>
          <w:lang w:val="ru-RU"/>
        </w:rPr>
        <w:t xml:space="preserve"> </w:t>
      </w:r>
      <w:r w:rsidRPr="00FD414E">
        <w:rPr>
          <w:rFonts w:ascii="Times New Roman" w:hAnsi="Times New Roman"/>
          <w:color w:val="1A1C1C"/>
          <w:sz w:val="28"/>
          <w:lang w:val="ru-RU"/>
        </w:rPr>
        <w:t>и</w:t>
      </w:r>
      <w:r w:rsidRPr="00FD414E">
        <w:rPr>
          <w:rFonts w:ascii="Times New Roman" w:hAnsi="Times New Roman"/>
          <w:color w:val="1A1C1C"/>
          <w:spacing w:val="24"/>
          <w:sz w:val="28"/>
          <w:lang w:val="ru-RU"/>
        </w:rPr>
        <w:t xml:space="preserve"> </w:t>
      </w:r>
      <w:r w:rsidRPr="00FD414E">
        <w:rPr>
          <w:rFonts w:ascii="Times New Roman" w:hAnsi="Times New Roman"/>
          <w:color w:val="1A1C1C"/>
          <w:sz w:val="28"/>
          <w:lang w:val="ru-RU"/>
        </w:rPr>
        <w:t>макроциклах</w:t>
      </w:r>
      <w:r w:rsidRPr="00FD414E">
        <w:rPr>
          <w:rFonts w:ascii="Times New Roman" w:hAnsi="Times New Roman"/>
          <w:color w:val="1A1C1C"/>
          <w:spacing w:val="43"/>
          <w:sz w:val="28"/>
          <w:lang w:val="ru-RU"/>
        </w:rPr>
        <w:t xml:space="preserve"> </w:t>
      </w:r>
      <w:r w:rsidRPr="00FD414E">
        <w:rPr>
          <w:rFonts w:ascii="Times New Roman" w:hAnsi="Times New Roman"/>
          <w:color w:val="1A1C1C"/>
          <w:sz w:val="28"/>
          <w:lang w:val="ru-RU"/>
        </w:rPr>
        <w:t>необходимо</w:t>
      </w:r>
      <w:r w:rsidRPr="00FD414E">
        <w:rPr>
          <w:rFonts w:ascii="Times New Roman" w:hAnsi="Times New Roman"/>
          <w:color w:val="1A1C1C"/>
          <w:spacing w:val="45"/>
          <w:sz w:val="28"/>
          <w:lang w:val="ru-RU"/>
        </w:rPr>
        <w:t xml:space="preserve"> </w:t>
      </w:r>
      <w:r w:rsidRPr="00FD414E">
        <w:rPr>
          <w:rFonts w:ascii="Times New Roman" w:hAnsi="Times New Roman"/>
          <w:color w:val="1A1C1C"/>
          <w:sz w:val="28"/>
          <w:lang w:val="ru-RU"/>
        </w:rPr>
        <w:t>учитывать</w:t>
      </w:r>
      <w:r w:rsidRPr="00FD414E">
        <w:rPr>
          <w:rFonts w:ascii="Times New Roman" w:hAnsi="Times New Roman"/>
          <w:color w:val="1A1C1C"/>
          <w:w w:val="96"/>
          <w:sz w:val="28"/>
          <w:lang w:val="ru-RU"/>
        </w:rPr>
        <w:t xml:space="preserve"> </w:t>
      </w:r>
      <w:r w:rsidRPr="00FD414E">
        <w:rPr>
          <w:rFonts w:ascii="Times New Roman" w:hAnsi="Times New Roman"/>
          <w:color w:val="1A1C1C"/>
          <w:sz w:val="28"/>
          <w:lang w:val="ru-RU"/>
        </w:rPr>
        <w:t>следующие</w:t>
      </w:r>
      <w:r w:rsidRPr="00FD414E">
        <w:rPr>
          <w:rFonts w:ascii="Times New Roman" w:hAnsi="Times New Roman"/>
          <w:color w:val="1A1C1C"/>
          <w:spacing w:val="-29"/>
          <w:sz w:val="28"/>
          <w:lang w:val="ru-RU"/>
        </w:rPr>
        <w:t xml:space="preserve"> </w:t>
      </w:r>
      <w:r w:rsidRPr="00FD414E">
        <w:rPr>
          <w:rFonts w:ascii="Times New Roman" w:hAnsi="Times New Roman"/>
          <w:color w:val="1A1C1C"/>
          <w:sz w:val="28"/>
          <w:lang w:val="ru-RU"/>
        </w:rPr>
        <w:t>общие</w:t>
      </w:r>
      <w:r w:rsidRPr="00FD414E">
        <w:rPr>
          <w:rFonts w:ascii="Times New Roman" w:hAnsi="Times New Roman"/>
          <w:color w:val="1A1C1C"/>
          <w:spacing w:val="-38"/>
          <w:sz w:val="28"/>
          <w:lang w:val="ru-RU"/>
        </w:rPr>
        <w:t xml:space="preserve"> </w:t>
      </w:r>
      <w:r w:rsidRPr="00FD414E">
        <w:rPr>
          <w:rFonts w:ascii="Times New Roman" w:hAnsi="Times New Roman"/>
          <w:color w:val="1A1C1C"/>
          <w:sz w:val="28"/>
          <w:lang w:val="ru-RU"/>
        </w:rPr>
        <w:t>принципы:</w:t>
      </w:r>
    </w:p>
    <w:p w:rsidR="00B663C6" w:rsidRPr="00FD414E" w:rsidRDefault="00B663C6">
      <w:pPr>
        <w:spacing w:before="1"/>
        <w:rPr>
          <w:rFonts w:ascii="Times New Roman" w:eastAsia="Times New Roman" w:hAnsi="Times New Roman" w:cs="Times New Roman"/>
          <w:sz w:val="24"/>
          <w:szCs w:val="24"/>
          <w:lang w:val="ru-RU"/>
        </w:rPr>
      </w:pPr>
    </w:p>
    <w:p w:rsidR="00B663C6" w:rsidRDefault="00FD414E">
      <w:pPr>
        <w:numPr>
          <w:ilvl w:val="1"/>
          <w:numId w:val="32"/>
        </w:numPr>
        <w:tabs>
          <w:tab w:val="left" w:pos="844"/>
        </w:tabs>
        <w:spacing w:line="322" w:lineRule="exact"/>
        <w:ind w:left="843" w:hanging="359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hAnsi="Times New Roman"/>
          <w:color w:val="1A1C1C"/>
          <w:w w:val="95"/>
          <w:sz w:val="28"/>
        </w:rPr>
        <w:t>повторность</w:t>
      </w:r>
      <w:r>
        <w:rPr>
          <w:rFonts w:ascii="Times New Roman" w:hAnsi="Times New Roman"/>
          <w:color w:val="1A1C1C"/>
          <w:spacing w:val="9"/>
          <w:w w:val="95"/>
          <w:sz w:val="28"/>
        </w:rPr>
        <w:t xml:space="preserve"> </w:t>
      </w:r>
      <w:r>
        <w:rPr>
          <w:rFonts w:ascii="Times New Roman" w:hAnsi="Times New Roman"/>
          <w:color w:val="1A1C1C"/>
          <w:w w:val="95"/>
          <w:sz w:val="28"/>
        </w:rPr>
        <w:t>применения</w:t>
      </w:r>
      <w:r>
        <w:rPr>
          <w:rFonts w:ascii="Times New Roman" w:hAnsi="Times New Roman"/>
          <w:color w:val="1A1C1C"/>
          <w:spacing w:val="11"/>
          <w:w w:val="95"/>
          <w:sz w:val="28"/>
        </w:rPr>
        <w:t xml:space="preserve"> </w:t>
      </w:r>
      <w:r>
        <w:rPr>
          <w:rFonts w:ascii="Times New Roman" w:hAnsi="Times New Roman"/>
          <w:color w:val="1A1C1C"/>
          <w:w w:val="95"/>
          <w:sz w:val="28"/>
        </w:rPr>
        <w:t>нагрузо:&lt;;</w:t>
      </w:r>
    </w:p>
    <w:p w:rsidR="00B663C6" w:rsidRDefault="00FD414E">
      <w:pPr>
        <w:numPr>
          <w:ilvl w:val="1"/>
          <w:numId w:val="32"/>
        </w:numPr>
        <w:tabs>
          <w:tab w:val="left" w:pos="844"/>
        </w:tabs>
        <w:spacing w:line="319" w:lineRule="exact"/>
        <w:ind w:left="843" w:hanging="359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hAnsi="Times New Roman"/>
          <w:color w:val="1A1C1C"/>
          <w:w w:val="95"/>
          <w:sz w:val="28"/>
        </w:rPr>
        <w:t>постепенность</w:t>
      </w:r>
      <w:r>
        <w:rPr>
          <w:rFonts w:ascii="Times New Roman" w:hAnsi="Times New Roman"/>
          <w:color w:val="1A1C1C"/>
          <w:spacing w:val="47"/>
          <w:w w:val="95"/>
          <w:sz w:val="28"/>
        </w:rPr>
        <w:t xml:space="preserve"> </w:t>
      </w:r>
      <w:r>
        <w:rPr>
          <w:rFonts w:ascii="Times New Roman" w:hAnsi="Times New Roman"/>
          <w:color w:val="1A1C1C"/>
          <w:w w:val="95"/>
          <w:sz w:val="28"/>
        </w:rPr>
        <w:t>повышения</w:t>
      </w:r>
      <w:r>
        <w:rPr>
          <w:rFonts w:ascii="Times New Roman" w:hAnsi="Times New Roman"/>
          <w:color w:val="1A1C1C"/>
          <w:spacing w:val="40"/>
          <w:w w:val="95"/>
          <w:sz w:val="28"/>
        </w:rPr>
        <w:t xml:space="preserve"> </w:t>
      </w:r>
      <w:r>
        <w:rPr>
          <w:rFonts w:ascii="Times New Roman" w:hAnsi="Times New Roman"/>
          <w:color w:val="1A1C1C"/>
          <w:w w:val="95"/>
          <w:sz w:val="28"/>
        </w:rPr>
        <w:t>нагруз:ки;</w:t>
      </w:r>
    </w:p>
    <w:p w:rsidR="00B663C6" w:rsidRDefault="00FD414E">
      <w:pPr>
        <w:numPr>
          <w:ilvl w:val="1"/>
          <w:numId w:val="32"/>
        </w:numPr>
        <w:tabs>
          <w:tab w:val="left" w:pos="844"/>
        </w:tabs>
        <w:spacing w:line="319" w:lineRule="exact"/>
        <w:ind w:left="843" w:hanging="355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hAnsi="Times New Roman"/>
          <w:color w:val="1A1C1C"/>
          <w:w w:val="95"/>
          <w:sz w:val="28"/>
        </w:rPr>
        <w:t>волнообразность  распределения</w:t>
      </w:r>
      <w:r>
        <w:rPr>
          <w:rFonts w:ascii="Times New Roman" w:hAnsi="Times New Roman"/>
          <w:color w:val="1A1C1C"/>
          <w:spacing w:val="12"/>
          <w:w w:val="95"/>
          <w:sz w:val="28"/>
        </w:rPr>
        <w:t xml:space="preserve"> </w:t>
      </w:r>
      <w:r>
        <w:rPr>
          <w:rFonts w:ascii="Times New Roman" w:hAnsi="Times New Roman"/>
          <w:color w:val="696969"/>
          <w:spacing w:val="-2"/>
          <w:w w:val="95"/>
          <w:sz w:val="28"/>
        </w:rPr>
        <w:t>·</w:t>
      </w:r>
      <w:r>
        <w:rPr>
          <w:rFonts w:ascii="Times New Roman" w:hAnsi="Times New Roman"/>
          <w:color w:val="1A1C1C"/>
          <w:spacing w:val="-1"/>
          <w:w w:val="95"/>
          <w:sz w:val="28"/>
        </w:rPr>
        <w:t>нагрузки.</w:t>
      </w:r>
    </w:p>
    <w:p w:rsidR="00B663C6" w:rsidRDefault="00B663C6">
      <w:pPr>
        <w:spacing w:before="4"/>
        <w:rPr>
          <w:rFonts w:ascii="Times New Roman" w:eastAsia="Times New Roman" w:hAnsi="Times New Roman" w:cs="Times New Roman"/>
          <w:sz w:val="25"/>
          <w:szCs w:val="25"/>
        </w:rPr>
      </w:pPr>
    </w:p>
    <w:p w:rsidR="00B663C6" w:rsidRPr="00FD414E" w:rsidRDefault="00FD414E">
      <w:pPr>
        <w:ind w:left="129" w:right="111" w:firstLine="71"/>
        <w:jc w:val="both"/>
        <w:rPr>
          <w:rFonts w:ascii="Times New Roman" w:eastAsia="Times New Roman" w:hAnsi="Times New Roman" w:cs="Times New Roman"/>
          <w:sz w:val="28"/>
          <w:szCs w:val="28"/>
          <w:lang w:val="ru-RU"/>
        </w:rPr>
      </w:pPr>
      <w:r w:rsidRPr="00FD414E">
        <w:rPr>
          <w:rFonts w:ascii="Times New Roman" w:hAnsi="Times New Roman"/>
          <w:color w:val="1A1C1C"/>
          <w:sz w:val="28"/>
          <w:lang w:val="ru-RU"/>
        </w:rPr>
        <w:t>Физиологической</w:t>
      </w:r>
      <w:r w:rsidRPr="00FD414E">
        <w:rPr>
          <w:rFonts w:ascii="Times New Roman" w:hAnsi="Times New Roman"/>
          <w:color w:val="1A1C1C"/>
          <w:spacing w:val="51"/>
          <w:sz w:val="28"/>
          <w:lang w:val="ru-RU"/>
        </w:rPr>
        <w:t xml:space="preserve"> </w:t>
      </w:r>
      <w:r w:rsidRPr="00FD414E">
        <w:rPr>
          <w:rFonts w:ascii="Times New Roman" w:hAnsi="Times New Roman"/>
          <w:color w:val="1A1C1C"/>
          <w:sz w:val="28"/>
          <w:lang w:val="ru-RU"/>
        </w:rPr>
        <w:t>точки</w:t>
      </w:r>
      <w:r w:rsidRPr="00FD414E">
        <w:rPr>
          <w:rFonts w:ascii="Times New Roman" w:hAnsi="Times New Roman"/>
          <w:color w:val="1A1C1C"/>
          <w:spacing w:val="30"/>
          <w:sz w:val="28"/>
          <w:lang w:val="ru-RU"/>
        </w:rPr>
        <w:t xml:space="preserve"> </w:t>
      </w:r>
      <w:r w:rsidRPr="00FD414E">
        <w:rPr>
          <w:rFonts w:ascii="Times New Roman" w:hAnsi="Times New Roman"/>
          <w:color w:val="1A1C1C"/>
          <w:sz w:val="28"/>
          <w:lang w:val="ru-RU"/>
        </w:rPr>
        <w:t>зрения</w:t>
      </w:r>
      <w:r w:rsidRPr="00FD414E">
        <w:rPr>
          <w:rFonts w:ascii="Times New Roman" w:hAnsi="Times New Roman"/>
          <w:color w:val="1A1C1C"/>
          <w:spacing w:val="33"/>
          <w:sz w:val="28"/>
          <w:lang w:val="ru-RU"/>
        </w:rPr>
        <w:t xml:space="preserve"> </w:t>
      </w:r>
      <w:r w:rsidRPr="00FD414E">
        <w:rPr>
          <w:rFonts w:ascii="Times New Roman" w:hAnsi="Times New Roman"/>
          <w:color w:val="1A1C1C"/>
          <w:sz w:val="28"/>
          <w:lang w:val="ru-RU"/>
        </w:rPr>
        <w:t>принцип</w:t>
      </w:r>
      <w:r w:rsidRPr="00FD414E">
        <w:rPr>
          <w:rFonts w:ascii="Times New Roman" w:hAnsi="Times New Roman"/>
          <w:color w:val="1A1C1C"/>
          <w:spacing w:val="35"/>
          <w:sz w:val="28"/>
          <w:lang w:val="ru-RU"/>
        </w:rPr>
        <w:t xml:space="preserve"> </w:t>
      </w:r>
      <w:r w:rsidRPr="00FD414E">
        <w:rPr>
          <w:rFonts w:ascii="Times New Roman" w:hAnsi="Times New Roman"/>
          <w:color w:val="1A1C1C"/>
          <w:sz w:val="28"/>
          <w:lang w:val="ru-RU"/>
        </w:rPr>
        <w:t>повторности</w:t>
      </w:r>
      <w:r w:rsidRPr="00FD414E">
        <w:rPr>
          <w:rFonts w:ascii="Times New Roman" w:hAnsi="Times New Roman"/>
          <w:color w:val="1A1C1C"/>
          <w:spacing w:val="55"/>
          <w:sz w:val="28"/>
          <w:lang w:val="ru-RU"/>
        </w:rPr>
        <w:t xml:space="preserve"> </w:t>
      </w:r>
      <w:r w:rsidRPr="00FD414E">
        <w:rPr>
          <w:rFonts w:ascii="Times New Roman" w:hAnsi="Times New Roman"/>
          <w:color w:val="1A1C1C"/>
          <w:sz w:val="28"/>
          <w:lang w:val="ru-RU"/>
        </w:rPr>
        <w:t>основывается</w:t>
      </w:r>
      <w:r w:rsidRPr="00FD414E">
        <w:rPr>
          <w:rFonts w:ascii="Times New Roman" w:hAnsi="Times New Roman"/>
          <w:color w:val="1A1C1C"/>
          <w:spacing w:val="40"/>
          <w:sz w:val="28"/>
          <w:lang w:val="ru-RU"/>
        </w:rPr>
        <w:t xml:space="preserve"> </w:t>
      </w:r>
      <w:r w:rsidRPr="00FD414E">
        <w:rPr>
          <w:rFonts w:ascii="Times New Roman" w:hAnsi="Times New Roman"/>
          <w:color w:val="2D2F2F"/>
          <w:sz w:val="28"/>
          <w:lang w:val="ru-RU"/>
        </w:rPr>
        <w:t>на</w:t>
      </w:r>
      <w:r w:rsidRPr="00FD414E">
        <w:rPr>
          <w:rFonts w:ascii="Times New Roman" w:hAnsi="Times New Roman"/>
          <w:color w:val="2D2F2F"/>
          <w:w w:val="97"/>
          <w:sz w:val="28"/>
          <w:lang w:val="ru-RU"/>
        </w:rPr>
        <w:t xml:space="preserve"> </w:t>
      </w:r>
      <w:r w:rsidRPr="00FD414E">
        <w:rPr>
          <w:rFonts w:ascii="Times New Roman" w:hAnsi="Times New Roman"/>
          <w:color w:val="2D2F2F"/>
          <w:sz w:val="28"/>
          <w:lang w:val="ru-RU"/>
        </w:rPr>
        <w:t>необходимости</w:t>
      </w:r>
      <w:r w:rsidRPr="00FD414E">
        <w:rPr>
          <w:rFonts w:ascii="Times New Roman" w:hAnsi="Times New Roman"/>
          <w:color w:val="2D2F2F"/>
          <w:spacing w:val="44"/>
          <w:sz w:val="28"/>
          <w:lang w:val="ru-RU"/>
        </w:rPr>
        <w:t xml:space="preserve"> </w:t>
      </w:r>
      <w:r w:rsidRPr="00FD414E">
        <w:rPr>
          <w:rFonts w:ascii="Times New Roman" w:hAnsi="Times New Roman"/>
          <w:color w:val="1A1C1C"/>
          <w:sz w:val="28"/>
          <w:lang w:val="ru-RU"/>
        </w:rPr>
        <w:t>повторных</w:t>
      </w:r>
      <w:r w:rsidRPr="00FD414E">
        <w:rPr>
          <w:rFonts w:ascii="Times New Roman" w:hAnsi="Times New Roman"/>
          <w:color w:val="1A1C1C"/>
          <w:spacing w:val="27"/>
          <w:sz w:val="28"/>
          <w:lang w:val="ru-RU"/>
        </w:rPr>
        <w:t xml:space="preserve"> </w:t>
      </w:r>
      <w:r w:rsidRPr="00FD414E">
        <w:rPr>
          <w:rFonts w:ascii="Times New Roman" w:hAnsi="Times New Roman"/>
          <w:color w:val="1A1C1C"/>
          <w:sz w:val="28"/>
          <w:lang w:val="ru-RU"/>
        </w:rPr>
        <w:t>воздействдй</w:t>
      </w:r>
      <w:r w:rsidRPr="00FD414E">
        <w:rPr>
          <w:rFonts w:ascii="Times New Roman" w:hAnsi="Times New Roman"/>
          <w:color w:val="1A1C1C"/>
          <w:spacing w:val="34"/>
          <w:sz w:val="28"/>
          <w:lang w:val="ru-RU"/>
        </w:rPr>
        <w:t xml:space="preserve"> </w:t>
      </w:r>
      <w:r w:rsidRPr="00FD414E">
        <w:rPr>
          <w:rFonts w:ascii="Times New Roman" w:hAnsi="Times New Roman"/>
          <w:color w:val="1A1C1C"/>
          <w:sz w:val="28"/>
          <w:lang w:val="ru-RU"/>
        </w:rPr>
        <w:t>для</w:t>
      </w:r>
      <w:r w:rsidRPr="00FD414E">
        <w:rPr>
          <w:rFonts w:ascii="Times New Roman" w:hAnsi="Times New Roman"/>
          <w:color w:val="1A1C1C"/>
          <w:spacing w:val="25"/>
          <w:sz w:val="28"/>
          <w:lang w:val="ru-RU"/>
        </w:rPr>
        <w:t xml:space="preserve"> </w:t>
      </w:r>
      <w:r w:rsidRPr="00FD414E">
        <w:rPr>
          <w:rFonts w:ascii="Times New Roman" w:hAnsi="Times New Roman"/>
          <w:color w:val="1A1C1C"/>
          <w:sz w:val="28"/>
          <w:lang w:val="ru-RU"/>
        </w:rPr>
        <w:t>соответствующих</w:t>
      </w:r>
      <w:r w:rsidRPr="00FD414E">
        <w:rPr>
          <w:rFonts w:ascii="Times New Roman" w:hAnsi="Times New Roman"/>
          <w:color w:val="1A1C1C"/>
          <w:spacing w:val="51"/>
          <w:sz w:val="28"/>
          <w:lang w:val="ru-RU"/>
        </w:rPr>
        <w:t xml:space="preserve"> </w:t>
      </w:r>
      <w:r w:rsidRPr="00FD414E">
        <w:rPr>
          <w:rFonts w:ascii="Times New Roman" w:hAnsi="Times New Roman"/>
          <w:color w:val="1A1C1C"/>
          <w:spacing w:val="1"/>
          <w:sz w:val="28"/>
          <w:lang w:val="ru-RU"/>
        </w:rPr>
        <w:t>измене</w:t>
      </w:r>
      <w:r w:rsidRPr="00FD414E">
        <w:rPr>
          <w:rFonts w:ascii="Times New Roman" w:hAnsi="Times New Roman"/>
          <w:color w:val="3F4141"/>
          <w:spacing w:val="1"/>
          <w:sz w:val="28"/>
          <w:lang w:val="ru-RU"/>
        </w:rPr>
        <w:t>ний</w:t>
      </w:r>
      <w:r w:rsidRPr="00FD414E">
        <w:rPr>
          <w:rFonts w:ascii="Times New Roman" w:hAnsi="Times New Roman"/>
          <w:color w:val="3F4141"/>
          <w:spacing w:val="18"/>
          <w:sz w:val="28"/>
          <w:lang w:val="ru-RU"/>
        </w:rPr>
        <w:t xml:space="preserve"> </w:t>
      </w:r>
      <w:r w:rsidRPr="00FD414E">
        <w:rPr>
          <w:rFonts w:ascii="Times New Roman" w:hAnsi="Times New Roman"/>
          <w:color w:val="3F4141"/>
          <w:sz w:val="28"/>
          <w:lang w:val="ru-RU"/>
        </w:rPr>
        <w:t>и</w:t>
      </w:r>
      <w:r w:rsidRPr="00FD414E">
        <w:rPr>
          <w:rFonts w:ascii="Times New Roman" w:hAnsi="Times New Roman"/>
          <w:color w:val="3F4141"/>
          <w:spacing w:val="25"/>
          <w:w w:val="99"/>
          <w:sz w:val="28"/>
          <w:lang w:val="ru-RU"/>
        </w:rPr>
        <w:t xml:space="preserve"> </w:t>
      </w:r>
      <w:r w:rsidRPr="00FD414E">
        <w:rPr>
          <w:rFonts w:ascii="Times New Roman" w:hAnsi="Times New Roman"/>
          <w:color w:val="3F4141"/>
          <w:spacing w:val="4"/>
          <w:sz w:val="28"/>
          <w:lang w:val="ru-RU"/>
        </w:rPr>
        <w:t>п</w:t>
      </w:r>
      <w:r w:rsidRPr="00FD414E">
        <w:rPr>
          <w:rFonts w:ascii="Times New Roman" w:hAnsi="Times New Roman"/>
          <w:color w:val="1A1C1C"/>
          <w:sz w:val="28"/>
          <w:lang w:val="ru-RU"/>
        </w:rPr>
        <w:t>ерестроений</w:t>
      </w:r>
      <w:r w:rsidRPr="00FD414E">
        <w:rPr>
          <w:rFonts w:ascii="Times New Roman" w:hAnsi="Times New Roman"/>
          <w:color w:val="1A1C1C"/>
          <w:spacing w:val="42"/>
          <w:sz w:val="28"/>
          <w:lang w:val="ru-RU"/>
        </w:rPr>
        <w:t xml:space="preserve"> </w:t>
      </w:r>
      <w:r w:rsidRPr="00FD414E">
        <w:rPr>
          <w:rFonts w:ascii="Times New Roman" w:hAnsi="Times New Roman"/>
          <w:color w:val="1A1C1C"/>
          <w:sz w:val="28"/>
          <w:lang w:val="ru-RU"/>
        </w:rPr>
        <w:t>в</w:t>
      </w:r>
      <w:r w:rsidRPr="00FD414E">
        <w:rPr>
          <w:rFonts w:ascii="Times New Roman" w:hAnsi="Times New Roman"/>
          <w:color w:val="1A1C1C"/>
          <w:spacing w:val="21"/>
          <w:sz w:val="28"/>
          <w:lang w:val="ru-RU"/>
        </w:rPr>
        <w:t xml:space="preserve"> </w:t>
      </w:r>
      <w:r w:rsidRPr="00FD414E">
        <w:rPr>
          <w:rFonts w:ascii="Times New Roman" w:hAnsi="Times New Roman"/>
          <w:color w:val="1A1C1C"/>
          <w:sz w:val="28"/>
          <w:lang w:val="ru-RU"/>
        </w:rPr>
        <w:t>органах,</w:t>
      </w:r>
      <w:r w:rsidRPr="00FD414E">
        <w:rPr>
          <w:rFonts w:ascii="Times New Roman" w:hAnsi="Times New Roman"/>
          <w:color w:val="1A1C1C"/>
          <w:spacing w:val="36"/>
          <w:sz w:val="28"/>
          <w:lang w:val="ru-RU"/>
        </w:rPr>
        <w:t xml:space="preserve"> </w:t>
      </w:r>
      <w:r w:rsidRPr="00FD414E">
        <w:rPr>
          <w:rFonts w:ascii="Times New Roman" w:hAnsi="Times New Roman"/>
          <w:color w:val="1A1C1C"/>
          <w:sz w:val="28"/>
          <w:lang w:val="ru-RU"/>
        </w:rPr>
        <w:t>системах</w:t>
      </w:r>
      <w:r w:rsidRPr="00FD414E">
        <w:rPr>
          <w:rFonts w:ascii="Times New Roman" w:hAnsi="Times New Roman"/>
          <w:color w:val="1A1C1C"/>
          <w:spacing w:val="32"/>
          <w:sz w:val="28"/>
          <w:lang w:val="ru-RU"/>
        </w:rPr>
        <w:t xml:space="preserve"> </w:t>
      </w:r>
      <w:r w:rsidRPr="00FD414E">
        <w:rPr>
          <w:rFonts w:ascii="Times New Roman" w:hAnsi="Times New Roman"/>
          <w:color w:val="1A1C1C"/>
          <w:sz w:val="28"/>
          <w:lang w:val="ru-RU"/>
        </w:rPr>
        <w:t>и</w:t>
      </w:r>
      <w:r w:rsidRPr="00FD414E">
        <w:rPr>
          <w:rFonts w:ascii="Times New Roman" w:hAnsi="Times New Roman"/>
          <w:color w:val="1A1C1C"/>
          <w:spacing w:val="17"/>
          <w:sz w:val="28"/>
          <w:lang w:val="ru-RU"/>
        </w:rPr>
        <w:t xml:space="preserve"> </w:t>
      </w:r>
      <w:r w:rsidRPr="00FD414E">
        <w:rPr>
          <w:rFonts w:ascii="Times New Roman" w:hAnsi="Times New Roman"/>
          <w:color w:val="1A1C1C"/>
          <w:sz w:val="28"/>
          <w:lang w:val="ru-RU"/>
        </w:rPr>
        <w:t>их</w:t>
      </w:r>
      <w:r w:rsidRPr="00FD414E">
        <w:rPr>
          <w:rFonts w:ascii="Times New Roman" w:hAnsi="Times New Roman"/>
          <w:color w:val="1A1C1C"/>
          <w:spacing w:val="29"/>
          <w:sz w:val="28"/>
          <w:lang w:val="ru-RU"/>
        </w:rPr>
        <w:t xml:space="preserve"> </w:t>
      </w:r>
      <w:r w:rsidRPr="00FD414E">
        <w:rPr>
          <w:rFonts w:ascii="Times New Roman" w:hAnsi="Times New Roman"/>
          <w:color w:val="1A1C1C"/>
          <w:sz w:val="28"/>
          <w:lang w:val="ru-RU"/>
        </w:rPr>
        <w:t>функциях</w:t>
      </w:r>
      <w:r w:rsidRPr="00FD414E">
        <w:rPr>
          <w:rFonts w:ascii="Times New Roman" w:hAnsi="Times New Roman"/>
          <w:color w:val="1A1C1C"/>
          <w:spacing w:val="27"/>
          <w:sz w:val="28"/>
          <w:lang w:val="ru-RU"/>
        </w:rPr>
        <w:t xml:space="preserve"> </w:t>
      </w:r>
      <w:r w:rsidRPr="00FD414E">
        <w:rPr>
          <w:rFonts w:ascii="Times New Roman" w:hAnsi="Times New Roman"/>
          <w:color w:val="1A1C1C"/>
          <w:spacing w:val="-16"/>
          <w:sz w:val="28"/>
          <w:lang w:val="ru-RU"/>
        </w:rPr>
        <w:t>п</w:t>
      </w:r>
      <w:r w:rsidRPr="00FD414E">
        <w:rPr>
          <w:rFonts w:ascii="Times New Roman" w:hAnsi="Times New Roman"/>
          <w:color w:val="808564"/>
          <w:spacing w:val="-72"/>
          <w:sz w:val="28"/>
          <w:lang w:val="ru-RU"/>
        </w:rPr>
        <w:t>·</w:t>
      </w:r>
      <w:r w:rsidRPr="00FD414E">
        <w:rPr>
          <w:rFonts w:ascii="Times New Roman" w:hAnsi="Times New Roman"/>
          <w:color w:val="1A1C1C"/>
          <w:sz w:val="28"/>
          <w:lang w:val="ru-RU"/>
        </w:rPr>
        <w:t>од</w:t>
      </w:r>
      <w:r w:rsidRPr="00FD414E">
        <w:rPr>
          <w:rFonts w:ascii="Times New Roman" w:hAnsi="Times New Roman"/>
          <w:color w:val="1A1C1C"/>
          <w:spacing w:val="19"/>
          <w:sz w:val="28"/>
          <w:lang w:val="ru-RU"/>
        </w:rPr>
        <w:t xml:space="preserve"> </w:t>
      </w:r>
      <w:r w:rsidRPr="00FD414E">
        <w:rPr>
          <w:rFonts w:ascii="Times New Roman" w:hAnsi="Times New Roman"/>
          <w:color w:val="1A1C1C"/>
          <w:sz w:val="28"/>
          <w:lang w:val="ru-RU"/>
        </w:rPr>
        <w:t>влиянием</w:t>
      </w:r>
      <w:r w:rsidRPr="00FD414E">
        <w:rPr>
          <w:rFonts w:ascii="Times New Roman" w:hAnsi="Times New Roman"/>
          <w:color w:val="1A1C1C"/>
          <w:spacing w:val="43"/>
          <w:sz w:val="28"/>
          <w:lang w:val="ru-RU"/>
        </w:rPr>
        <w:t xml:space="preserve"> </w:t>
      </w:r>
      <w:r w:rsidRPr="00FD414E">
        <w:rPr>
          <w:rFonts w:ascii="Times New Roman" w:hAnsi="Times New Roman"/>
          <w:color w:val="1A1C1C"/>
          <w:sz w:val="28"/>
          <w:lang w:val="ru-RU"/>
        </w:rPr>
        <w:t>определен</w:t>
      </w:r>
      <w:r w:rsidRPr="00FD414E">
        <w:rPr>
          <w:rFonts w:ascii="Times New Roman" w:hAnsi="Times New Roman"/>
          <w:color w:val="1A1C1C"/>
          <w:spacing w:val="18"/>
          <w:sz w:val="28"/>
          <w:lang w:val="ru-RU"/>
        </w:rPr>
        <w:t>н</w:t>
      </w:r>
      <w:r w:rsidRPr="00FD414E">
        <w:rPr>
          <w:rFonts w:ascii="Times New Roman" w:hAnsi="Times New Roman"/>
          <w:color w:val="3F4141"/>
          <w:sz w:val="28"/>
          <w:lang w:val="ru-RU"/>
        </w:rPr>
        <w:t>ой</w:t>
      </w:r>
      <w:r w:rsidRPr="00FD414E">
        <w:rPr>
          <w:rFonts w:ascii="Times New Roman" w:hAnsi="Times New Roman"/>
          <w:color w:val="3F4141"/>
          <w:w w:val="98"/>
          <w:sz w:val="28"/>
          <w:lang w:val="ru-RU"/>
        </w:rPr>
        <w:t xml:space="preserve"> </w:t>
      </w:r>
      <w:r w:rsidRPr="00FD414E">
        <w:rPr>
          <w:rFonts w:ascii="Times New Roman" w:hAnsi="Times New Roman"/>
          <w:color w:val="2D2F2F"/>
          <w:sz w:val="28"/>
          <w:lang w:val="ru-RU"/>
        </w:rPr>
        <w:t>нагрузки.</w:t>
      </w:r>
      <w:r w:rsidRPr="00FD414E">
        <w:rPr>
          <w:rFonts w:ascii="Times New Roman" w:hAnsi="Times New Roman"/>
          <w:color w:val="2D2F2F"/>
          <w:spacing w:val="13"/>
          <w:sz w:val="28"/>
          <w:lang w:val="ru-RU"/>
        </w:rPr>
        <w:t xml:space="preserve"> </w:t>
      </w:r>
      <w:r w:rsidRPr="00FD414E">
        <w:rPr>
          <w:rFonts w:ascii="Times New Roman" w:hAnsi="Times New Roman"/>
          <w:color w:val="1A1C1C"/>
          <w:sz w:val="28"/>
          <w:lang w:val="ru-RU"/>
        </w:rPr>
        <w:t>С</w:t>
      </w:r>
      <w:r w:rsidRPr="00FD414E">
        <w:rPr>
          <w:rFonts w:ascii="Times New Roman" w:hAnsi="Times New Roman"/>
          <w:color w:val="1A1C1C"/>
          <w:spacing w:val="51"/>
          <w:sz w:val="28"/>
          <w:lang w:val="ru-RU"/>
        </w:rPr>
        <w:t xml:space="preserve"> </w:t>
      </w:r>
      <w:r w:rsidRPr="00FD414E">
        <w:rPr>
          <w:rFonts w:ascii="Times New Roman" w:hAnsi="Times New Roman"/>
          <w:color w:val="1A1C1C"/>
          <w:sz w:val="28"/>
          <w:lang w:val="ru-RU"/>
        </w:rPr>
        <w:t>точки</w:t>
      </w:r>
      <w:r w:rsidRPr="00FD414E">
        <w:rPr>
          <w:rFonts w:ascii="Times New Roman" w:hAnsi="Times New Roman"/>
          <w:color w:val="1A1C1C"/>
          <w:spacing w:val="61"/>
          <w:sz w:val="28"/>
          <w:lang w:val="ru-RU"/>
        </w:rPr>
        <w:t xml:space="preserve"> </w:t>
      </w:r>
      <w:r w:rsidRPr="00FD414E">
        <w:rPr>
          <w:rFonts w:ascii="Times New Roman" w:hAnsi="Times New Roman"/>
          <w:color w:val="1A1C1C"/>
          <w:sz w:val="28"/>
          <w:lang w:val="ru-RU"/>
        </w:rPr>
        <w:t>зрения</w:t>
      </w:r>
      <w:r w:rsidRPr="00FD414E">
        <w:rPr>
          <w:rFonts w:ascii="Times New Roman" w:hAnsi="Times New Roman"/>
          <w:color w:val="1A1C1C"/>
          <w:spacing w:val="65"/>
          <w:sz w:val="28"/>
          <w:lang w:val="ru-RU"/>
        </w:rPr>
        <w:t xml:space="preserve"> </w:t>
      </w:r>
      <w:r w:rsidRPr="00FD414E">
        <w:rPr>
          <w:rFonts w:ascii="Times New Roman" w:hAnsi="Times New Roman"/>
          <w:color w:val="1A1C1C"/>
          <w:sz w:val="28"/>
          <w:lang w:val="ru-RU"/>
        </w:rPr>
        <w:t>тренерского</w:t>
      </w:r>
      <w:r w:rsidRPr="00FD414E">
        <w:rPr>
          <w:rFonts w:ascii="Times New Roman" w:hAnsi="Times New Roman"/>
          <w:color w:val="1A1C1C"/>
          <w:spacing w:val="24"/>
          <w:sz w:val="28"/>
          <w:lang w:val="ru-RU"/>
        </w:rPr>
        <w:t xml:space="preserve"> </w:t>
      </w:r>
      <w:r w:rsidRPr="00FD414E">
        <w:rPr>
          <w:rFonts w:ascii="Times New Roman" w:hAnsi="Times New Roman"/>
          <w:color w:val="1A1C1C"/>
          <w:sz w:val="28"/>
          <w:lang w:val="ru-RU"/>
        </w:rPr>
        <w:t>состава</w:t>
      </w:r>
      <w:r w:rsidRPr="00FD414E">
        <w:rPr>
          <w:rFonts w:ascii="Times New Roman" w:hAnsi="Times New Roman"/>
          <w:color w:val="1A1C1C"/>
          <w:spacing w:val="57"/>
          <w:sz w:val="28"/>
          <w:lang w:val="ru-RU"/>
        </w:rPr>
        <w:t xml:space="preserve"> </w:t>
      </w:r>
      <w:r w:rsidRPr="00FD414E">
        <w:rPr>
          <w:rFonts w:ascii="Times New Roman" w:hAnsi="Times New Roman"/>
          <w:color w:val="1A1C1C"/>
          <w:sz w:val="28"/>
          <w:lang w:val="ru-RU"/>
        </w:rPr>
        <w:t>только</w:t>
      </w:r>
      <w:r w:rsidRPr="00FD414E">
        <w:rPr>
          <w:rFonts w:ascii="Times New Roman" w:hAnsi="Times New Roman"/>
          <w:color w:val="1A1C1C"/>
          <w:spacing w:val="1"/>
          <w:sz w:val="28"/>
          <w:lang w:val="ru-RU"/>
        </w:rPr>
        <w:t xml:space="preserve"> </w:t>
      </w:r>
      <w:r w:rsidRPr="00FD414E">
        <w:rPr>
          <w:rFonts w:ascii="Times New Roman" w:hAnsi="Times New Roman"/>
          <w:color w:val="1A1C1C"/>
          <w:sz w:val="28"/>
          <w:lang w:val="ru-RU"/>
        </w:rPr>
        <w:t>повторностью</w:t>
      </w:r>
      <w:r w:rsidRPr="00FD414E">
        <w:rPr>
          <w:rFonts w:ascii="Times New Roman" w:hAnsi="Times New Roman"/>
          <w:color w:val="1A1C1C"/>
          <w:w w:val="96"/>
          <w:sz w:val="28"/>
          <w:lang w:val="ru-RU"/>
        </w:rPr>
        <w:t xml:space="preserve"> </w:t>
      </w:r>
      <w:r w:rsidRPr="00FD414E">
        <w:rPr>
          <w:rFonts w:ascii="Times New Roman" w:hAnsi="Times New Roman"/>
          <w:color w:val="1A1C1C"/>
          <w:sz w:val="28"/>
          <w:lang w:val="ru-RU"/>
        </w:rPr>
        <w:t>обеспечивается</w:t>
      </w:r>
      <w:r w:rsidRPr="00FD414E">
        <w:rPr>
          <w:rFonts w:ascii="Times New Roman" w:hAnsi="Times New Roman"/>
          <w:color w:val="1A1C1C"/>
          <w:spacing w:val="66"/>
          <w:sz w:val="28"/>
          <w:lang w:val="ru-RU"/>
        </w:rPr>
        <w:t xml:space="preserve"> </w:t>
      </w:r>
      <w:r w:rsidRPr="00FD414E">
        <w:rPr>
          <w:rFonts w:ascii="Times New Roman" w:hAnsi="Times New Roman"/>
          <w:color w:val="1A1C1C"/>
          <w:sz w:val="28"/>
          <w:lang w:val="ru-RU"/>
        </w:rPr>
        <w:t>становление</w:t>
      </w:r>
      <w:r w:rsidRPr="00FD414E">
        <w:rPr>
          <w:rFonts w:ascii="Times New Roman" w:hAnsi="Times New Roman"/>
          <w:color w:val="1A1C1C"/>
          <w:spacing w:val="40"/>
          <w:sz w:val="28"/>
          <w:lang w:val="ru-RU"/>
        </w:rPr>
        <w:t xml:space="preserve"> </w:t>
      </w:r>
      <w:r w:rsidRPr="00FD414E">
        <w:rPr>
          <w:rFonts w:ascii="Times New Roman" w:hAnsi="Times New Roman"/>
          <w:color w:val="1A1C1C"/>
          <w:sz w:val="28"/>
          <w:lang w:val="ru-RU"/>
        </w:rPr>
        <w:t>и</w:t>
      </w:r>
      <w:r w:rsidRPr="00FD414E">
        <w:rPr>
          <w:rFonts w:ascii="Times New Roman" w:hAnsi="Times New Roman"/>
          <w:color w:val="1A1C1C"/>
          <w:spacing w:val="33"/>
          <w:sz w:val="28"/>
          <w:lang w:val="ru-RU"/>
        </w:rPr>
        <w:t xml:space="preserve"> </w:t>
      </w:r>
      <w:r w:rsidRPr="00FD414E">
        <w:rPr>
          <w:rFonts w:ascii="Times New Roman" w:hAnsi="Times New Roman"/>
          <w:color w:val="1A1C1C"/>
          <w:sz w:val="28"/>
          <w:lang w:val="ru-RU"/>
        </w:rPr>
        <w:t>совершенствование</w:t>
      </w:r>
      <w:r w:rsidRPr="00FD414E">
        <w:rPr>
          <w:rFonts w:ascii="Times New Roman" w:hAnsi="Times New Roman"/>
          <w:color w:val="1A1C1C"/>
          <w:spacing w:val="4"/>
          <w:sz w:val="28"/>
          <w:lang w:val="ru-RU"/>
        </w:rPr>
        <w:t xml:space="preserve"> </w:t>
      </w:r>
      <w:r w:rsidRPr="00FD414E">
        <w:rPr>
          <w:rFonts w:ascii="Times New Roman" w:hAnsi="Times New Roman"/>
          <w:color w:val="1A1C1C"/>
          <w:sz w:val="28"/>
          <w:lang w:val="ru-RU"/>
        </w:rPr>
        <w:t>необходимых</w:t>
      </w:r>
      <w:r w:rsidRPr="00FD414E">
        <w:rPr>
          <w:rFonts w:ascii="Times New Roman" w:hAnsi="Times New Roman"/>
          <w:color w:val="1A1C1C"/>
          <w:spacing w:val="51"/>
          <w:sz w:val="28"/>
          <w:lang w:val="ru-RU"/>
        </w:rPr>
        <w:t xml:space="preserve"> </w:t>
      </w:r>
      <w:r w:rsidRPr="00FD414E">
        <w:rPr>
          <w:rFonts w:ascii="Times New Roman" w:hAnsi="Times New Roman"/>
          <w:color w:val="1A1C1C"/>
          <w:spacing w:val="2"/>
          <w:sz w:val="28"/>
          <w:lang w:val="ru-RU"/>
        </w:rPr>
        <w:t>умен</w:t>
      </w:r>
      <w:r w:rsidRPr="00FD414E">
        <w:rPr>
          <w:rFonts w:ascii="Times New Roman" w:hAnsi="Times New Roman"/>
          <w:color w:val="3F4141"/>
          <w:spacing w:val="2"/>
          <w:sz w:val="28"/>
          <w:lang w:val="ru-RU"/>
        </w:rPr>
        <w:t>и</w:t>
      </w:r>
      <w:r w:rsidRPr="00FD414E">
        <w:rPr>
          <w:rFonts w:ascii="Times New Roman" w:hAnsi="Times New Roman"/>
          <w:color w:val="1A1C1C"/>
          <w:spacing w:val="2"/>
          <w:sz w:val="28"/>
          <w:lang w:val="ru-RU"/>
        </w:rPr>
        <w:t>й</w:t>
      </w:r>
      <w:r w:rsidRPr="00FD414E">
        <w:rPr>
          <w:rFonts w:ascii="Times New Roman" w:hAnsi="Times New Roman"/>
          <w:color w:val="1A1C1C"/>
          <w:spacing w:val="29"/>
          <w:sz w:val="28"/>
          <w:lang w:val="ru-RU"/>
        </w:rPr>
        <w:t xml:space="preserve"> </w:t>
      </w:r>
      <w:r w:rsidRPr="00FD414E">
        <w:rPr>
          <w:rFonts w:ascii="Times New Roman" w:hAnsi="Times New Roman"/>
          <w:color w:val="2D2F2F"/>
          <w:sz w:val="28"/>
          <w:lang w:val="ru-RU"/>
        </w:rPr>
        <w:t>и</w:t>
      </w:r>
      <w:r w:rsidRPr="00FD414E">
        <w:rPr>
          <w:rFonts w:ascii="Times New Roman" w:hAnsi="Times New Roman"/>
          <w:color w:val="2D2F2F"/>
          <w:spacing w:val="22"/>
          <w:w w:val="99"/>
          <w:sz w:val="28"/>
          <w:lang w:val="ru-RU"/>
        </w:rPr>
        <w:t xml:space="preserve"> </w:t>
      </w:r>
      <w:r w:rsidRPr="00FD414E">
        <w:rPr>
          <w:rFonts w:ascii="Times New Roman" w:hAnsi="Times New Roman"/>
          <w:color w:val="2D2F2F"/>
          <w:sz w:val="28"/>
          <w:lang w:val="ru-RU"/>
        </w:rPr>
        <w:t>навыков.</w:t>
      </w:r>
      <w:r w:rsidRPr="00FD414E">
        <w:rPr>
          <w:rFonts w:ascii="Times New Roman" w:hAnsi="Times New Roman"/>
          <w:color w:val="2D2F2F"/>
          <w:spacing w:val="25"/>
          <w:sz w:val="28"/>
          <w:lang w:val="ru-RU"/>
        </w:rPr>
        <w:t xml:space="preserve"> </w:t>
      </w:r>
      <w:r w:rsidRPr="00FD414E">
        <w:rPr>
          <w:rFonts w:ascii="Times New Roman" w:hAnsi="Times New Roman"/>
          <w:color w:val="1A1C1C"/>
          <w:sz w:val="28"/>
          <w:lang w:val="ru-RU"/>
        </w:rPr>
        <w:t>Так</w:t>
      </w:r>
      <w:r w:rsidRPr="00FD414E">
        <w:rPr>
          <w:rFonts w:ascii="Times New Roman" w:hAnsi="Times New Roman"/>
          <w:color w:val="1A1C1C"/>
          <w:spacing w:val="16"/>
          <w:sz w:val="28"/>
          <w:lang w:val="ru-RU"/>
        </w:rPr>
        <w:t xml:space="preserve"> </w:t>
      </w:r>
      <w:r w:rsidRPr="00FD414E">
        <w:rPr>
          <w:rFonts w:ascii="Times New Roman" w:hAnsi="Times New Roman"/>
          <w:color w:val="1A1C1C"/>
          <w:sz w:val="28"/>
          <w:lang w:val="ru-RU"/>
        </w:rPr>
        <w:t>как</w:t>
      </w:r>
      <w:r w:rsidRPr="00FD414E">
        <w:rPr>
          <w:rFonts w:ascii="Times New Roman" w:hAnsi="Times New Roman"/>
          <w:color w:val="1A1C1C"/>
          <w:spacing w:val="16"/>
          <w:sz w:val="28"/>
          <w:lang w:val="ru-RU"/>
        </w:rPr>
        <w:t xml:space="preserve"> </w:t>
      </w:r>
      <w:r w:rsidRPr="00FD414E">
        <w:rPr>
          <w:rFonts w:ascii="Times New Roman" w:hAnsi="Times New Roman"/>
          <w:color w:val="1A1C1C"/>
          <w:sz w:val="28"/>
          <w:lang w:val="ru-RU"/>
        </w:rPr>
        <w:t>воздействие</w:t>
      </w:r>
      <w:r w:rsidRPr="00FD414E">
        <w:rPr>
          <w:rFonts w:ascii="Times New Roman" w:hAnsi="Times New Roman"/>
          <w:color w:val="1A1C1C"/>
          <w:spacing w:val="33"/>
          <w:sz w:val="28"/>
          <w:lang w:val="ru-RU"/>
        </w:rPr>
        <w:t xml:space="preserve"> </w:t>
      </w:r>
      <w:r w:rsidRPr="00FD414E">
        <w:rPr>
          <w:rFonts w:ascii="Times New Roman" w:hAnsi="Times New Roman"/>
          <w:color w:val="1A1C1C"/>
          <w:sz w:val="28"/>
          <w:lang w:val="ru-RU"/>
        </w:rPr>
        <w:t>каждого</w:t>
      </w:r>
      <w:r w:rsidRPr="00FD414E">
        <w:rPr>
          <w:rFonts w:ascii="Times New Roman" w:hAnsi="Times New Roman"/>
          <w:color w:val="1A1C1C"/>
          <w:spacing w:val="21"/>
          <w:sz w:val="28"/>
          <w:lang w:val="ru-RU"/>
        </w:rPr>
        <w:t xml:space="preserve"> </w:t>
      </w:r>
      <w:r w:rsidRPr="00FD414E">
        <w:rPr>
          <w:rFonts w:ascii="Times New Roman" w:hAnsi="Times New Roman"/>
          <w:color w:val="1A1C1C"/>
          <w:sz w:val="28"/>
          <w:lang w:val="ru-RU"/>
        </w:rPr>
        <w:t>последующего</w:t>
      </w:r>
      <w:r w:rsidRPr="00FD414E">
        <w:rPr>
          <w:rFonts w:ascii="Times New Roman" w:hAnsi="Times New Roman"/>
          <w:color w:val="1A1C1C"/>
          <w:spacing w:val="36"/>
          <w:sz w:val="28"/>
          <w:lang w:val="ru-RU"/>
        </w:rPr>
        <w:t xml:space="preserve"> </w:t>
      </w:r>
      <w:r w:rsidRPr="00FD414E">
        <w:rPr>
          <w:rFonts w:ascii="Times New Roman" w:hAnsi="Times New Roman"/>
          <w:color w:val="1A1C1C"/>
          <w:sz w:val="28"/>
          <w:lang w:val="ru-RU"/>
        </w:rPr>
        <w:t>тренировочного</w:t>
      </w:r>
      <w:r w:rsidRPr="00FD414E">
        <w:rPr>
          <w:rFonts w:ascii="Times New Roman" w:hAnsi="Times New Roman"/>
          <w:color w:val="1A1C1C"/>
          <w:spacing w:val="38"/>
          <w:sz w:val="28"/>
          <w:lang w:val="ru-RU"/>
        </w:rPr>
        <w:t xml:space="preserve"> </w:t>
      </w:r>
      <w:r w:rsidRPr="00FD414E">
        <w:rPr>
          <w:rFonts w:ascii="Times New Roman" w:hAnsi="Times New Roman"/>
          <w:color w:val="1A1C1C"/>
          <w:sz w:val="28"/>
          <w:lang w:val="ru-RU"/>
        </w:rPr>
        <w:t>заня</w:t>
      </w:r>
      <w:r w:rsidRPr="00FD414E">
        <w:rPr>
          <w:rFonts w:ascii="Times New Roman" w:hAnsi="Times New Roman"/>
          <w:color w:val="3F4141"/>
          <w:sz w:val="28"/>
          <w:lang w:val="ru-RU"/>
        </w:rPr>
        <w:t>тия</w:t>
      </w:r>
    </w:p>
    <w:p w:rsidR="00B663C6" w:rsidRPr="00FD414E" w:rsidRDefault="00FD414E">
      <w:pPr>
        <w:spacing w:before="3"/>
        <w:ind w:left="129" w:right="102" w:firstLine="9"/>
        <w:jc w:val="both"/>
        <w:rPr>
          <w:rFonts w:ascii="Times New Roman" w:eastAsia="Times New Roman" w:hAnsi="Times New Roman" w:cs="Times New Roman"/>
          <w:sz w:val="28"/>
          <w:szCs w:val="28"/>
          <w:lang w:val="ru-RU"/>
        </w:rPr>
      </w:pPr>
      <w:r w:rsidRPr="00FD414E">
        <w:rPr>
          <w:rFonts w:ascii="Times New Roman" w:hAnsi="Times New Roman"/>
          <w:color w:val="1A1C1C"/>
          <w:sz w:val="28"/>
          <w:lang w:val="ru-RU"/>
        </w:rPr>
        <w:t>«наслаивается»</w:t>
      </w:r>
      <w:r w:rsidRPr="00FD414E">
        <w:rPr>
          <w:rFonts w:ascii="Times New Roman" w:hAnsi="Times New Roman"/>
          <w:color w:val="1A1C1C"/>
          <w:spacing w:val="29"/>
          <w:sz w:val="28"/>
          <w:lang w:val="ru-RU"/>
        </w:rPr>
        <w:t xml:space="preserve"> </w:t>
      </w:r>
      <w:r w:rsidRPr="00FD414E">
        <w:rPr>
          <w:rFonts w:ascii="Times New Roman" w:hAnsi="Times New Roman"/>
          <w:color w:val="1A1C1C"/>
          <w:sz w:val="28"/>
          <w:lang w:val="ru-RU"/>
        </w:rPr>
        <w:t>на</w:t>
      </w:r>
      <w:r w:rsidRPr="00FD414E">
        <w:rPr>
          <w:rFonts w:ascii="Times New Roman" w:hAnsi="Times New Roman"/>
          <w:color w:val="1A1C1C"/>
          <w:spacing w:val="1"/>
          <w:sz w:val="28"/>
          <w:lang w:val="ru-RU"/>
        </w:rPr>
        <w:t xml:space="preserve"> </w:t>
      </w:r>
      <w:r w:rsidRPr="00FD414E">
        <w:rPr>
          <w:rFonts w:ascii="Times New Roman" w:hAnsi="Times New Roman"/>
          <w:color w:val="1A1C1C"/>
          <w:sz w:val="28"/>
          <w:lang w:val="ru-RU"/>
        </w:rPr>
        <w:t>«следь</w:t>
      </w:r>
      <w:r>
        <w:rPr>
          <w:rFonts w:ascii="Times New Roman" w:hAnsi="Times New Roman"/>
          <w:color w:val="1A1C1C"/>
          <w:sz w:val="28"/>
        </w:rPr>
        <w:t>I</w:t>
      </w:r>
      <w:r w:rsidRPr="00FD414E">
        <w:rPr>
          <w:rFonts w:ascii="Times New Roman" w:hAnsi="Times New Roman"/>
          <w:color w:val="1A1C1C"/>
          <w:sz w:val="28"/>
          <w:lang w:val="ru-RU"/>
        </w:rPr>
        <w:t>»</w:t>
      </w:r>
      <w:r w:rsidRPr="00FD414E">
        <w:rPr>
          <w:rFonts w:ascii="Times New Roman" w:hAnsi="Times New Roman"/>
          <w:color w:val="1A1C1C"/>
          <w:spacing w:val="21"/>
          <w:sz w:val="28"/>
          <w:lang w:val="ru-RU"/>
        </w:rPr>
        <w:t xml:space="preserve"> </w:t>
      </w:r>
      <w:r w:rsidRPr="00FD414E">
        <w:rPr>
          <w:rFonts w:ascii="Times New Roman" w:hAnsi="Times New Roman"/>
          <w:color w:val="1A1C1C"/>
          <w:sz w:val="28"/>
          <w:lang w:val="ru-RU"/>
        </w:rPr>
        <w:t>предыдущего,</w:t>
      </w:r>
      <w:r w:rsidRPr="00FD414E">
        <w:rPr>
          <w:rFonts w:ascii="Times New Roman" w:hAnsi="Times New Roman"/>
          <w:color w:val="1A1C1C"/>
          <w:spacing w:val="32"/>
          <w:sz w:val="28"/>
          <w:lang w:val="ru-RU"/>
        </w:rPr>
        <w:t xml:space="preserve"> </w:t>
      </w:r>
      <w:r w:rsidRPr="00FD414E">
        <w:rPr>
          <w:rFonts w:ascii="Times New Roman" w:hAnsi="Times New Roman"/>
          <w:color w:val="1A1C1C"/>
          <w:sz w:val="28"/>
          <w:lang w:val="ru-RU"/>
        </w:rPr>
        <w:t>то</w:t>
      </w:r>
      <w:r w:rsidRPr="00FD414E">
        <w:rPr>
          <w:rFonts w:ascii="Times New Roman" w:hAnsi="Times New Roman"/>
          <w:color w:val="1A1C1C"/>
          <w:spacing w:val="4"/>
          <w:sz w:val="28"/>
          <w:lang w:val="ru-RU"/>
        </w:rPr>
        <w:t xml:space="preserve"> </w:t>
      </w:r>
      <w:r w:rsidRPr="00FD414E">
        <w:rPr>
          <w:rFonts w:ascii="Times New Roman" w:hAnsi="Times New Roman"/>
          <w:color w:val="1A1C1C"/>
          <w:sz w:val="28"/>
          <w:lang w:val="ru-RU"/>
        </w:rPr>
        <w:t>повторность</w:t>
      </w:r>
      <w:r w:rsidRPr="00FD414E">
        <w:rPr>
          <w:rFonts w:ascii="Times New Roman" w:hAnsi="Times New Roman"/>
          <w:color w:val="1A1C1C"/>
          <w:spacing w:val="16"/>
          <w:sz w:val="28"/>
          <w:lang w:val="ru-RU"/>
        </w:rPr>
        <w:t xml:space="preserve"> </w:t>
      </w:r>
      <w:r w:rsidRPr="00FD414E">
        <w:rPr>
          <w:rFonts w:ascii="Times New Roman" w:hAnsi="Times New Roman"/>
          <w:color w:val="1A1C1C"/>
          <w:sz w:val="28"/>
          <w:lang w:val="ru-RU"/>
        </w:rPr>
        <w:t>должна</w:t>
      </w:r>
      <w:r w:rsidRPr="00FD414E">
        <w:rPr>
          <w:rFonts w:ascii="Times New Roman" w:hAnsi="Times New Roman"/>
          <w:color w:val="1A1C1C"/>
          <w:spacing w:val="10"/>
          <w:sz w:val="28"/>
          <w:lang w:val="ru-RU"/>
        </w:rPr>
        <w:t xml:space="preserve"> </w:t>
      </w:r>
      <w:r w:rsidRPr="00FD414E">
        <w:rPr>
          <w:rFonts w:ascii="Times New Roman" w:hAnsi="Times New Roman"/>
          <w:color w:val="2D2F2F"/>
          <w:sz w:val="28"/>
          <w:lang w:val="ru-RU"/>
        </w:rPr>
        <w:t>быть</w:t>
      </w:r>
      <w:r w:rsidRPr="00FD414E">
        <w:rPr>
          <w:rFonts w:ascii="Times New Roman" w:hAnsi="Times New Roman"/>
          <w:color w:val="2D2F2F"/>
          <w:w w:val="97"/>
          <w:sz w:val="28"/>
          <w:lang w:val="ru-RU"/>
        </w:rPr>
        <w:t xml:space="preserve"> </w:t>
      </w:r>
      <w:r w:rsidRPr="00FD414E">
        <w:rPr>
          <w:rFonts w:ascii="Times New Roman" w:hAnsi="Times New Roman"/>
          <w:color w:val="1A1C1C"/>
          <w:sz w:val="28"/>
          <w:lang w:val="ru-RU"/>
        </w:rPr>
        <w:t>оптимальной</w:t>
      </w:r>
      <w:r w:rsidRPr="00FD414E">
        <w:rPr>
          <w:rFonts w:ascii="Times New Roman" w:hAnsi="Times New Roman"/>
          <w:color w:val="1A1C1C"/>
          <w:spacing w:val="-11"/>
          <w:sz w:val="28"/>
          <w:lang w:val="ru-RU"/>
        </w:rPr>
        <w:t xml:space="preserve"> </w:t>
      </w:r>
      <w:r w:rsidRPr="00FD414E">
        <w:rPr>
          <w:rFonts w:ascii="Times New Roman" w:hAnsi="Times New Roman"/>
          <w:color w:val="2D2F2F"/>
          <w:sz w:val="28"/>
          <w:lang w:val="ru-RU"/>
        </w:rPr>
        <w:t>и</w:t>
      </w:r>
      <w:r w:rsidRPr="00FD414E">
        <w:rPr>
          <w:rFonts w:ascii="Times New Roman" w:hAnsi="Times New Roman"/>
          <w:color w:val="2D2F2F"/>
          <w:spacing w:val="-24"/>
          <w:sz w:val="28"/>
          <w:lang w:val="ru-RU"/>
        </w:rPr>
        <w:t xml:space="preserve"> </w:t>
      </w:r>
      <w:r w:rsidRPr="00FD414E">
        <w:rPr>
          <w:rFonts w:ascii="Times New Roman" w:hAnsi="Times New Roman"/>
          <w:color w:val="1A1C1C"/>
          <w:sz w:val="28"/>
          <w:lang w:val="ru-RU"/>
        </w:rPr>
        <w:t>гарантировать</w:t>
      </w:r>
      <w:r w:rsidRPr="00FD414E">
        <w:rPr>
          <w:rFonts w:ascii="Times New Roman" w:hAnsi="Times New Roman"/>
          <w:color w:val="1A1C1C"/>
          <w:spacing w:val="-4"/>
          <w:sz w:val="28"/>
          <w:lang w:val="ru-RU"/>
        </w:rPr>
        <w:t xml:space="preserve"> </w:t>
      </w:r>
      <w:r w:rsidRPr="00FD414E">
        <w:rPr>
          <w:rFonts w:ascii="Times New Roman" w:hAnsi="Times New Roman"/>
          <w:color w:val="1A1C1C"/>
          <w:sz w:val="28"/>
          <w:lang w:val="ru-RU"/>
        </w:rPr>
        <w:t>восстановление</w:t>
      </w:r>
      <w:r w:rsidRPr="00FD414E">
        <w:rPr>
          <w:rFonts w:ascii="Times New Roman" w:hAnsi="Times New Roman"/>
          <w:color w:val="1A1C1C"/>
          <w:spacing w:val="-12"/>
          <w:sz w:val="28"/>
          <w:lang w:val="ru-RU"/>
        </w:rPr>
        <w:t xml:space="preserve"> </w:t>
      </w:r>
      <w:r w:rsidRPr="00FD414E">
        <w:rPr>
          <w:rFonts w:ascii="Times New Roman" w:hAnsi="Times New Roman"/>
          <w:color w:val="1A1C1C"/>
          <w:sz w:val="28"/>
          <w:lang w:val="ru-RU"/>
        </w:rPr>
        <w:t>и</w:t>
      </w:r>
      <w:r w:rsidRPr="00FD414E">
        <w:rPr>
          <w:rFonts w:ascii="Times New Roman" w:hAnsi="Times New Roman"/>
          <w:color w:val="1A1C1C"/>
          <w:spacing w:val="-33"/>
          <w:sz w:val="28"/>
          <w:lang w:val="ru-RU"/>
        </w:rPr>
        <w:t xml:space="preserve"> </w:t>
      </w:r>
      <w:r w:rsidRPr="00FD414E">
        <w:rPr>
          <w:rFonts w:ascii="Times New Roman" w:hAnsi="Times New Roman"/>
          <w:color w:val="1A1C1C"/>
          <w:sz w:val="28"/>
          <w:lang w:val="ru-RU"/>
        </w:rPr>
        <w:t>рост</w:t>
      </w:r>
      <w:r w:rsidRPr="00FD414E">
        <w:rPr>
          <w:rFonts w:ascii="Times New Roman" w:hAnsi="Times New Roman"/>
          <w:color w:val="1A1C1C"/>
          <w:spacing w:val="-23"/>
          <w:sz w:val="28"/>
          <w:lang w:val="ru-RU"/>
        </w:rPr>
        <w:t xml:space="preserve"> </w:t>
      </w:r>
      <w:r w:rsidRPr="00FD414E">
        <w:rPr>
          <w:rFonts w:ascii="Times New Roman" w:hAnsi="Times New Roman"/>
          <w:color w:val="1A1C1C"/>
          <w:sz w:val="28"/>
          <w:lang w:val="ru-RU"/>
        </w:rPr>
        <w:t>работоспособност</w:t>
      </w:r>
      <w:r w:rsidRPr="00FD414E">
        <w:rPr>
          <w:rFonts w:ascii="Times New Roman" w:hAnsi="Times New Roman"/>
          <w:color w:val="1A1C1C"/>
          <w:spacing w:val="-42"/>
          <w:sz w:val="28"/>
          <w:lang w:val="ru-RU"/>
        </w:rPr>
        <w:t xml:space="preserve"> </w:t>
      </w:r>
      <w:r w:rsidRPr="00FD414E">
        <w:rPr>
          <w:rFonts w:ascii="Times New Roman" w:hAnsi="Times New Roman"/>
          <w:color w:val="3F4141"/>
          <w:spacing w:val="14"/>
          <w:sz w:val="28"/>
          <w:lang w:val="ru-RU"/>
        </w:rPr>
        <w:t>и</w:t>
      </w:r>
      <w:r w:rsidRPr="00FD414E">
        <w:rPr>
          <w:rFonts w:ascii="Times New Roman" w:hAnsi="Times New Roman"/>
          <w:color w:val="1A1C1C"/>
          <w:sz w:val="28"/>
          <w:lang w:val="ru-RU"/>
        </w:rPr>
        <w:t>.</w:t>
      </w:r>
      <w:r w:rsidRPr="00FD414E">
        <w:rPr>
          <w:rFonts w:ascii="Times New Roman" w:hAnsi="Times New Roman"/>
          <w:color w:val="1A1C1C"/>
          <w:spacing w:val="-29"/>
          <w:sz w:val="28"/>
          <w:lang w:val="ru-RU"/>
        </w:rPr>
        <w:t xml:space="preserve"> </w:t>
      </w:r>
      <w:r w:rsidRPr="00FD414E">
        <w:rPr>
          <w:rFonts w:ascii="Times New Roman" w:hAnsi="Times New Roman"/>
          <w:color w:val="3F4141"/>
          <w:sz w:val="28"/>
          <w:lang w:val="ru-RU"/>
        </w:rPr>
        <w:t>Однако</w:t>
      </w:r>
      <w:r w:rsidRPr="00FD414E">
        <w:rPr>
          <w:rFonts w:ascii="Times New Roman" w:hAnsi="Times New Roman"/>
          <w:color w:val="3F4141"/>
          <w:w w:val="96"/>
          <w:sz w:val="28"/>
          <w:lang w:val="ru-RU"/>
        </w:rPr>
        <w:t xml:space="preserve"> </w:t>
      </w:r>
      <w:r w:rsidRPr="00FD414E">
        <w:rPr>
          <w:rFonts w:ascii="Times New Roman" w:hAnsi="Times New Roman"/>
          <w:color w:val="2D2F2F"/>
          <w:sz w:val="28"/>
          <w:lang w:val="ru-RU"/>
        </w:rPr>
        <w:t>не</w:t>
      </w:r>
      <w:r w:rsidRPr="00FD414E">
        <w:rPr>
          <w:rFonts w:ascii="Times New Roman" w:hAnsi="Times New Roman"/>
          <w:color w:val="2D2F2F"/>
          <w:spacing w:val="57"/>
          <w:sz w:val="28"/>
          <w:lang w:val="ru-RU"/>
        </w:rPr>
        <w:t xml:space="preserve"> </w:t>
      </w:r>
      <w:r w:rsidRPr="00FD414E">
        <w:rPr>
          <w:rFonts w:ascii="Times New Roman" w:hAnsi="Times New Roman"/>
          <w:color w:val="1A1C1C"/>
          <w:sz w:val="28"/>
          <w:lang w:val="ru-RU"/>
        </w:rPr>
        <w:t>все</w:t>
      </w:r>
      <w:r w:rsidRPr="00FD414E">
        <w:rPr>
          <w:rFonts w:ascii="Times New Roman" w:hAnsi="Times New Roman"/>
          <w:color w:val="1A1C1C"/>
          <w:spacing w:val="59"/>
          <w:sz w:val="28"/>
          <w:lang w:val="ru-RU"/>
        </w:rPr>
        <w:t xml:space="preserve"> </w:t>
      </w:r>
      <w:r w:rsidRPr="00FD414E">
        <w:rPr>
          <w:rFonts w:ascii="Times New Roman" w:hAnsi="Times New Roman"/>
          <w:color w:val="1A1C1C"/>
          <w:sz w:val="28"/>
          <w:lang w:val="ru-RU"/>
        </w:rPr>
        <w:t>тренировки</w:t>
      </w:r>
      <w:r w:rsidRPr="00FD414E">
        <w:rPr>
          <w:rFonts w:ascii="Times New Roman" w:hAnsi="Times New Roman"/>
          <w:color w:val="1A1C1C"/>
          <w:spacing w:val="6"/>
          <w:sz w:val="28"/>
          <w:lang w:val="ru-RU"/>
        </w:rPr>
        <w:t xml:space="preserve"> </w:t>
      </w:r>
      <w:r w:rsidRPr="00FD414E">
        <w:rPr>
          <w:rFonts w:ascii="Times New Roman" w:hAnsi="Times New Roman"/>
          <w:color w:val="1A1C1C"/>
          <w:sz w:val="28"/>
          <w:lang w:val="ru-RU"/>
        </w:rPr>
        <w:t>проводятся</w:t>
      </w:r>
      <w:r w:rsidRPr="00FD414E">
        <w:rPr>
          <w:rFonts w:ascii="Times New Roman" w:hAnsi="Times New Roman"/>
          <w:color w:val="1A1C1C"/>
          <w:spacing w:val="11"/>
          <w:sz w:val="28"/>
          <w:lang w:val="ru-RU"/>
        </w:rPr>
        <w:t xml:space="preserve"> </w:t>
      </w:r>
      <w:r w:rsidRPr="00FD414E">
        <w:rPr>
          <w:rFonts w:ascii="Times New Roman" w:hAnsi="Times New Roman"/>
          <w:color w:val="1A1C1C"/>
          <w:sz w:val="28"/>
          <w:lang w:val="ru-RU"/>
        </w:rPr>
        <w:t>в</w:t>
      </w:r>
      <w:r w:rsidRPr="00FD414E">
        <w:rPr>
          <w:rFonts w:ascii="Times New Roman" w:hAnsi="Times New Roman"/>
          <w:color w:val="1A1C1C"/>
          <w:spacing w:val="46"/>
          <w:sz w:val="28"/>
          <w:lang w:val="ru-RU"/>
        </w:rPr>
        <w:t xml:space="preserve"> </w:t>
      </w:r>
      <w:r w:rsidRPr="00FD414E">
        <w:rPr>
          <w:rFonts w:ascii="Times New Roman" w:hAnsi="Times New Roman"/>
          <w:color w:val="1A1C1C"/>
          <w:sz w:val="28"/>
          <w:lang w:val="ru-RU"/>
        </w:rPr>
        <w:t>условиях</w:t>
      </w:r>
      <w:r w:rsidRPr="00FD414E">
        <w:rPr>
          <w:rFonts w:ascii="Times New Roman" w:hAnsi="Times New Roman"/>
          <w:color w:val="1A1C1C"/>
          <w:spacing w:val="69"/>
          <w:sz w:val="28"/>
          <w:lang w:val="ru-RU"/>
        </w:rPr>
        <w:t xml:space="preserve"> </w:t>
      </w:r>
      <w:r w:rsidRPr="00FD414E">
        <w:rPr>
          <w:rFonts w:ascii="Times New Roman" w:hAnsi="Times New Roman"/>
          <w:color w:val="1A1C1C"/>
          <w:sz w:val="28"/>
          <w:lang w:val="ru-RU"/>
        </w:rPr>
        <w:t>полного</w:t>
      </w:r>
      <w:r w:rsidRPr="00FD414E">
        <w:rPr>
          <w:rFonts w:ascii="Times New Roman" w:hAnsi="Times New Roman"/>
          <w:color w:val="1A1C1C"/>
          <w:spacing w:val="64"/>
          <w:sz w:val="28"/>
          <w:lang w:val="ru-RU"/>
        </w:rPr>
        <w:t xml:space="preserve"> </w:t>
      </w:r>
      <w:r w:rsidRPr="00FD414E">
        <w:rPr>
          <w:rFonts w:ascii="Times New Roman" w:hAnsi="Times New Roman"/>
          <w:color w:val="1A1C1C"/>
          <w:sz w:val="28"/>
          <w:lang w:val="ru-RU"/>
        </w:rPr>
        <w:t>восстановления</w:t>
      </w:r>
      <w:r w:rsidRPr="00FD414E">
        <w:rPr>
          <w:rFonts w:ascii="Times New Roman" w:hAnsi="Times New Roman"/>
          <w:color w:val="1A1C1C"/>
          <w:spacing w:val="15"/>
          <w:sz w:val="28"/>
          <w:lang w:val="ru-RU"/>
        </w:rPr>
        <w:t xml:space="preserve"> </w:t>
      </w:r>
      <w:r w:rsidRPr="00FD414E">
        <w:rPr>
          <w:rFonts w:ascii="Times New Roman" w:hAnsi="Times New Roman"/>
          <w:color w:val="2D2F2F"/>
          <w:sz w:val="28"/>
          <w:lang w:val="ru-RU"/>
        </w:rPr>
        <w:t>и</w:t>
      </w:r>
      <w:r w:rsidRPr="00FD414E">
        <w:rPr>
          <w:rFonts w:ascii="Times New Roman" w:hAnsi="Times New Roman"/>
          <w:color w:val="2D2F2F"/>
          <w:spacing w:val="61"/>
          <w:sz w:val="28"/>
          <w:lang w:val="ru-RU"/>
        </w:rPr>
        <w:t xml:space="preserve"> </w:t>
      </w:r>
      <w:r w:rsidRPr="00FD414E">
        <w:rPr>
          <w:rFonts w:ascii="Times New Roman" w:hAnsi="Times New Roman"/>
          <w:color w:val="2D2F2F"/>
          <w:sz w:val="28"/>
          <w:lang w:val="ru-RU"/>
        </w:rPr>
        <w:t>«сверх</w:t>
      </w:r>
      <w:r w:rsidRPr="00FD414E">
        <w:rPr>
          <w:rFonts w:ascii="Times New Roman" w:hAnsi="Times New Roman"/>
          <w:color w:val="2D2F2F"/>
          <w:w w:val="95"/>
          <w:sz w:val="28"/>
          <w:lang w:val="ru-RU"/>
        </w:rPr>
        <w:t xml:space="preserve"> </w:t>
      </w:r>
      <w:r w:rsidRPr="00FD414E">
        <w:rPr>
          <w:rFonts w:ascii="Times New Roman" w:hAnsi="Times New Roman"/>
          <w:color w:val="2D2F2F"/>
          <w:sz w:val="28"/>
          <w:lang w:val="ru-RU"/>
        </w:rPr>
        <w:t>восстановления».</w:t>
      </w:r>
      <w:r w:rsidRPr="00FD414E">
        <w:rPr>
          <w:rFonts w:ascii="Times New Roman" w:hAnsi="Times New Roman"/>
          <w:color w:val="2D2F2F"/>
          <w:spacing w:val="16"/>
          <w:sz w:val="28"/>
          <w:lang w:val="ru-RU"/>
        </w:rPr>
        <w:t xml:space="preserve"> </w:t>
      </w:r>
      <w:r w:rsidRPr="00FD414E">
        <w:rPr>
          <w:rFonts w:ascii="Times New Roman" w:hAnsi="Times New Roman"/>
          <w:color w:val="1A1C1C"/>
          <w:sz w:val="28"/>
          <w:lang w:val="ru-RU"/>
        </w:rPr>
        <w:t>Периодически</w:t>
      </w:r>
      <w:r w:rsidRPr="00FD414E">
        <w:rPr>
          <w:rFonts w:ascii="Times New Roman" w:hAnsi="Times New Roman"/>
          <w:color w:val="1A1C1C"/>
          <w:spacing w:val="20"/>
          <w:sz w:val="28"/>
          <w:lang w:val="ru-RU"/>
        </w:rPr>
        <w:t xml:space="preserve"> </w:t>
      </w:r>
      <w:r w:rsidRPr="00FD414E">
        <w:rPr>
          <w:rFonts w:ascii="Times New Roman" w:hAnsi="Times New Roman"/>
          <w:color w:val="1A1C1C"/>
          <w:sz w:val="28"/>
          <w:lang w:val="ru-RU"/>
        </w:rPr>
        <w:t>допускается</w:t>
      </w:r>
      <w:r w:rsidRPr="00FD414E">
        <w:rPr>
          <w:rFonts w:ascii="Times New Roman" w:hAnsi="Times New Roman"/>
          <w:color w:val="1A1C1C"/>
          <w:spacing w:val="17"/>
          <w:sz w:val="28"/>
          <w:lang w:val="ru-RU"/>
        </w:rPr>
        <w:t xml:space="preserve"> </w:t>
      </w:r>
      <w:r w:rsidRPr="00FD414E">
        <w:rPr>
          <w:rFonts w:ascii="Times New Roman" w:hAnsi="Times New Roman"/>
          <w:color w:val="1A1C1C"/>
          <w:sz w:val="28"/>
          <w:lang w:val="ru-RU"/>
        </w:rPr>
        <w:t>проведение</w:t>
      </w:r>
      <w:r w:rsidRPr="00FD414E">
        <w:rPr>
          <w:rFonts w:ascii="Times New Roman" w:hAnsi="Times New Roman"/>
          <w:color w:val="1A1C1C"/>
          <w:spacing w:val="10"/>
          <w:sz w:val="28"/>
          <w:lang w:val="ru-RU"/>
        </w:rPr>
        <w:t xml:space="preserve"> </w:t>
      </w:r>
      <w:r w:rsidRPr="00FD414E">
        <w:rPr>
          <w:rFonts w:ascii="Times New Roman" w:hAnsi="Times New Roman"/>
          <w:color w:val="1A1C1C"/>
          <w:sz w:val="28"/>
          <w:lang w:val="ru-RU"/>
        </w:rPr>
        <w:t>занятий,</w:t>
      </w:r>
      <w:r w:rsidRPr="00FD414E">
        <w:rPr>
          <w:rFonts w:ascii="Times New Roman" w:hAnsi="Times New Roman"/>
          <w:color w:val="1A1C1C"/>
          <w:spacing w:val="9"/>
          <w:sz w:val="28"/>
          <w:lang w:val="ru-RU"/>
        </w:rPr>
        <w:t xml:space="preserve"> </w:t>
      </w:r>
      <w:r w:rsidRPr="00FD414E">
        <w:rPr>
          <w:rFonts w:ascii="Times New Roman" w:hAnsi="Times New Roman"/>
          <w:color w:val="2D2F2F"/>
          <w:sz w:val="28"/>
          <w:lang w:val="ru-RU"/>
        </w:rPr>
        <w:t>в</w:t>
      </w:r>
      <w:r w:rsidRPr="00FD414E">
        <w:rPr>
          <w:rFonts w:ascii="Times New Roman" w:hAnsi="Times New Roman"/>
          <w:color w:val="2D2F2F"/>
          <w:spacing w:val="58"/>
          <w:sz w:val="28"/>
          <w:lang w:val="ru-RU"/>
        </w:rPr>
        <w:t xml:space="preserve"> </w:t>
      </w:r>
      <w:r w:rsidRPr="00FD414E">
        <w:rPr>
          <w:rFonts w:ascii="Times New Roman" w:hAnsi="Times New Roman"/>
          <w:color w:val="2D2F2F"/>
          <w:sz w:val="28"/>
          <w:lang w:val="ru-RU"/>
        </w:rPr>
        <w:t>группах</w:t>
      </w:r>
      <w:r w:rsidRPr="00FD414E">
        <w:rPr>
          <w:rFonts w:ascii="Times New Roman" w:hAnsi="Times New Roman"/>
          <w:color w:val="2D2F2F"/>
          <w:w w:val="96"/>
          <w:sz w:val="28"/>
          <w:lang w:val="ru-RU"/>
        </w:rPr>
        <w:t xml:space="preserve"> </w:t>
      </w:r>
      <w:r w:rsidRPr="00FD414E">
        <w:rPr>
          <w:rFonts w:ascii="Times New Roman" w:hAnsi="Times New Roman"/>
          <w:color w:val="1A1C1C"/>
          <w:sz w:val="28"/>
          <w:lang w:val="ru-RU"/>
        </w:rPr>
        <w:t>старших</w:t>
      </w:r>
      <w:r w:rsidRPr="00FD414E">
        <w:rPr>
          <w:rFonts w:ascii="Times New Roman" w:hAnsi="Times New Roman"/>
          <w:color w:val="1A1C1C"/>
          <w:spacing w:val="43"/>
          <w:sz w:val="28"/>
          <w:lang w:val="ru-RU"/>
        </w:rPr>
        <w:t xml:space="preserve"> </w:t>
      </w:r>
      <w:r w:rsidRPr="00FD414E">
        <w:rPr>
          <w:rFonts w:ascii="Times New Roman" w:hAnsi="Times New Roman"/>
          <w:color w:val="1A1C1C"/>
          <w:sz w:val="28"/>
          <w:lang w:val="ru-RU"/>
        </w:rPr>
        <w:t>возрастов,</w:t>
      </w:r>
      <w:r w:rsidRPr="00FD414E">
        <w:rPr>
          <w:rFonts w:ascii="Times New Roman" w:hAnsi="Times New Roman"/>
          <w:color w:val="1A1C1C"/>
          <w:spacing w:val="53"/>
          <w:sz w:val="28"/>
          <w:lang w:val="ru-RU"/>
        </w:rPr>
        <w:t xml:space="preserve"> </w:t>
      </w:r>
      <w:r w:rsidRPr="00FD414E">
        <w:rPr>
          <w:rFonts w:ascii="Times New Roman" w:hAnsi="Times New Roman"/>
          <w:color w:val="1A1C1C"/>
          <w:sz w:val="28"/>
          <w:lang w:val="ru-RU"/>
        </w:rPr>
        <w:t>на</w:t>
      </w:r>
      <w:r w:rsidRPr="00FD414E">
        <w:rPr>
          <w:rFonts w:ascii="Times New Roman" w:hAnsi="Times New Roman"/>
          <w:color w:val="1A1C1C"/>
          <w:spacing w:val="43"/>
          <w:sz w:val="28"/>
          <w:lang w:val="ru-RU"/>
        </w:rPr>
        <w:t xml:space="preserve"> </w:t>
      </w:r>
      <w:r w:rsidRPr="00FD414E">
        <w:rPr>
          <w:rFonts w:ascii="Times New Roman" w:hAnsi="Times New Roman"/>
          <w:color w:val="1A1C1C"/>
          <w:sz w:val="28"/>
          <w:lang w:val="ru-RU"/>
        </w:rPr>
        <w:t>фоне</w:t>
      </w:r>
      <w:r w:rsidRPr="00FD414E">
        <w:rPr>
          <w:rFonts w:ascii="Times New Roman" w:hAnsi="Times New Roman"/>
          <w:color w:val="1A1C1C"/>
          <w:spacing w:val="33"/>
          <w:sz w:val="28"/>
          <w:lang w:val="ru-RU"/>
        </w:rPr>
        <w:t xml:space="preserve"> </w:t>
      </w:r>
      <w:r w:rsidRPr="00FD414E">
        <w:rPr>
          <w:rFonts w:ascii="Times New Roman" w:hAnsi="Times New Roman"/>
          <w:color w:val="1A1C1C"/>
          <w:sz w:val="28"/>
          <w:lang w:val="ru-RU"/>
        </w:rPr>
        <w:t>частичяого</w:t>
      </w:r>
      <w:r w:rsidRPr="00FD414E">
        <w:rPr>
          <w:rFonts w:ascii="Times New Roman" w:hAnsi="Times New Roman"/>
          <w:color w:val="1A1C1C"/>
          <w:spacing w:val="49"/>
          <w:sz w:val="28"/>
          <w:lang w:val="ru-RU"/>
        </w:rPr>
        <w:t xml:space="preserve"> </w:t>
      </w:r>
      <w:r w:rsidRPr="00FD414E">
        <w:rPr>
          <w:rFonts w:ascii="Times New Roman" w:hAnsi="Times New Roman"/>
          <w:color w:val="1A1C1C"/>
          <w:sz w:val="28"/>
          <w:lang w:val="ru-RU"/>
        </w:rPr>
        <w:t>не</w:t>
      </w:r>
      <w:r w:rsidRPr="00FD414E">
        <w:rPr>
          <w:rFonts w:ascii="Times New Roman" w:hAnsi="Times New Roman"/>
          <w:color w:val="1A1C1C"/>
          <w:spacing w:val="33"/>
          <w:sz w:val="28"/>
          <w:lang w:val="ru-RU"/>
        </w:rPr>
        <w:t xml:space="preserve"> </w:t>
      </w:r>
      <w:r w:rsidRPr="00FD414E">
        <w:rPr>
          <w:rFonts w:ascii="Times New Roman" w:hAnsi="Times New Roman"/>
          <w:color w:val="1A1C1C"/>
          <w:sz w:val="28"/>
          <w:lang w:val="ru-RU"/>
        </w:rPr>
        <w:t>до</w:t>
      </w:r>
      <w:r w:rsidRPr="00FD414E">
        <w:rPr>
          <w:rFonts w:ascii="Times New Roman" w:hAnsi="Times New Roman"/>
          <w:color w:val="1A1C1C"/>
          <w:spacing w:val="38"/>
          <w:sz w:val="28"/>
          <w:lang w:val="ru-RU"/>
        </w:rPr>
        <w:t xml:space="preserve"> </w:t>
      </w:r>
      <w:r w:rsidRPr="00FD414E">
        <w:rPr>
          <w:rFonts w:ascii="Times New Roman" w:hAnsi="Times New Roman"/>
          <w:color w:val="1A1C1C"/>
          <w:sz w:val="28"/>
          <w:lang w:val="ru-RU"/>
        </w:rPr>
        <w:t>восстановления.</w:t>
      </w:r>
      <w:r w:rsidRPr="00FD414E">
        <w:rPr>
          <w:rFonts w:ascii="Times New Roman" w:hAnsi="Times New Roman"/>
          <w:color w:val="1A1C1C"/>
          <w:spacing w:val="60"/>
          <w:sz w:val="28"/>
          <w:lang w:val="ru-RU"/>
        </w:rPr>
        <w:t xml:space="preserve"> </w:t>
      </w:r>
      <w:r w:rsidRPr="00FD414E">
        <w:rPr>
          <w:rFonts w:ascii="Times New Roman" w:hAnsi="Times New Roman"/>
          <w:color w:val="2D2F2F"/>
          <w:sz w:val="28"/>
          <w:lang w:val="ru-RU"/>
        </w:rPr>
        <w:t>Во</w:t>
      </w:r>
      <w:r w:rsidRPr="00FD414E">
        <w:rPr>
          <w:rFonts w:ascii="Times New Roman" w:hAnsi="Times New Roman"/>
          <w:color w:val="2D2F2F"/>
          <w:spacing w:val="41"/>
          <w:sz w:val="28"/>
          <w:lang w:val="ru-RU"/>
        </w:rPr>
        <w:t xml:space="preserve"> </w:t>
      </w:r>
      <w:r w:rsidRPr="00FD414E">
        <w:rPr>
          <w:rFonts w:ascii="Times New Roman" w:hAnsi="Times New Roman"/>
          <w:color w:val="2D2F2F"/>
          <w:sz w:val="28"/>
          <w:lang w:val="ru-RU"/>
        </w:rPr>
        <w:t>время</w:t>
      </w:r>
      <w:r w:rsidRPr="00FD414E">
        <w:rPr>
          <w:rFonts w:ascii="Times New Roman" w:hAnsi="Times New Roman"/>
          <w:color w:val="2D2F2F"/>
          <w:w w:val="96"/>
          <w:sz w:val="28"/>
          <w:lang w:val="ru-RU"/>
        </w:rPr>
        <w:t xml:space="preserve"> </w:t>
      </w:r>
      <w:r w:rsidRPr="00FD414E">
        <w:rPr>
          <w:rFonts w:ascii="Times New Roman" w:hAnsi="Times New Roman"/>
          <w:color w:val="2D2F2F"/>
          <w:sz w:val="28"/>
          <w:lang w:val="ru-RU"/>
        </w:rPr>
        <w:t>последующего</w:t>
      </w:r>
      <w:r w:rsidRPr="00FD414E">
        <w:rPr>
          <w:rFonts w:ascii="Times New Roman" w:hAnsi="Times New Roman"/>
          <w:color w:val="2D2F2F"/>
          <w:spacing w:val="52"/>
          <w:sz w:val="28"/>
          <w:lang w:val="ru-RU"/>
        </w:rPr>
        <w:t xml:space="preserve"> </w:t>
      </w:r>
      <w:r w:rsidRPr="00FD414E">
        <w:rPr>
          <w:rFonts w:ascii="Times New Roman" w:hAnsi="Times New Roman"/>
          <w:color w:val="1A1C1C"/>
          <w:sz w:val="28"/>
          <w:lang w:val="ru-RU"/>
        </w:rPr>
        <w:t>обязательного</w:t>
      </w:r>
      <w:r w:rsidRPr="00FD414E">
        <w:rPr>
          <w:rFonts w:ascii="Times New Roman" w:hAnsi="Times New Roman"/>
          <w:color w:val="1A1C1C"/>
          <w:spacing w:val="47"/>
          <w:sz w:val="28"/>
          <w:lang w:val="ru-RU"/>
        </w:rPr>
        <w:t xml:space="preserve"> </w:t>
      </w:r>
      <w:r w:rsidRPr="00FD414E">
        <w:rPr>
          <w:rFonts w:ascii="Times New Roman" w:hAnsi="Times New Roman"/>
          <w:color w:val="1A1C1C"/>
          <w:spacing w:val="-2"/>
          <w:sz w:val="28"/>
          <w:lang w:val="ru-RU"/>
        </w:rPr>
        <w:t>отдых</w:t>
      </w:r>
      <w:r w:rsidRPr="00FD414E">
        <w:rPr>
          <w:rFonts w:ascii="Times New Roman" w:hAnsi="Times New Roman"/>
          <w:color w:val="1A1C1C"/>
          <w:spacing w:val="-3"/>
          <w:sz w:val="28"/>
          <w:lang w:val="ru-RU"/>
        </w:rPr>
        <w:t>а,</w:t>
      </w:r>
      <w:r w:rsidRPr="00FD414E">
        <w:rPr>
          <w:rFonts w:ascii="Times New Roman" w:hAnsi="Times New Roman"/>
          <w:color w:val="1A1C1C"/>
          <w:spacing w:val="20"/>
          <w:sz w:val="28"/>
          <w:lang w:val="ru-RU"/>
        </w:rPr>
        <w:t xml:space="preserve"> </w:t>
      </w:r>
      <w:r w:rsidRPr="00FD414E">
        <w:rPr>
          <w:rFonts w:ascii="Times New Roman" w:hAnsi="Times New Roman"/>
          <w:color w:val="1A1C1C"/>
          <w:sz w:val="28"/>
          <w:lang w:val="ru-RU"/>
        </w:rPr>
        <w:t>возможно</w:t>
      </w:r>
      <w:r w:rsidRPr="00FD414E">
        <w:rPr>
          <w:rFonts w:ascii="Times New Roman" w:hAnsi="Times New Roman"/>
          <w:color w:val="1A1C1C"/>
          <w:spacing w:val="32"/>
          <w:sz w:val="28"/>
          <w:lang w:val="ru-RU"/>
        </w:rPr>
        <w:t xml:space="preserve"> </w:t>
      </w:r>
      <w:r w:rsidRPr="00FD414E">
        <w:rPr>
          <w:rFonts w:ascii="Times New Roman" w:hAnsi="Times New Roman"/>
          <w:color w:val="1A1C1C"/>
          <w:sz w:val="28"/>
          <w:lang w:val="ru-RU"/>
        </w:rPr>
        <w:t>получить</w:t>
      </w:r>
      <w:r w:rsidRPr="00FD414E">
        <w:rPr>
          <w:rFonts w:ascii="Times New Roman" w:hAnsi="Times New Roman"/>
          <w:color w:val="1A1C1C"/>
          <w:spacing w:val="30"/>
          <w:sz w:val="28"/>
          <w:lang w:val="ru-RU"/>
        </w:rPr>
        <w:t xml:space="preserve"> </w:t>
      </w:r>
      <w:r w:rsidRPr="00FD414E">
        <w:rPr>
          <w:rFonts w:ascii="Times New Roman" w:hAnsi="Times New Roman"/>
          <w:color w:val="1A1C1C"/>
          <w:sz w:val="28"/>
          <w:lang w:val="ru-RU"/>
        </w:rPr>
        <w:t>мощный</w:t>
      </w:r>
      <w:r w:rsidRPr="00FD414E">
        <w:rPr>
          <w:rFonts w:ascii="Times New Roman" w:hAnsi="Times New Roman"/>
          <w:color w:val="1A1C1C"/>
          <w:spacing w:val="33"/>
          <w:sz w:val="28"/>
          <w:lang w:val="ru-RU"/>
        </w:rPr>
        <w:t xml:space="preserve"> </w:t>
      </w:r>
      <w:r w:rsidRPr="00FD414E">
        <w:rPr>
          <w:rFonts w:ascii="Times New Roman" w:hAnsi="Times New Roman"/>
          <w:color w:val="3F4141"/>
          <w:spacing w:val="2"/>
          <w:sz w:val="28"/>
          <w:lang w:val="ru-RU"/>
        </w:rPr>
        <w:t>под</w:t>
      </w:r>
      <w:r w:rsidRPr="00FD414E">
        <w:rPr>
          <w:rFonts w:ascii="Times New Roman" w:hAnsi="Times New Roman"/>
          <w:color w:val="1A1C1C"/>
          <w:spacing w:val="2"/>
          <w:sz w:val="28"/>
          <w:lang w:val="ru-RU"/>
        </w:rPr>
        <w:t>ъе</w:t>
      </w:r>
      <w:r w:rsidRPr="00FD414E">
        <w:rPr>
          <w:rFonts w:ascii="Times New Roman" w:hAnsi="Times New Roman"/>
          <w:color w:val="3F4141"/>
          <w:spacing w:val="2"/>
          <w:sz w:val="28"/>
          <w:lang w:val="ru-RU"/>
        </w:rPr>
        <w:t>м</w:t>
      </w:r>
      <w:r w:rsidRPr="00FD414E">
        <w:rPr>
          <w:rFonts w:ascii="Times New Roman" w:hAnsi="Times New Roman"/>
          <w:color w:val="3F4141"/>
          <w:spacing w:val="26"/>
          <w:w w:val="96"/>
          <w:sz w:val="28"/>
          <w:lang w:val="ru-RU"/>
        </w:rPr>
        <w:t xml:space="preserve"> </w:t>
      </w:r>
      <w:r w:rsidRPr="00FD414E">
        <w:rPr>
          <w:rFonts w:ascii="Times New Roman" w:hAnsi="Times New Roman"/>
          <w:color w:val="2D2F2F"/>
          <w:sz w:val="28"/>
          <w:lang w:val="ru-RU"/>
        </w:rPr>
        <w:t>работоспособности.</w:t>
      </w:r>
      <w:r w:rsidRPr="00FD414E">
        <w:rPr>
          <w:rFonts w:ascii="Times New Roman" w:hAnsi="Times New Roman"/>
          <w:color w:val="2D2F2F"/>
          <w:spacing w:val="41"/>
          <w:sz w:val="28"/>
          <w:lang w:val="ru-RU"/>
        </w:rPr>
        <w:t xml:space="preserve"> </w:t>
      </w:r>
      <w:r w:rsidRPr="00FD414E">
        <w:rPr>
          <w:rFonts w:ascii="Times New Roman" w:hAnsi="Times New Roman"/>
          <w:color w:val="1A1C1C"/>
          <w:sz w:val="28"/>
          <w:lang w:val="ru-RU"/>
        </w:rPr>
        <w:t>Величина</w:t>
      </w:r>
      <w:r w:rsidRPr="00FD414E">
        <w:rPr>
          <w:rFonts w:ascii="Times New Roman" w:hAnsi="Times New Roman"/>
          <w:color w:val="1A1C1C"/>
          <w:spacing w:val="26"/>
          <w:sz w:val="28"/>
          <w:lang w:val="ru-RU"/>
        </w:rPr>
        <w:t xml:space="preserve"> </w:t>
      </w:r>
      <w:r w:rsidRPr="00FD414E">
        <w:rPr>
          <w:rFonts w:ascii="Times New Roman" w:hAnsi="Times New Roman"/>
          <w:color w:val="1A1C1C"/>
          <w:sz w:val="28"/>
          <w:lang w:val="ru-RU"/>
        </w:rPr>
        <w:t>повторения</w:t>
      </w:r>
      <w:r w:rsidRPr="00FD414E">
        <w:rPr>
          <w:rFonts w:ascii="Times New Roman" w:hAnsi="Times New Roman"/>
          <w:color w:val="1A1C1C"/>
          <w:spacing w:val="24"/>
          <w:sz w:val="28"/>
          <w:lang w:val="ru-RU"/>
        </w:rPr>
        <w:t xml:space="preserve"> </w:t>
      </w:r>
      <w:r w:rsidRPr="00FD414E">
        <w:rPr>
          <w:rFonts w:ascii="Times New Roman" w:hAnsi="Times New Roman"/>
          <w:color w:val="1A1C1C"/>
          <w:sz w:val="28"/>
          <w:lang w:val="ru-RU"/>
        </w:rPr>
        <w:t>не</w:t>
      </w:r>
      <w:r w:rsidRPr="00FD414E">
        <w:rPr>
          <w:rFonts w:ascii="Times New Roman" w:hAnsi="Times New Roman"/>
          <w:color w:val="1A1C1C"/>
          <w:spacing w:val="7"/>
          <w:sz w:val="28"/>
          <w:lang w:val="ru-RU"/>
        </w:rPr>
        <w:t xml:space="preserve"> </w:t>
      </w:r>
      <w:r w:rsidRPr="00FD414E">
        <w:rPr>
          <w:rFonts w:ascii="Times New Roman" w:hAnsi="Times New Roman"/>
          <w:color w:val="1A1C1C"/>
          <w:sz w:val="28"/>
          <w:lang w:val="ru-RU"/>
        </w:rPr>
        <w:t>должна</w:t>
      </w:r>
      <w:r w:rsidRPr="00FD414E">
        <w:rPr>
          <w:rFonts w:ascii="Times New Roman" w:hAnsi="Times New Roman"/>
          <w:color w:val="1A1C1C"/>
          <w:spacing w:val="21"/>
          <w:sz w:val="28"/>
          <w:lang w:val="ru-RU"/>
        </w:rPr>
        <w:t xml:space="preserve"> </w:t>
      </w:r>
      <w:r w:rsidRPr="00FD414E">
        <w:rPr>
          <w:rFonts w:ascii="Times New Roman" w:hAnsi="Times New Roman"/>
          <w:color w:val="1A1C1C"/>
          <w:sz w:val="28"/>
          <w:lang w:val="ru-RU"/>
        </w:rPr>
        <w:t>быть</w:t>
      </w:r>
      <w:r w:rsidRPr="00FD414E">
        <w:rPr>
          <w:rFonts w:ascii="Times New Roman" w:hAnsi="Times New Roman"/>
          <w:color w:val="1A1C1C"/>
          <w:spacing w:val="13"/>
          <w:sz w:val="28"/>
          <w:lang w:val="ru-RU"/>
        </w:rPr>
        <w:t xml:space="preserve"> </w:t>
      </w:r>
      <w:r w:rsidRPr="00FD414E">
        <w:rPr>
          <w:rFonts w:ascii="Times New Roman" w:hAnsi="Times New Roman"/>
          <w:color w:val="1A1C1C"/>
          <w:sz w:val="28"/>
          <w:lang w:val="ru-RU"/>
        </w:rPr>
        <w:t>постоянной,</w:t>
      </w:r>
      <w:r w:rsidRPr="00FD414E">
        <w:rPr>
          <w:rFonts w:ascii="Times New Roman" w:hAnsi="Times New Roman"/>
          <w:color w:val="1A1C1C"/>
          <w:spacing w:val="29"/>
          <w:sz w:val="28"/>
          <w:lang w:val="ru-RU"/>
        </w:rPr>
        <w:t xml:space="preserve"> </w:t>
      </w:r>
      <w:r w:rsidRPr="00FD414E">
        <w:rPr>
          <w:rFonts w:ascii="Times New Roman" w:hAnsi="Times New Roman"/>
          <w:color w:val="2D2F2F"/>
          <w:sz w:val="28"/>
          <w:lang w:val="ru-RU"/>
        </w:rPr>
        <w:t>так</w:t>
      </w:r>
      <w:r w:rsidRPr="00FD414E">
        <w:rPr>
          <w:rFonts w:ascii="Times New Roman" w:hAnsi="Times New Roman"/>
          <w:color w:val="2D2F2F"/>
          <w:spacing w:val="16"/>
          <w:sz w:val="28"/>
          <w:lang w:val="ru-RU"/>
        </w:rPr>
        <w:t xml:space="preserve"> </w:t>
      </w:r>
      <w:r w:rsidRPr="00FD414E">
        <w:rPr>
          <w:rFonts w:ascii="Times New Roman" w:hAnsi="Times New Roman"/>
          <w:color w:val="2D2F2F"/>
          <w:sz w:val="28"/>
          <w:lang w:val="ru-RU"/>
        </w:rPr>
        <w:t>как</w:t>
      </w:r>
      <w:r w:rsidRPr="00FD414E">
        <w:rPr>
          <w:rFonts w:ascii="Times New Roman" w:hAnsi="Times New Roman"/>
          <w:color w:val="2D2F2F"/>
          <w:w w:val="96"/>
          <w:sz w:val="28"/>
          <w:lang w:val="ru-RU"/>
        </w:rPr>
        <w:t xml:space="preserve"> </w:t>
      </w:r>
      <w:r w:rsidRPr="00FD414E">
        <w:rPr>
          <w:rFonts w:ascii="Times New Roman" w:hAnsi="Times New Roman"/>
          <w:color w:val="2D2F2F"/>
          <w:sz w:val="28"/>
          <w:lang w:val="ru-RU"/>
        </w:rPr>
        <w:t>организм</w:t>
      </w:r>
      <w:r w:rsidRPr="00FD414E">
        <w:rPr>
          <w:rFonts w:ascii="Times New Roman" w:hAnsi="Times New Roman"/>
          <w:color w:val="2D2F2F"/>
          <w:spacing w:val="32"/>
          <w:sz w:val="28"/>
          <w:lang w:val="ru-RU"/>
        </w:rPr>
        <w:t xml:space="preserve"> </w:t>
      </w:r>
      <w:r w:rsidRPr="00FD414E">
        <w:rPr>
          <w:rFonts w:ascii="Times New Roman" w:hAnsi="Times New Roman"/>
          <w:color w:val="1A1C1C"/>
          <w:sz w:val="28"/>
          <w:lang w:val="ru-RU"/>
        </w:rPr>
        <w:t>спортсменов</w:t>
      </w:r>
      <w:r w:rsidRPr="00FD414E">
        <w:rPr>
          <w:rFonts w:ascii="Times New Roman" w:hAnsi="Times New Roman"/>
          <w:color w:val="1A1C1C"/>
          <w:spacing w:val="35"/>
          <w:sz w:val="28"/>
          <w:lang w:val="ru-RU"/>
        </w:rPr>
        <w:t xml:space="preserve"> </w:t>
      </w:r>
      <w:r w:rsidRPr="00FD414E">
        <w:rPr>
          <w:rFonts w:ascii="Times New Roman" w:hAnsi="Times New Roman"/>
          <w:color w:val="1A1C1C"/>
          <w:sz w:val="28"/>
          <w:lang w:val="ru-RU"/>
        </w:rPr>
        <w:t>быстро</w:t>
      </w:r>
      <w:r w:rsidRPr="00FD414E">
        <w:rPr>
          <w:rFonts w:ascii="Times New Roman" w:hAnsi="Times New Roman"/>
          <w:color w:val="1A1C1C"/>
          <w:spacing w:val="20"/>
          <w:sz w:val="28"/>
          <w:lang w:val="ru-RU"/>
        </w:rPr>
        <w:t xml:space="preserve"> </w:t>
      </w:r>
      <w:r w:rsidRPr="00FD414E">
        <w:rPr>
          <w:rFonts w:ascii="Times New Roman" w:hAnsi="Times New Roman"/>
          <w:color w:val="1A1C1C"/>
          <w:sz w:val="28"/>
          <w:lang w:val="ru-RU"/>
        </w:rPr>
        <w:t>адаптируется</w:t>
      </w:r>
      <w:r w:rsidRPr="00FD414E">
        <w:rPr>
          <w:rFonts w:ascii="Times New Roman" w:hAnsi="Times New Roman"/>
          <w:color w:val="1A1C1C"/>
          <w:spacing w:val="27"/>
          <w:sz w:val="28"/>
          <w:lang w:val="ru-RU"/>
        </w:rPr>
        <w:t xml:space="preserve"> </w:t>
      </w:r>
      <w:r w:rsidRPr="00FD414E">
        <w:rPr>
          <w:rFonts w:ascii="Times New Roman" w:hAnsi="Times New Roman"/>
          <w:color w:val="1A1C1C"/>
          <w:sz w:val="28"/>
          <w:lang w:val="ru-RU"/>
        </w:rPr>
        <w:t>к</w:t>
      </w:r>
      <w:r w:rsidRPr="00FD414E">
        <w:rPr>
          <w:rFonts w:ascii="Times New Roman" w:hAnsi="Times New Roman"/>
          <w:color w:val="1A1C1C"/>
          <w:spacing w:val="17"/>
          <w:sz w:val="28"/>
          <w:lang w:val="ru-RU"/>
        </w:rPr>
        <w:t xml:space="preserve"> </w:t>
      </w:r>
      <w:r w:rsidRPr="00FD414E">
        <w:rPr>
          <w:rFonts w:ascii="Times New Roman" w:hAnsi="Times New Roman"/>
          <w:color w:val="1A1C1C"/>
          <w:sz w:val="28"/>
          <w:lang w:val="ru-RU"/>
        </w:rPr>
        <w:t>одинаковым</w:t>
      </w:r>
      <w:r w:rsidRPr="00FD414E">
        <w:rPr>
          <w:rFonts w:ascii="Times New Roman" w:hAnsi="Times New Roman"/>
          <w:color w:val="1A1C1C"/>
          <w:spacing w:val="39"/>
          <w:sz w:val="28"/>
          <w:lang w:val="ru-RU"/>
        </w:rPr>
        <w:t xml:space="preserve"> </w:t>
      </w:r>
      <w:r w:rsidRPr="00FD414E">
        <w:rPr>
          <w:rFonts w:ascii="Times New Roman" w:hAnsi="Times New Roman"/>
          <w:color w:val="1A1C1C"/>
          <w:sz w:val="28"/>
          <w:lang w:val="ru-RU"/>
        </w:rPr>
        <w:t>нагрузкам</w:t>
      </w:r>
      <w:r w:rsidRPr="00FD414E">
        <w:rPr>
          <w:rFonts w:ascii="Times New Roman" w:hAnsi="Times New Roman"/>
          <w:color w:val="1A1C1C"/>
          <w:spacing w:val="30"/>
          <w:sz w:val="28"/>
          <w:lang w:val="ru-RU"/>
        </w:rPr>
        <w:t xml:space="preserve"> </w:t>
      </w:r>
      <w:r w:rsidRPr="00FD414E">
        <w:rPr>
          <w:rFonts w:ascii="Times New Roman" w:hAnsi="Times New Roman"/>
          <w:color w:val="2D2F2F"/>
          <w:sz w:val="28"/>
          <w:lang w:val="ru-RU"/>
        </w:rPr>
        <w:t>и</w:t>
      </w:r>
      <w:r w:rsidRPr="00FD414E">
        <w:rPr>
          <w:rFonts w:ascii="Times New Roman" w:hAnsi="Times New Roman"/>
          <w:color w:val="2D2F2F"/>
          <w:spacing w:val="14"/>
          <w:sz w:val="28"/>
          <w:lang w:val="ru-RU"/>
        </w:rPr>
        <w:t xml:space="preserve"> </w:t>
      </w:r>
      <w:r w:rsidRPr="00FD414E">
        <w:rPr>
          <w:rFonts w:ascii="Times New Roman" w:hAnsi="Times New Roman"/>
          <w:color w:val="2D2F2F"/>
          <w:sz w:val="28"/>
          <w:lang w:val="ru-RU"/>
        </w:rPr>
        <w:t>её</w:t>
      </w:r>
      <w:r w:rsidRPr="00FD414E">
        <w:rPr>
          <w:rFonts w:ascii="Times New Roman" w:hAnsi="Times New Roman"/>
          <w:color w:val="2D2F2F"/>
          <w:w w:val="97"/>
          <w:sz w:val="28"/>
          <w:lang w:val="ru-RU"/>
        </w:rPr>
        <w:t xml:space="preserve"> </w:t>
      </w:r>
      <w:r w:rsidRPr="00FD414E">
        <w:rPr>
          <w:rFonts w:ascii="Times New Roman" w:hAnsi="Times New Roman"/>
          <w:color w:val="2D2F2F"/>
          <w:sz w:val="28"/>
          <w:lang w:val="ru-RU"/>
        </w:rPr>
        <w:t>тренировочный</w:t>
      </w:r>
      <w:r w:rsidRPr="00FD414E">
        <w:rPr>
          <w:rFonts w:ascii="Times New Roman" w:hAnsi="Times New Roman"/>
          <w:color w:val="2D2F2F"/>
          <w:spacing w:val="30"/>
          <w:sz w:val="28"/>
          <w:lang w:val="ru-RU"/>
        </w:rPr>
        <w:t xml:space="preserve"> </w:t>
      </w:r>
      <w:r w:rsidRPr="00FD414E">
        <w:rPr>
          <w:rFonts w:ascii="Times New Roman" w:hAnsi="Times New Roman"/>
          <w:color w:val="1A1C1C"/>
          <w:sz w:val="28"/>
          <w:lang w:val="ru-RU"/>
        </w:rPr>
        <w:t>эффект</w:t>
      </w:r>
      <w:r w:rsidRPr="00FD414E">
        <w:rPr>
          <w:rFonts w:ascii="Times New Roman" w:hAnsi="Times New Roman"/>
          <w:color w:val="1A1C1C"/>
          <w:spacing w:val="8"/>
          <w:sz w:val="28"/>
          <w:lang w:val="ru-RU"/>
        </w:rPr>
        <w:t xml:space="preserve"> </w:t>
      </w:r>
      <w:r w:rsidRPr="00FD414E">
        <w:rPr>
          <w:rFonts w:ascii="Times New Roman" w:hAnsi="Times New Roman"/>
          <w:color w:val="1A1C1C"/>
          <w:sz w:val="28"/>
          <w:lang w:val="ru-RU"/>
        </w:rPr>
        <w:t>уменьшается.</w:t>
      </w:r>
      <w:r w:rsidRPr="00FD414E">
        <w:rPr>
          <w:rFonts w:ascii="Times New Roman" w:hAnsi="Times New Roman"/>
          <w:color w:val="1A1C1C"/>
          <w:spacing w:val="15"/>
          <w:sz w:val="28"/>
          <w:lang w:val="ru-RU"/>
        </w:rPr>
        <w:t xml:space="preserve"> </w:t>
      </w:r>
      <w:r w:rsidRPr="00FD414E">
        <w:rPr>
          <w:rFonts w:ascii="Times New Roman" w:hAnsi="Times New Roman"/>
          <w:color w:val="1A1C1C"/>
          <w:sz w:val="28"/>
          <w:lang w:val="ru-RU"/>
        </w:rPr>
        <w:t>Поэтому</w:t>
      </w:r>
      <w:r w:rsidRPr="00FD414E">
        <w:rPr>
          <w:rFonts w:ascii="Times New Roman" w:hAnsi="Times New Roman"/>
          <w:color w:val="1A1C1C"/>
          <w:spacing w:val="15"/>
          <w:sz w:val="28"/>
          <w:lang w:val="ru-RU"/>
        </w:rPr>
        <w:t xml:space="preserve"> </w:t>
      </w:r>
      <w:r w:rsidRPr="00FD414E">
        <w:rPr>
          <w:rFonts w:ascii="Times New Roman" w:hAnsi="Times New Roman"/>
          <w:color w:val="1A1C1C"/>
          <w:sz w:val="28"/>
          <w:lang w:val="ru-RU"/>
        </w:rPr>
        <w:t>необходимо</w:t>
      </w:r>
      <w:r w:rsidRPr="00FD414E">
        <w:rPr>
          <w:rFonts w:ascii="Times New Roman" w:hAnsi="Times New Roman"/>
          <w:color w:val="1A1C1C"/>
          <w:spacing w:val="20"/>
          <w:sz w:val="28"/>
          <w:lang w:val="ru-RU"/>
        </w:rPr>
        <w:t xml:space="preserve"> </w:t>
      </w:r>
      <w:r w:rsidRPr="00FD414E">
        <w:rPr>
          <w:rFonts w:ascii="Times New Roman" w:hAnsi="Times New Roman"/>
          <w:color w:val="1A1C1C"/>
          <w:sz w:val="28"/>
          <w:lang w:val="ru-RU"/>
        </w:rPr>
        <w:t>постепенно</w:t>
      </w:r>
      <w:r w:rsidRPr="00FD414E">
        <w:rPr>
          <w:rFonts w:ascii="Times New Roman" w:hAnsi="Times New Roman"/>
          <w:color w:val="1A1C1C"/>
          <w:spacing w:val="27"/>
          <w:sz w:val="28"/>
          <w:lang w:val="ru-RU"/>
        </w:rPr>
        <w:t xml:space="preserve"> </w:t>
      </w:r>
      <w:r w:rsidRPr="00FD414E">
        <w:rPr>
          <w:rFonts w:ascii="Times New Roman" w:hAnsi="Times New Roman"/>
          <w:color w:val="3F4141"/>
          <w:sz w:val="28"/>
          <w:lang w:val="ru-RU"/>
        </w:rPr>
        <w:t>(без</w:t>
      </w:r>
      <w:r w:rsidRPr="00FD414E">
        <w:rPr>
          <w:rFonts w:ascii="Times New Roman" w:hAnsi="Times New Roman"/>
          <w:color w:val="3F4141"/>
          <w:w w:val="95"/>
          <w:sz w:val="28"/>
          <w:lang w:val="ru-RU"/>
        </w:rPr>
        <w:t xml:space="preserve"> </w:t>
      </w:r>
      <w:r w:rsidRPr="00FD414E">
        <w:rPr>
          <w:rFonts w:ascii="Times New Roman" w:hAnsi="Times New Roman"/>
          <w:color w:val="2D2F2F"/>
          <w:sz w:val="28"/>
          <w:lang w:val="ru-RU"/>
        </w:rPr>
        <w:t>резких</w:t>
      </w:r>
      <w:r w:rsidRPr="00FD414E">
        <w:rPr>
          <w:rFonts w:ascii="Times New Roman" w:hAnsi="Times New Roman"/>
          <w:color w:val="2D2F2F"/>
          <w:spacing w:val="42"/>
          <w:sz w:val="28"/>
          <w:lang w:val="ru-RU"/>
        </w:rPr>
        <w:t xml:space="preserve"> </w:t>
      </w:r>
      <w:r w:rsidRPr="00FD414E">
        <w:rPr>
          <w:rFonts w:ascii="Times New Roman" w:hAnsi="Times New Roman"/>
          <w:color w:val="1A1C1C"/>
          <w:sz w:val="28"/>
          <w:lang w:val="ru-RU"/>
        </w:rPr>
        <w:t>скачков)</w:t>
      </w:r>
      <w:r w:rsidRPr="00FD414E">
        <w:rPr>
          <w:rFonts w:ascii="Times New Roman" w:hAnsi="Times New Roman"/>
          <w:color w:val="1A1C1C"/>
          <w:spacing w:val="22"/>
          <w:sz w:val="28"/>
          <w:lang w:val="ru-RU"/>
        </w:rPr>
        <w:t xml:space="preserve"> </w:t>
      </w:r>
      <w:r w:rsidRPr="00FD414E">
        <w:rPr>
          <w:rFonts w:ascii="Times New Roman" w:hAnsi="Times New Roman"/>
          <w:color w:val="1A1C1C"/>
          <w:sz w:val="28"/>
          <w:lang w:val="ru-RU"/>
        </w:rPr>
        <w:t>увеличивать</w:t>
      </w:r>
      <w:r w:rsidRPr="00FD414E">
        <w:rPr>
          <w:rFonts w:ascii="Times New Roman" w:hAnsi="Times New Roman"/>
          <w:color w:val="1A1C1C"/>
          <w:spacing w:val="36"/>
          <w:sz w:val="28"/>
          <w:lang w:val="ru-RU"/>
        </w:rPr>
        <w:t xml:space="preserve"> </w:t>
      </w:r>
      <w:r w:rsidRPr="00FD414E">
        <w:rPr>
          <w:rFonts w:ascii="Times New Roman" w:hAnsi="Times New Roman"/>
          <w:color w:val="1A1C1C"/>
          <w:sz w:val="28"/>
          <w:lang w:val="ru-RU"/>
        </w:rPr>
        <w:t>тренировочные</w:t>
      </w:r>
      <w:r w:rsidRPr="00FD414E">
        <w:rPr>
          <w:rFonts w:ascii="Times New Roman" w:hAnsi="Times New Roman"/>
          <w:color w:val="1A1C1C"/>
          <w:spacing w:val="54"/>
          <w:sz w:val="28"/>
          <w:lang w:val="ru-RU"/>
        </w:rPr>
        <w:t xml:space="preserve"> </w:t>
      </w:r>
      <w:r w:rsidRPr="00FD414E">
        <w:rPr>
          <w:rFonts w:ascii="Times New Roman" w:hAnsi="Times New Roman"/>
          <w:color w:val="1A1C1C"/>
          <w:sz w:val="28"/>
          <w:lang w:val="ru-RU"/>
        </w:rPr>
        <w:t>нагрузки.</w:t>
      </w:r>
      <w:r w:rsidRPr="00FD414E">
        <w:rPr>
          <w:rFonts w:ascii="Times New Roman" w:hAnsi="Times New Roman"/>
          <w:color w:val="1A1C1C"/>
          <w:spacing w:val="42"/>
          <w:sz w:val="28"/>
          <w:lang w:val="ru-RU"/>
        </w:rPr>
        <w:t xml:space="preserve"> </w:t>
      </w:r>
      <w:r w:rsidRPr="00FD414E">
        <w:rPr>
          <w:rFonts w:ascii="Times New Roman" w:hAnsi="Times New Roman"/>
          <w:color w:val="1A1C1C"/>
          <w:sz w:val="28"/>
          <w:lang w:val="ru-RU"/>
        </w:rPr>
        <w:t>Так</w:t>
      </w:r>
      <w:r w:rsidRPr="00FD414E">
        <w:rPr>
          <w:rFonts w:ascii="Times New Roman" w:hAnsi="Times New Roman"/>
          <w:color w:val="1A1C1C"/>
          <w:spacing w:val="21"/>
          <w:sz w:val="28"/>
          <w:lang w:val="ru-RU"/>
        </w:rPr>
        <w:t xml:space="preserve"> </w:t>
      </w:r>
      <w:r w:rsidRPr="00FD414E">
        <w:rPr>
          <w:rFonts w:ascii="Times New Roman" w:hAnsi="Times New Roman"/>
          <w:color w:val="1A1C1C"/>
          <w:sz w:val="28"/>
          <w:lang w:val="ru-RU"/>
        </w:rPr>
        <w:t>же</w:t>
      </w:r>
      <w:r w:rsidRPr="00FD414E">
        <w:rPr>
          <w:rFonts w:ascii="Times New Roman" w:hAnsi="Times New Roman"/>
          <w:color w:val="1A1C1C"/>
          <w:spacing w:val="24"/>
          <w:sz w:val="28"/>
          <w:lang w:val="ru-RU"/>
        </w:rPr>
        <w:t xml:space="preserve"> </w:t>
      </w:r>
      <w:r w:rsidRPr="00FD414E">
        <w:rPr>
          <w:rFonts w:ascii="Times New Roman" w:hAnsi="Times New Roman"/>
          <w:color w:val="2D2F2F"/>
          <w:sz w:val="28"/>
          <w:lang w:val="ru-RU"/>
        </w:rPr>
        <w:t>постепенно</w:t>
      </w:r>
      <w:r w:rsidRPr="00FD414E">
        <w:rPr>
          <w:rFonts w:ascii="Times New Roman" w:hAnsi="Times New Roman"/>
          <w:color w:val="2D2F2F"/>
          <w:w w:val="96"/>
          <w:sz w:val="28"/>
          <w:lang w:val="ru-RU"/>
        </w:rPr>
        <w:t xml:space="preserve"> </w:t>
      </w:r>
      <w:r w:rsidRPr="00FD414E">
        <w:rPr>
          <w:rFonts w:ascii="Times New Roman" w:hAnsi="Times New Roman"/>
          <w:color w:val="1A1C1C"/>
          <w:sz w:val="28"/>
          <w:lang w:val="ru-RU"/>
        </w:rPr>
        <w:t>возрастают</w:t>
      </w:r>
      <w:r w:rsidRPr="00FD414E">
        <w:rPr>
          <w:rFonts w:ascii="Times New Roman" w:hAnsi="Times New Roman"/>
          <w:color w:val="1A1C1C"/>
          <w:spacing w:val="17"/>
          <w:sz w:val="28"/>
          <w:lang w:val="ru-RU"/>
        </w:rPr>
        <w:t xml:space="preserve"> </w:t>
      </w:r>
      <w:r w:rsidRPr="00FD414E">
        <w:rPr>
          <w:rFonts w:ascii="Times New Roman" w:hAnsi="Times New Roman"/>
          <w:color w:val="1A1C1C"/>
          <w:sz w:val="28"/>
          <w:lang w:val="ru-RU"/>
        </w:rPr>
        <w:t>требования</w:t>
      </w:r>
      <w:r w:rsidRPr="00FD414E">
        <w:rPr>
          <w:rFonts w:ascii="Times New Roman" w:hAnsi="Times New Roman"/>
          <w:color w:val="1A1C1C"/>
          <w:spacing w:val="18"/>
          <w:sz w:val="28"/>
          <w:lang w:val="ru-RU"/>
        </w:rPr>
        <w:t xml:space="preserve"> </w:t>
      </w:r>
      <w:r w:rsidRPr="00FD414E">
        <w:rPr>
          <w:rFonts w:ascii="Times New Roman" w:hAnsi="Times New Roman"/>
          <w:color w:val="1A1C1C"/>
          <w:sz w:val="28"/>
          <w:lang w:val="ru-RU"/>
        </w:rPr>
        <w:t>ко</w:t>
      </w:r>
      <w:r w:rsidRPr="00FD414E">
        <w:rPr>
          <w:rFonts w:ascii="Times New Roman" w:hAnsi="Times New Roman"/>
          <w:color w:val="1A1C1C"/>
          <w:spacing w:val="4"/>
          <w:sz w:val="28"/>
          <w:lang w:val="ru-RU"/>
        </w:rPr>
        <w:t xml:space="preserve"> </w:t>
      </w:r>
      <w:r w:rsidRPr="00FD414E">
        <w:rPr>
          <w:rFonts w:ascii="Times New Roman" w:hAnsi="Times New Roman"/>
          <w:color w:val="1A1C1C"/>
          <w:sz w:val="28"/>
          <w:lang w:val="ru-RU"/>
        </w:rPr>
        <w:t>всем</w:t>
      </w:r>
      <w:r w:rsidRPr="00FD414E">
        <w:rPr>
          <w:rFonts w:ascii="Times New Roman" w:hAnsi="Times New Roman"/>
          <w:color w:val="1A1C1C"/>
          <w:spacing w:val="8"/>
          <w:sz w:val="28"/>
          <w:lang w:val="ru-RU"/>
        </w:rPr>
        <w:t xml:space="preserve"> </w:t>
      </w:r>
      <w:r w:rsidRPr="00FD414E">
        <w:rPr>
          <w:rFonts w:ascii="Times New Roman" w:hAnsi="Times New Roman"/>
          <w:color w:val="1A1C1C"/>
          <w:sz w:val="28"/>
          <w:lang w:val="ru-RU"/>
        </w:rPr>
        <w:t>видам</w:t>
      </w:r>
      <w:r w:rsidRPr="00FD414E">
        <w:rPr>
          <w:rFonts w:ascii="Times New Roman" w:hAnsi="Times New Roman"/>
          <w:color w:val="1A1C1C"/>
          <w:spacing w:val="8"/>
          <w:sz w:val="28"/>
          <w:lang w:val="ru-RU"/>
        </w:rPr>
        <w:t xml:space="preserve"> </w:t>
      </w:r>
      <w:r w:rsidRPr="00FD414E">
        <w:rPr>
          <w:rFonts w:ascii="Times New Roman" w:hAnsi="Times New Roman"/>
          <w:color w:val="1A1C1C"/>
          <w:sz w:val="28"/>
          <w:lang w:val="ru-RU"/>
        </w:rPr>
        <w:t>подготовки.</w:t>
      </w:r>
      <w:r w:rsidRPr="00FD414E">
        <w:rPr>
          <w:rFonts w:ascii="Times New Roman" w:hAnsi="Times New Roman"/>
          <w:color w:val="1A1C1C"/>
          <w:spacing w:val="27"/>
          <w:sz w:val="28"/>
          <w:lang w:val="ru-RU"/>
        </w:rPr>
        <w:t xml:space="preserve"> </w:t>
      </w:r>
      <w:r w:rsidRPr="00FD414E">
        <w:rPr>
          <w:rFonts w:ascii="Times New Roman" w:hAnsi="Times New Roman"/>
          <w:color w:val="1A1C1C"/>
          <w:sz w:val="28"/>
          <w:lang w:val="ru-RU"/>
        </w:rPr>
        <w:t>Однако</w:t>
      </w:r>
      <w:r w:rsidRPr="00FD414E">
        <w:rPr>
          <w:rFonts w:ascii="Times New Roman" w:hAnsi="Times New Roman"/>
          <w:color w:val="1A1C1C"/>
          <w:spacing w:val="-3"/>
          <w:sz w:val="28"/>
          <w:lang w:val="ru-RU"/>
        </w:rPr>
        <w:t xml:space="preserve"> </w:t>
      </w:r>
      <w:r w:rsidRPr="00FD414E">
        <w:rPr>
          <w:rFonts w:ascii="Times New Roman" w:hAnsi="Times New Roman"/>
          <w:color w:val="1A1C1C"/>
          <w:sz w:val="28"/>
          <w:lang w:val="ru-RU"/>
        </w:rPr>
        <w:t>рост</w:t>
      </w:r>
      <w:r w:rsidRPr="00FD414E">
        <w:rPr>
          <w:rFonts w:ascii="Times New Roman" w:hAnsi="Times New Roman"/>
          <w:color w:val="1A1C1C"/>
          <w:spacing w:val="8"/>
          <w:sz w:val="28"/>
          <w:lang w:val="ru-RU"/>
        </w:rPr>
        <w:t xml:space="preserve"> </w:t>
      </w:r>
      <w:r w:rsidRPr="00FD414E">
        <w:rPr>
          <w:rFonts w:ascii="Times New Roman" w:hAnsi="Times New Roman"/>
          <w:color w:val="1A1C1C"/>
          <w:sz w:val="28"/>
          <w:lang w:val="ru-RU"/>
        </w:rPr>
        <w:t>тренировочных</w:t>
      </w:r>
      <w:r w:rsidRPr="00FD414E">
        <w:rPr>
          <w:rFonts w:ascii="Times New Roman" w:hAnsi="Times New Roman"/>
          <w:color w:val="1A1C1C"/>
          <w:w w:val="96"/>
          <w:sz w:val="28"/>
          <w:lang w:val="ru-RU"/>
        </w:rPr>
        <w:t xml:space="preserve"> </w:t>
      </w:r>
      <w:r w:rsidRPr="00FD414E">
        <w:rPr>
          <w:rFonts w:ascii="Times New Roman" w:hAnsi="Times New Roman"/>
          <w:color w:val="2D2F2F"/>
          <w:sz w:val="28"/>
          <w:lang w:val="ru-RU"/>
        </w:rPr>
        <w:t>нагрузок</w:t>
      </w:r>
      <w:r w:rsidRPr="00FD414E">
        <w:rPr>
          <w:rFonts w:ascii="Times New Roman" w:hAnsi="Times New Roman"/>
          <w:color w:val="2D2F2F"/>
          <w:spacing w:val="2"/>
          <w:sz w:val="28"/>
          <w:lang w:val="ru-RU"/>
        </w:rPr>
        <w:t xml:space="preserve"> </w:t>
      </w:r>
      <w:r w:rsidRPr="00FD414E">
        <w:rPr>
          <w:rFonts w:ascii="Times New Roman" w:hAnsi="Times New Roman"/>
          <w:color w:val="1A1C1C"/>
          <w:sz w:val="28"/>
          <w:lang w:val="ru-RU"/>
        </w:rPr>
        <w:t>не</w:t>
      </w:r>
      <w:r w:rsidRPr="00FD414E">
        <w:rPr>
          <w:rFonts w:ascii="Times New Roman" w:hAnsi="Times New Roman"/>
          <w:color w:val="1A1C1C"/>
          <w:spacing w:val="59"/>
          <w:sz w:val="28"/>
          <w:lang w:val="ru-RU"/>
        </w:rPr>
        <w:t xml:space="preserve"> </w:t>
      </w:r>
      <w:r w:rsidRPr="00FD414E">
        <w:rPr>
          <w:rFonts w:ascii="Times New Roman" w:hAnsi="Times New Roman"/>
          <w:color w:val="1A1C1C"/>
          <w:sz w:val="28"/>
          <w:lang w:val="ru-RU"/>
        </w:rPr>
        <w:t>носит</w:t>
      </w:r>
      <w:r w:rsidRPr="00FD414E">
        <w:rPr>
          <w:rFonts w:ascii="Times New Roman" w:hAnsi="Times New Roman"/>
          <w:color w:val="1A1C1C"/>
          <w:spacing w:val="62"/>
          <w:sz w:val="28"/>
          <w:lang w:val="ru-RU"/>
        </w:rPr>
        <w:t xml:space="preserve"> </w:t>
      </w:r>
      <w:r w:rsidRPr="00FD414E">
        <w:rPr>
          <w:rFonts w:ascii="Times New Roman" w:hAnsi="Times New Roman"/>
          <w:color w:val="1A1C1C"/>
          <w:sz w:val="28"/>
          <w:lang w:val="ru-RU"/>
        </w:rPr>
        <w:t>прямолинейный</w:t>
      </w:r>
      <w:r w:rsidRPr="00FD414E">
        <w:rPr>
          <w:rFonts w:ascii="Times New Roman" w:hAnsi="Times New Roman"/>
          <w:color w:val="1A1C1C"/>
          <w:spacing w:val="18"/>
          <w:sz w:val="28"/>
          <w:lang w:val="ru-RU"/>
        </w:rPr>
        <w:t xml:space="preserve"> </w:t>
      </w:r>
      <w:r w:rsidRPr="00FD414E">
        <w:rPr>
          <w:rFonts w:ascii="Times New Roman" w:hAnsi="Times New Roman"/>
          <w:color w:val="1A1C1C"/>
          <w:sz w:val="28"/>
          <w:lang w:val="ru-RU"/>
        </w:rPr>
        <w:t>характер.</w:t>
      </w:r>
      <w:r w:rsidRPr="00FD414E">
        <w:rPr>
          <w:rFonts w:ascii="Times New Roman" w:hAnsi="Times New Roman"/>
          <w:color w:val="1A1C1C"/>
          <w:spacing w:val="67"/>
          <w:sz w:val="28"/>
          <w:lang w:val="ru-RU"/>
        </w:rPr>
        <w:t xml:space="preserve"> </w:t>
      </w:r>
      <w:r w:rsidRPr="00FD414E">
        <w:rPr>
          <w:rFonts w:ascii="Times New Roman" w:hAnsi="Times New Roman"/>
          <w:color w:val="1A1C1C"/>
          <w:sz w:val="28"/>
          <w:lang w:val="ru-RU"/>
        </w:rPr>
        <w:t>Как</w:t>
      </w:r>
      <w:r w:rsidRPr="00FD414E">
        <w:rPr>
          <w:rFonts w:ascii="Times New Roman" w:hAnsi="Times New Roman"/>
          <w:color w:val="1A1C1C"/>
          <w:spacing w:val="59"/>
          <w:sz w:val="28"/>
          <w:lang w:val="ru-RU"/>
        </w:rPr>
        <w:t xml:space="preserve"> </w:t>
      </w:r>
      <w:r w:rsidRPr="00FD414E">
        <w:rPr>
          <w:rFonts w:ascii="Times New Roman" w:hAnsi="Times New Roman"/>
          <w:color w:val="1A1C1C"/>
          <w:sz w:val="28"/>
          <w:lang w:val="ru-RU"/>
        </w:rPr>
        <w:t>микроциклам,</w:t>
      </w:r>
      <w:r w:rsidRPr="00FD414E">
        <w:rPr>
          <w:rFonts w:ascii="Times New Roman" w:hAnsi="Times New Roman"/>
          <w:color w:val="1A1C1C"/>
          <w:spacing w:val="5"/>
          <w:sz w:val="28"/>
          <w:lang w:val="ru-RU"/>
        </w:rPr>
        <w:t xml:space="preserve"> </w:t>
      </w:r>
      <w:r w:rsidRPr="00FD414E">
        <w:rPr>
          <w:rFonts w:ascii="Times New Roman" w:hAnsi="Times New Roman"/>
          <w:color w:val="1A1C1C"/>
          <w:sz w:val="28"/>
          <w:lang w:val="ru-RU"/>
        </w:rPr>
        <w:t>так</w:t>
      </w:r>
      <w:r w:rsidRPr="00FD414E">
        <w:rPr>
          <w:rFonts w:ascii="Times New Roman" w:hAnsi="Times New Roman"/>
          <w:color w:val="1A1C1C"/>
          <w:spacing w:val="61"/>
          <w:sz w:val="28"/>
          <w:lang w:val="ru-RU"/>
        </w:rPr>
        <w:t xml:space="preserve"> </w:t>
      </w:r>
      <w:r w:rsidRPr="00FD414E">
        <w:rPr>
          <w:rFonts w:ascii="Times New Roman" w:hAnsi="Times New Roman"/>
          <w:color w:val="2D2F2F"/>
          <w:sz w:val="28"/>
          <w:lang w:val="ru-RU"/>
        </w:rPr>
        <w:t>и</w:t>
      </w:r>
      <w:r w:rsidRPr="00FD414E">
        <w:rPr>
          <w:rFonts w:ascii="Times New Roman" w:hAnsi="Times New Roman"/>
          <w:color w:val="2D2F2F"/>
          <w:spacing w:val="56"/>
          <w:sz w:val="28"/>
          <w:lang w:val="ru-RU"/>
        </w:rPr>
        <w:t xml:space="preserve"> </w:t>
      </w:r>
      <w:r w:rsidRPr="00FD414E">
        <w:rPr>
          <w:rFonts w:ascii="Times New Roman" w:hAnsi="Times New Roman"/>
          <w:color w:val="1A1C1C"/>
          <w:sz w:val="28"/>
          <w:lang w:val="ru-RU"/>
        </w:rPr>
        <w:t>более</w:t>
      </w:r>
      <w:r w:rsidRPr="00FD414E">
        <w:rPr>
          <w:rFonts w:ascii="Times New Roman" w:hAnsi="Times New Roman"/>
          <w:color w:val="1A1C1C"/>
          <w:w w:val="95"/>
          <w:sz w:val="28"/>
          <w:lang w:val="ru-RU"/>
        </w:rPr>
        <w:t xml:space="preserve"> </w:t>
      </w:r>
      <w:r w:rsidRPr="00FD414E">
        <w:rPr>
          <w:rFonts w:ascii="Times New Roman" w:hAnsi="Times New Roman"/>
          <w:color w:val="1A1C1C"/>
          <w:sz w:val="28"/>
          <w:lang w:val="ru-RU"/>
        </w:rPr>
        <w:t>длительным</w:t>
      </w:r>
      <w:r w:rsidRPr="00FD414E">
        <w:rPr>
          <w:rFonts w:ascii="Times New Roman" w:hAnsi="Times New Roman"/>
          <w:color w:val="1A1C1C"/>
          <w:spacing w:val="50"/>
          <w:sz w:val="28"/>
          <w:lang w:val="ru-RU"/>
        </w:rPr>
        <w:t xml:space="preserve"> </w:t>
      </w:r>
      <w:r w:rsidRPr="00FD414E">
        <w:rPr>
          <w:rFonts w:ascii="Times New Roman" w:hAnsi="Times New Roman"/>
          <w:color w:val="1A1C1C"/>
          <w:sz w:val="28"/>
          <w:lang w:val="ru-RU"/>
        </w:rPr>
        <w:t>периодам</w:t>
      </w:r>
      <w:r w:rsidRPr="00FD414E">
        <w:rPr>
          <w:rFonts w:ascii="Times New Roman" w:hAnsi="Times New Roman"/>
          <w:color w:val="1A1C1C"/>
          <w:spacing w:val="44"/>
          <w:sz w:val="28"/>
          <w:lang w:val="ru-RU"/>
        </w:rPr>
        <w:t xml:space="preserve"> </w:t>
      </w:r>
      <w:r w:rsidRPr="00FD414E">
        <w:rPr>
          <w:rFonts w:ascii="Times New Roman" w:hAnsi="Times New Roman"/>
          <w:color w:val="1A1C1C"/>
          <w:sz w:val="28"/>
          <w:lang w:val="ru-RU"/>
        </w:rPr>
        <w:t>свойственна.</w:t>
      </w:r>
      <w:r w:rsidRPr="00FD414E">
        <w:rPr>
          <w:rFonts w:ascii="Times New Roman" w:hAnsi="Times New Roman"/>
          <w:color w:val="1A1C1C"/>
          <w:spacing w:val="27"/>
          <w:sz w:val="28"/>
          <w:lang w:val="ru-RU"/>
        </w:rPr>
        <w:t xml:space="preserve"> </w:t>
      </w:r>
      <w:r w:rsidRPr="00FD414E">
        <w:rPr>
          <w:rFonts w:ascii="Times New Roman" w:hAnsi="Times New Roman"/>
          <w:color w:val="1A1C1C"/>
          <w:sz w:val="28"/>
          <w:lang w:val="ru-RU"/>
        </w:rPr>
        <w:t>волнообразная</w:t>
      </w:r>
      <w:r w:rsidRPr="00FD414E">
        <w:rPr>
          <w:rFonts w:ascii="Times New Roman" w:hAnsi="Times New Roman"/>
          <w:color w:val="1A1C1C"/>
          <w:spacing w:val="55"/>
          <w:sz w:val="28"/>
          <w:lang w:val="ru-RU"/>
        </w:rPr>
        <w:t xml:space="preserve"> </w:t>
      </w:r>
      <w:r w:rsidRPr="00FD414E">
        <w:rPr>
          <w:rFonts w:ascii="Times New Roman" w:hAnsi="Times New Roman"/>
          <w:color w:val="1A1C1C"/>
          <w:sz w:val="28"/>
          <w:lang w:val="ru-RU"/>
        </w:rPr>
        <w:t>динамика.</w:t>
      </w:r>
      <w:r w:rsidRPr="00FD414E">
        <w:rPr>
          <w:rFonts w:ascii="Times New Roman" w:hAnsi="Times New Roman"/>
          <w:color w:val="1A1C1C"/>
          <w:spacing w:val="54"/>
          <w:sz w:val="28"/>
          <w:lang w:val="ru-RU"/>
        </w:rPr>
        <w:t xml:space="preserve"> </w:t>
      </w:r>
      <w:r w:rsidRPr="00FD414E">
        <w:rPr>
          <w:rFonts w:ascii="Times New Roman" w:hAnsi="Times New Roman"/>
          <w:color w:val="1A1C1C"/>
          <w:sz w:val="28"/>
          <w:lang w:val="ru-RU"/>
        </w:rPr>
        <w:t>Оценка</w:t>
      </w:r>
      <w:r w:rsidRPr="00FD414E">
        <w:rPr>
          <w:rFonts w:ascii="Times New Roman" w:hAnsi="Times New Roman"/>
          <w:color w:val="1A1C1C"/>
          <w:w w:val="97"/>
          <w:sz w:val="28"/>
          <w:lang w:val="ru-RU"/>
        </w:rPr>
        <w:t xml:space="preserve"> </w:t>
      </w:r>
      <w:r w:rsidRPr="00FD414E">
        <w:rPr>
          <w:rFonts w:ascii="Times New Roman" w:hAnsi="Times New Roman"/>
          <w:color w:val="2D2F2F"/>
          <w:sz w:val="28"/>
          <w:lang w:val="ru-RU"/>
        </w:rPr>
        <w:t>тренировочных</w:t>
      </w:r>
      <w:r w:rsidRPr="00FD414E">
        <w:rPr>
          <w:rFonts w:ascii="Times New Roman" w:hAnsi="Times New Roman"/>
          <w:color w:val="2D2F2F"/>
          <w:spacing w:val="39"/>
          <w:sz w:val="28"/>
          <w:lang w:val="ru-RU"/>
        </w:rPr>
        <w:t xml:space="preserve"> </w:t>
      </w:r>
      <w:r w:rsidRPr="00FD414E">
        <w:rPr>
          <w:rFonts w:ascii="Times New Roman" w:hAnsi="Times New Roman"/>
          <w:color w:val="1A1C1C"/>
          <w:sz w:val="28"/>
          <w:lang w:val="ru-RU"/>
        </w:rPr>
        <w:t>занятий</w:t>
      </w:r>
      <w:r w:rsidRPr="00FD414E">
        <w:rPr>
          <w:rFonts w:ascii="Times New Roman" w:hAnsi="Times New Roman"/>
          <w:color w:val="1A1C1C"/>
          <w:spacing w:val="15"/>
          <w:sz w:val="28"/>
          <w:lang w:val="ru-RU"/>
        </w:rPr>
        <w:t xml:space="preserve"> </w:t>
      </w:r>
      <w:r w:rsidRPr="00FD414E">
        <w:rPr>
          <w:rFonts w:ascii="Times New Roman" w:hAnsi="Times New Roman"/>
          <w:color w:val="1A1C1C"/>
          <w:sz w:val="28"/>
          <w:lang w:val="ru-RU"/>
        </w:rPr>
        <w:t>по</w:t>
      </w:r>
      <w:r w:rsidRPr="00FD414E">
        <w:rPr>
          <w:rFonts w:ascii="Times New Roman" w:hAnsi="Times New Roman"/>
          <w:color w:val="1A1C1C"/>
          <w:spacing w:val="4"/>
          <w:sz w:val="28"/>
          <w:lang w:val="ru-RU"/>
        </w:rPr>
        <w:t xml:space="preserve"> </w:t>
      </w:r>
      <w:r w:rsidRPr="00FD414E">
        <w:rPr>
          <w:rFonts w:ascii="Times New Roman" w:hAnsi="Times New Roman"/>
          <w:color w:val="1A1C1C"/>
          <w:sz w:val="28"/>
          <w:lang w:val="ru-RU"/>
        </w:rPr>
        <w:t>нагрузке</w:t>
      </w:r>
      <w:r w:rsidRPr="00FD414E">
        <w:rPr>
          <w:rFonts w:ascii="Times New Roman" w:hAnsi="Times New Roman"/>
          <w:color w:val="1A1C1C"/>
          <w:spacing w:val="19"/>
          <w:sz w:val="28"/>
          <w:lang w:val="ru-RU"/>
        </w:rPr>
        <w:t xml:space="preserve"> </w:t>
      </w:r>
      <w:r w:rsidRPr="00FD414E">
        <w:rPr>
          <w:rFonts w:ascii="Times New Roman" w:hAnsi="Times New Roman"/>
          <w:color w:val="1A1C1C"/>
          <w:sz w:val="28"/>
          <w:lang w:val="ru-RU"/>
        </w:rPr>
        <w:t>зависит</w:t>
      </w:r>
      <w:r w:rsidRPr="00FD414E">
        <w:rPr>
          <w:rFonts w:ascii="Times New Roman" w:hAnsi="Times New Roman"/>
          <w:color w:val="1A1C1C"/>
          <w:spacing w:val="23"/>
          <w:sz w:val="28"/>
          <w:lang w:val="ru-RU"/>
        </w:rPr>
        <w:t xml:space="preserve"> </w:t>
      </w:r>
      <w:r w:rsidRPr="00FD414E">
        <w:rPr>
          <w:rFonts w:ascii="Times New Roman" w:hAnsi="Times New Roman"/>
          <w:color w:val="1A1C1C"/>
          <w:sz w:val="28"/>
          <w:lang w:val="ru-RU"/>
        </w:rPr>
        <w:t>от</w:t>
      </w:r>
      <w:r w:rsidRPr="00FD414E">
        <w:rPr>
          <w:rFonts w:ascii="Times New Roman" w:hAnsi="Times New Roman"/>
          <w:color w:val="1A1C1C"/>
          <w:spacing w:val="3"/>
          <w:sz w:val="28"/>
          <w:lang w:val="ru-RU"/>
        </w:rPr>
        <w:t xml:space="preserve"> </w:t>
      </w:r>
      <w:r w:rsidRPr="00FD414E">
        <w:rPr>
          <w:rFonts w:ascii="Times New Roman" w:hAnsi="Times New Roman"/>
          <w:color w:val="1A1C1C"/>
          <w:sz w:val="28"/>
          <w:lang w:val="ru-RU"/>
        </w:rPr>
        <w:t>их</w:t>
      </w:r>
      <w:r w:rsidRPr="00FD414E">
        <w:rPr>
          <w:rFonts w:ascii="Times New Roman" w:hAnsi="Times New Roman"/>
          <w:color w:val="1A1C1C"/>
          <w:spacing w:val="12"/>
          <w:sz w:val="28"/>
          <w:lang w:val="ru-RU"/>
        </w:rPr>
        <w:t xml:space="preserve"> </w:t>
      </w:r>
      <w:r w:rsidRPr="00FD414E">
        <w:rPr>
          <w:rFonts w:ascii="Times New Roman" w:hAnsi="Times New Roman"/>
          <w:color w:val="1A1C1C"/>
          <w:spacing w:val="1"/>
          <w:sz w:val="28"/>
          <w:lang w:val="ru-RU"/>
        </w:rPr>
        <w:t>содержан</w:t>
      </w:r>
      <w:r w:rsidRPr="00FD414E">
        <w:rPr>
          <w:rFonts w:ascii="Times New Roman" w:hAnsi="Times New Roman"/>
          <w:color w:val="3F4141"/>
          <w:spacing w:val="1"/>
          <w:sz w:val="28"/>
          <w:lang w:val="ru-RU"/>
        </w:rPr>
        <w:t>ия,</w:t>
      </w:r>
      <w:r w:rsidRPr="00FD414E">
        <w:rPr>
          <w:rFonts w:ascii="Times New Roman" w:hAnsi="Times New Roman"/>
          <w:color w:val="3F4141"/>
          <w:spacing w:val="26"/>
          <w:w w:val="96"/>
          <w:sz w:val="28"/>
          <w:lang w:val="ru-RU"/>
        </w:rPr>
        <w:t xml:space="preserve"> </w:t>
      </w:r>
      <w:r w:rsidRPr="00FD414E">
        <w:rPr>
          <w:rFonts w:ascii="Times New Roman" w:hAnsi="Times New Roman"/>
          <w:color w:val="2D2F2F"/>
          <w:sz w:val="28"/>
          <w:lang w:val="ru-RU"/>
        </w:rPr>
        <w:t>продолжительности</w:t>
      </w:r>
      <w:r w:rsidRPr="00FD414E">
        <w:rPr>
          <w:rFonts w:ascii="Times New Roman" w:hAnsi="Times New Roman"/>
          <w:color w:val="2D2F2F"/>
          <w:spacing w:val="50"/>
          <w:sz w:val="28"/>
          <w:lang w:val="ru-RU"/>
        </w:rPr>
        <w:t xml:space="preserve"> </w:t>
      </w:r>
      <w:r w:rsidRPr="00FD414E">
        <w:rPr>
          <w:rFonts w:ascii="Times New Roman" w:hAnsi="Times New Roman"/>
          <w:color w:val="1A1C1C"/>
          <w:sz w:val="28"/>
          <w:lang w:val="ru-RU"/>
        </w:rPr>
        <w:t>и</w:t>
      </w:r>
      <w:r w:rsidRPr="00FD414E">
        <w:rPr>
          <w:rFonts w:ascii="Times New Roman" w:hAnsi="Times New Roman"/>
          <w:color w:val="1A1C1C"/>
          <w:spacing w:val="16"/>
          <w:sz w:val="28"/>
          <w:lang w:val="ru-RU"/>
        </w:rPr>
        <w:t xml:space="preserve"> </w:t>
      </w:r>
      <w:r w:rsidRPr="00FD414E">
        <w:rPr>
          <w:rFonts w:ascii="Times New Roman" w:hAnsi="Times New Roman"/>
          <w:color w:val="1A1C1C"/>
          <w:sz w:val="28"/>
          <w:lang w:val="ru-RU"/>
        </w:rPr>
        <w:t>интенсивности.</w:t>
      </w:r>
      <w:r w:rsidRPr="00FD414E">
        <w:rPr>
          <w:rFonts w:ascii="Times New Roman" w:hAnsi="Times New Roman"/>
          <w:color w:val="1A1C1C"/>
          <w:spacing w:val="42"/>
          <w:sz w:val="28"/>
          <w:lang w:val="ru-RU"/>
        </w:rPr>
        <w:t xml:space="preserve"> </w:t>
      </w:r>
      <w:r w:rsidRPr="00FD414E">
        <w:rPr>
          <w:rFonts w:ascii="Times New Roman" w:hAnsi="Times New Roman"/>
          <w:color w:val="1A1C1C"/>
          <w:sz w:val="28"/>
          <w:lang w:val="ru-RU"/>
        </w:rPr>
        <w:t>Годовые</w:t>
      </w:r>
      <w:r w:rsidRPr="00FD414E">
        <w:rPr>
          <w:rFonts w:ascii="Times New Roman" w:hAnsi="Times New Roman"/>
          <w:color w:val="1A1C1C"/>
          <w:spacing w:val="30"/>
          <w:sz w:val="28"/>
          <w:lang w:val="ru-RU"/>
        </w:rPr>
        <w:t xml:space="preserve"> </w:t>
      </w:r>
      <w:r w:rsidRPr="00FD414E">
        <w:rPr>
          <w:rFonts w:ascii="Times New Roman" w:hAnsi="Times New Roman"/>
          <w:color w:val="1A1C1C"/>
          <w:sz w:val="28"/>
          <w:lang w:val="ru-RU"/>
        </w:rPr>
        <w:t>планы</w:t>
      </w:r>
      <w:r w:rsidRPr="00FD414E">
        <w:rPr>
          <w:rFonts w:ascii="Times New Roman" w:hAnsi="Times New Roman"/>
          <w:color w:val="1A1C1C"/>
          <w:spacing w:val="24"/>
          <w:sz w:val="28"/>
          <w:lang w:val="ru-RU"/>
        </w:rPr>
        <w:t xml:space="preserve"> </w:t>
      </w:r>
      <w:r w:rsidRPr="00FD414E">
        <w:rPr>
          <w:rFonts w:ascii="Times New Roman" w:hAnsi="Times New Roman"/>
          <w:color w:val="1A1C1C"/>
          <w:spacing w:val="1"/>
          <w:sz w:val="28"/>
          <w:lang w:val="ru-RU"/>
        </w:rPr>
        <w:t>конкрет</w:t>
      </w:r>
      <w:r w:rsidRPr="00FD414E">
        <w:rPr>
          <w:rFonts w:ascii="Times New Roman" w:hAnsi="Times New Roman"/>
          <w:color w:val="3F4141"/>
          <w:spacing w:val="1"/>
          <w:sz w:val="28"/>
          <w:lang w:val="ru-RU"/>
        </w:rPr>
        <w:t>и</w:t>
      </w:r>
      <w:r w:rsidRPr="00FD414E">
        <w:rPr>
          <w:rFonts w:ascii="Times New Roman" w:hAnsi="Times New Roman"/>
          <w:color w:val="1A1C1C"/>
          <w:spacing w:val="1"/>
          <w:sz w:val="28"/>
          <w:lang w:val="ru-RU"/>
        </w:rPr>
        <w:t>з</w:t>
      </w:r>
      <w:r w:rsidRPr="00FD414E">
        <w:rPr>
          <w:rFonts w:ascii="Times New Roman" w:hAnsi="Times New Roman"/>
          <w:color w:val="3F4141"/>
          <w:spacing w:val="1"/>
          <w:sz w:val="28"/>
          <w:lang w:val="ru-RU"/>
        </w:rPr>
        <w:t>ируются</w:t>
      </w:r>
      <w:r w:rsidRPr="00FD414E">
        <w:rPr>
          <w:rFonts w:ascii="Times New Roman" w:hAnsi="Times New Roman"/>
          <w:color w:val="3F4141"/>
          <w:spacing w:val="22"/>
          <w:w w:val="96"/>
          <w:sz w:val="28"/>
          <w:lang w:val="ru-RU"/>
        </w:rPr>
        <w:t xml:space="preserve"> </w:t>
      </w:r>
      <w:r w:rsidRPr="00FD414E">
        <w:rPr>
          <w:rFonts w:ascii="Times New Roman" w:hAnsi="Times New Roman"/>
          <w:color w:val="2D2F2F"/>
          <w:sz w:val="28"/>
          <w:lang w:val="ru-RU"/>
        </w:rPr>
        <w:t>составлением</w:t>
      </w:r>
      <w:r w:rsidRPr="00FD414E">
        <w:rPr>
          <w:rFonts w:ascii="Times New Roman" w:hAnsi="Times New Roman"/>
          <w:color w:val="2D2F2F"/>
          <w:spacing w:val="17"/>
          <w:sz w:val="28"/>
          <w:lang w:val="ru-RU"/>
        </w:rPr>
        <w:t xml:space="preserve"> </w:t>
      </w:r>
      <w:r w:rsidRPr="00FD414E">
        <w:rPr>
          <w:rFonts w:ascii="Times New Roman" w:hAnsi="Times New Roman"/>
          <w:color w:val="2D2F2F"/>
          <w:sz w:val="28"/>
          <w:u w:val="single" w:color="000000"/>
          <w:lang w:val="ru-RU"/>
        </w:rPr>
        <w:t>рабочих</w:t>
      </w:r>
      <w:r w:rsidRPr="00FD414E">
        <w:rPr>
          <w:rFonts w:ascii="Times New Roman" w:hAnsi="Times New Roman"/>
          <w:color w:val="2D2F2F"/>
          <w:spacing w:val="63"/>
          <w:sz w:val="28"/>
          <w:u w:val="single" w:color="000000"/>
          <w:lang w:val="ru-RU"/>
        </w:rPr>
        <w:t xml:space="preserve"> </w:t>
      </w:r>
      <w:r w:rsidRPr="00FD414E">
        <w:rPr>
          <w:rFonts w:ascii="Times New Roman" w:hAnsi="Times New Roman"/>
          <w:color w:val="1A1C1C"/>
          <w:sz w:val="28"/>
          <w:u w:val="single" w:color="000000"/>
          <w:lang w:val="ru-RU"/>
        </w:rPr>
        <w:t>планов</w:t>
      </w:r>
      <w:r w:rsidRPr="00FD414E">
        <w:rPr>
          <w:rFonts w:ascii="Times New Roman" w:hAnsi="Times New Roman"/>
          <w:color w:val="1A1C1C"/>
          <w:spacing w:val="5"/>
          <w:sz w:val="28"/>
          <w:u w:val="single" w:color="000000"/>
          <w:lang w:val="ru-RU"/>
        </w:rPr>
        <w:t xml:space="preserve"> </w:t>
      </w:r>
      <w:r w:rsidRPr="00FD414E">
        <w:rPr>
          <w:rFonts w:ascii="Times New Roman" w:hAnsi="Times New Roman"/>
          <w:color w:val="1A1C1C"/>
          <w:sz w:val="28"/>
          <w:lang w:val="ru-RU"/>
        </w:rPr>
        <w:t>на</w:t>
      </w:r>
      <w:r w:rsidRPr="00FD414E">
        <w:rPr>
          <w:rFonts w:ascii="Times New Roman" w:hAnsi="Times New Roman"/>
          <w:color w:val="1A1C1C"/>
          <w:spacing w:val="65"/>
          <w:sz w:val="28"/>
          <w:lang w:val="ru-RU"/>
        </w:rPr>
        <w:t xml:space="preserve"> </w:t>
      </w:r>
      <w:r w:rsidRPr="00FD414E">
        <w:rPr>
          <w:rFonts w:ascii="Times New Roman" w:hAnsi="Times New Roman"/>
          <w:color w:val="1A1C1C"/>
          <w:sz w:val="28"/>
          <w:lang w:val="ru-RU"/>
        </w:rPr>
        <w:t>каждый</w:t>
      </w:r>
      <w:r w:rsidRPr="00FD414E">
        <w:rPr>
          <w:rFonts w:ascii="Times New Roman" w:hAnsi="Times New Roman"/>
          <w:color w:val="1A1C1C"/>
          <w:spacing w:val="9"/>
          <w:sz w:val="28"/>
          <w:lang w:val="ru-RU"/>
        </w:rPr>
        <w:t xml:space="preserve"> </w:t>
      </w:r>
      <w:r w:rsidRPr="00FD414E">
        <w:rPr>
          <w:rFonts w:ascii="Times New Roman" w:hAnsi="Times New Roman"/>
          <w:color w:val="1A1C1C"/>
          <w:sz w:val="28"/>
          <w:lang w:val="ru-RU"/>
        </w:rPr>
        <w:t>месяц.</w:t>
      </w:r>
      <w:r w:rsidRPr="00FD414E">
        <w:rPr>
          <w:rFonts w:ascii="Times New Roman" w:hAnsi="Times New Roman"/>
          <w:color w:val="1A1C1C"/>
          <w:spacing w:val="6"/>
          <w:sz w:val="28"/>
          <w:lang w:val="ru-RU"/>
        </w:rPr>
        <w:t xml:space="preserve"> </w:t>
      </w:r>
      <w:r w:rsidRPr="00FD414E">
        <w:rPr>
          <w:rFonts w:ascii="Times New Roman" w:hAnsi="Times New Roman"/>
          <w:color w:val="1A1C1C"/>
          <w:sz w:val="28"/>
          <w:lang w:val="ru-RU"/>
        </w:rPr>
        <w:t>На</w:t>
      </w:r>
      <w:r w:rsidRPr="00FD414E">
        <w:rPr>
          <w:rFonts w:ascii="Times New Roman" w:hAnsi="Times New Roman"/>
          <w:color w:val="1A1C1C"/>
          <w:spacing w:val="66"/>
          <w:sz w:val="28"/>
          <w:lang w:val="ru-RU"/>
        </w:rPr>
        <w:t xml:space="preserve"> </w:t>
      </w:r>
      <w:r w:rsidRPr="00FD414E">
        <w:rPr>
          <w:rFonts w:ascii="Times New Roman" w:hAnsi="Times New Roman"/>
          <w:color w:val="1A1C1C"/>
          <w:sz w:val="28"/>
          <w:lang w:val="ru-RU"/>
        </w:rPr>
        <w:t>основании</w:t>
      </w:r>
      <w:r w:rsidRPr="00FD414E">
        <w:rPr>
          <w:rFonts w:ascii="Times New Roman" w:hAnsi="Times New Roman"/>
          <w:color w:val="1A1C1C"/>
          <w:spacing w:val="3"/>
          <w:sz w:val="28"/>
          <w:lang w:val="ru-RU"/>
        </w:rPr>
        <w:t xml:space="preserve"> </w:t>
      </w:r>
      <w:r w:rsidRPr="00FD414E">
        <w:rPr>
          <w:rFonts w:ascii="Times New Roman" w:hAnsi="Times New Roman"/>
          <w:color w:val="2D2F2F"/>
          <w:sz w:val="28"/>
          <w:lang w:val="ru-RU"/>
        </w:rPr>
        <w:t>месяч</w:t>
      </w:r>
      <w:r w:rsidRPr="00FD414E">
        <w:rPr>
          <w:rFonts w:ascii="Times New Roman" w:hAnsi="Times New Roman"/>
          <w:color w:val="565656"/>
          <w:sz w:val="28"/>
          <w:lang w:val="ru-RU"/>
        </w:rPr>
        <w:t>ных и</w:t>
      </w:r>
      <w:r w:rsidRPr="00FD414E">
        <w:rPr>
          <w:rFonts w:ascii="Times New Roman" w:hAnsi="Times New Roman"/>
          <w:color w:val="565656"/>
          <w:spacing w:val="27"/>
          <w:w w:val="99"/>
          <w:sz w:val="28"/>
          <w:lang w:val="ru-RU"/>
        </w:rPr>
        <w:t xml:space="preserve"> </w:t>
      </w:r>
      <w:r w:rsidRPr="00FD414E">
        <w:rPr>
          <w:rFonts w:ascii="Times New Roman" w:hAnsi="Times New Roman"/>
          <w:color w:val="2D2F2F"/>
          <w:sz w:val="28"/>
          <w:lang w:val="ru-RU"/>
        </w:rPr>
        <w:t>недельных</w:t>
      </w:r>
      <w:r w:rsidRPr="00FD414E">
        <w:rPr>
          <w:rFonts w:ascii="Times New Roman" w:hAnsi="Times New Roman"/>
          <w:color w:val="2D2F2F"/>
          <w:spacing w:val="57"/>
          <w:sz w:val="28"/>
          <w:lang w:val="ru-RU"/>
        </w:rPr>
        <w:t xml:space="preserve"> </w:t>
      </w:r>
      <w:r w:rsidRPr="00FD414E">
        <w:rPr>
          <w:rFonts w:ascii="Times New Roman" w:hAnsi="Times New Roman"/>
          <w:color w:val="2D2F2F"/>
          <w:sz w:val="28"/>
          <w:lang w:val="ru-RU"/>
        </w:rPr>
        <w:t>планов</w:t>
      </w:r>
      <w:r w:rsidRPr="00FD414E">
        <w:rPr>
          <w:rFonts w:ascii="Times New Roman" w:hAnsi="Times New Roman"/>
          <w:color w:val="2D2F2F"/>
          <w:spacing w:val="34"/>
          <w:sz w:val="28"/>
          <w:lang w:val="ru-RU"/>
        </w:rPr>
        <w:t xml:space="preserve"> </w:t>
      </w:r>
      <w:r w:rsidRPr="00FD414E">
        <w:rPr>
          <w:rFonts w:ascii="Times New Roman" w:hAnsi="Times New Roman"/>
          <w:color w:val="1A1C1C"/>
          <w:sz w:val="28"/>
          <w:lang w:val="ru-RU"/>
        </w:rPr>
        <w:t>разрабатывают</w:t>
      </w:r>
      <w:r w:rsidRPr="00FD414E">
        <w:rPr>
          <w:rFonts w:ascii="Times New Roman" w:hAnsi="Times New Roman"/>
          <w:color w:val="1A1C1C"/>
          <w:spacing w:val="2"/>
          <w:sz w:val="28"/>
          <w:lang w:val="ru-RU"/>
        </w:rPr>
        <w:t xml:space="preserve"> </w:t>
      </w:r>
      <w:r w:rsidRPr="00FD414E">
        <w:rPr>
          <w:rFonts w:ascii="Times New Roman" w:hAnsi="Times New Roman"/>
          <w:color w:val="1A1C1C"/>
          <w:sz w:val="28"/>
          <w:lang w:val="ru-RU"/>
        </w:rPr>
        <w:t>конспекты</w:t>
      </w:r>
      <w:r w:rsidRPr="00FD414E">
        <w:rPr>
          <w:rFonts w:ascii="Times New Roman" w:hAnsi="Times New Roman"/>
          <w:color w:val="1A1C1C"/>
          <w:spacing w:val="53"/>
          <w:sz w:val="28"/>
          <w:lang w:val="ru-RU"/>
        </w:rPr>
        <w:t xml:space="preserve"> </w:t>
      </w:r>
      <w:r w:rsidRPr="00FD414E">
        <w:rPr>
          <w:rFonts w:ascii="Times New Roman" w:hAnsi="Times New Roman"/>
          <w:color w:val="1A1C1C"/>
          <w:sz w:val="28"/>
          <w:lang w:val="ru-RU"/>
        </w:rPr>
        <w:t>отдельных</w:t>
      </w:r>
      <w:r w:rsidRPr="00FD414E">
        <w:rPr>
          <w:rFonts w:ascii="Times New Roman" w:hAnsi="Times New Roman"/>
          <w:color w:val="1A1C1C"/>
          <w:spacing w:val="39"/>
          <w:sz w:val="28"/>
          <w:lang w:val="ru-RU"/>
        </w:rPr>
        <w:t xml:space="preserve"> </w:t>
      </w:r>
      <w:r w:rsidRPr="00FD414E">
        <w:rPr>
          <w:rFonts w:ascii="Times New Roman" w:hAnsi="Times New Roman"/>
          <w:color w:val="1A1C1C"/>
          <w:sz w:val="28"/>
          <w:lang w:val="ru-RU"/>
        </w:rPr>
        <w:t>занятий</w:t>
      </w:r>
      <w:r w:rsidRPr="00FD414E">
        <w:rPr>
          <w:rFonts w:ascii="Times New Roman" w:hAnsi="Times New Roman"/>
          <w:color w:val="1A1C1C"/>
          <w:spacing w:val="52"/>
          <w:sz w:val="28"/>
          <w:lang w:val="ru-RU"/>
        </w:rPr>
        <w:t xml:space="preserve"> </w:t>
      </w:r>
      <w:r w:rsidRPr="00FD414E">
        <w:rPr>
          <w:rFonts w:ascii="Times New Roman" w:hAnsi="Times New Roman"/>
          <w:color w:val="3F4141"/>
          <w:sz w:val="28"/>
          <w:lang w:val="ru-RU"/>
        </w:rPr>
        <w:t>(уроков),</w:t>
      </w:r>
      <w:r w:rsidRPr="00FD414E">
        <w:rPr>
          <w:rFonts w:ascii="Times New Roman" w:hAnsi="Times New Roman"/>
          <w:color w:val="3F4141"/>
          <w:w w:val="97"/>
          <w:sz w:val="28"/>
          <w:lang w:val="ru-RU"/>
        </w:rPr>
        <w:t xml:space="preserve"> </w:t>
      </w:r>
      <w:r w:rsidRPr="00FD414E">
        <w:rPr>
          <w:rFonts w:ascii="Times New Roman" w:hAnsi="Times New Roman"/>
          <w:color w:val="2D2F2F"/>
          <w:sz w:val="28"/>
          <w:lang w:val="ru-RU"/>
        </w:rPr>
        <w:t>которые</w:t>
      </w:r>
      <w:r w:rsidRPr="00FD414E">
        <w:rPr>
          <w:rFonts w:ascii="Times New Roman" w:hAnsi="Times New Roman"/>
          <w:color w:val="2D2F2F"/>
          <w:spacing w:val="14"/>
          <w:sz w:val="28"/>
          <w:lang w:val="ru-RU"/>
        </w:rPr>
        <w:t xml:space="preserve"> </w:t>
      </w:r>
      <w:r w:rsidRPr="00FD414E">
        <w:rPr>
          <w:rFonts w:ascii="Times New Roman" w:hAnsi="Times New Roman"/>
          <w:color w:val="1A1C1C"/>
          <w:sz w:val="28"/>
          <w:lang w:val="ru-RU"/>
        </w:rPr>
        <w:t>являются</w:t>
      </w:r>
      <w:r w:rsidRPr="00FD414E">
        <w:rPr>
          <w:rFonts w:ascii="Times New Roman" w:hAnsi="Times New Roman"/>
          <w:color w:val="1A1C1C"/>
          <w:spacing w:val="34"/>
          <w:sz w:val="28"/>
          <w:lang w:val="ru-RU"/>
        </w:rPr>
        <w:t xml:space="preserve"> </w:t>
      </w:r>
      <w:r w:rsidRPr="00FD414E">
        <w:rPr>
          <w:rFonts w:ascii="Times New Roman" w:hAnsi="Times New Roman"/>
          <w:color w:val="1A1C1C"/>
          <w:sz w:val="28"/>
          <w:lang w:val="ru-RU"/>
        </w:rPr>
        <w:t>основной</w:t>
      </w:r>
      <w:r w:rsidRPr="00FD414E">
        <w:rPr>
          <w:rFonts w:ascii="Times New Roman" w:hAnsi="Times New Roman"/>
          <w:color w:val="1A1C1C"/>
          <w:spacing w:val="25"/>
          <w:sz w:val="28"/>
          <w:lang w:val="ru-RU"/>
        </w:rPr>
        <w:t xml:space="preserve"> </w:t>
      </w:r>
      <w:r w:rsidRPr="00FD414E">
        <w:rPr>
          <w:rFonts w:ascii="Times New Roman" w:hAnsi="Times New Roman"/>
          <w:color w:val="1A1C1C"/>
          <w:sz w:val="28"/>
          <w:lang w:val="ru-RU"/>
        </w:rPr>
        <w:t>формой</w:t>
      </w:r>
      <w:r w:rsidRPr="00FD414E">
        <w:rPr>
          <w:rFonts w:ascii="Times New Roman" w:hAnsi="Times New Roman"/>
          <w:color w:val="1A1C1C"/>
          <w:spacing w:val="17"/>
          <w:sz w:val="28"/>
          <w:lang w:val="ru-RU"/>
        </w:rPr>
        <w:t xml:space="preserve"> </w:t>
      </w:r>
      <w:r w:rsidRPr="00FD414E">
        <w:rPr>
          <w:rFonts w:ascii="Times New Roman" w:hAnsi="Times New Roman"/>
          <w:color w:val="1A1C1C"/>
          <w:sz w:val="28"/>
          <w:lang w:val="ru-RU"/>
        </w:rPr>
        <w:t>тренировки</w:t>
      </w:r>
      <w:r w:rsidRPr="00FD414E">
        <w:rPr>
          <w:rFonts w:ascii="Times New Roman" w:hAnsi="Times New Roman"/>
          <w:color w:val="1A1C1C"/>
          <w:spacing w:val="28"/>
          <w:sz w:val="28"/>
          <w:lang w:val="ru-RU"/>
        </w:rPr>
        <w:t xml:space="preserve"> </w:t>
      </w:r>
      <w:r w:rsidRPr="00FD414E">
        <w:rPr>
          <w:rFonts w:ascii="Times New Roman" w:hAnsi="Times New Roman"/>
          <w:color w:val="1A1C1C"/>
          <w:sz w:val="28"/>
          <w:lang w:val="ru-RU"/>
        </w:rPr>
        <w:t>юных</w:t>
      </w:r>
      <w:r w:rsidRPr="00FD414E">
        <w:rPr>
          <w:rFonts w:ascii="Times New Roman" w:hAnsi="Times New Roman"/>
          <w:color w:val="1A1C1C"/>
          <w:spacing w:val="23"/>
          <w:sz w:val="28"/>
          <w:lang w:val="ru-RU"/>
        </w:rPr>
        <w:t xml:space="preserve"> </w:t>
      </w:r>
      <w:r w:rsidRPr="00FD414E">
        <w:rPr>
          <w:rFonts w:ascii="Times New Roman" w:hAnsi="Times New Roman"/>
          <w:color w:val="1A1C1C"/>
          <w:spacing w:val="1"/>
          <w:sz w:val="28"/>
          <w:lang w:val="ru-RU"/>
        </w:rPr>
        <w:t>футболист</w:t>
      </w:r>
      <w:r w:rsidRPr="00FD414E">
        <w:rPr>
          <w:rFonts w:ascii="Times New Roman" w:hAnsi="Times New Roman"/>
          <w:color w:val="3F4141"/>
          <w:spacing w:val="1"/>
          <w:sz w:val="28"/>
          <w:lang w:val="ru-RU"/>
        </w:rPr>
        <w:t>ов.</w:t>
      </w:r>
      <w:r w:rsidRPr="00FD414E">
        <w:rPr>
          <w:rFonts w:ascii="Times New Roman" w:hAnsi="Times New Roman"/>
          <w:color w:val="3F4141"/>
          <w:sz w:val="28"/>
          <w:lang w:val="ru-RU"/>
        </w:rPr>
        <w:t xml:space="preserve"> В</w:t>
      </w:r>
      <w:r w:rsidRPr="00FD414E">
        <w:rPr>
          <w:rFonts w:ascii="Times New Roman" w:hAnsi="Times New Roman"/>
          <w:color w:val="3F4141"/>
          <w:spacing w:val="26"/>
          <w:w w:val="98"/>
          <w:sz w:val="28"/>
          <w:lang w:val="ru-RU"/>
        </w:rPr>
        <w:t xml:space="preserve"> </w:t>
      </w:r>
      <w:r w:rsidRPr="00FD414E">
        <w:rPr>
          <w:rFonts w:ascii="Times New Roman" w:hAnsi="Times New Roman"/>
          <w:color w:val="2D2F2F"/>
          <w:sz w:val="28"/>
          <w:lang w:val="ru-RU"/>
        </w:rPr>
        <w:t>тренировочном</w:t>
      </w:r>
      <w:r w:rsidRPr="00FD414E">
        <w:rPr>
          <w:rFonts w:ascii="Times New Roman" w:hAnsi="Times New Roman"/>
          <w:color w:val="2D2F2F"/>
          <w:spacing w:val="36"/>
          <w:sz w:val="28"/>
          <w:lang w:val="ru-RU"/>
        </w:rPr>
        <w:t xml:space="preserve"> </w:t>
      </w:r>
      <w:r w:rsidRPr="00FD414E">
        <w:rPr>
          <w:rFonts w:ascii="Times New Roman" w:hAnsi="Times New Roman"/>
          <w:color w:val="1A1C1C"/>
          <w:sz w:val="28"/>
          <w:lang w:val="ru-RU"/>
        </w:rPr>
        <w:t>процессе</w:t>
      </w:r>
      <w:r w:rsidRPr="00FD414E">
        <w:rPr>
          <w:rFonts w:ascii="Times New Roman" w:hAnsi="Times New Roman"/>
          <w:color w:val="1A1C1C"/>
          <w:spacing w:val="16"/>
          <w:sz w:val="28"/>
          <w:lang w:val="ru-RU"/>
        </w:rPr>
        <w:t xml:space="preserve"> </w:t>
      </w:r>
      <w:r w:rsidRPr="00FD414E">
        <w:rPr>
          <w:rFonts w:ascii="Times New Roman" w:hAnsi="Times New Roman"/>
          <w:color w:val="1A1C1C"/>
          <w:sz w:val="28"/>
          <w:lang w:val="ru-RU"/>
        </w:rPr>
        <w:t>с</w:t>
      </w:r>
      <w:r w:rsidRPr="00FD414E">
        <w:rPr>
          <w:rFonts w:ascii="Times New Roman" w:hAnsi="Times New Roman"/>
          <w:color w:val="1A1C1C"/>
          <w:spacing w:val="-2"/>
          <w:sz w:val="28"/>
          <w:lang w:val="ru-RU"/>
        </w:rPr>
        <w:t xml:space="preserve"> </w:t>
      </w:r>
      <w:r w:rsidRPr="00FD414E">
        <w:rPr>
          <w:rFonts w:ascii="Times New Roman" w:hAnsi="Times New Roman"/>
          <w:color w:val="1A1C1C"/>
          <w:sz w:val="28"/>
          <w:lang w:val="ru-RU"/>
        </w:rPr>
        <w:t>юными</w:t>
      </w:r>
      <w:r w:rsidRPr="00FD414E">
        <w:rPr>
          <w:rFonts w:ascii="Times New Roman" w:hAnsi="Times New Roman"/>
          <w:color w:val="1A1C1C"/>
          <w:spacing w:val="21"/>
          <w:sz w:val="28"/>
          <w:lang w:val="ru-RU"/>
        </w:rPr>
        <w:t xml:space="preserve"> </w:t>
      </w:r>
      <w:r w:rsidRPr="00FD414E">
        <w:rPr>
          <w:rFonts w:ascii="Times New Roman" w:hAnsi="Times New Roman"/>
          <w:color w:val="1A1C1C"/>
          <w:spacing w:val="-2"/>
          <w:sz w:val="28"/>
          <w:lang w:val="ru-RU"/>
        </w:rPr>
        <w:t>фу</w:t>
      </w:r>
      <w:r w:rsidRPr="00FD414E">
        <w:rPr>
          <w:rFonts w:ascii="Times New Roman" w:hAnsi="Times New Roman"/>
          <w:color w:val="3F4141"/>
          <w:spacing w:val="-1"/>
          <w:sz w:val="28"/>
          <w:lang w:val="ru-RU"/>
        </w:rPr>
        <w:t>т</w:t>
      </w:r>
      <w:r w:rsidRPr="00FD414E">
        <w:rPr>
          <w:rFonts w:ascii="Times New Roman" w:hAnsi="Times New Roman"/>
          <w:color w:val="1A1C1C"/>
          <w:spacing w:val="-2"/>
          <w:sz w:val="28"/>
          <w:lang w:val="ru-RU"/>
        </w:rPr>
        <w:t>болистами</w:t>
      </w:r>
      <w:r w:rsidRPr="00FD414E">
        <w:rPr>
          <w:rFonts w:ascii="Times New Roman" w:hAnsi="Times New Roman"/>
          <w:color w:val="1A1C1C"/>
          <w:spacing w:val="15"/>
          <w:sz w:val="28"/>
          <w:lang w:val="ru-RU"/>
        </w:rPr>
        <w:t xml:space="preserve"> </w:t>
      </w:r>
      <w:r w:rsidRPr="00FD414E">
        <w:rPr>
          <w:rFonts w:ascii="Times New Roman" w:hAnsi="Times New Roman"/>
          <w:color w:val="1A1C1C"/>
          <w:sz w:val="28"/>
          <w:lang w:val="ru-RU"/>
        </w:rPr>
        <w:t>применяют</w:t>
      </w:r>
      <w:r w:rsidRPr="00FD414E">
        <w:rPr>
          <w:rFonts w:ascii="Times New Roman" w:hAnsi="Times New Roman"/>
          <w:color w:val="1A1C1C"/>
          <w:spacing w:val="19"/>
          <w:sz w:val="28"/>
          <w:lang w:val="ru-RU"/>
        </w:rPr>
        <w:t xml:space="preserve"> </w:t>
      </w:r>
      <w:r w:rsidRPr="00FD414E">
        <w:rPr>
          <w:rFonts w:ascii="Times New Roman" w:hAnsi="Times New Roman"/>
          <w:color w:val="1A1C1C"/>
          <w:sz w:val="28"/>
          <w:lang w:val="ru-RU"/>
        </w:rPr>
        <w:t>как</w:t>
      </w:r>
      <w:r w:rsidRPr="00FD414E">
        <w:rPr>
          <w:rFonts w:ascii="Times New Roman" w:hAnsi="Times New Roman"/>
          <w:color w:val="1A1C1C"/>
          <w:spacing w:val="11"/>
          <w:sz w:val="28"/>
          <w:lang w:val="ru-RU"/>
        </w:rPr>
        <w:t xml:space="preserve"> </w:t>
      </w:r>
      <w:r w:rsidRPr="00FD414E">
        <w:rPr>
          <w:rFonts w:ascii="Times New Roman" w:hAnsi="Times New Roman"/>
          <w:color w:val="1A1C1C"/>
          <w:spacing w:val="1"/>
          <w:sz w:val="28"/>
          <w:lang w:val="ru-RU"/>
        </w:rPr>
        <w:t>компле</w:t>
      </w:r>
      <w:r w:rsidRPr="00FD414E">
        <w:rPr>
          <w:rFonts w:ascii="Times New Roman" w:hAnsi="Times New Roman"/>
          <w:color w:val="3F4141"/>
          <w:spacing w:val="1"/>
          <w:sz w:val="28"/>
          <w:lang w:val="ru-RU"/>
        </w:rPr>
        <w:t>ксные,</w:t>
      </w:r>
      <w:r w:rsidRPr="00FD414E">
        <w:rPr>
          <w:rFonts w:ascii="Times New Roman" w:hAnsi="Times New Roman"/>
          <w:color w:val="3F4141"/>
          <w:spacing w:val="22"/>
          <w:w w:val="96"/>
          <w:sz w:val="28"/>
          <w:lang w:val="ru-RU"/>
        </w:rPr>
        <w:t xml:space="preserve"> </w:t>
      </w:r>
      <w:r w:rsidRPr="00FD414E">
        <w:rPr>
          <w:rFonts w:ascii="Times New Roman" w:hAnsi="Times New Roman"/>
          <w:color w:val="2D2F2F"/>
          <w:sz w:val="28"/>
          <w:lang w:val="ru-RU"/>
        </w:rPr>
        <w:t>так</w:t>
      </w:r>
      <w:r w:rsidRPr="00FD414E">
        <w:rPr>
          <w:rFonts w:ascii="Times New Roman" w:hAnsi="Times New Roman"/>
          <w:color w:val="2D2F2F"/>
          <w:spacing w:val="66"/>
          <w:sz w:val="28"/>
          <w:lang w:val="ru-RU"/>
        </w:rPr>
        <w:t xml:space="preserve"> </w:t>
      </w:r>
      <w:r w:rsidRPr="00FD414E">
        <w:rPr>
          <w:rFonts w:ascii="Times New Roman" w:hAnsi="Times New Roman"/>
          <w:color w:val="2D2F2F"/>
          <w:sz w:val="28"/>
          <w:lang w:val="ru-RU"/>
        </w:rPr>
        <w:t>и</w:t>
      </w:r>
      <w:r w:rsidRPr="00FD414E">
        <w:rPr>
          <w:rFonts w:ascii="Times New Roman" w:hAnsi="Times New Roman"/>
          <w:color w:val="2D2F2F"/>
          <w:spacing w:val="55"/>
          <w:sz w:val="28"/>
          <w:lang w:val="ru-RU"/>
        </w:rPr>
        <w:t xml:space="preserve"> </w:t>
      </w:r>
      <w:r w:rsidRPr="00FD414E">
        <w:rPr>
          <w:rFonts w:ascii="Times New Roman" w:hAnsi="Times New Roman"/>
          <w:color w:val="1A1C1C"/>
          <w:sz w:val="28"/>
          <w:lang w:val="ru-RU"/>
        </w:rPr>
        <w:t>тематические</w:t>
      </w:r>
      <w:r w:rsidRPr="00FD414E">
        <w:rPr>
          <w:rFonts w:ascii="Times New Roman" w:hAnsi="Times New Roman"/>
          <w:color w:val="1A1C1C"/>
          <w:spacing w:val="14"/>
          <w:sz w:val="28"/>
          <w:lang w:val="ru-RU"/>
        </w:rPr>
        <w:t xml:space="preserve"> </w:t>
      </w:r>
      <w:r w:rsidRPr="00FD414E">
        <w:rPr>
          <w:rFonts w:ascii="Times New Roman" w:hAnsi="Times New Roman"/>
          <w:color w:val="1A1C1C"/>
          <w:sz w:val="28"/>
          <w:lang w:val="ru-RU"/>
        </w:rPr>
        <w:t>занятия</w:t>
      </w:r>
      <w:r w:rsidRPr="00FD414E">
        <w:rPr>
          <w:rFonts w:ascii="Times New Roman" w:hAnsi="Times New Roman"/>
          <w:color w:val="1A1C1C"/>
          <w:spacing w:val="5"/>
          <w:sz w:val="28"/>
          <w:lang w:val="ru-RU"/>
        </w:rPr>
        <w:t xml:space="preserve"> </w:t>
      </w:r>
      <w:r w:rsidRPr="00FD414E">
        <w:rPr>
          <w:rFonts w:ascii="Times New Roman" w:hAnsi="Times New Roman"/>
          <w:color w:val="1A1C1C"/>
          <w:sz w:val="28"/>
          <w:lang w:val="ru-RU"/>
        </w:rPr>
        <w:t>по</w:t>
      </w:r>
      <w:r w:rsidRPr="00FD414E">
        <w:rPr>
          <w:rFonts w:ascii="Times New Roman" w:hAnsi="Times New Roman"/>
          <w:color w:val="1A1C1C"/>
          <w:spacing w:val="65"/>
          <w:sz w:val="28"/>
          <w:lang w:val="ru-RU"/>
        </w:rPr>
        <w:t xml:space="preserve"> </w:t>
      </w:r>
      <w:r w:rsidRPr="00FD414E">
        <w:rPr>
          <w:rFonts w:ascii="Times New Roman" w:hAnsi="Times New Roman"/>
          <w:color w:val="1A1C1C"/>
          <w:sz w:val="28"/>
          <w:lang w:val="ru-RU"/>
        </w:rPr>
        <w:t>физической,</w:t>
      </w:r>
      <w:r w:rsidRPr="00FD414E">
        <w:rPr>
          <w:rFonts w:ascii="Times New Roman" w:hAnsi="Times New Roman"/>
          <w:color w:val="1A1C1C"/>
          <w:spacing w:val="6"/>
          <w:sz w:val="28"/>
          <w:lang w:val="ru-RU"/>
        </w:rPr>
        <w:t xml:space="preserve"> </w:t>
      </w:r>
      <w:r w:rsidRPr="00FD414E">
        <w:rPr>
          <w:rFonts w:ascii="Times New Roman" w:hAnsi="Times New Roman"/>
          <w:color w:val="1A1C1C"/>
          <w:sz w:val="28"/>
          <w:lang w:val="ru-RU"/>
        </w:rPr>
        <w:t>технической</w:t>
      </w:r>
      <w:r w:rsidRPr="00FD414E">
        <w:rPr>
          <w:rFonts w:ascii="Times New Roman" w:hAnsi="Times New Roman"/>
          <w:color w:val="1A1C1C"/>
          <w:spacing w:val="14"/>
          <w:sz w:val="28"/>
          <w:lang w:val="ru-RU"/>
        </w:rPr>
        <w:t xml:space="preserve"> </w:t>
      </w:r>
      <w:r w:rsidRPr="00FD414E">
        <w:rPr>
          <w:rFonts w:ascii="Times New Roman" w:hAnsi="Times New Roman"/>
          <w:color w:val="1A1C1C"/>
          <w:sz w:val="28"/>
          <w:lang w:val="ru-RU"/>
        </w:rPr>
        <w:t>и</w:t>
      </w:r>
      <w:r w:rsidRPr="00FD414E">
        <w:rPr>
          <w:rFonts w:ascii="Times New Roman" w:hAnsi="Times New Roman"/>
          <w:color w:val="1A1C1C"/>
          <w:spacing w:val="55"/>
          <w:sz w:val="28"/>
          <w:lang w:val="ru-RU"/>
        </w:rPr>
        <w:t xml:space="preserve"> </w:t>
      </w:r>
      <w:r w:rsidRPr="00FD414E">
        <w:rPr>
          <w:rFonts w:ascii="Times New Roman" w:hAnsi="Times New Roman"/>
          <w:color w:val="2D2F2F"/>
          <w:sz w:val="28"/>
          <w:lang w:val="ru-RU"/>
        </w:rPr>
        <w:t>тактической</w:t>
      </w:r>
      <w:r w:rsidRPr="00FD414E">
        <w:rPr>
          <w:rFonts w:ascii="Times New Roman" w:hAnsi="Times New Roman"/>
          <w:color w:val="2D2F2F"/>
          <w:w w:val="96"/>
          <w:sz w:val="28"/>
          <w:lang w:val="ru-RU"/>
        </w:rPr>
        <w:t xml:space="preserve"> </w:t>
      </w:r>
      <w:r w:rsidRPr="00FD414E">
        <w:rPr>
          <w:rFonts w:ascii="Times New Roman" w:hAnsi="Times New Roman"/>
          <w:color w:val="3F4141"/>
          <w:sz w:val="28"/>
          <w:lang w:val="ru-RU"/>
        </w:rPr>
        <w:t>п</w:t>
      </w:r>
      <w:r w:rsidRPr="00FD414E">
        <w:rPr>
          <w:rFonts w:ascii="Times New Roman" w:hAnsi="Times New Roman"/>
          <w:color w:val="1A1C1C"/>
          <w:sz w:val="28"/>
          <w:lang w:val="ru-RU"/>
        </w:rPr>
        <w:t>одготовке.</w:t>
      </w:r>
      <w:r w:rsidRPr="00FD414E">
        <w:rPr>
          <w:rFonts w:ascii="Times New Roman" w:hAnsi="Times New Roman"/>
          <w:color w:val="1A1C1C"/>
          <w:spacing w:val="3"/>
          <w:sz w:val="28"/>
          <w:lang w:val="ru-RU"/>
        </w:rPr>
        <w:t xml:space="preserve"> </w:t>
      </w:r>
      <w:r w:rsidRPr="00FD414E">
        <w:rPr>
          <w:rFonts w:ascii="Times New Roman" w:hAnsi="Times New Roman"/>
          <w:color w:val="1A1C1C"/>
          <w:sz w:val="28"/>
          <w:lang w:val="ru-RU"/>
        </w:rPr>
        <w:t>В</w:t>
      </w:r>
      <w:r w:rsidRPr="00FD414E">
        <w:rPr>
          <w:rFonts w:ascii="Times New Roman" w:hAnsi="Times New Roman"/>
          <w:color w:val="1A1C1C"/>
          <w:spacing w:val="61"/>
          <w:sz w:val="28"/>
          <w:lang w:val="ru-RU"/>
        </w:rPr>
        <w:t xml:space="preserve"> </w:t>
      </w:r>
      <w:r w:rsidRPr="00FD414E">
        <w:rPr>
          <w:rFonts w:ascii="Times New Roman" w:hAnsi="Times New Roman"/>
          <w:color w:val="1A1C1C"/>
          <w:sz w:val="28"/>
          <w:lang w:val="ru-RU"/>
        </w:rPr>
        <w:t>комплексной</w:t>
      </w:r>
      <w:r w:rsidRPr="00FD414E">
        <w:rPr>
          <w:rFonts w:ascii="Times New Roman" w:hAnsi="Times New Roman"/>
          <w:color w:val="1A1C1C"/>
          <w:spacing w:val="12"/>
          <w:sz w:val="28"/>
          <w:lang w:val="ru-RU"/>
        </w:rPr>
        <w:t xml:space="preserve"> </w:t>
      </w:r>
      <w:r w:rsidRPr="00FD414E">
        <w:rPr>
          <w:rFonts w:ascii="Times New Roman" w:hAnsi="Times New Roman"/>
          <w:color w:val="1A1C1C"/>
          <w:sz w:val="28"/>
          <w:lang w:val="ru-RU"/>
        </w:rPr>
        <w:t>трен</w:t>
      </w:r>
      <w:r w:rsidRPr="00FD414E">
        <w:rPr>
          <w:rFonts w:ascii="Times New Roman" w:hAnsi="Times New Roman"/>
          <w:color w:val="3F4141"/>
          <w:sz w:val="28"/>
          <w:lang w:val="ru-RU"/>
        </w:rPr>
        <w:t>и</w:t>
      </w:r>
      <w:r w:rsidRPr="00FD414E">
        <w:rPr>
          <w:rFonts w:ascii="Times New Roman" w:hAnsi="Times New Roman"/>
          <w:color w:val="1A1C1C"/>
          <w:sz w:val="28"/>
          <w:lang w:val="ru-RU"/>
        </w:rPr>
        <w:t>ровке</w:t>
      </w:r>
      <w:r w:rsidRPr="00FD414E">
        <w:rPr>
          <w:rFonts w:ascii="Times New Roman" w:hAnsi="Times New Roman"/>
          <w:color w:val="1A1C1C"/>
          <w:spacing w:val="69"/>
          <w:sz w:val="28"/>
          <w:lang w:val="ru-RU"/>
        </w:rPr>
        <w:t xml:space="preserve"> </w:t>
      </w:r>
      <w:r w:rsidRPr="00FD414E">
        <w:rPr>
          <w:rFonts w:ascii="Times New Roman" w:hAnsi="Times New Roman"/>
          <w:color w:val="1A1C1C"/>
          <w:sz w:val="28"/>
          <w:lang w:val="ru-RU"/>
        </w:rPr>
        <w:t>используются</w:t>
      </w:r>
      <w:r w:rsidRPr="00FD414E">
        <w:rPr>
          <w:rFonts w:ascii="Times New Roman" w:hAnsi="Times New Roman"/>
          <w:color w:val="1A1C1C"/>
          <w:spacing w:val="15"/>
          <w:sz w:val="28"/>
          <w:lang w:val="ru-RU"/>
        </w:rPr>
        <w:t xml:space="preserve"> </w:t>
      </w:r>
      <w:r w:rsidRPr="00FD414E">
        <w:rPr>
          <w:rFonts w:ascii="Times New Roman" w:hAnsi="Times New Roman"/>
          <w:color w:val="1A1C1C"/>
          <w:sz w:val="28"/>
          <w:lang w:val="ru-RU"/>
        </w:rPr>
        <w:t>упражне</w:t>
      </w:r>
      <w:r w:rsidRPr="00FD414E">
        <w:rPr>
          <w:rFonts w:ascii="Times New Roman" w:hAnsi="Times New Roman"/>
          <w:color w:val="1A1C1C"/>
          <w:spacing w:val="30"/>
          <w:sz w:val="28"/>
          <w:lang w:val="ru-RU"/>
        </w:rPr>
        <w:t>н</w:t>
      </w:r>
      <w:r w:rsidRPr="00FD414E">
        <w:rPr>
          <w:rFonts w:ascii="Times New Roman" w:hAnsi="Times New Roman"/>
          <w:color w:val="3F4141"/>
          <w:sz w:val="28"/>
          <w:lang w:val="ru-RU"/>
        </w:rPr>
        <w:t>ия</w:t>
      </w:r>
      <w:r w:rsidRPr="00FD414E">
        <w:rPr>
          <w:rFonts w:ascii="Times New Roman" w:hAnsi="Times New Roman"/>
          <w:color w:val="3F4141"/>
          <w:spacing w:val="55"/>
          <w:sz w:val="28"/>
          <w:lang w:val="ru-RU"/>
        </w:rPr>
        <w:t xml:space="preserve"> </w:t>
      </w:r>
      <w:r w:rsidRPr="00FD414E">
        <w:rPr>
          <w:rFonts w:ascii="Times New Roman" w:hAnsi="Times New Roman"/>
          <w:color w:val="3F4141"/>
          <w:sz w:val="28"/>
          <w:lang w:val="ru-RU"/>
        </w:rPr>
        <w:t>по</w:t>
      </w:r>
      <w:r w:rsidRPr="00FD414E">
        <w:rPr>
          <w:rFonts w:ascii="Times New Roman" w:hAnsi="Times New Roman"/>
          <w:color w:val="3F4141"/>
          <w:spacing w:val="68"/>
          <w:w w:val="97"/>
          <w:sz w:val="28"/>
          <w:lang w:val="ru-RU"/>
        </w:rPr>
        <w:t xml:space="preserve"> </w:t>
      </w:r>
      <w:r w:rsidRPr="00FD414E">
        <w:rPr>
          <w:rFonts w:ascii="Times New Roman" w:hAnsi="Times New Roman"/>
          <w:color w:val="2D2F2F"/>
          <w:sz w:val="28"/>
          <w:lang w:val="ru-RU"/>
        </w:rPr>
        <w:t>физической,</w:t>
      </w:r>
      <w:r w:rsidRPr="00FD414E">
        <w:rPr>
          <w:rFonts w:ascii="Times New Roman" w:hAnsi="Times New Roman"/>
          <w:color w:val="2D2F2F"/>
          <w:spacing w:val="-35"/>
          <w:sz w:val="28"/>
          <w:lang w:val="ru-RU"/>
        </w:rPr>
        <w:t xml:space="preserve"> </w:t>
      </w:r>
      <w:r w:rsidRPr="00FD414E">
        <w:rPr>
          <w:rFonts w:ascii="Times New Roman" w:hAnsi="Times New Roman"/>
          <w:color w:val="2D2F2F"/>
          <w:sz w:val="28"/>
          <w:lang w:val="ru-RU"/>
        </w:rPr>
        <w:t>технической</w:t>
      </w:r>
      <w:r w:rsidRPr="00FD414E">
        <w:rPr>
          <w:rFonts w:ascii="Times New Roman" w:hAnsi="Times New Roman"/>
          <w:color w:val="2D2F2F"/>
          <w:spacing w:val="-30"/>
          <w:sz w:val="28"/>
          <w:lang w:val="ru-RU"/>
        </w:rPr>
        <w:t xml:space="preserve"> </w:t>
      </w:r>
      <w:r w:rsidRPr="00FD414E">
        <w:rPr>
          <w:rFonts w:ascii="Times New Roman" w:hAnsi="Times New Roman"/>
          <w:color w:val="1A1C1C"/>
          <w:sz w:val="28"/>
          <w:lang w:val="ru-RU"/>
        </w:rPr>
        <w:t>и</w:t>
      </w:r>
      <w:r w:rsidRPr="00FD414E">
        <w:rPr>
          <w:rFonts w:ascii="Times New Roman" w:hAnsi="Times New Roman"/>
          <w:color w:val="1A1C1C"/>
          <w:spacing w:val="-45"/>
          <w:sz w:val="28"/>
          <w:lang w:val="ru-RU"/>
        </w:rPr>
        <w:t xml:space="preserve"> </w:t>
      </w:r>
      <w:r w:rsidRPr="00FD414E">
        <w:rPr>
          <w:rFonts w:ascii="Times New Roman" w:hAnsi="Times New Roman"/>
          <w:color w:val="1A1C1C"/>
          <w:sz w:val="28"/>
          <w:lang w:val="ru-RU"/>
        </w:rPr>
        <w:t>тактической</w:t>
      </w:r>
      <w:r w:rsidRPr="00FD414E">
        <w:rPr>
          <w:rFonts w:ascii="Times New Roman" w:hAnsi="Times New Roman"/>
          <w:color w:val="1A1C1C"/>
          <w:spacing w:val="-27"/>
          <w:sz w:val="28"/>
          <w:lang w:val="ru-RU"/>
        </w:rPr>
        <w:t xml:space="preserve"> </w:t>
      </w:r>
      <w:r w:rsidRPr="00FD414E">
        <w:rPr>
          <w:rFonts w:ascii="Times New Roman" w:hAnsi="Times New Roman"/>
          <w:color w:val="1A1C1C"/>
          <w:sz w:val="28"/>
          <w:lang w:val="ru-RU"/>
        </w:rPr>
        <w:t>подготовке.</w:t>
      </w:r>
    </w:p>
    <w:p w:rsidR="00B663C6" w:rsidRPr="00FD414E" w:rsidRDefault="00B663C6">
      <w:pPr>
        <w:jc w:val="both"/>
        <w:rPr>
          <w:rFonts w:ascii="Times New Roman" w:eastAsia="Times New Roman" w:hAnsi="Times New Roman" w:cs="Times New Roman"/>
          <w:sz w:val="28"/>
          <w:szCs w:val="28"/>
          <w:lang w:val="ru-RU"/>
        </w:rPr>
        <w:sectPr w:rsidR="00B663C6" w:rsidRPr="00FD414E">
          <w:pgSz w:w="11910" w:h="16840"/>
          <w:pgMar w:top="1100" w:right="820" w:bottom="280" w:left="1120" w:header="720" w:footer="720" w:gutter="0"/>
          <w:cols w:space="720"/>
        </w:sectPr>
      </w:pPr>
    </w:p>
    <w:p w:rsidR="00B663C6" w:rsidRPr="00FD414E" w:rsidRDefault="00FD414E">
      <w:pPr>
        <w:pStyle w:val="a3"/>
        <w:spacing w:before="40" w:line="251" w:lineRule="auto"/>
        <w:ind w:left="108" w:right="151" w:firstLine="4"/>
        <w:rPr>
          <w:lang w:val="ru-RU"/>
        </w:rPr>
      </w:pPr>
      <w:bookmarkStart w:id="50" w:name="doc01354520171027064905-2_Страница_10"/>
      <w:bookmarkEnd w:id="50"/>
      <w:r w:rsidRPr="00FD414E">
        <w:rPr>
          <w:color w:val="161818"/>
          <w:lang w:val="ru-RU"/>
        </w:rPr>
        <w:lastRenderedPageBreak/>
        <w:t>Структура</w:t>
      </w:r>
      <w:r w:rsidRPr="00FD414E">
        <w:rPr>
          <w:color w:val="161818"/>
          <w:spacing w:val="42"/>
          <w:lang w:val="ru-RU"/>
        </w:rPr>
        <w:t xml:space="preserve"> </w:t>
      </w:r>
      <w:r w:rsidRPr="00FD414E">
        <w:rPr>
          <w:color w:val="161818"/>
          <w:lang w:val="ru-RU"/>
        </w:rPr>
        <w:t>комплексных</w:t>
      </w:r>
      <w:r w:rsidRPr="00FD414E">
        <w:rPr>
          <w:color w:val="161818"/>
          <w:spacing w:val="59"/>
          <w:lang w:val="ru-RU"/>
        </w:rPr>
        <w:t xml:space="preserve"> </w:t>
      </w:r>
      <w:r w:rsidRPr="00FD414E">
        <w:rPr>
          <w:color w:val="161818"/>
          <w:lang w:val="ru-RU"/>
        </w:rPr>
        <w:t>заняти</w:t>
      </w:r>
      <w:r w:rsidRPr="00FD414E">
        <w:rPr>
          <w:color w:val="161818"/>
          <w:spacing w:val="55"/>
          <w:lang w:val="ru-RU"/>
        </w:rPr>
        <w:t xml:space="preserve"> </w:t>
      </w:r>
      <w:r w:rsidRPr="00FD414E">
        <w:rPr>
          <w:color w:val="161818"/>
          <w:lang w:val="ru-RU"/>
        </w:rPr>
        <w:t>сложнее,</w:t>
      </w:r>
      <w:r w:rsidRPr="00FD414E">
        <w:rPr>
          <w:color w:val="161818"/>
          <w:spacing w:val="31"/>
          <w:lang w:val="ru-RU"/>
        </w:rPr>
        <w:t xml:space="preserve"> </w:t>
      </w:r>
      <w:r w:rsidRPr="00FD414E">
        <w:rPr>
          <w:color w:val="161818"/>
          <w:lang w:val="ru-RU"/>
        </w:rPr>
        <w:t>чем</w:t>
      </w:r>
      <w:r w:rsidRPr="00FD414E">
        <w:rPr>
          <w:color w:val="161818"/>
          <w:spacing w:val="23"/>
          <w:lang w:val="ru-RU"/>
        </w:rPr>
        <w:t xml:space="preserve"> </w:t>
      </w:r>
      <w:r w:rsidRPr="00FD414E">
        <w:rPr>
          <w:color w:val="161818"/>
          <w:lang w:val="ru-RU"/>
        </w:rPr>
        <w:t xml:space="preserve">тематических. </w:t>
      </w:r>
      <w:r w:rsidRPr="00FD414E">
        <w:rPr>
          <w:color w:val="161818"/>
          <w:spacing w:val="9"/>
          <w:lang w:val="ru-RU"/>
        </w:rPr>
        <w:t xml:space="preserve"> </w:t>
      </w:r>
      <w:r w:rsidRPr="00FD414E">
        <w:rPr>
          <w:color w:val="161818"/>
          <w:lang w:val="ru-RU"/>
        </w:rPr>
        <w:t>Это</w:t>
      </w:r>
      <w:r w:rsidRPr="00FD414E">
        <w:rPr>
          <w:color w:val="161818"/>
          <w:spacing w:val="28"/>
          <w:lang w:val="ru-RU"/>
        </w:rPr>
        <w:t xml:space="preserve"> </w:t>
      </w:r>
      <w:r w:rsidRPr="00FD414E">
        <w:rPr>
          <w:color w:val="161818"/>
          <w:lang w:val="ru-RU"/>
        </w:rPr>
        <w:t>связано</w:t>
      </w:r>
      <w:r w:rsidRPr="00FD414E">
        <w:rPr>
          <w:color w:val="161818"/>
          <w:spacing w:val="37"/>
          <w:lang w:val="ru-RU"/>
        </w:rPr>
        <w:t xml:space="preserve"> </w:t>
      </w:r>
      <w:r w:rsidRPr="00FD414E">
        <w:rPr>
          <w:color w:val="2F3131"/>
          <w:lang w:val="ru-RU"/>
        </w:rPr>
        <w:t>с</w:t>
      </w:r>
      <w:r w:rsidRPr="00FD414E">
        <w:rPr>
          <w:color w:val="2F3131"/>
          <w:spacing w:val="10"/>
          <w:lang w:val="ru-RU"/>
        </w:rPr>
        <w:t xml:space="preserve"> </w:t>
      </w:r>
      <w:r w:rsidRPr="00FD414E">
        <w:rPr>
          <w:color w:val="161818"/>
          <w:spacing w:val="4"/>
          <w:lang w:val="ru-RU"/>
        </w:rPr>
        <w:t>тем</w:t>
      </w:r>
      <w:r w:rsidRPr="00FD414E">
        <w:rPr>
          <w:color w:val="2F3131"/>
          <w:spacing w:val="4"/>
          <w:lang w:val="ru-RU"/>
        </w:rPr>
        <w:t>,</w:t>
      </w:r>
      <w:r w:rsidRPr="00FD414E">
        <w:rPr>
          <w:color w:val="2F3131"/>
          <w:spacing w:val="23"/>
          <w:w w:val="95"/>
          <w:lang w:val="ru-RU"/>
        </w:rPr>
        <w:t xml:space="preserve"> </w:t>
      </w:r>
      <w:r w:rsidRPr="00FD414E">
        <w:rPr>
          <w:color w:val="161818"/>
          <w:lang w:val="ru-RU"/>
        </w:rPr>
        <w:t>что</w:t>
      </w:r>
      <w:r w:rsidRPr="00FD414E">
        <w:rPr>
          <w:color w:val="161818"/>
          <w:spacing w:val="19"/>
          <w:lang w:val="ru-RU"/>
        </w:rPr>
        <w:t xml:space="preserve"> </w:t>
      </w:r>
      <w:r w:rsidRPr="00FD414E">
        <w:rPr>
          <w:color w:val="161818"/>
          <w:lang w:val="ru-RU"/>
        </w:rPr>
        <w:t>в</w:t>
      </w:r>
      <w:r w:rsidRPr="00FD414E">
        <w:rPr>
          <w:color w:val="161818"/>
          <w:spacing w:val="16"/>
          <w:lang w:val="ru-RU"/>
        </w:rPr>
        <w:t xml:space="preserve"> </w:t>
      </w:r>
      <w:r w:rsidRPr="00FD414E">
        <w:rPr>
          <w:color w:val="161818"/>
          <w:lang w:val="ru-RU"/>
        </w:rPr>
        <w:t>отличие</w:t>
      </w:r>
      <w:r w:rsidRPr="00FD414E">
        <w:rPr>
          <w:color w:val="161818"/>
          <w:spacing w:val="38"/>
          <w:lang w:val="ru-RU"/>
        </w:rPr>
        <w:t xml:space="preserve"> </w:t>
      </w:r>
      <w:r w:rsidRPr="00FD414E">
        <w:rPr>
          <w:color w:val="161818"/>
          <w:lang w:val="ru-RU"/>
        </w:rPr>
        <w:t>от</w:t>
      </w:r>
      <w:r w:rsidRPr="00FD414E">
        <w:rPr>
          <w:color w:val="161818"/>
          <w:spacing w:val="8"/>
          <w:lang w:val="ru-RU"/>
        </w:rPr>
        <w:t xml:space="preserve"> </w:t>
      </w:r>
      <w:r w:rsidRPr="00FD414E">
        <w:rPr>
          <w:color w:val="161818"/>
          <w:lang w:val="ru-RU"/>
        </w:rPr>
        <w:t>первых,</w:t>
      </w:r>
      <w:r w:rsidRPr="00FD414E">
        <w:rPr>
          <w:color w:val="161818"/>
          <w:spacing w:val="36"/>
          <w:lang w:val="ru-RU"/>
        </w:rPr>
        <w:t xml:space="preserve"> </w:t>
      </w:r>
      <w:r w:rsidRPr="00FD414E">
        <w:rPr>
          <w:color w:val="161818"/>
          <w:lang w:val="ru-RU"/>
        </w:rPr>
        <w:t>где</w:t>
      </w:r>
      <w:r w:rsidRPr="00FD414E">
        <w:rPr>
          <w:color w:val="161818"/>
          <w:spacing w:val="9"/>
          <w:lang w:val="ru-RU"/>
        </w:rPr>
        <w:t xml:space="preserve"> </w:t>
      </w:r>
      <w:r w:rsidRPr="00FD414E">
        <w:rPr>
          <w:color w:val="161818"/>
          <w:lang w:val="ru-RU"/>
        </w:rPr>
        <w:t>решается</w:t>
      </w:r>
      <w:r w:rsidRPr="00FD414E">
        <w:rPr>
          <w:color w:val="161818"/>
          <w:spacing w:val="33"/>
          <w:lang w:val="ru-RU"/>
        </w:rPr>
        <w:t xml:space="preserve"> </w:t>
      </w:r>
      <w:r w:rsidRPr="00FD414E">
        <w:rPr>
          <w:color w:val="161818"/>
          <w:spacing w:val="7"/>
          <w:lang w:val="ru-RU"/>
        </w:rPr>
        <w:t>;</w:t>
      </w:r>
      <w:r w:rsidRPr="00FD414E">
        <w:rPr>
          <w:color w:val="161818"/>
          <w:lang w:val="ru-RU"/>
        </w:rPr>
        <w:t>олько</w:t>
      </w:r>
      <w:r w:rsidRPr="00FD414E">
        <w:rPr>
          <w:color w:val="161818"/>
          <w:spacing w:val="22"/>
          <w:lang w:val="ru-RU"/>
        </w:rPr>
        <w:t xml:space="preserve"> </w:t>
      </w:r>
      <w:r w:rsidRPr="00FD414E">
        <w:rPr>
          <w:color w:val="161818"/>
          <w:lang w:val="ru-RU"/>
        </w:rPr>
        <w:t>одна</w:t>
      </w:r>
      <w:r w:rsidRPr="00FD414E">
        <w:rPr>
          <w:color w:val="161818"/>
          <w:spacing w:val="15"/>
          <w:lang w:val="ru-RU"/>
        </w:rPr>
        <w:t xml:space="preserve"> </w:t>
      </w:r>
      <w:r w:rsidRPr="00FD414E">
        <w:rPr>
          <w:color w:val="161818"/>
          <w:lang w:val="ru-RU"/>
        </w:rPr>
        <w:t>основная</w:t>
      </w:r>
      <w:r w:rsidRPr="00FD414E">
        <w:rPr>
          <w:color w:val="161818"/>
          <w:spacing w:val="27"/>
          <w:lang w:val="ru-RU"/>
        </w:rPr>
        <w:t xml:space="preserve"> </w:t>
      </w:r>
      <w:r w:rsidRPr="00FD414E">
        <w:rPr>
          <w:color w:val="161818"/>
          <w:lang w:val="ru-RU"/>
        </w:rPr>
        <w:t>задача,</w:t>
      </w:r>
      <w:r w:rsidRPr="00FD414E">
        <w:rPr>
          <w:color w:val="161818"/>
          <w:spacing w:val="27"/>
          <w:lang w:val="ru-RU"/>
        </w:rPr>
        <w:t xml:space="preserve"> </w:t>
      </w:r>
      <w:r w:rsidRPr="00FD414E">
        <w:rPr>
          <w:color w:val="161818"/>
          <w:lang w:val="ru-RU"/>
        </w:rPr>
        <w:t>в</w:t>
      </w:r>
      <w:r w:rsidRPr="00FD414E">
        <w:rPr>
          <w:color w:val="161818"/>
          <w:w w:val="110"/>
          <w:lang w:val="ru-RU"/>
        </w:rPr>
        <w:t xml:space="preserve"> </w:t>
      </w:r>
      <w:r w:rsidRPr="00FD414E">
        <w:rPr>
          <w:color w:val="161818"/>
          <w:lang w:val="ru-RU"/>
        </w:rPr>
        <w:t>комплексных</w:t>
      </w:r>
      <w:r w:rsidRPr="00FD414E">
        <w:rPr>
          <w:color w:val="161818"/>
          <w:spacing w:val="53"/>
          <w:lang w:val="ru-RU"/>
        </w:rPr>
        <w:t xml:space="preserve"> </w:t>
      </w:r>
      <w:r w:rsidRPr="00FD414E">
        <w:rPr>
          <w:color w:val="161818"/>
          <w:lang w:val="ru-RU"/>
        </w:rPr>
        <w:t>ставятся</w:t>
      </w:r>
      <w:r w:rsidRPr="00FD414E">
        <w:rPr>
          <w:color w:val="161818"/>
          <w:spacing w:val="27"/>
          <w:lang w:val="ru-RU"/>
        </w:rPr>
        <w:t xml:space="preserve"> </w:t>
      </w:r>
      <w:r w:rsidRPr="00FD414E">
        <w:rPr>
          <w:color w:val="161818"/>
          <w:lang w:val="ru-RU"/>
        </w:rPr>
        <w:t>две,</w:t>
      </w:r>
      <w:r w:rsidRPr="00FD414E">
        <w:rPr>
          <w:color w:val="161818"/>
          <w:spacing w:val="23"/>
          <w:lang w:val="ru-RU"/>
        </w:rPr>
        <w:t xml:space="preserve"> </w:t>
      </w:r>
      <w:r w:rsidRPr="00FD414E">
        <w:rPr>
          <w:color w:val="161818"/>
          <w:lang w:val="ru-RU"/>
        </w:rPr>
        <w:t>три</w:t>
      </w:r>
      <w:r w:rsidRPr="00FD414E">
        <w:rPr>
          <w:color w:val="161818"/>
          <w:spacing w:val="25"/>
          <w:lang w:val="ru-RU"/>
        </w:rPr>
        <w:t xml:space="preserve"> </w:t>
      </w:r>
      <w:r w:rsidRPr="00FD414E">
        <w:rPr>
          <w:color w:val="161818"/>
          <w:lang w:val="ru-RU"/>
        </w:rPr>
        <w:t xml:space="preserve">задачи. </w:t>
      </w:r>
      <w:r w:rsidRPr="00FD414E">
        <w:rPr>
          <w:color w:val="161818"/>
          <w:spacing w:val="36"/>
          <w:lang w:val="ru-RU"/>
        </w:rPr>
        <w:t xml:space="preserve"> </w:t>
      </w:r>
      <w:r w:rsidRPr="00FD414E">
        <w:rPr>
          <w:color w:val="161818"/>
          <w:spacing w:val="-67"/>
          <w:lang w:val="ru-RU"/>
        </w:rPr>
        <w:t>1</w:t>
      </w:r>
      <w:r w:rsidRPr="00FD414E">
        <w:rPr>
          <w:color w:val="161818"/>
          <w:lang w:val="ru-RU"/>
        </w:rPr>
        <w:t>ри</w:t>
      </w:r>
      <w:r w:rsidRPr="00FD414E">
        <w:rPr>
          <w:color w:val="161818"/>
          <w:spacing w:val="29"/>
          <w:lang w:val="ru-RU"/>
        </w:rPr>
        <w:t xml:space="preserve"> </w:t>
      </w:r>
      <w:r w:rsidRPr="00FD414E">
        <w:rPr>
          <w:color w:val="161818"/>
          <w:lang w:val="ru-RU"/>
        </w:rPr>
        <w:t>составлении</w:t>
      </w:r>
      <w:r w:rsidRPr="00FD414E">
        <w:rPr>
          <w:color w:val="161818"/>
          <w:spacing w:val="44"/>
          <w:lang w:val="ru-RU"/>
        </w:rPr>
        <w:t xml:space="preserve"> </w:t>
      </w:r>
      <w:r w:rsidRPr="00FD414E">
        <w:rPr>
          <w:color w:val="161818"/>
          <w:lang w:val="ru-RU"/>
        </w:rPr>
        <w:t>комплексных</w:t>
      </w:r>
      <w:r w:rsidRPr="00FD414E">
        <w:rPr>
          <w:color w:val="161818"/>
          <w:spacing w:val="48"/>
          <w:lang w:val="ru-RU"/>
        </w:rPr>
        <w:t xml:space="preserve"> </w:t>
      </w:r>
      <w:r w:rsidRPr="00FD414E">
        <w:rPr>
          <w:color w:val="161818"/>
          <w:lang w:val="ru-RU"/>
        </w:rPr>
        <w:t>уро</w:t>
      </w:r>
      <w:r w:rsidRPr="00FD414E">
        <w:rPr>
          <w:color w:val="161818"/>
          <w:spacing w:val="20"/>
          <w:lang w:val="ru-RU"/>
        </w:rPr>
        <w:t>к</w:t>
      </w:r>
      <w:r w:rsidRPr="00FD414E">
        <w:rPr>
          <w:color w:val="2F3131"/>
          <w:spacing w:val="-8"/>
          <w:lang w:val="ru-RU"/>
        </w:rPr>
        <w:t>о</w:t>
      </w:r>
      <w:r w:rsidRPr="00FD414E">
        <w:rPr>
          <w:color w:val="161818"/>
          <w:lang w:val="ru-RU"/>
        </w:rPr>
        <w:t>в</w:t>
      </w:r>
      <w:r w:rsidRPr="00FD414E">
        <w:rPr>
          <w:color w:val="161818"/>
          <w:spacing w:val="12"/>
          <w:lang w:val="ru-RU"/>
        </w:rPr>
        <w:t xml:space="preserve"> </w:t>
      </w:r>
      <w:r w:rsidRPr="00FD414E">
        <w:rPr>
          <w:color w:val="2F3131"/>
          <w:lang w:val="ru-RU"/>
        </w:rPr>
        <w:t>н</w:t>
      </w:r>
      <w:r w:rsidRPr="00FD414E">
        <w:rPr>
          <w:color w:val="161818"/>
          <w:lang w:val="ru-RU"/>
        </w:rPr>
        <w:t>е</w:t>
      </w:r>
      <w:r w:rsidRPr="00FD414E">
        <w:rPr>
          <w:color w:val="161818"/>
          <w:w w:val="105"/>
          <w:lang w:val="ru-RU"/>
        </w:rPr>
        <w:t xml:space="preserve"> </w:t>
      </w:r>
      <w:r w:rsidRPr="00FD414E">
        <w:rPr>
          <w:color w:val="161818"/>
          <w:lang w:val="ru-RU"/>
        </w:rPr>
        <w:t>следует</w:t>
      </w:r>
      <w:r w:rsidRPr="00FD414E">
        <w:rPr>
          <w:color w:val="161818"/>
          <w:spacing w:val="20"/>
          <w:lang w:val="ru-RU"/>
        </w:rPr>
        <w:t xml:space="preserve"> </w:t>
      </w:r>
      <w:r w:rsidRPr="00FD414E">
        <w:rPr>
          <w:color w:val="161818"/>
          <w:lang w:val="ru-RU"/>
        </w:rPr>
        <w:t>включать</w:t>
      </w:r>
      <w:r w:rsidRPr="00FD414E">
        <w:rPr>
          <w:color w:val="161818"/>
          <w:spacing w:val="23"/>
          <w:lang w:val="ru-RU"/>
        </w:rPr>
        <w:t xml:space="preserve"> </w:t>
      </w:r>
      <w:r w:rsidRPr="00FD414E">
        <w:rPr>
          <w:color w:val="161818"/>
          <w:lang w:val="ru-RU"/>
        </w:rPr>
        <w:t>в</w:t>
      </w:r>
      <w:r w:rsidRPr="00FD414E">
        <w:rPr>
          <w:color w:val="161818"/>
          <w:spacing w:val="13"/>
          <w:lang w:val="ru-RU"/>
        </w:rPr>
        <w:t xml:space="preserve"> </w:t>
      </w:r>
      <w:r w:rsidRPr="00FD414E">
        <w:rPr>
          <w:color w:val="161818"/>
          <w:lang w:val="ru-RU"/>
        </w:rPr>
        <w:t>содержание</w:t>
      </w:r>
      <w:r w:rsidRPr="00FD414E">
        <w:rPr>
          <w:color w:val="161818"/>
          <w:spacing w:val="38"/>
          <w:lang w:val="ru-RU"/>
        </w:rPr>
        <w:t xml:space="preserve"> </w:t>
      </w:r>
      <w:r w:rsidRPr="00FD414E">
        <w:rPr>
          <w:color w:val="161818"/>
          <w:lang w:val="ru-RU"/>
        </w:rPr>
        <w:t>занятия</w:t>
      </w:r>
      <w:r w:rsidRPr="00FD414E">
        <w:rPr>
          <w:color w:val="161818"/>
          <w:spacing w:val="33"/>
          <w:lang w:val="ru-RU"/>
        </w:rPr>
        <w:t xml:space="preserve"> </w:t>
      </w:r>
      <w:r w:rsidRPr="00FD414E">
        <w:rPr>
          <w:color w:val="161818"/>
          <w:lang w:val="ru-RU"/>
        </w:rPr>
        <w:t>большое</w:t>
      </w:r>
      <w:r w:rsidRPr="00FD414E">
        <w:rPr>
          <w:color w:val="161818"/>
          <w:spacing w:val="24"/>
          <w:lang w:val="ru-RU"/>
        </w:rPr>
        <w:t xml:space="preserve"> </w:t>
      </w:r>
      <w:r w:rsidRPr="00FD414E">
        <w:rPr>
          <w:color w:val="161818"/>
          <w:lang w:val="ru-RU"/>
        </w:rPr>
        <w:t>количество</w:t>
      </w:r>
      <w:r w:rsidRPr="00FD414E">
        <w:rPr>
          <w:color w:val="161818"/>
          <w:spacing w:val="43"/>
          <w:lang w:val="ru-RU"/>
        </w:rPr>
        <w:t xml:space="preserve"> </w:t>
      </w:r>
      <w:r w:rsidRPr="00FD414E">
        <w:rPr>
          <w:color w:val="161818"/>
          <w:lang w:val="ru-RU"/>
        </w:rPr>
        <w:t>нового</w:t>
      </w:r>
      <w:r w:rsidRPr="00FD414E">
        <w:rPr>
          <w:color w:val="161818"/>
          <w:spacing w:val="23"/>
          <w:lang w:val="ru-RU"/>
        </w:rPr>
        <w:t xml:space="preserve"> </w:t>
      </w:r>
      <w:r w:rsidRPr="00FD414E">
        <w:rPr>
          <w:color w:val="161818"/>
          <w:lang w:val="ru-RU"/>
        </w:rPr>
        <w:t>матер</w:t>
      </w:r>
      <w:r w:rsidRPr="00FD414E">
        <w:rPr>
          <w:color w:val="2F3131"/>
          <w:lang w:val="ru-RU"/>
        </w:rPr>
        <w:t>и</w:t>
      </w:r>
      <w:r w:rsidRPr="00FD414E">
        <w:rPr>
          <w:color w:val="161818"/>
          <w:spacing w:val="1"/>
          <w:lang w:val="ru-RU"/>
        </w:rPr>
        <w:t>ала,</w:t>
      </w:r>
      <w:r w:rsidRPr="00FD414E">
        <w:rPr>
          <w:color w:val="161818"/>
          <w:spacing w:val="22"/>
          <w:w w:val="99"/>
          <w:lang w:val="ru-RU"/>
        </w:rPr>
        <w:t xml:space="preserve"> </w:t>
      </w:r>
      <w:r w:rsidRPr="00FD414E">
        <w:rPr>
          <w:color w:val="161818"/>
          <w:lang w:val="ru-RU"/>
        </w:rPr>
        <w:t>так</w:t>
      </w:r>
      <w:r w:rsidRPr="00FD414E">
        <w:rPr>
          <w:color w:val="161818"/>
          <w:spacing w:val="17"/>
          <w:lang w:val="ru-RU"/>
        </w:rPr>
        <w:t xml:space="preserve"> </w:t>
      </w:r>
      <w:r w:rsidRPr="00FD414E">
        <w:rPr>
          <w:color w:val="161818"/>
          <w:lang w:val="ru-RU"/>
        </w:rPr>
        <w:t>как</w:t>
      </w:r>
      <w:r w:rsidRPr="00FD414E">
        <w:rPr>
          <w:color w:val="161818"/>
          <w:spacing w:val="14"/>
          <w:lang w:val="ru-RU"/>
        </w:rPr>
        <w:t xml:space="preserve"> </w:t>
      </w:r>
      <w:r w:rsidRPr="00FD414E">
        <w:rPr>
          <w:color w:val="161818"/>
          <w:lang w:val="ru-RU"/>
        </w:rPr>
        <w:t>это</w:t>
      </w:r>
      <w:r w:rsidRPr="00FD414E">
        <w:rPr>
          <w:color w:val="161818"/>
          <w:spacing w:val="17"/>
          <w:lang w:val="ru-RU"/>
        </w:rPr>
        <w:t xml:space="preserve"> </w:t>
      </w:r>
      <w:r w:rsidRPr="00FD414E">
        <w:rPr>
          <w:color w:val="161818"/>
          <w:lang w:val="ru-RU"/>
        </w:rPr>
        <w:t>перегружает</w:t>
      </w:r>
      <w:r w:rsidRPr="00FD414E">
        <w:rPr>
          <w:color w:val="161818"/>
          <w:spacing w:val="32"/>
          <w:lang w:val="ru-RU"/>
        </w:rPr>
        <w:t xml:space="preserve"> </w:t>
      </w:r>
      <w:r w:rsidRPr="00FD414E">
        <w:rPr>
          <w:color w:val="161818"/>
          <w:lang w:val="ru-RU"/>
        </w:rPr>
        <w:t>нервную</w:t>
      </w:r>
      <w:r w:rsidRPr="00FD414E">
        <w:rPr>
          <w:color w:val="161818"/>
          <w:spacing w:val="24"/>
          <w:lang w:val="ru-RU"/>
        </w:rPr>
        <w:t xml:space="preserve"> </w:t>
      </w:r>
      <w:r w:rsidRPr="00FD414E">
        <w:rPr>
          <w:color w:val="161818"/>
          <w:lang w:val="ru-RU"/>
        </w:rPr>
        <w:t>систему.</w:t>
      </w:r>
    </w:p>
    <w:p w:rsidR="00B663C6" w:rsidRPr="00FD414E" w:rsidRDefault="00B663C6">
      <w:pPr>
        <w:spacing w:before="3"/>
        <w:rPr>
          <w:rFonts w:ascii="Times New Roman" w:eastAsia="Times New Roman" w:hAnsi="Times New Roman" w:cs="Times New Roman"/>
          <w:sz w:val="25"/>
          <w:szCs w:val="25"/>
          <w:lang w:val="ru-RU"/>
        </w:rPr>
      </w:pPr>
    </w:p>
    <w:p w:rsidR="00B663C6" w:rsidRPr="00FD414E" w:rsidRDefault="00FD414E">
      <w:pPr>
        <w:spacing w:line="242" w:lineRule="auto"/>
        <w:ind w:left="3046" w:right="110" w:hanging="2876"/>
        <w:rPr>
          <w:rFonts w:ascii="Times New Roman" w:eastAsia="Times New Roman" w:hAnsi="Times New Roman" w:cs="Times New Roman"/>
          <w:sz w:val="31"/>
          <w:szCs w:val="31"/>
          <w:lang w:val="ru-RU"/>
        </w:rPr>
      </w:pPr>
      <w:r w:rsidRPr="00FD414E">
        <w:rPr>
          <w:rFonts w:ascii="Times New Roman" w:hAnsi="Times New Roman"/>
          <w:b/>
          <w:color w:val="2F3131"/>
          <w:spacing w:val="1"/>
          <w:sz w:val="31"/>
          <w:lang w:val="ru-RU"/>
        </w:rPr>
        <w:t>Ко</w:t>
      </w:r>
      <w:r w:rsidRPr="00FD414E">
        <w:rPr>
          <w:rFonts w:ascii="Times New Roman" w:hAnsi="Times New Roman"/>
          <w:b/>
          <w:color w:val="161818"/>
          <w:spacing w:val="1"/>
          <w:sz w:val="31"/>
          <w:lang w:val="ru-RU"/>
        </w:rPr>
        <w:t>мплекс</w:t>
      </w:r>
      <w:r w:rsidRPr="00FD414E">
        <w:rPr>
          <w:rFonts w:ascii="Times New Roman" w:hAnsi="Times New Roman"/>
          <w:b/>
          <w:color w:val="2F3131"/>
          <w:spacing w:val="1"/>
          <w:sz w:val="31"/>
          <w:lang w:val="ru-RU"/>
        </w:rPr>
        <w:t>н</w:t>
      </w:r>
      <w:r w:rsidRPr="00FD414E">
        <w:rPr>
          <w:rFonts w:ascii="Times New Roman" w:hAnsi="Times New Roman"/>
          <w:b/>
          <w:color w:val="161818"/>
          <w:spacing w:val="1"/>
          <w:sz w:val="31"/>
          <w:lang w:val="ru-RU"/>
        </w:rPr>
        <w:t>ое</w:t>
      </w:r>
      <w:r w:rsidRPr="00FD414E">
        <w:rPr>
          <w:rFonts w:ascii="Times New Roman" w:hAnsi="Times New Roman"/>
          <w:b/>
          <w:color w:val="161818"/>
          <w:spacing w:val="9"/>
          <w:sz w:val="31"/>
          <w:lang w:val="ru-RU"/>
        </w:rPr>
        <w:t xml:space="preserve"> </w:t>
      </w:r>
      <w:r w:rsidRPr="00FD414E">
        <w:rPr>
          <w:rFonts w:ascii="Times New Roman" w:hAnsi="Times New Roman"/>
          <w:b/>
          <w:color w:val="161818"/>
          <w:sz w:val="31"/>
          <w:lang w:val="ru-RU"/>
        </w:rPr>
        <w:t>занятие,</w:t>
      </w:r>
      <w:r w:rsidRPr="00FD414E">
        <w:rPr>
          <w:rFonts w:ascii="Times New Roman" w:hAnsi="Times New Roman"/>
          <w:b/>
          <w:color w:val="161818"/>
          <w:spacing w:val="46"/>
          <w:sz w:val="31"/>
          <w:lang w:val="ru-RU"/>
        </w:rPr>
        <w:t xml:space="preserve"> </w:t>
      </w:r>
      <w:r w:rsidRPr="00FD414E">
        <w:rPr>
          <w:rFonts w:ascii="Times New Roman" w:hAnsi="Times New Roman"/>
          <w:b/>
          <w:color w:val="161818"/>
          <w:sz w:val="31"/>
          <w:lang w:val="ru-RU"/>
        </w:rPr>
        <w:t>решающее</w:t>
      </w:r>
      <w:r w:rsidRPr="00FD414E">
        <w:rPr>
          <w:rFonts w:ascii="Times New Roman" w:hAnsi="Times New Roman"/>
          <w:b/>
          <w:color w:val="161818"/>
          <w:spacing w:val="33"/>
          <w:sz w:val="31"/>
          <w:lang w:val="ru-RU"/>
        </w:rPr>
        <w:t xml:space="preserve"> </w:t>
      </w:r>
      <w:r w:rsidRPr="00FD414E">
        <w:rPr>
          <w:rFonts w:ascii="Times New Roman" w:hAnsi="Times New Roman"/>
          <w:b/>
          <w:color w:val="161818"/>
          <w:sz w:val="31"/>
          <w:lang w:val="ru-RU"/>
        </w:rPr>
        <w:t>задачи</w:t>
      </w:r>
      <w:r w:rsidRPr="00FD414E">
        <w:rPr>
          <w:rFonts w:ascii="Times New Roman" w:hAnsi="Times New Roman"/>
          <w:b/>
          <w:color w:val="161818"/>
          <w:spacing w:val="38"/>
          <w:sz w:val="31"/>
          <w:lang w:val="ru-RU"/>
        </w:rPr>
        <w:t xml:space="preserve"> </w:t>
      </w:r>
      <w:r w:rsidRPr="00FD414E">
        <w:rPr>
          <w:rFonts w:ascii="Times New Roman" w:hAnsi="Times New Roman"/>
          <w:b/>
          <w:color w:val="161818"/>
          <w:sz w:val="31"/>
          <w:lang w:val="ru-RU"/>
        </w:rPr>
        <w:t>физическо</w:t>
      </w:r>
      <w:r w:rsidRPr="00FD414E">
        <w:rPr>
          <w:rFonts w:ascii="Times New Roman" w:hAnsi="Times New Roman"/>
          <w:b/>
          <w:color w:val="161818"/>
          <w:spacing w:val="30"/>
          <w:sz w:val="31"/>
          <w:lang w:val="ru-RU"/>
        </w:rPr>
        <w:t>й</w:t>
      </w:r>
      <w:r w:rsidRPr="00FD414E">
        <w:rPr>
          <w:rFonts w:ascii="Times New Roman" w:hAnsi="Times New Roman"/>
          <w:b/>
          <w:color w:val="2F3131"/>
          <w:sz w:val="31"/>
          <w:lang w:val="ru-RU"/>
        </w:rPr>
        <w:t>,</w:t>
      </w:r>
      <w:r w:rsidRPr="00FD414E">
        <w:rPr>
          <w:rFonts w:ascii="Times New Roman" w:hAnsi="Times New Roman"/>
          <w:b/>
          <w:color w:val="2F3131"/>
          <w:spacing w:val="2"/>
          <w:sz w:val="31"/>
          <w:lang w:val="ru-RU"/>
        </w:rPr>
        <w:t xml:space="preserve"> </w:t>
      </w:r>
      <w:r w:rsidRPr="00FD414E">
        <w:rPr>
          <w:rFonts w:ascii="Times New Roman" w:hAnsi="Times New Roman"/>
          <w:b/>
          <w:color w:val="161818"/>
          <w:spacing w:val="1"/>
          <w:sz w:val="31"/>
          <w:lang w:val="ru-RU"/>
        </w:rPr>
        <w:t>тех</w:t>
      </w:r>
      <w:r w:rsidRPr="00FD414E">
        <w:rPr>
          <w:rFonts w:ascii="Times New Roman" w:hAnsi="Times New Roman"/>
          <w:b/>
          <w:color w:val="2F3131"/>
          <w:spacing w:val="2"/>
          <w:sz w:val="31"/>
          <w:lang w:val="ru-RU"/>
        </w:rPr>
        <w:t>ничес</w:t>
      </w:r>
      <w:r w:rsidRPr="00FD414E">
        <w:rPr>
          <w:rFonts w:ascii="Times New Roman" w:hAnsi="Times New Roman"/>
          <w:b/>
          <w:color w:val="4B4B4B"/>
          <w:spacing w:val="1"/>
          <w:sz w:val="31"/>
          <w:lang w:val="ru-RU"/>
        </w:rPr>
        <w:t>кой</w:t>
      </w:r>
      <w:r w:rsidRPr="00FD414E">
        <w:rPr>
          <w:rFonts w:ascii="Times New Roman" w:hAnsi="Times New Roman"/>
          <w:b/>
          <w:color w:val="4B4B4B"/>
          <w:spacing w:val="64"/>
          <w:w w:val="102"/>
          <w:sz w:val="31"/>
          <w:lang w:val="ru-RU"/>
        </w:rPr>
        <w:t xml:space="preserve"> </w:t>
      </w:r>
      <w:r w:rsidRPr="00FD414E">
        <w:rPr>
          <w:rFonts w:ascii="Times New Roman" w:hAnsi="Times New Roman"/>
          <w:b/>
          <w:color w:val="161818"/>
          <w:sz w:val="31"/>
          <w:lang w:val="ru-RU"/>
        </w:rPr>
        <w:t>и</w:t>
      </w:r>
      <w:r w:rsidRPr="00FD414E">
        <w:rPr>
          <w:rFonts w:ascii="Times New Roman" w:hAnsi="Times New Roman"/>
          <w:b/>
          <w:color w:val="161818"/>
          <w:spacing w:val="-7"/>
          <w:sz w:val="31"/>
          <w:lang w:val="ru-RU"/>
        </w:rPr>
        <w:t xml:space="preserve"> </w:t>
      </w:r>
      <w:r w:rsidRPr="00FD414E">
        <w:rPr>
          <w:rFonts w:ascii="Times New Roman" w:hAnsi="Times New Roman"/>
          <w:b/>
          <w:color w:val="161818"/>
          <w:sz w:val="31"/>
          <w:lang w:val="ru-RU"/>
        </w:rPr>
        <w:t>тактической</w:t>
      </w:r>
      <w:r w:rsidRPr="00FD414E">
        <w:rPr>
          <w:rFonts w:ascii="Times New Roman" w:hAnsi="Times New Roman"/>
          <w:b/>
          <w:color w:val="161818"/>
          <w:spacing w:val="29"/>
          <w:sz w:val="31"/>
          <w:lang w:val="ru-RU"/>
        </w:rPr>
        <w:t xml:space="preserve"> </w:t>
      </w:r>
      <w:r w:rsidRPr="00FD414E">
        <w:rPr>
          <w:rFonts w:ascii="Times New Roman" w:hAnsi="Times New Roman"/>
          <w:b/>
          <w:color w:val="161818"/>
          <w:sz w:val="31"/>
          <w:lang w:val="ru-RU"/>
        </w:rPr>
        <w:t>подготовки.</w:t>
      </w:r>
    </w:p>
    <w:p w:rsidR="00B663C6" w:rsidRPr="00FD414E" w:rsidRDefault="00B663C6">
      <w:pPr>
        <w:spacing w:before="7"/>
        <w:rPr>
          <w:rFonts w:ascii="Times New Roman" w:eastAsia="Times New Roman" w:hAnsi="Times New Roman" w:cs="Times New Roman"/>
          <w:b/>
          <w:bCs/>
          <w:sz w:val="26"/>
          <w:szCs w:val="26"/>
          <w:lang w:val="ru-RU"/>
        </w:rPr>
      </w:pPr>
    </w:p>
    <w:p w:rsidR="00B663C6" w:rsidRPr="00FD414E" w:rsidRDefault="00FD414E">
      <w:pPr>
        <w:ind w:left="41"/>
        <w:jc w:val="center"/>
        <w:rPr>
          <w:rFonts w:ascii="Times New Roman" w:eastAsia="Times New Roman" w:hAnsi="Times New Roman" w:cs="Times New Roman"/>
          <w:sz w:val="27"/>
          <w:szCs w:val="27"/>
          <w:lang w:val="ru-RU"/>
        </w:rPr>
      </w:pPr>
      <w:r w:rsidRPr="00FD414E">
        <w:rPr>
          <w:rFonts w:ascii="Times New Roman" w:hAnsi="Times New Roman"/>
          <w:b/>
          <w:color w:val="161818"/>
          <w:sz w:val="27"/>
          <w:lang w:val="ru-RU"/>
        </w:rPr>
        <w:t>Примерный</w:t>
      </w:r>
      <w:r w:rsidRPr="00FD414E">
        <w:rPr>
          <w:rFonts w:ascii="Times New Roman" w:hAnsi="Times New Roman"/>
          <w:b/>
          <w:color w:val="161818"/>
          <w:spacing w:val="40"/>
          <w:sz w:val="27"/>
          <w:lang w:val="ru-RU"/>
        </w:rPr>
        <w:t xml:space="preserve"> </w:t>
      </w:r>
      <w:r w:rsidRPr="00FD414E">
        <w:rPr>
          <w:rFonts w:ascii="Times New Roman" w:hAnsi="Times New Roman"/>
          <w:b/>
          <w:color w:val="161818"/>
          <w:sz w:val="27"/>
          <w:lang w:val="ru-RU"/>
        </w:rPr>
        <w:t>тренировочный</w:t>
      </w:r>
      <w:r w:rsidRPr="00FD414E">
        <w:rPr>
          <w:rFonts w:ascii="Times New Roman" w:hAnsi="Times New Roman"/>
          <w:b/>
          <w:color w:val="161818"/>
          <w:spacing w:val="50"/>
          <w:sz w:val="27"/>
          <w:lang w:val="ru-RU"/>
        </w:rPr>
        <w:t xml:space="preserve"> </w:t>
      </w:r>
      <w:r w:rsidRPr="00FD414E">
        <w:rPr>
          <w:rFonts w:ascii="Times New Roman" w:hAnsi="Times New Roman"/>
          <w:b/>
          <w:color w:val="161818"/>
          <w:sz w:val="27"/>
          <w:lang w:val="ru-RU"/>
        </w:rPr>
        <w:t>этап</w:t>
      </w:r>
      <w:r w:rsidRPr="00FD414E">
        <w:rPr>
          <w:rFonts w:ascii="Times New Roman" w:hAnsi="Times New Roman"/>
          <w:b/>
          <w:color w:val="161818"/>
          <w:spacing w:val="15"/>
          <w:sz w:val="27"/>
          <w:lang w:val="ru-RU"/>
        </w:rPr>
        <w:t xml:space="preserve"> </w:t>
      </w:r>
      <w:r w:rsidRPr="00FD414E">
        <w:rPr>
          <w:rFonts w:ascii="Times New Roman" w:hAnsi="Times New Roman"/>
          <w:b/>
          <w:color w:val="161818"/>
          <w:sz w:val="27"/>
          <w:lang w:val="ru-RU"/>
        </w:rPr>
        <w:t>ТЭ(ЭСС)</w:t>
      </w:r>
    </w:p>
    <w:p w:rsidR="00B663C6" w:rsidRPr="00FD414E" w:rsidRDefault="00B663C6">
      <w:pPr>
        <w:spacing w:before="7"/>
        <w:rPr>
          <w:rFonts w:ascii="Times New Roman" w:eastAsia="Times New Roman" w:hAnsi="Times New Roman" w:cs="Times New Roman"/>
          <w:b/>
          <w:bCs/>
          <w:sz w:val="25"/>
          <w:szCs w:val="25"/>
          <w:lang w:val="ru-RU"/>
        </w:rPr>
      </w:pPr>
    </w:p>
    <w:p w:rsidR="00B663C6" w:rsidRPr="00FD414E" w:rsidRDefault="00FD414E">
      <w:pPr>
        <w:ind w:left="113" w:firstLine="993"/>
        <w:rPr>
          <w:rFonts w:ascii="Times New Roman" w:eastAsia="Times New Roman" w:hAnsi="Times New Roman" w:cs="Times New Roman"/>
          <w:sz w:val="27"/>
          <w:szCs w:val="27"/>
          <w:lang w:val="ru-RU"/>
        </w:rPr>
      </w:pPr>
      <w:r w:rsidRPr="00FD414E">
        <w:rPr>
          <w:rFonts w:ascii="Times New Roman" w:hAnsi="Times New Roman"/>
          <w:b/>
          <w:color w:val="161818"/>
          <w:sz w:val="27"/>
          <w:lang w:val="ru-RU"/>
        </w:rPr>
        <w:t xml:space="preserve">с </w:t>
      </w:r>
      <w:r w:rsidRPr="00FD414E">
        <w:rPr>
          <w:rFonts w:ascii="Times New Roman" w:hAnsi="Times New Roman"/>
          <w:b/>
          <w:color w:val="161818"/>
          <w:spacing w:val="16"/>
          <w:sz w:val="27"/>
          <w:lang w:val="ru-RU"/>
        </w:rPr>
        <w:t xml:space="preserve"> </w:t>
      </w:r>
      <w:r w:rsidRPr="00FD414E">
        <w:rPr>
          <w:rFonts w:ascii="Times New Roman" w:hAnsi="Times New Roman"/>
          <w:b/>
          <w:color w:val="161818"/>
          <w:sz w:val="27"/>
          <w:lang w:val="ru-RU"/>
        </w:rPr>
        <w:t>спортсменами</w:t>
      </w:r>
      <w:r w:rsidRPr="00FD414E">
        <w:rPr>
          <w:rFonts w:ascii="Times New Roman" w:hAnsi="Times New Roman"/>
          <w:b/>
          <w:color w:val="161818"/>
          <w:spacing w:val="48"/>
          <w:sz w:val="27"/>
          <w:lang w:val="ru-RU"/>
        </w:rPr>
        <w:t xml:space="preserve"> </w:t>
      </w:r>
      <w:r w:rsidRPr="00FD414E">
        <w:rPr>
          <w:rFonts w:ascii="Times New Roman" w:hAnsi="Times New Roman"/>
          <w:b/>
          <w:color w:val="161818"/>
          <w:sz w:val="27"/>
          <w:lang w:val="ru-RU"/>
        </w:rPr>
        <w:t>13-14</w:t>
      </w:r>
      <w:r w:rsidRPr="00FD414E">
        <w:rPr>
          <w:rFonts w:ascii="Times New Roman" w:hAnsi="Times New Roman"/>
          <w:b/>
          <w:color w:val="161818"/>
          <w:spacing w:val="-5"/>
          <w:sz w:val="27"/>
          <w:lang w:val="ru-RU"/>
        </w:rPr>
        <w:t xml:space="preserve"> </w:t>
      </w:r>
      <w:r w:rsidRPr="00FD414E">
        <w:rPr>
          <w:rFonts w:ascii="Times New Roman" w:hAnsi="Times New Roman"/>
          <w:b/>
          <w:color w:val="161818"/>
          <w:sz w:val="27"/>
          <w:lang w:val="ru-RU"/>
        </w:rPr>
        <w:t>лет</w:t>
      </w:r>
      <w:r w:rsidRPr="00FD414E">
        <w:rPr>
          <w:rFonts w:ascii="Times New Roman" w:hAnsi="Times New Roman"/>
          <w:b/>
          <w:color w:val="161818"/>
          <w:spacing w:val="23"/>
          <w:sz w:val="27"/>
          <w:lang w:val="ru-RU"/>
        </w:rPr>
        <w:t xml:space="preserve"> </w:t>
      </w:r>
      <w:r w:rsidRPr="00FD414E">
        <w:rPr>
          <w:rFonts w:ascii="Times New Roman" w:hAnsi="Times New Roman"/>
          <w:b/>
          <w:color w:val="161818"/>
          <w:sz w:val="27"/>
          <w:lang w:val="ru-RU"/>
        </w:rPr>
        <w:t>на</w:t>
      </w:r>
      <w:r w:rsidRPr="00FD414E">
        <w:rPr>
          <w:rFonts w:ascii="Times New Roman" w:hAnsi="Times New Roman"/>
          <w:b/>
          <w:color w:val="161818"/>
          <w:spacing w:val="13"/>
          <w:sz w:val="27"/>
          <w:lang w:val="ru-RU"/>
        </w:rPr>
        <w:t xml:space="preserve"> </w:t>
      </w:r>
      <w:r w:rsidRPr="00FD414E">
        <w:rPr>
          <w:rFonts w:ascii="Times New Roman" w:hAnsi="Times New Roman"/>
          <w:b/>
          <w:color w:val="161818"/>
          <w:sz w:val="27"/>
          <w:lang w:val="ru-RU"/>
        </w:rPr>
        <w:t>общем</w:t>
      </w:r>
      <w:r w:rsidRPr="00FD414E">
        <w:rPr>
          <w:rFonts w:ascii="Times New Roman" w:hAnsi="Times New Roman"/>
          <w:b/>
          <w:color w:val="161818"/>
          <w:spacing w:val="24"/>
          <w:sz w:val="27"/>
          <w:lang w:val="ru-RU"/>
        </w:rPr>
        <w:t xml:space="preserve"> </w:t>
      </w:r>
      <w:r w:rsidRPr="00FD414E">
        <w:rPr>
          <w:rFonts w:ascii="Times New Roman" w:hAnsi="Times New Roman"/>
          <w:b/>
          <w:color w:val="161818"/>
          <w:sz w:val="27"/>
          <w:lang w:val="ru-RU"/>
        </w:rPr>
        <w:t>подготовительном</w:t>
      </w:r>
      <w:r w:rsidRPr="00FD414E">
        <w:rPr>
          <w:rFonts w:ascii="Times New Roman" w:hAnsi="Times New Roman"/>
          <w:b/>
          <w:color w:val="161818"/>
          <w:spacing w:val="55"/>
          <w:sz w:val="27"/>
          <w:lang w:val="ru-RU"/>
        </w:rPr>
        <w:t xml:space="preserve"> </w:t>
      </w:r>
      <w:r w:rsidRPr="00FD414E">
        <w:rPr>
          <w:rFonts w:ascii="Times New Roman" w:hAnsi="Times New Roman"/>
          <w:b/>
          <w:color w:val="161818"/>
          <w:spacing w:val="2"/>
          <w:sz w:val="27"/>
          <w:lang w:val="ru-RU"/>
        </w:rPr>
        <w:t>эта</w:t>
      </w:r>
      <w:r w:rsidRPr="00FD414E">
        <w:rPr>
          <w:rFonts w:ascii="Times New Roman" w:hAnsi="Times New Roman"/>
          <w:b/>
          <w:color w:val="2F3131"/>
          <w:spacing w:val="3"/>
          <w:sz w:val="27"/>
          <w:lang w:val="ru-RU"/>
        </w:rPr>
        <w:t>п</w:t>
      </w:r>
      <w:r w:rsidRPr="00FD414E">
        <w:rPr>
          <w:rFonts w:ascii="Times New Roman" w:hAnsi="Times New Roman"/>
          <w:b/>
          <w:color w:val="161818"/>
          <w:spacing w:val="2"/>
          <w:sz w:val="27"/>
          <w:lang w:val="ru-RU"/>
        </w:rPr>
        <w:t>е.</w:t>
      </w:r>
    </w:p>
    <w:p w:rsidR="00B663C6" w:rsidRPr="00FD414E" w:rsidRDefault="00B663C6">
      <w:pPr>
        <w:rPr>
          <w:rFonts w:ascii="Times New Roman" w:eastAsia="Times New Roman" w:hAnsi="Times New Roman" w:cs="Times New Roman"/>
          <w:b/>
          <w:bCs/>
          <w:sz w:val="20"/>
          <w:szCs w:val="20"/>
          <w:lang w:val="ru-RU"/>
        </w:rPr>
      </w:pPr>
    </w:p>
    <w:p w:rsidR="00B663C6" w:rsidRPr="00FD414E" w:rsidRDefault="00B663C6">
      <w:pPr>
        <w:rPr>
          <w:rFonts w:ascii="Times New Roman" w:eastAsia="Times New Roman" w:hAnsi="Times New Roman" w:cs="Times New Roman"/>
          <w:b/>
          <w:bCs/>
          <w:sz w:val="20"/>
          <w:szCs w:val="20"/>
          <w:lang w:val="ru-RU"/>
        </w:rPr>
      </w:pPr>
    </w:p>
    <w:p w:rsidR="00B663C6" w:rsidRPr="00FD414E" w:rsidRDefault="00B663C6">
      <w:pPr>
        <w:rPr>
          <w:rFonts w:ascii="Times New Roman" w:eastAsia="Times New Roman" w:hAnsi="Times New Roman" w:cs="Times New Roman"/>
          <w:b/>
          <w:bCs/>
          <w:sz w:val="20"/>
          <w:szCs w:val="20"/>
          <w:lang w:val="ru-RU"/>
        </w:rPr>
      </w:pPr>
    </w:p>
    <w:p w:rsidR="00B663C6" w:rsidRPr="00FD414E" w:rsidRDefault="00B663C6">
      <w:pPr>
        <w:spacing w:before="2"/>
        <w:rPr>
          <w:rFonts w:ascii="Times New Roman" w:eastAsia="Times New Roman" w:hAnsi="Times New Roman" w:cs="Times New Roman"/>
          <w:b/>
          <w:bCs/>
          <w:sz w:val="18"/>
          <w:szCs w:val="18"/>
          <w:lang w:val="ru-RU"/>
        </w:rPr>
      </w:pPr>
    </w:p>
    <w:p w:rsidR="00B663C6" w:rsidRDefault="00174D1F">
      <w:pPr>
        <w:spacing w:line="20" w:lineRule="atLeast"/>
        <w:ind w:left="106"/>
        <w:rPr>
          <w:rFonts w:ascii="Times New Roman" w:eastAsia="Times New Roman" w:hAnsi="Times New Roman" w:cs="Times New Roman"/>
          <w:sz w:val="2"/>
          <w:szCs w:val="2"/>
        </w:rPr>
      </w:pPr>
      <w:r>
        <w:rPr>
          <w:rFonts w:ascii="Times New Roman" w:eastAsia="Times New Roman" w:hAnsi="Times New Roman" w:cs="Times New Roman"/>
          <w:sz w:val="2"/>
          <w:szCs w:val="2"/>
        </w:rPr>
      </w:r>
      <w:r>
        <w:rPr>
          <w:rFonts w:ascii="Times New Roman" w:eastAsia="Times New Roman" w:hAnsi="Times New Roman" w:cs="Times New Roman"/>
          <w:sz w:val="2"/>
          <w:szCs w:val="2"/>
        </w:rPr>
        <w:pict>
          <v:group id="_x0000_s3957" style="width:247.2pt;height:.75pt;mso-position-horizontal-relative:char;mso-position-vertical-relative:line" coordsize="4944,15">
            <v:group id="_x0000_s3958" style="position:absolute;left:7;top:7;width:4930;height:2" coordorigin="7,7" coordsize="4930,2">
              <v:shape id="_x0000_s3959" style="position:absolute;left:7;top:7;width:4930;height:2" coordorigin="7,7" coordsize="4930,0" path="m7,7r4930,e" filled="f" strokecolor="#3b3b3b" strokeweight=".72pt">
                <v:path arrowok="t"/>
              </v:shape>
            </v:group>
            <w10:anchorlock/>
          </v:group>
        </w:pict>
      </w:r>
    </w:p>
    <w:p w:rsidR="00B663C6" w:rsidRPr="00FD414E" w:rsidRDefault="00174D1F">
      <w:pPr>
        <w:pStyle w:val="a3"/>
        <w:tabs>
          <w:tab w:val="left" w:pos="1937"/>
        </w:tabs>
        <w:ind w:left="113"/>
        <w:rPr>
          <w:lang w:val="ru-RU"/>
        </w:rPr>
      </w:pPr>
      <w:r>
        <w:pict>
          <v:group id="_x0000_s3935" style="position:absolute;left:0;text-align:left;margin-left:140.15pt;margin-top:-2.75pt;width:314.9pt;height:489.4pt;z-index:-338704;mso-position-horizontal-relative:page" coordorigin="2803,-55" coordsize="6298,9788">
            <v:shape id="_x0000_s3956" type="#_x0000_t75" style="position:absolute;left:2803;top:1097;width:480;height:4512">
              <v:imagedata r:id="rId8" o:title=""/>
            </v:shape>
            <v:shape id="_x0000_s3955" type="#_x0000_t75" style="position:absolute;left:6643;top:-55;width:2458;height:998">
              <v:imagedata r:id="rId9" o:title=""/>
            </v:shape>
            <v:shape id="_x0000_s3954" type="#_x0000_t75" style="position:absolute;left:6643;top:3631;width:326;height:3936">
              <v:imagedata r:id="rId10" o:title=""/>
            </v:shape>
            <v:group id="_x0000_s3952" style="position:absolute;left:6173;top:6624;width:2890;height:2" coordorigin="6173,6624" coordsize="2890,2">
              <v:shape id="_x0000_s3953" style="position:absolute;left:6173;top:6624;width:2890;height:2" coordorigin="6173,6624" coordsize="2890,0" path="m6173,6624r2889,e" filled="f" strokecolor="#282828" strokeweight=".24pt">
                <v:path arrowok="t"/>
              </v:shape>
            </v:group>
            <v:group id="_x0000_s3950" style="position:absolute;left:6689;top:914;width:2;height:2770" coordorigin="6689,914" coordsize="2,2770">
              <v:shape id="_x0000_s3951" style="position:absolute;left:6689;top:914;width:2;height:2770" coordorigin="6689,914" coordsize="0,2770" path="m6689,3684r,-2770e" filled="f" strokecolor="#444" strokeweight=".48pt">
                <v:path arrowok="t"/>
              </v:shape>
            </v:group>
            <v:group id="_x0000_s3948" style="position:absolute;left:5957;top:8782;width:3116;height:2" coordorigin="5957,8782" coordsize="3116,2">
              <v:shape id="_x0000_s3949" style="position:absolute;left:5957;top:8782;width:3116;height:2" coordorigin="5957,8782" coordsize="3116,0" path="m5957,8782r3115,e" filled="f" strokecolor="#1f1f1f" strokeweight=".48pt">
                <v:path arrowok="t"/>
              </v:shape>
            </v:group>
            <v:group id="_x0000_s3946" style="position:absolute;left:6677;top:7567;width:2;height:2132" coordorigin="6677,7567" coordsize="2,2132">
              <v:shape id="_x0000_s3947" style="position:absolute;left:6677;top:7567;width:2;height:2132" coordorigin="6677,7567" coordsize="0,2132" path="m6677,9698r,-2131e" filled="f" strokecolor="#383838" strokeweight=".72pt">
                <v:path arrowok="t"/>
              </v:shape>
            </v:group>
            <v:group id="_x0000_s3944" style="position:absolute;left:7968;top:914;width:2;height:8813" coordorigin="7968,914" coordsize="2,8813">
              <v:shape id="_x0000_s3945" style="position:absolute;left:7968;top:914;width:2;height:8813" coordorigin="7968,914" coordsize="0,8813" path="m7968,9727r,-8813e" filled="f" strokecolor="#343434" strokeweight=".48pt">
                <v:path arrowok="t"/>
              </v:shape>
            </v:group>
            <v:group id="_x0000_s3942" style="position:absolute;left:9070;top:799;width:2;height:2573" coordorigin="9070,799" coordsize="2,2573">
              <v:shape id="_x0000_s3943" style="position:absolute;left:9070;top:799;width:2;height:2573" coordorigin="9070,799" coordsize="0,2573" path="m9070,3372r,-2573e" filled="f" strokecolor="#3b3b3b" strokeweight=".48pt">
                <v:path arrowok="t"/>
              </v:shape>
            </v:group>
            <v:group id="_x0000_s3940" style="position:absolute;left:9065;top:4985;width:2;height:1767" coordorigin="9065,4985" coordsize="2,1767">
              <v:shape id="_x0000_s3941" style="position:absolute;left:9065;top:4985;width:2;height:1767" coordorigin="9065,4985" coordsize="0,1767" path="m9065,6751r,-1766e" filled="f" strokecolor="#444" strokeweight=".48pt">
                <v:path arrowok="t"/>
              </v:shape>
            </v:group>
            <v:group id="_x0000_s3938" style="position:absolute;left:9065;top:7999;width:2;height:1728" coordorigin="9065,7999" coordsize="2,1728">
              <v:shape id="_x0000_s3939" style="position:absolute;left:9065;top:7999;width:2;height:1728" coordorigin="9065,7999" coordsize="0,1728" path="m9065,9727r,-1728e" filled="f" strokecolor="#3b3b3b" strokeweight=".48pt">
                <v:path arrowok="t"/>
              </v:shape>
            </v:group>
            <v:group id="_x0000_s3936" style="position:absolute;left:3014;top:3238;width:3869;height:2" coordorigin="3014,3238" coordsize="3869,2">
              <v:shape id="_x0000_s3937" style="position:absolute;left:3014;top:3238;width:3869;height:2" coordorigin="3014,3238" coordsize="3869,0" path="m3014,3238r3869,e" filled="f" strokeweight=".96pt">
                <v:path arrowok="t"/>
              </v:shape>
            </v:group>
            <w10:wrap anchorx="page"/>
          </v:group>
        </w:pict>
      </w:r>
      <w:r w:rsidR="00FD414E" w:rsidRPr="00FD414E">
        <w:rPr>
          <w:color w:val="8E8E8E"/>
          <w:spacing w:val="-5"/>
          <w:w w:val="105"/>
          <w:lang w:val="ru-RU"/>
        </w:rPr>
        <w:t>'</w:t>
      </w:r>
      <w:r w:rsidR="00FD414E" w:rsidRPr="00FD414E">
        <w:rPr>
          <w:color w:val="161818"/>
          <w:spacing w:val="-2"/>
          <w:w w:val="105"/>
          <w:lang w:val="ru-RU"/>
        </w:rPr>
        <w:t>дни</w:t>
      </w:r>
      <w:r w:rsidR="00FD414E" w:rsidRPr="00FD414E">
        <w:rPr>
          <w:color w:val="161818"/>
          <w:spacing w:val="-26"/>
          <w:w w:val="105"/>
          <w:lang w:val="ru-RU"/>
        </w:rPr>
        <w:t xml:space="preserve"> </w:t>
      </w:r>
      <w:r w:rsidR="00FD414E" w:rsidRPr="00FD414E">
        <w:rPr>
          <w:color w:val="161818"/>
          <w:w w:val="105"/>
          <w:lang w:val="ru-RU"/>
        </w:rPr>
        <w:t>занятий</w:t>
      </w:r>
      <w:r w:rsidR="00FD414E" w:rsidRPr="00FD414E">
        <w:rPr>
          <w:color w:val="161818"/>
          <w:w w:val="105"/>
          <w:lang w:val="ru-RU"/>
        </w:rPr>
        <w:tab/>
        <w:t>реимущественная</w:t>
      </w:r>
    </w:p>
    <w:p w:rsidR="00B663C6" w:rsidRPr="00FD414E" w:rsidRDefault="00174D1F">
      <w:pPr>
        <w:pStyle w:val="a3"/>
        <w:tabs>
          <w:tab w:val="left" w:pos="1771"/>
        </w:tabs>
        <w:spacing w:before="6" w:line="274" w:lineRule="auto"/>
        <w:ind w:left="118" w:right="5010" w:firstLine="1780"/>
        <w:rPr>
          <w:lang w:val="ru-RU"/>
        </w:rPr>
      </w:pPr>
      <w:r>
        <w:pict>
          <v:group id="_x0000_s3933" style="position:absolute;left:0;text-align:left;margin-left:61.9pt;margin-top:17.35pt;width:246pt;height:.1pt;z-index:-338656;mso-position-horizontal-relative:page" coordorigin="1238,347" coordsize="4920,2">
            <v:shape id="_x0000_s3934" style="position:absolute;left:1238;top:347;width:4920;height:2" coordorigin="1238,347" coordsize="4920,0" path="m1238,347r4920,e" filled="f" strokecolor="#232323" strokeweight=".48pt">
              <v:path arrowok="t"/>
            </v:shape>
            <w10:wrap anchorx="page"/>
          </v:group>
        </w:pict>
      </w:r>
      <w:r w:rsidR="00FD414E" w:rsidRPr="00FD414E">
        <w:rPr>
          <w:color w:val="161818"/>
          <w:lang w:val="ru-RU"/>
        </w:rPr>
        <w:t>аправленность</w:t>
      </w:r>
      <w:r w:rsidR="00FD414E" w:rsidRPr="00FD414E">
        <w:rPr>
          <w:color w:val="161818"/>
          <w:w w:val="101"/>
          <w:lang w:val="ru-RU"/>
        </w:rPr>
        <w:t xml:space="preserve"> </w:t>
      </w:r>
      <w:r w:rsidR="00FD414E" w:rsidRPr="00FD414E">
        <w:rPr>
          <w:color w:val="161818"/>
          <w:lang w:val="ru-RU"/>
        </w:rPr>
        <w:t>Понедельни</w:t>
      </w:r>
      <w:r w:rsidR="00FD414E" w:rsidRPr="00FD414E">
        <w:rPr>
          <w:color w:val="161818"/>
          <w:lang w:val="ru-RU"/>
        </w:rPr>
        <w:tab/>
      </w:r>
      <w:r w:rsidR="00FD414E" w:rsidRPr="00FD414E">
        <w:rPr>
          <w:color w:val="2F3131"/>
          <w:spacing w:val="-40"/>
          <w:lang w:val="ru-RU"/>
        </w:rPr>
        <w:t>!</w:t>
      </w:r>
      <w:r w:rsidR="00FD414E" w:rsidRPr="00FD414E">
        <w:rPr>
          <w:color w:val="050505"/>
          <w:lang w:val="ru-RU"/>
        </w:rPr>
        <w:t>.Теоретическое</w:t>
      </w:r>
      <w:r w:rsidR="00FD414E" w:rsidRPr="00FD414E">
        <w:rPr>
          <w:color w:val="050505"/>
          <w:spacing w:val="55"/>
          <w:lang w:val="ru-RU"/>
        </w:rPr>
        <w:t xml:space="preserve"> </w:t>
      </w:r>
      <w:r w:rsidR="00FD414E" w:rsidRPr="00FD414E">
        <w:rPr>
          <w:color w:val="161818"/>
          <w:lang w:val="ru-RU"/>
        </w:rPr>
        <w:t>занятие</w:t>
      </w:r>
      <w:r w:rsidR="00FD414E" w:rsidRPr="00FD414E">
        <w:rPr>
          <w:color w:val="161818"/>
          <w:spacing w:val="46"/>
          <w:lang w:val="ru-RU"/>
        </w:rPr>
        <w:t xml:space="preserve"> </w:t>
      </w:r>
      <w:r w:rsidR="00FD414E" w:rsidRPr="00FD414E">
        <w:rPr>
          <w:color w:val="161818"/>
          <w:lang w:val="ru-RU"/>
        </w:rPr>
        <w:t>-­</w:t>
      </w:r>
    </w:p>
    <w:p w:rsidR="00B663C6" w:rsidRPr="00FD414E" w:rsidRDefault="00FD414E">
      <w:pPr>
        <w:pStyle w:val="a3"/>
        <w:spacing w:line="288" w:lineRule="exact"/>
        <w:ind w:left="1894" w:right="194" w:hanging="20"/>
        <w:rPr>
          <w:lang w:val="ru-RU"/>
        </w:rPr>
      </w:pPr>
      <w:r w:rsidRPr="00FD414E">
        <w:rPr>
          <w:color w:val="161818"/>
          <w:lang w:val="ru-RU"/>
        </w:rPr>
        <w:t>огласно</w:t>
      </w:r>
      <w:r w:rsidRPr="00FD414E">
        <w:rPr>
          <w:color w:val="161818"/>
          <w:spacing w:val="18"/>
          <w:lang w:val="ru-RU"/>
        </w:rPr>
        <w:t xml:space="preserve"> </w:t>
      </w:r>
      <w:r w:rsidRPr="00FD414E">
        <w:rPr>
          <w:color w:val="161818"/>
          <w:lang w:val="ru-RU"/>
        </w:rPr>
        <w:t>тематическому</w:t>
      </w:r>
    </w:p>
    <w:p w:rsidR="00B663C6" w:rsidRPr="00FD414E" w:rsidRDefault="00FD414E">
      <w:pPr>
        <w:pStyle w:val="a3"/>
        <w:spacing w:before="16"/>
        <w:ind w:left="1894"/>
        <w:rPr>
          <w:lang w:val="ru-RU"/>
        </w:rPr>
      </w:pPr>
      <w:r w:rsidRPr="00FD414E">
        <w:rPr>
          <w:color w:val="161818"/>
          <w:lang w:val="ru-RU"/>
        </w:rPr>
        <w:t>ланированию</w:t>
      </w:r>
      <w:r w:rsidRPr="00FD414E">
        <w:rPr>
          <w:color w:val="161818"/>
          <w:spacing w:val="-20"/>
          <w:lang w:val="ru-RU"/>
        </w:rPr>
        <w:t xml:space="preserve"> </w:t>
      </w:r>
      <w:r w:rsidRPr="00FD414E">
        <w:rPr>
          <w:color w:val="161818"/>
          <w:lang w:val="ru-RU"/>
        </w:rPr>
        <w:t>.</w:t>
      </w:r>
    </w:p>
    <w:p w:rsidR="00B663C6" w:rsidRPr="00FD414E" w:rsidRDefault="00B663C6">
      <w:pPr>
        <w:spacing w:before="9"/>
        <w:rPr>
          <w:rFonts w:ascii="Times New Roman" w:eastAsia="Times New Roman" w:hAnsi="Times New Roman" w:cs="Times New Roman"/>
          <w:sz w:val="20"/>
          <w:szCs w:val="20"/>
          <w:lang w:val="ru-RU"/>
        </w:rPr>
      </w:pPr>
    </w:p>
    <w:p w:rsidR="00B663C6" w:rsidRPr="00FD414E" w:rsidRDefault="00FD414E">
      <w:pPr>
        <w:pStyle w:val="a3"/>
        <w:tabs>
          <w:tab w:val="left" w:pos="5724"/>
        </w:tabs>
        <w:spacing w:before="65" w:line="244" w:lineRule="auto"/>
        <w:ind w:left="1875" w:right="4072" w:firstLine="24"/>
        <w:rPr>
          <w:lang w:val="ru-RU"/>
        </w:rPr>
      </w:pPr>
      <w:r w:rsidRPr="00FD414E">
        <w:rPr>
          <w:color w:val="161818"/>
          <w:spacing w:val="-1"/>
          <w:lang w:val="ru-RU"/>
        </w:rPr>
        <w:t>.Совершенствование</w:t>
      </w:r>
      <w:r w:rsidRPr="00FD414E">
        <w:rPr>
          <w:color w:val="161818"/>
          <w:spacing w:val="60"/>
          <w:lang w:val="ru-RU"/>
        </w:rPr>
        <w:t xml:space="preserve"> </w:t>
      </w:r>
      <w:r w:rsidRPr="00FD414E">
        <w:rPr>
          <w:color w:val="161818"/>
          <w:lang w:val="ru-RU"/>
        </w:rPr>
        <w:t>технико-</w:t>
      </w:r>
      <w:r w:rsidRPr="00FD414E">
        <w:rPr>
          <w:color w:val="161818"/>
          <w:lang w:val="ru-RU"/>
        </w:rPr>
        <w:tab/>
      </w:r>
      <w:r w:rsidRPr="00FD414E">
        <w:rPr>
          <w:color w:val="161818"/>
          <w:w w:val="60"/>
          <w:lang w:val="ru-RU"/>
        </w:rPr>
        <w:t>О</w:t>
      </w:r>
      <w:r w:rsidRPr="00FD414E">
        <w:rPr>
          <w:color w:val="161818"/>
          <w:spacing w:val="24"/>
          <w:w w:val="64"/>
          <w:lang w:val="ru-RU"/>
        </w:rPr>
        <w:t xml:space="preserve"> </w:t>
      </w:r>
      <w:r w:rsidRPr="00FD414E">
        <w:rPr>
          <w:color w:val="161818"/>
          <w:lang w:val="ru-RU"/>
        </w:rPr>
        <w:t>актических</w:t>
      </w:r>
      <w:r w:rsidRPr="00FD414E">
        <w:rPr>
          <w:color w:val="161818"/>
          <w:spacing w:val="-28"/>
          <w:lang w:val="ru-RU"/>
        </w:rPr>
        <w:t xml:space="preserve"> </w:t>
      </w:r>
      <w:r w:rsidRPr="00FD414E">
        <w:rPr>
          <w:color w:val="161818"/>
          <w:lang w:val="ru-RU"/>
        </w:rPr>
        <w:t>приемов.</w:t>
      </w:r>
      <w:r w:rsidRPr="00FD414E">
        <w:rPr>
          <w:color w:val="161818"/>
          <w:spacing w:val="-25"/>
          <w:lang w:val="ru-RU"/>
        </w:rPr>
        <w:t xml:space="preserve"> </w:t>
      </w:r>
      <w:r w:rsidRPr="00FD414E">
        <w:rPr>
          <w:color w:val="161818"/>
          <w:spacing w:val="-1"/>
          <w:lang w:val="ru-RU"/>
        </w:rPr>
        <w:t>У</w:t>
      </w:r>
      <w:r w:rsidRPr="00FD414E">
        <w:rPr>
          <w:color w:val="161818"/>
          <w:spacing w:val="-2"/>
          <w:lang w:val="ru-RU"/>
        </w:rPr>
        <w:t>д&amp;.ры</w:t>
      </w:r>
      <w:r w:rsidRPr="00FD414E">
        <w:rPr>
          <w:color w:val="161818"/>
          <w:spacing w:val="-24"/>
          <w:lang w:val="ru-RU"/>
        </w:rPr>
        <w:t xml:space="preserve"> </w:t>
      </w:r>
      <w:r w:rsidRPr="00FD414E">
        <w:rPr>
          <w:color w:val="161818"/>
          <w:lang w:val="ru-RU"/>
        </w:rPr>
        <w:t>и</w:t>
      </w:r>
      <w:r w:rsidRPr="00FD414E">
        <w:rPr>
          <w:color w:val="161818"/>
          <w:spacing w:val="25"/>
          <w:w w:val="103"/>
          <w:lang w:val="ru-RU"/>
        </w:rPr>
        <w:t xml:space="preserve"> </w:t>
      </w:r>
      <w:r w:rsidRPr="00FD414E">
        <w:rPr>
          <w:color w:val="161818"/>
          <w:lang w:val="ru-RU"/>
        </w:rPr>
        <w:t>ередачи</w:t>
      </w:r>
      <w:r w:rsidRPr="00FD414E">
        <w:rPr>
          <w:color w:val="161818"/>
          <w:spacing w:val="26"/>
          <w:lang w:val="ru-RU"/>
        </w:rPr>
        <w:t xml:space="preserve"> </w:t>
      </w:r>
      <w:r w:rsidRPr="00FD414E">
        <w:rPr>
          <w:color w:val="161818"/>
          <w:lang w:val="ru-RU"/>
        </w:rPr>
        <w:t>мяча</w:t>
      </w:r>
      <w:r w:rsidRPr="00FD414E">
        <w:rPr>
          <w:color w:val="161818"/>
          <w:spacing w:val="19"/>
          <w:lang w:val="ru-RU"/>
        </w:rPr>
        <w:t xml:space="preserve"> </w:t>
      </w:r>
      <w:r w:rsidRPr="00FD414E">
        <w:rPr>
          <w:color w:val="161818"/>
          <w:lang w:val="ru-RU"/>
        </w:rPr>
        <w:t>головой</w:t>
      </w:r>
      <w:r w:rsidRPr="00FD414E">
        <w:rPr>
          <w:color w:val="161818"/>
          <w:spacing w:val="30"/>
          <w:lang w:val="ru-RU"/>
        </w:rPr>
        <w:t xml:space="preserve"> </w:t>
      </w:r>
      <w:r w:rsidRPr="00FD414E">
        <w:rPr>
          <w:color w:val="161818"/>
          <w:lang w:val="ru-RU"/>
        </w:rPr>
        <w:t>в</w:t>
      </w:r>
    </w:p>
    <w:p w:rsidR="00B663C6" w:rsidRPr="00FD414E" w:rsidRDefault="00FD414E">
      <w:pPr>
        <w:pStyle w:val="a3"/>
        <w:spacing w:before="24" w:line="266" w:lineRule="exact"/>
        <w:ind w:left="1894"/>
        <w:rPr>
          <w:rFonts w:ascii="Arial" w:eastAsia="Arial" w:hAnsi="Arial" w:cs="Arial"/>
          <w:sz w:val="16"/>
          <w:szCs w:val="16"/>
          <w:lang w:val="ru-RU"/>
        </w:rPr>
      </w:pPr>
      <w:r w:rsidRPr="00FD414E">
        <w:rPr>
          <w:color w:val="161818"/>
          <w:w w:val="110"/>
          <w:lang w:val="ru-RU"/>
        </w:rPr>
        <w:t xml:space="preserve">роцессе  </w:t>
      </w:r>
      <w:r w:rsidRPr="00FD414E">
        <w:rPr>
          <w:color w:val="161818"/>
          <w:spacing w:val="55"/>
          <w:w w:val="110"/>
          <w:lang w:val="ru-RU"/>
        </w:rPr>
        <w:t xml:space="preserve"> </w:t>
      </w:r>
      <w:r w:rsidRPr="00FD414E">
        <w:rPr>
          <w:color w:val="161818"/>
          <w:w w:val="110"/>
          <w:lang w:val="ru-RU"/>
        </w:rPr>
        <w:t xml:space="preserve">игровых </w:t>
      </w:r>
      <w:r w:rsidRPr="00FD414E">
        <w:rPr>
          <w:color w:val="161818"/>
          <w:spacing w:val="61"/>
          <w:w w:val="110"/>
          <w:lang w:val="ru-RU"/>
        </w:rPr>
        <w:t xml:space="preserve"> </w:t>
      </w:r>
      <w:r w:rsidRPr="00FD414E">
        <w:rPr>
          <w:color w:val="161818"/>
          <w:w w:val="110"/>
          <w:lang w:val="ru-RU"/>
        </w:rPr>
        <w:t>упражн</w:t>
      </w:r>
      <w:r w:rsidRPr="00FD414E">
        <w:rPr>
          <w:color w:val="161818"/>
          <w:spacing w:val="21"/>
          <w:w w:val="110"/>
          <w:lang w:val="ru-RU"/>
        </w:rPr>
        <w:t>е</w:t>
      </w:r>
      <w:r w:rsidRPr="00FD414E">
        <w:rPr>
          <w:color w:val="4B4B4B"/>
          <w:spacing w:val="-144"/>
          <w:w w:val="110"/>
          <w:lang w:val="ru-RU"/>
        </w:rPr>
        <w:t>_</w:t>
      </w:r>
      <w:r w:rsidRPr="00FD414E">
        <w:rPr>
          <w:color w:val="161818"/>
          <w:spacing w:val="-90"/>
          <w:w w:val="110"/>
          <w:lang w:val="ru-RU"/>
        </w:rPr>
        <w:t>ш</w:t>
      </w:r>
      <w:r w:rsidRPr="00FD414E">
        <w:rPr>
          <w:color w:val="4B4B4B"/>
          <w:spacing w:val="-55"/>
          <w:w w:val="110"/>
          <w:lang w:val="ru-RU"/>
        </w:rPr>
        <w:t>_</w:t>
      </w:r>
      <w:r w:rsidRPr="00FD414E">
        <w:rPr>
          <w:color w:val="161818"/>
          <w:spacing w:val="-99"/>
          <w:w w:val="110"/>
          <w:lang w:val="ru-RU"/>
        </w:rPr>
        <w:t>й</w:t>
      </w:r>
      <w:r w:rsidRPr="00FD414E">
        <w:rPr>
          <w:color w:val="4B4B4B"/>
          <w:spacing w:val="-34"/>
          <w:w w:val="110"/>
          <w:lang w:val="ru-RU"/>
        </w:rPr>
        <w:t>_</w:t>
      </w:r>
      <w:r w:rsidRPr="00FD414E">
        <w:rPr>
          <w:color w:val="161818"/>
          <w:spacing w:val="-37"/>
          <w:w w:val="110"/>
          <w:lang w:val="ru-RU"/>
        </w:rPr>
        <w:t>.</w:t>
      </w:r>
      <w:r w:rsidRPr="00FD414E">
        <w:rPr>
          <w:color w:val="4B4B4B"/>
          <w:w w:val="110"/>
          <w:lang w:val="ru-RU"/>
        </w:rPr>
        <w:t>_,..</w:t>
      </w:r>
      <w:r w:rsidRPr="00FD414E">
        <w:rPr>
          <w:color w:val="4B4B4B"/>
          <w:spacing w:val="24"/>
          <w:w w:val="110"/>
          <w:lang w:val="ru-RU"/>
        </w:rPr>
        <w:t>_</w:t>
      </w:r>
      <w:r w:rsidRPr="00FD414E">
        <w:rPr>
          <w:color w:val="4B4B4B"/>
          <w:spacing w:val="6"/>
          <w:w w:val="110"/>
          <w:lang w:val="ru-RU"/>
        </w:rPr>
        <w:t>_</w:t>
      </w:r>
      <w:r w:rsidRPr="00FD414E">
        <w:rPr>
          <w:color w:val="2F3131"/>
          <w:spacing w:val="6"/>
          <w:w w:val="110"/>
          <w:lang w:val="ru-RU"/>
        </w:rPr>
        <w:t>_</w:t>
      </w:r>
      <w:r w:rsidRPr="00FD414E">
        <w:rPr>
          <w:color w:val="161818"/>
          <w:spacing w:val="6"/>
          <w:w w:val="110"/>
          <w:lang w:val="ru-RU"/>
        </w:rPr>
        <w:t>_</w:t>
      </w:r>
      <w:r w:rsidRPr="00FD414E">
        <w:rPr>
          <w:rFonts w:ascii="Arial" w:hAnsi="Arial"/>
          <w:color w:val="2F3131"/>
          <w:w w:val="110"/>
          <w:sz w:val="16"/>
          <w:lang w:val="ru-RU"/>
        </w:rPr>
        <w:t>---</w:t>
      </w:r>
      <w:r w:rsidRPr="00FD414E">
        <w:rPr>
          <w:rFonts w:ascii="Arial" w:hAnsi="Arial"/>
          <w:color w:val="2F3131"/>
          <w:spacing w:val="-76"/>
          <w:w w:val="110"/>
          <w:sz w:val="16"/>
          <w:lang w:val="ru-RU"/>
        </w:rPr>
        <w:t>+</w:t>
      </w:r>
      <w:r w:rsidRPr="00FD414E">
        <w:rPr>
          <w:rFonts w:ascii="Arial" w:hAnsi="Arial"/>
          <w:color w:val="161818"/>
          <w:spacing w:val="-37"/>
          <w:w w:val="110"/>
          <w:sz w:val="16"/>
          <w:lang w:val="ru-RU"/>
        </w:rPr>
        <w:t>-</w:t>
      </w:r>
      <w:r w:rsidRPr="00FD414E">
        <w:rPr>
          <w:rFonts w:ascii="Arial" w:hAnsi="Arial"/>
          <w:color w:val="2F3131"/>
          <w:spacing w:val="-37"/>
          <w:w w:val="110"/>
          <w:sz w:val="16"/>
          <w:lang w:val="ru-RU"/>
        </w:rPr>
        <w:t>-</w:t>
      </w:r>
      <w:r w:rsidRPr="00FD414E">
        <w:rPr>
          <w:rFonts w:ascii="Arial" w:hAnsi="Arial"/>
          <w:color w:val="2F3131"/>
          <w:spacing w:val="-25"/>
          <w:w w:val="110"/>
          <w:sz w:val="16"/>
          <w:lang w:val="ru-RU"/>
        </w:rPr>
        <w:t>-</w:t>
      </w:r>
      <w:r w:rsidRPr="00FD414E">
        <w:rPr>
          <w:rFonts w:ascii="Arial" w:hAnsi="Arial"/>
          <w:color w:val="2F3131"/>
          <w:w w:val="110"/>
          <w:sz w:val="16"/>
          <w:lang w:val="ru-RU"/>
        </w:rPr>
        <w:t>--;</w:t>
      </w:r>
    </w:p>
    <w:p w:rsidR="00B663C6" w:rsidRPr="00FD414E" w:rsidRDefault="00B663C6">
      <w:pPr>
        <w:spacing w:line="266" w:lineRule="exact"/>
        <w:rPr>
          <w:rFonts w:ascii="Arial" w:eastAsia="Arial" w:hAnsi="Arial" w:cs="Arial"/>
          <w:sz w:val="16"/>
          <w:szCs w:val="16"/>
          <w:lang w:val="ru-RU"/>
        </w:rPr>
        <w:sectPr w:rsidR="00B663C6" w:rsidRPr="00FD414E">
          <w:pgSz w:w="11910" w:h="16840"/>
          <w:pgMar w:top="1100" w:right="860" w:bottom="280" w:left="1120" w:header="720" w:footer="720" w:gutter="0"/>
          <w:cols w:space="720"/>
        </w:sectPr>
      </w:pPr>
    </w:p>
    <w:p w:rsidR="00B663C6" w:rsidRPr="00FD414E" w:rsidRDefault="00FD414E">
      <w:pPr>
        <w:pStyle w:val="a3"/>
        <w:spacing w:before="65"/>
        <w:ind w:left="118"/>
        <w:rPr>
          <w:lang w:val="ru-RU"/>
        </w:rPr>
      </w:pPr>
      <w:r w:rsidRPr="00FD414E">
        <w:rPr>
          <w:color w:val="2F3131"/>
          <w:lang w:val="ru-RU"/>
        </w:rPr>
        <w:lastRenderedPageBreak/>
        <w:t>В</w:t>
      </w:r>
      <w:r w:rsidRPr="00FD414E">
        <w:rPr>
          <w:color w:val="161818"/>
          <w:lang w:val="ru-RU"/>
        </w:rPr>
        <w:t>торник</w:t>
      </w:r>
    </w:p>
    <w:p w:rsidR="00B663C6" w:rsidRPr="00FD414E" w:rsidRDefault="00FD414E">
      <w:pPr>
        <w:pStyle w:val="a3"/>
        <w:tabs>
          <w:tab w:val="left" w:pos="4135"/>
        </w:tabs>
        <w:spacing w:line="402" w:lineRule="exact"/>
        <w:ind w:left="156" w:firstLine="28"/>
        <w:rPr>
          <w:sz w:val="40"/>
          <w:szCs w:val="40"/>
          <w:lang w:val="ru-RU"/>
        </w:rPr>
      </w:pPr>
      <w:r w:rsidRPr="00FD414E">
        <w:rPr>
          <w:lang w:val="ru-RU"/>
        </w:rPr>
        <w:br w:type="column"/>
      </w:r>
      <w:r w:rsidRPr="00FD414E">
        <w:rPr>
          <w:color w:val="2F3131"/>
          <w:spacing w:val="-1"/>
          <w:lang w:val="ru-RU"/>
        </w:rPr>
        <w:lastRenderedPageBreak/>
        <w:t>1</w:t>
      </w:r>
      <w:r w:rsidRPr="00FD414E">
        <w:rPr>
          <w:color w:val="161818"/>
          <w:spacing w:val="-1"/>
          <w:lang w:val="ru-RU"/>
        </w:rPr>
        <w:t>.Развитие</w:t>
      </w:r>
      <w:r w:rsidRPr="00FD414E">
        <w:rPr>
          <w:color w:val="161818"/>
          <w:spacing w:val="23"/>
          <w:lang w:val="ru-RU"/>
        </w:rPr>
        <w:t xml:space="preserve"> </w:t>
      </w:r>
      <w:r w:rsidRPr="00FD414E">
        <w:rPr>
          <w:color w:val="161818"/>
          <w:lang w:val="ru-RU"/>
        </w:rPr>
        <w:t>скоростно-силовых</w:t>
      </w:r>
      <w:r w:rsidRPr="00FD414E">
        <w:rPr>
          <w:color w:val="161818"/>
          <w:lang w:val="ru-RU"/>
        </w:rPr>
        <w:tab/>
      </w:r>
      <w:r w:rsidRPr="00FD414E">
        <w:rPr>
          <w:color w:val="161818"/>
          <w:w w:val="65"/>
          <w:sz w:val="40"/>
          <w:lang w:val="ru-RU"/>
        </w:rPr>
        <w:t>о</w:t>
      </w:r>
    </w:p>
    <w:p w:rsidR="00B663C6" w:rsidRPr="00FD414E" w:rsidRDefault="00FD414E">
      <w:pPr>
        <w:pStyle w:val="a3"/>
        <w:spacing w:line="254" w:lineRule="auto"/>
        <w:ind w:left="281" w:right="697" w:hanging="125"/>
        <w:rPr>
          <w:lang w:val="ru-RU"/>
        </w:rPr>
      </w:pPr>
      <w:r w:rsidRPr="00FD414E">
        <w:rPr>
          <w:color w:val="161818"/>
          <w:lang w:val="ru-RU"/>
        </w:rPr>
        <w:t>качеств.</w:t>
      </w:r>
      <w:r w:rsidRPr="00FD414E">
        <w:rPr>
          <w:color w:val="161818"/>
          <w:spacing w:val="40"/>
          <w:lang w:val="ru-RU"/>
        </w:rPr>
        <w:t xml:space="preserve"> </w:t>
      </w:r>
      <w:r w:rsidRPr="00FD414E">
        <w:rPr>
          <w:color w:val="161818"/>
          <w:lang w:val="ru-RU"/>
        </w:rPr>
        <w:t>Старты,</w:t>
      </w:r>
      <w:r w:rsidRPr="00FD414E">
        <w:rPr>
          <w:color w:val="161818"/>
          <w:spacing w:val="24"/>
          <w:lang w:val="ru-RU"/>
        </w:rPr>
        <w:t xml:space="preserve"> </w:t>
      </w:r>
      <w:r w:rsidRPr="00FD414E">
        <w:rPr>
          <w:color w:val="161818"/>
          <w:spacing w:val="1"/>
          <w:lang w:val="ru-RU"/>
        </w:rPr>
        <w:t>ускорен</w:t>
      </w:r>
      <w:r w:rsidRPr="00FD414E">
        <w:rPr>
          <w:color w:val="2F3131"/>
          <w:spacing w:val="1"/>
          <w:lang w:val="ru-RU"/>
        </w:rPr>
        <w:t>и</w:t>
      </w:r>
      <w:r w:rsidRPr="00FD414E">
        <w:rPr>
          <w:color w:val="161818"/>
          <w:spacing w:val="1"/>
          <w:lang w:val="ru-RU"/>
        </w:rPr>
        <w:t>я</w:t>
      </w:r>
      <w:r w:rsidRPr="00FD414E">
        <w:rPr>
          <w:color w:val="2F3131"/>
          <w:spacing w:val="2"/>
          <w:lang w:val="ru-RU"/>
        </w:rPr>
        <w:t>,</w:t>
      </w:r>
      <w:r w:rsidRPr="00FD414E">
        <w:rPr>
          <w:color w:val="2F3131"/>
          <w:spacing w:val="28"/>
          <w:w w:val="95"/>
          <w:lang w:val="ru-RU"/>
        </w:rPr>
        <w:t xml:space="preserve"> </w:t>
      </w:r>
      <w:r w:rsidRPr="00FD414E">
        <w:rPr>
          <w:color w:val="161818"/>
          <w:lang w:val="ru-RU"/>
        </w:rPr>
        <w:t>рыжковые</w:t>
      </w:r>
      <w:r w:rsidRPr="00FD414E">
        <w:rPr>
          <w:color w:val="161818"/>
          <w:spacing w:val="28"/>
          <w:lang w:val="ru-RU"/>
        </w:rPr>
        <w:t xml:space="preserve"> </w:t>
      </w:r>
      <w:r w:rsidRPr="00FD414E">
        <w:rPr>
          <w:color w:val="161818"/>
          <w:lang w:val="ru-RU"/>
        </w:rPr>
        <w:t>упражнения, кробатические</w:t>
      </w:r>
      <w:r w:rsidRPr="00FD414E">
        <w:rPr>
          <w:color w:val="161818"/>
          <w:spacing w:val="34"/>
          <w:lang w:val="ru-RU"/>
        </w:rPr>
        <w:t xml:space="preserve"> </w:t>
      </w:r>
      <w:r w:rsidRPr="00FD414E">
        <w:rPr>
          <w:color w:val="161818"/>
          <w:lang w:val="ru-RU"/>
        </w:rPr>
        <w:t>упражнения,</w:t>
      </w:r>
    </w:p>
    <w:p w:rsidR="00B663C6" w:rsidRPr="00FD414E" w:rsidRDefault="00FD414E">
      <w:pPr>
        <w:pStyle w:val="a3"/>
        <w:spacing w:line="304" w:lineRule="exact"/>
        <w:ind w:left="286" w:right="485"/>
        <w:jc w:val="center"/>
        <w:rPr>
          <w:lang w:val="ru-RU"/>
        </w:rPr>
      </w:pPr>
      <w:r w:rsidRPr="00FD414E">
        <w:rPr>
          <w:color w:val="161818"/>
          <w:lang w:val="ru-RU"/>
        </w:rPr>
        <w:t>ражнения</w:t>
      </w:r>
      <w:r w:rsidRPr="00FD414E">
        <w:rPr>
          <w:color w:val="161818"/>
          <w:spacing w:val="40"/>
          <w:lang w:val="ru-RU"/>
        </w:rPr>
        <w:t xml:space="preserve"> </w:t>
      </w:r>
      <w:r w:rsidRPr="00FD414E">
        <w:rPr>
          <w:color w:val="161818"/>
          <w:lang w:val="ru-RU"/>
        </w:rPr>
        <w:t>с</w:t>
      </w:r>
      <w:r w:rsidRPr="00FD414E">
        <w:rPr>
          <w:color w:val="161818"/>
          <w:spacing w:val="-1"/>
          <w:lang w:val="ru-RU"/>
        </w:rPr>
        <w:t xml:space="preserve"> </w:t>
      </w:r>
      <w:r w:rsidRPr="00FD414E">
        <w:rPr>
          <w:color w:val="161818"/>
          <w:lang w:val="ru-RU"/>
        </w:rPr>
        <w:t>отягощениями.</w:t>
      </w:r>
    </w:p>
    <w:p w:rsidR="00B663C6" w:rsidRPr="00FD414E" w:rsidRDefault="00B663C6">
      <w:pPr>
        <w:spacing w:before="9"/>
        <w:rPr>
          <w:rFonts w:ascii="Times New Roman" w:eastAsia="Times New Roman" w:hAnsi="Times New Roman" w:cs="Times New Roman"/>
          <w:sz w:val="24"/>
          <w:szCs w:val="24"/>
          <w:lang w:val="ru-RU"/>
        </w:rPr>
      </w:pPr>
    </w:p>
    <w:p w:rsidR="00B663C6" w:rsidRPr="00FD414E" w:rsidRDefault="00FD414E">
      <w:pPr>
        <w:pStyle w:val="a3"/>
        <w:ind w:left="307" w:right="485"/>
        <w:jc w:val="center"/>
        <w:rPr>
          <w:lang w:val="ru-RU"/>
        </w:rPr>
      </w:pPr>
      <w:r w:rsidRPr="00FD414E">
        <w:rPr>
          <w:color w:val="161818"/>
          <w:spacing w:val="-1"/>
          <w:lang w:val="ru-RU"/>
        </w:rPr>
        <w:t>.Учебно-тренировочная</w:t>
      </w:r>
      <w:r w:rsidRPr="00FD414E">
        <w:rPr>
          <w:color w:val="161818"/>
          <w:lang w:val="ru-RU"/>
        </w:rPr>
        <w:t xml:space="preserve"> </w:t>
      </w:r>
      <w:r w:rsidRPr="00FD414E">
        <w:rPr>
          <w:color w:val="161818"/>
          <w:spacing w:val="4"/>
          <w:lang w:val="ru-RU"/>
        </w:rPr>
        <w:t xml:space="preserve"> </w:t>
      </w:r>
      <w:r w:rsidRPr="00FD414E">
        <w:rPr>
          <w:color w:val="161818"/>
          <w:lang w:val="ru-RU"/>
        </w:rPr>
        <w:t>игра.</w:t>
      </w:r>
    </w:p>
    <w:p w:rsidR="00B663C6" w:rsidRPr="00FD414E" w:rsidRDefault="00FD414E">
      <w:pPr>
        <w:pStyle w:val="a3"/>
        <w:tabs>
          <w:tab w:val="left" w:pos="617"/>
        </w:tabs>
        <w:spacing w:before="11" w:line="248" w:lineRule="auto"/>
        <w:ind w:left="118" w:right="622" w:firstLine="4"/>
        <w:rPr>
          <w:lang w:val="ru-RU"/>
        </w:rPr>
      </w:pPr>
      <w:r w:rsidRPr="00FD414E">
        <w:rPr>
          <w:color w:val="797B7B"/>
          <w:w w:val="30"/>
          <w:lang w:val="ru-RU"/>
        </w:rPr>
        <w:t>:</w:t>
      </w:r>
      <w:r w:rsidRPr="00FD414E">
        <w:rPr>
          <w:color w:val="797B7B"/>
          <w:w w:val="30"/>
          <w:lang w:val="ru-RU"/>
        </w:rPr>
        <w:tab/>
      </w:r>
      <w:r w:rsidRPr="00FD414E">
        <w:rPr>
          <w:color w:val="161818"/>
          <w:lang w:val="ru-RU"/>
        </w:rPr>
        <w:t>а</w:t>
      </w:r>
      <w:r w:rsidRPr="00FD414E">
        <w:rPr>
          <w:color w:val="161818"/>
          <w:spacing w:val="2"/>
          <w:lang w:val="ru-RU"/>
        </w:rPr>
        <w:t xml:space="preserve"> </w:t>
      </w:r>
      <w:r w:rsidRPr="00FD414E">
        <w:rPr>
          <w:color w:val="161818"/>
          <w:lang w:val="ru-RU"/>
        </w:rPr>
        <w:t>с</w:t>
      </w:r>
      <w:r w:rsidRPr="00FD414E">
        <w:rPr>
          <w:color w:val="161818"/>
          <w:spacing w:val="-1"/>
          <w:lang w:val="ru-RU"/>
        </w:rPr>
        <w:t xml:space="preserve"> </w:t>
      </w:r>
      <w:r w:rsidRPr="00FD414E">
        <w:rPr>
          <w:color w:val="161818"/>
          <w:lang w:val="ru-RU"/>
        </w:rPr>
        <w:t>тактическим</w:t>
      </w:r>
      <w:r w:rsidRPr="00FD414E">
        <w:rPr>
          <w:color w:val="161818"/>
          <w:spacing w:val="41"/>
          <w:lang w:val="ru-RU"/>
        </w:rPr>
        <w:t xml:space="preserve"> </w:t>
      </w:r>
      <w:r w:rsidRPr="00FD414E">
        <w:rPr>
          <w:color w:val="161818"/>
          <w:lang w:val="ru-RU"/>
        </w:rPr>
        <w:t>заданием</w:t>
      </w:r>
      <w:r w:rsidRPr="00FD414E">
        <w:rPr>
          <w:color w:val="161818"/>
          <w:w w:val="101"/>
          <w:lang w:val="ru-RU"/>
        </w:rPr>
        <w:t xml:space="preserve"> </w:t>
      </w:r>
      <w:r>
        <w:rPr>
          <w:color w:val="4B4B4B"/>
          <w:spacing w:val="4"/>
        </w:rPr>
        <w:t>j</w:t>
      </w:r>
      <w:r w:rsidRPr="00FD414E">
        <w:rPr>
          <w:color w:val="161818"/>
          <w:spacing w:val="1"/>
          <w:lang w:val="ru-RU"/>
        </w:rPr>
        <w:t>:выбор</w:t>
      </w:r>
      <w:r w:rsidRPr="00FD414E">
        <w:rPr>
          <w:color w:val="161818"/>
          <w:spacing w:val="-7"/>
          <w:lang w:val="ru-RU"/>
        </w:rPr>
        <w:t xml:space="preserve"> </w:t>
      </w:r>
      <w:r w:rsidRPr="00FD414E">
        <w:rPr>
          <w:color w:val="161818"/>
          <w:lang w:val="ru-RU"/>
        </w:rPr>
        <w:t>места,</w:t>
      </w:r>
      <w:r w:rsidRPr="00FD414E">
        <w:rPr>
          <w:color w:val="161818"/>
          <w:spacing w:val="8"/>
          <w:lang w:val="ru-RU"/>
        </w:rPr>
        <w:t xml:space="preserve"> </w:t>
      </w:r>
      <w:r w:rsidRPr="00FD414E">
        <w:rPr>
          <w:color w:val="161818"/>
          <w:lang w:val="ru-RU"/>
        </w:rPr>
        <w:t>«закрывание»и</w:t>
      </w:r>
    </w:p>
    <w:p w:rsidR="00B663C6" w:rsidRPr="00FD414E" w:rsidRDefault="00FD414E">
      <w:pPr>
        <w:pStyle w:val="a3"/>
        <w:spacing w:before="5" w:line="290" w:lineRule="exact"/>
        <w:ind w:left="118"/>
        <w:rPr>
          <w:lang w:val="ru-RU"/>
        </w:rPr>
      </w:pPr>
      <w:r w:rsidRPr="00FD414E">
        <w:rPr>
          <w:color w:val="626262"/>
          <w:spacing w:val="-56"/>
          <w:lang w:val="ru-RU"/>
        </w:rPr>
        <w:t>!</w:t>
      </w:r>
      <w:r w:rsidRPr="00FD414E">
        <w:rPr>
          <w:color w:val="161818"/>
          <w:lang w:val="ru-RU"/>
        </w:rPr>
        <w:t>«открывание»,</w:t>
      </w:r>
      <w:r w:rsidRPr="00FD414E">
        <w:rPr>
          <w:color w:val="161818"/>
          <w:spacing w:val="47"/>
          <w:lang w:val="ru-RU"/>
        </w:rPr>
        <w:t xml:space="preserve"> </w:t>
      </w:r>
      <w:r w:rsidRPr="00FD414E">
        <w:rPr>
          <w:color w:val="161818"/>
          <w:lang w:val="ru-RU"/>
        </w:rPr>
        <w:t>смена</w:t>
      </w:r>
      <w:r w:rsidRPr="00FD414E">
        <w:rPr>
          <w:color w:val="161818"/>
          <w:spacing w:val="14"/>
          <w:lang w:val="ru-RU"/>
        </w:rPr>
        <w:t xml:space="preserve"> </w:t>
      </w:r>
      <w:r w:rsidRPr="00FD414E">
        <w:rPr>
          <w:color w:val="161818"/>
          <w:lang w:val="ru-RU"/>
        </w:rPr>
        <w:t>мест.</w:t>
      </w:r>
    </w:p>
    <w:p w:rsidR="00B663C6" w:rsidRPr="00FD414E" w:rsidRDefault="00FD414E">
      <w:pPr>
        <w:spacing w:line="94" w:lineRule="exact"/>
        <w:ind w:left="118"/>
        <w:rPr>
          <w:rFonts w:ascii="Times New Roman" w:eastAsia="Times New Roman" w:hAnsi="Times New Roman" w:cs="Times New Roman"/>
          <w:sz w:val="10"/>
          <w:szCs w:val="10"/>
          <w:lang w:val="ru-RU"/>
        </w:rPr>
      </w:pPr>
      <w:r w:rsidRPr="00FD414E">
        <w:rPr>
          <w:rFonts w:ascii="Times New Roman" w:eastAsia="Times New Roman" w:hAnsi="Times New Roman" w:cs="Times New Roman"/>
          <w:color w:val="626262"/>
          <w:w w:val="65"/>
          <w:sz w:val="10"/>
          <w:szCs w:val="10"/>
          <w:lang w:val="ru-RU"/>
        </w:rPr>
        <w:t>•!</w:t>
      </w:r>
    </w:p>
    <w:p w:rsidR="00B663C6" w:rsidRPr="00FD414E" w:rsidRDefault="00FD414E">
      <w:pPr>
        <w:pStyle w:val="a3"/>
        <w:spacing w:before="89"/>
        <w:ind w:left="118"/>
        <w:rPr>
          <w:rFonts w:ascii="Arial" w:eastAsia="Arial" w:hAnsi="Arial" w:cs="Arial"/>
          <w:sz w:val="10"/>
          <w:szCs w:val="10"/>
          <w:lang w:val="ru-RU"/>
        </w:rPr>
      </w:pPr>
      <w:r w:rsidRPr="00FD414E">
        <w:rPr>
          <w:w w:val="95"/>
          <w:lang w:val="ru-RU"/>
        </w:rPr>
        <w:br w:type="column"/>
      </w:r>
      <w:r w:rsidRPr="00FD414E">
        <w:rPr>
          <w:color w:val="161818"/>
          <w:w w:val="95"/>
          <w:lang w:val="ru-RU"/>
        </w:rPr>
        <w:lastRenderedPageBreak/>
        <w:t xml:space="preserve">редняя </w:t>
      </w:r>
      <w:r w:rsidRPr="00FD414E">
        <w:rPr>
          <w:color w:val="161818"/>
          <w:spacing w:val="58"/>
          <w:w w:val="95"/>
          <w:lang w:val="ru-RU"/>
        </w:rPr>
        <w:t xml:space="preserve"> </w:t>
      </w:r>
      <w:r w:rsidRPr="00FD414E">
        <w:rPr>
          <w:rFonts w:ascii="Arial" w:hAnsi="Arial"/>
          <w:color w:val="4B4B4B"/>
          <w:w w:val="90"/>
          <w:sz w:val="10"/>
          <w:lang w:val="ru-RU"/>
        </w:rPr>
        <w:t>1</w:t>
      </w:r>
    </w:p>
    <w:p w:rsidR="00B663C6" w:rsidRPr="00FD414E" w:rsidRDefault="00B663C6">
      <w:pPr>
        <w:rPr>
          <w:rFonts w:ascii="Arial" w:eastAsia="Arial" w:hAnsi="Arial" w:cs="Arial"/>
          <w:sz w:val="26"/>
          <w:szCs w:val="26"/>
          <w:lang w:val="ru-RU"/>
        </w:rPr>
      </w:pPr>
    </w:p>
    <w:p w:rsidR="00B663C6" w:rsidRPr="00FD414E" w:rsidRDefault="00B663C6">
      <w:pPr>
        <w:rPr>
          <w:rFonts w:ascii="Arial" w:eastAsia="Arial" w:hAnsi="Arial" w:cs="Arial"/>
          <w:sz w:val="26"/>
          <w:szCs w:val="26"/>
          <w:lang w:val="ru-RU"/>
        </w:rPr>
      </w:pPr>
    </w:p>
    <w:p w:rsidR="00B663C6" w:rsidRPr="00FD414E" w:rsidRDefault="00B663C6">
      <w:pPr>
        <w:rPr>
          <w:rFonts w:ascii="Arial" w:eastAsia="Arial" w:hAnsi="Arial" w:cs="Arial"/>
          <w:sz w:val="26"/>
          <w:szCs w:val="26"/>
          <w:lang w:val="ru-RU"/>
        </w:rPr>
      </w:pPr>
    </w:p>
    <w:p w:rsidR="00B663C6" w:rsidRPr="00FD414E" w:rsidRDefault="00B663C6">
      <w:pPr>
        <w:spacing w:before="4"/>
        <w:rPr>
          <w:rFonts w:ascii="Arial" w:eastAsia="Arial" w:hAnsi="Arial" w:cs="Arial"/>
          <w:sz w:val="27"/>
          <w:szCs w:val="27"/>
          <w:lang w:val="ru-RU"/>
        </w:rPr>
      </w:pPr>
    </w:p>
    <w:p w:rsidR="00B663C6" w:rsidRPr="00FD414E" w:rsidRDefault="00FD414E">
      <w:pPr>
        <w:spacing w:line="107" w:lineRule="exact"/>
        <w:ind w:left="1042" w:right="1923"/>
        <w:jc w:val="center"/>
        <w:rPr>
          <w:rFonts w:ascii="Arial" w:eastAsia="Arial" w:hAnsi="Arial" w:cs="Arial"/>
          <w:sz w:val="11"/>
          <w:szCs w:val="11"/>
          <w:lang w:val="ru-RU"/>
        </w:rPr>
      </w:pPr>
      <w:r w:rsidRPr="00FD414E">
        <w:rPr>
          <w:rFonts w:ascii="Arial"/>
          <w:color w:val="4B4B4B"/>
          <w:w w:val="75"/>
          <w:sz w:val="11"/>
          <w:lang w:val="ru-RU"/>
        </w:rPr>
        <w:t>1</w:t>
      </w:r>
    </w:p>
    <w:p w:rsidR="00B663C6" w:rsidRPr="00FD414E" w:rsidRDefault="00FD414E">
      <w:pPr>
        <w:spacing w:line="141" w:lineRule="exact"/>
        <w:ind w:left="1045" w:right="1910"/>
        <w:jc w:val="center"/>
        <w:rPr>
          <w:rFonts w:ascii="Arial" w:eastAsia="Arial" w:hAnsi="Arial" w:cs="Arial"/>
          <w:sz w:val="14"/>
          <w:szCs w:val="14"/>
          <w:lang w:val="ru-RU"/>
        </w:rPr>
      </w:pPr>
      <w:r>
        <w:rPr>
          <w:rFonts w:ascii="Arial"/>
          <w:color w:val="626262"/>
          <w:w w:val="115"/>
          <w:sz w:val="14"/>
        </w:rPr>
        <w:t>i</w:t>
      </w:r>
    </w:p>
    <w:p w:rsidR="00B663C6" w:rsidRPr="00FD414E" w:rsidRDefault="00B663C6">
      <w:pPr>
        <w:spacing w:line="141" w:lineRule="exact"/>
        <w:jc w:val="center"/>
        <w:rPr>
          <w:rFonts w:ascii="Arial" w:eastAsia="Arial" w:hAnsi="Arial" w:cs="Arial"/>
          <w:sz w:val="14"/>
          <w:szCs w:val="14"/>
          <w:lang w:val="ru-RU"/>
        </w:rPr>
        <w:sectPr w:rsidR="00B663C6" w:rsidRPr="00FD414E">
          <w:type w:val="continuous"/>
          <w:pgSz w:w="11910" w:h="16840"/>
          <w:pgMar w:top="1120" w:right="860" w:bottom="280" w:left="1120" w:header="720" w:footer="720" w:gutter="0"/>
          <w:cols w:num="3" w:space="720" w:equalWidth="0">
            <w:col w:w="1144" w:space="444"/>
            <w:col w:w="4271" w:space="1005"/>
            <w:col w:w="3066"/>
          </w:cols>
        </w:sectPr>
      </w:pPr>
    </w:p>
    <w:p w:rsidR="00B663C6" w:rsidRPr="00FD414E" w:rsidRDefault="00FD414E">
      <w:pPr>
        <w:tabs>
          <w:tab w:val="left" w:pos="1717"/>
          <w:tab w:val="left" w:pos="2422"/>
          <w:tab w:val="left" w:pos="2725"/>
          <w:tab w:val="left" w:pos="4309"/>
          <w:tab w:val="left" w:pos="4865"/>
        </w:tabs>
        <w:spacing w:before="9"/>
        <w:ind w:left="113"/>
        <w:rPr>
          <w:rFonts w:ascii="Arial" w:eastAsia="Arial" w:hAnsi="Arial" w:cs="Arial"/>
          <w:sz w:val="9"/>
          <w:szCs w:val="9"/>
          <w:lang w:val="ru-RU"/>
        </w:rPr>
      </w:pPr>
      <w:r w:rsidRPr="00FD414E">
        <w:rPr>
          <w:rFonts w:ascii="Arial"/>
          <w:color w:val="626262"/>
          <w:w w:val="99"/>
          <w:sz w:val="9"/>
          <w:u w:val="single" w:color="343434"/>
          <w:lang w:val="ru-RU"/>
        </w:rPr>
        <w:lastRenderedPageBreak/>
        <w:t xml:space="preserve"> </w:t>
      </w:r>
      <w:r w:rsidRPr="00FD414E">
        <w:rPr>
          <w:rFonts w:ascii="Arial"/>
          <w:color w:val="626262"/>
          <w:sz w:val="9"/>
          <w:u w:val="single" w:color="343434"/>
          <w:lang w:val="ru-RU"/>
        </w:rPr>
        <w:tab/>
      </w:r>
      <w:r>
        <w:rPr>
          <w:rFonts w:ascii="Arial"/>
          <w:color w:val="626262"/>
          <w:w w:val="130"/>
          <w:sz w:val="9"/>
          <w:u w:val="single" w:color="343434"/>
        </w:rPr>
        <w:t>j</w:t>
      </w:r>
      <w:r w:rsidRPr="00FD414E">
        <w:rPr>
          <w:rFonts w:ascii="Arial"/>
          <w:color w:val="626262"/>
          <w:w w:val="130"/>
          <w:sz w:val="9"/>
          <w:u w:val="single" w:color="343434"/>
          <w:lang w:val="ru-RU"/>
        </w:rPr>
        <w:t xml:space="preserve"> </w:t>
      </w:r>
      <w:r w:rsidRPr="00FD414E">
        <w:rPr>
          <w:rFonts w:ascii="Arial"/>
          <w:color w:val="626262"/>
          <w:spacing w:val="12"/>
          <w:w w:val="130"/>
          <w:sz w:val="9"/>
          <w:u w:val="single" w:color="343434"/>
          <w:lang w:val="ru-RU"/>
        </w:rPr>
        <w:t xml:space="preserve"> </w:t>
      </w:r>
      <w:r w:rsidRPr="00FD414E">
        <w:rPr>
          <w:rFonts w:ascii="Arial"/>
          <w:color w:val="626262"/>
          <w:sz w:val="9"/>
          <w:u w:val="single" w:color="343434"/>
          <w:lang w:val="ru-RU"/>
        </w:rPr>
        <w:t>....</w:t>
      </w:r>
      <w:r w:rsidRPr="00FD414E">
        <w:rPr>
          <w:rFonts w:ascii="Arial"/>
          <w:color w:val="626262"/>
          <w:spacing w:val="-12"/>
          <w:sz w:val="9"/>
          <w:u w:val="single" w:color="343434"/>
          <w:lang w:val="ru-RU"/>
        </w:rPr>
        <w:t xml:space="preserve"> </w:t>
      </w:r>
      <w:r w:rsidRPr="00FD414E">
        <w:rPr>
          <w:rFonts w:ascii="Arial"/>
          <w:color w:val="2F3131"/>
          <w:spacing w:val="-1"/>
          <w:sz w:val="9"/>
          <w:u w:val="single" w:color="343434"/>
          <w:lang w:val="ru-RU"/>
        </w:rPr>
        <w:t>.</w:t>
      </w:r>
      <w:r w:rsidRPr="00FD414E">
        <w:rPr>
          <w:rFonts w:ascii="Arial"/>
          <w:color w:val="626262"/>
          <w:spacing w:val="-2"/>
          <w:sz w:val="9"/>
          <w:u w:val="single" w:color="343434"/>
          <w:lang w:val="ru-RU"/>
        </w:rPr>
        <w:t>...</w:t>
      </w:r>
      <w:r w:rsidRPr="00FD414E">
        <w:rPr>
          <w:rFonts w:ascii="Arial"/>
          <w:color w:val="2F3131"/>
          <w:spacing w:val="-1"/>
          <w:sz w:val="9"/>
          <w:u w:val="single" w:color="343434"/>
          <w:lang w:val="ru-RU"/>
        </w:rPr>
        <w:t>.</w:t>
      </w:r>
      <w:r w:rsidRPr="00FD414E">
        <w:rPr>
          <w:rFonts w:ascii="Arial"/>
          <w:color w:val="2F3131"/>
          <w:sz w:val="9"/>
          <w:u w:val="single" w:color="343434"/>
          <w:lang w:val="ru-RU"/>
        </w:rPr>
        <w:t xml:space="preserve">    </w:t>
      </w:r>
      <w:r w:rsidRPr="00FD414E">
        <w:rPr>
          <w:rFonts w:ascii="Arial"/>
          <w:color w:val="2F3131"/>
          <w:spacing w:val="1"/>
          <w:sz w:val="9"/>
          <w:u w:val="single" w:color="343434"/>
          <w:lang w:val="ru-RU"/>
        </w:rPr>
        <w:t xml:space="preserve"> </w:t>
      </w:r>
      <w:r w:rsidRPr="00FD414E">
        <w:rPr>
          <w:rFonts w:ascii="Arial"/>
          <w:color w:val="B1B1B1"/>
          <w:w w:val="90"/>
          <w:sz w:val="9"/>
          <w:u w:val="single" w:color="343434"/>
          <w:lang w:val="ru-RU"/>
        </w:rPr>
        <w:t>.</w:t>
      </w:r>
      <w:r w:rsidRPr="00FD414E">
        <w:rPr>
          <w:rFonts w:ascii="Arial"/>
          <w:color w:val="B1B1B1"/>
          <w:w w:val="90"/>
          <w:sz w:val="9"/>
          <w:u w:val="single" w:color="343434"/>
          <w:lang w:val="ru-RU"/>
        </w:rPr>
        <w:tab/>
      </w:r>
      <w:r w:rsidRPr="00FD414E">
        <w:rPr>
          <w:rFonts w:ascii="Arial"/>
          <w:color w:val="8E8E8E"/>
          <w:w w:val="90"/>
          <w:sz w:val="9"/>
          <w:u w:val="single" w:color="343434"/>
          <w:lang w:val="ru-RU"/>
        </w:rPr>
        <w:t>.</w:t>
      </w:r>
      <w:r w:rsidRPr="00FD414E">
        <w:rPr>
          <w:rFonts w:ascii="Arial"/>
          <w:color w:val="8E8E8E"/>
          <w:spacing w:val="18"/>
          <w:w w:val="90"/>
          <w:sz w:val="9"/>
          <w:u w:val="single" w:color="343434"/>
          <w:lang w:val="ru-RU"/>
        </w:rPr>
        <w:t xml:space="preserve"> </w:t>
      </w:r>
      <w:r w:rsidRPr="00FD414E">
        <w:rPr>
          <w:rFonts w:ascii="Arial"/>
          <w:color w:val="4B4B4B"/>
          <w:sz w:val="9"/>
          <w:u w:val="single" w:color="343434"/>
          <w:lang w:val="ru-RU"/>
        </w:rPr>
        <w:t>.</w:t>
      </w:r>
      <w:r w:rsidRPr="00FD414E">
        <w:rPr>
          <w:rFonts w:ascii="Arial"/>
          <w:color w:val="4B4B4B"/>
          <w:sz w:val="9"/>
          <w:u w:val="single" w:color="343434"/>
          <w:lang w:val="ru-RU"/>
        </w:rPr>
        <w:tab/>
      </w:r>
      <w:r w:rsidRPr="00FD414E">
        <w:rPr>
          <w:rFonts w:ascii="Arial"/>
          <w:color w:val="B1B1B1"/>
          <w:sz w:val="9"/>
          <w:u w:val="single" w:color="343434"/>
          <w:lang w:val="ru-RU"/>
        </w:rPr>
        <w:t xml:space="preserve">.   </w:t>
      </w:r>
      <w:r w:rsidRPr="00FD414E">
        <w:rPr>
          <w:rFonts w:ascii="Arial"/>
          <w:color w:val="B1B1B1"/>
          <w:spacing w:val="13"/>
          <w:sz w:val="9"/>
          <w:u w:val="single" w:color="343434"/>
          <w:lang w:val="ru-RU"/>
        </w:rPr>
        <w:t xml:space="preserve"> </w:t>
      </w:r>
      <w:r w:rsidRPr="00FD414E">
        <w:rPr>
          <w:rFonts w:ascii="Arial"/>
          <w:color w:val="B1B1B1"/>
          <w:sz w:val="9"/>
          <w:u w:val="single" w:color="343434"/>
          <w:lang w:val="ru-RU"/>
        </w:rPr>
        <w:t xml:space="preserve">.    </w:t>
      </w:r>
      <w:r w:rsidRPr="00FD414E">
        <w:rPr>
          <w:rFonts w:ascii="Arial"/>
          <w:color w:val="B1B1B1"/>
          <w:spacing w:val="5"/>
          <w:sz w:val="9"/>
          <w:u w:val="single" w:color="343434"/>
          <w:lang w:val="ru-RU"/>
        </w:rPr>
        <w:t xml:space="preserve"> </w:t>
      </w:r>
      <w:r w:rsidRPr="00FD414E">
        <w:rPr>
          <w:rFonts w:ascii="Arial"/>
          <w:color w:val="797B7B"/>
          <w:sz w:val="9"/>
          <w:u w:val="single" w:color="343434"/>
          <w:lang w:val="ru-RU"/>
        </w:rPr>
        <w:t xml:space="preserve">.... </w:t>
      </w:r>
      <w:r w:rsidRPr="00FD414E">
        <w:rPr>
          <w:rFonts w:ascii="Arial"/>
          <w:color w:val="797B7B"/>
          <w:spacing w:val="10"/>
          <w:sz w:val="9"/>
          <w:u w:val="single" w:color="343434"/>
          <w:lang w:val="ru-RU"/>
        </w:rPr>
        <w:t xml:space="preserve"> </w:t>
      </w:r>
      <w:r w:rsidRPr="00FD414E">
        <w:rPr>
          <w:rFonts w:ascii="Arial"/>
          <w:color w:val="B1B1B1"/>
          <w:sz w:val="9"/>
          <w:u w:val="single" w:color="343434"/>
          <w:lang w:val="ru-RU"/>
        </w:rPr>
        <w:t>.</w:t>
      </w:r>
      <w:r w:rsidRPr="00FD414E">
        <w:rPr>
          <w:rFonts w:ascii="Arial"/>
          <w:color w:val="B1B1B1"/>
          <w:spacing w:val="19"/>
          <w:sz w:val="9"/>
          <w:u w:val="single" w:color="343434"/>
          <w:lang w:val="ru-RU"/>
        </w:rPr>
        <w:t xml:space="preserve"> </w:t>
      </w:r>
      <w:r w:rsidRPr="00FD414E">
        <w:rPr>
          <w:rFonts w:ascii="Arial"/>
          <w:color w:val="8E8E8E"/>
          <w:w w:val="90"/>
          <w:sz w:val="9"/>
          <w:u w:val="single" w:color="343434"/>
          <w:lang w:val="ru-RU"/>
        </w:rPr>
        <w:t xml:space="preserve">. </w:t>
      </w:r>
      <w:r w:rsidRPr="00FD414E">
        <w:rPr>
          <w:rFonts w:ascii="Arial"/>
          <w:color w:val="8E8E8E"/>
          <w:spacing w:val="21"/>
          <w:w w:val="90"/>
          <w:sz w:val="9"/>
          <w:u w:val="single" w:color="343434"/>
          <w:lang w:val="ru-RU"/>
        </w:rPr>
        <w:t xml:space="preserve"> </w:t>
      </w:r>
      <w:r w:rsidRPr="00FD414E">
        <w:rPr>
          <w:rFonts w:ascii="Arial"/>
          <w:color w:val="B1B1B1"/>
          <w:sz w:val="9"/>
          <w:u w:val="single" w:color="343434"/>
          <w:lang w:val="ru-RU"/>
        </w:rPr>
        <w:t xml:space="preserve">.  </w:t>
      </w:r>
      <w:r w:rsidRPr="00FD414E">
        <w:rPr>
          <w:rFonts w:ascii="Arial"/>
          <w:color w:val="B1B1B1"/>
          <w:spacing w:val="18"/>
          <w:sz w:val="9"/>
          <w:u w:val="single" w:color="343434"/>
          <w:lang w:val="ru-RU"/>
        </w:rPr>
        <w:t xml:space="preserve"> </w:t>
      </w:r>
      <w:r w:rsidRPr="00FD414E">
        <w:rPr>
          <w:rFonts w:ascii="Arial"/>
          <w:color w:val="8E8E8E"/>
          <w:spacing w:val="-3"/>
          <w:sz w:val="9"/>
          <w:u w:val="single" w:color="343434"/>
          <w:lang w:val="ru-RU"/>
        </w:rPr>
        <w:t>...</w:t>
      </w:r>
      <w:r w:rsidRPr="00FD414E">
        <w:rPr>
          <w:rFonts w:ascii="Arial"/>
          <w:color w:val="626262"/>
          <w:spacing w:val="-4"/>
          <w:sz w:val="9"/>
          <w:u w:val="single" w:color="343434"/>
          <w:lang w:val="ru-RU"/>
        </w:rPr>
        <w:t>..</w:t>
      </w:r>
      <w:r w:rsidRPr="00FD414E">
        <w:rPr>
          <w:rFonts w:ascii="Arial"/>
          <w:color w:val="8E8E8E"/>
          <w:spacing w:val="-2"/>
          <w:sz w:val="9"/>
          <w:u w:val="single" w:color="343434"/>
          <w:lang w:val="ru-RU"/>
        </w:rPr>
        <w:t>.</w:t>
      </w:r>
      <w:r w:rsidRPr="00FD414E">
        <w:rPr>
          <w:rFonts w:ascii="Arial"/>
          <w:color w:val="8E8E8E"/>
          <w:spacing w:val="-8"/>
          <w:sz w:val="9"/>
          <w:u w:val="single" w:color="343434"/>
          <w:lang w:val="ru-RU"/>
        </w:rPr>
        <w:t xml:space="preserve"> </w:t>
      </w:r>
      <w:r w:rsidRPr="00FD414E">
        <w:rPr>
          <w:rFonts w:ascii="Arial"/>
          <w:color w:val="626262"/>
          <w:spacing w:val="-3"/>
          <w:sz w:val="9"/>
          <w:u w:val="single" w:color="343434"/>
          <w:lang w:val="ru-RU"/>
        </w:rPr>
        <w:t>....</w:t>
      </w:r>
      <w:r w:rsidRPr="00FD414E">
        <w:rPr>
          <w:rFonts w:ascii="Arial"/>
          <w:color w:val="2F3131"/>
          <w:spacing w:val="-3"/>
          <w:sz w:val="9"/>
          <w:u w:val="single" w:color="343434"/>
          <w:lang w:val="ru-RU"/>
        </w:rPr>
        <w:t>..</w:t>
      </w:r>
      <w:r w:rsidRPr="00FD414E">
        <w:rPr>
          <w:rFonts w:ascii="Arial"/>
          <w:color w:val="161818"/>
          <w:spacing w:val="-2"/>
          <w:sz w:val="9"/>
          <w:u w:val="single" w:color="343434"/>
          <w:lang w:val="ru-RU"/>
        </w:rPr>
        <w:t>.</w:t>
      </w:r>
      <w:r w:rsidRPr="00FD414E">
        <w:rPr>
          <w:rFonts w:ascii="Arial"/>
          <w:color w:val="2F3131"/>
          <w:spacing w:val="-2"/>
          <w:sz w:val="9"/>
          <w:u w:val="single" w:color="343434"/>
          <w:lang w:val="ru-RU"/>
        </w:rPr>
        <w:t>.</w:t>
      </w:r>
      <w:r w:rsidRPr="00FD414E">
        <w:rPr>
          <w:rFonts w:ascii="Arial"/>
          <w:color w:val="4B4B4B"/>
          <w:spacing w:val="-2"/>
          <w:sz w:val="9"/>
          <w:u w:val="single" w:color="343434"/>
          <w:lang w:val="ru-RU"/>
        </w:rPr>
        <w:t>.</w:t>
      </w:r>
      <w:r w:rsidRPr="00FD414E">
        <w:rPr>
          <w:rFonts w:ascii="Arial"/>
          <w:color w:val="161818"/>
          <w:spacing w:val="-3"/>
          <w:sz w:val="9"/>
          <w:u w:val="single" w:color="343434"/>
          <w:lang w:val="ru-RU"/>
        </w:rPr>
        <w:t>......</w:t>
      </w:r>
      <w:r w:rsidRPr="00FD414E">
        <w:rPr>
          <w:rFonts w:ascii="Arial"/>
          <w:color w:val="161818"/>
          <w:spacing w:val="-8"/>
          <w:sz w:val="9"/>
          <w:u w:val="single" w:color="343434"/>
          <w:lang w:val="ru-RU"/>
        </w:rPr>
        <w:t xml:space="preserve"> </w:t>
      </w:r>
      <w:r w:rsidRPr="00FD414E">
        <w:rPr>
          <w:rFonts w:ascii="Arial"/>
          <w:color w:val="2F3131"/>
          <w:sz w:val="9"/>
          <w:u w:val="single" w:color="343434"/>
          <w:lang w:val="ru-RU"/>
        </w:rPr>
        <w:t>.</w:t>
      </w:r>
      <w:r w:rsidRPr="00FD414E">
        <w:rPr>
          <w:rFonts w:ascii="Arial"/>
          <w:color w:val="2F3131"/>
          <w:spacing w:val="-13"/>
          <w:sz w:val="9"/>
          <w:u w:val="single" w:color="343434"/>
          <w:lang w:val="ru-RU"/>
        </w:rPr>
        <w:t xml:space="preserve"> </w:t>
      </w:r>
      <w:r w:rsidRPr="00FD414E">
        <w:rPr>
          <w:rFonts w:ascii="Arial"/>
          <w:color w:val="4B4B4B"/>
          <w:spacing w:val="-6"/>
          <w:sz w:val="9"/>
          <w:u w:val="single" w:color="343434"/>
          <w:lang w:val="ru-RU"/>
        </w:rPr>
        <w:t>.</w:t>
      </w:r>
      <w:r w:rsidRPr="00FD414E">
        <w:rPr>
          <w:rFonts w:ascii="Arial"/>
          <w:color w:val="2F3131"/>
          <w:spacing w:val="-6"/>
          <w:sz w:val="9"/>
          <w:u w:val="single" w:color="343434"/>
          <w:lang w:val="ru-RU"/>
        </w:rPr>
        <w:t>.</w:t>
      </w:r>
      <w:r w:rsidRPr="00FD414E">
        <w:rPr>
          <w:rFonts w:ascii="Arial"/>
          <w:color w:val="4B4B4B"/>
          <w:spacing w:val="-6"/>
          <w:sz w:val="9"/>
          <w:u w:val="single" w:color="343434"/>
          <w:lang w:val="ru-RU"/>
        </w:rPr>
        <w:t>.</w:t>
      </w:r>
      <w:r w:rsidRPr="00FD414E">
        <w:rPr>
          <w:rFonts w:ascii="Arial"/>
          <w:color w:val="2F3131"/>
          <w:spacing w:val="-6"/>
          <w:sz w:val="9"/>
          <w:u w:val="single" w:color="343434"/>
          <w:lang w:val="ru-RU"/>
        </w:rPr>
        <w:t>.</w:t>
      </w:r>
      <w:r w:rsidRPr="00FD414E">
        <w:rPr>
          <w:rFonts w:ascii="Arial"/>
          <w:color w:val="8E8E8E"/>
          <w:spacing w:val="-5"/>
          <w:sz w:val="9"/>
          <w:u w:val="single" w:color="343434"/>
          <w:lang w:val="ru-RU"/>
        </w:rPr>
        <w:t>..</w:t>
      </w:r>
      <w:r w:rsidRPr="00FD414E">
        <w:rPr>
          <w:rFonts w:ascii="Arial"/>
          <w:color w:val="4B4B4B"/>
          <w:spacing w:val="-6"/>
          <w:sz w:val="9"/>
          <w:u w:val="single" w:color="343434"/>
          <w:lang w:val="ru-RU"/>
        </w:rPr>
        <w:t>.</w:t>
      </w:r>
      <w:r w:rsidRPr="00FD414E">
        <w:rPr>
          <w:rFonts w:ascii="Arial"/>
          <w:color w:val="4B4B4B"/>
          <w:spacing w:val="-6"/>
          <w:sz w:val="9"/>
          <w:u w:val="single" w:color="343434"/>
          <w:lang w:val="ru-RU"/>
        </w:rPr>
        <w:tab/>
      </w:r>
      <w:r w:rsidRPr="00FD414E">
        <w:rPr>
          <w:rFonts w:ascii="Arial"/>
          <w:color w:val="2F3131"/>
          <w:w w:val="90"/>
          <w:sz w:val="9"/>
          <w:u w:val="single" w:color="343434"/>
          <w:lang w:val="ru-RU"/>
        </w:rPr>
        <w:t xml:space="preserve">.      </w:t>
      </w:r>
      <w:r w:rsidRPr="00FD414E">
        <w:rPr>
          <w:rFonts w:ascii="Arial"/>
          <w:color w:val="2F3131"/>
          <w:spacing w:val="12"/>
          <w:w w:val="90"/>
          <w:sz w:val="9"/>
          <w:u w:val="single" w:color="343434"/>
          <w:lang w:val="ru-RU"/>
        </w:rPr>
        <w:t xml:space="preserve"> </w:t>
      </w:r>
      <w:r w:rsidRPr="00FD414E">
        <w:rPr>
          <w:rFonts w:ascii="Arial"/>
          <w:color w:val="626262"/>
          <w:w w:val="90"/>
          <w:sz w:val="9"/>
          <w:u w:val="single" w:color="343434"/>
          <w:lang w:val="ru-RU"/>
        </w:rPr>
        <w:t>.</w:t>
      </w:r>
      <w:r w:rsidRPr="00FD414E">
        <w:rPr>
          <w:rFonts w:ascii="Arial"/>
          <w:color w:val="626262"/>
          <w:spacing w:val="22"/>
          <w:w w:val="90"/>
          <w:sz w:val="9"/>
          <w:u w:val="single" w:color="343434"/>
          <w:lang w:val="ru-RU"/>
        </w:rPr>
        <w:t xml:space="preserve"> </w:t>
      </w:r>
      <w:r w:rsidRPr="00FD414E">
        <w:rPr>
          <w:rFonts w:ascii="Arial"/>
          <w:color w:val="626262"/>
          <w:sz w:val="9"/>
          <w:u w:val="single" w:color="343434"/>
          <w:lang w:val="ru-RU"/>
        </w:rPr>
        <w:t>.</w:t>
      </w:r>
      <w:r w:rsidRPr="00FD414E">
        <w:rPr>
          <w:rFonts w:ascii="Arial"/>
          <w:color w:val="626262"/>
          <w:spacing w:val="-10"/>
          <w:sz w:val="9"/>
          <w:u w:val="single" w:color="343434"/>
          <w:lang w:val="ru-RU"/>
        </w:rPr>
        <w:t xml:space="preserve"> </w:t>
      </w:r>
      <w:r w:rsidRPr="00FD414E">
        <w:rPr>
          <w:rFonts w:ascii="Arial"/>
          <w:color w:val="8E8E8E"/>
          <w:w w:val="90"/>
          <w:sz w:val="9"/>
          <w:u w:val="single" w:color="343434"/>
          <w:lang w:val="ru-RU"/>
        </w:rPr>
        <w:t>.</w:t>
      </w:r>
      <w:r w:rsidRPr="00FD414E">
        <w:rPr>
          <w:rFonts w:ascii="Arial"/>
          <w:color w:val="8E8E8E"/>
          <w:spacing w:val="-5"/>
          <w:w w:val="90"/>
          <w:sz w:val="9"/>
          <w:u w:val="single" w:color="343434"/>
          <w:lang w:val="ru-RU"/>
        </w:rPr>
        <w:t xml:space="preserve"> </w:t>
      </w:r>
      <w:r w:rsidRPr="00FD414E">
        <w:rPr>
          <w:rFonts w:ascii="Arial"/>
          <w:color w:val="797B7B"/>
          <w:sz w:val="9"/>
          <w:u w:val="single" w:color="343434"/>
          <w:lang w:val="ru-RU"/>
        </w:rPr>
        <w:t>.</w:t>
      </w:r>
      <w:r w:rsidRPr="00FD414E">
        <w:rPr>
          <w:rFonts w:ascii="Arial"/>
          <w:color w:val="797B7B"/>
          <w:w w:val="99"/>
          <w:sz w:val="9"/>
          <w:u w:val="single" w:color="343434"/>
          <w:lang w:val="ru-RU"/>
        </w:rPr>
        <w:t xml:space="preserve"> </w:t>
      </w:r>
      <w:r w:rsidRPr="00FD414E">
        <w:rPr>
          <w:rFonts w:ascii="Arial"/>
          <w:color w:val="797B7B"/>
          <w:sz w:val="9"/>
          <w:u w:val="single" w:color="343434"/>
          <w:lang w:val="ru-RU"/>
        </w:rPr>
        <w:tab/>
      </w:r>
    </w:p>
    <w:p w:rsidR="00B663C6" w:rsidRPr="00FD414E" w:rsidRDefault="00B663C6">
      <w:pPr>
        <w:rPr>
          <w:rFonts w:ascii="Arial" w:eastAsia="Arial" w:hAnsi="Arial" w:cs="Arial"/>
          <w:sz w:val="9"/>
          <w:szCs w:val="9"/>
          <w:lang w:val="ru-RU"/>
        </w:rPr>
        <w:sectPr w:rsidR="00B663C6" w:rsidRPr="00FD414E">
          <w:type w:val="continuous"/>
          <w:pgSz w:w="11910" w:h="16840"/>
          <w:pgMar w:top="1120" w:right="860" w:bottom="280" w:left="1120" w:header="720" w:footer="720" w:gutter="0"/>
          <w:cols w:space="720"/>
        </w:sectPr>
      </w:pPr>
    </w:p>
    <w:p w:rsidR="00B663C6" w:rsidRPr="00FD414E" w:rsidRDefault="00174D1F">
      <w:pPr>
        <w:pStyle w:val="a3"/>
        <w:spacing w:before="2"/>
        <w:ind w:left="113"/>
        <w:rPr>
          <w:lang w:val="ru-RU"/>
        </w:rPr>
      </w:pPr>
      <w:r>
        <w:lastRenderedPageBreak/>
        <w:pict>
          <v:group id="_x0000_s3929" style="position:absolute;left:0;text-align:left;margin-left:61.45pt;margin-top:54pt;width:205.45pt;height:92.2pt;z-index:-338680;mso-position-horizontal-relative:page" coordorigin="1229,1080" coordsize="4109,1844">
            <v:shape id="_x0000_s3932" type="#_x0000_t75" style="position:absolute;left:2803;top:1080;width:2534;height:1843">
              <v:imagedata r:id="rId11" o:title=""/>
            </v:shape>
            <v:group id="_x0000_s3930" style="position:absolute;left:1234;top:2143;width:1599;height:2" coordorigin="1234,2143" coordsize="1599,2">
              <v:shape id="_x0000_s3931" style="position:absolute;left:1234;top:2143;width:1599;height:2" coordorigin="1234,2143" coordsize="1599,0" path="m1234,2143r1598,e" filled="f" strokecolor="#282828" strokeweight=".48pt">
                <v:path arrowok="t"/>
              </v:shape>
            </v:group>
            <w10:wrap anchorx="page"/>
          </v:group>
        </w:pict>
      </w:r>
      <w:r w:rsidR="00FD414E" w:rsidRPr="00FD414E">
        <w:rPr>
          <w:color w:val="2F3131"/>
          <w:spacing w:val="-2"/>
          <w:w w:val="105"/>
          <w:lang w:val="ru-RU"/>
        </w:rPr>
        <w:t>С</w:t>
      </w:r>
      <w:r w:rsidR="00FD414E" w:rsidRPr="00FD414E">
        <w:rPr>
          <w:color w:val="161818"/>
          <w:spacing w:val="-3"/>
          <w:w w:val="105"/>
          <w:lang w:val="ru-RU"/>
        </w:rPr>
        <w:t>реда</w:t>
      </w:r>
    </w:p>
    <w:p w:rsidR="00B663C6" w:rsidRPr="00FD414E" w:rsidRDefault="00B663C6">
      <w:pPr>
        <w:rPr>
          <w:rFonts w:ascii="Times New Roman" w:eastAsia="Times New Roman" w:hAnsi="Times New Roman" w:cs="Times New Roman"/>
          <w:sz w:val="26"/>
          <w:szCs w:val="26"/>
          <w:lang w:val="ru-RU"/>
        </w:rPr>
      </w:pPr>
    </w:p>
    <w:p w:rsidR="00B663C6" w:rsidRPr="00FD414E" w:rsidRDefault="00B663C6">
      <w:pPr>
        <w:rPr>
          <w:rFonts w:ascii="Times New Roman" w:eastAsia="Times New Roman" w:hAnsi="Times New Roman" w:cs="Times New Roman"/>
          <w:sz w:val="26"/>
          <w:szCs w:val="26"/>
          <w:lang w:val="ru-RU"/>
        </w:rPr>
      </w:pPr>
    </w:p>
    <w:p w:rsidR="00B663C6" w:rsidRPr="00FD414E" w:rsidRDefault="00B663C6">
      <w:pPr>
        <w:rPr>
          <w:rFonts w:ascii="Times New Roman" w:eastAsia="Times New Roman" w:hAnsi="Times New Roman" w:cs="Times New Roman"/>
          <w:sz w:val="26"/>
          <w:szCs w:val="26"/>
          <w:lang w:val="ru-RU"/>
        </w:rPr>
      </w:pPr>
    </w:p>
    <w:p w:rsidR="00B663C6" w:rsidRPr="00FD414E" w:rsidRDefault="00B663C6">
      <w:pPr>
        <w:rPr>
          <w:rFonts w:ascii="Times New Roman" w:eastAsia="Times New Roman" w:hAnsi="Times New Roman" w:cs="Times New Roman"/>
          <w:sz w:val="26"/>
          <w:szCs w:val="26"/>
          <w:lang w:val="ru-RU"/>
        </w:rPr>
      </w:pPr>
    </w:p>
    <w:p w:rsidR="00B663C6" w:rsidRPr="00FD414E" w:rsidRDefault="00B663C6">
      <w:pPr>
        <w:rPr>
          <w:rFonts w:ascii="Times New Roman" w:eastAsia="Times New Roman" w:hAnsi="Times New Roman" w:cs="Times New Roman"/>
          <w:sz w:val="26"/>
          <w:szCs w:val="26"/>
          <w:lang w:val="ru-RU"/>
        </w:rPr>
      </w:pPr>
    </w:p>
    <w:p w:rsidR="00B663C6" w:rsidRPr="00FD414E" w:rsidRDefault="00B663C6">
      <w:pPr>
        <w:spacing w:before="5"/>
        <w:rPr>
          <w:rFonts w:ascii="Times New Roman" w:eastAsia="Times New Roman" w:hAnsi="Times New Roman" w:cs="Times New Roman"/>
          <w:sz w:val="30"/>
          <w:szCs w:val="30"/>
          <w:lang w:val="ru-RU"/>
        </w:rPr>
      </w:pPr>
    </w:p>
    <w:p w:rsidR="00B663C6" w:rsidRPr="00FD414E" w:rsidRDefault="00FD414E">
      <w:pPr>
        <w:pStyle w:val="a3"/>
        <w:ind w:left="113"/>
        <w:rPr>
          <w:lang w:val="ru-RU"/>
        </w:rPr>
      </w:pPr>
      <w:r w:rsidRPr="00FD414E">
        <w:rPr>
          <w:color w:val="2F3131"/>
          <w:lang w:val="ru-RU"/>
        </w:rPr>
        <w:t>Ч</w:t>
      </w:r>
      <w:r w:rsidRPr="00FD414E">
        <w:rPr>
          <w:color w:val="161818"/>
          <w:lang w:val="ru-RU"/>
        </w:rPr>
        <w:t>етвер</w:t>
      </w:r>
      <w:r w:rsidRPr="00FD414E">
        <w:rPr>
          <w:color w:val="2F3131"/>
          <w:lang w:val="ru-RU"/>
        </w:rPr>
        <w:t>г</w:t>
      </w:r>
    </w:p>
    <w:p w:rsidR="00B663C6" w:rsidRPr="00FD414E" w:rsidRDefault="00FD414E">
      <w:pPr>
        <w:pStyle w:val="a3"/>
        <w:spacing w:before="12"/>
        <w:ind w:left="113"/>
        <w:rPr>
          <w:lang w:val="ru-RU"/>
        </w:rPr>
      </w:pPr>
      <w:r w:rsidRPr="00FD414E">
        <w:rPr>
          <w:w w:val="55"/>
          <w:lang w:val="ru-RU"/>
        </w:rPr>
        <w:br w:type="column"/>
      </w:r>
      <w:r w:rsidRPr="00FD414E">
        <w:rPr>
          <w:color w:val="626262"/>
          <w:w w:val="55"/>
          <w:lang w:val="ru-RU"/>
        </w:rPr>
        <w:lastRenderedPageBreak/>
        <w:t>11</w:t>
      </w:r>
      <w:r w:rsidRPr="00FD414E">
        <w:rPr>
          <w:color w:val="626262"/>
          <w:spacing w:val="-7"/>
          <w:w w:val="55"/>
          <w:lang w:val="ru-RU"/>
        </w:rPr>
        <w:t xml:space="preserve"> </w:t>
      </w:r>
      <w:r w:rsidRPr="00FD414E">
        <w:rPr>
          <w:color w:val="2F3131"/>
          <w:spacing w:val="-1"/>
          <w:w w:val="95"/>
          <w:lang w:val="ru-RU"/>
        </w:rPr>
        <w:t>1</w:t>
      </w:r>
      <w:r w:rsidRPr="00FD414E">
        <w:rPr>
          <w:color w:val="161818"/>
          <w:spacing w:val="-1"/>
          <w:w w:val="95"/>
          <w:lang w:val="ru-RU"/>
        </w:rPr>
        <w:t>.Развитие</w:t>
      </w:r>
      <w:r w:rsidRPr="00FD414E">
        <w:rPr>
          <w:color w:val="161818"/>
          <w:spacing w:val="31"/>
          <w:w w:val="95"/>
          <w:lang w:val="ru-RU"/>
        </w:rPr>
        <w:t xml:space="preserve"> </w:t>
      </w:r>
      <w:r w:rsidRPr="00FD414E">
        <w:rPr>
          <w:color w:val="161818"/>
          <w:w w:val="95"/>
          <w:lang w:val="ru-RU"/>
        </w:rPr>
        <w:t>специальной</w:t>
      </w:r>
    </w:p>
    <w:p w:rsidR="00B663C6" w:rsidRPr="00FD414E" w:rsidRDefault="00FD414E">
      <w:pPr>
        <w:pStyle w:val="a3"/>
        <w:spacing w:before="20"/>
        <w:ind w:left="113"/>
        <w:rPr>
          <w:lang w:val="ru-RU"/>
        </w:rPr>
      </w:pPr>
      <w:r w:rsidRPr="00FD414E">
        <w:rPr>
          <w:color w:val="626262"/>
          <w:w w:val="70"/>
          <w:lang w:val="ru-RU"/>
        </w:rPr>
        <w:t xml:space="preserve">! </w:t>
      </w:r>
      <w:r w:rsidRPr="00FD414E">
        <w:rPr>
          <w:color w:val="626262"/>
          <w:spacing w:val="35"/>
          <w:w w:val="70"/>
          <w:lang w:val="ru-RU"/>
        </w:rPr>
        <w:t xml:space="preserve"> </w:t>
      </w:r>
      <w:r w:rsidRPr="00FD414E">
        <w:rPr>
          <w:color w:val="161818"/>
          <w:lang w:val="ru-RU"/>
        </w:rPr>
        <w:t>ыносливости.</w:t>
      </w:r>
      <w:r w:rsidRPr="00FD414E">
        <w:rPr>
          <w:color w:val="161818"/>
          <w:spacing w:val="32"/>
          <w:lang w:val="ru-RU"/>
        </w:rPr>
        <w:t xml:space="preserve"> </w:t>
      </w:r>
      <w:r w:rsidRPr="00FD414E">
        <w:rPr>
          <w:color w:val="161818"/>
          <w:lang w:val="ru-RU"/>
        </w:rPr>
        <w:t>Спортивные</w:t>
      </w:r>
      <w:r w:rsidRPr="00FD414E">
        <w:rPr>
          <w:color w:val="161818"/>
          <w:spacing w:val="22"/>
          <w:lang w:val="ru-RU"/>
        </w:rPr>
        <w:t xml:space="preserve"> </w:t>
      </w:r>
      <w:r w:rsidRPr="00FD414E">
        <w:rPr>
          <w:color w:val="161818"/>
          <w:lang w:val="ru-RU"/>
        </w:rPr>
        <w:t>и</w:t>
      </w:r>
    </w:p>
    <w:p w:rsidR="00B663C6" w:rsidRPr="00FD414E" w:rsidRDefault="00FD414E">
      <w:pPr>
        <w:pStyle w:val="a3"/>
        <w:spacing w:before="1"/>
        <w:ind w:left="113"/>
        <w:rPr>
          <w:sz w:val="26"/>
          <w:szCs w:val="26"/>
          <w:lang w:val="ru-RU"/>
        </w:rPr>
      </w:pPr>
      <w:r w:rsidRPr="00FD414E">
        <w:rPr>
          <w:color w:val="2F3131"/>
          <w:spacing w:val="-3"/>
          <w:lang w:val="ru-RU"/>
        </w:rPr>
        <w:t>!П</w:t>
      </w:r>
      <w:r w:rsidRPr="00FD414E">
        <w:rPr>
          <w:color w:val="161818"/>
          <w:spacing w:val="-2"/>
          <w:lang w:val="ru-RU"/>
        </w:rPr>
        <w:t>одв</w:t>
      </w:r>
      <w:r w:rsidRPr="00FD414E">
        <w:rPr>
          <w:color w:val="2F3131"/>
          <w:spacing w:val="-2"/>
          <w:lang w:val="ru-RU"/>
        </w:rPr>
        <w:t>и</w:t>
      </w:r>
      <w:r w:rsidRPr="00FD414E">
        <w:rPr>
          <w:color w:val="161818"/>
          <w:spacing w:val="-2"/>
          <w:lang w:val="ru-RU"/>
        </w:rPr>
        <w:t>жные</w:t>
      </w:r>
      <w:r w:rsidRPr="00FD414E">
        <w:rPr>
          <w:color w:val="161818"/>
          <w:spacing w:val="2"/>
          <w:lang w:val="ru-RU"/>
        </w:rPr>
        <w:t xml:space="preserve"> </w:t>
      </w:r>
      <w:r w:rsidRPr="00FD414E">
        <w:rPr>
          <w:color w:val="161818"/>
          <w:spacing w:val="3"/>
          <w:lang w:val="ru-RU"/>
        </w:rPr>
        <w:t>игры</w:t>
      </w:r>
      <w:r w:rsidRPr="00FD414E">
        <w:rPr>
          <w:color w:val="2F3131"/>
          <w:spacing w:val="2"/>
          <w:lang w:val="ru-RU"/>
        </w:rPr>
        <w:t>.</w:t>
      </w:r>
      <w:r w:rsidRPr="00FD414E">
        <w:rPr>
          <w:color w:val="2F3131"/>
          <w:spacing w:val="-25"/>
          <w:lang w:val="ru-RU"/>
        </w:rPr>
        <w:t xml:space="preserve"> </w:t>
      </w:r>
      <w:r w:rsidRPr="00FD414E">
        <w:rPr>
          <w:color w:val="161818"/>
          <w:lang w:val="ru-RU"/>
        </w:rPr>
        <w:t>Эстафета</w:t>
      </w:r>
      <w:r w:rsidRPr="00FD414E">
        <w:rPr>
          <w:color w:val="161818"/>
          <w:spacing w:val="2"/>
          <w:lang w:val="ru-RU"/>
        </w:rPr>
        <w:t xml:space="preserve"> </w:t>
      </w:r>
      <w:r w:rsidRPr="00FD414E">
        <w:rPr>
          <w:color w:val="161818"/>
          <w:sz w:val="26"/>
          <w:lang w:val="ru-RU"/>
        </w:rPr>
        <w:t>с</w:t>
      </w:r>
    </w:p>
    <w:p w:rsidR="00B663C6" w:rsidRPr="00FD414E" w:rsidRDefault="00FD414E">
      <w:pPr>
        <w:pStyle w:val="a3"/>
        <w:spacing w:before="1"/>
        <w:ind w:left="603"/>
        <w:rPr>
          <w:lang w:val="ru-RU"/>
        </w:rPr>
      </w:pPr>
      <w:r w:rsidRPr="00FD414E">
        <w:rPr>
          <w:color w:val="161818"/>
          <w:lang w:val="ru-RU"/>
        </w:rPr>
        <w:t>ом.</w:t>
      </w:r>
    </w:p>
    <w:p w:rsidR="00B663C6" w:rsidRPr="00FD414E" w:rsidRDefault="00B663C6">
      <w:pPr>
        <w:rPr>
          <w:rFonts w:ascii="Times New Roman" w:eastAsia="Times New Roman" w:hAnsi="Times New Roman" w:cs="Times New Roman"/>
          <w:sz w:val="26"/>
          <w:szCs w:val="26"/>
          <w:lang w:val="ru-RU"/>
        </w:rPr>
      </w:pPr>
    </w:p>
    <w:p w:rsidR="00B663C6" w:rsidRPr="00FD414E" w:rsidRDefault="00B663C6">
      <w:pPr>
        <w:spacing w:before="8"/>
        <w:rPr>
          <w:rFonts w:ascii="Times New Roman" w:eastAsia="Times New Roman" w:hAnsi="Times New Roman" w:cs="Times New Roman"/>
          <w:sz w:val="21"/>
          <w:szCs w:val="21"/>
          <w:lang w:val="ru-RU"/>
        </w:rPr>
      </w:pPr>
    </w:p>
    <w:p w:rsidR="00B663C6" w:rsidRPr="00FD414E" w:rsidRDefault="00FD414E">
      <w:pPr>
        <w:spacing w:line="266" w:lineRule="exact"/>
        <w:jc w:val="right"/>
        <w:rPr>
          <w:rFonts w:ascii="Times New Roman" w:eastAsia="Times New Roman" w:hAnsi="Times New Roman" w:cs="Times New Roman"/>
          <w:sz w:val="26"/>
          <w:szCs w:val="26"/>
          <w:lang w:val="ru-RU"/>
        </w:rPr>
      </w:pPr>
      <w:r w:rsidRPr="00FD414E">
        <w:rPr>
          <w:rFonts w:ascii="Times New Roman"/>
          <w:color w:val="161818"/>
          <w:sz w:val="26"/>
          <w:lang w:val="ru-RU"/>
        </w:rPr>
        <w:t>5</w:t>
      </w:r>
    </w:p>
    <w:p w:rsidR="00B663C6" w:rsidRPr="00FD414E" w:rsidRDefault="00FD414E">
      <w:pPr>
        <w:spacing w:line="400" w:lineRule="exact"/>
        <w:ind w:right="1"/>
        <w:jc w:val="right"/>
        <w:rPr>
          <w:rFonts w:ascii="Times New Roman" w:eastAsia="Times New Roman" w:hAnsi="Times New Roman" w:cs="Times New Roman"/>
          <w:sz w:val="38"/>
          <w:szCs w:val="38"/>
          <w:lang w:val="ru-RU"/>
        </w:rPr>
      </w:pPr>
      <w:r w:rsidRPr="00FD414E">
        <w:rPr>
          <w:rFonts w:ascii="Times New Roman" w:hAnsi="Times New Roman"/>
          <w:color w:val="161818"/>
          <w:w w:val="70"/>
          <w:sz w:val="38"/>
          <w:lang w:val="ru-RU"/>
        </w:rPr>
        <w:t>о</w:t>
      </w:r>
    </w:p>
    <w:p w:rsidR="00B663C6" w:rsidRPr="00FD414E" w:rsidRDefault="00FD414E">
      <w:pPr>
        <w:pStyle w:val="a3"/>
        <w:spacing w:line="307" w:lineRule="exact"/>
        <w:ind w:left="348"/>
        <w:rPr>
          <w:lang w:val="ru-RU"/>
        </w:rPr>
      </w:pPr>
      <w:r w:rsidRPr="00FD414E">
        <w:rPr>
          <w:color w:val="2F3131"/>
          <w:lang w:val="ru-RU"/>
        </w:rPr>
        <w:t>кр</w:t>
      </w:r>
      <w:r w:rsidRPr="00FD414E">
        <w:rPr>
          <w:color w:val="161818"/>
          <w:lang w:val="ru-RU"/>
        </w:rPr>
        <w:t>обатические</w:t>
      </w:r>
      <w:r w:rsidRPr="00FD414E">
        <w:rPr>
          <w:color w:val="161818"/>
          <w:spacing w:val="40"/>
          <w:lang w:val="ru-RU"/>
        </w:rPr>
        <w:t xml:space="preserve"> </w:t>
      </w:r>
      <w:r w:rsidRPr="00FD414E">
        <w:rPr>
          <w:color w:val="161818"/>
          <w:lang w:val="ru-RU"/>
        </w:rPr>
        <w:t>упражнения.</w:t>
      </w:r>
    </w:p>
    <w:p w:rsidR="00B663C6" w:rsidRPr="00FD414E" w:rsidRDefault="00FD414E">
      <w:pPr>
        <w:pStyle w:val="a3"/>
        <w:spacing w:before="36"/>
        <w:ind w:left="113"/>
        <w:rPr>
          <w:lang w:val="ru-RU"/>
        </w:rPr>
      </w:pPr>
      <w:r w:rsidRPr="00FD414E">
        <w:rPr>
          <w:w w:val="95"/>
          <w:lang w:val="ru-RU"/>
        </w:rPr>
        <w:br w:type="column"/>
      </w:r>
      <w:r w:rsidRPr="00FD414E">
        <w:rPr>
          <w:color w:val="161818"/>
          <w:w w:val="95"/>
          <w:lang w:val="ru-RU"/>
        </w:rPr>
        <w:lastRenderedPageBreak/>
        <w:t>ольшая</w:t>
      </w:r>
      <w:r w:rsidRPr="00FD414E">
        <w:rPr>
          <w:color w:val="161818"/>
          <w:spacing w:val="6"/>
          <w:w w:val="95"/>
          <w:lang w:val="ru-RU"/>
        </w:rPr>
        <w:t xml:space="preserve"> </w:t>
      </w:r>
      <w:r w:rsidRPr="00FD414E">
        <w:rPr>
          <w:color w:val="4B4B4B"/>
          <w:w w:val="55"/>
          <w:lang w:val="ru-RU"/>
        </w:rPr>
        <w:t>1</w:t>
      </w:r>
    </w:p>
    <w:p w:rsidR="00B663C6" w:rsidRPr="00FD414E" w:rsidRDefault="00B663C6">
      <w:pPr>
        <w:rPr>
          <w:rFonts w:ascii="Times New Roman" w:eastAsia="Times New Roman" w:hAnsi="Times New Roman" w:cs="Times New Roman"/>
          <w:sz w:val="26"/>
          <w:szCs w:val="26"/>
          <w:lang w:val="ru-RU"/>
        </w:rPr>
      </w:pPr>
    </w:p>
    <w:p w:rsidR="00B663C6" w:rsidRPr="00FD414E" w:rsidRDefault="00B663C6">
      <w:pPr>
        <w:rPr>
          <w:rFonts w:ascii="Times New Roman" w:eastAsia="Times New Roman" w:hAnsi="Times New Roman" w:cs="Times New Roman"/>
          <w:sz w:val="26"/>
          <w:szCs w:val="26"/>
          <w:lang w:val="ru-RU"/>
        </w:rPr>
      </w:pPr>
    </w:p>
    <w:p w:rsidR="00B663C6" w:rsidRPr="00FD414E" w:rsidRDefault="00B663C6">
      <w:pPr>
        <w:spacing w:before="9"/>
        <w:rPr>
          <w:rFonts w:ascii="Times New Roman" w:eastAsia="Times New Roman" w:hAnsi="Times New Roman" w:cs="Times New Roman"/>
          <w:sz w:val="28"/>
          <w:szCs w:val="28"/>
          <w:lang w:val="ru-RU"/>
        </w:rPr>
      </w:pPr>
    </w:p>
    <w:p w:rsidR="00B663C6" w:rsidRPr="00FD414E" w:rsidRDefault="00FD414E">
      <w:pPr>
        <w:ind w:right="905"/>
        <w:jc w:val="center"/>
        <w:rPr>
          <w:rFonts w:ascii="Arial" w:eastAsia="Arial" w:hAnsi="Arial" w:cs="Arial"/>
          <w:sz w:val="14"/>
          <w:szCs w:val="14"/>
          <w:lang w:val="ru-RU"/>
        </w:rPr>
      </w:pPr>
      <w:r w:rsidRPr="00FD414E">
        <w:rPr>
          <w:rFonts w:ascii="Arial"/>
          <w:color w:val="4B4B4B"/>
          <w:w w:val="60"/>
          <w:sz w:val="14"/>
          <w:lang w:val="ru-RU"/>
        </w:rPr>
        <w:t>1</w:t>
      </w:r>
    </w:p>
    <w:p w:rsidR="00B663C6" w:rsidRPr="00FD414E" w:rsidRDefault="00B663C6">
      <w:pPr>
        <w:rPr>
          <w:rFonts w:ascii="Arial" w:eastAsia="Arial" w:hAnsi="Arial" w:cs="Arial"/>
          <w:sz w:val="14"/>
          <w:szCs w:val="14"/>
          <w:lang w:val="ru-RU"/>
        </w:rPr>
      </w:pPr>
    </w:p>
    <w:p w:rsidR="00B663C6" w:rsidRPr="00FD414E" w:rsidRDefault="00B663C6">
      <w:pPr>
        <w:rPr>
          <w:rFonts w:ascii="Arial" w:eastAsia="Arial" w:hAnsi="Arial" w:cs="Arial"/>
          <w:sz w:val="14"/>
          <w:szCs w:val="14"/>
          <w:lang w:val="ru-RU"/>
        </w:rPr>
      </w:pPr>
    </w:p>
    <w:p w:rsidR="00B663C6" w:rsidRPr="00FD414E" w:rsidRDefault="00B663C6">
      <w:pPr>
        <w:rPr>
          <w:rFonts w:ascii="Arial" w:eastAsia="Arial" w:hAnsi="Arial" w:cs="Arial"/>
          <w:sz w:val="14"/>
          <w:szCs w:val="14"/>
          <w:lang w:val="ru-RU"/>
        </w:rPr>
      </w:pPr>
    </w:p>
    <w:p w:rsidR="00B663C6" w:rsidRPr="00FD414E" w:rsidRDefault="00B663C6">
      <w:pPr>
        <w:rPr>
          <w:rFonts w:ascii="Arial" w:eastAsia="Arial" w:hAnsi="Arial" w:cs="Arial"/>
          <w:sz w:val="14"/>
          <w:szCs w:val="14"/>
          <w:lang w:val="ru-RU"/>
        </w:rPr>
      </w:pPr>
    </w:p>
    <w:p w:rsidR="00B663C6" w:rsidRPr="00FD414E" w:rsidRDefault="00FD414E">
      <w:pPr>
        <w:pStyle w:val="a3"/>
        <w:spacing w:before="96"/>
        <w:ind w:left="152"/>
        <w:rPr>
          <w:lang w:val="ru-RU"/>
        </w:rPr>
      </w:pPr>
      <w:r w:rsidRPr="00FD414E">
        <w:rPr>
          <w:color w:val="161818"/>
          <w:lang w:val="ru-RU"/>
        </w:rPr>
        <w:t>алая</w:t>
      </w:r>
    </w:p>
    <w:p w:rsidR="00B663C6" w:rsidRPr="00FD414E" w:rsidRDefault="00B663C6">
      <w:pPr>
        <w:rPr>
          <w:lang w:val="ru-RU"/>
        </w:rPr>
        <w:sectPr w:rsidR="00B663C6" w:rsidRPr="00FD414E">
          <w:type w:val="continuous"/>
          <w:pgSz w:w="11910" w:h="16840"/>
          <w:pgMar w:top="1120" w:right="860" w:bottom="280" w:left="1120" w:header="720" w:footer="720" w:gutter="0"/>
          <w:cols w:num="3" w:space="720" w:equalWidth="0">
            <w:col w:w="1073" w:space="521"/>
            <w:col w:w="4266" w:space="1029"/>
            <w:col w:w="3041"/>
          </w:cols>
        </w:sectPr>
      </w:pPr>
    </w:p>
    <w:p w:rsidR="00B663C6" w:rsidRPr="00FD414E" w:rsidRDefault="00FD414E">
      <w:pPr>
        <w:pStyle w:val="a3"/>
        <w:spacing w:before="64"/>
        <w:ind w:left="1707"/>
        <w:rPr>
          <w:lang w:val="ru-RU"/>
        </w:rPr>
      </w:pPr>
      <w:r w:rsidRPr="00FD414E">
        <w:rPr>
          <w:color w:val="797B7B"/>
          <w:spacing w:val="-24"/>
          <w:w w:val="80"/>
          <w:lang w:val="ru-RU"/>
        </w:rPr>
        <w:lastRenderedPageBreak/>
        <w:t>:</w:t>
      </w:r>
      <w:r w:rsidRPr="00FD414E">
        <w:rPr>
          <w:color w:val="4B4B4B"/>
          <w:w w:val="80"/>
          <w:u w:val="thick" w:color="000000"/>
          <w:lang w:val="ru-RU"/>
        </w:rPr>
        <w:t xml:space="preserve">.    </w:t>
      </w:r>
      <w:r w:rsidRPr="00FD414E">
        <w:rPr>
          <w:color w:val="4B4B4B"/>
          <w:spacing w:val="7"/>
          <w:w w:val="80"/>
          <w:u w:val="thick" w:color="000000"/>
          <w:lang w:val="ru-RU"/>
        </w:rPr>
        <w:t xml:space="preserve"> </w:t>
      </w:r>
      <w:r w:rsidRPr="00FD414E">
        <w:rPr>
          <w:color w:val="2F3131"/>
          <w:u w:val="thick" w:color="000000"/>
          <w:lang w:val="ru-RU"/>
        </w:rPr>
        <w:t>(</w:t>
      </w:r>
      <w:r w:rsidRPr="00FD414E">
        <w:rPr>
          <w:color w:val="2F3131"/>
          <w:spacing w:val="-7"/>
          <w:u w:val="thick" w:color="000000"/>
          <w:lang w:val="ru-RU"/>
        </w:rPr>
        <w:t>)</w:t>
      </w:r>
      <w:r w:rsidRPr="00FD414E">
        <w:rPr>
          <w:color w:val="161818"/>
          <w:u w:val="thick" w:color="000000"/>
          <w:lang w:val="ru-RU"/>
        </w:rPr>
        <w:t>дВИ)</w:t>
      </w:r>
      <w:r>
        <w:rPr>
          <w:color w:val="161818"/>
          <w:u w:val="thick" w:color="000000"/>
        </w:rPr>
        <w:t>l</w:t>
      </w:r>
      <w:r w:rsidRPr="00FD414E">
        <w:rPr>
          <w:color w:val="161818"/>
          <w:u w:val="thick" w:color="000000"/>
          <w:lang w:val="ru-RU"/>
        </w:rPr>
        <w:t>(Н</w:t>
      </w:r>
      <w:r w:rsidRPr="00FD414E">
        <w:rPr>
          <w:color w:val="161818"/>
          <w:spacing w:val="-22"/>
          <w:u w:val="thick" w:color="000000"/>
          <w:lang w:val="ru-RU"/>
        </w:rPr>
        <w:t>:</w:t>
      </w:r>
      <w:r w:rsidRPr="00FD414E">
        <w:rPr>
          <w:color w:val="161818"/>
          <w:u w:val="thick" w:color="000000"/>
          <w:lang w:val="ru-RU"/>
        </w:rPr>
        <w:t>ые</w:t>
      </w:r>
      <w:r w:rsidRPr="00FD414E">
        <w:rPr>
          <w:color w:val="161818"/>
          <w:spacing w:val="-3"/>
          <w:u w:val="thick" w:color="000000"/>
          <w:lang w:val="ru-RU"/>
        </w:rPr>
        <w:t xml:space="preserve"> </w:t>
      </w:r>
      <w:r w:rsidRPr="00FD414E">
        <w:rPr>
          <w:color w:val="161818"/>
          <w:u w:val="thick" w:color="000000"/>
          <w:lang w:val="ru-RU"/>
        </w:rPr>
        <w:t>!</w:t>
      </w:r>
      <w:r w:rsidRPr="00FD414E">
        <w:rPr>
          <w:color w:val="161818"/>
          <w:spacing w:val="-81"/>
          <w:u w:val="thick" w:color="000000"/>
          <w:lang w:val="ru-RU"/>
        </w:rPr>
        <w:t>!</w:t>
      </w:r>
      <w:r w:rsidRPr="00FD414E">
        <w:rPr>
          <w:color w:val="161818"/>
          <w:spacing w:val="-39"/>
          <w:u w:val="thick" w:color="000000"/>
          <w:lang w:val="ru-RU"/>
        </w:rPr>
        <w:t xml:space="preserve"> </w:t>
      </w:r>
      <w:r w:rsidRPr="00FD414E">
        <w:rPr>
          <w:color w:val="797B7B"/>
          <w:spacing w:val="-64"/>
          <w:u w:val="thick" w:color="000000"/>
          <w:lang w:val="ru-RU"/>
        </w:rPr>
        <w:t>_</w:t>
      </w:r>
      <w:r w:rsidRPr="00FD414E">
        <w:rPr>
          <w:color w:val="161818"/>
          <w:u w:val="thick" w:color="000000"/>
          <w:lang w:val="ru-RU"/>
        </w:rPr>
        <w:t xml:space="preserve">гры,   </w:t>
      </w:r>
      <w:r w:rsidRPr="00FD414E">
        <w:rPr>
          <w:color w:val="161818"/>
          <w:spacing w:val="29"/>
          <w:u w:val="thick" w:color="000000"/>
          <w:lang w:val="ru-RU"/>
        </w:rPr>
        <w:t xml:space="preserve"> </w:t>
      </w:r>
      <w:r w:rsidRPr="00FD414E">
        <w:rPr>
          <w:color w:val="161818"/>
          <w:u w:val="thick" w:color="000000"/>
          <w:lang w:val="ru-RU"/>
        </w:rPr>
        <w:t>ста</w:t>
      </w:r>
      <w:r w:rsidRPr="00FD414E">
        <w:rPr>
          <w:color w:val="161818"/>
          <w:spacing w:val="-17"/>
          <w:u w:val="thick" w:color="000000"/>
          <w:lang w:val="ru-RU"/>
        </w:rPr>
        <w:t>ф</w:t>
      </w:r>
      <w:r w:rsidRPr="00FD414E">
        <w:rPr>
          <w:color w:val="161818"/>
          <w:u w:val="thick" w:color="000000"/>
          <w:lang w:val="ru-RU"/>
        </w:rPr>
        <w:t>еть</w:t>
      </w:r>
      <w:r w:rsidRPr="00FD414E">
        <w:rPr>
          <w:color w:val="161818"/>
          <w:spacing w:val="-21"/>
          <w:u w:val="thick" w:color="000000"/>
          <w:lang w:val="ru-RU"/>
        </w:rPr>
        <w:t>,</w:t>
      </w:r>
      <w:r>
        <w:rPr>
          <w:color w:val="2F3131"/>
          <w:spacing w:val="-18"/>
          <w:u w:val="thick" w:color="000000"/>
        </w:rPr>
        <w:t>r</w:t>
      </w:r>
      <w:r w:rsidRPr="00FD414E">
        <w:rPr>
          <w:color w:val="4B4B4B"/>
          <w:spacing w:val="-46"/>
          <w:u w:val="thick" w:color="000000"/>
          <w:lang w:val="ru-RU"/>
        </w:rPr>
        <w:t>=</w:t>
      </w:r>
      <w:r w:rsidRPr="00FD414E">
        <w:rPr>
          <w:color w:val="161818"/>
          <w:spacing w:val="-90"/>
          <w:u w:val="thick" w:color="000000"/>
          <w:lang w:val="ru-RU"/>
        </w:rPr>
        <w:t>с</w:t>
      </w:r>
      <w:r w:rsidRPr="00FD414E">
        <w:rPr>
          <w:color w:val="4B4B4B"/>
          <w:u w:val="thick" w:color="000000"/>
          <w:lang w:val="ru-RU"/>
        </w:rPr>
        <w:t>=="</w:t>
      </w:r>
      <w:r w:rsidRPr="00FD414E">
        <w:rPr>
          <w:color w:val="4B4B4B"/>
          <w:spacing w:val="1"/>
          <w:u w:val="thick" w:color="000000"/>
          <w:lang w:val="ru-RU"/>
        </w:rPr>
        <w:t>=</w:t>
      </w:r>
      <w:r w:rsidRPr="00FD414E">
        <w:rPr>
          <w:color w:val="2F3131"/>
          <w:u w:val="thick" w:color="000000"/>
          <w:lang w:val="ru-RU"/>
        </w:rPr>
        <w:t>-</w:t>
      </w:r>
      <w:r w:rsidRPr="00FD414E">
        <w:rPr>
          <w:color w:val="2F3131"/>
          <w:spacing w:val="-13"/>
          <w:u w:val="thick" w:color="000000"/>
          <w:lang w:val="ru-RU"/>
        </w:rPr>
        <w:t>=</w:t>
      </w:r>
      <w:r w:rsidRPr="00FD414E">
        <w:rPr>
          <w:color w:val="4B4B4B"/>
          <w:u w:val="thick" w:color="000000"/>
          <w:lang w:val="ru-RU"/>
        </w:rPr>
        <w:t>=</w:t>
      </w:r>
      <w:r w:rsidRPr="00FD414E">
        <w:rPr>
          <w:color w:val="4B4B4B"/>
          <w:spacing w:val="-7"/>
          <w:u w:val="thick" w:color="000000"/>
          <w:lang w:val="ru-RU"/>
        </w:rPr>
        <w:t>=</w:t>
      </w:r>
      <w:r w:rsidRPr="00FD414E">
        <w:rPr>
          <w:color w:val="4B4B4B"/>
          <w:u w:val="thick" w:color="000000"/>
          <w:lang w:val="ru-RU"/>
        </w:rPr>
        <w:t>-</w:t>
      </w:r>
      <w:r w:rsidRPr="00FD414E">
        <w:rPr>
          <w:color w:val="4B4B4B"/>
          <w:spacing w:val="-13"/>
          <w:u w:val="thick" w:color="000000"/>
          <w:lang w:val="ru-RU"/>
        </w:rPr>
        <w:t>=</w:t>
      </w:r>
      <w:r w:rsidRPr="00FD414E">
        <w:rPr>
          <w:color w:val="4B4B4B"/>
          <w:u w:val="thick" w:color="000000"/>
          <w:lang w:val="ru-RU"/>
        </w:rPr>
        <w:t>"'=-=</w:t>
      </w:r>
      <w:r w:rsidRPr="00FD414E">
        <w:rPr>
          <w:color w:val="4B4B4B"/>
          <w:spacing w:val="-10"/>
          <w:u w:val="thick" w:color="000000"/>
          <w:lang w:val="ru-RU"/>
        </w:rPr>
        <w:t>=</w:t>
      </w:r>
      <w:r w:rsidRPr="00FD414E">
        <w:rPr>
          <w:color w:val="4B4B4B"/>
          <w:u w:val="thick" w:color="000000"/>
          <w:lang w:val="ru-RU"/>
        </w:rPr>
        <w:t>-=</w:t>
      </w:r>
    </w:p>
    <w:p w:rsidR="00B663C6" w:rsidRPr="00FD414E" w:rsidRDefault="00B663C6">
      <w:pPr>
        <w:rPr>
          <w:lang w:val="ru-RU"/>
        </w:rPr>
        <w:sectPr w:rsidR="00B663C6" w:rsidRPr="00FD414E">
          <w:type w:val="continuous"/>
          <w:pgSz w:w="11910" w:h="16840"/>
          <w:pgMar w:top="1120" w:right="860" w:bottom="280" w:left="1120" w:header="720" w:footer="720" w:gutter="0"/>
          <w:cols w:space="720"/>
        </w:sectPr>
      </w:pPr>
    </w:p>
    <w:p w:rsidR="00B663C6" w:rsidRPr="00FD414E" w:rsidRDefault="00174D1F">
      <w:pPr>
        <w:spacing w:before="144"/>
        <w:ind w:left="1725"/>
        <w:rPr>
          <w:rFonts w:ascii="Times New Roman" w:eastAsia="Times New Roman" w:hAnsi="Times New Roman" w:cs="Times New Roman"/>
          <w:sz w:val="26"/>
          <w:szCs w:val="26"/>
          <w:lang w:val="ru-RU"/>
        </w:rPr>
      </w:pPr>
      <w:r>
        <w:lastRenderedPageBreak/>
        <w:pict>
          <v:group id="_x0000_s3895" style="position:absolute;left:0;text-align:left;margin-left:60.55pt;margin-top:4.35pt;width:392.3pt;height:382.15pt;z-index:-338248;mso-position-horizontal-relative:page" coordorigin="1211,87" coordsize="7846,7643">
            <v:shape id="_x0000_s3928" type="#_x0000_t75" style="position:absolute;left:6643;top:3629;width:326;height:922">
              <v:imagedata r:id="rId12" o:title=""/>
            </v:shape>
            <v:group id="_x0000_s3926" style="position:absolute;left:6153;top:114;width:2878;height:2" coordorigin="6153,114" coordsize="2878,2">
              <v:shape id="_x0000_s3927" style="position:absolute;left:6153;top:114;width:2878;height:2" coordorigin="6153,114" coordsize="2878,0" path="m6153,114r2878,e" filled="f" strokecolor="#3f3f3f" strokeweight=".16892mm">
                <v:path arrowok="t"/>
              </v:shape>
            </v:group>
            <v:group id="_x0000_s3924" style="position:absolute;left:6651;top:99;width:2;height:3571" coordorigin="6651,99" coordsize="2,3571">
              <v:shape id="_x0000_s3925" style="position:absolute;left:6651;top:99;width:2;height:3571" coordorigin="6651,99" coordsize="0,3571" path="m6651,3670r,-3571e" filled="f" strokecolor="#5b5b57" strokeweight=".25339mm">
                <v:path arrowok="t"/>
              </v:shape>
            </v:group>
            <v:group id="_x0000_s3922" style="position:absolute;left:7934;top:94;width:2;height:7459" coordorigin="7934,94" coordsize="2,7459">
              <v:shape id="_x0000_s3923" style="position:absolute;left:7934;top:94;width:2;height:7459" coordorigin="7934,94" coordsize="0,7459" path="m7934,7553r,-7459e" filled="f" strokecolor="#606060" strokeweight=".25339mm">
                <v:path arrowok="t"/>
              </v:shape>
            </v:group>
            <v:group id="_x0000_s3920" style="position:absolute;left:9036;top:109;width:2;height:7425" coordorigin="9036,109" coordsize="2,7425">
              <v:shape id="_x0000_s3921" style="position:absolute;left:9036;top:109;width:2;height:7425" coordorigin="9036,109" coordsize="0,7425" path="m9036,7533r,-7424e" filled="f" strokecolor="#575757" strokeweight=".16892mm">
                <v:path arrowok="t"/>
              </v:shape>
            </v:group>
            <v:group id="_x0000_s3918" style="position:absolute;left:1216;top:114;width:4712;height:2" coordorigin="1216,114" coordsize="4712,2">
              <v:shape id="_x0000_s3919" style="position:absolute;left:1216;top:114;width:4712;height:2" coordorigin="1216,114" coordsize="4712,0" path="m1216,114r4712,e" filled="f" strokecolor="#444" strokeweight=".16892mm">
                <v:path arrowok="t"/>
              </v:shape>
            </v:group>
            <v:group id="_x0000_s3916" style="position:absolute;left:2823;top:94;width:2;height:2215" coordorigin="2823,94" coordsize="2,2215">
              <v:shape id="_x0000_s3917" style="position:absolute;left:2823;top:94;width:2;height:2215" coordorigin="2823,94" coordsize="0,2215" path="m2823,2309r,-2215e" filled="f" strokecolor="#545454" strokeweight=".16892mm">
                <v:path arrowok="t"/>
              </v:shape>
            </v:group>
            <v:group id="_x0000_s3914" style="position:absolute;left:1221;top:2378;width:7815;height:2" coordorigin="1221,2378" coordsize="7815,2">
              <v:shape id="_x0000_s3915" style="position:absolute;left:1221;top:2378;width:7815;height:2" coordorigin="1221,2378" coordsize="7815,0" path="m1221,2378r7815,e" filled="f" strokecolor="#444" strokeweight=".25339mm">
                <v:path arrowok="t"/>
              </v:shape>
            </v:group>
            <v:group id="_x0000_s3912" style="position:absolute;left:1235;top:4557;width:4707;height:2" coordorigin="1235,4557" coordsize="4707,2">
              <v:shape id="_x0000_s3913" style="position:absolute;left:1235;top:4557;width:4707;height:2" coordorigin="1235,4557" coordsize="4707,0" path="m1235,4557r4707,e" filled="f" strokecolor="#4b4b4b" strokeweight=".16892mm">
                <v:path arrowok="t"/>
              </v:shape>
            </v:group>
            <v:group id="_x0000_s3910" style="position:absolute;left:1235;top:5547;width:7815;height:2" coordorigin="1235,5547" coordsize="7815,2">
              <v:shape id="_x0000_s3911" style="position:absolute;left:1235;top:5547;width:7815;height:2" coordorigin="1235,5547" coordsize="7815,0" path="m1235,5547r7815,e" filled="f" strokecolor="#545454" strokeweight=".25339mm">
                <v:path arrowok="t"/>
              </v:shape>
            </v:group>
            <v:group id="_x0000_s3908" style="position:absolute;left:2842;top:4547;width:2;height:1213" coordorigin="2842,4547" coordsize="2,1213">
              <v:shape id="_x0000_s3909" style="position:absolute;left:2842;top:4547;width:2;height:1213" coordorigin="2842,4547" coordsize="0,1213" path="m2842,5760r,-1213e" filled="f" strokecolor="#5b5b5b" strokeweight=".16892mm">
                <v:path arrowok="t"/>
              </v:shape>
            </v:group>
            <v:group id="_x0000_s3906" style="position:absolute;left:6673;top:5429;width:2;height:2109" coordorigin="6673,5429" coordsize="2,2109">
              <v:shape id="_x0000_s3907" style="position:absolute;left:6673;top:5429;width:2;height:2109" coordorigin="6673,5429" coordsize="0,2109" path="m6673,7538r,-2109e" filled="f" strokecolor="#5b5b5b" strokeweight=".16892mm">
                <v:path arrowok="t"/>
              </v:shape>
            </v:group>
            <v:group id="_x0000_s3904" style="position:absolute;left:2060;top:7529;width:3883;height:2" coordorigin="2060,7529" coordsize="3883,2">
              <v:shape id="_x0000_s3905" style="position:absolute;left:2060;top:7529;width:3883;height:2" coordorigin="2060,7529" coordsize="3883,0" path="m2060,7529r3882,e" filled="f" strokecolor="#444" strokeweight=".16892mm">
                <v:path arrowok="t"/>
              </v:shape>
            </v:group>
            <v:group id="_x0000_s3902" style="position:absolute;left:1231;top:7529;width:108;height:2" coordorigin="1231,7529" coordsize="108,2">
              <v:shape id="_x0000_s3903" style="position:absolute;left:1231;top:7529;width:108;height:2" coordorigin="1231,7529" coordsize="108,0" path="m1231,7529r107,e" filled="f" strokecolor="#444" strokeweight=".16892mm">
                <v:path arrowok="t"/>
              </v:shape>
            </v:group>
            <v:group id="_x0000_s3900" style="position:absolute;left:5931;top:1060;width:2;height:342" coordorigin="5931,1060" coordsize="2,342">
              <v:shape id="_x0000_s3901" style="position:absolute;left:5931;top:1060;width:2;height:342" coordorigin="5931,1060" coordsize="0,342" path="m5931,1060r,341e" filled="f" strokecolor="#e4e4e4" strokeweight=".62mm">
                <v:path arrowok="t"/>
              </v:shape>
            </v:group>
            <v:group id="_x0000_s3896" style="position:absolute;left:1937;top:6651;width:123;height:1078" coordorigin="1937,6651" coordsize="123,1078">
              <v:shape id="_x0000_s3899" style="position:absolute;left:1937;top:6651;width:123;height:1078" coordorigin="1937,6651" coordsize="123,1078" path="m1937,6651r123,l2060,7729r-123,l1937,6651xe" fillcolor="#e4e4e4" stroked="f">
                <v:path arrowok="t"/>
              </v:shape>
              <v:shape id="_x0000_s3898" type="#_x0000_t202" style="position:absolute;left:6651;top:114;width:1284;height:2265" filled="f" stroked="f">
                <v:textbox inset="0,0,0,0">
                  <w:txbxContent>
                    <w:p w:rsidR="00FD414E" w:rsidRDefault="00FD414E">
                      <w:pPr>
                        <w:rPr>
                          <w:rFonts w:ascii="Times New Roman" w:eastAsia="Times New Roman" w:hAnsi="Times New Roman" w:cs="Times New Roman"/>
                          <w:b/>
                          <w:bCs/>
                          <w:sz w:val="26"/>
                          <w:szCs w:val="26"/>
                        </w:rPr>
                      </w:pPr>
                    </w:p>
                    <w:p w:rsidR="00FD414E" w:rsidRDefault="00FD414E">
                      <w:pPr>
                        <w:rPr>
                          <w:rFonts w:ascii="Times New Roman" w:eastAsia="Times New Roman" w:hAnsi="Times New Roman" w:cs="Times New Roman"/>
                          <w:b/>
                          <w:bCs/>
                          <w:sz w:val="26"/>
                          <w:szCs w:val="26"/>
                        </w:rPr>
                      </w:pPr>
                    </w:p>
                    <w:p w:rsidR="00FD414E" w:rsidRDefault="00FD414E">
                      <w:pPr>
                        <w:rPr>
                          <w:rFonts w:ascii="Times New Roman" w:eastAsia="Times New Roman" w:hAnsi="Times New Roman" w:cs="Times New Roman"/>
                          <w:b/>
                          <w:bCs/>
                          <w:sz w:val="26"/>
                          <w:szCs w:val="26"/>
                        </w:rPr>
                      </w:pPr>
                    </w:p>
                    <w:p w:rsidR="00FD414E" w:rsidRDefault="00FD414E">
                      <w:pPr>
                        <w:spacing w:before="3"/>
                        <w:rPr>
                          <w:rFonts w:ascii="Times New Roman" w:eastAsia="Times New Roman" w:hAnsi="Times New Roman" w:cs="Times New Roman"/>
                          <w:b/>
                          <w:bCs/>
                          <w:sz w:val="34"/>
                          <w:szCs w:val="34"/>
                        </w:rPr>
                      </w:pPr>
                    </w:p>
                    <w:p w:rsidR="00FD414E" w:rsidRDefault="00FD414E">
                      <w:pPr>
                        <w:ind w:left="23"/>
                        <w:rPr>
                          <w:rFonts w:ascii="Times New Roman" w:eastAsia="Times New Roman" w:hAnsi="Times New Roman" w:cs="Times New Roman"/>
                          <w:sz w:val="26"/>
                          <w:szCs w:val="26"/>
                        </w:rPr>
                      </w:pPr>
                      <w:r>
                        <w:rPr>
                          <w:rFonts w:ascii="Times New Roman"/>
                          <w:color w:val="181A1A"/>
                          <w:sz w:val="26"/>
                        </w:rPr>
                        <w:t>60</w:t>
                      </w:r>
                    </w:p>
                  </w:txbxContent>
                </v:textbox>
              </v:shape>
              <v:shape id="_x0000_s3897" type="#_x0000_t202" style="position:absolute;left:7934;top:2378;width:1102;height:3169" filled="f" stroked="f">
                <v:textbox inset="0,0,0,0">
                  <w:txbxContent>
                    <w:p w:rsidR="00FD414E" w:rsidRDefault="00FD414E">
                      <w:pPr>
                        <w:spacing w:before="18"/>
                        <w:ind w:left="-20"/>
                        <w:rPr>
                          <w:rFonts w:ascii="Times New Roman" w:eastAsia="Times New Roman" w:hAnsi="Times New Roman" w:cs="Times New Roman"/>
                          <w:sz w:val="26"/>
                          <w:szCs w:val="26"/>
                        </w:rPr>
                      </w:pPr>
                      <w:r>
                        <w:rPr>
                          <w:rFonts w:ascii="Times New Roman" w:hAnsi="Times New Roman"/>
                          <w:color w:val="8A8A89"/>
                          <w:spacing w:val="23"/>
                          <w:sz w:val="26"/>
                        </w:rPr>
                        <w:t>·</w:t>
                      </w:r>
                      <w:r>
                        <w:rPr>
                          <w:rFonts w:ascii="Times New Roman" w:hAnsi="Times New Roman"/>
                          <w:color w:val="181A1A"/>
                          <w:sz w:val="26"/>
                        </w:rPr>
                        <w:t>большая</w:t>
                      </w:r>
                    </w:p>
                  </w:txbxContent>
                </v:textbox>
              </v:shape>
            </v:group>
            <w10:wrap anchorx="page"/>
          </v:group>
        </w:pict>
      </w:r>
      <w:bookmarkStart w:id="51" w:name="doc01354520171027064905-2_Страница_11"/>
      <w:bookmarkEnd w:id="51"/>
      <w:r w:rsidR="00FD414E" w:rsidRPr="00FD414E">
        <w:rPr>
          <w:rFonts w:ascii="Times New Roman" w:hAnsi="Times New Roman"/>
          <w:color w:val="181A1A"/>
          <w:w w:val="105"/>
          <w:sz w:val="26"/>
          <w:lang w:val="ru-RU"/>
        </w:rPr>
        <w:t>мячом.</w:t>
      </w:r>
    </w:p>
    <w:p w:rsidR="00B663C6" w:rsidRPr="00FD414E" w:rsidRDefault="00B663C6">
      <w:pPr>
        <w:spacing w:before="9"/>
        <w:rPr>
          <w:rFonts w:ascii="Times New Roman" w:eastAsia="Times New Roman" w:hAnsi="Times New Roman" w:cs="Times New Roman"/>
          <w:sz w:val="20"/>
          <w:szCs w:val="20"/>
          <w:lang w:val="ru-RU"/>
        </w:rPr>
      </w:pPr>
    </w:p>
    <w:p w:rsidR="00B663C6" w:rsidRPr="00FD414E" w:rsidRDefault="00B663C6">
      <w:pPr>
        <w:rPr>
          <w:rFonts w:ascii="Times New Roman" w:eastAsia="Times New Roman" w:hAnsi="Times New Roman" w:cs="Times New Roman"/>
          <w:sz w:val="20"/>
          <w:szCs w:val="20"/>
          <w:lang w:val="ru-RU"/>
        </w:rPr>
        <w:sectPr w:rsidR="00B663C6" w:rsidRPr="00FD414E">
          <w:pgSz w:w="11910" w:h="16840"/>
          <w:pgMar w:top="1100" w:right="1680" w:bottom="280" w:left="1100" w:header="720" w:footer="720" w:gutter="0"/>
          <w:cols w:space="720"/>
        </w:sectPr>
      </w:pPr>
    </w:p>
    <w:p w:rsidR="00B663C6" w:rsidRPr="00FD414E" w:rsidRDefault="00B663C6">
      <w:pPr>
        <w:rPr>
          <w:rFonts w:ascii="Times New Roman" w:eastAsia="Times New Roman" w:hAnsi="Times New Roman" w:cs="Times New Roman"/>
          <w:sz w:val="26"/>
          <w:szCs w:val="26"/>
          <w:lang w:val="ru-RU"/>
        </w:rPr>
      </w:pPr>
    </w:p>
    <w:p w:rsidR="00B663C6" w:rsidRPr="00FD414E" w:rsidRDefault="00B663C6">
      <w:pPr>
        <w:rPr>
          <w:rFonts w:ascii="Times New Roman" w:eastAsia="Times New Roman" w:hAnsi="Times New Roman" w:cs="Times New Roman"/>
          <w:sz w:val="26"/>
          <w:szCs w:val="26"/>
          <w:lang w:val="ru-RU"/>
        </w:rPr>
      </w:pPr>
    </w:p>
    <w:p w:rsidR="00B663C6" w:rsidRPr="00FD414E" w:rsidRDefault="00B663C6">
      <w:pPr>
        <w:rPr>
          <w:rFonts w:ascii="Times New Roman" w:eastAsia="Times New Roman" w:hAnsi="Times New Roman" w:cs="Times New Roman"/>
          <w:sz w:val="26"/>
          <w:szCs w:val="26"/>
          <w:lang w:val="ru-RU"/>
        </w:rPr>
      </w:pPr>
    </w:p>
    <w:p w:rsidR="00B663C6" w:rsidRPr="00FD414E" w:rsidRDefault="00B663C6">
      <w:pPr>
        <w:rPr>
          <w:rFonts w:ascii="Times New Roman" w:eastAsia="Times New Roman" w:hAnsi="Times New Roman" w:cs="Times New Roman"/>
          <w:sz w:val="26"/>
          <w:szCs w:val="26"/>
          <w:lang w:val="ru-RU"/>
        </w:rPr>
      </w:pPr>
    </w:p>
    <w:p w:rsidR="00B663C6" w:rsidRPr="00FD414E" w:rsidRDefault="00B663C6">
      <w:pPr>
        <w:rPr>
          <w:rFonts w:ascii="Times New Roman" w:eastAsia="Times New Roman" w:hAnsi="Times New Roman" w:cs="Times New Roman"/>
          <w:sz w:val="26"/>
          <w:szCs w:val="26"/>
          <w:lang w:val="ru-RU"/>
        </w:rPr>
      </w:pPr>
    </w:p>
    <w:p w:rsidR="00B663C6" w:rsidRPr="00FD414E" w:rsidRDefault="00FD414E">
      <w:pPr>
        <w:spacing w:before="225"/>
        <w:ind w:left="116"/>
        <w:rPr>
          <w:rFonts w:ascii="Times New Roman" w:eastAsia="Times New Roman" w:hAnsi="Times New Roman" w:cs="Times New Roman"/>
          <w:sz w:val="26"/>
          <w:szCs w:val="26"/>
          <w:lang w:val="ru-RU"/>
        </w:rPr>
      </w:pPr>
      <w:r w:rsidRPr="00FD414E">
        <w:rPr>
          <w:rFonts w:ascii="Times New Roman" w:hAnsi="Times New Roman"/>
          <w:color w:val="181A1A"/>
          <w:w w:val="105"/>
          <w:sz w:val="26"/>
          <w:lang w:val="ru-RU"/>
        </w:rPr>
        <w:t>Пятница</w:t>
      </w:r>
    </w:p>
    <w:p w:rsidR="00B663C6" w:rsidRPr="00FD414E" w:rsidRDefault="00FD414E">
      <w:pPr>
        <w:spacing w:before="66"/>
        <w:ind w:left="140"/>
        <w:rPr>
          <w:rFonts w:ascii="Times New Roman" w:eastAsia="Times New Roman" w:hAnsi="Times New Roman" w:cs="Times New Roman"/>
          <w:sz w:val="26"/>
          <w:szCs w:val="26"/>
          <w:lang w:val="ru-RU"/>
        </w:rPr>
      </w:pPr>
      <w:r w:rsidRPr="00FD414E">
        <w:rPr>
          <w:lang w:val="ru-RU"/>
        </w:rPr>
        <w:br w:type="column"/>
      </w:r>
      <w:r>
        <w:rPr>
          <w:rFonts w:ascii="Times New Roman" w:hAnsi="Times New Roman"/>
          <w:color w:val="181A1A"/>
          <w:sz w:val="26"/>
        </w:rPr>
        <w:lastRenderedPageBreak/>
        <w:t>Q</w:t>
      </w:r>
      <w:r w:rsidRPr="00FD414E">
        <w:rPr>
          <w:rFonts w:ascii="Times New Roman" w:hAnsi="Times New Roman"/>
          <w:color w:val="181A1A"/>
          <w:sz w:val="26"/>
          <w:lang w:val="ru-RU"/>
        </w:rPr>
        <w:t>.Совершенствование</w:t>
      </w:r>
    </w:p>
    <w:p w:rsidR="00B663C6" w:rsidRPr="00FD414E" w:rsidRDefault="00FD414E">
      <w:pPr>
        <w:spacing w:before="31" w:line="261" w:lineRule="auto"/>
        <w:ind w:left="121" w:right="3107" w:hanging="5"/>
        <w:rPr>
          <w:rFonts w:ascii="Times New Roman" w:eastAsia="Times New Roman" w:hAnsi="Times New Roman" w:cs="Times New Roman"/>
          <w:sz w:val="26"/>
          <w:szCs w:val="26"/>
          <w:lang w:val="ru-RU"/>
        </w:rPr>
      </w:pPr>
      <w:r w:rsidRPr="00FD414E">
        <w:rPr>
          <w:rFonts w:ascii="Times New Roman" w:hAnsi="Times New Roman"/>
          <w:color w:val="8A8A89"/>
          <w:spacing w:val="-3"/>
          <w:w w:val="105"/>
          <w:sz w:val="26"/>
          <w:lang w:val="ru-RU"/>
        </w:rPr>
        <w:t>.</w:t>
      </w:r>
      <w:r w:rsidRPr="00FD414E">
        <w:rPr>
          <w:rFonts w:ascii="Times New Roman" w:hAnsi="Times New Roman"/>
          <w:color w:val="181A1A"/>
          <w:spacing w:val="-1"/>
          <w:w w:val="105"/>
          <w:sz w:val="26"/>
          <w:lang w:val="ru-RU"/>
        </w:rPr>
        <w:t>индивидуального</w:t>
      </w:r>
      <w:r w:rsidRPr="00FD414E">
        <w:rPr>
          <w:rFonts w:ascii="Times New Roman" w:hAnsi="Times New Roman"/>
          <w:color w:val="181A1A"/>
          <w:spacing w:val="-15"/>
          <w:w w:val="105"/>
          <w:sz w:val="26"/>
          <w:lang w:val="ru-RU"/>
        </w:rPr>
        <w:t xml:space="preserve"> </w:t>
      </w:r>
      <w:r w:rsidRPr="00FD414E">
        <w:rPr>
          <w:rFonts w:ascii="Times New Roman" w:hAnsi="Times New Roman"/>
          <w:color w:val="181A1A"/>
          <w:w w:val="105"/>
          <w:sz w:val="26"/>
          <w:lang w:val="ru-RU"/>
        </w:rPr>
        <w:t>технич</w:t>
      </w:r>
      <w:r w:rsidRPr="00FD414E">
        <w:rPr>
          <w:rFonts w:ascii="Times New Roman" w:hAnsi="Times New Roman"/>
          <w:color w:val="181A1A"/>
          <w:spacing w:val="26"/>
          <w:w w:val="105"/>
          <w:sz w:val="26"/>
          <w:lang w:val="ru-RU"/>
        </w:rPr>
        <w:t>е</w:t>
      </w:r>
      <w:r w:rsidRPr="00FD414E">
        <w:rPr>
          <w:rFonts w:ascii="Times New Roman" w:hAnsi="Times New Roman"/>
          <w:color w:val="A0A0A0"/>
          <w:w w:val="105"/>
          <w:sz w:val="26"/>
          <w:lang w:val="ru-RU"/>
        </w:rPr>
        <w:t>.</w:t>
      </w:r>
      <w:r w:rsidRPr="00FD414E">
        <w:rPr>
          <w:rFonts w:ascii="Times New Roman" w:hAnsi="Times New Roman"/>
          <w:color w:val="A0A0A0"/>
          <w:spacing w:val="-20"/>
          <w:w w:val="105"/>
          <w:sz w:val="26"/>
          <w:lang w:val="ru-RU"/>
        </w:rPr>
        <w:t xml:space="preserve"> </w:t>
      </w:r>
      <w:r w:rsidRPr="00FD414E">
        <w:rPr>
          <w:rFonts w:ascii="Times New Roman" w:hAnsi="Times New Roman"/>
          <w:color w:val="181A1A"/>
          <w:w w:val="105"/>
          <w:sz w:val="26"/>
          <w:lang w:val="ru-RU"/>
        </w:rPr>
        <w:t>кого</w:t>
      </w:r>
      <w:r w:rsidRPr="00FD414E">
        <w:rPr>
          <w:rFonts w:ascii="Times New Roman" w:hAnsi="Times New Roman"/>
          <w:color w:val="181A1A"/>
          <w:spacing w:val="68"/>
          <w:w w:val="105"/>
          <w:sz w:val="26"/>
          <w:lang w:val="ru-RU"/>
        </w:rPr>
        <w:t xml:space="preserve"> </w:t>
      </w:r>
      <w:r>
        <w:rPr>
          <w:rFonts w:ascii="Times New Roman" w:hAnsi="Times New Roman"/>
          <w:color w:val="6E6E6E"/>
          <w:w w:val="105"/>
          <w:sz w:val="26"/>
        </w:rPr>
        <w:t>i</w:t>
      </w:r>
      <w:r>
        <w:rPr>
          <w:rFonts w:ascii="Times New Roman" w:hAnsi="Times New Roman"/>
          <w:color w:val="181A1A"/>
          <w:w w:val="105"/>
          <w:sz w:val="26"/>
        </w:rPr>
        <w:t>t</w:t>
      </w:r>
      <w:r w:rsidRPr="00FD414E">
        <w:rPr>
          <w:rFonts w:ascii="Times New Roman" w:hAnsi="Times New Roman"/>
          <w:color w:val="181A1A"/>
          <w:w w:val="105"/>
          <w:sz w:val="26"/>
          <w:lang w:val="ru-RU"/>
        </w:rPr>
        <w:t>мастерства.</w:t>
      </w:r>
      <w:r w:rsidRPr="00FD414E">
        <w:rPr>
          <w:rFonts w:ascii="Times New Roman" w:hAnsi="Times New Roman"/>
          <w:color w:val="181A1A"/>
          <w:spacing w:val="-12"/>
          <w:w w:val="105"/>
          <w:sz w:val="26"/>
          <w:lang w:val="ru-RU"/>
        </w:rPr>
        <w:t xml:space="preserve"> </w:t>
      </w:r>
      <w:r w:rsidRPr="00FD414E">
        <w:rPr>
          <w:rFonts w:ascii="Times New Roman" w:hAnsi="Times New Roman"/>
          <w:color w:val="181A1A"/>
          <w:w w:val="105"/>
          <w:sz w:val="26"/>
          <w:lang w:val="ru-RU"/>
        </w:rPr>
        <w:t>Удары</w:t>
      </w:r>
      <w:r w:rsidRPr="00FD414E">
        <w:rPr>
          <w:rFonts w:ascii="Times New Roman" w:hAnsi="Times New Roman"/>
          <w:color w:val="181A1A"/>
          <w:spacing w:val="-24"/>
          <w:w w:val="105"/>
          <w:sz w:val="26"/>
          <w:lang w:val="ru-RU"/>
        </w:rPr>
        <w:t xml:space="preserve"> </w:t>
      </w:r>
      <w:r w:rsidRPr="00FD414E">
        <w:rPr>
          <w:rFonts w:ascii="Times New Roman" w:hAnsi="Times New Roman"/>
          <w:color w:val="181A1A"/>
          <w:w w:val="105"/>
          <w:sz w:val="26"/>
          <w:lang w:val="ru-RU"/>
        </w:rPr>
        <w:t>по</w:t>
      </w:r>
      <w:r w:rsidRPr="00FD414E">
        <w:rPr>
          <w:rFonts w:ascii="Times New Roman" w:hAnsi="Times New Roman"/>
          <w:color w:val="181A1A"/>
          <w:spacing w:val="-29"/>
          <w:w w:val="105"/>
          <w:sz w:val="26"/>
          <w:lang w:val="ru-RU"/>
        </w:rPr>
        <w:t xml:space="preserve"> </w:t>
      </w:r>
      <w:r w:rsidRPr="00FD414E">
        <w:rPr>
          <w:rFonts w:ascii="Times New Roman" w:hAnsi="Times New Roman"/>
          <w:color w:val="181A1A"/>
          <w:w w:val="105"/>
          <w:sz w:val="26"/>
          <w:lang w:val="ru-RU"/>
        </w:rPr>
        <w:t>цели</w:t>
      </w:r>
      <w:r w:rsidRPr="00FD414E">
        <w:rPr>
          <w:rFonts w:ascii="Times New Roman" w:hAnsi="Times New Roman"/>
          <w:color w:val="181A1A"/>
          <w:spacing w:val="-28"/>
          <w:w w:val="105"/>
          <w:sz w:val="26"/>
          <w:lang w:val="ru-RU"/>
        </w:rPr>
        <w:t xml:space="preserve"> </w:t>
      </w:r>
      <w:r w:rsidRPr="00FD414E">
        <w:rPr>
          <w:rFonts w:ascii="Times New Roman" w:hAnsi="Times New Roman"/>
          <w:color w:val="181A1A"/>
          <w:w w:val="105"/>
          <w:sz w:val="26"/>
          <w:lang w:val="ru-RU"/>
        </w:rPr>
        <w:t>на</w:t>
      </w:r>
    </w:p>
    <w:p w:rsidR="00B663C6" w:rsidRPr="00FD414E" w:rsidRDefault="00FD414E">
      <w:pPr>
        <w:spacing w:line="290" w:lineRule="exact"/>
        <w:ind w:left="121"/>
        <w:rPr>
          <w:rFonts w:ascii="Times New Roman" w:eastAsia="Times New Roman" w:hAnsi="Times New Roman" w:cs="Times New Roman"/>
          <w:sz w:val="26"/>
          <w:szCs w:val="26"/>
          <w:lang w:val="ru-RU"/>
        </w:rPr>
      </w:pPr>
      <w:r w:rsidRPr="00FD414E">
        <w:rPr>
          <w:rFonts w:ascii="Times New Roman" w:eastAsia="Times New Roman" w:hAnsi="Times New Roman" w:cs="Times New Roman"/>
          <w:color w:val="6E6E6E"/>
          <w:sz w:val="26"/>
          <w:szCs w:val="26"/>
          <w:lang w:val="ru-RU"/>
        </w:rPr>
        <w:t>•</w:t>
      </w:r>
      <w:r>
        <w:rPr>
          <w:rFonts w:ascii="Times New Roman" w:eastAsia="Times New Roman" w:hAnsi="Times New Roman" w:cs="Times New Roman"/>
          <w:color w:val="181A1A"/>
          <w:sz w:val="26"/>
          <w:szCs w:val="26"/>
        </w:rPr>
        <w:t>r</w:t>
      </w:r>
      <w:r w:rsidRPr="00FD414E">
        <w:rPr>
          <w:rFonts w:ascii="Times New Roman" w:eastAsia="Times New Roman" w:hAnsi="Times New Roman" w:cs="Times New Roman"/>
          <w:color w:val="181A1A"/>
          <w:sz w:val="26"/>
          <w:szCs w:val="26"/>
          <w:lang w:val="ru-RU"/>
        </w:rPr>
        <w:t>гочность</w:t>
      </w:r>
      <w:r w:rsidRPr="00FD414E">
        <w:rPr>
          <w:rFonts w:ascii="Times New Roman" w:eastAsia="Times New Roman" w:hAnsi="Times New Roman" w:cs="Times New Roman"/>
          <w:color w:val="181A1A"/>
          <w:spacing w:val="-28"/>
          <w:sz w:val="26"/>
          <w:szCs w:val="26"/>
          <w:lang w:val="ru-RU"/>
        </w:rPr>
        <w:t xml:space="preserve"> </w:t>
      </w:r>
      <w:r w:rsidRPr="00FD414E">
        <w:rPr>
          <w:rFonts w:ascii="Times New Roman" w:eastAsia="Times New Roman" w:hAnsi="Times New Roman" w:cs="Times New Roman"/>
          <w:color w:val="181A1A"/>
          <w:sz w:val="26"/>
          <w:szCs w:val="26"/>
          <w:lang w:val="ru-RU"/>
        </w:rPr>
        <w:t>попадания.</w:t>
      </w:r>
    </w:p>
    <w:p w:rsidR="00B663C6" w:rsidRPr="00FD414E" w:rsidRDefault="00FD414E">
      <w:pPr>
        <w:spacing w:before="36"/>
        <w:ind w:left="125"/>
        <w:rPr>
          <w:rFonts w:ascii="Times New Roman" w:eastAsia="Times New Roman" w:hAnsi="Times New Roman" w:cs="Times New Roman"/>
          <w:sz w:val="26"/>
          <w:szCs w:val="26"/>
          <w:lang w:val="ru-RU"/>
        </w:rPr>
      </w:pPr>
      <w:r w:rsidRPr="00FD414E">
        <w:rPr>
          <w:rFonts w:ascii="Times New Roman" w:hAnsi="Times New Roman"/>
          <w:color w:val="6E6E6E"/>
          <w:w w:val="110"/>
          <w:sz w:val="26"/>
          <w:lang w:val="ru-RU"/>
        </w:rPr>
        <w:t>·</w:t>
      </w:r>
      <w:r w:rsidRPr="00FD414E">
        <w:rPr>
          <w:rFonts w:ascii="Times New Roman" w:hAnsi="Times New Roman"/>
          <w:color w:val="181A1A"/>
          <w:w w:val="110"/>
          <w:sz w:val="26"/>
          <w:lang w:val="ru-RU"/>
        </w:rPr>
        <w:t>(::овершенствование</w:t>
      </w:r>
      <w:r w:rsidRPr="00FD414E">
        <w:rPr>
          <w:rFonts w:ascii="Times New Roman" w:hAnsi="Times New Roman"/>
          <w:color w:val="181A1A"/>
          <w:spacing w:val="-18"/>
          <w:w w:val="110"/>
          <w:sz w:val="26"/>
          <w:lang w:val="ru-RU"/>
        </w:rPr>
        <w:t xml:space="preserve"> </w:t>
      </w:r>
      <w:r w:rsidRPr="00FD414E">
        <w:rPr>
          <w:rFonts w:ascii="Times New Roman" w:hAnsi="Times New Roman"/>
          <w:color w:val="181A1A"/>
          <w:w w:val="110"/>
          <w:sz w:val="26"/>
          <w:lang w:val="ru-RU"/>
        </w:rPr>
        <w:t>прдач.</w:t>
      </w:r>
    </w:p>
    <w:p w:rsidR="00B663C6" w:rsidRPr="00FD414E" w:rsidRDefault="00FD414E">
      <w:pPr>
        <w:tabs>
          <w:tab w:val="right" w:pos="4261"/>
        </w:tabs>
        <w:spacing w:before="41"/>
        <w:ind w:left="125"/>
        <w:rPr>
          <w:rFonts w:ascii="Times New Roman" w:eastAsia="Times New Roman" w:hAnsi="Times New Roman" w:cs="Times New Roman"/>
          <w:sz w:val="26"/>
          <w:szCs w:val="26"/>
          <w:lang w:val="ru-RU"/>
        </w:rPr>
      </w:pPr>
      <w:r w:rsidRPr="00FD414E">
        <w:rPr>
          <w:rFonts w:ascii="Times New Roman" w:hAnsi="Times New Roman"/>
          <w:color w:val="8A8A89"/>
          <w:w w:val="70"/>
          <w:sz w:val="26"/>
          <w:lang w:val="ru-RU"/>
        </w:rPr>
        <w:t>:</w:t>
      </w:r>
      <w:r w:rsidRPr="00FD414E">
        <w:rPr>
          <w:rFonts w:ascii="Times New Roman" w:hAnsi="Times New Roman"/>
          <w:color w:val="8A8A89"/>
          <w:spacing w:val="-11"/>
          <w:w w:val="70"/>
          <w:sz w:val="26"/>
          <w:lang w:val="ru-RU"/>
        </w:rPr>
        <w:t xml:space="preserve"> </w:t>
      </w:r>
      <w:r w:rsidRPr="00FD414E">
        <w:rPr>
          <w:rFonts w:ascii="Times New Roman" w:hAnsi="Times New Roman"/>
          <w:color w:val="181A1A"/>
          <w:sz w:val="26"/>
          <w:lang w:val="ru-RU"/>
        </w:rPr>
        <w:t>1.Развитие общей</w:t>
      </w:r>
      <w:r w:rsidRPr="00FD414E">
        <w:rPr>
          <w:rFonts w:ascii="Times New Roman" w:hAnsi="Times New Roman"/>
          <w:color w:val="181A1A"/>
          <w:sz w:val="26"/>
          <w:lang w:val="ru-RU"/>
        </w:rPr>
        <w:tab/>
      </w:r>
      <w:r w:rsidRPr="00FD414E">
        <w:rPr>
          <w:rFonts w:ascii="Times New Roman" w:hAnsi="Times New Roman"/>
          <w:color w:val="181A1A"/>
          <w:spacing w:val="7"/>
          <w:sz w:val="26"/>
          <w:lang w:val="ru-RU"/>
        </w:rPr>
        <w:t>7</w:t>
      </w:r>
      <w:r w:rsidRPr="00FD414E">
        <w:rPr>
          <w:rFonts w:ascii="Times New Roman" w:hAnsi="Times New Roman"/>
          <w:color w:val="181A1A"/>
          <w:sz w:val="26"/>
          <w:lang w:val="ru-RU"/>
        </w:rPr>
        <w:t>5</w:t>
      </w:r>
    </w:p>
    <w:p w:rsidR="00B663C6" w:rsidRPr="00FD414E" w:rsidRDefault="00174D1F">
      <w:pPr>
        <w:spacing w:before="36" w:line="292" w:lineRule="auto"/>
        <w:ind w:left="303" w:right="3107" w:hanging="182"/>
        <w:rPr>
          <w:rFonts w:ascii="Times New Roman" w:eastAsia="Times New Roman" w:hAnsi="Times New Roman" w:cs="Times New Roman"/>
          <w:sz w:val="26"/>
          <w:szCs w:val="26"/>
          <w:lang w:val="ru-RU"/>
        </w:rPr>
      </w:pPr>
      <w:r>
        <w:pict>
          <v:shape id="_x0000_s3894" type="#_x0000_t202" style="position:absolute;left:0;text-align:left;margin-left:140.8pt;margin-top:9.45pt;width:1.45pt;height:28pt;z-index:-338224;mso-position-horizontal-relative:page" filled="f" stroked="f">
            <v:textbox inset="0,0,0,0">
              <w:txbxContent>
                <w:p w:rsidR="00FD414E" w:rsidRDefault="00FD414E">
                  <w:pPr>
                    <w:spacing w:line="560" w:lineRule="exact"/>
                    <w:rPr>
                      <w:rFonts w:ascii="Arial" w:eastAsia="Arial" w:hAnsi="Arial" w:cs="Arial"/>
                      <w:sz w:val="56"/>
                      <w:szCs w:val="56"/>
                    </w:rPr>
                  </w:pPr>
                  <w:r>
                    <w:rPr>
                      <w:rFonts w:ascii="Arial"/>
                      <w:color w:val="494949"/>
                      <w:spacing w:val="-184"/>
                      <w:w w:val="101"/>
                      <w:sz w:val="56"/>
                    </w:rPr>
                    <w:t>r</w:t>
                  </w:r>
                  <w:r>
                    <w:rPr>
                      <w:rFonts w:ascii="Arial"/>
                      <w:color w:val="6E6E6E"/>
                      <w:w w:val="2"/>
                      <w:sz w:val="56"/>
                    </w:rPr>
                    <w:t>.</w:t>
                  </w:r>
                  <w:r>
                    <w:rPr>
                      <w:rFonts w:ascii="Arial"/>
                      <w:color w:val="6E6E6E"/>
                      <w:spacing w:val="-10"/>
                      <w:w w:val="2"/>
                      <w:sz w:val="56"/>
                    </w:rPr>
                    <w:t>.</w:t>
                  </w:r>
                  <w:r>
                    <w:rPr>
                      <w:rFonts w:ascii="Arial"/>
                      <w:color w:val="6E6E6E"/>
                      <w:w w:val="14"/>
                      <w:sz w:val="56"/>
                    </w:rPr>
                    <w:t>.</w:t>
                  </w:r>
                </w:p>
              </w:txbxContent>
            </v:textbox>
            <w10:wrap anchorx="page"/>
          </v:shape>
        </w:pict>
      </w:r>
      <w:r w:rsidR="00FD414E" w:rsidRPr="00FD414E">
        <w:rPr>
          <w:rFonts w:ascii="Times New Roman" w:hAnsi="Times New Roman"/>
          <w:color w:val="8A8A89"/>
          <w:spacing w:val="-2"/>
          <w:w w:val="105"/>
          <w:sz w:val="26"/>
          <w:lang w:val="ru-RU"/>
        </w:rPr>
        <w:t>:</w:t>
      </w:r>
      <w:r w:rsidR="00FD414E" w:rsidRPr="00FD414E">
        <w:rPr>
          <w:rFonts w:ascii="Times New Roman" w:hAnsi="Times New Roman"/>
          <w:color w:val="181A1A"/>
          <w:spacing w:val="-1"/>
          <w:w w:val="105"/>
          <w:sz w:val="26"/>
          <w:lang w:val="ru-RU"/>
        </w:rPr>
        <w:t>выносливости.</w:t>
      </w:r>
      <w:r w:rsidR="00FD414E" w:rsidRPr="00FD414E">
        <w:rPr>
          <w:rFonts w:ascii="Times New Roman" w:hAnsi="Times New Roman"/>
          <w:color w:val="181A1A"/>
          <w:spacing w:val="8"/>
          <w:w w:val="105"/>
          <w:sz w:val="26"/>
          <w:lang w:val="ru-RU"/>
        </w:rPr>
        <w:t xml:space="preserve"> </w:t>
      </w:r>
      <w:r w:rsidR="00FD414E" w:rsidRPr="00FD414E">
        <w:rPr>
          <w:rFonts w:ascii="Times New Roman" w:hAnsi="Times New Roman"/>
          <w:color w:val="181A1A"/>
          <w:w w:val="105"/>
          <w:sz w:val="26"/>
          <w:lang w:val="ru-RU"/>
        </w:rPr>
        <w:t>Кроссовая</w:t>
      </w:r>
      <w:r w:rsidR="00FD414E" w:rsidRPr="00FD414E">
        <w:rPr>
          <w:rFonts w:ascii="Times New Roman" w:hAnsi="Times New Roman"/>
          <w:color w:val="181A1A"/>
          <w:spacing w:val="2"/>
          <w:w w:val="105"/>
          <w:sz w:val="26"/>
          <w:lang w:val="ru-RU"/>
        </w:rPr>
        <w:t xml:space="preserve"> </w:t>
      </w:r>
      <w:r w:rsidR="00FD414E" w:rsidRPr="00FD414E">
        <w:rPr>
          <w:rFonts w:ascii="Times New Roman" w:hAnsi="Times New Roman"/>
          <w:color w:val="181A1A"/>
          <w:w w:val="105"/>
          <w:sz w:val="26"/>
          <w:lang w:val="ru-RU"/>
        </w:rPr>
        <w:t>или</w:t>
      </w:r>
      <w:r w:rsidR="00FD414E" w:rsidRPr="00FD414E">
        <w:rPr>
          <w:rFonts w:ascii="Times New Roman" w:hAnsi="Times New Roman"/>
          <w:color w:val="181A1A"/>
          <w:spacing w:val="24"/>
          <w:w w:val="107"/>
          <w:sz w:val="26"/>
          <w:lang w:val="ru-RU"/>
        </w:rPr>
        <w:t xml:space="preserve"> </w:t>
      </w:r>
      <w:r w:rsidR="00FD414E" w:rsidRPr="00FD414E">
        <w:rPr>
          <w:rFonts w:ascii="Times New Roman" w:hAnsi="Times New Roman"/>
          <w:color w:val="181A1A"/>
          <w:w w:val="105"/>
          <w:sz w:val="26"/>
          <w:lang w:val="ru-RU"/>
        </w:rPr>
        <w:t>ыжная</w:t>
      </w:r>
      <w:r w:rsidR="00FD414E" w:rsidRPr="00FD414E">
        <w:rPr>
          <w:rFonts w:ascii="Times New Roman" w:hAnsi="Times New Roman"/>
          <w:color w:val="181A1A"/>
          <w:spacing w:val="-5"/>
          <w:w w:val="105"/>
          <w:sz w:val="26"/>
          <w:lang w:val="ru-RU"/>
        </w:rPr>
        <w:t xml:space="preserve"> </w:t>
      </w:r>
      <w:r w:rsidR="00FD414E" w:rsidRPr="00FD414E">
        <w:rPr>
          <w:rFonts w:ascii="Times New Roman" w:hAnsi="Times New Roman"/>
          <w:color w:val="181A1A"/>
          <w:w w:val="105"/>
          <w:sz w:val="26"/>
          <w:lang w:val="ru-RU"/>
        </w:rPr>
        <w:t>подготовка,</w:t>
      </w:r>
      <w:r w:rsidR="00FD414E" w:rsidRPr="00FD414E">
        <w:rPr>
          <w:rFonts w:ascii="Times New Roman" w:hAnsi="Times New Roman"/>
          <w:color w:val="181A1A"/>
          <w:spacing w:val="2"/>
          <w:w w:val="105"/>
          <w:sz w:val="26"/>
          <w:lang w:val="ru-RU"/>
        </w:rPr>
        <w:t xml:space="preserve"> </w:t>
      </w:r>
      <w:r w:rsidR="00FD414E" w:rsidRPr="00FD414E">
        <w:rPr>
          <w:rFonts w:ascii="Times New Roman" w:hAnsi="Times New Roman"/>
          <w:color w:val="181A1A"/>
          <w:w w:val="105"/>
          <w:sz w:val="26"/>
          <w:lang w:val="ru-RU"/>
        </w:rPr>
        <w:t>плава</w:t>
      </w:r>
      <w:r w:rsidR="00FD414E" w:rsidRPr="00FD414E">
        <w:rPr>
          <w:rFonts w:ascii="Times New Roman" w:hAnsi="Times New Roman"/>
          <w:color w:val="181A1A"/>
          <w:spacing w:val="-39"/>
          <w:w w:val="105"/>
          <w:sz w:val="26"/>
          <w:lang w:val="ru-RU"/>
        </w:rPr>
        <w:t xml:space="preserve"> </w:t>
      </w:r>
      <w:r w:rsidR="00FD414E" w:rsidRPr="00FD414E">
        <w:rPr>
          <w:rFonts w:ascii="Times New Roman" w:hAnsi="Times New Roman"/>
          <w:color w:val="181A1A"/>
          <w:w w:val="105"/>
          <w:sz w:val="26"/>
          <w:lang w:val="ru-RU"/>
        </w:rPr>
        <w:t>ние,</w:t>
      </w:r>
    </w:p>
    <w:p w:rsidR="00B663C6" w:rsidRPr="00FD414E" w:rsidRDefault="00FD414E">
      <w:pPr>
        <w:spacing w:line="225" w:lineRule="exact"/>
        <w:ind w:left="130"/>
        <w:rPr>
          <w:rFonts w:ascii="Times New Roman" w:eastAsia="Times New Roman" w:hAnsi="Times New Roman" w:cs="Times New Roman"/>
          <w:sz w:val="26"/>
          <w:szCs w:val="26"/>
          <w:lang w:val="ru-RU"/>
        </w:rPr>
      </w:pPr>
      <w:r>
        <w:rPr>
          <w:rFonts w:ascii="Times New Roman" w:hAnsi="Times New Roman"/>
          <w:color w:val="494949"/>
          <w:w w:val="105"/>
          <w:sz w:val="26"/>
        </w:rPr>
        <w:t>r</w:t>
      </w:r>
      <w:r w:rsidRPr="00FD414E">
        <w:rPr>
          <w:rFonts w:ascii="Times New Roman" w:hAnsi="Times New Roman"/>
          <w:color w:val="181A1A"/>
          <w:spacing w:val="1"/>
          <w:w w:val="105"/>
          <w:sz w:val="26"/>
          <w:lang w:val="ru-RU"/>
        </w:rPr>
        <w:t>одвижные</w:t>
      </w:r>
      <w:r w:rsidRPr="00FD414E">
        <w:rPr>
          <w:rFonts w:ascii="Times New Roman" w:hAnsi="Times New Roman"/>
          <w:color w:val="181A1A"/>
          <w:spacing w:val="46"/>
          <w:w w:val="105"/>
          <w:sz w:val="26"/>
          <w:lang w:val="ru-RU"/>
        </w:rPr>
        <w:t xml:space="preserve"> </w:t>
      </w:r>
      <w:r w:rsidRPr="00FD414E">
        <w:rPr>
          <w:rFonts w:ascii="Times New Roman" w:hAnsi="Times New Roman"/>
          <w:color w:val="181A1A"/>
          <w:w w:val="105"/>
          <w:sz w:val="26"/>
          <w:lang w:val="ru-RU"/>
        </w:rPr>
        <w:t>игры,</w:t>
      </w:r>
      <w:r w:rsidRPr="00FD414E">
        <w:rPr>
          <w:rFonts w:ascii="Times New Roman" w:hAnsi="Times New Roman"/>
          <w:color w:val="181A1A"/>
          <w:spacing w:val="40"/>
          <w:w w:val="105"/>
          <w:sz w:val="26"/>
          <w:lang w:val="ru-RU"/>
        </w:rPr>
        <w:t xml:space="preserve"> </w:t>
      </w:r>
      <w:r w:rsidRPr="00FD414E">
        <w:rPr>
          <w:rFonts w:ascii="Times New Roman" w:hAnsi="Times New Roman"/>
          <w:color w:val="181A1A"/>
          <w:w w:val="105"/>
          <w:sz w:val="26"/>
          <w:lang w:val="ru-RU"/>
        </w:rPr>
        <w:t>эстафет::..</w:t>
      </w:r>
    </w:p>
    <w:p w:rsidR="00B663C6" w:rsidRPr="00FD414E" w:rsidRDefault="00B663C6">
      <w:pPr>
        <w:spacing w:line="225" w:lineRule="exact"/>
        <w:rPr>
          <w:rFonts w:ascii="Times New Roman" w:eastAsia="Times New Roman" w:hAnsi="Times New Roman" w:cs="Times New Roman"/>
          <w:sz w:val="26"/>
          <w:szCs w:val="26"/>
          <w:lang w:val="ru-RU"/>
        </w:rPr>
        <w:sectPr w:rsidR="00B663C6" w:rsidRPr="00FD414E">
          <w:type w:val="continuous"/>
          <w:pgSz w:w="11910" w:h="16840"/>
          <w:pgMar w:top="1120" w:right="1680" w:bottom="280" w:left="1100" w:header="720" w:footer="720" w:gutter="0"/>
          <w:cols w:num="2" w:space="720" w:equalWidth="0">
            <w:col w:w="1156" w:space="429"/>
            <w:col w:w="7545"/>
          </w:cols>
        </w:sectPr>
      </w:pPr>
    </w:p>
    <w:p w:rsidR="00B663C6" w:rsidRPr="00FD414E" w:rsidRDefault="00B663C6">
      <w:pPr>
        <w:spacing w:before="4"/>
        <w:rPr>
          <w:rFonts w:ascii="Times New Roman" w:eastAsia="Times New Roman" w:hAnsi="Times New Roman" w:cs="Times New Roman"/>
          <w:sz w:val="27"/>
          <w:szCs w:val="27"/>
          <w:lang w:val="ru-RU"/>
        </w:rPr>
      </w:pPr>
    </w:p>
    <w:p w:rsidR="00B663C6" w:rsidRPr="00FD414E" w:rsidRDefault="00FD414E">
      <w:pPr>
        <w:ind w:left="1720"/>
        <w:rPr>
          <w:rFonts w:ascii="Times New Roman" w:eastAsia="Times New Roman" w:hAnsi="Times New Roman" w:cs="Times New Roman"/>
          <w:sz w:val="26"/>
          <w:szCs w:val="26"/>
          <w:lang w:val="ru-RU"/>
        </w:rPr>
      </w:pPr>
      <w:r>
        <w:rPr>
          <w:rFonts w:ascii="Times New Roman" w:hAnsi="Times New Roman"/>
          <w:color w:val="494949"/>
          <w:w w:val="105"/>
          <w:sz w:val="26"/>
        </w:rPr>
        <w:t>k</w:t>
      </w:r>
      <w:r w:rsidRPr="00FD414E">
        <w:rPr>
          <w:rFonts w:ascii="Times New Roman" w:hAnsi="Times New Roman"/>
          <w:color w:val="494949"/>
          <w:spacing w:val="18"/>
          <w:w w:val="105"/>
          <w:sz w:val="26"/>
          <w:lang w:val="ru-RU"/>
        </w:rPr>
        <w:t xml:space="preserve"> </w:t>
      </w:r>
      <w:r w:rsidRPr="00FD414E">
        <w:rPr>
          <w:rFonts w:ascii="Times New Roman" w:hAnsi="Times New Roman"/>
          <w:color w:val="181A1A"/>
          <w:w w:val="105"/>
          <w:sz w:val="26"/>
          <w:lang w:val="ru-RU"/>
        </w:rPr>
        <w:t>Мини-футбол</w:t>
      </w:r>
    </w:p>
    <w:p w:rsidR="00B663C6" w:rsidRPr="00FD414E" w:rsidRDefault="00FD414E">
      <w:pPr>
        <w:spacing w:before="2" w:line="278" w:lineRule="exact"/>
        <w:ind w:left="1715"/>
        <w:rPr>
          <w:rFonts w:ascii="Arial" w:eastAsia="Arial" w:hAnsi="Arial" w:cs="Arial"/>
          <w:sz w:val="26"/>
          <w:szCs w:val="26"/>
          <w:lang w:val="ru-RU"/>
        </w:rPr>
      </w:pPr>
      <w:r>
        <w:rPr>
          <w:rFonts w:ascii="Arial"/>
          <w:color w:val="6E6E6E"/>
          <w:w w:val="185"/>
          <w:sz w:val="26"/>
        </w:rPr>
        <w:t>i</w:t>
      </w:r>
    </w:p>
    <w:p w:rsidR="00B663C6" w:rsidRPr="00FD414E" w:rsidRDefault="00FD414E">
      <w:pPr>
        <w:tabs>
          <w:tab w:val="left" w:pos="2084"/>
          <w:tab w:val="left" w:pos="5541"/>
        </w:tabs>
        <w:spacing w:line="234" w:lineRule="exact"/>
        <w:ind w:left="130"/>
        <w:rPr>
          <w:rFonts w:ascii="Times New Roman" w:eastAsia="Times New Roman" w:hAnsi="Times New Roman" w:cs="Times New Roman"/>
          <w:sz w:val="15"/>
          <w:szCs w:val="15"/>
          <w:lang w:val="ru-RU"/>
        </w:rPr>
      </w:pPr>
      <w:r w:rsidRPr="00FD414E">
        <w:rPr>
          <w:rFonts w:ascii="Times New Roman" w:hAnsi="Times New Roman"/>
          <w:color w:val="313331"/>
          <w:spacing w:val="-2"/>
          <w:position w:val="1"/>
          <w:sz w:val="26"/>
          <w:lang w:val="ru-RU"/>
        </w:rPr>
        <w:t>С</w:t>
      </w:r>
      <w:r w:rsidRPr="00FD414E">
        <w:rPr>
          <w:rFonts w:ascii="Times New Roman" w:hAnsi="Times New Roman"/>
          <w:color w:val="181A1A"/>
          <w:spacing w:val="-2"/>
          <w:position w:val="1"/>
          <w:sz w:val="26"/>
          <w:lang w:val="ru-RU"/>
        </w:rPr>
        <w:t>уббота</w:t>
      </w:r>
      <w:r w:rsidRPr="00FD414E">
        <w:rPr>
          <w:rFonts w:ascii="Times New Roman" w:hAnsi="Times New Roman"/>
          <w:color w:val="181A1A"/>
          <w:spacing w:val="-2"/>
          <w:position w:val="1"/>
          <w:sz w:val="26"/>
          <w:lang w:val="ru-RU"/>
        </w:rPr>
        <w:tab/>
      </w:r>
      <w:r w:rsidRPr="00FD414E">
        <w:rPr>
          <w:rFonts w:ascii="Times New Roman" w:hAnsi="Times New Roman"/>
          <w:color w:val="181A1A"/>
          <w:sz w:val="26"/>
          <w:lang w:val="ru-RU"/>
        </w:rPr>
        <w:t xml:space="preserve">тивный </w:t>
      </w:r>
      <w:r w:rsidRPr="00FD414E">
        <w:rPr>
          <w:rFonts w:ascii="Times New Roman" w:hAnsi="Times New Roman"/>
          <w:color w:val="181A1A"/>
          <w:spacing w:val="25"/>
          <w:sz w:val="26"/>
          <w:lang w:val="ru-RU"/>
        </w:rPr>
        <w:t xml:space="preserve"> </w:t>
      </w:r>
      <w:r w:rsidRPr="00FD414E">
        <w:rPr>
          <w:rFonts w:ascii="Times New Roman" w:hAnsi="Times New Roman"/>
          <w:color w:val="181A1A"/>
          <w:sz w:val="26"/>
          <w:lang w:val="ru-RU"/>
        </w:rPr>
        <w:t>отдых.</w:t>
      </w:r>
      <w:r w:rsidRPr="00FD414E">
        <w:rPr>
          <w:rFonts w:ascii="Times New Roman" w:hAnsi="Times New Roman"/>
          <w:color w:val="181A1A"/>
          <w:sz w:val="26"/>
          <w:lang w:val="ru-RU"/>
        </w:rPr>
        <w:tab/>
      </w:r>
      <w:r>
        <w:rPr>
          <w:rFonts w:ascii="Times New Roman" w:hAnsi="Times New Roman"/>
          <w:color w:val="6E6E6E"/>
          <w:w w:val="90"/>
          <w:position w:val="13"/>
          <w:sz w:val="15"/>
        </w:rPr>
        <w:t>J</w:t>
      </w:r>
    </w:p>
    <w:p w:rsidR="00B663C6" w:rsidRPr="00FD414E" w:rsidRDefault="00FD414E">
      <w:pPr>
        <w:spacing w:line="147" w:lineRule="exact"/>
        <w:ind w:left="2202" w:right="175"/>
        <w:jc w:val="center"/>
        <w:rPr>
          <w:rFonts w:ascii="Arial" w:eastAsia="Arial" w:hAnsi="Arial" w:cs="Arial"/>
          <w:sz w:val="24"/>
          <w:szCs w:val="24"/>
          <w:lang w:val="ru-RU"/>
        </w:rPr>
      </w:pPr>
      <w:r w:rsidRPr="00FD414E">
        <w:rPr>
          <w:rFonts w:ascii="Arial"/>
          <w:color w:val="6E6E6E"/>
          <w:w w:val="60"/>
          <w:sz w:val="24"/>
          <w:lang w:val="ru-RU"/>
        </w:rPr>
        <w:t>1</w:t>
      </w:r>
    </w:p>
    <w:p w:rsidR="00B663C6" w:rsidRPr="00FD414E" w:rsidRDefault="00FD414E">
      <w:pPr>
        <w:tabs>
          <w:tab w:val="left" w:pos="5541"/>
        </w:tabs>
        <w:spacing w:line="279" w:lineRule="exact"/>
        <w:ind w:left="1763"/>
        <w:rPr>
          <w:rFonts w:ascii="Arial" w:eastAsia="Arial" w:hAnsi="Arial" w:cs="Arial"/>
          <w:sz w:val="24"/>
          <w:szCs w:val="24"/>
          <w:lang w:val="ru-RU"/>
        </w:rPr>
      </w:pPr>
      <w:r w:rsidRPr="00FD414E">
        <w:rPr>
          <w:rFonts w:ascii="Times New Roman" w:hAnsi="Times New Roman"/>
          <w:color w:val="181A1A"/>
          <w:w w:val="95"/>
          <w:sz w:val="26"/>
          <w:lang w:val="ru-RU"/>
        </w:rPr>
        <w:t>Восстановительные</w:t>
      </w:r>
      <w:r w:rsidRPr="00FD414E">
        <w:rPr>
          <w:rFonts w:ascii="Arial" w:hAnsi="Arial"/>
          <w:color w:val="6E6E6E"/>
          <w:w w:val="95"/>
          <w:position w:val="-5"/>
          <w:sz w:val="24"/>
          <w:lang w:val="ru-RU"/>
        </w:rPr>
        <w:tab/>
      </w:r>
      <w:r w:rsidRPr="00FD414E">
        <w:rPr>
          <w:rFonts w:ascii="Arial" w:hAnsi="Arial"/>
          <w:color w:val="6E6E6E"/>
          <w:w w:val="90"/>
          <w:position w:val="-5"/>
          <w:sz w:val="24"/>
          <w:lang w:val="ru-RU"/>
        </w:rPr>
        <w:t>1</w:t>
      </w:r>
    </w:p>
    <w:p w:rsidR="00B663C6" w:rsidRPr="00FD414E" w:rsidRDefault="00FD414E">
      <w:pPr>
        <w:tabs>
          <w:tab w:val="left" w:pos="5541"/>
        </w:tabs>
        <w:spacing w:line="346" w:lineRule="exact"/>
        <w:ind w:left="1744"/>
        <w:rPr>
          <w:rFonts w:ascii="Arial" w:eastAsia="Arial" w:hAnsi="Arial" w:cs="Arial"/>
          <w:sz w:val="27"/>
          <w:szCs w:val="27"/>
          <w:lang w:val="ru-RU"/>
        </w:rPr>
      </w:pPr>
      <w:r w:rsidRPr="00FD414E">
        <w:rPr>
          <w:rFonts w:ascii="Times New Roman" w:hAnsi="Times New Roman"/>
          <w:color w:val="181A1A"/>
          <w:w w:val="90"/>
          <w:sz w:val="26"/>
          <w:lang w:val="ru-RU"/>
        </w:rPr>
        <w:t>[Мероприятия.</w:t>
      </w:r>
      <w:r w:rsidRPr="00FD414E">
        <w:rPr>
          <w:rFonts w:ascii="Arial" w:hAnsi="Arial"/>
          <w:color w:val="5D5D5D"/>
          <w:w w:val="90"/>
          <w:position w:val="-6"/>
          <w:sz w:val="27"/>
          <w:lang w:val="ru-RU"/>
        </w:rPr>
        <w:tab/>
        <w:t>1</w:t>
      </w:r>
    </w:p>
    <w:p w:rsidR="00B663C6" w:rsidRPr="00FD414E" w:rsidRDefault="00FD414E">
      <w:pPr>
        <w:tabs>
          <w:tab w:val="left" w:pos="5479"/>
        </w:tabs>
        <w:spacing w:line="291" w:lineRule="exact"/>
        <w:ind w:left="130"/>
        <w:rPr>
          <w:rFonts w:ascii="Times New Roman" w:eastAsia="Times New Roman" w:hAnsi="Times New Roman" w:cs="Times New Roman"/>
          <w:sz w:val="26"/>
          <w:szCs w:val="26"/>
          <w:lang w:val="ru-RU"/>
        </w:rPr>
      </w:pPr>
      <w:r w:rsidRPr="00FD414E">
        <w:rPr>
          <w:rFonts w:ascii="Times New Roman" w:hAnsi="Times New Roman"/>
          <w:color w:val="181A1A"/>
          <w:sz w:val="26"/>
          <w:lang w:val="ru-RU"/>
        </w:rPr>
        <w:t xml:space="preserve">Воскресенье  </w:t>
      </w:r>
      <w:r w:rsidRPr="00FD414E">
        <w:rPr>
          <w:rFonts w:ascii="Times New Roman" w:hAnsi="Times New Roman"/>
          <w:color w:val="181A1A"/>
          <w:spacing w:val="57"/>
          <w:sz w:val="26"/>
          <w:lang w:val="ru-RU"/>
        </w:rPr>
        <w:t xml:space="preserve"> </w:t>
      </w:r>
      <w:r w:rsidRPr="00FD414E">
        <w:rPr>
          <w:rFonts w:ascii="Times New Roman" w:hAnsi="Times New Roman"/>
          <w:color w:val="181A1A"/>
          <w:sz w:val="26"/>
          <w:lang w:val="ru-RU"/>
        </w:rPr>
        <w:t xml:space="preserve">Совершенствование  </w:t>
      </w:r>
      <w:r w:rsidRPr="00FD414E">
        <w:rPr>
          <w:rFonts w:ascii="Times New Roman" w:hAnsi="Times New Roman"/>
          <w:color w:val="181A1A"/>
          <w:spacing w:val="23"/>
          <w:sz w:val="26"/>
          <w:lang w:val="ru-RU"/>
        </w:rPr>
        <w:t xml:space="preserve"> </w:t>
      </w:r>
      <w:r w:rsidRPr="00FD414E">
        <w:rPr>
          <w:rFonts w:ascii="Times New Roman" w:hAnsi="Times New Roman"/>
          <w:color w:val="181A1A"/>
          <w:sz w:val="26"/>
          <w:lang w:val="ru-RU"/>
        </w:rPr>
        <w:t>техн</w:t>
      </w:r>
      <w:r w:rsidRPr="00FD414E">
        <w:rPr>
          <w:rFonts w:ascii="Times New Roman" w:hAnsi="Times New Roman"/>
          <w:color w:val="313331"/>
          <w:sz w:val="26"/>
          <w:lang w:val="ru-RU"/>
        </w:rPr>
        <w:t>и</w:t>
      </w:r>
      <w:r w:rsidRPr="00FD414E">
        <w:rPr>
          <w:rFonts w:ascii="Times New Roman" w:hAnsi="Times New Roman"/>
          <w:color w:val="181A1A"/>
          <w:sz w:val="26"/>
          <w:lang w:val="ru-RU"/>
        </w:rPr>
        <w:t>ко-</w:t>
      </w:r>
      <w:r w:rsidRPr="00FD414E">
        <w:rPr>
          <w:rFonts w:ascii="Times New Roman" w:hAnsi="Times New Roman"/>
          <w:color w:val="181A1A"/>
          <w:sz w:val="26"/>
          <w:lang w:val="ru-RU"/>
        </w:rPr>
        <w:tab/>
      </w:r>
      <w:r w:rsidRPr="00FD414E">
        <w:rPr>
          <w:rFonts w:ascii="Times New Roman" w:hAnsi="Times New Roman"/>
          <w:color w:val="6E6E6E"/>
          <w:w w:val="70"/>
          <w:sz w:val="26"/>
          <w:lang w:val="ru-RU"/>
        </w:rPr>
        <w:t>.</w:t>
      </w:r>
    </w:p>
    <w:p w:rsidR="00B663C6" w:rsidRPr="00FD414E" w:rsidRDefault="00B663C6">
      <w:pPr>
        <w:spacing w:before="1"/>
        <w:rPr>
          <w:rFonts w:ascii="Times New Roman" w:eastAsia="Times New Roman" w:hAnsi="Times New Roman" w:cs="Times New Roman"/>
          <w:sz w:val="9"/>
          <w:szCs w:val="9"/>
          <w:lang w:val="ru-RU"/>
        </w:rPr>
      </w:pPr>
    </w:p>
    <w:p w:rsidR="00B663C6" w:rsidRPr="00FD414E" w:rsidRDefault="00FD414E">
      <w:pPr>
        <w:tabs>
          <w:tab w:val="left" w:pos="1648"/>
        </w:tabs>
        <w:spacing w:before="66" w:line="220" w:lineRule="exact"/>
        <w:ind w:left="135"/>
        <w:rPr>
          <w:rFonts w:ascii="Times New Roman" w:eastAsia="Times New Roman" w:hAnsi="Times New Roman" w:cs="Times New Roman"/>
          <w:sz w:val="26"/>
          <w:szCs w:val="26"/>
          <w:lang w:val="ru-RU"/>
        </w:rPr>
      </w:pPr>
      <w:r w:rsidRPr="00FD414E">
        <w:rPr>
          <w:rFonts w:ascii="Arial" w:hAnsi="Arial"/>
          <w:color w:val="A0A0A0"/>
          <w:w w:val="50"/>
          <w:sz w:val="16"/>
          <w:lang w:val="ru-RU"/>
        </w:rPr>
        <w:t>!</w:t>
      </w:r>
      <w:r w:rsidRPr="00FD414E">
        <w:rPr>
          <w:rFonts w:ascii="Arial" w:hAnsi="Arial"/>
          <w:color w:val="A0A0A0"/>
          <w:w w:val="50"/>
          <w:sz w:val="16"/>
          <w:lang w:val="ru-RU"/>
        </w:rPr>
        <w:tab/>
      </w:r>
      <w:r w:rsidRPr="00FD414E">
        <w:rPr>
          <w:rFonts w:ascii="Arial" w:hAnsi="Arial"/>
          <w:color w:val="6E6E6E"/>
          <w:spacing w:val="-16"/>
          <w:w w:val="60"/>
          <w:sz w:val="2"/>
          <w:lang w:val="ru-RU"/>
        </w:rPr>
        <w:t>.</w:t>
      </w:r>
      <w:r w:rsidRPr="00FD414E">
        <w:rPr>
          <w:rFonts w:ascii="Arial" w:hAnsi="Arial"/>
          <w:color w:val="6E6E6E"/>
          <w:w w:val="60"/>
          <w:sz w:val="2"/>
          <w:lang w:val="ru-RU"/>
        </w:rPr>
        <w:t>1</w:t>
      </w:r>
      <w:r w:rsidRPr="00FD414E">
        <w:rPr>
          <w:rFonts w:ascii="Arial" w:hAnsi="Arial"/>
          <w:color w:val="6E6E6E"/>
          <w:spacing w:val="-3"/>
          <w:w w:val="60"/>
          <w:sz w:val="2"/>
          <w:lang w:val="ru-RU"/>
        </w:rPr>
        <w:t>·</w:t>
      </w:r>
      <w:r w:rsidRPr="00FD414E">
        <w:rPr>
          <w:rFonts w:ascii="Times New Roman" w:hAnsi="Times New Roman"/>
          <w:color w:val="6E6E6E"/>
          <w:w w:val="60"/>
          <w:sz w:val="26"/>
          <w:lang w:val="ru-RU"/>
        </w:rPr>
        <w:t xml:space="preserve">·   </w:t>
      </w:r>
      <w:r w:rsidRPr="00FD414E">
        <w:rPr>
          <w:rFonts w:ascii="Times New Roman" w:hAnsi="Times New Roman"/>
          <w:color w:val="6E6E6E"/>
          <w:spacing w:val="16"/>
          <w:w w:val="60"/>
          <w:sz w:val="26"/>
          <w:lang w:val="ru-RU"/>
        </w:rPr>
        <w:t xml:space="preserve"> </w:t>
      </w:r>
      <w:r w:rsidRPr="00FD414E">
        <w:rPr>
          <w:rFonts w:ascii="Times New Roman" w:hAnsi="Times New Roman"/>
          <w:color w:val="181A1A"/>
          <w:sz w:val="26"/>
          <w:lang w:val="ru-RU"/>
        </w:rPr>
        <w:t>актических</w:t>
      </w:r>
      <w:r w:rsidRPr="00FD414E">
        <w:rPr>
          <w:rFonts w:ascii="Times New Roman" w:hAnsi="Times New Roman"/>
          <w:color w:val="181A1A"/>
          <w:spacing w:val="37"/>
          <w:sz w:val="26"/>
          <w:lang w:val="ru-RU"/>
        </w:rPr>
        <w:t xml:space="preserve"> </w:t>
      </w:r>
      <w:r w:rsidRPr="00FD414E">
        <w:rPr>
          <w:rFonts w:ascii="Times New Roman" w:hAnsi="Times New Roman"/>
          <w:color w:val="181A1A"/>
          <w:sz w:val="26"/>
          <w:lang w:val="ru-RU"/>
        </w:rPr>
        <w:t>навыков</w:t>
      </w:r>
      <w:r w:rsidRPr="00FD414E">
        <w:rPr>
          <w:rFonts w:ascii="Times New Roman" w:hAnsi="Times New Roman"/>
          <w:color w:val="181A1A"/>
          <w:spacing w:val="42"/>
          <w:sz w:val="26"/>
          <w:lang w:val="ru-RU"/>
        </w:rPr>
        <w:t xml:space="preserve"> </w:t>
      </w:r>
      <w:r w:rsidRPr="00FD414E">
        <w:rPr>
          <w:rFonts w:ascii="Times New Roman" w:hAnsi="Times New Roman"/>
          <w:color w:val="181A1A"/>
          <w:sz w:val="26"/>
          <w:lang w:val="ru-RU"/>
        </w:rPr>
        <w:t>в</w:t>
      </w:r>
    </w:p>
    <w:p w:rsidR="00B663C6" w:rsidRPr="00FD414E" w:rsidRDefault="00FD414E">
      <w:pPr>
        <w:tabs>
          <w:tab w:val="left" w:pos="1725"/>
        </w:tabs>
        <w:spacing w:line="265" w:lineRule="exact"/>
        <w:ind w:left="135"/>
        <w:rPr>
          <w:rFonts w:ascii="Times New Roman" w:eastAsia="Times New Roman" w:hAnsi="Times New Roman" w:cs="Times New Roman"/>
          <w:sz w:val="26"/>
          <w:szCs w:val="26"/>
          <w:lang w:val="ru-RU"/>
        </w:rPr>
      </w:pPr>
      <w:r w:rsidRPr="00FD414E">
        <w:rPr>
          <w:rFonts w:ascii="Times New Roman" w:hAnsi="Times New Roman"/>
          <w:color w:val="A0A0A0"/>
          <w:w w:val="30"/>
          <w:sz w:val="26"/>
          <w:lang w:val="ru-RU"/>
        </w:rPr>
        <w:t>:</w:t>
      </w:r>
      <w:r w:rsidRPr="00FD414E">
        <w:rPr>
          <w:rFonts w:ascii="Times New Roman" w:hAnsi="Times New Roman"/>
          <w:color w:val="A0A0A0"/>
          <w:w w:val="30"/>
          <w:sz w:val="26"/>
          <w:lang w:val="ru-RU"/>
        </w:rPr>
        <w:tab/>
      </w:r>
      <w:r w:rsidRPr="00FD414E">
        <w:rPr>
          <w:rFonts w:ascii="Times New Roman" w:hAnsi="Times New Roman"/>
          <w:color w:val="5D5D5D"/>
          <w:w w:val="70"/>
          <w:sz w:val="26"/>
          <w:lang w:val="ru-RU"/>
        </w:rPr>
        <w:t xml:space="preserve">·    </w:t>
      </w:r>
      <w:r w:rsidRPr="00FD414E">
        <w:rPr>
          <w:rFonts w:ascii="Times New Roman" w:hAnsi="Times New Roman"/>
          <w:color w:val="5D5D5D"/>
          <w:spacing w:val="6"/>
          <w:w w:val="70"/>
          <w:sz w:val="26"/>
          <w:lang w:val="ru-RU"/>
        </w:rPr>
        <w:t xml:space="preserve"> </w:t>
      </w:r>
      <w:r w:rsidRPr="00FD414E">
        <w:rPr>
          <w:rFonts w:ascii="Times New Roman" w:hAnsi="Times New Roman"/>
          <w:color w:val="181A1A"/>
          <w:w w:val="95"/>
          <w:sz w:val="26"/>
          <w:lang w:val="ru-RU"/>
        </w:rPr>
        <w:t xml:space="preserve">онтрольных </w:t>
      </w:r>
      <w:r w:rsidRPr="00FD414E">
        <w:rPr>
          <w:rFonts w:ascii="Times New Roman" w:hAnsi="Times New Roman"/>
          <w:color w:val="181A1A"/>
          <w:spacing w:val="7"/>
          <w:w w:val="95"/>
          <w:sz w:val="26"/>
          <w:lang w:val="ru-RU"/>
        </w:rPr>
        <w:t xml:space="preserve"> </w:t>
      </w:r>
      <w:r w:rsidRPr="00FD414E">
        <w:rPr>
          <w:rFonts w:ascii="Times New Roman" w:hAnsi="Times New Roman"/>
          <w:color w:val="181A1A"/>
          <w:w w:val="95"/>
          <w:sz w:val="26"/>
          <w:lang w:val="ru-RU"/>
        </w:rPr>
        <w:t>или</w:t>
      </w:r>
    </w:p>
    <w:p w:rsidR="00B663C6" w:rsidRPr="00FD414E" w:rsidRDefault="00174D1F">
      <w:pPr>
        <w:tabs>
          <w:tab w:val="left" w:pos="1883"/>
        </w:tabs>
        <w:spacing w:before="22" w:line="259" w:lineRule="exact"/>
        <w:ind w:left="1725" w:hanging="1595"/>
        <w:rPr>
          <w:rFonts w:ascii="Times New Roman" w:eastAsia="Times New Roman" w:hAnsi="Times New Roman" w:cs="Times New Roman"/>
          <w:sz w:val="26"/>
          <w:szCs w:val="26"/>
          <w:lang w:val="ru-RU"/>
        </w:rPr>
      </w:pPr>
      <w:r>
        <w:pict>
          <v:shape id="_x0000_s3893" type="#_x0000_t202" style="position:absolute;left:0;text-align:left;margin-left:66.9pt;margin-top:6.05pt;width:30pt;height:53.9pt;z-index:13456;mso-position-horizontal-relative:page" filled="f" stroked="f">
            <v:textbox inset="0,0,0,0">
              <w:txbxContent>
                <w:tbl>
                  <w:tblPr>
                    <w:tblStyle w:val="TableNormal"/>
                    <w:tblW w:w="0" w:type="auto"/>
                    <w:tblLayout w:type="fixed"/>
                    <w:tblLook w:val="01E0" w:firstRow="1" w:lastRow="1" w:firstColumn="1" w:lastColumn="1" w:noHBand="0" w:noVBand="0"/>
                  </w:tblPr>
                  <w:tblGrid>
                    <w:gridCol w:w="393"/>
                    <w:gridCol w:w="206"/>
                  </w:tblGrid>
                  <w:tr w:rsidR="00FD414E">
                    <w:trPr>
                      <w:trHeight w:hRule="exact" w:val="877"/>
                    </w:trPr>
                    <w:tc>
                      <w:tcPr>
                        <w:tcW w:w="393" w:type="dxa"/>
                        <w:vMerge w:val="restart"/>
                        <w:tcBorders>
                          <w:top w:val="nil"/>
                          <w:left w:val="nil"/>
                          <w:right w:val="nil"/>
                        </w:tcBorders>
                        <w:shd w:val="clear" w:color="auto" w:fill="E4E4E4"/>
                      </w:tcPr>
                      <w:p w:rsidR="00FD414E" w:rsidRDefault="00FD414E">
                        <w:pPr>
                          <w:pStyle w:val="TableParagraph"/>
                          <w:spacing w:before="55"/>
                          <w:ind w:left="93" w:right="-19"/>
                          <w:rPr>
                            <w:rFonts w:ascii="Arial" w:eastAsia="Arial" w:hAnsi="Arial" w:cs="Arial"/>
                            <w:sz w:val="81"/>
                            <w:szCs w:val="81"/>
                          </w:rPr>
                        </w:pPr>
                        <w:r>
                          <w:rPr>
                            <w:rFonts w:ascii="Arial" w:hAnsi="Arial"/>
                            <w:color w:val="B3B3B3"/>
                            <w:spacing w:val="-7"/>
                            <w:w w:val="5"/>
                            <w:sz w:val="81"/>
                          </w:rPr>
                          <w:t>·</w:t>
                        </w:r>
                        <w:r>
                          <w:rPr>
                            <w:rFonts w:ascii="Arial" w:hAnsi="Arial"/>
                            <w:color w:val="B3B3B3"/>
                            <w:spacing w:val="24"/>
                            <w:w w:val="5"/>
                            <w:sz w:val="81"/>
                          </w:rPr>
                          <w:t>·</w:t>
                        </w:r>
                        <w:r>
                          <w:rPr>
                            <w:rFonts w:ascii="Arial" w:hAnsi="Arial"/>
                            <w:color w:val="B3B3B3"/>
                            <w:w w:val="5"/>
                            <w:sz w:val="81"/>
                          </w:rPr>
                          <w:t>·</w:t>
                        </w:r>
                        <w:r>
                          <w:rPr>
                            <w:rFonts w:ascii="Arial" w:hAnsi="Arial"/>
                            <w:color w:val="B3B3B3"/>
                            <w:spacing w:val="52"/>
                            <w:w w:val="5"/>
                            <w:sz w:val="81"/>
                          </w:rPr>
                          <w:t>·</w:t>
                        </w:r>
                        <w:r>
                          <w:rPr>
                            <w:rFonts w:ascii="Arial" w:hAnsi="Arial"/>
                            <w:color w:val="B3B3B3"/>
                            <w:w w:val="5"/>
                            <w:sz w:val="81"/>
                          </w:rPr>
                          <w:t>·········</w:t>
                        </w:r>
                      </w:p>
                    </w:tc>
                    <w:tc>
                      <w:tcPr>
                        <w:tcW w:w="206" w:type="dxa"/>
                        <w:tcBorders>
                          <w:top w:val="nil"/>
                          <w:left w:val="nil"/>
                          <w:bottom w:val="single" w:sz="4" w:space="0" w:color="444444"/>
                          <w:right w:val="nil"/>
                        </w:tcBorders>
                      </w:tcPr>
                      <w:p w:rsidR="00FD414E" w:rsidRDefault="00FD414E">
                        <w:pPr>
                          <w:pStyle w:val="TableParagraph"/>
                          <w:spacing w:before="55" w:line="817" w:lineRule="exact"/>
                          <w:ind w:right="17"/>
                          <w:jc w:val="center"/>
                          <w:rPr>
                            <w:rFonts w:ascii="Arial" w:eastAsia="Arial" w:hAnsi="Arial" w:cs="Arial"/>
                            <w:sz w:val="81"/>
                            <w:szCs w:val="81"/>
                          </w:rPr>
                        </w:pPr>
                        <w:r>
                          <w:rPr>
                            <w:rFonts w:ascii="Arial" w:hAnsi="Arial"/>
                            <w:color w:val="8A8A89"/>
                            <w:w w:val="10"/>
                            <w:sz w:val="81"/>
                          </w:rPr>
                          <w:t>···</w:t>
                        </w:r>
                      </w:p>
                    </w:tc>
                  </w:tr>
                  <w:tr w:rsidR="00FD414E">
                    <w:trPr>
                      <w:trHeight w:hRule="exact" w:val="201"/>
                    </w:trPr>
                    <w:tc>
                      <w:tcPr>
                        <w:tcW w:w="393" w:type="dxa"/>
                        <w:vMerge/>
                        <w:tcBorders>
                          <w:left w:val="nil"/>
                          <w:bottom w:val="nil"/>
                          <w:right w:val="nil"/>
                        </w:tcBorders>
                        <w:shd w:val="clear" w:color="auto" w:fill="E4E4E4"/>
                      </w:tcPr>
                      <w:p w:rsidR="00FD414E" w:rsidRDefault="00FD414E"/>
                    </w:tc>
                    <w:tc>
                      <w:tcPr>
                        <w:tcW w:w="206" w:type="dxa"/>
                        <w:tcBorders>
                          <w:top w:val="single" w:sz="4" w:space="0" w:color="444444"/>
                          <w:left w:val="nil"/>
                          <w:bottom w:val="nil"/>
                          <w:right w:val="nil"/>
                        </w:tcBorders>
                      </w:tcPr>
                      <w:p w:rsidR="00FD414E" w:rsidRDefault="00FD414E"/>
                    </w:tc>
                  </w:tr>
                </w:tbl>
                <w:p w:rsidR="00FD414E" w:rsidRDefault="00FD414E"/>
              </w:txbxContent>
            </v:textbox>
            <w10:wrap anchorx="page"/>
          </v:shape>
        </w:pict>
      </w:r>
      <w:r w:rsidR="00FD414E">
        <w:rPr>
          <w:rFonts w:ascii="Arial" w:hAnsi="Arial"/>
          <w:color w:val="A0A0A0"/>
          <w:w w:val="50"/>
          <w:sz w:val="13"/>
        </w:rPr>
        <w:t>j</w:t>
      </w:r>
      <w:r w:rsidR="00FD414E" w:rsidRPr="00FD414E">
        <w:rPr>
          <w:rFonts w:ascii="Arial" w:hAnsi="Arial"/>
          <w:color w:val="A0A0A0"/>
          <w:w w:val="50"/>
          <w:sz w:val="13"/>
          <w:lang w:val="ru-RU"/>
        </w:rPr>
        <w:tab/>
      </w:r>
      <w:r w:rsidR="00FD414E" w:rsidRPr="00FD414E">
        <w:rPr>
          <w:rFonts w:ascii="Times New Roman" w:hAnsi="Times New Roman"/>
          <w:color w:val="181A1A"/>
          <w:sz w:val="26"/>
          <w:lang w:val="ru-RU"/>
        </w:rPr>
        <w:t xml:space="preserve">оварищеских </w:t>
      </w:r>
      <w:r w:rsidR="00FD414E" w:rsidRPr="00FD414E">
        <w:rPr>
          <w:rFonts w:ascii="Times New Roman" w:hAnsi="Times New Roman"/>
          <w:color w:val="181A1A"/>
          <w:spacing w:val="50"/>
          <w:sz w:val="26"/>
          <w:lang w:val="ru-RU"/>
        </w:rPr>
        <w:t xml:space="preserve"> </w:t>
      </w:r>
      <w:r w:rsidR="00FD414E" w:rsidRPr="00FD414E">
        <w:rPr>
          <w:rFonts w:ascii="Times New Roman" w:hAnsi="Times New Roman"/>
          <w:color w:val="181A1A"/>
          <w:sz w:val="26"/>
          <w:lang w:val="ru-RU"/>
        </w:rPr>
        <w:t>играх</w:t>
      </w:r>
    </w:p>
    <w:p w:rsidR="00B663C6" w:rsidRPr="00FD414E" w:rsidRDefault="00FD414E">
      <w:pPr>
        <w:spacing w:line="1" w:lineRule="atLeast"/>
        <w:ind w:left="1725"/>
        <w:rPr>
          <w:rFonts w:ascii="Times New Roman" w:eastAsia="Times New Roman" w:hAnsi="Times New Roman" w:cs="Times New Roman"/>
          <w:sz w:val="19"/>
          <w:szCs w:val="19"/>
          <w:lang w:val="ru-RU"/>
        </w:rPr>
      </w:pPr>
      <w:r w:rsidRPr="00FD414E">
        <w:rPr>
          <w:rFonts w:ascii="Times New Roman"/>
          <w:color w:val="6E6E6E"/>
          <w:w w:val="75"/>
          <w:sz w:val="19"/>
          <w:lang w:val="ru-RU"/>
        </w:rPr>
        <w:t>1</w:t>
      </w:r>
    </w:p>
    <w:p w:rsidR="00B663C6" w:rsidRPr="00FD414E" w:rsidRDefault="00FD414E">
      <w:pPr>
        <w:tabs>
          <w:tab w:val="left" w:pos="911"/>
          <w:tab w:val="left" w:pos="2448"/>
        </w:tabs>
        <w:spacing w:line="648" w:lineRule="exact"/>
        <w:ind w:left="135"/>
        <w:rPr>
          <w:rFonts w:ascii="Arial" w:eastAsia="Arial" w:hAnsi="Arial" w:cs="Arial"/>
          <w:sz w:val="81"/>
          <w:szCs w:val="81"/>
          <w:lang w:val="ru-RU"/>
        </w:rPr>
      </w:pPr>
      <w:r w:rsidRPr="00FD414E">
        <w:rPr>
          <w:rFonts w:ascii="Arial" w:hAnsi="Arial"/>
          <w:color w:val="B3B3B3"/>
          <w:w w:val="5"/>
          <w:sz w:val="81"/>
          <w:lang w:val="ru-RU"/>
        </w:rPr>
        <w:t>;</w:t>
      </w:r>
      <w:r w:rsidRPr="00FD414E">
        <w:rPr>
          <w:rFonts w:ascii="Arial" w:hAnsi="Arial"/>
          <w:color w:val="B3B3B3"/>
          <w:w w:val="5"/>
          <w:sz w:val="81"/>
          <w:lang w:val="ru-RU"/>
        </w:rPr>
        <w:tab/>
      </w:r>
      <w:r w:rsidRPr="00FD414E">
        <w:rPr>
          <w:rFonts w:ascii="Arial" w:hAnsi="Arial"/>
          <w:color w:val="A0A0A0"/>
          <w:w w:val="15"/>
          <w:sz w:val="81"/>
          <w:lang w:val="ru-RU"/>
        </w:rPr>
        <w:t xml:space="preserve">......  </w:t>
      </w:r>
      <w:r w:rsidRPr="00FD414E">
        <w:rPr>
          <w:rFonts w:ascii="Arial" w:hAnsi="Arial"/>
          <w:color w:val="A0A0A0"/>
          <w:spacing w:val="32"/>
          <w:w w:val="15"/>
          <w:sz w:val="81"/>
          <w:lang w:val="ru-RU"/>
        </w:rPr>
        <w:t xml:space="preserve"> </w:t>
      </w:r>
      <w:r w:rsidRPr="00FD414E">
        <w:rPr>
          <w:rFonts w:ascii="Arial" w:hAnsi="Arial"/>
          <w:color w:val="B3B3B3"/>
          <w:w w:val="15"/>
          <w:sz w:val="81"/>
          <w:lang w:val="ru-RU"/>
        </w:rPr>
        <w:t>.</w:t>
      </w:r>
      <w:r w:rsidRPr="00FD414E">
        <w:rPr>
          <w:rFonts w:ascii="Arial" w:hAnsi="Arial"/>
          <w:color w:val="B3B3B3"/>
          <w:w w:val="15"/>
          <w:sz w:val="81"/>
          <w:lang w:val="ru-RU"/>
        </w:rPr>
        <w:tab/>
      </w:r>
      <w:r w:rsidRPr="00FD414E">
        <w:rPr>
          <w:rFonts w:ascii="Arial" w:hAnsi="Arial"/>
          <w:color w:val="181A1A"/>
          <w:spacing w:val="12"/>
          <w:w w:val="60"/>
          <w:sz w:val="81"/>
          <w:lang w:val="ru-RU"/>
        </w:rPr>
        <w:t>;</w:t>
      </w:r>
      <w:r w:rsidRPr="00FD414E">
        <w:rPr>
          <w:rFonts w:ascii="Arial" w:hAnsi="Arial"/>
          <w:color w:val="181A1A"/>
          <w:spacing w:val="-37"/>
          <w:w w:val="60"/>
          <w:sz w:val="81"/>
          <w:lang w:val="ru-RU"/>
        </w:rPr>
        <w:t>:</w:t>
      </w:r>
      <w:r w:rsidRPr="00FD414E">
        <w:rPr>
          <w:rFonts w:ascii="Arial" w:hAnsi="Arial"/>
          <w:color w:val="181A1A"/>
          <w:spacing w:val="-72"/>
          <w:w w:val="60"/>
          <w:sz w:val="81"/>
          <w:lang w:val="ru-RU"/>
        </w:rPr>
        <w:t>=</w:t>
      </w:r>
      <w:r w:rsidRPr="00FD414E">
        <w:rPr>
          <w:rFonts w:ascii="Arial" w:hAnsi="Arial"/>
          <w:color w:val="181A1A"/>
          <w:w w:val="60"/>
          <w:sz w:val="81"/>
          <w:lang w:val="ru-RU"/>
        </w:rPr>
        <w:t>Оу</w:t>
      </w:r>
      <w:r w:rsidRPr="00FD414E">
        <w:rPr>
          <w:rFonts w:ascii="Arial" w:hAnsi="Arial"/>
          <w:color w:val="181A1A"/>
          <w:spacing w:val="-83"/>
          <w:w w:val="60"/>
          <w:sz w:val="81"/>
          <w:lang w:val="ru-RU"/>
        </w:rPr>
        <w:t xml:space="preserve"> </w:t>
      </w:r>
      <w:r w:rsidRPr="00FD414E">
        <w:rPr>
          <w:rFonts w:ascii="Arial" w:hAnsi="Arial"/>
          <w:color w:val="181A1A"/>
          <w:spacing w:val="-114"/>
          <w:w w:val="60"/>
          <w:sz w:val="81"/>
          <w:lang w:val="ru-RU"/>
        </w:rPr>
        <w:t>:</w:t>
      </w:r>
      <w:r w:rsidRPr="00FD414E">
        <w:rPr>
          <w:rFonts w:ascii="Arial" w:hAnsi="Arial"/>
          <w:color w:val="181A1A"/>
          <w:spacing w:val="-276"/>
          <w:w w:val="60"/>
          <w:sz w:val="81"/>
          <w:lang w:val="ru-RU"/>
        </w:rPr>
        <w:t>:</w:t>
      </w:r>
      <w:r w:rsidRPr="00FD414E">
        <w:rPr>
          <w:rFonts w:ascii="Arial" w:hAnsi="Arial"/>
          <w:color w:val="181A1A"/>
          <w:w w:val="60"/>
          <w:sz w:val="81"/>
          <w:lang w:val="ru-RU"/>
        </w:rPr>
        <w:t>:</w:t>
      </w:r>
      <w:r w:rsidRPr="00FD414E">
        <w:rPr>
          <w:rFonts w:ascii="Arial" w:hAnsi="Arial"/>
          <w:color w:val="181A1A"/>
          <w:spacing w:val="-89"/>
          <w:w w:val="60"/>
          <w:sz w:val="81"/>
          <w:lang w:val="ru-RU"/>
        </w:rPr>
        <w:t>:</w:t>
      </w:r>
      <w:r w:rsidRPr="00FD414E">
        <w:rPr>
          <w:rFonts w:ascii="Arial" w:hAnsi="Arial"/>
          <w:color w:val="181A1A"/>
          <w:spacing w:val="-78"/>
          <w:w w:val="60"/>
          <w:sz w:val="81"/>
          <w:lang w:val="ru-RU"/>
        </w:rPr>
        <w:t>;</w:t>
      </w:r>
      <w:r w:rsidRPr="00FD414E">
        <w:rPr>
          <w:rFonts w:ascii="Arial" w:hAnsi="Arial"/>
          <w:color w:val="313331"/>
          <w:spacing w:val="-34"/>
          <w:w w:val="60"/>
          <w:sz w:val="81"/>
          <w:lang w:val="ru-RU"/>
        </w:rPr>
        <w:t>'</w:t>
      </w:r>
      <w:r w:rsidRPr="00FD414E">
        <w:rPr>
          <w:rFonts w:ascii="Arial" w:hAnsi="Arial"/>
          <w:color w:val="181A1A"/>
          <w:spacing w:val="-46"/>
          <w:w w:val="60"/>
          <w:sz w:val="81"/>
          <w:lang w:val="ru-RU"/>
        </w:rPr>
        <w:t>Н</w:t>
      </w:r>
      <w:r w:rsidRPr="00FD414E">
        <w:rPr>
          <w:rFonts w:ascii="Arial" w:hAnsi="Arial"/>
          <w:color w:val="181A1A"/>
          <w:spacing w:val="-30"/>
          <w:w w:val="60"/>
          <w:sz w:val="81"/>
          <w:lang w:val="ru-RU"/>
        </w:rPr>
        <w:t>Ы</w:t>
      </w:r>
      <w:r w:rsidRPr="00FD414E">
        <w:rPr>
          <w:rFonts w:ascii="Arial" w:hAnsi="Arial"/>
          <w:color w:val="181A1A"/>
          <w:w w:val="60"/>
          <w:sz w:val="81"/>
          <w:lang w:val="ru-RU"/>
        </w:rPr>
        <w:t>М</w:t>
      </w:r>
    </w:p>
    <w:p w:rsidR="00B663C6" w:rsidRPr="00FD414E" w:rsidRDefault="00FD414E">
      <w:pPr>
        <w:spacing w:before="185"/>
        <w:ind w:left="1131" w:right="251"/>
        <w:jc w:val="center"/>
        <w:rPr>
          <w:rFonts w:ascii="Times New Roman" w:eastAsia="Times New Roman" w:hAnsi="Times New Roman" w:cs="Times New Roman"/>
          <w:sz w:val="27"/>
          <w:szCs w:val="27"/>
          <w:lang w:val="ru-RU"/>
        </w:rPr>
      </w:pPr>
      <w:r w:rsidRPr="00FD414E">
        <w:rPr>
          <w:rFonts w:ascii="Times New Roman" w:hAnsi="Times New Roman"/>
          <w:b/>
          <w:color w:val="181A1A"/>
          <w:sz w:val="27"/>
          <w:lang w:val="ru-RU"/>
        </w:rPr>
        <w:t>Примерный</w:t>
      </w:r>
      <w:r w:rsidRPr="00FD414E">
        <w:rPr>
          <w:rFonts w:ascii="Times New Roman" w:hAnsi="Times New Roman"/>
          <w:b/>
          <w:color w:val="181A1A"/>
          <w:spacing w:val="35"/>
          <w:sz w:val="27"/>
          <w:lang w:val="ru-RU"/>
        </w:rPr>
        <w:t xml:space="preserve"> </w:t>
      </w:r>
      <w:r w:rsidRPr="00FD414E">
        <w:rPr>
          <w:rFonts w:ascii="Times New Roman" w:hAnsi="Times New Roman"/>
          <w:b/>
          <w:color w:val="181A1A"/>
          <w:sz w:val="27"/>
          <w:lang w:val="ru-RU"/>
        </w:rPr>
        <w:t>тренировочный</w:t>
      </w:r>
      <w:r w:rsidRPr="00FD414E">
        <w:rPr>
          <w:rFonts w:ascii="Times New Roman" w:hAnsi="Times New Roman"/>
          <w:b/>
          <w:color w:val="181A1A"/>
          <w:spacing w:val="52"/>
          <w:sz w:val="27"/>
          <w:lang w:val="ru-RU"/>
        </w:rPr>
        <w:t xml:space="preserve"> </w:t>
      </w:r>
      <w:r w:rsidRPr="00FD414E">
        <w:rPr>
          <w:rFonts w:ascii="Times New Roman" w:hAnsi="Times New Roman"/>
          <w:b/>
          <w:color w:val="181A1A"/>
          <w:sz w:val="27"/>
          <w:lang w:val="ru-RU"/>
        </w:rPr>
        <w:t>цикл</w:t>
      </w:r>
      <w:r w:rsidRPr="00FD414E">
        <w:rPr>
          <w:rFonts w:ascii="Times New Roman" w:hAnsi="Times New Roman"/>
          <w:b/>
          <w:color w:val="181A1A"/>
          <w:spacing w:val="16"/>
          <w:sz w:val="27"/>
          <w:lang w:val="ru-RU"/>
        </w:rPr>
        <w:t xml:space="preserve"> </w:t>
      </w:r>
      <w:r w:rsidRPr="00FD414E">
        <w:rPr>
          <w:rFonts w:ascii="Times New Roman" w:hAnsi="Times New Roman"/>
          <w:b/>
          <w:color w:val="181A1A"/>
          <w:sz w:val="27"/>
          <w:lang w:val="ru-RU"/>
        </w:rPr>
        <w:t>ТЭ</w:t>
      </w:r>
      <w:r w:rsidRPr="00FD414E">
        <w:rPr>
          <w:rFonts w:ascii="Times New Roman" w:hAnsi="Times New Roman"/>
          <w:b/>
          <w:color w:val="181A1A"/>
          <w:spacing w:val="7"/>
          <w:sz w:val="27"/>
          <w:lang w:val="ru-RU"/>
        </w:rPr>
        <w:t xml:space="preserve"> </w:t>
      </w:r>
      <w:r w:rsidRPr="00FD414E">
        <w:rPr>
          <w:rFonts w:ascii="Times New Roman" w:hAnsi="Times New Roman"/>
          <w:b/>
          <w:color w:val="181A1A"/>
          <w:sz w:val="27"/>
          <w:lang w:val="ru-RU"/>
        </w:rPr>
        <w:t>(ЭСС)</w:t>
      </w:r>
    </w:p>
    <w:p w:rsidR="00B663C6" w:rsidRPr="00FD414E" w:rsidRDefault="00B663C6">
      <w:pPr>
        <w:spacing w:before="8"/>
        <w:rPr>
          <w:rFonts w:ascii="Times New Roman" w:eastAsia="Times New Roman" w:hAnsi="Times New Roman" w:cs="Times New Roman"/>
          <w:b/>
          <w:bCs/>
          <w:sz w:val="24"/>
          <w:szCs w:val="24"/>
          <w:lang w:val="ru-RU"/>
        </w:rPr>
      </w:pPr>
    </w:p>
    <w:p w:rsidR="00B663C6" w:rsidRPr="00FD414E" w:rsidRDefault="00FD414E">
      <w:pPr>
        <w:ind w:left="1141" w:right="251"/>
        <w:jc w:val="center"/>
        <w:rPr>
          <w:rFonts w:ascii="Times New Roman" w:eastAsia="Times New Roman" w:hAnsi="Times New Roman" w:cs="Times New Roman"/>
          <w:sz w:val="27"/>
          <w:szCs w:val="27"/>
          <w:lang w:val="ru-RU"/>
        </w:rPr>
      </w:pPr>
      <w:r w:rsidRPr="00FD414E">
        <w:rPr>
          <w:rFonts w:ascii="Times New Roman" w:hAnsi="Times New Roman"/>
          <w:b/>
          <w:color w:val="181A1A"/>
          <w:sz w:val="27"/>
          <w:lang w:val="ru-RU"/>
        </w:rPr>
        <w:t>с</w:t>
      </w:r>
      <w:r w:rsidRPr="00FD414E">
        <w:rPr>
          <w:rFonts w:ascii="Times New Roman" w:hAnsi="Times New Roman"/>
          <w:b/>
          <w:color w:val="181A1A"/>
          <w:spacing w:val="-7"/>
          <w:sz w:val="27"/>
          <w:lang w:val="ru-RU"/>
        </w:rPr>
        <w:t xml:space="preserve"> </w:t>
      </w:r>
      <w:r w:rsidRPr="00FD414E">
        <w:rPr>
          <w:rFonts w:ascii="Times New Roman" w:hAnsi="Times New Roman"/>
          <w:b/>
          <w:color w:val="181A1A"/>
          <w:sz w:val="27"/>
          <w:lang w:val="ru-RU"/>
        </w:rPr>
        <w:t xml:space="preserve">спортсменами </w:t>
      </w:r>
      <w:r w:rsidRPr="00FD414E">
        <w:rPr>
          <w:rFonts w:ascii="Times New Roman" w:hAnsi="Times New Roman"/>
          <w:b/>
          <w:color w:val="181A1A"/>
          <w:spacing w:val="22"/>
          <w:sz w:val="27"/>
          <w:lang w:val="ru-RU"/>
        </w:rPr>
        <w:t xml:space="preserve"> </w:t>
      </w:r>
      <w:r w:rsidRPr="00FD414E">
        <w:rPr>
          <w:rFonts w:ascii="Times New Roman" w:hAnsi="Times New Roman"/>
          <w:b/>
          <w:color w:val="181A1A"/>
          <w:sz w:val="27"/>
          <w:lang w:val="ru-RU"/>
        </w:rPr>
        <w:t>15-16</w:t>
      </w:r>
      <w:r w:rsidRPr="00FD414E">
        <w:rPr>
          <w:rFonts w:ascii="Times New Roman" w:hAnsi="Times New Roman"/>
          <w:b/>
          <w:color w:val="181A1A"/>
          <w:spacing w:val="-14"/>
          <w:sz w:val="27"/>
          <w:lang w:val="ru-RU"/>
        </w:rPr>
        <w:t xml:space="preserve"> </w:t>
      </w:r>
      <w:r w:rsidRPr="00FD414E">
        <w:rPr>
          <w:rFonts w:ascii="Times New Roman" w:hAnsi="Times New Roman"/>
          <w:b/>
          <w:color w:val="181A1A"/>
          <w:sz w:val="27"/>
          <w:lang w:val="ru-RU"/>
        </w:rPr>
        <w:t>лет</w:t>
      </w:r>
      <w:r w:rsidRPr="00FD414E">
        <w:rPr>
          <w:rFonts w:ascii="Times New Roman" w:hAnsi="Times New Roman"/>
          <w:b/>
          <w:color w:val="181A1A"/>
          <w:spacing w:val="1"/>
          <w:sz w:val="27"/>
          <w:lang w:val="ru-RU"/>
        </w:rPr>
        <w:t xml:space="preserve"> </w:t>
      </w:r>
      <w:r w:rsidRPr="00FD414E">
        <w:rPr>
          <w:rFonts w:ascii="Times New Roman" w:hAnsi="Times New Roman"/>
          <w:b/>
          <w:color w:val="181A1A"/>
          <w:sz w:val="27"/>
          <w:lang w:val="ru-RU"/>
        </w:rPr>
        <w:t>на</w:t>
      </w:r>
      <w:r w:rsidRPr="00FD414E">
        <w:rPr>
          <w:rFonts w:ascii="Times New Roman" w:hAnsi="Times New Roman"/>
          <w:b/>
          <w:color w:val="181A1A"/>
          <w:spacing w:val="-6"/>
          <w:sz w:val="27"/>
          <w:lang w:val="ru-RU"/>
        </w:rPr>
        <w:t xml:space="preserve"> </w:t>
      </w:r>
      <w:r>
        <w:rPr>
          <w:rFonts w:ascii="Times New Roman" w:hAnsi="Times New Roman"/>
          <w:b/>
          <w:color w:val="181A1A"/>
          <w:sz w:val="27"/>
        </w:rPr>
        <w:t>l</w:t>
      </w:r>
      <w:r w:rsidRPr="00FD414E">
        <w:rPr>
          <w:rFonts w:ascii="Times New Roman" w:hAnsi="Times New Roman"/>
          <w:b/>
          <w:color w:val="181A1A"/>
          <w:sz w:val="27"/>
          <w:lang w:val="ru-RU"/>
        </w:rPr>
        <w:t>[)бщем</w:t>
      </w:r>
      <w:r w:rsidRPr="00FD414E">
        <w:rPr>
          <w:rFonts w:ascii="Times New Roman" w:hAnsi="Times New Roman"/>
          <w:b/>
          <w:color w:val="181A1A"/>
          <w:spacing w:val="16"/>
          <w:sz w:val="27"/>
          <w:lang w:val="ru-RU"/>
        </w:rPr>
        <w:t xml:space="preserve"> </w:t>
      </w:r>
      <w:r w:rsidRPr="00FD414E">
        <w:rPr>
          <w:rFonts w:ascii="Times New Roman" w:hAnsi="Times New Roman"/>
          <w:b/>
          <w:color w:val="181A1A"/>
          <w:sz w:val="27"/>
          <w:lang w:val="ru-RU"/>
        </w:rPr>
        <w:t>подготовительном</w:t>
      </w:r>
      <w:r w:rsidRPr="00FD414E">
        <w:rPr>
          <w:rFonts w:ascii="Times New Roman" w:hAnsi="Times New Roman"/>
          <w:b/>
          <w:color w:val="181A1A"/>
          <w:spacing w:val="24"/>
          <w:sz w:val="27"/>
          <w:lang w:val="ru-RU"/>
        </w:rPr>
        <w:t xml:space="preserve"> </w:t>
      </w:r>
      <w:r w:rsidRPr="00FD414E">
        <w:rPr>
          <w:rFonts w:ascii="Times New Roman" w:hAnsi="Times New Roman"/>
          <w:b/>
          <w:color w:val="181A1A"/>
          <w:sz w:val="27"/>
          <w:lang w:val="ru-RU"/>
        </w:rPr>
        <w:t>этапе.</w:t>
      </w:r>
    </w:p>
    <w:p w:rsidR="00B663C6" w:rsidRPr="00FD414E" w:rsidRDefault="00B663C6">
      <w:pPr>
        <w:spacing w:before="1"/>
        <w:rPr>
          <w:rFonts w:ascii="Times New Roman" w:eastAsia="Times New Roman" w:hAnsi="Times New Roman" w:cs="Times New Roman"/>
          <w:b/>
          <w:bCs/>
          <w:sz w:val="24"/>
          <w:szCs w:val="24"/>
          <w:lang w:val="ru-RU"/>
        </w:rPr>
      </w:pPr>
    </w:p>
    <w:p w:rsidR="00B663C6" w:rsidRDefault="00174D1F">
      <w:pPr>
        <w:spacing w:line="200" w:lineRule="atLeast"/>
        <w:ind w:left="137"/>
        <w:rPr>
          <w:rFonts w:ascii="Times New Roman" w:eastAsia="Times New Roman" w:hAnsi="Times New Roman" w:cs="Times New Roman"/>
          <w:sz w:val="20"/>
          <w:szCs w:val="20"/>
        </w:rPr>
      </w:pPr>
      <w:r>
        <w:rPr>
          <w:rFonts w:ascii="Times New Roman" w:eastAsia="Times New Roman" w:hAnsi="Times New Roman" w:cs="Times New Roman"/>
          <w:sz w:val="20"/>
          <w:szCs w:val="20"/>
        </w:rPr>
      </w:r>
      <w:r>
        <w:rPr>
          <w:rFonts w:ascii="Times New Roman" w:eastAsia="Times New Roman" w:hAnsi="Times New Roman" w:cs="Times New Roman"/>
          <w:sz w:val="20"/>
          <w:szCs w:val="20"/>
        </w:rPr>
        <w:pict>
          <v:group id="_x0000_s3846" style="width:393.15pt;height:280.9pt;mso-position-horizontal-relative:char;mso-position-vertical-relative:line" coordsize="7863,5618">
            <v:shape id="_x0000_s3892" type="#_x0000_t75" style="position:absolute;left:1565;top:19;width:250;height:749">
              <v:imagedata r:id="rId13" o:title=""/>
            </v:shape>
            <v:group id="_x0000_s3889" style="position:absolute;left:476;top:34;width:4233;height:2" coordorigin="476,34" coordsize="4233,2">
              <v:shape id="_x0000_s3891" style="position:absolute;left:476;top:34;width:4233;height:2" coordorigin="476,34" coordsize="4233,0" path="m476,34r4233,e" filled="f" strokecolor="#3f3f3f" strokeweight=".16892mm">
                <v:path arrowok="t"/>
              </v:shape>
              <v:shape id="_x0000_s3890" type="#_x0000_t75" style="position:absolute;left:6596;width:1267;height:1018">
                <v:imagedata r:id="rId14" o:title=""/>
              </v:shape>
            </v:group>
            <v:group id="_x0000_s3887" style="position:absolute;left:4738;top:38;width:1868;height:2" coordorigin="4738,38" coordsize="1868,2">
              <v:shape id="_x0000_s3888" style="position:absolute;left:4738;top:38;width:1868;height:2" coordorigin="4738,38" coordsize="1868,0" path="m4738,38r1868,e" filled="f" strokecolor="#343434" strokeweight=".16892mm">
                <v:path arrowok="t"/>
              </v:shape>
            </v:group>
            <v:group id="_x0000_s3885" style="position:absolute;left:7;top:712;width:4741;height:2" coordorigin="7,712" coordsize="4741,2">
              <v:shape id="_x0000_s3886" style="position:absolute;left:7;top:712;width:4741;height:2" coordorigin="7,712" coordsize="4741,0" path="m7,712r4741,e" filled="f" strokecolor="#575757" strokeweight=".25339mm">
                <v:path arrowok="t"/>
              </v:shape>
            </v:group>
            <v:group id="_x0000_s3883" style="position:absolute;left:4738;top:719;width:1887;height:2" coordorigin="4738,719" coordsize="1887,2">
              <v:shape id="_x0000_s3884" style="position:absolute;left:4738;top:719;width:1887;height:2" coordorigin="4738,719" coordsize="1887,0" path="m4738,719r1887,e" filled="f" strokecolor="#3f3f3f" strokeweight=".16892mm">
                <v:path arrowok="t"/>
              </v:shape>
            </v:group>
            <v:group id="_x0000_s3881" style="position:absolute;left:5440;top:359;width:2;height:2896" coordorigin="5440,359" coordsize="2,2896">
              <v:shape id="_x0000_s3882" style="position:absolute;left:5440;top:359;width:2;height:2896" coordorigin="5440,359" coordsize="0,2896" path="m5440,3255r,-2896e" filled="f" strokecolor="#575757" strokeweight=".16892mm">
                <v:path arrowok="t"/>
              </v:shape>
            </v:group>
            <v:group id="_x0000_s3879" style="position:absolute;left:7815;top:863;width:2;height:2296" coordorigin="7815,863" coordsize="2,2296">
              <v:shape id="_x0000_s3880" style="position:absolute;left:7815;top:863;width:2;height:2296" coordorigin="7815,863" coordsize="0,2296" path="m7815,3159r,-2296e" filled="f" strokecolor="#575757" strokeweight=".16892mm">
                <v:path arrowok="t"/>
              </v:shape>
            </v:group>
            <v:group id="_x0000_s3877" style="position:absolute;left:6718;top:3116;width:2;height:2421" coordorigin="6718,3116" coordsize="2,2421">
              <v:shape id="_x0000_s3878" style="position:absolute;left:6718;top:3116;width:2;height:2421" coordorigin="6718,3116" coordsize="0,2421" path="m6718,5536r,-2420e" filled="f" strokecolor="#545454" strokeweight=".16892mm">
                <v:path arrowok="t"/>
              </v:shape>
            </v:group>
            <v:group id="_x0000_s3874" style="position:absolute;left:7815;top:4290;width:2;height:1228" coordorigin="7815,4290" coordsize="2,1228">
              <v:shape id="_x0000_s3876" style="position:absolute;left:7815;top:4290;width:2;height:1228" coordorigin="7815,4290" coordsize="0,1228" path="m7815,5517r,-1227e" filled="f" strokecolor="#575757" strokeweight=".16892mm">
                <v:path arrowok="t"/>
              </v:shape>
              <v:shape id="_x0000_s3875" type="#_x0000_t75" style="position:absolute;left:1585;top:3360;width:173;height:2246">
                <v:imagedata r:id="rId15" o:title=""/>
              </v:shape>
            </v:group>
            <v:group id="_x0000_s3872" style="position:absolute;left:1741;top:3947;width:3960;height:2" coordorigin="1741,3947" coordsize="3960,2">
              <v:shape id="_x0000_s3873" style="position:absolute;left:1741;top:3947;width:3960;height:2" coordorigin="1741,3947" coordsize="3960,0" path="m1741,3947r3960,e" filled="f" strokeweight=".25339mm">
                <v:path arrowok="t"/>
              </v:shape>
            </v:group>
            <v:group id="_x0000_s3870" style="position:absolute;left:6141;top:404;width:2;height:342" coordorigin="6141,404" coordsize="2,342">
              <v:shape id="_x0000_s3871" style="position:absolute;left:6141;top:404;width:2;height:342" coordorigin="6141,404" coordsize="0,342" path="m6141,404r,342e" filled="f" strokecolor="#e4e4e4" strokeweight=".58506mm">
                <v:path arrowok="t"/>
              </v:shape>
            </v:group>
            <v:group id="_x0000_s3868" style="position:absolute;left:847;top:1397;width:2;height:342" coordorigin="847,1397" coordsize="2,342">
              <v:shape id="_x0000_s3869" style="position:absolute;left:847;top:1397;width:2;height:342" coordorigin="847,1397" coordsize="0,342" path="m847,1397r,341e" filled="f" strokecolor="#e4e4e4" strokeweight=".42511mm">
                <v:path arrowok="t"/>
              </v:shape>
            </v:group>
            <v:group id="_x0000_s3866" style="position:absolute;left:4611;top:1397;width:2;height:342" coordorigin="4611,1397" coordsize="2,342">
              <v:shape id="_x0000_s3867" style="position:absolute;left:4611;top:1397;width:2;height:342" coordorigin="4611,1397" coordsize="0,342" path="m4611,1397r,341e" filled="f" strokecolor="#e4e4e4" strokeweight=".42511mm">
                <v:path arrowok="t"/>
              </v:shape>
            </v:group>
            <v:group id="_x0000_s3864" style="position:absolute;left:2392;top:3679;width:2;height:333" coordorigin="2392,3679" coordsize="2,333">
              <v:shape id="_x0000_s3865" style="position:absolute;left:2392;top:3679;width:2;height:333" coordorigin="2392,3679" coordsize="0,333" path="m2392,3679r,333e" filled="f" strokecolor="#e4e4e4" strokeweight=".49944mm">
                <v:path arrowok="t"/>
              </v:shape>
            </v:group>
            <v:group id="_x0000_s3862" style="position:absolute;left:4373;top:3679;width:2;height:333" coordorigin="4373,3679" coordsize="2,333">
              <v:shape id="_x0000_s3863" style="position:absolute;left:4373;top:3679;width:2;height:333" coordorigin="4373,3679" coordsize="0,333" path="m4373,3679r,333e" filled="f" strokecolor="#e4e4e4" strokeweight="2.4pt">
                <v:path arrowok="t"/>
              </v:shape>
            </v:group>
            <v:group id="_x0000_s3847" style="position:absolute;left:4522;top:3679;width:2;height:333" coordorigin="4522,3679" coordsize="2,333">
              <v:shape id="_x0000_s3861" style="position:absolute;left:4522;top:3679;width:2;height:333" coordorigin="4522,3679" coordsize="0,333" path="m4522,3679r,333e" filled="f" strokecolor="#e4e4e4" strokeweight=".87228mm">
                <v:path arrowok="t"/>
              </v:shape>
              <v:shape id="_x0000_s3860" type="#_x0000_t202" style="position:absolute;left:2;top:93;width:4826;height:1257" filled="f" stroked="f">
                <v:textbox inset="0,0,0,0">
                  <w:txbxContent>
                    <w:p w:rsidR="00FD414E" w:rsidRPr="00FD414E" w:rsidRDefault="00FD414E">
                      <w:pPr>
                        <w:tabs>
                          <w:tab w:val="left" w:pos="1814"/>
                        </w:tabs>
                        <w:spacing w:line="270" w:lineRule="exact"/>
                        <w:rPr>
                          <w:rFonts w:ascii="Times New Roman" w:eastAsia="Times New Roman" w:hAnsi="Times New Roman" w:cs="Times New Roman"/>
                          <w:sz w:val="26"/>
                          <w:szCs w:val="26"/>
                          <w:lang w:val="ru-RU"/>
                        </w:rPr>
                      </w:pPr>
                      <w:r w:rsidRPr="00FD414E">
                        <w:rPr>
                          <w:rFonts w:ascii="Times New Roman" w:hAnsi="Times New Roman"/>
                          <w:color w:val="A0A0A0"/>
                          <w:spacing w:val="-9"/>
                          <w:w w:val="105"/>
                          <w:sz w:val="26"/>
                          <w:lang w:val="ru-RU"/>
                        </w:rPr>
                        <w:t>;</w:t>
                      </w:r>
                      <w:r w:rsidRPr="00FD414E">
                        <w:rPr>
                          <w:rFonts w:ascii="Times New Roman" w:hAnsi="Times New Roman"/>
                          <w:color w:val="181A1A"/>
                          <w:spacing w:val="-3"/>
                          <w:w w:val="105"/>
                          <w:sz w:val="26"/>
                          <w:lang w:val="ru-RU"/>
                        </w:rPr>
                        <w:t>дн</w:t>
                      </w:r>
                      <w:r w:rsidRPr="00FD414E">
                        <w:rPr>
                          <w:rFonts w:ascii="Times New Roman" w:hAnsi="Times New Roman"/>
                          <w:color w:val="313331"/>
                          <w:spacing w:val="-3"/>
                          <w:w w:val="105"/>
                          <w:sz w:val="26"/>
                          <w:lang w:val="ru-RU"/>
                        </w:rPr>
                        <w:t>и</w:t>
                      </w:r>
                      <w:r w:rsidRPr="00FD414E">
                        <w:rPr>
                          <w:rFonts w:ascii="Times New Roman" w:hAnsi="Times New Roman"/>
                          <w:color w:val="313331"/>
                          <w:spacing w:val="5"/>
                          <w:w w:val="105"/>
                          <w:sz w:val="26"/>
                          <w:lang w:val="ru-RU"/>
                        </w:rPr>
                        <w:t xml:space="preserve"> </w:t>
                      </w:r>
                      <w:r w:rsidRPr="00FD414E">
                        <w:rPr>
                          <w:rFonts w:ascii="Times New Roman" w:hAnsi="Times New Roman"/>
                          <w:color w:val="181A1A"/>
                          <w:w w:val="105"/>
                          <w:sz w:val="26"/>
                          <w:lang w:val="ru-RU"/>
                        </w:rPr>
                        <w:t>занятий</w:t>
                      </w:r>
                      <w:r w:rsidRPr="00FD414E">
                        <w:rPr>
                          <w:rFonts w:ascii="Times New Roman" w:hAnsi="Times New Roman"/>
                          <w:color w:val="181A1A"/>
                          <w:w w:val="105"/>
                          <w:sz w:val="26"/>
                          <w:lang w:val="ru-RU"/>
                        </w:rPr>
                        <w:tab/>
                        <w:t>реи</w:t>
                      </w:r>
                      <w:r>
                        <w:rPr>
                          <w:rFonts w:ascii="Times New Roman" w:hAnsi="Times New Roman"/>
                          <w:color w:val="181A1A"/>
                          <w:w w:val="105"/>
                          <w:sz w:val="26"/>
                        </w:rPr>
                        <w:t>r</w:t>
                      </w:r>
                      <w:r w:rsidRPr="00FD414E">
                        <w:rPr>
                          <w:rFonts w:ascii="Times New Roman" w:hAnsi="Times New Roman"/>
                          <w:color w:val="181A1A"/>
                          <w:w w:val="105"/>
                          <w:sz w:val="26"/>
                          <w:lang w:val="ru-RU"/>
                        </w:rPr>
                        <w:t>мущественная</w:t>
                      </w:r>
                    </w:p>
                    <w:p w:rsidR="00FD414E" w:rsidRPr="00FD414E" w:rsidRDefault="00FD414E">
                      <w:pPr>
                        <w:spacing w:before="27" w:line="280" w:lineRule="auto"/>
                        <w:ind w:right="850" w:firstLine="1776"/>
                        <w:rPr>
                          <w:rFonts w:ascii="Times New Roman" w:eastAsia="Times New Roman" w:hAnsi="Times New Roman" w:cs="Times New Roman"/>
                          <w:sz w:val="26"/>
                          <w:szCs w:val="26"/>
                          <w:lang w:val="ru-RU"/>
                        </w:rPr>
                      </w:pPr>
                      <w:r w:rsidRPr="00FD414E">
                        <w:rPr>
                          <w:rFonts w:ascii="Times New Roman" w:hAnsi="Times New Roman"/>
                          <w:color w:val="181A1A"/>
                          <w:w w:val="105"/>
                          <w:sz w:val="26"/>
                          <w:lang w:val="ru-RU"/>
                        </w:rPr>
                        <w:t>аправленность</w:t>
                      </w:r>
                      <w:r w:rsidRPr="00FD414E">
                        <w:rPr>
                          <w:rFonts w:ascii="Times New Roman" w:hAnsi="Times New Roman"/>
                          <w:color w:val="181A1A"/>
                          <w:w w:val="104"/>
                          <w:sz w:val="26"/>
                          <w:lang w:val="ru-RU"/>
                        </w:rPr>
                        <w:t xml:space="preserve"> </w:t>
                      </w:r>
                      <w:r w:rsidRPr="00FD414E">
                        <w:rPr>
                          <w:rFonts w:ascii="Times New Roman" w:hAnsi="Times New Roman"/>
                          <w:color w:val="313331"/>
                          <w:spacing w:val="-1"/>
                          <w:sz w:val="26"/>
                          <w:lang w:val="ru-RU"/>
                        </w:rPr>
                        <w:t>П</w:t>
                      </w:r>
                      <w:r w:rsidRPr="00FD414E">
                        <w:rPr>
                          <w:rFonts w:ascii="Times New Roman" w:hAnsi="Times New Roman"/>
                          <w:color w:val="181A1A"/>
                          <w:spacing w:val="-1"/>
                          <w:sz w:val="26"/>
                          <w:lang w:val="ru-RU"/>
                        </w:rPr>
                        <w:t>онедельник</w:t>
                      </w:r>
                      <w:r w:rsidRPr="00FD414E">
                        <w:rPr>
                          <w:rFonts w:ascii="Times New Roman" w:hAnsi="Times New Roman"/>
                          <w:color w:val="181A1A"/>
                          <w:spacing w:val="53"/>
                          <w:sz w:val="26"/>
                          <w:lang w:val="ru-RU"/>
                        </w:rPr>
                        <w:t xml:space="preserve"> </w:t>
                      </w:r>
                      <w:r w:rsidRPr="00FD414E">
                        <w:rPr>
                          <w:rFonts w:ascii="Times New Roman" w:hAnsi="Times New Roman"/>
                          <w:color w:val="6E6E6E"/>
                          <w:spacing w:val="-4"/>
                          <w:sz w:val="26"/>
                          <w:lang w:val="ru-RU"/>
                        </w:rPr>
                        <w:t>1</w:t>
                      </w:r>
                      <w:r w:rsidRPr="00FD414E">
                        <w:rPr>
                          <w:rFonts w:ascii="Times New Roman" w:hAnsi="Times New Roman"/>
                          <w:color w:val="181A1A"/>
                          <w:spacing w:val="-1"/>
                          <w:sz w:val="26"/>
                          <w:lang w:val="ru-RU"/>
                        </w:rPr>
                        <w:t>Совершенствование</w:t>
                      </w:r>
                    </w:p>
                    <w:p w:rsidR="00FD414E" w:rsidRDefault="00FD414E">
                      <w:pPr>
                        <w:spacing w:line="262" w:lineRule="exact"/>
                        <w:ind w:left="1589"/>
                        <w:rPr>
                          <w:rFonts w:ascii="Arial" w:eastAsia="Arial" w:hAnsi="Arial" w:cs="Arial"/>
                          <w:sz w:val="24"/>
                          <w:szCs w:val="24"/>
                        </w:rPr>
                      </w:pPr>
                      <w:r>
                        <w:rPr>
                          <w:rFonts w:ascii="Times New Roman" w:hAnsi="Times New Roman"/>
                          <w:color w:val="494949"/>
                          <w:w w:val="105"/>
                          <w:sz w:val="26"/>
                        </w:rPr>
                        <w:t>rr</w:t>
                      </w:r>
                      <w:r>
                        <w:rPr>
                          <w:rFonts w:ascii="Times New Roman" w:hAnsi="Times New Roman"/>
                          <w:color w:val="181A1A"/>
                          <w:w w:val="105"/>
                          <w:sz w:val="26"/>
                        </w:rPr>
                        <w:t>ехнического</w:t>
                      </w:r>
                      <w:r>
                        <w:rPr>
                          <w:rFonts w:ascii="Times New Roman" w:hAnsi="Times New Roman"/>
                          <w:color w:val="181A1A"/>
                          <w:spacing w:val="11"/>
                          <w:w w:val="105"/>
                          <w:sz w:val="26"/>
                        </w:rPr>
                        <w:t xml:space="preserve"> </w:t>
                      </w:r>
                      <w:r>
                        <w:rPr>
                          <w:rFonts w:ascii="Times New Roman" w:hAnsi="Times New Roman"/>
                          <w:color w:val="181A1A"/>
                          <w:w w:val="105"/>
                          <w:sz w:val="26"/>
                        </w:rPr>
                        <w:t>мастерства</w:t>
                      </w:r>
                      <w:r>
                        <w:rPr>
                          <w:rFonts w:ascii="Times New Roman" w:hAnsi="Times New Roman"/>
                          <w:color w:val="181A1A"/>
                          <w:spacing w:val="6"/>
                          <w:w w:val="105"/>
                          <w:sz w:val="26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color w:val="181A1A"/>
                          <w:w w:val="105"/>
                          <w:sz w:val="24"/>
                        </w:rPr>
                        <w:t>н</w:t>
                      </w:r>
                    </w:p>
                  </w:txbxContent>
                </v:textbox>
              </v:shape>
              <v:shape id="_x0000_s3859" type="#_x0000_t202" style="position:absolute;left:5413;top:447;width:1205;height:613" filled="f" stroked="f">
                <v:textbox inset="0,0,0,0">
                  <w:txbxContent>
                    <w:p w:rsidR="00FD414E" w:rsidRPr="00FD414E" w:rsidRDefault="00FD414E">
                      <w:pPr>
                        <w:spacing w:line="275" w:lineRule="exact"/>
                        <w:ind w:left="38" w:hanging="39"/>
                        <w:rPr>
                          <w:rFonts w:ascii="Times New Roman" w:eastAsia="Times New Roman" w:hAnsi="Times New Roman" w:cs="Times New Roman"/>
                          <w:sz w:val="26"/>
                          <w:szCs w:val="26"/>
                          <w:lang w:val="ru-RU"/>
                        </w:rPr>
                      </w:pPr>
                      <w:r w:rsidRPr="00FD414E">
                        <w:rPr>
                          <w:rFonts w:ascii="Times New Roman" w:hAnsi="Times New Roman"/>
                          <w:color w:val="6E6E6E"/>
                          <w:spacing w:val="-18"/>
                          <w:w w:val="50"/>
                          <w:sz w:val="26"/>
                          <w:lang w:val="ru-RU"/>
                        </w:rPr>
                        <w:t>.</w:t>
                      </w:r>
                      <w:r>
                        <w:rPr>
                          <w:rFonts w:ascii="Times New Roman" w:hAnsi="Times New Roman"/>
                          <w:color w:val="494949"/>
                          <w:spacing w:val="-14"/>
                          <w:w w:val="50"/>
                          <w:position w:val="1"/>
                          <w:sz w:val="26"/>
                        </w:rPr>
                        <w:t>l</w:t>
                      </w:r>
                      <w:r w:rsidRPr="00FD414E">
                        <w:rPr>
                          <w:rFonts w:ascii="Times New Roman" w:hAnsi="Times New Roman"/>
                          <w:color w:val="6E6E6E"/>
                          <w:spacing w:val="-14"/>
                          <w:w w:val="50"/>
                          <w:sz w:val="26"/>
                          <w:lang w:val="ru-RU"/>
                        </w:rPr>
                        <w:t>.</w:t>
                      </w:r>
                      <w:r w:rsidRPr="00FD414E">
                        <w:rPr>
                          <w:rFonts w:ascii="Times New Roman" w:hAnsi="Times New Roman"/>
                          <w:color w:val="494949"/>
                          <w:spacing w:val="-36"/>
                          <w:w w:val="50"/>
                          <w:position w:val="1"/>
                          <w:sz w:val="26"/>
                          <w:lang w:val="ru-RU"/>
                        </w:rPr>
                        <w:t>(</w:t>
                      </w:r>
                      <w:r w:rsidRPr="00FD414E">
                        <w:rPr>
                          <w:rFonts w:ascii="Times New Roman" w:hAnsi="Times New Roman"/>
                          <w:color w:val="6E6E6E"/>
                          <w:spacing w:val="19"/>
                          <w:w w:val="50"/>
                          <w:sz w:val="26"/>
                          <w:lang w:val="ru-RU"/>
                        </w:rPr>
                        <w:t>.</w:t>
                      </w:r>
                      <w:r w:rsidRPr="00FD414E">
                        <w:rPr>
                          <w:rFonts w:ascii="Times New Roman" w:hAnsi="Times New Roman"/>
                          <w:color w:val="181A1A"/>
                          <w:spacing w:val="-36"/>
                          <w:w w:val="50"/>
                          <w:position w:val="1"/>
                          <w:sz w:val="26"/>
                          <w:lang w:val="ru-RU"/>
                        </w:rPr>
                        <w:t>м</w:t>
                      </w:r>
                      <w:r w:rsidRPr="00FD414E">
                        <w:rPr>
                          <w:rFonts w:ascii="Times New Roman" w:hAnsi="Times New Roman"/>
                          <w:color w:val="181A1A"/>
                          <w:spacing w:val="-30"/>
                          <w:w w:val="50"/>
                          <w:sz w:val="26"/>
                          <w:lang w:val="ru-RU"/>
                        </w:rPr>
                        <w:t>о</w:t>
                      </w:r>
                      <w:r w:rsidRPr="00FD414E">
                        <w:rPr>
                          <w:rFonts w:ascii="Times New Roman" w:hAnsi="Times New Roman"/>
                          <w:color w:val="181A1A"/>
                          <w:spacing w:val="-41"/>
                          <w:w w:val="50"/>
                          <w:position w:val="1"/>
                          <w:sz w:val="26"/>
                          <w:lang w:val="ru-RU"/>
                        </w:rPr>
                        <w:t>и</w:t>
                      </w:r>
                      <w:r w:rsidRPr="00FD414E">
                        <w:rPr>
                          <w:rFonts w:ascii="Times New Roman" w:hAnsi="Times New Roman"/>
                          <w:color w:val="181A1A"/>
                          <w:spacing w:val="-11"/>
                          <w:w w:val="50"/>
                          <w:sz w:val="26"/>
                          <w:lang w:val="ru-RU"/>
                        </w:rPr>
                        <w:t>з</w:t>
                      </w:r>
                      <w:r>
                        <w:rPr>
                          <w:rFonts w:ascii="Times New Roman" w:hAnsi="Times New Roman"/>
                          <w:color w:val="181A1A"/>
                          <w:spacing w:val="-26"/>
                          <w:w w:val="50"/>
                          <w:position w:val="1"/>
                          <w:sz w:val="26"/>
                        </w:rPr>
                        <w:t>l</w:t>
                      </w:r>
                      <w:r w:rsidRPr="00FD414E">
                        <w:rPr>
                          <w:rFonts w:ascii="Times New Roman" w:hAnsi="Times New Roman"/>
                          <w:color w:val="181A1A"/>
                          <w:spacing w:val="-44"/>
                          <w:w w:val="50"/>
                          <w:sz w:val="26"/>
                          <w:lang w:val="ru-RU"/>
                        </w:rPr>
                        <w:t>и</w:t>
                      </w:r>
                      <w:r w:rsidRPr="00FD414E">
                        <w:rPr>
                          <w:rFonts w:ascii="Times New Roman" w:hAnsi="Times New Roman"/>
                          <w:color w:val="181A1A"/>
                          <w:spacing w:val="-10"/>
                          <w:w w:val="50"/>
                          <w:position w:val="1"/>
                          <w:sz w:val="26"/>
                          <w:lang w:val="ru-RU"/>
                        </w:rPr>
                        <w:t>!</w:t>
                      </w:r>
                      <w:r w:rsidRPr="00FD414E">
                        <w:rPr>
                          <w:rFonts w:ascii="Times New Roman" w:hAnsi="Times New Roman"/>
                          <w:color w:val="181A1A"/>
                          <w:spacing w:val="-35"/>
                          <w:w w:val="50"/>
                          <w:position w:val="1"/>
                          <w:sz w:val="26"/>
                          <w:lang w:val="ru-RU"/>
                        </w:rPr>
                        <w:t>)</w:t>
                      </w:r>
                      <w:r w:rsidRPr="00FD414E">
                        <w:rPr>
                          <w:rFonts w:ascii="Times New Roman" w:hAnsi="Times New Roman"/>
                          <w:color w:val="181A1A"/>
                          <w:spacing w:val="-62"/>
                          <w:w w:val="50"/>
                          <w:sz w:val="26"/>
                          <w:lang w:val="ru-RU"/>
                        </w:rPr>
                        <w:t>р</w:t>
                      </w:r>
                      <w:r w:rsidRPr="00FD414E">
                        <w:rPr>
                          <w:rFonts w:ascii="Times New Roman" w:hAnsi="Times New Roman"/>
                          <w:color w:val="494949"/>
                          <w:spacing w:val="-17"/>
                          <w:w w:val="50"/>
                          <w:sz w:val="26"/>
                          <w:lang w:val="ru-RU"/>
                        </w:rPr>
                        <w:t>·</w:t>
                      </w:r>
                      <w:r w:rsidRPr="00FD414E">
                        <w:rPr>
                          <w:rFonts w:ascii="Times New Roman" w:hAnsi="Times New Roman"/>
                          <w:color w:val="8A8A89"/>
                          <w:w w:val="50"/>
                          <w:sz w:val="26"/>
                          <w:lang w:val="ru-RU"/>
                        </w:rPr>
                        <w:t>·</w:t>
                      </w:r>
                      <w:r w:rsidRPr="00FD414E">
                        <w:rPr>
                          <w:rFonts w:ascii="Times New Roman" w:hAnsi="Times New Roman"/>
                          <w:color w:val="8A8A89"/>
                          <w:spacing w:val="-16"/>
                          <w:w w:val="50"/>
                          <w:sz w:val="26"/>
                          <w:lang w:val="ru-RU"/>
                        </w:rPr>
                        <w:t>·</w:t>
                      </w:r>
                      <w:r w:rsidRPr="00FD414E">
                        <w:rPr>
                          <w:rFonts w:ascii="Times New Roman" w:hAnsi="Times New Roman"/>
                          <w:color w:val="6E6E6E"/>
                          <w:spacing w:val="-22"/>
                          <w:w w:val="50"/>
                          <w:sz w:val="26"/>
                          <w:lang w:val="ru-RU"/>
                        </w:rPr>
                        <w:t>·</w:t>
                      </w:r>
                      <w:r w:rsidRPr="00FD414E">
                        <w:rPr>
                          <w:rFonts w:ascii="Times New Roman" w:hAnsi="Times New Roman"/>
                          <w:color w:val="8A8A89"/>
                          <w:spacing w:val="11"/>
                          <w:w w:val="50"/>
                          <w:sz w:val="26"/>
                          <w:lang w:val="ru-RU"/>
                        </w:rPr>
                        <w:t>·</w:t>
                      </w:r>
                      <w:r w:rsidRPr="00FD414E">
                        <w:rPr>
                          <w:rFonts w:ascii="Times New Roman" w:hAnsi="Times New Roman"/>
                          <w:color w:val="B3B3B3"/>
                          <w:spacing w:val="-24"/>
                          <w:w w:val="50"/>
                          <w:sz w:val="26"/>
                          <w:lang w:val="ru-RU"/>
                        </w:rPr>
                        <w:t>·</w:t>
                      </w:r>
                      <w:r w:rsidRPr="00FD414E">
                        <w:rPr>
                          <w:rFonts w:ascii="Times New Roman" w:hAnsi="Times New Roman"/>
                          <w:color w:val="181A1A"/>
                          <w:spacing w:val="-55"/>
                          <w:w w:val="50"/>
                          <w:sz w:val="26"/>
                          <w:lang w:val="ru-RU"/>
                        </w:rPr>
                        <w:t>о</w:t>
                      </w:r>
                      <w:r w:rsidRPr="00FD414E">
                        <w:rPr>
                          <w:rFonts w:ascii="Times New Roman" w:hAnsi="Times New Roman"/>
                          <w:color w:val="8A8A89"/>
                          <w:w w:val="50"/>
                          <w:sz w:val="26"/>
                          <w:lang w:val="ru-RU"/>
                        </w:rPr>
                        <w:t>·</w:t>
                      </w:r>
                      <w:r w:rsidRPr="00FD414E">
                        <w:rPr>
                          <w:rFonts w:ascii="Times New Roman" w:hAnsi="Times New Roman"/>
                          <w:color w:val="8A8A89"/>
                          <w:spacing w:val="-14"/>
                          <w:w w:val="50"/>
                          <w:sz w:val="26"/>
                          <w:lang w:val="ru-RU"/>
                        </w:rPr>
                        <w:t xml:space="preserve"> </w:t>
                      </w:r>
                      <w:r w:rsidRPr="00FD414E">
                        <w:rPr>
                          <w:rFonts w:ascii="Times New Roman" w:hAnsi="Times New Roman"/>
                          <w:color w:val="6E6E6E"/>
                          <w:spacing w:val="-7"/>
                          <w:w w:val="50"/>
                          <w:sz w:val="26"/>
                          <w:lang w:val="ru-RU"/>
                        </w:rPr>
                        <w:t>·</w:t>
                      </w:r>
                      <w:r w:rsidRPr="00FD414E">
                        <w:rPr>
                          <w:rFonts w:ascii="Times New Roman" w:hAnsi="Times New Roman"/>
                          <w:color w:val="494949"/>
                          <w:spacing w:val="-37"/>
                          <w:w w:val="50"/>
                          <w:sz w:val="26"/>
                          <w:lang w:val="ru-RU"/>
                        </w:rPr>
                        <w:t>·</w:t>
                      </w:r>
                      <w:r w:rsidRPr="00FD414E">
                        <w:rPr>
                          <w:rFonts w:ascii="Times New Roman" w:hAnsi="Times New Roman"/>
                          <w:color w:val="181A1A"/>
                          <w:spacing w:val="-56"/>
                          <w:w w:val="50"/>
                          <w:sz w:val="26"/>
                          <w:lang w:val="ru-RU"/>
                        </w:rPr>
                        <w:t>в</w:t>
                      </w:r>
                      <w:r w:rsidRPr="00FD414E">
                        <w:rPr>
                          <w:rFonts w:ascii="Times New Roman" w:hAnsi="Times New Roman"/>
                          <w:color w:val="494949"/>
                          <w:w w:val="50"/>
                          <w:sz w:val="26"/>
                          <w:lang w:val="ru-RU"/>
                        </w:rPr>
                        <w:t>····</w:t>
                      </w:r>
                      <w:r w:rsidRPr="00FD414E">
                        <w:rPr>
                          <w:rFonts w:ascii="Times New Roman" w:hAnsi="Times New Roman"/>
                          <w:color w:val="494949"/>
                          <w:spacing w:val="9"/>
                          <w:w w:val="50"/>
                          <w:sz w:val="26"/>
                          <w:lang w:val="ru-RU"/>
                        </w:rPr>
                        <w:t>·</w:t>
                      </w:r>
                      <w:r w:rsidRPr="00FD414E">
                        <w:rPr>
                          <w:rFonts w:ascii="Times New Roman" w:hAnsi="Times New Roman"/>
                          <w:color w:val="6E6E6E"/>
                          <w:spacing w:val="-35"/>
                          <w:w w:val="50"/>
                          <w:sz w:val="26"/>
                          <w:lang w:val="ru-RU"/>
                        </w:rPr>
                        <w:t>·</w:t>
                      </w:r>
                      <w:r w:rsidRPr="00FD414E">
                        <w:rPr>
                          <w:rFonts w:ascii="Times New Roman" w:hAnsi="Times New Roman"/>
                          <w:color w:val="181A1A"/>
                          <w:spacing w:val="-67"/>
                          <w:w w:val="50"/>
                          <w:sz w:val="26"/>
                          <w:lang w:val="ru-RU"/>
                        </w:rPr>
                        <w:t>к</w:t>
                      </w:r>
                      <w:r w:rsidRPr="00FD414E">
                        <w:rPr>
                          <w:rFonts w:ascii="Times New Roman" w:hAnsi="Times New Roman"/>
                          <w:color w:val="6E6E6E"/>
                          <w:w w:val="50"/>
                          <w:sz w:val="26"/>
                          <w:lang w:val="ru-RU"/>
                        </w:rPr>
                        <w:t>·····</w:t>
                      </w:r>
                      <w:r w:rsidRPr="00FD414E">
                        <w:rPr>
                          <w:rFonts w:ascii="Times New Roman" w:hAnsi="Times New Roman"/>
                          <w:color w:val="6E6E6E"/>
                          <w:spacing w:val="11"/>
                          <w:w w:val="50"/>
                          <w:sz w:val="26"/>
                          <w:lang w:val="ru-RU"/>
                        </w:rPr>
                        <w:t>·</w:t>
                      </w:r>
                      <w:r w:rsidRPr="00FD414E">
                        <w:rPr>
                          <w:rFonts w:ascii="Times New Roman" w:hAnsi="Times New Roman"/>
                          <w:color w:val="8A8A89"/>
                          <w:w w:val="50"/>
                          <w:position w:val="1"/>
                          <w:sz w:val="26"/>
                          <w:lang w:val="ru-RU"/>
                        </w:rPr>
                        <w:t>.</w:t>
                      </w:r>
                    </w:p>
                    <w:p w:rsidR="00FD414E" w:rsidRDefault="00FD414E">
                      <w:pPr>
                        <w:spacing w:before="18" w:line="318" w:lineRule="exact"/>
                        <w:ind w:left="38"/>
                        <w:rPr>
                          <w:rFonts w:ascii="Courier New" w:eastAsia="Courier New" w:hAnsi="Courier New" w:cs="Courier New"/>
                          <w:sz w:val="29"/>
                          <w:szCs w:val="29"/>
                        </w:rPr>
                      </w:pPr>
                      <w:r>
                        <w:rPr>
                          <w:rFonts w:ascii="Courier New"/>
                          <w:color w:val="181A1A"/>
                          <w:spacing w:val="-50"/>
                          <w:w w:val="110"/>
                          <w:sz w:val="29"/>
                        </w:rPr>
                        <w:t>9</w:t>
                      </w:r>
                      <w:r>
                        <w:rPr>
                          <w:rFonts w:ascii="Courier New"/>
                          <w:color w:val="181A1A"/>
                          <w:w w:val="110"/>
                          <w:sz w:val="29"/>
                        </w:rPr>
                        <w:t>0</w:t>
                      </w:r>
                    </w:p>
                  </w:txbxContent>
                </v:textbox>
              </v:shape>
              <v:shape id="_x0000_s3858" type="#_x0000_t202" style="position:absolute;left:2;top:1449;width:5437;height:260" filled="f" stroked="f">
                <v:textbox inset="0,0,0,0">
                  <w:txbxContent>
                    <w:p w:rsidR="00FD414E" w:rsidRDefault="00FD414E">
                      <w:pPr>
                        <w:tabs>
                          <w:tab w:val="left" w:pos="852"/>
                          <w:tab w:val="left" w:pos="1086"/>
                          <w:tab w:val="left" w:pos="1757"/>
                          <w:tab w:val="left" w:pos="4615"/>
                          <w:tab w:val="left" w:pos="5415"/>
                        </w:tabs>
                        <w:spacing w:line="260" w:lineRule="exact"/>
                        <w:rPr>
                          <w:rFonts w:ascii="Times New Roman" w:eastAsia="Times New Roman" w:hAnsi="Times New Roman" w:cs="Times New Roman"/>
                          <w:sz w:val="26"/>
                          <w:szCs w:val="26"/>
                        </w:rPr>
                      </w:pPr>
                      <w:r>
                        <w:rPr>
                          <w:rFonts w:ascii="Times New Roman" w:hAnsi="Times New Roman"/>
                          <w:color w:val="A0A0A0"/>
                          <w:w w:val="45"/>
                          <w:sz w:val="26"/>
                        </w:rPr>
                        <w:t>.</w:t>
                      </w:r>
                      <w:r>
                        <w:rPr>
                          <w:rFonts w:ascii="Times New Roman" w:hAnsi="Times New Roman"/>
                          <w:color w:val="A0A0A0"/>
                          <w:w w:val="45"/>
                          <w:sz w:val="26"/>
                        </w:rPr>
                        <w:tab/>
                      </w:r>
                      <w:r>
                        <w:rPr>
                          <w:rFonts w:ascii="Times New Roman" w:hAnsi="Times New Roman"/>
                          <w:color w:val="A0A0A0"/>
                          <w:w w:val="30"/>
                          <w:sz w:val="26"/>
                        </w:rPr>
                        <w:t>.</w:t>
                      </w:r>
                      <w:r>
                        <w:rPr>
                          <w:rFonts w:ascii="Times New Roman" w:hAnsi="Times New Roman"/>
                          <w:color w:val="A0A0A0"/>
                          <w:w w:val="30"/>
                          <w:sz w:val="26"/>
                        </w:rPr>
                        <w:tab/>
                      </w:r>
                      <w:r>
                        <w:rPr>
                          <w:rFonts w:ascii="Times New Roman" w:hAnsi="Times New Roman"/>
                          <w:color w:val="8A8A89"/>
                          <w:w w:val="45"/>
                          <w:sz w:val="26"/>
                        </w:rPr>
                        <w:t>. .</w:t>
                      </w:r>
                      <w:r>
                        <w:rPr>
                          <w:rFonts w:ascii="Times New Roman" w:hAnsi="Times New Roman"/>
                          <w:color w:val="8A8A89"/>
                          <w:spacing w:val="-12"/>
                          <w:w w:val="45"/>
                          <w:sz w:val="26"/>
                        </w:rPr>
                        <w:t xml:space="preserve"> </w:t>
                      </w:r>
                      <w:r>
                        <w:rPr>
                          <w:rFonts w:ascii="Times New Roman" w:hAnsi="Times New Roman"/>
                          <w:color w:val="8A8A89"/>
                          <w:w w:val="45"/>
                          <w:sz w:val="26"/>
                        </w:rPr>
                        <w:t>.</w:t>
                      </w:r>
                      <w:r>
                        <w:rPr>
                          <w:rFonts w:ascii="Times New Roman" w:hAnsi="Times New Roman"/>
                          <w:color w:val="8A8A89"/>
                          <w:spacing w:val="-11"/>
                          <w:w w:val="45"/>
                          <w:sz w:val="26"/>
                        </w:rPr>
                        <w:t xml:space="preserve"> </w:t>
                      </w:r>
                      <w:r>
                        <w:rPr>
                          <w:rFonts w:ascii="Times New Roman" w:hAnsi="Times New Roman"/>
                          <w:color w:val="8A8A89"/>
                          <w:w w:val="45"/>
                          <w:sz w:val="26"/>
                        </w:rPr>
                        <w:t>.</w:t>
                      </w:r>
                      <w:r>
                        <w:rPr>
                          <w:rFonts w:ascii="Times New Roman" w:hAnsi="Times New Roman"/>
                          <w:color w:val="8A8A89"/>
                          <w:spacing w:val="-12"/>
                          <w:w w:val="45"/>
                          <w:sz w:val="26"/>
                        </w:rPr>
                        <w:t xml:space="preserve"> </w:t>
                      </w:r>
                      <w:r>
                        <w:rPr>
                          <w:rFonts w:ascii="Times New Roman" w:hAnsi="Times New Roman"/>
                          <w:color w:val="8A8A89"/>
                          <w:w w:val="45"/>
                          <w:sz w:val="26"/>
                        </w:rPr>
                        <w:t>.</w:t>
                      </w:r>
                      <w:r>
                        <w:rPr>
                          <w:rFonts w:ascii="Times New Roman" w:hAnsi="Times New Roman"/>
                          <w:color w:val="8A8A89"/>
                          <w:spacing w:val="1"/>
                          <w:w w:val="45"/>
                          <w:sz w:val="26"/>
                        </w:rPr>
                        <w:t xml:space="preserve"> </w:t>
                      </w:r>
                      <w:r>
                        <w:rPr>
                          <w:rFonts w:ascii="Times New Roman" w:hAnsi="Times New Roman"/>
                          <w:color w:val="6E6E6E"/>
                          <w:w w:val="45"/>
                          <w:sz w:val="26"/>
                        </w:rPr>
                        <w:t xml:space="preserve">.  </w:t>
                      </w:r>
                      <w:r>
                        <w:rPr>
                          <w:rFonts w:ascii="Times New Roman" w:hAnsi="Times New Roman"/>
                          <w:color w:val="6E6E6E"/>
                          <w:spacing w:val="14"/>
                          <w:w w:val="45"/>
                          <w:sz w:val="26"/>
                        </w:rPr>
                        <w:t xml:space="preserve"> </w:t>
                      </w:r>
                      <w:r>
                        <w:rPr>
                          <w:rFonts w:ascii="Times New Roman" w:hAnsi="Times New Roman"/>
                          <w:color w:val="8A8A89"/>
                          <w:w w:val="45"/>
                          <w:sz w:val="26"/>
                        </w:rPr>
                        <w:t>.</w:t>
                      </w:r>
                      <w:r>
                        <w:rPr>
                          <w:rFonts w:ascii="Times New Roman" w:hAnsi="Times New Roman"/>
                          <w:color w:val="8A8A89"/>
                          <w:w w:val="45"/>
                          <w:sz w:val="26"/>
                        </w:rPr>
                        <w:tab/>
                      </w:r>
                      <w:r>
                        <w:rPr>
                          <w:rFonts w:ascii="Times New Roman" w:hAnsi="Times New Roman"/>
                          <w:color w:val="181A1A"/>
                          <w:w w:val="95"/>
                          <w:sz w:val="26"/>
                        </w:rPr>
                        <w:t xml:space="preserve">руговой   </w:t>
                      </w:r>
                      <w:r>
                        <w:rPr>
                          <w:rFonts w:ascii="Times New Roman" w:hAnsi="Times New Roman"/>
                          <w:color w:val="181A1A"/>
                          <w:spacing w:val="42"/>
                          <w:w w:val="95"/>
                          <w:sz w:val="26"/>
                        </w:rPr>
                        <w:t xml:space="preserve"> </w:t>
                      </w:r>
                      <w:r>
                        <w:rPr>
                          <w:rFonts w:ascii="Times New Roman" w:hAnsi="Times New Roman"/>
                          <w:color w:val="181A1A"/>
                          <w:w w:val="95"/>
                          <w:sz w:val="26"/>
                        </w:rPr>
                        <w:t>тренировке</w:t>
                      </w:r>
                      <w:r>
                        <w:rPr>
                          <w:rFonts w:ascii="Times New Roman" w:hAnsi="Times New Roman"/>
                          <w:color w:val="181A1A"/>
                          <w:w w:val="95"/>
                          <w:sz w:val="26"/>
                        </w:rPr>
                        <w:tab/>
                      </w:r>
                      <w:r>
                        <w:rPr>
                          <w:rFonts w:ascii="Times New Roman" w:hAnsi="Times New Roman"/>
                          <w:color w:val="B3B3B3"/>
                          <w:w w:val="30"/>
                          <w:sz w:val="26"/>
                        </w:rPr>
                        <w:t>.</w:t>
                      </w:r>
                      <w:r>
                        <w:rPr>
                          <w:rFonts w:ascii="Times New Roman" w:hAnsi="Times New Roman"/>
                          <w:color w:val="B3B3B3"/>
                          <w:w w:val="30"/>
                          <w:sz w:val="26"/>
                        </w:rPr>
                        <w:tab/>
                      </w:r>
                      <w:r>
                        <w:rPr>
                          <w:rFonts w:ascii="Times New Roman" w:hAnsi="Times New Roman"/>
                          <w:color w:val="6E6E6E"/>
                          <w:w w:val="30"/>
                          <w:sz w:val="26"/>
                        </w:rPr>
                        <w:t>.</w:t>
                      </w:r>
                    </w:p>
                  </w:txbxContent>
                </v:textbox>
              </v:shape>
              <v:shape id="_x0000_s3857" type="#_x0000_t202" style="position:absolute;left:2;top:1703;width:1028;height:260" filled="f" stroked="f">
                <v:textbox inset="0,0,0,0">
                  <w:txbxContent>
                    <w:p w:rsidR="00FD414E" w:rsidRDefault="00FD414E">
                      <w:pPr>
                        <w:spacing w:line="260" w:lineRule="exact"/>
                        <w:rPr>
                          <w:rFonts w:ascii="Times New Roman" w:eastAsia="Times New Roman" w:hAnsi="Times New Roman" w:cs="Times New Roman"/>
                          <w:sz w:val="26"/>
                          <w:szCs w:val="26"/>
                        </w:rPr>
                      </w:pPr>
                      <w:r>
                        <w:rPr>
                          <w:rFonts w:ascii="Times New Roman" w:hAnsi="Times New Roman"/>
                          <w:color w:val="181A1A"/>
                          <w:w w:val="105"/>
                          <w:sz w:val="26"/>
                        </w:rPr>
                        <w:t>Вторник</w:t>
                      </w:r>
                    </w:p>
                  </w:txbxContent>
                </v:textbox>
              </v:shape>
              <v:shape id="_x0000_s3856" type="#_x0000_t202" style="position:absolute;left:1592;top:1605;width:4037;height:757" filled="f" stroked="f">
                <v:textbox inset="0,0,0,0">
                  <w:txbxContent>
                    <w:p w:rsidR="00FD414E" w:rsidRPr="00FD414E" w:rsidRDefault="00FD414E">
                      <w:pPr>
                        <w:spacing w:line="388" w:lineRule="exact"/>
                        <w:ind w:left="4"/>
                        <w:rPr>
                          <w:rFonts w:ascii="Times New Roman" w:eastAsia="Times New Roman" w:hAnsi="Times New Roman" w:cs="Times New Roman"/>
                          <w:sz w:val="26"/>
                          <w:szCs w:val="26"/>
                          <w:lang w:val="ru-RU"/>
                        </w:rPr>
                      </w:pPr>
                      <w:r w:rsidRPr="00FD414E">
                        <w:rPr>
                          <w:rFonts w:ascii="Arial" w:hAnsi="Arial"/>
                          <w:color w:val="494949"/>
                          <w:sz w:val="38"/>
                          <w:lang w:val="ru-RU"/>
                        </w:rPr>
                        <w:t>1</w:t>
                      </w:r>
                      <w:r w:rsidRPr="00FD414E">
                        <w:rPr>
                          <w:rFonts w:ascii="Arial" w:hAnsi="Arial"/>
                          <w:color w:val="494949"/>
                          <w:spacing w:val="-88"/>
                          <w:sz w:val="38"/>
                          <w:lang w:val="ru-RU"/>
                        </w:rPr>
                        <w:t>1</w:t>
                      </w:r>
                      <w:r w:rsidRPr="00FD414E">
                        <w:rPr>
                          <w:rFonts w:ascii="Times New Roman" w:hAnsi="Times New Roman"/>
                          <w:color w:val="181A1A"/>
                          <w:sz w:val="26"/>
                          <w:lang w:val="ru-RU"/>
                        </w:rPr>
                        <w:t>Развитие</w:t>
                      </w:r>
                      <w:r w:rsidRPr="00FD414E">
                        <w:rPr>
                          <w:rFonts w:ascii="Times New Roman" w:hAnsi="Times New Roman"/>
                          <w:color w:val="181A1A"/>
                          <w:spacing w:val="-17"/>
                          <w:sz w:val="26"/>
                          <w:lang w:val="ru-RU"/>
                        </w:rPr>
                        <w:t xml:space="preserve"> </w:t>
                      </w:r>
                      <w:r w:rsidRPr="00FD414E">
                        <w:rPr>
                          <w:rFonts w:ascii="Times New Roman" w:hAnsi="Times New Roman"/>
                          <w:color w:val="181A1A"/>
                          <w:sz w:val="26"/>
                          <w:lang w:val="ru-RU"/>
                        </w:rPr>
                        <w:t>скоростно-силсв</w:t>
                      </w:r>
                      <w:r w:rsidRPr="00FD414E">
                        <w:rPr>
                          <w:rFonts w:ascii="Times New Roman" w:hAnsi="Times New Roman"/>
                          <w:color w:val="181A1A"/>
                          <w:spacing w:val="-55"/>
                          <w:sz w:val="26"/>
                          <w:lang w:val="ru-RU"/>
                        </w:rPr>
                        <w:t>ь</w:t>
                      </w:r>
                      <w:r w:rsidRPr="00FD414E">
                        <w:rPr>
                          <w:rFonts w:ascii="Times New Roman" w:hAnsi="Times New Roman"/>
                          <w:color w:val="494949"/>
                          <w:spacing w:val="7"/>
                          <w:sz w:val="26"/>
                          <w:lang w:val="ru-RU"/>
                        </w:rPr>
                        <w:t>_</w:t>
                      </w:r>
                      <w:r w:rsidRPr="00FD414E">
                        <w:rPr>
                          <w:rFonts w:ascii="Times New Roman" w:hAnsi="Times New Roman"/>
                          <w:color w:val="494949"/>
                          <w:spacing w:val="-122"/>
                          <w:sz w:val="26"/>
                          <w:lang w:val="ru-RU"/>
                        </w:rPr>
                        <w:t>_</w:t>
                      </w:r>
                      <w:r w:rsidRPr="00FD414E">
                        <w:rPr>
                          <w:rFonts w:ascii="Times New Roman" w:hAnsi="Times New Roman"/>
                          <w:color w:val="181A1A"/>
                          <w:spacing w:val="-32"/>
                          <w:sz w:val="26"/>
                          <w:lang w:val="ru-RU"/>
                        </w:rPr>
                        <w:t>х</w:t>
                      </w:r>
                      <w:r w:rsidRPr="00FD414E">
                        <w:rPr>
                          <w:rFonts w:ascii="Times New Roman" w:hAnsi="Times New Roman"/>
                          <w:color w:val="494949"/>
                          <w:sz w:val="26"/>
                          <w:lang w:val="ru-RU"/>
                        </w:rPr>
                        <w:t>'""</w:t>
                      </w:r>
                      <w:r w:rsidRPr="00FD414E">
                        <w:rPr>
                          <w:rFonts w:ascii="Times New Roman" w:hAnsi="Times New Roman"/>
                          <w:color w:val="494949"/>
                          <w:spacing w:val="-82"/>
                          <w:sz w:val="26"/>
                          <w:lang w:val="ru-RU"/>
                        </w:rPr>
                        <w:t>"</w:t>
                      </w:r>
                      <w:r>
                        <w:rPr>
                          <w:rFonts w:ascii="Times New Roman" w:hAnsi="Times New Roman"/>
                          <w:color w:val="494949"/>
                          <w:sz w:val="26"/>
                        </w:rPr>
                        <w:t>j</w:t>
                      </w:r>
                      <w:r w:rsidRPr="00FD414E">
                        <w:rPr>
                          <w:rFonts w:ascii="Times New Roman" w:hAnsi="Times New Roman"/>
                          <w:color w:val="494949"/>
                          <w:spacing w:val="-50"/>
                          <w:sz w:val="26"/>
                          <w:lang w:val="ru-RU"/>
                        </w:rPr>
                        <w:t xml:space="preserve"> </w:t>
                      </w:r>
                      <w:r w:rsidRPr="00FD414E">
                        <w:rPr>
                          <w:rFonts w:ascii="Times New Roman" w:hAnsi="Times New Roman"/>
                          <w:color w:val="181A1A"/>
                          <w:spacing w:val="-105"/>
                          <w:sz w:val="26"/>
                          <w:lang w:val="ru-RU"/>
                        </w:rPr>
                        <w:t>б</w:t>
                      </w:r>
                      <w:r w:rsidRPr="00FD414E">
                        <w:rPr>
                          <w:rFonts w:ascii="Times New Roman" w:hAnsi="Times New Roman"/>
                          <w:color w:val="313331"/>
                          <w:spacing w:val="-34"/>
                          <w:sz w:val="26"/>
                          <w:lang w:val="ru-RU"/>
                        </w:rPr>
                        <w:t>-</w:t>
                      </w:r>
                      <w:r w:rsidRPr="00FD414E">
                        <w:rPr>
                          <w:rFonts w:ascii="Times New Roman" w:hAnsi="Times New Roman"/>
                          <w:color w:val="181A1A"/>
                          <w:spacing w:val="-114"/>
                          <w:sz w:val="26"/>
                          <w:lang w:val="ru-RU"/>
                        </w:rPr>
                        <w:t>0</w:t>
                      </w:r>
                      <w:r w:rsidRPr="00FD414E">
                        <w:rPr>
                          <w:rFonts w:ascii="Times New Roman" w:hAnsi="Times New Roman"/>
                          <w:color w:val="494949"/>
                          <w:spacing w:val="-377"/>
                          <w:sz w:val="26"/>
                          <w:lang w:val="ru-RU"/>
                        </w:rPr>
                        <w:t>-</w:t>
                      </w:r>
                    </w:p>
                    <w:p w:rsidR="00FD414E" w:rsidRDefault="00FD414E">
                      <w:pPr>
                        <w:spacing w:before="74" w:line="294" w:lineRule="exact"/>
                        <w:rPr>
                          <w:rFonts w:ascii="Times New Roman" w:eastAsia="Times New Roman" w:hAnsi="Times New Roman" w:cs="Times New Roman"/>
                          <w:sz w:val="7"/>
                          <w:szCs w:val="7"/>
                        </w:rPr>
                      </w:pPr>
                      <w:r>
                        <w:rPr>
                          <w:rFonts w:ascii="Times New Roman" w:hAnsi="Times New Roman"/>
                          <w:color w:val="494949"/>
                          <w:sz w:val="26"/>
                        </w:rPr>
                        <w:t>j</w:t>
                      </w:r>
                      <w:r>
                        <w:rPr>
                          <w:rFonts w:ascii="Times New Roman" w:hAnsi="Times New Roman"/>
                          <w:color w:val="494949"/>
                          <w:spacing w:val="37"/>
                          <w:sz w:val="26"/>
                        </w:rPr>
                        <w:t>к</w:t>
                      </w:r>
                      <w:r>
                        <w:rPr>
                          <w:rFonts w:ascii="Times New Roman" w:hAnsi="Times New Roman"/>
                          <w:color w:val="181A1A"/>
                          <w:sz w:val="26"/>
                        </w:rPr>
                        <w:t>ачеств.</w:t>
                      </w:r>
                      <w:r>
                        <w:rPr>
                          <w:rFonts w:ascii="Times New Roman" w:hAnsi="Times New Roman"/>
                          <w:color w:val="181A1A"/>
                          <w:spacing w:val="26"/>
                          <w:sz w:val="26"/>
                        </w:rPr>
                        <w:t xml:space="preserve"> </w:t>
                      </w:r>
                      <w:r>
                        <w:rPr>
                          <w:rFonts w:ascii="Times New Roman" w:hAnsi="Times New Roman"/>
                          <w:color w:val="181A1A"/>
                          <w:sz w:val="26"/>
                        </w:rPr>
                        <w:t>Различные</w:t>
                      </w:r>
                      <w:r>
                        <w:rPr>
                          <w:rFonts w:ascii="Times New Roman" w:hAnsi="Times New Roman"/>
                          <w:color w:val="181A1A"/>
                          <w:spacing w:val="52"/>
                          <w:sz w:val="26"/>
                        </w:rPr>
                        <w:t xml:space="preserve"> </w:t>
                      </w:r>
                      <w:r>
                        <w:rPr>
                          <w:rFonts w:ascii="Times New Roman" w:hAnsi="Times New Roman"/>
                          <w:color w:val="181A1A"/>
                          <w:sz w:val="26"/>
                        </w:rPr>
                        <w:t>прыжковые</w:t>
                      </w:r>
                      <w:r>
                        <w:rPr>
                          <w:rFonts w:ascii="Times New Roman" w:hAnsi="Times New Roman"/>
                          <w:color w:val="181A1A"/>
                          <w:spacing w:val="7"/>
                          <w:sz w:val="26"/>
                        </w:rPr>
                        <w:t xml:space="preserve"> </w:t>
                      </w:r>
                      <w:r>
                        <w:rPr>
                          <w:rFonts w:ascii="Times New Roman" w:hAnsi="Times New Roman"/>
                          <w:color w:val="5D5D5D"/>
                          <w:w w:val="90"/>
                          <w:sz w:val="7"/>
                        </w:rPr>
                        <w:t>1</w:t>
                      </w:r>
                    </w:p>
                  </w:txbxContent>
                </v:textbox>
              </v:shape>
              <v:shape id="_x0000_s3855" type="#_x0000_t202" style="position:absolute;left:5904;top:1703;width:300;height:260" filled="f" stroked="f">
                <v:textbox inset="0,0,0,0">
                  <w:txbxContent>
                    <w:p w:rsidR="00FD414E" w:rsidRDefault="00FD414E">
                      <w:pPr>
                        <w:spacing w:line="260" w:lineRule="exact"/>
                        <w:rPr>
                          <w:rFonts w:ascii="Times New Roman" w:eastAsia="Times New Roman" w:hAnsi="Times New Roman" w:cs="Times New Roman"/>
                          <w:sz w:val="26"/>
                          <w:szCs w:val="26"/>
                        </w:rPr>
                      </w:pPr>
                      <w:r>
                        <w:rPr>
                          <w:rFonts w:ascii="Times New Roman"/>
                          <w:color w:val="494949"/>
                          <w:spacing w:val="-114"/>
                          <w:w w:val="435"/>
                          <w:sz w:val="26"/>
                        </w:rPr>
                        <w:t>-</w:t>
                      </w:r>
                      <w:r>
                        <w:rPr>
                          <w:rFonts w:ascii="Times New Roman"/>
                          <w:color w:val="494949"/>
                          <w:spacing w:val="-1639"/>
                          <w:w w:val="435"/>
                          <w:sz w:val="26"/>
                        </w:rPr>
                        <w:t>-</w:t>
                      </w:r>
                    </w:p>
                  </w:txbxContent>
                </v:textbox>
              </v:shape>
              <v:shape id="_x0000_s3854" type="#_x0000_t202" style="position:absolute;left:6491;top:1703;width:1327;height:260" filled="f" stroked="f">
                <v:textbox inset="0,0,0,0">
                  <w:txbxContent>
                    <w:p w:rsidR="00FD414E" w:rsidRDefault="00FD414E">
                      <w:pPr>
                        <w:spacing w:line="260" w:lineRule="exact"/>
                        <w:rPr>
                          <w:rFonts w:ascii="Times New Roman" w:eastAsia="Times New Roman" w:hAnsi="Times New Roman" w:cs="Times New Roman"/>
                          <w:sz w:val="26"/>
                          <w:szCs w:val="26"/>
                        </w:rPr>
                      </w:pPr>
                      <w:r>
                        <w:rPr>
                          <w:rFonts w:ascii="Times New Roman" w:hAnsi="Times New Roman"/>
                          <w:color w:val="494949"/>
                          <w:w w:val="110"/>
                          <w:sz w:val="26"/>
                        </w:rPr>
                        <w:t>-</w:t>
                      </w:r>
                      <w:r>
                        <w:rPr>
                          <w:rFonts w:ascii="Times New Roman" w:hAnsi="Times New Roman"/>
                          <w:color w:val="494949"/>
                          <w:spacing w:val="-47"/>
                          <w:w w:val="110"/>
                          <w:sz w:val="26"/>
                        </w:rPr>
                        <w:t>+</w:t>
                      </w:r>
                      <w:r>
                        <w:rPr>
                          <w:rFonts w:ascii="Times New Roman" w:hAnsi="Times New Roman"/>
                          <w:color w:val="181A1A"/>
                          <w:spacing w:val="-107"/>
                          <w:w w:val="110"/>
                          <w:sz w:val="26"/>
                        </w:rPr>
                        <w:t>б</w:t>
                      </w:r>
                      <w:r>
                        <w:rPr>
                          <w:rFonts w:ascii="Times New Roman" w:hAnsi="Times New Roman"/>
                          <w:color w:val="494949"/>
                          <w:spacing w:val="-45"/>
                          <w:w w:val="110"/>
                          <w:sz w:val="26"/>
                        </w:rPr>
                        <w:t>-</w:t>
                      </w:r>
                      <w:r>
                        <w:rPr>
                          <w:rFonts w:ascii="Times New Roman" w:hAnsi="Times New Roman"/>
                          <w:color w:val="181A1A"/>
                          <w:spacing w:val="-100"/>
                          <w:w w:val="110"/>
                          <w:sz w:val="26"/>
                        </w:rPr>
                        <w:t>о</w:t>
                      </w:r>
                      <w:r>
                        <w:rPr>
                          <w:rFonts w:ascii="Times New Roman" w:hAnsi="Times New Roman"/>
                          <w:color w:val="494949"/>
                          <w:spacing w:val="-49"/>
                          <w:w w:val="110"/>
                          <w:sz w:val="26"/>
                        </w:rPr>
                        <w:t>_</w:t>
                      </w:r>
                      <w:r>
                        <w:rPr>
                          <w:rFonts w:ascii="Times New Roman" w:hAnsi="Times New Roman"/>
                          <w:color w:val="181A1A"/>
                          <w:spacing w:val="-90"/>
                          <w:w w:val="110"/>
                          <w:sz w:val="26"/>
                        </w:rPr>
                        <w:t>л</w:t>
                      </w:r>
                      <w:r>
                        <w:rPr>
                          <w:rFonts w:ascii="Times New Roman" w:hAnsi="Times New Roman"/>
                          <w:color w:val="494949"/>
                          <w:spacing w:val="-49"/>
                          <w:w w:val="110"/>
                          <w:sz w:val="26"/>
                        </w:rPr>
                        <w:t>_</w:t>
                      </w:r>
                      <w:r>
                        <w:rPr>
                          <w:rFonts w:ascii="Times New Roman" w:hAnsi="Times New Roman"/>
                          <w:color w:val="181A1A"/>
                          <w:spacing w:val="-78"/>
                          <w:w w:val="110"/>
                          <w:sz w:val="26"/>
                        </w:rPr>
                        <w:t>ь</w:t>
                      </w:r>
                      <w:r>
                        <w:rPr>
                          <w:rFonts w:ascii="Times New Roman" w:hAnsi="Times New Roman"/>
                          <w:color w:val="5D5D5D"/>
                          <w:spacing w:val="-69"/>
                          <w:w w:val="110"/>
                          <w:sz w:val="26"/>
                        </w:rPr>
                        <w:t>_</w:t>
                      </w:r>
                      <w:r>
                        <w:rPr>
                          <w:rFonts w:ascii="Times New Roman" w:hAnsi="Times New Roman"/>
                          <w:color w:val="181A1A"/>
                          <w:spacing w:val="-149"/>
                          <w:w w:val="110"/>
                          <w:sz w:val="26"/>
                        </w:rPr>
                        <w:t>ш</w:t>
                      </w:r>
                      <w:r>
                        <w:rPr>
                          <w:rFonts w:ascii="Times New Roman" w:hAnsi="Times New Roman"/>
                          <w:color w:val="494949"/>
                          <w:spacing w:val="-67"/>
                          <w:w w:val="110"/>
                          <w:sz w:val="26"/>
                        </w:rPr>
                        <w:t>_</w:t>
                      </w:r>
                      <w:r>
                        <w:rPr>
                          <w:rFonts w:ascii="Times New Roman" w:hAnsi="Times New Roman"/>
                          <w:color w:val="181A1A"/>
                          <w:w w:val="110"/>
                          <w:sz w:val="26"/>
                          <w:u w:val="single" w:color="484848"/>
                        </w:rPr>
                        <w:t>а</w:t>
                      </w:r>
                      <w:r>
                        <w:rPr>
                          <w:rFonts w:ascii="Times New Roman" w:hAnsi="Times New Roman"/>
                          <w:color w:val="181A1A"/>
                          <w:spacing w:val="20"/>
                          <w:w w:val="110"/>
                          <w:sz w:val="26"/>
                        </w:rPr>
                        <w:t>я</w:t>
                      </w:r>
                      <w:r>
                        <w:rPr>
                          <w:rFonts w:ascii="Times New Roman" w:hAnsi="Times New Roman"/>
                          <w:color w:val="494949"/>
                          <w:w w:val="110"/>
                          <w:sz w:val="26"/>
                        </w:rPr>
                        <w:t>..</w:t>
                      </w:r>
                    </w:p>
                  </w:txbxContent>
                </v:textbox>
              </v:shape>
              <v:shape id="_x0000_s3853" type="#_x0000_t202" style="position:absolute;left:2;top:2422;width:7829;height:2504" filled="f" stroked="f">
                <v:textbox inset="0,0,0,0">
                  <w:txbxContent>
                    <w:p w:rsidR="00FD414E" w:rsidRPr="00FD414E" w:rsidRDefault="00FD414E">
                      <w:pPr>
                        <w:tabs>
                          <w:tab w:val="left" w:pos="5415"/>
                        </w:tabs>
                        <w:spacing w:line="265" w:lineRule="exact"/>
                        <w:ind w:left="1589"/>
                        <w:rPr>
                          <w:rFonts w:ascii="Times New Roman" w:eastAsia="Times New Roman" w:hAnsi="Times New Roman" w:cs="Times New Roman"/>
                          <w:sz w:val="26"/>
                          <w:szCs w:val="26"/>
                          <w:lang w:val="ru-RU"/>
                        </w:rPr>
                      </w:pPr>
                      <w:r>
                        <w:rPr>
                          <w:rFonts w:ascii="Times New Roman" w:hAnsi="Times New Roman"/>
                          <w:color w:val="313331"/>
                          <w:w w:val="95"/>
                          <w:sz w:val="26"/>
                        </w:rPr>
                        <w:t>j</w:t>
                      </w:r>
                      <w:r w:rsidRPr="00FD414E">
                        <w:rPr>
                          <w:rFonts w:ascii="Times New Roman" w:hAnsi="Times New Roman"/>
                          <w:color w:val="313331"/>
                          <w:w w:val="95"/>
                          <w:sz w:val="26"/>
                          <w:lang w:val="ru-RU"/>
                        </w:rPr>
                        <w:t>У</w:t>
                      </w:r>
                      <w:r w:rsidRPr="00FD414E">
                        <w:rPr>
                          <w:rFonts w:ascii="Times New Roman" w:hAnsi="Times New Roman"/>
                          <w:color w:val="313331"/>
                          <w:spacing w:val="33"/>
                          <w:w w:val="95"/>
                          <w:sz w:val="26"/>
                          <w:lang w:val="ru-RU"/>
                        </w:rPr>
                        <w:t>П</w:t>
                      </w:r>
                      <w:r w:rsidRPr="00FD414E">
                        <w:rPr>
                          <w:rFonts w:ascii="Times New Roman" w:hAnsi="Times New Roman"/>
                          <w:color w:val="181A1A"/>
                          <w:w w:val="95"/>
                          <w:sz w:val="26"/>
                          <w:lang w:val="ru-RU"/>
                        </w:rPr>
                        <w:t xml:space="preserve">ражнения, </w:t>
                      </w:r>
                      <w:r w:rsidRPr="00FD414E">
                        <w:rPr>
                          <w:rFonts w:ascii="Times New Roman" w:hAnsi="Times New Roman"/>
                          <w:color w:val="181A1A"/>
                          <w:spacing w:val="33"/>
                          <w:w w:val="95"/>
                          <w:sz w:val="26"/>
                          <w:lang w:val="ru-RU"/>
                        </w:rPr>
                        <w:t xml:space="preserve"> </w:t>
                      </w:r>
                      <w:r w:rsidRPr="00FD414E">
                        <w:rPr>
                          <w:rFonts w:ascii="Times New Roman" w:hAnsi="Times New Roman"/>
                          <w:color w:val="181A1A"/>
                          <w:w w:val="95"/>
                          <w:sz w:val="26"/>
                          <w:lang w:val="ru-RU"/>
                        </w:rPr>
                        <w:t>эстафеты,</w:t>
                      </w:r>
                      <w:r w:rsidRPr="00FD414E">
                        <w:rPr>
                          <w:rFonts w:ascii="Times New Roman" w:hAnsi="Times New Roman"/>
                          <w:color w:val="181A1A"/>
                          <w:w w:val="95"/>
                          <w:sz w:val="26"/>
                          <w:lang w:val="ru-RU"/>
                        </w:rPr>
                        <w:tab/>
                      </w:r>
                      <w:r w:rsidRPr="00FD414E">
                        <w:rPr>
                          <w:rFonts w:ascii="Times New Roman" w:hAnsi="Times New Roman"/>
                          <w:color w:val="6E6E6E"/>
                          <w:w w:val="75"/>
                          <w:sz w:val="26"/>
                          <w:lang w:val="ru-RU"/>
                        </w:rPr>
                        <w:t>·</w:t>
                      </w:r>
                    </w:p>
                    <w:p w:rsidR="00FD414E" w:rsidRPr="00FD414E" w:rsidRDefault="00FD414E">
                      <w:pPr>
                        <w:spacing w:before="7"/>
                        <w:ind w:left="1589"/>
                        <w:rPr>
                          <w:rFonts w:ascii="Times New Roman" w:eastAsia="Times New Roman" w:hAnsi="Times New Roman" w:cs="Times New Roman"/>
                          <w:sz w:val="26"/>
                          <w:szCs w:val="26"/>
                          <w:lang w:val="ru-RU"/>
                        </w:rPr>
                      </w:pPr>
                      <w:r>
                        <w:rPr>
                          <w:rFonts w:ascii="Times New Roman" w:hAnsi="Times New Roman"/>
                          <w:color w:val="494949"/>
                          <w:sz w:val="26"/>
                        </w:rPr>
                        <w:t>j</w:t>
                      </w:r>
                      <w:r w:rsidRPr="00FD414E">
                        <w:rPr>
                          <w:rFonts w:ascii="Times New Roman" w:hAnsi="Times New Roman"/>
                          <w:color w:val="494949"/>
                          <w:spacing w:val="36"/>
                          <w:sz w:val="26"/>
                          <w:lang w:val="ru-RU"/>
                        </w:rPr>
                        <w:t>у</w:t>
                      </w:r>
                      <w:r w:rsidRPr="00FD414E">
                        <w:rPr>
                          <w:rFonts w:ascii="Times New Roman" w:hAnsi="Times New Roman"/>
                          <w:color w:val="181A1A"/>
                          <w:sz w:val="26"/>
                          <w:lang w:val="ru-RU"/>
                        </w:rPr>
                        <w:t>пражнения</w:t>
                      </w:r>
                      <w:r w:rsidRPr="00FD414E">
                        <w:rPr>
                          <w:rFonts w:ascii="Times New Roman" w:hAnsi="Times New Roman"/>
                          <w:color w:val="181A1A"/>
                          <w:spacing w:val="50"/>
                          <w:sz w:val="26"/>
                          <w:lang w:val="ru-RU"/>
                        </w:rPr>
                        <w:t xml:space="preserve"> </w:t>
                      </w:r>
                      <w:r w:rsidRPr="00FD414E">
                        <w:rPr>
                          <w:rFonts w:ascii="Times New Roman" w:hAnsi="Times New Roman"/>
                          <w:color w:val="181A1A"/>
                          <w:sz w:val="26"/>
                          <w:lang w:val="ru-RU"/>
                        </w:rPr>
                        <w:t>с</w:t>
                      </w:r>
                      <w:r w:rsidRPr="00FD414E">
                        <w:rPr>
                          <w:rFonts w:ascii="Times New Roman" w:hAnsi="Times New Roman"/>
                          <w:color w:val="181A1A"/>
                          <w:spacing w:val="18"/>
                          <w:sz w:val="26"/>
                          <w:lang w:val="ru-RU"/>
                        </w:rPr>
                        <w:t xml:space="preserve"> </w:t>
                      </w:r>
                      <w:r w:rsidRPr="00FD414E">
                        <w:rPr>
                          <w:rFonts w:ascii="Times New Roman" w:hAnsi="Times New Roman"/>
                          <w:color w:val="181A1A"/>
                          <w:sz w:val="26"/>
                          <w:lang w:val="ru-RU"/>
                        </w:rPr>
                        <w:t>партнером</w:t>
                      </w:r>
                    </w:p>
                    <w:p w:rsidR="00FD414E" w:rsidRPr="00FD414E" w:rsidRDefault="00FD414E">
                      <w:pPr>
                        <w:spacing w:before="6"/>
                        <w:rPr>
                          <w:rFonts w:ascii="Times New Roman" w:eastAsia="Times New Roman" w:hAnsi="Times New Roman" w:cs="Times New Roman"/>
                          <w:b/>
                          <w:bCs/>
                          <w:sz w:val="26"/>
                          <w:szCs w:val="26"/>
                          <w:lang w:val="ru-RU"/>
                        </w:rPr>
                      </w:pPr>
                    </w:p>
                    <w:p w:rsidR="00FD414E" w:rsidRPr="00FD414E" w:rsidRDefault="00FD414E">
                      <w:pPr>
                        <w:ind w:left="1776"/>
                        <w:rPr>
                          <w:rFonts w:ascii="Arial" w:eastAsia="Arial" w:hAnsi="Arial" w:cs="Arial"/>
                          <w:sz w:val="24"/>
                          <w:szCs w:val="24"/>
                          <w:lang w:val="ru-RU"/>
                        </w:rPr>
                      </w:pPr>
                      <w:r w:rsidRPr="00FD414E">
                        <w:rPr>
                          <w:rFonts w:ascii="Times New Roman" w:hAnsi="Times New Roman"/>
                          <w:color w:val="181A1A"/>
                          <w:sz w:val="26"/>
                          <w:lang w:val="ru-RU"/>
                        </w:rPr>
                        <w:t>.Игровые</w:t>
                      </w:r>
                      <w:r w:rsidRPr="00FD414E">
                        <w:rPr>
                          <w:rFonts w:ascii="Times New Roman" w:hAnsi="Times New Roman"/>
                          <w:color w:val="181A1A"/>
                          <w:spacing w:val="26"/>
                          <w:sz w:val="26"/>
                          <w:lang w:val="ru-RU"/>
                        </w:rPr>
                        <w:t xml:space="preserve"> </w:t>
                      </w:r>
                      <w:r w:rsidRPr="00FD414E">
                        <w:rPr>
                          <w:rFonts w:ascii="Times New Roman" w:hAnsi="Times New Roman"/>
                          <w:color w:val="181A1A"/>
                          <w:sz w:val="26"/>
                          <w:lang w:val="ru-RU"/>
                        </w:rPr>
                        <w:t xml:space="preserve">упражнения. </w:t>
                      </w:r>
                      <w:r w:rsidRPr="00FD414E">
                        <w:rPr>
                          <w:rFonts w:ascii="Times New Roman" w:hAnsi="Times New Roman"/>
                          <w:color w:val="181A1A"/>
                          <w:spacing w:val="1"/>
                          <w:sz w:val="26"/>
                          <w:lang w:val="ru-RU"/>
                        </w:rPr>
                        <w:t xml:space="preserve"> </w:t>
                      </w:r>
                      <w:r w:rsidRPr="00FD414E">
                        <w:rPr>
                          <w:rFonts w:ascii="Times New Roman" w:hAnsi="Times New Roman"/>
                          <w:color w:val="181A1A"/>
                          <w:sz w:val="26"/>
                          <w:lang w:val="ru-RU"/>
                        </w:rPr>
                        <w:t>Борьба</w:t>
                      </w:r>
                      <w:r w:rsidRPr="00FD414E">
                        <w:rPr>
                          <w:rFonts w:ascii="Times New Roman" w:hAnsi="Times New Roman"/>
                          <w:color w:val="181A1A"/>
                          <w:spacing w:val="44"/>
                          <w:sz w:val="26"/>
                          <w:lang w:val="ru-RU"/>
                        </w:rPr>
                        <w:t xml:space="preserve"> </w:t>
                      </w:r>
                      <w:r w:rsidRPr="00FD414E">
                        <w:rPr>
                          <w:rFonts w:ascii="Arial" w:hAnsi="Arial"/>
                          <w:color w:val="6E6E6E"/>
                          <w:w w:val="90"/>
                          <w:sz w:val="24"/>
                          <w:lang w:val="ru-RU"/>
                        </w:rPr>
                        <w:t>1</w:t>
                      </w:r>
                    </w:p>
                    <w:p w:rsidR="00FD414E" w:rsidRPr="00FD414E" w:rsidRDefault="00FD414E">
                      <w:pPr>
                        <w:tabs>
                          <w:tab w:val="left" w:pos="4376"/>
                          <w:tab w:val="left" w:pos="6624"/>
                          <w:tab w:val="left" w:pos="7512"/>
                        </w:tabs>
                        <w:spacing w:before="89" w:line="291" w:lineRule="exact"/>
                        <w:ind w:left="1738"/>
                        <w:rPr>
                          <w:rFonts w:ascii="Times New Roman" w:eastAsia="Times New Roman" w:hAnsi="Times New Roman" w:cs="Times New Roman"/>
                          <w:sz w:val="18"/>
                          <w:szCs w:val="18"/>
                          <w:lang w:val="ru-RU"/>
                        </w:rPr>
                      </w:pPr>
                      <w:r w:rsidRPr="00FD414E">
                        <w:rPr>
                          <w:rFonts w:ascii="Arial" w:hAnsi="Arial"/>
                          <w:color w:val="181A1A"/>
                          <w:w w:val="110"/>
                          <w:sz w:val="25"/>
                          <w:lang w:val="ru-RU"/>
                        </w:rPr>
                        <w:t>а</w:t>
                      </w:r>
                      <w:r w:rsidRPr="00FD414E">
                        <w:rPr>
                          <w:rFonts w:ascii="Arial" w:hAnsi="Arial"/>
                          <w:color w:val="181A1A"/>
                          <w:spacing w:val="-28"/>
                          <w:w w:val="110"/>
                          <w:sz w:val="25"/>
                          <w:lang w:val="ru-RU"/>
                        </w:rPr>
                        <w:t xml:space="preserve"> </w:t>
                      </w:r>
                      <w:r w:rsidRPr="00FD414E">
                        <w:rPr>
                          <w:rFonts w:ascii="Times New Roman" w:hAnsi="Times New Roman"/>
                          <w:color w:val="181A1A"/>
                          <w:w w:val="110"/>
                          <w:sz w:val="26"/>
                          <w:lang w:val="ru-RU"/>
                        </w:rPr>
                        <w:t>мя</w:t>
                      </w:r>
                      <w:r w:rsidRPr="00FD414E">
                        <w:rPr>
                          <w:rFonts w:ascii="Times New Roman" w:hAnsi="Times New Roman"/>
                          <w:color w:val="181A1A"/>
                          <w:spacing w:val="31"/>
                          <w:w w:val="110"/>
                          <w:sz w:val="26"/>
                          <w:lang w:val="ru-RU"/>
                        </w:rPr>
                        <w:t>ч</w:t>
                      </w:r>
                      <w:r w:rsidRPr="00FD414E">
                        <w:rPr>
                          <w:rFonts w:ascii="Arial" w:hAnsi="Arial"/>
                          <w:color w:val="A0A0A0"/>
                          <w:w w:val="110"/>
                          <w:sz w:val="25"/>
                          <w:lang w:val="ru-RU"/>
                        </w:rPr>
                        <w:t>.</w:t>
                      </w:r>
                      <w:r w:rsidRPr="00FD414E">
                        <w:rPr>
                          <w:rFonts w:ascii="Arial" w:hAnsi="Arial"/>
                          <w:color w:val="A0A0A0"/>
                          <w:spacing w:val="-56"/>
                          <w:w w:val="110"/>
                          <w:sz w:val="25"/>
                          <w:lang w:val="ru-RU"/>
                        </w:rPr>
                        <w:t xml:space="preserve"> </w:t>
                      </w:r>
                      <w:r w:rsidRPr="00FD414E">
                        <w:rPr>
                          <w:rFonts w:ascii="Arial" w:hAnsi="Arial"/>
                          <w:color w:val="181A1A"/>
                          <w:w w:val="110"/>
                          <w:sz w:val="25"/>
                          <w:lang w:val="ru-RU"/>
                        </w:rPr>
                        <w:t>4х</w:t>
                      </w:r>
                      <w:r w:rsidRPr="00FD414E">
                        <w:rPr>
                          <w:rFonts w:ascii="Arial" w:hAnsi="Arial"/>
                          <w:color w:val="181A1A"/>
                          <w:spacing w:val="-3"/>
                          <w:w w:val="110"/>
                          <w:sz w:val="25"/>
                          <w:lang w:val="ru-RU"/>
                        </w:rPr>
                        <w:t>3</w:t>
                      </w:r>
                      <w:r w:rsidRPr="00FD414E">
                        <w:rPr>
                          <w:rFonts w:ascii="Arial" w:hAnsi="Arial"/>
                          <w:color w:val="181A1A"/>
                          <w:w w:val="110"/>
                          <w:sz w:val="25"/>
                          <w:lang w:val="ru-RU"/>
                        </w:rPr>
                        <w:t>,</w:t>
                      </w:r>
                      <w:r w:rsidRPr="00FD414E">
                        <w:rPr>
                          <w:rFonts w:ascii="Arial" w:hAnsi="Arial"/>
                          <w:color w:val="181A1A"/>
                          <w:spacing w:val="-56"/>
                          <w:w w:val="110"/>
                          <w:sz w:val="25"/>
                          <w:lang w:val="ru-RU"/>
                        </w:rPr>
                        <w:t xml:space="preserve"> </w:t>
                      </w:r>
                      <w:r w:rsidRPr="00FD414E">
                        <w:rPr>
                          <w:rFonts w:ascii="Times New Roman" w:hAnsi="Times New Roman"/>
                          <w:color w:val="181A1A"/>
                          <w:w w:val="110"/>
                          <w:sz w:val="26"/>
                          <w:lang w:val="ru-RU"/>
                        </w:rPr>
                        <w:t>З)(</w:t>
                      </w:r>
                      <w:r w:rsidRPr="00FD414E">
                        <w:rPr>
                          <w:rFonts w:ascii="Times New Roman" w:hAnsi="Times New Roman"/>
                          <w:color w:val="181A1A"/>
                          <w:w w:val="110"/>
                          <w:sz w:val="26"/>
                          <w:lang w:val="ru-RU"/>
                        </w:rPr>
                        <w:tab/>
                      </w:r>
                      <w:r w:rsidRPr="00FD414E">
                        <w:rPr>
                          <w:rFonts w:ascii="Arial" w:hAnsi="Arial"/>
                          <w:color w:val="B3B3B3"/>
                          <w:w w:val="60"/>
                          <w:sz w:val="25"/>
                          <w:lang w:val="ru-RU"/>
                        </w:rPr>
                        <w:t>··</w:t>
                      </w:r>
                      <w:r w:rsidRPr="00FD414E">
                        <w:rPr>
                          <w:rFonts w:ascii="Arial" w:hAnsi="Arial"/>
                          <w:color w:val="B3B3B3"/>
                          <w:spacing w:val="21"/>
                          <w:w w:val="60"/>
                          <w:sz w:val="25"/>
                          <w:lang w:val="ru-RU"/>
                        </w:rPr>
                        <w:t xml:space="preserve"> </w:t>
                      </w:r>
                      <w:r w:rsidRPr="00FD414E">
                        <w:rPr>
                          <w:rFonts w:ascii="Arial" w:hAnsi="Arial"/>
                          <w:color w:val="B3B3B3"/>
                          <w:spacing w:val="-15"/>
                          <w:sz w:val="25"/>
                          <w:lang w:val="ru-RU"/>
                        </w:rPr>
                        <w:t>·</w:t>
                      </w:r>
                      <w:r w:rsidRPr="00FD414E">
                        <w:rPr>
                          <w:rFonts w:ascii="Arial" w:hAnsi="Arial"/>
                          <w:color w:val="B3B3B3"/>
                          <w:spacing w:val="3"/>
                          <w:sz w:val="25"/>
                          <w:lang w:val="ru-RU"/>
                        </w:rPr>
                        <w:t>·</w:t>
                      </w:r>
                      <w:r w:rsidRPr="00FD414E">
                        <w:rPr>
                          <w:rFonts w:ascii="Arial" w:hAnsi="Arial"/>
                          <w:color w:val="494949"/>
                          <w:sz w:val="25"/>
                          <w:lang w:val="ru-RU"/>
                        </w:rPr>
                        <w:t>·</w:t>
                      </w:r>
                      <w:r w:rsidRPr="00FD414E">
                        <w:rPr>
                          <w:rFonts w:ascii="Arial" w:hAnsi="Arial"/>
                          <w:color w:val="494949"/>
                          <w:spacing w:val="-17"/>
                          <w:sz w:val="25"/>
                          <w:lang w:val="ru-RU"/>
                        </w:rPr>
                        <w:t xml:space="preserve"> </w:t>
                      </w:r>
                      <w:r w:rsidRPr="00FD414E">
                        <w:rPr>
                          <w:rFonts w:ascii="Arial" w:hAnsi="Arial"/>
                          <w:color w:val="494949"/>
                          <w:spacing w:val="-9"/>
                          <w:w w:val="110"/>
                          <w:sz w:val="25"/>
                          <w:lang w:val="ru-RU"/>
                        </w:rPr>
                        <w:t>-</w:t>
                      </w:r>
                      <w:r w:rsidRPr="00FD414E">
                        <w:rPr>
                          <w:rFonts w:ascii="Arial" w:hAnsi="Arial"/>
                          <w:color w:val="494949"/>
                          <w:w w:val="110"/>
                          <w:sz w:val="25"/>
                          <w:lang w:val="ru-RU"/>
                        </w:rPr>
                        <w:t>.....</w:t>
                      </w:r>
                      <w:r w:rsidRPr="00FD414E">
                        <w:rPr>
                          <w:rFonts w:ascii="Arial" w:hAnsi="Arial"/>
                          <w:color w:val="494949"/>
                          <w:spacing w:val="-135"/>
                          <w:w w:val="110"/>
                          <w:sz w:val="25"/>
                          <w:lang w:val="ru-RU"/>
                        </w:rPr>
                        <w:t>+</w:t>
                      </w:r>
                      <w:r w:rsidRPr="00FD414E">
                        <w:rPr>
                          <w:rFonts w:ascii="Arial" w:hAnsi="Arial"/>
                          <w:color w:val="494949"/>
                          <w:spacing w:val="-102"/>
                          <w:w w:val="110"/>
                          <w:sz w:val="25"/>
                          <w:lang w:val="ru-RU"/>
                        </w:rPr>
                        <w:t>7</w:t>
                      </w:r>
                      <w:r w:rsidRPr="00FD414E">
                        <w:rPr>
                          <w:rFonts w:ascii="Arial" w:hAnsi="Arial"/>
                          <w:color w:val="494949"/>
                          <w:spacing w:val="-11"/>
                          <w:w w:val="110"/>
                          <w:sz w:val="25"/>
                          <w:lang w:val="ru-RU"/>
                        </w:rPr>
                        <w:t>-</w:t>
                      </w:r>
                      <w:r w:rsidRPr="00FD414E">
                        <w:rPr>
                          <w:rFonts w:ascii="Arial" w:hAnsi="Arial"/>
                          <w:color w:val="494949"/>
                          <w:spacing w:val="-72"/>
                          <w:w w:val="110"/>
                          <w:sz w:val="25"/>
                          <w:lang w:val="ru-RU"/>
                        </w:rPr>
                        <w:t>_</w:t>
                      </w:r>
                      <w:r w:rsidRPr="00FD414E">
                        <w:rPr>
                          <w:rFonts w:ascii="Arial" w:hAnsi="Arial"/>
                          <w:color w:val="181A1A"/>
                          <w:spacing w:val="-52"/>
                          <w:w w:val="110"/>
                          <w:sz w:val="25"/>
                          <w:lang w:val="ru-RU"/>
                        </w:rPr>
                        <w:t>5</w:t>
                      </w:r>
                      <w:r w:rsidRPr="00FD414E">
                        <w:rPr>
                          <w:rFonts w:ascii="Arial" w:hAnsi="Arial"/>
                          <w:color w:val="181A1A"/>
                          <w:spacing w:val="-52"/>
                          <w:w w:val="110"/>
                          <w:sz w:val="25"/>
                          <w:u w:val="single" w:color="484848"/>
                          <w:lang w:val="ru-RU"/>
                        </w:rPr>
                        <w:tab/>
                      </w:r>
                      <w:r w:rsidRPr="00FD414E">
                        <w:rPr>
                          <w:rFonts w:ascii="Times New Roman" w:hAnsi="Times New Roman"/>
                          <w:color w:val="494949"/>
                          <w:w w:val="165"/>
                          <w:sz w:val="18"/>
                          <w:lang w:val="ru-RU"/>
                        </w:rPr>
                        <w:t>-+---</w:t>
                      </w:r>
                      <w:r w:rsidRPr="00FD414E">
                        <w:rPr>
                          <w:rFonts w:ascii="Times New Roman" w:hAnsi="Times New Roman"/>
                          <w:color w:val="494949"/>
                          <w:w w:val="165"/>
                          <w:sz w:val="18"/>
                          <w:lang w:val="ru-RU"/>
                        </w:rPr>
                        <w:tab/>
                      </w:r>
                      <w:r w:rsidRPr="00FD414E">
                        <w:rPr>
                          <w:rFonts w:ascii="Times New Roman" w:hAnsi="Times New Roman"/>
                          <w:color w:val="494949"/>
                          <w:w w:val="75"/>
                          <w:sz w:val="18"/>
                          <w:lang w:val="ru-RU"/>
                        </w:rPr>
                        <w:t>........;</w:t>
                      </w:r>
                    </w:p>
                    <w:p w:rsidR="00FD414E" w:rsidRPr="00FD414E" w:rsidRDefault="00FD414E">
                      <w:pPr>
                        <w:tabs>
                          <w:tab w:val="left" w:pos="1651"/>
                        </w:tabs>
                        <w:spacing w:line="291" w:lineRule="exact"/>
                        <w:rPr>
                          <w:rFonts w:ascii="Times New Roman" w:eastAsia="Times New Roman" w:hAnsi="Times New Roman" w:cs="Times New Roman"/>
                          <w:sz w:val="26"/>
                          <w:szCs w:val="26"/>
                          <w:lang w:val="ru-RU"/>
                        </w:rPr>
                      </w:pPr>
                      <w:r w:rsidRPr="00FD414E">
                        <w:rPr>
                          <w:rFonts w:ascii="Times New Roman" w:hAnsi="Times New Roman"/>
                          <w:color w:val="B3B3B3"/>
                          <w:spacing w:val="-6"/>
                          <w:w w:val="105"/>
                          <w:sz w:val="26"/>
                          <w:lang w:val="ru-RU"/>
                        </w:rPr>
                        <w:t>;</w:t>
                      </w:r>
                      <w:r w:rsidRPr="00FD414E">
                        <w:rPr>
                          <w:rFonts w:ascii="Times New Roman" w:hAnsi="Times New Roman"/>
                          <w:color w:val="313331"/>
                          <w:w w:val="105"/>
                          <w:sz w:val="26"/>
                          <w:lang w:val="ru-RU"/>
                        </w:rPr>
                        <w:t>с</w:t>
                      </w:r>
                      <w:r w:rsidRPr="00FD414E">
                        <w:rPr>
                          <w:rFonts w:ascii="Times New Roman" w:hAnsi="Times New Roman"/>
                          <w:color w:val="313331"/>
                          <w:spacing w:val="-5"/>
                          <w:w w:val="105"/>
                          <w:sz w:val="26"/>
                          <w:lang w:val="ru-RU"/>
                        </w:rPr>
                        <w:t>р</w:t>
                      </w:r>
                      <w:r w:rsidRPr="00FD414E">
                        <w:rPr>
                          <w:rFonts w:ascii="Times New Roman" w:hAnsi="Times New Roman"/>
                          <w:color w:val="181A1A"/>
                          <w:w w:val="105"/>
                          <w:sz w:val="26"/>
                          <w:lang w:val="ru-RU"/>
                        </w:rPr>
                        <w:t>еда</w:t>
                      </w:r>
                      <w:r w:rsidRPr="00FD414E">
                        <w:rPr>
                          <w:rFonts w:ascii="Times New Roman" w:hAnsi="Times New Roman"/>
                          <w:color w:val="181A1A"/>
                          <w:w w:val="105"/>
                          <w:sz w:val="26"/>
                          <w:lang w:val="ru-RU"/>
                        </w:rPr>
                        <w:tab/>
                      </w:r>
                      <w:r w:rsidRPr="00FD414E">
                        <w:rPr>
                          <w:rFonts w:ascii="Arial" w:hAnsi="Arial"/>
                          <w:color w:val="313331"/>
                          <w:spacing w:val="-23"/>
                          <w:w w:val="110"/>
                          <w:sz w:val="25"/>
                          <w:lang w:val="ru-RU"/>
                        </w:rPr>
                        <w:t>!</w:t>
                      </w:r>
                      <w:r w:rsidRPr="00FD414E">
                        <w:rPr>
                          <w:rFonts w:ascii="Times New Roman" w:hAnsi="Times New Roman"/>
                          <w:color w:val="181A1A"/>
                          <w:w w:val="110"/>
                          <w:sz w:val="26"/>
                          <w:lang w:val="ru-RU"/>
                        </w:rPr>
                        <w:t>.Теоретическое</w:t>
                      </w:r>
                      <w:r w:rsidRPr="00FD414E">
                        <w:rPr>
                          <w:rFonts w:ascii="Times New Roman" w:hAnsi="Times New Roman"/>
                          <w:color w:val="181A1A"/>
                          <w:spacing w:val="25"/>
                          <w:w w:val="110"/>
                          <w:sz w:val="26"/>
                          <w:lang w:val="ru-RU"/>
                        </w:rPr>
                        <w:t xml:space="preserve"> </w:t>
                      </w:r>
                      <w:r w:rsidRPr="00FD414E">
                        <w:rPr>
                          <w:rFonts w:ascii="Times New Roman" w:hAnsi="Times New Roman"/>
                          <w:color w:val="181A1A"/>
                          <w:w w:val="110"/>
                          <w:sz w:val="26"/>
                          <w:lang w:val="ru-RU"/>
                        </w:rPr>
                        <w:t>занятие</w:t>
                      </w:r>
                      <w:r w:rsidRPr="00FD414E">
                        <w:rPr>
                          <w:rFonts w:ascii="Times New Roman" w:hAnsi="Times New Roman"/>
                          <w:color w:val="181A1A"/>
                          <w:spacing w:val="17"/>
                          <w:w w:val="110"/>
                          <w:sz w:val="26"/>
                          <w:lang w:val="ru-RU"/>
                        </w:rPr>
                        <w:t xml:space="preserve"> </w:t>
                      </w:r>
                      <w:r w:rsidRPr="00FD414E">
                        <w:rPr>
                          <w:rFonts w:ascii="Times New Roman" w:hAnsi="Times New Roman"/>
                          <w:color w:val="181A1A"/>
                          <w:w w:val="110"/>
                          <w:sz w:val="26"/>
                          <w:lang w:val="ru-RU"/>
                        </w:rPr>
                        <w:t>-</w:t>
                      </w:r>
                    </w:p>
                    <w:p w:rsidR="00FD414E" w:rsidRPr="00FD414E" w:rsidRDefault="00FD414E">
                      <w:pPr>
                        <w:spacing w:before="17"/>
                        <w:ind w:left="1771" w:hanging="20"/>
                        <w:rPr>
                          <w:rFonts w:ascii="Times New Roman" w:eastAsia="Times New Roman" w:hAnsi="Times New Roman" w:cs="Times New Roman"/>
                          <w:sz w:val="26"/>
                          <w:szCs w:val="26"/>
                          <w:lang w:val="ru-RU"/>
                        </w:rPr>
                      </w:pPr>
                      <w:r w:rsidRPr="00FD414E">
                        <w:rPr>
                          <w:rFonts w:ascii="Times New Roman" w:hAnsi="Times New Roman"/>
                          <w:color w:val="181A1A"/>
                          <w:w w:val="105"/>
                          <w:sz w:val="26"/>
                          <w:lang w:val="ru-RU"/>
                        </w:rPr>
                        <w:t>огласно</w:t>
                      </w:r>
                      <w:r w:rsidRPr="00FD414E">
                        <w:rPr>
                          <w:rFonts w:ascii="Times New Roman" w:hAnsi="Times New Roman"/>
                          <w:color w:val="181A1A"/>
                          <w:spacing w:val="-24"/>
                          <w:w w:val="105"/>
                          <w:sz w:val="26"/>
                          <w:lang w:val="ru-RU"/>
                        </w:rPr>
                        <w:t xml:space="preserve"> </w:t>
                      </w:r>
                      <w:r w:rsidRPr="00FD414E">
                        <w:rPr>
                          <w:rFonts w:ascii="Times New Roman" w:hAnsi="Times New Roman"/>
                          <w:color w:val="181A1A"/>
                          <w:w w:val="105"/>
                          <w:sz w:val="26"/>
                          <w:lang w:val="ru-RU"/>
                        </w:rPr>
                        <w:t>тематическому</w:t>
                      </w:r>
                    </w:p>
                    <w:p w:rsidR="00FD414E" w:rsidRPr="00FD414E" w:rsidRDefault="00FD414E">
                      <w:pPr>
                        <w:spacing w:before="46" w:line="294" w:lineRule="exact"/>
                        <w:ind w:left="1771"/>
                        <w:rPr>
                          <w:rFonts w:ascii="Times New Roman" w:eastAsia="Times New Roman" w:hAnsi="Times New Roman" w:cs="Times New Roman"/>
                          <w:sz w:val="26"/>
                          <w:szCs w:val="26"/>
                          <w:lang w:val="ru-RU"/>
                        </w:rPr>
                      </w:pPr>
                      <w:r w:rsidRPr="00FD414E">
                        <w:rPr>
                          <w:rFonts w:ascii="Times New Roman" w:hAnsi="Times New Roman"/>
                          <w:color w:val="181A1A"/>
                          <w:w w:val="105"/>
                          <w:sz w:val="26"/>
                          <w:lang w:val="ru-RU"/>
                        </w:rPr>
                        <w:t>ланированию</w:t>
                      </w:r>
                    </w:p>
                  </w:txbxContent>
                </v:textbox>
              </v:shape>
              <v:shape id="_x0000_s3852" type="#_x0000_t202" style="position:absolute;left:7;top:5418;width:5002;height:200" filled="f" stroked="f">
                <v:textbox inset="0,0,0,0">
                  <w:txbxContent>
                    <w:p w:rsidR="00FD414E" w:rsidRDefault="00FD414E">
                      <w:pPr>
                        <w:tabs>
                          <w:tab w:val="left" w:pos="5001"/>
                        </w:tabs>
                        <w:spacing w:line="200" w:lineRule="exact"/>
                        <w:rPr>
                          <w:rFonts w:ascii="Courier New" w:eastAsia="Courier New" w:hAnsi="Courier New" w:cs="Courier New"/>
                          <w:sz w:val="20"/>
                          <w:szCs w:val="20"/>
                        </w:rPr>
                      </w:pPr>
                      <w:r>
                        <w:rPr>
                          <w:rFonts w:ascii="Courier New"/>
                          <w:color w:val="494949"/>
                          <w:sz w:val="20"/>
                          <w:u w:val="single" w:color="545454"/>
                        </w:rPr>
                        <w:t xml:space="preserve"> </w:t>
                      </w:r>
                      <w:r>
                        <w:rPr>
                          <w:rFonts w:ascii="Courier New"/>
                          <w:color w:val="494949"/>
                          <w:sz w:val="20"/>
                          <w:u w:val="single" w:color="545454"/>
                        </w:rPr>
                        <w:tab/>
                      </w:r>
                    </w:p>
                  </w:txbxContent>
                </v:textbox>
              </v:shape>
              <v:shape id="_x0000_s3851" type="#_x0000_t202" style="position:absolute;left:1784;top:5255;width:2302;height:260" filled="f" stroked="f">
                <v:textbox inset="0,0,0,0">
                  <w:txbxContent>
                    <w:p w:rsidR="00FD414E" w:rsidRDefault="00FD414E">
                      <w:pPr>
                        <w:spacing w:line="260" w:lineRule="exact"/>
                        <w:rPr>
                          <w:rFonts w:ascii="Times New Roman" w:eastAsia="Times New Roman" w:hAnsi="Times New Roman" w:cs="Times New Roman"/>
                          <w:sz w:val="26"/>
                          <w:szCs w:val="26"/>
                        </w:rPr>
                      </w:pPr>
                      <w:r>
                        <w:rPr>
                          <w:rFonts w:ascii="Times New Roman" w:hAnsi="Times New Roman"/>
                          <w:color w:val="181A1A"/>
                          <w:w w:val="105"/>
                          <w:sz w:val="26"/>
                        </w:rPr>
                        <w:t>.Развитие</w:t>
                      </w:r>
                      <w:r>
                        <w:rPr>
                          <w:rFonts w:ascii="Times New Roman" w:hAnsi="Times New Roman"/>
                          <w:color w:val="181A1A"/>
                          <w:spacing w:val="-24"/>
                          <w:w w:val="105"/>
                          <w:sz w:val="26"/>
                        </w:rPr>
                        <w:t xml:space="preserve"> </w:t>
                      </w:r>
                      <w:r>
                        <w:rPr>
                          <w:rFonts w:ascii="Times New Roman" w:hAnsi="Times New Roman"/>
                          <w:color w:val="181A1A"/>
                          <w:w w:val="105"/>
                          <w:sz w:val="26"/>
                        </w:rPr>
                        <w:t>ловкости.</w:t>
                      </w:r>
                    </w:p>
                  </w:txbxContent>
                </v:textbox>
              </v:shape>
              <v:shape id="_x0000_s3850" type="#_x0000_t202" style="position:absolute;left:5188;top:4004;width:951;height:1614" filled="f" stroked="f">
                <v:textbox inset="0,0,0,0">
                  <w:txbxContent>
                    <w:p w:rsidR="00FD414E" w:rsidRDefault="00FD414E">
                      <w:pPr>
                        <w:spacing w:line="265" w:lineRule="exact"/>
                        <w:ind w:left="229"/>
                        <w:rPr>
                          <w:rFonts w:ascii="Times New Roman" w:eastAsia="Times New Roman" w:hAnsi="Times New Roman" w:cs="Times New Roman"/>
                          <w:sz w:val="26"/>
                          <w:szCs w:val="26"/>
                        </w:rPr>
                      </w:pPr>
                      <w:r>
                        <w:rPr>
                          <w:rFonts w:ascii="Times New Roman"/>
                          <w:color w:val="494949"/>
                          <w:spacing w:val="2"/>
                          <w:w w:val="85"/>
                          <w:sz w:val="26"/>
                        </w:rPr>
                        <w:t>14</w:t>
                      </w:r>
                      <w:r>
                        <w:rPr>
                          <w:rFonts w:ascii="Times New Roman"/>
                          <w:color w:val="181A1A"/>
                          <w:spacing w:val="1"/>
                          <w:w w:val="85"/>
                          <w:sz w:val="26"/>
                        </w:rPr>
                        <w:t>5</w:t>
                      </w:r>
                    </w:p>
                    <w:p w:rsidR="00FD414E" w:rsidRDefault="00FD414E">
                      <w:pPr>
                        <w:spacing w:before="72"/>
                        <w:ind w:left="229"/>
                        <w:rPr>
                          <w:rFonts w:ascii="Arial" w:eastAsia="Arial" w:hAnsi="Arial" w:cs="Arial"/>
                          <w:sz w:val="20"/>
                          <w:szCs w:val="20"/>
                        </w:rPr>
                      </w:pPr>
                      <w:r>
                        <w:rPr>
                          <w:rFonts w:ascii="Arial"/>
                          <w:color w:val="6E6E6E"/>
                          <w:w w:val="60"/>
                          <w:sz w:val="20"/>
                        </w:rPr>
                        <w:t>1</w:t>
                      </w:r>
                    </w:p>
                    <w:p w:rsidR="00FD414E" w:rsidRDefault="00FD414E">
                      <w:pPr>
                        <w:spacing w:before="78"/>
                        <w:ind w:left="229"/>
                        <w:rPr>
                          <w:rFonts w:ascii="Times New Roman" w:eastAsia="Times New Roman" w:hAnsi="Times New Roman" w:cs="Times New Roman"/>
                          <w:sz w:val="24"/>
                          <w:szCs w:val="24"/>
                        </w:rPr>
                      </w:pPr>
                      <w:r>
                        <w:rPr>
                          <w:rFonts w:ascii="Times New Roman"/>
                          <w:color w:val="5D5D5D"/>
                          <w:w w:val="60"/>
                          <w:sz w:val="24"/>
                        </w:rPr>
                        <w:t>1</w:t>
                      </w:r>
                    </w:p>
                    <w:p w:rsidR="00FD414E" w:rsidRDefault="00FD414E">
                      <w:pPr>
                        <w:spacing w:before="158" w:line="222" w:lineRule="exact"/>
                        <w:ind w:left="229"/>
                        <w:rPr>
                          <w:rFonts w:ascii="Arial" w:eastAsia="Arial" w:hAnsi="Arial" w:cs="Arial"/>
                          <w:sz w:val="20"/>
                          <w:szCs w:val="20"/>
                        </w:rPr>
                      </w:pPr>
                      <w:r>
                        <w:rPr>
                          <w:rFonts w:ascii="Arial"/>
                          <w:color w:val="5D5D5D"/>
                          <w:w w:val="90"/>
                          <w:sz w:val="20"/>
                        </w:rPr>
                        <w:t>j</w:t>
                      </w:r>
                    </w:p>
                    <w:p w:rsidR="00FD414E" w:rsidRDefault="00FD414E">
                      <w:pPr>
                        <w:spacing w:line="99" w:lineRule="exact"/>
                        <w:ind w:left="244"/>
                        <w:rPr>
                          <w:rFonts w:ascii="Times New Roman" w:eastAsia="Times New Roman" w:hAnsi="Times New Roman" w:cs="Times New Roman"/>
                          <w:sz w:val="10"/>
                          <w:szCs w:val="10"/>
                        </w:rPr>
                      </w:pPr>
                      <w:r>
                        <w:rPr>
                          <w:rFonts w:ascii="Times New Roman"/>
                          <w:color w:val="5D5D5D"/>
                          <w:w w:val="80"/>
                          <w:sz w:val="10"/>
                        </w:rPr>
                        <w:t>1</w:t>
                      </w:r>
                    </w:p>
                    <w:p w:rsidR="00FD414E" w:rsidRDefault="00FD414E">
                      <w:pPr>
                        <w:tabs>
                          <w:tab w:val="left" w:pos="555"/>
                        </w:tabs>
                        <w:spacing w:line="212" w:lineRule="exact"/>
                        <w:jc w:val="center"/>
                        <w:rPr>
                          <w:rFonts w:ascii="Courier New" w:eastAsia="Courier New" w:hAnsi="Courier New" w:cs="Courier New"/>
                          <w:sz w:val="20"/>
                          <w:szCs w:val="20"/>
                        </w:rPr>
                      </w:pPr>
                      <w:r>
                        <w:rPr>
                          <w:rFonts w:ascii="Courier New" w:hAnsi="Courier New"/>
                          <w:color w:val="494949"/>
                          <w:w w:val="50"/>
                          <w:sz w:val="20"/>
                        </w:rPr>
                        <w:t>_.</w:t>
                      </w:r>
                      <w:r>
                        <w:rPr>
                          <w:rFonts w:ascii="Courier New" w:hAnsi="Courier New"/>
                          <w:color w:val="494949"/>
                          <w:spacing w:val="-11"/>
                          <w:w w:val="50"/>
                          <w:sz w:val="20"/>
                        </w:rPr>
                        <w:t>,</w:t>
                      </w:r>
                      <w:r>
                        <w:rPr>
                          <w:rFonts w:ascii="Courier New" w:hAnsi="Courier New"/>
                          <w:color w:val="6E6E6E"/>
                          <w:spacing w:val="-54"/>
                          <w:w w:val="50"/>
                          <w:sz w:val="20"/>
                        </w:rPr>
                        <w:t>·</w:t>
                      </w:r>
                      <w:r>
                        <w:rPr>
                          <w:rFonts w:ascii="Courier New" w:hAnsi="Courier New"/>
                          <w:color w:val="494949"/>
                          <w:w w:val="50"/>
                          <w:sz w:val="20"/>
                        </w:rPr>
                        <w:t>,</w:t>
                      </w:r>
                      <w:r>
                        <w:rPr>
                          <w:rFonts w:ascii="Courier New" w:hAnsi="Courier New"/>
                          <w:color w:val="494949"/>
                          <w:spacing w:val="-32"/>
                          <w:w w:val="50"/>
                          <w:sz w:val="20"/>
                        </w:rPr>
                        <w:t>.</w:t>
                      </w:r>
                      <w:r>
                        <w:rPr>
                          <w:rFonts w:ascii="Courier New" w:hAnsi="Courier New"/>
                          <w:color w:val="6E6E6E"/>
                          <w:w w:val="50"/>
                          <w:sz w:val="20"/>
                        </w:rPr>
                        <w:t>!</w:t>
                      </w:r>
                      <w:r>
                        <w:rPr>
                          <w:rFonts w:ascii="Courier New" w:hAnsi="Courier New"/>
                          <w:color w:val="6E6E6E"/>
                          <w:w w:val="50"/>
                          <w:sz w:val="20"/>
                        </w:rPr>
                        <w:tab/>
                      </w:r>
                      <w:r>
                        <w:rPr>
                          <w:rFonts w:ascii="Courier New" w:hAnsi="Courier New"/>
                          <w:color w:val="6E6E6E"/>
                          <w:w w:val="310"/>
                          <w:sz w:val="20"/>
                        </w:rPr>
                        <w:t>-</w:t>
                      </w:r>
                    </w:p>
                  </w:txbxContent>
                </v:textbox>
              </v:shape>
              <v:shape id="_x0000_s3849" type="#_x0000_t202" style="position:absolute;left:6912;top:4009;width:509;height:260" filled="f" stroked="f">
                <v:textbox inset="0,0,0,0">
                  <w:txbxContent>
                    <w:p w:rsidR="00FD414E" w:rsidRDefault="00FD414E">
                      <w:pPr>
                        <w:spacing w:line="260" w:lineRule="exact"/>
                        <w:rPr>
                          <w:rFonts w:ascii="Times New Roman" w:eastAsia="Times New Roman" w:hAnsi="Times New Roman" w:cs="Times New Roman"/>
                          <w:sz w:val="26"/>
                          <w:szCs w:val="26"/>
                        </w:rPr>
                      </w:pPr>
                      <w:r>
                        <w:rPr>
                          <w:rFonts w:ascii="Times New Roman" w:hAnsi="Times New Roman"/>
                          <w:color w:val="181A1A"/>
                          <w:w w:val="105"/>
                          <w:sz w:val="26"/>
                        </w:rPr>
                        <w:t>алая</w:t>
                      </w:r>
                    </w:p>
                  </w:txbxContent>
                </v:textbox>
              </v:shape>
              <v:shape id="_x0000_s3848" type="#_x0000_t202" style="position:absolute;left:6577;top:5418;width:555;height:200" filled="f" stroked="f">
                <v:textbox inset="0,0,0,0">
                  <w:txbxContent>
                    <w:p w:rsidR="00FD414E" w:rsidRDefault="00FD414E">
                      <w:pPr>
                        <w:spacing w:line="200" w:lineRule="exact"/>
                        <w:rPr>
                          <w:rFonts w:ascii="Courier New" w:eastAsia="Courier New" w:hAnsi="Courier New" w:cs="Courier New"/>
                          <w:sz w:val="20"/>
                          <w:szCs w:val="20"/>
                        </w:rPr>
                      </w:pPr>
                      <w:r>
                        <w:rPr>
                          <w:rFonts w:ascii="Courier New"/>
                          <w:color w:val="494949"/>
                          <w:w w:val="65"/>
                          <w:sz w:val="20"/>
                        </w:rPr>
                        <w:t>"""'-""</w:t>
                      </w:r>
                    </w:p>
                  </w:txbxContent>
                </v:textbox>
              </v:shape>
            </v:group>
            <w10:anchorlock/>
          </v:group>
        </w:pict>
      </w:r>
    </w:p>
    <w:p w:rsidR="00B663C6" w:rsidRDefault="00B663C6">
      <w:pPr>
        <w:spacing w:line="200" w:lineRule="atLeast"/>
        <w:rPr>
          <w:rFonts w:ascii="Times New Roman" w:eastAsia="Times New Roman" w:hAnsi="Times New Roman" w:cs="Times New Roman"/>
          <w:sz w:val="20"/>
          <w:szCs w:val="20"/>
        </w:rPr>
        <w:sectPr w:rsidR="00B663C6">
          <w:type w:val="continuous"/>
          <w:pgSz w:w="11910" w:h="16840"/>
          <w:pgMar w:top="1120" w:right="1680" w:bottom="280" w:left="1100" w:header="720" w:footer="720" w:gutter="0"/>
          <w:cols w:space="720"/>
        </w:sectPr>
      </w:pPr>
    </w:p>
    <w:p w:rsidR="00B663C6" w:rsidRPr="00FD414E" w:rsidRDefault="00174D1F">
      <w:pPr>
        <w:pStyle w:val="a3"/>
        <w:tabs>
          <w:tab w:val="left" w:pos="5496"/>
        </w:tabs>
        <w:spacing w:before="27"/>
        <w:ind w:left="1911"/>
        <w:rPr>
          <w:rFonts w:ascii="Arial" w:eastAsia="Arial" w:hAnsi="Arial" w:cs="Arial"/>
          <w:sz w:val="36"/>
          <w:szCs w:val="36"/>
          <w:lang w:val="ru-RU"/>
        </w:rPr>
      </w:pPr>
      <w:r>
        <w:lastRenderedPageBreak/>
        <w:pict>
          <v:shape id="_x0000_s3845" type="#_x0000_t75" style="position:absolute;left:0;text-align:left;margin-left:143.05pt;margin-top:3.9pt;width:17.3pt;height:176.65pt;z-index:-338056;mso-position-horizontal-relative:page">
            <v:imagedata r:id="rId16" o:title=""/>
            <w10:wrap anchorx="page"/>
          </v:shape>
        </w:pict>
      </w:r>
      <w:r>
        <w:pict>
          <v:shape id="_x0000_s3844" type="#_x0000_t202" style="position:absolute;left:0;text-align:left;margin-left:63.35pt;margin-top:4.25pt;width:389.75pt;height:274.95pt;z-index:13696;mso-position-horizontal-relative:page" filled="f" stroked="f">
            <v:textbox inset="0,0,0,0">
              <w:txbxContent>
                <w:tbl>
                  <w:tblPr>
                    <w:tblStyle w:val="TableNormal"/>
                    <w:tblW w:w="0" w:type="auto"/>
                    <w:tblLayout w:type="fixed"/>
                    <w:tblLook w:val="01E0" w:firstRow="1" w:lastRow="1" w:firstColumn="1" w:lastColumn="1" w:noHBand="0" w:noVBand="0"/>
                  </w:tblPr>
                  <w:tblGrid>
                    <w:gridCol w:w="5433"/>
                    <w:gridCol w:w="1259"/>
                    <w:gridCol w:w="1088"/>
                  </w:tblGrid>
                  <w:tr w:rsidR="00FD414E">
                    <w:trPr>
                      <w:trHeight w:hRule="exact" w:val="2175"/>
                    </w:trPr>
                    <w:tc>
                      <w:tcPr>
                        <w:tcW w:w="6692" w:type="dxa"/>
                        <w:gridSpan w:val="2"/>
                        <w:tcBorders>
                          <w:top w:val="nil"/>
                          <w:left w:val="nil"/>
                          <w:bottom w:val="single" w:sz="6" w:space="0" w:color="4F4F4F"/>
                          <w:right w:val="single" w:sz="4" w:space="0" w:color="5B5B5B"/>
                        </w:tcBorders>
                      </w:tcPr>
                      <w:p w:rsidR="00FD414E" w:rsidRDefault="00FD414E"/>
                    </w:tc>
                    <w:tc>
                      <w:tcPr>
                        <w:tcW w:w="1088" w:type="dxa"/>
                        <w:tcBorders>
                          <w:top w:val="single" w:sz="6" w:space="0" w:color="575B57"/>
                          <w:left w:val="single" w:sz="4" w:space="0" w:color="5B5B5B"/>
                          <w:bottom w:val="single" w:sz="6" w:space="0" w:color="4F4F4F"/>
                          <w:right w:val="single" w:sz="4" w:space="0" w:color="4F4F4F"/>
                        </w:tcBorders>
                      </w:tcPr>
                      <w:p w:rsidR="00FD414E" w:rsidRDefault="00FD414E"/>
                    </w:tc>
                  </w:tr>
                  <w:tr w:rsidR="00FD414E">
                    <w:trPr>
                      <w:trHeight w:hRule="exact" w:val="2495"/>
                    </w:trPr>
                    <w:tc>
                      <w:tcPr>
                        <w:tcW w:w="5433" w:type="dxa"/>
                        <w:vMerge w:val="restart"/>
                        <w:tcBorders>
                          <w:top w:val="single" w:sz="6" w:space="0" w:color="4F4F4F"/>
                          <w:left w:val="nil"/>
                          <w:right w:val="nil"/>
                        </w:tcBorders>
                      </w:tcPr>
                      <w:p w:rsidR="00FD414E" w:rsidRPr="00FD414E" w:rsidRDefault="00FD414E">
                        <w:pPr>
                          <w:pStyle w:val="TableParagraph"/>
                          <w:tabs>
                            <w:tab w:val="left" w:pos="1661"/>
                          </w:tabs>
                          <w:spacing w:before="13"/>
                          <w:ind w:left="19"/>
                          <w:rPr>
                            <w:rFonts w:ascii="Times New Roman" w:eastAsia="Times New Roman" w:hAnsi="Times New Roman" w:cs="Times New Roman"/>
                            <w:sz w:val="27"/>
                            <w:szCs w:val="27"/>
                            <w:lang w:val="ru-RU"/>
                          </w:rPr>
                        </w:pPr>
                        <w:r w:rsidRPr="00FD414E">
                          <w:rPr>
                            <w:rFonts w:ascii="Times New Roman" w:hAnsi="Times New Roman"/>
                            <w:color w:val="181A1A"/>
                            <w:w w:val="95"/>
                            <w:sz w:val="27"/>
                            <w:lang w:val="ru-RU"/>
                          </w:rPr>
                          <w:t>:Четверг</w:t>
                        </w:r>
                        <w:r w:rsidRPr="00FD414E">
                          <w:rPr>
                            <w:rFonts w:ascii="Times New Roman" w:hAnsi="Times New Roman"/>
                            <w:color w:val="181A1A"/>
                            <w:w w:val="95"/>
                            <w:sz w:val="27"/>
                            <w:lang w:val="ru-RU"/>
                          </w:rPr>
                          <w:tab/>
                        </w:r>
                        <w:r w:rsidRPr="00FD414E">
                          <w:rPr>
                            <w:rFonts w:ascii="Times New Roman" w:hAnsi="Times New Roman"/>
                            <w:color w:val="181A1A"/>
                            <w:sz w:val="27"/>
                            <w:lang w:val="ru-RU"/>
                          </w:rPr>
                          <w:t>1.Совершенствование</w:t>
                        </w:r>
                      </w:p>
                      <w:p w:rsidR="00FD414E" w:rsidRPr="00FD414E" w:rsidRDefault="00FD414E">
                        <w:pPr>
                          <w:pStyle w:val="TableParagraph"/>
                          <w:spacing w:before="9" w:line="253" w:lineRule="auto"/>
                          <w:ind w:left="1814" w:right="80" w:hanging="29"/>
                          <w:rPr>
                            <w:rFonts w:ascii="Times New Roman" w:eastAsia="Times New Roman" w:hAnsi="Times New Roman" w:cs="Times New Roman"/>
                            <w:sz w:val="27"/>
                            <w:szCs w:val="27"/>
                            <w:lang w:val="ru-RU"/>
                          </w:rPr>
                        </w:pPr>
                        <w:r w:rsidRPr="00FD414E">
                          <w:rPr>
                            <w:rFonts w:ascii="Times New Roman" w:hAnsi="Times New Roman"/>
                            <w:color w:val="181A1A"/>
                            <w:sz w:val="27"/>
                            <w:lang w:val="ru-RU"/>
                          </w:rPr>
                          <w:t xml:space="preserve">ндивидуального  </w:t>
                        </w:r>
                        <w:r w:rsidRPr="00FD414E">
                          <w:rPr>
                            <w:rFonts w:ascii="Times New Roman" w:hAnsi="Times New Roman"/>
                            <w:color w:val="181A1A"/>
                            <w:spacing w:val="4"/>
                            <w:sz w:val="27"/>
                            <w:lang w:val="ru-RU"/>
                          </w:rPr>
                          <w:t xml:space="preserve"> </w:t>
                        </w:r>
                        <w:r w:rsidRPr="00FD414E">
                          <w:rPr>
                            <w:rFonts w:ascii="Times New Roman" w:hAnsi="Times New Roman"/>
                            <w:color w:val="181A1A"/>
                            <w:sz w:val="27"/>
                            <w:lang w:val="ru-RU"/>
                          </w:rPr>
                          <w:t>технич</w:t>
                        </w:r>
                        <w:r w:rsidRPr="00FD414E">
                          <w:rPr>
                            <w:rFonts w:ascii="Times New Roman" w:hAnsi="Times New Roman"/>
                            <w:color w:val="181A1A"/>
                            <w:spacing w:val="23"/>
                            <w:sz w:val="27"/>
                            <w:lang w:val="ru-RU"/>
                          </w:rPr>
                          <w:t>е</w:t>
                        </w:r>
                        <w:r w:rsidRPr="00FD414E">
                          <w:rPr>
                            <w:rFonts w:ascii="Times New Roman" w:hAnsi="Times New Roman"/>
                            <w:color w:val="181A1A"/>
                            <w:sz w:val="27"/>
                            <w:lang w:val="ru-RU"/>
                          </w:rPr>
                          <w:t>кого</w:t>
                        </w:r>
                        <w:r w:rsidRPr="00FD414E">
                          <w:rPr>
                            <w:rFonts w:ascii="Times New Roman" w:hAnsi="Times New Roman"/>
                            <w:color w:val="181A1A"/>
                            <w:spacing w:val="52"/>
                            <w:w w:val="101"/>
                            <w:sz w:val="27"/>
                            <w:lang w:val="ru-RU"/>
                          </w:rPr>
                          <w:t xml:space="preserve"> </w:t>
                        </w:r>
                        <w:r w:rsidRPr="00FD414E">
                          <w:rPr>
                            <w:rFonts w:ascii="Times New Roman" w:hAnsi="Times New Roman"/>
                            <w:color w:val="181A1A"/>
                            <w:sz w:val="27"/>
                            <w:lang w:val="ru-RU"/>
                          </w:rPr>
                          <w:t>астерства.</w:t>
                        </w:r>
                        <w:r w:rsidRPr="00FD414E">
                          <w:rPr>
                            <w:rFonts w:ascii="Times New Roman" w:hAnsi="Times New Roman"/>
                            <w:color w:val="181A1A"/>
                            <w:spacing w:val="13"/>
                            <w:sz w:val="27"/>
                            <w:lang w:val="ru-RU"/>
                          </w:rPr>
                          <w:t xml:space="preserve"> </w:t>
                        </w:r>
                        <w:r w:rsidRPr="00FD414E">
                          <w:rPr>
                            <w:rFonts w:ascii="Times New Roman" w:hAnsi="Times New Roman"/>
                            <w:color w:val="181A1A"/>
                            <w:sz w:val="27"/>
                            <w:lang w:val="ru-RU"/>
                          </w:rPr>
                          <w:t>В</w:t>
                        </w:r>
                        <w:r w:rsidRPr="00FD414E">
                          <w:rPr>
                            <w:rFonts w:ascii="Times New Roman" w:hAnsi="Times New Roman"/>
                            <w:color w:val="181A1A"/>
                            <w:spacing w:val="2"/>
                            <w:sz w:val="27"/>
                            <w:lang w:val="ru-RU"/>
                          </w:rPr>
                          <w:t xml:space="preserve"> </w:t>
                        </w:r>
                        <w:r w:rsidRPr="00FD414E">
                          <w:rPr>
                            <w:rFonts w:ascii="Times New Roman" w:hAnsi="Times New Roman"/>
                            <w:color w:val="181A1A"/>
                            <w:sz w:val="27"/>
                            <w:lang w:val="ru-RU"/>
                          </w:rPr>
                          <w:t>различных ражнениях</w:t>
                        </w:r>
                        <w:r w:rsidRPr="00FD414E">
                          <w:rPr>
                            <w:rFonts w:ascii="Times New Roman" w:hAnsi="Times New Roman"/>
                            <w:color w:val="181A1A"/>
                            <w:spacing w:val="32"/>
                            <w:sz w:val="27"/>
                            <w:lang w:val="ru-RU"/>
                          </w:rPr>
                          <w:t xml:space="preserve"> </w:t>
                        </w:r>
                        <w:r w:rsidRPr="00FD414E">
                          <w:rPr>
                            <w:rFonts w:ascii="Times New Roman" w:hAnsi="Times New Roman"/>
                            <w:color w:val="181A1A"/>
                            <w:sz w:val="27"/>
                            <w:lang w:val="ru-RU"/>
                          </w:rPr>
                          <w:t>остановки</w:t>
                        </w:r>
                        <w:r w:rsidRPr="00FD414E">
                          <w:rPr>
                            <w:rFonts w:ascii="Times New Roman" w:hAnsi="Times New Roman"/>
                            <w:color w:val="181A1A"/>
                            <w:spacing w:val="14"/>
                            <w:sz w:val="27"/>
                            <w:lang w:val="ru-RU"/>
                          </w:rPr>
                          <w:t xml:space="preserve"> </w:t>
                        </w:r>
                        <w:r w:rsidRPr="00FD414E">
                          <w:rPr>
                            <w:rFonts w:ascii="Times New Roman" w:hAnsi="Times New Roman"/>
                            <w:color w:val="181A1A"/>
                            <w:sz w:val="27"/>
                            <w:lang w:val="ru-RU"/>
                          </w:rPr>
                          <w:t>мяча</w:t>
                        </w:r>
                      </w:p>
                      <w:p w:rsidR="00FD414E" w:rsidRPr="00FD414E" w:rsidRDefault="00FD414E">
                        <w:pPr>
                          <w:pStyle w:val="TableParagraph"/>
                          <w:spacing w:line="304" w:lineRule="exact"/>
                          <w:ind w:left="1604"/>
                          <w:rPr>
                            <w:rFonts w:ascii="Times New Roman" w:eastAsia="Times New Roman" w:hAnsi="Times New Roman" w:cs="Times New Roman"/>
                            <w:sz w:val="27"/>
                            <w:szCs w:val="27"/>
                            <w:lang w:val="ru-RU"/>
                          </w:rPr>
                        </w:pPr>
                        <w:r w:rsidRPr="00FD414E">
                          <w:rPr>
                            <w:rFonts w:ascii="Times New Roman" w:hAnsi="Times New Roman"/>
                            <w:color w:val="9C9C9C"/>
                            <w:spacing w:val="3"/>
                            <w:sz w:val="27"/>
                            <w:lang w:val="ru-RU"/>
                          </w:rPr>
                          <w:t>·</w:t>
                        </w:r>
                        <w:r w:rsidRPr="00FD414E">
                          <w:rPr>
                            <w:rFonts w:ascii="Times New Roman" w:hAnsi="Times New Roman"/>
                            <w:color w:val="181A1A"/>
                            <w:spacing w:val="1"/>
                            <w:sz w:val="27"/>
                            <w:lang w:val="ru-RU"/>
                          </w:rPr>
                          <w:t>бедром</w:t>
                        </w:r>
                        <w:r w:rsidRPr="00FD414E">
                          <w:rPr>
                            <w:rFonts w:ascii="Times New Roman" w:hAnsi="Times New Roman"/>
                            <w:color w:val="181A1A"/>
                            <w:spacing w:val="-24"/>
                            <w:sz w:val="27"/>
                            <w:lang w:val="ru-RU"/>
                          </w:rPr>
                          <w:t xml:space="preserve"> </w:t>
                        </w:r>
                        <w:r w:rsidRPr="00FD414E">
                          <w:rPr>
                            <w:rFonts w:ascii="Times New Roman" w:hAnsi="Times New Roman"/>
                            <w:color w:val="181A1A"/>
                            <w:sz w:val="27"/>
                            <w:lang w:val="ru-RU"/>
                          </w:rPr>
                          <w:t>и</w:t>
                        </w:r>
                        <w:r w:rsidRPr="00FD414E">
                          <w:rPr>
                            <w:rFonts w:ascii="Times New Roman" w:hAnsi="Times New Roman"/>
                            <w:color w:val="181A1A"/>
                            <w:spacing w:val="-28"/>
                            <w:sz w:val="27"/>
                            <w:lang w:val="ru-RU"/>
                          </w:rPr>
                          <w:t xml:space="preserve"> </w:t>
                        </w:r>
                        <w:r w:rsidRPr="00FD414E">
                          <w:rPr>
                            <w:rFonts w:ascii="Times New Roman" w:hAnsi="Times New Roman"/>
                            <w:color w:val="181A1A"/>
                            <w:sz w:val="27"/>
                            <w:lang w:val="ru-RU"/>
                          </w:rPr>
                          <w:t>грудью</w:t>
                        </w:r>
                      </w:p>
                      <w:p w:rsidR="00FD414E" w:rsidRPr="00FD414E" w:rsidRDefault="00FD414E">
                        <w:pPr>
                          <w:pStyle w:val="TableParagraph"/>
                          <w:spacing w:before="9"/>
                          <w:rPr>
                            <w:rFonts w:ascii="Times New Roman" w:eastAsia="Times New Roman" w:hAnsi="Times New Roman" w:cs="Times New Roman"/>
                            <w:sz w:val="25"/>
                            <w:szCs w:val="25"/>
                            <w:lang w:val="ru-RU"/>
                          </w:rPr>
                        </w:pPr>
                      </w:p>
                      <w:p w:rsidR="00FD414E" w:rsidRPr="00FD414E" w:rsidRDefault="00FD414E">
                        <w:pPr>
                          <w:pStyle w:val="TableParagraph"/>
                          <w:ind w:left="1776" w:firstLine="19"/>
                          <w:rPr>
                            <w:rFonts w:ascii="Times New Roman" w:eastAsia="Times New Roman" w:hAnsi="Times New Roman" w:cs="Times New Roman"/>
                            <w:sz w:val="27"/>
                            <w:szCs w:val="27"/>
                            <w:lang w:val="ru-RU"/>
                          </w:rPr>
                        </w:pPr>
                        <w:r w:rsidRPr="00FD414E">
                          <w:rPr>
                            <w:rFonts w:ascii="Times New Roman" w:hAnsi="Times New Roman"/>
                            <w:color w:val="181A1A"/>
                            <w:sz w:val="27"/>
                            <w:lang w:val="ru-RU"/>
                          </w:rPr>
                          <w:t>.</w:t>
                        </w:r>
                        <w:r w:rsidRPr="00FD414E">
                          <w:rPr>
                            <w:rFonts w:ascii="Times New Roman" w:hAnsi="Times New Roman"/>
                            <w:color w:val="181A1A"/>
                            <w:spacing w:val="-17"/>
                            <w:sz w:val="27"/>
                            <w:lang w:val="ru-RU"/>
                          </w:rPr>
                          <w:t xml:space="preserve"> </w:t>
                        </w:r>
                        <w:r w:rsidRPr="00FD414E">
                          <w:rPr>
                            <w:rFonts w:ascii="Times New Roman" w:hAnsi="Times New Roman"/>
                            <w:color w:val="181A1A"/>
                            <w:sz w:val="27"/>
                            <w:lang w:val="ru-RU"/>
                          </w:rPr>
                          <w:t>Мини-футбол</w:t>
                        </w:r>
                      </w:p>
                      <w:p w:rsidR="00FD414E" w:rsidRPr="00FD414E" w:rsidRDefault="00FD414E">
                        <w:pPr>
                          <w:pStyle w:val="TableParagraph"/>
                          <w:rPr>
                            <w:rFonts w:ascii="Times New Roman" w:eastAsia="Times New Roman" w:hAnsi="Times New Roman" w:cs="Times New Roman"/>
                            <w:sz w:val="26"/>
                            <w:szCs w:val="26"/>
                            <w:lang w:val="ru-RU"/>
                          </w:rPr>
                        </w:pPr>
                      </w:p>
                      <w:p w:rsidR="00FD414E" w:rsidRPr="00FD414E" w:rsidRDefault="00FD414E">
                        <w:pPr>
                          <w:pStyle w:val="TableParagraph"/>
                          <w:spacing w:before="7"/>
                          <w:rPr>
                            <w:rFonts w:ascii="Times New Roman" w:eastAsia="Times New Roman" w:hAnsi="Times New Roman" w:cs="Times New Roman"/>
                            <w:sz w:val="27"/>
                            <w:szCs w:val="27"/>
                            <w:lang w:val="ru-RU"/>
                          </w:rPr>
                        </w:pPr>
                      </w:p>
                      <w:p w:rsidR="00FD414E" w:rsidRPr="00FD414E" w:rsidRDefault="00FD414E">
                        <w:pPr>
                          <w:pStyle w:val="TableParagraph"/>
                          <w:spacing w:line="209" w:lineRule="exact"/>
                          <w:ind w:left="1776"/>
                          <w:rPr>
                            <w:rFonts w:ascii="Times New Roman" w:eastAsia="Times New Roman" w:hAnsi="Times New Roman" w:cs="Times New Roman"/>
                            <w:sz w:val="27"/>
                            <w:szCs w:val="27"/>
                            <w:lang w:val="ru-RU"/>
                          </w:rPr>
                        </w:pPr>
                        <w:r w:rsidRPr="00FD414E">
                          <w:rPr>
                            <w:rFonts w:ascii="Times New Roman" w:hAnsi="Times New Roman"/>
                            <w:color w:val="181A1A"/>
                            <w:sz w:val="27"/>
                            <w:lang w:val="ru-RU"/>
                          </w:rPr>
                          <w:t>ыносливости.</w:t>
                        </w:r>
                        <w:r w:rsidRPr="00FD414E">
                          <w:rPr>
                            <w:rFonts w:ascii="Times New Roman" w:hAnsi="Times New Roman"/>
                            <w:color w:val="181A1A"/>
                            <w:spacing w:val="23"/>
                            <w:sz w:val="27"/>
                            <w:lang w:val="ru-RU"/>
                          </w:rPr>
                          <w:t xml:space="preserve"> </w:t>
                        </w:r>
                        <w:r w:rsidRPr="00FD414E">
                          <w:rPr>
                            <w:rFonts w:ascii="Times New Roman" w:hAnsi="Times New Roman"/>
                            <w:color w:val="181A1A"/>
                            <w:sz w:val="27"/>
                            <w:lang w:val="ru-RU"/>
                          </w:rPr>
                          <w:t>Бег</w:t>
                        </w:r>
                        <w:r w:rsidRPr="00FD414E">
                          <w:rPr>
                            <w:rFonts w:ascii="Times New Roman" w:hAnsi="Times New Roman"/>
                            <w:color w:val="181A1A"/>
                            <w:spacing w:val="11"/>
                            <w:sz w:val="27"/>
                            <w:lang w:val="ru-RU"/>
                          </w:rPr>
                          <w:t xml:space="preserve"> </w:t>
                        </w:r>
                        <w:r w:rsidRPr="00FD414E">
                          <w:rPr>
                            <w:rFonts w:ascii="Times New Roman" w:hAnsi="Times New Roman"/>
                            <w:color w:val="181A1A"/>
                            <w:sz w:val="27"/>
                            <w:lang w:val="ru-RU"/>
                          </w:rPr>
                          <w:t>с</w:t>
                        </w:r>
                      </w:p>
                    </w:tc>
                    <w:tc>
                      <w:tcPr>
                        <w:tcW w:w="1259" w:type="dxa"/>
                        <w:vMerge w:val="restart"/>
                        <w:tcBorders>
                          <w:top w:val="single" w:sz="6" w:space="0" w:color="4F4F4F"/>
                          <w:left w:val="nil"/>
                          <w:right w:val="single" w:sz="4" w:space="0" w:color="5B5B5B"/>
                        </w:tcBorders>
                      </w:tcPr>
                      <w:p w:rsidR="00FD414E" w:rsidRDefault="00FD414E">
                        <w:pPr>
                          <w:pStyle w:val="TableParagraph"/>
                          <w:spacing w:before="13"/>
                          <w:ind w:left="147"/>
                          <w:rPr>
                            <w:rFonts w:ascii="Times New Roman" w:eastAsia="Times New Roman" w:hAnsi="Times New Roman" w:cs="Times New Roman"/>
                            <w:sz w:val="26"/>
                            <w:szCs w:val="26"/>
                          </w:rPr>
                        </w:pPr>
                        <w:r>
                          <w:rPr>
                            <w:rFonts w:ascii="Times New Roman"/>
                            <w:color w:val="181A1A"/>
                            <w:sz w:val="26"/>
                          </w:rPr>
                          <w:t>5</w:t>
                        </w:r>
                      </w:p>
                    </w:tc>
                    <w:tc>
                      <w:tcPr>
                        <w:tcW w:w="1088" w:type="dxa"/>
                        <w:tcBorders>
                          <w:top w:val="single" w:sz="6" w:space="0" w:color="4F4F4F"/>
                          <w:left w:val="single" w:sz="4" w:space="0" w:color="5B5B5B"/>
                          <w:bottom w:val="nil"/>
                          <w:right w:val="nil"/>
                        </w:tcBorders>
                      </w:tcPr>
                      <w:p w:rsidR="00FD414E" w:rsidRDefault="00FD414E"/>
                    </w:tc>
                  </w:tr>
                  <w:tr w:rsidR="00FD414E">
                    <w:trPr>
                      <w:trHeight w:hRule="exact" w:val="564"/>
                    </w:trPr>
                    <w:tc>
                      <w:tcPr>
                        <w:tcW w:w="5433" w:type="dxa"/>
                        <w:vMerge/>
                        <w:tcBorders>
                          <w:left w:val="nil"/>
                          <w:bottom w:val="nil"/>
                          <w:right w:val="nil"/>
                        </w:tcBorders>
                      </w:tcPr>
                      <w:p w:rsidR="00FD414E" w:rsidRDefault="00FD414E"/>
                    </w:tc>
                    <w:tc>
                      <w:tcPr>
                        <w:tcW w:w="1259" w:type="dxa"/>
                        <w:vMerge/>
                        <w:tcBorders>
                          <w:left w:val="nil"/>
                          <w:bottom w:val="nil"/>
                          <w:right w:val="single" w:sz="4" w:space="0" w:color="5B5B5B"/>
                        </w:tcBorders>
                      </w:tcPr>
                      <w:p w:rsidR="00FD414E" w:rsidRDefault="00FD414E"/>
                    </w:tc>
                    <w:tc>
                      <w:tcPr>
                        <w:tcW w:w="1088" w:type="dxa"/>
                        <w:vMerge w:val="restart"/>
                        <w:tcBorders>
                          <w:top w:val="nil"/>
                          <w:left w:val="single" w:sz="4" w:space="0" w:color="5B5B5B"/>
                          <w:right w:val="nil"/>
                        </w:tcBorders>
                      </w:tcPr>
                      <w:p w:rsidR="00FD414E" w:rsidRDefault="00FD414E"/>
                    </w:tc>
                  </w:tr>
                  <w:tr w:rsidR="00FD414E">
                    <w:trPr>
                      <w:trHeight w:hRule="exact" w:val="253"/>
                    </w:trPr>
                    <w:tc>
                      <w:tcPr>
                        <w:tcW w:w="6692" w:type="dxa"/>
                        <w:gridSpan w:val="2"/>
                        <w:tcBorders>
                          <w:top w:val="nil"/>
                          <w:left w:val="nil"/>
                          <w:bottom w:val="nil"/>
                          <w:right w:val="single" w:sz="4" w:space="0" w:color="5B5B5B"/>
                        </w:tcBorders>
                      </w:tcPr>
                      <w:p w:rsidR="00FD414E" w:rsidRDefault="00FD414E"/>
                    </w:tc>
                    <w:tc>
                      <w:tcPr>
                        <w:tcW w:w="1088" w:type="dxa"/>
                        <w:vMerge/>
                        <w:tcBorders>
                          <w:left w:val="single" w:sz="4" w:space="0" w:color="5B5B5B"/>
                          <w:bottom w:val="nil"/>
                          <w:right w:val="nil"/>
                        </w:tcBorders>
                      </w:tcPr>
                      <w:p w:rsidR="00FD414E" w:rsidRDefault="00FD414E"/>
                    </w:tc>
                  </w:tr>
                </w:tbl>
                <w:p w:rsidR="00FD414E" w:rsidRDefault="00FD414E"/>
              </w:txbxContent>
            </v:textbox>
            <w10:wrap anchorx="page"/>
          </v:shape>
        </w:pict>
      </w:r>
      <w:bookmarkStart w:id="52" w:name="doc01354520171027064905-2_Страница_12"/>
      <w:bookmarkEnd w:id="52"/>
      <w:r w:rsidR="00FD414E" w:rsidRPr="00FD414E">
        <w:rPr>
          <w:color w:val="181A1A"/>
          <w:lang w:val="ru-RU"/>
        </w:rPr>
        <w:t>ульбиты,</w:t>
      </w:r>
      <w:r w:rsidR="00FD414E" w:rsidRPr="00FD414E">
        <w:rPr>
          <w:color w:val="181A1A"/>
          <w:spacing w:val="12"/>
          <w:lang w:val="ru-RU"/>
        </w:rPr>
        <w:t xml:space="preserve"> </w:t>
      </w:r>
      <w:r w:rsidR="00FD414E" w:rsidRPr="00FD414E">
        <w:rPr>
          <w:color w:val="181A1A"/>
          <w:lang w:val="ru-RU"/>
        </w:rPr>
        <w:t>кувырки,</w:t>
      </w:r>
      <w:r w:rsidR="00FD414E" w:rsidRPr="00FD414E">
        <w:rPr>
          <w:color w:val="181A1A"/>
          <w:lang w:val="ru-RU"/>
        </w:rPr>
        <w:tab/>
      </w:r>
      <w:r w:rsidR="00FD414E" w:rsidRPr="00FD414E">
        <w:rPr>
          <w:rFonts w:ascii="Arial" w:hAnsi="Arial"/>
          <w:color w:val="444444"/>
          <w:spacing w:val="-4"/>
          <w:sz w:val="36"/>
          <w:lang w:val="ru-RU"/>
        </w:rPr>
        <w:t>!4</w:t>
      </w:r>
      <w:r w:rsidR="00FD414E" w:rsidRPr="00FD414E">
        <w:rPr>
          <w:rFonts w:ascii="Arial" w:hAnsi="Arial"/>
          <w:color w:val="181A1A"/>
          <w:spacing w:val="-4"/>
          <w:sz w:val="36"/>
          <w:lang w:val="ru-RU"/>
        </w:rPr>
        <w:t>5</w:t>
      </w:r>
    </w:p>
    <w:p w:rsidR="00B663C6" w:rsidRPr="00FD414E" w:rsidRDefault="00FD414E">
      <w:pPr>
        <w:pStyle w:val="a3"/>
        <w:spacing w:before="11" w:line="273" w:lineRule="exact"/>
        <w:ind w:left="1930"/>
        <w:rPr>
          <w:rFonts w:ascii="Arial" w:eastAsia="Arial" w:hAnsi="Arial" w:cs="Arial"/>
          <w:sz w:val="24"/>
          <w:szCs w:val="24"/>
          <w:lang w:val="ru-RU"/>
        </w:rPr>
      </w:pPr>
      <w:r w:rsidRPr="00FD414E">
        <w:rPr>
          <w:color w:val="181A1A"/>
          <w:lang w:val="ru-RU"/>
        </w:rPr>
        <w:t>онглирование</w:t>
      </w:r>
      <w:r w:rsidRPr="00FD414E">
        <w:rPr>
          <w:color w:val="181A1A"/>
          <w:spacing w:val="3"/>
          <w:lang w:val="ru-RU"/>
        </w:rPr>
        <w:t xml:space="preserve"> </w:t>
      </w:r>
      <w:r w:rsidRPr="00FD414E">
        <w:rPr>
          <w:color w:val="181A1A"/>
          <w:lang w:val="ru-RU"/>
        </w:rPr>
        <w:t>мячом</w:t>
      </w:r>
      <w:r w:rsidRPr="00FD414E">
        <w:rPr>
          <w:color w:val="181A1A"/>
          <w:spacing w:val="1"/>
          <w:lang w:val="ru-RU"/>
        </w:rPr>
        <w:t xml:space="preserve"> </w:t>
      </w:r>
      <w:r w:rsidRPr="00FD414E">
        <w:rPr>
          <w:color w:val="181A1A"/>
          <w:lang w:val="ru-RU"/>
        </w:rPr>
        <w:t>в</w:t>
      </w:r>
      <w:r w:rsidRPr="00FD414E">
        <w:rPr>
          <w:color w:val="181A1A"/>
          <w:spacing w:val="-11"/>
          <w:lang w:val="ru-RU"/>
        </w:rPr>
        <w:t xml:space="preserve"> </w:t>
      </w:r>
      <w:r w:rsidRPr="00FD414E">
        <w:rPr>
          <w:color w:val="181A1A"/>
          <w:lang w:val="ru-RU"/>
        </w:rPr>
        <w:t>парах,</w:t>
      </w:r>
      <w:r w:rsidRPr="00FD414E">
        <w:rPr>
          <w:color w:val="181A1A"/>
          <w:spacing w:val="44"/>
          <w:lang w:val="ru-RU"/>
        </w:rPr>
        <w:t xml:space="preserve"> </w:t>
      </w:r>
      <w:r w:rsidRPr="00FD414E">
        <w:rPr>
          <w:rFonts w:ascii="Arial" w:hAnsi="Arial"/>
          <w:color w:val="696969"/>
          <w:w w:val="90"/>
          <w:sz w:val="24"/>
          <w:lang w:val="ru-RU"/>
        </w:rPr>
        <w:t>1</w:t>
      </w:r>
    </w:p>
    <w:p w:rsidR="00B663C6" w:rsidRPr="00FD414E" w:rsidRDefault="00FD414E">
      <w:pPr>
        <w:tabs>
          <w:tab w:val="left" w:pos="5506"/>
        </w:tabs>
        <w:spacing w:line="399" w:lineRule="exact"/>
        <w:ind w:left="1858"/>
        <w:rPr>
          <w:rFonts w:ascii="Arial" w:eastAsia="Arial" w:hAnsi="Arial" w:cs="Arial"/>
          <w:sz w:val="38"/>
          <w:szCs w:val="38"/>
          <w:lang w:val="ru-RU"/>
        </w:rPr>
      </w:pPr>
      <w:r w:rsidRPr="00FD414E">
        <w:rPr>
          <w:rFonts w:ascii="Times New Roman" w:hAnsi="Times New Roman"/>
          <w:color w:val="181A1A"/>
          <w:sz w:val="27"/>
          <w:lang w:val="ru-RU"/>
        </w:rPr>
        <w:t>стафеты.</w:t>
      </w:r>
      <w:r w:rsidRPr="00FD414E">
        <w:rPr>
          <w:rFonts w:ascii="Arial" w:hAnsi="Arial"/>
          <w:color w:val="696969"/>
          <w:w w:val="99"/>
          <w:sz w:val="38"/>
          <w:lang w:val="ru-RU"/>
        </w:rPr>
        <w:t xml:space="preserve"> </w:t>
      </w:r>
      <w:r w:rsidRPr="00FD414E">
        <w:rPr>
          <w:rFonts w:ascii="Arial" w:hAnsi="Arial"/>
          <w:color w:val="696969"/>
          <w:sz w:val="38"/>
          <w:lang w:val="ru-RU"/>
        </w:rPr>
        <w:tab/>
      </w:r>
      <w:r>
        <w:rPr>
          <w:rFonts w:ascii="Arial" w:hAnsi="Arial"/>
          <w:color w:val="696969"/>
          <w:w w:val="83"/>
          <w:sz w:val="38"/>
        </w:rPr>
        <w:t>i</w:t>
      </w:r>
    </w:p>
    <w:p w:rsidR="00B663C6" w:rsidRPr="00FD414E" w:rsidRDefault="00FD414E">
      <w:pPr>
        <w:spacing w:before="89"/>
        <w:ind w:left="5190" w:right="3191"/>
        <w:jc w:val="center"/>
        <w:rPr>
          <w:rFonts w:ascii="Times New Roman" w:eastAsia="Times New Roman" w:hAnsi="Times New Roman" w:cs="Times New Roman"/>
          <w:sz w:val="12"/>
          <w:szCs w:val="12"/>
          <w:lang w:val="ru-RU"/>
        </w:rPr>
      </w:pPr>
      <w:r w:rsidRPr="00FD414E">
        <w:rPr>
          <w:rFonts w:ascii="Times New Roman"/>
          <w:color w:val="696969"/>
          <w:w w:val="125"/>
          <w:sz w:val="12"/>
          <w:lang w:val="ru-RU"/>
        </w:rPr>
        <w:t>]</w:t>
      </w:r>
    </w:p>
    <w:p w:rsidR="00B663C6" w:rsidRPr="00FD414E" w:rsidRDefault="00B663C6">
      <w:pPr>
        <w:spacing w:before="6"/>
        <w:rPr>
          <w:rFonts w:ascii="Times New Roman" w:eastAsia="Times New Roman" w:hAnsi="Times New Roman" w:cs="Times New Roman"/>
          <w:sz w:val="11"/>
          <w:szCs w:val="11"/>
          <w:lang w:val="ru-RU"/>
        </w:rPr>
      </w:pPr>
    </w:p>
    <w:p w:rsidR="00B663C6" w:rsidRPr="00FD414E" w:rsidRDefault="00FD414E">
      <w:pPr>
        <w:pStyle w:val="a3"/>
        <w:tabs>
          <w:tab w:val="left" w:pos="5377"/>
        </w:tabs>
        <w:spacing w:line="145" w:lineRule="auto"/>
        <w:ind w:left="1744" w:right="3472" w:hanging="46"/>
        <w:jc w:val="center"/>
        <w:rPr>
          <w:rFonts w:ascii="Arial" w:eastAsia="Arial" w:hAnsi="Arial" w:cs="Arial"/>
          <w:sz w:val="41"/>
          <w:szCs w:val="41"/>
          <w:lang w:val="ru-RU"/>
        </w:rPr>
      </w:pPr>
      <w:r w:rsidRPr="00FD414E">
        <w:rPr>
          <w:color w:val="181A1A"/>
          <w:w w:val="95"/>
          <w:lang w:val="ru-RU"/>
        </w:rPr>
        <w:t>3.Сп</w:t>
      </w:r>
      <w:r>
        <w:rPr>
          <w:color w:val="181A1A"/>
          <w:w w:val="95"/>
        </w:rPr>
        <w:t>o</w:t>
      </w:r>
      <w:r w:rsidRPr="00FD414E">
        <w:rPr>
          <w:color w:val="181A1A"/>
          <w:w w:val="95"/>
          <w:lang w:val="ru-RU"/>
        </w:rPr>
        <w:t>ртивные</w:t>
      </w:r>
      <w:r w:rsidRPr="00FD414E">
        <w:rPr>
          <w:color w:val="181A1A"/>
          <w:spacing w:val="19"/>
          <w:w w:val="95"/>
          <w:lang w:val="ru-RU"/>
        </w:rPr>
        <w:t xml:space="preserve"> </w:t>
      </w:r>
      <w:r w:rsidRPr="00FD414E">
        <w:rPr>
          <w:color w:val="181A1A"/>
          <w:w w:val="95"/>
          <w:lang w:val="ru-RU"/>
        </w:rPr>
        <w:t>игры.</w:t>
      </w:r>
      <w:r w:rsidRPr="00FD414E">
        <w:rPr>
          <w:color w:val="181A1A"/>
          <w:spacing w:val="5"/>
          <w:w w:val="95"/>
          <w:lang w:val="ru-RU"/>
        </w:rPr>
        <w:t xml:space="preserve"> </w:t>
      </w:r>
      <w:r w:rsidRPr="00FD414E">
        <w:rPr>
          <w:color w:val="181A1A"/>
          <w:w w:val="95"/>
          <w:lang w:val="ru-RU"/>
        </w:rPr>
        <w:t>Баскс:тбол,</w:t>
      </w:r>
      <w:r w:rsidRPr="00FD414E">
        <w:rPr>
          <w:color w:val="181A1A"/>
          <w:spacing w:val="-6"/>
          <w:w w:val="95"/>
          <w:lang w:val="ru-RU"/>
        </w:rPr>
        <w:t xml:space="preserve"> </w:t>
      </w:r>
      <w:r w:rsidRPr="00FD414E">
        <w:rPr>
          <w:color w:val="696969"/>
          <w:w w:val="55"/>
          <w:lang w:val="ru-RU"/>
        </w:rPr>
        <w:t>11</w:t>
      </w:r>
      <w:r w:rsidRPr="00FD414E">
        <w:rPr>
          <w:color w:val="696969"/>
          <w:w w:val="14"/>
          <w:lang w:val="ru-RU"/>
        </w:rPr>
        <w:t xml:space="preserve"> </w:t>
      </w:r>
      <w:r w:rsidRPr="00FD414E">
        <w:rPr>
          <w:color w:val="181A1A"/>
          <w:lang w:val="ru-RU"/>
        </w:rPr>
        <w:t>олейбол</w:t>
      </w:r>
      <w:r w:rsidRPr="00FD414E">
        <w:rPr>
          <w:color w:val="181A1A"/>
          <w:spacing w:val="-18"/>
          <w:lang w:val="ru-RU"/>
        </w:rPr>
        <w:t xml:space="preserve"> </w:t>
      </w:r>
      <w:r w:rsidRPr="00FD414E">
        <w:rPr>
          <w:color w:val="181A1A"/>
          <w:lang w:val="ru-RU"/>
        </w:rPr>
        <w:t>ногами</w:t>
      </w:r>
      <w:r w:rsidRPr="00FD414E">
        <w:rPr>
          <w:color w:val="181A1A"/>
          <w:spacing w:val="-15"/>
          <w:lang w:val="ru-RU"/>
        </w:rPr>
        <w:t xml:space="preserve"> </w:t>
      </w:r>
      <w:r w:rsidRPr="00FD414E">
        <w:rPr>
          <w:color w:val="181A1A"/>
          <w:w w:val="90"/>
          <w:sz w:val="36"/>
          <w:lang w:val="ru-RU"/>
        </w:rPr>
        <w:t>И</w:t>
      </w:r>
      <w:r w:rsidRPr="00FD414E">
        <w:rPr>
          <w:color w:val="181A1A"/>
          <w:spacing w:val="-31"/>
          <w:w w:val="90"/>
          <w:sz w:val="36"/>
          <w:lang w:val="ru-RU"/>
        </w:rPr>
        <w:t xml:space="preserve"> </w:t>
      </w:r>
      <w:r w:rsidRPr="00FD414E">
        <w:rPr>
          <w:color w:val="181A1A"/>
          <w:lang w:val="ru-RU"/>
        </w:rPr>
        <w:t>головой</w:t>
      </w:r>
      <w:r w:rsidRPr="00FD414E">
        <w:rPr>
          <w:color w:val="181A1A"/>
          <w:lang w:val="ru-RU"/>
        </w:rPr>
        <w:tab/>
      </w:r>
      <w:r w:rsidRPr="00FD414E">
        <w:rPr>
          <w:rFonts w:ascii="Arial" w:hAnsi="Arial"/>
          <w:color w:val="696969"/>
          <w:sz w:val="41"/>
          <w:lang w:val="ru-RU"/>
        </w:rPr>
        <w:t>!</w:t>
      </w:r>
    </w:p>
    <w:p w:rsidR="00B663C6" w:rsidRDefault="00FD414E">
      <w:pPr>
        <w:spacing w:line="262" w:lineRule="exact"/>
        <w:ind w:left="5445" w:right="3191"/>
        <w:jc w:val="center"/>
        <w:rPr>
          <w:rFonts w:ascii="Arial" w:eastAsia="Arial" w:hAnsi="Arial" w:cs="Arial"/>
          <w:sz w:val="27"/>
          <w:szCs w:val="27"/>
        </w:rPr>
      </w:pPr>
      <w:r>
        <w:rPr>
          <w:rFonts w:ascii="Arial"/>
          <w:color w:val="696969"/>
          <w:spacing w:val="-35"/>
          <w:w w:val="80"/>
          <w:position w:val="-3"/>
          <w:sz w:val="19"/>
        </w:rPr>
        <w:t>,</w:t>
      </w:r>
      <w:r>
        <w:rPr>
          <w:rFonts w:ascii="Arial"/>
          <w:color w:val="181A1A"/>
          <w:spacing w:val="-82"/>
          <w:w w:val="80"/>
          <w:sz w:val="27"/>
        </w:rPr>
        <w:t>1</w:t>
      </w:r>
      <w:r>
        <w:rPr>
          <w:rFonts w:ascii="Arial"/>
          <w:color w:val="444444"/>
          <w:w w:val="80"/>
          <w:position w:val="-3"/>
          <w:sz w:val="19"/>
        </w:rPr>
        <w:t>,</w:t>
      </w:r>
      <w:r>
        <w:rPr>
          <w:rFonts w:ascii="Arial"/>
          <w:color w:val="444444"/>
          <w:spacing w:val="-18"/>
          <w:w w:val="80"/>
          <w:position w:val="-3"/>
          <w:sz w:val="19"/>
        </w:rPr>
        <w:t xml:space="preserve"> </w:t>
      </w:r>
      <w:r>
        <w:rPr>
          <w:rFonts w:ascii="Arial"/>
          <w:color w:val="181A1A"/>
          <w:w w:val="80"/>
          <w:sz w:val="27"/>
        </w:rPr>
        <w:t>45</w:t>
      </w:r>
    </w:p>
    <w:p w:rsidR="00B663C6" w:rsidRDefault="00B663C6">
      <w:pPr>
        <w:rPr>
          <w:rFonts w:ascii="Arial" w:eastAsia="Arial" w:hAnsi="Arial" w:cs="Arial"/>
          <w:sz w:val="20"/>
          <w:szCs w:val="20"/>
        </w:rPr>
      </w:pPr>
    </w:p>
    <w:p w:rsidR="00B663C6" w:rsidRDefault="00B663C6">
      <w:pPr>
        <w:rPr>
          <w:rFonts w:ascii="Arial" w:eastAsia="Arial" w:hAnsi="Arial" w:cs="Arial"/>
          <w:sz w:val="20"/>
          <w:szCs w:val="20"/>
        </w:rPr>
      </w:pPr>
    </w:p>
    <w:p w:rsidR="00B663C6" w:rsidRDefault="00B663C6">
      <w:pPr>
        <w:rPr>
          <w:rFonts w:ascii="Arial" w:eastAsia="Arial" w:hAnsi="Arial" w:cs="Arial"/>
          <w:sz w:val="20"/>
          <w:szCs w:val="20"/>
        </w:rPr>
      </w:pPr>
    </w:p>
    <w:p w:rsidR="00B663C6" w:rsidRDefault="00B663C6">
      <w:pPr>
        <w:rPr>
          <w:rFonts w:ascii="Arial" w:eastAsia="Arial" w:hAnsi="Arial" w:cs="Arial"/>
          <w:sz w:val="20"/>
          <w:szCs w:val="20"/>
        </w:rPr>
      </w:pPr>
    </w:p>
    <w:p w:rsidR="00B663C6" w:rsidRDefault="00B663C6">
      <w:pPr>
        <w:rPr>
          <w:rFonts w:ascii="Arial" w:eastAsia="Arial" w:hAnsi="Arial" w:cs="Arial"/>
          <w:sz w:val="20"/>
          <w:szCs w:val="20"/>
        </w:rPr>
      </w:pPr>
    </w:p>
    <w:p w:rsidR="00B663C6" w:rsidRDefault="00B663C6">
      <w:pPr>
        <w:rPr>
          <w:rFonts w:ascii="Arial" w:eastAsia="Arial" w:hAnsi="Arial" w:cs="Arial"/>
          <w:sz w:val="20"/>
          <w:szCs w:val="20"/>
        </w:rPr>
      </w:pPr>
    </w:p>
    <w:p w:rsidR="00B663C6" w:rsidRDefault="00B663C6">
      <w:pPr>
        <w:spacing w:before="3"/>
        <w:rPr>
          <w:rFonts w:ascii="Arial" w:eastAsia="Arial" w:hAnsi="Arial" w:cs="Arial"/>
          <w:sz w:val="18"/>
          <w:szCs w:val="18"/>
        </w:rPr>
      </w:pPr>
    </w:p>
    <w:p w:rsidR="00B663C6" w:rsidRDefault="00174D1F">
      <w:pPr>
        <w:spacing w:line="200" w:lineRule="atLeast"/>
        <w:ind w:left="142"/>
        <w:rPr>
          <w:rFonts w:ascii="Arial" w:eastAsia="Arial" w:hAnsi="Arial" w:cs="Arial"/>
          <w:sz w:val="20"/>
          <w:szCs w:val="20"/>
        </w:rPr>
      </w:pPr>
      <w:r>
        <w:rPr>
          <w:rFonts w:ascii="Arial" w:eastAsia="Arial" w:hAnsi="Arial" w:cs="Arial"/>
          <w:sz w:val="20"/>
          <w:szCs w:val="20"/>
        </w:rPr>
      </w:r>
      <w:r>
        <w:rPr>
          <w:rFonts w:ascii="Arial" w:eastAsia="Arial" w:hAnsi="Arial" w:cs="Arial"/>
          <w:sz w:val="20"/>
          <w:szCs w:val="20"/>
        </w:rPr>
        <w:pict>
          <v:group id="_x0000_s3833" style="width:393.8pt;height:160.55pt;mso-position-horizontal-relative:char;mso-position-vertical-relative:line" coordsize="7876,3211">
            <v:shape id="_x0000_s3843" type="#_x0000_t75" style="position:absolute;left:1578;width:2170;height:3187">
              <v:imagedata r:id="rId17" o:title=""/>
            </v:shape>
            <v:shape id="_x0000_s3842" type="#_x0000_t75" style="position:absolute;left:6704;top:1574;width:1171;height:1613">
              <v:imagedata r:id="rId18" o:title=""/>
            </v:shape>
            <v:group id="_x0000_s3840" style="position:absolute;left:7;top:2878;width:6662;height:2" coordorigin="7,2878" coordsize="6662,2">
              <v:shape id="_x0000_s3841" style="position:absolute;left:7;top:2878;width:6662;height:2" coordorigin="7,2878" coordsize="6662,0" path="m7,2878r6662,e" filled="f" strokecolor="#4b4b4b" strokeweight=".25197mm">
                <v:path arrowok="t"/>
              </v:shape>
            </v:group>
            <v:group id="_x0000_s3834" style="position:absolute;left:1575;top:1872;width:2;height:355" coordorigin="1575,1872" coordsize="2,355">
              <v:shape id="_x0000_s3839" style="position:absolute;left:1575;top:1872;width:2;height:355" coordorigin="1575,1872" coordsize="0,355" path="m1575,1872r,355e" filled="f" strokecolor="#e4e4e4" strokeweight=".42819mm">
                <v:path arrowok="t"/>
              </v:shape>
              <v:shape id="_x0000_s3838" type="#_x0000_t202" style="position:absolute;left:2;top:2931;width:1020;height:270" filled="f" stroked="f">
                <v:textbox inset="0,0,0,0">
                  <w:txbxContent>
                    <w:p w:rsidR="00FD414E" w:rsidRDefault="00FD414E">
                      <w:pPr>
                        <w:spacing w:line="270" w:lineRule="exact"/>
                        <w:rPr>
                          <w:rFonts w:ascii="Times New Roman" w:eastAsia="Times New Roman" w:hAnsi="Times New Roman" w:cs="Times New Roman"/>
                          <w:sz w:val="27"/>
                          <w:szCs w:val="27"/>
                        </w:rPr>
                      </w:pPr>
                      <w:r>
                        <w:rPr>
                          <w:rFonts w:ascii="Times New Roman" w:hAnsi="Times New Roman"/>
                          <w:color w:val="181A1A"/>
                          <w:sz w:val="27"/>
                        </w:rPr>
                        <w:t>Пятница</w:t>
                      </w:r>
                    </w:p>
                  </w:txbxContent>
                </v:textbox>
              </v:shape>
              <v:shape id="_x0000_s3837" type="#_x0000_t202" style="position:absolute;left:1583;top:1607;width:3626;height:1604" filled="f" stroked="f">
                <v:textbox inset="0,0,0,0">
                  <w:txbxContent>
                    <w:p w:rsidR="00FD414E" w:rsidRPr="00FD414E" w:rsidRDefault="00FD414E">
                      <w:pPr>
                        <w:spacing w:line="276" w:lineRule="exact"/>
                        <w:rPr>
                          <w:rFonts w:ascii="Times New Roman" w:eastAsia="Times New Roman" w:hAnsi="Times New Roman" w:cs="Times New Roman"/>
                          <w:sz w:val="27"/>
                          <w:szCs w:val="27"/>
                          <w:lang w:val="ru-RU"/>
                        </w:rPr>
                      </w:pPr>
                      <w:r w:rsidRPr="00FD414E">
                        <w:rPr>
                          <w:rFonts w:ascii="Times New Roman" w:hAnsi="Times New Roman"/>
                          <w:color w:val="444444"/>
                          <w:spacing w:val="-1"/>
                          <w:sz w:val="27"/>
                          <w:lang w:val="ru-RU"/>
                        </w:rPr>
                        <w:t>я</w:t>
                      </w:r>
                      <w:r w:rsidRPr="00FD414E">
                        <w:rPr>
                          <w:rFonts w:ascii="Times New Roman" w:hAnsi="Times New Roman"/>
                          <w:color w:val="181A1A"/>
                          <w:spacing w:val="-1"/>
                          <w:sz w:val="27"/>
                          <w:lang w:val="ru-RU"/>
                        </w:rPr>
                        <w:t>зменением</w:t>
                      </w:r>
                      <w:r w:rsidRPr="00FD414E">
                        <w:rPr>
                          <w:rFonts w:ascii="Times New Roman" w:hAnsi="Times New Roman"/>
                          <w:color w:val="181A1A"/>
                          <w:spacing w:val="44"/>
                          <w:sz w:val="27"/>
                          <w:lang w:val="ru-RU"/>
                        </w:rPr>
                        <w:t xml:space="preserve"> </w:t>
                      </w:r>
                      <w:r w:rsidRPr="00FD414E">
                        <w:rPr>
                          <w:rFonts w:ascii="Times New Roman" w:hAnsi="Times New Roman"/>
                          <w:color w:val="181A1A"/>
                          <w:sz w:val="27"/>
                          <w:lang w:val="ru-RU"/>
                        </w:rPr>
                        <w:t>темпа,</w:t>
                      </w:r>
                      <w:r w:rsidRPr="00FD414E">
                        <w:rPr>
                          <w:rFonts w:ascii="Times New Roman" w:hAnsi="Times New Roman"/>
                          <w:color w:val="181A1A"/>
                          <w:spacing w:val="43"/>
                          <w:sz w:val="27"/>
                          <w:lang w:val="ru-RU"/>
                        </w:rPr>
                        <w:t xml:space="preserve"> </w:t>
                      </w:r>
                      <w:r w:rsidRPr="00FD414E">
                        <w:rPr>
                          <w:rFonts w:ascii="Times New Roman" w:hAnsi="Times New Roman"/>
                          <w:color w:val="181A1A"/>
                          <w:sz w:val="27"/>
                          <w:lang w:val="ru-RU"/>
                        </w:rPr>
                        <w:t>повторный</w:t>
                      </w:r>
                    </w:p>
                    <w:p w:rsidR="00FD414E" w:rsidRPr="00FD414E" w:rsidRDefault="00FD414E">
                      <w:pPr>
                        <w:spacing w:before="9" w:line="254" w:lineRule="auto"/>
                        <w:ind w:left="185" w:right="202" w:hanging="186"/>
                        <w:rPr>
                          <w:rFonts w:ascii="Times New Roman" w:eastAsia="Times New Roman" w:hAnsi="Times New Roman" w:cs="Times New Roman"/>
                          <w:sz w:val="27"/>
                          <w:szCs w:val="27"/>
                          <w:lang w:val="ru-RU"/>
                        </w:rPr>
                      </w:pPr>
                      <w:r w:rsidRPr="00FD414E">
                        <w:rPr>
                          <w:rFonts w:ascii="Times New Roman" w:hAnsi="Times New Roman"/>
                          <w:color w:val="BCBCBC"/>
                          <w:spacing w:val="9"/>
                          <w:sz w:val="27"/>
                          <w:lang w:val="ru-RU"/>
                        </w:rPr>
                        <w:t>.</w:t>
                      </w:r>
                      <w:r w:rsidRPr="00FD414E">
                        <w:rPr>
                          <w:rFonts w:ascii="Times New Roman" w:hAnsi="Times New Roman"/>
                          <w:color w:val="181A1A"/>
                          <w:spacing w:val="3"/>
                          <w:sz w:val="27"/>
                          <w:lang w:val="ru-RU"/>
                        </w:rPr>
                        <w:t>бег.</w:t>
                      </w:r>
                      <w:r w:rsidRPr="00FD414E">
                        <w:rPr>
                          <w:rFonts w:ascii="Times New Roman" w:hAnsi="Times New Roman"/>
                          <w:color w:val="181A1A"/>
                          <w:spacing w:val="-12"/>
                          <w:sz w:val="27"/>
                          <w:lang w:val="ru-RU"/>
                        </w:rPr>
                        <w:t xml:space="preserve"> </w:t>
                      </w:r>
                      <w:r w:rsidRPr="00FD414E">
                        <w:rPr>
                          <w:rFonts w:ascii="Times New Roman" w:hAnsi="Times New Roman"/>
                          <w:color w:val="181A1A"/>
                          <w:sz w:val="27"/>
                          <w:lang w:val="ru-RU"/>
                        </w:rPr>
                        <w:t>Кросс</w:t>
                      </w:r>
                      <w:r w:rsidRPr="00FD414E">
                        <w:rPr>
                          <w:rFonts w:ascii="Times New Roman" w:hAnsi="Times New Roman"/>
                          <w:color w:val="181A1A"/>
                          <w:spacing w:val="-8"/>
                          <w:sz w:val="27"/>
                          <w:lang w:val="ru-RU"/>
                        </w:rPr>
                        <w:t xml:space="preserve"> </w:t>
                      </w:r>
                      <w:r w:rsidRPr="00FD414E">
                        <w:rPr>
                          <w:rFonts w:ascii="Times New Roman" w:hAnsi="Times New Roman"/>
                          <w:color w:val="181A1A"/>
                          <w:sz w:val="27"/>
                          <w:lang w:val="ru-RU"/>
                        </w:rPr>
                        <w:t>по</w:t>
                      </w:r>
                      <w:r w:rsidRPr="00FD414E">
                        <w:rPr>
                          <w:rFonts w:ascii="Times New Roman" w:hAnsi="Times New Roman"/>
                          <w:color w:val="181A1A"/>
                          <w:spacing w:val="-10"/>
                          <w:sz w:val="27"/>
                          <w:lang w:val="ru-RU"/>
                        </w:rPr>
                        <w:t xml:space="preserve"> </w:t>
                      </w:r>
                      <w:r w:rsidRPr="00FD414E">
                        <w:rPr>
                          <w:rFonts w:ascii="Times New Roman" w:hAnsi="Times New Roman"/>
                          <w:color w:val="181A1A"/>
                          <w:sz w:val="27"/>
                          <w:lang w:val="ru-RU"/>
                        </w:rPr>
                        <w:t>пересеченной</w:t>
                      </w:r>
                      <w:r w:rsidRPr="00FD414E">
                        <w:rPr>
                          <w:rFonts w:ascii="Times New Roman" w:hAnsi="Times New Roman"/>
                          <w:color w:val="181A1A"/>
                          <w:spacing w:val="22"/>
                          <w:sz w:val="27"/>
                          <w:lang w:val="ru-RU"/>
                        </w:rPr>
                        <w:t xml:space="preserve"> </w:t>
                      </w:r>
                      <w:r w:rsidRPr="00FD414E">
                        <w:rPr>
                          <w:rFonts w:ascii="Times New Roman" w:hAnsi="Times New Roman"/>
                          <w:color w:val="181A1A"/>
                          <w:sz w:val="27"/>
                          <w:lang w:val="ru-RU"/>
                        </w:rPr>
                        <w:t>естности;</w:t>
                      </w:r>
                      <w:r w:rsidRPr="00FD414E">
                        <w:rPr>
                          <w:rFonts w:ascii="Times New Roman" w:hAnsi="Times New Roman"/>
                          <w:color w:val="181A1A"/>
                          <w:spacing w:val="7"/>
                          <w:sz w:val="27"/>
                          <w:lang w:val="ru-RU"/>
                        </w:rPr>
                        <w:t xml:space="preserve"> </w:t>
                      </w:r>
                      <w:r w:rsidRPr="00FD414E">
                        <w:rPr>
                          <w:rFonts w:ascii="Times New Roman" w:hAnsi="Times New Roman"/>
                          <w:color w:val="181A1A"/>
                          <w:sz w:val="27"/>
                          <w:lang w:val="ru-RU"/>
                        </w:rPr>
                        <w:t>плавание,</w:t>
                      </w:r>
                      <w:r w:rsidRPr="00FD414E">
                        <w:rPr>
                          <w:rFonts w:ascii="Times New Roman" w:hAnsi="Times New Roman"/>
                          <w:color w:val="181A1A"/>
                          <w:spacing w:val="18"/>
                          <w:sz w:val="27"/>
                          <w:lang w:val="ru-RU"/>
                        </w:rPr>
                        <w:t xml:space="preserve"> </w:t>
                      </w:r>
                      <w:r w:rsidRPr="00FD414E">
                        <w:rPr>
                          <w:rFonts w:ascii="Times New Roman" w:hAnsi="Times New Roman"/>
                          <w:color w:val="181A1A"/>
                          <w:sz w:val="27"/>
                          <w:lang w:val="ru-RU"/>
                        </w:rPr>
                        <w:t>водное оло</w:t>
                      </w:r>
                    </w:p>
                    <w:p w:rsidR="00FD414E" w:rsidRDefault="00FD414E">
                      <w:pPr>
                        <w:spacing w:before="24" w:line="305" w:lineRule="exact"/>
                        <w:ind w:left="61"/>
                        <w:rPr>
                          <w:rFonts w:ascii="Times New Roman" w:eastAsia="Times New Roman" w:hAnsi="Times New Roman" w:cs="Times New Roman"/>
                          <w:sz w:val="27"/>
                          <w:szCs w:val="27"/>
                        </w:rPr>
                      </w:pPr>
                      <w:r>
                        <w:rPr>
                          <w:rFonts w:ascii="Times New Roman" w:hAnsi="Times New Roman"/>
                          <w:color w:val="181A1A"/>
                          <w:sz w:val="27"/>
                        </w:rPr>
                        <w:t>1.Совершенствование</w:t>
                      </w:r>
                    </w:p>
                  </w:txbxContent>
                </v:textbox>
              </v:shape>
              <v:shape id="_x0000_s3836" type="#_x0000_t202" style="position:absolute;left:5564;top:1557;width:133;height:260" filled="f" stroked="f">
                <v:textbox inset="0,0,0,0">
                  <w:txbxContent>
                    <w:p w:rsidR="00FD414E" w:rsidRDefault="00FD414E">
                      <w:pPr>
                        <w:spacing w:line="260" w:lineRule="exact"/>
                        <w:rPr>
                          <w:rFonts w:ascii="Times New Roman" w:eastAsia="Times New Roman" w:hAnsi="Times New Roman" w:cs="Times New Roman"/>
                          <w:sz w:val="26"/>
                          <w:szCs w:val="26"/>
                        </w:rPr>
                      </w:pPr>
                      <w:r>
                        <w:rPr>
                          <w:rFonts w:ascii="Times New Roman"/>
                          <w:color w:val="181A1A"/>
                          <w:sz w:val="26"/>
                        </w:rPr>
                        <w:t>5</w:t>
                      </w:r>
                    </w:p>
                  </w:txbxContent>
                </v:textbox>
              </v:shape>
              <v:shape id="_x0000_s3835" type="#_x0000_t202" style="position:absolute;left:5383;top:1821;width:319;height:1388" filled="f" stroked="f">
                <v:textbox inset="0,0,0,0">
                  <w:txbxContent>
                    <w:p w:rsidR="00FD414E" w:rsidRDefault="00FD414E">
                      <w:pPr>
                        <w:spacing w:line="286" w:lineRule="exact"/>
                        <w:rPr>
                          <w:rFonts w:ascii="Arial" w:eastAsia="Arial" w:hAnsi="Arial" w:cs="Arial"/>
                          <w:sz w:val="31"/>
                          <w:szCs w:val="31"/>
                        </w:rPr>
                      </w:pPr>
                      <w:r>
                        <w:rPr>
                          <w:rFonts w:ascii="Arial"/>
                          <w:color w:val="696969"/>
                          <w:w w:val="120"/>
                          <w:sz w:val="31"/>
                        </w:rPr>
                        <w:t>i</w:t>
                      </w:r>
                    </w:p>
                    <w:p w:rsidR="00FD414E" w:rsidRDefault="00FD414E">
                      <w:pPr>
                        <w:spacing w:line="240" w:lineRule="exact"/>
                        <w:rPr>
                          <w:rFonts w:ascii="Arial" w:eastAsia="Arial" w:hAnsi="Arial" w:cs="Arial"/>
                          <w:sz w:val="26"/>
                          <w:szCs w:val="26"/>
                        </w:rPr>
                      </w:pPr>
                      <w:r>
                        <w:rPr>
                          <w:rFonts w:ascii="Arial"/>
                          <w:color w:val="696969"/>
                          <w:spacing w:val="-55"/>
                          <w:w w:val="85"/>
                          <w:sz w:val="26"/>
                        </w:rPr>
                        <w:t>1</w:t>
                      </w:r>
                      <w:r>
                        <w:rPr>
                          <w:rFonts w:ascii="Arial"/>
                          <w:color w:val="181A1A"/>
                          <w:w w:val="85"/>
                          <w:sz w:val="26"/>
                        </w:rPr>
                        <w:t>90</w:t>
                      </w:r>
                    </w:p>
                    <w:p w:rsidR="00FD414E" w:rsidRDefault="00FD414E">
                      <w:pPr>
                        <w:spacing w:line="155" w:lineRule="exact"/>
                        <w:ind w:left="4"/>
                        <w:rPr>
                          <w:rFonts w:ascii="Arial" w:eastAsia="Arial" w:hAnsi="Arial" w:cs="Arial"/>
                          <w:sz w:val="16"/>
                          <w:szCs w:val="16"/>
                        </w:rPr>
                      </w:pPr>
                      <w:r>
                        <w:rPr>
                          <w:rFonts w:ascii="Arial"/>
                          <w:color w:val="595B59"/>
                          <w:w w:val="60"/>
                          <w:sz w:val="16"/>
                        </w:rPr>
                        <w:t>:j</w:t>
                      </w:r>
                    </w:p>
                    <w:p w:rsidR="00FD414E" w:rsidRDefault="00FD414E">
                      <w:pPr>
                        <w:spacing w:before="67"/>
                        <w:rPr>
                          <w:rFonts w:ascii="Times New Roman" w:eastAsia="Times New Roman" w:hAnsi="Times New Roman" w:cs="Times New Roman"/>
                          <w:sz w:val="25"/>
                          <w:szCs w:val="25"/>
                        </w:rPr>
                      </w:pPr>
                      <w:r>
                        <w:rPr>
                          <w:rFonts w:ascii="Times New Roman"/>
                          <w:color w:val="696969"/>
                          <w:w w:val="60"/>
                          <w:sz w:val="25"/>
                        </w:rPr>
                        <w:t>1</w:t>
                      </w:r>
                    </w:p>
                    <w:p w:rsidR="00FD414E" w:rsidRDefault="00FD414E">
                      <w:pPr>
                        <w:spacing w:before="46" w:line="304" w:lineRule="exact"/>
                        <w:ind w:left="4"/>
                        <w:rPr>
                          <w:rFonts w:ascii="Arial" w:eastAsia="Arial" w:hAnsi="Arial" w:cs="Arial"/>
                          <w:sz w:val="27"/>
                          <w:szCs w:val="27"/>
                        </w:rPr>
                      </w:pPr>
                      <w:r>
                        <w:rPr>
                          <w:rFonts w:ascii="Arial"/>
                          <w:color w:val="696969"/>
                          <w:spacing w:val="-25"/>
                          <w:w w:val="70"/>
                          <w:sz w:val="27"/>
                        </w:rPr>
                        <w:t>:</w:t>
                      </w:r>
                      <w:r>
                        <w:rPr>
                          <w:rFonts w:ascii="Arial"/>
                          <w:color w:val="696969"/>
                          <w:spacing w:val="-21"/>
                          <w:w w:val="70"/>
                          <w:sz w:val="27"/>
                        </w:rPr>
                        <w:t>1</w:t>
                      </w:r>
                      <w:r>
                        <w:rPr>
                          <w:rFonts w:ascii="Arial"/>
                          <w:color w:val="181A1A"/>
                          <w:spacing w:val="-9"/>
                          <w:w w:val="70"/>
                          <w:sz w:val="27"/>
                        </w:rPr>
                        <w:t>50</w:t>
                      </w:r>
                    </w:p>
                  </w:txbxContent>
                </v:textbox>
              </v:shape>
            </v:group>
            <w10:anchorlock/>
          </v:group>
        </w:pict>
      </w:r>
    </w:p>
    <w:p w:rsidR="00B663C6" w:rsidRPr="00FD414E" w:rsidRDefault="00174D1F">
      <w:pPr>
        <w:pStyle w:val="a3"/>
        <w:spacing w:before="10" w:line="282" w:lineRule="exact"/>
        <w:ind w:left="1887"/>
        <w:rPr>
          <w:rFonts w:ascii="Arial" w:eastAsia="Arial" w:hAnsi="Arial" w:cs="Arial"/>
          <w:sz w:val="20"/>
          <w:szCs w:val="20"/>
          <w:lang w:val="ru-RU"/>
        </w:rPr>
      </w:pPr>
      <w:r>
        <w:pict>
          <v:group id="_x0000_s3826" style="position:absolute;left:0;text-align:left;margin-left:65.25pt;margin-top:14.05pt;width:389.3pt;height:167.05pt;z-index:-338008;mso-position-horizontal-relative:page" coordorigin="1305,281" coordsize="7786,3341">
            <v:group id="_x0000_s3831" style="position:absolute;left:1309;top:2430;width:7776;height:2" coordorigin="1309,2430" coordsize="7776,2">
              <v:shape id="_x0000_s3832" style="position:absolute;left:1309;top:2430;width:7776;height:2" coordorigin="1309,2430" coordsize="7776,0" path="m1309,2430r7776,e" filled="f" strokecolor="#444" strokeweight=".16797mm">
                <v:path arrowok="t"/>
              </v:shape>
            </v:group>
            <v:group id="_x0000_s3829" style="position:absolute;left:9078;top:286;width:2;height:3332" coordorigin="9078,286" coordsize="2,3332">
              <v:shape id="_x0000_s3830" style="position:absolute;left:9078;top:286;width:2;height:3332" coordorigin="9078,286" coordsize="0,3332" path="m9078,3617r,-3331e" filled="f" strokecolor="#545454" strokeweight=".16797mm">
                <v:path arrowok="t"/>
              </v:shape>
            </v:group>
            <v:group id="_x0000_s3827" style="position:absolute;left:6714;top:2365;width:2;height:1028" coordorigin="6714,2365" coordsize="2,1028">
              <v:shape id="_x0000_s3828" style="position:absolute;left:6714;top:2365;width:2;height:1028" coordorigin="6714,2365" coordsize="0,1028" path="m6714,3393r,-1028e" filled="f" strokecolor="#606060" strokeweight=".16797mm">
                <v:path arrowok="t"/>
              </v:shape>
            </v:group>
            <w10:wrap anchorx="page"/>
          </v:group>
        </w:pict>
      </w:r>
      <w:r>
        <w:pict>
          <v:shape id="_x0000_s3825" type="#_x0000_t202" style="position:absolute;left:0;text-align:left;margin-left:144.3pt;margin-top:.05pt;width:1.35pt;height:5.5pt;z-index:13672;mso-position-horizontal-relative:page" filled="f" stroked="f">
            <v:textbox inset="0,0,0,0">
              <w:txbxContent>
                <w:p w:rsidR="00FD414E" w:rsidRDefault="00FD414E">
                  <w:pPr>
                    <w:spacing w:line="110" w:lineRule="exact"/>
                    <w:rPr>
                      <w:rFonts w:ascii="Times New Roman" w:eastAsia="Times New Roman" w:hAnsi="Times New Roman" w:cs="Times New Roman"/>
                      <w:sz w:val="11"/>
                      <w:szCs w:val="11"/>
                    </w:rPr>
                  </w:pPr>
                  <w:r>
                    <w:rPr>
                      <w:rFonts w:ascii="Times New Roman"/>
                      <w:color w:val="696969"/>
                      <w:w w:val="45"/>
                      <w:sz w:val="11"/>
                    </w:rPr>
                    <w:t>1</w:t>
                  </w:r>
                </w:p>
              </w:txbxContent>
            </v:textbox>
            <w10:wrap anchorx="page"/>
          </v:shape>
        </w:pict>
      </w:r>
      <w:r w:rsidR="00FD414E" w:rsidRPr="00FD414E">
        <w:rPr>
          <w:color w:val="181A1A"/>
          <w:w w:val="105"/>
          <w:lang w:val="ru-RU"/>
        </w:rPr>
        <w:t>ехнических</w:t>
      </w:r>
      <w:r w:rsidR="00FD414E" w:rsidRPr="00FD414E">
        <w:rPr>
          <w:color w:val="181A1A"/>
          <w:spacing w:val="-30"/>
          <w:w w:val="105"/>
          <w:lang w:val="ru-RU"/>
        </w:rPr>
        <w:t xml:space="preserve"> </w:t>
      </w:r>
      <w:r w:rsidR="00FD414E" w:rsidRPr="00FD414E">
        <w:rPr>
          <w:color w:val="181A1A"/>
          <w:w w:val="105"/>
          <w:lang w:val="ru-RU"/>
        </w:rPr>
        <w:t>приемов.</w:t>
      </w:r>
      <w:r w:rsidR="00FD414E" w:rsidRPr="00FD414E">
        <w:rPr>
          <w:color w:val="181A1A"/>
          <w:spacing w:val="-34"/>
          <w:w w:val="105"/>
          <w:lang w:val="ru-RU"/>
        </w:rPr>
        <w:t xml:space="preserve"> </w:t>
      </w:r>
      <w:r w:rsidR="00FD414E" w:rsidRPr="00FD414E">
        <w:rPr>
          <w:color w:val="181A1A"/>
          <w:w w:val="105"/>
          <w:lang w:val="ru-RU"/>
        </w:rPr>
        <w:t>Ведение</w:t>
      </w:r>
      <w:r w:rsidR="00FD414E" w:rsidRPr="00FD414E">
        <w:rPr>
          <w:color w:val="181A1A"/>
          <w:spacing w:val="-21"/>
          <w:w w:val="105"/>
          <w:lang w:val="ru-RU"/>
        </w:rPr>
        <w:t xml:space="preserve"> </w:t>
      </w:r>
      <w:r w:rsidR="00FD414E">
        <w:rPr>
          <w:rFonts w:ascii="Arial" w:hAnsi="Arial"/>
          <w:color w:val="595B59"/>
          <w:w w:val="105"/>
          <w:sz w:val="20"/>
        </w:rPr>
        <w:t>i</w:t>
      </w:r>
    </w:p>
    <w:p w:rsidR="00B663C6" w:rsidRPr="00FD414E" w:rsidRDefault="00FD414E">
      <w:pPr>
        <w:pStyle w:val="a3"/>
        <w:tabs>
          <w:tab w:val="left" w:pos="2206"/>
          <w:tab w:val="left" w:pos="5525"/>
        </w:tabs>
        <w:spacing w:line="368" w:lineRule="exact"/>
        <w:ind w:left="1730"/>
        <w:rPr>
          <w:rFonts w:ascii="Arial" w:eastAsia="Arial" w:hAnsi="Arial" w:cs="Arial"/>
          <w:sz w:val="37"/>
          <w:szCs w:val="37"/>
          <w:lang w:val="ru-RU"/>
        </w:rPr>
      </w:pPr>
      <w:r w:rsidRPr="00FD414E">
        <w:rPr>
          <w:color w:val="696969"/>
          <w:w w:val="30"/>
          <w:lang w:val="ru-RU"/>
        </w:rPr>
        <w:t>.</w:t>
      </w:r>
      <w:r w:rsidRPr="00FD414E">
        <w:rPr>
          <w:color w:val="696969"/>
          <w:w w:val="30"/>
          <w:lang w:val="ru-RU"/>
        </w:rPr>
        <w:tab/>
      </w:r>
      <w:r w:rsidRPr="00FD414E">
        <w:rPr>
          <w:color w:val="181A1A"/>
          <w:lang w:val="ru-RU"/>
        </w:rPr>
        <w:t>а</w:t>
      </w:r>
      <w:r w:rsidRPr="00FD414E">
        <w:rPr>
          <w:color w:val="181A1A"/>
          <w:spacing w:val="1"/>
          <w:lang w:val="ru-RU"/>
        </w:rPr>
        <w:t xml:space="preserve"> </w:t>
      </w:r>
      <w:r w:rsidRPr="00FD414E">
        <w:rPr>
          <w:color w:val="181A1A"/>
          <w:lang w:val="ru-RU"/>
        </w:rPr>
        <w:t>с</w:t>
      </w:r>
      <w:r w:rsidRPr="00FD414E">
        <w:rPr>
          <w:color w:val="181A1A"/>
          <w:spacing w:val="-2"/>
          <w:lang w:val="ru-RU"/>
        </w:rPr>
        <w:t xml:space="preserve"> </w:t>
      </w:r>
      <w:r w:rsidRPr="00FD414E">
        <w:rPr>
          <w:color w:val="181A1A"/>
          <w:lang w:val="ru-RU"/>
        </w:rPr>
        <w:t>обводкой</w:t>
      </w:r>
      <w:r w:rsidRPr="00FD414E">
        <w:rPr>
          <w:color w:val="181A1A"/>
          <w:spacing w:val="17"/>
          <w:lang w:val="ru-RU"/>
        </w:rPr>
        <w:t xml:space="preserve"> </w:t>
      </w:r>
      <w:r w:rsidRPr="00FD414E">
        <w:rPr>
          <w:color w:val="181A1A"/>
          <w:lang w:val="ru-RU"/>
        </w:rPr>
        <w:t>стоек,</w:t>
      </w:r>
      <w:r w:rsidRPr="00FD414E">
        <w:rPr>
          <w:color w:val="181A1A"/>
          <w:lang w:val="ru-RU"/>
        </w:rPr>
        <w:tab/>
      </w:r>
      <w:r>
        <w:rPr>
          <w:rFonts w:ascii="Arial" w:hAnsi="Arial"/>
          <w:color w:val="696969"/>
          <w:w w:val="70"/>
          <w:sz w:val="37"/>
        </w:rPr>
        <w:t>j</w:t>
      </w:r>
    </w:p>
    <w:p w:rsidR="00B663C6" w:rsidRPr="00FD414E" w:rsidRDefault="00FD414E">
      <w:pPr>
        <w:pStyle w:val="a3"/>
        <w:tabs>
          <w:tab w:val="left" w:pos="5458"/>
        </w:tabs>
        <w:spacing w:line="120" w:lineRule="exact"/>
        <w:ind w:left="1730"/>
        <w:rPr>
          <w:lang w:val="ru-RU"/>
        </w:rPr>
      </w:pPr>
      <w:r w:rsidRPr="00FD414E">
        <w:rPr>
          <w:color w:val="181A1A"/>
          <w:lang w:val="ru-RU"/>
        </w:rPr>
        <w:t>юбводкой</w:t>
      </w:r>
      <w:r w:rsidRPr="00FD414E">
        <w:rPr>
          <w:color w:val="181A1A"/>
          <w:spacing w:val="2"/>
          <w:lang w:val="ru-RU"/>
        </w:rPr>
        <w:t xml:space="preserve"> </w:t>
      </w:r>
      <w:r w:rsidRPr="00FD414E">
        <w:rPr>
          <w:color w:val="181A1A"/>
          <w:lang w:val="ru-RU"/>
        </w:rPr>
        <w:t>партнера,</w:t>
      </w:r>
      <w:r w:rsidRPr="00FD414E">
        <w:rPr>
          <w:color w:val="181A1A"/>
          <w:spacing w:val="1"/>
          <w:lang w:val="ru-RU"/>
        </w:rPr>
        <w:t xml:space="preserve"> </w:t>
      </w:r>
      <w:r w:rsidRPr="00FD414E">
        <w:rPr>
          <w:color w:val="181A1A"/>
          <w:lang w:val="ru-RU"/>
        </w:rPr>
        <w:t>передача</w:t>
      </w:r>
      <w:r w:rsidRPr="00FD414E">
        <w:rPr>
          <w:color w:val="181A1A"/>
          <w:lang w:val="ru-RU"/>
        </w:rPr>
        <w:tab/>
      </w:r>
      <w:r w:rsidRPr="00FD414E">
        <w:rPr>
          <w:color w:val="828282"/>
          <w:w w:val="30"/>
          <w:lang w:val="ru-RU"/>
        </w:rPr>
        <w:t>.</w:t>
      </w:r>
      <w:r w:rsidRPr="00FD414E">
        <w:rPr>
          <w:color w:val="828282"/>
          <w:spacing w:val="2"/>
          <w:w w:val="30"/>
          <w:lang w:val="ru-RU"/>
        </w:rPr>
        <w:t xml:space="preserve"> </w:t>
      </w:r>
      <w:r w:rsidRPr="00FD414E">
        <w:rPr>
          <w:color w:val="696969"/>
          <w:spacing w:val="-3"/>
          <w:w w:val="30"/>
          <w:lang w:val="ru-RU"/>
        </w:rPr>
        <w:t>1</w:t>
      </w:r>
      <w:r w:rsidRPr="00FD414E">
        <w:rPr>
          <w:color w:val="444444"/>
          <w:spacing w:val="-2"/>
          <w:w w:val="30"/>
          <w:lang w:val="ru-RU"/>
        </w:rPr>
        <w:t>1</w:t>
      </w:r>
    </w:p>
    <w:p w:rsidR="00B663C6" w:rsidRPr="00FD414E" w:rsidRDefault="00FD414E">
      <w:pPr>
        <w:pStyle w:val="a3"/>
        <w:spacing w:line="583" w:lineRule="exact"/>
        <w:ind w:left="1735" w:firstLine="476"/>
        <w:rPr>
          <w:rFonts w:ascii="Arial" w:eastAsia="Arial" w:hAnsi="Arial" w:cs="Arial"/>
          <w:sz w:val="24"/>
          <w:szCs w:val="24"/>
          <w:lang w:val="ru-RU"/>
        </w:rPr>
      </w:pPr>
      <w:r w:rsidRPr="00FD414E">
        <w:rPr>
          <w:color w:val="181A1A"/>
          <w:lang w:val="ru-RU"/>
        </w:rPr>
        <w:t>а</w:t>
      </w:r>
      <w:r w:rsidRPr="00FD414E">
        <w:rPr>
          <w:color w:val="181A1A"/>
          <w:spacing w:val="-7"/>
          <w:lang w:val="ru-RU"/>
        </w:rPr>
        <w:t xml:space="preserve"> </w:t>
      </w:r>
      <w:r w:rsidRPr="00FD414E">
        <w:rPr>
          <w:color w:val="181A1A"/>
          <w:lang w:val="ru-RU"/>
        </w:rPr>
        <w:t>на</w:t>
      </w:r>
      <w:r w:rsidRPr="00FD414E">
        <w:rPr>
          <w:color w:val="181A1A"/>
          <w:spacing w:val="-4"/>
          <w:lang w:val="ru-RU"/>
        </w:rPr>
        <w:t xml:space="preserve"> </w:t>
      </w:r>
      <w:r w:rsidRPr="00FD414E">
        <w:rPr>
          <w:color w:val="181A1A"/>
          <w:lang w:val="ru-RU"/>
        </w:rPr>
        <w:t>различные</w:t>
      </w:r>
      <w:r w:rsidRPr="00FD414E">
        <w:rPr>
          <w:color w:val="181A1A"/>
          <w:spacing w:val="21"/>
          <w:lang w:val="ru-RU"/>
        </w:rPr>
        <w:t xml:space="preserve"> </w:t>
      </w:r>
      <w:r w:rsidRPr="00FD414E">
        <w:rPr>
          <w:color w:val="181A1A"/>
          <w:lang w:val="ru-RU"/>
        </w:rPr>
        <w:t xml:space="preserve">расстояния </w:t>
      </w:r>
      <w:r w:rsidRPr="00FD414E">
        <w:rPr>
          <w:color w:val="181A1A"/>
          <w:spacing w:val="41"/>
          <w:lang w:val="ru-RU"/>
        </w:rPr>
        <w:t xml:space="preserve"> </w:t>
      </w:r>
      <w:r>
        <w:rPr>
          <w:rFonts w:ascii="Arial" w:hAnsi="Arial"/>
          <w:color w:val="696969"/>
          <w:spacing w:val="-85"/>
          <w:w w:val="90"/>
          <w:sz w:val="57"/>
        </w:rPr>
        <w:t>I</w:t>
      </w:r>
      <w:r w:rsidRPr="00FD414E">
        <w:rPr>
          <w:rFonts w:ascii="Arial" w:hAnsi="Arial"/>
          <w:color w:val="696969"/>
          <w:spacing w:val="-92"/>
          <w:w w:val="90"/>
          <w:position w:val="7"/>
          <w:sz w:val="24"/>
          <w:lang w:val="ru-RU"/>
        </w:rPr>
        <w:t>1</w:t>
      </w:r>
    </w:p>
    <w:p w:rsidR="00B663C6" w:rsidRDefault="00FD414E">
      <w:pPr>
        <w:pStyle w:val="a3"/>
        <w:tabs>
          <w:tab w:val="left" w:pos="5534"/>
        </w:tabs>
        <w:spacing w:before="197" w:line="299" w:lineRule="exact"/>
        <w:ind w:left="1735"/>
        <w:rPr>
          <w:rFonts w:ascii="Arial" w:eastAsia="Arial" w:hAnsi="Arial" w:cs="Arial"/>
          <w:sz w:val="16"/>
          <w:szCs w:val="16"/>
        </w:rPr>
      </w:pPr>
      <w:r>
        <w:rPr>
          <w:color w:val="444444"/>
        </w:rPr>
        <w:t>2</w:t>
      </w:r>
      <w:r>
        <w:rPr>
          <w:color w:val="181A1A"/>
          <w:spacing w:val="1"/>
        </w:rPr>
        <w:t>.Мини-футбол</w:t>
      </w:r>
      <w:r>
        <w:rPr>
          <w:color w:val="181A1A"/>
          <w:spacing w:val="1"/>
        </w:rPr>
        <w:tab/>
      </w:r>
      <w:r>
        <w:rPr>
          <w:rFonts w:ascii="Arial" w:hAnsi="Arial"/>
          <w:color w:val="595B59"/>
          <w:position w:val="11"/>
          <w:sz w:val="16"/>
        </w:rPr>
        <w:t>j</w:t>
      </w:r>
    </w:p>
    <w:p w:rsidR="00B663C6" w:rsidRDefault="00FD414E">
      <w:pPr>
        <w:pStyle w:val="a3"/>
        <w:spacing w:line="219" w:lineRule="exact"/>
        <w:ind w:left="5229" w:right="3191"/>
        <w:jc w:val="center"/>
      </w:pPr>
      <w:r>
        <w:rPr>
          <w:color w:val="696969"/>
          <w:w w:val="20"/>
        </w:rPr>
        <w:t>11</w:t>
      </w:r>
    </w:p>
    <w:p w:rsidR="00B663C6" w:rsidRDefault="00FD414E">
      <w:pPr>
        <w:spacing w:line="387" w:lineRule="exact"/>
        <w:ind w:left="5462" w:right="2971"/>
        <w:jc w:val="center"/>
        <w:rPr>
          <w:rFonts w:ascii="Times New Roman" w:eastAsia="Times New Roman" w:hAnsi="Times New Roman" w:cs="Times New Roman"/>
          <w:sz w:val="40"/>
          <w:szCs w:val="40"/>
        </w:rPr>
      </w:pPr>
      <w:r>
        <w:rPr>
          <w:rFonts w:ascii="Times New Roman" w:hAnsi="Times New Roman"/>
          <w:color w:val="181A1A"/>
          <w:w w:val="75"/>
          <w:sz w:val="40"/>
        </w:rPr>
        <w:t>о</w:t>
      </w:r>
    </w:p>
    <w:p w:rsidR="00B663C6" w:rsidRDefault="00B663C6">
      <w:pPr>
        <w:spacing w:line="387" w:lineRule="exact"/>
        <w:jc w:val="center"/>
        <w:rPr>
          <w:rFonts w:ascii="Times New Roman" w:eastAsia="Times New Roman" w:hAnsi="Times New Roman" w:cs="Times New Roman"/>
          <w:sz w:val="40"/>
          <w:szCs w:val="40"/>
        </w:rPr>
        <w:sectPr w:rsidR="00B663C6">
          <w:pgSz w:w="11910" w:h="16840"/>
          <w:pgMar w:top="1060" w:right="1680" w:bottom="280" w:left="1160" w:header="720" w:footer="720" w:gutter="0"/>
          <w:cols w:space="720"/>
        </w:sectPr>
      </w:pPr>
    </w:p>
    <w:p w:rsidR="00B663C6" w:rsidRDefault="00FD414E">
      <w:pPr>
        <w:pStyle w:val="a3"/>
        <w:spacing w:line="283" w:lineRule="exact"/>
        <w:ind w:left="149"/>
      </w:pPr>
      <w:r>
        <w:rPr>
          <w:color w:val="9C9C9C"/>
          <w:spacing w:val="55"/>
          <w:w w:val="90"/>
        </w:rPr>
        <w:lastRenderedPageBreak/>
        <w:t>i</w:t>
      </w:r>
      <w:r>
        <w:rPr>
          <w:color w:val="181A1A"/>
          <w:w w:val="90"/>
        </w:rPr>
        <w:t>Суббота</w:t>
      </w:r>
    </w:p>
    <w:p w:rsidR="00B663C6" w:rsidRDefault="00FD414E">
      <w:pPr>
        <w:pStyle w:val="a3"/>
        <w:numPr>
          <w:ilvl w:val="0"/>
          <w:numId w:val="31"/>
        </w:numPr>
        <w:tabs>
          <w:tab w:val="left" w:pos="355"/>
        </w:tabs>
        <w:spacing w:line="283" w:lineRule="exact"/>
      </w:pPr>
      <w:r>
        <w:rPr>
          <w:color w:val="181A1A"/>
        </w:rPr>
        <w:br w:type="column"/>
      </w:r>
      <w:r>
        <w:rPr>
          <w:color w:val="181A1A"/>
        </w:rPr>
        <w:lastRenderedPageBreak/>
        <w:t>ехника</w:t>
      </w:r>
      <w:r>
        <w:rPr>
          <w:color w:val="181A1A"/>
          <w:spacing w:val="8"/>
        </w:rPr>
        <w:t xml:space="preserve"> </w:t>
      </w:r>
      <w:r>
        <w:rPr>
          <w:color w:val="181A1A"/>
        </w:rPr>
        <w:t>и</w:t>
      </w:r>
      <w:r>
        <w:rPr>
          <w:color w:val="181A1A"/>
          <w:spacing w:val="-2"/>
        </w:rPr>
        <w:t xml:space="preserve"> </w:t>
      </w:r>
      <w:r>
        <w:rPr>
          <w:color w:val="181A1A"/>
        </w:rPr>
        <w:t>тактика</w:t>
      </w:r>
      <w:r>
        <w:rPr>
          <w:color w:val="181A1A"/>
          <w:spacing w:val="24"/>
        </w:rPr>
        <w:t xml:space="preserve"> </w:t>
      </w:r>
      <w:r>
        <w:rPr>
          <w:color w:val="181A1A"/>
        </w:rPr>
        <w:t>в игровых</w:t>
      </w:r>
    </w:p>
    <w:p w:rsidR="00B663C6" w:rsidRPr="00FD414E" w:rsidRDefault="00174D1F">
      <w:pPr>
        <w:pStyle w:val="a3"/>
        <w:tabs>
          <w:tab w:val="left" w:pos="3115"/>
        </w:tabs>
        <w:spacing w:before="14" w:line="243" w:lineRule="auto"/>
        <w:ind w:left="444" w:right="113" w:firstLine="19"/>
        <w:rPr>
          <w:lang w:val="ru-RU"/>
        </w:rPr>
      </w:pPr>
      <w:r>
        <w:pict>
          <v:shape id="_x0000_s3824" type="#_x0000_t75" style="position:absolute;left:0;text-align:left;margin-left:144.95pt;margin-top:-8.05pt;width:15.35pt;height:46.1pt;z-index:-338032;mso-position-horizontal-relative:page">
            <v:imagedata r:id="rId19" o:title=""/>
            <w10:wrap anchorx="page"/>
          </v:shape>
        </w:pict>
      </w:r>
      <w:r w:rsidR="00FD414E" w:rsidRPr="00FD414E">
        <w:rPr>
          <w:color w:val="181A1A"/>
          <w:lang w:val="ru-RU"/>
        </w:rPr>
        <w:t>ражнениях,</w:t>
      </w:r>
      <w:r w:rsidR="00FD414E" w:rsidRPr="00FD414E">
        <w:rPr>
          <w:color w:val="181A1A"/>
          <w:spacing w:val="-3"/>
          <w:lang w:val="ru-RU"/>
        </w:rPr>
        <w:t xml:space="preserve"> </w:t>
      </w:r>
      <w:r w:rsidR="00FD414E" w:rsidRPr="00FD414E">
        <w:rPr>
          <w:color w:val="181A1A"/>
          <w:spacing w:val="-1"/>
          <w:lang w:val="ru-RU"/>
        </w:rPr>
        <w:t>контрольнь</w:t>
      </w:r>
      <w:r w:rsidR="00FD414E" w:rsidRPr="00FD414E">
        <w:rPr>
          <w:color w:val="181A1A"/>
          <w:spacing w:val="-2"/>
          <w:lang w:val="ru-RU"/>
        </w:rPr>
        <w:t>::х</w:t>
      </w:r>
      <w:r w:rsidR="00FD414E" w:rsidRPr="00FD414E">
        <w:rPr>
          <w:color w:val="181A1A"/>
          <w:spacing w:val="-26"/>
          <w:lang w:val="ru-RU"/>
        </w:rPr>
        <w:t xml:space="preserve"> </w:t>
      </w:r>
      <w:r w:rsidR="00FD414E" w:rsidRPr="00FD414E">
        <w:rPr>
          <w:color w:val="181A1A"/>
          <w:lang w:val="ru-RU"/>
        </w:rPr>
        <w:t>и</w:t>
      </w:r>
      <w:r w:rsidR="00FD414E" w:rsidRPr="00FD414E">
        <w:rPr>
          <w:color w:val="181A1A"/>
          <w:spacing w:val="25"/>
          <w:w w:val="102"/>
          <w:lang w:val="ru-RU"/>
        </w:rPr>
        <w:t xml:space="preserve"> </w:t>
      </w:r>
      <w:r w:rsidR="00FD414E" w:rsidRPr="00FD414E">
        <w:rPr>
          <w:color w:val="181A1A"/>
          <w:lang w:val="ru-RU"/>
        </w:rPr>
        <w:t>варищеских</w:t>
      </w:r>
      <w:r w:rsidR="00FD414E" w:rsidRPr="00FD414E">
        <w:rPr>
          <w:color w:val="181A1A"/>
          <w:spacing w:val="20"/>
          <w:lang w:val="ru-RU"/>
        </w:rPr>
        <w:t xml:space="preserve"> </w:t>
      </w:r>
      <w:r w:rsidR="00FD414E" w:rsidRPr="00FD414E">
        <w:rPr>
          <w:color w:val="181A1A"/>
          <w:lang w:val="ru-RU"/>
        </w:rPr>
        <w:t>играх</w:t>
      </w:r>
      <w:r w:rsidR="00FD414E" w:rsidRPr="00FD414E">
        <w:rPr>
          <w:color w:val="181A1A"/>
          <w:lang w:val="ru-RU"/>
        </w:rPr>
        <w:tab/>
      </w:r>
      <w:r w:rsidR="00FD414E" w:rsidRPr="00FD414E">
        <w:rPr>
          <w:color w:val="444444"/>
          <w:w w:val="55"/>
          <w:lang w:val="ru-RU"/>
        </w:rPr>
        <w:t>_</w:t>
      </w:r>
    </w:p>
    <w:p w:rsidR="00B663C6" w:rsidRPr="00FD414E" w:rsidRDefault="00174D1F">
      <w:pPr>
        <w:pStyle w:val="a3"/>
        <w:spacing w:line="331" w:lineRule="exact"/>
        <w:ind w:left="149"/>
        <w:rPr>
          <w:lang w:val="ru-RU"/>
        </w:rPr>
      </w:pPr>
      <w:r>
        <w:pict>
          <v:shape id="_x0000_s3823" type="#_x0000_t202" style="position:absolute;left:0;text-align:left;margin-left:65.25pt;margin-top:12.35pt;width:389.15pt;height:85.6pt;z-index:13720;mso-position-horizontal-relative:page" filled="f" stroked="f">
            <v:textbox inset="0,0,0,0">
              <w:txbxContent>
                <w:tbl>
                  <w:tblPr>
                    <w:tblStyle w:val="TableNormal"/>
                    <w:tblW w:w="0" w:type="auto"/>
                    <w:tblLayout w:type="fixed"/>
                    <w:tblLook w:val="01E0" w:firstRow="1" w:lastRow="1" w:firstColumn="1" w:lastColumn="1" w:noHBand="0" w:noVBand="0"/>
                  </w:tblPr>
                  <w:tblGrid>
                    <w:gridCol w:w="5407"/>
                    <w:gridCol w:w="2362"/>
                  </w:tblGrid>
                  <w:tr w:rsidR="00FD414E">
                    <w:trPr>
                      <w:trHeight w:hRule="exact" w:val="258"/>
                    </w:trPr>
                    <w:tc>
                      <w:tcPr>
                        <w:tcW w:w="7769" w:type="dxa"/>
                        <w:gridSpan w:val="2"/>
                        <w:tcBorders>
                          <w:top w:val="nil"/>
                          <w:left w:val="nil"/>
                          <w:bottom w:val="nil"/>
                          <w:right w:val="single" w:sz="4" w:space="0" w:color="575757"/>
                        </w:tcBorders>
                      </w:tcPr>
                      <w:p w:rsidR="00FD414E" w:rsidRDefault="00FD414E"/>
                    </w:tc>
                  </w:tr>
                  <w:tr w:rsidR="00FD414E">
                    <w:trPr>
                      <w:trHeight w:hRule="exact" w:val="160"/>
                    </w:trPr>
                    <w:tc>
                      <w:tcPr>
                        <w:tcW w:w="5407" w:type="dxa"/>
                        <w:tcBorders>
                          <w:top w:val="nil"/>
                          <w:left w:val="nil"/>
                          <w:bottom w:val="single" w:sz="6" w:space="0" w:color="444444"/>
                          <w:right w:val="single" w:sz="4" w:space="0" w:color="575757"/>
                        </w:tcBorders>
                      </w:tcPr>
                      <w:p w:rsidR="00FD414E" w:rsidRDefault="00FD414E"/>
                    </w:tc>
                    <w:tc>
                      <w:tcPr>
                        <w:tcW w:w="2362" w:type="dxa"/>
                        <w:tcBorders>
                          <w:top w:val="nil"/>
                          <w:left w:val="single" w:sz="4" w:space="0" w:color="575757"/>
                          <w:bottom w:val="single" w:sz="6" w:space="0" w:color="444444"/>
                          <w:right w:val="single" w:sz="4" w:space="0" w:color="575757"/>
                        </w:tcBorders>
                      </w:tcPr>
                      <w:p w:rsidR="00FD414E" w:rsidRDefault="00FD414E"/>
                    </w:tc>
                  </w:tr>
                  <w:tr w:rsidR="00FD414E">
                    <w:trPr>
                      <w:trHeight w:hRule="exact" w:val="997"/>
                    </w:trPr>
                    <w:tc>
                      <w:tcPr>
                        <w:tcW w:w="5407" w:type="dxa"/>
                        <w:tcBorders>
                          <w:top w:val="single" w:sz="6" w:space="0" w:color="444444"/>
                          <w:left w:val="nil"/>
                          <w:bottom w:val="nil"/>
                          <w:right w:val="single" w:sz="4" w:space="0" w:color="575757"/>
                        </w:tcBorders>
                      </w:tcPr>
                      <w:p w:rsidR="00FD414E" w:rsidRPr="00FD414E" w:rsidRDefault="00FD414E">
                        <w:pPr>
                          <w:pStyle w:val="TableParagraph"/>
                          <w:tabs>
                            <w:tab w:val="left" w:pos="1818"/>
                          </w:tabs>
                          <w:spacing w:before="6"/>
                          <w:ind w:left="4"/>
                          <w:rPr>
                            <w:rFonts w:ascii="Times New Roman" w:eastAsia="Times New Roman" w:hAnsi="Times New Roman" w:cs="Times New Roman"/>
                            <w:sz w:val="27"/>
                            <w:szCs w:val="27"/>
                            <w:lang w:val="ru-RU"/>
                          </w:rPr>
                        </w:pPr>
                        <w:r w:rsidRPr="00FD414E">
                          <w:rPr>
                            <w:rFonts w:ascii="Times New Roman" w:hAnsi="Times New Roman"/>
                            <w:color w:val="181A1A"/>
                            <w:sz w:val="27"/>
                            <w:lang w:val="ru-RU"/>
                          </w:rPr>
                          <w:t>Воскресенье</w:t>
                        </w:r>
                        <w:r w:rsidRPr="00FD414E">
                          <w:rPr>
                            <w:rFonts w:ascii="Times New Roman" w:hAnsi="Times New Roman"/>
                            <w:color w:val="181A1A"/>
                            <w:spacing w:val="25"/>
                            <w:sz w:val="27"/>
                            <w:lang w:val="ru-RU"/>
                          </w:rPr>
                          <w:t xml:space="preserve"> </w:t>
                        </w:r>
                        <w:r w:rsidRPr="00FD414E">
                          <w:rPr>
                            <w:rFonts w:ascii="Times New Roman" w:hAnsi="Times New Roman"/>
                            <w:color w:val="828282"/>
                            <w:w w:val="70"/>
                            <w:sz w:val="27"/>
                            <w:lang w:val="ru-RU"/>
                          </w:rPr>
                          <w:t>.</w:t>
                        </w:r>
                        <w:r w:rsidRPr="00FD414E">
                          <w:rPr>
                            <w:rFonts w:ascii="Times New Roman" w:hAnsi="Times New Roman"/>
                            <w:color w:val="828282"/>
                            <w:w w:val="70"/>
                            <w:sz w:val="27"/>
                            <w:lang w:val="ru-RU"/>
                          </w:rPr>
                          <w:tab/>
                        </w:r>
                        <w:r w:rsidRPr="00FD414E">
                          <w:rPr>
                            <w:rFonts w:ascii="Times New Roman" w:hAnsi="Times New Roman"/>
                            <w:color w:val="181A1A"/>
                            <w:sz w:val="27"/>
                            <w:lang w:val="ru-RU"/>
                          </w:rPr>
                          <w:t>одготовка</w:t>
                        </w:r>
                        <w:r w:rsidRPr="00FD414E">
                          <w:rPr>
                            <w:rFonts w:ascii="Times New Roman" w:hAnsi="Times New Roman"/>
                            <w:color w:val="181A1A"/>
                            <w:spacing w:val="11"/>
                            <w:sz w:val="27"/>
                            <w:lang w:val="ru-RU"/>
                          </w:rPr>
                          <w:t xml:space="preserve"> </w:t>
                        </w:r>
                        <w:r w:rsidRPr="00FD414E">
                          <w:rPr>
                            <w:rFonts w:ascii="Times New Roman" w:hAnsi="Times New Roman"/>
                            <w:color w:val="181A1A"/>
                            <w:sz w:val="27"/>
                            <w:lang w:val="ru-RU"/>
                          </w:rPr>
                          <w:t>к</w:t>
                        </w:r>
                        <w:r w:rsidRPr="00FD414E">
                          <w:rPr>
                            <w:rFonts w:ascii="Times New Roman" w:hAnsi="Times New Roman"/>
                            <w:color w:val="181A1A"/>
                            <w:spacing w:val="-4"/>
                            <w:sz w:val="27"/>
                            <w:lang w:val="ru-RU"/>
                          </w:rPr>
                          <w:t xml:space="preserve"> </w:t>
                        </w:r>
                        <w:r w:rsidRPr="00FD414E">
                          <w:rPr>
                            <w:rFonts w:ascii="Times New Roman" w:hAnsi="Times New Roman"/>
                            <w:color w:val="181A1A"/>
                            <w:sz w:val="27"/>
                            <w:lang w:val="ru-RU"/>
                          </w:rPr>
                          <w:t>сдаче</w:t>
                        </w:r>
                        <w:r w:rsidRPr="00FD414E">
                          <w:rPr>
                            <w:rFonts w:ascii="Times New Roman" w:hAnsi="Times New Roman"/>
                            <w:color w:val="181A1A"/>
                            <w:spacing w:val="3"/>
                            <w:sz w:val="27"/>
                            <w:lang w:val="ru-RU"/>
                          </w:rPr>
                          <w:t xml:space="preserve"> </w:t>
                        </w:r>
                        <w:r w:rsidRPr="00FD414E">
                          <w:rPr>
                            <w:rFonts w:ascii="Times New Roman" w:hAnsi="Times New Roman"/>
                            <w:color w:val="181A1A"/>
                            <w:sz w:val="27"/>
                            <w:lang w:val="ru-RU"/>
                          </w:rPr>
                          <w:t>норма</w:t>
                        </w:r>
                        <w:r w:rsidRPr="00FD414E">
                          <w:rPr>
                            <w:rFonts w:ascii="Times New Roman" w:hAnsi="Times New Roman"/>
                            <w:color w:val="181A1A"/>
                            <w:spacing w:val="-34"/>
                            <w:sz w:val="27"/>
                            <w:lang w:val="ru-RU"/>
                          </w:rPr>
                          <w:t xml:space="preserve"> </w:t>
                        </w:r>
                        <w:r w:rsidRPr="00FD414E">
                          <w:rPr>
                            <w:rFonts w:ascii="Times New Roman" w:hAnsi="Times New Roman"/>
                            <w:color w:val="181A1A"/>
                            <w:sz w:val="27"/>
                            <w:lang w:val="ru-RU"/>
                          </w:rPr>
                          <w:t>тивов</w:t>
                        </w:r>
                      </w:p>
                      <w:p w:rsidR="00FD414E" w:rsidRPr="00FD414E" w:rsidRDefault="00FD414E">
                        <w:pPr>
                          <w:pStyle w:val="TableParagraph"/>
                          <w:spacing w:before="2"/>
                          <w:rPr>
                            <w:rFonts w:ascii="Times New Roman" w:eastAsia="Times New Roman" w:hAnsi="Times New Roman" w:cs="Times New Roman"/>
                            <w:sz w:val="26"/>
                            <w:szCs w:val="26"/>
                            <w:lang w:val="ru-RU"/>
                          </w:rPr>
                        </w:pPr>
                      </w:p>
                      <w:p w:rsidR="00FD414E" w:rsidRDefault="00FD414E">
                        <w:pPr>
                          <w:pStyle w:val="TableParagraph"/>
                          <w:ind w:left="1804"/>
                          <w:rPr>
                            <w:rFonts w:ascii="Times New Roman" w:eastAsia="Times New Roman" w:hAnsi="Times New Roman" w:cs="Times New Roman"/>
                            <w:sz w:val="27"/>
                            <w:szCs w:val="27"/>
                          </w:rPr>
                        </w:pPr>
                        <w:r>
                          <w:rPr>
                            <w:rFonts w:ascii="Times New Roman" w:hAnsi="Times New Roman"/>
                            <w:color w:val="181A1A"/>
                            <w:sz w:val="27"/>
                          </w:rPr>
                          <w:t>осстановительные</w:t>
                        </w:r>
                      </w:p>
                    </w:tc>
                    <w:tc>
                      <w:tcPr>
                        <w:tcW w:w="2362" w:type="dxa"/>
                        <w:tcBorders>
                          <w:top w:val="single" w:sz="6" w:space="0" w:color="444444"/>
                          <w:left w:val="single" w:sz="4" w:space="0" w:color="575757"/>
                          <w:bottom w:val="nil"/>
                          <w:right w:val="single" w:sz="4" w:space="0" w:color="575757"/>
                        </w:tcBorders>
                      </w:tcPr>
                      <w:p w:rsidR="00FD414E" w:rsidRDefault="00FD414E">
                        <w:pPr>
                          <w:pStyle w:val="TableParagraph"/>
                          <w:tabs>
                            <w:tab w:val="left" w:pos="1397"/>
                          </w:tabs>
                          <w:spacing w:before="14"/>
                          <w:ind w:left="7"/>
                          <w:rPr>
                            <w:rFonts w:ascii="Times New Roman" w:eastAsia="Times New Roman" w:hAnsi="Times New Roman" w:cs="Times New Roman"/>
                            <w:sz w:val="27"/>
                            <w:szCs w:val="27"/>
                          </w:rPr>
                        </w:pPr>
                        <w:r>
                          <w:rPr>
                            <w:rFonts w:ascii="Arial" w:hAnsi="Arial"/>
                            <w:color w:val="181A1A"/>
                            <w:w w:val="95"/>
                            <w:position w:val="1"/>
                            <w:sz w:val="26"/>
                          </w:rPr>
                          <w:t>90</w:t>
                        </w:r>
                        <w:r>
                          <w:rPr>
                            <w:rFonts w:ascii="Arial" w:hAnsi="Arial"/>
                            <w:color w:val="181A1A"/>
                            <w:w w:val="95"/>
                            <w:position w:val="1"/>
                            <w:sz w:val="26"/>
                          </w:rPr>
                          <w:tab/>
                        </w:r>
                        <w:r>
                          <w:rPr>
                            <w:rFonts w:ascii="Times New Roman" w:hAnsi="Times New Roman"/>
                            <w:color w:val="181A1A"/>
                            <w:sz w:val="27"/>
                          </w:rPr>
                          <w:t>редняя</w:t>
                        </w:r>
                      </w:p>
                    </w:tc>
                  </w:tr>
                  <w:tr w:rsidR="00FD414E">
                    <w:trPr>
                      <w:trHeight w:hRule="exact" w:val="292"/>
                    </w:trPr>
                    <w:tc>
                      <w:tcPr>
                        <w:tcW w:w="7769" w:type="dxa"/>
                        <w:gridSpan w:val="2"/>
                        <w:tcBorders>
                          <w:top w:val="nil"/>
                          <w:left w:val="nil"/>
                          <w:bottom w:val="nil"/>
                          <w:right w:val="single" w:sz="4" w:space="0" w:color="575757"/>
                        </w:tcBorders>
                      </w:tcPr>
                      <w:p w:rsidR="00FD414E" w:rsidRDefault="00FD414E">
                        <w:pPr>
                          <w:pStyle w:val="TableParagraph"/>
                          <w:tabs>
                            <w:tab w:val="left" w:pos="1849"/>
                            <w:tab w:val="left" w:pos="4772"/>
                          </w:tabs>
                          <w:spacing w:line="273" w:lineRule="exact"/>
                          <w:rPr>
                            <w:rFonts w:ascii="Arial" w:eastAsia="Arial" w:hAnsi="Arial" w:cs="Arial"/>
                            <w:sz w:val="25"/>
                            <w:szCs w:val="25"/>
                          </w:rPr>
                        </w:pPr>
                        <w:r>
                          <w:rPr>
                            <w:rFonts w:ascii="Arial" w:hAnsi="Arial"/>
                            <w:color w:val="181A1A"/>
                            <w:w w:val="99"/>
                            <w:sz w:val="25"/>
                            <w:u w:val="single" w:color="4F4F4F"/>
                          </w:rPr>
                          <w:t xml:space="preserve"> </w:t>
                        </w:r>
                        <w:r>
                          <w:rPr>
                            <w:rFonts w:ascii="Arial" w:hAnsi="Arial"/>
                            <w:color w:val="181A1A"/>
                            <w:sz w:val="25"/>
                            <w:u w:val="single" w:color="4F4F4F"/>
                          </w:rPr>
                          <w:tab/>
                        </w:r>
                        <w:r>
                          <w:rPr>
                            <w:rFonts w:ascii="Arial" w:hAnsi="Arial"/>
                            <w:color w:val="181A1A"/>
                            <w:spacing w:val="-3"/>
                            <w:w w:val="95"/>
                            <w:sz w:val="25"/>
                            <w:u w:val="single" w:color="4F4F4F"/>
                          </w:rPr>
                          <w:t>epoпp</w:t>
                        </w:r>
                        <w:r>
                          <w:rPr>
                            <w:rFonts w:ascii="Arial" w:hAnsi="Arial"/>
                            <w:color w:val="181A1A"/>
                            <w:spacing w:val="-4"/>
                            <w:w w:val="95"/>
                            <w:sz w:val="25"/>
                            <w:u w:val="single" w:color="4F4F4F"/>
                          </w:rPr>
                          <w:t>ИJITИJI</w:t>
                        </w:r>
                        <w:r>
                          <w:rPr>
                            <w:rFonts w:ascii="Arial" w:hAnsi="Arial"/>
                            <w:color w:val="181A1A"/>
                            <w:w w:val="99"/>
                            <w:sz w:val="25"/>
                            <w:u w:val="single" w:color="4F4F4F"/>
                          </w:rPr>
                          <w:t xml:space="preserve"> </w:t>
                        </w:r>
                        <w:r>
                          <w:rPr>
                            <w:rFonts w:ascii="Arial" w:hAnsi="Arial"/>
                            <w:color w:val="181A1A"/>
                            <w:sz w:val="25"/>
                            <w:u w:val="single" w:color="4F4F4F"/>
                          </w:rPr>
                          <w:tab/>
                        </w:r>
                      </w:p>
                    </w:tc>
                  </w:tr>
                </w:tbl>
                <w:p w:rsidR="00FD414E" w:rsidRDefault="00FD414E"/>
              </w:txbxContent>
            </v:textbox>
            <w10:wrap anchorx="page"/>
          </v:shape>
        </w:pict>
      </w:r>
      <w:r w:rsidR="00FD414E" w:rsidRPr="00FD414E">
        <w:rPr>
          <w:color w:val="828282"/>
          <w:spacing w:val="-61"/>
          <w:sz w:val="32"/>
          <w:lang w:val="ru-RU"/>
        </w:rPr>
        <w:t>1</w:t>
      </w:r>
      <w:r w:rsidR="00FD414E" w:rsidRPr="00FD414E">
        <w:rPr>
          <w:color w:val="181A1A"/>
          <w:spacing w:val="-3"/>
          <w:sz w:val="32"/>
          <w:lang w:val="ru-RU"/>
        </w:rPr>
        <w:t>(</w:t>
      </w:r>
      <w:r w:rsidR="00FD414E" w:rsidRPr="00FD414E">
        <w:rPr>
          <w:color w:val="181A1A"/>
          <w:lang w:val="ru-RU"/>
        </w:rPr>
        <w:t>применительно</w:t>
      </w:r>
      <w:r w:rsidR="00FD414E" w:rsidRPr="00FD414E">
        <w:rPr>
          <w:color w:val="181A1A"/>
          <w:spacing w:val="-28"/>
          <w:lang w:val="ru-RU"/>
        </w:rPr>
        <w:t xml:space="preserve"> </w:t>
      </w:r>
      <w:r w:rsidR="00FD414E" w:rsidRPr="00FD414E">
        <w:rPr>
          <w:color w:val="181A1A"/>
          <w:lang w:val="ru-RU"/>
        </w:rPr>
        <w:t>к</w:t>
      </w:r>
      <w:r w:rsidR="00FD414E" w:rsidRPr="00FD414E">
        <w:rPr>
          <w:color w:val="181A1A"/>
          <w:spacing w:val="-35"/>
          <w:lang w:val="ru-RU"/>
        </w:rPr>
        <w:t xml:space="preserve"> </w:t>
      </w:r>
      <w:r w:rsidR="00FD414E" w:rsidRPr="00FD414E">
        <w:rPr>
          <w:color w:val="181A1A"/>
          <w:lang w:val="ru-RU"/>
        </w:rPr>
        <w:t>конкретным</w:t>
      </w:r>
    </w:p>
    <w:p w:rsidR="00B663C6" w:rsidRPr="00FD414E" w:rsidRDefault="00FD414E">
      <w:pPr>
        <w:pStyle w:val="a3"/>
        <w:tabs>
          <w:tab w:val="left" w:pos="3411"/>
        </w:tabs>
        <w:spacing w:before="13"/>
        <w:ind w:left="149"/>
        <w:rPr>
          <w:lang w:val="ru-RU"/>
        </w:rPr>
      </w:pPr>
      <w:r w:rsidRPr="00FD414E">
        <w:rPr>
          <w:color w:val="444444"/>
          <w:w w:val="95"/>
          <w:lang w:val="ru-RU"/>
        </w:rPr>
        <w:t>!к</w:t>
      </w:r>
      <w:r w:rsidRPr="00FD414E">
        <w:rPr>
          <w:color w:val="444444"/>
          <w:spacing w:val="-19"/>
          <w:w w:val="95"/>
          <w:lang w:val="ru-RU"/>
        </w:rPr>
        <w:t>л</w:t>
      </w:r>
      <w:r w:rsidRPr="00FD414E">
        <w:rPr>
          <w:color w:val="181A1A"/>
          <w:w w:val="95"/>
          <w:lang w:val="ru-RU"/>
        </w:rPr>
        <w:t>иматическ</w:t>
      </w:r>
      <w:r w:rsidRPr="00FD414E">
        <w:rPr>
          <w:color w:val="181A1A"/>
          <w:spacing w:val="19"/>
          <w:w w:val="95"/>
          <w:lang w:val="ru-RU"/>
        </w:rPr>
        <w:t>и</w:t>
      </w:r>
      <w:r w:rsidRPr="00FD414E">
        <w:rPr>
          <w:color w:val="181A1A"/>
          <w:w w:val="95"/>
          <w:lang w:val="ru-RU"/>
        </w:rPr>
        <w:t>11</w:t>
      </w:r>
      <w:r w:rsidRPr="00FD414E">
        <w:rPr>
          <w:color w:val="181A1A"/>
          <w:spacing w:val="26"/>
          <w:w w:val="95"/>
          <w:lang w:val="ru-RU"/>
        </w:rPr>
        <w:t xml:space="preserve"> </w:t>
      </w:r>
      <w:r w:rsidRPr="00FD414E">
        <w:rPr>
          <w:color w:val="181A1A"/>
          <w:w w:val="95"/>
          <w:lang w:val="ru-RU"/>
        </w:rPr>
        <w:t>условиям</w:t>
      </w:r>
      <w:r w:rsidRPr="00FD414E">
        <w:rPr>
          <w:color w:val="181A1A"/>
          <w:w w:val="95"/>
          <w:lang w:val="ru-RU"/>
        </w:rPr>
        <w:tab/>
      </w:r>
      <w:r w:rsidRPr="00FD414E">
        <w:rPr>
          <w:color w:val="828282"/>
          <w:w w:val="85"/>
          <w:lang w:val="ru-RU"/>
        </w:rPr>
        <w:t>..</w:t>
      </w:r>
    </w:p>
    <w:p w:rsidR="00B663C6" w:rsidRDefault="00FD414E">
      <w:pPr>
        <w:spacing w:before="8"/>
        <w:ind w:left="130"/>
        <w:rPr>
          <w:rFonts w:ascii="Arial" w:eastAsia="Arial" w:hAnsi="Arial" w:cs="Arial"/>
        </w:rPr>
      </w:pPr>
      <w:r w:rsidRPr="00FD414E">
        <w:rPr>
          <w:lang w:val="ru-RU"/>
        </w:rPr>
        <w:br w:type="column"/>
      </w:r>
      <w:r>
        <w:rPr>
          <w:rFonts w:ascii="Arial"/>
          <w:color w:val="181A1A"/>
        </w:rPr>
        <w:lastRenderedPageBreak/>
        <w:t>[90</w:t>
      </w:r>
    </w:p>
    <w:p w:rsidR="00B663C6" w:rsidRDefault="00FD414E">
      <w:pPr>
        <w:pStyle w:val="a3"/>
        <w:spacing w:line="292" w:lineRule="exact"/>
        <w:ind w:left="149"/>
      </w:pPr>
      <w:r>
        <w:br w:type="column"/>
      </w:r>
      <w:r>
        <w:rPr>
          <w:color w:val="181A1A"/>
        </w:rPr>
        <w:lastRenderedPageBreak/>
        <w:t>редняя</w:t>
      </w:r>
    </w:p>
    <w:p w:rsidR="00B663C6" w:rsidRDefault="00B663C6">
      <w:pPr>
        <w:spacing w:line="292" w:lineRule="exact"/>
        <w:sectPr w:rsidR="00B663C6">
          <w:type w:val="continuous"/>
          <w:pgSz w:w="11910" w:h="16840"/>
          <w:pgMar w:top="1120" w:right="1680" w:bottom="280" w:left="1160" w:header="720" w:footer="720" w:gutter="0"/>
          <w:cols w:num="4" w:space="720" w:equalWidth="0">
            <w:col w:w="1150" w:space="431"/>
            <w:col w:w="3779" w:space="40"/>
            <w:col w:w="446" w:space="964"/>
            <w:col w:w="2260"/>
          </w:cols>
        </w:sectPr>
      </w:pPr>
    </w:p>
    <w:p w:rsidR="00B663C6" w:rsidRDefault="00B663C6">
      <w:pPr>
        <w:rPr>
          <w:rFonts w:ascii="Times New Roman" w:eastAsia="Times New Roman" w:hAnsi="Times New Roman" w:cs="Times New Roman"/>
          <w:sz w:val="20"/>
          <w:szCs w:val="20"/>
        </w:rPr>
      </w:pPr>
    </w:p>
    <w:p w:rsidR="00B663C6" w:rsidRDefault="00B663C6">
      <w:pPr>
        <w:spacing w:before="11"/>
        <w:rPr>
          <w:rFonts w:ascii="Times New Roman" w:eastAsia="Times New Roman" w:hAnsi="Times New Roman" w:cs="Times New Roman"/>
          <w:sz w:val="14"/>
          <w:szCs w:val="14"/>
        </w:rPr>
      </w:pPr>
    </w:p>
    <w:p w:rsidR="00B663C6" w:rsidRDefault="00FD414E">
      <w:pPr>
        <w:spacing w:line="200" w:lineRule="atLeast"/>
        <w:ind w:left="1739"/>
        <w:rPr>
          <w:rFonts w:ascii="Times New Roman" w:eastAsia="Times New Roman" w:hAnsi="Times New Roman" w:cs="Times New Roman"/>
          <w:sz w:val="20"/>
          <w:szCs w:val="20"/>
        </w:rPr>
      </w:pPr>
      <w:r>
        <w:rPr>
          <w:rFonts w:ascii="Times New Roman" w:eastAsia="Times New Roman" w:hAnsi="Times New Roman" w:cs="Times New Roman"/>
          <w:noProof/>
          <w:sz w:val="20"/>
          <w:szCs w:val="20"/>
          <w:lang w:val="ru-RU" w:eastAsia="ru-RU"/>
        </w:rPr>
        <w:drawing>
          <wp:inline distT="0" distB="0" distL="0" distR="0">
            <wp:extent cx="146304" cy="621792"/>
            <wp:effectExtent l="0" t="0" r="0" b="0"/>
            <wp:docPr id="1" name="image16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age16.jpeg"/>
                    <pic:cNvPicPr/>
                  </pic:nvPicPr>
                  <pic:blipFill>
                    <a:blip r:embed="rId20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46304" cy="62179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B663C6" w:rsidRDefault="00B663C6">
      <w:pPr>
        <w:spacing w:line="200" w:lineRule="atLeast"/>
        <w:rPr>
          <w:rFonts w:ascii="Times New Roman" w:eastAsia="Times New Roman" w:hAnsi="Times New Roman" w:cs="Times New Roman"/>
          <w:sz w:val="20"/>
          <w:szCs w:val="20"/>
        </w:rPr>
        <w:sectPr w:rsidR="00B663C6">
          <w:type w:val="continuous"/>
          <w:pgSz w:w="11910" w:h="16840"/>
          <w:pgMar w:top="1120" w:right="1680" w:bottom="280" w:left="1160" w:header="720" w:footer="720" w:gutter="0"/>
          <w:cols w:space="720"/>
        </w:sectPr>
      </w:pPr>
    </w:p>
    <w:p w:rsidR="00B663C6" w:rsidRPr="00FD414E" w:rsidRDefault="00174D1F">
      <w:pPr>
        <w:spacing w:before="36" w:line="470" w:lineRule="auto"/>
        <w:ind w:left="2179" w:right="1179" w:hanging="106"/>
        <w:rPr>
          <w:rFonts w:ascii="Times New Roman" w:eastAsia="Times New Roman" w:hAnsi="Times New Roman" w:cs="Times New Roman"/>
          <w:sz w:val="27"/>
          <w:szCs w:val="27"/>
          <w:lang w:val="ru-RU"/>
        </w:rPr>
      </w:pPr>
      <w:r>
        <w:lastRenderedPageBreak/>
        <w:pict>
          <v:group id="_x0000_s3745" style="position:absolute;left:0;text-align:left;margin-left:61.15pt;margin-top:61.3pt;width:404.3pt;height:663.7pt;z-index:-337912;mso-position-horizontal-relative:page" coordorigin="1223,1226" coordsize="8086,13274">
            <v:shape id="_x0000_s3822" type="#_x0000_t75" style="position:absolute;left:6854;top:1226;width:1536;height:77">
              <v:imagedata r:id="rId21" o:title=""/>
            </v:shape>
            <v:group id="_x0000_s3819" style="position:absolute;left:1374;top:1273;width:5493;height:2" coordorigin="1374,1273" coordsize="5493,2">
              <v:shape id="_x0000_s3821" style="position:absolute;left:1374;top:1273;width:5493;height:2" coordorigin="1374,1273" coordsize="5493,0" path="m1374,1273r5493,e" filled="f" strokecolor="#444" strokeweight=".25339mm">
                <v:path arrowok="t"/>
              </v:shape>
              <v:shape id="_x0000_s3820" type="#_x0000_t75" style="position:absolute;left:2726;top:1610;width:2016;height:461">
                <v:imagedata r:id="rId22" o:title=""/>
              </v:shape>
            </v:group>
            <v:group id="_x0000_s3816" style="position:absolute;left:2844;top:1247;width:2;height:1851" coordorigin="2844,1247" coordsize="2,1851">
              <v:shape id="_x0000_s3818" style="position:absolute;left:2844;top:1247;width:2;height:1851" coordorigin="2844,1247" coordsize="0,1851" path="m2844,3097r,-1850e" filled="f" strokecolor="#5b5b5b" strokeweight=".16892mm">
                <v:path arrowok="t"/>
              </v:shape>
              <v:shape id="_x0000_s3817" type="#_x0000_t75" style="position:absolute;left:6854;top:1610;width:710;height:230">
                <v:imagedata r:id="rId23" o:title=""/>
              </v:shape>
            </v:group>
            <v:group id="_x0000_s3814" style="position:absolute;left:6891;top:1275;width:2;height:691" coordorigin="6891,1275" coordsize="2,691">
              <v:shape id="_x0000_s3815" style="position:absolute;left:6891;top:1275;width:2;height:691" coordorigin="6891,1275" coordsize="0,691" path="m6891,1966r,-691e" filled="f" strokecolor="#3f3f3f" strokeweight=".16892mm">
                <v:path arrowok="t"/>
              </v:shape>
            </v:group>
            <v:group id="_x0000_s3812" style="position:absolute;left:8171;top:1271;width:2;height:470" coordorigin="8171,1271" coordsize="2,470">
              <v:shape id="_x0000_s3813" style="position:absolute;left:8171;top:1271;width:2;height:470" coordorigin="8171,1271" coordsize="0,470" path="m8171,1740r,-469e" filled="f" strokecolor="#3f3f3f" strokeweight=".16892mm">
                <v:path arrowok="t"/>
              </v:shape>
            </v:group>
            <v:group id="_x0000_s3810" style="position:absolute;left:1231;top:1951;width:8045;height:2" coordorigin="1231,1951" coordsize="8045,2">
              <v:shape id="_x0000_s3811" style="position:absolute;left:1231;top:1951;width:8045;height:2" coordorigin="1231,1951" coordsize="8045,0" path="m1231,1951r8044,e" filled="f" strokecolor="#3b3b3b" strokeweight=".25339mm">
                <v:path arrowok="t"/>
              </v:shape>
            </v:group>
            <v:group id="_x0000_s3808" style="position:absolute;left:8176;top:1553;width:2;height:2397" coordorigin="8176,1553" coordsize="2,2397">
              <v:shape id="_x0000_s3809" style="position:absolute;left:8176;top:1553;width:2;height:2397" coordorigin="8176,1553" coordsize="0,2397" path="m8176,3950r,-2397e" filled="f" strokecolor="#646464" strokeweight=".16892mm">
                <v:path arrowok="t"/>
              </v:shape>
            </v:group>
            <v:group id="_x0000_s3806" style="position:absolute;left:6898;top:1899;width:2;height:3806" coordorigin="6898,1899" coordsize="2,3806">
              <v:shape id="_x0000_s3807" style="position:absolute;left:6898;top:1899;width:2;height:3806" coordorigin="6898,1899" coordsize="0,3806" path="m6898,5704r,-3805e" filled="f" strokecolor="#545454" strokeweight=".16892mm">
                <v:path arrowok="t"/>
              </v:shape>
            </v:group>
            <v:group id="_x0000_s3804" style="position:absolute;left:1235;top:2634;width:1638;height:2" coordorigin="1235,2634" coordsize="1638,2">
              <v:shape id="_x0000_s3805" style="position:absolute;left:1235;top:2634;width:1638;height:2" coordorigin="1235,2634" coordsize="1638,0" path="m1235,2634r1638,e" filled="f" strokecolor="#4b4b4b" strokeweight=".25339mm">
                <v:path arrowok="t"/>
              </v:shape>
            </v:group>
            <v:group id="_x0000_s3802" style="position:absolute;left:2801;top:2632;width:6479;height:2" coordorigin="2801,2632" coordsize="6479,2">
              <v:shape id="_x0000_s3803" style="position:absolute;left:2801;top:2632;width:6479;height:2" coordorigin="2801,2632" coordsize="6479,0" path="m2801,2632r6479,e" filled="f" strokecolor="#4b4b4b" strokeweight=".25339mm">
                <v:path arrowok="t"/>
              </v:shape>
            </v:group>
            <v:group id="_x0000_s3799" style="position:absolute;left:2847;top:2896;width:2;height:475" coordorigin="2847,2896" coordsize="2,475">
              <v:shape id="_x0000_s3801" style="position:absolute;left:2847;top:2896;width:2;height:475" coordorigin="2847,2896" coordsize="0,475" path="m2847,3370r,-474e" filled="f" strokecolor="#575757" strokeweight=".16892mm">
                <v:path arrowok="t"/>
              </v:shape>
              <v:shape id="_x0000_s3800" type="#_x0000_t75" style="position:absolute;left:2822;top:3933;width:230;height:2554">
                <v:imagedata r:id="rId24" o:title=""/>
              </v:shape>
            </v:group>
            <v:group id="_x0000_s3797" style="position:absolute;left:2854;top:3787;width:2;height:2349" coordorigin="2854,3787" coordsize="2,2349">
              <v:shape id="_x0000_s3798" style="position:absolute;left:2854;top:3787;width:2;height:2349" coordorigin="2854,3787" coordsize="0,2349" path="m2854,6136r,-2349e" filled="f" strokecolor="#5b5b5b" strokeweight=".16892mm">
                <v:path arrowok="t"/>
              </v:shape>
            </v:group>
            <v:group id="_x0000_s3794" style="position:absolute;left:8186;top:3773;width:2;height:4511" coordorigin="8186,3773" coordsize="2,4511">
              <v:shape id="_x0000_s3796" style="position:absolute;left:8186;top:3773;width:2;height:4511" coordorigin="8186,3773" coordsize="0,4511" path="m8186,8283r,-4510e" filled="f" strokecolor="#646464" strokeweight=".16892mm">
                <v:path arrowok="t"/>
              </v:shape>
              <v:shape id="_x0000_s3795" type="#_x0000_t75" style="position:absolute;left:6893;top:9809;width:173;height:922">
                <v:imagedata r:id="rId25" o:title=""/>
              </v:shape>
            </v:group>
            <v:group id="_x0000_s3792" style="position:absolute;left:6910;top:5498;width:2;height:5939" coordorigin="6910,5498" coordsize="2,5939">
              <v:shape id="_x0000_s3793" style="position:absolute;left:6910;top:5498;width:2;height:5939" coordorigin="6910,5498" coordsize="0,5939" path="m6910,11437r,-5939e" filled="f" strokecolor="#575757" strokeweight=".16892mm">
                <v:path arrowok="t"/>
              </v:shape>
            </v:group>
            <v:group id="_x0000_s3790" style="position:absolute;left:2859;top:5805;width:2;height:724" coordorigin="2859,5805" coordsize="2,724">
              <v:shape id="_x0000_s3791" style="position:absolute;left:2859;top:5805;width:2;height:724" coordorigin="2859,5805" coordsize="0,724" path="m2859,6529r,-724e" filled="f" strokecolor="#444" strokeweight=".16892mm">
                <v:path arrowok="t"/>
              </v:shape>
            </v:group>
            <v:group id="_x0000_s3788" style="position:absolute;left:1250;top:6464;width:1624;height:2" coordorigin="1250,6464" coordsize="1624,2">
              <v:shape id="_x0000_s3789" style="position:absolute;left:1250;top:6464;width:1624;height:2" coordorigin="1250,6464" coordsize="1624,0" path="m1250,6464r1623,e" filled="f" strokecolor="#383838" strokeweight=".08447mm">
                <v:path arrowok="t"/>
              </v:shape>
            </v:group>
            <v:group id="_x0000_s3786" style="position:absolute;left:2801;top:6464;width:5392;height:2" coordorigin="2801,6464" coordsize="5392,2">
              <v:shape id="_x0000_s3787" style="position:absolute;left:2801;top:6464;width:5392;height:2" coordorigin="2801,6464" coordsize="5392,0" path="m2801,6464r5392,e" filled="f" strokecolor="#343434" strokeweight=".25339mm">
                <v:path arrowok="t"/>
              </v:shape>
            </v:group>
            <v:group id="_x0000_s3782" style="position:absolute;left:8131;top:6466;width:1159;height:2" coordorigin="8131,6466" coordsize="1159,2">
              <v:shape id="_x0000_s3785" style="position:absolute;left:8131;top:6466;width:1159;height:2" coordorigin="8131,6466" coordsize="1159,0" path="m8131,6466r1159,e" filled="f" strokecolor="#484848" strokeweight=".16892mm">
                <v:path arrowok="t"/>
              </v:shape>
              <v:shape id="_x0000_s3784" type="#_x0000_t75" style="position:absolute;left:2822;top:6909;width:211;height:806">
                <v:imagedata r:id="rId26" o:title=""/>
              </v:shape>
              <v:shape id="_x0000_s3783" type="#_x0000_t75" style="position:absolute;left:2822;top:9079;width:346;height:1498">
                <v:imagedata r:id="rId27" o:title=""/>
              </v:shape>
            </v:group>
            <v:group id="_x0000_s3780" style="position:absolute;left:2861;top:6466;width:2;height:3624" coordorigin="2861,6466" coordsize="2,3624">
              <v:shape id="_x0000_s3781" style="position:absolute;left:2861;top:6466;width:2;height:3624" coordorigin="2861,6466" coordsize="0,3624" path="m2861,10090r,-3624e" filled="f" strokecolor="#606060" strokeweight=".16892mm">
                <v:path arrowok="t"/>
              </v:shape>
            </v:group>
            <v:group id="_x0000_s3778" style="position:absolute;left:8193;top:8226;width:2;height:844" coordorigin="8193,8226" coordsize="2,844">
              <v:shape id="_x0000_s3779" style="position:absolute;left:8193;top:8226;width:2;height:844" coordorigin="8193,8226" coordsize="0,844" path="m8193,9069r,-843e" filled="f" strokecolor="#4f4f4f" strokeweight=".16892mm">
                <v:path arrowok="t"/>
              </v:shape>
            </v:group>
            <v:group id="_x0000_s3776" style="position:absolute;left:8193;top:9012;width:2;height:1621" coordorigin="8193,9012" coordsize="2,1621">
              <v:shape id="_x0000_s3777" style="position:absolute;left:8193;top:9012;width:2;height:1621" coordorigin="8193,9012" coordsize="0,1621" path="m8193,10632r,-1620e" filled="f" strokecolor="#646464" strokeweight=".16892mm">
                <v:path arrowok="t"/>
              </v:shape>
            </v:group>
            <v:group id="_x0000_s3774" style="position:absolute;left:2861;top:9908;width:2;height:906" coordorigin="2861,9908" coordsize="2,906">
              <v:shape id="_x0000_s3775" style="position:absolute;left:2861;top:9908;width:2;height:906" coordorigin="2861,9908" coordsize="0,906" path="m2861,10814r,-906e" filled="f" strokecolor="#5b5b5b" strokeweight=".16892mm">
                <v:path arrowok="t"/>
              </v:shape>
            </v:group>
            <v:group id="_x0000_s3772" style="position:absolute;left:1255;top:10644;width:1619;height:2" coordorigin="1255,10644" coordsize="1619,2">
              <v:shape id="_x0000_s3773" style="position:absolute;left:1255;top:10644;width:1619;height:2" coordorigin="1255,10644" coordsize="1619,0" path="m1255,10644r1618,e" filled="f" strokecolor="#484848" strokeweight=".16892mm">
                <v:path arrowok="t"/>
              </v:shape>
            </v:group>
            <v:group id="_x0000_s3770" style="position:absolute;left:2801;top:10651;width:6498;height:2" coordorigin="2801,10651" coordsize="6498,2">
              <v:shape id="_x0000_s3771" style="position:absolute;left:2801;top:10651;width:6498;height:2" coordorigin="2801,10651" coordsize="6498,0" path="m2801,10651r6498,e" filled="f" strokecolor="#3f3f3f" strokeweight=".16892mm">
                <v:path arrowok="t"/>
              </v:shape>
            </v:group>
            <v:group id="_x0000_s3768" style="position:absolute;left:6912;top:10608;width:2;height:365" coordorigin="6912,10608" coordsize="2,365">
              <v:shape id="_x0000_s3769" style="position:absolute;left:6912;top:10608;width:2;height:365" coordorigin="6912,10608" coordsize="0,365" path="m6912,10972r,-364e" filled="f" strokecolor="#484848" strokeweight=".16892mm">
                <v:path arrowok="t"/>
              </v:shape>
            </v:group>
            <v:group id="_x0000_s3766" style="position:absolute;left:8195;top:10646;width:2;height:791" coordorigin="8195,10646" coordsize="2,791">
              <v:shape id="_x0000_s3767" style="position:absolute;left:8195;top:10646;width:2;height:791" coordorigin="8195,10646" coordsize="0,791" path="m8195,11437r,-791e" filled="f" strokecolor="#606060" strokeweight=".08447mm">
                <v:path arrowok="t"/>
              </v:shape>
            </v:group>
            <v:group id="_x0000_s3764" style="position:absolute;left:9292;top:10593;width:2;height:2340" coordorigin="9292,10593" coordsize="2,2340">
              <v:shape id="_x0000_s3765" style="position:absolute;left:9292;top:10593;width:2;height:2340" coordorigin="9292,10593" coordsize="0,2340" path="m9292,12932r,-2339e" filled="f" strokecolor="#545454" strokeweight=".08447mm">
                <v:path arrowok="t"/>
              </v:shape>
            </v:group>
            <v:group id="_x0000_s3762" style="position:absolute;left:6914;top:11346;width:2;height:2316" coordorigin="6914,11346" coordsize="2,2316">
              <v:shape id="_x0000_s3763" style="position:absolute;left:6914;top:11346;width:2;height:2316" coordorigin="6914,11346" coordsize="0,2316" path="m6914,13661r,-2315e" filled="f" strokecolor="#575757" strokeweight=".16892mm">
                <v:path arrowok="t"/>
              </v:shape>
            </v:group>
            <v:group id="_x0000_s3760" style="position:absolute;left:8193;top:11552;width:2;height:1041" coordorigin="8193,11552" coordsize="2,1041">
              <v:shape id="_x0000_s3761" style="position:absolute;left:8193;top:11552;width:2;height:1041" coordorigin="8193,11552" coordsize="0,1041" path="m8193,12592r,-1040e" filled="f" strokecolor="#747474" strokeweight=".16892mm">
                <v:path arrowok="t"/>
              </v:shape>
            </v:group>
            <v:group id="_x0000_s3758" style="position:absolute;left:6574;top:12899;width:2720;height:2" coordorigin="6574,12899" coordsize="2720,2">
              <v:shape id="_x0000_s3759" style="position:absolute;left:6574;top:12899;width:2720;height:2" coordorigin="6574,12899" coordsize="2720,0" path="m6574,12899r2720,e" filled="f" strokecolor="#3f3f3f" strokeweight=".16892mm">
                <v:path arrowok="t"/>
              </v:shape>
            </v:group>
            <v:group id="_x0000_s3756" style="position:absolute;left:8193;top:12865;width:2;height:1625" coordorigin="8193,12865" coordsize="2,1625">
              <v:shape id="_x0000_s3757" style="position:absolute;left:8193;top:12865;width:2;height:1625" coordorigin="8193,12865" coordsize="0,1625" path="m8193,14490r,-1625e" filled="f" strokecolor="#606060" strokeweight=".08447mm">
                <v:path arrowok="t"/>
              </v:shape>
            </v:group>
            <v:group id="_x0000_s3754" style="position:absolute;left:6895;top:13632;width:2;height:221" coordorigin="6895,13632" coordsize="2,221">
              <v:shape id="_x0000_s3755" style="position:absolute;left:6895;top:13632;width:2;height:221" coordorigin="6895,13632" coordsize="0,221" path="m6895,13853r,-221e" filled="f" strokecolor="#4b4b4b" strokeweight=".25339mm">
                <v:path arrowok="t"/>
              </v:shape>
            </v:group>
            <v:group id="_x0000_s3752" style="position:absolute;left:6917;top:13824;width:2;height:672" coordorigin="6917,13824" coordsize="2,672">
              <v:shape id="_x0000_s3753" style="position:absolute;left:6917;top:13824;width:2;height:672" coordorigin="6917,13824" coordsize="0,672" path="m6917,14495r,-671e" filled="f" strokecolor="#4f4f4f" strokeweight=".16892mm">
                <v:path arrowok="t"/>
              </v:shape>
            </v:group>
            <v:group id="_x0000_s3750" style="position:absolute;left:6177;top:14488;width:2112;height:2" coordorigin="6177,14488" coordsize="2112,2">
              <v:shape id="_x0000_s3751" style="position:absolute;left:6177;top:14488;width:2112;height:2" coordorigin="6177,14488" coordsize="2112,0" path="m6177,14488r2112,e" filled="f" strokecolor="#444" strokeweight=".25339mm">
                <v:path arrowok="t"/>
              </v:shape>
            </v:group>
            <v:group id="_x0000_s3748" style="position:absolute;left:8126;top:14485;width:1178;height:2" coordorigin="8126,14485" coordsize="1178,2">
              <v:shape id="_x0000_s3749" style="position:absolute;left:8126;top:14485;width:1178;height:2" coordorigin="8126,14485" coordsize="1178,0" path="m8126,14485r1178,e" filled="f" strokecolor="#575757" strokeweight=".16892mm">
                <v:path arrowok="t"/>
              </v:shape>
            </v:group>
            <v:group id="_x0000_s3746" style="position:absolute;left:5426;top:10326;width:2;height:368" coordorigin="5426,10326" coordsize="2,368">
              <v:shape id="_x0000_s3747" style="position:absolute;left:5426;top:10326;width:2;height:368" coordorigin="5426,10326" coordsize="0,368" path="m5426,10326r,368e" filled="f" strokecolor="#e6e6e6" strokeweight="1.22pt">
                <v:path arrowok="t"/>
              </v:shape>
            </v:group>
            <w10:wrap anchorx="page"/>
          </v:group>
        </w:pict>
      </w:r>
      <w:bookmarkStart w:id="53" w:name="doc01354520171027064905-2_Страница_13"/>
      <w:bookmarkEnd w:id="53"/>
      <w:r w:rsidR="00FD414E" w:rsidRPr="00FD414E">
        <w:rPr>
          <w:rFonts w:ascii="Times New Roman" w:hAnsi="Times New Roman"/>
          <w:b/>
          <w:color w:val="181A18"/>
          <w:sz w:val="27"/>
          <w:lang w:val="ru-RU"/>
        </w:rPr>
        <w:t>Примерный</w:t>
      </w:r>
      <w:r w:rsidR="00FD414E" w:rsidRPr="00FD414E">
        <w:rPr>
          <w:rFonts w:ascii="Times New Roman" w:hAnsi="Times New Roman"/>
          <w:b/>
          <w:color w:val="181A18"/>
          <w:spacing w:val="28"/>
          <w:sz w:val="27"/>
          <w:lang w:val="ru-RU"/>
        </w:rPr>
        <w:t xml:space="preserve"> </w:t>
      </w:r>
      <w:r w:rsidR="00FD414E" w:rsidRPr="00FD414E">
        <w:rPr>
          <w:rFonts w:ascii="Times New Roman" w:hAnsi="Times New Roman"/>
          <w:b/>
          <w:color w:val="181A18"/>
          <w:sz w:val="27"/>
          <w:lang w:val="ru-RU"/>
        </w:rPr>
        <w:t>тренировочный</w:t>
      </w:r>
      <w:r w:rsidR="00FD414E" w:rsidRPr="00FD414E">
        <w:rPr>
          <w:rFonts w:ascii="Times New Roman" w:hAnsi="Times New Roman"/>
          <w:b/>
          <w:color w:val="181A18"/>
          <w:spacing w:val="50"/>
          <w:sz w:val="27"/>
          <w:lang w:val="ru-RU"/>
        </w:rPr>
        <w:t xml:space="preserve"> </w:t>
      </w:r>
      <w:r w:rsidR="00FD414E" w:rsidRPr="00FD414E">
        <w:rPr>
          <w:rFonts w:ascii="Times New Roman" w:hAnsi="Times New Roman"/>
          <w:b/>
          <w:color w:val="181A18"/>
          <w:sz w:val="27"/>
          <w:lang w:val="ru-RU"/>
        </w:rPr>
        <w:t>цикл</w:t>
      </w:r>
      <w:r w:rsidR="00FD414E" w:rsidRPr="00FD414E">
        <w:rPr>
          <w:rFonts w:ascii="Times New Roman" w:hAnsi="Times New Roman"/>
          <w:b/>
          <w:color w:val="181A18"/>
          <w:spacing w:val="15"/>
          <w:sz w:val="27"/>
          <w:lang w:val="ru-RU"/>
        </w:rPr>
        <w:t xml:space="preserve"> </w:t>
      </w:r>
      <w:r w:rsidR="00FD414E" w:rsidRPr="00FD414E">
        <w:rPr>
          <w:rFonts w:ascii="Times New Roman" w:hAnsi="Times New Roman"/>
          <w:b/>
          <w:color w:val="181A18"/>
          <w:sz w:val="27"/>
          <w:lang w:val="ru-RU"/>
        </w:rPr>
        <w:t>ТЭ</w:t>
      </w:r>
      <w:r w:rsidR="00FD414E" w:rsidRPr="00FD414E">
        <w:rPr>
          <w:rFonts w:ascii="Times New Roman" w:hAnsi="Times New Roman"/>
          <w:b/>
          <w:color w:val="181A18"/>
          <w:spacing w:val="6"/>
          <w:sz w:val="27"/>
          <w:lang w:val="ru-RU"/>
        </w:rPr>
        <w:t xml:space="preserve"> </w:t>
      </w:r>
      <w:r w:rsidR="00FD414E" w:rsidRPr="00FD414E">
        <w:rPr>
          <w:rFonts w:ascii="Times New Roman" w:hAnsi="Times New Roman"/>
          <w:b/>
          <w:color w:val="181A18"/>
          <w:sz w:val="27"/>
          <w:lang w:val="ru-RU"/>
        </w:rPr>
        <w:t>(ЭССМ)</w:t>
      </w:r>
      <w:r w:rsidR="00FD414E" w:rsidRPr="00FD414E">
        <w:rPr>
          <w:rFonts w:ascii="Times New Roman" w:hAnsi="Times New Roman"/>
          <w:b/>
          <w:color w:val="181A18"/>
          <w:w w:val="101"/>
          <w:sz w:val="27"/>
          <w:lang w:val="ru-RU"/>
        </w:rPr>
        <w:t xml:space="preserve"> </w:t>
      </w:r>
      <w:r w:rsidR="00FD414E" w:rsidRPr="00FD414E">
        <w:rPr>
          <w:rFonts w:ascii="Times New Roman" w:hAnsi="Times New Roman"/>
          <w:b/>
          <w:color w:val="181A18"/>
          <w:sz w:val="27"/>
          <w:lang w:val="ru-RU"/>
        </w:rPr>
        <w:t>17-18</w:t>
      </w:r>
      <w:r w:rsidR="00FD414E" w:rsidRPr="00FD414E">
        <w:rPr>
          <w:rFonts w:ascii="Times New Roman" w:hAnsi="Times New Roman"/>
          <w:b/>
          <w:color w:val="181A18"/>
          <w:spacing w:val="1"/>
          <w:sz w:val="27"/>
          <w:lang w:val="ru-RU"/>
        </w:rPr>
        <w:t xml:space="preserve"> </w:t>
      </w:r>
      <w:r w:rsidR="00FD414E" w:rsidRPr="00FD414E">
        <w:rPr>
          <w:rFonts w:ascii="Times New Roman" w:hAnsi="Times New Roman"/>
          <w:b/>
          <w:color w:val="181A18"/>
          <w:sz w:val="27"/>
          <w:lang w:val="ru-RU"/>
        </w:rPr>
        <w:t>лет</w:t>
      </w:r>
      <w:r w:rsidR="00FD414E" w:rsidRPr="00FD414E">
        <w:rPr>
          <w:rFonts w:ascii="Times New Roman" w:hAnsi="Times New Roman"/>
          <w:b/>
          <w:color w:val="181A18"/>
          <w:spacing w:val="17"/>
          <w:sz w:val="27"/>
          <w:lang w:val="ru-RU"/>
        </w:rPr>
        <w:t xml:space="preserve"> </w:t>
      </w:r>
      <w:r w:rsidR="00FD414E" w:rsidRPr="00FD414E">
        <w:rPr>
          <w:rFonts w:ascii="Times New Roman" w:hAnsi="Times New Roman"/>
          <w:b/>
          <w:color w:val="181A18"/>
          <w:sz w:val="27"/>
          <w:lang w:val="ru-RU"/>
        </w:rPr>
        <w:t>на</w:t>
      </w:r>
      <w:r w:rsidR="00FD414E" w:rsidRPr="00FD414E">
        <w:rPr>
          <w:rFonts w:ascii="Times New Roman" w:hAnsi="Times New Roman"/>
          <w:b/>
          <w:color w:val="181A18"/>
          <w:spacing w:val="13"/>
          <w:sz w:val="27"/>
          <w:lang w:val="ru-RU"/>
        </w:rPr>
        <w:t xml:space="preserve"> </w:t>
      </w:r>
      <w:r w:rsidR="00FD414E" w:rsidRPr="00FD414E">
        <w:rPr>
          <w:rFonts w:ascii="Times New Roman" w:hAnsi="Times New Roman"/>
          <w:b/>
          <w:color w:val="181A18"/>
          <w:sz w:val="27"/>
          <w:lang w:val="ru-RU"/>
        </w:rPr>
        <w:t>общем</w:t>
      </w:r>
      <w:r w:rsidR="00FD414E" w:rsidRPr="00FD414E">
        <w:rPr>
          <w:rFonts w:ascii="Times New Roman" w:hAnsi="Times New Roman"/>
          <w:b/>
          <w:color w:val="181A18"/>
          <w:spacing w:val="15"/>
          <w:sz w:val="27"/>
          <w:lang w:val="ru-RU"/>
        </w:rPr>
        <w:t xml:space="preserve"> </w:t>
      </w:r>
      <w:r w:rsidR="00FD414E" w:rsidRPr="00FD414E">
        <w:rPr>
          <w:rFonts w:ascii="Times New Roman" w:hAnsi="Times New Roman"/>
          <w:b/>
          <w:color w:val="181A18"/>
          <w:sz w:val="27"/>
          <w:lang w:val="ru-RU"/>
        </w:rPr>
        <w:t>подготовительном</w:t>
      </w:r>
      <w:r w:rsidR="00FD414E" w:rsidRPr="00FD414E">
        <w:rPr>
          <w:rFonts w:ascii="Times New Roman" w:hAnsi="Times New Roman"/>
          <w:b/>
          <w:color w:val="181A18"/>
          <w:spacing w:val="43"/>
          <w:sz w:val="27"/>
          <w:lang w:val="ru-RU"/>
        </w:rPr>
        <w:t xml:space="preserve"> </w:t>
      </w:r>
      <w:r w:rsidR="00FD414E" w:rsidRPr="00FD414E">
        <w:rPr>
          <w:rFonts w:ascii="Times New Roman" w:hAnsi="Times New Roman"/>
          <w:b/>
          <w:color w:val="181A18"/>
          <w:sz w:val="27"/>
          <w:lang w:val="ru-RU"/>
        </w:rPr>
        <w:t>этапе.</w:t>
      </w:r>
    </w:p>
    <w:p w:rsidR="00B663C6" w:rsidRPr="00FD414E" w:rsidRDefault="00FD414E">
      <w:pPr>
        <w:pStyle w:val="a3"/>
        <w:tabs>
          <w:tab w:val="left" w:pos="1819"/>
          <w:tab w:val="left" w:pos="7163"/>
        </w:tabs>
        <w:spacing w:before="34"/>
        <w:ind w:left="0" w:right="947"/>
        <w:jc w:val="right"/>
        <w:rPr>
          <w:lang w:val="ru-RU"/>
        </w:rPr>
      </w:pPr>
      <w:r w:rsidRPr="00FD414E">
        <w:rPr>
          <w:color w:val="8A8A8A"/>
          <w:spacing w:val="-10"/>
          <w:w w:val="105"/>
          <w:position w:val="2"/>
          <w:lang w:val="ru-RU"/>
        </w:rPr>
        <w:t>:</w:t>
      </w:r>
      <w:r w:rsidRPr="00FD414E">
        <w:rPr>
          <w:color w:val="181A18"/>
          <w:spacing w:val="-4"/>
          <w:w w:val="105"/>
          <w:position w:val="2"/>
          <w:lang w:val="ru-RU"/>
        </w:rPr>
        <w:t>дни</w:t>
      </w:r>
      <w:r w:rsidRPr="00FD414E">
        <w:rPr>
          <w:color w:val="181A18"/>
          <w:spacing w:val="-42"/>
          <w:w w:val="105"/>
          <w:position w:val="2"/>
          <w:lang w:val="ru-RU"/>
        </w:rPr>
        <w:t xml:space="preserve"> </w:t>
      </w:r>
      <w:r w:rsidRPr="00FD414E">
        <w:rPr>
          <w:color w:val="181A18"/>
          <w:w w:val="105"/>
          <w:position w:val="2"/>
          <w:lang w:val="ru-RU"/>
        </w:rPr>
        <w:t>занятий</w:t>
      </w:r>
      <w:r w:rsidRPr="00FD414E">
        <w:rPr>
          <w:color w:val="181A18"/>
          <w:w w:val="105"/>
          <w:position w:val="2"/>
          <w:lang w:val="ru-RU"/>
        </w:rPr>
        <w:tab/>
      </w:r>
      <w:r w:rsidRPr="00FD414E">
        <w:rPr>
          <w:color w:val="181A18"/>
          <w:lang w:val="ru-RU"/>
        </w:rPr>
        <w:t>реимущественная</w:t>
      </w:r>
      <w:r w:rsidRPr="00FD414E">
        <w:rPr>
          <w:color w:val="181A18"/>
          <w:lang w:val="ru-RU"/>
        </w:rPr>
        <w:tab/>
      </w:r>
      <w:r w:rsidRPr="00FD414E">
        <w:rPr>
          <w:color w:val="181A18"/>
          <w:w w:val="105"/>
          <w:lang w:val="ru-RU"/>
        </w:rPr>
        <w:t>агрузк</w:t>
      </w:r>
    </w:p>
    <w:p w:rsidR="00B663C6" w:rsidRPr="00FD414E" w:rsidRDefault="00FD414E">
      <w:pPr>
        <w:spacing w:before="83"/>
        <w:ind w:right="922"/>
        <w:jc w:val="right"/>
        <w:rPr>
          <w:rFonts w:ascii="Arial" w:eastAsia="Arial" w:hAnsi="Arial" w:cs="Arial"/>
          <w:sz w:val="14"/>
          <w:szCs w:val="14"/>
          <w:lang w:val="ru-RU"/>
        </w:rPr>
      </w:pPr>
      <w:r w:rsidRPr="00FD414E">
        <w:rPr>
          <w:rFonts w:ascii="Arial"/>
          <w:color w:val="676767"/>
          <w:w w:val="50"/>
          <w:sz w:val="14"/>
          <w:lang w:val="ru-RU"/>
        </w:rPr>
        <w:t>1</w:t>
      </w:r>
    </w:p>
    <w:p w:rsidR="00B663C6" w:rsidRPr="00FD414E" w:rsidRDefault="00FD414E">
      <w:pPr>
        <w:pStyle w:val="a3"/>
        <w:tabs>
          <w:tab w:val="left" w:pos="2069"/>
        </w:tabs>
        <w:spacing w:before="121"/>
        <w:ind w:left="330"/>
        <w:rPr>
          <w:lang w:val="ru-RU"/>
        </w:rPr>
      </w:pPr>
      <w:r w:rsidRPr="00FD414E">
        <w:rPr>
          <w:color w:val="181A18"/>
          <w:lang w:val="ru-RU"/>
        </w:rPr>
        <w:t>онедельни</w:t>
      </w:r>
      <w:r w:rsidRPr="00FD414E">
        <w:rPr>
          <w:color w:val="181A18"/>
          <w:lang w:val="ru-RU"/>
        </w:rPr>
        <w:tab/>
        <w:t>тивный</w:t>
      </w:r>
      <w:r w:rsidRPr="00FD414E">
        <w:rPr>
          <w:color w:val="181A18"/>
          <w:spacing w:val="32"/>
          <w:lang w:val="ru-RU"/>
        </w:rPr>
        <w:t xml:space="preserve"> </w:t>
      </w:r>
      <w:r w:rsidRPr="00FD414E">
        <w:rPr>
          <w:color w:val="181A18"/>
          <w:lang w:val="ru-RU"/>
        </w:rPr>
        <w:t>отдых</w:t>
      </w:r>
    </w:p>
    <w:p w:rsidR="00B663C6" w:rsidRPr="00FD414E" w:rsidRDefault="00FD414E">
      <w:pPr>
        <w:pStyle w:val="a3"/>
        <w:spacing w:before="15"/>
        <w:ind w:left="1872"/>
        <w:rPr>
          <w:lang w:val="ru-RU"/>
        </w:rPr>
      </w:pPr>
      <w:r w:rsidRPr="00FD414E">
        <w:rPr>
          <w:color w:val="181A18"/>
          <w:lang w:val="ru-RU"/>
        </w:rPr>
        <w:t>осстановительные</w:t>
      </w:r>
      <w:r w:rsidRPr="00FD414E">
        <w:rPr>
          <w:color w:val="181A18"/>
          <w:spacing w:val="48"/>
          <w:lang w:val="ru-RU"/>
        </w:rPr>
        <w:t xml:space="preserve"> </w:t>
      </w:r>
      <w:r w:rsidRPr="00FD414E">
        <w:rPr>
          <w:color w:val="181A18"/>
          <w:lang w:val="ru-RU"/>
        </w:rPr>
        <w:t>мероприятия</w:t>
      </w:r>
    </w:p>
    <w:p w:rsidR="00B663C6" w:rsidRPr="00FD414E" w:rsidRDefault="00FD414E">
      <w:pPr>
        <w:pStyle w:val="a3"/>
        <w:tabs>
          <w:tab w:val="left" w:pos="1767"/>
          <w:tab w:val="left" w:pos="5938"/>
          <w:tab w:val="left" w:pos="7072"/>
        </w:tabs>
        <w:spacing w:before="30" w:line="246" w:lineRule="auto"/>
        <w:ind w:left="1891" w:right="1098" w:hanging="1777"/>
        <w:rPr>
          <w:lang w:val="ru-RU"/>
        </w:rPr>
      </w:pPr>
      <w:r w:rsidRPr="00FD414E">
        <w:rPr>
          <w:color w:val="2F2F2F"/>
          <w:lang w:val="ru-RU"/>
        </w:rPr>
        <w:t>Вторник</w:t>
      </w:r>
      <w:r w:rsidRPr="00FD414E">
        <w:rPr>
          <w:color w:val="2F2F2F"/>
          <w:lang w:val="ru-RU"/>
        </w:rPr>
        <w:tab/>
      </w:r>
      <w:r w:rsidRPr="00FD414E">
        <w:rPr>
          <w:color w:val="181A18"/>
          <w:lang w:val="ru-RU"/>
        </w:rPr>
        <w:t>1.Совершенствование</w:t>
      </w:r>
      <w:r w:rsidRPr="00FD414E">
        <w:rPr>
          <w:color w:val="181A18"/>
          <w:spacing w:val="-23"/>
          <w:lang w:val="ru-RU"/>
        </w:rPr>
        <w:t xml:space="preserve"> </w:t>
      </w:r>
      <w:r w:rsidRPr="00FD414E">
        <w:rPr>
          <w:color w:val="181A18"/>
          <w:lang w:val="ru-RU"/>
        </w:rPr>
        <w:t>техн:ики</w:t>
      </w:r>
      <w:r w:rsidRPr="00FD414E">
        <w:rPr>
          <w:color w:val="181A18"/>
          <w:lang w:val="ru-RU"/>
        </w:rPr>
        <w:tab/>
      </w:r>
      <w:r w:rsidRPr="00FD414E">
        <w:rPr>
          <w:color w:val="181A18"/>
          <w:w w:val="90"/>
          <w:sz w:val="28"/>
          <w:lang w:val="ru-RU"/>
        </w:rPr>
        <w:t>5</w:t>
      </w:r>
      <w:r w:rsidRPr="00FD414E">
        <w:rPr>
          <w:color w:val="181A18"/>
          <w:w w:val="90"/>
          <w:sz w:val="28"/>
          <w:lang w:val="ru-RU"/>
        </w:rPr>
        <w:tab/>
      </w:r>
      <w:r w:rsidRPr="00FD414E">
        <w:rPr>
          <w:color w:val="181A18"/>
          <w:lang w:val="ru-RU"/>
        </w:rPr>
        <w:t>средняя</w:t>
      </w:r>
      <w:r w:rsidRPr="00FD414E">
        <w:rPr>
          <w:color w:val="181A18"/>
          <w:w w:val="102"/>
          <w:lang w:val="ru-RU"/>
        </w:rPr>
        <w:t xml:space="preserve"> </w:t>
      </w:r>
      <w:r w:rsidRPr="00FD414E">
        <w:rPr>
          <w:color w:val="181A18"/>
          <w:lang w:val="ru-RU"/>
        </w:rPr>
        <w:t>гры</w:t>
      </w:r>
      <w:r w:rsidRPr="00FD414E">
        <w:rPr>
          <w:color w:val="181A18"/>
          <w:spacing w:val="22"/>
          <w:lang w:val="ru-RU"/>
        </w:rPr>
        <w:t xml:space="preserve"> </w:t>
      </w:r>
      <w:r w:rsidRPr="00FD414E">
        <w:rPr>
          <w:color w:val="181A18"/>
          <w:lang w:val="ru-RU"/>
        </w:rPr>
        <w:t>с</w:t>
      </w:r>
      <w:r w:rsidRPr="00FD414E">
        <w:rPr>
          <w:color w:val="181A18"/>
          <w:spacing w:val="1"/>
          <w:lang w:val="ru-RU"/>
        </w:rPr>
        <w:t xml:space="preserve"> использо</w:t>
      </w:r>
      <w:r w:rsidRPr="00FD414E">
        <w:rPr>
          <w:lang w:val="ru-RU"/>
        </w:rPr>
        <w:t>в</w:t>
      </w:r>
      <w:r w:rsidRPr="00FD414E">
        <w:rPr>
          <w:color w:val="181A18"/>
          <w:spacing w:val="1"/>
          <w:lang w:val="ru-RU"/>
        </w:rPr>
        <w:t>анием</w:t>
      </w:r>
    </w:p>
    <w:p w:rsidR="00B663C6" w:rsidRPr="00FD414E" w:rsidRDefault="00FD414E">
      <w:pPr>
        <w:pStyle w:val="a3"/>
        <w:spacing w:before="17"/>
        <w:ind w:left="0" w:right="1782"/>
        <w:jc w:val="center"/>
        <w:rPr>
          <w:lang w:val="ru-RU"/>
        </w:rPr>
      </w:pPr>
      <w:r>
        <w:rPr>
          <w:color w:val="4D4D4D"/>
        </w:rPr>
        <w:t>r</w:t>
      </w:r>
      <w:r w:rsidRPr="00FD414E">
        <w:rPr>
          <w:color w:val="181A18"/>
          <w:lang w:val="ru-RU"/>
        </w:rPr>
        <w:t xml:space="preserve">ринципов </w:t>
      </w:r>
      <w:r w:rsidRPr="00FD414E">
        <w:rPr>
          <w:color w:val="181A18"/>
          <w:spacing w:val="15"/>
          <w:lang w:val="ru-RU"/>
        </w:rPr>
        <w:t xml:space="preserve"> </w:t>
      </w:r>
      <w:r w:rsidRPr="00FD414E">
        <w:rPr>
          <w:color w:val="181A18"/>
          <w:lang w:val="ru-RU"/>
        </w:rPr>
        <w:t>круговой</w:t>
      </w:r>
      <w:r w:rsidRPr="00FD414E">
        <w:rPr>
          <w:color w:val="181A18"/>
          <w:spacing w:val="53"/>
          <w:lang w:val="ru-RU"/>
        </w:rPr>
        <w:t xml:space="preserve"> </w:t>
      </w:r>
      <w:r w:rsidRPr="00FD414E">
        <w:rPr>
          <w:color w:val="181A18"/>
          <w:lang w:val="ru-RU"/>
        </w:rPr>
        <w:t>тренировки</w:t>
      </w:r>
    </w:p>
    <w:p w:rsidR="00B663C6" w:rsidRPr="00FD414E" w:rsidRDefault="00B663C6">
      <w:pPr>
        <w:spacing w:before="10"/>
        <w:rPr>
          <w:rFonts w:ascii="Times New Roman" w:eastAsia="Times New Roman" w:hAnsi="Times New Roman" w:cs="Times New Roman"/>
          <w:sz w:val="23"/>
          <w:szCs w:val="23"/>
          <w:lang w:val="ru-RU"/>
        </w:rPr>
      </w:pPr>
    </w:p>
    <w:p w:rsidR="00B663C6" w:rsidRPr="00FD414E" w:rsidRDefault="00FD414E">
      <w:pPr>
        <w:pStyle w:val="a3"/>
        <w:ind w:left="1896"/>
        <w:rPr>
          <w:lang w:val="ru-RU"/>
        </w:rPr>
      </w:pPr>
      <w:r w:rsidRPr="00FD414E">
        <w:rPr>
          <w:color w:val="181A18"/>
          <w:lang w:val="ru-RU"/>
        </w:rPr>
        <w:t>.Мини-футбол.</w:t>
      </w:r>
    </w:p>
    <w:p w:rsidR="00B663C6" w:rsidRPr="00FD414E" w:rsidRDefault="00B663C6">
      <w:pPr>
        <w:spacing w:before="1"/>
        <w:rPr>
          <w:rFonts w:ascii="Times New Roman" w:eastAsia="Times New Roman" w:hAnsi="Times New Roman" w:cs="Times New Roman"/>
          <w:lang w:val="ru-RU"/>
        </w:rPr>
      </w:pPr>
    </w:p>
    <w:p w:rsidR="00B663C6" w:rsidRPr="00FD414E" w:rsidRDefault="00FD414E">
      <w:pPr>
        <w:pStyle w:val="a3"/>
        <w:tabs>
          <w:tab w:val="left" w:pos="5938"/>
        </w:tabs>
        <w:ind w:left="1896"/>
        <w:rPr>
          <w:sz w:val="28"/>
          <w:szCs w:val="28"/>
          <w:lang w:val="ru-RU"/>
        </w:rPr>
      </w:pPr>
      <w:r w:rsidRPr="00FD414E">
        <w:rPr>
          <w:color w:val="2F2F2F"/>
          <w:spacing w:val="-1"/>
          <w:lang w:val="ru-RU"/>
        </w:rPr>
        <w:t>.</w:t>
      </w:r>
      <w:r w:rsidRPr="00FD414E">
        <w:rPr>
          <w:color w:val="181A18"/>
          <w:spacing w:val="-1"/>
          <w:lang w:val="ru-RU"/>
        </w:rPr>
        <w:t>Скоростно</w:t>
      </w:r>
      <w:r w:rsidRPr="00FD414E">
        <w:rPr>
          <w:spacing w:val="-1"/>
          <w:lang w:val="ru-RU"/>
        </w:rPr>
        <w:t>-</w:t>
      </w:r>
      <w:r w:rsidRPr="00FD414E">
        <w:rPr>
          <w:color w:val="181A18"/>
          <w:spacing w:val="-1"/>
          <w:lang w:val="ru-RU"/>
        </w:rPr>
        <w:t>силовая</w:t>
      </w:r>
      <w:r w:rsidRPr="00FD414E">
        <w:rPr>
          <w:color w:val="181A18"/>
          <w:spacing w:val="27"/>
          <w:lang w:val="ru-RU"/>
        </w:rPr>
        <w:t xml:space="preserve"> </w:t>
      </w:r>
      <w:r w:rsidRPr="00FD414E">
        <w:rPr>
          <w:color w:val="181A18"/>
          <w:lang w:val="ru-RU"/>
        </w:rPr>
        <w:t>подг</w:t>
      </w:r>
      <w:r w:rsidRPr="00FD414E">
        <w:rPr>
          <w:color w:val="181A18"/>
          <w:spacing w:val="-28"/>
          <w:lang w:val="ru-RU"/>
        </w:rPr>
        <w:t xml:space="preserve"> </w:t>
      </w:r>
      <w:r w:rsidRPr="00FD414E">
        <w:rPr>
          <w:color w:val="181A18"/>
          <w:spacing w:val="1"/>
          <w:lang w:val="ru-RU"/>
        </w:rPr>
        <w:t>отовка</w:t>
      </w:r>
      <w:r w:rsidRPr="00FD414E">
        <w:rPr>
          <w:spacing w:val="2"/>
          <w:lang w:val="ru-RU"/>
        </w:rPr>
        <w:t>.</w:t>
      </w:r>
      <w:r w:rsidRPr="00FD414E">
        <w:rPr>
          <w:spacing w:val="2"/>
          <w:lang w:val="ru-RU"/>
        </w:rPr>
        <w:tab/>
      </w:r>
      <w:r w:rsidRPr="00FD414E">
        <w:rPr>
          <w:color w:val="181A18"/>
          <w:position w:val="4"/>
          <w:sz w:val="28"/>
          <w:lang w:val="ru-RU"/>
        </w:rPr>
        <w:t>5</w:t>
      </w:r>
    </w:p>
    <w:p w:rsidR="00B663C6" w:rsidRPr="00FD414E" w:rsidRDefault="00FD414E">
      <w:pPr>
        <w:pStyle w:val="a3"/>
        <w:spacing w:before="20" w:line="221" w:lineRule="exact"/>
        <w:ind w:left="1949"/>
        <w:rPr>
          <w:lang w:val="ru-RU"/>
        </w:rPr>
      </w:pPr>
      <w:r w:rsidRPr="00FD414E">
        <w:rPr>
          <w:color w:val="181A18"/>
          <w:lang w:val="ru-RU"/>
        </w:rPr>
        <w:t>бще</w:t>
      </w:r>
      <w:r w:rsidRPr="00FD414E">
        <w:rPr>
          <w:color w:val="181A18"/>
          <w:spacing w:val="9"/>
          <w:lang w:val="ru-RU"/>
        </w:rPr>
        <w:t xml:space="preserve"> </w:t>
      </w:r>
      <w:r w:rsidRPr="00FD414E">
        <w:rPr>
          <w:color w:val="181A18"/>
          <w:lang w:val="ru-RU"/>
        </w:rPr>
        <w:t>развивающие</w:t>
      </w:r>
      <w:r w:rsidRPr="00FD414E">
        <w:rPr>
          <w:color w:val="181A18"/>
          <w:spacing w:val="32"/>
          <w:lang w:val="ru-RU"/>
        </w:rPr>
        <w:t xml:space="preserve"> </w:t>
      </w:r>
      <w:r w:rsidRPr="00FD414E">
        <w:rPr>
          <w:color w:val="181A18"/>
          <w:lang w:val="ru-RU"/>
        </w:rPr>
        <w:t>упражнения</w:t>
      </w:r>
    </w:p>
    <w:p w:rsidR="00B663C6" w:rsidRPr="00FD414E" w:rsidRDefault="00FD414E">
      <w:pPr>
        <w:pStyle w:val="a3"/>
        <w:tabs>
          <w:tab w:val="left" w:pos="5938"/>
        </w:tabs>
        <w:spacing w:line="415" w:lineRule="exact"/>
        <w:ind w:left="1891" w:firstLine="52"/>
        <w:rPr>
          <w:rFonts w:ascii="Arial" w:eastAsia="Arial" w:hAnsi="Arial" w:cs="Arial"/>
          <w:sz w:val="34"/>
          <w:szCs w:val="34"/>
          <w:lang w:val="ru-RU"/>
        </w:rPr>
      </w:pPr>
      <w:r w:rsidRPr="00FD414E">
        <w:rPr>
          <w:color w:val="181A18"/>
          <w:lang w:val="ru-RU"/>
        </w:rPr>
        <w:t>отягощением.</w:t>
      </w:r>
      <w:r w:rsidRPr="00FD414E">
        <w:rPr>
          <w:color w:val="181A18"/>
          <w:spacing w:val="28"/>
          <w:lang w:val="ru-RU"/>
        </w:rPr>
        <w:t xml:space="preserve"> </w:t>
      </w:r>
      <w:r w:rsidRPr="00FD414E">
        <w:rPr>
          <w:color w:val="181A18"/>
          <w:lang w:val="ru-RU"/>
        </w:rPr>
        <w:t>Беговые</w:t>
      </w:r>
      <w:r w:rsidRPr="00FD414E">
        <w:rPr>
          <w:color w:val="181A18"/>
          <w:spacing w:val="17"/>
          <w:lang w:val="ru-RU"/>
        </w:rPr>
        <w:t xml:space="preserve"> </w:t>
      </w:r>
      <w:r w:rsidRPr="00FD414E">
        <w:rPr>
          <w:color w:val="181A18"/>
          <w:lang w:val="ru-RU"/>
        </w:rPr>
        <w:t>и</w:t>
      </w:r>
      <w:r w:rsidRPr="00FD414E">
        <w:rPr>
          <w:color w:val="181A18"/>
          <w:lang w:val="ru-RU"/>
        </w:rPr>
        <w:tab/>
      </w:r>
      <w:r w:rsidRPr="00FD414E">
        <w:rPr>
          <w:rFonts w:ascii="Arial" w:hAnsi="Arial"/>
          <w:color w:val="181A18"/>
          <w:position w:val="8"/>
          <w:sz w:val="34"/>
          <w:lang w:val="ru-RU"/>
        </w:rPr>
        <w:t>о</w:t>
      </w:r>
    </w:p>
    <w:p w:rsidR="00B663C6" w:rsidRPr="00FD414E" w:rsidRDefault="00FD414E">
      <w:pPr>
        <w:pStyle w:val="a3"/>
        <w:spacing w:before="15" w:line="250" w:lineRule="auto"/>
        <w:ind w:left="1887" w:right="3380" w:firstLine="4"/>
        <w:rPr>
          <w:lang w:val="ru-RU"/>
        </w:rPr>
      </w:pPr>
      <w:r w:rsidRPr="00FD414E">
        <w:rPr>
          <w:color w:val="181A18"/>
          <w:lang w:val="ru-RU"/>
        </w:rPr>
        <w:t>рыжковые</w:t>
      </w:r>
      <w:r w:rsidRPr="00FD414E">
        <w:rPr>
          <w:color w:val="181A18"/>
          <w:spacing w:val="28"/>
          <w:lang w:val="ru-RU"/>
        </w:rPr>
        <w:t xml:space="preserve"> </w:t>
      </w:r>
      <w:r w:rsidRPr="00FD414E">
        <w:rPr>
          <w:color w:val="181A18"/>
          <w:lang w:val="ru-RU"/>
        </w:rPr>
        <w:t>упражнения</w:t>
      </w:r>
      <w:r w:rsidRPr="00FD414E">
        <w:rPr>
          <w:color w:val="181A18"/>
          <w:spacing w:val="42"/>
          <w:lang w:val="ru-RU"/>
        </w:rPr>
        <w:t xml:space="preserve"> </w:t>
      </w:r>
      <w:r w:rsidRPr="00FD414E">
        <w:rPr>
          <w:color w:val="181A18"/>
          <w:lang w:val="ru-RU"/>
        </w:rPr>
        <w:t>с</w:t>
      </w:r>
      <w:r w:rsidRPr="00FD414E">
        <w:rPr>
          <w:color w:val="181A18"/>
          <w:w w:val="105"/>
          <w:lang w:val="ru-RU"/>
        </w:rPr>
        <w:t xml:space="preserve"> </w:t>
      </w:r>
      <w:r w:rsidRPr="00FD414E">
        <w:rPr>
          <w:color w:val="181A18"/>
          <w:lang w:val="ru-RU"/>
        </w:rPr>
        <w:t>тягощением.</w:t>
      </w:r>
      <w:r w:rsidRPr="00FD414E">
        <w:rPr>
          <w:color w:val="181A18"/>
          <w:spacing w:val="36"/>
          <w:lang w:val="ru-RU"/>
        </w:rPr>
        <w:t xml:space="preserve"> </w:t>
      </w:r>
      <w:r w:rsidRPr="00FD414E">
        <w:rPr>
          <w:color w:val="181A18"/>
          <w:lang w:val="ru-RU"/>
        </w:rPr>
        <w:t>Игровые</w:t>
      </w:r>
      <w:r w:rsidRPr="00FD414E">
        <w:rPr>
          <w:color w:val="181A18"/>
          <w:w w:val="101"/>
          <w:lang w:val="ru-RU"/>
        </w:rPr>
        <w:t xml:space="preserve"> </w:t>
      </w:r>
      <w:r>
        <w:rPr>
          <w:color w:val="181A18"/>
        </w:rPr>
        <w:t>Il</w:t>
      </w:r>
      <w:r w:rsidRPr="00FD414E">
        <w:rPr>
          <w:color w:val="181A18"/>
          <w:lang w:val="ru-RU"/>
        </w:rPr>
        <w:t>ражнения</w:t>
      </w:r>
      <w:r w:rsidRPr="00FD414E">
        <w:rPr>
          <w:color w:val="181A18"/>
          <w:spacing w:val="21"/>
          <w:lang w:val="ru-RU"/>
        </w:rPr>
        <w:t xml:space="preserve"> </w:t>
      </w:r>
      <w:r w:rsidRPr="00FD414E">
        <w:rPr>
          <w:color w:val="181A18"/>
          <w:lang w:val="ru-RU"/>
        </w:rPr>
        <w:t>с</w:t>
      </w:r>
      <w:r w:rsidRPr="00FD414E">
        <w:rPr>
          <w:color w:val="181A18"/>
          <w:spacing w:val="-2"/>
          <w:lang w:val="ru-RU"/>
        </w:rPr>
        <w:t xml:space="preserve"> </w:t>
      </w:r>
      <w:r w:rsidRPr="00FD414E">
        <w:rPr>
          <w:color w:val="181A18"/>
          <w:lang w:val="ru-RU"/>
        </w:rPr>
        <w:t>единоборством.</w:t>
      </w:r>
    </w:p>
    <w:p w:rsidR="00B663C6" w:rsidRPr="00FD414E" w:rsidRDefault="00FD414E">
      <w:pPr>
        <w:pStyle w:val="a3"/>
        <w:tabs>
          <w:tab w:val="left" w:pos="1776"/>
          <w:tab w:val="left" w:pos="5947"/>
          <w:tab w:val="left" w:pos="7264"/>
        </w:tabs>
        <w:spacing w:before="16" w:line="322" w:lineRule="exact"/>
        <w:ind w:left="1901" w:right="1329" w:hanging="1777"/>
        <w:rPr>
          <w:lang w:val="ru-RU"/>
        </w:rPr>
      </w:pPr>
      <w:r w:rsidRPr="00FD414E">
        <w:rPr>
          <w:color w:val="2F2F2F"/>
          <w:lang w:val="ru-RU"/>
        </w:rPr>
        <w:t>Среда</w:t>
      </w:r>
      <w:r w:rsidRPr="00FD414E">
        <w:rPr>
          <w:color w:val="2F2F2F"/>
          <w:lang w:val="ru-RU"/>
        </w:rPr>
        <w:tab/>
        <w:t>1.Совершенствование</w:t>
      </w:r>
      <w:r w:rsidRPr="00FD414E">
        <w:rPr>
          <w:color w:val="2F2F2F"/>
          <w:lang w:val="ru-RU"/>
        </w:rPr>
        <w:tab/>
      </w:r>
      <w:r w:rsidRPr="00FD414E">
        <w:rPr>
          <w:rFonts w:ascii="Arial" w:hAnsi="Arial"/>
          <w:color w:val="181A18"/>
          <w:w w:val="65"/>
          <w:sz w:val="34"/>
          <w:lang w:val="ru-RU"/>
        </w:rPr>
        <w:t>о</w:t>
      </w:r>
      <w:r w:rsidRPr="00FD414E">
        <w:rPr>
          <w:rFonts w:ascii="Arial" w:hAnsi="Arial"/>
          <w:color w:val="181A18"/>
          <w:w w:val="65"/>
          <w:sz w:val="34"/>
          <w:lang w:val="ru-RU"/>
        </w:rPr>
        <w:tab/>
      </w:r>
      <w:r w:rsidRPr="00FD414E">
        <w:rPr>
          <w:color w:val="181A18"/>
          <w:lang w:val="ru-RU"/>
        </w:rPr>
        <w:t>алая</w:t>
      </w:r>
      <w:r w:rsidRPr="00FD414E">
        <w:rPr>
          <w:color w:val="181A18"/>
          <w:w w:val="101"/>
          <w:lang w:val="ru-RU"/>
        </w:rPr>
        <w:t xml:space="preserve"> </w:t>
      </w:r>
      <w:r w:rsidRPr="00FD414E">
        <w:rPr>
          <w:color w:val="181A18"/>
          <w:lang w:val="ru-RU"/>
        </w:rPr>
        <w:t>ндивидуального</w:t>
      </w:r>
      <w:r w:rsidRPr="00FD414E">
        <w:rPr>
          <w:color w:val="181A18"/>
          <w:spacing w:val="33"/>
          <w:lang w:val="ru-RU"/>
        </w:rPr>
        <w:t xml:space="preserve"> </w:t>
      </w:r>
      <w:r w:rsidRPr="00FD414E">
        <w:rPr>
          <w:color w:val="181A18"/>
          <w:lang w:val="ru-RU"/>
        </w:rPr>
        <w:t>технического</w:t>
      </w:r>
    </w:p>
    <w:p w:rsidR="00B663C6" w:rsidRPr="00FD414E" w:rsidRDefault="00FD414E">
      <w:pPr>
        <w:pStyle w:val="a3"/>
        <w:spacing w:before="9" w:line="248" w:lineRule="auto"/>
        <w:ind w:left="1935" w:right="3380"/>
        <w:rPr>
          <w:lang w:val="ru-RU"/>
        </w:rPr>
      </w:pPr>
      <w:r w:rsidRPr="00FD414E">
        <w:rPr>
          <w:color w:val="181A18"/>
          <w:lang w:val="ru-RU"/>
        </w:rPr>
        <w:t>астерства</w:t>
      </w:r>
      <w:r w:rsidRPr="00FD414E">
        <w:rPr>
          <w:color w:val="181A18"/>
          <w:spacing w:val="22"/>
          <w:lang w:val="ru-RU"/>
        </w:rPr>
        <w:t xml:space="preserve"> </w:t>
      </w:r>
      <w:r w:rsidRPr="00FD414E">
        <w:rPr>
          <w:color w:val="181A18"/>
          <w:lang w:val="ru-RU"/>
        </w:rPr>
        <w:t>с учетом</w:t>
      </w:r>
      <w:r w:rsidRPr="00FD414E">
        <w:rPr>
          <w:color w:val="181A18"/>
          <w:spacing w:val="27"/>
          <w:lang w:val="ru-RU"/>
        </w:rPr>
        <w:t xml:space="preserve"> </w:t>
      </w:r>
      <w:r w:rsidRPr="00FD414E">
        <w:rPr>
          <w:color w:val="181A18"/>
          <w:lang w:val="ru-RU"/>
        </w:rPr>
        <w:t>занимаемого</w:t>
      </w:r>
      <w:r w:rsidRPr="00FD414E">
        <w:rPr>
          <w:color w:val="181A18"/>
          <w:w w:val="101"/>
          <w:lang w:val="ru-RU"/>
        </w:rPr>
        <w:t xml:space="preserve"> </w:t>
      </w:r>
      <w:r w:rsidRPr="00FD414E">
        <w:rPr>
          <w:color w:val="181A18"/>
          <w:lang w:val="ru-RU"/>
        </w:rPr>
        <w:t>еста</w:t>
      </w:r>
      <w:r w:rsidRPr="00FD414E">
        <w:rPr>
          <w:color w:val="181A18"/>
          <w:spacing w:val="5"/>
          <w:lang w:val="ru-RU"/>
        </w:rPr>
        <w:t xml:space="preserve"> </w:t>
      </w:r>
      <w:r w:rsidRPr="00FD414E">
        <w:rPr>
          <w:color w:val="181A18"/>
          <w:lang w:val="ru-RU"/>
        </w:rPr>
        <w:t>в</w:t>
      </w:r>
      <w:r w:rsidRPr="00FD414E">
        <w:rPr>
          <w:color w:val="181A18"/>
          <w:spacing w:val="3"/>
          <w:lang w:val="ru-RU"/>
        </w:rPr>
        <w:t xml:space="preserve"> </w:t>
      </w:r>
      <w:r w:rsidRPr="00FD414E">
        <w:rPr>
          <w:color w:val="181A18"/>
          <w:lang w:val="ru-RU"/>
        </w:rPr>
        <w:t>команде,</w:t>
      </w:r>
      <w:r w:rsidRPr="00FD414E">
        <w:rPr>
          <w:color w:val="181A18"/>
          <w:spacing w:val="23"/>
          <w:lang w:val="ru-RU"/>
        </w:rPr>
        <w:t xml:space="preserve"> </w:t>
      </w:r>
      <w:r w:rsidRPr="00FD414E">
        <w:rPr>
          <w:color w:val="181A18"/>
          <w:lang w:val="ru-RU"/>
        </w:rPr>
        <w:t>недостатков</w:t>
      </w:r>
      <w:r w:rsidRPr="00FD414E">
        <w:rPr>
          <w:color w:val="181A18"/>
          <w:spacing w:val="37"/>
          <w:lang w:val="ru-RU"/>
        </w:rPr>
        <w:t xml:space="preserve"> </w:t>
      </w:r>
      <w:r w:rsidRPr="00FD414E">
        <w:rPr>
          <w:color w:val="181A18"/>
          <w:lang w:val="ru-RU"/>
        </w:rPr>
        <w:t>и</w:t>
      </w:r>
    </w:p>
    <w:p w:rsidR="00B663C6" w:rsidRPr="00FD414E" w:rsidRDefault="00FD414E">
      <w:pPr>
        <w:pStyle w:val="a3"/>
        <w:ind w:left="1724" w:firstLine="33"/>
        <w:rPr>
          <w:lang w:val="ru-RU"/>
        </w:rPr>
      </w:pPr>
      <w:r w:rsidRPr="00FD414E">
        <w:rPr>
          <w:color w:val="181A18"/>
          <w:lang w:val="ru-RU"/>
        </w:rPr>
        <w:t>сильных</w:t>
      </w:r>
      <w:r w:rsidRPr="00FD414E">
        <w:rPr>
          <w:color w:val="181A18"/>
          <w:spacing w:val="17"/>
          <w:lang w:val="ru-RU"/>
        </w:rPr>
        <w:t xml:space="preserve"> </w:t>
      </w:r>
      <w:r w:rsidRPr="00FD414E">
        <w:rPr>
          <w:color w:val="181A18"/>
          <w:lang w:val="ru-RU"/>
        </w:rPr>
        <w:t>сторон</w:t>
      </w:r>
      <w:r w:rsidRPr="00FD414E">
        <w:rPr>
          <w:color w:val="181A18"/>
          <w:spacing w:val="22"/>
          <w:lang w:val="ru-RU"/>
        </w:rPr>
        <w:t xml:space="preserve"> </w:t>
      </w:r>
      <w:r w:rsidRPr="00FD414E">
        <w:rPr>
          <w:color w:val="181A18"/>
          <w:lang w:val="ru-RU"/>
        </w:rPr>
        <w:t>футболистов.</w:t>
      </w:r>
    </w:p>
    <w:p w:rsidR="00B663C6" w:rsidRPr="00FD414E" w:rsidRDefault="00B663C6">
      <w:pPr>
        <w:spacing w:before="4"/>
        <w:rPr>
          <w:rFonts w:ascii="Times New Roman" w:eastAsia="Times New Roman" w:hAnsi="Times New Roman" w:cs="Times New Roman"/>
          <w:sz w:val="26"/>
          <w:szCs w:val="26"/>
          <w:lang w:val="ru-RU"/>
        </w:rPr>
      </w:pPr>
    </w:p>
    <w:p w:rsidR="00B663C6" w:rsidRPr="00FD414E" w:rsidRDefault="00FD414E">
      <w:pPr>
        <w:pStyle w:val="a3"/>
        <w:ind w:left="1724"/>
        <w:rPr>
          <w:lang w:val="ru-RU"/>
        </w:rPr>
      </w:pPr>
      <w:r w:rsidRPr="00FD414E">
        <w:rPr>
          <w:color w:val="2F2F2F"/>
          <w:spacing w:val="-20"/>
          <w:w w:val="105"/>
          <w:lang w:val="ru-RU"/>
        </w:rPr>
        <w:t>[</w:t>
      </w:r>
      <w:r w:rsidRPr="00FD414E">
        <w:rPr>
          <w:color w:val="2F2F2F"/>
          <w:w w:val="105"/>
          <w:lang w:val="ru-RU"/>
        </w:rPr>
        <w:t>·Совершенств</w:t>
      </w:r>
      <w:r w:rsidRPr="00FD414E">
        <w:rPr>
          <w:color w:val="2F2F2F"/>
          <w:spacing w:val="-6"/>
          <w:w w:val="105"/>
          <w:lang w:val="ru-RU"/>
        </w:rPr>
        <w:t>о</w:t>
      </w:r>
      <w:r w:rsidRPr="00FD414E">
        <w:rPr>
          <w:w w:val="105"/>
          <w:lang w:val="ru-RU"/>
        </w:rPr>
        <w:t>в</w:t>
      </w:r>
      <w:r w:rsidRPr="00FD414E">
        <w:rPr>
          <w:color w:val="181A18"/>
          <w:w w:val="105"/>
          <w:lang w:val="ru-RU"/>
        </w:rPr>
        <w:t>ание</w:t>
      </w:r>
    </w:p>
    <w:p w:rsidR="00B663C6" w:rsidRPr="00FD414E" w:rsidRDefault="00FD414E">
      <w:pPr>
        <w:pStyle w:val="a3"/>
        <w:spacing w:before="1"/>
        <w:ind w:left="1719"/>
        <w:rPr>
          <w:lang w:val="ru-RU"/>
        </w:rPr>
      </w:pPr>
      <w:r>
        <w:rPr>
          <w:color w:val="676767"/>
          <w:spacing w:val="4"/>
        </w:rPr>
        <w:t>i</w:t>
      </w:r>
      <w:r w:rsidRPr="00FD414E">
        <w:rPr>
          <w:color w:val="181A18"/>
          <w:spacing w:val="1"/>
          <w:lang w:val="ru-RU"/>
        </w:rPr>
        <w:t>скоростной</w:t>
      </w:r>
      <w:r w:rsidRPr="00FD414E">
        <w:rPr>
          <w:color w:val="181A18"/>
          <w:spacing w:val="-34"/>
          <w:lang w:val="ru-RU"/>
        </w:rPr>
        <w:t xml:space="preserve"> </w:t>
      </w:r>
      <w:r w:rsidRPr="00FD414E">
        <w:rPr>
          <w:color w:val="181A18"/>
          <w:lang w:val="ru-RU"/>
        </w:rPr>
        <w:t>выносливости.</w:t>
      </w:r>
    </w:p>
    <w:p w:rsidR="00B663C6" w:rsidRPr="00FD414E" w:rsidRDefault="00FD414E">
      <w:pPr>
        <w:pStyle w:val="a3"/>
        <w:spacing w:before="20"/>
        <w:ind w:left="1920"/>
        <w:rPr>
          <w:lang w:val="ru-RU"/>
        </w:rPr>
      </w:pPr>
      <w:r w:rsidRPr="00FD414E">
        <w:rPr>
          <w:color w:val="181A18"/>
          <w:lang w:val="ru-RU"/>
        </w:rPr>
        <w:t>еговые</w:t>
      </w:r>
      <w:r w:rsidRPr="00FD414E">
        <w:rPr>
          <w:color w:val="181A18"/>
          <w:spacing w:val="9"/>
          <w:lang w:val="ru-RU"/>
        </w:rPr>
        <w:t xml:space="preserve"> </w:t>
      </w:r>
      <w:r w:rsidRPr="00FD414E">
        <w:rPr>
          <w:color w:val="181A18"/>
          <w:lang w:val="ru-RU"/>
        </w:rPr>
        <w:t>упражнения</w:t>
      </w:r>
      <w:r w:rsidRPr="00FD414E">
        <w:rPr>
          <w:color w:val="181A18"/>
          <w:spacing w:val="42"/>
          <w:lang w:val="ru-RU"/>
        </w:rPr>
        <w:t xml:space="preserve"> </w:t>
      </w:r>
      <w:r w:rsidRPr="00FD414E">
        <w:rPr>
          <w:color w:val="181A18"/>
          <w:lang w:val="ru-RU"/>
        </w:rPr>
        <w:t>без</w:t>
      </w:r>
      <w:r w:rsidRPr="00FD414E">
        <w:rPr>
          <w:color w:val="181A18"/>
          <w:spacing w:val="8"/>
          <w:lang w:val="ru-RU"/>
        </w:rPr>
        <w:t xml:space="preserve"> </w:t>
      </w:r>
      <w:r w:rsidRPr="00FD414E">
        <w:rPr>
          <w:color w:val="181A18"/>
          <w:lang w:val="ru-RU"/>
        </w:rPr>
        <w:t>мяча</w:t>
      </w:r>
      <w:r w:rsidRPr="00FD414E">
        <w:rPr>
          <w:color w:val="181A18"/>
          <w:spacing w:val="14"/>
          <w:lang w:val="ru-RU"/>
        </w:rPr>
        <w:t xml:space="preserve"> </w:t>
      </w:r>
      <w:r w:rsidRPr="00FD414E">
        <w:rPr>
          <w:color w:val="181A18"/>
          <w:lang w:val="ru-RU"/>
        </w:rPr>
        <w:t>и</w:t>
      </w:r>
      <w:r w:rsidRPr="00FD414E">
        <w:rPr>
          <w:color w:val="181A18"/>
          <w:spacing w:val="5"/>
          <w:lang w:val="ru-RU"/>
        </w:rPr>
        <w:t xml:space="preserve"> </w:t>
      </w:r>
      <w:r w:rsidRPr="00FD414E">
        <w:rPr>
          <w:color w:val="181A18"/>
          <w:lang w:val="ru-RU"/>
        </w:rPr>
        <w:t>с</w:t>
      </w:r>
    </w:p>
    <w:p w:rsidR="00B663C6" w:rsidRPr="00FD414E" w:rsidRDefault="00FD414E">
      <w:pPr>
        <w:pStyle w:val="a3"/>
        <w:tabs>
          <w:tab w:val="left" w:pos="5947"/>
          <w:tab w:val="left" w:pos="7044"/>
        </w:tabs>
        <w:spacing w:before="105" w:line="159" w:lineRule="auto"/>
        <w:ind w:left="1911" w:right="1013" w:firstLine="148"/>
        <w:rPr>
          <w:lang w:val="ru-RU"/>
        </w:rPr>
      </w:pPr>
      <w:r w:rsidRPr="00FD414E">
        <w:rPr>
          <w:color w:val="181A18"/>
          <w:lang w:val="ru-RU"/>
        </w:rPr>
        <w:t>чом</w:t>
      </w:r>
      <w:r w:rsidRPr="00FD414E">
        <w:rPr>
          <w:color w:val="181A18"/>
          <w:spacing w:val="19"/>
          <w:lang w:val="ru-RU"/>
        </w:rPr>
        <w:t xml:space="preserve"> </w:t>
      </w:r>
      <w:r w:rsidRPr="00FD414E">
        <w:rPr>
          <w:color w:val="181A18"/>
          <w:lang w:val="ru-RU"/>
        </w:rPr>
        <w:t>с</w:t>
      </w:r>
      <w:r w:rsidRPr="00FD414E">
        <w:rPr>
          <w:color w:val="181A18"/>
          <w:spacing w:val="2"/>
          <w:lang w:val="ru-RU"/>
        </w:rPr>
        <w:t xml:space="preserve"> </w:t>
      </w:r>
      <w:r w:rsidRPr="00FD414E">
        <w:rPr>
          <w:color w:val="181A18"/>
          <w:lang w:val="ru-RU"/>
        </w:rPr>
        <w:t>использованием</w:t>
      </w:r>
      <w:r w:rsidRPr="00FD414E">
        <w:rPr>
          <w:color w:val="181A18"/>
          <w:lang w:val="ru-RU"/>
        </w:rPr>
        <w:tab/>
      </w:r>
      <w:r w:rsidRPr="00FD414E">
        <w:rPr>
          <w:rFonts w:ascii="Arial" w:hAnsi="Arial"/>
          <w:color w:val="181A18"/>
          <w:w w:val="70"/>
          <w:position w:val="-15"/>
          <w:sz w:val="34"/>
          <w:lang w:val="ru-RU"/>
        </w:rPr>
        <w:t>о</w:t>
      </w:r>
      <w:r w:rsidRPr="00FD414E">
        <w:rPr>
          <w:rFonts w:ascii="Arial" w:hAnsi="Arial"/>
          <w:color w:val="181A18"/>
          <w:w w:val="70"/>
          <w:position w:val="-15"/>
          <w:sz w:val="34"/>
          <w:lang w:val="ru-RU"/>
        </w:rPr>
        <w:tab/>
      </w:r>
      <w:r w:rsidRPr="00FD414E">
        <w:rPr>
          <w:color w:val="8A8A8A"/>
          <w:spacing w:val="2"/>
          <w:w w:val="95"/>
          <w:position w:val="-15"/>
          <w:lang w:val="ru-RU"/>
        </w:rPr>
        <w:t>.</w:t>
      </w:r>
      <w:r w:rsidRPr="00FD414E">
        <w:rPr>
          <w:color w:val="181A18"/>
          <w:w w:val="95"/>
          <w:position w:val="-15"/>
          <w:lang w:val="ru-RU"/>
        </w:rPr>
        <w:t>большая</w:t>
      </w:r>
      <w:r w:rsidRPr="00FD414E">
        <w:rPr>
          <w:color w:val="181A18"/>
          <w:spacing w:val="23"/>
          <w:w w:val="101"/>
          <w:position w:val="-15"/>
          <w:lang w:val="ru-RU"/>
        </w:rPr>
        <w:t xml:space="preserve"> </w:t>
      </w:r>
      <w:r w:rsidRPr="00FD414E">
        <w:rPr>
          <w:color w:val="181A18"/>
          <w:lang w:val="ru-RU"/>
        </w:rPr>
        <w:t>овторного</w:t>
      </w:r>
      <w:r w:rsidRPr="00FD414E">
        <w:rPr>
          <w:color w:val="181A18"/>
          <w:spacing w:val="34"/>
          <w:lang w:val="ru-RU"/>
        </w:rPr>
        <w:t xml:space="preserve"> </w:t>
      </w:r>
      <w:r w:rsidRPr="00FD414E">
        <w:rPr>
          <w:color w:val="181A18"/>
          <w:lang w:val="ru-RU"/>
        </w:rPr>
        <w:t>или</w:t>
      </w:r>
      <w:r w:rsidRPr="00FD414E">
        <w:rPr>
          <w:color w:val="181A18"/>
          <w:spacing w:val="7"/>
          <w:lang w:val="ru-RU"/>
        </w:rPr>
        <w:t xml:space="preserve"> </w:t>
      </w:r>
      <w:r w:rsidRPr="00FD414E">
        <w:rPr>
          <w:color w:val="181A18"/>
          <w:lang w:val="ru-RU"/>
        </w:rPr>
        <w:t>интервального</w:t>
      </w:r>
    </w:p>
    <w:p w:rsidR="00B663C6" w:rsidRPr="00FD414E" w:rsidRDefault="00FD414E">
      <w:pPr>
        <w:pStyle w:val="a3"/>
        <w:spacing w:before="30" w:line="297" w:lineRule="exact"/>
        <w:ind w:left="1935"/>
        <w:rPr>
          <w:lang w:val="ru-RU"/>
        </w:rPr>
      </w:pPr>
      <w:r w:rsidRPr="00FD414E">
        <w:rPr>
          <w:color w:val="181A18"/>
          <w:lang w:val="ru-RU"/>
        </w:rPr>
        <w:t>етода</w:t>
      </w:r>
      <w:r w:rsidRPr="00FD414E">
        <w:rPr>
          <w:color w:val="181A18"/>
          <w:spacing w:val="18"/>
          <w:lang w:val="ru-RU"/>
        </w:rPr>
        <w:t xml:space="preserve"> </w:t>
      </w:r>
      <w:r w:rsidRPr="00FD414E">
        <w:rPr>
          <w:color w:val="181A18"/>
          <w:lang w:val="ru-RU"/>
        </w:rPr>
        <w:t>тренировки.</w:t>
      </w:r>
      <w:r w:rsidRPr="00FD414E">
        <w:rPr>
          <w:color w:val="181A18"/>
          <w:spacing w:val="41"/>
          <w:lang w:val="ru-RU"/>
        </w:rPr>
        <w:t xml:space="preserve"> </w:t>
      </w:r>
      <w:r w:rsidRPr="00FD414E">
        <w:rPr>
          <w:color w:val="181A18"/>
          <w:lang w:val="ru-RU"/>
        </w:rPr>
        <w:t>Игр</w:t>
      </w:r>
      <w:r w:rsidRPr="00FD414E">
        <w:rPr>
          <w:lang w:val="ru-RU"/>
        </w:rPr>
        <w:t>о</w:t>
      </w:r>
      <w:r w:rsidRPr="00FD414E">
        <w:rPr>
          <w:color w:val="181A18"/>
          <w:lang w:val="ru-RU"/>
        </w:rPr>
        <w:t>вые</w:t>
      </w:r>
    </w:p>
    <w:p w:rsidR="00B663C6" w:rsidRPr="00FD414E" w:rsidRDefault="00FD414E">
      <w:pPr>
        <w:tabs>
          <w:tab w:val="left" w:pos="2030"/>
        </w:tabs>
        <w:spacing w:line="348" w:lineRule="exact"/>
        <w:ind w:left="1724"/>
        <w:rPr>
          <w:rFonts w:ascii="Times New Roman" w:eastAsia="Times New Roman" w:hAnsi="Times New Roman" w:cs="Times New Roman"/>
          <w:sz w:val="28"/>
          <w:szCs w:val="28"/>
          <w:lang w:val="ru-RU"/>
        </w:rPr>
      </w:pPr>
      <w:r w:rsidRPr="00FD414E">
        <w:rPr>
          <w:rFonts w:ascii="Times New Roman" w:hAnsi="Times New Roman"/>
          <w:color w:val="8A8A8A"/>
          <w:w w:val="55"/>
          <w:sz w:val="27"/>
          <w:lang w:val="ru-RU"/>
        </w:rPr>
        <w:t>,</w:t>
      </w:r>
      <w:r w:rsidRPr="00FD414E">
        <w:rPr>
          <w:rFonts w:ascii="Times New Roman" w:hAnsi="Times New Roman"/>
          <w:color w:val="8A8A8A"/>
          <w:spacing w:val="-15"/>
          <w:w w:val="55"/>
          <w:sz w:val="27"/>
          <w:lang w:val="ru-RU"/>
        </w:rPr>
        <w:t xml:space="preserve"> </w:t>
      </w:r>
      <w:r w:rsidRPr="00FD414E">
        <w:rPr>
          <w:rFonts w:ascii="Times New Roman" w:hAnsi="Times New Roman"/>
          <w:color w:val="8A8A8A"/>
          <w:w w:val="55"/>
          <w:sz w:val="27"/>
          <w:lang w:val="ru-RU"/>
        </w:rPr>
        <w:t>.</w:t>
      </w:r>
      <w:r w:rsidRPr="00FD414E">
        <w:rPr>
          <w:rFonts w:ascii="Times New Roman" w:hAnsi="Times New Roman"/>
          <w:color w:val="8A8A8A"/>
          <w:w w:val="55"/>
          <w:sz w:val="27"/>
          <w:lang w:val="ru-RU"/>
        </w:rPr>
        <w:tab/>
      </w:r>
      <w:r w:rsidRPr="00FD414E">
        <w:rPr>
          <w:rFonts w:ascii="Times New Roman" w:hAnsi="Times New Roman"/>
          <w:color w:val="181A18"/>
          <w:w w:val="110"/>
          <w:sz w:val="27"/>
          <w:lang w:val="ru-RU"/>
        </w:rPr>
        <w:t>ражн</w:t>
      </w:r>
      <w:r w:rsidRPr="00FD414E">
        <w:rPr>
          <w:rFonts w:ascii="Times New Roman" w:hAnsi="Times New Roman"/>
          <w:color w:val="181A18"/>
          <w:spacing w:val="22"/>
          <w:w w:val="110"/>
          <w:sz w:val="27"/>
          <w:lang w:val="ru-RU"/>
        </w:rPr>
        <w:t>:</w:t>
      </w:r>
      <w:r w:rsidRPr="00FD414E">
        <w:rPr>
          <w:rFonts w:ascii="Times New Roman" w:hAnsi="Times New Roman"/>
          <w:color w:val="181A18"/>
          <w:w w:val="110"/>
          <w:sz w:val="27"/>
          <w:lang w:val="ru-RU"/>
        </w:rPr>
        <w:t>Н:</w:t>
      </w:r>
      <w:r w:rsidRPr="00FD414E">
        <w:rPr>
          <w:rFonts w:ascii="Times New Roman" w:hAnsi="Times New Roman"/>
          <w:color w:val="181A18"/>
          <w:spacing w:val="34"/>
          <w:w w:val="110"/>
          <w:sz w:val="27"/>
          <w:lang w:val="ru-RU"/>
        </w:rPr>
        <w:t xml:space="preserve"> </w:t>
      </w:r>
      <w:r w:rsidRPr="00FD414E">
        <w:rPr>
          <w:rFonts w:ascii="Arial" w:hAnsi="Arial"/>
          <w:color w:val="181A18"/>
          <w:spacing w:val="16"/>
          <w:w w:val="145"/>
          <w:sz w:val="35"/>
          <w:lang w:val="ru-RU"/>
        </w:rPr>
        <w:t>4</w:t>
      </w:r>
      <w:r w:rsidRPr="00FD414E">
        <w:rPr>
          <w:rFonts w:ascii="Arial" w:hAnsi="Arial"/>
          <w:color w:val="181A18"/>
          <w:w w:val="145"/>
          <w:sz w:val="35"/>
          <w:lang w:val="ru-RU"/>
        </w:rPr>
        <w:t>,</w:t>
      </w:r>
      <w:r w:rsidRPr="00FD414E">
        <w:rPr>
          <w:rFonts w:ascii="Arial" w:hAnsi="Arial"/>
          <w:color w:val="181A18"/>
          <w:spacing w:val="-90"/>
          <w:w w:val="145"/>
          <w:sz w:val="35"/>
          <w:lang w:val="ru-RU"/>
        </w:rPr>
        <w:t xml:space="preserve"> </w:t>
      </w:r>
      <w:r w:rsidRPr="00FD414E">
        <w:rPr>
          <w:rFonts w:ascii="Times New Roman" w:hAnsi="Times New Roman"/>
          <w:color w:val="181A18"/>
          <w:w w:val="110"/>
          <w:sz w:val="28"/>
          <w:lang w:val="ru-RU"/>
        </w:rPr>
        <w:t>5</w:t>
      </w:r>
      <w:r w:rsidRPr="00FD414E">
        <w:rPr>
          <w:rFonts w:ascii="Times New Roman" w:hAnsi="Times New Roman"/>
          <w:color w:val="181A18"/>
          <w:spacing w:val="-55"/>
          <w:w w:val="110"/>
          <w:sz w:val="28"/>
          <w:lang w:val="ru-RU"/>
        </w:rPr>
        <w:t>:</w:t>
      </w:r>
      <w:r w:rsidRPr="00FD414E">
        <w:rPr>
          <w:rFonts w:ascii="Times New Roman" w:hAnsi="Times New Roman"/>
          <w:color w:val="181A18"/>
          <w:spacing w:val="-19"/>
          <w:w w:val="110"/>
          <w:sz w:val="28"/>
          <w:lang w:val="ru-RU"/>
        </w:rPr>
        <w:t>х</w:t>
      </w:r>
      <w:r w:rsidRPr="00FD414E">
        <w:rPr>
          <w:rFonts w:ascii="Times New Roman" w:hAnsi="Times New Roman"/>
          <w:color w:val="181A18"/>
          <w:spacing w:val="-5"/>
          <w:w w:val="110"/>
          <w:sz w:val="28"/>
          <w:lang w:val="ru-RU"/>
        </w:rPr>
        <w:t>}</w:t>
      </w:r>
      <w:r w:rsidRPr="00FD414E">
        <w:rPr>
          <w:rFonts w:ascii="Times New Roman" w:hAnsi="Times New Roman"/>
          <w:color w:val="ACACAC"/>
          <w:w w:val="110"/>
          <w:sz w:val="28"/>
          <w:lang w:val="ru-RU"/>
        </w:rPr>
        <w:t>.</w:t>
      </w:r>
      <w:r w:rsidRPr="00FD414E">
        <w:rPr>
          <w:rFonts w:ascii="Times New Roman" w:hAnsi="Times New Roman"/>
          <w:color w:val="ACACAC"/>
          <w:spacing w:val="3"/>
          <w:w w:val="110"/>
          <w:sz w:val="28"/>
          <w:lang w:val="ru-RU"/>
        </w:rPr>
        <w:t xml:space="preserve"> </w:t>
      </w:r>
      <w:r w:rsidRPr="00FD414E">
        <w:rPr>
          <w:rFonts w:ascii="Times New Roman" w:hAnsi="Times New Roman"/>
          <w:color w:val="797979"/>
          <w:w w:val="55"/>
          <w:sz w:val="28"/>
          <w:lang w:val="ru-RU"/>
        </w:rPr>
        <w:t>..</w:t>
      </w:r>
      <w:r w:rsidRPr="00FD414E">
        <w:rPr>
          <w:rFonts w:ascii="Times New Roman" w:hAnsi="Times New Roman"/>
          <w:color w:val="797979"/>
          <w:spacing w:val="44"/>
          <w:w w:val="55"/>
          <w:sz w:val="28"/>
          <w:lang w:val="ru-RU"/>
        </w:rPr>
        <w:t xml:space="preserve"> </w:t>
      </w:r>
      <w:r w:rsidRPr="00FD414E">
        <w:rPr>
          <w:rFonts w:ascii="Times New Roman" w:hAnsi="Times New Roman"/>
          <w:color w:val="797979"/>
          <w:w w:val="55"/>
          <w:sz w:val="28"/>
          <w:lang w:val="ru-RU"/>
        </w:rPr>
        <w:t>.</w:t>
      </w:r>
    </w:p>
    <w:p w:rsidR="00B663C6" w:rsidRPr="00FD414E" w:rsidRDefault="00FD414E">
      <w:pPr>
        <w:pStyle w:val="a3"/>
        <w:tabs>
          <w:tab w:val="left" w:pos="1781"/>
          <w:tab w:val="left" w:pos="5952"/>
          <w:tab w:val="left" w:pos="7206"/>
        </w:tabs>
        <w:spacing w:line="350" w:lineRule="exact"/>
        <w:ind w:left="1877" w:hanging="1748"/>
        <w:rPr>
          <w:lang w:val="ru-RU"/>
        </w:rPr>
      </w:pPr>
      <w:r>
        <w:rPr>
          <w:color w:val="2F2F2F"/>
        </w:rPr>
        <w:t>f</w:t>
      </w:r>
      <w:r w:rsidRPr="00FD414E">
        <w:rPr>
          <w:color w:val="2F2F2F"/>
          <w:spacing w:val="-36"/>
          <w:lang w:val="ru-RU"/>
        </w:rPr>
        <w:t>!</w:t>
      </w:r>
      <w:r w:rsidRPr="00FD414E">
        <w:rPr>
          <w:color w:val="2F2F2F"/>
          <w:lang w:val="ru-RU"/>
        </w:rPr>
        <w:t>етверг</w:t>
      </w:r>
      <w:r w:rsidRPr="00FD414E">
        <w:rPr>
          <w:color w:val="2F2F2F"/>
          <w:lang w:val="ru-RU"/>
        </w:rPr>
        <w:tab/>
        <w:t>1.Совершенствование</w:t>
      </w:r>
      <w:r w:rsidRPr="00FD414E">
        <w:rPr>
          <w:color w:val="2F2F2F"/>
          <w:spacing w:val="25"/>
          <w:lang w:val="ru-RU"/>
        </w:rPr>
        <w:t xml:space="preserve"> </w:t>
      </w:r>
      <w:r w:rsidRPr="00FD414E">
        <w:rPr>
          <w:color w:val="181A18"/>
          <w:lang w:val="ru-RU"/>
        </w:rPr>
        <w:t>техник</w:t>
      </w:r>
      <w:r w:rsidRPr="00FD414E">
        <w:rPr>
          <w:color w:val="181A18"/>
          <w:spacing w:val="25"/>
          <w:lang w:val="ru-RU"/>
        </w:rPr>
        <w:t>о</w:t>
      </w:r>
      <w:r w:rsidRPr="00FD414E">
        <w:rPr>
          <w:lang w:val="ru-RU"/>
        </w:rPr>
        <w:t>-</w:t>
      </w:r>
      <w:r w:rsidRPr="00FD414E">
        <w:rPr>
          <w:lang w:val="ru-RU"/>
        </w:rPr>
        <w:tab/>
      </w:r>
      <w:r w:rsidRPr="00FD414E">
        <w:rPr>
          <w:rFonts w:ascii="Arial" w:hAnsi="Arial"/>
          <w:color w:val="181A18"/>
          <w:w w:val="65"/>
          <w:sz w:val="34"/>
          <w:lang w:val="ru-RU"/>
        </w:rPr>
        <w:t>о</w:t>
      </w:r>
      <w:r w:rsidRPr="00FD414E">
        <w:rPr>
          <w:rFonts w:ascii="Arial" w:hAnsi="Arial"/>
          <w:color w:val="181A18"/>
          <w:w w:val="65"/>
          <w:sz w:val="34"/>
          <w:lang w:val="ru-RU"/>
        </w:rPr>
        <w:tab/>
      </w:r>
      <w:r w:rsidRPr="00FD414E">
        <w:rPr>
          <w:color w:val="181A18"/>
          <w:lang w:val="ru-RU"/>
        </w:rPr>
        <w:t>редняя</w:t>
      </w:r>
    </w:p>
    <w:p w:rsidR="00B663C6" w:rsidRPr="00FD414E" w:rsidRDefault="00FD414E">
      <w:pPr>
        <w:spacing w:before="31" w:line="300" w:lineRule="exact"/>
        <w:ind w:left="1877"/>
        <w:rPr>
          <w:rFonts w:ascii="Times New Roman" w:eastAsia="Times New Roman" w:hAnsi="Times New Roman" w:cs="Times New Roman"/>
          <w:sz w:val="28"/>
          <w:szCs w:val="28"/>
          <w:lang w:val="ru-RU"/>
        </w:rPr>
      </w:pPr>
      <w:r w:rsidRPr="00FD414E">
        <w:rPr>
          <w:rFonts w:ascii="Times New Roman" w:hAnsi="Times New Roman"/>
          <w:color w:val="2F2F2F"/>
          <w:sz w:val="28"/>
          <w:lang w:val="ru-RU"/>
        </w:rPr>
        <w:t>актического</w:t>
      </w:r>
      <w:r w:rsidRPr="00FD414E">
        <w:rPr>
          <w:rFonts w:ascii="Times New Roman" w:hAnsi="Times New Roman"/>
          <w:color w:val="2F2F2F"/>
          <w:spacing w:val="4"/>
          <w:sz w:val="28"/>
          <w:lang w:val="ru-RU"/>
        </w:rPr>
        <w:t xml:space="preserve"> </w:t>
      </w:r>
      <w:r w:rsidRPr="00FD414E">
        <w:rPr>
          <w:rFonts w:ascii="Times New Roman" w:hAnsi="Times New Roman"/>
          <w:color w:val="181A18"/>
          <w:sz w:val="28"/>
          <w:lang w:val="ru-RU"/>
        </w:rPr>
        <w:t>мастерства</w:t>
      </w:r>
      <w:r w:rsidRPr="00FD414E">
        <w:rPr>
          <w:rFonts w:ascii="Times New Roman" w:hAnsi="Times New Roman"/>
          <w:color w:val="181A18"/>
          <w:spacing w:val="2"/>
          <w:sz w:val="28"/>
          <w:lang w:val="ru-RU"/>
        </w:rPr>
        <w:t xml:space="preserve"> </w:t>
      </w:r>
      <w:r w:rsidRPr="00FD414E">
        <w:rPr>
          <w:rFonts w:ascii="Times New Roman" w:hAnsi="Times New Roman"/>
          <w:color w:val="2F2F2F"/>
          <w:spacing w:val="-21"/>
          <w:sz w:val="28"/>
          <w:lang w:val="ru-RU"/>
        </w:rPr>
        <w:t>'</w:t>
      </w:r>
      <w:r w:rsidRPr="00FD414E">
        <w:rPr>
          <w:rFonts w:ascii="Times New Roman" w:hAnsi="Times New Roman"/>
          <w:color w:val="2F2F2F"/>
          <w:sz w:val="28"/>
          <w:lang w:val="ru-RU"/>
        </w:rPr>
        <w:t>'</w:t>
      </w:r>
    </w:p>
    <w:p w:rsidR="00B663C6" w:rsidRPr="00FD414E" w:rsidRDefault="00FD414E">
      <w:pPr>
        <w:pStyle w:val="a3"/>
        <w:spacing w:line="288" w:lineRule="exact"/>
        <w:ind w:left="1906"/>
        <w:rPr>
          <w:lang w:val="ru-RU"/>
        </w:rPr>
      </w:pPr>
      <w:r w:rsidRPr="00FD414E">
        <w:rPr>
          <w:color w:val="181A18"/>
          <w:lang w:val="ru-RU"/>
        </w:rPr>
        <w:t>гровых</w:t>
      </w:r>
      <w:r w:rsidRPr="00FD414E">
        <w:rPr>
          <w:color w:val="181A18"/>
          <w:spacing w:val="14"/>
          <w:lang w:val="ru-RU"/>
        </w:rPr>
        <w:t xml:space="preserve"> </w:t>
      </w:r>
      <w:r w:rsidRPr="00FD414E">
        <w:rPr>
          <w:color w:val="181A18"/>
          <w:lang w:val="ru-RU"/>
        </w:rPr>
        <w:t>упражнениях.</w:t>
      </w:r>
    </w:p>
    <w:p w:rsidR="00B663C6" w:rsidRPr="00FD414E" w:rsidRDefault="00B663C6">
      <w:pPr>
        <w:spacing w:before="3"/>
        <w:rPr>
          <w:rFonts w:ascii="Times New Roman" w:eastAsia="Times New Roman" w:hAnsi="Times New Roman" w:cs="Times New Roman"/>
          <w:sz w:val="20"/>
          <w:szCs w:val="20"/>
          <w:lang w:val="ru-RU"/>
        </w:rPr>
      </w:pPr>
    </w:p>
    <w:p w:rsidR="00B663C6" w:rsidRPr="00FD414E" w:rsidRDefault="00B663C6">
      <w:pPr>
        <w:rPr>
          <w:rFonts w:ascii="Times New Roman" w:eastAsia="Times New Roman" w:hAnsi="Times New Roman" w:cs="Times New Roman"/>
          <w:sz w:val="20"/>
          <w:szCs w:val="20"/>
          <w:lang w:val="ru-RU"/>
        </w:rPr>
        <w:sectPr w:rsidR="00B663C6" w:rsidRPr="00FD414E">
          <w:pgSz w:w="11910" w:h="16840"/>
          <w:pgMar w:top="1160" w:right="1680" w:bottom="280" w:left="1120" w:header="720" w:footer="720" w:gutter="0"/>
          <w:cols w:space="720"/>
        </w:sectPr>
      </w:pPr>
    </w:p>
    <w:p w:rsidR="00B663C6" w:rsidRPr="00FD414E" w:rsidRDefault="00FD414E">
      <w:pPr>
        <w:pStyle w:val="a3"/>
        <w:spacing w:before="65"/>
        <w:ind w:left="1911"/>
        <w:rPr>
          <w:lang w:val="ru-RU"/>
        </w:rPr>
      </w:pPr>
      <w:r w:rsidRPr="00FD414E">
        <w:rPr>
          <w:spacing w:val="-22"/>
          <w:lang w:val="ru-RU"/>
        </w:rPr>
        <w:lastRenderedPageBreak/>
        <w:t>.</w:t>
      </w:r>
      <w:r w:rsidRPr="00FD414E">
        <w:rPr>
          <w:color w:val="181A18"/>
          <w:lang w:val="ru-RU"/>
        </w:rPr>
        <w:t>Развитие</w:t>
      </w:r>
      <w:r w:rsidRPr="00FD414E">
        <w:rPr>
          <w:color w:val="181A18"/>
          <w:spacing w:val="27"/>
          <w:lang w:val="ru-RU"/>
        </w:rPr>
        <w:t xml:space="preserve"> </w:t>
      </w:r>
      <w:r w:rsidRPr="00FD414E">
        <w:rPr>
          <w:color w:val="181A18"/>
          <w:lang w:val="ru-RU"/>
        </w:rPr>
        <w:t>общей</w:t>
      </w:r>
      <w:r w:rsidRPr="00FD414E">
        <w:rPr>
          <w:color w:val="181A18"/>
          <w:spacing w:val="14"/>
          <w:lang w:val="ru-RU"/>
        </w:rPr>
        <w:t xml:space="preserve"> </w:t>
      </w:r>
      <w:r w:rsidRPr="00FD414E">
        <w:rPr>
          <w:color w:val="181A18"/>
          <w:lang w:val="ru-RU"/>
        </w:rPr>
        <w:t>выносливости</w:t>
      </w:r>
      <w:r w:rsidRPr="00FD414E">
        <w:rPr>
          <w:color w:val="181A18"/>
          <w:spacing w:val="-17"/>
          <w:lang w:val="ru-RU"/>
        </w:rPr>
        <w:t xml:space="preserve"> </w:t>
      </w:r>
      <w:r w:rsidRPr="00FD414E">
        <w:rPr>
          <w:lang w:val="ru-RU"/>
        </w:rPr>
        <w:t>.</w:t>
      </w:r>
    </w:p>
    <w:p w:rsidR="00B663C6" w:rsidRPr="00FD414E" w:rsidRDefault="00FD414E">
      <w:pPr>
        <w:pStyle w:val="a3"/>
        <w:spacing w:before="15" w:line="240" w:lineRule="exact"/>
        <w:ind w:left="1724"/>
        <w:rPr>
          <w:lang w:val="ru-RU"/>
        </w:rPr>
      </w:pPr>
      <w:r w:rsidRPr="00FD414E">
        <w:rPr>
          <w:color w:val="2F2F2F"/>
          <w:lang w:val="ru-RU"/>
        </w:rPr>
        <w:t>!Повторный</w:t>
      </w:r>
      <w:r w:rsidRPr="00FD414E">
        <w:rPr>
          <w:color w:val="2F2F2F"/>
          <w:spacing w:val="-8"/>
          <w:lang w:val="ru-RU"/>
        </w:rPr>
        <w:t xml:space="preserve"> </w:t>
      </w:r>
      <w:r w:rsidRPr="00FD414E">
        <w:rPr>
          <w:color w:val="181A18"/>
          <w:lang w:val="ru-RU"/>
        </w:rPr>
        <w:t>и</w:t>
      </w:r>
      <w:r w:rsidRPr="00FD414E">
        <w:rPr>
          <w:color w:val="181A18"/>
          <w:spacing w:val="-8"/>
          <w:lang w:val="ru-RU"/>
        </w:rPr>
        <w:t xml:space="preserve"> </w:t>
      </w:r>
      <w:r w:rsidRPr="00FD414E">
        <w:rPr>
          <w:color w:val="181A18"/>
          <w:lang w:val="ru-RU"/>
        </w:rPr>
        <w:t>переменный</w:t>
      </w:r>
      <w:r w:rsidRPr="00FD414E">
        <w:rPr>
          <w:color w:val="181A18"/>
          <w:spacing w:val="32"/>
          <w:lang w:val="ru-RU"/>
        </w:rPr>
        <w:t xml:space="preserve"> </w:t>
      </w:r>
      <w:r w:rsidRPr="00FD414E">
        <w:rPr>
          <w:color w:val="181A18"/>
          <w:lang w:val="ru-RU"/>
        </w:rPr>
        <w:t>бег,</w:t>
      </w:r>
    </w:p>
    <w:p w:rsidR="00B663C6" w:rsidRPr="00FD414E" w:rsidRDefault="00FD414E">
      <w:pPr>
        <w:tabs>
          <w:tab w:val="left" w:pos="2086"/>
          <w:tab w:val="left" w:pos="4883"/>
          <w:tab w:val="left" w:pos="5947"/>
        </w:tabs>
        <w:spacing w:line="406" w:lineRule="exact"/>
        <w:ind w:left="134"/>
        <w:rPr>
          <w:rFonts w:ascii="Arial" w:eastAsia="Arial" w:hAnsi="Arial" w:cs="Arial"/>
          <w:sz w:val="34"/>
          <w:szCs w:val="34"/>
          <w:lang w:val="ru-RU"/>
        </w:rPr>
      </w:pPr>
      <w:r w:rsidRPr="00FD414E">
        <w:rPr>
          <w:rFonts w:ascii="Arial" w:hAnsi="Arial"/>
          <w:color w:val="2F2F2F"/>
          <w:w w:val="99"/>
          <w:sz w:val="24"/>
          <w:u w:val="single" w:color="484848"/>
          <w:lang w:val="ru-RU"/>
        </w:rPr>
        <w:t xml:space="preserve"> </w:t>
      </w:r>
      <w:r w:rsidRPr="00FD414E">
        <w:rPr>
          <w:rFonts w:ascii="Arial" w:hAnsi="Arial"/>
          <w:color w:val="2F2F2F"/>
          <w:sz w:val="24"/>
          <w:u w:val="single" w:color="484848"/>
          <w:lang w:val="ru-RU"/>
        </w:rPr>
        <w:tab/>
      </w:r>
      <w:r>
        <w:rPr>
          <w:rFonts w:ascii="Arial" w:hAnsi="Arial"/>
          <w:color w:val="2F2F2F"/>
          <w:w w:val="115"/>
          <w:sz w:val="24"/>
          <w:u w:val="single" w:color="484848"/>
        </w:rPr>
        <w:t>oc</w:t>
      </w:r>
      <w:r>
        <w:rPr>
          <w:rFonts w:ascii="Arial" w:hAnsi="Arial"/>
          <w:color w:val="2F2F2F"/>
          <w:spacing w:val="-102"/>
          <w:w w:val="115"/>
          <w:sz w:val="24"/>
          <w:u w:val="single" w:color="484848"/>
        </w:rPr>
        <w:t>c</w:t>
      </w:r>
      <w:r w:rsidRPr="00FD414E">
        <w:rPr>
          <w:rFonts w:ascii="Arial" w:hAnsi="Arial"/>
          <w:color w:val="2F2F2F"/>
          <w:spacing w:val="8"/>
          <w:w w:val="115"/>
          <w:sz w:val="24"/>
          <w:u w:val="single" w:color="484848"/>
          <w:lang w:val="ru-RU"/>
        </w:rPr>
        <w:t xml:space="preserve"> </w:t>
      </w:r>
      <w:r w:rsidRPr="00FD414E">
        <w:rPr>
          <w:rFonts w:ascii="Arial" w:hAnsi="Arial"/>
          <w:color w:val="2F2F2F"/>
          <w:w w:val="115"/>
          <w:sz w:val="24"/>
          <w:u w:val="single" w:color="484848"/>
          <w:lang w:val="ru-RU"/>
        </w:rPr>
        <w:t>;</w:t>
      </w:r>
      <w:r w:rsidRPr="00FD414E">
        <w:rPr>
          <w:rFonts w:ascii="Arial" w:hAnsi="Arial"/>
          <w:color w:val="2F2F2F"/>
          <w:spacing w:val="-61"/>
          <w:w w:val="115"/>
          <w:sz w:val="24"/>
          <w:u w:val="single" w:color="484848"/>
          <w:lang w:val="ru-RU"/>
        </w:rPr>
        <w:t xml:space="preserve"> </w:t>
      </w:r>
      <w:r>
        <w:rPr>
          <w:rFonts w:ascii="Arial" w:hAnsi="Arial"/>
          <w:spacing w:val="-30"/>
          <w:w w:val="115"/>
          <w:sz w:val="24"/>
          <w:u w:val="single" w:color="484848"/>
        </w:rPr>
        <w:t>J</w:t>
      </w:r>
      <w:r w:rsidRPr="00FD414E">
        <w:rPr>
          <w:rFonts w:ascii="Arial" w:hAnsi="Arial"/>
          <w:spacing w:val="60"/>
          <w:w w:val="115"/>
          <w:sz w:val="24"/>
          <w:u w:val="single" w:color="484848"/>
          <w:lang w:val="ru-RU"/>
        </w:rPr>
        <w:t xml:space="preserve"> </w:t>
      </w:r>
      <w:r w:rsidRPr="00FD414E">
        <w:rPr>
          <w:rFonts w:ascii="Arial" w:hAnsi="Arial"/>
          <w:color w:val="181A18"/>
          <w:spacing w:val="-28"/>
          <w:sz w:val="24"/>
          <w:u w:val="single" w:color="484848"/>
          <w:lang w:val="ru-RU"/>
        </w:rPr>
        <w:t>Ы</w:t>
      </w:r>
      <w:r w:rsidRPr="00FD414E">
        <w:rPr>
          <w:rFonts w:ascii="Arial" w:hAnsi="Arial"/>
          <w:color w:val="181A18"/>
          <w:sz w:val="24"/>
          <w:u w:val="single" w:color="484848"/>
          <w:lang w:val="ru-RU"/>
        </w:rPr>
        <w:t>)</w:t>
      </w:r>
      <w:r>
        <w:rPr>
          <w:rFonts w:ascii="Arial" w:hAnsi="Arial"/>
          <w:color w:val="181A18"/>
          <w:sz w:val="24"/>
          <w:u w:val="single" w:color="484848"/>
        </w:rPr>
        <w:t>l</w:t>
      </w:r>
      <w:r w:rsidRPr="00FD414E">
        <w:rPr>
          <w:rFonts w:ascii="Arial" w:hAnsi="Arial"/>
          <w:color w:val="181A18"/>
          <w:sz w:val="24"/>
          <w:u w:val="single" w:color="484848"/>
          <w:lang w:val="ru-RU"/>
        </w:rPr>
        <w:t>&lt;И;</w:t>
      </w:r>
      <w:r w:rsidRPr="00FD414E">
        <w:rPr>
          <w:rFonts w:ascii="Arial" w:hAnsi="Arial"/>
          <w:color w:val="181A18"/>
          <w:spacing w:val="2"/>
          <w:sz w:val="24"/>
          <w:u w:val="single" w:color="484848"/>
          <w:lang w:val="ru-RU"/>
        </w:rPr>
        <w:t xml:space="preserve"> </w:t>
      </w:r>
      <w:r w:rsidRPr="00FD414E">
        <w:rPr>
          <w:rFonts w:ascii="Times New Roman" w:hAnsi="Times New Roman"/>
          <w:color w:val="181A18"/>
          <w:w w:val="115"/>
          <w:sz w:val="27"/>
          <w:u w:val="single" w:color="484848"/>
          <w:lang w:val="ru-RU"/>
        </w:rPr>
        <w:t>плвани</w:t>
      </w:r>
      <w:r w:rsidRPr="00FD414E">
        <w:rPr>
          <w:rFonts w:ascii="Times New Roman" w:hAnsi="Times New Roman"/>
          <w:color w:val="181A18"/>
          <w:spacing w:val="-59"/>
          <w:w w:val="115"/>
          <w:sz w:val="27"/>
          <w:u w:val="single" w:color="484848"/>
          <w:lang w:val="ru-RU"/>
        </w:rPr>
        <w:t xml:space="preserve"> </w:t>
      </w:r>
      <w:r w:rsidRPr="00FD414E">
        <w:rPr>
          <w:rFonts w:ascii="Times New Roman" w:hAnsi="Times New Roman"/>
          <w:color w:val="181A18"/>
          <w:w w:val="115"/>
          <w:sz w:val="27"/>
          <w:u w:val="single" w:color="484848"/>
          <w:lang w:val="ru-RU"/>
        </w:rPr>
        <w:t>.</w:t>
      </w:r>
      <w:r w:rsidRPr="00FD414E">
        <w:rPr>
          <w:rFonts w:ascii="Times New Roman" w:hAnsi="Times New Roman"/>
          <w:color w:val="181A18"/>
          <w:w w:val="115"/>
          <w:sz w:val="27"/>
          <w:u w:val="single" w:color="484848"/>
          <w:lang w:val="ru-RU"/>
        </w:rPr>
        <w:tab/>
      </w:r>
      <w:r w:rsidRPr="00FD414E">
        <w:rPr>
          <w:rFonts w:ascii="Times New Roman" w:hAnsi="Times New Roman"/>
          <w:color w:val="181A18"/>
          <w:w w:val="115"/>
          <w:sz w:val="27"/>
          <w:lang w:val="ru-RU"/>
        </w:rPr>
        <w:tab/>
      </w:r>
      <w:r w:rsidRPr="00FD414E">
        <w:rPr>
          <w:rFonts w:ascii="Arial" w:hAnsi="Arial"/>
          <w:color w:val="181A18"/>
          <w:w w:val="70"/>
          <w:position w:val="10"/>
          <w:sz w:val="34"/>
          <w:lang w:val="ru-RU"/>
        </w:rPr>
        <w:t>о</w:t>
      </w:r>
    </w:p>
    <w:p w:rsidR="00B663C6" w:rsidRPr="00FD414E" w:rsidRDefault="00FD414E">
      <w:pPr>
        <w:rPr>
          <w:rFonts w:ascii="Arial" w:eastAsia="Arial" w:hAnsi="Arial" w:cs="Arial"/>
          <w:sz w:val="26"/>
          <w:szCs w:val="26"/>
          <w:lang w:val="ru-RU"/>
        </w:rPr>
      </w:pPr>
      <w:r w:rsidRPr="00FD414E">
        <w:rPr>
          <w:lang w:val="ru-RU"/>
        </w:rPr>
        <w:br w:type="column"/>
      </w:r>
    </w:p>
    <w:p w:rsidR="00B663C6" w:rsidRPr="00FD414E" w:rsidRDefault="00B663C6">
      <w:pPr>
        <w:spacing w:before="7"/>
        <w:rPr>
          <w:rFonts w:ascii="Arial" w:eastAsia="Arial" w:hAnsi="Arial" w:cs="Arial"/>
          <w:sz w:val="32"/>
          <w:szCs w:val="32"/>
          <w:lang w:val="ru-RU"/>
        </w:rPr>
      </w:pPr>
    </w:p>
    <w:p w:rsidR="00B663C6" w:rsidRPr="00FD414E" w:rsidRDefault="00FD414E">
      <w:pPr>
        <w:pStyle w:val="a3"/>
        <w:rPr>
          <w:lang w:val="ru-RU"/>
        </w:rPr>
      </w:pPr>
      <w:r>
        <w:rPr>
          <w:color w:val="797979"/>
          <w:spacing w:val="-2"/>
        </w:rPr>
        <w:t>i</w:t>
      </w:r>
      <w:r w:rsidRPr="00FD414E">
        <w:rPr>
          <w:color w:val="181A18"/>
          <w:spacing w:val="-1"/>
          <w:lang w:val="ru-RU"/>
        </w:rPr>
        <w:t>?ольшая</w:t>
      </w:r>
    </w:p>
    <w:p w:rsidR="00B663C6" w:rsidRPr="00FD414E" w:rsidRDefault="00B663C6">
      <w:pPr>
        <w:rPr>
          <w:lang w:val="ru-RU"/>
        </w:rPr>
        <w:sectPr w:rsidR="00B663C6" w:rsidRPr="00FD414E">
          <w:type w:val="continuous"/>
          <w:pgSz w:w="11910" w:h="16840"/>
          <w:pgMar w:top="1120" w:right="1680" w:bottom="280" w:left="1120" w:header="720" w:footer="720" w:gutter="0"/>
          <w:cols w:num="2" w:space="720" w:equalWidth="0">
            <w:col w:w="6081" w:space="829"/>
            <w:col w:w="2200"/>
          </w:cols>
        </w:sectPr>
      </w:pPr>
    </w:p>
    <w:p w:rsidR="00B663C6" w:rsidRPr="00FD414E" w:rsidRDefault="00FD414E">
      <w:pPr>
        <w:pStyle w:val="a3"/>
        <w:tabs>
          <w:tab w:val="left" w:pos="1786"/>
          <w:tab w:val="left" w:pos="5952"/>
          <w:tab w:val="left" w:pos="7264"/>
        </w:tabs>
        <w:spacing w:before="18" w:line="330" w:lineRule="exact"/>
        <w:ind w:left="1958" w:right="1324" w:hanging="1825"/>
        <w:rPr>
          <w:lang w:val="ru-RU"/>
        </w:rPr>
      </w:pPr>
      <w:r w:rsidRPr="00FD414E">
        <w:rPr>
          <w:color w:val="2F2F2F"/>
          <w:position w:val="1"/>
          <w:lang w:val="ru-RU"/>
        </w:rPr>
        <w:lastRenderedPageBreak/>
        <w:t>Пятница</w:t>
      </w:r>
      <w:r w:rsidRPr="00FD414E">
        <w:rPr>
          <w:color w:val="2F2F2F"/>
          <w:position w:val="1"/>
          <w:lang w:val="ru-RU"/>
        </w:rPr>
        <w:tab/>
      </w:r>
      <w:r w:rsidRPr="00FD414E">
        <w:rPr>
          <w:color w:val="2F2F2F"/>
          <w:lang w:val="ru-RU"/>
        </w:rPr>
        <w:t>1.Развитие</w:t>
      </w:r>
      <w:r w:rsidRPr="00FD414E">
        <w:rPr>
          <w:color w:val="2F2F2F"/>
          <w:spacing w:val="-13"/>
          <w:lang w:val="ru-RU"/>
        </w:rPr>
        <w:t xml:space="preserve"> </w:t>
      </w:r>
      <w:r w:rsidRPr="00FD414E">
        <w:rPr>
          <w:color w:val="181A18"/>
          <w:lang w:val="ru-RU"/>
        </w:rPr>
        <w:t>ловкости.</w:t>
      </w:r>
      <w:r w:rsidRPr="00FD414E">
        <w:rPr>
          <w:color w:val="181A18"/>
          <w:lang w:val="ru-RU"/>
        </w:rPr>
        <w:tab/>
      </w:r>
      <w:r w:rsidRPr="00FD414E">
        <w:rPr>
          <w:rFonts w:ascii="Arial" w:hAnsi="Arial"/>
          <w:color w:val="181A18"/>
          <w:w w:val="65"/>
          <w:sz w:val="34"/>
          <w:lang w:val="ru-RU"/>
        </w:rPr>
        <w:t>о</w:t>
      </w:r>
      <w:r w:rsidRPr="00FD414E">
        <w:rPr>
          <w:rFonts w:ascii="Arial" w:hAnsi="Arial"/>
          <w:color w:val="181A18"/>
          <w:w w:val="65"/>
          <w:sz w:val="34"/>
          <w:lang w:val="ru-RU"/>
        </w:rPr>
        <w:tab/>
      </w:r>
      <w:r w:rsidRPr="00FD414E">
        <w:rPr>
          <w:color w:val="181A18"/>
          <w:lang w:val="ru-RU"/>
        </w:rPr>
        <w:t>алая</w:t>
      </w:r>
      <w:r w:rsidRPr="00FD414E">
        <w:rPr>
          <w:color w:val="181A18"/>
          <w:w w:val="102"/>
          <w:lang w:val="ru-RU"/>
        </w:rPr>
        <w:t xml:space="preserve"> </w:t>
      </w:r>
      <w:r w:rsidRPr="00FD414E">
        <w:rPr>
          <w:color w:val="2F2F2F"/>
          <w:lang w:val="ru-RU"/>
        </w:rPr>
        <w:t>кробатические</w:t>
      </w:r>
      <w:r w:rsidRPr="00FD414E">
        <w:rPr>
          <w:color w:val="2F2F2F"/>
          <w:spacing w:val="15"/>
          <w:lang w:val="ru-RU"/>
        </w:rPr>
        <w:t xml:space="preserve"> </w:t>
      </w:r>
      <w:r w:rsidRPr="00FD414E">
        <w:rPr>
          <w:color w:val="181A18"/>
          <w:lang w:val="ru-RU"/>
        </w:rPr>
        <w:t>упражн</w:t>
      </w:r>
      <w:r w:rsidRPr="00FD414E">
        <w:rPr>
          <w:color w:val="181A18"/>
          <w:spacing w:val="10"/>
          <w:lang w:val="ru-RU"/>
        </w:rPr>
        <w:t>е</w:t>
      </w:r>
      <w:r w:rsidRPr="00FD414E">
        <w:rPr>
          <w:color w:val="181A18"/>
          <w:lang w:val="ru-RU"/>
        </w:rPr>
        <w:t>1</w:t>
      </w:r>
      <w:r w:rsidRPr="00FD414E">
        <w:rPr>
          <w:color w:val="181A18"/>
          <w:spacing w:val="-44"/>
          <w:lang w:val="ru-RU"/>
        </w:rPr>
        <w:t>п</w:t>
      </w:r>
      <w:r w:rsidRPr="00FD414E">
        <w:rPr>
          <w:color w:val="4D4D4D"/>
          <w:spacing w:val="-76"/>
          <w:lang w:val="ru-RU"/>
        </w:rPr>
        <w:t>·</w:t>
      </w:r>
      <w:r>
        <w:rPr>
          <w:color w:val="2F2F2F"/>
        </w:rPr>
        <w:t>r</w:t>
      </w:r>
      <w:r w:rsidRPr="00FD414E">
        <w:rPr>
          <w:color w:val="2F2F2F"/>
          <w:lang w:val="ru-RU"/>
        </w:rPr>
        <w:t>я.</w:t>
      </w:r>
    </w:p>
    <w:p w:rsidR="00B663C6" w:rsidRPr="00FD414E" w:rsidRDefault="00FD414E">
      <w:pPr>
        <w:pStyle w:val="a3"/>
        <w:spacing w:line="299" w:lineRule="exact"/>
        <w:ind w:left="1724"/>
        <w:rPr>
          <w:lang w:val="ru-RU"/>
        </w:rPr>
      </w:pPr>
      <w:r>
        <w:rPr>
          <w:color w:val="2F2F2F"/>
        </w:rPr>
        <w:t>I</w:t>
      </w:r>
      <w:r w:rsidRPr="00FD414E">
        <w:rPr>
          <w:color w:val="2F2F2F"/>
          <w:lang w:val="ru-RU"/>
        </w:rPr>
        <w:t>Эстафеты.</w:t>
      </w:r>
      <w:r w:rsidRPr="00FD414E">
        <w:rPr>
          <w:color w:val="2F2F2F"/>
          <w:spacing w:val="-6"/>
          <w:lang w:val="ru-RU"/>
        </w:rPr>
        <w:t xml:space="preserve"> </w:t>
      </w:r>
      <w:r w:rsidRPr="00FD414E">
        <w:rPr>
          <w:color w:val="181A18"/>
          <w:lang w:val="ru-RU"/>
        </w:rPr>
        <w:t>Упражнения</w:t>
      </w:r>
      <w:r w:rsidRPr="00FD414E">
        <w:rPr>
          <w:color w:val="181A18"/>
          <w:spacing w:val="-5"/>
          <w:lang w:val="ru-RU"/>
        </w:rPr>
        <w:t xml:space="preserve"> </w:t>
      </w:r>
      <w:r w:rsidRPr="00FD414E">
        <w:rPr>
          <w:color w:val="181A18"/>
          <w:lang w:val="ru-RU"/>
        </w:rPr>
        <w:t>нн</w:t>
      </w:r>
    </w:p>
    <w:p w:rsidR="00B663C6" w:rsidRPr="00FD414E" w:rsidRDefault="00B663C6">
      <w:pPr>
        <w:spacing w:before="5"/>
        <w:rPr>
          <w:rFonts w:ascii="Times New Roman" w:eastAsia="Times New Roman" w:hAnsi="Times New Roman" w:cs="Times New Roman"/>
          <w:sz w:val="28"/>
          <w:szCs w:val="28"/>
          <w:lang w:val="ru-RU"/>
        </w:rPr>
      </w:pPr>
    </w:p>
    <w:p w:rsidR="00B663C6" w:rsidRPr="00FD414E" w:rsidRDefault="00FD414E">
      <w:pPr>
        <w:tabs>
          <w:tab w:val="left" w:pos="1866"/>
          <w:tab w:val="left" w:pos="2353"/>
          <w:tab w:val="left" w:pos="3655"/>
          <w:tab w:val="left" w:pos="4469"/>
        </w:tabs>
        <w:ind w:left="134"/>
        <w:rPr>
          <w:rFonts w:ascii="Times New Roman" w:eastAsia="Times New Roman" w:hAnsi="Times New Roman" w:cs="Times New Roman"/>
          <w:sz w:val="28"/>
          <w:szCs w:val="28"/>
          <w:lang w:val="ru-RU"/>
        </w:rPr>
      </w:pPr>
      <w:r w:rsidRPr="00FD414E">
        <w:rPr>
          <w:rFonts w:ascii="Times New Roman" w:hAnsi="Times New Roman"/>
          <w:color w:val="181A18"/>
          <w:sz w:val="28"/>
          <w:u w:val="single" w:color="4B4B4B"/>
          <w:lang w:val="ru-RU"/>
        </w:rPr>
        <w:t xml:space="preserve"> </w:t>
      </w:r>
      <w:r w:rsidRPr="00FD414E">
        <w:rPr>
          <w:rFonts w:ascii="Times New Roman" w:hAnsi="Times New Roman"/>
          <w:color w:val="181A18"/>
          <w:sz w:val="28"/>
          <w:u w:val="single" w:color="4B4B4B"/>
          <w:lang w:val="ru-RU"/>
        </w:rPr>
        <w:tab/>
      </w:r>
      <w:r w:rsidRPr="00FD414E">
        <w:rPr>
          <w:rFonts w:ascii="Times New Roman" w:hAnsi="Times New Roman"/>
          <w:color w:val="181A18"/>
          <w:spacing w:val="-485"/>
          <w:w w:val="90"/>
          <w:sz w:val="28"/>
          <w:u w:val="single" w:color="4B4B4B"/>
          <w:lang w:val="ru-RU"/>
        </w:rPr>
        <w:t>а</w:t>
      </w:r>
      <w:r w:rsidRPr="00FD414E">
        <w:rPr>
          <w:rFonts w:ascii="Times New Roman" w:hAnsi="Times New Roman"/>
          <w:color w:val="181A18"/>
          <w:spacing w:val="-485"/>
          <w:w w:val="90"/>
          <w:sz w:val="28"/>
          <w:u w:val="single" w:color="4B4B4B"/>
          <w:lang w:val="ru-RU"/>
        </w:rPr>
        <w:tab/>
      </w:r>
      <w:r w:rsidRPr="00FD414E">
        <w:rPr>
          <w:rFonts w:ascii="Times New Roman" w:hAnsi="Times New Roman"/>
          <w:color w:val="181A18"/>
          <w:w w:val="90"/>
          <w:sz w:val="28"/>
          <w:u w:val="single" w:color="4B4B4B"/>
          <w:lang w:val="ru-RU"/>
        </w:rPr>
        <w:t xml:space="preserve">_е:_ </w:t>
      </w:r>
      <w:r w:rsidRPr="00FD414E">
        <w:rPr>
          <w:rFonts w:ascii="Times New Roman" w:hAnsi="Times New Roman"/>
          <w:color w:val="181A18"/>
          <w:spacing w:val="19"/>
          <w:w w:val="90"/>
          <w:sz w:val="28"/>
          <w:u w:val="single" w:color="4B4B4B"/>
          <w:lang w:val="ru-RU"/>
        </w:rPr>
        <w:t xml:space="preserve"> </w:t>
      </w:r>
      <w:r w:rsidRPr="00FD414E">
        <w:rPr>
          <w:rFonts w:ascii="Times New Roman" w:hAnsi="Times New Roman"/>
          <w:color w:val="8A8A8A"/>
          <w:w w:val="135"/>
          <w:sz w:val="28"/>
          <w:u w:val="single" w:color="4B4B4B"/>
          <w:lang w:val="ru-RU"/>
        </w:rPr>
        <w:t>_</w:t>
      </w:r>
      <w:r w:rsidRPr="00FD414E">
        <w:rPr>
          <w:rFonts w:ascii="Times New Roman" w:hAnsi="Times New Roman"/>
          <w:color w:val="8A8A8A"/>
          <w:w w:val="135"/>
          <w:sz w:val="28"/>
          <w:u w:val="single" w:color="4B4B4B"/>
          <w:lang w:val="ru-RU"/>
        </w:rPr>
        <w:tab/>
      </w:r>
      <w:r w:rsidRPr="00FD414E">
        <w:rPr>
          <w:rFonts w:ascii="Times New Roman" w:hAnsi="Times New Roman"/>
          <w:color w:val="797979"/>
          <w:spacing w:val="-40"/>
          <w:w w:val="135"/>
          <w:sz w:val="28"/>
          <w:u w:val="single" w:color="4B4B4B"/>
          <w:lang w:val="ru-RU"/>
        </w:rPr>
        <w:t>.</w:t>
      </w:r>
      <w:r w:rsidRPr="00FD414E">
        <w:rPr>
          <w:rFonts w:ascii="Times New Roman" w:hAnsi="Times New Roman"/>
          <w:color w:val="797979"/>
          <w:spacing w:val="4"/>
          <w:w w:val="135"/>
          <w:sz w:val="28"/>
          <w:u w:val="single" w:color="4B4B4B"/>
          <w:lang w:val="ru-RU"/>
        </w:rPr>
        <w:t>.</w:t>
      </w:r>
      <w:r w:rsidRPr="00FD414E">
        <w:rPr>
          <w:rFonts w:ascii="Times New Roman" w:hAnsi="Times New Roman"/>
          <w:color w:val="4D4D4D"/>
          <w:spacing w:val="4"/>
          <w:w w:val="135"/>
          <w:sz w:val="28"/>
          <w:u w:val="single" w:color="4B4B4B"/>
          <w:lang w:val="ru-RU"/>
        </w:rPr>
        <w:t>.</w:t>
      </w:r>
      <w:r w:rsidRPr="00FD414E">
        <w:rPr>
          <w:rFonts w:ascii="Times New Roman" w:hAnsi="Times New Roman"/>
          <w:color w:val="797979"/>
          <w:w w:val="135"/>
          <w:sz w:val="28"/>
          <w:u w:val="single" w:color="4B4B4B"/>
          <w:lang w:val="ru-RU"/>
        </w:rPr>
        <w:t>.</w:t>
      </w:r>
      <w:r w:rsidRPr="00FD414E">
        <w:rPr>
          <w:rFonts w:ascii="Times New Roman" w:hAnsi="Times New Roman"/>
          <w:color w:val="797979"/>
          <w:spacing w:val="48"/>
          <w:w w:val="135"/>
          <w:sz w:val="28"/>
          <w:u w:val="single" w:color="4B4B4B"/>
          <w:lang w:val="ru-RU"/>
        </w:rPr>
        <w:t xml:space="preserve"> </w:t>
      </w:r>
      <w:r w:rsidRPr="00FD414E">
        <w:rPr>
          <w:rFonts w:ascii="Times New Roman" w:hAnsi="Times New Roman"/>
          <w:color w:val="8A8A8A"/>
          <w:w w:val="90"/>
          <w:sz w:val="28"/>
          <w:u w:val="single" w:color="4B4B4B"/>
          <w:lang w:val="ru-RU"/>
        </w:rPr>
        <w:t>.</w:t>
      </w:r>
      <w:r w:rsidRPr="00FD414E">
        <w:rPr>
          <w:rFonts w:ascii="Times New Roman" w:hAnsi="Times New Roman"/>
          <w:color w:val="8A8A8A"/>
          <w:w w:val="90"/>
          <w:sz w:val="28"/>
          <w:u w:val="single" w:color="4B4B4B"/>
          <w:lang w:val="ru-RU"/>
        </w:rPr>
        <w:tab/>
        <w:t>.</w:t>
      </w:r>
      <w:r w:rsidRPr="00FD414E">
        <w:rPr>
          <w:rFonts w:ascii="Times New Roman" w:hAnsi="Times New Roman"/>
          <w:color w:val="8A8A8A"/>
          <w:spacing w:val="104"/>
          <w:w w:val="90"/>
          <w:sz w:val="28"/>
          <w:u w:val="single" w:color="4B4B4B"/>
          <w:lang w:val="ru-RU"/>
        </w:rPr>
        <w:t xml:space="preserve"> </w:t>
      </w:r>
      <w:r w:rsidRPr="00FD414E">
        <w:rPr>
          <w:rFonts w:ascii="Times New Roman" w:hAnsi="Times New Roman"/>
          <w:color w:val="797979"/>
          <w:w w:val="60"/>
          <w:sz w:val="28"/>
          <w:u w:val="single" w:color="4B4B4B"/>
          <w:lang w:val="ru-RU"/>
        </w:rPr>
        <w:t>..</w:t>
      </w:r>
      <w:r w:rsidRPr="00FD414E">
        <w:rPr>
          <w:rFonts w:ascii="Times New Roman" w:hAnsi="Times New Roman"/>
          <w:color w:val="797979"/>
          <w:spacing w:val="-2"/>
          <w:w w:val="60"/>
          <w:sz w:val="28"/>
          <w:u w:val="single" w:color="4B4B4B"/>
          <w:lang w:val="ru-RU"/>
        </w:rPr>
        <w:t xml:space="preserve"> </w:t>
      </w:r>
      <w:r w:rsidRPr="00FD414E">
        <w:rPr>
          <w:rFonts w:ascii="Times New Roman" w:hAnsi="Times New Roman"/>
          <w:color w:val="797979"/>
          <w:w w:val="60"/>
          <w:sz w:val="28"/>
          <w:u w:val="single" w:color="4B4B4B"/>
          <w:lang w:val="ru-RU"/>
        </w:rPr>
        <w:t>.</w:t>
      </w:r>
      <w:r w:rsidRPr="00FD414E">
        <w:rPr>
          <w:rFonts w:ascii="Times New Roman" w:hAnsi="Times New Roman"/>
          <w:color w:val="797979"/>
          <w:spacing w:val="37"/>
          <w:w w:val="60"/>
          <w:sz w:val="28"/>
          <w:u w:val="single" w:color="4B4B4B"/>
          <w:lang w:val="ru-RU"/>
        </w:rPr>
        <w:t xml:space="preserve"> </w:t>
      </w:r>
      <w:r w:rsidRPr="00FD414E">
        <w:rPr>
          <w:rFonts w:ascii="Times New Roman" w:hAnsi="Times New Roman"/>
          <w:color w:val="797979"/>
          <w:w w:val="60"/>
          <w:sz w:val="28"/>
          <w:lang w:val="ru-RU"/>
        </w:rPr>
        <w:t>.</w:t>
      </w:r>
      <w:r w:rsidRPr="00FD414E">
        <w:rPr>
          <w:rFonts w:ascii="Times New Roman" w:hAnsi="Times New Roman"/>
          <w:color w:val="797979"/>
          <w:spacing w:val="-17"/>
          <w:w w:val="60"/>
          <w:sz w:val="28"/>
          <w:lang w:val="ru-RU"/>
        </w:rPr>
        <w:t xml:space="preserve"> </w:t>
      </w:r>
      <w:r w:rsidRPr="00FD414E">
        <w:rPr>
          <w:rFonts w:ascii="Times New Roman" w:hAnsi="Times New Roman"/>
          <w:color w:val="797979"/>
          <w:w w:val="60"/>
          <w:sz w:val="28"/>
          <w:lang w:val="ru-RU"/>
        </w:rPr>
        <w:t>..</w:t>
      </w:r>
    </w:p>
    <w:p w:rsidR="00B663C6" w:rsidRPr="00FD414E" w:rsidRDefault="00B663C6">
      <w:pPr>
        <w:rPr>
          <w:rFonts w:ascii="Times New Roman" w:eastAsia="Times New Roman" w:hAnsi="Times New Roman" w:cs="Times New Roman"/>
          <w:sz w:val="28"/>
          <w:szCs w:val="28"/>
          <w:lang w:val="ru-RU"/>
        </w:rPr>
        <w:sectPr w:rsidR="00B663C6" w:rsidRPr="00FD414E">
          <w:type w:val="continuous"/>
          <w:pgSz w:w="11910" w:h="16840"/>
          <w:pgMar w:top="1120" w:right="1680" w:bottom="280" w:left="1120" w:header="720" w:footer="720" w:gutter="0"/>
          <w:cols w:space="720"/>
        </w:sectPr>
      </w:pPr>
    </w:p>
    <w:p w:rsidR="00B663C6" w:rsidRPr="00FD414E" w:rsidRDefault="00B663C6">
      <w:pPr>
        <w:spacing w:before="8"/>
        <w:rPr>
          <w:rFonts w:ascii="Times New Roman" w:eastAsia="Times New Roman" w:hAnsi="Times New Roman" w:cs="Times New Roman"/>
          <w:sz w:val="6"/>
          <w:szCs w:val="6"/>
          <w:lang w:val="ru-RU"/>
        </w:rPr>
      </w:pPr>
    </w:p>
    <w:p w:rsidR="00B663C6" w:rsidRDefault="00174D1F">
      <w:pPr>
        <w:spacing w:line="200" w:lineRule="atLeast"/>
        <w:ind w:left="116"/>
        <w:rPr>
          <w:rFonts w:ascii="Times New Roman" w:eastAsia="Times New Roman" w:hAnsi="Times New Roman" w:cs="Times New Roman"/>
          <w:sz w:val="20"/>
          <w:szCs w:val="20"/>
        </w:rPr>
      </w:pPr>
      <w:r>
        <w:rPr>
          <w:rFonts w:ascii="Times New Roman" w:eastAsia="Times New Roman" w:hAnsi="Times New Roman" w:cs="Times New Roman"/>
          <w:sz w:val="20"/>
          <w:szCs w:val="20"/>
        </w:rPr>
      </w:r>
      <w:r>
        <w:rPr>
          <w:rFonts w:ascii="Times New Roman" w:eastAsia="Times New Roman" w:hAnsi="Times New Roman" w:cs="Times New Roman"/>
          <w:sz w:val="20"/>
          <w:szCs w:val="20"/>
        </w:rPr>
        <w:pict>
          <v:group id="_x0000_s3710" style="width:403.95pt;height:322.6pt;mso-position-horizontal-relative:char;mso-position-vertical-relative:line" coordsize="8079,6452">
            <v:shape id="_x0000_s3744" type="#_x0000_t75" style="position:absolute;left:1587;width:230;height:2208">
              <v:imagedata r:id="rId28" o:title=""/>
            </v:shape>
            <v:group id="_x0000_s3742" style="position:absolute;left:5;top:32;width:4717;height:2" coordorigin="5,32" coordsize="4717,2">
              <v:shape id="_x0000_s3743" style="position:absolute;left:5;top:32;width:4717;height:2" coordorigin="5,32" coordsize="4717,0" path="m5,32r4716,e" filled="f" strokecolor="#444" strokeweight=".16892mm">
                <v:path arrowok="t"/>
              </v:shape>
            </v:group>
            <v:group id="_x0000_s3740" style="position:absolute;left:1633;top:2174;width:2;height:2407" coordorigin="1633,2174" coordsize="2,2407">
              <v:shape id="_x0000_s3741" style="position:absolute;left:1633;top:2174;width:2;height:2407" coordorigin="1633,2174" coordsize="0,2407" path="m1633,4581r,-2407e" filled="f" strokecolor="#5b5b5b" strokeweight=".16892mm">
                <v:path arrowok="t"/>
              </v:shape>
            </v:group>
            <v:group id="_x0000_s3738" style="position:absolute;left:24;top:3437;width:8035;height:2" coordorigin="24,3437" coordsize="8035,2">
              <v:shape id="_x0000_s3739" style="position:absolute;left:24;top:3437;width:8035;height:2" coordorigin="24,3437" coordsize="8035,0" path="m24,3437r8035,e" filled="f" strokecolor="#5b5b57" strokeweight=".16892mm">
                <v:path arrowok="t"/>
              </v:shape>
            </v:group>
            <v:group id="_x0000_s3736" style="position:absolute;left:4946;top:27;width:3103;height:2" coordorigin="4946,27" coordsize="3103,2">
              <v:shape id="_x0000_s3737" style="position:absolute;left:4946;top:27;width:3103;height:2" coordorigin="4946,27" coordsize="3103,0" path="m4946,27r3103,e" filled="f" strokecolor="#444" strokeweight=".16892mm">
                <v:path arrowok="t"/>
              </v:shape>
            </v:group>
            <v:group id="_x0000_s3734" style="position:absolute;left:5674;top:13;width:2;height:2661" coordorigin="5674,13" coordsize="2,2661">
              <v:shape id="_x0000_s3735" style="position:absolute;left:5674;top:13;width:2;height:2661" coordorigin="5674,13" coordsize="0,2661" path="m5674,2673r,-2660e" filled="f" strokecolor="#4f4f4f" strokeweight=".08447mm">
                <v:path arrowok="t"/>
              </v:shape>
            </v:group>
            <v:group id="_x0000_s3732" style="position:absolute;left:6958;top:13;width:2;height:6380" coordorigin="6958,13" coordsize="2,6380">
              <v:shape id="_x0000_s3733" style="position:absolute;left:6958;top:13;width:2;height:6380" coordorigin="6958,13" coordsize="0,6380" path="m6958,6392r,-6379e" filled="f" strokecolor="#707070" strokeweight=".25339mm">
                <v:path arrowok="t"/>
              </v:shape>
            </v:group>
            <v:group id="_x0000_s3730" style="position:absolute;left:383;top:4422;width:7686;height:2" coordorigin="383,4422" coordsize="7686,2">
              <v:shape id="_x0000_s3731" style="position:absolute;left:383;top:4422;width:7686;height:2" coordorigin="383,4422" coordsize="7686,0" path="m383,4422r7685,e" filled="f" strokecolor="#484848" strokeweight=".25339mm">
                <v:path arrowok="t"/>
              </v:shape>
            </v:group>
            <v:group id="_x0000_s3727" style="position:absolute;left:5686;top:4130;width:2;height:748" coordorigin="5686,4130" coordsize="2,748">
              <v:shape id="_x0000_s3729" style="position:absolute;left:5686;top:4130;width:2;height:748" coordorigin="5686,4130" coordsize="0,748" path="m5686,4878r,-748e" filled="f" strokecolor="#606060" strokeweight=".16892mm">
                <v:path arrowok="t"/>
              </v:shape>
              <v:shape id="_x0000_s3728" type="#_x0000_t75" style="position:absolute;left:1606;top:4877;width:173;height:1574">
                <v:imagedata r:id="rId29" o:title=""/>
              </v:shape>
            </v:group>
            <v:group id="_x0000_s3725" style="position:absolute;left:38;top:6404;width:8035;height:2" coordorigin="38,6404" coordsize="8035,2">
              <v:shape id="_x0000_s3726" style="position:absolute;left:38;top:6404;width:8035;height:2" coordorigin="38,6404" coordsize="8035,0" path="m38,6404r8035,e" filled="f" strokecolor="#3b3b3b" strokeweight=".16892mm">
                <v:path arrowok="t"/>
              </v:shape>
            </v:group>
            <v:group id="_x0000_s3723" style="position:absolute;left:5686;top:5050;width:2;height:1362" coordorigin="5686,5050" coordsize="2,1362">
              <v:shape id="_x0000_s3724" style="position:absolute;left:5686;top:5050;width:2;height:1362" coordorigin="5686,5050" coordsize="0,1362" path="m5686,6412r,-1362e" filled="f" strokecolor="#4b4b4b" strokeweight=".16892mm">
                <v:path arrowok="t"/>
              </v:shape>
            </v:group>
            <v:group id="_x0000_s3711" style="position:absolute;left:8064;top:4360;width:2;height:2047" coordorigin="8064,4360" coordsize="2,2047">
              <v:shape id="_x0000_s3722" style="position:absolute;left:8064;top:4360;width:2;height:2047" coordorigin="8064,4360" coordsize="0,2047" path="m8064,6407r,-2047e" filled="f" strokecolor="#545454" strokeweight=".08447mm">
                <v:path arrowok="t"/>
              </v:shape>
              <v:shape id="_x0000_s3721" type="#_x0000_t202" style="position:absolute;left:6958;top:4422;width:1107;height:1982" filled="f" stroked="f">
                <v:textbox inset="0,0,0,0">
                  <w:txbxContent>
                    <w:p w:rsidR="00FD414E" w:rsidRDefault="00FD414E">
                      <w:pPr>
                        <w:spacing w:before="35"/>
                        <w:ind w:left="-20"/>
                        <w:rPr>
                          <w:rFonts w:ascii="Times New Roman" w:eastAsia="Times New Roman" w:hAnsi="Times New Roman" w:cs="Times New Roman"/>
                          <w:sz w:val="26"/>
                          <w:szCs w:val="26"/>
                        </w:rPr>
                      </w:pPr>
                      <w:bookmarkStart w:id="54" w:name="doc01354520171027064905-2_Страница_14"/>
                      <w:bookmarkEnd w:id="54"/>
                      <w:r>
                        <w:rPr>
                          <w:rFonts w:ascii="Times New Roman" w:hAnsi="Times New Roman"/>
                          <w:color w:val="9A9A9A"/>
                          <w:sz w:val="26"/>
                        </w:rPr>
                        <w:t>:</w:t>
                      </w:r>
                      <w:r>
                        <w:rPr>
                          <w:rFonts w:ascii="Times New Roman" w:hAnsi="Times New Roman"/>
                          <w:color w:val="181A1A"/>
                          <w:sz w:val="26"/>
                        </w:rPr>
                        <w:t>большая</w:t>
                      </w:r>
                    </w:p>
                  </w:txbxContent>
                </v:textbox>
              </v:shape>
              <v:shape id="_x0000_s3720" type="#_x0000_t202" style="position:absolute;left:1772;top:96;width:3567;height:1555" filled="f" stroked="f">
                <v:textbox inset="0,0,0,0">
                  <w:txbxContent>
                    <w:p w:rsidR="00FD414E" w:rsidRPr="00FD414E" w:rsidRDefault="00FD414E">
                      <w:pPr>
                        <w:spacing w:line="265" w:lineRule="exact"/>
                        <w:ind w:left="9"/>
                        <w:rPr>
                          <w:rFonts w:ascii="Times New Roman" w:eastAsia="Times New Roman" w:hAnsi="Times New Roman" w:cs="Times New Roman"/>
                          <w:sz w:val="26"/>
                          <w:szCs w:val="26"/>
                          <w:lang w:val="ru-RU"/>
                        </w:rPr>
                      </w:pPr>
                      <w:r w:rsidRPr="00FD414E">
                        <w:rPr>
                          <w:rFonts w:ascii="Times New Roman" w:hAnsi="Times New Roman"/>
                          <w:color w:val="181A1A"/>
                          <w:w w:val="105"/>
                          <w:sz w:val="26"/>
                          <w:lang w:val="ru-RU"/>
                        </w:rPr>
                        <w:t>.Совершенствование</w:t>
                      </w:r>
                    </w:p>
                    <w:p w:rsidR="00FD414E" w:rsidRPr="00FD414E" w:rsidRDefault="00FD414E">
                      <w:pPr>
                        <w:spacing w:before="27" w:line="258" w:lineRule="auto"/>
                        <w:ind w:firstLine="9"/>
                        <w:rPr>
                          <w:rFonts w:ascii="Times New Roman" w:eastAsia="Times New Roman" w:hAnsi="Times New Roman" w:cs="Times New Roman"/>
                          <w:sz w:val="26"/>
                          <w:szCs w:val="26"/>
                          <w:lang w:val="ru-RU"/>
                        </w:rPr>
                      </w:pPr>
                      <w:r w:rsidRPr="00FD414E">
                        <w:rPr>
                          <w:rFonts w:ascii="Times New Roman" w:hAnsi="Times New Roman"/>
                          <w:color w:val="181A1A"/>
                          <w:w w:val="105"/>
                          <w:sz w:val="26"/>
                          <w:lang w:val="ru-RU"/>
                        </w:rPr>
                        <w:t>ндивидуального</w:t>
                      </w:r>
                      <w:r w:rsidRPr="00FD414E">
                        <w:rPr>
                          <w:rFonts w:ascii="Times New Roman" w:hAnsi="Times New Roman"/>
                          <w:color w:val="181A1A"/>
                          <w:spacing w:val="-4"/>
                          <w:w w:val="105"/>
                          <w:sz w:val="26"/>
                          <w:lang w:val="ru-RU"/>
                        </w:rPr>
                        <w:t xml:space="preserve"> </w:t>
                      </w:r>
                      <w:r w:rsidRPr="00FD414E">
                        <w:rPr>
                          <w:rFonts w:ascii="Times New Roman" w:hAnsi="Times New Roman"/>
                          <w:color w:val="181A1A"/>
                          <w:w w:val="105"/>
                          <w:sz w:val="26"/>
                          <w:lang w:val="ru-RU"/>
                        </w:rPr>
                        <w:t>технического</w:t>
                      </w:r>
                      <w:r w:rsidRPr="00FD414E">
                        <w:rPr>
                          <w:rFonts w:ascii="Times New Roman" w:hAnsi="Times New Roman"/>
                          <w:color w:val="181A1A"/>
                          <w:w w:val="104"/>
                          <w:sz w:val="26"/>
                          <w:lang w:val="ru-RU"/>
                        </w:rPr>
                        <w:t xml:space="preserve"> </w:t>
                      </w:r>
                      <w:r w:rsidRPr="00FD414E">
                        <w:rPr>
                          <w:rFonts w:ascii="Times New Roman" w:hAnsi="Times New Roman"/>
                          <w:color w:val="181A1A"/>
                          <w:w w:val="105"/>
                          <w:sz w:val="26"/>
                          <w:lang w:val="ru-RU"/>
                        </w:rPr>
                        <w:t>астерства.</w:t>
                      </w:r>
                      <w:r w:rsidRPr="00FD414E">
                        <w:rPr>
                          <w:rFonts w:ascii="Times New Roman" w:hAnsi="Times New Roman"/>
                          <w:color w:val="181A1A"/>
                          <w:spacing w:val="10"/>
                          <w:w w:val="105"/>
                          <w:sz w:val="26"/>
                          <w:lang w:val="ru-RU"/>
                        </w:rPr>
                        <w:t xml:space="preserve"> </w:t>
                      </w:r>
                      <w:r w:rsidRPr="00FD414E">
                        <w:rPr>
                          <w:rFonts w:ascii="Times New Roman" w:hAnsi="Times New Roman"/>
                          <w:color w:val="181A1A"/>
                          <w:w w:val="105"/>
                          <w:sz w:val="26"/>
                          <w:lang w:val="ru-RU"/>
                        </w:rPr>
                        <w:t>Прямые</w:t>
                      </w:r>
                      <w:r w:rsidRPr="00FD414E">
                        <w:rPr>
                          <w:rFonts w:ascii="Times New Roman" w:hAnsi="Times New Roman"/>
                          <w:color w:val="181A1A"/>
                          <w:spacing w:val="9"/>
                          <w:w w:val="105"/>
                          <w:sz w:val="26"/>
                          <w:lang w:val="ru-RU"/>
                        </w:rPr>
                        <w:t xml:space="preserve"> </w:t>
                      </w:r>
                      <w:r w:rsidRPr="00FD414E">
                        <w:rPr>
                          <w:rFonts w:ascii="Times New Roman" w:hAnsi="Times New Roman"/>
                          <w:color w:val="181A1A"/>
                          <w:w w:val="105"/>
                          <w:sz w:val="26"/>
                          <w:lang w:val="ru-RU"/>
                        </w:rPr>
                        <w:t>и</w:t>
                      </w:r>
                      <w:r w:rsidRPr="00FD414E">
                        <w:rPr>
                          <w:rFonts w:ascii="Times New Roman" w:hAnsi="Times New Roman"/>
                          <w:color w:val="181A1A"/>
                          <w:spacing w:val="-13"/>
                          <w:w w:val="105"/>
                          <w:sz w:val="26"/>
                          <w:lang w:val="ru-RU"/>
                        </w:rPr>
                        <w:t xml:space="preserve"> </w:t>
                      </w:r>
                      <w:r w:rsidRPr="00FD414E">
                        <w:rPr>
                          <w:rFonts w:ascii="Times New Roman" w:hAnsi="Times New Roman"/>
                          <w:color w:val="181A1A"/>
                          <w:w w:val="105"/>
                          <w:sz w:val="26"/>
                          <w:lang w:val="ru-RU"/>
                        </w:rPr>
                        <w:t>резаные</w:t>
                      </w:r>
                      <w:r w:rsidRPr="00FD414E">
                        <w:rPr>
                          <w:rFonts w:ascii="Times New Roman" w:hAnsi="Times New Roman"/>
                          <w:color w:val="181A1A"/>
                          <w:w w:val="104"/>
                          <w:sz w:val="26"/>
                          <w:lang w:val="ru-RU"/>
                        </w:rPr>
                        <w:t xml:space="preserve"> </w:t>
                      </w:r>
                      <w:r w:rsidRPr="00FD414E">
                        <w:rPr>
                          <w:rFonts w:ascii="Times New Roman" w:hAnsi="Times New Roman"/>
                          <w:color w:val="181A1A"/>
                          <w:w w:val="105"/>
                          <w:sz w:val="26"/>
                          <w:lang w:val="ru-RU"/>
                        </w:rPr>
                        <w:t>дары,</w:t>
                      </w:r>
                      <w:r w:rsidRPr="00FD414E">
                        <w:rPr>
                          <w:rFonts w:ascii="Times New Roman" w:hAnsi="Times New Roman"/>
                          <w:color w:val="181A1A"/>
                          <w:spacing w:val="10"/>
                          <w:w w:val="105"/>
                          <w:sz w:val="26"/>
                          <w:lang w:val="ru-RU"/>
                        </w:rPr>
                        <w:t xml:space="preserve"> </w:t>
                      </w:r>
                      <w:r w:rsidRPr="00FD414E">
                        <w:rPr>
                          <w:rFonts w:ascii="Times New Roman" w:hAnsi="Times New Roman"/>
                          <w:color w:val="181A1A"/>
                          <w:w w:val="105"/>
                          <w:sz w:val="26"/>
                          <w:lang w:val="ru-RU"/>
                        </w:rPr>
                        <w:t>остановки</w:t>
                      </w:r>
                      <w:r w:rsidRPr="00FD414E">
                        <w:rPr>
                          <w:rFonts w:ascii="Times New Roman" w:hAnsi="Times New Roman"/>
                          <w:color w:val="181A1A"/>
                          <w:spacing w:val="9"/>
                          <w:w w:val="105"/>
                          <w:sz w:val="26"/>
                          <w:lang w:val="ru-RU"/>
                        </w:rPr>
                        <w:t xml:space="preserve"> </w:t>
                      </w:r>
                      <w:r w:rsidRPr="00FD414E">
                        <w:rPr>
                          <w:rFonts w:ascii="Times New Roman" w:hAnsi="Times New Roman"/>
                          <w:color w:val="181A1A"/>
                          <w:w w:val="105"/>
                          <w:sz w:val="26"/>
                          <w:lang w:val="ru-RU"/>
                        </w:rPr>
                        <w:t>с</w:t>
                      </w:r>
                      <w:r w:rsidRPr="00FD414E">
                        <w:rPr>
                          <w:rFonts w:ascii="Times New Roman" w:hAnsi="Times New Roman"/>
                          <w:color w:val="181A1A"/>
                          <w:spacing w:val="-10"/>
                          <w:w w:val="105"/>
                          <w:sz w:val="26"/>
                          <w:lang w:val="ru-RU"/>
                        </w:rPr>
                        <w:t xml:space="preserve"> </w:t>
                      </w:r>
                      <w:r w:rsidRPr="00FD414E">
                        <w:rPr>
                          <w:rFonts w:ascii="Times New Roman" w:hAnsi="Times New Roman"/>
                          <w:color w:val="181A1A"/>
                          <w:w w:val="105"/>
                          <w:sz w:val="26"/>
                          <w:lang w:val="ru-RU"/>
                        </w:rPr>
                        <w:t>переводом.</w:t>
                      </w:r>
                      <w:r w:rsidRPr="00FD414E">
                        <w:rPr>
                          <w:rFonts w:ascii="Times New Roman" w:hAnsi="Times New Roman"/>
                          <w:color w:val="181A1A"/>
                          <w:w w:val="104"/>
                          <w:sz w:val="26"/>
                          <w:lang w:val="ru-RU"/>
                        </w:rPr>
                        <w:t xml:space="preserve"> </w:t>
                      </w:r>
                      <w:r w:rsidRPr="00FD414E">
                        <w:rPr>
                          <w:rFonts w:ascii="Times New Roman" w:hAnsi="Times New Roman"/>
                          <w:color w:val="181A1A"/>
                          <w:w w:val="105"/>
                          <w:sz w:val="26"/>
                          <w:lang w:val="ru-RU"/>
                        </w:rPr>
                        <w:t>дары</w:t>
                      </w:r>
                      <w:r w:rsidRPr="00FD414E">
                        <w:rPr>
                          <w:rFonts w:ascii="Times New Roman" w:hAnsi="Times New Roman"/>
                          <w:color w:val="181A1A"/>
                          <w:spacing w:val="8"/>
                          <w:w w:val="105"/>
                          <w:sz w:val="26"/>
                          <w:lang w:val="ru-RU"/>
                        </w:rPr>
                        <w:t xml:space="preserve"> </w:t>
                      </w:r>
                      <w:r w:rsidRPr="00FD414E">
                        <w:rPr>
                          <w:rFonts w:ascii="Times New Roman" w:hAnsi="Times New Roman"/>
                          <w:color w:val="181A1A"/>
                          <w:w w:val="105"/>
                          <w:sz w:val="26"/>
                          <w:lang w:val="ru-RU"/>
                        </w:rPr>
                        <w:t>головой</w:t>
                      </w:r>
                      <w:r w:rsidRPr="00FD414E">
                        <w:rPr>
                          <w:rFonts w:ascii="Times New Roman" w:hAnsi="Times New Roman"/>
                          <w:color w:val="181A1A"/>
                          <w:spacing w:val="20"/>
                          <w:w w:val="105"/>
                          <w:sz w:val="26"/>
                          <w:lang w:val="ru-RU"/>
                        </w:rPr>
                        <w:t xml:space="preserve"> </w:t>
                      </w:r>
                      <w:r w:rsidRPr="00FD414E">
                        <w:rPr>
                          <w:rFonts w:ascii="Times New Roman" w:hAnsi="Times New Roman"/>
                          <w:color w:val="181A1A"/>
                          <w:w w:val="105"/>
                          <w:sz w:val="26"/>
                          <w:lang w:val="ru-RU"/>
                        </w:rPr>
                        <w:t>в</w:t>
                      </w:r>
                      <w:r w:rsidRPr="00FD414E">
                        <w:rPr>
                          <w:rFonts w:ascii="Times New Roman" w:hAnsi="Times New Roman"/>
                          <w:color w:val="181A1A"/>
                          <w:spacing w:val="-5"/>
                          <w:w w:val="105"/>
                          <w:sz w:val="26"/>
                          <w:lang w:val="ru-RU"/>
                        </w:rPr>
                        <w:t xml:space="preserve"> </w:t>
                      </w:r>
                      <w:r w:rsidRPr="00FD414E">
                        <w:rPr>
                          <w:rFonts w:ascii="Times New Roman" w:hAnsi="Times New Roman"/>
                          <w:color w:val="181A1A"/>
                          <w:w w:val="105"/>
                          <w:sz w:val="26"/>
                          <w:lang w:val="ru-RU"/>
                        </w:rPr>
                        <w:t>прыжк</w:t>
                      </w:r>
                      <w:r w:rsidRPr="00FD414E">
                        <w:rPr>
                          <w:rFonts w:ascii="Times New Roman" w:hAnsi="Times New Roman"/>
                          <w:color w:val="181A1A"/>
                          <w:spacing w:val="31"/>
                          <w:w w:val="105"/>
                          <w:sz w:val="26"/>
                          <w:lang w:val="ru-RU"/>
                        </w:rPr>
                        <w:t>е</w:t>
                      </w:r>
                      <w:r w:rsidRPr="00FD414E">
                        <w:rPr>
                          <w:rFonts w:ascii="Times New Roman" w:hAnsi="Times New Roman"/>
                          <w:color w:val="181A1A"/>
                          <w:w w:val="105"/>
                          <w:sz w:val="26"/>
                          <w:lang w:val="ru-RU"/>
                        </w:rPr>
                        <w:t>.</w:t>
                      </w:r>
                    </w:p>
                  </w:txbxContent>
                </v:textbox>
              </v:shape>
              <v:shape id="_x0000_s3719" type="#_x0000_t202" style="position:absolute;left:5828;top:738;width:134;height:260" filled="f" stroked="f">
                <v:textbox inset="0,0,0,0">
                  <w:txbxContent>
                    <w:p w:rsidR="00FD414E" w:rsidRDefault="00FD414E">
                      <w:pPr>
                        <w:spacing w:line="260" w:lineRule="exact"/>
                        <w:rPr>
                          <w:rFonts w:ascii="Times New Roman" w:eastAsia="Times New Roman" w:hAnsi="Times New Roman" w:cs="Times New Roman"/>
                          <w:sz w:val="26"/>
                          <w:szCs w:val="26"/>
                        </w:rPr>
                      </w:pPr>
                      <w:r>
                        <w:rPr>
                          <w:rFonts w:ascii="Times New Roman"/>
                          <w:color w:val="181A1A"/>
                          <w:sz w:val="26"/>
                        </w:rPr>
                        <w:t>5</w:t>
                      </w:r>
                    </w:p>
                  </w:txbxContent>
                </v:textbox>
              </v:shape>
              <v:shape id="_x0000_s3718" type="#_x0000_t202" style="position:absolute;left:1791;top:1994;width:1741;height:260" filled="f" stroked="f">
                <v:textbox inset="0,0,0,0">
                  <w:txbxContent>
                    <w:p w:rsidR="00FD414E" w:rsidRDefault="00FD414E">
                      <w:pPr>
                        <w:spacing w:line="260" w:lineRule="exact"/>
                        <w:rPr>
                          <w:rFonts w:ascii="Times New Roman" w:eastAsia="Times New Roman" w:hAnsi="Times New Roman" w:cs="Times New Roman"/>
                          <w:sz w:val="26"/>
                          <w:szCs w:val="26"/>
                        </w:rPr>
                      </w:pPr>
                      <w:r>
                        <w:rPr>
                          <w:rFonts w:ascii="Times New Roman" w:hAnsi="Times New Roman"/>
                          <w:color w:val="181A1A"/>
                          <w:w w:val="105"/>
                          <w:sz w:val="26"/>
                        </w:rPr>
                        <w:t>.</w:t>
                      </w:r>
                      <w:r>
                        <w:rPr>
                          <w:rFonts w:ascii="Times New Roman" w:hAnsi="Times New Roman"/>
                          <w:color w:val="181A1A"/>
                          <w:spacing w:val="-28"/>
                          <w:w w:val="105"/>
                          <w:sz w:val="26"/>
                        </w:rPr>
                        <w:t xml:space="preserve"> </w:t>
                      </w:r>
                      <w:r>
                        <w:rPr>
                          <w:rFonts w:ascii="Times New Roman" w:hAnsi="Times New Roman"/>
                          <w:color w:val="181A1A"/>
                          <w:w w:val="105"/>
                          <w:sz w:val="26"/>
                        </w:rPr>
                        <w:t>Мини-футбол</w:t>
                      </w:r>
                    </w:p>
                  </w:txbxContent>
                </v:textbox>
              </v:shape>
              <v:shape id="_x0000_s3717" type="#_x0000_t202" style="position:absolute;left:6972;top:2526;width:932;height:260" filled="f" stroked="f">
                <v:textbox inset="0,0,0,0">
                  <w:txbxContent>
                    <w:p w:rsidR="00FD414E" w:rsidRDefault="00FD414E">
                      <w:pPr>
                        <w:spacing w:line="260" w:lineRule="exact"/>
                        <w:rPr>
                          <w:rFonts w:ascii="Times New Roman" w:eastAsia="Times New Roman" w:hAnsi="Times New Roman" w:cs="Times New Roman"/>
                          <w:sz w:val="26"/>
                          <w:szCs w:val="26"/>
                        </w:rPr>
                      </w:pPr>
                      <w:r>
                        <w:rPr>
                          <w:rFonts w:ascii="Times New Roman" w:hAnsi="Times New Roman"/>
                          <w:color w:val="181A1A"/>
                          <w:w w:val="105"/>
                          <w:sz w:val="26"/>
                        </w:rPr>
                        <w:t>средняя</w:t>
                      </w:r>
                    </w:p>
                  </w:txbxContent>
                </v:textbox>
              </v:shape>
              <v:shape id="_x0000_s3716" type="#_x0000_t202" style="position:absolute;left:19;top:3499;width:1496;height:1243" filled="f" stroked="f">
                <v:textbox inset="0,0,0,0">
                  <w:txbxContent>
                    <w:p w:rsidR="00FD414E" w:rsidRDefault="00FD414E">
                      <w:pPr>
                        <w:spacing w:line="265" w:lineRule="exact"/>
                        <w:ind w:left="4" w:hanging="5"/>
                        <w:rPr>
                          <w:rFonts w:ascii="Times New Roman" w:eastAsia="Times New Roman" w:hAnsi="Times New Roman" w:cs="Times New Roman"/>
                          <w:sz w:val="26"/>
                          <w:szCs w:val="26"/>
                        </w:rPr>
                      </w:pPr>
                      <w:r>
                        <w:rPr>
                          <w:rFonts w:ascii="Times New Roman" w:hAnsi="Times New Roman"/>
                          <w:color w:val="9A9A9A"/>
                          <w:spacing w:val="-7"/>
                          <w:sz w:val="26"/>
                        </w:rPr>
                        <w:t>!</w:t>
                      </w:r>
                      <w:r>
                        <w:rPr>
                          <w:rFonts w:ascii="Times New Roman" w:hAnsi="Times New Roman"/>
                          <w:color w:val="181A1A"/>
                          <w:spacing w:val="-3"/>
                          <w:sz w:val="26"/>
                        </w:rPr>
                        <w:t>Суббота</w:t>
                      </w:r>
                    </w:p>
                    <w:p w:rsidR="00FD414E" w:rsidRDefault="00FD414E">
                      <w:pPr>
                        <w:rPr>
                          <w:rFonts w:ascii="Times New Roman" w:eastAsia="Times New Roman" w:hAnsi="Times New Roman" w:cs="Times New Roman"/>
                          <w:sz w:val="26"/>
                          <w:szCs w:val="26"/>
                        </w:rPr>
                      </w:pPr>
                    </w:p>
                    <w:p w:rsidR="00FD414E" w:rsidRDefault="00FD414E">
                      <w:pPr>
                        <w:spacing w:before="5"/>
                        <w:rPr>
                          <w:rFonts w:ascii="Times New Roman" w:eastAsia="Times New Roman" w:hAnsi="Times New Roman" w:cs="Times New Roman"/>
                          <w:sz w:val="33"/>
                          <w:szCs w:val="33"/>
                        </w:rPr>
                      </w:pPr>
                    </w:p>
                    <w:p w:rsidR="00FD414E" w:rsidRDefault="00FD414E">
                      <w:pPr>
                        <w:spacing w:line="294" w:lineRule="exact"/>
                        <w:ind w:left="4"/>
                        <w:rPr>
                          <w:rFonts w:ascii="Times New Roman" w:eastAsia="Times New Roman" w:hAnsi="Times New Roman" w:cs="Times New Roman"/>
                          <w:sz w:val="26"/>
                          <w:szCs w:val="26"/>
                        </w:rPr>
                      </w:pPr>
                      <w:r>
                        <w:rPr>
                          <w:rFonts w:ascii="Times New Roman" w:hAnsi="Times New Roman"/>
                          <w:color w:val="181A1A"/>
                          <w:w w:val="105"/>
                          <w:sz w:val="26"/>
                        </w:rPr>
                        <w:t>Воскресенье</w:t>
                      </w:r>
                    </w:p>
                  </w:txbxContent>
                </v:textbox>
              </v:shape>
              <v:shape id="_x0000_s3715" type="#_x0000_t202" style="position:absolute;left:1647;top:3494;width:3899;height:2873" filled="f" stroked="f">
                <v:textbox inset="0,0,0,0">
                  <w:txbxContent>
                    <w:p w:rsidR="00FD414E" w:rsidRPr="00FD414E" w:rsidRDefault="00FD414E">
                      <w:pPr>
                        <w:spacing w:line="265" w:lineRule="exact"/>
                        <w:ind w:left="124" w:hanging="125"/>
                        <w:rPr>
                          <w:rFonts w:ascii="Times New Roman" w:eastAsia="Times New Roman" w:hAnsi="Times New Roman" w:cs="Times New Roman"/>
                          <w:sz w:val="26"/>
                          <w:szCs w:val="26"/>
                          <w:lang w:val="ru-RU"/>
                        </w:rPr>
                      </w:pPr>
                      <w:r w:rsidRPr="00FD414E">
                        <w:rPr>
                          <w:rFonts w:ascii="Times New Roman" w:hAnsi="Times New Roman"/>
                          <w:color w:val="181A1A"/>
                          <w:w w:val="105"/>
                          <w:sz w:val="26"/>
                          <w:lang w:val="ru-RU"/>
                        </w:rPr>
                        <w:t>Совершенствование</w:t>
                      </w:r>
                      <w:r w:rsidRPr="00FD414E">
                        <w:rPr>
                          <w:rFonts w:ascii="Times New Roman" w:hAnsi="Times New Roman"/>
                          <w:color w:val="181A1A"/>
                          <w:spacing w:val="5"/>
                          <w:w w:val="105"/>
                          <w:sz w:val="26"/>
                          <w:lang w:val="ru-RU"/>
                        </w:rPr>
                        <w:t xml:space="preserve"> </w:t>
                      </w:r>
                      <w:r w:rsidRPr="00FD414E">
                        <w:rPr>
                          <w:rFonts w:ascii="Times New Roman" w:hAnsi="Times New Roman"/>
                          <w:color w:val="181A1A"/>
                          <w:w w:val="105"/>
                          <w:sz w:val="26"/>
                          <w:lang w:val="ru-RU"/>
                        </w:rPr>
                        <w:t>технико­</w:t>
                      </w:r>
                    </w:p>
                    <w:p w:rsidR="00FD414E" w:rsidRPr="00FD414E" w:rsidRDefault="00FD414E">
                      <w:pPr>
                        <w:spacing w:before="17" w:line="253" w:lineRule="auto"/>
                        <w:ind w:left="153" w:right="750" w:hanging="29"/>
                        <w:rPr>
                          <w:rFonts w:ascii="Times New Roman" w:eastAsia="Times New Roman" w:hAnsi="Times New Roman" w:cs="Times New Roman"/>
                          <w:sz w:val="26"/>
                          <w:szCs w:val="26"/>
                          <w:lang w:val="ru-RU"/>
                        </w:rPr>
                      </w:pPr>
                      <w:r w:rsidRPr="00FD414E">
                        <w:rPr>
                          <w:rFonts w:ascii="Times New Roman" w:hAnsi="Times New Roman"/>
                          <w:color w:val="181A1A"/>
                          <w:w w:val="105"/>
                          <w:sz w:val="26"/>
                          <w:lang w:val="ru-RU"/>
                        </w:rPr>
                        <w:t>актического</w:t>
                      </w:r>
                      <w:r w:rsidRPr="00FD414E">
                        <w:rPr>
                          <w:rFonts w:ascii="Times New Roman" w:hAnsi="Times New Roman"/>
                          <w:color w:val="181A1A"/>
                          <w:spacing w:val="20"/>
                          <w:w w:val="105"/>
                          <w:sz w:val="26"/>
                          <w:lang w:val="ru-RU"/>
                        </w:rPr>
                        <w:t xml:space="preserve"> </w:t>
                      </w:r>
                      <w:r w:rsidRPr="00FD414E">
                        <w:rPr>
                          <w:rFonts w:ascii="Times New Roman" w:hAnsi="Times New Roman"/>
                          <w:color w:val="181A1A"/>
                          <w:w w:val="105"/>
                          <w:sz w:val="26"/>
                          <w:lang w:val="ru-RU"/>
                        </w:rPr>
                        <w:t>мастерства</w:t>
                      </w:r>
                      <w:r w:rsidRPr="00FD414E">
                        <w:rPr>
                          <w:rFonts w:ascii="Times New Roman" w:hAnsi="Times New Roman"/>
                          <w:color w:val="181A1A"/>
                          <w:spacing w:val="12"/>
                          <w:w w:val="105"/>
                          <w:sz w:val="26"/>
                          <w:lang w:val="ru-RU"/>
                        </w:rPr>
                        <w:t xml:space="preserve"> </w:t>
                      </w:r>
                      <w:r w:rsidRPr="00FD414E">
                        <w:rPr>
                          <w:rFonts w:ascii="Times New Roman" w:hAnsi="Times New Roman"/>
                          <w:color w:val="181A1A"/>
                          <w:w w:val="105"/>
                          <w:sz w:val="26"/>
                          <w:lang w:val="ru-RU"/>
                        </w:rPr>
                        <w:t>в</w:t>
                      </w:r>
                      <w:r w:rsidRPr="00FD414E">
                        <w:rPr>
                          <w:rFonts w:ascii="Times New Roman" w:hAnsi="Times New Roman"/>
                          <w:color w:val="181A1A"/>
                          <w:w w:val="109"/>
                          <w:sz w:val="26"/>
                          <w:lang w:val="ru-RU"/>
                        </w:rPr>
                        <w:t xml:space="preserve"> </w:t>
                      </w:r>
                      <w:r w:rsidRPr="00FD414E">
                        <w:rPr>
                          <w:rFonts w:ascii="Times New Roman" w:hAnsi="Times New Roman"/>
                          <w:color w:val="181A1A"/>
                          <w:w w:val="105"/>
                          <w:sz w:val="26"/>
                          <w:lang w:val="ru-RU"/>
                        </w:rPr>
                        <w:t>гровых</w:t>
                      </w:r>
                      <w:r w:rsidRPr="00FD414E">
                        <w:rPr>
                          <w:rFonts w:ascii="Times New Roman" w:hAnsi="Times New Roman"/>
                          <w:color w:val="181A1A"/>
                          <w:spacing w:val="-15"/>
                          <w:w w:val="105"/>
                          <w:sz w:val="26"/>
                          <w:lang w:val="ru-RU"/>
                        </w:rPr>
                        <w:t xml:space="preserve"> </w:t>
                      </w:r>
                      <w:r w:rsidRPr="00FD414E">
                        <w:rPr>
                          <w:rFonts w:ascii="Times New Roman" w:hAnsi="Times New Roman"/>
                          <w:color w:val="181A1A"/>
                          <w:w w:val="105"/>
                          <w:sz w:val="26"/>
                          <w:lang w:val="ru-RU"/>
                        </w:rPr>
                        <w:t>упражнениях</w:t>
                      </w:r>
                    </w:p>
                    <w:p w:rsidR="00FD414E" w:rsidRPr="00FD414E" w:rsidRDefault="00FD414E">
                      <w:pPr>
                        <w:spacing w:before="39" w:line="260" w:lineRule="auto"/>
                        <w:ind w:left="143" w:firstLine="28"/>
                        <w:rPr>
                          <w:rFonts w:ascii="Times New Roman" w:eastAsia="Times New Roman" w:hAnsi="Times New Roman" w:cs="Times New Roman"/>
                          <w:sz w:val="26"/>
                          <w:szCs w:val="26"/>
                          <w:lang w:val="ru-RU"/>
                        </w:rPr>
                      </w:pPr>
                      <w:r w:rsidRPr="00FD414E">
                        <w:rPr>
                          <w:rFonts w:ascii="Times New Roman" w:hAnsi="Times New Roman"/>
                          <w:color w:val="181A1A"/>
                          <w:w w:val="105"/>
                          <w:sz w:val="26"/>
                          <w:lang w:val="ru-RU"/>
                        </w:rPr>
                        <w:t>ехнико-тактическая</w:t>
                      </w:r>
                      <w:r w:rsidRPr="00FD414E">
                        <w:rPr>
                          <w:rFonts w:ascii="Times New Roman" w:hAnsi="Times New Roman"/>
                          <w:color w:val="181A1A"/>
                          <w:spacing w:val="10"/>
                          <w:w w:val="105"/>
                          <w:sz w:val="26"/>
                          <w:lang w:val="ru-RU"/>
                        </w:rPr>
                        <w:t xml:space="preserve"> </w:t>
                      </w:r>
                      <w:r w:rsidRPr="00FD414E">
                        <w:rPr>
                          <w:rFonts w:ascii="Times New Roman" w:hAnsi="Times New Roman"/>
                          <w:color w:val="181A1A"/>
                          <w:w w:val="105"/>
                          <w:sz w:val="26"/>
                          <w:lang w:val="ru-RU"/>
                        </w:rPr>
                        <w:t>подготовка</w:t>
                      </w:r>
                      <w:r w:rsidRPr="00FD414E">
                        <w:rPr>
                          <w:rFonts w:ascii="Times New Roman" w:hAnsi="Times New Roman"/>
                          <w:color w:val="181A1A"/>
                          <w:w w:val="104"/>
                          <w:sz w:val="26"/>
                          <w:lang w:val="ru-RU"/>
                        </w:rPr>
                        <w:t xml:space="preserve"> </w:t>
                      </w:r>
                      <w:r w:rsidRPr="00FD414E">
                        <w:rPr>
                          <w:rFonts w:ascii="Times New Roman" w:hAnsi="Times New Roman"/>
                          <w:color w:val="181A1A"/>
                          <w:w w:val="105"/>
                          <w:sz w:val="26"/>
                          <w:lang w:val="ru-RU"/>
                        </w:rPr>
                        <w:t>игровых</w:t>
                      </w:r>
                      <w:r w:rsidRPr="00FD414E">
                        <w:rPr>
                          <w:rFonts w:ascii="Times New Roman" w:hAnsi="Times New Roman"/>
                          <w:color w:val="181A1A"/>
                          <w:spacing w:val="-10"/>
                          <w:w w:val="105"/>
                          <w:sz w:val="26"/>
                          <w:lang w:val="ru-RU"/>
                        </w:rPr>
                        <w:t xml:space="preserve"> </w:t>
                      </w:r>
                      <w:r w:rsidRPr="00FD414E">
                        <w:rPr>
                          <w:rFonts w:ascii="Times New Roman" w:hAnsi="Times New Roman"/>
                          <w:color w:val="181A1A"/>
                          <w:w w:val="105"/>
                          <w:sz w:val="26"/>
                          <w:lang w:val="ru-RU"/>
                        </w:rPr>
                        <w:t>упражнениях,</w:t>
                      </w:r>
                      <w:r w:rsidRPr="00FD414E">
                        <w:rPr>
                          <w:rFonts w:ascii="Times New Roman" w:hAnsi="Times New Roman"/>
                          <w:color w:val="181A1A"/>
                          <w:w w:val="104"/>
                          <w:sz w:val="26"/>
                          <w:lang w:val="ru-RU"/>
                        </w:rPr>
                        <w:t xml:space="preserve"> </w:t>
                      </w:r>
                      <w:r w:rsidRPr="00FD414E">
                        <w:rPr>
                          <w:rFonts w:ascii="Times New Roman" w:hAnsi="Times New Roman"/>
                          <w:color w:val="181A1A"/>
                          <w:w w:val="105"/>
                          <w:sz w:val="26"/>
                          <w:lang w:val="ru-RU"/>
                        </w:rPr>
                        <w:t>онтрольных</w:t>
                      </w:r>
                      <w:r w:rsidRPr="00FD414E">
                        <w:rPr>
                          <w:rFonts w:ascii="Times New Roman" w:hAnsi="Times New Roman"/>
                          <w:color w:val="181A1A"/>
                          <w:spacing w:val="7"/>
                          <w:w w:val="105"/>
                          <w:sz w:val="26"/>
                          <w:lang w:val="ru-RU"/>
                        </w:rPr>
                        <w:t xml:space="preserve"> </w:t>
                      </w:r>
                      <w:r w:rsidRPr="00FD414E">
                        <w:rPr>
                          <w:rFonts w:ascii="Times New Roman" w:hAnsi="Times New Roman"/>
                          <w:color w:val="181A1A"/>
                          <w:w w:val="105"/>
                          <w:sz w:val="26"/>
                          <w:lang w:val="ru-RU"/>
                        </w:rPr>
                        <w:t>и</w:t>
                      </w:r>
                      <w:r w:rsidRPr="00FD414E">
                        <w:rPr>
                          <w:rFonts w:ascii="Times New Roman" w:hAnsi="Times New Roman"/>
                          <w:color w:val="181A1A"/>
                          <w:spacing w:val="-17"/>
                          <w:w w:val="105"/>
                          <w:sz w:val="26"/>
                          <w:lang w:val="ru-RU"/>
                        </w:rPr>
                        <w:t xml:space="preserve"> </w:t>
                      </w:r>
                      <w:r w:rsidRPr="00FD414E">
                        <w:rPr>
                          <w:rFonts w:ascii="Times New Roman" w:hAnsi="Times New Roman"/>
                          <w:color w:val="181A1A"/>
                          <w:w w:val="105"/>
                          <w:sz w:val="26"/>
                          <w:lang w:val="ru-RU"/>
                        </w:rPr>
                        <w:t>товарищесю</w:t>
                      </w:r>
                      <w:r>
                        <w:rPr>
                          <w:rFonts w:ascii="Times New Roman" w:hAnsi="Times New Roman"/>
                          <w:color w:val="181A1A"/>
                          <w:w w:val="105"/>
                          <w:sz w:val="26"/>
                        </w:rPr>
                        <w:t>r</w:t>
                      </w:r>
                      <w:r w:rsidRPr="00FD414E">
                        <w:rPr>
                          <w:rFonts w:ascii="Times New Roman" w:hAnsi="Times New Roman"/>
                          <w:color w:val="181A1A"/>
                          <w:w w:val="105"/>
                          <w:sz w:val="26"/>
                          <w:lang w:val="ru-RU"/>
                        </w:rPr>
                        <w:t>х</w:t>
                      </w:r>
                      <w:r w:rsidRPr="00FD414E">
                        <w:rPr>
                          <w:rFonts w:ascii="Times New Roman" w:hAnsi="Times New Roman"/>
                          <w:color w:val="181A1A"/>
                          <w:w w:val="104"/>
                          <w:sz w:val="26"/>
                          <w:lang w:val="ru-RU"/>
                        </w:rPr>
                        <w:t xml:space="preserve"> </w:t>
                      </w:r>
                      <w:r w:rsidRPr="00FD414E">
                        <w:rPr>
                          <w:rFonts w:ascii="Times New Roman" w:hAnsi="Times New Roman"/>
                          <w:color w:val="181A1A"/>
                          <w:w w:val="105"/>
                          <w:sz w:val="26"/>
                          <w:lang w:val="ru-RU"/>
                        </w:rPr>
                        <w:t>грах</w:t>
                      </w:r>
                      <w:r w:rsidRPr="00FD414E">
                        <w:rPr>
                          <w:rFonts w:ascii="Times New Roman" w:hAnsi="Times New Roman"/>
                          <w:color w:val="181A1A"/>
                          <w:spacing w:val="1"/>
                          <w:w w:val="105"/>
                          <w:sz w:val="26"/>
                          <w:lang w:val="ru-RU"/>
                        </w:rPr>
                        <w:t xml:space="preserve"> </w:t>
                      </w:r>
                      <w:r w:rsidRPr="00FD414E">
                        <w:rPr>
                          <w:rFonts w:ascii="Times New Roman" w:hAnsi="Times New Roman"/>
                          <w:color w:val="181A1A"/>
                          <w:w w:val="105"/>
                          <w:sz w:val="26"/>
                          <w:lang w:val="ru-RU"/>
                        </w:rPr>
                        <w:t>(применительно</w:t>
                      </w:r>
                      <w:r w:rsidRPr="00FD414E">
                        <w:rPr>
                          <w:rFonts w:ascii="Times New Roman" w:hAnsi="Times New Roman"/>
                          <w:color w:val="181A1A"/>
                          <w:spacing w:val="20"/>
                          <w:w w:val="105"/>
                          <w:sz w:val="26"/>
                          <w:lang w:val="ru-RU"/>
                        </w:rPr>
                        <w:t xml:space="preserve"> </w:t>
                      </w:r>
                      <w:r w:rsidRPr="00FD414E">
                        <w:rPr>
                          <w:rFonts w:ascii="Times New Roman" w:hAnsi="Times New Roman"/>
                          <w:color w:val="181A1A"/>
                          <w:w w:val="105"/>
                          <w:sz w:val="26"/>
                          <w:lang w:val="ru-RU"/>
                        </w:rPr>
                        <w:t>к</w:t>
                      </w:r>
                      <w:r w:rsidRPr="00FD414E">
                        <w:rPr>
                          <w:rFonts w:ascii="Times New Roman" w:hAnsi="Times New Roman"/>
                          <w:color w:val="181A1A"/>
                          <w:spacing w:val="8"/>
                          <w:w w:val="105"/>
                          <w:sz w:val="26"/>
                          <w:lang w:val="ru-RU"/>
                        </w:rPr>
                        <w:t xml:space="preserve"> </w:t>
                      </w:r>
                      <w:r w:rsidRPr="00FD414E">
                        <w:rPr>
                          <w:rFonts w:ascii="Times New Roman" w:hAnsi="Times New Roman"/>
                          <w:color w:val="565656"/>
                          <w:w w:val="105"/>
                          <w:sz w:val="26"/>
                          <w:lang w:val="ru-RU"/>
                        </w:rPr>
                        <w:t>·</w:t>
                      </w:r>
                      <w:r w:rsidRPr="00FD414E">
                        <w:rPr>
                          <w:rFonts w:ascii="Times New Roman" w:hAnsi="Times New Roman"/>
                          <w:color w:val="565656"/>
                          <w:w w:val="87"/>
                          <w:sz w:val="26"/>
                          <w:lang w:val="ru-RU"/>
                        </w:rPr>
                        <w:t xml:space="preserve"> </w:t>
                      </w:r>
                      <w:r w:rsidRPr="00FD414E">
                        <w:rPr>
                          <w:rFonts w:ascii="Times New Roman" w:hAnsi="Times New Roman"/>
                          <w:color w:val="181A1A"/>
                          <w:w w:val="105"/>
                          <w:sz w:val="26"/>
                          <w:lang w:val="ru-RU"/>
                        </w:rPr>
                        <w:t>онкретным</w:t>
                      </w:r>
                      <w:r w:rsidRPr="00FD414E">
                        <w:rPr>
                          <w:rFonts w:ascii="Times New Roman" w:hAnsi="Times New Roman"/>
                          <w:color w:val="181A1A"/>
                          <w:spacing w:val="-3"/>
                          <w:w w:val="105"/>
                          <w:sz w:val="26"/>
                          <w:lang w:val="ru-RU"/>
                        </w:rPr>
                        <w:t xml:space="preserve"> </w:t>
                      </w:r>
                      <w:r w:rsidRPr="00FD414E">
                        <w:rPr>
                          <w:rFonts w:ascii="Times New Roman" w:hAnsi="Times New Roman"/>
                          <w:color w:val="181A1A"/>
                          <w:w w:val="105"/>
                          <w:sz w:val="26"/>
                          <w:lang w:val="ru-RU"/>
                        </w:rPr>
                        <w:t>климатическим</w:t>
                      </w:r>
                    </w:p>
                    <w:p w:rsidR="00FD414E" w:rsidRDefault="00FD414E">
                      <w:pPr>
                        <w:spacing w:before="2" w:line="294" w:lineRule="exact"/>
                        <w:ind w:left="143"/>
                        <w:rPr>
                          <w:rFonts w:ascii="Times New Roman" w:eastAsia="Times New Roman" w:hAnsi="Times New Roman" w:cs="Times New Roman"/>
                          <w:sz w:val="26"/>
                          <w:szCs w:val="26"/>
                        </w:rPr>
                      </w:pPr>
                      <w:r>
                        <w:rPr>
                          <w:rFonts w:ascii="Times New Roman" w:hAnsi="Times New Roman"/>
                          <w:color w:val="181A1A"/>
                          <w:w w:val="105"/>
                          <w:sz w:val="26"/>
                        </w:rPr>
                        <w:t>словиям)</w:t>
                      </w:r>
                    </w:p>
                  </w:txbxContent>
                </v:textbox>
              </v:shape>
              <v:shape id="_x0000_s3714" type="#_x0000_t202" style="position:absolute;left:5665;top:3173;width:307;height:991" filled="f" stroked="f">
                <v:textbox inset="0,0,0,0">
                  <w:txbxContent>
                    <w:p w:rsidR="00FD414E" w:rsidRDefault="00FD414E">
                      <w:pPr>
                        <w:spacing w:line="255" w:lineRule="exact"/>
                        <w:ind w:left="168"/>
                        <w:jc w:val="center"/>
                        <w:rPr>
                          <w:rFonts w:ascii="Times New Roman" w:eastAsia="Times New Roman" w:hAnsi="Times New Roman" w:cs="Times New Roman"/>
                          <w:sz w:val="26"/>
                          <w:szCs w:val="26"/>
                        </w:rPr>
                      </w:pPr>
                      <w:r>
                        <w:rPr>
                          <w:rFonts w:ascii="Times New Roman"/>
                          <w:color w:val="181A1A"/>
                          <w:w w:val="95"/>
                          <w:sz w:val="26"/>
                        </w:rPr>
                        <w:t>5</w:t>
                      </w:r>
                    </w:p>
                    <w:p w:rsidR="00FD414E" w:rsidRDefault="00FD414E">
                      <w:pPr>
                        <w:spacing w:line="472" w:lineRule="exact"/>
                        <w:rPr>
                          <w:rFonts w:ascii="Times New Roman" w:eastAsia="Times New Roman" w:hAnsi="Times New Roman" w:cs="Times New Roman"/>
                          <w:sz w:val="42"/>
                          <w:szCs w:val="42"/>
                        </w:rPr>
                      </w:pPr>
                      <w:r>
                        <w:rPr>
                          <w:rFonts w:ascii="Times New Roman"/>
                          <w:color w:val="565656"/>
                          <w:spacing w:val="2"/>
                          <w:w w:val="50"/>
                          <w:sz w:val="42"/>
                        </w:rPr>
                        <w:t>J</w:t>
                      </w:r>
                      <w:r>
                        <w:rPr>
                          <w:rFonts w:ascii="Times New Roman"/>
                          <w:color w:val="181A1A"/>
                          <w:w w:val="50"/>
                          <w:sz w:val="42"/>
                        </w:rPr>
                        <w:t>90</w:t>
                      </w:r>
                    </w:p>
                    <w:p w:rsidR="00FD414E" w:rsidRDefault="00FD414E">
                      <w:pPr>
                        <w:spacing w:before="151" w:line="113" w:lineRule="exact"/>
                        <w:rPr>
                          <w:rFonts w:ascii="Arial" w:eastAsia="Arial" w:hAnsi="Arial" w:cs="Arial"/>
                          <w:sz w:val="10"/>
                          <w:szCs w:val="10"/>
                        </w:rPr>
                      </w:pPr>
                      <w:r>
                        <w:rPr>
                          <w:rFonts w:ascii="Arial"/>
                          <w:color w:val="7B7B7B"/>
                          <w:spacing w:val="-5"/>
                          <w:w w:val="75"/>
                          <w:sz w:val="10"/>
                        </w:rPr>
                        <w:t>:</w:t>
                      </w:r>
                      <w:r>
                        <w:rPr>
                          <w:rFonts w:ascii="Arial"/>
                          <w:color w:val="565656"/>
                          <w:spacing w:val="-9"/>
                          <w:w w:val="75"/>
                          <w:sz w:val="10"/>
                        </w:rPr>
                        <w:t>1</w:t>
                      </w:r>
                    </w:p>
                  </w:txbxContent>
                </v:textbox>
              </v:shape>
              <v:shape id="_x0000_s3713" type="#_x0000_t202" style="position:absolute;left:7096;top:3499;width:801;height:260" filled="f" stroked="f">
                <v:textbox inset="0,0,0,0">
                  <w:txbxContent>
                    <w:p w:rsidR="00FD414E" w:rsidRDefault="00FD414E">
                      <w:pPr>
                        <w:spacing w:line="260" w:lineRule="exact"/>
                        <w:rPr>
                          <w:rFonts w:ascii="Times New Roman" w:eastAsia="Times New Roman" w:hAnsi="Times New Roman" w:cs="Times New Roman"/>
                          <w:sz w:val="26"/>
                          <w:szCs w:val="26"/>
                        </w:rPr>
                      </w:pPr>
                      <w:r>
                        <w:rPr>
                          <w:rFonts w:ascii="Times New Roman" w:hAnsi="Times New Roman"/>
                          <w:color w:val="181A1A"/>
                          <w:w w:val="105"/>
                          <w:sz w:val="26"/>
                        </w:rPr>
                        <w:t>редняя</w:t>
                      </w:r>
                    </w:p>
                  </w:txbxContent>
                </v:textbox>
              </v:shape>
              <v:shape id="_x0000_s3712" type="#_x0000_t202" style="position:absolute;left:5722;top:4482;width:406;height:260" filled="f" stroked="f">
                <v:textbox inset="0,0,0,0">
                  <w:txbxContent>
                    <w:p w:rsidR="00FD414E" w:rsidRDefault="00FD414E">
                      <w:pPr>
                        <w:spacing w:line="260" w:lineRule="exact"/>
                        <w:rPr>
                          <w:rFonts w:ascii="Times New Roman" w:eastAsia="Times New Roman" w:hAnsi="Times New Roman" w:cs="Times New Roman"/>
                          <w:sz w:val="26"/>
                          <w:szCs w:val="26"/>
                        </w:rPr>
                      </w:pPr>
                      <w:r>
                        <w:rPr>
                          <w:rFonts w:ascii="Times New Roman"/>
                          <w:color w:val="181A1A"/>
                          <w:sz w:val="26"/>
                        </w:rPr>
                        <w:t>135</w:t>
                      </w:r>
                    </w:p>
                  </w:txbxContent>
                </v:textbox>
              </v:shape>
            </v:group>
            <w10:anchorlock/>
          </v:group>
        </w:pict>
      </w:r>
    </w:p>
    <w:p w:rsidR="00B663C6" w:rsidRDefault="00B663C6">
      <w:pPr>
        <w:rPr>
          <w:rFonts w:ascii="Times New Roman" w:eastAsia="Times New Roman" w:hAnsi="Times New Roman" w:cs="Times New Roman"/>
          <w:sz w:val="20"/>
          <w:szCs w:val="20"/>
        </w:rPr>
      </w:pPr>
    </w:p>
    <w:p w:rsidR="00B663C6" w:rsidRDefault="00B663C6">
      <w:pPr>
        <w:rPr>
          <w:rFonts w:ascii="Times New Roman" w:eastAsia="Times New Roman" w:hAnsi="Times New Roman" w:cs="Times New Roman"/>
          <w:sz w:val="20"/>
          <w:szCs w:val="20"/>
        </w:rPr>
      </w:pPr>
    </w:p>
    <w:p w:rsidR="00B663C6" w:rsidRDefault="00B663C6">
      <w:pPr>
        <w:spacing w:before="5"/>
        <w:rPr>
          <w:rFonts w:ascii="Times New Roman" w:eastAsia="Times New Roman" w:hAnsi="Times New Roman" w:cs="Times New Roman"/>
          <w:sz w:val="29"/>
          <w:szCs w:val="29"/>
        </w:rPr>
      </w:pPr>
    </w:p>
    <w:p w:rsidR="00B663C6" w:rsidRPr="00FD414E" w:rsidRDefault="00FD414E">
      <w:pPr>
        <w:spacing w:before="65"/>
        <w:ind w:left="1155" w:right="251"/>
        <w:jc w:val="center"/>
        <w:rPr>
          <w:rFonts w:ascii="Times New Roman" w:eastAsia="Times New Roman" w:hAnsi="Times New Roman" w:cs="Times New Roman"/>
          <w:sz w:val="27"/>
          <w:szCs w:val="27"/>
          <w:lang w:val="ru-RU"/>
        </w:rPr>
      </w:pPr>
      <w:r w:rsidRPr="00FD414E">
        <w:rPr>
          <w:rFonts w:ascii="Times New Roman" w:hAnsi="Times New Roman"/>
          <w:b/>
          <w:color w:val="181A1A"/>
          <w:sz w:val="27"/>
          <w:lang w:val="ru-RU"/>
        </w:rPr>
        <w:t>Примерный</w:t>
      </w:r>
      <w:r w:rsidRPr="00FD414E">
        <w:rPr>
          <w:rFonts w:ascii="Times New Roman" w:hAnsi="Times New Roman"/>
          <w:b/>
          <w:color w:val="181A1A"/>
          <w:spacing w:val="31"/>
          <w:sz w:val="27"/>
          <w:lang w:val="ru-RU"/>
        </w:rPr>
        <w:t xml:space="preserve"> </w:t>
      </w:r>
      <w:r w:rsidRPr="00FD414E">
        <w:rPr>
          <w:rFonts w:ascii="Times New Roman" w:hAnsi="Times New Roman"/>
          <w:b/>
          <w:color w:val="181A1A"/>
          <w:sz w:val="27"/>
          <w:lang w:val="ru-RU"/>
        </w:rPr>
        <w:t>тренировочный</w:t>
      </w:r>
      <w:r w:rsidRPr="00FD414E">
        <w:rPr>
          <w:rFonts w:ascii="Times New Roman" w:hAnsi="Times New Roman"/>
          <w:b/>
          <w:color w:val="181A1A"/>
          <w:spacing w:val="54"/>
          <w:sz w:val="27"/>
          <w:lang w:val="ru-RU"/>
        </w:rPr>
        <w:t xml:space="preserve"> </w:t>
      </w:r>
      <w:r w:rsidRPr="00FD414E">
        <w:rPr>
          <w:rFonts w:ascii="Times New Roman" w:hAnsi="Times New Roman"/>
          <w:b/>
          <w:color w:val="181A1A"/>
          <w:sz w:val="27"/>
          <w:lang w:val="ru-RU"/>
        </w:rPr>
        <w:t>цикл</w:t>
      </w:r>
      <w:r w:rsidRPr="00FD414E">
        <w:rPr>
          <w:rFonts w:ascii="Times New Roman" w:hAnsi="Times New Roman"/>
          <w:b/>
          <w:color w:val="181A1A"/>
          <w:spacing w:val="12"/>
          <w:sz w:val="27"/>
          <w:lang w:val="ru-RU"/>
        </w:rPr>
        <w:t xml:space="preserve"> </w:t>
      </w:r>
      <w:r w:rsidRPr="00FD414E">
        <w:rPr>
          <w:rFonts w:ascii="Times New Roman" w:hAnsi="Times New Roman"/>
          <w:b/>
          <w:color w:val="181A1A"/>
          <w:sz w:val="27"/>
          <w:lang w:val="ru-RU"/>
        </w:rPr>
        <w:t>ТЭ</w:t>
      </w:r>
      <w:r w:rsidRPr="00FD414E">
        <w:rPr>
          <w:rFonts w:ascii="Times New Roman" w:hAnsi="Times New Roman"/>
          <w:b/>
          <w:color w:val="181A1A"/>
          <w:spacing w:val="8"/>
          <w:sz w:val="27"/>
          <w:lang w:val="ru-RU"/>
        </w:rPr>
        <w:t xml:space="preserve"> </w:t>
      </w:r>
      <w:r w:rsidRPr="00FD414E">
        <w:rPr>
          <w:rFonts w:ascii="Times New Roman" w:hAnsi="Times New Roman"/>
          <w:b/>
          <w:color w:val="181A1A"/>
          <w:sz w:val="27"/>
          <w:lang w:val="ru-RU"/>
        </w:rPr>
        <w:t>(ЭСС)</w:t>
      </w:r>
    </w:p>
    <w:p w:rsidR="00B663C6" w:rsidRPr="00FD414E" w:rsidRDefault="00B663C6">
      <w:pPr>
        <w:spacing w:before="1"/>
        <w:rPr>
          <w:rFonts w:ascii="Times New Roman" w:eastAsia="Times New Roman" w:hAnsi="Times New Roman" w:cs="Times New Roman"/>
          <w:b/>
          <w:bCs/>
          <w:sz w:val="25"/>
          <w:szCs w:val="25"/>
          <w:lang w:val="ru-RU"/>
        </w:rPr>
      </w:pPr>
    </w:p>
    <w:p w:rsidR="00B663C6" w:rsidRPr="00FD414E" w:rsidRDefault="00174D1F">
      <w:pPr>
        <w:ind w:left="1141" w:right="232"/>
        <w:jc w:val="center"/>
        <w:rPr>
          <w:rFonts w:ascii="Times New Roman" w:eastAsia="Times New Roman" w:hAnsi="Times New Roman" w:cs="Times New Roman"/>
          <w:sz w:val="27"/>
          <w:szCs w:val="27"/>
          <w:lang w:val="ru-RU"/>
        </w:rPr>
      </w:pPr>
      <w:r>
        <w:pict>
          <v:shape id="_x0000_s3709" type="#_x0000_t75" style="position:absolute;left:0;text-align:left;margin-left:139.2pt;margin-top:80.45pt;width:11.5pt;height:47.05pt;z-index:-337288;mso-position-horizontal-relative:page">
            <v:imagedata r:id="rId30" o:title=""/>
            <w10:wrap anchorx="page"/>
          </v:shape>
        </w:pict>
      </w:r>
      <w:r w:rsidR="00FD414E" w:rsidRPr="00FD414E">
        <w:rPr>
          <w:rFonts w:ascii="Times New Roman" w:hAnsi="Times New Roman"/>
          <w:b/>
          <w:color w:val="181A1A"/>
          <w:sz w:val="27"/>
          <w:lang w:val="ru-RU"/>
        </w:rPr>
        <w:t>с</w:t>
      </w:r>
      <w:r w:rsidR="00FD414E" w:rsidRPr="00FD414E">
        <w:rPr>
          <w:rFonts w:ascii="Times New Roman" w:hAnsi="Times New Roman"/>
          <w:b/>
          <w:color w:val="181A1A"/>
          <w:spacing w:val="12"/>
          <w:sz w:val="27"/>
          <w:lang w:val="ru-RU"/>
        </w:rPr>
        <w:t xml:space="preserve"> </w:t>
      </w:r>
      <w:r w:rsidR="00FD414E" w:rsidRPr="00FD414E">
        <w:rPr>
          <w:rFonts w:ascii="Times New Roman" w:hAnsi="Times New Roman"/>
          <w:b/>
          <w:color w:val="181A1A"/>
          <w:sz w:val="27"/>
          <w:lang w:val="ru-RU"/>
        </w:rPr>
        <w:t>13-14</w:t>
      </w:r>
      <w:r w:rsidR="00FD414E" w:rsidRPr="00FD414E">
        <w:rPr>
          <w:rFonts w:ascii="Times New Roman" w:hAnsi="Times New Roman"/>
          <w:b/>
          <w:color w:val="181A1A"/>
          <w:spacing w:val="2"/>
          <w:sz w:val="27"/>
          <w:lang w:val="ru-RU"/>
        </w:rPr>
        <w:t xml:space="preserve"> </w:t>
      </w:r>
      <w:r w:rsidR="00FD414E" w:rsidRPr="00FD414E">
        <w:rPr>
          <w:rFonts w:ascii="Times New Roman" w:hAnsi="Times New Roman"/>
          <w:b/>
          <w:color w:val="181A1A"/>
          <w:sz w:val="27"/>
          <w:lang w:val="ru-RU"/>
        </w:rPr>
        <w:t>лет</w:t>
      </w:r>
      <w:r w:rsidR="00FD414E" w:rsidRPr="00FD414E">
        <w:rPr>
          <w:rFonts w:ascii="Times New Roman" w:hAnsi="Times New Roman"/>
          <w:b/>
          <w:color w:val="181A1A"/>
          <w:spacing w:val="18"/>
          <w:sz w:val="27"/>
          <w:lang w:val="ru-RU"/>
        </w:rPr>
        <w:t xml:space="preserve"> </w:t>
      </w:r>
      <w:r w:rsidR="00FD414E" w:rsidRPr="00FD414E">
        <w:rPr>
          <w:rFonts w:ascii="Times New Roman" w:hAnsi="Times New Roman"/>
          <w:b/>
          <w:color w:val="181A1A"/>
          <w:sz w:val="27"/>
          <w:lang w:val="ru-RU"/>
        </w:rPr>
        <w:t>на</w:t>
      </w:r>
      <w:r w:rsidR="00FD414E" w:rsidRPr="00FD414E">
        <w:rPr>
          <w:rFonts w:ascii="Times New Roman" w:hAnsi="Times New Roman"/>
          <w:b/>
          <w:color w:val="181A1A"/>
          <w:spacing w:val="15"/>
          <w:sz w:val="27"/>
          <w:lang w:val="ru-RU"/>
        </w:rPr>
        <w:t xml:space="preserve"> </w:t>
      </w:r>
      <w:r w:rsidR="00FD414E" w:rsidRPr="00FD414E">
        <w:rPr>
          <w:rFonts w:ascii="Times New Roman" w:hAnsi="Times New Roman"/>
          <w:b/>
          <w:color w:val="181A1A"/>
          <w:sz w:val="27"/>
          <w:lang w:val="ru-RU"/>
        </w:rPr>
        <w:t xml:space="preserve">специально-подготовительном </w:t>
      </w:r>
      <w:r w:rsidR="00FD414E" w:rsidRPr="00FD414E">
        <w:rPr>
          <w:rFonts w:ascii="Times New Roman" w:hAnsi="Times New Roman"/>
          <w:b/>
          <w:color w:val="181A1A"/>
          <w:spacing w:val="3"/>
          <w:sz w:val="27"/>
          <w:lang w:val="ru-RU"/>
        </w:rPr>
        <w:t xml:space="preserve"> </w:t>
      </w:r>
      <w:r w:rsidR="00FD414E" w:rsidRPr="00FD414E">
        <w:rPr>
          <w:rFonts w:ascii="Times New Roman" w:hAnsi="Times New Roman"/>
          <w:b/>
          <w:color w:val="181A1A"/>
          <w:sz w:val="27"/>
          <w:lang w:val="ru-RU"/>
        </w:rPr>
        <w:t>этапе.</w:t>
      </w:r>
    </w:p>
    <w:p w:rsidR="00B663C6" w:rsidRPr="00FD414E" w:rsidRDefault="00B663C6">
      <w:pPr>
        <w:spacing w:before="9"/>
        <w:rPr>
          <w:rFonts w:ascii="Times New Roman" w:eastAsia="Times New Roman" w:hAnsi="Times New Roman" w:cs="Times New Roman"/>
          <w:b/>
          <w:bCs/>
          <w:lang w:val="ru-RU"/>
        </w:rPr>
      </w:pPr>
    </w:p>
    <w:p w:rsidR="00B663C6" w:rsidRDefault="00174D1F">
      <w:pPr>
        <w:spacing w:line="200" w:lineRule="atLeast"/>
        <w:ind w:left="145"/>
        <w:rPr>
          <w:rFonts w:ascii="Times New Roman" w:eastAsia="Times New Roman" w:hAnsi="Times New Roman" w:cs="Times New Roman"/>
          <w:sz w:val="20"/>
          <w:szCs w:val="20"/>
        </w:rPr>
      </w:pPr>
      <w:r>
        <w:rPr>
          <w:rFonts w:ascii="Times New Roman" w:eastAsia="Times New Roman" w:hAnsi="Times New Roman" w:cs="Times New Roman"/>
          <w:sz w:val="20"/>
          <w:szCs w:val="20"/>
        </w:rPr>
      </w:r>
      <w:r>
        <w:rPr>
          <w:rFonts w:ascii="Times New Roman" w:eastAsia="Times New Roman" w:hAnsi="Times New Roman" w:cs="Times New Roman"/>
          <w:sz w:val="20"/>
          <w:szCs w:val="20"/>
        </w:rPr>
        <w:pict>
          <v:group id="_x0000_s3656" style="width:393.75pt;height:309.55pt;mso-position-horizontal-relative:char;mso-position-vertical-relative:line" coordsize="7875,6191">
            <v:shape id="_x0000_s3708" type="#_x0000_t75" style="position:absolute;left:3;width:1824;height:826">
              <v:imagedata r:id="rId31" o:title=""/>
            </v:shape>
            <v:shape id="_x0000_s3707" type="#_x0000_t75" style="position:absolute;left:5398;width:2477;height:384">
              <v:imagedata r:id="rId32" o:title=""/>
            </v:shape>
            <v:group id="_x0000_s3704" style="position:absolute;left:1791;top:49;width:3621;height:2" coordorigin="1791,49" coordsize="3621,2">
              <v:shape id="_x0000_s3706" style="position:absolute;left:1791;top:49;width:3621;height:2" coordorigin="1791,49" coordsize="3621,0" path="m1791,49r3620,e" filled="f" strokecolor="#3b3b3b" strokeweight=".16892mm">
                <v:path arrowok="t"/>
              </v:shape>
              <v:shape id="_x0000_s3705" type="#_x0000_t75" style="position:absolute;left:5398;top:3744;width:326;height:1747">
                <v:imagedata r:id="rId33" o:title=""/>
              </v:shape>
            </v:group>
            <v:group id="_x0000_s3702" style="position:absolute;left:5437;top:25;width:2;height:3730" coordorigin="5437,25" coordsize="2,3730">
              <v:shape id="_x0000_s3703" style="position:absolute;left:5437;top:25;width:2;height:3730" coordorigin="5437,25" coordsize="0,3730" path="m5437,3754r,-3729e" filled="f" strokecolor="#575757" strokeweight=".16892mm">
                <v:path arrowok="t"/>
              </v:shape>
            </v:group>
            <v:group id="_x0000_s3700" style="position:absolute;left:6716;top:710;width:2;height:5378" coordorigin="6716,710" coordsize="2,5378">
              <v:shape id="_x0000_s3701" style="position:absolute;left:6716;top:710;width:2;height:5378" coordorigin="6716,710" coordsize="0,5378" path="m6716,6088r,-5378e" filled="f" strokecolor="#545454" strokeweight=".16892mm">
                <v:path arrowok="t"/>
              </v:shape>
            </v:group>
            <v:group id="_x0000_s3698" style="position:absolute;left:4894;top:708;width:2921;height:2" coordorigin="4894,708" coordsize="2921,2">
              <v:shape id="_x0000_s3699" style="position:absolute;left:4894;top:708;width:2921;height:2" coordorigin="4894,708" coordsize="2921,0" path="m4894,708r2921,e" filled="f" strokecolor="#575757" strokeweight=".25339mm">
                <v:path arrowok="t"/>
              </v:shape>
            </v:group>
            <v:group id="_x0000_s3696" style="position:absolute;left:7812;top:341;width:2;height:882" coordorigin="7812,341" coordsize="2,882">
              <v:shape id="_x0000_s3697" style="position:absolute;left:7812;top:341;width:2;height:882" coordorigin="7812,341" coordsize="0,882" path="m7812,1223r,-882e" filled="f" strokecolor="#545454" strokeweight=".16892mm">
                <v:path arrowok="t"/>
              </v:shape>
            </v:group>
            <v:group id="_x0000_s3694" style="position:absolute;left:201;top:2639;width:7614;height:2" coordorigin="201,2639" coordsize="7614,2">
              <v:shape id="_x0000_s3695" style="position:absolute;left:201;top:2639;width:7614;height:2" coordorigin="201,2639" coordsize="7614,0" path="m201,2639r7614,e" filled="f" strokecolor="#4b4b4b" strokeweight=".25339mm">
                <v:path arrowok="t"/>
              </v:shape>
            </v:group>
            <v:group id="_x0000_s3692" style="position:absolute;left:7812;top:1395;width:2;height:2167" coordorigin="7812,1395" coordsize="2,2167">
              <v:shape id="_x0000_s3693" style="position:absolute;left:7812;top:1395;width:2;height:2167" coordorigin="7812,1395" coordsize="0,2167" path="m7812,3562r,-2167e" filled="f" strokecolor="#575757" strokeweight=".16892mm">
                <v:path arrowok="t"/>
              </v:shape>
            </v:group>
            <v:group id="_x0000_s3690" style="position:absolute;left:4922;top:5479;width:2893;height:2" coordorigin="4922,5479" coordsize="2893,2">
              <v:shape id="_x0000_s3691" style="position:absolute;left:4922;top:5479;width:2893;height:2" coordorigin="4922,5479" coordsize="2893,0" path="m4922,5479r2893,e" filled="f" strokecolor="#4b4b4b" strokeweight=".16892mm">
                <v:path arrowok="t"/>
              </v:shape>
            </v:group>
            <v:group id="_x0000_s3688" style="position:absolute;left:4306;top:6107;width:3514;height:2" coordorigin="4306,6107" coordsize="3514,2">
              <v:shape id="_x0000_s3689" style="position:absolute;left:4306;top:6107;width:3514;height:2" coordorigin="4306,6107" coordsize="3514,0" path="m4306,6107r3513,e" filled="f" strokecolor="#444" strokeweight=".16892mm">
                <v:path arrowok="t"/>
              </v:shape>
            </v:group>
            <v:group id="_x0000_s3686" style="position:absolute;left:3795;top:6107;width:333;height:2" coordorigin="3795,6107" coordsize="333,2">
              <v:shape id="_x0000_s3687" style="position:absolute;left:3795;top:6107;width:333;height:2" coordorigin="3795,6107" coordsize="333,0" path="m3795,6107r332,e" filled="f" strokecolor="#444" strokeweight=".16892mm">
                <v:path arrowok="t"/>
              </v:shape>
            </v:group>
            <v:group id="_x0000_s3684" style="position:absolute;left:2600;top:6107;width:111;height:2" coordorigin="2600,6107" coordsize="111,2">
              <v:shape id="_x0000_s3685" style="position:absolute;left:2600;top:6107;width:111;height:2" coordorigin="2600,6107" coordsize="111,0" path="m2600,6107r111,e" filled="f" strokecolor="#444" strokeweight=".16892mm">
                <v:path arrowok="t"/>
              </v:shape>
            </v:group>
            <v:group id="_x0000_s3682" style="position:absolute;left:5;top:6107;width:2386;height:2" coordorigin="5,6107" coordsize="2386,2">
              <v:shape id="_x0000_s3683" style="position:absolute;left:5;top:6107;width:2386;height:2" coordorigin="5,6107" coordsize="2386,0" path="m5,6107r2385,e" filled="f" strokecolor="#444" strokeweight=".16892mm">
                <v:path arrowok="t"/>
              </v:shape>
            </v:group>
            <v:group id="_x0000_s3680" style="position:absolute;left:5430;top:5470;width:2;height:652" coordorigin="5430,5470" coordsize="2,652">
              <v:shape id="_x0000_s3681" style="position:absolute;left:5430;top:5470;width:2;height:652" coordorigin="5430,5470" coordsize="0,652" path="m5430,6121r,-651e" filled="f" strokecolor="#646464" strokeweight=".33786mm">
                <v:path arrowok="t"/>
              </v:shape>
            </v:group>
            <v:group id="_x0000_s3678" style="position:absolute;left:7812;top:5422;width:2;height:691" coordorigin="7812,5422" coordsize="2,691">
              <v:shape id="_x0000_s3679" style="position:absolute;left:7812;top:5422;width:2;height:691" coordorigin="7812,5422" coordsize="0,691" path="m7812,6112r,-690e" filled="f" strokecolor="#606060" strokeweight=".16892mm">
                <v:path arrowok="t"/>
              </v:shape>
            </v:group>
            <v:group id="_x0000_s3676" style="position:absolute;left:2390;top:5991;width:211;height:158" coordorigin="2390,5991" coordsize="211,158">
              <v:shape id="_x0000_s3677" style="position:absolute;left:2390;top:5991;width:211;height:158" coordorigin="2390,5991" coordsize="211,158" path="m2390,5991r210,l2600,6149r-210,l2390,5991xe" fillcolor="#e8e8e8" stroked="f">
                <v:path arrowok="t"/>
              </v:shape>
            </v:group>
            <v:group id="_x0000_s3674" style="position:absolute;left:2711;top:5991;width:1085;height:158" coordorigin="2711,5991" coordsize="1085,158">
              <v:shape id="_x0000_s3675" style="position:absolute;left:2711;top:5991;width:1085;height:158" coordorigin="2711,5991" coordsize="1085,158" path="m2711,5991r1084,l3795,6149r-1084,l2711,5991xe" fillcolor="#e8e8e8" stroked="f">
                <v:path arrowok="t"/>
              </v:shape>
            </v:group>
            <v:group id="_x0000_s3672" style="position:absolute;left:3895;top:5991;width:2;height:158" coordorigin="3895,5991" coordsize="2,158">
              <v:shape id="_x0000_s3673" style="position:absolute;left:3895;top:5991;width:2;height:158" coordorigin="3895,5991" coordsize="0,158" path="m3895,5991r,158e" filled="f" strokecolor="#e8e8e8" strokeweight="1.46506mm">
                <v:path arrowok="t"/>
              </v:shape>
            </v:group>
            <v:group id="_x0000_s3657" style="position:absolute;left:4127;top:5991;width:179;height:158" coordorigin="4127,5991" coordsize="179,158">
              <v:shape id="_x0000_s3671" style="position:absolute;left:4127;top:5991;width:179;height:158" coordorigin="4127,5991" coordsize="179,158" path="m4127,5991r179,l4306,6149r-179,l4127,5991xe" fillcolor="#e8e8e8" stroked="f">
                <v:path arrowok="t"/>
              </v:shape>
              <v:shape id="_x0000_s3670" type="#_x0000_t202" style="position:absolute;left:5437;top:708;width:1279;height:1932" filled="f" stroked="f">
                <v:textbox inset="0,0,0,0">
                  <w:txbxContent>
                    <w:p w:rsidR="00FD414E" w:rsidRDefault="00FD414E">
                      <w:pPr>
                        <w:spacing w:before="28"/>
                        <w:ind w:left="35"/>
                        <w:rPr>
                          <w:rFonts w:ascii="Times New Roman" w:eastAsia="Times New Roman" w:hAnsi="Times New Roman" w:cs="Times New Roman"/>
                          <w:sz w:val="26"/>
                          <w:szCs w:val="26"/>
                        </w:rPr>
                      </w:pPr>
                      <w:r>
                        <w:rPr>
                          <w:rFonts w:ascii="Times New Roman"/>
                          <w:color w:val="181A1A"/>
                          <w:w w:val="105"/>
                          <w:sz w:val="26"/>
                        </w:rPr>
                        <w:t>135</w:t>
                      </w:r>
                    </w:p>
                  </w:txbxContent>
                </v:textbox>
              </v:shape>
              <v:shape id="_x0000_s3669" type="#_x0000_t202" style="position:absolute;left:5430;top:5479;width:1286;height:628" filled="f" stroked="f">
                <v:textbox inset="0,0,0,0">
                  <w:txbxContent>
                    <w:p w:rsidR="00FD414E" w:rsidRDefault="00FD414E">
                      <w:pPr>
                        <w:spacing w:before="16"/>
                        <w:ind w:left="167"/>
                        <w:rPr>
                          <w:rFonts w:ascii="Times New Roman" w:eastAsia="Times New Roman" w:hAnsi="Times New Roman" w:cs="Times New Roman"/>
                          <w:sz w:val="26"/>
                          <w:szCs w:val="26"/>
                        </w:rPr>
                      </w:pPr>
                      <w:r>
                        <w:rPr>
                          <w:rFonts w:ascii="Times New Roman"/>
                          <w:color w:val="181A1A"/>
                          <w:w w:val="105"/>
                          <w:sz w:val="26"/>
                        </w:rPr>
                        <w:t>5</w:t>
                      </w:r>
                    </w:p>
                  </w:txbxContent>
                </v:textbox>
              </v:shape>
              <v:shape id="_x0000_s3668" type="#_x0000_t202" style="position:absolute;left:6716;top:5479;width:1097;height:628" filled="f" stroked="f">
                <v:textbox inset="0,0,0,0">
                  <w:txbxContent>
                    <w:p w:rsidR="00FD414E" w:rsidRDefault="00FD414E">
                      <w:pPr>
                        <w:spacing w:before="21"/>
                        <w:ind w:left="160"/>
                        <w:rPr>
                          <w:rFonts w:ascii="Times New Roman" w:eastAsia="Times New Roman" w:hAnsi="Times New Roman" w:cs="Times New Roman"/>
                          <w:sz w:val="26"/>
                          <w:szCs w:val="26"/>
                        </w:rPr>
                      </w:pPr>
                      <w:r>
                        <w:rPr>
                          <w:rFonts w:ascii="Times New Roman" w:hAnsi="Times New Roman"/>
                          <w:color w:val="181A1A"/>
                          <w:w w:val="105"/>
                          <w:sz w:val="26"/>
                        </w:rPr>
                        <w:t>ольшая</w:t>
                      </w:r>
                    </w:p>
                  </w:txbxContent>
                </v:textbox>
              </v:shape>
              <v:shape id="_x0000_s3667" type="#_x0000_t202" style="position:absolute;left:5;top:93;width:4752;height:582" filled="f" stroked="f">
                <v:textbox inset="0,0,0,0">
                  <w:txbxContent>
                    <w:p w:rsidR="00FD414E" w:rsidRDefault="00FD414E">
                      <w:pPr>
                        <w:spacing w:line="265" w:lineRule="exact"/>
                        <w:ind w:left="1814"/>
                        <w:rPr>
                          <w:rFonts w:ascii="Times New Roman" w:eastAsia="Times New Roman" w:hAnsi="Times New Roman" w:cs="Times New Roman"/>
                          <w:sz w:val="26"/>
                          <w:szCs w:val="26"/>
                        </w:rPr>
                      </w:pPr>
                      <w:r>
                        <w:rPr>
                          <w:rFonts w:ascii="Times New Roman" w:hAnsi="Times New Roman"/>
                          <w:color w:val="181A1A"/>
                          <w:w w:val="105"/>
                          <w:sz w:val="26"/>
                        </w:rPr>
                        <w:t>реимущественная</w:t>
                      </w:r>
                    </w:p>
                    <w:p w:rsidR="00FD414E" w:rsidRDefault="00FD414E">
                      <w:pPr>
                        <w:tabs>
                          <w:tab w:val="left" w:pos="1821"/>
                          <w:tab w:val="left" w:pos="4751"/>
                        </w:tabs>
                        <w:spacing w:before="22" w:line="294" w:lineRule="exact"/>
                        <w:rPr>
                          <w:rFonts w:ascii="Times New Roman" w:eastAsia="Times New Roman" w:hAnsi="Times New Roman" w:cs="Times New Roman"/>
                          <w:sz w:val="26"/>
                          <w:szCs w:val="26"/>
                        </w:rPr>
                      </w:pPr>
                      <w:r>
                        <w:rPr>
                          <w:rFonts w:ascii="Times New Roman" w:hAnsi="Times New Roman"/>
                          <w:color w:val="181A1A"/>
                          <w:sz w:val="26"/>
                          <w:u w:val="single" w:color="5B5B5B"/>
                        </w:rPr>
                        <w:t xml:space="preserve"> </w:t>
                      </w:r>
                      <w:r>
                        <w:rPr>
                          <w:rFonts w:ascii="Times New Roman" w:hAnsi="Times New Roman"/>
                          <w:color w:val="181A1A"/>
                          <w:sz w:val="26"/>
                          <w:u w:val="single" w:color="5B5B5B"/>
                        </w:rPr>
                        <w:tab/>
                      </w:r>
                      <w:r>
                        <w:rPr>
                          <w:rFonts w:ascii="Times New Roman" w:hAnsi="Times New Roman"/>
                          <w:color w:val="181A1A"/>
                          <w:w w:val="105"/>
                          <w:sz w:val="26"/>
                          <w:u w:val="single" w:color="5B5B5B"/>
                        </w:rPr>
                        <w:t>аправленность</w:t>
                      </w:r>
                      <w:r>
                        <w:rPr>
                          <w:rFonts w:ascii="Times New Roman" w:hAnsi="Times New Roman"/>
                          <w:color w:val="181A1A"/>
                          <w:sz w:val="26"/>
                          <w:u w:val="single" w:color="5B5B5B"/>
                        </w:rPr>
                        <w:t xml:space="preserve"> </w:t>
                      </w:r>
                      <w:r>
                        <w:rPr>
                          <w:rFonts w:ascii="Times New Roman" w:hAnsi="Times New Roman"/>
                          <w:color w:val="181A1A"/>
                          <w:sz w:val="26"/>
                          <w:u w:val="single" w:color="5B5B5B"/>
                        </w:rPr>
                        <w:tab/>
                      </w:r>
                    </w:p>
                  </w:txbxContent>
                </v:textbox>
              </v:shape>
              <v:shape id="_x0000_s3666" type="#_x0000_t202" style="position:absolute;left:5540;top:419;width:470;height:260" filled="f" stroked="f">
                <v:textbox inset="0,0,0,0">
                  <w:txbxContent>
                    <w:p w:rsidR="00FD414E" w:rsidRDefault="00FD414E">
                      <w:pPr>
                        <w:spacing w:line="260" w:lineRule="exact"/>
                        <w:rPr>
                          <w:rFonts w:ascii="Times New Roman" w:eastAsia="Times New Roman" w:hAnsi="Times New Roman" w:cs="Times New Roman"/>
                          <w:sz w:val="26"/>
                          <w:szCs w:val="26"/>
                        </w:rPr>
                      </w:pPr>
                      <w:r>
                        <w:rPr>
                          <w:rFonts w:ascii="Times New Roman" w:hAnsi="Times New Roman"/>
                          <w:color w:val="181A1A"/>
                          <w:w w:val="105"/>
                          <w:sz w:val="26"/>
                        </w:rPr>
                        <w:t>мин</w:t>
                      </w:r>
                    </w:p>
                  </w:txbxContent>
                </v:textbox>
              </v:shape>
              <v:shape id="_x0000_s3665" type="#_x0000_t202" style="position:absolute;top:764;width:1448;height:260" filled="f" stroked="f">
                <v:textbox inset="0,0,0,0">
                  <w:txbxContent>
                    <w:p w:rsidR="00FD414E" w:rsidRDefault="00FD414E">
                      <w:pPr>
                        <w:spacing w:line="260" w:lineRule="exact"/>
                        <w:rPr>
                          <w:rFonts w:ascii="Times New Roman" w:eastAsia="Times New Roman" w:hAnsi="Times New Roman" w:cs="Times New Roman"/>
                          <w:sz w:val="26"/>
                          <w:szCs w:val="26"/>
                        </w:rPr>
                      </w:pPr>
                      <w:r>
                        <w:rPr>
                          <w:rFonts w:ascii="Times New Roman" w:hAnsi="Times New Roman"/>
                          <w:color w:val="3D3F3F"/>
                          <w:spacing w:val="-1"/>
                          <w:w w:val="105"/>
                          <w:sz w:val="26"/>
                        </w:rPr>
                        <w:t>П</w:t>
                      </w:r>
                      <w:r>
                        <w:rPr>
                          <w:rFonts w:ascii="Times New Roman" w:hAnsi="Times New Roman"/>
                          <w:color w:val="181A1A"/>
                          <w:spacing w:val="-1"/>
                          <w:w w:val="105"/>
                          <w:sz w:val="26"/>
                        </w:rPr>
                        <w:t>онедельни</w:t>
                      </w:r>
                    </w:p>
                  </w:txbxContent>
                </v:textbox>
              </v:shape>
              <v:shape id="_x0000_s3664" type="#_x0000_t202" style="position:absolute;left:1743;top:764;width:2554;height:1238" filled="f" stroked="f">
                <v:textbox inset="0,0,0,0">
                  <w:txbxContent>
                    <w:p w:rsidR="00FD414E" w:rsidRPr="00FD414E" w:rsidRDefault="00FD414E">
                      <w:pPr>
                        <w:spacing w:line="265" w:lineRule="exact"/>
                        <w:ind w:left="28" w:firstLine="43"/>
                        <w:jc w:val="both"/>
                        <w:rPr>
                          <w:rFonts w:ascii="Times New Roman" w:eastAsia="Times New Roman" w:hAnsi="Times New Roman" w:cs="Times New Roman"/>
                          <w:sz w:val="26"/>
                          <w:szCs w:val="26"/>
                          <w:lang w:val="ru-RU"/>
                        </w:rPr>
                      </w:pPr>
                      <w:r w:rsidRPr="00FD414E">
                        <w:rPr>
                          <w:rFonts w:ascii="Times New Roman" w:hAnsi="Times New Roman"/>
                          <w:color w:val="181A1A"/>
                          <w:w w:val="105"/>
                          <w:sz w:val="26"/>
                          <w:lang w:val="ru-RU"/>
                        </w:rPr>
                        <w:t>омплексное</w:t>
                      </w:r>
                      <w:r w:rsidRPr="00FD414E">
                        <w:rPr>
                          <w:rFonts w:ascii="Times New Roman" w:hAnsi="Times New Roman"/>
                          <w:color w:val="181A1A"/>
                          <w:spacing w:val="-6"/>
                          <w:w w:val="105"/>
                          <w:sz w:val="26"/>
                          <w:lang w:val="ru-RU"/>
                        </w:rPr>
                        <w:t xml:space="preserve"> </w:t>
                      </w:r>
                      <w:r w:rsidRPr="00FD414E">
                        <w:rPr>
                          <w:rFonts w:ascii="Times New Roman" w:hAnsi="Times New Roman"/>
                          <w:color w:val="181A1A"/>
                          <w:w w:val="105"/>
                          <w:sz w:val="26"/>
                          <w:lang w:val="ru-RU"/>
                        </w:rPr>
                        <w:t>развитие</w:t>
                      </w:r>
                    </w:p>
                    <w:p w:rsidR="00FD414E" w:rsidRPr="00FD414E" w:rsidRDefault="00FD414E">
                      <w:pPr>
                        <w:spacing w:before="6" w:line="320" w:lineRule="atLeast"/>
                        <w:ind w:right="26" w:firstLine="28"/>
                        <w:jc w:val="both"/>
                        <w:rPr>
                          <w:rFonts w:ascii="Times New Roman" w:eastAsia="Times New Roman" w:hAnsi="Times New Roman" w:cs="Times New Roman"/>
                          <w:sz w:val="26"/>
                          <w:szCs w:val="26"/>
                          <w:lang w:val="ru-RU"/>
                        </w:rPr>
                      </w:pPr>
                      <w:r w:rsidRPr="00FD414E">
                        <w:rPr>
                          <w:rFonts w:ascii="Times New Roman" w:hAnsi="Times New Roman"/>
                          <w:color w:val="181A1A"/>
                          <w:w w:val="105"/>
                          <w:sz w:val="26"/>
                          <w:lang w:val="ru-RU"/>
                        </w:rPr>
                        <w:t>вигательных</w:t>
                      </w:r>
                      <w:r w:rsidRPr="00FD414E">
                        <w:rPr>
                          <w:rFonts w:ascii="Times New Roman" w:hAnsi="Times New Roman"/>
                          <w:color w:val="181A1A"/>
                          <w:spacing w:val="14"/>
                          <w:w w:val="105"/>
                          <w:sz w:val="26"/>
                          <w:lang w:val="ru-RU"/>
                        </w:rPr>
                        <w:t xml:space="preserve"> </w:t>
                      </w:r>
                      <w:r w:rsidRPr="00FD414E">
                        <w:rPr>
                          <w:rFonts w:ascii="Times New Roman" w:hAnsi="Times New Roman"/>
                          <w:color w:val="181A1A"/>
                          <w:w w:val="105"/>
                          <w:sz w:val="26"/>
                          <w:lang w:val="ru-RU"/>
                        </w:rPr>
                        <w:t>качеств</w:t>
                      </w:r>
                      <w:r w:rsidRPr="00FD414E">
                        <w:rPr>
                          <w:rFonts w:ascii="Times New Roman" w:hAnsi="Times New Roman"/>
                          <w:color w:val="181A1A"/>
                          <w:w w:val="104"/>
                          <w:sz w:val="26"/>
                          <w:lang w:val="ru-RU"/>
                        </w:rPr>
                        <w:t xml:space="preserve"> </w:t>
                      </w:r>
                      <w:r w:rsidRPr="00FD414E">
                        <w:rPr>
                          <w:rFonts w:ascii="Times New Roman" w:hAnsi="Times New Roman"/>
                          <w:color w:val="181A1A"/>
                          <w:w w:val="105"/>
                          <w:sz w:val="26"/>
                          <w:lang w:val="ru-RU"/>
                        </w:rPr>
                        <w:t>осредством</w:t>
                      </w:r>
                      <w:r w:rsidRPr="00FD414E">
                        <w:rPr>
                          <w:rFonts w:ascii="Times New Roman" w:hAnsi="Times New Roman"/>
                          <w:color w:val="181A1A"/>
                          <w:spacing w:val="8"/>
                          <w:w w:val="105"/>
                          <w:sz w:val="26"/>
                          <w:lang w:val="ru-RU"/>
                        </w:rPr>
                        <w:t xml:space="preserve"> </w:t>
                      </w:r>
                      <w:r w:rsidRPr="00FD414E">
                        <w:rPr>
                          <w:rFonts w:ascii="Times New Roman" w:hAnsi="Times New Roman"/>
                          <w:color w:val="181A1A"/>
                          <w:w w:val="105"/>
                          <w:sz w:val="26"/>
                          <w:lang w:val="ru-RU"/>
                        </w:rPr>
                        <w:t>круговой</w:t>
                      </w:r>
                      <w:r w:rsidRPr="00FD414E">
                        <w:rPr>
                          <w:rFonts w:ascii="Times New Roman" w:hAnsi="Times New Roman"/>
                          <w:color w:val="181A1A"/>
                          <w:w w:val="104"/>
                          <w:sz w:val="26"/>
                          <w:lang w:val="ru-RU"/>
                        </w:rPr>
                        <w:t xml:space="preserve"> </w:t>
                      </w:r>
                      <w:r w:rsidRPr="00FD414E">
                        <w:rPr>
                          <w:rFonts w:ascii="Times New Roman" w:hAnsi="Times New Roman"/>
                          <w:color w:val="181A1A"/>
                          <w:w w:val="105"/>
                          <w:sz w:val="26"/>
                          <w:lang w:val="ru-RU"/>
                        </w:rPr>
                        <w:t>ренировки</w:t>
                      </w:r>
                    </w:p>
                  </w:txbxContent>
                </v:textbox>
              </v:shape>
              <v:shape id="_x0000_s3663" type="#_x0000_t202" style="position:absolute;left:6733;top:774;width:923;height:260" filled="f" stroked="f">
                <v:textbox inset="0,0,0,0">
                  <w:txbxContent>
                    <w:p w:rsidR="00FD414E" w:rsidRDefault="00FD414E">
                      <w:pPr>
                        <w:spacing w:line="260" w:lineRule="exact"/>
                        <w:rPr>
                          <w:rFonts w:ascii="Times New Roman" w:eastAsia="Times New Roman" w:hAnsi="Times New Roman" w:cs="Times New Roman"/>
                          <w:sz w:val="26"/>
                          <w:szCs w:val="26"/>
                        </w:rPr>
                      </w:pPr>
                      <w:r>
                        <w:rPr>
                          <w:rFonts w:ascii="Times New Roman" w:hAnsi="Times New Roman"/>
                          <w:color w:val="181A1A"/>
                          <w:w w:val="105"/>
                          <w:sz w:val="26"/>
                        </w:rPr>
                        <w:t>средняя</w:t>
                      </w:r>
                    </w:p>
                  </w:txbxContent>
                </v:textbox>
              </v:shape>
              <v:shape id="_x0000_s3662" type="#_x0000_t202" style="position:absolute;top:2691;width:1018;height:260" filled="f" stroked="f">
                <v:textbox inset="0,0,0,0">
                  <w:txbxContent>
                    <w:p w:rsidR="00FD414E" w:rsidRDefault="00FD414E">
                      <w:pPr>
                        <w:spacing w:line="260" w:lineRule="exact"/>
                        <w:rPr>
                          <w:rFonts w:ascii="Times New Roman" w:eastAsia="Times New Roman" w:hAnsi="Times New Roman" w:cs="Times New Roman"/>
                          <w:sz w:val="26"/>
                          <w:szCs w:val="26"/>
                        </w:rPr>
                      </w:pPr>
                      <w:r>
                        <w:rPr>
                          <w:rFonts w:ascii="Times New Roman" w:hAnsi="Times New Roman"/>
                          <w:color w:val="181A1A"/>
                          <w:w w:val="105"/>
                          <w:sz w:val="26"/>
                        </w:rPr>
                        <w:t>Вторник</w:t>
                      </w:r>
                    </w:p>
                  </w:txbxContent>
                </v:textbox>
              </v:shape>
              <v:shape id="_x0000_s3661" type="#_x0000_t202" style="position:absolute;left:1590;top:2710;width:3593;height:1210" filled="f" stroked="f">
                <v:textbox inset="0,0,0,0">
                  <w:txbxContent>
                    <w:p w:rsidR="00FD414E" w:rsidRPr="00FD414E" w:rsidRDefault="00FD414E">
                      <w:pPr>
                        <w:spacing w:line="265" w:lineRule="exact"/>
                        <w:ind w:right="679"/>
                        <w:jc w:val="center"/>
                        <w:rPr>
                          <w:rFonts w:ascii="Times New Roman" w:eastAsia="Times New Roman" w:hAnsi="Times New Roman" w:cs="Times New Roman"/>
                          <w:sz w:val="26"/>
                          <w:szCs w:val="26"/>
                          <w:lang w:val="ru-RU"/>
                        </w:rPr>
                      </w:pPr>
                      <w:r w:rsidRPr="00FD414E">
                        <w:rPr>
                          <w:rFonts w:ascii="Times New Roman" w:hAnsi="Times New Roman"/>
                          <w:color w:val="181A1A"/>
                          <w:w w:val="105"/>
                          <w:sz w:val="26"/>
                          <w:lang w:val="ru-RU"/>
                        </w:rPr>
                        <w:t>-Технико-тактическая</w:t>
                      </w:r>
                    </w:p>
                    <w:p w:rsidR="00FD414E" w:rsidRPr="00FD414E" w:rsidRDefault="00FD414E">
                      <w:pPr>
                        <w:spacing w:before="27" w:line="242" w:lineRule="auto"/>
                        <w:ind w:right="492"/>
                        <w:jc w:val="center"/>
                        <w:rPr>
                          <w:rFonts w:ascii="Times New Roman" w:eastAsia="Times New Roman" w:hAnsi="Times New Roman" w:cs="Times New Roman"/>
                          <w:sz w:val="26"/>
                          <w:szCs w:val="26"/>
                          <w:lang w:val="ru-RU"/>
                        </w:rPr>
                      </w:pPr>
                      <w:r>
                        <w:rPr>
                          <w:rFonts w:ascii="Times New Roman" w:hAnsi="Times New Roman"/>
                          <w:color w:val="565656"/>
                          <w:spacing w:val="2"/>
                          <w:w w:val="115"/>
                          <w:sz w:val="26"/>
                        </w:rPr>
                        <w:t>r</w:t>
                      </w:r>
                      <w:r w:rsidRPr="00FD414E">
                        <w:rPr>
                          <w:rFonts w:ascii="Times New Roman" w:hAnsi="Times New Roman"/>
                          <w:color w:val="181A1A"/>
                          <w:spacing w:val="2"/>
                          <w:w w:val="115"/>
                          <w:sz w:val="26"/>
                          <w:lang w:val="ru-RU"/>
                        </w:rPr>
                        <w:t>юдготовка</w:t>
                      </w:r>
                      <w:r w:rsidRPr="00FD414E">
                        <w:rPr>
                          <w:rFonts w:ascii="Times New Roman" w:hAnsi="Times New Roman"/>
                          <w:color w:val="181A1A"/>
                          <w:spacing w:val="-17"/>
                          <w:w w:val="115"/>
                          <w:sz w:val="26"/>
                          <w:lang w:val="ru-RU"/>
                        </w:rPr>
                        <w:t xml:space="preserve"> </w:t>
                      </w:r>
                      <w:r w:rsidRPr="00FD414E">
                        <w:rPr>
                          <w:rFonts w:ascii="Times New Roman" w:hAnsi="Times New Roman"/>
                          <w:color w:val="181A1A"/>
                          <w:w w:val="195"/>
                          <w:sz w:val="26"/>
                          <w:lang w:val="ru-RU"/>
                        </w:rPr>
                        <w:t>-</w:t>
                      </w:r>
                      <w:r w:rsidRPr="00FD414E">
                        <w:rPr>
                          <w:rFonts w:ascii="Times New Roman" w:hAnsi="Times New Roman"/>
                          <w:color w:val="181A1A"/>
                          <w:spacing w:val="-107"/>
                          <w:w w:val="195"/>
                          <w:sz w:val="26"/>
                          <w:lang w:val="ru-RU"/>
                        </w:rPr>
                        <w:t xml:space="preserve"> </w:t>
                      </w:r>
                      <w:r w:rsidRPr="00FD414E">
                        <w:rPr>
                          <w:rFonts w:ascii="Times New Roman" w:hAnsi="Times New Roman"/>
                          <w:color w:val="181A1A"/>
                          <w:spacing w:val="1"/>
                          <w:w w:val="115"/>
                          <w:sz w:val="26"/>
                          <w:lang w:val="ru-RU"/>
                        </w:rPr>
                        <w:t>штра</w:t>
                      </w:r>
                      <w:r w:rsidRPr="00FD414E">
                        <w:rPr>
                          <w:rFonts w:ascii="Times New Roman" w:hAnsi="Times New Roman"/>
                          <w:color w:val="181A1A"/>
                          <w:spacing w:val="2"/>
                          <w:w w:val="115"/>
                          <w:sz w:val="26"/>
                          <w:lang w:val="ru-RU"/>
                        </w:rPr>
                        <w:t>ные</w:t>
                      </w:r>
                      <w:r w:rsidRPr="00FD414E">
                        <w:rPr>
                          <w:rFonts w:ascii="Times New Roman" w:hAnsi="Times New Roman"/>
                          <w:color w:val="181A1A"/>
                          <w:spacing w:val="-20"/>
                          <w:w w:val="115"/>
                          <w:sz w:val="26"/>
                          <w:lang w:val="ru-RU"/>
                        </w:rPr>
                        <w:t xml:space="preserve"> </w:t>
                      </w:r>
                      <w:r w:rsidRPr="00FD414E">
                        <w:rPr>
                          <w:rFonts w:ascii="Times New Roman" w:hAnsi="Times New Roman"/>
                          <w:color w:val="181A1A"/>
                          <w:w w:val="115"/>
                          <w:sz w:val="26"/>
                          <w:lang w:val="ru-RU"/>
                        </w:rPr>
                        <w:t>и</w:t>
                      </w:r>
                      <w:r w:rsidRPr="00FD414E">
                        <w:rPr>
                          <w:rFonts w:ascii="Times New Roman" w:hAnsi="Times New Roman"/>
                          <w:color w:val="181A1A"/>
                          <w:spacing w:val="22"/>
                          <w:w w:val="107"/>
                          <w:sz w:val="26"/>
                          <w:lang w:val="ru-RU"/>
                        </w:rPr>
                        <w:t xml:space="preserve"> </w:t>
                      </w:r>
                      <w:r>
                        <w:rPr>
                          <w:rFonts w:ascii="Times New Roman" w:hAnsi="Times New Roman"/>
                          <w:color w:val="3D3F3F"/>
                          <w:spacing w:val="2"/>
                          <w:sz w:val="26"/>
                        </w:rPr>
                        <w:t>j</w:t>
                      </w:r>
                      <w:r w:rsidRPr="00FD414E">
                        <w:rPr>
                          <w:rFonts w:ascii="Times New Roman" w:hAnsi="Times New Roman"/>
                          <w:color w:val="3D3F3F"/>
                          <w:spacing w:val="2"/>
                          <w:sz w:val="26"/>
                          <w:lang w:val="ru-RU"/>
                        </w:rPr>
                        <w:t>уГ</w:t>
                      </w:r>
                      <w:r w:rsidRPr="00FD414E">
                        <w:rPr>
                          <w:rFonts w:ascii="Times New Roman" w:hAnsi="Times New Roman"/>
                          <w:color w:val="181A1A"/>
                          <w:spacing w:val="1"/>
                          <w:sz w:val="26"/>
                          <w:lang w:val="ru-RU"/>
                        </w:rPr>
                        <w:t>ловые</w:t>
                      </w:r>
                      <w:r w:rsidRPr="00FD414E">
                        <w:rPr>
                          <w:rFonts w:ascii="Times New Roman" w:hAnsi="Times New Roman"/>
                          <w:color w:val="181A1A"/>
                          <w:spacing w:val="23"/>
                          <w:sz w:val="26"/>
                          <w:lang w:val="ru-RU"/>
                        </w:rPr>
                        <w:t xml:space="preserve"> </w:t>
                      </w:r>
                      <w:r w:rsidRPr="00FD414E">
                        <w:rPr>
                          <w:rFonts w:ascii="Times New Roman" w:hAnsi="Times New Roman"/>
                          <w:color w:val="181A1A"/>
                          <w:sz w:val="26"/>
                          <w:lang w:val="ru-RU"/>
                        </w:rPr>
                        <w:t>удары,</w:t>
                      </w:r>
                      <w:r w:rsidRPr="00FD414E">
                        <w:rPr>
                          <w:rFonts w:ascii="Times New Roman" w:hAnsi="Times New Roman"/>
                          <w:color w:val="181A1A"/>
                          <w:spacing w:val="24"/>
                          <w:sz w:val="26"/>
                          <w:lang w:val="ru-RU"/>
                        </w:rPr>
                        <w:t xml:space="preserve"> </w:t>
                      </w:r>
                      <w:r w:rsidRPr="00FD414E">
                        <w:rPr>
                          <w:rFonts w:ascii="Times New Roman" w:hAnsi="Times New Roman"/>
                          <w:color w:val="181A1A"/>
                          <w:sz w:val="26"/>
                          <w:lang w:val="ru-RU"/>
                        </w:rPr>
                        <w:t>деиствия</w:t>
                      </w:r>
                    </w:p>
                    <w:p w:rsidR="00FD414E" w:rsidRDefault="00FD414E">
                      <w:pPr>
                        <w:spacing w:before="19" w:line="294" w:lineRule="exact"/>
                        <w:ind w:left="186"/>
                        <w:rPr>
                          <w:rFonts w:ascii="Times New Roman" w:eastAsia="Times New Roman" w:hAnsi="Times New Roman" w:cs="Times New Roman"/>
                          <w:sz w:val="26"/>
                          <w:szCs w:val="26"/>
                        </w:rPr>
                      </w:pPr>
                      <w:r>
                        <w:rPr>
                          <w:rFonts w:ascii="Times New Roman" w:hAnsi="Times New Roman"/>
                          <w:color w:val="181A1A"/>
                          <w:w w:val="105"/>
                          <w:sz w:val="26"/>
                        </w:rPr>
                        <w:t>гроков</w:t>
                      </w:r>
                      <w:r>
                        <w:rPr>
                          <w:rFonts w:ascii="Times New Roman" w:hAnsi="Times New Roman"/>
                          <w:color w:val="181A1A"/>
                          <w:spacing w:val="10"/>
                          <w:w w:val="105"/>
                          <w:sz w:val="26"/>
                        </w:rPr>
                        <w:t xml:space="preserve"> </w:t>
                      </w:r>
                      <w:r>
                        <w:rPr>
                          <w:rFonts w:ascii="Times New Roman" w:hAnsi="Times New Roman"/>
                          <w:color w:val="181A1A"/>
                          <w:w w:val="105"/>
                          <w:sz w:val="26"/>
                        </w:rPr>
                        <w:t>обороны</w:t>
                      </w:r>
                      <w:r>
                        <w:rPr>
                          <w:rFonts w:ascii="Times New Roman" w:hAnsi="Times New Roman"/>
                          <w:color w:val="181A1A"/>
                          <w:spacing w:val="11"/>
                          <w:w w:val="105"/>
                          <w:sz w:val="26"/>
                        </w:rPr>
                        <w:t xml:space="preserve"> </w:t>
                      </w:r>
                      <w:r>
                        <w:rPr>
                          <w:rFonts w:ascii="Times New Roman" w:hAnsi="Times New Roman"/>
                          <w:color w:val="181A1A"/>
                          <w:w w:val="105"/>
                          <w:sz w:val="26"/>
                        </w:rPr>
                        <w:t>и</w:t>
                      </w:r>
                      <w:r>
                        <w:rPr>
                          <w:rFonts w:ascii="Times New Roman" w:hAnsi="Times New Roman"/>
                          <w:color w:val="181A1A"/>
                          <w:spacing w:val="-4"/>
                          <w:w w:val="105"/>
                          <w:sz w:val="26"/>
                        </w:rPr>
                        <w:t xml:space="preserve"> </w:t>
                      </w:r>
                      <w:r>
                        <w:rPr>
                          <w:rFonts w:ascii="Times New Roman" w:hAnsi="Times New Roman"/>
                          <w:color w:val="181A1A"/>
                          <w:w w:val="105"/>
                          <w:sz w:val="26"/>
                        </w:rPr>
                        <w:t>нападения</w:t>
                      </w:r>
                    </w:p>
                  </w:txbxContent>
                </v:textbox>
              </v:shape>
              <v:shape id="_x0000_s3660" type="#_x0000_t202" style="position:absolute;left:5598;top:2709;width:128;height:250" filled="f" stroked="f">
                <v:textbox inset="0,0,0,0">
                  <w:txbxContent>
                    <w:p w:rsidR="00FD414E" w:rsidRDefault="00FD414E">
                      <w:pPr>
                        <w:spacing w:line="250" w:lineRule="exact"/>
                        <w:rPr>
                          <w:rFonts w:ascii="Times New Roman" w:eastAsia="Times New Roman" w:hAnsi="Times New Roman" w:cs="Times New Roman"/>
                          <w:sz w:val="25"/>
                          <w:szCs w:val="25"/>
                        </w:rPr>
                      </w:pPr>
                      <w:r>
                        <w:rPr>
                          <w:rFonts w:ascii="Times New Roman"/>
                          <w:color w:val="181A1A"/>
                          <w:sz w:val="25"/>
                        </w:rPr>
                        <w:t>5</w:t>
                      </w:r>
                    </w:p>
                  </w:txbxContent>
                </v:textbox>
              </v:shape>
              <v:shape id="_x0000_s3659" type="#_x0000_t202" style="position:absolute;left:6847;top:2706;width:801;height:260" filled="f" stroked="f">
                <v:textbox inset="0,0,0,0">
                  <w:txbxContent>
                    <w:p w:rsidR="00FD414E" w:rsidRDefault="00FD414E">
                      <w:pPr>
                        <w:spacing w:line="260" w:lineRule="exact"/>
                        <w:rPr>
                          <w:rFonts w:ascii="Times New Roman" w:eastAsia="Times New Roman" w:hAnsi="Times New Roman" w:cs="Times New Roman"/>
                          <w:sz w:val="26"/>
                          <w:szCs w:val="26"/>
                        </w:rPr>
                      </w:pPr>
                      <w:r>
                        <w:rPr>
                          <w:rFonts w:ascii="Times New Roman" w:hAnsi="Times New Roman"/>
                          <w:color w:val="181A1A"/>
                          <w:w w:val="105"/>
                          <w:sz w:val="26"/>
                        </w:rPr>
                        <w:t>редняя</w:t>
                      </w:r>
                    </w:p>
                  </w:txbxContent>
                </v:textbox>
              </v:shape>
              <v:shape id="_x0000_s3658" type="#_x0000_t202" style="position:absolute;left:5;top:4268;width:4765;height:1868" filled="f" stroked="f">
                <v:textbox inset="0,0,0,0">
                  <w:txbxContent>
                    <w:p w:rsidR="00FD414E" w:rsidRPr="00FD414E" w:rsidRDefault="00FD414E">
                      <w:pPr>
                        <w:spacing w:line="265" w:lineRule="exact"/>
                        <w:ind w:left="1599" w:hanging="10"/>
                        <w:rPr>
                          <w:rFonts w:ascii="Times New Roman" w:eastAsia="Times New Roman" w:hAnsi="Times New Roman" w:cs="Times New Roman"/>
                          <w:sz w:val="26"/>
                          <w:szCs w:val="26"/>
                          <w:lang w:val="ru-RU"/>
                        </w:rPr>
                      </w:pPr>
                      <w:r>
                        <w:rPr>
                          <w:rFonts w:ascii="Times New Roman" w:hAnsi="Times New Roman"/>
                          <w:color w:val="3D3F3F"/>
                          <w:sz w:val="26"/>
                        </w:rPr>
                        <w:t>f</w:t>
                      </w:r>
                      <w:r w:rsidRPr="00FD414E">
                        <w:rPr>
                          <w:rFonts w:ascii="Times New Roman" w:hAnsi="Times New Roman"/>
                          <w:color w:val="3D3F3F"/>
                          <w:spacing w:val="36"/>
                          <w:sz w:val="26"/>
                          <w:lang w:val="ru-RU"/>
                        </w:rPr>
                        <w:t>п</w:t>
                      </w:r>
                      <w:r w:rsidRPr="00FD414E">
                        <w:rPr>
                          <w:rFonts w:ascii="Times New Roman" w:hAnsi="Times New Roman"/>
                          <w:color w:val="0A0A0A"/>
                          <w:sz w:val="26"/>
                          <w:lang w:val="ru-RU"/>
                        </w:rPr>
                        <w:t>.Мини-футбол</w:t>
                      </w:r>
                      <w:r w:rsidRPr="00FD414E">
                        <w:rPr>
                          <w:rFonts w:ascii="Times New Roman" w:hAnsi="Times New Roman"/>
                          <w:color w:val="0A0A0A"/>
                          <w:spacing w:val="35"/>
                          <w:sz w:val="26"/>
                          <w:lang w:val="ru-RU"/>
                        </w:rPr>
                        <w:t xml:space="preserve"> </w:t>
                      </w:r>
                      <w:r w:rsidRPr="00FD414E">
                        <w:rPr>
                          <w:rFonts w:ascii="Times New Roman" w:hAnsi="Times New Roman"/>
                          <w:color w:val="181A1A"/>
                          <w:sz w:val="26"/>
                          <w:lang w:val="ru-RU"/>
                        </w:rPr>
                        <w:t>или</w:t>
                      </w:r>
                    </w:p>
                    <w:p w:rsidR="00FD414E" w:rsidRPr="00FD414E" w:rsidRDefault="00FD414E">
                      <w:pPr>
                        <w:spacing w:before="3" w:line="272" w:lineRule="exact"/>
                        <w:ind w:left="1599"/>
                        <w:rPr>
                          <w:rFonts w:ascii="Times New Roman" w:eastAsia="Times New Roman" w:hAnsi="Times New Roman" w:cs="Times New Roman"/>
                          <w:sz w:val="26"/>
                          <w:szCs w:val="26"/>
                          <w:lang w:val="ru-RU"/>
                        </w:rPr>
                      </w:pPr>
                      <w:r w:rsidRPr="00FD414E">
                        <w:rPr>
                          <w:rFonts w:ascii="Times New Roman" w:hAnsi="Times New Roman"/>
                          <w:color w:val="3D3F3F"/>
                          <w:spacing w:val="-2"/>
                          <w:w w:val="105"/>
                          <w:sz w:val="26"/>
                          <w:lang w:val="ru-RU"/>
                        </w:rPr>
                        <w:t>щ</w:t>
                      </w:r>
                      <w:r w:rsidRPr="00FD414E">
                        <w:rPr>
                          <w:rFonts w:ascii="Times New Roman" w:hAnsi="Times New Roman"/>
                          <w:color w:val="181A1A"/>
                          <w:spacing w:val="-1"/>
                          <w:w w:val="105"/>
                          <w:sz w:val="26"/>
                          <w:lang w:val="ru-RU"/>
                        </w:rPr>
                        <w:t>вухсторонняя</w:t>
                      </w:r>
                      <w:r w:rsidRPr="00FD414E">
                        <w:rPr>
                          <w:rFonts w:ascii="Times New Roman" w:hAnsi="Times New Roman"/>
                          <w:color w:val="181A1A"/>
                          <w:spacing w:val="-29"/>
                          <w:w w:val="105"/>
                          <w:sz w:val="26"/>
                          <w:lang w:val="ru-RU"/>
                        </w:rPr>
                        <w:t xml:space="preserve"> </w:t>
                      </w:r>
                      <w:r w:rsidRPr="00FD414E">
                        <w:rPr>
                          <w:rFonts w:ascii="Times New Roman" w:hAnsi="Times New Roman"/>
                          <w:color w:val="181A1A"/>
                          <w:w w:val="105"/>
                          <w:sz w:val="26"/>
                          <w:lang w:val="ru-RU"/>
                        </w:rPr>
                        <w:t>игра</w:t>
                      </w:r>
                    </w:p>
                    <w:p w:rsidR="00FD414E" w:rsidRPr="00FD414E" w:rsidRDefault="00FD414E">
                      <w:pPr>
                        <w:spacing w:line="295" w:lineRule="exact"/>
                        <w:ind w:right="1532"/>
                        <w:jc w:val="center"/>
                        <w:rPr>
                          <w:rFonts w:ascii="Times New Roman" w:eastAsia="Times New Roman" w:hAnsi="Times New Roman" w:cs="Times New Roman"/>
                          <w:sz w:val="28"/>
                          <w:szCs w:val="28"/>
                          <w:lang w:val="ru-RU"/>
                        </w:rPr>
                      </w:pPr>
                      <w:r w:rsidRPr="00FD414E">
                        <w:rPr>
                          <w:rFonts w:ascii="Times New Roman"/>
                          <w:color w:val="696969"/>
                          <w:w w:val="60"/>
                          <w:sz w:val="28"/>
                          <w:lang w:val="ru-RU"/>
                        </w:rPr>
                        <w:t>1</w:t>
                      </w:r>
                    </w:p>
                    <w:p w:rsidR="00FD414E" w:rsidRPr="00FD414E" w:rsidRDefault="00FD414E">
                      <w:pPr>
                        <w:spacing w:before="18"/>
                        <w:ind w:right="1525"/>
                        <w:jc w:val="center"/>
                        <w:rPr>
                          <w:rFonts w:ascii="Arial" w:eastAsia="Arial" w:hAnsi="Arial" w:cs="Arial"/>
                          <w:sz w:val="10"/>
                          <w:szCs w:val="10"/>
                          <w:lang w:val="ru-RU"/>
                        </w:rPr>
                      </w:pPr>
                      <w:r w:rsidRPr="00FD414E">
                        <w:rPr>
                          <w:rFonts w:ascii="Arial"/>
                          <w:color w:val="696969"/>
                          <w:w w:val="60"/>
                          <w:sz w:val="10"/>
                          <w:lang w:val="ru-RU"/>
                        </w:rPr>
                        <w:t>1</w:t>
                      </w:r>
                    </w:p>
                    <w:p w:rsidR="00FD414E" w:rsidRPr="00FD414E" w:rsidRDefault="00FD414E">
                      <w:pPr>
                        <w:spacing w:before="6"/>
                        <w:rPr>
                          <w:rFonts w:ascii="Times New Roman" w:eastAsia="Times New Roman" w:hAnsi="Times New Roman" w:cs="Times New Roman"/>
                          <w:b/>
                          <w:bCs/>
                          <w:sz w:val="12"/>
                          <w:szCs w:val="12"/>
                          <w:lang w:val="ru-RU"/>
                        </w:rPr>
                      </w:pPr>
                    </w:p>
                    <w:p w:rsidR="00FD414E" w:rsidRPr="00FD414E" w:rsidRDefault="00FD414E">
                      <w:pPr>
                        <w:tabs>
                          <w:tab w:val="left" w:pos="1700"/>
                          <w:tab w:val="left" w:pos="4764"/>
                        </w:tabs>
                        <w:ind w:left="4"/>
                        <w:rPr>
                          <w:rFonts w:ascii="Arial" w:eastAsia="Arial" w:hAnsi="Arial" w:cs="Arial"/>
                          <w:sz w:val="9"/>
                          <w:szCs w:val="9"/>
                          <w:lang w:val="ru-RU"/>
                        </w:rPr>
                      </w:pPr>
                      <w:r w:rsidRPr="00FD414E">
                        <w:rPr>
                          <w:rFonts w:ascii="Arial"/>
                          <w:color w:val="9A9A9A"/>
                          <w:w w:val="99"/>
                          <w:sz w:val="9"/>
                          <w:u w:val="single" w:color="4B4B4B"/>
                          <w:lang w:val="ru-RU"/>
                        </w:rPr>
                        <w:t xml:space="preserve"> </w:t>
                      </w:r>
                      <w:r w:rsidRPr="00FD414E">
                        <w:rPr>
                          <w:rFonts w:ascii="Arial"/>
                          <w:color w:val="9A9A9A"/>
                          <w:sz w:val="9"/>
                          <w:u w:val="single" w:color="4B4B4B"/>
                          <w:lang w:val="ru-RU"/>
                        </w:rPr>
                        <w:tab/>
                      </w:r>
                      <w:r w:rsidRPr="00FD414E">
                        <w:rPr>
                          <w:rFonts w:ascii="Arial"/>
                          <w:color w:val="9A9A9A"/>
                          <w:w w:val="85"/>
                          <w:sz w:val="9"/>
                          <w:u w:val="single" w:color="4B4B4B"/>
                          <w:lang w:val="ru-RU"/>
                        </w:rPr>
                        <w:t>....</w:t>
                      </w:r>
                      <w:r w:rsidRPr="00FD414E">
                        <w:rPr>
                          <w:rFonts w:ascii="Arial"/>
                          <w:color w:val="9A9A9A"/>
                          <w:w w:val="99"/>
                          <w:sz w:val="9"/>
                          <w:u w:val="single" w:color="4B4B4B"/>
                          <w:lang w:val="ru-RU"/>
                        </w:rPr>
                        <w:t xml:space="preserve"> </w:t>
                      </w:r>
                      <w:r w:rsidRPr="00FD414E">
                        <w:rPr>
                          <w:rFonts w:ascii="Arial"/>
                          <w:color w:val="9A9A9A"/>
                          <w:sz w:val="9"/>
                          <w:u w:val="single" w:color="4B4B4B"/>
                          <w:lang w:val="ru-RU"/>
                        </w:rPr>
                        <w:tab/>
                      </w:r>
                    </w:p>
                    <w:p w:rsidR="00FD414E" w:rsidRPr="00FD414E" w:rsidRDefault="00FD414E">
                      <w:pPr>
                        <w:tabs>
                          <w:tab w:val="left" w:pos="1589"/>
                        </w:tabs>
                        <w:spacing w:before="11" w:line="290" w:lineRule="exact"/>
                        <w:rPr>
                          <w:rFonts w:ascii="Times New Roman" w:eastAsia="Times New Roman" w:hAnsi="Times New Roman" w:cs="Times New Roman"/>
                          <w:sz w:val="26"/>
                          <w:szCs w:val="26"/>
                          <w:lang w:val="ru-RU"/>
                        </w:rPr>
                      </w:pPr>
                      <w:r w:rsidRPr="00FD414E">
                        <w:rPr>
                          <w:rFonts w:ascii="Times New Roman" w:hAnsi="Times New Roman"/>
                          <w:color w:val="3D3F3F"/>
                          <w:spacing w:val="-2"/>
                          <w:sz w:val="26"/>
                          <w:lang w:val="ru-RU"/>
                        </w:rPr>
                        <w:t>С</w:t>
                      </w:r>
                      <w:r w:rsidRPr="00FD414E">
                        <w:rPr>
                          <w:rFonts w:ascii="Times New Roman" w:hAnsi="Times New Roman"/>
                          <w:color w:val="181A1A"/>
                          <w:spacing w:val="-2"/>
                          <w:sz w:val="26"/>
                          <w:lang w:val="ru-RU"/>
                        </w:rPr>
                        <w:t>реда</w:t>
                      </w:r>
                      <w:r w:rsidRPr="00FD414E">
                        <w:rPr>
                          <w:rFonts w:ascii="Times New Roman" w:hAnsi="Times New Roman"/>
                          <w:color w:val="181A1A"/>
                          <w:spacing w:val="-2"/>
                          <w:sz w:val="26"/>
                          <w:lang w:val="ru-RU"/>
                        </w:rPr>
                        <w:tab/>
                      </w:r>
                      <w:r>
                        <w:rPr>
                          <w:rFonts w:ascii="Times New Roman" w:hAnsi="Times New Roman"/>
                          <w:color w:val="7B7B7B"/>
                          <w:w w:val="85"/>
                          <w:sz w:val="26"/>
                        </w:rPr>
                        <w:t>j</w:t>
                      </w:r>
                      <w:r w:rsidRPr="00FD414E">
                        <w:rPr>
                          <w:rFonts w:ascii="Times New Roman" w:hAnsi="Times New Roman"/>
                          <w:color w:val="7B7B7B"/>
                          <w:spacing w:val="5"/>
                          <w:w w:val="85"/>
                          <w:sz w:val="26"/>
                          <w:lang w:val="ru-RU"/>
                        </w:rPr>
                        <w:t xml:space="preserve"> </w:t>
                      </w:r>
                      <w:r>
                        <w:rPr>
                          <w:rFonts w:ascii="Times New Roman" w:hAnsi="Times New Roman"/>
                          <w:color w:val="3D3F3F"/>
                          <w:sz w:val="26"/>
                        </w:rPr>
                        <w:t>l</w:t>
                      </w:r>
                      <w:r w:rsidRPr="00FD414E">
                        <w:rPr>
                          <w:rFonts w:ascii="Times New Roman" w:hAnsi="Times New Roman"/>
                          <w:color w:val="3D3F3F"/>
                          <w:spacing w:val="14"/>
                          <w:sz w:val="26"/>
                          <w:lang w:val="ru-RU"/>
                        </w:rPr>
                        <w:t xml:space="preserve"> </w:t>
                      </w:r>
                      <w:r w:rsidRPr="00FD414E">
                        <w:rPr>
                          <w:rFonts w:ascii="Times New Roman" w:hAnsi="Times New Roman"/>
                          <w:color w:val="0A0A0A"/>
                          <w:sz w:val="26"/>
                          <w:lang w:val="ru-RU"/>
                        </w:rPr>
                        <w:t>.Скоростно-силовая</w:t>
                      </w:r>
                    </w:p>
                    <w:p w:rsidR="00FD414E" w:rsidRPr="00FD414E" w:rsidRDefault="00FD414E">
                      <w:pPr>
                        <w:spacing w:line="218" w:lineRule="exact"/>
                        <w:ind w:right="1546"/>
                        <w:jc w:val="center"/>
                        <w:rPr>
                          <w:rFonts w:ascii="Arial" w:eastAsia="Arial" w:hAnsi="Arial" w:cs="Arial"/>
                          <w:sz w:val="20"/>
                          <w:szCs w:val="20"/>
                          <w:lang w:val="ru-RU"/>
                        </w:rPr>
                      </w:pPr>
                      <w:r>
                        <w:rPr>
                          <w:rFonts w:ascii="Arial"/>
                          <w:color w:val="9A9A9A"/>
                          <w:w w:val="90"/>
                          <w:sz w:val="20"/>
                        </w:rPr>
                        <w:t>j</w:t>
                      </w:r>
                    </w:p>
                    <w:p w:rsidR="00FD414E" w:rsidRDefault="00FD414E">
                      <w:pPr>
                        <w:tabs>
                          <w:tab w:val="left" w:pos="2074"/>
                          <w:tab w:val="left" w:pos="2398"/>
                          <w:tab w:val="left" w:pos="3663"/>
                        </w:tabs>
                        <w:spacing w:line="133" w:lineRule="exact"/>
                        <w:ind w:left="712"/>
                        <w:rPr>
                          <w:rFonts w:ascii="Times New Roman" w:eastAsia="Times New Roman" w:hAnsi="Times New Roman" w:cs="Times New Roman"/>
                          <w:sz w:val="12"/>
                          <w:szCs w:val="12"/>
                        </w:rPr>
                      </w:pPr>
                      <w:r>
                        <w:rPr>
                          <w:rFonts w:ascii="Times New Roman" w:hAnsi="Times New Roman"/>
                          <w:color w:val="9A9A9A"/>
                          <w:spacing w:val="-44"/>
                          <w:w w:val="190"/>
                          <w:sz w:val="12"/>
                        </w:rPr>
                        <w:t>-</w:t>
                      </w:r>
                      <w:r>
                        <w:rPr>
                          <w:rFonts w:ascii="Times New Roman" w:hAnsi="Times New Roman"/>
                          <w:color w:val="9A9A9A"/>
                          <w:w w:val="190"/>
                          <w:sz w:val="12"/>
                        </w:rPr>
                        <w:t>-</w:t>
                      </w:r>
                      <w:r>
                        <w:rPr>
                          <w:rFonts w:ascii="Times New Roman" w:hAnsi="Times New Roman"/>
                          <w:color w:val="9A9A9A"/>
                          <w:spacing w:val="-27"/>
                          <w:w w:val="190"/>
                          <w:sz w:val="12"/>
                        </w:rPr>
                        <w:t>·</w:t>
                      </w:r>
                      <w:r>
                        <w:rPr>
                          <w:rFonts w:ascii="Times New Roman" w:hAnsi="Times New Roman"/>
                          <w:color w:val="9A9A9A"/>
                          <w:spacing w:val="-45"/>
                          <w:w w:val="190"/>
                          <w:sz w:val="12"/>
                        </w:rPr>
                        <w:t>·</w:t>
                      </w:r>
                      <w:r>
                        <w:rPr>
                          <w:rFonts w:ascii="Times New Roman" w:hAnsi="Times New Roman"/>
                          <w:color w:val="7B7B7B"/>
                          <w:w w:val="190"/>
                          <w:sz w:val="12"/>
                        </w:rPr>
                        <w:t>-</w:t>
                      </w:r>
                      <w:r>
                        <w:rPr>
                          <w:rFonts w:ascii="Times New Roman" w:hAnsi="Times New Roman"/>
                          <w:color w:val="7B7B7B"/>
                          <w:spacing w:val="-10"/>
                          <w:w w:val="190"/>
                          <w:sz w:val="12"/>
                        </w:rPr>
                        <w:t xml:space="preserve"> </w:t>
                      </w:r>
                      <w:r>
                        <w:rPr>
                          <w:rFonts w:ascii="Times New Roman" w:hAnsi="Times New Roman"/>
                          <w:color w:val="9A9A9A"/>
                          <w:w w:val="190"/>
                          <w:sz w:val="12"/>
                        </w:rPr>
                        <w:t>·-</w:t>
                      </w:r>
                      <w:r>
                        <w:rPr>
                          <w:rFonts w:ascii="Times New Roman" w:hAnsi="Times New Roman"/>
                          <w:color w:val="9A9A9A"/>
                          <w:spacing w:val="-14"/>
                          <w:w w:val="190"/>
                          <w:sz w:val="12"/>
                        </w:rPr>
                        <w:t xml:space="preserve"> </w:t>
                      </w:r>
                      <w:r>
                        <w:rPr>
                          <w:rFonts w:ascii="Times New Roman" w:hAnsi="Times New Roman"/>
                          <w:color w:val="9A9A9A"/>
                          <w:spacing w:val="8"/>
                          <w:w w:val="150"/>
                          <w:sz w:val="12"/>
                        </w:rPr>
                        <w:t>_</w:t>
                      </w:r>
                      <w:r>
                        <w:rPr>
                          <w:rFonts w:ascii="Times New Roman" w:hAnsi="Times New Roman"/>
                          <w:color w:val="9A9A9A"/>
                          <w:spacing w:val="4"/>
                          <w:w w:val="150"/>
                          <w:sz w:val="12"/>
                        </w:rPr>
                        <w:t>.</w:t>
                      </w:r>
                      <w:r>
                        <w:rPr>
                          <w:rFonts w:ascii="Times New Roman" w:hAnsi="Times New Roman"/>
                          <w:color w:val="7B7B7B"/>
                          <w:w w:val="150"/>
                          <w:sz w:val="12"/>
                        </w:rPr>
                        <w:t>.</w:t>
                      </w:r>
                      <w:r>
                        <w:rPr>
                          <w:rFonts w:ascii="Times New Roman" w:hAnsi="Times New Roman"/>
                          <w:color w:val="7B7B7B"/>
                          <w:spacing w:val="-2"/>
                          <w:w w:val="150"/>
                          <w:sz w:val="12"/>
                        </w:rPr>
                        <w:t>J</w:t>
                      </w:r>
                      <w:r>
                        <w:rPr>
                          <w:rFonts w:ascii="Times New Roman" w:hAnsi="Times New Roman"/>
                          <w:color w:val="7B7B7B"/>
                          <w:spacing w:val="-2"/>
                          <w:w w:val="150"/>
                          <w:sz w:val="12"/>
                          <w:u w:val="single" w:color="999999"/>
                        </w:rPr>
                        <w:tab/>
                      </w:r>
                      <w:r>
                        <w:rPr>
                          <w:rFonts w:ascii="Times New Roman" w:hAnsi="Times New Roman"/>
                          <w:color w:val="7B7B7B"/>
                          <w:spacing w:val="-2"/>
                          <w:w w:val="150"/>
                          <w:sz w:val="12"/>
                        </w:rPr>
                        <w:tab/>
                      </w:r>
                      <w:r>
                        <w:rPr>
                          <w:rFonts w:ascii="Times New Roman" w:hAnsi="Times New Roman"/>
                          <w:color w:val="B1B1B1"/>
                          <w:spacing w:val="-8"/>
                          <w:w w:val="190"/>
                          <w:sz w:val="12"/>
                        </w:rPr>
                        <w:t>·</w:t>
                      </w:r>
                      <w:r>
                        <w:rPr>
                          <w:rFonts w:ascii="Times New Roman" w:hAnsi="Times New Roman"/>
                          <w:color w:val="B1B1B1"/>
                          <w:spacing w:val="-42"/>
                          <w:w w:val="190"/>
                          <w:sz w:val="12"/>
                        </w:rPr>
                        <w:t>-</w:t>
                      </w:r>
                      <w:r>
                        <w:rPr>
                          <w:rFonts w:ascii="Times New Roman" w:hAnsi="Times New Roman"/>
                          <w:color w:val="B1B1B1"/>
                          <w:w w:val="190"/>
                          <w:sz w:val="12"/>
                        </w:rPr>
                        <w:t>·</w:t>
                      </w:r>
                      <w:r>
                        <w:rPr>
                          <w:rFonts w:ascii="Times New Roman" w:hAnsi="Times New Roman"/>
                          <w:color w:val="B1B1B1"/>
                          <w:spacing w:val="46"/>
                          <w:w w:val="190"/>
                          <w:sz w:val="12"/>
                        </w:rPr>
                        <w:t xml:space="preserve"> </w:t>
                      </w:r>
                      <w:r>
                        <w:rPr>
                          <w:rFonts w:ascii="Times New Roman" w:hAnsi="Times New Roman"/>
                          <w:color w:val="B1B1B1"/>
                          <w:w w:val="150"/>
                          <w:sz w:val="12"/>
                        </w:rPr>
                        <w:t>···---</w:t>
                      </w:r>
                      <w:r>
                        <w:rPr>
                          <w:rFonts w:ascii="Times New Roman" w:hAnsi="Times New Roman"/>
                          <w:color w:val="B1B1B1"/>
                          <w:spacing w:val="-16"/>
                          <w:w w:val="150"/>
                          <w:sz w:val="12"/>
                        </w:rPr>
                        <w:t>-</w:t>
                      </w:r>
                      <w:r>
                        <w:rPr>
                          <w:rFonts w:ascii="Times New Roman" w:hAnsi="Times New Roman"/>
                          <w:color w:val="B1B1B1"/>
                          <w:w w:val="150"/>
                          <w:sz w:val="12"/>
                        </w:rPr>
                        <w:t>--</w:t>
                      </w:r>
                      <w:r>
                        <w:rPr>
                          <w:rFonts w:ascii="Times New Roman" w:hAnsi="Times New Roman"/>
                          <w:color w:val="B1B1B1"/>
                          <w:w w:val="150"/>
                          <w:sz w:val="12"/>
                        </w:rPr>
                        <w:tab/>
                      </w:r>
                      <w:r>
                        <w:rPr>
                          <w:rFonts w:ascii="Times New Roman" w:hAnsi="Times New Roman"/>
                          <w:color w:val="B1B1B1"/>
                          <w:w w:val="305"/>
                          <w:sz w:val="12"/>
                        </w:rPr>
                        <w:t>-</w:t>
                      </w:r>
                      <w:r>
                        <w:rPr>
                          <w:rFonts w:ascii="Times New Roman" w:hAnsi="Times New Roman"/>
                          <w:color w:val="B1B1B1"/>
                          <w:spacing w:val="-32"/>
                          <w:w w:val="305"/>
                          <w:sz w:val="12"/>
                        </w:rPr>
                        <w:t xml:space="preserve"> </w:t>
                      </w:r>
                      <w:r>
                        <w:rPr>
                          <w:rFonts w:ascii="Times New Roman" w:hAnsi="Times New Roman"/>
                          <w:color w:val="B1B1B1"/>
                          <w:sz w:val="12"/>
                        </w:rPr>
                        <w:t xml:space="preserve">--     </w:t>
                      </w:r>
                      <w:r>
                        <w:rPr>
                          <w:rFonts w:ascii="Times New Roman" w:hAnsi="Times New Roman"/>
                          <w:color w:val="B1B1B1"/>
                          <w:spacing w:val="10"/>
                          <w:sz w:val="12"/>
                        </w:rPr>
                        <w:t xml:space="preserve"> </w:t>
                      </w:r>
                      <w:r>
                        <w:rPr>
                          <w:rFonts w:ascii="Times New Roman" w:hAnsi="Times New Roman"/>
                          <w:color w:val="B1B1B1"/>
                          <w:w w:val="150"/>
                          <w:sz w:val="12"/>
                        </w:rPr>
                        <w:t>-</w:t>
                      </w:r>
                      <w:r>
                        <w:rPr>
                          <w:rFonts w:ascii="Times New Roman" w:hAnsi="Times New Roman"/>
                          <w:color w:val="B1B1B1"/>
                          <w:spacing w:val="18"/>
                          <w:w w:val="150"/>
                          <w:sz w:val="12"/>
                        </w:rPr>
                        <w:t xml:space="preserve"> </w:t>
                      </w:r>
                      <w:r>
                        <w:rPr>
                          <w:rFonts w:ascii="Times New Roman" w:hAnsi="Times New Roman"/>
                          <w:color w:val="B1B1B1"/>
                          <w:sz w:val="12"/>
                        </w:rPr>
                        <w:t xml:space="preserve">-- </w:t>
                      </w:r>
                      <w:r>
                        <w:rPr>
                          <w:rFonts w:ascii="Times New Roman" w:hAnsi="Times New Roman"/>
                          <w:color w:val="B1B1B1"/>
                          <w:spacing w:val="5"/>
                          <w:sz w:val="12"/>
                        </w:rPr>
                        <w:t xml:space="preserve"> </w:t>
                      </w:r>
                      <w:r>
                        <w:rPr>
                          <w:rFonts w:ascii="Times New Roman" w:hAnsi="Times New Roman"/>
                          <w:color w:val="696969"/>
                          <w:w w:val="395"/>
                          <w:sz w:val="12"/>
                        </w:rPr>
                        <w:t>-</w:t>
                      </w:r>
                    </w:p>
                  </w:txbxContent>
                </v:textbox>
              </v:shape>
            </v:group>
            <w10:anchorlock/>
          </v:group>
        </w:pict>
      </w:r>
    </w:p>
    <w:p w:rsidR="00B663C6" w:rsidRDefault="00B663C6">
      <w:pPr>
        <w:spacing w:line="200" w:lineRule="atLeast"/>
        <w:rPr>
          <w:rFonts w:ascii="Times New Roman" w:eastAsia="Times New Roman" w:hAnsi="Times New Roman" w:cs="Times New Roman"/>
          <w:sz w:val="20"/>
          <w:szCs w:val="20"/>
        </w:rPr>
        <w:sectPr w:rsidR="00B663C6">
          <w:pgSz w:w="11910" w:h="16840"/>
          <w:pgMar w:top="1100" w:right="1680" w:bottom="280" w:left="1100" w:header="720" w:footer="720" w:gutter="0"/>
          <w:cols w:space="720"/>
        </w:sectPr>
      </w:pPr>
    </w:p>
    <w:p w:rsidR="00B663C6" w:rsidRPr="00FD414E" w:rsidRDefault="00174D1F">
      <w:pPr>
        <w:pStyle w:val="a3"/>
        <w:spacing w:before="131" w:line="253" w:lineRule="auto"/>
        <w:ind w:left="1887" w:firstLine="9"/>
        <w:rPr>
          <w:lang w:val="ru-RU"/>
        </w:rPr>
      </w:pPr>
      <w:r>
        <w:lastRenderedPageBreak/>
        <w:pict>
          <v:group id="_x0000_s3652" style="position:absolute;left:0;text-align:left;margin-left:61.05pt;margin-top:3.9pt;width:236.1pt;height:95.05pt;z-index:-337216;mso-position-horizontal-relative:page" coordorigin="1221,78" coordsize="4722,1901">
            <v:shape id="_x0000_s3655" type="#_x0000_t75" style="position:absolute;left:2784;top:78;width:192;height:1901">
              <v:imagedata r:id="rId34" o:title=""/>
            </v:shape>
            <v:group id="_x0000_s3653" style="position:absolute;left:1226;top:115;width:4712;height:2" coordorigin="1226,115" coordsize="4712,2">
              <v:shape id="_x0000_s3654" style="position:absolute;left:1226;top:115;width:4712;height:2" coordorigin="1226,115" coordsize="4712,0" path="m1226,115r4712,e" filled="f" strokecolor="#484848" strokeweight=".16892mm">
                <v:path arrowok="t"/>
              </v:shape>
            </v:group>
            <w10:wrap anchorx="page"/>
          </v:group>
        </w:pict>
      </w:r>
      <w:r>
        <w:pict>
          <v:group id="_x0000_s3643" style="position:absolute;left:0;text-align:left;margin-left:307.65pt;margin-top:4.65pt;width:144.4pt;height:118.55pt;z-index:-337168;mso-position-horizontal-relative:page" coordorigin="6153,93" coordsize="2888,2371">
            <v:group id="_x0000_s3650" style="position:absolute;left:6158;top:110;width:2878;height:2" coordorigin="6158,110" coordsize="2878,2">
              <v:shape id="_x0000_s3651" style="position:absolute;left:6158;top:110;width:2878;height:2" coordorigin="6158,110" coordsize="2878,0" path="m6158,110r2878,e" filled="f" strokecolor="#3f3f3f" strokeweight=".16892mm">
                <v:path arrowok="t"/>
              </v:shape>
            </v:group>
            <v:group id="_x0000_s3648" style="position:absolute;left:6661;top:95;width:2;height:1927" coordorigin="6661,95" coordsize="2,1927">
              <v:shape id="_x0000_s3649" style="position:absolute;left:6661;top:95;width:2;height:1927" coordorigin="6661,95" coordsize="0,1927" path="m6661,2022r,-1927e" filled="f" strokecolor="#545454" strokeweight=".08447mm">
                <v:path arrowok="t"/>
              </v:shape>
            </v:group>
            <v:group id="_x0000_s3646" style="position:absolute;left:7937;top:287;width:2;height:2172" coordorigin="7937,287" coordsize="2,2172">
              <v:shape id="_x0000_s3647" style="position:absolute;left:7937;top:287;width:2;height:2172" coordorigin="7937,287" coordsize="0,2172" path="m7937,2459r,-2172e" filled="f" strokecolor="#5b5b5b" strokeweight=".16892mm">
                <v:path arrowok="t"/>
              </v:shape>
            </v:group>
            <v:group id="_x0000_s3644" style="position:absolute;left:9036;top:100;width:2;height:2205" coordorigin="9036,100" coordsize="2,2205">
              <v:shape id="_x0000_s3645" style="position:absolute;left:9036;top:100;width:2;height:2205" coordorigin="9036,100" coordsize="0,2205" path="m9036,2305r,-2205e" filled="f" strokecolor="#575757" strokeweight=".16892mm">
                <v:path arrowok="t"/>
              </v:shape>
            </v:group>
            <w10:wrap anchorx="page"/>
          </v:group>
        </w:pict>
      </w:r>
      <w:bookmarkStart w:id="55" w:name="doc01354520171027064905-2_Страница_15"/>
      <w:bookmarkEnd w:id="55"/>
      <w:r w:rsidR="00FD414E" w:rsidRPr="00FD414E">
        <w:rPr>
          <w:color w:val="181A1A"/>
          <w:lang w:val="ru-RU"/>
        </w:rPr>
        <w:t>одготовка.</w:t>
      </w:r>
      <w:r w:rsidR="00FD414E" w:rsidRPr="00FD414E">
        <w:rPr>
          <w:color w:val="181A1A"/>
          <w:spacing w:val="26"/>
          <w:lang w:val="ru-RU"/>
        </w:rPr>
        <w:t xml:space="preserve"> </w:t>
      </w:r>
      <w:r w:rsidR="00FD414E" w:rsidRPr="00FD414E">
        <w:rPr>
          <w:color w:val="181A1A"/>
          <w:lang w:val="ru-RU"/>
        </w:rPr>
        <w:t>Рывки,</w:t>
      </w:r>
      <w:r w:rsidR="00FD414E" w:rsidRPr="00FD414E">
        <w:rPr>
          <w:color w:val="181A1A"/>
          <w:spacing w:val="14"/>
          <w:lang w:val="ru-RU"/>
        </w:rPr>
        <w:t xml:space="preserve"> </w:t>
      </w:r>
      <w:r w:rsidR="00FD414E" w:rsidRPr="00FD414E">
        <w:rPr>
          <w:color w:val="181A1A"/>
          <w:lang w:val="ru-RU"/>
        </w:rPr>
        <w:t>ускорения,</w:t>
      </w:r>
      <w:r w:rsidR="00FD414E" w:rsidRPr="00FD414E">
        <w:rPr>
          <w:color w:val="181A1A"/>
          <w:w w:val="101"/>
          <w:lang w:val="ru-RU"/>
        </w:rPr>
        <w:t xml:space="preserve"> </w:t>
      </w:r>
      <w:r w:rsidR="00FD414E" w:rsidRPr="00FD414E">
        <w:rPr>
          <w:color w:val="181A1A"/>
          <w:lang w:val="ru-RU"/>
        </w:rPr>
        <w:t>рыжки,</w:t>
      </w:r>
      <w:r w:rsidR="00FD414E" w:rsidRPr="00FD414E">
        <w:rPr>
          <w:color w:val="181A1A"/>
          <w:spacing w:val="26"/>
          <w:lang w:val="ru-RU"/>
        </w:rPr>
        <w:t xml:space="preserve"> </w:t>
      </w:r>
      <w:r w:rsidR="00FD414E" w:rsidRPr="00FD414E">
        <w:rPr>
          <w:color w:val="181A1A"/>
          <w:lang w:val="ru-RU"/>
        </w:rPr>
        <w:t>упражнения</w:t>
      </w:r>
      <w:r w:rsidR="00FD414E" w:rsidRPr="00FD414E">
        <w:rPr>
          <w:color w:val="181A1A"/>
          <w:spacing w:val="39"/>
          <w:lang w:val="ru-RU"/>
        </w:rPr>
        <w:t xml:space="preserve"> </w:t>
      </w:r>
      <w:r w:rsidR="00FD414E" w:rsidRPr="00FD414E">
        <w:rPr>
          <w:color w:val="181A1A"/>
          <w:lang w:val="ru-RU"/>
        </w:rPr>
        <w:t>с весом,</w:t>
      </w:r>
      <w:r w:rsidR="00FD414E" w:rsidRPr="00FD414E">
        <w:rPr>
          <w:color w:val="181A1A"/>
          <w:w w:val="101"/>
          <w:lang w:val="ru-RU"/>
        </w:rPr>
        <w:t xml:space="preserve"> </w:t>
      </w:r>
      <w:r w:rsidR="00FD414E" w:rsidRPr="00FD414E">
        <w:rPr>
          <w:color w:val="181A1A"/>
          <w:lang w:val="ru-RU"/>
        </w:rPr>
        <w:t>артнером,</w:t>
      </w:r>
      <w:r w:rsidR="00FD414E" w:rsidRPr="00FD414E">
        <w:rPr>
          <w:color w:val="181A1A"/>
          <w:spacing w:val="16"/>
          <w:lang w:val="ru-RU"/>
        </w:rPr>
        <w:t xml:space="preserve"> </w:t>
      </w:r>
      <w:r w:rsidR="00FD414E" w:rsidRPr="00FD414E">
        <w:rPr>
          <w:color w:val="181A1A"/>
          <w:lang w:val="ru-RU"/>
        </w:rPr>
        <w:t>толчки</w:t>
      </w:r>
      <w:r w:rsidR="00FD414E" w:rsidRPr="00FD414E">
        <w:rPr>
          <w:color w:val="181A1A"/>
          <w:spacing w:val="21"/>
          <w:lang w:val="ru-RU"/>
        </w:rPr>
        <w:t xml:space="preserve"> </w:t>
      </w:r>
      <w:r w:rsidR="00FD414E" w:rsidRPr="00FD414E">
        <w:rPr>
          <w:color w:val="181A1A"/>
          <w:lang w:val="ru-RU"/>
        </w:rPr>
        <w:t>плечом артнер</w:t>
      </w:r>
      <w:r w:rsidR="00FD414E" w:rsidRPr="00FD414E">
        <w:rPr>
          <w:color w:val="181A1A"/>
          <w:spacing w:val="23"/>
          <w:lang w:val="ru-RU"/>
        </w:rPr>
        <w:t>а</w:t>
      </w:r>
      <w:r w:rsidR="00FD414E" w:rsidRPr="00FD414E">
        <w:rPr>
          <w:color w:val="0A0808"/>
          <w:lang w:val="ru-RU"/>
        </w:rPr>
        <w:t>.</w:t>
      </w:r>
    </w:p>
    <w:p w:rsidR="00B663C6" w:rsidRPr="00FD414E" w:rsidRDefault="00B663C6">
      <w:pPr>
        <w:spacing w:before="8"/>
        <w:rPr>
          <w:rFonts w:ascii="Times New Roman" w:eastAsia="Times New Roman" w:hAnsi="Times New Roman" w:cs="Times New Roman"/>
          <w:sz w:val="23"/>
          <w:szCs w:val="23"/>
          <w:lang w:val="ru-RU"/>
        </w:rPr>
      </w:pPr>
    </w:p>
    <w:p w:rsidR="00B663C6" w:rsidRPr="00FD414E" w:rsidRDefault="00174D1F">
      <w:pPr>
        <w:pStyle w:val="a3"/>
        <w:ind w:left="1907"/>
        <w:rPr>
          <w:lang w:val="ru-RU"/>
        </w:rPr>
      </w:pPr>
      <w:r>
        <w:pict>
          <v:shape id="_x0000_s3642" type="#_x0000_t202" style="position:absolute;left:0;text-align:left;margin-left:141pt;margin-top:1.4pt;width:25.8pt;height:34.5pt;z-index:-337072;mso-position-horizontal-relative:page" filled="f" stroked="f">
            <v:textbox inset="0,0,0,0">
              <w:txbxContent>
                <w:p w:rsidR="00FD414E" w:rsidRDefault="00FD414E">
                  <w:pPr>
                    <w:spacing w:line="690" w:lineRule="exact"/>
                    <w:rPr>
                      <w:rFonts w:ascii="Times New Roman" w:eastAsia="Times New Roman" w:hAnsi="Times New Roman" w:cs="Times New Roman"/>
                      <w:sz w:val="69"/>
                      <w:szCs w:val="69"/>
                    </w:rPr>
                  </w:pPr>
                  <w:r>
                    <w:rPr>
                      <w:rFonts w:ascii="Times New Roman" w:hAnsi="Times New Roman"/>
                      <w:color w:val="5D5D5D"/>
                      <w:spacing w:val="2"/>
                      <w:w w:val="45"/>
                      <w:sz w:val="69"/>
                    </w:rPr>
                    <w:t>r</w:t>
                  </w:r>
                  <w:r>
                    <w:rPr>
                      <w:rFonts w:ascii="Times New Roman" w:hAnsi="Times New Roman"/>
                      <w:color w:val="181A1A"/>
                      <w:spacing w:val="3"/>
                      <w:w w:val="45"/>
                      <w:sz w:val="69"/>
                    </w:rPr>
                    <w:t>хз,</w:t>
                  </w:r>
                </w:p>
              </w:txbxContent>
            </v:textbox>
            <w10:wrap anchorx="page"/>
          </v:shape>
        </w:pict>
      </w:r>
      <w:r w:rsidR="00FD414E" w:rsidRPr="00FD414E">
        <w:rPr>
          <w:color w:val="181A1A"/>
          <w:spacing w:val="-4"/>
          <w:lang w:val="ru-RU"/>
        </w:rPr>
        <w:t>.Игровые</w:t>
      </w:r>
      <w:r w:rsidR="00FD414E" w:rsidRPr="00FD414E">
        <w:rPr>
          <w:color w:val="181A1A"/>
          <w:spacing w:val="20"/>
          <w:lang w:val="ru-RU"/>
        </w:rPr>
        <w:t xml:space="preserve"> </w:t>
      </w:r>
      <w:r w:rsidR="00FD414E" w:rsidRPr="00FD414E">
        <w:rPr>
          <w:color w:val="181A1A"/>
          <w:lang w:val="ru-RU"/>
        </w:rPr>
        <w:t>упражнения</w:t>
      </w:r>
      <w:r w:rsidR="00FD414E" w:rsidRPr="00FD414E">
        <w:rPr>
          <w:color w:val="181A1A"/>
          <w:spacing w:val="54"/>
          <w:lang w:val="ru-RU"/>
        </w:rPr>
        <w:t xml:space="preserve"> </w:t>
      </w:r>
      <w:r w:rsidR="00FD414E" w:rsidRPr="00FD414E">
        <w:rPr>
          <w:color w:val="181A1A"/>
          <w:lang w:val="ru-RU"/>
        </w:rPr>
        <w:t>5х3,</w:t>
      </w:r>
    </w:p>
    <w:p w:rsidR="00B663C6" w:rsidRPr="00FD414E" w:rsidRDefault="00FD414E">
      <w:pPr>
        <w:spacing w:before="29"/>
        <w:ind w:right="263"/>
        <w:jc w:val="center"/>
        <w:rPr>
          <w:rFonts w:ascii="Times New Roman" w:eastAsia="Times New Roman" w:hAnsi="Times New Roman" w:cs="Times New Roman"/>
          <w:sz w:val="26"/>
          <w:szCs w:val="26"/>
          <w:lang w:val="ru-RU"/>
        </w:rPr>
      </w:pPr>
      <w:r w:rsidRPr="00FD414E">
        <w:rPr>
          <w:rFonts w:ascii="Times New Roman" w:hAnsi="Times New Roman"/>
          <w:color w:val="181A1A"/>
          <w:w w:val="105"/>
          <w:sz w:val="26"/>
          <w:lang w:val="ru-RU"/>
        </w:rPr>
        <w:t>Зх2.</w:t>
      </w:r>
    </w:p>
    <w:p w:rsidR="00B663C6" w:rsidRPr="00FD414E" w:rsidRDefault="00FD414E">
      <w:pPr>
        <w:spacing w:before="146" w:line="296" w:lineRule="exact"/>
        <w:ind w:left="1725"/>
        <w:rPr>
          <w:rFonts w:ascii="Arial" w:eastAsia="Arial" w:hAnsi="Arial" w:cs="Arial"/>
          <w:sz w:val="31"/>
          <w:szCs w:val="31"/>
          <w:lang w:val="ru-RU"/>
        </w:rPr>
      </w:pPr>
      <w:r>
        <w:rPr>
          <w:rFonts w:ascii="Arial"/>
          <w:color w:val="7E7E7E"/>
          <w:w w:val="105"/>
          <w:sz w:val="31"/>
        </w:rPr>
        <w:t>i</w:t>
      </w:r>
    </w:p>
    <w:p w:rsidR="00B663C6" w:rsidRPr="00FD414E" w:rsidRDefault="00174D1F">
      <w:pPr>
        <w:spacing w:line="196" w:lineRule="exact"/>
        <w:ind w:left="1720"/>
        <w:rPr>
          <w:rFonts w:ascii="Times New Roman" w:eastAsia="Times New Roman" w:hAnsi="Times New Roman" w:cs="Times New Roman"/>
          <w:sz w:val="25"/>
          <w:szCs w:val="25"/>
          <w:lang w:val="ru-RU"/>
        </w:rPr>
      </w:pPr>
      <w:r>
        <w:pict>
          <v:group id="_x0000_s3640" style="position:absolute;left:0;text-align:left;margin-left:61.75pt;margin-top:9.35pt;width:335.2pt;height:.1pt;z-index:-337144;mso-position-horizontal-relative:page" coordorigin="1235,187" coordsize="6704,2">
            <v:shape id="_x0000_s3641" style="position:absolute;left:1235;top:187;width:6704;height:2" coordorigin="1235,187" coordsize="6704,0" path="m1235,187r6704,e" filled="f" strokecolor="#4f4f4f" strokeweight=".25339mm">
              <v:path arrowok="t"/>
            </v:shape>
            <w10:wrap anchorx="page"/>
          </v:group>
        </w:pict>
      </w:r>
      <w:r w:rsidR="00FD414E" w:rsidRPr="00FD414E">
        <w:rPr>
          <w:rFonts w:ascii="Times New Roman"/>
          <w:color w:val="7E7E7E"/>
          <w:w w:val="75"/>
          <w:sz w:val="25"/>
          <w:lang w:val="ru-RU"/>
        </w:rPr>
        <w:t>1</w:t>
      </w:r>
    </w:p>
    <w:p w:rsidR="00B663C6" w:rsidRPr="00FD414E" w:rsidRDefault="00FD414E">
      <w:pPr>
        <w:pStyle w:val="a3"/>
        <w:tabs>
          <w:tab w:val="left" w:pos="1589"/>
        </w:tabs>
        <w:spacing w:line="325" w:lineRule="exact"/>
        <w:ind w:left="0" w:right="325"/>
        <w:jc w:val="center"/>
        <w:rPr>
          <w:lang w:val="ru-RU"/>
        </w:rPr>
      </w:pPr>
      <w:r w:rsidRPr="00FD414E">
        <w:rPr>
          <w:color w:val="2D2F2D"/>
          <w:w w:val="95"/>
          <w:lang w:val="ru-RU"/>
        </w:rPr>
        <w:t>:Четверг</w:t>
      </w:r>
      <w:r w:rsidRPr="00FD414E">
        <w:rPr>
          <w:color w:val="2D2F2D"/>
          <w:w w:val="95"/>
          <w:lang w:val="ru-RU"/>
        </w:rPr>
        <w:tab/>
      </w:r>
      <w:r>
        <w:rPr>
          <w:rFonts w:ascii="Arial" w:hAnsi="Arial"/>
          <w:color w:val="6E6E6E"/>
          <w:spacing w:val="50"/>
          <w:sz w:val="31"/>
        </w:rPr>
        <w:t>j</w:t>
      </w:r>
      <w:r w:rsidRPr="00FD414E">
        <w:rPr>
          <w:color w:val="181A1A"/>
          <w:lang w:val="ru-RU"/>
        </w:rPr>
        <w:t>1</w:t>
      </w:r>
      <w:r w:rsidRPr="00FD414E">
        <w:rPr>
          <w:color w:val="181A1A"/>
          <w:spacing w:val="-25"/>
          <w:lang w:val="ru-RU"/>
        </w:rPr>
        <w:t>.</w:t>
      </w:r>
      <w:r w:rsidRPr="00FD414E">
        <w:rPr>
          <w:color w:val="181A1A"/>
          <w:lang w:val="ru-RU"/>
        </w:rPr>
        <w:t>Теоретическое</w:t>
      </w:r>
      <w:r w:rsidRPr="00FD414E">
        <w:rPr>
          <w:color w:val="181A1A"/>
          <w:spacing w:val="-17"/>
          <w:lang w:val="ru-RU"/>
        </w:rPr>
        <w:t xml:space="preserve"> </w:t>
      </w:r>
      <w:r w:rsidRPr="00FD414E">
        <w:rPr>
          <w:color w:val="181A1A"/>
          <w:lang w:val="ru-RU"/>
        </w:rPr>
        <w:t>занятие</w:t>
      </w:r>
      <w:r w:rsidRPr="00FD414E">
        <w:rPr>
          <w:color w:val="181A1A"/>
          <w:spacing w:val="-48"/>
          <w:lang w:val="ru-RU"/>
        </w:rPr>
        <w:t xml:space="preserve"> </w:t>
      </w:r>
      <w:r w:rsidRPr="00FD414E">
        <w:rPr>
          <w:color w:val="424444"/>
          <w:spacing w:val="-46"/>
          <w:lang w:val="ru-RU"/>
        </w:rPr>
        <w:t>·</w:t>
      </w:r>
      <w:r w:rsidRPr="00FD414E">
        <w:rPr>
          <w:color w:val="181A1A"/>
          <w:lang w:val="ru-RU"/>
        </w:rPr>
        <w:t>-­</w:t>
      </w:r>
    </w:p>
    <w:p w:rsidR="00B663C6" w:rsidRPr="00FD414E" w:rsidRDefault="00174D1F">
      <w:pPr>
        <w:pStyle w:val="a3"/>
        <w:spacing w:before="3" w:line="252" w:lineRule="auto"/>
        <w:ind w:left="1907" w:hanging="144"/>
        <w:rPr>
          <w:lang w:val="ru-RU"/>
        </w:rPr>
      </w:pPr>
      <w:r>
        <w:pict>
          <v:group id="_x0000_s3611" style="position:absolute;left:0;text-align:left;margin-left:60.9pt;margin-top:7.5pt;width:392.95pt;height:408.3pt;z-index:-337192;mso-position-horizontal-relative:page" coordorigin="1218,150" coordsize="7859,8166">
            <v:shape id="_x0000_s3639" type="#_x0000_t75" style="position:absolute;left:2803;top:449;width:250;height:5587">
              <v:imagedata r:id="rId35" o:title=""/>
            </v:shape>
            <v:group id="_x0000_s3637" style="position:absolute;left:6677;top:1084;width:2;height:2373" coordorigin="6677,1084" coordsize="2,2373">
              <v:shape id="_x0000_s3638" style="position:absolute;left:6677;top:1084;width:2;height:2373" coordorigin="6677,1084" coordsize="0,2373" path="m6677,3457r,-2373e" filled="f" strokecolor="#575757" strokeweight=".16892mm">
                <v:path arrowok="t"/>
              </v:shape>
            </v:group>
            <v:group id="_x0000_s3635" style="position:absolute;left:7956;top:154;width:2;height:6701" coordorigin="7956,154" coordsize="2,6701">
              <v:shape id="_x0000_s3636" style="position:absolute;left:7956;top:154;width:2;height:6701" coordorigin="7956,154" coordsize="0,6701" path="m7956,6855r,-6701e" filled="f" strokecolor="#646464" strokeweight=".16892mm">
                <v:path arrowok="t"/>
              </v:shape>
            </v:group>
            <v:group id="_x0000_s3633" style="position:absolute;left:1245;top:2858;width:7820;height:2" coordorigin="1245,2858" coordsize="7820,2">
              <v:shape id="_x0000_s3634" style="position:absolute;left:1245;top:2858;width:7820;height:2" coordorigin="1245,2858" coordsize="7820,0" path="m1245,2858r7819,e" filled="f" strokecolor="#444" strokeweight=".25339mm">
                <v:path arrowok="t"/>
              </v:shape>
            </v:group>
            <v:group id="_x0000_s3631" style="position:absolute;left:9057;top:1885;width:2;height:2742" coordorigin="9057,1885" coordsize="2,2742">
              <v:shape id="_x0000_s3632" style="position:absolute;left:9057;top:1885;width:2;height:2742" coordorigin="9057,1885" coordsize="0,2742" path="m9057,4626r,-2741e" filled="f" strokecolor="#646464" strokeweight=".16892mm">
                <v:path arrowok="t"/>
              </v:shape>
            </v:group>
            <v:group id="_x0000_s3628" style="position:absolute;left:1250;top:5108;width:7815;height:2" coordorigin="1250,5108" coordsize="7815,2">
              <v:shape id="_x0000_s3630" style="position:absolute;left:1250;top:5108;width:7815;height:2" coordorigin="1250,5108" coordsize="7815,0" path="m1250,5108r7814,e" filled="f" strokecolor="#3b3b3b" strokeweight=".25339mm">
                <v:path arrowok="t"/>
              </v:shape>
              <v:shape id="_x0000_s3629" type="#_x0000_t75" style="position:absolute;left:6662;top:6746;width:326;height:1555">
                <v:imagedata r:id="rId36" o:title=""/>
              </v:shape>
            </v:group>
            <v:group id="_x0000_s3626" style="position:absolute;left:1250;top:6702;width:7820;height:2" coordorigin="1250,6702" coordsize="7820,2">
              <v:shape id="_x0000_s3627" style="position:absolute;left:1250;top:6702;width:7820;height:2" coordorigin="1250,6702" coordsize="7820,0" path="m1250,6702r7819,e" filled="f" strokecolor="#4f4f4b" strokeweight=".25339mm">
                <v:path arrowok="t"/>
              </v:shape>
            </v:group>
            <v:group id="_x0000_s3624" style="position:absolute;left:6682;top:5058;width:2;height:1702" coordorigin="6682,5058" coordsize="2,1702">
              <v:shape id="_x0000_s3625" style="position:absolute;left:6682;top:5058;width:2;height:1702" coordorigin="6682,5058" coordsize="0,1702" path="m6682,6759r,-1701e" filled="f" strokecolor="#575757" strokeweight=".16892mm">
                <v:path arrowok="t"/>
              </v:shape>
            </v:group>
            <v:group id="_x0000_s3622" style="position:absolute;left:9060;top:5695;width:2;height:1434" coordorigin="9060,5695" coordsize="2,1434">
              <v:shape id="_x0000_s3623" style="position:absolute;left:9060;top:5695;width:2;height:1434" coordorigin="9060,5695" coordsize="0,1434" path="m9060,7128r,-1433e" filled="f" strokecolor="#676767" strokeweight=".16892mm">
                <v:path arrowok="t"/>
              </v:shape>
            </v:group>
            <v:group id="_x0000_s3620" style="position:absolute;left:7961;top:7315;width:2;height:997" coordorigin="7961,7315" coordsize="2,997">
              <v:shape id="_x0000_s3621" style="position:absolute;left:7961;top:7315;width:2;height:997" coordorigin="7961,7315" coordsize="0,997" path="m7961,8312r,-997e" filled="f" strokecolor="#4f4f4f" strokeweight=".08447mm">
                <v:path arrowok="t"/>
              </v:shape>
            </v:group>
            <v:group id="_x0000_s3618" style="position:absolute;left:5550;top:8305;width:3515;height:2" coordorigin="5550,8305" coordsize="3515,2">
              <v:shape id="_x0000_s3619" style="position:absolute;left:5550;top:8305;width:3515;height:2" coordorigin="5550,8305" coordsize="3515,0" path="m5550,8305r3514,e" filled="f" strokecolor="#484848" strokeweight=".25339mm">
                <v:path arrowok="t"/>
              </v:shape>
            </v:group>
            <v:group id="_x0000_s3616" style="position:absolute;left:1234;top:5107;width:2;height:355" coordorigin="1234,5107" coordsize="2,355">
              <v:shape id="_x0000_s3617" style="position:absolute;left:1234;top:5107;width:2;height:355" coordorigin="1234,5107" coordsize="0,355" path="m1234,5107r,355e" filled="f" strokecolor="#e8e8e8" strokeweight=".54278mm">
                <v:path arrowok="t"/>
              </v:shape>
            </v:group>
            <v:group id="_x0000_s3614" style="position:absolute;left:1234;top:7005;width:2;height:355" coordorigin="1234,7005" coordsize="2,355">
              <v:shape id="_x0000_s3615" style="position:absolute;left:1234;top:7005;width:2;height:355" coordorigin="1234,7005" coordsize="0,355" path="m1234,7005r,355e" filled="f" strokecolor="#e8e8e8" strokeweight=".5745mm">
                <v:path arrowok="t"/>
              </v:shape>
            </v:group>
            <v:group id="_x0000_s3612" style="position:absolute;left:2842;top:7286;width:2;height:145" coordorigin="2842,7286" coordsize="2,145">
              <v:shape id="_x0000_s3613" style="position:absolute;left:2842;top:7286;width:2;height:145" coordorigin="2842,7286" coordsize="0,145" path="m2842,7286r,145e" filled="f" strokecolor="#e8e8e8" strokeweight=".58447mm">
                <v:path arrowok="t"/>
              </v:shape>
            </v:group>
            <w10:wrap anchorx="page"/>
          </v:group>
        </w:pict>
      </w:r>
      <w:r w:rsidR="00FD414E" w:rsidRPr="00FD414E">
        <w:rPr>
          <w:color w:val="181A1A"/>
          <w:lang w:val="ru-RU"/>
        </w:rPr>
        <w:t>согласно</w:t>
      </w:r>
      <w:r w:rsidR="00FD414E" w:rsidRPr="00FD414E">
        <w:rPr>
          <w:color w:val="181A1A"/>
          <w:spacing w:val="1"/>
          <w:lang w:val="ru-RU"/>
        </w:rPr>
        <w:t xml:space="preserve"> </w:t>
      </w:r>
      <w:r w:rsidR="00FD414E" w:rsidRPr="00FD414E">
        <w:rPr>
          <w:color w:val="181A1A"/>
          <w:lang w:val="ru-RU"/>
        </w:rPr>
        <w:t>тематическому</w:t>
      </w:r>
      <w:r w:rsidR="00FD414E" w:rsidRPr="00FD414E">
        <w:rPr>
          <w:color w:val="181A1A"/>
          <w:w w:val="99"/>
          <w:lang w:val="ru-RU"/>
        </w:rPr>
        <w:t xml:space="preserve"> </w:t>
      </w:r>
      <w:r w:rsidR="00FD414E" w:rsidRPr="00FD414E">
        <w:rPr>
          <w:color w:val="181A1A"/>
          <w:lang w:val="ru-RU"/>
        </w:rPr>
        <w:t>ланированию.</w:t>
      </w:r>
    </w:p>
    <w:p w:rsidR="00B663C6" w:rsidRPr="00FD414E" w:rsidRDefault="00B663C6">
      <w:pPr>
        <w:spacing w:before="5"/>
        <w:rPr>
          <w:rFonts w:ascii="Times New Roman" w:eastAsia="Times New Roman" w:hAnsi="Times New Roman" w:cs="Times New Roman"/>
          <w:sz w:val="25"/>
          <w:szCs w:val="25"/>
          <w:lang w:val="ru-RU"/>
        </w:rPr>
      </w:pPr>
    </w:p>
    <w:p w:rsidR="00B663C6" w:rsidRPr="00FD414E" w:rsidRDefault="00FD414E">
      <w:pPr>
        <w:pStyle w:val="a3"/>
        <w:ind w:left="1916"/>
        <w:rPr>
          <w:lang w:val="ru-RU"/>
        </w:rPr>
      </w:pPr>
      <w:r w:rsidRPr="00FD414E">
        <w:rPr>
          <w:color w:val="0A0808"/>
          <w:lang w:val="ru-RU"/>
        </w:rPr>
        <w:t>.Совершенствование</w:t>
      </w:r>
    </w:p>
    <w:p w:rsidR="00B663C6" w:rsidRPr="00FD414E" w:rsidRDefault="00FD414E">
      <w:pPr>
        <w:rPr>
          <w:rFonts w:ascii="Times New Roman" w:eastAsia="Times New Roman" w:hAnsi="Times New Roman" w:cs="Times New Roman"/>
          <w:sz w:val="24"/>
          <w:szCs w:val="24"/>
          <w:lang w:val="ru-RU"/>
        </w:rPr>
      </w:pPr>
      <w:r w:rsidRPr="00FD414E">
        <w:rPr>
          <w:lang w:val="ru-RU"/>
        </w:rPr>
        <w:br w:type="column"/>
      </w:r>
    </w:p>
    <w:p w:rsidR="00B663C6" w:rsidRPr="00FD414E" w:rsidRDefault="00B663C6">
      <w:pPr>
        <w:rPr>
          <w:rFonts w:ascii="Times New Roman" w:eastAsia="Times New Roman" w:hAnsi="Times New Roman" w:cs="Times New Roman"/>
          <w:sz w:val="24"/>
          <w:szCs w:val="24"/>
          <w:lang w:val="ru-RU"/>
        </w:rPr>
      </w:pPr>
    </w:p>
    <w:p w:rsidR="00B663C6" w:rsidRPr="00FD414E" w:rsidRDefault="00B663C6">
      <w:pPr>
        <w:rPr>
          <w:rFonts w:ascii="Times New Roman" w:eastAsia="Times New Roman" w:hAnsi="Times New Roman" w:cs="Times New Roman"/>
          <w:sz w:val="24"/>
          <w:szCs w:val="24"/>
          <w:lang w:val="ru-RU"/>
        </w:rPr>
      </w:pPr>
    </w:p>
    <w:p w:rsidR="00B663C6" w:rsidRPr="00FD414E" w:rsidRDefault="00B663C6">
      <w:pPr>
        <w:rPr>
          <w:rFonts w:ascii="Times New Roman" w:eastAsia="Times New Roman" w:hAnsi="Times New Roman" w:cs="Times New Roman"/>
          <w:sz w:val="24"/>
          <w:szCs w:val="24"/>
          <w:lang w:val="ru-RU"/>
        </w:rPr>
      </w:pPr>
    </w:p>
    <w:p w:rsidR="00B663C6" w:rsidRPr="00FD414E" w:rsidRDefault="00B663C6">
      <w:pPr>
        <w:rPr>
          <w:rFonts w:ascii="Times New Roman" w:eastAsia="Times New Roman" w:hAnsi="Times New Roman" w:cs="Times New Roman"/>
          <w:sz w:val="24"/>
          <w:szCs w:val="24"/>
          <w:lang w:val="ru-RU"/>
        </w:rPr>
      </w:pPr>
    </w:p>
    <w:p w:rsidR="00B663C6" w:rsidRPr="00FD414E" w:rsidRDefault="00B663C6">
      <w:pPr>
        <w:rPr>
          <w:rFonts w:ascii="Times New Roman" w:eastAsia="Times New Roman" w:hAnsi="Times New Roman" w:cs="Times New Roman"/>
          <w:sz w:val="24"/>
          <w:szCs w:val="24"/>
          <w:lang w:val="ru-RU"/>
        </w:rPr>
      </w:pPr>
    </w:p>
    <w:p w:rsidR="00B663C6" w:rsidRPr="00FD414E" w:rsidRDefault="00B663C6">
      <w:pPr>
        <w:spacing w:before="3"/>
        <w:rPr>
          <w:rFonts w:ascii="Times New Roman" w:eastAsia="Times New Roman" w:hAnsi="Times New Roman" w:cs="Times New Roman"/>
          <w:sz w:val="25"/>
          <w:szCs w:val="25"/>
          <w:lang w:val="ru-RU"/>
        </w:rPr>
      </w:pPr>
    </w:p>
    <w:p w:rsidR="00B663C6" w:rsidRPr="00FD414E" w:rsidRDefault="00FD414E">
      <w:pPr>
        <w:ind w:left="120"/>
        <w:rPr>
          <w:rFonts w:ascii="Arial" w:eastAsia="Arial" w:hAnsi="Arial" w:cs="Arial"/>
          <w:sz w:val="25"/>
          <w:szCs w:val="25"/>
          <w:lang w:val="ru-RU"/>
        </w:rPr>
      </w:pPr>
      <w:r w:rsidRPr="00FD414E">
        <w:rPr>
          <w:rFonts w:ascii="Arial"/>
          <w:color w:val="7E7E7E"/>
          <w:spacing w:val="9"/>
          <w:w w:val="85"/>
          <w:sz w:val="25"/>
          <w:lang w:val="ru-RU"/>
        </w:rPr>
        <w:t>:</w:t>
      </w:r>
      <w:r w:rsidRPr="00FD414E">
        <w:rPr>
          <w:rFonts w:ascii="Arial"/>
          <w:color w:val="181A1A"/>
          <w:spacing w:val="3"/>
          <w:w w:val="85"/>
          <w:sz w:val="25"/>
          <w:lang w:val="ru-RU"/>
        </w:rPr>
        <w:t>90</w:t>
      </w:r>
    </w:p>
    <w:p w:rsidR="00B663C6" w:rsidRPr="00FD414E" w:rsidRDefault="00FD414E">
      <w:pPr>
        <w:spacing w:before="52" w:line="187" w:lineRule="exact"/>
        <w:ind w:left="125"/>
        <w:rPr>
          <w:rFonts w:ascii="Arial" w:eastAsia="Arial" w:hAnsi="Arial" w:cs="Arial"/>
          <w:sz w:val="20"/>
          <w:szCs w:val="20"/>
          <w:lang w:val="ru-RU"/>
        </w:rPr>
      </w:pPr>
      <w:r>
        <w:rPr>
          <w:rFonts w:ascii="Arial"/>
          <w:color w:val="6E6E6E"/>
          <w:w w:val="160"/>
          <w:sz w:val="20"/>
        </w:rPr>
        <w:t>i</w:t>
      </w:r>
    </w:p>
    <w:p w:rsidR="00B663C6" w:rsidRPr="00FD414E" w:rsidRDefault="00FD414E">
      <w:pPr>
        <w:spacing w:line="107" w:lineRule="exact"/>
        <w:ind w:left="125"/>
        <w:rPr>
          <w:rFonts w:ascii="Times New Roman" w:eastAsia="Times New Roman" w:hAnsi="Times New Roman" w:cs="Times New Roman"/>
          <w:sz w:val="19"/>
          <w:szCs w:val="19"/>
          <w:lang w:val="ru-RU"/>
        </w:rPr>
      </w:pPr>
      <w:r w:rsidRPr="00FD414E">
        <w:rPr>
          <w:rFonts w:ascii="Times New Roman"/>
          <w:color w:val="6E6E6E"/>
          <w:w w:val="65"/>
          <w:sz w:val="19"/>
          <w:lang w:val="ru-RU"/>
        </w:rPr>
        <w:t>1</w:t>
      </w:r>
    </w:p>
    <w:p w:rsidR="00B663C6" w:rsidRPr="00FD414E" w:rsidRDefault="00FD414E">
      <w:pPr>
        <w:spacing w:line="402" w:lineRule="exact"/>
        <w:ind w:left="125"/>
        <w:rPr>
          <w:rFonts w:ascii="Arial" w:eastAsia="Arial" w:hAnsi="Arial" w:cs="Arial"/>
          <w:sz w:val="49"/>
          <w:szCs w:val="49"/>
          <w:lang w:val="ru-RU"/>
        </w:rPr>
      </w:pPr>
      <w:r w:rsidRPr="00FD414E">
        <w:rPr>
          <w:rFonts w:ascii="Arial"/>
          <w:color w:val="7E7E7E"/>
          <w:w w:val="70"/>
          <w:sz w:val="49"/>
          <w:lang w:val="ru-RU"/>
        </w:rPr>
        <w:t>!</w:t>
      </w:r>
    </w:p>
    <w:p w:rsidR="00B663C6" w:rsidRPr="00FD414E" w:rsidRDefault="00FD414E">
      <w:pPr>
        <w:spacing w:line="286" w:lineRule="exact"/>
        <w:ind w:left="125"/>
        <w:rPr>
          <w:rFonts w:ascii="Arial" w:eastAsia="Arial" w:hAnsi="Arial" w:cs="Arial"/>
          <w:sz w:val="38"/>
          <w:szCs w:val="38"/>
          <w:lang w:val="ru-RU"/>
        </w:rPr>
      </w:pPr>
      <w:r w:rsidRPr="00FD414E">
        <w:rPr>
          <w:rFonts w:ascii="Arial" w:hAnsi="Arial"/>
          <w:color w:val="424444"/>
          <w:spacing w:val="-8"/>
          <w:w w:val="70"/>
          <w:sz w:val="38"/>
          <w:lang w:val="ru-RU"/>
        </w:rPr>
        <w:t>И</w:t>
      </w:r>
      <w:r>
        <w:rPr>
          <w:rFonts w:ascii="Arial" w:hAnsi="Arial"/>
          <w:color w:val="181A1A"/>
          <w:spacing w:val="-9"/>
          <w:w w:val="70"/>
          <w:sz w:val="38"/>
        </w:rPr>
        <w:t>s</w:t>
      </w:r>
    </w:p>
    <w:p w:rsidR="00B663C6" w:rsidRPr="00FD414E" w:rsidRDefault="00FD414E">
      <w:pPr>
        <w:spacing w:line="137" w:lineRule="exact"/>
        <w:ind w:left="125"/>
        <w:rPr>
          <w:rFonts w:ascii="Arial" w:eastAsia="Arial" w:hAnsi="Arial" w:cs="Arial"/>
          <w:sz w:val="20"/>
          <w:szCs w:val="20"/>
          <w:lang w:val="ru-RU"/>
        </w:rPr>
      </w:pPr>
      <w:r w:rsidRPr="00FD414E">
        <w:rPr>
          <w:rFonts w:ascii="Arial"/>
          <w:color w:val="6E6E6E"/>
          <w:w w:val="150"/>
          <w:sz w:val="20"/>
          <w:lang w:val="ru-RU"/>
        </w:rPr>
        <w:t>!</w:t>
      </w:r>
    </w:p>
    <w:p w:rsidR="00B663C6" w:rsidRPr="00FD414E" w:rsidRDefault="00FD414E">
      <w:pPr>
        <w:spacing w:line="105" w:lineRule="exact"/>
        <w:ind w:left="125"/>
        <w:rPr>
          <w:rFonts w:ascii="Times New Roman" w:eastAsia="Times New Roman" w:hAnsi="Times New Roman" w:cs="Times New Roman"/>
          <w:sz w:val="15"/>
          <w:szCs w:val="15"/>
          <w:lang w:val="ru-RU"/>
        </w:rPr>
      </w:pPr>
      <w:r>
        <w:rPr>
          <w:rFonts w:ascii="Times New Roman"/>
          <w:color w:val="6E6E6E"/>
          <w:w w:val="70"/>
          <w:sz w:val="15"/>
        </w:rPr>
        <w:t>J</w:t>
      </w:r>
    </w:p>
    <w:p w:rsidR="00B663C6" w:rsidRPr="00FD414E" w:rsidRDefault="00FD414E">
      <w:pPr>
        <w:spacing w:line="141" w:lineRule="exact"/>
        <w:ind w:left="125"/>
        <w:rPr>
          <w:rFonts w:ascii="Arial" w:eastAsia="Arial" w:hAnsi="Arial" w:cs="Arial"/>
          <w:sz w:val="15"/>
          <w:szCs w:val="15"/>
          <w:lang w:val="ru-RU"/>
        </w:rPr>
      </w:pPr>
      <w:r>
        <w:rPr>
          <w:rFonts w:ascii="Arial"/>
          <w:color w:val="6E6E6E"/>
          <w:w w:val="110"/>
          <w:sz w:val="15"/>
        </w:rPr>
        <w:t>j</w:t>
      </w:r>
    </w:p>
    <w:p w:rsidR="00B663C6" w:rsidRPr="00FD414E" w:rsidRDefault="00FD414E">
      <w:pPr>
        <w:spacing w:before="70"/>
        <w:ind w:left="125"/>
        <w:rPr>
          <w:rFonts w:ascii="Arial" w:eastAsia="Arial" w:hAnsi="Arial" w:cs="Arial"/>
          <w:sz w:val="31"/>
          <w:szCs w:val="31"/>
          <w:lang w:val="ru-RU"/>
        </w:rPr>
      </w:pPr>
      <w:r>
        <w:rPr>
          <w:rFonts w:ascii="Arial"/>
          <w:color w:val="6E6E6E"/>
          <w:w w:val="60"/>
          <w:sz w:val="31"/>
        </w:rPr>
        <w:t>j</w:t>
      </w:r>
    </w:p>
    <w:p w:rsidR="00B663C6" w:rsidRPr="00FD414E" w:rsidRDefault="00FD414E">
      <w:pPr>
        <w:spacing w:before="99"/>
        <w:ind w:left="130"/>
        <w:rPr>
          <w:rFonts w:ascii="Times New Roman" w:eastAsia="Times New Roman" w:hAnsi="Times New Roman" w:cs="Times New Roman"/>
          <w:sz w:val="28"/>
          <w:szCs w:val="28"/>
          <w:lang w:val="ru-RU"/>
        </w:rPr>
      </w:pPr>
      <w:r w:rsidRPr="00FD414E">
        <w:rPr>
          <w:rFonts w:ascii="Times New Roman"/>
          <w:color w:val="6E6E6E"/>
          <w:w w:val="80"/>
          <w:sz w:val="25"/>
          <w:lang w:val="ru-RU"/>
        </w:rPr>
        <w:t>1</w:t>
      </w:r>
      <w:r w:rsidRPr="00FD414E">
        <w:rPr>
          <w:rFonts w:ascii="Times New Roman"/>
          <w:color w:val="6E6E6E"/>
          <w:spacing w:val="39"/>
          <w:w w:val="80"/>
          <w:sz w:val="25"/>
          <w:lang w:val="ru-RU"/>
        </w:rPr>
        <w:t xml:space="preserve"> </w:t>
      </w:r>
      <w:r w:rsidRPr="00FD414E">
        <w:rPr>
          <w:rFonts w:ascii="Times New Roman"/>
          <w:color w:val="181A1A"/>
          <w:w w:val="85"/>
          <w:sz w:val="28"/>
          <w:lang w:val="ru-RU"/>
        </w:rPr>
        <w:t>5</w:t>
      </w:r>
    </w:p>
    <w:p w:rsidR="00B663C6" w:rsidRPr="00FD414E" w:rsidRDefault="00FD414E">
      <w:pPr>
        <w:spacing w:before="9"/>
        <w:rPr>
          <w:rFonts w:ascii="Times New Roman" w:eastAsia="Times New Roman" w:hAnsi="Times New Roman" w:cs="Times New Roman"/>
          <w:sz w:val="176"/>
          <w:szCs w:val="176"/>
          <w:lang w:val="ru-RU"/>
        </w:rPr>
      </w:pPr>
      <w:r w:rsidRPr="00FD414E">
        <w:rPr>
          <w:lang w:val="ru-RU"/>
        </w:rPr>
        <w:br w:type="column"/>
      </w:r>
    </w:p>
    <w:p w:rsidR="00B663C6" w:rsidRPr="00FD414E" w:rsidRDefault="00174D1F">
      <w:pPr>
        <w:tabs>
          <w:tab w:val="left" w:pos="1236"/>
        </w:tabs>
        <w:ind w:left="135"/>
        <w:rPr>
          <w:rFonts w:ascii="Arial" w:eastAsia="Arial" w:hAnsi="Arial" w:cs="Arial"/>
          <w:sz w:val="13"/>
          <w:szCs w:val="13"/>
          <w:lang w:val="ru-RU"/>
        </w:rPr>
      </w:pPr>
      <w:r>
        <w:pict>
          <v:shape id="_x0000_s3610" type="#_x0000_t202" style="position:absolute;left:0;text-align:left;margin-left:451.55pt;margin-top:8pt;width:1.95pt;height:7pt;z-index:-337048;mso-position-horizontal-relative:page" filled="f" stroked="f">
            <v:textbox inset="0,0,0,0">
              <w:txbxContent>
                <w:p w:rsidR="00FD414E" w:rsidRDefault="00FD414E">
                  <w:pPr>
                    <w:spacing w:line="140" w:lineRule="exact"/>
                    <w:rPr>
                      <w:rFonts w:ascii="Arial" w:eastAsia="Arial" w:hAnsi="Arial" w:cs="Arial"/>
                      <w:sz w:val="14"/>
                      <w:szCs w:val="14"/>
                    </w:rPr>
                  </w:pPr>
                  <w:r>
                    <w:rPr>
                      <w:rFonts w:ascii="Arial"/>
                      <w:color w:val="7E7E7E"/>
                      <w:w w:val="50"/>
                      <w:sz w:val="14"/>
                    </w:rPr>
                    <w:t>1</w:t>
                  </w:r>
                </w:p>
              </w:txbxContent>
            </v:textbox>
            <w10:wrap anchorx="page"/>
          </v:shape>
        </w:pict>
      </w:r>
      <w:r w:rsidR="00FD414E" w:rsidRPr="00FD414E">
        <w:rPr>
          <w:rFonts w:ascii="Arial" w:eastAsia="Arial" w:hAnsi="Arial" w:cs="Arial"/>
          <w:color w:val="7E7E7E"/>
          <w:w w:val="25"/>
          <w:sz w:val="13"/>
          <w:szCs w:val="13"/>
          <w:lang w:val="ru-RU"/>
        </w:rPr>
        <w:t>•</w:t>
      </w:r>
      <w:r w:rsidR="00FD414E" w:rsidRPr="00FD414E">
        <w:rPr>
          <w:rFonts w:ascii="Arial" w:eastAsia="Arial" w:hAnsi="Arial" w:cs="Arial"/>
          <w:color w:val="7E7E7E"/>
          <w:w w:val="25"/>
          <w:sz w:val="13"/>
          <w:szCs w:val="13"/>
          <w:lang w:val="ru-RU"/>
        </w:rPr>
        <w:tab/>
      </w:r>
      <w:r w:rsidR="00FD414E" w:rsidRPr="00FD414E">
        <w:rPr>
          <w:rFonts w:ascii="Arial" w:eastAsia="Arial" w:hAnsi="Arial" w:cs="Arial"/>
          <w:color w:val="6E6E6E"/>
          <w:spacing w:val="-84"/>
          <w:w w:val="25"/>
          <w:position w:val="22"/>
          <w:sz w:val="137"/>
          <w:szCs w:val="137"/>
          <w:lang w:val="ru-RU"/>
        </w:rPr>
        <w:t>1</w:t>
      </w:r>
      <w:r w:rsidR="00FD414E" w:rsidRPr="00FD414E">
        <w:rPr>
          <w:rFonts w:ascii="Arial" w:eastAsia="Arial" w:hAnsi="Arial" w:cs="Arial"/>
          <w:color w:val="6E6E6E"/>
          <w:spacing w:val="-5"/>
          <w:w w:val="25"/>
          <w:sz w:val="13"/>
          <w:szCs w:val="13"/>
          <w:lang w:val="ru-RU"/>
        </w:rPr>
        <w:t>1</w:t>
      </w:r>
    </w:p>
    <w:p w:rsidR="00B663C6" w:rsidRPr="00FD414E" w:rsidRDefault="00174D1F">
      <w:pPr>
        <w:spacing w:before="211"/>
        <w:ind w:left="1209" w:right="1298"/>
        <w:jc w:val="center"/>
        <w:rPr>
          <w:rFonts w:ascii="Times New Roman" w:eastAsia="Times New Roman" w:hAnsi="Times New Roman" w:cs="Times New Roman"/>
          <w:sz w:val="14"/>
          <w:szCs w:val="14"/>
          <w:lang w:val="ru-RU"/>
        </w:rPr>
      </w:pPr>
      <w:r>
        <w:pict>
          <v:group id="_x0000_s3608" style="position:absolute;left:0;text-align:left;margin-left:452.4pt;margin-top:16.15pt;width:.1pt;height:35.95pt;z-index:-337096;mso-position-horizontal-relative:page" coordorigin="9048,323" coordsize="2,719">
            <v:shape id="_x0000_s3609" style="position:absolute;left:9048;top:323;width:2;height:719" coordorigin="9048,323" coordsize="0,719" path="m9048,1042r,-719e" filled="f" strokecolor="#5b5b5b" strokeweight=".16892mm">
              <v:path arrowok="t"/>
            </v:shape>
            <w10:wrap anchorx="page"/>
          </v:group>
        </w:pict>
      </w:r>
      <w:r w:rsidR="00FD414E" w:rsidRPr="00FD414E">
        <w:rPr>
          <w:rFonts w:ascii="Times New Roman"/>
          <w:color w:val="5D5D5D"/>
          <w:w w:val="60"/>
          <w:sz w:val="14"/>
          <w:lang w:val="ru-RU"/>
        </w:rPr>
        <w:t>1</w:t>
      </w:r>
    </w:p>
    <w:p w:rsidR="00B663C6" w:rsidRPr="00FD414E" w:rsidRDefault="00B663C6">
      <w:pPr>
        <w:jc w:val="center"/>
        <w:rPr>
          <w:rFonts w:ascii="Times New Roman" w:eastAsia="Times New Roman" w:hAnsi="Times New Roman" w:cs="Times New Roman"/>
          <w:sz w:val="14"/>
          <w:szCs w:val="14"/>
          <w:lang w:val="ru-RU"/>
        </w:rPr>
        <w:sectPr w:rsidR="00B663C6" w:rsidRPr="00FD414E">
          <w:pgSz w:w="11910" w:h="16840"/>
          <w:pgMar w:top="1060" w:right="1500" w:bottom="280" w:left="1100" w:header="720" w:footer="720" w:gutter="0"/>
          <w:cols w:num="3" w:space="720" w:equalWidth="0">
            <w:col w:w="5381" w:space="40"/>
            <w:col w:w="440" w:space="833"/>
            <w:col w:w="2616"/>
          </w:cols>
        </w:sectPr>
      </w:pPr>
    </w:p>
    <w:p w:rsidR="00B663C6" w:rsidRPr="00FD414E" w:rsidRDefault="00FD414E">
      <w:pPr>
        <w:pStyle w:val="a3"/>
        <w:spacing w:before="6" w:line="252" w:lineRule="auto"/>
        <w:ind w:left="1945" w:right="2679" w:hanging="216"/>
        <w:rPr>
          <w:lang w:val="ru-RU"/>
        </w:rPr>
      </w:pPr>
      <w:r w:rsidRPr="00FD414E">
        <w:rPr>
          <w:color w:val="2D2F2D"/>
          <w:lang w:val="ru-RU"/>
        </w:rPr>
        <w:lastRenderedPageBreak/>
        <w:t xml:space="preserve">индивидуального </w:t>
      </w:r>
      <w:r w:rsidRPr="00FD414E">
        <w:rPr>
          <w:color w:val="2D2F2D"/>
          <w:spacing w:val="47"/>
          <w:lang w:val="ru-RU"/>
        </w:rPr>
        <w:t xml:space="preserve"> </w:t>
      </w:r>
      <w:r w:rsidRPr="00FD414E">
        <w:rPr>
          <w:color w:val="181A1A"/>
          <w:lang w:val="ru-RU"/>
        </w:rPr>
        <w:t>технич</w:t>
      </w:r>
      <w:r w:rsidRPr="00FD414E">
        <w:rPr>
          <w:color w:val="181A1A"/>
          <w:spacing w:val="23"/>
          <w:lang w:val="ru-RU"/>
        </w:rPr>
        <w:t>е</w:t>
      </w:r>
      <w:r w:rsidRPr="00FD414E">
        <w:rPr>
          <w:color w:val="181A1A"/>
          <w:lang w:val="ru-RU"/>
        </w:rPr>
        <w:t>кого</w:t>
      </w:r>
      <w:r w:rsidRPr="00FD414E">
        <w:rPr>
          <w:color w:val="181A1A"/>
          <w:spacing w:val="33"/>
          <w:lang w:val="ru-RU"/>
        </w:rPr>
        <w:t xml:space="preserve"> </w:t>
      </w:r>
      <w:r w:rsidRPr="00FD414E">
        <w:rPr>
          <w:color w:val="5D5D5D"/>
          <w:w w:val="70"/>
          <w:lang w:val="ru-RU"/>
        </w:rPr>
        <w:t>·</w:t>
      </w:r>
      <w:r w:rsidRPr="00FD414E">
        <w:rPr>
          <w:color w:val="5D5D5D"/>
          <w:spacing w:val="54"/>
          <w:w w:val="32"/>
          <w:lang w:val="ru-RU"/>
        </w:rPr>
        <w:t xml:space="preserve"> </w:t>
      </w:r>
      <w:r w:rsidRPr="00FD414E">
        <w:rPr>
          <w:color w:val="181A1A"/>
          <w:lang w:val="ru-RU"/>
        </w:rPr>
        <w:t>астерства</w:t>
      </w:r>
      <w:r w:rsidRPr="00FD414E">
        <w:rPr>
          <w:color w:val="181A1A"/>
          <w:spacing w:val="19"/>
          <w:lang w:val="ru-RU"/>
        </w:rPr>
        <w:t xml:space="preserve"> </w:t>
      </w:r>
      <w:r w:rsidRPr="00FD414E">
        <w:rPr>
          <w:color w:val="2D2F2D"/>
          <w:lang w:val="ru-RU"/>
        </w:rPr>
        <w:t>(удары</w:t>
      </w:r>
      <w:r w:rsidRPr="00FD414E">
        <w:rPr>
          <w:color w:val="2D2F2D"/>
          <w:spacing w:val="12"/>
          <w:lang w:val="ru-RU"/>
        </w:rPr>
        <w:t xml:space="preserve"> </w:t>
      </w:r>
      <w:r w:rsidRPr="00FD414E">
        <w:rPr>
          <w:color w:val="181A1A"/>
          <w:lang w:val="ru-RU"/>
        </w:rPr>
        <w:t>по</w:t>
      </w:r>
      <w:r w:rsidRPr="00FD414E">
        <w:rPr>
          <w:color w:val="181A1A"/>
          <w:spacing w:val="11"/>
          <w:lang w:val="ru-RU"/>
        </w:rPr>
        <w:t xml:space="preserve"> </w:t>
      </w:r>
      <w:r w:rsidRPr="00FD414E">
        <w:rPr>
          <w:color w:val="181A1A"/>
          <w:lang w:val="ru-RU"/>
        </w:rPr>
        <w:t>мячу</w:t>
      </w:r>
      <w:r w:rsidRPr="00FD414E">
        <w:rPr>
          <w:color w:val="181A1A"/>
          <w:spacing w:val="27"/>
          <w:lang w:val="ru-RU"/>
        </w:rPr>
        <w:t xml:space="preserve"> </w:t>
      </w:r>
      <w:r w:rsidRPr="00FD414E">
        <w:rPr>
          <w:color w:val="181A1A"/>
          <w:lang w:val="ru-RU"/>
        </w:rPr>
        <w:t>с</w:t>
      </w:r>
    </w:p>
    <w:p w:rsidR="00B663C6" w:rsidRPr="00FD414E" w:rsidRDefault="00174D1F">
      <w:pPr>
        <w:pStyle w:val="a3"/>
        <w:spacing w:line="306" w:lineRule="exact"/>
        <w:ind w:left="1907"/>
        <w:rPr>
          <w:lang w:val="ru-RU"/>
        </w:rPr>
      </w:pPr>
      <w:r>
        <w:pict>
          <v:group id="_x0000_s3606" style="position:absolute;left:0;text-align:left;margin-left:62.25pt;margin-top:3.75pt;width:.1pt;height:22.55pt;z-index:14536;mso-position-horizontal-relative:page" coordorigin="1245,75" coordsize="2,451">
            <v:shape id="_x0000_s3607" style="position:absolute;left:1245;top:75;width:2;height:451" coordorigin="1245,75" coordsize="0,451" path="m1245,526r,-451e" filled="f" strokecolor="#acacac" strokeweight=".08447mm">
              <v:path arrowok="t"/>
            </v:shape>
            <w10:wrap anchorx="page"/>
          </v:group>
        </w:pict>
      </w:r>
      <w:r w:rsidR="00FD414E" w:rsidRPr="00FD414E">
        <w:rPr>
          <w:color w:val="181A1A"/>
          <w:w w:val="105"/>
          <w:lang w:val="ru-RU"/>
        </w:rPr>
        <w:t>ета</w:t>
      </w:r>
      <w:r w:rsidR="00FD414E" w:rsidRPr="00FD414E">
        <w:rPr>
          <w:color w:val="181A1A"/>
          <w:spacing w:val="-38"/>
          <w:w w:val="105"/>
          <w:lang w:val="ru-RU"/>
        </w:rPr>
        <w:t xml:space="preserve"> </w:t>
      </w:r>
      <w:r w:rsidR="00FD414E" w:rsidRPr="00FD414E">
        <w:rPr>
          <w:color w:val="181A1A"/>
          <w:w w:val="105"/>
          <w:lang w:val="ru-RU"/>
        </w:rPr>
        <w:t>и</w:t>
      </w:r>
      <w:r w:rsidR="00FD414E" w:rsidRPr="00FD414E">
        <w:rPr>
          <w:color w:val="181A1A"/>
          <w:spacing w:val="-36"/>
          <w:w w:val="105"/>
          <w:lang w:val="ru-RU"/>
        </w:rPr>
        <w:t xml:space="preserve"> </w:t>
      </w:r>
      <w:r w:rsidR="00FD414E" w:rsidRPr="00FD414E">
        <w:rPr>
          <w:color w:val="181A1A"/>
          <w:w w:val="105"/>
          <w:lang w:val="ru-RU"/>
        </w:rPr>
        <w:t>полулета)</w:t>
      </w:r>
    </w:p>
    <w:p w:rsidR="00B663C6" w:rsidRPr="00FD414E" w:rsidRDefault="00B663C6">
      <w:pPr>
        <w:rPr>
          <w:rFonts w:ascii="Times New Roman" w:eastAsia="Times New Roman" w:hAnsi="Times New Roman" w:cs="Times New Roman"/>
          <w:sz w:val="20"/>
          <w:szCs w:val="20"/>
          <w:lang w:val="ru-RU"/>
        </w:rPr>
      </w:pPr>
    </w:p>
    <w:p w:rsidR="00B663C6" w:rsidRPr="00FD414E" w:rsidRDefault="00B663C6">
      <w:pPr>
        <w:rPr>
          <w:rFonts w:ascii="Times New Roman" w:eastAsia="Times New Roman" w:hAnsi="Times New Roman" w:cs="Times New Roman"/>
          <w:sz w:val="20"/>
          <w:szCs w:val="20"/>
          <w:lang w:val="ru-RU"/>
        </w:rPr>
      </w:pPr>
    </w:p>
    <w:p w:rsidR="00B663C6" w:rsidRPr="00FD414E" w:rsidRDefault="00B663C6">
      <w:pPr>
        <w:rPr>
          <w:rFonts w:ascii="Times New Roman" w:eastAsia="Times New Roman" w:hAnsi="Times New Roman" w:cs="Times New Roman"/>
          <w:sz w:val="20"/>
          <w:szCs w:val="20"/>
          <w:lang w:val="ru-RU"/>
        </w:rPr>
        <w:sectPr w:rsidR="00B663C6" w:rsidRPr="00FD414E">
          <w:type w:val="continuous"/>
          <w:pgSz w:w="11910" w:h="16840"/>
          <w:pgMar w:top="1120" w:right="1500" w:bottom="280" w:left="1100" w:header="720" w:footer="720" w:gutter="0"/>
          <w:cols w:space="720"/>
        </w:sectPr>
      </w:pPr>
    </w:p>
    <w:p w:rsidR="00B663C6" w:rsidRPr="00FD414E" w:rsidRDefault="00FD414E">
      <w:pPr>
        <w:pStyle w:val="a3"/>
        <w:spacing w:before="188"/>
        <w:ind w:left="144"/>
        <w:rPr>
          <w:lang w:val="ru-RU"/>
        </w:rPr>
      </w:pPr>
      <w:r w:rsidRPr="00FD414E">
        <w:rPr>
          <w:color w:val="2D2F2D"/>
          <w:lang w:val="ru-RU"/>
        </w:rPr>
        <w:lastRenderedPageBreak/>
        <w:t>Пятница</w:t>
      </w:r>
    </w:p>
    <w:p w:rsidR="00B663C6" w:rsidRPr="00FD414E" w:rsidRDefault="00FD414E">
      <w:pPr>
        <w:pStyle w:val="a3"/>
        <w:tabs>
          <w:tab w:val="left" w:pos="3808"/>
        </w:tabs>
        <w:spacing w:before="188" w:line="248" w:lineRule="auto"/>
        <w:ind w:left="144" w:firstLine="67"/>
        <w:rPr>
          <w:lang w:val="ru-RU"/>
        </w:rPr>
      </w:pPr>
      <w:r w:rsidRPr="00FD414E">
        <w:rPr>
          <w:lang w:val="ru-RU"/>
        </w:rPr>
        <w:br w:type="column"/>
      </w:r>
      <w:r w:rsidRPr="00FD414E">
        <w:rPr>
          <w:color w:val="181A1A"/>
          <w:lang w:val="ru-RU"/>
        </w:rPr>
        <w:lastRenderedPageBreak/>
        <w:t>овершенствование</w:t>
      </w:r>
      <w:r w:rsidRPr="00FD414E">
        <w:rPr>
          <w:color w:val="181A1A"/>
          <w:spacing w:val="44"/>
          <w:lang w:val="ru-RU"/>
        </w:rPr>
        <w:t xml:space="preserve"> </w:t>
      </w:r>
      <w:r w:rsidRPr="00FD414E">
        <w:rPr>
          <w:color w:val="181A1A"/>
          <w:lang w:val="ru-RU"/>
        </w:rPr>
        <w:t>общей</w:t>
      </w:r>
      <w:r w:rsidRPr="00FD414E">
        <w:rPr>
          <w:color w:val="181A1A"/>
          <w:spacing w:val="8"/>
          <w:lang w:val="ru-RU"/>
        </w:rPr>
        <w:t xml:space="preserve"> </w:t>
      </w:r>
      <w:r w:rsidRPr="00FD414E">
        <w:rPr>
          <w:color w:val="181A1A"/>
          <w:lang w:val="ru-RU"/>
        </w:rPr>
        <w:t>и</w:t>
      </w:r>
      <w:r w:rsidRPr="00FD414E">
        <w:rPr>
          <w:color w:val="181A1A"/>
          <w:lang w:val="ru-RU"/>
        </w:rPr>
        <w:tab/>
      </w:r>
      <w:r w:rsidRPr="00FD414E">
        <w:rPr>
          <w:color w:val="181A1A"/>
          <w:spacing w:val="-6"/>
          <w:lang w:val="ru-RU"/>
        </w:rPr>
        <w:t>13</w:t>
      </w:r>
      <w:r w:rsidRPr="00FD414E">
        <w:rPr>
          <w:color w:val="181A1A"/>
          <w:spacing w:val="-7"/>
          <w:lang w:val="ru-RU"/>
        </w:rPr>
        <w:t>5</w:t>
      </w:r>
      <w:r w:rsidRPr="00FD414E">
        <w:rPr>
          <w:color w:val="181A1A"/>
          <w:spacing w:val="21"/>
          <w:w w:val="99"/>
          <w:lang w:val="ru-RU"/>
        </w:rPr>
        <w:t xml:space="preserve"> </w:t>
      </w:r>
      <w:r w:rsidRPr="00FD414E">
        <w:rPr>
          <w:color w:val="2D2F2D"/>
          <w:lang w:val="ru-RU"/>
        </w:rPr>
        <w:t>пециальной</w:t>
      </w:r>
      <w:r w:rsidRPr="00FD414E">
        <w:rPr>
          <w:color w:val="2D2F2D"/>
          <w:spacing w:val="34"/>
          <w:lang w:val="ru-RU"/>
        </w:rPr>
        <w:t xml:space="preserve"> </w:t>
      </w:r>
      <w:r w:rsidRPr="00FD414E">
        <w:rPr>
          <w:color w:val="181A1A"/>
          <w:lang w:val="ru-RU"/>
        </w:rPr>
        <w:t>выносливости</w:t>
      </w:r>
      <w:r w:rsidRPr="00FD414E">
        <w:rPr>
          <w:color w:val="181A1A"/>
          <w:spacing w:val="38"/>
          <w:lang w:val="ru-RU"/>
        </w:rPr>
        <w:t xml:space="preserve"> </w:t>
      </w:r>
      <w:r w:rsidRPr="00FD414E">
        <w:rPr>
          <w:color w:val="181A1A"/>
          <w:lang w:val="ru-RU"/>
        </w:rPr>
        <w:t>в</w:t>
      </w:r>
      <w:r w:rsidRPr="00FD414E">
        <w:rPr>
          <w:color w:val="181A1A"/>
          <w:lang w:val="ru-RU"/>
        </w:rPr>
        <w:tab/>
      </w:r>
      <w:r w:rsidRPr="00FD414E">
        <w:rPr>
          <w:color w:val="6E6E6E"/>
          <w:w w:val="75"/>
          <w:lang w:val="ru-RU"/>
        </w:rPr>
        <w:t>,</w:t>
      </w:r>
      <w:r w:rsidRPr="00FD414E">
        <w:rPr>
          <w:color w:val="6E6E6E"/>
          <w:w w:val="34"/>
          <w:lang w:val="ru-RU"/>
        </w:rPr>
        <w:t xml:space="preserve"> </w:t>
      </w:r>
      <w:r w:rsidRPr="00FD414E">
        <w:rPr>
          <w:color w:val="181A1A"/>
          <w:lang w:val="ru-RU"/>
        </w:rPr>
        <w:t>пражнениях</w:t>
      </w:r>
      <w:r w:rsidRPr="00FD414E">
        <w:rPr>
          <w:color w:val="181A1A"/>
          <w:spacing w:val="29"/>
          <w:lang w:val="ru-RU"/>
        </w:rPr>
        <w:t xml:space="preserve"> </w:t>
      </w:r>
      <w:r w:rsidRPr="00FD414E">
        <w:rPr>
          <w:color w:val="181A1A"/>
          <w:lang w:val="ru-RU"/>
        </w:rPr>
        <w:t>с</w:t>
      </w:r>
      <w:r w:rsidRPr="00FD414E">
        <w:rPr>
          <w:color w:val="181A1A"/>
          <w:spacing w:val="-2"/>
          <w:lang w:val="ru-RU"/>
        </w:rPr>
        <w:t xml:space="preserve"> </w:t>
      </w:r>
      <w:r w:rsidRPr="00FD414E">
        <w:rPr>
          <w:color w:val="181A1A"/>
          <w:lang w:val="ru-RU"/>
        </w:rPr>
        <w:t>мячом</w:t>
      </w:r>
      <w:r w:rsidRPr="00FD414E">
        <w:rPr>
          <w:color w:val="181A1A"/>
          <w:spacing w:val="25"/>
          <w:lang w:val="ru-RU"/>
        </w:rPr>
        <w:t xml:space="preserve"> </w:t>
      </w:r>
      <w:r w:rsidRPr="00FD414E">
        <w:rPr>
          <w:color w:val="181A1A"/>
          <w:lang w:val="ru-RU"/>
        </w:rPr>
        <w:t>(игра</w:t>
      </w:r>
      <w:r w:rsidRPr="00FD414E">
        <w:rPr>
          <w:color w:val="181A1A"/>
          <w:spacing w:val="10"/>
          <w:lang w:val="ru-RU"/>
        </w:rPr>
        <w:t xml:space="preserve"> </w:t>
      </w:r>
      <w:r w:rsidRPr="00FD414E">
        <w:rPr>
          <w:color w:val="181A1A"/>
          <w:lang w:val="ru-RU"/>
        </w:rPr>
        <w:t>ЗхЗ</w:t>
      </w:r>
      <w:r w:rsidRPr="00FD414E">
        <w:rPr>
          <w:color w:val="181A1A"/>
          <w:spacing w:val="-27"/>
          <w:lang w:val="ru-RU"/>
        </w:rPr>
        <w:t xml:space="preserve"> </w:t>
      </w:r>
      <w:r w:rsidRPr="00FD414E">
        <w:rPr>
          <w:color w:val="6E6E6E"/>
          <w:lang w:val="ru-RU"/>
        </w:rPr>
        <w:t>!</w:t>
      </w:r>
    </w:p>
    <w:p w:rsidR="00B663C6" w:rsidRPr="00FD414E" w:rsidRDefault="00174D1F">
      <w:pPr>
        <w:pStyle w:val="a3"/>
        <w:tabs>
          <w:tab w:val="left" w:pos="3808"/>
        </w:tabs>
        <w:spacing w:line="307" w:lineRule="exact"/>
        <w:ind w:left="144" w:firstLine="67"/>
        <w:rPr>
          <w:rFonts w:ascii="Arial" w:eastAsia="Arial" w:hAnsi="Arial" w:cs="Arial"/>
          <w:sz w:val="41"/>
          <w:szCs w:val="41"/>
          <w:lang w:val="ru-RU"/>
        </w:rPr>
      </w:pPr>
      <w:r>
        <w:pict>
          <v:shape id="_x0000_s3605" type="#_x0000_t202" style="position:absolute;left:0;text-align:left;margin-left:333.5pt;margin-top:-21.3pt;width:1.75pt;height:7pt;z-index:-337024;mso-position-horizontal-relative:page" filled="f" stroked="f">
            <v:textbox inset="0,0,0,0">
              <w:txbxContent>
                <w:p w:rsidR="00FD414E" w:rsidRDefault="00FD414E">
                  <w:pPr>
                    <w:spacing w:line="140" w:lineRule="exact"/>
                    <w:rPr>
                      <w:rFonts w:ascii="Times New Roman" w:eastAsia="Times New Roman" w:hAnsi="Times New Roman" w:cs="Times New Roman"/>
                      <w:sz w:val="14"/>
                      <w:szCs w:val="14"/>
                    </w:rPr>
                  </w:pPr>
                  <w:r>
                    <w:rPr>
                      <w:rFonts w:ascii="Times New Roman"/>
                      <w:color w:val="6E6E6E"/>
                      <w:w w:val="50"/>
                      <w:sz w:val="14"/>
                    </w:rPr>
                    <w:t>1</w:t>
                  </w:r>
                </w:p>
              </w:txbxContent>
            </v:textbox>
            <w10:wrap anchorx="page"/>
          </v:shape>
        </w:pict>
      </w:r>
      <w:r w:rsidR="00FD414E" w:rsidRPr="00FD414E">
        <w:rPr>
          <w:color w:val="181A1A"/>
          <w:lang w:val="ru-RU"/>
        </w:rPr>
        <w:t>четырьмя</w:t>
      </w:r>
      <w:r w:rsidR="00FD414E" w:rsidRPr="00FD414E">
        <w:rPr>
          <w:color w:val="181A1A"/>
          <w:spacing w:val="28"/>
          <w:lang w:val="ru-RU"/>
        </w:rPr>
        <w:t xml:space="preserve"> </w:t>
      </w:r>
      <w:r w:rsidR="00FD414E" w:rsidRPr="00FD414E">
        <w:rPr>
          <w:color w:val="181A1A"/>
          <w:lang w:val="ru-RU"/>
        </w:rPr>
        <w:t>воротами,</w:t>
      </w:r>
      <w:r w:rsidR="00FD414E" w:rsidRPr="00FD414E">
        <w:rPr>
          <w:color w:val="181A1A"/>
          <w:spacing w:val="38"/>
          <w:lang w:val="ru-RU"/>
        </w:rPr>
        <w:t xml:space="preserve"> </w:t>
      </w:r>
      <w:r w:rsidR="00FD414E" w:rsidRPr="00FD414E">
        <w:rPr>
          <w:color w:val="181A1A"/>
          <w:lang w:val="ru-RU"/>
        </w:rPr>
        <w:t>5х5,</w:t>
      </w:r>
      <w:r w:rsidR="00FD414E" w:rsidRPr="00FD414E">
        <w:rPr>
          <w:color w:val="181A1A"/>
          <w:lang w:val="ru-RU"/>
        </w:rPr>
        <w:tab/>
      </w:r>
      <w:r w:rsidR="00FD414E" w:rsidRPr="00FD414E">
        <w:rPr>
          <w:rFonts w:ascii="Arial" w:hAnsi="Arial"/>
          <w:color w:val="6E6E6E"/>
          <w:sz w:val="41"/>
          <w:lang w:val="ru-RU"/>
        </w:rPr>
        <w:t>!</w:t>
      </w:r>
    </w:p>
    <w:p w:rsidR="00B663C6" w:rsidRPr="00FD414E" w:rsidRDefault="00FD414E">
      <w:pPr>
        <w:pStyle w:val="a3"/>
        <w:tabs>
          <w:tab w:val="left" w:pos="3808"/>
        </w:tabs>
        <w:spacing w:line="335" w:lineRule="exact"/>
        <w:ind w:left="144"/>
        <w:rPr>
          <w:rFonts w:ascii="Arial" w:eastAsia="Arial" w:hAnsi="Arial" w:cs="Arial"/>
          <w:sz w:val="32"/>
          <w:szCs w:val="32"/>
          <w:lang w:val="ru-RU"/>
        </w:rPr>
      </w:pPr>
      <w:r w:rsidRPr="00FD414E">
        <w:rPr>
          <w:color w:val="181A1A"/>
          <w:lang w:val="ru-RU"/>
        </w:rPr>
        <w:t>стафеты</w:t>
      </w:r>
      <w:r w:rsidRPr="00FD414E">
        <w:rPr>
          <w:color w:val="181A1A"/>
          <w:spacing w:val="30"/>
          <w:lang w:val="ru-RU"/>
        </w:rPr>
        <w:t xml:space="preserve"> </w:t>
      </w:r>
      <w:r w:rsidRPr="00FD414E">
        <w:rPr>
          <w:color w:val="181A1A"/>
          <w:lang w:val="ru-RU"/>
        </w:rPr>
        <w:t>с</w:t>
      </w:r>
      <w:r w:rsidRPr="00FD414E">
        <w:rPr>
          <w:color w:val="181A1A"/>
          <w:spacing w:val="2"/>
          <w:lang w:val="ru-RU"/>
        </w:rPr>
        <w:t xml:space="preserve"> </w:t>
      </w:r>
      <w:r w:rsidRPr="00FD414E">
        <w:rPr>
          <w:color w:val="181A1A"/>
          <w:lang w:val="ru-RU"/>
        </w:rPr>
        <w:t>мячом)</w:t>
      </w:r>
      <w:r w:rsidRPr="00FD414E">
        <w:rPr>
          <w:color w:val="181A1A"/>
          <w:lang w:val="ru-RU"/>
        </w:rPr>
        <w:tab/>
      </w:r>
      <w:r>
        <w:rPr>
          <w:rFonts w:ascii="Arial" w:hAnsi="Arial"/>
          <w:color w:val="7E7E7E"/>
          <w:w w:val="90"/>
          <w:sz w:val="32"/>
        </w:rPr>
        <w:t>j</w:t>
      </w:r>
    </w:p>
    <w:p w:rsidR="00B663C6" w:rsidRPr="00FD414E" w:rsidRDefault="00FD414E">
      <w:pPr>
        <w:spacing w:before="130" w:line="553" w:lineRule="exact"/>
        <w:ind w:right="342"/>
        <w:jc w:val="right"/>
        <w:rPr>
          <w:rFonts w:ascii="Arial" w:eastAsia="Arial" w:hAnsi="Arial" w:cs="Arial"/>
          <w:sz w:val="52"/>
          <w:szCs w:val="52"/>
          <w:lang w:val="ru-RU"/>
        </w:rPr>
      </w:pPr>
      <w:r>
        <w:rPr>
          <w:rFonts w:ascii="Arial"/>
          <w:color w:val="5D5D5D"/>
          <w:w w:val="55"/>
          <w:sz w:val="52"/>
        </w:rPr>
        <w:t>J</w:t>
      </w:r>
    </w:p>
    <w:p w:rsidR="00B663C6" w:rsidRPr="00FD414E" w:rsidRDefault="00FD414E">
      <w:pPr>
        <w:pStyle w:val="a3"/>
        <w:spacing w:before="188"/>
        <w:ind w:left="144"/>
        <w:rPr>
          <w:lang w:val="ru-RU"/>
        </w:rPr>
      </w:pPr>
      <w:r w:rsidRPr="00FD414E">
        <w:rPr>
          <w:lang w:val="ru-RU"/>
        </w:rPr>
        <w:br w:type="column"/>
      </w:r>
      <w:r w:rsidRPr="00FD414E">
        <w:rPr>
          <w:color w:val="181A1A"/>
          <w:lang w:val="ru-RU"/>
        </w:rPr>
        <w:lastRenderedPageBreak/>
        <w:t>ольшая</w:t>
      </w:r>
    </w:p>
    <w:p w:rsidR="00B663C6" w:rsidRPr="00FD414E" w:rsidRDefault="00B663C6">
      <w:pPr>
        <w:rPr>
          <w:lang w:val="ru-RU"/>
        </w:rPr>
        <w:sectPr w:rsidR="00B663C6" w:rsidRPr="00FD414E">
          <w:type w:val="continuous"/>
          <w:pgSz w:w="11910" w:h="16840"/>
          <w:pgMar w:top="1120" w:right="1500" w:bottom="280" w:left="1100" w:header="720" w:footer="720" w:gutter="0"/>
          <w:cols w:num="3" w:space="720" w:equalWidth="0">
            <w:col w:w="1175" w:space="573"/>
            <w:col w:w="4263" w:space="865"/>
            <w:col w:w="2434"/>
          </w:cols>
        </w:sectPr>
      </w:pPr>
    </w:p>
    <w:p w:rsidR="00B663C6" w:rsidRPr="00FD414E" w:rsidRDefault="00FD414E">
      <w:pPr>
        <w:pStyle w:val="a3"/>
        <w:tabs>
          <w:tab w:val="left" w:pos="1974"/>
        </w:tabs>
        <w:spacing w:line="280" w:lineRule="exact"/>
        <w:ind w:left="1959" w:hanging="1811"/>
        <w:rPr>
          <w:lang w:val="ru-RU"/>
        </w:rPr>
      </w:pPr>
      <w:r w:rsidRPr="00FD414E">
        <w:rPr>
          <w:color w:val="A0A1A1"/>
          <w:spacing w:val="-4"/>
          <w:w w:val="95"/>
          <w:lang w:val="ru-RU"/>
        </w:rPr>
        <w:lastRenderedPageBreak/>
        <w:t>!</w:t>
      </w:r>
      <w:r w:rsidRPr="00FD414E">
        <w:rPr>
          <w:color w:val="2D2F2D"/>
          <w:spacing w:val="-1"/>
          <w:w w:val="95"/>
          <w:lang w:val="ru-RU"/>
        </w:rPr>
        <w:t>Суббота</w:t>
      </w:r>
      <w:r w:rsidRPr="00FD414E">
        <w:rPr>
          <w:color w:val="2D2F2D"/>
          <w:spacing w:val="-1"/>
          <w:w w:val="95"/>
          <w:lang w:val="ru-RU"/>
        </w:rPr>
        <w:tab/>
      </w:r>
      <w:r w:rsidRPr="00FD414E">
        <w:rPr>
          <w:color w:val="181A1A"/>
          <w:lang w:val="ru-RU"/>
        </w:rPr>
        <w:t>ктивный</w:t>
      </w:r>
      <w:r w:rsidRPr="00FD414E">
        <w:rPr>
          <w:color w:val="181A1A"/>
          <w:spacing w:val="22"/>
          <w:lang w:val="ru-RU"/>
        </w:rPr>
        <w:t xml:space="preserve"> </w:t>
      </w:r>
      <w:r w:rsidRPr="00FD414E">
        <w:rPr>
          <w:color w:val="181A1A"/>
          <w:lang w:val="ru-RU"/>
        </w:rPr>
        <w:t>отдых.</w:t>
      </w:r>
    </w:p>
    <w:p w:rsidR="00B663C6" w:rsidRPr="00503A4F" w:rsidRDefault="00FD414E">
      <w:pPr>
        <w:pStyle w:val="a3"/>
        <w:spacing w:before="10" w:line="248" w:lineRule="auto"/>
        <w:ind w:left="1950" w:right="3932" w:firstLine="9"/>
        <w:rPr>
          <w:lang w:val="ru-RU"/>
        </w:rPr>
      </w:pPr>
      <w:r w:rsidRPr="00503A4F">
        <w:rPr>
          <w:color w:val="181A1A"/>
          <w:lang w:val="ru-RU"/>
        </w:rPr>
        <w:t>осстановительные ероприятия</w:t>
      </w:r>
    </w:p>
    <w:p w:rsidR="00B663C6" w:rsidRPr="00503A4F" w:rsidRDefault="00B663C6">
      <w:pPr>
        <w:rPr>
          <w:rFonts w:ascii="Times New Roman" w:eastAsia="Times New Roman" w:hAnsi="Times New Roman" w:cs="Times New Roman"/>
          <w:sz w:val="20"/>
          <w:szCs w:val="20"/>
          <w:lang w:val="ru-RU"/>
        </w:rPr>
      </w:pPr>
    </w:p>
    <w:p w:rsidR="00B663C6" w:rsidRPr="00503A4F" w:rsidRDefault="00B663C6">
      <w:pPr>
        <w:spacing w:before="2"/>
        <w:rPr>
          <w:rFonts w:ascii="Times New Roman" w:eastAsia="Times New Roman" w:hAnsi="Times New Roman" w:cs="Times New Roman"/>
          <w:sz w:val="28"/>
          <w:szCs w:val="28"/>
          <w:lang w:val="ru-RU"/>
        </w:rPr>
      </w:pPr>
    </w:p>
    <w:p w:rsidR="00B663C6" w:rsidRPr="00503A4F" w:rsidRDefault="00B663C6">
      <w:pPr>
        <w:rPr>
          <w:rFonts w:ascii="Times New Roman" w:eastAsia="Times New Roman" w:hAnsi="Times New Roman" w:cs="Times New Roman"/>
          <w:sz w:val="28"/>
          <w:szCs w:val="28"/>
          <w:lang w:val="ru-RU"/>
        </w:rPr>
        <w:sectPr w:rsidR="00B663C6" w:rsidRPr="00503A4F">
          <w:type w:val="continuous"/>
          <w:pgSz w:w="11910" w:h="16840"/>
          <w:pgMar w:top="1120" w:right="1500" w:bottom="280" w:left="1100" w:header="720" w:footer="720" w:gutter="0"/>
          <w:cols w:space="720"/>
        </w:sectPr>
      </w:pPr>
    </w:p>
    <w:p w:rsidR="00B663C6" w:rsidRPr="00503A4F" w:rsidRDefault="00FD414E">
      <w:pPr>
        <w:pStyle w:val="a3"/>
        <w:spacing w:before="65"/>
        <w:ind w:left="149"/>
        <w:rPr>
          <w:lang w:val="ru-RU"/>
        </w:rPr>
      </w:pPr>
      <w:r w:rsidRPr="00503A4F">
        <w:rPr>
          <w:color w:val="2D2F2D"/>
          <w:lang w:val="ru-RU"/>
        </w:rPr>
        <w:lastRenderedPageBreak/>
        <w:t xml:space="preserve">Воскресенье </w:t>
      </w:r>
      <w:r>
        <w:rPr>
          <w:color w:val="424444"/>
        </w:rPr>
        <w:t>j</w:t>
      </w:r>
      <w:r w:rsidRPr="00503A4F">
        <w:rPr>
          <w:color w:val="424444"/>
          <w:spacing w:val="32"/>
          <w:lang w:val="ru-RU"/>
        </w:rPr>
        <w:t>Г</w:t>
      </w:r>
      <w:r w:rsidRPr="00503A4F">
        <w:rPr>
          <w:color w:val="181A1A"/>
          <w:lang w:val="ru-RU"/>
        </w:rPr>
        <w:t>ехнико-тактическая</w:t>
      </w:r>
    </w:p>
    <w:p w:rsidR="00B663C6" w:rsidRDefault="00FD414E">
      <w:pPr>
        <w:pStyle w:val="a3"/>
        <w:numPr>
          <w:ilvl w:val="0"/>
          <w:numId w:val="31"/>
        </w:numPr>
        <w:tabs>
          <w:tab w:val="left" w:pos="1740"/>
        </w:tabs>
        <w:spacing w:before="6" w:line="290" w:lineRule="exact"/>
        <w:ind w:left="1739" w:hanging="1590"/>
      </w:pPr>
      <w:r>
        <w:rPr>
          <w:color w:val="909090"/>
          <w:spacing w:val="-4"/>
          <w:w w:val="95"/>
        </w:rPr>
        <w:t>:</w:t>
      </w:r>
      <w:r>
        <w:rPr>
          <w:color w:val="424444"/>
          <w:spacing w:val="-2"/>
          <w:w w:val="95"/>
        </w:rPr>
        <w:t>!:п</w:t>
      </w:r>
      <w:r>
        <w:rPr>
          <w:color w:val="181A1A"/>
          <w:spacing w:val="-1"/>
          <w:w w:val="95"/>
        </w:rPr>
        <w:t>одготовка</w:t>
      </w:r>
      <w:r>
        <w:rPr>
          <w:color w:val="181A1A"/>
          <w:spacing w:val="-6"/>
          <w:w w:val="95"/>
        </w:rPr>
        <w:t xml:space="preserve"> </w:t>
      </w:r>
      <w:r>
        <w:rPr>
          <w:color w:val="181A1A"/>
          <w:w w:val="95"/>
        </w:rPr>
        <w:t>в</w:t>
      </w:r>
      <w:r>
        <w:rPr>
          <w:color w:val="181A1A"/>
          <w:spacing w:val="-23"/>
          <w:w w:val="95"/>
        </w:rPr>
        <w:t xml:space="preserve"> </w:t>
      </w:r>
      <w:r>
        <w:rPr>
          <w:color w:val="181A1A"/>
          <w:w w:val="95"/>
        </w:rPr>
        <w:t>учебно-</w:t>
      </w:r>
    </w:p>
    <w:p w:rsidR="00B663C6" w:rsidRDefault="00FD414E">
      <w:pPr>
        <w:spacing w:line="76" w:lineRule="exact"/>
        <w:ind w:right="810"/>
        <w:jc w:val="center"/>
        <w:rPr>
          <w:rFonts w:ascii="Times New Roman" w:eastAsia="Times New Roman" w:hAnsi="Times New Roman" w:cs="Times New Roman"/>
          <w:sz w:val="11"/>
          <w:szCs w:val="11"/>
        </w:rPr>
      </w:pPr>
      <w:r>
        <w:rPr>
          <w:rFonts w:ascii="Times New Roman" w:hAnsi="Times New Roman"/>
          <w:color w:val="A0A1A1"/>
          <w:spacing w:val="-9"/>
          <w:w w:val="80"/>
          <w:sz w:val="11"/>
        </w:rPr>
        <w:t>·</w:t>
      </w:r>
      <w:r>
        <w:rPr>
          <w:rFonts w:ascii="Times New Roman" w:hAnsi="Times New Roman"/>
          <w:color w:val="6E6E6E"/>
          <w:spacing w:val="-12"/>
          <w:w w:val="80"/>
          <w:sz w:val="11"/>
        </w:rPr>
        <w:t>1</w:t>
      </w:r>
    </w:p>
    <w:p w:rsidR="00B663C6" w:rsidRDefault="00FD414E">
      <w:pPr>
        <w:pStyle w:val="a3"/>
        <w:spacing w:line="275" w:lineRule="exact"/>
        <w:ind w:left="1739"/>
      </w:pPr>
      <w:r>
        <w:rPr>
          <w:color w:val="909090"/>
          <w:spacing w:val="-7"/>
          <w:w w:val="95"/>
        </w:rPr>
        <w:t>.</w:t>
      </w:r>
      <w:r>
        <w:rPr>
          <w:color w:val="424444"/>
          <w:spacing w:val="-3"/>
          <w:w w:val="95"/>
        </w:rPr>
        <w:t>[т</w:t>
      </w:r>
      <w:r>
        <w:rPr>
          <w:color w:val="181A1A"/>
          <w:spacing w:val="-2"/>
          <w:w w:val="95"/>
        </w:rPr>
        <w:t>ренировочных</w:t>
      </w:r>
      <w:r>
        <w:rPr>
          <w:color w:val="181A1A"/>
          <w:w w:val="95"/>
        </w:rPr>
        <w:t xml:space="preserve"> </w:t>
      </w:r>
      <w:r>
        <w:rPr>
          <w:color w:val="181A1A"/>
          <w:spacing w:val="12"/>
          <w:w w:val="95"/>
        </w:rPr>
        <w:t xml:space="preserve"> </w:t>
      </w:r>
      <w:r>
        <w:rPr>
          <w:color w:val="181A1A"/>
          <w:w w:val="95"/>
        </w:rPr>
        <w:t>играх</w:t>
      </w:r>
    </w:p>
    <w:p w:rsidR="00B663C6" w:rsidRDefault="00FD414E">
      <w:pPr>
        <w:spacing w:line="236" w:lineRule="exact"/>
        <w:ind w:right="800"/>
        <w:jc w:val="center"/>
        <w:rPr>
          <w:rFonts w:ascii="Arial" w:eastAsia="Arial" w:hAnsi="Arial" w:cs="Arial"/>
          <w:sz w:val="21"/>
          <w:szCs w:val="21"/>
        </w:rPr>
      </w:pPr>
      <w:r>
        <w:rPr>
          <w:rFonts w:ascii="Arial"/>
          <w:color w:val="6E6E6E"/>
          <w:w w:val="60"/>
          <w:sz w:val="21"/>
        </w:rPr>
        <w:t>1</w:t>
      </w:r>
    </w:p>
    <w:p w:rsidR="00B663C6" w:rsidRDefault="00FD414E">
      <w:pPr>
        <w:spacing w:before="132" w:line="184" w:lineRule="exact"/>
        <w:ind w:right="800"/>
        <w:jc w:val="center"/>
        <w:rPr>
          <w:rFonts w:ascii="Arial" w:eastAsia="Arial" w:hAnsi="Arial" w:cs="Arial"/>
          <w:sz w:val="20"/>
          <w:szCs w:val="20"/>
        </w:rPr>
      </w:pPr>
      <w:r>
        <w:rPr>
          <w:rFonts w:ascii="Arial"/>
          <w:color w:val="5D5D5D"/>
          <w:w w:val="60"/>
          <w:sz w:val="20"/>
        </w:rPr>
        <w:t>1</w:t>
      </w:r>
    </w:p>
    <w:p w:rsidR="00B663C6" w:rsidRDefault="00FD414E">
      <w:pPr>
        <w:tabs>
          <w:tab w:val="left" w:pos="1432"/>
          <w:tab w:val="left" w:pos="3663"/>
        </w:tabs>
        <w:spacing w:line="184" w:lineRule="exact"/>
        <w:ind w:left="142"/>
        <w:jc w:val="center"/>
        <w:rPr>
          <w:rFonts w:ascii="Arial" w:eastAsia="Arial" w:hAnsi="Arial" w:cs="Arial"/>
          <w:sz w:val="20"/>
          <w:szCs w:val="20"/>
        </w:rPr>
      </w:pPr>
      <w:r>
        <w:rPr>
          <w:rFonts w:ascii="Arial" w:hAnsi="Arial"/>
          <w:strike/>
          <w:color w:val="909090"/>
          <w:w w:val="99"/>
          <w:sz w:val="20"/>
        </w:rPr>
        <w:t xml:space="preserve"> </w:t>
      </w:r>
      <w:r>
        <w:rPr>
          <w:rFonts w:ascii="Arial" w:hAnsi="Arial"/>
          <w:strike/>
          <w:color w:val="909090"/>
          <w:sz w:val="20"/>
        </w:rPr>
        <w:tab/>
      </w:r>
      <w:r>
        <w:rPr>
          <w:rFonts w:ascii="Arial" w:hAnsi="Arial"/>
          <w:strike/>
          <w:color w:val="909090"/>
          <w:spacing w:val="-20"/>
          <w:sz w:val="20"/>
        </w:rPr>
        <w:t>·</w:t>
      </w:r>
      <w:r>
        <w:rPr>
          <w:rFonts w:ascii="Arial" w:hAnsi="Arial"/>
          <w:strike/>
          <w:color w:val="6E6E6E"/>
          <w:spacing w:val="-10"/>
          <w:sz w:val="20"/>
        </w:rPr>
        <w:t>'</w:t>
      </w:r>
      <w:r>
        <w:rPr>
          <w:rFonts w:ascii="Arial" w:hAnsi="Arial"/>
          <w:strike/>
          <w:color w:val="6E6E6E"/>
          <w:w w:val="99"/>
          <w:sz w:val="20"/>
        </w:rPr>
        <w:t xml:space="preserve"> </w:t>
      </w:r>
      <w:r>
        <w:rPr>
          <w:rFonts w:ascii="Arial" w:hAnsi="Arial"/>
          <w:strike/>
          <w:color w:val="6E6E6E"/>
          <w:sz w:val="20"/>
        </w:rPr>
        <w:tab/>
      </w:r>
    </w:p>
    <w:p w:rsidR="00B663C6" w:rsidRDefault="00FD414E">
      <w:pPr>
        <w:pStyle w:val="a3"/>
        <w:spacing w:before="161"/>
        <w:ind w:left="149"/>
        <w:rPr>
          <w:rFonts w:ascii="Arial" w:eastAsia="Arial" w:hAnsi="Arial" w:cs="Arial"/>
          <w:sz w:val="14"/>
          <w:szCs w:val="14"/>
        </w:rPr>
      </w:pPr>
      <w:r>
        <w:rPr>
          <w:w w:val="85"/>
        </w:rPr>
        <w:br w:type="column"/>
      </w:r>
      <w:r>
        <w:rPr>
          <w:color w:val="7E7E7E"/>
          <w:w w:val="85"/>
        </w:rPr>
        <w:lastRenderedPageBreak/>
        <w:t>il</w:t>
      </w:r>
      <w:r>
        <w:rPr>
          <w:color w:val="181A1A"/>
          <w:w w:val="85"/>
        </w:rPr>
        <w:t xml:space="preserve">средняя </w:t>
      </w:r>
      <w:r>
        <w:rPr>
          <w:color w:val="181A1A"/>
          <w:spacing w:val="48"/>
          <w:w w:val="85"/>
        </w:rPr>
        <w:t xml:space="preserve"> </w:t>
      </w:r>
      <w:r>
        <w:rPr>
          <w:rFonts w:ascii="Arial" w:hAnsi="Arial"/>
          <w:color w:val="7E7E7E"/>
          <w:w w:val="85"/>
          <w:sz w:val="14"/>
        </w:rPr>
        <w:t>1</w:t>
      </w:r>
    </w:p>
    <w:p w:rsidR="00B663C6" w:rsidRDefault="00FD414E">
      <w:pPr>
        <w:tabs>
          <w:tab w:val="left" w:pos="1255"/>
        </w:tabs>
        <w:spacing w:before="198"/>
        <w:ind w:left="149"/>
        <w:rPr>
          <w:rFonts w:ascii="Arial" w:eastAsia="Arial" w:hAnsi="Arial" w:cs="Arial"/>
          <w:sz w:val="14"/>
          <w:szCs w:val="14"/>
        </w:rPr>
      </w:pPr>
      <w:r>
        <w:rPr>
          <w:rFonts w:ascii="Arial"/>
          <w:color w:val="909090"/>
          <w:w w:val="65"/>
          <w:sz w:val="14"/>
        </w:rPr>
        <w:t>.</w:t>
      </w:r>
      <w:r>
        <w:rPr>
          <w:rFonts w:ascii="Arial"/>
          <w:color w:val="909090"/>
          <w:w w:val="65"/>
          <w:sz w:val="14"/>
        </w:rPr>
        <w:tab/>
      </w:r>
      <w:r>
        <w:rPr>
          <w:rFonts w:ascii="Arial"/>
          <w:color w:val="7E7E7E"/>
          <w:w w:val="70"/>
          <w:sz w:val="14"/>
        </w:rPr>
        <w:t>1</w:t>
      </w:r>
    </w:p>
    <w:p w:rsidR="00B663C6" w:rsidRDefault="00B663C6">
      <w:pPr>
        <w:rPr>
          <w:rFonts w:ascii="Arial" w:eastAsia="Arial" w:hAnsi="Arial" w:cs="Arial"/>
          <w:sz w:val="14"/>
          <w:szCs w:val="14"/>
        </w:rPr>
      </w:pPr>
    </w:p>
    <w:p w:rsidR="00B663C6" w:rsidRDefault="00B663C6">
      <w:pPr>
        <w:rPr>
          <w:rFonts w:ascii="Arial" w:eastAsia="Arial" w:hAnsi="Arial" w:cs="Arial"/>
          <w:sz w:val="14"/>
          <w:szCs w:val="14"/>
        </w:rPr>
      </w:pPr>
    </w:p>
    <w:p w:rsidR="00B663C6" w:rsidRDefault="00B663C6">
      <w:pPr>
        <w:rPr>
          <w:rFonts w:ascii="Arial" w:eastAsia="Arial" w:hAnsi="Arial" w:cs="Arial"/>
          <w:sz w:val="14"/>
          <w:szCs w:val="14"/>
        </w:rPr>
      </w:pPr>
    </w:p>
    <w:p w:rsidR="00B663C6" w:rsidRDefault="00B663C6">
      <w:pPr>
        <w:spacing w:before="2"/>
        <w:rPr>
          <w:rFonts w:ascii="Arial" w:eastAsia="Arial" w:hAnsi="Arial" w:cs="Arial"/>
          <w:sz w:val="18"/>
          <w:szCs w:val="18"/>
        </w:rPr>
      </w:pPr>
    </w:p>
    <w:p w:rsidR="00B663C6" w:rsidRDefault="00FD414E">
      <w:pPr>
        <w:ind w:left="1218" w:right="1294"/>
        <w:jc w:val="center"/>
        <w:rPr>
          <w:rFonts w:ascii="Arial" w:eastAsia="Arial" w:hAnsi="Arial" w:cs="Arial"/>
          <w:sz w:val="14"/>
          <w:szCs w:val="14"/>
        </w:rPr>
      </w:pPr>
      <w:r>
        <w:rPr>
          <w:rFonts w:ascii="Arial"/>
          <w:color w:val="5D5D5D"/>
          <w:w w:val="60"/>
          <w:sz w:val="14"/>
        </w:rPr>
        <w:t>1</w:t>
      </w:r>
    </w:p>
    <w:p w:rsidR="00B663C6" w:rsidRDefault="00B663C6">
      <w:pPr>
        <w:jc w:val="center"/>
        <w:rPr>
          <w:rFonts w:ascii="Arial" w:eastAsia="Arial" w:hAnsi="Arial" w:cs="Arial"/>
          <w:sz w:val="14"/>
          <w:szCs w:val="14"/>
        </w:rPr>
        <w:sectPr w:rsidR="00B663C6">
          <w:type w:val="continuous"/>
          <w:pgSz w:w="11910" w:h="16840"/>
          <w:pgMar w:top="1120" w:right="1500" w:bottom="280" w:left="1100" w:header="720" w:footer="720" w:gutter="0"/>
          <w:cols w:num="2" w:space="720" w:equalWidth="0">
            <w:col w:w="4340" w:space="2354"/>
            <w:col w:w="2616"/>
          </w:cols>
        </w:sectPr>
      </w:pPr>
    </w:p>
    <w:p w:rsidR="00B663C6" w:rsidRDefault="00B663C6">
      <w:pPr>
        <w:spacing w:before="3"/>
        <w:rPr>
          <w:rFonts w:ascii="Arial" w:eastAsia="Arial" w:hAnsi="Arial" w:cs="Arial"/>
          <w:sz w:val="11"/>
          <w:szCs w:val="11"/>
        </w:rPr>
      </w:pPr>
    </w:p>
    <w:p w:rsidR="00B663C6" w:rsidRPr="00FD414E" w:rsidRDefault="00FD414E">
      <w:pPr>
        <w:spacing w:before="65"/>
        <w:ind w:left="852" w:right="70"/>
        <w:jc w:val="center"/>
        <w:rPr>
          <w:rFonts w:ascii="Times New Roman" w:eastAsia="Times New Roman" w:hAnsi="Times New Roman" w:cs="Times New Roman"/>
          <w:sz w:val="27"/>
          <w:szCs w:val="27"/>
          <w:lang w:val="ru-RU"/>
        </w:rPr>
      </w:pPr>
      <w:r w:rsidRPr="00FD414E">
        <w:rPr>
          <w:rFonts w:ascii="Times New Roman" w:hAnsi="Times New Roman"/>
          <w:b/>
          <w:color w:val="181A1A"/>
          <w:sz w:val="27"/>
          <w:lang w:val="ru-RU"/>
        </w:rPr>
        <w:t>Примерный</w:t>
      </w:r>
      <w:r w:rsidRPr="00FD414E">
        <w:rPr>
          <w:rFonts w:ascii="Times New Roman" w:hAnsi="Times New Roman"/>
          <w:b/>
          <w:color w:val="181A1A"/>
          <w:spacing w:val="35"/>
          <w:sz w:val="27"/>
          <w:lang w:val="ru-RU"/>
        </w:rPr>
        <w:t xml:space="preserve"> </w:t>
      </w:r>
      <w:r w:rsidRPr="00FD414E">
        <w:rPr>
          <w:rFonts w:ascii="Times New Roman" w:hAnsi="Times New Roman"/>
          <w:b/>
          <w:color w:val="181A1A"/>
          <w:sz w:val="27"/>
          <w:lang w:val="ru-RU"/>
        </w:rPr>
        <w:t>тренировочный</w:t>
      </w:r>
      <w:r w:rsidRPr="00FD414E">
        <w:rPr>
          <w:rFonts w:ascii="Times New Roman" w:hAnsi="Times New Roman"/>
          <w:b/>
          <w:color w:val="181A1A"/>
          <w:spacing w:val="52"/>
          <w:sz w:val="27"/>
          <w:lang w:val="ru-RU"/>
        </w:rPr>
        <w:t xml:space="preserve"> </w:t>
      </w:r>
      <w:r w:rsidRPr="00FD414E">
        <w:rPr>
          <w:rFonts w:ascii="Times New Roman" w:hAnsi="Times New Roman"/>
          <w:b/>
          <w:color w:val="181A1A"/>
          <w:sz w:val="27"/>
          <w:lang w:val="ru-RU"/>
        </w:rPr>
        <w:t>цикл</w:t>
      </w:r>
      <w:r w:rsidRPr="00FD414E">
        <w:rPr>
          <w:rFonts w:ascii="Times New Roman" w:hAnsi="Times New Roman"/>
          <w:b/>
          <w:color w:val="181A1A"/>
          <w:spacing w:val="16"/>
          <w:sz w:val="27"/>
          <w:lang w:val="ru-RU"/>
        </w:rPr>
        <w:t xml:space="preserve"> </w:t>
      </w:r>
      <w:r w:rsidRPr="00FD414E">
        <w:rPr>
          <w:rFonts w:ascii="Times New Roman" w:hAnsi="Times New Roman"/>
          <w:b/>
          <w:color w:val="181A1A"/>
          <w:sz w:val="27"/>
          <w:lang w:val="ru-RU"/>
        </w:rPr>
        <w:t>ТЭ</w:t>
      </w:r>
      <w:r w:rsidRPr="00FD414E">
        <w:rPr>
          <w:rFonts w:ascii="Times New Roman" w:hAnsi="Times New Roman"/>
          <w:b/>
          <w:color w:val="181A1A"/>
          <w:spacing w:val="2"/>
          <w:sz w:val="27"/>
          <w:lang w:val="ru-RU"/>
        </w:rPr>
        <w:t xml:space="preserve"> </w:t>
      </w:r>
      <w:r w:rsidRPr="00FD414E">
        <w:rPr>
          <w:rFonts w:ascii="Times New Roman" w:hAnsi="Times New Roman"/>
          <w:b/>
          <w:color w:val="181A1A"/>
          <w:sz w:val="27"/>
          <w:lang w:val="ru-RU"/>
        </w:rPr>
        <w:t>(ЭСС)</w:t>
      </w:r>
    </w:p>
    <w:p w:rsidR="00B663C6" w:rsidRPr="00FD414E" w:rsidRDefault="00B663C6">
      <w:pPr>
        <w:spacing w:before="6"/>
        <w:rPr>
          <w:rFonts w:ascii="Times New Roman" w:eastAsia="Times New Roman" w:hAnsi="Times New Roman" w:cs="Times New Roman"/>
          <w:b/>
          <w:bCs/>
          <w:sz w:val="25"/>
          <w:szCs w:val="25"/>
          <w:lang w:val="ru-RU"/>
        </w:rPr>
      </w:pPr>
    </w:p>
    <w:p w:rsidR="00B663C6" w:rsidRPr="00FD414E" w:rsidRDefault="00FD414E">
      <w:pPr>
        <w:ind w:left="852" w:right="123"/>
        <w:jc w:val="center"/>
        <w:rPr>
          <w:rFonts w:ascii="Times New Roman" w:eastAsia="Times New Roman" w:hAnsi="Times New Roman" w:cs="Times New Roman"/>
          <w:sz w:val="27"/>
          <w:szCs w:val="27"/>
          <w:lang w:val="ru-RU"/>
        </w:rPr>
      </w:pPr>
      <w:r w:rsidRPr="00FD414E">
        <w:rPr>
          <w:rFonts w:ascii="Times New Roman" w:hAnsi="Times New Roman"/>
          <w:b/>
          <w:color w:val="181A1A"/>
          <w:sz w:val="27"/>
          <w:lang w:val="ru-RU"/>
        </w:rPr>
        <w:t>с</w:t>
      </w:r>
      <w:r w:rsidRPr="00FD414E">
        <w:rPr>
          <w:rFonts w:ascii="Times New Roman" w:hAnsi="Times New Roman"/>
          <w:b/>
          <w:color w:val="181A1A"/>
          <w:spacing w:val="9"/>
          <w:sz w:val="27"/>
          <w:lang w:val="ru-RU"/>
        </w:rPr>
        <w:t xml:space="preserve"> </w:t>
      </w:r>
      <w:r w:rsidRPr="00FD414E">
        <w:rPr>
          <w:rFonts w:ascii="Times New Roman" w:hAnsi="Times New Roman"/>
          <w:b/>
          <w:color w:val="181A1A"/>
          <w:sz w:val="27"/>
          <w:lang w:val="ru-RU"/>
        </w:rPr>
        <w:t>спортсменами</w:t>
      </w:r>
      <w:r w:rsidRPr="00FD414E">
        <w:rPr>
          <w:rFonts w:ascii="Times New Roman" w:hAnsi="Times New Roman"/>
          <w:b/>
          <w:color w:val="181A1A"/>
          <w:spacing w:val="45"/>
          <w:sz w:val="27"/>
          <w:lang w:val="ru-RU"/>
        </w:rPr>
        <w:t xml:space="preserve"> </w:t>
      </w:r>
      <w:r w:rsidRPr="00FD414E">
        <w:rPr>
          <w:rFonts w:ascii="Times New Roman" w:hAnsi="Times New Roman"/>
          <w:b/>
          <w:color w:val="181A1A"/>
          <w:sz w:val="27"/>
          <w:lang w:val="ru-RU"/>
        </w:rPr>
        <w:t>15-16</w:t>
      </w:r>
      <w:r w:rsidRPr="00FD414E">
        <w:rPr>
          <w:rFonts w:ascii="Times New Roman" w:hAnsi="Times New Roman"/>
          <w:b/>
          <w:color w:val="181A1A"/>
          <w:spacing w:val="-1"/>
          <w:sz w:val="27"/>
          <w:lang w:val="ru-RU"/>
        </w:rPr>
        <w:t xml:space="preserve"> </w:t>
      </w:r>
      <w:r w:rsidRPr="00FD414E">
        <w:rPr>
          <w:rFonts w:ascii="Times New Roman" w:hAnsi="Times New Roman"/>
          <w:b/>
          <w:color w:val="181A1A"/>
          <w:sz w:val="27"/>
          <w:lang w:val="ru-RU"/>
        </w:rPr>
        <w:t>лет</w:t>
      </w:r>
      <w:r w:rsidRPr="00FD414E">
        <w:rPr>
          <w:rFonts w:ascii="Times New Roman" w:hAnsi="Times New Roman"/>
          <w:b/>
          <w:color w:val="181A1A"/>
          <w:spacing w:val="20"/>
          <w:sz w:val="27"/>
          <w:lang w:val="ru-RU"/>
        </w:rPr>
        <w:t xml:space="preserve"> </w:t>
      </w:r>
      <w:r w:rsidRPr="00FD414E">
        <w:rPr>
          <w:rFonts w:ascii="Times New Roman" w:hAnsi="Times New Roman"/>
          <w:b/>
          <w:color w:val="181A1A"/>
          <w:sz w:val="27"/>
          <w:lang w:val="ru-RU"/>
        </w:rPr>
        <w:t>на</w:t>
      </w:r>
      <w:r w:rsidRPr="00FD414E">
        <w:rPr>
          <w:rFonts w:ascii="Times New Roman" w:hAnsi="Times New Roman"/>
          <w:b/>
          <w:color w:val="181A1A"/>
          <w:spacing w:val="15"/>
          <w:sz w:val="27"/>
          <w:lang w:val="ru-RU"/>
        </w:rPr>
        <w:t xml:space="preserve"> </w:t>
      </w:r>
      <w:r w:rsidRPr="00FD414E">
        <w:rPr>
          <w:rFonts w:ascii="Times New Roman" w:hAnsi="Times New Roman"/>
          <w:b/>
          <w:color w:val="181A1A"/>
          <w:sz w:val="27"/>
          <w:lang w:val="ru-RU"/>
        </w:rPr>
        <w:t>специально-под</w:t>
      </w:r>
      <w:r>
        <w:rPr>
          <w:rFonts w:ascii="Times New Roman" w:hAnsi="Times New Roman"/>
          <w:b/>
          <w:color w:val="181A1A"/>
          <w:sz w:val="27"/>
        </w:rPr>
        <w:t>r</w:t>
      </w:r>
      <w:r w:rsidRPr="00FD414E">
        <w:rPr>
          <w:rFonts w:ascii="Times New Roman" w:hAnsi="Times New Roman"/>
          <w:b/>
          <w:color w:val="181A1A"/>
          <w:sz w:val="27"/>
          <w:lang w:val="ru-RU"/>
        </w:rPr>
        <w:t xml:space="preserve">отовительном </w:t>
      </w:r>
      <w:r w:rsidRPr="00FD414E">
        <w:rPr>
          <w:rFonts w:ascii="Times New Roman" w:hAnsi="Times New Roman"/>
          <w:b/>
          <w:color w:val="181A1A"/>
          <w:spacing w:val="21"/>
          <w:sz w:val="27"/>
          <w:lang w:val="ru-RU"/>
        </w:rPr>
        <w:t xml:space="preserve"> </w:t>
      </w:r>
      <w:r w:rsidRPr="00FD414E">
        <w:rPr>
          <w:rFonts w:ascii="Times New Roman" w:hAnsi="Times New Roman"/>
          <w:b/>
          <w:color w:val="181A1A"/>
          <w:sz w:val="27"/>
          <w:lang w:val="ru-RU"/>
        </w:rPr>
        <w:t>этапе.</w:t>
      </w:r>
    </w:p>
    <w:p w:rsidR="00B663C6" w:rsidRPr="00FD414E" w:rsidRDefault="00B663C6">
      <w:pPr>
        <w:spacing w:before="4"/>
        <w:rPr>
          <w:rFonts w:ascii="Times New Roman" w:eastAsia="Times New Roman" w:hAnsi="Times New Roman" w:cs="Times New Roman"/>
          <w:b/>
          <w:bCs/>
          <w:sz w:val="23"/>
          <w:szCs w:val="23"/>
          <w:lang w:val="ru-RU"/>
        </w:rPr>
      </w:pPr>
    </w:p>
    <w:p w:rsidR="00B663C6" w:rsidRDefault="00174D1F">
      <w:pPr>
        <w:spacing w:line="200" w:lineRule="atLeast"/>
        <w:ind w:left="128"/>
        <w:rPr>
          <w:rFonts w:ascii="Times New Roman" w:eastAsia="Times New Roman" w:hAnsi="Times New Roman" w:cs="Times New Roman"/>
          <w:sz w:val="20"/>
          <w:szCs w:val="20"/>
        </w:rPr>
      </w:pPr>
      <w:r>
        <w:rPr>
          <w:rFonts w:ascii="Times New Roman" w:eastAsia="Times New Roman" w:hAnsi="Times New Roman" w:cs="Times New Roman"/>
          <w:sz w:val="20"/>
          <w:szCs w:val="20"/>
        </w:rPr>
      </w:r>
      <w:r>
        <w:rPr>
          <w:rFonts w:ascii="Times New Roman" w:eastAsia="Times New Roman" w:hAnsi="Times New Roman" w:cs="Times New Roman"/>
          <w:sz w:val="20"/>
          <w:szCs w:val="20"/>
        </w:rPr>
        <w:pict>
          <v:group id="_x0000_s3592" style="width:394.6pt;height:70.8pt;mso-position-horizontal-relative:char;mso-position-vertical-relative:line" coordsize="7892,1416">
            <v:shape id="_x0000_s3604" type="#_x0000_t75" style="position:absolute;width:7891;height:1056">
              <v:imagedata r:id="rId37" o:title=""/>
            </v:shape>
            <v:group id="_x0000_s3602" style="position:absolute;left:21;top:696;width:1499;height:2" coordorigin="21,696" coordsize="1499,2">
              <v:shape id="_x0000_s3603" style="position:absolute;left:21;top:696;width:1499;height:2" coordorigin="21,696" coordsize="1499,0" path="m21,696r1499,e" filled="f" strokecolor="#484848" strokeweight=".16892mm">
                <v:path arrowok="t"/>
              </v:shape>
            </v:group>
            <v:group id="_x0000_s3600" style="position:absolute;left:5458;top:550;width:2;height:839" coordorigin="5458,550" coordsize="2,839">
              <v:shape id="_x0000_s3601" style="position:absolute;left:5458;top:550;width:2;height:839" coordorigin="5458,550" coordsize="0,839" path="m5458,1389r,-839e" filled="f" strokecolor="#5b5b5b" strokeweight=".16892mm">
                <v:path arrowok="t"/>
              </v:shape>
            </v:group>
            <v:group id="_x0000_s3598" style="position:absolute;left:4267;top:1382;width:3574;height:2" coordorigin="4267,1382" coordsize="3574,2">
              <v:shape id="_x0000_s3599" style="position:absolute;left:4267;top:1382;width:3574;height:2" coordorigin="4267,1382" coordsize="3574,0" path="m4267,1382r3573,e" filled="f" strokecolor="#484848" strokeweight=".16892mm">
                <v:path arrowok="t"/>
              </v:shape>
            </v:group>
            <v:group id="_x0000_s3596" style="position:absolute;left:21;top:1382;width:4136;height:2" coordorigin="21,1382" coordsize="4136,2">
              <v:shape id="_x0000_s3597" style="position:absolute;left:21;top:1382;width:4136;height:2" coordorigin="21,1382" coordsize="4136,0" path="m21,1382r4136,e" filled="f" strokecolor="#484848" strokeweight=".16892mm">
                <v:path arrowok="t"/>
              </v:shape>
            </v:group>
            <v:group id="_x0000_s3593" style="position:absolute;left:4157;top:1035;width:110;height:381" coordorigin="4157,1035" coordsize="110,381">
              <v:shape id="_x0000_s3595" style="position:absolute;left:4157;top:1035;width:110;height:381" coordorigin="4157,1035" coordsize="110,381" path="m4157,1035r110,l4267,1416r-110,l4157,1035xe" fillcolor="#e8e8e8" stroked="f">
                <v:path arrowok="t"/>
              </v:shape>
              <v:shape id="_x0000_s3594" type="#_x0000_t202" style="position:absolute;width:7892;height:1416" filled="f" stroked="f">
                <v:textbox inset="0,0,0,0">
                  <w:txbxContent>
                    <w:p w:rsidR="00FD414E" w:rsidRDefault="00FD414E">
                      <w:pPr>
                        <w:spacing w:before="9"/>
                        <w:rPr>
                          <w:rFonts w:ascii="Times New Roman" w:eastAsia="Times New Roman" w:hAnsi="Times New Roman" w:cs="Times New Roman"/>
                          <w:b/>
                          <w:bCs/>
                          <w:sz w:val="31"/>
                          <w:szCs w:val="31"/>
                        </w:rPr>
                      </w:pPr>
                    </w:p>
                    <w:p w:rsidR="00FD414E" w:rsidRPr="00FD414E" w:rsidRDefault="00FD414E">
                      <w:pPr>
                        <w:tabs>
                          <w:tab w:val="left" w:pos="1816"/>
                        </w:tabs>
                        <w:spacing w:line="270" w:lineRule="auto"/>
                        <w:ind w:left="20" w:right="3770" w:firstLine="2193"/>
                        <w:rPr>
                          <w:rFonts w:ascii="Times New Roman" w:eastAsia="Times New Roman" w:hAnsi="Times New Roman" w:cs="Times New Roman"/>
                          <w:sz w:val="27"/>
                          <w:szCs w:val="27"/>
                          <w:lang w:val="ru-RU"/>
                        </w:rPr>
                      </w:pPr>
                      <w:r w:rsidRPr="00FD414E">
                        <w:rPr>
                          <w:rFonts w:ascii="Times New Roman" w:hAnsi="Times New Roman"/>
                          <w:color w:val="181A1A"/>
                          <w:sz w:val="27"/>
                          <w:lang w:val="ru-RU"/>
                        </w:rPr>
                        <w:t xml:space="preserve">авленность </w:t>
                      </w:r>
                      <w:r w:rsidRPr="00FD414E">
                        <w:rPr>
                          <w:rFonts w:ascii="Times New Roman" w:hAnsi="Times New Roman"/>
                          <w:color w:val="424444"/>
                          <w:spacing w:val="-1"/>
                          <w:sz w:val="27"/>
                          <w:lang w:val="ru-RU"/>
                        </w:rPr>
                        <w:t>П</w:t>
                      </w:r>
                      <w:r w:rsidRPr="00FD414E">
                        <w:rPr>
                          <w:rFonts w:ascii="Times New Roman" w:hAnsi="Times New Roman"/>
                          <w:color w:val="181A1A"/>
                          <w:spacing w:val="-1"/>
                          <w:sz w:val="27"/>
                          <w:lang w:val="ru-RU"/>
                        </w:rPr>
                        <w:t>онедельни</w:t>
                      </w:r>
                      <w:r w:rsidRPr="00FD414E">
                        <w:rPr>
                          <w:rFonts w:ascii="Times New Roman" w:hAnsi="Times New Roman"/>
                          <w:color w:val="181A1A"/>
                          <w:spacing w:val="-1"/>
                          <w:sz w:val="27"/>
                          <w:lang w:val="ru-RU"/>
                        </w:rPr>
                        <w:tab/>
                      </w:r>
                      <w:r w:rsidRPr="00FD414E">
                        <w:rPr>
                          <w:rFonts w:ascii="Times New Roman" w:hAnsi="Times New Roman"/>
                          <w:color w:val="181A1A"/>
                          <w:sz w:val="27"/>
                          <w:lang w:val="ru-RU"/>
                        </w:rPr>
                        <w:t>ехнико-тактическая</w:t>
                      </w:r>
                    </w:p>
                    <w:p w:rsidR="00FD414E" w:rsidRDefault="00FD414E">
                      <w:pPr>
                        <w:spacing w:line="326" w:lineRule="exact"/>
                        <w:ind w:left="1797"/>
                        <w:rPr>
                          <w:rFonts w:ascii="Times New Roman" w:eastAsia="Times New Roman" w:hAnsi="Times New Roman" w:cs="Times New Roman"/>
                          <w:sz w:val="29"/>
                          <w:szCs w:val="29"/>
                        </w:rPr>
                      </w:pPr>
                      <w:r w:rsidRPr="00FD414E">
                        <w:rPr>
                          <w:rFonts w:ascii="Times New Roman" w:hAnsi="Times New Roman"/>
                          <w:color w:val="181A1A"/>
                          <w:w w:val="85"/>
                          <w:sz w:val="27"/>
                          <w:lang w:val="ru-RU"/>
                        </w:rPr>
                        <w:t>одготовка.</w:t>
                      </w:r>
                      <w:r w:rsidRPr="00FD414E">
                        <w:rPr>
                          <w:rFonts w:ascii="Times New Roman" w:hAnsi="Times New Roman"/>
                          <w:color w:val="181A1A"/>
                          <w:spacing w:val="15"/>
                          <w:w w:val="85"/>
                          <w:sz w:val="27"/>
                          <w:lang w:val="ru-RU"/>
                        </w:rPr>
                        <w:t xml:space="preserve"> </w:t>
                      </w:r>
                      <w:r>
                        <w:rPr>
                          <w:rFonts w:ascii="Times New Roman" w:hAnsi="Times New Roman"/>
                          <w:color w:val="181A1A"/>
                          <w:w w:val="85"/>
                          <w:sz w:val="29"/>
                        </w:rPr>
                        <w:t>ИгроJЗf&gt;I</w:t>
                      </w:r>
                      <w:r>
                        <w:rPr>
                          <w:rFonts w:ascii="Times New Roman" w:hAnsi="Times New Roman"/>
                          <w:color w:val="181A1A"/>
                          <w:spacing w:val="-3"/>
                          <w:w w:val="85"/>
                          <w:sz w:val="29"/>
                        </w:rPr>
                        <w:t xml:space="preserve"> </w:t>
                      </w:r>
                      <w:r>
                        <w:rPr>
                          <w:rFonts w:ascii="Times New Roman" w:hAnsi="Times New Roman"/>
                          <w:color w:val="A0A1A1"/>
                          <w:w w:val="65"/>
                          <w:sz w:val="29"/>
                        </w:rPr>
                        <w:t>.....</w:t>
                      </w:r>
                    </w:p>
                  </w:txbxContent>
                </v:textbox>
              </v:shape>
            </v:group>
            <w10:anchorlock/>
          </v:group>
        </w:pict>
      </w:r>
    </w:p>
    <w:p w:rsidR="00B663C6" w:rsidRDefault="00B663C6">
      <w:pPr>
        <w:spacing w:line="200" w:lineRule="atLeast"/>
        <w:rPr>
          <w:rFonts w:ascii="Times New Roman" w:eastAsia="Times New Roman" w:hAnsi="Times New Roman" w:cs="Times New Roman"/>
          <w:sz w:val="20"/>
          <w:szCs w:val="20"/>
        </w:rPr>
        <w:sectPr w:rsidR="00B663C6">
          <w:type w:val="continuous"/>
          <w:pgSz w:w="11910" w:h="16840"/>
          <w:pgMar w:top="1120" w:right="1500" w:bottom="280" w:left="1100" w:header="720" w:footer="720" w:gutter="0"/>
          <w:cols w:space="720"/>
        </w:sectPr>
      </w:pPr>
    </w:p>
    <w:p w:rsidR="00B663C6" w:rsidRPr="00FD414E" w:rsidRDefault="00174D1F">
      <w:pPr>
        <w:pStyle w:val="a3"/>
        <w:tabs>
          <w:tab w:val="left" w:pos="3657"/>
        </w:tabs>
        <w:spacing w:before="118"/>
        <w:ind w:left="0" w:right="1680"/>
        <w:jc w:val="center"/>
        <w:rPr>
          <w:sz w:val="11"/>
          <w:szCs w:val="11"/>
          <w:lang w:val="ru-RU"/>
        </w:rPr>
      </w:pPr>
      <w:r>
        <w:lastRenderedPageBreak/>
        <w:pict>
          <v:shape id="_x0000_s3591" type="#_x0000_t202" style="position:absolute;left:0;text-align:left;margin-left:61.35pt;margin-top:3.65pt;width:391.1pt;height:429.1pt;z-index:14824;mso-position-horizontal-relative:page" filled="f" stroked="f">
            <v:textbox inset="0,0,0,0">
              <w:txbxContent>
                <w:tbl>
                  <w:tblPr>
                    <w:tblStyle w:val="TableNormal"/>
                    <w:tblW w:w="0" w:type="auto"/>
                    <w:tblLayout w:type="fixed"/>
                    <w:tblLook w:val="01E0" w:firstRow="1" w:lastRow="1" w:firstColumn="1" w:lastColumn="1" w:noHBand="0" w:noVBand="0"/>
                  </w:tblPr>
                  <w:tblGrid>
                    <w:gridCol w:w="1325"/>
                    <w:gridCol w:w="4109"/>
                    <w:gridCol w:w="1284"/>
                    <w:gridCol w:w="1089"/>
                  </w:tblGrid>
                  <w:tr w:rsidR="00FD414E">
                    <w:trPr>
                      <w:trHeight w:hRule="exact" w:val="1012"/>
                    </w:trPr>
                    <w:tc>
                      <w:tcPr>
                        <w:tcW w:w="6718" w:type="dxa"/>
                        <w:gridSpan w:val="3"/>
                        <w:tcBorders>
                          <w:top w:val="nil"/>
                          <w:left w:val="nil"/>
                          <w:bottom w:val="single" w:sz="6" w:space="0" w:color="444444"/>
                          <w:right w:val="single" w:sz="4" w:space="0" w:color="676767"/>
                        </w:tcBorders>
                      </w:tcPr>
                      <w:p w:rsidR="00FD414E" w:rsidRDefault="00FD414E"/>
                    </w:tc>
                    <w:tc>
                      <w:tcPr>
                        <w:tcW w:w="1089" w:type="dxa"/>
                        <w:tcBorders>
                          <w:top w:val="single" w:sz="6" w:space="0" w:color="606060"/>
                          <w:left w:val="single" w:sz="4" w:space="0" w:color="676767"/>
                          <w:bottom w:val="single" w:sz="6" w:space="0" w:color="444444"/>
                          <w:right w:val="single" w:sz="4" w:space="0" w:color="5B5B5B"/>
                        </w:tcBorders>
                      </w:tcPr>
                      <w:p w:rsidR="00FD414E" w:rsidRDefault="00FD414E"/>
                    </w:tc>
                  </w:tr>
                  <w:tr w:rsidR="00FD414E">
                    <w:trPr>
                      <w:trHeight w:hRule="exact" w:val="2723"/>
                    </w:trPr>
                    <w:tc>
                      <w:tcPr>
                        <w:tcW w:w="1325" w:type="dxa"/>
                        <w:tcBorders>
                          <w:top w:val="single" w:sz="6" w:space="0" w:color="444444"/>
                          <w:left w:val="nil"/>
                          <w:bottom w:val="nil"/>
                          <w:right w:val="nil"/>
                        </w:tcBorders>
                      </w:tcPr>
                      <w:p w:rsidR="00FD414E" w:rsidRDefault="00FD414E">
                        <w:pPr>
                          <w:pStyle w:val="TableParagraph"/>
                          <w:spacing w:before="23"/>
                          <w:ind w:left="4"/>
                          <w:rPr>
                            <w:rFonts w:ascii="Times New Roman" w:eastAsia="Times New Roman" w:hAnsi="Times New Roman" w:cs="Times New Roman"/>
                            <w:sz w:val="27"/>
                            <w:szCs w:val="27"/>
                          </w:rPr>
                        </w:pPr>
                        <w:r>
                          <w:rPr>
                            <w:rFonts w:ascii="Times New Roman" w:hAnsi="Times New Roman"/>
                            <w:color w:val="181A1A"/>
                            <w:w w:val="105"/>
                            <w:sz w:val="27"/>
                          </w:rPr>
                          <w:t>Вторник</w:t>
                        </w:r>
                      </w:p>
                    </w:tc>
                    <w:tc>
                      <w:tcPr>
                        <w:tcW w:w="4109" w:type="dxa"/>
                        <w:tcBorders>
                          <w:top w:val="single" w:sz="6" w:space="0" w:color="444444"/>
                          <w:left w:val="nil"/>
                          <w:bottom w:val="nil"/>
                          <w:right w:val="single" w:sz="6" w:space="0" w:color="606060"/>
                        </w:tcBorders>
                      </w:tcPr>
                      <w:p w:rsidR="00FD414E" w:rsidRPr="00FD414E" w:rsidRDefault="00FD414E">
                        <w:pPr>
                          <w:pStyle w:val="TableParagraph"/>
                          <w:spacing w:before="18" w:line="249" w:lineRule="auto"/>
                          <w:ind w:left="450" w:right="445" w:hanging="120"/>
                          <w:rPr>
                            <w:rFonts w:ascii="Times New Roman" w:eastAsia="Times New Roman" w:hAnsi="Times New Roman" w:cs="Times New Roman"/>
                            <w:sz w:val="27"/>
                            <w:szCs w:val="27"/>
                            <w:lang w:val="ru-RU"/>
                          </w:rPr>
                        </w:pPr>
                        <w:r w:rsidRPr="00FD414E">
                          <w:rPr>
                            <w:rFonts w:ascii="Times New Roman" w:hAnsi="Times New Roman"/>
                            <w:color w:val="181A1A"/>
                            <w:sz w:val="27"/>
                            <w:lang w:val="ru-RU"/>
                          </w:rPr>
                          <w:t>1.Скоростно-силовая одготовка.</w:t>
                        </w:r>
                        <w:r w:rsidRPr="00FD414E">
                          <w:rPr>
                            <w:rFonts w:ascii="Times New Roman" w:hAnsi="Times New Roman"/>
                            <w:color w:val="181A1A"/>
                            <w:spacing w:val="20"/>
                            <w:sz w:val="27"/>
                            <w:lang w:val="ru-RU"/>
                          </w:rPr>
                          <w:t xml:space="preserve"> </w:t>
                        </w:r>
                        <w:r w:rsidRPr="00FD414E">
                          <w:rPr>
                            <w:rFonts w:ascii="Times New Roman" w:hAnsi="Times New Roman"/>
                            <w:color w:val="181A1A"/>
                            <w:sz w:val="27"/>
                            <w:lang w:val="ru-RU"/>
                          </w:rPr>
                          <w:t>Челночный</w:t>
                        </w:r>
                        <w:r w:rsidRPr="00FD414E">
                          <w:rPr>
                            <w:rFonts w:ascii="Times New Roman" w:hAnsi="Times New Roman"/>
                            <w:color w:val="181A1A"/>
                            <w:spacing w:val="44"/>
                            <w:sz w:val="27"/>
                            <w:lang w:val="ru-RU"/>
                          </w:rPr>
                          <w:t xml:space="preserve"> </w:t>
                        </w:r>
                        <w:r w:rsidRPr="00FD414E">
                          <w:rPr>
                            <w:rFonts w:ascii="Times New Roman" w:hAnsi="Times New Roman"/>
                            <w:color w:val="181A1A"/>
                            <w:sz w:val="27"/>
                            <w:lang w:val="ru-RU"/>
                          </w:rPr>
                          <w:t>бег</w:t>
                        </w:r>
                        <w:r w:rsidRPr="00FD414E">
                          <w:rPr>
                            <w:rFonts w:ascii="Times New Roman" w:hAnsi="Times New Roman"/>
                            <w:color w:val="424444"/>
                            <w:sz w:val="27"/>
                            <w:lang w:val="ru-RU"/>
                          </w:rPr>
                          <w:t>,</w:t>
                        </w:r>
                        <w:r w:rsidRPr="00FD414E">
                          <w:rPr>
                            <w:rFonts w:ascii="Times New Roman" w:hAnsi="Times New Roman"/>
                            <w:color w:val="424444"/>
                            <w:spacing w:val="23"/>
                            <w:w w:val="119"/>
                            <w:sz w:val="27"/>
                            <w:lang w:val="ru-RU"/>
                          </w:rPr>
                          <w:t xml:space="preserve"> </w:t>
                        </w:r>
                        <w:r w:rsidRPr="00FD414E">
                          <w:rPr>
                            <w:rFonts w:ascii="Times New Roman" w:hAnsi="Times New Roman"/>
                            <w:color w:val="181A1A"/>
                            <w:sz w:val="27"/>
                            <w:lang w:val="ru-RU"/>
                          </w:rPr>
                          <w:t>рыжковые</w:t>
                        </w:r>
                        <w:r w:rsidRPr="00FD414E">
                          <w:rPr>
                            <w:rFonts w:ascii="Times New Roman" w:hAnsi="Times New Roman"/>
                            <w:color w:val="181A1A"/>
                            <w:spacing w:val="22"/>
                            <w:sz w:val="27"/>
                            <w:lang w:val="ru-RU"/>
                          </w:rPr>
                          <w:t xml:space="preserve"> </w:t>
                        </w:r>
                        <w:r w:rsidRPr="00FD414E">
                          <w:rPr>
                            <w:rFonts w:ascii="Times New Roman" w:hAnsi="Times New Roman"/>
                            <w:color w:val="181A1A"/>
                            <w:sz w:val="27"/>
                            <w:lang w:val="ru-RU"/>
                          </w:rPr>
                          <w:t>упражнения,</w:t>
                        </w:r>
                      </w:p>
                      <w:p w:rsidR="00FD414E" w:rsidRPr="00FD414E" w:rsidRDefault="00FD414E">
                        <w:pPr>
                          <w:pStyle w:val="TableParagraph"/>
                          <w:spacing w:line="249" w:lineRule="auto"/>
                          <w:ind w:left="312" w:right="52" w:firstLine="133"/>
                          <w:rPr>
                            <w:rFonts w:ascii="Times New Roman" w:eastAsia="Times New Roman" w:hAnsi="Times New Roman" w:cs="Times New Roman"/>
                            <w:sz w:val="27"/>
                            <w:szCs w:val="27"/>
                            <w:lang w:val="ru-RU"/>
                          </w:rPr>
                        </w:pPr>
                        <w:r w:rsidRPr="00FD414E">
                          <w:rPr>
                            <w:rFonts w:ascii="Times New Roman" w:hAnsi="Times New Roman"/>
                            <w:color w:val="181A1A"/>
                            <w:sz w:val="27"/>
                            <w:lang w:val="ru-RU"/>
                          </w:rPr>
                          <w:t>скорения,</w:t>
                        </w:r>
                        <w:r w:rsidRPr="00FD414E">
                          <w:rPr>
                            <w:rFonts w:ascii="Times New Roman" w:hAnsi="Times New Roman"/>
                            <w:color w:val="181A1A"/>
                            <w:spacing w:val="-3"/>
                            <w:sz w:val="27"/>
                            <w:lang w:val="ru-RU"/>
                          </w:rPr>
                          <w:t xml:space="preserve"> </w:t>
                        </w:r>
                        <w:r w:rsidRPr="00FD414E">
                          <w:rPr>
                            <w:rFonts w:ascii="Times New Roman" w:hAnsi="Times New Roman"/>
                            <w:color w:val="181A1A"/>
                            <w:sz w:val="27"/>
                            <w:lang w:val="ru-RU"/>
                          </w:rPr>
                          <w:t>рывки,</w:t>
                        </w:r>
                        <w:r w:rsidRPr="00FD414E">
                          <w:rPr>
                            <w:rFonts w:ascii="Times New Roman" w:hAnsi="Times New Roman"/>
                            <w:color w:val="181A1A"/>
                            <w:spacing w:val="7"/>
                            <w:sz w:val="27"/>
                            <w:lang w:val="ru-RU"/>
                          </w:rPr>
                          <w:t xml:space="preserve"> </w:t>
                        </w:r>
                        <w:r w:rsidRPr="00FD414E">
                          <w:rPr>
                            <w:rFonts w:ascii="Times New Roman" w:hAnsi="Times New Roman"/>
                            <w:color w:val="181A1A"/>
                            <w:sz w:val="27"/>
                            <w:lang w:val="ru-RU"/>
                          </w:rPr>
                          <w:t>упражнения</w:t>
                        </w:r>
                        <w:r w:rsidRPr="00FD414E">
                          <w:rPr>
                            <w:rFonts w:ascii="Times New Roman" w:hAnsi="Times New Roman"/>
                            <w:color w:val="181A1A"/>
                            <w:spacing w:val="-8"/>
                            <w:sz w:val="27"/>
                            <w:lang w:val="ru-RU"/>
                          </w:rPr>
                          <w:t xml:space="preserve"> </w:t>
                        </w:r>
                        <w:r w:rsidRPr="00FD414E">
                          <w:rPr>
                            <w:rFonts w:ascii="Times New Roman" w:hAnsi="Times New Roman"/>
                            <w:color w:val="747474"/>
                            <w:w w:val="70"/>
                            <w:sz w:val="27"/>
                            <w:lang w:val="ru-RU"/>
                          </w:rPr>
                          <w:t>·</w:t>
                        </w:r>
                        <w:r w:rsidRPr="00FD414E">
                          <w:rPr>
                            <w:rFonts w:ascii="Times New Roman" w:hAnsi="Times New Roman"/>
                            <w:color w:val="747474"/>
                            <w:w w:val="32"/>
                            <w:sz w:val="27"/>
                            <w:lang w:val="ru-RU"/>
                          </w:rPr>
                          <w:t xml:space="preserve"> </w:t>
                        </w:r>
                        <w:r w:rsidRPr="00FD414E">
                          <w:rPr>
                            <w:rFonts w:ascii="Times New Roman" w:hAnsi="Times New Roman"/>
                            <w:color w:val="181A1A"/>
                            <w:sz w:val="27"/>
                            <w:lang w:val="ru-RU"/>
                          </w:rPr>
                          <w:t>с</w:t>
                        </w:r>
                        <w:r w:rsidRPr="00FD414E">
                          <w:rPr>
                            <w:rFonts w:ascii="Times New Roman" w:hAnsi="Times New Roman"/>
                            <w:color w:val="181A1A"/>
                            <w:spacing w:val="-3"/>
                            <w:sz w:val="27"/>
                            <w:lang w:val="ru-RU"/>
                          </w:rPr>
                          <w:t xml:space="preserve"> </w:t>
                        </w:r>
                        <w:r w:rsidRPr="00FD414E">
                          <w:rPr>
                            <w:rFonts w:ascii="Times New Roman" w:hAnsi="Times New Roman"/>
                            <w:color w:val="181A1A"/>
                            <w:sz w:val="27"/>
                            <w:lang w:val="ru-RU"/>
                          </w:rPr>
                          <w:t>гантелями;</w:t>
                        </w:r>
                        <w:r w:rsidRPr="00FD414E">
                          <w:rPr>
                            <w:rFonts w:ascii="Times New Roman" w:hAnsi="Times New Roman"/>
                            <w:color w:val="181A1A"/>
                            <w:spacing w:val="32"/>
                            <w:sz w:val="27"/>
                            <w:lang w:val="ru-RU"/>
                          </w:rPr>
                          <w:t xml:space="preserve"> </w:t>
                        </w:r>
                        <w:r w:rsidRPr="00FD414E">
                          <w:rPr>
                            <w:rFonts w:ascii="Times New Roman" w:hAnsi="Times New Roman"/>
                            <w:color w:val="181A1A"/>
                            <w:sz w:val="27"/>
                            <w:lang w:val="ru-RU"/>
                          </w:rPr>
                          <w:t>с</w:t>
                        </w:r>
                        <w:r w:rsidRPr="00FD414E">
                          <w:rPr>
                            <w:rFonts w:ascii="Times New Roman" w:hAnsi="Times New Roman"/>
                            <w:color w:val="181A1A"/>
                            <w:spacing w:val="4"/>
                            <w:sz w:val="27"/>
                            <w:lang w:val="ru-RU"/>
                          </w:rPr>
                          <w:t xml:space="preserve"> </w:t>
                        </w:r>
                        <w:r w:rsidRPr="00FD414E">
                          <w:rPr>
                            <w:rFonts w:ascii="Times New Roman" w:hAnsi="Times New Roman"/>
                            <w:color w:val="181A1A"/>
                            <w:sz w:val="27"/>
                            <w:lang w:val="ru-RU"/>
                          </w:rPr>
                          <w:t>отягощениями; пражнения</w:t>
                        </w:r>
                        <w:r w:rsidRPr="00FD414E">
                          <w:rPr>
                            <w:rFonts w:ascii="Times New Roman" w:hAnsi="Times New Roman"/>
                            <w:color w:val="181A1A"/>
                            <w:spacing w:val="35"/>
                            <w:sz w:val="27"/>
                            <w:lang w:val="ru-RU"/>
                          </w:rPr>
                          <w:t xml:space="preserve"> </w:t>
                        </w:r>
                        <w:r w:rsidRPr="00FD414E">
                          <w:rPr>
                            <w:rFonts w:ascii="Times New Roman" w:hAnsi="Times New Roman"/>
                            <w:color w:val="181A1A"/>
                            <w:sz w:val="27"/>
                            <w:lang w:val="ru-RU"/>
                          </w:rPr>
                          <w:t>с</w:t>
                        </w:r>
                        <w:r w:rsidRPr="00FD414E">
                          <w:rPr>
                            <w:rFonts w:ascii="Times New Roman" w:hAnsi="Times New Roman"/>
                            <w:color w:val="181A1A"/>
                            <w:spacing w:val="-1"/>
                            <w:sz w:val="27"/>
                            <w:lang w:val="ru-RU"/>
                          </w:rPr>
                          <w:t xml:space="preserve"> </w:t>
                        </w:r>
                        <w:r w:rsidRPr="00FD414E">
                          <w:rPr>
                            <w:rFonts w:ascii="Times New Roman" w:hAnsi="Times New Roman"/>
                            <w:color w:val="181A1A"/>
                            <w:sz w:val="27"/>
                            <w:lang w:val="ru-RU"/>
                          </w:rPr>
                          <w:t>партнером.</w:t>
                        </w:r>
                      </w:p>
                      <w:p w:rsidR="00FD414E" w:rsidRDefault="00FD414E">
                        <w:pPr>
                          <w:pStyle w:val="TableParagraph"/>
                          <w:spacing w:before="2"/>
                          <w:ind w:left="794"/>
                          <w:rPr>
                            <w:rFonts w:ascii="Times New Roman" w:eastAsia="Times New Roman" w:hAnsi="Times New Roman" w:cs="Times New Roman"/>
                            <w:sz w:val="27"/>
                            <w:szCs w:val="27"/>
                          </w:rPr>
                        </w:pPr>
                        <w:r>
                          <w:rPr>
                            <w:rFonts w:ascii="Times New Roman" w:hAnsi="Times New Roman"/>
                            <w:color w:val="181A1A"/>
                            <w:sz w:val="27"/>
                          </w:rPr>
                          <w:t>обатические</w:t>
                        </w:r>
                        <w:r>
                          <w:rPr>
                            <w:rFonts w:ascii="Times New Roman" w:hAnsi="Times New Roman"/>
                            <w:color w:val="181A1A"/>
                            <w:spacing w:val="12"/>
                            <w:sz w:val="27"/>
                          </w:rPr>
                          <w:t xml:space="preserve"> </w:t>
                        </w:r>
                        <w:r>
                          <w:rPr>
                            <w:rFonts w:ascii="Times New Roman" w:hAnsi="Times New Roman"/>
                            <w:color w:val="181A1A"/>
                            <w:sz w:val="27"/>
                          </w:rPr>
                          <w:t>упражнения.</w:t>
                        </w:r>
                      </w:p>
                    </w:tc>
                    <w:tc>
                      <w:tcPr>
                        <w:tcW w:w="1284" w:type="dxa"/>
                        <w:tcBorders>
                          <w:top w:val="single" w:sz="6" w:space="0" w:color="444444"/>
                          <w:left w:val="single" w:sz="6" w:space="0" w:color="606060"/>
                          <w:bottom w:val="nil"/>
                          <w:right w:val="single" w:sz="6" w:space="0" w:color="676767"/>
                        </w:tcBorders>
                      </w:tcPr>
                      <w:p w:rsidR="00FD414E" w:rsidRDefault="00FD414E">
                        <w:pPr>
                          <w:pStyle w:val="TableParagraph"/>
                          <w:spacing w:before="18"/>
                          <w:ind w:left="145"/>
                          <w:rPr>
                            <w:rFonts w:ascii="Times New Roman" w:eastAsia="Times New Roman" w:hAnsi="Times New Roman" w:cs="Times New Roman"/>
                            <w:sz w:val="27"/>
                            <w:szCs w:val="27"/>
                          </w:rPr>
                        </w:pPr>
                        <w:r>
                          <w:rPr>
                            <w:rFonts w:ascii="Times New Roman"/>
                            <w:color w:val="181A1A"/>
                            <w:sz w:val="27"/>
                          </w:rPr>
                          <w:t>5</w:t>
                        </w:r>
                      </w:p>
                    </w:tc>
                    <w:tc>
                      <w:tcPr>
                        <w:tcW w:w="1089" w:type="dxa"/>
                        <w:vMerge w:val="restart"/>
                        <w:tcBorders>
                          <w:top w:val="single" w:sz="6" w:space="0" w:color="444444"/>
                          <w:left w:val="single" w:sz="6" w:space="0" w:color="676767"/>
                          <w:right w:val="single" w:sz="4" w:space="0" w:color="5B5B5B"/>
                        </w:tcBorders>
                      </w:tcPr>
                      <w:p w:rsidR="00FD414E" w:rsidRDefault="00FD414E">
                        <w:pPr>
                          <w:pStyle w:val="TableParagraph"/>
                          <w:spacing w:before="4"/>
                          <w:ind w:left="-8"/>
                          <w:rPr>
                            <w:rFonts w:ascii="Times New Roman" w:eastAsia="Times New Roman" w:hAnsi="Times New Roman" w:cs="Times New Roman"/>
                            <w:sz w:val="27"/>
                            <w:szCs w:val="27"/>
                          </w:rPr>
                        </w:pPr>
                        <w:r>
                          <w:rPr>
                            <w:rFonts w:ascii="Times New Roman" w:hAnsi="Times New Roman"/>
                            <w:color w:val="181A1A"/>
                            <w:sz w:val="27"/>
                          </w:rPr>
                          <w:t>большая</w:t>
                        </w:r>
                      </w:p>
                    </w:tc>
                  </w:tr>
                  <w:tr w:rsidR="00FD414E">
                    <w:trPr>
                      <w:trHeight w:hRule="exact" w:val="121"/>
                    </w:trPr>
                    <w:tc>
                      <w:tcPr>
                        <w:tcW w:w="1325" w:type="dxa"/>
                        <w:tcBorders>
                          <w:top w:val="nil"/>
                          <w:left w:val="nil"/>
                          <w:bottom w:val="nil"/>
                          <w:right w:val="nil"/>
                        </w:tcBorders>
                      </w:tcPr>
                      <w:p w:rsidR="00FD414E" w:rsidRDefault="00FD414E"/>
                    </w:tc>
                    <w:tc>
                      <w:tcPr>
                        <w:tcW w:w="5393" w:type="dxa"/>
                        <w:gridSpan w:val="2"/>
                        <w:tcBorders>
                          <w:top w:val="nil"/>
                          <w:left w:val="nil"/>
                          <w:bottom w:val="nil"/>
                          <w:right w:val="single" w:sz="6" w:space="0" w:color="676767"/>
                        </w:tcBorders>
                      </w:tcPr>
                      <w:p w:rsidR="00FD414E" w:rsidRDefault="00FD414E"/>
                    </w:tc>
                    <w:tc>
                      <w:tcPr>
                        <w:tcW w:w="1089" w:type="dxa"/>
                        <w:vMerge/>
                        <w:tcBorders>
                          <w:left w:val="single" w:sz="6" w:space="0" w:color="676767"/>
                          <w:right w:val="single" w:sz="4" w:space="0" w:color="5B5B5B"/>
                        </w:tcBorders>
                      </w:tcPr>
                      <w:p w:rsidR="00FD414E" w:rsidRDefault="00FD414E"/>
                    </w:tc>
                  </w:tr>
                  <w:tr w:rsidR="00FD414E">
                    <w:trPr>
                      <w:trHeight w:hRule="exact" w:val="154"/>
                    </w:trPr>
                    <w:tc>
                      <w:tcPr>
                        <w:tcW w:w="1325" w:type="dxa"/>
                        <w:tcBorders>
                          <w:top w:val="nil"/>
                          <w:left w:val="nil"/>
                          <w:bottom w:val="nil"/>
                          <w:right w:val="nil"/>
                        </w:tcBorders>
                      </w:tcPr>
                      <w:p w:rsidR="00FD414E" w:rsidRDefault="00FD414E"/>
                    </w:tc>
                    <w:tc>
                      <w:tcPr>
                        <w:tcW w:w="5393" w:type="dxa"/>
                        <w:gridSpan w:val="2"/>
                        <w:tcBorders>
                          <w:top w:val="nil"/>
                          <w:left w:val="nil"/>
                          <w:bottom w:val="nil"/>
                          <w:right w:val="single" w:sz="6" w:space="0" w:color="676767"/>
                        </w:tcBorders>
                      </w:tcPr>
                      <w:p w:rsidR="00FD414E" w:rsidRDefault="00FD414E">
                        <w:pPr>
                          <w:pStyle w:val="TableParagraph"/>
                          <w:spacing w:line="154" w:lineRule="exact"/>
                          <w:ind w:right="1232"/>
                          <w:jc w:val="right"/>
                          <w:rPr>
                            <w:rFonts w:ascii="Times New Roman" w:eastAsia="Times New Roman" w:hAnsi="Times New Roman" w:cs="Times New Roman"/>
                            <w:sz w:val="21"/>
                            <w:szCs w:val="21"/>
                          </w:rPr>
                        </w:pPr>
                        <w:r>
                          <w:rPr>
                            <w:rFonts w:ascii="Times New Roman"/>
                            <w:color w:val="747474"/>
                            <w:w w:val="50"/>
                            <w:sz w:val="21"/>
                          </w:rPr>
                          <w:t>1</w:t>
                        </w:r>
                      </w:p>
                    </w:tc>
                    <w:tc>
                      <w:tcPr>
                        <w:tcW w:w="1089" w:type="dxa"/>
                        <w:vMerge/>
                        <w:tcBorders>
                          <w:left w:val="single" w:sz="6" w:space="0" w:color="676767"/>
                          <w:right w:val="single" w:sz="4" w:space="0" w:color="5B5B5B"/>
                        </w:tcBorders>
                      </w:tcPr>
                      <w:p w:rsidR="00FD414E" w:rsidRDefault="00FD414E"/>
                    </w:tc>
                  </w:tr>
                  <w:tr w:rsidR="00FD414E">
                    <w:trPr>
                      <w:trHeight w:hRule="exact" w:val="188"/>
                    </w:trPr>
                    <w:tc>
                      <w:tcPr>
                        <w:tcW w:w="1325" w:type="dxa"/>
                        <w:tcBorders>
                          <w:top w:val="nil"/>
                          <w:left w:val="nil"/>
                          <w:bottom w:val="nil"/>
                          <w:right w:val="nil"/>
                        </w:tcBorders>
                      </w:tcPr>
                      <w:p w:rsidR="00FD414E" w:rsidRDefault="00FD414E"/>
                    </w:tc>
                    <w:tc>
                      <w:tcPr>
                        <w:tcW w:w="5393" w:type="dxa"/>
                        <w:gridSpan w:val="2"/>
                        <w:tcBorders>
                          <w:top w:val="nil"/>
                          <w:left w:val="nil"/>
                          <w:bottom w:val="nil"/>
                          <w:right w:val="single" w:sz="6" w:space="0" w:color="676767"/>
                        </w:tcBorders>
                      </w:tcPr>
                      <w:p w:rsidR="00FD414E" w:rsidRDefault="00FD414E">
                        <w:pPr>
                          <w:pStyle w:val="TableParagraph"/>
                          <w:spacing w:line="188" w:lineRule="exact"/>
                          <w:ind w:right="1226"/>
                          <w:jc w:val="right"/>
                          <w:rPr>
                            <w:rFonts w:ascii="Arial" w:eastAsia="Arial" w:hAnsi="Arial" w:cs="Arial"/>
                            <w:sz w:val="21"/>
                            <w:szCs w:val="21"/>
                          </w:rPr>
                        </w:pPr>
                        <w:r>
                          <w:rPr>
                            <w:rFonts w:ascii="Arial"/>
                            <w:color w:val="747474"/>
                            <w:w w:val="50"/>
                            <w:sz w:val="21"/>
                          </w:rPr>
                          <w:t>1</w:t>
                        </w:r>
                      </w:p>
                    </w:tc>
                    <w:tc>
                      <w:tcPr>
                        <w:tcW w:w="1089" w:type="dxa"/>
                        <w:vMerge/>
                        <w:tcBorders>
                          <w:left w:val="single" w:sz="6" w:space="0" w:color="676767"/>
                          <w:right w:val="single" w:sz="4" w:space="0" w:color="5B5B5B"/>
                        </w:tcBorders>
                      </w:tcPr>
                      <w:p w:rsidR="00FD414E" w:rsidRDefault="00FD414E"/>
                    </w:tc>
                  </w:tr>
                  <w:tr w:rsidR="00FD414E">
                    <w:trPr>
                      <w:trHeight w:hRule="exact" w:val="163"/>
                    </w:trPr>
                    <w:tc>
                      <w:tcPr>
                        <w:tcW w:w="1325" w:type="dxa"/>
                        <w:tcBorders>
                          <w:top w:val="nil"/>
                          <w:left w:val="nil"/>
                          <w:bottom w:val="nil"/>
                          <w:right w:val="nil"/>
                        </w:tcBorders>
                      </w:tcPr>
                      <w:p w:rsidR="00FD414E" w:rsidRDefault="00FD414E"/>
                    </w:tc>
                    <w:tc>
                      <w:tcPr>
                        <w:tcW w:w="5393" w:type="dxa"/>
                        <w:gridSpan w:val="2"/>
                        <w:tcBorders>
                          <w:top w:val="nil"/>
                          <w:left w:val="nil"/>
                          <w:bottom w:val="nil"/>
                          <w:right w:val="single" w:sz="6" w:space="0" w:color="676767"/>
                        </w:tcBorders>
                      </w:tcPr>
                      <w:p w:rsidR="00FD414E" w:rsidRDefault="00FD414E">
                        <w:pPr>
                          <w:pStyle w:val="TableParagraph"/>
                          <w:spacing w:line="99" w:lineRule="exact"/>
                          <w:ind w:right="1244"/>
                          <w:jc w:val="right"/>
                          <w:rPr>
                            <w:rFonts w:ascii="Arial" w:eastAsia="Arial" w:hAnsi="Arial" w:cs="Arial"/>
                            <w:sz w:val="10"/>
                            <w:szCs w:val="10"/>
                          </w:rPr>
                        </w:pPr>
                        <w:r>
                          <w:rPr>
                            <w:rFonts w:ascii="Arial"/>
                            <w:color w:val="747474"/>
                            <w:w w:val="45"/>
                            <w:sz w:val="10"/>
                          </w:rPr>
                          <w:t>!1</w:t>
                        </w:r>
                      </w:p>
                    </w:tc>
                    <w:tc>
                      <w:tcPr>
                        <w:tcW w:w="1089" w:type="dxa"/>
                        <w:vMerge/>
                        <w:tcBorders>
                          <w:left w:val="single" w:sz="6" w:space="0" w:color="676767"/>
                          <w:right w:val="single" w:sz="4" w:space="0" w:color="5B5B5B"/>
                        </w:tcBorders>
                      </w:tcPr>
                      <w:p w:rsidR="00FD414E" w:rsidRDefault="00FD414E"/>
                    </w:tc>
                  </w:tr>
                  <w:tr w:rsidR="00FD414E">
                    <w:trPr>
                      <w:trHeight w:hRule="exact" w:val="296"/>
                    </w:trPr>
                    <w:tc>
                      <w:tcPr>
                        <w:tcW w:w="1325" w:type="dxa"/>
                        <w:tcBorders>
                          <w:top w:val="nil"/>
                          <w:left w:val="nil"/>
                          <w:bottom w:val="nil"/>
                          <w:right w:val="nil"/>
                        </w:tcBorders>
                      </w:tcPr>
                      <w:p w:rsidR="00FD414E" w:rsidRDefault="00FD414E"/>
                    </w:tc>
                    <w:tc>
                      <w:tcPr>
                        <w:tcW w:w="5393" w:type="dxa"/>
                        <w:gridSpan w:val="2"/>
                        <w:tcBorders>
                          <w:top w:val="nil"/>
                          <w:left w:val="nil"/>
                          <w:bottom w:val="nil"/>
                          <w:right w:val="single" w:sz="6" w:space="0" w:color="676767"/>
                        </w:tcBorders>
                      </w:tcPr>
                      <w:p w:rsidR="00FD414E" w:rsidRDefault="00FD414E">
                        <w:pPr>
                          <w:pStyle w:val="TableParagraph"/>
                          <w:spacing w:before="35" w:line="261" w:lineRule="exact"/>
                          <w:ind w:right="1216"/>
                          <w:jc w:val="right"/>
                          <w:rPr>
                            <w:rFonts w:ascii="Arial" w:eastAsia="Arial" w:hAnsi="Arial" w:cs="Arial"/>
                            <w:sz w:val="24"/>
                            <w:szCs w:val="24"/>
                          </w:rPr>
                        </w:pPr>
                        <w:r>
                          <w:rPr>
                            <w:rFonts w:ascii="Arial"/>
                            <w:color w:val="747474"/>
                            <w:w w:val="50"/>
                            <w:sz w:val="24"/>
                          </w:rPr>
                          <w:t>1</w:t>
                        </w:r>
                      </w:p>
                    </w:tc>
                    <w:tc>
                      <w:tcPr>
                        <w:tcW w:w="1089" w:type="dxa"/>
                        <w:vMerge/>
                        <w:tcBorders>
                          <w:left w:val="single" w:sz="6" w:space="0" w:color="676767"/>
                          <w:right w:val="single" w:sz="4" w:space="0" w:color="5B5B5B"/>
                        </w:tcBorders>
                      </w:tcPr>
                      <w:p w:rsidR="00FD414E" w:rsidRDefault="00FD414E"/>
                    </w:tc>
                  </w:tr>
                  <w:tr w:rsidR="00FD414E">
                    <w:trPr>
                      <w:trHeight w:hRule="exact" w:val="238"/>
                    </w:trPr>
                    <w:tc>
                      <w:tcPr>
                        <w:tcW w:w="1325" w:type="dxa"/>
                        <w:tcBorders>
                          <w:top w:val="nil"/>
                          <w:left w:val="nil"/>
                          <w:bottom w:val="nil"/>
                          <w:right w:val="nil"/>
                        </w:tcBorders>
                      </w:tcPr>
                      <w:p w:rsidR="00FD414E" w:rsidRDefault="00FD414E"/>
                    </w:tc>
                    <w:tc>
                      <w:tcPr>
                        <w:tcW w:w="5393" w:type="dxa"/>
                        <w:gridSpan w:val="2"/>
                        <w:tcBorders>
                          <w:top w:val="nil"/>
                          <w:left w:val="nil"/>
                          <w:bottom w:val="nil"/>
                          <w:right w:val="single" w:sz="6" w:space="0" w:color="676767"/>
                        </w:tcBorders>
                      </w:tcPr>
                      <w:p w:rsidR="00FD414E" w:rsidRDefault="00FD414E">
                        <w:pPr>
                          <w:pStyle w:val="TableParagraph"/>
                          <w:spacing w:line="238" w:lineRule="exact"/>
                          <w:ind w:right="973"/>
                          <w:jc w:val="right"/>
                          <w:rPr>
                            <w:rFonts w:ascii="Times New Roman" w:eastAsia="Times New Roman" w:hAnsi="Times New Roman" w:cs="Times New Roman"/>
                            <w:sz w:val="27"/>
                            <w:szCs w:val="27"/>
                          </w:rPr>
                        </w:pPr>
                        <w:r>
                          <w:rPr>
                            <w:rFonts w:ascii="Times New Roman"/>
                            <w:color w:val="939393"/>
                            <w:spacing w:val="-3"/>
                            <w:w w:val="80"/>
                            <w:sz w:val="27"/>
                          </w:rPr>
                          <w:t>'</w:t>
                        </w:r>
                        <w:r>
                          <w:rPr>
                            <w:rFonts w:ascii="Times New Roman"/>
                            <w:color w:val="5E5E5E"/>
                            <w:spacing w:val="-3"/>
                            <w:w w:val="80"/>
                            <w:sz w:val="27"/>
                          </w:rPr>
                          <w:t>i</w:t>
                        </w:r>
                        <w:r>
                          <w:rPr>
                            <w:rFonts w:ascii="Times New Roman"/>
                            <w:color w:val="181A1A"/>
                            <w:spacing w:val="-1"/>
                            <w:w w:val="80"/>
                            <w:sz w:val="27"/>
                          </w:rPr>
                          <w:t>90</w:t>
                        </w:r>
                      </w:p>
                    </w:tc>
                    <w:tc>
                      <w:tcPr>
                        <w:tcW w:w="1089" w:type="dxa"/>
                        <w:vMerge/>
                        <w:tcBorders>
                          <w:left w:val="single" w:sz="6" w:space="0" w:color="676767"/>
                          <w:right w:val="single" w:sz="4" w:space="0" w:color="5B5B5B"/>
                        </w:tcBorders>
                      </w:tcPr>
                      <w:p w:rsidR="00FD414E" w:rsidRDefault="00FD414E"/>
                    </w:tc>
                  </w:tr>
                  <w:tr w:rsidR="00FD414E">
                    <w:trPr>
                      <w:trHeight w:hRule="exact" w:val="102"/>
                    </w:trPr>
                    <w:tc>
                      <w:tcPr>
                        <w:tcW w:w="1325" w:type="dxa"/>
                        <w:tcBorders>
                          <w:top w:val="nil"/>
                          <w:left w:val="nil"/>
                          <w:bottom w:val="single" w:sz="6" w:space="0" w:color="444444"/>
                          <w:right w:val="nil"/>
                        </w:tcBorders>
                      </w:tcPr>
                      <w:p w:rsidR="00FD414E" w:rsidRDefault="00FD414E"/>
                    </w:tc>
                    <w:tc>
                      <w:tcPr>
                        <w:tcW w:w="5393" w:type="dxa"/>
                        <w:gridSpan w:val="2"/>
                        <w:tcBorders>
                          <w:top w:val="nil"/>
                          <w:left w:val="nil"/>
                          <w:bottom w:val="single" w:sz="6" w:space="0" w:color="444444"/>
                          <w:right w:val="single" w:sz="6" w:space="0" w:color="676767"/>
                        </w:tcBorders>
                      </w:tcPr>
                      <w:p w:rsidR="00FD414E" w:rsidRDefault="00FD414E">
                        <w:pPr>
                          <w:pStyle w:val="TableParagraph"/>
                          <w:spacing w:line="95" w:lineRule="exact"/>
                          <w:ind w:right="1235"/>
                          <w:jc w:val="right"/>
                          <w:rPr>
                            <w:rFonts w:ascii="Times New Roman" w:eastAsia="Times New Roman" w:hAnsi="Times New Roman" w:cs="Times New Roman"/>
                            <w:sz w:val="14"/>
                            <w:szCs w:val="14"/>
                          </w:rPr>
                        </w:pPr>
                        <w:r>
                          <w:rPr>
                            <w:rFonts w:ascii="Times New Roman"/>
                            <w:color w:val="5E5E5E"/>
                            <w:w w:val="50"/>
                            <w:sz w:val="14"/>
                          </w:rPr>
                          <w:t>1</w:t>
                        </w:r>
                      </w:p>
                    </w:tc>
                    <w:tc>
                      <w:tcPr>
                        <w:tcW w:w="1089" w:type="dxa"/>
                        <w:vMerge/>
                        <w:tcBorders>
                          <w:left w:val="single" w:sz="6" w:space="0" w:color="676767"/>
                          <w:bottom w:val="single" w:sz="6" w:space="0" w:color="444444"/>
                          <w:right w:val="single" w:sz="4" w:space="0" w:color="5B5B5B"/>
                        </w:tcBorders>
                      </w:tcPr>
                      <w:p w:rsidR="00FD414E" w:rsidRDefault="00FD414E"/>
                    </w:tc>
                  </w:tr>
                  <w:tr w:rsidR="00FD414E">
                    <w:trPr>
                      <w:trHeight w:hRule="exact" w:val="3161"/>
                    </w:trPr>
                    <w:tc>
                      <w:tcPr>
                        <w:tcW w:w="1325" w:type="dxa"/>
                        <w:tcBorders>
                          <w:top w:val="single" w:sz="6" w:space="0" w:color="444444"/>
                          <w:left w:val="nil"/>
                          <w:bottom w:val="nil"/>
                          <w:right w:val="nil"/>
                        </w:tcBorders>
                      </w:tcPr>
                      <w:p w:rsidR="00FD414E" w:rsidRDefault="00FD414E">
                        <w:pPr>
                          <w:pStyle w:val="TableParagraph"/>
                          <w:spacing w:before="16"/>
                          <w:ind w:left="28"/>
                          <w:rPr>
                            <w:rFonts w:ascii="Times New Roman" w:eastAsia="Times New Roman" w:hAnsi="Times New Roman" w:cs="Times New Roman"/>
                            <w:sz w:val="27"/>
                            <w:szCs w:val="27"/>
                          </w:rPr>
                        </w:pPr>
                        <w:r>
                          <w:rPr>
                            <w:rFonts w:ascii="Times New Roman" w:hAnsi="Times New Roman"/>
                            <w:color w:val="2F3331"/>
                            <w:sz w:val="27"/>
                          </w:rPr>
                          <w:t>'Среда</w:t>
                        </w:r>
                      </w:p>
                    </w:tc>
                    <w:tc>
                      <w:tcPr>
                        <w:tcW w:w="5393" w:type="dxa"/>
                        <w:gridSpan w:val="2"/>
                        <w:tcBorders>
                          <w:top w:val="single" w:sz="6" w:space="0" w:color="444444"/>
                          <w:left w:val="nil"/>
                          <w:bottom w:val="nil"/>
                          <w:right w:val="single" w:sz="6" w:space="0" w:color="676767"/>
                        </w:tcBorders>
                      </w:tcPr>
                      <w:p w:rsidR="00FD414E" w:rsidRPr="00FD414E" w:rsidRDefault="00FD414E">
                        <w:pPr>
                          <w:pStyle w:val="TableParagraph"/>
                          <w:spacing w:line="293" w:lineRule="exact"/>
                          <w:ind w:left="293"/>
                          <w:rPr>
                            <w:rFonts w:ascii="Times New Roman" w:eastAsia="Times New Roman" w:hAnsi="Times New Roman" w:cs="Times New Roman"/>
                            <w:sz w:val="27"/>
                            <w:szCs w:val="27"/>
                            <w:lang w:val="ru-RU"/>
                          </w:rPr>
                        </w:pPr>
                        <w:r w:rsidRPr="00FD414E">
                          <w:rPr>
                            <w:rFonts w:ascii="Times New Roman" w:hAnsi="Times New Roman"/>
                            <w:color w:val="939393"/>
                            <w:w w:val="60"/>
                            <w:sz w:val="27"/>
                            <w:lang w:val="ru-RU"/>
                          </w:rPr>
                          <w:t>,</w:t>
                        </w:r>
                        <w:r w:rsidRPr="00FD414E">
                          <w:rPr>
                            <w:rFonts w:ascii="Times New Roman" w:hAnsi="Times New Roman"/>
                            <w:color w:val="939393"/>
                            <w:spacing w:val="-13"/>
                            <w:w w:val="60"/>
                            <w:sz w:val="27"/>
                            <w:lang w:val="ru-RU"/>
                          </w:rPr>
                          <w:t xml:space="preserve"> </w:t>
                        </w:r>
                        <w:r w:rsidRPr="00FD414E">
                          <w:rPr>
                            <w:rFonts w:ascii="Times New Roman" w:hAnsi="Times New Roman"/>
                            <w:color w:val="2F3331"/>
                            <w:sz w:val="27"/>
                            <w:lang w:val="ru-RU"/>
                          </w:rPr>
                          <w:t>1</w:t>
                        </w:r>
                        <w:r w:rsidRPr="00FD414E">
                          <w:rPr>
                            <w:rFonts w:ascii="Times New Roman" w:hAnsi="Times New Roman"/>
                            <w:color w:val="2F3331"/>
                            <w:spacing w:val="-26"/>
                            <w:sz w:val="27"/>
                            <w:lang w:val="ru-RU"/>
                          </w:rPr>
                          <w:t>.</w:t>
                        </w:r>
                        <w:r w:rsidRPr="00FD414E">
                          <w:rPr>
                            <w:rFonts w:ascii="Times New Roman" w:hAnsi="Times New Roman"/>
                            <w:color w:val="181A1A"/>
                            <w:sz w:val="27"/>
                            <w:lang w:val="ru-RU"/>
                          </w:rPr>
                          <w:t>Теоретическая</w:t>
                        </w:r>
                        <w:r w:rsidRPr="00FD414E">
                          <w:rPr>
                            <w:rFonts w:ascii="Times New Roman" w:hAnsi="Times New Roman"/>
                            <w:color w:val="181A1A"/>
                            <w:spacing w:val="-1"/>
                            <w:sz w:val="27"/>
                            <w:lang w:val="ru-RU"/>
                          </w:rPr>
                          <w:t xml:space="preserve"> </w:t>
                        </w:r>
                        <w:r w:rsidRPr="00FD414E">
                          <w:rPr>
                            <w:rFonts w:ascii="Times New Roman" w:hAnsi="Times New Roman"/>
                            <w:color w:val="181A1A"/>
                            <w:sz w:val="27"/>
                            <w:lang w:val="ru-RU"/>
                          </w:rPr>
                          <w:t>подготовка</w:t>
                        </w:r>
                        <w:r w:rsidRPr="00FD414E">
                          <w:rPr>
                            <w:rFonts w:ascii="Times New Roman" w:hAnsi="Times New Roman"/>
                            <w:color w:val="181A1A"/>
                            <w:spacing w:val="-11"/>
                            <w:sz w:val="27"/>
                            <w:lang w:val="ru-RU"/>
                          </w:rPr>
                          <w:t xml:space="preserve"> </w:t>
                        </w:r>
                        <w:r w:rsidRPr="00FD414E">
                          <w:rPr>
                            <w:rFonts w:ascii="Times New Roman" w:hAnsi="Times New Roman"/>
                            <w:w w:val="185"/>
                            <w:sz w:val="27"/>
                            <w:lang w:val="ru-RU"/>
                          </w:rPr>
                          <w:t>-</w:t>
                        </w:r>
                        <w:r w:rsidRPr="00FD414E">
                          <w:rPr>
                            <w:rFonts w:ascii="Times New Roman" w:hAnsi="Times New Roman"/>
                            <w:spacing w:val="4"/>
                            <w:w w:val="185"/>
                            <w:sz w:val="27"/>
                            <w:lang w:val="ru-RU"/>
                          </w:rPr>
                          <w:t xml:space="preserve"> </w:t>
                        </w:r>
                        <w:r w:rsidRPr="00FD414E">
                          <w:rPr>
                            <w:rFonts w:ascii="Times New Roman" w:hAnsi="Times New Roman"/>
                            <w:color w:val="747474"/>
                            <w:spacing w:val="-28"/>
                            <w:position w:val="4"/>
                            <w:sz w:val="27"/>
                            <w:lang w:val="ru-RU"/>
                          </w:rPr>
                          <w:t>,</w:t>
                        </w:r>
                        <w:r w:rsidRPr="00FD414E">
                          <w:rPr>
                            <w:rFonts w:ascii="Times New Roman" w:hAnsi="Times New Roman"/>
                            <w:color w:val="2F3331"/>
                            <w:position w:val="4"/>
                            <w:sz w:val="27"/>
                            <w:lang w:val="ru-RU"/>
                          </w:rPr>
                          <w:t>145</w:t>
                        </w:r>
                      </w:p>
                      <w:p w:rsidR="00FD414E" w:rsidRPr="00FD414E" w:rsidRDefault="00FD414E">
                        <w:pPr>
                          <w:pStyle w:val="TableParagraph"/>
                          <w:spacing w:line="53" w:lineRule="exact"/>
                          <w:ind w:right="1248"/>
                          <w:jc w:val="right"/>
                          <w:rPr>
                            <w:rFonts w:ascii="Arial" w:eastAsia="Arial" w:hAnsi="Arial" w:cs="Arial"/>
                            <w:sz w:val="8"/>
                            <w:szCs w:val="8"/>
                            <w:lang w:val="ru-RU"/>
                          </w:rPr>
                        </w:pPr>
                        <w:r>
                          <w:rPr>
                            <w:rFonts w:ascii="Arial"/>
                            <w:color w:val="747474"/>
                            <w:w w:val="175"/>
                            <w:sz w:val="8"/>
                          </w:rPr>
                          <w:t>j</w:t>
                        </w:r>
                      </w:p>
                      <w:p w:rsidR="00FD414E" w:rsidRPr="00FD414E" w:rsidRDefault="00FD414E">
                        <w:pPr>
                          <w:pStyle w:val="TableParagraph"/>
                          <w:ind w:left="474" w:right="2190" w:hanging="182"/>
                          <w:rPr>
                            <w:rFonts w:ascii="Times New Roman" w:eastAsia="Times New Roman" w:hAnsi="Times New Roman" w:cs="Times New Roman"/>
                            <w:sz w:val="27"/>
                            <w:szCs w:val="27"/>
                            <w:lang w:val="ru-RU"/>
                          </w:rPr>
                        </w:pPr>
                        <w:r w:rsidRPr="00FD414E">
                          <w:rPr>
                            <w:rFonts w:ascii="Times New Roman" w:hAnsi="Times New Roman"/>
                            <w:color w:val="747474"/>
                            <w:spacing w:val="-41"/>
                            <w:sz w:val="27"/>
                            <w:lang w:val="ru-RU"/>
                          </w:rPr>
                          <w:t>:</w:t>
                        </w:r>
                        <w:r w:rsidRPr="00FD414E">
                          <w:rPr>
                            <w:rFonts w:ascii="Times New Roman" w:hAnsi="Times New Roman"/>
                            <w:color w:val="181A1A"/>
                            <w:sz w:val="27"/>
                            <w:lang w:val="ru-RU"/>
                          </w:rPr>
                          <w:t>согласно</w:t>
                        </w:r>
                        <w:r w:rsidRPr="00FD414E">
                          <w:rPr>
                            <w:rFonts w:ascii="Times New Roman" w:hAnsi="Times New Roman"/>
                            <w:color w:val="181A1A"/>
                            <w:spacing w:val="14"/>
                            <w:sz w:val="27"/>
                            <w:lang w:val="ru-RU"/>
                          </w:rPr>
                          <w:t xml:space="preserve"> </w:t>
                        </w:r>
                        <w:r w:rsidRPr="00FD414E">
                          <w:rPr>
                            <w:rFonts w:ascii="Times New Roman" w:hAnsi="Times New Roman"/>
                            <w:color w:val="181A1A"/>
                            <w:sz w:val="27"/>
                            <w:lang w:val="ru-RU"/>
                          </w:rPr>
                          <w:t>тематическому ланированию</w:t>
                        </w:r>
                        <w:r w:rsidRPr="00FD414E">
                          <w:rPr>
                            <w:rFonts w:ascii="Times New Roman" w:hAnsi="Times New Roman"/>
                            <w:color w:val="181A1A"/>
                            <w:spacing w:val="-17"/>
                            <w:sz w:val="27"/>
                            <w:lang w:val="ru-RU"/>
                          </w:rPr>
                          <w:t xml:space="preserve"> </w:t>
                        </w:r>
                        <w:r w:rsidRPr="00FD414E">
                          <w:rPr>
                            <w:rFonts w:ascii="Times New Roman" w:hAnsi="Times New Roman"/>
                            <w:color w:val="181A1A"/>
                            <w:sz w:val="27"/>
                            <w:lang w:val="ru-RU"/>
                          </w:rPr>
                          <w:t>.</w:t>
                        </w:r>
                      </w:p>
                      <w:p w:rsidR="00FD414E" w:rsidRPr="00FD414E" w:rsidRDefault="00FD414E">
                        <w:pPr>
                          <w:pStyle w:val="TableParagraph"/>
                          <w:tabs>
                            <w:tab w:val="left" w:pos="4285"/>
                          </w:tabs>
                          <w:spacing w:before="37" w:line="580" w:lineRule="atLeast"/>
                          <w:ind w:left="479" w:right="964"/>
                          <w:rPr>
                            <w:rFonts w:ascii="Times New Roman" w:eastAsia="Times New Roman" w:hAnsi="Times New Roman" w:cs="Times New Roman"/>
                            <w:sz w:val="40"/>
                            <w:szCs w:val="40"/>
                            <w:lang w:val="ru-RU"/>
                          </w:rPr>
                        </w:pPr>
                        <w:r w:rsidRPr="00FD414E">
                          <w:rPr>
                            <w:rFonts w:ascii="Times New Roman" w:hAnsi="Times New Roman"/>
                            <w:color w:val="181A1A"/>
                            <w:spacing w:val="-1"/>
                            <w:sz w:val="27"/>
                            <w:lang w:val="ru-RU"/>
                          </w:rPr>
                          <w:t>.Совершенствование</w:t>
                        </w:r>
                        <w:r w:rsidRPr="00FD414E">
                          <w:rPr>
                            <w:rFonts w:ascii="Times New Roman" w:hAnsi="Times New Roman"/>
                            <w:color w:val="181A1A"/>
                            <w:spacing w:val="23"/>
                            <w:sz w:val="27"/>
                            <w:lang w:val="ru-RU"/>
                          </w:rPr>
                          <w:t xml:space="preserve"> </w:t>
                        </w:r>
                        <w:r w:rsidRPr="00FD414E">
                          <w:rPr>
                            <w:rFonts w:ascii="Times New Roman" w:hAnsi="Times New Roman"/>
                            <w:color w:val="181A1A"/>
                            <w:sz w:val="27"/>
                            <w:lang w:val="ru-RU"/>
                          </w:rPr>
                          <w:t>ндивидуального</w:t>
                        </w:r>
                        <w:r w:rsidRPr="00FD414E">
                          <w:rPr>
                            <w:rFonts w:ascii="Times New Roman" w:hAnsi="Times New Roman"/>
                            <w:color w:val="181A1A"/>
                            <w:spacing w:val="27"/>
                            <w:sz w:val="27"/>
                            <w:lang w:val="ru-RU"/>
                          </w:rPr>
                          <w:t xml:space="preserve"> </w:t>
                        </w:r>
                        <w:r w:rsidRPr="00FD414E">
                          <w:rPr>
                            <w:rFonts w:ascii="Times New Roman" w:hAnsi="Times New Roman"/>
                            <w:color w:val="181A1A"/>
                            <w:sz w:val="27"/>
                            <w:lang w:val="ru-RU"/>
                          </w:rPr>
                          <w:t>технического</w:t>
                        </w:r>
                        <w:r w:rsidRPr="00FD414E">
                          <w:rPr>
                            <w:rFonts w:ascii="Times New Roman" w:hAnsi="Times New Roman"/>
                            <w:color w:val="181A1A"/>
                            <w:sz w:val="27"/>
                            <w:lang w:val="ru-RU"/>
                          </w:rPr>
                          <w:tab/>
                        </w:r>
                        <w:r w:rsidRPr="00FD414E">
                          <w:rPr>
                            <w:rFonts w:ascii="Times New Roman" w:hAnsi="Times New Roman"/>
                            <w:color w:val="181A1A"/>
                            <w:w w:val="65"/>
                            <w:position w:val="-22"/>
                            <w:sz w:val="40"/>
                            <w:lang w:val="ru-RU"/>
                          </w:rPr>
                          <w:t>о</w:t>
                        </w:r>
                      </w:p>
                      <w:p w:rsidR="00FD414E" w:rsidRPr="00FD414E" w:rsidRDefault="00FD414E">
                        <w:pPr>
                          <w:pStyle w:val="TableParagraph"/>
                          <w:spacing w:line="67" w:lineRule="exact"/>
                          <w:ind w:left="484" w:firstLine="23"/>
                          <w:rPr>
                            <w:rFonts w:ascii="Times New Roman" w:eastAsia="Times New Roman" w:hAnsi="Times New Roman" w:cs="Times New Roman"/>
                            <w:sz w:val="27"/>
                            <w:szCs w:val="27"/>
                            <w:lang w:val="ru-RU"/>
                          </w:rPr>
                        </w:pPr>
                        <w:r w:rsidRPr="00FD414E">
                          <w:rPr>
                            <w:rFonts w:ascii="Times New Roman" w:hAnsi="Times New Roman"/>
                            <w:color w:val="181A1A"/>
                            <w:w w:val="105"/>
                            <w:sz w:val="27"/>
                            <w:lang w:val="ru-RU"/>
                          </w:rPr>
                          <w:t>астерства</w:t>
                        </w:r>
                        <w:r w:rsidRPr="00FD414E">
                          <w:rPr>
                            <w:rFonts w:ascii="Times New Roman" w:hAnsi="Times New Roman"/>
                            <w:color w:val="181A1A"/>
                            <w:spacing w:val="-5"/>
                            <w:w w:val="105"/>
                            <w:sz w:val="27"/>
                            <w:lang w:val="ru-RU"/>
                          </w:rPr>
                          <w:t xml:space="preserve"> </w:t>
                        </w:r>
                        <w:r w:rsidRPr="00FD414E">
                          <w:rPr>
                            <w:rFonts w:ascii="Times New Roman" w:hAnsi="Times New Roman"/>
                            <w:color w:val="181A1A"/>
                            <w:w w:val="105"/>
                            <w:sz w:val="27"/>
                            <w:lang w:val="ru-RU"/>
                          </w:rPr>
                          <w:t>-</w:t>
                        </w:r>
                        <w:r w:rsidRPr="00FD414E">
                          <w:rPr>
                            <w:rFonts w:ascii="Times New Roman" w:hAnsi="Times New Roman"/>
                            <w:color w:val="181A1A"/>
                            <w:spacing w:val="2"/>
                            <w:w w:val="105"/>
                            <w:sz w:val="27"/>
                            <w:lang w:val="ru-RU"/>
                          </w:rPr>
                          <w:t>удары</w:t>
                        </w:r>
                        <w:r w:rsidRPr="00FD414E">
                          <w:rPr>
                            <w:rFonts w:ascii="Times New Roman" w:hAnsi="Times New Roman"/>
                            <w:color w:val="181A1A"/>
                            <w:spacing w:val="5"/>
                            <w:w w:val="105"/>
                            <w:sz w:val="27"/>
                            <w:lang w:val="ru-RU"/>
                          </w:rPr>
                          <w:t xml:space="preserve"> </w:t>
                        </w:r>
                        <w:r w:rsidRPr="00FD414E">
                          <w:rPr>
                            <w:rFonts w:ascii="Times New Roman" w:hAnsi="Times New Roman"/>
                            <w:color w:val="181A1A"/>
                            <w:w w:val="105"/>
                            <w:sz w:val="27"/>
                            <w:lang w:val="ru-RU"/>
                          </w:rPr>
                          <w:t>головой</w:t>
                        </w:r>
                        <w:r w:rsidRPr="00FD414E">
                          <w:rPr>
                            <w:rFonts w:ascii="Times New Roman" w:hAnsi="Times New Roman"/>
                            <w:color w:val="181A1A"/>
                            <w:spacing w:val="13"/>
                            <w:w w:val="105"/>
                            <w:sz w:val="27"/>
                            <w:lang w:val="ru-RU"/>
                          </w:rPr>
                          <w:t xml:space="preserve"> </w:t>
                        </w:r>
                        <w:r w:rsidRPr="00FD414E">
                          <w:rPr>
                            <w:rFonts w:ascii="Times New Roman" w:hAnsi="Times New Roman"/>
                            <w:color w:val="181A1A"/>
                            <w:w w:val="105"/>
                            <w:sz w:val="27"/>
                            <w:lang w:val="ru-RU"/>
                          </w:rPr>
                          <w:t>в</w:t>
                        </w:r>
                      </w:p>
                      <w:p w:rsidR="00FD414E" w:rsidRPr="00FD414E" w:rsidRDefault="00FD414E">
                        <w:pPr>
                          <w:pStyle w:val="TableParagraph"/>
                          <w:spacing w:before="5" w:line="310" w:lineRule="atLeast"/>
                          <w:ind w:left="465" w:right="1623" w:firstLine="19"/>
                          <w:rPr>
                            <w:rFonts w:ascii="Times New Roman" w:eastAsia="Times New Roman" w:hAnsi="Times New Roman" w:cs="Times New Roman"/>
                            <w:sz w:val="27"/>
                            <w:szCs w:val="27"/>
                            <w:lang w:val="ru-RU"/>
                          </w:rPr>
                        </w:pPr>
                        <w:r w:rsidRPr="00FD414E">
                          <w:rPr>
                            <w:rFonts w:ascii="Times New Roman" w:hAnsi="Times New Roman"/>
                            <w:color w:val="181A1A"/>
                            <w:sz w:val="27"/>
                            <w:lang w:val="ru-RU"/>
                          </w:rPr>
                          <w:t>ель</w:t>
                        </w:r>
                        <w:r w:rsidRPr="00FD414E">
                          <w:rPr>
                            <w:rFonts w:ascii="Times New Roman" w:hAnsi="Times New Roman"/>
                            <w:color w:val="181A1A"/>
                            <w:spacing w:val="6"/>
                            <w:sz w:val="27"/>
                            <w:lang w:val="ru-RU"/>
                          </w:rPr>
                          <w:t xml:space="preserve"> </w:t>
                        </w:r>
                        <w:r w:rsidRPr="00FD414E">
                          <w:rPr>
                            <w:rFonts w:ascii="Times New Roman" w:hAnsi="Times New Roman"/>
                            <w:color w:val="181A1A"/>
                            <w:sz w:val="27"/>
                            <w:lang w:val="ru-RU"/>
                          </w:rPr>
                          <w:t>без</w:t>
                        </w:r>
                        <w:r w:rsidRPr="00FD414E">
                          <w:rPr>
                            <w:rFonts w:ascii="Times New Roman" w:hAnsi="Times New Roman"/>
                            <w:color w:val="181A1A"/>
                            <w:spacing w:val="5"/>
                            <w:sz w:val="27"/>
                            <w:lang w:val="ru-RU"/>
                          </w:rPr>
                          <w:t xml:space="preserve"> </w:t>
                        </w:r>
                        <w:r w:rsidRPr="00FD414E">
                          <w:rPr>
                            <w:rFonts w:ascii="Times New Roman" w:hAnsi="Times New Roman"/>
                            <w:color w:val="181A1A"/>
                            <w:sz w:val="27"/>
                            <w:lang w:val="ru-RU"/>
                          </w:rPr>
                          <w:t>прыжка</w:t>
                        </w:r>
                        <w:r w:rsidRPr="00FD414E">
                          <w:rPr>
                            <w:rFonts w:ascii="Times New Roman" w:hAnsi="Times New Roman"/>
                            <w:color w:val="181A1A"/>
                            <w:spacing w:val="18"/>
                            <w:sz w:val="27"/>
                            <w:lang w:val="ru-RU"/>
                          </w:rPr>
                          <w:t xml:space="preserve"> </w:t>
                        </w:r>
                        <w:r w:rsidRPr="00FD414E">
                          <w:rPr>
                            <w:rFonts w:ascii="Times New Roman" w:hAnsi="Times New Roman"/>
                            <w:color w:val="181A1A"/>
                            <w:sz w:val="27"/>
                            <w:lang w:val="ru-RU"/>
                          </w:rPr>
                          <w:t>и</w:t>
                        </w:r>
                        <w:r w:rsidRPr="00FD414E">
                          <w:rPr>
                            <w:rFonts w:ascii="Times New Roman" w:hAnsi="Times New Roman"/>
                            <w:color w:val="181A1A"/>
                            <w:spacing w:val="8"/>
                            <w:sz w:val="27"/>
                            <w:lang w:val="ru-RU"/>
                          </w:rPr>
                          <w:t xml:space="preserve"> </w:t>
                        </w:r>
                        <w:r w:rsidRPr="00FD414E">
                          <w:rPr>
                            <w:rFonts w:ascii="Times New Roman" w:hAnsi="Times New Roman"/>
                            <w:color w:val="181A1A"/>
                            <w:sz w:val="27"/>
                            <w:lang w:val="ru-RU"/>
                          </w:rPr>
                          <w:t>в</w:t>
                        </w:r>
                        <w:r w:rsidRPr="00FD414E">
                          <w:rPr>
                            <w:rFonts w:ascii="Times New Roman" w:hAnsi="Times New Roman"/>
                            <w:color w:val="181A1A"/>
                            <w:spacing w:val="-2"/>
                            <w:sz w:val="27"/>
                            <w:lang w:val="ru-RU"/>
                          </w:rPr>
                          <w:t xml:space="preserve"> </w:t>
                        </w:r>
                        <w:r w:rsidRPr="00FD414E">
                          <w:rPr>
                            <w:rFonts w:ascii="Times New Roman" w:hAnsi="Times New Roman"/>
                            <w:color w:val="181A1A"/>
                            <w:sz w:val="27"/>
                            <w:lang w:val="ru-RU"/>
                          </w:rPr>
                          <w:t>прыжке, дары</w:t>
                        </w:r>
                        <w:r w:rsidRPr="00FD414E">
                          <w:rPr>
                            <w:rFonts w:ascii="Times New Roman" w:hAnsi="Times New Roman"/>
                            <w:color w:val="181A1A"/>
                            <w:spacing w:val="1"/>
                            <w:sz w:val="27"/>
                            <w:lang w:val="ru-RU"/>
                          </w:rPr>
                          <w:t xml:space="preserve"> </w:t>
                        </w:r>
                        <w:r w:rsidRPr="00FD414E">
                          <w:rPr>
                            <w:rFonts w:ascii="Times New Roman" w:hAnsi="Times New Roman"/>
                            <w:color w:val="181A1A"/>
                            <w:sz w:val="27"/>
                            <w:lang w:val="ru-RU"/>
                          </w:rPr>
                          <w:t>по</w:t>
                        </w:r>
                        <w:r w:rsidRPr="00FD414E">
                          <w:rPr>
                            <w:rFonts w:ascii="Times New Roman" w:hAnsi="Times New Roman"/>
                            <w:color w:val="181A1A"/>
                            <w:spacing w:val="-4"/>
                            <w:sz w:val="27"/>
                            <w:lang w:val="ru-RU"/>
                          </w:rPr>
                          <w:t xml:space="preserve"> </w:t>
                        </w:r>
                        <w:r w:rsidRPr="00FD414E">
                          <w:rPr>
                            <w:rFonts w:ascii="Times New Roman" w:hAnsi="Times New Roman"/>
                            <w:color w:val="181A1A"/>
                            <w:sz w:val="27"/>
                            <w:lang w:val="ru-RU"/>
                          </w:rPr>
                          <w:t>цели</w:t>
                        </w:r>
                        <w:r w:rsidRPr="00FD414E">
                          <w:rPr>
                            <w:rFonts w:ascii="Times New Roman" w:hAnsi="Times New Roman"/>
                            <w:color w:val="181A1A"/>
                            <w:spacing w:val="1"/>
                            <w:sz w:val="27"/>
                            <w:lang w:val="ru-RU"/>
                          </w:rPr>
                          <w:t xml:space="preserve"> </w:t>
                        </w:r>
                        <w:r w:rsidRPr="00FD414E">
                          <w:rPr>
                            <w:rFonts w:ascii="Times New Roman" w:hAnsi="Times New Roman"/>
                            <w:color w:val="181A1A"/>
                            <w:sz w:val="27"/>
                            <w:lang w:val="ru-RU"/>
                          </w:rPr>
                          <w:t>из</w:t>
                        </w:r>
                        <w:r w:rsidRPr="00FD414E">
                          <w:rPr>
                            <w:rFonts w:ascii="Times New Roman" w:hAnsi="Times New Roman"/>
                            <w:color w:val="181A1A"/>
                            <w:spacing w:val="-13"/>
                            <w:sz w:val="27"/>
                            <w:lang w:val="ru-RU"/>
                          </w:rPr>
                          <w:t xml:space="preserve"> </w:t>
                        </w:r>
                        <w:r w:rsidRPr="00FD414E">
                          <w:rPr>
                            <w:rFonts w:ascii="Times New Roman" w:hAnsi="Times New Roman"/>
                            <w:color w:val="181A1A"/>
                            <w:sz w:val="27"/>
                            <w:lang w:val="ru-RU"/>
                          </w:rPr>
                          <w:t>различнъ</w:t>
                        </w:r>
                        <w:r>
                          <w:rPr>
                            <w:rFonts w:ascii="Times New Roman" w:hAnsi="Times New Roman"/>
                            <w:color w:val="181A1A"/>
                            <w:sz w:val="27"/>
                          </w:rPr>
                          <w:t>r</w:t>
                        </w:r>
                        <w:r w:rsidRPr="00FD414E">
                          <w:rPr>
                            <w:rFonts w:ascii="Times New Roman" w:hAnsi="Times New Roman"/>
                            <w:color w:val="181A1A"/>
                            <w:sz w:val="27"/>
                            <w:lang w:val="ru-RU"/>
                          </w:rPr>
                          <w:t>х</w:t>
                        </w:r>
                        <w:r w:rsidRPr="00FD414E">
                          <w:rPr>
                            <w:rFonts w:ascii="Times New Roman" w:hAnsi="Times New Roman"/>
                            <w:color w:val="181A1A"/>
                            <w:w w:val="96"/>
                            <w:sz w:val="27"/>
                            <w:lang w:val="ru-RU"/>
                          </w:rPr>
                          <w:t xml:space="preserve"> </w:t>
                        </w:r>
                        <w:r w:rsidRPr="00FD414E">
                          <w:rPr>
                            <w:rFonts w:ascii="Times New Roman" w:hAnsi="Times New Roman"/>
                            <w:color w:val="181A1A"/>
                            <w:sz w:val="27"/>
                            <w:lang w:val="ru-RU"/>
                          </w:rPr>
                          <w:t>оложений</w:t>
                        </w:r>
                        <w:r w:rsidRPr="00FD414E">
                          <w:rPr>
                            <w:rFonts w:ascii="Times New Roman" w:hAnsi="Times New Roman"/>
                            <w:color w:val="181A1A"/>
                            <w:spacing w:val="21"/>
                            <w:sz w:val="27"/>
                            <w:lang w:val="ru-RU"/>
                          </w:rPr>
                          <w:t xml:space="preserve"> </w:t>
                        </w:r>
                        <w:r w:rsidRPr="00FD414E">
                          <w:rPr>
                            <w:rFonts w:ascii="Times New Roman" w:hAnsi="Times New Roman"/>
                            <w:color w:val="181A1A"/>
                            <w:sz w:val="27"/>
                            <w:lang w:val="ru-RU"/>
                          </w:rPr>
                          <w:t>с</w:t>
                        </w:r>
                        <w:r w:rsidRPr="00FD414E">
                          <w:rPr>
                            <w:rFonts w:ascii="Times New Roman" w:hAnsi="Times New Roman"/>
                            <w:color w:val="181A1A"/>
                            <w:spacing w:val="-1"/>
                            <w:sz w:val="27"/>
                            <w:lang w:val="ru-RU"/>
                          </w:rPr>
                          <w:t xml:space="preserve"> </w:t>
                        </w:r>
                        <w:r w:rsidRPr="00FD414E">
                          <w:rPr>
                            <w:rFonts w:ascii="Times New Roman" w:hAnsi="Times New Roman"/>
                            <w:color w:val="181A1A"/>
                            <w:sz w:val="27"/>
                            <w:lang w:val="ru-RU"/>
                          </w:rPr>
                          <w:t>преодолением</w:t>
                        </w:r>
                      </w:p>
                    </w:tc>
                    <w:tc>
                      <w:tcPr>
                        <w:tcW w:w="1089" w:type="dxa"/>
                        <w:tcBorders>
                          <w:top w:val="single" w:sz="6" w:space="0" w:color="444444"/>
                          <w:left w:val="single" w:sz="6" w:space="0" w:color="676767"/>
                          <w:bottom w:val="nil"/>
                          <w:right w:val="single" w:sz="4" w:space="0" w:color="5B5B5B"/>
                        </w:tcBorders>
                      </w:tcPr>
                      <w:p w:rsidR="00FD414E" w:rsidRDefault="00FD414E">
                        <w:pPr>
                          <w:pStyle w:val="TableParagraph"/>
                          <w:spacing w:before="6"/>
                          <w:ind w:left="193"/>
                          <w:rPr>
                            <w:rFonts w:ascii="Times New Roman" w:eastAsia="Times New Roman" w:hAnsi="Times New Roman" w:cs="Times New Roman"/>
                            <w:sz w:val="27"/>
                            <w:szCs w:val="27"/>
                          </w:rPr>
                        </w:pPr>
                        <w:r>
                          <w:rPr>
                            <w:rFonts w:ascii="Times New Roman" w:hAnsi="Times New Roman"/>
                            <w:color w:val="181A1A"/>
                            <w:sz w:val="27"/>
                          </w:rPr>
                          <w:t>алая</w:t>
                        </w:r>
                      </w:p>
                    </w:tc>
                  </w:tr>
                  <w:tr w:rsidR="00FD414E">
                    <w:trPr>
                      <w:trHeight w:hRule="exact" w:val="412"/>
                    </w:trPr>
                    <w:tc>
                      <w:tcPr>
                        <w:tcW w:w="7807" w:type="dxa"/>
                        <w:gridSpan w:val="4"/>
                        <w:tcBorders>
                          <w:top w:val="nil"/>
                          <w:left w:val="nil"/>
                          <w:bottom w:val="nil"/>
                          <w:right w:val="single" w:sz="4" w:space="0" w:color="5B5B5B"/>
                        </w:tcBorders>
                      </w:tcPr>
                      <w:p w:rsidR="00FD414E" w:rsidRDefault="00FD414E">
                        <w:pPr>
                          <w:pStyle w:val="TableParagraph"/>
                          <w:spacing w:before="40"/>
                          <w:ind w:left="1790"/>
                          <w:rPr>
                            <w:rFonts w:ascii="Times New Roman" w:eastAsia="Times New Roman" w:hAnsi="Times New Roman" w:cs="Times New Roman"/>
                            <w:sz w:val="27"/>
                            <w:szCs w:val="27"/>
                          </w:rPr>
                        </w:pPr>
                        <w:r>
                          <w:rPr>
                            <w:rFonts w:ascii="Times New Roman" w:hAnsi="Times New Roman"/>
                            <w:color w:val="181A1A"/>
                            <w:spacing w:val="-2"/>
                            <w:sz w:val="27"/>
                          </w:rPr>
                          <w:t>опротивления</w:t>
                        </w:r>
                      </w:p>
                    </w:tc>
                  </w:tr>
                </w:tbl>
                <w:p w:rsidR="00FD414E" w:rsidRDefault="00FD414E"/>
              </w:txbxContent>
            </v:textbox>
            <w10:wrap anchorx="page"/>
          </v:shape>
        </w:pict>
      </w:r>
      <w:bookmarkStart w:id="56" w:name="doc01354520171027064905-2_Страница_16"/>
      <w:bookmarkEnd w:id="56"/>
      <w:r w:rsidR="00FD414E" w:rsidRPr="00FD414E">
        <w:rPr>
          <w:color w:val="181A1A"/>
          <w:lang w:val="ru-RU"/>
        </w:rPr>
        <w:t>пражнения:</w:t>
      </w:r>
      <w:r w:rsidR="00FD414E" w:rsidRPr="00FD414E">
        <w:rPr>
          <w:color w:val="181A1A"/>
          <w:spacing w:val="24"/>
          <w:lang w:val="ru-RU"/>
        </w:rPr>
        <w:t xml:space="preserve"> </w:t>
      </w:r>
      <w:r w:rsidR="00FD414E" w:rsidRPr="00FD414E">
        <w:rPr>
          <w:color w:val="181A1A"/>
          <w:lang w:val="ru-RU"/>
        </w:rPr>
        <w:t>действия</w:t>
      </w:r>
      <w:r w:rsidR="00FD414E" w:rsidRPr="00FD414E">
        <w:rPr>
          <w:color w:val="181A1A"/>
          <w:spacing w:val="33"/>
          <w:lang w:val="ru-RU"/>
        </w:rPr>
        <w:t xml:space="preserve"> </w:t>
      </w:r>
      <w:r w:rsidR="00FD414E" w:rsidRPr="00FD414E">
        <w:rPr>
          <w:color w:val="181A1A"/>
          <w:lang w:val="ru-RU"/>
        </w:rPr>
        <w:t>с</w:t>
      </w:r>
      <w:r w:rsidR="00FD414E" w:rsidRPr="00FD414E">
        <w:rPr>
          <w:color w:val="747474"/>
          <w:sz w:val="11"/>
          <w:lang w:val="ru-RU"/>
        </w:rPr>
        <w:tab/>
        <w:t>1</w:t>
      </w:r>
    </w:p>
    <w:p w:rsidR="00B663C6" w:rsidRPr="00FD414E" w:rsidRDefault="00FD414E">
      <w:pPr>
        <w:pStyle w:val="a3"/>
        <w:spacing w:before="10"/>
        <w:ind w:left="0" w:right="1819"/>
        <w:jc w:val="center"/>
        <w:rPr>
          <w:rFonts w:ascii="Arial" w:eastAsia="Arial" w:hAnsi="Arial" w:cs="Arial"/>
          <w:sz w:val="24"/>
          <w:szCs w:val="24"/>
          <w:lang w:val="ru-RU"/>
        </w:rPr>
      </w:pPr>
      <w:r w:rsidRPr="00FD414E">
        <w:rPr>
          <w:color w:val="939393"/>
          <w:spacing w:val="81"/>
          <w:lang w:val="ru-RU"/>
        </w:rPr>
        <w:t>,</w:t>
      </w:r>
      <w:r w:rsidRPr="00FD414E">
        <w:rPr>
          <w:color w:val="181A1A"/>
          <w:lang w:val="ru-RU"/>
        </w:rPr>
        <w:t>ограничением</w:t>
      </w:r>
      <w:r w:rsidRPr="00FD414E">
        <w:rPr>
          <w:color w:val="181A1A"/>
          <w:spacing w:val="-29"/>
          <w:lang w:val="ru-RU"/>
        </w:rPr>
        <w:t xml:space="preserve"> </w:t>
      </w:r>
      <w:r w:rsidRPr="00FD414E">
        <w:rPr>
          <w:color w:val="181A1A"/>
          <w:lang w:val="ru-RU"/>
        </w:rPr>
        <w:t>в</w:t>
      </w:r>
      <w:r w:rsidRPr="00FD414E">
        <w:rPr>
          <w:color w:val="181A1A"/>
          <w:spacing w:val="-43"/>
          <w:lang w:val="ru-RU"/>
        </w:rPr>
        <w:t xml:space="preserve"> </w:t>
      </w:r>
      <w:r w:rsidRPr="00FD414E">
        <w:rPr>
          <w:color w:val="181A1A"/>
          <w:lang w:val="ru-RU"/>
        </w:rPr>
        <w:t>касаниях</w:t>
      </w:r>
      <w:r w:rsidRPr="00FD414E">
        <w:rPr>
          <w:color w:val="181A1A"/>
          <w:spacing w:val="-36"/>
          <w:lang w:val="ru-RU"/>
        </w:rPr>
        <w:t xml:space="preserve"> </w:t>
      </w:r>
      <w:r w:rsidRPr="00FD414E">
        <w:rPr>
          <w:color w:val="5E5E5E"/>
          <w:spacing w:val="-34"/>
          <w:lang w:val="ru-RU"/>
        </w:rPr>
        <w:t>:</w:t>
      </w:r>
      <w:r w:rsidRPr="00FD414E">
        <w:rPr>
          <w:color w:val="181A1A"/>
          <w:lang w:val="ru-RU"/>
        </w:rPr>
        <w:t>мяча,</w:t>
      </w:r>
      <w:r w:rsidRPr="00FD414E">
        <w:rPr>
          <w:color w:val="181A1A"/>
          <w:spacing w:val="-36"/>
          <w:lang w:val="ru-RU"/>
        </w:rPr>
        <w:t xml:space="preserve"> </w:t>
      </w:r>
      <w:r w:rsidRPr="00FD414E">
        <w:rPr>
          <w:rFonts w:ascii="Arial" w:hAnsi="Arial"/>
          <w:color w:val="747474"/>
          <w:w w:val="90"/>
          <w:sz w:val="24"/>
          <w:lang w:val="ru-RU"/>
        </w:rPr>
        <w:t>1</w:t>
      </w:r>
    </w:p>
    <w:p w:rsidR="00B663C6" w:rsidRPr="00503A4F" w:rsidRDefault="00FD414E">
      <w:pPr>
        <w:pStyle w:val="a3"/>
        <w:tabs>
          <w:tab w:val="left" w:pos="3810"/>
        </w:tabs>
        <w:spacing w:before="15"/>
        <w:ind w:left="0" w:right="1819"/>
        <w:jc w:val="center"/>
        <w:rPr>
          <w:rFonts w:ascii="Arial" w:eastAsia="Arial" w:hAnsi="Arial" w:cs="Arial"/>
          <w:sz w:val="24"/>
          <w:szCs w:val="24"/>
          <w:lang w:val="ru-RU"/>
        </w:rPr>
      </w:pPr>
      <w:r w:rsidRPr="00503A4F">
        <w:rPr>
          <w:color w:val="424444"/>
          <w:w w:val="95"/>
          <w:lang w:val="ru-RU"/>
        </w:rPr>
        <w:t>!</w:t>
      </w:r>
      <w:r w:rsidRPr="00503A4F">
        <w:rPr>
          <w:color w:val="424444"/>
          <w:spacing w:val="-30"/>
          <w:w w:val="95"/>
          <w:lang w:val="ru-RU"/>
        </w:rPr>
        <w:t>с</w:t>
      </w:r>
      <w:r w:rsidRPr="00503A4F">
        <w:rPr>
          <w:color w:val="181A1A"/>
          <w:w w:val="95"/>
          <w:lang w:val="ru-RU"/>
        </w:rPr>
        <w:t xml:space="preserve">тенка, </w:t>
      </w:r>
      <w:r w:rsidRPr="00503A4F">
        <w:rPr>
          <w:color w:val="181A1A"/>
          <w:spacing w:val="49"/>
          <w:w w:val="95"/>
          <w:lang w:val="ru-RU"/>
        </w:rPr>
        <w:t xml:space="preserve"> </w:t>
      </w:r>
      <w:r w:rsidRPr="00503A4F">
        <w:rPr>
          <w:color w:val="181A1A"/>
          <w:w w:val="95"/>
          <w:lang w:val="ru-RU"/>
        </w:rPr>
        <w:t>«скрещивание»</w:t>
      </w:r>
      <w:r w:rsidRPr="00503A4F">
        <w:rPr>
          <w:rFonts w:ascii="Arial" w:hAnsi="Arial"/>
          <w:color w:val="747474"/>
          <w:w w:val="95"/>
          <w:sz w:val="24"/>
          <w:lang w:val="ru-RU"/>
        </w:rPr>
        <w:tab/>
      </w:r>
      <w:r w:rsidRPr="00503A4F">
        <w:rPr>
          <w:rFonts w:ascii="Arial" w:hAnsi="Arial"/>
          <w:color w:val="747474"/>
          <w:w w:val="90"/>
          <w:sz w:val="24"/>
          <w:lang w:val="ru-RU"/>
        </w:rPr>
        <w:t>1</w:t>
      </w:r>
    </w:p>
    <w:p w:rsidR="00B663C6" w:rsidRPr="00503A4F" w:rsidRDefault="00B663C6">
      <w:pPr>
        <w:jc w:val="center"/>
        <w:rPr>
          <w:rFonts w:ascii="Arial" w:eastAsia="Arial" w:hAnsi="Arial" w:cs="Arial"/>
          <w:sz w:val="24"/>
          <w:szCs w:val="24"/>
          <w:lang w:val="ru-RU"/>
        </w:rPr>
        <w:sectPr w:rsidR="00B663C6" w:rsidRPr="00503A4F">
          <w:pgSz w:w="11910" w:h="16840"/>
          <w:pgMar w:top="1100" w:right="1680" w:bottom="280" w:left="1120" w:header="720" w:footer="720" w:gutter="0"/>
          <w:cols w:space="720"/>
        </w:sectPr>
      </w:pPr>
    </w:p>
    <w:p w:rsidR="00B663C6" w:rsidRPr="00503A4F" w:rsidRDefault="00B663C6">
      <w:pPr>
        <w:rPr>
          <w:rFonts w:ascii="Arial" w:eastAsia="Arial" w:hAnsi="Arial" w:cs="Arial"/>
          <w:sz w:val="20"/>
          <w:szCs w:val="20"/>
          <w:lang w:val="ru-RU"/>
        </w:rPr>
      </w:pPr>
    </w:p>
    <w:p w:rsidR="00B663C6" w:rsidRPr="00503A4F" w:rsidRDefault="00B663C6">
      <w:pPr>
        <w:spacing w:before="9"/>
        <w:rPr>
          <w:rFonts w:ascii="Arial" w:eastAsia="Arial" w:hAnsi="Arial" w:cs="Arial"/>
          <w:sz w:val="11"/>
          <w:szCs w:val="11"/>
          <w:lang w:val="ru-RU"/>
        </w:rPr>
      </w:pPr>
    </w:p>
    <w:p w:rsidR="00B663C6" w:rsidRDefault="00FD414E">
      <w:pPr>
        <w:spacing w:line="200" w:lineRule="atLeast"/>
        <w:ind w:left="108"/>
        <w:rPr>
          <w:rFonts w:ascii="Arial" w:eastAsia="Arial" w:hAnsi="Arial" w:cs="Arial"/>
          <w:sz w:val="20"/>
          <w:szCs w:val="20"/>
        </w:rPr>
      </w:pPr>
      <w:r>
        <w:rPr>
          <w:rFonts w:ascii="Arial" w:eastAsia="Arial" w:hAnsi="Arial" w:cs="Arial"/>
          <w:noProof/>
          <w:sz w:val="20"/>
          <w:szCs w:val="20"/>
          <w:lang w:val="ru-RU" w:eastAsia="ru-RU"/>
        </w:rPr>
        <w:drawing>
          <wp:inline distT="0" distB="0" distL="0" distR="0">
            <wp:extent cx="36575" cy="2048255"/>
            <wp:effectExtent l="0" t="0" r="0" b="0"/>
            <wp:docPr id="3" name="image34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image34.jpeg"/>
                    <pic:cNvPicPr/>
                  </pic:nvPicPr>
                  <pic:blipFill>
                    <a:blip r:embed="rId38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36575" cy="204825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B663C6" w:rsidRDefault="00B663C6">
      <w:pPr>
        <w:rPr>
          <w:rFonts w:ascii="Arial" w:eastAsia="Arial" w:hAnsi="Arial" w:cs="Arial"/>
          <w:sz w:val="26"/>
          <w:szCs w:val="26"/>
        </w:rPr>
      </w:pPr>
    </w:p>
    <w:p w:rsidR="00B663C6" w:rsidRDefault="00B663C6">
      <w:pPr>
        <w:rPr>
          <w:rFonts w:ascii="Arial" w:eastAsia="Arial" w:hAnsi="Arial" w:cs="Arial"/>
          <w:sz w:val="26"/>
          <w:szCs w:val="26"/>
        </w:rPr>
      </w:pPr>
    </w:p>
    <w:p w:rsidR="00B663C6" w:rsidRDefault="00B663C6">
      <w:pPr>
        <w:rPr>
          <w:rFonts w:ascii="Arial" w:eastAsia="Arial" w:hAnsi="Arial" w:cs="Arial"/>
          <w:sz w:val="26"/>
          <w:szCs w:val="26"/>
        </w:rPr>
      </w:pPr>
    </w:p>
    <w:p w:rsidR="00B663C6" w:rsidRDefault="00B663C6">
      <w:pPr>
        <w:rPr>
          <w:rFonts w:ascii="Arial" w:eastAsia="Arial" w:hAnsi="Arial" w:cs="Arial"/>
          <w:sz w:val="26"/>
          <w:szCs w:val="26"/>
        </w:rPr>
      </w:pPr>
    </w:p>
    <w:p w:rsidR="00B663C6" w:rsidRDefault="00B663C6">
      <w:pPr>
        <w:rPr>
          <w:rFonts w:ascii="Arial" w:eastAsia="Arial" w:hAnsi="Arial" w:cs="Arial"/>
          <w:sz w:val="26"/>
          <w:szCs w:val="26"/>
        </w:rPr>
      </w:pPr>
    </w:p>
    <w:p w:rsidR="00B663C6" w:rsidRDefault="00B663C6">
      <w:pPr>
        <w:rPr>
          <w:rFonts w:ascii="Arial" w:eastAsia="Arial" w:hAnsi="Arial" w:cs="Arial"/>
          <w:sz w:val="26"/>
          <w:szCs w:val="26"/>
        </w:rPr>
      </w:pPr>
    </w:p>
    <w:p w:rsidR="00B663C6" w:rsidRDefault="00B663C6">
      <w:pPr>
        <w:rPr>
          <w:rFonts w:ascii="Arial" w:eastAsia="Arial" w:hAnsi="Arial" w:cs="Arial"/>
          <w:sz w:val="26"/>
          <w:szCs w:val="26"/>
        </w:rPr>
      </w:pPr>
    </w:p>
    <w:p w:rsidR="00B663C6" w:rsidRDefault="00B663C6">
      <w:pPr>
        <w:rPr>
          <w:rFonts w:ascii="Arial" w:eastAsia="Arial" w:hAnsi="Arial" w:cs="Arial"/>
          <w:sz w:val="26"/>
          <w:szCs w:val="26"/>
        </w:rPr>
      </w:pPr>
    </w:p>
    <w:p w:rsidR="00B663C6" w:rsidRDefault="00B663C6">
      <w:pPr>
        <w:rPr>
          <w:rFonts w:ascii="Arial" w:eastAsia="Arial" w:hAnsi="Arial" w:cs="Arial"/>
          <w:sz w:val="26"/>
          <w:szCs w:val="26"/>
        </w:rPr>
      </w:pPr>
    </w:p>
    <w:p w:rsidR="00B663C6" w:rsidRDefault="00B663C6">
      <w:pPr>
        <w:rPr>
          <w:rFonts w:ascii="Arial" w:eastAsia="Arial" w:hAnsi="Arial" w:cs="Arial"/>
          <w:sz w:val="26"/>
          <w:szCs w:val="26"/>
        </w:rPr>
      </w:pPr>
    </w:p>
    <w:p w:rsidR="00B663C6" w:rsidRDefault="00B663C6">
      <w:pPr>
        <w:rPr>
          <w:rFonts w:ascii="Arial" w:eastAsia="Arial" w:hAnsi="Arial" w:cs="Arial"/>
          <w:sz w:val="26"/>
          <w:szCs w:val="26"/>
        </w:rPr>
      </w:pPr>
    </w:p>
    <w:p w:rsidR="00B663C6" w:rsidRDefault="00B663C6">
      <w:pPr>
        <w:rPr>
          <w:rFonts w:ascii="Arial" w:eastAsia="Arial" w:hAnsi="Arial" w:cs="Arial"/>
          <w:sz w:val="26"/>
          <w:szCs w:val="26"/>
        </w:rPr>
      </w:pPr>
    </w:p>
    <w:p w:rsidR="00B663C6" w:rsidRDefault="00B663C6">
      <w:pPr>
        <w:rPr>
          <w:rFonts w:ascii="Arial" w:eastAsia="Arial" w:hAnsi="Arial" w:cs="Arial"/>
          <w:sz w:val="33"/>
          <w:szCs w:val="33"/>
        </w:rPr>
      </w:pPr>
    </w:p>
    <w:p w:rsidR="00B663C6" w:rsidRDefault="00FD414E">
      <w:pPr>
        <w:pStyle w:val="a3"/>
        <w:ind w:left="154"/>
      </w:pPr>
      <w:r>
        <w:rPr>
          <w:color w:val="2F3331"/>
        </w:rPr>
        <w:t>Четверг</w:t>
      </w:r>
    </w:p>
    <w:p w:rsidR="00B663C6" w:rsidRDefault="00FD414E">
      <w:pPr>
        <w:rPr>
          <w:rFonts w:ascii="Times New Roman" w:eastAsia="Times New Roman" w:hAnsi="Times New Roman" w:cs="Times New Roman"/>
          <w:sz w:val="20"/>
          <w:szCs w:val="20"/>
        </w:rPr>
      </w:pPr>
      <w:r>
        <w:br w:type="column"/>
      </w:r>
    </w:p>
    <w:p w:rsidR="00B663C6" w:rsidRDefault="00B663C6">
      <w:pPr>
        <w:spacing w:before="5"/>
        <w:rPr>
          <w:rFonts w:ascii="Times New Roman" w:eastAsia="Times New Roman" w:hAnsi="Times New Roman" w:cs="Times New Roman"/>
          <w:sz w:val="23"/>
          <w:szCs w:val="23"/>
        </w:rPr>
      </w:pPr>
    </w:p>
    <w:p w:rsidR="00B663C6" w:rsidRDefault="00FD414E">
      <w:pPr>
        <w:spacing w:line="200" w:lineRule="atLeast"/>
        <w:ind w:left="108"/>
        <w:rPr>
          <w:rFonts w:ascii="Times New Roman" w:eastAsia="Times New Roman" w:hAnsi="Times New Roman" w:cs="Times New Roman"/>
          <w:sz w:val="20"/>
          <w:szCs w:val="20"/>
        </w:rPr>
      </w:pPr>
      <w:r>
        <w:rPr>
          <w:rFonts w:ascii="Times New Roman" w:eastAsia="Times New Roman" w:hAnsi="Times New Roman" w:cs="Times New Roman"/>
          <w:noProof/>
          <w:sz w:val="20"/>
          <w:szCs w:val="20"/>
          <w:lang w:val="ru-RU" w:eastAsia="ru-RU"/>
        </w:rPr>
        <w:drawing>
          <wp:inline distT="0" distB="0" distL="0" distR="0">
            <wp:extent cx="121919" cy="536448"/>
            <wp:effectExtent l="0" t="0" r="0" b="0"/>
            <wp:docPr id="5" name="image35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image35.jpeg"/>
                    <pic:cNvPicPr/>
                  </pic:nvPicPr>
                  <pic:blipFill>
                    <a:blip r:embed="rId39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21919" cy="53644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B663C6" w:rsidRDefault="00B663C6">
      <w:pPr>
        <w:rPr>
          <w:rFonts w:ascii="Times New Roman" w:eastAsia="Times New Roman" w:hAnsi="Times New Roman" w:cs="Times New Roman"/>
          <w:sz w:val="15"/>
          <w:szCs w:val="15"/>
        </w:rPr>
      </w:pPr>
    </w:p>
    <w:p w:rsidR="00B663C6" w:rsidRDefault="00FD414E">
      <w:pPr>
        <w:spacing w:line="200" w:lineRule="atLeast"/>
        <w:ind w:left="108"/>
        <w:rPr>
          <w:rFonts w:ascii="Times New Roman" w:eastAsia="Times New Roman" w:hAnsi="Times New Roman" w:cs="Times New Roman"/>
          <w:sz w:val="20"/>
          <w:szCs w:val="20"/>
        </w:rPr>
      </w:pPr>
      <w:r>
        <w:rPr>
          <w:rFonts w:ascii="Times New Roman" w:eastAsia="Times New Roman" w:hAnsi="Times New Roman" w:cs="Times New Roman"/>
          <w:noProof/>
          <w:sz w:val="20"/>
          <w:szCs w:val="20"/>
          <w:lang w:val="ru-RU" w:eastAsia="ru-RU"/>
        </w:rPr>
        <w:drawing>
          <wp:inline distT="0" distB="0" distL="0" distR="0">
            <wp:extent cx="341375" cy="512064"/>
            <wp:effectExtent l="0" t="0" r="0" b="0"/>
            <wp:docPr id="7" name="image36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" name="image36.jpeg"/>
                    <pic:cNvPicPr/>
                  </pic:nvPicPr>
                  <pic:blipFill>
                    <a:blip r:embed="rId40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341375" cy="51206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B663C6" w:rsidRDefault="00B663C6">
      <w:pPr>
        <w:rPr>
          <w:rFonts w:ascii="Times New Roman" w:eastAsia="Times New Roman" w:hAnsi="Times New Roman" w:cs="Times New Roman"/>
          <w:sz w:val="26"/>
          <w:szCs w:val="26"/>
        </w:rPr>
      </w:pPr>
    </w:p>
    <w:p w:rsidR="00B663C6" w:rsidRDefault="00B663C6">
      <w:pPr>
        <w:rPr>
          <w:rFonts w:ascii="Times New Roman" w:eastAsia="Times New Roman" w:hAnsi="Times New Roman" w:cs="Times New Roman"/>
          <w:sz w:val="26"/>
          <w:szCs w:val="26"/>
        </w:rPr>
      </w:pPr>
    </w:p>
    <w:p w:rsidR="00B663C6" w:rsidRDefault="00B663C6">
      <w:pPr>
        <w:rPr>
          <w:rFonts w:ascii="Times New Roman" w:eastAsia="Times New Roman" w:hAnsi="Times New Roman" w:cs="Times New Roman"/>
          <w:sz w:val="26"/>
          <w:szCs w:val="26"/>
        </w:rPr>
      </w:pPr>
    </w:p>
    <w:p w:rsidR="00B663C6" w:rsidRDefault="00B663C6">
      <w:pPr>
        <w:rPr>
          <w:rFonts w:ascii="Times New Roman" w:eastAsia="Times New Roman" w:hAnsi="Times New Roman" w:cs="Times New Roman"/>
          <w:sz w:val="26"/>
          <w:szCs w:val="26"/>
        </w:rPr>
      </w:pPr>
    </w:p>
    <w:p w:rsidR="00B663C6" w:rsidRDefault="00B663C6">
      <w:pPr>
        <w:rPr>
          <w:rFonts w:ascii="Times New Roman" w:eastAsia="Times New Roman" w:hAnsi="Times New Roman" w:cs="Times New Roman"/>
          <w:sz w:val="26"/>
          <w:szCs w:val="26"/>
        </w:rPr>
      </w:pPr>
    </w:p>
    <w:p w:rsidR="00B663C6" w:rsidRDefault="00B663C6">
      <w:pPr>
        <w:rPr>
          <w:rFonts w:ascii="Times New Roman" w:eastAsia="Times New Roman" w:hAnsi="Times New Roman" w:cs="Times New Roman"/>
          <w:sz w:val="26"/>
          <w:szCs w:val="26"/>
        </w:rPr>
      </w:pPr>
    </w:p>
    <w:p w:rsidR="00B663C6" w:rsidRDefault="00B663C6">
      <w:pPr>
        <w:rPr>
          <w:rFonts w:ascii="Times New Roman" w:eastAsia="Times New Roman" w:hAnsi="Times New Roman" w:cs="Times New Roman"/>
          <w:sz w:val="26"/>
          <w:szCs w:val="26"/>
        </w:rPr>
      </w:pPr>
    </w:p>
    <w:p w:rsidR="00B663C6" w:rsidRDefault="00B663C6">
      <w:pPr>
        <w:rPr>
          <w:rFonts w:ascii="Times New Roman" w:eastAsia="Times New Roman" w:hAnsi="Times New Roman" w:cs="Times New Roman"/>
          <w:sz w:val="26"/>
          <w:szCs w:val="26"/>
        </w:rPr>
      </w:pPr>
    </w:p>
    <w:p w:rsidR="00B663C6" w:rsidRDefault="00B663C6">
      <w:pPr>
        <w:rPr>
          <w:rFonts w:ascii="Times New Roman" w:eastAsia="Times New Roman" w:hAnsi="Times New Roman" w:cs="Times New Roman"/>
          <w:sz w:val="26"/>
          <w:szCs w:val="26"/>
        </w:rPr>
      </w:pPr>
    </w:p>
    <w:p w:rsidR="00B663C6" w:rsidRDefault="00B663C6">
      <w:pPr>
        <w:rPr>
          <w:rFonts w:ascii="Times New Roman" w:eastAsia="Times New Roman" w:hAnsi="Times New Roman" w:cs="Times New Roman"/>
          <w:sz w:val="26"/>
          <w:szCs w:val="26"/>
        </w:rPr>
      </w:pPr>
    </w:p>
    <w:p w:rsidR="00B663C6" w:rsidRDefault="00B663C6">
      <w:pPr>
        <w:rPr>
          <w:rFonts w:ascii="Times New Roman" w:eastAsia="Times New Roman" w:hAnsi="Times New Roman" w:cs="Times New Roman"/>
          <w:sz w:val="26"/>
          <w:szCs w:val="26"/>
        </w:rPr>
      </w:pPr>
    </w:p>
    <w:p w:rsidR="00B663C6" w:rsidRDefault="00B663C6">
      <w:pPr>
        <w:rPr>
          <w:rFonts w:ascii="Times New Roman" w:eastAsia="Times New Roman" w:hAnsi="Times New Roman" w:cs="Times New Roman"/>
          <w:sz w:val="26"/>
          <w:szCs w:val="26"/>
        </w:rPr>
      </w:pPr>
    </w:p>
    <w:p w:rsidR="00B663C6" w:rsidRDefault="00B663C6">
      <w:pPr>
        <w:rPr>
          <w:rFonts w:ascii="Times New Roman" w:eastAsia="Times New Roman" w:hAnsi="Times New Roman" w:cs="Times New Roman"/>
          <w:sz w:val="26"/>
          <w:szCs w:val="26"/>
        </w:rPr>
      </w:pPr>
    </w:p>
    <w:p w:rsidR="00B663C6" w:rsidRDefault="00B663C6">
      <w:pPr>
        <w:rPr>
          <w:rFonts w:ascii="Times New Roman" w:eastAsia="Times New Roman" w:hAnsi="Times New Roman" w:cs="Times New Roman"/>
          <w:sz w:val="26"/>
          <w:szCs w:val="26"/>
        </w:rPr>
      </w:pPr>
    </w:p>
    <w:p w:rsidR="00B663C6" w:rsidRDefault="00B663C6">
      <w:pPr>
        <w:rPr>
          <w:rFonts w:ascii="Times New Roman" w:eastAsia="Times New Roman" w:hAnsi="Times New Roman" w:cs="Times New Roman"/>
          <w:sz w:val="26"/>
          <w:szCs w:val="26"/>
        </w:rPr>
      </w:pPr>
    </w:p>
    <w:p w:rsidR="00B663C6" w:rsidRDefault="00B663C6">
      <w:pPr>
        <w:rPr>
          <w:rFonts w:ascii="Times New Roman" w:eastAsia="Times New Roman" w:hAnsi="Times New Roman" w:cs="Times New Roman"/>
          <w:sz w:val="26"/>
          <w:szCs w:val="26"/>
        </w:rPr>
      </w:pPr>
    </w:p>
    <w:p w:rsidR="00B663C6" w:rsidRDefault="00B663C6">
      <w:pPr>
        <w:spacing w:before="2"/>
        <w:rPr>
          <w:rFonts w:ascii="Times New Roman" w:eastAsia="Times New Roman" w:hAnsi="Times New Roman" w:cs="Times New Roman"/>
          <w:sz w:val="28"/>
          <w:szCs w:val="28"/>
        </w:rPr>
      </w:pPr>
    </w:p>
    <w:p w:rsidR="00B663C6" w:rsidRPr="00FD414E" w:rsidRDefault="00174D1F">
      <w:pPr>
        <w:pStyle w:val="a3"/>
        <w:tabs>
          <w:tab w:val="left" w:pos="4138"/>
        </w:tabs>
        <w:spacing w:line="245" w:lineRule="auto"/>
        <w:ind w:left="180" w:right="3241" w:firstLine="28"/>
        <w:rPr>
          <w:lang w:val="ru-RU"/>
        </w:rPr>
      </w:pPr>
      <w:r>
        <w:pict>
          <v:group id="_x0000_s3587" style="position:absolute;left:0;text-align:left;margin-left:63.75pt;margin-top:-131.55pt;width:234.95pt;height:174.75pt;z-index:-337000;mso-position-horizontal-relative:page" coordorigin="1275,-2631" coordsize="4699,3495">
            <v:shape id="_x0000_s3590" type="#_x0000_t75" style="position:absolute;left:2842;top:-2631;width:211;height:3494">
              <v:imagedata r:id="rId41" o:title=""/>
            </v:shape>
            <v:group id="_x0000_s3588" style="position:absolute;left:1280;top:111;width:4689;height:2" coordorigin="1280,111" coordsize="4689,2">
              <v:shape id="_x0000_s3589" style="position:absolute;left:1280;top:111;width:4689;height:2" coordorigin="1280,111" coordsize="4689,0" path="m1280,111r4689,e" filled="f" strokecolor="#484848" strokeweight=".16844mm">
                <v:path arrowok="t"/>
              </v:shape>
            </v:group>
            <w10:wrap anchorx="page"/>
          </v:group>
        </w:pict>
      </w:r>
      <w:r>
        <w:pict>
          <v:shape id="_x0000_s3586" type="#_x0000_t75" style="position:absolute;left:0;text-align:left;margin-left:142.1pt;margin-top:53.7pt;width:9.6pt;height:61.45pt;z-index:-336976;mso-position-horizontal-relative:page">
            <v:imagedata r:id="rId42" o:title=""/>
            <w10:wrap anchorx="page"/>
          </v:shape>
        </w:pict>
      </w:r>
      <w:r>
        <w:pict>
          <v:group id="_x0000_s3584" style="position:absolute;left:0;text-align:left;margin-left:63.5pt;margin-top:-123.95pt;width:.1pt;height:33.75pt;z-index:14728;mso-position-horizontal-relative:page" coordorigin="1270,-2479" coordsize="2,675">
            <v:shape id="_x0000_s3585" style="position:absolute;left:1270;top:-2479;width:2;height:675" coordorigin="1270,-2479" coordsize="0,675" path="m1270,-1804r,-675e" filled="f" strokecolor="#8c8c8c" strokeweight=".08422mm">
              <v:path arrowok="t"/>
            </v:shape>
            <w10:wrap anchorx="page"/>
          </v:group>
        </w:pict>
      </w:r>
      <w:r>
        <w:pict>
          <v:group id="_x0000_s3559" style="position:absolute;left:0;text-align:left;margin-left:299.5pt;margin-top:-150.75pt;width:154.5pt;height:443pt;z-index:-336856;mso-position-horizontal-relative:page" coordorigin="5990,-3015" coordsize="3090,8860">
            <v:group id="_x0000_s3582" style="position:absolute;left:7972;top:1302;width:2;height:4040" coordorigin="7972,1302" coordsize="2,4040">
              <v:shape id="_x0000_s3583" style="position:absolute;left:7972;top:1302;width:2;height:4040" coordorigin="7972,1302" coordsize="0,4040" path="m7972,5342r,-4040e" filled="f" strokecolor="#5b5b5b" strokeweight=".16844mm">
                <v:path arrowok="t"/>
              </v:shape>
            </v:group>
            <v:group id="_x0000_s3580" style="position:absolute;left:6697;top:3983;width:2;height:1053" coordorigin="6697,3983" coordsize="2,1053">
              <v:shape id="_x0000_s3581" style="position:absolute;left:6697;top:3983;width:2;height:1053" coordorigin="6697,3983" coordsize="0,1053" path="m6697,5036r,-1053e" filled="f" strokecolor="#707070" strokeweight=".16844mm">
                <v:path arrowok="t"/>
              </v:shape>
            </v:group>
            <v:group id="_x0000_s3578" style="position:absolute;left:5997;top:4887;width:3076;height:2" coordorigin="5997,4887" coordsize="3076,2">
              <v:shape id="_x0000_s3579" style="position:absolute;left:5997;top:4887;width:3076;height:2" coordorigin="5997,4887" coordsize="3076,0" path="m5997,4887r3075,e" filled="f" strokecolor="#3f3f3f" strokeweight=".25267mm">
                <v:path arrowok="t"/>
              </v:shape>
            </v:group>
            <v:group id="_x0000_s3576" style="position:absolute;left:9063;top:824;width:2;height:2872" coordorigin="9063,824" coordsize="2,2872">
              <v:shape id="_x0000_s3577" style="position:absolute;left:9063;top:824;width:2;height:2872" coordorigin="9063,824" coordsize="0,2872" path="m9063,3696r,-2872e" filled="f" strokecolor="#646464" strokeweight=".16844mm">
                <v:path arrowok="t"/>
              </v:shape>
            </v:group>
            <v:group id="_x0000_s3574" style="position:absolute;left:9065;top:4768;width:2;height:1073" coordorigin="9065,4768" coordsize="2,1073">
              <v:shape id="_x0000_s3575" style="position:absolute;left:9065;top:4768;width:2;height:1073" coordorigin="9065,4768" coordsize="0,1073" path="m9065,5840r,-1072e" filled="f" strokecolor="#646464" strokeweight=".16844mm">
                <v:path arrowok="t"/>
              </v:shape>
            </v:group>
            <v:group id="_x0000_s3572" style="position:absolute;left:6690;top:-3010;width:2;height:3830" coordorigin="6690,-3010" coordsize="2,3830">
              <v:shape id="_x0000_s3573" style="position:absolute;left:6690;top:-3010;width:2;height:3830" coordorigin="6690,-3010" coordsize="0,3830" path="m6690,819r,-3829e" filled="f" strokecolor="#676767" strokeweight=".16844mm">
                <v:path arrowok="t"/>
              </v:shape>
            </v:group>
            <v:group id="_x0000_s3570" style="position:absolute;left:6690;top:-1469;width:2;height:369" coordorigin="6690,-1469" coordsize="2,369">
              <v:shape id="_x0000_s3571" style="position:absolute;left:6690;top:-1469;width:2;height:369" coordorigin="6690,-1469" coordsize="0,369" path="m6690,-1100r,-369e" filled="f" strokecolor="#646464" strokeweight=".16844mm">
                <v:path arrowok="t"/>
              </v:shape>
            </v:group>
            <v:group id="_x0000_s3568" style="position:absolute;left:6604;top:111;width:134;height:2" coordorigin="6604,111" coordsize="134,2">
              <v:shape id="_x0000_s3569" style="position:absolute;left:6604;top:111;width:134;height:2" coordorigin="6604,111" coordsize="134,0" path="m6604,111r133,e" filled="f" strokecolor="#545454" strokeweight=".16844mm">
                <v:path arrowok="t"/>
              </v:shape>
            </v:group>
            <v:group id="_x0000_s3566" style="position:absolute;left:6666;top:108;width:841;height:2" coordorigin="6666,108" coordsize="841,2">
              <v:shape id="_x0000_s3567" style="position:absolute;left:6666;top:108;width:841;height:2" coordorigin="6666,108" coordsize="841,0" path="m6666,108r840,e" filled="f" strokecolor="#343434" strokeweight=".08422mm">
                <v:path arrowok="t"/>
              </v:shape>
            </v:group>
            <v:group id="_x0000_s3564" style="position:absolute;left:6862;top:108;width:2078;height:2" coordorigin="6862,108" coordsize="2078,2">
              <v:shape id="_x0000_s3565" style="position:absolute;left:6862;top:108;width:2078;height:2" coordorigin="6862,108" coordsize="2078,0" path="m6862,108r2077,e" filled="f" strokecolor="#444" strokeweight=".16844mm">
                <v:path arrowok="t"/>
              </v:shape>
            </v:group>
            <v:group id="_x0000_s3562" style="position:absolute;left:6697;top:2207;width:2;height:1647" coordorigin="6697,2207" coordsize="2,1647">
              <v:shape id="_x0000_s3563" style="position:absolute;left:6697;top:2207;width:2;height:1647" coordorigin="6697,2207" coordsize="0,1647" path="m6697,3854r,-1647e" filled="f" strokecolor="#646464" strokeweight=".16844mm">
                <v:path arrowok="t"/>
              </v:shape>
            </v:group>
            <v:group id="_x0000_s3560" style="position:absolute;left:6667;top:3888;width:2;height:671" coordorigin="6667,3888" coordsize="2,671">
              <v:shape id="_x0000_s3561" style="position:absolute;left:6667;top:3888;width:2;height:671" coordorigin="6667,3888" coordsize="0,671" path="m6667,3888r,671e" filled="f" strokecolor="#e4e4e4" strokeweight=".42819mm">
                <v:path arrowok="t"/>
              </v:shape>
            </v:group>
            <w10:wrap anchorx="page"/>
          </v:group>
        </w:pict>
      </w:r>
      <w:r w:rsidR="00FD414E" w:rsidRPr="00FD414E">
        <w:rPr>
          <w:color w:val="2F3331"/>
          <w:lang w:val="ru-RU"/>
        </w:rPr>
        <w:t>1.К</w:t>
      </w:r>
      <w:r w:rsidR="00FD414E">
        <w:rPr>
          <w:color w:val="2F3331"/>
        </w:rPr>
        <w:t>o</w:t>
      </w:r>
      <w:r w:rsidR="00FD414E" w:rsidRPr="00FD414E">
        <w:rPr>
          <w:color w:val="2F3331"/>
          <w:lang w:val="ru-RU"/>
        </w:rPr>
        <w:t>мплексн</w:t>
      </w:r>
      <w:r w:rsidR="00FD414E">
        <w:rPr>
          <w:color w:val="2F3331"/>
        </w:rPr>
        <w:t>o</w:t>
      </w:r>
      <w:r w:rsidR="00FD414E" w:rsidRPr="00FD414E">
        <w:rPr>
          <w:color w:val="2F3331"/>
          <w:lang w:val="ru-RU"/>
        </w:rPr>
        <w:t>е</w:t>
      </w:r>
      <w:r w:rsidR="00FD414E" w:rsidRPr="00FD414E">
        <w:rPr>
          <w:color w:val="2F3331"/>
          <w:spacing w:val="-6"/>
          <w:lang w:val="ru-RU"/>
        </w:rPr>
        <w:t xml:space="preserve"> </w:t>
      </w:r>
      <w:r w:rsidR="00FD414E" w:rsidRPr="00FD414E">
        <w:rPr>
          <w:color w:val="181A1A"/>
          <w:lang w:val="ru-RU"/>
        </w:rPr>
        <w:t>развитие</w:t>
      </w:r>
      <w:r w:rsidR="00FD414E" w:rsidRPr="00FD414E">
        <w:rPr>
          <w:color w:val="181A1A"/>
          <w:lang w:val="ru-RU"/>
        </w:rPr>
        <w:tab/>
      </w:r>
      <w:r w:rsidR="00FD414E" w:rsidRPr="00FD414E">
        <w:rPr>
          <w:color w:val="181A1A"/>
          <w:w w:val="65"/>
          <w:position w:val="1"/>
          <w:sz w:val="40"/>
          <w:lang w:val="ru-RU"/>
        </w:rPr>
        <w:t>о</w:t>
      </w:r>
      <w:r w:rsidR="00FD414E" w:rsidRPr="00FD414E">
        <w:rPr>
          <w:color w:val="181A1A"/>
          <w:w w:val="64"/>
          <w:position w:val="1"/>
          <w:sz w:val="40"/>
          <w:lang w:val="ru-RU"/>
        </w:rPr>
        <w:t xml:space="preserve"> </w:t>
      </w:r>
      <w:r w:rsidR="00FD414E" w:rsidRPr="00FD414E">
        <w:rPr>
          <w:color w:val="181A1A"/>
          <w:lang w:val="ru-RU"/>
        </w:rPr>
        <w:t>вигательнь</w:t>
      </w:r>
      <w:r w:rsidR="00FD414E">
        <w:rPr>
          <w:color w:val="181A1A"/>
        </w:rPr>
        <w:t>r</w:t>
      </w:r>
      <w:r w:rsidR="00FD414E" w:rsidRPr="00FD414E">
        <w:rPr>
          <w:color w:val="181A1A"/>
          <w:lang w:val="ru-RU"/>
        </w:rPr>
        <w:t>х</w:t>
      </w:r>
      <w:r w:rsidR="00FD414E" w:rsidRPr="00FD414E">
        <w:rPr>
          <w:color w:val="181A1A"/>
          <w:spacing w:val="-7"/>
          <w:lang w:val="ru-RU"/>
        </w:rPr>
        <w:t xml:space="preserve"> </w:t>
      </w:r>
      <w:r w:rsidR="00FD414E" w:rsidRPr="00FD414E">
        <w:rPr>
          <w:color w:val="181A1A"/>
          <w:lang w:val="ru-RU"/>
        </w:rPr>
        <w:t xml:space="preserve">качеств </w:t>
      </w:r>
      <w:r w:rsidR="00FD414E" w:rsidRPr="00FD414E">
        <w:rPr>
          <w:color w:val="2F3331"/>
          <w:lang w:val="ru-RU"/>
        </w:rPr>
        <w:t>(акробатические</w:t>
      </w:r>
      <w:r w:rsidR="00FD414E" w:rsidRPr="00FD414E">
        <w:rPr>
          <w:color w:val="2F3331"/>
          <w:spacing w:val="29"/>
          <w:lang w:val="ru-RU"/>
        </w:rPr>
        <w:t xml:space="preserve"> </w:t>
      </w:r>
      <w:r w:rsidR="00FD414E" w:rsidRPr="00FD414E">
        <w:rPr>
          <w:color w:val="181A1A"/>
          <w:lang w:val="ru-RU"/>
        </w:rPr>
        <w:t>упражнения,</w:t>
      </w:r>
    </w:p>
    <w:p w:rsidR="00B663C6" w:rsidRPr="00FD414E" w:rsidRDefault="00FD414E">
      <w:pPr>
        <w:pStyle w:val="a3"/>
        <w:spacing w:before="4" w:line="244" w:lineRule="auto"/>
        <w:ind w:left="332" w:right="3904" w:hanging="191"/>
        <w:rPr>
          <w:lang w:val="ru-RU"/>
        </w:rPr>
      </w:pPr>
      <w:r w:rsidRPr="00FD414E">
        <w:rPr>
          <w:color w:val="747474"/>
          <w:w w:val="95"/>
          <w:lang w:val="ru-RU"/>
        </w:rPr>
        <w:t>.</w:t>
      </w:r>
      <w:r w:rsidRPr="00FD414E">
        <w:rPr>
          <w:color w:val="181A1A"/>
          <w:w w:val="95"/>
          <w:lang w:val="ru-RU"/>
        </w:rPr>
        <w:t>старты,</w:t>
      </w:r>
      <w:r w:rsidRPr="00FD414E">
        <w:rPr>
          <w:color w:val="181A1A"/>
          <w:spacing w:val="-8"/>
          <w:w w:val="95"/>
          <w:lang w:val="ru-RU"/>
        </w:rPr>
        <w:t xml:space="preserve"> </w:t>
      </w:r>
      <w:r w:rsidRPr="00FD414E">
        <w:rPr>
          <w:color w:val="181A1A"/>
          <w:w w:val="95"/>
          <w:lang w:val="ru-RU"/>
        </w:rPr>
        <w:t>ускорения,</w:t>
      </w:r>
      <w:r w:rsidRPr="00FD414E">
        <w:rPr>
          <w:color w:val="181A1A"/>
          <w:spacing w:val="12"/>
          <w:w w:val="95"/>
          <w:lang w:val="ru-RU"/>
        </w:rPr>
        <w:t xml:space="preserve"> </w:t>
      </w:r>
      <w:r w:rsidRPr="00FD414E">
        <w:rPr>
          <w:color w:val="181A1A"/>
          <w:w w:val="95"/>
          <w:lang w:val="ru-RU"/>
        </w:rPr>
        <w:t>прыЖ</w:t>
      </w:r>
      <w:r>
        <w:rPr>
          <w:color w:val="181A1A"/>
          <w:w w:val="95"/>
        </w:rPr>
        <w:t>I</w:t>
      </w:r>
      <w:r w:rsidRPr="00FD414E">
        <w:rPr>
          <w:color w:val="181A1A"/>
          <w:w w:val="95"/>
          <w:lang w:val="ru-RU"/>
        </w:rPr>
        <w:t>&lt;и</w:t>
      </w:r>
      <w:r w:rsidRPr="00FD414E">
        <w:rPr>
          <w:color w:val="181A1A"/>
          <w:spacing w:val="-40"/>
          <w:w w:val="95"/>
          <w:lang w:val="ru-RU"/>
        </w:rPr>
        <w:t xml:space="preserve"> </w:t>
      </w:r>
      <w:r w:rsidRPr="00FD414E">
        <w:rPr>
          <w:color w:val="424444"/>
          <w:w w:val="95"/>
          <w:lang w:val="ru-RU"/>
        </w:rPr>
        <w:t>,</w:t>
      </w:r>
      <w:r w:rsidRPr="00FD414E">
        <w:rPr>
          <w:color w:val="424444"/>
          <w:spacing w:val="26"/>
          <w:w w:val="95"/>
          <w:lang w:val="ru-RU"/>
        </w:rPr>
        <w:t xml:space="preserve"> </w:t>
      </w:r>
      <w:r w:rsidRPr="00FD414E">
        <w:rPr>
          <w:color w:val="181A1A"/>
          <w:lang w:val="ru-RU"/>
        </w:rPr>
        <w:t>одвижные</w:t>
      </w:r>
      <w:r w:rsidRPr="00FD414E">
        <w:rPr>
          <w:color w:val="181A1A"/>
          <w:spacing w:val="24"/>
          <w:lang w:val="ru-RU"/>
        </w:rPr>
        <w:t xml:space="preserve"> </w:t>
      </w:r>
      <w:r w:rsidRPr="00FD414E">
        <w:rPr>
          <w:color w:val="181A1A"/>
          <w:lang w:val="ru-RU"/>
        </w:rPr>
        <w:t>игры,</w:t>
      </w:r>
      <w:r w:rsidRPr="00FD414E">
        <w:rPr>
          <w:color w:val="181A1A"/>
          <w:spacing w:val="6"/>
          <w:lang w:val="ru-RU"/>
        </w:rPr>
        <w:t xml:space="preserve"> </w:t>
      </w:r>
      <w:r w:rsidRPr="00FD414E">
        <w:rPr>
          <w:color w:val="181A1A"/>
          <w:lang w:val="ru-RU"/>
        </w:rPr>
        <w:t>эстафеты)</w:t>
      </w:r>
      <w:r w:rsidRPr="00FD414E">
        <w:rPr>
          <w:color w:val="181A1A"/>
          <w:spacing w:val="-31"/>
          <w:lang w:val="ru-RU"/>
        </w:rPr>
        <w:t xml:space="preserve"> </w:t>
      </w:r>
      <w:r w:rsidRPr="00FD414E">
        <w:rPr>
          <w:color w:val="181A1A"/>
          <w:lang w:val="ru-RU"/>
        </w:rPr>
        <w:t>.</w:t>
      </w:r>
    </w:p>
    <w:p w:rsidR="00B663C6" w:rsidRPr="00FD414E" w:rsidRDefault="00B663C6">
      <w:pPr>
        <w:spacing w:line="244" w:lineRule="auto"/>
        <w:rPr>
          <w:lang w:val="ru-RU"/>
        </w:rPr>
        <w:sectPr w:rsidR="00B663C6" w:rsidRPr="00FD414E">
          <w:type w:val="continuous"/>
          <w:pgSz w:w="11910" w:h="16840"/>
          <w:pgMar w:top="1120" w:right="1680" w:bottom="280" w:left="1120" w:header="720" w:footer="720" w:gutter="0"/>
          <w:cols w:num="2" w:space="720" w:equalWidth="0">
            <w:col w:w="1088" w:space="505"/>
            <w:col w:w="7517"/>
          </w:cols>
        </w:sectPr>
      </w:pPr>
    </w:p>
    <w:p w:rsidR="00B663C6" w:rsidRPr="00FD414E" w:rsidRDefault="00B663C6">
      <w:pPr>
        <w:spacing w:before="4"/>
        <w:rPr>
          <w:rFonts w:ascii="Times New Roman" w:eastAsia="Times New Roman" w:hAnsi="Times New Roman" w:cs="Times New Roman"/>
          <w:sz w:val="19"/>
          <w:szCs w:val="19"/>
          <w:lang w:val="ru-RU"/>
        </w:rPr>
      </w:pPr>
    </w:p>
    <w:p w:rsidR="00B663C6" w:rsidRPr="00FD414E" w:rsidRDefault="00B663C6">
      <w:pPr>
        <w:rPr>
          <w:rFonts w:ascii="Times New Roman" w:eastAsia="Times New Roman" w:hAnsi="Times New Roman" w:cs="Times New Roman"/>
          <w:sz w:val="19"/>
          <w:szCs w:val="19"/>
          <w:lang w:val="ru-RU"/>
        </w:rPr>
        <w:sectPr w:rsidR="00B663C6" w:rsidRPr="00FD414E">
          <w:type w:val="continuous"/>
          <w:pgSz w:w="11910" w:h="16840"/>
          <w:pgMar w:top="1120" w:right="1680" w:bottom="280" w:left="1120" w:header="720" w:footer="720" w:gutter="0"/>
          <w:cols w:space="720"/>
        </w:sectPr>
      </w:pPr>
    </w:p>
    <w:p w:rsidR="00B663C6" w:rsidRPr="00FD414E" w:rsidRDefault="00174D1F">
      <w:pPr>
        <w:pStyle w:val="a3"/>
        <w:spacing w:before="65"/>
        <w:ind w:left="1926"/>
        <w:rPr>
          <w:lang w:val="ru-RU"/>
        </w:rPr>
      </w:pPr>
      <w:r>
        <w:lastRenderedPageBreak/>
        <w:pict>
          <v:group id="_x0000_s3557" style="position:absolute;left:0;text-align:left;margin-left:64pt;margin-top:11.8pt;width:.1pt;height:35.9pt;z-index:14752;mso-position-horizontal-relative:page" coordorigin="1280,236" coordsize="2,718">
            <v:shape id="_x0000_s3558" style="position:absolute;left:1280;top:236;width:2;height:718" coordorigin="1280,236" coordsize="0,718" path="m1280,954r,-718e" filled="f" strokecolor="#8c8c8c" strokeweight=".08422mm">
              <v:path arrowok="t"/>
            </v:shape>
            <w10:wrap anchorx="page"/>
          </v:group>
        </w:pict>
      </w:r>
      <w:r w:rsidR="00FD414E" w:rsidRPr="00FD414E">
        <w:rPr>
          <w:color w:val="181A1A"/>
          <w:spacing w:val="-23"/>
          <w:w w:val="105"/>
          <w:lang w:val="ru-RU"/>
        </w:rPr>
        <w:t>.</w:t>
      </w:r>
      <w:r w:rsidR="00FD414E" w:rsidRPr="00FD414E">
        <w:rPr>
          <w:color w:val="181A1A"/>
          <w:w w:val="105"/>
          <w:lang w:val="ru-RU"/>
        </w:rPr>
        <w:t>Игровые</w:t>
      </w:r>
      <w:r w:rsidR="00FD414E" w:rsidRPr="00FD414E">
        <w:rPr>
          <w:color w:val="181A1A"/>
          <w:spacing w:val="-4"/>
          <w:w w:val="105"/>
          <w:lang w:val="ru-RU"/>
        </w:rPr>
        <w:t xml:space="preserve"> </w:t>
      </w:r>
      <w:r w:rsidR="00FD414E" w:rsidRPr="00FD414E">
        <w:rPr>
          <w:color w:val="181A1A"/>
          <w:w w:val="105"/>
          <w:lang w:val="ru-RU"/>
        </w:rPr>
        <w:t>упражнения</w:t>
      </w:r>
      <w:r w:rsidR="00FD414E" w:rsidRPr="00FD414E">
        <w:rPr>
          <w:color w:val="181A1A"/>
          <w:spacing w:val="10"/>
          <w:w w:val="105"/>
          <w:lang w:val="ru-RU"/>
        </w:rPr>
        <w:t xml:space="preserve"> </w:t>
      </w:r>
      <w:r w:rsidR="00FD414E" w:rsidRPr="00FD414E">
        <w:rPr>
          <w:color w:val="181A1A"/>
          <w:spacing w:val="9"/>
          <w:w w:val="105"/>
          <w:lang w:val="ru-RU"/>
        </w:rPr>
        <w:t>-</w:t>
      </w:r>
      <w:r w:rsidR="00FD414E" w:rsidRPr="00FD414E">
        <w:rPr>
          <w:color w:val="181A1A"/>
          <w:w w:val="105"/>
          <w:lang w:val="ru-RU"/>
        </w:rPr>
        <w:t>4х3,</w:t>
      </w:r>
    </w:p>
    <w:p w:rsidR="00B663C6" w:rsidRPr="00FD414E" w:rsidRDefault="00FD414E">
      <w:pPr>
        <w:spacing w:before="5"/>
        <w:ind w:left="1740"/>
        <w:rPr>
          <w:rFonts w:ascii="Times New Roman" w:eastAsia="Times New Roman" w:hAnsi="Times New Roman" w:cs="Times New Roman"/>
          <w:sz w:val="27"/>
          <w:szCs w:val="27"/>
          <w:lang w:val="ru-RU"/>
        </w:rPr>
      </w:pPr>
      <w:r>
        <w:rPr>
          <w:rFonts w:ascii="Times New Roman" w:hAnsi="Times New Roman"/>
          <w:color w:val="424444"/>
          <w:spacing w:val="2"/>
          <w:sz w:val="26"/>
        </w:rPr>
        <w:t>J</w:t>
      </w:r>
      <w:r>
        <w:rPr>
          <w:rFonts w:ascii="Times New Roman" w:hAnsi="Times New Roman"/>
          <w:color w:val="181A1A"/>
          <w:spacing w:val="4"/>
          <w:sz w:val="26"/>
        </w:rPr>
        <w:t>x</w:t>
      </w:r>
      <w:r w:rsidRPr="00FD414E">
        <w:rPr>
          <w:rFonts w:ascii="Times New Roman" w:hAnsi="Times New Roman"/>
          <w:color w:val="181A1A"/>
          <w:spacing w:val="4"/>
          <w:sz w:val="26"/>
          <w:lang w:val="ru-RU"/>
        </w:rPr>
        <w:t>.2,</w:t>
      </w:r>
      <w:r w:rsidRPr="00FD414E">
        <w:rPr>
          <w:rFonts w:ascii="Times New Roman" w:hAnsi="Times New Roman"/>
          <w:color w:val="181A1A"/>
          <w:spacing w:val="31"/>
          <w:sz w:val="26"/>
          <w:lang w:val="ru-RU"/>
        </w:rPr>
        <w:t xml:space="preserve"> </w:t>
      </w:r>
      <w:r w:rsidRPr="00FD414E">
        <w:rPr>
          <w:rFonts w:ascii="Times New Roman" w:hAnsi="Times New Roman"/>
          <w:color w:val="181A1A"/>
          <w:sz w:val="27"/>
          <w:lang w:val="ru-RU"/>
        </w:rPr>
        <w:t>5х5.</w:t>
      </w:r>
    </w:p>
    <w:p w:rsidR="00B663C6" w:rsidRPr="00FD414E" w:rsidRDefault="00B663C6">
      <w:pPr>
        <w:spacing w:before="5"/>
        <w:rPr>
          <w:rFonts w:ascii="Times New Roman" w:eastAsia="Times New Roman" w:hAnsi="Times New Roman" w:cs="Times New Roman"/>
          <w:sz w:val="25"/>
          <w:szCs w:val="25"/>
          <w:lang w:val="ru-RU"/>
        </w:rPr>
      </w:pPr>
    </w:p>
    <w:p w:rsidR="00B663C6" w:rsidRPr="00FD414E" w:rsidRDefault="00174D1F">
      <w:pPr>
        <w:pStyle w:val="a3"/>
        <w:spacing w:line="242" w:lineRule="auto"/>
        <w:ind w:left="2021" w:right="906" w:hanging="282"/>
        <w:rPr>
          <w:lang w:val="ru-RU"/>
        </w:rPr>
      </w:pPr>
      <w:r>
        <w:pict>
          <v:shape id="_x0000_s3556" type="#_x0000_t75" style="position:absolute;left:0;text-align:left;margin-left:143.05pt;margin-top:23.8pt;width:14.4pt;height:44.15pt;z-index:-336952;mso-position-horizontal-relative:page">
            <v:imagedata r:id="rId43" o:title=""/>
            <w10:wrap anchorx="page"/>
          </v:shape>
        </w:pict>
      </w:r>
      <w:r w:rsidR="00FD414E" w:rsidRPr="00FD414E">
        <w:rPr>
          <w:color w:val="424444"/>
          <w:spacing w:val="-1"/>
          <w:sz w:val="28"/>
          <w:lang w:val="ru-RU"/>
        </w:rPr>
        <w:t>3</w:t>
      </w:r>
      <w:r w:rsidR="00FD414E" w:rsidRPr="00FD414E">
        <w:rPr>
          <w:color w:val="181A1A"/>
          <w:spacing w:val="-1"/>
          <w:lang w:val="ru-RU"/>
        </w:rPr>
        <w:t>.Совершенствование</w:t>
      </w:r>
      <w:r w:rsidR="00FD414E" w:rsidRPr="00FD414E">
        <w:rPr>
          <w:color w:val="181A1A"/>
          <w:spacing w:val="34"/>
          <w:lang w:val="ru-RU"/>
        </w:rPr>
        <w:t xml:space="preserve"> </w:t>
      </w:r>
      <w:r w:rsidR="00FD414E" w:rsidRPr="00FD414E">
        <w:rPr>
          <w:color w:val="181A1A"/>
          <w:lang w:val="ru-RU"/>
        </w:rPr>
        <w:t>упповь</w:t>
      </w:r>
      <w:r w:rsidR="00FD414E">
        <w:rPr>
          <w:color w:val="181A1A"/>
        </w:rPr>
        <w:t>r</w:t>
      </w:r>
      <w:r w:rsidR="00FD414E" w:rsidRPr="00FD414E">
        <w:rPr>
          <w:color w:val="181A1A"/>
          <w:lang w:val="ru-RU"/>
        </w:rPr>
        <w:t>х</w:t>
      </w:r>
      <w:r w:rsidR="00FD414E" w:rsidRPr="00FD414E">
        <w:rPr>
          <w:color w:val="181A1A"/>
          <w:spacing w:val="-3"/>
          <w:lang w:val="ru-RU"/>
        </w:rPr>
        <w:t xml:space="preserve"> </w:t>
      </w:r>
      <w:r w:rsidR="00FD414E" w:rsidRPr="00FD414E">
        <w:rPr>
          <w:color w:val="181A1A"/>
          <w:lang w:val="ru-RU"/>
        </w:rPr>
        <w:t>и</w:t>
      </w:r>
      <w:r w:rsidR="00FD414E" w:rsidRPr="00FD414E">
        <w:rPr>
          <w:color w:val="181A1A"/>
          <w:spacing w:val="-16"/>
          <w:lang w:val="ru-RU"/>
        </w:rPr>
        <w:t xml:space="preserve"> </w:t>
      </w:r>
      <w:r w:rsidR="00FD414E" w:rsidRPr="00FD414E">
        <w:rPr>
          <w:color w:val="181A1A"/>
          <w:lang w:val="ru-RU"/>
        </w:rPr>
        <w:t>команднь</w:t>
      </w:r>
      <w:r w:rsidR="00FD414E">
        <w:rPr>
          <w:color w:val="181A1A"/>
        </w:rPr>
        <w:t>r</w:t>
      </w:r>
      <w:r w:rsidR="00FD414E" w:rsidRPr="00FD414E">
        <w:rPr>
          <w:color w:val="181A1A"/>
          <w:lang w:val="ru-RU"/>
        </w:rPr>
        <w:t>х</w:t>
      </w:r>
    </w:p>
    <w:p w:rsidR="00B663C6" w:rsidRPr="00FD414E" w:rsidRDefault="00FD414E">
      <w:pPr>
        <w:pStyle w:val="a3"/>
        <w:tabs>
          <w:tab w:val="left" w:pos="5555"/>
        </w:tabs>
        <w:spacing w:before="12" w:line="188" w:lineRule="exact"/>
        <w:ind w:left="1921"/>
        <w:rPr>
          <w:lang w:val="ru-RU"/>
        </w:rPr>
      </w:pPr>
      <w:r w:rsidRPr="00FD414E">
        <w:rPr>
          <w:color w:val="181A1A"/>
          <w:lang w:val="ru-RU"/>
        </w:rPr>
        <w:t>ействий</w:t>
      </w:r>
      <w:r w:rsidRPr="00FD414E">
        <w:rPr>
          <w:color w:val="181A1A"/>
          <w:spacing w:val="19"/>
          <w:lang w:val="ru-RU"/>
        </w:rPr>
        <w:t xml:space="preserve"> </w:t>
      </w:r>
      <w:r w:rsidRPr="00FD414E">
        <w:rPr>
          <w:color w:val="181A1A"/>
          <w:lang w:val="ru-RU"/>
        </w:rPr>
        <w:t>при</w:t>
      </w:r>
      <w:r w:rsidRPr="00FD414E">
        <w:rPr>
          <w:color w:val="181A1A"/>
          <w:spacing w:val="12"/>
          <w:lang w:val="ru-RU"/>
        </w:rPr>
        <w:t xml:space="preserve"> </w:t>
      </w:r>
      <w:r w:rsidRPr="00FD414E">
        <w:rPr>
          <w:color w:val="181A1A"/>
          <w:lang w:val="ru-RU"/>
        </w:rPr>
        <w:t>выполнении</w:t>
      </w:r>
      <w:r w:rsidRPr="00FD414E">
        <w:rPr>
          <w:color w:val="181A1A"/>
          <w:lang w:val="ru-RU"/>
        </w:rPr>
        <w:tab/>
      </w:r>
      <w:r w:rsidRPr="00FD414E">
        <w:rPr>
          <w:color w:val="747474"/>
          <w:w w:val="20"/>
          <w:lang w:val="ru-RU"/>
        </w:rPr>
        <w:t>,</w:t>
      </w:r>
    </w:p>
    <w:p w:rsidR="00B663C6" w:rsidRPr="00FD414E" w:rsidRDefault="00FD414E">
      <w:pPr>
        <w:rPr>
          <w:rFonts w:ascii="Times New Roman" w:eastAsia="Times New Roman" w:hAnsi="Times New Roman" w:cs="Times New Roman"/>
          <w:sz w:val="26"/>
          <w:szCs w:val="26"/>
          <w:lang w:val="ru-RU"/>
        </w:rPr>
      </w:pPr>
      <w:r w:rsidRPr="00FD414E">
        <w:rPr>
          <w:lang w:val="ru-RU"/>
        </w:rPr>
        <w:br w:type="column"/>
      </w:r>
    </w:p>
    <w:p w:rsidR="00B663C6" w:rsidRPr="00FD414E" w:rsidRDefault="00B663C6">
      <w:pPr>
        <w:spacing w:before="7"/>
        <w:rPr>
          <w:rFonts w:ascii="Times New Roman" w:eastAsia="Times New Roman" w:hAnsi="Times New Roman" w:cs="Times New Roman"/>
          <w:sz w:val="24"/>
          <w:szCs w:val="24"/>
          <w:lang w:val="ru-RU"/>
        </w:rPr>
      </w:pPr>
    </w:p>
    <w:p w:rsidR="00B663C6" w:rsidRPr="00FD414E" w:rsidRDefault="00FD414E">
      <w:pPr>
        <w:pStyle w:val="a3"/>
        <w:tabs>
          <w:tab w:val="left" w:pos="1258"/>
        </w:tabs>
        <w:ind w:left="1434" w:hanging="1452"/>
        <w:rPr>
          <w:lang w:val="ru-RU"/>
        </w:rPr>
      </w:pPr>
      <w:r w:rsidRPr="00FD414E">
        <w:rPr>
          <w:color w:val="181A1A"/>
          <w:lang w:val="ru-RU"/>
        </w:rPr>
        <w:t>30</w:t>
      </w:r>
      <w:r w:rsidRPr="00FD414E">
        <w:rPr>
          <w:color w:val="181A1A"/>
          <w:lang w:val="ru-RU"/>
        </w:rPr>
        <w:tab/>
        <w:t>средняя</w:t>
      </w:r>
    </w:p>
    <w:p w:rsidR="00B663C6" w:rsidRPr="00FD414E" w:rsidRDefault="00B663C6">
      <w:pPr>
        <w:rPr>
          <w:rFonts w:ascii="Times New Roman" w:eastAsia="Times New Roman" w:hAnsi="Times New Roman" w:cs="Times New Roman"/>
          <w:sz w:val="26"/>
          <w:szCs w:val="26"/>
          <w:lang w:val="ru-RU"/>
        </w:rPr>
      </w:pPr>
    </w:p>
    <w:p w:rsidR="00B663C6" w:rsidRPr="00FD414E" w:rsidRDefault="00B663C6">
      <w:pPr>
        <w:rPr>
          <w:rFonts w:ascii="Times New Roman" w:eastAsia="Times New Roman" w:hAnsi="Times New Roman" w:cs="Times New Roman"/>
          <w:sz w:val="26"/>
          <w:szCs w:val="26"/>
          <w:lang w:val="ru-RU"/>
        </w:rPr>
      </w:pPr>
    </w:p>
    <w:p w:rsidR="00B663C6" w:rsidRPr="00FD414E" w:rsidRDefault="00B663C6">
      <w:pPr>
        <w:spacing w:before="5"/>
        <w:rPr>
          <w:rFonts w:ascii="Times New Roman" w:eastAsia="Times New Roman" w:hAnsi="Times New Roman" w:cs="Times New Roman"/>
          <w:sz w:val="25"/>
          <w:szCs w:val="25"/>
          <w:lang w:val="ru-RU"/>
        </w:rPr>
      </w:pPr>
    </w:p>
    <w:p w:rsidR="00B663C6" w:rsidRPr="00FD414E" w:rsidRDefault="00FD414E">
      <w:pPr>
        <w:pStyle w:val="a3"/>
        <w:spacing w:line="40" w:lineRule="exact"/>
        <w:ind w:left="0" w:right="114"/>
        <w:jc w:val="center"/>
        <w:rPr>
          <w:lang w:val="ru-RU"/>
        </w:rPr>
      </w:pPr>
      <w:r w:rsidRPr="00FD414E">
        <w:rPr>
          <w:color w:val="181A1A"/>
          <w:lang w:val="ru-RU"/>
        </w:rPr>
        <w:t>алая</w:t>
      </w:r>
    </w:p>
    <w:p w:rsidR="00B663C6" w:rsidRPr="00FD414E" w:rsidRDefault="00B663C6">
      <w:pPr>
        <w:spacing w:line="40" w:lineRule="exact"/>
        <w:jc w:val="center"/>
        <w:rPr>
          <w:lang w:val="ru-RU"/>
        </w:rPr>
        <w:sectPr w:rsidR="00B663C6" w:rsidRPr="00FD414E">
          <w:type w:val="continuous"/>
          <w:pgSz w:w="11910" w:h="16840"/>
          <w:pgMar w:top="1120" w:right="1680" w:bottom="280" w:left="1120" w:header="720" w:footer="720" w:gutter="0"/>
          <w:cols w:num="2" w:space="720" w:equalWidth="0">
            <w:col w:w="5571" w:space="40"/>
            <w:col w:w="3499"/>
          </w:cols>
        </w:sectPr>
      </w:pPr>
    </w:p>
    <w:p w:rsidR="00B663C6" w:rsidRPr="00FD414E" w:rsidRDefault="00FD414E">
      <w:pPr>
        <w:pStyle w:val="a3"/>
        <w:spacing w:before="128"/>
        <w:ind w:left="1778"/>
        <w:rPr>
          <w:lang w:val="ru-RU"/>
        </w:rPr>
      </w:pPr>
      <w:r w:rsidRPr="00FD414E">
        <w:rPr>
          <w:color w:val="181A1A"/>
          <w:lang w:val="ru-RU"/>
        </w:rPr>
        <w:lastRenderedPageBreak/>
        <w:t>стандартных</w:t>
      </w:r>
      <w:r w:rsidRPr="00FD414E">
        <w:rPr>
          <w:color w:val="181A1A"/>
          <w:spacing w:val="26"/>
          <w:lang w:val="ru-RU"/>
        </w:rPr>
        <w:t xml:space="preserve"> </w:t>
      </w:r>
      <w:r w:rsidRPr="00FD414E">
        <w:rPr>
          <w:color w:val="181A1A"/>
          <w:lang w:val="ru-RU"/>
        </w:rPr>
        <w:t>положений</w:t>
      </w:r>
    </w:p>
    <w:p w:rsidR="00B663C6" w:rsidRPr="00FD414E" w:rsidRDefault="00FD414E">
      <w:pPr>
        <w:spacing w:line="202" w:lineRule="exact"/>
        <w:ind w:left="869"/>
        <w:rPr>
          <w:rFonts w:ascii="Times New Roman" w:eastAsia="Times New Roman" w:hAnsi="Times New Roman" w:cs="Times New Roman"/>
          <w:sz w:val="27"/>
          <w:szCs w:val="27"/>
          <w:lang w:val="ru-RU"/>
        </w:rPr>
      </w:pPr>
      <w:r w:rsidRPr="00FD414E">
        <w:rPr>
          <w:w w:val="85"/>
          <w:lang w:val="ru-RU"/>
        </w:rPr>
        <w:br w:type="column"/>
      </w:r>
      <w:r w:rsidRPr="00FD414E">
        <w:rPr>
          <w:rFonts w:ascii="Times New Roman"/>
          <w:color w:val="181A1A"/>
          <w:w w:val="85"/>
          <w:sz w:val="27"/>
          <w:lang w:val="ru-RU"/>
        </w:rPr>
        <w:lastRenderedPageBreak/>
        <w:t>190</w:t>
      </w:r>
    </w:p>
    <w:p w:rsidR="00B663C6" w:rsidRPr="00FD414E" w:rsidRDefault="00FD414E">
      <w:pPr>
        <w:pStyle w:val="a3"/>
        <w:spacing w:line="237" w:lineRule="exact"/>
        <w:ind w:left="855"/>
        <w:rPr>
          <w:lang w:val="ru-RU"/>
        </w:rPr>
      </w:pPr>
      <w:r w:rsidRPr="00FD414E">
        <w:rPr>
          <w:color w:val="A8A8A8"/>
          <w:w w:val="40"/>
          <w:lang w:val="ru-RU"/>
        </w:rPr>
        <w:t>.</w:t>
      </w:r>
    </w:p>
    <w:p w:rsidR="00B663C6" w:rsidRPr="00FD414E" w:rsidRDefault="00B663C6">
      <w:pPr>
        <w:spacing w:line="237" w:lineRule="exact"/>
        <w:rPr>
          <w:lang w:val="ru-RU"/>
        </w:rPr>
        <w:sectPr w:rsidR="00B663C6" w:rsidRPr="00FD414E">
          <w:type w:val="continuous"/>
          <w:pgSz w:w="11910" w:h="16840"/>
          <w:pgMar w:top="1120" w:right="1680" w:bottom="280" w:left="1120" w:header="720" w:footer="720" w:gutter="0"/>
          <w:cols w:num="2" w:space="720" w:equalWidth="0">
            <w:col w:w="4661" w:space="40"/>
            <w:col w:w="4409"/>
          </w:cols>
        </w:sectPr>
      </w:pPr>
    </w:p>
    <w:p w:rsidR="00B663C6" w:rsidRPr="00FD414E" w:rsidRDefault="00B663C6">
      <w:pPr>
        <w:rPr>
          <w:rFonts w:ascii="Times New Roman" w:eastAsia="Times New Roman" w:hAnsi="Times New Roman" w:cs="Times New Roman"/>
          <w:sz w:val="26"/>
          <w:szCs w:val="26"/>
          <w:lang w:val="ru-RU"/>
        </w:rPr>
      </w:pPr>
    </w:p>
    <w:p w:rsidR="00B663C6" w:rsidRPr="00FD414E" w:rsidRDefault="00B663C6">
      <w:pPr>
        <w:spacing w:before="2"/>
        <w:rPr>
          <w:rFonts w:ascii="Times New Roman" w:eastAsia="Times New Roman" w:hAnsi="Times New Roman" w:cs="Times New Roman"/>
          <w:sz w:val="33"/>
          <w:szCs w:val="33"/>
          <w:lang w:val="ru-RU"/>
        </w:rPr>
      </w:pPr>
    </w:p>
    <w:p w:rsidR="00B663C6" w:rsidRPr="00FD414E" w:rsidRDefault="00FD414E">
      <w:pPr>
        <w:pStyle w:val="a3"/>
        <w:ind w:left="159"/>
        <w:rPr>
          <w:lang w:val="ru-RU"/>
        </w:rPr>
      </w:pPr>
      <w:r w:rsidRPr="00FD414E">
        <w:rPr>
          <w:color w:val="2F3331"/>
          <w:lang w:val="ru-RU"/>
        </w:rPr>
        <w:t>Пятница</w:t>
      </w:r>
    </w:p>
    <w:p w:rsidR="00B663C6" w:rsidRPr="00FD414E" w:rsidRDefault="00FD414E">
      <w:pPr>
        <w:pStyle w:val="a3"/>
        <w:spacing w:before="5" w:line="251" w:lineRule="auto"/>
        <w:ind w:left="331" w:right="444" w:hanging="172"/>
        <w:rPr>
          <w:lang w:val="ru-RU"/>
        </w:rPr>
      </w:pPr>
      <w:r w:rsidRPr="00FD414E">
        <w:rPr>
          <w:lang w:val="ru-RU"/>
        </w:rPr>
        <w:br w:type="column"/>
      </w:r>
      <w:r w:rsidRPr="00FD414E">
        <w:rPr>
          <w:color w:val="939393"/>
          <w:spacing w:val="2"/>
          <w:lang w:val="ru-RU"/>
        </w:rPr>
        <w:lastRenderedPageBreak/>
        <w:t>'</w:t>
      </w:r>
      <w:r w:rsidRPr="00FD414E">
        <w:rPr>
          <w:color w:val="2F3331"/>
          <w:lang w:val="ru-RU"/>
        </w:rPr>
        <w:t>(</w:t>
      </w:r>
      <w:r w:rsidRPr="00FD414E">
        <w:rPr>
          <w:color w:val="2F3331"/>
          <w:spacing w:val="1"/>
          <w:lang w:val="ru-RU"/>
        </w:rPr>
        <w:t>свободные</w:t>
      </w:r>
      <w:r w:rsidRPr="00FD414E">
        <w:rPr>
          <w:color w:val="2F3331"/>
          <w:spacing w:val="-4"/>
          <w:lang w:val="ru-RU"/>
        </w:rPr>
        <w:t xml:space="preserve"> </w:t>
      </w:r>
      <w:r w:rsidRPr="00FD414E">
        <w:rPr>
          <w:color w:val="181A1A"/>
          <w:lang w:val="ru-RU"/>
        </w:rPr>
        <w:t>и</w:t>
      </w:r>
      <w:r w:rsidRPr="00FD414E">
        <w:rPr>
          <w:color w:val="181A1A"/>
          <w:spacing w:val="-10"/>
          <w:lang w:val="ru-RU"/>
        </w:rPr>
        <w:t xml:space="preserve"> </w:t>
      </w:r>
      <w:r w:rsidRPr="00FD414E">
        <w:rPr>
          <w:color w:val="181A1A"/>
          <w:lang w:val="ru-RU"/>
        </w:rPr>
        <w:t>штрафные</w:t>
      </w:r>
      <w:r w:rsidRPr="00FD414E">
        <w:rPr>
          <w:color w:val="181A1A"/>
          <w:spacing w:val="-1"/>
          <w:lang w:val="ru-RU"/>
        </w:rPr>
        <w:t xml:space="preserve"> </w:t>
      </w:r>
      <w:r w:rsidRPr="00FD414E">
        <w:rPr>
          <w:color w:val="181A1A"/>
          <w:spacing w:val="2"/>
          <w:lang w:val="ru-RU"/>
        </w:rPr>
        <w:t>удары,</w:t>
      </w:r>
      <w:r w:rsidRPr="00FD414E">
        <w:rPr>
          <w:color w:val="181A1A"/>
          <w:spacing w:val="-31"/>
          <w:lang w:val="ru-RU"/>
        </w:rPr>
        <w:t xml:space="preserve"> </w:t>
      </w:r>
      <w:r w:rsidRPr="00FD414E">
        <w:rPr>
          <w:color w:val="A8A8A8"/>
          <w:w w:val="70"/>
          <w:lang w:val="ru-RU"/>
        </w:rPr>
        <w:t>.</w:t>
      </w:r>
      <w:r w:rsidRPr="00FD414E">
        <w:rPr>
          <w:color w:val="A8A8A8"/>
          <w:spacing w:val="26"/>
          <w:w w:val="31"/>
          <w:lang w:val="ru-RU"/>
        </w:rPr>
        <w:t xml:space="preserve"> </w:t>
      </w:r>
      <w:r w:rsidRPr="00FD414E">
        <w:rPr>
          <w:color w:val="181A1A"/>
          <w:lang w:val="ru-RU"/>
        </w:rPr>
        <w:t>гловые</w:t>
      </w:r>
      <w:r w:rsidRPr="00FD414E">
        <w:rPr>
          <w:color w:val="181A1A"/>
          <w:spacing w:val="13"/>
          <w:lang w:val="ru-RU"/>
        </w:rPr>
        <w:t xml:space="preserve"> </w:t>
      </w:r>
      <w:r w:rsidRPr="00FD414E">
        <w:rPr>
          <w:color w:val="181A1A"/>
          <w:lang w:val="ru-RU"/>
        </w:rPr>
        <w:t>удары)</w:t>
      </w:r>
    </w:p>
    <w:p w:rsidR="00B663C6" w:rsidRPr="00FD414E" w:rsidRDefault="00174D1F">
      <w:pPr>
        <w:pStyle w:val="a3"/>
        <w:tabs>
          <w:tab w:val="left" w:pos="3970"/>
        </w:tabs>
        <w:spacing w:before="29"/>
        <w:ind w:left="159"/>
        <w:rPr>
          <w:lang w:val="ru-RU"/>
        </w:rPr>
      </w:pPr>
      <w:r>
        <w:pict>
          <v:group id="_x0000_s3554" style="position:absolute;left:0;text-align:left;margin-left:64pt;margin-top:.55pt;width:79.75pt;height:.1pt;z-index:14776;mso-position-horizontal-relative:page" coordorigin="1280,11" coordsize="1595,2">
            <v:shape id="_x0000_s3555" style="position:absolute;left:1280;top:11;width:1595;height:2" coordorigin="1280,11" coordsize="1595,0" path="m1280,11r1595,e" filled="f" strokecolor="#54544f" strokeweight=".16844mm">
              <v:path arrowok="t"/>
            </v:shape>
            <w10:wrap anchorx="page"/>
          </v:group>
        </w:pict>
      </w:r>
      <w:r w:rsidR="00FD414E" w:rsidRPr="00FD414E">
        <w:rPr>
          <w:color w:val="747474"/>
          <w:spacing w:val="-56"/>
          <w:lang w:val="ru-RU"/>
        </w:rPr>
        <w:t>!</w:t>
      </w:r>
      <w:r w:rsidR="00FD414E" w:rsidRPr="00FD414E">
        <w:rPr>
          <w:color w:val="181A1A"/>
          <w:lang w:val="ru-RU"/>
        </w:rPr>
        <w:t>Совершенствование</w:t>
      </w:r>
      <w:r w:rsidR="00FD414E" w:rsidRPr="00FD414E">
        <w:rPr>
          <w:color w:val="181A1A"/>
          <w:spacing w:val="44"/>
          <w:lang w:val="ru-RU"/>
        </w:rPr>
        <w:t xml:space="preserve"> </w:t>
      </w:r>
      <w:r w:rsidR="00FD414E" w:rsidRPr="00FD414E">
        <w:rPr>
          <w:color w:val="181A1A"/>
          <w:lang w:val="ru-RU"/>
        </w:rPr>
        <w:t>общей</w:t>
      </w:r>
      <w:r w:rsidR="00FD414E" w:rsidRPr="00FD414E">
        <w:rPr>
          <w:color w:val="181A1A"/>
          <w:spacing w:val="13"/>
          <w:lang w:val="ru-RU"/>
        </w:rPr>
        <w:t xml:space="preserve"> </w:t>
      </w:r>
      <w:r w:rsidR="00FD414E" w:rsidRPr="00FD414E">
        <w:rPr>
          <w:color w:val="181A1A"/>
          <w:lang w:val="ru-RU"/>
        </w:rPr>
        <w:t>и</w:t>
      </w:r>
      <w:r w:rsidR="00FD414E" w:rsidRPr="00FD414E">
        <w:rPr>
          <w:color w:val="181A1A"/>
          <w:lang w:val="ru-RU"/>
        </w:rPr>
        <w:tab/>
      </w:r>
      <w:r w:rsidR="00FD414E" w:rsidRPr="00FD414E">
        <w:rPr>
          <w:color w:val="939393"/>
          <w:w w:val="75"/>
          <w:lang w:val="ru-RU"/>
        </w:rPr>
        <w:t>'</w:t>
      </w:r>
      <w:r w:rsidR="00FD414E" w:rsidRPr="00FD414E">
        <w:rPr>
          <w:color w:val="939393"/>
          <w:spacing w:val="-25"/>
          <w:w w:val="75"/>
          <w:lang w:val="ru-RU"/>
        </w:rPr>
        <w:t xml:space="preserve"> </w:t>
      </w:r>
      <w:r w:rsidR="00FD414E" w:rsidRPr="00FD414E">
        <w:rPr>
          <w:color w:val="181A1A"/>
          <w:lang w:val="ru-RU"/>
        </w:rPr>
        <w:t>135</w:t>
      </w:r>
    </w:p>
    <w:p w:rsidR="00B663C6" w:rsidRPr="00FD414E" w:rsidRDefault="00FD414E">
      <w:pPr>
        <w:rPr>
          <w:rFonts w:ascii="Times New Roman" w:eastAsia="Times New Roman" w:hAnsi="Times New Roman" w:cs="Times New Roman"/>
          <w:sz w:val="26"/>
          <w:szCs w:val="26"/>
          <w:lang w:val="ru-RU"/>
        </w:rPr>
      </w:pPr>
      <w:r w:rsidRPr="00FD414E">
        <w:rPr>
          <w:lang w:val="ru-RU"/>
        </w:rPr>
        <w:br w:type="column"/>
      </w:r>
    </w:p>
    <w:p w:rsidR="00B663C6" w:rsidRPr="00FD414E" w:rsidRDefault="00B663C6">
      <w:pPr>
        <w:spacing w:before="7"/>
        <w:rPr>
          <w:rFonts w:ascii="Times New Roman" w:eastAsia="Times New Roman" w:hAnsi="Times New Roman" w:cs="Times New Roman"/>
          <w:sz w:val="33"/>
          <w:szCs w:val="33"/>
          <w:lang w:val="ru-RU"/>
        </w:rPr>
      </w:pPr>
    </w:p>
    <w:p w:rsidR="00B663C6" w:rsidRPr="00FD414E" w:rsidRDefault="00FD414E">
      <w:pPr>
        <w:pStyle w:val="a3"/>
        <w:ind w:left="159"/>
        <w:rPr>
          <w:lang w:val="ru-RU"/>
        </w:rPr>
      </w:pPr>
      <w:r w:rsidRPr="00FD414E">
        <w:rPr>
          <w:color w:val="181A1A"/>
          <w:lang w:val="ru-RU"/>
        </w:rPr>
        <w:t>большая</w:t>
      </w:r>
    </w:p>
    <w:p w:rsidR="00B663C6" w:rsidRPr="00FD414E" w:rsidRDefault="00B663C6">
      <w:pPr>
        <w:rPr>
          <w:lang w:val="ru-RU"/>
        </w:rPr>
        <w:sectPr w:rsidR="00B663C6" w:rsidRPr="00FD414E">
          <w:type w:val="continuous"/>
          <w:pgSz w:w="11910" w:h="16840"/>
          <w:pgMar w:top="1120" w:right="1680" w:bottom="280" w:left="1120" w:header="720" w:footer="720" w:gutter="0"/>
          <w:cols w:num="3" w:space="720" w:equalWidth="0">
            <w:col w:w="1190" w:space="396"/>
            <w:col w:w="4438" w:space="691"/>
            <w:col w:w="2395"/>
          </w:cols>
        </w:sectPr>
      </w:pPr>
    </w:p>
    <w:p w:rsidR="00B663C6" w:rsidRPr="00FD414E" w:rsidRDefault="00B663C6">
      <w:pPr>
        <w:spacing w:before="10"/>
        <w:rPr>
          <w:rFonts w:ascii="Times New Roman" w:eastAsia="Times New Roman" w:hAnsi="Times New Roman" w:cs="Times New Roman"/>
          <w:sz w:val="26"/>
          <w:szCs w:val="26"/>
          <w:lang w:val="ru-RU"/>
        </w:rPr>
      </w:pPr>
    </w:p>
    <w:p w:rsidR="00B663C6" w:rsidRPr="00FD414E" w:rsidRDefault="00B663C6">
      <w:pPr>
        <w:rPr>
          <w:rFonts w:ascii="Times New Roman" w:eastAsia="Times New Roman" w:hAnsi="Times New Roman" w:cs="Times New Roman"/>
          <w:sz w:val="26"/>
          <w:szCs w:val="26"/>
          <w:lang w:val="ru-RU"/>
        </w:rPr>
        <w:sectPr w:rsidR="00B663C6" w:rsidRPr="00FD414E">
          <w:type w:val="continuous"/>
          <w:pgSz w:w="11910" w:h="16840"/>
          <w:pgMar w:top="1120" w:right="1680" w:bottom="280" w:left="1120" w:header="720" w:footer="720" w:gutter="0"/>
          <w:cols w:space="720"/>
        </w:sectPr>
      </w:pPr>
    </w:p>
    <w:p w:rsidR="00B663C6" w:rsidRPr="00FD414E" w:rsidRDefault="00FD414E">
      <w:pPr>
        <w:pStyle w:val="a3"/>
        <w:tabs>
          <w:tab w:val="left" w:pos="2050"/>
          <w:tab w:val="left" w:pos="2480"/>
          <w:tab w:val="left" w:pos="4311"/>
        </w:tabs>
        <w:spacing w:before="65"/>
        <w:ind w:left="1635"/>
        <w:rPr>
          <w:lang w:val="ru-RU"/>
        </w:rPr>
      </w:pPr>
      <w:r w:rsidRPr="00FD414E">
        <w:rPr>
          <w:color w:val="939393"/>
          <w:spacing w:val="-2"/>
          <w:w w:val="35"/>
          <w:lang w:val="ru-RU"/>
        </w:rPr>
        <w:lastRenderedPageBreak/>
        <w:t>.....</w:t>
      </w:r>
      <w:r>
        <w:rPr>
          <w:color w:val="747474"/>
          <w:spacing w:val="-1"/>
          <w:w w:val="35"/>
        </w:rPr>
        <w:t>l</w:t>
      </w:r>
      <w:r w:rsidRPr="00FD414E">
        <w:rPr>
          <w:color w:val="747474"/>
          <w:spacing w:val="-1"/>
          <w:w w:val="35"/>
          <w:lang w:val="ru-RU"/>
        </w:rPr>
        <w:tab/>
      </w:r>
      <w:r w:rsidRPr="00FD414E">
        <w:rPr>
          <w:color w:val="181A1A"/>
          <w:w w:val="265"/>
          <w:lang w:val="ru-RU"/>
        </w:rPr>
        <w:t>;</w:t>
      </w:r>
      <w:r w:rsidRPr="00FD414E">
        <w:rPr>
          <w:color w:val="181A1A"/>
          <w:w w:val="265"/>
          <w:lang w:val="ru-RU"/>
        </w:rPr>
        <w:tab/>
      </w:r>
      <w:r w:rsidRPr="00FD414E">
        <w:rPr>
          <w:color w:val="181A1A"/>
          <w:w w:val="580"/>
          <w:lang w:val="ru-RU"/>
        </w:rPr>
        <w:t>;</w:t>
      </w:r>
      <w:r w:rsidRPr="00FD414E">
        <w:rPr>
          <w:color w:val="181A1A"/>
          <w:spacing w:val="-380"/>
          <w:w w:val="580"/>
          <w:lang w:val="ru-RU"/>
        </w:rPr>
        <w:t xml:space="preserve"> </w:t>
      </w:r>
      <w:r>
        <w:rPr>
          <w:color w:val="181A1A"/>
          <w:spacing w:val="-3"/>
          <w:w w:val="180"/>
        </w:rPr>
        <w:t>I</w:t>
      </w:r>
      <w:r w:rsidRPr="00FD414E">
        <w:rPr>
          <w:color w:val="181A1A"/>
          <w:spacing w:val="-1"/>
          <w:w w:val="180"/>
          <w:lang w:val="ru-RU"/>
        </w:rPr>
        <w:t>;</w:t>
      </w:r>
      <w:r w:rsidRPr="00FD414E">
        <w:rPr>
          <w:color w:val="181A1A"/>
          <w:spacing w:val="-2"/>
          <w:w w:val="180"/>
          <w:lang w:val="ru-RU"/>
        </w:rPr>
        <w:t>н</w:t>
      </w:r>
      <w:r w:rsidRPr="00FD414E">
        <w:rPr>
          <w:color w:val="181A1A"/>
          <w:spacing w:val="-2"/>
          <w:w w:val="180"/>
          <w:lang w:val="ru-RU"/>
        </w:rPr>
        <w:tab/>
      </w:r>
      <w:r w:rsidRPr="00FD414E">
        <w:rPr>
          <w:color w:val="181A1A"/>
          <w:spacing w:val="-313"/>
          <w:w w:val="120"/>
          <w:lang w:val="ru-RU"/>
        </w:rPr>
        <w:t>;</w:t>
      </w:r>
    </w:p>
    <w:p w:rsidR="00B663C6" w:rsidRDefault="00FD414E">
      <w:pPr>
        <w:pStyle w:val="a3"/>
        <w:tabs>
          <w:tab w:val="left" w:pos="2189"/>
        </w:tabs>
        <w:spacing w:before="65"/>
        <w:ind w:left="95"/>
      </w:pPr>
      <w:r w:rsidRPr="00FD414E">
        <w:rPr>
          <w:w w:val="60"/>
          <w:lang w:val="ru-RU"/>
        </w:rPr>
        <w:br w:type="column"/>
      </w:r>
      <w:r>
        <w:rPr>
          <w:color w:val="181A1A"/>
          <w:spacing w:val="-162"/>
          <w:w w:val="60"/>
        </w:rPr>
        <w:lastRenderedPageBreak/>
        <w:t>;</w:t>
      </w:r>
      <w:r>
        <w:rPr>
          <w:color w:val="5E5E5E"/>
          <w:w w:val="60"/>
        </w:rPr>
        <w:t>·</w:t>
      </w:r>
      <w:r>
        <w:rPr>
          <w:color w:val="5E5E5E"/>
          <w:spacing w:val="33"/>
          <w:w w:val="60"/>
        </w:rPr>
        <w:t xml:space="preserve"> </w:t>
      </w:r>
      <w:r>
        <w:rPr>
          <w:color w:val="181A1A"/>
          <w:spacing w:val="-50"/>
          <w:w w:val="60"/>
        </w:rPr>
        <w:t>н</w:t>
      </w:r>
      <w:r>
        <w:rPr>
          <w:color w:val="747474"/>
          <w:w w:val="60"/>
        </w:rPr>
        <w:t xml:space="preserve">.  </w:t>
      </w:r>
      <w:r>
        <w:rPr>
          <w:color w:val="747474"/>
          <w:spacing w:val="16"/>
          <w:w w:val="60"/>
        </w:rPr>
        <w:t xml:space="preserve"> </w:t>
      </w:r>
      <w:r>
        <w:rPr>
          <w:color w:val="181A1A"/>
          <w:w w:val="60"/>
        </w:rPr>
        <w:t>I</w:t>
      </w:r>
      <w:r>
        <w:rPr>
          <w:color w:val="181A1A"/>
          <w:spacing w:val="3"/>
          <w:w w:val="60"/>
        </w:rPr>
        <w:t>И</w:t>
      </w:r>
      <w:r>
        <w:rPr>
          <w:color w:val="5E5E5E"/>
          <w:w w:val="60"/>
        </w:rPr>
        <w:t>"""</w:t>
      </w:r>
      <w:r>
        <w:rPr>
          <w:color w:val="5E5E5E"/>
          <w:spacing w:val="-66"/>
          <w:w w:val="60"/>
        </w:rPr>
        <w:t>"</w:t>
      </w:r>
      <w:r>
        <w:rPr>
          <w:color w:val="939393"/>
          <w:w w:val="60"/>
        </w:rPr>
        <w:t>.</w:t>
      </w:r>
      <w:r>
        <w:rPr>
          <w:color w:val="939393"/>
          <w:w w:val="60"/>
        </w:rPr>
        <w:tab/>
      </w:r>
      <w:r>
        <w:rPr>
          <w:color w:val="939393"/>
          <w:w w:val="30"/>
        </w:rPr>
        <w:t>···</w:t>
      </w:r>
      <w:r>
        <w:rPr>
          <w:color w:val="939393"/>
          <w:spacing w:val="-15"/>
          <w:w w:val="30"/>
        </w:rPr>
        <w:t>·</w:t>
      </w:r>
      <w:r>
        <w:rPr>
          <w:color w:val="5E5E5E"/>
          <w:w w:val="30"/>
        </w:rPr>
        <w:t>.</w:t>
      </w:r>
      <w:r>
        <w:rPr>
          <w:color w:val="5E5E5E"/>
          <w:spacing w:val="-10"/>
          <w:w w:val="30"/>
        </w:rPr>
        <w:t>.</w:t>
      </w:r>
      <w:r>
        <w:rPr>
          <w:color w:val="5E5E5E"/>
          <w:spacing w:val="-22"/>
          <w:w w:val="30"/>
        </w:rPr>
        <w:t>[</w:t>
      </w:r>
      <w:r>
        <w:rPr>
          <w:color w:val="5E5E5E"/>
          <w:w w:val="30"/>
        </w:rPr>
        <w:t>,..</w:t>
      </w:r>
    </w:p>
    <w:p w:rsidR="00B663C6" w:rsidRDefault="00FD414E">
      <w:pPr>
        <w:pStyle w:val="a3"/>
        <w:spacing w:before="65"/>
        <w:ind w:left="0" w:right="334"/>
        <w:jc w:val="center"/>
      </w:pPr>
      <w:r>
        <w:rPr>
          <w:w w:val="45"/>
        </w:rPr>
        <w:br w:type="column"/>
      </w:r>
      <w:r>
        <w:rPr>
          <w:color w:val="5E5E5E"/>
          <w:w w:val="45"/>
        </w:rPr>
        <w:lastRenderedPageBreak/>
        <w:t>.......</w:t>
      </w:r>
    </w:p>
    <w:p w:rsidR="00B663C6" w:rsidRDefault="00B663C6">
      <w:pPr>
        <w:jc w:val="center"/>
        <w:sectPr w:rsidR="00B663C6">
          <w:type w:val="continuous"/>
          <w:pgSz w:w="11910" w:h="16840"/>
          <w:pgMar w:top="1120" w:right="1680" w:bottom="280" w:left="1120" w:header="720" w:footer="720" w:gutter="0"/>
          <w:cols w:num="3" w:space="720" w:equalWidth="0">
            <w:col w:w="4496" w:space="40"/>
            <w:col w:w="2408" w:space="40"/>
            <w:col w:w="2126"/>
          </w:cols>
        </w:sectPr>
      </w:pPr>
    </w:p>
    <w:p w:rsidR="00B663C6" w:rsidRDefault="00B663C6">
      <w:pPr>
        <w:spacing w:before="9"/>
        <w:rPr>
          <w:rFonts w:ascii="Times New Roman" w:eastAsia="Times New Roman" w:hAnsi="Times New Roman" w:cs="Times New Roman"/>
          <w:sz w:val="6"/>
          <w:szCs w:val="6"/>
        </w:rPr>
      </w:pPr>
    </w:p>
    <w:p w:rsidR="00B663C6" w:rsidRDefault="00174D1F">
      <w:pPr>
        <w:spacing w:line="200" w:lineRule="atLeast"/>
        <w:ind w:left="107"/>
        <w:rPr>
          <w:rFonts w:ascii="Times New Roman" w:eastAsia="Times New Roman" w:hAnsi="Times New Roman" w:cs="Times New Roman"/>
          <w:sz w:val="20"/>
          <w:szCs w:val="20"/>
        </w:rPr>
      </w:pPr>
      <w:r>
        <w:rPr>
          <w:rFonts w:ascii="Times New Roman" w:eastAsia="Times New Roman" w:hAnsi="Times New Roman" w:cs="Times New Roman"/>
          <w:sz w:val="20"/>
          <w:szCs w:val="20"/>
        </w:rPr>
      </w:r>
      <w:r>
        <w:rPr>
          <w:rFonts w:ascii="Times New Roman" w:eastAsia="Times New Roman" w:hAnsi="Times New Roman" w:cs="Times New Roman"/>
          <w:sz w:val="20"/>
          <w:szCs w:val="20"/>
        </w:rPr>
        <w:pict>
          <v:group id="_x0000_s3518" style="width:390.75pt;height:185.8pt;mso-position-horizontal-relative:char;mso-position-vertical-relative:line" coordsize="7815,3716">
            <v:shape id="_x0000_s3553" type="#_x0000_t75" style="position:absolute;left:1576;width:384;height:1728">
              <v:imagedata r:id="rId44" o:title=""/>
            </v:shape>
            <v:group id="_x0000_s3551" style="position:absolute;left:5;top:45;width:4737;height:2" coordorigin="5,45" coordsize="4737,2">
              <v:shape id="_x0000_s3552" style="position:absolute;left:5;top:45;width:4737;height:2" coordorigin="5,45" coordsize="4737,0" path="m5,45r4737,e" filled="f" strokecolor="#444" strokeweight=".16844mm">
                <v:path arrowok="t"/>
              </v:shape>
            </v:group>
            <v:group id="_x0000_s3548" style="position:absolute;left:10;top:1737;width:1600;height:2" coordorigin="10,1737" coordsize="1600,2">
              <v:shape id="_x0000_s3550" style="position:absolute;left:10;top:1737;width:1600;height:2" coordorigin="10,1737" coordsize="1600,0" path="m10,1737r1599,e" filled="f" strokecolor="#3f3f3f" strokeweight=".16844mm">
                <v:path arrowok="t"/>
              </v:shape>
              <v:shape id="_x0000_s3549" type="#_x0000_t75" style="position:absolute;left:5435;top:1747;width:326;height:1267">
                <v:imagedata r:id="rId45" o:title=""/>
              </v:shape>
            </v:group>
            <v:group id="_x0000_s3546" style="position:absolute;left:6714;top:1428;width:2;height:2279" coordorigin="6714,1428" coordsize="2,2279">
              <v:shape id="_x0000_s3547" style="position:absolute;left:6714;top:1428;width:2;height:2279" coordorigin="6714,1428" coordsize="0,2279" path="m6714,3706r,-2278e" filled="f" strokecolor="#606060" strokeweight=".08422mm">
                <v:path arrowok="t"/>
              </v:shape>
            </v:group>
            <v:group id="_x0000_s3544" style="position:absolute;left:7800;top:1021;width:2;height:2322" coordorigin="7800,1021" coordsize="2,2322">
              <v:shape id="_x0000_s3545" style="position:absolute;left:7800;top:1021;width:2;height:2322" coordorigin="7800,1021" coordsize="0,2322" path="m7800,3342r,-2321e" filled="f" strokecolor="#646464" strokeweight=".16844mm">
                <v:path arrowok="t"/>
              </v:shape>
            </v:group>
            <v:group id="_x0000_s3542" style="position:absolute;left:4742;top:1727;width:3066;height:2" coordorigin="4742,1727" coordsize="3066,2">
              <v:shape id="_x0000_s3543" style="position:absolute;left:4742;top:1727;width:3066;height:2" coordorigin="4742,1727" coordsize="3066,0" path="m4742,1727r3065,e" filled="f" strokecolor="#575757" strokeweight=".25267mm">
                <v:path arrowok="t"/>
              </v:shape>
            </v:group>
            <v:group id="_x0000_s3540" style="position:absolute;left:5439;top:2974;width:2;height:738" coordorigin="5439,2974" coordsize="2,738">
              <v:shape id="_x0000_s3541" style="position:absolute;left:5439;top:2974;width:2;height:738" coordorigin="5439,2974" coordsize="0,738" path="m5439,3711r,-737e" filled="f" strokecolor="#646464" strokeweight=".16844mm">
                <v:path arrowok="t"/>
              </v:shape>
            </v:group>
            <v:group id="_x0000_s3538" style="position:absolute;left:6324;top:330;width:2;height:565" coordorigin="6324,330" coordsize="2,565">
              <v:shape id="_x0000_s3539" style="position:absolute;left:6324;top:330;width:2;height:565" coordorigin="6324,330" coordsize="0,565" path="m6324,330r,564e" filled="f" strokecolor="#e8e8e8" strokeweight=".8435mm">
                <v:path arrowok="t"/>
              </v:shape>
            </v:group>
            <v:group id="_x0000_s3536" style="position:absolute;left:6666;top:330;width:2;height:565" coordorigin="6666,330" coordsize="2,565">
              <v:shape id="_x0000_s3537" style="position:absolute;left:6666;top:330;width:2;height:565" coordorigin="6666,330" coordsize="0,565" path="m6666,330r,564e" filled="f" strokecolor="#e8e8e8" strokeweight=".43347mm">
                <v:path arrowok="t"/>
              </v:shape>
            </v:group>
            <v:group id="_x0000_s3534" style="position:absolute;left:6680;top:1726;width:2;height:355" coordorigin="6680,1726" coordsize="2,355">
              <v:shape id="_x0000_s3535" style="position:absolute;left:6680;top:1726;width:2;height:355" coordorigin="6680,1726" coordsize="0,355" path="m6680,1726r,354e" filled="f" strokecolor="#e8e8e8" strokeweight=".68169mm">
                <v:path arrowok="t"/>
              </v:shape>
            </v:group>
            <v:group id="_x0000_s3519" style="position:absolute;left:1595;top:2372;width:2;height:355" coordorigin="1595,2372" coordsize="2,355">
              <v:shape id="_x0000_s3533" style="position:absolute;left:1595;top:2372;width:2;height:355" coordorigin="1595,2372" coordsize="0,355" path="m1595,2372r,354e" filled="f" strokecolor="#e8e8e8" strokeweight=".68169mm">
                <v:path arrowok="t"/>
              </v:shape>
              <v:shape id="_x0000_s3532" type="#_x0000_t202" style="position:absolute;left:1810;top:153;width:3634;height:270" filled="f" stroked="f">
                <v:textbox inset="0,0,0,0">
                  <w:txbxContent>
                    <w:p w:rsidR="00FD414E" w:rsidRPr="00FD414E" w:rsidRDefault="00FD414E">
                      <w:pPr>
                        <w:spacing w:line="270" w:lineRule="exact"/>
                        <w:rPr>
                          <w:rFonts w:ascii="Times New Roman" w:eastAsia="Times New Roman" w:hAnsi="Times New Roman" w:cs="Times New Roman"/>
                          <w:sz w:val="8"/>
                          <w:szCs w:val="8"/>
                          <w:lang w:val="ru-RU"/>
                        </w:rPr>
                      </w:pPr>
                      <w:bookmarkStart w:id="57" w:name="doc01354520171027064905-2_Страница_17"/>
                      <w:bookmarkEnd w:id="57"/>
                      <w:r w:rsidRPr="00FD414E">
                        <w:rPr>
                          <w:rFonts w:ascii="Times New Roman" w:hAnsi="Times New Roman"/>
                          <w:color w:val="181C1A"/>
                          <w:sz w:val="27"/>
                          <w:lang w:val="ru-RU"/>
                        </w:rPr>
                        <w:t>мячом</w:t>
                      </w:r>
                      <w:r w:rsidRPr="00FD414E">
                        <w:rPr>
                          <w:rFonts w:ascii="Times New Roman" w:hAnsi="Times New Roman"/>
                          <w:color w:val="181C1A"/>
                          <w:spacing w:val="13"/>
                          <w:sz w:val="27"/>
                          <w:lang w:val="ru-RU"/>
                        </w:rPr>
                        <w:t xml:space="preserve"> </w:t>
                      </w:r>
                      <w:r w:rsidRPr="00FD414E">
                        <w:rPr>
                          <w:rFonts w:ascii="Times New Roman" w:hAnsi="Times New Roman"/>
                          <w:color w:val="181C1A"/>
                          <w:sz w:val="27"/>
                          <w:lang w:val="ru-RU"/>
                        </w:rPr>
                        <w:t>и</w:t>
                      </w:r>
                      <w:r w:rsidRPr="00FD414E">
                        <w:rPr>
                          <w:rFonts w:ascii="Times New Roman" w:hAnsi="Times New Roman"/>
                          <w:color w:val="181C1A"/>
                          <w:spacing w:val="-3"/>
                          <w:sz w:val="27"/>
                          <w:lang w:val="ru-RU"/>
                        </w:rPr>
                        <w:t xml:space="preserve"> </w:t>
                      </w:r>
                      <w:r w:rsidRPr="00FD414E">
                        <w:rPr>
                          <w:rFonts w:ascii="Times New Roman" w:hAnsi="Times New Roman"/>
                          <w:color w:val="181C1A"/>
                          <w:sz w:val="27"/>
                          <w:lang w:val="ru-RU"/>
                        </w:rPr>
                        <w:t>без</w:t>
                      </w:r>
                      <w:r w:rsidRPr="00FD414E">
                        <w:rPr>
                          <w:rFonts w:ascii="Times New Roman" w:hAnsi="Times New Roman"/>
                          <w:color w:val="181C1A"/>
                          <w:spacing w:val="-2"/>
                          <w:sz w:val="27"/>
                          <w:lang w:val="ru-RU"/>
                        </w:rPr>
                        <w:t xml:space="preserve"> </w:t>
                      </w:r>
                      <w:r w:rsidRPr="00FD414E">
                        <w:rPr>
                          <w:rFonts w:ascii="Times New Roman" w:hAnsi="Times New Roman"/>
                          <w:color w:val="181C1A"/>
                          <w:sz w:val="27"/>
                          <w:lang w:val="ru-RU"/>
                        </w:rPr>
                        <w:t>мяча,</w:t>
                      </w:r>
                      <w:r w:rsidRPr="00FD414E">
                        <w:rPr>
                          <w:rFonts w:ascii="Times New Roman" w:hAnsi="Times New Roman"/>
                          <w:color w:val="181C1A"/>
                          <w:spacing w:val="8"/>
                          <w:sz w:val="27"/>
                          <w:lang w:val="ru-RU"/>
                        </w:rPr>
                        <w:t xml:space="preserve"> </w:t>
                      </w:r>
                      <w:r w:rsidRPr="00FD414E">
                        <w:rPr>
                          <w:rFonts w:ascii="Times New Roman" w:hAnsi="Times New Roman"/>
                          <w:color w:val="181C1A"/>
                          <w:sz w:val="27"/>
                          <w:lang w:val="ru-RU"/>
                        </w:rPr>
                        <w:t>подвижные</w:t>
                      </w:r>
                      <w:r w:rsidRPr="00FD414E">
                        <w:rPr>
                          <w:rFonts w:ascii="Times New Roman" w:hAnsi="Times New Roman"/>
                          <w:color w:val="181C1A"/>
                          <w:spacing w:val="-5"/>
                          <w:sz w:val="27"/>
                          <w:lang w:val="ru-RU"/>
                        </w:rPr>
                        <w:t xml:space="preserve"> </w:t>
                      </w:r>
                      <w:r w:rsidRPr="00FD414E">
                        <w:rPr>
                          <w:rFonts w:ascii="Times New Roman" w:hAnsi="Times New Roman"/>
                          <w:color w:val="696969"/>
                          <w:w w:val="90"/>
                          <w:sz w:val="8"/>
                          <w:lang w:val="ru-RU"/>
                        </w:rPr>
                        <w:t>11</w:t>
                      </w:r>
                    </w:p>
                  </w:txbxContent>
                </v:textbox>
              </v:shape>
              <v:shape id="_x0000_s3531" type="#_x0000_t202" style="position:absolute;left:6170;top:135;width:655;height:290" filled="f" stroked="f">
                <v:textbox inset="0,0,0,0">
                  <w:txbxContent>
                    <w:p w:rsidR="00FD414E" w:rsidRDefault="00FD414E">
                      <w:pPr>
                        <w:spacing w:line="290" w:lineRule="exact"/>
                        <w:rPr>
                          <w:rFonts w:ascii="Arial" w:eastAsia="Arial" w:hAnsi="Arial" w:cs="Arial"/>
                          <w:sz w:val="29"/>
                          <w:szCs w:val="29"/>
                        </w:rPr>
                      </w:pPr>
                      <w:r>
                        <w:rPr>
                          <w:rFonts w:ascii="Arial" w:hAnsi="Arial"/>
                          <w:color w:val="808080"/>
                          <w:spacing w:val="-153"/>
                          <w:w w:val="40"/>
                          <w:sz w:val="29"/>
                        </w:rPr>
                        <w:t>-</w:t>
                      </w:r>
                      <w:r>
                        <w:rPr>
                          <w:rFonts w:ascii="Arial" w:hAnsi="Arial"/>
                          <w:color w:val="808080"/>
                          <w:spacing w:val="-31"/>
                          <w:w w:val="40"/>
                          <w:sz w:val="29"/>
                        </w:rPr>
                        <w:t>1</w:t>
                      </w:r>
                      <w:r>
                        <w:rPr>
                          <w:rFonts w:ascii="Arial" w:hAnsi="Arial"/>
                          <w:color w:val="808080"/>
                          <w:w w:val="40"/>
                          <w:sz w:val="29"/>
                        </w:rPr>
                        <w:t>·····</w:t>
                      </w:r>
                    </w:p>
                  </w:txbxContent>
                </v:textbox>
              </v:shape>
              <v:shape id="_x0000_s3530" type="#_x0000_t202" style="position:absolute;left:5;top:775;width:1001;height:270" filled="f" stroked="f">
                <v:textbox inset="0,0,0,0">
                  <w:txbxContent>
                    <w:p w:rsidR="00FD414E" w:rsidRDefault="00FD414E">
                      <w:pPr>
                        <w:spacing w:line="270" w:lineRule="exact"/>
                        <w:rPr>
                          <w:rFonts w:ascii="Times New Roman" w:eastAsia="Times New Roman" w:hAnsi="Times New Roman" w:cs="Times New Roman"/>
                          <w:sz w:val="27"/>
                          <w:szCs w:val="27"/>
                        </w:rPr>
                      </w:pPr>
                      <w:r>
                        <w:rPr>
                          <w:rFonts w:ascii="Times New Roman" w:hAnsi="Times New Roman"/>
                          <w:color w:val="313331"/>
                          <w:sz w:val="27"/>
                        </w:rPr>
                        <w:t>Суббота</w:t>
                      </w:r>
                    </w:p>
                  </w:txbxContent>
                </v:textbox>
              </v:shape>
              <v:shape id="_x0000_s3529" type="#_x0000_t202" style="position:absolute;left:1772;top:417;width:6033;height:430" filled="f" stroked="f">
                <v:textbox inset="0,0,0,0">
                  <w:txbxContent>
                    <w:p w:rsidR="00FD414E" w:rsidRDefault="00FD414E">
                      <w:pPr>
                        <w:tabs>
                          <w:tab w:val="left" w:pos="4579"/>
                          <w:tab w:val="left" w:pos="5935"/>
                        </w:tabs>
                        <w:spacing w:line="430" w:lineRule="exact"/>
                        <w:rPr>
                          <w:rFonts w:ascii="Times New Roman" w:eastAsia="Times New Roman" w:hAnsi="Times New Roman" w:cs="Times New Roman"/>
                          <w:sz w:val="43"/>
                          <w:szCs w:val="43"/>
                        </w:rPr>
                      </w:pPr>
                      <w:r>
                        <w:rPr>
                          <w:rFonts w:ascii="Times New Roman" w:hAnsi="Times New Roman"/>
                          <w:color w:val="181C1A"/>
                          <w:w w:val="90"/>
                          <w:sz w:val="27"/>
                        </w:rPr>
                        <w:t xml:space="preserve">гры, </w:t>
                      </w:r>
                      <w:r>
                        <w:rPr>
                          <w:rFonts w:ascii="Times New Roman" w:hAnsi="Times New Roman"/>
                          <w:color w:val="181C1A"/>
                          <w:spacing w:val="10"/>
                          <w:w w:val="90"/>
                          <w:sz w:val="27"/>
                        </w:rPr>
                        <w:t xml:space="preserve"> </w:t>
                      </w:r>
                      <w:r>
                        <w:rPr>
                          <w:rFonts w:ascii="Times New Roman" w:hAnsi="Times New Roman"/>
                          <w:color w:val="181C1A"/>
                          <w:w w:val="90"/>
                          <w:sz w:val="27"/>
                        </w:rPr>
                        <w:t xml:space="preserve">«пятнашкю&gt;, </w:t>
                      </w:r>
                      <w:r>
                        <w:rPr>
                          <w:rFonts w:ascii="Times New Roman" w:hAnsi="Times New Roman"/>
                          <w:color w:val="181C1A"/>
                          <w:spacing w:val="24"/>
                          <w:w w:val="90"/>
                          <w:sz w:val="27"/>
                        </w:rPr>
                        <w:t xml:space="preserve"> </w:t>
                      </w:r>
                      <w:r>
                        <w:rPr>
                          <w:rFonts w:ascii="Times New Roman" w:hAnsi="Times New Roman"/>
                          <w:color w:val="181C1A"/>
                          <w:w w:val="90"/>
                          <w:sz w:val="27"/>
                          <w:u w:val="single" w:color="4C4C4C"/>
                        </w:rPr>
                        <w:t>«</w:t>
                      </w:r>
                      <w:r>
                        <w:rPr>
                          <w:rFonts w:ascii="Times New Roman" w:hAnsi="Times New Roman"/>
                          <w:color w:val="181C1A"/>
                          <w:w w:val="90"/>
                          <w:sz w:val="27"/>
                        </w:rPr>
                        <w:t>салочк</w:t>
                      </w:r>
                      <w:r>
                        <w:rPr>
                          <w:rFonts w:ascii="Times New Roman" w:hAnsi="Times New Roman"/>
                          <w:color w:val="181C1A"/>
                          <w:spacing w:val="20"/>
                          <w:w w:val="90"/>
                          <w:sz w:val="27"/>
                        </w:rPr>
                        <w:t>и</w:t>
                      </w:r>
                      <w:r>
                        <w:rPr>
                          <w:rFonts w:ascii="Times New Roman" w:hAnsi="Times New Roman"/>
                          <w:color w:val="181C1A"/>
                          <w:spacing w:val="-5"/>
                          <w:w w:val="90"/>
                          <w:sz w:val="27"/>
                        </w:rPr>
                        <w:t>»</w:t>
                      </w:r>
                      <w:r>
                        <w:rPr>
                          <w:rFonts w:ascii="Times New Roman" w:hAnsi="Times New Roman"/>
                          <w:color w:val="4D4D4D"/>
                          <w:spacing w:val="-104"/>
                          <w:w w:val="90"/>
                          <w:sz w:val="27"/>
                        </w:rPr>
                        <w:t>_</w:t>
                      </w:r>
                      <w:r>
                        <w:rPr>
                          <w:rFonts w:ascii="Times New Roman" w:hAnsi="Times New Roman"/>
                          <w:color w:val="181C1A"/>
                          <w:w w:val="90"/>
                          <w:sz w:val="27"/>
                        </w:rPr>
                        <w:t>.</w:t>
                      </w:r>
                      <w:r>
                        <w:rPr>
                          <w:rFonts w:ascii="Times New Roman" w:hAnsi="Times New Roman"/>
                          <w:color w:val="181C1A"/>
                          <w:spacing w:val="7"/>
                          <w:w w:val="90"/>
                          <w:sz w:val="27"/>
                        </w:rPr>
                        <w:t xml:space="preserve"> </w:t>
                      </w:r>
                      <w:r>
                        <w:rPr>
                          <w:rFonts w:ascii="Times New Roman" w:hAnsi="Times New Roman"/>
                          <w:color w:val="4D4D4D"/>
                          <w:w w:val="90"/>
                          <w:sz w:val="43"/>
                        </w:rPr>
                        <w:t>_</w:t>
                      </w:r>
                      <w:r>
                        <w:rPr>
                          <w:rFonts w:ascii="Times New Roman" w:hAnsi="Times New Roman"/>
                          <w:color w:val="4D4D4D"/>
                          <w:spacing w:val="-53"/>
                          <w:w w:val="90"/>
                          <w:sz w:val="43"/>
                        </w:rPr>
                        <w:t>,</w:t>
                      </w:r>
                      <w:r>
                        <w:rPr>
                          <w:rFonts w:ascii="Times New Roman" w:hAnsi="Times New Roman"/>
                          <w:color w:val="696969"/>
                          <w:spacing w:val="-98"/>
                          <w:w w:val="90"/>
                          <w:sz w:val="43"/>
                        </w:rPr>
                        <w:t>!</w:t>
                      </w:r>
                      <w:r>
                        <w:rPr>
                          <w:rFonts w:ascii="Times New Roman" w:hAnsi="Times New Roman"/>
                          <w:color w:val="4D4D4D"/>
                          <w:w w:val="90"/>
                          <w:sz w:val="43"/>
                        </w:rPr>
                        <w:t>с---</w:t>
                      </w:r>
                      <w:r>
                        <w:rPr>
                          <w:rFonts w:ascii="Times New Roman" w:hAnsi="Times New Roman"/>
                          <w:color w:val="4D4D4D"/>
                          <w:w w:val="90"/>
                          <w:sz w:val="43"/>
                        </w:rPr>
                        <w:tab/>
                      </w:r>
                      <w:r>
                        <w:rPr>
                          <w:rFonts w:ascii="Times New Roman" w:hAnsi="Times New Roman"/>
                          <w:color w:val="A1A1A1"/>
                          <w:spacing w:val="-4"/>
                          <w:w w:val="35"/>
                          <w:sz w:val="43"/>
                        </w:rPr>
                        <w:t>·</w:t>
                      </w:r>
                      <w:r>
                        <w:rPr>
                          <w:rFonts w:ascii="Times New Roman" w:hAnsi="Times New Roman"/>
                          <w:color w:val="4D4D4D"/>
                          <w:spacing w:val="-42"/>
                          <w:w w:val="35"/>
                          <w:sz w:val="43"/>
                        </w:rPr>
                        <w:t>-</w:t>
                      </w:r>
                      <w:r>
                        <w:rPr>
                          <w:rFonts w:ascii="Times New Roman" w:hAnsi="Times New Roman"/>
                          <w:color w:val="919191"/>
                          <w:w w:val="35"/>
                          <w:sz w:val="43"/>
                        </w:rPr>
                        <w:t>·</w:t>
                      </w:r>
                      <w:r>
                        <w:rPr>
                          <w:rFonts w:ascii="Times New Roman" w:hAnsi="Times New Roman"/>
                          <w:color w:val="919191"/>
                          <w:spacing w:val="-17"/>
                          <w:w w:val="35"/>
                          <w:sz w:val="43"/>
                        </w:rPr>
                        <w:t xml:space="preserve"> </w:t>
                      </w:r>
                      <w:r>
                        <w:rPr>
                          <w:rFonts w:ascii="Times New Roman" w:hAnsi="Times New Roman"/>
                          <w:color w:val="4D4D4D"/>
                          <w:spacing w:val="-63"/>
                          <w:w w:val="35"/>
                          <w:sz w:val="43"/>
                        </w:rPr>
                        <w:t>-</w:t>
                      </w:r>
                      <w:r>
                        <w:rPr>
                          <w:rFonts w:ascii="Times New Roman" w:hAnsi="Times New Roman"/>
                          <w:color w:val="808080"/>
                          <w:w w:val="35"/>
                          <w:sz w:val="43"/>
                        </w:rPr>
                        <w:t>·</w:t>
                      </w:r>
                      <w:r>
                        <w:rPr>
                          <w:rFonts w:ascii="Times New Roman" w:hAnsi="Times New Roman"/>
                          <w:color w:val="808080"/>
                          <w:spacing w:val="11"/>
                          <w:w w:val="35"/>
                          <w:sz w:val="43"/>
                        </w:rPr>
                        <w:t xml:space="preserve"> </w:t>
                      </w:r>
                      <w:r>
                        <w:rPr>
                          <w:rFonts w:ascii="Times New Roman" w:hAnsi="Times New Roman"/>
                          <w:color w:val="696969"/>
                          <w:spacing w:val="-26"/>
                          <w:w w:val="35"/>
                          <w:sz w:val="43"/>
                        </w:rPr>
                        <w:t>.</w:t>
                      </w:r>
                      <w:r>
                        <w:rPr>
                          <w:rFonts w:ascii="Times New Roman" w:hAnsi="Times New Roman"/>
                          <w:color w:val="808080"/>
                          <w:spacing w:val="-35"/>
                          <w:w w:val="35"/>
                          <w:sz w:val="43"/>
                        </w:rPr>
                        <w:t>:</w:t>
                      </w:r>
                      <w:r>
                        <w:rPr>
                          <w:rFonts w:ascii="Times New Roman" w:hAnsi="Times New Roman"/>
                          <w:color w:val="A1A1A1"/>
                          <w:spacing w:val="-8"/>
                          <w:w w:val="35"/>
                          <w:sz w:val="43"/>
                        </w:rPr>
                        <w:t>.:</w:t>
                      </w:r>
                      <w:r>
                        <w:rPr>
                          <w:rFonts w:ascii="Times New Roman" w:hAnsi="Times New Roman"/>
                          <w:color w:val="A1A1A1"/>
                          <w:spacing w:val="-11"/>
                          <w:w w:val="35"/>
                          <w:sz w:val="43"/>
                        </w:rPr>
                        <w:t>·</w:t>
                      </w:r>
                      <w:r>
                        <w:rPr>
                          <w:rFonts w:ascii="Times New Roman" w:hAnsi="Times New Roman"/>
                          <w:color w:val="808080"/>
                          <w:spacing w:val="-12"/>
                          <w:w w:val="35"/>
                          <w:sz w:val="43"/>
                        </w:rPr>
                        <w:t>.</w:t>
                      </w:r>
                      <w:r>
                        <w:rPr>
                          <w:rFonts w:ascii="Times New Roman" w:hAnsi="Times New Roman"/>
                          <w:color w:val="696969"/>
                          <w:w w:val="35"/>
                          <w:sz w:val="43"/>
                        </w:rPr>
                        <w:t>...</w:t>
                      </w:r>
                      <w:r>
                        <w:rPr>
                          <w:rFonts w:ascii="Times New Roman" w:hAnsi="Times New Roman"/>
                          <w:color w:val="696969"/>
                          <w:spacing w:val="-10"/>
                          <w:w w:val="35"/>
                          <w:sz w:val="43"/>
                        </w:rPr>
                        <w:t>.</w:t>
                      </w:r>
                      <w:r>
                        <w:rPr>
                          <w:rFonts w:ascii="Times New Roman" w:hAnsi="Times New Roman"/>
                          <w:color w:val="696969"/>
                          <w:sz w:val="43"/>
                          <w:u w:val="single" w:color="4C4C4C"/>
                        </w:rPr>
                        <w:t xml:space="preserve"> </w:t>
                      </w:r>
                      <w:r>
                        <w:rPr>
                          <w:rFonts w:ascii="Times New Roman" w:hAnsi="Times New Roman"/>
                          <w:color w:val="696969"/>
                          <w:sz w:val="43"/>
                          <w:u w:val="single" w:color="4C4C4C"/>
                        </w:rPr>
                        <w:tab/>
                      </w:r>
                      <w:r>
                        <w:rPr>
                          <w:rFonts w:ascii="Times New Roman" w:hAnsi="Times New Roman"/>
                          <w:color w:val="696969"/>
                          <w:w w:val="55"/>
                          <w:sz w:val="43"/>
                        </w:rPr>
                        <w:t>_,</w:t>
                      </w:r>
                    </w:p>
                  </w:txbxContent>
                </v:textbox>
              </v:shape>
              <v:shape id="_x0000_s3528" type="#_x0000_t202" style="position:absolute;left:1958;top:765;width:1742;height:270" filled="f" stroked="f">
                <v:textbox inset="0,0,0,0">
                  <w:txbxContent>
                    <w:p w:rsidR="00FD414E" w:rsidRDefault="00FD414E">
                      <w:pPr>
                        <w:spacing w:line="270" w:lineRule="exact"/>
                        <w:rPr>
                          <w:rFonts w:ascii="Times New Roman" w:eastAsia="Times New Roman" w:hAnsi="Times New Roman" w:cs="Times New Roman"/>
                          <w:sz w:val="27"/>
                          <w:szCs w:val="27"/>
                        </w:rPr>
                      </w:pPr>
                      <w:r>
                        <w:rPr>
                          <w:rFonts w:ascii="Times New Roman" w:hAnsi="Times New Roman"/>
                          <w:color w:val="181C1A"/>
                          <w:sz w:val="27"/>
                        </w:rPr>
                        <w:t>тивный</w:t>
                      </w:r>
                      <w:r>
                        <w:rPr>
                          <w:rFonts w:ascii="Times New Roman" w:hAnsi="Times New Roman"/>
                          <w:color w:val="181C1A"/>
                          <w:spacing w:val="23"/>
                          <w:sz w:val="27"/>
                        </w:rPr>
                        <w:t xml:space="preserve"> </w:t>
                      </w:r>
                      <w:r>
                        <w:rPr>
                          <w:rFonts w:ascii="Times New Roman" w:hAnsi="Times New Roman"/>
                          <w:color w:val="181C1A"/>
                          <w:sz w:val="27"/>
                        </w:rPr>
                        <w:t>отдых.</w:t>
                      </w:r>
                    </w:p>
                  </w:txbxContent>
                </v:textbox>
              </v:shape>
              <v:shape id="_x0000_s3527" type="#_x0000_t202" style="position:absolute;left:5405;top:885;width:54;height:120" filled="f" stroked="f">
                <v:textbox inset="0,0,0,0">
                  <w:txbxContent>
                    <w:p w:rsidR="00FD414E" w:rsidRDefault="00FD414E">
                      <w:pPr>
                        <w:spacing w:line="120" w:lineRule="exact"/>
                        <w:rPr>
                          <w:rFonts w:ascii="Arial" w:eastAsia="Arial" w:hAnsi="Arial" w:cs="Arial"/>
                          <w:sz w:val="12"/>
                          <w:szCs w:val="12"/>
                        </w:rPr>
                      </w:pPr>
                      <w:r>
                        <w:rPr>
                          <w:rFonts w:ascii="Arial"/>
                          <w:color w:val="919191"/>
                          <w:spacing w:val="-2"/>
                          <w:w w:val="65"/>
                          <w:sz w:val="12"/>
                        </w:rPr>
                        <w:t>'</w:t>
                      </w:r>
                      <w:r>
                        <w:rPr>
                          <w:rFonts w:ascii="Arial"/>
                          <w:color w:val="696969"/>
                          <w:spacing w:val="-3"/>
                          <w:w w:val="65"/>
                          <w:sz w:val="12"/>
                        </w:rPr>
                        <w:t>1</w:t>
                      </w:r>
                    </w:p>
                  </w:txbxContent>
                </v:textbox>
              </v:shape>
              <v:shape id="_x0000_s3526" type="#_x0000_t202" style="position:absolute;left:4775;top:959;width:51;height:30" filled="f" stroked="f">
                <v:textbox inset="0,0,0,0">
                  <w:txbxContent>
                    <w:p w:rsidR="00FD414E" w:rsidRDefault="00FD414E">
                      <w:pPr>
                        <w:spacing w:line="30" w:lineRule="exact"/>
                        <w:rPr>
                          <w:rFonts w:ascii="Times New Roman" w:eastAsia="Times New Roman" w:hAnsi="Times New Roman" w:cs="Times New Roman"/>
                          <w:sz w:val="3"/>
                          <w:szCs w:val="3"/>
                        </w:rPr>
                      </w:pPr>
                      <w:r>
                        <w:rPr>
                          <w:rFonts w:ascii="Times New Roman" w:hAnsi="Times New Roman"/>
                          <w:color w:val="4D4D4D"/>
                          <w:w w:val="215"/>
                          <w:sz w:val="3"/>
                        </w:rPr>
                        <w:t>ш</w:t>
                      </w:r>
                    </w:p>
                  </w:txbxContent>
                </v:textbox>
              </v:shape>
              <v:shape id="_x0000_s3525" type="#_x0000_t202" style="position:absolute;left:1924;top:1297;width:270;height:270" filled="f" stroked="f">
                <v:textbox inset="0,0,0,0">
                  <w:txbxContent>
                    <w:p w:rsidR="00FD414E" w:rsidRDefault="00FD414E">
                      <w:pPr>
                        <w:spacing w:line="270" w:lineRule="exact"/>
                        <w:rPr>
                          <w:rFonts w:ascii="Times New Roman" w:eastAsia="Times New Roman" w:hAnsi="Times New Roman" w:cs="Times New Roman"/>
                          <w:sz w:val="27"/>
                          <w:szCs w:val="27"/>
                        </w:rPr>
                      </w:pPr>
                      <w:r>
                        <w:rPr>
                          <w:rFonts w:ascii="Times New Roman"/>
                          <w:color w:val="181C1A"/>
                          <w:w w:val="360"/>
                          <w:sz w:val="27"/>
                        </w:rPr>
                        <w:t>;</w:t>
                      </w:r>
                    </w:p>
                  </w:txbxContent>
                </v:textbox>
              </v:shape>
              <v:shape id="_x0000_s3524" type="#_x0000_t202" style="position:absolute;left:3137;top:1297;width:831;height:270" filled="f" stroked="f">
                <v:textbox inset="0,0,0,0">
                  <w:txbxContent>
                    <w:p w:rsidR="00FD414E" w:rsidRDefault="00FD414E">
                      <w:pPr>
                        <w:spacing w:line="270" w:lineRule="exact"/>
                        <w:rPr>
                          <w:rFonts w:ascii="Times New Roman" w:eastAsia="Times New Roman" w:hAnsi="Times New Roman" w:cs="Times New Roman"/>
                          <w:sz w:val="27"/>
                          <w:szCs w:val="27"/>
                        </w:rPr>
                      </w:pPr>
                      <w:r>
                        <w:rPr>
                          <w:rFonts w:ascii="Times New Roman" w:hAnsi="Times New Roman"/>
                          <w:color w:val="181C1A"/>
                          <w:sz w:val="27"/>
                        </w:rPr>
                        <w:t>ельные</w:t>
                      </w:r>
                    </w:p>
                  </w:txbxContent>
                </v:textbox>
              </v:shape>
              <v:shape id="_x0000_s3523" type="#_x0000_t202" style="position:absolute;left:10;top:1795;width:1521;height:586" filled="f" stroked="f">
                <v:textbox inset="0,0,0,0">
                  <w:txbxContent>
                    <w:p w:rsidR="00FD414E" w:rsidRDefault="00FD414E">
                      <w:pPr>
                        <w:spacing w:line="276" w:lineRule="exact"/>
                        <w:rPr>
                          <w:rFonts w:ascii="Times New Roman" w:eastAsia="Times New Roman" w:hAnsi="Times New Roman" w:cs="Times New Roman"/>
                          <w:sz w:val="27"/>
                          <w:szCs w:val="27"/>
                        </w:rPr>
                      </w:pPr>
                      <w:r>
                        <w:rPr>
                          <w:rFonts w:ascii="Times New Roman" w:hAnsi="Times New Roman"/>
                          <w:color w:val="181C1A"/>
                          <w:w w:val="95"/>
                          <w:sz w:val="27"/>
                        </w:rPr>
                        <w:t>!Воскресенье</w:t>
                      </w:r>
                    </w:p>
                    <w:p w:rsidR="00FD414E" w:rsidRDefault="00FD414E">
                      <w:pPr>
                        <w:spacing w:before="5" w:line="305" w:lineRule="exact"/>
                        <w:ind w:left="4"/>
                        <w:rPr>
                          <w:rFonts w:ascii="Times New Roman" w:eastAsia="Times New Roman" w:hAnsi="Times New Roman" w:cs="Times New Roman"/>
                          <w:sz w:val="27"/>
                          <w:szCs w:val="27"/>
                        </w:rPr>
                      </w:pPr>
                      <w:r>
                        <w:rPr>
                          <w:rFonts w:ascii="Times New Roman"/>
                          <w:color w:val="BABABA"/>
                          <w:w w:val="55"/>
                          <w:sz w:val="27"/>
                        </w:rPr>
                        <w:t>.</w:t>
                      </w:r>
                    </w:p>
                  </w:txbxContent>
                </v:textbox>
              </v:shape>
              <v:shape id="_x0000_s3522" type="#_x0000_t202" style="position:absolute;left:1600;top:1795;width:3655;height:1548" filled="f" stroked="f">
                <v:textbox inset="0,0,0,0">
                  <w:txbxContent>
                    <w:p w:rsidR="00FD414E" w:rsidRPr="00FD414E" w:rsidRDefault="00FD414E">
                      <w:pPr>
                        <w:spacing w:line="276" w:lineRule="exact"/>
                        <w:ind w:right="1026"/>
                        <w:jc w:val="center"/>
                        <w:rPr>
                          <w:rFonts w:ascii="Times New Roman" w:eastAsia="Times New Roman" w:hAnsi="Times New Roman" w:cs="Times New Roman"/>
                          <w:sz w:val="27"/>
                          <w:szCs w:val="27"/>
                          <w:lang w:val="ru-RU"/>
                        </w:rPr>
                      </w:pPr>
                      <w:r w:rsidRPr="00FD414E">
                        <w:rPr>
                          <w:rFonts w:ascii="Times New Roman" w:hAnsi="Times New Roman"/>
                          <w:color w:val="181C1A"/>
                          <w:w w:val="95"/>
                          <w:sz w:val="27"/>
                          <w:lang w:val="ru-RU"/>
                        </w:rPr>
                        <w:t>ехнико-такт:Ическая</w:t>
                      </w:r>
                    </w:p>
                    <w:p w:rsidR="00FD414E" w:rsidRPr="00FD414E" w:rsidRDefault="00FD414E">
                      <w:pPr>
                        <w:spacing w:before="5"/>
                        <w:ind w:left="14"/>
                        <w:rPr>
                          <w:rFonts w:ascii="Times New Roman" w:eastAsia="Times New Roman" w:hAnsi="Times New Roman" w:cs="Times New Roman"/>
                          <w:sz w:val="27"/>
                          <w:szCs w:val="27"/>
                          <w:lang w:val="ru-RU"/>
                        </w:rPr>
                      </w:pPr>
                      <w:r>
                        <w:rPr>
                          <w:rFonts w:ascii="Times New Roman" w:hAnsi="Times New Roman"/>
                          <w:color w:val="313331"/>
                          <w:sz w:val="27"/>
                        </w:rPr>
                        <w:t>i</w:t>
                      </w:r>
                      <w:r w:rsidRPr="00FD414E">
                        <w:rPr>
                          <w:rFonts w:ascii="Times New Roman" w:hAnsi="Times New Roman"/>
                          <w:color w:val="313331"/>
                          <w:sz w:val="27"/>
                          <w:lang w:val="ru-RU"/>
                        </w:rPr>
                        <w:t>подготовка</w:t>
                      </w:r>
                      <w:r w:rsidRPr="00FD414E">
                        <w:rPr>
                          <w:rFonts w:ascii="Times New Roman" w:hAnsi="Times New Roman"/>
                          <w:color w:val="313331"/>
                          <w:spacing w:val="-2"/>
                          <w:sz w:val="27"/>
                          <w:lang w:val="ru-RU"/>
                        </w:rPr>
                        <w:t xml:space="preserve"> </w:t>
                      </w:r>
                      <w:r w:rsidRPr="00FD414E">
                        <w:rPr>
                          <w:rFonts w:ascii="Times New Roman" w:hAnsi="Times New Roman"/>
                          <w:color w:val="181C1A"/>
                          <w:sz w:val="27"/>
                          <w:lang w:val="ru-RU"/>
                        </w:rPr>
                        <w:t>в</w:t>
                      </w:r>
                      <w:r w:rsidRPr="00FD414E">
                        <w:rPr>
                          <w:rFonts w:ascii="Times New Roman" w:hAnsi="Times New Roman"/>
                          <w:color w:val="181C1A"/>
                          <w:spacing w:val="-25"/>
                          <w:sz w:val="27"/>
                          <w:lang w:val="ru-RU"/>
                        </w:rPr>
                        <w:t xml:space="preserve"> </w:t>
                      </w:r>
                      <w:r w:rsidRPr="00FD414E">
                        <w:rPr>
                          <w:rFonts w:ascii="Times New Roman" w:hAnsi="Times New Roman"/>
                          <w:color w:val="181C1A"/>
                          <w:sz w:val="27"/>
                          <w:lang w:val="ru-RU"/>
                        </w:rPr>
                        <w:t>игровых</w:t>
                      </w:r>
                    </w:p>
                    <w:p w:rsidR="00FD414E" w:rsidRPr="00FD414E" w:rsidRDefault="00FD414E">
                      <w:pPr>
                        <w:spacing w:before="5" w:line="251" w:lineRule="auto"/>
                        <w:ind w:left="162" w:right="130" w:hanging="163"/>
                        <w:rPr>
                          <w:rFonts w:ascii="Times New Roman" w:eastAsia="Times New Roman" w:hAnsi="Times New Roman" w:cs="Times New Roman"/>
                          <w:sz w:val="27"/>
                          <w:szCs w:val="27"/>
                          <w:lang w:val="ru-RU"/>
                        </w:rPr>
                      </w:pPr>
                      <w:r w:rsidRPr="00FD414E">
                        <w:rPr>
                          <w:rFonts w:ascii="Times New Roman" w:hAnsi="Times New Roman"/>
                          <w:color w:val="A1A1A1"/>
                          <w:w w:val="85"/>
                          <w:sz w:val="27"/>
                          <w:lang w:val="ru-RU"/>
                        </w:rPr>
                        <w:t>:</w:t>
                      </w:r>
                      <w:r w:rsidRPr="00FD414E">
                        <w:rPr>
                          <w:rFonts w:ascii="Times New Roman" w:hAnsi="Times New Roman"/>
                          <w:color w:val="A1A1A1"/>
                          <w:spacing w:val="49"/>
                          <w:w w:val="85"/>
                          <w:sz w:val="27"/>
                          <w:lang w:val="ru-RU"/>
                        </w:rPr>
                        <w:t xml:space="preserve"> </w:t>
                      </w:r>
                      <w:r w:rsidRPr="00FD414E">
                        <w:rPr>
                          <w:rFonts w:ascii="Times New Roman" w:hAnsi="Times New Roman"/>
                          <w:color w:val="181C1A"/>
                          <w:sz w:val="27"/>
                          <w:lang w:val="ru-RU"/>
                        </w:rPr>
                        <w:t>пражнениях,</w:t>
                      </w:r>
                      <w:r w:rsidRPr="00FD414E">
                        <w:rPr>
                          <w:rFonts w:ascii="Times New Roman" w:hAnsi="Times New Roman"/>
                          <w:color w:val="181C1A"/>
                          <w:spacing w:val="11"/>
                          <w:sz w:val="27"/>
                          <w:lang w:val="ru-RU"/>
                        </w:rPr>
                        <w:t xml:space="preserve"> </w:t>
                      </w:r>
                      <w:r w:rsidRPr="00FD414E">
                        <w:rPr>
                          <w:rFonts w:ascii="Times New Roman" w:hAnsi="Times New Roman"/>
                          <w:color w:val="181C1A"/>
                          <w:spacing w:val="-2"/>
                          <w:sz w:val="27"/>
                          <w:lang w:val="ru-RU"/>
                        </w:rPr>
                        <w:t>контрольнь:.х</w:t>
                      </w:r>
                      <w:r w:rsidRPr="00FD414E">
                        <w:rPr>
                          <w:rFonts w:ascii="Times New Roman" w:hAnsi="Times New Roman"/>
                          <w:color w:val="181C1A"/>
                          <w:spacing w:val="-21"/>
                          <w:sz w:val="27"/>
                          <w:lang w:val="ru-RU"/>
                        </w:rPr>
                        <w:t xml:space="preserve"> </w:t>
                      </w:r>
                      <w:r w:rsidRPr="00FD414E">
                        <w:rPr>
                          <w:rFonts w:ascii="Times New Roman" w:hAnsi="Times New Roman"/>
                          <w:color w:val="181C1A"/>
                          <w:sz w:val="27"/>
                          <w:lang w:val="ru-RU"/>
                        </w:rPr>
                        <w:t>и</w:t>
                      </w:r>
                      <w:r w:rsidRPr="00FD414E">
                        <w:rPr>
                          <w:rFonts w:ascii="Times New Roman" w:hAnsi="Times New Roman"/>
                          <w:color w:val="181C1A"/>
                          <w:spacing w:val="24"/>
                          <w:w w:val="102"/>
                          <w:sz w:val="27"/>
                          <w:lang w:val="ru-RU"/>
                        </w:rPr>
                        <w:t xml:space="preserve"> </w:t>
                      </w:r>
                      <w:r w:rsidRPr="00FD414E">
                        <w:rPr>
                          <w:rFonts w:ascii="Times New Roman" w:hAnsi="Times New Roman"/>
                          <w:color w:val="181C1A"/>
                          <w:sz w:val="27"/>
                          <w:lang w:val="ru-RU"/>
                        </w:rPr>
                        <w:t>оварищеских</w:t>
                      </w:r>
                      <w:r w:rsidRPr="00FD414E">
                        <w:rPr>
                          <w:rFonts w:ascii="Times New Roman" w:hAnsi="Times New Roman"/>
                          <w:color w:val="181C1A"/>
                          <w:spacing w:val="27"/>
                          <w:sz w:val="27"/>
                          <w:lang w:val="ru-RU"/>
                        </w:rPr>
                        <w:t xml:space="preserve"> </w:t>
                      </w:r>
                      <w:r w:rsidRPr="00FD414E">
                        <w:rPr>
                          <w:rFonts w:ascii="Times New Roman" w:hAnsi="Times New Roman"/>
                          <w:color w:val="181C1A"/>
                          <w:sz w:val="27"/>
                          <w:lang w:val="ru-RU"/>
                        </w:rPr>
                        <w:t>играх</w:t>
                      </w:r>
                    </w:p>
                    <w:p w:rsidR="00FD414E" w:rsidRDefault="00FD414E">
                      <w:pPr>
                        <w:spacing w:line="301" w:lineRule="exact"/>
                        <w:ind w:left="4"/>
                        <w:rPr>
                          <w:rFonts w:ascii="Times New Roman" w:eastAsia="Times New Roman" w:hAnsi="Times New Roman" w:cs="Times New Roman"/>
                          <w:sz w:val="27"/>
                          <w:szCs w:val="27"/>
                        </w:rPr>
                      </w:pPr>
                      <w:r>
                        <w:rPr>
                          <w:rFonts w:ascii="Times New Roman" w:hAnsi="Times New Roman"/>
                          <w:color w:val="4D4D4D"/>
                          <w:w w:val="95"/>
                          <w:sz w:val="27"/>
                        </w:rPr>
                        <w:t>:С</w:t>
                      </w:r>
                      <w:r>
                        <w:rPr>
                          <w:rFonts w:ascii="Times New Roman" w:hAnsi="Times New Roman"/>
                          <w:color w:val="181C1A"/>
                          <w:w w:val="95"/>
                          <w:sz w:val="27"/>
                        </w:rPr>
                        <w:t>применительно</w:t>
                      </w:r>
                      <w:r>
                        <w:rPr>
                          <w:rFonts w:ascii="Times New Roman" w:hAnsi="Times New Roman"/>
                          <w:color w:val="181C1A"/>
                          <w:spacing w:val="62"/>
                          <w:w w:val="95"/>
                          <w:sz w:val="27"/>
                        </w:rPr>
                        <w:t xml:space="preserve"> </w:t>
                      </w:r>
                      <w:r>
                        <w:rPr>
                          <w:rFonts w:ascii="Times New Roman" w:hAnsi="Times New Roman"/>
                          <w:color w:val="181C1A"/>
                          <w:w w:val="95"/>
                          <w:sz w:val="27"/>
                        </w:rPr>
                        <w:t>к</w:t>
                      </w:r>
                      <w:r>
                        <w:rPr>
                          <w:rFonts w:ascii="Times New Roman" w:hAnsi="Times New Roman"/>
                          <w:color w:val="181C1A"/>
                          <w:spacing w:val="26"/>
                          <w:w w:val="95"/>
                          <w:sz w:val="27"/>
                        </w:rPr>
                        <w:t xml:space="preserve"> </w:t>
                      </w:r>
                      <w:r>
                        <w:rPr>
                          <w:rFonts w:ascii="Times New Roman" w:hAnsi="Times New Roman"/>
                          <w:color w:val="181C1A"/>
                          <w:w w:val="95"/>
                          <w:sz w:val="27"/>
                        </w:rPr>
                        <w:t>конкретным</w:t>
                      </w:r>
                    </w:p>
                  </w:txbxContent>
                </v:textbox>
              </v:shape>
              <v:shape id="_x0000_s3521" type="#_x0000_t202" style="position:absolute;left:6685;top:1509;width:960;height:542" filled="f" stroked="f">
                <v:textbox inset="0,0,0,0">
                  <w:txbxContent>
                    <w:p w:rsidR="00FD414E" w:rsidRDefault="00FD414E">
                      <w:pPr>
                        <w:spacing w:line="246" w:lineRule="exact"/>
                        <w:rPr>
                          <w:rFonts w:ascii="Times New Roman" w:eastAsia="Times New Roman" w:hAnsi="Times New Roman" w:cs="Times New Roman"/>
                          <w:sz w:val="25"/>
                          <w:szCs w:val="25"/>
                        </w:rPr>
                      </w:pPr>
                      <w:r>
                        <w:rPr>
                          <w:rFonts w:ascii="Times New Roman"/>
                          <w:color w:val="696969"/>
                          <w:w w:val="60"/>
                          <w:sz w:val="25"/>
                        </w:rPr>
                        <w:t>1</w:t>
                      </w:r>
                    </w:p>
                    <w:p w:rsidR="00FD414E" w:rsidRDefault="00FD414E">
                      <w:pPr>
                        <w:spacing w:line="295" w:lineRule="exact"/>
                        <w:rPr>
                          <w:rFonts w:ascii="Times New Roman" w:eastAsia="Times New Roman" w:hAnsi="Times New Roman" w:cs="Times New Roman"/>
                          <w:sz w:val="27"/>
                          <w:szCs w:val="27"/>
                        </w:rPr>
                      </w:pPr>
                      <w:r>
                        <w:rPr>
                          <w:rFonts w:ascii="Times New Roman" w:hAnsi="Times New Roman"/>
                          <w:color w:val="A1A1A1"/>
                          <w:w w:val="95"/>
                          <w:sz w:val="27"/>
                        </w:rPr>
                        <w:t>:</w:t>
                      </w:r>
                      <w:r>
                        <w:rPr>
                          <w:rFonts w:ascii="Times New Roman" w:hAnsi="Times New Roman"/>
                          <w:color w:val="181C1A"/>
                          <w:w w:val="95"/>
                          <w:sz w:val="27"/>
                        </w:rPr>
                        <w:t>средняя</w:t>
                      </w:r>
                    </w:p>
                  </w:txbxContent>
                </v:textbox>
              </v:shape>
              <v:shape id="_x0000_s3520" type="#_x0000_t202" style="position:absolute;left:19;top:3433;width:4740;height:280" filled="f" stroked="f">
                <v:textbox inset="0,0,0,0">
                  <w:txbxContent>
                    <w:p w:rsidR="00FD414E" w:rsidRDefault="00FD414E">
                      <w:pPr>
                        <w:tabs>
                          <w:tab w:val="left" w:pos="1806"/>
                        </w:tabs>
                        <w:spacing w:line="280" w:lineRule="exact"/>
                        <w:rPr>
                          <w:rFonts w:ascii="Times New Roman" w:eastAsia="Times New Roman" w:hAnsi="Times New Roman" w:cs="Times New Roman"/>
                          <w:sz w:val="28"/>
                          <w:szCs w:val="28"/>
                        </w:rPr>
                      </w:pPr>
                      <w:r>
                        <w:rPr>
                          <w:rFonts w:ascii="Times New Roman" w:hAnsi="Times New Roman"/>
                          <w:color w:val="808080"/>
                          <w:sz w:val="28"/>
                          <w:u w:val="single" w:color="3F3F3F"/>
                        </w:rPr>
                        <w:t xml:space="preserve"> </w:t>
                      </w:r>
                      <w:r>
                        <w:rPr>
                          <w:rFonts w:ascii="Times New Roman" w:hAnsi="Times New Roman"/>
                          <w:color w:val="808080"/>
                          <w:sz w:val="28"/>
                          <w:u w:val="single" w:color="3F3F3F"/>
                        </w:rPr>
                        <w:tab/>
                      </w:r>
                      <w:r>
                        <w:rPr>
                          <w:rFonts w:ascii="Times New Roman" w:hAnsi="Times New Roman"/>
                          <w:color w:val="808080"/>
                          <w:w w:val="65"/>
                          <w:sz w:val="28"/>
                          <w:u w:val="single" w:color="3F3F3F"/>
                        </w:rPr>
                        <w:t>..</w:t>
                      </w:r>
                      <w:r>
                        <w:rPr>
                          <w:rFonts w:ascii="Times New Roman" w:hAnsi="Times New Roman"/>
                          <w:color w:val="808080"/>
                          <w:spacing w:val="14"/>
                          <w:w w:val="65"/>
                          <w:sz w:val="28"/>
                          <w:u w:val="single" w:color="3F3F3F"/>
                        </w:rPr>
                        <w:t xml:space="preserve"> </w:t>
                      </w:r>
                      <w:r>
                        <w:rPr>
                          <w:rFonts w:ascii="Times New Roman" w:hAnsi="Times New Roman"/>
                          <w:color w:val="181C1A"/>
                          <w:spacing w:val="1"/>
                          <w:w w:val="85"/>
                          <w:sz w:val="28"/>
                          <w:u w:val="single" w:color="3F3F3F"/>
                        </w:rPr>
                        <w:t>1f1'1a.тJrЧeCK1fM</w:t>
                      </w:r>
                      <w:r>
                        <w:rPr>
                          <w:rFonts w:ascii="Times New Roman" w:hAnsi="Times New Roman"/>
                          <w:color w:val="181C1A"/>
                          <w:spacing w:val="-41"/>
                          <w:w w:val="85"/>
                          <w:sz w:val="28"/>
                          <w:u w:val="single" w:color="3F3F3F"/>
                        </w:rPr>
                        <w:t xml:space="preserve"> </w:t>
                      </w:r>
                      <w:r>
                        <w:rPr>
                          <w:rFonts w:ascii="Times New Roman" w:hAnsi="Times New Roman"/>
                          <w:color w:val="181C1A"/>
                          <w:w w:val="85"/>
                          <w:sz w:val="28"/>
                          <w:u w:val="single" w:color="3F3F3F"/>
                        </w:rPr>
                        <w:t>Y9J10B</w:t>
                      </w:r>
                      <w:r>
                        <w:rPr>
                          <w:rFonts w:ascii="Times New Roman" w:hAnsi="Times New Roman"/>
                          <w:color w:val="181C1A"/>
                          <w:spacing w:val="-24"/>
                          <w:sz w:val="28"/>
                          <w:u w:val="single" w:color="3F3F3F"/>
                        </w:rPr>
                        <w:t xml:space="preserve"> </w:t>
                      </w:r>
                      <w:r>
                        <w:rPr>
                          <w:rFonts w:ascii="Times New Roman" w:hAnsi="Times New Roman"/>
                          <w:color w:val="4D4D4D"/>
                          <w:w w:val="90"/>
                          <w:sz w:val="28"/>
                          <w:u w:val="single" w:color="3F3F3F"/>
                        </w:rPr>
                        <w:t>)</w:t>
                      </w:r>
                    </w:p>
                  </w:txbxContent>
                </v:textbox>
              </v:shape>
            </v:group>
            <w10:anchorlock/>
          </v:group>
        </w:pict>
      </w:r>
    </w:p>
    <w:p w:rsidR="00B663C6" w:rsidRDefault="00B663C6">
      <w:pPr>
        <w:spacing w:before="2"/>
        <w:rPr>
          <w:rFonts w:ascii="Times New Roman" w:eastAsia="Times New Roman" w:hAnsi="Times New Roman" w:cs="Times New Roman"/>
          <w:sz w:val="20"/>
          <w:szCs w:val="20"/>
        </w:rPr>
      </w:pPr>
    </w:p>
    <w:p w:rsidR="00B663C6" w:rsidRPr="00FD414E" w:rsidRDefault="00FD414E">
      <w:pPr>
        <w:spacing w:before="66" w:line="487" w:lineRule="auto"/>
        <w:ind w:left="1935" w:right="920" w:firstLine="157"/>
        <w:rPr>
          <w:rFonts w:ascii="Times New Roman" w:eastAsia="Times New Roman" w:hAnsi="Times New Roman" w:cs="Times New Roman"/>
          <w:sz w:val="26"/>
          <w:szCs w:val="26"/>
          <w:lang w:val="ru-RU"/>
        </w:rPr>
      </w:pPr>
      <w:r w:rsidRPr="00FD414E">
        <w:rPr>
          <w:rFonts w:ascii="Times New Roman" w:hAnsi="Times New Roman"/>
          <w:b/>
          <w:color w:val="181C1A"/>
          <w:w w:val="105"/>
          <w:sz w:val="26"/>
          <w:lang w:val="ru-RU"/>
        </w:rPr>
        <w:t>Примерный</w:t>
      </w:r>
      <w:r w:rsidRPr="00FD414E">
        <w:rPr>
          <w:rFonts w:ascii="Times New Roman" w:hAnsi="Times New Roman"/>
          <w:b/>
          <w:color w:val="181C1A"/>
          <w:spacing w:val="-9"/>
          <w:w w:val="105"/>
          <w:sz w:val="26"/>
          <w:lang w:val="ru-RU"/>
        </w:rPr>
        <w:t xml:space="preserve"> </w:t>
      </w:r>
      <w:r w:rsidRPr="00FD414E">
        <w:rPr>
          <w:rFonts w:ascii="Times New Roman" w:hAnsi="Times New Roman"/>
          <w:b/>
          <w:color w:val="181C1A"/>
          <w:w w:val="105"/>
          <w:sz w:val="26"/>
          <w:lang w:val="ru-RU"/>
        </w:rPr>
        <w:t>трениров.очный</w:t>
      </w:r>
      <w:r w:rsidRPr="00FD414E">
        <w:rPr>
          <w:rFonts w:ascii="Times New Roman" w:hAnsi="Times New Roman"/>
          <w:b/>
          <w:color w:val="181C1A"/>
          <w:spacing w:val="7"/>
          <w:w w:val="105"/>
          <w:sz w:val="26"/>
          <w:lang w:val="ru-RU"/>
        </w:rPr>
        <w:t xml:space="preserve"> </w:t>
      </w:r>
      <w:r w:rsidRPr="00FD414E">
        <w:rPr>
          <w:rFonts w:ascii="Times New Roman" w:hAnsi="Times New Roman"/>
          <w:b/>
          <w:color w:val="181C1A"/>
          <w:w w:val="105"/>
          <w:sz w:val="26"/>
          <w:lang w:val="ru-RU"/>
        </w:rPr>
        <w:t>цикл</w:t>
      </w:r>
      <w:r w:rsidRPr="00FD414E">
        <w:rPr>
          <w:rFonts w:ascii="Times New Roman" w:hAnsi="Times New Roman"/>
          <w:b/>
          <w:color w:val="181C1A"/>
          <w:spacing w:val="-17"/>
          <w:w w:val="105"/>
          <w:sz w:val="26"/>
          <w:lang w:val="ru-RU"/>
        </w:rPr>
        <w:t xml:space="preserve"> </w:t>
      </w:r>
      <w:r w:rsidRPr="00FD414E">
        <w:rPr>
          <w:rFonts w:ascii="Times New Roman" w:hAnsi="Times New Roman"/>
          <w:b/>
          <w:color w:val="181C1A"/>
          <w:w w:val="105"/>
          <w:sz w:val="26"/>
          <w:lang w:val="ru-RU"/>
        </w:rPr>
        <w:t>ТЭ</w:t>
      </w:r>
      <w:r w:rsidRPr="00FD414E">
        <w:rPr>
          <w:rFonts w:ascii="Times New Roman" w:hAnsi="Times New Roman"/>
          <w:b/>
          <w:color w:val="181C1A"/>
          <w:spacing w:val="-21"/>
          <w:w w:val="105"/>
          <w:sz w:val="26"/>
          <w:lang w:val="ru-RU"/>
        </w:rPr>
        <w:t xml:space="preserve"> </w:t>
      </w:r>
      <w:r w:rsidRPr="00FD414E">
        <w:rPr>
          <w:rFonts w:ascii="Times New Roman" w:hAnsi="Times New Roman"/>
          <w:b/>
          <w:color w:val="181C1A"/>
          <w:w w:val="105"/>
          <w:sz w:val="26"/>
          <w:lang w:val="ru-RU"/>
        </w:rPr>
        <w:t xml:space="preserve">(ЭССМ) </w:t>
      </w:r>
      <w:r w:rsidRPr="00FD414E">
        <w:rPr>
          <w:rFonts w:ascii="Times New Roman" w:hAnsi="Times New Roman"/>
          <w:b/>
          <w:color w:val="313331"/>
          <w:w w:val="105"/>
          <w:sz w:val="26"/>
          <w:lang w:val="ru-RU"/>
        </w:rPr>
        <w:t>17-18</w:t>
      </w:r>
      <w:r w:rsidRPr="00FD414E">
        <w:rPr>
          <w:rFonts w:ascii="Times New Roman" w:hAnsi="Times New Roman"/>
          <w:b/>
          <w:color w:val="313331"/>
          <w:spacing w:val="-33"/>
          <w:w w:val="105"/>
          <w:sz w:val="26"/>
          <w:lang w:val="ru-RU"/>
        </w:rPr>
        <w:t xml:space="preserve"> </w:t>
      </w:r>
      <w:r w:rsidRPr="00FD414E">
        <w:rPr>
          <w:rFonts w:ascii="Times New Roman" w:hAnsi="Times New Roman"/>
          <w:b/>
          <w:color w:val="181C1A"/>
          <w:w w:val="105"/>
          <w:sz w:val="26"/>
          <w:lang w:val="ru-RU"/>
        </w:rPr>
        <w:t>лет</w:t>
      </w:r>
      <w:r w:rsidRPr="00FD414E">
        <w:rPr>
          <w:rFonts w:ascii="Times New Roman" w:hAnsi="Times New Roman"/>
          <w:b/>
          <w:color w:val="181C1A"/>
          <w:spacing w:val="-22"/>
          <w:w w:val="105"/>
          <w:sz w:val="26"/>
          <w:lang w:val="ru-RU"/>
        </w:rPr>
        <w:t xml:space="preserve"> </w:t>
      </w:r>
      <w:r w:rsidRPr="00FD414E">
        <w:rPr>
          <w:rFonts w:ascii="Times New Roman" w:hAnsi="Times New Roman"/>
          <w:b/>
          <w:color w:val="181C1A"/>
          <w:w w:val="105"/>
          <w:sz w:val="26"/>
          <w:lang w:val="ru-RU"/>
        </w:rPr>
        <w:t>на</w:t>
      </w:r>
      <w:r w:rsidRPr="00FD414E">
        <w:rPr>
          <w:rFonts w:ascii="Times New Roman" w:hAnsi="Times New Roman"/>
          <w:b/>
          <w:color w:val="181C1A"/>
          <w:spacing w:val="-21"/>
          <w:w w:val="105"/>
          <w:sz w:val="26"/>
          <w:lang w:val="ru-RU"/>
        </w:rPr>
        <w:t xml:space="preserve"> </w:t>
      </w:r>
      <w:r w:rsidRPr="00FD414E">
        <w:rPr>
          <w:rFonts w:ascii="Times New Roman" w:hAnsi="Times New Roman"/>
          <w:b/>
          <w:color w:val="181C1A"/>
          <w:w w:val="105"/>
          <w:sz w:val="26"/>
          <w:lang w:val="ru-RU"/>
        </w:rPr>
        <w:t>специальн</w:t>
      </w:r>
      <w:r w:rsidRPr="00FD414E">
        <w:rPr>
          <w:rFonts w:ascii="Times New Roman" w:hAnsi="Times New Roman"/>
          <w:b/>
          <w:color w:val="4D4D4D"/>
          <w:w w:val="105"/>
          <w:sz w:val="26"/>
          <w:lang w:val="ru-RU"/>
        </w:rPr>
        <w:t>·</w:t>
      </w:r>
      <w:r w:rsidRPr="00FD414E">
        <w:rPr>
          <w:rFonts w:ascii="Times New Roman" w:hAnsi="Times New Roman"/>
          <w:b/>
          <w:color w:val="181C1A"/>
          <w:w w:val="105"/>
          <w:sz w:val="26"/>
          <w:lang w:val="ru-RU"/>
        </w:rPr>
        <w:t>э-подготовительном</w:t>
      </w:r>
      <w:r w:rsidRPr="00FD414E">
        <w:rPr>
          <w:rFonts w:ascii="Times New Roman" w:hAnsi="Times New Roman"/>
          <w:b/>
          <w:color w:val="181C1A"/>
          <w:spacing w:val="2"/>
          <w:w w:val="105"/>
          <w:sz w:val="26"/>
          <w:lang w:val="ru-RU"/>
        </w:rPr>
        <w:t xml:space="preserve"> </w:t>
      </w:r>
      <w:r w:rsidRPr="00FD414E">
        <w:rPr>
          <w:rFonts w:ascii="Times New Roman" w:hAnsi="Times New Roman"/>
          <w:b/>
          <w:color w:val="181C1A"/>
          <w:w w:val="105"/>
          <w:sz w:val="26"/>
          <w:lang w:val="ru-RU"/>
        </w:rPr>
        <w:t>этапе.</w:t>
      </w:r>
    </w:p>
    <w:p w:rsidR="00B663C6" w:rsidRPr="00FD414E" w:rsidRDefault="00B663C6">
      <w:pPr>
        <w:rPr>
          <w:rFonts w:ascii="Times New Roman" w:eastAsia="Times New Roman" w:hAnsi="Times New Roman" w:cs="Times New Roman"/>
          <w:b/>
          <w:bCs/>
          <w:sz w:val="20"/>
          <w:szCs w:val="20"/>
          <w:lang w:val="ru-RU"/>
        </w:rPr>
      </w:pPr>
    </w:p>
    <w:p w:rsidR="00B663C6" w:rsidRPr="00FD414E" w:rsidRDefault="00B663C6">
      <w:pPr>
        <w:rPr>
          <w:rFonts w:ascii="Times New Roman" w:eastAsia="Times New Roman" w:hAnsi="Times New Roman" w:cs="Times New Roman"/>
          <w:b/>
          <w:bCs/>
          <w:sz w:val="20"/>
          <w:szCs w:val="20"/>
          <w:lang w:val="ru-RU"/>
        </w:rPr>
      </w:pPr>
    </w:p>
    <w:p w:rsidR="00B663C6" w:rsidRPr="00FD414E" w:rsidRDefault="00B663C6">
      <w:pPr>
        <w:rPr>
          <w:rFonts w:ascii="Times New Roman" w:eastAsia="Times New Roman" w:hAnsi="Times New Roman" w:cs="Times New Roman"/>
          <w:sz w:val="20"/>
          <w:szCs w:val="20"/>
          <w:lang w:val="ru-RU"/>
        </w:rPr>
        <w:sectPr w:rsidR="00B663C6" w:rsidRPr="00FD414E">
          <w:pgSz w:w="11910" w:h="16840"/>
          <w:pgMar w:top="1060" w:right="1680" w:bottom="280" w:left="1120" w:header="720" w:footer="720" w:gutter="0"/>
          <w:cols w:space="720"/>
        </w:sectPr>
      </w:pPr>
    </w:p>
    <w:p w:rsidR="00B663C6" w:rsidRPr="00FD414E" w:rsidRDefault="00B663C6">
      <w:pPr>
        <w:rPr>
          <w:rFonts w:ascii="Times New Roman" w:eastAsia="Times New Roman" w:hAnsi="Times New Roman" w:cs="Times New Roman"/>
          <w:b/>
          <w:bCs/>
          <w:sz w:val="26"/>
          <w:szCs w:val="26"/>
          <w:lang w:val="ru-RU"/>
        </w:rPr>
      </w:pPr>
    </w:p>
    <w:p w:rsidR="00B663C6" w:rsidRPr="00FD414E" w:rsidRDefault="00B663C6">
      <w:pPr>
        <w:rPr>
          <w:rFonts w:ascii="Times New Roman" w:eastAsia="Times New Roman" w:hAnsi="Times New Roman" w:cs="Times New Roman"/>
          <w:b/>
          <w:bCs/>
          <w:sz w:val="26"/>
          <w:szCs w:val="26"/>
          <w:lang w:val="ru-RU"/>
        </w:rPr>
      </w:pPr>
    </w:p>
    <w:p w:rsidR="00B663C6" w:rsidRPr="00FD414E" w:rsidRDefault="00B663C6">
      <w:pPr>
        <w:rPr>
          <w:rFonts w:ascii="Times New Roman" w:eastAsia="Times New Roman" w:hAnsi="Times New Roman" w:cs="Times New Roman"/>
          <w:b/>
          <w:bCs/>
          <w:sz w:val="26"/>
          <w:szCs w:val="26"/>
          <w:lang w:val="ru-RU"/>
        </w:rPr>
      </w:pPr>
    </w:p>
    <w:p w:rsidR="00B663C6" w:rsidRPr="00FD414E" w:rsidRDefault="00B663C6">
      <w:pPr>
        <w:spacing w:before="6"/>
        <w:rPr>
          <w:rFonts w:ascii="Times New Roman" w:eastAsia="Times New Roman" w:hAnsi="Times New Roman" w:cs="Times New Roman"/>
          <w:b/>
          <w:bCs/>
          <w:sz w:val="29"/>
          <w:szCs w:val="29"/>
          <w:lang w:val="ru-RU"/>
        </w:rPr>
      </w:pPr>
    </w:p>
    <w:p w:rsidR="00B663C6" w:rsidRPr="00FD414E" w:rsidRDefault="00FD414E">
      <w:pPr>
        <w:pStyle w:val="a3"/>
        <w:ind w:left="140"/>
        <w:rPr>
          <w:lang w:val="ru-RU"/>
        </w:rPr>
      </w:pPr>
      <w:r w:rsidRPr="00FD414E">
        <w:rPr>
          <w:color w:val="313331"/>
          <w:lang w:val="ru-RU"/>
        </w:rPr>
        <w:t>Вторник</w:t>
      </w:r>
    </w:p>
    <w:p w:rsidR="00B663C6" w:rsidRPr="00FD414E" w:rsidRDefault="00FD414E">
      <w:pPr>
        <w:spacing w:before="6"/>
        <w:rPr>
          <w:rFonts w:ascii="Times New Roman" w:eastAsia="Times New Roman" w:hAnsi="Times New Roman" w:cs="Times New Roman"/>
          <w:sz w:val="20"/>
          <w:szCs w:val="20"/>
          <w:lang w:val="ru-RU"/>
        </w:rPr>
      </w:pPr>
      <w:r w:rsidRPr="00FD414E">
        <w:rPr>
          <w:lang w:val="ru-RU"/>
        </w:rPr>
        <w:br w:type="column"/>
      </w:r>
    </w:p>
    <w:p w:rsidR="00B663C6" w:rsidRPr="00FD414E" w:rsidRDefault="00FD414E">
      <w:pPr>
        <w:pStyle w:val="a3"/>
        <w:spacing w:line="247" w:lineRule="auto"/>
        <w:ind w:left="360" w:right="1935" w:firstLine="9"/>
        <w:rPr>
          <w:lang w:val="ru-RU"/>
        </w:rPr>
      </w:pPr>
      <w:r w:rsidRPr="00FD414E">
        <w:rPr>
          <w:color w:val="181C1A"/>
          <w:lang w:val="ru-RU"/>
        </w:rPr>
        <w:t>ктивный</w:t>
      </w:r>
      <w:r w:rsidRPr="00FD414E">
        <w:rPr>
          <w:color w:val="181C1A"/>
          <w:spacing w:val="24"/>
          <w:lang w:val="ru-RU"/>
        </w:rPr>
        <w:t xml:space="preserve"> </w:t>
      </w:r>
      <w:r w:rsidRPr="00FD414E">
        <w:rPr>
          <w:color w:val="181C1A"/>
          <w:lang w:val="ru-RU"/>
        </w:rPr>
        <w:t>отдых. осстановительные</w:t>
      </w:r>
    </w:p>
    <w:p w:rsidR="00B663C6" w:rsidRPr="00FD414E" w:rsidRDefault="00FD414E">
      <w:pPr>
        <w:pStyle w:val="a3"/>
        <w:tabs>
          <w:tab w:val="left" w:pos="3600"/>
        </w:tabs>
        <w:spacing w:before="5"/>
        <w:ind w:left="0" w:right="63"/>
        <w:jc w:val="center"/>
        <w:rPr>
          <w:lang w:val="ru-RU"/>
        </w:rPr>
      </w:pPr>
      <w:r w:rsidRPr="00FD414E">
        <w:rPr>
          <w:color w:val="181C1A"/>
          <w:w w:val="95"/>
          <w:lang w:val="ru-RU"/>
        </w:rPr>
        <w:t>ероприятия</w:t>
      </w:r>
      <w:r w:rsidRPr="00FD414E">
        <w:rPr>
          <w:color w:val="181C1A"/>
          <w:w w:val="95"/>
          <w:lang w:val="ru-RU"/>
        </w:rPr>
        <w:tab/>
      </w:r>
      <w:r w:rsidRPr="00FD414E">
        <w:rPr>
          <w:color w:val="808080"/>
          <w:lang w:val="ru-RU"/>
        </w:rPr>
        <w:t>,</w:t>
      </w:r>
    </w:p>
    <w:p w:rsidR="00B663C6" w:rsidRDefault="00FD414E">
      <w:pPr>
        <w:pStyle w:val="a3"/>
        <w:numPr>
          <w:ilvl w:val="0"/>
          <w:numId w:val="5"/>
        </w:numPr>
        <w:tabs>
          <w:tab w:val="left" w:pos="339"/>
          <w:tab w:val="left" w:pos="3784"/>
        </w:tabs>
        <w:spacing w:before="43"/>
        <w:jc w:val="center"/>
      </w:pPr>
      <w:r>
        <w:rPr>
          <w:color w:val="181C1A"/>
          <w:w w:val="95"/>
        </w:rPr>
        <w:t>.Скoрoстнo-силoвая</w:t>
      </w:r>
      <w:r>
        <w:rPr>
          <w:color w:val="181C1A"/>
          <w:w w:val="95"/>
        </w:rPr>
        <w:tab/>
      </w:r>
      <w:r>
        <w:rPr>
          <w:color w:val="919191"/>
          <w:spacing w:val="2"/>
          <w:w w:val="95"/>
        </w:rPr>
        <w:t>'</w:t>
      </w:r>
      <w:r>
        <w:rPr>
          <w:color w:val="696969"/>
          <w:spacing w:val="4"/>
          <w:w w:val="95"/>
        </w:rPr>
        <w:t>j</w:t>
      </w:r>
      <w:r>
        <w:rPr>
          <w:color w:val="181C1A"/>
          <w:spacing w:val="1"/>
          <w:w w:val="95"/>
        </w:rPr>
        <w:t>бО</w:t>
      </w:r>
    </w:p>
    <w:p w:rsidR="00B663C6" w:rsidRDefault="00FD414E">
      <w:pPr>
        <w:pStyle w:val="a3"/>
        <w:tabs>
          <w:tab w:val="left" w:pos="3619"/>
        </w:tabs>
        <w:spacing w:before="19"/>
        <w:ind w:left="0" w:right="91"/>
        <w:jc w:val="center"/>
        <w:rPr>
          <w:rFonts w:ascii="Arial" w:eastAsia="Arial" w:hAnsi="Arial" w:cs="Arial"/>
          <w:sz w:val="12"/>
          <w:szCs w:val="12"/>
        </w:rPr>
      </w:pPr>
      <w:r>
        <w:rPr>
          <w:color w:val="181C1A"/>
        </w:rPr>
        <w:t>одготовка.</w:t>
      </w:r>
      <w:r>
        <w:rPr>
          <w:color w:val="181C1A"/>
          <w:spacing w:val="16"/>
        </w:rPr>
        <w:t xml:space="preserve"> </w:t>
      </w:r>
      <w:r>
        <w:rPr>
          <w:color w:val="181C1A"/>
        </w:rPr>
        <w:t>Беговые</w:t>
      </w:r>
      <w:r>
        <w:rPr>
          <w:color w:val="181C1A"/>
          <w:spacing w:val="19"/>
        </w:rPr>
        <w:t xml:space="preserve"> </w:t>
      </w:r>
      <w:r>
        <w:rPr>
          <w:color w:val="181C1A"/>
        </w:rPr>
        <w:t>и</w:t>
      </w:r>
      <w:r>
        <w:rPr>
          <w:color w:val="181C1A"/>
        </w:rPr>
        <w:tab/>
      </w:r>
      <w:r>
        <w:rPr>
          <w:rFonts w:ascii="Arial" w:hAnsi="Arial"/>
          <w:color w:val="696969"/>
          <w:w w:val="90"/>
          <w:sz w:val="12"/>
        </w:rPr>
        <w:t>'1</w:t>
      </w:r>
    </w:p>
    <w:p w:rsidR="00B663C6" w:rsidRDefault="00FD414E">
      <w:pPr>
        <w:pStyle w:val="a3"/>
        <w:tabs>
          <w:tab w:val="right" w:pos="3696"/>
        </w:tabs>
        <w:spacing w:before="15"/>
        <w:ind w:left="0" w:right="79"/>
        <w:jc w:val="center"/>
        <w:rPr>
          <w:rFonts w:ascii="Arial" w:eastAsia="Arial" w:hAnsi="Arial" w:cs="Arial"/>
          <w:sz w:val="24"/>
          <w:szCs w:val="24"/>
        </w:rPr>
      </w:pPr>
      <w:r>
        <w:rPr>
          <w:color w:val="181C1A"/>
          <w:w w:val="95"/>
        </w:rPr>
        <w:t>рыжковые</w:t>
      </w:r>
      <w:r>
        <w:rPr>
          <w:color w:val="181C1A"/>
          <w:spacing w:val="31"/>
          <w:w w:val="95"/>
        </w:rPr>
        <w:t xml:space="preserve"> </w:t>
      </w:r>
      <w:r>
        <w:rPr>
          <w:color w:val="181C1A"/>
          <w:w w:val="95"/>
        </w:rPr>
        <w:t>упражнения.</w:t>
      </w:r>
      <w:r>
        <w:rPr>
          <w:rFonts w:ascii="Arial" w:hAnsi="Arial"/>
          <w:color w:val="696969"/>
          <w:w w:val="95"/>
          <w:sz w:val="24"/>
        </w:rPr>
        <w:tab/>
      </w:r>
      <w:r>
        <w:rPr>
          <w:rFonts w:ascii="Arial" w:hAnsi="Arial"/>
          <w:color w:val="696969"/>
          <w:w w:val="90"/>
          <w:sz w:val="24"/>
        </w:rPr>
        <w:t>1</w:t>
      </w:r>
    </w:p>
    <w:p w:rsidR="00B663C6" w:rsidRDefault="00FD414E">
      <w:pPr>
        <w:pStyle w:val="a3"/>
        <w:tabs>
          <w:tab w:val="right" w:pos="3668"/>
        </w:tabs>
        <w:spacing w:before="4" w:line="239" w:lineRule="exact"/>
        <w:ind w:left="0" w:right="31"/>
        <w:jc w:val="center"/>
        <w:rPr>
          <w:rFonts w:ascii="Arial" w:eastAsia="Arial" w:hAnsi="Arial" w:cs="Arial"/>
          <w:sz w:val="28"/>
          <w:szCs w:val="28"/>
        </w:rPr>
      </w:pPr>
      <w:r>
        <w:rPr>
          <w:color w:val="181C1A"/>
          <w:w w:val="95"/>
        </w:rPr>
        <w:t>стафеты.</w:t>
      </w:r>
      <w:r>
        <w:rPr>
          <w:rFonts w:ascii="Arial" w:hAnsi="Arial"/>
          <w:color w:val="808080"/>
          <w:w w:val="95"/>
          <w:sz w:val="28"/>
        </w:rPr>
        <w:tab/>
      </w:r>
      <w:r>
        <w:rPr>
          <w:rFonts w:ascii="Arial" w:hAnsi="Arial"/>
          <w:color w:val="808080"/>
          <w:w w:val="90"/>
          <w:sz w:val="28"/>
        </w:rPr>
        <w:t>1</w:t>
      </w:r>
    </w:p>
    <w:p w:rsidR="00B663C6" w:rsidRDefault="00FD414E">
      <w:pPr>
        <w:pStyle w:val="a3"/>
        <w:numPr>
          <w:ilvl w:val="0"/>
          <w:numId w:val="5"/>
        </w:numPr>
        <w:tabs>
          <w:tab w:val="left" w:pos="316"/>
          <w:tab w:val="left" w:pos="3710"/>
        </w:tabs>
        <w:spacing w:line="715" w:lineRule="exact"/>
        <w:ind w:left="315" w:right="204"/>
        <w:jc w:val="center"/>
        <w:rPr>
          <w:rFonts w:ascii="Arial" w:eastAsia="Arial" w:hAnsi="Arial" w:cs="Arial"/>
          <w:sz w:val="72"/>
          <w:szCs w:val="72"/>
        </w:rPr>
      </w:pPr>
      <w:r>
        <w:rPr>
          <w:color w:val="181C1A"/>
          <w:w w:val="90"/>
        </w:rPr>
        <w:t>.Сoвершенствoвание</w:t>
      </w:r>
      <w:r>
        <w:rPr>
          <w:color w:val="181C1A"/>
          <w:w w:val="90"/>
        </w:rPr>
        <w:tab/>
      </w:r>
      <w:r>
        <w:rPr>
          <w:color w:val="919191"/>
          <w:w w:val="55"/>
        </w:rPr>
        <w:t>.</w:t>
      </w:r>
      <w:r>
        <w:rPr>
          <w:color w:val="919191"/>
          <w:spacing w:val="-15"/>
          <w:w w:val="55"/>
        </w:rPr>
        <w:t xml:space="preserve"> </w:t>
      </w:r>
      <w:r>
        <w:rPr>
          <w:rFonts w:ascii="Arial" w:hAnsi="Arial"/>
          <w:color w:val="696969"/>
          <w:w w:val="55"/>
          <w:sz w:val="72"/>
        </w:rPr>
        <w:t>i</w:t>
      </w:r>
    </w:p>
    <w:p w:rsidR="00B663C6" w:rsidRPr="00503A4F" w:rsidRDefault="00FD414E">
      <w:pPr>
        <w:pStyle w:val="a3"/>
        <w:tabs>
          <w:tab w:val="left" w:pos="3921"/>
        </w:tabs>
        <w:spacing w:line="276" w:lineRule="exact"/>
        <w:ind w:left="145"/>
        <w:rPr>
          <w:lang w:val="ru-RU"/>
        </w:rPr>
      </w:pPr>
      <w:r w:rsidRPr="00503A4F">
        <w:rPr>
          <w:rFonts w:ascii="Arial" w:hAnsi="Arial"/>
          <w:color w:val="919191"/>
          <w:spacing w:val="-10"/>
          <w:sz w:val="15"/>
          <w:lang w:val="ru-RU"/>
        </w:rPr>
        <w:t>!</w:t>
      </w:r>
      <w:r>
        <w:rPr>
          <w:rFonts w:ascii="Arial" w:hAnsi="Arial"/>
          <w:color w:val="696969"/>
          <w:spacing w:val="-6"/>
          <w:sz w:val="15"/>
        </w:rPr>
        <w:t>I</w:t>
      </w:r>
      <w:r w:rsidRPr="00503A4F">
        <w:rPr>
          <w:rFonts w:ascii="Arial" w:hAnsi="Arial"/>
          <w:color w:val="696969"/>
          <w:sz w:val="15"/>
          <w:lang w:val="ru-RU"/>
        </w:rPr>
        <w:t xml:space="preserve"> </w:t>
      </w:r>
      <w:r w:rsidRPr="00503A4F">
        <w:rPr>
          <w:rFonts w:ascii="Arial" w:hAnsi="Arial"/>
          <w:color w:val="696969"/>
          <w:spacing w:val="15"/>
          <w:sz w:val="15"/>
          <w:lang w:val="ru-RU"/>
        </w:rPr>
        <w:t xml:space="preserve"> </w:t>
      </w:r>
      <w:r w:rsidRPr="00503A4F">
        <w:rPr>
          <w:color w:val="181C1A"/>
          <w:lang w:val="ru-RU"/>
        </w:rPr>
        <w:t>ехнического</w:t>
      </w:r>
      <w:r w:rsidRPr="00503A4F">
        <w:rPr>
          <w:color w:val="181C1A"/>
          <w:spacing w:val="19"/>
          <w:lang w:val="ru-RU"/>
        </w:rPr>
        <w:t xml:space="preserve"> </w:t>
      </w:r>
      <w:r w:rsidRPr="00503A4F">
        <w:rPr>
          <w:color w:val="181C1A"/>
          <w:u w:val="single" w:color="686868"/>
          <w:lang w:val="ru-RU"/>
        </w:rPr>
        <w:t>м</w:t>
      </w:r>
      <w:r w:rsidRPr="00503A4F">
        <w:rPr>
          <w:color w:val="181C1A"/>
          <w:lang w:val="ru-RU"/>
        </w:rPr>
        <w:t>астерства</w:t>
      </w:r>
      <w:r w:rsidRPr="00503A4F">
        <w:rPr>
          <w:color w:val="181C1A"/>
          <w:spacing w:val="29"/>
          <w:lang w:val="ru-RU"/>
        </w:rPr>
        <w:t xml:space="preserve"> </w:t>
      </w:r>
      <w:r w:rsidRPr="00503A4F">
        <w:rPr>
          <w:color w:val="181C1A"/>
          <w:u w:val="single" w:color="4C4C4C"/>
          <w:lang w:val="ru-RU"/>
        </w:rPr>
        <w:t>е</w:t>
      </w:r>
      <w:r w:rsidRPr="00503A4F">
        <w:rPr>
          <w:color w:val="181C1A"/>
          <w:u w:val="single" w:color="4C4C4C"/>
          <w:lang w:val="ru-RU"/>
        </w:rPr>
        <w:tab/>
      </w:r>
      <w:r w:rsidRPr="00503A4F">
        <w:rPr>
          <w:color w:val="696969"/>
          <w:w w:val="90"/>
          <w:lang w:val="ru-RU"/>
        </w:rPr>
        <w:t>1</w:t>
      </w:r>
      <w:r w:rsidRPr="00503A4F">
        <w:rPr>
          <w:color w:val="313331"/>
          <w:w w:val="90"/>
          <w:lang w:val="ru-RU"/>
        </w:rPr>
        <w:t>120</w:t>
      </w:r>
    </w:p>
    <w:p w:rsidR="00B663C6" w:rsidRPr="00503A4F" w:rsidRDefault="00FD414E">
      <w:pPr>
        <w:tabs>
          <w:tab w:val="right" w:pos="3893"/>
        </w:tabs>
        <w:spacing w:line="352" w:lineRule="exact"/>
        <w:ind w:right="236"/>
        <w:jc w:val="center"/>
        <w:rPr>
          <w:rFonts w:ascii="Arial" w:eastAsia="Arial" w:hAnsi="Arial" w:cs="Arial"/>
          <w:sz w:val="31"/>
          <w:szCs w:val="31"/>
          <w:lang w:val="ru-RU"/>
        </w:rPr>
      </w:pPr>
      <w:r>
        <w:rPr>
          <w:rFonts w:ascii="Arial" w:hAnsi="Arial"/>
          <w:color w:val="919191"/>
          <w:w w:val="90"/>
          <w:sz w:val="21"/>
        </w:rPr>
        <w:t>i</w:t>
      </w:r>
      <w:r w:rsidRPr="00503A4F">
        <w:rPr>
          <w:rFonts w:ascii="Arial" w:hAnsi="Arial"/>
          <w:color w:val="919191"/>
          <w:w w:val="90"/>
          <w:sz w:val="21"/>
          <w:lang w:val="ru-RU"/>
        </w:rPr>
        <w:t xml:space="preserve">  </w:t>
      </w:r>
      <w:r w:rsidRPr="00503A4F">
        <w:rPr>
          <w:rFonts w:ascii="Arial" w:hAnsi="Arial"/>
          <w:color w:val="919191"/>
          <w:spacing w:val="6"/>
          <w:w w:val="90"/>
          <w:sz w:val="21"/>
          <w:lang w:val="ru-RU"/>
        </w:rPr>
        <w:t xml:space="preserve"> </w:t>
      </w:r>
      <w:r w:rsidRPr="00503A4F">
        <w:rPr>
          <w:rFonts w:ascii="Times New Roman" w:hAnsi="Times New Roman"/>
          <w:color w:val="181C1A"/>
          <w:sz w:val="27"/>
          <w:lang w:val="ru-RU"/>
        </w:rPr>
        <w:t>спользованием</w:t>
      </w:r>
      <w:r w:rsidRPr="00503A4F">
        <w:rPr>
          <w:rFonts w:ascii="Times New Roman" w:hAnsi="Times New Roman"/>
          <w:color w:val="181C1A"/>
          <w:spacing w:val="29"/>
          <w:sz w:val="27"/>
          <w:lang w:val="ru-RU"/>
        </w:rPr>
        <w:t xml:space="preserve"> </w:t>
      </w:r>
      <w:r w:rsidRPr="00503A4F">
        <w:rPr>
          <w:rFonts w:ascii="Times New Roman" w:hAnsi="Times New Roman"/>
          <w:color w:val="181C1A"/>
          <w:sz w:val="27"/>
          <w:lang w:val="ru-RU"/>
        </w:rPr>
        <w:t>принципов</w:t>
      </w:r>
      <w:r w:rsidRPr="00503A4F">
        <w:rPr>
          <w:rFonts w:ascii="Arial" w:hAnsi="Arial"/>
          <w:color w:val="808080"/>
          <w:sz w:val="31"/>
          <w:lang w:val="ru-RU"/>
        </w:rPr>
        <w:tab/>
      </w:r>
      <w:r>
        <w:rPr>
          <w:rFonts w:ascii="Arial" w:hAnsi="Arial"/>
          <w:color w:val="808080"/>
          <w:sz w:val="31"/>
        </w:rPr>
        <w:t>i</w:t>
      </w:r>
    </w:p>
    <w:p w:rsidR="00B663C6" w:rsidRPr="00503A4F" w:rsidRDefault="00FD414E">
      <w:pPr>
        <w:rPr>
          <w:rFonts w:ascii="Arial" w:eastAsia="Arial" w:hAnsi="Arial" w:cs="Arial"/>
          <w:sz w:val="26"/>
          <w:szCs w:val="26"/>
          <w:lang w:val="ru-RU"/>
        </w:rPr>
      </w:pPr>
      <w:r w:rsidRPr="00503A4F">
        <w:rPr>
          <w:lang w:val="ru-RU"/>
        </w:rPr>
        <w:br w:type="column"/>
      </w:r>
    </w:p>
    <w:p w:rsidR="00B663C6" w:rsidRPr="00503A4F" w:rsidRDefault="00B663C6">
      <w:pPr>
        <w:rPr>
          <w:rFonts w:ascii="Arial" w:eastAsia="Arial" w:hAnsi="Arial" w:cs="Arial"/>
          <w:sz w:val="26"/>
          <w:szCs w:val="26"/>
          <w:lang w:val="ru-RU"/>
        </w:rPr>
      </w:pPr>
    </w:p>
    <w:p w:rsidR="00B663C6" w:rsidRPr="00503A4F" w:rsidRDefault="00B663C6">
      <w:pPr>
        <w:rPr>
          <w:rFonts w:ascii="Arial" w:eastAsia="Arial" w:hAnsi="Arial" w:cs="Arial"/>
          <w:sz w:val="26"/>
          <w:szCs w:val="26"/>
          <w:lang w:val="ru-RU"/>
        </w:rPr>
      </w:pPr>
    </w:p>
    <w:p w:rsidR="00B663C6" w:rsidRPr="00503A4F" w:rsidRDefault="00B663C6">
      <w:pPr>
        <w:spacing w:before="1"/>
        <w:rPr>
          <w:rFonts w:ascii="Arial" w:eastAsia="Arial" w:hAnsi="Arial" w:cs="Arial"/>
          <w:sz w:val="29"/>
          <w:szCs w:val="29"/>
          <w:lang w:val="ru-RU"/>
        </w:rPr>
      </w:pPr>
    </w:p>
    <w:p w:rsidR="00B663C6" w:rsidRPr="00503A4F" w:rsidRDefault="00FD414E">
      <w:pPr>
        <w:pStyle w:val="a3"/>
        <w:ind w:left="140"/>
        <w:rPr>
          <w:lang w:val="ru-RU"/>
        </w:rPr>
      </w:pPr>
      <w:r w:rsidRPr="00503A4F">
        <w:rPr>
          <w:color w:val="181C1A"/>
          <w:lang w:val="ru-RU"/>
        </w:rPr>
        <w:t>средняя</w:t>
      </w:r>
    </w:p>
    <w:p w:rsidR="00B663C6" w:rsidRPr="00503A4F" w:rsidRDefault="00B663C6">
      <w:pPr>
        <w:rPr>
          <w:lang w:val="ru-RU"/>
        </w:rPr>
        <w:sectPr w:rsidR="00B663C6" w:rsidRPr="00503A4F">
          <w:type w:val="continuous"/>
          <w:pgSz w:w="11910" w:h="16840"/>
          <w:pgMar w:top="1120" w:right="1680" w:bottom="280" w:left="1120" w:header="720" w:footer="720" w:gutter="0"/>
          <w:cols w:num="3" w:space="720" w:equalWidth="0">
            <w:col w:w="1158" w:space="427"/>
            <w:col w:w="4423" w:space="705"/>
            <w:col w:w="2397"/>
          </w:cols>
        </w:sectPr>
      </w:pPr>
    </w:p>
    <w:p w:rsidR="00B663C6" w:rsidRPr="00FD414E" w:rsidRDefault="00174D1F">
      <w:pPr>
        <w:pStyle w:val="a3"/>
        <w:tabs>
          <w:tab w:val="left" w:pos="1033"/>
        </w:tabs>
        <w:spacing w:before="65"/>
        <w:ind w:left="145"/>
        <w:rPr>
          <w:lang w:val="ru-RU"/>
        </w:rPr>
      </w:pPr>
      <w:r>
        <w:lastRenderedPageBreak/>
        <w:pict>
          <v:shape id="_x0000_s3517" type="#_x0000_t202" style="position:absolute;left:0;text-align:left;margin-left:142.3pt;margin-top:-36.8pt;width:.8pt;height:61pt;z-index:-336376;mso-position-horizontal-relative:page" filled="f" stroked="f">
            <v:textbox inset="0,0,0,0">
              <w:txbxContent>
                <w:p w:rsidR="00FD414E" w:rsidRDefault="00FD414E">
                  <w:pPr>
                    <w:spacing w:line="1220" w:lineRule="exact"/>
                    <w:rPr>
                      <w:rFonts w:ascii="Times New Roman" w:eastAsia="Times New Roman" w:hAnsi="Times New Roman" w:cs="Times New Roman"/>
                      <w:sz w:val="122"/>
                      <w:szCs w:val="122"/>
                    </w:rPr>
                  </w:pPr>
                  <w:r>
                    <w:rPr>
                      <w:rFonts w:ascii="Times New Roman"/>
                      <w:color w:val="4D4D4D"/>
                      <w:spacing w:val="-189"/>
                      <w:w w:val="60"/>
                      <w:sz w:val="122"/>
                    </w:rPr>
                    <w:t>t</w:t>
                  </w:r>
                </w:p>
              </w:txbxContent>
            </v:textbox>
            <w10:wrap anchorx="page"/>
          </v:shape>
        </w:pict>
      </w:r>
      <w:r w:rsidR="00FD414E" w:rsidRPr="00FD414E">
        <w:rPr>
          <w:color w:val="919191"/>
          <w:w w:val="55"/>
          <w:lang w:val="ru-RU"/>
        </w:rPr>
        <w:t>·</w:t>
      </w:r>
      <w:r w:rsidR="00FD414E" w:rsidRPr="00FD414E">
        <w:rPr>
          <w:color w:val="919191"/>
          <w:spacing w:val="9"/>
          <w:w w:val="55"/>
          <w:lang w:val="ru-RU"/>
        </w:rPr>
        <w:t xml:space="preserve"> </w:t>
      </w:r>
      <w:r w:rsidR="00FD414E" w:rsidRPr="00FD414E">
        <w:rPr>
          <w:color w:val="919191"/>
          <w:spacing w:val="18"/>
          <w:w w:val="55"/>
          <w:lang w:val="ru-RU"/>
        </w:rPr>
        <w:t>·</w:t>
      </w:r>
      <w:r w:rsidR="00FD414E" w:rsidRPr="00FD414E">
        <w:rPr>
          <w:color w:val="696969"/>
          <w:w w:val="55"/>
          <w:lang w:val="ru-RU"/>
        </w:rPr>
        <w:t>·</w:t>
      </w:r>
      <w:r w:rsidR="00FD414E" w:rsidRPr="00FD414E">
        <w:rPr>
          <w:color w:val="696969"/>
          <w:spacing w:val="-11"/>
          <w:w w:val="55"/>
          <w:lang w:val="ru-RU"/>
        </w:rPr>
        <w:t xml:space="preserve"> </w:t>
      </w:r>
      <w:r w:rsidR="00FD414E" w:rsidRPr="00FD414E">
        <w:rPr>
          <w:color w:val="696969"/>
          <w:w w:val="55"/>
          <w:lang w:val="ru-RU"/>
        </w:rPr>
        <w:t>·</w:t>
      </w:r>
      <w:r w:rsidR="00FD414E" w:rsidRPr="00FD414E">
        <w:rPr>
          <w:color w:val="696969"/>
          <w:spacing w:val="-5"/>
          <w:w w:val="55"/>
          <w:lang w:val="ru-RU"/>
        </w:rPr>
        <w:t>·</w:t>
      </w:r>
      <w:r w:rsidR="00FD414E" w:rsidRPr="00FD414E">
        <w:rPr>
          <w:color w:val="919191"/>
          <w:w w:val="55"/>
          <w:lang w:val="ru-RU"/>
        </w:rPr>
        <w:t>···</w:t>
      </w:r>
      <w:r w:rsidR="00FD414E" w:rsidRPr="00FD414E">
        <w:rPr>
          <w:color w:val="4D4D4D"/>
          <w:w w:val="55"/>
          <w:lang w:val="ru-RU"/>
        </w:rPr>
        <w:t>-</w:t>
      </w:r>
      <w:r w:rsidR="00FD414E" w:rsidRPr="00FD414E">
        <w:rPr>
          <w:color w:val="4D4D4D"/>
          <w:w w:val="55"/>
          <w:lang w:val="ru-RU"/>
        </w:rPr>
        <w:tab/>
      </w:r>
      <w:r w:rsidR="00FD414E" w:rsidRPr="00FD414E">
        <w:rPr>
          <w:color w:val="4D4D4D"/>
          <w:w w:val="145"/>
          <w:lang w:val="ru-RU"/>
        </w:rPr>
        <w:t>-</w:t>
      </w:r>
      <w:r w:rsidR="00FD414E" w:rsidRPr="00FD414E">
        <w:rPr>
          <w:color w:val="4D4D4D"/>
          <w:spacing w:val="-30"/>
          <w:w w:val="145"/>
          <w:lang w:val="ru-RU"/>
        </w:rPr>
        <w:t>-</w:t>
      </w:r>
      <w:r w:rsidR="00FD414E" w:rsidRPr="00FD414E">
        <w:rPr>
          <w:color w:val="4D4D4D"/>
          <w:w w:val="145"/>
          <w:lang w:val="ru-RU"/>
        </w:rPr>
        <w:t>--</w:t>
      </w:r>
      <w:r w:rsidR="00FD414E" w:rsidRPr="00FD414E">
        <w:rPr>
          <w:color w:val="4D4D4D"/>
          <w:spacing w:val="58"/>
          <w:w w:val="145"/>
          <w:lang w:val="ru-RU"/>
        </w:rPr>
        <w:t xml:space="preserve"> </w:t>
      </w:r>
      <w:r w:rsidR="00FD414E" w:rsidRPr="00FD414E">
        <w:rPr>
          <w:color w:val="A1A1A1"/>
          <w:spacing w:val="-46"/>
          <w:w w:val="60"/>
          <w:lang w:val="ru-RU"/>
        </w:rPr>
        <w:t>·</w:t>
      </w:r>
      <w:r w:rsidR="00FD414E" w:rsidRPr="00FD414E">
        <w:rPr>
          <w:color w:val="919191"/>
          <w:spacing w:val="-29"/>
          <w:w w:val="60"/>
          <w:lang w:val="ru-RU"/>
        </w:rPr>
        <w:t>·</w:t>
      </w:r>
      <w:r w:rsidR="00FD414E" w:rsidRPr="00FD414E">
        <w:rPr>
          <w:color w:val="696969"/>
          <w:w w:val="60"/>
          <w:lang w:val="ru-RU"/>
        </w:rPr>
        <w:t xml:space="preserve">,  </w:t>
      </w:r>
      <w:r w:rsidR="00FD414E" w:rsidRPr="00FD414E">
        <w:rPr>
          <w:color w:val="696969"/>
          <w:spacing w:val="3"/>
          <w:w w:val="60"/>
          <w:lang w:val="ru-RU"/>
        </w:rPr>
        <w:t xml:space="preserve"> </w:t>
      </w:r>
      <w:r w:rsidR="00FD414E" w:rsidRPr="00FD414E">
        <w:rPr>
          <w:color w:val="4D4D4D"/>
          <w:spacing w:val="-134"/>
          <w:w w:val="90"/>
          <w:lang w:val="ru-RU"/>
        </w:rPr>
        <w:t>Д</w:t>
      </w:r>
      <w:r w:rsidR="00FD414E" w:rsidRPr="00FD414E">
        <w:rPr>
          <w:color w:val="181C1A"/>
          <w:spacing w:val="9"/>
          <w:w w:val="90"/>
          <w:lang w:val="ru-RU"/>
        </w:rPr>
        <w:t>Р</w:t>
      </w:r>
      <w:r w:rsidR="00FD414E" w:rsidRPr="00FD414E">
        <w:rPr>
          <w:color w:val="181C1A"/>
          <w:spacing w:val="-45"/>
          <w:w w:val="90"/>
          <w:lang w:val="ru-RU"/>
        </w:rPr>
        <w:t>У</w:t>
      </w:r>
      <w:r w:rsidR="00FD414E" w:rsidRPr="00FD414E">
        <w:rPr>
          <w:color w:val="4D4D4D"/>
          <w:spacing w:val="-91"/>
          <w:w w:val="90"/>
          <w:lang w:val="ru-RU"/>
        </w:rPr>
        <w:t>_</w:t>
      </w:r>
      <w:r w:rsidR="00FD414E" w:rsidRPr="00FD414E">
        <w:rPr>
          <w:color w:val="181C1A"/>
          <w:spacing w:val="-80"/>
          <w:w w:val="90"/>
          <w:lang w:val="ru-RU"/>
        </w:rPr>
        <w:t>г</w:t>
      </w:r>
      <w:r w:rsidR="00FD414E" w:rsidRPr="00FD414E">
        <w:rPr>
          <w:color w:val="696969"/>
          <w:spacing w:val="-6"/>
          <w:w w:val="90"/>
          <w:lang w:val="ru-RU"/>
        </w:rPr>
        <w:t>.</w:t>
      </w:r>
      <w:r w:rsidR="00FD414E" w:rsidRPr="00FD414E">
        <w:rPr>
          <w:color w:val="919191"/>
          <w:spacing w:val="-6"/>
          <w:w w:val="90"/>
          <w:lang w:val="ru-RU"/>
        </w:rPr>
        <w:t>.</w:t>
      </w:r>
      <w:r w:rsidR="00FD414E" w:rsidRPr="00FD414E">
        <w:rPr>
          <w:color w:val="696969"/>
          <w:spacing w:val="49"/>
          <w:w w:val="90"/>
          <w:lang w:val="ru-RU"/>
        </w:rPr>
        <w:t>.</w:t>
      </w:r>
      <w:r w:rsidR="00FD414E" w:rsidRPr="00FD414E">
        <w:rPr>
          <w:color w:val="4D4D4D"/>
          <w:spacing w:val="-50"/>
          <w:w w:val="90"/>
          <w:lang w:val="ru-RU"/>
        </w:rPr>
        <w:t>.</w:t>
      </w:r>
      <w:r w:rsidR="00FD414E" w:rsidRPr="00FD414E">
        <w:rPr>
          <w:color w:val="4D4D4D"/>
          <w:spacing w:val="-109"/>
          <w:w w:val="90"/>
          <w:lang w:val="ru-RU"/>
        </w:rPr>
        <w:t>_</w:t>
      </w:r>
      <w:r w:rsidR="00FD414E" w:rsidRPr="00FD414E">
        <w:rPr>
          <w:color w:val="181C1A"/>
          <w:spacing w:val="-19"/>
          <w:w w:val="90"/>
          <w:lang w:val="ru-RU"/>
        </w:rPr>
        <w:t>9</w:t>
      </w:r>
      <w:r w:rsidR="00FD414E" w:rsidRPr="00FD414E">
        <w:rPr>
          <w:color w:val="4D4D4D"/>
          <w:spacing w:val="-114"/>
          <w:w w:val="90"/>
          <w:lang w:val="ru-RU"/>
        </w:rPr>
        <w:t>_</w:t>
      </w:r>
      <w:r w:rsidR="00FD414E" w:rsidRPr="00FD414E">
        <w:rPr>
          <w:color w:val="181C1A"/>
          <w:spacing w:val="-9"/>
          <w:w w:val="90"/>
          <w:lang w:val="ru-RU"/>
        </w:rPr>
        <w:t>в</w:t>
      </w:r>
      <w:r w:rsidR="00FD414E" w:rsidRPr="00FD414E">
        <w:rPr>
          <w:color w:val="4D4D4D"/>
          <w:spacing w:val="-114"/>
          <w:w w:val="90"/>
          <w:lang w:val="ru-RU"/>
        </w:rPr>
        <w:t>_</w:t>
      </w:r>
      <w:r w:rsidR="00FD414E" w:rsidRPr="00FD414E">
        <w:rPr>
          <w:color w:val="181C1A"/>
          <w:spacing w:val="-11"/>
          <w:w w:val="90"/>
          <w:lang w:val="ru-RU"/>
        </w:rPr>
        <w:t>о</w:t>
      </w:r>
      <w:r w:rsidR="00FD414E" w:rsidRPr="00FD414E">
        <w:rPr>
          <w:color w:val="4D4D4D"/>
          <w:spacing w:val="-118"/>
          <w:w w:val="90"/>
          <w:lang w:val="ru-RU"/>
        </w:rPr>
        <w:t>_</w:t>
      </w:r>
      <w:r w:rsidR="00FD414E" w:rsidRPr="00FD414E">
        <w:rPr>
          <w:color w:val="181C1A"/>
          <w:spacing w:val="-13"/>
          <w:w w:val="90"/>
          <w:lang w:val="ru-RU"/>
        </w:rPr>
        <w:t>й</w:t>
      </w:r>
      <w:r w:rsidR="00FD414E" w:rsidRPr="00FD414E">
        <w:rPr>
          <w:color w:val="4D4D4D"/>
          <w:spacing w:val="-47"/>
          <w:w w:val="90"/>
          <w:lang w:val="ru-RU"/>
        </w:rPr>
        <w:t>_</w:t>
      </w:r>
      <w:r w:rsidR="00FD414E" w:rsidRPr="00FD414E">
        <w:rPr>
          <w:color w:val="181C1A"/>
          <w:w w:val="90"/>
          <w:lang w:val="ru-RU"/>
        </w:rPr>
        <w:t>'Г</w:t>
      </w:r>
      <w:r w:rsidR="00FD414E" w:rsidRPr="00FD414E">
        <w:rPr>
          <w:color w:val="181C1A"/>
          <w:spacing w:val="-78"/>
          <w:w w:val="90"/>
          <w:lang w:val="ru-RU"/>
        </w:rPr>
        <w:t>р</w:t>
      </w:r>
      <w:r w:rsidR="00FD414E" w:rsidRPr="00FD414E">
        <w:rPr>
          <w:color w:val="4D4D4D"/>
          <w:spacing w:val="-56"/>
          <w:w w:val="90"/>
          <w:lang w:val="ru-RU"/>
        </w:rPr>
        <w:t>_</w:t>
      </w:r>
      <w:r w:rsidR="00FD414E" w:rsidRPr="00FD414E">
        <w:rPr>
          <w:color w:val="181C1A"/>
          <w:spacing w:val="-52"/>
          <w:w w:val="90"/>
          <w:lang w:val="ru-RU"/>
        </w:rPr>
        <w:t>е</w:t>
      </w:r>
      <w:r w:rsidR="00FD414E" w:rsidRPr="00FD414E">
        <w:rPr>
          <w:color w:val="4D4D4D"/>
          <w:spacing w:val="-74"/>
          <w:w w:val="90"/>
          <w:lang w:val="ru-RU"/>
        </w:rPr>
        <w:t>_</w:t>
      </w:r>
      <w:r w:rsidR="00FD414E" w:rsidRPr="00FD414E">
        <w:rPr>
          <w:color w:val="181C1A"/>
          <w:spacing w:val="-55"/>
          <w:w w:val="90"/>
          <w:lang w:val="ru-RU"/>
        </w:rPr>
        <w:t>н</w:t>
      </w:r>
      <w:r w:rsidR="00FD414E" w:rsidRPr="00FD414E">
        <w:rPr>
          <w:color w:val="4D4D4D"/>
          <w:spacing w:val="-64"/>
          <w:w w:val="90"/>
          <w:lang w:val="ru-RU"/>
        </w:rPr>
        <w:t>_</w:t>
      </w:r>
      <w:r w:rsidR="00FD414E" w:rsidRPr="00FD414E">
        <w:rPr>
          <w:color w:val="181C1A"/>
          <w:spacing w:val="-13"/>
          <w:w w:val="90"/>
          <w:lang w:val="ru-RU"/>
        </w:rPr>
        <w:t>и</w:t>
      </w:r>
      <w:r w:rsidR="00FD414E" w:rsidRPr="00FD414E">
        <w:rPr>
          <w:color w:val="181C1A"/>
          <w:spacing w:val="-54"/>
          <w:w w:val="90"/>
          <w:lang w:val="ru-RU"/>
        </w:rPr>
        <w:t>р</w:t>
      </w:r>
      <w:r w:rsidR="00FD414E" w:rsidRPr="00FD414E">
        <w:rPr>
          <w:color w:val="4D4D4D"/>
          <w:spacing w:val="-56"/>
          <w:w w:val="90"/>
          <w:lang w:val="ru-RU"/>
        </w:rPr>
        <w:t>_</w:t>
      </w:r>
      <w:r w:rsidR="00FD414E" w:rsidRPr="00FD414E">
        <w:rPr>
          <w:color w:val="181C1A"/>
          <w:spacing w:val="-65"/>
          <w:w w:val="90"/>
          <w:lang w:val="ru-RU"/>
        </w:rPr>
        <w:t>о</w:t>
      </w:r>
      <w:r w:rsidR="00FD414E" w:rsidRPr="00FD414E">
        <w:rPr>
          <w:color w:val="4D4D4D"/>
          <w:spacing w:val="-61"/>
          <w:w w:val="90"/>
          <w:lang w:val="ru-RU"/>
        </w:rPr>
        <w:t>_</w:t>
      </w:r>
      <w:r w:rsidR="00FD414E" w:rsidRPr="00FD414E">
        <w:rPr>
          <w:color w:val="181C1A"/>
          <w:spacing w:val="-57"/>
          <w:w w:val="90"/>
          <w:lang w:val="ru-RU"/>
        </w:rPr>
        <w:t>в</w:t>
      </w:r>
      <w:r w:rsidR="00FD414E" w:rsidRPr="00FD414E">
        <w:rPr>
          <w:color w:val="4D4D4D"/>
          <w:spacing w:val="-64"/>
          <w:w w:val="90"/>
          <w:lang w:val="ru-RU"/>
        </w:rPr>
        <w:t>_</w:t>
      </w:r>
      <w:r w:rsidR="00FD414E" w:rsidRPr="00FD414E">
        <w:rPr>
          <w:color w:val="181C1A"/>
          <w:w w:val="90"/>
          <w:lang w:val="ru-RU"/>
        </w:rPr>
        <w:t>ки</w:t>
      </w:r>
    </w:p>
    <w:p w:rsidR="00B663C6" w:rsidRPr="00FD414E" w:rsidRDefault="00FD414E">
      <w:pPr>
        <w:tabs>
          <w:tab w:val="left" w:pos="615"/>
        </w:tabs>
        <w:spacing w:line="378" w:lineRule="exact"/>
        <w:ind w:left="145"/>
        <w:rPr>
          <w:rFonts w:ascii="Courier New" w:eastAsia="Courier New" w:hAnsi="Courier New" w:cs="Courier New"/>
          <w:sz w:val="40"/>
          <w:szCs w:val="40"/>
          <w:lang w:val="ru-RU"/>
        </w:rPr>
      </w:pPr>
      <w:r w:rsidRPr="00FD414E">
        <w:rPr>
          <w:w w:val="90"/>
          <w:lang w:val="ru-RU"/>
        </w:rPr>
        <w:br w:type="column"/>
      </w:r>
      <w:r w:rsidRPr="00FD414E">
        <w:rPr>
          <w:rFonts w:ascii="Times New Roman"/>
          <w:color w:val="313331"/>
          <w:w w:val="90"/>
          <w:sz w:val="27"/>
          <w:lang w:val="ru-RU"/>
        </w:rPr>
        <w:lastRenderedPageBreak/>
        <w:t>_</w:t>
      </w:r>
      <w:r w:rsidRPr="00FD414E">
        <w:rPr>
          <w:rFonts w:ascii="Times New Roman"/>
          <w:color w:val="313331"/>
          <w:w w:val="90"/>
          <w:sz w:val="27"/>
          <w:lang w:val="ru-RU"/>
        </w:rPr>
        <w:tab/>
      </w:r>
      <w:r w:rsidRPr="00FD414E">
        <w:rPr>
          <w:rFonts w:ascii="Courier New"/>
          <w:color w:val="696969"/>
          <w:spacing w:val="26"/>
          <w:w w:val="90"/>
          <w:sz w:val="40"/>
          <w:lang w:val="ru-RU"/>
        </w:rPr>
        <w:t>!</w:t>
      </w:r>
      <w:r w:rsidRPr="00FD414E">
        <w:rPr>
          <w:rFonts w:ascii="Courier New"/>
          <w:color w:val="4D4D4D"/>
          <w:w w:val="90"/>
          <w:sz w:val="40"/>
          <w:lang w:val="ru-RU"/>
        </w:rPr>
        <w:t>-</w:t>
      </w:r>
      <w:r w:rsidRPr="00FD414E">
        <w:rPr>
          <w:rFonts w:ascii="Courier New"/>
          <w:color w:val="4D4D4D"/>
          <w:spacing w:val="-28"/>
          <w:w w:val="90"/>
          <w:sz w:val="40"/>
          <w:lang w:val="ru-RU"/>
        </w:rPr>
        <w:t>-</w:t>
      </w:r>
      <w:r w:rsidRPr="00FD414E">
        <w:rPr>
          <w:rFonts w:ascii="Courier New"/>
          <w:color w:val="313331"/>
          <w:w w:val="90"/>
          <w:sz w:val="40"/>
          <w:lang w:val="ru-RU"/>
        </w:rPr>
        <w:t>-</w:t>
      </w:r>
      <w:r w:rsidRPr="00FD414E">
        <w:rPr>
          <w:rFonts w:ascii="Courier New"/>
          <w:color w:val="313331"/>
          <w:spacing w:val="-55"/>
          <w:w w:val="90"/>
          <w:sz w:val="40"/>
          <w:lang w:val="ru-RU"/>
        </w:rPr>
        <w:t>-</w:t>
      </w:r>
      <w:r w:rsidRPr="00FD414E">
        <w:rPr>
          <w:rFonts w:ascii="Courier New"/>
          <w:color w:val="4D4D4D"/>
          <w:spacing w:val="-64"/>
          <w:w w:val="90"/>
          <w:sz w:val="40"/>
          <w:lang w:val="ru-RU"/>
        </w:rPr>
        <w:t>-</w:t>
      </w:r>
      <w:r w:rsidRPr="00FD414E">
        <w:rPr>
          <w:rFonts w:ascii="Courier New"/>
          <w:color w:val="696969"/>
          <w:w w:val="90"/>
          <w:sz w:val="40"/>
          <w:lang w:val="ru-RU"/>
        </w:rPr>
        <w:t>...+</w:t>
      </w:r>
      <w:r w:rsidRPr="00FD414E">
        <w:rPr>
          <w:rFonts w:ascii="Courier New"/>
          <w:color w:val="696969"/>
          <w:spacing w:val="-45"/>
          <w:w w:val="90"/>
          <w:sz w:val="40"/>
          <w:lang w:val="ru-RU"/>
        </w:rPr>
        <w:t>-</w:t>
      </w:r>
      <w:r w:rsidRPr="00FD414E">
        <w:rPr>
          <w:rFonts w:ascii="Courier New"/>
          <w:color w:val="4D4D4D"/>
          <w:w w:val="90"/>
          <w:sz w:val="40"/>
          <w:lang w:val="ru-RU"/>
        </w:rPr>
        <w:t>-</w:t>
      </w:r>
      <w:r w:rsidRPr="00FD414E">
        <w:rPr>
          <w:rFonts w:ascii="Courier New"/>
          <w:color w:val="4D4D4D"/>
          <w:spacing w:val="-55"/>
          <w:w w:val="90"/>
          <w:sz w:val="40"/>
          <w:lang w:val="ru-RU"/>
        </w:rPr>
        <w:t>-</w:t>
      </w:r>
      <w:r w:rsidRPr="00FD414E">
        <w:rPr>
          <w:rFonts w:ascii="Courier New"/>
          <w:color w:val="4D4D4D"/>
          <w:w w:val="90"/>
          <w:sz w:val="40"/>
          <w:lang w:val="ru-RU"/>
        </w:rPr>
        <w:t>--</w:t>
      </w:r>
    </w:p>
    <w:p w:rsidR="00B663C6" w:rsidRPr="00FD414E" w:rsidRDefault="00B663C6">
      <w:pPr>
        <w:spacing w:line="378" w:lineRule="exact"/>
        <w:rPr>
          <w:rFonts w:ascii="Courier New" w:eastAsia="Courier New" w:hAnsi="Courier New" w:cs="Courier New"/>
          <w:sz w:val="40"/>
          <w:szCs w:val="40"/>
          <w:lang w:val="ru-RU"/>
        </w:rPr>
        <w:sectPr w:rsidR="00B663C6" w:rsidRPr="00FD414E">
          <w:type w:val="continuous"/>
          <w:pgSz w:w="11910" w:h="16840"/>
          <w:pgMar w:top="1120" w:right="1680" w:bottom="280" w:left="1120" w:header="720" w:footer="720" w:gutter="0"/>
          <w:cols w:num="2" w:space="720" w:equalWidth="0">
            <w:col w:w="4282" w:space="631"/>
            <w:col w:w="4197"/>
          </w:cols>
        </w:sectPr>
      </w:pPr>
    </w:p>
    <w:p w:rsidR="00B663C6" w:rsidRPr="00FD414E" w:rsidRDefault="00174D1F">
      <w:pPr>
        <w:pStyle w:val="a3"/>
        <w:tabs>
          <w:tab w:val="left" w:pos="1921"/>
          <w:tab w:val="left" w:pos="5541"/>
        </w:tabs>
        <w:spacing w:line="276" w:lineRule="exact"/>
        <w:ind w:left="1893" w:hanging="1748"/>
        <w:rPr>
          <w:lang w:val="ru-RU"/>
        </w:rPr>
      </w:pPr>
      <w:r>
        <w:lastRenderedPageBreak/>
        <w:pict>
          <v:group id="_x0000_s3496" style="position:absolute;left:0;text-align:left;margin-left:62.4pt;margin-top:-232.1pt;width:393.6pt;height:415.75pt;z-index:-336472;mso-position-horizontal-relative:page" coordorigin="1248,-4642" coordsize="7872,8315">
            <v:shape id="_x0000_s3516" type="#_x0000_t75" style="position:absolute;left:5990;top:-4642;width:3130;height:1018">
              <v:imagedata r:id="rId46" o:title=""/>
            </v:shape>
            <v:shape id="_x0000_s3515" type="#_x0000_t75" style="position:absolute;left:1248;top:-4642;width:4051;height:2976">
              <v:imagedata r:id="rId47" o:title=""/>
            </v:shape>
            <v:group id="_x0000_s3513" style="position:absolute;left:4971;top:-4612;width:1175;height:2" coordorigin="4971,-4612" coordsize="1175,2">
              <v:shape id="_x0000_s3514" style="position:absolute;left:4971;top:-4612;width:1175;height:2" coordorigin="4971,-4612" coordsize="1175,0" path="m4971,-4612r1174,e" filled="f" strokecolor="#484848" strokeweight=".16844mm">
                <v:path arrowok="t"/>
              </v:shape>
            </v:group>
            <v:group id="_x0000_s3511" style="position:absolute;left:5243;top:-3942;width:745;height:2" coordorigin="5243,-3942" coordsize="745,2">
              <v:shape id="_x0000_s3512" style="position:absolute;left:5243;top:-3942;width:745;height:2" coordorigin="5243,-3942" coordsize="745,0" path="m5243,-3942r745,e" filled="f" strokecolor="#4f4f4f" strokeweight=".16844mm">
                <v:path arrowok="t"/>
              </v:shape>
            </v:group>
            <v:group id="_x0000_s3509" style="position:absolute;left:6680;top:-3674;width:2;height:690" coordorigin="6680,-3674" coordsize="2,690">
              <v:shape id="_x0000_s3510" style="position:absolute;left:6680;top:-3674;width:2;height:690" coordorigin="6680,-3674" coordsize="0,690" path="m6680,-2985r,-689e" filled="f" strokecolor="#606060" strokeweight=".16844mm">
                <v:path arrowok="t"/>
              </v:shape>
            </v:group>
            <v:group id="_x0000_s3507" style="position:absolute;left:7960;top:-3923;width:2;height:7592" coordorigin="7960,-3923" coordsize="2,7592">
              <v:shape id="_x0000_s3508" style="position:absolute;left:7960;top:-3923;width:2;height:7592" coordorigin="7960,-3923" coordsize="0,7592" path="m7960,3668r,-7591e" filled="f" strokecolor="#606060" strokeweight=".16844mm">
                <v:path arrowok="t"/>
              </v:shape>
            </v:group>
            <v:group id="_x0000_s3505" style="position:absolute;left:9051;top:-4378;width:2;height:7371" coordorigin="9051,-4378" coordsize="2,7371">
              <v:shape id="_x0000_s3506" style="position:absolute;left:9051;top:-4378;width:2;height:7371" coordorigin="9051,-4378" coordsize="0,7371" path="m9051,2993r,-7371e" filled="f" strokecolor="#646464" strokeweight=".16844mm">
                <v:path arrowok="t"/>
              </v:shape>
            </v:group>
            <v:group id="_x0000_s3503" style="position:absolute;left:1261;top:-2944;width:1595;height:2" coordorigin="1261,-2944" coordsize="1595,2">
              <v:shape id="_x0000_s3504" style="position:absolute;left:1261;top:-2944;width:1595;height:2" coordorigin="1261,-2944" coordsize="1595,0" path="m1261,-2944r1594,e" filled="f" strokecolor="#545454" strokeweight=".16844mm">
                <v:path arrowok="t"/>
              </v:shape>
            </v:group>
            <v:group id="_x0000_s3501" style="position:absolute;left:6675;top:-2951;width:2378;height:2" coordorigin="6675,-2951" coordsize="2378,2">
              <v:shape id="_x0000_s3502" style="position:absolute;left:6675;top:-2951;width:2378;height:2" coordorigin="6675,-2951" coordsize="2378,0" path="m6675,-2951r2378,e" filled="f" strokecolor="#444" strokeweight=".16844mm">
                <v:path arrowok="t"/>
              </v:shape>
            </v:group>
            <v:group id="_x0000_s3499" style="position:absolute;left:1270;top:-1319;width:2;height:843" coordorigin="1270,-1319" coordsize="2,843">
              <v:shape id="_x0000_s3500" style="position:absolute;left:1270;top:-1319;width:2;height:843" coordorigin="1270,-1319" coordsize="0,843" path="m1270,-477r,-842e" filled="f" strokecolor="#8c8c8c" strokeweight=".08422mm">
                <v:path arrowok="t"/>
              </v:shape>
            </v:group>
            <v:group id="_x0000_s3497" style="position:absolute;left:2841;top:-332;width:2;height:355" coordorigin="2841,-332" coordsize="2,355">
              <v:shape id="_x0000_s3498" style="position:absolute;left:2841;top:-332;width:2;height:355" coordorigin="2841,-332" coordsize="0,355" path="m2841,-332r,354e" filled="f" strokecolor="#e8e8e8" strokeweight="1.1296mm">
                <v:path arrowok="t"/>
              </v:shape>
            </v:group>
            <w10:wrap anchorx="page"/>
          </v:group>
        </w:pict>
      </w:r>
      <w:r w:rsidR="00FD414E" w:rsidRPr="00FD414E">
        <w:rPr>
          <w:color w:val="313331"/>
          <w:lang w:val="ru-RU"/>
        </w:rPr>
        <w:t>Среда</w:t>
      </w:r>
      <w:r w:rsidR="00FD414E" w:rsidRPr="00FD414E">
        <w:rPr>
          <w:color w:val="313331"/>
          <w:lang w:val="ru-RU"/>
        </w:rPr>
        <w:tab/>
      </w:r>
      <w:r w:rsidR="00FD414E" w:rsidRPr="00FD414E">
        <w:rPr>
          <w:color w:val="181C1A"/>
          <w:lang w:val="ru-RU"/>
        </w:rPr>
        <w:t>азвитие</w:t>
      </w:r>
      <w:r w:rsidR="00FD414E" w:rsidRPr="00FD414E">
        <w:rPr>
          <w:color w:val="181C1A"/>
          <w:spacing w:val="17"/>
          <w:lang w:val="ru-RU"/>
        </w:rPr>
        <w:t xml:space="preserve"> </w:t>
      </w:r>
      <w:r w:rsidR="00FD414E" w:rsidRPr="00FD414E">
        <w:rPr>
          <w:color w:val="181C1A"/>
          <w:lang w:val="ru-RU"/>
        </w:rPr>
        <w:t>специальной</w:t>
      </w:r>
      <w:r w:rsidR="00FD414E" w:rsidRPr="00FD414E">
        <w:rPr>
          <w:color w:val="181C1A"/>
          <w:lang w:val="ru-RU"/>
        </w:rPr>
        <w:tab/>
      </w:r>
      <w:r w:rsidR="00FD414E" w:rsidRPr="00FD414E">
        <w:rPr>
          <w:color w:val="808080"/>
          <w:w w:val="60"/>
          <w:lang w:val="ru-RU"/>
        </w:rPr>
        <w:t>,</w:t>
      </w:r>
      <w:r w:rsidR="00FD414E" w:rsidRPr="00FD414E">
        <w:rPr>
          <w:color w:val="808080"/>
          <w:spacing w:val="-20"/>
          <w:w w:val="60"/>
          <w:lang w:val="ru-RU"/>
        </w:rPr>
        <w:t xml:space="preserve"> </w:t>
      </w:r>
      <w:r w:rsidR="00FD414E" w:rsidRPr="00FD414E">
        <w:rPr>
          <w:color w:val="181C1A"/>
          <w:lang w:val="ru-RU"/>
        </w:rPr>
        <w:t>120</w:t>
      </w:r>
    </w:p>
    <w:p w:rsidR="00B663C6" w:rsidRPr="00FD414E" w:rsidRDefault="00FD414E">
      <w:pPr>
        <w:pStyle w:val="a3"/>
        <w:spacing w:before="5"/>
        <w:ind w:left="1893"/>
        <w:rPr>
          <w:lang w:val="ru-RU"/>
        </w:rPr>
      </w:pPr>
      <w:r w:rsidRPr="00FD414E">
        <w:rPr>
          <w:color w:val="181C1A"/>
          <w:lang w:val="ru-RU"/>
        </w:rPr>
        <w:t>ыносливости</w:t>
      </w:r>
      <w:r w:rsidRPr="00FD414E">
        <w:rPr>
          <w:color w:val="181C1A"/>
          <w:spacing w:val="38"/>
          <w:lang w:val="ru-RU"/>
        </w:rPr>
        <w:t xml:space="preserve"> </w:t>
      </w:r>
      <w:r w:rsidRPr="00FD414E">
        <w:rPr>
          <w:color w:val="181C1A"/>
          <w:lang w:val="ru-RU"/>
        </w:rPr>
        <w:t>с</w:t>
      </w:r>
    </w:p>
    <w:p w:rsidR="00B663C6" w:rsidRPr="00FD414E" w:rsidRDefault="00FD414E">
      <w:pPr>
        <w:pStyle w:val="a3"/>
        <w:spacing w:before="15"/>
        <w:ind w:left="1764"/>
        <w:rPr>
          <w:rFonts w:ascii="Arial" w:eastAsia="Arial" w:hAnsi="Arial" w:cs="Arial"/>
          <w:sz w:val="15"/>
          <w:szCs w:val="15"/>
          <w:lang w:val="ru-RU"/>
        </w:rPr>
      </w:pPr>
      <w:r w:rsidRPr="00FD414E">
        <w:rPr>
          <w:color w:val="313331"/>
          <w:w w:val="105"/>
          <w:lang w:val="ru-RU"/>
        </w:rPr>
        <w:t>использованием</w:t>
      </w:r>
      <w:r w:rsidRPr="00FD414E">
        <w:rPr>
          <w:color w:val="313331"/>
          <w:spacing w:val="-14"/>
          <w:w w:val="105"/>
          <w:lang w:val="ru-RU"/>
        </w:rPr>
        <w:t xml:space="preserve"> </w:t>
      </w:r>
      <w:r w:rsidRPr="00FD414E">
        <w:rPr>
          <w:color w:val="181C1A"/>
          <w:w w:val="105"/>
          <w:lang w:val="ru-RU"/>
        </w:rPr>
        <w:t>упражнений</w:t>
      </w:r>
      <w:r w:rsidRPr="00FD414E">
        <w:rPr>
          <w:color w:val="181C1A"/>
          <w:spacing w:val="-7"/>
          <w:w w:val="105"/>
          <w:lang w:val="ru-RU"/>
        </w:rPr>
        <w:t xml:space="preserve"> </w:t>
      </w:r>
      <w:r w:rsidRPr="00FD414E">
        <w:rPr>
          <w:color w:val="181C1A"/>
          <w:w w:val="105"/>
          <w:lang w:val="ru-RU"/>
        </w:rPr>
        <w:t>с</w:t>
      </w:r>
      <w:r w:rsidRPr="00FD414E">
        <w:rPr>
          <w:color w:val="181C1A"/>
          <w:spacing w:val="10"/>
          <w:w w:val="105"/>
          <w:lang w:val="ru-RU"/>
        </w:rPr>
        <w:t xml:space="preserve"> </w:t>
      </w:r>
      <w:r>
        <w:rPr>
          <w:rFonts w:ascii="Arial" w:hAnsi="Arial"/>
          <w:color w:val="808080"/>
          <w:w w:val="105"/>
          <w:sz w:val="15"/>
        </w:rPr>
        <w:t>i</w:t>
      </w:r>
    </w:p>
    <w:p w:rsidR="00B663C6" w:rsidRPr="00FD414E" w:rsidRDefault="00FD414E">
      <w:pPr>
        <w:pStyle w:val="a3"/>
        <w:tabs>
          <w:tab w:val="left" w:pos="5541"/>
        </w:tabs>
        <w:spacing w:before="29"/>
        <w:ind w:left="1730"/>
        <w:rPr>
          <w:rFonts w:ascii="Arial" w:eastAsia="Arial" w:hAnsi="Arial" w:cs="Arial"/>
          <w:sz w:val="9"/>
          <w:szCs w:val="9"/>
          <w:lang w:val="ru-RU"/>
        </w:rPr>
      </w:pPr>
      <w:r>
        <w:rPr>
          <w:color w:val="919191"/>
        </w:rPr>
        <w:t>l</w:t>
      </w:r>
      <w:r w:rsidRPr="00FD414E">
        <w:rPr>
          <w:color w:val="313331"/>
          <w:lang w:val="ru-RU"/>
        </w:rPr>
        <w:t>!мячом,</w:t>
      </w:r>
      <w:r w:rsidRPr="00FD414E">
        <w:rPr>
          <w:color w:val="313331"/>
          <w:spacing w:val="-33"/>
          <w:lang w:val="ru-RU"/>
        </w:rPr>
        <w:t xml:space="preserve"> </w:t>
      </w:r>
      <w:r w:rsidRPr="00FD414E">
        <w:rPr>
          <w:color w:val="181C1A"/>
          <w:lang w:val="ru-RU"/>
        </w:rPr>
        <w:t>подвижных</w:t>
      </w:r>
      <w:r w:rsidRPr="00FD414E">
        <w:rPr>
          <w:color w:val="181C1A"/>
          <w:spacing w:val="-17"/>
          <w:lang w:val="ru-RU"/>
        </w:rPr>
        <w:t xml:space="preserve"> </w:t>
      </w:r>
      <w:r w:rsidRPr="00FD414E">
        <w:rPr>
          <w:color w:val="181C1A"/>
          <w:lang w:val="ru-RU"/>
        </w:rPr>
        <w:t>игр.</w:t>
      </w:r>
      <w:r w:rsidRPr="00FD414E">
        <w:rPr>
          <w:color w:val="181C1A"/>
          <w:spacing w:val="19"/>
          <w:lang w:val="ru-RU"/>
        </w:rPr>
        <w:t xml:space="preserve"> </w:t>
      </w:r>
      <w:r w:rsidRPr="00FD414E">
        <w:rPr>
          <w:color w:val="4D4D4D"/>
          <w:lang w:val="ru-RU"/>
        </w:rPr>
        <w:t>.</w:t>
      </w:r>
      <w:r w:rsidRPr="00FD414E">
        <w:rPr>
          <w:color w:val="4D4D4D"/>
          <w:lang w:val="ru-RU"/>
        </w:rPr>
        <w:tab/>
      </w:r>
      <w:r w:rsidRPr="00FD414E">
        <w:rPr>
          <w:rFonts w:ascii="Arial" w:hAnsi="Arial"/>
          <w:color w:val="919191"/>
          <w:spacing w:val="-6"/>
          <w:sz w:val="9"/>
          <w:lang w:val="ru-RU"/>
        </w:rPr>
        <w:t>!</w:t>
      </w:r>
      <w:r w:rsidRPr="00FD414E">
        <w:rPr>
          <w:rFonts w:ascii="Arial" w:hAnsi="Arial"/>
          <w:color w:val="696969"/>
          <w:spacing w:val="-9"/>
          <w:sz w:val="9"/>
          <w:lang w:val="ru-RU"/>
        </w:rPr>
        <w:t>1</w:t>
      </w:r>
    </w:p>
    <w:p w:rsidR="00B663C6" w:rsidRPr="00FD414E" w:rsidRDefault="00FD414E">
      <w:pPr>
        <w:pStyle w:val="a3"/>
        <w:spacing w:line="276" w:lineRule="exact"/>
        <w:ind w:left="145"/>
        <w:rPr>
          <w:lang w:val="ru-RU"/>
        </w:rPr>
      </w:pPr>
      <w:r w:rsidRPr="00FD414E">
        <w:rPr>
          <w:lang w:val="ru-RU"/>
        </w:rPr>
        <w:br w:type="column"/>
      </w:r>
      <w:r w:rsidRPr="00FD414E">
        <w:rPr>
          <w:color w:val="181C1A"/>
          <w:lang w:val="ru-RU"/>
        </w:rPr>
        <w:lastRenderedPageBreak/>
        <w:t>редняя</w:t>
      </w:r>
    </w:p>
    <w:p w:rsidR="00B663C6" w:rsidRPr="00FD414E" w:rsidRDefault="00B663C6">
      <w:pPr>
        <w:spacing w:line="276" w:lineRule="exact"/>
        <w:rPr>
          <w:lang w:val="ru-RU"/>
        </w:rPr>
        <w:sectPr w:rsidR="00B663C6" w:rsidRPr="00FD414E">
          <w:type w:val="continuous"/>
          <w:pgSz w:w="11910" w:h="16840"/>
          <w:pgMar w:top="1120" w:right="1680" w:bottom="280" w:left="1120" w:header="720" w:footer="720" w:gutter="0"/>
          <w:cols w:num="2" w:space="720" w:equalWidth="0">
            <w:col w:w="6009" w:space="815"/>
            <w:col w:w="2286"/>
          </w:cols>
        </w:sectPr>
      </w:pPr>
    </w:p>
    <w:p w:rsidR="00B663C6" w:rsidRPr="00FD414E" w:rsidRDefault="00174D1F">
      <w:pPr>
        <w:tabs>
          <w:tab w:val="left" w:pos="5053"/>
          <w:tab w:val="left" w:pos="5379"/>
          <w:tab w:val="left" w:pos="6516"/>
        </w:tabs>
        <w:spacing w:line="318" w:lineRule="exact"/>
        <w:ind w:left="1955"/>
        <w:rPr>
          <w:rFonts w:ascii="Times New Roman" w:eastAsia="Times New Roman" w:hAnsi="Times New Roman" w:cs="Times New Roman"/>
          <w:sz w:val="28"/>
          <w:szCs w:val="28"/>
          <w:lang w:val="ru-RU"/>
        </w:rPr>
      </w:pPr>
      <w:r>
        <w:lastRenderedPageBreak/>
        <w:pict>
          <v:shape id="_x0000_s3495" type="#_x0000_t75" style="position:absolute;left:0;text-align:left;margin-left:142.1pt;margin-top:3.6pt;width:58.55pt;height:48pt;z-index:-336448;mso-position-horizontal-relative:page">
            <v:imagedata r:id="rId48" o:title=""/>
            <w10:wrap anchorx="page"/>
          </v:shape>
        </w:pict>
      </w:r>
      <w:r w:rsidR="00FD414E" w:rsidRPr="00FD414E">
        <w:rPr>
          <w:rFonts w:ascii="Times New Roman" w:hAnsi="Times New Roman"/>
          <w:color w:val="181C1A"/>
          <w:w w:val="95"/>
          <w:sz w:val="27"/>
          <w:lang w:val="ru-RU"/>
        </w:rPr>
        <w:t>вухсто</w:t>
      </w:r>
      <w:r w:rsidR="00FD414E" w:rsidRPr="00FD414E">
        <w:rPr>
          <w:rFonts w:ascii="Times New Roman" w:hAnsi="Times New Roman"/>
          <w:color w:val="181C1A"/>
          <w:spacing w:val="40"/>
          <w:w w:val="95"/>
          <w:sz w:val="27"/>
          <w:lang w:val="ru-RU"/>
        </w:rPr>
        <w:t xml:space="preserve"> </w:t>
      </w:r>
      <w:r w:rsidR="00FD414E" w:rsidRPr="00FD414E">
        <w:rPr>
          <w:rFonts w:ascii="Times New Roman" w:hAnsi="Times New Roman"/>
          <w:color w:val="181C1A"/>
          <w:w w:val="220"/>
          <w:sz w:val="27"/>
          <w:lang w:val="ru-RU"/>
        </w:rPr>
        <w:t>он</w:t>
      </w:r>
      <w:r w:rsidR="00FD414E" w:rsidRPr="00FD414E">
        <w:rPr>
          <w:rFonts w:ascii="Times New Roman" w:hAnsi="Times New Roman"/>
          <w:color w:val="181C1A"/>
          <w:spacing w:val="-109"/>
          <w:w w:val="220"/>
          <w:sz w:val="27"/>
          <w:lang w:val="ru-RU"/>
        </w:rPr>
        <w:t xml:space="preserve"> </w:t>
      </w:r>
      <w:r w:rsidR="00FD414E">
        <w:rPr>
          <w:rFonts w:ascii="Times New Roman" w:hAnsi="Times New Roman"/>
          <w:color w:val="181C1A"/>
          <w:spacing w:val="4"/>
          <w:w w:val="95"/>
          <w:sz w:val="28"/>
        </w:rPr>
        <w:t>lf</w:t>
      </w:r>
      <w:r w:rsidR="00FD414E" w:rsidRPr="00FD414E">
        <w:rPr>
          <w:rFonts w:ascii="Times New Roman" w:hAnsi="Times New Roman"/>
          <w:color w:val="181C1A"/>
          <w:spacing w:val="3"/>
          <w:w w:val="95"/>
          <w:sz w:val="28"/>
          <w:lang w:val="ru-RU"/>
        </w:rPr>
        <w:t>г</w:t>
      </w:r>
      <w:r w:rsidR="00FD414E">
        <w:rPr>
          <w:rFonts w:ascii="Times New Roman" w:hAnsi="Times New Roman"/>
          <w:color w:val="181C1A"/>
          <w:spacing w:val="3"/>
          <w:w w:val="95"/>
          <w:sz w:val="28"/>
        </w:rPr>
        <w:t>pa</w:t>
      </w:r>
      <w:r w:rsidR="00FD414E" w:rsidRPr="00FD414E">
        <w:rPr>
          <w:rFonts w:ascii="Times New Roman" w:hAnsi="Times New Roman"/>
          <w:color w:val="181C1A"/>
          <w:spacing w:val="3"/>
          <w:w w:val="95"/>
          <w:sz w:val="28"/>
          <w:lang w:val="ru-RU"/>
        </w:rPr>
        <w:t>.:</w:t>
      </w:r>
      <w:r w:rsidR="00FD414E" w:rsidRPr="00FD414E">
        <w:rPr>
          <w:rFonts w:ascii="Times New Roman" w:hAnsi="Times New Roman"/>
          <w:color w:val="181C1A"/>
          <w:spacing w:val="-40"/>
          <w:w w:val="95"/>
          <w:sz w:val="28"/>
          <w:lang w:val="ru-RU"/>
        </w:rPr>
        <w:t xml:space="preserve"> </w:t>
      </w:r>
      <w:r w:rsidR="00FD414E" w:rsidRPr="00FD414E">
        <w:rPr>
          <w:rFonts w:ascii="Times New Roman" w:hAnsi="Times New Roman"/>
          <w:color w:val="919191"/>
          <w:w w:val="65"/>
          <w:sz w:val="28"/>
          <w:lang w:val="ru-RU"/>
        </w:rPr>
        <w:t>...</w:t>
      </w:r>
      <w:r w:rsidR="00FD414E" w:rsidRPr="00FD414E">
        <w:rPr>
          <w:rFonts w:ascii="Times New Roman" w:hAnsi="Times New Roman"/>
          <w:color w:val="919191"/>
          <w:w w:val="65"/>
          <w:sz w:val="28"/>
          <w:lang w:val="ru-RU"/>
        </w:rPr>
        <w:tab/>
      </w:r>
      <w:r w:rsidR="00FD414E" w:rsidRPr="00FD414E">
        <w:rPr>
          <w:rFonts w:ascii="Times New Roman" w:hAnsi="Times New Roman"/>
          <w:color w:val="919191"/>
          <w:w w:val="65"/>
          <w:sz w:val="28"/>
          <w:u w:val="single" w:color="4C4C4C"/>
          <w:lang w:val="ru-RU"/>
        </w:rPr>
        <w:tab/>
      </w:r>
      <w:r w:rsidR="00FD414E" w:rsidRPr="00FD414E">
        <w:rPr>
          <w:rFonts w:ascii="Times New Roman" w:hAnsi="Times New Roman"/>
          <w:color w:val="696969"/>
          <w:spacing w:val="-6"/>
          <w:w w:val="40"/>
          <w:sz w:val="28"/>
          <w:lang w:val="ru-RU"/>
        </w:rPr>
        <w:t>.......</w:t>
      </w:r>
      <w:r w:rsidR="00FD414E" w:rsidRPr="00FD414E">
        <w:rPr>
          <w:rFonts w:ascii="Times New Roman" w:hAnsi="Times New Roman"/>
          <w:color w:val="696969"/>
          <w:spacing w:val="-10"/>
          <w:w w:val="40"/>
          <w:sz w:val="28"/>
          <w:lang w:val="ru-RU"/>
        </w:rPr>
        <w:t>:</w:t>
      </w:r>
      <w:r w:rsidR="00FD414E" w:rsidRPr="00FD414E">
        <w:rPr>
          <w:rFonts w:ascii="Times New Roman" w:hAnsi="Times New Roman"/>
          <w:color w:val="696969"/>
          <w:spacing w:val="-6"/>
          <w:w w:val="40"/>
          <w:position w:val="12"/>
          <w:sz w:val="10"/>
          <w:lang w:val="ru-RU"/>
        </w:rPr>
        <w:t>1</w:t>
      </w:r>
      <w:r w:rsidR="00FD414E" w:rsidRPr="00FD414E">
        <w:rPr>
          <w:rFonts w:ascii="Times New Roman" w:hAnsi="Times New Roman"/>
          <w:color w:val="696969"/>
          <w:spacing w:val="-10"/>
          <w:w w:val="40"/>
          <w:sz w:val="28"/>
          <w:lang w:val="ru-RU"/>
        </w:rPr>
        <w:t>:</w:t>
      </w:r>
      <w:r w:rsidR="00FD414E" w:rsidRPr="00FD414E">
        <w:rPr>
          <w:rFonts w:ascii="Times New Roman" w:hAnsi="Times New Roman"/>
          <w:color w:val="696969"/>
          <w:spacing w:val="-6"/>
          <w:w w:val="40"/>
          <w:sz w:val="28"/>
          <w:lang w:val="ru-RU"/>
        </w:rPr>
        <w:t>,.</w:t>
      </w:r>
      <w:r w:rsidR="00FD414E" w:rsidRPr="00FD414E">
        <w:rPr>
          <w:rFonts w:ascii="Times New Roman" w:hAnsi="Times New Roman"/>
          <w:color w:val="696969"/>
          <w:spacing w:val="-6"/>
          <w:w w:val="40"/>
          <w:sz w:val="28"/>
          <w:u w:val="single" w:color="4C4C4C"/>
          <w:lang w:val="ru-RU"/>
        </w:rPr>
        <w:tab/>
      </w:r>
      <w:r w:rsidR="00FD414E" w:rsidRPr="00FD414E">
        <w:rPr>
          <w:rFonts w:ascii="Times New Roman" w:hAnsi="Times New Roman"/>
          <w:color w:val="696969"/>
          <w:w w:val="95"/>
          <w:sz w:val="28"/>
          <w:lang w:val="ru-RU"/>
        </w:rPr>
        <w:t>_......._</w:t>
      </w:r>
      <w:r w:rsidR="00FD414E" w:rsidRPr="00FD414E">
        <w:rPr>
          <w:rFonts w:ascii="Times New Roman" w:hAnsi="Times New Roman"/>
          <w:color w:val="4D4D4D"/>
          <w:w w:val="95"/>
          <w:sz w:val="28"/>
          <w:lang w:val="ru-RU"/>
        </w:rPr>
        <w:t>_</w:t>
      </w:r>
      <w:r w:rsidR="00FD414E" w:rsidRPr="00FD414E">
        <w:rPr>
          <w:rFonts w:ascii="Times New Roman" w:hAnsi="Times New Roman"/>
          <w:color w:val="696969"/>
          <w:w w:val="95"/>
          <w:sz w:val="28"/>
          <w:lang w:val="ru-RU"/>
        </w:rPr>
        <w:t>.............;</w:t>
      </w:r>
    </w:p>
    <w:p w:rsidR="00B663C6" w:rsidRPr="00FD414E" w:rsidRDefault="00B663C6">
      <w:pPr>
        <w:spacing w:line="318" w:lineRule="exact"/>
        <w:rPr>
          <w:rFonts w:ascii="Times New Roman" w:eastAsia="Times New Roman" w:hAnsi="Times New Roman" w:cs="Times New Roman"/>
          <w:sz w:val="28"/>
          <w:szCs w:val="28"/>
          <w:lang w:val="ru-RU"/>
        </w:rPr>
        <w:sectPr w:rsidR="00B663C6" w:rsidRPr="00FD414E">
          <w:type w:val="continuous"/>
          <w:pgSz w:w="11910" w:h="16840"/>
          <w:pgMar w:top="1120" w:right="1680" w:bottom="280" w:left="1120" w:header="720" w:footer="720" w:gutter="0"/>
          <w:cols w:space="720"/>
        </w:sectPr>
      </w:pPr>
    </w:p>
    <w:p w:rsidR="00B663C6" w:rsidRPr="00FD414E" w:rsidRDefault="00FD414E">
      <w:pPr>
        <w:pStyle w:val="a3"/>
        <w:spacing w:before="22"/>
        <w:ind w:left="145"/>
        <w:rPr>
          <w:lang w:val="ru-RU"/>
        </w:rPr>
      </w:pPr>
      <w:r w:rsidRPr="00FD414E">
        <w:rPr>
          <w:color w:val="313331"/>
          <w:lang w:val="ru-RU"/>
        </w:rPr>
        <w:lastRenderedPageBreak/>
        <w:t>Четверг</w:t>
      </w:r>
    </w:p>
    <w:p w:rsidR="00B663C6" w:rsidRPr="00FD414E" w:rsidRDefault="00FD414E">
      <w:pPr>
        <w:pStyle w:val="a3"/>
        <w:tabs>
          <w:tab w:val="left" w:pos="3769"/>
          <w:tab w:val="right" w:pos="3837"/>
        </w:tabs>
        <w:spacing w:before="27" w:line="251" w:lineRule="auto"/>
        <w:ind w:left="145" w:firstLine="33"/>
        <w:rPr>
          <w:rFonts w:ascii="Arial" w:eastAsia="Arial" w:hAnsi="Arial" w:cs="Arial"/>
          <w:sz w:val="24"/>
          <w:szCs w:val="24"/>
          <w:lang w:val="ru-RU"/>
        </w:rPr>
      </w:pPr>
      <w:r w:rsidRPr="00FD414E">
        <w:rPr>
          <w:lang w:val="ru-RU"/>
        </w:rPr>
        <w:br w:type="column"/>
      </w:r>
      <w:r w:rsidRPr="00FD414E">
        <w:rPr>
          <w:color w:val="181C1A"/>
          <w:lang w:val="ru-RU"/>
        </w:rPr>
        <w:lastRenderedPageBreak/>
        <w:t>овершенствование</w:t>
      </w:r>
      <w:r w:rsidRPr="00FD414E">
        <w:rPr>
          <w:color w:val="181C1A"/>
          <w:spacing w:val="38"/>
          <w:lang w:val="ru-RU"/>
        </w:rPr>
        <w:t xml:space="preserve"> </w:t>
      </w:r>
      <w:r w:rsidRPr="00FD414E">
        <w:rPr>
          <w:color w:val="181C1A"/>
          <w:lang w:val="ru-RU"/>
        </w:rPr>
        <w:t>тактики</w:t>
      </w:r>
      <w:r w:rsidRPr="00FD414E">
        <w:rPr>
          <w:color w:val="181C1A"/>
          <w:lang w:val="ru-RU"/>
        </w:rPr>
        <w:tab/>
      </w:r>
      <w:r w:rsidRPr="00FD414E">
        <w:rPr>
          <w:color w:val="808080"/>
          <w:w w:val="85"/>
          <w:lang w:val="ru-RU"/>
        </w:rPr>
        <w:t>1</w:t>
      </w:r>
      <w:r w:rsidRPr="00FD414E">
        <w:rPr>
          <w:color w:val="181C1A"/>
          <w:w w:val="85"/>
          <w:lang w:val="ru-RU"/>
        </w:rPr>
        <w:t>180</w:t>
      </w:r>
      <w:r w:rsidRPr="00FD414E">
        <w:rPr>
          <w:color w:val="181C1A"/>
          <w:spacing w:val="21"/>
          <w:lang w:val="ru-RU"/>
        </w:rPr>
        <w:t xml:space="preserve"> </w:t>
      </w:r>
      <w:r w:rsidRPr="00FD414E">
        <w:rPr>
          <w:color w:val="181C1A"/>
          <w:lang w:val="ru-RU"/>
        </w:rPr>
        <w:t>гры</w:t>
      </w:r>
      <w:r w:rsidRPr="00FD414E">
        <w:rPr>
          <w:color w:val="181C1A"/>
          <w:spacing w:val="13"/>
          <w:lang w:val="ru-RU"/>
        </w:rPr>
        <w:t xml:space="preserve"> </w:t>
      </w:r>
      <w:r w:rsidRPr="00FD414E">
        <w:rPr>
          <w:color w:val="181C1A"/>
          <w:lang w:val="ru-RU"/>
        </w:rPr>
        <w:t>и</w:t>
      </w:r>
      <w:r w:rsidRPr="00FD414E">
        <w:rPr>
          <w:color w:val="181C1A"/>
          <w:spacing w:val="5"/>
          <w:lang w:val="ru-RU"/>
        </w:rPr>
        <w:t xml:space="preserve"> </w:t>
      </w:r>
      <w:r w:rsidRPr="00FD414E">
        <w:rPr>
          <w:color w:val="181C1A"/>
          <w:lang w:val="ru-RU"/>
        </w:rPr>
        <w:t>функциональная</w:t>
      </w:r>
      <w:r w:rsidRPr="00FD414E">
        <w:rPr>
          <w:rFonts w:ascii="Arial" w:hAnsi="Arial"/>
          <w:color w:val="808080"/>
          <w:sz w:val="24"/>
          <w:lang w:val="ru-RU"/>
        </w:rPr>
        <w:tab/>
      </w:r>
      <w:r w:rsidRPr="00FD414E">
        <w:rPr>
          <w:rFonts w:ascii="Arial" w:hAnsi="Arial"/>
          <w:color w:val="808080"/>
          <w:sz w:val="24"/>
          <w:lang w:val="ru-RU"/>
        </w:rPr>
        <w:tab/>
      </w:r>
      <w:r w:rsidRPr="00FD414E">
        <w:rPr>
          <w:rFonts w:ascii="Arial" w:hAnsi="Arial"/>
          <w:color w:val="808080"/>
          <w:w w:val="90"/>
          <w:sz w:val="24"/>
          <w:lang w:val="ru-RU"/>
        </w:rPr>
        <w:t>1</w:t>
      </w:r>
    </w:p>
    <w:p w:rsidR="00B663C6" w:rsidRPr="00FD414E" w:rsidRDefault="00FD414E">
      <w:pPr>
        <w:pStyle w:val="a3"/>
        <w:spacing w:before="32"/>
        <w:ind w:left="145"/>
        <w:rPr>
          <w:lang w:val="ru-RU"/>
        </w:rPr>
      </w:pPr>
      <w:r w:rsidRPr="00FD414E">
        <w:rPr>
          <w:w w:val="90"/>
          <w:lang w:val="ru-RU"/>
        </w:rPr>
        <w:br w:type="column"/>
      </w:r>
      <w:r>
        <w:rPr>
          <w:color w:val="808080"/>
          <w:spacing w:val="186"/>
          <w:w w:val="90"/>
        </w:rPr>
        <w:lastRenderedPageBreak/>
        <w:t>i</w:t>
      </w:r>
      <w:r w:rsidRPr="00FD414E">
        <w:rPr>
          <w:color w:val="181C1A"/>
          <w:w w:val="90"/>
          <w:lang w:val="ru-RU"/>
        </w:rPr>
        <w:t>средняя</w:t>
      </w:r>
    </w:p>
    <w:p w:rsidR="00B663C6" w:rsidRPr="00FD414E" w:rsidRDefault="00B663C6">
      <w:pPr>
        <w:rPr>
          <w:lang w:val="ru-RU"/>
        </w:rPr>
        <w:sectPr w:rsidR="00B663C6" w:rsidRPr="00FD414E">
          <w:type w:val="continuous"/>
          <w:pgSz w:w="11910" w:h="16840"/>
          <w:pgMar w:top="1120" w:right="1680" w:bottom="280" w:left="1120" w:header="720" w:footer="720" w:gutter="0"/>
          <w:cols w:num="3" w:space="720" w:equalWidth="0">
            <w:col w:w="1079" w:space="693"/>
            <w:col w:w="4237" w:space="667"/>
            <w:col w:w="2434"/>
          </w:cols>
        </w:sectPr>
      </w:pPr>
    </w:p>
    <w:p w:rsidR="00B663C6" w:rsidRPr="00FD414E" w:rsidRDefault="00FD414E">
      <w:pPr>
        <w:pStyle w:val="a3"/>
        <w:spacing w:line="306" w:lineRule="exact"/>
        <w:ind w:left="1730"/>
        <w:rPr>
          <w:lang w:val="ru-RU"/>
        </w:rPr>
      </w:pPr>
      <w:r w:rsidRPr="00FD414E">
        <w:rPr>
          <w:color w:val="919191"/>
          <w:w w:val="60"/>
          <w:lang w:val="ru-RU"/>
        </w:rPr>
        <w:lastRenderedPageBreak/>
        <w:t xml:space="preserve">,  </w:t>
      </w:r>
      <w:r w:rsidRPr="00FD414E">
        <w:rPr>
          <w:color w:val="919191"/>
          <w:spacing w:val="31"/>
          <w:w w:val="60"/>
          <w:lang w:val="ru-RU"/>
        </w:rPr>
        <w:t xml:space="preserve"> </w:t>
      </w:r>
      <w:r w:rsidRPr="00FD414E">
        <w:rPr>
          <w:color w:val="181C1A"/>
          <w:lang w:val="ru-RU"/>
        </w:rPr>
        <w:t>одготовка.</w:t>
      </w:r>
      <w:r w:rsidRPr="00FD414E">
        <w:rPr>
          <w:color w:val="181C1A"/>
          <w:spacing w:val="9"/>
          <w:lang w:val="ru-RU"/>
        </w:rPr>
        <w:t xml:space="preserve"> </w:t>
      </w:r>
      <w:r w:rsidRPr="00FD414E">
        <w:rPr>
          <w:color w:val="181C1A"/>
          <w:lang w:val="ru-RU"/>
        </w:rPr>
        <w:t>Игровые</w:t>
      </w:r>
    </w:p>
    <w:p w:rsidR="00B663C6" w:rsidRPr="00FD414E" w:rsidRDefault="00FD414E">
      <w:pPr>
        <w:spacing w:before="30"/>
        <w:ind w:left="1257"/>
        <w:rPr>
          <w:rFonts w:ascii="Times New Roman" w:eastAsia="Times New Roman" w:hAnsi="Times New Roman" w:cs="Times New Roman"/>
          <w:sz w:val="12"/>
          <w:szCs w:val="12"/>
          <w:lang w:val="ru-RU"/>
        </w:rPr>
      </w:pPr>
      <w:r w:rsidRPr="00FD414E">
        <w:rPr>
          <w:w w:val="60"/>
          <w:lang w:val="ru-RU"/>
        </w:rPr>
        <w:br w:type="column"/>
      </w:r>
      <w:r w:rsidRPr="00FD414E">
        <w:rPr>
          <w:rFonts w:ascii="Times New Roman"/>
          <w:color w:val="696969"/>
          <w:w w:val="60"/>
          <w:sz w:val="12"/>
          <w:lang w:val="ru-RU"/>
        </w:rPr>
        <w:lastRenderedPageBreak/>
        <w:t>'1</w:t>
      </w:r>
    </w:p>
    <w:p w:rsidR="00B663C6" w:rsidRPr="00FD414E" w:rsidRDefault="00FD414E">
      <w:pPr>
        <w:spacing w:before="23"/>
        <w:ind w:left="1257"/>
        <w:rPr>
          <w:rFonts w:ascii="Times New Roman" w:eastAsia="Times New Roman" w:hAnsi="Times New Roman" w:cs="Times New Roman"/>
          <w:sz w:val="6"/>
          <w:szCs w:val="6"/>
          <w:lang w:val="ru-RU"/>
        </w:rPr>
      </w:pPr>
      <w:r w:rsidRPr="00FD414E">
        <w:rPr>
          <w:rFonts w:ascii="Times New Roman"/>
          <w:color w:val="808080"/>
          <w:w w:val="65"/>
          <w:sz w:val="6"/>
          <w:lang w:val="ru-RU"/>
        </w:rPr>
        <w:t>1.1</w:t>
      </w:r>
    </w:p>
    <w:p w:rsidR="00B663C6" w:rsidRPr="00FD414E" w:rsidRDefault="00B663C6">
      <w:pPr>
        <w:rPr>
          <w:rFonts w:ascii="Times New Roman" w:eastAsia="Times New Roman" w:hAnsi="Times New Roman" w:cs="Times New Roman"/>
          <w:sz w:val="6"/>
          <w:szCs w:val="6"/>
          <w:lang w:val="ru-RU"/>
        </w:rPr>
        <w:sectPr w:rsidR="00B663C6" w:rsidRPr="00FD414E">
          <w:type w:val="continuous"/>
          <w:pgSz w:w="11910" w:h="16840"/>
          <w:pgMar w:top="1120" w:right="1680" w:bottom="280" w:left="1120" w:header="720" w:footer="720" w:gutter="0"/>
          <w:cols w:num="2" w:space="720" w:equalWidth="0">
            <w:col w:w="4244" w:space="40"/>
            <w:col w:w="4826"/>
          </w:cols>
        </w:sectPr>
      </w:pPr>
    </w:p>
    <w:p w:rsidR="00B663C6" w:rsidRPr="00FD414E" w:rsidRDefault="00174D1F">
      <w:pPr>
        <w:pStyle w:val="a3"/>
        <w:tabs>
          <w:tab w:val="right" w:pos="6812"/>
        </w:tabs>
        <w:spacing w:before="15"/>
        <w:ind w:left="585"/>
        <w:jc w:val="center"/>
        <w:rPr>
          <w:sz w:val="21"/>
          <w:szCs w:val="21"/>
          <w:lang w:val="ru-RU"/>
        </w:rPr>
      </w:pPr>
      <w:r>
        <w:lastRenderedPageBreak/>
        <w:pict>
          <v:group id="_x0000_s3493" style="position:absolute;left:0;text-align:left;margin-left:306.1pt;margin-top:59.6pt;width:79.3pt;height:.1pt;z-index:-336424;mso-position-horizontal-relative:page;mso-position-vertical-relative:page" coordorigin="6122,1192" coordsize="1586,2">
            <v:shape id="_x0000_s3494" style="position:absolute;left:6122;top:1192;width:1586;height:2" coordorigin="6122,1192" coordsize="1586,0" path="m6122,1192r1585,e" filled="f" strokecolor="#3f3f3f" strokeweight=".16844mm">
              <v:path arrowok="t"/>
            </v:shape>
            <w10:wrap anchorx="page" anchory="page"/>
          </v:group>
        </w:pict>
      </w:r>
      <w:r>
        <w:pict>
          <v:group id="_x0000_s3491" style="position:absolute;left:0;text-align:left;margin-left:399.45pt;margin-top:59.45pt;width:51.85pt;height:.1pt;z-index:-336400;mso-position-horizontal-relative:page;mso-position-vertical-relative:page" coordorigin="7989,1189" coordsize="1037,2">
            <v:shape id="_x0000_s3492" style="position:absolute;left:7989;top:1189;width:1037;height:2" coordorigin="7989,1189" coordsize="1037,0" path="m7989,1189r1036,e" filled="f" strokecolor="#383838" strokeweight=".16844mm">
              <v:path arrowok="t"/>
            </v:shape>
            <w10:wrap anchorx="page" anchory="page"/>
          </v:group>
        </w:pict>
      </w:r>
      <w:r w:rsidR="00FD414E">
        <w:rPr>
          <w:color w:val="313331"/>
          <w:w w:val="90"/>
        </w:rPr>
        <w:t>j</w:t>
      </w:r>
      <w:r w:rsidR="00FD414E" w:rsidRPr="00FD414E">
        <w:rPr>
          <w:color w:val="313331"/>
          <w:w w:val="90"/>
          <w:lang w:val="ru-RU"/>
        </w:rPr>
        <w:t xml:space="preserve">упражнения </w:t>
      </w:r>
      <w:r w:rsidR="00FD414E" w:rsidRPr="00FD414E">
        <w:rPr>
          <w:color w:val="313331"/>
          <w:spacing w:val="3"/>
          <w:w w:val="90"/>
          <w:lang w:val="ru-RU"/>
        </w:rPr>
        <w:t xml:space="preserve"> </w:t>
      </w:r>
      <w:r w:rsidR="00FD414E" w:rsidRPr="00FD414E">
        <w:rPr>
          <w:color w:val="181C1A"/>
          <w:w w:val="90"/>
          <w:lang w:val="ru-RU"/>
        </w:rPr>
        <w:t>со</w:t>
      </w:r>
      <w:r w:rsidR="00FD414E" w:rsidRPr="00FD414E">
        <w:rPr>
          <w:color w:val="181C1A"/>
          <w:spacing w:val="14"/>
          <w:w w:val="90"/>
          <w:lang w:val="ru-RU"/>
        </w:rPr>
        <w:t xml:space="preserve"> </w:t>
      </w:r>
      <w:r w:rsidR="00FD414E" w:rsidRPr="00FD414E">
        <w:rPr>
          <w:color w:val="181C1A"/>
          <w:spacing w:val="-1"/>
          <w:w w:val="90"/>
          <w:lang w:val="ru-RU"/>
        </w:rPr>
        <w:t>специальны</w:t>
      </w:r>
      <w:r w:rsidR="00FD414E" w:rsidRPr="00FD414E">
        <w:rPr>
          <w:color w:val="181C1A"/>
          <w:spacing w:val="-2"/>
          <w:w w:val="90"/>
          <w:lang w:val="ru-RU"/>
        </w:rPr>
        <w:t>\1И</w:t>
      </w:r>
      <w:r w:rsidR="00FD414E" w:rsidRPr="00FD414E">
        <w:rPr>
          <w:color w:val="181C1A"/>
          <w:spacing w:val="97"/>
          <w:w w:val="90"/>
          <w:lang w:val="ru-RU"/>
        </w:rPr>
        <w:t xml:space="preserve"> </w:t>
      </w:r>
      <w:r w:rsidR="00FD414E" w:rsidRPr="00FD414E">
        <w:rPr>
          <w:color w:val="808080"/>
          <w:w w:val="70"/>
          <w:lang w:val="ru-RU"/>
        </w:rPr>
        <w:t>.</w:t>
      </w:r>
      <w:r w:rsidR="00FD414E" w:rsidRPr="00FD414E">
        <w:rPr>
          <w:color w:val="808080"/>
          <w:spacing w:val="1"/>
          <w:w w:val="70"/>
          <w:lang w:val="ru-RU"/>
        </w:rPr>
        <w:t xml:space="preserve"> </w:t>
      </w:r>
      <w:r w:rsidR="00FD414E" w:rsidRPr="00FD414E">
        <w:rPr>
          <w:color w:val="808080"/>
          <w:w w:val="70"/>
          <w:sz w:val="21"/>
          <w:lang w:val="ru-RU"/>
        </w:rPr>
        <w:t>1</w:t>
      </w:r>
      <w:r w:rsidR="00FD414E" w:rsidRPr="00FD414E">
        <w:rPr>
          <w:color w:val="696969"/>
          <w:w w:val="70"/>
          <w:sz w:val="21"/>
          <w:lang w:val="ru-RU"/>
        </w:rPr>
        <w:tab/>
        <w:t>1</w:t>
      </w:r>
    </w:p>
    <w:p w:rsidR="00B663C6" w:rsidRPr="00FD414E" w:rsidRDefault="00FD414E">
      <w:pPr>
        <w:tabs>
          <w:tab w:val="left" w:pos="4404"/>
          <w:tab w:val="right" w:pos="6821"/>
        </w:tabs>
        <w:spacing w:before="20" w:line="220" w:lineRule="exact"/>
        <w:ind w:left="737"/>
        <w:jc w:val="center"/>
        <w:rPr>
          <w:rFonts w:ascii="Arial" w:eastAsia="Arial" w:hAnsi="Arial" w:cs="Arial"/>
          <w:sz w:val="14"/>
          <w:szCs w:val="14"/>
          <w:lang w:val="ru-RU"/>
        </w:rPr>
      </w:pPr>
      <w:r w:rsidRPr="00FD414E">
        <w:rPr>
          <w:rFonts w:ascii="Times New Roman" w:hAnsi="Times New Roman"/>
          <w:color w:val="181C1A"/>
          <w:w w:val="95"/>
          <w:sz w:val="28"/>
          <w:lang w:val="ru-RU"/>
        </w:rPr>
        <w:t>аданиями,</w:t>
      </w:r>
      <w:r w:rsidRPr="00FD414E">
        <w:rPr>
          <w:rFonts w:ascii="Times New Roman" w:hAnsi="Times New Roman"/>
          <w:color w:val="181C1A"/>
          <w:spacing w:val="45"/>
          <w:w w:val="95"/>
          <w:sz w:val="28"/>
          <w:lang w:val="ru-RU"/>
        </w:rPr>
        <w:t xml:space="preserve"> </w:t>
      </w:r>
      <w:r w:rsidRPr="00FD414E">
        <w:rPr>
          <w:rFonts w:ascii="Times New Roman" w:hAnsi="Times New Roman"/>
          <w:color w:val="181C1A"/>
          <w:w w:val="95"/>
          <w:sz w:val="28"/>
          <w:lang w:val="ru-RU"/>
        </w:rPr>
        <w:t>направленные</w:t>
      </w:r>
      <w:r w:rsidRPr="00FD414E">
        <w:rPr>
          <w:rFonts w:ascii="Times New Roman" w:hAnsi="Times New Roman"/>
          <w:color w:val="181C1A"/>
          <w:spacing w:val="61"/>
          <w:w w:val="95"/>
          <w:sz w:val="28"/>
          <w:lang w:val="ru-RU"/>
        </w:rPr>
        <w:t xml:space="preserve"> </w:t>
      </w:r>
      <w:r w:rsidRPr="00FD414E">
        <w:rPr>
          <w:rFonts w:ascii="Times New Roman" w:hAnsi="Times New Roman"/>
          <w:color w:val="181C1A"/>
          <w:w w:val="95"/>
          <w:sz w:val="28"/>
          <w:lang w:val="ru-RU"/>
        </w:rPr>
        <w:t>на</w:t>
      </w:r>
      <w:r w:rsidRPr="00FD414E">
        <w:rPr>
          <w:rFonts w:ascii="Times New Roman" w:hAnsi="Times New Roman"/>
          <w:color w:val="181C1A"/>
          <w:w w:val="95"/>
          <w:sz w:val="28"/>
          <w:lang w:val="ru-RU"/>
        </w:rPr>
        <w:tab/>
      </w:r>
      <w:r w:rsidRPr="00FD414E">
        <w:rPr>
          <w:rFonts w:ascii="Times New Roman" w:hAnsi="Times New Roman"/>
          <w:color w:val="808080"/>
          <w:w w:val="90"/>
          <w:sz w:val="21"/>
          <w:lang w:val="ru-RU"/>
        </w:rPr>
        <w:t>1</w:t>
      </w:r>
      <w:r w:rsidRPr="00FD414E">
        <w:rPr>
          <w:rFonts w:ascii="Arial" w:hAnsi="Arial"/>
          <w:color w:val="696969"/>
          <w:w w:val="90"/>
          <w:sz w:val="14"/>
          <w:lang w:val="ru-RU"/>
        </w:rPr>
        <w:tab/>
        <w:t>1</w:t>
      </w:r>
    </w:p>
    <w:p w:rsidR="00B663C6" w:rsidRPr="00FD414E" w:rsidRDefault="00FD414E">
      <w:pPr>
        <w:tabs>
          <w:tab w:val="left" w:pos="6825"/>
        </w:tabs>
        <w:spacing w:line="741" w:lineRule="exact"/>
        <w:ind w:left="2012"/>
        <w:rPr>
          <w:rFonts w:ascii="Arial" w:eastAsia="Arial" w:hAnsi="Arial" w:cs="Arial"/>
          <w:sz w:val="37"/>
          <w:szCs w:val="37"/>
          <w:lang w:val="ru-RU"/>
        </w:rPr>
      </w:pPr>
      <w:r w:rsidRPr="00FD414E">
        <w:rPr>
          <w:rFonts w:ascii="Times New Roman" w:hAnsi="Times New Roman"/>
          <w:color w:val="181C1A"/>
          <w:spacing w:val="-41"/>
          <w:w w:val="45"/>
          <w:sz w:val="83"/>
          <w:lang w:val="ru-RU"/>
        </w:rPr>
        <w:t>=</w:t>
      </w:r>
      <w:r w:rsidRPr="00FD414E">
        <w:rPr>
          <w:rFonts w:ascii="Times New Roman" w:hAnsi="Times New Roman"/>
          <w:color w:val="181C1A"/>
          <w:spacing w:val="-238"/>
          <w:w w:val="45"/>
          <w:sz w:val="83"/>
          <w:lang w:val="ru-RU"/>
        </w:rPr>
        <w:t>:</w:t>
      </w:r>
      <w:r w:rsidRPr="00FD414E">
        <w:rPr>
          <w:rFonts w:ascii="Times New Roman" w:hAnsi="Times New Roman"/>
          <w:color w:val="181C1A"/>
          <w:w w:val="45"/>
          <w:sz w:val="83"/>
          <w:lang w:val="ru-RU"/>
        </w:rPr>
        <w:t>;</w:t>
      </w:r>
      <w:r w:rsidRPr="00FD414E">
        <w:rPr>
          <w:rFonts w:ascii="Times New Roman" w:hAnsi="Times New Roman"/>
          <w:color w:val="181C1A"/>
          <w:spacing w:val="65"/>
          <w:w w:val="45"/>
          <w:sz w:val="83"/>
          <w:lang w:val="ru-RU"/>
        </w:rPr>
        <w:t xml:space="preserve"> </w:t>
      </w:r>
      <w:r w:rsidRPr="00FD414E">
        <w:rPr>
          <w:rFonts w:ascii="Times New Roman" w:hAnsi="Times New Roman"/>
          <w:color w:val="181C1A"/>
          <w:spacing w:val="-93"/>
          <w:w w:val="45"/>
          <w:sz w:val="83"/>
          <w:lang w:val="ru-RU"/>
        </w:rPr>
        <w:t>;</w:t>
      </w:r>
      <w:r w:rsidRPr="00FD414E">
        <w:rPr>
          <w:rFonts w:ascii="Times New Roman" w:hAnsi="Times New Roman"/>
          <w:color w:val="181C1A"/>
          <w:spacing w:val="-97"/>
          <w:w w:val="45"/>
          <w:sz w:val="83"/>
          <w:lang w:val="ru-RU"/>
        </w:rPr>
        <w:t>:</w:t>
      </w:r>
      <w:r w:rsidRPr="00FD414E">
        <w:rPr>
          <w:rFonts w:ascii="Times New Roman" w:hAnsi="Times New Roman"/>
          <w:color w:val="181C1A"/>
          <w:w w:val="45"/>
          <w:sz w:val="83"/>
          <w:lang w:val="ru-RU"/>
        </w:rPr>
        <w:t>:</w:t>
      </w:r>
      <w:r w:rsidRPr="00FD414E">
        <w:rPr>
          <w:rFonts w:ascii="Times New Roman" w:hAnsi="Times New Roman"/>
          <w:color w:val="181C1A"/>
          <w:spacing w:val="-126"/>
          <w:w w:val="45"/>
          <w:sz w:val="83"/>
          <w:lang w:val="ru-RU"/>
        </w:rPr>
        <w:t>я</w:t>
      </w:r>
      <w:r w:rsidRPr="00FD414E">
        <w:rPr>
          <w:rFonts w:ascii="Times New Roman" w:hAnsi="Times New Roman"/>
          <w:color w:val="181C1A"/>
          <w:w w:val="45"/>
          <w:sz w:val="83"/>
          <w:lang w:val="ru-RU"/>
        </w:rPr>
        <w:t>ш:</w:t>
      </w:r>
      <w:r w:rsidRPr="00FD414E">
        <w:rPr>
          <w:rFonts w:ascii="Times New Roman" w:hAnsi="Times New Roman"/>
          <w:color w:val="181C1A"/>
          <w:spacing w:val="15"/>
          <w:w w:val="45"/>
          <w:sz w:val="83"/>
          <w:lang w:val="ru-RU"/>
        </w:rPr>
        <w:t xml:space="preserve"> </w:t>
      </w:r>
      <w:r w:rsidRPr="00FD414E">
        <w:rPr>
          <w:rFonts w:ascii="Times New Roman" w:hAnsi="Times New Roman"/>
          <w:color w:val="181C1A"/>
          <w:w w:val="45"/>
          <w:sz w:val="83"/>
          <w:lang w:val="ru-RU"/>
        </w:rPr>
        <w:t>три</w:t>
      </w:r>
      <w:r w:rsidRPr="00FD414E">
        <w:rPr>
          <w:rFonts w:ascii="Times New Roman" w:hAnsi="Times New Roman"/>
          <w:color w:val="181C1A"/>
          <w:spacing w:val="-33"/>
          <w:w w:val="45"/>
          <w:sz w:val="83"/>
          <w:lang w:val="ru-RU"/>
        </w:rPr>
        <w:t xml:space="preserve"> </w:t>
      </w:r>
      <w:r w:rsidRPr="00FD414E">
        <w:rPr>
          <w:rFonts w:ascii="Times New Roman" w:hAnsi="Times New Roman"/>
          <w:color w:val="181C1A"/>
          <w:w w:val="45"/>
          <w:sz w:val="83"/>
          <w:lang w:val="ru-RU"/>
        </w:rPr>
        <w:t>линий</w:t>
      </w:r>
      <w:r w:rsidRPr="00FD414E">
        <w:rPr>
          <w:rFonts w:ascii="Times New Roman" w:hAnsi="Times New Roman"/>
          <w:color w:val="181C1A"/>
          <w:spacing w:val="76"/>
          <w:w w:val="45"/>
          <w:sz w:val="83"/>
          <w:lang w:val="ru-RU"/>
        </w:rPr>
        <w:t xml:space="preserve"> </w:t>
      </w:r>
      <w:r w:rsidRPr="00FD414E">
        <w:rPr>
          <w:rFonts w:ascii="Times New Roman" w:hAnsi="Times New Roman"/>
          <w:color w:val="808080"/>
          <w:w w:val="45"/>
          <w:sz w:val="20"/>
          <w:lang w:val="ru-RU"/>
        </w:rPr>
        <w:t>1</w:t>
      </w:r>
      <w:r w:rsidRPr="00FD414E">
        <w:rPr>
          <w:rFonts w:ascii="Times New Roman" w:hAnsi="Times New Roman"/>
          <w:color w:val="808080"/>
          <w:w w:val="45"/>
          <w:sz w:val="20"/>
          <w:lang w:val="ru-RU"/>
        </w:rPr>
        <w:tab/>
      </w:r>
      <w:r w:rsidRPr="00FD414E">
        <w:rPr>
          <w:rFonts w:ascii="Arial" w:hAnsi="Arial"/>
          <w:color w:val="919191"/>
          <w:w w:val="55"/>
          <w:sz w:val="37"/>
          <w:lang w:val="ru-RU"/>
        </w:rPr>
        <w:t>·</w:t>
      </w:r>
    </w:p>
    <w:p w:rsidR="00B663C6" w:rsidRDefault="00FD414E">
      <w:pPr>
        <w:tabs>
          <w:tab w:val="left" w:pos="1813"/>
          <w:tab w:val="left" w:pos="5058"/>
          <w:tab w:val="left" w:pos="6529"/>
          <w:tab w:val="left" w:pos="7751"/>
        </w:tabs>
        <w:spacing w:line="371" w:lineRule="exact"/>
        <w:ind w:left="145"/>
        <w:rPr>
          <w:rFonts w:ascii="Arial" w:eastAsia="Arial" w:hAnsi="Arial" w:cs="Arial"/>
          <w:sz w:val="42"/>
          <w:szCs w:val="42"/>
        </w:rPr>
      </w:pPr>
      <w:r w:rsidRPr="00FD414E">
        <w:rPr>
          <w:rFonts w:ascii="Times New Roman" w:hAnsi="Times New Roman"/>
          <w:color w:val="4D4D4D"/>
          <w:sz w:val="30"/>
          <w:u w:val="single" w:color="4F4F4F"/>
          <w:lang w:val="ru-RU"/>
        </w:rPr>
        <w:t xml:space="preserve"> </w:t>
      </w:r>
      <w:r w:rsidRPr="00FD414E">
        <w:rPr>
          <w:rFonts w:ascii="Times New Roman" w:hAnsi="Times New Roman"/>
          <w:color w:val="4D4D4D"/>
          <w:sz w:val="30"/>
          <w:u w:val="single" w:color="4F4F4F"/>
          <w:lang w:val="ru-RU"/>
        </w:rPr>
        <w:tab/>
      </w:r>
      <w:r>
        <w:rPr>
          <w:rFonts w:ascii="Times New Roman" w:hAnsi="Times New Roman"/>
          <w:color w:val="4D4D4D"/>
          <w:w w:val="95"/>
          <w:sz w:val="30"/>
        </w:rPr>
        <w:t>[и</w:t>
      </w:r>
      <w:r>
        <w:rPr>
          <w:rFonts w:ascii="Times New Roman" w:hAnsi="Times New Roman"/>
          <w:color w:val="4D4D4D"/>
          <w:spacing w:val="-20"/>
          <w:w w:val="95"/>
          <w:sz w:val="30"/>
        </w:rPr>
        <w:t xml:space="preserve"> </w:t>
      </w:r>
      <w:r>
        <w:rPr>
          <w:rFonts w:ascii="Times New Roman" w:hAnsi="Times New Roman"/>
          <w:color w:val="181C1A"/>
          <w:w w:val="95"/>
          <w:sz w:val="20"/>
        </w:rPr>
        <w:t>Ме)!(,ДУ</w:t>
      </w:r>
      <w:r>
        <w:rPr>
          <w:rFonts w:ascii="Times New Roman" w:hAnsi="Times New Roman"/>
          <w:color w:val="181C1A"/>
          <w:spacing w:val="27"/>
          <w:w w:val="95"/>
          <w:sz w:val="20"/>
        </w:rPr>
        <w:t xml:space="preserve"> </w:t>
      </w:r>
      <w:r>
        <w:rPr>
          <w:rFonts w:ascii="Times New Roman" w:hAnsi="Times New Roman"/>
          <w:color w:val="181C1A"/>
          <w:w w:val="95"/>
          <w:sz w:val="20"/>
        </w:rPr>
        <w:t>ЛИНИЯМИ.</w:t>
      </w:r>
      <w:r>
        <w:rPr>
          <w:rFonts w:ascii="Times New Roman" w:hAnsi="Times New Roman"/>
          <w:color w:val="181C1A"/>
          <w:w w:val="95"/>
          <w:sz w:val="20"/>
        </w:rPr>
        <w:tab/>
      </w:r>
      <w:r>
        <w:rPr>
          <w:rFonts w:ascii="Arial" w:hAnsi="Arial"/>
          <w:color w:val="696969"/>
          <w:sz w:val="42"/>
        </w:rPr>
        <w:t>_-=!</w:t>
      </w:r>
      <w:r>
        <w:rPr>
          <w:rFonts w:ascii="Arial" w:hAnsi="Arial"/>
          <w:color w:val="696969"/>
          <w:spacing w:val="-33"/>
          <w:sz w:val="42"/>
        </w:rPr>
        <w:t>.</w:t>
      </w:r>
      <w:r>
        <w:rPr>
          <w:rFonts w:ascii="Arial" w:hAnsi="Arial"/>
          <w:color w:val="696969"/>
          <w:spacing w:val="-92"/>
          <w:sz w:val="42"/>
        </w:rPr>
        <w:t>!</w:t>
      </w:r>
      <w:r>
        <w:rPr>
          <w:rFonts w:ascii="Arial" w:hAnsi="Arial"/>
          <w:color w:val="696969"/>
          <w:spacing w:val="3"/>
          <w:sz w:val="42"/>
        </w:rPr>
        <w:t>.</w:t>
      </w:r>
      <w:r>
        <w:rPr>
          <w:rFonts w:ascii="Arial" w:hAnsi="Arial"/>
          <w:color w:val="696969"/>
          <w:spacing w:val="-25"/>
          <w:sz w:val="42"/>
        </w:rPr>
        <w:t>-</w:t>
      </w:r>
      <w:r>
        <w:rPr>
          <w:rFonts w:ascii="Arial" w:hAnsi="Arial"/>
          <w:color w:val="696969"/>
          <w:sz w:val="42"/>
        </w:rPr>
        <w:t>-</w:t>
      </w:r>
      <w:r>
        <w:rPr>
          <w:rFonts w:ascii="Arial" w:hAnsi="Arial"/>
          <w:color w:val="696969"/>
          <w:sz w:val="42"/>
        </w:rPr>
        <w:tab/>
      </w:r>
      <w:r>
        <w:rPr>
          <w:rFonts w:ascii="Arial" w:hAnsi="Arial"/>
          <w:color w:val="696969"/>
          <w:spacing w:val="-17"/>
          <w:w w:val="80"/>
          <w:sz w:val="42"/>
        </w:rPr>
        <w:t>-</w:t>
      </w:r>
      <w:r>
        <w:rPr>
          <w:rFonts w:ascii="Arial" w:hAnsi="Arial"/>
          <w:color w:val="696969"/>
          <w:w w:val="80"/>
          <w:sz w:val="42"/>
        </w:rPr>
        <w:t>,</w:t>
      </w:r>
      <w:r>
        <w:rPr>
          <w:rFonts w:ascii="Arial" w:hAnsi="Arial"/>
          <w:color w:val="696969"/>
          <w:w w:val="80"/>
          <w:sz w:val="42"/>
        </w:rPr>
        <w:tab/>
      </w:r>
      <w:r>
        <w:rPr>
          <w:rFonts w:ascii="Arial" w:hAnsi="Arial"/>
          <w:color w:val="919191"/>
          <w:w w:val="65"/>
          <w:sz w:val="42"/>
        </w:rPr>
        <w:t>_</w:t>
      </w:r>
    </w:p>
    <w:p w:rsidR="00B663C6" w:rsidRDefault="00B663C6">
      <w:pPr>
        <w:spacing w:line="371" w:lineRule="exact"/>
        <w:rPr>
          <w:rFonts w:ascii="Arial" w:eastAsia="Arial" w:hAnsi="Arial" w:cs="Arial"/>
          <w:sz w:val="42"/>
          <w:szCs w:val="42"/>
        </w:rPr>
        <w:sectPr w:rsidR="00B663C6">
          <w:type w:val="continuous"/>
          <w:pgSz w:w="11910" w:h="16840"/>
          <w:pgMar w:top="1120" w:right="1680" w:bottom="280" w:left="1120" w:header="720" w:footer="720" w:gutter="0"/>
          <w:cols w:space="720"/>
        </w:sectPr>
      </w:pPr>
    </w:p>
    <w:p w:rsidR="00B663C6" w:rsidRDefault="00B663C6">
      <w:pPr>
        <w:spacing w:before="3"/>
        <w:rPr>
          <w:rFonts w:ascii="Arial" w:eastAsia="Arial" w:hAnsi="Arial" w:cs="Arial"/>
          <w:sz w:val="10"/>
          <w:szCs w:val="10"/>
        </w:rPr>
      </w:pPr>
    </w:p>
    <w:p w:rsidR="00B663C6" w:rsidRDefault="00174D1F">
      <w:pPr>
        <w:spacing w:line="20" w:lineRule="atLeast"/>
        <w:ind w:left="116"/>
        <w:rPr>
          <w:rFonts w:ascii="Arial" w:eastAsia="Arial" w:hAnsi="Arial" w:cs="Arial"/>
          <w:sz w:val="2"/>
          <w:szCs w:val="2"/>
        </w:rPr>
      </w:pPr>
      <w:r>
        <w:rPr>
          <w:rFonts w:ascii="Arial" w:eastAsia="Arial" w:hAnsi="Arial" w:cs="Arial"/>
          <w:sz w:val="2"/>
          <w:szCs w:val="2"/>
        </w:rPr>
      </w:r>
      <w:r>
        <w:rPr>
          <w:rFonts w:ascii="Arial" w:eastAsia="Arial" w:hAnsi="Arial" w:cs="Arial"/>
          <w:sz w:val="2"/>
          <w:szCs w:val="2"/>
        </w:rPr>
        <w:pict>
          <v:group id="_x0000_s3488" style="width:235.45pt;height:.5pt;mso-position-horizontal-relative:char;mso-position-vertical-relative:line" coordsize="4709,10">
            <v:group id="_x0000_s3489" style="position:absolute;left:5;top:5;width:4699;height:2" coordorigin="5,5" coordsize="4699,2">
              <v:shape id="_x0000_s3490" style="position:absolute;left:5;top:5;width:4699;height:2" coordorigin="5,5" coordsize="4699,0" path="m5,5r4698,e" filled="f" strokecolor="#444" strokeweight=".16844mm">
                <v:path arrowok="t"/>
              </v:shape>
            </v:group>
            <w10:anchorlock/>
          </v:group>
        </w:pict>
      </w:r>
    </w:p>
    <w:p w:rsidR="00B663C6" w:rsidRPr="00FD414E" w:rsidRDefault="00174D1F">
      <w:pPr>
        <w:pStyle w:val="a3"/>
        <w:tabs>
          <w:tab w:val="left" w:pos="1764"/>
        </w:tabs>
        <w:ind w:left="116"/>
        <w:rPr>
          <w:lang w:val="ru-RU"/>
        </w:rPr>
      </w:pPr>
      <w:r>
        <w:pict>
          <v:group id="_x0000_s3471" style="position:absolute;left:0;text-align:left;margin-left:297.1pt;margin-top:-3.05pt;width:156.65pt;height:382.35pt;z-index:-335848;mso-position-horizontal-relative:page" coordorigin="5942,-61" coordsize="3133,7647">
            <v:group id="_x0000_s3486" style="position:absolute;left:6102;top:-26;width:2932;height:2" coordorigin="6102,-26" coordsize="2932,2">
              <v:shape id="_x0000_s3487" style="position:absolute;left:6102;top:-26;width:2932;height:2" coordorigin="6102,-26" coordsize="2932,0" path="m6102,-26r2932,e" filled="f" strokecolor="#444" strokeweight=".16844mm">
                <v:path arrowok="t"/>
              </v:shape>
            </v:group>
            <v:group id="_x0000_s3484" style="position:absolute;left:9039;top:-40;width:2;height:4768" coordorigin="9039,-40" coordsize="2,4768">
              <v:shape id="_x0000_s3485" style="position:absolute;left:9039;top:-40;width:2;height:4768" coordorigin="9039,-40" coordsize="0,4768" path="m9039,4727r,-4767e" filled="f" strokecolor="#606060" strokeweight=".16844mm">
                <v:path arrowok="t"/>
              </v:shape>
            </v:group>
            <v:group id="_x0000_s3482" style="position:absolute;left:6673;top:1501;width:2;height:1049" coordorigin="6673,1501" coordsize="2,1049">
              <v:shape id="_x0000_s3483" style="position:absolute;left:6673;top:1501;width:2;height:1049" coordorigin="6673,1501" coordsize="0,1049" path="m6673,2550r,-1049e" filled="f" strokecolor="#606060" strokeweight=".16844mm">
                <v:path arrowok="t"/>
              </v:shape>
            </v:group>
            <v:group id="_x0000_s3480" style="position:absolute;left:6678;top:3794;width:2;height:3231" coordorigin="6678,3794" coordsize="2,3231">
              <v:shape id="_x0000_s3481" style="position:absolute;left:6678;top:3794;width:2;height:3231" coordorigin="6678,3794" coordsize="0,3231" path="m6678,7025r,-3231e" filled="f" strokecolor="#676767" strokeweight=".25267mm">
                <v:path arrowok="t"/>
              </v:shape>
            </v:group>
            <v:group id="_x0000_s3478" style="position:absolute;left:7950;top:-54;width:2;height:7601" coordorigin="7950,-54" coordsize="2,7601">
              <v:shape id="_x0000_s3479" style="position:absolute;left:7950;top:-54;width:2;height:7601" coordorigin="7950,-54" coordsize="0,7601" path="m7950,7546r,-7600e" filled="f" strokecolor="#676767" strokeweight=".25267mm">
                <v:path arrowok="t"/>
              </v:shape>
            </v:group>
            <v:group id="_x0000_s3476" style="position:absolute;left:9051;top:4694;width:2;height:805" coordorigin="9051,4694" coordsize="2,805">
              <v:shape id="_x0000_s3477" style="position:absolute;left:9051;top:4694;width:2;height:805" coordorigin="9051,4694" coordsize="0,805" path="m9051,5498r,-804e" filled="f" strokecolor="#5b5b5b" strokeweight=".16844mm">
                <v:path arrowok="t"/>
              </v:shape>
            </v:group>
            <v:group id="_x0000_s3474" style="position:absolute;left:9061;top:5474;width:2;height:2106" coordorigin="9061,5474" coordsize="2,2106">
              <v:shape id="_x0000_s3475" style="position:absolute;left:9061;top:5474;width:2;height:2106" coordorigin="9061,5474" coordsize="0,2106" path="m9061,7580r,-2106e" filled="f" strokecolor="#606060" strokeweight=".16844mm">
                <v:path arrowok="t"/>
              </v:shape>
            </v:group>
            <v:group id="_x0000_s3472" style="position:absolute;left:5950;top:6347;width:3119;height:2" coordorigin="5950,6347" coordsize="3119,2">
              <v:shape id="_x0000_s3473" style="position:absolute;left:5950;top:6347;width:3119;height:2" coordorigin="5950,6347" coordsize="3119,0" path="m5950,6347r3118,e" filled="f" strokecolor="#343434" strokeweight=".25267mm">
                <v:path arrowok="t"/>
              </v:shape>
            </v:group>
            <w10:wrap anchorx="page"/>
          </v:group>
        </w:pict>
      </w:r>
      <w:bookmarkStart w:id="58" w:name="doc01354520171027064905-2_Страница_18"/>
      <w:bookmarkEnd w:id="58"/>
      <w:r w:rsidR="00FD414E" w:rsidRPr="00FD414E">
        <w:rPr>
          <w:color w:val="181A1A"/>
          <w:lang w:val="ru-RU"/>
        </w:rPr>
        <w:t>Пятница</w:t>
      </w:r>
      <w:r w:rsidR="00FD414E" w:rsidRPr="00FD414E">
        <w:rPr>
          <w:color w:val="181A1A"/>
          <w:lang w:val="ru-RU"/>
        </w:rPr>
        <w:tab/>
        <w:t>1.Развитие</w:t>
      </w:r>
      <w:r w:rsidR="00FD414E" w:rsidRPr="00FD414E">
        <w:rPr>
          <w:color w:val="181A1A"/>
          <w:spacing w:val="-5"/>
          <w:lang w:val="ru-RU"/>
        </w:rPr>
        <w:t xml:space="preserve"> </w:t>
      </w:r>
      <w:r w:rsidR="00FD414E" w:rsidRPr="00FD414E">
        <w:rPr>
          <w:color w:val="181A1A"/>
          <w:lang w:val="ru-RU"/>
        </w:rPr>
        <w:t>ловкости</w:t>
      </w:r>
    </w:p>
    <w:p w:rsidR="00B663C6" w:rsidRPr="00FD414E" w:rsidRDefault="00FD414E">
      <w:pPr>
        <w:pStyle w:val="a3"/>
        <w:spacing w:before="5" w:line="247" w:lineRule="auto"/>
        <w:ind w:left="2021" w:hanging="144"/>
        <w:rPr>
          <w:lang w:val="ru-RU"/>
        </w:rPr>
      </w:pPr>
      <w:r w:rsidRPr="00FD414E">
        <w:rPr>
          <w:color w:val="181A1A"/>
          <w:lang w:val="ru-RU"/>
        </w:rPr>
        <w:t>оординации.</w:t>
      </w:r>
      <w:r w:rsidRPr="00FD414E">
        <w:rPr>
          <w:color w:val="181A1A"/>
          <w:spacing w:val="18"/>
          <w:lang w:val="ru-RU"/>
        </w:rPr>
        <w:t xml:space="preserve"> </w:t>
      </w:r>
      <w:r w:rsidRPr="00FD414E">
        <w:rPr>
          <w:color w:val="181A1A"/>
          <w:lang w:val="ru-RU"/>
        </w:rPr>
        <w:t xml:space="preserve">Акробатические </w:t>
      </w:r>
      <w:r w:rsidRPr="00FD414E">
        <w:rPr>
          <w:color w:val="181A1A"/>
          <w:w w:val="95"/>
          <w:lang w:val="ru-RU"/>
        </w:rPr>
        <w:t xml:space="preserve">ражн:ения, </w:t>
      </w:r>
      <w:r w:rsidRPr="00FD414E">
        <w:rPr>
          <w:color w:val="181A1A"/>
          <w:spacing w:val="7"/>
          <w:w w:val="95"/>
          <w:lang w:val="ru-RU"/>
        </w:rPr>
        <w:t xml:space="preserve"> </w:t>
      </w:r>
      <w:r w:rsidRPr="00FD414E">
        <w:rPr>
          <w:color w:val="181A1A"/>
          <w:w w:val="95"/>
          <w:lang w:val="ru-RU"/>
        </w:rPr>
        <w:t>эстафеты.</w:t>
      </w:r>
    </w:p>
    <w:p w:rsidR="00B663C6" w:rsidRPr="00FD414E" w:rsidRDefault="00174D1F">
      <w:pPr>
        <w:pStyle w:val="a3"/>
        <w:spacing w:before="5" w:line="251" w:lineRule="auto"/>
        <w:ind w:left="2045" w:hanging="335"/>
        <w:rPr>
          <w:lang w:val="ru-RU"/>
        </w:rPr>
      </w:pPr>
      <w:r>
        <w:pict>
          <v:shape id="_x0000_s3470" type="#_x0000_t75" style="position:absolute;left:0;text-align:left;margin-left:141.1pt;margin-top:22.1pt;width:17.3pt;height:55.7pt;z-index:-336328;mso-position-horizontal-relative:page">
            <v:imagedata r:id="rId49" o:title=""/>
            <w10:wrap anchorx="page"/>
          </v:shape>
        </w:pict>
      </w:r>
      <w:r w:rsidR="00FD414E">
        <w:rPr>
          <w:color w:val="898989"/>
          <w:w w:val="50"/>
        </w:rPr>
        <w:t>j</w:t>
      </w:r>
      <w:r w:rsidR="00FD414E" w:rsidRPr="00FD414E">
        <w:rPr>
          <w:color w:val="898989"/>
          <w:spacing w:val="-14"/>
          <w:w w:val="50"/>
          <w:lang w:val="ru-RU"/>
        </w:rPr>
        <w:t xml:space="preserve"> </w:t>
      </w:r>
      <w:r w:rsidR="00FD414E" w:rsidRPr="00FD414E">
        <w:rPr>
          <w:color w:val="181A1A"/>
          <w:lang w:val="ru-RU"/>
        </w:rPr>
        <w:t>Специальные</w:t>
      </w:r>
      <w:r w:rsidR="00FD414E" w:rsidRPr="00FD414E">
        <w:rPr>
          <w:color w:val="181A1A"/>
          <w:spacing w:val="5"/>
          <w:lang w:val="ru-RU"/>
        </w:rPr>
        <w:t xml:space="preserve"> </w:t>
      </w:r>
      <w:r w:rsidR="00FD414E" w:rsidRPr="00FD414E">
        <w:rPr>
          <w:color w:val="181A1A"/>
          <w:lang w:val="ru-RU"/>
        </w:rPr>
        <w:t>упражнения</w:t>
      </w:r>
      <w:r w:rsidR="00FD414E" w:rsidRPr="00FD414E">
        <w:rPr>
          <w:color w:val="181A1A"/>
          <w:spacing w:val="27"/>
          <w:lang w:val="ru-RU"/>
        </w:rPr>
        <w:t xml:space="preserve"> </w:t>
      </w:r>
      <w:r w:rsidR="00FD414E" w:rsidRPr="00FD414E">
        <w:rPr>
          <w:color w:val="181A1A"/>
          <w:lang w:val="ru-RU"/>
        </w:rPr>
        <w:t>с чом.</w:t>
      </w:r>
    </w:p>
    <w:p w:rsidR="00B663C6" w:rsidRPr="00FD414E" w:rsidRDefault="00B663C6">
      <w:pPr>
        <w:spacing w:before="5"/>
        <w:rPr>
          <w:rFonts w:ascii="Times New Roman" w:eastAsia="Times New Roman" w:hAnsi="Times New Roman" w:cs="Times New Roman"/>
          <w:sz w:val="25"/>
          <w:szCs w:val="25"/>
          <w:lang w:val="ru-RU"/>
        </w:rPr>
      </w:pPr>
    </w:p>
    <w:p w:rsidR="00B663C6" w:rsidRPr="00FD414E" w:rsidRDefault="00FD414E">
      <w:pPr>
        <w:pStyle w:val="a3"/>
        <w:spacing w:line="251" w:lineRule="auto"/>
        <w:ind w:left="1754" w:firstLine="148"/>
        <w:rPr>
          <w:lang w:val="ru-RU"/>
        </w:rPr>
      </w:pPr>
      <w:r w:rsidRPr="00FD414E">
        <w:rPr>
          <w:color w:val="181A1A"/>
          <w:lang w:val="ru-RU"/>
        </w:rPr>
        <w:t>.Совершенствование актических</w:t>
      </w:r>
      <w:r w:rsidRPr="00FD414E">
        <w:rPr>
          <w:color w:val="181A1A"/>
          <w:spacing w:val="25"/>
          <w:lang w:val="ru-RU"/>
        </w:rPr>
        <w:t xml:space="preserve"> </w:t>
      </w:r>
      <w:r w:rsidRPr="00FD414E">
        <w:rPr>
          <w:color w:val="181A1A"/>
          <w:lang w:val="ru-RU"/>
        </w:rPr>
        <w:t>комбинаций</w:t>
      </w:r>
      <w:r w:rsidRPr="00FD414E">
        <w:rPr>
          <w:color w:val="181A1A"/>
          <w:spacing w:val="31"/>
          <w:lang w:val="ru-RU"/>
        </w:rPr>
        <w:t xml:space="preserve"> </w:t>
      </w:r>
      <w:r w:rsidRPr="00FD414E">
        <w:rPr>
          <w:color w:val="181A1A"/>
          <w:lang w:val="ru-RU"/>
        </w:rPr>
        <w:t>в</w:t>
      </w:r>
      <w:r w:rsidRPr="00FD414E">
        <w:rPr>
          <w:color w:val="181A1A"/>
          <w:w w:val="109"/>
          <w:lang w:val="ru-RU"/>
        </w:rPr>
        <w:t xml:space="preserve"> </w:t>
      </w:r>
      <w:r w:rsidRPr="00FD414E">
        <w:rPr>
          <w:color w:val="181A1A"/>
          <w:lang w:val="ru-RU"/>
        </w:rPr>
        <w:t>стандартных</w:t>
      </w:r>
      <w:r w:rsidRPr="00FD414E">
        <w:rPr>
          <w:color w:val="181A1A"/>
          <w:spacing w:val="25"/>
          <w:lang w:val="ru-RU"/>
        </w:rPr>
        <w:t xml:space="preserve"> </w:t>
      </w:r>
      <w:r w:rsidRPr="00FD414E">
        <w:rPr>
          <w:color w:val="181A1A"/>
          <w:lang w:val="ru-RU"/>
        </w:rPr>
        <w:t>положениях.</w:t>
      </w:r>
    </w:p>
    <w:p w:rsidR="00B663C6" w:rsidRPr="00FD414E" w:rsidRDefault="00FD414E">
      <w:pPr>
        <w:spacing w:before="163"/>
        <w:ind w:left="116"/>
        <w:rPr>
          <w:rFonts w:ascii="Times New Roman" w:eastAsia="Times New Roman" w:hAnsi="Times New Roman" w:cs="Times New Roman"/>
          <w:sz w:val="28"/>
          <w:szCs w:val="28"/>
          <w:lang w:val="ru-RU"/>
        </w:rPr>
      </w:pPr>
      <w:r w:rsidRPr="00FD414E">
        <w:rPr>
          <w:w w:val="80"/>
          <w:lang w:val="ru-RU"/>
        </w:rPr>
        <w:br w:type="column"/>
      </w:r>
      <w:r w:rsidRPr="00FD414E">
        <w:rPr>
          <w:rFonts w:ascii="Times New Roman"/>
          <w:color w:val="5E5E5E"/>
          <w:spacing w:val="-11"/>
          <w:w w:val="80"/>
          <w:sz w:val="28"/>
          <w:lang w:val="ru-RU"/>
        </w:rPr>
        <w:lastRenderedPageBreak/>
        <w:t>1</w:t>
      </w:r>
      <w:r w:rsidRPr="00FD414E">
        <w:rPr>
          <w:rFonts w:ascii="Times New Roman"/>
          <w:color w:val="181A1A"/>
          <w:spacing w:val="-5"/>
          <w:w w:val="80"/>
          <w:sz w:val="28"/>
          <w:lang w:val="ru-RU"/>
        </w:rPr>
        <w:t>90</w:t>
      </w:r>
    </w:p>
    <w:p w:rsidR="00B663C6" w:rsidRPr="00FD414E" w:rsidRDefault="00B663C6">
      <w:pPr>
        <w:spacing w:before="5"/>
        <w:rPr>
          <w:rFonts w:ascii="Times New Roman" w:eastAsia="Times New Roman" w:hAnsi="Times New Roman" w:cs="Times New Roman"/>
          <w:sz w:val="36"/>
          <w:szCs w:val="36"/>
          <w:lang w:val="ru-RU"/>
        </w:rPr>
      </w:pPr>
    </w:p>
    <w:p w:rsidR="00B663C6" w:rsidRPr="00FD414E" w:rsidRDefault="00FD414E">
      <w:pPr>
        <w:ind w:left="116"/>
        <w:rPr>
          <w:rFonts w:ascii="Times New Roman" w:eastAsia="Times New Roman" w:hAnsi="Times New Roman" w:cs="Times New Roman"/>
          <w:sz w:val="24"/>
          <w:szCs w:val="24"/>
          <w:lang w:val="ru-RU"/>
        </w:rPr>
      </w:pPr>
      <w:r w:rsidRPr="00FD414E">
        <w:rPr>
          <w:rFonts w:ascii="Times New Roman"/>
          <w:color w:val="707070"/>
          <w:w w:val="60"/>
          <w:sz w:val="24"/>
          <w:lang w:val="ru-RU"/>
        </w:rPr>
        <w:t>1</w:t>
      </w:r>
    </w:p>
    <w:p w:rsidR="00B663C6" w:rsidRPr="00FD414E" w:rsidRDefault="00FD414E">
      <w:pPr>
        <w:spacing w:before="70" w:line="126" w:lineRule="exact"/>
        <w:ind w:left="121"/>
        <w:rPr>
          <w:rFonts w:ascii="Arial" w:eastAsia="Arial" w:hAnsi="Arial" w:cs="Arial"/>
          <w:sz w:val="12"/>
          <w:szCs w:val="12"/>
          <w:lang w:val="ru-RU"/>
        </w:rPr>
      </w:pPr>
      <w:r w:rsidRPr="00FD414E">
        <w:rPr>
          <w:rFonts w:ascii="Arial" w:hAnsi="Arial"/>
          <w:color w:val="707070"/>
          <w:w w:val="55"/>
          <w:sz w:val="12"/>
          <w:lang w:val="ru-RU"/>
        </w:rPr>
        <w:t>·1</w:t>
      </w:r>
    </w:p>
    <w:p w:rsidR="00B663C6" w:rsidRPr="00FD414E" w:rsidRDefault="00FD414E">
      <w:pPr>
        <w:spacing w:line="320" w:lineRule="exact"/>
        <w:ind w:left="121"/>
        <w:rPr>
          <w:rFonts w:ascii="Arial" w:eastAsia="Arial" w:hAnsi="Arial" w:cs="Arial"/>
          <w:sz w:val="29"/>
          <w:szCs w:val="29"/>
          <w:lang w:val="ru-RU"/>
        </w:rPr>
      </w:pPr>
      <w:r>
        <w:rPr>
          <w:rFonts w:ascii="Arial"/>
          <w:color w:val="707070"/>
          <w:w w:val="130"/>
          <w:sz w:val="29"/>
        </w:rPr>
        <w:t>i</w:t>
      </w:r>
    </w:p>
    <w:p w:rsidR="00B663C6" w:rsidRPr="00FD414E" w:rsidRDefault="00FD414E">
      <w:pPr>
        <w:spacing w:line="286" w:lineRule="exact"/>
        <w:ind w:left="126"/>
        <w:rPr>
          <w:rFonts w:ascii="Times New Roman" w:eastAsia="Times New Roman" w:hAnsi="Times New Roman" w:cs="Times New Roman"/>
          <w:sz w:val="25"/>
          <w:szCs w:val="25"/>
          <w:lang w:val="ru-RU"/>
        </w:rPr>
      </w:pPr>
      <w:r w:rsidRPr="00FD414E">
        <w:rPr>
          <w:rFonts w:ascii="Times New Roman"/>
          <w:color w:val="707070"/>
          <w:w w:val="60"/>
          <w:sz w:val="25"/>
          <w:lang w:val="ru-RU"/>
        </w:rPr>
        <w:t>1</w:t>
      </w:r>
    </w:p>
    <w:p w:rsidR="00B663C6" w:rsidRPr="00FD414E" w:rsidRDefault="00B663C6">
      <w:pPr>
        <w:rPr>
          <w:rFonts w:ascii="Times New Roman" w:eastAsia="Times New Roman" w:hAnsi="Times New Roman" w:cs="Times New Roman"/>
          <w:sz w:val="24"/>
          <w:szCs w:val="24"/>
          <w:lang w:val="ru-RU"/>
        </w:rPr>
      </w:pPr>
    </w:p>
    <w:p w:rsidR="00B663C6" w:rsidRPr="00FD414E" w:rsidRDefault="00B663C6">
      <w:pPr>
        <w:spacing w:before="1"/>
        <w:rPr>
          <w:rFonts w:ascii="Times New Roman" w:eastAsia="Times New Roman" w:hAnsi="Times New Roman" w:cs="Times New Roman"/>
          <w:sz w:val="33"/>
          <w:szCs w:val="33"/>
          <w:lang w:val="ru-RU"/>
        </w:rPr>
      </w:pPr>
    </w:p>
    <w:p w:rsidR="00B663C6" w:rsidRPr="00FD414E" w:rsidRDefault="00FD414E">
      <w:pPr>
        <w:ind w:left="131"/>
        <w:rPr>
          <w:rFonts w:ascii="Times New Roman" w:eastAsia="Times New Roman" w:hAnsi="Times New Roman" w:cs="Times New Roman"/>
          <w:sz w:val="28"/>
          <w:szCs w:val="28"/>
          <w:lang w:val="ru-RU"/>
        </w:rPr>
      </w:pPr>
      <w:r w:rsidRPr="00FD414E">
        <w:rPr>
          <w:rFonts w:ascii="Times New Roman"/>
          <w:color w:val="707070"/>
          <w:spacing w:val="-15"/>
          <w:w w:val="80"/>
          <w:sz w:val="28"/>
          <w:lang w:val="ru-RU"/>
        </w:rPr>
        <w:t>1</w:t>
      </w:r>
      <w:r w:rsidRPr="00FD414E">
        <w:rPr>
          <w:rFonts w:ascii="Times New Roman"/>
          <w:color w:val="181A1A"/>
          <w:spacing w:val="-7"/>
          <w:w w:val="80"/>
          <w:sz w:val="28"/>
          <w:lang w:val="ru-RU"/>
        </w:rPr>
        <w:t>90</w:t>
      </w:r>
    </w:p>
    <w:p w:rsidR="00B663C6" w:rsidRPr="00FD414E" w:rsidRDefault="00FD414E">
      <w:pPr>
        <w:spacing w:before="102" w:line="237" w:lineRule="exact"/>
        <w:ind w:left="135"/>
        <w:rPr>
          <w:rFonts w:ascii="Arial" w:eastAsia="Arial" w:hAnsi="Arial" w:cs="Arial"/>
          <w:sz w:val="24"/>
          <w:szCs w:val="24"/>
          <w:lang w:val="ru-RU"/>
        </w:rPr>
      </w:pPr>
      <w:r w:rsidRPr="00FD414E">
        <w:rPr>
          <w:rFonts w:ascii="Arial"/>
          <w:color w:val="707070"/>
          <w:w w:val="60"/>
          <w:sz w:val="24"/>
          <w:lang w:val="ru-RU"/>
        </w:rPr>
        <w:t>1</w:t>
      </w:r>
    </w:p>
    <w:p w:rsidR="00B663C6" w:rsidRPr="00FD414E" w:rsidRDefault="00FD414E">
      <w:pPr>
        <w:spacing w:line="111" w:lineRule="exact"/>
        <w:ind w:left="135"/>
        <w:rPr>
          <w:rFonts w:ascii="Arial" w:eastAsia="Arial" w:hAnsi="Arial" w:cs="Arial"/>
          <w:sz w:val="13"/>
          <w:szCs w:val="13"/>
          <w:lang w:val="ru-RU"/>
        </w:rPr>
      </w:pPr>
      <w:r>
        <w:rPr>
          <w:rFonts w:ascii="Arial"/>
          <w:color w:val="898989"/>
          <w:spacing w:val="-8"/>
          <w:w w:val="125"/>
          <w:sz w:val="13"/>
        </w:rPr>
        <w:t>i</w:t>
      </w:r>
      <w:r>
        <w:rPr>
          <w:rFonts w:ascii="Arial"/>
          <w:color w:val="5E5E5E"/>
          <w:spacing w:val="-4"/>
          <w:w w:val="125"/>
          <w:sz w:val="13"/>
        </w:rPr>
        <w:t>i</w:t>
      </w:r>
    </w:p>
    <w:p w:rsidR="00B663C6" w:rsidRPr="00FD414E" w:rsidRDefault="00FD414E">
      <w:pPr>
        <w:pStyle w:val="a3"/>
        <w:spacing w:before="124"/>
        <w:ind w:left="116"/>
        <w:rPr>
          <w:lang w:val="ru-RU"/>
        </w:rPr>
      </w:pPr>
      <w:r w:rsidRPr="00FD414E">
        <w:rPr>
          <w:lang w:val="ru-RU"/>
        </w:rPr>
        <w:br w:type="column"/>
      </w:r>
      <w:r w:rsidRPr="00FD414E">
        <w:rPr>
          <w:color w:val="181A1A"/>
          <w:lang w:val="ru-RU"/>
        </w:rPr>
        <w:lastRenderedPageBreak/>
        <w:t>средняя</w:t>
      </w:r>
    </w:p>
    <w:p w:rsidR="00B663C6" w:rsidRPr="00FD414E" w:rsidRDefault="00B663C6">
      <w:pPr>
        <w:rPr>
          <w:lang w:val="ru-RU"/>
        </w:rPr>
        <w:sectPr w:rsidR="00B663C6" w:rsidRPr="00FD414E">
          <w:pgSz w:w="11910" w:h="16840"/>
          <w:pgMar w:top="1060" w:right="1680" w:bottom="280" w:left="1120" w:header="720" w:footer="720" w:gutter="0"/>
          <w:cols w:num="3" w:space="720" w:equalWidth="0">
            <w:col w:w="5335" w:space="66"/>
            <w:col w:w="444" w:space="869"/>
            <w:col w:w="2396"/>
          </w:cols>
        </w:sectPr>
      </w:pPr>
    </w:p>
    <w:p w:rsidR="00B663C6" w:rsidRPr="00FD414E" w:rsidRDefault="00FD414E">
      <w:pPr>
        <w:tabs>
          <w:tab w:val="left" w:pos="5536"/>
        </w:tabs>
        <w:spacing w:before="7" w:line="71" w:lineRule="exact"/>
        <w:ind w:left="1725"/>
        <w:rPr>
          <w:rFonts w:ascii="Arial" w:eastAsia="Arial" w:hAnsi="Arial" w:cs="Arial"/>
          <w:sz w:val="8"/>
          <w:szCs w:val="8"/>
          <w:lang w:val="ru-RU"/>
        </w:rPr>
      </w:pPr>
      <w:r>
        <w:rPr>
          <w:rFonts w:ascii="Arial"/>
          <w:color w:val="898989"/>
          <w:w w:val="175"/>
          <w:sz w:val="8"/>
        </w:rPr>
        <w:lastRenderedPageBreak/>
        <w:t>j</w:t>
      </w:r>
      <w:r w:rsidRPr="00FD414E">
        <w:rPr>
          <w:rFonts w:ascii="Arial"/>
          <w:color w:val="898989"/>
          <w:w w:val="175"/>
          <w:sz w:val="8"/>
          <w:lang w:val="ru-RU"/>
        </w:rPr>
        <w:tab/>
      </w:r>
      <w:r w:rsidRPr="00FD414E">
        <w:rPr>
          <w:rFonts w:ascii="Arial"/>
          <w:color w:val="898989"/>
          <w:spacing w:val="-10"/>
          <w:w w:val="175"/>
          <w:sz w:val="8"/>
          <w:lang w:val="ru-RU"/>
        </w:rPr>
        <w:t>,</w:t>
      </w:r>
      <w:r w:rsidRPr="00FD414E">
        <w:rPr>
          <w:rFonts w:ascii="Arial"/>
          <w:color w:val="5E5E5E"/>
          <w:spacing w:val="-5"/>
          <w:w w:val="175"/>
          <w:sz w:val="8"/>
          <w:lang w:val="ru-RU"/>
        </w:rPr>
        <w:t>,</w:t>
      </w:r>
    </w:p>
    <w:p w:rsidR="00B663C6" w:rsidRPr="00FD414E" w:rsidRDefault="00FD414E">
      <w:pPr>
        <w:tabs>
          <w:tab w:val="left" w:pos="1537"/>
          <w:tab w:val="left" w:pos="4867"/>
        </w:tabs>
        <w:spacing w:line="189" w:lineRule="exact"/>
        <w:ind w:left="140"/>
        <w:rPr>
          <w:rFonts w:ascii="Arial" w:eastAsia="Arial" w:hAnsi="Arial" w:cs="Arial"/>
          <w:sz w:val="20"/>
          <w:szCs w:val="20"/>
          <w:lang w:val="ru-RU"/>
        </w:rPr>
      </w:pPr>
      <w:r w:rsidRPr="00FD414E">
        <w:rPr>
          <w:rFonts w:ascii="Arial"/>
          <w:color w:val="898989"/>
          <w:w w:val="99"/>
          <w:sz w:val="20"/>
          <w:u w:val="single" w:color="4F4F4F"/>
          <w:lang w:val="ru-RU"/>
        </w:rPr>
        <w:t xml:space="preserve"> </w:t>
      </w:r>
      <w:r w:rsidRPr="00FD414E">
        <w:rPr>
          <w:rFonts w:ascii="Arial"/>
          <w:color w:val="898989"/>
          <w:sz w:val="20"/>
          <w:u w:val="single" w:color="4F4F4F"/>
          <w:lang w:val="ru-RU"/>
        </w:rPr>
        <w:tab/>
      </w:r>
      <w:r w:rsidRPr="00FD414E">
        <w:rPr>
          <w:rFonts w:ascii="Arial"/>
          <w:color w:val="898989"/>
          <w:w w:val="85"/>
          <w:sz w:val="20"/>
          <w:u w:val="single" w:color="4F4F4F"/>
          <w:lang w:val="ru-RU"/>
        </w:rPr>
        <w:t>.</w:t>
      </w:r>
      <w:r w:rsidRPr="00FD414E">
        <w:rPr>
          <w:rFonts w:ascii="Arial"/>
          <w:color w:val="898989"/>
          <w:spacing w:val="-7"/>
          <w:w w:val="85"/>
          <w:sz w:val="20"/>
          <w:u w:val="single" w:color="4F4F4F"/>
          <w:lang w:val="ru-RU"/>
        </w:rPr>
        <w:t xml:space="preserve"> </w:t>
      </w:r>
      <w:r w:rsidRPr="00FD414E">
        <w:rPr>
          <w:rFonts w:ascii="Arial"/>
          <w:color w:val="898989"/>
          <w:spacing w:val="-25"/>
          <w:w w:val="85"/>
          <w:sz w:val="20"/>
          <w:u w:val="single" w:color="4F4F4F"/>
          <w:lang w:val="ru-RU"/>
        </w:rPr>
        <w:t>.</w:t>
      </w:r>
      <w:r w:rsidRPr="00FD414E">
        <w:rPr>
          <w:rFonts w:ascii="Arial"/>
          <w:color w:val="707070"/>
          <w:w w:val="85"/>
          <w:sz w:val="20"/>
          <w:u w:val="single" w:color="4F4F4F"/>
          <w:lang w:val="ru-RU"/>
        </w:rPr>
        <w:t xml:space="preserve">. </w:t>
      </w:r>
      <w:r w:rsidRPr="00FD414E">
        <w:rPr>
          <w:rFonts w:ascii="Arial"/>
          <w:color w:val="707070"/>
          <w:spacing w:val="27"/>
          <w:w w:val="85"/>
          <w:sz w:val="20"/>
          <w:u w:val="single" w:color="4F4F4F"/>
          <w:lang w:val="ru-RU"/>
        </w:rPr>
        <w:t xml:space="preserve"> </w:t>
      </w:r>
      <w:r w:rsidRPr="00FD414E">
        <w:rPr>
          <w:rFonts w:ascii="Arial"/>
          <w:color w:val="898989"/>
          <w:w w:val="110"/>
          <w:sz w:val="20"/>
          <w:lang w:val="ru-RU"/>
        </w:rPr>
        <w:t>,</w:t>
      </w:r>
      <w:r w:rsidRPr="00FD414E">
        <w:rPr>
          <w:rFonts w:ascii="Arial"/>
          <w:color w:val="898989"/>
          <w:w w:val="110"/>
          <w:sz w:val="20"/>
          <w:lang w:val="ru-RU"/>
        </w:rPr>
        <w:tab/>
      </w:r>
      <w:r w:rsidRPr="00FD414E">
        <w:rPr>
          <w:rFonts w:ascii="Arial"/>
          <w:color w:val="464646"/>
          <w:spacing w:val="-20"/>
          <w:w w:val="185"/>
          <w:sz w:val="20"/>
          <w:lang w:val="ru-RU"/>
        </w:rPr>
        <w:t>-</w:t>
      </w:r>
      <w:r w:rsidRPr="00FD414E">
        <w:rPr>
          <w:rFonts w:ascii="Arial"/>
          <w:color w:val="464646"/>
          <w:spacing w:val="-12"/>
          <w:w w:val="185"/>
          <w:sz w:val="20"/>
          <w:lang w:val="ru-RU"/>
        </w:rPr>
        <w:t>-</w:t>
      </w:r>
      <w:r w:rsidRPr="00FD414E">
        <w:rPr>
          <w:rFonts w:ascii="Arial"/>
          <w:color w:val="464646"/>
          <w:w w:val="185"/>
          <w:sz w:val="20"/>
          <w:lang w:val="ru-RU"/>
        </w:rPr>
        <w:t>-...+-</w:t>
      </w:r>
      <w:r w:rsidRPr="00FD414E">
        <w:rPr>
          <w:rFonts w:ascii="Arial"/>
          <w:color w:val="181A1A"/>
          <w:spacing w:val="-23"/>
          <w:w w:val="185"/>
          <w:sz w:val="20"/>
          <w:lang w:val="ru-RU"/>
        </w:rPr>
        <w:t>--</w:t>
      </w:r>
      <w:r w:rsidRPr="00FD414E">
        <w:rPr>
          <w:rFonts w:ascii="Arial"/>
          <w:color w:val="5E5E5E"/>
          <w:w w:val="185"/>
          <w:sz w:val="20"/>
          <w:lang w:val="ru-RU"/>
        </w:rPr>
        <w:t>--</w:t>
      </w:r>
      <w:r w:rsidRPr="00FD414E">
        <w:rPr>
          <w:rFonts w:ascii="Arial"/>
          <w:color w:val="5E5E5E"/>
          <w:spacing w:val="-19"/>
          <w:w w:val="185"/>
          <w:sz w:val="20"/>
          <w:lang w:val="ru-RU"/>
        </w:rPr>
        <w:t>-</w:t>
      </w:r>
      <w:r w:rsidRPr="00FD414E">
        <w:rPr>
          <w:rFonts w:ascii="Arial"/>
          <w:color w:val="5E5E5E"/>
          <w:w w:val="185"/>
          <w:sz w:val="20"/>
          <w:lang w:val="ru-RU"/>
        </w:rPr>
        <w:t>+--</w:t>
      </w:r>
      <w:r w:rsidRPr="00FD414E">
        <w:rPr>
          <w:rFonts w:ascii="Arial"/>
          <w:color w:val="5E5E5E"/>
          <w:spacing w:val="-27"/>
          <w:w w:val="185"/>
          <w:sz w:val="20"/>
          <w:lang w:val="ru-RU"/>
        </w:rPr>
        <w:t>-</w:t>
      </w:r>
      <w:r w:rsidRPr="00FD414E">
        <w:rPr>
          <w:rFonts w:ascii="Arial"/>
          <w:color w:val="5E5E5E"/>
          <w:spacing w:val="-23"/>
          <w:w w:val="185"/>
          <w:sz w:val="20"/>
          <w:lang w:val="ru-RU"/>
        </w:rPr>
        <w:t>-</w:t>
      </w:r>
      <w:r w:rsidRPr="00FD414E">
        <w:rPr>
          <w:rFonts w:ascii="Arial"/>
          <w:color w:val="5E5E5E"/>
          <w:w w:val="185"/>
          <w:sz w:val="20"/>
          <w:lang w:val="ru-RU"/>
        </w:rPr>
        <w:t>----;</w:t>
      </w:r>
    </w:p>
    <w:p w:rsidR="00B663C6" w:rsidRPr="00FD414E" w:rsidRDefault="00B663C6">
      <w:pPr>
        <w:spacing w:line="189" w:lineRule="exact"/>
        <w:rPr>
          <w:rFonts w:ascii="Arial" w:eastAsia="Arial" w:hAnsi="Arial" w:cs="Arial"/>
          <w:sz w:val="20"/>
          <w:szCs w:val="20"/>
          <w:lang w:val="ru-RU"/>
        </w:rPr>
        <w:sectPr w:rsidR="00B663C6" w:rsidRPr="00FD414E">
          <w:type w:val="continuous"/>
          <w:pgSz w:w="11910" w:h="16840"/>
          <w:pgMar w:top="1120" w:right="1680" w:bottom="280" w:left="1120" w:header="720" w:footer="720" w:gutter="0"/>
          <w:cols w:space="720"/>
        </w:sectPr>
      </w:pPr>
    </w:p>
    <w:p w:rsidR="00B663C6" w:rsidRPr="00FD414E" w:rsidRDefault="00FD414E">
      <w:pPr>
        <w:pStyle w:val="a3"/>
        <w:spacing w:line="276" w:lineRule="exact"/>
        <w:ind w:left="140"/>
        <w:rPr>
          <w:lang w:val="ru-RU"/>
        </w:rPr>
      </w:pPr>
      <w:r w:rsidRPr="00FD414E">
        <w:rPr>
          <w:color w:val="2D2F2F"/>
          <w:lang w:val="ru-RU"/>
        </w:rPr>
        <w:lastRenderedPageBreak/>
        <w:t>Суббота</w:t>
      </w:r>
    </w:p>
    <w:p w:rsidR="00B663C6" w:rsidRPr="00FD414E" w:rsidRDefault="00FD414E">
      <w:pPr>
        <w:pStyle w:val="a3"/>
        <w:tabs>
          <w:tab w:val="left" w:pos="3970"/>
          <w:tab w:val="left" w:pos="5268"/>
        </w:tabs>
        <w:spacing w:line="280" w:lineRule="exact"/>
        <w:ind w:left="140"/>
        <w:rPr>
          <w:lang w:val="ru-RU"/>
        </w:rPr>
      </w:pPr>
      <w:r w:rsidRPr="00FD414E">
        <w:rPr>
          <w:w w:val="90"/>
          <w:lang w:val="ru-RU"/>
        </w:rPr>
        <w:br w:type="column"/>
      </w:r>
      <w:r w:rsidRPr="00FD414E">
        <w:rPr>
          <w:color w:val="A0A0A0"/>
          <w:spacing w:val="-19"/>
          <w:w w:val="90"/>
          <w:sz w:val="24"/>
          <w:lang w:val="ru-RU"/>
        </w:rPr>
        <w:lastRenderedPageBreak/>
        <w:t>.</w:t>
      </w:r>
      <w:r w:rsidRPr="00FD414E">
        <w:rPr>
          <w:color w:val="898989"/>
          <w:spacing w:val="-15"/>
          <w:w w:val="90"/>
          <w:lang w:val="ru-RU"/>
        </w:rPr>
        <w:t>1</w:t>
      </w:r>
      <w:r w:rsidRPr="00FD414E">
        <w:rPr>
          <w:color w:val="707070"/>
          <w:spacing w:val="114"/>
          <w:w w:val="90"/>
          <w:lang w:val="ru-RU"/>
        </w:rPr>
        <w:t>1</w:t>
      </w:r>
      <w:r w:rsidRPr="00FD414E">
        <w:rPr>
          <w:color w:val="2D2F2F"/>
          <w:w w:val="90"/>
          <w:lang w:val="ru-RU"/>
        </w:rPr>
        <w:t>1.Те</w:t>
      </w:r>
      <w:r>
        <w:rPr>
          <w:color w:val="2D2F2F"/>
          <w:w w:val="90"/>
        </w:rPr>
        <w:t>o</w:t>
      </w:r>
      <w:r w:rsidRPr="00FD414E">
        <w:rPr>
          <w:color w:val="2D2F2F"/>
          <w:w w:val="90"/>
          <w:lang w:val="ru-RU"/>
        </w:rPr>
        <w:t>ретическ</w:t>
      </w:r>
      <w:r>
        <w:rPr>
          <w:color w:val="2D2F2F"/>
          <w:w w:val="90"/>
        </w:rPr>
        <w:t>o</w:t>
      </w:r>
      <w:r w:rsidRPr="00FD414E">
        <w:rPr>
          <w:color w:val="2D2F2F"/>
          <w:w w:val="90"/>
          <w:lang w:val="ru-RU"/>
        </w:rPr>
        <w:t>е</w:t>
      </w:r>
      <w:r w:rsidRPr="00FD414E">
        <w:rPr>
          <w:color w:val="2D2F2F"/>
          <w:spacing w:val="25"/>
          <w:w w:val="90"/>
          <w:lang w:val="ru-RU"/>
        </w:rPr>
        <w:t xml:space="preserve"> </w:t>
      </w:r>
      <w:r w:rsidRPr="00FD414E">
        <w:rPr>
          <w:color w:val="181A1A"/>
          <w:w w:val="90"/>
          <w:lang w:val="ru-RU"/>
        </w:rPr>
        <w:t>занятие</w:t>
      </w:r>
      <w:r w:rsidRPr="00FD414E">
        <w:rPr>
          <w:color w:val="181A1A"/>
          <w:spacing w:val="28"/>
          <w:w w:val="90"/>
          <w:lang w:val="ru-RU"/>
        </w:rPr>
        <w:t xml:space="preserve"> </w:t>
      </w:r>
      <w:r w:rsidRPr="00FD414E">
        <w:rPr>
          <w:color w:val="181A1A"/>
          <w:spacing w:val="-1"/>
          <w:w w:val="90"/>
          <w:lang w:val="ru-RU"/>
        </w:rPr>
        <w:t>-</w:t>
      </w:r>
      <w:r w:rsidRPr="00FD414E">
        <w:rPr>
          <w:color w:val="181A1A"/>
          <w:spacing w:val="-2"/>
          <w:w w:val="90"/>
          <w:lang w:val="ru-RU"/>
        </w:rPr>
        <w:t>·</w:t>
      </w:r>
      <w:r w:rsidRPr="00FD414E">
        <w:rPr>
          <w:color w:val="181A1A"/>
          <w:spacing w:val="-2"/>
          <w:w w:val="90"/>
          <w:lang w:val="ru-RU"/>
        </w:rPr>
        <w:tab/>
      </w:r>
      <w:r w:rsidRPr="00FD414E">
        <w:rPr>
          <w:color w:val="2D2F2F"/>
          <w:w w:val="70"/>
          <w:lang w:val="ru-RU"/>
        </w:rPr>
        <w:t>145</w:t>
      </w:r>
      <w:r w:rsidRPr="00FD414E">
        <w:rPr>
          <w:color w:val="2D2F2F"/>
          <w:w w:val="70"/>
          <w:lang w:val="ru-RU"/>
        </w:rPr>
        <w:tab/>
      </w:r>
      <w:r w:rsidRPr="00FD414E">
        <w:rPr>
          <w:color w:val="181A1A"/>
          <w:lang w:val="ru-RU"/>
        </w:rPr>
        <w:t>средняя</w:t>
      </w:r>
    </w:p>
    <w:p w:rsidR="00B663C6" w:rsidRPr="00FD414E" w:rsidRDefault="00174D1F">
      <w:pPr>
        <w:pStyle w:val="a3"/>
        <w:spacing w:before="5"/>
        <w:ind w:left="145" w:hanging="5"/>
        <w:rPr>
          <w:lang w:val="ru-RU"/>
        </w:rPr>
      </w:pPr>
      <w:r>
        <w:pict>
          <v:group id="_x0000_s3464" style="position:absolute;left:0;text-align:left;margin-left:63.15pt;margin-top:15.75pt;width:134.65pt;height:117.65pt;z-index:-336304;mso-position-horizontal-relative:page" coordorigin="1263,315" coordsize="2693,2353">
            <v:shape id="_x0000_s3469" type="#_x0000_t75" style="position:absolute;left:2842;top:1074;width:1114;height:1594">
              <v:imagedata r:id="rId50" o:title=""/>
            </v:shape>
            <v:group id="_x0000_s3467" style="position:absolute;left:2870;top:319;width:2;height:766" coordorigin="2870,319" coordsize="2,766">
              <v:shape id="_x0000_s3468" style="position:absolute;left:2870;top:319;width:2;height:766" coordorigin="2870,319" coordsize="0,766" path="m2870,1085r,-766e" filled="f" strokecolor="#646464" strokeweight=".16844mm">
                <v:path arrowok="t"/>
              </v:shape>
            </v:group>
            <v:group id="_x0000_s3465" style="position:absolute;left:1270;top:2528;width:1586;height:2" coordorigin="1270,2528" coordsize="1586,2">
              <v:shape id="_x0000_s3466" style="position:absolute;left:1270;top:2528;width:1586;height:2" coordorigin="1270,2528" coordsize="1586,0" path="m1270,2528r1585,e" filled="f" strokecolor="#3f3f3f" strokeweight=".25267mm">
                <v:path arrowok="t"/>
              </v:shape>
            </v:group>
            <w10:wrap anchorx="page"/>
          </v:group>
        </w:pict>
      </w:r>
      <w:r w:rsidR="00FD414E" w:rsidRPr="00FD414E">
        <w:rPr>
          <w:color w:val="707070"/>
          <w:spacing w:val="-59"/>
          <w:w w:val="95"/>
          <w:position w:val="-7"/>
          <w:sz w:val="24"/>
          <w:lang w:val="ru-RU"/>
        </w:rPr>
        <w:t>1</w:t>
      </w:r>
      <w:r w:rsidR="00FD414E" w:rsidRPr="00FD414E">
        <w:rPr>
          <w:color w:val="898989"/>
          <w:spacing w:val="6"/>
          <w:w w:val="95"/>
          <w:lang w:val="ru-RU"/>
        </w:rPr>
        <w:t>:</w:t>
      </w:r>
      <w:r w:rsidR="00FD414E" w:rsidRPr="00FD414E">
        <w:rPr>
          <w:color w:val="181A1A"/>
          <w:w w:val="95"/>
          <w:lang w:val="ru-RU"/>
        </w:rPr>
        <w:t>согласно</w:t>
      </w:r>
      <w:r w:rsidR="00FD414E" w:rsidRPr="00FD414E">
        <w:rPr>
          <w:color w:val="181A1A"/>
          <w:spacing w:val="-1"/>
          <w:w w:val="95"/>
          <w:lang w:val="ru-RU"/>
        </w:rPr>
        <w:t xml:space="preserve"> </w:t>
      </w:r>
      <w:r w:rsidR="00FD414E" w:rsidRPr="00FD414E">
        <w:rPr>
          <w:color w:val="181A1A"/>
          <w:w w:val="95"/>
          <w:lang w:val="ru-RU"/>
        </w:rPr>
        <w:t>тематическому</w:t>
      </w:r>
      <w:r w:rsidR="00FD414E" w:rsidRPr="00FD414E">
        <w:rPr>
          <w:color w:val="181A1A"/>
          <w:spacing w:val="11"/>
          <w:w w:val="95"/>
          <w:lang w:val="ru-RU"/>
        </w:rPr>
        <w:t xml:space="preserve"> </w:t>
      </w:r>
      <w:r w:rsidR="00FD414E" w:rsidRPr="00FD414E">
        <w:rPr>
          <w:color w:val="5E5E5E"/>
          <w:spacing w:val="50"/>
          <w:w w:val="95"/>
          <w:lang w:val="ru-RU"/>
        </w:rPr>
        <w:t>_</w:t>
      </w:r>
      <w:r w:rsidR="00FD414E" w:rsidRPr="00FD414E">
        <w:rPr>
          <w:color w:val="181A1A"/>
          <w:w w:val="95"/>
          <w:lang w:val="ru-RU"/>
        </w:rPr>
        <w:t>плану.</w:t>
      </w:r>
    </w:p>
    <w:p w:rsidR="00B663C6" w:rsidRPr="00FD414E" w:rsidRDefault="00FD414E">
      <w:pPr>
        <w:pStyle w:val="a3"/>
        <w:spacing w:before="224" w:line="309" w:lineRule="exact"/>
        <w:ind w:left="145"/>
        <w:rPr>
          <w:lang w:val="ru-RU"/>
        </w:rPr>
      </w:pPr>
      <w:r w:rsidRPr="00FD414E">
        <w:rPr>
          <w:color w:val="464646"/>
          <w:lang w:val="ru-RU"/>
        </w:rPr>
        <w:t>2</w:t>
      </w:r>
      <w:r w:rsidRPr="00FD414E">
        <w:rPr>
          <w:color w:val="181A1A"/>
          <w:lang w:val="ru-RU"/>
        </w:rPr>
        <w:t>.Совершенствование</w:t>
      </w:r>
    </w:p>
    <w:p w:rsidR="00B663C6" w:rsidRPr="00FD414E" w:rsidRDefault="00B663C6">
      <w:pPr>
        <w:spacing w:line="309" w:lineRule="exact"/>
        <w:rPr>
          <w:lang w:val="ru-RU"/>
        </w:rPr>
        <w:sectPr w:rsidR="00B663C6" w:rsidRPr="00FD414E">
          <w:type w:val="continuous"/>
          <w:pgSz w:w="11910" w:h="16840"/>
          <w:pgMar w:top="1120" w:right="1680" w:bottom="280" w:left="1120" w:header="720" w:footer="720" w:gutter="0"/>
          <w:cols w:num="2" w:space="720" w:equalWidth="0">
            <w:col w:w="1141" w:space="444"/>
            <w:col w:w="7525"/>
          </w:cols>
        </w:sectPr>
      </w:pPr>
    </w:p>
    <w:p w:rsidR="00B663C6" w:rsidRPr="00FD414E" w:rsidRDefault="00FD414E">
      <w:pPr>
        <w:pStyle w:val="a3"/>
        <w:tabs>
          <w:tab w:val="right" w:pos="5853"/>
        </w:tabs>
        <w:spacing w:line="327" w:lineRule="exact"/>
        <w:ind w:left="1888"/>
        <w:rPr>
          <w:sz w:val="28"/>
          <w:szCs w:val="28"/>
          <w:lang w:val="ru-RU"/>
        </w:rPr>
      </w:pPr>
      <w:r w:rsidRPr="00FD414E">
        <w:rPr>
          <w:color w:val="181A1A"/>
          <w:lang w:val="ru-RU"/>
        </w:rPr>
        <w:lastRenderedPageBreak/>
        <w:t>ехнического</w:t>
      </w:r>
      <w:r w:rsidRPr="00FD414E">
        <w:rPr>
          <w:color w:val="181A1A"/>
          <w:spacing w:val="21"/>
          <w:lang w:val="ru-RU"/>
        </w:rPr>
        <w:t xml:space="preserve"> </w:t>
      </w:r>
      <w:r w:rsidRPr="00FD414E">
        <w:rPr>
          <w:color w:val="181A1A"/>
          <w:lang w:val="ru-RU"/>
        </w:rPr>
        <w:t>мастерства</w:t>
      </w:r>
      <w:r w:rsidRPr="00FD414E">
        <w:rPr>
          <w:color w:val="181A1A"/>
          <w:spacing w:val="27"/>
          <w:lang w:val="ru-RU"/>
        </w:rPr>
        <w:t xml:space="preserve"> </w:t>
      </w:r>
      <w:r w:rsidRPr="00FD414E">
        <w:rPr>
          <w:color w:val="181A1A"/>
          <w:lang w:val="ru-RU"/>
        </w:rPr>
        <w:t>с</w:t>
      </w:r>
      <w:r w:rsidRPr="00FD414E">
        <w:rPr>
          <w:color w:val="181A1A"/>
          <w:position w:val="4"/>
          <w:sz w:val="28"/>
          <w:lang w:val="ru-RU"/>
        </w:rPr>
        <w:tab/>
        <w:t>90</w:t>
      </w:r>
    </w:p>
    <w:p w:rsidR="00B663C6" w:rsidRPr="00FD414E" w:rsidRDefault="00FD414E">
      <w:pPr>
        <w:pStyle w:val="a3"/>
        <w:spacing w:before="19"/>
        <w:ind w:left="2045"/>
        <w:rPr>
          <w:lang w:val="ru-RU"/>
        </w:rPr>
      </w:pPr>
      <w:r w:rsidRPr="00FD414E">
        <w:rPr>
          <w:color w:val="181A1A"/>
          <w:lang w:val="ru-RU"/>
        </w:rPr>
        <w:t>етом</w:t>
      </w:r>
      <w:r w:rsidRPr="00FD414E">
        <w:rPr>
          <w:color w:val="181A1A"/>
          <w:spacing w:val="7"/>
          <w:lang w:val="ru-RU"/>
        </w:rPr>
        <w:t xml:space="preserve"> </w:t>
      </w:r>
      <w:r w:rsidRPr="00FD414E">
        <w:rPr>
          <w:color w:val="181A1A"/>
          <w:lang w:val="ru-RU"/>
        </w:rPr>
        <w:t>занимаемого</w:t>
      </w:r>
      <w:r w:rsidRPr="00FD414E">
        <w:rPr>
          <w:color w:val="181A1A"/>
          <w:spacing w:val="31"/>
          <w:lang w:val="ru-RU"/>
        </w:rPr>
        <w:t xml:space="preserve"> </w:t>
      </w:r>
      <w:r w:rsidRPr="00FD414E">
        <w:rPr>
          <w:color w:val="181A1A"/>
          <w:lang w:val="ru-RU"/>
        </w:rPr>
        <w:t>места</w:t>
      </w:r>
      <w:r w:rsidRPr="00FD414E">
        <w:rPr>
          <w:color w:val="181A1A"/>
          <w:spacing w:val="16"/>
          <w:lang w:val="ru-RU"/>
        </w:rPr>
        <w:t xml:space="preserve"> </w:t>
      </w:r>
      <w:r w:rsidRPr="00FD414E">
        <w:rPr>
          <w:color w:val="181A1A"/>
          <w:lang w:val="ru-RU"/>
        </w:rPr>
        <w:t>в</w:t>
      </w:r>
    </w:p>
    <w:p w:rsidR="00B663C6" w:rsidRPr="00FD414E" w:rsidRDefault="00B663C6">
      <w:pPr>
        <w:rPr>
          <w:rFonts w:ascii="Times New Roman" w:eastAsia="Times New Roman" w:hAnsi="Times New Roman" w:cs="Times New Roman"/>
          <w:sz w:val="32"/>
          <w:szCs w:val="32"/>
          <w:lang w:val="ru-RU"/>
        </w:rPr>
      </w:pPr>
    </w:p>
    <w:p w:rsidR="00B663C6" w:rsidRPr="00FD414E" w:rsidRDefault="00B663C6">
      <w:pPr>
        <w:rPr>
          <w:rFonts w:ascii="Times New Roman" w:eastAsia="Times New Roman" w:hAnsi="Times New Roman" w:cs="Times New Roman"/>
          <w:sz w:val="32"/>
          <w:szCs w:val="32"/>
          <w:lang w:val="ru-RU"/>
        </w:rPr>
      </w:pPr>
    </w:p>
    <w:p w:rsidR="00B663C6" w:rsidRPr="00FD414E" w:rsidRDefault="00174D1F">
      <w:pPr>
        <w:pStyle w:val="a3"/>
        <w:tabs>
          <w:tab w:val="left" w:pos="1940"/>
          <w:tab w:val="left" w:pos="5607"/>
          <w:tab w:val="left" w:pos="6873"/>
        </w:tabs>
        <w:spacing w:before="226" w:line="247" w:lineRule="auto"/>
        <w:ind w:left="1926" w:right="1247" w:hanging="1777"/>
        <w:rPr>
          <w:rFonts w:ascii="Arial" w:eastAsia="Arial" w:hAnsi="Arial" w:cs="Arial"/>
          <w:sz w:val="17"/>
          <w:szCs w:val="17"/>
          <w:lang w:val="ru-RU"/>
        </w:rPr>
      </w:pPr>
      <w:r>
        <w:pict>
          <v:shape id="_x0000_s3463" type="#_x0000_t75" style="position:absolute;left:0;text-align:left;margin-left:142.1pt;margin-top:25.25pt;width:9.6pt;height:32.65pt;z-index:-336280;mso-position-horizontal-relative:page">
            <v:imagedata r:id="rId51" o:title=""/>
            <w10:wrap anchorx="page"/>
          </v:shape>
        </w:pict>
      </w:r>
      <w:r w:rsidR="00FD414E" w:rsidRPr="00FD414E">
        <w:rPr>
          <w:color w:val="2D2F2F"/>
          <w:lang w:val="ru-RU"/>
        </w:rPr>
        <w:t>Воскресенье</w:t>
      </w:r>
      <w:r w:rsidR="00FD414E" w:rsidRPr="00FD414E">
        <w:rPr>
          <w:color w:val="2D2F2F"/>
          <w:lang w:val="ru-RU"/>
        </w:rPr>
        <w:tab/>
      </w:r>
      <w:r w:rsidR="00FD414E" w:rsidRPr="00FD414E">
        <w:rPr>
          <w:color w:val="2D2F2F"/>
          <w:lang w:val="ru-RU"/>
        </w:rPr>
        <w:tab/>
      </w:r>
      <w:r w:rsidR="00FD414E" w:rsidRPr="00FD414E">
        <w:rPr>
          <w:color w:val="181A1A"/>
          <w:w w:val="95"/>
          <w:lang w:val="ru-RU"/>
        </w:rPr>
        <w:t>ехнико-тактическая</w:t>
      </w:r>
      <w:r w:rsidR="00FD414E" w:rsidRPr="00FD414E">
        <w:rPr>
          <w:color w:val="181A1A"/>
          <w:w w:val="95"/>
          <w:lang w:val="ru-RU"/>
        </w:rPr>
        <w:tab/>
      </w:r>
      <w:r w:rsidR="00FD414E" w:rsidRPr="00FD414E">
        <w:rPr>
          <w:color w:val="181A1A"/>
          <w:sz w:val="26"/>
          <w:lang w:val="ru-RU"/>
        </w:rPr>
        <w:t>135</w:t>
      </w:r>
      <w:r w:rsidR="00FD414E" w:rsidRPr="00FD414E">
        <w:rPr>
          <w:color w:val="181A1A"/>
          <w:sz w:val="26"/>
          <w:lang w:val="ru-RU"/>
        </w:rPr>
        <w:tab/>
      </w:r>
      <w:r w:rsidR="00FD414E" w:rsidRPr="00FD414E">
        <w:rPr>
          <w:color w:val="181A1A"/>
          <w:w w:val="95"/>
          <w:lang w:val="ru-RU"/>
        </w:rPr>
        <w:t>большая</w:t>
      </w:r>
      <w:r w:rsidR="00FD414E" w:rsidRPr="00FD414E">
        <w:rPr>
          <w:color w:val="181A1A"/>
          <w:w w:val="99"/>
          <w:lang w:val="ru-RU"/>
        </w:rPr>
        <w:t xml:space="preserve"> </w:t>
      </w:r>
      <w:r w:rsidR="00FD414E" w:rsidRPr="00FD414E">
        <w:rPr>
          <w:color w:val="181A1A"/>
          <w:lang w:val="ru-RU"/>
        </w:rPr>
        <w:t>одготовка</w:t>
      </w:r>
      <w:r w:rsidR="00FD414E" w:rsidRPr="00FD414E">
        <w:rPr>
          <w:color w:val="181A1A"/>
          <w:spacing w:val="17"/>
          <w:lang w:val="ru-RU"/>
        </w:rPr>
        <w:t xml:space="preserve"> </w:t>
      </w:r>
      <w:r w:rsidR="00FD414E" w:rsidRPr="00FD414E">
        <w:rPr>
          <w:color w:val="181A1A"/>
          <w:lang w:val="ru-RU"/>
        </w:rPr>
        <w:t>в</w:t>
      </w:r>
      <w:r w:rsidR="00FD414E" w:rsidRPr="00FD414E">
        <w:rPr>
          <w:color w:val="181A1A"/>
          <w:spacing w:val="-6"/>
          <w:lang w:val="ru-RU"/>
        </w:rPr>
        <w:t xml:space="preserve"> </w:t>
      </w:r>
      <w:r w:rsidR="00FD414E" w:rsidRPr="00FD414E">
        <w:rPr>
          <w:color w:val="181A1A"/>
          <w:lang w:val="ru-RU"/>
        </w:rPr>
        <w:t>контрольных</w:t>
      </w:r>
      <w:r w:rsidR="00FD414E" w:rsidRPr="00FD414E">
        <w:rPr>
          <w:color w:val="181A1A"/>
          <w:spacing w:val="27"/>
          <w:lang w:val="ru-RU"/>
        </w:rPr>
        <w:t xml:space="preserve"> </w:t>
      </w:r>
      <w:r w:rsidR="00FD414E" w:rsidRPr="00FD414E">
        <w:rPr>
          <w:color w:val="181A1A"/>
          <w:lang w:val="ru-RU"/>
        </w:rPr>
        <w:t>или</w:t>
      </w:r>
      <w:r w:rsidR="00FD414E" w:rsidRPr="00FD414E">
        <w:rPr>
          <w:color w:val="181A1A"/>
          <w:spacing w:val="53"/>
          <w:lang w:val="ru-RU"/>
        </w:rPr>
        <w:t xml:space="preserve"> </w:t>
      </w:r>
      <w:r w:rsidR="00FD414E" w:rsidRPr="00FD414E">
        <w:rPr>
          <w:rFonts w:ascii="Arial" w:hAnsi="Arial"/>
          <w:color w:val="898989"/>
          <w:spacing w:val="-10"/>
          <w:position w:val="-7"/>
          <w:sz w:val="17"/>
          <w:lang w:val="ru-RU"/>
        </w:rPr>
        <w:t>,</w:t>
      </w:r>
      <w:r w:rsidR="00FD414E" w:rsidRPr="00FD414E">
        <w:rPr>
          <w:rFonts w:ascii="Arial" w:hAnsi="Arial"/>
          <w:color w:val="707070"/>
          <w:spacing w:val="-5"/>
          <w:position w:val="-7"/>
          <w:sz w:val="17"/>
          <w:lang w:val="ru-RU"/>
        </w:rPr>
        <w:t>,</w:t>
      </w:r>
    </w:p>
    <w:p w:rsidR="00B663C6" w:rsidRPr="00FD414E" w:rsidRDefault="00FD414E">
      <w:pPr>
        <w:pStyle w:val="a3"/>
        <w:tabs>
          <w:tab w:val="left" w:pos="5550"/>
        </w:tabs>
        <w:spacing w:line="229" w:lineRule="exact"/>
        <w:ind w:left="1897"/>
        <w:rPr>
          <w:rFonts w:ascii="Arial" w:eastAsia="Arial" w:hAnsi="Arial" w:cs="Arial"/>
          <w:sz w:val="19"/>
          <w:szCs w:val="19"/>
          <w:lang w:val="ru-RU"/>
        </w:rPr>
      </w:pPr>
      <w:r w:rsidRPr="00FD414E">
        <w:rPr>
          <w:color w:val="181A1A"/>
          <w:lang w:val="ru-RU"/>
        </w:rPr>
        <w:t>оварищеских</w:t>
      </w:r>
      <w:r w:rsidRPr="00FD414E">
        <w:rPr>
          <w:color w:val="181A1A"/>
          <w:spacing w:val="18"/>
          <w:lang w:val="ru-RU"/>
        </w:rPr>
        <w:t xml:space="preserve"> </w:t>
      </w:r>
      <w:r w:rsidRPr="00FD414E">
        <w:rPr>
          <w:color w:val="181A1A"/>
          <w:lang w:val="ru-RU"/>
        </w:rPr>
        <w:t>играх.</w:t>
      </w:r>
      <w:r w:rsidRPr="00FD414E">
        <w:rPr>
          <w:color w:val="181A1A"/>
          <w:lang w:val="ru-RU"/>
        </w:rPr>
        <w:tab/>
      </w:r>
      <w:r w:rsidRPr="00FD414E">
        <w:rPr>
          <w:rFonts w:ascii="Arial" w:hAnsi="Arial"/>
          <w:color w:val="898989"/>
          <w:spacing w:val="-13"/>
          <w:sz w:val="19"/>
          <w:lang w:val="ru-RU"/>
        </w:rPr>
        <w:t>.</w:t>
      </w:r>
      <w:r>
        <w:rPr>
          <w:rFonts w:ascii="Arial" w:hAnsi="Arial"/>
          <w:color w:val="5E5E5E"/>
          <w:spacing w:val="-6"/>
          <w:sz w:val="19"/>
        </w:rPr>
        <w:t>i</w:t>
      </w:r>
    </w:p>
    <w:p w:rsidR="00B663C6" w:rsidRPr="00FD414E" w:rsidRDefault="00FD414E">
      <w:pPr>
        <w:spacing w:line="168" w:lineRule="exact"/>
        <w:ind w:left="2043"/>
        <w:jc w:val="center"/>
        <w:rPr>
          <w:rFonts w:ascii="Arial" w:eastAsia="Arial" w:hAnsi="Arial" w:cs="Arial"/>
          <w:sz w:val="20"/>
          <w:szCs w:val="20"/>
          <w:lang w:val="ru-RU"/>
        </w:rPr>
      </w:pPr>
      <w:r>
        <w:rPr>
          <w:rFonts w:ascii="Arial"/>
          <w:color w:val="707070"/>
          <w:w w:val="60"/>
          <w:sz w:val="20"/>
        </w:rPr>
        <w:t>il</w:t>
      </w:r>
    </w:p>
    <w:p w:rsidR="00B663C6" w:rsidRPr="00FD414E" w:rsidRDefault="00FD414E">
      <w:pPr>
        <w:spacing w:line="59" w:lineRule="exact"/>
        <w:ind w:left="2038"/>
        <w:jc w:val="center"/>
        <w:rPr>
          <w:rFonts w:ascii="Times New Roman" w:eastAsia="Times New Roman" w:hAnsi="Times New Roman" w:cs="Times New Roman"/>
          <w:sz w:val="10"/>
          <w:szCs w:val="10"/>
          <w:lang w:val="ru-RU"/>
        </w:rPr>
      </w:pPr>
      <w:r w:rsidRPr="00FD414E">
        <w:rPr>
          <w:rFonts w:ascii="Times New Roman"/>
          <w:color w:val="898989"/>
          <w:spacing w:val="-5"/>
          <w:w w:val="75"/>
          <w:sz w:val="10"/>
          <w:lang w:val="ru-RU"/>
        </w:rPr>
        <w:t>:</w:t>
      </w:r>
      <w:r w:rsidRPr="00FD414E">
        <w:rPr>
          <w:rFonts w:ascii="Times New Roman"/>
          <w:color w:val="707070"/>
          <w:spacing w:val="-8"/>
          <w:w w:val="75"/>
          <w:sz w:val="10"/>
          <w:lang w:val="ru-RU"/>
        </w:rPr>
        <w:t>1</w:t>
      </w:r>
    </w:p>
    <w:p w:rsidR="00B663C6" w:rsidRPr="00FD414E" w:rsidRDefault="00FD414E">
      <w:pPr>
        <w:spacing w:line="146" w:lineRule="exact"/>
        <w:ind w:left="2037"/>
        <w:jc w:val="center"/>
        <w:rPr>
          <w:rFonts w:ascii="Arial" w:eastAsia="Arial" w:hAnsi="Arial" w:cs="Arial"/>
          <w:sz w:val="15"/>
          <w:szCs w:val="15"/>
          <w:lang w:val="ru-RU"/>
        </w:rPr>
      </w:pPr>
      <w:r w:rsidRPr="00FD414E">
        <w:rPr>
          <w:rFonts w:ascii="Arial"/>
          <w:color w:val="898989"/>
          <w:w w:val="65"/>
          <w:sz w:val="15"/>
          <w:lang w:val="ru-RU"/>
        </w:rPr>
        <w:t>:</w:t>
      </w:r>
      <w:r>
        <w:rPr>
          <w:rFonts w:ascii="Arial"/>
          <w:color w:val="898989"/>
          <w:w w:val="65"/>
          <w:sz w:val="15"/>
        </w:rPr>
        <w:t>i</w:t>
      </w:r>
    </w:p>
    <w:p w:rsidR="00B663C6" w:rsidRPr="00FD414E" w:rsidRDefault="00FD414E">
      <w:pPr>
        <w:spacing w:before="76"/>
        <w:ind w:left="2038"/>
        <w:jc w:val="center"/>
        <w:rPr>
          <w:rFonts w:ascii="Times New Roman" w:eastAsia="Times New Roman" w:hAnsi="Times New Roman" w:cs="Times New Roman"/>
          <w:sz w:val="10"/>
          <w:szCs w:val="10"/>
          <w:lang w:val="ru-RU"/>
        </w:rPr>
      </w:pPr>
      <w:r w:rsidRPr="00FD414E">
        <w:rPr>
          <w:rFonts w:ascii="Times New Roman" w:eastAsia="Times New Roman" w:hAnsi="Times New Roman" w:cs="Times New Roman"/>
          <w:color w:val="898989"/>
          <w:w w:val="60"/>
          <w:sz w:val="10"/>
          <w:szCs w:val="10"/>
          <w:lang w:val="ru-RU"/>
        </w:rPr>
        <w:t>•1</w:t>
      </w:r>
    </w:p>
    <w:p w:rsidR="00B663C6" w:rsidRPr="00FD414E" w:rsidRDefault="00174D1F">
      <w:pPr>
        <w:tabs>
          <w:tab w:val="left" w:pos="5318"/>
          <w:tab w:val="left" w:pos="6538"/>
          <w:tab w:val="left" w:pos="7369"/>
        </w:tabs>
        <w:spacing w:before="47"/>
        <w:ind w:left="1405"/>
        <w:rPr>
          <w:rFonts w:ascii="Times New Roman" w:eastAsia="Times New Roman" w:hAnsi="Times New Roman" w:cs="Times New Roman"/>
          <w:sz w:val="8"/>
          <w:szCs w:val="8"/>
          <w:lang w:val="ru-RU"/>
        </w:rPr>
      </w:pPr>
      <w:r>
        <w:pict>
          <v:group id="_x0000_s3461" style="position:absolute;left:0;text-align:left;margin-left:129.85pt;margin-top:2.05pt;width:6.85pt;height:5.3pt;z-index:-335824;mso-position-horizontal-relative:page" coordorigin="2597,41" coordsize="137,106">
            <v:shape id="_x0000_s3462" style="position:absolute;left:2597;top:41;width:137;height:106" coordorigin="2597,41" coordsize="137,106" path="m2597,41r136,l2733,146r-136,l2597,41xe" fillcolor="#e8e8e8" stroked="f">
              <v:path arrowok="t"/>
            </v:shape>
            <w10:wrap anchorx="page"/>
          </v:group>
        </w:pict>
      </w:r>
      <w:r>
        <w:pict>
          <v:group id="_x0000_s3459" style="position:absolute;left:0;text-align:left;margin-left:140.2pt;margin-top:2.05pt;width:.1pt;height:5.3pt;z-index:-335800;mso-position-horizontal-relative:page" coordorigin="2804,41" coordsize="2,106">
            <v:shape id="_x0000_s3460" style="position:absolute;left:2804;top:41;width:2;height:106" coordorigin="2804,41" coordsize="0,106" path="m2804,41r,105e" filled="f" strokecolor="#e8e8e8" strokeweight="1.76pt">
              <v:path arrowok="t"/>
            </v:shape>
            <w10:wrap anchorx="page"/>
          </v:group>
        </w:pict>
      </w:r>
      <w:r>
        <w:pict>
          <v:group id="_x0000_s3457" style="position:absolute;left:0;text-align:left;margin-left:145.1pt;margin-top:2.05pt;width:5.5pt;height:5.3pt;z-index:-335776;mso-position-horizontal-relative:page" coordorigin="2902,41" coordsize="110,106">
            <v:shape id="_x0000_s3458" style="position:absolute;left:2902;top:41;width:110;height:106" coordorigin="2902,41" coordsize="110,106" path="m2902,41r110,l3012,146r-110,l2902,41xe" fillcolor="#e8e8e8" stroked="f">
              <v:path arrowok="t"/>
            </v:shape>
            <w10:wrap anchorx="page"/>
          </v:group>
        </w:pict>
      </w:r>
      <w:r>
        <w:pict>
          <v:group id="_x0000_s3455" style="position:absolute;left:0;text-align:left;margin-left:336.7pt;margin-top:2.05pt;width:.1pt;height:5.3pt;z-index:-335752;mso-position-horizontal-relative:page" coordorigin="6734,41" coordsize="2,106">
            <v:shape id="_x0000_s3456" style="position:absolute;left:6734;top:41;width:2;height:106" coordorigin="6734,41" coordsize="0,106" path="m6734,41r,105e" filled="f" strokecolor="#e8e8e8" strokeweight=".58036mm">
              <v:path arrowok="t"/>
            </v:shape>
            <w10:wrap anchorx="page"/>
          </v:group>
        </w:pict>
      </w:r>
      <w:r w:rsidR="00FD414E" w:rsidRPr="00FD414E">
        <w:rPr>
          <w:rFonts w:ascii="Times New Roman" w:hAnsi="Times New Roman"/>
          <w:color w:val="898989"/>
          <w:w w:val="105"/>
          <w:sz w:val="8"/>
          <w:lang w:val="ru-RU"/>
        </w:rPr>
        <w:t xml:space="preserve">. </w:t>
      </w:r>
      <w:r w:rsidR="00FD414E" w:rsidRPr="00FD414E">
        <w:rPr>
          <w:rFonts w:ascii="Times New Roman" w:hAnsi="Times New Roman"/>
          <w:color w:val="898989"/>
          <w:spacing w:val="5"/>
          <w:w w:val="105"/>
          <w:sz w:val="8"/>
          <w:lang w:val="ru-RU"/>
        </w:rPr>
        <w:t xml:space="preserve"> </w:t>
      </w:r>
      <w:r w:rsidR="00FD414E" w:rsidRPr="00FD414E">
        <w:rPr>
          <w:rFonts w:ascii="Times New Roman" w:hAnsi="Times New Roman"/>
          <w:color w:val="B6B6B6"/>
          <w:w w:val="105"/>
          <w:sz w:val="8"/>
          <w:lang w:val="ru-RU"/>
        </w:rPr>
        <w:t>.</w:t>
      </w:r>
      <w:r w:rsidR="00FD414E" w:rsidRPr="00FD414E">
        <w:rPr>
          <w:rFonts w:ascii="Times New Roman" w:hAnsi="Times New Roman"/>
          <w:color w:val="B6B6B6"/>
          <w:spacing w:val="10"/>
          <w:w w:val="105"/>
          <w:sz w:val="8"/>
          <w:lang w:val="ru-RU"/>
        </w:rPr>
        <w:t xml:space="preserve"> </w:t>
      </w:r>
      <w:r w:rsidR="00FD414E" w:rsidRPr="00FD414E">
        <w:rPr>
          <w:rFonts w:ascii="Times New Roman" w:hAnsi="Times New Roman"/>
          <w:color w:val="B6B6B6"/>
          <w:w w:val="155"/>
          <w:sz w:val="8"/>
          <w:lang w:val="ru-RU"/>
        </w:rPr>
        <w:t>...</w:t>
      </w:r>
      <w:r w:rsidR="00FD414E" w:rsidRPr="00FD414E">
        <w:rPr>
          <w:rFonts w:ascii="Times New Roman" w:hAnsi="Times New Roman"/>
          <w:color w:val="B6B6B6"/>
          <w:spacing w:val="15"/>
          <w:w w:val="155"/>
          <w:sz w:val="8"/>
          <w:lang w:val="ru-RU"/>
        </w:rPr>
        <w:t xml:space="preserve"> </w:t>
      </w:r>
      <w:r w:rsidR="00FD414E" w:rsidRPr="00FD414E">
        <w:rPr>
          <w:rFonts w:ascii="Times New Roman" w:hAnsi="Times New Roman"/>
          <w:color w:val="B6B6B6"/>
          <w:w w:val="155"/>
          <w:sz w:val="8"/>
          <w:lang w:val="ru-RU"/>
        </w:rPr>
        <w:t>.</w:t>
      </w:r>
      <w:r w:rsidR="00FD414E" w:rsidRPr="00FD414E">
        <w:rPr>
          <w:rFonts w:ascii="Times New Roman" w:hAnsi="Times New Roman"/>
          <w:color w:val="B6B6B6"/>
          <w:spacing w:val="-1"/>
          <w:w w:val="155"/>
          <w:sz w:val="8"/>
          <w:lang w:val="ru-RU"/>
        </w:rPr>
        <w:t xml:space="preserve"> </w:t>
      </w:r>
      <w:r w:rsidR="00FD414E" w:rsidRPr="00FD414E">
        <w:rPr>
          <w:rFonts w:ascii="Times New Roman" w:hAnsi="Times New Roman"/>
          <w:color w:val="898989"/>
          <w:w w:val="105"/>
          <w:sz w:val="8"/>
          <w:lang w:val="ru-RU"/>
        </w:rPr>
        <w:t>'!</w:t>
      </w:r>
      <w:r w:rsidR="00FD414E" w:rsidRPr="00FD414E">
        <w:rPr>
          <w:rFonts w:ascii="Times New Roman" w:hAnsi="Times New Roman"/>
          <w:color w:val="898989"/>
          <w:spacing w:val="5"/>
          <w:w w:val="105"/>
          <w:sz w:val="8"/>
          <w:lang w:val="ru-RU"/>
        </w:rPr>
        <w:t>.</w:t>
      </w:r>
      <w:r w:rsidR="00FD414E" w:rsidRPr="00FD414E">
        <w:rPr>
          <w:rFonts w:ascii="Times New Roman" w:hAnsi="Times New Roman"/>
          <w:color w:val="B6B6B6"/>
          <w:w w:val="105"/>
          <w:sz w:val="8"/>
          <w:lang w:val="ru-RU"/>
        </w:rPr>
        <w:t>..</w:t>
      </w:r>
      <w:r w:rsidR="00FD414E" w:rsidRPr="00FD414E">
        <w:rPr>
          <w:rFonts w:ascii="Times New Roman" w:hAnsi="Times New Roman"/>
          <w:color w:val="B6B6B6"/>
          <w:spacing w:val="5"/>
          <w:w w:val="105"/>
          <w:sz w:val="8"/>
          <w:lang w:val="ru-RU"/>
        </w:rPr>
        <w:t xml:space="preserve"> </w:t>
      </w:r>
      <w:r w:rsidR="00FD414E" w:rsidRPr="00FD414E">
        <w:rPr>
          <w:rFonts w:ascii="Times New Roman" w:hAnsi="Times New Roman"/>
          <w:color w:val="B6B6B6"/>
          <w:w w:val="155"/>
          <w:sz w:val="8"/>
          <w:lang w:val="ru-RU"/>
        </w:rPr>
        <w:t>.</w:t>
      </w:r>
      <w:r w:rsidR="00FD414E" w:rsidRPr="00FD414E">
        <w:rPr>
          <w:rFonts w:ascii="Times New Roman" w:hAnsi="Times New Roman"/>
          <w:color w:val="B6B6B6"/>
          <w:w w:val="155"/>
          <w:sz w:val="8"/>
          <w:lang w:val="ru-RU"/>
        </w:rPr>
        <w:tab/>
      </w:r>
      <w:r w:rsidR="00FD414E" w:rsidRPr="00FD414E">
        <w:rPr>
          <w:rFonts w:ascii="Times New Roman" w:hAnsi="Times New Roman"/>
          <w:color w:val="464646"/>
          <w:spacing w:val="-46"/>
          <w:w w:val="230"/>
          <w:sz w:val="8"/>
          <w:lang w:val="ru-RU"/>
        </w:rPr>
        <w:t>-</w:t>
      </w:r>
      <w:r w:rsidR="00FD414E" w:rsidRPr="00FD414E">
        <w:rPr>
          <w:rFonts w:ascii="Times New Roman" w:hAnsi="Times New Roman"/>
          <w:color w:val="A0A0A0"/>
          <w:w w:val="230"/>
          <w:sz w:val="8"/>
          <w:lang w:val="ru-RU"/>
        </w:rPr>
        <w:t>·</w:t>
      </w:r>
      <w:r w:rsidR="00FD414E" w:rsidRPr="00FD414E">
        <w:rPr>
          <w:rFonts w:ascii="Times New Roman" w:hAnsi="Times New Roman"/>
          <w:color w:val="A0A0A0"/>
          <w:spacing w:val="23"/>
          <w:w w:val="230"/>
          <w:sz w:val="8"/>
          <w:lang w:val="ru-RU"/>
        </w:rPr>
        <w:t xml:space="preserve"> </w:t>
      </w:r>
      <w:r w:rsidR="00FD414E" w:rsidRPr="00FD414E">
        <w:rPr>
          <w:rFonts w:ascii="Times New Roman" w:hAnsi="Times New Roman"/>
          <w:color w:val="5E5E5E"/>
          <w:w w:val="580"/>
          <w:sz w:val="8"/>
          <w:lang w:val="ru-RU"/>
        </w:rPr>
        <w:t>-</w:t>
      </w:r>
      <w:r w:rsidR="00FD414E" w:rsidRPr="00FD414E">
        <w:rPr>
          <w:rFonts w:ascii="Times New Roman" w:hAnsi="Times New Roman"/>
          <w:color w:val="5E5E5E"/>
          <w:w w:val="580"/>
          <w:sz w:val="8"/>
          <w:lang w:val="ru-RU"/>
        </w:rPr>
        <w:tab/>
        <w:t>-</w:t>
      </w:r>
      <w:r w:rsidR="00FD414E" w:rsidRPr="00FD414E">
        <w:rPr>
          <w:rFonts w:ascii="Times New Roman" w:hAnsi="Times New Roman"/>
          <w:color w:val="5E5E5E"/>
          <w:w w:val="580"/>
          <w:sz w:val="8"/>
          <w:lang w:val="ru-RU"/>
        </w:rPr>
        <w:tab/>
        <w:t>-</w:t>
      </w:r>
    </w:p>
    <w:p w:rsidR="00B663C6" w:rsidRPr="00FD414E" w:rsidRDefault="00B663C6">
      <w:pPr>
        <w:spacing w:before="3"/>
        <w:rPr>
          <w:rFonts w:ascii="Times New Roman" w:eastAsia="Times New Roman" w:hAnsi="Times New Roman" w:cs="Times New Roman"/>
          <w:sz w:val="16"/>
          <w:szCs w:val="16"/>
          <w:lang w:val="ru-RU"/>
        </w:rPr>
      </w:pPr>
    </w:p>
    <w:p w:rsidR="00B663C6" w:rsidRPr="00FD414E" w:rsidRDefault="00FD414E">
      <w:pPr>
        <w:spacing w:before="65"/>
        <w:ind w:left="914"/>
        <w:jc w:val="center"/>
        <w:rPr>
          <w:rFonts w:ascii="Times New Roman" w:eastAsia="Times New Roman" w:hAnsi="Times New Roman" w:cs="Times New Roman"/>
          <w:sz w:val="27"/>
          <w:szCs w:val="27"/>
          <w:lang w:val="ru-RU"/>
        </w:rPr>
      </w:pPr>
      <w:r w:rsidRPr="00FD414E">
        <w:rPr>
          <w:rFonts w:ascii="Times New Roman" w:hAnsi="Times New Roman"/>
          <w:b/>
          <w:color w:val="181A1A"/>
          <w:sz w:val="27"/>
          <w:lang w:val="ru-RU"/>
        </w:rPr>
        <w:t>Примерный</w:t>
      </w:r>
      <w:r w:rsidRPr="00FD414E">
        <w:rPr>
          <w:rFonts w:ascii="Times New Roman" w:hAnsi="Times New Roman"/>
          <w:b/>
          <w:color w:val="181A1A"/>
          <w:spacing w:val="33"/>
          <w:sz w:val="27"/>
          <w:lang w:val="ru-RU"/>
        </w:rPr>
        <w:t xml:space="preserve"> </w:t>
      </w:r>
      <w:r w:rsidRPr="00FD414E">
        <w:rPr>
          <w:rFonts w:ascii="Times New Roman" w:hAnsi="Times New Roman"/>
          <w:b/>
          <w:color w:val="181A1A"/>
          <w:sz w:val="27"/>
          <w:lang w:val="ru-RU"/>
        </w:rPr>
        <w:t>межнгровой</w:t>
      </w:r>
      <w:r w:rsidRPr="00FD414E">
        <w:rPr>
          <w:rFonts w:ascii="Times New Roman" w:hAnsi="Times New Roman"/>
          <w:b/>
          <w:color w:val="181A1A"/>
          <w:spacing w:val="30"/>
          <w:sz w:val="27"/>
          <w:lang w:val="ru-RU"/>
        </w:rPr>
        <w:t xml:space="preserve"> </w:t>
      </w:r>
      <w:r w:rsidRPr="00FD414E">
        <w:rPr>
          <w:rFonts w:ascii="Times New Roman" w:hAnsi="Times New Roman"/>
          <w:b/>
          <w:color w:val="181A1A"/>
          <w:sz w:val="27"/>
          <w:lang w:val="ru-RU"/>
        </w:rPr>
        <w:t>цикл</w:t>
      </w:r>
      <w:r w:rsidRPr="00FD414E">
        <w:rPr>
          <w:rFonts w:ascii="Times New Roman" w:hAnsi="Times New Roman"/>
          <w:b/>
          <w:color w:val="181A1A"/>
          <w:spacing w:val="18"/>
          <w:sz w:val="27"/>
          <w:lang w:val="ru-RU"/>
        </w:rPr>
        <w:t xml:space="preserve"> </w:t>
      </w:r>
      <w:r w:rsidRPr="00FD414E">
        <w:rPr>
          <w:rFonts w:ascii="Times New Roman" w:hAnsi="Times New Roman"/>
          <w:b/>
          <w:color w:val="181A1A"/>
          <w:sz w:val="27"/>
          <w:lang w:val="ru-RU"/>
        </w:rPr>
        <w:t>(ЭСС)</w:t>
      </w:r>
    </w:p>
    <w:p w:rsidR="00B663C6" w:rsidRPr="00FD414E" w:rsidRDefault="00B663C6">
      <w:pPr>
        <w:rPr>
          <w:rFonts w:ascii="Times New Roman" w:eastAsia="Times New Roman" w:hAnsi="Times New Roman" w:cs="Times New Roman"/>
          <w:b/>
          <w:bCs/>
          <w:sz w:val="25"/>
          <w:szCs w:val="25"/>
          <w:lang w:val="ru-RU"/>
        </w:rPr>
      </w:pPr>
    </w:p>
    <w:p w:rsidR="00B663C6" w:rsidRPr="00FD414E" w:rsidRDefault="00174D1F">
      <w:pPr>
        <w:ind w:left="907"/>
        <w:jc w:val="center"/>
        <w:rPr>
          <w:rFonts w:ascii="Times New Roman" w:eastAsia="Times New Roman" w:hAnsi="Times New Roman" w:cs="Times New Roman"/>
          <w:sz w:val="27"/>
          <w:szCs w:val="27"/>
          <w:lang w:val="ru-RU"/>
        </w:rPr>
      </w:pPr>
      <w:r>
        <w:pict>
          <v:group id="_x0000_s3418" style="position:absolute;left:0;text-align:left;margin-left:63.35pt;margin-top:29.6pt;width:394.6pt;height:245.7pt;z-index:-335872;mso-position-horizontal-relative:page" coordorigin="1267,592" coordsize="7892,4914">
            <v:shape id="_x0000_s3454" type="#_x0000_t75" style="position:absolute;left:1267;top:598;width:3974;height:3322">
              <v:imagedata r:id="rId52" o:title=""/>
            </v:shape>
            <v:group id="_x0000_s3452" style="position:absolute;left:5186;top:616;width:841;height:2" coordorigin="5186,616" coordsize="841,2">
              <v:shape id="_x0000_s3453" style="position:absolute;left:5186;top:616;width:841;height:2" coordorigin="5186,616" coordsize="841,0" path="m5186,616r840,e" filled="f" strokecolor="#646464" strokeweight=".33689mm">
                <v:path arrowok="t"/>
              </v:shape>
            </v:group>
            <v:group id="_x0000_s3449" style="position:absolute;left:1280;top:1300;width:1500;height:2" coordorigin="1280,1300" coordsize="1500,2">
              <v:shape id="_x0000_s3451" style="position:absolute;left:1280;top:1300;width:1500;height:2" coordorigin="1280,1300" coordsize="1500,0" path="m1280,1300r1499,e" filled="f" strokecolor="#4b4b4b" strokeweight=".25267mm">
                <v:path arrowok="t"/>
              </v:shape>
              <v:shape id="_x0000_s3450" type="#_x0000_t75" style="position:absolute;left:7776;top:4534;width:1382;height:941">
                <v:imagedata r:id="rId53" o:title=""/>
              </v:shape>
            </v:group>
            <v:group id="_x0000_s3447" style="position:absolute;left:7974;top:1138;width:2;height:3399" coordorigin="7974,1138" coordsize="2,3399">
              <v:shape id="_x0000_s3448" style="position:absolute;left:7974;top:1138;width:2;height:3399" coordorigin="7974,1138" coordsize="0,3399" path="m7974,4536r,-3398e" filled="f" strokecolor="#646464" strokeweight=".16844mm">
                <v:path arrowok="t"/>
              </v:shape>
            </v:group>
            <v:group id="_x0000_s3445" style="position:absolute;left:6141;top:625;width:2932;height:2" coordorigin="6141,625" coordsize="2932,2">
              <v:shape id="_x0000_s3446" style="position:absolute;left:6141;top:625;width:2932;height:2" coordorigin="6141,625" coordsize="2932,0" path="m6141,625r2931,e" filled="f" strokecolor="#3f3f3f" strokeweight=".16844mm">
                <v:path arrowok="t"/>
              </v:shape>
            </v:group>
            <v:group id="_x0000_s3443" style="position:absolute;left:9068;top:597;width:2;height:2279" coordorigin="9068,597" coordsize="2,2279">
              <v:shape id="_x0000_s3444" style="position:absolute;left:9068;top:597;width:2;height:2279" coordorigin="9068,597" coordsize="0,2279" path="m9068,2875r,-2278e" filled="f" strokecolor="#646464" strokeweight=".16844mm">
                <v:path arrowok="t"/>
              </v:shape>
            </v:group>
            <v:group id="_x0000_s3441" style="position:absolute;left:6055;top:1303;width:3018;height:2" coordorigin="6055,1303" coordsize="3018,2">
              <v:shape id="_x0000_s3442" style="position:absolute;left:6055;top:1303;width:3018;height:2" coordorigin="6055,1303" coordsize="3018,0" path="m6055,1303r3017,e" filled="f" strokecolor="#444" strokeweight=".25267mm">
                <v:path arrowok="t"/>
              </v:shape>
            </v:group>
            <v:group id="_x0000_s3439" style="position:absolute;left:1284;top:4495;width:7779;height:2" coordorigin="1284,4495" coordsize="7779,2">
              <v:shape id="_x0000_s3440" style="position:absolute;left:1284;top:4495;width:7779;height:2" coordorigin="1284,4495" coordsize="7779,0" path="m1284,4495r7779,e" filled="f" strokecolor="#484848" strokeweight=".16844mm">
                <v:path arrowok="t"/>
              </v:shape>
            </v:group>
            <v:group id="_x0000_s3437" style="position:absolute;left:6699;top:1228;width:2;height:2049" coordorigin="6699,1228" coordsize="2,2049">
              <v:shape id="_x0000_s3438" style="position:absolute;left:6699;top:1228;width:2;height:2049" coordorigin="6699,1228" coordsize="0,2049" path="m6699,3277r,-2049e" filled="f" strokecolor="#676767" strokeweight=".16844mm">
                <v:path arrowok="t"/>
              </v:shape>
            </v:group>
            <v:group id="_x0000_s3419" style="position:absolute;left:2868;top:4479;width:2;height:355" coordorigin="2868,4479" coordsize="2,355">
              <v:shape id="_x0000_s3436" style="position:absolute;left:2868;top:4479;width:2;height:355" coordorigin="2868,4479" coordsize="0,355" path="m2868,4479r,355e" filled="f" strokecolor="#e8e8e8" strokeweight=".34389mm">
                <v:path arrowok="t"/>
              </v:shape>
              <v:shape id="_x0000_s3435" type="#_x0000_t202" style="position:absolute;left:6900;top:714;width:2139;height:270" filled="f" stroked="f">
                <v:textbox inset="0,0,0,0">
                  <w:txbxContent>
                    <w:p w:rsidR="00FD414E" w:rsidRDefault="00FD414E">
                      <w:pPr>
                        <w:spacing w:line="270" w:lineRule="exact"/>
                        <w:rPr>
                          <w:rFonts w:ascii="Times New Roman" w:eastAsia="Times New Roman" w:hAnsi="Times New Roman" w:cs="Times New Roman"/>
                          <w:sz w:val="27"/>
                          <w:szCs w:val="27"/>
                        </w:rPr>
                      </w:pPr>
                      <w:r>
                        <w:rPr>
                          <w:rFonts w:ascii="Times New Roman" w:hAnsi="Times New Roman"/>
                          <w:color w:val="181A1A"/>
                          <w:w w:val="105"/>
                          <w:sz w:val="27"/>
                        </w:rPr>
                        <w:t>озиров</w:t>
                      </w:r>
                      <w:r>
                        <w:rPr>
                          <w:rFonts w:ascii="Times New Roman" w:hAnsi="Times New Roman"/>
                          <w:color w:val="181A1A"/>
                          <w:spacing w:val="-61"/>
                          <w:w w:val="105"/>
                          <w:sz w:val="27"/>
                        </w:rPr>
                        <w:t>к</w:t>
                      </w:r>
                      <w:r>
                        <w:rPr>
                          <w:rFonts w:ascii="Times New Roman" w:hAnsi="Times New Roman"/>
                          <w:color w:val="898989"/>
                          <w:w w:val="105"/>
                          <w:sz w:val="27"/>
                        </w:rPr>
                        <w:t>.</w:t>
                      </w:r>
                      <w:r>
                        <w:rPr>
                          <w:rFonts w:ascii="Times New Roman" w:hAnsi="Times New Roman"/>
                          <w:color w:val="898989"/>
                          <w:spacing w:val="45"/>
                          <w:w w:val="105"/>
                          <w:sz w:val="27"/>
                        </w:rPr>
                        <w:t xml:space="preserve"> </w:t>
                      </w:r>
                      <w:r>
                        <w:rPr>
                          <w:rFonts w:ascii="Times New Roman" w:hAnsi="Times New Roman"/>
                          <w:color w:val="181A1A"/>
                          <w:spacing w:val="14"/>
                          <w:w w:val="105"/>
                          <w:sz w:val="27"/>
                        </w:rPr>
                        <w:t>а</w:t>
                      </w:r>
                      <w:r>
                        <w:rPr>
                          <w:rFonts w:ascii="Times New Roman" w:hAnsi="Times New Roman"/>
                          <w:color w:val="181A1A"/>
                          <w:spacing w:val="-37"/>
                          <w:w w:val="105"/>
                          <w:sz w:val="27"/>
                        </w:rPr>
                        <w:t>:</w:t>
                      </w:r>
                      <w:r>
                        <w:rPr>
                          <w:rFonts w:ascii="Times New Roman" w:hAnsi="Times New Roman"/>
                          <w:color w:val="181A1A"/>
                          <w:w w:val="105"/>
                          <w:sz w:val="27"/>
                        </w:rPr>
                        <w:t>агрузка</w:t>
                      </w:r>
                    </w:p>
                  </w:txbxContent>
                </v:textbox>
              </v:shape>
              <v:shape id="_x0000_s3434" type="#_x0000_t202" style="position:absolute;left:6675;top:1026;width:680;height:270" filled="f" stroked="f">
                <v:textbox inset="0,0,0,0">
                  <w:txbxContent>
                    <w:p w:rsidR="00FD414E" w:rsidRDefault="00FD414E">
                      <w:pPr>
                        <w:spacing w:line="270" w:lineRule="exact"/>
                        <w:rPr>
                          <w:rFonts w:ascii="Times New Roman" w:eastAsia="Times New Roman" w:hAnsi="Times New Roman" w:cs="Times New Roman"/>
                          <w:sz w:val="27"/>
                          <w:szCs w:val="27"/>
                        </w:rPr>
                      </w:pPr>
                      <w:r>
                        <w:rPr>
                          <w:rFonts w:ascii="Times New Roman" w:hAnsi="Times New Roman"/>
                          <w:color w:val="707070"/>
                          <w:w w:val="65"/>
                          <w:sz w:val="27"/>
                        </w:rPr>
                        <w:t>11</w:t>
                      </w:r>
                      <w:r>
                        <w:rPr>
                          <w:rFonts w:ascii="Times New Roman" w:hAnsi="Times New Roman"/>
                          <w:color w:val="181A1A"/>
                          <w:w w:val="65"/>
                          <w:sz w:val="27"/>
                        </w:rPr>
                        <w:t>Смин)</w:t>
                      </w:r>
                    </w:p>
                  </w:txbxContent>
                </v:textbox>
              </v:shape>
              <v:shape id="_x0000_s3433" type="#_x0000_t202" style="position:absolute;left:7950;top:1127;width:69;height:190" filled="f" stroked="f">
                <v:textbox inset="0,0,0,0">
                  <w:txbxContent>
                    <w:p w:rsidR="00FD414E" w:rsidRDefault="00FD414E">
                      <w:pPr>
                        <w:spacing w:line="190" w:lineRule="exact"/>
                        <w:rPr>
                          <w:rFonts w:ascii="Arial" w:eastAsia="Arial" w:hAnsi="Arial" w:cs="Arial"/>
                          <w:sz w:val="19"/>
                          <w:szCs w:val="19"/>
                        </w:rPr>
                      </w:pPr>
                      <w:r>
                        <w:rPr>
                          <w:rFonts w:ascii="Arial"/>
                          <w:color w:val="707070"/>
                          <w:w w:val="65"/>
                          <w:sz w:val="19"/>
                        </w:rPr>
                        <w:t>1</w:t>
                      </w:r>
                    </w:p>
                  </w:txbxContent>
                </v:textbox>
              </v:shape>
              <v:shape id="_x0000_s3432" type="#_x0000_t202" style="position:absolute;left:1275;top:1351;width:5327;height:2195" filled="f" stroked="f">
                <v:textbox inset="0,0,0,0">
                  <w:txbxContent>
                    <w:p w:rsidR="00FD414E" w:rsidRPr="00FD414E" w:rsidRDefault="00FD414E">
                      <w:pPr>
                        <w:tabs>
                          <w:tab w:val="left" w:pos="1952"/>
                        </w:tabs>
                        <w:spacing w:line="276" w:lineRule="exact"/>
                        <w:rPr>
                          <w:rFonts w:ascii="Times New Roman" w:eastAsia="Times New Roman" w:hAnsi="Times New Roman" w:cs="Times New Roman"/>
                          <w:sz w:val="27"/>
                          <w:szCs w:val="27"/>
                          <w:lang w:val="ru-RU"/>
                        </w:rPr>
                      </w:pPr>
                      <w:r w:rsidRPr="00FD414E">
                        <w:rPr>
                          <w:rFonts w:ascii="Times New Roman" w:hAnsi="Times New Roman"/>
                          <w:color w:val="2D2F2F"/>
                          <w:sz w:val="27"/>
                          <w:lang w:val="ru-RU"/>
                        </w:rPr>
                        <w:t>Понедельни</w:t>
                      </w:r>
                      <w:r w:rsidRPr="00FD414E">
                        <w:rPr>
                          <w:rFonts w:ascii="Times New Roman" w:hAnsi="Times New Roman"/>
                          <w:color w:val="2D2F2F"/>
                          <w:sz w:val="27"/>
                          <w:lang w:val="ru-RU"/>
                        </w:rPr>
                        <w:tab/>
                      </w:r>
                      <w:r w:rsidRPr="00FD414E">
                        <w:rPr>
                          <w:rFonts w:ascii="Times New Roman" w:hAnsi="Times New Roman"/>
                          <w:color w:val="181A1A"/>
                          <w:sz w:val="27"/>
                          <w:lang w:val="ru-RU"/>
                        </w:rPr>
                        <w:t>тивный</w:t>
                      </w:r>
                      <w:r w:rsidRPr="00FD414E">
                        <w:rPr>
                          <w:rFonts w:ascii="Times New Roman" w:hAnsi="Times New Roman"/>
                          <w:color w:val="181A1A"/>
                          <w:spacing w:val="23"/>
                          <w:sz w:val="27"/>
                          <w:lang w:val="ru-RU"/>
                        </w:rPr>
                        <w:t xml:space="preserve"> </w:t>
                      </w:r>
                      <w:r w:rsidRPr="00FD414E">
                        <w:rPr>
                          <w:rFonts w:ascii="Times New Roman" w:hAnsi="Times New Roman"/>
                          <w:color w:val="181A1A"/>
                          <w:sz w:val="27"/>
                          <w:lang w:val="ru-RU"/>
                        </w:rPr>
                        <w:t>отдых.</w:t>
                      </w:r>
                    </w:p>
                    <w:p w:rsidR="00FD414E" w:rsidRPr="00FD414E" w:rsidRDefault="00FD414E">
                      <w:pPr>
                        <w:spacing w:before="5"/>
                        <w:ind w:left="1814" w:hanging="5"/>
                        <w:rPr>
                          <w:rFonts w:ascii="Times New Roman" w:eastAsia="Times New Roman" w:hAnsi="Times New Roman" w:cs="Times New Roman"/>
                          <w:sz w:val="27"/>
                          <w:szCs w:val="27"/>
                          <w:lang w:val="ru-RU"/>
                        </w:rPr>
                      </w:pPr>
                      <w:r w:rsidRPr="00FD414E">
                        <w:rPr>
                          <w:rFonts w:ascii="Times New Roman" w:hAnsi="Times New Roman"/>
                          <w:color w:val="181A1A"/>
                          <w:sz w:val="27"/>
                          <w:lang w:val="ru-RU"/>
                        </w:rPr>
                        <w:t>осстановительные</w:t>
                      </w:r>
                    </w:p>
                    <w:p w:rsidR="00FD414E" w:rsidRPr="00FD414E" w:rsidRDefault="00FD414E">
                      <w:pPr>
                        <w:spacing w:before="11"/>
                        <w:rPr>
                          <w:rFonts w:ascii="Times New Roman" w:eastAsia="Times New Roman" w:hAnsi="Times New Roman" w:cs="Times New Roman"/>
                          <w:b/>
                          <w:bCs/>
                          <w:sz w:val="27"/>
                          <w:szCs w:val="27"/>
                          <w:lang w:val="ru-RU"/>
                        </w:rPr>
                      </w:pPr>
                    </w:p>
                    <w:p w:rsidR="00FD414E" w:rsidRPr="00FD414E" w:rsidRDefault="00FD414E">
                      <w:pPr>
                        <w:spacing w:line="251" w:lineRule="auto"/>
                        <w:ind w:left="1766" w:firstLine="47"/>
                        <w:rPr>
                          <w:rFonts w:ascii="Times New Roman" w:eastAsia="Times New Roman" w:hAnsi="Times New Roman" w:cs="Times New Roman"/>
                          <w:sz w:val="27"/>
                          <w:szCs w:val="27"/>
                          <w:lang w:val="ru-RU"/>
                        </w:rPr>
                      </w:pPr>
                      <w:r w:rsidRPr="00FD414E">
                        <w:rPr>
                          <w:rFonts w:ascii="Times New Roman" w:hAnsi="Times New Roman"/>
                          <w:color w:val="181A1A"/>
                          <w:sz w:val="27"/>
                          <w:lang w:val="ru-RU"/>
                        </w:rPr>
                        <w:t>овершенствование ндивидуального</w:t>
                      </w:r>
                      <w:r w:rsidRPr="00FD414E">
                        <w:rPr>
                          <w:rFonts w:ascii="Times New Roman" w:hAnsi="Times New Roman"/>
                          <w:color w:val="181A1A"/>
                          <w:spacing w:val="32"/>
                          <w:sz w:val="27"/>
                          <w:lang w:val="ru-RU"/>
                        </w:rPr>
                        <w:t xml:space="preserve"> </w:t>
                      </w:r>
                      <w:r w:rsidRPr="00FD414E">
                        <w:rPr>
                          <w:rFonts w:ascii="Times New Roman" w:hAnsi="Times New Roman"/>
                          <w:color w:val="181A1A"/>
                          <w:sz w:val="27"/>
                          <w:lang w:val="ru-RU"/>
                        </w:rPr>
                        <w:t>технического астерства</w:t>
                      </w:r>
                      <w:r w:rsidRPr="00FD414E">
                        <w:rPr>
                          <w:rFonts w:ascii="Times New Roman" w:hAnsi="Times New Roman"/>
                          <w:color w:val="181A1A"/>
                          <w:spacing w:val="15"/>
                          <w:sz w:val="27"/>
                          <w:lang w:val="ru-RU"/>
                        </w:rPr>
                        <w:t xml:space="preserve"> </w:t>
                      </w:r>
                      <w:r w:rsidRPr="00FD414E">
                        <w:rPr>
                          <w:rFonts w:ascii="Times New Roman" w:hAnsi="Times New Roman"/>
                          <w:color w:val="181A1A"/>
                          <w:sz w:val="27"/>
                          <w:lang w:val="ru-RU"/>
                        </w:rPr>
                        <w:t>игроков,</w:t>
                      </w:r>
                      <w:r w:rsidRPr="00FD414E">
                        <w:rPr>
                          <w:rFonts w:ascii="Times New Roman" w:hAnsi="Times New Roman"/>
                          <w:color w:val="181A1A"/>
                          <w:spacing w:val="23"/>
                          <w:sz w:val="27"/>
                          <w:lang w:val="ru-RU"/>
                        </w:rPr>
                        <w:t xml:space="preserve"> </w:t>
                      </w:r>
                      <w:r w:rsidRPr="00FD414E">
                        <w:rPr>
                          <w:rFonts w:ascii="Times New Roman" w:hAnsi="Times New Roman"/>
                          <w:color w:val="181A1A"/>
                          <w:sz w:val="27"/>
                          <w:lang w:val="ru-RU"/>
                        </w:rPr>
                        <w:t>не</w:t>
                      </w:r>
                      <w:r w:rsidRPr="00FD414E">
                        <w:rPr>
                          <w:rFonts w:ascii="Times New Roman" w:hAnsi="Times New Roman"/>
                          <w:color w:val="181A1A"/>
                          <w:w w:val="102"/>
                          <w:sz w:val="27"/>
                          <w:lang w:val="ru-RU"/>
                        </w:rPr>
                        <w:t xml:space="preserve"> </w:t>
                      </w:r>
                      <w:r w:rsidRPr="00FD414E">
                        <w:rPr>
                          <w:rFonts w:ascii="Times New Roman" w:hAnsi="Times New Roman"/>
                          <w:color w:val="181A1A"/>
                          <w:sz w:val="27"/>
                          <w:lang w:val="ru-RU"/>
                        </w:rPr>
                        <w:t>ринимающих</w:t>
                      </w:r>
                      <w:r w:rsidRPr="00FD414E">
                        <w:rPr>
                          <w:rFonts w:ascii="Times New Roman" w:hAnsi="Times New Roman"/>
                          <w:color w:val="181A1A"/>
                          <w:spacing w:val="34"/>
                          <w:sz w:val="27"/>
                          <w:lang w:val="ru-RU"/>
                        </w:rPr>
                        <w:t xml:space="preserve"> </w:t>
                      </w:r>
                      <w:r w:rsidRPr="00FD414E">
                        <w:rPr>
                          <w:rFonts w:ascii="Times New Roman" w:hAnsi="Times New Roman"/>
                          <w:color w:val="181A1A"/>
                          <w:sz w:val="27"/>
                          <w:lang w:val="ru-RU"/>
                        </w:rPr>
                        <w:t>участия</w:t>
                      </w:r>
                      <w:r w:rsidRPr="00FD414E">
                        <w:rPr>
                          <w:rFonts w:ascii="Times New Roman" w:hAnsi="Times New Roman"/>
                          <w:color w:val="181A1A"/>
                          <w:spacing w:val="23"/>
                          <w:sz w:val="27"/>
                          <w:lang w:val="ru-RU"/>
                        </w:rPr>
                        <w:t xml:space="preserve"> </w:t>
                      </w:r>
                      <w:r w:rsidRPr="00FD414E">
                        <w:rPr>
                          <w:rFonts w:ascii="Times New Roman" w:hAnsi="Times New Roman"/>
                          <w:color w:val="181A1A"/>
                          <w:sz w:val="27"/>
                          <w:lang w:val="ru-RU"/>
                        </w:rPr>
                        <w:t>в</w:t>
                      </w:r>
                    </w:p>
                  </w:txbxContent>
                </v:textbox>
              </v:shape>
              <v:shape id="_x0000_s3431" type="#_x0000_t202" style="position:absolute;left:9053;top:3421;width:40;height:130" filled="f" stroked="f">
                <v:textbox inset="0,0,0,0">
                  <w:txbxContent>
                    <w:p w:rsidR="00FD414E" w:rsidRDefault="00FD414E">
                      <w:pPr>
                        <w:spacing w:line="130" w:lineRule="exact"/>
                        <w:rPr>
                          <w:rFonts w:ascii="Arial" w:eastAsia="Arial" w:hAnsi="Arial" w:cs="Arial"/>
                          <w:sz w:val="13"/>
                          <w:szCs w:val="13"/>
                        </w:rPr>
                      </w:pPr>
                      <w:r>
                        <w:rPr>
                          <w:rFonts w:ascii="Arial"/>
                          <w:color w:val="707070"/>
                          <w:w w:val="50"/>
                          <w:sz w:val="13"/>
                        </w:rPr>
                        <w:t>1</w:t>
                      </w:r>
                    </w:p>
                  </w:txbxContent>
                </v:textbox>
              </v:shape>
              <v:shape id="_x0000_s3430" type="#_x0000_t202" style="position:absolute;left:9058;top:3739;width:35;height:140" filled="f" stroked="f">
                <v:textbox inset="0,0,0,0">
                  <w:txbxContent>
                    <w:p w:rsidR="00FD414E" w:rsidRDefault="00FD414E">
                      <w:pPr>
                        <w:spacing w:line="140" w:lineRule="exact"/>
                        <w:rPr>
                          <w:rFonts w:ascii="Times New Roman" w:eastAsia="Times New Roman" w:hAnsi="Times New Roman" w:cs="Times New Roman"/>
                          <w:sz w:val="14"/>
                          <w:szCs w:val="14"/>
                        </w:rPr>
                      </w:pPr>
                      <w:r>
                        <w:rPr>
                          <w:rFonts w:ascii="Times New Roman"/>
                          <w:color w:val="707070"/>
                          <w:w w:val="50"/>
                          <w:sz w:val="14"/>
                        </w:rPr>
                        <w:t>1</w:t>
                      </w:r>
                    </w:p>
                  </w:txbxContent>
                </v:textbox>
              </v:shape>
              <v:shape id="_x0000_s3429" type="#_x0000_t202" style="position:absolute;left:9058;top:4103;width:35;height:140" filled="f" stroked="f">
                <v:textbox inset="0,0,0,0">
                  <w:txbxContent>
                    <w:p w:rsidR="00FD414E" w:rsidRDefault="00FD414E">
                      <w:pPr>
                        <w:spacing w:line="140" w:lineRule="exact"/>
                        <w:rPr>
                          <w:rFonts w:ascii="Times New Roman" w:eastAsia="Times New Roman" w:hAnsi="Times New Roman" w:cs="Times New Roman"/>
                          <w:sz w:val="14"/>
                          <w:szCs w:val="14"/>
                        </w:rPr>
                      </w:pPr>
                      <w:r>
                        <w:rPr>
                          <w:rFonts w:ascii="Times New Roman"/>
                          <w:color w:val="898989"/>
                          <w:w w:val="50"/>
                          <w:sz w:val="14"/>
                        </w:rPr>
                        <w:t>1</w:t>
                      </w:r>
                    </w:p>
                  </w:txbxContent>
                </v:textbox>
              </v:shape>
              <v:shape id="_x0000_s3428" type="#_x0000_t202" style="position:absolute;left:6680;top:4473;width:41;height:90" filled="f" stroked="f">
                <v:textbox inset="0,0,0,0">
                  <w:txbxContent>
                    <w:p w:rsidR="00FD414E" w:rsidRDefault="00FD414E">
                      <w:pPr>
                        <w:spacing w:line="90" w:lineRule="exact"/>
                        <w:rPr>
                          <w:rFonts w:ascii="Arial" w:eastAsia="Arial" w:hAnsi="Arial" w:cs="Arial"/>
                          <w:sz w:val="9"/>
                          <w:szCs w:val="9"/>
                        </w:rPr>
                      </w:pPr>
                      <w:r>
                        <w:rPr>
                          <w:rFonts w:ascii="Arial"/>
                          <w:color w:val="707070"/>
                          <w:w w:val="90"/>
                          <w:sz w:val="9"/>
                        </w:rPr>
                        <w:t>:i</w:t>
                      </w:r>
                    </w:p>
                  </w:txbxContent>
                </v:textbox>
              </v:shape>
              <v:shape id="_x0000_s3427" type="#_x0000_t202" style="position:absolute;left:1280;top:4539;width:1028;height:270" filled="f" stroked="f">
                <v:textbox inset="0,0,0,0">
                  <w:txbxContent>
                    <w:p w:rsidR="00FD414E" w:rsidRDefault="00FD414E">
                      <w:pPr>
                        <w:spacing w:line="270" w:lineRule="exact"/>
                        <w:rPr>
                          <w:rFonts w:ascii="Times New Roman" w:eastAsia="Times New Roman" w:hAnsi="Times New Roman" w:cs="Times New Roman"/>
                          <w:sz w:val="27"/>
                          <w:szCs w:val="27"/>
                        </w:rPr>
                      </w:pPr>
                      <w:r>
                        <w:rPr>
                          <w:rFonts w:ascii="Times New Roman" w:hAnsi="Times New Roman"/>
                          <w:color w:val="2D2F2F"/>
                          <w:sz w:val="27"/>
                        </w:rPr>
                        <w:t>Вторник</w:t>
                      </w:r>
                    </w:p>
                  </w:txbxContent>
                </v:textbox>
              </v:shape>
              <v:shape id="_x0000_s3426" type="#_x0000_t202" style="position:absolute;left:2870;top:4534;width:2866;height:270" filled="f" stroked="f">
                <v:textbox inset="0,0,0,0">
                  <w:txbxContent>
                    <w:p w:rsidR="00FD414E" w:rsidRDefault="00FD414E">
                      <w:pPr>
                        <w:spacing w:line="270" w:lineRule="exact"/>
                        <w:rPr>
                          <w:rFonts w:ascii="Times New Roman" w:eastAsia="Times New Roman" w:hAnsi="Times New Roman" w:cs="Times New Roman"/>
                          <w:sz w:val="27"/>
                          <w:szCs w:val="27"/>
                        </w:rPr>
                      </w:pPr>
                      <w:r>
                        <w:rPr>
                          <w:rFonts w:ascii="Times New Roman" w:hAnsi="Times New Roman"/>
                          <w:color w:val="A0A0A0"/>
                          <w:spacing w:val="2"/>
                          <w:sz w:val="27"/>
                        </w:rPr>
                        <w:t>'</w:t>
                      </w:r>
                      <w:r>
                        <w:rPr>
                          <w:rFonts w:ascii="Times New Roman" w:hAnsi="Times New Roman"/>
                          <w:color w:val="707070"/>
                          <w:spacing w:val="5"/>
                          <w:sz w:val="27"/>
                        </w:rPr>
                        <w:t>1</w:t>
                      </w:r>
                      <w:r>
                        <w:rPr>
                          <w:rFonts w:ascii="Times New Roman" w:hAnsi="Times New Roman"/>
                          <w:color w:val="2D2F2F"/>
                          <w:spacing w:val="1"/>
                          <w:sz w:val="27"/>
                        </w:rPr>
                        <w:t>1.Теория</w:t>
                      </w:r>
                      <w:r>
                        <w:rPr>
                          <w:rFonts w:ascii="Times New Roman" w:hAnsi="Times New Roman"/>
                          <w:color w:val="2D2F2F"/>
                          <w:spacing w:val="-28"/>
                          <w:sz w:val="27"/>
                        </w:rPr>
                        <w:t xml:space="preserve"> </w:t>
                      </w:r>
                      <w:r>
                        <w:rPr>
                          <w:rFonts w:ascii="Times New Roman" w:hAnsi="Times New Roman"/>
                          <w:color w:val="181A1A"/>
                          <w:sz w:val="27"/>
                        </w:rPr>
                        <w:t>-</w:t>
                      </w:r>
                      <w:r>
                        <w:rPr>
                          <w:rFonts w:ascii="Times New Roman" w:hAnsi="Times New Roman"/>
                          <w:color w:val="181A1A"/>
                          <w:spacing w:val="1"/>
                          <w:sz w:val="27"/>
                        </w:rPr>
                        <w:t>разбор</w:t>
                      </w:r>
                      <w:r>
                        <w:rPr>
                          <w:rFonts w:ascii="Times New Roman" w:hAnsi="Times New Roman"/>
                          <w:color w:val="181A1A"/>
                          <w:spacing w:val="-6"/>
                          <w:sz w:val="27"/>
                        </w:rPr>
                        <w:t xml:space="preserve"> </w:t>
                      </w:r>
                      <w:r>
                        <w:rPr>
                          <w:rFonts w:ascii="Times New Roman" w:hAnsi="Times New Roman"/>
                          <w:color w:val="181A1A"/>
                          <w:sz w:val="27"/>
                        </w:rPr>
                        <w:t>игры.</w:t>
                      </w:r>
                    </w:p>
                  </w:txbxContent>
                </v:textbox>
              </v:shape>
              <v:shape id="_x0000_s3425" type="#_x0000_t202" style="position:absolute;left:7950;top:4417;width:39;height:170" filled="f" stroked="f">
                <v:textbox inset="0,0,0,0">
                  <w:txbxContent>
                    <w:p w:rsidR="00FD414E" w:rsidRDefault="00FD414E">
                      <w:pPr>
                        <w:spacing w:line="170" w:lineRule="exact"/>
                        <w:rPr>
                          <w:rFonts w:ascii="Arial" w:eastAsia="Arial" w:hAnsi="Arial" w:cs="Arial"/>
                          <w:sz w:val="17"/>
                          <w:szCs w:val="17"/>
                        </w:rPr>
                      </w:pPr>
                      <w:r>
                        <w:rPr>
                          <w:rFonts w:ascii="Arial"/>
                          <w:color w:val="898989"/>
                          <w:w w:val="80"/>
                          <w:sz w:val="17"/>
                        </w:rPr>
                        <w:t>.</w:t>
                      </w:r>
                    </w:p>
                  </w:txbxContent>
                </v:textbox>
              </v:shape>
              <v:shape id="_x0000_s3424" type="#_x0000_t202" style="position:absolute;left:9053;top:4417;width:49;height:170" filled="f" stroked="f">
                <v:textbox inset="0,0,0,0">
                  <w:txbxContent>
                    <w:p w:rsidR="00FD414E" w:rsidRDefault="00FD414E">
                      <w:pPr>
                        <w:spacing w:line="170" w:lineRule="exact"/>
                        <w:rPr>
                          <w:rFonts w:ascii="Arial" w:eastAsia="Arial" w:hAnsi="Arial" w:cs="Arial"/>
                          <w:sz w:val="17"/>
                          <w:szCs w:val="17"/>
                        </w:rPr>
                      </w:pPr>
                      <w:r>
                        <w:rPr>
                          <w:rFonts w:ascii="Arial"/>
                          <w:color w:val="707070"/>
                          <w:w w:val="50"/>
                          <w:sz w:val="17"/>
                        </w:rPr>
                        <w:t>1</w:t>
                      </w:r>
                    </w:p>
                  </w:txbxContent>
                </v:textbox>
              </v:shape>
              <v:shape id="_x0000_s3423" type="#_x0000_t202" style="position:absolute;left:6862;top:4576;width:128;height:260" filled="f" stroked="f">
                <v:textbox inset="0,0,0,0">
                  <w:txbxContent>
                    <w:p w:rsidR="00FD414E" w:rsidRDefault="00FD414E">
                      <w:pPr>
                        <w:spacing w:line="260" w:lineRule="exact"/>
                        <w:rPr>
                          <w:rFonts w:ascii="Times New Roman" w:eastAsia="Times New Roman" w:hAnsi="Times New Roman" w:cs="Times New Roman"/>
                          <w:sz w:val="26"/>
                          <w:szCs w:val="26"/>
                        </w:rPr>
                      </w:pPr>
                      <w:r>
                        <w:rPr>
                          <w:rFonts w:ascii="Times New Roman"/>
                          <w:color w:val="181A1A"/>
                          <w:w w:val="95"/>
                          <w:sz w:val="26"/>
                        </w:rPr>
                        <w:t>5</w:t>
                      </w:r>
                    </w:p>
                  </w:txbxContent>
                </v:textbox>
              </v:shape>
              <v:shape id="_x0000_s3422" type="#_x0000_t202" style="position:absolute;left:6680;top:4807;width:63;height:239" filled="f" stroked="f">
                <v:textbox inset="0,0,0,0">
                  <w:txbxContent>
                    <w:p w:rsidR="00FD414E" w:rsidRDefault="00FD414E">
                      <w:pPr>
                        <w:spacing w:line="70" w:lineRule="exact"/>
                        <w:rPr>
                          <w:rFonts w:ascii="Times New Roman" w:eastAsia="Times New Roman" w:hAnsi="Times New Roman" w:cs="Times New Roman"/>
                          <w:sz w:val="8"/>
                          <w:szCs w:val="8"/>
                        </w:rPr>
                      </w:pPr>
                      <w:r>
                        <w:rPr>
                          <w:rFonts w:ascii="Times New Roman"/>
                          <w:color w:val="898989"/>
                          <w:spacing w:val="-5"/>
                          <w:sz w:val="8"/>
                        </w:rPr>
                        <w:t>:</w:t>
                      </w:r>
                      <w:r>
                        <w:rPr>
                          <w:rFonts w:ascii="Times New Roman"/>
                          <w:color w:val="5E5E5E"/>
                          <w:spacing w:val="-6"/>
                          <w:sz w:val="8"/>
                        </w:rPr>
                        <w:t>j</w:t>
                      </w:r>
                    </w:p>
                    <w:p w:rsidR="00FD414E" w:rsidRDefault="00FD414E">
                      <w:pPr>
                        <w:spacing w:line="169" w:lineRule="exact"/>
                        <w:rPr>
                          <w:rFonts w:ascii="Arial" w:eastAsia="Arial" w:hAnsi="Arial" w:cs="Arial"/>
                          <w:sz w:val="16"/>
                          <w:szCs w:val="16"/>
                        </w:rPr>
                      </w:pPr>
                      <w:r>
                        <w:rPr>
                          <w:rFonts w:ascii="Arial"/>
                          <w:color w:val="898989"/>
                          <w:spacing w:val="-9"/>
                          <w:w w:val="85"/>
                          <w:sz w:val="16"/>
                        </w:rPr>
                        <w:t>:</w:t>
                      </w:r>
                      <w:r>
                        <w:rPr>
                          <w:rFonts w:ascii="Arial"/>
                          <w:color w:val="707070"/>
                          <w:spacing w:val="-5"/>
                          <w:w w:val="85"/>
                          <w:sz w:val="16"/>
                        </w:rPr>
                        <w:t>!</w:t>
                      </w:r>
                    </w:p>
                  </w:txbxContent>
                </v:textbox>
              </v:shape>
              <v:shape id="_x0000_s3421" type="#_x0000_t202" style="position:absolute;left:1647;top:5345;width:103;height:160" filled="f" stroked="f">
                <v:textbox inset="0,0,0,0">
                  <w:txbxContent>
                    <w:p w:rsidR="00FD414E" w:rsidRDefault="00FD414E">
                      <w:pPr>
                        <w:spacing w:line="160" w:lineRule="exact"/>
                        <w:rPr>
                          <w:rFonts w:ascii="Times New Roman" w:eastAsia="Times New Roman" w:hAnsi="Times New Roman" w:cs="Times New Roman"/>
                          <w:sz w:val="16"/>
                          <w:szCs w:val="16"/>
                        </w:rPr>
                      </w:pPr>
                      <w:r>
                        <w:rPr>
                          <w:rFonts w:ascii="Times New Roman" w:hAnsi="Times New Roman"/>
                          <w:color w:val="5E5E5E"/>
                          <w:spacing w:val="-5"/>
                          <w:w w:val="105"/>
                          <w:sz w:val="16"/>
                        </w:rPr>
                        <w:t>-</w:t>
                      </w:r>
                      <w:r>
                        <w:rPr>
                          <w:rFonts w:ascii="Times New Roman" w:hAnsi="Times New Roman"/>
                          <w:color w:val="5E5E5E"/>
                          <w:spacing w:val="-8"/>
                          <w:w w:val="105"/>
                          <w:sz w:val="16"/>
                        </w:rPr>
                        <w:t>·</w:t>
                      </w:r>
                    </w:p>
                  </w:txbxContent>
                </v:textbox>
              </v:shape>
              <v:shape id="_x0000_s3420" type="#_x0000_t202" style="position:absolute;left:3304;top:5206;width:2146;height:280" filled="f" stroked="f">
                <v:textbox inset="0,0,0,0">
                  <w:txbxContent>
                    <w:p w:rsidR="00FD414E" w:rsidRDefault="00FD414E">
                      <w:pPr>
                        <w:spacing w:line="280" w:lineRule="exact"/>
                        <w:rPr>
                          <w:rFonts w:ascii="Times New Roman" w:eastAsia="Times New Roman" w:hAnsi="Times New Roman" w:cs="Times New Roman"/>
                          <w:sz w:val="28"/>
                          <w:szCs w:val="28"/>
                        </w:rPr>
                      </w:pPr>
                      <w:r>
                        <w:rPr>
                          <w:rFonts w:ascii="Times New Roman" w:hAnsi="Times New Roman"/>
                          <w:color w:val="2D2F2F"/>
                          <w:w w:val="80"/>
                          <w:sz w:val="28"/>
                        </w:rPr>
                        <w:t>(</w:t>
                      </w:r>
                      <w:r>
                        <w:rPr>
                          <w:rFonts w:ascii="Times New Roman" w:hAnsi="Times New Roman"/>
                          <w:color w:val="2D2F2F"/>
                          <w:spacing w:val="-32"/>
                          <w:w w:val="80"/>
                          <w:sz w:val="28"/>
                        </w:rPr>
                        <w:t>)</w:t>
                      </w:r>
                      <w:r>
                        <w:rPr>
                          <w:rFonts w:ascii="Times New Roman" w:hAnsi="Times New Roman"/>
                          <w:color w:val="2D2F2F"/>
                          <w:w w:val="80"/>
                          <w:sz w:val="28"/>
                        </w:rPr>
                        <w:t>Б</w:t>
                      </w:r>
                      <w:r>
                        <w:rPr>
                          <w:rFonts w:ascii="Times New Roman" w:hAnsi="Times New Roman"/>
                          <w:color w:val="2D2F2F"/>
                          <w:spacing w:val="-6"/>
                          <w:w w:val="80"/>
                          <w:sz w:val="28"/>
                        </w:rPr>
                        <w:t>е</w:t>
                      </w:r>
                      <w:r>
                        <w:rPr>
                          <w:rFonts w:ascii="Times New Roman" w:hAnsi="Times New Roman"/>
                          <w:color w:val="2D2F2F"/>
                          <w:spacing w:val="-7"/>
                          <w:w w:val="80"/>
                          <w:sz w:val="28"/>
                        </w:rPr>
                        <w:t>!</w:t>
                      </w:r>
                      <w:r>
                        <w:rPr>
                          <w:rFonts w:ascii="Times New Roman" w:hAnsi="Times New Roman"/>
                          <w:color w:val="2D2F2F"/>
                          <w:spacing w:val="-40"/>
                          <w:w w:val="80"/>
                          <w:sz w:val="28"/>
                        </w:rPr>
                        <w:t>'</w:t>
                      </w:r>
                      <w:r>
                        <w:rPr>
                          <w:rFonts w:ascii="Times New Roman" w:hAnsi="Times New Roman"/>
                          <w:color w:val="2D2F2F"/>
                          <w:w w:val="80"/>
                          <w:sz w:val="28"/>
                        </w:rPr>
                        <w:t>JПеНСТJ!ОВан</w:t>
                      </w:r>
                      <w:r>
                        <w:rPr>
                          <w:rFonts w:ascii="Times New Roman" w:hAnsi="Times New Roman"/>
                          <w:color w:val="2D2F2F"/>
                          <w:spacing w:val="22"/>
                          <w:w w:val="80"/>
                          <w:sz w:val="28"/>
                        </w:rPr>
                        <w:t>и</w:t>
                      </w:r>
                      <w:r>
                        <w:rPr>
                          <w:rFonts w:ascii="Times New Roman" w:hAnsi="Times New Roman"/>
                          <w:color w:val="2D2F2F"/>
                          <w:spacing w:val="-48"/>
                          <w:w w:val="80"/>
                          <w:sz w:val="28"/>
                        </w:rPr>
                        <w:t>"</w:t>
                      </w:r>
                    </w:p>
                  </w:txbxContent>
                </v:textbox>
              </v:shape>
            </v:group>
            <w10:wrap anchorx="page"/>
          </v:group>
        </w:pict>
      </w:r>
      <w:r w:rsidR="00FD414E" w:rsidRPr="00FD414E">
        <w:rPr>
          <w:rFonts w:ascii="Times New Roman" w:hAnsi="Times New Roman"/>
          <w:b/>
          <w:color w:val="2D2F2F"/>
          <w:sz w:val="27"/>
          <w:lang w:val="ru-RU"/>
        </w:rPr>
        <w:t>с</w:t>
      </w:r>
      <w:r w:rsidR="00FD414E" w:rsidRPr="00FD414E">
        <w:rPr>
          <w:rFonts w:ascii="Times New Roman" w:hAnsi="Times New Roman"/>
          <w:b/>
          <w:color w:val="2D2F2F"/>
          <w:spacing w:val="-8"/>
          <w:sz w:val="27"/>
          <w:lang w:val="ru-RU"/>
        </w:rPr>
        <w:t xml:space="preserve"> </w:t>
      </w:r>
      <w:r w:rsidR="00FD414E" w:rsidRPr="00FD414E">
        <w:rPr>
          <w:rFonts w:ascii="Times New Roman" w:hAnsi="Times New Roman"/>
          <w:b/>
          <w:color w:val="181A1A"/>
          <w:sz w:val="27"/>
          <w:lang w:val="ru-RU"/>
        </w:rPr>
        <w:t>учащимися</w:t>
      </w:r>
      <w:r w:rsidR="00FD414E" w:rsidRPr="00FD414E">
        <w:rPr>
          <w:rFonts w:ascii="Times New Roman" w:hAnsi="Times New Roman"/>
          <w:b/>
          <w:color w:val="181A1A"/>
          <w:spacing w:val="42"/>
          <w:sz w:val="27"/>
          <w:lang w:val="ru-RU"/>
        </w:rPr>
        <w:t xml:space="preserve"> </w:t>
      </w:r>
      <w:r w:rsidR="00FD414E" w:rsidRPr="00FD414E">
        <w:rPr>
          <w:rFonts w:ascii="Times New Roman" w:hAnsi="Times New Roman"/>
          <w:b/>
          <w:color w:val="181A1A"/>
          <w:sz w:val="27"/>
          <w:lang w:val="ru-RU"/>
        </w:rPr>
        <w:t>13-14</w:t>
      </w:r>
      <w:r w:rsidR="00FD414E" w:rsidRPr="00FD414E">
        <w:rPr>
          <w:rFonts w:ascii="Times New Roman" w:hAnsi="Times New Roman"/>
          <w:b/>
          <w:color w:val="181A1A"/>
          <w:spacing w:val="-3"/>
          <w:sz w:val="27"/>
          <w:lang w:val="ru-RU"/>
        </w:rPr>
        <w:t xml:space="preserve"> </w:t>
      </w:r>
      <w:r w:rsidR="00FD414E" w:rsidRPr="00FD414E">
        <w:rPr>
          <w:rFonts w:ascii="Times New Roman" w:hAnsi="Times New Roman"/>
          <w:b/>
          <w:color w:val="181A1A"/>
          <w:sz w:val="27"/>
          <w:lang w:val="ru-RU"/>
        </w:rPr>
        <w:t>лет</w:t>
      </w:r>
      <w:r w:rsidR="00FD414E" w:rsidRPr="00FD414E">
        <w:rPr>
          <w:rFonts w:ascii="Times New Roman" w:hAnsi="Times New Roman"/>
          <w:b/>
          <w:color w:val="181A1A"/>
          <w:spacing w:val="14"/>
          <w:sz w:val="27"/>
          <w:lang w:val="ru-RU"/>
        </w:rPr>
        <w:t xml:space="preserve"> </w:t>
      </w:r>
      <w:r w:rsidR="00FD414E" w:rsidRPr="00FD414E">
        <w:rPr>
          <w:rFonts w:ascii="Times New Roman" w:hAnsi="Times New Roman"/>
          <w:b/>
          <w:color w:val="181A1A"/>
          <w:sz w:val="27"/>
          <w:lang w:val="ru-RU"/>
        </w:rPr>
        <w:t>в</w:t>
      </w:r>
      <w:r w:rsidR="00FD414E" w:rsidRPr="00FD414E">
        <w:rPr>
          <w:rFonts w:ascii="Times New Roman" w:hAnsi="Times New Roman"/>
          <w:b/>
          <w:color w:val="181A1A"/>
          <w:spacing w:val="21"/>
          <w:sz w:val="27"/>
          <w:lang w:val="ru-RU"/>
        </w:rPr>
        <w:t xml:space="preserve"> </w:t>
      </w:r>
      <w:r w:rsidR="00FD414E" w:rsidRPr="00FD414E">
        <w:rPr>
          <w:rFonts w:ascii="Times New Roman" w:hAnsi="Times New Roman"/>
          <w:b/>
          <w:color w:val="181A1A"/>
          <w:sz w:val="27"/>
          <w:lang w:val="ru-RU"/>
        </w:rPr>
        <w:t>соревновательном</w:t>
      </w:r>
      <w:r w:rsidR="00FD414E" w:rsidRPr="00FD414E">
        <w:rPr>
          <w:rFonts w:ascii="Times New Roman" w:hAnsi="Times New Roman"/>
          <w:b/>
          <w:color w:val="181A1A"/>
          <w:spacing w:val="31"/>
          <w:sz w:val="27"/>
          <w:lang w:val="ru-RU"/>
        </w:rPr>
        <w:t xml:space="preserve"> </w:t>
      </w:r>
      <w:r w:rsidR="00FD414E" w:rsidRPr="00FD414E">
        <w:rPr>
          <w:rFonts w:ascii="Times New Roman" w:hAnsi="Times New Roman"/>
          <w:b/>
          <w:color w:val="181A1A"/>
          <w:sz w:val="27"/>
          <w:lang w:val="ru-RU"/>
        </w:rPr>
        <w:t>периоде.</w:t>
      </w:r>
    </w:p>
    <w:p w:rsidR="00B663C6" w:rsidRPr="00FD414E" w:rsidRDefault="00B663C6">
      <w:pPr>
        <w:rPr>
          <w:rFonts w:ascii="Times New Roman" w:eastAsia="Times New Roman" w:hAnsi="Times New Roman" w:cs="Times New Roman"/>
          <w:b/>
          <w:bCs/>
          <w:sz w:val="20"/>
          <w:szCs w:val="20"/>
          <w:lang w:val="ru-RU"/>
        </w:rPr>
      </w:pPr>
    </w:p>
    <w:p w:rsidR="00B663C6" w:rsidRPr="00FD414E" w:rsidRDefault="00B663C6">
      <w:pPr>
        <w:rPr>
          <w:rFonts w:ascii="Times New Roman" w:eastAsia="Times New Roman" w:hAnsi="Times New Roman" w:cs="Times New Roman"/>
          <w:b/>
          <w:bCs/>
          <w:sz w:val="20"/>
          <w:szCs w:val="20"/>
          <w:lang w:val="ru-RU"/>
        </w:rPr>
      </w:pPr>
    </w:p>
    <w:p w:rsidR="00B663C6" w:rsidRPr="00FD414E" w:rsidRDefault="00B663C6">
      <w:pPr>
        <w:rPr>
          <w:rFonts w:ascii="Times New Roman" w:eastAsia="Times New Roman" w:hAnsi="Times New Roman" w:cs="Times New Roman"/>
          <w:b/>
          <w:bCs/>
          <w:sz w:val="20"/>
          <w:szCs w:val="20"/>
          <w:lang w:val="ru-RU"/>
        </w:rPr>
      </w:pPr>
    </w:p>
    <w:p w:rsidR="00B663C6" w:rsidRPr="00FD414E" w:rsidRDefault="00B663C6">
      <w:pPr>
        <w:rPr>
          <w:rFonts w:ascii="Times New Roman" w:eastAsia="Times New Roman" w:hAnsi="Times New Roman" w:cs="Times New Roman"/>
          <w:b/>
          <w:bCs/>
          <w:sz w:val="20"/>
          <w:szCs w:val="20"/>
          <w:lang w:val="ru-RU"/>
        </w:rPr>
      </w:pPr>
    </w:p>
    <w:p w:rsidR="00B663C6" w:rsidRPr="00FD414E" w:rsidRDefault="00B663C6">
      <w:pPr>
        <w:rPr>
          <w:rFonts w:ascii="Times New Roman" w:eastAsia="Times New Roman" w:hAnsi="Times New Roman" w:cs="Times New Roman"/>
          <w:b/>
          <w:bCs/>
          <w:sz w:val="20"/>
          <w:szCs w:val="20"/>
          <w:lang w:val="ru-RU"/>
        </w:rPr>
      </w:pPr>
    </w:p>
    <w:p w:rsidR="00B663C6" w:rsidRPr="00FD414E" w:rsidRDefault="00B663C6">
      <w:pPr>
        <w:rPr>
          <w:rFonts w:ascii="Times New Roman" w:eastAsia="Times New Roman" w:hAnsi="Times New Roman" w:cs="Times New Roman"/>
          <w:b/>
          <w:bCs/>
          <w:sz w:val="20"/>
          <w:szCs w:val="20"/>
          <w:lang w:val="ru-RU"/>
        </w:rPr>
      </w:pPr>
    </w:p>
    <w:p w:rsidR="00B663C6" w:rsidRPr="00FD414E" w:rsidRDefault="00B663C6">
      <w:pPr>
        <w:rPr>
          <w:rFonts w:ascii="Times New Roman" w:eastAsia="Times New Roman" w:hAnsi="Times New Roman" w:cs="Times New Roman"/>
          <w:b/>
          <w:bCs/>
          <w:sz w:val="20"/>
          <w:szCs w:val="20"/>
          <w:lang w:val="ru-RU"/>
        </w:rPr>
      </w:pPr>
    </w:p>
    <w:p w:rsidR="00B663C6" w:rsidRPr="00FD414E" w:rsidRDefault="00B663C6">
      <w:pPr>
        <w:rPr>
          <w:rFonts w:ascii="Times New Roman" w:eastAsia="Times New Roman" w:hAnsi="Times New Roman" w:cs="Times New Roman"/>
          <w:b/>
          <w:bCs/>
          <w:sz w:val="20"/>
          <w:szCs w:val="20"/>
          <w:lang w:val="ru-RU"/>
        </w:rPr>
      </w:pPr>
    </w:p>
    <w:p w:rsidR="00B663C6" w:rsidRPr="00FD414E" w:rsidRDefault="00B663C6">
      <w:pPr>
        <w:rPr>
          <w:rFonts w:ascii="Times New Roman" w:eastAsia="Times New Roman" w:hAnsi="Times New Roman" w:cs="Times New Roman"/>
          <w:b/>
          <w:bCs/>
          <w:sz w:val="20"/>
          <w:szCs w:val="20"/>
          <w:lang w:val="ru-RU"/>
        </w:rPr>
      </w:pPr>
    </w:p>
    <w:p w:rsidR="00B663C6" w:rsidRPr="00FD414E" w:rsidRDefault="00B663C6">
      <w:pPr>
        <w:rPr>
          <w:rFonts w:ascii="Times New Roman" w:eastAsia="Times New Roman" w:hAnsi="Times New Roman" w:cs="Times New Roman"/>
          <w:b/>
          <w:bCs/>
          <w:sz w:val="20"/>
          <w:szCs w:val="20"/>
          <w:lang w:val="ru-RU"/>
        </w:rPr>
      </w:pPr>
    </w:p>
    <w:p w:rsidR="00B663C6" w:rsidRPr="00FD414E" w:rsidRDefault="00B663C6">
      <w:pPr>
        <w:rPr>
          <w:rFonts w:ascii="Times New Roman" w:eastAsia="Times New Roman" w:hAnsi="Times New Roman" w:cs="Times New Roman"/>
          <w:b/>
          <w:bCs/>
          <w:sz w:val="20"/>
          <w:szCs w:val="20"/>
          <w:lang w:val="ru-RU"/>
        </w:rPr>
      </w:pPr>
    </w:p>
    <w:p w:rsidR="00B663C6" w:rsidRPr="00FD414E" w:rsidRDefault="00B663C6">
      <w:pPr>
        <w:rPr>
          <w:rFonts w:ascii="Times New Roman" w:eastAsia="Times New Roman" w:hAnsi="Times New Roman" w:cs="Times New Roman"/>
          <w:b/>
          <w:bCs/>
          <w:sz w:val="20"/>
          <w:szCs w:val="20"/>
          <w:lang w:val="ru-RU"/>
        </w:rPr>
      </w:pPr>
    </w:p>
    <w:p w:rsidR="00B663C6" w:rsidRPr="00FD414E" w:rsidRDefault="00B663C6">
      <w:pPr>
        <w:rPr>
          <w:rFonts w:ascii="Times New Roman" w:eastAsia="Times New Roman" w:hAnsi="Times New Roman" w:cs="Times New Roman"/>
          <w:b/>
          <w:bCs/>
          <w:sz w:val="20"/>
          <w:szCs w:val="20"/>
          <w:lang w:val="ru-RU"/>
        </w:rPr>
      </w:pPr>
    </w:p>
    <w:p w:rsidR="00B663C6" w:rsidRPr="00FD414E" w:rsidRDefault="00B663C6">
      <w:pPr>
        <w:rPr>
          <w:rFonts w:ascii="Times New Roman" w:eastAsia="Times New Roman" w:hAnsi="Times New Roman" w:cs="Times New Roman"/>
          <w:b/>
          <w:bCs/>
          <w:sz w:val="20"/>
          <w:szCs w:val="20"/>
          <w:lang w:val="ru-RU"/>
        </w:rPr>
      </w:pPr>
    </w:p>
    <w:p w:rsidR="00B663C6" w:rsidRPr="00FD414E" w:rsidRDefault="00B663C6">
      <w:pPr>
        <w:rPr>
          <w:rFonts w:ascii="Times New Roman" w:eastAsia="Times New Roman" w:hAnsi="Times New Roman" w:cs="Times New Roman"/>
          <w:b/>
          <w:bCs/>
          <w:sz w:val="20"/>
          <w:szCs w:val="20"/>
          <w:lang w:val="ru-RU"/>
        </w:rPr>
      </w:pPr>
    </w:p>
    <w:p w:rsidR="00B663C6" w:rsidRPr="00FD414E" w:rsidRDefault="00B663C6">
      <w:pPr>
        <w:rPr>
          <w:rFonts w:ascii="Times New Roman" w:eastAsia="Times New Roman" w:hAnsi="Times New Roman" w:cs="Times New Roman"/>
          <w:b/>
          <w:bCs/>
          <w:sz w:val="20"/>
          <w:szCs w:val="20"/>
          <w:lang w:val="ru-RU"/>
        </w:rPr>
      </w:pPr>
    </w:p>
    <w:p w:rsidR="00B663C6" w:rsidRPr="00FD414E" w:rsidRDefault="00B663C6">
      <w:pPr>
        <w:rPr>
          <w:rFonts w:ascii="Times New Roman" w:eastAsia="Times New Roman" w:hAnsi="Times New Roman" w:cs="Times New Roman"/>
          <w:b/>
          <w:bCs/>
          <w:sz w:val="20"/>
          <w:szCs w:val="20"/>
          <w:lang w:val="ru-RU"/>
        </w:rPr>
      </w:pPr>
    </w:p>
    <w:p w:rsidR="00B663C6" w:rsidRPr="00FD414E" w:rsidRDefault="00B663C6">
      <w:pPr>
        <w:rPr>
          <w:rFonts w:ascii="Times New Roman" w:eastAsia="Times New Roman" w:hAnsi="Times New Roman" w:cs="Times New Roman"/>
          <w:b/>
          <w:bCs/>
          <w:sz w:val="20"/>
          <w:szCs w:val="20"/>
          <w:lang w:val="ru-RU"/>
        </w:rPr>
      </w:pPr>
    </w:p>
    <w:p w:rsidR="00B663C6" w:rsidRPr="00FD414E" w:rsidRDefault="00B663C6">
      <w:pPr>
        <w:rPr>
          <w:rFonts w:ascii="Times New Roman" w:eastAsia="Times New Roman" w:hAnsi="Times New Roman" w:cs="Times New Roman"/>
          <w:b/>
          <w:bCs/>
          <w:sz w:val="20"/>
          <w:szCs w:val="20"/>
          <w:lang w:val="ru-RU"/>
        </w:rPr>
      </w:pPr>
    </w:p>
    <w:p w:rsidR="00B663C6" w:rsidRPr="00FD414E" w:rsidRDefault="00B663C6">
      <w:pPr>
        <w:rPr>
          <w:rFonts w:ascii="Times New Roman" w:eastAsia="Times New Roman" w:hAnsi="Times New Roman" w:cs="Times New Roman"/>
          <w:b/>
          <w:bCs/>
          <w:sz w:val="20"/>
          <w:szCs w:val="20"/>
          <w:lang w:val="ru-RU"/>
        </w:rPr>
      </w:pPr>
    </w:p>
    <w:p w:rsidR="00B663C6" w:rsidRPr="00FD414E" w:rsidRDefault="00B663C6">
      <w:pPr>
        <w:spacing w:before="9"/>
        <w:rPr>
          <w:rFonts w:ascii="Times New Roman" w:eastAsia="Times New Roman" w:hAnsi="Times New Roman" w:cs="Times New Roman"/>
          <w:b/>
          <w:bCs/>
          <w:sz w:val="20"/>
          <w:szCs w:val="20"/>
          <w:lang w:val="ru-RU"/>
        </w:rPr>
      </w:pPr>
    </w:p>
    <w:tbl>
      <w:tblPr>
        <w:tblStyle w:val="TableNormal"/>
        <w:tblW w:w="0" w:type="auto"/>
        <w:tblInd w:w="4359" w:type="dxa"/>
        <w:tblLayout w:type="fixed"/>
        <w:tblLook w:val="01E0" w:firstRow="1" w:lastRow="1" w:firstColumn="1" w:lastColumn="1" w:noHBand="0" w:noVBand="0"/>
      </w:tblPr>
      <w:tblGrid>
        <w:gridCol w:w="477"/>
        <w:gridCol w:w="3125"/>
      </w:tblGrid>
      <w:tr w:rsidR="00B663C6">
        <w:trPr>
          <w:trHeight w:hRule="exact" w:val="301"/>
        </w:trPr>
        <w:tc>
          <w:tcPr>
            <w:tcW w:w="477" w:type="dxa"/>
            <w:vMerge w:val="restart"/>
            <w:tcBorders>
              <w:top w:val="nil"/>
              <w:left w:val="nil"/>
              <w:right w:val="nil"/>
            </w:tcBorders>
            <w:shd w:val="clear" w:color="auto" w:fill="E8E8E8"/>
          </w:tcPr>
          <w:p w:rsidR="00B663C6" w:rsidRDefault="00FD414E">
            <w:pPr>
              <w:pStyle w:val="TableParagraph"/>
              <w:spacing w:before="20"/>
              <w:ind w:left="11" w:right="-10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/>
                <w:color w:val="A0A0A0"/>
                <w:w w:val="510"/>
                <w:sz w:val="28"/>
              </w:rPr>
              <w:t>-</w:t>
            </w:r>
          </w:p>
        </w:tc>
        <w:tc>
          <w:tcPr>
            <w:tcW w:w="3125" w:type="dxa"/>
            <w:tcBorders>
              <w:top w:val="nil"/>
              <w:left w:val="nil"/>
              <w:bottom w:val="single" w:sz="4" w:space="0" w:color="4B4B4B"/>
              <w:right w:val="nil"/>
            </w:tcBorders>
          </w:tcPr>
          <w:p w:rsidR="00B663C6" w:rsidRDefault="00FD414E">
            <w:pPr>
              <w:pStyle w:val="TableParagraph"/>
              <w:spacing w:line="294" w:lineRule="exact"/>
              <w:ind w:left="904"/>
              <w:rPr>
                <w:rFonts w:ascii="Times New Roman" w:eastAsia="Times New Roman" w:hAnsi="Times New Roman" w:cs="Times New Roman"/>
                <w:sz w:val="39"/>
                <w:szCs w:val="39"/>
              </w:rPr>
            </w:pPr>
            <w:r>
              <w:rPr>
                <w:rFonts w:ascii="Times New Roman" w:hAnsi="Times New Roman"/>
                <w:color w:val="181A1A"/>
                <w:w w:val="80"/>
                <w:sz w:val="39"/>
              </w:rPr>
              <w:t>о</w:t>
            </w:r>
          </w:p>
        </w:tc>
      </w:tr>
      <w:tr w:rsidR="00B663C6">
        <w:trPr>
          <w:trHeight w:hRule="exact" w:val="67"/>
        </w:trPr>
        <w:tc>
          <w:tcPr>
            <w:tcW w:w="477" w:type="dxa"/>
            <w:vMerge/>
            <w:tcBorders>
              <w:left w:val="nil"/>
              <w:bottom w:val="nil"/>
              <w:right w:val="nil"/>
            </w:tcBorders>
            <w:shd w:val="clear" w:color="auto" w:fill="E8E8E8"/>
          </w:tcPr>
          <w:p w:rsidR="00B663C6" w:rsidRDefault="00B663C6"/>
        </w:tc>
        <w:tc>
          <w:tcPr>
            <w:tcW w:w="3125" w:type="dxa"/>
            <w:tcBorders>
              <w:top w:val="single" w:sz="4" w:space="0" w:color="4B4B4B"/>
              <w:left w:val="nil"/>
              <w:bottom w:val="nil"/>
              <w:right w:val="nil"/>
            </w:tcBorders>
          </w:tcPr>
          <w:p w:rsidR="00B663C6" w:rsidRDefault="00B663C6"/>
        </w:tc>
      </w:tr>
    </w:tbl>
    <w:p w:rsidR="00B663C6" w:rsidRDefault="00B663C6">
      <w:pPr>
        <w:sectPr w:rsidR="00B663C6">
          <w:type w:val="continuous"/>
          <w:pgSz w:w="11910" w:h="16840"/>
          <w:pgMar w:top="1120" w:right="1680" w:bottom="280" w:left="1120" w:header="720" w:footer="720" w:gutter="0"/>
          <w:cols w:space="720"/>
        </w:sectPr>
      </w:pPr>
    </w:p>
    <w:p w:rsidR="00B663C6" w:rsidRDefault="00B663C6">
      <w:pPr>
        <w:spacing w:before="4"/>
        <w:rPr>
          <w:rFonts w:ascii="Times New Roman" w:eastAsia="Times New Roman" w:hAnsi="Times New Roman" w:cs="Times New Roman"/>
          <w:b/>
          <w:bCs/>
          <w:sz w:val="7"/>
          <w:szCs w:val="7"/>
        </w:rPr>
      </w:pPr>
    </w:p>
    <w:p w:rsidR="00B663C6" w:rsidRDefault="00174D1F">
      <w:pPr>
        <w:spacing w:line="200" w:lineRule="atLeast"/>
        <w:ind w:left="107"/>
        <w:rPr>
          <w:rFonts w:ascii="Times New Roman" w:eastAsia="Times New Roman" w:hAnsi="Times New Roman" w:cs="Times New Roman"/>
          <w:sz w:val="20"/>
          <w:szCs w:val="20"/>
        </w:rPr>
      </w:pPr>
      <w:r>
        <w:rPr>
          <w:rFonts w:ascii="Times New Roman" w:eastAsia="Times New Roman" w:hAnsi="Times New Roman" w:cs="Times New Roman"/>
          <w:sz w:val="20"/>
          <w:szCs w:val="20"/>
        </w:rPr>
      </w:r>
      <w:r>
        <w:rPr>
          <w:rFonts w:ascii="Times New Roman" w:eastAsia="Times New Roman" w:hAnsi="Times New Roman" w:cs="Times New Roman"/>
          <w:sz w:val="20"/>
          <w:szCs w:val="20"/>
        </w:rPr>
        <w:pict>
          <v:group id="_x0000_s3388" style="width:391.9pt;height:243.35pt;mso-position-horizontal-relative:char;mso-position-vertical-relative:line" coordsize="7838,4867">
            <v:shape id="_x0000_s3417" type="#_x0000_t75" style="position:absolute;left:1576;top:11;width:211;height:653">
              <v:imagedata r:id="rId54" o:title=""/>
            </v:shape>
            <v:group id="_x0000_s3414" style="position:absolute;left:5;top:41;width:4694;height:2" coordorigin="5,41" coordsize="4694,2">
              <v:shape id="_x0000_s3416" style="position:absolute;left:5;top:41;width:4694;height:2" coordorigin="5,41" coordsize="4694,0" path="m5,41r4694,e" filled="f" strokecolor="#383838" strokeweight=".16844mm">
                <v:path arrowok="t"/>
              </v:shape>
              <v:shape id="_x0000_s3415" type="#_x0000_t75" style="position:absolute;left:1595;top:2103;width:307;height:2707">
                <v:imagedata r:id="rId55" o:title=""/>
              </v:shape>
            </v:group>
            <v:group id="_x0000_s3412" style="position:absolute;left:1614;top:36;width:2;height:2714" coordorigin="1614,36" coordsize="2,2714">
              <v:shape id="_x0000_s3413" style="position:absolute;left:1614;top:36;width:2;height:2714" coordorigin="1614,36" coordsize="0,2714" path="m1614,2750r,-2714e" filled="f" strokecolor="#606060" strokeweight=".16844mm">
                <v:path arrowok="t"/>
              </v:shape>
            </v:group>
            <v:group id="_x0000_s3410" style="position:absolute;left:10;top:1639;width:7793;height:2" coordorigin="10,1639" coordsize="7793,2">
              <v:shape id="_x0000_s3411" style="position:absolute;left:10;top:1639;width:7793;height:2" coordorigin="10,1639" coordsize="7793,0" path="m10,1639r7792,e" filled="f" strokecolor="#484848" strokeweight=".25267mm">
                <v:path arrowok="t"/>
              </v:shape>
            </v:group>
            <v:group id="_x0000_s3408" style="position:absolute;left:5434;top:2822;width:2;height:886" coordorigin="5434,2822" coordsize="2,886">
              <v:shape id="_x0000_s3409" style="position:absolute;left:5434;top:2822;width:2;height:886" coordorigin="5434,2822" coordsize="0,886" path="m5434,3707r,-885e" filled="f" strokecolor="#606060" strokeweight=".16844mm">
                <v:path arrowok="t"/>
              </v:shape>
            </v:group>
            <v:group id="_x0000_s3406" style="position:absolute;left:4923;top:31;width:2870;height:2" coordorigin="4923,31" coordsize="2870,2">
              <v:shape id="_x0000_s3407" style="position:absolute;left:4923;top:31;width:2870;height:2" coordorigin="4923,31" coordsize="2870,0" path="m4923,31r2870,e" filled="f" strokecolor="#444" strokeweight=".16844mm">
                <v:path arrowok="t"/>
              </v:shape>
            </v:group>
            <v:group id="_x0000_s3404" style="position:absolute;left:6699;top:7;width:2;height:3629" coordorigin="6699,7" coordsize="2,3629">
              <v:shape id="_x0000_s3405" style="position:absolute;left:6699;top:7;width:2;height:3629" coordorigin="6699,7" coordsize="0,3629" path="m6699,3635l6699,7e" filled="f" strokecolor="#6b6b6b" strokeweight=".25267mm">
                <v:path arrowok="t"/>
              </v:shape>
            </v:group>
            <v:group id="_x0000_s3402" style="position:absolute;left:7790;top:17;width:2;height:886" coordorigin="7790,17" coordsize="2,886">
              <v:shape id="_x0000_s3403" style="position:absolute;left:7790;top:17;width:2;height:886" coordorigin="7790,17" coordsize="0,886" path="m7790,902r,-885e" filled="f" strokecolor="#646464" strokeweight=".16844mm">
                <v:path arrowok="t"/>
              </v:shape>
            </v:group>
            <v:group id="_x0000_s3400" style="position:absolute;left:7798;top:797;width:2;height:2839" coordorigin="7798,797" coordsize="2,2839">
              <v:shape id="_x0000_s3401" style="position:absolute;left:7798;top:797;width:2;height:2839" coordorigin="7798,797" coordsize="0,2839" path="m7798,3635r,-2838e" filled="f" strokecolor="#606060" strokeweight=".16844mm">
                <v:path arrowok="t"/>
              </v:shape>
            </v:group>
            <v:group id="_x0000_s3389" style="position:absolute;left:5448;top:1530;width:2;height:120" coordorigin="5448,1530" coordsize="2,120">
              <v:shape id="_x0000_s3399" style="position:absolute;left:5448;top:1530;width:2;height:120" coordorigin="5448,1530" coordsize="0,120" path="m5448,1530r,119e" filled="f" strokecolor="#e8e8e8" strokeweight=".50139mm">
                <v:path arrowok="t"/>
              </v:shape>
              <v:shape id="_x0000_s3398" type="#_x0000_t202" style="position:absolute;left:1628;top:22;width:3851;height:1581" filled="f" stroked="f">
                <v:textbox inset="0,0,0,0">
                  <w:txbxContent>
                    <w:p w:rsidR="00FD414E" w:rsidRPr="00FD414E" w:rsidRDefault="00FD414E">
                      <w:pPr>
                        <w:spacing w:line="368" w:lineRule="exact"/>
                        <w:jc w:val="right"/>
                        <w:rPr>
                          <w:rFonts w:ascii="Arial" w:eastAsia="Arial" w:hAnsi="Arial" w:cs="Arial"/>
                          <w:sz w:val="36"/>
                          <w:szCs w:val="36"/>
                          <w:lang w:val="ru-RU"/>
                        </w:rPr>
                      </w:pPr>
                      <w:bookmarkStart w:id="59" w:name="doc01354520171027064905-2_Страница_19"/>
                      <w:bookmarkEnd w:id="59"/>
                      <w:r w:rsidRPr="00FD414E">
                        <w:rPr>
                          <w:rFonts w:ascii="Times New Roman" w:hAnsi="Times New Roman"/>
                          <w:color w:val="1A1C1A"/>
                          <w:w w:val="105"/>
                          <w:sz w:val="26"/>
                          <w:lang w:val="ru-RU"/>
                        </w:rPr>
                        <w:t>ндивидуального</w:t>
                      </w:r>
                      <w:r w:rsidRPr="00FD414E">
                        <w:rPr>
                          <w:rFonts w:ascii="Times New Roman" w:hAnsi="Times New Roman"/>
                          <w:color w:val="1A1C1A"/>
                          <w:spacing w:val="2"/>
                          <w:w w:val="105"/>
                          <w:sz w:val="26"/>
                          <w:lang w:val="ru-RU"/>
                        </w:rPr>
                        <w:t xml:space="preserve"> </w:t>
                      </w:r>
                      <w:r w:rsidRPr="00FD414E">
                        <w:rPr>
                          <w:rFonts w:ascii="Times New Roman" w:hAnsi="Times New Roman"/>
                          <w:color w:val="1A1C1A"/>
                          <w:w w:val="105"/>
                          <w:sz w:val="26"/>
                          <w:lang w:val="ru-RU"/>
                        </w:rPr>
                        <w:t>техниче</w:t>
                      </w:r>
                      <w:r w:rsidRPr="00FD414E">
                        <w:rPr>
                          <w:rFonts w:ascii="Times New Roman" w:hAnsi="Times New Roman"/>
                          <w:color w:val="1A1C1A"/>
                          <w:spacing w:val="33"/>
                          <w:w w:val="105"/>
                          <w:sz w:val="26"/>
                          <w:lang w:val="ru-RU"/>
                        </w:rPr>
                        <w:t xml:space="preserve"> </w:t>
                      </w:r>
                      <w:r w:rsidRPr="00FD414E">
                        <w:rPr>
                          <w:rFonts w:ascii="Times New Roman" w:hAnsi="Times New Roman"/>
                          <w:color w:val="363838"/>
                          <w:spacing w:val="-11"/>
                          <w:w w:val="105"/>
                          <w:sz w:val="26"/>
                          <w:lang w:val="ru-RU"/>
                        </w:rPr>
                        <w:t>:</w:t>
                      </w:r>
                      <w:r w:rsidRPr="00FD414E">
                        <w:rPr>
                          <w:rFonts w:ascii="Times New Roman" w:hAnsi="Times New Roman"/>
                          <w:color w:val="1A1C1A"/>
                          <w:spacing w:val="-6"/>
                          <w:w w:val="105"/>
                          <w:sz w:val="26"/>
                          <w:lang w:val="ru-RU"/>
                        </w:rPr>
                        <w:t>кого</w:t>
                      </w:r>
                      <w:r w:rsidRPr="00FD414E">
                        <w:rPr>
                          <w:rFonts w:ascii="Times New Roman" w:hAnsi="Times New Roman"/>
                          <w:color w:val="1A1C1A"/>
                          <w:spacing w:val="-29"/>
                          <w:w w:val="105"/>
                          <w:sz w:val="26"/>
                          <w:lang w:val="ru-RU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color w:val="707070"/>
                          <w:w w:val="105"/>
                          <w:sz w:val="36"/>
                        </w:rPr>
                        <w:t>i</w:t>
                      </w:r>
                    </w:p>
                    <w:p w:rsidR="00FD414E" w:rsidRPr="00FD414E" w:rsidRDefault="00FD414E">
                      <w:pPr>
                        <w:spacing w:before="47" w:line="288" w:lineRule="exact"/>
                        <w:ind w:right="46" w:firstLine="171"/>
                        <w:rPr>
                          <w:rFonts w:ascii="Times New Roman" w:eastAsia="Times New Roman" w:hAnsi="Times New Roman" w:cs="Times New Roman"/>
                          <w:sz w:val="26"/>
                          <w:szCs w:val="26"/>
                          <w:lang w:val="ru-RU"/>
                        </w:rPr>
                      </w:pPr>
                      <w:r w:rsidRPr="00FD414E">
                        <w:rPr>
                          <w:rFonts w:ascii="Times New Roman" w:hAnsi="Times New Roman"/>
                          <w:color w:val="1A1C1A"/>
                          <w:sz w:val="26"/>
                          <w:lang w:val="ru-RU"/>
                        </w:rPr>
                        <w:t>астерства</w:t>
                      </w:r>
                      <w:r w:rsidRPr="00FD414E">
                        <w:rPr>
                          <w:rFonts w:ascii="Times New Roman" w:hAnsi="Times New Roman"/>
                          <w:color w:val="1A1C1A"/>
                          <w:spacing w:val="35"/>
                          <w:sz w:val="26"/>
                          <w:lang w:val="ru-RU"/>
                        </w:rPr>
                        <w:t xml:space="preserve"> </w:t>
                      </w:r>
                      <w:r w:rsidRPr="00FD414E">
                        <w:rPr>
                          <w:rFonts w:ascii="Times New Roman" w:hAnsi="Times New Roman"/>
                          <w:color w:val="1A1C1A"/>
                          <w:sz w:val="26"/>
                          <w:lang w:val="ru-RU"/>
                        </w:rPr>
                        <w:t>(с</w:t>
                      </w:r>
                      <w:r w:rsidRPr="00FD414E">
                        <w:rPr>
                          <w:rFonts w:ascii="Times New Roman" w:hAnsi="Times New Roman"/>
                          <w:color w:val="1A1C1A"/>
                          <w:spacing w:val="3"/>
                          <w:sz w:val="26"/>
                          <w:lang w:val="ru-RU"/>
                        </w:rPr>
                        <w:t xml:space="preserve"> </w:t>
                      </w:r>
                      <w:r w:rsidRPr="00FD414E">
                        <w:rPr>
                          <w:rFonts w:ascii="Times New Roman" w:hAnsi="Times New Roman"/>
                          <w:color w:val="1A1C1A"/>
                          <w:sz w:val="26"/>
                          <w:lang w:val="ru-RU"/>
                        </w:rPr>
                        <w:t>учетом</w:t>
                      </w:r>
                      <w:r w:rsidRPr="00FD414E">
                        <w:rPr>
                          <w:rFonts w:ascii="Times New Roman" w:hAnsi="Times New Roman"/>
                          <w:color w:val="1A1C1A"/>
                          <w:spacing w:val="48"/>
                          <w:sz w:val="26"/>
                          <w:lang w:val="ru-RU"/>
                        </w:rPr>
                        <w:t xml:space="preserve"> </w:t>
                      </w:r>
                      <w:r w:rsidRPr="00FD414E">
                        <w:rPr>
                          <w:rFonts w:ascii="Times New Roman" w:hAnsi="Times New Roman"/>
                          <w:color w:val="1A1C1A"/>
                          <w:sz w:val="26"/>
                          <w:lang w:val="ru-RU"/>
                        </w:rPr>
                        <w:t>слабых</w:t>
                      </w:r>
                      <w:r w:rsidRPr="00FD414E">
                        <w:rPr>
                          <w:rFonts w:ascii="Times New Roman" w:hAnsi="Times New Roman"/>
                          <w:color w:val="1A1C1A"/>
                          <w:spacing w:val="26"/>
                          <w:sz w:val="26"/>
                          <w:lang w:val="ru-RU"/>
                        </w:rPr>
                        <w:t xml:space="preserve"> </w:t>
                      </w:r>
                      <w:r w:rsidRPr="00FD414E">
                        <w:rPr>
                          <w:rFonts w:ascii="Times New Roman" w:hAnsi="Times New Roman"/>
                          <w:color w:val="1A1C1A"/>
                          <w:sz w:val="26"/>
                          <w:lang w:val="ru-RU"/>
                        </w:rPr>
                        <w:t>и</w:t>
                      </w:r>
                      <w:r w:rsidRPr="00FD414E">
                        <w:rPr>
                          <w:rFonts w:ascii="Times New Roman" w:hAnsi="Times New Roman"/>
                          <w:color w:val="1A1C1A"/>
                          <w:spacing w:val="116"/>
                          <w:sz w:val="26"/>
                          <w:lang w:val="ru-RU"/>
                        </w:rPr>
                        <w:t xml:space="preserve"> </w:t>
                      </w:r>
                      <w:r w:rsidRPr="00FD414E">
                        <w:rPr>
                          <w:rFonts w:ascii="Times New Roman" w:hAnsi="Times New Roman"/>
                          <w:color w:val="9A9A9A"/>
                          <w:spacing w:val="-34"/>
                          <w:w w:val="75"/>
                          <w:sz w:val="26"/>
                          <w:lang w:val="ru-RU"/>
                        </w:rPr>
                        <w:t>·</w:t>
                      </w:r>
                      <w:r w:rsidRPr="00FD414E">
                        <w:rPr>
                          <w:rFonts w:ascii="Times New Roman" w:hAnsi="Times New Roman"/>
                          <w:color w:val="707070"/>
                          <w:spacing w:val="-48"/>
                          <w:w w:val="75"/>
                          <w:sz w:val="26"/>
                          <w:lang w:val="ru-RU"/>
                        </w:rPr>
                        <w:t>\</w:t>
                      </w:r>
                      <w:r w:rsidRPr="00FD414E">
                        <w:rPr>
                          <w:rFonts w:ascii="Times New Roman" w:hAnsi="Times New Roman"/>
                          <w:color w:val="707070"/>
                          <w:w w:val="75"/>
                          <w:sz w:val="26"/>
                          <w:lang w:val="ru-RU"/>
                        </w:rPr>
                        <w:t>·</w:t>
                      </w:r>
                      <w:r w:rsidRPr="00FD414E">
                        <w:rPr>
                          <w:rFonts w:ascii="Times New Roman" w:hAnsi="Times New Roman"/>
                          <w:color w:val="707070"/>
                          <w:w w:val="34"/>
                          <w:sz w:val="26"/>
                          <w:lang w:val="ru-RU"/>
                        </w:rPr>
                        <w:t xml:space="preserve"> </w:t>
                      </w:r>
                      <w:r w:rsidRPr="00FD414E">
                        <w:rPr>
                          <w:rFonts w:ascii="Times New Roman" w:hAnsi="Times New Roman"/>
                          <w:color w:val="1A1C1A"/>
                          <w:sz w:val="26"/>
                          <w:lang w:val="ru-RU"/>
                        </w:rPr>
                        <w:t xml:space="preserve">сильных </w:t>
                      </w:r>
                      <w:r w:rsidRPr="00FD414E">
                        <w:rPr>
                          <w:rFonts w:ascii="Times New Roman" w:hAnsi="Times New Roman"/>
                          <w:color w:val="1A1C1A"/>
                          <w:spacing w:val="21"/>
                          <w:sz w:val="26"/>
                          <w:lang w:val="ru-RU"/>
                        </w:rPr>
                        <w:t xml:space="preserve"> </w:t>
                      </w:r>
                      <w:r w:rsidRPr="00FD414E">
                        <w:rPr>
                          <w:rFonts w:ascii="Times New Roman" w:hAnsi="Times New Roman"/>
                          <w:color w:val="1A1C1A"/>
                          <w:sz w:val="26"/>
                          <w:lang w:val="ru-RU"/>
                        </w:rPr>
                        <w:t xml:space="preserve">сторон </w:t>
                      </w:r>
                      <w:r w:rsidRPr="00FD414E">
                        <w:rPr>
                          <w:rFonts w:ascii="Times New Roman" w:hAnsi="Times New Roman"/>
                          <w:color w:val="1A1C1A"/>
                          <w:spacing w:val="8"/>
                          <w:sz w:val="26"/>
                          <w:lang w:val="ru-RU"/>
                        </w:rPr>
                        <w:t xml:space="preserve"> </w:t>
                      </w:r>
                      <w:r w:rsidRPr="00FD414E">
                        <w:rPr>
                          <w:rFonts w:ascii="Times New Roman" w:hAnsi="Times New Roman"/>
                          <w:color w:val="1A1C1A"/>
                          <w:sz w:val="26"/>
                          <w:lang w:val="ru-RU"/>
                        </w:rPr>
                        <w:t>подготовки).</w:t>
                      </w:r>
                    </w:p>
                    <w:p w:rsidR="00FD414E" w:rsidRDefault="00FD414E">
                      <w:pPr>
                        <w:spacing w:line="111" w:lineRule="exact"/>
                        <w:ind w:right="27"/>
                        <w:jc w:val="right"/>
                        <w:rPr>
                          <w:rFonts w:ascii="Times New Roman" w:eastAsia="Times New Roman" w:hAnsi="Times New Roman" w:cs="Times New Roman"/>
                          <w:sz w:val="14"/>
                          <w:szCs w:val="14"/>
                        </w:rPr>
                      </w:pPr>
                      <w:r>
                        <w:rPr>
                          <w:rFonts w:ascii="Times New Roman"/>
                          <w:color w:val="707070"/>
                          <w:w w:val="50"/>
                          <w:sz w:val="14"/>
                        </w:rPr>
                        <w:t>1</w:t>
                      </w:r>
                    </w:p>
                    <w:p w:rsidR="00FD414E" w:rsidRDefault="00FD414E">
                      <w:pPr>
                        <w:rPr>
                          <w:rFonts w:ascii="Times New Roman" w:eastAsia="Times New Roman" w:hAnsi="Times New Roman" w:cs="Times New Roman"/>
                          <w:b/>
                          <w:bCs/>
                          <w:sz w:val="17"/>
                          <w:szCs w:val="17"/>
                        </w:rPr>
                      </w:pPr>
                    </w:p>
                    <w:p w:rsidR="00FD414E" w:rsidRDefault="00FD414E">
                      <w:pPr>
                        <w:spacing w:line="282" w:lineRule="exact"/>
                        <w:ind w:right="15"/>
                        <w:jc w:val="right"/>
                        <w:rPr>
                          <w:rFonts w:ascii="Times New Roman" w:eastAsia="Times New Roman" w:hAnsi="Times New Roman" w:cs="Times New Roman"/>
                          <w:sz w:val="25"/>
                          <w:szCs w:val="25"/>
                        </w:rPr>
                      </w:pPr>
                      <w:r>
                        <w:rPr>
                          <w:rFonts w:ascii="Times New Roman"/>
                          <w:color w:val="707070"/>
                          <w:w w:val="45"/>
                          <w:sz w:val="25"/>
                        </w:rPr>
                        <w:t>1</w:t>
                      </w:r>
                    </w:p>
                  </w:txbxContent>
                </v:textbox>
              </v:shape>
              <v:shape id="_x0000_s3397" type="#_x0000_t202" style="position:absolute;left:10;top:1698;width:718;height:260" filled="f" stroked="f">
                <v:textbox inset="0,0,0,0">
                  <w:txbxContent>
                    <w:p w:rsidR="00FD414E" w:rsidRDefault="00FD414E">
                      <w:pPr>
                        <w:spacing w:line="260" w:lineRule="exact"/>
                        <w:rPr>
                          <w:rFonts w:ascii="Times New Roman" w:eastAsia="Times New Roman" w:hAnsi="Times New Roman" w:cs="Times New Roman"/>
                          <w:sz w:val="26"/>
                          <w:szCs w:val="26"/>
                        </w:rPr>
                      </w:pPr>
                      <w:r>
                        <w:rPr>
                          <w:rFonts w:ascii="Times New Roman" w:hAnsi="Times New Roman"/>
                          <w:color w:val="363838"/>
                          <w:spacing w:val="-2"/>
                          <w:w w:val="105"/>
                          <w:sz w:val="26"/>
                        </w:rPr>
                        <w:t>С</w:t>
                      </w:r>
                      <w:r>
                        <w:rPr>
                          <w:rFonts w:ascii="Times New Roman" w:hAnsi="Times New Roman"/>
                          <w:color w:val="1A1C1A"/>
                          <w:spacing w:val="-2"/>
                          <w:w w:val="105"/>
                          <w:sz w:val="26"/>
                        </w:rPr>
                        <w:t>реда</w:t>
                      </w:r>
                    </w:p>
                  </w:txbxContent>
                </v:textbox>
              </v:shape>
              <v:shape id="_x0000_s3396" type="#_x0000_t202" style="position:absolute;left:1633;top:1689;width:3650;height:1582" filled="f" stroked="f">
                <v:textbox inset="0,0,0,0">
                  <w:txbxContent>
                    <w:p w:rsidR="00FD414E" w:rsidRPr="00FD414E" w:rsidRDefault="00FD414E">
                      <w:pPr>
                        <w:spacing w:line="265" w:lineRule="exact"/>
                        <w:ind w:left="148" w:hanging="125"/>
                        <w:rPr>
                          <w:rFonts w:ascii="Times New Roman" w:eastAsia="Times New Roman" w:hAnsi="Times New Roman" w:cs="Times New Roman"/>
                          <w:sz w:val="26"/>
                          <w:szCs w:val="26"/>
                          <w:lang w:val="ru-RU"/>
                        </w:rPr>
                      </w:pPr>
                      <w:r w:rsidRPr="00FD414E">
                        <w:rPr>
                          <w:rFonts w:ascii="Times New Roman" w:hAnsi="Times New Roman"/>
                          <w:color w:val="1A1C1A"/>
                          <w:w w:val="105"/>
                          <w:sz w:val="26"/>
                          <w:lang w:val="ru-RU"/>
                        </w:rPr>
                        <w:t>1.Скоростно-силовая</w:t>
                      </w:r>
                    </w:p>
                    <w:p w:rsidR="00FD414E" w:rsidRPr="00FD414E" w:rsidRDefault="00FD414E">
                      <w:pPr>
                        <w:spacing w:before="41" w:line="265" w:lineRule="auto"/>
                        <w:ind w:right="494" w:firstLine="148"/>
                        <w:rPr>
                          <w:rFonts w:ascii="Times New Roman" w:eastAsia="Times New Roman" w:hAnsi="Times New Roman" w:cs="Times New Roman"/>
                          <w:sz w:val="26"/>
                          <w:szCs w:val="26"/>
                          <w:lang w:val="ru-RU"/>
                        </w:rPr>
                      </w:pPr>
                      <w:r w:rsidRPr="00FD414E">
                        <w:rPr>
                          <w:rFonts w:ascii="Times New Roman" w:hAnsi="Times New Roman"/>
                          <w:color w:val="1A1C1A"/>
                          <w:w w:val="105"/>
                          <w:sz w:val="26"/>
                          <w:lang w:val="ru-RU"/>
                        </w:rPr>
                        <w:t>одготовка.</w:t>
                      </w:r>
                      <w:r w:rsidRPr="00FD414E">
                        <w:rPr>
                          <w:rFonts w:ascii="Times New Roman" w:hAnsi="Times New Roman"/>
                          <w:color w:val="1A1C1A"/>
                          <w:spacing w:val="1"/>
                          <w:w w:val="105"/>
                          <w:sz w:val="26"/>
                          <w:lang w:val="ru-RU"/>
                        </w:rPr>
                        <w:t xml:space="preserve"> </w:t>
                      </w:r>
                      <w:r w:rsidRPr="00FD414E">
                        <w:rPr>
                          <w:rFonts w:ascii="Times New Roman" w:hAnsi="Times New Roman"/>
                          <w:color w:val="1A1C1A"/>
                          <w:w w:val="105"/>
                          <w:sz w:val="26"/>
                          <w:lang w:val="ru-RU"/>
                        </w:rPr>
                        <w:t>Упражнения</w:t>
                      </w:r>
                      <w:r w:rsidRPr="00FD414E">
                        <w:rPr>
                          <w:rFonts w:ascii="Times New Roman" w:hAnsi="Times New Roman"/>
                          <w:color w:val="1A1C1A"/>
                          <w:spacing w:val="19"/>
                          <w:w w:val="105"/>
                          <w:sz w:val="26"/>
                          <w:lang w:val="ru-RU"/>
                        </w:rPr>
                        <w:t xml:space="preserve"> </w:t>
                      </w:r>
                      <w:r w:rsidRPr="00FD414E">
                        <w:rPr>
                          <w:rFonts w:ascii="Times New Roman" w:hAnsi="Times New Roman"/>
                          <w:color w:val="1A1C1A"/>
                          <w:w w:val="105"/>
                          <w:sz w:val="26"/>
                          <w:lang w:val="ru-RU"/>
                        </w:rPr>
                        <w:t>с</w:t>
                      </w:r>
                      <w:r w:rsidRPr="00FD414E">
                        <w:rPr>
                          <w:rFonts w:ascii="Times New Roman" w:hAnsi="Times New Roman"/>
                          <w:color w:val="1A1C1A"/>
                          <w:w w:val="104"/>
                          <w:sz w:val="26"/>
                          <w:lang w:val="ru-RU"/>
                        </w:rPr>
                        <w:t xml:space="preserve"> </w:t>
                      </w:r>
                      <w:r w:rsidRPr="00FD414E">
                        <w:rPr>
                          <w:rFonts w:ascii="Times New Roman" w:hAnsi="Times New Roman"/>
                          <w:color w:val="1A1C1A"/>
                          <w:w w:val="105"/>
                          <w:sz w:val="26"/>
                          <w:lang w:val="ru-RU"/>
                        </w:rPr>
                        <w:t>отягощением,</w:t>
                      </w:r>
                      <w:r w:rsidRPr="00FD414E">
                        <w:rPr>
                          <w:rFonts w:ascii="Times New Roman" w:hAnsi="Times New Roman"/>
                          <w:color w:val="1A1C1A"/>
                          <w:spacing w:val="-3"/>
                          <w:w w:val="105"/>
                          <w:sz w:val="26"/>
                          <w:lang w:val="ru-RU"/>
                        </w:rPr>
                        <w:t xml:space="preserve"> </w:t>
                      </w:r>
                      <w:r w:rsidRPr="00FD414E">
                        <w:rPr>
                          <w:rFonts w:ascii="Times New Roman" w:hAnsi="Times New Roman"/>
                          <w:color w:val="1A1C1A"/>
                          <w:w w:val="105"/>
                          <w:sz w:val="26"/>
                          <w:lang w:val="ru-RU"/>
                        </w:rPr>
                        <w:t>прыжковые</w:t>
                      </w:r>
                    </w:p>
                    <w:p w:rsidR="00FD414E" w:rsidRPr="00FD414E" w:rsidRDefault="00FD414E">
                      <w:pPr>
                        <w:spacing w:line="295" w:lineRule="exact"/>
                        <w:ind w:left="148" w:firstLine="128"/>
                        <w:rPr>
                          <w:rFonts w:ascii="Times New Roman" w:eastAsia="Times New Roman" w:hAnsi="Times New Roman" w:cs="Times New Roman"/>
                          <w:sz w:val="26"/>
                          <w:szCs w:val="26"/>
                          <w:lang w:val="ru-RU"/>
                        </w:rPr>
                      </w:pPr>
                      <w:r w:rsidRPr="00FD414E">
                        <w:rPr>
                          <w:rFonts w:ascii="Times New Roman" w:hAnsi="Times New Roman"/>
                          <w:color w:val="1A1C1A"/>
                          <w:w w:val="105"/>
                          <w:sz w:val="26"/>
                          <w:lang w:val="ru-RU"/>
                        </w:rPr>
                        <w:t>ражнения.</w:t>
                      </w:r>
                      <w:r w:rsidRPr="00FD414E">
                        <w:rPr>
                          <w:rFonts w:ascii="Times New Roman" w:hAnsi="Times New Roman"/>
                          <w:color w:val="1A1C1A"/>
                          <w:spacing w:val="16"/>
                          <w:w w:val="105"/>
                          <w:sz w:val="26"/>
                          <w:lang w:val="ru-RU"/>
                        </w:rPr>
                        <w:t xml:space="preserve"> </w:t>
                      </w:r>
                      <w:r w:rsidRPr="00FD414E">
                        <w:rPr>
                          <w:rFonts w:ascii="Times New Roman" w:hAnsi="Times New Roman"/>
                          <w:color w:val="1A1C1A"/>
                          <w:w w:val="105"/>
                          <w:sz w:val="26"/>
                          <w:lang w:val="ru-RU"/>
                        </w:rPr>
                        <w:t>Бег</w:t>
                      </w:r>
                      <w:r w:rsidRPr="00FD414E">
                        <w:rPr>
                          <w:rFonts w:ascii="Times New Roman" w:hAnsi="Times New Roman"/>
                          <w:color w:val="1A1C1A"/>
                          <w:spacing w:val="-6"/>
                          <w:w w:val="105"/>
                          <w:sz w:val="26"/>
                          <w:lang w:val="ru-RU"/>
                        </w:rPr>
                        <w:t xml:space="preserve"> </w:t>
                      </w:r>
                      <w:r w:rsidRPr="00FD414E">
                        <w:rPr>
                          <w:rFonts w:ascii="Times New Roman" w:hAnsi="Times New Roman"/>
                          <w:color w:val="1A1C1A"/>
                          <w:w w:val="105"/>
                          <w:sz w:val="26"/>
                          <w:lang w:val="ru-RU"/>
                        </w:rPr>
                        <w:t>по</w:t>
                      </w:r>
                      <w:r w:rsidRPr="00FD414E">
                        <w:rPr>
                          <w:rFonts w:ascii="Times New Roman" w:hAnsi="Times New Roman"/>
                          <w:color w:val="1A1C1A"/>
                          <w:spacing w:val="-6"/>
                          <w:w w:val="105"/>
                          <w:sz w:val="26"/>
                          <w:lang w:val="ru-RU"/>
                        </w:rPr>
                        <w:t xml:space="preserve"> </w:t>
                      </w:r>
                      <w:r w:rsidRPr="00FD414E">
                        <w:rPr>
                          <w:rFonts w:ascii="Times New Roman" w:hAnsi="Times New Roman"/>
                          <w:color w:val="1A1C1A"/>
                          <w:w w:val="105"/>
                          <w:sz w:val="26"/>
                          <w:lang w:val="ru-RU"/>
                        </w:rPr>
                        <w:t>накло</w:t>
                      </w:r>
                      <w:r w:rsidRPr="00FD414E">
                        <w:rPr>
                          <w:rFonts w:ascii="Times New Roman" w:hAnsi="Times New Roman"/>
                          <w:color w:val="1A1C1A"/>
                          <w:spacing w:val="-40"/>
                          <w:w w:val="105"/>
                          <w:sz w:val="26"/>
                          <w:lang w:val="ru-RU"/>
                        </w:rPr>
                        <w:t xml:space="preserve"> </w:t>
                      </w:r>
                      <w:r>
                        <w:rPr>
                          <w:rFonts w:ascii="Times New Roman" w:hAnsi="Times New Roman"/>
                          <w:color w:val="1A1C1A"/>
                          <w:w w:val="105"/>
                          <w:sz w:val="26"/>
                        </w:rPr>
                        <w:t>m</w:t>
                      </w:r>
                      <w:r w:rsidRPr="00FD414E">
                        <w:rPr>
                          <w:rFonts w:ascii="Times New Roman" w:hAnsi="Times New Roman"/>
                          <w:color w:val="1A1C1A"/>
                          <w:w w:val="105"/>
                          <w:sz w:val="26"/>
                          <w:lang w:val="ru-RU"/>
                        </w:rPr>
                        <w:t>юй</w:t>
                      </w:r>
                    </w:p>
                    <w:p w:rsidR="00FD414E" w:rsidRPr="00FD414E" w:rsidRDefault="00FD414E">
                      <w:pPr>
                        <w:spacing w:before="26" w:line="294" w:lineRule="exact"/>
                        <w:ind w:left="148"/>
                        <w:rPr>
                          <w:rFonts w:ascii="Times New Roman" w:eastAsia="Times New Roman" w:hAnsi="Times New Roman" w:cs="Times New Roman"/>
                          <w:sz w:val="26"/>
                          <w:szCs w:val="26"/>
                          <w:lang w:val="ru-RU"/>
                        </w:rPr>
                      </w:pPr>
                      <w:r w:rsidRPr="00FD414E">
                        <w:rPr>
                          <w:rFonts w:ascii="Times New Roman" w:hAnsi="Times New Roman"/>
                          <w:color w:val="1A1C1A"/>
                          <w:w w:val="105"/>
                          <w:sz w:val="26"/>
                          <w:lang w:val="ru-RU"/>
                        </w:rPr>
                        <w:t>лоскости.</w:t>
                      </w:r>
                    </w:p>
                  </w:txbxContent>
                </v:textbox>
              </v:shape>
              <v:shape id="_x0000_s3395" type="#_x0000_t202" style="position:absolute;left:5405;top:1547;width:302;height:726" filled="f" stroked="f">
                <v:textbox inset="0,0,0,0">
                  <w:txbxContent>
                    <w:p w:rsidR="00FD414E" w:rsidRDefault="00FD414E">
                      <w:pPr>
                        <w:spacing w:line="81" w:lineRule="exact"/>
                        <w:rPr>
                          <w:rFonts w:ascii="Arial" w:eastAsia="Arial" w:hAnsi="Arial" w:cs="Arial"/>
                          <w:sz w:val="9"/>
                          <w:szCs w:val="9"/>
                        </w:rPr>
                      </w:pPr>
                      <w:r>
                        <w:rPr>
                          <w:rFonts w:ascii="Arial"/>
                          <w:color w:val="9A9A9A"/>
                          <w:spacing w:val="-10"/>
                          <w:w w:val="135"/>
                          <w:sz w:val="9"/>
                        </w:rPr>
                        <w:t>i</w:t>
                      </w:r>
                      <w:r>
                        <w:rPr>
                          <w:rFonts w:ascii="Arial"/>
                          <w:color w:val="565656"/>
                          <w:spacing w:val="-7"/>
                          <w:w w:val="135"/>
                          <w:sz w:val="9"/>
                        </w:rPr>
                        <w:t>l</w:t>
                      </w:r>
                      <w:r>
                        <w:rPr>
                          <w:rFonts w:ascii="Arial"/>
                          <w:color w:val="B5B5B5"/>
                          <w:spacing w:val="-11"/>
                          <w:w w:val="135"/>
                          <w:sz w:val="9"/>
                        </w:rPr>
                        <w:t>.</w:t>
                      </w:r>
                    </w:p>
                    <w:p w:rsidR="00FD414E" w:rsidRDefault="00FD414E">
                      <w:pPr>
                        <w:spacing w:line="334" w:lineRule="exact"/>
                        <w:rPr>
                          <w:rFonts w:ascii="Arial" w:eastAsia="Arial" w:hAnsi="Arial" w:cs="Arial"/>
                          <w:sz w:val="30"/>
                          <w:szCs w:val="30"/>
                        </w:rPr>
                      </w:pPr>
                      <w:r>
                        <w:rPr>
                          <w:rFonts w:ascii="Arial" w:hAnsi="Arial"/>
                          <w:color w:val="9A9A9A"/>
                          <w:spacing w:val="-5"/>
                          <w:w w:val="50"/>
                          <w:sz w:val="30"/>
                        </w:rPr>
                        <w:t>·</w:t>
                      </w:r>
                      <w:r>
                        <w:rPr>
                          <w:rFonts w:ascii="Arial" w:hAnsi="Arial"/>
                          <w:color w:val="363838"/>
                          <w:spacing w:val="-4"/>
                          <w:w w:val="50"/>
                          <w:sz w:val="30"/>
                        </w:rPr>
                        <w:t>14</w:t>
                      </w:r>
                      <w:r>
                        <w:rPr>
                          <w:rFonts w:ascii="Arial" w:hAnsi="Arial"/>
                          <w:color w:val="1A1C1A"/>
                          <w:spacing w:val="-3"/>
                          <w:w w:val="50"/>
                          <w:sz w:val="30"/>
                        </w:rPr>
                        <w:t>5</w:t>
                      </w:r>
                    </w:p>
                    <w:p w:rsidR="00FD414E" w:rsidRDefault="00FD414E">
                      <w:pPr>
                        <w:spacing w:before="108" w:line="203" w:lineRule="exact"/>
                        <w:rPr>
                          <w:rFonts w:ascii="Times New Roman" w:eastAsia="Times New Roman" w:hAnsi="Times New Roman" w:cs="Times New Roman"/>
                          <w:sz w:val="18"/>
                          <w:szCs w:val="18"/>
                        </w:rPr>
                      </w:pPr>
                      <w:r>
                        <w:rPr>
                          <w:rFonts w:ascii="Times New Roman"/>
                          <w:color w:val="707070"/>
                          <w:w w:val="60"/>
                          <w:sz w:val="18"/>
                        </w:rPr>
                        <w:t>J</w:t>
                      </w:r>
                    </w:p>
                  </w:txbxContent>
                </v:textbox>
              </v:shape>
              <v:shape id="_x0000_s3394" type="#_x0000_t202" style="position:absolute;left:1791;top:3613;width:3946;height:907" filled="f" stroked="f">
                <v:textbox inset="0,0,0,0">
                  <w:txbxContent>
                    <w:p w:rsidR="00FD414E" w:rsidRPr="00FD414E" w:rsidRDefault="00FD414E">
                      <w:pPr>
                        <w:spacing w:line="265" w:lineRule="exact"/>
                        <w:rPr>
                          <w:rFonts w:ascii="Times New Roman" w:eastAsia="Times New Roman" w:hAnsi="Times New Roman" w:cs="Times New Roman"/>
                          <w:sz w:val="26"/>
                          <w:szCs w:val="26"/>
                          <w:lang w:val="ru-RU"/>
                        </w:rPr>
                      </w:pPr>
                      <w:r w:rsidRPr="00FD414E">
                        <w:rPr>
                          <w:rFonts w:ascii="Times New Roman" w:hAnsi="Times New Roman"/>
                          <w:color w:val="1A1C1A"/>
                          <w:spacing w:val="-2"/>
                          <w:w w:val="105"/>
                          <w:sz w:val="26"/>
                          <w:lang w:val="ru-RU"/>
                        </w:rPr>
                        <w:t>.</w:t>
                      </w:r>
                      <w:r w:rsidRPr="00FD414E">
                        <w:rPr>
                          <w:rFonts w:ascii="Times New Roman" w:hAnsi="Times New Roman"/>
                          <w:color w:val="1A1C1A"/>
                          <w:spacing w:val="-1"/>
                          <w:w w:val="105"/>
                          <w:sz w:val="26"/>
                          <w:lang w:val="ru-RU"/>
                        </w:rPr>
                        <w:t>Технико-тактическая</w:t>
                      </w:r>
                    </w:p>
                    <w:p w:rsidR="00FD414E" w:rsidRPr="00FD414E" w:rsidRDefault="00FD414E">
                      <w:pPr>
                        <w:spacing w:before="35" w:line="222" w:lineRule="auto"/>
                        <w:ind w:left="52" w:hanging="53"/>
                        <w:rPr>
                          <w:rFonts w:ascii="Arial" w:eastAsia="Arial" w:hAnsi="Arial" w:cs="Arial"/>
                          <w:lang w:val="ru-RU"/>
                        </w:rPr>
                      </w:pPr>
                      <w:r w:rsidRPr="00FD414E">
                        <w:rPr>
                          <w:rFonts w:ascii="Times New Roman" w:hAnsi="Times New Roman"/>
                          <w:color w:val="1A1C1A"/>
                          <w:sz w:val="26"/>
                          <w:lang w:val="ru-RU"/>
                        </w:rPr>
                        <w:t>одготовка.</w:t>
                      </w:r>
                      <w:r w:rsidRPr="00FD414E">
                        <w:rPr>
                          <w:rFonts w:ascii="Times New Roman" w:hAnsi="Times New Roman"/>
                          <w:color w:val="1A1C1A"/>
                          <w:spacing w:val="39"/>
                          <w:sz w:val="26"/>
                          <w:lang w:val="ru-RU"/>
                        </w:rPr>
                        <w:t xml:space="preserve"> </w:t>
                      </w:r>
                      <w:r w:rsidRPr="00FD414E">
                        <w:rPr>
                          <w:rFonts w:ascii="Times New Roman" w:hAnsi="Times New Roman"/>
                          <w:color w:val="1A1C1A"/>
                          <w:sz w:val="26"/>
                          <w:lang w:val="ru-RU"/>
                        </w:rPr>
                        <w:t>Упражнение</w:t>
                      </w:r>
                      <w:r w:rsidRPr="00FD414E">
                        <w:rPr>
                          <w:rFonts w:ascii="Times New Roman" w:hAnsi="Times New Roman"/>
                          <w:color w:val="1A1C1A"/>
                          <w:spacing w:val="56"/>
                          <w:sz w:val="26"/>
                          <w:lang w:val="ru-RU"/>
                        </w:rPr>
                        <w:t xml:space="preserve"> </w:t>
                      </w:r>
                      <w:r w:rsidRPr="00FD414E">
                        <w:rPr>
                          <w:rFonts w:ascii="Times New Roman" w:hAnsi="Times New Roman"/>
                          <w:color w:val="1A1C1A"/>
                          <w:sz w:val="26"/>
                          <w:lang w:val="ru-RU"/>
                        </w:rPr>
                        <w:t>&lt;шгра</w:t>
                      </w:r>
                      <w:r w:rsidRPr="00FD414E">
                        <w:rPr>
                          <w:rFonts w:ascii="Times New Roman" w:hAnsi="Times New Roman"/>
                          <w:color w:val="1A1C1A"/>
                          <w:w w:val="92"/>
                          <w:sz w:val="26"/>
                          <w:lang w:val="ru-RU"/>
                        </w:rPr>
                        <w:t xml:space="preserve"> </w:t>
                      </w:r>
                      <w:r w:rsidRPr="00FD414E">
                        <w:rPr>
                          <w:rFonts w:ascii="Times New Roman" w:hAnsi="Times New Roman"/>
                          <w:color w:val="1A1C1A"/>
                          <w:sz w:val="26"/>
                          <w:lang w:val="ru-RU"/>
                        </w:rPr>
                        <w:t>стенку»,</w:t>
                      </w:r>
                      <w:r w:rsidRPr="00FD414E">
                        <w:rPr>
                          <w:rFonts w:ascii="Times New Roman" w:hAnsi="Times New Roman"/>
                          <w:color w:val="1A1C1A"/>
                          <w:spacing w:val="22"/>
                          <w:sz w:val="26"/>
                          <w:lang w:val="ru-RU"/>
                        </w:rPr>
                        <w:t xml:space="preserve"> </w:t>
                      </w:r>
                      <w:r w:rsidRPr="00FD414E">
                        <w:rPr>
                          <w:rFonts w:ascii="Times New Roman" w:hAnsi="Times New Roman"/>
                          <w:color w:val="1A1C1A"/>
                          <w:sz w:val="26"/>
                          <w:lang w:val="ru-RU"/>
                        </w:rPr>
                        <w:t>игровые</w:t>
                      </w:r>
                      <w:r w:rsidRPr="00FD414E">
                        <w:rPr>
                          <w:rFonts w:ascii="Times New Roman" w:hAnsi="Times New Roman"/>
                          <w:color w:val="1A1C1A"/>
                          <w:spacing w:val="11"/>
                          <w:sz w:val="26"/>
                          <w:lang w:val="ru-RU"/>
                        </w:rPr>
                        <w:t xml:space="preserve"> </w:t>
                      </w:r>
                      <w:r w:rsidRPr="00FD414E">
                        <w:rPr>
                          <w:rFonts w:ascii="Times New Roman" w:hAnsi="Times New Roman"/>
                          <w:color w:val="1A1C1A"/>
                          <w:sz w:val="26"/>
                          <w:lang w:val="ru-RU"/>
                        </w:rPr>
                        <w:t>упраж</w:t>
                      </w:r>
                      <w:r w:rsidRPr="00FD414E">
                        <w:rPr>
                          <w:rFonts w:ascii="Times New Roman" w:hAnsi="Times New Roman"/>
                          <w:color w:val="1A1C1A"/>
                          <w:spacing w:val="-13"/>
                          <w:sz w:val="26"/>
                          <w:lang w:val="ru-RU"/>
                        </w:rPr>
                        <w:t>:</w:t>
                      </w:r>
                      <w:r w:rsidRPr="00FD414E">
                        <w:rPr>
                          <w:rFonts w:ascii="Times New Roman" w:hAnsi="Times New Roman"/>
                          <w:color w:val="9A9A9A"/>
                          <w:spacing w:val="-47"/>
                          <w:sz w:val="26"/>
                          <w:lang w:val="ru-RU"/>
                        </w:rPr>
                        <w:t>.</w:t>
                      </w:r>
                      <w:r w:rsidRPr="00FD414E">
                        <w:rPr>
                          <w:rFonts w:ascii="Times New Roman" w:hAnsi="Times New Roman"/>
                          <w:color w:val="1A1C1A"/>
                          <w:sz w:val="26"/>
                          <w:lang w:val="ru-RU"/>
                        </w:rPr>
                        <w:t>"</w:t>
                      </w:r>
                      <w:r>
                        <w:rPr>
                          <w:rFonts w:ascii="Times New Roman" w:hAnsi="Times New Roman"/>
                          <w:color w:val="1A1C1A"/>
                          <w:sz w:val="26"/>
                        </w:rPr>
                        <w:t>f</w:t>
                      </w:r>
                      <w:r w:rsidRPr="00FD414E">
                        <w:rPr>
                          <w:rFonts w:ascii="Times New Roman" w:hAnsi="Times New Roman"/>
                          <w:color w:val="1A1C1A"/>
                          <w:sz w:val="26"/>
                          <w:lang w:val="ru-RU"/>
                        </w:rPr>
                        <w:t>ения</w:t>
                      </w:r>
                      <w:r w:rsidRPr="00FD414E">
                        <w:rPr>
                          <w:rFonts w:ascii="Times New Roman" w:hAnsi="Times New Roman"/>
                          <w:color w:val="1A1C1A"/>
                          <w:spacing w:val="-29"/>
                          <w:sz w:val="26"/>
                          <w:lang w:val="ru-RU"/>
                        </w:rPr>
                        <w:t xml:space="preserve"> </w:t>
                      </w:r>
                      <w:r w:rsidRPr="00FD414E">
                        <w:rPr>
                          <w:rFonts w:ascii="Arial" w:hAnsi="Arial"/>
                          <w:color w:val="363838"/>
                          <w:spacing w:val="-42"/>
                          <w:w w:val="70"/>
                          <w:position w:val="9"/>
                          <w:lang w:val="ru-RU"/>
                        </w:rPr>
                        <w:t>;</w:t>
                      </w:r>
                      <w:r w:rsidRPr="00FD414E">
                        <w:rPr>
                          <w:rFonts w:ascii="Times New Roman" w:hAnsi="Times New Roman"/>
                          <w:color w:val="9A9A9A"/>
                          <w:w w:val="70"/>
                          <w:sz w:val="26"/>
                          <w:lang w:val="ru-RU"/>
                        </w:rPr>
                        <w:t>:</w:t>
                      </w:r>
                      <w:r w:rsidRPr="00FD414E">
                        <w:rPr>
                          <w:rFonts w:ascii="Times New Roman" w:hAnsi="Times New Roman"/>
                          <w:color w:val="9A9A9A"/>
                          <w:spacing w:val="-7"/>
                          <w:w w:val="70"/>
                          <w:sz w:val="26"/>
                          <w:lang w:val="ru-RU"/>
                        </w:rPr>
                        <w:t xml:space="preserve"> </w:t>
                      </w:r>
                      <w:r w:rsidRPr="00FD414E">
                        <w:rPr>
                          <w:rFonts w:ascii="Arial" w:hAnsi="Arial"/>
                          <w:color w:val="363838"/>
                          <w:spacing w:val="-6"/>
                          <w:position w:val="9"/>
                          <w:lang w:val="ru-RU"/>
                        </w:rPr>
                        <w:t>9</w:t>
                      </w:r>
                      <w:r w:rsidRPr="00FD414E">
                        <w:rPr>
                          <w:rFonts w:ascii="Arial" w:hAnsi="Arial"/>
                          <w:color w:val="1A1C1A"/>
                          <w:position w:val="9"/>
                          <w:lang w:val="ru-RU"/>
                        </w:rPr>
                        <w:t>0</w:t>
                      </w:r>
                    </w:p>
                  </w:txbxContent>
                </v:textbox>
              </v:shape>
              <v:shape id="_x0000_s3393" type="#_x0000_t202" style="position:absolute;left:6733;top:3445;width:1092;height:397" filled="f" stroked="f">
                <v:textbox inset="0,0,0,0">
                  <w:txbxContent>
                    <w:p w:rsidR="00FD414E" w:rsidRDefault="00FD414E">
                      <w:pPr>
                        <w:spacing w:line="215" w:lineRule="exact"/>
                        <w:ind w:right="96"/>
                        <w:jc w:val="right"/>
                        <w:rPr>
                          <w:rFonts w:ascii="Times New Roman" w:eastAsia="Times New Roman" w:hAnsi="Times New Roman" w:cs="Times New Roman"/>
                          <w:sz w:val="26"/>
                          <w:szCs w:val="26"/>
                        </w:rPr>
                      </w:pPr>
                      <w:r>
                        <w:rPr>
                          <w:rFonts w:ascii="Times New Roman" w:hAnsi="Times New Roman"/>
                          <w:color w:val="1A1C1A"/>
                          <w:sz w:val="26"/>
                        </w:rPr>
                        <w:t>большая</w:t>
                      </w:r>
                    </w:p>
                    <w:p w:rsidR="00FD414E" w:rsidRDefault="00FD414E">
                      <w:pPr>
                        <w:spacing w:line="72" w:lineRule="exact"/>
                        <w:jc w:val="right"/>
                        <w:rPr>
                          <w:rFonts w:ascii="Times New Roman" w:eastAsia="Times New Roman" w:hAnsi="Times New Roman" w:cs="Times New Roman"/>
                          <w:sz w:val="11"/>
                          <w:szCs w:val="11"/>
                        </w:rPr>
                      </w:pPr>
                      <w:r>
                        <w:rPr>
                          <w:rFonts w:ascii="Times New Roman"/>
                          <w:color w:val="565656"/>
                          <w:w w:val="45"/>
                          <w:sz w:val="11"/>
                        </w:rPr>
                        <w:t>1</w:t>
                      </w:r>
                    </w:p>
                    <w:p w:rsidR="00FD414E" w:rsidRDefault="00FD414E">
                      <w:pPr>
                        <w:spacing w:line="109" w:lineRule="exact"/>
                        <w:jc w:val="right"/>
                        <w:rPr>
                          <w:rFonts w:ascii="Times New Roman" w:eastAsia="Times New Roman" w:hAnsi="Times New Roman" w:cs="Times New Roman"/>
                          <w:sz w:val="10"/>
                          <w:szCs w:val="10"/>
                        </w:rPr>
                      </w:pPr>
                      <w:r>
                        <w:rPr>
                          <w:rFonts w:ascii="Times New Roman"/>
                          <w:color w:val="565656"/>
                          <w:w w:val="50"/>
                          <w:sz w:val="10"/>
                        </w:rPr>
                        <w:t>1</w:t>
                      </w:r>
                    </w:p>
                  </w:txbxContent>
                </v:textbox>
              </v:shape>
              <v:shape id="_x0000_s3392" type="#_x0000_t202" style="position:absolute;left:7798;top:4032;width:40;height:377" filled="f" stroked="f">
                <v:textbox inset="0,0,0,0">
                  <w:txbxContent>
                    <w:p w:rsidR="00FD414E" w:rsidRDefault="00FD414E">
                      <w:pPr>
                        <w:spacing w:line="133" w:lineRule="exact"/>
                        <w:rPr>
                          <w:rFonts w:ascii="Arial" w:eastAsia="Arial" w:hAnsi="Arial" w:cs="Arial"/>
                          <w:sz w:val="13"/>
                          <w:szCs w:val="13"/>
                        </w:rPr>
                      </w:pPr>
                      <w:r>
                        <w:rPr>
                          <w:rFonts w:ascii="Arial"/>
                          <w:color w:val="707070"/>
                          <w:w w:val="55"/>
                          <w:sz w:val="13"/>
                        </w:rPr>
                        <w:t>1</w:t>
                      </w:r>
                    </w:p>
                    <w:p w:rsidR="00FD414E" w:rsidRDefault="00FD414E">
                      <w:pPr>
                        <w:spacing w:before="86" w:line="158" w:lineRule="exact"/>
                        <w:ind w:left="4"/>
                        <w:rPr>
                          <w:rFonts w:ascii="Times New Roman" w:eastAsia="Times New Roman" w:hAnsi="Times New Roman" w:cs="Times New Roman"/>
                          <w:sz w:val="14"/>
                          <w:szCs w:val="14"/>
                        </w:rPr>
                      </w:pPr>
                      <w:r>
                        <w:rPr>
                          <w:rFonts w:ascii="Times New Roman"/>
                          <w:color w:val="707070"/>
                          <w:w w:val="50"/>
                          <w:sz w:val="14"/>
                        </w:rPr>
                        <w:t>1</w:t>
                      </w:r>
                    </w:p>
                  </w:txbxContent>
                </v:textbox>
              </v:shape>
              <v:shape id="_x0000_s3391" type="#_x0000_t202" style="position:absolute;left:1776;top:4580;width:1457;height:260" filled="f" stroked="f">
                <v:textbox inset="0,0,0,0">
                  <w:txbxContent>
                    <w:p w:rsidR="00FD414E" w:rsidRDefault="00FD414E">
                      <w:pPr>
                        <w:spacing w:line="260" w:lineRule="exact"/>
                        <w:rPr>
                          <w:rFonts w:ascii="Times New Roman" w:eastAsia="Times New Roman" w:hAnsi="Times New Roman" w:cs="Times New Roman"/>
                          <w:sz w:val="26"/>
                          <w:szCs w:val="26"/>
                        </w:rPr>
                      </w:pPr>
                      <w:r>
                        <w:rPr>
                          <w:rFonts w:ascii="Times New Roman" w:hAnsi="Times New Roman"/>
                          <w:color w:val="1A1C1A"/>
                          <w:w w:val="105"/>
                          <w:sz w:val="26"/>
                        </w:rPr>
                        <w:t>х3,</w:t>
                      </w:r>
                      <w:r>
                        <w:rPr>
                          <w:rFonts w:ascii="Times New Roman" w:hAnsi="Times New Roman"/>
                          <w:color w:val="1A1C1A"/>
                          <w:spacing w:val="8"/>
                          <w:w w:val="105"/>
                          <w:sz w:val="26"/>
                        </w:rPr>
                        <w:t xml:space="preserve"> </w:t>
                      </w:r>
                      <w:r>
                        <w:rPr>
                          <w:rFonts w:ascii="Times New Roman" w:hAnsi="Times New Roman"/>
                          <w:color w:val="1A1C1A"/>
                          <w:w w:val="105"/>
                          <w:sz w:val="26"/>
                        </w:rPr>
                        <w:t>4х3,</w:t>
                      </w:r>
                      <w:r>
                        <w:rPr>
                          <w:rFonts w:ascii="Times New Roman" w:hAnsi="Times New Roman"/>
                          <w:color w:val="1A1C1A"/>
                          <w:spacing w:val="9"/>
                          <w:w w:val="105"/>
                          <w:sz w:val="26"/>
                        </w:rPr>
                        <w:t xml:space="preserve"> </w:t>
                      </w:r>
                      <w:r>
                        <w:rPr>
                          <w:rFonts w:ascii="Times New Roman" w:hAnsi="Times New Roman"/>
                          <w:color w:val="1A1C1A"/>
                          <w:w w:val="105"/>
                          <w:sz w:val="26"/>
                        </w:rPr>
                        <w:t>Зх2.</w:t>
                      </w:r>
                    </w:p>
                  </w:txbxContent>
                </v:textbox>
              </v:shape>
              <v:shape id="_x0000_s3390" type="#_x0000_t202" style="position:absolute;left:5420;top:4456;width:83;height:410" filled="f" stroked="f">
                <v:textbox inset="0,0,0,0">
                  <w:txbxContent>
                    <w:p w:rsidR="00FD414E" w:rsidRDefault="00FD414E">
                      <w:pPr>
                        <w:spacing w:line="410" w:lineRule="exact"/>
                        <w:rPr>
                          <w:rFonts w:ascii="Arial" w:eastAsia="Arial" w:hAnsi="Arial" w:cs="Arial"/>
                          <w:sz w:val="41"/>
                          <w:szCs w:val="41"/>
                        </w:rPr>
                      </w:pPr>
                      <w:r>
                        <w:rPr>
                          <w:rFonts w:ascii="Arial"/>
                          <w:color w:val="707070"/>
                          <w:w w:val="90"/>
                          <w:sz w:val="41"/>
                        </w:rPr>
                        <w:t>i</w:t>
                      </w:r>
                    </w:p>
                  </w:txbxContent>
                </v:textbox>
              </v:shape>
            </v:group>
            <w10:anchorlock/>
          </v:group>
        </w:pict>
      </w:r>
    </w:p>
    <w:p w:rsidR="00B663C6" w:rsidRDefault="00B663C6">
      <w:pPr>
        <w:spacing w:before="7"/>
        <w:rPr>
          <w:rFonts w:ascii="Times New Roman" w:eastAsia="Times New Roman" w:hAnsi="Times New Roman" w:cs="Times New Roman"/>
          <w:b/>
          <w:bCs/>
          <w:sz w:val="7"/>
          <w:szCs w:val="7"/>
        </w:rPr>
      </w:pPr>
    </w:p>
    <w:p w:rsidR="00B663C6" w:rsidRDefault="00FD414E">
      <w:pPr>
        <w:ind w:left="1996"/>
        <w:jc w:val="center"/>
        <w:rPr>
          <w:rFonts w:ascii="Times New Roman" w:eastAsia="Times New Roman" w:hAnsi="Times New Roman" w:cs="Times New Roman"/>
          <w:sz w:val="9"/>
          <w:szCs w:val="9"/>
        </w:rPr>
      </w:pPr>
      <w:r>
        <w:rPr>
          <w:rFonts w:ascii="Times New Roman"/>
          <w:color w:val="707070"/>
          <w:w w:val="65"/>
          <w:sz w:val="9"/>
        </w:rPr>
        <w:t>:1</w:t>
      </w:r>
    </w:p>
    <w:p w:rsidR="00B663C6" w:rsidRDefault="00B663C6">
      <w:pPr>
        <w:spacing w:before="1"/>
        <w:rPr>
          <w:rFonts w:ascii="Times New Roman" w:eastAsia="Times New Roman" w:hAnsi="Times New Roman" w:cs="Times New Roman"/>
          <w:sz w:val="9"/>
          <w:szCs w:val="9"/>
        </w:rPr>
      </w:pPr>
    </w:p>
    <w:p w:rsidR="00B663C6" w:rsidRDefault="00174D1F">
      <w:pPr>
        <w:spacing w:line="60" w:lineRule="atLeast"/>
        <w:ind w:left="7914"/>
        <w:rPr>
          <w:rFonts w:ascii="Times New Roman" w:eastAsia="Times New Roman" w:hAnsi="Times New Roman" w:cs="Times New Roman"/>
          <w:sz w:val="6"/>
          <w:szCs w:val="6"/>
        </w:rPr>
      </w:pPr>
      <w:r>
        <w:rPr>
          <w:rFonts w:ascii="Times New Roman" w:eastAsia="Times New Roman" w:hAnsi="Times New Roman" w:cs="Times New Roman"/>
          <w:sz w:val="6"/>
          <w:szCs w:val="6"/>
        </w:rPr>
      </w:r>
      <w:r>
        <w:rPr>
          <w:rFonts w:ascii="Times New Roman" w:eastAsia="Times New Roman" w:hAnsi="Times New Roman" w:cs="Times New Roman"/>
          <w:sz w:val="6"/>
          <w:szCs w:val="6"/>
        </w:rPr>
        <w:pict>
          <v:shape id="_x0000_s7445" type="#_x0000_t202" style="width:1pt;height:3pt;mso-left-percent:-10001;mso-top-percent:-10001;mso-position-horizontal:absolute;mso-position-horizontal-relative:char;mso-position-vertical:absolute;mso-position-vertical-relative:line;mso-left-percent:-10001;mso-top-percent:-10001" filled="f" stroked="f">
            <v:textbox inset="0,0,0,0">
              <w:txbxContent>
                <w:p w:rsidR="00FD414E" w:rsidRDefault="00FD414E">
                  <w:pPr>
                    <w:spacing w:line="60" w:lineRule="exact"/>
                    <w:rPr>
                      <w:rFonts w:ascii="Arial" w:eastAsia="Arial" w:hAnsi="Arial" w:cs="Arial"/>
                      <w:sz w:val="6"/>
                      <w:szCs w:val="6"/>
                    </w:rPr>
                  </w:pPr>
                  <w:r>
                    <w:rPr>
                      <w:rFonts w:ascii="Arial"/>
                      <w:color w:val="707070"/>
                      <w:w w:val="55"/>
                      <w:sz w:val="6"/>
                    </w:rPr>
                    <w:t>1</w:t>
                  </w:r>
                </w:p>
              </w:txbxContent>
            </v:textbox>
          </v:shape>
        </w:pict>
      </w:r>
    </w:p>
    <w:p w:rsidR="00B663C6" w:rsidRPr="00FD414E" w:rsidRDefault="00174D1F">
      <w:pPr>
        <w:spacing w:line="142" w:lineRule="exact"/>
        <w:ind w:left="2027"/>
        <w:jc w:val="center"/>
        <w:rPr>
          <w:rFonts w:ascii="Arial" w:eastAsia="Arial" w:hAnsi="Arial" w:cs="Arial"/>
          <w:sz w:val="24"/>
          <w:szCs w:val="24"/>
          <w:lang w:val="ru-RU"/>
        </w:rPr>
      </w:pPr>
      <w:r>
        <w:pict>
          <v:group id="_x0000_s3342" style="position:absolute;left:0;text-align:left;margin-left:62.65pt;margin-top:2.9pt;width:390.95pt;height:412.25pt;z-index:-335464;mso-position-horizontal-relative:page" coordorigin="1253,58" coordsize="7819,8245">
            <v:shape id="_x0000_s3386" type="#_x0000_t75" style="position:absolute;left:6605;top:1958;width:538;height:1344">
              <v:imagedata r:id="rId56" o:title=""/>
            </v:shape>
            <v:shape id="_x0000_s3385" type="#_x0000_t75" style="position:absolute;left:7968;top:3014;width:998;height:442">
              <v:imagedata r:id="rId57" o:title=""/>
            </v:shape>
            <v:group id="_x0000_s3383" style="position:absolute;left:7955;top:330;width:2;height:2724" coordorigin="7955,330" coordsize="2,2724">
              <v:shape id="_x0000_s3384" style="position:absolute;left:7955;top:330;width:2;height:2724" coordorigin="7955,330" coordsize="0,2724" path="m7955,3054r,-2724e" filled="f" strokecolor="#646464" strokeweight=".16844mm">
                <v:path arrowok="t"/>
              </v:shape>
            </v:group>
            <v:group id="_x0000_s3381" style="position:absolute;left:9041;top:62;width:2;height:1499" coordorigin="9041,62" coordsize="2,1499">
              <v:shape id="_x0000_s3382" style="position:absolute;left:9041;top:62;width:2;height:1499" coordorigin="9041,62" coordsize="0,1499" path="m9041,1561r,-1499e" filled="f" strokecolor="#6b6b6b" strokeweight=".16844mm">
                <v:path arrowok="t"/>
              </v:shape>
            </v:group>
            <v:group id="_x0000_s3379" style="position:absolute;left:9051;top:1163;width:2;height:3877" coordorigin="9051,1163" coordsize="2,3877">
              <v:shape id="_x0000_s3380" style="position:absolute;left:9051;top:1163;width:2;height:3877" coordorigin="9051,1163" coordsize="0,3877" path="m9051,5040r,-3877e" filled="f" strokecolor="#646464" strokeweight=".16844mm">
                <v:path arrowok="t"/>
              </v:shape>
            </v:group>
            <v:group id="_x0000_s3377" style="position:absolute;left:1261;top:1919;width:7793;height:2" coordorigin="1261,1919" coordsize="7793,2">
              <v:shape id="_x0000_s3378" style="position:absolute;left:1261;top:1919;width:7793;height:2" coordorigin="1261,1919" coordsize="7793,0" path="m1261,1919r7792,e" filled="f" strokecolor="#444" strokeweight=".25267mm">
                <v:path arrowok="t"/>
              </v:shape>
            </v:group>
            <v:group id="_x0000_s3375" style="position:absolute;left:1265;top:4167;width:1361;height:2" coordorigin="1265,4167" coordsize="1361,2">
              <v:shape id="_x0000_s3376" style="position:absolute;left:1265;top:4167;width:1361;height:2" coordorigin="1265,4167" coordsize="1361,0" path="m1265,4167r1361,e" filled="f" strokecolor="#4b4b4b" strokeweight=".16844mm">
                <v:path arrowok="t"/>
              </v:shape>
            </v:group>
            <v:group id="_x0000_s3373" style="position:absolute;left:2867;top:3284;width:2;height:862" coordorigin="2867,3284" coordsize="2,862">
              <v:shape id="_x0000_s3374" style="position:absolute;left:2867;top:3284;width:2;height:862" coordorigin="2867,3284" coordsize="0,862" path="m2867,4145r,-861e" filled="f" strokecolor="#606060" strokeweight=".08422mm">
                <v:path arrowok="t"/>
              </v:shape>
            </v:group>
            <v:group id="_x0000_s3371" style="position:absolute;left:6683;top:3226;width:2;height:1685" coordorigin="6683,3226" coordsize="2,1685">
              <v:shape id="_x0000_s3372" style="position:absolute;left:6683;top:3226;width:2;height:1685" coordorigin="6683,3226" coordsize="0,1685" path="m6683,4911r,-1685e" filled="f" strokecolor="#646464" strokeweight=".16844mm">
                <v:path arrowok="t"/>
              </v:shape>
            </v:group>
            <v:group id="_x0000_s3369" style="position:absolute;left:6141;top:4169;width:2918;height:2" coordorigin="6141,4169" coordsize="2918,2">
              <v:shape id="_x0000_s3370" style="position:absolute;left:6141;top:4169;width:2918;height:2" coordorigin="6141,4169" coordsize="2918,0" path="m6141,4169r2917,e" filled="f" strokecolor="#444" strokeweight=".16844mm">
                <v:path arrowok="t"/>
              </v:shape>
            </v:group>
            <v:group id="_x0000_s3367" style="position:absolute;left:7960;top:3327;width:2;height:1120" coordorigin="7960,3327" coordsize="2,1120">
              <v:shape id="_x0000_s3368" style="position:absolute;left:7960;top:3327;width:2;height:1120" coordorigin="7960,3327" coordsize="0,1120" path="m7960,4447r,-1120e" filled="f" strokecolor="#606060" strokeweight=".16844mm">
                <v:path arrowok="t"/>
              </v:shape>
            </v:group>
            <v:group id="_x0000_s3365" style="position:absolute;left:7955;top:4854;width:2;height:3442" coordorigin="7955,4854" coordsize="2,3442">
              <v:shape id="_x0000_s3366" style="position:absolute;left:7955;top:4854;width:2;height:3442" coordorigin="7955,4854" coordsize="0,3442" path="m7955,8295r,-3441e" filled="f" strokecolor="#707070" strokeweight=".25267mm">
                <v:path arrowok="t"/>
              </v:shape>
            </v:group>
            <v:group id="_x0000_s3363" style="position:absolute;left:9056;top:5356;width:2;height:2939" coordorigin="9056,5356" coordsize="2,2939">
              <v:shape id="_x0000_s3364" style="position:absolute;left:9056;top:5356;width:2;height:2939" coordorigin="9056,5356" coordsize="0,2939" path="m9056,8295r,-2939e" filled="f" strokecolor="#606060" strokeweight=".16844mm">
                <v:path arrowok="t"/>
              </v:shape>
            </v:group>
            <v:group id="_x0000_s3361" style="position:absolute;left:6141;top:6730;width:2918;height:2" coordorigin="6141,6730" coordsize="2918,2">
              <v:shape id="_x0000_s3362" style="position:absolute;left:6141;top:6730;width:2918;height:2" coordorigin="6141,6730" coordsize="2918,0" path="m6141,6730r2917,e" filled="f" strokecolor="#545454" strokeweight=".16844mm">
                <v:path arrowok="t"/>
              </v:shape>
            </v:group>
            <v:group id="_x0000_s3359" style="position:absolute;left:6122;top:8288;width:2947;height:2" coordorigin="6122,8288" coordsize="2947,2">
              <v:shape id="_x0000_s3360" style="position:absolute;left:6122;top:8288;width:2947;height:2" coordorigin="6122,8288" coordsize="2947,0" path="m6122,8288r2946,e" filled="f" strokecolor="#3f3f3f" strokeweight=".16844mm">
                <v:path arrowok="t"/>
              </v:shape>
            </v:group>
            <v:group id="_x0000_s3357" style="position:absolute;left:6690;top:6878;width:2;height:1417" coordorigin="6690,6878" coordsize="2,1417">
              <v:shape id="_x0000_s3358" style="position:absolute;left:6690;top:6878;width:2;height:1417" coordorigin="6690,6878" coordsize="0,1417" path="m6690,8295r,-1417e" filled="f" strokecolor="#646464" strokeweight=".16844mm">
                <v:path arrowok="t"/>
              </v:shape>
            </v:group>
            <v:group id="_x0000_s3355" style="position:absolute;left:8183;top:169;width:104;height:342" coordorigin="8183,169" coordsize="104,342">
              <v:shape id="_x0000_s3356" style="position:absolute;left:8183;top:169;width:104;height:342" coordorigin="8183,169" coordsize="104,342" path="m8183,169r103,l8286,511r-103,l8183,169xe" fillcolor="#e8e8e8" stroked="f">
                <v:path arrowok="t"/>
              </v:shape>
            </v:group>
            <v:group id="_x0000_s3353" style="position:absolute;left:8546;top:169;width:109;height:342" coordorigin="8546,169" coordsize="109,342">
              <v:shape id="_x0000_s3354" style="position:absolute;left:8546;top:169;width:109;height:342" coordorigin="8546,169" coordsize="109,342" path="m8546,169r108,l8654,511r-108,l8546,169xe" fillcolor="#e8e8e8" stroked="f">
                <v:path arrowok="t"/>
              </v:shape>
            </v:group>
            <v:group id="_x0000_s3351" style="position:absolute;left:8600;top:169;width:2;height:342" coordorigin="8600,169" coordsize="2,342">
              <v:shape id="_x0000_s3352" style="position:absolute;left:8600;top:169;width:2;height:342" coordorigin="8600,169" coordsize="0,342" path="m8600,169r,342e" filled="f" strokecolor="#e8e8e8" strokeweight=".58506mm">
                <v:path arrowok="t"/>
              </v:shape>
            </v:group>
            <v:group id="_x0000_s3349" style="position:absolute;left:8714;top:169;width:2;height:342" coordorigin="8714,169" coordsize="2,342">
              <v:shape id="_x0000_s3350" style="position:absolute;left:8714;top:169;width:2;height:342" coordorigin="8714,169" coordsize="0,342" path="m8714,169r,342e" filled="f" strokecolor="#e8e8e8" strokeweight=".58506mm">
                <v:path arrowok="t"/>
              </v:shape>
            </v:group>
            <v:group id="_x0000_s3347" style="position:absolute;left:8737;top:169;width:142;height:342" coordorigin="8737,169" coordsize="142,342">
              <v:shape id="_x0000_s3348" style="position:absolute;left:8737;top:169;width:142;height:342" coordorigin="8737,169" coordsize="142,342" path="m8737,169r141,l8878,511r-141,l8737,169xe" fillcolor="#e8e8e8" stroked="f">
                <v:path arrowok="t"/>
              </v:shape>
            </v:group>
            <v:group id="_x0000_s3345" style="position:absolute;left:2614;top:4147;width:2;height:342" coordorigin="2614,4147" coordsize="2,342">
              <v:shape id="_x0000_s3346" style="position:absolute;left:2614;top:4147;width:2;height:342" coordorigin="2614,4147" coordsize="0,342" path="m2614,4147r,341e" filled="f" strokecolor="#e8e8e8" strokeweight=".42511mm">
                <v:path arrowok="t"/>
              </v:shape>
            </v:group>
            <v:group id="_x0000_s3343" style="position:absolute;left:2710;top:4147;width:2;height:342" coordorigin="2710,4147" coordsize="2,342">
              <v:shape id="_x0000_s3344" style="position:absolute;left:2710;top:4147;width:2;height:342" coordorigin="2710,4147" coordsize="0,342" path="m2710,4147r,341e" filled="f" strokecolor="#e8e8e8" strokeweight=".42511mm">
                <v:path arrowok="t"/>
              </v:shape>
            </v:group>
            <w10:wrap anchorx="page"/>
          </v:group>
        </w:pict>
      </w:r>
      <w:r w:rsidR="00FD414E" w:rsidRPr="00FD414E">
        <w:rPr>
          <w:rFonts w:ascii="Arial"/>
          <w:color w:val="707070"/>
          <w:w w:val="60"/>
          <w:sz w:val="24"/>
          <w:lang w:val="ru-RU"/>
        </w:rPr>
        <w:t>1</w:t>
      </w:r>
    </w:p>
    <w:p w:rsidR="00B663C6" w:rsidRPr="00FD414E" w:rsidRDefault="00FD414E">
      <w:pPr>
        <w:tabs>
          <w:tab w:val="left" w:pos="1367"/>
          <w:tab w:val="left" w:pos="6892"/>
        </w:tabs>
        <w:spacing w:line="265" w:lineRule="exact"/>
        <w:ind w:left="1907" w:hanging="1772"/>
        <w:rPr>
          <w:rFonts w:ascii="Times New Roman" w:eastAsia="Times New Roman" w:hAnsi="Times New Roman" w:cs="Times New Roman"/>
          <w:sz w:val="13"/>
          <w:szCs w:val="13"/>
          <w:lang w:val="ru-RU"/>
        </w:rPr>
      </w:pPr>
      <w:r w:rsidRPr="00FD414E">
        <w:rPr>
          <w:rFonts w:ascii="Times New Roman" w:hAnsi="Times New Roman"/>
          <w:color w:val="363838"/>
          <w:spacing w:val="-101"/>
          <w:w w:val="105"/>
          <w:sz w:val="26"/>
          <w:lang w:val="ru-RU"/>
        </w:rPr>
        <w:t>Ч</w:t>
      </w:r>
      <w:r w:rsidRPr="00FD414E">
        <w:rPr>
          <w:rFonts w:ascii="Times New Roman" w:hAnsi="Times New Roman"/>
          <w:color w:val="363838"/>
          <w:spacing w:val="-72"/>
          <w:w w:val="105"/>
          <w:sz w:val="26"/>
          <w:lang w:val="ru-RU"/>
        </w:rPr>
        <w:t>-</w:t>
      </w:r>
      <w:r w:rsidRPr="00FD414E">
        <w:rPr>
          <w:rFonts w:ascii="Times New Roman" w:hAnsi="Times New Roman"/>
          <w:color w:val="1A1C1A"/>
          <w:spacing w:val="-63"/>
          <w:w w:val="105"/>
          <w:sz w:val="26"/>
          <w:lang w:val="ru-RU"/>
        </w:rPr>
        <w:t>е</w:t>
      </w:r>
      <w:r w:rsidRPr="00FD414E">
        <w:rPr>
          <w:rFonts w:ascii="Times New Roman" w:hAnsi="Times New Roman"/>
          <w:color w:val="565656"/>
          <w:spacing w:val="-77"/>
          <w:w w:val="105"/>
          <w:sz w:val="26"/>
          <w:lang w:val="ru-RU"/>
        </w:rPr>
        <w:t>_</w:t>
      </w:r>
      <w:r w:rsidRPr="00FD414E">
        <w:rPr>
          <w:rFonts w:ascii="Times New Roman" w:hAnsi="Times New Roman"/>
          <w:color w:val="1A1C1A"/>
          <w:spacing w:val="-37"/>
          <w:w w:val="105"/>
          <w:sz w:val="26"/>
          <w:lang w:val="ru-RU"/>
        </w:rPr>
        <w:t>т</w:t>
      </w:r>
      <w:r w:rsidRPr="00FD414E">
        <w:rPr>
          <w:rFonts w:ascii="Times New Roman" w:hAnsi="Times New Roman"/>
          <w:color w:val="484848"/>
          <w:spacing w:val="-93"/>
          <w:w w:val="105"/>
          <w:sz w:val="26"/>
          <w:lang w:val="ru-RU"/>
        </w:rPr>
        <w:t>_</w:t>
      </w:r>
      <w:r w:rsidRPr="00FD414E">
        <w:rPr>
          <w:rFonts w:ascii="Times New Roman" w:hAnsi="Times New Roman"/>
          <w:color w:val="1A1C1A"/>
          <w:spacing w:val="-38"/>
          <w:w w:val="105"/>
          <w:sz w:val="26"/>
          <w:lang w:val="ru-RU"/>
        </w:rPr>
        <w:t>в</w:t>
      </w:r>
      <w:r w:rsidRPr="00FD414E">
        <w:rPr>
          <w:rFonts w:ascii="Times New Roman" w:hAnsi="Times New Roman"/>
          <w:color w:val="565656"/>
          <w:spacing w:val="-98"/>
          <w:w w:val="105"/>
          <w:sz w:val="26"/>
          <w:lang w:val="ru-RU"/>
        </w:rPr>
        <w:t>_</w:t>
      </w:r>
      <w:r w:rsidRPr="00FD414E">
        <w:rPr>
          <w:rFonts w:ascii="Times New Roman" w:hAnsi="Times New Roman"/>
          <w:color w:val="1A1C1A"/>
          <w:spacing w:val="-26"/>
          <w:w w:val="105"/>
          <w:sz w:val="26"/>
          <w:lang w:val="ru-RU"/>
        </w:rPr>
        <w:t>е</w:t>
      </w:r>
      <w:r w:rsidRPr="00FD414E">
        <w:rPr>
          <w:rFonts w:ascii="Times New Roman" w:hAnsi="Times New Roman"/>
          <w:color w:val="565656"/>
          <w:spacing w:val="-122"/>
          <w:w w:val="105"/>
          <w:sz w:val="26"/>
          <w:lang w:val="ru-RU"/>
        </w:rPr>
        <w:t>_</w:t>
      </w:r>
      <w:r w:rsidRPr="00FD414E">
        <w:rPr>
          <w:rFonts w:ascii="Times New Roman" w:hAnsi="Times New Roman"/>
          <w:color w:val="1A1C1A"/>
          <w:spacing w:val="-15"/>
          <w:w w:val="105"/>
          <w:sz w:val="26"/>
          <w:lang w:val="ru-RU"/>
        </w:rPr>
        <w:t>р</w:t>
      </w:r>
      <w:r w:rsidRPr="00FD414E">
        <w:rPr>
          <w:rFonts w:ascii="Times New Roman" w:hAnsi="Times New Roman"/>
          <w:color w:val="565656"/>
          <w:spacing w:val="-113"/>
          <w:w w:val="105"/>
          <w:sz w:val="26"/>
          <w:lang w:val="ru-RU"/>
        </w:rPr>
        <w:t>_</w:t>
      </w:r>
      <w:r w:rsidRPr="00FD414E">
        <w:rPr>
          <w:rFonts w:ascii="Times New Roman" w:hAnsi="Times New Roman"/>
          <w:color w:val="1A1C1A"/>
          <w:w w:val="105"/>
          <w:sz w:val="26"/>
          <w:lang w:val="ru-RU"/>
        </w:rPr>
        <w:t>г</w:t>
      </w:r>
      <w:r w:rsidRPr="00FD414E">
        <w:rPr>
          <w:rFonts w:ascii="Times New Roman" w:hAnsi="Times New Roman"/>
          <w:color w:val="1A1C1A"/>
          <w:w w:val="105"/>
          <w:sz w:val="26"/>
          <w:lang w:val="ru-RU"/>
        </w:rPr>
        <w:tab/>
      </w:r>
      <w:r w:rsidRPr="00FD414E">
        <w:rPr>
          <w:rFonts w:ascii="Times New Roman" w:hAnsi="Times New Roman"/>
          <w:color w:val="565656"/>
          <w:w w:val="150"/>
          <w:sz w:val="26"/>
          <w:lang w:val="ru-RU"/>
        </w:rPr>
        <w:t>--</w:t>
      </w:r>
      <w:r w:rsidRPr="00FD414E">
        <w:rPr>
          <w:rFonts w:ascii="Times New Roman" w:hAnsi="Times New Roman"/>
          <w:color w:val="565656"/>
          <w:spacing w:val="-40"/>
          <w:w w:val="150"/>
          <w:sz w:val="26"/>
          <w:lang w:val="ru-RU"/>
        </w:rPr>
        <w:t xml:space="preserve"> </w:t>
      </w:r>
      <w:r w:rsidRPr="00FD414E">
        <w:rPr>
          <w:rFonts w:ascii="Times New Roman" w:hAnsi="Times New Roman"/>
          <w:color w:val="9A9A9A"/>
          <w:spacing w:val="39"/>
          <w:w w:val="105"/>
          <w:sz w:val="26"/>
          <w:lang w:val="ru-RU"/>
        </w:rPr>
        <w:t>.</w:t>
      </w:r>
      <w:r w:rsidRPr="00FD414E">
        <w:rPr>
          <w:rFonts w:ascii="Times New Roman" w:hAnsi="Times New Roman"/>
          <w:color w:val="1A1C1A"/>
          <w:spacing w:val="1"/>
          <w:w w:val="105"/>
          <w:sz w:val="26"/>
          <w:lang w:val="ru-RU"/>
        </w:rPr>
        <w:t>С</w:t>
      </w:r>
      <w:r w:rsidRPr="00FD414E">
        <w:rPr>
          <w:rFonts w:ascii="Times New Roman" w:hAnsi="Times New Roman"/>
          <w:color w:val="1A1C1A"/>
          <w:spacing w:val="-4"/>
          <w:w w:val="105"/>
          <w:sz w:val="26"/>
          <w:lang w:val="ru-RU"/>
        </w:rPr>
        <w:t>о</w:t>
      </w:r>
      <w:r w:rsidRPr="00FD414E">
        <w:rPr>
          <w:rFonts w:ascii="Times New Roman" w:hAnsi="Times New Roman"/>
          <w:color w:val="1A1C1A"/>
          <w:spacing w:val="-1"/>
          <w:w w:val="105"/>
          <w:sz w:val="26"/>
          <w:lang w:val="ru-RU"/>
        </w:rPr>
        <w:t>в</w:t>
      </w:r>
      <w:r w:rsidRPr="00FD414E">
        <w:rPr>
          <w:rFonts w:ascii="Times New Roman" w:hAnsi="Times New Roman"/>
          <w:color w:val="1A1C1A"/>
          <w:spacing w:val="-2"/>
          <w:w w:val="105"/>
          <w:sz w:val="26"/>
          <w:lang w:val="ru-RU"/>
        </w:rPr>
        <w:t>е</w:t>
      </w:r>
      <w:r w:rsidRPr="00FD414E">
        <w:rPr>
          <w:rFonts w:ascii="Times New Roman" w:hAnsi="Times New Roman"/>
          <w:color w:val="565656"/>
          <w:spacing w:val="-136"/>
          <w:w w:val="105"/>
          <w:sz w:val="26"/>
          <w:lang w:val="ru-RU"/>
        </w:rPr>
        <w:t>_</w:t>
      </w:r>
      <w:r w:rsidRPr="00FD414E">
        <w:rPr>
          <w:rFonts w:ascii="Times New Roman" w:hAnsi="Times New Roman"/>
          <w:color w:val="1A1C1A"/>
          <w:w w:val="105"/>
          <w:sz w:val="26"/>
          <w:lang w:val="ru-RU"/>
        </w:rPr>
        <w:t>р</w:t>
      </w:r>
      <w:r w:rsidRPr="00FD414E">
        <w:rPr>
          <w:rFonts w:ascii="Times New Roman" w:hAnsi="Times New Roman"/>
          <w:color w:val="1A1C1A"/>
          <w:w w:val="105"/>
          <w:sz w:val="26"/>
          <w:u w:val="single" w:color="555555"/>
          <w:lang w:val="ru-RU"/>
        </w:rPr>
        <w:t>ш</w:t>
      </w:r>
      <w:r w:rsidRPr="00FD414E">
        <w:rPr>
          <w:rFonts w:ascii="Times New Roman" w:hAnsi="Times New Roman"/>
          <w:color w:val="1A1C1A"/>
          <w:spacing w:val="-63"/>
          <w:w w:val="105"/>
          <w:sz w:val="26"/>
          <w:u w:val="single" w:color="555555"/>
          <w:lang w:val="ru-RU"/>
        </w:rPr>
        <w:t>е</w:t>
      </w:r>
      <w:r w:rsidRPr="00FD414E">
        <w:rPr>
          <w:rFonts w:ascii="Times New Roman" w:hAnsi="Times New Roman"/>
          <w:color w:val="484848"/>
          <w:spacing w:val="-77"/>
          <w:w w:val="105"/>
          <w:sz w:val="26"/>
          <w:lang w:val="ru-RU"/>
        </w:rPr>
        <w:t>_</w:t>
      </w:r>
      <w:r w:rsidRPr="00FD414E">
        <w:rPr>
          <w:rFonts w:ascii="Times New Roman" w:hAnsi="Times New Roman"/>
          <w:color w:val="1A1C1A"/>
          <w:spacing w:val="-67"/>
          <w:w w:val="105"/>
          <w:sz w:val="26"/>
          <w:lang w:val="ru-RU"/>
        </w:rPr>
        <w:t>н</w:t>
      </w:r>
      <w:r w:rsidRPr="00FD414E">
        <w:rPr>
          <w:rFonts w:ascii="Times New Roman" w:hAnsi="Times New Roman"/>
          <w:color w:val="565656"/>
          <w:spacing w:val="-63"/>
          <w:w w:val="105"/>
          <w:sz w:val="26"/>
          <w:lang w:val="ru-RU"/>
        </w:rPr>
        <w:t>_</w:t>
      </w:r>
      <w:r w:rsidRPr="00FD414E">
        <w:rPr>
          <w:rFonts w:ascii="Times New Roman" w:hAnsi="Times New Roman"/>
          <w:color w:val="1A1C1A"/>
          <w:spacing w:val="-58"/>
          <w:w w:val="105"/>
          <w:sz w:val="26"/>
          <w:lang w:val="ru-RU"/>
        </w:rPr>
        <w:t>с</w:t>
      </w:r>
      <w:r w:rsidRPr="00FD414E">
        <w:rPr>
          <w:rFonts w:ascii="Times New Roman" w:hAnsi="Times New Roman"/>
          <w:color w:val="565656"/>
          <w:spacing w:val="-88"/>
          <w:w w:val="105"/>
          <w:sz w:val="26"/>
          <w:lang w:val="ru-RU"/>
        </w:rPr>
        <w:t>_</w:t>
      </w:r>
      <w:r w:rsidRPr="00FD414E">
        <w:rPr>
          <w:rFonts w:ascii="Times New Roman" w:hAnsi="Times New Roman"/>
          <w:color w:val="1A1C1A"/>
          <w:spacing w:val="-30"/>
          <w:w w:val="105"/>
          <w:sz w:val="26"/>
          <w:lang w:val="ru-RU"/>
        </w:rPr>
        <w:t>т</w:t>
      </w:r>
      <w:r w:rsidRPr="00FD414E">
        <w:rPr>
          <w:rFonts w:ascii="Times New Roman" w:hAnsi="Times New Roman"/>
          <w:color w:val="565656"/>
          <w:spacing w:val="-102"/>
          <w:w w:val="105"/>
          <w:sz w:val="26"/>
          <w:lang w:val="ru-RU"/>
        </w:rPr>
        <w:t>_</w:t>
      </w:r>
      <w:r w:rsidRPr="00FD414E">
        <w:rPr>
          <w:rFonts w:ascii="Times New Roman" w:hAnsi="Times New Roman"/>
          <w:color w:val="1A1C1A"/>
          <w:spacing w:val="-28"/>
          <w:w w:val="105"/>
          <w:sz w:val="26"/>
          <w:lang w:val="ru-RU"/>
        </w:rPr>
        <w:t>в</w:t>
      </w:r>
      <w:r w:rsidRPr="00FD414E">
        <w:rPr>
          <w:rFonts w:ascii="Times New Roman" w:hAnsi="Times New Roman"/>
          <w:color w:val="363838"/>
          <w:spacing w:val="-108"/>
          <w:w w:val="105"/>
          <w:sz w:val="26"/>
          <w:lang w:val="ru-RU"/>
        </w:rPr>
        <w:t>_</w:t>
      </w:r>
      <w:r w:rsidRPr="00FD414E">
        <w:rPr>
          <w:rFonts w:ascii="Times New Roman" w:hAnsi="Times New Roman"/>
          <w:color w:val="1A1C1A"/>
          <w:spacing w:val="-31"/>
          <w:w w:val="105"/>
          <w:sz w:val="26"/>
          <w:lang w:val="ru-RU"/>
        </w:rPr>
        <w:t>о</w:t>
      </w:r>
      <w:r w:rsidRPr="00FD414E">
        <w:rPr>
          <w:rFonts w:ascii="Times New Roman" w:hAnsi="Times New Roman"/>
          <w:color w:val="363838"/>
          <w:spacing w:val="-108"/>
          <w:w w:val="105"/>
          <w:sz w:val="26"/>
          <w:lang w:val="ru-RU"/>
        </w:rPr>
        <w:t>_</w:t>
      </w:r>
      <w:r w:rsidRPr="00FD414E">
        <w:rPr>
          <w:rFonts w:ascii="Times New Roman" w:hAnsi="Times New Roman"/>
          <w:color w:val="1A1C1A"/>
          <w:spacing w:val="-24"/>
          <w:w w:val="105"/>
          <w:sz w:val="26"/>
          <w:lang w:val="ru-RU"/>
        </w:rPr>
        <w:t>в</w:t>
      </w:r>
      <w:r w:rsidRPr="00FD414E">
        <w:rPr>
          <w:rFonts w:ascii="Times New Roman" w:hAnsi="Times New Roman"/>
          <w:color w:val="484848"/>
          <w:spacing w:val="-113"/>
          <w:w w:val="105"/>
          <w:sz w:val="26"/>
          <w:lang w:val="ru-RU"/>
        </w:rPr>
        <w:t>_</w:t>
      </w:r>
      <w:r w:rsidRPr="00FD414E">
        <w:rPr>
          <w:rFonts w:ascii="Times New Roman" w:hAnsi="Times New Roman"/>
          <w:color w:val="1A1C1A"/>
          <w:w w:val="105"/>
          <w:sz w:val="26"/>
          <w:lang w:val="ru-RU"/>
        </w:rPr>
        <w:t>ан</w:t>
      </w:r>
      <w:r w:rsidRPr="00FD414E">
        <w:rPr>
          <w:rFonts w:ascii="Times New Roman" w:hAnsi="Times New Roman"/>
          <w:color w:val="1A1C1A"/>
          <w:spacing w:val="-141"/>
          <w:w w:val="105"/>
          <w:sz w:val="26"/>
          <w:lang w:val="ru-RU"/>
        </w:rPr>
        <w:t>и</w:t>
      </w:r>
      <w:r w:rsidRPr="00FD414E">
        <w:rPr>
          <w:rFonts w:ascii="Times New Roman" w:hAnsi="Times New Roman"/>
          <w:color w:val="484848"/>
          <w:spacing w:val="-7"/>
          <w:w w:val="105"/>
          <w:sz w:val="26"/>
          <w:lang w:val="ru-RU"/>
        </w:rPr>
        <w:t>-</w:t>
      </w:r>
      <w:r w:rsidRPr="00FD414E">
        <w:rPr>
          <w:rFonts w:ascii="Times New Roman" w:hAnsi="Times New Roman"/>
          <w:color w:val="1A1C1A"/>
          <w:w w:val="105"/>
          <w:sz w:val="26"/>
          <w:lang w:val="ru-RU"/>
        </w:rPr>
        <w:t>е</w:t>
      </w:r>
      <w:r w:rsidRPr="00FD414E">
        <w:rPr>
          <w:rFonts w:ascii="Times New Roman" w:hAnsi="Times New Roman"/>
          <w:color w:val="1A1C1A"/>
          <w:spacing w:val="9"/>
          <w:w w:val="105"/>
          <w:sz w:val="26"/>
          <w:lang w:val="ru-RU"/>
        </w:rPr>
        <w:t xml:space="preserve"> </w:t>
      </w:r>
      <w:r w:rsidRPr="00FD414E">
        <w:rPr>
          <w:rFonts w:ascii="Times New Roman" w:hAnsi="Times New Roman"/>
          <w:color w:val="1A1C1A"/>
          <w:w w:val="105"/>
          <w:sz w:val="26"/>
          <w:lang w:val="ru-RU"/>
        </w:rPr>
        <w:t>т</w:t>
      </w:r>
      <w:r w:rsidRPr="00FD414E">
        <w:rPr>
          <w:rFonts w:ascii="Times New Roman" w:hAnsi="Times New Roman"/>
          <w:color w:val="1A1C1A"/>
          <w:spacing w:val="59"/>
          <w:w w:val="105"/>
          <w:sz w:val="26"/>
          <w:lang w:val="ru-RU"/>
        </w:rPr>
        <w:t xml:space="preserve"> </w:t>
      </w:r>
      <w:r w:rsidRPr="00FD414E">
        <w:rPr>
          <w:rFonts w:ascii="Times New Roman" w:hAnsi="Times New Roman"/>
          <w:color w:val="484848"/>
          <w:spacing w:val="-31"/>
          <w:w w:val="150"/>
          <w:sz w:val="26"/>
          <w:lang w:val="ru-RU"/>
        </w:rPr>
        <w:t>-</w:t>
      </w:r>
      <w:r w:rsidRPr="00FD414E">
        <w:rPr>
          <w:rFonts w:ascii="Times New Roman" w:hAnsi="Times New Roman"/>
          <w:color w:val="363838"/>
          <w:spacing w:val="-31"/>
          <w:w w:val="150"/>
          <w:sz w:val="26"/>
          <w:lang w:val="ru-RU"/>
        </w:rPr>
        <w:t>-</w:t>
      </w:r>
      <w:r w:rsidRPr="00FD414E">
        <w:rPr>
          <w:rFonts w:ascii="Times New Roman" w:hAnsi="Times New Roman"/>
          <w:color w:val="363838"/>
          <w:spacing w:val="13"/>
          <w:w w:val="150"/>
          <w:sz w:val="26"/>
          <w:lang w:val="ru-RU"/>
        </w:rPr>
        <w:t>-</w:t>
      </w:r>
      <w:r w:rsidRPr="00FD414E">
        <w:rPr>
          <w:rFonts w:ascii="Times New Roman" w:hAnsi="Times New Roman"/>
          <w:color w:val="1A1C1A"/>
          <w:w w:val="150"/>
          <w:sz w:val="26"/>
          <w:lang w:val="ru-RU"/>
        </w:rPr>
        <w:t>к</w:t>
      </w:r>
      <w:r w:rsidRPr="00FD414E">
        <w:rPr>
          <w:rFonts w:ascii="Times New Roman" w:hAnsi="Times New Roman"/>
          <w:color w:val="1A1C1A"/>
          <w:spacing w:val="-180"/>
          <w:w w:val="150"/>
          <w:sz w:val="26"/>
          <w:lang w:val="ru-RU"/>
        </w:rPr>
        <w:t>и</w:t>
      </w:r>
      <w:r w:rsidRPr="00FD414E">
        <w:rPr>
          <w:rFonts w:ascii="Times New Roman" w:hAnsi="Times New Roman"/>
          <w:color w:val="1A1C1A"/>
          <w:w w:val="150"/>
          <w:sz w:val="26"/>
          <w:lang w:val="ru-RU"/>
        </w:rPr>
        <w:t>-</w:t>
      </w:r>
      <w:r w:rsidRPr="00FD414E">
        <w:rPr>
          <w:rFonts w:ascii="Times New Roman" w:hAnsi="Times New Roman"/>
          <w:color w:val="1A1C1A"/>
          <w:spacing w:val="-30"/>
          <w:w w:val="150"/>
          <w:sz w:val="26"/>
          <w:lang w:val="ru-RU"/>
        </w:rPr>
        <w:t>-</w:t>
      </w:r>
      <w:r w:rsidRPr="00FD414E">
        <w:rPr>
          <w:rFonts w:ascii="Times New Roman" w:hAnsi="Times New Roman"/>
          <w:color w:val="565656"/>
          <w:w w:val="150"/>
          <w:sz w:val="26"/>
          <w:lang w:val="ru-RU"/>
        </w:rPr>
        <w:t>--</w:t>
      </w:r>
      <w:r w:rsidRPr="00FD414E">
        <w:rPr>
          <w:rFonts w:ascii="Times New Roman" w:hAnsi="Times New Roman"/>
          <w:color w:val="565656"/>
          <w:spacing w:val="-26"/>
          <w:w w:val="150"/>
          <w:sz w:val="26"/>
          <w:lang w:val="ru-RU"/>
        </w:rPr>
        <w:t>-</w:t>
      </w:r>
      <w:r w:rsidRPr="00FD414E">
        <w:rPr>
          <w:rFonts w:ascii="Times New Roman" w:hAnsi="Times New Roman"/>
          <w:color w:val="363838"/>
          <w:spacing w:val="-55"/>
          <w:w w:val="150"/>
          <w:sz w:val="26"/>
          <w:lang w:val="ru-RU"/>
        </w:rPr>
        <w:t>-</w:t>
      </w:r>
      <w:r w:rsidRPr="00FD414E">
        <w:rPr>
          <w:rFonts w:ascii="Times New Roman" w:hAnsi="Times New Roman"/>
          <w:color w:val="1A1C1A"/>
          <w:w w:val="150"/>
          <w:sz w:val="26"/>
          <w:lang w:val="ru-RU"/>
        </w:rPr>
        <w:t>0</w:t>
      </w:r>
      <w:r w:rsidRPr="00FD414E">
        <w:rPr>
          <w:rFonts w:ascii="Times New Roman" w:hAnsi="Times New Roman"/>
          <w:color w:val="1A1C1A"/>
          <w:w w:val="150"/>
          <w:sz w:val="26"/>
          <w:lang w:val="ru-RU"/>
        </w:rPr>
        <w:tab/>
      </w:r>
      <w:r w:rsidRPr="00FD414E">
        <w:rPr>
          <w:rFonts w:ascii="Times New Roman" w:hAnsi="Times New Roman"/>
          <w:color w:val="565656"/>
          <w:spacing w:val="-13"/>
          <w:w w:val="60"/>
          <w:sz w:val="26"/>
          <w:lang w:val="ru-RU"/>
        </w:rPr>
        <w:t>-</w:t>
      </w:r>
      <w:r w:rsidRPr="00FD414E">
        <w:rPr>
          <w:rFonts w:ascii="Times New Roman" w:hAnsi="Times New Roman"/>
          <w:color w:val="9A9A9A"/>
          <w:spacing w:val="15"/>
          <w:w w:val="60"/>
          <w:sz w:val="26"/>
          <w:lang w:val="ru-RU"/>
        </w:rPr>
        <w:t>·</w:t>
      </w:r>
      <w:r w:rsidRPr="00FD414E">
        <w:rPr>
          <w:rFonts w:ascii="Times New Roman" w:hAnsi="Times New Roman"/>
          <w:color w:val="B5B5B5"/>
          <w:w w:val="60"/>
          <w:sz w:val="26"/>
          <w:lang w:val="ru-RU"/>
        </w:rPr>
        <w:t>·</w:t>
      </w:r>
      <w:r w:rsidRPr="00FD414E">
        <w:rPr>
          <w:rFonts w:ascii="Times New Roman" w:hAnsi="Times New Roman"/>
          <w:color w:val="B5B5B5"/>
          <w:spacing w:val="-30"/>
          <w:w w:val="60"/>
          <w:sz w:val="26"/>
          <w:lang w:val="ru-RU"/>
        </w:rPr>
        <w:t>·</w:t>
      </w:r>
      <w:r w:rsidRPr="00FD414E">
        <w:rPr>
          <w:rFonts w:ascii="Times New Roman" w:hAnsi="Times New Roman"/>
          <w:color w:val="9A9A9A"/>
          <w:spacing w:val="-20"/>
          <w:w w:val="60"/>
          <w:sz w:val="26"/>
          <w:lang w:val="ru-RU"/>
        </w:rPr>
        <w:t>·</w:t>
      </w:r>
      <w:r w:rsidRPr="00FD414E">
        <w:rPr>
          <w:rFonts w:ascii="Times New Roman" w:hAnsi="Times New Roman"/>
          <w:color w:val="9A9A9A"/>
          <w:w w:val="60"/>
          <w:sz w:val="26"/>
          <w:lang w:val="ru-RU"/>
        </w:rPr>
        <w:t>·</w:t>
      </w:r>
      <w:r w:rsidRPr="00FD414E">
        <w:rPr>
          <w:rFonts w:ascii="Times New Roman" w:hAnsi="Times New Roman"/>
          <w:color w:val="9A9A9A"/>
          <w:spacing w:val="-6"/>
          <w:w w:val="60"/>
          <w:sz w:val="26"/>
          <w:lang w:val="ru-RU"/>
        </w:rPr>
        <w:t>·</w:t>
      </w:r>
      <w:r w:rsidRPr="00FD414E">
        <w:rPr>
          <w:rFonts w:ascii="Times New Roman" w:hAnsi="Times New Roman"/>
          <w:color w:val="707070"/>
          <w:spacing w:val="14"/>
          <w:w w:val="60"/>
          <w:sz w:val="26"/>
          <w:lang w:val="ru-RU"/>
        </w:rPr>
        <w:t>·</w:t>
      </w:r>
      <w:r w:rsidRPr="00FD414E">
        <w:rPr>
          <w:rFonts w:ascii="Times New Roman" w:hAnsi="Times New Roman"/>
          <w:color w:val="B5B5B5"/>
          <w:w w:val="60"/>
          <w:sz w:val="26"/>
          <w:lang w:val="ru-RU"/>
        </w:rPr>
        <w:t>·</w:t>
      </w:r>
      <w:r w:rsidRPr="00FD414E">
        <w:rPr>
          <w:rFonts w:ascii="Times New Roman" w:hAnsi="Times New Roman"/>
          <w:color w:val="B5B5B5"/>
          <w:spacing w:val="-15"/>
          <w:w w:val="60"/>
          <w:sz w:val="26"/>
          <w:lang w:val="ru-RU"/>
        </w:rPr>
        <w:t xml:space="preserve"> </w:t>
      </w:r>
      <w:r w:rsidRPr="00FD414E">
        <w:rPr>
          <w:rFonts w:ascii="Times New Roman" w:hAnsi="Times New Roman"/>
          <w:color w:val="363838"/>
          <w:spacing w:val="-19"/>
          <w:w w:val="60"/>
          <w:sz w:val="26"/>
          <w:lang w:val="ru-RU"/>
        </w:rPr>
        <w:t>-</w:t>
      </w:r>
      <w:r w:rsidRPr="00FD414E">
        <w:rPr>
          <w:rFonts w:ascii="Times New Roman" w:hAnsi="Times New Roman"/>
          <w:color w:val="B5B5B5"/>
          <w:spacing w:val="-40"/>
          <w:w w:val="60"/>
          <w:sz w:val="26"/>
          <w:lang w:val="ru-RU"/>
        </w:rPr>
        <w:t>·</w:t>
      </w:r>
      <w:r w:rsidRPr="00FD414E">
        <w:rPr>
          <w:rFonts w:ascii="Times New Roman" w:hAnsi="Times New Roman"/>
          <w:color w:val="B5B5B5"/>
          <w:spacing w:val="-20"/>
          <w:w w:val="60"/>
          <w:sz w:val="26"/>
          <w:lang w:val="ru-RU"/>
        </w:rPr>
        <w:t>·</w:t>
      </w:r>
      <w:r w:rsidRPr="00FD414E">
        <w:rPr>
          <w:rFonts w:ascii="Times New Roman" w:hAnsi="Times New Roman"/>
          <w:color w:val="9A9A9A"/>
          <w:w w:val="60"/>
          <w:sz w:val="26"/>
          <w:lang w:val="ru-RU"/>
        </w:rPr>
        <w:t>·</w:t>
      </w:r>
      <w:r w:rsidRPr="00FD414E">
        <w:rPr>
          <w:rFonts w:ascii="Times New Roman" w:hAnsi="Times New Roman"/>
          <w:color w:val="9A9A9A"/>
          <w:spacing w:val="20"/>
          <w:w w:val="60"/>
          <w:sz w:val="26"/>
          <w:lang w:val="ru-RU"/>
        </w:rPr>
        <w:t xml:space="preserve"> </w:t>
      </w:r>
      <w:r w:rsidRPr="00FD414E">
        <w:rPr>
          <w:rFonts w:ascii="Times New Roman" w:hAnsi="Times New Roman"/>
          <w:color w:val="CACACA"/>
          <w:spacing w:val="14"/>
          <w:w w:val="60"/>
          <w:sz w:val="26"/>
          <w:lang w:val="ru-RU"/>
        </w:rPr>
        <w:t>·</w:t>
      </w:r>
      <w:r w:rsidRPr="00FD414E">
        <w:rPr>
          <w:rFonts w:ascii="Times New Roman" w:hAnsi="Times New Roman"/>
          <w:color w:val="B5B5B5"/>
          <w:spacing w:val="-25"/>
          <w:w w:val="60"/>
          <w:sz w:val="26"/>
          <w:lang w:val="ru-RU"/>
        </w:rPr>
        <w:t>·</w:t>
      </w:r>
      <w:r w:rsidRPr="00FD414E">
        <w:rPr>
          <w:rFonts w:ascii="Times New Roman" w:hAnsi="Times New Roman"/>
          <w:color w:val="B5B5B5"/>
          <w:spacing w:val="-31"/>
          <w:w w:val="60"/>
          <w:sz w:val="26"/>
          <w:lang w:val="ru-RU"/>
        </w:rPr>
        <w:t>·</w:t>
      </w:r>
      <w:r w:rsidRPr="00FD414E">
        <w:rPr>
          <w:rFonts w:ascii="Times New Roman" w:hAnsi="Times New Roman"/>
          <w:color w:val="B5B5B5"/>
          <w:spacing w:val="-42"/>
          <w:w w:val="60"/>
          <w:sz w:val="26"/>
          <w:lang w:val="ru-RU"/>
        </w:rPr>
        <w:t>·</w:t>
      </w:r>
      <w:r w:rsidRPr="00FD414E">
        <w:rPr>
          <w:rFonts w:ascii="Times New Roman" w:hAnsi="Times New Roman"/>
          <w:color w:val="565656"/>
          <w:spacing w:val="-16"/>
          <w:w w:val="60"/>
          <w:sz w:val="26"/>
          <w:lang w:val="ru-RU"/>
        </w:rPr>
        <w:t>'</w:t>
      </w:r>
      <w:r w:rsidRPr="00FD414E">
        <w:rPr>
          <w:rFonts w:ascii="Times New Roman" w:hAnsi="Times New Roman"/>
          <w:color w:val="9A9A9A"/>
          <w:spacing w:val="-32"/>
          <w:w w:val="60"/>
          <w:sz w:val="26"/>
          <w:lang w:val="ru-RU"/>
        </w:rPr>
        <w:t>·</w:t>
      </w:r>
      <w:r w:rsidRPr="00FD414E">
        <w:rPr>
          <w:rFonts w:ascii="Times New Roman" w:hAnsi="Times New Roman"/>
          <w:color w:val="565656"/>
          <w:w w:val="60"/>
          <w:sz w:val="26"/>
          <w:lang w:val="ru-RU"/>
        </w:rPr>
        <w:t>--"</w:t>
      </w:r>
      <w:r w:rsidRPr="00FD414E">
        <w:rPr>
          <w:rFonts w:ascii="Times New Roman" w:hAnsi="Times New Roman"/>
          <w:color w:val="565656"/>
          <w:spacing w:val="-24"/>
          <w:w w:val="60"/>
          <w:sz w:val="26"/>
          <w:lang w:val="ru-RU"/>
        </w:rPr>
        <w:t>\</w:t>
      </w:r>
      <w:r w:rsidRPr="00FD414E">
        <w:rPr>
          <w:rFonts w:ascii="Times New Roman" w:hAnsi="Times New Roman"/>
          <w:color w:val="707070"/>
          <w:w w:val="60"/>
          <w:sz w:val="13"/>
          <w:lang w:val="ru-RU"/>
        </w:rPr>
        <w:t>1</w:t>
      </w:r>
    </w:p>
    <w:p w:rsidR="00B663C6" w:rsidRPr="00FD414E" w:rsidRDefault="00FD414E">
      <w:pPr>
        <w:tabs>
          <w:tab w:val="left" w:pos="5531"/>
        </w:tabs>
        <w:spacing w:before="189" w:line="295" w:lineRule="exact"/>
        <w:ind w:left="1907"/>
        <w:rPr>
          <w:rFonts w:ascii="Arial" w:eastAsia="Arial" w:hAnsi="Arial" w:cs="Arial"/>
          <w:sz w:val="19"/>
          <w:szCs w:val="19"/>
          <w:lang w:val="ru-RU"/>
        </w:rPr>
      </w:pPr>
      <w:r w:rsidRPr="00FD414E">
        <w:rPr>
          <w:rFonts w:ascii="Times New Roman" w:hAnsi="Times New Roman"/>
          <w:color w:val="1A1C1A"/>
          <w:sz w:val="26"/>
          <w:lang w:val="ru-RU"/>
        </w:rPr>
        <w:t>гры</w:t>
      </w:r>
      <w:r w:rsidRPr="00FD414E">
        <w:rPr>
          <w:rFonts w:ascii="Times New Roman" w:hAnsi="Times New Roman"/>
          <w:color w:val="1A1C1A"/>
          <w:spacing w:val="55"/>
          <w:sz w:val="26"/>
          <w:lang w:val="ru-RU"/>
        </w:rPr>
        <w:t xml:space="preserve"> </w:t>
      </w:r>
      <w:r w:rsidRPr="00FD414E">
        <w:rPr>
          <w:rFonts w:ascii="Times New Roman" w:hAnsi="Times New Roman"/>
          <w:color w:val="1A1C1A"/>
          <w:sz w:val="26"/>
          <w:lang w:val="ru-RU"/>
        </w:rPr>
        <w:t>с</w:t>
      </w:r>
      <w:r w:rsidRPr="00FD414E">
        <w:rPr>
          <w:rFonts w:ascii="Times New Roman" w:hAnsi="Times New Roman"/>
          <w:color w:val="1A1C1A"/>
          <w:spacing w:val="18"/>
          <w:sz w:val="26"/>
          <w:lang w:val="ru-RU"/>
        </w:rPr>
        <w:t xml:space="preserve"> </w:t>
      </w:r>
      <w:r w:rsidRPr="00FD414E">
        <w:rPr>
          <w:rFonts w:ascii="Times New Roman" w:hAnsi="Times New Roman"/>
          <w:color w:val="1A1C1A"/>
          <w:sz w:val="26"/>
          <w:lang w:val="ru-RU"/>
        </w:rPr>
        <w:t>учетом</w:t>
      </w:r>
      <w:r w:rsidRPr="00FD414E">
        <w:rPr>
          <w:rFonts w:ascii="Times New Roman" w:hAnsi="Times New Roman"/>
          <w:color w:val="1A1C1A"/>
          <w:spacing w:val="64"/>
          <w:sz w:val="26"/>
          <w:lang w:val="ru-RU"/>
        </w:rPr>
        <w:t xml:space="preserve"> </w:t>
      </w:r>
      <w:r w:rsidRPr="00FD414E">
        <w:rPr>
          <w:rFonts w:ascii="Times New Roman" w:hAnsi="Times New Roman"/>
          <w:color w:val="1A1C1A"/>
          <w:sz w:val="26"/>
          <w:lang w:val="ru-RU"/>
        </w:rPr>
        <w:t>занимаемого</w:t>
      </w:r>
      <w:r w:rsidRPr="00FD414E">
        <w:rPr>
          <w:rFonts w:ascii="Times New Roman" w:hAnsi="Times New Roman"/>
          <w:color w:val="1A1C1A"/>
          <w:sz w:val="26"/>
          <w:lang w:val="ru-RU"/>
        </w:rPr>
        <w:tab/>
      </w:r>
      <w:r w:rsidRPr="00FD414E">
        <w:rPr>
          <w:rFonts w:ascii="Arial" w:hAnsi="Arial"/>
          <w:color w:val="878787"/>
          <w:w w:val="90"/>
          <w:sz w:val="19"/>
          <w:lang w:val="ru-RU"/>
        </w:rPr>
        <w:t>'!</w:t>
      </w:r>
    </w:p>
    <w:p w:rsidR="00B663C6" w:rsidRPr="00FD414E" w:rsidRDefault="00174D1F">
      <w:pPr>
        <w:tabs>
          <w:tab w:val="left" w:pos="7021"/>
        </w:tabs>
        <w:spacing w:line="315" w:lineRule="exact"/>
        <w:ind w:left="1935"/>
        <w:rPr>
          <w:rFonts w:ascii="Times New Roman" w:eastAsia="Times New Roman" w:hAnsi="Times New Roman" w:cs="Times New Roman"/>
          <w:sz w:val="26"/>
          <w:szCs w:val="26"/>
          <w:lang w:val="ru-RU"/>
        </w:rPr>
      </w:pPr>
      <w:r>
        <w:pict>
          <v:shape id="_x0000_s3341" type="#_x0000_t202" style="position:absolute;left:0;text-align:left;margin-left:332.6pt;margin-top:1.5pt;width:1.7pt;height:3.5pt;z-index:-335440;mso-position-horizontal-relative:page" filled="f" stroked="f">
            <v:textbox inset="0,0,0,0">
              <w:txbxContent>
                <w:p w:rsidR="00FD414E" w:rsidRDefault="00FD414E">
                  <w:pPr>
                    <w:spacing w:line="70" w:lineRule="exact"/>
                    <w:rPr>
                      <w:rFonts w:ascii="Arial" w:eastAsia="Arial" w:hAnsi="Arial" w:cs="Arial"/>
                      <w:sz w:val="7"/>
                      <w:szCs w:val="7"/>
                    </w:rPr>
                  </w:pPr>
                  <w:r>
                    <w:rPr>
                      <w:rFonts w:ascii="Arial"/>
                      <w:color w:val="707070"/>
                      <w:sz w:val="7"/>
                    </w:rPr>
                    <w:t>'f</w:t>
                  </w:r>
                </w:p>
              </w:txbxContent>
            </v:textbox>
            <w10:wrap anchorx="page"/>
          </v:shape>
        </w:pict>
      </w:r>
      <w:r w:rsidR="00FD414E" w:rsidRPr="00FD414E">
        <w:rPr>
          <w:rFonts w:ascii="Times New Roman" w:hAnsi="Times New Roman"/>
          <w:color w:val="1A1C1A"/>
          <w:w w:val="105"/>
          <w:sz w:val="26"/>
          <w:lang w:val="ru-RU"/>
        </w:rPr>
        <w:t>еста в</w:t>
      </w:r>
      <w:r w:rsidR="00FD414E" w:rsidRPr="00FD414E">
        <w:rPr>
          <w:rFonts w:ascii="Times New Roman" w:hAnsi="Times New Roman"/>
          <w:color w:val="1A1C1A"/>
          <w:spacing w:val="-5"/>
          <w:w w:val="105"/>
          <w:sz w:val="26"/>
          <w:lang w:val="ru-RU"/>
        </w:rPr>
        <w:t xml:space="preserve"> </w:t>
      </w:r>
      <w:r w:rsidR="00FD414E" w:rsidRPr="00FD414E">
        <w:rPr>
          <w:rFonts w:ascii="Times New Roman" w:hAnsi="Times New Roman"/>
          <w:color w:val="1A1C1A"/>
          <w:w w:val="105"/>
          <w:sz w:val="26"/>
          <w:lang w:val="ru-RU"/>
        </w:rPr>
        <w:t>команде.</w:t>
      </w:r>
      <w:r w:rsidR="00FD414E" w:rsidRPr="00FD414E">
        <w:rPr>
          <w:rFonts w:ascii="Times New Roman" w:hAnsi="Times New Roman"/>
          <w:color w:val="1A1C1A"/>
          <w:w w:val="105"/>
          <w:sz w:val="26"/>
          <w:lang w:val="ru-RU"/>
        </w:rPr>
        <w:tab/>
      </w:r>
      <w:r w:rsidR="00FD414E" w:rsidRPr="00FD414E">
        <w:rPr>
          <w:rFonts w:ascii="Times New Roman" w:hAnsi="Times New Roman"/>
          <w:color w:val="1A1C1A"/>
          <w:w w:val="105"/>
          <w:position w:val="2"/>
          <w:sz w:val="26"/>
          <w:lang w:val="ru-RU"/>
        </w:rPr>
        <w:t>алая</w:t>
      </w:r>
    </w:p>
    <w:p w:rsidR="00B663C6" w:rsidRPr="00FD414E" w:rsidRDefault="00B663C6">
      <w:pPr>
        <w:rPr>
          <w:rFonts w:ascii="Times New Roman" w:eastAsia="Times New Roman" w:hAnsi="Times New Roman" w:cs="Times New Roman"/>
          <w:sz w:val="20"/>
          <w:szCs w:val="20"/>
          <w:lang w:val="ru-RU"/>
        </w:rPr>
      </w:pPr>
    </w:p>
    <w:p w:rsidR="00B663C6" w:rsidRPr="00FD414E" w:rsidRDefault="00B663C6">
      <w:pPr>
        <w:rPr>
          <w:rFonts w:ascii="Times New Roman" w:eastAsia="Times New Roman" w:hAnsi="Times New Roman" w:cs="Times New Roman"/>
          <w:sz w:val="20"/>
          <w:szCs w:val="20"/>
          <w:lang w:val="ru-RU"/>
        </w:rPr>
      </w:pPr>
    </w:p>
    <w:p w:rsidR="00B663C6" w:rsidRPr="00FD414E" w:rsidRDefault="00B663C6">
      <w:pPr>
        <w:rPr>
          <w:rFonts w:ascii="Times New Roman" w:eastAsia="Times New Roman" w:hAnsi="Times New Roman" w:cs="Times New Roman"/>
          <w:sz w:val="20"/>
          <w:szCs w:val="20"/>
          <w:lang w:val="ru-RU"/>
        </w:rPr>
        <w:sectPr w:rsidR="00B663C6" w:rsidRPr="00FD414E">
          <w:pgSz w:w="11910" w:h="16840"/>
          <w:pgMar w:top="1120" w:right="1680" w:bottom="280" w:left="1120" w:header="720" w:footer="720" w:gutter="0"/>
          <w:cols w:space="720"/>
        </w:sectPr>
      </w:pPr>
    </w:p>
    <w:p w:rsidR="00B663C6" w:rsidRPr="00FD414E" w:rsidRDefault="00FD414E">
      <w:pPr>
        <w:spacing w:before="198"/>
        <w:ind w:left="140"/>
        <w:rPr>
          <w:rFonts w:ascii="Times New Roman" w:eastAsia="Times New Roman" w:hAnsi="Times New Roman" w:cs="Times New Roman"/>
          <w:sz w:val="26"/>
          <w:szCs w:val="26"/>
          <w:lang w:val="ru-RU"/>
        </w:rPr>
      </w:pPr>
      <w:r w:rsidRPr="00FD414E">
        <w:rPr>
          <w:rFonts w:ascii="Times New Roman" w:hAnsi="Times New Roman"/>
          <w:color w:val="1A1C1A"/>
          <w:w w:val="105"/>
          <w:sz w:val="26"/>
          <w:lang w:val="ru-RU"/>
        </w:rPr>
        <w:lastRenderedPageBreak/>
        <w:t>Пятница</w:t>
      </w:r>
    </w:p>
    <w:p w:rsidR="00B663C6" w:rsidRPr="00FD414E" w:rsidRDefault="00FD414E">
      <w:pPr>
        <w:spacing w:before="208"/>
        <w:ind w:left="140"/>
        <w:rPr>
          <w:rFonts w:ascii="Times New Roman" w:eastAsia="Times New Roman" w:hAnsi="Times New Roman" w:cs="Times New Roman"/>
          <w:sz w:val="26"/>
          <w:szCs w:val="26"/>
          <w:lang w:val="ru-RU"/>
        </w:rPr>
      </w:pPr>
      <w:r w:rsidRPr="00FD414E">
        <w:rPr>
          <w:lang w:val="ru-RU"/>
        </w:rPr>
        <w:br w:type="column"/>
      </w:r>
      <w:r>
        <w:rPr>
          <w:rFonts w:ascii="Times New Roman" w:hAnsi="Times New Roman"/>
          <w:color w:val="363838"/>
          <w:sz w:val="26"/>
        </w:rPr>
        <w:lastRenderedPageBreak/>
        <w:t>j</w:t>
      </w:r>
      <w:r w:rsidRPr="00FD414E">
        <w:rPr>
          <w:rFonts w:ascii="Times New Roman" w:hAnsi="Times New Roman"/>
          <w:color w:val="363838"/>
          <w:sz w:val="26"/>
          <w:lang w:val="ru-RU"/>
        </w:rPr>
        <w:t>К</w:t>
      </w:r>
      <w:r w:rsidRPr="00FD414E">
        <w:rPr>
          <w:rFonts w:ascii="Times New Roman" w:hAnsi="Times New Roman"/>
          <w:color w:val="363838"/>
          <w:spacing w:val="-37"/>
          <w:sz w:val="26"/>
          <w:lang w:val="ru-RU"/>
        </w:rPr>
        <w:t xml:space="preserve"> </w:t>
      </w:r>
      <w:r w:rsidRPr="00FD414E">
        <w:rPr>
          <w:rFonts w:ascii="Times New Roman" w:hAnsi="Times New Roman"/>
          <w:color w:val="1A1C1A"/>
          <w:sz w:val="26"/>
          <w:lang w:val="ru-RU"/>
        </w:rPr>
        <w:t>омплексное</w:t>
      </w:r>
    </w:p>
    <w:p w:rsidR="00B663C6" w:rsidRPr="00FD414E" w:rsidRDefault="00174D1F">
      <w:pPr>
        <w:spacing w:before="36"/>
        <w:ind w:left="140"/>
        <w:rPr>
          <w:rFonts w:ascii="Times New Roman" w:eastAsia="Times New Roman" w:hAnsi="Times New Roman" w:cs="Times New Roman"/>
          <w:sz w:val="26"/>
          <w:szCs w:val="26"/>
          <w:lang w:val="ru-RU"/>
        </w:rPr>
      </w:pPr>
      <w:r>
        <w:pict>
          <v:shape id="_x0000_s3340" type="#_x0000_t202" style="position:absolute;left:0;text-align:left;margin-left:143pt;margin-top:3.55pt;width:1.35pt;height:5.5pt;z-index:-335416;mso-position-horizontal-relative:page" filled="f" stroked="f">
            <v:textbox inset="0,0,0,0">
              <w:txbxContent>
                <w:p w:rsidR="00FD414E" w:rsidRDefault="00FD414E">
                  <w:pPr>
                    <w:spacing w:line="110" w:lineRule="exact"/>
                    <w:rPr>
                      <w:rFonts w:ascii="Times New Roman" w:eastAsia="Times New Roman" w:hAnsi="Times New Roman" w:cs="Times New Roman"/>
                      <w:sz w:val="11"/>
                      <w:szCs w:val="11"/>
                    </w:rPr>
                  </w:pPr>
                  <w:r>
                    <w:rPr>
                      <w:rFonts w:ascii="Times New Roman"/>
                      <w:color w:val="565656"/>
                      <w:w w:val="45"/>
                      <w:sz w:val="11"/>
                    </w:rPr>
                    <w:t>1</w:t>
                  </w:r>
                </w:p>
              </w:txbxContent>
            </v:textbox>
            <w10:wrap anchorx="page"/>
          </v:shape>
        </w:pict>
      </w:r>
      <w:r w:rsidR="00FD414E" w:rsidRPr="00FD414E">
        <w:rPr>
          <w:rFonts w:ascii="Arial" w:hAnsi="Arial"/>
          <w:color w:val="707070"/>
          <w:spacing w:val="-33"/>
          <w:w w:val="105"/>
          <w:sz w:val="11"/>
          <w:lang w:val="ru-RU"/>
        </w:rPr>
        <w:t>·</w:t>
      </w:r>
      <w:r w:rsidR="00FD414E" w:rsidRPr="00FD414E">
        <w:rPr>
          <w:rFonts w:ascii="Arial" w:hAnsi="Arial"/>
          <w:color w:val="707070"/>
          <w:spacing w:val="-29"/>
          <w:w w:val="105"/>
          <w:sz w:val="11"/>
          <w:lang w:val="ru-RU"/>
        </w:rPr>
        <w:t>1</w:t>
      </w:r>
      <w:r w:rsidR="00FD414E" w:rsidRPr="00FD414E">
        <w:rPr>
          <w:rFonts w:ascii="Times New Roman" w:hAnsi="Times New Roman"/>
          <w:color w:val="1A1C1A"/>
          <w:w w:val="105"/>
          <w:sz w:val="26"/>
          <w:lang w:val="ru-RU"/>
        </w:rPr>
        <w:t>совершенствование</w:t>
      </w:r>
    </w:p>
    <w:p w:rsidR="00B663C6" w:rsidRPr="00FD414E" w:rsidRDefault="00FD414E">
      <w:pPr>
        <w:spacing w:before="12"/>
        <w:ind w:left="140"/>
        <w:rPr>
          <w:rFonts w:ascii="Times New Roman" w:eastAsia="Times New Roman" w:hAnsi="Times New Roman" w:cs="Times New Roman"/>
          <w:sz w:val="26"/>
          <w:szCs w:val="26"/>
          <w:lang w:val="ru-RU"/>
        </w:rPr>
      </w:pPr>
      <w:r w:rsidRPr="00FD414E">
        <w:rPr>
          <w:rFonts w:ascii="Times New Roman" w:hAnsi="Times New Roman"/>
          <w:color w:val="9A9A9A"/>
          <w:spacing w:val="-15"/>
          <w:w w:val="90"/>
          <w:sz w:val="26"/>
          <w:lang w:val="ru-RU"/>
        </w:rPr>
        <w:t>:</w:t>
      </w:r>
      <w:r w:rsidRPr="00FD414E">
        <w:rPr>
          <w:rFonts w:ascii="Times New Roman" w:hAnsi="Times New Roman"/>
          <w:color w:val="707070"/>
          <w:spacing w:val="-7"/>
          <w:w w:val="90"/>
          <w:sz w:val="26"/>
          <w:lang w:val="ru-RU"/>
        </w:rPr>
        <w:t>.</w:t>
      </w:r>
      <w:r w:rsidRPr="00FD414E">
        <w:rPr>
          <w:rFonts w:ascii="Times New Roman" w:hAnsi="Times New Roman"/>
          <w:color w:val="707070"/>
          <w:w w:val="90"/>
          <w:sz w:val="26"/>
          <w:lang w:val="ru-RU"/>
        </w:rPr>
        <w:t xml:space="preserve"> </w:t>
      </w:r>
      <w:r w:rsidRPr="00FD414E">
        <w:rPr>
          <w:rFonts w:ascii="Times New Roman" w:hAnsi="Times New Roman"/>
          <w:color w:val="707070"/>
          <w:spacing w:val="26"/>
          <w:w w:val="90"/>
          <w:sz w:val="26"/>
          <w:lang w:val="ru-RU"/>
        </w:rPr>
        <w:t xml:space="preserve"> </w:t>
      </w:r>
      <w:r w:rsidRPr="00FD414E">
        <w:rPr>
          <w:rFonts w:ascii="Times New Roman" w:hAnsi="Times New Roman"/>
          <w:color w:val="1A1C1A"/>
          <w:sz w:val="26"/>
          <w:lang w:val="ru-RU"/>
        </w:rPr>
        <w:t>вигательных</w:t>
      </w:r>
      <w:r w:rsidRPr="00FD414E">
        <w:rPr>
          <w:rFonts w:ascii="Times New Roman" w:hAnsi="Times New Roman"/>
          <w:color w:val="1A1C1A"/>
          <w:spacing w:val="50"/>
          <w:sz w:val="26"/>
          <w:lang w:val="ru-RU"/>
        </w:rPr>
        <w:t xml:space="preserve"> </w:t>
      </w:r>
      <w:r w:rsidRPr="00FD414E">
        <w:rPr>
          <w:rFonts w:ascii="Times New Roman" w:hAnsi="Times New Roman"/>
          <w:color w:val="1A1C1A"/>
          <w:sz w:val="26"/>
          <w:lang w:val="ru-RU"/>
        </w:rPr>
        <w:t>качеств</w:t>
      </w:r>
    </w:p>
    <w:p w:rsidR="00B663C6" w:rsidRPr="00FD414E" w:rsidRDefault="00FD414E">
      <w:pPr>
        <w:spacing w:before="26" w:line="253" w:lineRule="auto"/>
        <w:ind w:left="178" w:right="3828" w:hanging="39"/>
        <w:rPr>
          <w:rFonts w:ascii="Times New Roman" w:eastAsia="Times New Roman" w:hAnsi="Times New Roman" w:cs="Times New Roman"/>
          <w:sz w:val="26"/>
          <w:szCs w:val="26"/>
          <w:lang w:val="ru-RU"/>
        </w:rPr>
      </w:pPr>
      <w:r w:rsidRPr="00FD414E">
        <w:rPr>
          <w:rFonts w:ascii="Times New Roman" w:hAnsi="Times New Roman"/>
          <w:color w:val="9A9A9A"/>
          <w:spacing w:val="3"/>
          <w:w w:val="105"/>
          <w:sz w:val="26"/>
          <w:lang w:val="ru-RU"/>
        </w:rPr>
        <w:t>.</w:t>
      </w:r>
      <w:r w:rsidRPr="00FD414E">
        <w:rPr>
          <w:rFonts w:ascii="Times New Roman" w:hAnsi="Times New Roman"/>
          <w:color w:val="363838"/>
          <w:w w:val="105"/>
          <w:sz w:val="26"/>
          <w:lang w:val="ru-RU"/>
        </w:rPr>
        <w:t>(</w:t>
      </w:r>
      <w:r w:rsidRPr="00FD414E">
        <w:rPr>
          <w:rFonts w:ascii="Times New Roman" w:hAnsi="Times New Roman"/>
          <w:color w:val="1A1C1A"/>
          <w:spacing w:val="1"/>
          <w:w w:val="105"/>
          <w:sz w:val="26"/>
          <w:lang w:val="ru-RU"/>
        </w:rPr>
        <w:t>специальная</w:t>
      </w:r>
      <w:r w:rsidRPr="00FD414E">
        <w:rPr>
          <w:rFonts w:ascii="Times New Roman" w:hAnsi="Times New Roman"/>
          <w:color w:val="1A1C1A"/>
          <w:spacing w:val="-13"/>
          <w:w w:val="105"/>
          <w:sz w:val="26"/>
          <w:lang w:val="ru-RU"/>
        </w:rPr>
        <w:t xml:space="preserve"> </w:t>
      </w:r>
      <w:r w:rsidRPr="00FD414E">
        <w:rPr>
          <w:rFonts w:ascii="Times New Roman" w:hAnsi="Times New Roman"/>
          <w:color w:val="1A1C1A"/>
          <w:w w:val="105"/>
          <w:sz w:val="26"/>
          <w:lang w:val="ru-RU"/>
        </w:rPr>
        <w:t>выносливость</w:t>
      </w:r>
      <w:r w:rsidRPr="00FD414E">
        <w:rPr>
          <w:rFonts w:ascii="Times New Roman" w:hAnsi="Times New Roman"/>
          <w:color w:val="1A1C1A"/>
          <w:spacing w:val="-11"/>
          <w:w w:val="105"/>
          <w:sz w:val="26"/>
          <w:lang w:val="ru-RU"/>
        </w:rPr>
        <w:t xml:space="preserve"> </w:t>
      </w:r>
      <w:r w:rsidRPr="00FD414E">
        <w:rPr>
          <w:rFonts w:ascii="Times New Roman" w:hAnsi="Times New Roman"/>
          <w:color w:val="1A1C1A"/>
          <w:w w:val="105"/>
          <w:sz w:val="26"/>
          <w:lang w:val="ru-RU"/>
        </w:rPr>
        <w:t>и</w:t>
      </w:r>
      <w:r w:rsidRPr="00FD414E">
        <w:rPr>
          <w:rFonts w:ascii="Times New Roman" w:hAnsi="Times New Roman"/>
          <w:color w:val="1A1C1A"/>
          <w:spacing w:val="22"/>
          <w:w w:val="106"/>
          <w:sz w:val="26"/>
          <w:lang w:val="ru-RU"/>
        </w:rPr>
        <w:t xml:space="preserve"> </w:t>
      </w:r>
      <w:r w:rsidRPr="00FD414E">
        <w:rPr>
          <w:rFonts w:ascii="Times New Roman" w:hAnsi="Times New Roman"/>
          <w:color w:val="1A1C1A"/>
          <w:w w:val="105"/>
          <w:sz w:val="26"/>
          <w:lang w:val="ru-RU"/>
        </w:rPr>
        <w:t>атлетическая</w:t>
      </w:r>
      <w:r w:rsidRPr="00FD414E">
        <w:rPr>
          <w:rFonts w:ascii="Times New Roman" w:hAnsi="Times New Roman"/>
          <w:color w:val="1A1C1A"/>
          <w:spacing w:val="-17"/>
          <w:w w:val="105"/>
          <w:sz w:val="26"/>
          <w:lang w:val="ru-RU"/>
        </w:rPr>
        <w:t xml:space="preserve"> </w:t>
      </w:r>
      <w:r w:rsidRPr="00FD414E">
        <w:rPr>
          <w:rFonts w:ascii="Times New Roman" w:hAnsi="Times New Roman"/>
          <w:color w:val="1A1C1A"/>
          <w:w w:val="105"/>
          <w:sz w:val="26"/>
          <w:lang w:val="ru-RU"/>
        </w:rPr>
        <w:t>подготовка).</w:t>
      </w:r>
    </w:p>
    <w:p w:rsidR="00B663C6" w:rsidRPr="00FD414E" w:rsidRDefault="00B663C6">
      <w:pPr>
        <w:spacing w:line="253" w:lineRule="auto"/>
        <w:rPr>
          <w:rFonts w:ascii="Times New Roman" w:eastAsia="Times New Roman" w:hAnsi="Times New Roman" w:cs="Times New Roman"/>
          <w:sz w:val="26"/>
          <w:szCs w:val="26"/>
          <w:lang w:val="ru-RU"/>
        </w:rPr>
        <w:sectPr w:rsidR="00B663C6" w:rsidRPr="00FD414E">
          <w:type w:val="continuous"/>
          <w:pgSz w:w="11910" w:h="16840"/>
          <w:pgMar w:top="1120" w:right="1680" w:bottom="280" w:left="1120" w:header="720" w:footer="720" w:gutter="0"/>
          <w:cols w:num="2" w:space="720" w:equalWidth="0">
            <w:col w:w="1161" w:space="424"/>
            <w:col w:w="7525"/>
          </w:cols>
        </w:sectPr>
      </w:pPr>
    </w:p>
    <w:p w:rsidR="00B663C6" w:rsidRPr="00FD414E" w:rsidRDefault="00B663C6">
      <w:pPr>
        <w:rPr>
          <w:rFonts w:ascii="Times New Roman" w:eastAsia="Times New Roman" w:hAnsi="Times New Roman" w:cs="Times New Roman"/>
          <w:sz w:val="20"/>
          <w:szCs w:val="20"/>
          <w:lang w:val="ru-RU"/>
        </w:rPr>
      </w:pPr>
    </w:p>
    <w:p w:rsidR="00B663C6" w:rsidRPr="00FD414E" w:rsidRDefault="00B663C6">
      <w:pPr>
        <w:spacing w:before="8"/>
        <w:rPr>
          <w:rFonts w:ascii="Times New Roman" w:eastAsia="Times New Roman" w:hAnsi="Times New Roman" w:cs="Times New Roman"/>
          <w:sz w:val="19"/>
          <w:szCs w:val="19"/>
          <w:lang w:val="ru-RU"/>
        </w:rPr>
      </w:pPr>
    </w:p>
    <w:p w:rsidR="00B663C6" w:rsidRPr="00FD414E" w:rsidRDefault="00B663C6">
      <w:pPr>
        <w:rPr>
          <w:rFonts w:ascii="Times New Roman" w:eastAsia="Times New Roman" w:hAnsi="Times New Roman" w:cs="Times New Roman"/>
          <w:sz w:val="19"/>
          <w:szCs w:val="19"/>
          <w:lang w:val="ru-RU"/>
        </w:rPr>
        <w:sectPr w:rsidR="00B663C6" w:rsidRPr="00FD414E">
          <w:type w:val="continuous"/>
          <w:pgSz w:w="11910" w:h="16840"/>
          <w:pgMar w:top="1120" w:right="1680" w:bottom="280" w:left="1120" w:header="720" w:footer="720" w:gutter="0"/>
          <w:cols w:space="720"/>
        </w:sectPr>
      </w:pPr>
    </w:p>
    <w:p w:rsidR="00B663C6" w:rsidRPr="00FD414E" w:rsidRDefault="00FD414E">
      <w:pPr>
        <w:tabs>
          <w:tab w:val="left" w:pos="1501"/>
          <w:tab w:val="left" w:pos="4032"/>
          <w:tab w:val="left" w:pos="4996"/>
        </w:tabs>
        <w:spacing w:before="152"/>
        <w:ind w:left="145"/>
        <w:rPr>
          <w:rFonts w:ascii="Times New Roman" w:eastAsia="Times New Roman" w:hAnsi="Times New Roman" w:cs="Times New Roman"/>
          <w:sz w:val="26"/>
          <w:szCs w:val="26"/>
          <w:lang w:val="ru-RU"/>
        </w:rPr>
      </w:pPr>
      <w:r w:rsidRPr="00FD414E">
        <w:rPr>
          <w:rFonts w:ascii="Times New Roman" w:hAnsi="Times New Roman"/>
          <w:color w:val="363838"/>
          <w:spacing w:val="-2"/>
          <w:w w:val="105"/>
          <w:sz w:val="26"/>
          <w:lang w:val="ru-RU"/>
        </w:rPr>
        <w:lastRenderedPageBreak/>
        <w:t>С</w:t>
      </w:r>
      <w:r w:rsidRPr="00FD414E">
        <w:rPr>
          <w:rFonts w:ascii="Times New Roman" w:hAnsi="Times New Roman"/>
          <w:color w:val="1A1C1A"/>
          <w:spacing w:val="-2"/>
          <w:w w:val="105"/>
          <w:sz w:val="26"/>
          <w:lang w:val="ru-RU"/>
        </w:rPr>
        <w:t>уббота</w:t>
      </w:r>
      <w:r w:rsidRPr="00FD414E">
        <w:rPr>
          <w:rFonts w:ascii="Times New Roman" w:hAnsi="Times New Roman"/>
          <w:color w:val="1A1C1A"/>
          <w:spacing w:val="-2"/>
          <w:w w:val="105"/>
          <w:sz w:val="26"/>
          <w:lang w:val="ru-RU"/>
        </w:rPr>
        <w:tab/>
      </w:r>
      <w:r w:rsidRPr="00FD414E">
        <w:rPr>
          <w:rFonts w:ascii="Times New Roman" w:hAnsi="Times New Roman"/>
          <w:color w:val="B5B5B5"/>
          <w:spacing w:val="17"/>
          <w:w w:val="70"/>
          <w:sz w:val="26"/>
          <w:lang w:val="ru-RU"/>
        </w:rPr>
        <w:t>.</w:t>
      </w:r>
      <w:r w:rsidRPr="00FD414E">
        <w:rPr>
          <w:rFonts w:ascii="Times New Roman" w:hAnsi="Times New Roman"/>
          <w:color w:val="9A9A9A"/>
          <w:spacing w:val="17"/>
          <w:w w:val="70"/>
          <w:sz w:val="26"/>
          <w:lang w:val="ru-RU"/>
        </w:rPr>
        <w:t>.</w:t>
      </w:r>
      <w:r w:rsidRPr="00FD414E">
        <w:rPr>
          <w:rFonts w:ascii="Times New Roman" w:hAnsi="Times New Roman"/>
          <w:color w:val="9A9A9A"/>
          <w:spacing w:val="-15"/>
          <w:w w:val="70"/>
          <w:sz w:val="26"/>
          <w:lang w:val="ru-RU"/>
        </w:rPr>
        <w:t xml:space="preserve"> </w:t>
      </w:r>
      <w:r w:rsidRPr="00FD414E">
        <w:rPr>
          <w:rFonts w:ascii="Times New Roman" w:hAnsi="Times New Roman"/>
          <w:color w:val="B5B5B5"/>
          <w:w w:val="70"/>
          <w:sz w:val="26"/>
          <w:lang w:val="ru-RU"/>
        </w:rPr>
        <w:t>.</w:t>
      </w:r>
      <w:r w:rsidRPr="00FD414E">
        <w:rPr>
          <w:rFonts w:ascii="Times New Roman" w:hAnsi="Times New Roman"/>
          <w:color w:val="B5B5B5"/>
          <w:spacing w:val="52"/>
          <w:w w:val="70"/>
          <w:sz w:val="26"/>
          <w:lang w:val="ru-RU"/>
        </w:rPr>
        <w:t xml:space="preserve"> </w:t>
      </w:r>
      <w:r>
        <w:rPr>
          <w:rFonts w:ascii="Times New Roman" w:hAnsi="Times New Roman"/>
          <w:color w:val="484848"/>
          <w:w w:val="110"/>
          <w:sz w:val="26"/>
          <w:u w:val="thick" w:color="000000"/>
        </w:rPr>
        <w:t>jifu</w:t>
      </w:r>
      <w:r w:rsidRPr="00FD414E">
        <w:rPr>
          <w:rFonts w:ascii="Times New Roman" w:hAnsi="Times New Roman"/>
          <w:color w:val="484848"/>
          <w:spacing w:val="-44"/>
          <w:w w:val="110"/>
          <w:sz w:val="26"/>
          <w:u w:val="thick" w:color="000000"/>
          <w:lang w:val="ru-RU"/>
        </w:rPr>
        <w:t xml:space="preserve"> </w:t>
      </w:r>
      <w:r w:rsidRPr="00FD414E">
        <w:rPr>
          <w:rFonts w:ascii="Times New Roman" w:hAnsi="Times New Roman"/>
          <w:color w:val="1A1C1A"/>
          <w:w w:val="140"/>
          <w:sz w:val="26"/>
          <w:u w:val="thick" w:color="000000"/>
          <w:lang w:val="ru-RU"/>
        </w:rPr>
        <w:t>ди</w:t>
      </w:r>
      <w:r w:rsidRPr="00FD414E">
        <w:rPr>
          <w:rFonts w:ascii="Times New Roman" w:hAnsi="Times New Roman"/>
          <w:color w:val="1A1C1A"/>
          <w:spacing w:val="84"/>
          <w:w w:val="140"/>
          <w:sz w:val="26"/>
          <w:u w:val="thick" w:color="000000"/>
          <w:lang w:val="ru-RU"/>
        </w:rPr>
        <w:t xml:space="preserve"> </w:t>
      </w:r>
      <w:r w:rsidRPr="00FD414E">
        <w:rPr>
          <w:rFonts w:ascii="Times New Roman" w:hAnsi="Times New Roman"/>
          <w:color w:val="1A1C1A"/>
          <w:w w:val="180"/>
          <w:sz w:val="26"/>
          <w:u w:val="thick" w:color="000000"/>
          <w:lang w:val="ru-RU"/>
        </w:rPr>
        <w:t>д</w:t>
      </w:r>
      <w:r>
        <w:rPr>
          <w:rFonts w:ascii="Times New Roman" w:hAnsi="Times New Roman"/>
          <w:color w:val="1A1C1A"/>
          <w:w w:val="180"/>
          <w:sz w:val="26"/>
        </w:rPr>
        <w:t>y</w:t>
      </w:r>
      <w:r w:rsidRPr="00FD414E">
        <w:rPr>
          <w:rFonts w:ascii="Times New Roman" w:hAnsi="Times New Roman"/>
          <w:color w:val="1A1C1A"/>
          <w:w w:val="180"/>
          <w:sz w:val="26"/>
          <w:lang w:val="ru-RU"/>
        </w:rPr>
        <w:tab/>
      </w:r>
      <w:r>
        <w:rPr>
          <w:rFonts w:ascii="Times New Roman" w:hAnsi="Times New Roman"/>
          <w:color w:val="1A1C1A"/>
          <w:w w:val="140"/>
          <w:sz w:val="26"/>
        </w:rPr>
        <w:t>q</w:t>
      </w:r>
      <w:r w:rsidRPr="00FD414E">
        <w:rPr>
          <w:rFonts w:ascii="Times New Roman" w:hAnsi="Times New Roman"/>
          <w:color w:val="1A1C1A"/>
          <w:w w:val="140"/>
          <w:sz w:val="26"/>
          <w:lang w:val="ru-RU"/>
        </w:rPr>
        <w:t>;у</w:t>
      </w:r>
      <w:r w:rsidRPr="00FD414E">
        <w:rPr>
          <w:rFonts w:ascii="Times New Roman" w:hAnsi="Times New Roman"/>
          <w:color w:val="1A1C1A"/>
          <w:w w:val="140"/>
          <w:sz w:val="26"/>
          <w:lang w:val="ru-RU"/>
        </w:rPr>
        <w:tab/>
      </w:r>
      <w:r w:rsidRPr="00FD414E">
        <w:rPr>
          <w:rFonts w:ascii="Times New Roman" w:hAnsi="Times New Roman"/>
          <w:color w:val="1A1C1A"/>
          <w:w w:val="110"/>
          <w:sz w:val="26"/>
          <w:lang w:val="ru-RU"/>
        </w:rPr>
        <w:t>ая</w:t>
      </w:r>
    </w:p>
    <w:p w:rsidR="00B663C6" w:rsidRPr="00FD414E" w:rsidRDefault="00FD414E">
      <w:pPr>
        <w:spacing w:before="60" w:line="259" w:lineRule="auto"/>
        <w:ind w:left="1730"/>
        <w:rPr>
          <w:rFonts w:ascii="Times New Roman" w:eastAsia="Times New Roman" w:hAnsi="Times New Roman" w:cs="Times New Roman"/>
          <w:sz w:val="26"/>
          <w:szCs w:val="26"/>
          <w:lang w:val="ru-RU"/>
        </w:rPr>
      </w:pPr>
      <w:r>
        <w:rPr>
          <w:rFonts w:ascii="Times New Roman" w:hAnsi="Times New Roman"/>
          <w:color w:val="484848"/>
          <w:sz w:val="26"/>
        </w:rPr>
        <w:t>f</w:t>
      </w:r>
      <w:r w:rsidRPr="00FD414E">
        <w:rPr>
          <w:rFonts w:ascii="Times New Roman" w:hAnsi="Times New Roman"/>
          <w:color w:val="484848"/>
          <w:sz w:val="26"/>
          <w:lang w:val="ru-RU"/>
        </w:rPr>
        <w:t>г</w:t>
      </w:r>
      <w:r w:rsidRPr="00FD414E">
        <w:rPr>
          <w:rFonts w:ascii="Times New Roman" w:hAnsi="Times New Roman"/>
          <w:color w:val="1A1C1A"/>
          <w:sz w:val="26"/>
          <w:lang w:val="ru-RU"/>
        </w:rPr>
        <w:t xml:space="preserve">актическая </w:t>
      </w:r>
      <w:r w:rsidRPr="00FD414E">
        <w:rPr>
          <w:rFonts w:ascii="Times New Roman" w:hAnsi="Times New Roman"/>
          <w:color w:val="1A1C1A"/>
          <w:spacing w:val="21"/>
          <w:sz w:val="26"/>
          <w:lang w:val="ru-RU"/>
        </w:rPr>
        <w:t xml:space="preserve"> </w:t>
      </w:r>
      <w:r w:rsidRPr="00FD414E">
        <w:rPr>
          <w:rFonts w:ascii="Times New Roman" w:hAnsi="Times New Roman"/>
          <w:color w:val="1A1C1A"/>
          <w:sz w:val="26"/>
          <w:lang w:val="ru-RU"/>
        </w:rPr>
        <w:t>подготовка.</w:t>
      </w:r>
      <w:r w:rsidRPr="00FD414E">
        <w:rPr>
          <w:rFonts w:ascii="Times New Roman" w:hAnsi="Times New Roman"/>
          <w:color w:val="1A1C1A"/>
          <w:spacing w:val="23"/>
          <w:w w:val="104"/>
          <w:sz w:val="26"/>
          <w:lang w:val="ru-RU"/>
        </w:rPr>
        <w:t xml:space="preserve"> </w:t>
      </w:r>
      <w:r w:rsidRPr="00FD414E">
        <w:rPr>
          <w:rFonts w:ascii="Times New Roman" w:hAnsi="Times New Roman"/>
          <w:color w:val="1A1C1A"/>
          <w:w w:val="105"/>
          <w:sz w:val="26"/>
          <w:lang w:val="ru-RU"/>
        </w:rPr>
        <w:t xml:space="preserve">Совершенствование  </w:t>
      </w:r>
      <w:r w:rsidRPr="00FD414E">
        <w:rPr>
          <w:rFonts w:ascii="Times New Roman" w:hAnsi="Times New Roman"/>
          <w:color w:val="1A1C1A"/>
          <w:spacing w:val="33"/>
          <w:w w:val="105"/>
          <w:sz w:val="26"/>
          <w:lang w:val="ru-RU"/>
        </w:rPr>
        <w:t xml:space="preserve"> </w:t>
      </w:r>
      <w:r w:rsidRPr="00FD414E">
        <w:rPr>
          <w:rFonts w:ascii="Times New Roman" w:hAnsi="Times New Roman"/>
          <w:color w:val="1A1C1A"/>
          <w:w w:val="105"/>
          <w:sz w:val="26"/>
          <w:lang w:val="ru-RU"/>
        </w:rPr>
        <w:t>де</w:t>
      </w:r>
      <w:r w:rsidRPr="00FD414E">
        <w:rPr>
          <w:rFonts w:ascii="Times New Roman" w:hAnsi="Times New Roman"/>
          <w:color w:val="1A1C1A"/>
          <w:spacing w:val="10"/>
          <w:w w:val="105"/>
          <w:sz w:val="26"/>
          <w:lang w:val="ru-RU"/>
        </w:rPr>
        <w:t>й</w:t>
      </w:r>
      <w:r w:rsidRPr="00FD414E">
        <w:rPr>
          <w:rFonts w:ascii="Times New Roman" w:hAnsi="Times New Roman"/>
          <w:color w:val="1A1C1A"/>
          <w:spacing w:val="-49"/>
          <w:w w:val="105"/>
          <w:sz w:val="26"/>
          <w:lang w:val="ru-RU"/>
        </w:rPr>
        <w:t>1</w:t>
      </w:r>
      <w:r w:rsidRPr="00FD414E">
        <w:rPr>
          <w:rFonts w:ascii="Times New Roman" w:hAnsi="Times New Roman"/>
          <w:color w:val="1A1C1A"/>
          <w:w w:val="105"/>
          <w:sz w:val="26"/>
          <w:lang w:val="ru-RU"/>
        </w:rPr>
        <w:t>вий</w:t>
      </w:r>
      <w:r w:rsidRPr="00FD414E">
        <w:rPr>
          <w:rFonts w:ascii="Times New Roman" w:hAnsi="Times New Roman"/>
          <w:color w:val="1A1C1A"/>
          <w:w w:val="110"/>
          <w:sz w:val="26"/>
          <w:lang w:val="ru-RU"/>
        </w:rPr>
        <w:t xml:space="preserve"> </w:t>
      </w:r>
      <w:r>
        <w:rPr>
          <w:rFonts w:ascii="Times New Roman" w:hAnsi="Times New Roman"/>
          <w:color w:val="484848"/>
          <w:spacing w:val="1"/>
          <w:w w:val="105"/>
          <w:sz w:val="26"/>
        </w:rPr>
        <w:t>rr</w:t>
      </w:r>
      <w:r w:rsidRPr="00FD414E">
        <w:rPr>
          <w:rFonts w:ascii="Times New Roman" w:hAnsi="Times New Roman"/>
          <w:color w:val="1A1C1A"/>
          <w:spacing w:val="1"/>
          <w:w w:val="105"/>
          <w:sz w:val="26"/>
          <w:lang w:val="ru-RU"/>
        </w:rPr>
        <w:t>гроков</w:t>
      </w:r>
      <w:r w:rsidRPr="00FD414E">
        <w:rPr>
          <w:rFonts w:ascii="Times New Roman" w:hAnsi="Times New Roman"/>
          <w:color w:val="1A1C1A"/>
          <w:spacing w:val="-7"/>
          <w:w w:val="105"/>
          <w:sz w:val="26"/>
          <w:lang w:val="ru-RU"/>
        </w:rPr>
        <w:t xml:space="preserve"> </w:t>
      </w:r>
      <w:r w:rsidRPr="00FD414E">
        <w:rPr>
          <w:rFonts w:ascii="Times New Roman" w:hAnsi="Times New Roman"/>
          <w:color w:val="1A1C1A"/>
          <w:w w:val="105"/>
          <w:sz w:val="26"/>
          <w:lang w:val="ru-RU"/>
        </w:rPr>
        <w:t>при</w:t>
      </w:r>
      <w:r w:rsidRPr="00FD414E">
        <w:rPr>
          <w:rFonts w:ascii="Times New Roman" w:hAnsi="Times New Roman"/>
          <w:color w:val="1A1C1A"/>
          <w:spacing w:val="-16"/>
          <w:w w:val="105"/>
          <w:sz w:val="26"/>
          <w:lang w:val="ru-RU"/>
        </w:rPr>
        <w:t xml:space="preserve"> </w:t>
      </w:r>
      <w:r w:rsidRPr="00FD414E">
        <w:rPr>
          <w:rFonts w:ascii="Times New Roman" w:hAnsi="Times New Roman"/>
          <w:color w:val="1A1C1A"/>
          <w:w w:val="105"/>
          <w:sz w:val="26"/>
          <w:lang w:val="ru-RU"/>
        </w:rPr>
        <w:t>розыгрыше</w:t>
      </w:r>
    </w:p>
    <w:p w:rsidR="00B663C6" w:rsidRPr="00FD414E" w:rsidRDefault="00FD414E">
      <w:pPr>
        <w:spacing w:before="27" w:line="298" w:lineRule="exact"/>
        <w:ind w:left="1730"/>
        <w:rPr>
          <w:rFonts w:ascii="Times New Roman" w:eastAsia="Times New Roman" w:hAnsi="Times New Roman" w:cs="Times New Roman"/>
          <w:sz w:val="26"/>
          <w:szCs w:val="26"/>
          <w:lang w:val="ru-RU"/>
        </w:rPr>
      </w:pPr>
      <w:r>
        <w:rPr>
          <w:rFonts w:ascii="Times New Roman" w:hAnsi="Times New Roman"/>
          <w:color w:val="878787"/>
          <w:spacing w:val="32"/>
          <w:w w:val="105"/>
          <w:sz w:val="26"/>
        </w:rPr>
        <w:t>i</w:t>
      </w:r>
      <w:r w:rsidRPr="00FD414E">
        <w:rPr>
          <w:rFonts w:ascii="Times New Roman" w:hAnsi="Times New Roman"/>
          <w:color w:val="1A1C1A"/>
          <w:spacing w:val="-16"/>
          <w:w w:val="105"/>
          <w:sz w:val="26"/>
          <w:lang w:val="ru-RU"/>
        </w:rPr>
        <w:t>ь</w:t>
      </w:r>
      <w:r w:rsidRPr="00FD414E">
        <w:rPr>
          <w:rFonts w:ascii="Times New Roman" w:hAnsi="Times New Roman"/>
          <w:color w:val="1A1C1A"/>
          <w:w w:val="105"/>
          <w:sz w:val="26"/>
          <w:lang w:val="ru-RU"/>
        </w:rPr>
        <w:t>ловых,</w:t>
      </w:r>
      <w:r w:rsidRPr="00FD414E">
        <w:rPr>
          <w:rFonts w:ascii="Times New Roman" w:hAnsi="Times New Roman"/>
          <w:color w:val="1A1C1A"/>
          <w:spacing w:val="41"/>
          <w:w w:val="105"/>
          <w:sz w:val="26"/>
          <w:lang w:val="ru-RU"/>
        </w:rPr>
        <w:t xml:space="preserve"> </w:t>
      </w:r>
      <w:r w:rsidRPr="00FD414E">
        <w:rPr>
          <w:rFonts w:ascii="Times New Roman" w:hAnsi="Times New Roman"/>
          <w:color w:val="1A1C1A"/>
          <w:w w:val="105"/>
          <w:sz w:val="26"/>
          <w:lang w:val="ru-RU"/>
        </w:rPr>
        <w:t>штрафных</w:t>
      </w:r>
      <w:r w:rsidRPr="00FD414E">
        <w:rPr>
          <w:rFonts w:ascii="Times New Roman" w:hAnsi="Times New Roman"/>
          <w:color w:val="1A1C1A"/>
          <w:spacing w:val="40"/>
          <w:w w:val="105"/>
          <w:sz w:val="26"/>
          <w:lang w:val="ru-RU"/>
        </w:rPr>
        <w:t xml:space="preserve"> </w:t>
      </w:r>
      <w:r w:rsidRPr="00FD414E">
        <w:rPr>
          <w:rFonts w:ascii="Times New Roman" w:hAnsi="Times New Roman"/>
          <w:color w:val="1A1C1A"/>
          <w:w w:val="105"/>
          <w:sz w:val="26"/>
          <w:lang w:val="ru-RU"/>
        </w:rPr>
        <w:t>и</w:t>
      </w:r>
    </w:p>
    <w:p w:rsidR="00B663C6" w:rsidRPr="00FD414E" w:rsidRDefault="00FD414E">
      <w:pPr>
        <w:pStyle w:val="a3"/>
        <w:spacing w:line="309" w:lineRule="exact"/>
        <w:ind w:left="1725"/>
        <w:rPr>
          <w:lang w:val="ru-RU"/>
        </w:rPr>
      </w:pPr>
      <w:r>
        <w:rPr>
          <w:color w:val="565656"/>
          <w:w w:val="105"/>
        </w:rPr>
        <w:t>r</w:t>
      </w:r>
      <w:r w:rsidRPr="00FD414E">
        <w:rPr>
          <w:color w:val="1A1C1A"/>
          <w:spacing w:val="1"/>
          <w:w w:val="105"/>
          <w:lang w:val="ru-RU"/>
        </w:rPr>
        <w:t>вободных</w:t>
      </w:r>
      <w:r w:rsidRPr="00FD414E">
        <w:rPr>
          <w:color w:val="1A1C1A"/>
          <w:spacing w:val="-35"/>
          <w:w w:val="105"/>
          <w:lang w:val="ru-RU"/>
        </w:rPr>
        <w:t xml:space="preserve"> </w:t>
      </w:r>
      <w:r w:rsidRPr="00FD414E">
        <w:rPr>
          <w:color w:val="1A1C1A"/>
          <w:w w:val="105"/>
          <w:lang w:val="ru-RU"/>
        </w:rPr>
        <w:t>ударов.</w:t>
      </w:r>
    </w:p>
    <w:p w:rsidR="00B663C6" w:rsidRPr="00FD414E" w:rsidRDefault="00B663C6">
      <w:pPr>
        <w:spacing w:before="1"/>
        <w:rPr>
          <w:rFonts w:ascii="Times New Roman" w:eastAsia="Times New Roman" w:hAnsi="Times New Roman" w:cs="Times New Roman"/>
          <w:sz w:val="31"/>
          <w:szCs w:val="31"/>
          <w:lang w:val="ru-RU"/>
        </w:rPr>
      </w:pPr>
    </w:p>
    <w:p w:rsidR="00B663C6" w:rsidRPr="00FD414E" w:rsidRDefault="00FD414E">
      <w:pPr>
        <w:tabs>
          <w:tab w:val="left" w:pos="1526"/>
          <w:tab w:val="left" w:pos="4664"/>
        </w:tabs>
        <w:ind w:right="127"/>
        <w:jc w:val="center"/>
        <w:rPr>
          <w:rFonts w:ascii="Arial" w:eastAsia="Arial" w:hAnsi="Arial" w:cs="Arial"/>
          <w:sz w:val="24"/>
          <w:szCs w:val="24"/>
          <w:lang w:val="ru-RU"/>
        </w:rPr>
      </w:pPr>
      <w:r w:rsidRPr="00FD414E">
        <w:rPr>
          <w:rFonts w:ascii="Arial"/>
          <w:color w:val="878787"/>
          <w:w w:val="99"/>
          <w:sz w:val="24"/>
          <w:u w:val="single" w:color="545454"/>
          <w:lang w:val="ru-RU"/>
        </w:rPr>
        <w:t xml:space="preserve"> </w:t>
      </w:r>
      <w:r w:rsidRPr="00FD414E">
        <w:rPr>
          <w:rFonts w:ascii="Arial"/>
          <w:color w:val="878787"/>
          <w:sz w:val="24"/>
          <w:u w:val="single" w:color="545454"/>
          <w:lang w:val="ru-RU"/>
        </w:rPr>
        <w:tab/>
      </w:r>
      <w:r w:rsidRPr="00FD414E">
        <w:rPr>
          <w:rFonts w:ascii="Arial"/>
          <w:color w:val="878787"/>
          <w:w w:val="60"/>
          <w:sz w:val="24"/>
          <w:u w:val="single" w:color="545454"/>
          <w:lang w:val="ru-RU"/>
        </w:rPr>
        <w:t>1</w:t>
      </w:r>
      <w:r w:rsidRPr="00FD414E">
        <w:rPr>
          <w:rFonts w:ascii="Arial"/>
          <w:color w:val="878787"/>
          <w:w w:val="99"/>
          <w:sz w:val="24"/>
          <w:u w:val="single" w:color="545454"/>
          <w:lang w:val="ru-RU"/>
        </w:rPr>
        <w:t xml:space="preserve"> </w:t>
      </w:r>
      <w:r w:rsidRPr="00FD414E">
        <w:rPr>
          <w:rFonts w:ascii="Arial"/>
          <w:color w:val="878787"/>
          <w:sz w:val="24"/>
          <w:u w:val="single" w:color="545454"/>
          <w:lang w:val="ru-RU"/>
        </w:rPr>
        <w:tab/>
      </w:r>
    </w:p>
    <w:p w:rsidR="00B663C6" w:rsidRPr="00FD414E" w:rsidRDefault="00174D1F">
      <w:pPr>
        <w:tabs>
          <w:tab w:val="left" w:pos="1969"/>
        </w:tabs>
        <w:spacing w:before="61"/>
        <w:ind w:left="140"/>
        <w:rPr>
          <w:rFonts w:ascii="Times New Roman" w:eastAsia="Times New Roman" w:hAnsi="Times New Roman" w:cs="Times New Roman"/>
          <w:sz w:val="26"/>
          <w:szCs w:val="26"/>
          <w:lang w:val="ru-RU"/>
        </w:rPr>
      </w:pPr>
      <w:r>
        <w:pict>
          <v:shape id="_x0000_s3339" type="#_x0000_t202" style="position:absolute;left:0;text-align:left;margin-left:63.25pt;margin-top:11.5pt;width:88.9pt;height:38.5pt;z-index:-335392;mso-position-horizontal-relative:page" filled="f" stroked="f">
            <v:textbox inset="0,0,0,0">
              <w:txbxContent>
                <w:p w:rsidR="00FD414E" w:rsidRDefault="00FD414E">
                  <w:pPr>
                    <w:numPr>
                      <w:ilvl w:val="0"/>
                      <w:numId w:val="30"/>
                    </w:numPr>
                    <w:tabs>
                      <w:tab w:val="left" w:pos="1591"/>
                    </w:tabs>
                    <w:spacing w:line="770" w:lineRule="exact"/>
                    <w:ind w:hanging="1590"/>
                    <w:rPr>
                      <w:rFonts w:ascii="Arial" w:eastAsia="Arial" w:hAnsi="Arial" w:cs="Arial"/>
                      <w:sz w:val="77"/>
                      <w:szCs w:val="77"/>
                    </w:rPr>
                  </w:pPr>
                  <w:r>
                    <w:rPr>
                      <w:rFonts w:ascii="Arial"/>
                      <w:color w:val="484848"/>
                      <w:w w:val="85"/>
                      <w:sz w:val="77"/>
                    </w:rPr>
                    <w:t>f</w:t>
                  </w:r>
                </w:p>
              </w:txbxContent>
            </v:textbox>
            <w10:wrap anchorx="page"/>
          </v:shape>
        </w:pict>
      </w:r>
      <w:r w:rsidR="00FD414E">
        <w:rPr>
          <w:rFonts w:ascii="Times New Roman" w:hAnsi="Times New Roman"/>
          <w:color w:val="363838"/>
          <w:spacing w:val="-1"/>
          <w:w w:val="105"/>
          <w:sz w:val="27"/>
        </w:rPr>
        <w:t>F</w:t>
      </w:r>
      <w:r w:rsidR="00FD414E" w:rsidRPr="00FD414E">
        <w:rPr>
          <w:rFonts w:ascii="Times New Roman" w:hAnsi="Times New Roman"/>
          <w:color w:val="1A1C1A"/>
          <w:spacing w:val="-2"/>
          <w:w w:val="105"/>
          <w:sz w:val="27"/>
          <w:lang w:val="ru-RU"/>
        </w:rPr>
        <w:t>оскресенье</w:t>
      </w:r>
      <w:r w:rsidR="00FD414E" w:rsidRPr="00FD414E">
        <w:rPr>
          <w:rFonts w:ascii="Times New Roman" w:hAnsi="Times New Roman"/>
          <w:color w:val="1A1C1A"/>
          <w:spacing w:val="35"/>
          <w:w w:val="105"/>
          <w:sz w:val="27"/>
          <w:lang w:val="ru-RU"/>
        </w:rPr>
        <w:t xml:space="preserve"> </w:t>
      </w:r>
      <w:r w:rsidR="00FD414E" w:rsidRPr="00FD414E">
        <w:rPr>
          <w:rFonts w:ascii="Arial" w:hAnsi="Arial"/>
          <w:color w:val="9A9A9A"/>
          <w:w w:val="105"/>
          <w:sz w:val="2"/>
          <w:lang w:val="ru-RU"/>
        </w:rPr>
        <w:t>..</w:t>
      </w:r>
      <w:r w:rsidR="00FD414E" w:rsidRPr="00FD414E">
        <w:rPr>
          <w:rFonts w:ascii="Arial" w:hAnsi="Arial"/>
          <w:color w:val="9A9A9A"/>
          <w:w w:val="105"/>
          <w:sz w:val="2"/>
          <w:lang w:val="ru-RU"/>
        </w:rPr>
        <w:tab/>
      </w:r>
      <w:r w:rsidR="00FD414E" w:rsidRPr="00FD414E">
        <w:rPr>
          <w:rFonts w:ascii="Times New Roman" w:hAnsi="Times New Roman"/>
          <w:color w:val="1A1C1A"/>
          <w:w w:val="105"/>
          <w:sz w:val="26"/>
          <w:lang w:val="ru-RU"/>
        </w:rPr>
        <w:t>становка</w:t>
      </w:r>
      <w:r w:rsidR="00FD414E" w:rsidRPr="00FD414E">
        <w:rPr>
          <w:rFonts w:ascii="Times New Roman" w:hAnsi="Times New Roman"/>
          <w:color w:val="1A1C1A"/>
          <w:spacing w:val="7"/>
          <w:w w:val="105"/>
          <w:sz w:val="26"/>
          <w:lang w:val="ru-RU"/>
        </w:rPr>
        <w:t xml:space="preserve"> </w:t>
      </w:r>
      <w:r w:rsidR="00FD414E" w:rsidRPr="00FD414E">
        <w:rPr>
          <w:rFonts w:ascii="Times New Roman" w:hAnsi="Times New Roman"/>
          <w:color w:val="1A1C1A"/>
          <w:w w:val="105"/>
          <w:sz w:val="26"/>
          <w:lang w:val="ru-RU"/>
        </w:rPr>
        <w:t>на</w:t>
      </w:r>
      <w:r w:rsidR="00FD414E" w:rsidRPr="00FD414E">
        <w:rPr>
          <w:rFonts w:ascii="Times New Roman" w:hAnsi="Times New Roman"/>
          <w:color w:val="1A1C1A"/>
          <w:spacing w:val="-2"/>
          <w:w w:val="105"/>
          <w:sz w:val="26"/>
          <w:lang w:val="ru-RU"/>
        </w:rPr>
        <w:t xml:space="preserve"> </w:t>
      </w:r>
      <w:r w:rsidR="00FD414E" w:rsidRPr="00FD414E">
        <w:rPr>
          <w:rFonts w:ascii="Times New Roman" w:hAnsi="Times New Roman"/>
          <w:color w:val="1A1C1A"/>
          <w:w w:val="105"/>
          <w:sz w:val="26"/>
          <w:lang w:val="ru-RU"/>
        </w:rPr>
        <w:t>игру.</w:t>
      </w:r>
    </w:p>
    <w:p w:rsidR="00B663C6" w:rsidRPr="00FD414E" w:rsidRDefault="00B663C6">
      <w:pPr>
        <w:spacing w:before="10"/>
        <w:rPr>
          <w:rFonts w:ascii="Times New Roman" w:eastAsia="Times New Roman" w:hAnsi="Times New Roman" w:cs="Times New Roman"/>
          <w:sz w:val="20"/>
          <w:szCs w:val="20"/>
          <w:lang w:val="ru-RU"/>
        </w:rPr>
      </w:pPr>
    </w:p>
    <w:p w:rsidR="00B663C6" w:rsidRPr="00FD414E" w:rsidRDefault="00FD414E">
      <w:pPr>
        <w:ind w:left="593"/>
        <w:jc w:val="center"/>
        <w:rPr>
          <w:rFonts w:ascii="Times New Roman" w:eastAsia="Times New Roman" w:hAnsi="Times New Roman" w:cs="Times New Roman"/>
          <w:sz w:val="26"/>
          <w:szCs w:val="26"/>
          <w:lang w:val="ru-RU"/>
        </w:rPr>
      </w:pPr>
      <w:r w:rsidRPr="00FD414E">
        <w:rPr>
          <w:rFonts w:ascii="Times New Roman" w:hAnsi="Times New Roman"/>
          <w:color w:val="1A1C1A"/>
          <w:w w:val="105"/>
          <w:sz w:val="26"/>
          <w:lang w:val="ru-RU"/>
        </w:rPr>
        <w:t>алендарная</w:t>
      </w:r>
      <w:r w:rsidRPr="00FD414E">
        <w:rPr>
          <w:rFonts w:ascii="Times New Roman" w:hAnsi="Times New Roman"/>
          <w:color w:val="1A1C1A"/>
          <w:spacing w:val="4"/>
          <w:w w:val="105"/>
          <w:sz w:val="26"/>
          <w:lang w:val="ru-RU"/>
        </w:rPr>
        <w:t xml:space="preserve"> </w:t>
      </w:r>
      <w:r w:rsidRPr="00FD414E">
        <w:rPr>
          <w:rFonts w:ascii="Times New Roman" w:hAnsi="Times New Roman"/>
          <w:color w:val="1A1C1A"/>
          <w:w w:val="105"/>
          <w:sz w:val="26"/>
          <w:lang w:val="ru-RU"/>
        </w:rPr>
        <w:t>игра.</w:t>
      </w:r>
    </w:p>
    <w:p w:rsidR="00B663C6" w:rsidRPr="00FD414E" w:rsidRDefault="00FD414E">
      <w:pPr>
        <w:tabs>
          <w:tab w:val="left" w:pos="1611"/>
          <w:tab w:val="left" w:pos="2107"/>
          <w:tab w:val="left" w:pos="4848"/>
        </w:tabs>
        <w:spacing w:before="211"/>
        <w:ind w:left="145"/>
        <w:rPr>
          <w:rFonts w:ascii="Times New Roman" w:eastAsia="Times New Roman" w:hAnsi="Times New Roman" w:cs="Times New Roman"/>
          <w:sz w:val="16"/>
          <w:szCs w:val="16"/>
          <w:lang w:val="ru-RU"/>
        </w:rPr>
      </w:pPr>
      <w:r w:rsidRPr="00FD414E">
        <w:rPr>
          <w:rFonts w:ascii="Arial" w:hAnsi="Arial"/>
          <w:color w:val="707070"/>
          <w:spacing w:val="-94"/>
          <w:w w:val="90"/>
          <w:sz w:val="47"/>
          <w:lang w:val="ru-RU"/>
        </w:rPr>
        <w:t>·</w:t>
      </w:r>
      <w:r w:rsidRPr="00FD414E">
        <w:rPr>
          <w:rFonts w:ascii="Arial" w:hAnsi="Arial"/>
          <w:color w:val="565656"/>
          <w:spacing w:val="-10"/>
          <w:w w:val="90"/>
          <w:sz w:val="47"/>
          <w:lang w:val="ru-RU"/>
        </w:rPr>
        <w:t>-</w:t>
      </w:r>
      <w:r w:rsidRPr="00FD414E">
        <w:rPr>
          <w:rFonts w:ascii="Arial" w:hAnsi="Arial"/>
          <w:color w:val="878787"/>
          <w:spacing w:val="-4"/>
          <w:w w:val="90"/>
          <w:sz w:val="47"/>
          <w:lang w:val="ru-RU"/>
        </w:rPr>
        <w:t>·</w:t>
      </w:r>
      <w:r w:rsidRPr="00FD414E">
        <w:rPr>
          <w:rFonts w:ascii="Arial" w:hAnsi="Arial"/>
          <w:color w:val="9A9A9A"/>
          <w:w w:val="90"/>
          <w:sz w:val="47"/>
          <w:lang w:val="ru-RU"/>
        </w:rPr>
        <w:t>·</w:t>
      </w:r>
      <w:r w:rsidRPr="00FD414E">
        <w:rPr>
          <w:rFonts w:ascii="Arial" w:hAnsi="Arial"/>
          <w:color w:val="9A9A9A"/>
          <w:spacing w:val="-60"/>
          <w:w w:val="90"/>
          <w:sz w:val="47"/>
          <w:lang w:val="ru-RU"/>
        </w:rPr>
        <w:t xml:space="preserve"> </w:t>
      </w:r>
      <w:r w:rsidRPr="00FD414E">
        <w:rPr>
          <w:rFonts w:ascii="Arial" w:hAnsi="Arial"/>
          <w:color w:val="9A9A9A"/>
          <w:w w:val="50"/>
          <w:sz w:val="47"/>
          <w:lang w:val="ru-RU"/>
        </w:rPr>
        <w:t>'</w:t>
      </w:r>
      <w:r w:rsidRPr="00FD414E">
        <w:rPr>
          <w:rFonts w:ascii="Arial" w:hAnsi="Arial"/>
          <w:color w:val="9A9A9A"/>
          <w:w w:val="50"/>
          <w:sz w:val="47"/>
          <w:lang w:val="ru-RU"/>
        </w:rPr>
        <w:tab/>
      </w:r>
      <w:r w:rsidRPr="00FD414E">
        <w:rPr>
          <w:rFonts w:ascii="Arial" w:hAnsi="Arial"/>
          <w:color w:val="878787"/>
          <w:w w:val="40"/>
          <w:sz w:val="47"/>
          <w:lang w:val="ru-RU"/>
        </w:rPr>
        <w:t>,"</w:t>
      </w:r>
      <w:r w:rsidRPr="00FD414E">
        <w:rPr>
          <w:rFonts w:ascii="Arial" w:hAnsi="Arial"/>
          <w:color w:val="878787"/>
          <w:spacing w:val="-8"/>
          <w:w w:val="40"/>
          <w:sz w:val="47"/>
          <w:lang w:val="ru-RU"/>
        </w:rPr>
        <w:t>,</w:t>
      </w:r>
      <w:r w:rsidRPr="00FD414E">
        <w:rPr>
          <w:rFonts w:ascii="Arial" w:hAnsi="Arial"/>
          <w:color w:val="878787"/>
          <w:w w:val="40"/>
          <w:sz w:val="47"/>
          <w:lang w:val="ru-RU"/>
        </w:rPr>
        <w:t>!</w:t>
      </w:r>
      <w:r w:rsidRPr="00FD414E">
        <w:rPr>
          <w:rFonts w:ascii="Arial" w:hAnsi="Arial"/>
          <w:color w:val="878787"/>
          <w:w w:val="40"/>
          <w:sz w:val="47"/>
          <w:lang w:val="ru-RU"/>
        </w:rPr>
        <w:tab/>
      </w:r>
      <w:r w:rsidRPr="00FD414E">
        <w:rPr>
          <w:rFonts w:ascii="Times New Roman" w:hAnsi="Times New Roman"/>
          <w:color w:val="484848"/>
          <w:spacing w:val="-20"/>
          <w:w w:val="480"/>
          <w:sz w:val="16"/>
          <w:lang w:val="ru-RU"/>
        </w:rPr>
        <w:t>=</w:t>
      </w:r>
      <w:r w:rsidRPr="00FD414E">
        <w:rPr>
          <w:rFonts w:ascii="Times New Roman" w:hAnsi="Times New Roman"/>
          <w:color w:val="484848"/>
          <w:w w:val="480"/>
          <w:sz w:val="16"/>
          <w:lang w:val="ru-RU"/>
        </w:rPr>
        <w:t>-=</w:t>
      </w:r>
      <w:r w:rsidRPr="00FD414E">
        <w:rPr>
          <w:rFonts w:ascii="Times New Roman" w:hAnsi="Times New Roman"/>
          <w:color w:val="484848"/>
          <w:spacing w:val="-59"/>
          <w:w w:val="480"/>
          <w:sz w:val="16"/>
          <w:lang w:val="ru-RU"/>
        </w:rPr>
        <w:t>-</w:t>
      </w:r>
      <w:r w:rsidRPr="00FD414E">
        <w:rPr>
          <w:rFonts w:ascii="Times New Roman" w:hAnsi="Times New Roman"/>
          <w:color w:val="484848"/>
          <w:w w:val="480"/>
          <w:sz w:val="16"/>
          <w:lang w:val="ru-RU"/>
        </w:rPr>
        <w:t>-</w:t>
      </w:r>
      <w:r w:rsidRPr="00FD414E">
        <w:rPr>
          <w:rFonts w:ascii="Times New Roman" w:hAnsi="Times New Roman"/>
          <w:color w:val="484848"/>
          <w:w w:val="480"/>
          <w:sz w:val="16"/>
          <w:lang w:val="ru-RU"/>
        </w:rPr>
        <w:tab/>
      </w:r>
      <w:r w:rsidRPr="00FD414E">
        <w:rPr>
          <w:rFonts w:ascii="Times New Roman" w:hAnsi="Times New Roman"/>
          <w:color w:val="878787"/>
          <w:w w:val="90"/>
          <w:sz w:val="16"/>
          <w:lang w:val="ru-RU"/>
        </w:rPr>
        <w:t>·</w:t>
      </w:r>
    </w:p>
    <w:p w:rsidR="00B663C6" w:rsidRPr="00FD414E" w:rsidRDefault="00FD414E">
      <w:pPr>
        <w:spacing w:before="49"/>
        <w:ind w:left="140"/>
        <w:jc w:val="center"/>
        <w:rPr>
          <w:rFonts w:ascii="Times New Roman" w:eastAsia="Times New Roman" w:hAnsi="Times New Roman" w:cs="Times New Roman"/>
          <w:sz w:val="39"/>
          <w:szCs w:val="39"/>
          <w:lang w:val="ru-RU"/>
        </w:rPr>
      </w:pPr>
      <w:r w:rsidRPr="00FD414E">
        <w:rPr>
          <w:w w:val="80"/>
          <w:lang w:val="ru-RU"/>
        </w:rPr>
        <w:br w:type="column"/>
      </w:r>
      <w:r w:rsidRPr="00FD414E">
        <w:rPr>
          <w:rFonts w:ascii="Times New Roman" w:hAnsi="Times New Roman"/>
          <w:color w:val="1A1C1A"/>
          <w:w w:val="80"/>
          <w:sz w:val="39"/>
          <w:lang w:val="ru-RU"/>
        </w:rPr>
        <w:lastRenderedPageBreak/>
        <w:t>о</w:t>
      </w:r>
    </w:p>
    <w:p w:rsidR="00B663C6" w:rsidRPr="00FD414E" w:rsidRDefault="00B663C6">
      <w:pPr>
        <w:rPr>
          <w:rFonts w:ascii="Times New Roman" w:eastAsia="Times New Roman" w:hAnsi="Times New Roman" w:cs="Times New Roman"/>
          <w:sz w:val="38"/>
          <w:szCs w:val="38"/>
          <w:lang w:val="ru-RU"/>
        </w:rPr>
      </w:pPr>
    </w:p>
    <w:p w:rsidR="00B663C6" w:rsidRPr="00FD414E" w:rsidRDefault="00B663C6">
      <w:pPr>
        <w:rPr>
          <w:rFonts w:ascii="Times New Roman" w:eastAsia="Times New Roman" w:hAnsi="Times New Roman" w:cs="Times New Roman"/>
          <w:sz w:val="38"/>
          <w:szCs w:val="38"/>
          <w:lang w:val="ru-RU"/>
        </w:rPr>
      </w:pPr>
    </w:p>
    <w:p w:rsidR="00B663C6" w:rsidRPr="00FD414E" w:rsidRDefault="00B663C6">
      <w:pPr>
        <w:rPr>
          <w:rFonts w:ascii="Times New Roman" w:eastAsia="Times New Roman" w:hAnsi="Times New Roman" w:cs="Times New Roman"/>
          <w:sz w:val="38"/>
          <w:szCs w:val="38"/>
          <w:lang w:val="ru-RU"/>
        </w:rPr>
      </w:pPr>
    </w:p>
    <w:p w:rsidR="00B663C6" w:rsidRPr="00FD414E" w:rsidRDefault="00B663C6">
      <w:pPr>
        <w:rPr>
          <w:rFonts w:ascii="Times New Roman" w:eastAsia="Times New Roman" w:hAnsi="Times New Roman" w:cs="Times New Roman"/>
          <w:sz w:val="38"/>
          <w:szCs w:val="38"/>
          <w:lang w:val="ru-RU"/>
        </w:rPr>
      </w:pPr>
    </w:p>
    <w:p w:rsidR="00B663C6" w:rsidRPr="00FD414E" w:rsidRDefault="00B663C6">
      <w:pPr>
        <w:spacing w:before="11"/>
        <w:rPr>
          <w:rFonts w:ascii="Times New Roman" w:eastAsia="Times New Roman" w:hAnsi="Times New Roman" w:cs="Times New Roman"/>
          <w:sz w:val="37"/>
          <w:szCs w:val="37"/>
          <w:lang w:val="ru-RU"/>
        </w:rPr>
      </w:pPr>
    </w:p>
    <w:p w:rsidR="00B663C6" w:rsidRPr="00FD414E" w:rsidRDefault="00FD414E">
      <w:pPr>
        <w:ind w:left="136"/>
        <w:jc w:val="center"/>
        <w:rPr>
          <w:rFonts w:ascii="Times New Roman" w:eastAsia="Times New Roman" w:hAnsi="Times New Roman" w:cs="Times New Roman"/>
          <w:sz w:val="42"/>
          <w:szCs w:val="42"/>
          <w:lang w:val="ru-RU"/>
        </w:rPr>
      </w:pPr>
      <w:r w:rsidRPr="00FD414E">
        <w:rPr>
          <w:rFonts w:ascii="Times New Roman"/>
          <w:color w:val="707070"/>
          <w:spacing w:val="-13"/>
          <w:w w:val="50"/>
          <w:sz w:val="42"/>
          <w:lang w:val="ru-RU"/>
        </w:rPr>
        <w:t>1</w:t>
      </w:r>
      <w:r w:rsidRPr="00FD414E">
        <w:rPr>
          <w:rFonts w:ascii="Times New Roman"/>
          <w:color w:val="1A1C1A"/>
          <w:spacing w:val="-6"/>
          <w:w w:val="50"/>
          <w:sz w:val="42"/>
          <w:lang w:val="ru-RU"/>
        </w:rPr>
        <w:t>90</w:t>
      </w:r>
    </w:p>
    <w:p w:rsidR="00B663C6" w:rsidRPr="00FD414E" w:rsidRDefault="00FD414E">
      <w:pPr>
        <w:rPr>
          <w:rFonts w:ascii="Times New Roman" w:eastAsia="Times New Roman" w:hAnsi="Times New Roman" w:cs="Times New Roman"/>
          <w:sz w:val="26"/>
          <w:szCs w:val="26"/>
          <w:lang w:val="ru-RU"/>
        </w:rPr>
      </w:pPr>
      <w:r w:rsidRPr="00FD414E">
        <w:rPr>
          <w:lang w:val="ru-RU"/>
        </w:rPr>
        <w:br w:type="column"/>
      </w:r>
    </w:p>
    <w:p w:rsidR="00B663C6" w:rsidRPr="00FD414E" w:rsidRDefault="00B663C6">
      <w:pPr>
        <w:rPr>
          <w:rFonts w:ascii="Times New Roman" w:eastAsia="Times New Roman" w:hAnsi="Times New Roman" w:cs="Times New Roman"/>
          <w:sz w:val="26"/>
          <w:szCs w:val="26"/>
          <w:lang w:val="ru-RU"/>
        </w:rPr>
      </w:pPr>
    </w:p>
    <w:p w:rsidR="00B663C6" w:rsidRPr="00FD414E" w:rsidRDefault="00B663C6">
      <w:pPr>
        <w:rPr>
          <w:rFonts w:ascii="Times New Roman" w:eastAsia="Times New Roman" w:hAnsi="Times New Roman" w:cs="Times New Roman"/>
          <w:sz w:val="26"/>
          <w:szCs w:val="26"/>
          <w:lang w:val="ru-RU"/>
        </w:rPr>
      </w:pPr>
    </w:p>
    <w:p w:rsidR="00B663C6" w:rsidRPr="00FD414E" w:rsidRDefault="00B663C6">
      <w:pPr>
        <w:spacing w:before="3"/>
        <w:rPr>
          <w:rFonts w:ascii="Times New Roman" w:eastAsia="Times New Roman" w:hAnsi="Times New Roman" w:cs="Times New Roman"/>
          <w:sz w:val="34"/>
          <w:szCs w:val="34"/>
          <w:lang w:val="ru-RU"/>
        </w:rPr>
      </w:pPr>
    </w:p>
    <w:p w:rsidR="00B663C6" w:rsidRPr="00FD414E" w:rsidRDefault="00FD414E">
      <w:pPr>
        <w:ind w:left="140"/>
        <w:rPr>
          <w:rFonts w:ascii="Times New Roman" w:eastAsia="Times New Roman" w:hAnsi="Times New Roman" w:cs="Times New Roman"/>
          <w:sz w:val="26"/>
          <w:szCs w:val="26"/>
          <w:lang w:val="ru-RU"/>
        </w:rPr>
      </w:pPr>
      <w:r>
        <w:rPr>
          <w:rFonts w:ascii="Times New Roman" w:hAnsi="Times New Roman"/>
          <w:color w:val="1A1C1A"/>
          <w:sz w:val="26"/>
        </w:rPr>
        <w:t>t</w:t>
      </w:r>
      <w:r w:rsidRPr="00FD414E">
        <w:rPr>
          <w:rFonts w:ascii="Times New Roman" w:hAnsi="Times New Roman"/>
          <w:color w:val="1A1C1A"/>
          <w:sz w:val="26"/>
          <w:lang w:val="ru-RU"/>
        </w:rPr>
        <w:t>малая</w:t>
      </w:r>
    </w:p>
    <w:p w:rsidR="00B663C6" w:rsidRPr="00FD414E" w:rsidRDefault="00B663C6">
      <w:pPr>
        <w:rPr>
          <w:rFonts w:ascii="Times New Roman" w:eastAsia="Times New Roman" w:hAnsi="Times New Roman" w:cs="Times New Roman"/>
          <w:sz w:val="26"/>
          <w:szCs w:val="26"/>
          <w:lang w:val="ru-RU"/>
        </w:rPr>
      </w:pPr>
    </w:p>
    <w:p w:rsidR="00B663C6" w:rsidRPr="00FD414E" w:rsidRDefault="00B663C6">
      <w:pPr>
        <w:rPr>
          <w:rFonts w:ascii="Times New Roman" w:eastAsia="Times New Roman" w:hAnsi="Times New Roman" w:cs="Times New Roman"/>
          <w:sz w:val="26"/>
          <w:szCs w:val="26"/>
          <w:lang w:val="ru-RU"/>
        </w:rPr>
      </w:pPr>
    </w:p>
    <w:p w:rsidR="00B663C6" w:rsidRPr="00FD414E" w:rsidRDefault="00B663C6">
      <w:pPr>
        <w:rPr>
          <w:rFonts w:ascii="Times New Roman" w:eastAsia="Times New Roman" w:hAnsi="Times New Roman" w:cs="Times New Roman"/>
          <w:sz w:val="26"/>
          <w:szCs w:val="26"/>
          <w:lang w:val="ru-RU"/>
        </w:rPr>
      </w:pPr>
    </w:p>
    <w:p w:rsidR="00B663C6" w:rsidRPr="00FD414E" w:rsidRDefault="00B663C6">
      <w:pPr>
        <w:rPr>
          <w:rFonts w:ascii="Times New Roman" w:eastAsia="Times New Roman" w:hAnsi="Times New Roman" w:cs="Times New Roman"/>
          <w:sz w:val="26"/>
          <w:szCs w:val="26"/>
          <w:lang w:val="ru-RU"/>
        </w:rPr>
      </w:pPr>
    </w:p>
    <w:p w:rsidR="00B663C6" w:rsidRPr="00FD414E" w:rsidRDefault="00B663C6">
      <w:pPr>
        <w:rPr>
          <w:rFonts w:ascii="Times New Roman" w:eastAsia="Times New Roman" w:hAnsi="Times New Roman" w:cs="Times New Roman"/>
          <w:sz w:val="26"/>
          <w:szCs w:val="26"/>
          <w:lang w:val="ru-RU"/>
        </w:rPr>
      </w:pPr>
    </w:p>
    <w:p w:rsidR="00B663C6" w:rsidRPr="00FD414E" w:rsidRDefault="00FD414E">
      <w:pPr>
        <w:spacing w:before="156" w:line="155" w:lineRule="exact"/>
        <w:ind w:left="178"/>
        <w:rPr>
          <w:rFonts w:ascii="Arial" w:eastAsia="Arial" w:hAnsi="Arial" w:cs="Arial"/>
          <w:sz w:val="18"/>
          <w:szCs w:val="18"/>
          <w:lang w:val="ru-RU"/>
        </w:rPr>
      </w:pPr>
      <w:r w:rsidRPr="00FD414E">
        <w:rPr>
          <w:rFonts w:ascii="Arial"/>
          <w:color w:val="1A1C1A"/>
          <w:w w:val="60"/>
          <w:sz w:val="18"/>
          <w:lang w:val="ru-RU"/>
        </w:rPr>
        <w:t>,...,</w:t>
      </w:r>
    </w:p>
    <w:p w:rsidR="00B663C6" w:rsidRPr="00FD414E" w:rsidRDefault="00FD414E">
      <w:pPr>
        <w:spacing w:line="247" w:lineRule="exact"/>
        <w:ind w:left="178"/>
        <w:rPr>
          <w:rFonts w:ascii="Times New Roman" w:eastAsia="Times New Roman" w:hAnsi="Times New Roman" w:cs="Times New Roman"/>
          <w:sz w:val="26"/>
          <w:szCs w:val="26"/>
          <w:lang w:val="ru-RU"/>
        </w:rPr>
      </w:pPr>
      <w:r w:rsidRPr="00FD414E">
        <w:rPr>
          <w:rFonts w:ascii="Times New Roman" w:hAnsi="Times New Roman"/>
          <w:color w:val="1A1C1A"/>
          <w:w w:val="105"/>
          <w:sz w:val="26"/>
          <w:lang w:val="ru-RU"/>
        </w:rPr>
        <w:t>оольшая</w:t>
      </w:r>
    </w:p>
    <w:p w:rsidR="00B663C6" w:rsidRPr="00FD414E" w:rsidRDefault="00B663C6">
      <w:pPr>
        <w:spacing w:line="247" w:lineRule="exact"/>
        <w:rPr>
          <w:rFonts w:ascii="Times New Roman" w:eastAsia="Times New Roman" w:hAnsi="Times New Roman" w:cs="Times New Roman"/>
          <w:sz w:val="26"/>
          <w:szCs w:val="26"/>
          <w:lang w:val="ru-RU"/>
        </w:rPr>
        <w:sectPr w:rsidR="00B663C6" w:rsidRPr="00FD414E">
          <w:type w:val="continuous"/>
          <w:pgSz w:w="11910" w:h="16840"/>
          <w:pgMar w:top="1120" w:right="1680" w:bottom="280" w:left="1120" w:header="720" w:footer="720" w:gutter="0"/>
          <w:cols w:num="3" w:space="720" w:equalWidth="0">
            <w:col w:w="5305" w:space="101"/>
            <w:col w:w="452" w:space="837"/>
            <w:col w:w="2415"/>
          </w:cols>
        </w:sectPr>
      </w:pPr>
    </w:p>
    <w:p w:rsidR="00B663C6" w:rsidRPr="00FD414E" w:rsidRDefault="00FD414E">
      <w:pPr>
        <w:spacing w:before="155"/>
        <w:ind w:left="2528"/>
        <w:rPr>
          <w:rFonts w:ascii="Times New Roman" w:eastAsia="Times New Roman" w:hAnsi="Times New Roman" w:cs="Times New Roman"/>
          <w:sz w:val="27"/>
          <w:szCs w:val="27"/>
          <w:lang w:val="ru-RU"/>
        </w:rPr>
      </w:pPr>
      <w:r w:rsidRPr="00FD414E">
        <w:rPr>
          <w:rFonts w:ascii="Times New Roman" w:hAnsi="Times New Roman"/>
          <w:b/>
          <w:color w:val="1A1C1A"/>
          <w:sz w:val="27"/>
          <w:lang w:val="ru-RU"/>
        </w:rPr>
        <w:lastRenderedPageBreak/>
        <w:t>Примерный</w:t>
      </w:r>
      <w:r w:rsidRPr="00FD414E">
        <w:rPr>
          <w:rFonts w:ascii="Times New Roman" w:hAnsi="Times New Roman"/>
          <w:b/>
          <w:color w:val="1A1C1A"/>
          <w:spacing w:val="47"/>
          <w:sz w:val="27"/>
          <w:lang w:val="ru-RU"/>
        </w:rPr>
        <w:t xml:space="preserve"> </w:t>
      </w:r>
      <w:r w:rsidRPr="00FD414E">
        <w:rPr>
          <w:rFonts w:ascii="Times New Roman" w:hAnsi="Times New Roman"/>
          <w:color w:val="1A1C1A"/>
          <w:sz w:val="27"/>
          <w:lang w:val="ru-RU"/>
        </w:rPr>
        <w:t>между</w:t>
      </w:r>
      <w:r w:rsidRPr="00FD414E">
        <w:rPr>
          <w:rFonts w:ascii="Times New Roman" w:hAnsi="Times New Roman"/>
          <w:color w:val="1A1C1A"/>
          <w:spacing w:val="35"/>
          <w:sz w:val="27"/>
          <w:lang w:val="ru-RU"/>
        </w:rPr>
        <w:t xml:space="preserve"> </w:t>
      </w:r>
      <w:r w:rsidRPr="00FD414E">
        <w:rPr>
          <w:rFonts w:ascii="Times New Roman" w:hAnsi="Times New Roman"/>
          <w:b/>
          <w:color w:val="1A1C1A"/>
          <w:sz w:val="27"/>
          <w:lang w:val="ru-RU"/>
        </w:rPr>
        <w:t>игровой</w:t>
      </w:r>
      <w:r w:rsidRPr="00FD414E">
        <w:rPr>
          <w:rFonts w:ascii="Times New Roman" w:hAnsi="Times New Roman"/>
          <w:b/>
          <w:color w:val="1A1C1A"/>
          <w:spacing w:val="35"/>
          <w:sz w:val="27"/>
          <w:lang w:val="ru-RU"/>
        </w:rPr>
        <w:t xml:space="preserve"> </w:t>
      </w:r>
      <w:r w:rsidRPr="00FD414E">
        <w:rPr>
          <w:rFonts w:ascii="Times New Roman" w:hAnsi="Times New Roman"/>
          <w:b/>
          <w:color w:val="1A1C1A"/>
          <w:sz w:val="27"/>
          <w:lang w:val="ru-RU"/>
        </w:rPr>
        <w:t>цикл</w:t>
      </w:r>
      <w:r w:rsidRPr="00FD414E">
        <w:rPr>
          <w:rFonts w:ascii="Times New Roman" w:hAnsi="Times New Roman"/>
          <w:b/>
          <w:color w:val="1A1C1A"/>
          <w:spacing w:val="32"/>
          <w:sz w:val="27"/>
          <w:lang w:val="ru-RU"/>
        </w:rPr>
        <w:t xml:space="preserve"> </w:t>
      </w:r>
      <w:r w:rsidRPr="00FD414E">
        <w:rPr>
          <w:rFonts w:ascii="Times New Roman" w:hAnsi="Times New Roman"/>
          <w:color w:val="1A1C1A"/>
          <w:sz w:val="27"/>
          <w:lang w:val="ru-RU"/>
        </w:rPr>
        <w:t>(ЭСС</w:t>
      </w:r>
      <w:r w:rsidRPr="00FD414E">
        <w:rPr>
          <w:rFonts w:ascii="Times New Roman" w:hAnsi="Times New Roman"/>
          <w:color w:val="363838"/>
          <w:sz w:val="27"/>
          <w:lang w:val="ru-RU"/>
        </w:rPr>
        <w:t>)</w:t>
      </w:r>
    </w:p>
    <w:p w:rsidR="00B663C6" w:rsidRPr="00FD414E" w:rsidRDefault="00B663C6">
      <w:pPr>
        <w:rPr>
          <w:rFonts w:ascii="Times New Roman" w:eastAsia="Times New Roman" w:hAnsi="Times New Roman" w:cs="Times New Roman"/>
          <w:sz w:val="27"/>
          <w:szCs w:val="27"/>
          <w:lang w:val="ru-RU"/>
        </w:rPr>
        <w:sectPr w:rsidR="00B663C6" w:rsidRPr="00FD414E">
          <w:type w:val="continuous"/>
          <w:pgSz w:w="11910" w:h="16840"/>
          <w:pgMar w:top="1120" w:right="1680" w:bottom="280" w:left="1120" w:header="720" w:footer="720" w:gutter="0"/>
          <w:cols w:space="720"/>
        </w:sectPr>
      </w:pPr>
    </w:p>
    <w:p w:rsidR="00B663C6" w:rsidRPr="00FD414E" w:rsidRDefault="00174D1F">
      <w:pPr>
        <w:spacing w:before="39"/>
        <w:ind w:left="1494"/>
        <w:rPr>
          <w:rFonts w:ascii="Times New Roman" w:eastAsia="Times New Roman" w:hAnsi="Times New Roman" w:cs="Times New Roman"/>
          <w:sz w:val="27"/>
          <w:szCs w:val="27"/>
          <w:lang w:val="ru-RU"/>
        </w:rPr>
      </w:pPr>
      <w:r>
        <w:lastRenderedPageBreak/>
        <w:pict>
          <v:group id="_x0000_s3293" style="position:absolute;left:0;text-align:left;margin-left:61.45pt;margin-top:30.75pt;width:393.6pt;height:684.35pt;z-index:-335344;mso-position-horizontal-relative:page" coordorigin="1229,615" coordsize="7872,13687">
            <v:shape id="_x0000_s3338" type="#_x0000_t75" style="position:absolute;left:6624;top:615;width:2477;height:403">
              <v:imagedata r:id="rId58" o:title=""/>
            </v:shape>
            <v:shape id="_x0000_s3337" type="#_x0000_t75" style="position:absolute;left:1229;top:634;width:3936;height:4243">
              <v:imagedata r:id="rId59" o:title=""/>
            </v:shape>
            <v:group id="_x0000_s3335" style="position:absolute;left:5124;top:679;width:1514;height:2" coordorigin="5124,679" coordsize="1514,2">
              <v:shape id="_x0000_s3336" style="position:absolute;left:5124;top:679;width:1514;height:2" coordorigin="5124,679" coordsize="1514,0" path="m5124,679r1513,e" filled="f" strokecolor="#484848" strokeweight=".16892mm">
                <v:path arrowok="t"/>
              </v:shape>
            </v:group>
            <v:group id="_x0000_s3333" style="position:absolute;left:6665;top:986;width:2;height:2493" coordorigin="6665,986" coordsize="2,2493">
              <v:shape id="_x0000_s3334" style="position:absolute;left:6665;top:986;width:2;height:2493" coordorigin="6665,986" coordsize="0,2493" path="m6665,3479r,-2493e" filled="f" strokecolor="#575757" strokeweight=".25339mm">
                <v:path arrowok="t"/>
              </v:shape>
            </v:group>
            <v:group id="_x0000_s3330" style="position:absolute;left:4750;top:1353;width:4296;height:2" coordorigin="4750,1353" coordsize="4296,2">
              <v:shape id="_x0000_s3332" style="position:absolute;left:4750;top:1353;width:4296;height:2" coordorigin="4750,1353" coordsize="4296,0" path="m4750,1353r4295,e" filled="f" strokecolor="#4f4f4f" strokeweight=".33786mm">
                <v:path arrowok="t"/>
              </v:shape>
              <v:shape id="_x0000_s3331" type="#_x0000_t75" style="position:absolute;left:7949;top:8563;width:211;height:1210">
                <v:imagedata r:id="rId60" o:title=""/>
              </v:shape>
            </v:group>
            <v:group id="_x0000_s3328" style="position:absolute;left:7958;top:986;width:2;height:7593" coordorigin="7958,986" coordsize="2,7593">
              <v:shape id="_x0000_s3329" style="position:absolute;left:7958;top:986;width:2;height:7593" coordorigin="7958,986" coordsize="0,7593" path="m7958,8578r,-7592e" filled="f" strokecolor="#5b5b5b" strokeweight=".25339mm">
                <v:path arrowok="t"/>
              </v:shape>
            </v:group>
            <v:group id="_x0000_s3326" style="position:absolute;left:9045;top:641;width:2;height:3667" coordorigin="9045,641" coordsize="2,3667">
              <v:shape id="_x0000_s3327" style="position:absolute;left:9045;top:641;width:2;height:3667" coordorigin="9045,641" coordsize="0,3667" path="m9045,4308r,-3667e" filled="f" strokecolor="#575757" strokeweight=".16892mm">
                <v:path arrowok="t"/>
              </v:shape>
            </v:group>
            <v:group id="_x0000_s3324" style="position:absolute;left:1250;top:3972;width:7815;height:2" coordorigin="1250,3972" coordsize="7815,2">
              <v:shape id="_x0000_s3325" style="position:absolute;left:1250;top:3972;width:7815;height:2" coordorigin="1250,3972" coordsize="7815,0" path="m1250,3972r7814,e" filled="f" strokecolor="#3b3b3b" strokeweight=".16892mm">
                <v:path arrowok="t"/>
              </v:shape>
            </v:group>
            <v:group id="_x0000_s3322" style="position:absolute;left:2871;top:7802;width:2;height:854" coordorigin="2871,7802" coordsize="2,854">
              <v:shape id="_x0000_s3323" style="position:absolute;left:2871;top:7802;width:2;height:854" coordorigin="2871,7802" coordsize="0,854" path="m2871,8655r,-853e" filled="f" strokecolor="#4f5454" strokeweight=".08447mm">
                <v:path arrowok="t"/>
              </v:shape>
            </v:group>
            <v:group id="_x0000_s3320" style="position:absolute;left:6689;top:5151;width:2;height:3960" coordorigin="6689,5151" coordsize="2,3960">
              <v:shape id="_x0000_s3321" style="position:absolute;left:6689;top:5151;width:2;height:3960" coordorigin="6689,5151" coordsize="0,3960" path="m6689,9110r,-3959e" filled="f" strokecolor="#5b5b5b" strokeweight=".16892mm">
                <v:path arrowok="t"/>
              </v:shape>
            </v:group>
            <v:group id="_x0000_s3318" style="position:absolute;left:9060;top:4360;width:2;height:2153" coordorigin="9060,4360" coordsize="2,2153">
              <v:shape id="_x0000_s3319" style="position:absolute;left:9060;top:4360;width:2;height:2153" coordorigin="9060,4360" coordsize="0,2153" path="m9060,6513r,-2153e" filled="f" strokecolor="#575757" strokeweight=".16892mm">
                <v:path arrowok="t"/>
              </v:shape>
            </v:group>
            <v:group id="_x0000_s3316" style="position:absolute;left:9067;top:6441;width:2;height:1788" coordorigin="9067,6441" coordsize="2,1788">
              <v:shape id="_x0000_s3317" style="position:absolute;left:9067;top:6441;width:2;height:1788" coordorigin="9067,6441" coordsize="0,1788" path="m9067,8229r,-1788e" filled="f" strokecolor="#606060" strokeweight=".16892mm">
                <v:path arrowok="t"/>
              </v:shape>
            </v:group>
            <v:group id="_x0000_s3314" style="position:absolute;left:1259;top:7843;width:7820;height:2" coordorigin="1259,7843" coordsize="7820,2">
              <v:shape id="_x0000_s3315" style="position:absolute;left:1259;top:7843;width:7820;height:2" coordorigin="1259,7843" coordsize="7820,0" path="m1259,7843r7820,e" filled="f" strokecolor="#444" strokeweight=".25339mm">
                <v:path arrowok="t"/>
              </v:shape>
            </v:group>
            <v:group id="_x0000_s3311" style="position:absolute;left:9072;top:9125;width:2;height:3514" coordorigin="9072,9125" coordsize="2,3514">
              <v:shape id="_x0000_s3313" style="position:absolute;left:9072;top:9125;width:2;height:3514" coordorigin="9072,9125" coordsize="0,3514" path="m9072,12638r,-3513e" filled="f" strokecolor="#5b5b5b" strokeweight=".16892mm">
                <v:path arrowok="t"/>
              </v:shape>
              <v:shape id="_x0000_s3312" type="#_x0000_t75" style="position:absolute;left:2842;top:9485;width:173;height:672">
                <v:imagedata r:id="rId61" o:title=""/>
              </v:shape>
            </v:group>
            <v:group id="_x0000_s3308" style="position:absolute;left:1269;top:9494;width:7806;height:2" coordorigin="1269,9494" coordsize="7806,2">
              <v:shape id="_x0000_s3310" style="position:absolute;left:1269;top:9494;width:7806;height:2" coordorigin="1269,9494" coordsize="7806,0" path="m1269,9494r7805,e" filled="f" strokecolor="#484848" strokeweight=".16892mm">
                <v:path arrowok="t"/>
              </v:shape>
              <v:shape id="_x0000_s3309" type="#_x0000_t75" style="position:absolute;left:6682;top:11424;width:326;height:1574">
                <v:imagedata r:id="rId62" o:title=""/>
              </v:shape>
            </v:group>
            <v:group id="_x0000_s3306" style="position:absolute;left:6699;top:9427;width:2;height:2009" coordorigin="6699,9427" coordsize="2,2009">
              <v:shape id="_x0000_s3307" style="position:absolute;left:6699;top:9427;width:2;height:2009" coordorigin="6699,9427" coordsize="0,2009" path="m6699,11435r,-2008e" filled="f" strokecolor="#5b5b5b" strokeweight=".08447mm">
                <v:path arrowok="t"/>
              </v:shape>
            </v:group>
            <v:group id="_x0000_s3304" style="position:absolute;left:1274;top:13010;width:4731;height:2" coordorigin="1274,13010" coordsize="4731,2">
              <v:shape id="_x0000_s3305" style="position:absolute;left:1274;top:13010;width:4731;height:2" coordorigin="1274,13010" coordsize="4731,0" path="m1274,13010r4731,e" filled="f" strokecolor="#484848" strokeweight=".16892mm">
                <v:path arrowok="t"/>
              </v:shape>
            </v:group>
            <v:group id="_x0000_s3302" style="position:absolute;left:6139;top:13015;width:2945;height:2" coordorigin="6139,13015" coordsize="2945,2">
              <v:shape id="_x0000_s3303" style="position:absolute;left:6139;top:13015;width:2945;height:2" coordorigin="6139,13015" coordsize="2945,0" path="m6139,13015r2945,e" filled="f" strokecolor="#3f3f3f" strokeweight=".16892mm">
                <v:path arrowok="t"/>
              </v:shape>
            </v:group>
            <v:group id="_x0000_s3300" style="position:absolute;left:7982;top:12969;width:2;height:1031" coordorigin="7982,12969" coordsize="2,1031">
              <v:shape id="_x0000_s3301" style="position:absolute;left:7982;top:12969;width:2;height:1031" coordorigin="7982,12969" coordsize="0,1031" path="m7982,14000r,-1031e" filled="f" strokecolor="#545454" strokeweight=".16892mm">
                <v:path arrowok="t"/>
              </v:shape>
            </v:group>
            <v:group id="_x0000_s3298" style="position:absolute;left:1274;top:14016;width:1858;height:2" coordorigin="1274,14016" coordsize="1858,2">
              <v:shape id="_x0000_s3299" style="position:absolute;left:1274;top:14016;width:1858;height:2" coordorigin="1274,14016" coordsize="1858,0" path="m1274,14016r1858,e" filled="f" strokecolor="#3f3f3f" strokeweight=".16892mm">
                <v:path arrowok="t"/>
              </v:shape>
            </v:group>
            <v:group id="_x0000_s3296" style="position:absolute;left:6605;top:9130;width:2;height:400" coordorigin="6605,9130" coordsize="2,400">
              <v:shape id="_x0000_s3297" style="position:absolute;left:6605;top:9130;width:2;height:400" coordorigin="6605,9130" coordsize="0,400" path="m6605,9130r,399e" filled="f" strokecolor="#e6e8e8" strokeweight=".73886mm">
                <v:path arrowok="t"/>
              </v:shape>
            </v:group>
            <v:group id="_x0000_s3294" style="position:absolute;left:8109;top:14014;width:2;height:267" coordorigin="8109,14014" coordsize="2,267">
              <v:shape id="_x0000_s3295" style="position:absolute;left:8109;top:14014;width:2;height:267" coordorigin="8109,14014" coordsize="0,267" path="m8109,14014r,266e" filled="f" strokecolor="#e6e8e8" strokeweight=".73886mm">
                <v:path arrowok="t"/>
              </v:shape>
            </v:group>
            <w10:wrap anchorx="page"/>
          </v:group>
        </w:pict>
      </w:r>
      <w:bookmarkStart w:id="60" w:name="doc01354520171027064905-2_Страница_20"/>
      <w:bookmarkEnd w:id="60"/>
      <w:r w:rsidR="00FD414E" w:rsidRPr="00FD414E">
        <w:rPr>
          <w:rFonts w:ascii="Times New Roman" w:hAnsi="Times New Roman"/>
          <w:b/>
          <w:color w:val="181A18"/>
          <w:sz w:val="27"/>
          <w:lang w:val="ru-RU"/>
        </w:rPr>
        <w:t>с</w:t>
      </w:r>
      <w:r w:rsidR="00FD414E" w:rsidRPr="00FD414E">
        <w:rPr>
          <w:rFonts w:ascii="Times New Roman" w:hAnsi="Times New Roman"/>
          <w:b/>
          <w:color w:val="181A18"/>
          <w:spacing w:val="4"/>
          <w:sz w:val="27"/>
          <w:lang w:val="ru-RU"/>
        </w:rPr>
        <w:t xml:space="preserve"> </w:t>
      </w:r>
      <w:r w:rsidR="00FD414E" w:rsidRPr="00FD414E">
        <w:rPr>
          <w:rFonts w:ascii="Times New Roman" w:hAnsi="Times New Roman"/>
          <w:b/>
          <w:color w:val="181A18"/>
          <w:sz w:val="27"/>
          <w:lang w:val="ru-RU"/>
        </w:rPr>
        <w:t>спортсменами</w:t>
      </w:r>
      <w:r w:rsidR="00FD414E" w:rsidRPr="00FD414E">
        <w:rPr>
          <w:rFonts w:ascii="Times New Roman" w:hAnsi="Times New Roman"/>
          <w:b/>
          <w:color w:val="181A18"/>
          <w:spacing w:val="58"/>
          <w:sz w:val="27"/>
          <w:lang w:val="ru-RU"/>
        </w:rPr>
        <w:t xml:space="preserve"> </w:t>
      </w:r>
      <w:r w:rsidR="00FD414E" w:rsidRPr="00FD414E">
        <w:rPr>
          <w:rFonts w:ascii="Times New Roman" w:hAnsi="Times New Roman"/>
          <w:b/>
          <w:color w:val="181A18"/>
          <w:sz w:val="27"/>
          <w:lang w:val="ru-RU"/>
        </w:rPr>
        <w:t>15-16</w:t>
      </w:r>
      <w:r w:rsidR="00FD414E" w:rsidRPr="00FD414E">
        <w:rPr>
          <w:rFonts w:ascii="Times New Roman" w:hAnsi="Times New Roman"/>
          <w:b/>
          <w:color w:val="181A18"/>
          <w:spacing w:val="-5"/>
          <w:sz w:val="27"/>
          <w:lang w:val="ru-RU"/>
        </w:rPr>
        <w:t xml:space="preserve"> </w:t>
      </w:r>
      <w:r w:rsidR="00FD414E" w:rsidRPr="00FD414E">
        <w:rPr>
          <w:rFonts w:ascii="Times New Roman" w:hAnsi="Times New Roman"/>
          <w:b/>
          <w:color w:val="181A18"/>
          <w:sz w:val="27"/>
          <w:lang w:val="ru-RU"/>
        </w:rPr>
        <w:t>лет</w:t>
      </w:r>
      <w:r w:rsidR="00FD414E" w:rsidRPr="00FD414E">
        <w:rPr>
          <w:rFonts w:ascii="Times New Roman" w:hAnsi="Times New Roman"/>
          <w:b/>
          <w:color w:val="181A18"/>
          <w:spacing w:val="5"/>
          <w:sz w:val="27"/>
          <w:lang w:val="ru-RU"/>
        </w:rPr>
        <w:t xml:space="preserve"> </w:t>
      </w:r>
      <w:r w:rsidR="00FD414E" w:rsidRPr="00FD414E">
        <w:rPr>
          <w:rFonts w:ascii="Times New Roman" w:hAnsi="Times New Roman"/>
          <w:b/>
          <w:color w:val="181A18"/>
          <w:sz w:val="27"/>
          <w:lang w:val="ru-RU"/>
        </w:rPr>
        <w:t>н</w:t>
      </w:r>
      <w:r w:rsidR="00FD414E" w:rsidRPr="00FD414E">
        <w:rPr>
          <w:rFonts w:ascii="Times New Roman" w:hAnsi="Times New Roman"/>
          <w:b/>
          <w:color w:val="181A18"/>
          <w:spacing w:val="10"/>
          <w:sz w:val="27"/>
          <w:lang w:val="ru-RU"/>
        </w:rPr>
        <w:t xml:space="preserve"> </w:t>
      </w:r>
      <w:r w:rsidR="00FD414E" w:rsidRPr="00FD414E">
        <w:rPr>
          <w:rFonts w:ascii="Times New Roman" w:hAnsi="Times New Roman"/>
          <w:b/>
          <w:color w:val="181A18"/>
          <w:sz w:val="27"/>
          <w:lang w:val="ru-RU"/>
        </w:rPr>
        <w:t>соревновательном</w:t>
      </w:r>
      <w:r w:rsidR="00FD414E" w:rsidRPr="00FD414E">
        <w:rPr>
          <w:rFonts w:ascii="Times New Roman" w:hAnsi="Times New Roman"/>
          <w:b/>
          <w:color w:val="181A18"/>
          <w:spacing w:val="53"/>
          <w:sz w:val="27"/>
          <w:lang w:val="ru-RU"/>
        </w:rPr>
        <w:t xml:space="preserve"> </w:t>
      </w:r>
      <w:r w:rsidR="00FD414E" w:rsidRPr="00FD414E">
        <w:rPr>
          <w:rFonts w:ascii="Times New Roman" w:hAnsi="Times New Roman"/>
          <w:b/>
          <w:color w:val="181A18"/>
          <w:sz w:val="27"/>
          <w:lang w:val="ru-RU"/>
        </w:rPr>
        <w:t>периоде.</w:t>
      </w:r>
    </w:p>
    <w:p w:rsidR="00B663C6" w:rsidRPr="00FD414E" w:rsidRDefault="00B663C6">
      <w:pPr>
        <w:rPr>
          <w:rFonts w:ascii="Times New Roman" w:eastAsia="Times New Roman" w:hAnsi="Times New Roman" w:cs="Times New Roman"/>
          <w:b/>
          <w:bCs/>
          <w:sz w:val="20"/>
          <w:szCs w:val="20"/>
          <w:lang w:val="ru-RU"/>
        </w:rPr>
      </w:pPr>
    </w:p>
    <w:p w:rsidR="00B663C6" w:rsidRPr="00FD414E" w:rsidRDefault="00B663C6">
      <w:pPr>
        <w:rPr>
          <w:rFonts w:ascii="Times New Roman" w:eastAsia="Times New Roman" w:hAnsi="Times New Roman" w:cs="Times New Roman"/>
          <w:b/>
          <w:bCs/>
          <w:sz w:val="20"/>
          <w:szCs w:val="20"/>
          <w:lang w:val="ru-RU"/>
        </w:rPr>
      </w:pPr>
    </w:p>
    <w:p w:rsidR="00B663C6" w:rsidRPr="00FD414E" w:rsidRDefault="00B663C6">
      <w:pPr>
        <w:rPr>
          <w:rFonts w:ascii="Times New Roman" w:eastAsia="Times New Roman" w:hAnsi="Times New Roman" w:cs="Times New Roman"/>
          <w:sz w:val="20"/>
          <w:szCs w:val="20"/>
          <w:lang w:val="ru-RU"/>
        </w:rPr>
        <w:sectPr w:rsidR="00B663C6" w:rsidRPr="00FD414E">
          <w:pgSz w:w="11910" w:h="16840"/>
          <w:pgMar w:top="1080" w:right="1680" w:bottom="280" w:left="1120" w:header="720" w:footer="720" w:gutter="0"/>
          <w:cols w:space="720"/>
        </w:sectPr>
      </w:pPr>
    </w:p>
    <w:p w:rsidR="00B663C6" w:rsidRPr="00FD414E" w:rsidRDefault="00B663C6">
      <w:pPr>
        <w:rPr>
          <w:rFonts w:ascii="Times New Roman" w:eastAsia="Times New Roman" w:hAnsi="Times New Roman" w:cs="Times New Roman"/>
          <w:b/>
          <w:bCs/>
          <w:sz w:val="26"/>
          <w:szCs w:val="26"/>
          <w:lang w:val="ru-RU"/>
        </w:rPr>
      </w:pPr>
    </w:p>
    <w:p w:rsidR="00B663C6" w:rsidRPr="00FD414E" w:rsidRDefault="00B663C6">
      <w:pPr>
        <w:spacing w:before="10"/>
        <w:rPr>
          <w:rFonts w:ascii="Times New Roman" w:eastAsia="Times New Roman" w:hAnsi="Times New Roman" w:cs="Times New Roman"/>
          <w:b/>
          <w:bCs/>
          <w:lang w:val="ru-RU"/>
        </w:rPr>
      </w:pPr>
    </w:p>
    <w:p w:rsidR="00B663C6" w:rsidRPr="00FD414E" w:rsidRDefault="00FD414E">
      <w:pPr>
        <w:pStyle w:val="a3"/>
        <w:ind w:left="110"/>
        <w:rPr>
          <w:lang w:val="ru-RU"/>
        </w:rPr>
      </w:pPr>
      <w:r w:rsidRPr="00FD414E">
        <w:rPr>
          <w:color w:val="9A9A9A"/>
          <w:spacing w:val="-7"/>
          <w:w w:val="95"/>
          <w:lang w:val="ru-RU"/>
        </w:rPr>
        <w:t>:</w:t>
      </w:r>
      <w:r w:rsidRPr="00FD414E">
        <w:rPr>
          <w:color w:val="181A18"/>
          <w:spacing w:val="-2"/>
          <w:w w:val="95"/>
          <w:lang w:val="ru-RU"/>
        </w:rPr>
        <w:t>Понедельни</w:t>
      </w:r>
    </w:p>
    <w:p w:rsidR="00B663C6" w:rsidRPr="00FD414E" w:rsidRDefault="00FD414E">
      <w:pPr>
        <w:rPr>
          <w:rFonts w:ascii="Times New Roman" w:eastAsia="Times New Roman" w:hAnsi="Times New Roman" w:cs="Times New Roman"/>
          <w:sz w:val="26"/>
          <w:szCs w:val="26"/>
          <w:lang w:val="ru-RU"/>
        </w:rPr>
      </w:pPr>
      <w:r w:rsidRPr="00FD414E">
        <w:rPr>
          <w:lang w:val="ru-RU"/>
        </w:rPr>
        <w:br w:type="column"/>
      </w:r>
    </w:p>
    <w:p w:rsidR="00B663C6" w:rsidRPr="00FD414E" w:rsidRDefault="00B663C6">
      <w:pPr>
        <w:rPr>
          <w:rFonts w:ascii="Times New Roman" w:eastAsia="Times New Roman" w:hAnsi="Times New Roman" w:cs="Times New Roman"/>
          <w:sz w:val="26"/>
          <w:szCs w:val="26"/>
          <w:lang w:val="ru-RU"/>
        </w:rPr>
      </w:pPr>
    </w:p>
    <w:p w:rsidR="00B663C6" w:rsidRPr="00FD414E" w:rsidRDefault="00B663C6">
      <w:pPr>
        <w:spacing w:before="1"/>
        <w:rPr>
          <w:rFonts w:ascii="Times New Roman" w:eastAsia="Times New Roman" w:hAnsi="Times New Roman" w:cs="Times New Roman"/>
          <w:sz w:val="26"/>
          <w:szCs w:val="26"/>
          <w:lang w:val="ru-RU"/>
        </w:rPr>
      </w:pPr>
    </w:p>
    <w:p w:rsidR="00B663C6" w:rsidRPr="00FD414E" w:rsidRDefault="00FD414E">
      <w:pPr>
        <w:pStyle w:val="a3"/>
        <w:spacing w:line="248" w:lineRule="auto"/>
        <w:ind w:left="287" w:right="1394" w:firstLine="9"/>
        <w:rPr>
          <w:lang w:val="ru-RU"/>
        </w:rPr>
      </w:pPr>
      <w:r w:rsidRPr="00FD414E">
        <w:rPr>
          <w:color w:val="181A18"/>
          <w:lang w:val="ru-RU"/>
        </w:rPr>
        <w:t>осстановительные ероприятия.</w:t>
      </w:r>
    </w:p>
    <w:p w:rsidR="00B663C6" w:rsidRPr="00FD414E" w:rsidRDefault="00FD414E">
      <w:pPr>
        <w:pStyle w:val="a3"/>
        <w:spacing w:line="250" w:lineRule="auto"/>
        <w:ind w:left="259" w:hanging="149"/>
        <w:rPr>
          <w:lang w:val="ru-RU"/>
        </w:rPr>
      </w:pPr>
      <w:r w:rsidRPr="00FD414E">
        <w:rPr>
          <w:color w:val="181A18"/>
          <w:lang w:val="ru-RU"/>
        </w:rPr>
        <w:t>Совершенствование ндивидуального</w:t>
      </w:r>
      <w:r w:rsidRPr="00FD414E">
        <w:rPr>
          <w:color w:val="181A18"/>
          <w:spacing w:val="33"/>
          <w:lang w:val="ru-RU"/>
        </w:rPr>
        <w:t xml:space="preserve"> </w:t>
      </w:r>
      <w:r w:rsidRPr="00FD414E">
        <w:rPr>
          <w:color w:val="181A18"/>
          <w:lang w:val="ru-RU"/>
        </w:rPr>
        <w:t>технического астерства</w:t>
      </w:r>
      <w:r w:rsidRPr="00FD414E">
        <w:rPr>
          <w:color w:val="181A18"/>
          <w:spacing w:val="18"/>
          <w:lang w:val="ru-RU"/>
        </w:rPr>
        <w:t xml:space="preserve"> </w:t>
      </w:r>
      <w:r w:rsidRPr="00FD414E">
        <w:rPr>
          <w:color w:val="181A18"/>
          <w:lang w:val="ru-RU"/>
        </w:rPr>
        <w:t>игроков,</w:t>
      </w:r>
      <w:r w:rsidRPr="00FD414E">
        <w:rPr>
          <w:color w:val="181A18"/>
          <w:spacing w:val="27"/>
          <w:lang w:val="ru-RU"/>
        </w:rPr>
        <w:t xml:space="preserve"> </w:t>
      </w:r>
      <w:r w:rsidRPr="00FD414E">
        <w:rPr>
          <w:color w:val="181A18"/>
          <w:lang w:val="ru-RU"/>
        </w:rPr>
        <w:t>не</w:t>
      </w:r>
      <w:r w:rsidRPr="00FD414E">
        <w:rPr>
          <w:color w:val="181A18"/>
          <w:w w:val="102"/>
          <w:lang w:val="ru-RU"/>
        </w:rPr>
        <w:t xml:space="preserve"> </w:t>
      </w:r>
      <w:r w:rsidRPr="00FD414E">
        <w:rPr>
          <w:color w:val="181A18"/>
          <w:lang w:val="ru-RU"/>
        </w:rPr>
        <w:t>ринимавших</w:t>
      </w:r>
      <w:r w:rsidRPr="00FD414E">
        <w:rPr>
          <w:color w:val="181A18"/>
          <w:spacing w:val="34"/>
          <w:lang w:val="ru-RU"/>
        </w:rPr>
        <w:t xml:space="preserve"> </w:t>
      </w:r>
      <w:r w:rsidRPr="00FD414E">
        <w:rPr>
          <w:color w:val="181A18"/>
          <w:lang w:val="ru-RU"/>
        </w:rPr>
        <w:t>участия</w:t>
      </w:r>
      <w:r w:rsidRPr="00FD414E">
        <w:rPr>
          <w:color w:val="181A18"/>
          <w:spacing w:val="29"/>
          <w:lang w:val="ru-RU"/>
        </w:rPr>
        <w:t xml:space="preserve"> </w:t>
      </w:r>
      <w:r w:rsidRPr="00FD414E">
        <w:rPr>
          <w:color w:val="181A18"/>
          <w:lang w:val="ru-RU"/>
        </w:rPr>
        <w:t>в</w:t>
      </w:r>
      <w:r w:rsidRPr="00FD414E">
        <w:rPr>
          <w:color w:val="181A18"/>
          <w:w w:val="109"/>
          <w:lang w:val="ru-RU"/>
        </w:rPr>
        <w:t xml:space="preserve"> </w:t>
      </w:r>
      <w:r w:rsidRPr="00FD414E">
        <w:rPr>
          <w:color w:val="181A18"/>
          <w:lang w:val="ru-RU"/>
        </w:rPr>
        <w:t>алендарной</w:t>
      </w:r>
      <w:r w:rsidRPr="00FD414E">
        <w:rPr>
          <w:color w:val="181A18"/>
          <w:spacing w:val="26"/>
          <w:lang w:val="ru-RU"/>
        </w:rPr>
        <w:t xml:space="preserve"> </w:t>
      </w:r>
      <w:r w:rsidRPr="00FD414E">
        <w:rPr>
          <w:color w:val="181A18"/>
          <w:lang w:val="ru-RU"/>
        </w:rPr>
        <w:t>игре.</w:t>
      </w:r>
    </w:p>
    <w:p w:rsidR="00B663C6" w:rsidRPr="00FD414E" w:rsidRDefault="00FD414E">
      <w:pPr>
        <w:spacing w:before="212"/>
        <w:ind w:left="110"/>
        <w:rPr>
          <w:rFonts w:ascii="Times New Roman" w:eastAsia="Times New Roman" w:hAnsi="Times New Roman" w:cs="Times New Roman"/>
          <w:sz w:val="27"/>
          <w:szCs w:val="27"/>
          <w:lang w:val="ru-RU"/>
        </w:rPr>
      </w:pPr>
      <w:r w:rsidRPr="00FD414E">
        <w:rPr>
          <w:lang w:val="ru-RU"/>
        </w:rPr>
        <w:br w:type="column"/>
      </w:r>
      <w:r w:rsidRPr="00FD414E">
        <w:rPr>
          <w:rFonts w:ascii="Times New Roman" w:hAnsi="Times New Roman"/>
          <w:color w:val="181A18"/>
          <w:sz w:val="27"/>
          <w:lang w:val="ru-RU"/>
        </w:rPr>
        <w:lastRenderedPageBreak/>
        <w:t>мин</w:t>
      </w:r>
    </w:p>
    <w:p w:rsidR="00B663C6" w:rsidRPr="00FD414E" w:rsidRDefault="00B663C6">
      <w:pPr>
        <w:rPr>
          <w:rFonts w:ascii="Times New Roman" w:eastAsia="Times New Roman" w:hAnsi="Times New Roman" w:cs="Times New Roman"/>
          <w:sz w:val="27"/>
          <w:szCs w:val="27"/>
          <w:lang w:val="ru-RU"/>
        </w:rPr>
        <w:sectPr w:rsidR="00B663C6" w:rsidRPr="00FD414E">
          <w:type w:val="continuous"/>
          <w:pgSz w:w="11910" w:h="16840"/>
          <w:pgMar w:top="1120" w:right="1680" w:bottom="280" w:left="1120" w:header="720" w:footer="720" w:gutter="0"/>
          <w:cols w:num="3" w:space="720" w:equalWidth="0">
            <w:col w:w="1546" w:space="82"/>
            <w:col w:w="3820" w:space="88"/>
            <w:col w:w="3574"/>
          </w:cols>
        </w:sectPr>
      </w:pPr>
    </w:p>
    <w:p w:rsidR="00B663C6" w:rsidRPr="00FD414E" w:rsidRDefault="00FD414E">
      <w:pPr>
        <w:pStyle w:val="a3"/>
        <w:tabs>
          <w:tab w:val="left" w:pos="1776"/>
        </w:tabs>
        <w:spacing w:before="27" w:line="282" w:lineRule="exact"/>
        <w:ind w:left="124"/>
        <w:rPr>
          <w:lang w:val="ru-RU"/>
        </w:rPr>
      </w:pPr>
      <w:r w:rsidRPr="00FD414E">
        <w:rPr>
          <w:color w:val="181A18"/>
          <w:lang w:val="ru-RU"/>
        </w:rPr>
        <w:lastRenderedPageBreak/>
        <w:t>Вторник</w:t>
      </w:r>
      <w:r w:rsidRPr="00FD414E">
        <w:rPr>
          <w:color w:val="181A18"/>
          <w:lang w:val="ru-RU"/>
        </w:rPr>
        <w:tab/>
      </w:r>
      <w:r w:rsidRPr="00FD414E">
        <w:rPr>
          <w:color w:val="181A18"/>
          <w:w w:val="105"/>
          <w:lang w:val="ru-RU"/>
        </w:rPr>
        <w:t>1</w:t>
      </w:r>
      <w:r w:rsidRPr="00FD414E">
        <w:rPr>
          <w:color w:val="181A18"/>
          <w:spacing w:val="-26"/>
          <w:w w:val="105"/>
          <w:lang w:val="ru-RU"/>
        </w:rPr>
        <w:t>.</w:t>
      </w:r>
      <w:r w:rsidRPr="00FD414E">
        <w:rPr>
          <w:color w:val="181A18"/>
          <w:w w:val="105"/>
          <w:lang w:val="ru-RU"/>
        </w:rPr>
        <w:t>Теоретическая</w:t>
      </w:r>
      <w:r w:rsidRPr="00FD414E">
        <w:rPr>
          <w:color w:val="181A18"/>
          <w:spacing w:val="1"/>
          <w:w w:val="105"/>
          <w:lang w:val="ru-RU"/>
        </w:rPr>
        <w:t xml:space="preserve"> </w:t>
      </w:r>
      <w:r w:rsidRPr="00FD414E">
        <w:rPr>
          <w:color w:val="181A18"/>
          <w:w w:val="105"/>
          <w:lang w:val="ru-RU"/>
        </w:rPr>
        <w:t>подготовка</w:t>
      </w:r>
      <w:r w:rsidRPr="00FD414E">
        <w:rPr>
          <w:color w:val="181A18"/>
          <w:spacing w:val="-10"/>
          <w:w w:val="105"/>
          <w:lang w:val="ru-RU"/>
        </w:rPr>
        <w:t xml:space="preserve"> </w:t>
      </w:r>
      <w:r w:rsidRPr="00FD414E">
        <w:rPr>
          <w:color w:val="181A18"/>
          <w:w w:val="105"/>
          <w:lang w:val="ru-RU"/>
        </w:rPr>
        <w:t>-</w:t>
      </w:r>
    </w:p>
    <w:p w:rsidR="00B663C6" w:rsidRPr="00FD414E" w:rsidRDefault="00FD414E">
      <w:pPr>
        <w:pStyle w:val="a3"/>
        <w:tabs>
          <w:tab w:val="left" w:pos="5535"/>
        </w:tabs>
        <w:spacing w:line="381" w:lineRule="exact"/>
        <w:ind w:left="1891"/>
        <w:rPr>
          <w:rFonts w:ascii="Arial" w:eastAsia="Arial" w:hAnsi="Arial" w:cs="Arial"/>
          <w:sz w:val="25"/>
          <w:szCs w:val="25"/>
          <w:lang w:val="ru-RU"/>
        </w:rPr>
      </w:pPr>
      <w:r w:rsidRPr="00FD414E">
        <w:rPr>
          <w:color w:val="181A18"/>
          <w:lang w:val="ru-RU"/>
        </w:rPr>
        <w:t>азбор</w:t>
      </w:r>
      <w:r w:rsidRPr="00FD414E">
        <w:rPr>
          <w:color w:val="181A18"/>
          <w:spacing w:val="12"/>
          <w:lang w:val="ru-RU"/>
        </w:rPr>
        <w:t xml:space="preserve"> </w:t>
      </w:r>
      <w:r w:rsidRPr="00FD414E">
        <w:rPr>
          <w:color w:val="181A18"/>
          <w:lang w:val="ru-RU"/>
        </w:rPr>
        <w:t>игры.</w:t>
      </w:r>
      <w:r w:rsidRPr="00FD414E">
        <w:rPr>
          <w:color w:val="181A18"/>
          <w:spacing w:val="8"/>
          <w:lang w:val="ru-RU"/>
        </w:rPr>
        <w:t xml:space="preserve"> </w:t>
      </w:r>
      <w:r w:rsidRPr="00FD414E">
        <w:rPr>
          <w:color w:val="181A18"/>
          <w:lang w:val="ru-RU"/>
        </w:rPr>
        <w:t>Индивидуальное</w:t>
      </w:r>
      <w:r w:rsidRPr="00FD414E">
        <w:rPr>
          <w:color w:val="181A18"/>
          <w:lang w:val="ru-RU"/>
        </w:rPr>
        <w:tab/>
      </w:r>
      <w:r w:rsidRPr="00FD414E">
        <w:rPr>
          <w:rFonts w:ascii="Arial" w:hAnsi="Arial"/>
          <w:color w:val="707272"/>
          <w:w w:val="90"/>
          <w:position w:val="-10"/>
          <w:sz w:val="25"/>
          <w:lang w:val="ru-RU"/>
        </w:rPr>
        <w:t>1</w:t>
      </w:r>
      <w:r w:rsidRPr="00FD414E">
        <w:rPr>
          <w:rFonts w:ascii="Arial" w:hAnsi="Arial"/>
          <w:color w:val="707272"/>
          <w:spacing w:val="-25"/>
          <w:w w:val="90"/>
          <w:position w:val="-10"/>
          <w:sz w:val="25"/>
          <w:lang w:val="ru-RU"/>
        </w:rPr>
        <w:t xml:space="preserve"> </w:t>
      </w:r>
      <w:r w:rsidRPr="00FD414E">
        <w:rPr>
          <w:rFonts w:ascii="Arial" w:hAnsi="Arial"/>
          <w:color w:val="181A18"/>
          <w:position w:val="9"/>
          <w:sz w:val="25"/>
          <w:lang w:val="ru-RU"/>
        </w:rPr>
        <w:t>5</w:t>
      </w:r>
    </w:p>
    <w:p w:rsidR="00B663C6" w:rsidRPr="00FD414E" w:rsidRDefault="00FD414E">
      <w:pPr>
        <w:pStyle w:val="a3"/>
        <w:spacing w:line="336" w:lineRule="exact"/>
        <w:ind w:left="1719"/>
        <w:rPr>
          <w:rFonts w:ascii="Arial" w:eastAsia="Arial" w:hAnsi="Arial" w:cs="Arial"/>
          <w:sz w:val="36"/>
          <w:szCs w:val="36"/>
          <w:lang w:val="ru-RU"/>
        </w:rPr>
      </w:pPr>
      <w:r w:rsidRPr="00FD414E">
        <w:rPr>
          <w:color w:val="9A9A9A"/>
          <w:w w:val="70"/>
          <w:lang w:val="ru-RU"/>
        </w:rPr>
        <w:t xml:space="preserve">.   </w:t>
      </w:r>
      <w:r w:rsidRPr="00FD414E">
        <w:rPr>
          <w:color w:val="9A9A9A"/>
          <w:spacing w:val="13"/>
          <w:w w:val="70"/>
          <w:lang w:val="ru-RU"/>
        </w:rPr>
        <w:t xml:space="preserve"> </w:t>
      </w:r>
      <w:r w:rsidRPr="00FD414E">
        <w:rPr>
          <w:color w:val="181A18"/>
          <w:lang w:val="ru-RU"/>
        </w:rPr>
        <w:t>азвитие</w:t>
      </w:r>
      <w:r w:rsidRPr="00FD414E">
        <w:rPr>
          <w:color w:val="181A18"/>
          <w:spacing w:val="27"/>
          <w:lang w:val="ru-RU"/>
        </w:rPr>
        <w:t xml:space="preserve"> </w:t>
      </w:r>
      <w:r w:rsidRPr="00FD414E">
        <w:rPr>
          <w:color w:val="181A18"/>
          <w:lang w:val="ru-RU"/>
        </w:rPr>
        <w:t>двигатльных</w:t>
      </w:r>
      <w:r w:rsidRPr="00FD414E">
        <w:rPr>
          <w:color w:val="181A18"/>
          <w:spacing w:val="37"/>
          <w:lang w:val="ru-RU"/>
        </w:rPr>
        <w:t xml:space="preserve"> </w:t>
      </w:r>
      <w:r w:rsidRPr="00FD414E">
        <w:rPr>
          <w:color w:val="181A18"/>
          <w:lang w:val="ru-RU"/>
        </w:rPr>
        <w:t>качеств</w:t>
      </w:r>
      <w:r w:rsidRPr="00FD414E">
        <w:rPr>
          <w:color w:val="181A18"/>
          <w:spacing w:val="23"/>
          <w:lang w:val="ru-RU"/>
        </w:rPr>
        <w:t xml:space="preserve"> </w:t>
      </w:r>
      <w:r>
        <w:rPr>
          <w:rFonts w:ascii="Arial" w:hAnsi="Arial"/>
          <w:color w:val="707272"/>
          <w:w w:val="70"/>
          <w:sz w:val="36"/>
        </w:rPr>
        <w:t>j</w:t>
      </w:r>
    </w:p>
    <w:p w:rsidR="00B663C6" w:rsidRPr="00FD414E" w:rsidRDefault="00FD414E">
      <w:pPr>
        <w:pStyle w:val="a3"/>
        <w:tabs>
          <w:tab w:val="left" w:pos="5540"/>
        </w:tabs>
        <w:spacing w:before="7" w:line="304" w:lineRule="exact"/>
        <w:ind w:left="1719"/>
        <w:rPr>
          <w:lang w:val="ru-RU"/>
        </w:rPr>
      </w:pPr>
      <w:r w:rsidRPr="00FD414E">
        <w:rPr>
          <w:color w:val="9A9A9A"/>
          <w:spacing w:val="-17"/>
          <w:sz w:val="26"/>
          <w:lang w:val="ru-RU"/>
        </w:rPr>
        <w:t>'</w:t>
      </w:r>
      <w:r w:rsidRPr="00FD414E">
        <w:rPr>
          <w:color w:val="707272"/>
          <w:spacing w:val="-54"/>
          <w:sz w:val="26"/>
          <w:lang w:val="ru-RU"/>
        </w:rPr>
        <w:t>!</w:t>
      </w:r>
      <w:r w:rsidRPr="00FD414E">
        <w:rPr>
          <w:color w:val="181A18"/>
          <w:sz w:val="26"/>
          <w:lang w:val="ru-RU"/>
        </w:rPr>
        <w:t>С</w:t>
      </w:r>
      <w:r w:rsidRPr="00FD414E">
        <w:rPr>
          <w:color w:val="181A18"/>
          <w:spacing w:val="-21"/>
          <w:sz w:val="26"/>
          <w:lang w:val="ru-RU"/>
        </w:rPr>
        <w:t xml:space="preserve"> </w:t>
      </w:r>
      <w:r w:rsidRPr="00FD414E">
        <w:rPr>
          <w:color w:val="181A18"/>
          <w:lang w:val="ru-RU"/>
        </w:rPr>
        <w:t>учетом</w:t>
      </w:r>
      <w:r w:rsidRPr="00FD414E">
        <w:rPr>
          <w:color w:val="181A18"/>
          <w:spacing w:val="-7"/>
          <w:lang w:val="ru-RU"/>
        </w:rPr>
        <w:t xml:space="preserve"> </w:t>
      </w:r>
      <w:r w:rsidRPr="00FD414E">
        <w:rPr>
          <w:color w:val="181A18"/>
          <w:lang w:val="ru-RU"/>
        </w:rPr>
        <w:t>дальнеишего</w:t>
      </w:r>
      <w:r w:rsidRPr="00FD414E">
        <w:rPr>
          <w:color w:val="181A18"/>
          <w:lang w:val="ru-RU"/>
        </w:rPr>
        <w:tab/>
      </w:r>
      <w:r w:rsidRPr="00FD414E">
        <w:rPr>
          <w:color w:val="707272"/>
          <w:w w:val="70"/>
          <w:lang w:val="ru-RU"/>
        </w:rPr>
        <w:t>·</w:t>
      </w:r>
    </w:p>
    <w:p w:rsidR="00B663C6" w:rsidRPr="00FD414E" w:rsidRDefault="00FD414E">
      <w:pPr>
        <w:pStyle w:val="a3"/>
        <w:spacing w:line="259" w:lineRule="auto"/>
        <w:ind w:left="1891" w:right="339" w:hanging="173"/>
        <w:rPr>
          <w:lang w:val="ru-RU"/>
        </w:rPr>
      </w:pPr>
      <w:r w:rsidRPr="00FD414E">
        <w:rPr>
          <w:color w:val="9A9A9A"/>
          <w:lang w:val="ru-RU"/>
        </w:rPr>
        <w:t>:</w:t>
      </w:r>
      <w:r w:rsidRPr="00FD414E">
        <w:rPr>
          <w:color w:val="181A18"/>
          <w:lang w:val="ru-RU"/>
        </w:rPr>
        <w:t>совершенствования</w:t>
      </w:r>
      <w:r w:rsidRPr="00FD414E">
        <w:rPr>
          <w:color w:val="181A18"/>
          <w:spacing w:val="31"/>
          <w:lang w:val="ru-RU"/>
        </w:rPr>
        <w:t xml:space="preserve"> </w:t>
      </w:r>
      <w:r w:rsidRPr="00FD414E">
        <w:rPr>
          <w:color w:val="181A18"/>
          <w:lang w:val="ru-RU"/>
        </w:rPr>
        <w:t>сильных</w:t>
      </w:r>
      <w:r w:rsidRPr="00FD414E">
        <w:rPr>
          <w:color w:val="181A18"/>
          <w:spacing w:val="-2"/>
          <w:lang w:val="ru-RU"/>
        </w:rPr>
        <w:t xml:space="preserve"> </w:t>
      </w:r>
      <w:r w:rsidRPr="00FD414E">
        <w:rPr>
          <w:color w:val="181A18"/>
          <w:lang w:val="ru-RU"/>
        </w:rPr>
        <w:t>и</w:t>
      </w:r>
      <w:r w:rsidRPr="00FD414E">
        <w:rPr>
          <w:color w:val="181A18"/>
          <w:spacing w:val="23"/>
          <w:w w:val="106"/>
          <w:lang w:val="ru-RU"/>
        </w:rPr>
        <w:t xml:space="preserve"> </w:t>
      </w:r>
      <w:r w:rsidRPr="00FD414E">
        <w:rPr>
          <w:color w:val="181A18"/>
          <w:lang w:val="ru-RU"/>
        </w:rPr>
        <w:t>лучшения</w:t>
      </w:r>
      <w:r w:rsidRPr="00FD414E">
        <w:rPr>
          <w:color w:val="181A18"/>
          <w:spacing w:val="34"/>
          <w:lang w:val="ru-RU"/>
        </w:rPr>
        <w:t xml:space="preserve"> </w:t>
      </w:r>
      <w:r w:rsidRPr="00FD414E">
        <w:rPr>
          <w:color w:val="181A18"/>
          <w:lang w:val="ru-RU"/>
        </w:rPr>
        <w:t>слабых</w:t>
      </w:r>
      <w:r w:rsidRPr="00FD414E">
        <w:rPr>
          <w:color w:val="181A18"/>
          <w:spacing w:val="16"/>
          <w:lang w:val="ru-RU"/>
        </w:rPr>
        <w:t xml:space="preserve"> </w:t>
      </w:r>
      <w:r w:rsidRPr="00FD414E">
        <w:rPr>
          <w:color w:val="181A18"/>
          <w:lang w:val="ru-RU"/>
        </w:rPr>
        <w:t>сторон</w:t>
      </w:r>
    </w:p>
    <w:p w:rsidR="00B663C6" w:rsidRPr="00FD414E" w:rsidRDefault="00FD414E">
      <w:pPr>
        <w:tabs>
          <w:tab w:val="left" w:pos="4969"/>
        </w:tabs>
        <w:spacing w:before="75"/>
        <w:ind w:left="1113"/>
        <w:jc w:val="center"/>
        <w:rPr>
          <w:rFonts w:ascii="Times New Roman" w:eastAsia="Times New Roman" w:hAnsi="Times New Roman" w:cs="Times New Roman"/>
          <w:sz w:val="19"/>
          <w:szCs w:val="19"/>
          <w:lang w:val="ru-RU"/>
        </w:rPr>
      </w:pPr>
      <w:r w:rsidRPr="00FD414E">
        <w:rPr>
          <w:rFonts w:ascii="Times New Roman" w:hAnsi="Times New Roman"/>
          <w:color w:val="484848"/>
          <w:spacing w:val="-63"/>
          <w:sz w:val="19"/>
          <w:lang w:val="ru-RU"/>
        </w:rPr>
        <w:t>[</w:t>
      </w:r>
      <w:r>
        <w:rPr>
          <w:rFonts w:ascii="Times New Roman" w:hAnsi="Times New Roman"/>
          <w:color w:val="181A18"/>
          <w:sz w:val="19"/>
        </w:rPr>
        <w:t>l</w:t>
      </w:r>
      <w:r w:rsidRPr="00FD414E">
        <w:rPr>
          <w:rFonts w:ascii="Times New Roman" w:hAnsi="Times New Roman"/>
          <w:color w:val="181A18"/>
          <w:sz w:val="19"/>
          <w:lang w:val="ru-RU"/>
        </w:rPr>
        <w:t>ОДГОТОВКИ.</w:t>
      </w:r>
      <w:r w:rsidRPr="00FD414E">
        <w:rPr>
          <w:rFonts w:ascii="Times New Roman" w:hAnsi="Times New Roman"/>
          <w:color w:val="181A18"/>
          <w:sz w:val="19"/>
          <w:lang w:val="ru-RU"/>
        </w:rPr>
        <w:tab/>
      </w:r>
      <w:r w:rsidRPr="00FD414E">
        <w:rPr>
          <w:rFonts w:ascii="Times New Roman" w:hAnsi="Times New Roman"/>
          <w:color w:val="707272"/>
          <w:sz w:val="19"/>
          <w:lang w:val="ru-RU"/>
        </w:rPr>
        <w:t>·</w:t>
      </w:r>
    </w:p>
    <w:p w:rsidR="00B663C6" w:rsidRPr="00FD414E" w:rsidRDefault="00B663C6">
      <w:pPr>
        <w:spacing w:before="6"/>
        <w:rPr>
          <w:rFonts w:ascii="Times New Roman" w:eastAsia="Times New Roman" w:hAnsi="Times New Roman" w:cs="Times New Roman"/>
          <w:sz w:val="24"/>
          <w:szCs w:val="24"/>
          <w:lang w:val="ru-RU"/>
        </w:rPr>
      </w:pPr>
    </w:p>
    <w:p w:rsidR="00B663C6" w:rsidRPr="00FD414E" w:rsidRDefault="00FD414E">
      <w:pPr>
        <w:pStyle w:val="a3"/>
        <w:spacing w:line="252" w:lineRule="auto"/>
        <w:ind w:left="1911" w:right="339" w:hanging="187"/>
        <w:rPr>
          <w:lang w:val="ru-RU"/>
        </w:rPr>
      </w:pPr>
      <w:r w:rsidRPr="00FD414E">
        <w:rPr>
          <w:color w:val="2F312F"/>
          <w:spacing w:val="-2"/>
          <w:lang w:val="ru-RU"/>
        </w:rPr>
        <w:t>12.</w:t>
      </w:r>
      <w:r w:rsidRPr="00FD414E">
        <w:rPr>
          <w:color w:val="181A18"/>
          <w:spacing w:val="-1"/>
          <w:lang w:val="ru-RU"/>
        </w:rPr>
        <w:t>Технико-тактическая</w:t>
      </w:r>
      <w:r w:rsidRPr="00FD414E">
        <w:rPr>
          <w:color w:val="181A18"/>
          <w:spacing w:val="27"/>
          <w:lang w:val="ru-RU"/>
        </w:rPr>
        <w:t xml:space="preserve"> </w:t>
      </w:r>
      <w:r w:rsidRPr="00FD414E">
        <w:rPr>
          <w:color w:val="181A18"/>
          <w:lang w:val="ru-RU"/>
        </w:rPr>
        <w:t>одготовка.</w:t>
      </w:r>
      <w:r w:rsidRPr="00FD414E">
        <w:rPr>
          <w:color w:val="181A18"/>
          <w:spacing w:val="20"/>
          <w:lang w:val="ru-RU"/>
        </w:rPr>
        <w:t xml:space="preserve"> </w:t>
      </w:r>
      <w:r w:rsidRPr="00FD414E">
        <w:rPr>
          <w:color w:val="181A18"/>
          <w:lang w:val="ru-RU"/>
        </w:rPr>
        <w:t>Упражнения</w:t>
      </w:r>
    </w:p>
    <w:p w:rsidR="00B663C6" w:rsidRPr="00FD414E" w:rsidRDefault="00FD414E">
      <w:pPr>
        <w:pStyle w:val="a3"/>
        <w:tabs>
          <w:tab w:val="left" w:pos="5727"/>
        </w:tabs>
        <w:spacing w:line="332" w:lineRule="exact"/>
        <w:ind w:left="1724" w:firstLine="95"/>
        <w:rPr>
          <w:sz w:val="39"/>
          <w:szCs w:val="39"/>
          <w:lang w:val="ru-RU"/>
        </w:rPr>
      </w:pPr>
      <w:r w:rsidRPr="00FD414E">
        <w:rPr>
          <w:color w:val="2F312F"/>
          <w:w w:val="95"/>
          <w:lang w:val="ru-RU"/>
        </w:rPr>
        <w:t xml:space="preserve">&lt;скрещивание», </w:t>
      </w:r>
      <w:r w:rsidRPr="00FD414E">
        <w:rPr>
          <w:color w:val="2F312F"/>
          <w:spacing w:val="56"/>
          <w:w w:val="95"/>
          <w:lang w:val="ru-RU"/>
        </w:rPr>
        <w:t xml:space="preserve"> </w:t>
      </w:r>
      <w:r w:rsidRPr="00FD414E">
        <w:rPr>
          <w:color w:val="181A18"/>
          <w:w w:val="95"/>
          <w:lang w:val="ru-RU"/>
        </w:rPr>
        <w:t>перехваты,</w:t>
      </w:r>
      <w:r w:rsidRPr="00FD414E">
        <w:rPr>
          <w:color w:val="181A18"/>
          <w:w w:val="95"/>
          <w:lang w:val="ru-RU"/>
        </w:rPr>
        <w:tab/>
      </w:r>
      <w:r w:rsidRPr="00FD414E">
        <w:rPr>
          <w:color w:val="181A18"/>
          <w:sz w:val="39"/>
          <w:lang w:val="ru-RU"/>
        </w:rPr>
        <w:t>о</w:t>
      </w:r>
    </w:p>
    <w:p w:rsidR="00B663C6" w:rsidRPr="00FD414E" w:rsidRDefault="00FD414E">
      <w:pPr>
        <w:spacing w:before="13" w:line="321" w:lineRule="exact"/>
        <w:ind w:left="1724"/>
        <w:rPr>
          <w:rFonts w:ascii="Times New Roman" w:eastAsia="Times New Roman" w:hAnsi="Times New Roman" w:cs="Times New Roman"/>
          <w:sz w:val="28"/>
          <w:szCs w:val="28"/>
          <w:lang w:val="ru-RU"/>
        </w:rPr>
      </w:pPr>
      <w:r>
        <w:rPr>
          <w:rFonts w:ascii="Times New Roman" w:hAnsi="Times New Roman"/>
          <w:color w:val="484848"/>
          <w:spacing w:val="2"/>
          <w:w w:val="90"/>
          <w:sz w:val="27"/>
        </w:rPr>
        <w:t>k</w:t>
      </w:r>
      <w:r w:rsidRPr="00FD414E">
        <w:rPr>
          <w:rFonts w:ascii="Times New Roman" w:hAnsi="Times New Roman"/>
          <w:color w:val="181A18"/>
          <w:spacing w:val="1"/>
          <w:w w:val="90"/>
          <w:sz w:val="27"/>
          <w:lang w:val="ru-RU"/>
        </w:rPr>
        <w:t>м</w:t>
      </w:r>
      <w:r w:rsidRPr="00FD414E">
        <w:rPr>
          <w:rFonts w:ascii="Times New Roman" w:hAnsi="Times New Roman"/>
          <w:color w:val="181A18"/>
          <w:spacing w:val="2"/>
          <w:w w:val="90"/>
          <w:sz w:val="27"/>
          <w:lang w:val="ru-RU"/>
        </w:rPr>
        <w:t>на</w:t>
      </w:r>
      <w:r w:rsidRPr="00FD414E">
        <w:rPr>
          <w:rFonts w:ascii="Times New Roman" w:hAnsi="Times New Roman"/>
          <w:color w:val="181A18"/>
          <w:spacing w:val="-9"/>
          <w:w w:val="90"/>
          <w:sz w:val="27"/>
          <w:lang w:val="ru-RU"/>
        </w:rPr>
        <w:t xml:space="preserve"> </w:t>
      </w:r>
      <w:r>
        <w:rPr>
          <w:rFonts w:ascii="Times New Roman" w:hAnsi="Times New Roman"/>
          <w:color w:val="181A18"/>
          <w:spacing w:val="1"/>
          <w:w w:val="90"/>
          <w:sz w:val="28"/>
        </w:rPr>
        <w:t>l</w:t>
      </w:r>
      <w:r w:rsidRPr="00FD414E">
        <w:rPr>
          <w:rFonts w:ascii="Times New Roman" w:hAnsi="Times New Roman"/>
          <w:color w:val="181A18"/>
          <w:spacing w:val="1"/>
          <w:w w:val="90"/>
          <w:sz w:val="28"/>
          <w:lang w:val="ru-RU"/>
        </w:rPr>
        <w:t>\</w:t>
      </w:r>
      <w:r>
        <w:rPr>
          <w:rFonts w:ascii="Times New Roman" w:hAnsi="Times New Roman"/>
          <w:color w:val="181A18"/>
          <w:spacing w:val="1"/>
          <w:w w:val="90"/>
          <w:sz w:val="28"/>
        </w:rPr>
        <w:t>fe</w:t>
      </w:r>
      <w:r w:rsidRPr="00FD414E">
        <w:rPr>
          <w:rFonts w:ascii="Times New Roman" w:hAnsi="Times New Roman"/>
          <w:color w:val="181A18"/>
          <w:spacing w:val="1"/>
          <w:w w:val="90"/>
          <w:sz w:val="28"/>
          <w:lang w:val="ru-RU"/>
        </w:rPr>
        <w:t>&lt;?1'·</w:t>
      </w:r>
    </w:p>
    <w:p w:rsidR="00B663C6" w:rsidRPr="00FD414E" w:rsidRDefault="00FD414E">
      <w:pPr>
        <w:pStyle w:val="a3"/>
        <w:tabs>
          <w:tab w:val="left" w:pos="1729"/>
        </w:tabs>
        <w:spacing w:line="310" w:lineRule="exact"/>
        <w:rPr>
          <w:lang w:val="ru-RU"/>
        </w:rPr>
      </w:pPr>
      <w:r w:rsidRPr="00FD414E">
        <w:rPr>
          <w:color w:val="2F312F"/>
          <w:w w:val="95"/>
          <w:lang w:val="ru-RU"/>
        </w:rPr>
        <w:t>.Среда</w:t>
      </w:r>
      <w:r w:rsidRPr="00FD414E">
        <w:rPr>
          <w:color w:val="2F312F"/>
          <w:w w:val="95"/>
          <w:lang w:val="ru-RU"/>
        </w:rPr>
        <w:tab/>
      </w:r>
      <w:r w:rsidRPr="00FD414E">
        <w:rPr>
          <w:color w:val="828383"/>
          <w:lang w:val="ru-RU"/>
        </w:rPr>
        <w:t>!</w:t>
      </w:r>
      <w:r w:rsidRPr="00FD414E">
        <w:rPr>
          <w:color w:val="181A18"/>
          <w:lang w:val="ru-RU"/>
        </w:rPr>
        <w:t>Скоростно-силовая</w:t>
      </w:r>
      <w:r w:rsidRPr="00FD414E">
        <w:rPr>
          <w:color w:val="181A18"/>
          <w:spacing w:val="-21"/>
          <w:lang w:val="ru-RU"/>
        </w:rPr>
        <w:t xml:space="preserve"> </w:t>
      </w:r>
      <w:r w:rsidRPr="00FD414E">
        <w:rPr>
          <w:color w:val="181A18"/>
          <w:lang w:val="ru-RU"/>
        </w:rPr>
        <w:t>подготовка</w:t>
      </w:r>
    </w:p>
    <w:p w:rsidR="00B663C6" w:rsidRPr="00FD414E" w:rsidRDefault="00FD414E">
      <w:pPr>
        <w:pStyle w:val="a3"/>
        <w:tabs>
          <w:tab w:val="left" w:pos="5612"/>
        </w:tabs>
        <w:spacing w:before="10" w:line="252" w:lineRule="auto"/>
        <w:ind w:left="1911" w:right="15" w:hanging="182"/>
        <w:rPr>
          <w:sz w:val="26"/>
          <w:szCs w:val="26"/>
          <w:lang w:val="ru-RU"/>
        </w:rPr>
      </w:pPr>
      <w:r w:rsidRPr="00FD414E">
        <w:rPr>
          <w:color w:val="828383"/>
          <w:spacing w:val="5"/>
          <w:lang w:val="ru-RU"/>
        </w:rPr>
        <w:t>'</w:t>
      </w:r>
      <w:r w:rsidRPr="00FD414E">
        <w:rPr>
          <w:color w:val="2F312F"/>
          <w:spacing w:val="1"/>
          <w:lang w:val="ru-RU"/>
        </w:rPr>
        <w:t>(прыжки</w:t>
      </w:r>
      <w:r w:rsidRPr="00FD414E">
        <w:rPr>
          <w:color w:val="2F312F"/>
          <w:spacing w:val="14"/>
          <w:lang w:val="ru-RU"/>
        </w:rPr>
        <w:t xml:space="preserve"> </w:t>
      </w:r>
      <w:r w:rsidRPr="00FD414E">
        <w:rPr>
          <w:color w:val="181A18"/>
          <w:lang w:val="ru-RU"/>
        </w:rPr>
        <w:t>без</w:t>
      </w:r>
      <w:r w:rsidRPr="00FD414E">
        <w:rPr>
          <w:color w:val="181A18"/>
          <w:spacing w:val="1"/>
          <w:lang w:val="ru-RU"/>
        </w:rPr>
        <w:t xml:space="preserve"> </w:t>
      </w:r>
      <w:r w:rsidRPr="00FD414E">
        <w:rPr>
          <w:color w:val="181A18"/>
          <w:lang w:val="ru-RU"/>
        </w:rPr>
        <w:t>изменения</w:t>
      </w:r>
      <w:r w:rsidRPr="00FD414E">
        <w:rPr>
          <w:color w:val="181A18"/>
          <w:spacing w:val="22"/>
          <w:lang w:val="ru-RU"/>
        </w:rPr>
        <w:t xml:space="preserve"> </w:t>
      </w:r>
      <w:r w:rsidRPr="00FD414E">
        <w:rPr>
          <w:color w:val="181A18"/>
          <w:lang w:val="ru-RU"/>
        </w:rPr>
        <w:t>и</w:t>
      </w:r>
      <w:r w:rsidRPr="00FD414E">
        <w:rPr>
          <w:color w:val="181A18"/>
          <w:spacing w:val="3"/>
          <w:lang w:val="ru-RU"/>
        </w:rPr>
        <w:t xml:space="preserve"> </w:t>
      </w:r>
      <w:r w:rsidRPr="00FD414E">
        <w:rPr>
          <w:color w:val="181A18"/>
          <w:lang w:val="ru-RU"/>
        </w:rPr>
        <w:t>с</w:t>
      </w:r>
      <w:r w:rsidRPr="00FD414E">
        <w:rPr>
          <w:color w:val="181A18"/>
          <w:spacing w:val="25"/>
          <w:w w:val="105"/>
          <w:lang w:val="ru-RU"/>
        </w:rPr>
        <w:t xml:space="preserve"> </w:t>
      </w:r>
      <w:r w:rsidRPr="00FD414E">
        <w:rPr>
          <w:color w:val="181A18"/>
          <w:lang w:val="ru-RU"/>
        </w:rPr>
        <w:t>зменением</w:t>
      </w:r>
      <w:r w:rsidRPr="00FD414E">
        <w:rPr>
          <w:color w:val="181A18"/>
          <w:spacing w:val="32"/>
          <w:lang w:val="ru-RU"/>
        </w:rPr>
        <w:t xml:space="preserve"> </w:t>
      </w:r>
      <w:r w:rsidRPr="00FD414E">
        <w:rPr>
          <w:color w:val="181A18"/>
          <w:lang w:val="ru-RU"/>
        </w:rPr>
        <w:t>направления,</w:t>
      </w:r>
      <w:r w:rsidRPr="00FD414E">
        <w:rPr>
          <w:color w:val="181A18"/>
          <w:spacing w:val="37"/>
          <w:lang w:val="ru-RU"/>
        </w:rPr>
        <w:t xml:space="preserve"> </w:t>
      </w:r>
      <w:r w:rsidRPr="00FD414E">
        <w:rPr>
          <w:color w:val="181A18"/>
          <w:lang w:val="ru-RU"/>
        </w:rPr>
        <w:t>с</w:t>
      </w:r>
      <w:r w:rsidRPr="00FD414E">
        <w:rPr>
          <w:color w:val="181A18"/>
          <w:lang w:val="ru-RU"/>
        </w:rPr>
        <w:tab/>
      </w:r>
      <w:r w:rsidRPr="00FD414E">
        <w:rPr>
          <w:color w:val="181A18"/>
          <w:spacing w:val="-6"/>
          <w:lang w:val="ru-RU"/>
        </w:rPr>
        <w:t>13</w:t>
      </w:r>
      <w:r w:rsidRPr="00FD414E">
        <w:rPr>
          <w:color w:val="181A18"/>
          <w:spacing w:val="-6"/>
          <w:sz w:val="26"/>
          <w:lang w:val="ru-RU"/>
        </w:rPr>
        <w:t>5</w:t>
      </w:r>
    </w:p>
    <w:p w:rsidR="00B663C6" w:rsidRPr="00FD414E" w:rsidRDefault="00FD414E">
      <w:pPr>
        <w:pStyle w:val="a3"/>
        <w:tabs>
          <w:tab w:val="left" w:pos="5550"/>
        </w:tabs>
        <w:spacing w:before="5"/>
        <w:ind w:left="1911"/>
        <w:rPr>
          <w:sz w:val="24"/>
          <w:szCs w:val="24"/>
          <w:lang w:val="ru-RU"/>
        </w:rPr>
      </w:pPr>
      <w:r w:rsidRPr="00FD414E">
        <w:rPr>
          <w:color w:val="181A18"/>
          <w:lang w:val="ru-RU"/>
        </w:rPr>
        <w:t>азличных</w:t>
      </w:r>
      <w:r w:rsidRPr="00FD414E">
        <w:rPr>
          <w:color w:val="181A18"/>
          <w:spacing w:val="21"/>
          <w:lang w:val="ru-RU"/>
        </w:rPr>
        <w:t xml:space="preserve"> </w:t>
      </w:r>
      <w:r w:rsidRPr="00FD414E">
        <w:rPr>
          <w:color w:val="181A18"/>
          <w:lang w:val="ru-RU"/>
        </w:rPr>
        <w:t>исходных</w:t>
      </w:r>
      <w:r w:rsidRPr="00FD414E">
        <w:rPr>
          <w:color w:val="707272"/>
          <w:sz w:val="24"/>
          <w:lang w:val="ru-RU"/>
        </w:rPr>
        <w:tab/>
      </w:r>
      <w:r w:rsidRPr="00FD414E">
        <w:rPr>
          <w:color w:val="707272"/>
          <w:w w:val="90"/>
          <w:sz w:val="24"/>
          <w:lang w:val="ru-RU"/>
        </w:rPr>
        <w:t>1</w:t>
      </w:r>
    </w:p>
    <w:p w:rsidR="00B663C6" w:rsidRPr="00FD414E" w:rsidRDefault="00FD414E">
      <w:pPr>
        <w:pStyle w:val="a3"/>
        <w:spacing w:before="5"/>
        <w:ind w:left="1642"/>
        <w:rPr>
          <w:rFonts w:ascii="Arial" w:eastAsia="Arial" w:hAnsi="Arial" w:cs="Arial"/>
          <w:sz w:val="30"/>
          <w:szCs w:val="30"/>
          <w:lang w:val="ru-RU"/>
        </w:rPr>
      </w:pPr>
      <w:r w:rsidRPr="00FD414E">
        <w:rPr>
          <w:color w:val="9A9A9A"/>
          <w:w w:val="80"/>
          <w:lang w:val="ru-RU"/>
        </w:rPr>
        <w:t>.</w:t>
      </w:r>
      <w:r w:rsidRPr="00FD414E">
        <w:rPr>
          <w:color w:val="9A9A9A"/>
          <w:spacing w:val="-14"/>
          <w:w w:val="80"/>
          <w:lang w:val="ru-RU"/>
        </w:rPr>
        <w:t xml:space="preserve"> </w:t>
      </w:r>
      <w:r w:rsidRPr="00FD414E">
        <w:rPr>
          <w:color w:val="828383"/>
          <w:spacing w:val="-45"/>
          <w:w w:val="90"/>
          <w:lang w:val="ru-RU"/>
        </w:rPr>
        <w:t>,</w:t>
      </w:r>
      <w:r w:rsidRPr="00FD414E">
        <w:rPr>
          <w:color w:val="484848"/>
          <w:w w:val="90"/>
          <w:lang w:val="ru-RU"/>
        </w:rPr>
        <w:t>\</w:t>
      </w:r>
      <w:r w:rsidRPr="00FD414E">
        <w:rPr>
          <w:color w:val="484848"/>
          <w:spacing w:val="9"/>
          <w:w w:val="90"/>
          <w:lang w:val="ru-RU"/>
        </w:rPr>
        <w:t>п</w:t>
      </w:r>
      <w:r w:rsidRPr="00FD414E">
        <w:rPr>
          <w:color w:val="181A18"/>
          <w:w w:val="90"/>
          <w:lang w:val="ru-RU"/>
        </w:rPr>
        <w:t>оложений,</w:t>
      </w:r>
      <w:r w:rsidRPr="00FD414E">
        <w:rPr>
          <w:color w:val="181A18"/>
          <w:spacing w:val="5"/>
          <w:w w:val="90"/>
          <w:lang w:val="ru-RU"/>
        </w:rPr>
        <w:t xml:space="preserve"> </w:t>
      </w:r>
      <w:r>
        <w:rPr>
          <w:color w:val="181A18"/>
          <w:w w:val="90"/>
        </w:rPr>
        <w:t>J</w:t>
      </w:r>
      <w:r w:rsidRPr="00FD414E">
        <w:rPr>
          <w:color w:val="181A18"/>
          <w:w w:val="90"/>
          <w:lang w:val="ru-RU"/>
        </w:rPr>
        <w:t>:</w:t>
      </w:r>
      <w:r>
        <w:rPr>
          <w:color w:val="181A18"/>
          <w:spacing w:val="-39"/>
          <w:w w:val="90"/>
        </w:rPr>
        <w:t>J</w:t>
      </w:r>
      <w:r w:rsidRPr="00FD414E">
        <w:rPr>
          <w:color w:val="181A18"/>
          <w:w w:val="90"/>
          <w:lang w:val="ru-RU"/>
        </w:rPr>
        <w:t>:О</w:t>
      </w:r>
      <w:r w:rsidRPr="00FD414E">
        <w:rPr>
          <w:color w:val="181A18"/>
          <w:spacing w:val="-19"/>
          <w:w w:val="90"/>
          <w:lang w:val="ru-RU"/>
        </w:rPr>
        <w:t>д</w:t>
      </w:r>
      <w:r w:rsidRPr="00FD414E">
        <w:rPr>
          <w:color w:val="181A18"/>
          <w:w w:val="90"/>
          <w:lang w:val="ru-RU"/>
        </w:rPr>
        <w:t>.вижные</w:t>
      </w:r>
      <w:r w:rsidRPr="00FD414E">
        <w:rPr>
          <w:color w:val="181A18"/>
          <w:spacing w:val="3"/>
          <w:w w:val="90"/>
          <w:lang w:val="ru-RU"/>
        </w:rPr>
        <w:t xml:space="preserve"> </w:t>
      </w:r>
      <w:r w:rsidRPr="00FD414E">
        <w:rPr>
          <w:color w:val="181A18"/>
          <w:w w:val="90"/>
          <w:lang w:val="ru-RU"/>
        </w:rPr>
        <w:t xml:space="preserve">игры) </w:t>
      </w:r>
      <w:r w:rsidRPr="00FD414E">
        <w:rPr>
          <w:color w:val="181A18"/>
          <w:spacing w:val="8"/>
          <w:w w:val="90"/>
          <w:lang w:val="ru-RU"/>
        </w:rPr>
        <w:t xml:space="preserve"> </w:t>
      </w:r>
      <w:r w:rsidRPr="00FD414E">
        <w:rPr>
          <w:rFonts w:ascii="Arial" w:hAnsi="Arial"/>
          <w:color w:val="B6B6B6"/>
          <w:spacing w:val="33"/>
          <w:w w:val="80"/>
          <w:sz w:val="30"/>
          <w:lang w:val="ru-RU"/>
        </w:rPr>
        <w:t>.</w:t>
      </w:r>
      <w:r w:rsidRPr="00FD414E">
        <w:rPr>
          <w:rFonts w:ascii="Arial" w:hAnsi="Arial"/>
          <w:color w:val="707272"/>
          <w:w w:val="80"/>
          <w:sz w:val="30"/>
          <w:lang w:val="ru-RU"/>
        </w:rPr>
        <w:t>1</w:t>
      </w:r>
    </w:p>
    <w:p w:rsidR="00B663C6" w:rsidRPr="00FD414E" w:rsidRDefault="00FD414E">
      <w:pPr>
        <w:pStyle w:val="a3"/>
        <w:tabs>
          <w:tab w:val="left" w:pos="1791"/>
          <w:tab w:val="left" w:pos="5588"/>
        </w:tabs>
        <w:spacing w:before="15"/>
        <w:ind w:left="139"/>
        <w:rPr>
          <w:lang w:val="ru-RU"/>
        </w:rPr>
      </w:pPr>
      <w:r w:rsidRPr="00FD414E">
        <w:rPr>
          <w:color w:val="2F312F"/>
          <w:lang w:val="ru-RU"/>
        </w:rPr>
        <w:t>Четверг</w:t>
      </w:r>
      <w:r w:rsidRPr="00FD414E">
        <w:rPr>
          <w:color w:val="2F312F"/>
          <w:lang w:val="ru-RU"/>
        </w:rPr>
        <w:tab/>
      </w:r>
      <w:r w:rsidRPr="00FD414E">
        <w:rPr>
          <w:color w:val="181A18"/>
          <w:lang w:val="ru-RU"/>
        </w:rPr>
        <w:t>1.Совершенствование</w:t>
      </w:r>
      <w:r w:rsidRPr="00FD414E">
        <w:rPr>
          <w:color w:val="181A18"/>
          <w:lang w:val="ru-RU"/>
        </w:rPr>
        <w:tab/>
        <w:t>90</w:t>
      </w:r>
    </w:p>
    <w:p w:rsidR="00B663C6" w:rsidRPr="00FD414E" w:rsidRDefault="00FD414E">
      <w:pPr>
        <w:pStyle w:val="a3"/>
        <w:spacing w:before="10"/>
        <w:ind w:left="1364"/>
        <w:jc w:val="center"/>
        <w:rPr>
          <w:lang w:val="ru-RU"/>
        </w:rPr>
      </w:pPr>
      <w:r w:rsidRPr="00FD414E">
        <w:rPr>
          <w:color w:val="181A18"/>
          <w:lang w:val="ru-RU"/>
        </w:rPr>
        <w:t>ндивидуального</w:t>
      </w:r>
      <w:r w:rsidRPr="00FD414E">
        <w:rPr>
          <w:color w:val="181A18"/>
          <w:spacing w:val="33"/>
          <w:lang w:val="ru-RU"/>
        </w:rPr>
        <w:t xml:space="preserve"> </w:t>
      </w:r>
      <w:r w:rsidRPr="00FD414E">
        <w:rPr>
          <w:color w:val="181A18"/>
          <w:lang w:val="ru-RU"/>
        </w:rPr>
        <w:t>технического</w:t>
      </w:r>
    </w:p>
    <w:p w:rsidR="00B663C6" w:rsidRPr="00FD414E" w:rsidRDefault="00FD414E">
      <w:pPr>
        <w:pStyle w:val="a3"/>
        <w:tabs>
          <w:tab w:val="left" w:pos="5554"/>
        </w:tabs>
        <w:spacing w:before="10" w:line="244" w:lineRule="auto"/>
        <w:ind w:left="1733" w:right="436"/>
        <w:jc w:val="both"/>
        <w:rPr>
          <w:lang w:val="ru-RU"/>
        </w:rPr>
      </w:pPr>
      <w:r w:rsidRPr="00FD414E">
        <w:rPr>
          <w:color w:val="828383"/>
          <w:w w:val="55"/>
          <w:lang w:val="ru-RU"/>
        </w:rPr>
        <w:t xml:space="preserve">;    </w:t>
      </w:r>
      <w:r w:rsidRPr="00FD414E">
        <w:rPr>
          <w:color w:val="828383"/>
          <w:spacing w:val="7"/>
          <w:w w:val="55"/>
          <w:lang w:val="ru-RU"/>
        </w:rPr>
        <w:t xml:space="preserve"> </w:t>
      </w:r>
      <w:r w:rsidRPr="00FD414E">
        <w:rPr>
          <w:color w:val="181A18"/>
          <w:lang w:val="ru-RU"/>
        </w:rPr>
        <w:t>астерства</w:t>
      </w:r>
      <w:r w:rsidRPr="00FD414E">
        <w:rPr>
          <w:color w:val="181A18"/>
          <w:spacing w:val="9"/>
          <w:lang w:val="ru-RU"/>
        </w:rPr>
        <w:t xml:space="preserve"> </w:t>
      </w:r>
      <w:r w:rsidRPr="00FD414E">
        <w:rPr>
          <w:color w:val="181A18"/>
          <w:lang w:val="ru-RU"/>
        </w:rPr>
        <w:t>с</w:t>
      </w:r>
      <w:r w:rsidRPr="00FD414E">
        <w:rPr>
          <w:color w:val="181A18"/>
          <w:spacing w:val="-14"/>
          <w:lang w:val="ru-RU"/>
        </w:rPr>
        <w:t xml:space="preserve"> </w:t>
      </w:r>
      <w:r w:rsidRPr="00FD414E">
        <w:rPr>
          <w:color w:val="181A18"/>
          <w:lang w:val="ru-RU"/>
        </w:rPr>
        <w:t>учетом</w:t>
      </w:r>
      <w:r w:rsidRPr="00FD414E">
        <w:rPr>
          <w:color w:val="181A18"/>
          <w:lang w:val="ru-RU"/>
        </w:rPr>
        <w:tab/>
      </w:r>
      <w:r w:rsidRPr="00FD414E">
        <w:rPr>
          <w:color w:val="828383"/>
          <w:w w:val="35"/>
          <w:lang w:val="ru-RU"/>
        </w:rPr>
        <w:t>:</w:t>
      </w:r>
      <w:r w:rsidRPr="00FD414E">
        <w:rPr>
          <w:color w:val="828383"/>
          <w:w w:val="30"/>
          <w:lang w:val="ru-RU"/>
        </w:rPr>
        <w:t xml:space="preserve"> </w:t>
      </w:r>
      <w:r>
        <w:rPr>
          <w:color w:val="828383"/>
          <w:w w:val="55"/>
        </w:rPr>
        <w:t>l</w:t>
      </w:r>
      <w:r w:rsidRPr="00FD414E">
        <w:rPr>
          <w:color w:val="828383"/>
          <w:spacing w:val="9"/>
          <w:w w:val="55"/>
          <w:lang w:val="ru-RU"/>
        </w:rPr>
        <w:t xml:space="preserve"> </w:t>
      </w:r>
      <w:r w:rsidRPr="00FD414E">
        <w:rPr>
          <w:color w:val="2F312F"/>
          <w:lang w:val="ru-RU"/>
        </w:rPr>
        <w:t>ыполнения</w:t>
      </w:r>
      <w:r w:rsidRPr="00FD414E">
        <w:rPr>
          <w:color w:val="2F312F"/>
          <w:spacing w:val="4"/>
          <w:lang w:val="ru-RU"/>
        </w:rPr>
        <w:t xml:space="preserve"> </w:t>
      </w:r>
      <w:r w:rsidRPr="00FD414E">
        <w:rPr>
          <w:color w:val="181A18"/>
          <w:lang w:val="ru-RU"/>
        </w:rPr>
        <w:t>основных</w:t>
      </w:r>
      <w:r w:rsidRPr="00FD414E">
        <w:rPr>
          <w:color w:val="181A18"/>
          <w:spacing w:val="2"/>
          <w:lang w:val="ru-RU"/>
        </w:rPr>
        <w:t xml:space="preserve"> </w:t>
      </w:r>
      <w:r w:rsidRPr="00FD414E">
        <w:rPr>
          <w:color w:val="181A18"/>
          <w:spacing w:val="1"/>
          <w:lang w:val="ru-RU"/>
        </w:rPr>
        <w:t>функций</w:t>
      </w:r>
      <w:r>
        <w:rPr>
          <w:color w:val="828383"/>
          <w:spacing w:val="7"/>
        </w:rPr>
        <w:t>l</w:t>
      </w:r>
      <w:r w:rsidRPr="00FD414E">
        <w:rPr>
          <w:color w:val="828383"/>
          <w:spacing w:val="21"/>
          <w:w w:val="13"/>
          <w:lang w:val="ru-RU"/>
        </w:rPr>
        <w:t xml:space="preserve"> </w:t>
      </w:r>
      <w:r w:rsidRPr="00FD414E">
        <w:rPr>
          <w:color w:val="828383"/>
          <w:spacing w:val="-8"/>
          <w:w w:val="90"/>
          <w:lang w:val="ru-RU"/>
        </w:rPr>
        <w:t>'</w:t>
      </w:r>
      <w:r>
        <w:rPr>
          <w:color w:val="484848"/>
          <w:w w:val="90"/>
        </w:rPr>
        <w:t>j</w:t>
      </w:r>
      <w:r w:rsidRPr="00FD414E">
        <w:rPr>
          <w:color w:val="484848"/>
          <w:spacing w:val="30"/>
          <w:w w:val="90"/>
          <w:lang w:val="ru-RU"/>
        </w:rPr>
        <w:t>и</w:t>
      </w:r>
      <w:r w:rsidRPr="00FD414E">
        <w:rPr>
          <w:color w:val="181A18"/>
          <w:w w:val="90"/>
          <w:lang w:val="ru-RU"/>
        </w:rPr>
        <w:t>гроков.</w:t>
      </w:r>
      <w:r w:rsidRPr="00FD414E">
        <w:rPr>
          <w:color w:val="181A18"/>
          <w:w w:val="90"/>
          <w:lang w:val="ru-RU"/>
        </w:rPr>
        <w:tab/>
      </w:r>
      <w:r w:rsidRPr="00FD414E">
        <w:rPr>
          <w:color w:val="828383"/>
          <w:w w:val="30"/>
          <w:lang w:val="ru-RU"/>
        </w:rPr>
        <w:t>·</w:t>
      </w:r>
    </w:p>
    <w:p w:rsidR="00B663C6" w:rsidRPr="00FD414E" w:rsidRDefault="00FD414E">
      <w:pPr>
        <w:spacing w:before="106"/>
        <w:ind w:left="1733"/>
        <w:rPr>
          <w:rFonts w:ascii="Times New Roman" w:eastAsia="Times New Roman" w:hAnsi="Times New Roman" w:cs="Times New Roman"/>
          <w:sz w:val="12"/>
          <w:szCs w:val="12"/>
          <w:lang w:val="ru-RU"/>
        </w:rPr>
      </w:pPr>
      <w:r w:rsidRPr="00FD414E">
        <w:rPr>
          <w:rFonts w:ascii="Times New Roman"/>
          <w:color w:val="707272"/>
          <w:w w:val="75"/>
          <w:sz w:val="12"/>
          <w:lang w:val="ru-RU"/>
        </w:rPr>
        <w:t>:!</w:t>
      </w:r>
    </w:p>
    <w:p w:rsidR="00B663C6" w:rsidRPr="00FD414E" w:rsidRDefault="00FD414E">
      <w:pPr>
        <w:pStyle w:val="a3"/>
        <w:spacing w:before="79" w:line="224" w:lineRule="auto"/>
        <w:ind w:left="1733" w:right="630"/>
        <w:rPr>
          <w:lang w:val="ru-RU"/>
        </w:rPr>
      </w:pPr>
      <w:r>
        <w:rPr>
          <w:color w:val="828383"/>
          <w:w w:val="50"/>
        </w:rPr>
        <w:t>j</w:t>
      </w:r>
      <w:r w:rsidRPr="00FD414E">
        <w:rPr>
          <w:color w:val="828383"/>
          <w:w w:val="50"/>
          <w:lang w:val="ru-RU"/>
        </w:rPr>
        <w:t xml:space="preserve">   </w:t>
      </w:r>
      <w:r w:rsidRPr="00FD414E">
        <w:rPr>
          <w:color w:val="828383"/>
          <w:spacing w:val="30"/>
          <w:w w:val="50"/>
          <w:lang w:val="ru-RU"/>
        </w:rPr>
        <w:t xml:space="preserve"> </w:t>
      </w:r>
      <w:r w:rsidRPr="00FD414E">
        <w:rPr>
          <w:color w:val="181A18"/>
          <w:lang w:val="ru-RU"/>
        </w:rPr>
        <w:t>.Совершенствование</w:t>
      </w:r>
      <w:r w:rsidRPr="00FD414E">
        <w:rPr>
          <w:color w:val="181A18"/>
          <w:spacing w:val="22"/>
          <w:lang w:val="ru-RU"/>
        </w:rPr>
        <w:t xml:space="preserve"> </w:t>
      </w:r>
      <w:r w:rsidRPr="00FD414E">
        <w:rPr>
          <w:color w:val="181A18"/>
          <w:lang w:val="ru-RU"/>
        </w:rPr>
        <w:t>техники</w:t>
      </w:r>
      <w:r w:rsidRPr="00FD414E">
        <w:rPr>
          <w:color w:val="181A18"/>
          <w:w w:val="101"/>
          <w:lang w:val="ru-RU"/>
        </w:rPr>
        <w:t xml:space="preserve"> </w:t>
      </w:r>
      <w:r>
        <w:rPr>
          <w:color w:val="484848"/>
          <w:w w:val="50"/>
          <w:sz w:val="32"/>
        </w:rPr>
        <w:t>j</w:t>
      </w:r>
      <w:r w:rsidRPr="00FD414E">
        <w:rPr>
          <w:color w:val="484848"/>
          <w:w w:val="50"/>
          <w:sz w:val="32"/>
          <w:lang w:val="ru-RU"/>
        </w:rPr>
        <w:t xml:space="preserve">И </w:t>
      </w:r>
      <w:r w:rsidRPr="00FD414E">
        <w:rPr>
          <w:color w:val="484848"/>
          <w:spacing w:val="13"/>
          <w:w w:val="50"/>
          <w:sz w:val="32"/>
          <w:lang w:val="ru-RU"/>
        </w:rPr>
        <w:t xml:space="preserve"> </w:t>
      </w:r>
      <w:r w:rsidRPr="00FD414E">
        <w:rPr>
          <w:color w:val="181A18"/>
          <w:lang w:val="ru-RU"/>
        </w:rPr>
        <w:t>тактики</w:t>
      </w:r>
      <w:r w:rsidRPr="00FD414E">
        <w:rPr>
          <w:color w:val="181A18"/>
          <w:spacing w:val="23"/>
          <w:lang w:val="ru-RU"/>
        </w:rPr>
        <w:t xml:space="preserve"> </w:t>
      </w:r>
      <w:r w:rsidRPr="00FD414E">
        <w:rPr>
          <w:color w:val="181A18"/>
          <w:lang w:val="ru-RU"/>
        </w:rPr>
        <w:t>в</w:t>
      </w:r>
      <w:r w:rsidRPr="00FD414E">
        <w:rPr>
          <w:color w:val="181A18"/>
          <w:spacing w:val="-2"/>
          <w:lang w:val="ru-RU"/>
        </w:rPr>
        <w:t xml:space="preserve"> </w:t>
      </w:r>
      <w:r w:rsidRPr="00FD414E">
        <w:rPr>
          <w:color w:val="181A18"/>
          <w:lang w:val="ru-RU"/>
        </w:rPr>
        <w:t xml:space="preserve">учебно­ </w:t>
      </w:r>
      <w:r>
        <w:rPr>
          <w:color w:val="2F312F"/>
        </w:rPr>
        <w:t>r</w:t>
      </w:r>
      <w:r w:rsidRPr="00FD414E">
        <w:rPr>
          <w:color w:val="2F312F"/>
          <w:lang w:val="ru-RU"/>
        </w:rPr>
        <w:t>г</w:t>
      </w:r>
      <w:r>
        <w:rPr>
          <w:color w:val="2F312F"/>
        </w:rPr>
        <w:t>r</w:t>
      </w:r>
      <w:r w:rsidRPr="00FD414E">
        <w:rPr>
          <w:color w:val="2F312F"/>
          <w:lang w:val="ru-RU"/>
        </w:rPr>
        <w:t>енировочной</w:t>
      </w:r>
      <w:r w:rsidRPr="00FD414E">
        <w:rPr>
          <w:color w:val="2F312F"/>
          <w:spacing w:val="43"/>
          <w:lang w:val="ru-RU"/>
        </w:rPr>
        <w:t xml:space="preserve"> </w:t>
      </w:r>
      <w:r w:rsidRPr="00FD414E">
        <w:rPr>
          <w:color w:val="181A18"/>
          <w:lang w:val="ru-RU"/>
        </w:rPr>
        <w:t>игре</w:t>
      </w:r>
      <w:r w:rsidRPr="00FD414E">
        <w:rPr>
          <w:color w:val="181A18"/>
          <w:spacing w:val="13"/>
          <w:lang w:val="ru-RU"/>
        </w:rPr>
        <w:t xml:space="preserve"> </w:t>
      </w:r>
      <w:r w:rsidRPr="00FD414E">
        <w:rPr>
          <w:color w:val="181A18"/>
          <w:lang w:val="ru-RU"/>
        </w:rPr>
        <w:t>(с</w:t>
      </w:r>
    </w:p>
    <w:p w:rsidR="00B663C6" w:rsidRPr="00FD414E" w:rsidRDefault="00FD414E">
      <w:pPr>
        <w:pStyle w:val="a3"/>
        <w:spacing w:before="5"/>
        <w:ind w:left="1733"/>
        <w:rPr>
          <w:lang w:val="ru-RU"/>
        </w:rPr>
      </w:pPr>
      <w:r w:rsidRPr="00FD414E">
        <w:rPr>
          <w:color w:val="828383"/>
          <w:spacing w:val="-56"/>
          <w:lang w:val="ru-RU"/>
        </w:rPr>
        <w:t>!</w:t>
      </w:r>
      <w:r w:rsidRPr="00FD414E">
        <w:rPr>
          <w:color w:val="181A18"/>
          <w:lang w:val="ru-RU"/>
        </w:rPr>
        <w:t>применением</w:t>
      </w:r>
      <w:r w:rsidRPr="00FD414E">
        <w:rPr>
          <w:color w:val="181A18"/>
          <w:spacing w:val="39"/>
          <w:lang w:val="ru-RU"/>
        </w:rPr>
        <w:t xml:space="preserve"> </w:t>
      </w:r>
      <w:r w:rsidRPr="00FD414E">
        <w:rPr>
          <w:color w:val="181A18"/>
          <w:lang w:val="ru-RU"/>
        </w:rPr>
        <w:t>«игры</w:t>
      </w:r>
      <w:r w:rsidRPr="00FD414E">
        <w:rPr>
          <w:color w:val="181A18"/>
          <w:spacing w:val="13"/>
          <w:lang w:val="ru-RU"/>
        </w:rPr>
        <w:t xml:space="preserve"> </w:t>
      </w:r>
      <w:r w:rsidRPr="00FD414E">
        <w:rPr>
          <w:color w:val="181A18"/>
          <w:lang w:val="ru-RU"/>
        </w:rPr>
        <w:t>в</w:t>
      </w:r>
      <w:r w:rsidRPr="00FD414E">
        <w:rPr>
          <w:color w:val="181A18"/>
          <w:spacing w:val="1"/>
          <w:lang w:val="ru-RU"/>
        </w:rPr>
        <w:t xml:space="preserve"> </w:t>
      </w:r>
      <w:r w:rsidRPr="00FD414E">
        <w:rPr>
          <w:color w:val="181A18"/>
          <w:lang w:val="ru-RU"/>
        </w:rPr>
        <w:t>стенку»</w:t>
      </w:r>
    </w:p>
    <w:p w:rsidR="00B663C6" w:rsidRPr="00FD414E" w:rsidRDefault="00FD414E">
      <w:pPr>
        <w:pStyle w:val="a3"/>
        <w:spacing w:before="6"/>
        <w:ind w:left="148" w:firstLine="1604"/>
        <w:rPr>
          <w:lang w:val="ru-RU"/>
        </w:rPr>
      </w:pPr>
      <w:r w:rsidRPr="00FD414E">
        <w:rPr>
          <w:rFonts w:ascii="Arial" w:hAnsi="Arial"/>
          <w:color w:val="2F312F"/>
          <w:sz w:val="23"/>
          <w:lang w:val="ru-RU"/>
        </w:rPr>
        <w:t>И</w:t>
      </w:r>
      <w:r w:rsidRPr="00FD414E">
        <w:rPr>
          <w:rFonts w:ascii="Arial" w:hAnsi="Arial"/>
          <w:color w:val="2F312F"/>
          <w:spacing w:val="9"/>
          <w:sz w:val="23"/>
          <w:lang w:val="ru-RU"/>
        </w:rPr>
        <w:t xml:space="preserve"> </w:t>
      </w:r>
      <w:r w:rsidRPr="00FD414E">
        <w:rPr>
          <w:color w:val="181A18"/>
          <w:lang w:val="ru-RU"/>
        </w:rPr>
        <w:t>«скрещивания»)</w:t>
      </w:r>
    </w:p>
    <w:p w:rsidR="00B663C6" w:rsidRPr="00FD414E" w:rsidRDefault="00FD414E">
      <w:pPr>
        <w:pStyle w:val="a3"/>
        <w:tabs>
          <w:tab w:val="left" w:pos="1776"/>
        </w:tabs>
        <w:spacing w:before="39" w:line="210" w:lineRule="exact"/>
        <w:ind w:left="148"/>
        <w:rPr>
          <w:lang w:val="ru-RU"/>
        </w:rPr>
      </w:pPr>
      <w:r w:rsidRPr="00FD414E">
        <w:rPr>
          <w:color w:val="2F312F"/>
          <w:lang w:val="ru-RU"/>
        </w:rPr>
        <w:t>Пятница</w:t>
      </w:r>
      <w:r w:rsidRPr="00FD414E">
        <w:rPr>
          <w:color w:val="2F312F"/>
          <w:lang w:val="ru-RU"/>
        </w:rPr>
        <w:tab/>
      </w:r>
      <w:r w:rsidRPr="00FD414E">
        <w:rPr>
          <w:color w:val="181A18"/>
          <w:lang w:val="ru-RU"/>
        </w:rPr>
        <w:t>Совершенствование</w:t>
      </w:r>
    </w:p>
    <w:p w:rsidR="00B663C6" w:rsidRPr="00FD414E" w:rsidRDefault="00FD414E">
      <w:pPr>
        <w:rPr>
          <w:rFonts w:ascii="Times New Roman" w:eastAsia="Times New Roman" w:hAnsi="Times New Roman" w:cs="Times New Roman"/>
          <w:sz w:val="26"/>
          <w:szCs w:val="26"/>
          <w:lang w:val="ru-RU"/>
        </w:rPr>
      </w:pPr>
      <w:r w:rsidRPr="00FD414E">
        <w:rPr>
          <w:lang w:val="ru-RU"/>
        </w:rPr>
        <w:br w:type="column"/>
      </w:r>
    </w:p>
    <w:p w:rsidR="00B663C6" w:rsidRPr="00FD414E" w:rsidRDefault="00B663C6">
      <w:pPr>
        <w:rPr>
          <w:rFonts w:ascii="Times New Roman" w:eastAsia="Times New Roman" w:hAnsi="Times New Roman" w:cs="Times New Roman"/>
          <w:sz w:val="26"/>
          <w:szCs w:val="26"/>
          <w:lang w:val="ru-RU"/>
        </w:rPr>
      </w:pPr>
    </w:p>
    <w:p w:rsidR="00B663C6" w:rsidRPr="00FD414E" w:rsidRDefault="00B663C6">
      <w:pPr>
        <w:rPr>
          <w:rFonts w:ascii="Times New Roman" w:eastAsia="Times New Roman" w:hAnsi="Times New Roman" w:cs="Times New Roman"/>
          <w:sz w:val="26"/>
          <w:szCs w:val="26"/>
          <w:lang w:val="ru-RU"/>
        </w:rPr>
      </w:pPr>
    </w:p>
    <w:p w:rsidR="00B663C6" w:rsidRPr="00FD414E" w:rsidRDefault="00B663C6">
      <w:pPr>
        <w:rPr>
          <w:rFonts w:ascii="Times New Roman" w:eastAsia="Times New Roman" w:hAnsi="Times New Roman" w:cs="Times New Roman"/>
          <w:sz w:val="26"/>
          <w:szCs w:val="26"/>
          <w:lang w:val="ru-RU"/>
        </w:rPr>
      </w:pPr>
    </w:p>
    <w:p w:rsidR="00B663C6" w:rsidRPr="00FD414E" w:rsidRDefault="00B663C6">
      <w:pPr>
        <w:rPr>
          <w:rFonts w:ascii="Times New Roman" w:eastAsia="Times New Roman" w:hAnsi="Times New Roman" w:cs="Times New Roman"/>
          <w:sz w:val="26"/>
          <w:szCs w:val="26"/>
          <w:lang w:val="ru-RU"/>
        </w:rPr>
      </w:pPr>
    </w:p>
    <w:p w:rsidR="00B663C6" w:rsidRPr="00FD414E" w:rsidRDefault="00B663C6">
      <w:pPr>
        <w:spacing w:before="8"/>
        <w:rPr>
          <w:rFonts w:ascii="Times New Roman" w:eastAsia="Times New Roman" w:hAnsi="Times New Roman" w:cs="Times New Roman"/>
          <w:sz w:val="25"/>
          <w:szCs w:val="25"/>
          <w:lang w:val="ru-RU"/>
        </w:rPr>
      </w:pPr>
    </w:p>
    <w:p w:rsidR="00B663C6" w:rsidRPr="00FD414E" w:rsidRDefault="00FD414E">
      <w:pPr>
        <w:pStyle w:val="a3"/>
        <w:ind w:left="259"/>
        <w:rPr>
          <w:lang w:val="ru-RU"/>
        </w:rPr>
      </w:pPr>
      <w:r w:rsidRPr="00FD414E">
        <w:rPr>
          <w:color w:val="181A18"/>
          <w:lang w:val="ru-RU"/>
        </w:rPr>
        <w:t>редняя</w:t>
      </w:r>
    </w:p>
    <w:p w:rsidR="00B663C6" w:rsidRPr="00FD414E" w:rsidRDefault="00B663C6">
      <w:pPr>
        <w:rPr>
          <w:rFonts w:ascii="Times New Roman" w:eastAsia="Times New Roman" w:hAnsi="Times New Roman" w:cs="Times New Roman"/>
          <w:sz w:val="26"/>
          <w:szCs w:val="26"/>
          <w:lang w:val="ru-RU"/>
        </w:rPr>
      </w:pPr>
    </w:p>
    <w:p w:rsidR="00B663C6" w:rsidRPr="00FD414E" w:rsidRDefault="00B663C6">
      <w:pPr>
        <w:rPr>
          <w:rFonts w:ascii="Times New Roman" w:eastAsia="Times New Roman" w:hAnsi="Times New Roman" w:cs="Times New Roman"/>
          <w:sz w:val="26"/>
          <w:szCs w:val="26"/>
          <w:lang w:val="ru-RU"/>
        </w:rPr>
      </w:pPr>
    </w:p>
    <w:p w:rsidR="00B663C6" w:rsidRPr="00FD414E" w:rsidRDefault="00B663C6">
      <w:pPr>
        <w:rPr>
          <w:rFonts w:ascii="Times New Roman" w:eastAsia="Times New Roman" w:hAnsi="Times New Roman" w:cs="Times New Roman"/>
          <w:sz w:val="26"/>
          <w:szCs w:val="26"/>
          <w:lang w:val="ru-RU"/>
        </w:rPr>
      </w:pPr>
    </w:p>
    <w:p w:rsidR="00B663C6" w:rsidRPr="00FD414E" w:rsidRDefault="00B663C6">
      <w:pPr>
        <w:rPr>
          <w:rFonts w:ascii="Times New Roman" w:eastAsia="Times New Roman" w:hAnsi="Times New Roman" w:cs="Times New Roman"/>
          <w:sz w:val="26"/>
          <w:szCs w:val="26"/>
          <w:lang w:val="ru-RU"/>
        </w:rPr>
      </w:pPr>
    </w:p>
    <w:p w:rsidR="00B663C6" w:rsidRPr="00FD414E" w:rsidRDefault="00B663C6">
      <w:pPr>
        <w:rPr>
          <w:rFonts w:ascii="Times New Roman" w:eastAsia="Times New Roman" w:hAnsi="Times New Roman" w:cs="Times New Roman"/>
          <w:sz w:val="26"/>
          <w:szCs w:val="26"/>
          <w:lang w:val="ru-RU"/>
        </w:rPr>
      </w:pPr>
    </w:p>
    <w:p w:rsidR="00B663C6" w:rsidRPr="00FD414E" w:rsidRDefault="00B663C6">
      <w:pPr>
        <w:rPr>
          <w:rFonts w:ascii="Times New Roman" w:eastAsia="Times New Roman" w:hAnsi="Times New Roman" w:cs="Times New Roman"/>
          <w:sz w:val="26"/>
          <w:szCs w:val="26"/>
          <w:lang w:val="ru-RU"/>
        </w:rPr>
      </w:pPr>
    </w:p>
    <w:p w:rsidR="00B663C6" w:rsidRPr="00FD414E" w:rsidRDefault="00B663C6">
      <w:pPr>
        <w:spacing w:before="8"/>
        <w:rPr>
          <w:rFonts w:ascii="Times New Roman" w:eastAsia="Times New Roman" w:hAnsi="Times New Roman" w:cs="Times New Roman"/>
          <w:sz w:val="29"/>
          <w:szCs w:val="29"/>
          <w:lang w:val="ru-RU"/>
        </w:rPr>
      </w:pPr>
    </w:p>
    <w:p w:rsidR="00B663C6" w:rsidRPr="00FD414E" w:rsidRDefault="00FD414E">
      <w:pPr>
        <w:ind w:left="1197" w:right="1105"/>
        <w:jc w:val="center"/>
        <w:rPr>
          <w:rFonts w:ascii="Times New Roman" w:eastAsia="Times New Roman" w:hAnsi="Times New Roman" w:cs="Times New Roman"/>
          <w:sz w:val="14"/>
          <w:szCs w:val="14"/>
          <w:lang w:val="ru-RU"/>
        </w:rPr>
      </w:pPr>
      <w:r w:rsidRPr="00FD414E">
        <w:rPr>
          <w:rFonts w:ascii="Times New Roman"/>
          <w:color w:val="707272"/>
          <w:w w:val="60"/>
          <w:sz w:val="14"/>
          <w:lang w:val="ru-RU"/>
        </w:rPr>
        <w:t>1</w:t>
      </w:r>
    </w:p>
    <w:p w:rsidR="00B663C6" w:rsidRPr="00FD414E" w:rsidRDefault="00B663C6">
      <w:pPr>
        <w:spacing w:before="6"/>
        <w:rPr>
          <w:rFonts w:ascii="Times New Roman" w:eastAsia="Times New Roman" w:hAnsi="Times New Roman" w:cs="Times New Roman"/>
          <w:sz w:val="12"/>
          <w:szCs w:val="12"/>
          <w:lang w:val="ru-RU"/>
        </w:rPr>
      </w:pPr>
    </w:p>
    <w:p w:rsidR="00B663C6" w:rsidRPr="00FD414E" w:rsidRDefault="00FD414E">
      <w:pPr>
        <w:pStyle w:val="a3"/>
        <w:ind w:left="297"/>
        <w:rPr>
          <w:lang w:val="ru-RU"/>
        </w:rPr>
      </w:pPr>
      <w:r w:rsidRPr="00FD414E">
        <w:rPr>
          <w:color w:val="181A18"/>
          <w:w w:val="90"/>
          <w:lang w:val="ru-RU"/>
        </w:rPr>
        <w:t>ольшая</w:t>
      </w:r>
      <w:r w:rsidRPr="00FD414E">
        <w:rPr>
          <w:color w:val="181A18"/>
          <w:spacing w:val="66"/>
          <w:w w:val="90"/>
          <w:lang w:val="ru-RU"/>
        </w:rPr>
        <w:t xml:space="preserve"> </w:t>
      </w:r>
      <w:r w:rsidRPr="00FD414E">
        <w:rPr>
          <w:color w:val="606262"/>
          <w:w w:val="60"/>
          <w:lang w:val="ru-RU"/>
        </w:rPr>
        <w:t>\</w:t>
      </w:r>
    </w:p>
    <w:p w:rsidR="00B663C6" w:rsidRPr="00FD414E" w:rsidRDefault="00B663C6">
      <w:pPr>
        <w:spacing w:before="4"/>
        <w:rPr>
          <w:rFonts w:ascii="Times New Roman" w:eastAsia="Times New Roman" w:hAnsi="Times New Roman" w:cs="Times New Roman"/>
          <w:sz w:val="32"/>
          <w:szCs w:val="32"/>
          <w:lang w:val="ru-RU"/>
        </w:rPr>
      </w:pPr>
    </w:p>
    <w:p w:rsidR="00B663C6" w:rsidRPr="00FD414E" w:rsidRDefault="00FD414E">
      <w:pPr>
        <w:ind w:left="1197" w:right="1105"/>
        <w:jc w:val="center"/>
        <w:rPr>
          <w:rFonts w:ascii="Times New Roman" w:eastAsia="Times New Roman" w:hAnsi="Times New Roman" w:cs="Times New Roman"/>
          <w:sz w:val="14"/>
          <w:szCs w:val="14"/>
          <w:lang w:val="ru-RU"/>
        </w:rPr>
      </w:pPr>
      <w:r w:rsidRPr="00FD414E">
        <w:rPr>
          <w:rFonts w:ascii="Times New Roman"/>
          <w:color w:val="606262"/>
          <w:w w:val="60"/>
          <w:sz w:val="14"/>
          <w:lang w:val="ru-RU"/>
        </w:rPr>
        <w:t>1</w:t>
      </w:r>
    </w:p>
    <w:p w:rsidR="00B663C6" w:rsidRPr="00FD414E" w:rsidRDefault="00B663C6">
      <w:pPr>
        <w:spacing w:before="2"/>
        <w:rPr>
          <w:rFonts w:ascii="Times New Roman" w:eastAsia="Times New Roman" w:hAnsi="Times New Roman" w:cs="Times New Roman"/>
          <w:sz w:val="14"/>
          <w:szCs w:val="14"/>
          <w:lang w:val="ru-RU"/>
        </w:rPr>
      </w:pPr>
    </w:p>
    <w:p w:rsidR="00B663C6" w:rsidRPr="00FD414E" w:rsidRDefault="00FD414E">
      <w:pPr>
        <w:pStyle w:val="a3"/>
        <w:ind w:left="158" w:firstLine="167"/>
        <w:rPr>
          <w:lang w:val="ru-RU"/>
        </w:rPr>
      </w:pPr>
      <w:r w:rsidRPr="00FD414E">
        <w:rPr>
          <w:color w:val="181A18"/>
          <w:lang w:val="ru-RU"/>
        </w:rPr>
        <w:t>алая</w:t>
      </w:r>
    </w:p>
    <w:p w:rsidR="00B663C6" w:rsidRPr="00FD414E" w:rsidRDefault="00B663C6">
      <w:pPr>
        <w:rPr>
          <w:rFonts w:ascii="Times New Roman" w:eastAsia="Times New Roman" w:hAnsi="Times New Roman" w:cs="Times New Roman"/>
          <w:sz w:val="26"/>
          <w:szCs w:val="26"/>
          <w:lang w:val="ru-RU"/>
        </w:rPr>
      </w:pPr>
    </w:p>
    <w:p w:rsidR="00B663C6" w:rsidRPr="00FD414E" w:rsidRDefault="00B663C6">
      <w:pPr>
        <w:rPr>
          <w:rFonts w:ascii="Times New Roman" w:eastAsia="Times New Roman" w:hAnsi="Times New Roman" w:cs="Times New Roman"/>
          <w:sz w:val="26"/>
          <w:szCs w:val="26"/>
          <w:lang w:val="ru-RU"/>
        </w:rPr>
      </w:pPr>
    </w:p>
    <w:p w:rsidR="00B663C6" w:rsidRPr="00FD414E" w:rsidRDefault="00B663C6">
      <w:pPr>
        <w:rPr>
          <w:rFonts w:ascii="Times New Roman" w:eastAsia="Times New Roman" w:hAnsi="Times New Roman" w:cs="Times New Roman"/>
          <w:sz w:val="26"/>
          <w:szCs w:val="26"/>
          <w:lang w:val="ru-RU"/>
        </w:rPr>
      </w:pPr>
    </w:p>
    <w:p w:rsidR="00B663C6" w:rsidRPr="00FD414E" w:rsidRDefault="00B663C6">
      <w:pPr>
        <w:rPr>
          <w:rFonts w:ascii="Times New Roman" w:eastAsia="Times New Roman" w:hAnsi="Times New Roman" w:cs="Times New Roman"/>
          <w:sz w:val="26"/>
          <w:szCs w:val="26"/>
          <w:lang w:val="ru-RU"/>
        </w:rPr>
      </w:pPr>
    </w:p>
    <w:p w:rsidR="00B663C6" w:rsidRPr="00FD414E" w:rsidRDefault="00B663C6">
      <w:pPr>
        <w:rPr>
          <w:rFonts w:ascii="Times New Roman" w:eastAsia="Times New Roman" w:hAnsi="Times New Roman" w:cs="Times New Roman"/>
          <w:sz w:val="26"/>
          <w:szCs w:val="26"/>
          <w:lang w:val="ru-RU"/>
        </w:rPr>
      </w:pPr>
    </w:p>
    <w:p w:rsidR="00B663C6" w:rsidRPr="00FD414E" w:rsidRDefault="00B663C6">
      <w:pPr>
        <w:rPr>
          <w:rFonts w:ascii="Times New Roman" w:eastAsia="Times New Roman" w:hAnsi="Times New Roman" w:cs="Times New Roman"/>
          <w:sz w:val="26"/>
          <w:szCs w:val="26"/>
          <w:lang w:val="ru-RU"/>
        </w:rPr>
      </w:pPr>
    </w:p>
    <w:p w:rsidR="00B663C6" w:rsidRPr="00FD414E" w:rsidRDefault="00B663C6">
      <w:pPr>
        <w:spacing w:before="3"/>
        <w:rPr>
          <w:rFonts w:ascii="Times New Roman" w:eastAsia="Times New Roman" w:hAnsi="Times New Roman" w:cs="Times New Roman"/>
          <w:sz w:val="26"/>
          <w:szCs w:val="26"/>
          <w:lang w:val="ru-RU"/>
        </w:rPr>
      </w:pPr>
    </w:p>
    <w:p w:rsidR="00B663C6" w:rsidRPr="00FD414E" w:rsidRDefault="00FD414E">
      <w:pPr>
        <w:pStyle w:val="a3"/>
        <w:ind w:left="0" w:right="1145"/>
        <w:jc w:val="center"/>
        <w:rPr>
          <w:lang w:val="ru-RU"/>
        </w:rPr>
      </w:pPr>
      <w:r w:rsidRPr="00FD414E">
        <w:rPr>
          <w:color w:val="181A18"/>
          <w:lang w:val="ru-RU"/>
        </w:rPr>
        <w:t>средняя</w:t>
      </w:r>
    </w:p>
    <w:p w:rsidR="00B663C6" w:rsidRPr="00FD414E" w:rsidRDefault="00B663C6">
      <w:pPr>
        <w:rPr>
          <w:rFonts w:ascii="Times New Roman" w:eastAsia="Times New Roman" w:hAnsi="Times New Roman" w:cs="Times New Roman"/>
          <w:sz w:val="26"/>
          <w:szCs w:val="26"/>
          <w:lang w:val="ru-RU"/>
        </w:rPr>
      </w:pPr>
    </w:p>
    <w:p w:rsidR="00B663C6" w:rsidRPr="00FD414E" w:rsidRDefault="00B663C6">
      <w:pPr>
        <w:rPr>
          <w:rFonts w:ascii="Times New Roman" w:eastAsia="Times New Roman" w:hAnsi="Times New Roman" w:cs="Times New Roman"/>
          <w:sz w:val="26"/>
          <w:szCs w:val="26"/>
          <w:lang w:val="ru-RU"/>
        </w:rPr>
      </w:pPr>
    </w:p>
    <w:p w:rsidR="00B663C6" w:rsidRPr="00FD414E" w:rsidRDefault="00B663C6">
      <w:pPr>
        <w:spacing w:before="4"/>
        <w:rPr>
          <w:rFonts w:ascii="Times New Roman" w:eastAsia="Times New Roman" w:hAnsi="Times New Roman" w:cs="Times New Roman"/>
          <w:sz w:val="27"/>
          <w:szCs w:val="27"/>
          <w:lang w:val="ru-RU"/>
        </w:rPr>
      </w:pPr>
    </w:p>
    <w:p w:rsidR="00B663C6" w:rsidRPr="00FD414E" w:rsidRDefault="00FD414E">
      <w:pPr>
        <w:spacing w:line="97" w:lineRule="exact"/>
        <w:ind w:left="1198" w:right="1096"/>
        <w:jc w:val="center"/>
        <w:rPr>
          <w:rFonts w:ascii="Times New Roman" w:eastAsia="Times New Roman" w:hAnsi="Times New Roman" w:cs="Times New Roman"/>
          <w:sz w:val="11"/>
          <w:szCs w:val="11"/>
          <w:lang w:val="ru-RU"/>
        </w:rPr>
      </w:pPr>
      <w:r w:rsidRPr="00FD414E">
        <w:rPr>
          <w:rFonts w:ascii="Times New Roman"/>
          <w:color w:val="606262"/>
          <w:w w:val="60"/>
          <w:sz w:val="11"/>
          <w:lang w:val="ru-RU"/>
        </w:rPr>
        <w:t>1</w:t>
      </w:r>
    </w:p>
    <w:p w:rsidR="00B663C6" w:rsidRPr="00FD414E" w:rsidRDefault="00FD414E">
      <w:pPr>
        <w:spacing w:line="3" w:lineRule="atLeast"/>
        <w:ind w:left="124"/>
        <w:rPr>
          <w:rFonts w:ascii="Arial" w:eastAsia="Arial" w:hAnsi="Arial" w:cs="Arial"/>
          <w:sz w:val="20"/>
          <w:szCs w:val="20"/>
          <w:lang w:val="ru-RU"/>
        </w:rPr>
      </w:pPr>
      <w:r w:rsidRPr="00FD414E">
        <w:rPr>
          <w:rFonts w:ascii="Arial"/>
          <w:color w:val="606262"/>
          <w:w w:val="55"/>
          <w:sz w:val="20"/>
          <w:lang w:val="ru-RU"/>
        </w:rPr>
        <w:t>.</w:t>
      </w:r>
    </w:p>
    <w:p w:rsidR="00B663C6" w:rsidRPr="00FD414E" w:rsidRDefault="00B663C6">
      <w:pPr>
        <w:spacing w:line="3" w:lineRule="atLeast"/>
        <w:rPr>
          <w:rFonts w:ascii="Arial" w:eastAsia="Arial" w:hAnsi="Arial" w:cs="Arial"/>
          <w:sz w:val="20"/>
          <w:szCs w:val="20"/>
          <w:lang w:val="ru-RU"/>
        </w:rPr>
        <w:sectPr w:rsidR="00B663C6" w:rsidRPr="00FD414E">
          <w:type w:val="continuous"/>
          <w:pgSz w:w="11910" w:h="16840"/>
          <w:pgMar w:top="1120" w:right="1680" w:bottom="280" w:left="1120" w:header="720" w:footer="720" w:gutter="0"/>
          <w:cols w:num="2" w:space="720" w:equalWidth="0">
            <w:col w:w="6023" w:space="695"/>
            <w:col w:w="2392"/>
          </w:cols>
        </w:sectPr>
      </w:pPr>
    </w:p>
    <w:p w:rsidR="00B663C6" w:rsidRPr="00FD414E" w:rsidRDefault="00174D1F">
      <w:pPr>
        <w:tabs>
          <w:tab w:val="left" w:pos="7949"/>
        </w:tabs>
        <w:spacing w:line="13" w:lineRule="atLeast"/>
        <w:ind w:left="1738"/>
        <w:rPr>
          <w:rFonts w:ascii="Arial" w:eastAsia="Arial" w:hAnsi="Arial" w:cs="Arial"/>
          <w:sz w:val="20"/>
          <w:szCs w:val="20"/>
          <w:lang w:val="ru-RU"/>
        </w:rPr>
      </w:pPr>
      <w:r>
        <w:lastRenderedPageBreak/>
        <w:pict>
          <v:shape id="_x0000_s3292" type="#_x0000_t75" style="position:absolute;left:0;text-align:left;margin-left:334.1pt;margin-top:4.9pt;width:23.05pt;height:33.6pt;z-index:-335320;mso-position-horizontal-relative:page">
            <v:imagedata r:id="rId63" o:title=""/>
            <w10:wrap anchorx="page"/>
          </v:shape>
        </w:pict>
      </w:r>
      <w:r w:rsidR="00FD414E" w:rsidRPr="00FD414E">
        <w:rPr>
          <w:rFonts w:ascii="Times New Roman"/>
          <w:color w:val="707272"/>
          <w:w w:val="55"/>
          <w:position w:val="-5"/>
          <w:sz w:val="21"/>
          <w:lang w:val="ru-RU"/>
        </w:rPr>
        <w:t>1</w:t>
      </w:r>
      <w:r w:rsidR="00FD414E" w:rsidRPr="00FD414E">
        <w:rPr>
          <w:rFonts w:ascii="Arial"/>
          <w:color w:val="606262"/>
          <w:w w:val="55"/>
          <w:sz w:val="20"/>
          <w:lang w:val="ru-RU"/>
        </w:rPr>
        <w:tab/>
      </w:r>
      <w:r w:rsidR="00FD414E">
        <w:rPr>
          <w:rFonts w:ascii="Arial"/>
          <w:color w:val="606262"/>
          <w:w w:val="80"/>
          <w:sz w:val="20"/>
        </w:rPr>
        <w:t>i</w:t>
      </w:r>
    </w:p>
    <w:p w:rsidR="00B663C6" w:rsidRPr="00FD414E" w:rsidRDefault="00FD414E">
      <w:pPr>
        <w:pStyle w:val="a3"/>
        <w:spacing w:line="117" w:lineRule="atLeast"/>
        <w:ind w:left="0" w:right="1219"/>
        <w:jc w:val="right"/>
        <w:rPr>
          <w:lang w:val="ru-RU"/>
        </w:rPr>
      </w:pPr>
      <w:r>
        <w:rPr>
          <w:color w:val="707272"/>
          <w:spacing w:val="166"/>
          <w:w w:val="80"/>
        </w:rPr>
        <w:t>i</w:t>
      </w:r>
      <w:r w:rsidRPr="00FD414E">
        <w:rPr>
          <w:color w:val="181A18"/>
          <w:w w:val="80"/>
          <w:lang w:val="ru-RU"/>
        </w:rPr>
        <w:t>большая</w:t>
      </w:r>
    </w:p>
    <w:p w:rsidR="00B663C6" w:rsidRPr="00FD414E" w:rsidRDefault="00FD414E">
      <w:pPr>
        <w:pStyle w:val="a3"/>
        <w:tabs>
          <w:tab w:val="left" w:pos="6843"/>
          <w:tab w:val="left" w:pos="7949"/>
        </w:tabs>
        <w:spacing w:line="50" w:lineRule="exact"/>
        <w:ind w:left="1738" w:firstLine="4"/>
        <w:rPr>
          <w:sz w:val="23"/>
          <w:szCs w:val="23"/>
          <w:lang w:val="ru-RU"/>
        </w:rPr>
      </w:pPr>
      <w:r w:rsidRPr="00FD414E">
        <w:rPr>
          <w:color w:val="606262"/>
          <w:spacing w:val="-77"/>
          <w:w w:val="90"/>
          <w:lang w:val="ru-RU"/>
        </w:rPr>
        <w:t>!</w:t>
      </w:r>
      <w:r w:rsidRPr="00FD414E">
        <w:rPr>
          <w:color w:val="828383"/>
          <w:spacing w:val="-21"/>
          <w:w w:val="90"/>
          <w:lang w:val="ru-RU"/>
        </w:rPr>
        <w:t>.</w:t>
      </w:r>
      <w:r w:rsidRPr="00FD414E">
        <w:rPr>
          <w:color w:val="606262"/>
          <w:spacing w:val="-47"/>
          <w:w w:val="90"/>
          <w:lang w:val="ru-RU"/>
        </w:rPr>
        <w:t>·</w:t>
      </w:r>
      <w:r w:rsidRPr="00FD414E">
        <w:rPr>
          <w:color w:val="181A18"/>
          <w:spacing w:val="-25"/>
          <w:w w:val="90"/>
          <w:lang w:val="ru-RU"/>
        </w:rPr>
        <w:t>'</w:t>
      </w:r>
      <w:r w:rsidRPr="00FD414E">
        <w:rPr>
          <w:color w:val="181A18"/>
          <w:spacing w:val="-81"/>
          <w:w w:val="90"/>
          <w:lang w:val="ru-RU"/>
        </w:rPr>
        <w:t>с</w:t>
      </w:r>
      <w:r w:rsidRPr="00FD414E">
        <w:rPr>
          <w:color w:val="181A18"/>
          <w:w w:val="90"/>
          <w:lang w:val="ru-RU"/>
        </w:rPr>
        <w:t>"</w:t>
      </w:r>
      <w:r w:rsidRPr="00FD414E">
        <w:rPr>
          <w:color w:val="181A18"/>
          <w:spacing w:val="-26"/>
          <w:w w:val="90"/>
          <w:lang w:val="ru-RU"/>
        </w:rPr>
        <w:t>'</w:t>
      </w:r>
      <w:r w:rsidRPr="00FD414E">
        <w:rPr>
          <w:color w:val="181A18"/>
          <w:spacing w:val="-44"/>
          <w:w w:val="90"/>
          <w:lang w:val="ru-RU"/>
        </w:rPr>
        <w:t>.</w:t>
      </w:r>
      <w:r w:rsidRPr="00FD414E">
        <w:rPr>
          <w:color w:val="181A18"/>
          <w:w w:val="90"/>
          <w:lang w:val="ru-RU"/>
        </w:rPr>
        <w:t>пециаль</w:t>
      </w:r>
      <w:r w:rsidRPr="00FD414E">
        <w:rPr>
          <w:color w:val="181A18"/>
          <w:spacing w:val="-73"/>
          <w:w w:val="90"/>
          <w:lang w:val="ru-RU"/>
        </w:rPr>
        <w:t>н</w:t>
      </w:r>
      <w:r w:rsidRPr="00FD414E">
        <w:rPr>
          <w:color w:val="9A9A9A"/>
          <w:w w:val="90"/>
          <w:lang w:val="ru-RU"/>
        </w:rPr>
        <w:t>.</w:t>
      </w:r>
      <w:r w:rsidRPr="00FD414E">
        <w:rPr>
          <w:color w:val="9A9A9A"/>
          <w:spacing w:val="52"/>
          <w:w w:val="90"/>
          <w:lang w:val="ru-RU"/>
        </w:rPr>
        <w:t xml:space="preserve"> </w:t>
      </w:r>
      <w:r w:rsidRPr="00FD414E">
        <w:rPr>
          <w:color w:val="181A18"/>
          <w:w w:val="90"/>
          <w:lang w:val="ru-RU"/>
        </w:rPr>
        <w:t>ои</w:t>
      </w:r>
      <w:r w:rsidRPr="00FD414E">
        <w:rPr>
          <w:color w:val="181A18"/>
          <w:spacing w:val="15"/>
          <w:w w:val="90"/>
          <w:lang w:val="ru-RU"/>
        </w:rPr>
        <w:t xml:space="preserve"> </w:t>
      </w:r>
      <w:r w:rsidRPr="00FD414E">
        <w:rPr>
          <w:color w:val="181A18"/>
          <w:spacing w:val="-94"/>
          <w:w w:val="70"/>
          <w:lang w:val="ru-RU"/>
        </w:rPr>
        <w:t>в</w:t>
      </w:r>
      <w:r w:rsidRPr="00FD414E">
        <w:rPr>
          <w:color w:val="9A9A9A"/>
          <w:w w:val="70"/>
          <w:lang w:val="ru-RU"/>
        </w:rPr>
        <w:t xml:space="preserve">. </w:t>
      </w:r>
      <w:r w:rsidRPr="00FD414E">
        <w:rPr>
          <w:color w:val="9A9A9A"/>
          <w:spacing w:val="40"/>
          <w:w w:val="70"/>
          <w:lang w:val="ru-RU"/>
        </w:rPr>
        <w:t xml:space="preserve"> </w:t>
      </w:r>
      <w:r w:rsidRPr="00FD414E">
        <w:rPr>
          <w:color w:val="181A18"/>
          <w:w w:val="90"/>
          <w:lang w:val="ru-RU"/>
        </w:rPr>
        <w:t>ы</w:t>
      </w:r>
      <w:r w:rsidRPr="00FD414E">
        <w:rPr>
          <w:color w:val="181A18"/>
          <w:spacing w:val="-75"/>
          <w:w w:val="90"/>
          <w:lang w:val="ru-RU"/>
        </w:rPr>
        <w:t>н</w:t>
      </w:r>
      <w:r w:rsidRPr="00FD414E">
        <w:rPr>
          <w:color w:val="707272"/>
          <w:w w:val="90"/>
          <w:lang w:val="ru-RU"/>
        </w:rPr>
        <w:t>.</w:t>
      </w:r>
      <w:r w:rsidRPr="00FD414E">
        <w:rPr>
          <w:color w:val="707272"/>
          <w:spacing w:val="26"/>
          <w:w w:val="90"/>
          <w:lang w:val="ru-RU"/>
        </w:rPr>
        <w:t xml:space="preserve"> </w:t>
      </w:r>
      <w:r w:rsidRPr="00FD414E">
        <w:rPr>
          <w:color w:val="181A18"/>
          <w:w w:val="90"/>
          <w:lang w:val="ru-RU"/>
        </w:rPr>
        <w:t>осливости</w:t>
      </w:r>
      <w:r w:rsidRPr="00FD414E">
        <w:rPr>
          <w:color w:val="181A18"/>
          <w:spacing w:val="55"/>
          <w:w w:val="90"/>
          <w:lang w:val="ru-RU"/>
        </w:rPr>
        <w:t xml:space="preserve"> </w:t>
      </w:r>
      <w:r w:rsidRPr="00FD414E">
        <w:rPr>
          <w:color w:val="181A18"/>
          <w:w w:val="90"/>
          <w:lang w:val="ru-RU"/>
        </w:rPr>
        <w:t>в</w:t>
      </w:r>
      <w:r w:rsidRPr="00FD414E">
        <w:rPr>
          <w:color w:val="181A18"/>
          <w:w w:val="90"/>
          <w:lang w:val="ru-RU"/>
        </w:rPr>
        <w:tab/>
      </w:r>
      <w:r w:rsidRPr="00FD414E">
        <w:rPr>
          <w:rFonts w:ascii="Arial" w:hAnsi="Arial"/>
          <w:color w:val="707272"/>
          <w:w w:val="50"/>
          <w:position w:val="-2"/>
          <w:sz w:val="18"/>
          <w:lang w:val="ru-RU"/>
        </w:rPr>
        <w:t>.</w:t>
      </w:r>
      <w:r w:rsidRPr="00FD414E">
        <w:rPr>
          <w:rFonts w:ascii="Arial" w:hAnsi="Arial"/>
          <w:color w:val="707272"/>
          <w:w w:val="50"/>
          <w:position w:val="-2"/>
          <w:sz w:val="18"/>
          <w:lang w:val="ru-RU"/>
        </w:rPr>
        <w:tab/>
      </w:r>
      <w:r>
        <w:rPr>
          <w:color w:val="606262"/>
          <w:spacing w:val="-19"/>
          <w:w w:val="90"/>
          <w:position w:val="6"/>
        </w:rPr>
        <w:t>l</w:t>
      </w:r>
      <w:r w:rsidRPr="00FD414E">
        <w:rPr>
          <w:color w:val="606262"/>
          <w:w w:val="90"/>
          <w:position w:val="-2"/>
          <w:sz w:val="23"/>
          <w:lang w:val="ru-RU"/>
        </w:rPr>
        <w:t>'</w:t>
      </w:r>
    </w:p>
    <w:p w:rsidR="00B663C6" w:rsidRPr="00FD414E" w:rsidRDefault="00FD414E">
      <w:pPr>
        <w:pStyle w:val="a3"/>
        <w:tabs>
          <w:tab w:val="right" w:pos="7988"/>
        </w:tabs>
        <w:spacing w:line="280" w:lineRule="exact"/>
        <w:ind w:left="1738"/>
        <w:rPr>
          <w:rFonts w:ascii="Arial" w:eastAsia="Arial" w:hAnsi="Arial" w:cs="Arial"/>
          <w:sz w:val="14"/>
          <w:szCs w:val="14"/>
          <w:lang w:val="ru-RU"/>
        </w:rPr>
      </w:pPr>
      <w:r>
        <w:rPr>
          <w:color w:val="484848"/>
        </w:rPr>
        <w:t>j</w:t>
      </w:r>
      <w:r w:rsidRPr="00FD414E">
        <w:rPr>
          <w:color w:val="484848"/>
          <w:spacing w:val="32"/>
          <w:lang w:val="ru-RU"/>
        </w:rPr>
        <w:t>и</w:t>
      </w:r>
      <w:r w:rsidRPr="00FD414E">
        <w:rPr>
          <w:color w:val="181A18"/>
          <w:lang w:val="ru-RU"/>
        </w:rPr>
        <w:t>гровых</w:t>
      </w:r>
      <w:r w:rsidRPr="00FD414E">
        <w:rPr>
          <w:color w:val="181A18"/>
          <w:spacing w:val="4"/>
          <w:lang w:val="ru-RU"/>
        </w:rPr>
        <w:t xml:space="preserve"> </w:t>
      </w:r>
      <w:r w:rsidRPr="00FD414E">
        <w:rPr>
          <w:color w:val="181A18"/>
          <w:lang w:val="ru-RU"/>
        </w:rPr>
        <w:t>упражнениях</w:t>
      </w:r>
      <w:r w:rsidRPr="00FD414E">
        <w:rPr>
          <w:rFonts w:ascii="Arial" w:hAnsi="Arial"/>
          <w:color w:val="606262"/>
          <w:position w:val="3"/>
          <w:sz w:val="14"/>
          <w:lang w:val="ru-RU"/>
        </w:rPr>
        <w:tab/>
      </w:r>
      <w:r w:rsidRPr="00FD414E">
        <w:rPr>
          <w:rFonts w:ascii="Arial" w:hAnsi="Arial"/>
          <w:color w:val="606262"/>
          <w:w w:val="90"/>
          <w:position w:val="3"/>
          <w:sz w:val="14"/>
          <w:lang w:val="ru-RU"/>
        </w:rPr>
        <w:t>1</w:t>
      </w:r>
    </w:p>
    <w:p w:rsidR="00B663C6" w:rsidRPr="00FD414E" w:rsidRDefault="00FD414E">
      <w:pPr>
        <w:tabs>
          <w:tab w:val="left" w:pos="2126"/>
          <w:tab w:val="left" w:pos="5056"/>
          <w:tab w:val="left" w:pos="6768"/>
          <w:tab w:val="right" w:leader="hyphen" w:pos="7972"/>
        </w:tabs>
        <w:spacing w:line="354" w:lineRule="exact"/>
        <w:ind w:left="148"/>
        <w:rPr>
          <w:rFonts w:ascii="Times New Roman" w:eastAsia="Times New Roman" w:hAnsi="Times New Roman" w:cs="Times New Roman"/>
          <w:sz w:val="28"/>
          <w:szCs w:val="28"/>
          <w:lang w:val="ru-RU"/>
        </w:rPr>
      </w:pPr>
      <w:r w:rsidRPr="00FD414E">
        <w:rPr>
          <w:rFonts w:ascii="Times New Roman" w:hAnsi="Times New Roman"/>
          <w:color w:val="2F312F"/>
          <w:position w:val="-6"/>
          <w:sz w:val="27"/>
          <w:lang w:val="ru-RU"/>
        </w:rPr>
        <w:t>Суббота</w:t>
      </w:r>
      <w:r w:rsidRPr="00FD414E">
        <w:rPr>
          <w:rFonts w:ascii="Times New Roman" w:hAnsi="Times New Roman"/>
          <w:color w:val="2F312F"/>
          <w:position w:val="-6"/>
          <w:sz w:val="27"/>
          <w:lang w:val="ru-RU"/>
        </w:rPr>
        <w:tab/>
      </w:r>
      <w:r w:rsidRPr="00FD414E">
        <w:rPr>
          <w:rFonts w:ascii="Times New Roman" w:hAnsi="Times New Roman"/>
          <w:color w:val="2F312F"/>
          <w:sz w:val="27"/>
          <w:lang w:val="ru-RU"/>
        </w:rPr>
        <w:t>дивидуальная</w:t>
      </w:r>
      <w:r w:rsidRPr="00FD414E">
        <w:rPr>
          <w:rFonts w:ascii="Times New Roman" w:hAnsi="Times New Roman"/>
          <w:color w:val="2F312F"/>
          <w:spacing w:val="14"/>
          <w:sz w:val="27"/>
          <w:lang w:val="ru-RU"/>
        </w:rPr>
        <w:t xml:space="preserve"> </w:t>
      </w:r>
      <w:r w:rsidRPr="00FD414E">
        <w:rPr>
          <w:rFonts w:ascii="Times New Roman" w:hAnsi="Times New Roman"/>
          <w:color w:val="181A18"/>
          <w:sz w:val="27"/>
          <w:lang w:val="ru-RU"/>
        </w:rPr>
        <w:t>технико-</w:t>
      </w:r>
      <w:r w:rsidRPr="00FD414E">
        <w:rPr>
          <w:rFonts w:ascii="Times New Roman" w:hAnsi="Times New Roman"/>
          <w:color w:val="181A18"/>
          <w:sz w:val="27"/>
          <w:lang w:val="ru-RU"/>
        </w:rPr>
        <w:tab/>
      </w:r>
      <w:r w:rsidRPr="00FD414E">
        <w:rPr>
          <w:rFonts w:ascii="Times New Roman" w:hAnsi="Times New Roman"/>
          <w:color w:val="484848"/>
          <w:spacing w:val="10"/>
          <w:w w:val="180"/>
          <w:sz w:val="27"/>
          <w:lang w:val="ru-RU"/>
        </w:rPr>
        <w:t>_</w:t>
      </w:r>
      <w:r w:rsidRPr="00FD414E">
        <w:rPr>
          <w:rFonts w:ascii="Times New Roman" w:hAnsi="Times New Roman"/>
          <w:color w:val="484848"/>
          <w:w w:val="180"/>
          <w:sz w:val="27"/>
          <w:lang w:val="ru-RU"/>
        </w:rPr>
        <w:t xml:space="preserve"> </w:t>
      </w:r>
      <w:r w:rsidRPr="00FD414E">
        <w:rPr>
          <w:rFonts w:ascii="Times New Roman" w:hAnsi="Times New Roman"/>
          <w:color w:val="484848"/>
          <w:spacing w:val="64"/>
          <w:w w:val="180"/>
          <w:sz w:val="27"/>
          <w:lang w:val="ru-RU"/>
        </w:rPr>
        <w:t xml:space="preserve"> </w:t>
      </w:r>
      <w:r w:rsidRPr="00FD414E">
        <w:rPr>
          <w:rFonts w:ascii="Times New Roman" w:hAnsi="Times New Roman"/>
          <w:color w:val="484848"/>
          <w:sz w:val="27"/>
          <w:lang w:val="ru-RU"/>
        </w:rPr>
        <w:t>,</w:t>
      </w:r>
      <w:r w:rsidRPr="00FD414E">
        <w:rPr>
          <w:rFonts w:ascii="Times New Roman" w:hAnsi="Times New Roman"/>
          <w:color w:val="484848"/>
          <w:spacing w:val="29"/>
          <w:sz w:val="27"/>
          <w:lang w:val="ru-RU"/>
        </w:rPr>
        <w:t>_</w:t>
      </w:r>
      <w:r w:rsidRPr="00FD414E">
        <w:rPr>
          <w:rFonts w:ascii="Times New Roman" w:hAnsi="Times New Roman"/>
          <w:color w:val="2F312F"/>
          <w:spacing w:val="-61"/>
          <w:sz w:val="27"/>
          <w:lang w:val="ru-RU"/>
        </w:rPr>
        <w:t>_</w:t>
      </w:r>
      <w:r>
        <w:rPr>
          <w:rFonts w:ascii="Times New Roman" w:hAnsi="Times New Roman"/>
          <w:color w:val="2F312F"/>
          <w:spacing w:val="-87"/>
          <w:sz w:val="27"/>
        </w:rPr>
        <w:t>O</w:t>
      </w:r>
      <w:r w:rsidRPr="00FD414E">
        <w:rPr>
          <w:rFonts w:ascii="Times New Roman" w:hAnsi="Times New Roman"/>
          <w:color w:val="2F312F"/>
          <w:spacing w:val="5"/>
          <w:sz w:val="27"/>
          <w:lang w:val="ru-RU"/>
        </w:rPr>
        <w:t>_</w:t>
      </w:r>
      <w:r w:rsidRPr="00FD414E">
        <w:rPr>
          <w:rFonts w:ascii="Times New Roman" w:hAnsi="Times New Roman"/>
          <w:color w:val="2F312F"/>
          <w:spacing w:val="5"/>
          <w:sz w:val="27"/>
          <w:u w:val="single" w:color="474747"/>
          <w:lang w:val="ru-RU"/>
        </w:rPr>
        <w:tab/>
      </w:r>
      <w:r w:rsidRPr="00FD414E">
        <w:rPr>
          <w:rFonts w:ascii="Arial" w:hAnsi="Arial"/>
          <w:color w:val="606262"/>
          <w:sz w:val="20"/>
          <w:lang w:val="ru-RU"/>
        </w:rPr>
        <w:t>"""</w:t>
      </w:r>
      <w:r w:rsidRPr="00FD414E">
        <w:rPr>
          <w:rFonts w:ascii="Arial" w:hAnsi="Arial"/>
          <w:color w:val="606262"/>
          <w:spacing w:val="-34"/>
          <w:sz w:val="20"/>
          <w:lang w:val="ru-RU"/>
        </w:rPr>
        <w:t>*</w:t>
      </w:r>
      <w:r>
        <w:rPr>
          <w:rFonts w:ascii="Arial" w:hAnsi="Arial"/>
          <w:color w:val="181A18"/>
          <w:sz w:val="20"/>
        </w:rPr>
        <w:t>l</w:t>
      </w:r>
      <w:r w:rsidRPr="00FD414E">
        <w:rPr>
          <w:rFonts w:ascii="Arial" w:hAnsi="Arial"/>
          <w:color w:val="181A18"/>
          <w:spacing w:val="-29"/>
          <w:sz w:val="20"/>
          <w:lang w:val="ru-RU"/>
        </w:rPr>
        <w:t>\</w:t>
      </w:r>
      <w:r w:rsidRPr="00FD414E">
        <w:rPr>
          <w:rFonts w:ascii="Arial" w:hAnsi="Arial"/>
          <w:color w:val="828383"/>
          <w:sz w:val="20"/>
          <w:lang w:val="ru-RU"/>
        </w:rPr>
        <w:t>.</w:t>
      </w:r>
      <w:r w:rsidRPr="00FD414E">
        <w:rPr>
          <w:rFonts w:ascii="Arial" w:hAnsi="Arial"/>
          <w:color w:val="828383"/>
          <w:spacing w:val="-43"/>
          <w:sz w:val="20"/>
          <w:lang w:val="ru-RU"/>
        </w:rPr>
        <w:t>.</w:t>
      </w:r>
      <w:r>
        <w:rPr>
          <w:rFonts w:ascii="Arial" w:hAnsi="Arial"/>
          <w:color w:val="181A18"/>
          <w:spacing w:val="-63"/>
          <w:sz w:val="20"/>
        </w:rPr>
        <w:t>f</w:t>
      </w:r>
      <w:r w:rsidRPr="00FD414E">
        <w:rPr>
          <w:rFonts w:ascii="Arial" w:hAnsi="Arial"/>
          <w:color w:val="B6B6B6"/>
          <w:spacing w:val="-29"/>
          <w:sz w:val="20"/>
          <w:lang w:val="ru-RU"/>
        </w:rPr>
        <w:t>.</w:t>
      </w:r>
      <w:r w:rsidRPr="00FD414E">
        <w:rPr>
          <w:rFonts w:ascii="Arial" w:hAnsi="Arial"/>
          <w:color w:val="9A9A9A"/>
          <w:sz w:val="20"/>
          <w:lang w:val="ru-RU"/>
        </w:rPr>
        <w:t>.</w:t>
      </w:r>
      <w:r w:rsidRPr="00FD414E">
        <w:rPr>
          <w:rFonts w:ascii="Arial" w:hAnsi="Arial"/>
          <w:color w:val="9A9A9A"/>
          <w:spacing w:val="14"/>
          <w:sz w:val="20"/>
          <w:lang w:val="ru-RU"/>
        </w:rPr>
        <w:t>.</w:t>
      </w:r>
      <w:r>
        <w:rPr>
          <w:rFonts w:ascii="Times New Roman" w:hAnsi="Times New Roman"/>
          <w:color w:val="181A18"/>
          <w:sz w:val="28"/>
        </w:rPr>
        <w:t>a</w:t>
      </w:r>
      <w:r w:rsidRPr="00FD414E">
        <w:rPr>
          <w:rFonts w:ascii="Times New Roman" w:hAnsi="Times New Roman"/>
          <w:color w:val="181A18"/>
          <w:spacing w:val="-128"/>
          <w:sz w:val="28"/>
          <w:lang w:val="ru-RU"/>
        </w:rPr>
        <w:t>л</w:t>
      </w:r>
      <w:r w:rsidRPr="00FD414E">
        <w:rPr>
          <w:rFonts w:ascii="Times New Roman" w:hAnsi="Times New Roman"/>
          <w:color w:val="484848"/>
          <w:spacing w:val="-34"/>
          <w:sz w:val="28"/>
          <w:lang w:val="ru-RU"/>
        </w:rPr>
        <w:t>-</w:t>
      </w:r>
      <w:r>
        <w:rPr>
          <w:rFonts w:ascii="Times New Roman" w:hAnsi="Times New Roman"/>
          <w:color w:val="181A18"/>
          <w:sz w:val="28"/>
        </w:rPr>
        <w:t>a</w:t>
      </w:r>
      <w:r w:rsidRPr="00FD414E">
        <w:rPr>
          <w:rFonts w:ascii="Times New Roman" w:hAnsi="Times New Roman"/>
          <w:color w:val="181A18"/>
          <w:sz w:val="28"/>
          <w:lang w:val="ru-RU"/>
        </w:rPr>
        <w:t>я</w:t>
      </w:r>
      <w:r w:rsidRPr="00FD414E">
        <w:rPr>
          <w:rFonts w:ascii="Times New Roman" w:hAnsi="Times New Roman"/>
          <w:color w:val="484848"/>
          <w:sz w:val="28"/>
          <w:lang w:val="ru-RU"/>
        </w:rPr>
        <w:tab/>
      </w:r>
      <w:r>
        <w:rPr>
          <w:rFonts w:ascii="Times New Roman" w:hAnsi="Times New Roman"/>
          <w:color w:val="484848"/>
          <w:sz w:val="28"/>
        </w:rPr>
        <w:t>i</w:t>
      </w:r>
    </w:p>
    <w:p w:rsidR="00B663C6" w:rsidRDefault="00174D1F">
      <w:pPr>
        <w:spacing w:line="20" w:lineRule="atLeast"/>
        <w:ind w:left="141"/>
        <w:rPr>
          <w:rFonts w:ascii="Times New Roman" w:eastAsia="Times New Roman" w:hAnsi="Times New Roman" w:cs="Times New Roman"/>
          <w:sz w:val="2"/>
          <w:szCs w:val="2"/>
        </w:rPr>
      </w:pPr>
      <w:r>
        <w:rPr>
          <w:rFonts w:ascii="Times New Roman" w:eastAsia="Times New Roman" w:hAnsi="Times New Roman" w:cs="Times New Roman"/>
          <w:sz w:val="2"/>
          <w:szCs w:val="2"/>
        </w:rPr>
      </w:r>
      <w:r>
        <w:rPr>
          <w:rFonts w:ascii="Times New Roman" w:eastAsia="Times New Roman" w:hAnsi="Times New Roman" w:cs="Times New Roman"/>
          <w:sz w:val="2"/>
          <w:szCs w:val="2"/>
        </w:rPr>
        <w:pict>
          <v:group id="_x0000_s3289" style="width:391.7pt;height:.75pt;mso-position-horizontal-relative:char;mso-position-vertical-relative:line" coordsize="7834,15">
            <v:group id="_x0000_s3290" style="position:absolute;left:7;top:7;width:7820;height:2" coordorigin="7,7" coordsize="7820,2">
              <v:shape id="_x0000_s3291" style="position:absolute;left:7;top:7;width:7820;height:2" coordorigin="7,7" coordsize="7820,0" path="m7,7r7820,e" filled="f" strokecolor="#484848" strokeweight=".25339mm">
                <v:path arrowok="t"/>
              </v:shape>
            </v:group>
            <w10:anchorlock/>
          </v:group>
        </w:pict>
      </w:r>
    </w:p>
    <w:p w:rsidR="00B663C6" w:rsidRDefault="00B663C6">
      <w:pPr>
        <w:spacing w:line="20" w:lineRule="atLeast"/>
        <w:rPr>
          <w:rFonts w:ascii="Times New Roman" w:eastAsia="Times New Roman" w:hAnsi="Times New Roman" w:cs="Times New Roman"/>
          <w:sz w:val="2"/>
          <w:szCs w:val="2"/>
        </w:rPr>
        <w:sectPr w:rsidR="00B663C6">
          <w:type w:val="continuous"/>
          <w:pgSz w:w="11910" w:h="16840"/>
          <w:pgMar w:top="1120" w:right="1680" w:bottom="280" w:left="1120" w:header="720" w:footer="720" w:gutter="0"/>
          <w:cols w:space="720"/>
        </w:sectPr>
      </w:pPr>
    </w:p>
    <w:p w:rsidR="00B663C6" w:rsidRDefault="00B663C6">
      <w:pPr>
        <w:spacing w:before="5"/>
        <w:rPr>
          <w:rFonts w:ascii="Times New Roman" w:eastAsia="Times New Roman" w:hAnsi="Times New Roman" w:cs="Times New Roman"/>
          <w:sz w:val="6"/>
          <w:szCs w:val="6"/>
        </w:rPr>
      </w:pPr>
    </w:p>
    <w:tbl>
      <w:tblPr>
        <w:tblStyle w:val="TableNormal"/>
        <w:tblW w:w="0" w:type="auto"/>
        <w:tblInd w:w="103" w:type="dxa"/>
        <w:tblLayout w:type="fixed"/>
        <w:tblLook w:val="01E0" w:firstRow="1" w:lastRow="1" w:firstColumn="1" w:lastColumn="1" w:noHBand="0" w:noVBand="0"/>
      </w:tblPr>
      <w:tblGrid>
        <w:gridCol w:w="1620"/>
        <w:gridCol w:w="3102"/>
        <w:gridCol w:w="646"/>
        <w:gridCol w:w="77"/>
        <w:gridCol w:w="1276"/>
        <w:gridCol w:w="1104"/>
      </w:tblGrid>
      <w:tr w:rsidR="00B663C6" w:rsidRPr="0038297A">
        <w:trPr>
          <w:trHeight w:hRule="exact" w:val="2018"/>
        </w:trPr>
        <w:tc>
          <w:tcPr>
            <w:tcW w:w="1620" w:type="dxa"/>
            <w:tcBorders>
              <w:top w:val="single" w:sz="2" w:space="0" w:color="000000"/>
              <w:left w:val="nil"/>
              <w:bottom w:val="single" w:sz="4" w:space="0" w:color="484848"/>
              <w:right w:val="single" w:sz="7" w:space="0" w:color="4F5454"/>
            </w:tcBorders>
          </w:tcPr>
          <w:p w:rsidR="00B663C6" w:rsidRDefault="00B663C6">
            <w:pPr>
              <w:pStyle w:val="TableParagraph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  <w:p w:rsidR="00B663C6" w:rsidRDefault="00B663C6">
            <w:pPr>
              <w:pStyle w:val="TableParagraph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  <w:p w:rsidR="00B663C6" w:rsidRDefault="00B663C6">
            <w:pPr>
              <w:pStyle w:val="TableParagraph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  <w:p w:rsidR="00B663C6" w:rsidRDefault="00B663C6">
            <w:pPr>
              <w:pStyle w:val="TableParagraph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  <w:p w:rsidR="00B663C6" w:rsidRDefault="00B663C6">
            <w:pPr>
              <w:pStyle w:val="TableParagraph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  <w:p w:rsidR="00B663C6" w:rsidRDefault="00FD414E">
            <w:pPr>
              <w:pStyle w:val="TableParagraph"/>
              <w:spacing w:before="187"/>
              <w:ind w:right="-27"/>
              <w:jc w:val="right"/>
              <w:rPr>
                <w:rFonts w:ascii="Times New Roman" w:eastAsia="Times New Roman" w:hAnsi="Times New Roman" w:cs="Times New Roman"/>
                <w:sz w:val="27"/>
                <w:szCs w:val="27"/>
              </w:rPr>
            </w:pPr>
            <w:bookmarkStart w:id="61" w:name="doc01354520171027064905-2_Страница_21"/>
            <w:bookmarkEnd w:id="61"/>
            <w:r>
              <w:rPr>
                <w:rFonts w:ascii="Times New Roman"/>
                <w:color w:val="8E8E8E"/>
                <w:w w:val="60"/>
                <w:sz w:val="27"/>
              </w:rPr>
              <w:t>.</w:t>
            </w:r>
          </w:p>
        </w:tc>
        <w:tc>
          <w:tcPr>
            <w:tcW w:w="3748" w:type="dxa"/>
            <w:gridSpan w:val="2"/>
            <w:tcBorders>
              <w:top w:val="single" w:sz="2" w:space="0" w:color="000000"/>
              <w:left w:val="single" w:sz="7" w:space="0" w:color="4F5454"/>
              <w:bottom w:val="single" w:sz="4" w:space="0" w:color="484848"/>
              <w:right w:val="nil"/>
            </w:tcBorders>
          </w:tcPr>
          <w:p w:rsidR="00B663C6" w:rsidRPr="00FD414E" w:rsidRDefault="00FD414E">
            <w:pPr>
              <w:pStyle w:val="TableParagraph"/>
              <w:spacing w:before="66" w:line="248" w:lineRule="auto"/>
              <w:ind w:left="-10" w:right="88"/>
              <w:rPr>
                <w:rFonts w:ascii="Times New Roman" w:eastAsia="Times New Roman" w:hAnsi="Times New Roman" w:cs="Times New Roman"/>
                <w:sz w:val="27"/>
                <w:szCs w:val="27"/>
                <w:lang w:val="ru-RU"/>
              </w:rPr>
            </w:pPr>
            <w:r w:rsidRPr="00FD414E">
              <w:rPr>
                <w:rFonts w:ascii="Times New Roman" w:hAnsi="Times New Roman"/>
                <w:color w:val="181A1A"/>
                <w:w w:val="105"/>
                <w:sz w:val="27"/>
                <w:lang w:val="ru-RU"/>
              </w:rPr>
              <w:t>тактическая</w:t>
            </w:r>
            <w:r w:rsidRPr="00FD414E">
              <w:rPr>
                <w:rFonts w:ascii="Times New Roman" w:hAnsi="Times New Roman"/>
                <w:color w:val="181A1A"/>
                <w:spacing w:val="-34"/>
                <w:w w:val="105"/>
                <w:sz w:val="27"/>
                <w:lang w:val="ru-RU"/>
              </w:rPr>
              <w:t xml:space="preserve"> </w:t>
            </w:r>
            <w:r w:rsidRPr="00FD414E">
              <w:rPr>
                <w:rFonts w:ascii="Times New Roman" w:hAnsi="Times New Roman"/>
                <w:color w:val="181A1A"/>
                <w:w w:val="105"/>
                <w:sz w:val="27"/>
                <w:lang w:val="ru-RU"/>
              </w:rPr>
              <w:t>подготовка</w:t>
            </w:r>
            <w:r w:rsidRPr="00FD414E">
              <w:rPr>
                <w:rFonts w:ascii="Times New Roman" w:hAnsi="Times New Roman"/>
                <w:color w:val="181A1A"/>
                <w:spacing w:val="-34"/>
                <w:w w:val="105"/>
                <w:sz w:val="27"/>
                <w:lang w:val="ru-RU"/>
              </w:rPr>
              <w:t xml:space="preserve"> </w:t>
            </w:r>
            <w:r w:rsidRPr="00FD414E">
              <w:rPr>
                <w:rFonts w:ascii="Times New Roman" w:hAnsi="Times New Roman"/>
                <w:color w:val="181A1A"/>
                <w:spacing w:val="-4"/>
                <w:w w:val="105"/>
                <w:sz w:val="27"/>
                <w:lang w:val="ru-RU"/>
              </w:rPr>
              <w:t>(</w:t>
            </w:r>
            <w:r w:rsidRPr="00FD414E">
              <w:rPr>
                <w:rFonts w:ascii="Arial" w:hAnsi="Arial"/>
                <w:color w:val="181A1A"/>
                <w:spacing w:val="-4"/>
                <w:w w:val="105"/>
                <w:sz w:val="18"/>
                <w:lang w:val="ru-RU"/>
              </w:rPr>
              <w:t>Е</w:t>
            </w:r>
            <w:r w:rsidRPr="00FD414E">
              <w:rPr>
                <w:rFonts w:ascii="Arial" w:hAnsi="Arial"/>
                <w:color w:val="181A1A"/>
                <w:spacing w:val="20"/>
                <w:w w:val="107"/>
                <w:sz w:val="18"/>
                <w:lang w:val="ru-RU"/>
              </w:rPr>
              <w:t xml:space="preserve"> </w:t>
            </w:r>
            <w:r w:rsidRPr="00FD414E">
              <w:rPr>
                <w:rFonts w:ascii="Times New Roman" w:hAnsi="Times New Roman"/>
                <w:color w:val="181A1A"/>
                <w:w w:val="105"/>
                <w:sz w:val="27"/>
                <w:lang w:val="ru-RU"/>
              </w:rPr>
              <w:t>защите</w:t>
            </w:r>
            <w:r w:rsidRPr="00FD414E">
              <w:rPr>
                <w:rFonts w:ascii="Times New Roman" w:hAnsi="Times New Roman"/>
                <w:color w:val="181A1A"/>
                <w:spacing w:val="-8"/>
                <w:w w:val="105"/>
                <w:sz w:val="27"/>
                <w:lang w:val="ru-RU"/>
              </w:rPr>
              <w:t xml:space="preserve"> </w:t>
            </w:r>
            <w:r w:rsidRPr="00FD414E">
              <w:rPr>
                <w:rFonts w:ascii="Times New Roman" w:hAnsi="Times New Roman"/>
                <w:w w:val="105"/>
                <w:sz w:val="27"/>
                <w:lang w:val="ru-RU"/>
              </w:rPr>
              <w:t>-</w:t>
            </w:r>
            <w:r w:rsidRPr="00FD414E">
              <w:rPr>
                <w:rFonts w:ascii="Times New Roman" w:hAnsi="Times New Roman"/>
                <w:spacing w:val="-49"/>
                <w:w w:val="105"/>
                <w:sz w:val="27"/>
                <w:lang w:val="ru-RU"/>
              </w:rPr>
              <w:t xml:space="preserve"> </w:t>
            </w:r>
            <w:r w:rsidRPr="00FD414E">
              <w:rPr>
                <w:rFonts w:ascii="Times New Roman" w:hAnsi="Times New Roman"/>
                <w:color w:val="181A1A"/>
                <w:w w:val="105"/>
                <w:sz w:val="27"/>
                <w:lang w:val="ru-RU"/>
              </w:rPr>
              <w:t>страховка</w:t>
            </w:r>
            <w:r w:rsidRPr="00FD414E">
              <w:rPr>
                <w:rFonts w:ascii="Times New Roman" w:hAnsi="Times New Roman"/>
                <w:color w:val="181A1A"/>
                <w:spacing w:val="6"/>
                <w:w w:val="105"/>
                <w:sz w:val="27"/>
                <w:lang w:val="ru-RU"/>
              </w:rPr>
              <w:t xml:space="preserve"> </w:t>
            </w:r>
            <w:r w:rsidRPr="00FD414E">
              <w:rPr>
                <w:rFonts w:ascii="Times New Roman" w:hAnsi="Times New Roman"/>
                <w:color w:val="181A1A"/>
                <w:w w:val="105"/>
                <w:sz w:val="27"/>
                <w:lang w:val="ru-RU"/>
              </w:rPr>
              <w:t>партнера</w:t>
            </w:r>
            <w:r w:rsidRPr="00FD414E">
              <w:rPr>
                <w:rFonts w:ascii="Times New Roman" w:hAnsi="Times New Roman"/>
                <w:color w:val="181A1A"/>
                <w:spacing w:val="5"/>
                <w:w w:val="105"/>
                <w:sz w:val="27"/>
                <w:lang w:val="ru-RU"/>
              </w:rPr>
              <w:t xml:space="preserve"> </w:t>
            </w:r>
            <w:r w:rsidRPr="00FD414E">
              <w:rPr>
                <w:rFonts w:ascii="Times New Roman" w:hAnsi="Times New Roman"/>
                <w:color w:val="181A1A"/>
                <w:w w:val="105"/>
                <w:sz w:val="27"/>
                <w:lang w:val="ru-RU"/>
              </w:rPr>
              <w:t>и</w:t>
            </w:r>
            <w:r w:rsidRPr="00FD414E">
              <w:rPr>
                <w:rFonts w:ascii="Times New Roman" w:hAnsi="Times New Roman"/>
                <w:color w:val="181A1A"/>
                <w:w w:val="103"/>
                <w:sz w:val="27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181A1A"/>
                <w:w w:val="105"/>
                <w:sz w:val="27"/>
              </w:rPr>
              <w:t>n</w:t>
            </w:r>
            <w:r w:rsidRPr="00FD414E">
              <w:rPr>
                <w:rFonts w:ascii="Times New Roman" w:hAnsi="Times New Roman"/>
                <w:color w:val="181A1A"/>
                <w:w w:val="105"/>
                <w:sz w:val="27"/>
                <w:lang w:val="ru-RU"/>
              </w:rPr>
              <w:t>равильный</w:t>
            </w:r>
            <w:r w:rsidRPr="00FD414E">
              <w:rPr>
                <w:rFonts w:ascii="Times New Roman" w:hAnsi="Times New Roman"/>
                <w:color w:val="181A1A"/>
                <w:spacing w:val="-35"/>
                <w:w w:val="105"/>
                <w:sz w:val="27"/>
                <w:lang w:val="ru-RU"/>
              </w:rPr>
              <w:t xml:space="preserve"> </w:t>
            </w:r>
            <w:r w:rsidRPr="00FD414E">
              <w:rPr>
                <w:rFonts w:ascii="Times New Roman" w:hAnsi="Times New Roman"/>
                <w:color w:val="181A1A"/>
                <w:w w:val="105"/>
                <w:sz w:val="27"/>
                <w:lang w:val="ru-RU"/>
              </w:rPr>
              <w:t>выбор</w:t>
            </w:r>
            <w:r w:rsidRPr="00FD414E">
              <w:rPr>
                <w:rFonts w:ascii="Times New Roman" w:hAnsi="Times New Roman"/>
                <w:color w:val="181A1A"/>
                <w:spacing w:val="-42"/>
                <w:w w:val="105"/>
                <w:sz w:val="27"/>
                <w:lang w:val="ru-RU"/>
              </w:rPr>
              <w:t xml:space="preserve"> </w:t>
            </w:r>
            <w:r w:rsidRPr="00FD414E">
              <w:rPr>
                <w:rFonts w:ascii="Times New Roman" w:hAnsi="Times New Roman"/>
                <w:color w:val="181A1A"/>
                <w:w w:val="105"/>
                <w:sz w:val="27"/>
                <w:lang w:val="ru-RU"/>
              </w:rPr>
              <w:t>позиции</w:t>
            </w:r>
            <w:r w:rsidRPr="00FD414E">
              <w:rPr>
                <w:rFonts w:ascii="Times New Roman" w:hAnsi="Times New Roman"/>
                <w:color w:val="181A1A"/>
                <w:w w:val="102"/>
                <w:sz w:val="27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181A1A"/>
                <w:w w:val="105"/>
                <w:sz w:val="27"/>
              </w:rPr>
              <w:t>n</w:t>
            </w:r>
            <w:r w:rsidRPr="00FD414E">
              <w:rPr>
                <w:rFonts w:ascii="Times New Roman" w:hAnsi="Times New Roman"/>
                <w:color w:val="181A1A"/>
                <w:w w:val="105"/>
                <w:sz w:val="27"/>
                <w:lang w:val="ru-RU"/>
              </w:rPr>
              <w:t>ри</w:t>
            </w:r>
            <w:r w:rsidRPr="00FD414E">
              <w:rPr>
                <w:rFonts w:ascii="Times New Roman" w:hAnsi="Times New Roman"/>
                <w:color w:val="181A1A"/>
                <w:spacing w:val="-13"/>
                <w:w w:val="105"/>
                <w:sz w:val="27"/>
                <w:lang w:val="ru-RU"/>
              </w:rPr>
              <w:t xml:space="preserve"> </w:t>
            </w:r>
            <w:r w:rsidRPr="00FD414E">
              <w:rPr>
                <w:rFonts w:ascii="Times New Roman" w:hAnsi="Times New Roman"/>
                <w:color w:val="181A1A"/>
                <w:w w:val="105"/>
                <w:sz w:val="27"/>
                <w:lang w:val="ru-RU"/>
              </w:rPr>
              <w:t>атаке</w:t>
            </w:r>
            <w:r w:rsidRPr="00FD414E">
              <w:rPr>
                <w:rFonts w:ascii="Times New Roman" w:hAnsi="Times New Roman"/>
                <w:color w:val="181A1A"/>
                <w:spacing w:val="-15"/>
                <w:w w:val="105"/>
                <w:sz w:val="27"/>
                <w:lang w:val="ru-RU"/>
              </w:rPr>
              <w:t xml:space="preserve"> </w:t>
            </w:r>
            <w:r w:rsidRPr="00FD414E">
              <w:rPr>
                <w:rFonts w:ascii="Times New Roman" w:hAnsi="Times New Roman"/>
                <w:color w:val="181A1A"/>
                <w:w w:val="105"/>
                <w:sz w:val="27"/>
                <w:lang w:val="ru-RU"/>
              </w:rPr>
              <w:t>флангом;</w:t>
            </w:r>
            <w:r w:rsidRPr="00FD414E">
              <w:rPr>
                <w:rFonts w:ascii="Times New Roman" w:hAnsi="Times New Roman"/>
                <w:color w:val="181A1A"/>
                <w:spacing w:val="-15"/>
                <w:w w:val="105"/>
                <w:sz w:val="27"/>
                <w:lang w:val="ru-RU"/>
              </w:rPr>
              <w:t xml:space="preserve"> </w:t>
            </w:r>
            <w:r w:rsidRPr="00FD414E">
              <w:rPr>
                <w:rFonts w:ascii="Times New Roman" w:hAnsi="Times New Roman"/>
                <w:color w:val="181A1A"/>
                <w:w w:val="105"/>
                <w:sz w:val="27"/>
                <w:lang w:val="ru-RU"/>
              </w:rPr>
              <w:t>в</w:t>
            </w:r>
          </w:p>
          <w:p w:rsidR="00B663C6" w:rsidRPr="00FD414E" w:rsidRDefault="00FD414E">
            <w:pPr>
              <w:pStyle w:val="TableParagraph"/>
              <w:spacing w:line="255" w:lineRule="auto"/>
              <w:ind w:left="9" w:right="147" w:hanging="34"/>
              <w:rPr>
                <w:rFonts w:ascii="Times New Roman" w:eastAsia="Times New Roman" w:hAnsi="Times New Roman" w:cs="Times New Roman"/>
                <w:sz w:val="27"/>
                <w:szCs w:val="27"/>
                <w:lang w:val="ru-RU"/>
              </w:rPr>
            </w:pPr>
            <w:r w:rsidRPr="00FD414E">
              <w:rPr>
                <w:rFonts w:ascii="Times New Roman" w:hAnsi="Times New Roman"/>
                <w:color w:val="181A1A"/>
                <w:w w:val="105"/>
                <w:sz w:val="27"/>
                <w:lang w:val="ru-RU"/>
              </w:rPr>
              <w:t>,нападении</w:t>
            </w:r>
            <w:r w:rsidRPr="00FD414E">
              <w:rPr>
                <w:rFonts w:ascii="Times New Roman" w:hAnsi="Times New Roman"/>
                <w:color w:val="181A1A"/>
                <w:spacing w:val="-18"/>
                <w:w w:val="105"/>
                <w:sz w:val="27"/>
                <w:lang w:val="ru-RU"/>
              </w:rPr>
              <w:t xml:space="preserve"> </w:t>
            </w:r>
            <w:r w:rsidRPr="00FD414E">
              <w:rPr>
                <w:rFonts w:ascii="Times New Roman" w:hAnsi="Times New Roman"/>
                <w:color w:val="181A1A"/>
                <w:w w:val="105"/>
                <w:sz w:val="27"/>
                <w:lang w:val="ru-RU"/>
              </w:rPr>
              <w:t>-</w:t>
            </w:r>
            <w:r w:rsidRPr="00FD414E">
              <w:rPr>
                <w:rFonts w:ascii="Times New Roman" w:hAnsi="Times New Roman"/>
                <w:color w:val="181A1A"/>
                <w:spacing w:val="-52"/>
                <w:w w:val="105"/>
                <w:sz w:val="27"/>
                <w:lang w:val="ru-RU"/>
              </w:rPr>
              <w:t xml:space="preserve"> </w:t>
            </w:r>
            <w:r w:rsidRPr="00FD414E">
              <w:rPr>
                <w:rFonts w:ascii="Times New Roman" w:hAnsi="Times New Roman"/>
                <w:color w:val="181A1A"/>
                <w:w w:val="105"/>
                <w:sz w:val="27"/>
                <w:lang w:val="ru-RU"/>
              </w:rPr>
              <w:t>атака</w:t>
            </w:r>
            <w:r w:rsidRPr="00FD414E">
              <w:rPr>
                <w:rFonts w:ascii="Times New Roman" w:hAnsi="Times New Roman"/>
                <w:color w:val="181A1A"/>
                <w:spacing w:val="-17"/>
                <w:w w:val="105"/>
                <w:sz w:val="27"/>
                <w:lang w:val="ru-RU"/>
              </w:rPr>
              <w:t xml:space="preserve"> </w:t>
            </w:r>
            <w:r w:rsidRPr="00FD414E">
              <w:rPr>
                <w:rFonts w:ascii="Times New Roman" w:hAnsi="Times New Roman"/>
                <w:color w:val="181A1A"/>
                <w:w w:val="105"/>
                <w:sz w:val="27"/>
                <w:lang w:val="ru-RU"/>
              </w:rPr>
              <w:t>флангом</w:t>
            </w:r>
            <w:r w:rsidRPr="00FD414E">
              <w:rPr>
                <w:rFonts w:ascii="Times New Roman" w:hAnsi="Times New Roman"/>
                <w:color w:val="181A1A"/>
                <w:spacing w:val="-6"/>
                <w:w w:val="105"/>
                <w:sz w:val="27"/>
                <w:lang w:val="ru-RU"/>
              </w:rPr>
              <w:t xml:space="preserve"> </w:t>
            </w:r>
            <w:r w:rsidRPr="00FD414E">
              <w:rPr>
                <w:rFonts w:ascii="Times New Roman" w:hAnsi="Times New Roman"/>
                <w:color w:val="181A1A"/>
                <w:w w:val="105"/>
                <w:sz w:val="27"/>
                <w:lang w:val="ru-RU"/>
              </w:rPr>
              <w:t>со</w:t>
            </w:r>
            <w:r w:rsidRPr="00FD414E">
              <w:rPr>
                <w:rFonts w:ascii="Times New Roman" w:hAnsi="Times New Roman"/>
                <w:color w:val="181A1A"/>
                <w:w w:val="102"/>
                <w:sz w:val="27"/>
                <w:lang w:val="ru-RU"/>
              </w:rPr>
              <w:t xml:space="preserve"> </w:t>
            </w:r>
            <w:r w:rsidRPr="00FD414E">
              <w:rPr>
                <w:rFonts w:ascii="Times New Roman" w:hAnsi="Times New Roman"/>
                <w:color w:val="181A1A"/>
                <w:w w:val="105"/>
                <w:sz w:val="27"/>
                <w:lang w:val="ru-RU"/>
              </w:rPr>
              <w:t>сменой</w:t>
            </w:r>
            <w:r w:rsidRPr="00FD414E">
              <w:rPr>
                <w:rFonts w:ascii="Times New Roman" w:hAnsi="Times New Roman"/>
                <w:color w:val="181A1A"/>
                <w:spacing w:val="-20"/>
                <w:w w:val="105"/>
                <w:sz w:val="27"/>
                <w:lang w:val="ru-RU"/>
              </w:rPr>
              <w:t xml:space="preserve"> </w:t>
            </w:r>
            <w:r w:rsidRPr="00FD414E">
              <w:rPr>
                <w:rFonts w:ascii="Times New Roman" w:hAnsi="Times New Roman"/>
                <w:color w:val="181A1A"/>
                <w:w w:val="105"/>
                <w:sz w:val="27"/>
                <w:lang w:val="ru-RU"/>
              </w:rPr>
              <w:t>и</w:t>
            </w:r>
            <w:r w:rsidRPr="00FD414E">
              <w:rPr>
                <w:rFonts w:ascii="Times New Roman" w:hAnsi="Times New Roman"/>
                <w:color w:val="181A1A"/>
                <w:spacing w:val="-28"/>
                <w:w w:val="105"/>
                <w:sz w:val="27"/>
                <w:lang w:val="ru-RU"/>
              </w:rPr>
              <w:t xml:space="preserve"> </w:t>
            </w:r>
            <w:r w:rsidRPr="00FD414E">
              <w:rPr>
                <w:rFonts w:ascii="Times New Roman" w:hAnsi="Times New Roman"/>
                <w:color w:val="181A1A"/>
                <w:w w:val="105"/>
                <w:sz w:val="27"/>
                <w:lang w:val="ru-RU"/>
              </w:rPr>
              <w:t>без</w:t>
            </w:r>
            <w:r w:rsidRPr="00FD414E">
              <w:rPr>
                <w:rFonts w:ascii="Times New Roman" w:hAnsi="Times New Roman"/>
                <w:color w:val="181A1A"/>
                <w:spacing w:val="-27"/>
                <w:w w:val="105"/>
                <w:sz w:val="27"/>
                <w:lang w:val="ru-RU"/>
              </w:rPr>
              <w:t xml:space="preserve"> </w:t>
            </w:r>
            <w:r w:rsidRPr="00FD414E">
              <w:rPr>
                <w:rFonts w:ascii="Times New Roman" w:hAnsi="Times New Roman"/>
                <w:color w:val="181A1A"/>
                <w:w w:val="105"/>
                <w:sz w:val="27"/>
                <w:lang w:val="ru-RU"/>
              </w:rPr>
              <w:t>смены</w:t>
            </w:r>
            <w:r w:rsidRPr="00FD414E">
              <w:rPr>
                <w:rFonts w:ascii="Times New Roman" w:hAnsi="Times New Roman"/>
                <w:color w:val="181A1A"/>
                <w:spacing w:val="-22"/>
                <w:w w:val="105"/>
                <w:sz w:val="27"/>
                <w:lang w:val="ru-RU"/>
              </w:rPr>
              <w:t xml:space="preserve"> </w:t>
            </w:r>
            <w:r w:rsidRPr="00FD414E">
              <w:rPr>
                <w:rFonts w:ascii="Times New Roman" w:hAnsi="Times New Roman"/>
                <w:color w:val="181A1A"/>
                <w:w w:val="105"/>
                <w:sz w:val="27"/>
                <w:lang w:val="ru-RU"/>
              </w:rPr>
              <w:t>мест)</w:t>
            </w:r>
          </w:p>
        </w:tc>
        <w:tc>
          <w:tcPr>
            <w:tcW w:w="77" w:type="dxa"/>
            <w:tcBorders>
              <w:top w:val="single" w:sz="2" w:space="0" w:color="000000"/>
              <w:left w:val="nil"/>
              <w:bottom w:val="single" w:sz="8" w:space="0" w:color="646464"/>
              <w:right w:val="nil"/>
            </w:tcBorders>
          </w:tcPr>
          <w:p w:rsidR="00B663C6" w:rsidRPr="00FD414E" w:rsidRDefault="00B663C6">
            <w:pPr>
              <w:rPr>
                <w:lang w:val="ru-RU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646464"/>
              <w:right w:val="single" w:sz="4" w:space="0" w:color="575757"/>
            </w:tcBorders>
          </w:tcPr>
          <w:p w:rsidR="00B663C6" w:rsidRPr="00FD414E" w:rsidRDefault="00B663C6">
            <w:pPr>
              <w:rPr>
                <w:lang w:val="ru-RU"/>
              </w:rPr>
            </w:pPr>
          </w:p>
        </w:tc>
        <w:tc>
          <w:tcPr>
            <w:tcW w:w="1104" w:type="dxa"/>
            <w:tcBorders>
              <w:top w:val="single" w:sz="2" w:space="0" w:color="000000"/>
              <w:left w:val="single" w:sz="4" w:space="0" w:color="575757"/>
              <w:bottom w:val="single" w:sz="4" w:space="0" w:color="545454"/>
              <w:right w:val="single" w:sz="2" w:space="0" w:color="575757"/>
            </w:tcBorders>
          </w:tcPr>
          <w:p w:rsidR="00B663C6" w:rsidRPr="00FD414E" w:rsidRDefault="00B663C6">
            <w:pPr>
              <w:rPr>
                <w:lang w:val="ru-RU"/>
              </w:rPr>
            </w:pPr>
          </w:p>
        </w:tc>
      </w:tr>
      <w:tr w:rsidR="00B663C6">
        <w:trPr>
          <w:trHeight w:hRule="exact" w:val="724"/>
        </w:trPr>
        <w:tc>
          <w:tcPr>
            <w:tcW w:w="1620" w:type="dxa"/>
            <w:tcBorders>
              <w:top w:val="single" w:sz="4" w:space="0" w:color="484848"/>
              <w:left w:val="nil"/>
              <w:bottom w:val="single" w:sz="2" w:space="0" w:color="000000"/>
              <w:right w:val="single" w:sz="4" w:space="0" w:color="4F5454"/>
            </w:tcBorders>
          </w:tcPr>
          <w:p w:rsidR="00B663C6" w:rsidRDefault="00FD414E">
            <w:pPr>
              <w:pStyle w:val="TableParagraph"/>
              <w:spacing w:before="21"/>
              <w:ind w:right="-5"/>
              <w:jc w:val="right"/>
              <w:rPr>
                <w:rFonts w:ascii="Times New Roman" w:eastAsia="Times New Roman" w:hAnsi="Times New Roman" w:cs="Times New Roman"/>
                <w:sz w:val="27"/>
                <w:szCs w:val="27"/>
              </w:rPr>
            </w:pPr>
            <w:r>
              <w:rPr>
                <w:rFonts w:ascii="Times New Roman" w:hAnsi="Times New Roman"/>
                <w:color w:val="181A1A"/>
                <w:w w:val="95"/>
                <w:sz w:val="27"/>
              </w:rPr>
              <w:t>)зоскресенье</w:t>
            </w:r>
            <w:r>
              <w:rPr>
                <w:rFonts w:ascii="Times New Roman" w:hAnsi="Times New Roman"/>
                <w:color w:val="181A1A"/>
                <w:spacing w:val="95"/>
                <w:w w:val="95"/>
                <w:sz w:val="27"/>
              </w:rPr>
              <w:t xml:space="preserve"> </w:t>
            </w:r>
            <w:r>
              <w:rPr>
                <w:rFonts w:ascii="Times New Roman" w:hAnsi="Times New Roman"/>
                <w:color w:val="8E8E8E"/>
                <w:w w:val="60"/>
                <w:sz w:val="27"/>
              </w:rPr>
              <w:t>,</w:t>
            </w:r>
          </w:p>
          <w:p w:rsidR="00B663C6" w:rsidRDefault="00B663C6">
            <w:pPr>
              <w:pStyle w:val="TableParagraph"/>
              <w:spacing w:before="9"/>
              <w:rPr>
                <w:rFonts w:ascii="Times New Roman" w:eastAsia="Times New Roman" w:hAnsi="Times New Roman" w:cs="Times New Roman"/>
                <w:sz w:val="21"/>
                <w:szCs w:val="21"/>
              </w:rPr>
            </w:pPr>
          </w:p>
          <w:p w:rsidR="00B663C6" w:rsidRDefault="00FD414E">
            <w:pPr>
              <w:pStyle w:val="TableParagraph"/>
              <w:ind w:right="68"/>
              <w:jc w:val="right"/>
              <w:rPr>
                <w:rFonts w:ascii="Arial" w:eastAsia="Arial" w:hAnsi="Arial" w:cs="Arial"/>
                <w:sz w:val="9"/>
                <w:szCs w:val="9"/>
              </w:rPr>
            </w:pPr>
            <w:r>
              <w:rPr>
                <w:rFonts w:ascii="Arial"/>
                <w:color w:val="8E8E8E"/>
                <w:spacing w:val="-3"/>
                <w:w w:val="105"/>
                <w:sz w:val="9"/>
              </w:rPr>
              <w:t>..</w:t>
            </w:r>
            <w:r>
              <w:rPr>
                <w:rFonts w:ascii="Arial"/>
                <w:color w:val="6B6B6B"/>
                <w:spacing w:val="-6"/>
                <w:w w:val="105"/>
                <w:sz w:val="9"/>
              </w:rPr>
              <w:t>....</w:t>
            </w:r>
          </w:p>
        </w:tc>
        <w:tc>
          <w:tcPr>
            <w:tcW w:w="3102" w:type="dxa"/>
            <w:tcBorders>
              <w:top w:val="single" w:sz="4" w:space="0" w:color="484848"/>
              <w:left w:val="single" w:sz="4" w:space="0" w:color="4F5454"/>
              <w:bottom w:val="single" w:sz="2" w:space="0" w:color="000000"/>
              <w:right w:val="nil"/>
            </w:tcBorders>
          </w:tcPr>
          <w:p w:rsidR="00B663C6" w:rsidRPr="00FD414E" w:rsidRDefault="00FD414E">
            <w:pPr>
              <w:pStyle w:val="TableParagraph"/>
              <w:spacing w:before="11"/>
              <w:ind w:left="32" w:hanging="20"/>
              <w:rPr>
                <w:rFonts w:ascii="Times New Roman" w:eastAsia="Times New Roman" w:hAnsi="Times New Roman" w:cs="Times New Roman"/>
                <w:sz w:val="27"/>
                <w:szCs w:val="27"/>
                <w:lang w:val="ru-RU"/>
              </w:rPr>
            </w:pPr>
            <w:r w:rsidRPr="00FD414E">
              <w:rPr>
                <w:rFonts w:ascii="Times New Roman" w:hAnsi="Times New Roman"/>
                <w:color w:val="181A1A"/>
                <w:sz w:val="27"/>
                <w:lang w:val="ru-RU"/>
              </w:rPr>
              <w:t>Установка</w:t>
            </w:r>
            <w:r w:rsidRPr="00FD414E">
              <w:rPr>
                <w:rFonts w:ascii="Times New Roman" w:hAnsi="Times New Roman"/>
                <w:color w:val="181A1A"/>
                <w:spacing w:val="30"/>
                <w:sz w:val="27"/>
                <w:lang w:val="ru-RU"/>
              </w:rPr>
              <w:t xml:space="preserve"> </w:t>
            </w:r>
            <w:r w:rsidRPr="00FD414E">
              <w:rPr>
                <w:rFonts w:ascii="Times New Roman" w:hAnsi="Times New Roman"/>
                <w:color w:val="181A1A"/>
                <w:sz w:val="27"/>
                <w:lang w:val="ru-RU"/>
              </w:rPr>
              <w:t>на</w:t>
            </w:r>
            <w:r w:rsidRPr="00FD414E">
              <w:rPr>
                <w:rFonts w:ascii="Times New Roman" w:hAnsi="Times New Roman"/>
                <w:color w:val="181A1A"/>
                <w:spacing w:val="15"/>
                <w:sz w:val="27"/>
                <w:lang w:val="ru-RU"/>
              </w:rPr>
              <w:t xml:space="preserve"> </w:t>
            </w:r>
            <w:r w:rsidRPr="00FD414E">
              <w:rPr>
                <w:rFonts w:ascii="Times New Roman" w:hAnsi="Times New Roman"/>
                <w:color w:val="181A1A"/>
                <w:spacing w:val="4"/>
                <w:sz w:val="27"/>
                <w:lang w:val="ru-RU"/>
              </w:rPr>
              <w:t>игру</w:t>
            </w:r>
            <w:r w:rsidRPr="00FD414E">
              <w:rPr>
                <w:rFonts w:ascii="Times New Roman" w:hAnsi="Times New Roman"/>
                <w:spacing w:val="3"/>
                <w:sz w:val="27"/>
                <w:lang w:val="ru-RU"/>
              </w:rPr>
              <w:t>.</w:t>
            </w:r>
          </w:p>
          <w:p w:rsidR="00B663C6" w:rsidRPr="00FD414E" w:rsidRDefault="00FD414E">
            <w:pPr>
              <w:pStyle w:val="TableParagraph"/>
              <w:spacing w:before="49" w:line="273" w:lineRule="exact"/>
              <w:ind w:left="32"/>
              <w:rPr>
                <w:rFonts w:ascii="Times New Roman" w:eastAsia="Times New Roman" w:hAnsi="Times New Roman" w:cs="Times New Roman"/>
                <w:sz w:val="28"/>
                <w:szCs w:val="28"/>
                <w:lang w:val="ru-RU"/>
              </w:rPr>
            </w:pPr>
            <w:r w:rsidRPr="00FD414E">
              <w:rPr>
                <w:rFonts w:ascii="Times New Roman" w:hAnsi="Times New Roman"/>
                <w:color w:val="181A1A"/>
                <w:spacing w:val="-1"/>
                <w:w w:val="110"/>
                <w:sz w:val="27"/>
                <w:lang w:val="ru-RU"/>
              </w:rPr>
              <w:t>Ке</w:t>
            </w:r>
            <w:r w:rsidRPr="00FD414E">
              <w:rPr>
                <w:rFonts w:ascii="Times New Roman" w:hAnsi="Times New Roman"/>
                <w:color w:val="181A1A"/>
                <w:spacing w:val="-2"/>
                <w:w w:val="110"/>
                <w:sz w:val="27"/>
                <w:lang w:val="ru-RU"/>
              </w:rPr>
              <w:t>}</w:t>
            </w:r>
            <w:r>
              <w:rPr>
                <w:rFonts w:ascii="Times New Roman" w:hAnsi="Times New Roman"/>
                <w:color w:val="181A1A"/>
                <w:spacing w:val="-2"/>
                <w:w w:val="110"/>
                <w:sz w:val="27"/>
              </w:rPr>
              <w:t>l</w:t>
            </w:r>
            <w:r w:rsidRPr="00FD414E">
              <w:rPr>
                <w:rFonts w:ascii="Times New Roman" w:hAnsi="Times New Roman"/>
                <w:color w:val="181A1A"/>
                <w:spacing w:val="-2"/>
                <w:w w:val="110"/>
                <w:sz w:val="27"/>
                <w:lang w:val="ru-RU"/>
              </w:rPr>
              <w:t>,Ц3:РН</w:t>
            </w:r>
            <w:r w:rsidRPr="00FD414E">
              <w:rPr>
                <w:rFonts w:ascii="Times New Roman" w:hAnsi="Times New Roman"/>
                <w:color w:val="181A1A"/>
                <w:spacing w:val="-4"/>
                <w:w w:val="110"/>
                <w:sz w:val="27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181A1A"/>
                <w:spacing w:val="3"/>
                <w:w w:val="110"/>
                <w:sz w:val="28"/>
              </w:rPr>
              <w:t>J</w:t>
            </w:r>
            <w:r w:rsidRPr="00FD414E">
              <w:rPr>
                <w:rFonts w:ascii="Times New Roman" w:hAnsi="Times New Roman"/>
                <w:color w:val="181A1A"/>
                <w:spacing w:val="3"/>
                <w:w w:val="110"/>
                <w:sz w:val="28"/>
                <w:lang w:val="ru-RU"/>
              </w:rPr>
              <w:t>:!</w:t>
            </w:r>
            <w:r>
              <w:rPr>
                <w:rFonts w:ascii="Times New Roman" w:hAnsi="Times New Roman"/>
                <w:color w:val="181A1A"/>
                <w:spacing w:val="3"/>
                <w:w w:val="110"/>
                <w:sz w:val="28"/>
              </w:rPr>
              <w:t>rp</w:t>
            </w:r>
            <w:r w:rsidRPr="00FD414E">
              <w:rPr>
                <w:rFonts w:ascii="Times New Roman" w:hAnsi="Times New Roman"/>
                <w:color w:val="181A1A"/>
                <w:spacing w:val="3"/>
                <w:w w:val="110"/>
                <w:sz w:val="28"/>
                <w:lang w:val="ru-RU"/>
              </w:rPr>
              <w:t>:</w:t>
            </w:r>
          </w:p>
          <w:p w:rsidR="00B663C6" w:rsidRDefault="00FD414E">
            <w:pPr>
              <w:pStyle w:val="TableParagraph"/>
              <w:spacing w:line="55" w:lineRule="exact"/>
              <w:ind w:right="-10"/>
              <w:jc w:val="right"/>
              <w:rPr>
                <w:rFonts w:ascii="Arial" w:eastAsia="Arial" w:hAnsi="Arial" w:cs="Arial"/>
                <w:sz w:val="9"/>
                <w:szCs w:val="9"/>
              </w:rPr>
            </w:pPr>
            <w:r w:rsidRPr="00503A4F">
              <w:rPr>
                <w:rFonts w:ascii="Arial" w:hAnsi="Arial"/>
                <w:color w:val="6B6B6B"/>
                <w:w w:val="135"/>
                <w:sz w:val="9"/>
                <w:lang w:val="ru-RU"/>
              </w:rPr>
              <w:t>.</w:t>
            </w:r>
            <w:r w:rsidRPr="00503A4F">
              <w:rPr>
                <w:rFonts w:ascii="Arial" w:hAnsi="Arial"/>
                <w:color w:val="6B6B6B"/>
                <w:spacing w:val="1"/>
                <w:w w:val="135"/>
                <w:sz w:val="9"/>
                <w:lang w:val="ru-RU"/>
              </w:rPr>
              <w:t xml:space="preserve"> </w:t>
            </w:r>
            <w:r w:rsidRPr="00503A4F">
              <w:rPr>
                <w:rFonts w:ascii="Arial" w:hAnsi="Arial"/>
                <w:color w:val="6B6B6B"/>
                <w:w w:val="135"/>
                <w:sz w:val="9"/>
                <w:lang w:val="ru-RU"/>
              </w:rPr>
              <w:t>....</w:t>
            </w:r>
            <w:r w:rsidRPr="00503A4F">
              <w:rPr>
                <w:rFonts w:ascii="Arial" w:hAnsi="Arial"/>
                <w:color w:val="6B6B6B"/>
                <w:spacing w:val="-6"/>
                <w:w w:val="135"/>
                <w:sz w:val="9"/>
                <w:lang w:val="ru-RU"/>
              </w:rPr>
              <w:t xml:space="preserve"> </w:t>
            </w:r>
            <w:r>
              <w:rPr>
                <w:rFonts w:ascii="Arial" w:hAnsi="Arial"/>
                <w:color w:val="545454"/>
                <w:spacing w:val="-25"/>
                <w:w w:val="135"/>
                <w:sz w:val="9"/>
              </w:rPr>
              <w:t>··</w:t>
            </w:r>
            <w:r>
              <w:rPr>
                <w:rFonts w:ascii="Arial" w:hAnsi="Arial"/>
                <w:color w:val="545454"/>
                <w:spacing w:val="-4"/>
                <w:w w:val="135"/>
                <w:sz w:val="9"/>
              </w:rPr>
              <w:t>·</w:t>
            </w:r>
            <w:r>
              <w:rPr>
                <w:rFonts w:ascii="Arial" w:hAnsi="Arial"/>
                <w:color w:val="545454"/>
                <w:spacing w:val="-29"/>
                <w:w w:val="135"/>
                <w:sz w:val="9"/>
              </w:rPr>
              <w:t>·</w:t>
            </w:r>
            <w:r>
              <w:rPr>
                <w:rFonts w:ascii="Arial" w:hAnsi="Arial"/>
                <w:color w:val="545454"/>
                <w:spacing w:val="-25"/>
                <w:w w:val="135"/>
                <w:sz w:val="9"/>
              </w:rPr>
              <w:t>·</w:t>
            </w:r>
            <w:r>
              <w:rPr>
                <w:rFonts w:ascii="Arial" w:hAnsi="Arial"/>
                <w:color w:val="545454"/>
                <w:w w:val="135"/>
                <w:sz w:val="9"/>
              </w:rPr>
              <w:t>·</w:t>
            </w:r>
            <w:r>
              <w:rPr>
                <w:rFonts w:ascii="Arial" w:hAnsi="Arial"/>
                <w:color w:val="545454"/>
                <w:spacing w:val="-24"/>
                <w:w w:val="135"/>
                <w:sz w:val="9"/>
              </w:rPr>
              <w:t>·</w:t>
            </w:r>
            <w:r>
              <w:rPr>
                <w:rFonts w:ascii="Arial" w:hAnsi="Arial"/>
                <w:color w:val="545454"/>
                <w:spacing w:val="-25"/>
                <w:w w:val="135"/>
                <w:sz w:val="9"/>
              </w:rPr>
              <w:t>·</w:t>
            </w:r>
            <w:r>
              <w:rPr>
                <w:rFonts w:ascii="Arial" w:hAnsi="Arial"/>
                <w:color w:val="545454"/>
                <w:w w:val="135"/>
                <w:sz w:val="9"/>
              </w:rPr>
              <w:t>·</w:t>
            </w:r>
            <w:r>
              <w:rPr>
                <w:rFonts w:ascii="Arial" w:hAnsi="Arial"/>
                <w:color w:val="545454"/>
                <w:spacing w:val="-24"/>
                <w:w w:val="135"/>
                <w:sz w:val="9"/>
              </w:rPr>
              <w:t>·</w:t>
            </w:r>
            <w:r>
              <w:rPr>
                <w:rFonts w:ascii="Arial" w:hAnsi="Arial"/>
                <w:color w:val="545454"/>
                <w:spacing w:val="-25"/>
                <w:w w:val="135"/>
                <w:sz w:val="9"/>
              </w:rPr>
              <w:t>·</w:t>
            </w:r>
            <w:r>
              <w:rPr>
                <w:rFonts w:ascii="Arial" w:hAnsi="Arial"/>
                <w:color w:val="545454"/>
                <w:w w:val="135"/>
                <w:sz w:val="9"/>
              </w:rPr>
              <w:t>·-·-·</w:t>
            </w:r>
            <w:r>
              <w:rPr>
                <w:rFonts w:ascii="Arial" w:hAnsi="Arial"/>
                <w:color w:val="545454"/>
                <w:spacing w:val="-20"/>
                <w:w w:val="135"/>
                <w:sz w:val="9"/>
              </w:rPr>
              <w:t>·</w:t>
            </w:r>
            <w:r>
              <w:rPr>
                <w:rFonts w:ascii="Arial" w:hAnsi="Arial"/>
                <w:color w:val="545454"/>
                <w:w w:val="135"/>
                <w:sz w:val="9"/>
              </w:rPr>
              <w:t>·--</w:t>
            </w:r>
          </w:p>
        </w:tc>
        <w:tc>
          <w:tcPr>
            <w:tcW w:w="646" w:type="dxa"/>
            <w:tcBorders>
              <w:top w:val="nil"/>
              <w:left w:val="nil"/>
              <w:bottom w:val="single" w:sz="2" w:space="0" w:color="000000"/>
              <w:right w:val="nil"/>
            </w:tcBorders>
          </w:tcPr>
          <w:p w:rsidR="00B663C6" w:rsidRDefault="00B663C6"/>
        </w:tc>
        <w:tc>
          <w:tcPr>
            <w:tcW w:w="77" w:type="dxa"/>
            <w:tcBorders>
              <w:top w:val="single" w:sz="8" w:space="0" w:color="646464"/>
              <w:left w:val="nil"/>
              <w:bottom w:val="single" w:sz="2" w:space="0" w:color="000000"/>
              <w:right w:val="single" w:sz="4" w:space="0" w:color="5B5B5B"/>
            </w:tcBorders>
          </w:tcPr>
          <w:p w:rsidR="00B663C6" w:rsidRDefault="00B663C6"/>
        </w:tc>
        <w:tc>
          <w:tcPr>
            <w:tcW w:w="1276" w:type="dxa"/>
            <w:tcBorders>
              <w:top w:val="single" w:sz="8" w:space="0" w:color="646464"/>
              <w:left w:val="single" w:sz="4" w:space="0" w:color="5B5B5B"/>
              <w:bottom w:val="single" w:sz="2" w:space="0" w:color="000000"/>
              <w:right w:val="single" w:sz="4" w:space="0" w:color="575757"/>
            </w:tcBorders>
          </w:tcPr>
          <w:p w:rsidR="00B663C6" w:rsidRDefault="00FD414E">
            <w:pPr>
              <w:pStyle w:val="TableParagraph"/>
              <w:spacing w:before="169"/>
              <w:ind w:left="33"/>
              <w:rPr>
                <w:rFonts w:ascii="Times New Roman" w:eastAsia="Times New Roman" w:hAnsi="Times New Roman" w:cs="Times New Roman"/>
                <w:sz w:val="27"/>
                <w:szCs w:val="27"/>
              </w:rPr>
            </w:pPr>
            <w:r>
              <w:rPr>
                <w:rFonts w:ascii="Times New Roman"/>
                <w:color w:val="181A1A"/>
                <w:sz w:val="27"/>
              </w:rPr>
              <w:t>135</w:t>
            </w:r>
          </w:p>
        </w:tc>
        <w:tc>
          <w:tcPr>
            <w:tcW w:w="1104" w:type="dxa"/>
            <w:tcBorders>
              <w:top w:val="single" w:sz="4" w:space="0" w:color="545454"/>
              <w:left w:val="single" w:sz="4" w:space="0" w:color="575757"/>
              <w:bottom w:val="single" w:sz="2" w:space="0" w:color="000000"/>
              <w:right w:val="single" w:sz="2" w:space="0" w:color="575757"/>
            </w:tcBorders>
          </w:tcPr>
          <w:p w:rsidR="00B663C6" w:rsidRDefault="00FD414E">
            <w:pPr>
              <w:pStyle w:val="TableParagraph"/>
              <w:spacing w:before="174"/>
              <w:ind w:left="16"/>
              <w:rPr>
                <w:rFonts w:ascii="Times New Roman" w:eastAsia="Times New Roman" w:hAnsi="Times New Roman" w:cs="Times New Roman"/>
                <w:sz w:val="27"/>
                <w:szCs w:val="27"/>
              </w:rPr>
            </w:pPr>
            <w:r>
              <w:rPr>
                <w:rFonts w:ascii="Times New Roman" w:hAnsi="Times New Roman"/>
                <w:color w:val="181A1A"/>
                <w:sz w:val="27"/>
              </w:rPr>
              <w:t>большая</w:t>
            </w:r>
          </w:p>
        </w:tc>
      </w:tr>
    </w:tbl>
    <w:p w:rsidR="00B663C6" w:rsidRDefault="00B663C6">
      <w:pPr>
        <w:spacing w:before="11"/>
        <w:rPr>
          <w:rFonts w:ascii="Times New Roman" w:eastAsia="Times New Roman" w:hAnsi="Times New Roman" w:cs="Times New Roman"/>
          <w:sz w:val="20"/>
          <w:szCs w:val="20"/>
        </w:rPr>
      </w:pPr>
    </w:p>
    <w:p w:rsidR="00B663C6" w:rsidRPr="00FD414E" w:rsidRDefault="00FD414E">
      <w:pPr>
        <w:spacing w:before="65" w:line="252" w:lineRule="auto"/>
        <w:ind w:left="2308" w:right="1802" w:hanging="293"/>
        <w:rPr>
          <w:rFonts w:ascii="Times New Roman" w:eastAsia="Times New Roman" w:hAnsi="Times New Roman" w:cs="Times New Roman"/>
          <w:sz w:val="27"/>
          <w:szCs w:val="27"/>
          <w:lang w:val="ru-RU"/>
        </w:rPr>
      </w:pPr>
      <w:r w:rsidRPr="00FD414E">
        <w:rPr>
          <w:rFonts w:ascii="Times New Roman" w:hAnsi="Times New Roman"/>
          <w:b/>
          <w:color w:val="181A1A"/>
          <w:sz w:val="27"/>
          <w:lang w:val="ru-RU"/>
        </w:rPr>
        <w:t>Примерный</w:t>
      </w:r>
      <w:r w:rsidRPr="00FD414E">
        <w:rPr>
          <w:rFonts w:ascii="Times New Roman" w:hAnsi="Times New Roman"/>
          <w:b/>
          <w:color w:val="181A1A"/>
          <w:spacing w:val="42"/>
          <w:sz w:val="27"/>
          <w:lang w:val="ru-RU"/>
        </w:rPr>
        <w:t xml:space="preserve"> </w:t>
      </w:r>
      <w:r w:rsidRPr="00FD414E">
        <w:rPr>
          <w:rFonts w:ascii="Times New Roman" w:hAnsi="Times New Roman"/>
          <w:b/>
          <w:color w:val="181A1A"/>
          <w:sz w:val="27"/>
          <w:lang w:val="ru-RU"/>
        </w:rPr>
        <w:t>между</w:t>
      </w:r>
      <w:r w:rsidRPr="00FD414E">
        <w:rPr>
          <w:rFonts w:ascii="Times New Roman" w:hAnsi="Times New Roman"/>
          <w:b/>
          <w:color w:val="181A1A"/>
          <w:spacing w:val="18"/>
          <w:sz w:val="27"/>
          <w:lang w:val="ru-RU"/>
        </w:rPr>
        <w:t xml:space="preserve"> </w:t>
      </w:r>
      <w:r w:rsidRPr="00FD414E">
        <w:rPr>
          <w:rFonts w:ascii="Times New Roman" w:hAnsi="Times New Roman"/>
          <w:b/>
          <w:color w:val="181A1A"/>
          <w:sz w:val="27"/>
          <w:lang w:val="ru-RU"/>
        </w:rPr>
        <w:t>игровой</w:t>
      </w:r>
      <w:r w:rsidRPr="00FD414E">
        <w:rPr>
          <w:rFonts w:ascii="Times New Roman" w:hAnsi="Times New Roman"/>
          <w:b/>
          <w:color w:val="181A1A"/>
          <w:spacing w:val="21"/>
          <w:sz w:val="27"/>
          <w:lang w:val="ru-RU"/>
        </w:rPr>
        <w:t xml:space="preserve"> </w:t>
      </w:r>
      <w:r w:rsidRPr="00FD414E">
        <w:rPr>
          <w:rFonts w:ascii="Times New Roman" w:hAnsi="Times New Roman"/>
          <w:b/>
          <w:color w:val="181A1A"/>
          <w:sz w:val="27"/>
          <w:lang w:val="ru-RU"/>
        </w:rPr>
        <w:t>цикл</w:t>
      </w:r>
      <w:r w:rsidRPr="00FD414E">
        <w:rPr>
          <w:rFonts w:ascii="Times New Roman" w:hAnsi="Times New Roman"/>
          <w:b/>
          <w:color w:val="181A1A"/>
          <w:spacing w:val="14"/>
          <w:sz w:val="27"/>
          <w:lang w:val="ru-RU"/>
        </w:rPr>
        <w:t xml:space="preserve"> </w:t>
      </w:r>
      <w:r w:rsidRPr="00FD414E">
        <w:rPr>
          <w:rFonts w:ascii="Times New Roman" w:hAnsi="Times New Roman"/>
          <w:b/>
          <w:color w:val="181A1A"/>
          <w:sz w:val="27"/>
          <w:lang w:val="ru-RU"/>
        </w:rPr>
        <w:t xml:space="preserve">(ЭССМ) </w:t>
      </w:r>
      <w:r w:rsidRPr="00FD414E">
        <w:rPr>
          <w:rFonts w:ascii="Times New Roman" w:hAnsi="Times New Roman"/>
          <w:b/>
          <w:color w:val="181A1A"/>
          <w:spacing w:val="1"/>
          <w:sz w:val="27"/>
          <w:lang w:val="ru-RU"/>
        </w:rPr>
        <w:t>17</w:t>
      </w:r>
      <w:r w:rsidRPr="00FD414E">
        <w:rPr>
          <w:rFonts w:ascii="Times New Roman" w:hAnsi="Times New Roman"/>
          <w:b/>
          <w:spacing w:val="2"/>
          <w:sz w:val="27"/>
          <w:lang w:val="ru-RU"/>
        </w:rPr>
        <w:t>-</w:t>
      </w:r>
      <w:r w:rsidRPr="00FD414E">
        <w:rPr>
          <w:rFonts w:ascii="Times New Roman" w:hAnsi="Times New Roman"/>
          <w:b/>
          <w:color w:val="181A1A"/>
          <w:spacing w:val="1"/>
          <w:sz w:val="27"/>
          <w:lang w:val="ru-RU"/>
        </w:rPr>
        <w:t>18</w:t>
      </w:r>
      <w:r w:rsidRPr="00FD414E">
        <w:rPr>
          <w:rFonts w:ascii="Times New Roman" w:hAnsi="Times New Roman"/>
          <w:b/>
          <w:color w:val="181A1A"/>
          <w:spacing w:val="-9"/>
          <w:sz w:val="27"/>
          <w:lang w:val="ru-RU"/>
        </w:rPr>
        <w:t xml:space="preserve"> </w:t>
      </w:r>
      <w:r w:rsidRPr="00FD414E">
        <w:rPr>
          <w:rFonts w:ascii="Times New Roman" w:hAnsi="Times New Roman"/>
          <w:b/>
          <w:color w:val="181A1A"/>
          <w:sz w:val="27"/>
          <w:lang w:val="ru-RU"/>
        </w:rPr>
        <w:t>лет</w:t>
      </w:r>
      <w:r w:rsidRPr="00FD414E">
        <w:rPr>
          <w:rFonts w:ascii="Times New Roman" w:hAnsi="Times New Roman"/>
          <w:b/>
          <w:color w:val="181A1A"/>
          <w:spacing w:val="15"/>
          <w:sz w:val="27"/>
          <w:lang w:val="ru-RU"/>
        </w:rPr>
        <w:t xml:space="preserve"> </w:t>
      </w:r>
      <w:r w:rsidRPr="00FD414E">
        <w:rPr>
          <w:rFonts w:ascii="Times New Roman" w:hAnsi="Times New Roman"/>
          <w:b/>
          <w:color w:val="181A1A"/>
          <w:sz w:val="27"/>
          <w:lang w:val="ru-RU"/>
        </w:rPr>
        <w:t>в</w:t>
      </w:r>
      <w:r w:rsidRPr="00FD414E">
        <w:rPr>
          <w:rFonts w:ascii="Times New Roman" w:hAnsi="Times New Roman"/>
          <w:b/>
          <w:color w:val="181A1A"/>
          <w:spacing w:val="4"/>
          <w:sz w:val="27"/>
          <w:lang w:val="ru-RU"/>
        </w:rPr>
        <w:t xml:space="preserve"> </w:t>
      </w:r>
      <w:r w:rsidRPr="00FD414E">
        <w:rPr>
          <w:rFonts w:ascii="Times New Roman" w:hAnsi="Times New Roman"/>
          <w:b/>
          <w:color w:val="181A1A"/>
          <w:sz w:val="27"/>
          <w:lang w:val="ru-RU"/>
        </w:rPr>
        <w:t>соревновательном</w:t>
      </w:r>
      <w:r w:rsidRPr="00FD414E">
        <w:rPr>
          <w:rFonts w:ascii="Times New Roman" w:hAnsi="Times New Roman"/>
          <w:b/>
          <w:color w:val="181A1A"/>
          <w:spacing w:val="49"/>
          <w:sz w:val="27"/>
          <w:lang w:val="ru-RU"/>
        </w:rPr>
        <w:t xml:space="preserve"> </w:t>
      </w:r>
      <w:r w:rsidRPr="00FD414E">
        <w:rPr>
          <w:rFonts w:ascii="Times New Roman" w:hAnsi="Times New Roman"/>
          <w:b/>
          <w:color w:val="181A1A"/>
          <w:sz w:val="27"/>
          <w:lang w:val="ru-RU"/>
        </w:rPr>
        <w:t>периоде.</w:t>
      </w:r>
    </w:p>
    <w:p w:rsidR="00B663C6" w:rsidRPr="00FD414E" w:rsidRDefault="00B663C6">
      <w:pPr>
        <w:spacing w:before="5"/>
        <w:rPr>
          <w:rFonts w:ascii="Times New Roman" w:eastAsia="Times New Roman" w:hAnsi="Times New Roman" w:cs="Times New Roman"/>
          <w:b/>
          <w:bCs/>
          <w:sz w:val="30"/>
          <w:szCs w:val="30"/>
          <w:lang w:val="ru-RU"/>
        </w:rPr>
      </w:pPr>
    </w:p>
    <w:p w:rsidR="00B663C6" w:rsidRPr="00FD414E" w:rsidRDefault="00174D1F">
      <w:pPr>
        <w:pStyle w:val="a3"/>
        <w:ind w:left="1944"/>
        <w:rPr>
          <w:lang w:val="ru-RU"/>
        </w:rPr>
      </w:pPr>
      <w:r>
        <w:pict>
          <v:group id="_x0000_s3251" style="position:absolute;left:0;text-align:left;margin-left:62.25pt;margin-top:-2.85pt;width:393.75pt;height:523.2pt;z-index:-335296;mso-position-horizontal-relative:page" coordorigin="1245,-57" coordsize="7875,10464">
            <v:shape id="_x0000_s3288" type="#_x0000_t75" style="position:absolute;left:6643;top:-57;width:2477;height:998">
              <v:imagedata r:id="rId64" o:title=""/>
            </v:shape>
            <v:group id="_x0000_s3286" style="position:absolute;left:6687;top:645;width:2;height:5330" coordorigin="6687,645" coordsize="2,5330">
              <v:shape id="_x0000_s3287" style="position:absolute;left:6687;top:645;width:2;height:5330" coordorigin="6687,645" coordsize="0,5330" path="m6687,5975r,-5330e" filled="f" strokecolor="#5b5b5b" strokeweight=".16892mm">
                <v:path arrowok="t"/>
              </v:shape>
            </v:group>
            <v:group id="_x0000_s3284" style="position:absolute;left:7963;top:904;width:2;height:9467" coordorigin="7963,904" coordsize="2,9467">
              <v:shape id="_x0000_s3285" style="position:absolute;left:7963;top:904;width:2;height:9467" coordorigin="7963,904" coordsize="0,9467" path="m7963,10370r,-9466e" filled="f" strokecolor="#606060" strokeweight=".25339mm">
                <v:path arrowok="t"/>
              </v:shape>
            </v:group>
            <v:group id="_x0000_s3281" style="position:absolute;left:9062;top:904;width:2;height:2282" coordorigin="9062,904" coordsize="2,2282">
              <v:shape id="_x0000_s3283" style="position:absolute;left:9062;top:904;width:2;height:2282" coordorigin="9062,904" coordsize="0,2282" path="m9062,3185r,-2281e" filled="f" strokecolor="#5b5b5b" strokeweight=".16892mm">
                <v:path arrowok="t"/>
              </v:shape>
              <v:shape id="_x0000_s3282" type="#_x0000_t75" style="position:absolute;left:1248;top:-57;width:3514;height:2362">
                <v:imagedata r:id="rId65" o:title=""/>
              </v:shape>
            </v:group>
            <v:group id="_x0000_s3279" style="position:absolute;left:3017;top:-12;width:2936;height:2" coordorigin="3017,-12" coordsize="2936,2">
              <v:shape id="_x0000_s3280" style="position:absolute;left:3017;top:-12;width:2936;height:2" coordorigin="3017,-12" coordsize="2936,0" path="m3017,-12r2935,e" filled="f" strokecolor="#3b3b3b" strokeweight=".16892mm">
                <v:path arrowok="t"/>
              </v:shape>
            </v:group>
            <v:group id="_x0000_s3277" style="position:absolute;left:1250;top:664;width:1499;height:2" coordorigin="1250,664" coordsize="1499,2">
              <v:shape id="_x0000_s3278" style="position:absolute;left:1250;top:664;width:1499;height:2" coordorigin="1250,664" coordsize="1499,0" path="m1250,664r1499,e" filled="f" strokecolor="#4f4f4f" strokeweight=".16892mm">
                <v:path arrowok="t"/>
              </v:shape>
            </v:group>
            <v:group id="_x0000_s3275" style="position:absolute;left:1255;top:1656;width:7815;height:2" coordorigin="1255,1656" coordsize="7815,2">
              <v:shape id="_x0000_s3276" style="position:absolute;left:1255;top:1656;width:7815;height:2" coordorigin="1255,1656" coordsize="7815,0" path="m1255,1656r7814,e" filled="f" strokecolor="#4b4b4b" strokeweight=".25339mm">
                <v:path arrowok="t"/>
              </v:shape>
            </v:group>
            <v:group id="_x0000_s3273" style="position:absolute;left:6689;top:7058;width:2;height:1065" coordorigin="6689,7058" coordsize="2,1065">
              <v:shape id="_x0000_s3274" style="position:absolute;left:6689;top:7058;width:2;height:1065" coordorigin="6689,7058" coordsize="0,1065" path="m6689,8122r,-1064e" filled="f" strokecolor="#5b5b5b" strokeweight=".16892mm">
                <v:path arrowok="t"/>
              </v:shape>
            </v:group>
            <v:group id="_x0000_s3271" style="position:absolute;left:1259;top:8762;width:1605;height:2" coordorigin="1259,8762" coordsize="1605,2">
              <v:shape id="_x0000_s3272" style="position:absolute;left:1259;top:8762;width:1605;height:2" coordorigin="1259,8762" coordsize="1605,0" path="m1259,8762r1604,e" filled="f" strokecolor="#545454" strokeweight=".16892mm">
                <v:path arrowok="t"/>
              </v:shape>
            </v:group>
            <v:group id="_x0000_s3269" style="position:absolute;left:9067;top:3722;width:2;height:6649" coordorigin="9067,3722" coordsize="2,6649">
              <v:shape id="_x0000_s3270" style="position:absolute;left:9067;top:3722;width:2;height:6649" coordorigin="9067,3722" coordsize="0,6649" path="m9067,10370r,-6648e" filled="f" strokecolor="#5b5b5b" strokeweight=".16892mm">
                <v:path arrowok="t"/>
              </v:shape>
            </v:group>
            <v:group id="_x0000_s3267" style="position:absolute;left:6139;top:8774;width:2936;height:2" coordorigin="6139,8774" coordsize="2936,2">
              <v:shape id="_x0000_s3268" style="position:absolute;left:6139;top:8774;width:2936;height:2" coordorigin="6139,8774" coordsize="2936,0" path="m6139,8774r2935,e" filled="f" strokecolor="#4f4f4f" strokeweight=".16892mm">
                <v:path arrowok="t"/>
              </v:shape>
            </v:group>
            <v:group id="_x0000_s3264" style="position:absolute;left:6692;top:8712;width:2;height:950" coordorigin="6692,8712" coordsize="2,950">
              <v:shape id="_x0000_s3266" style="position:absolute;left:6692;top:8712;width:2;height:950" coordorigin="6692,8712" coordsize="0,950" path="m6692,9661r,-949e" filled="f" strokecolor="#545454" strokeweight=".16892mm">
                <v:path arrowok="t"/>
              </v:shape>
              <v:shape id="_x0000_s3265" type="#_x0000_t75" style="position:absolute;left:2822;top:9236;width:998;height:1171">
                <v:imagedata r:id="rId66" o:title=""/>
              </v:shape>
            </v:group>
            <v:group id="_x0000_s3262" style="position:absolute;left:1255;top:10351;width:1590;height:2" coordorigin="1255,10351" coordsize="1590,2">
              <v:shape id="_x0000_s3263" style="position:absolute;left:1255;top:10351;width:1590;height:2" coordorigin="1255,10351" coordsize="1590,0" path="m1255,10351r1589,e" filled="f" strokecolor="#4b4b4b" strokeweight=".16892mm">
                <v:path arrowok="t"/>
              </v:shape>
            </v:group>
            <v:group id="_x0000_s3260" style="position:absolute;left:2784;top:4078;width:2;height:355" coordorigin="2784,4078" coordsize="2,355">
              <v:shape id="_x0000_s3261" style="position:absolute;left:2784;top:4078;width:2;height:355" coordorigin="2784,4078" coordsize="0,355" path="m2784,4078r,355e" filled="f" strokecolor="#ddd" strokeweight=".61869mm">
                <v:path arrowok="t"/>
              </v:shape>
            </v:group>
            <v:group id="_x0000_s3258" style="position:absolute;left:7270;top:10027;width:2;height:355" coordorigin="7270,10027" coordsize="2,355">
              <v:shape id="_x0000_s3259" style="position:absolute;left:7270;top:10027;width:2;height:355" coordorigin="7270,10027" coordsize="0,355" path="m7270,10027r,354e" filled="f" strokecolor="#ddd" strokeweight=".42819mm">
                <v:path arrowok="t"/>
              </v:shape>
            </v:group>
            <v:group id="_x0000_s3256" style="position:absolute;left:6182;top:4403;width:546;height:2" coordorigin="6182,4403" coordsize="546,2">
              <v:shape id="_x0000_s3257" style="position:absolute;left:6182;top:4403;width:546;height:2" coordorigin="6182,4403" coordsize="546,0" path="m6182,4403r545,e" filled="f" strokecolor="#535353" strokeweight=".54pt">
                <v:path arrowok="t"/>
              </v:shape>
            </v:group>
            <v:group id="_x0000_s3254" style="position:absolute;left:7029;top:4403;width:1701;height:2" coordorigin="7029,4403" coordsize="1701,2">
              <v:shape id="_x0000_s3255" style="position:absolute;left:7029;top:4403;width:1701;height:2" coordorigin="7029,4403" coordsize="1701,0" path="m7029,4403r1701,e" filled="f" strokecolor="#535353" strokeweight=".54pt">
                <v:path arrowok="t"/>
              </v:shape>
            </v:group>
            <v:group id="_x0000_s3252" style="position:absolute;left:6819;top:10351;width:65;height:2" coordorigin="6819,10351" coordsize="65,2">
              <v:shape id="_x0000_s3253" style="position:absolute;left:6819;top:10351;width:65;height:2" coordorigin="6819,10351" coordsize="65,0" path="m6819,10351r65,e" filled="f" strokecolor="#8d8d8d" strokeweight=".54pt">
                <v:path arrowok="t"/>
              </v:shape>
            </v:group>
            <w10:wrap anchorx="page"/>
          </v:group>
        </w:pict>
      </w:r>
      <w:r w:rsidR="00FD414E" w:rsidRPr="00FD414E">
        <w:rPr>
          <w:color w:val="181A1A"/>
          <w:lang w:val="ru-RU"/>
        </w:rPr>
        <w:t>реимущественная</w:t>
      </w:r>
    </w:p>
    <w:p w:rsidR="00B663C6" w:rsidRPr="00FD414E" w:rsidRDefault="00B663C6">
      <w:pPr>
        <w:spacing w:before="9"/>
        <w:rPr>
          <w:rFonts w:ascii="Times New Roman" w:eastAsia="Times New Roman" w:hAnsi="Times New Roman" w:cs="Times New Roman"/>
          <w:sz w:val="31"/>
          <w:szCs w:val="31"/>
          <w:lang w:val="ru-RU"/>
        </w:rPr>
      </w:pPr>
    </w:p>
    <w:p w:rsidR="00B663C6" w:rsidRPr="00FD414E" w:rsidRDefault="00FD414E">
      <w:pPr>
        <w:pStyle w:val="a3"/>
        <w:tabs>
          <w:tab w:val="left" w:pos="2083"/>
        </w:tabs>
        <w:ind w:left="124"/>
        <w:rPr>
          <w:lang w:val="ru-RU"/>
        </w:rPr>
      </w:pPr>
      <w:r w:rsidRPr="00FD414E">
        <w:rPr>
          <w:color w:val="181A1A"/>
          <w:w w:val="95"/>
          <w:lang w:val="ru-RU"/>
        </w:rPr>
        <w:t>!Понедельни</w:t>
      </w:r>
      <w:r w:rsidRPr="00FD414E">
        <w:rPr>
          <w:color w:val="181A1A"/>
          <w:w w:val="95"/>
          <w:lang w:val="ru-RU"/>
        </w:rPr>
        <w:tab/>
      </w:r>
      <w:r w:rsidRPr="00FD414E">
        <w:rPr>
          <w:color w:val="181A1A"/>
          <w:lang w:val="ru-RU"/>
        </w:rPr>
        <w:t>тивный</w:t>
      </w:r>
      <w:r w:rsidRPr="00FD414E">
        <w:rPr>
          <w:color w:val="181A1A"/>
          <w:spacing w:val="25"/>
          <w:lang w:val="ru-RU"/>
        </w:rPr>
        <w:t xml:space="preserve"> </w:t>
      </w:r>
      <w:r w:rsidRPr="00FD414E">
        <w:rPr>
          <w:color w:val="181A1A"/>
          <w:lang w:val="ru-RU"/>
        </w:rPr>
        <w:t>отдых.</w:t>
      </w:r>
    </w:p>
    <w:p w:rsidR="00B663C6" w:rsidRPr="00FD414E" w:rsidRDefault="00FD414E">
      <w:pPr>
        <w:pStyle w:val="a3"/>
        <w:spacing w:before="15" w:line="244" w:lineRule="auto"/>
        <w:ind w:left="1935" w:right="4952" w:firstLine="9"/>
        <w:rPr>
          <w:lang w:val="ru-RU"/>
        </w:rPr>
      </w:pPr>
      <w:r w:rsidRPr="00FD414E">
        <w:rPr>
          <w:color w:val="181A1A"/>
          <w:lang w:val="ru-RU"/>
        </w:rPr>
        <w:t xml:space="preserve">осстановительные е </w:t>
      </w:r>
      <w:r w:rsidRPr="00FD414E">
        <w:rPr>
          <w:color w:val="181A1A"/>
          <w:spacing w:val="7"/>
          <w:lang w:val="ru-RU"/>
        </w:rPr>
        <w:t xml:space="preserve"> </w:t>
      </w:r>
      <w:r w:rsidRPr="00FD414E">
        <w:rPr>
          <w:color w:val="181A1A"/>
          <w:lang w:val="ru-RU"/>
        </w:rPr>
        <w:t>оприятия</w:t>
      </w:r>
    </w:p>
    <w:p w:rsidR="00B663C6" w:rsidRPr="00FD414E" w:rsidRDefault="00B663C6">
      <w:pPr>
        <w:spacing w:line="244" w:lineRule="auto"/>
        <w:rPr>
          <w:lang w:val="ru-RU"/>
        </w:rPr>
        <w:sectPr w:rsidR="00B663C6" w:rsidRPr="00FD414E">
          <w:pgSz w:w="11910" w:h="16840"/>
          <w:pgMar w:top="1080" w:right="1680" w:bottom="280" w:left="1120" w:header="720" w:footer="720" w:gutter="0"/>
          <w:cols w:space="720"/>
        </w:sectPr>
      </w:pPr>
    </w:p>
    <w:p w:rsidR="00B663C6" w:rsidRPr="00FD414E" w:rsidRDefault="00FD414E">
      <w:pPr>
        <w:pStyle w:val="a3"/>
        <w:spacing w:before="33"/>
        <w:ind w:left="129"/>
        <w:rPr>
          <w:lang w:val="ru-RU"/>
        </w:rPr>
      </w:pPr>
      <w:r w:rsidRPr="00FD414E">
        <w:rPr>
          <w:color w:val="181A1A"/>
          <w:lang w:val="ru-RU"/>
        </w:rPr>
        <w:lastRenderedPageBreak/>
        <w:t>Вторник</w:t>
      </w:r>
    </w:p>
    <w:p w:rsidR="00B663C6" w:rsidRPr="00FD414E" w:rsidRDefault="00FD414E">
      <w:pPr>
        <w:pStyle w:val="a3"/>
        <w:tabs>
          <w:tab w:val="right" w:pos="4261"/>
        </w:tabs>
        <w:spacing w:before="33" w:line="330" w:lineRule="exact"/>
        <w:ind w:left="129"/>
        <w:rPr>
          <w:rFonts w:ascii="Courier New" w:eastAsia="Courier New" w:hAnsi="Courier New" w:cs="Courier New"/>
          <w:sz w:val="29"/>
          <w:szCs w:val="29"/>
          <w:lang w:val="ru-RU"/>
        </w:rPr>
      </w:pPr>
      <w:r w:rsidRPr="00FD414E">
        <w:rPr>
          <w:w w:val="115"/>
          <w:lang w:val="ru-RU"/>
        </w:rPr>
        <w:br w:type="column"/>
      </w:r>
      <w:r w:rsidRPr="00FD414E">
        <w:rPr>
          <w:color w:val="181A1A"/>
          <w:spacing w:val="-46"/>
          <w:w w:val="115"/>
          <w:lang w:val="ru-RU"/>
        </w:rPr>
        <w:lastRenderedPageBreak/>
        <w:t>!</w:t>
      </w:r>
      <w:r w:rsidRPr="00FD414E">
        <w:rPr>
          <w:color w:val="181A1A"/>
          <w:w w:val="115"/>
          <w:lang w:val="ru-RU"/>
        </w:rPr>
        <w:t>.Теоретическое</w:t>
      </w:r>
      <w:r w:rsidRPr="00FD414E">
        <w:rPr>
          <w:color w:val="181A1A"/>
          <w:spacing w:val="-25"/>
          <w:w w:val="115"/>
          <w:lang w:val="ru-RU"/>
        </w:rPr>
        <w:t xml:space="preserve"> </w:t>
      </w:r>
      <w:r w:rsidRPr="00FD414E">
        <w:rPr>
          <w:color w:val="181A1A"/>
          <w:w w:val="115"/>
          <w:lang w:val="ru-RU"/>
        </w:rPr>
        <w:t>занятие</w:t>
      </w:r>
      <w:r w:rsidRPr="00FD414E">
        <w:rPr>
          <w:color w:val="181A1A"/>
          <w:spacing w:val="-32"/>
          <w:w w:val="115"/>
          <w:lang w:val="ru-RU"/>
        </w:rPr>
        <w:t xml:space="preserve"> </w:t>
      </w:r>
      <w:r w:rsidRPr="00FD414E">
        <w:rPr>
          <w:color w:val="181A1A"/>
          <w:w w:val="195"/>
          <w:lang w:val="ru-RU"/>
        </w:rPr>
        <w:t>­</w:t>
      </w:r>
      <w:r w:rsidRPr="00FD414E">
        <w:rPr>
          <w:rFonts w:ascii="Courier New" w:hAnsi="Courier New"/>
          <w:color w:val="181A1A"/>
          <w:w w:val="195"/>
          <w:sz w:val="29"/>
          <w:lang w:val="ru-RU"/>
        </w:rPr>
        <w:tab/>
      </w:r>
      <w:r w:rsidRPr="00FD414E">
        <w:rPr>
          <w:rFonts w:ascii="Courier New" w:hAnsi="Courier New"/>
          <w:color w:val="181A1A"/>
          <w:spacing w:val="-44"/>
          <w:w w:val="115"/>
          <w:sz w:val="29"/>
          <w:lang w:val="ru-RU"/>
        </w:rPr>
        <w:t>6</w:t>
      </w:r>
      <w:r w:rsidRPr="00FD414E">
        <w:rPr>
          <w:rFonts w:ascii="Courier New" w:hAnsi="Courier New"/>
          <w:color w:val="181A1A"/>
          <w:w w:val="115"/>
          <w:sz w:val="29"/>
          <w:lang w:val="ru-RU"/>
        </w:rPr>
        <w:t>0</w:t>
      </w:r>
    </w:p>
    <w:p w:rsidR="00B663C6" w:rsidRPr="00FD414E" w:rsidRDefault="00FD414E">
      <w:pPr>
        <w:pStyle w:val="a3"/>
        <w:spacing w:line="301" w:lineRule="exact"/>
        <w:ind w:left="252"/>
        <w:rPr>
          <w:lang w:val="ru-RU"/>
        </w:rPr>
      </w:pPr>
      <w:r w:rsidRPr="00FD414E">
        <w:rPr>
          <w:color w:val="181A1A"/>
          <w:lang w:val="ru-RU"/>
        </w:rPr>
        <w:t>азбор</w:t>
      </w:r>
      <w:r w:rsidRPr="00FD414E">
        <w:rPr>
          <w:color w:val="181A1A"/>
          <w:spacing w:val="10"/>
          <w:lang w:val="ru-RU"/>
        </w:rPr>
        <w:t xml:space="preserve"> </w:t>
      </w:r>
      <w:r w:rsidRPr="00FD414E">
        <w:rPr>
          <w:color w:val="181A1A"/>
          <w:lang w:val="ru-RU"/>
        </w:rPr>
        <w:t>игры.</w:t>
      </w:r>
    </w:p>
    <w:p w:rsidR="00B663C6" w:rsidRPr="00FD414E" w:rsidRDefault="00B663C6">
      <w:pPr>
        <w:spacing w:line="301" w:lineRule="exact"/>
        <w:rPr>
          <w:lang w:val="ru-RU"/>
        </w:rPr>
        <w:sectPr w:rsidR="00B663C6" w:rsidRPr="00FD414E">
          <w:type w:val="continuous"/>
          <w:pgSz w:w="11910" w:h="16840"/>
          <w:pgMar w:top="1120" w:right="1680" w:bottom="280" w:left="1120" w:header="720" w:footer="720" w:gutter="0"/>
          <w:cols w:num="2" w:space="720" w:equalWidth="0">
            <w:col w:w="1148" w:space="501"/>
            <w:col w:w="7461"/>
          </w:cols>
        </w:sectPr>
      </w:pPr>
    </w:p>
    <w:p w:rsidR="00B663C6" w:rsidRPr="00FD414E" w:rsidRDefault="00B663C6">
      <w:pPr>
        <w:rPr>
          <w:rFonts w:ascii="Times New Roman" w:eastAsia="Times New Roman" w:hAnsi="Times New Roman" w:cs="Times New Roman"/>
          <w:sz w:val="20"/>
          <w:szCs w:val="20"/>
          <w:lang w:val="ru-RU"/>
        </w:rPr>
      </w:pPr>
    </w:p>
    <w:p w:rsidR="00B663C6" w:rsidRPr="00FD414E" w:rsidRDefault="00B663C6">
      <w:pPr>
        <w:rPr>
          <w:rFonts w:ascii="Times New Roman" w:eastAsia="Times New Roman" w:hAnsi="Times New Roman" w:cs="Times New Roman"/>
          <w:sz w:val="20"/>
          <w:szCs w:val="20"/>
          <w:lang w:val="ru-RU"/>
        </w:rPr>
      </w:pPr>
    </w:p>
    <w:p w:rsidR="00B663C6" w:rsidRPr="00FD414E" w:rsidRDefault="00B663C6">
      <w:pPr>
        <w:rPr>
          <w:rFonts w:ascii="Times New Roman" w:eastAsia="Times New Roman" w:hAnsi="Times New Roman" w:cs="Times New Roman"/>
          <w:sz w:val="20"/>
          <w:szCs w:val="20"/>
          <w:lang w:val="ru-RU"/>
        </w:rPr>
      </w:pPr>
    </w:p>
    <w:p w:rsidR="00B663C6" w:rsidRPr="00FD414E" w:rsidRDefault="00B663C6">
      <w:pPr>
        <w:rPr>
          <w:rFonts w:ascii="Times New Roman" w:eastAsia="Times New Roman" w:hAnsi="Times New Roman" w:cs="Times New Roman"/>
          <w:sz w:val="20"/>
          <w:szCs w:val="20"/>
          <w:lang w:val="ru-RU"/>
        </w:rPr>
      </w:pPr>
    </w:p>
    <w:p w:rsidR="00B663C6" w:rsidRPr="00FD414E" w:rsidRDefault="00B663C6">
      <w:pPr>
        <w:rPr>
          <w:rFonts w:ascii="Times New Roman" w:eastAsia="Times New Roman" w:hAnsi="Times New Roman" w:cs="Times New Roman"/>
          <w:sz w:val="20"/>
          <w:szCs w:val="20"/>
          <w:lang w:val="ru-RU"/>
        </w:rPr>
      </w:pPr>
    </w:p>
    <w:p w:rsidR="00B663C6" w:rsidRPr="00FD414E" w:rsidRDefault="00B663C6">
      <w:pPr>
        <w:rPr>
          <w:rFonts w:ascii="Times New Roman" w:eastAsia="Times New Roman" w:hAnsi="Times New Roman" w:cs="Times New Roman"/>
          <w:sz w:val="20"/>
          <w:szCs w:val="20"/>
          <w:lang w:val="ru-RU"/>
        </w:rPr>
      </w:pPr>
    </w:p>
    <w:p w:rsidR="00B663C6" w:rsidRPr="00FD414E" w:rsidRDefault="00B663C6">
      <w:pPr>
        <w:rPr>
          <w:rFonts w:ascii="Times New Roman" w:eastAsia="Times New Roman" w:hAnsi="Times New Roman" w:cs="Times New Roman"/>
          <w:sz w:val="20"/>
          <w:szCs w:val="20"/>
          <w:lang w:val="ru-RU"/>
        </w:rPr>
      </w:pPr>
    </w:p>
    <w:p w:rsidR="00B663C6" w:rsidRPr="00FD414E" w:rsidRDefault="00B663C6">
      <w:pPr>
        <w:spacing w:before="9"/>
        <w:rPr>
          <w:rFonts w:ascii="Times New Roman" w:eastAsia="Times New Roman" w:hAnsi="Times New Roman" w:cs="Times New Roman"/>
          <w:sz w:val="15"/>
          <w:szCs w:val="15"/>
          <w:lang w:val="ru-RU"/>
        </w:rPr>
      </w:pPr>
    </w:p>
    <w:p w:rsidR="00B663C6" w:rsidRPr="00FD414E" w:rsidRDefault="00FD414E">
      <w:pPr>
        <w:spacing w:line="201" w:lineRule="exact"/>
        <w:ind w:left="134"/>
        <w:rPr>
          <w:rFonts w:ascii="Arial" w:eastAsia="Arial" w:hAnsi="Arial" w:cs="Arial"/>
          <w:sz w:val="21"/>
          <w:szCs w:val="21"/>
          <w:lang w:val="ru-RU"/>
        </w:rPr>
      </w:pPr>
      <w:r w:rsidRPr="00FD414E">
        <w:rPr>
          <w:rFonts w:ascii="Arial"/>
          <w:color w:val="6B6B6B"/>
          <w:w w:val="130"/>
          <w:sz w:val="21"/>
          <w:lang w:val="ru-RU"/>
        </w:rPr>
        <w:t>-</w:t>
      </w:r>
    </w:p>
    <w:p w:rsidR="00B663C6" w:rsidRPr="00FD414E" w:rsidRDefault="00FD414E">
      <w:pPr>
        <w:pStyle w:val="a3"/>
        <w:spacing w:line="270" w:lineRule="exact"/>
        <w:rPr>
          <w:lang w:val="ru-RU"/>
        </w:rPr>
      </w:pPr>
      <w:r w:rsidRPr="00FD414E">
        <w:rPr>
          <w:color w:val="A8A8A8"/>
          <w:spacing w:val="-7"/>
          <w:w w:val="95"/>
          <w:lang w:val="ru-RU"/>
        </w:rPr>
        <w:t>!</w:t>
      </w:r>
      <w:r w:rsidRPr="00FD414E">
        <w:rPr>
          <w:color w:val="181A1A"/>
          <w:spacing w:val="-2"/>
          <w:w w:val="95"/>
          <w:lang w:val="ru-RU"/>
        </w:rPr>
        <w:t>Среда</w:t>
      </w:r>
    </w:p>
    <w:p w:rsidR="00B663C6" w:rsidRPr="00FD414E" w:rsidRDefault="00FD414E">
      <w:pPr>
        <w:spacing w:before="4"/>
        <w:rPr>
          <w:rFonts w:ascii="Times New Roman" w:eastAsia="Times New Roman" w:hAnsi="Times New Roman" w:cs="Times New Roman"/>
          <w:sz w:val="26"/>
          <w:szCs w:val="26"/>
          <w:lang w:val="ru-RU"/>
        </w:rPr>
      </w:pPr>
      <w:r w:rsidRPr="00FD414E">
        <w:rPr>
          <w:lang w:val="ru-RU"/>
        </w:rPr>
        <w:br w:type="column"/>
      </w:r>
    </w:p>
    <w:p w:rsidR="00B663C6" w:rsidRPr="00FD414E" w:rsidRDefault="00FD414E">
      <w:pPr>
        <w:pStyle w:val="a3"/>
        <w:spacing w:line="252" w:lineRule="auto"/>
        <w:ind w:left="192" w:right="189"/>
        <w:rPr>
          <w:lang w:val="ru-RU"/>
        </w:rPr>
      </w:pPr>
      <w:r w:rsidRPr="00FD414E">
        <w:rPr>
          <w:color w:val="424442"/>
          <w:spacing w:val="14"/>
          <w:lang w:val="ru-RU"/>
        </w:rPr>
        <w:t>Ь</w:t>
      </w:r>
      <w:r w:rsidRPr="00FD414E">
        <w:rPr>
          <w:spacing w:val="-22"/>
          <w:lang w:val="ru-RU"/>
        </w:rPr>
        <w:t>.</w:t>
      </w:r>
      <w:r w:rsidRPr="00FD414E">
        <w:rPr>
          <w:color w:val="181A1A"/>
          <w:lang w:val="ru-RU"/>
        </w:rPr>
        <w:t xml:space="preserve">Развитие   </w:t>
      </w:r>
      <w:r w:rsidRPr="00FD414E">
        <w:rPr>
          <w:color w:val="181A1A"/>
          <w:spacing w:val="12"/>
          <w:lang w:val="ru-RU"/>
        </w:rPr>
        <w:t xml:space="preserve"> </w:t>
      </w:r>
      <w:r w:rsidRPr="00FD414E">
        <w:rPr>
          <w:color w:val="181A1A"/>
          <w:lang w:val="ru-RU"/>
        </w:rPr>
        <w:t>скоростно</w:t>
      </w:r>
      <w:r w:rsidRPr="00FD414E">
        <w:rPr>
          <w:lang w:val="ru-RU"/>
        </w:rPr>
        <w:t>-</w:t>
      </w:r>
      <w:r w:rsidRPr="00FD414E">
        <w:rPr>
          <w:color w:val="181A1A"/>
          <w:lang w:val="ru-RU"/>
        </w:rPr>
        <w:t>сиовых</w:t>
      </w:r>
      <w:r w:rsidRPr="00FD414E">
        <w:rPr>
          <w:color w:val="181A1A"/>
          <w:spacing w:val="26"/>
          <w:w w:val="102"/>
          <w:lang w:val="ru-RU"/>
        </w:rPr>
        <w:t xml:space="preserve"> </w:t>
      </w:r>
      <w:r>
        <w:rPr>
          <w:color w:val="424442"/>
        </w:rPr>
        <w:t>l</w:t>
      </w:r>
      <w:r w:rsidRPr="00FD414E">
        <w:rPr>
          <w:color w:val="424442"/>
          <w:lang w:val="ru-RU"/>
        </w:rPr>
        <w:t>к</w:t>
      </w:r>
      <w:r w:rsidRPr="00FD414E">
        <w:rPr>
          <w:color w:val="181A1A"/>
          <w:lang w:val="ru-RU"/>
        </w:rPr>
        <w:t>ачеств</w:t>
      </w:r>
      <w:r w:rsidRPr="00FD414E">
        <w:rPr>
          <w:color w:val="181A1A"/>
          <w:spacing w:val="-5"/>
          <w:lang w:val="ru-RU"/>
        </w:rPr>
        <w:t xml:space="preserve"> </w:t>
      </w:r>
      <w:r w:rsidRPr="00FD414E">
        <w:rPr>
          <w:color w:val="181A1A"/>
          <w:lang w:val="ru-RU"/>
        </w:rPr>
        <w:t>с</w:t>
      </w:r>
      <w:r w:rsidRPr="00FD414E">
        <w:rPr>
          <w:color w:val="181A1A"/>
          <w:spacing w:val="-15"/>
          <w:lang w:val="ru-RU"/>
        </w:rPr>
        <w:t xml:space="preserve"> </w:t>
      </w:r>
      <w:r w:rsidRPr="00FD414E">
        <w:rPr>
          <w:color w:val="181A1A"/>
          <w:lang w:val="ru-RU"/>
        </w:rPr>
        <w:t>использованием</w:t>
      </w:r>
    </w:p>
    <w:p w:rsidR="00B663C6" w:rsidRPr="00FD414E" w:rsidRDefault="00FD414E">
      <w:pPr>
        <w:pStyle w:val="a3"/>
        <w:spacing w:before="34" w:line="301" w:lineRule="exact"/>
        <w:ind w:left="192"/>
        <w:rPr>
          <w:lang w:val="ru-RU"/>
        </w:rPr>
      </w:pPr>
      <w:r w:rsidRPr="00FD414E">
        <w:rPr>
          <w:color w:val="8E8E8E"/>
          <w:w w:val="60"/>
          <w:lang w:val="ru-RU"/>
        </w:rPr>
        <w:t>,</w:t>
      </w:r>
      <w:r w:rsidRPr="00FD414E">
        <w:rPr>
          <w:color w:val="8E8E8E"/>
          <w:spacing w:val="-9"/>
          <w:w w:val="60"/>
          <w:lang w:val="ru-RU"/>
        </w:rPr>
        <w:t xml:space="preserve"> </w:t>
      </w:r>
      <w:r w:rsidRPr="00FD414E">
        <w:rPr>
          <w:color w:val="424442"/>
          <w:lang w:val="ru-RU"/>
        </w:rPr>
        <w:t>Ь</w:t>
      </w:r>
      <w:r w:rsidRPr="00FD414E">
        <w:rPr>
          <w:color w:val="181A1A"/>
          <w:lang w:val="ru-RU"/>
        </w:rPr>
        <w:t>одвижных</w:t>
      </w:r>
      <w:r w:rsidRPr="00FD414E">
        <w:rPr>
          <w:color w:val="181A1A"/>
          <w:spacing w:val="-6"/>
          <w:lang w:val="ru-RU"/>
        </w:rPr>
        <w:t xml:space="preserve"> </w:t>
      </w:r>
      <w:r w:rsidRPr="00FD414E">
        <w:rPr>
          <w:color w:val="181A1A"/>
          <w:lang w:val="ru-RU"/>
        </w:rPr>
        <w:t>игр,</w:t>
      </w:r>
      <w:r w:rsidRPr="00FD414E">
        <w:rPr>
          <w:color w:val="181A1A"/>
          <w:spacing w:val="-9"/>
          <w:lang w:val="ru-RU"/>
        </w:rPr>
        <w:t xml:space="preserve"> </w:t>
      </w:r>
      <w:r w:rsidRPr="00FD414E">
        <w:rPr>
          <w:color w:val="181A1A"/>
          <w:lang w:val="ru-RU"/>
        </w:rPr>
        <w:t>эстафет,</w:t>
      </w:r>
    </w:p>
    <w:p w:rsidR="00B663C6" w:rsidRPr="00FD414E" w:rsidRDefault="00FD414E">
      <w:pPr>
        <w:pStyle w:val="a3"/>
        <w:spacing w:line="301" w:lineRule="exact"/>
        <w:ind w:left="192"/>
        <w:rPr>
          <w:lang w:val="ru-RU"/>
        </w:rPr>
      </w:pPr>
      <w:r w:rsidRPr="00FD414E">
        <w:rPr>
          <w:color w:val="8E8E8E"/>
          <w:w w:val="70"/>
          <w:lang w:val="ru-RU"/>
        </w:rPr>
        <w:t xml:space="preserve">.  </w:t>
      </w:r>
      <w:r w:rsidRPr="00FD414E">
        <w:rPr>
          <w:color w:val="8E8E8E"/>
          <w:spacing w:val="13"/>
          <w:w w:val="70"/>
          <w:lang w:val="ru-RU"/>
        </w:rPr>
        <w:t xml:space="preserve"> </w:t>
      </w:r>
      <w:r w:rsidRPr="00FD414E">
        <w:rPr>
          <w:color w:val="181A1A"/>
          <w:lang w:val="ru-RU"/>
        </w:rPr>
        <w:t>гровых</w:t>
      </w:r>
      <w:r w:rsidRPr="00FD414E">
        <w:rPr>
          <w:color w:val="181A1A"/>
          <w:spacing w:val="3"/>
          <w:lang w:val="ru-RU"/>
        </w:rPr>
        <w:t xml:space="preserve"> </w:t>
      </w:r>
      <w:r w:rsidRPr="00FD414E">
        <w:rPr>
          <w:color w:val="181A1A"/>
          <w:lang w:val="ru-RU"/>
        </w:rPr>
        <w:t>упражнений</w:t>
      </w:r>
      <w:r w:rsidRPr="00FD414E">
        <w:rPr>
          <w:color w:val="181A1A"/>
          <w:spacing w:val="34"/>
          <w:lang w:val="ru-RU"/>
        </w:rPr>
        <w:t xml:space="preserve"> </w:t>
      </w:r>
      <w:r w:rsidRPr="00FD414E">
        <w:rPr>
          <w:color w:val="181A1A"/>
          <w:lang w:val="ru-RU"/>
        </w:rPr>
        <w:t>с</w:t>
      </w:r>
    </w:p>
    <w:p w:rsidR="00B663C6" w:rsidRPr="00FD414E" w:rsidRDefault="00FD414E">
      <w:pPr>
        <w:pStyle w:val="a3"/>
        <w:tabs>
          <w:tab w:val="left" w:pos="3941"/>
        </w:tabs>
        <w:spacing w:before="15" w:line="251" w:lineRule="exact"/>
        <w:ind w:left="192"/>
        <w:rPr>
          <w:lang w:val="ru-RU"/>
        </w:rPr>
      </w:pPr>
      <w:r w:rsidRPr="00FD414E">
        <w:rPr>
          <w:color w:val="6B6B6B"/>
          <w:spacing w:val="3"/>
          <w:w w:val="90"/>
          <w:lang w:val="ru-RU"/>
        </w:rPr>
        <w:t>!</w:t>
      </w:r>
      <w:r w:rsidRPr="00FD414E">
        <w:rPr>
          <w:color w:val="181A1A"/>
          <w:w w:val="90"/>
          <w:lang w:val="ru-RU"/>
        </w:rPr>
        <w:t xml:space="preserve">активным </w:t>
      </w:r>
      <w:r w:rsidRPr="00FD414E">
        <w:rPr>
          <w:color w:val="181A1A"/>
          <w:spacing w:val="32"/>
          <w:w w:val="90"/>
          <w:lang w:val="ru-RU"/>
        </w:rPr>
        <w:t xml:space="preserve"> </w:t>
      </w:r>
      <w:r w:rsidRPr="00FD414E">
        <w:rPr>
          <w:color w:val="181A1A"/>
          <w:w w:val="90"/>
          <w:lang w:val="ru-RU"/>
        </w:rPr>
        <w:t xml:space="preserve">сопротивлением   </w:t>
      </w:r>
      <w:r w:rsidRPr="00FD414E">
        <w:rPr>
          <w:color w:val="181A1A"/>
          <w:spacing w:val="30"/>
          <w:w w:val="90"/>
          <w:lang w:val="ru-RU"/>
        </w:rPr>
        <w:t xml:space="preserve"> </w:t>
      </w:r>
      <w:r w:rsidRPr="00FD414E">
        <w:rPr>
          <w:color w:val="8E8E8E"/>
          <w:w w:val="65"/>
          <w:lang w:val="ru-RU"/>
        </w:rPr>
        <w:t>...</w:t>
      </w:r>
      <w:r w:rsidRPr="00FD414E">
        <w:rPr>
          <w:color w:val="8E8E8E"/>
          <w:w w:val="65"/>
          <w:lang w:val="ru-RU"/>
        </w:rPr>
        <w:tab/>
      </w:r>
      <w:r w:rsidRPr="00FD414E">
        <w:rPr>
          <w:color w:val="A8A8A8"/>
          <w:w w:val="65"/>
          <w:lang w:val="ru-RU"/>
        </w:rPr>
        <w:t>·</w:t>
      </w:r>
    </w:p>
    <w:p w:rsidR="00B663C6" w:rsidRPr="00FD414E" w:rsidRDefault="00FD414E">
      <w:pPr>
        <w:pStyle w:val="a3"/>
        <w:spacing w:line="251" w:lineRule="exact"/>
        <w:ind w:left="192" w:hanging="58"/>
        <w:rPr>
          <w:lang w:val="ru-RU"/>
        </w:rPr>
      </w:pPr>
      <w:r w:rsidRPr="00FD414E">
        <w:rPr>
          <w:color w:val="A8A8A8"/>
          <w:w w:val="85"/>
          <w:lang w:val="ru-RU"/>
        </w:rPr>
        <w:t xml:space="preserve">.   </w:t>
      </w:r>
      <w:r w:rsidRPr="00FD414E">
        <w:rPr>
          <w:color w:val="A8A8A8"/>
          <w:spacing w:val="11"/>
          <w:w w:val="85"/>
          <w:lang w:val="ru-RU"/>
        </w:rPr>
        <w:t xml:space="preserve"> </w:t>
      </w:r>
      <w:r w:rsidRPr="00FD414E">
        <w:rPr>
          <w:color w:val="6B6B6B"/>
          <w:spacing w:val="-4"/>
          <w:w w:val="85"/>
          <w:lang w:val="ru-RU"/>
        </w:rPr>
        <w:t>!!</w:t>
      </w:r>
      <w:r w:rsidRPr="00FD414E">
        <w:rPr>
          <w:color w:val="181A1A"/>
          <w:spacing w:val="-1"/>
          <w:w w:val="85"/>
          <w:lang w:val="ru-RU"/>
        </w:rPr>
        <w:t>Совершенствование</w:t>
      </w:r>
    </w:p>
    <w:p w:rsidR="00B663C6" w:rsidRPr="00FD414E" w:rsidRDefault="00FD414E">
      <w:pPr>
        <w:pStyle w:val="a3"/>
        <w:spacing w:before="164" w:line="248" w:lineRule="auto"/>
        <w:ind w:left="383" w:right="549" w:hanging="192"/>
        <w:rPr>
          <w:lang w:val="ru-RU"/>
        </w:rPr>
      </w:pPr>
      <w:r>
        <w:rPr>
          <w:color w:val="6B6B6B"/>
          <w:spacing w:val="7"/>
        </w:rPr>
        <w:t>l</w:t>
      </w:r>
      <w:r>
        <w:rPr>
          <w:color w:val="343434"/>
          <w:spacing w:val="1"/>
        </w:rPr>
        <w:t>rr</w:t>
      </w:r>
      <w:r w:rsidRPr="00FD414E">
        <w:rPr>
          <w:color w:val="181A1A"/>
          <w:spacing w:val="1"/>
          <w:lang w:val="ru-RU"/>
        </w:rPr>
        <w:t>ехнического</w:t>
      </w:r>
      <w:r w:rsidRPr="00FD414E">
        <w:rPr>
          <w:color w:val="181A1A"/>
          <w:spacing w:val="-28"/>
          <w:lang w:val="ru-RU"/>
        </w:rPr>
        <w:t xml:space="preserve"> </w:t>
      </w:r>
      <w:r w:rsidRPr="00FD414E">
        <w:rPr>
          <w:color w:val="181A1A"/>
          <w:lang w:val="ru-RU"/>
        </w:rPr>
        <w:t>мастерства</w:t>
      </w:r>
      <w:r w:rsidRPr="00FD414E">
        <w:rPr>
          <w:color w:val="181A1A"/>
          <w:spacing w:val="-25"/>
          <w:lang w:val="ru-RU"/>
        </w:rPr>
        <w:t xml:space="preserve"> </w:t>
      </w:r>
      <w:r w:rsidRPr="00FD414E">
        <w:rPr>
          <w:color w:val="181A1A"/>
          <w:lang w:val="ru-RU"/>
        </w:rPr>
        <w:t>е</w:t>
      </w:r>
      <w:r w:rsidRPr="00FD414E">
        <w:rPr>
          <w:color w:val="181A1A"/>
          <w:spacing w:val="21"/>
          <w:w w:val="105"/>
          <w:lang w:val="ru-RU"/>
        </w:rPr>
        <w:t xml:space="preserve"> </w:t>
      </w:r>
      <w:r w:rsidRPr="00FD414E">
        <w:rPr>
          <w:color w:val="181A1A"/>
          <w:lang w:val="ru-RU"/>
        </w:rPr>
        <w:t>спользованием</w:t>
      </w:r>
      <w:r w:rsidRPr="00FD414E">
        <w:rPr>
          <w:color w:val="181A1A"/>
          <w:spacing w:val="54"/>
          <w:lang w:val="ru-RU"/>
        </w:rPr>
        <w:t xml:space="preserve"> </w:t>
      </w:r>
      <w:r w:rsidRPr="00FD414E">
        <w:rPr>
          <w:color w:val="181A1A"/>
          <w:lang w:val="ru-RU"/>
        </w:rPr>
        <w:t>принципов</w:t>
      </w:r>
    </w:p>
    <w:p w:rsidR="00B663C6" w:rsidRPr="00FD414E" w:rsidRDefault="00FD414E">
      <w:pPr>
        <w:pStyle w:val="a3"/>
        <w:spacing w:before="5"/>
        <w:ind w:left="192"/>
        <w:rPr>
          <w:lang w:val="ru-RU"/>
        </w:rPr>
      </w:pPr>
      <w:r>
        <w:rPr>
          <w:color w:val="343434"/>
          <w:spacing w:val="2"/>
        </w:rPr>
        <w:t>j</w:t>
      </w:r>
      <w:r w:rsidRPr="00FD414E">
        <w:rPr>
          <w:color w:val="343434"/>
          <w:spacing w:val="2"/>
          <w:lang w:val="ru-RU"/>
        </w:rPr>
        <w:t>кр</w:t>
      </w:r>
      <w:r w:rsidRPr="00FD414E">
        <w:rPr>
          <w:color w:val="181A1A"/>
          <w:spacing w:val="1"/>
          <w:lang w:val="ru-RU"/>
        </w:rPr>
        <w:t>уговой</w:t>
      </w:r>
      <w:r w:rsidRPr="00FD414E">
        <w:rPr>
          <w:color w:val="181A1A"/>
          <w:spacing w:val="-22"/>
          <w:lang w:val="ru-RU"/>
        </w:rPr>
        <w:t xml:space="preserve"> </w:t>
      </w:r>
      <w:r w:rsidRPr="00FD414E">
        <w:rPr>
          <w:color w:val="181A1A"/>
          <w:lang w:val="ru-RU"/>
        </w:rPr>
        <w:t>тренировки.</w:t>
      </w:r>
    </w:p>
    <w:p w:rsidR="00B663C6" w:rsidRPr="00FD414E" w:rsidRDefault="00FD414E">
      <w:pPr>
        <w:spacing w:before="74"/>
        <w:ind w:left="192"/>
        <w:rPr>
          <w:rFonts w:ascii="Arial" w:eastAsia="Arial" w:hAnsi="Arial" w:cs="Arial"/>
          <w:sz w:val="18"/>
          <w:szCs w:val="18"/>
          <w:lang w:val="ru-RU"/>
        </w:rPr>
      </w:pPr>
      <w:r>
        <w:rPr>
          <w:rFonts w:ascii="Arial"/>
          <w:color w:val="6B6B6B"/>
          <w:w w:val="210"/>
          <w:sz w:val="18"/>
        </w:rPr>
        <w:t>i</w:t>
      </w:r>
    </w:p>
    <w:p w:rsidR="00B663C6" w:rsidRPr="00FD414E" w:rsidRDefault="00FD414E">
      <w:pPr>
        <w:pStyle w:val="a3"/>
        <w:tabs>
          <w:tab w:val="right" w:pos="4062"/>
        </w:tabs>
        <w:spacing w:before="21"/>
        <w:ind w:left="192"/>
        <w:rPr>
          <w:sz w:val="11"/>
          <w:szCs w:val="11"/>
          <w:lang w:val="ru-RU"/>
        </w:rPr>
      </w:pPr>
      <w:r w:rsidRPr="00FD414E">
        <w:rPr>
          <w:color w:val="424442"/>
          <w:w w:val="95"/>
          <w:lang w:val="ru-RU"/>
        </w:rPr>
        <w:t>!</w:t>
      </w:r>
      <w:r w:rsidRPr="00FD414E">
        <w:rPr>
          <w:color w:val="424442"/>
          <w:spacing w:val="-20"/>
          <w:w w:val="95"/>
          <w:lang w:val="ru-RU"/>
        </w:rPr>
        <w:t>т</w:t>
      </w:r>
      <w:r w:rsidRPr="00FD414E">
        <w:rPr>
          <w:color w:val="181A1A"/>
          <w:w w:val="95"/>
          <w:lang w:val="ru-RU"/>
        </w:rPr>
        <w:t>ехнико-тактическая</w:t>
      </w:r>
      <w:r w:rsidRPr="00FD414E">
        <w:rPr>
          <w:color w:val="6B6B6B"/>
          <w:w w:val="95"/>
          <w:sz w:val="11"/>
          <w:lang w:val="ru-RU"/>
        </w:rPr>
        <w:tab/>
        <w:t>1</w:t>
      </w:r>
    </w:p>
    <w:p w:rsidR="00B663C6" w:rsidRPr="00FD414E" w:rsidRDefault="00FD414E">
      <w:pPr>
        <w:pStyle w:val="a3"/>
        <w:tabs>
          <w:tab w:val="left" w:pos="3989"/>
        </w:tabs>
        <w:spacing w:before="6"/>
        <w:ind w:left="192"/>
        <w:rPr>
          <w:rFonts w:ascii="Arial" w:eastAsia="Arial" w:hAnsi="Arial" w:cs="Arial"/>
          <w:sz w:val="5"/>
          <w:szCs w:val="5"/>
          <w:lang w:val="ru-RU"/>
        </w:rPr>
      </w:pPr>
      <w:r w:rsidRPr="00FD414E">
        <w:rPr>
          <w:color w:val="8E8E8E"/>
          <w:spacing w:val="-9"/>
          <w:lang w:val="ru-RU"/>
        </w:rPr>
        <w:t>'</w:t>
      </w:r>
      <w:r w:rsidRPr="00FD414E">
        <w:rPr>
          <w:color w:val="6B6B6B"/>
          <w:spacing w:val="-50"/>
          <w:lang w:val="ru-RU"/>
        </w:rPr>
        <w:t>!</w:t>
      </w:r>
      <w:r w:rsidRPr="00FD414E">
        <w:rPr>
          <w:color w:val="181A1A"/>
          <w:lang w:val="ru-RU"/>
        </w:rPr>
        <w:t>подготовка</w:t>
      </w:r>
      <w:r w:rsidRPr="00FD414E">
        <w:rPr>
          <w:color w:val="181A1A"/>
          <w:spacing w:val="4"/>
          <w:lang w:val="ru-RU"/>
        </w:rPr>
        <w:t xml:space="preserve"> </w:t>
      </w:r>
      <w:r w:rsidRPr="00FD414E">
        <w:rPr>
          <w:color w:val="181A1A"/>
          <w:lang w:val="ru-RU"/>
        </w:rPr>
        <w:t>в</w:t>
      </w:r>
      <w:r w:rsidRPr="00FD414E">
        <w:rPr>
          <w:color w:val="181A1A"/>
          <w:spacing w:val="-18"/>
          <w:lang w:val="ru-RU"/>
        </w:rPr>
        <w:t xml:space="preserve"> </w:t>
      </w:r>
      <w:r w:rsidRPr="00FD414E">
        <w:rPr>
          <w:color w:val="181A1A"/>
          <w:lang w:val="ru-RU"/>
        </w:rPr>
        <w:t>игровых</w:t>
      </w:r>
      <w:r w:rsidRPr="00FD414E">
        <w:rPr>
          <w:color w:val="181A1A"/>
          <w:lang w:val="ru-RU"/>
        </w:rPr>
        <w:tab/>
      </w:r>
      <w:r w:rsidRPr="00FD414E">
        <w:rPr>
          <w:rFonts w:ascii="Arial" w:hAnsi="Arial"/>
          <w:color w:val="6B6B6B"/>
          <w:spacing w:val="-57"/>
          <w:w w:val="215"/>
          <w:sz w:val="5"/>
          <w:lang w:val="ru-RU"/>
        </w:rPr>
        <w:t>.</w:t>
      </w:r>
      <w:r w:rsidRPr="00FD414E">
        <w:rPr>
          <w:rFonts w:ascii="Arial" w:hAnsi="Arial"/>
          <w:color w:val="8E8E8E"/>
          <w:spacing w:val="-5"/>
          <w:w w:val="215"/>
          <w:sz w:val="5"/>
          <w:lang w:val="ru-RU"/>
        </w:rPr>
        <w:t>'</w:t>
      </w:r>
      <w:r w:rsidRPr="00FD414E">
        <w:rPr>
          <w:rFonts w:ascii="Arial" w:hAnsi="Arial"/>
          <w:color w:val="6B6B6B"/>
          <w:w w:val="215"/>
          <w:sz w:val="5"/>
          <w:lang w:val="ru-RU"/>
        </w:rPr>
        <w:t>'</w:t>
      </w:r>
    </w:p>
    <w:p w:rsidR="00B663C6" w:rsidRPr="00FD414E" w:rsidRDefault="00FD414E">
      <w:pPr>
        <w:pStyle w:val="a3"/>
        <w:spacing w:before="6" w:line="255" w:lineRule="exact"/>
        <w:ind w:left="192"/>
        <w:rPr>
          <w:lang w:val="ru-RU"/>
        </w:rPr>
      </w:pPr>
      <w:r w:rsidRPr="00FD414E">
        <w:rPr>
          <w:color w:val="6B6B6B"/>
          <w:spacing w:val="-4"/>
          <w:lang w:val="ru-RU"/>
        </w:rPr>
        <w:t>!</w:t>
      </w:r>
      <w:r w:rsidRPr="00FD414E">
        <w:rPr>
          <w:color w:val="181A1A"/>
          <w:spacing w:val="-2"/>
          <w:lang w:val="ru-RU"/>
        </w:rPr>
        <w:t>[упражнениях</w:t>
      </w:r>
      <w:r w:rsidRPr="00FD414E">
        <w:rPr>
          <w:color w:val="181A1A"/>
          <w:spacing w:val="-9"/>
          <w:lang w:val="ru-RU"/>
        </w:rPr>
        <w:t xml:space="preserve"> </w:t>
      </w:r>
      <w:r w:rsidRPr="00FD414E">
        <w:rPr>
          <w:color w:val="181A1A"/>
          <w:lang w:val="ru-RU"/>
        </w:rPr>
        <w:t>7х7,</w:t>
      </w:r>
      <w:r w:rsidRPr="00FD414E">
        <w:rPr>
          <w:color w:val="181A1A"/>
          <w:spacing w:val="-8"/>
          <w:lang w:val="ru-RU"/>
        </w:rPr>
        <w:t xml:space="preserve"> </w:t>
      </w:r>
      <w:r w:rsidRPr="00FD414E">
        <w:rPr>
          <w:color w:val="181A1A"/>
          <w:lang w:val="ru-RU"/>
        </w:rPr>
        <w:t>8х8</w:t>
      </w:r>
      <w:r w:rsidRPr="00FD414E">
        <w:rPr>
          <w:color w:val="181A1A"/>
          <w:spacing w:val="-20"/>
          <w:lang w:val="ru-RU"/>
        </w:rPr>
        <w:t xml:space="preserve"> </w:t>
      </w:r>
      <w:r w:rsidRPr="00FD414E">
        <w:rPr>
          <w:color w:val="181A1A"/>
          <w:lang w:val="ru-RU"/>
        </w:rPr>
        <w:t>и</w:t>
      </w:r>
      <w:r w:rsidRPr="00FD414E">
        <w:rPr>
          <w:color w:val="181A1A"/>
          <w:spacing w:val="-19"/>
          <w:lang w:val="ru-RU"/>
        </w:rPr>
        <w:t xml:space="preserve"> </w:t>
      </w:r>
      <w:r w:rsidRPr="00FD414E">
        <w:rPr>
          <w:color w:val="181A1A"/>
          <w:lang w:val="ru-RU"/>
        </w:rPr>
        <w:t>т.д.</w:t>
      </w:r>
    </w:p>
    <w:p w:rsidR="00B663C6" w:rsidRPr="00FD414E" w:rsidRDefault="00FD414E">
      <w:pPr>
        <w:spacing w:before="586"/>
        <w:ind w:left="-28"/>
        <w:rPr>
          <w:rFonts w:ascii="Times New Roman" w:eastAsia="Times New Roman" w:hAnsi="Times New Roman" w:cs="Times New Roman"/>
          <w:sz w:val="27"/>
          <w:szCs w:val="27"/>
          <w:lang w:val="ru-RU"/>
        </w:rPr>
      </w:pPr>
      <w:r w:rsidRPr="00FD414E">
        <w:rPr>
          <w:lang w:val="ru-RU"/>
        </w:rPr>
        <w:br w:type="column"/>
      </w:r>
      <w:r w:rsidRPr="00FD414E">
        <w:rPr>
          <w:rFonts w:ascii="Times New Roman"/>
          <w:color w:val="181A1A"/>
          <w:sz w:val="27"/>
          <w:lang w:val="ru-RU"/>
        </w:rPr>
        <w:lastRenderedPageBreak/>
        <w:t>120</w:t>
      </w:r>
    </w:p>
    <w:p w:rsidR="00B663C6" w:rsidRPr="00FD414E" w:rsidRDefault="00FD414E">
      <w:pPr>
        <w:pStyle w:val="a3"/>
        <w:spacing w:before="902"/>
        <w:ind w:left="-28"/>
        <w:rPr>
          <w:lang w:val="ru-RU"/>
        </w:rPr>
      </w:pPr>
      <w:r w:rsidRPr="00FD414E">
        <w:rPr>
          <w:color w:val="181A1A"/>
          <w:spacing w:val="-121"/>
          <w:lang w:val="ru-RU"/>
        </w:rPr>
        <w:t>1</w:t>
      </w:r>
      <w:r w:rsidRPr="00FD414E">
        <w:rPr>
          <w:color w:val="424442"/>
          <w:spacing w:val="-27"/>
          <w:lang w:val="ru-RU"/>
        </w:rPr>
        <w:t>_</w:t>
      </w:r>
      <w:r w:rsidRPr="00FD414E">
        <w:rPr>
          <w:color w:val="181A1A"/>
          <w:spacing w:val="-104"/>
          <w:lang w:val="ru-RU"/>
        </w:rPr>
        <w:t>8</w:t>
      </w:r>
      <w:r w:rsidRPr="00FD414E">
        <w:rPr>
          <w:color w:val="545454"/>
          <w:spacing w:val="-36"/>
          <w:lang w:val="ru-RU"/>
        </w:rPr>
        <w:t>_</w:t>
      </w:r>
      <w:r w:rsidRPr="00FD414E">
        <w:rPr>
          <w:color w:val="181A1A"/>
          <w:lang w:val="ru-RU"/>
        </w:rPr>
        <w:t>0</w:t>
      </w:r>
    </w:p>
    <w:p w:rsidR="00B663C6" w:rsidRPr="00FD414E" w:rsidRDefault="00FD414E">
      <w:pPr>
        <w:rPr>
          <w:rFonts w:ascii="Times New Roman" w:eastAsia="Times New Roman" w:hAnsi="Times New Roman" w:cs="Times New Roman"/>
          <w:sz w:val="26"/>
          <w:szCs w:val="26"/>
          <w:lang w:val="ru-RU"/>
        </w:rPr>
      </w:pPr>
      <w:r w:rsidRPr="00FD414E">
        <w:rPr>
          <w:lang w:val="ru-RU"/>
        </w:rPr>
        <w:br w:type="column"/>
      </w:r>
    </w:p>
    <w:p w:rsidR="00B663C6" w:rsidRPr="00FD414E" w:rsidRDefault="00B663C6">
      <w:pPr>
        <w:rPr>
          <w:rFonts w:ascii="Times New Roman" w:eastAsia="Times New Roman" w:hAnsi="Times New Roman" w:cs="Times New Roman"/>
          <w:sz w:val="26"/>
          <w:szCs w:val="26"/>
          <w:lang w:val="ru-RU"/>
        </w:rPr>
      </w:pPr>
    </w:p>
    <w:p w:rsidR="00B663C6" w:rsidRPr="00FD414E" w:rsidRDefault="00B663C6">
      <w:pPr>
        <w:rPr>
          <w:rFonts w:ascii="Times New Roman" w:eastAsia="Times New Roman" w:hAnsi="Times New Roman" w:cs="Times New Roman"/>
          <w:sz w:val="26"/>
          <w:szCs w:val="26"/>
          <w:lang w:val="ru-RU"/>
        </w:rPr>
      </w:pPr>
    </w:p>
    <w:p w:rsidR="00B663C6" w:rsidRPr="00FD414E" w:rsidRDefault="00B663C6">
      <w:pPr>
        <w:rPr>
          <w:rFonts w:ascii="Times New Roman" w:eastAsia="Times New Roman" w:hAnsi="Times New Roman" w:cs="Times New Roman"/>
          <w:sz w:val="26"/>
          <w:szCs w:val="26"/>
          <w:lang w:val="ru-RU"/>
        </w:rPr>
      </w:pPr>
    </w:p>
    <w:p w:rsidR="00B663C6" w:rsidRPr="00FD414E" w:rsidRDefault="00B663C6">
      <w:pPr>
        <w:rPr>
          <w:rFonts w:ascii="Times New Roman" w:eastAsia="Times New Roman" w:hAnsi="Times New Roman" w:cs="Times New Roman"/>
          <w:sz w:val="26"/>
          <w:szCs w:val="26"/>
          <w:lang w:val="ru-RU"/>
        </w:rPr>
      </w:pPr>
    </w:p>
    <w:p w:rsidR="00B663C6" w:rsidRPr="00FD414E" w:rsidRDefault="00B663C6">
      <w:pPr>
        <w:spacing w:before="5"/>
        <w:rPr>
          <w:rFonts w:ascii="Times New Roman" w:eastAsia="Times New Roman" w:hAnsi="Times New Roman" w:cs="Times New Roman"/>
          <w:sz w:val="26"/>
          <w:szCs w:val="26"/>
          <w:lang w:val="ru-RU"/>
        </w:rPr>
      </w:pPr>
    </w:p>
    <w:p w:rsidR="00B663C6" w:rsidRPr="00FD414E" w:rsidRDefault="00FD414E">
      <w:pPr>
        <w:pStyle w:val="a3"/>
        <w:ind w:left="0" w:right="221"/>
        <w:jc w:val="center"/>
        <w:rPr>
          <w:lang w:val="ru-RU"/>
        </w:rPr>
      </w:pPr>
      <w:r w:rsidRPr="00FD414E">
        <w:rPr>
          <w:color w:val="6B6B6B"/>
          <w:w w:val="230"/>
          <w:lang w:val="ru-RU"/>
        </w:rPr>
        <w:t>_</w:t>
      </w:r>
    </w:p>
    <w:p w:rsidR="00B663C6" w:rsidRPr="00FD414E" w:rsidRDefault="00B663C6">
      <w:pPr>
        <w:rPr>
          <w:rFonts w:ascii="Times New Roman" w:eastAsia="Times New Roman" w:hAnsi="Times New Roman" w:cs="Times New Roman"/>
          <w:sz w:val="26"/>
          <w:szCs w:val="26"/>
          <w:lang w:val="ru-RU"/>
        </w:rPr>
      </w:pPr>
    </w:p>
    <w:p w:rsidR="00B663C6" w:rsidRPr="00FD414E" w:rsidRDefault="00B663C6">
      <w:pPr>
        <w:rPr>
          <w:rFonts w:ascii="Times New Roman" w:eastAsia="Times New Roman" w:hAnsi="Times New Roman" w:cs="Times New Roman"/>
          <w:sz w:val="26"/>
          <w:szCs w:val="26"/>
          <w:lang w:val="ru-RU"/>
        </w:rPr>
      </w:pPr>
    </w:p>
    <w:p w:rsidR="00B663C6" w:rsidRPr="00FD414E" w:rsidRDefault="00B663C6">
      <w:pPr>
        <w:spacing w:before="5"/>
        <w:rPr>
          <w:rFonts w:ascii="Times New Roman" w:eastAsia="Times New Roman" w:hAnsi="Times New Roman" w:cs="Times New Roman"/>
          <w:sz w:val="31"/>
          <w:szCs w:val="31"/>
          <w:lang w:val="ru-RU"/>
        </w:rPr>
      </w:pPr>
    </w:p>
    <w:p w:rsidR="00B663C6" w:rsidRPr="00FD414E" w:rsidRDefault="00FD414E">
      <w:pPr>
        <w:pStyle w:val="a3"/>
        <w:rPr>
          <w:lang w:val="ru-RU"/>
        </w:rPr>
      </w:pPr>
      <w:r w:rsidRPr="00FD414E">
        <w:rPr>
          <w:color w:val="343434"/>
          <w:spacing w:val="-4"/>
          <w:lang w:val="ru-RU"/>
        </w:rPr>
        <w:t>:с</w:t>
      </w:r>
      <w:r w:rsidRPr="00FD414E">
        <w:rPr>
          <w:color w:val="181A1A"/>
          <w:spacing w:val="-3"/>
          <w:lang w:val="ru-RU"/>
        </w:rPr>
        <w:t>редняя</w:t>
      </w:r>
    </w:p>
    <w:p w:rsidR="00B663C6" w:rsidRPr="00FD414E" w:rsidRDefault="00B663C6">
      <w:pPr>
        <w:rPr>
          <w:lang w:val="ru-RU"/>
        </w:rPr>
        <w:sectPr w:rsidR="00B663C6" w:rsidRPr="00FD414E">
          <w:type w:val="continuous"/>
          <w:pgSz w:w="11910" w:h="16840"/>
          <w:pgMar w:top="1120" w:right="1680" w:bottom="280" w:left="1120" w:header="720" w:footer="720" w:gutter="0"/>
          <w:cols w:num="4" w:space="720" w:equalWidth="0">
            <w:col w:w="866" w:space="666"/>
            <w:col w:w="4063" w:space="40"/>
            <w:col w:w="382" w:space="677"/>
            <w:col w:w="2416"/>
          </w:cols>
        </w:sectPr>
      </w:pPr>
    </w:p>
    <w:p w:rsidR="00B663C6" w:rsidRPr="00FD414E" w:rsidRDefault="00FD414E">
      <w:pPr>
        <w:pStyle w:val="a3"/>
        <w:spacing w:before="81"/>
        <w:rPr>
          <w:lang w:val="ru-RU"/>
        </w:rPr>
      </w:pPr>
      <w:r w:rsidRPr="00FD414E">
        <w:rPr>
          <w:color w:val="181A1A"/>
          <w:lang w:val="ru-RU"/>
        </w:rPr>
        <w:lastRenderedPageBreak/>
        <w:t>Четверг</w:t>
      </w:r>
    </w:p>
    <w:p w:rsidR="00B663C6" w:rsidRPr="00FD414E" w:rsidRDefault="00FD414E">
      <w:pPr>
        <w:tabs>
          <w:tab w:val="left" w:pos="4606"/>
          <w:tab w:val="left" w:pos="5181"/>
          <w:tab w:val="left" w:leader="hyphen" w:pos="6295"/>
        </w:tabs>
        <w:spacing w:line="120" w:lineRule="exact"/>
        <w:ind w:left="3745"/>
        <w:rPr>
          <w:rFonts w:ascii="Courier New" w:eastAsia="Courier New" w:hAnsi="Courier New" w:cs="Courier New"/>
          <w:sz w:val="14"/>
          <w:szCs w:val="14"/>
          <w:lang w:val="ru-RU"/>
        </w:rPr>
      </w:pPr>
      <w:r w:rsidRPr="00FD414E">
        <w:rPr>
          <w:w w:val="225"/>
          <w:lang w:val="ru-RU"/>
        </w:rPr>
        <w:br w:type="column"/>
      </w:r>
      <w:r w:rsidRPr="00FD414E">
        <w:rPr>
          <w:rFonts w:ascii="Courier New"/>
          <w:color w:val="424442"/>
          <w:w w:val="225"/>
          <w:sz w:val="14"/>
          <w:lang w:val="ru-RU"/>
        </w:rPr>
        <w:lastRenderedPageBreak/>
        <w:t>-;-</w:t>
      </w:r>
      <w:r w:rsidRPr="00FD414E">
        <w:rPr>
          <w:rFonts w:ascii="Courier New"/>
          <w:color w:val="424442"/>
          <w:w w:val="225"/>
          <w:sz w:val="14"/>
          <w:lang w:val="ru-RU"/>
        </w:rPr>
        <w:tab/>
      </w:r>
      <w:r w:rsidRPr="00FD414E">
        <w:rPr>
          <w:rFonts w:ascii="Courier New"/>
          <w:color w:val="424442"/>
          <w:w w:val="185"/>
          <w:sz w:val="14"/>
          <w:lang w:val="ru-RU"/>
        </w:rPr>
        <w:t>--</w:t>
      </w:r>
      <w:r w:rsidRPr="00FD414E">
        <w:rPr>
          <w:rFonts w:ascii="Courier New"/>
          <w:color w:val="424442"/>
          <w:w w:val="185"/>
          <w:sz w:val="14"/>
          <w:lang w:val="ru-RU"/>
        </w:rPr>
        <w:tab/>
        <w:t>+</w:t>
      </w:r>
      <w:r w:rsidRPr="00FD414E">
        <w:rPr>
          <w:rFonts w:ascii="Courier New"/>
          <w:color w:val="424442"/>
          <w:w w:val="185"/>
          <w:sz w:val="14"/>
          <w:lang w:val="ru-RU"/>
        </w:rPr>
        <w:tab/>
      </w:r>
      <w:r>
        <w:rPr>
          <w:rFonts w:ascii="Courier New"/>
          <w:color w:val="424442"/>
          <w:w w:val="130"/>
          <w:sz w:val="14"/>
        </w:rPr>
        <w:t>i</w:t>
      </w:r>
    </w:p>
    <w:p w:rsidR="00B663C6" w:rsidRPr="00FD414E" w:rsidRDefault="00FD414E">
      <w:pPr>
        <w:pStyle w:val="a3"/>
        <w:tabs>
          <w:tab w:val="left" w:pos="4017"/>
        </w:tabs>
        <w:spacing w:line="286" w:lineRule="exact"/>
        <w:rPr>
          <w:lang w:val="ru-RU"/>
        </w:rPr>
      </w:pPr>
      <w:r>
        <w:rPr>
          <w:color w:val="6B6B6B"/>
          <w:w w:val="95"/>
        </w:rPr>
        <w:t>i</w:t>
      </w:r>
      <w:r w:rsidRPr="00FD414E">
        <w:rPr>
          <w:color w:val="181A1A"/>
          <w:w w:val="95"/>
          <w:lang w:val="ru-RU"/>
        </w:rPr>
        <w:t>Совершенствование</w:t>
      </w:r>
      <w:r w:rsidRPr="00FD414E">
        <w:rPr>
          <w:color w:val="181A1A"/>
          <w:w w:val="95"/>
          <w:lang w:val="ru-RU"/>
        </w:rPr>
        <w:tab/>
      </w:r>
      <w:r w:rsidRPr="00FD414E">
        <w:rPr>
          <w:color w:val="181A1A"/>
          <w:lang w:val="ru-RU"/>
        </w:rPr>
        <w:t>180</w:t>
      </w:r>
    </w:p>
    <w:p w:rsidR="00B663C6" w:rsidRPr="00FD414E" w:rsidRDefault="00FD414E">
      <w:pPr>
        <w:pStyle w:val="a3"/>
        <w:spacing w:before="6"/>
        <w:rPr>
          <w:lang w:val="ru-RU"/>
        </w:rPr>
      </w:pPr>
      <w:r w:rsidRPr="00FD414E">
        <w:rPr>
          <w:color w:val="424442"/>
          <w:w w:val="95"/>
          <w:lang w:val="ru-RU"/>
        </w:rPr>
        <w:t>1</w:t>
      </w:r>
      <w:r>
        <w:rPr>
          <w:color w:val="424442"/>
          <w:w w:val="95"/>
        </w:rPr>
        <w:t>r</w:t>
      </w:r>
      <w:r w:rsidRPr="00FD414E">
        <w:rPr>
          <w:color w:val="424442"/>
          <w:w w:val="95"/>
          <w:lang w:val="ru-RU"/>
        </w:rPr>
        <w:t>г</w:t>
      </w:r>
      <w:r w:rsidRPr="00FD414E">
        <w:rPr>
          <w:color w:val="181A1A"/>
          <w:w w:val="95"/>
          <w:lang w:val="ru-RU"/>
        </w:rPr>
        <w:t>актических</w:t>
      </w:r>
      <w:r w:rsidRPr="00FD414E">
        <w:rPr>
          <w:color w:val="181A1A"/>
          <w:spacing w:val="10"/>
          <w:w w:val="95"/>
          <w:lang w:val="ru-RU"/>
        </w:rPr>
        <w:t xml:space="preserve"> </w:t>
      </w:r>
      <w:r w:rsidRPr="00FD414E">
        <w:rPr>
          <w:color w:val="181A1A"/>
          <w:w w:val="95"/>
          <w:lang w:val="ru-RU"/>
        </w:rPr>
        <w:t>действий</w:t>
      </w:r>
      <w:r w:rsidRPr="00FD414E">
        <w:rPr>
          <w:color w:val="181A1A"/>
          <w:spacing w:val="24"/>
          <w:w w:val="95"/>
          <w:lang w:val="ru-RU"/>
        </w:rPr>
        <w:t xml:space="preserve"> </w:t>
      </w:r>
      <w:r w:rsidRPr="00FD414E">
        <w:rPr>
          <w:color w:val="181A1A"/>
          <w:w w:val="95"/>
          <w:lang w:val="ru-RU"/>
        </w:rPr>
        <w:t>(с</w:t>
      </w:r>
    </w:p>
    <w:p w:rsidR="00B663C6" w:rsidRPr="00FD414E" w:rsidRDefault="00B663C6">
      <w:pPr>
        <w:rPr>
          <w:lang w:val="ru-RU"/>
        </w:rPr>
        <w:sectPr w:rsidR="00B663C6" w:rsidRPr="00FD414E">
          <w:type w:val="continuous"/>
          <w:pgSz w:w="11910" w:h="16840"/>
          <w:pgMar w:top="1120" w:right="1680" w:bottom="280" w:left="1120" w:header="720" w:footer="720" w:gutter="0"/>
          <w:cols w:num="2" w:space="720" w:equalWidth="0">
            <w:col w:w="1068" w:space="522"/>
            <w:col w:w="7520"/>
          </w:cols>
        </w:sectPr>
      </w:pPr>
    </w:p>
    <w:p w:rsidR="00B663C6" w:rsidRPr="00FD414E" w:rsidRDefault="00FD414E">
      <w:pPr>
        <w:pStyle w:val="a3"/>
        <w:tabs>
          <w:tab w:val="left" w:pos="3486"/>
        </w:tabs>
        <w:spacing w:before="10" w:line="266" w:lineRule="auto"/>
        <w:ind w:left="1724"/>
        <w:rPr>
          <w:lang w:val="ru-RU"/>
        </w:rPr>
      </w:pPr>
      <w:r w:rsidRPr="00FD414E">
        <w:rPr>
          <w:color w:val="181A1A"/>
          <w:lang w:val="ru-RU"/>
        </w:rPr>
        <w:lastRenderedPageBreak/>
        <w:t>!учетом</w:t>
      </w:r>
      <w:r w:rsidRPr="00FD414E">
        <w:rPr>
          <w:color w:val="181A1A"/>
          <w:spacing w:val="-38"/>
          <w:lang w:val="ru-RU"/>
        </w:rPr>
        <w:t xml:space="preserve"> </w:t>
      </w:r>
      <w:r w:rsidRPr="00FD414E">
        <w:rPr>
          <w:color w:val="181A1A"/>
          <w:lang w:val="ru-RU"/>
        </w:rPr>
        <w:t xml:space="preserve">предстоящей </w:t>
      </w:r>
      <w:r>
        <w:rPr>
          <w:color w:val="424442"/>
          <w:w w:val="95"/>
        </w:rPr>
        <w:t>j</w:t>
      </w:r>
      <w:r w:rsidRPr="00FD414E">
        <w:rPr>
          <w:color w:val="424442"/>
          <w:spacing w:val="32"/>
          <w:w w:val="95"/>
          <w:lang w:val="ru-RU"/>
        </w:rPr>
        <w:t>к</w:t>
      </w:r>
      <w:r w:rsidRPr="00FD414E">
        <w:rPr>
          <w:color w:val="181A1A"/>
          <w:w w:val="95"/>
          <w:lang w:val="ru-RU"/>
        </w:rPr>
        <w:t>алендарной</w:t>
      </w:r>
      <w:r w:rsidRPr="00FD414E">
        <w:rPr>
          <w:color w:val="181A1A"/>
          <w:w w:val="95"/>
          <w:lang w:val="ru-RU"/>
        </w:rPr>
        <w:tab/>
      </w:r>
      <w:r w:rsidRPr="00FD414E">
        <w:rPr>
          <w:color w:val="181A1A"/>
          <w:lang w:val="ru-RU"/>
        </w:rPr>
        <w:t>гры)</w:t>
      </w:r>
      <w:r w:rsidRPr="00FD414E">
        <w:rPr>
          <w:color w:val="181A1A"/>
          <w:spacing w:val="21"/>
          <w:lang w:val="ru-RU"/>
        </w:rPr>
        <w:t xml:space="preserve"> </w:t>
      </w:r>
      <w:r w:rsidRPr="00FD414E">
        <w:rPr>
          <w:color w:val="181A1A"/>
          <w:lang w:val="ru-RU"/>
        </w:rPr>
        <w:t>в</w:t>
      </w:r>
    </w:p>
    <w:p w:rsidR="00B663C6" w:rsidRPr="00FD414E" w:rsidRDefault="00FD414E">
      <w:pPr>
        <w:pStyle w:val="a3"/>
        <w:spacing w:before="183"/>
        <w:ind w:left="1724"/>
        <w:rPr>
          <w:lang w:val="ru-RU"/>
        </w:rPr>
      </w:pPr>
      <w:r w:rsidRPr="00FD414E">
        <w:rPr>
          <w:lang w:val="ru-RU"/>
        </w:rPr>
        <w:br w:type="column"/>
      </w:r>
      <w:r w:rsidRPr="00FD414E">
        <w:rPr>
          <w:color w:val="181A1A"/>
          <w:lang w:val="ru-RU"/>
        </w:rPr>
        <w:lastRenderedPageBreak/>
        <w:t>ольшая</w:t>
      </w:r>
    </w:p>
    <w:p w:rsidR="00B663C6" w:rsidRPr="00FD414E" w:rsidRDefault="00B663C6">
      <w:pPr>
        <w:rPr>
          <w:lang w:val="ru-RU"/>
        </w:rPr>
        <w:sectPr w:rsidR="00B663C6" w:rsidRPr="00FD414E">
          <w:type w:val="continuous"/>
          <w:pgSz w:w="11910" w:h="16840"/>
          <w:pgMar w:top="1120" w:right="1680" w:bottom="280" w:left="1120" w:header="720" w:footer="720" w:gutter="0"/>
          <w:cols w:num="2" w:space="720" w:equalWidth="0">
            <w:col w:w="4224" w:space="1057"/>
            <w:col w:w="3829"/>
          </w:cols>
        </w:sectPr>
      </w:pPr>
    </w:p>
    <w:p w:rsidR="00B663C6" w:rsidRPr="00FD414E" w:rsidRDefault="00FD414E">
      <w:pPr>
        <w:pStyle w:val="a3"/>
        <w:spacing w:before="629"/>
        <w:rPr>
          <w:lang w:val="ru-RU"/>
        </w:rPr>
      </w:pPr>
      <w:r w:rsidRPr="00FD414E">
        <w:rPr>
          <w:color w:val="181A1A"/>
          <w:w w:val="105"/>
          <w:lang w:val="ru-RU"/>
        </w:rPr>
        <w:lastRenderedPageBreak/>
        <w:t>Цятн</w:t>
      </w:r>
      <w:r w:rsidRPr="00FD414E">
        <w:rPr>
          <w:color w:val="343434"/>
          <w:w w:val="105"/>
          <w:lang w:val="ru-RU"/>
        </w:rPr>
        <w:t>и</w:t>
      </w:r>
      <w:r w:rsidRPr="00FD414E">
        <w:rPr>
          <w:color w:val="181A1A"/>
          <w:w w:val="105"/>
          <w:lang w:val="ru-RU"/>
        </w:rPr>
        <w:t>ца</w:t>
      </w:r>
    </w:p>
    <w:p w:rsidR="00B663C6" w:rsidRPr="00FD414E" w:rsidRDefault="00FD414E">
      <w:pPr>
        <w:spacing w:before="3"/>
        <w:rPr>
          <w:rFonts w:ascii="Times New Roman" w:eastAsia="Times New Roman" w:hAnsi="Times New Roman" w:cs="Times New Roman"/>
          <w:sz w:val="24"/>
          <w:szCs w:val="24"/>
          <w:lang w:val="ru-RU"/>
        </w:rPr>
      </w:pPr>
      <w:r w:rsidRPr="00FD414E">
        <w:rPr>
          <w:lang w:val="ru-RU"/>
        </w:rPr>
        <w:br w:type="column"/>
      </w:r>
    </w:p>
    <w:p w:rsidR="00B663C6" w:rsidRPr="00FD414E" w:rsidRDefault="00FD414E">
      <w:pPr>
        <w:pStyle w:val="a3"/>
        <w:spacing w:line="309" w:lineRule="exact"/>
        <w:ind w:left="405"/>
        <w:rPr>
          <w:lang w:val="ru-RU"/>
        </w:rPr>
      </w:pPr>
      <w:r w:rsidRPr="00FD414E">
        <w:rPr>
          <w:color w:val="181A1A"/>
          <w:spacing w:val="-30"/>
          <w:w w:val="215"/>
          <w:lang w:val="ru-RU"/>
        </w:rPr>
        <w:t>;</w:t>
      </w:r>
      <w:r w:rsidRPr="00FD414E">
        <w:rPr>
          <w:color w:val="181A1A"/>
          <w:w w:val="215"/>
          <w:lang w:val="ru-RU"/>
        </w:rPr>
        <w:t>е</w:t>
      </w:r>
      <w:r w:rsidRPr="00FD414E">
        <w:rPr>
          <w:color w:val="181A1A"/>
          <w:spacing w:val="-90"/>
          <w:w w:val="215"/>
          <w:lang w:val="ru-RU"/>
        </w:rPr>
        <w:t xml:space="preserve"> </w:t>
      </w:r>
      <w:r w:rsidRPr="00FD414E">
        <w:rPr>
          <w:color w:val="181A1A"/>
          <w:spacing w:val="-15"/>
          <w:w w:val="215"/>
          <w:lang w:val="ru-RU"/>
        </w:rPr>
        <w:t>:</w:t>
      </w:r>
      <w:r w:rsidRPr="00FD414E">
        <w:rPr>
          <w:color w:val="181A1A"/>
          <w:spacing w:val="-63"/>
          <w:w w:val="215"/>
          <w:lang w:val="ru-RU"/>
        </w:rPr>
        <w:t>и</w:t>
      </w:r>
      <w:r w:rsidRPr="00FD414E">
        <w:rPr>
          <w:color w:val="181A1A"/>
          <w:spacing w:val="-118"/>
          <w:w w:val="215"/>
          <w:lang w:val="ru-RU"/>
        </w:rPr>
        <w:t>и</w:t>
      </w:r>
      <w:r w:rsidRPr="00FD414E">
        <w:rPr>
          <w:color w:val="181A1A"/>
          <w:spacing w:val="-74"/>
          <w:w w:val="215"/>
          <w:lang w:val="ru-RU"/>
        </w:rPr>
        <w:t>1</w:t>
      </w:r>
      <w:r w:rsidRPr="00FD414E">
        <w:rPr>
          <w:color w:val="181A1A"/>
          <w:spacing w:val="-422"/>
          <w:w w:val="215"/>
          <w:lang w:val="ru-RU"/>
        </w:rPr>
        <w:t>;</w:t>
      </w:r>
      <w:r w:rsidRPr="00FD414E">
        <w:rPr>
          <w:color w:val="181A1A"/>
          <w:w w:val="215"/>
          <w:lang w:val="ru-RU"/>
        </w:rPr>
        <w:t>.</w:t>
      </w:r>
    </w:p>
    <w:p w:rsidR="00B663C6" w:rsidRPr="00FD414E" w:rsidRDefault="00FD414E">
      <w:pPr>
        <w:pStyle w:val="a3"/>
        <w:tabs>
          <w:tab w:val="left" w:pos="3960"/>
        </w:tabs>
        <w:spacing w:line="386" w:lineRule="exact"/>
        <w:rPr>
          <w:rFonts w:ascii="Courier New" w:eastAsia="Courier New" w:hAnsi="Courier New" w:cs="Courier New"/>
          <w:sz w:val="30"/>
          <w:szCs w:val="30"/>
          <w:lang w:val="ru-RU"/>
        </w:rPr>
      </w:pPr>
      <w:r w:rsidRPr="00FD414E">
        <w:rPr>
          <w:color w:val="6B6B6B"/>
          <w:spacing w:val="-35"/>
          <w:lang w:val="ru-RU"/>
        </w:rPr>
        <w:t>!</w:t>
      </w:r>
      <w:r w:rsidRPr="00FD414E">
        <w:rPr>
          <w:color w:val="181A1A"/>
          <w:spacing w:val="-11"/>
          <w:lang w:val="ru-RU"/>
        </w:rPr>
        <w:t>1</w:t>
      </w:r>
      <w:r w:rsidRPr="00FD414E">
        <w:rPr>
          <w:color w:val="181A1A"/>
          <w:lang w:val="ru-RU"/>
        </w:rPr>
        <w:t>.Развитие</w:t>
      </w:r>
      <w:r w:rsidRPr="00FD414E">
        <w:rPr>
          <w:color w:val="181A1A"/>
          <w:spacing w:val="2"/>
          <w:lang w:val="ru-RU"/>
        </w:rPr>
        <w:t xml:space="preserve"> </w:t>
      </w:r>
      <w:r w:rsidRPr="00FD414E">
        <w:rPr>
          <w:color w:val="181A1A"/>
          <w:lang w:val="ru-RU"/>
        </w:rPr>
        <w:t>ловкост</w:t>
      </w:r>
      <w:r w:rsidRPr="00FD414E">
        <w:rPr>
          <w:color w:val="181A1A"/>
          <w:spacing w:val="27"/>
          <w:lang w:val="ru-RU"/>
        </w:rPr>
        <w:t xml:space="preserve"> </w:t>
      </w:r>
      <w:r w:rsidRPr="00FD414E">
        <w:rPr>
          <w:color w:val="181A1A"/>
          <w:lang w:val="ru-RU"/>
        </w:rPr>
        <w:t>и</w:t>
      </w:r>
      <w:r w:rsidRPr="00FD414E">
        <w:rPr>
          <w:color w:val="181A1A"/>
          <w:spacing w:val="-13"/>
          <w:lang w:val="ru-RU"/>
        </w:rPr>
        <w:t xml:space="preserve"> </w:t>
      </w:r>
      <w:r w:rsidRPr="00FD414E">
        <w:rPr>
          <w:color w:val="6B6B6B"/>
          <w:spacing w:val="41"/>
          <w:w w:val="65"/>
          <w:lang w:val="ru-RU"/>
        </w:rPr>
        <w:t>.</w:t>
      </w:r>
      <w:r w:rsidRPr="00FD414E">
        <w:rPr>
          <w:color w:val="8E8E8E"/>
          <w:spacing w:val="35"/>
          <w:w w:val="65"/>
          <w:lang w:val="ru-RU"/>
        </w:rPr>
        <w:t>.</w:t>
      </w:r>
      <w:r w:rsidRPr="00FD414E">
        <w:rPr>
          <w:color w:val="6B6B6B"/>
          <w:w w:val="65"/>
          <w:lang w:val="ru-RU"/>
        </w:rPr>
        <w:t>..</w:t>
      </w:r>
      <w:r w:rsidRPr="00FD414E">
        <w:rPr>
          <w:rFonts w:ascii="Courier New" w:hAnsi="Courier New"/>
          <w:color w:val="343434"/>
          <w:w w:val="65"/>
          <w:position w:val="-5"/>
          <w:sz w:val="30"/>
          <w:lang w:val="ru-RU"/>
        </w:rPr>
        <w:tab/>
      </w:r>
      <w:r w:rsidRPr="00FD414E">
        <w:rPr>
          <w:rFonts w:ascii="Courier New" w:hAnsi="Courier New"/>
          <w:color w:val="343434"/>
          <w:spacing w:val="-53"/>
          <w:position w:val="-5"/>
          <w:sz w:val="30"/>
          <w:lang w:val="ru-RU"/>
        </w:rPr>
        <w:t>9</w:t>
      </w:r>
      <w:r w:rsidRPr="00FD414E">
        <w:rPr>
          <w:rFonts w:ascii="Courier New" w:hAnsi="Courier New"/>
          <w:color w:val="181A1A"/>
          <w:position w:val="-5"/>
          <w:sz w:val="30"/>
          <w:lang w:val="ru-RU"/>
        </w:rPr>
        <w:t>0</w:t>
      </w:r>
    </w:p>
    <w:p w:rsidR="00B663C6" w:rsidRPr="00FD414E" w:rsidRDefault="00FD414E">
      <w:pPr>
        <w:pStyle w:val="a3"/>
        <w:spacing w:line="244" w:lineRule="auto"/>
        <w:ind w:left="306" w:right="1439" w:firstLine="4"/>
        <w:rPr>
          <w:lang w:val="ru-RU"/>
        </w:rPr>
      </w:pPr>
      <w:r w:rsidRPr="00FD414E">
        <w:rPr>
          <w:color w:val="181A1A"/>
          <w:lang w:val="ru-RU"/>
        </w:rPr>
        <w:t>оординации</w:t>
      </w:r>
      <w:r w:rsidRPr="00FD414E">
        <w:rPr>
          <w:color w:val="181A1A"/>
          <w:spacing w:val="31"/>
          <w:lang w:val="ru-RU"/>
        </w:rPr>
        <w:t xml:space="preserve"> </w:t>
      </w:r>
      <w:r w:rsidRPr="00FD414E">
        <w:rPr>
          <w:color w:val="181A1A"/>
          <w:lang w:val="ru-RU"/>
        </w:rPr>
        <w:t>в играх</w:t>
      </w:r>
      <w:r w:rsidRPr="00FD414E">
        <w:rPr>
          <w:color w:val="181A1A"/>
          <w:spacing w:val="15"/>
          <w:lang w:val="ru-RU"/>
        </w:rPr>
        <w:t xml:space="preserve"> </w:t>
      </w:r>
      <w:r w:rsidRPr="00FD414E">
        <w:rPr>
          <w:color w:val="181A1A"/>
          <w:lang w:val="ru-RU"/>
        </w:rPr>
        <w:t>и</w:t>
      </w:r>
      <w:r w:rsidRPr="00FD414E">
        <w:rPr>
          <w:color w:val="181A1A"/>
          <w:w w:val="103"/>
          <w:lang w:val="ru-RU"/>
        </w:rPr>
        <w:t xml:space="preserve"> </w:t>
      </w:r>
      <w:r w:rsidRPr="00FD414E">
        <w:rPr>
          <w:color w:val="181A1A"/>
          <w:lang w:val="ru-RU"/>
        </w:rPr>
        <w:t>пражнениях</w:t>
      </w:r>
      <w:r w:rsidRPr="00FD414E">
        <w:rPr>
          <w:color w:val="181A1A"/>
          <w:spacing w:val="38"/>
          <w:lang w:val="ru-RU"/>
        </w:rPr>
        <w:t xml:space="preserve"> </w:t>
      </w:r>
      <w:r w:rsidRPr="00FD414E">
        <w:rPr>
          <w:color w:val="181A1A"/>
          <w:lang w:val="ru-RU"/>
        </w:rPr>
        <w:t>с</w:t>
      </w:r>
      <w:r w:rsidRPr="00FD414E">
        <w:rPr>
          <w:color w:val="181A1A"/>
          <w:spacing w:val="-1"/>
          <w:lang w:val="ru-RU"/>
        </w:rPr>
        <w:t xml:space="preserve"> </w:t>
      </w:r>
      <w:r w:rsidRPr="00FD414E">
        <w:rPr>
          <w:color w:val="181A1A"/>
          <w:lang w:val="ru-RU"/>
        </w:rPr>
        <w:t>мячом.</w:t>
      </w:r>
    </w:p>
    <w:p w:rsidR="00B663C6" w:rsidRPr="00FD414E" w:rsidRDefault="00FD414E">
      <w:pPr>
        <w:spacing w:line="104" w:lineRule="exact"/>
        <w:ind w:right="313"/>
        <w:jc w:val="right"/>
        <w:rPr>
          <w:rFonts w:ascii="Arial" w:eastAsia="Arial" w:hAnsi="Arial" w:cs="Arial"/>
          <w:sz w:val="11"/>
          <w:szCs w:val="11"/>
          <w:lang w:val="ru-RU"/>
        </w:rPr>
      </w:pPr>
      <w:r w:rsidRPr="00FD414E">
        <w:rPr>
          <w:rFonts w:ascii="Arial" w:hAnsi="Arial"/>
          <w:color w:val="6B6B6B"/>
          <w:w w:val="45"/>
          <w:sz w:val="11"/>
          <w:lang w:val="ru-RU"/>
        </w:rPr>
        <w:t>·1</w:t>
      </w:r>
    </w:p>
    <w:p w:rsidR="00B663C6" w:rsidRPr="00FD414E" w:rsidRDefault="00FD414E">
      <w:pPr>
        <w:spacing w:line="243" w:lineRule="exact"/>
        <w:ind w:right="279"/>
        <w:jc w:val="right"/>
        <w:rPr>
          <w:rFonts w:ascii="Arial" w:eastAsia="Arial" w:hAnsi="Arial" w:cs="Arial"/>
          <w:sz w:val="30"/>
          <w:szCs w:val="30"/>
          <w:lang w:val="ru-RU"/>
        </w:rPr>
      </w:pPr>
      <w:r>
        <w:rPr>
          <w:rFonts w:ascii="Arial"/>
          <w:color w:val="6B6B6B"/>
          <w:w w:val="120"/>
          <w:sz w:val="30"/>
        </w:rPr>
        <w:t>i</w:t>
      </w:r>
    </w:p>
    <w:p w:rsidR="00B663C6" w:rsidRPr="00FD414E" w:rsidRDefault="00FD414E">
      <w:pPr>
        <w:rPr>
          <w:rFonts w:ascii="Arial" w:eastAsia="Arial" w:hAnsi="Arial" w:cs="Arial"/>
          <w:sz w:val="26"/>
          <w:szCs w:val="26"/>
          <w:lang w:val="ru-RU"/>
        </w:rPr>
      </w:pPr>
      <w:r w:rsidRPr="00FD414E">
        <w:rPr>
          <w:lang w:val="ru-RU"/>
        </w:rPr>
        <w:br w:type="column"/>
      </w:r>
    </w:p>
    <w:p w:rsidR="00B663C6" w:rsidRPr="00FD414E" w:rsidRDefault="00B663C6">
      <w:pPr>
        <w:rPr>
          <w:rFonts w:ascii="Arial" w:eastAsia="Arial" w:hAnsi="Arial" w:cs="Arial"/>
          <w:sz w:val="26"/>
          <w:szCs w:val="26"/>
          <w:lang w:val="ru-RU"/>
        </w:rPr>
      </w:pPr>
    </w:p>
    <w:p w:rsidR="00B663C6" w:rsidRPr="00FD414E" w:rsidRDefault="00B663C6">
      <w:pPr>
        <w:rPr>
          <w:rFonts w:ascii="Arial" w:eastAsia="Arial" w:hAnsi="Arial" w:cs="Arial"/>
          <w:sz w:val="26"/>
          <w:szCs w:val="26"/>
          <w:lang w:val="ru-RU"/>
        </w:rPr>
      </w:pPr>
    </w:p>
    <w:p w:rsidR="00B663C6" w:rsidRPr="00FD414E" w:rsidRDefault="00B663C6">
      <w:pPr>
        <w:spacing w:before="2"/>
        <w:rPr>
          <w:rFonts w:ascii="Arial" w:eastAsia="Arial" w:hAnsi="Arial" w:cs="Arial"/>
          <w:sz w:val="32"/>
          <w:szCs w:val="32"/>
          <w:lang w:val="ru-RU"/>
        </w:rPr>
      </w:pPr>
    </w:p>
    <w:p w:rsidR="00B663C6" w:rsidRPr="00FD414E" w:rsidRDefault="00FD414E">
      <w:pPr>
        <w:pStyle w:val="a3"/>
        <w:rPr>
          <w:lang w:val="ru-RU"/>
        </w:rPr>
      </w:pPr>
      <w:r w:rsidRPr="00FD414E">
        <w:rPr>
          <w:color w:val="181A1A"/>
          <w:lang w:val="ru-RU"/>
        </w:rPr>
        <w:t>редняя</w:t>
      </w:r>
    </w:p>
    <w:p w:rsidR="00B663C6" w:rsidRPr="00FD414E" w:rsidRDefault="00B663C6">
      <w:pPr>
        <w:rPr>
          <w:lang w:val="ru-RU"/>
        </w:rPr>
        <w:sectPr w:rsidR="00B663C6" w:rsidRPr="00FD414E">
          <w:type w:val="continuous"/>
          <w:pgSz w:w="11910" w:h="16840"/>
          <w:pgMar w:top="1120" w:right="1680" w:bottom="280" w:left="1120" w:header="720" w:footer="720" w:gutter="0"/>
          <w:cols w:num="3" w:space="720" w:equalWidth="0">
            <w:col w:w="1181" w:space="409"/>
            <w:col w:w="4325" w:space="937"/>
            <w:col w:w="2258"/>
          </w:cols>
        </w:sectPr>
      </w:pPr>
    </w:p>
    <w:p w:rsidR="00B663C6" w:rsidRPr="00FD414E" w:rsidRDefault="00174D1F">
      <w:pPr>
        <w:pStyle w:val="a3"/>
        <w:tabs>
          <w:tab w:val="left" w:pos="5856"/>
        </w:tabs>
        <w:spacing w:line="276" w:lineRule="exact"/>
        <w:ind w:left="2691"/>
        <w:rPr>
          <w:lang w:val="ru-RU"/>
        </w:rPr>
      </w:pPr>
      <w:r>
        <w:lastRenderedPageBreak/>
        <w:pict>
          <v:group id="_x0000_s3249" style="position:absolute;left:0;text-align:left;margin-left:369.2pt;margin-top:60.05pt;width:20.35pt;height:.1pt;z-index:-335272;mso-position-horizontal-relative:page;mso-position-vertical-relative:page" coordorigin="7384,1201" coordsize="407,2">
            <v:shape id="_x0000_s3250" style="position:absolute;left:7384;top:1201;width:407;height:2" coordorigin="7384,1201" coordsize="407,0" path="m7384,1201r407,e" filled="f" strokecolor="#707070" strokeweight=".08447mm">
              <v:path arrowok="t"/>
            </v:shape>
            <w10:wrap anchorx="page" anchory="page"/>
          </v:group>
        </w:pict>
      </w:r>
      <w:r w:rsidR="00FD414E" w:rsidRPr="00FD414E">
        <w:rPr>
          <w:color w:val="181A1A"/>
          <w:lang w:val="ru-RU"/>
        </w:rPr>
        <w:t>ше&lt;;тво.вание</w:t>
      </w:r>
      <w:r w:rsidR="00FD414E" w:rsidRPr="00FD414E">
        <w:rPr>
          <w:color w:val="181A1A"/>
          <w:spacing w:val="19"/>
          <w:lang w:val="ru-RU"/>
        </w:rPr>
        <w:t xml:space="preserve"> </w:t>
      </w:r>
      <w:r w:rsidR="00FD414E" w:rsidRPr="00FD414E">
        <w:rPr>
          <w:color w:val="181A1A"/>
          <w:u w:val="single" w:color="000000"/>
          <w:lang w:val="ru-RU"/>
        </w:rPr>
        <w:t>технико</w:t>
      </w:r>
      <w:r w:rsidR="00FD414E" w:rsidRPr="00FD414E">
        <w:rPr>
          <w:color w:val="181A1A"/>
          <w:spacing w:val="-50"/>
          <w:u w:val="single" w:color="000000"/>
          <w:lang w:val="ru-RU"/>
        </w:rPr>
        <w:t xml:space="preserve"> </w:t>
      </w:r>
      <w:r w:rsidR="00FD414E">
        <w:rPr>
          <w:color w:val="6B6B6B"/>
          <w:u w:val="single" w:color="000000"/>
        </w:rPr>
        <w:t>J</w:t>
      </w:r>
      <w:r w:rsidR="00FD414E" w:rsidRPr="00FD414E">
        <w:rPr>
          <w:color w:val="6B6B6B"/>
          <w:lang w:val="ru-RU"/>
        </w:rPr>
        <w:tab/>
      </w:r>
      <w:r w:rsidR="00FD414E" w:rsidRPr="00FD414E">
        <w:rPr>
          <w:color w:val="6B6B6B"/>
          <w:spacing w:val="9"/>
          <w:w w:val="55"/>
          <w:lang w:val="ru-RU"/>
        </w:rPr>
        <w:t>_</w:t>
      </w:r>
      <w:r w:rsidR="00FD414E" w:rsidRPr="00FD414E">
        <w:rPr>
          <w:color w:val="8E8E8E"/>
          <w:spacing w:val="9"/>
          <w:w w:val="55"/>
          <w:lang w:val="ru-RU"/>
        </w:rPr>
        <w:t xml:space="preserve">_ </w:t>
      </w:r>
      <w:r w:rsidR="00FD414E" w:rsidRPr="00FD414E">
        <w:rPr>
          <w:color w:val="A8A8A8"/>
          <w:spacing w:val="-2"/>
          <w:w w:val="55"/>
          <w:lang w:val="ru-RU"/>
        </w:rPr>
        <w:t>.</w:t>
      </w:r>
      <w:r w:rsidR="00FD414E" w:rsidRPr="00FD414E">
        <w:rPr>
          <w:color w:val="6B6B6B"/>
          <w:spacing w:val="-2"/>
          <w:w w:val="55"/>
          <w:lang w:val="ru-RU"/>
        </w:rPr>
        <w:t>......</w:t>
      </w:r>
      <w:r w:rsidR="00FD414E" w:rsidRPr="00FD414E">
        <w:rPr>
          <w:color w:val="8E8E8E"/>
          <w:spacing w:val="-2"/>
          <w:w w:val="55"/>
          <w:lang w:val="ru-RU"/>
        </w:rPr>
        <w:t>.</w:t>
      </w:r>
    </w:p>
    <w:p w:rsidR="00B663C6" w:rsidRPr="00FD414E" w:rsidRDefault="00B663C6">
      <w:pPr>
        <w:spacing w:line="276" w:lineRule="exact"/>
        <w:rPr>
          <w:lang w:val="ru-RU"/>
        </w:rPr>
        <w:sectPr w:rsidR="00B663C6" w:rsidRPr="00FD414E">
          <w:type w:val="continuous"/>
          <w:pgSz w:w="11910" w:h="16840"/>
          <w:pgMar w:top="1120" w:right="1680" w:bottom="280" w:left="1120" w:header="720" w:footer="720" w:gutter="0"/>
          <w:cols w:space="720"/>
        </w:sectPr>
      </w:pPr>
    </w:p>
    <w:p w:rsidR="00B663C6" w:rsidRPr="00FD414E" w:rsidRDefault="00174D1F">
      <w:pPr>
        <w:pStyle w:val="a3"/>
        <w:spacing w:before="131" w:line="251" w:lineRule="auto"/>
        <w:ind w:left="1873" w:right="5046" w:hanging="24"/>
        <w:jc w:val="both"/>
        <w:rPr>
          <w:lang w:val="ru-RU"/>
        </w:rPr>
      </w:pPr>
      <w:r>
        <w:lastRenderedPageBreak/>
        <w:pict>
          <v:group id="_x0000_s3245" style="position:absolute;left:0;text-align:left;margin-left:61.1pt;margin-top:3.75pt;width:235.2pt;height:177.6pt;z-index:-335224;mso-position-horizontal-relative:page" coordorigin="1222,75" coordsize="4704,3552">
            <v:shape id="_x0000_s3248" type="#_x0000_t75" style="position:absolute;left:2803;top:75;width:1632;height:3552">
              <v:imagedata r:id="rId67" o:title=""/>
            </v:shape>
            <v:group id="_x0000_s3246" style="position:absolute;left:1227;top:110;width:4694;height:2" coordorigin="1227,110" coordsize="4694,2">
              <v:shape id="_x0000_s3247" style="position:absolute;left:1227;top:110;width:4694;height:2" coordorigin="1227,110" coordsize="4694,0" path="m1227,110r4694,e" filled="f" strokecolor="#3b3b3b" strokeweight=".16844mm">
                <v:path arrowok="t"/>
              </v:shape>
            </v:group>
            <w10:wrap anchorx="page"/>
          </v:group>
        </w:pict>
      </w:r>
      <w:r>
        <w:pict>
          <v:shape id="_x0000_s3244" type="#_x0000_t202" style="position:absolute;left:0;text-align:left;margin-left:61.1pt;margin-top:5.05pt;width:390.5pt;height:207.05pt;z-index:16480;mso-position-horizontal-relative:page" filled="f" stroked="f">
            <v:textbox inset="0,0,0,0">
              <w:txbxContent>
                <w:tbl>
                  <w:tblPr>
                    <w:tblStyle w:val="TableNormal"/>
                    <w:tblW w:w="0" w:type="auto"/>
                    <w:tblLayout w:type="fixed"/>
                    <w:tblLook w:val="01E0" w:firstRow="1" w:lastRow="1" w:firstColumn="1" w:lastColumn="1" w:noHBand="0" w:noVBand="0"/>
                  </w:tblPr>
                  <w:tblGrid>
                    <w:gridCol w:w="4856"/>
                    <w:gridCol w:w="568"/>
                    <w:gridCol w:w="1277"/>
                    <w:gridCol w:w="1094"/>
                  </w:tblGrid>
                  <w:tr w:rsidR="00FD414E">
                    <w:trPr>
                      <w:trHeight w:hRule="exact" w:val="168"/>
                    </w:trPr>
                    <w:tc>
                      <w:tcPr>
                        <w:tcW w:w="4856" w:type="dxa"/>
                        <w:vMerge w:val="restart"/>
                        <w:tcBorders>
                          <w:top w:val="nil"/>
                          <w:left w:val="nil"/>
                          <w:right w:val="nil"/>
                        </w:tcBorders>
                      </w:tcPr>
                      <w:p w:rsidR="00FD414E" w:rsidRDefault="00FD414E"/>
                    </w:tc>
                    <w:tc>
                      <w:tcPr>
                        <w:tcW w:w="568" w:type="dxa"/>
                        <w:vMerge w:val="restart"/>
                        <w:tcBorders>
                          <w:top w:val="single" w:sz="4" w:space="0" w:color="3F3F3F"/>
                          <w:left w:val="nil"/>
                          <w:right w:val="single" w:sz="6" w:space="0" w:color="606060"/>
                        </w:tcBorders>
                      </w:tcPr>
                      <w:p w:rsidR="00FD414E" w:rsidRDefault="00FD414E">
                        <w:pPr>
                          <w:pStyle w:val="TableParagraph"/>
                          <w:spacing w:before="5"/>
                          <w:rPr>
                            <w:rFonts w:ascii="Times New Roman" w:eastAsia="Times New Roman" w:hAnsi="Times New Roman" w:cs="Times New Roman"/>
                            <w:sz w:val="32"/>
                            <w:szCs w:val="32"/>
                          </w:rPr>
                        </w:pPr>
                      </w:p>
                      <w:p w:rsidR="00FD414E" w:rsidRDefault="00FD414E">
                        <w:pPr>
                          <w:pStyle w:val="TableParagraph"/>
                          <w:spacing w:line="256" w:lineRule="exact"/>
                          <w:ind w:left="-15"/>
                          <w:rPr>
                            <w:rFonts w:ascii="Arial" w:eastAsia="Arial" w:hAnsi="Arial" w:cs="Arial"/>
                            <w:sz w:val="24"/>
                            <w:szCs w:val="24"/>
                          </w:rPr>
                        </w:pPr>
                        <w:r>
                          <w:rPr>
                            <w:rFonts w:ascii="Arial" w:hAnsi="Arial"/>
                            <w:color w:val="1A1C1A"/>
                            <w:w w:val="120"/>
                            <w:sz w:val="24"/>
                          </w:rPr>
                          <w:t>в</w:t>
                        </w:r>
                      </w:p>
                      <w:p w:rsidR="00FD414E" w:rsidRDefault="00FD414E">
                        <w:pPr>
                          <w:pStyle w:val="TableParagraph"/>
                          <w:spacing w:line="291" w:lineRule="exact"/>
                          <w:ind w:right="3"/>
                          <w:jc w:val="right"/>
                          <w:rPr>
                            <w:rFonts w:ascii="Times New Roman" w:eastAsia="Times New Roman" w:hAnsi="Times New Roman" w:cs="Times New Roman"/>
                            <w:sz w:val="27"/>
                            <w:szCs w:val="27"/>
                          </w:rPr>
                        </w:pPr>
                        <w:r>
                          <w:rPr>
                            <w:rFonts w:ascii="Times New Roman"/>
                            <w:color w:val="666766"/>
                            <w:w w:val="10"/>
                            <w:sz w:val="27"/>
                          </w:rPr>
                          <w:t>1</w:t>
                        </w:r>
                      </w:p>
                    </w:tc>
                    <w:tc>
                      <w:tcPr>
                        <w:tcW w:w="2371" w:type="dxa"/>
                        <w:gridSpan w:val="2"/>
                        <w:tcBorders>
                          <w:top w:val="single" w:sz="4" w:space="0" w:color="3F3F3F"/>
                          <w:left w:val="single" w:sz="6" w:space="0" w:color="606060"/>
                          <w:bottom w:val="nil"/>
                          <w:right w:val="single" w:sz="4" w:space="0" w:color="575757"/>
                        </w:tcBorders>
                      </w:tcPr>
                      <w:p w:rsidR="00FD414E" w:rsidRDefault="00FD414E"/>
                    </w:tc>
                  </w:tr>
                  <w:tr w:rsidR="00FD414E">
                    <w:trPr>
                      <w:trHeight w:hRule="exact" w:val="842"/>
                    </w:trPr>
                    <w:tc>
                      <w:tcPr>
                        <w:tcW w:w="4856" w:type="dxa"/>
                        <w:vMerge/>
                        <w:tcBorders>
                          <w:left w:val="nil"/>
                          <w:bottom w:val="single" w:sz="6" w:space="0" w:color="3F3F3F"/>
                          <w:right w:val="nil"/>
                        </w:tcBorders>
                      </w:tcPr>
                      <w:p w:rsidR="00FD414E" w:rsidRDefault="00FD414E"/>
                    </w:tc>
                    <w:tc>
                      <w:tcPr>
                        <w:tcW w:w="568" w:type="dxa"/>
                        <w:vMerge/>
                        <w:tcBorders>
                          <w:left w:val="nil"/>
                          <w:bottom w:val="single" w:sz="6" w:space="0" w:color="3F3F3F"/>
                          <w:right w:val="single" w:sz="6" w:space="0" w:color="606060"/>
                        </w:tcBorders>
                      </w:tcPr>
                      <w:p w:rsidR="00FD414E" w:rsidRDefault="00FD414E"/>
                    </w:tc>
                    <w:tc>
                      <w:tcPr>
                        <w:tcW w:w="1277" w:type="dxa"/>
                        <w:tcBorders>
                          <w:top w:val="nil"/>
                          <w:left w:val="single" w:sz="6" w:space="0" w:color="606060"/>
                          <w:bottom w:val="single" w:sz="6" w:space="0" w:color="3F3F3F"/>
                          <w:right w:val="single" w:sz="4" w:space="0" w:color="646464"/>
                        </w:tcBorders>
                      </w:tcPr>
                      <w:p w:rsidR="00FD414E" w:rsidRDefault="00FD414E">
                        <w:pPr>
                          <w:pStyle w:val="TableParagraph"/>
                          <w:spacing w:before="10"/>
                          <w:rPr>
                            <w:rFonts w:ascii="Times New Roman" w:eastAsia="Times New Roman" w:hAnsi="Times New Roman" w:cs="Times New Roman"/>
                            <w:sz w:val="38"/>
                            <w:szCs w:val="38"/>
                          </w:rPr>
                        </w:pPr>
                      </w:p>
                      <w:p w:rsidR="00FD414E" w:rsidRDefault="00FD414E">
                        <w:pPr>
                          <w:pStyle w:val="TableParagraph"/>
                          <w:ind w:left="2"/>
                          <w:rPr>
                            <w:rFonts w:ascii="Times New Roman" w:eastAsia="Times New Roman" w:hAnsi="Times New Roman" w:cs="Times New Roman"/>
                            <w:sz w:val="27"/>
                            <w:szCs w:val="27"/>
                          </w:rPr>
                        </w:pPr>
                        <w:r>
                          <w:rPr>
                            <w:rFonts w:ascii="Times New Roman"/>
                            <w:color w:val="1A1C1A"/>
                            <w:sz w:val="27"/>
                          </w:rPr>
                          <w:t>90</w:t>
                        </w:r>
                      </w:p>
                    </w:tc>
                    <w:tc>
                      <w:tcPr>
                        <w:tcW w:w="1093" w:type="dxa"/>
                        <w:tcBorders>
                          <w:top w:val="nil"/>
                          <w:left w:val="single" w:sz="4" w:space="0" w:color="646464"/>
                          <w:bottom w:val="single" w:sz="6" w:space="0" w:color="3F3F3F"/>
                          <w:right w:val="single" w:sz="4" w:space="0" w:color="575757"/>
                        </w:tcBorders>
                      </w:tcPr>
                      <w:p w:rsidR="00FD414E" w:rsidRDefault="00FD414E"/>
                    </w:tc>
                  </w:tr>
                  <w:tr w:rsidR="00FD414E">
                    <w:trPr>
                      <w:trHeight w:hRule="exact" w:val="2503"/>
                    </w:trPr>
                    <w:tc>
                      <w:tcPr>
                        <w:tcW w:w="5424" w:type="dxa"/>
                        <w:gridSpan w:val="2"/>
                        <w:tcBorders>
                          <w:top w:val="single" w:sz="6" w:space="0" w:color="3F3F3F"/>
                          <w:left w:val="nil"/>
                          <w:bottom w:val="nil"/>
                          <w:right w:val="single" w:sz="6" w:space="0" w:color="606060"/>
                        </w:tcBorders>
                      </w:tcPr>
                      <w:p w:rsidR="00FD414E" w:rsidRPr="00FD414E" w:rsidRDefault="00FD414E">
                        <w:pPr>
                          <w:pStyle w:val="TableParagraph"/>
                          <w:tabs>
                            <w:tab w:val="left" w:pos="1823"/>
                          </w:tabs>
                          <w:spacing w:before="9"/>
                          <w:rPr>
                            <w:rFonts w:ascii="Times New Roman" w:eastAsia="Times New Roman" w:hAnsi="Times New Roman" w:cs="Times New Roman"/>
                            <w:sz w:val="27"/>
                            <w:szCs w:val="27"/>
                            <w:lang w:val="ru-RU"/>
                          </w:rPr>
                        </w:pPr>
                        <w:r w:rsidRPr="00FD414E">
                          <w:rPr>
                            <w:rFonts w:ascii="Times New Roman" w:hAnsi="Times New Roman"/>
                            <w:color w:val="1A1C1A"/>
                            <w:w w:val="95"/>
                            <w:sz w:val="27"/>
                            <w:lang w:val="ru-RU"/>
                          </w:rPr>
                          <w:t>!Суббота</w:t>
                        </w:r>
                        <w:r w:rsidRPr="00FD414E">
                          <w:rPr>
                            <w:rFonts w:ascii="Times New Roman" w:hAnsi="Times New Roman"/>
                            <w:color w:val="1A1C1A"/>
                            <w:w w:val="95"/>
                            <w:sz w:val="27"/>
                            <w:lang w:val="ru-RU"/>
                          </w:rPr>
                          <w:tab/>
                        </w:r>
                        <w:r w:rsidRPr="00FD414E">
                          <w:rPr>
                            <w:rFonts w:ascii="Times New Roman" w:hAnsi="Times New Roman"/>
                            <w:color w:val="1A1C1A"/>
                            <w:sz w:val="27"/>
                            <w:lang w:val="ru-RU"/>
                          </w:rPr>
                          <w:t>оддерживающая</w:t>
                        </w:r>
                        <w:r w:rsidRPr="00FD414E">
                          <w:rPr>
                            <w:rFonts w:ascii="Times New Roman" w:hAnsi="Times New Roman"/>
                            <w:color w:val="1A1C1A"/>
                            <w:spacing w:val="11"/>
                            <w:sz w:val="27"/>
                            <w:lang w:val="ru-RU"/>
                          </w:rPr>
                          <w:t xml:space="preserve"> </w:t>
                        </w:r>
                        <w:r w:rsidRPr="00FD414E">
                          <w:rPr>
                            <w:rFonts w:ascii="Times New Roman" w:hAnsi="Times New Roman"/>
                            <w:color w:val="1A1C1A"/>
                            <w:sz w:val="27"/>
                            <w:lang w:val="ru-RU"/>
                          </w:rPr>
                          <w:t>тренировка.</w:t>
                        </w:r>
                        <w:r w:rsidRPr="00FD414E">
                          <w:rPr>
                            <w:rFonts w:ascii="Times New Roman" w:hAnsi="Times New Roman"/>
                            <w:color w:val="1A1C1A"/>
                            <w:spacing w:val="18"/>
                            <w:sz w:val="27"/>
                            <w:lang w:val="ru-RU"/>
                          </w:rPr>
                          <w:t xml:space="preserve"> </w:t>
                        </w:r>
                        <w:r w:rsidRPr="00FD414E">
                          <w:rPr>
                            <w:rFonts w:ascii="Times New Roman" w:hAnsi="Times New Roman"/>
                            <w:color w:val="666766"/>
                            <w:w w:val="70"/>
                            <w:sz w:val="27"/>
                            <w:lang w:val="ru-RU"/>
                          </w:rPr>
                          <w:t>·</w:t>
                        </w:r>
                      </w:p>
                      <w:p w:rsidR="00FD414E" w:rsidRPr="00FD414E" w:rsidRDefault="00FD414E">
                        <w:pPr>
                          <w:pStyle w:val="TableParagraph"/>
                          <w:spacing w:before="15" w:line="247" w:lineRule="auto"/>
                          <w:ind w:left="1905" w:right="736" w:hanging="120"/>
                          <w:rPr>
                            <w:rFonts w:ascii="Times New Roman" w:eastAsia="Times New Roman" w:hAnsi="Times New Roman" w:cs="Times New Roman"/>
                            <w:sz w:val="27"/>
                            <w:szCs w:val="27"/>
                            <w:lang w:val="ru-RU"/>
                          </w:rPr>
                        </w:pPr>
                        <w:r w:rsidRPr="00FD414E">
                          <w:rPr>
                            <w:rFonts w:ascii="Times New Roman" w:hAnsi="Times New Roman"/>
                            <w:color w:val="1A1C1A"/>
                            <w:sz w:val="27"/>
                            <w:lang w:val="ru-RU"/>
                          </w:rPr>
                          <w:t>еговые</w:t>
                        </w:r>
                        <w:r w:rsidRPr="00FD414E">
                          <w:rPr>
                            <w:rFonts w:ascii="Times New Roman" w:hAnsi="Times New Roman"/>
                            <w:color w:val="1A1C1A"/>
                            <w:spacing w:val="16"/>
                            <w:sz w:val="27"/>
                            <w:lang w:val="ru-RU"/>
                          </w:rPr>
                          <w:t xml:space="preserve"> </w:t>
                        </w:r>
                        <w:r w:rsidRPr="00FD414E">
                          <w:rPr>
                            <w:rFonts w:ascii="Times New Roman" w:hAnsi="Times New Roman"/>
                            <w:color w:val="1A1C1A"/>
                            <w:sz w:val="27"/>
                            <w:lang w:val="ru-RU"/>
                          </w:rPr>
                          <w:t>и</w:t>
                        </w:r>
                        <w:r w:rsidRPr="00FD414E">
                          <w:rPr>
                            <w:rFonts w:ascii="Times New Roman" w:hAnsi="Times New Roman"/>
                            <w:color w:val="1A1C1A"/>
                            <w:spacing w:val="5"/>
                            <w:sz w:val="27"/>
                            <w:lang w:val="ru-RU"/>
                          </w:rPr>
                          <w:t xml:space="preserve"> </w:t>
                        </w:r>
                        <w:r w:rsidRPr="00FD414E">
                          <w:rPr>
                            <w:rFonts w:ascii="Times New Roman" w:hAnsi="Times New Roman"/>
                            <w:color w:val="1A1C1A"/>
                            <w:sz w:val="27"/>
                            <w:lang w:val="ru-RU"/>
                          </w:rPr>
                          <w:t>прыжковые ражнения.</w:t>
                        </w:r>
                        <w:r w:rsidRPr="00FD414E">
                          <w:rPr>
                            <w:rFonts w:ascii="Times New Roman" w:hAnsi="Times New Roman"/>
                            <w:color w:val="1A1C1A"/>
                            <w:spacing w:val="35"/>
                            <w:sz w:val="27"/>
                            <w:lang w:val="ru-RU"/>
                          </w:rPr>
                          <w:t xml:space="preserve"> </w:t>
                        </w:r>
                        <w:r w:rsidRPr="00FD414E">
                          <w:rPr>
                            <w:rFonts w:ascii="Times New Roman" w:hAnsi="Times New Roman"/>
                            <w:color w:val="1A1C1A"/>
                            <w:sz w:val="27"/>
                            <w:lang w:val="ru-RU"/>
                          </w:rPr>
                          <w:t>Ускорение</w:t>
                        </w:r>
                        <w:r w:rsidRPr="00FD414E">
                          <w:rPr>
                            <w:rFonts w:ascii="Times New Roman" w:hAnsi="Times New Roman"/>
                            <w:color w:val="1A1C1A"/>
                            <w:spacing w:val="32"/>
                            <w:sz w:val="27"/>
                            <w:lang w:val="ru-RU"/>
                          </w:rPr>
                          <w:t xml:space="preserve"> </w:t>
                        </w:r>
                        <w:r w:rsidRPr="00FD414E">
                          <w:rPr>
                            <w:rFonts w:ascii="Times New Roman" w:hAnsi="Times New Roman"/>
                            <w:color w:val="1A1C1A"/>
                            <w:sz w:val="27"/>
                            <w:lang w:val="ru-RU"/>
                          </w:rPr>
                          <w:t>с</w:t>
                        </w:r>
                      </w:p>
                      <w:p w:rsidR="00FD414E" w:rsidRPr="00FD414E" w:rsidRDefault="00FD414E">
                        <w:pPr>
                          <w:pStyle w:val="TableParagraph"/>
                          <w:spacing w:before="5"/>
                          <w:ind w:left="2077"/>
                          <w:rPr>
                            <w:rFonts w:ascii="Times New Roman" w:eastAsia="Times New Roman" w:hAnsi="Times New Roman" w:cs="Times New Roman"/>
                            <w:sz w:val="27"/>
                            <w:szCs w:val="27"/>
                            <w:lang w:val="ru-RU"/>
                          </w:rPr>
                        </w:pPr>
                        <w:r w:rsidRPr="00FD414E">
                          <w:rPr>
                            <w:rFonts w:ascii="Times New Roman" w:hAnsi="Times New Roman"/>
                            <w:color w:val="1A1C1A"/>
                            <w:sz w:val="27"/>
                            <w:lang w:val="ru-RU"/>
                          </w:rPr>
                          <w:t>ом</w:t>
                        </w:r>
                        <w:r w:rsidRPr="00FD414E">
                          <w:rPr>
                            <w:rFonts w:ascii="Times New Roman" w:hAnsi="Times New Roman"/>
                            <w:color w:val="1A1C1A"/>
                            <w:spacing w:val="7"/>
                            <w:sz w:val="27"/>
                            <w:lang w:val="ru-RU"/>
                          </w:rPr>
                          <w:t xml:space="preserve"> </w:t>
                        </w:r>
                        <w:r w:rsidRPr="00FD414E">
                          <w:rPr>
                            <w:rFonts w:ascii="Times New Roman" w:hAnsi="Times New Roman"/>
                            <w:color w:val="1A1C1A"/>
                            <w:sz w:val="27"/>
                            <w:lang w:val="ru-RU"/>
                          </w:rPr>
                          <w:t>с изменением</w:t>
                        </w:r>
                      </w:p>
                      <w:p w:rsidR="00FD414E" w:rsidRPr="00FD414E" w:rsidRDefault="00FD414E">
                        <w:pPr>
                          <w:pStyle w:val="TableParagraph"/>
                          <w:rPr>
                            <w:rFonts w:ascii="Times New Roman" w:eastAsia="Times New Roman" w:hAnsi="Times New Roman" w:cs="Times New Roman"/>
                            <w:sz w:val="26"/>
                            <w:szCs w:val="26"/>
                            <w:lang w:val="ru-RU"/>
                          </w:rPr>
                        </w:pPr>
                      </w:p>
                      <w:p w:rsidR="00FD414E" w:rsidRPr="00FD414E" w:rsidRDefault="00FD414E">
                        <w:pPr>
                          <w:pStyle w:val="TableParagraph"/>
                          <w:spacing w:before="4"/>
                          <w:rPr>
                            <w:rFonts w:ascii="Times New Roman" w:eastAsia="Times New Roman" w:hAnsi="Times New Roman" w:cs="Times New Roman"/>
                            <w:sz w:val="27"/>
                            <w:szCs w:val="27"/>
                            <w:lang w:val="ru-RU"/>
                          </w:rPr>
                        </w:pPr>
                      </w:p>
                      <w:p w:rsidR="00FD414E" w:rsidRPr="00FD414E" w:rsidRDefault="00FD414E">
                        <w:pPr>
                          <w:pStyle w:val="TableParagraph"/>
                          <w:ind w:left="2091"/>
                          <w:rPr>
                            <w:rFonts w:ascii="Times New Roman" w:eastAsia="Times New Roman" w:hAnsi="Times New Roman" w:cs="Times New Roman"/>
                            <w:sz w:val="27"/>
                            <w:szCs w:val="27"/>
                            <w:lang w:val="ru-RU"/>
                          </w:rPr>
                        </w:pPr>
                        <w:r w:rsidRPr="00FD414E">
                          <w:rPr>
                            <w:rFonts w:ascii="Times New Roman" w:hAnsi="Times New Roman"/>
                            <w:color w:val="1A1C1A"/>
                            <w:sz w:val="27"/>
                            <w:lang w:val="ru-RU"/>
                          </w:rPr>
                          <w:t>овые</w:t>
                        </w:r>
                        <w:r w:rsidRPr="00FD414E">
                          <w:rPr>
                            <w:rFonts w:ascii="Times New Roman" w:hAnsi="Times New Roman"/>
                            <w:color w:val="1A1C1A"/>
                            <w:spacing w:val="1"/>
                            <w:sz w:val="27"/>
                            <w:lang w:val="ru-RU"/>
                          </w:rPr>
                          <w:t xml:space="preserve"> </w:t>
                        </w:r>
                        <w:r w:rsidRPr="00FD414E">
                          <w:rPr>
                            <w:rFonts w:ascii="Times New Roman" w:hAnsi="Times New Roman"/>
                            <w:color w:val="1A1C1A"/>
                            <w:sz w:val="27"/>
                            <w:lang w:val="ru-RU"/>
                          </w:rPr>
                          <w:t>упражнения</w:t>
                        </w:r>
                        <w:r w:rsidRPr="00FD414E">
                          <w:rPr>
                            <w:rFonts w:ascii="Times New Roman" w:hAnsi="Times New Roman"/>
                            <w:color w:val="1A1C1A"/>
                            <w:spacing w:val="30"/>
                            <w:sz w:val="27"/>
                            <w:lang w:val="ru-RU"/>
                          </w:rPr>
                          <w:t xml:space="preserve"> </w:t>
                        </w:r>
                        <w:r w:rsidRPr="00FD414E">
                          <w:rPr>
                            <w:rFonts w:ascii="Times New Roman" w:hAnsi="Times New Roman"/>
                            <w:color w:val="1A1C1A"/>
                            <w:sz w:val="27"/>
                            <w:lang w:val="ru-RU"/>
                          </w:rPr>
                          <w:t>4х4,</w:t>
                        </w:r>
                        <w:r w:rsidRPr="00FD414E">
                          <w:rPr>
                            <w:rFonts w:ascii="Times New Roman" w:hAnsi="Times New Roman"/>
                            <w:color w:val="1A1C1A"/>
                            <w:spacing w:val="20"/>
                            <w:sz w:val="27"/>
                            <w:lang w:val="ru-RU"/>
                          </w:rPr>
                          <w:t xml:space="preserve"> </w:t>
                        </w:r>
                        <w:r w:rsidRPr="00FD414E">
                          <w:rPr>
                            <w:rFonts w:ascii="Times New Roman" w:hAnsi="Times New Roman"/>
                            <w:color w:val="1A1C1A"/>
                            <w:sz w:val="27"/>
                            <w:lang w:val="ru-RU"/>
                          </w:rPr>
                          <w:t>5х5</w:t>
                        </w:r>
                      </w:p>
                    </w:tc>
                    <w:tc>
                      <w:tcPr>
                        <w:tcW w:w="1277" w:type="dxa"/>
                        <w:tcBorders>
                          <w:top w:val="single" w:sz="6" w:space="0" w:color="3F3F3F"/>
                          <w:left w:val="single" w:sz="6" w:space="0" w:color="606060"/>
                          <w:bottom w:val="nil"/>
                          <w:right w:val="single" w:sz="4" w:space="0" w:color="646464"/>
                        </w:tcBorders>
                      </w:tcPr>
                      <w:p w:rsidR="00FD414E" w:rsidRDefault="00FD414E">
                        <w:pPr>
                          <w:pStyle w:val="TableParagraph"/>
                          <w:spacing w:before="4"/>
                          <w:ind w:left="2"/>
                          <w:rPr>
                            <w:rFonts w:ascii="Times New Roman" w:eastAsia="Times New Roman" w:hAnsi="Times New Roman" w:cs="Times New Roman"/>
                            <w:sz w:val="27"/>
                            <w:szCs w:val="27"/>
                          </w:rPr>
                        </w:pPr>
                        <w:r>
                          <w:rPr>
                            <w:rFonts w:ascii="Times New Roman"/>
                            <w:color w:val="1A1C1A"/>
                            <w:w w:val="105"/>
                            <w:sz w:val="27"/>
                          </w:rPr>
                          <w:t>90</w:t>
                        </w:r>
                      </w:p>
                      <w:p w:rsidR="00FD414E" w:rsidRDefault="00FD414E">
                        <w:pPr>
                          <w:pStyle w:val="TableParagraph"/>
                          <w:rPr>
                            <w:rFonts w:ascii="Times New Roman" w:eastAsia="Times New Roman" w:hAnsi="Times New Roman" w:cs="Times New Roman"/>
                            <w:sz w:val="26"/>
                            <w:szCs w:val="26"/>
                          </w:rPr>
                        </w:pPr>
                      </w:p>
                      <w:p w:rsidR="00FD414E" w:rsidRDefault="00FD414E">
                        <w:pPr>
                          <w:pStyle w:val="TableParagraph"/>
                          <w:rPr>
                            <w:rFonts w:ascii="Times New Roman" w:eastAsia="Times New Roman" w:hAnsi="Times New Roman" w:cs="Times New Roman"/>
                            <w:sz w:val="26"/>
                            <w:szCs w:val="26"/>
                          </w:rPr>
                        </w:pPr>
                      </w:p>
                      <w:p w:rsidR="00FD414E" w:rsidRDefault="00FD414E">
                        <w:pPr>
                          <w:pStyle w:val="TableParagraph"/>
                          <w:rPr>
                            <w:rFonts w:ascii="Times New Roman" w:eastAsia="Times New Roman" w:hAnsi="Times New Roman" w:cs="Times New Roman"/>
                            <w:sz w:val="26"/>
                            <w:szCs w:val="26"/>
                          </w:rPr>
                        </w:pPr>
                      </w:p>
                      <w:p w:rsidR="00FD414E" w:rsidRDefault="00FD414E">
                        <w:pPr>
                          <w:pStyle w:val="TableParagraph"/>
                          <w:rPr>
                            <w:rFonts w:ascii="Times New Roman" w:eastAsia="Times New Roman" w:hAnsi="Times New Roman" w:cs="Times New Roman"/>
                            <w:sz w:val="26"/>
                            <w:szCs w:val="26"/>
                          </w:rPr>
                        </w:pPr>
                      </w:p>
                      <w:p w:rsidR="00FD414E" w:rsidRDefault="00FD414E">
                        <w:pPr>
                          <w:pStyle w:val="TableParagraph"/>
                          <w:rPr>
                            <w:rFonts w:ascii="Times New Roman" w:eastAsia="Times New Roman" w:hAnsi="Times New Roman" w:cs="Times New Roman"/>
                            <w:sz w:val="26"/>
                            <w:szCs w:val="26"/>
                          </w:rPr>
                        </w:pPr>
                      </w:p>
                      <w:p w:rsidR="00FD414E" w:rsidRDefault="00FD414E">
                        <w:pPr>
                          <w:pStyle w:val="TableParagraph"/>
                          <w:spacing w:before="2"/>
                          <w:rPr>
                            <w:rFonts w:ascii="Times New Roman" w:eastAsia="Times New Roman" w:hAnsi="Times New Roman" w:cs="Times New Roman"/>
                            <w:sz w:val="37"/>
                            <w:szCs w:val="37"/>
                          </w:rPr>
                        </w:pPr>
                      </w:p>
                      <w:p w:rsidR="00FD414E" w:rsidRDefault="00FD414E">
                        <w:pPr>
                          <w:pStyle w:val="TableParagraph"/>
                          <w:ind w:right="-10"/>
                          <w:jc w:val="right"/>
                          <w:rPr>
                            <w:rFonts w:ascii="Times New Roman" w:eastAsia="Times New Roman" w:hAnsi="Times New Roman" w:cs="Times New Roman"/>
                            <w:sz w:val="16"/>
                            <w:szCs w:val="16"/>
                          </w:rPr>
                        </w:pPr>
                        <w:r>
                          <w:rPr>
                            <w:rFonts w:ascii="Times New Roman"/>
                            <w:color w:val="8A8A8A"/>
                            <w:w w:val="55"/>
                            <w:sz w:val="16"/>
                          </w:rPr>
                          <w:t>'</w:t>
                        </w:r>
                      </w:p>
                    </w:tc>
                    <w:tc>
                      <w:tcPr>
                        <w:tcW w:w="1093" w:type="dxa"/>
                        <w:tcBorders>
                          <w:top w:val="single" w:sz="6" w:space="0" w:color="3F3F3F"/>
                          <w:left w:val="single" w:sz="4" w:space="0" w:color="646464"/>
                          <w:bottom w:val="nil"/>
                          <w:right w:val="nil"/>
                        </w:tcBorders>
                      </w:tcPr>
                      <w:p w:rsidR="00FD414E" w:rsidRDefault="00FD414E">
                        <w:pPr>
                          <w:pStyle w:val="TableParagraph"/>
                          <w:rPr>
                            <w:rFonts w:ascii="Times New Roman" w:eastAsia="Times New Roman" w:hAnsi="Times New Roman" w:cs="Times New Roman"/>
                            <w:sz w:val="26"/>
                            <w:szCs w:val="26"/>
                          </w:rPr>
                        </w:pPr>
                      </w:p>
                      <w:p w:rsidR="00FD414E" w:rsidRDefault="00FD414E">
                        <w:pPr>
                          <w:pStyle w:val="TableParagraph"/>
                          <w:rPr>
                            <w:rFonts w:ascii="Times New Roman" w:eastAsia="Times New Roman" w:hAnsi="Times New Roman" w:cs="Times New Roman"/>
                            <w:sz w:val="26"/>
                            <w:szCs w:val="26"/>
                          </w:rPr>
                        </w:pPr>
                      </w:p>
                      <w:p w:rsidR="00FD414E" w:rsidRDefault="00FD414E">
                        <w:pPr>
                          <w:pStyle w:val="TableParagraph"/>
                          <w:rPr>
                            <w:rFonts w:ascii="Times New Roman" w:eastAsia="Times New Roman" w:hAnsi="Times New Roman" w:cs="Times New Roman"/>
                            <w:sz w:val="26"/>
                            <w:szCs w:val="26"/>
                          </w:rPr>
                        </w:pPr>
                      </w:p>
                      <w:p w:rsidR="00FD414E" w:rsidRDefault="00FD414E">
                        <w:pPr>
                          <w:pStyle w:val="TableParagraph"/>
                          <w:spacing w:before="222"/>
                          <w:ind w:left="193"/>
                          <w:rPr>
                            <w:rFonts w:ascii="Times New Roman" w:eastAsia="Times New Roman" w:hAnsi="Times New Roman" w:cs="Times New Roman"/>
                            <w:sz w:val="27"/>
                            <w:szCs w:val="27"/>
                          </w:rPr>
                        </w:pPr>
                        <w:r>
                          <w:rPr>
                            <w:rFonts w:ascii="Times New Roman" w:hAnsi="Times New Roman"/>
                            <w:color w:val="1A1C1A"/>
                            <w:sz w:val="27"/>
                          </w:rPr>
                          <w:t>алая</w:t>
                        </w:r>
                      </w:p>
                    </w:tc>
                  </w:tr>
                  <w:tr w:rsidR="00FD414E">
                    <w:trPr>
                      <w:trHeight w:hRule="exact" w:val="617"/>
                    </w:trPr>
                    <w:tc>
                      <w:tcPr>
                        <w:tcW w:w="7795" w:type="dxa"/>
                        <w:gridSpan w:val="4"/>
                        <w:tcBorders>
                          <w:top w:val="nil"/>
                          <w:left w:val="nil"/>
                          <w:bottom w:val="nil"/>
                          <w:right w:val="single" w:sz="4" w:space="0" w:color="606060"/>
                        </w:tcBorders>
                      </w:tcPr>
                      <w:p w:rsidR="00FD414E" w:rsidRDefault="00FD414E">
                        <w:pPr>
                          <w:pStyle w:val="TableParagraph"/>
                          <w:tabs>
                            <w:tab w:val="left" w:pos="1838"/>
                          </w:tabs>
                          <w:spacing w:before="87"/>
                          <w:ind w:left="14"/>
                          <w:rPr>
                            <w:rFonts w:ascii="Times New Roman" w:eastAsia="Times New Roman" w:hAnsi="Times New Roman" w:cs="Times New Roman"/>
                            <w:sz w:val="27"/>
                            <w:szCs w:val="27"/>
                          </w:rPr>
                        </w:pPr>
                        <w:r>
                          <w:rPr>
                            <w:rFonts w:ascii="Times New Roman" w:hAnsi="Times New Roman"/>
                            <w:color w:val="1A1C1A"/>
                            <w:sz w:val="27"/>
                          </w:rPr>
                          <w:t>Воскресенье</w:t>
                        </w:r>
                        <w:r>
                          <w:rPr>
                            <w:rFonts w:ascii="Times New Roman" w:hAnsi="Times New Roman"/>
                            <w:color w:val="1A1C1A"/>
                            <w:sz w:val="27"/>
                          </w:rPr>
                          <w:tab/>
                          <w:t>становка</w:t>
                        </w:r>
                        <w:r>
                          <w:rPr>
                            <w:rFonts w:ascii="Times New Roman" w:hAnsi="Times New Roman"/>
                            <w:color w:val="1A1C1A"/>
                            <w:spacing w:val="17"/>
                            <w:sz w:val="27"/>
                          </w:rPr>
                          <w:t xml:space="preserve"> </w:t>
                        </w:r>
                        <w:r>
                          <w:rPr>
                            <w:rFonts w:ascii="Times New Roman" w:hAnsi="Times New Roman"/>
                            <w:color w:val="1A1C1A"/>
                            <w:sz w:val="27"/>
                          </w:rPr>
                          <w:t>на</w:t>
                        </w:r>
                        <w:r>
                          <w:rPr>
                            <w:rFonts w:ascii="Times New Roman" w:hAnsi="Times New Roman"/>
                            <w:color w:val="1A1C1A"/>
                            <w:spacing w:val="8"/>
                            <w:sz w:val="27"/>
                          </w:rPr>
                          <w:t xml:space="preserve"> </w:t>
                        </w:r>
                        <w:r>
                          <w:rPr>
                            <w:rFonts w:ascii="Times New Roman" w:hAnsi="Times New Roman"/>
                            <w:color w:val="1A1C1A"/>
                            <w:sz w:val="27"/>
                          </w:rPr>
                          <w:t>игру.</w:t>
                        </w:r>
                      </w:p>
                    </w:tc>
                  </w:tr>
                </w:tbl>
                <w:p w:rsidR="00FD414E" w:rsidRDefault="00FD414E"/>
              </w:txbxContent>
            </v:textbox>
            <w10:wrap anchorx="page"/>
          </v:shape>
        </w:pict>
      </w:r>
      <w:bookmarkStart w:id="62" w:name="doc01354520171027064905-2_Страница_22"/>
      <w:bookmarkEnd w:id="62"/>
      <w:r w:rsidR="00FD414E" w:rsidRPr="00FD414E">
        <w:rPr>
          <w:color w:val="1A1C1A"/>
          <w:lang w:val="ru-RU"/>
        </w:rPr>
        <w:t>актического</w:t>
      </w:r>
      <w:r w:rsidR="00FD414E" w:rsidRPr="00FD414E">
        <w:rPr>
          <w:color w:val="1A1C1A"/>
          <w:spacing w:val="25"/>
          <w:lang w:val="ru-RU"/>
        </w:rPr>
        <w:t xml:space="preserve"> </w:t>
      </w:r>
      <w:r w:rsidR="00FD414E" w:rsidRPr="00FD414E">
        <w:rPr>
          <w:color w:val="1A1C1A"/>
          <w:lang w:val="ru-RU"/>
        </w:rPr>
        <w:t>мастерства</w:t>
      </w:r>
      <w:r w:rsidR="00FD414E" w:rsidRPr="00FD414E">
        <w:rPr>
          <w:color w:val="1A1C1A"/>
          <w:spacing w:val="29"/>
          <w:lang w:val="ru-RU"/>
        </w:rPr>
        <w:t xml:space="preserve"> </w:t>
      </w:r>
      <w:r w:rsidR="00FD414E" w:rsidRPr="00FD414E">
        <w:rPr>
          <w:color w:val="1A1C1A"/>
          <w:lang w:val="ru-RU"/>
        </w:rPr>
        <w:t>с</w:t>
      </w:r>
      <w:r w:rsidR="00FD414E" w:rsidRPr="00FD414E">
        <w:rPr>
          <w:color w:val="1A1C1A"/>
          <w:w w:val="105"/>
          <w:lang w:val="ru-RU"/>
        </w:rPr>
        <w:t xml:space="preserve"> </w:t>
      </w:r>
      <w:r w:rsidR="00FD414E" w:rsidRPr="00FD414E">
        <w:rPr>
          <w:color w:val="1A1C1A"/>
          <w:lang w:val="ru-RU"/>
        </w:rPr>
        <w:t>етом</w:t>
      </w:r>
      <w:r w:rsidR="00FD414E" w:rsidRPr="00FD414E">
        <w:rPr>
          <w:color w:val="1A1C1A"/>
          <w:spacing w:val="7"/>
          <w:lang w:val="ru-RU"/>
        </w:rPr>
        <w:t xml:space="preserve"> </w:t>
      </w:r>
      <w:r w:rsidR="00FD414E" w:rsidRPr="00FD414E">
        <w:rPr>
          <w:color w:val="1A1C1A"/>
          <w:lang w:val="ru-RU"/>
        </w:rPr>
        <w:t>занимаемого</w:t>
      </w:r>
      <w:r w:rsidR="00FD414E" w:rsidRPr="00FD414E">
        <w:rPr>
          <w:color w:val="1A1C1A"/>
          <w:spacing w:val="26"/>
          <w:lang w:val="ru-RU"/>
        </w:rPr>
        <w:t xml:space="preserve"> </w:t>
      </w:r>
      <w:r w:rsidR="00FD414E" w:rsidRPr="00FD414E">
        <w:rPr>
          <w:color w:val="1A1C1A"/>
          <w:lang w:val="ru-RU"/>
        </w:rPr>
        <w:t>места</w:t>
      </w:r>
      <w:r w:rsidR="00FD414E" w:rsidRPr="00FD414E">
        <w:rPr>
          <w:color w:val="1A1C1A"/>
          <w:w w:val="102"/>
          <w:lang w:val="ru-RU"/>
        </w:rPr>
        <w:t xml:space="preserve"> </w:t>
      </w:r>
      <w:r w:rsidR="00FD414E" w:rsidRPr="00FD414E">
        <w:rPr>
          <w:color w:val="1A1C1A"/>
          <w:lang w:val="ru-RU"/>
        </w:rPr>
        <w:t>гровых</w:t>
      </w:r>
      <w:r w:rsidR="00FD414E" w:rsidRPr="00FD414E">
        <w:rPr>
          <w:color w:val="1A1C1A"/>
          <w:spacing w:val="11"/>
          <w:lang w:val="ru-RU"/>
        </w:rPr>
        <w:t xml:space="preserve"> </w:t>
      </w:r>
      <w:r w:rsidR="00FD414E" w:rsidRPr="00FD414E">
        <w:rPr>
          <w:color w:val="1A1C1A"/>
          <w:lang w:val="ru-RU"/>
        </w:rPr>
        <w:t>упражнениях.</w:t>
      </w:r>
    </w:p>
    <w:p w:rsidR="00B663C6" w:rsidRPr="00FD414E" w:rsidRDefault="00B663C6">
      <w:pPr>
        <w:rPr>
          <w:rFonts w:ascii="Times New Roman" w:eastAsia="Times New Roman" w:hAnsi="Times New Roman" w:cs="Times New Roman"/>
          <w:sz w:val="20"/>
          <w:szCs w:val="20"/>
          <w:lang w:val="ru-RU"/>
        </w:rPr>
      </w:pPr>
    </w:p>
    <w:p w:rsidR="00B663C6" w:rsidRPr="00FD414E" w:rsidRDefault="00B663C6">
      <w:pPr>
        <w:rPr>
          <w:rFonts w:ascii="Times New Roman" w:eastAsia="Times New Roman" w:hAnsi="Times New Roman" w:cs="Times New Roman"/>
          <w:sz w:val="20"/>
          <w:szCs w:val="20"/>
          <w:lang w:val="ru-RU"/>
        </w:rPr>
      </w:pPr>
    </w:p>
    <w:p w:rsidR="00B663C6" w:rsidRPr="00FD414E" w:rsidRDefault="00B663C6">
      <w:pPr>
        <w:rPr>
          <w:rFonts w:ascii="Times New Roman" w:eastAsia="Times New Roman" w:hAnsi="Times New Roman" w:cs="Times New Roman"/>
          <w:sz w:val="20"/>
          <w:szCs w:val="20"/>
          <w:lang w:val="ru-RU"/>
        </w:rPr>
      </w:pPr>
    </w:p>
    <w:p w:rsidR="00B663C6" w:rsidRPr="00FD414E" w:rsidRDefault="00B663C6">
      <w:pPr>
        <w:rPr>
          <w:rFonts w:ascii="Times New Roman" w:eastAsia="Times New Roman" w:hAnsi="Times New Roman" w:cs="Times New Roman"/>
          <w:sz w:val="20"/>
          <w:szCs w:val="20"/>
          <w:lang w:val="ru-RU"/>
        </w:rPr>
      </w:pPr>
    </w:p>
    <w:p w:rsidR="00B663C6" w:rsidRPr="00FD414E" w:rsidRDefault="00B663C6">
      <w:pPr>
        <w:rPr>
          <w:rFonts w:ascii="Times New Roman" w:eastAsia="Times New Roman" w:hAnsi="Times New Roman" w:cs="Times New Roman"/>
          <w:sz w:val="20"/>
          <w:szCs w:val="20"/>
          <w:lang w:val="ru-RU"/>
        </w:rPr>
      </w:pPr>
    </w:p>
    <w:p w:rsidR="00B663C6" w:rsidRPr="00FD414E" w:rsidRDefault="00B663C6">
      <w:pPr>
        <w:rPr>
          <w:rFonts w:ascii="Times New Roman" w:eastAsia="Times New Roman" w:hAnsi="Times New Roman" w:cs="Times New Roman"/>
          <w:sz w:val="20"/>
          <w:szCs w:val="20"/>
          <w:lang w:val="ru-RU"/>
        </w:rPr>
      </w:pPr>
    </w:p>
    <w:p w:rsidR="00B663C6" w:rsidRPr="00FD414E" w:rsidRDefault="00B663C6">
      <w:pPr>
        <w:rPr>
          <w:rFonts w:ascii="Times New Roman" w:eastAsia="Times New Roman" w:hAnsi="Times New Roman" w:cs="Times New Roman"/>
          <w:sz w:val="20"/>
          <w:szCs w:val="20"/>
          <w:lang w:val="ru-RU"/>
        </w:rPr>
      </w:pPr>
    </w:p>
    <w:p w:rsidR="00B663C6" w:rsidRPr="00FD414E" w:rsidRDefault="00B663C6">
      <w:pPr>
        <w:rPr>
          <w:rFonts w:ascii="Times New Roman" w:eastAsia="Times New Roman" w:hAnsi="Times New Roman" w:cs="Times New Roman"/>
          <w:sz w:val="20"/>
          <w:szCs w:val="20"/>
          <w:lang w:val="ru-RU"/>
        </w:rPr>
      </w:pPr>
    </w:p>
    <w:p w:rsidR="00B663C6" w:rsidRPr="00FD414E" w:rsidRDefault="00B663C6">
      <w:pPr>
        <w:spacing w:before="3"/>
        <w:rPr>
          <w:rFonts w:ascii="Times New Roman" w:eastAsia="Times New Roman" w:hAnsi="Times New Roman" w:cs="Times New Roman"/>
          <w:sz w:val="29"/>
          <w:szCs w:val="29"/>
          <w:lang w:val="ru-RU"/>
        </w:rPr>
      </w:pPr>
    </w:p>
    <w:p w:rsidR="00B663C6" w:rsidRPr="00FD414E" w:rsidRDefault="00B663C6">
      <w:pPr>
        <w:rPr>
          <w:rFonts w:ascii="Times New Roman" w:eastAsia="Times New Roman" w:hAnsi="Times New Roman" w:cs="Times New Roman"/>
          <w:sz w:val="29"/>
          <w:szCs w:val="29"/>
          <w:lang w:val="ru-RU"/>
        </w:rPr>
        <w:sectPr w:rsidR="00B663C6" w:rsidRPr="00FD414E">
          <w:pgSz w:w="11910" w:h="16840"/>
          <w:pgMar w:top="1120" w:right="860" w:bottom="280" w:left="1120" w:header="720" w:footer="720" w:gutter="0"/>
          <w:cols w:space="720"/>
        </w:sectPr>
      </w:pPr>
    </w:p>
    <w:p w:rsidR="00B663C6" w:rsidRDefault="00174D1F">
      <w:pPr>
        <w:tabs>
          <w:tab w:val="left" w:pos="952"/>
        </w:tabs>
        <w:spacing w:before="44"/>
        <w:ind w:left="121"/>
        <w:rPr>
          <w:rFonts w:ascii="Times New Roman" w:eastAsia="Times New Roman" w:hAnsi="Times New Roman" w:cs="Times New Roman"/>
          <w:sz w:val="27"/>
          <w:szCs w:val="27"/>
        </w:rPr>
      </w:pPr>
      <w:r>
        <w:lastRenderedPageBreak/>
        <w:pict>
          <v:group id="_x0000_s3240" style="position:absolute;left:0;text-align:left;margin-left:62.05pt;margin-top:24.9pt;width:197.15pt;height:46.1pt;z-index:-335200;mso-position-horizontal-relative:page" coordorigin="1241,498" coordsize="3943,922">
            <v:shape id="_x0000_s3243" type="#_x0000_t75" style="position:absolute;left:2822;top:498;width:2362;height:922">
              <v:imagedata r:id="rId68" o:title=""/>
            </v:shape>
            <v:group id="_x0000_s3241" style="position:absolute;left:1246;top:1369;width:1591;height:2" coordorigin="1246,1369" coordsize="1591,2">
              <v:shape id="_x0000_s3242" style="position:absolute;left:1246;top:1369;width:1591;height:2" coordorigin="1246,1369" coordsize="1591,0" path="m1246,1369r1590,e" filled="f" strokecolor="#4b4b4b" strokeweight=".16844mm">
                <v:path arrowok="t"/>
              </v:shape>
            </v:group>
            <w10:wrap anchorx="page"/>
          </v:group>
        </w:pict>
      </w:r>
      <w:r w:rsidR="00FD414E">
        <w:rPr>
          <w:rFonts w:ascii="Times New Roman" w:hAnsi="Times New Roman"/>
          <w:color w:val="666766"/>
          <w:sz w:val="43"/>
        </w:rPr>
        <w:t>с..-</w:t>
      </w:r>
      <w:r w:rsidR="00FD414E">
        <w:rPr>
          <w:rFonts w:ascii="Times New Roman" w:hAnsi="Times New Roman"/>
          <w:color w:val="666766"/>
          <w:sz w:val="43"/>
        </w:rPr>
        <w:tab/>
      </w:r>
      <w:r w:rsidR="00FD414E">
        <w:rPr>
          <w:rFonts w:ascii="Times New Roman" w:hAnsi="Times New Roman"/>
          <w:color w:val="666766"/>
          <w:w w:val="225"/>
          <w:sz w:val="43"/>
        </w:rPr>
        <w:t>-</w:t>
      </w:r>
      <w:r w:rsidR="00FD414E">
        <w:rPr>
          <w:rFonts w:ascii="Times New Roman" w:hAnsi="Times New Roman"/>
          <w:color w:val="666766"/>
          <w:spacing w:val="33"/>
          <w:w w:val="225"/>
          <w:sz w:val="43"/>
        </w:rPr>
        <w:t xml:space="preserve"> </w:t>
      </w:r>
      <w:r w:rsidR="00FD414E">
        <w:rPr>
          <w:rFonts w:ascii="Times New Roman" w:hAnsi="Times New Roman"/>
          <w:color w:val="666766"/>
          <w:w w:val="120"/>
          <w:sz w:val="43"/>
        </w:rPr>
        <w:t>-</w:t>
      </w:r>
      <w:r w:rsidR="00FD414E">
        <w:rPr>
          <w:rFonts w:ascii="Times New Roman" w:hAnsi="Times New Roman"/>
          <w:color w:val="666766"/>
          <w:spacing w:val="-96"/>
          <w:w w:val="120"/>
          <w:sz w:val="43"/>
        </w:rPr>
        <w:t>4</w:t>
      </w:r>
      <w:r w:rsidR="00FD414E">
        <w:rPr>
          <w:rFonts w:ascii="Times New Roman" w:hAnsi="Times New Roman"/>
          <w:color w:val="1A1C1A"/>
          <w:w w:val="120"/>
          <w:position w:val="12"/>
          <w:sz w:val="27"/>
        </w:rPr>
        <w:t>т.д.</w:t>
      </w:r>
    </w:p>
    <w:p w:rsidR="00B663C6" w:rsidRDefault="00FD414E">
      <w:pPr>
        <w:tabs>
          <w:tab w:val="left" w:pos="3029"/>
          <w:tab w:val="left" w:pos="3989"/>
        </w:tabs>
        <w:spacing w:before="44"/>
        <w:ind w:left="121"/>
        <w:rPr>
          <w:rFonts w:ascii="Times New Roman" w:eastAsia="Times New Roman" w:hAnsi="Times New Roman" w:cs="Times New Roman"/>
          <w:sz w:val="9"/>
          <w:szCs w:val="9"/>
        </w:rPr>
      </w:pPr>
      <w:r>
        <w:rPr>
          <w:w w:val="195"/>
        </w:rPr>
        <w:br w:type="column"/>
      </w:r>
      <w:r>
        <w:rPr>
          <w:rFonts w:ascii="Times New Roman"/>
          <w:color w:val="666766"/>
          <w:spacing w:val="-67"/>
          <w:w w:val="195"/>
          <w:sz w:val="43"/>
        </w:rPr>
        <w:lastRenderedPageBreak/>
        <w:t>---</w:t>
      </w:r>
      <w:r>
        <w:rPr>
          <w:rFonts w:ascii="Times New Roman"/>
          <w:color w:val="666766"/>
          <w:w w:val="195"/>
          <w:sz w:val="43"/>
        </w:rPr>
        <w:t>-</w:t>
      </w:r>
      <w:r>
        <w:rPr>
          <w:rFonts w:ascii="Times New Roman"/>
          <w:color w:val="666766"/>
          <w:spacing w:val="-129"/>
          <w:w w:val="195"/>
          <w:sz w:val="43"/>
        </w:rPr>
        <w:t xml:space="preserve"> </w:t>
      </w:r>
      <w:r>
        <w:rPr>
          <w:rFonts w:ascii="Times New Roman"/>
          <w:color w:val="666766"/>
          <w:spacing w:val="-33"/>
          <w:w w:val="95"/>
          <w:sz w:val="43"/>
        </w:rPr>
        <w:t>--</w:t>
      </w:r>
      <w:r>
        <w:rPr>
          <w:rFonts w:ascii="Times New Roman"/>
          <w:color w:val="666766"/>
          <w:spacing w:val="-23"/>
          <w:w w:val="95"/>
          <w:sz w:val="43"/>
        </w:rPr>
        <w:t>-</w:t>
      </w:r>
      <w:r>
        <w:rPr>
          <w:rFonts w:ascii="Times New Roman"/>
          <w:color w:val="4D4D4D"/>
          <w:w w:val="95"/>
          <w:sz w:val="43"/>
        </w:rPr>
        <w:t>........</w:t>
      </w:r>
      <w:r>
        <w:rPr>
          <w:rFonts w:ascii="Times New Roman"/>
          <w:color w:val="4D4D4D"/>
          <w:spacing w:val="89"/>
          <w:w w:val="95"/>
          <w:sz w:val="43"/>
        </w:rPr>
        <w:t>.</w:t>
      </w:r>
      <w:r>
        <w:rPr>
          <w:rFonts w:ascii="Times New Roman"/>
          <w:color w:val="666766"/>
          <w:w w:val="95"/>
          <w:sz w:val="43"/>
        </w:rPr>
        <w:t>.</w:t>
      </w:r>
      <w:r>
        <w:rPr>
          <w:rFonts w:ascii="Times New Roman"/>
          <w:color w:val="666766"/>
          <w:w w:val="95"/>
          <w:sz w:val="43"/>
        </w:rPr>
        <w:tab/>
      </w:r>
      <w:r>
        <w:rPr>
          <w:rFonts w:ascii="Times New Roman"/>
          <w:color w:val="8A8A8A"/>
          <w:w w:val="255"/>
          <w:sz w:val="9"/>
        </w:rPr>
        <w:t>'L--</w:t>
      </w:r>
      <w:r>
        <w:rPr>
          <w:rFonts w:ascii="Times New Roman"/>
          <w:color w:val="8A8A8A"/>
          <w:w w:val="255"/>
          <w:sz w:val="9"/>
        </w:rPr>
        <w:tab/>
      </w:r>
      <w:r>
        <w:rPr>
          <w:rFonts w:ascii="Times New Roman"/>
          <w:color w:val="8A8A8A"/>
          <w:w w:val="570"/>
          <w:sz w:val="9"/>
        </w:rPr>
        <w:t>-</w:t>
      </w:r>
    </w:p>
    <w:p w:rsidR="00B663C6" w:rsidRDefault="00FD414E">
      <w:pPr>
        <w:spacing w:before="11"/>
        <w:rPr>
          <w:rFonts w:ascii="Times New Roman" w:eastAsia="Times New Roman" w:hAnsi="Times New Roman" w:cs="Times New Roman"/>
        </w:rPr>
      </w:pPr>
      <w:r>
        <w:br w:type="column"/>
      </w:r>
    </w:p>
    <w:p w:rsidR="00B663C6" w:rsidRDefault="00FD414E">
      <w:pPr>
        <w:ind w:left="121"/>
        <w:rPr>
          <w:rFonts w:ascii="Times New Roman" w:eastAsia="Times New Roman" w:hAnsi="Times New Roman" w:cs="Times New Roman"/>
          <w:sz w:val="18"/>
          <w:szCs w:val="18"/>
        </w:rPr>
      </w:pPr>
      <w:r>
        <w:rPr>
          <w:rFonts w:ascii="Times New Roman" w:hAnsi="Times New Roman"/>
          <w:color w:val="8A8A8A"/>
          <w:w w:val="200"/>
          <w:sz w:val="18"/>
        </w:rPr>
        <w:t>--</w:t>
      </w:r>
      <w:r>
        <w:rPr>
          <w:rFonts w:ascii="Times New Roman" w:hAnsi="Times New Roman"/>
          <w:color w:val="8A8A8A"/>
          <w:spacing w:val="-20"/>
          <w:w w:val="200"/>
          <w:sz w:val="18"/>
        </w:rPr>
        <w:t>-</w:t>
      </w:r>
      <w:r>
        <w:rPr>
          <w:rFonts w:ascii="Times New Roman" w:hAnsi="Times New Roman"/>
          <w:color w:val="8A8A8A"/>
          <w:w w:val="200"/>
          <w:sz w:val="18"/>
        </w:rPr>
        <w:t>-</w:t>
      </w:r>
      <w:r>
        <w:rPr>
          <w:rFonts w:ascii="Times New Roman" w:hAnsi="Times New Roman"/>
          <w:color w:val="8A8A8A"/>
          <w:spacing w:val="-16"/>
          <w:w w:val="200"/>
          <w:sz w:val="18"/>
        </w:rPr>
        <w:t>-</w:t>
      </w:r>
      <w:r>
        <w:rPr>
          <w:rFonts w:ascii="Times New Roman" w:hAnsi="Times New Roman"/>
          <w:color w:val="8A8A8A"/>
          <w:spacing w:val="-26"/>
          <w:w w:val="200"/>
          <w:sz w:val="18"/>
        </w:rPr>
        <w:t>-</w:t>
      </w:r>
      <w:r>
        <w:rPr>
          <w:rFonts w:ascii="Times New Roman" w:hAnsi="Times New Roman"/>
          <w:color w:val="8A8A8A"/>
          <w:w w:val="200"/>
          <w:sz w:val="18"/>
        </w:rPr>
        <w:t>-·-</w:t>
      </w:r>
    </w:p>
    <w:p w:rsidR="00B663C6" w:rsidRDefault="00B663C6">
      <w:pPr>
        <w:rPr>
          <w:rFonts w:ascii="Times New Roman" w:eastAsia="Times New Roman" w:hAnsi="Times New Roman" w:cs="Times New Roman"/>
          <w:sz w:val="18"/>
          <w:szCs w:val="18"/>
        </w:rPr>
        <w:sectPr w:rsidR="00B663C6">
          <w:type w:val="continuous"/>
          <w:pgSz w:w="11910" w:h="16840"/>
          <w:pgMar w:top="1120" w:right="860" w:bottom="280" w:left="1120" w:header="720" w:footer="720" w:gutter="0"/>
          <w:cols w:num="3" w:space="720" w:equalWidth="0">
            <w:col w:w="2357" w:space="135"/>
            <w:col w:w="4197" w:space="101"/>
            <w:col w:w="3140"/>
          </w:cols>
        </w:sectPr>
      </w:pPr>
    </w:p>
    <w:p w:rsidR="00B663C6" w:rsidRDefault="00B663C6">
      <w:pPr>
        <w:rPr>
          <w:rFonts w:ascii="Times New Roman" w:eastAsia="Times New Roman" w:hAnsi="Times New Roman" w:cs="Times New Roman"/>
          <w:sz w:val="20"/>
          <w:szCs w:val="20"/>
        </w:rPr>
      </w:pPr>
    </w:p>
    <w:p w:rsidR="00B663C6" w:rsidRDefault="00B663C6">
      <w:pPr>
        <w:rPr>
          <w:rFonts w:ascii="Times New Roman" w:eastAsia="Times New Roman" w:hAnsi="Times New Roman" w:cs="Times New Roman"/>
          <w:sz w:val="20"/>
          <w:szCs w:val="20"/>
        </w:rPr>
      </w:pPr>
    </w:p>
    <w:p w:rsidR="00B663C6" w:rsidRDefault="00B663C6">
      <w:pPr>
        <w:rPr>
          <w:rFonts w:ascii="Times New Roman" w:eastAsia="Times New Roman" w:hAnsi="Times New Roman" w:cs="Times New Roman"/>
          <w:sz w:val="20"/>
          <w:szCs w:val="20"/>
        </w:rPr>
      </w:pPr>
    </w:p>
    <w:p w:rsidR="00B663C6" w:rsidRDefault="00B663C6">
      <w:pPr>
        <w:spacing w:before="10"/>
        <w:rPr>
          <w:rFonts w:ascii="Times New Roman" w:eastAsia="Times New Roman" w:hAnsi="Times New Roman" w:cs="Times New Roman"/>
          <w:sz w:val="11"/>
          <w:szCs w:val="11"/>
        </w:rPr>
      </w:pPr>
    </w:p>
    <w:p w:rsidR="00B663C6" w:rsidRDefault="00174D1F">
      <w:pPr>
        <w:spacing w:line="20" w:lineRule="atLeast"/>
        <w:ind w:left="4848"/>
        <w:rPr>
          <w:rFonts w:ascii="Times New Roman" w:eastAsia="Times New Roman" w:hAnsi="Times New Roman" w:cs="Times New Roman"/>
          <w:sz w:val="2"/>
          <w:szCs w:val="2"/>
        </w:rPr>
      </w:pPr>
      <w:r>
        <w:rPr>
          <w:rFonts w:ascii="Times New Roman" w:eastAsia="Times New Roman" w:hAnsi="Times New Roman" w:cs="Times New Roman"/>
          <w:sz w:val="2"/>
          <w:szCs w:val="2"/>
        </w:rPr>
      </w:r>
      <w:r>
        <w:rPr>
          <w:rFonts w:ascii="Times New Roman" w:eastAsia="Times New Roman" w:hAnsi="Times New Roman" w:cs="Times New Roman"/>
          <w:sz w:val="2"/>
          <w:szCs w:val="2"/>
        </w:rPr>
        <w:pict>
          <v:group id="_x0000_s3237" style="width:154pt;height:.5pt;mso-position-horizontal-relative:char;mso-position-vertical-relative:line" coordsize="3080,10">
            <v:group id="_x0000_s3238" style="position:absolute;left:5;top:5;width:3071;height:2" coordorigin="5,5" coordsize="3071,2">
              <v:shape id="_x0000_s3239" style="position:absolute;left:5;top:5;width:3071;height:2" coordorigin="5,5" coordsize="3071,0" path="m5,5r3070,e" filled="f" strokecolor="#3f3f3f" strokeweight=".16844mm">
                <v:path arrowok="t"/>
              </v:shape>
            </v:group>
            <w10:anchorlock/>
          </v:group>
        </w:pict>
      </w:r>
    </w:p>
    <w:p w:rsidR="00B663C6" w:rsidRDefault="00B663C6">
      <w:pPr>
        <w:rPr>
          <w:rFonts w:ascii="Times New Roman" w:eastAsia="Times New Roman" w:hAnsi="Times New Roman" w:cs="Times New Roman"/>
          <w:sz w:val="20"/>
          <w:szCs w:val="20"/>
        </w:rPr>
      </w:pPr>
    </w:p>
    <w:p w:rsidR="00B663C6" w:rsidRDefault="00B663C6">
      <w:pPr>
        <w:rPr>
          <w:rFonts w:ascii="Times New Roman" w:eastAsia="Times New Roman" w:hAnsi="Times New Roman" w:cs="Times New Roman"/>
          <w:sz w:val="20"/>
          <w:szCs w:val="20"/>
        </w:rPr>
      </w:pPr>
    </w:p>
    <w:p w:rsidR="00B663C6" w:rsidRDefault="00B663C6">
      <w:pPr>
        <w:rPr>
          <w:rFonts w:ascii="Times New Roman" w:eastAsia="Times New Roman" w:hAnsi="Times New Roman" w:cs="Times New Roman"/>
          <w:sz w:val="20"/>
          <w:szCs w:val="20"/>
        </w:rPr>
      </w:pPr>
    </w:p>
    <w:p w:rsidR="00B663C6" w:rsidRDefault="00B663C6">
      <w:pPr>
        <w:rPr>
          <w:rFonts w:ascii="Times New Roman" w:eastAsia="Times New Roman" w:hAnsi="Times New Roman" w:cs="Times New Roman"/>
          <w:sz w:val="20"/>
          <w:szCs w:val="20"/>
        </w:rPr>
      </w:pPr>
    </w:p>
    <w:p w:rsidR="00B663C6" w:rsidRDefault="00B663C6">
      <w:pPr>
        <w:spacing w:before="3"/>
        <w:rPr>
          <w:rFonts w:ascii="Times New Roman" w:eastAsia="Times New Roman" w:hAnsi="Times New Roman" w:cs="Times New Roman"/>
          <w:sz w:val="25"/>
          <w:szCs w:val="25"/>
        </w:rPr>
      </w:pPr>
    </w:p>
    <w:p w:rsidR="00B663C6" w:rsidRPr="00FD414E" w:rsidRDefault="00FD414E">
      <w:pPr>
        <w:spacing w:before="60"/>
        <w:ind w:left="503" w:firstLine="128"/>
        <w:rPr>
          <w:rFonts w:ascii="Times New Roman" w:eastAsia="Times New Roman" w:hAnsi="Times New Roman" w:cs="Times New Roman"/>
          <w:sz w:val="31"/>
          <w:szCs w:val="31"/>
          <w:lang w:val="ru-RU"/>
        </w:rPr>
      </w:pPr>
      <w:r w:rsidRPr="00FD414E">
        <w:rPr>
          <w:rFonts w:ascii="Times New Roman" w:hAnsi="Times New Roman"/>
          <w:b/>
          <w:color w:val="1A1C1A"/>
          <w:sz w:val="31"/>
          <w:lang w:val="ru-RU"/>
        </w:rPr>
        <w:t>Организационно</w:t>
      </w:r>
      <w:r w:rsidRPr="00FD414E">
        <w:rPr>
          <w:rFonts w:ascii="Times New Roman" w:hAnsi="Times New Roman"/>
          <w:b/>
          <w:color w:val="1A1C1A"/>
          <w:spacing w:val="39"/>
          <w:sz w:val="31"/>
          <w:lang w:val="ru-RU"/>
        </w:rPr>
        <w:t xml:space="preserve"> </w:t>
      </w:r>
      <w:r w:rsidRPr="00FD414E">
        <w:rPr>
          <w:rFonts w:ascii="Times New Roman" w:hAnsi="Times New Roman"/>
          <w:b/>
          <w:color w:val="1A1C1A"/>
          <w:sz w:val="31"/>
          <w:lang w:val="ru-RU"/>
        </w:rPr>
        <w:t>методические</w:t>
      </w:r>
      <w:r w:rsidRPr="00FD414E">
        <w:rPr>
          <w:rFonts w:ascii="Times New Roman" w:hAnsi="Times New Roman"/>
          <w:b/>
          <w:color w:val="1A1C1A"/>
          <w:spacing w:val="40"/>
          <w:sz w:val="31"/>
          <w:lang w:val="ru-RU"/>
        </w:rPr>
        <w:t xml:space="preserve"> </w:t>
      </w:r>
      <w:r w:rsidRPr="00FD414E">
        <w:rPr>
          <w:rFonts w:ascii="Times New Roman" w:hAnsi="Times New Roman"/>
          <w:b/>
          <w:color w:val="1A1C1A"/>
          <w:sz w:val="31"/>
          <w:lang w:val="ru-RU"/>
        </w:rPr>
        <w:t>требования</w:t>
      </w:r>
      <w:r w:rsidRPr="00FD414E">
        <w:rPr>
          <w:rFonts w:ascii="Times New Roman" w:hAnsi="Times New Roman"/>
          <w:b/>
          <w:color w:val="1A1C1A"/>
          <w:spacing w:val="35"/>
          <w:sz w:val="31"/>
          <w:lang w:val="ru-RU"/>
        </w:rPr>
        <w:t xml:space="preserve"> </w:t>
      </w:r>
      <w:r w:rsidRPr="00FD414E">
        <w:rPr>
          <w:rFonts w:ascii="Times New Roman" w:hAnsi="Times New Roman"/>
          <w:b/>
          <w:color w:val="1A1C1A"/>
          <w:sz w:val="31"/>
          <w:lang w:val="ru-RU"/>
        </w:rPr>
        <w:t>к</w:t>
      </w:r>
      <w:r w:rsidRPr="00FD414E">
        <w:rPr>
          <w:rFonts w:ascii="Times New Roman" w:hAnsi="Times New Roman"/>
          <w:b/>
          <w:color w:val="1A1C1A"/>
          <w:spacing w:val="-5"/>
          <w:sz w:val="31"/>
          <w:lang w:val="ru-RU"/>
        </w:rPr>
        <w:t xml:space="preserve"> </w:t>
      </w:r>
      <w:r w:rsidRPr="00FD414E">
        <w:rPr>
          <w:rFonts w:ascii="Times New Roman" w:hAnsi="Times New Roman"/>
          <w:b/>
          <w:color w:val="1A1C1A"/>
          <w:sz w:val="31"/>
          <w:lang w:val="ru-RU"/>
        </w:rPr>
        <w:t>планирова</w:t>
      </w:r>
      <w:r w:rsidRPr="00FD414E">
        <w:rPr>
          <w:rFonts w:ascii="Times New Roman" w:hAnsi="Times New Roman"/>
          <w:b/>
          <w:color w:val="1A1C1A"/>
          <w:spacing w:val="32"/>
          <w:sz w:val="31"/>
          <w:lang w:val="ru-RU"/>
        </w:rPr>
        <w:t>н</w:t>
      </w:r>
      <w:r w:rsidRPr="00FD414E">
        <w:rPr>
          <w:rFonts w:ascii="Times New Roman" w:hAnsi="Times New Roman"/>
          <w:b/>
          <w:color w:val="363838"/>
          <w:sz w:val="31"/>
          <w:lang w:val="ru-RU"/>
        </w:rPr>
        <w:t>ию</w:t>
      </w:r>
    </w:p>
    <w:p w:rsidR="00B663C6" w:rsidRPr="00FD414E" w:rsidRDefault="00FD414E">
      <w:pPr>
        <w:pStyle w:val="a3"/>
        <w:spacing w:before="174" w:line="252" w:lineRule="auto"/>
        <w:ind w:left="145" w:right="151" w:firstLine="358"/>
        <w:rPr>
          <w:lang w:val="ru-RU"/>
        </w:rPr>
      </w:pPr>
      <w:r w:rsidRPr="00FD414E">
        <w:rPr>
          <w:color w:val="1A1C1A"/>
          <w:lang w:val="ru-RU"/>
        </w:rPr>
        <w:t>Организация</w:t>
      </w:r>
      <w:r w:rsidRPr="00FD414E">
        <w:rPr>
          <w:color w:val="1A1C1A"/>
          <w:spacing w:val="25"/>
          <w:lang w:val="ru-RU"/>
        </w:rPr>
        <w:t xml:space="preserve"> </w:t>
      </w:r>
      <w:r w:rsidRPr="00FD414E">
        <w:rPr>
          <w:color w:val="1A1C1A"/>
          <w:lang w:val="ru-RU"/>
        </w:rPr>
        <w:t>занятий,</w:t>
      </w:r>
      <w:r w:rsidRPr="00FD414E">
        <w:rPr>
          <w:color w:val="1A1C1A"/>
          <w:spacing w:val="30"/>
          <w:lang w:val="ru-RU"/>
        </w:rPr>
        <w:t xml:space="preserve"> </w:t>
      </w:r>
      <w:r w:rsidRPr="00FD414E">
        <w:rPr>
          <w:color w:val="1A1C1A"/>
          <w:lang w:val="ru-RU"/>
        </w:rPr>
        <w:t>выбор</w:t>
      </w:r>
      <w:r w:rsidRPr="00FD414E">
        <w:rPr>
          <w:color w:val="1A1C1A"/>
          <w:spacing w:val="23"/>
          <w:lang w:val="ru-RU"/>
        </w:rPr>
        <w:t xml:space="preserve"> </w:t>
      </w:r>
      <w:r w:rsidRPr="00FD414E">
        <w:rPr>
          <w:color w:val="1A1C1A"/>
          <w:lang w:val="ru-RU"/>
        </w:rPr>
        <w:t>форм,</w:t>
      </w:r>
      <w:r w:rsidRPr="00FD414E">
        <w:rPr>
          <w:color w:val="1A1C1A"/>
          <w:spacing w:val="17"/>
          <w:lang w:val="ru-RU"/>
        </w:rPr>
        <w:t xml:space="preserve"> </w:t>
      </w:r>
      <w:r w:rsidRPr="00FD414E">
        <w:rPr>
          <w:color w:val="1A1C1A"/>
          <w:lang w:val="ru-RU"/>
        </w:rPr>
        <w:t>средств</w:t>
      </w:r>
      <w:r w:rsidRPr="00FD414E">
        <w:rPr>
          <w:color w:val="1A1C1A"/>
          <w:spacing w:val="9"/>
          <w:lang w:val="ru-RU"/>
        </w:rPr>
        <w:t xml:space="preserve"> </w:t>
      </w:r>
      <w:r w:rsidRPr="00FD414E">
        <w:rPr>
          <w:color w:val="1A1C1A"/>
          <w:lang w:val="ru-RU"/>
        </w:rPr>
        <w:t>и</w:t>
      </w:r>
      <w:r w:rsidRPr="00FD414E">
        <w:rPr>
          <w:color w:val="1A1C1A"/>
          <w:spacing w:val="-1"/>
          <w:lang w:val="ru-RU"/>
        </w:rPr>
        <w:t xml:space="preserve"> </w:t>
      </w:r>
      <w:r w:rsidRPr="00FD414E">
        <w:rPr>
          <w:color w:val="1A1C1A"/>
          <w:lang w:val="ru-RU"/>
        </w:rPr>
        <w:t>методов</w:t>
      </w:r>
      <w:r w:rsidRPr="00FD414E">
        <w:rPr>
          <w:color w:val="1A1C1A"/>
          <w:spacing w:val="29"/>
          <w:lang w:val="ru-RU"/>
        </w:rPr>
        <w:t xml:space="preserve"> </w:t>
      </w:r>
      <w:r w:rsidRPr="00FD414E">
        <w:rPr>
          <w:color w:val="1A1C1A"/>
          <w:lang w:val="ru-RU"/>
        </w:rPr>
        <w:t>обучения,</w:t>
      </w:r>
      <w:r w:rsidRPr="00FD414E">
        <w:rPr>
          <w:color w:val="1A1C1A"/>
          <w:spacing w:val="19"/>
          <w:lang w:val="ru-RU"/>
        </w:rPr>
        <w:t xml:space="preserve"> </w:t>
      </w:r>
      <w:r w:rsidRPr="00FD414E">
        <w:rPr>
          <w:color w:val="1A1C1A"/>
          <w:lang w:val="ru-RU"/>
        </w:rPr>
        <w:t>дозирова</w:t>
      </w:r>
      <w:r w:rsidRPr="00FD414E">
        <w:rPr>
          <w:color w:val="1A1C1A"/>
          <w:spacing w:val="25"/>
          <w:lang w:val="ru-RU"/>
        </w:rPr>
        <w:t>н</w:t>
      </w:r>
      <w:r w:rsidRPr="00FD414E">
        <w:rPr>
          <w:color w:val="363838"/>
          <w:lang w:val="ru-RU"/>
        </w:rPr>
        <w:t>и</w:t>
      </w:r>
      <w:r w:rsidRPr="00FD414E">
        <w:rPr>
          <w:color w:val="1A1C1A"/>
          <w:lang w:val="ru-RU"/>
        </w:rPr>
        <w:t>е</w:t>
      </w:r>
      <w:r w:rsidRPr="00FD414E">
        <w:rPr>
          <w:color w:val="1A1C1A"/>
          <w:spacing w:val="50"/>
          <w:w w:val="105"/>
          <w:lang w:val="ru-RU"/>
        </w:rPr>
        <w:t xml:space="preserve"> </w:t>
      </w:r>
      <w:r w:rsidRPr="00FD414E">
        <w:rPr>
          <w:color w:val="1A1C1A"/>
          <w:lang w:val="ru-RU"/>
        </w:rPr>
        <w:t>нагрузки</w:t>
      </w:r>
      <w:r w:rsidRPr="00FD414E">
        <w:rPr>
          <w:color w:val="1A1C1A"/>
          <w:spacing w:val="36"/>
          <w:lang w:val="ru-RU"/>
        </w:rPr>
        <w:t xml:space="preserve"> </w:t>
      </w:r>
      <w:r w:rsidRPr="00FD414E">
        <w:rPr>
          <w:color w:val="1A1C1A"/>
          <w:lang w:val="ru-RU"/>
        </w:rPr>
        <w:t>обусловлены</w:t>
      </w:r>
      <w:r w:rsidRPr="00FD414E">
        <w:rPr>
          <w:color w:val="1A1C1A"/>
          <w:spacing w:val="32"/>
          <w:lang w:val="ru-RU"/>
        </w:rPr>
        <w:t xml:space="preserve"> </w:t>
      </w:r>
      <w:r w:rsidRPr="00FD414E">
        <w:rPr>
          <w:color w:val="1A1C1A"/>
          <w:lang w:val="ru-RU"/>
        </w:rPr>
        <w:t>особенностями</w:t>
      </w:r>
      <w:r w:rsidRPr="00FD414E">
        <w:rPr>
          <w:color w:val="1A1C1A"/>
          <w:spacing w:val="36"/>
          <w:lang w:val="ru-RU"/>
        </w:rPr>
        <w:t xml:space="preserve"> </w:t>
      </w:r>
      <w:r w:rsidRPr="00FD414E">
        <w:rPr>
          <w:color w:val="1A1C1A"/>
          <w:lang w:val="ru-RU"/>
        </w:rPr>
        <w:t>развития</w:t>
      </w:r>
      <w:r w:rsidRPr="00FD414E">
        <w:rPr>
          <w:color w:val="1A1C1A"/>
          <w:spacing w:val="34"/>
          <w:lang w:val="ru-RU"/>
        </w:rPr>
        <w:t xml:space="preserve"> </w:t>
      </w:r>
      <w:r w:rsidRPr="00FD414E">
        <w:rPr>
          <w:color w:val="1A1C1A"/>
          <w:lang w:val="ru-RU"/>
        </w:rPr>
        <w:t>организма</w:t>
      </w:r>
      <w:r w:rsidRPr="00FD414E">
        <w:rPr>
          <w:color w:val="1A1C1A"/>
          <w:spacing w:val="23"/>
          <w:lang w:val="ru-RU"/>
        </w:rPr>
        <w:t xml:space="preserve"> </w:t>
      </w:r>
      <w:r w:rsidRPr="00FD414E">
        <w:rPr>
          <w:color w:val="1A1C1A"/>
          <w:lang w:val="ru-RU"/>
        </w:rPr>
        <w:t>юных</w:t>
      </w:r>
      <w:r w:rsidRPr="00FD414E">
        <w:rPr>
          <w:color w:val="1A1C1A"/>
          <w:spacing w:val="29"/>
          <w:lang w:val="ru-RU"/>
        </w:rPr>
        <w:t xml:space="preserve"> </w:t>
      </w:r>
      <w:r w:rsidRPr="00FD414E">
        <w:rPr>
          <w:color w:val="1A1C1A"/>
          <w:spacing w:val="1"/>
          <w:lang w:val="ru-RU"/>
        </w:rPr>
        <w:t>футболис</w:t>
      </w:r>
      <w:r w:rsidRPr="00FD414E">
        <w:rPr>
          <w:color w:val="363838"/>
          <w:lang w:val="ru-RU"/>
        </w:rPr>
        <w:t>т</w:t>
      </w:r>
      <w:r w:rsidRPr="00FD414E">
        <w:rPr>
          <w:color w:val="1A1C1A"/>
          <w:lang w:val="ru-RU"/>
        </w:rPr>
        <w:t>ов</w:t>
      </w:r>
      <w:r w:rsidRPr="00FD414E">
        <w:rPr>
          <w:color w:val="363838"/>
          <w:lang w:val="ru-RU"/>
        </w:rPr>
        <w:t>.</w:t>
      </w:r>
      <w:r w:rsidRPr="00FD414E">
        <w:rPr>
          <w:color w:val="363838"/>
          <w:spacing w:val="21"/>
          <w:w w:val="113"/>
          <w:lang w:val="ru-RU"/>
        </w:rPr>
        <w:t xml:space="preserve"> </w:t>
      </w:r>
      <w:r w:rsidRPr="00FD414E">
        <w:rPr>
          <w:color w:val="1A1C1A"/>
          <w:lang w:val="ru-RU"/>
        </w:rPr>
        <w:t>Подготовка</w:t>
      </w:r>
      <w:r w:rsidRPr="00FD414E">
        <w:rPr>
          <w:color w:val="1A1C1A"/>
          <w:spacing w:val="26"/>
          <w:lang w:val="ru-RU"/>
        </w:rPr>
        <w:t xml:space="preserve"> </w:t>
      </w:r>
      <w:r w:rsidRPr="00FD414E">
        <w:rPr>
          <w:color w:val="1A1C1A"/>
          <w:lang w:val="ru-RU"/>
        </w:rPr>
        <w:t>учащихся</w:t>
      </w:r>
      <w:r w:rsidRPr="00FD414E">
        <w:rPr>
          <w:color w:val="1A1C1A"/>
          <w:spacing w:val="33"/>
          <w:lang w:val="ru-RU"/>
        </w:rPr>
        <w:t xml:space="preserve"> </w:t>
      </w:r>
      <w:r w:rsidRPr="00FD414E">
        <w:rPr>
          <w:color w:val="1A1C1A"/>
          <w:lang w:val="ru-RU"/>
        </w:rPr>
        <w:t>осуществляется</w:t>
      </w:r>
      <w:r w:rsidRPr="00FD414E">
        <w:rPr>
          <w:color w:val="1A1C1A"/>
          <w:spacing w:val="40"/>
          <w:lang w:val="ru-RU"/>
        </w:rPr>
        <w:t xml:space="preserve"> </w:t>
      </w:r>
      <w:r w:rsidRPr="00FD414E">
        <w:rPr>
          <w:color w:val="1A1C1A"/>
          <w:lang w:val="ru-RU"/>
        </w:rPr>
        <w:t>строго</w:t>
      </w:r>
      <w:r w:rsidRPr="00FD414E">
        <w:rPr>
          <w:color w:val="1A1C1A"/>
          <w:spacing w:val="19"/>
          <w:lang w:val="ru-RU"/>
        </w:rPr>
        <w:t xml:space="preserve"> </w:t>
      </w:r>
      <w:r w:rsidRPr="00FD414E">
        <w:rPr>
          <w:color w:val="1A1C1A"/>
          <w:lang w:val="ru-RU"/>
        </w:rPr>
        <w:t>в</w:t>
      </w:r>
      <w:r w:rsidRPr="00FD414E">
        <w:rPr>
          <w:color w:val="1A1C1A"/>
          <w:spacing w:val="5"/>
          <w:lang w:val="ru-RU"/>
        </w:rPr>
        <w:t xml:space="preserve"> </w:t>
      </w:r>
      <w:r w:rsidRPr="00FD414E">
        <w:rPr>
          <w:color w:val="1A1C1A"/>
          <w:lang w:val="ru-RU"/>
        </w:rPr>
        <w:t>соответствии</w:t>
      </w:r>
      <w:r w:rsidRPr="00FD414E">
        <w:rPr>
          <w:color w:val="1A1C1A"/>
          <w:spacing w:val="32"/>
          <w:lang w:val="ru-RU"/>
        </w:rPr>
        <w:t xml:space="preserve"> </w:t>
      </w:r>
      <w:r w:rsidRPr="00FD414E">
        <w:rPr>
          <w:color w:val="1A1C1A"/>
          <w:lang w:val="ru-RU"/>
        </w:rPr>
        <w:t>с</w:t>
      </w:r>
      <w:r w:rsidRPr="00FD414E">
        <w:rPr>
          <w:color w:val="1A1C1A"/>
          <w:spacing w:val="2"/>
          <w:lang w:val="ru-RU"/>
        </w:rPr>
        <w:t xml:space="preserve"> </w:t>
      </w:r>
      <w:r w:rsidRPr="00FD414E">
        <w:rPr>
          <w:color w:val="1A1C1A"/>
          <w:lang w:val="ru-RU"/>
        </w:rPr>
        <w:t>их</w:t>
      </w:r>
      <w:r w:rsidRPr="00FD414E">
        <w:rPr>
          <w:color w:val="1A1C1A"/>
          <w:spacing w:val="11"/>
          <w:lang w:val="ru-RU"/>
        </w:rPr>
        <w:t xml:space="preserve"> </w:t>
      </w:r>
      <w:r w:rsidRPr="00FD414E">
        <w:rPr>
          <w:color w:val="1A1C1A"/>
          <w:spacing w:val="1"/>
          <w:lang w:val="ru-RU"/>
        </w:rPr>
        <w:t>возрастн</w:t>
      </w:r>
      <w:r w:rsidRPr="00FD414E">
        <w:rPr>
          <w:color w:val="363838"/>
          <w:lang w:val="ru-RU"/>
        </w:rPr>
        <w:t>ы</w:t>
      </w:r>
      <w:r w:rsidRPr="00FD414E">
        <w:rPr>
          <w:color w:val="1A1C1A"/>
          <w:lang w:val="ru-RU"/>
        </w:rPr>
        <w:t>м</w:t>
      </w:r>
      <w:r w:rsidRPr="00FD414E">
        <w:rPr>
          <w:color w:val="363838"/>
          <w:lang w:val="ru-RU"/>
        </w:rPr>
        <w:t>и</w:t>
      </w:r>
      <w:r w:rsidRPr="00FD414E">
        <w:rPr>
          <w:color w:val="363838"/>
          <w:spacing w:val="24"/>
          <w:w w:val="102"/>
          <w:lang w:val="ru-RU"/>
        </w:rPr>
        <w:t xml:space="preserve"> </w:t>
      </w:r>
      <w:r w:rsidRPr="00FD414E">
        <w:rPr>
          <w:color w:val="1A1C1A"/>
          <w:lang w:val="ru-RU"/>
        </w:rPr>
        <w:t>данными,</w:t>
      </w:r>
      <w:r w:rsidRPr="00FD414E">
        <w:rPr>
          <w:color w:val="1A1C1A"/>
          <w:spacing w:val="25"/>
          <w:lang w:val="ru-RU"/>
        </w:rPr>
        <w:t xml:space="preserve"> </w:t>
      </w:r>
      <w:r w:rsidRPr="00FD414E">
        <w:rPr>
          <w:color w:val="1A1C1A"/>
          <w:lang w:val="ru-RU"/>
        </w:rPr>
        <w:t>которые</w:t>
      </w:r>
      <w:r w:rsidRPr="00FD414E">
        <w:rPr>
          <w:color w:val="1A1C1A"/>
          <w:spacing w:val="24"/>
          <w:lang w:val="ru-RU"/>
        </w:rPr>
        <w:t xml:space="preserve"> </w:t>
      </w:r>
      <w:r w:rsidRPr="00FD414E">
        <w:rPr>
          <w:color w:val="1A1C1A"/>
          <w:lang w:val="ru-RU"/>
        </w:rPr>
        <w:t>включают</w:t>
      </w:r>
      <w:r w:rsidRPr="00FD414E">
        <w:rPr>
          <w:color w:val="1A1C1A"/>
          <w:spacing w:val="31"/>
          <w:lang w:val="ru-RU"/>
        </w:rPr>
        <w:t xml:space="preserve"> </w:t>
      </w:r>
      <w:r w:rsidRPr="00FD414E">
        <w:rPr>
          <w:color w:val="1A1C1A"/>
          <w:lang w:val="ru-RU"/>
        </w:rPr>
        <w:t>в себя</w:t>
      </w:r>
      <w:r w:rsidRPr="00FD414E">
        <w:rPr>
          <w:color w:val="1A1C1A"/>
          <w:spacing w:val="11"/>
          <w:lang w:val="ru-RU"/>
        </w:rPr>
        <w:t xml:space="preserve"> </w:t>
      </w:r>
      <w:r w:rsidRPr="00FD414E">
        <w:rPr>
          <w:color w:val="1A1C1A"/>
          <w:lang w:val="ru-RU"/>
        </w:rPr>
        <w:t>анатомические,</w:t>
      </w:r>
      <w:r w:rsidRPr="00FD414E">
        <w:rPr>
          <w:color w:val="1A1C1A"/>
          <w:spacing w:val="38"/>
          <w:lang w:val="ru-RU"/>
        </w:rPr>
        <w:t xml:space="preserve"> </w:t>
      </w:r>
      <w:r w:rsidRPr="00FD414E">
        <w:rPr>
          <w:color w:val="1A1C1A"/>
          <w:lang w:val="ru-RU"/>
        </w:rPr>
        <w:t>физиологические</w:t>
      </w:r>
      <w:r w:rsidRPr="00FD414E">
        <w:rPr>
          <w:color w:val="1A1C1A"/>
          <w:spacing w:val="34"/>
          <w:lang w:val="ru-RU"/>
        </w:rPr>
        <w:t xml:space="preserve"> </w:t>
      </w:r>
      <w:r w:rsidRPr="00FD414E">
        <w:rPr>
          <w:color w:val="1A1C1A"/>
          <w:lang w:val="ru-RU"/>
        </w:rPr>
        <w:t>и</w:t>
      </w:r>
      <w:r w:rsidRPr="00FD414E">
        <w:rPr>
          <w:color w:val="1A1C1A"/>
          <w:w w:val="102"/>
          <w:lang w:val="ru-RU"/>
        </w:rPr>
        <w:t xml:space="preserve"> </w:t>
      </w:r>
      <w:r w:rsidRPr="00FD414E">
        <w:rPr>
          <w:color w:val="1A1C1A"/>
          <w:lang w:val="ru-RU"/>
        </w:rPr>
        <w:t>психологические</w:t>
      </w:r>
      <w:r w:rsidRPr="00FD414E">
        <w:rPr>
          <w:color w:val="1A1C1A"/>
          <w:spacing w:val="49"/>
          <w:lang w:val="ru-RU"/>
        </w:rPr>
        <w:t xml:space="preserve"> </w:t>
      </w:r>
      <w:r w:rsidRPr="00FD414E">
        <w:rPr>
          <w:color w:val="1A1C1A"/>
          <w:lang w:val="ru-RU"/>
        </w:rPr>
        <w:t>особенности.</w:t>
      </w:r>
    </w:p>
    <w:p w:rsidR="00B663C6" w:rsidRPr="00FD414E" w:rsidRDefault="00FD414E">
      <w:pPr>
        <w:pStyle w:val="a3"/>
        <w:spacing w:line="249" w:lineRule="auto"/>
        <w:ind w:left="154" w:right="454" w:firstLine="692"/>
        <w:rPr>
          <w:lang w:val="ru-RU"/>
        </w:rPr>
      </w:pPr>
      <w:r w:rsidRPr="00FD414E">
        <w:rPr>
          <w:color w:val="1A1C1A"/>
          <w:lang w:val="ru-RU"/>
        </w:rPr>
        <w:t>В</w:t>
      </w:r>
      <w:r w:rsidRPr="00FD414E">
        <w:rPr>
          <w:color w:val="1A1C1A"/>
          <w:spacing w:val="10"/>
          <w:lang w:val="ru-RU"/>
        </w:rPr>
        <w:t xml:space="preserve"> </w:t>
      </w:r>
      <w:r w:rsidRPr="00FD414E">
        <w:rPr>
          <w:color w:val="1A1C1A"/>
          <w:lang w:val="ru-RU"/>
        </w:rPr>
        <w:t>связи</w:t>
      </w:r>
      <w:r w:rsidRPr="00FD414E">
        <w:rPr>
          <w:color w:val="1A1C1A"/>
          <w:spacing w:val="13"/>
          <w:lang w:val="ru-RU"/>
        </w:rPr>
        <w:t xml:space="preserve"> </w:t>
      </w:r>
      <w:r w:rsidRPr="00FD414E">
        <w:rPr>
          <w:color w:val="1A1C1A"/>
          <w:lang w:val="ru-RU"/>
        </w:rPr>
        <w:t>с тем,</w:t>
      </w:r>
      <w:r w:rsidRPr="00FD414E">
        <w:rPr>
          <w:color w:val="1A1C1A"/>
          <w:spacing w:val="15"/>
          <w:lang w:val="ru-RU"/>
        </w:rPr>
        <w:t xml:space="preserve"> </w:t>
      </w:r>
      <w:r w:rsidRPr="00FD414E">
        <w:rPr>
          <w:color w:val="1A1C1A"/>
          <w:lang w:val="ru-RU"/>
        </w:rPr>
        <w:t>что</w:t>
      </w:r>
      <w:r w:rsidRPr="00FD414E">
        <w:rPr>
          <w:color w:val="1A1C1A"/>
          <w:spacing w:val="13"/>
          <w:lang w:val="ru-RU"/>
        </w:rPr>
        <w:t xml:space="preserve"> </w:t>
      </w:r>
      <w:r w:rsidRPr="00FD414E">
        <w:rPr>
          <w:color w:val="1A1C1A"/>
          <w:lang w:val="ru-RU"/>
        </w:rPr>
        <w:t>мальчики</w:t>
      </w:r>
      <w:r w:rsidRPr="00FD414E">
        <w:rPr>
          <w:color w:val="1A1C1A"/>
          <w:spacing w:val="32"/>
          <w:lang w:val="ru-RU"/>
        </w:rPr>
        <w:t xml:space="preserve"> </w:t>
      </w:r>
      <w:r w:rsidRPr="00FD414E">
        <w:rPr>
          <w:color w:val="1A1C1A"/>
          <w:lang w:val="ru-RU"/>
        </w:rPr>
        <w:t>8-11</w:t>
      </w:r>
      <w:r w:rsidRPr="00FD414E">
        <w:rPr>
          <w:color w:val="1A1C1A"/>
          <w:spacing w:val="-7"/>
          <w:lang w:val="ru-RU"/>
        </w:rPr>
        <w:t xml:space="preserve"> </w:t>
      </w:r>
      <w:r w:rsidRPr="00FD414E">
        <w:rPr>
          <w:color w:val="1A1C1A"/>
          <w:lang w:val="ru-RU"/>
        </w:rPr>
        <w:t>лет</w:t>
      </w:r>
      <w:r w:rsidRPr="00FD414E">
        <w:rPr>
          <w:color w:val="1A1C1A"/>
          <w:spacing w:val="15"/>
          <w:lang w:val="ru-RU"/>
        </w:rPr>
        <w:t xml:space="preserve"> </w:t>
      </w:r>
      <w:r w:rsidRPr="00FD414E">
        <w:rPr>
          <w:color w:val="1A1C1A"/>
          <w:lang w:val="ru-RU"/>
        </w:rPr>
        <w:t>имеют</w:t>
      </w:r>
      <w:r w:rsidRPr="00FD414E">
        <w:rPr>
          <w:color w:val="1A1C1A"/>
          <w:spacing w:val="15"/>
          <w:lang w:val="ru-RU"/>
        </w:rPr>
        <w:t xml:space="preserve"> </w:t>
      </w:r>
      <w:r w:rsidRPr="00FD414E">
        <w:rPr>
          <w:color w:val="1A1C1A"/>
          <w:lang w:val="ru-RU"/>
        </w:rPr>
        <w:t>относительно</w:t>
      </w:r>
      <w:r w:rsidRPr="00FD414E">
        <w:rPr>
          <w:color w:val="1A1C1A"/>
          <w:spacing w:val="32"/>
          <w:lang w:val="ru-RU"/>
        </w:rPr>
        <w:t xml:space="preserve"> </w:t>
      </w:r>
      <w:r w:rsidRPr="00FD414E">
        <w:rPr>
          <w:color w:val="1A1C1A"/>
          <w:lang w:val="ru-RU"/>
        </w:rPr>
        <w:t>низкие</w:t>
      </w:r>
      <w:r w:rsidRPr="00FD414E">
        <w:rPr>
          <w:color w:val="1A1C1A"/>
          <w:w w:val="101"/>
          <w:lang w:val="ru-RU"/>
        </w:rPr>
        <w:t xml:space="preserve"> </w:t>
      </w:r>
      <w:r w:rsidRPr="00FD414E">
        <w:rPr>
          <w:color w:val="1A1C1A"/>
          <w:lang w:val="ru-RU"/>
        </w:rPr>
        <w:t>функциональные</w:t>
      </w:r>
      <w:r w:rsidRPr="00FD414E">
        <w:rPr>
          <w:color w:val="1A1C1A"/>
          <w:spacing w:val="32"/>
          <w:lang w:val="ru-RU"/>
        </w:rPr>
        <w:t xml:space="preserve"> </w:t>
      </w:r>
      <w:r w:rsidRPr="00FD414E">
        <w:rPr>
          <w:color w:val="1A1C1A"/>
          <w:lang w:val="ru-RU"/>
        </w:rPr>
        <w:t>возможности,</w:t>
      </w:r>
      <w:r w:rsidRPr="00FD414E">
        <w:rPr>
          <w:color w:val="1A1C1A"/>
          <w:spacing w:val="43"/>
          <w:lang w:val="ru-RU"/>
        </w:rPr>
        <w:t xml:space="preserve"> </w:t>
      </w:r>
      <w:r w:rsidRPr="00FD414E">
        <w:rPr>
          <w:color w:val="1A1C1A"/>
          <w:lang w:val="ru-RU"/>
        </w:rPr>
        <w:t>недостаточный</w:t>
      </w:r>
      <w:r w:rsidRPr="00FD414E">
        <w:rPr>
          <w:color w:val="1A1C1A"/>
          <w:spacing w:val="30"/>
          <w:lang w:val="ru-RU"/>
        </w:rPr>
        <w:t xml:space="preserve"> </w:t>
      </w:r>
      <w:r w:rsidRPr="00FD414E">
        <w:rPr>
          <w:color w:val="1A1C1A"/>
          <w:lang w:val="ru-RU"/>
        </w:rPr>
        <w:t>уровень</w:t>
      </w:r>
      <w:r w:rsidRPr="00FD414E">
        <w:rPr>
          <w:color w:val="1A1C1A"/>
          <w:spacing w:val="15"/>
          <w:lang w:val="ru-RU"/>
        </w:rPr>
        <w:t xml:space="preserve"> </w:t>
      </w:r>
      <w:r w:rsidRPr="00FD414E">
        <w:rPr>
          <w:color w:val="1A1C1A"/>
          <w:lang w:val="ru-RU"/>
        </w:rPr>
        <w:t>развития</w:t>
      </w:r>
      <w:r w:rsidRPr="00FD414E">
        <w:rPr>
          <w:color w:val="1A1C1A"/>
          <w:spacing w:val="24"/>
          <w:lang w:val="ru-RU"/>
        </w:rPr>
        <w:t xml:space="preserve"> </w:t>
      </w:r>
      <w:r w:rsidRPr="00FD414E">
        <w:rPr>
          <w:color w:val="1A1C1A"/>
          <w:lang w:val="ru-RU"/>
        </w:rPr>
        <w:t>наиболее</w:t>
      </w:r>
      <w:r w:rsidRPr="00FD414E">
        <w:rPr>
          <w:color w:val="1A1C1A"/>
          <w:w w:val="101"/>
          <w:lang w:val="ru-RU"/>
        </w:rPr>
        <w:t xml:space="preserve"> </w:t>
      </w:r>
      <w:r w:rsidRPr="00FD414E">
        <w:rPr>
          <w:color w:val="1A1C1A"/>
          <w:lang w:val="ru-RU"/>
        </w:rPr>
        <w:t>важных</w:t>
      </w:r>
      <w:r w:rsidRPr="00FD414E">
        <w:rPr>
          <w:color w:val="1A1C1A"/>
          <w:spacing w:val="14"/>
          <w:lang w:val="ru-RU"/>
        </w:rPr>
        <w:t xml:space="preserve"> </w:t>
      </w:r>
      <w:r w:rsidRPr="00FD414E">
        <w:rPr>
          <w:color w:val="1A1C1A"/>
          <w:lang w:val="ru-RU"/>
        </w:rPr>
        <w:t>для</w:t>
      </w:r>
      <w:r w:rsidRPr="00FD414E">
        <w:rPr>
          <w:color w:val="1A1C1A"/>
          <w:spacing w:val="16"/>
          <w:lang w:val="ru-RU"/>
        </w:rPr>
        <w:t xml:space="preserve"> </w:t>
      </w:r>
      <w:r w:rsidRPr="00FD414E">
        <w:rPr>
          <w:color w:val="1A1C1A"/>
          <w:lang w:val="ru-RU"/>
        </w:rPr>
        <w:t>игровой</w:t>
      </w:r>
      <w:r w:rsidRPr="00FD414E">
        <w:rPr>
          <w:color w:val="1A1C1A"/>
          <w:spacing w:val="23"/>
          <w:lang w:val="ru-RU"/>
        </w:rPr>
        <w:t xml:space="preserve"> </w:t>
      </w:r>
      <w:r w:rsidRPr="00FD414E">
        <w:rPr>
          <w:color w:val="1A1C1A"/>
          <w:lang w:val="ru-RU"/>
        </w:rPr>
        <w:t>деятельности</w:t>
      </w:r>
      <w:r w:rsidRPr="00FD414E">
        <w:rPr>
          <w:color w:val="1A1C1A"/>
          <w:spacing w:val="32"/>
          <w:lang w:val="ru-RU"/>
        </w:rPr>
        <w:t xml:space="preserve"> </w:t>
      </w:r>
      <w:r w:rsidRPr="00FD414E">
        <w:rPr>
          <w:color w:val="1A1C1A"/>
          <w:lang w:val="ru-RU"/>
        </w:rPr>
        <w:t>психомоторных</w:t>
      </w:r>
      <w:r w:rsidRPr="00FD414E">
        <w:rPr>
          <w:color w:val="1A1C1A"/>
          <w:spacing w:val="46"/>
          <w:lang w:val="ru-RU"/>
        </w:rPr>
        <w:t xml:space="preserve"> </w:t>
      </w:r>
      <w:r w:rsidRPr="00FD414E">
        <w:rPr>
          <w:color w:val="1A1C1A"/>
          <w:lang w:val="ru-RU"/>
        </w:rPr>
        <w:t>функций,</w:t>
      </w:r>
      <w:r w:rsidRPr="00FD414E">
        <w:rPr>
          <w:color w:val="1A1C1A"/>
          <w:spacing w:val="15"/>
          <w:lang w:val="ru-RU"/>
        </w:rPr>
        <w:t xml:space="preserve"> </w:t>
      </w:r>
      <w:r w:rsidRPr="00FD414E">
        <w:rPr>
          <w:color w:val="1A1C1A"/>
          <w:lang w:val="ru-RU"/>
        </w:rPr>
        <w:t>необходим</w:t>
      </w:r>
      <w:r w:rsidRPr="00FD414E">
        <w:rPr>
          <w:color w:val="1A1C1A"/>
          <w:w w:val="101"/>
          <w:lang w:val="ru-RU"/>
        </w:rPr>
        <w:t xml:space="preserve"> </w:t>
      </w:r>
      <w:r w:rsidRPr="00FD414E">
        <w:rPr>
          <w:color w:val="1A1C1A"/>
          <w:lang w:val="ru-RU"/>
        </w:rPr>
        <w:t>внимательный</w:t>
      </w:r>
      <w:r w:rsidRPr="00FD414E">
        <w:rPr>
          <w:color w:val="1A1C1A"/>
          <w:spacing w:val="32"/>
          <w:lang w:val="ru-RU"/>
        </w:rPr>
        <w:t xml:space="preserve"> </w:t>
      </w:r>
      <w:r w:rsidRPr="00FD414E">
        <w:rPr>
          <w:color w:val="1A1C1A"/>
          <w:lang w:val="ru-RU"/>
        </w:rPr>
        <w:t>индивидуальный</w:t>
      </w:r>
      <w:r w:rsidRPr="00FD414E">
        <w:rPr>
          <w:color w:val="1A1C1A"/>
          <w:spacing w:val="44"/>
          <w:lang w:val="ru-RU"/>
        </w:rPr>
        <w:t xml:space="preserve"> </w:t>
      </w:r>
      <w:r w:rsidRPr="00FD414E">
        <w:rPr>
          <w:color w:val="1A1C1A"/>
          <w:lang w:val="ru-RU"/>
        </w:rPr>
        <w:t>подхо</w:t>
      </w:r>
      <w:r w:rsidRPr="00FD414E">
        <w:rPr>
          <w:color w:val="363838"/>
          <w:lang w:val="ru-RU"/>
        </w:rPr>
        <w:t>д</w:t>
      </w:r>
      <w:r w:rsidRPr="00FD414E">
        <w:rPr>
          <w:color w:val="363838"/>
          <w:spacing w:val="3"/>
          <w:lang w:val="ru-RU"/>
        </w:rPr>
        <w:t xml:space="preserve"> </w:t>
      </w:r>
      <w:r w:rsidRPr="00FD414E">
        <w:rPr>
          <w:color w:val="1A1C1A"/>
          <w:lang w:val="ru-RU"/>
        </w:rPr>
        <w:t>к</w:t>
      </w:r>
      <w:r w:rsidRPr="00FD414E">
        <w:rPr>
          <w:color w:val="1A1C1A"/>
          <w:spacing w:val="7"/>
          <w:lang w:val="ru-RU"/>
        </w:rPr>
        <w:t xml:space="preserve"> </w:t>
      </w:r>
      <w:r w:rsidRPr="00FD414E">
        <w:rPr>
          <w:color w:val="1A1C1A"/>
          <w:lang w:val="ru-RU"/>
        </w:rPr>
        <w:t>занимающимся.</w:t>
      </w:r>
    </w:p>
    <w:p w:rsidR="00B663C6" w:rsidRPr="00FD414E" w:rsidRDefault="00FD414E">
      <w:pPr>
        <w:pStyle w:val="a3"/>
        <w:spacing w:line="247" w:lineRule="auto"/>
        <w:ind w:left="150" w:right="256"/>
        <w:rPr>
          <w:lang w:val="ru-RU"/>
        </w:rPr>
      </w:pPr>
      <w:r w:rsidRPr="00FD414E">
        <w:rPr>
          <w:color w:val="1A1C1A"/>
          <w:lang w:val="ru-RU"/>
        </w:rPr>
        <w:t>Начальное</w:t>
      </w:r>
      <w:r w:rsidRPr="00FD414E">
        <w:rPr>
          <w:color w:val="1A1C1A"/>
          <w:spacing w:val="31"/>
          <w:lang w:val="ru-RU"/>
        </w:rPr>
        <w:t xml:space="preserve"> </w:t>
      </w:r>
      <w:r w:rsidRPr="00FD414E">
        <w:rPr>
          <w:color w:val="1A1C1A"/>
          <w:lang w:val="ru-RU"/>
        </w:rPr>
        <w:t>обучение</w:t>
      </w:r>
      <w:r w:rsidRPr="00FD414E">
        <w:rPr>
          <w:color w:val="1A1C1A"/>
          <w:spacing w:val="17"/>
          <w:lang w:val="ru-RU"/>
        </w:rPr>
        <w:t xml:space="preserve"> </w:t>
      </w:r>
      <w:r w:rsidRPr="00FD414E">
        <w:rPr>
          <w:color w:val="1A1C1A"/>
          <w:lang w:val="ru-RU"/>
        </w:rPr>
        <w:t>юных</w:t>
      </w:r>
      <w:r w:rsidRPr="00FD414E">
        <w:rPr>
          <w:color w:val="1A1C1A"/>
          <w:spacing w:val="16"/>
          <w:lang w:val="ru-RU"/>
        </w:rPr>
        <w:t xml:space="preserve"> </w:t>
      </w:r>
      <w:r w:rsidRPr="00FD414E">
        <w:rPr>
          <w:color w:val="1A1C1A"/>
          <w:lang w:val="ru-RU"/>
        </w:rPr>
        <w:t>футболистов</w:t>
      </w:r>
      <w:r w:rsidRPr="00FD414E">
        <w:rPr>
          <w:color w:val="1A1C1A"/>
          <w:spacing w:val="28"/>
          <w:lang w:val="ru-RU"/>
        </w:rPr>
        <w:t xml:space="preserve"> </w:t>
      </w:r>
      <w:r w:rsidRPr="00FD414E">
        <w:rPr>
          <w:color w:val="1A1C1A"/>
          <w:lang w:val="ru-RU"/>
        </w:rPr>
        <w:t>9-11</w:t>
      </w:r>
      <w:r w:rsidRPr="00FD414E">
        <w:rPr>
          <w:color w:val="1A1C1A"/>
          <w:spacing w:val="6"/>
          <w:lang w:val="ru-RU"/>
        </w:rPr>
        <w:t xml:space="preserve"> </w:t>
      </w:r>
      <w:r w:rsidRPr="00FD414E">
        <w:rPr>
          <w:color w:val="1A1C1A"/>
          <w:lang w:val="ru-RU"/>
        </w:rPr>
        <w:t>лет</w:t>
      </w:r>
      <w:r w:rsidRPr="00FD414E">
        <w:rPr>
          <w:color w:val="1A1C1A"/>
          <w:spacing w:val="17"/>
          <w:lang w:val="ru-RU"/>
        </w:rPr>
        <w:t xml:space="preserve"> </w:t>
      </w:r>
      <w:r w:rsidRPr="00FD414E">
        <w:rPr>
          <w:color w:val="1A1C1A"/>
          <w:lang w:val="ru-RU"/>
        </w:rPr>
        <w:t>по</w:t>
      </w:r>
      <w:r w:rsidRPr="00FD414E">
        <w:rPr>
          <w:color w:val="1A1C1A"/>
          <w:spacing w:val="-1"/>
          <w:lang w:val="ru-RU"/>
        </w:rPr>
        <w:t xml:space="preserve"> </w:t>
      </w:r>
      <w:r w:rsidRPr="00FD414E">
        <w:rPr>
          <w:color w:val="1A1C1A"/>
          <w:lang w:val="ru-RU"/>
        </w:rPr>
        <w:t>технике</w:t>
      </w:r>
      <w:r w:rsidRPr="00FD414E">
        <w:rPr>
          <w:color w:val="1A1C1A"/>
          <w:spacing w:val="31"/>
          <w:lang w:val="ru-RU"/>
        </w:rPr>
        <w:t xml:space="preserve"> </w:t>
      </w:r>
      <w:r w:rsidRPr="00FD414E">
        <w:rPr>
          <w:color w:val="1A1C1A"/>
          <w:lang w:val="ru-RU"/>
        </w:rPr>
        <w:t>ведения</w:t>
      </w:r>
      <w:r w:rsidRPr="00FD414E">
        <w:rPr>
          <w:color w:val="1A1C1A"/>
          <w:spacing w:val="22"/>
          <w:lang w:val="ru-RU"/>
        </w:rPr>
        <w:t xml:space="preserve"> </w:t>
      </w:r>
      <w:r w:rsidRPr="00FD414E">
        <w:rPr>
          <w:color w:val="1A1C1A"/>
          <w:lang w:val="ru-RU"/>
        </w:rPr>
        <w:t>мячом</w:t>
      </w:r>
      <w:r w:rsidRPr="00FD414E">
        <w:rPr>
          <w:color w:val="1A1C1A"/>
          <w:spacing w:val="19"/>
          <w:lang w:val="ru-RU"/>
        </w:rPr>
        <w:t xml:space="preserve"> </w:t>
      </w:r>
      <w:r w:rsidRPr="00FD414E">
        <w:rPr>
          <w:color w:val="1A1C1A"/>
          <w:lang w:val="ru-RU"/>
        </w:rPr>
        <w:t>и</w:t>
      </w:r>
      <w:r w:rsidRPr="00FD414E">
        <w:rPr>
          <w:color w:val="1A1C1A"/>
          <w:w w:val="102"/>
          <w:lang w:val="ru-RU"/>
        </w:rPr>
        <w:t xml:space="preserve"> </w:t>
      </w:r>
      <w:r w:rsidRPr="00FD414E">
        <w:rPr>
          <w:color w:val="1A1C1A"/>
          <w:lang w:val="ru-RU"/>
        </w:rPr>
        <w:t>тактике</w:t>
      </w:r>
      <w:r w:rsidRPr="00FD414E">
        <w:rPr>
          <w:color w:val="1A1C1A"/>
          <w:spacing w:val="30"/>
          <w:lang w:val="ru-RU"/>
        </w:rPr>
        <w:t xml:space="preserve"> </w:t>
      </w:r>
      <w:r w:rsidRPr="00FD414E">
        <w:rPr>
          <w:color w:val="1A1C1A"/>
          <w:lang w:val="ru-RU"/>
        </w:rPr>
        <w:t>игры</w:t>
      </w:r>
      <w:r w:rsidRPr="00FD414E">
        <w:rPr>
          <w:color w:val="1A1C1A"/>
          <w:spacing w:val="16"/>
          <w:lang w:val="ru-RU"/>
        </w:rPr>
        <w:t xml:space="preserve"> </w:t>
      </w:r>
      <w:r w:rsidRPr="00FD414E">
        <w:rPr>
          <w:color w:val="1A1C1A"/>
          <w:lang w:val="ru-RU"/>
        </w:rPr>
        <w:t>следует</w:t>
      </w:r>
      <w:r w:rsidRPr="00FD414E">
        <w:rPr>
          <w:color w:val="1A1C1A"/>
          <w:spacing w:val="18"/>
          <w:lang w:val="ru-RU"/>
        </w:rPr>
        <w:t xml:space="preserve"> </w:t>
      </w:r>
      <w:r w:rsidRPr="00FD414E">
        <w:rPr>
          <w:color w:val="1A1C1A"/>
          <w:lang w:val="ru-RU"/>
        </w:rPr>
        <w:t>проводить</w:t>
      </w:r>
      <w:r w:rsidRPr="00FD414E">
        <w:rPr>
          <w:color w:val="1A1C1A"/>
          <w:spacing w:val="24"/>
          <w:lang w:val="ru-RU"/>
        </w:rPr>
        <w:t xml:space="preserve"> </w:t>
      </w:r>
      <w:r w:rsidRPr="00FD414E">
        <w:rPr>
          <w:color w:val="1A1C1A"/>
          <w:lang w:val="ru-RU"/>
        </w:rPr>
        <w:t>при</w:t>
      </w:r>
      <w:r w:rsidRPr="00FD414E">
        <w:rPr>
          <w:color w:val="1A1C1A"/>
          <w:spacing w:val="9"/>
          <w:lang w:val="ru-RU"/>
        </w:rPr>
        <w:t xml:space="preserve"> </w:t>
      </w:r>
      <w:r w:rsidRPr="00FD414E">
        <w:rPr>
          <w:color w:val="1A1C1A"/>
          <w:lang w:val="ru-RU"/>
        </w:rPr>
        <w:t>помощи</w:t>
      </w:r>
      <w:r w:rsidRPr="00FD414E">
        <w:rPr>
          <w:color w:val="1A1C1A"/>
          <w:spacing w:val="16"/>
          <w:lang w:val="ru-RU"/>
        </w:rPr>
        <w:t xml:space="preserve"> </w:t>
      </w:r>
      <w:r w:rsidRPr="00FD414E">
        <w:rPr>
          <w:color w:val="1A1C1A"/>
          <w:lang w:val="ru-RU"/>
        </w:rPr>
        <w:t>упражнений,</w:t>
      </w:r>
      <w:r w:rsidRPr="00FD414E">
        <w:rPr>
          <w:color w:val="1A1C1A"/>
          <w:spacing w:val="32"/>
          <w:lang w:val="ru-RU"/>
        </w:rPr>
        <w:t xml:space="preserve"> </w:t>
      </w:r>
      <w:r w:rsidRPr="00FD414E">
        <w:rPr>
          <w:color w:val="1A1C1A"/>
          <w:lang w:val="ru-RU"/>
        </w:rPr>
        <w:t>доступных</w:t>
      </w:r>
      <w:r w:rsidRPr="00FD414E">
        <w:rPr>
          <w:color w:val="1A1C1A"/>
          <w:spacing w:val="23"/>
          <w:lang w:val="ru-RU"/>
        </w:rPr>
        <w:t xml:space="preserve"> </w:t>
      </w:r>
      <w:r w:rsidRPr="00FD414E">
        <w:rPr>
          <w:color w:val="1A1C1A"/>
          <w:lang w:val="ru-RU"/>
        </w:rPr>
        <w:t>для</w:t>
      </w:r>
      <w:r w:rsidRPr="00FD414E">
        <w:rPr>
          <w:color w:val="1A1C1A"/>
          <w:spacing w:val="6"/>
          <w:lang w:val="ru-RU"/>
        </w:rPr>
        <w:t xml:space="preserve"> </w:t>
      </w:r>
      <w:r w:rsidRPr="00FD414E">
        <w:rPr>
          <w:color w:val="1A1C1A"/>
          <w:spacing w:val="1"/>
          <w:lang w:val="ru-RU"/>
        </w:rPr>
        <w:t>дете</w:t>
      </w:r>
      <w:r w:rsidRPr="00FD414E">
        <w:rPr>
          <w:color w:val="363838"/>
          <w:lang w:val="ru-RU"/>
        </w:rPr>
        <w:t>й</w:t>
      </w:r>
      <w:r w:rsidRPr="00FD414E">
        <w:rPr>
          <w:color w:val="363838"/>
          <w:spacing w:val="21"/>
          <w:w w:val="102"/>
          <w:lang w:val="ru-RU"/>
        </w:rPr>
        <w:t xml:space="preserve"> </w:t>
      </w:r>
      <w:r w:rsidRPr="00FD414E">
        <w:rPr>
          <w:color w:val="1A1C1A"/>
          <w:lang w:val="ru-RU"/>
        </w:rPr>
        <w:t>этого</w:t>
      </w:r>
      <w:r w:rsidRPr="00FD414E">
        <w:rPr>
          <w:color w:val="1A1C1A"/>
          <w:spacing w:val="17"/>
          <w:lang w:val="ru-RU"/>
        </w:rPr>
        <w:t xml:space="preserve"> </w:t>
      </w:r>
      <w:r w:rsidRPr="00FD414E">
        <w:rPr>
          <w:color w:val="1A1C1A"/>
          <w:lang w:val="ru-RU"/>
        </w:rPr>
        <w:t>возраста.</w:t>
      </w:r>
      <w:r w:rsidRPr="00FD414E">
        <w:rPr>
          <w:color w:val="1A1C1A"/>
          <w:spacing w:val="18"/>
          <w:lang w:val="ru-RU"/>
        </w:rPr>
        <w:t xml:space="preserve"> </w:t>
      </w:r>
      <w:r w:rsidRPr="00FD414E">
        <w:rPr>
          <w:color w:val="1A1C1A"/>
          <w:lang w:val="ru-RU"/>
        </w:rPr>
        <w:t>Не</w:t>
      </w:r>
      <w:r w:rsidRPr="00FD414E">
        <w:rPr>
          <w:color w:val="1A1C1A"/>
          <w:spacing w:val="18"/>
          <w:lang w:val="ru-RU"/>
        </w:rPr>
        <w:t xml:space="preserve"> </w:t>
      </w:r>
      <w:r w:rsidRPr="00FD414E">
        <w:rPr>
          <w:color w:val="1A1C1A"/>
          <w:lang w:val="ru-RU"/>
        </w:rPr>
        <w:t>следует</w:t>
      </w:r>
      <w:r w:rsidRPr="00FD414E">
        <w:rPr>
          <w:color w:val="1A1C1A"/>
          <w:spacing w:val="9"/>
          <w:lang w:val="ru-RU"/>
        </w:rPr>
        <w:t xml:space="preserve"> </w:t>
      </w:r>
      <w:r w:rsidRPr="00FD414E">
        <w:rPr>
          <w:color w:val="1A1C1A"/>
          <w:lang w:val="ru-RU"/>
        </w:rPr>
        <w:t>требовать</w:t>
      </w:r>
      <w:r w:rsidRPr="00FD414E">
        <w:rPr>
          <w:color w:val="1A1C1A"/>
          <w:spacing w:val="30"/>
          <w:lang w:val="ru-RU"/>
        </w:rPr>
        <w:t xml:space="preserve"> </w:t>
      </w:r>
      <w:r w:rsidRPr="00FD414E">
        <w:rPr>
          <w:color w:val="1A1C1A"/>
          <w:lang w:val="ru-RU"/>
        </w:rPr>
        <w:t>выполнения</w:t>
      </w:r>
      <w:r w:rsidRPr="00FD414E">
        <w:rPr>
          <w:color w:val="1A1C1A"/>
          <w:spacing w:val="24"/>
          <w:lang w:val="ru-RU"/>
        </w:rPr>
        <w:t xml:space="preserve"> </w:t>
      </w:r>
      <w:r w:rsidRPr="00FD414E">
        <w:rPr>
          <w:color w:val="1A1C1A"/>
          <w:lang w:val="ru-RU"/>
        </w:rPr>
        <w:t>упражнений</w:t>
      </w:r>
      <w:r w:rsidRPr="00FD414E">
        <w:rPr>
          <w:color w:val="1A1C1A"/>
          <w:spacing w:val="34"/>
          <w:lang w:val="ru-RU"/>
        </w:rPr>
        <w:t xml:space="preserve"> </w:t>
      </w:r>
      <w:r w:rsidRPr="00FD414E">
        <w:rPr>
          <w:color w:val="1A1C1A"/>
          <w:lang w:val="ru-RU"/>
        </w:rPr>
        <w:t>детьми</w:t>
      </w:r>
      <w:r w:rsidRPr="00FD414E">
        <w:rPr>
          <w:color w:val="1A1C1A"/>
          <w:spacing w:val="26"/>
          <w:lang w:val="ru-RU"/>
        </w:rPr>
        <w:t xml:space="preserve"> </w:t>
      </w:r>
      <w:r w:rsidRPr="00FD414E">
        <w:rPr>
          <w:color w:val="1A1C1A"/>
          <w:lang w:val="ru-RU"/>
        </w:rPr>
        <w:t>в</w:t>
      </w:r>
      <w:r w:rsidRPr="00FD414E">
        <w:rPr>
          <w:color w:val="1A1C1A"/>
          <w:w w:val="109"/>
          <w:lang w:val="ru-RU"/>
        </w:rPr>
        <w:t xml:space="preserve"> </w:t>
      </w:r>
      <w:r w:rsidRPr="00FD414E">
        <w:rPr>
          <w:color w:val="1A1C1A"/>
          <w:lang w:val="ru-RU"/>
        </w:rPr>
        <w:t>максимальном</w:t>
      </w:r>
      <w:r w:rsidRPr="00FD414E">
        <w:rPr>
          <w:color w:val="1A1C1A"/>
          <w:spacing w:val="32"/>
          <w:lang w:val="ru-RU"/>
        </w:rPr>
        <w:t xml:space="preserve"> </w:t>
      </w:r>
      <w:r w:rsidRPr="00FD414E">
        <w:rPr>
          <w:color w:val="1A1C1A"/>
          <w:lang w:val="ru-RU"/>
        </w:rPr>
        <w:t>темпе,</w:t>
      </w:r>
      <w:r w:rsidRPr="00FD414E">
        <w:rPr>
          <w:color w:val="1A1C1A"/>
          <w:spacing w:val="26"/>
          <w:lang w:val="ru-RU"/>
        </w:rPr>
        <w:t xml:space="preserve"> </w:t>
      </w:r>
      <w:r w:rsidRPr="00FD414E">
        <w:rPr>
          <w:color w:val="1A1C1A"/>
          <w:lang w:val="ru-RU"/>
        </w:rPr>
        <w:t>применять</w:t>
      </w:r>
      <w:r w:rsidRPr="00FD414E">
        <w:rPr>
          <w:color w:val="1A1C1A"/>
          <w:spacing w:val="15"/>
          <w:lang w:val="ru-RU"/>
        </w:rPr>
        <w:t xml:space="preserve"> </w:t>
      </w:r>
      <w:r w:rsidRPr="00FD414E">
        <w:rPr>
          <w:color w:val="1A1C1A"/>
          <w:lang w:val="ru-RU"/>
        </w:rPr>
        <w:t>упражнения,</w:t>
      </w:r>
      <w:r w:rsidRPr="00FD414E">
        <w:rPr>
          <w:color w:val="1A1C1A"/>
          <w:spacing w:val="46"/>
          <w:lang w:val="ru-RU"/>
        </w:rPr>
        <w:t xml:space="preserve"> </w:t>
      </w:r>
      <w:r w:rsidRPr="00FD414E">
        <w:rPr>
          <w:color w:val="1A1C1A"/>
          <w:lang w:val="ru-RU"/>
        </w:rPr>
        <w:t>где</w:t>
      </w:r>
      <w:r w:rsidRPr="00FD414E">
        <w:rPr>
          <w:color w:val="1A1C1A"/>
          <w:spacing w:val="5"/>
          <w:lang w:val="ru-RU"/>
        </w:rPr>
        <w:t xml:space="preserve"> </w:t>
      </w:r>
      <w:r w:rsidRPr="00FD414E">
        <w:rPr>
          <w:color w:val="1A1C1A"/>
          <w:lang w:val="ru-RU"/>
        </w:rPr>
        <w:t>юным</w:t>
      </w:r>
      <w:r w:rsidRPr="00FD414E">
        <w:rPr>
          <w:color w:val="1A1C1A"/>
          <w:spacing w:val="19"/>
          <w:lang w:val="ru-RU"/>
        </w:rPr>
        <w:t xml:space="preserve"> </w:t>
      </w:r>
      <w:r w:rsidRPr="00FD414E">
        <w:rPr>
          <w:color w:val="1A1C1A"/>
          <w:lang w:val="ru-RU"/>
        </w:rPr>
        <w:t>футболистам</w:t>
      </w:r>
      <w:r w:rsidRPr="00FD414E">
        <w:rPr>
          <w:color w:val="1A1C1A"/>
          <w:w w:val="101"/>
          <w:lang w:val="ru-RU"/>
        </w:rPr>
        <w:t xml:space="preserve"> </w:t>
      </w:r>
      <w:r w:rsidRPr="00FD414E">
        <w:rPr>
          <w:color w:val="1A1C1A"/>
          <w:lang w:val="ru-RU"/>
        </w:rPr>
        <w:t>приходится</w:t>
      </w:r>
      <w:r w:rsidRPr="00FD414E">
        <w:rPr>
          <w:color w:val="1A1C1A"/>
          <w:spacing w:val="43"/>
          <w:lang w:val="ru-RU"/>
        </w:rPr>
        <w:t xml:space="preserve"> </w:t>
      </w:r>
      <w:r w:rsidRPr="00FD414E">
        <w:rPr>
          <w:color w:val="1A1C1A"/>
          <w:lang w:val="ru-RU"/>
        </w:rPr>
        <w:t>быстро</w:t>
      </w:r>
      <w:r w:rsidRPr="00FD414E">
        <w:rPr>
          <w:color w:val="1A1C1A"/>
          <w:spacing w:val="11"/>
          <w:lang w:val="ru-RU"/>
        </w:rPr>
        <w:t xml:space="preserve"> </w:t>
      </w:r>
      <w:r w:rsidRPr="00FD414E">
        <w:rPr>
          <w:color w:val="1A1C1A"/>
          <w:lang w:val="ru-RU"/>
        </w:rPr>
        <w:t>и</w:t>
      </w:r>
      <w:r w:rsidRPr="00FD414E">
        <w:rPr>
          <w:color w:val="1A1C1A"/>
          <w:spacing w:val="-3"/>
          <w:lang w:val="ru-RU"/>
        </w:rPr>
        <w:t xml:space="preserve"> </w:t>
      </w:r>
      <w:r w:rsidRPr="00FD414E">
        <w:rPr>
          <w:color w:val="1A1C1A"/>
          <w:lang w:val="ru-RU"/>
        </w:rPr>
        <w:t>точно</w:t>
      </w:r>
      <w:r w:rsidRPr="00FD414E">
        <w:rPr>
          <w:color w:val="1A1C1A"/>
          <w:spacing w:val="12"/>
          <w:lang w:val="ru-RU"/>
        </w:rPr>
        <w:t xml:space="preserve"> </w:t>
      </w:r>
      <w:r w:rsidRPr="00FD414E">
        <w:rPr>
          <w:color w:val="1A1C1A"/>
          <w:lang w:val="ru-RU"/>
        </w:rPr>
        <w:t>реагировать</w:t>
      </w:r>
      <w:r w:rsidRPr="00FD414E">
        <w:rPr>
          <w:color w:val="1A1C1A"/>
          <w:spacing w:val="36"/>
          <w:lang w:val="ru-RU"/>
        </w:rPr>
        <w:t xml:space="preserve"> </w:t>
      </w:r>
      <w:r w:rsidRPr="00FD414E">
        <w:rPr>
          <w:color w:val="1A1C1A"/>
          <w:lang w:val="ru-RU"/>
        </w:rPr>
        <w:t>на</w:t>
      </w:r>
      <w:r w:rsidRPr="00FD414E">
        <w:rPr>
          <w:color w:val="1A1C1A"/>
          <w:spacing w:val="-1"/>
          <w:lang w:val="ru-RU"/>
        </w:rPr>
        <w:t xml:space="preserve"> </w:t>
      </w:r>
      <w:r w:rsidRPr="00FD414E">
        <w:rPr>
          <w:color w:val="1A1C1A"/>
          <w:lang w:val="ru-RU"/>
        </w:rPr>
        <w:t>меняющуюся</w:t>
      </w:r>
      <w:r w:rsidRPr="00FD414E">
        <w:rPr>
          <w:color w:val="1A1C1A"/>
          <w:spacing w:val="36"/>
          <w:lang w:val="ru-RU"/>
        </w:rPr>
        <w:t xml:space="preserve"> </w:t>
      </w:r>
      <w:r w:rsidRPr="00FD414E">
        <w:rPr>
          <w:color w:val="1A1C1A"/>
          <w:lang w:val="ru-RU"/>
        </w:rPr>
        <w:t>обстановку</w:t>
      </w:r>
      <w:r w:rsidRPr="00FD414E">
        <w:rPr>
          <w:color w:val="1A1C1A"/>
          <w:spacing w:val="17"/>
          <w:lang w:val="ru-RU"/>
        </w:rPr>
        <w:t xml:space="preserve"> </w:t>
      </w:r>
      <w:r w:rsidRPr="00FD414E">
        <w:rPr>
          <w:color w:val="1A1C1A"/>
          <w:lang w:val="ru-RU"/>
        </w:rPr>
        <w:t>изучать</w:t>
      </w:r>
      <w:r w:rsidRPr="00FD414E">
        <w:rPr>
          <w:color w:val="1A1C1A"/>
          <w:spacing w:val="25"/>
          <w:lang w:val="ru-RU"/>
        </w:rPr>
        <w:t xml:space="preserve"> </w:t>
      </w:r>
      <w:r w:rsidRPr="00FD414E">
        <w:rPr>
          <w:color w:val="1A1C1A"/>
          <w:lang w:val="ru-RU"/>
        </w:rPr>
        <w:t>в</w:t>
      </w:r>
      <w:r w:rsidRPr="00FD414E">
        <w:rPr>
          <w:color w:val="1A1C1A"/>
          <w:w w:val="105"/>
          <w:lang w:val="ru-RU"/>
        </w:rPr>
        <w:t xml:space="preserve"> </w:t>
      </w:r>
      <w:r w:rsidRPr="00FD414E">
        <w:rPr>
          <w:color w:val="1A1C1A"/>
          <w:lang w:val="ru-RU"/>
        </w:rPr>
        <w:t>одном</w:t>
      </w:r>
      <w:r w:rsidRPr="00FD414E">
        <w:rPr>
          <w:color w:val="1A1C1A"/>
          <w:spacing w:val="13"/>
          <w:lang w:val="ru-RU"/>
        </w:rPr>
        <w:t xml:space="preserve"> </w:t>
      </w:r>
      <w:r w:rsidRPr="00FD414E">
        <w:rPr>
          <w:color w:val="1A1C1A"/>
          <w:lang w:val="ru-RU"/>
        </w:rPr>
        <w:t>занятии</w:t>
      </w:r>
      <w:r w:rsidRPr="00FD414E">
        <w:rPr>
          <w:color w:val="1A1C1A"/>
          <w:spacing w:val="33"/>
          <w:lang w:val="ru-RU"/>
        </w:rPr>
        <w:t xml:space="preserve"> </w:t>
      </w:r>
      <w:r w:rsidRPr="00FD414E">
        <w:rPr>
          <w:color w:val="1A1C1A"/>
          <w:lang w:val="ru-RU"/>
        </w:rPr>
        <w:t>более</w:t>
      </w:r>
      <w:r w:rsidRPr="00FD414E">
        <w:rPr>
          <w:color w:val="1A1C1A"/>
          <w:spacing w:val="12"/>
          <w:lang w:val="ru-RU"/>
        </w:rPr>
        <w:t xml:space="preserve"> </w:t>
      </w:r>
      <w:r w:rsidRPr="00FD414E">
        <w:rPr>
          <w:color w:val="1A1C1A"/>
          <w:lang w:val="ru-RU"/>
        </w:rPr>
        <w:t>двух-трех</w:t>
      </w:r>
      <w:r w:rsidRPr="00FD414E">
        <w:rPr>
          <w:color w:val="1A1C1A"/>
          <w:spacing w:val="23"/>
          <w:lang w:val="ru-RU"/>
        </w:rPr>
        <w:t xml:space="preserve"> </w:t>
      </w:r>
      <w:r w:rsidRPr="00FD414E">
        <w:rPr>
          <w:color w:val="1A1C1A"/>
          <w:lang w:val="ru-RU"/>
        </w:rPr>
        <w:t>тренировочных</w:t>
      </w:r>
      <w:r w:rsidRPr="00FD414E">
        <w:rPr>
          <w:color w:val="1A1C1A"/>
          <w:spacing w:val="44"/>
          <w:lang w:val="ru-RU"/>
        </w:rPr>
        <w:t xml:space="preserve"> </w:t>
      </w:r>
      <w:r w:rsidRPr="00FD414E">
        <w:rPr>
          <w:color w:val="1A1C1A"/>
          <w:spacing w:val="2"/>
          <w:lang w:val="ru-RU"/>
        </w:rPr>
        <w:t>приемов</w:t>
      </w:r>
      <w:r w:rsidRPr="00FD414E">
        <w:rPr>
          <w:color w:val="363838"/>
          <w:spacing w:val="1"/>
          <w:lang w:val="ru-RU"/>
        </w:rPr>
        <w:t>,</w:t>
      </w:r>
      <w:r w:rsidRPr="00FD414E">
        <w:rPr>
          <w:color w:val="363838"/>
          <w:spacing w:val="-15"/>
          <w:lang w:val="ru-RU"/>
        </w:rPr>
        <w:t xml:space="preserve"> </w:t>
      </w:r>
      <w:r w:rsidRPr="00FD414E">
        <w:rPr>
          <w:color w:val="1A1C1A"/>
          <w:lang w:val="ru-RU"/>
        </w:rPr>
        <w:t>проводить</w:t>
      </w:r>
      <w:r w:rsidRPr="00FD414E">
        <w:rPr>
          <w:color w:val="1A1C1A"/>
          <w:spacing w:val="25"/>
          <w:w w:val="101"/>
          <w:lang w:val="ru-RU"/>
        </w:rPr>
        <w:t xml:space="preserve"> </w:t>
      </w:r>
      <w:r w:rsidRPr="00FD414E">
        <w:rPr>
          <w:color w:val="1A1C1A"/>
          <w:lang w:val="ru-RU"/>
        </w:rPr>
        <w:t>двусторонние</w:t>
      </w:r>
      <w:r w:rsidRPr="00FD414E">
        <w:rPr>
          <w:color w:val="1A1C1A"/>
          <w:spacing w:val="35"/>
          <w:lang w:val="ru-RU"/>
        </w:rPr>
        <w:t xml:space="preserve"> </w:t>
      </w:r>
      <w:r w:rsidRPr="00FD414E">
        <w:rPr>
          <w:color w:val="1A1C1A"/>
          <w:lang w:val="ru-RU"/>
        </w:rPr>
        <w:t>игры</w:t>
      </w:r>
      <w:r w:rsidRPr="00FD414E">
        <w:rPr>
          <w:color w:val="1A1C1A"/>
          <w:spacing w:val="14"/>
          <w:lang w:val="ru-RU"/>
        </w:rPr>
        <w:t xml:space="preserve"> </w:t>
      </w:r>
      <w:r w:rsidRPr="00FD414E">
        <w:rPr>
          <w:color w:val="1A1C1A"/>
          <w:lang w:val="ru-RU"/>
        </w:rPr>
        <w:t>в</w:t>
      </w:r>
      <w:r w:rsidRPr="00FD414E">
        <w:rPr>
          <w:color w:val="1A1C1A"/>
          <w:spacing w:val="4"/>
          <w:lang w:val="ru-RU"/>
        </w:rPr>
        <w:t xml:space="preserve"> </w:t>
      </w:r>
      <w:r w:rsidRPr="00FD414E">
        <w:rPr>
          <w:color w:val="1A1C1A"/>
          <w:lang w:val="ru-RU"/>
        </w:rPr>
        <w:t>общепринятых</w:t>
      </w:r>
      <w:r w:rsidRPr="00FD414E">
        <w:rPr>
          <w:color w:val="1A1C1A"/>
          <w:spacing w:val="39"/>
          <w:lang w:val="ru-RU"/>
        </w:rPr>
        <w:t xml:space="preserve"> </w:t>
      </w:r>
      <w:r w:rsidRPr="00FD414E">
        <w:rPr>
          <w:color w:val="1A1C1A"/>
          <w:lang w:val="ru-RU"/>
        </w:rPr>
        <w:t>составах</w:t>
      </w:r>
      <w:r w:rsidRPr="00FD414E">
        <w:rPr>
          <w:color w:val="1A1C1A"/>
          <w:spacing w:val="23"/>
          <w:lang w:val="ru-RU"/>
        </w:rPr>
        <w:t xml:space="preserve"> </w:t>
      </w:r>
      <w:r w:rsidRPr="00FD414E">
        <w:rPr>
          <w:color w:val="1A1C1A"/>
          <w:lang w:val="ru-RU"/>
        </w:rPr>
        <w:t>на</w:t>
      </w:r>
      <w:r w:rsidRPr="00FD414E">
        <w:rPr>
          <w:color w:val="1A1C1A"/>
          <w:spacing w:val="11"/>
          <w:lang w:val="ru-RU"/>
        </w:rPr>
        <w:t xml:space="preserve"> </w:t>
      </w:r>
      <w:r w:rsidRPr="00FD414E">
        <w:rPr>
          <w:color w:val="1A1C1A"/>
          <w:lang w:val="ru-RU"/>
        </w:rPr>
        <w:t>футбольном</w:t>
      </w:r>
      <w:r w:rsidRPr="00FD414E">
        <w:rPr>
          <w:color w:val="1A1C1A"/>
          <w:spacing w:val="20"/>
          <w:lang w:val="ru-RU"/>
        </w:rPr>
        <w:t xml:space="preserve"> </w:t>
      </w:r>
      <w:r w:rsidRPr="00FD414E">
        <w:rPr>
          <w:color w:val="1A1C1A"/>
          <w:lang w:val="ru-RU"/>
        </w:rPr>
        <w:t>поле</w:t>
      </w:r>
      <w:r w:rsidRPr="00FD414E">
        <w:rPr>
          <w:color w:val="1A1C1A"/>
          <w:w w:val="102"/>
          <w:lang w:val="ru-RU"/>
        </w:rPr>
        <w:t xml:space="preserve"> </w:t>
      </w:r>
      <w:r w:rsidRPr="00FD414E">
        <w:rPr>
          <w:color w:val="1A1C1A"/>
          <w:lang w:val="ru-RU"/>
        </w:rPr>
        <w:t>установленных</w:t>
      </w:r>
      <w:r w:rsidRPr="00FD414E">
        <w:rPr>
          <w:color w:val="1A1C1A"/>
          <w:spacing w:val="41"/>
          <w:lang w:val="ru-RU"/>
        </w:rPr>
        <w:t xml:space="preserve"> </w:t>
      </w:r>
      <w:r w:rsidRPr="00FD414E">
        <w:rPr>
          <w:color w:val="1A1C1A"/>
          <w:lang w:val="ru-RU"/>
        </w:rPr>
        <w:t>размеров.</w:t>
      </w:r>
    </w:p>
    <w:p w:rsidR="00B663C6" w:rsidRPr="00FD414E" w:rsidRDefault="00FD414E">
      <w:pPr>
        <w:pStyle w:val="a3"/>
        <w:spacing w:line="251" w:lineRule="auto"/>
        <w:ind w:left="159" w:right="454"/>
        <w:rPr>
          <w:lang w:val="ru-RU"/>
        </w:rPr>
      </w:pPr>
      <w:r w:rsidRPr="00FD414E">
        <w:rPr>
          <w:color w:val="1A1C1A"/>
          <w:w w:val="105"/>
          <w:lang w:val="ru-RU"/>
        </w:rPr>
        <w:t>Ознакомление</w:t>
      </w:r>
      <w:r w:rsidRPr="00FD414E">
        <w:rPr>
          <w:color w:val="1A1C1A"/>
          <w:spacing w:val="-40"/>
          <w:w w:val="105"/>
          <w:lang w:val="ru-RU"/>
        </w:rPr>
        <w:t xml:space="preserve"> </w:t>
      </w:r>
      <w:r w:rsidRPr="00FD414E">
        <w:rPr>
          <w:color w:val="1A1C1A"/>
          <w:w w:val="105"/>
          <w:lang w:val="ru-RU"/>
        </w:rPr>
        <w:t>начинающих</w:t>
      </w:r>
      <w:r w:rsidRPr="00FD414E">
        <w:rPr>
          <w:color w:val="1A1C1A"/>
          <w:spacing w:val="-37"/>
          <w:w w:val="105"/>
          <w:lang w:val="ru-RU"/>
        </w:rPr>
        <w:t xml:space="preserve"> </w:t>
      </w:r>
      <w:r w:rsidRPr="00FD414E">
        <w:rPr>
          <w:color w:val="1A1C1A"/>
          <w:w w:val="105"/>
          <w:lang w:val="ru-RU"/>
        </w:rPr>
        <w:t>футболистов</w:t>
      </w:r>
      <w:r w:rsidRPr="00FD414E">
        <w:rPr>
          <w:color w:val="1A1C1A"/>
          <w:spacing w:val="-45"/>
          <w:w w:val="105"/>
          <w:lang w:val="ru-RU"/>
        </w:rPr>
        <w:t xml:space="preserve"> </w:t>
      </w:r>
      <w:r w:rsidRPr="00FD414E">
        <w:rPr>
          <w:color w:val="0A0A0A"/>
          <w:w w:val="120"/>
          <w:lang w:val="ru-RU"/>
        </w:rPr>
        <w:t>-</w:t>
      </w:r>
      <w:r w:rsidRPr="00FD414E">
        <w:rPr>
          <w:color w:val="0A0A0A"/>
          <w:spacing w:val="-73"/>
          <w:w w:val="120"/>
          <w:lang w:val="ru-RU"/>
        </w:rPr>
        <w:t xml:space="preserve"> </w:t>
      </w:r>
      <w:r w:rsidRPr="00FD414E">
        <w:rPr>
          <w:color w:val="1A1C1A"/>
          <w:w w:val="105"/>
          <w:lang w:val="ru-RU"/>
        </w:rPr>
        <w:t>основными</w:t>
      </w:r>
      <w:r w:rsidRPr="00FD414E">
        <w:rPr>
          <w:color w:val="1A1C1A"/>
          <w:spacing w:val="-42"/>
          <w:w w:val="105"/>
          <w:lang w:val="ru-RU"/>
        </w:rPr>
        <w:t xml:space="preserve"> </w:t>
      </w:r>
      <w:r w:rsidRPr="00FD414E">
        <w:rPr>
          <w:color w:val="1A1C1A"/>
          <w:w w:val="105"/>
          <w:lang w:val="ru-RU"/>
        </w:rPr>
        <w:t>группами</w:t>
      </w:r>
      <w:r w:rsidRPr="00FD414E">
        <w:rPr>
          <w:color w:val="1A1C1A"/>
          <w:spacing w:val="-42"/>
          <w:w w:val="105"/>
          <w:lang w:val="ru-RU"/>
        </w:rPr>
        <w:t xml:space="preserve"> </w:t>
      </w:r>
      <w:r w:rsidRPr="00FD414E">
        <w:rPr>
          <w:color w:val="1A1C1A"/>
          <w:spacing w:val="1"/>
          <w:w w:val="105"/>
          <w:lang w:val="ru-RU"/>
        </w:rPr>
        <w:t>техничес</w:t>
      </w:r>
      <w:r w:rsidRPr="00FD414E">
        <w:rPr>
          <w:color w:val="363838"/>
          <w:spacing w:val="1"/>
          <w:w w:val="105"/>
          <w:lang w:val="ru-RU"/>
        </w:rPr>
        <w:t>ких</w:t>
      </w:r>
      <w:r w:rsidRPr="00FD414E">
        <w:rPr>
          <w:color w:val="363838"/>
          <w:spacing w:val="26"/>
          <w:w w:val="101"/>
          <w:lang w:val="ru-RU"/>
        </w:rPr>
        <w:t xml:space="preserve"> </w:t>
      </w:r>
      <w:r w:rsidRPr="00FD414E">
        <w:rPr>
          <w:color w:val="363838"/>
          <w:spacing w:val="-1"/>
          <w:lang w:val="ru-RU"/>
        </w:rPr>
        <w:t>п</w:t>
      </w:r>
      <w:r w:rsidRPr="00FD414E">
        <w:rPr>
          <w:color w:val="1A1C1A"/>
          <w:spacing w:val="-1"/>
          <w:lang w:val="ru-RU"/>
        </w:rPr>
        <w:t>риемов,</w:t>
      </w:r>
      <w:r w:rsidRPr="00FD414E">
        <w:rPr>
          <w:color w:val="1A1C1A"/>
          <w:spacing w:val="31"/>
          <w:lang w:val="ru-RU"/>
        </w:rPr>
        <w:t xml:space="preserve"> </w:t>
      </w:r>
      <w:r w:rsidRPr="00FD414E">
        <w:rPr>
          <w:color w:val="1A1C1A"/>
          <w:lang w:val="ru-RU"/>
        </w:rPr>
        <w:t>позволяющих</w:t>
      </w:r>
      <w:r w:rsidRPr="00FD414E">
        <w:rPr>
          <w:color w:val="1A1C1A"/>
          <w:spacing w:val="17"/>
          <w:lang w:val="ru-RU"/>
        </w:rPr>
        <w:t xml:space="preserve"> </w:t>
      </w:r>
      <w:r w:rsidRPr="00FD414E">
        <w:rPr>
          <w:color w:val="1A1C1A"/>
          <w:lang w:val="ru-RU"/>
        </w:rPr>
        <w:t>успешно</w:t>
      </w:r>
      <w:r w:rsidRPr="00FD414E">
        <w:rPr>
          <w:color w:val="1A1C1A"/>
          <w:spacing w:val="30"/>
          <w:lang w:val="ru-RU"/>
        </w:rPr>
        <w:t xml:space="preserve"> </w:t>
      </w:r>
      <w:r w:rsidRPr="00FD414E">
        <w:rPr>
          <w:color w:val="1A1C1A"/>
          <w:lang w:val="ru-RU"/>
        </w:rPr>
        <w:t>вести</w:t>
      </w:r>
      <w:r w:rsidRPr="00FD414E">
        <w:rPr>
          <w:color w:val="1A1C1A"/>
          <w:spacing w:val="22"/>
          <w:lang w:val="ru-RU"/>
        </w:rPr>
        <w:t xml:space="preserve"> </w:t>
      </w:r>
      <w:r w:rsidRPr="00FD414E">
        <w:rPr>
          <w:color w:val="1A1C1A"/>
          <w:lang w:val="ru-RU"/>
        </w:rPr>
        <w:t>элементарную</w:t>
      </w:r>
      <w:r w:rsidRPr="00FD414E">
        <w:rPr>
          <w:color w:val="1A1C1A"/>
          <w:spacing w:val="37"/>
          <w:lang w:val="ru-RU"/>
        </w:rPr>
        <w:t xml:space="preserve"> </w:t>
      </w:r>
      <w:r w:rsidRPr="00FD414E">
        <w:rPr>
          <w:color w:val="1A1C1A"/>
          <w:lang w:val="ru-RU"/>
        </w:rPr>
        <w:t>игровую</w:t>
      </w:r>
      <w:r w:rsidRPr="00FD414E">
        <w:rPr>
          <w:color w:val="1A1C1A"/>
          <w:spacing w:val="22"/>
          <w:lang w:val="ru-RU"/>
        </w:rPr>
        <w:t xml:space="preserve"> </w:t>
      </w:r>
      <w:r w:rsidRPr="00FD414E">
        <w:rPr>
          <w:color w:val="1A1C1A"/>
          <w:spacing w:val="1"/>
          <w:lang w:val="ru-RU"/>
        </w:rPr>
        <w:t>деятельнос</w:t>
      </w:r>
      <w:r w:rsidRPr="00FD414E">
        <w:rPr>
          <w:color w:val="363838"/>
          <w:lang w:val="ru-RU"/>
        </w:rPr>
        <w:t>т</w:t>
      </w:r>
      <w:r w:rsidRPr="00FD414E">
        <w:rPr>
          <w:color w:val="1A1C1A"/>
          <w:spacing w:val="1"/>
          <w:lang w:val="ru-RU"/>
        </w:rPr>
        <w:t>ь,</w:t>
      </w:r>
      <w:r w:rsidRPr="00FD414E">
        <w:rPr>
          <w:color w:val="1A1C1A"/>
          <w:spacing w:val="30"/>
          <w:w w:val="101"/>
          <w:lang w:val="ru-RU"/>
        </w:rPr>
        <w:t xml:space="preserve"> </w:t>
      </w:r>
      <w:r w:rsidRPr="00FD414E">
        <w:rPr>
          <w:color w:val="1A1C1A"/>
          <w:w w:val="105"/>
          <w:lang w:val="ru-RU"/>
        </w:rPr>
        <w:t>способствует</w:t>
      </w:r>
      <w:r w:rsidRPr="00FD414E">
        <w:rPr>
          <w:color w:val="1A1C1A"/>
          <w:spacing w:val="-37"/>
          <w:w w:val="105"/>
          <w:lang w:val="ru-RU"/>
        </w:rPr>
        <w:t xml:space="preserve"> </w:t>
      </w:r>
      <w:r w:rsidRPr="00FD414E">
        <w:rPr>
          <w:color w:val="1A1C1A"/>
          <w:w w:val="105"/>
          <w:lang w:val="ru-RU"/>
        </w:rPr>
        <w:t>формированию</w:t>
      </w:r>
      <w:r w:rsidRPr="00FD414E">
        <w:rPr>
          <w:color w:val="1A1C1A"/>
          <w:spacing w:val="-35"/>
          <w:w w:val="105"/>
          <w:lang w:val="ru-RU"/>
        </w:rPr>
        <w:t xml:space="preserve"> </w:t>
      </w:r>
      <w:r w:rsidRPr="00FD414E">
        <w:rPr>
          <w:color w:val="1A1C1A"/>
          <w:w w:val="105"/>
          <w:lang w:val="ru-RU"/>
        </w:rPr>
        <w:t>стойкого</w:t>
      </w:r>
      <w:r w:rsidRPr="00FD414E">
        <w:rPr>
          <w:color w:val="1A1C1A"/>
          <w:spacing w:val="-44"/>
          <w:w w:val="105"/>
          <w:lang w:val="ru-RU"/>
        </w:rPr>
        <w:t xml:space="preserve"> </w:t>
      </w:r>
      <w:r w:rsidRPr="00FD414E">
        <w:rPr>
          <w:color w:val="1A1C1A"/>
          <w:w w:val="105"/>
          <w:lang w:val="ru-RU"/>
        </w:rPr>
        <w:t>шпереса</w:t>
      </w:r>
      <w:r w:rsidRPr="00FD414E">
        <w:rPr>
          <w:color w:val="1A1C1A"/>
          <w:spacing w:val="-40"/>
          <w:w w:val="105"/>
          <w:lang w:val="ru-RU"/>
        </w:rPr>
        <w:t xml:space="preserve"> </w:t>
      </w:r>
      <w:r w:rsidRPr="00FD414E">
        <w:rPr>
          <w:color w:val="1A1C1A"/>
          <w:w w:val="105"/>
          <w:lang w:val="ru-RU"/>
        </w:rPr>
        <w:t>занимающихся</w:t>
      </w:r>
      <w:r w:rsidRPr="00FD414E">
        <w:rPr>
          <w:color w:val="1A1C1A"/>
          <w:spacing w:val="-33"/>
          <w:w w:val="105"/>
          <w:lang w:val="ru-RU"/>
        </w:rPr>
        <w:t xml:space="preserve"> </w:t>
      </w:r>
      <w:r w:rsidRPr="00FD414E">
        <w:rPr>
          <w:color w:val="1A1C1A"/>
          <w:w w:val="105"/>
          <w:lang w:val="ru-RU"/>
        </w:rPr>
        <w:t>к</w:t>
      </w:r>
      <w:r w:rsidRPr="00FD414E">
        <w:rPr>
          <w:color w:val="1A1C1A"/>
          <w:spacing w:val="-44"/>
          <w:w w:val="105"/>
          <w:lang w:val="ru-RU"/>
        </w:rPr>
        <w:t xml:space="preserve"> </w:t>
      </w:r>
      <w:r w:rsidRPr="00FD414E">
        <w:rPr>
          <w:color w:val="1A1C1A"/>
          <w:w w:val="105"/>
          <w:lang w:val="ru-RU"/>
        </w:rPr>
        <w:t>футболу.</w:t>
      </w:r>
    </w:p>
    <w:p w:rsidR="00B663C6" w:rsidRPr="00FD414E" w:rsidRDefault="00FD414E">
      <w:pPr>
        <w:pStyle w:val="a3"/>
        <w:spacing w:line="250" w:lineRule="auto"/>
        <w:ind w:left="159" w:right="173"/>
        <w:rPr>
          <w:lang w:val="ru-RU"/>
        </w:rPr>
      </w:pPr>
      <w:r w:rsidRPr="00FD414E">
        <w:rPr>
          <w:color w:val="1A1C1A"/>
          <w:lang w:val="ru-RU"/>
        </w:rPr>
        <w:t>Овладение</w:t>
      </w:r>
      <w:r w:rsidRPr="00FD414E">
        <w:rPr>
          <w:color w:val="1A1C1A"/>
          <w:spacing w:val="19"/>
          <w:lang w:val="ru-RU"/>
        </w:rPr>
        <w:t xml:space="preserve"> </w:t>
      </w:r>
      <w:r w:rsidRPr="00FD414E">
        <w:rPr>
          <w:color w:val="1A1C1A"/>
          <w:lang w:val="ru-RU"/>
        </w:rPr>
        <w:t>тактическими</w:t>
      </w:r>
      <w:r w:rsidRPr="00FD414E">
        <w:rPr>
          <w:color w:val="1A1C1A"/>
          <w:spacing w:val="45"/>
          <w:lang w:val="ru-RU"/>
        </w:rPr>
        <w:t xml:space="preserve"> </w:t>
      </w:r>
      <w:r w:rsidRPr="00FD414E">
        <w:rPr>
          <w:color w:val="1A1C1A"/>
          <w:lang w:val="ru-RU"/>
        </w:rPr>
        <w:t>действиями</w:t>
      </w:r>
      <w:r w:rsidRPr="00FD414E">
        <w:rPr>
          <w:color w:val="1A1C1A"/>
          <w:spacing w:val="34"/>
          <w:lang w:val="ru-RU"/>
        </w:rPr>
        <w:t xml:space="preserve"> </w:t>
      </w:r>
      <w:r w:rsidRPr="00FD414E">
        <w:rPr>
          <w:color w:val="1A1C1A"/>
          <w:lang w:val="ru-RU"/>
        </w:rPr>
        <w:t>в</w:t>
      </w:r>
      <w:r w:rsidRPr="00FD414E">
        <w:rPr>
          <w:color w:val="1A1C1A"/>
          <w:spacing w:val="-5"/>
          <w:lang w:val="ru-RU"/>
        </w:rPr>
        <w:t xml:space="preserve"> </w:t>
      </w:r>
      <w:r w:rsidRPr="00FD414E">
        <w:rPr>
          <w:color w:val="1A1C1A"/>
          <w:lang w:val="ru-RU"/>
        </w:rPr>
        <w:t>условш</w:t>
      </w:r>
      <w:r>
        <w:rPr>
          <w:color w:val="1A1C1A"/>
        </w:rPr>
        <w:t>i</w:t>
      </w:r>
      <w:r w:rsidRPr="00FD414E">
        <w:rPr>
          <w:color w:val="1A1C1A"/>
          <w:lang w:val="ru-RU"/>
        </w:rPr>
        <w:t>х</w:t>
      </w:r>
      <w:r w:rsidRPr="00FD414E">
        <w:rPr>
          <w:color w:val="1A1C1A"/>
          <w:spacing w:val="31"/>
          <w:lang w:val="ru-RU"/>
        </w:rPr>
        <w:t xml:space="preserve"> </w:t>
      </w:r>
      <w:r w:rsidRPr="00FD414E">
        <w:rPr>
          <w:color w:val="1A1C1A"/>
          <w:lang w:val="ru-RU"/>
        </w:rPr>
        <w:t>командной</w:t>
      </w:r>
      <w:r w:rsidRPr="00FD414E">
        <w:rPr>
          <w:color w:val="1A1C1A"/>
          <w:spacing w:val="32"/>
          <w:lang w:val="ru-RU"/>
        </w:rPr>
        <w:t xml:space="preserve"> </w:t>
      </w:r>
      <w:r w:rsidRPr="00FD414E">
        <w:rPr>
          <w:color w:val="1A1C1A"/>
          <w:lang w:val="ru-RU"/>
        </w:rPr>
        <w:t>игры</w:t>
      </w:r>
      <w:r w:rsidRPr="00FD414E">
        <w:rPr>
          <w:color w:val="1A1C1A"/>
          <w:spacing w:val="42"/>
          <w:lang w:val="ru-RU"/>
        </w:rPr>
        <w:t xml:space="preserve"> </w:t>
      </w:r>
      <w:r w:rsidRPr="00FD414E">
        <w:rPr>
          <w:color w:val="1A1C1A"/>
          <w:spacing w:val="4"/>
          <w:lang w:val="ru-RU"/>
        </w:rPr>
        <w:t>1</w:t>
      </w:r>
      <w:r>
        <w:rPr>
          <w:color w:val="1A1C1A"/>
          <w:spacing w:val="4"/>
        </w:rPr>
        <w:t>lx</w:t>
      </w:r>
      <w:r>
        <w:rPr>
          <w:color w:val="363838"/>
          <w:spacing w:val="4"/>
        </w:rPr>
        <w:t>l</w:t>
      </w:r>
      <w:r w:rsidRPr="00FD414E">
        <w:rPr>
          <w:color w:val="363838"/>
          <w:spacing w:val="-5"/>
          <w:lang w:val="ru-RU"/>
        </w:rPr>
        <w:t xml:space="preserve"> </w:t>
      </w:r>
      <w:r w:rsidRPr="00FD414E">
        <w:rPr>
          <w:color w:val="1A1C1A"/>
          <w:lang w:val="ru-RU"/>
        </w:rPr>
        <w:t>1</w:t>
      </w:r>
      <w:r w:rsidRPr="00FD414E">
        <w:rPr>
          <w:color w:val="1A1C1A"/>
          <w:spacing w:val="-18"/>
          <w:lang w:val="ru-RU"/>
        </w:rPr>
        <w:t xml:space="preserve"> </w:t>
      </w:r>
      <w:r w:rsidRPr="00FD414E">
        <w:rPr>
          <w:color w:val="1A1C1A"/>
          <w:lang w:val="ru-RU"/>
        </w:rPr>
        <w:t>является</w:t>
      </w:r>
      <w:r w:rsidRPr="00FD414E">
        <w:rPr>
          <w:color w:val="1A1C1A"/>
          <w:spacing w:val="21"/>
          <w:lang w:val="ru-RU"/>
        </w:rPr>
        <w:t xml:space="preserve"> </w:t>
      </w:r>
      <w:r w:rsidRPr="00FD414E">
        <w:rPr>
          <w:color w:val="1A1C1A"/>
          <w:lang w:val="ru-RU"/>
        </w:rPr>
        <w:t>для</w:t>
      </w:r>
      <w:r w:rsidRPr="00FD414E">
        <w:rPr>
          <w:color w:val="1A1C1A"/>
          <w:spacing w:val="18"/>
          <w:lang w:val="ru-RU"/>
        </w:rPr>
        <w:t xml:space="preserve"> </w:t>
      </w:r>
      <w:r w:rsidRPr="00FD414E">
        <w:rPr>
          <w:color w:val="1A1C1A"/>
          <w:lang w:val="ru-RU"/>
        </w:rPr>
        <w:t>них</w:t>
      </w:r>
      <w:r w:rsidRPr="00FD414E">
        <w:rPr>
          <w:color w:val="1A1C1A"/>
          <w:spacing w:val="6"/>
          <w:lang w:val="ru-RU"/>
        </w:rPr>
        <w:t xml:space="preserve"> </w:t>
      </w:r>
      <w:r w:rsidRPr="00FD414E">
        <w:rPr>
          <w:color w:val="1A1C1A"/>
          <w:lang w:val="ru-RU"/>
        </w:rPr>
        <w:t>наиболее</w:t>
      </w:r>
      <w:r w:rsidRPr="00FD414E">
        <w:rPr>
          <w:color w:val="1A1C1A"/>
          <w:spacing w:val="21"/>
          <w:lang w:val="ru-RU"/>
        </w:rPr>
        <w:t xml:space="preserve"> </w:t>
      </w:r>
      <w:r w:rsidRPr="00FD414E">
        <w:rPr>
          <w:color w:val="1A1C1A"/>
          <w:lang w:val="ru-RU"/>
        </w:rPr>
        <w:t>трудной</w:t>
      </w:r>
      <w:r w:rsidRPr="00FD414E">
        <w:rPr>
          <w:color w:val="1A1C1A"/>
          <w:spacing w:val="18"/>
          <w:lang w:val="ru-RU"/>
        </w:rPr>
        <w:t xml:space="preserve"> </w:t>
      </w:r>
      <w:r w:rsidRPr="00FD414E">
        <w:rPr>
          <w:color w:val="1A1C1A"/>
          <w:lang w:val="ru-RU"/>
        </w:rPr>
        <w:t>задачей.</w:t>
      </w:r>
      <w:r w:rsidRPr="00FD414E">
        <w:rPr>
          <w:color w:val="1A1C1A"/>
          <w:spacing w:val="18"/>
          <w:lang w:val="ru-RU"/>
        </w:rPr>
        <w:t xml:space="preserve"> </w:t>
      </w:r>
      <w:r w:rsidRPr="00FD414E">
        <w:rPr>
          <w:color w:val="1A1C1A"/>
          <w:lang w:val="ru-RU"/>
        </w:rPr>
        <w:t>Мальчикам:</w:t>
      </w:r>
      <w:r w:rsidRPr="00FD414E">
        <w:rPr>
          <w:color w:val="1A1C1A"/>
          <w:spacing w:val="34"/>
          <w:lang w:val="ru-RU"/>
        </w:rPr>
        <w:t xml:space="preserve"> </w:t>
      </w:r>
      <w:r w:rsidRPr="00FD414E">
        <w:rPr>
          <w:color w:val="1A1C1A"/>
          <w:lang w:val="ru-RU"/>
        </w:rPr>
        <w:t>доступно</w:t>
      </w:r>
      <w:r w:rsidRPr="00FD414E">
        <w:rPr>
          <w:color w:val="1A1C1A"/>
          <w:spacing w:val="28"/>
          <w:lang w:val="ru-RU"/>
        </w:rPr>
        <w:t xml:space="preserve"> </w:t>
      </w:r>
      <w:r w:rsidRPr="00FD414E">
        <w:rPr>
          <w:color w:val="1A1C1A"/>
          <w:lang w:val="ru-RU"/>
        </w:rPr>
        <w:t>овладение</w:t>
      </w:r>
      <w:r w:rsidRPr="00FD414E">
        <w:rPr>
          <w:color w:val="1A1C1A"/>
          <w:w w:val="101"/>
          <w:lang w:val="ru-RU"/>
        </w:rPr>
        <w:t xml:space="preserve"> </w:t>
      </w:r>
      <w:r w:rsidRPr="00FD414E">
        <w:rPr>
          <w:color w:val="363838"/>
          <w:spacing w:val="-1"/>
          <w:lang w:val="ru-RU"/>
        </w:rPr>
        <w:t>и</w:t>
      </w:r>
      <w:r w:rsidRPr="00FD414E">
        <w:rPr>
          <w:color w:val="1A1C1A"/>
          <w:spacing w:val="-1"/>
          <w:lang w:val="ru-RU"/>
        </w:rPr>
        <w:t>ндивидуальными</w:t>
      </w:r>
      <w:r w:rsidRPr="00FD414E">
        <w:rPr>
          <w:color w:val="1A1C1A"/>
          <w:spacing w:val="57"/>
          <w:lang w:val="ru-RU"/>
        </w:rPr>
        <w:t xml:space="preserve"> </w:t>
      </w:r>
      <w:r w:rsidRPr="00FD414E">
        <w:rPr>
          <w:color w:val="1A1C1A"/>
          <w:lang w:val="ru-RU"/>
        </w:rPr>
        <w:t>и</w:t>
      </w:r>
      <w:r w:rsidRPr="00FD414E">
        <w:rPr>
          <w:color w:val="1A1C1A"/>
          <w:spacing w:val="5"/>
          <w:lang w:val="ru-RU"/>
        </w:rPr>
        <w:t xml:space="preserve"> </w:t>
      </w:r>
      <w:r w:rsidRPr="00FD414E">
        <w:rPr>
          <w:color w:val="1A1C1A"/>
          <w:lang w:val="ru-RU"/>
        </w:rPr>
        <w:t>групповыми</w:t>
      </w:r>
      <w:r w:rsidRPr="00FD414E">
        <w:rPr>
          <w:color w:val="1A1C1A"/>
          <w:spacing w:val="23"/>
          <w:lang w:val="ru-RU"/>
        </w:rPr>
        <w:t xml:space="preserve"> </w:t>
      </w:r>
      <w:r w:rsidRPr="00FD414E">
        <w:rPr>
          <w:color w:val="1A1C1A"/>
          <w:lang w:val="ru-RU"/>
        </w:rPr>
        <w:t>тактическими</w:t>
      </w:r>
      <w:r w:rsidRPr="00FD414E">
        <w:rPr>
          <w:color w:val="1A1C1A"/>
          <w:spacing w:val="43"/>
          <w:lang w:val="ru-RU"/>
        </w:rPr>
        <w:t xml:space="preserve"> </w:t>
      </w:r>
      <w:r w:rsidRPr="00FD414E">
        <w:rPr>
          <w:color w:val="1A1C1A"/>
          <w:lang w:val="ru-RU"/>
        </w:rPr>
        <w:t>действиями</w:t>
      </w:r>
      <w:r w:rsidRPr="00FD414E">
        <w:rPr>
          <w:color w:val="1A1C1A"/>
          <w:spacing w:val="22"/>
          <w:lang w:val="ru-RU"/>
        </w:rPr>
        <w:t xml:space="preserve"> </w:t>
      </w:r>
      <w:r w:rsidRPr="00FD414E">
        <w:rPr>
          <w:color w:val="1A1C1A"/>
          <w:lang w:val="ru-RU"/>
        </w:rPr>
        <w:t>в</w:t>
      </w:r>
      <w:r w:rsidRPr="00FD414E">
        <w:rPr>
          <w:color w:val="1A1C1A"/>
          <w:spacing w:val="-1"/>
          <w:lang w:val="ru-RU"/>
        </w:rPr>
        <w:t xml:space="preserve"> </w:t>
      </w:r>
      <w:r w:rsidRPr="00FD414E">
        <w:rPr>
          <w:color w:val="1A1C1A"/>
          <w:lang w:val="ru-RU"/>
        </w:rPr>
        <w:t>двусторонних</w:t>
      </w:r>
      <w:r w:rsidRPr="00FD414E">
        <w:rPr>
          <w:color w:val="1A1C1A"/>
          <w:spacing w:val="28"/>
          <w:w w:val="101"/>
          <w:lang w:val="ru-RU"/>
        </w:rPr>
        <w:t xml:space="preserve"> </w:t>
      </w:r>
      <w:r w:rsidRPr="00FD414E">
        <w:rPr>
          <w:color w:val="363838"/>
          <w:lang w:val="ru-RU"/>
        </w:rPr>
        <w:t>и</w:t>
      </w:r>
      <w:r w:rsidRPr="00FD414E">
        <w:rPr>
          <w:color w:val="1A1C1A"/>
          <w:lang w:val="ru-RU"/>
        </w:rPr>
        <w:t>грах</w:t>
      </w:r>
      <w:r w:rsidRPr="00FD414E">
        <w:rPr>
          <w:color w:val="1A1C1A"/>
          <w:spacing w:val="11"/>
          <w:lang w:val="ru-RU"/>
        </w:rPr>
        <w:t xml:space="preserve"> </w:t>
      </w:r>
      <w:r w:rsidRPr="00FD414E">
        <w:rPr>
          <w:color w:val="1A1C1A"/>
          <w:lang w:val="ru-RU"/>
        </w:rPr>
        <w:t>и</w:t>
      </w:r>
      <w:r w:rsidRPr="00FD414E">
        <w:rPr>
          <w:color w:val="1A1C1A"/>
          <w:spacing w:val="6"/>
          <w:lang w:val="ru-RU"/>
        </w:rPr>
        <w:t xml:space="preserve"> </w:t>
      </w:r>
      <w:r w:rsidRPr="00FD414E">
        <w:rPr>
          <w:color w:val="1A1C1A"/>
          <w:lang w:val="ru-RU"/>
        </w:rPr>
        <w:t>игровых</w:t>
      </w:r>
      <w:r w:rsidRPr="00FD414E">
        <w:rPr>
          <w:color w:val="1A1C1A"/>
          <w:spacing w:val="11"/>
          <w:lang w:val="ru-RU"/>
        </w:rPr>
        <w:t xml:space="preserve"> </w:t>
      </w:r>
      <w:r w:rsidRPr="00FD414E">
        <w:rPr>
          <w:color w:val="1A1C1A"/>
          <w:lang w:val="ru-RU"/>
        </w:rPr>
        <w:t>упражнениях</w:t>
      </w:r>
      <w:r w:rsidRPr="00FD414E">
        <w:rPr>
          <w:color w:val="1A1C1A"/>
          <w:spacing w:val="36"/>
          <w:lang w:val="ru-RU"/>
        </w:rPr>
        <w:t xml:space="preserve"> </w:t>
      </w:r>
      <w:r w:rsidRPr="00FD414E">
        <w:rPr>
          <w:color w:val="1A1C1A"/>
          <w:lang w:val="ru-RU"/>
        </w:rPr>
        <w:t>в</w:t>
      </w:r>
      <w:r w:rsidRPr="00FD414E">
        <w:rPr>
          <w:color w:val="1A1C1A"/>
          <w:spacing w:val="1"/>
          <w:lang w:val="ru-RU"/>
        </w:rPr>
        <w:t xml:space="preserve"> </w:t>
      </w:r>
      <w:r w:rsidRPr="00FD414E">
        <w:rPr>
          <w:color w:val="1A1C1A"/>
          <w:lang w:val="ru-RU"/>
        </w:rPr>
        <w:t>ограниченных</w:t>
      </w:r>
      <w:r w:rsidRPr="00FD414E">
        <w:rPr>
          <w:color w:val="1A1C1A"/>
          <w:spacing w:val="36"/>
          <w:lang w:val="ru-RU"/>
        </w:rPr>
        <w:t xml:space="preserve"> </w:t>
      </w:r>
      <w:r w:rsidRPr="00FD414E">
        <w:rPr>
          <w:color w:val="1A1C1A"/>
          <w:lang w:val="ru-RU"/>
        </w:rPr>
        <w:t>составах</w:t>
      </w:r>
      <w:r w:rsidRPr="00FD414E">
        <w:rPr>
          <w:color w:val="1A1C1A"/>
          <w:spacing w:val="14"/>
          <w:lang w:val="ru-RU"/>
        </w:rPr>
        <w:t xml:space="preserve"> </w:t>
      </w:r>
      <w:r w:rsidRPr="00FD414E">
        <w:rPr>
          <w:color w:val="1A1C1A"/>
          <w:lang w:val="ru-RU"/>
        </w:rPr>
        <w:t>Зх</w:t>
      </w:r>
      <w:r w:rsidRPr="00FD414E">
        <w:rPr>
          <w:color w:val="1A1C1A"/>
          <w:spacing w:val="32"/>
          <w:lang w:val="ru-RU"/>
        </w:rPr>
        <w:t>З</w:t>
      </w:r>
      <w:r w:rsidRPr="00FD414E">
        <w:rPr>
          <w:color w:val="363838"/>
          <w:lang w:val="ru-RU"/>
        </w:rPr>
        <w:t>,</w:t>
      </w:r>
      <w:r w:rsidRPr="00FD414E">
        <w:rPr>
          <w:color w:val="363838"/>
          <w:spacing w:val="-9"/>
          <w:lang w:val="ru-RU"/>
        </w:rPr>
        <w:t xml:space="preserve"> </w:t>
      </w:r>
      <w:r w:rsidRPr="00FD414E">
        <w:rPr>
          <w:color w:val="1A1C1A"/>
          <w:lang w:val="ru-RU"/>
        </w:rPr>
        <w:t>4х4,</w:t>
      </w:r>
      <w:r w:rsidRPr="00FD414E">
        <w:rPr>
          <w:color w:val="1A1C1A"/>
          <w:spacing w:val="21"/>
          <w:lang w:val="ru-RU"/>
        </w:rPr>
        <w:t xml:space="preserve"> </w:t>
      </w:r>
      <w:r w:rsidRPr="00FD414E">
        <w:rPr>
          <w:color w:val="1A1C1A"/>
          <w:lang w:val="ru-RU"/>
        </w:rPr>
        <w:t>5х5</w:t>
      </w:r>
      <w:r w:rsidRPr="00FD414E">
        <w:rPr>
          <w:color w:val="1A1C1A"/>
          <w:spacing w:val="11"/>
          <w:lang w:val="ru-RU"/>
        </w:rPr>
        <w:t xml:space="preserve"> </w:t>
      </w:r>
      <w:r w:rsidRPr="00FD414E">
        <w:rPr>
          <w:color w:val="1A1C1A"/>
          <w:lang w:val="ru-RU"/>
        </w:rPr>
        <w:t>и</w:t>
      </w:r>
      <w:r w:rsidRPr="00FD414E">
        <w:rPr>
          <w:color w:val="1A1C1A"/>
          <w:spacing w:val="2"/>
          <w:lang w:val="ru-RU"/>
        </w:rPr>
        <w:t xml:space="preserve"> </w:t>
      </w:r>
      <w:r w:rsidRPr="00FD414E">
        <w:rPr>
          <w:color w:val="1A1C1A"/>
          <w:lang w:val="ru-RU"/>
        </w:rPr>
        <w:t>т.п.</w:t>
      </w:r>
    </w:p>
    <w:p w:rsidR="00B663C6" w:rsidRPr="00FD414E" w:rsidRDefault="00B663C6">
      <w:pPr>
        <w:spacing w:line="250" w:lineRule="auto"/>
        <w:rPr>
          <w:lang w:val="ru-RU"/>
        </w:rPr>
        <w:sectPr w:rsidR="00B663C6" w:rsidRPr="00FD414E">
          <w:type w:val="continuous"/>
          <w:pgSz w:w="11910" w:h="16840"/>
          <w:pgMar w:top="1120" w:right="860" w:bottom="280" w:left="1120" w:header="720" w:footer="720" w:gutter="0"/>
          <w:cols w:space="720"/>
        </w:sectPr>
      </w:pPr>
    </w:p>
    <w:p w:rsidR="00B663C6" w:rsidRPr="00FD414E" w:rsidRDefault="00FD414E">
      <w:pPr>
        <w:spacing w:before="49" w:line="263" w:lineRule="auto"/>
        <w:ind w:left="101" w:right="454"/>
        <w:rPr>
          <w:rFonts w:ascii="Times New Roman" w:eastAsia="Times New Roman" w:hAnsi="Times New Roman" w:cs="Times New Roman"/>
          <w:sz w:val="26"/>
          <w:szCs w:val="26"/>
          <w:lang w:val="ru-RU"/>
        </w:rPr>
      </w:pPr>
      <w:bookmarkStart w:id="63" w:name="doc01354520171027064905-2_Страница_23"/>
      <w:bookmarkEnd w:id="63"/>
      <w:r w:rsidRPr="00FD414E">
        <w:rPr>
          <w:rFonts w:ascii="Times New Roman" w:hAnsi="Times New Roman"/>
          <w:color w:val="1A1C1C"/>
          <w:w w:val="105"/>
          <w:sz w:val="26"/>
          <w:lang w:val="ru-RU"/>
        </w:rPr>
        <w:lastRenderedPageBreak/>
        <w:t>Для</w:t>
      </w:r>
      <w:r w:rsidRPr="00FD414E">
        <w:rPr>
          <w:rFonts w:ascii="Times New Roman" w:hAnsi="Times New Roman"/>
          <w:color w:val="1A1C1C"/>
          <w:spacing w:val="6"/>
          <w:w w:val="105"/>
          <w:sz w:val="26"/>
          <w:lang w:val="ru-RU"/>
        </w:rPr>
        <w:t xml:space="preserve"> </w:t>
      </w:r>
      <w:r w:rsidRPr="00FD414E">
        <w:rPr>
          <w:rFonts w:ascii="Times New Roman" w:hAnsi="Times New Roman"/>
          <w:color w:val="1A1C1C"/>
          <w:w w:val="105"/>
          <w:sz w:val="26"/>
          <w:lang w:val="ru-RU"/>
        </w:rPr>
        <w:t>воспитания</w:t>
      </w:r>
      <w:r w:rsidRPr="00FD414E">
        <w:rPr>
          <w:rFonts w:ascii="Times New Roman" w:hAnsi="Times New Roman"/>
          <w:color w:val="1A1C1C"/>
          <w:spacing w:val="12"/>
          <w:w w:val="105"/>
          <w:sz w:val="26"/>
          <w:lang w:val="ru-RU"/>
        </w:rPr>
        <w:t xml:space="preserve"> </w:t>
      </w:r>
      <w:r w:rsidRPr="00FD414E">
        <w:rPr>
          <w:rFonts w:ascii="Times New Roman" w:hAnsi="Times New Roman"/>
          <w:color w:val="1A1C1C"/>
          <w:w w:val="105"/>
          <w:sz w:val="26"/>
          <w:lang w:val="ru-RU"/>
        </w:rPr>
        <w:t>игрового</w:t>
      </w:r>
      <w:r w:rsidRPr="00FD414E">
        <w:rPr>
          <w:rFonts w:ascii="Times New Roman" w:hAnsi="Times New Roman"/>
          <w:color w:val="1A1C1C"/>
          <w:spacing w:val="7"/>
          <w:w w:val="105"/>
          <w:sz w:val="26"/>
          <w:lang w:val="ru-RU"/>
        </w:rPr>
        <w:t xml:space="preserve"> </w:t>
      </w:r>
      <w:r w:rsidRPr="00FD414E">
        <w:rPr>
          <w:rFonts w:ascii="Times New Roman" w:hAnsi="Times New Roman"/>
          <w:color w:val="1A1C1C"/>
          <w:w w:val="105"/>
          <w:sz w:val="26"/>
          <w:lang w:val="ru-RU"/>
        </w:rPr>
        <w:t>мышления</w:t>
      </w:r>
      <w:r w:rsidRPr="00FD414E">
        <w:rPr>
          <w:rFonts w:ascii="Times New Roman" w:hAnsi="Times New Roman"/>
          <w:color w:val="1A1C1C"/>
          <w:spacing w:val="11"/>
          <w:w w:val="105"/>
          <w:sz w:val="26"/>
          <w:lang w:val="ru-RU"/>
        </w:rPr>
        <w:t xml:space="preserve"> </w:t>
      </w:r>
      <w:r w:rsidRPr="00FD414E">
        <w:rPr>
          <w:rFonts w:ascii="Times New Roman" w:hAnsi="Times New Roman"/>
          <w:color w:val="1A1C1C"/>
          <w:w w:val="105"/>
          <w:sz w:val="26"/>
          <w:lang w:val="ru-RU"/>
        </w:rPr>
        <w:t>необходимо</w:t>
      </w:r>
      <w:r w:rsidRPr="00FD414E">
        <w:rPr>
          <w:rFonts w:ascii="Times New Roman" w:hAnsi="Times New Roman"/>
          <w:color w:val="1A1C1C"/>
          <w:spacing w:val="19"/>
          <w:w w:val="105"/>
          <w:sz w:val="26"/>
          <w:lang w:val="ru-RU"/>
        </w:rPr>
        <w:t xml:space="preserve"> </w:t>
      </w:r>
      <w:r w:rsidRPr="00FD414E">
        <w:rPr>
          <w:rFonts w:ascii="Times New Roman" w:hAnsi="Times New Roman"/>
          <w:color w:val="1A1C1C"/>
          <w:w w:val="105"/>
          <w:sz w:val="26"/>
          <w:lang w:val="ru-RU"/>
        </w:rPr>
        <w:t>широко</w:t>
      </w:r>
      <w:r w:rsidRPr="00FD414E">
        <w:rPr>
          <w:rFonts w:ascii="Times New Roman" w:hAnsi="Times New Roman"/>
          <w:color w:val="1A1C1C"/>
          <w:spacing w:val="5"/>
          <w:w w:val="105"/>
          <w:sz w:val="26"/>
          <w:lang w:val="ru-RU"/>
        </w:rPr>
        <w:t xml:space="preserve"> </w:t>
      </w:r>
      <w:r w:rsidRPr="00FD414E">
        <w:rPr>
          <w:rFonts w:ascii="Times New Roman" w:hAnsi="Times New Roman"/>
          <w:color w:val="1A1C1C"/>
          <w:w w:val="105"/>
          <w:sz w:val="26"/>
          <w:lang w:val="ru-RU"/>
        </w:rPr>
        <w:t xml:space="preserve">использовать </w:t>
      </w:r>
      <w:r w:rsidRPr="00FD414E">
        <w:rPr>
          <w:rFonts w:ascii="Times New Roman" w:hAnsi="Times New Roman"/>
          <w:color w:val="313433"/>
          <w:w w:val="105"/>
          <w:sz w:val="26"/>
          <w:lang w:val="ru-RU"/>
        </w:rPr>
        <w:t>подвижные</w:t>
      </w:r>
      <w:r w:rsidRPr="00FD414E">
        <w:rPr>
          <w:rFonts w:ascii="Times New Roman" w:hAnsi="Times New Roman"/>
          <w:color w:val="313433"/>
          <w:spacing w:val="13"/>
          <w:w w:val="105"/>
          <w:sz w:val="26"/>
          <w:lang w:val="ru-RU"/>
        </w:rPr>
        <w:t xml:space="preserve"> </w:t>
      </w:r>
      <w:r w:rsidRPr="00FD414E">
        <w:rPr>
          <w:rFonts w:ascii="Times New Roman" w:hAnsi="Times New Roman"/>
          <w:color w:val="1A1C1C"/>
          <w:w w:val="105"/>
          <w:sz w:val="26"/>
          <w:lang w:val="ru-RU"/>
        </w:rPr>
        <w:t>игры,</w:t>
      </w:r>
      <w:r w:rsidRPr="00FD414E">
        <w:rPr>
          <w:rFonts w:ascii="Times New Roman" w:hAnsi="Times New Roman"/>
          <w:color w:val="1A1C1C"/>
          <w:spacing w:val="4"/>
          <w:w w:val="105"/>
          <w:sz w:val="26"/>
          <w:lang w:val="ru-RU"/>
        </w:rPr>
        <w:t xml:space="preserve"> </w:t>
      </w:r>
      <w:r w:rsidRPr="00FD414E">
        <w:rPr>
          <w:rFonts w:ascii="Times New Roman" w:hAnsi="Times New Roman"/>
          <w:color w:val="1A1C1C"/>
          <w:w w:val="105"/>
          <w:sz w:val="26"/>
          <w:lang w:val="ru-RU"/>
        </w:rPr>
        <w:t>направленные</w:t>
      </w:r>
      <w:r w:rsidRPr="00FD414E">
        <w:rPr>
          <w:rFonts w:ascii="Times New Roman" w:hAnsi="Times New Roman"/>
          <w:color w:val="1A1C1C"/>
          <w:spacing w:val="17"/>
          <w:w w:val="105"/>
          <w:sz w:val="26"/>
          <w:lang w:val="ru-RU"/>
        </w:rPr>
        <w:t xml:space="preserve"> </w:t>
      </w:r>
      <w:r w:rsidRPr="00FD414E">
        <w:rPr>
          <w:rFonts w:ascii="Times New Roman" w:hAnsi="Times New Roman"/>
          <w:color w:val="1A1C1C"/>
          <w:w w:val="105"/>
          <w:sz w:val="26"/>
          <w:lang w:val="ru-RU"/>
        </w:rPr>
        <w:t>на</w:t>
      </w:r>
      <w:r w:rsidRPr="00FD414E">
        <w:rPr>
          <w:rFonts w:ascii="Times New Roman" w:hAnsi="Times New Roman"/>
          <w:color w:val="1A1C1C"/>
          <w:spacing w:val="-14"/>
          <w:w w:val="105"/>
          <w:sz w:val="26"/>
          <w:lang w:val="ru-RU"/>
        </w:rPr>
        <w:t xml:space="preserve"> </w:t>
      </w:r>
      <w:r w:rsidRPr="00FD414E">
        <w:rPr>
          <w:rFonts w:ascii="Times New Roman" w:hAnsi="Times New Roman"/>
          <w:color w:val="1A1C1C"/>
          <w:w w:val="105"/>
          <w:sz w:val="26"/>
          <w:lang w:val="ru-RU"/>
        </w:rPr>
        <w:t>развитие</w:t>
      </w:r>
      <w:r w:rsidRPr="00FD414E">
        <w:rPr>
          <w:rFonts w:ascii="Times New Roman" w:hAnsi="Times New Roman"/>
          <w:color w:val="1A1C1C"/>
          <w:spacing w:val="19"/>
          <w:w w:val="105"/>
          <w:sz w:val="26"/>
          <w:lang w:val="ru-RU"/>
        </w:rPr>
        <w:t xml:space="preserve"> </w:t>
      </w:r>
      <w:r w:rsidRPr="00FD414E">
        <w:rPr>
          <w:rFonts w:ascii="Times New Roman" w:hAnsi="Times New Roman"/>
          <w:color w:val="1A1C1C"/>
          <w:w w:val="105"/>
          <w:sz w:val="26"/>
          <w:lang w:val="ru-RU"/>
        </w:rPr>
        <w:t>быстроты</w:t>
      </w:r>
      <w:r w:rsidRPr="00FD414E">
        <w:rPr>
          <w:rFonts w:ascii="Times New Roman" w:hAnsi="Times New Roman"/>
          <w:color w:val="1A1C1C"/>
          <w:spacing w:val="8"/>
          <w:w w:val="105"/>
          <w:sz w:val="26"/>
          <w:lang w:val="ru-RU"/>
        </w:rPr>
        <w:t xml:space="preserve"> </w:t>
      </w:r>
      <w:r w:rsidRPr="00FD414E">
        <w:rPr>
          <w:rFonts w:ascii="Times New Roman" w:hAnsi="Times New Roman"/>
          <w:color w:val="1A1C1C"/>
          <w:w w:val="105"/>
          <w:sz w:val="26"/>
          <w:lang w:val="ru-RU"/>
        </w:rPr>
        <w:t>сложенной</w:t>
      </w:r>
      <w:r w:rsidRPr="00FD414E">
        <w:rPr>
          <w:rFonts w:ascii="Times New Roman" w:hAnsi="Times New Roman"/>
          <w:color w:val="1A1C1C"/>
          <w:spacing w:val="8"/>
          <w:w w:val="105"/>
          <w:sz w:val="26"/>
          <w:lang w:val="ru-RU"/>
        </w:rPr>
        <w:t xml:space="preserve"> </w:t>
      </w:r>
      <w:r w:rsidRPr="00FD414E">
        <w:rPr>
          <w:rFonts w:ascii="Times New Roman" w:hAnsi="Times New Roman"/>
          <w:color w:val="1A1C1C"/>
          <w:w w:val="105"/>
          <w:sz w:val="26"/>
          <w:lang w:val="ru-RU"/>
        </w:rPr>
        <w:t>реакции, ориентировки,</w:t>
      </w:r>
      <w:r w:rsidRPr="00FD414E">
        <w:rPr>
          <w:rFonts w:ascii="Times New Roman" w:hAnsi="Times New Roman"/>
          <w:color w:val="1A1C1C"/>
          <w:spacing w:val="2"/>
          <w:w w:val="105"/>
          <w:sz w:val="26"/>
          <w:lang w:val="ru-RU"/>
        </w:rPr>
        <w:t xml:space="preserve"> </w:t>
      </w:r>
      <w:r w:rsidRPr="00FD414E">
        <w:rPr>
          <w:rFonts w:ascii="Times New Roman" w:hAnsi="Times New Roman"/>
          <w:color w:val="1A1C1C"/>
          <w:w w:val="105"/>
          <w:sz w:val="26"/>
          <w:lang w:val="ru-RU"/>
        </w:rPr>
        <w:t>умения</w:t>
      </w:r>
      <w:r w:rsidRPr="00FD414E">
        <w:rPr>
          <w:rFonts w:ascii="Times New Roman" w:hAnsi="Times New Roman"/>
          <w:color w:val="1A1C1C"/>
          <w:spacing w:val="7"/>
          <w:w w:val="105"/>
          <w:sz w:val="26"/>
          <w:lang w:val="ru-RU"/>
        </w:rPr>
        <w:t xml:space="preserve"> </w:t>
      </w:r>
      <w:r w:rsidRPr="00FD414E">
        <w:rPr>
          <w:rFonts w:ascii="Times New Roman" w:hAnsi="Times New Roman"/>
          <w:color w:val="1A1C1C"/>
          <w:w w:val="105"/>
          <w:sz w:val="26"/>
          <w:lang w:val="ru-RU"/>
        </w:rPr>
        <w:t>взаимодействовать</w:t>
      </w:r>
      <w:r w:rsidRPr="00FD414E">
        <w:rPr>
          <w:rFonts w:ascii="Times New Roman" w:hAnsi="Times New Roman"/>
          <w:color w:val="1A1C1C"/>
          <w:spacing w:val="19"/>
          <w:w w:val="105"/>
          <w:sz w:val="26"/>
          <w:lang w:val="ru-RU"/>
        </w:rPr>
        <w:t xml:space="preserve"> </w:t>
      </w:r>
      <w:r w:rsidRPr="00FD414E">
        <w:rPr>
          <w:rFonts w:ascii="Times New Roman" w:hAnsi="Times New Roman"/>
          <w:color w:val="1A1C1C"/>
          <w:w w:val="105"/>
          <w:sz w:val="26"/>
          <w:lang w:val="ru-RU"/>
        </w:rPr>
        <w:t>с</w:t>
      </w:r>
      <w:r w:rsidRPr="00FD414E">
        <w:rPr>
          <w:rFonts w:ascii="Times New Roman" w:hAnsi="Times New Roman"/>
          <w:color w:val="1A1C1C"/>
          <w:spacing w:val="-14"/>
          <w:w w:val="105"/>
          <w:sz w:val="26"/>
          <w:lang w:val="ru-RU"/>
        </w:rPr>
        <w:t xml:space="preserve"> </w:t>
      </w:r>
      <w:r w:rsidRPr="00FD414E">
        <w:rPr>
          <w:rFonts w:ascii="Times New Roman" w:hAnsi="Times New Roman"/>
          <w:color w:val="1A1C1C"/>
          <w:w w:val="105"/>
          <w:sz w:val="26"/>
          <w:lang w:val="ru-RU"/>
        </w:rPr>
        <w:t>партнерами.</w:t>
      </w:r>
    </w:p>
    <w:p w:rsidR="00B663C6" w:rsidRPr="00FD414E" w:rsidRDefault="00FD414E">
      <w:pPr>
        <w:spacing w:line="257" w:lineRule="auto"/>
        <w:ind w:left="115" w:right="110" w:hanging="10"/>
        <w:rPr>
          <w:rFonts w:ascii="Times New Roman" w:eastAsia="Times New Roman" w:hAnsi="Times New Roman" w:cs="Times New Roman"/>
          <w:sz w:val="26"/>
          <w:szCs w:val="26"/>
          <w:lang w:val="ru-RU"/>
        </w:rPr>
      </w:pPr>
      <w:r w:rsidRPr="00FD414E">
        <w:rPr>
          <w:rFonts w:ascii="Times New Roman" w:hAnsi="Times New Roman"/>
          <w:color w:val="1A1C1C"/>
          <w:w w:val="105"/>
          <w:sz w:val="26"/>
          <w:lang w:val="ru-RU"/>
        </w:rPr>
        <w:t>Учитывая,</w:t>
      </w:r>
      <w:r w:rsidRPr="00FD414E">
        <w:rPr>
          <w:rFonts w:ascii="Times New Roman" w:hAnsi="Times New Roman"/>
          <w:color w:val="1A1C1C"/>
          <w:spacing w:val="13"/>
          <w:w w:val="105"/>
          <w:sz w:val="26"/>
          <w:lang w:val="ru-RU"/>
        </w:rPr>
        <w:t xml:space="preserve"> </w:t>
      </w:r>
      <w:r w:rsidRPr="00FD414E">
        <w:rPr>
          <w:rFonts w:ascii="Times New Roman" w:hAnsi="Times New Roman"/>
          <w:color w:val="1A1C1C"/>
          <w:w w:val="105"/>
          <w:sz w:val="26"/>
          <w:lang w:val="ru-RU"/>
        </w:rPr>
        <w:t>что</w:t>
      </w:r>
      <w:r w:rsidRPr="00FD414E">
        <w:rPr>
          <w:rFonts w:ascii="Times New Roman" w:hAnsi="Times New Roman"/>
          <w:color w:val="1A1C1C"/>
          <w:spacing w:val="-2"/>
          <w:w w:val="105"/>
          <w:sz w:val="26"/>
          <w:lang w:val="ru-RU"/>
        </w:rPr>
        <w:t xml:space="preserve"> </w:t>
      </w:r>
      <w:r w:rsidRPr="00FD414E">
        <w:rPr>
          <w:rFonts w:ascii="Times New Roman" w:hAnsi="Times New Roman"/>
          <w:color w:val="1A1C1C"/>
          <w:w w:val="105"/>
          <w:sz w:val="26"/>
          <w:lang w:val="ru-RU"/>
        </w:rPr>
        <w:t>двигательный</w:t>
      </w:r>
      <w:r w:rsidRPr="00FD414E">
        <w:rPr>
          <w:rFonts w:ascii="Times New Roman" w:hAnsi="Times New Roman"/>
          <w:color w:val="1A1C1C"/>
          <w:spacing w:val="19"/>
          <w:w w:val="105"/>
          <w:sz w:val="26"/>
          <w:lang w:val="ru-RU"/>
        </w:rPr>
        <w:t xml:space="preserve"> </w:t>
      </w:r>
      <w:r w:rsidRPr="00FD414E">
        <w:rPr>
          <w:rFonts w:ascii="Times New Roman" w:hAnsi="Times New Roman"/>
          <w:color w:val="1A1C1C"/>
          <w:w w:val="105"/>
          <w:sz w:val="26"/>
          <w:lang w:val="ru-RU"/>
        </w:rPr>
        <w:t>навык</w:t>
      </w:r>
      <w:r w:rsidRPr="00FD414E">
        <w:rPr>
          <w:rFonts w:ascii="Times New Roman" w:hAnsi="Times New Roman"/>
          <w:color w:val="1A1C1C"/>
          <w:spacing w:val="-4"/>
          <w:w w:val="105"/>
          <w:sz w:val="26"/>
          <w:lang w:val="ru-RU"/>
        </w:rPr>
        <w:t xml:space="preserve"> </w:t>
      </w:r>
      <w:r w:rsidRPr="00FD414E">
        <w:rPr>
          <w:rFonts w:ascii="Times New Roman" w:hAnsi="Times New Roman"/>
          <w:color w:val="1A1C1C"/>
          <w:w w:val="105"/>
          <w:sz w:val="26"/>
          <w:lang w:val="ru-RU"/>
        </w:rPr>
        <w:t>успешно</w:t>
      </w:r>
      <w:r w:rsidRPr="00FD414E">
        <w:rPr>
          <w:rFonts w:ascii="Times New Roman" w:hAnsi="Times New Roman"/>
          <w:color w:val="1A1C1C"/>
          <w:spacing w:val="14"/>
          <w:w w:val="105"/>
          <w:sz w:val="26"/>
          <w:lang w:val="ru-RU"/>
        </w:rPr>
        <w:t xml:space="preserve"> </w:t>
      </w:r>
      <w:r w:rsidRPr="00FD414E">
        <w:rPr>
          <w:rFonts w:ascii="Times New Roman" w:hAnsi="Times New Roman"/>
          <w:color w:val="1A1C1C"/>
          <w:w w:val="105"/>
          <w:sz w:val="26"/>
          <w:lang w:val="ru-RU"/>
        </w:rPr>
        <w:t>формируется</w:t>
      </w:r>
      <w:r w:rsidRPr="00FD414E">
        <w:rPr>
          <w:rFonts w:ascii="Times New Roman" w:hAnsi="Times New Roman"/>
          <w:color w:val="1A1C1C"/>
          <w:spacing w:val="19"/>
          <w:w w:val="105"/>
          <w:sz w:val="26"/>
          <w:lang w:val="ru-RU"/>
        </w:rPr>
        <w:t xml:space="preserve"> </w:t>
      </w:r>
      <w:r w:rsidRPr="00FD414E">
        <w:rPr>
          <w:rFonts w:ascii="Times New Roman" w:hAnsi="Times New Roman"/>
          <w:color w:val="1A1C1C"/>
          <w:w w:val="105"/>
          <w:sz w:val="26"/>
          <w:lang w:val="ru-RU"/>
        </w:rPr>
        <w:t>на</w:t>
      </w:r>
      <w:r w:rsidRPr="00FD414E">
        <w:rPr>
          <w:rFonts w:ascii="Times New Roman" w:hAnsi="Times New Roman"/>
          <w:color w:val="1A1C1C"/>
          <w:spacing w:val="-6"/>
          <w:w w:val="105"/>
          <w:sz w:val="26"/>
          <w:lang w:val="ru-RU"/>
        </w:rPr>
        <w:t xml:space="preserve"> </w:t>
      </w:r>
      <w:r w:rsidRPr="00FD414E">
        <w:rPr>
          <w:rFonts w:ascii="Times New Roman" w:hAnsi="Times New Roman"/>
          <w:color w:val="1A1C1C"/>
          <w:w w:val="105"/>
          <w:sz w:val="26"/>
          <w:lang w:val="ru-RU"/>
        </w:rPr>
        <w:t>базе</w:t>
      </w:r>
      <w:r w:rsidRPr="00FD414E">
        <w:rPr>
          <w:rFonts w:ascii="Times New Roman" w:hAnsi="Times New Roman"/>
          <w:color w:val="1A1C1C"/>
          <w:spacing w:val="-4"/>
          <w:w w:val="105"/>
          <w:sz w:val="26"/>
          <w:lang w:val="ru-RU"/>
        </w:rPr>
        <w:t xml:space="preserve"> </w:t>
      </w:r>
      <w:r w:rsidRPr="00FD414E">
        <w:rPr>
          <w:rFonts w:ascii="Times New Roman" w:hAnsi="Times New Roman"/>
          <w:color w:val="1A1C1C"/>
          <w:w w:val="105"/>
          <w:sz w:val="26"/>
          <w:lang w:val="ru-RU"/>
        </w:rPr>
        <w:t>достаточной</w:t>
      </w:r>
      <w:r w:rsidRPr="00FD414E">
        <w:rPr>
          <w:rFonts w:ascii="Times New Roman" w:hAnsi="Times New Roman"/>
          <w:color w:val="1A1C1C"/>
          <w:w w:val="104"/>
          <w:sz w:val="26"/>
          <w:lang w:val="ru-RU"/>
        </w:rPr>
        <w:t xml:space="preserve"> </w:t>
      </w:r>
      <w:r w:rsidRPr="00FD414E">
        <w:rPr>
          <w:rFonts w:ascii="Times New Roman" w:hAnsi="Times New Roman"/>
          <w:color w:val="1A1C1C"/>
          <w:w w:val="105"/>
          <w:sz w:val="26"/>
          <w:lang w:val="ru-RU"/>
        </w:rPr>
        <w:t>физической</w:t>
      </w:r>
      <w:r w:rsidRPr="00FD414E">
        <w:rPr>
          <w:rFonts w:ascii="Times New Roman" w:hAnsi="Times New Roman"/>
          <w:color w:val="1A1C1C"/>
          <w:spacing w:val="9"/>
          <w:w w:val="105"/>
          <w:sz w:val="26"/>
          <w:lang w:val="ru-RU"/>
        </w:rPr>
        <w:t xml:space="preserve"> </w:t>
      </w:r>
      <w:r w:rsidRPr="00FD414E">
        <w:rPr>
          <w:rFonts w:ascii="Times New Roman" w:hAnsi="Times New Roman"/>
          <w:color w:val="1A1C1C"/>
          <w:w w:val="105"/>
          <w:sz w:val="26"/>
          <w:lang w:val="ru-RU"/>
        </w:rPr>
        <w:t>под</w:t>
      </w:r>
      <w:r>
        <w:rPr>
          <w:rFonts w:ascii="Times New Roman" w:hAnsi="Times New Roman"/>
          <w:color w:val="3D1F38"/>
          <w:w w:val="105"/>
          <w:sz w:val="26"/>
        </w:rPr>
        <w:t>r</w:t>
      </w:r>
      <w:r w:rsidRPr="00FD414E">
        <w:rPr>
          <w:rFonts w:ascii="Times New Roman" w:hAnsi="Times New Roman"/>
          <w:color w:val="3D1F38"/>
          <w:w w:val="105"/>
          <w:sz w:val="26"/>
          <w:lang w:val="ru-RU"/>
        </w:rPr>
        <w:t>е</w:t>
      </w:r>
      <w:r w:rsidRPr="00FD414E">
        <w:rPr>
          <w:rFonts w:ascii="Times New Roman" w:hAnsi="Times New Roman"/>
          <w:color w:val="3D1F38"/>
          <w:spacing w:val="-45"/>
          <w:w w:val="105"/>
          <w:sz w:val="26"/>
          <w:lang w:val="ru-RU"/>
        </w:rPr>
        <w:t>-</w:t>
      </w:r>
      <w:r w:rsidRPr="00FD414E">
        <w:rPr>
          <w:rFonts w:ascii="Times New Roman" w:hAnsi="Times New Roman"/>
          <w:color w:val="1A1C1C"/>
          <w:w w:val="105"/>
          <w:sz w:val="26"/>
          <w:lang w:val="ru-RU"/>
        </w:rPr>
        <w:t>товленности,</w:t>
      </w:r>
      <w:r w:rsidRPr="00FD414E">
        <w:rPr>
          <w:rFonts w:ascii="Times New Roman" w:hAnsi="Times New Roman"/>
          <w:color w:val="1A1C1C"/>
          <w:spacing w:val="16"/>
          <w:w w:val="105"/>
          <w:sz w:val="26"/>
          <w:lang w:val="ru-RU"/>
        </w:rPr>
        <w:t xml:space="preserve"> </w:t>
      </w:r>
      <w:r w:rsidRPr="00FD414E">
        <w:rPr>
          <w:rFonts w:ascii="Times New Roman" w:hAnsi="Times New Roman"/>
          <w:color w:val="1A1C1C"/>
          <w:w w:val="105"/>
          <w:sz w:val="26"/>
          <w:lang w:val="ru-RU"/>
        </w:rPr>
        <w:t>в</w:t>
      </w:r>
      <w:r w:rsidRPr="00FD414E">
        <w:rPr>
          <w:rFonts w:ascii="Times New Roman" w:hAnsi="Times New Roman"/>
          <w:color w:val="1A1C1C"/>
          <w:spacing w:val="-17"/>
          <w:w w:val="105"/>
          <w:sz w:val="26"/>
          <w:lang w:val="ru-RU"/>
        </w:rPr>
        <w:t xml:space="preserve"> </w:t>
      </w:r>
      <w:r w:rsidRPr="00FD414E">
        <w:rPr>
          <w:rFonts w:ascii="Times New Roman" w:hAnsi="Times New Roman"/>
          <w:color w:val="1A1C1C"/>
          <w:w w:val="105"/>
          <w:sz w:val="26"/>
          <w:lang w:val="ru-RU"/>
        </w:rPr>
        <w:t>занятЕях</w:t>
      </w:r>
      <w:r w:rsidRPr="00FD414E">
        <w:rPr>
          <w:rFonts w:ascii="Times New Roman" w:hAnsi="Times New Roman"/>
          <w:color w:val="1A1C1C"/>
          <w:spacing w:val="8"/>
          <w:w w:val="105"/>
          <w:sz w:val="26"/>
          <w:lang w:val="ru-RU"/>
        </w:rPr>
        <w:t xml:space="preserve"> </w:t>
      </w:r>
      <w:r w:rsidRPr="00FD414E">
        <w:rPr>
          <w:rFonts w:ascii="Times New Roman" w:hAnsi="Times New Roman"/>
          <w:color w:val="1A1C1C"/>
          <w:w w:val="105"/>
          <w:sz w:val="26"/>
          <w:lang w:val="ru-RU"/>
        </w:rPr>
        <w:t>с</w:t>
      </w:r>
      <w:r w:rsidRPr="00FD414E">
        <w:rPr>
          <w:rFonts w:ascii="Times New Roman" w:hAnsi="Times New Roman"/>
          <w:color w:val="1A1C1C"/>
          <w:spacing w:val="-20"/>
          <w:w w:val="105"/>
          <w:sz w:val="26"/>
          <w:lang w:val="ru-RU"/>
        </w:rPr>
        <w:t xml:space="preserve"> </w:t>
      </w:r>
      <w:r w:rsidRPr="00FD414E">
        <w:rPr>
          <w:rFonts w:ascii="Times New Roman" w:hAnsi="Times New Roman"/>
          <w:color w:val="1A1C1C"/>
          <w:w w:val="105"/>
          <w:sz w:val="26"/>
          <w:lang w:val="ru-RU"/>
        </w:rPr>
        <w:t>детьми</w:t>
      </w:r>
      <w:r w:rsidRPr="00FD414E">
        <w:rPr>
          <w:rFonts w:ascii="Times New Roman" w:hAnsi="Times New Roman"/>
          <w:color w:val="1A1C1C"/>
          <w:spacing w:val="6"/>
          <w:w w:val="105"/>
          <w:sz w:val="26"/>
          <w:lang w:val="ru-RU"/>
        </w:rPr>
        <w:t xml:space="preserve"> </w:t>
      </w:r>
      <w:r w:rsidRPr="00FD414E">
        <w:rPr>
          <w:rFonts w:ascii="Times New Roman" w:hAnsi="Times New Roman"/>
          <w:color w:val="1A1C1C"/>
          <w:w w:val="105"/>
          <w:sz w:val="26"/>
          <w:lang w:val="ru-RU"/>
        </w:rPr>
        <w:t>8-</w:t>
      </w:r>
      <w:r w:rsidRPr="00FD414E">
        <w:rPr>
          <w:rFonts w:ascii="Times New Roman" w:hAnsi="Times New Roman"/>
          <w:color w:val="1A1C1C"/>
          <w:spacing w:val="-1"/>
          <w:w w:val="105"/>
          <w:sz w:val="26"/>
          <w:lang w:val="ru-RU"/>
        </w:rPr>
        <w:t>1</w:t>
      </w:r>
      <w:r w:rsidRPr="00FD414E">
        <w:rPr>
          <w:rFonts w:ascii="Times New Roman" w:hAnsi="Times New Roman"/>
          <w:color w:val="1A1C1C"/>
          <w:w w:val="105"/>
          <w:sz w:val="27"/>
          <w:lang w:val="ru-RU"/>
        </w:rPr>
        <w:t>О</w:t>
      </w:r>
      <w:r w:rsidRPr="00FD414E">
        <w:rPr>
          <w:rFonts w:ascii="Times New Roman" w:hAnsi="Times New Roman"/>
          <w:color w:val="1A1C1C"/>
          <w:spacing w:val="-13"/>
          <w:w w:val="105"/>
          <w:sz w:val="27"/>
          <w:lang w:val="ru-RU"/>
        </w:rPr>
        <w:t xml:space="preserve"> </w:t>
      </w:r>
      <w:r w:rsidRPr="00FD414E">
        <w:rPr>
          <w:rFonts w:ascii="Times New Roman" w:hAnsi="Times New Roman"/>
          <w:color w:val="1A1C1C"/>
          <w:w w:val="105"/>
          <w:sz w:val="26"/>
          <w:lang w:val="ru-RU"/>
        </w:rPr>
        <w:t>лет</w:t>
      </w:r>
      <w:r w:rsidRPr="00FD414E">
        <w:rPr>
          <w:rFonts w:ascii="Times New Roman" w:hAnsi="Times New Roman"/>
          <w:color w:val="1A1C1C"/>
          <w:spacing w:val="-5"/>
          <w:w w:val="105"/>
          <w:sz w:val="26"/>
          <w:lang w:val="ru-RU"/>
        </w:rPr>
        <w:t xml:space="preserve"> </w:t>
      </w:r>
      <w:r w:rsidRPr="00FD414E">
        <w:rPr>
          <w:rFonts w:ascii="Times New Roman" w:hAnsi="Times New Roman"/>
          <w:color w:val="1A1C1C"/>
          <w:w w:val="105"/>
          <w:sz w:val="26"/>
          <w:lang w:val="ru-RU"/>
        </w:rPr>
        <w:t>до</w:t>
      </w:r>
      <w:r w:rsidRPr="00FD414E">
        <w:rPr>
          <w:rFonts w:ascii="Times New Roman" w:hAnsi="Times New Roman"/>
          <w:color w:val="1A1C1C"/>
          <w:spacing w:val="-5"/>
          <w:w w:val="105"/>
          <w:sz w:val="26"/>
          <w:lang w:val="ru-RU"/>
        </w:rPr>
        <w:t xml:space="preserve"> </w:t>
      </w:r>
      <w:r w:rsidRPr="00FD414E">
        <w:rPr>
          <w:rFonts w:ascii="Times New Roman" w:hAnsi="Times New Roman"/>
          <w:color w:val="1A1C1C"/>
          <w:w w:val="105"/>
          <w:sz w:val="26"/>
          <w:lang w:val="ru-RU"/>
        </w:rPr>
        <w:t>50%</w:t>
      </w:r>
      <w:r w:rsidRPr="00FD414E">
        <w:rPr>
          <w:rFonts w:ascii="Times New Roman" w:hAnsi="Times New Roman"/>
          <w:color w:val="1A1C1C"/>
          <w:spacing w:val="-10"/>
          <w:w w:val="105"/>
          <w:sz w:val="26"/>
          <w:lang w:val="ru-RU"/>
        </w:rPr>
        <w:t xml:space="preserve"> </w:t>
      </w:r>
      <w:r w:rsidRPr="00FD414E">
        <w:rPr>
          <w:rFonts w:ascii="Times New Roman" w:hAnsi="Times New Roman"/>
          <w:color w:val="1A1C1C"/>
          <w:w w:val="105"/>
          <w:sz w:val="26"/>
          <w:lang w:val="ru-RU"/>
        </w:rPr>
        <w:t>времени следует</w:t>
      </w:r>
      <w:r w:rsidRPr="00FD414E">
        <w:rPr>
          <w:rFonts w:ascii="Times New Roman" w:hAnsi="Times New Roman"/>
          <w:color w:val="1A1C1C"/>
          <w:spacing w:val="9"/>
          <w:w w:val="105"/>
          <w:sz w:val="26"/>
          <w:lang w:val="ru-RU"/>
        </w:rPr>
        <w:t xml:space="preserve"> </w:t>
      </w:r>
      <w:r w:rsidRPr="00FD414E">
        <w:rPr>
          <w:rFonts w:ascii="Times New Roman" w:hAnsi="Times New Roman"/>
          <w:color w:val="1A1C1C"/>
          <w:w w:val="105"/>
          <w:sz w:val="26"/>
          <w:lang w:val="ru-RU"/>
        </w:rPr>
        <w:t>отводить</w:t>
      </w:r>
      <w:r w:rsidRPr="00FD414E">
        <w:rPr>
          <w:rFonts w:ascii="Times New Roman" w:hAnsi="Times New Roman"/>
          <w:color w:val="1A1C1C"/>
          <w:spacing w:val="11"/>
          <w:w w:val="105"/>
          <w:sz w:val="26"/>
          <w:lang w:val="ru-RU"/>
        </w:rPr>
        <w:t xml:space="preserve"> </w:t>
      </w:r>
      <w:r w:rsidRPr="00FD414E">
        <w:rPr>
          <w:rFonts w:ascii="Times New Roman" w:hAnsi="Times New Roman"/>
          <w:color w:val="1A1C1C"/>
          <w:w w:val="105"/>
          <w:sz w:val="26"/>
          <w:lang w:val="ru-RU"/>
        </w:rPr>
        <w:t>физической</w:t>
      </w:r>
      <w:r w:rsidRPr="00FD414E">
        <w:rPr>
          <w:rFonts w:ascii="Times New Roman" w:hAnsi="Times New Roman"/>
          <w:color w:val="1A1C1C"/>
          <w:spacing w:val="5"/>
          <w:w w:val="105"/>
          <w:sz w:val="26"/>
          <w:lang w:val="ru-RU"/>
        </w:rPr>
        <w:t xml:space="preserve"> </w:t>
      </w:r>
      <w:r w:rsidRPr="00FD414E">
        <w:rPr>
          <w:rFonts w:ascii="Times New Roman" w:hAnsi="Times New Roman"/>
          <w:color w:val="1A1C1C"/>
          <w:w w:val="105"/>
          <w:sz w:val="26"/>
          <w:lang w:val="ru-RU"/>
        </w:rPr>
        <w:t>подготовке.</w:t>
      </w:r>
      <w:r w:rsidRPr="00FD414E">
        <w:rPr>
          <w:rFonts w:ascii="Times New Roman" w:hAnsi="Times New Roman"/>
          <w:color w:val="1A1C1C"/>
          <w:spacing w:val="15"/>
          <w:w w:val="105"/>
          <w:sz w:val="26"/>
          <w:lang w:val="ru-RU"/>
        </w:rPr>
        <w:t xml:space="preserve"> </w:t>
      </w:r>
      <w:r w:rsidRPr="00FD414E">
        <w:rPr>
          <w:rFonts w:ascii="Times New Roman" w:hAnsi="Times New Roman"/>
          <w:color w:val="1A1C1C"/>
          <w:w w:val="105"/>
          <w:sz w:val="26"/>
          <w:lang w:val="ru-RU"/>
        </w:rPr>
        <w:t>Используются</w:t>
      </w:r>
      <w:r w:rsidRPr="00FD414E">
        <w:rPr>
          <w:rFonts w:ascii="Times New Roman" w:hAnsi="Times New Roman"/>
          <w:color w:val="1A1C1C"/>
          <w:spacing w:val="15"/>
          <w:w w:val="105"/>
          <w:sz w:val="26"/>
          <w:lang w:val="ru-RU"/>
        </w:rPr>
        <w:t xml:space="preserve"> </w:t>
      </w:r>
      <w:r w:rsidRPr="00FD414E">
        <w:rPr>
          <w:rFonts w:ascii="Times New Roman" w:hAnsi="Times New Roman"/>
          <w:color w:val="1A1C1C"/>
          <w:w w:val="105"/>
          <w:sz w:val="26"/>
          <w:lang w:val="ru-RU"/>
        </w:rPr>
        <w:t>доступные</w:t>
      </w:r>
      <w:r w:rsidRPr="00FD414E">
        <w:rPr>
          <w:rFonts w:ascii="Times New Roman" w:hAnsi="Times New Roman"/>
          <w:color w:val="1A1C1C"/>
          <w:spacing w:val="15"/>
          <w:w w:val="105"/>
          <w:sz w:val="26"/>
          <w:lang w:val="ru-RU"/>
        </w:rPr>
        <w:t xml:space="preserve"> </w:t>
      </w:r>
      <w:r w:rsidRPr="00FD414E">
        <w:rPr>
          <w:rFonts w:ascii="Times New Roman" w:hAnsi="Times New Roman"/>
          <w:color w:val="1A1C1C"/>
          <w:w w:val="105"/>
          <w:sz w:val="26"/>
          <w:lang w:val="ru-RU"/>
        </w:rPr>
        <w:t>средства</w:t>
      </w:r>
      <w:r w:rsidRPr="00FD414E">
        <w:rPr>
          <w:rFonts w:ascii="Times New Roman" w:hAnsi="Times New Roman"/>
          <w:color w:val="1A1C1C"/>
          <w:spacing w:val="1"/>
          <w:w w:val="105"/>
          <w:sz w:val="26"/>
          <w:lang w:val="ru-RU"/>
        </w:rPr>
        <w:t xml:space="preserve"> </w:t>
      </w:r>
      <w:r w:rsidRPr="00FD414E">
        <w:rPr>
          <w:rFonts w:ascii="Times New Roman" w:hAnsi="Times New Roman"/>
          <w:color w:val="1A1C1C"/>
          <w:w w:val="105"/>
          <w:sz w:val="26"/>
          <w:lang w:val="ru-RU"/>
        </w:rPr>
        <w:t xml:space="preserve">из </w:t>
      </w:r>
      <w:r w:rsidRPr="00FD414E">
        <w:rPr>
          <w:rFonts w:ascii="Times New Roman" w:hAnsi="Times New Roman"/>
          <w:color w:val="313433"/>
          <w:w w:val="105"/>
          <w:sz w:val="26"/>
          <w:lang w:val="ru-RU"/>
        </w:rPr>
        <w:t>программного</w:t>
      </w:r>
      <w:r w:rsidRPr="00FD414E">
        <w:rPr>
          <w:rFonts w:ascii="Times New Roman" w:hAnsi="Times New Roman"/>
          <w:color w:val="313433"/>
          <w:spacing w:val="10"/>
          <w:w w:val="105"/>
          <w:sz w:val="26"/>
          <w:lang w:val="ru-RU"/>
        </w:rPr>
        <w:t xml:space="preserve"> </w:t>
      </w:r>
      <w:r w:rsidRPr="00FD414E">
        <w:rPr>
          <w:rFonts w:ascii="Times New Roman" w:hAnsi="Times New Roman"/>
          <w:color w:val="1A1C1C"/>
          <w:w w:val="105"/>
          <w:sz w:val="26"/>
          <w:lang w:val="ru-RU"/>
        </w:rPr>
        <w:t>материала</w:t>
      </w:r>
      <w:r w:rsidRPr="00FD414E">
        <w:rPr>
          <w:rFonts w:ascii="Times New Roman" w:hAnsi="Times New Roman"/>
          <w:color w:val="1A1C1C"/>
          <w:spacing w:val="4"/>
          <w:w w:val="105"/>
          <w:sz w:val="26"/>
          <w:lang w:val="ru-RU"/>
        </w:rPr>
        <w:t xml:space="preserve"> </w:t>
      </w:r>
      <w:r w:rsidRPr="00FD414E">
        <w:rPr>
          <w:rFonts w:ascii="Times New Roman" w:hAnsi="Times New Roman"/>
          <w:color w:val="1A1C1C"/>
          <w:w w:val="105"/>
          <w:sz w:val="26"/>
          <w:lang w:val="ru-RU"/>
        </w:rPr>
        <w:t>по</w:t>
      </w:r>
      <w:r w:rsidRPr="00FD414E">
        <w:rPr>
          <w:rFonts w:ascii="Times New Roman" w:hAnsi="Times New Roman"/>
          <w:color w:val="1A1C1C"/>
          <w:spacing w:val="-4"/>
          <w:w w:val="105"/>
          <w:sz w:val="26"/>
          <w:lang w:val="ru-RU"/>
        </w:rPr>
        <w:t xml:space="preserve"> </w:t>
      </w:r>
      <w:r w:rsidRPr="00FD414E">
        <w:rPr>
          <w:rFonts w:ascii="Times New Roman" w:hAnsi="Times New Roman"/>
          <w:color w:val="1A1C1C"/>
          <w:w w:val="105"/>
          <w:sz w:val="26"/>
          <w:lang w:val="ru-RU"/>
        </w:rPr>
        <w:t>общей</w:t>
      </w:r>
      <w:r w:rsidRPr="00FD414E">
        <w:rPr>
          <w:rFonts w:ascii="Times New Roman" w:hAnsi="Times New Roman"/>
          <w:color w:val="1A1C1C"/>
          <w:spacing w:val="8"/>
          <w:w w:val="105"/>
          <w:sz w:val="26"/>
          <w:lang w:val="ru-RU"/>
        </w:rPr>
        <w:t xml:space="preserve"> </w:t>
      </w:r>
      <w:r w:rsidRPr="00FD414E">
        <w:rPr>
          <w:rFonts w:ascii="Times New Roman" w:hAnsi="Times New Roman"/>
          <w:color w:val="1A1C1C"/>
          <w:w w:val="105"/>
          <w:sz w:val="26"/>
          <w:lang w:val="ru-RU"/>
        </w:rPr>
        <w:t>физической</w:t>
      </w:r>
      <w:r w:rsidRPr="00FD414E">
        <w:rPr>
          <w:rFonts w:ascii="Times New Roman" w:hAnsi="Times New Roman"/>
          <w:color w:val="1A1C1C"/>
          <w:spacing w:val="10"/>
          <w:w w:val="105"/>
          <w:sz w:val="26"/>
          <w:lang w:val="ru-RU"/>
        </w:rPr>
        <w:t xml:space="preserve"> </w:t>
      </w:r>
      <w:r w:rsidRPr="00FD414E">
        <w:rPr>
          <w:rFonts w:ascii="Times New Roman" w:hAnsi="Times New Roman"/>
          <w:color w:val="1A1C1C"/>
          <w:w w:val="105"/>
          <w:sz w:val="26"/>
          <w:lang w:val="ru-RU"/>
        </w:rPr>
        <w:t>подготовке</w:t>
      </w:r>
      <w:r w:rsidRPr="00FD414E">
        <w:rPr>
          <w:rFonts w:ascii="Times New Roman" w:hAnsi="Times New Roman"/>
          <w:color w:val="1A1C1C"/>
          <w:spacing w:val="11"/>
          <w:w w:val="105"/>
          <w:sz w:val="26"/>
          <w:lang w:val="ru-RU"/>
        </w:rPr>
        <w:t xml:space="preserve"> </w:t>
      </w:r>
      <w:r w:rsidRPr="00FD414E">
        <w:rPr>
          <w:rFonts w:ascii="Times New Roman" w:hAnsi="Times New Roman"/>
          <w:color w:val="1A1C1C"/>
          <w:w w:val="105"/>
          <w:sz w:val="26"/>
          <w:lang w:val="ru-RU"/>
        </w:rPr>
        <w:t>с</w:t>
      </w:r>
      <w:r w:rsidRPr="00FD414E">
        <w:rPr>
          <w:rFonts w:ascii="Times New Roman" w:hAnsi="Times New Roman"/>
          <w:color w:val="1A1C1C"/>
          <w:spacing w:val="-9"/>
          <w:w w:val="105"/>
          <w:sz w:val="26"/>
          <w:lang w:val="ru-RU"/>
        </w:rPr>
        <w:t xml:space="preserve"> </w:t>
      </w:r>
      <w:r w:rsidRPr="00FD414E">
        <w:rPr>
          <w:rFonts w:ascii="Times New Roman" w:hAnsi="Times New Roman"/>
          <w:color w:val="1A1C1C"/>
          <w:w w:val="105"/>
          <w:sz w:val="26"/>
          <w:lang w:val="ru-RU"/>
        </w:rPr>
        <w:t>преимущественной</w:t>
      </w:r>
      <w:r w:rsidRPr="00FD414E">
        <w:rPr>
          <w:rFonts w:ascii="Times New Roman" w:hAnsi="Times New Roman"/>
          <w:color w:val="1A1C1C"/>
          <w:w w:val="104"/>
          <w:sz w:val="26"/>
          <w:lang w:val="ru-RU"/>
        </w:rPr>
        <w:t xml:space="preserve"> </w:t>
      </w:r>
      <w:r w:rsidRPr="00FD414E">
        <w:rPr>
          <w:rFonts w:ascii="Times New Roman" w:hAnsi="Times New Roman"/>
          <w:color w:val="1A1C1C"/>
          <w:w w:val="105"/>
          <w:sz w:val="26"/>
          <w:lang w:val="ru-RU"/>
        </w:rPr>
        <w:t>направленностью</w:t>
      </w:r>
      <w:r w:rsidRPr="00FD414E">
        <w:rPr>
          <w:rFonts w:ascii="Times New Roman" w:hAnsi="Times New Roman"/>
          <w:color w:val="1A1C1C"/>
          <w:spacing w:val="33"/>
          <w:w w:val="105"/>
          <w:sz w:val="26"/>
          <w:lang w:val="ru-RU"/>
        </w:rPr>
        <w:t xml:space="preserve"> </w:t>
      </w:r>
      <w:r w:rsidRPr="00FD414E">
        <w:rPr>
          <w:rFonts w:ascii="Times New Roman" w:hAnsi="Times New Roman"/>
          <w:color w:val="1A1C1C"/>
          <w:w w:val="105"/>
          <w:sz w:val="26"/>
          <w:lang w:val="ru-RU"/>
        </w:rPr>
        <w:t>на</w:t>
      </w:r>
      <w:r w:rsidRPr="00FD414E">
        <w:rPr>
          <w:rFonts w:ascii="Times New Roman" w:hAnsi="Times New Roman"/>
          <w:color w:val="1A1C1C"/>
          <w:spacing w:val="-16"/>
          <w:w w:val="105"/>
          <w:sz w:val="26"/>
          <w:lang w:val="ru-RU"/>
        </w:rPr>
        <w:t xml:space="preserve"> </w:t>
      </w:r>
      <w:r w:rsidRPr="00FD414E">
        <w:rPr>
          <w:rFonts w:ascii="Times New Roman" w:hAnsi="Times New Roman"/>
          <w:color w:val="1A1C1C"/>
          <w:w w:val="105"/>
          <w:sz w:val="26"/>
          <w:lang w:val="ru-RU"/>
        </w:rPr>
        <w:t>развитие</w:t>
      </w:r>
      <w:r w:rsidRPr="00FD414E">
        <w:rPr>
          <w:rFonts w:ascii="Times New Roman" w:hAnsi="Times New Roman"/>
          <w:color w:val="1A1C1C"/>
          <w:spacing w:val="16"/>
          <w:w w:val="105"/>
          <w:sz w:val="26"/>
          <w:lang w:val="ru-RU"/>
        </w:rPr>
        <w:t xml:space="preserve"> </w:t>
      </w:r>
      <w:r w:rsidRPr="00FD414E">
        <w:rPr>
          <w:rFonts w:ascii="Times New Roman" w:hAnsi="Times New Roman"/>
          <w:color w:val="1A1C1C"/>
          <w:w w:val="105"/>
          <w:sz w:val="26"/>
          <w:lang w:val="ru-RU"/>
        </w:rPr>
        <w:t>быстроты,</w:t>
      </w:r>
      <w:r w:rsidRPr="00FD414E">
        <w:rPr>
          <w:rFonts w:ascii="Times New Roman" w:hAnsi="Times New Roman"/>
          <w:color w:val="1A1C1C"/>
          <w:spacing w:val="2"/>
          <w:w w:val="105"/>
          <w:sz w:val="26"/>
          <w:lang w:val="ru-RU"/>
        </w:rPr>
        <w:t xml:space="preserve"> </w:t>
      </w:r>
      <w:r w:rsidRPr="00FD414E">
        <w:rPr>
          <w:rFonts w:ascii="Times New Roman" w:hAnsi="Times New Roman"/>
          <w:color w:val="1A1C1C"/>
          <w:w w:val="105"/>
          <w:sz w:val="26"/>
          <w:lang w:val="ru-RU"/>
        </w:rPr>
        <w:t>ловкости</w:t>
      </w:r>
      <w:r w:rsidRPr="00FD414E">
        <w:rPr>
          <w:rFonts w:ascii="Times New Roman" w:hAnsi="Times New Roman"/>
          <w:color w:val="1A1C1C"/>
          <w:spacing w:val="11"/>
          <w:w w:val="105"/>
          <w:sz w:val="26"/>
          <w:lang w:val="ru-RU"/>
        </w:rPr>
        <w:t xml:space="preserve"> </w:t>
      </w:r>
      <w:r w:rsidRPr="00FD414E">
        <w:rPr>
          <w:rFonts w:ascii="Times New Roman" w:hAnsi="Times New Roman"/>
          <w:color w:val="1A1C1C"/>
          <w:w w:val="105"/>
          <w:sz w:val="26"/>
          <w:lang w:val="ru-RU"/>
        </w:rPr>
        <w:t>и</w:t>
      </w:r>
      <w:r w:rsidRPr="00FD414E">
        <w:rPr>
          <w:rFonts w:ascii="Times New Roman" w:hAnsi="Times New Roman"/>
          <w:color w:val="1A1C1C"/>
          <w:spacing w:val="-9"/>
          <w:w w:val="105"/>
          <w:sz w:val="26"/>
          <w:lang w:val="ru-RU"/>
        </w:rPr>
        <w:t xml:space="preserve"> </w:t>
      </w:r>
      <w:r w:rsidRPr="00FD414E">
        <w:rPr>
          <w:rFonts w:ascii="Times New Roman" w:hAnsi="Times New Roman"/>
          <w:color w:val="1A1C1C"/>
          <w:w w:val="105"/>
          <w:sz w:val="26"/>
          <w:lang w:val="ru-RU"/>
        </w:rPr>
        <w:t>гибкости.</w:t>
      </w:r>
    </w:p>
    <w:p w:rsidR="00B663C6" w:rsidRPr="00FD414E" w:rsidRDefault="00FD414E">
      <w:pPr>
        <w:spacing w:before="10" w:line="265" w:lineRule="auto"/>
        <w:ind w:left="115" w:right="454"/>
        <w:rPr>
          <w:rFonts w:ascii="Times New Roman" w:eastAsia="Times New Roman" w:hAnsi="Times New Roman" w:cs="Times New Roman"/>
          <w:sz w:val="26"/>
          <w:szCs w:val="26"/>
          <w:lang w:val="ru-RU"/>
        </w:rPr>
      </w:pPr>
      <w:r w:rsidRPr="00FD414E">
        <w:rPr>
          <w:rFonts w:ascii="Times New Roman" w:hAnsi="Times New Roman"/>
          <w:color w:val="1A1C1C"/>
          <w:w w:val="105"/>
          <w:sz w:val="26"/>
          <w:lang w:val="ru-RU"/>
        </w:rPr>
        <w:t>Для</w:t>
      </w:r>
      <w:r w:rsidRPr="00FD414E">
        <w:rPr>
          <w:rFonts w:ascii="Times New Roman" w:hAnsi="Times New Roman"/>
          <w:color w:val="1A1C1C"/>
          <w:spacing w:val="-4"/>
          <w:w w:val="105"/>
          <w:sz w:val="26"/>
          <w:lang w:val="ru-RU"/>
        </w:rPr>
        <w:t xml:space="preserve"> </w:t>
      </w:r>
      <w:r w:rsidRPr="00FD414E">
        <w:rPr>
          <w:rFonts w:ascii="Times New Roman" w:hAnsi="Times New Roman"/>
          <w:color w:val="1A1C1C"/>
          <w:w w:val="105"/>
          <w:sz w:val="26"/>
          <w:lang w:val="ru-RU"/>
        </w:rPr>
        <w:t>решения</w:t>
      </w:r>
      <w:r w:rsidRPr="00FD414E">
        <w:rPr>
          <w:rFonts w:ascii="Times New Roman" w:hAnsi="Times New Roman"/>
          <w:color w:val="1A1C1C"/>
          <w:spacing w:val="11"/>
          <w:w w:val="105"/>
          <w:sz w:val="26"/>
          <w:lang w:val="ru-RU"/>
        </w:rPr>
        <w:t xml:space="preserve"> </w:t>
      </w:r>
      <w:r w:rsidRPr="00FD414E">
        <w:rPr>
          <w:rFonts w:ascii="Times New Roman" w:hAnsi="Times New Roman"/>
          <w:color w:val="1A1C1C"/>
          <w:w w:val="105"/>
          <w:sz w:val="26"/>
          <w:lang w:val="ru-RU"/>
        </w:rPr>
        <w:t>задач,</w:t>
      </w:r>
      <w:r w:rsidRPr="00FD414E">
        <w:rPr>
          <w:rFonts w:ascii="Times New Roman" w:hAnsi="Times New Roman"/>
          <w:color w:val="1A1C1C"/>
          <w:spacing w:val="6"/>
          <w:w w:val="105"/>
          <w:sz w:val="26"/>
          <w:lang w:val="ru-RU"/>
        </w:rPr>
        <w:t xml:space="preserve"> </w:t>
      </w:r>
      <w:r w:rsidRPr="00FD414E">
        <w:rPr>
          <w:rFonts w:ascii="Times New Roman" w:hAnsi="Times New Roman"/>
          <w:color w:val="1A1C1C"/>
          <w:w w:val="105"/>
          <w:sz w:val="26"/>
          <w:lang w:val="ru-RU"/>
        </w:rPr>
        <w:t>стоящих</w:t>
      </w:r>
      <w:r w:rsidRPr="00FD414E">
        <w:rPr>
          <w:rFonts w:ascii="Times New Roman" w:hAnsi="Times New Roman"/>
          <w:color w:val="1A1C1C"/>
          <w:spacing w:val="3"/>
          <w:w w:val="105"/>
          <w:sz w:val="26"/>
          <w:lang w:val="ru-RU"/>
        </w:rPr>
        <w:t xml:space="preserve"> </w:t>
      </w:r>
      <w:r w:rsidRPr="00FD414E">
        <w:rPr>
          <w:rFonts w:ascii="Times New Roman" w:hAnsi="Times New Roman"/>
          <w:color w:val="1A1C1C"/>
          <w:w w:val="105"/>
          <w:sz w:val="26"/>
          <w:lang w:val="ru-RU"/>
        </w:rPr>
        <w:t>перед</w:t>
      </w:r>
      <w:r w:rsidRPr="00FD414E">
        <w:rPr>
          <w:rFonts w:ascii="Times New Roman" w:hAnsi="Times New Roman"/>
          <w:color w:val="1A1C1C"/>
          <w:spacing w:val="1"/>
          <w:w w:val="105"/>
          <w:sz w:val="26"/>
          <w:lang w:val="ru-RU"/>
        </w:rPr>
        <w:t xml:space="preserve"> </w:t>
      </w:r>
      <w:r w:rsidRPr="00FD414E">
        <w:rPr>
          <w:rFonts w:ascii="Times New Roman" w:hAnsi="Times New Roman"/>
          <w:color w:val="1A1C1C"/>
          <w:w w:val="105"/>
          <w:sz w:val="26"/>
          <w:lang w:val="ru-RU"/>
        </w:rPr>
        <w:t>группами</w:t>
      </w:r>
      <w:r w:rsidRPr="00FD414E">
        <w:rPr>
          <w:rFonts w:ascii="Times New Roman" w:hAnsi="Times New Roman"/>
          <w:color w:val="1A1C1C"/>
          <w:spacing w:val="10"/>
          <w:w w:val="105"/>
          <w:sz w:val="26"/>
          <w:lang w:val="ru-RU"/>
        </w:rPr>
        <w:t xml:space="preserve"> </w:t>
      </w:r>
      <w:r w:rsidRPr="00FD414E">
        <w:rPr>
          <w:rFonts w:ascii="Times New Roman" w:hAnsi="Times New Roman"/>
          <w:color w:val="1A1C1C"/>
          <w:w w:val="105"/>
          <w:sz w:val="26"/>
          <w:lang w:val="ru-RU"/>
        </w:rPr>
        <w:t>начальной</w:t>
      </w:r>
      <w:r w:rsidRPr="00FD414E">
        <w:rPr>
          <w:rFonts w:ascii="Times New Roman" w:hAnsi="Times New Roman"/>
          <w:color w:val="1A1C1C"/>
          <w:spacing w:val="12"/>
          <w:w w:val="105"/>
          <w:sz w:val="26"/>
          <w:lang w:val="ru-RU"/>
        </w:rPr>
        <w:t xml:space="preserve"> </w:t>
      </w:r>
      <w:r w:rsidRPr="00FD414E">
        <w:rPr>
          <w:rFonts w:ascii="Times New Roman" w:hAnsi="Times New Roman"/>
          <w:color w:val="1A1C1C"/>
          <w:w w:val="105"/>
          <w:sz w:val="26"/>
          <w:lang w:val="ru-RU"/>
        </w:rPr>
        <w:t>подготовки</w:t>
      </w:r>
      <w:r w:rsidRPr="00FD414E">
        <w:rPr>
          <w:rFonts w:ascii="Times New Roman" w:hAnsi="Times New Roman"/>
          <w:color w:val="1A1C1C"/>
          <w:w w:val="104"/>
          <w:sz w:val="26"/>
          <w:lang w:val="ru-RU"/>
        </w:rPr>
        <w:t xml:space="preserve"> </w:t>
      </w:r>
      <w:r w:rsidRPr="00FD414E">
        <w:rPr>
          <w:rFonts w:ascii="Times New Roman" w:hAnsi="Times New Roman"/>
          <w:color w:val="313433"/>
          <w:w w:val="105"/>
          <w:sz w:val="26"/>
          <w:lang w:val="ru-RU"/>
        </w:rPr>
        <w:t>используются</w:t>
      </w:r>
      <w:r w:rsidRPr="00FD414E">
        <w:rPr>
          <w:rFonts w:ascii="Times New Roman" w:hAnsi="Times New Roman"/>
          <w:color w:val="313433"/>
          <w:spacing w:val="12"/>
          <w:w w:val="105"/>
          <w:sz w:val="26"/>
          <w:lang w:val="ru-RU"/>
        </w:rPr>
        <w:t xml:space="preserve"> </w:t>
      </w:r>
      <w:r w:rsidRPr="00FD414E">
        <w:rPr>
          <w:rFonts w:ascii="Times New Roman" w:hAnsi="Times New Roman"/>
          <w:color w:val="1A1C1C"/>
          <w:w w:val="105"/>
          <w:sz w:val="26"/>
          <w:lang w:val="ru-RU"/>
        </w:rPr>
        <w:t>в</w:t>
      </w:r>
      <w:r w:rsidRPr="00FD414E">
        <w:rPr>
          <w:rFonts w:ascii="Times New Roman" w:hAnsi="Times New Roman"/>
          <w:color w:val="1A1C1C"/>
          <w:spacing w:val="-8"/>
          <w:w w:val="105"/>
          <w:sz w:val="26"/>
          <w:lang w:val="ru-RU"/>
        </w:rPr>
        <w:t xml:space="preserve"> </w:t>
      </w:r>
      <w:r w:rsidRPr="00FD414E">
        <w:rPr>
          <w:rFonts w:ascii="Times New Roman" w:hAnsi="Times New Roman"/>
          <w:color w:val="1A1C1C"/>
          <w:w w:val="105"/>
          <w:sz w:val="26"/>
          <w:lang w:val="ru-RU"/>
        </w:rPr>
        <w:t>основном</w:t>
      </w:r>
      <w:r w:rsidRPr="00FD414E">
        <w:rPr>
          <w:rFonts w:ascii="Times New Roman" w:hAnsi="Times New Roman"/>
          <w:color w:val="1A1C1C"/>
          <w:spacing w:val="7"/>
          <w:w w:val="105"/>
          <w:sz w:val="26"/>
          <w:lang w:val="ru-RU"/>
        </w:rPr>
        <w:t xml:space="preserve"> </w:t>
      </w:r>
      <w:r w:rsidRPr="00FD414E">
        <w:rPr>
          <w:rFonts w:ascii="Times New Roman" w:hAnsi="Times New Roman"/>
          <w:color w:val="1A1C1C"/>
          <w:w w:val="105"/>
          <w:sz w:val="26"/>
          <w:lang w:val="ru-RU"/>
        </w:rPr>
        <w:t>комплексные</w:t>
      </w:r>
      <w:r w:rsidRPr="00FD414E">
        <w:rPr>
          <w:rFonts w:ascii="Times New Roman" w:hAnsi="Times New Roman"/>
          <w:color w:val="1A1C1C"/>
          <w:spacing w:val="13"/>
          <w:w w:val="105"/>
          <w:sz w:val="26"/>
          <w:lang w:val="ru-RU"/>
        </w:rPr>
        <w:t xml:space="preserve"> </w:t>
      </w:r>
      <w:r w:rsidRPr="00FD414E">
        <w:rPr>
          <w:rFonts w:ascii="Times New Roman" w:hAnsi="Times New Roman"/>
          <w:color w:val="1A1C1C"/>
          <w:w w:val="105"/>
          <w:sz w:val="26"/>
          <w:lang w:val="ru-RU"/>
        </w:rPr>
        <w:t>учебно-тренировочные</w:t>
      </w:r>
      <w:r w:rsidRPr="00FD414E">
        <w:rPr>
          <w:rFonts w:ascii="Times New Roman" w:hAnsi="Times New Roman"/>
          <w:color w:val="1A1C1C"/>
          <w:spacing w:val="37"/>
          <w:w w:val="105"/>
          <w:sz w:val="26"/>
          <w:lang w:val="ru-RU"/>
        </w:rPr>
        <w:t xml:space="preserve"> </w:t>
      </w:r>
      <w:r w:rsidRPr="00FD414E">
        <w:rPr>
          <w:rFonts w:ascii="Times New Roman" w:hAnsi="Times New Roman"/>
          <w:color w:val="1A1C1C"/>
          <w:w w:val="105"/>
          <w:sz w:val="26"/>
          <w:lang w:val="ru-RU"/>
        </w:rPr>
        <w:t>занятия.</w:t>
      </w:r>
    </w:p>
    <w:p w:rsidR="00B663C6" w:rsidRPr="00FD414E" w:rsidRDefault="00FD414E">
      <w:pPr>
        <w:spacing w:line="258" w:lineRule="auto"/>
        <w:ind w:left="125" w:right="110" w:hanging="15"/>
        <w:rPr>
          <w:rFonts w:ascii="Times New Roman" w:eastAsia="Times New Roman" w:hAnsi="Times New Roman" w:cs="Times New Roman"/>
          <w:sz w:val="26"/>
          <w:szCs w:val="26"/>
          <w:lang w:val="ru-RU"/>
        </w:rPr>
      </w:pPr>
      <w:r w:rsidRPr="00FD414E">
        <w:rPr>
          <w:rFonts w:ascii="Times New Roman" w:hAnsi="Times New Roman"/>
          <w:color w:val="1A1C1C"/>
          <w:w w:val="105"/>
          <w:sz w:val="26"/>
          <w:lang w:val="ru-RU"/>
        </w:rPr>
        <w:t>В</w:t>
      </w:r>
      <w:r w:rsidRPr="00FD414E">
        <w:rPr>
          <w:rFonts w:ascii="Times New Roman" w:hAnsi="Times New Roman"/>
          <w:color w:val="1A1C1C"/>
          <w:spacing w:val="-1"/>
          <w:w w:val="105"/>
          <w:sz w:val="26"/>
          <w:lang w:val="ru-RU"/>
        </w:rPr>
        <w:t xml:space="preserve"> </w:t>
      </w:r>
      <w:r w:rsidRPr="00FD414E">
        <w:rPr>
          <w:rFonts w:ascii="Times New Roman" w:hAnsi="Times New Roman"/>
          <w:color w:val="1A1C1C"/>
          <w:w w:val="105"/>
          <w:sz w:val="26"/>
          <w:lang w:val="ru-RU"/>
        </w:rPr>
        <w:t>возрасте</w:t>
      </w:r>
      <w:r w:rsidRPr="00FD414E">
        <w:rPr>
          <w:rFonts w:ascii="Times New Roman" w:hAnsi="Times New Roman"/>
          <w:color w:val="1A1C1C"/>
          <w:spacing w:val="34"/>
          <w:w w:val="105"/>
          <w:sz w:val="26"/>
          <w:lang w:val="ru-RU"/>
        </w:rPr>
        <w:t xml:space="preserve"> </w:t>
      </w:r>
      <w:r w:rsidRPr="00FD414E">
        <w:rPr>
          <w:rFonts w:ascii="Times New Roman" w:hAnsi="Times New Roman"/>
          <w:color w:val="1A1C1C"/>
          <w:w w:val="105"/>
          <w:sz w:val="26"/>
          <w:lang w:val="ru-RU"/>
        </w:rPr>
        <w:t>10-12</w:t>
      </w:r>
      <w:r w:rsidRPr="00FD414E">
        <w:rPr>
          <w:rFonts w:ascii="Times New Roman" w:hAnsi="Times New Roman"/>
          <w:color w:val="1A1C1C"/>
          <w:spacing w:val="-17"/>
          <w:w w:val="105"/>
          <w:sz w:val="26"/>
          <w:lang w:val="ru-RU"/>
        </w:rPr>
        <w:t xml:space="preserve"> </w:t>
      </w:r>
      <w:r w:rsidRPr="00FD414E">
        <w:rPr>
          <w:rFonts w:ascii="Times New Roman" w:hAnsi="Times New Roman"/>
          <w:color w:val="1A1C1C"/>
          <w:w w:val="105"/>
          <w:sz w:val="26"/>
          <w:lang w:val="ru-RU"/>
        </w:rPr>
        <w:t>лет</w:t>
      </w:r>
      <w:r w:rsidRPr="00FD414E">
        <w:rPr>
          <w:rFonts w:ascii="Times New Roman" w:hAnsi="Times New Roman"/>
          <w:color w:val="1A1C1C"/>
          <w:spacing w:val="-2"/>
          <w:w w:val="105"/>
          <w:sz w:val="26"/>
          <w:lang w:val="ru-RU"/>
        </w:rPr>
        <w:t xml:space="preserve"> </w:t>
      </w:r>
      <w:r w:rsidRPr="00FD414E">
        <w:rPr>
          <w:rFonts w:ascii="Times New Roman" w:hAnsi="Times New Roman"/>
          <w:color w:val="1A1C1C"/>
          <w:w w:val="105"/>
          <w:sz w:val="26"/>
          <w:lang w:val="ru-RU"/>
        </w:rPr>
        <w:t>значительное</w:t>
      </w:r>
      <w:r w:rsidRPr="00FD414E">
        <w:rPr>
          <w:rFonts w:ascii="Times New Roman" w:hAnsi="Times New Roman"/>
          <w:color w:val="1A1C1C"/>
          <w:spacing w:val="19"/>
          <w:w w:val="105"/>
          <w:sz w:val="26"/>
          <w:lang w:val="ru-RU"/>
        </w:rPr>
        <w:t xml:space="preserve"> </w:t>
      </w:r>
      <w:r w:rsidRPr="00FD414E">
        <w:rPr>
          <w:rFonts w:ascii="Times New Roman" w:hAnsi="Times New Roman"/>
          <w:color w:val="1A1C1C"/>
          <w:w w:val="105"/>
          <w:sz w:val="26"/>
          <w:lang w:val="ru-RU"/>
        </w:rPr>
        <w:t>внимание</w:t>
      </w:r>
      <w:r w:rsidRPr="00FD414E">
        <w:rPr>
          <w:rFonts w:ascii="Times New Roman" w:hAnsi="Times New Roman"/>
          <w:color w:val="1A1C1C"/>
          <w:spacing w:val="19"/>
          <w:w w:val="105"/>
          <w:sz w:val="26"/>
          <w:lang w:val="ru-RU"/>
        </w:rPr>
        <w:t xml:space="preserve"> </w:t>
      </w:r>
      <w:r w:rsidRPr="00FD414E">
        <w:rPr>
          <w:rFonts w:ascii="Times New Roman" w:hAnsi="Times New Roman"/>
          <w:color w:val="1A1C1C"/>
          <w:w w:val="105"/>
          <w:sz w:val="26"/>
          <w:lang w:val="ru-RU"/>
        </w:rPr>
        <w:t>следует уделять</w:t>
      </w:r>
      <w:r w:rsidRPr="00FD414E">
        <w:rPr>
          <w:rFonts w:ascii="Times New Roman" w:hAnsi="Times New Roman"/>
          <w:color w:val="1A1C1C"/>
          <w:spacing w:val="16"/>
          <w:w w:val="105"/>
          <w:sz w:val="26"/>
          <w:lang w:val="ru-RU"/>
        </w:rPr>
        <w:t xml:space="preserve"> </w:t>
      </w:r>
      <w:r w:rsidRPr="00FD414E">
        <w:rPr>
          <w:rFonts w:ascii="Times New Roman" w:hAnsi="Times New Roman"/>
          <w:color w:val="1A1C1C"/>
          <w:w w:val="105"/>
          <w:sz w:val="26"/>
          <w:lang w:val="ru-RU"/>
        </w:rPr>
        <w:t>воспитанию быстроты</w:t>
      </w:r>
      <w:r w:rsidRPr="00FD414E">
        <w:rPr>
          <w:rFonts w:ascii="Times New Roman" w:hAnsi="Times New Roman"/>
          <w:color w:val="1A1C1C"/>
          <w:spacing w:val="4"/>
          <w:w w:val="105"/>
          <w:sz w:val="26"/>
          <w:lang w:val="ru-RU"/>
        </w:rPr>
        <w:t xml:space="preserve"> </w:t>
      </w:r>
      <w:r w:rsidRPr="00FD414E">
        <w:rPr>
          <w:rFonts w:ascii="Times New Roman" w:hAnsi="Times New Roman"/>
          <w:color w:val="1A1C1C"/>
          <w:w w:val="105"/>
          <w:sz w:val="26"/>
          <w:lang w:val="ru-RU"/>
        </w:rPr>
        <w:t>движений</w:t>
      </w:r>
      <w:r w:rsidRPr="00FD414E">
        <w:rPr>
          <w:rFonts w:ascii="Times New Roman" w:hAnsi="Times New Roman"/>
          <w:color w:val="1A1C1C"/>
          <w:spacing w:val="8"/>
          <w:w w:val="105"/>
          <w:sz w:val="26"/>
          <w:lang w:val="ru-RU"/>
        </w:rPr>
        <w:t xml:space="preserve"> </w:t>
      </w:r>
      <w:r w:rsidRPr="00FD414E">
        <w:rPr>
          <w:rFonts w:ascii="Times New Roman" w:hAnsi="Times New Roman"/>
          <w:color w:val="1A1C1C"/>
          <w:w w:val="105"/>
          <w:sz w:val="26"/>
          <w:lang w:val="ru-RU"/>
        </w:rPr>
        <w:t>в</w:t>
      </w:r>
      <w:r w:rsidRPr="00FD414E">
        <w:rPr>
          <w:rFonts w:ascii="Times New Roman" w:hAnsi="Times New Roman"/>
          <w:color w:val="1A1C1C"/>
          <w:spacing w:val="-10"/>
          <w:w w:val="105"/>
          <w:sz w:val="26"/>
          <w:lang w:val="ru-RU"/>
        </w:rPr>
        <w:t xml:space="preserve"> </w:t>
      </w:r>
      <w:r w:rsidRPr="00FD414E">
        <w:rPr>
          <w:rFonts w:ascii="Times New Roman" w:hAnsi="Times New Roman"/>
          <w:color w:val="1A1C1C"/>
          <w:w w:val="105"/>
          <w:sz w:val="26"/>
          <w:lang w:val="ru-RU"/>
        </w:rPr>
        <w:t>тесной</w:t>
      </w:r>
      <w:r w:rsidRPr="00FD414E">
        <w:rPr>
          <w:rFonts w:ascii="Times New Roman" w:hAnsi="Times New Roman"/>
          <w:color w:val="1A1C1C"/>
          <w:spacing w:val="13"/>
          <w:w w:val="105"/>
          <w:sz w:val="26"/>
          <w:lang w:val="ru-RU"/>
        </w:rPr>
        <w:t xml:space="preserve"> </w:t>
      </w:r>
      <w:r w:rsidRPr="00FD414E">
        <w:rPr>
          <w:rFonts w:ascii="Times New Roman" w:hAnsi="Times New Roman"/>
          <w:color w:val="1A1C1C"/>
          <w:w w:val="105"/>
          <w:sz w:val="26"/>
          <w:lang w:val="ru-RU"/>
        </w:rPr>
        <w:t>связи</w:t>
      </w:r>
      <w:r w:rsidRPr="00FD414E">
        <w:rPr>
          <w:rFonts w:ascii="Times New Roman" w:hAnsi="Times New Roman"/>
          <w:color w:val="1A1C1C"/>
          <w:spacing w:val="3"/>
          <w:w w:val="105"/>
          <w:sz w:val="26"/>
          <w:lang w:val="ru-RU"/>
        </w:rPr>
        <w:t xml:space="preserve"> </w:t>
      </w:r>
      <w:r w:rsidRPr="00FD414E">
        <w:rPr>
          <w:rFonts w:ascii="Times New Roman" w:hAnsi="Times New Roman"/>
          <w:color w:val="1A1C1C"/>
          <w:w w:val="105"/>
          <w:sz w:val="26"/>
          <w:lang w:val="ru-RU"/>
        </w:rPr>
        <w:t>с</w:t>
      </w:r>
      <w:r w:rsidRPr="00FD414E">
        <w:rPr>
          <w:rFonts w:ascii="Times New Roman" w:hAnsi="Times New Roman"/>
          <w:color w:val="1A1C1C"/>
          <w:spacing w:val="-18"/>
          <w:w w:val="105"/>
          <w:sz w:val="26"/>
          <w:lang w:val="ru-RU"/>
        </w:rPr>
        <w:t xml:space="preserve"> </w:t>
      </w:r>
      <w:r w:rsidRPr="00FD414E">
        <w:rPr>
          <w:rFonts w:ascii="Times New Roman" w:hAnsi="Times New Roman"/>
          <w:color w:val="1A1C1C"/>
          <w:w w:val="105"/>
          <w:sz w:val="26"/>
          <w:lang w:val="ru-RU"/>
        </w:rPr>
        <w:t>ра</w:t>
      </w:r>
      <w:r w:rsidRPr="00FD414E">
        <w:rPr>
          <w:rFonts w:ascii="Times New Roman" w:hAnsi="Times New Roman"/>
          <w:color w:val="1A1C1C"/>
          <w:spacing w:val="-37"/>
          <w:w w:val="105"/>
          <w:sz w:val="26"/>
          <w:lang w:val="ru-RU"/>
        </w:rPr>
        <w:t xml:space="preserve"> </w:t>
      </w:r>
      <w:r w:rsidRPr="00FD414E">
        <w:rPr>
          <w:rFonts w:ascii="Times New Roman" w:hAnsi="Times New Roman"/>
          <w:color w:val="1A1C1C"/>
          <w:w w:val="105"/>
          <w:sz w:val="26"/>
          <w:lang w:val="ru-RU"/>
        </w:rPr>
        <w:t>звитием</w:t>
      </w:r>
      <w:r w:rsidRPr="00FD414E">
        <w:rPr>
          <w:rFonts w:ascii="Times New Roman" w:hAnsi="Times New Roman"/>
          <w:color w:val="1A1C1C"/>
          <w:spacing w:val="3"/>
          <w:w w:val="105"/>
          <w:sz w:val="26"/>
          <w:lang w:val="ru-RU"/>
        </w:rPr>
        <w:t xml:space="preserve"> </w:t>
      </w:r>
      <w:r w:rsidRPr="00FD414E">
        <w:rPr>
          <w:rFonts w:ascii="Times New Roman" w:hAnsi="Times New Roman"/>
          <w:color w:val="1A1C1C"/>
          <w:w w:val="105"/>
          <w:sz w:val="26"/>
          <w:lang w:val="ru-RU"/>
        </w:rPr>
        <w:t>ловкости,</w:t>
      </w:r>
      <w:r w:rsidRPr="00FD414E">
        <w:rPr>
          <w:rFonts w:ascii="Times New Roman" w:hAnsi="Times New Roman"/>
          <w:color w:val="1A1C1C"/>
          <w:spacing w:val="18"/>
          <w:w w:val="105"/>
          <w:sz w:val="26"/>
          <w:lang w:val="ru-RU"/>
        </w:rPr>
        <w:t xml:space="preserve"> </w:t>
      </w:r>
      <w:r w:rsidRPr="00FD414E">
        <w:rPr>
          <w:rFonts w:ascii="Times New Roman" w:hAnsi="Times New Roman"/>
          <w:color w:val="1A1C1C"/>
          <w:w w:val="105"/>
          <w:sz w:val="26"/>
          <w:lang w:val="ru-RU"/>
        </w:rPr>
        <w:t>что</w:t>
      </w:r>
      <w:r w:rsidRPr="00FD414E">
        <w:rPr>
          <w:rFonts w:ascii="Times New Roman" w:hAnsi="Times New Roman"/>
          <w:color w:val="1A1C1C"/>
          <w:spacing w:val="6"/>
          <w:w w:val="105"/>
          <w:sz w:val="26"/>
          <w:lang w:val="ru-RU"/>
        </w:rPr>
        <w:t xml:space="preserve"> </w:t>
      </w:r>
      <w:r w:rsidRPr="00FD414E">
        <w:rPr>
          <w:rFonts w:ascii="Times New Roman" w:hAnsi="Times New Roman"/>
          <w:color w:val="1A1C1C"/>
          <w:w w:val="105"/>
          <w:sz w:val="26"/>
          <w:lang w:val="ru-RU"/>
        </w:rPr>
        <w:t xml:space="preserve">создает </w:t>
      </w:r>
      <w:r w:rsidRPr="00FD414E">
        <w:rPr>
          <w:rFonts w:ascii="Times New Roman" w:hAnsi="Times New Roman"/>
          <w:color w:val="313433"/>
          <w:w w:val="105"/>
          <w:sz w:val="26"/>
          <w:lang w:val="ru-RU"/>
        </w:rPr>
        <w:t>необходимую</w:t>
      </w:r>
      <w:r w:rsidRPr="00FD414E">
        <w:rPr>
          <w:rFonts w:ascii="Times New Roman" w:hAnsi="Times New Roman"/>
          <w:color w:val="313433"/>
          <w:spacing w:val="25"/>
          <w:w w:val="105"/>
          <w:sz w:val="26"/>
          <w:lang w:val="ru-RU"/>
        </w:rPr>
        <w:t xml:space="preserve"> </w:t>
      </w:r>
      <w:r w:rsidRPr="00FD414E">
        <w:rPr>
          <w:rFonts w:ascii="Times New Roman" w:hAnsi="Times New Roman"/>
          <w:color w:val="1A1C1C"/>
          <w:w w:val="105"/>
          <w:sz w:val="26"/>
          <w:lang w:val="ru-RU"/>
        </w:rPr>
        <w:t>основу для</w:t>
      </w:r>
      <w:r w:rsidRPr="00FD414E">
        <w:rPr>
          <w:rFonts w:ascii="Times New Roman" w:hAnsi="Times New Roman"/>
          <w:color w:val="1A1C1C"/>
          <w:spacing w:val="-8"/>
          <w:w w:val="105"/>
          <w:sz w:val="26"/>
          <w:lang w:val="ru-RU"/>
        </w:rPr>
        <w:t xml:space="preserve"> </w:t>
      </w:r>
      <w:r w:rsidRPr="00FD414E">
        <w:rPr>
          <w:rFonts w:ascii="Times New Roman" w:hAnsi="Times New Roman"/>
          <w:color w:val="1A1C1C"/>
          <w:w w:val="105"/>
          <w:sz w:val="26"/>
          <w:lang w:val="ru-RU"/>
        </w:rPr>
        <w:t>успешного</w:t>
      </w:r>
      <w:r w:rsidRPr="00FD414E">
        <w:rPr>
          <w:rFonts w:ascii="Times New Roman" w:hAnsi="Times New Roman"/>
          <w:color w:val="1A1C1C"/>
          <w:spacing w:val="20"/>
          <w:w w:val="105"/>
          <w:sz w:val="26"/>
          <w:lang w:val="ru-RU"/>
        </w:rPr>
        <w:t xml:space="preserve"> </w:t>
      </w:r>
      <w:r w:rsidRPr="00FD414E">
        <w:rPr>
          <w:rFonts w:ascii="Times New Roman" w:hAnsi="Times New Roman"/>
          <w:color w:val="1A1C1C"/>
          <w:w w:val="105"/>
          <w:sz w:val="26"/>
          <w:lang w:val="ru-RU"/>
        </w:rPr>
        <w:t>овладения</w:t>
      </w:r>
      <w:r w:rsidRPr="00FD414E">
        <w:rPr>
          <w:rFonts w:ascii="Times New Roman" w:hAnsi="Times New Roman"/>
          <w:color w:val="1A1C1C"/>
          <w:spacing w:val="2"/>
          <w:w w:val="105"/>
          <w:sz w:val="26"/>
          <w:lang w:val="ru-RU"/>
        </w:rPr>
        <w:t xml:space="preserve"> </w:t>
      </w:r>
      <w:r w:rsidRPr="00FD414E">
        <w:rPr>
          <w:rFonts w:ascii="Times New Roman" w:hAnsi="Times New Roman"/>
          <w:color w:val="1A1C1C"/>
          <w:w w:val="105"/>
          <w:sz w:val="26"/>
          <w:lang w:val="ru-RU"/>
        </w:rPr>
        <w:t>рациональной</w:t>
      </w:r>
      <w:r w:rsidRPr="00FD414E">
        <w:rPr>
          <w:rFonts w:ascii="Times New Roman" w:hAnsi="Times New Roman"/>
          <w:color w:val="1A1C1C"/>
          <w:spacing w:val="11"/>
          <w:w w:val="105"/>
          <w:sz w:val="26"/>
          <w:lang w:val="ru-RU"/>
        </w:rPr>
        <w:t xml:space="preserve"> </w:t>
      </w:r>
      <w:r w:rsidRPr="00FD414E">
        <w:rPr>
          <w:rFonts w:ascii="Times New Roman" w:hAnsi="Times New Roman"/>
          <w:color w:val="1A1C1C"/>
          <w:w w:val="105"/>
          <w:sz w:val="26"/>
          <w:lang w:val="ru-RU"/>
        </w:rPr>
        <w:t xml:space="preserve">техникой </w:t>
      </w:r>
      <w:r w:rsidRPr="00FD414E">
        <w:rPr>
          <w:rFonts w:ascii="Times New Roman" w:hAnsi="Times New Roman"/>
          <w:color w:val="313433"/>
          <w:w w:val="105"/>
          <w:sz w:val="26"/>
          <w:lang w:val="ru-RU"/>
        </w:rPr>
        <w:t>передвижения.</w:t>
      </w:r>
      <w:r w:rsidRPr="00FD414E">
        <w:rPr>
          <w:rFonts w:ascii="Times New Roman" w:hAnsi="Times New Roman"/>
          <w:color w:val="313433"/>
          <w:spacing w:val="33"/>
          <w:w w:val="105"/>
          <w:sz w:val="26"/>
          <w:lang w:val="ru-RU"/>
        </w:rPr>
        <w:t xml:space="preserve"> </w:t>
      </w:r>
      <w:r w:rsidRPr="00FD414E">
        <w:rPr>
          <w:rFonts w:ascii="Times New Roman" w:hAnsi="Times New Roman"/>
          <w:color w:val="1A1C1C"/>
          <w:w w:val="105"/>
          <w:sz w:val="26"/>
          <w:lang w:val="ru-RU"/>
        </w:rPr>
        <w:t>Значительное</w:t>
      </w:r>
      <w:r w:rsidRPr="00FD414E">
        <w:rPr>
          <w:rFonts w:ascii="Times New Roman" w:hAnsi="Times New Roman"/>
          <w:color w:val="1A1C1C"/>
          <w:spacing w:val="14"/>
          <w:w w:val="105"/>
          <w:sz w:val="26"/>
          <w:lang w:val="ru-RU"/>
        </w:rPr>
        <w:t xml:space="preserve"> </w:t>
      </w:r>
      <w:r w:rsidRPr="00FD414E">
        <w:rPr>
          <w:rFonts w:ascii="Times New Roman" w:hAnsi="Times New Roman"/>
          <w:color w:val="1A1C1C"/>
          <w:w w:val="105"/>
          <w:sz w:val="26"/>
          <w:lang w:val="ru-RU"/>
        </w:rPr>
        <w:t>повышение</w:t>
      </w:r>
      <w:r w:rsidRPr="00FD414E">
        <w:rPr>
          <w:rFonts w:ascii="Times New Roman" w:hAnsi="Times New Roman"/>
          <w:color w:val="1A1C1C"/>
          <w:spacing w:val="17"/>
          <w:w w:val="105"/>
          <w:sz w:val="26"/>
          <w:lang w:val="ru-RU"/>
        </w:rPr>
        <w:t xml:space="preserve"> </w:t>
      </w:r>
      <w:r w:rsidRPr="00FD414E">
        <w:rPr>
          <w:rFonts w:ascii="Times New Roman" w:hAnsi="Times New Roman"/>
          <w:color w:val="1A1C1C"/>
          <w:w w:val="105"/>
          <w:sz w:val="26"/>
          <w:lang w:val="ru-RU"/>
        </w:rPr>
        <w:t>скорости</w:t>
      </w:r>
      <w:r w:rsidRPr="00FD414E">
        <w:rPr>
          <w:rFonts w:ascii="Times New Roman" w:hAnsi="Times New Roman"/>
          <w:color w:val="1A1C1C"/>
          <w:spacing w:val="3"/>
          <w:w w:val="105"/>
          <w:sz w:val="26"/>
          <w:lang w:val="ru-RU"/>
        </w:rPr>
        <w:t xml:space="preserve"> </w:t>
      </w:r>
      <w:r w:rsidRPr="00FD414E">
        <w:rPr>
          <w:rFonts w:ascii="Times New Roman" w:hAnsi="Times New Roman"/>
          <w:color w:val="1A1C1C"/>
          <w:w w:val="105"/>
          <w:sz w:val="26"/>
          <w:lang w:val="ru-RU"/>
        </w:rPr>
        <w:t>бега</w:t>
      </w:r>
      <w:r w:rsidRPr="00FD414E">
        <w:rPr>
          <w:rFonts w:ascii="Times New Roman" w:hAnsi="Times New Roman"/>
          <w:color w:val="1A1C1C"/>
          <w:spacing w:val="-3"/>
          <w:w w:val="105"/>
          <w:sz w:val="26"/>
          <w:lang w:val="ru-RU"/>
        </w:rPr>
        <w:t xml:space="preserve"> </w:t>
      </w:r>
      <w:r w:rsidRPr="00FD414E">
        <w:rPr>
          <w:rFonts w:ascii="Times New Roman" w:hAnsi="Times New Roman"/>
          <w:color w:val="1A1C1C"/>
          <w:w w:val="105"/>
          <w:sz w:val="26"/>
          <w:lang w:val="ru-RU"/>
        </w:rPr>
        <w:t>в</w:t>
      </w:r>
      <w:r w:rsidRPr="00FD414E">
        <w:rPr>
          <w:rFonts w:ascii="Times New Roman" w:hAnsi="Times New Roman"/>
          <w:color w:val="1A1C1C"/>
          <w:spacing w:val="-11"/>
          <w:w w:val="105"/>
          <w:sz w:val="26"/>
          <w:lang w:val="ru-RU"/>
        </w:rPr>
        <w:t xml:space="preserve"> </w:t>
      </w:r>
      <w:r w:rsidRPr="00FD414E">
        <w:rPr>
          <w:rFonts w:ascii="Times New Roman" w:hAnsi="Times New Roman"/>
          <w:color w:val="1A1C1C"/>
          <w:w w:val="105"/>
          <w:sz w:val="26"/>
          <w:lang w:val="ru-RU"/>
        </w:rPr>
        <w:t>этом</w:t>
      </w:r>
      <w:r w:rsidRPr="00FD414E">
        <w:rPr>
          <w:rFonts w:ascii="Times New Roman" w:hAnsi="Times New Roman"/>
          <w:color w:val="1A1C1C"/>
          <w:spacing w:val="6"/>
          <w:w w:val="105"/>
          <w:sz w:val="26"/>
          <w:lang w:val="ru-RU"/>
        </w:rPr>
        <w:t xml:space="preserve"> </w:t>
      </w:r>
      <w:r w:rsidRPr="00FD414E">
        <w:rPr>
          <w:rFonts w:ascii="Times New Roman" w:hAnsi="Times New Roman"/>
          <w:color w:val="1A1C1C"/>
          <w:w w:val="105"/>
          <w:sz w:val="26"/>
          <w:lang w:val="ru-RU"/>
        </w:rPr>
        <w:t>возрасте обусловлено</w:t>
      </w:r>
      <w:r w:rsidRPr="00FD414E">
        <w:rPr>
          <w:rFonts w:ascii="Times New Roman" w:hAnsi="Times New Roman"/>
          <w:color w:val="1A1C1C"/>
          <w:spacing w:val="18"/>
          <w:w w:val="105"/>
          <w:sz w:val="26"/>
          <w:lang w:val="ru-RU"/>
        </w:rPr>
        <w:t xml:space="preserve"> </w:t>
      </w:r>
      <w:r w:rsidRPr="00FD414E">
        <w:rPr>
          <w:rFonts w:ascii="Times New Roman" w:hAnsi="Times New Roman"/>
          <w:color w:val="1A1C1C"/>
          <w:w w:val="105"/>
          <w:sz w:val="26"/>
          <w:lang w:val="ru-RU"/>
        </w:rPr>
        <w:t>естественным</w:t>
      </w:r>
      <w:r w:rsidRPr="00FD414E">
        <w:rPr>
          <w:rFonts w:ascii="Times New Roman" w:hAnsi="Times New Roman"/>
          <w:color w:val="1A1C1C"/>
          <w:spacing w:val="11"/>
          <w:w w:val="105"/>
          <w:sz w:val="26"/>
          <w:lang w:val="ru-RU"/>
        </w:rPr>
        <w:t xml:space="preserve"> </w:t>
      </w:r>
      <w:r w:rsidRPr="00FD414E">
        <w:rPr>
          <w:rFonts w:ascii="Times New Roman" w:hAnsi="Times New Roman"/>
          <w:color w:val="1A1C1C"/>
          <w:w w:val="105"/>
          <w:sz w:val="26"/>
          <w:lang w:val="ru-RU"/>
        </w:rPr>
        <w:t>ростом</w:t>
      </w:r>
      <w:r w:rsidRPr="00FD414E">
        <w:rPr>
          <w:rFonts w:ascii="Times New Roman" w:hAnsi="Times New Roman"/>
          <w:color w:val="1A1C1C"/>
          <w:spacing w:val="16"/>
          <w:w w:val="105"/>
          <w:sz w:val="26"/>
          <w:lang w:val="ru-RU"/>
        </w:rPr>
        <w:t xml:space="preserve"> </w:t>
      </w:r>
      <w:r w:rsidRPr="00FD414E">
        <w:rPr>
          <w:rFonts w:ascii="Times New Roman" w:hAnsi="Times New Roman"/>
          <w:color w:val="1A1C1C"/>
          <w:w w:val="105"/>
          <w:sz w:val="26"/>
          <w:lang w:val="ru-RU"/>
        </w:rPr>
        <w:t>бысчюты</w:t>
      </w:r>
      <w:r w:rsidRPr="00FD414E">
        <w:rPr>
          <w:rFonts w:ascii="Times New Roman" w:hAnsi="Times New Roman"/>
          <w:color w:val="1A1C1C"/>
          <w:spacing w:val="11"/>
          <w:w w:val="105"/>
          <w:sz w:val="26"/>
          <w:lang w:val="ru-RU"/>
        </w:rPr>
        <w:t xml:space="preserve"> </w:t>
      </w:r>
      <w:r w:rsidRPr="00FD414E">
        <w:rPr>
          <w:rFonts w:ascii="Times New Roman" w:hAnsi="Times New Roman"/>
          <w:color w:val="1A1C1C"/>
          <w:w w:val="105"/>
          <w:sz w:val="26"/>
          <w:lang w:val="ru-RU"/>
        </w:rPr>
        <w:t>движений,</w:t>
      </w:r>
      <w:r w:rsidRPr="00FD414E">
        <w:rPr>
          <w:rFonts w:ascii="Times New Roman" w:hAnsi="Times New Roman"/>
          <w:color w:val="1A1C1C"/>
          <w:spacing w:val="27"/>
          <w:w w:val="105"/>
          <w:sz w:val="26"/>
          <w:lang w:val="ru-RU"/>
        </w:rPr>
        <w:t xml:space="preserve"> </w:t>
      </w:r>
      <w:r w:rsidRPr="00FD414E">
        <w:rPr>
          <w:rFonts w:ascii="Times New Roman" w:hAnsi="Times New Roman"/>
          <w:color w:val="1A1C1C"/>
          <w:w w:val="105"/>
          <w:sz w:val="26"/>
          <w:lang w:val="ru-RU"/>
        </w:rPr>
        <w:t>предпочтение</w:t>
      </w:r>
      <w:r w:rsidRPr="00FD414E">
        <w:rPr>
          <w:rFonts w:ascii="Times New Roman" w:hAnsi="Times New Roman"/>
          <w:color w:val="1A1C1C"/>
          <w:spacing w:val="29"/>
          <w:w w:val="105"/>
          <w:sz w:val="26"/>
          <w:lang w:val="ru-RU"/>
        </w:rPr>
        <w:t xml:space="preserve"> </w:t>
      </w:r>
      <w:r w:rsidRPr="00FD414E">
        <w:rPr>
          <w:rFonts w:ascii="Times New Roman" w:hAnsi="Times New Roman"/>
          <w:color w:val="1A1C1C"/>
          <w:w w:val="105"/>
          <w:sz w:val="26"/>
          <w:lang w:val="ru-RU"/>
        </w:rPr>
        <w:t>отдается</w:t>
      </w:r>
      <w:r w:rsidRPr="00FD414E">
        <w:rPr>
          <w:rFonts w:ascii="Times New Roman" w:hAnsi="Times New Roman"/>
          <w:color w:val="1A1C1C"/>
          <w:w w:val="104"/>
          <w:sz w:val="26"/>
          <w:lang w:val="ru-RU"/>
        </w:rPr>
        <w:t xml:space="preserve"> </w:t>
      </w:r>
      <w:r w:rsidRPr="00FD414E">
        <w:rPr>
          <w:rFonts w:ascii="Times New Roman" w:hAnsi="Times New Roman"/>
          <w:color w:val="1A1C1C"/>
          <w:w w:val="105"/>
          <w:sz w:val="26"/>
          <w:lang w:val="ru-RU"/>
        </w:rPr>
        <w:t>естественным</w:t>
      </w:r>
      <w:r w:rsidRPr="00FD414E">
        <w:rPr>
          <w:rFonts w:ascii="Times New Roman" w:hAnsi="Times New Roman"/>
          <w:color w:val="1A1C1C"/>
          <w:spacing w:val="11"/>
          <w:w w:val="105"/>
          <w:sz w:val="26"/>
          <w:lang w:val="ru-RU"/>
        </w:rPr>
        <w:t xml:space="preserve"> </w:t>
      </w:r>
      <w:r w:rsidRPr="00FD414E">
        <w:rPr>
          <w:rFonts w:ascii="Times New Roman" w:hAnsi="Times New Roman"/>
          <w:color w:val="1A1C1C"/>
          <w:w w:val="105"/>
          <w:sz w:val="26"/>
          <w:lang w:val="ru-RU"/>
        </w:rPr>
        <w:t>движениям,</w:t>
      </w:r>
      <w:r w:rsidRPr="00FD414E">
        <w:rPr>
          <w:rFonts w:ascii="Times New Roman" w:hAnsi="Times New Roman"/>
          <w:color w:val="1A1C1C"/>
          <w:spacing w:val="22"/>
          <w:w w:val="105"/>
          <w:sz w:val="26"/>
          <w:lang w:val="ru-RU"/>
        </w:rPr>
        <w:t xml:space="preserve"> </w:t>
      </w:r>
      <w:r w:rsidRPr="00FD414E">
        <w:rPr>
          <w:rFonts w:ascii="Times New Roman" w:hAnsi="Times New Roman"/>
          <w:color w:val="1A1C1C"/>
          <w:w w:val="105"/>
          <w:sz w:val="26"/>
          <w:lang w:val="ru-RU"/>
        </w:rPr>
        <w:t>выполняемым</w:t>
      </w:r>
      <w:r w:rsidRPr="00FD414E">
        <w:rPr>
          <w:rFonts w:ascii="Times New Roman" w:hAnsi="Times New Roman"/>
          <w:color w:val="1A1C1C"/>
          <w:spacing w:val="23"/>
          <w:w w:val="105"/>
          <w:sz w:val="26"/>
          <w:lang w:val="ru-RU"/>
        </w:rPr>
        <w:t xml:space="preserve"> </w:t>
      </w:r>
      <w:r w:rsidRPr="00FD414E">
        <w:rPr>
          <w:rFonts w:ascii="Times New Roman" w:hAnsi="Times New Roman"/>
          <w:color w:val="1A1C1C"/>
          <w:w w:val="105"/>
          <w:sz w:val="26"/>
          <w:lang w:val="ru-RU"/>
        </w:rPr>
        <w:t>в</w:t>
      </w:r>
      <w:r w:rsidRPr="00FD414E">
        <w:rPr>
          <w:rFonts w:ascii="Times New Roman" w:hAnsi="Times New Roman"/>
          <w:color w:val="1A1C1C"/>
          <w:spacing w:val="-8"/>
          <w:w w:val="105"/>
          <w:sz w:val="26"/>
          <w:lang w:val="ru-RU"/>
        </w:rPr>
        <w:t xml:space="preserve"> </w:t>
      </w:r>
      <w:r w:rsidRPr="00FD414E">
        <w:rPr>
          <w:rFonts w:ascii="Times New Roman" w:hAnsi="Times New Roman"/>
          <w:color w:val="1A1C1C"/>
          <w:w w:val="105"/>
          <w:sz w:val="26"/>
          <w:lang w:val="ru-RU"/>
        </w:rPr>
        <w:t>игровой</w:t>
      </w:r>
      <w:r w:rsidRPr="00FD414E">
        <w:rPr>
          <w:rFonts w:ascii="Times New Roman" w:hAnsi="Times New Roman"/>
          <w:color w:val="1A1C1C"/>
          <w:spacing w:val="17"/>
          <w:w w:val="105"/>
          <w:sz w:val="26"/>
          <w:lang w:val="ru-RU"/>
        </w:rPr>
        <w:t xml:space="preserve"> </w:t>
      </w:r>
      <w:r w:rsidRPr="00FD414E">
        <w:rPr>
          <w:rFonts w:ascii="Times New Roman" w:hAnsi="Times New Roman"/>
          <w:color w:val="1A1C1C"/>
          <w:w w:val="105"/>
          <w:sz w:val="26"/>
          <w:lang w:val="ru-RU"/>
        </w:rPr>
        <w:t>форме,</w:t>
      </w:r>
      <w:r w:rsidRPr="00FD414E">
        <w:rPr>
          <w:rFonts w:ascii="Times New Roman" w:hAnsi="Times New Roman"/>
          <w:color w:val="1A1C1C"/>
          <w:spacing w:val="12"/>
          <w:w w:val="105"/>
          <w:sz w:val="26"/>
          <w:lang w:val="ru-RU"/>
        </w:rPr>
        <w:t xml:space="preserve"> </w:t>
      </w:r>
      <w:r w:rsidRPr="00FD414E">
        <w:rPr>
          <w:rFonts w:ascii="Times New Roman" w:hAnsi="Times New Roman"/>
          <w:color w:val="1A1C1C"/>
          <w:w w:val="105"/>
          <w:sz w:val="26"/>
          <w:lang w:val="ru-RU"/>
        </w:rPr>
        <w:t>в спортивных</w:t>
      </w:r>
      <w:r w:rsidRPr="00FD414E">
        <w:rPr>
          <w:rFonts w:ascii="Times New Roman" w:hAnsi="Times New Roman"/>
          <w:color w:val="1A1C1C"/>
          <w:spacing w:val="9"/>
          <w:w w:val="105"/>
          <w:sz w:val="26"/>
          <w:lang w:val="ru-RU"/>
        </w:rPr>
        <w:t xml:space="preserve"> </w:t>
      </w:r>
      <w:r w:rsidRPr="00FD414E">
        <w:rPr>
          <w:rFonts w:ascii="Times New Roman" w:hAnsi="Times New Roman"/>
          <w:color w:val="313433"/>
          <w:w w:val="105"/>
          <w:sz w:val="26"/>
          <w:lang w:val="ru-RU"/>
        </w:rPr>
        <w:t>и</w:t>
      </w:r>
      <w:r w:rsidRPr="00FD414E">
        <w:rPr>
          <w:rFonts w:ascii="Times New Roman" w:hAnsi="Times New Roman"/>
          <w:color w:val="313433"/>
          <w:w w:val="110"/>
          <w:sz w:val="26"/>
          <w:lang w:val="ru-RU"/>
        </w:rPr>
        <w:t xml:space="preserve"> </w:t>
      </w:r>
      <w:r w:rsidRPr="00FD414E">
        <w:rPr>
          <w:rFonts w:ascii="Times New Roman" w:hAnsi="Times New Roman"/>
          <w:color w:val="313433"/>
          <w:w w:val="105"/>
          <w:sz w:val="26"/>
          <w:lang w:val="ru-RU"/>
        </w:rPr>
        <w:t>подвижных</w:t>
      </w:r>
      <w:r w:rsidRPr="00FD414E">
        <w:rPr>
          <w:rFonts w:ascii="Times New Roman" w:hAnsi="Times New Roman"/>
          <w:color w:val="313433"/>
          <w:spacing w:val="13"/>
          <w:w w:val="105"/>
          <w:sz w:val="26"/>
          <w:lang w:val="ru-RU"/>
        </w:rPr>
        <w:t xml:space="preserve"> </w:t>
      </w:r>
      <w:r w:rsidRPr="00FD414E">
        <w:rPr>
          <w:rFonts w:ascii="Times New Roman" w:hAnsi="Times New Roman"/>
          <w:color w:val="1A1C1C"/>
          <w:w w:val="105"/>
          <w:sz w:val="26"/>
          <w:lang w:val="ru-RU"/>
        </w:rPr>
        <w:t>играх. Игровой</w:t>
      </w:r>
      <w:r w:rsidRPr="00FD414E">
        <w:rPr>
          <w:rFonts w:ascii="Times New Roman" w:hAnsi="Times New Roman"/>
          <w:color w:val="1A1C1C"/>
          <w:spacing w:val="11"/>
          <w:w w:val="105"/>
          <w:sz w:val="26"/>
          <w:lang w:val="ru-RU"/>
        </w:rPr>
        <w:t xml:space="preserve"> </w:t>
      </w:r>
      <w:r w:rsidRPr="00FD414E">
        <w:rPr>
          <w:rFonts w:ascii="Times New Roman" w:hAnsi="Times New Roman"/>
          <w:color w:val="1A1C1C"/>
          <w:w w:val="105"/>
          <w:sz w:val="26"/>
          <w:lang w:val="ru-RU"/>
        </w:rPr>
        <w:t>материал</w:t>
      </w:r>
      <w:r w:rsidRPr="00FD414E">
        <w:rPr>
          <w:rFonts w:ascii="Times New Roman" w:hAnsi="Times New Roman"/>
          <w:color w:val="1A1C1C"/>
          <w:spacing w:val="13"/>
          <w:w w:val="105"/>
          <w:sz w:val="26"/>
          <w:lang w:val="ru-RU"/>
        </w:rPr>
        <w:t xml:space="preserve"> </w:t>
      </w:r>
      <w:r w:rsidRPr="00FD414E">
        <w:rPr>
          <w:rFonts w:ascii="Times New Roman" w:hAnsi="Times New Roman"/>
          <w:color w:val="1A1C1C"/>
          <w:w w:val="105"/>
          <w:sz w:val="26"/>
          <w:lang w:val="ru-RU"/>
        </w:rPr>
        <w:t>должен</w:t>
      </w:r>
      <w:r w:rsidRPr="00FD414E">
        <w:rPr>
          <w:rFonts w:ascii="Times New Roman" w:hAnsi="Times New Roman"/>
          <w:color w:val="1A1C1C"/>
          <w:spacing w:val="13"/>
          <w:w w:val="105"/>
          <w:sz w:val="26"/>
          <w:lang w:val="ru-RU"/>
        </w:rPr>
        <w:t xml:space="preserve"> </w:t>
      </w:r>
      <w:r w:rsidRPr="00FD414E">
        <w:rPr>
          <w:rFonts w:ascii="Times New Roman" w:hAnsi="Times New Roman"/>
          <w:color w:val="1A1C1C"/>
          <w:w w:val="105"/>
          <w:sz w:val="26"/>
          <w:lang w:val="ru-RU"/>
        </w:rPr>
        <w:t>занимать</w:t>
      </w:r>
      <w:r w:rsidRPr="00FD414E">
        <w:rPr>
          <w:rFonts w:ascii="Times New Roman" w:hAnsi="Times New Roman"/>
          <w:color w:val="1A1C1C"/>
          <w:spacing w:val="13"/>
          <w:w w:val="105"/>
          <w:sz w:val="26"/>
          <w:lang w:val="ru-RU"/>
        </w:rPr>
        <w:t xml:space="preserve"> </w:t>
      </w:r>
      <w:r w:rsidRPr="00FD414E">
        <w:rPr>
          <w:rFonts w:ascii="Times New Roman" w:hAnsi="Times New Roman"/>
          <w:color w:val="1A1C1C"/>
          <w:w w:val="105"/>
          <w:sz w:val="26"/>
          <w:lang w:val="ru-RU"/>
        </w:rPr>
        <w:t>до</w:t>
      </w:r>
      <w:r w:rsidRPr="00FD414E">
        <w:rPr>
          <w:rFonts w:ascii="Times New Roman" w:hAnsi="Times New Roman"/>
          <w:color w:val="1A1C1C"/>
          <w:spacing w:val="7"/>
          <w:w w:val="105"/>
          <w:sz w:val="26"/>
          <w:lang w:val="ru-RU"/>
        </w:rPr>
        <w:t xml:space="preserve"> </w:t>
      </w:r>
      <w:r w:rsidRPr="00FD414E">
        <w:rPr>
          <w:rFonts w:ascii="Times New Roman" w:hAnsi="Times New Roman"/>
          <w:color w:val="1A1C1C"/>
          <w:w w:val="105"/>
          <w:sz w:val="26"/>
          <w:lang w:val="ru-RU"/>
        </w:rPr>
        <w:t>50%</w:t>
      </w:r>
      <w:r w:rsidRPr="00FD414E">
        <w:rPr>
          <w:rFonts w:ascii="Times New Roman" w:hAnsi="Times New Roman"/>
          <w:color w:val="1A1C1C"/>
          <w:spacing w:val="-2"/>
          <w:w w:val="105"/>
          <w:sz w:val="26"/>
          <w:lang w:val="ru-RU"/>
        </w:rPr>
        <w:t xml:space="preserve"> </w:t>
      </w:r>
      <w:r w:rsidRPr="00FD414E">
        <w:rPr>
          <w:rFonts w:ascii="Times New Roman" w:hAnsi="Times New Roman"/>
          <w:color w:val="1A1C1C"/>
          <w:w w:val="105"/>
          <w:sz w:val="26"/>
          <w:lang w:val="ru-RU"/>
        </w:rPr>
        <w:t>времени.</w:t>
      </w:r>
    </w:p>
    <w:p w:rsidR="00B663C6" w:rsidRPr="00FD414E" w:rsidRDefault="00FD414E">
      <w:pPr>
        <w:spacing w:before="4" w:line="257" w:lineRule="auto"/>
        <w:ind w:left="134" w:right="737" w:hanging="5"/>
        <w:rPr>
          <w:rFonts w:ascii="Times New Roman" w:eastAsia="Times New Roman" w:hAnsi="Times New Roman" w:cs="Times New Roman"/>
          <w:sz w:val="26"/>
          <w:szCs w:val="26"/>
          <w:lang w:val="ru-RU"/>
        </w:rPr>
      </w:pPr>
      <w:r w:rsidRPr="00FD414E">
        <w:rPr>
          <w:rFonts w:ascii="Times New Roman" w:hAnsi="Times New Roman"/>
          <w:color w:val="1A1C1C"/>
          <w:w w:val="105"/>
          <w:sz w:val="26"/>
          <w:lang w:val="ru-RU"/>
        </w:rPr>
        <w:t>Поскольку</w:t>
      </w:r>
      <w:r w:rsidRPr="00FD414E">
        <w:rPr>
          <w:rFonts w:ascii="Times New Roman" w:hAnsi="Times New Roman"/>
          <w:color w:val="1A1C1C"/>
          <w:spacing w:val="19"/>
          <w:w w:val="105"/>
          <w:sz w:val="26"/>
          <w:lang w:val="ru-RU"/>
        </w:rPr>
        <w:t xml:space="preserve"> </w:t>
      </w:r>
      <w:r w:rsidRPr="00FD414E">
        <w:rPr>
          <w:rFonts w:ascii="Times New Roman" w:hAnsi="Times New Roman"/>
          <w:color w:val="1A1C1C"/>
          <w:w w:val="105"/>
          <w:sz w:val="26"/>
          <w:lang w:val="ru-RU"/>
        </w:rPr>
        <w:t>силовые</w:t>
      </w:r>
      <w:r w:rsidRPr="00FD414E">
        <w:rPr>
          <w:rFonts w:ascii="Times New Roman" w:hAnsi="Times New Roman"/>
          <w:color w:val="1A1C1C"/>
          <w:spacing w:val="5"/>
          <w:w w:val="105"/>
          <w:sz w:val="26"/>
          <w:lang w:val="ru-RU"/>
        </w:rPr>
        <w:t xml:space="preserve"> </w:t>
      </w:r>
      <w:r w:rsidRPr="00FD414E">
        <w:rPr>
          <w:rFonts w:ascii="Times New Roman" w:hAnsi="Times New Roman"/>
          <w:color w:val="1A1C1C"/>
          <w:w w:val="105"/>
          <w:sz w:val="26"/>
          <w:lang w:val="ru-RU"/>
        </w:rPr>
        <w:t>возможности</w:t>
      </w:r>
      <w:r w:rsidRPr="00FD414E">
        <w:rPr>
          <w:rFonts w:ascii="Times New Roman" w:hAnsi="Times New Roman"/>
          <w:color w:val="1A1C1C"/>
          <w:spacing w:val="6"/>
          <w:w w:val="105"/>
          <w:sz w:val="26"/>
          <w:lang w:val="ru-RU"/>
        </w:rPr>
        <w:t xml:space="preserve"> </w:t>
      </w:r>
      <w:r w:rsidRPr="00FD414E">
        <w:rPr>
          <w:rFonts w:ascii="Times New Roman" w:hAnsi="Times New Roman"/>
          <w:color w:val="1A1C1C"/>
          <w:w w:val="105"/>
          <w:sz w:val="26"/>
          <w:lang w:val="ru-RU"/>
        </w:rPr>
        <w:t>детей</w:t>
      </w:r>
      <w:r w:rsidRPr="00FD414E">
        <w:rPr>
          <w:rFonts w:ascii="Times New Roman" w:hAnsi="Times New Roman"/>
          <w:color w:val="1A1C1C"/>
          <w:spacing w:val="12"/>
          <w:w w:val="105"/>
          <w:sz w:val="26"/>
          <w:lang w:val="ru-RU"/>
        </w:rPr>
        <w:t xml:space="preserve"> </w:t>
      </w:r>
      <w:r w:rsidRPr="00FD414E">
        <w:rPr>
          <w:rFonts w:ascii="Times New Roman" w:hAnsi="Times New Roman"/>
          <w:color w:val="1A1C1C"/>
          <w:w w:val="105"/>
          <w:sz w:val="26"/>
          <w:lang w:val="ru-RU"/>
        </w:rPr>
        <w:t>невелики,</w:t>
      </w:r>
      <w:r w:rsidRPr="00FD414E">
        <w:rPr>
          <w:rFonts w:ascii="Times New Roman" w:hAnsi="Times New Roman"/>
          <w:color w:val="1A1C1C"/>
          <w:spacing w:val="9"/>
          <w:w w:val="105"/>
          <w:sz w:val="26"/>
          <w:lang w:val="ru-RU"/>
        </w:rPr>
        <w:t xml:space="preserve"> </w:t>
      </w:r>
      <w:r w:rsidRPr="00FD414E">
        <w:rPr>
          <w:rFonts w:ascii="Times New Roman" w:hAnsi="Times New Roman"/>
          <w:color w:val="1A1C1C"/>
          <w:w w:val="105"/>
          <w:sz w:val="26"/>
          <w:lang w:val="ru-RU"/>
        </w:rPr>
        <w:t>воспитание</w:t>
      </w:r>
      <w:r w:rsidRPr="00FD414E">
        <w:rPr>
          <w:rFonts w:ascii="Times New Roman" w:hAnsi="Times New Roman"/>
          <w:color w:val="1A1C1C"/>
          <w:spacing w:val="13"/>
          <w:w w:val="105"/>
          <w:sz w:val="26"/>
          <w:lang w:val="ru-RU"/>
        </w:rPr>
        <w:t xml:space="preserve"> </w:t>
      </w:r>
      <w:r w:rsidRPr="00FD414E">
        <w:rPr>
          <w:rFonts w:ascii="Times New Roman" w:hAnsi="Times New Roman"/>
          <w:color w:val="1A1C1C"/>
          <w:w w:val="105"/>
          <w:sz w:val="26"/>
          <w:lang w:val="ru-RU"/>
        </w:rPr>
        <w:t>силы</w:t>
      </w:r>
      <w:r w:rsidRPr="00FD414E">
        <w:rPr>
          <w:rFonts w:ascii="Times New Roman" w:hAnsi="Times New Roman"/>
          <w:color w:val="1A1C1C"/>
          <w:spacing w:val="-2"/>
          <w:w w:val="105"/>
          <w:sz w:val="26"/>
          <w:lang w:val="ru-RU"/>
        </w:rPr>
        <w:t xml:space="preserve"> </w:t>
      </w:r>
      <w:r w:rsidRPr="00FD414E">
        <w:rPr>
          <w:rFonts w:ascii="Times New Roman" w:hAnsi="Times New Roman"/>
          <w:color w:val="1A1C1C"/>
          <w:w w:val="105"/>
          <w:sz w:val="26"/>
          <w:lang w:val="ru-RU"/>
        </w:rPr>
        <w:t>следует</w:t>
      </w:r>
      <w:r w:rsidRPr="00FD414E">
        <w:rPr>
          <w:rFonts w:ascii="Times New Roman" w:hAnsi="Times New Roman"/>
          <w:color w:val="1A1C1C"/>
          <w:w w:val="104"/>
          <w:sz w:val="26"/>
          <w:lang w:val="ru-RU"/>
        </w:rPr>
        <w:t xml:space="preserve"> </w:t>
      </w:r>
      <w:r w:rsidRPr="00FD414E">
        <w:rPr>
          <w:rFonts w:ascii="Times New Roman" w:hAnsi="Times New Roman"/>
          <w:color w:val="1A1C1C"/>
          <w:w w:val="105"/>
          <w:sz w:val="26"/>
          <w:lang w:val="ru-RU"/>
        </w:rPr>
        <w:t>осуществлять</w:t>
      </w:r>
      <w:r w:rsidRPr="00FD414E">
        <w:rPr>
          <w:rFonts w:ascii="Times New Roman" w:hAnsi="Times New Roman"/>
          <w:color w:val="1A1C1C"/>
          <w:spacing w:val="9"/>
          <w:w w:val="105"/>
          <w:sz w:val="26"/>
          <w:lang w:val="ru-RU"/>
        </w:rPr>
        <w:t xml:space="preserve"> </w:t>
      </w:r>
      <w:r w:rsidRPr="00FD414E">
        <w:rPr>
          <w:rFonts w:ascii="Times New Roman" w:hAnsi="Times New Roman"/>
          <w:color w:val="1A1C1C"/>
          <w:w w:val="105"/>
          <w:sz w:val="26"/>
          <w:lang w:val="ru-RU"/>
        </w:rPr>
        <w:t>весьма осторожно,</w:t>
      </w:r>
      <w:r w:rsidRPr="00FD414E">
        <w:rPr>
          <w:rFonts w:ascii="Times New Roman" w:hAnsi="Times New Roman"/>
          <w:color w:val="1A1C1C"/>
          <w:spacing w:val="4"/>
          <w:w w:val="105"/>
          <w:sz w:val="26"/>
          <w:lang w:val="ru-RU"/>
        </w:rPr>
        <w:t xml:space="preserve"> </w:t>
      </w:r>
      <w:r w:rsidRPr="00FD414E">
        <w:rPr>
          <w:rFonts w:ascii="Times New Roman" w:hAnsi="Times New Roman"/>
          <w:color w:val="1A1C1C"/>
          <w:w w:val="105"/>
          <w:sz w:val="26"/>
          <w:lang w:val="ru-RU"/>
        </w:rPr>
        <w:t>используя</w:t>
      </w:r>
      <w:r w:rsidRPr="00FD414E">
        <w:rPr>
          <w:rFonts w:ascii="Times New Roman" w:hAnsi="Times New Roman"/>
          <w:color w:val="1A1C1C"/>
          <w:spacing w:val="16"/>
          <w:w w:val="105"/>
          <w:sz w:val="26"/>
          <w:lang w:val="ru-RU"/>
        </w:rPr>
        <w:t xml:space="preserve"> </w:t>
      </w:r>
      <w:r w:rsidRPr="00FD414E">
        <w:rPr>
          <w:rFonts w:ascii="Times New Roman" w:hAnsi="Times New Roman"/>
          <w:color w:val="1A1C1C"/>
          <w:w w:val="105"/>
          <w:sz w:val="26"/>
          <w:lang w:val="ru-RU"/>
        </w:rPr>
        <w:t>в</w:t>
      </w:r>
      <w:r w:rsidRPr="00FD414E">
        <w:rPr>
          <w:rFonts w:ascii="Times New Roman" w:hAnsi="Times New Roman"/>
          <w:color w:val="1A1C1C"/>
          <w:spacing w:val="-6"/>
          <w:w w:val="105"/>
          <w:sz w:val="26"/>
          <w:lang w:val="ru-RU"/>
        </w:rPr>
        <w:t xml:space="preserve"> </w:t>
      </w:r>
      <w:r w:rsidRPr="00FD414E">
        <w:rPr>
          <w:rFonts w:ascii="Times New Roman" w:hAnsi="Times New Roman"/>
          <w:color w:val="1A1C1C"/>
          <w:w w:val="105"/>
          <w:sz w:val="26"/>
          <w:lang w:val="ru-RU"/>
        </w:rPr>
        <w:t>основном</w:t>
      </w:r>
      <w:r w:rsidRPr="00FD414E">
        <w:rPr>
          <w:rFonts w:ascii="Times New Roman" w:hAnsi="Times New Roman"/>
          <w:color w:val="1A1C1C"/>
          <w:spacing w:val="2"/>
          <w:w w:val="105"/>
          <w:sz w:val="26"/>
          <w:lang w:val="ru-RU"/>
        </w:rPr>
        <w:t xml:space="preserve"> </w:t>
      </w:r>
      <w:r w:rsidRPr="00FD414E">
        <w:rPr>
          <w:rFonts w:ascii="Times New Roman" w:hAnsi="Times New Roman"/>
          <w:color w:val="1A1C1C"/>
          <w:w w:val="105"/>
          <w:sz w:val="26"/>
          <w:lang w:val="ru-RU"/>
        </w:rPr>
        <w:t>кратковременные</w:t>
      </w:r>
      <w:r w:rsidRPr="00FD414E">
        <w:rPr>
          <w:rFonts w:ascii="Times New Roman" w:hAnsi="Times New Roman"/>
          <w:color w:val="1A1C1C"/>
          <w:w w:val="104"/>
          <w:sz w:val="26"/>
          <w:lang w:val="ru-RU"/>
        </w:rPr>
        <w:t xml:space="preserve"> </w:t>
      </w:r>
      <w:r w:rsidRPr="00FD414E">
        <w:rPr>
          <w:rFonts w:ascii="Times New Roman" w:hAnsi="Times New Roman"/>
          <w:color w:val="313433"/>
          <w:w w:val="105"/>
          <w:sz w:val="26"/>
          <w:lang w:val="ru-RU"/>
        </w:rPr>
        <w:t>силовые</w:t>
      </w:r>
      <w:r w:rsidRPr="00FD414E">
        <w:rPr>
          <w:rFonts w:ascii="Times New Roman" w:hAnsi="Times New Roman"/>
          <w:color w:val="313433"/>
          <w:spacing w:val="2"/>
          <w:w w:val="105"/>
          <w:sz w:val="26"/>
          <w:lang w:val="ru-RU"/>
        </w:rPr>
        <w:t xml:space="preserve"> </w:t>
      </w:r>
      <w:r w:rsidRPr="00FD414E">
        <w:rPr>
          <w:rFonts w:ascii="Times New Roman" w:hAnsi="Times New Roman"/>
          <w:color w:val="1A1C1C"/>
          <w:w w:val="105"/>
          <w:sz w:val="26"/>
          <w:lang w:val="ru-RU"/>
        </w:rPr>
        <w:t>напряжения,</w:t>
      </w:r>
      <w:r w:rsidRPr="00FD414E">
        <w:rPr>
          <w:rFonts w:ascii="Times New Roman" w:hAnsi="Times New Roman"/>
          <w:color w:val="1A1C1C"/>
          <w:spacing w:val="18"/>
          <w:w w:val="105"/>
          <w:sz w:val="26"/>
          <w:lang w:val="ru-RU"/>
        </w:rPr>
        <w:t xml:space="preserve"> </w:t>
      </w:r>
      <w:r w:rsidRPr="00FD414E">
        <w:rPr>
          <w:rFonts w:ascii="Times New Roman" w:hAnsi="Times New Roman"/>
          <w:color w:val="1A1C1C"/>
          <w:w w:val="105"/>
          <w:sz w:val="26"/>
          <w:lang w:val="ru-RU"/>
        </w:rPr>
        <w:t>в</w:t>
      </w:r>
      <w:r w:rsidRPr="00FD414E">
        <w:rPr>
          <w:rFonts w:ascii="Times New Roman" w:hAnsi="Times New Roman"/>
          <w:color w:val="1A1C1C"/>
          <w:spacing w:val="-9"/>
          <w:w w:val="105"/>
          <w:sz w:val="26"/>
          <w:lang w:val="ru-RU"/>
        </w:rPr>
        <w:t xml:space="preserve"> </w:t>
      </w:r>
      <w:r w:rsidRPr="00FD414E">
        <w:rPr>
          <w:rFonts w:ascii="Times New Roman" w:hAnsi="Times New Roman"/>
          <w:color w:val="1A1C1C"/>
          <w:w w:val="105"/>
          <w:sz w:val="26"/>
          <w:lang w:val="ru-RU"/>
        </w:rPr>
        <w:t>большинстве</w:t>
      </w:r>
      <w:r w:rsidRPr="00FD414E">
        <w:rPr>
          <w:rFonts w:ascii="Times New Roman" w:hAnsi="Times New Roman"/>
          <w:color w:val="1A1C1C"/>
          <w:spacing w:val="18"/>
          <w:w w:val="105"/>
          <w:sz w:val="26"/>
          <w:lang w:val="ru-RU"/>
        </w:rPr>
        <w:t xml:space="preserve"> </w:t>
      </w:r>
      <w:r w:rsidRPr="00FD414E">
        <w:rPr>
          <w:rFonts w:ascii="Times New Roman" w:hAnsi="Times New Roman"/>
          <w:color w:val="1A1C1C"/>
          <w:w w:val="105"/>
          <w:sz w:val="26"/>
          <w:lang w:val="ru-RU"/>
        </w:rPr>
        <w:t>случаев</w:t>
      </w:r>
      <w:r w:rsidRPr="00FD414E">
        <w:rPr>
          <w:rFonts w:ascii="Times New Roman" w:hAnsi="Times New Roman"/>
          <w:color w:val="1A1C1C"/>
          <w:spacing w:val="-4"/>
          <w:w w:val="105"/>
          <w:sz w:val="26"/>
          <w:lang w:val="ru-RU"/>
        </w:rPr>
        <w:t xml:space="preserve"> </w:t>
      </w:r>
      <w:r w:rsidRPr="00FD414E">
        <w:rPr>
          <w:rFonts w:ascii="Times New Roman" w:hAnsi="Times New Roman"/>
          <w:color w:val="1A1C1C"/>
          <w:w w:val="105"/>
          <w:sz w:val="26"/>
          <w:lang w:val="ru-RU"/>
        </w:rPr>
        <w:t>динамического</w:t>
      </w:r>
      <w:r w:rsidRPr="00FD414E">
        <w:rPr>
          <w:rFonts w:ascii="Times New Roman" w:hAnsi="Times New Roman"/>
          <w:color w:val="1A1C1C"/>
          <w:spacing w:val="18"/>
          <w:w w:val="105"/>
          <w:sz w:val="26"/>
          <w:lang w:val="ru-RU"/>
        </w:rPr>
        <w:t xml:space="preserve"> </w:t>
      </w:r>
      <w:r w:rsidRPr="00FD414E">
        <w:rPr>
          <w:rFonts w:ascii="Times New Roman" w:hAnsi="Times New Roman"/>
          <w:color w:val="1A1C1C"/>
          <w:w w:val="105"/>
          <w:sz w:val="26"/>
          <w:lang w:val="ru-RU"/>
        </w:rPr>
        <w:t>характера.</w:t>
      </w:r>
    </w:p>
    <w:p w:rsidR="00B663C6" w:rsidRPr="00FD414E" w:rsidRDefault="00FD414E">
      <w:pPr>
        <w:spacing w:line="257" w:lineRule="auto"/>
        <w:ind w:left="134" w:right="110" w:hanging="5"/>
        <w:rPr>
          <w:rFonts w:ascii="Times New Roman" w:eastAsia="Times New Roman" w:hAnsi="Times New Roman" w:cs="Times New Roman"/>
          <w:sz w:val="26"/>
          <w:szCs w:val="26"/>
          <w:lang w:val="ru-RU"/>
        </w:rPr>
      </w:pPr>
      <w:r w:rsidRPr="00FD414E">
        <w:rPr>
          <w:rFonts w:ascii="Times New Roman" w:hAnsi="Times New Roman"/>
          <w:color w:val="313433"/>
          <w:w w:val="105"/>
          <w:sz w:val="26"/>
          <w:lang w:val="ru-RU"/>
        </w:rPr>
        <w:t>Применяются</w:t>
      </w:r>
      <w:r w:rsidRPr="00FD414E">
        <w:rPr>
          <w:rFonts w:ascii="Times New Roman" w:hAnsi="Times New Roman"/>
          <w:color w:val="313433"/>
          <w:spacing w:val="17"/>
          <w:w w:val="105"/>
          <w:sz w:val="26"/>
          <w:lang w:val="ru-RU"/>
        </w:rPr>
        <w:t xml:space="preserve"> </w:t>
      </w:r>
      <w:r w:rsidRPr="00FD414E">
        <w:rPr>
          <w:rFonts w:ascii="Times New Roman" w:hAnsi="Times New Roman"/>
          <w:color w:val="1A1C1C"/>
          <w:w w:val="105"/>
          <w:sz w:val="26"/>
          <w:lang w:val="ru-RU"/>
        </w:rPr>
        <w:t>главным</w:t>
      </w:r>
      <w:r w:rsidRPr="00FD414E">
        <w:rPr>
          <w:rFonts w:ascii="Times New Roman" w:hAnsi="Times New Roman"/>
          <w:color w:val="1A1C1C"/>
          <w:spacing w:val="17"/>
          <w:w w:val="105"/>
          <w:sz w:val="26"/>
          <w:lang w:val="ru-RU"/>
        </w:rPr>
        <w:t xml:space="preserve"> </w:t>
      </w:r>
      <w:r w:rsidRPr="00FD414E">
        <w:rPr>
          <w:rFonts w:ascii="Times New Roman" w:hAnsi="Times New Roman"/>
          <w:color w:val="1A1C1C"/>
          <w:w w:val="105"/>
          <w:sz w:val="26"/>
          <w:lang w:val="ru-RU"/>
        </w:rPr>
        <w:t>образом</w:t>
      </w:r>
      <w:r w:rsidRPr="00FD414E">
        <w:rPr>
          <w:rFonts w:ascii="Times New Roman" w:hAnsi="Times New Roman"/>
          <w:color w:val="1A1C1C"/>
          <w:spacing w:val="2"/>
          <w:w w:val="105"/>
          <w:sz w:val="26"/>
          <w:lang w:val="ru-RU"/>
        </w:rPr>
        <w:t xml:space="preserve"> </w:t>
      </w:r>
      <w:r w:rsidRPr="00FD414E">
        <w:rPr>
          <w:rFonts w:ascii="Times New Roman" w:hAnsi="Times New Roman"/>
          <w:color w:val="1A1C1C"/>
          <w:w w:val="105"/>
          <w:sz w:val="26"/>
          <w:lang w:val="ru-RU"/>
        </w:rPr>
        <w:t>упражнения</w:t>
      </w:r>
      <w:r w:rsidRPr="00FD414E">
        <w:rPr>
          <w:rFonts w:ascii="Times New Roman" w:hAnsi="Times New Roman"/>
          <w:color w:val="1A1C1C"/>
          <w:spacing w:val="27"/>
          <w:w w:val="105"/>
          <w:sz w:val="26"/>
          <w:lang w:val="ru-RU"/>
        </w:rPr>
        <w:t xml:space="preserve"> </w:t>
      </w:r>
      <w:r w:rsidRPr="00FD414E">
        <w:rPr>
          <w:rFonts w:ascii="Times New Roman" w:hAnsi="Times New Roman"/>
          <w:color w:val="1A1C1C"/>
          <w:w w:val="105"/>
          <w:sz w:val="26"/>
          <w:lang w:val="ru-RU"/>
        </w:rPr>
        <w:t>с</w:t>
      </w:r>
      <w:r w:rsidRPr="00FD414E">
        <w:rPr>
          <w:rFonts w:ascii="Times New Roman" w:hAnsi="Times New Roman"/>
          <w:color w:val="1A1C1C"/>
          <w:spacing w:val="-9"/>
          <w:w w:val="105"/>
          <w:sz w:val="26"/>
          <w:lang w:val="ru-RU"/>
        </w:rPr>
        <w:t xml:space="preserve"> </w:t>
      </w:r>
      <w:r w:rsidRPr="00FD414E">
        <w:rPr>
          <w:rFonts w:ascii="Times New Roman" w:hAnsi="Times New Roman"/>
          <w:color w:val="1A1C1C"/>
          <w:w w:val="105"/>
          <w:sz w:val="26"/>
          <w:lang w:val="ru-RU"/>
        </w:rPr>
        <w:t>отягощением</w:t>
      </w:r>
      <w:r w:rsidRPr="00FD414E">
        <w:rPr>
          <w:rFonts w:ascii="Times New Roman" w:hAnsi="Times New Roman"/>
          <w:color w:val="1A1C1C"/>
          <w:spacing w:val="10"/>
          <w:w w:val="105"/>
          <w:sz w:val="26"/>
          <w:lang w:val="ru-RU"/>
        </w:rPr>
        <w:t xml:space="preserve"> </w:t>
      </w:r>
      <w:r w:rsidRPr="00FD414E">
        <w:rPr>
          <w:rFonts w:ascii="Times New Roman" w:hAnsi="Times New Roman"/>
          <w:color w:val="1A1C1C"/>
          <w:w w:val="105"/>
          <w:sz w:val="26"/>
          <w:lang w:val="ru-RU"/>
        </w:rPr>
        <w:t>небольшого</w:t>
      </w:r>
      <w:r w:rsidRPr="00FD414E">
        <w:rPr>
          <w:rFonts w:ascii="Times New Roman" w:hAnsi="Times New Roman"/>
          <w:color w:val="1A1C1C"/>
          <w:spacing w:val="13"/>
          <w:w w:val="105"/>
          <w:sz w:val="26"/>
          <w:lang w:val="ru-RU"/>
        </w:rPr>
        <w:t xml:space="preserve"> </w:t>
      </w:r>
      <w:r w:rsidRPr="00FD414E">
        <w:rPr>
          <w:rFonts w:ascii="Times New Roman" w:hAnsi="Times New Roman"/>
          <w:color w:val="1A1C1C"/>
          <w:w w:val="105"/>
          <w:sz w:val="26"/>
          <w:lang w:val="ru-RU"/>
        </w:rPr>
        <w:t>веса, выполняемые</w:t>
      </w:r>
      <w:r w:rsidRPr="00FD414E">
        <w:rPr>
          <w:rFonts w:ascii="Times New Roman" w:hAnsi="Times New Roman"/>
          <w:color w:val="1A1C1C"/>
          <w:spacing w:val="19"/>
          <w:w w:val="105"/>
          <w:sz w:val="26"/>
          <w:lang w:val="ru-RU"/>
        </w:rPr>
        <w:t xml:space="preserve"> </w:t>
      </w:r>
      <w:r w:rsidRPr="00FD414E">
        <w:rPr>
          <w:rFonts w:ascii="Times New Roman" w:hAnsi="Times New Roman"/>
          <w:color w:val="1A1C1C"/>
          <w:w w:val="105"/>
          <w:sz w:val="26"/>
          <w:lang w:val="ru-RU"/>
        </w:rPr>
        <w:t>с</w:t>
      </w:r>
      <w:r w:rsidRPr="00FD414E">
        <w:rPr>
          <w:rFonts w:ascii="Times New Roman" w:hAnsi="Times New Roman"/>
          <w:color w:val="1A1C1C"/>
          <w:spacing w:val="-5"/>
          <w:w w:val="105"/>
          <w:sz w:val="26"/>
          <w:lang w:val="ru-RU"/>
        </w:rPr>
        <w:t xml:space="preserve"> </w:t>
      </w:r>
      <w:r w:rsidRPr="00FD414E">
        <w:rPr>
          <w:rFonts w:ascii="Times New Roman" w:hAnsi="Times New Roman"/>
          <w:color w:val="1A1C1C"/>
          <w:w w:val="105"/>
          <w:sz w:val="26"/>
          <w:lang w:val="ru-RU"/>
        </w:rPr>
        <w:t>большой</w:t>
      </w:r>
      <w:r w:rsidRPr="00FD414E">
        <w:rPr>
          <w:rFonts w:ascii="Times New Roman" w:hAnsi="Times New Roman"/>
          <w:color w:val="1A1C1C"/>
          <w:spacing w:val="9"/>
          <w:w w:val="105"/>
          <w:sz w:val="26"/>
          <w:lang w:val="ru-RU"/>
        </w:rPr>
        <w:t xml:space="preserve"> </w:t>
      </w:r>
      <w:r w:rsidRPr="00FD414E">
        <w:rPr>
          <w:rFonts w:ascii="Times New Roman" w:hAnsi="Times New Roman"/>
          <w:color w:val="1A1C1C"/>
          <w:w w:val="105"/>
          <w:sz w:val="26"/>
          <w:lang w:val="ru-RU"/>
        </w:rPr>
        <w:t>скоростью.</w:t>
      </w:r>
    </w:p>
    <w:p w:rsidR="00B663C6" w:rsidRPr="00FD414E" w:rsidRDefault="00FD414E">
      <w:pPr>
        <w:spacing w:before="5" w:line="258" w:lineRule="auto"/>
        <w:ind w:left="134" w:right="454" w:firstLine="4"/>
        <w:rPr>
          <w:rFonts w:ascii="Times New Roman" w:eastAsia="Times New Roman" w:hAnsi="Times New Roman" w:cs="Times New Roman"/>
          <w:sz w:val="26"/>
          <w:szCs w:val="26"/>
          <w:lang w:val="ru-RU"/>
        </w:rPr>
      </w:pPr>
      <w:r w:rsidRPr="00FD414E">
        <w:rPr>
          <w:rFonts w:ascii="Times New Roman" w:hAnsi="Times New Roman"/>
          <w:color w:val="1A1C1C"/>
          <w:w w:val="105"/>
          <w:sz w:val="26"/>
          <w:lang w:val="ru-RU"/>
        </w:rPr>
        <w:t>Основное</w:t>
      </w:r>
      <w:r w:rsidRPr="00FD414E">
        <w:rPr>
          <w:rFonts w:ascii="Times New Roman" w:hAnsi="Times New Roman"/>
          <w:color w:val="1A1C1C"/>
          <w:spacing w:val="8"/>
          <w:w w:val="105"/>
          <w:sz w:val="26"/>
          <w:lang w:val="ru-RU"/>
        </w:rPr>
        <w:t xml:space="preserve"> </w:t>
      </w:r>
      <w:r w:rsidRPr="00FD414E">
        <w:rPr>
          <w:rFonts w:ascii="Times New Roman" w:hAnsi="Times New Roman"/>
          <w:color w:val="1A1C1C"/>
          <w:w w:val="105"/>
          <w:sz w:val="26"/>
          <w:lang w:val="ru-RU"/>
        </w:rPr>
        <w:t>внимание</w:t>
      </w:r>
      <w:r w:rsidRPr="00FD414E">
        <w:rPr>
          <w:rFonts w:ascii="Times New Roman" w:hAnsi="Times New Roman"/>
          <w:color w:val="1A1C1C"/>
          <w:spacing w:val="5"/>
          <w:w w:val="105"/>
          <w:sz w:val="26"/>
          <w:lang w:val="ru-RU"/>
        </w:rPr>
        <w:t xml:space="preserve"> </w:t>
      </w:r>
      <w:r w:rsidRPr="00FD414E">
        <w:rPr>
          <w:rFonts w:ascii="Times New Roman" w:hAnsi="Times New Roman"/>
          <w:color w:val="1A1C1C"/>
          <w:w w:val="105"/>
          <w:sz w:val="26"/>
          <w:lang w:val="ru-RU"/>
        </w:rPr>
        <w:t>должно</w:t>
      </w:r>
      <w:r w:rsidRPr="00FD414E">
        <w:rPr>
          <w:rFonts w:ascii="Times New Roman" w:hAnsi="Times New Roman"/>
          <w:color w:val="1A1C1C"/>
          <w:spacing w:val="12"/>
          <w:w w:val="105"/>
          <w:sz w:val="26"/>
          <w:lang w:val="ru-RU"/>
        </w:rPr>
        <w:t xml:space="preserve"> </w:t>
      </w:r>
      <w:r w:rsidRPr="00FD414E">
        <w:rPr>
          <w:rFonts w:ascii="Times New Roman" w:hAnsi="Times New Roman"/>
          <w:color w:val="1A1C1C"/>
          <w:w w:val="105"/>
          <w:sz w:val="26"/>
          <w:lang w:val="ru-RU"/>
        </w:rPr>
        <w:t>быть</w:t>
      </w:r>
      <w:r w:rsidRPr="00FD414E">
        <w:rPr>
          <w:rFonts w:ascii="Times New Roman" w:hAnsi="Times New Roman"/>
          <w:color w:val="1A1C1C"/>
          <w:spacing w:val="4"/>
          <w:w w:val="105"/>
          <w:sz w:val="26"/>
          <w:lang w:val="ru-RU"/>
        </w:rPr>
        <w:t xml:space="preserve"> </w:t>
      </w:r>
      <w:r w:rsidRPr="00FD414E">
        <w:rPr>
          <w:rFonts w:ascii="Times New Roman" w:hAnsi="Times New Roman"/>
          <w:color w:val="1A1C1C"/>
          <w:w w:val="105"/>
          <w:sz w:val="26"/>
          <w:lang w:val="ru-RU"/>
        </w:rPr>
        <w:t>сосредоточено</w:t>
      </w:r>
      <w:r w:rsidRPr="00FD414E">
        <w:rPr>
          <w:rFonts w:ascii="Times New Roman" w:hAnsi="Times New Roman"/>
          <w:color w:val="1A1C1C"/>
          <w:spacing w:val="17"/>
          <w:w w:val="105"/>
          <w:sz w:val="26"/>
          <w:lang w:val="ru-RU"/>
        </w:rPr>
        <w:t xml:space="preserve"> </w:t>
      </w:r>
      <w:r w:rsidRPr="00FD414E">
        <w:rPr>
          <w:rFonts w:ascii="Times New Roman" w:hAnsi="Times New Roman"/>
          <w:color w:val="1A1C1C"/>
          <w:w w:val="105"/>
          <w:sz w:val="26"/>
          <w:lang w:val="ru-RU"/>
        </w:rPr>
        <w:t>на</w:t>
      </w:r>
      <w:r w:rsidRPr="00FD414E">
        <w:rPr>
          <w:rFonts w:ascii="Times New Roman" w:hAnsi="Times New Roman"/>
          <w:color w:val="1A1C1C"/>
          <w:spacing w:val="-9"/>
          <w:w w:val="105"/>
          <w:sz w:val="26"/>
          <w:lang w:val="ru-RU"/>
        </w:rPr>
        <w:t xml:space="preserve"> </w:t>
      </w:r>
      <w:r w:rsidRPr="00FD414E">
        <w:rPr>
          <w:rFonts w:ascii="Times New Roman" w:hAnsi="Times New Roman"/>
          <w:color w:val="1A1C1C"/>
          <w:w w:val="105"/>
          <w:sz w:val="26"/>
          <w:lang w:val="ru-RU"/>
        </w:rPr>
        <w:t>укреплении</w:t>
      </w:r>
      <w:r w:rsidRPr="00FD414E">
        <w:rPr>
          <w:rFonts w:ascii="Times New Roman" w:hAnsi="Times New Roman"/>
          <w:color w:val="1A1C1C"/>
          <w:spacing w:val="18"/>
          <w:w w:val="105"/>
          <w:sz w:val="26"/>
          <w:lang w:val="ru-RU"/>
        </w:rPr>
        <w:t xml:space="preserve"> </w:t>
      </w:r>
      <w:r w:rsidRPr="00FD414E">
        <w:rPr>
          <w:rFonts w:ascii="Times New Roman" w:hAnsi="Times New Roman"/>
          <w:color w:val="1A1C1C"/>
          <w:w w:val="105"/>
          <w:sz w:val="26"/>
          <w:lang w:val="ru-RU"/>
        </w:rPr>
        <w:t>мышечных групп</w:t>
      </w:r>
      <w:r w:rsidRPr="00FD414E">
        <w:rPr>
          <w:rFonts w:ascii="Times New Roman" w:hAnsi="Times New Roman"/>
          <w:color w:val="1A1C1C"/>
          <w:spacing w:val="3"/>
          <w:w w:val="105"/>
          <w:sz w:val="26"/>
          <w:lang w:val="ru-RU"/>
        </w:rPr>
        <w:t xml:space="preserve"> </w:t>
      </w:r>
      <w:r w:rsidRPr="00FD414E">
        <w:rPr>
          <w:rFonts w:ascii="Times New Roman" w:hAnsi="Times New Roman"/>
          <w:color w:val="1A1C1C"/>
          <w:w w:val="105"/>
          <w:sz w:val="26"/>
          <w:lang w:val="ru-RU"/>
        </w:rPr>
        <w:t>всего</w:t>
      </w:r>
      <w:r w:rsidRPr="00FD414E">
        <w:rPr>
          <w:rFonts w:ascii="Times New Roman" w:hAnsi="Times New Roman"/>
          <w:color w:val="1A1C1C"/>
          <w:spacing w:val="4"/>
          <w:w w:val="105"/>
          <w:sz w:val="26"/>
          <w:lang w:val="ru-RU"/>
        </w:rPr>
        <w:t xml:space="preserve"> </w:t>
      </w:r>
      <w:r w:rsidRPr="00FD414E">
        <w:rPr>
          <w:rFonts w:ascii="Times New Roman" w:hAnsi="Times New Roman"/>
          <w:color w:val="1A1C1C"/>
          <w:w w:val="105"/>
          <w:sz w:val="26"/>
          <w:lang w:val="ru-RU"/>
        </w:rPr>
        <w:t>двигательного</w:t>
      </w:r>
      <w:r w:rsidRPr="00FD414E">
        <w:rPr>
          <w:rFonts w:ascii="Times New Roman" w:hAnsi="Times New Roman"/>
          <w:color w:val="1A1C1C"/>
          <w:spacing w:val="33"/>
          <w:w w:val="105"/>
          <w:sz w:val="26"/>
          <w:lang w:val="ru-RU"/>
        </w:rPr>
        <w:t xml:space="preserve"> </w:t>
      </w:r>
      <w:r w:rsidRPr="00FD414E">
        <w:rPr>
          <w:rFonts w:ascii="Times New Roman" w:hAnsi="Times New Roman"/>
          <w:color w:val="1A1C1C"/>
          <w:w w:val="105"/>
          <w:sz w:val="26"/>
          <w:lang w:val="ru-RU"/>
        </w:rPr>
        <w:t>аппарата</w:t>
      </w:r>
      <w:r w:rsidRPr="00FD414E">
        <w:rPr>
          <w:rFonts w:ascii="Times New Roman" w:hAnsi="Times New Roman"/>
          <w:color w:val="1A1C1C"/>
          <w:spacing w:val="8"/>
          <w:w w:val="105"/>
          <w:sz w:val="26"/>
          <w:lang w:val="ru-RU"/>
        </w:rPr>
        <w:t xml:space="preserve"> </w:t>
      </w:r>
      <w:r w:rsidRPr="00FD414E">
        <w:rPr>
          <w:rFonts w:ascii="Times New Roman" w:hAnsi="Times New Roman"/>
          <w:color w:val="1A1C1C"/>
          <w:w w:val="105"/>
          <w:sz w:val="26"/>
          <w:lang w:val="ru-RU"/>
        </w:rPr>
        <w:t>и</w:t>
      </w:r>
      <w:r w:rsidRPr="00FD414E">
        <w:rPr>
          <w:rFonts w:ascii="Times New Roman" w:hAnsi="Times New Roman"/>
          <w:color w:val="1A1C1C"/>
          <w:spacing w:val="-5"/>
          <w:w w:val="105"/>
          <w:sz w:val="26"/>
          <w:lang w:val="ru-RU"/>
        </w:rPr>
        <w:t xml:space="preserve"> </w:t>
      </w:r>
      <w:r w:rsidRPr="00FD414E">
        <w:rPr>
          <w:rFonts w:ascii="Times New Roman" w:hAnsi="Times New Roman"/>
          <w:color w:val="1A1C1C"/>
          <w:w w:val="105"/>
          <w:sz w:val="26"/>
          <w:lang w:val="ru-RU"/>
        </w:rPr>
        <w:t>особенно</w:t>
      </w:r>
      <w:r w:rsidRPr="00FD414E">
        <w:rPr>
          <w:rFonts w:ascii="Times New Roman" w:hAnsi="Times New Roman"/>
          <w:color w:val="1A1C1C"/>
          <w:spacing w:val="10"/>
          <w:w w:val="105"/>
          <w:sz w:val="26"/>
          <w:lang w:val="ru-RU"/>
        </w:rPr>
        <w:t xml:space="preserve"> </w:t>
      </w:r>
      <w:r w:rsidRPr="00FD414E">
        <w:rPr>
          <w:rFonts w:ascii="Times New Roman" w:hAnsi="Times New Roman"/>
          <w:color w:val="1A1C1C"/>
          <w:w w:val="105"/>
          <w:sz w:val="26"/>
          <w:lang w:val="ru-RU"/>
        </w:rPr>
        <w:t>мышц,</w:t>
      </w:r>
      <w:r w:rsidRPr="00FD414E">
        <w:rPr>
          <w:rFonts w:ascii="Times New Roman" w:hAnsi="Times New Roman"/>
          <w:color w:val="1A1C1C"/>
          <w:spacing w:val="7"/>
          <w:w w:val="105"/>
          <w:sz w:val="26"/>
          <w:lang w:val="ru-RU"/>
        </w:rPr>
        <w:t xml:space="preserve"> </w:t>
      </w:r>
      <w:r w:rsidRPr="00FD414E">
        <w:rPr>
          <w:rFonts w:ascii="Times New Roman" w:hAnsi="Times New Roman"/>
          <w:color w:val="1A1C1C"/>
          <w:w w:val="105"/>
          <w:sz w:val="26"/>
          <w:lang w:val="ru-RU"/>
        </w:rPr>
        <w:t>которые</w:t>
      </w:r>
      <w:r w:rsidRPr="00FD414E">
        <w:rPr>
          <w:rFonts w:ascii="Times New Roman" w:hAnsi="Times New Roman"/>
          <w:color w:val="1A1C1C"/>
          <w:spacing w:val="16"/>
          <w:w w:val="105"/>
          <w:sz w:val="26"/>
          <w:lang w:val="ru-RU"/>
        </w:rPr>
        <w:t xml:space="preserve"> </w:t>
      </w:r>
      <w:r w:rsidRPr="00FD414E">
        <w:rPr>
          <w:rFonts w:ascii="Times New Roman" w:hAnsi="Times New Roman"/>
          <w:color w:val="1A1C1C"/>
          <w:w w:val="105"/>
          <w:sz w:val="26"/>
          <w:lang w:val="ru-RU"/>
        </w:rPr>
        <w:t>в</w:t>
      </w:r>
      <w:r w:rsidRPr="00FD414E">
        <w:rPr>
          <w:rFonts w:ascii="Times New Roman" w:hAnsi="Times New Roman"/>
          <w:color w:val="1A1C1C"/>
          <w:spacing w:val="-9"/>
          <w:w w:val="105"/>
          <w:sz w:val="26"/>
          <w:lang w:val="ru-RU"/>
        </w:rPr>
        <w:t xml:space="preserve"> </w:t>
      </w:r>
      <w:r w:rsidRPr="00FD414E">
        <w:rPr>
          <w:rFonts w:ascii="Times New Roman" w:hAnsi="Times New Roman"/>
          <w:color w:val="1A1C1C"/>
          <w:w w:val="105"/>
          <w:sz w:val="26"/>
          <w:lang w:val="ru-RU"/>
        </w:rPr>
        <w:t>процессе естественного</w:t>
      </w:r>
      <w:r w:rsidRPr="00FD414E">
        <w:rPr>
          <w:rFonts w:ascii="Times New Roman" w:hAnsi="Times New Roman"/>
          <w:color w:val="1A1C1C"/>
          <w:spacing w:val="8"/>
          <w:w w:val="105"/>
          <w:sz w:val="26"/>
          <w:lang w:val="ru-RU"/>
        </w:rPr>
        <w:t xml:space="preserve"> </w:t>
      </w:r>
      <w:r w:rsidRPr="00FD414E">
        <w:rPr>
          <w:rFonts w:ascii="Times New Roman" w:hAnsi="Times New Roman"/>
          <w:color w:val="1A1C1C"/>
          <w:w w:val="105"/>
          <w:sz w:val="26"/>
          <w:lang w:val="ru-RU"/>
        </w:rPr>
        <w:t>роста</w:t>
      </w:r>
      <w:r w:rsidRPr="00FD414E">
        <w:rPr>
          <w:rFonts w:ascii="Times New Roman" w:hAnsi="Times New Roman"/>
          <w:color w:val="1A1C1C"/>
          <w:spacing w:val="2"/>
          <w:w w:val="105"/>
          <w:sz w:val="26"/>
          <w:lang w:val="ru-RU"/>
        </w:rPr>
        <w:t xml:space="preserve"> </w:t>
      </w:r>
      <w:r w:rsidRPr="00FD414E">
        <w:rPr>
          <w:rFonts w:ascii="Times New Roman" w:hAnsi="Times New Roman"/>
          <w:color w:val="1A1C1C"/>
          <w:w w:val="105"/>
          <w:sz w:val="26"/>
          <w:lang w:val="ru-RU"/>
        </w:rPr>
        <w:t>развиты</w:t>
      </w:r>
      <w:r w:rsidRPr="00FD414E">
        <w:rPr>
          <w:rFonts w:ascii="Times New Roman" w:hAnsi="Times New Roman"/>
          <w:color w:val="1A1C1C"/>
          <w:spacing w:val="14"/>
          <w:w w:val="105"/>
          <w:sz w:val="26"/>
          <w:lang w:val="ru-RU"/>
        </w:rPr>
        <w:t xml:space="preserve"> </w:t>
      </w:r>
      <w:r w:rsidRPr="00FD414E">
        <w:rPr>
          <w:rFonts w:ascii="Times New Roman" w:hAnsi="Times New Roman"/>
          <w:color w:val="1A1C1C"/>
          <w:w w:val="105"/>
          <w:sz w:val="26"/>
          <w:lang w:val="ru-RU"/>
        </w:rPr>
        <w:t>слабо</w:t>
      </w:r>
      <w:r w:rsidRPr="00FD414E">
        <w:rPr>
          <w:rFonts w:ascii="Times New Roman" w:hAnsi="Times New Roman"/>
          <w:color w:val="1A1C1C"/>
          <w:spacing w:val="8"/>
          <w:w w:val="105"/>
          <w:sz w:val="26"/>
          <w:lang w:val="ru-RU"/>
        </w:rPr>
        <w:t xml:space="preserve"> </w:t>
      </w:r>
      <w:r w:rsidRPr="00FD414E">
        <w:rPr>
          <w:rFonts w:ascii="Times New Roman" w:hAnsi="Times New Roman"/>
          <w:color w:val="1A1C1C"/>
          <w:w w:val="105"/>
          <w:sz w:val="26"/>
          <w:lang w:val="ru-RU"/>
        </w:rPr>
        <w:t>(мышцы</w:t>
      </w:r>
      <w:r w:rsidRPr="00FD414E">
        <w:rPr>
          <w:rFonts w:ascii="Times New Roman" w:hAnsi="Times New Roman"/>
          <w:color w:val="1A1C1C"/>
          <w:spacing w:val="4"/>
          <w:w w:val="105"/>
          <w:sz w:val="26"/>
          <w:lang w:val="ru-RU"/>
        </w:rPr>
        <w:t xml:space="preserve"> </w:t>
      </w:r>
      <w:r w:rsidRPr="00FD414E">
        <w:rPr>
          <w:rFonts w:ascii="Times New Roman" w:hAnsi="Times New Roman"/>
          <w:color w:val="1A1C1C"/>
          <w:w w:val="105"/>
          <w:sz w:val="26"/>
          <w:lang w:val="ru-RU"/>
        </w:rPr>
        <w:t>живота,</w:t>
      </w:r>
      <w:r w:rsidRPr="00FD414E">
        <w:rPr>
          <w:rFonts w:ascii="Times New Roman" w:hAnsi="Times New Roman"/>
          <w:color w:val="1A1C1C"/>
          <w:spacing w:val="7"/>
          <w:w w:val="105"/>
          <w:sz w:val="26"/>
          <w:lang w:val="ru-RU"/>
        </w:rPr>
        <w:t xml:space="preserve"> </w:t>
      </w:r>
      <w:r w:rsidRPr="00FD414E">
        <w:rPr>
          <w:rFonts w:ascii="Times New Roman" w:hAnsi="Times New Roman"/>
          <w:color w:val="1A1C1C"/>
          <w:w w:val="105"/>
          <w:sz w:val="26"/>
          <w:lang w:val="ru-RU"/>
        </w:rPr>
        <w:t>косые</w:t>
      </w:r>
      <w:r w:rsidRPr="00FD414E">
        <w:rPr>
          <w:rFonts w:ascii="Times New Roman" w:hAnsi="Times New Roman"/>
          <w:color w:val="1A1C1C"/>
          <w:spacing w:val="-2"/>
          <w:w w:val="105"/>
          <w:sz w:val="26"/>
          <w:lang w:val="ru-RU"/>
        </w:rPr>
        <w:t xml:space="preserve"> </w:t>
      </w:r>
      <w:r w:rsidRPr="00FD414E">
        <w:rPr>
          <w:rFonts w:ascii="Times New Roman" w:hAnsi="Times New Roman"/>
          <w:color w:val="1A1C1C"/>
          <w:w w:val="105"/>
          <w:sz w:val="26"/>
          <w:lang w:val="ru-RU"/>
        </w:rPr>
        <w:t>мышцы</w:t>
      </w:r>
      <w:r w:rsidRPr="00FD414E">
        <w:rPr>
          <w:rFonts w:ascii="Times New Roman" w:hAnsi="Times New Roman"/>
          <w:color w:val="1A1C1C"/>
          <w:spacing w:val="6"/>
          <w:w w:val="105"/>
          <w:sz w:val="26"/>
          <w:lang w:val="ru-RU"/>
        </w:rPr>
        <w:t xml:space="preserve"> </w:t>
      </w:r>
      <w:r w:rsidRPr="00FD414E">
        <w:rPr>
          <w:rFonts w:ascii="Times New Roman" w:hAnsi="Times New Roman"/>
          <w:color w:val="1A1C1C"/>
          <w:w w:val="105"/>
          <w:sz w:val="26"/>
          <w:lang w:val="ru-RU"/>
        </w:rPr>
        <w:t>туловища,</w:t>
      </w:r>
      <w:r w:rsidRPr="00FD414E">
        <w:rPr>
          <w:rFonts w:ascii="Times New Roman" w:hAnsi="Times New Roman"/>
          <w:color w:val="1A1C1C"/>
          <w:w w:val="104"/>
          <w:sz w:val="26"/>
          <w:lang w:val="ru-RU"/>
        </w:rPr>
        <w:t xml:space="preserve"> </w:t>
      </w:r>
      <w:r w:rsidRPr="00FD414E">
        <w:rPr>
          <w:rFonts w:ascii="Times New Roman" w:hAnsi="Times New Roman"/>
          <w:color w:val="1A1C1C"/>
          <w:w w:val="105"/>
          <w:sz w:val="26"/>
          <w:lang w:val="ru-RU"/>
        </w:rPr>
        <w:t>отводящие</w:t>
      </w:r>
      <w:r w:rsidRPr="00FD414E">
        <w:rPr>
          <w:rFonts w:ascii="Times New Roman" w:hAnsi="Times New Roman"/>
          <w:color w:val="1A1C1C"/>
          <w:spacing w:val="6"/>
          <w:w w:val="105"/>
          <w:sz w:val="26"/>
          <w:lang w:val="ru-RU"/>
        </w:rPr>
        <w:t xml:space="preserve"> </w:t>
      </w:r>
      <w:r w:rsidRPr="00FD414E">
        <w:rPr>
          <w:rFonts w:ascii="Times New Roman" w:hAnsi="Times New Roman"/>
          <w:color w:val="1A1C1C"/>
          <w:w w:val="105"/>
          <w:sz w:val="26"/>
          <w:lang w:val="ru-RU"/>
        </w:rPr>
        <w:t>мышцы</w:t>
      </w:r>
      <w:r w:rsidRPr="00FD414E">
        <w:rPr>
          <w:rFonts w:ascii="Times New Roman" w:hAnsi="Times New Roman"/>
          <w:color w:val="1A1C1C"/>
          <w:spacing w:val="5"/>
          <w:w w:val="105"/>
          <w:sz w:val="26"/>
          <w:lang w:val="ru-RU"/>
        </w:rPr>
        <w:t xml:space="preserve"> </w:t>
      </w:r>
      <w:r w:rsidRPr="00FD414E">
        <w:rPr>
          <w:rFonts w:ascii="Times New Roman" w:hAnsi="Times New Roman"/>
          <w:color w:val="1A1C1C"/>
          <w:w w:val="105"/>
          <w:sz w:val="26"/>
          <w:lang w:val="ru-RU"/>
        </w:rPr>
        <w:t>верхних</w:t>
      </w:r>
      <w:r w:rsidRPr="00FD414E">
        <w:rPr>
          <w:rFonts w:ascii="Times New Roman" w:hAnsi="Times New Roman"/>
          <w:color w:val="1A1C1C"/>
          <w:spacing w:val="1"/>
          <w:w w:val="105"/>
          <w:sz w:val="26"/>
          <w:lang w:val="ru-RU"/>
        </w:rPr>
        <w:t xml:space="preserve"> </w:t>
      </w:r>
      <w:r w:rsidRPr="00FD414E">
        <w:rPr>
          <w:rFonts w:ascii="Times New Roman" w:hAnsi="Times New Roman"/>
          <w:color w:val="1A1C1C"/>
          <w:w w:val="105"/>
          <w:sz w:val="26"/>
          <w:lang w:val="ru-RU"/>
        </w:rPr>
        <w:t>конечностей,</w:t>
      </w:r>
      <w:r w:rsidRPr="00FD414E">
        <w:rPr>
          <w:rFonts w:ascii="Times New Roman" w:hAnsi="Times New Roman"/>
          <w:color w:val="1A1C1C"/>
          <w:spacing w:val="27"/>
          <w:w w:val="105"/>
          <w:sz w:val="26"/>
          <w:lang w:val="ru-RU"/>
        </w:rPr>
        <w:t xml:space="preserve"> </w:t>
      </w:r>
      <w:r w:rsidRPr="00FD414E">
        <w:rPr>
          <w:rFonts w:ascii="Times New Roman" w:hAnsi="Times New Roman"/>
          <w:color w:val="1A1C1C"/>
          <w:w w:val="105"/>
          <w:sz w:val="26"/>
          <w:lang w:val="ru-RU"/>
        </w:rPr>
        <w:t>мышцы</w:t>
      </w:r>
      <w:r w:rsidRPr="00FD414E">
        <w:rPr>
          <w:rFonts w:ascii="Times New Roman" w:hAnsi="Times New Roman"/>
          <w:color w:val="1A1C1C"/>
          <w:spacing w:val="1"/>
          <w:w w:val="105"/>
          <w:sz w:val="26"/>
          <w:lang w:val="ru-RU"/>
        </w:rPr>
        <w:t xml:space="preserve"> </w:t>
      </w:r>
      <w:r w:rsidRPr="00FD414E">
        <w:rPr>
          <w:rFonts w:ascii="Times New Roman" w:hAnsi="Times New Roman"/>
          <w:color w:val="1A1C1C"/>
          <w:w w:val="105"/>
          <w:sz w:val="26"/>
          <w:lang w:val="ru-RU"/>
        </w:rPr>
        <w:t>задней</w:t>
      </w:r>
      <w:r w:rsidRPr="00FD414E">
        <w:rPr>
          <w:rFonts w:ascii="Times New Roman" w:hAnsi="Times New Roman"/>
          <w:color w:val="1A1C1C"/>
          <w:spacing w:val="5"/>
          <w:w w:val="105"/>
          <w:sz w:val="26"/>
          <w:lang w:val="ru-RU"/>
        </w:rPr>
        <w:t xml:space="preserve"> </w:t>
      </w:r>
      <w:r w:rsidRPr="00FD414E">
        <w:rPr>
          <w:rFonts w:ascii="Times New Roman" w:hAnsi="Times New Roman"/>
          <w:color w:val="1A1C1C"/>
          <w:w w:val="105"/>
          <w:sz w:val="26"/>
          <w:lang w:val="ru-RU"/>
        </w:rPr>
        <w:t>поверхности</w:t>
      </w:r>
      <w:r w:rsidRPr="00FD414E">
        <w:rPr>
          <w:rFonts w:ascii="Times New Roman" w:hAnsi="Times New Roman"/>
          <w:color w:val="1A1C1C"/>
          <w:spacing w:val="17"/>
          <w:w w:val="105"/>
          <w:sz w:val="26"/>
          <w:lang w:val="ru-RU"/>
        </w:rPr>
        <w:t xml:space="preserve"> </w:t>
      </w:r>
      <w:r w:rsidRPr="00FD414E">
        <w:rPr>
          <w:rFonts w:ascii="Times New Roman" w:hAnsi="Times New Roman"/>
          <w:color w:val="313433"/>
          <w:w w:val="105"/>
          <w:sz w:val="26"/>
          <w:lang w:val="ru-RU"/>
        </w:rPr>
        <w:t>бедра). В</w:t>
      </w:r>
      <w:r w:rsidRPr="00FD414E">
        <w:rPr>
          <w:rFonts w:ascii="Times New Roman" w:hAnsi="Times New Roman"/>
          <w:color w:val="313433"/>
          <w:spacing w:val="-2"/>
          <w:w w:val="105"/>
          <w:sz w:val="26"/>
          <w:lang w:val="ru-RU"/>
        </w:rPr>
        <w:t xml:space="preserve"> </w:t>
      </w:r>
      <w:r w:rsidRPr="00FD414E">
        <w:rPr>
          <w:rFonts w:ascii="Times New Roman" w:hAnsi="Times New Roman"/>
          <w:color w:val="1A1C1C"/>
          <w:w w:val="105"/>
          <w:sz w:val="26"/>
          <w:lang w:val="ru-RU"/>
        </w:rPr>
        <w:t>занятиях</w:t>
      </w:r>
      <w:r w:rsidRPr="00FD414E">
        <w:rPr>
          <w:rFonts w:ascii="Times New Roman" w:hAnsi="Times New Roman"/>
          <w:color w:val="1A1C1C"/>
          <w:spacing w:val="18"/>
          <w:w w:val="105"/>
          <w:sz w:val="26"/>
          <w:lang w:val="ru-RU"/>
        </w:rPr>
        <w:t xml:space="preserve"> </w:t>
      </w:r>
      <w:r w:rsidRPr="00FD414E">
        <w:rPr>
          <w:rFonts w:ascii="Times New Roman" w:hAnsi="Times New Roman"/>
          <w:color w:val="1A1C1C"/>
          <w:w w:val="105"/>
          <w:sz w:val="26"/>
          <w:lang w:val="ru-RU"/>
        </w:rPr>
        <w:t>с</w:t>
      </w:r>
      <w:r w:rsidRPr="00FD414E">
        <w:rPr>
          <w:rFonts w:ascii="Times New Roman" w:hAnsi="Times New Roman"/>
          <w:color w:val="1A1C1C"/>
          <w:spacing w:val="-11"/>
          <w:w w:val="105"/>
          <w:sz w:val="26"/>
          <w:lang w:val="ru-RU"/>
        </w:rPr>
        <w:t xml:space="preserve"> </w:t>
      </w:r>
      <w:r w:rsidRPr="00FD414E">
        <w:rPr>
          <w:rFonts w:ascii="Times New Roman" w:hAnsi="Times New Roman"/>
          <w:color w:val="1A1C1C"/>
          <w:w w:val="105"/>
          <w:sz w:val="26"/>
          <w:lang w:val="ru-RU"/>
        </w:rPr>
        <w:t>юными</w:t>
      </w:r>
      <w:r w:rsidRPr="00FD414E">
        <w:rPr>
          <w:rFonts w:ascii="Times New Roman" w:hAnsi="Times New Roman"/>
          <w:color w:val="1A1C1C"/>
          <w:spacing w:val="11"/>
          <w:w w:val="105"/>
          <w:sz w:val="26"/>
          <w:lang w:val="ru-RU"/>
        </w:rPr>
        <w:t xml:space="preserve"> </w:t>
      </w:r>
      <w:r w:rsidRPr="00FD414E">
        <w:rPr>
          <w:rFonts w:ascii="Times New Roman" w:hAnsi="Times New Roman"/>
          <w:color w:val="1A1C1C"/>
          <w:w w:val="105"/>
          <w:sz w:val="26"/>
          <w:lang w:val="ru-RU"/>
        </w:rPr>
        <w:t>футболистами</w:t>
      </w:r>
      <w:r w:rsidRPr="00FD414E">
        <w:rPr>
          <w:rFonts w:ascii="Times New Roman" w:hAnsi="Times New Roman"/>
          <w:color w:val="1A1C1C"/>
          <w:spacing w:val="40"/>
          <w:w w:val="105"/>
          <w:sz w:val="26"/>
          <w:lang w:val="ru-RU"/>
        </w:rPr>
        <w:t xml:space="preserve"> </w:t>
      </w:r>
      <w:r w:rsidRPr="00FD414E">
        <w:rPr>
          <w:rFonts w:ascii="Times New Roman" w:hAnsi="Times New Roman"/>
          <w:color w:val="1A1C1C"/>
          <w:w w:val="105"/>
          <w:sz w:val="26"/>
          <w:lang w:val="ru-RU"/>
        </w:rPr>
        <w:t>10</w:t>
      </w:r>
      <w:r w:rsidRPr="00FD414E">
        <w:rPr>
          <w:rFonts w:ascii="Times New Roman" w:hAnsi="Times New Roman"/>
          <w:color w:val="1A1C1C"/>
          <w:spacing w:val="4"/>
          <w:w w:val="105"/>
          <w:sz w:val="26"/>
          <w:lang w:val="ru-RU"/>
        </w:rPr>
        <w:t>-</w:t>
      </w:r>
      <w:r w:rsidRPr="00FD414E">
        <w:rPr>
          <w:rFonts w:ascii="Times New Roman" w:hAnsi="Times New Roman"/>
          <w:color w:val="4D4D4D"/>
          <w:spacing w:val="-26"/>
          <w:w w:val="105"/>
          <w:sz w:val="26"/>
          <w:lang w:val="ru-RU"/>
        </w:rPr>
        <w:t>1</w:t>
      </w:r>
      <w:r w:rsidRPr="00FD414E">
        <w:rPr>
          <w:rFonts w:ascii="Times New Roman" w:hAnsi="Times New Roman"/>
          <w:color w:val="1A1C1C"/>
          <w:w w:val="105"/>
          <w:sz w:val="26"/>
          <w:lang w:val="ru-RU"/>
        </w:rPr>
        <w:t>2</w:t>
      </w:r>
      <w:r w:rsidRPr="00FD414E">
        <w:rPr>
          <w:rFonts w:ascii="Times New Roman" w:hAnsi="Times New Roman"/>
          <w:color w:val="1A1C1C"/>
          <w:spacing w:val="-5"/>
          <w:w w:val="105"/>
          <w:sz w:val="26"/>
          <w:lang w:val="ru-RU"/>
        </w:rPr>
        <w:t xml:space="preserve"> </w:t>
      </w:r>
      <w:r w:rsidRPr="00FD414E">
        <w:rPr>
          <w:rFonts w:ascii="Times New Roman" w:hAnsi="Times New Roman"/>
          <w:color w:val="1A1C1C"/>
          <w:w w:val="105"/>
          <w:sz w:val="26"/>
          <w:lang w:val="ru-RU"/>
        </w:rPr>
        <w:t>лет</w:t>
      </w:r>
      <w:r w:rsidRPr="00FD414E">
        <w:rPr>
          <w:rFonts w:ascii="Times New Roman" w:hAnsi="Times New Roman"/>
          <w:color w:val="1A1C1C"/>
          <w:spacing w:val="11"/>
          <w:w w:val="105"/>
          <w:sz w:val="26"/>
          <w:lang w:val="ru-RU"/>
        </w:rPr>
        <w:t xml:space="preserve"> </w:t>
      </w:r>
      <w:r w:rsidRPr="00FD414E">
        <w:rPr>
          <w:rFonts w:ascii="Times New Roman" w:hAnsi="Times New Roman"/>
          <w:color w:val="1A1C1C"/>
          <w:w w:val="105"/>
          <w:sz w:val="26"/>
          <w:lang w:val="ru-RU"/>
        </w:rPr>
        <w:t>основным</w:t>
      </w:r>
      <w:r w:rsidRPr="00FD414E">
        <w:rPr>
          <w:rFonts w:ascii="Times New Roman" w:hAnsi="Times New Roman"/>
          <w:color w:val="1A1C1C"/>
          <w:spacing w:val="14"/>
          <w:w w:val="105"/>
          <w:sz w:val="26"/>
          <w:lang w:val="ru-RU"/>
        </w:rPr>
        <w:t xml:space="preserve"> </w:t>
      </w:r>
      <w:r w:rsidRPr="00FD414E">
        <w:rPr>
          <w:rFonts w:ascii="Times New Roman" w:hAnsi="Times New Roman"/>
          <w:color w:val="1A1C1C"/>
          <w:w w:val="105"/>
          <w:sz w:val="26"/>
          <w:lang w:val="ru-RU"/>
        </w:rPr>
        <w:t>средством</w:t>
      </w:r>
      <w:r w:rsidRPr="00FD414E">
        <w:rPr>
          <w:rFonts w:ascii="Times New Roman" w:hAnsi="Times New Roman"/>
          <w:color w:val="1A1C1C"/>
          <w:spacing w:val="18"/>
          <w:w w:val="105"/>
          <w:sz w:val="26"/>
          <w:lang w:val="ru-RU"/>
        </w:rPr>
        <w:t xml:space="preserve"> </w:t>
      </w:r>
      <w:r w:rsidRPr="00FD414E">
        <w:rPr>
          <w:rFonts w:ascii="Times New Roman" w:hAnsi="Times New Roman"/>
          <w:color w:val="1A1C1C"/>
          <w:w w:val="105"/>
          <w:sz w:val="26"/>
          <w:lang w:val="ru-RU"/>
        </w:rPr>
        <w:t>воспит</w:t>
      </w:r>
      <w:r w:rsidRPr="00FD414E">
        <w:rPr>
          <w:rFonts w:ascii="Times New Roman" w:hAnsi="Times New Roman"/>
          <w:color w:val="1A1C1C"/>
          <w:spacing w:val="13"/>
          <w:w w:val="105"/>
          <w:sz w:val="26"/>
          <w:lang w:val="ru-RU"/>
        </w:rPr>
        <w:t>а</w:t>
      </w:r>
      <w:r w:rsidRPr="00FD414E">
        <w:rPr>
          <w:rFonts w:ascii="Times New Roman" w:hAnsi="Times New Roman"/>
          <w:color w:val="4D4D4D"/>
          <w:w w:val="105"/>
          <w:sz w:val="26"/>
          <w:lang w:val="ru-RU"/>
        </w:rPr>
        <w:t>н</w:t>
      </w:r>
      <w:r w:rsidRPr="00FD414E">
        <w:rPr>
          <w:rFonts w:ascii="Times New Roman" w:hAnsi="Times New Roman"/>
          <w:color w:val="313433"/>
          <w:w w:val="105"/>
          <w:sz w:val="26"/>
          <w:lang w:val="ru-RU"/>
        </w:rPr>
        <w:t>ия</w:t>
      </w:r>
      <w:r w:rsidRPr="00FD414E">
        <w:rPr>
          <w:rFonts w:ascii="Times New Roman" w:hAnsi="Times New Roman"/>
          <w:color w:val="313433"/>
          <w:w w:val="103"/>
          <w:sz w:val="26"/>
          <w:lang w:val="ru-RU"/>
        </w:rPr>
        <w:t xml:space="preserve"> </w:t>
      </w:r>
      <w:r w:rsidRPr="00FD414E">
        <w:rPr>
          <w:rFonts w:ascii="Times New Roman" w:hAnsi="Times New Roman"/>
          <w:color w:val="1A1C1C"/>
          <w:w w:val="105"/>
          <w:sz w:val="26"/>
          <w:lang w:val="ru-RU"/>
        </w:rPr>
        <w:t>общей</w:t>
      </w:r>
      <w:r w:rsidRPr="00FD414E">
        <w:rPr>
          <w:rFonts w:ascii="Times New Roman" w:hAnsi="Times New Roman"/>
          <w:color w:val="1A1C1C"/>
          <w:spacing w:val="2"/>
          <w:w w:val="105"/>
          <w:sz w:val="26"/>
          <w:lang w:val="ru-RU"/>
        </w:rPr>
        <w:t xml:space="preserve"> </w:t>
      </w:r>
      <w:r w:rsidRPr="00FD414E">
        <w:rPr>
          <w:rFonts w:ascii="Times New Roman" w:hAnsi="Times New Roman"/>
          <w:color w:val="1A1C1C"/>
          <w:w w:val="105"/>
          <w:sz w:val="26"/>
          <w:lang w:val="ru-RU"/>
        </w:rPr>
        <w:t>выносливости</w:t>
      </w:r>
      <w:r w:rsidRPr="00FD414E">
        <w:rPr>
          <w:rFonts w:ascii="Times New Roman" w:hAnsi="Times New Roman"/>
          <w:color w:val="1A1C1C"/>
          <w:spacing w:val="9"/>
          <w:w w:val="105"/>
          <w:sz w:val="26"/>
          <w:lang w:val="ru-RU"/>
        </w:rPr>
        <w:t xml:space="preserve"> </w:t>
      </w:r>
      <w:r w:rsidRPr="00FD414E">
        <w:rPr>
          <w:rFonts w:ascii="Times New Roman" w:hAnsi="Times New Roman"/>
          <w:color w:val="1A1C1C"/>
          <w:w w:val="105"/>
          <w:sz w:val="26"/>
          <w:lang w:val="ru-RU"/>
        </w:rPr>
        <w:t>является</w:t>
      </w:r>
      <w:r w:rsidRPr="00FD414E">
        <w:rPr>
          <w:rFonts w:ascii="Times New Roman" w:hAnsi="Times New Roman"/>
          <w:color w:val="1A1C1C"/>
          <w:spacing w:val="7"/>
          <w:w w:val="105"/>
          <w:sz w:val="26"/>
          <w:lang w:val="ru-RU"/>
        </w:rPr>
        <w:t xml:space="preserve"> </w:t>
      </w:r>
      <w:r w:rsidRPr="00FD414E">
        <w:rPr>
          <w:rFonts w:ascii="Times New Roman" w:hAnsi="Times New Roman"/>
          <w:color w:val="1A1C1C"/>
          <w:w w:val="105"/>
          <w:sz w:val="26"/>
          <w:lang w:val="ru-RU"/>
        </w:rPr>
        <w:t>равномерный</w:t>
      </w:r>
      <w:r w:rsidRPr="00FD414E">
        <w:rPr>
          <w:rFonts w:ascii="Times New Roman" w:hAnsi="Times New Roman"/>
          <w:color w:val="1A1C1C"/>
          <w:spacing w:val="27"/>
          <w:w w:val="105"/>
          <w:sz w:val="26"/>
          <w:lang w:val="ru-RU"/>
        </w:rPr>
        <w:t xml:space="preserve"> </w:t>
      </w:r>
      <w:r w:rsidRPr="00FD414E">
        <w:rPr>
          <w:rFonts w:ascii="Times New Roman" w:hAnsi="Times New Roman"/>
          <w:color w:val="1A1C1C"/>
          <w:w w:val="105"/>
          <w:sz w:val="26"/>
          <w:lang w:val="ru-RU"/>
        </w:rPr>
        <w:t>двигательный</w:t>
      </w:r>
      <w:r w:rsidRPr="00FD414E">
        <w:rPr>
          <w:rFonts w:ascii="Times New Roman" w:hAnsi="Times New Roman"/>
          <w:color w:val="1A1C1C"/>
          <w:spacing w:val="21"/>
          <w:w w:val="105"/>
          <w:sz w:val="26"/>
          <w:lang w:val="ru-RU"/>
        </w:rPr>
        <w:t xml:space="preserve"> </w:t>
      </w:r>
      <w:r w:rsidRPr="00FD414E">
        <w:rPr>
          <w:rFonts w:ascii="Times New Roman" w:hAnsi="Times New Roman"/>
          <w:color w:val="1A1C1C"/>
          <w:w w:val="105"/>
          <w:sz w:val="26"/>
          <w:lang w:val="ru-RU"/>
        </w:rPr>
        <w:t>бег.</w:t>
      </w:r>
      <w:r w:rsidRPr="00FD414E">
        <w:rPr>
          <w:rFonts w:ascii="Times New Roman" w:hAnsi="Times New Roman"/>
          <w:color w:val="1A1C1C"/>
          <w:spacing w:val="-10"/>
          <w:w w:val="105"/>
          <w:sz w:val="26"/>
          <w:lang w:val="ru-RU"/>
        </w:rPr>
        <w:t xml:space="preserve"> </w:t>
      </w:r>
      <w:r w:rsidRPr="00FD414E">
        <w:rPr>
          <w:rFonts w:ascii="Times New Roman" w:hAnsi="Times New Roman"/>
          <w:color w:val="1A1C1C"/>
          <w:w w:val="105"/>
          <w:sz w:val="26"/>
          <w:lang w:val="ru-RU"/>
        </w:rPr>
        <w:t>Его</w:t>
      </w:r>
      <w:r w:rsidRPr="00FD414E">
        <w:rPr>
          <w:rFonts w:ascii="Times New Roman" w:hAnsi="Times New Roman"/>
          <w:color w:val="1A1C1C"/>
          <w:w w:val="107"/>
          <w:sz w:val="26"/>
          <w:lang w:val="ru-RU"/>
        </w:rPr>
        <w:t xml:space="preserve"> </w:t>
      </w:r>
      <w:r w:rsidRPr="00FD414E">
        <w:rPr>
          <w:rFonts w:ascii="Times New Roman" w:hAnsi="Times New Roman"/>
          <w:color w:val="313433"/>
          <w:w w:val="105"/>
          <w:sz w:val="26"/>
          <w:lang w:val="ru-RU"/>
        </w:rPr>
        <w:t>продолжительность</w:t>
      </w:r>
      <w:r w:rsidRPr="00FD414E">
        <w:rPr>
          <w:rFonts w:ascii="Times New Roman" w:hAnsi="Times New Roman"/>
          <w:color w:val="313433"/>
          <w:spacing w:val="6"/>
          <w:w w:val="105"/>
          <w:sz w:val="26"/>
          <w:lang w:val="ru-RU"/>
        </w:rPr>
        <w:t xml:space="preserve"> </w:t>
      </w:r>
      <w:r w:rsidRPr="00FD414E">
        <w:rPr>
          <w:rFonts w:ascii="Times New Roman" w:hAnsi="Times New Roman"/>
          <w:color w:val="1A1C1C"/>
          <w:w w:val="105"/>
          <w:sz w:val="26"/>
          <w:lang w:val="ru-RU"/>
        </w:rPr>
        <w:t>постепенно</w:t>
      </w:r>
      <w:r w:rsidRPr="00FD414E">
        <w:rPr>
          <w:rFonts w:ascii="Times New Roman" w:hAnsi="Times New Roman"/>
          <w:color w:val="1A1C1C"/>
          <w:spacing w:val="-10"/>
          <w:w w:val="105"/>
          <w:sz w:val="26"/>
          <w:lang w:val="ru-RU"/>
        </w:rPr>
        <w:t xml:space="preserve"> </w:t>
      </w:r>
      <w:r w:rsidRPr="00FD414E">
        <w:rPr>
          <w:rFonts w:ascii="Times New Roman" w:hAnsi="Times New Roman"/>
          <w:color w:val="1A1C1C"/>
          <w:w w:val="105"/>
          <w:sz w:val="26"/>
          <w:lang w:val="ru-RU"/>
        </w:rPr>
        <w:t>увеличивается</w:t>
      </w:r>
      <w:r w:rsidRPr="00FD414E">
        <w:rPr>
          <w:rFonts w:ascii="Times New Roman" w:hAnsi="Times New Roman"/>
          <w:color w:val="1A1C1C"/>
          <w:spacing w:val="12"/>
          <w:w w:val="105"/>
          <w:sz w:val="26"/>
          <w:lang w:val="ru-RU"/>
        </w:rPr>
        <w:t xml:space="preserve"> </w:t>
      </w:r>
      <w:r w:rsidRPr="00FD414E">
        <w:rPr>
          <w:rFonts w:ascii="Times New Roman" w:hAnsi="Times New Roman"/>
          <w:color w:val="1A1C1C"/>
          <w:w w:val="105"/>
          <w:sz w:val="26"/>
          <w:lang w:val="ru-RU"/>
        </w:rPr>
        <w:t>с</w:t>
      </w:r>
      <w:r w:rsidRPr="00FD414E">
        <w:rPr>
          <w:rFonts w:ascii="Times New Roman" w:hAnsi="Times New Roman"/>
          <w:color w:val="1A1C1C"/>
          <w:spacing w:val="-2"/>
          <w:w w:val="105"/>
          <w:sz w:val="26"/>
          <w:lang w:val="ru-RU"/>
        </w:rPr>
        <w:t xml:space="preserve"> </w:t>
      </w:r>
      <w:r w:rsidRPr="00FD414E">
        <w:rPr>
          <w:rFonts w:ascii="Times New Roman" w:hAnsi="Times New Roman"/>
          <w:color w:val="1A1C1C"/>
          <w:spacing w:val="-15"/>
          <w:w w:val="105"/>
          <w:sz w:val="26"/>
          <w:lang w:val="ru-RU"/>
        </w:rPr>
        <w:t>1</w:t>
      </w:r>
      <w:r w:rsidRPr="00FD414E">
        <w:rPr>
          <w:rFonts w:ascii="Arial" w:hAnsi="Arial"/>
          <w:color w:val="1A1C1C"/>
          <w:spacing w:val="-24"/>
          <w:w w:val="105"/>
          <w:sz w:val="25"/>
          <w:lang w:val="ru-RU"/>
        </w:rPr>
        <w:t>О</w:t>
      </w:r>
      <w:r w:rsidRPr="00FD414E">
        <w:rPr>
          <w:rFonts w:ascii="Arial" w:hAnsi="Arial"/>
          <w:color w:val="1A1C1C"/>
          <w:spacing w:val="-23"/>
          <w:w w:val="105"/>
          <w:sz w:val="25"/>
          <w:lang w:val="ru-RU"/>
        </w:rPr>
        <w:t xml:space="preserve"> </w:t>
      </w:r>
      <w:r w:rsidRPr="00FD414E">
        <w:rPr>
          <w:rFonts w:ascii="Times New Roman" w:hAnsi="Times New Roman"/>
          <w:color w:val="1A1C1C"/>
          <w:w w:val="105"/>
          <w:sz w:val="26"/>
          <w:lang w:val="ru-RU"/>
        </w:rPr>
        <w:t>до</w:t>
      </w:r>
      <w:r w:rsidRPr="00FD414E">
        <w:rPr>
          <w:rFonts w:ascii="Times New Roman" w:hAnsi="Times New Roman"/>
          <w:color w:val="1A1C1C"/>
          <w:spacing w:val="-14"/>
          <w:w w:val="105"/>
          <w:sz w:val="26"/>
          <w:lang w:val="ru-RU"/>
        </w:rPr>
        <w:t xml:space="preserve"> </w:t>
      </w:r>
      <w:r w:rsidRPr="00FD414E">
        <w:rPr>
          <w:rFonts w:ascii="Times New Roman" w:hAnsi="Times New Roman"/>
          <w:color w:val="1A1C1C"/>
          <w:spacing w:val="3"/>
          <w:w w:val="105"/>
          <w:sz w:val="26"/>
          <w:lang w:val="ru-RU"/>
        </w:rPr>
        <w:t>3</w:t>
      </w:r>
      <w:r w:rsidRPr="00FD414E">
        <w:rPr>
          <w:rFonts w:ascii="Arial" w:hAnsi="Arial"/>
          <w:color w:val="1A1C1C"/>
          <w:spacing w:val="4"/>
          <w:w w:val="105"/>
          <w:sz w:val="25"/>
          <w:lang w:val="ru-RU"/>
        </w:rPr>
        <w:t>О</w:t>
      </w:r>
      <w:r w:rsidRPr="00FD414E">
        <w:rPr>
          <w:rFonts w:ascii="Arial" w:hAnsi="Arial"/>
          <w:color w:val="1A1C1C"/>
          <w:spacing w:val="-18"/>
          <w:w w:val="105"/>
          <w:sz w:val="25"/>
          <w:lang w:val="ru-RU"/>
        </w:rPr>
        <w:t xml:space="preserve"> </w:t>
      </w:r>
      <w:r w:rsidRPr="00FD414E">
        <w:rPr>
          <w:rFonts w:ascii="Times New Roman" w:hAnsi="Times New Roman"/>
          <w:color w:val="1A1C1C"/>
          <w:w w:val="105"/>
          <w:sz w:val="26"/>
          <w:lang w:val="ru-RU"/>
        </w:rPr>
        <w:t>мин.</w:t>
      </w:r>
      <w:r w:rsidRPr="00FD414E">
        <w:rPr>
          <w:rFonts w:ascii="Times New Roman" w:hAnsi="Times New Roman"/>
          <w:color w:val="1A1C1C"/>
          <w:spacing w:val="-14"/>
          <w:w w:val="105"/>
          <w:sz w:val="26"/>
          <w:lang w:val="ru-RU"/>
        </w:rPr>
        <w:t xml:space="preserve"> </w:t>
      </w:r>
      <w:r w:rsidRPr="00FD414E">
        <w:rPr>
          <w:rFonts w:ascii="Times New Roman" w:hAnsi="Times New Roman"/>
          <w:color w:val="313433"/>
          <w:w w:val="105"/>
          <w:sz w:val="26"/>
          <w:lang w:val="ru-RU"/>
        </w:rPr>
        <w:t>Используются</w:t>
      </w:r>
      <w:r w:rsidRPr="00FD414E">
        <w:rPr>
          <w:rFonts w:ascii="Times New Roman" w:hAnsi="Times New Roman"/>
          <w:color w:val="313433"/>
          <w:spacing w:val="21"/>
          <w:w w:val="105"/>
          <w:sz w:val="26"/>
          <w:lang w:val="ru-RU"/>
        </w:rPr>
        <w:t xml:space="preserve"> </w:t>
      </w:r>
      <w:r w:rsidRPr="00FD414E">
        <w:rPr>
          <w:rFonts w:ascii="Times New Roman" w:hAnsi="Times New Roman"/>
          <w:color w:val="313433"/>
          <w:w w:val="105"/>
          <w:sz w:val="26"/>
          <w:lang w:val="ru-RU"/>
        </w:rPr>
        <w:t>циклические</w:t>
      </w:r>
      <w:r w:rsidRPr="00FD414E">
        <w:rPr>
          <w:rFonts w:ascii="Times New Roman" w:hAnsi="Times New Roman"/>
          <w:color w:val="313433"/>
          <w:spacing w:val="12"/>
          <w:w w:val="105"/>
          <w:sz w:val="26"/>
          <w:lang w:val="ru-RU"/>
        </w:rPr>
        <w:t xml:space="preserve"> </w:t>
      </w:r>
      <w:r w:rsidRPr="00FD414E">
        <w:rPr>
          <w:rFonts w:ascii="Times New Roman" w:hAnsi="Times New Roman"/>
          <w:color w:val="1A1C1C"/>
          <w:w w:val="105"/>
          <w:sz w:val="26"/>
          <w:lang w:val="ru-RU"/>
        </w:rPr>
        <w:t>виды</w:t>
      </w:r>
      <w:r w:rsidRPr="00FD414E">
        <w:rPr>
          <w:rFonts w:ascii="Times New Roman" w:hAnsi="Times New Roman"/>
          <w:color w:val="1A1C1C"/>
          <w:spacing w:val="6"/>
          <w:w w:val="105"/>
          <w:sz w:val="26"/>
          <w:lang w:val="ru-RU"/>
        </w:rPr>
        <w:t xml:space="preserve"> </w:t>
      </w:r>
      <w:r w:rsidRPr="00FD414E">
        <w:rPr>
          <w:rFonts w:ascii="Times New Roman" w:hAnsi="Times New Roman"/>
          <w:color w:val="1A1C1C"/>
          <w:w w:val="105"/>
          <w:sz w:val="26"/>
          <w:lang w:val="ru-RU"/>
        </w:rPr>
        <w:t>спорта,</w:t>
      </w:r>
      <w:r w:rsidRPr="00FD414E">
        <w:rPr>
          <w:rFonts w:ascii="Times New Roman" w:hAnsi="Times New Roman"/>
          <w:color w:val="1A1C1C"/>
          <w:spacing w:val="5"/>
          <w:w w:val="105"/>
          <w:sz w:val="26"/>
          <w:lang w:val="ru-RU"/>
        </w:rPr>
        <w:t xml:space="preserve"> </w:t>
      </w:r>
      <w:r w:rsidRPr="00FD414E">
        <w:rPr>
          <w:rFonts w:ascii="Times New Roman" w:hAnsi="Times New Roman"/>
          <w:color w:val="1A1C1C"/>
          <w:w w:val="105"/>
          <w:sz w:val="26"/>
          <w:lang w:val="ru-RU"/>
        </w:rPr>
        <w:t>плавание,</w:t>
      </w:r>
      <w:r w:rsidRPr="00FD414E">
        <w:rPr>
          <w:rFonts w:ascii="Times New Roman" w:hAnsi="Times New Roman"/>
          <w:color w:val="1A1C1C"/>
          <w:spacing w:val="5"/>
          <w:w w:val="105"/>
          <w:sz w:val="26"/>
          <w:lang w:val="ru-RU"/>
        </w:rPr>
        <w:t xml:space="preserve"> </w:t>
      </w:r>
      <w:r w:rsidRPr="00FD414E">
        <w:rPr>
          <w:rFonts w:ascii="Times New Roman" w:hAnsi="Times New Roman"/>
          <w:color w:val="1A1C1C"/>
          <w:w w:val="105"/>
          <w:sz w:val="26"/>
          <w:lang w:val="ru-RU"/>
        </w:rPr>
        <w:t>лыжи</w:t>
      </w:r>
      <w:r w:rsidRPr="00FD414E">
        <w:rPr>
          <w:rFonts w:ascii="Times New Roman" w:hAnsi="Times New Roman"/>
          <w:color w:val="1A1C1C"/>
          <w:spacing w:val="8"/>
          <w:w w:val="105"/>
          <w:sz w:val="26"/>
          <w:lang w:val="ru-RU"/>
        </w:rPr>
        <w:t xml:space="preserve"> </w:t>
      </w:r>
      <w:r w:rsidRPr="00FD414E">
        <w:rPr>
          <w:rFonts w:ascii="Times New Roman" w:hAnsi="Times New Roman"/>
          <w:color w:val="1A1C1C"/>
          <w:w w:val="105"/>
          <w:sz w:val="26"/>
          <w:lang w:val="ru-RU"/>
        </w:rPr>
        <w:t>т.д.</w:t>
      </w:r>
    </w:p>
    <w:p w:rsidR="00B663C6" w:rsidRPr="00FD414E" w:rsidRDefault="00FD414E">
      <w:pPr>
        <w:spacing w:line="259" w:lineRule="auto"/>
        <w:ind w:left="139" w:right="151"/>
        <w:rPr>
          <w:rFonts w:ascii="Times New Roman" w:eastAsia="Times New Roman" w:hAnsi="Times New Roman" w:cs="Times New Roman"/>
          <w:sz w:val="26"/>
          <w:szCs w:val="26"/>
          <w:lang w:val="ru-RU"/>
        </w:rPr>
      </w:pPr>
      <w:r w:rsidRPr="00FD414E">
        <w:rPr>
          <w:rFonts w:ascii="Times New Roman" w:hAnsi="Times New Roman"/>
          <w:color w:val="313433"/>
          <w:w w:val="105"/>
          <w:sz w:val="26"/>
          <w:lang w:val="ru-RU"/>
        </w:rPr>
        <w:t>Воспитание</w:t>
      </w:r>
      <w:r w:rsidRPr="00FD414E">
        <w:rPr>
          <w:rFonts w:ascii="Times New Roman" w:hAnsi="Times New Roman"/>
          <w:color w:val="313433"/>
          <w:spacing w:val="-17"/>
          <w:w w:val="105"/>
          <w:sz w:val="26"/>
          <w:lang w:val="ru-RU"/>
        </w:rPr>
        <w:t xml:space="preserve"> </w:t>
      </w:r>
      <w:r w:rsidRPr="00FD414E">
        <w:rPr>
          <w:rFonts w:ascii="Times New Roman" w:hAnsi="Times New Roman"/>
          <w:color w:val="1A1C1C"/>
          <w:w w:val="105"/>
          <w:sz w:val="26"/>
          <w:lang w:val="ru-RU"/>
        </w:rPr>
        <w:t>ловкости</w:t>
      </w:r>
      <w:r w:rsidRPr="00FD414E">
        <w:rPr>
          <w:rFonts w:ascii="Times New Roman" w:hAnsi="Times New Roman"/>
          <w:color w:val="1A1C1C"/>
          <w:spacing w:val="-16"/>
          <w:w w:val="105"/>
          <w:sz w:val="26"/>
          <w:lang w:val="ru-RU"/>
        </w:rPr>
        <w:t xml:space="preserve"> </w:t>
      </w:r>
      <w:r w:rsidRPr="00FD414E">
        <w:rPr>
          <w:rFonts w:ascii="Times New Roman" w:hAnsi="Times New Roman"/>
          <w:color w:val="1A1C1C"/>
          <w:w w:val="105"/>
          <w:sz w:val="26"/>
          <w:lang w:val="ru-RU"/>
        </w:rPr>
        <w:t>и</w:t>
      </w:r>
      <w:r w:rsidRPr="00FD414E">
        <w:rPr>
          <w:rFonts w:ascii="Times New Roman" w:hAnsi="Times New Roman"/>
          <w:color w:val="1A1C1C"/>
          <w:spacing w:val="-29"/>
          <w:w w:val="105"/>
          <w:sz w:val="26"/>
          <w:lang w:val="ru-RU"/>
        </w:rPr>
        <w:t xml:space="preserve"> </w:t>
      </w:r>
      <w:r w:rsidRPr="00FD414E">
        <w:rPr>
          <w:rFonts w:ascii="Times New Roman" w:hAnsi="Times New Roman"/>
          <w:color w:val="1A1C1C"/>
          <w:w w:val="105"/>
          <w:sz w:val="26"/>
          <w:lang w:val="ru-RU"/>
        </w:rPr>
        <w:t>гибкости</w:t>
      </w:r>
      <w:r w:rsidRPr="00FD414E">
        <w:rPr>
          <w:rFonts w:ascii="Times New Roman" w:hAnsi="Times New Roman"/>
          <w:color w:val="1A1C1C"/>
          <w:spacing w:val="-12"/>
          <w:w w:val="105"/>
          <w:sz w:val="26"/>
          <w:lang w:val="ru-RU"/>
        </w:rPr>
        <w:t xml:space="preserve"> </w:t>
      </w:r>
      <w:r w:rsidRPr="00FD414E">
        <w:rPr>
          <w:rFonts w:ascii="Times New Roman" w:hAnsi="Times New Roman"/>
          <w:color w:val="1A1C1C"/>
          <w:w w:val="105"/>
          <w:sz w:val="26"/>
          <w:lang w:val="ru-RU"/>
        </w:rPr>
        <w:t>создс_</w:t>
      </w:r>
      <w:r>
        <w:rPr>
          <w:rFonts w:ascii="Times New Roman" w:hAnsi="Times New Roman"/>
          <w:color w:val="1A1C1C"/>
          <w:w w:val="105"/>
          <w:sz w:val="26"/>
        </w:rPr>
        <w:t>t</w:t>
      </w:r>
      <w:r w:rsidRPr="00FD414E">
        <w:rPr>
          <w:rFonts w:ascii="Times New Roman" w:hAnsi="Times New Roman"/>
          <w:color w:val="1A1C1C"/>
          <w:w w:val="105"/>
          <w:sz w:val="26"/>
          <w:lang w:val="ru-RU"/>
        </w:rPr>
        <w:t>ет</w:t>
      </w:r>
      <w:r w:rsidRPr="00FD414E">
        <w:rPr>
          <w:rFonts w:ascii="Times New Roman" w:hAnsi="Times New Roman"/>
          <w:color w:val="1A1C1C"/>
          <w:spacing w:val="-19"/>
          <w:w w:val="105"/>
          <w:sz w:val="26"/>
          <w:lang w:val="ru-RU"/>
        </w:rPr>
        <w:t xml:space="preserve"> </w:t>
      </w:r>
      <w:r w:rsidRPr="00FD414E">
        <w:rPr>
          <w:rFonts w:ascii="Times New Roman" w:hAnsi="Times New Roman"/>
          <w:color w:val="1A1C1C"/>
          <w:w w:val="105"/>
          <w:sz w:val="26"/>
          <w:lang w:val="ru-RU"/>
        </w:rPr>
        <w:t>основу</w:t>
      </w:r>
      <w:r w:rsidRPr="00FD414E">
        <w:rPr>
          <w:rFonts w:ascii="Times New Roman" w:hAnsi="Times New Roman"/>
          <w:color w:val="1A1C1C"/>
          <w:spacing w:val="-22"/>
          <w:w w:val="105"/>
          <w:sz w:val="26"/>
          <w:lang w:val="ru-RU"/>
        </w:rPr>
        <w:t xml:space="preserve"> </w:t>
      </w:r>
      <w:r w:rsidRPr="00FD414E">
        <w:rPr>
          <w:rFonts w:ascii="Times New Roman" w:hAnsi="Times New Roman"/>
          <w:color w:val="1A1C1C"/>
          <w:w w:val="105"/>
          <w:sz w:val="26"/>
          <w:lang w:val="ru-RU"/>
        </w:rPr>
        <w:t>для</w:t>
      </w:r>
      <w:r w:rsidRPr="00FD414E">
        <w:rPr>
          <w:rFonts w:ascii="Times New Roman" w:hAnsi="Times New Roman"/>
          <w:color w:val="1A1C1C"/>
          <w:spacing w:val="-27"/>
          <w:w w:val="105"/>
          <w:sz w:val="26"/>
          <w:lang w:val="ru-RU"/>
        </w:rPr>
        <w:t xml:space="preserve"> </w:t>
      </w:r>
      <w:r w:rsidRPr="00FD414E">
        <w:rPr>
          <w:rFonts w:ascii="Times New Roman" w:hAnsi="Times New Roman"/>
          <w:color w:val="1A1C1C"/>
          <w:w w:val="105"/>
          <w:sz w:val="26"/>
          <w:lang w:val="ru-RU"/>
        </w:rPr>
        <w:t>успешного</w:t>
      </w:r>
      <w:r w:rsidRPr="00FD414E">
        <w:rPr>
          <w:rFonts w:ascii="Times New Roman" w:hAnsi="Times New Roman"/>
          <w:color w:val="1A1C1C"/>
          <w:spacing w:val="-9"/>
          <w:w w:val="105"/>
          <w:sz w:val="26"/>
          <w:lang w:val="ru-RU"/>
        </w:rPr>
        <w:t xml:space="preserve"> </w:t>
      </w:r>
      <w:r w:rsidRPr="00FD414E">
        <w:rPr>
          <w:rFonts w:ascii="Times New Roman" w:hAnsi="Times New Roman"/>
          <w:color w:val="1A1C1C"/>
          <w:w w:val="105"/>
          <w:sz w:val="26"/>
          <w:lang w:val="ru-RU"/>
        </w:rPr>
        <w:t xml:space="preserve">овладения </w:t>
      </w:r>
      <w:r w:rsidRPr="00FD414E">
        <w:rPr>
          <w:rFonts w:ascii="Times New Roman" w:hAnsi="Times New Roman"/>
          <w:color w:val="313433"/>
          <w:w w:val="105"/>
          <w:sz w:val="26"/>
          <w:lang w:val="ru-RU"/>
        </w:rPr>
        <w:t>сложными</w:t>
      </w:r>
      <w:r w:rsidRPr="00FD414E">
        <w:rPr>
          <w:rFonts w:ascii="Times New Roman" w:hAnsi="Times New Roman"/>
          <w:color w:val="313433"/>
          <w:spacing w:val="4"/>
          <w:w w:val="105"/>
          <w:sz w:val="26"/>
          <w:lang w:val="ru-RU"/>
        </w:rPr>
        <w:t xml:space="preserve"> </w:t>
      </w:r>
      <w:r w:rsidRPr="00FD414E">
        <w:rPr>
          <w:rFonts w:ascii="Times New Roman" w:hAnsi="Times New Roman"/>
          <w:color w:val="313433"/>
          <w:w w:val="105"/>
          <w:sz w:val="26"/>
          <w:lang w:val="ru-RU"/>
        </w:rPr>
        <w:t>по</w:t>
      </w:r>
      <w:r w:rsidRPr="00FD414E">
        <w:rPr>
          <w:rFonts w:ascii="Times New Roman" w:hAnsi="Times New Roman"/>
          <w:color w:val="313433"/>
          <w:spacing w:val="-6"/>
          <w:w w:val="105"/>
          <w:sz w:val="26"/>
          <w:lang w:val="ru-RU"/>
        </w:rPr>
        <w:t xml:space="preserve"> </w:t>
      </w:r>
      <w:r w:rsidRPr="00FD414E">
        <w:rPr>
          <w:rFonts w:ascii="Times New Roman" w:hAnsi="Times New Roman"/>
          <w:color w:val="1A1C1C"/>
          <w:w w:val="105"/>
          <w:sz w:val="26"/>
          <w:lang w:val="ru-RU"/>
        </w:rPr>
        <w:t>координации</w:t>
      </w:r>
      <w:r w:rsidRPr="00FD414E">
        <w:rPr>
          <w:rFonts w:ascii="Times New Roman" w:hAnsi="Times New Roman"/>
          <w:color w:val="1A1C1C"/>
          <w:spacing w:val="14"/>
          <w:w w:val="105"/>
          <w:sz w:val="26"/>
          <w:lang w:val="ru-RU"/>
        </w:rPr>
        <w:t xml:space="preserve"> </w:t>
      </w:r>
      <w:r w:rsidRPr="00FD414E">
        <w:rPr>
          <w:rFonts w:ascii="Times New Roman" w:hAnsi="Times New Roman"/>
          <w:color w:val="1A1C1C"/>
          <w:w w:val="105"/>
          <w:sz w:val="26"/>
          <w:lang w:val="ru-RU"/>
        </w:rPr>
        <w:t>движениями.</w:t>
      </w:r>
      <w:r w:rsidRPr="00FD414E">
        <w:rPr>
          <w:rFonts w:ascii="Times New Roman" w:hAnsi="Times New Roman"/>
          <w:color w:val="1A1C1C"/>
          <w:spacing w:val="8"/>
          <w:w w:val="105"/>
          <w:sz w:val="26"/>
          <w:lang w:val="ru-RU"/>
        </w:rPr>
        <w:t xml:space="preserve"> </w:t>
      </w:r>
      <w:r w:rsidRPr="00FD414E">
        <w:rPr>
          <w:rFonts w:ascii="Times New Roman" w:hAnsi="Times New Roman"/>
          <w:color w:val="1A1C1C"/>
          <w:w w:val="105"/>
          <w:sz w:val="26"/>
          <w:lang w:val="ru-RU"/>
        </w:rPr>
        <w:t>Рекомендуется</w:t>
      </w:r>
      <w:r w:rsidRPr="00FD414E">
        <w:rPr>
          <w:rFonts w:ascii="Times New Roman" w:hAnsi="Times New Roman"/>
          <w:color w:val="1A1C1C"/>
          <w:spacing w:val="22"/>
          <w:w w:val="105"/>
          <w:sz w:val="26"/>
          <w:lang w:val="ru-RU"/>
        </w:rPr>
        <w:t xml:space="preserve"> </w:t>
      </w:r>
      <w:r w:rsidRPr="00FD414E">
        <w:rPr>
          <w:rFonts w:ascii="Times New Roman" w:hAnsi="Times New Roman"/>
          <w:color w:val="1A1C1C"/>
          <w:w w:val="105"/>
          <w:sz w:val="26"/>
          <w:lang w:val="ru-RU"/>
        </w:rPr>
        <w:t>применять</w:t>
      </w:r>
      <w:r w:rsidRPr="00FD414E">
        <w:rPr>
          <w:rFonts w:ascii="Times New Roman" w:hAnsi="Times New Roman"/>
          <w:color w:val="1A1C1C"/>
          <w:spacing w:val="16"/>
          <w:w w:val="105"/>
          <w:sz w:val="26"/>
          <w:lang w:val="ru-RU"/>
        </w:rPr>
        <w:t xml:space="preserve"> </w:t>
      </w:r>
      <w:r w:rsidRPr="00FD414E">
        <w:rPr>
          <w:rFonts w:ascii="Times New Roman" w:hAnsi="Times New Roman"/>
          <w:color w:val="1A1C1C"/>
          <w:w w:val="105"/>
          <w:sz w:val="26"/>
          <w:lang w:val="ru-RU"/>
        </w:rPr>
        <w:t>подвижные</w:t>
      </w:r>
      <w:r w:rsidRPr="00FD414E">
        <w:rPr>
          <w:rFonts w:ascii="Times New Roman" w:hAnsi="Times New Roman"/>
          <w:color w:val="1A1C1C"/>
          <w:spacing w:val="10"/>
          <w:w w:val="105"/>
          <w:sz w:val="26"/>
          <w:lang w:val="ru-RU"/>
        </w:rPr>
        <w:t xml:space="preserve"> </w:t>
      </w:r>
      <w:r w:rsidRPr="00FD414E">
        <w:rPr>
          <w:rFonts w:ascii="Times New Roman" w:hAnsi="Times New Roman"/>
          <w:color w:val="313433"/>
          <w:w w:val="105"/>
          <w:sz w:val="26"/>
          <w:lang w:val="ru-RU"/>
        </w:rPr>
        <w:t>и</w:t>
      </w:r>
      <w:r w:rsidRPr="00FD414E">
        <w:rPr>
          <w:rFonts w:ascii="Times New Roman" w:hAnsi="Times New Roman"/>
          <w:color w:val="313433"/>
          <w:w w:val="106"/>
          <w:sz w:val="26"/>
          <w:lang w:val="ru-RU"/>
        </w:rPr>
        <w:t xml:space="preserve"> </w:t>
      </w:r>
      <w:r w:rsidRPr="00FD414E">
        <w:rPr>
          <w:rFonts w:ascii="Times New Roman" w:hAnsi="Times New Roman"/>
          <w:color w:val="313433"/>
          <w:w w:val="105"/>
          <w:sz w:val="26"/>
          <w:lang w:val="ru-RU"/>
        </w:rPr>
        <w:t>спортивные</w:t>
      </w:r>
      <w:r w:rsidRPr="00FD414E">
        <w:rPr>
          <w:rFonts w:ascii="Times New Roman" w:hAnsi="Times New Roman"/>
          <w:color w:val="313433"/>
          <w:spacing w:val="8"/>
          <w:w w:val="105"/>
          <w:sz w:val="26"/>
          <w:lang w:val="ru-RU"/>
        </w:rPr>
        <w:t xml:space="preserve"> </w:t>
      </w:r>
      <w:r w:rsidRPr="00FD414E">
        <w:rPr>
          <w:rFonts w:ascii="Times New Roman" w:hAnsi="Times New Roman"/>
          <w:color w:val="1A1C1C"/>
          <w:w w:val="105"/>
          <w:sz w:val="26"/>
          <w:lang w:val="ru-RU"/>
        </w:rPr>
        <w:t>игры,</w:t>
      </w:r>
      <w:r w:rsidRPr="00FD414E">
        <w:rPr>
          <w:rFonts w:ascii="Times New Roman" w:hAnsi="Times New Roman"/>
          <w:color w:val="1A1C1C"/>
          <w:spacing w:val="10"/>
          <w:w w:val="105"/>
          <w:sz w:val="26"/>
          <w:lang w:val="ru-RU"/>
        </w:rPr>
        <w:t xml:space="preserve"> </w:t>
      </w:r>
      <w:r w:rsidRPr="00FD414E">
        <w:rPr>
          <w:rFonts w:ascii="Times New Roman" w:hAnsi="Times New Roman"/>
          <w:color w:val="1A1C1C"/>
          <w:w w:val="105"/>
          <w:sz w:val="26"/>
          <w:lang w:val="ru-RU"/>
        </w:rPr>
        <w:t>акробатические</w:t>
      </w:r>
      <w:r w:rsidRPr="00FD414E">
        <w:rPr>
          <w:rFonts w:ascii="Times New Roman" w:hAnsi="Times New Roman"/>
          <w:color w:val="1A1C1C"/>
          <w:spacing w:val="7"/>
          <w:w w:val="105"/>
          <w:sz w:val="26"/>
          <w:lang w:val="ru-RU"/>
        </w:rPr>
        <w:t xml:space="preserve"> </w:t>
      </w:r>
      <w:r w:rsidRPr="00FD414E">
        <w:rPr>
          <w:rFonts w:ascii="Times New Roman" w:hAnsi="Times New Roman"/>
          <w:color w:val="1A1C1C"/>
          <w:w w:val="105"/>
          <w:sz w:val="26"/>
          <w:lang w:val="ru-RU"/>
        </w:rPr>
        <w:t>упражнения,</w:t>
      </w:r>
      <w:r w:rsidRPr="00FD414E">
        <w:rPr>
          <w:rFonts w:ascii="Times New Roman" w:hAnsi="Times New Roman"/>
          <w:color w:val="1A1C1C"/>
          <w:spacing w:val="25"/>
          <w:w w:val="105"/>
          <w:sz w:val="26"/>
          <w:lang w:val="ru-RU"/>
        </w:rPr>
        <w:t xml:space="preserve"> </w:t>
      </w:r>
      <w:r w:rsidRPr="00FD414E">
        <w:rPr>
          <w:rFonts w:ascii="Times New Roman" w:hAnsi="Times New Roman"/>
          <w:color w:val="1A1C1C"/>
          <w:w w:val="105"/>
          <w:sz w:val="26"/>
          <w:lang w:val="ru-RU"/>
        </w:rPr>
        <w:t>прыжки,</w:t>
      </w:r>
      <w:r w:rsidRPr="00FD414E">
        <w:rPr>
          <w:rFonts w:ascii="Times New Roman" w:hAnsi="Times New Roman"/>
          <w:color w:val="1A1C1C"/>
          <w:spacing w:val="5"/>
          <w:w w:val="105"/>
          <w:sz w:val="26"/>
          <w:lang w:val="ru-RU"/>
        </w:rPr>
        <w:t xml:space="preserve"> </w:t>
      </w:r>
      <w:r w:rsidRPr="00FD414E">
        <w:rPr>
          <w:rFonts w:ascii="Times New Roman" w:hAnsi="Times New Roman"/>
          <w:color w:val="1A1C1C"/>
          <w:w w:val="105"/>
          <w:sz w:val="26"/>
          <w:lang w:val="ru-RU"/>
        </w:rPr>
        <w:t>упражнения</w:t>
      </w:r>
      <w:r w:rsidRPr="00FD414E">
        <w:rPr>
          <w:rFonts w:ascii="Times New Roman" w:hAnsi="Times New Roman"/>
          <w:color w:val="1A1C1C"/>
          <w:spacing w:val="18"/>
          <w:w w:val="105"/>
          <w:sz w:val="26"/>
          <w:lang w:val="ru-RU"/>
        </w:rPr>
        <w:t xml:space="preserve"> </w:t>
      </w:r>
      <w:r w:rsidRPr="00FD414E">
        <w:rPr>
          <w:rFonts w:ascii="Times New Roman" w:hAnsi="Times New Roman"/>
          <w:color w:val="1A1C1C"/>
          <w:w w:val="105"/>
          <w:sz w:val="26"/>
          <w:lang w:val="ru-RU"/>
        </w:rPr>
        <w:t>в</w:t>
      </w:r>
      <w:r w:rsidRPr="00FD414E">
        <w:rPr>
          <w:rFonts w:ascii="Times New Roman" w:hAnsi="Times New Roman"/>
          <w:color w:val="1A1C1C"/>
          <w:w w:val="113"/>
          <w:sz w:val="26"/>
          <w:lang w:val="ru-RU"/>
        </w:rPr>
        <w:t xml:space="preserve"> </w:t>
      </w:r>
      <w:r w:rsidRPr="00FD414E">
        <w:rPr>
          <w:rFonts w:ascii="Times New Roman" w:hAnsi="Times New Roman"/>
          <w:color w:val="313433"/>
          <w:w w:val="105"/>
          <w:sz w:val="26"/>
          <w:lang w:val="ru-RU"/>
        </w:rPr>
        <w:t>равновесии.</w:t>
      </w:r>
      <w:r w:rsidRPr="00FD414E">
        <w:rPr>
          <w:rFonts w:ascii="Times New Roman" w:hAnsi="Times New Roman"/>
          <w:color w:val="313433"/>
          <w:spacing w:val="12"/>
          <w:w w:val="105"/>
          <w:sz w:val="26"/>
          <w:lang w:val="ru-RU"/>
        </w:rPr>
        <w:t xml:space="preserve"> </w:t>
      </w:r>
      <w:r w:rsidRPr="00FD414E">
        <w:rPr>
          <w:rFonts w:ascii="Times New Roman" w:hAnsi="Times New Roman"/>
          <w:color w:val="1A1C1C"/>
          <w:w w:val="105"/>
          <w:sz w:val="26"/>
          <w:lang w:val="ru-RU"/>
        </w:rPr>
        <w:t>Беговые</w:t>
      </w:r>
      <w:r w:rsidRPr="00FD414E">
        <w:rPr>
          <w:rFonts w:ascii="Times New Roman" w:hAnsi="Times New Roman"/>
          <w:color w:val="1A1C1C"/>
          <w:spacing w:val="-4"/>
          <w:w w:val="105"/>
          <w:sz w:val="26"/>
          <w:lang w:val="ru-RU"/>
        </w:rPr>
        <w:t xml:space="preserve"> </w:t>
      </w:r>
      <w:r w:rsidRPr="00FD414E">
        <w:rPr>
          <w:rFonts w:ascii="Times New Roman" w:hAnsi="Times New Roman"/>
          <w:color w:val="1A1C1C"/>
          <w:w w:val="105"/>
          <w:sz w:val="26"/>
          <w:lang w:val="ru-RU"/>
        </w:rPr>
        <w:t>упражнения</w:t>
      </w:r>
      <w:r w:rsidRPr="00FD414E">
        <w:rPr>
          <w:rFonts w:ascii="Times New Roman" w:hAnsi="Times New Roman"/>
          <w:color w:val="1A1C1C"/>
          <w:spacing w:val="18"/>
          <w:w w:val="105"/>
          <w:sz w:val="26"/>
          <w:lang w:val="ru-RU"/>
        </w:rPr>
        <w:t xml:space="preserve"> </w:t>
      </w:r>
      <w:r w:rsidRPr="00FD414E">
        <w:rPr>
          <w:rFonts w:ascii="Times New Roman" w:hAnsi="Times New Roman"/>
          <w:color w:val="1A1C1C"/>
          <w:w w:val="105"/>
          <w:sz w:val="26"/>
          <w:lang w:val="ru-RU"/>
        </w:rPr>
        <w:t>выполняются</w:t>
      </w:r>
      <w:r w:rsidRPr="00FD414E">
        <w:rPr>
          <w:rFonts w:ascii="Times New Roman" w:hAnsi="Times New Roman"/>
          <w:color w:val="1A1C1C"/>
          <w:spacing w:val="21"/>
          <w:w w:val="105"/>
          <w:sz w:val="26"/>
          <w:lang w:val="ru-RU"/>
        </w:rPr>
        <w:t xml:space="preserve"> </w:t>
      </w:r>
      <w:r w:rsidRPr="00FD414E">
        <w:rPr>
          <w:rFonts w:ascii="Times New Roman" w:hAnsi="Times New Roman"/>
          <w:color w:val="1A1C1C"/>
          <w:w w:val="105"/>
          <w:sz w:val="26"/>
          <w:lang w:val="ru-RU"/>
        </w:rPr>
        <w:t>с</w:t>
      </w:r>
      <w:r w:rsidRPr="00FD414E">
        <w:rPr>
          <w:rFonts w:ascii="Times New Roman" w:hAnsi="Times New Roman"/>
          <w:color w:val="1A1C1C"/>
          <w:spacing w:val="-15"/>
          <w:w w:val="105"/>
          <w:sz w:val="26"/>
          <w:lang w:val="ru-RU"/>
        </w:rPr>
        <w:t xml:space="preserve"> </w:t>
      </w:r>
      <w:r w:rsidRPr="00FD414E">
        <w:rPr>
          <w:rFonts w:ascii="Times New Roman" w:hAnsi="Times New Roman"/>
          <w:color w:val="1A1C1C"/>
          <w:w w:val="105"/>
          <w:sz w:val="26"/>
          <w:lang w:val="ru-RU"/>
        </w:rPr>
        <w:t>дополнительным</w:t>
      </w:r>
      <w:r w:rsidRPr="00FD414E">
        <w:rPr>
          <w:rFonts w:ascii="Times New Roman" w:hAnsi="Times New Roman"/>
          <w:color w:val="1A1C1C"/>
          <w:spacing w:val="23"/>
          <w:w w:val="105"/>
          <w:sz w:val="26"/>
          <w:lang w:val="ru-RU"/>
        </w:rPr>
        <w:t xml:space="preserve"> </w:t>
      </w:r>
      <w:r w:rsidRPr="00FD414E">
        <w:rPr>
          <w:rFonts w:ascii="Times New Roman" w:hAnsi="Times New Roman"/>
          <w:color w:val="1A1C1C"/>
          <w:w w:val="105"/>
          <w:sz w:val="26"/>
          <w:lang w:val="ru-RU"/>
        </w:rPr>
        <w:t>заданием</w:t>
      </w:r>
      <w:r w:rsidRPr="00FD414E">
        <w:rPr>
          <w:rFonts w:ascii="Times New Roman" w:hAnsi="Times New Roman"/>
          <w:color w:val="1A1C1C"/>
          <w:w w:val="104"/>
          <w:sz w:val="26"/>
          <w:lang w:val="ru-RU"/>
        </w:rPr>
        <w:t xml:space="preserve"> </w:t>
      </w:r>
      <w:r w:rsidRPr="00FD414E">
        <w:rPr>
          <w:rFonts w:ascii="Times New Roman" w:hAnsi="Times New Roman"/>
          <w:color w:val="4D4D4D"/>
          <w:spacing w:val="-1"/>
          <w:w w:val="105"/>
          <w:sz w:val="26"/>
          <w:lang w:val="ru-RU"/>
        </w:rPr>
        <w:t>(</w:t>
      </w:r>
      <w:r w:rsidRPr="00FD414E">
        <w:rPr>
          <w:rFonts w:ascii="Times New Roman" w:hAnsi="Times New Roman"/>
          <w:color w:val="1A1C1C"/>
          <w:spacing w:val="-1"/>
          <w:w w:val="105"/>
          <w:sz w:val="26"/>
          <w:lang w:val="ru-RU"/>
        </w:rPr>
        <w:t>внезапные</w:t>
      </w:r>
      <w:r w:rsidRPr="00FD414E">
        <w:rPr>
          <w:rFonts w:ascii="Times New Roman" w:hAnsi="Times New Roman"/>
          <w:color w:val="1A1C1C"/>
          <w:spacing w:val="9"/>
          <w:w w:val="105"/>
          <w:sz w:val="26"/>
          <w:lang w:val="ru-RU"/>
        </w:rPr>
        <w:t xml:space="preserve"> </w:t>
      </w:r>
      <w:r w:rsidRPr="00FD414E">
        <w:rPr>
          <w:rFonts w:ascii="Times New Roman" w:hAnsi="Times New Roman"/>
          <w:color w:val="1A1C1C"/>
          <w:w w:val="105"/>
          <w:sz w:val="26"/>
          <w:lang w:val="ru-RU"/>
        </w:rPr>
        <w:t>остановки,</w:t>
      </w:r>
      <w:r w:rsidRPr="00FD414E">
        <w:rPr>
          <w:rFonts w:ascii="Times New Roman" w:hAnsi="Times New Roman"/>
          <w:color w:val="1A1C1C"/>
          <w:spacing w:val="5"/>
          <w:w w:val="105"/>
          <w:sz w:val="26"/>
          <w:lang w:val="ru-RU"/>
        </w:rPr>
        <w:t xml:space="preserve"> </w:t>
      </w:r>
      <w:r w:rsidRPr="00FD414E">
        <w:rPr>
          <w:rFonts w:ascii="Times New Roman" w:hAnsi="Times New Roman"/>
          <w:color w:val="1A1C1C"/>
          <w:w w:val="105"/>
          <w:sz w:val="26"/>
          <w:lang w:val="ru-RU"/>
        </w:rPr>
        <w:t>изменение</w:t>
      </w:r>
      <w:r w:rsidRPr="00FD414E">
        <w:rPr>
          <w:rFonts w:ascii="Times New Roman" w:hAnsi="Times New Roman"/>
          <w:color w:val="1A1C1C"/>
          <w:spacing w:val="4"/>
          <w:w w:val="105"/>
          <w:sz w:val="26"/>
          <w:lang w:val="ru-RU"/>
        </w:rPr>
        <w:t xml:space="preserve"> </w:t>
      </w:r>
      <w:r w:rsidRPr="00FD414E">
        <w:rPr>
          <w:rFonts w:ascii="Times New Roman" w:hAnsi="Times New Roman"/>
          <w:color w:val="1A1C1C"/>
          <w:w w:val="105"/>
          <w:sz w:val="26"/>
          <w:lang w:val="ru-RU"/>
        </w:rPr>
        <w:t>направления,</w:t>
      </w:r>
      <w:r w:rsidRPr="00FD414E">
        <w:rPr>
          <w:rFonts w:ascii="Times New Roman" w:hAnsi="Times New Roman"/>
          <w:color w:val="1A1C1C"/>
          <w:spacing w:val="10"/>
          <w:w w:val="105"/>
          <w:sz w:val="26"/>
          <w:lang w:val="ru-RU"/>
        </w:rPr>
        <w:t xml:space="preserve"> </w:t>
      </w:r>
      <w:r w:rsidRPr="00FD414E">
        <w:rPr>
          <w:rFonts w:ascii="Times New Roman" w:hAnsi="Times New Roman"/>
          <w:color w:val="1A1C1C"/>
          <w:w w:val="105"/>
          <w:sz w:val="26"/>
          <w:lang w:val="ru-RU"/>
        </w:rPr>
        <w:t>повороты,</w:t>
      </w:r>
      <w:r w:rsidRPr="00FD414E">
        <w:rPr>
          <w:rFonts w:ascii="Times New Roman" w:hAnsi="Times New Roman"/>
          <w:color w:val="1A1C1C"/>
          <w:spacing w:val="3"/>
          <w:w w:val="105"/>
          <w:sz w:val="26"/>
          <w:lang w:val="ru-RU"/>
        </w:rPr>
        <w:t xml:space="preserve"> </w:t>
      </w:r>
      <w:r w:rsidRPr="00FD414E">
        <w:rPr>
          <w:rFonts w:ascii="Times New Roman" w:hAnsi="Times New Roman"/>
          <w:color w:val="1A1C1C"/>
          <w:w w:val="105"/>
          <w:sz w:val="26"/>
          <w:lang w:val="ru-RU"/>
        </w:rPr>
        <w:t>требования</w:t>
      </w:r>
      <w:r w:rsidRPr="00FD414E">
        <w:rPr>
          <w:rFonts w:ascii="Times New Roman" w:hAnsi="Times New Roman"/>
          <w:color w:val="1A1C1C"/>
          <w:spacing w:val="28"/>
          <w:w w:val="104"/>
          <w:sz w:val="26"/>
          <w:lang w:val="ru-RU"/>
        </w:rPr>
        <w:t xml:space="preserve"> </w:t>
      </w:r>
      <w:r w:rsidRPr="00FD414E">
        <w:rPr>
          <w:rFonts w:ascii="Times New Roman" w:hAnsi="Times New Roman"/>
          <w:color w:val="313433"/>
          <w:w w:val="105"/>
          <w:sz w:val="26"/>
          <w:lang w:val="ru-RU"/>
        </w:rPr>
        <w:t>максимальной</w:t>
      </w:r>
      <w:r w:rsidRPr="00FD414E">
        <w:rPr>
          <w:rFonts w:ascii="Times New Roman" w:hAnsi="Times New Roman"/>
          <w:color w:val="313433"/>
          <w:spacing w:val="27"/>
          <w:w w:val="105"/>
          <w:sz w:val="26"/>
          <w:lang w:val="ru-RU"/>
        </w:rPr>
        <w:t xml:space="preserve"> </w:t>
      </w:r>
      <w:r w:rsidRPr="00FD414E">
        <w:rPr>
          <w:rFonts w:ascii="Times New Roman" w:hAnsi="Times New Roman"/>
          <w:color w:val="1A1C1C"/>
          <w:w w:val="105"/>
          <w:sz w:val="26"/>
          <w:lang w:val="ru-RU"/>
        </w:rPr>
        <w:t>быстроты).</w:t>
      </w:r>
    </w:p>
    <w:p w:rsidR="00B663C6" w:rsidRPr="00FD414E" w:rsidRDefault="00FD414E">
      <w:pPr>
        <w:spacing w:line="255" w:lineRule="auto"/>
        <w:ind w:left="144" w:right="247" w:firstLine="4"/>
        <w:jc w:val="both"/>
        <w:rPr>
          <w:rFonts w:ascii="Times New Roman" w:eastAsia="Times New Roman" w:hAnsi="Times New Roman" w:cs="Times New Roman"/>
          <w:sz w:val="26"/>
          <w:szCs w:val="26"/>
          <w:lang w:val="ru-RU"/>
        </w:rPr>
      </w:pPr>
      <w:r w:rsidRPr="00FD414E">
        <w:rPr>
          <w:rFonts w:ascii="Times New Roman" w:hAnsi="Times New Roman"/>
          <w:color w:val="1A1C1C"/>
          <w:w w:val="105"/>
          <w:sz w:val="26"/>
          <w:lang w:val="ru-RU"/>
        </w:rPr>
        <w:t>Для</w:t>
      </w:r>
      <w:r w:rsidRPr="00FD414E">
        <w:rPr>
          <w:rFonts w:ascii="Times New Roman" w:hAnsi="Times New Roman"/>
          <w:color w:val="1A1C1C"/>
          <w:spacing w:val="8"/>
          <w:w w:val="105"/>
          <w:sz w:val="26"/>
          <w:lang w:val="ru-RU"/>
        </w:rPr>
        <w:t xml:space="preserve"> </w:t>
      </w:r>
      <w:r w:rsidRPr="00FD414E">
        <w:rPr>
          <w:rFonts w:ascii="Times New Roman" w:hAnsi="Times New Roman"/>
          <w:color w:val="1A1C1C"/>
          <w:w w:val="105"/>
          <w:sz w:val="26"/>
          <w:lang w:val="ru-RU"/>
        </w:rPr>
        <w:t>воспитания</w:t>
      </w:r>
      <w:r w:rsidRPr="00FD414E">
        <w:rPr>
          <w:rFonts w:ascii="Times New Roman" w:hAnsi="Times New Roman"/>
          <w:color w:val="1A1C1C"/>
          <w:spacing w:val="16"/>
          <w:w w:val="105"/>
          <w:sz w:val="26"/>
          <w:lang w:val="ru-RU"/>
        </w:rPr>
        <w:t xml:space="preserve"> </w:t>
      </w:r>
      <w:r w:rsidRPr="00FD414E">
        <w:rPr>
          <w:rFonts w:ascii="Times New Roman" w:hAnsi="Times New Roman"/>
          <w:color w:val="1A1C1C"/>
          <w:w w:val="105"/>
          <w:sz w:val="26"/>
          <w:lang w:val="ru-RU"/>
        </w:rPr>
        <w:t>гибкости</w:t>
      </w:r>
      <w:r w:rsidRPr="00FD414E">
        <w:rPr>
          <w:rFonts w:ascii="Times New Roman" w:hAnsi="Times New Roman"/>
          <w:color w:val="1A1C1C"/>
          <w:spacing w:val="12"/>
          <w:w w:val="105"/>
          <w:sz w:val="26"/>
          <w:lang w:val="ru-RU"/>
        </w:rPr>
        <w:t xml:space="preserve"> </w:t>
      </w:r>
      <w:r w:rsidRPr="00FD414E">
        <w:rPr>
          <w:rFonts w:ascii="Times New Roman" w:hAnsi="Times New Roman"/>
          <w:color w:val="1A1C1C"/>
          <w:w w:val="105"/>
          <w:sz w:val="26"/>
          <w:lang w:val="ru-RU"/>
        </w:rPr>
        <w:t>используются</w:t>
      </w:r>
      <w:r w:rsidRPr="00FD414E">
        <w:rPr>
          <w:rFonts w:ascii="Times New Roman" w:hAnsi="Times New Roman"/>
          <w:color w:val="1A1C1C"/>
          <w:spacing w:val="17"/>
          <w:w w:val="105"/>
          <w:sz w:val="26"/>
          <w:lang w:val="ru-RU"/>
        </w:rPr>
        <w:t xml:space="preserve"> </w:t>
      </w:r>
      <w:r w:rsidRPr="00FD414E">
        <w:rPr>
          <w:rFonts w:ascii="Times New Roman" w:hAnsi="Times New Roman"/>
          <w:color w:val="1A1C1C"/>
          <w:w w:val="105"/>
          <w:sz w:val="26"/>
          <w:lang w:val="ru-RU"/>
        </w:rPr>
        <w:t>упражнения</w:t>
      </w:r>
      <w:r w:rsidRPr="00FD414E">
        <w:rPr>
          <w:rFonts w:ascii="Times New Roman" w:hAnsi="Times New Roman"/>
          <w:color w:val="1A1C1C"/>
          <w:spacing w:val="23"/>
          <w:w w:val="105"/>
          <w:sz w:val="26"/>
          <w:lang w:val="ru-RU"/>
        </w:rPr>
        <w:t xml:space="preserve"> </w:t>
      </w:r>
      <w:r w:rsidRPr="00FD414E">
        <w:rPr>
          <w:rFonts w:ascii="Times New Roman" w:hAnsi="Times New Roman"/>
          <w:color w:val="1A1C1C"/>
          <w:w w:val="105"/>
          <w:sz w:val="26"/>
          <w:lang w:val="ru-RU"/>
        </w:rPr>
        <w:t>без</w:t>
      </w:r>
      <w:r w:rsidRPr="00FD414E">
        <w:rPr>
          <w:rFonts w:ascii="Times New Roman" w:hAnsi="Times New Roman"/>
          <w:color w:val="1A1C1C"/>
          <w:spacing w:val="-7"/>
          <w:w w:val="105"/>
          <w:sz w:val="26"/>
          <w:lang w:val="ru-RU"/>
        </w:rPr>
        <w:t xml:space="preserve"> </w:t>
      </w:r>
      <w:r w:rsidRPr="00FD414E">
        <w:rPr>
          <w:rFonts w:ascii="Times New Roman" w:hAnsi="Times New Roman"/>
          <w:color w:val="1A1C1C"/>
          <w:w w:val="105"/>
          <w:sz w:val="26"/>
          <w:lang w:val="ru-RU"/>
        </w:rPr>
        <w:t>предметов</w:t>
      </w:r>
      <w:r w:rsidRPr="00FD414E">
        <w:rPr>
          <w:rFonts w:ascii="Times New Roman" w:hAnsi="Times New Roman"/>
          <w:color w:val="1A1C1C"/>
          <w:spacing w:val="13"/>
          <w:w w:val="105"/>
          <w:sz w:val="26"/>
          <w:lang w:val="ru-RU"/>
        </w:rPr>
        <w:t xml:space="preserve"> </w:t>
      </w:r>
      <w:r w:rsidRPr="00FD414E">
        <w:rPr>
          <w:rFonts w:ascii="Times New Roman" w:hAnsi="Times New Roman"/>
          <w:color w:val="1A1C1C"/>
          <w:w w:val="105"/>
          <w:sz w:val="26"/>
          <w:lang w:val="ru-RU"/>
        </w:rPr>
        <w:t>и</w:t>
      </w:r>
      <w:r w:rsidRPr="00FD414E">
        <w:rPr>
          <w:rFonts w:ascii="Times New Roman" w:hAnsi="Times New Roman"/>
          <w:color w:val="1A1C1C"/>
          <w:spacing w:val="-1"/>
          <w:w w:val="105"/>
          <w:sz w:val="26"/>
          <w:lang w:val="ru-RU"/>
        </w:rPr>
        <w:t xml:space="preserve"> </w:t>
      </w:r>
      <w:r w:rsidRPr="00FD414E">
        <w:rPr>
          <w:rFonts w:ascii="Times New Roman" w:hAnsi="Times New Roman"/>
          <w:color w:val="1A1C1C"/>
          <w:w w:val="105"/>
          <w:sz w:val="26"/>
          <w:lang w:val="ru-RU"/>
        </w:rPr>
        <w:t>с</w:t>
      </w:r>
      <w:r w:rsidRPr="00FD414E">
        <w:rPr>
          <w:rFonts w:ascii="Times New Roman" w:hAnsi="Times New Roman"/>
          <w:color w:val="1A1C1C"/>
          <w:spacing w:val="-12"/>
          <w:w w:val="105"/>
          <w:sz w:val="26"/>
          <w:lang w:val="ru-RU"/>
        </w:rPr>
        <w:t xml:space="preserve"> </w:t>
      </w:r>
      <w:r w:rsidRPr="00FD414E">
        <w:rPr>
          <w:rFonts w:ascii="Times New Roman" w:hAnsi="Times New Roman"/>
          <w:color w:val="1A1C1C"/>
          <w:w w:val="105"/>
          <w:sz w:val="26"/>
          <w:lang w:val="ru-RU"/>
        </w:rPr>
        <w:t>легкими</w:t>
      </w:r>
      <w:r w:rsidRPr="00FD414E">
        <w:rPr>
          <w:rFonts w:ascii="Times New Roman" w:hAnsi="Times New Roman"/>
          <w:color w:val="1A1C1C"/>
          <w:w w:val="104"/>
          <w:sz w:val="26"/>
          <w:lang w:val="ru-RU"/>
        </w:rPr>
        <w:t xml:space="preserve"> </w:t>
      </w:r>
      <w:r w:rsidRPr="00FD414E">
        <w:rPr>
          <w:rFonts w:ascii="Times New Roman" w:hAnsi="Times New Roman"/>
          <w:color w:val="313433"/>
          <w:w w:val="105"/>
          <w:sz w:val="26"/>
          <w:lang w:val="ru-RU"/>
        </w:rPr>
        <w:t>предметами,</w:t>
      </w:r>
      <w:r w:rsidRPr="00FD414E">
        <w:rPr>
          <w:rFonts w:ascii="Times New Roman" w:hAnsi="Times New Roman"/>
          <w:color w:val="313433"/>
          <w:spacing w:val="18"/>
          <w:w w:val="105"/>
          <w:sz w:val="26"/>
          <w:lang w:val="ru-RU"/>
        </w:rPr>
        <w:t xml:space="preserve"> </w:t>
      </w:r>
      <w:r w:rsidRPr="00FD414E">
        <w:rPr>
          <w:rFonts w:ascii="Times New Roman" w:hAnsi="Times New Roman"/>
          <w:color w:val="1A1C1C"/>
          <w:w w:val="105"/>
          <w:sz w:val="26"/>
          <w:lang w:val="ru-RU"/>
        </w:rPr>
        <w:t>выполняемые</w:t>
      </w:r>
      <w:r w:rsidRPr="00FD414E">
        <w:rPr>
          <w:rFonts w:ascii="Times New Roman" w:hAnsi="Times New Roman"/>
          <w:color w:val="1A1C1C"/>
          <w:spacing w:val="23"/>
          <w:w w:val="105"/>
          <w:sz w:val="26"/>
          <w:lang w:val="ru-RU"/>
        </w:rPr>
        <w:t xml:space="preserve"> </w:t>
      </w:r>
      <w:r w:rsidRPr="00FD414E">
        <w:rPr>
          <w:rFonts w:ascii="Times New Roman" w:hAnsi="Times New Roman"/>
          <w:color w:val="1A1C1C"/>
          <w:w w:val="105"/>
          <w:sz w:val="26"/>
          <w:lang w:val="ru-RU"/>
        </w:rPr>
        <w:t>с</w:t>
      </w:r>
      <w:r w:rsidRPr="00FD414E">
        <w:rPr>
          <w:rFonts w:ascii="Times New Roman" w:hAnsi="Times New Roman"/>
          <w:color w:val="1A1C1C"/>
          <w:spacing w:val="-8"/>
          <w:w w:val="105"/>
          <w:sz w:val="26"/>
          <w:lang w:val="ru-RU"/>
        </w:rPr>
        <w:t xml:space="preserve"> </w:t>
      </w:r>
      <w:r w:rsidRPr="00FD414E">
        <w:rPr>
          <w:rFonts w:ascii="Times New Roman" w:hAnsi="Times New Roman"/>
          <w:color w:val="1A1C1C"/>
          <w:w w:val="105"/>
          <w:sz w:val="26"/>
          <w:lang w:val="ru-RU"/>
        </w:rPr>
        <w:t>большой</w:t>
      </w:r>
      <w:r w:rsidRPr="00FD414E">
        <w:rPr>
          <w:rFonts w:ascii="Times New Roman" w:hAnsi="Times New Roman"/>
          <w:color w:val="1A1C1C"/>
          <w:spacing w:val="13"/>
          <w:w w:val="105"/>
          <w:sz w:val="26"/>
          <w:lang w:val="ru-RU"/>
        </w:rPr>
        <w:t xml:space="preserve"> </w:t>
      </w:r>
      <w:r w:rsidRPr="00FD414E">
        <w:rPr>
          <w:rFonts w:ascii="Times New Roman" w:hAnsi="Times New Roman"/>
          <w:color w:val="1A1C1C"/>
          <w:w w:val="105"/>
          <w:sz w:val="26"/>
          <w:lang w:val="ru-RU"/>
        </w:rPr>
        <w:t>амплитудой</w:t>
      </w:r>
      <w:r w:rsidRPr="00FD414E">
        <w:rPr>
          <w:rFonts w:ascii="Times New Roman" w:hAnsi="Times New Roman"/>
          <w:color w:val="1A1C1C"/>
          <w:spacing w:val="10"/>
          <w:w w:val="105"/>
          <w:sz w:val="26"/>
          <w:lang w:val="ru-RU"/>
        </w:rPr>
        <w:t xml:space="preserve"> </w:t>
      </w:r>
      <w:r w:rsidRPr="00FD414E">
        <w:rPr>
          <w:rFonts w:ascii="Times New Roman" w:hAnsi="Times New Roman"/>
          <w:color w:val="1A1C1C"/>
          <w:w w:val="105"/>
          <w:sz w:val="26"/>
          <w:lang w:val="ru-RU"/>
        </w:rPr>
        <w:t>в</w:t>
      </w:r>
      <w:r w:rsidRPr="00FD414E">
        <w:rPr>
          <w:rFonts w:ascii="Times New Roman" w:hAnsi="Times New Roman"/>
          <w:color w:val="1A1C1C"/>
          <w:spacing w:val="-7"/>
          <w:w w:val="105"/>
          <w:sz w:val="26"/>
          <w:lang w:val="ru-RU"/>
        </w:rPr>
        <w:t xml:space="preserve"> </w:t>
      </w:r>
      <w:r w:rsidRPr="00FD414E">
        <w:rPr>
          <w:rFonts w:ascii="Times New Roman" w:hAnsi="Times New Roman"/>
          <w:color w:val="1A1C1C"/>
          <w:w w:val="105"/>
          <w:sz w:val="26"/>
          <w:lang w:val="ru-RU"/>
        </w:rPr>
        <w:t>сочетании</w:t>
      </w:r>
      <w:r w:rsidRPr="00FD414E">
        <w:rPr>
          <w:rFonts w:ascii="Times New Roman" w:hAnsi="Times New Roman"/>
          <w:color w:val="1A1C1C"/>
          <w:spacing w:val="14"/>
          <w:w w:val="105"/>
          <w:sz w:val="26"/>
          <w:lang w:val="ru-RU"/>
        </w:rPr>
        <w:t xml:space="preserve"> </w:t>
      </w:r>
      <w:r w:rsidRPr="00FD414E">
        <w:rPr>
          <w:rFonts w:ascii="Times New Roman" w:hAnsi="Times New Roman"/>
          <w:color w:val="1A1C1C"/>
          <w:w w:val="105"/>
          <w:sz w:val="26"/>
          <w:lang w:val="ru-RU"/>
        </w:rPr>
        <w:t>с</w:t>
      </w:r>
      <w:r w:rsidRPr="00FD414E">
        <w:rPr>
          <w:rFonts w:ascii="Times New Roman" w:hAnsi="Times New Roman"/>
          <w:color w:val="1A1C1C"/>
          <w:spacing w:val="-18"/>
          <w:w w:val="105"/>
          <w:sz w:val="26"/>
          <w:lang w:val="ru-RU"/>
        </w:rPr>
        <w:t xml:space="preserve"> </w:t>
      </w:r>
      <w:r w:rsidRPr="00FD414E">
        <w:rPr>
          <w:rFonts w:ascii="Times New Roman" w:hAnsi="Times New Roman"/>
          <w:color w:val="1A1C1C"/>
          <w:w w:val="105"/>
          <w:sz w:val="26"/>
          <w:lang w:val="ru-RU"/>
        </w:rPr>
        <w:t>упражнениями,</w:t>
      </w:r>
      <w:r w:rsidRPr="00FD414E">
        <w:rPr>
          <w:rFonts w:ascii="Times New Roman" w:hAnsi="Times New Roman"/>
          <w:color w:val="1A1C1C"/>
          <w:w w:val="104"/>
          <w:sz w:val="26"/>
          <w:lang w:val="ru-RU"/>
        </w:rPr>
        <w:t xml:space="preserve"> </w:t>
      </w:r>
      <w:r w:rsidRPr="00FD414E">
        <w:rPr>
          <w:rFonts w:ascii="Times New Roman" w:hAnsi="Times New Roman"/>
          <w:color w:val="313433"/>
          <w:w w:val="105"/>
          <w:sz w:val="26"/>
          <w:lang w:val="ru-RU"/>
        </w:rPr>
        <w:t>укрепляющими</w:t>
      </w:r>
      <w:r w:rsidRPr="00FD414E">
        <w:rPr>
          <w:rFonts w:ascii="Times New Roman" w:hAnsi="Times New Roman"/>
          <w:color w:val="313433"/>
          <w:spacing w:val="25"/>
          <w:w w:val="105"/>
          <w:sz w:val="26"/>
          <w:lang w:val="ru-RU"/>
        </w:rPr>
        <w:t xml:space="preserve"> </w:t>
      </w:r>
      <w:r w:rsidRPr="00FD414E">
        <w:rPr>
          <w:rFonts w:ascii="Times New Roman" w:hAnsi="Times New Roman"/>
          <w:color w:val="1A1C1C"/>
          <w:w w:val="105"/>
          <w:sz w:val="26"/>
          <w:lang w:val="ru-RU"/>
        </w:rPr>
        <w:t>суставы</w:t>
      </w:r>
      <w:r w:rsidRPr="00FD414E">
        <w:rPr>
          <w:rFonts w:ascii="Times New Roman" w:hAnsi="Times New Roman"/>
          <w:color w:val="1A1C1C"/>
          <w:spacing w:val="5"/>
          <w:w w:val="105"/>
          <w:sz w:val="26"/>
          <w:lang w:val="ru-RU"/>
        </w:rPr>
        <w:t xml:space="preserve"> </w:t>
      </w:r>
      <w:r w:rsidRPr="00FD414E">
        <w:rPr>
          <w:rFonts w:ascii="Times New Roman" w:hAnsi="Times New Roman"/>
          <w:color w:val="1A1C1C"/>
          <w:w w:val="105"/>
          <w:sz w:val="26"/>
          <w:lang w:val="ru-RU"/>
        </w:rPr>
        <w:t>и</w:t>
      </w:r>
      <w:r w:rsidRPr="00FD414E">
        <w:rPr>
          <w:rFonts w:ascii="Times New Roman" w:hAnsi="Times New Roman"/>
          <w:color w:val="1A1C1C"/>
          <w:spacing w:val="-3"/>
          <w:w w:val="105"/>
          <w:sz w:val="26"/>
          <w:lang w:val="ru-RU"/>
        </w:rPr>
        <w:t xml:space="preserve"> </w:t>
      </w:r>
      <w:r w:rsidRPr="00FD414E">
        <w:rPr>
          <w:rFonts w:ascii="Times New Roman" w:hAnsi="Times New Roman"/>
          <w:color w:val="1A1C1C"/>
          <w:w w:val="105"/>
          <w:sz w:val="26"/>
          <w:lang w:val="ru-RU"/>
        </w:rPr>
        <w:t>связки.</w:t>
      </w:r>
    </w:p>
    <w:p w:rsidR="00B663C6" w:rsidRPr="00FD414E" w:rsidRDefault="00FD414E">
      <w:pPr>
        <w:spacing w:before="7" w:line="249" w:lineRule="auto"/>
        <w:ind w:left="144" w:right="454"/>
        <w:rPr>
          <w:rFonts w:ascii="Times New Roman" w:eastAsia="Times New Roman" w:hAnsi="Times New Roman" w:cs="Times New Roman"/>
          <w:sz w:val="26"/>
          <w:szCs w:val="26"/>
          <w:lang w:val="ru-RU"/>
        </w:rPr>
      </w:pPr>
      <w:r w:rsidRPr="00FD414E">
        <w:rPr>
          <w:rFonts w:ascii="Times New Roman" w:hAnsi="Times New Roman"/>
          <w:color w:val="313433"/>
          <w:w w:val="105"/>
          <w:sz w:val="26"/>
          <w:lang w:val="ru-RU"/>
        </w:rPr>
        <w:t>При</w:t>
      </w:r>
      <w:r w:rsidRPr="00FD414E">
        <w:rPr>
          <w:rFonts w:ascii="Times New Roman" w:hAnsi="Times New Roman"/>
          <w:color w:val="313433"/>
          <w:spacing w:val="2"/>
          <w:w w:val="105"/>
          <w:sz w:val="26"/>
          <w:lang w:val="ru-RU"/>
        </w:rPr>
        <w:t xml:space="preserve"> </w:t>
      </w:r>
      <w:r w:rsidRPr="00FD414E">
        <w:rPr>
          <w:rFonts w:ascii="Times New Roman" w:hAnsi="Times New Roman"/>
          <w:color w:val="313433"/>
          <w:w w:val="105"/>
          <w:sz w:val="26"/>
          <w:lang w:val="ru-RU"/>
        </w:rPr>
        <w:t>изучении</w:t>
      </w:r>
      <w:r w:rsidRPr="00FD414E">
        <w:rPr>
          <w:rFonts w:ascii="Times New Roman" w:hAnsi="Times New Roman"/>
          <w:color w:val="313433"/>
          <w:spacing w:val="10"/>
          <w:w w:val="105"/>
          <w:sz w:val="26"/>
          <w:lang w:val="ru-RU"/>
        </w:rPr>
        <w:t xml:space="preserve"> </w:t>
      </w:r>
      <w:r w:rsidRPr="00FD414E">
        <w:rPr>
          <w:rFonts w:ascii="Times New Roman" w:hAnsi="Times New Roman"/>
          <w:color w:val="1A1C1C"/>
          <w:w w:val="105"/>
          <w:sz w:val="26"/>
          <w:lang w:val="ru-RU"/>
        </w:rPr>
        <w:t>техники</w:t>
      </w:r>
      <w:r w:rsidRPr="00FD414E">
        <w:rPr>
          <w:rFonts w:ascii="Times New Roman" w:hAnsi="Times New Roman"/>
          <w:color w:val="1A1C1C"/>
          <w:spacing w:val="21"/>
          <w:w w:val="105"/>
          <w:sz w:val="26"/>
          <w:lang w:val="ru-RU"/>
        </w:rPr>
        <w:t xml:space="preserve"> </w:t>
      </w:r>
      <w:r w:rsidRPr="00FD414E">
        <w:rPr>
          <w:rFonts w:ascii="Times New Roman" w:hAnsi="Times New Roman"/>
          <w:color w:val="1A1C1C"/>
          <w:w w:val="105"/>
          <w:sz w:val="26"/>
          <w:lang w:val="ru-RU"/>
        </w:rPr>
        <w:t>и</w:t>
      </w:r>
      <w:r w:rsidRPr="00FD414E">
        <w:rPr>
          <w:rFonts w:ascii="Times New Roman" w:hAnsi="Times New Roman"/>
          <w:color w:val="1A1C1C"/>
          <w:spacing w:val="-9"/>
          <w:w w:val="105"/>
          <w:sz w:val="26"/>
          <w:lang w:val="ru-RU"/>
        </w:rPr>
        <w:t xml:space="preserve"> </w:t>
      </w:r>
      <w:r w:rsidRPr="00FD414E">
        <w:rPr>
          <w:rFonts w:ascii="Times New Roman" w:hAnsi="Times New Roman"/>
          <w:color w:val="1A1C1C"/>
          <w:w w:val="105"/>
          <w:sz w:val="26"/>
          <w:lang w:val="ru-RU"/>
        </w:rPr>
        <w:t>тактики</w:t>
      </w:r>
      <w:r w:rsidRPr="00FD414E">
        <w:rPr>
          <w:rFonts w:ascii="Times New Roman" w:hAnsi="Times New Roman"/>
          <w:color w:val="1A1C1C"/>
          <w:spacing w:val="14"/>
          <w:w w:val="105"/>
          <w:sz w:val="26"/>
          <w:lang w:val="ru-RU"/>
        </w:rPr>
        <w:t xml:space="preserve"> </w:t>
      </w:r>
      <w:r w:rsidRPr="00FD414E">
        <w:rPr>
          <w:rFonts w:ascii="Times New Roman" w:hAnsi="Times New Roman"/>
          <w:color w:val="1A1C1C"/>
          <w:w w:val="105"/>
          <w:sz w:val="26"/>
          <w:lang w:val="ru-RU"/>
        </w:rPr>
        <w:t>используются</w:t>
      </w:r>
      <w:r w:rsidRPr="00FD414E">
        <w:rPr>
          <w:rFonts w:ascii="Times New Roman" w:hAnsi="Times New Roman"/>
          <w:color w:val="1A1C1C"/>
          <w:spacing w:val="21"/>
          <w:w w:val="105"/>
          <w:sz w:val="26"/>
          <w:lang w:val="ru-RU"/>
        </w:rPr>
        <w:t xml:space="preserve"> </w:t>
      </w:r>
      <w:r w:rsidRPr="00FD414E">
        <w:rPr>
          <w:rFonts w:ascii="Times New Roman" w:hAnsi="Times New Roman"/>
          <w:color w:val="1A1C1C"/>
          <w:w w:val="105"/>
          <w:sz w:val="26"/>
          <w:lang w:val="ru-RU"/>
        </w:rPr>
        <w:t>в</w:t>
      </w:r>
      <w:r w:rsidRPr="00FD414E">
        <w:rPr>
          <w:rFonts w:ascii="Times New Roman" w:hAnsi="Times New Roman"/>
          <w:color w:val="1A1C1C"/>
          <w:spacing w:val="-5"/>
          <w:w w:val="105"/>
          <w:sz w:val="26"/>
          <w:lang w:val="ru-RU"/>
        </w:rPr>
        <w:t xml:space="preserve"> </w:t>
      </w:r>
      <w:r w:rsidRPr="00FD414E">
        <w:rPr>
          <w:rFonts w:ascii="Times New Roman" w:hAnsi="Times New Roman"/>
          <w:color w:val="1A1C1C"/>
          <w:w w:val="105"/>
          <w:sz w:val="26"/>
          <w:lang w:val="ru-RU"/>
        </w:rPr>
        <w:t>основном</w:t>
      </w:r>
      <w:r w:rsidRPr="00FD414E">
        <w:rPr>
          <w:rFonts w:ascii="Times New Roman" w:hAnsi="Times New Roman"/>
          <w:color w:val="1A1C1C"/>
          <w:spacing w:val="12"/>
          <w:w w:val="105"/>
          <w:sz w:val="26"/>
          <w:lang w:val="ru-RU"/>
        </w:rPr>
        <w:t xml:space="preserve"> </w:t>
      </w:r>
      <w:r w:rsidRPr="00FD414E">
        <w:rPr>
          <w:rFonts w:ascii="Times New Roman" w:hAnsi="Times New Roman"/>
          <w:color w:val="1A1C1C"/>
          <w:w w:val="105"/>
          <w:sz w:val="26"/>
          <w:lang w:val="ru-RU"/>
        </w:rPr>
        <w:t xml:space="preserve">целостные </w:t>
      </w:r>
      <w:r w:rsidRPr="00FD414E">
        <w:rPr>
          <w:rFonts w:ascii="Times New Roman" w:hAnsi="Times New Roman"/>
          <w:color w:val="313433"/>
          <w:w w:val="105"/>
          <w:sz w:val="26"/>
          <w:lang w:val="ru-RU"/>
        </w:rPr>
        <w:t>упражнения.</w:t>
      </w:r>
    </w:p>
    <w:p w:rsidR="00B663C6" w:rsidRPr="00FD414E" w:rsidRDefault="00FD414E">
      <w:pPr>
        <w:spacing w:before="10" w:line="257" w:lineRule="auto"/>
        <w:ind w:left="154" w:right="173" w:hanging="10"/>
        <w:rPr>
          <w:rFonts w:ascii="Times New Roman" w:eastAsia="Times New Roman" w:hAnsi="Times New Roman" w:cs="Times New Roman"/>
          <w:sz w:val="26"/>
          <w:szCs w:val="26"/>
          <w:lang w:val="ru-RU"/>
        </w:rPr>
      </w:pPr>
      <w:r w:rsidRPr="00FD414E">
        <w:rPr>
          <w:rFonts w:ascii="Times New Roman" w:hAnsi="Times New Roman"/>
          <w:color w:val="313433"/>
          <w:w w:val="105"/>
          <w:sz w:val="26"/>
          <w:lang w:val="ru-RU"/>
        </w:rPr>
        <w:t>Причем</w:t>
      </w:r>
      <w:r w:rsidRPr="00FD414E">
        <w:rPr>
          <w:rFonts w:ascii="Times New Roman" w:hAnsi="Times New Roman"/>
          <w:color w:val="313433"/>
          <w:spacing w:val="10"/>
          <w:w w:val="105"/>
          <w:sz w:val="26"/>
          <w:lang w:val="ru-RU"/>
        </w:rPr>
        <w:t xml:space="preserve"> </w:t>
      </w:r>
      <w:r w:rsidRPr="00FD414E">
        <w:rPr>
          <w:rFonts w:ascii="Times New Roman" w:hAnsi="Times New Roman"/>
          <w:color w:val="1A1C1C"/>
          <w:w w:val="105"/>
          <w:sz w:val="26"/>
          <w:lang w:val="ru-RU"/>
        </w:rPr>
        <w:t>все</w:t>
      </w:r>
      <w:r w:rsidRPr="00FD414E">
        <w:rPr>
          <w:rFonts w:ascii="Times New Roman" w:hAnsi="Times New Roman"/>
          <w:color w:val="1A1C1C"/>
          <w:spacing w:val="2"/>
          <w:w w:val="105"/>
          <w:sz w:val="26"/>
          <w:lang w:val="ru-RU"/>
        </w:rPr>
        <w:t xml:space="preserve"> </w:t>
      </w:r>
      <w:r w:rsidRPr="00FD414E">
        <w:rPr>
          <w:rFonts w:ascii="Times New Roman" w:hAnsi="Times New Roman"/>
          <w:color w:val="1A1C1C"/>
          <w:w w:val="105"/>
          <w:sz w:val="26"/>
          <w:lang w:val="ru-RU"/>
        </w:rPr>
        <w:t>они</w:t>
      </w:r>
      <w:r w:rsidRPr="00FD414E">
        <w:rPr>
          <w:rFonts w:ascii="Times New Roman" w:hAnsi="Times New Roman"/>
          <w:color w:val="1A1C1C"/>
          <w:spacing w:val="-7"/>
          <w:w w:val="105"/>
          <w:sz w:val="26"/>
          <w:lang w:val="ru-RU"/>
        </w:rPr>
        <w:t xml:space="preserve"> </w:t>
      </w:r>
      <w:r w:rsidRPr="00FD414E">
        <w:rPr>
          <w:rFonts w:ascii="Times New Roman" w:hAnsi="Times New Roman"/>
          <w:color w:val="1A1C1C"/>
          <w:w w:val="105"/>
          <w:sz w:val="26"/>
          <w:lang w:val="ru-RU"/>
        </w:rPr>
        <w:t>должны</w:t>
      </w:r>
      <w:r w:rsidRPr="00FD414E">
        <w:rPr>
          <w:rFonts w:ascii="Times New Roman" w:hAnsi="Times New Roman"/>
          <w:color w:val="1A1C1C"/>
          <w:spacing w:val="10"/>
          <w:w w:val="105"/>
          <w:sz w:val="26"/>
          <w:lang w:val="ru-RU"/>
        </w:rPr>
        <w:t xml:space="preserve"> </w:t>
      </w:r>
      <w:r w:rsidRPr="00FD414E">
        <w:rPr>
          <w:rFonts w:ascii="Times New Roman" w:hAnsi="Times New Roman"/>
          <w:color w:val="1A1C1C"/>
          <w:w w:val="105"/>
          <w:sz w:val="26"/>
          <w:lang w:val="ru-RU"/>
        </w:rPr>
        <w:t>носить</w:t>
      </w:r>
      <w:r w:rsidRPr="00FD414E">
        <w:rPr>
          <w:rFonts w:ascii="Times New Roman" w:hAnsi="Times New Roman"/>
          <w:color w:val="1A1C1C"/>
          <w:spacing w:val="3"/>
          <w:w w:val="105"/>
          <w:sz w:val="26"/>
          <w:lang w:val="ru-RU"/>
        </w:rPr>
        <w:t xml:space="preserve"> </w:t>
      </w:r>
      <w:r w:rsidRPr="00FD414E">
        <w:rPr>
          <w:rFonts w:ascii="Times New Roman" w:hAnsi="Times New Roman"/>
          <w:color w:val="1A1C1C"/>
          <w:w w:val="105"/>
          <w:sz w:val="26"/>
          <w:lang w:val="ru-RU"/>
        </w:rPr>
        <w:t>строгую</w:t>
      </w:r>
      <w:r w:rsidRPr="00FD414E">
        <w:rPr>
          <w:rFonts w:ascii="Times New Roman" w:hAnsi="Times New Roman"/>
          <w:color w:val="1A1C1C"/>
          <w:spacing w:val="7"/>
          <w:w w:val="105"/>
          <w:sz w:val="26"/>
          <w:lang w:val="ru-RU"/>
        </w:rPr>
        <w:t xml:space="preserve"> </w:t>
      </w:r>
      <w:r w:rsidRPr="00FD414E">
        <w:rPr>
          <w:rFonts w:ascii="Times New Roman" w:hAnsi="Times New Roman"/>
          <w:color w:val="1A1C1C"/>
          <w:w w:val="105"/>
          <w:sz w:val="26"/>
          <w:lang w:val="ru-RU"/>
        </w:rPr>
        <w:t>целевую</w:t>
      </w:r>
      <w:r w:rsidRPr="00FD414E">
        <w:rPr>
          <w:rFonts w:ascii="Times New Roman" w:hAnsi="Times New Roman"/>
          <w:color w:val="1A1C1C"/>
          <w:spacing w:val="8"/>
          <w:w w:val="105"/>
          <w:sz w:val="26"/>
          <w:lang w:val="ru-RU"/>
        </w:rPr>
        <w:t xml:space="preserve"> </w:t>
      </w:r>
      <w:r w:rsidRPr="00FD414E">
        <w:rPr>
          <w:rFonts w:ascii="Times New Roman" w:hAnsi="Times New Roman"/>
          <w:color w:val="1A1C1C"/>
          <w:w w:val="105"/>
          <w:sz w:val="26"/>
          <w:lang w:val="ru-RU"/>
        </w:rPr>
        <w:t>направленность.</w:t>
      </w:r>
      <w:r w:rsidRPr="00FD414E">
        <w:rPr>
          <w:rFonts w:ascii="Times New Roman" w:hAnsi="Times New Roman"/>
          <w:color w:val="1A1C1C"/>
          <w:spacing w:val="22"/>
          <w:w w:val="105"/>
          <w:sz w:val="26"/>
          <w:lang w:val="ru-RU"/>
        </w:rPr>
        <w:t xml:space="preserve"> </w:t>
      </w:r>
      <w:r w:rsidRPr="00FD414E">
        <w:rPr>
          <w:rFonts w:ascii="Times New Roman" w:hAnsi="Times New Roman"/>
          <w:color w:val="1A1C1C"/>
          <w:w w:val="105"/>
          <w:sz w:val="26"/>
          <w:lang w:val="ru-RU"/>
        </w:rPr>
        <w:t>Количество</w:t>
      </w:r>
      <w:r w:rsidRPr="00FD414E">
        <w:rPr>
          <w:rFonts w:ascii="Times New Roman" w:hAnsi="Times New Roman"/>
          <w:color w:val="1A1C1C"/>
          <w:w w:val="104"/>
          <w:sz w:val="26"/>
          <w:lang w:val="ru-RU"/>
        </w:rPr>
        <w:t xml:space="preserve"> </w:t>
      </w:r>
      <w:r w:rsidRPr="00FD414E">
        <w:rPr>
          <w:rFonts w:ascii="Times New Roman" w:hAnsi="Times New Roman"/>
          <w:color w:val="313433"/>
          <w:w w:val="105"/>
          <w:sz w:val="26"/>
          <w:lang w:val="ru-RU"/>
        </w:rPr>
        <w:t>стереотипных</w:t>
      </w:r>
      <w:r w:rsidRPr="00FD414E">
        <w:rPr>
          <w:rFonts w:ascii="Times New Roman" w:hAnsi="Times New Roman"/>
          <w:color w:val="313433"/>
          <w:spacing w:val="14"/>
          <w:w w:val="105"/>
          <w:sz w:val="26"/>
          <w:lang w:val="ru-RU"/>
        </w:rPr>
        <w:t xml:space="preserve"> </w:t>
      </w:r>
      <w:r w:rsidRPr="00FD414E">
        <w:rPr>
          <w:rFonts w:ascii="Times New Roman" w:hAnsi="Times New Roman"/>
          <w:color w:val="1A1C1C"/>
          <w:w w:val="105"/>
          <w:sz w:val="26"/>
          <w:lang w:val="ru-RU"/>
        </w:rPr>
        <w:t>повторений</w:t>
      </w:r>
      <w:r w:rsidRPr="00FD414E">
        <w:rPr>
          <w:rFonts w:ascii="Times New Roman" w:hAnsi="Times New Roman"/>
          <w:color w:val="1A1C1C"/>
          <w:spacing w:val="18"/>
          <w:w w:val="105"/>
          <w:sz w:val="26"/>
          <w:lang w:val="ru-RU"/>
        </w:rPr>
        <w:t xml:space="preserve"> </w:t>
      </w:r>
      <w:r w:rsidRPr="00FD414E">
        <w:rPr>
          <w:rFonts w:ascii="Times New Roman" w:hAnsi="Times New Roman"/>
          <w:color w:val="1A1C1C"/>
          <w:w w:val="105"/>
          <w:sz w:val="26"/>
          <w:lang w:val="ru-RU"/>
        </w:rPr>
        <w:t>(в</w:t>
      </w:r>
      <w:r w:rsidRPr="00FD414E">
        <w:rPr>
          <w:rFonts w:ascii="Times New Roman" w:hAnsi="Times New Roman"/>
          <w:color w:val="1A1C1C"/>
          <w:spacing w:val="-5"/>
          <w:w w:val="105"/>
          <w:sz w:val="26"/>
          <w:lang w:val="ru-RU"/>
        </w:rPr>
        <w:t xml:space="preserve"> </w:t>
      </w:r>
      <w:r w:rsidRPr="00FD414E">
        <w:rPr>
          <w:rFonts w:ascii="Times New Roman" w:hAnsi="Times New Roman"/>
          <w:color w:val="1A1C1C"/>
          <w:w w:val="105"/>
          <w:sz w:val="26"/>
          <w:lang w:val="ru-RU"/>
        </w:rPr>
        <w:t>одинаковых</w:t>
      </w:r>
      <w:r w:rsidRPr="00FD414E">
        <w:rPr>
          <w:rFonts w:ascii="Times New Roman" w:hAnsi="Times New Roman"/>
          <w:color w:val="1A1C1C"/>
          <w:spacing w:val="5"/>
          <w:w w:val="105"/>
          <w:sz w:val="26"/>
          <w:lang w:val="ru-RU"/>
        </w:rPr>
        <w:t xml:space="preserve"> </w:t>
      </w:r>
      <w:r w:rsidRPr="00FD414E">
        <w:rPr>
          <w:rFonts w:ascii="Times New Roman" w:hAnsi="Times New Roman"/>
          <w:color w:val="1A1C1C"/>
          <w:w w:val="105"/>
          <w:sz w:val="26"/>
          <w:lang w:val="ru-RU"/>
        </w:rPr>
        <w:t>условиях,</w:t>
      </w:r>
      <w:r w:rsidRPr="00FD414E">
        <w:rPr>
          <w:rFonts w:ascii="Times New Roman" w:hAnsi="Times New Roman"/>
          <w:color w:val="1A1C1C"/>
          <w:spacing w:val="20"/>
          <w:w w:val="105"/>
          <w:sz w:val="26"/>
          <w:lang w:val="ru-RU"/>
        </w:rPr>
        <w:t xml:space="preserve"> </w:t>
      </w:r>
      <w:r w:rsidRPr="00FD414E">
        <w:rPr>
          <w:rFonts w:ascii="Times New Roman" w:hAnsi="Times New Roman"/>
          <w:color w:val="1A1C1C"/>
          <w:w w:val="105"/>
          <w:sz w:val="26"/>
          <w:lang w:val="ru-RU"/>
        </w:rPr>
        <w:t>с</w:t>
      </w:r>
      <w:r w:rsidRPr="00FD414E">
        <w:rPr>
          <w:rFonts w:ascii="Times New Roman" w:hAnsi="Times New Roman"/>
          <w:color w:val="1A1C1C"/>
          <w:spacing w:val="-10"/>
          <w:w w:val="105"/>
          <w:sz w:val="26"/>
          <w:lang w:val="ru-RU"/>
        </w:rPr>
        <w:t xml:space="preserve"> </w:t>
      </w:r>
      <w:r w:rsidRPr="00FD414E">
        <w:rPr>
          <w:rFonts w:ascii="Times New Roman" w:hAnsi="Times New Roman"/>
          <w:color w:val="1A1C1C"/>
          <w:w w:val="105"/>
          <w:sz w:val="26"/>
          <w:lang w:val="ru-RU"/>
        </w:rPr>
        <w:t>одной целевой</w:t>
      </w:r>
      <w:r w:rsidRPr="00FD414E">
        <w:rPr>
          <w:rFonts w:ascii="Times New Roman" w:hAnsi="Times New Roman"/>
          <w:color w:val="1A1C1C"/>
          <w:spacing w:val="3"/>
          <w:w w:val="105"/>
          <w:sz w:val="26"/>
          <w:lang w:val="ru-RU"/>
        </w:rPr>
        <w:t xml:space="preserve"> </w:t>
      </w:r>
      <w:r w:rsidRPr="00FD414E">
        <w:rPr>
          <w:rFonts w:ascii="Times New Roman" w:hAnsi="Times New Roman"/>
          <w:color w:val="1A1C1C"/>
          <w:w w:val="105"/>
          <w:sz w:val="26"/>
          <w:lang w:val="ru-RU"/>
        </w:rPr>
        <w:t>установкой,</w:t>
      </w:r>
      <w:r w:rsidRPr="00FD414E">
        <w:rPr>
          <w:rFonts w:ascii="Times New Roman" w:hAnsi="Times New Roman"/>
          <w:color w:val="1A1C1C"/>
          <w:w w:val="104"/>
          <w:sz w:val="26"/>
          <w:lang w:val="ru-RU"/>
        </w:rPr>
        <w:t xml:space="preserve"> </w:t>
      </w:r>
      <w:r w:rsidRPr="00FD414E">
        <w:rPr>
          <w:rFonts w:ascii="Times New Roman" w:hAnsi="Times New Roman"/>
          <w:color w:val="313433"/>
          <w:w w:val="105"/>
          <w:sz w:val="26"/>
          <w:lang w:val="ru-RU"/>
        </w:rPr>
        <w:t>с</w:t>
      </w:r>
      <w:r w:rsidRPr="00FD414E">
        <w:rPr>
          <w:rFonts w:ascii="Times New Roman" w:hAnsi="Times New Roman"/>
          <w:color w:val="313433"/>
          <w:spacing w:val="-19"/>
          <w:w w:val="105"/>
          <w:sz w:val="26"/>
          <w:lang w:val="ru-RU"/>
        </w:rPr>
        <w:t xml:space="preserve"> </w:t>
      </w:r>
      <w:r w:rsidRPr="00FD414E">
        <w:rPr>
          <w:rFonts w:ascii="Times New Roman" w:hAnsi="Times New Roman"/>
          <w:color w:val="1A1C1C"/>
          <w:w w:val="105"/>
          <w:sz w:val="26"/>
          <w:lang w:val="ru-RU"/>
        </w:rPr>
        <w:t>равными</w:t>
      </w:r>
      <w:r w:rsidRPr="00FD414E">
        <w:rPr>
          <w:rFonts w:ascii="Times New Roman" w:hAnsi="Times New Roman"/>
          <w:color w:val="1A1C1C"/>
          <w:spacing w:val="16"/>
          <w:w w:val="105"/>
          <w:sz w:val="26"/>
          <w:lang w:val="ru-RU"/>
        </w:rPr>
        <w:t xml:space="preserve"> </w:t>
      </w:r>
      <w:r w:rsidRPr="00FD414E">
        <w:rPr>
          <w:rFonts w:ascii="Times New Roman" w:hAnsi="Times New Roman"/>
          <w:color w:val="1A1C1C"/>
          <w:w w:val="105"/>
          <w:sz w:val="26"/>
          <w:lang w:val="ru-RU"/>
        </w:rPr>
        <w:t>параметрами</w:t>
      </w:r>
      <w:r w:rsidRPr="00FD414E">
        <w:rPr>
          <w:rFonts w:ascii="Times New Roman" w:hAnsi="Times New Roman"/>
          <w:color w:val="1A1C1C"/>
          <w:spacing w:val="19"/>
          <w:w w:val="105"/>
          <w:sz w:val="26"/>
          <w:lang w:val="ru-RU"/>
        </w:rPr>
        <w:t xml:space="preserve"> </w:t>
      </w:r>
      <w:r w:rsidRPr="00FD414E">
        <w:rPr>
          <w:rFonts w:ascii="Times New Roman" w:hAnsi="Times New Roman"/>
          <w:color w:val="1A1C1C"/>
          <w:w w:val="105"/>
          <w:sz w:val="26"/>
          <w:lang w:val="ru-RU"/>
        </w:rPr>
        <w:t>движения)</w:t>
      </w:r>
      <w:r w:rsidRPr="00FD414E">
        <w:rPr>
          <w:rFonts w:ascii="Times New Roman" w:hAnsi="Times New Roman"/>
          <w:color w:val="1A1C1C"/>
          <w:spacing w:val="7"/>
          <w:w w:val="105"/>
          <w:sz w:val="26"/>
          <w:lang w:val="ru-RU"/>
        </w:rPr>
        <w:t xml:space="preserve"> </w:t>
      </w:r>
      <w:r w:rsidRPr="00FD414E">
        <w:rPr>
          <w:rFonts w:ascii="Times New Roman" w:hAnsi="Times New Roman"/>
          <w:color w:val="1A1C1C"/>
          <w:w w:val="105"/>
          <w:sz w:val="26"/>
          <w:lang w:val="ru-RU"/>
        </w:rPr>
        <w:t>уменьшается.</w:t>
      </w:r>
      <w:r w:rsidRPr="00FD414E">
        <w:rPr>
          <w:rFonts w:ascii="Times New Roman" w:hAnsi="Times New Roman"/>
          <w:color w:val="1A1C1C"/>
          <w:spacing w:val="18"/>
          <w:w w:val="105"/>
          <w:sz w:val="26"/>
          <w:lang w:val="ru-RU"/>
        </w:rPr>
        <w:t xml:space="preserve"> </w:t>
      </w:r>
      <w:r w:rsidRPr="00FD414E">
        <w:rPr>
          <w:rFonts w:ascii="Times New Roman" w:hAnsi="Times New Roman"/>
          <w:color w:val="1A1C1C"/>
          <w:w w:val="105"/>
          <w:sz w:val="26"/>
          <w:lang w:val="ru-RU"/>
        </w:rPr>
        <w:t>Меняется</w:t>
      </w:r>
      <w:r w:rsidRPr="00FD414E">
        <w:rPr>
          <w:rFonts w:ascii="Times New Roman" w:hAnsi="Times New Roman"/>
          <w:color w:val="1A1C1C"/>
          <w:spacing w:val="11"/>
          <w:w w:val="105"/>
          <w:sz w:val="26"/>
          <w:lang w:val="ru-RU"/>
        </w:rPr>
        <w:t xml:space="preserve"> </w:t>
      </w:r>
      <w:r w:rsidRPr="00FD414E">
        <w:rPr>
          <w:rFonts w:ascii="Times New Roman" w:hAnsi="Times New Roman"/>
          <w:color w:val="1A1C1C"/>
          <w:w w:val="105"/>
          <w:sz w:val="26"/>
          <w:lang w:val="ru-RU"/>
        </w:rPr>
        <w:t>и</w:t>
      </w:r>
      <w:r w:rsidRPr="00FD414E">
        <w:rPr>
          <w:rFonts w:ascii="Times New Roman" w:hAnsi="Times New Roman"/>
          <w:color w:val="1A1C1C"/>
          <w:spacing w:val="-11"/>
          <w:w w:val="105"/>
          <w:sz w:val="26"/>
          <w:lang w:val="ru-RU"/>
        </w:rPr>
        <w:t xml:space="preserve"> </w:t>
      </w:r>
      <w:r w:rsidRPr="00FD414E">
        <w:rPr>
          <w:rFonts w:ascii="Times New Roman" w:hAnsi="Times New Roman"/>
          <w:color w:val="1A1C1C"/>
          <w:w w:val="105"/>
          <w:sz w:val="26"/>
          <w:lang w:val="ru-RU"/>
        </w:rPr>
        <w:t xml:space="preserve">усложняется </w:t>
      </w:r>
      <w:r w:rsidRPr="00FD414E">
        <w:rPr>
          <w:rFonts w:ascii="Times New Roman" w:hAnsi="Times New Roman"/>
          <w:color w:val="313433"/>
          <w:w w:val="105"/>
          <w:sz w:val="26"/>
          <w:lang w:val="ru-RU"/>
        </w:rPr>
        <w:t xml:space="preserve">обстановка. </w:t>
      </w:r>
      <w:r w:rsidRPr="00FD414E">
        <w:rPr>
          <w:rFonts w:ascii="Times New Roman" w:hAnsi="Times New Roman"/>
          <w:color w:val="1A1C1C"/>
          <w:w w:val="105"/>
          <w:sz w:val="26"/>
          <w:lang w:val="ru-RU"/>
        </w:rPr>
        <w:t>Предпринимаются</w:t>
      </w:r>
      <w:r w:rsidRPr="00FD414E">
        <w:rPr>
          <w:rFonts w:ascii="Times New Roman" w:hAnsi="Times New Roman"/>
          <w:color w:val="1A1C1C"/>
          <w:spacing w:val="30"/>
          <w:w w:val="105"/>
          <w:sz w:val="26"/>
          <w:lang w:val="ru-RU"/>
        </w:rPr>
        <w:t xml:space="preserve"> </w:t>
      </w:r>
      <w:r w:rsidRPr="00FD414E">
        <w:rPr>
          <w:rFonts w:ascii="Times New Roman" w:hAnsi="Times New Roman"/>
          <w:color w:val="1A1C1C"/>
          <w:w w:val="105"/>
          <w:sz w:val="26"/>
          <w:lang w:val="ru-RU"/>
        </w:rPr>
        <w:t>попытки</w:t>
      </w:r>
      <w:r w:rsidRPr="00FD414E">
        <w:rPr>
          <w:rFonts w:ascii="Times New Roman" w:hAnsi="Times New Roman"/>
          <w:color w:val="1A1C1C"/>
          <w:spacing w:val="5"/>
          <w:w w:val="105"/>
          <w:sz w:val="26"/>
          <w:lang w:val="ru-RU"/>
        </w:rPr>
        <w:t xml:space="preserve"> </w:t>
      </w:r>
      <w:r w:rsidRPr="00FD414E">
        <w:rPr>
          <w:rFonts w:ascii="Times New Roman" w:hAnsi="Times New Roman"/>
          <w:color w:val="1A1C1C"/>
          <w:w w:val="105"/>
          <w:sz w:val="26"/>
          <w:lang w:val="ru-RU"/>
        </w:rPr>
        <w:t>выполнить</w:t>
      </w:r>
      <w:r w:rsidRPr="00FD414E">
        <w:rPr>
          <w:rFonts w:ascii="Times New Roman" w:hAnsi="Times New Roman"/>
          <w:color w:val="1A1C1C"/>
          <w:spacing w:val="6"/>
          <w:w w:val="105"/>
          <w:sz w:val="26"/>
          <w:lang w:val="ru-RU"/>
        </w:rPr>
        <w:t xml:space="preserve"> </w:t>
      </w:r>
      <w:r w:rsidRPr="00FD414E">
        <w:rPr>
          <w:rFonts w:ascii="Times New Roman" w:hAnsi="Times New Roman"/>
          <w:color w:val="1A1C1C"/>
          <w:w w:val="105"/>
          <w:sz w:val="26"/>
          <w:lang w:val="ru-RU"/>
        </w:rPr>
        <w:t>изучаемое</w:t>
      </w:r>
      <w:r w:rsidRPr="00FD414E">
        <w:rPr>
          <w:rFonts w:ascii="Times New Roman" w:hAnsi="Times New Roman"/>
          <w:color w:val="1A1C1C"/>
          <w:spacing w:val="11"/>
          <w:w w:val="105"/>
          <w:sz w:val="26"/>
          <w:lang w:val="ru-RU"/>
        </w:rPr>
        <w:t xml:space="preserve"> </w:t>
      </w:r>
      <w:r w:rsidRPr="00FD414E">
        <w:rPr>
          <w:rFonts w:ascii="Times New Roman" w:hAnsi="Times New Roman"/>
          <w:color w:val="1A1C1C"/>
          <w:w w:val="105"/>
          <w:sz w:val="26"/>
          <w:lang w:val="ru-RU"/>
        </w:rPr>
        <w:t>действие</w:t>
      </w:r>
      <w:r w:rsidRPr="00FD414E">
        <w:rPr>
          <w:rFonts w:ascii="Times New Roman" w:hAnsi="Times New Roman"/>
          <w:color w:val="1A1C1C"/>
          <w:spacing w:val="15"/>
          <w:w w:val="105"/>
          <w:sz w:val="26"/>
          <w:lang w:val="ru-RU"/>
        </w:rPr>
        <w:t xml:space="preserve"> </w:t>
      </w:r>
      <w:r w:rsidRPr="00FD414E">
        <w:rPr>
          <w:rFonts w:ascii="Times New Roman" w:hAnsi="Times New Roman"/>
          <w:color w:val="1A1C1C"/>
          <w:w w:val="105"/>
          <w:sz w:val="26"/>
          <w:lang w:val="ru-RU"/>
        </w:rPr>
        <w:t>со</w:t>
      </w:r>
    </w:p>
    <w:p w:rsidR="00B663C6" w:rsidRPr="00FD414E" w:rsidRDefault="00B663C6">
      <w:pPr>
        <w:spacing w:line="257" w:lineRule="auto"/>
        <w:rPr>
          <w:rFonts w:ascii="Times New Roman" w:eastAsia="Times New Roman" w:hAnsi="Times New Roman" w:cs="Times New Roman"/>
          <w:sz w:val="26"/>
          <w:szCs w:val="26"/>
          <w:lang w:val="ru-RU"/>
        </w:rPr>
        <w:sectPr w:rsidR="00B663C6" w:rsidRPr="00FD414E">
          <w:pgSz w:w="11910" w:h="16840"/>
          <w:pgMar w:top="1140" w:right="840" w:bottom="280" w:left="1140" w:header="720" w:footer="720" w:gutter="0"/>
          <w:cols w:space="720"/>
        </w:sectPr>
      </w:pPr>
    </w:p>
    <w:p w:rsidR="00B663C6" w:rsidRPr="00FD414E" w:rsidRDefault="00FD414E">
      <w:pPr>
        <w:pStyle w:val="a3"/>
        <w:spacing w:before="51" w:line="258" w:lineRule="auto"/>
        <w:ind w:left="100" w:right="151" w:firstLine="4"/>
        <w:rPr>
          <w:lang w:val="ru-RU"/>
        </w:rPr>
      </w:pPr>
      <w:bookmarkStart w:id="64" w:name="doc01354520171027064905-2_Страница_24"/>
      <w:bookmarkEnd w:id="64"/>
      <w:r w:rsidRPr="00FD414E">
        <w:rPr>
          <w:color w:val="1A1C1C"/>
          <w:lang w:val="ru-RU"/>
        </w:rPr>
        <w:lastRenderedPageBreak/>
        <w:t>скоростью</w:t>
      </w:r>
      <w:r w:rsidRPr="00FD414E">
        <w:rPr>
          <w:color w:val="1A1C1C"/>
          <w:spacing w:val="16"/>
          <w:lang w:val="ru-RU"/>
        </w:rPr>
        <w:t xml:space="preserve"> </w:t>
      </w:r>
      <w:r w:rsidRPr="00FD414E">
        <w:rPr>
          <w:color w:val="1A1C1C"/>
          <w:lang w:val="ru-RU"/>
        </w:rPr>
        <w:t>и</w:t>
      </w:r>
      <w:r w:rsidRPr="00FD414E">
        <w:rPr>
          <w:color w:val="1A1C1C"/>
          <w:spacing w:val="4"/>
          <w:lang w:val="ru-RU"/>
        </w:rPr>
        <w:t xml:space="preserve"> </w:t>
      </w:r>
      <w:r w:rsidRPr="00FD414E">
        <w:rPr>
          <w:color w:val="1A1C1C"/>
          <w:lang w:val="ru-RU"/>
        </w:rPr>
        <w:t>усилениями,</w:t>
      </w:r>
      <w:r w:rsidRPr="00FD414E">
        <w:rPr>
          <w:color w:val="1A1C1C"/>
          <w:spacing w:val="40"/>
          <w:lang w:val="ru-RU"/>
        </w:rPr>
        <w:t xml:space="preserve"> </w:t>
      </w:r>
      <w:r w:rsidRPr="00FD414E">
        <w:rPr>
          <w:color w:val="1A1C1C"/>
          <w:lang w:val="ru-RU"/>
        </w:rPr>
        <w:t>близкими</w:t>
      </w:r>
      <w:r w:rsidRPr="00FD414E">
        <w:rPr>
          <w:color w:val="1A1C1C"/>
          <w:spacing w:val="21"/>
          <w:lang w:val="ru-RU"/>
        </w:rPr>
        <w:t xml:space="preserve"> </w:t>
      </w:r>
      <w:r w:rsidRPr="00FD414E">
        <w:rPr>
          <w:color w:val="1A1C1C"/>
          <w:lang w:val="ru-RU"/>
        </w:rPr>
        <w:t>к</w:t>
      </w:r>
      <w:r w:rsidRPr="00FD414E">
        <w:rPr>
          <w:color w:val="1A1C1C"/>
          <w:spacing w:val="3"/>
          <w:lang w:val="ru-RU"/>
        </w:rPr>
        <w:t xml:space="preserve"> </w:t>
      </w:r>
      <w:r w:rsidRPr="00FD414E">
        <w:rPr>
          <w:color w:val="1A1C1C"/>
          <w:lang w:val="ru-RU"/>
        </w:rPr>
        <w:t>максимальным.</w:t>
      </w:r>
      <w:r w:rsidRPr="00FD414E">
        <w:rPr>
          <w:color w:val="1A1C1C"/>
          <w:spacing w:val="33"/>
          <w:lang w:val="ru-RU"/>
        </w:rPr>
        <w:t xml:space="preserve"> </w:t>
      </w:r>
      <w:r w:rsidRPr="00FD414E">
        <w:rPr>
          <w:color w:val="1A1C1C"/>
          <w:lang w:val="ru-RU"/>
        </w:rPr>
        <w:t>При</w:t>
      </w:r>
      <w:r w:rsidRPr="00FD414E">
        <w:rPr>
          <w:color w:val="1A1C1C"/>
          <w:spacing w:val="11"/>
          <w:lang w:val="ru-RU"/>
        </w:rPr>
        <w:t xml:space="preserve"> </w:t>
      </w:r>
      <w:r w:rsidRPr="00FD414E">
        <w:rPr>
          <w:color w:val="1A1C1C"/>
          <w:lang w:val="ru-RU"/>
        </w:rPr>
        <w:t>этом</w:t>
      </w:r>
      <w:r w:rsidRPr="00FD414E">
        <w:rPr>
          <w:color w:val="1A1C1C"/>
          <w:spacing w:val="17"/>
          <w:lang w:val="ru-RU"/>
        </w:rPr>
        <w:t xml:space="preserve"> </w:t>
      </w:r>
      <w:r w:rsidRPr="00FD414E">
        <w:rPr>
          <w:color w:val="1A1C1C"/>
          <w:lang w:val="ru-RU"/>
        </w:rPr>
        <w:t>важно,</w:t>
      </w:r>
      <w:r w:rsidRPr="00FD414E">
        <w:rPr>
          <w:color w:val="1A1C1C"/>
          <w:spacing w:val="15"/>
          <w:lang w:val="ru-RU"/>
        </w:rPr>
        <w:t xml:space="preserve"> </w:t>
      </w:r>
      <w:r w:rsidRPr="00FD414E">
        <w:rPr>
          <w:color w:val="1A1C1C"/>
          <w:lang w:val="ru-RU"/>
        </w:rPr>
        <w:t>чтобы технические</w:t>
      </w:r>
      <w:r w:rsidRPr="00FD414E">
        <w:rPr>
          <w:color w:val="1A1C1C"/>
          <w:spacing w:val="31"/>
          <w:lang w:val="ru-RU"/>
        </w:rPr>
        <w:t xml:space="preserve"> </w:t>
      </w:r>
      <w:r w:rsidRPr="00FD414E">
        <w:rPr>
          <w:color w:val="1A1C1C"/>
          <w:lang w:val="ru-RU"/>
        </w:rPr>
        <w:t>приемы</w:t>
      </w:r>
      <w:r w:rsidRPr="00FD414E">
        <w:rPr>
          <w:color w:val="1A1C1C"/>
          <w:spacing w:val="22"/>
          <w:lang w:val="ru-RU"/>
        </w:rPr>
        <w:t xml:space="preserve"> </w:t>
      </w:r>
      <w:r w:rsidRPr="00FD414E">
        <w:rPr>
          <w:color w:val="1A1C1C"/>
          <w:lang w:val="ru-RU"/>
        </w:rPr>
        <w:t>и</w:t>
      </w:r>
      <w:r w:rsidRPr="00FD414E">
        <w:rPr>
          <w:color w:val="1A1C1C"/>
          <w:spacing w:val="-3"/>
          <w:lang w:val="ru-RU"/>
        </w:rPr>
        <w:t xml:space="preserve"> </w:t>
      </w:r>
      <w:r w:rsidRPr="00FD414E">
        <w:rPr>
          <w:color w:val="1A1C1C"/>
          <w:lang w:val="ru-RU"/>
        </w:rPr>
        <w:t>тактические</w:t>
      </w:r>
      <w:r w:rsidRPr="00FD414E">
        <w:rPr>
          <w:color w:val="1A1C1C"/>
          <w:spacing w:val="28"/>
          <w:lang w:val="ru-RU"/>
        </w:rPr>
        <w:t xml:space="preserve"> </w:t>
      </w:r>
      <w:r w:rsidRPr="00FD414E">
        <w:rPr>
          <w:color w:val="1A1C1C"/>
          <w:spacing w:val="1"/>
          <w:lang w:val="ru-RU"/>
        </w:rPr>
        <w:t>дей.:</w:t>
      </w:r>
      <w:r w:rsidRPr="00FD414E">
        <w:rPr>
          <w:color w:val="1A1C1C"/>
          <w:lang w:val="ru-RU"/>
        </w:rPr>
        <w:t>твия</w:t>
      </w:r>
      <w:r w:rsidRPr="00FD414E">
        <w:rPr>
          <w:color w:val="1A1C1C"/>
          <w:spacing w:val="10"/>
          <w:lang w:val="ru-RU"/>
        </w:rPr>
        <w:t xml:space="preserve"> </w:t>
      </w:r>
      <w:r w:rsidRPr="00FD414E">
        <w:rPr>
          <w:color w:val="1A1C1C"/>
          <w:lang w:val="ru-RU"/>
        </w:rPr>
        <w:t>при</w:t>
      </w:r>
      <w:r w:rsidRPr="00FD414E">
        <w:rPr>
          <w:color w:val="1A1C1C"/>
          <w:spacing w:val="7"/>
          <w:lang w:val="ru-RU"/>
        </w:rPr>
        <w:t xml:space="preserve"> </w:t>
      </w:r>
      <w:r w:rsidRPr="00FD414E">
        <w:rPr>
          <w:color w:val="1A1C1C"/>
          <w:lang w:val="ru-RU"/>
        </w:rPr>
        <w:t>выполнении</w:t>
      </w:r>
      <w:r w:rsidRPr="00FD414E">
        <w:rPr>
          <w:color w:val="1A1C1C"/>
          <w:spacing w:val="28"/>
          <w:lang w:val="ru-RU"/>
        </w:rPr>
        <w:t xml:space="preserve"> </w:t>
      </w:r>
      <w:r w:rsidRPr="00FD414E">
        <w:rPr>
          <w:color w:val="1A1C1C"/>
          <w:lang w:val="ru-RU"/>
        </w:rPr>
        <w:t>не</w:t>
      </w:r>
      <w:r w:rsidRPr="00FD414E">
        <w:rPr>
          <w:color w:val="1A1C1C"/>
          <w:spacing w:val="5"/>
          <w:lang w:val="ru-RU"/>
        </w:rPr>
        <w:t xml:space="preserve"> </w:t>
      </w:r>
      <w:r w:rsidRPr="00FD414E">
        <w:rPr>
          <w:color w:val="1A1C1C"/>
          <w:lang w:val="ru-RU"/>
        </w:rPr>
        <w:t>искажались,</w:t>
      </w:r>
      <w:r w:rsidRPr="00FD414E">
        <w:rPr>
          <w:color w:val="1A1C1C"/>
          <w:spacing w:val="33"/>
          <w:lang w:val="ru-RU"/>
        </w:rPr>
        <w:t xml:space="preserve"> </w:t>
      </w:r>
      <w:r w:rsidRPr="00FD414E">
        <w:rPr>
          <w:color w:val="1A1C1C"/>
          <w:lang w:val="ru-RU"/>
        </w:rPr>
        <w:t>а</w:t>
      </w:r>
      <w:r w:rsidRPr="00FD414E">
        <w:rPr>
          <w:color w:val="1A1C1C"/>
          <w:spacing w:val="24"/>
          <w:w w:val="106"/>
          <w:lang w:val="ru-RU"/>
        </w:rPr>
        <w:t xml:space="preserve"> </w:t>
      </w:r>
      <w:r w:rsidRPr="00FD414E">
        <w:rPr>
          <w:color w:val="1A1C1C"/>
          <w:lang w:val="ru-RU"/>
        </w:rPr>
        <w:t>целевая</w:t>
      </w:r>
      <w:r w:rsidRPr="00FD414E">
        <w:rPr>
          <w:color w:val="1A1C1C"/>
          <w:spacing w:val="19"/>
          <w:lang w:val="ru-RU"/>
        </w:rPr>
        <w:t xml:space="preserve"> </w:t>
      </w:r>
      <w:r w:rsidRPr="00FD414E">
        <w:rPr>
          <w:color w:val="1A1C1C"/>
          <w:lang w:val="ru-RU"/>
        </w:rPr>
        <w:t>точность</w:t>
      </w:r>
      <w:r w:rsidRPr="00FD414E">
        <w:rPr>
          <w:color w:val="1A1C1C"/>
          <w:spacing w:val="31"/>
          <w:lang w:val="ru-RU"/>
        </w:rPr>
        <w:t xml:space="preserve"> </w:t>
      </w:r>
      <w:r w:rsidRPr="00FD414E">
        <w:rPr>
          <w:color w:val="1A1C1C"/>
          <w:lang w:val="ru-RU"/>
        </w:rPr>
        <w:t>была</w:t>
      </w:r>
      <w:r w:rsidRPr="00FD414E">
        <w:rPr>
          <w:color w:val="1A1C1C"/>
          <w:spacing w:val="8"/>
          <w:lang w:val="ru-RU"/>
        </w:rPr>
        <w:t xml:space="preserve"> </w:t>
      </w:r>
      <w:r w:rsidRPr="00FD414E">
        <w:rPr>
          <w:color w:val="1A1C1C"/>
          <w:lang w:val="ru-RU"/>
        </w:rPr>
        <w:t>в</w:t>
      </w:r>
      <w:r w:rsidRPr="00FD414E">
        <w:rPr>
          <w:color w:val="1A1C1C"/>
          <w:spacing w:val="-1"/>
          <w:lang w:val="ru-RU"/>
        </w:rPr>
        <w:t xml:space="preserve"> </w:t>
      </w:r>
      <w:r w:rsidRPr="00FD414E">
        <w:rPr>
          <w:color w:val="1A1C1C"/>
          <w:lang w:val="ru-RU"/>
        </w:rPr>
        <w:t>допустимых</w:t>
      </w:r>
      <w:r w:rsidRPr="00FD414E">
        <w:rPr>
          <w:color w:val="1A1C1C"/>
          <w:spacing w:val="32"/>
          <w:lang w:val="ru-RU"/>
        </w:rPr>
        <w:t xml:space="preserve"> </w:t>
      </w:r>
      <w:r w:rsidRPr="00FD414E">
        <w:rPr>
          <w:color w:val="1A1C1C"/>
          <w:lang w:val="ru-RU"/>
        </w:rPr>
        <w:t>границах.</w:t>
      </w:r>
    </w:p>
    <w:p w:rsidR="00B663C6" w:rsidRPr="00FD414E" w:rsidRDefault="00FD414E">
      <w:pPr>
        <w:pStyle w:val="a3"/>
        <w:spacing w:line="245" w:lineRule="auto"/>
        <w:ind w:left="105" w:right="454"/>
        <w:rPr>
          <w:lang w:val="ru-RU"/>
        </w:rPr>
      </w:pPr>
      <w:r w:rsidRPr="00FD414E">
        <w:rPr>
          <w:color w:val="1A1C1C"/>
          <w:lang w:val="ru-RU"/>
        </w:rPr>
        <w:t>В</w:t>
      </w:r>
      <w:r w:rsidRPr="00FD414E">
        <w:rPr>
          <w:color w:val="1A1C1C"/>
          <w:spacing w:val="10"/>
          <w:lang w:val="ru-RU"/>
        </w:rPr>
        <w:t xml:space="preserve"> </w:t>
      </w:r>
      <w:r w:rsidRPr="00FD414E">
        <w:rPr>
          <w:color w:val="1A1C1C"/>
          <w:lang w:val="ru-RU"/>
        </w:rPr>
        <w:t>возрасте</w:t>
      </w:r>
      <w:r w:rsidRPr="00FD414E">
        <w:rPr>
          <w:color w:val="1A1C1C"/>
          <w:spacing w:val="50"/>
          <w:lang w:val="ru-RU"/>
        </w:rPr>
        <w:t xml:space="preserve"> </w:t>
      </w:r>
      <w:r w:rsidRPr="00FD414E">
        <w:rPr>
          <w:color w:val="1A1C1C"/>
          <w:lang w:val="ru-RU"/>
        </w:rPr>
        <w:t>12-14</w:t>
      </w:r>
      <w:r w:rsidRPr="00FD414E">
        <w:rPr>
          <w:color w:val="1A1C1C"/>
          <w:spacing w:val="-15"/>
          <w:lang w:val="ru-RU"/>
        </w:rPr>
        <w:t xml:space="preserve"> </w:t>
      </w:r>
      <w:r w:rsidRPr="00FD414E">
        <w:rPr>
          <w:color w:val="1A1C1C"/>
          <w:lang w:val="ru-RU"/>
        </w:rPr>
        <w:t>лет</w:t>
      </w:r>
      <w:r w:rsidRPr="00FD414E">
        <w:rPr>
          <w:color w:val="1A1C1C"/>
          <w:spacing w:val="18"/>
          <w:lang w:val="ru-RU"/>
        </w:rPr>
        <w:t xml:space="preserve"> </w:t>
      </w:r>
      <w:r w:rsidRPr="00FD414E">
        <w:rPr>
          <w:color w:val="1A1C1C"/>
          <w:lang w:val="ru-RU"/>
        </w:rPr>
        <w:t>скорость</w:t>
      </w:r>
      <w:r w:rsidRPr="00FD414E">
        <w:rPr>
          <w:color w:val="1A1C1C"/>
          <w:spacing w:val="13"/>
          <w:lang w:val="ru-RU"/>
        </w:rPr>
        <w:t xml:space="preserve"> </w:t>
      </w:r>
      <w:r w:rsidRPr="00FD414E">
        <w:rPr>
          <w:color w:val="1A1C1C"/>
          <w:lang w:val="ru-RU"/>
        </w:rPr>
        <w:t>повышается</w:t>
      </w:r>
      <w:r w:rsidRPr="00FD414E">
        <w:rPr>
          <w:color w:val="1A1C1C"/>
          <w:spacing w:val="30"/>
          <w:lang w:val="ru-RU"/>
        </w:rPr>
        <w:t xml:space="preserve"> </w:t>
      </w:r>
      <w:r w:rsidRPr="00FD414E">
        <w:rPr>
          <w:color w:val="1A1C1C"/>
          <w:lang w:val="ru-RU"/>
        </w:rPr>
        <w:t>главным</w:t>
      </w:r>
      <w:r w:rsidRPr="00FD414E">
        <w:rPr>
          <w:color w:val="1A1C1C"/>
          <w:spacing w:val="27"/>
          <w:lang w:val="ru-RU"/>
        </w:rPr>
        <w:t xml:space="preserve"> </w:t>
      </w:r>
      <w:r w:rsidRPr="00FD414E">
        <w:rPr>
          <w:color w:val="1A1C1C"/>
          <w:lang w:val="ru-RU"/>
        </w:rPr>
        <w:t>образом</w:t>
      </w:r>
      <w:r w:rsidRPr="00FD414E">
        <w:rPr>
          <w:color w:val="1A1C1C"/>
          <w:spacing w:val="20"/>
          <w:lang w:val="ru-RU"/>
        </w:rPr>
        <w:t xml:space="preserve"> </w:t>
      </w:r>
      <w:r w:rsidRPr="00FD414E">
        <w:rPr>
          <w:color w:val="1A1C1C"/>
          <w:lang w:val="ru-RU"/>
        </w:rPr>
        <w:t>благодаря</w:t>
      </w:r>
      <w:r w:rsidRPr="00FD414E">
        <w:rPr>
          <w:color w:val="1A1C1C"/>
          <w:w w:val="101"/>
          <w:lang w:val="ru-RU"/>
        </w:rPr>
        <w:t xml:space="preserve"> </w:t>
      </w:r>
      <w:r w:rsidRPr="00FD414E">
        <w:rPr>
          <w:color w:val="1A1C1C"/>
          <w:lang w:val="ru-RU"/>
        </w:rPr>
        <w:t>возрастанию</w:t>
      </w:r>
      <w:r w:rsidRPr="00FD414E">
        <w:rPr>
          <w:color w:val="1A1C1C"/>
          <w:spacing w:val="32"/>
          <w:lang w:val="ru-RU"/>
        </w:rPr>
        <w:t xml:space="preserve"> </w:t>
      </w:r>
      <w:r w:rsidRPr="00FD414E">
        <w:rPr>
          <w:color w:val="1A1C1C"/>
          <w:lang w:val="ru-RU"/>
        </w:rPr>
        <w:t>скоростно-силовых</w:t>
      </w:r>
      <w:r w:rsidRPr="00FD414E">
        <w:rPr>
          <w:color w:val="1A1C1C"/>
          <w:spacing w:val="45"/>
          <w:lang w:val="ru-RU"/>
        </w:rPr>
        <w:t xml:space="preserve"> </w:t>
      </w:r>
      <w:r w:rsidRPr="00FD414E">
        <w:rPr>
          <w:color w:val="1A1C1C"/>
          <w:lang w:val="ru-RU"/>
        </w:rPr>
        <w:t>качеств</w:t>
      </w:r>
      <w:r w:rsidRPr="00FD414E">
        <w:rPr>
          <w:color w:val="1A1C1C"/>
          <w:spacing w:val="17"/>
          <w:lang w:val="ru-RU"/>
        </w:rPr>
        <w:t xml:space="preserve"> </w:t>
      </w:r>
      <w:r w:rsidRPr="00FD414E">
        <w:rPr>
          <w:color w:val="1A1C1C"/>
          <w:lang w:val="ru-RU"/>
        </w:rPr>
        <w:t>и</w:t>
      </w:r>
      <w:r w:rsidRPr="00FD414E">
        <w:rPr>
          <w:color w:val="1A1C1C"/>
          <w:spacing w:val="3"/>
          <w:lang w:val="ru-RU"/>
        </w:rPr>
        <w:t xml:space="preserve"> </w:t>
      </w:r>
      <w:r w:rsidRPr="00FD414E">
        <w:rPr>
          <w:color w:val="1A1C1C"/>
          <w:lang w:val="ru-RU"/>
        </w:rPr>
        <w:t>мышечной</w:t>
      </w:r>
      <w:r w:rsidRPr="00FD414E">
        <w:rPr>
          <w:color w:val="1A1C1C"/>
          <w:spacing w:val="34"/>
          <w:lang w:val="ru-RU"/>
        </w:rPr>
        <w:t xml:space="preserve"> </w:t>
      </w:r>
      <w:r w:rsidRPr="00FD414E">
        <w:rPr>
          <w:color w:val="1A1C1C"/>
          <w:lang w:val="ru-RU"/>
        </w:rPr>
        <w:t>системы.</w:t>
      </w:r>
      <w:r w:rsidRPr="00FD414E">
        <w:rPr>
          <w:color w:val="1A1C1C"/>
          <w:spacing w:val="12"/>
          <w:lang w:val="ru-RU"/>
        </w:rPr>
        <w:t xml:space="preserve"> </w:t>
      </w:r>
      <w:r w:rsidRPr="00FD414E">
        <w:rPr>
          <w:color w:val="1A1C1C"/>
          <w:lang w:val="ru-RU"/>
        </w:rPr>
        <w:t>Поэтому</w:t>
      </w:r>
      <w:r w:rsidRPr="00FD414E">
        <w:rPr>
          <w:color w:val="1A1C1C"/>
          <w:w w:val="101"/>
          <w:lang w:val="ru-RU"/>
        </w:rPr>
        <w:t xml:space="preserve"> </w:t>
      </w:r>
      <w:r w:rsidRPr="00FD414E">
        <w:rPr>
          <w:color w:val="1A1C1C"/>
          <w:lang w:val="ru-RU"/>
        </w:rPr>
        <w:t>значительное</w:t>
      </w:r>
      <w:r w:rsidRPr="00FD414E">
        <w:rPr>
          <w:color w:val="1A1C1C"/>
          <w:spacing w:val="33"/>
          <w:lang w:val="ru-RU"/>
        </w:rPr>
        <w:t xml:space="preserve"> </w:t>
      </w:r>
      <w:r w:rsidRPr="00FD414E">
        <w:rPr>
          <w:color w:val="1A1C1C"/>
          <w:lang w:val="ru-RU"/>
        </w:rPr>
        <w:t>место</w:t>
      </w:r>
      <w:r w:rsidRPr="00FD414E">
        <w:rPr>
          <w:color w:val="1A1C1C"/>
          <w:spacing w:val="15"/>
          <w:lang w:val="ru-RU"/>
        </w:rPr>
        <w:t xml:space="preserve"> </w:t>
      </w:r>
      <w:r w:rsidRPr="00FD414E">
        <w:rPr>
          <w:color w:val="1A1C1C"/>
          <w:lang w:val="ru-RU"/>
        </w:rPr>
        <w:t>в</w:t>
      </w:r>
      <w:r w:rsidRPr="00FD414E">
        <w:rPr>
          <w:color w:val="1A1C1C"/>
          <w:spacing w:val="4"/>
          <w:lang w:val="ru-RU"/>
        </w:rPr>
        <w:t xml:space="preserve"> </w:t>
      </w:r>
      <w:r w:rsidRPr="00FD414E">
        <w:rPr>
          <w:color w:val="1A1C1C"/>
          <w:lang w:val="ru-RU"/>
        </w:rPr>
        <w:t>составе</w:t>
      </w:r>
      <w:r w:rsidRPr="00FD414E">
        <w:rPr>
          <w:color w:val="1A1C1C"/>
          <w:spacing w:val="26"/>
          <w:lang w:val="ru-RU"/>
        </w:rPr>
        <w:t xml:space="preserve"> </w:t>
      </w:r>
      <w:r w:rsidRPr="00FD414E">
        <w:rPr>
          <w:color w:val="1A1C1C"/>
          <w:lang w:val="ru-RU"/>
        </w:rPr>
        <w:t>средств</w:t>
      </w:r>
      <w:r w:rsidRPr="00FD414E">
        <w:rPr>
          <w:color w:val="1A1C1C"/>
          <w:spacing w:val="16"/>
          <w:lang w:val="ru-RU"/>
        </w:rPr>
        <w:t xml:space="preserve"> </w:t>
      </w:r>
      <w:r w:rsidRPr="00FD414E">
        <w:rPr>
          <w:color w:val="1A1C1C"/>
          <w:lang w:val="ru-RU"/>
        </w:rPr>
        <w:t>воспитания</w:t>
      </w:r>
      <w:r w:rsidRPr="00FD414E">
        <w:rPr>
          <w:color w:val="1A1C1C"/>
          <w:spacing w:val="32"/>
          <w:lang w:val="ru-RU"/>
        </w:rPr>
        <w:t xml:space="preserve"> </w:t>
      </w:r>
      <w:r w:rsidRPr="00FD414E">
        <w:rPr>
          <w:color w:val="1A1C1C"/>
          <w:lang w:val="ru-RU"/>
        </w:rPr>
        <w:t>быстроты</w:t>
      </w:r>
      <w:r w:rsidRPr="00FD414E">
        <w:rPr>
          <w:color w:val="1A1C1C"/>
          <w:spacing w:val="18"/>
          <w:lang w:val="ru-RU"/>
        </w:rPr>
        <w:t xml:space="preserve"> </w:t>
      </w:r>
      <w:r w:rsidRPr="00FD414E">
        <w:rPr>
          <w:color w:val="1A1C1C"/>
          <w:lang w:val="ru-RU"/>
        </w:rPr>
        <w:t>занимают</w:t>
      </w:r>
    </w:p>
    <w:p w:rsidR="00B663C6" w:rsidRPr="00FD414E" w:rsidRDefault="00FD414E">
      <w:pPr>
        <w:pStyle w:val="a3"/>
        <w:spacing w:before="2" w:line="249" w:lineRule="auto"/>
        <w:ind w:left="114" w:right="256"/>
        <w:rPr>
          <w:lang w:val="ru-RU"/>
        </w:rPr>
      </w:pPr>
      <w:r w:rsidRPr="00FD414E">
        <w:rPr>
          <w:color w:val="1A1C1C"/>
          <w:lang w:val="ru-RU"/>
        </w:rPr>
        <w:t>скоростно-силовые</w:t>
      </w:r>
      <w:r w:rsidRPr="00FD414E">
        <w:rPr>
          <w:color w:val="1A1C1C"/>
          <w:spacing w:val="28"/>
          <w:lang w:val="ru-RU"/>
        </w:rPr>
        <w:t xml:space="preserve"> </w:t>
      </w:r>
      <w:r w:rsidRPr="00FD414E">
        <w:rPr>
          <w:color w:val="1A1C1C"/>
          <w:lang w:val="ru-RU"/>
        </w:rPr>
        <w:t>упражнения</w:t>
      </w:r>
      <w:r w:rsidRPr="00FD414E">
        <w:rPr>
          <w:color w:val="1A1C1C"/>
          <w:spacing w:val="32"/>
          <w:lang w:val="ru-RU"/>
        </w:rPr>
        <w:t xml:space="preserve"> </w:t>
      </w:r>
      <w:r w:rsidRPr="00FD414E">
        <w:rPr>
          <w:color w:val="1A1C1C"/>
          <w:lang w:val="ru-RU"/>
        </w:rPr>
        <w:t>типа</w:t>
      </w:r>
      <w:r w:rsidRPr="00FD414E">
        <w:rPr>
          <w:color w:val="1A1C1C"/>
          <w:spacing w:val="16"/>
          <w:lang w:val="ru-RU"/>
        </w:rPr>
        <w:t xml:space="preserve"> </w:t>
      </w:r>
      <w:r w:rsidRPr="00FD414E">
        <w:rPr>
          <w:color w:val="1A1C1C"/>
          <w:lang w:val="ru-RU"/>
        </w:rPr>
        <w:t>прыжков,</w:t>
      </w:r>
      <w:r w:rsidRPr="00FD414E">
        <w:rPr>
          <w:color w:val="1A1C1C"/>
          <w:spacing w:val="23"/>
          <w:lang w:val="ru-RU"/>
        </w:rPr>
        <w:t xml:space="preserve"> </w:t>
      </w:r>
      <w:r w:rsidRPr="00FD414E">
        <w:rPr>
          <w:color w:val="1A1C1C"/>
          <w:lang w:val="ru-RU"/>
        </w:rPr>
        <w:t>метаний,</w:t>
      </w:r>
      <w:r w:rsidRPr="00FD414E">
        <w:rPr>
          <w:color w:val="1A1C1C"/>
          <w:spacing w:val="21"/>
          <w:lang w:val="ru-RU"/>
        </w:rPr>
        <w:t xml:space="preserve"> </w:t>
      </w:r>
      <w:r w:rsidRPr="00FD414E">
        <w:rPr>
          <w:color w:val="1A1C1C"/>
          <w:lang w:val="ru-RU"/>
        </w:rPr>
        <w:t>много</w:t>
      </w:r>
      <w:r w:rsidRPr="00FD414E">
        <w:rPr>
          <w:color w:val="1A1C1C"/>
          <w:spacing w:val="21"/>
          <w:lang w:val="ru-RU"/>
        </w:rPr>
        <w:t xml:space="preserve"> </w:t>
      </w:r>
      <w:r w:rsidRPr="00FD414E">
        <w:rPr>
          <w:color w:val="1A1C1C"/>
          <w:lang w:val="ru-RU"/>
        </w:rPr>
        <w:t>скоков,</w:t>
      </w:r>
      <w:r w:rsidRPr="00FD414E">
        <w:rPr>
          <w:color w:val="1A1C1C"/>
          <w:spacing w:val="19"/>
          <w:lang w:val="ru-RU"/>
        </w:rPr>
        <w:t xml:space="preserve"> </w:t>
      </w:r>
      <w:r w:rsidRPr="00FD414E">
        <w:rPr>
          <w:color w:val="1A1C1C"/>
          <w:lang w:val="ru-RU"/>
        </w:rPr>
        <w:t>быстрых спрыгиваний</w:t>
      </w:r>
      <w:r w:rsidRPr="00FD414E">
        <w:rPr>
          <w:color w:val="1A1C1C"/>
          <w:spacing w:val="27"/>
          <w:lang w:val="ru-RU"/>
        </w:rPr>
        <w:t xml:space="preserve"> </w:t>
      </w:r>
      <w:r w:rsidRPr="00FD414E">
        <w:rPr>
          <w:color w:val="1A1C1C"/>
          <w:lang w:val="ru-RU"/>
        </w:rPr>
        <w:t>и</w:t>
      </w:r>
      <w:r w:rsidRPr="00FD414E">
        <w:rPr>
          <w:color w:val="1A1C1C"/>
          <w:spacing w:val="5"/>
          <w:lang w:val="ru-RU"/>
        </w:rPr>
        <w:t xml:space="preserve"> </w:t>
      </w:r>
      <w:r w:rsidRPr="00FD414E">
        <w:rPr>
          <w:color w:val="1A1C1C"/>
          <w:lang w:val="ru-RU"/>
        </w:rPr>
        <w:t>выпрыгиваний,</w:t>
      </w:r>
      <w:r w:rsidRPr="00FD414E">
        <w:rPr>
          <w:color w:val="1A1C1C"/>
          <w:spacing w:val="37"/>
          <w:lang w:val="ru-RU"/>
        </w:rPr>
        <w:t xml:space="preserve"> </w:t>
      </w:r>
      <w:r w:rsidRPr="00FD414E">
        <w:rPr>
          <w:color w:val="1A1C1C"/>
          <w:lang w:val="ru-RU"/>
        </w:rPr>
        <w:t>переменных</w:t>
      </w:r>
      <w:r w:rsidRPr="00FD414E">
        <w:rPr>
          <w:color w:val="1A1C1C"/>
          <w:spacing w:val="31"/>
          <w:lang w:val="ru-RU"/>
        </w:rPr>
        <w:t xml:space="preserve"> </w:t>
      </w:r>
      <w:r w:rsidRPr="00FD414E">
        <w:rPr>
          <w:color w:val="1A1C1C"/>
          <w:lang w:val="ru-RU"/>
        </w:rPr>
        <w:t>ускорений</w:t>
      </w:r>
      <w:r w:rsidRPr="00FD414E">
        <w:rPr>
          <w:color w:val="1A1C1C"/>
          <w:spacing w:val="33"/>
          <w:lang w:val="ru-RU"/>
        </w:rPr>
        <w:t xml:space="preserve"> </w:t>
      </w:r>
      <w:r w:rsidRPr="00FD414E">
        <w:rPr>
          <w:color w:val="1A1C1C"/>
          <w:lang w:val="ru-RU"/>
        </w:rPr>
        <w:t>в</w:t>
      </w:r>
      <w:r w:rsidRPr="00FD414E">
        <w:rPr>
          <w:color w:val="1A1C1C"/>
          <w:spacing w:val="6"/>
          <w:lang w:val="ru-RU"/>
        </w:rPr>
        <w:t xml:space="preserve"> </w:t>
      </w:r>
      <w:r w:rsidRPr="00FD414E">
        <w:rPr>
          <w:color w:val="1A1C1C"/>
          <w:lang w:val="ru-RU"/>
        </w:rPr>
        <w:t>беге.</w:t>
      </w:r>
      <w:r w:rsidRPr="00FD414E">
        <w:rPr>
          <w:color w:val="1A1C1C"/>
          <w:spacing w:val="3"/>
          <w:lang w:val="ru-RU"/>
        </w:rPr>
        <w:t xml:space="preserve"> </w:t>
      </w:r>
      <w:r w:rsidRPr="00FD414E">
        <w:rPr>
          <w:color w:val="1A1C1C"/>
          <w:lang w:val="ru-RU"/>
        </w:rPr>
        <w:t>Каждое</w:t>
      </w:r>
      <w:r w:rsidRPr="00FD414E">
        <w:rPr>
          <w:color w:val="1A1C1C"/>
          <w:w w:val="102"/>
          <w:lang w:val="ru-RU"/>
        </w:rPr>
        <w:t xml:space="preserve"> </w:t>
      </w:r>
      <w:r w:rsidRPr="00FD414E">
        <w:rPr>
          <w:color w:val="1A1C1C"/>
          <w:lang w:val="ru-RU"/>
        </w:rPr>
        <w:t>упражнение</w:t>
      </w:r>
      <w:r w:rsidRPr="00FD414E">
        <w:rPr>
          <w:color w:val="1A1C1C"/>
          <w:spacing w:val="33"/>
          <w:lang w:val="ru-RU"/>
        </w:rPr>
        <w:t xml:space="preserve"> </w:t>
      </w:r>
      <w:r w:rsidRPr="00FD414E">
        <w:rPr>
          <w:color w:val="1A1C1C"/>
          <w:lang w:val="ru-RU"/>
        </w:rPr>
        <w:t>повторяется</w:t>
      </w:r>
      <w:r w:rsidRPr="00FD414E">
        <w:rPr>
          <w:color w:val="1A1C1C"/>
          <w:spacing w:val="22"/>
          <w:lang w:val="ru-RU"/>
        </w:rPr>
        <w:t xml:space="preserve"> </w:t>
      </w:r>
      <w:r w:rsidRPr="00FD414E">
        <w:rPr>
          <w:color w:val="1A1C1C"/>
          <w:lang w:val="ru-RU"/>
        </w:rPr>
        <w:t>кратковременно</w:t>
      </w:r>
      <w:r w:rsidRPr="00FD414E">
        <w:rPr>
          <w:color w:val="1A1C1C"/>
          <w:spacing w:val="29"/>
          <w:lang w:val="ru-RU"/>
        </w:rPr>
        <w:t xml:space="preserve"> </w:t>
      </w:r>
      <w:r w:rsidRPr="00FD414E">
        <w:rPr>
          <w:color w:val="1A1C1C"/>
          <w:spacing w:val="2"/>
          <w:lang w:val="ru-RU"/>
        </w:rPr>
        <w:t>(8-1</w:t>
      </w:r>
      <w:r w:rsidRPr="00FD414E">
        <w:rPr>
          <w:color w:val="1A1C1C"/>
          <w:spacing w:val="3"/>
          <w:lang w:val="ru-RU"/>
        </w:rPr>
        <w:t>О</w:t>
      </w:r>
      <w:r w:rsidRPr="00FD414E">
        <w:rPr>
          <w:color w:val="1A1C1C"/>
          <w:spacing w:val="-4"/>
          <w:lang w:val="ru-RU"/>
        </w:rPr>
        <w:t xml:space="preserve"> </w:t>
      </w:r>
      <w:r w:rsidRPr="00FD414E">
        <w:rPr>
          <w:color w:val="1A1C1C"/>
          <w:lang w:val="ru-RU"/>
        </w:rPr>
        <w:t>раз</w:t>
      </w:r>
      <w:r w:rsidRPr="00FD414E">
        <w:rPr>
          <w:color w:val="1A1C1C"/>
          <w:spacing w:val="4"/>
          <w:lang w:val="ru-RU"/>
        </w:rPr>
        <w:t xml:space="preserve"> </w:t>
      </w:r>
      <w:r w:rsidRPr="00FD414E">
        <w:rPr>
          <w:color w:val="1A1C1C"/>
          <w:lang w:val="ru-RU"/>
        </w:rPr>
        <w:t>по</w:t>
      </w:r>
      <w:r w:rsidRPr="00FD414E">
        <w:rPr>
          <w:color w:val="1A1C1C"/>
          <w:spacing w:val="21"/>
          <w:lang w:val="ru-RU"/>
        </w:rPr>
        <w:t xml:space="preserve"> </w:t>
      </w:r>
      <w:r w:rsidRPr="00FD414E">
        <w:rPr>
          <w:color w:val="1A1C1C"/>
          <w:lang w:val="ru-RU"/>
        </w:rPr>
        <w:t>10-15</w:t>
      </w:r>
      <w:r w:rsidRPr="00FD414E">
        <w:rPr>
          <w:color w:val="1A1C1C"/>
          <w:spacing w:val="-9"/>
          <w:lang w:val="ru-RU"/>
        </w:rPr>
        <w:t xml:space="preserve"> </w:t>
      </w:r>
      <w:r w:rsidRPr="00FD414E">
        <w:rPr>
          <w:color w:val="1A1C1C"/>
          <w:lang w:val="ru-RU"/>
        </w:rPr>
        <w:t>сек)</w:t>
      </w:r>
      <w:r w:rsidRPr="00FD414E">
        <w:rPr>
          <w:color w:val="1A1C1C"/>
          <w:spacing w:val="3"/>
          <w:lang w:val="ru-RU"/>
        </w:rPr>
        <w:t xml:space="preserve"> </w:t>
      </w:r>
      <w:r w:rsidRPr="00FD414E">
        <w:rPr>
          <w:color w:val="1A1C1C"/>
          <w:lang w:val="ru-RU"/>
        </w:rPr>
        <w:t>в</w:t>
      </w:r>
      <w:r w:rsidRPr="00FD414E">
        <w:rPr>
          <w:color w:val="1A1C1C"/>
          <w:spacing w:val="-5"/>
          <w:lang w:val="ru-RU"/>
        </w:rPr>
        <w:t xml:space="preserve"> </w:t>
      </w:r>
      <w:r w:rsidRPr="00FD414E">
        <w:rPr>
          <w:color w:val="1A1C1C"/>
          <w:lang w:val="ru-RU"/>
        </w:rPr>
        <w:t>виде</w:t>
      </w:r>
      <w:r w:rsidRPr="00FD414E">
        <w:rPr>
          <w:color w:val="1A1C1C"/>
          <w:spacing w:val="23"/>
          <w:w w:val="101"/>
          <w:lang w:val="ru-RU"/>
        </w:rPr>
        <w:t xml:space="preserve"> </w:t>
      </w:r>
      <w:r w:rsidRPr="00FD414E">
        <w:rPr>
          <w:color w:val="1A1C1C"/>
          <w:lang w:val="ru-RU"/>
        </w:rPr>
        <w:t>нескольких</w:t>
      </w:r>
      <w:r w:rsidRPr="00FD414E">
        <w:rPr>
          <w:color w:val="1A1C1C"/>
          <w:spacing w:val="34"/>
          <w:lang w:val="ru-RU"/>
        </w:rPr>
        <w:t xml:space="preserve"> </w:t>
      </w:r>
      <w:r w:rsidRPr="00FD414E">
        <w:rPr>
          <w:color w:val="1A1C1C"/>
          <w:lang w:val="ru-RU"/>
        </w:rPr>
        <w:t>серий</w:t>
      </w:r>
      <w:r w:rsidRPr="00FD414E">
        <w:rPr>
          <w:color w:val="1A1C1C"/>
          <w:spacing w:val="18"/>
          <w:lang w:val="ru-RU"/>
        </w:rPr>
        <w:t xml:space="preserve"> </w:t>
      </w:r>
      <w:r w:rsidRPr="00FD414E">
        <w:rPr>
          <w:color w:val="1A1C1C"/>
          <w:lang w:val="ru-RU"/>
        </w:rPr>
        <w:t>с</w:t>
      </w:r>
      <w:r w:rsidRPr="00FD414E">
        <w:rPr>
          <w:color w:val="1A1C1C"/>
          <w:spacing w:val="-4"/>
          <w:lang w:val="ru-RU"/>
        </w:rPr>
        <w:t xml:space="preserve"> </w:t>
      </w:r>
      <w:r w:rsidRPr="00FD414E">
        <w:rPr>
          <w:color w:val="1A1C1C"/>
          <w:lang w:val="ru-RU"/>
        </w:rPr>
        <w:t>интервалом</w:t>
      </w:r>
      <w:r w:rsidRPr="00FD414E">
        <w:rPr>
          <w:color w:val="1A1C1C"/>
          <w:spacing w:val="36"/>
          <w:lang w:val="ru-RU"/>
        </w:rPr>
        <w:t xml:space="preserve"> </w:t>
      </w:r>
      <w:r w:rsidRPr="00FD414E">
        <w:rPr>
          <w:color w:val="1A1C1C"/>
          <w:lang w:val="ru-RU"/>
        </w:rPr>
        <w:t>отдыха</w:t>
      </w:r>
      <w:r w:rsidRPr="00FD414E">
        <w:rPr>
          <w:color w:val="1A1C1C"/>
          <w:spacing w:val="9"/>
          <w:lang w:val="ru-RU"/>
        </w:rPr>
        <w:t xml:space="preserve"> </w:t>
      </w:r>
      <w:r w:rsidRPr="00FD414E">
        <w:rPr>
          <w:color w:val="1A1C1C"/>
          <w:lang w:val="ru-RU"/>
        </w:rPr>
        <w:t>2-3</w:t>
      </w:r>
      <w:r w:rsidRPr="00FD414E">
        <w:rPr>
          <w:color w:val="1A1C1C"/>
          <w:spacing w:val="11"/>
          <w:lang w:val="ru-RU"/>
        </w:rPr>
        <w:t xml:space="preserve"> </w:t>
      </w:r>
      <w:r w:rsidRPr="00FD414E">
        <w:rPr>
          <w:color w:val="1A1C1C"/>
          <w:lang w:val="ru-RU"/>
        </w:rPr>
        <w:t>мин.</w:t>
      </w:r>
    </w:p>
    <w:p w:rsidR="00B663C6" w:rsidRPr="00FD414E" w:rsidRDefault="00FD414E">
      <w:pPr>
        <w:pStyle w:val="a3"/>
        <w:spacing w:before="8" w:line="253" w:lineRule="auto"/>
        <w:ind w:left="124" w:right="945" w:hanging="5"/>
        <w:rPr>
          <w:lang w:val="ru-RU"/>
        </w:rPr>
      </w:pPr>
      <w:r w:rsidRPr="00FD414E">
        <w:rPr>
          <w:color w:val="1A1C1C"/>
          <w:lang w:val="ru-RU"/>
        </w:rPr>
        <w:t>Юным</w:t>
      </w:r>
      <w:r w:rsidRPr="00FD414E">
        <w:rPr>
          <w:color w:val="1A1C1C"/>
          <w:spacing w:val="23"/>
          <w:lang w:val="ru-RU"/>
        </w:rPr>
        <w:t xml:space="preserve"> </w:t>
      </w:r>
      <w:r w:rsidRPr="00FD414E">
        <w:rPr>
          <w:color w:val="1A1C1C"/>
          <w:lang w:val="ru-RU"/>
        </w:rPr>
        <w:t>футболистам</w:t>
      </w:r>
      <w:r w:rsidRPr="00FD414E">
        <w:rPr>
          <w:color w:val="1A1C1C"/>
          <w:spacing w:val="21"/>
          <w:lang w:val="ru-RU"/>
        </w:rPr>
        <w:t xml:space="preserve"> </w:t>
      </w:r>
      <w:r w:rsidRPr="00FD414E">
        <w:rPr>
          <w:color w:val="1A1C1C"/>
          <w:lang w:val="ru-RU"/>
        </w:rPr>
        <w:t>доступны</w:t>
      </w:r>
      <w:r w:rsidRPr="00FD414E">
        <w:rPr>
          <w:color w:val="1A1C1C"/>
          <w:spacing w:val="15"/>
          <w:lang w:val="ru-RU"/>
        </w:rPr>
        <w:t xml:space="preserve"> </w:t>
      </w:r>
      <w:r w:rsidRPr="00FD414E">
        <w:rPr>
          <w:color w:val="1A1C1C"/>
          <w:lang w:val="ru-RU"/>
        </w:rPr>
        <w:t>упражнения</w:t>
      </w:r>
      <w:r w:rsidRPr="00FD414E">
        <w:rPr>
          <w:color w:val="1A1C1C"/>
          <w:spacing w:val="48"/>
          <w:lang w:val="ru-RU"/>
        </w:rPr>
        <w:t xml:space="preserve"> </w:t>
      </w:r>
      <w:r w:rsidRPr="00FD414E">
        <w:rPr>
          <w:color w:val="1A1C1C"/>
          <w:lang w:val="ru-RU"/>
        </w:rPr>
        <w:t>с</w:t>
      </w:r>
      <w:r w:rsidRPr="00FD414E">
        <w:rPr>
          <w:color w:val="1A1C1C"/>
          <w:spacing w:val="1"/>
          <w:lang w:val="ru-RU"/>
        </w:rPr>
        <w:t xml:space="preserve"> </w:t>
      </w:r>
      <w:r w:rsidRPr="00FD414E">
        <w:rPr>
          <w:color w:val="1A1C1C"/>
          <w:lang w:val="ru-RU"/>
        </w:rPr>
        <w:t>отягощением,</w:t>
      </w:r>
      <w:r w:rsidRPr="00FD414E">
        <w:rPr>
          <w:color w:val="1A1C1C"/>
          <w:spacing w:val="17"/>
          <w:lang w:val="ru-RU"/>
        </w:rPr>
        <w:t xml:space="preserve"> </w:t>
      </w:r>
      <w:r w:rsidRPr="00FD414E">
        <w:rPr>
          <w:color w:val="1A1C1C"/>
          <w:lang w:val="ru-RU"/>
        </w:rPr>
        <w:t>равным</w:t>
      </w:r>
      <w:r w:rsidRPr="00FD414E">
        <w:rPr>
          <w:color w:val="1A1C1C"/>
          <w:spacing w:val="37"/>
          <w:lang w:val="ru-RU"/>
        </w:rPr>
        <w:t xml:space="preserve"> </w:t>
      </w:r>
      <w:r w:rsidRPr="00FD414E">
        <w:rPr>
          <w:color w:val="1A1C1C"/>
          <w:lang w:val="ru-RU"/>
        </w:rPr>
        <w:t>50%</w:t>
      </w:r>
      <w:r w:rsidRPr="00FD414E">
        <w:rPr>
          <w:color w:val="1A1C1C"/>
          <w:w w:val="102"/>
          <w:lang w:val="ru-RU"/>
        </w:rPr>
        <w:t xml:space="preserve"> </w:t>
      </w:r>
      <w:r w:rsidRPr="00FD414E">
        <w:rPr>
          <w:color w:val="1A1C1C"/>
          <w:lang w:val="ru-RU"/>
        </w:rPr>
        <w:t>собственного</w:t>
      </w:r>
      <w:r w:rsidRPr="00FD414E">
        <w:rPr>
          <w:color w:val="1A1C1C"/>
          <w:spacing w:val="29"/>
          <w:lang w:val="ru-RU"/>
        </w:rPr>
        <w:t xml:space="preserve"> </w:t>
      </w:r>
      <w:r w:rsidRPr="00FD414E">
        <w:rPr>
          <w:color w:val="1A1C1C"/>
          <w:lang w:val="ru-RU"/>
        </w:rPr>
        <w:t>веса.</w:t>
      </w:r>
      <w:r w:rsidRPr="00FD414E">
        <w:rPr>
          <w:color w:val="1A1C1C"/>
          <w:spacing w:val="24"/>
          <w:lang w:val="ru-RU"/>
        </w:rPr>
        <w:t xml:space="preserve"> </w:t>
      </w:r>
      <w:r w:rsidRPr="00FD414E">
        <w:rPr>
          <w:color w:val="1A1C1C"/>
          <w:lang w:val="ru-RU"/>
        </w:rPr>
        <w:t>Однако</w:t>
      </w:r>
      <w:r w:rsidRPr="00FD414E">
        <w:rPr>
          <w:color w:val="1A1C1C"/>
          <w:spacing w:val="13"/>
          <w:lang w:val="ru-RU"/>
        </w:rPr>
        <w:t xml:space="preserve"> </w:t>
      </w:r>
      <w:r w:rsidRPr="00FD414E">
        <w:rPr>
          <w:color w:val="1A1C1C"/>
          <w:lang w:val="ru-RU"/>
        </w:rPr>
        <w:t>для</w:t>
      </w:r>
      <w:r w:rsidRPr="00FD414E">
        <w:rPr>
          <w:color w:val="1A1C1C"/>
          <w:spacing w:val="12"/>
          <w:lang w:val="ru-RU"/>
        </w:rPr>
        <w:t xml:space="preserve"> </w:t>
      </w:r>
      <w:r w:rsidRPr="00FD414E">
        <w:rPr>
          <w:color w:val="1A1C1C"/>
          <w:lang w:val="ru-RU"/>
        </w:rPr>
        <w:t>воспитаяия</w:t>
      </w:r>
      <w:r w:rsidRPr="00FD414E">
        <w:rPr>
          <w:color w:val="1A1C1C"/>
          <w:spacing w:val="32"/>
          <w:lang w:val="ru-RU"/>
        </w:rPr>
        <w:t xml:space="preserve"> </w:t>
      </w:r>
      <w:r w:rsidRPr="00FD414E">
        <w:rPr>
          <w:color w:val="1A1C1C"/>
          <w:lang w:val="ru-RU"/>
        </w:rPr>
        <w:t>силы</w:t>
      </w:r>
      <w:r w:rsidRPr="00FD414E">
        <w:rPr>
          <w:color w:val="1A1C1C"/>
          <w:spacing w:val="11"/>
          <w:lang w:val="ru-RU"/>
        </w:rPr>
        <w:t xml:space="preserve"> </w:t>
      </w:r>
      <w:r w:rsidRPr="00FD414E">
        <w:rPr>
          <w:color w:val="1A1C1C"/>
          <w:lang w:val="ru-RU"/>
        </w:rPr>
        <w:t>в</w:t>
      </w:r>
      <w:r w:rsidRPr="00FD414E">
        <w:rPr>
          <w:color w:val="1A1C1C"/>
          <w:spacing w:val="5"/>
          <w:lang w:val="ru-RU"/>
        </w:rPr>
        <w:t xml:space="preserve"> </w:t>
      </w:r>
      <w:r w:rsidRPr="00FD414E">
        <w:rPr>
          <w:color w:val="1A1C1C"/>
          <w:lang w:val="ru-RU"/>
        </w:rPr>
        <w:t>основном</w:t>
      </w:r>
      <w:r w:rsidRPr="00FD414E">
        <w:rPr>
          <w:color w:val="1A1C1C"/>
          <w:spacing w:val="19"/>
          <w:lang w:val="ru-RU"/>
        </w:rPr>
        <w:t xml:space="preserve"> </w:t>
      </w:r>
      <w:r w:rsidRPr="00FD414E">
        <w:rPr>
          <w:color w:val="1A1C1C"/>
          <w:lang w:val="ru-RU"/>
        </w:rPr>
        <w:t>используются скоростно-силовые</w:t>
      </w:r>
      <w:r w:rsidRPr="00FD414E">
        <w:rPr>
          <w:color w:val="1A1C1C"/>
          <w:spacing w:val="39"/>
          <w:lang w:val="ru-RU"/>
        </w:rPr>
        <w:t xml:space="preserve"> </w:t>
      </w:r>
      <w:r w:rsidRPr="00FD414E">
        <w:rPr>
          <w:color w:val="1A1C1C"/>
          <w:lang w:val="ru-RU"/>
        </w:rPr>
        <w:t>упражнения.</w:t>
      </w:r>
    </w:p>
    <w:p w:rsidR="00B663C6" w:rsidRPr="00FD414E" w:rsidRDefault="00FD414E">
      <w:pPr>
        <w:pStyle w:val="a3"/>
        <w:spacing w:line="248" w:lineRule="auto"/>
        <w:ind w:left="114" w:right="151" w:firstLine="4"/>
        <w:rPr>
          <w:lang w:val="ru-RU"/>
        </w:rPr>
      </w:pPr>
      <w:r w:rsidRPr="00FD414E">
        <w:rPr>
          <w:color w:val="1A1C1C"/>
          <w:lang w:val="ru-RU"/>
        </w:rPr>
        <w:t>Для</w:t>
      </w:r>
      <w:r w:rsidRPr="00FD414E">
        <w:rPr>
          <w:color w:val="1A1C1C"/>
          <w:spacing w:val="-3"/>
          <w:lang w:val="ru-RU"/>
        </w:rPr>
        <w:t xml:space="preserve"> </w:t>
      </w:r>
      <w:r w:rsidRPr="00FD414E">
        <w:rPr>
          <w:color w:val="1A1C1C"/>
          <w:lang w:val="ru-RU"/>
        </w:rPr>
        <w:t>воспитания</w:t>
      </w:r>
      <w:r w:rsidRPr="00FD414E">
        <w:rPr>
          <w:color w:val="1A1C1C"/>
          <w:spacing w:val="14"/>
          <w:lang w:val="ru-RU"/>
        </w:rPr>
        <w:t xml:space="preserve"> </w:t>
      </w:r>
      <w:r w:rsidRPr="00FD414E">
        <w:rPr>
          <w:color w:val="1A1C1C"/>
          <w:lang w:val="ru-RU"/>
        </w:rPr>
        <w:t>выносливости</w:t>
      </w:r>
      <w:r w:rsidRPr="00FD414E">
        <w:rPr>
          <w:color w:val="1A1C1C"/>
          <w:spacing w:val="16"/>
          <w:lang w:val="ru-RU"/>
        </w:rPr>
        <w:t xml:space="preserve"> </w:t>
      </w:r>
      <w:r w:rsidRPr="00FD414E">
        <w:rPr>
          <w:color w:val="1A1C1C"/>
          <w:lang w:val="ru-RU"/>
        </w:rPr>
        <w:t>следует</w:t>
      </w:r>
      <w:r w:rsidRPr="00FD414E">
        <w:rPr>
          <w:color w:val="1A1C1C"/>
          <w:spacing w:val="29"/>
          <w:lang w:val="ru-RU"/>
        </w:rPr>
        <w:t xml:space="preserve"> </w:t>
      </w:r>
      <w:r w:rsidRPr="00FD414E">
        <w:rPr>
          <w:color w:val="1A1C1C"/>
          <w:lang w:val="ru-RU"/>
        </w:rPr>
        <w:t>и:спользовать:</w:t>
      </w:r>
      <w:r w:rsidRPr="00FD414E">
        <w:rPr>
          <w:color w:val="1A1C1C"/>
          <w:spacing w:val="24"/>
          <w:lang w:val="ru-RU"/>
        </w:rPr>
        <w:t xml:space="preserve"> </w:t>
      </w:r>
      <w:r w:rsidRPr="00FD414E">
        <w:rPr>
          <w:color w:val="1A1C1C"/>
          <w:lang w:val="ru-RU"/>
        </w:rPr>
        <w:t>кроссовый</w:t>
      </w:r>
      <w:r w:rsidRPr="00FD414E">
        <w:rPr>
          <w:color w:val="1A1C1C"/>
          <w:spacing w:val="13"/>
          <w:lang w:val="ru-RU"/>
        </w:rPr>
        <w:t xml:space="preserve"> </w:t>
      </w:r>
      <w:r w:rsidRPr="00FD414E">
        <w:rPr>
          <w:color w:val="1A1C1C"/>
          <w:lang w:val="ru-RU"/>
        </w:rPr>
        <w:t>бег</w:t>
      </w:r>
      <w:r w:rsidRPr="00FD414E">
        <w:rPr>
          <w:color w:val="1A1C1C"/>
          <w:spacing w:val="-9"/>
          <w:lang w:val="ru-RU"/>
        </w:rPr>
        <w:t xml:space="preserve"> </w:t>
      </w:r>
      <w:r w:rsidRPr="00FD414E">
        <w:rPr>
          <w:color w:val="1A1C1C"/>
          <w:lang w:val="ru-RU"/>
        </w:rPr>
        <w:t>в</w:t>
      </w:r>
      <w:r w:rsidRPr="00FD414E">
        <w:rPr>
          <w:color w:val="1A1C1C"/>
          <w:w w:val="109"/>
          <w:lang w:val="ru-RU"/>
        </w:rPr>
        <w:t xml:space="preserve"> </w:t>
      </w:r>
      <w:r w:rsidRPr="00FD414E">
        <w:rPr>
          <w:color w:val="1A1C1C"/>
          <w:lang w:val="ru-RU"/>
        </w:rPr>
        <w:t>равномерном</w:t>
      </w:r>
      <w:r w:rsidRPr="00FD414E">
        <w:rPr>
          <w:color w:val="1A1C1C"/>
          <w:spacing w:val="35"/>
          <w:lang w:val="ru-RU"/>
        </w:rPr>
        <w:t xml:space="preserve"> </w:t>
      </w:r>
      <w:r w:rsidRPr="00FD414E">
        <w:rPr>
          <w:color w:val="1A1C1C"/>
          <w:lang w:val="ru-RU"/>
        </w:rPr>
        <w:t>и</w:t>
      </w:r>
      <w:r w:rsidRPr="00FD414E">
        <w:rPr>
          <w:color w:val="1A1C1C"/>
          <w:spacing w:val="7"/>
          <w:lang w:val="ru-RU"/>
        </w:rPr>
        <w:t xml:space="preserve"> </w:t>
      </w:r>
      <w:r w:rsidRPr="00FD414E">
        <w:rPr>
          <w:color w:val="1A1C1C"/>
          <w:lang w:val="ru-RU"/>
        </w:rPr>
        <w:t>переменном</w:t>
      </w:r>
      <w:r w:rsidRPr="00FD414E">
        <w:rPr>
          <w:color w:val="1A1C1C"/>
          <w:spacing w:val="28"/>
          <w:lang w:val="ru-RU"/>
        </w:rPr>
        <w:t xml:space="preserve"> </w:t>
      </w:r>
      <w:r w:rsidRPr="00FD414E">
        <w:rPr>
          <w:color w:val="1A1C1C"/>
          <w:lang w:val="ru-RU"/>
        </w:rPr>
        <w:t>темпе</w:t>
      </w:r>
      <w:r w:rsidRPr="00FD414E">
        <w:rPr>
          <w:color w:val="1A1C1C"/>
          <w:spacing w:val="21"/>
          <w:lang w:val="ru-RU"/>
        </w:rPr>
        <w:t xml:space="preserve"> </w:t>
      </w:r>
      <w:r w:rsidRPr="00FD414E">
        <w:rPr>
          <w:color w:val="1A1C1C"/>
          <w:lang w:val="ru-RU"/>
        </w:rPr>
        <w:t>с</w:t>
      </w:r>
      <w:r w:rsidRPr="00FD414E">
        <w:rPr>
          <w:color w:val="1A1C1C"/>
          <w:spacing w:val="-7"/>
          <w:lang w:val="ru-RU"/>
        </w:rPr>
        <w:t xml:space="preserve"> </w:t>
      </w:r>
      <w:r w:rsidRPr="00FD414E">
        <w:rPr>
          <w:color w:val="1A1C1C"/>
          <w:lang w:val="ru-RU"/>
        </w:rPr>
        <w:t>постепенным</w:t>
      </w:r>
      <w:r w:rsidRPr="00FD414E">
        <w:rPr>
          <w:color w:val="1A1C1C"/>
          <w:spacing w:val="28"/>
          <w:lang w:val="ru-RU"/>
        </w:rPr>
        <w:t xml:space="preserve"> </w:t>
      </w:r>
      <w:r w:rsidRPr="00FD414E">
        <w:rPr>
          <w:color w:val="1A1C1C"/>
          <w:lang w:val="ru-RU"/>
        </w:rPr>
        <w:t>увеличением</w:t>
      </w:r>
      <w:r w:rsidRPr="00FD414E">
        <w:rPr>
          <w:color w:val="1A1C1C"/>
          <w:spacing w:val="35"/>
          <w:lang w:val="ru-RU"/>
        </w:rPr>
        <w:t xml:space="preserve"> </w:t>
      </w:r>
      <w:r w:rsidRPr="00FD414E">
        <w:rPr>
          <w:color w:val="1A1C1C"/>
          <w:lang w:val="ru-RU"/>
        </w:rPr>
        <w:t>длины</w:t>
      </w:r>
      <w:r w:rsidRPr="00FD414E">
        <w:rPr>
          <w:color w:val="1A1C1C"/>
          <w:spacing w:val="20"/>
          <w:lang w:val="ru-RU"/>
        </w:rPr>
        <w:t xml:space="preserve"> </w:t>
      </w:r>
      <w:r w:rsidRPr="00FD414E">
        <w:rPr>
          <w:color w:val="1A1C1C"/>
          <w:lang w:val="ru-RU"/>
        </w:rPr>
        <w:t>дистанции до</w:t>
      </w:r>
      <w:r w:rsidRPr="00FD414E">
        <w:rPr>
          <w:color w:val="1A1C1C"/>
          <w:spacing w:val="10"/>
          <w:lang w:val="ru-RU"/>
        </w:rPr>
        <w:t xml:space="preserve"> </w:t>
      </w:r>
      <w:r w:rsidRPr="00FD414E">
        <w:rPr>
          <w:color w:val="1A1C1C"/>
          <w:lang w:val="ru-RU"/>
        </w:rPr>
        <w:t>2-3,5</w:t>
      </w:r>
      <w:r w:rsidRPr="00FD414E">
        <w:rPr>
          <w:color w:val="1A1C1C"/>
          <w:spacing w:val="24"/>
          <w:lang w:val="ru-RU"/>
        </w:rPr>
        <w:t xml:space="preserve"> </w:t>
      </w:r>
      <w:r w:rsidRPr="00FD414E">
        <w:rPr>
          <w:color w:val="1A1C1C"/>
          <w:lang w:val="ru-RU"/>
        </w:rPr>
        <w:t>км;</w:t>
      </w:r>
      <w:r w:rsidRPr="00FD414E">
        <w:rPr>
          <w:color w:val="1A1C1C"/>
          <w:spacing w:val="12"/>
          <w:lang w:val="ru-RU"/>
        </w:rPr>
        <w:t xml:space="preserve"> </w:t>
      </w:r>
      <w:r w:rsidRPr="00FD414E">
        <w:rPr>
          <w:color w:val="1A1C1C"/>
          <w:lang w:val="ru-RU"/>
        </w:rPr>
        <w:t>повторный</w:t>
      </w:r>
      <w:r w:rsidRPr="00FD414E">
        <w:rPr>
          <w:color w:val="1A1C1C"/>
          <w:spacing w:val="37"/>
          <w:lang w:val="ru-RU"/>
        </w:rPr>
        <w:t xml:space="preserve"> </w:t>
      </w:r>
      <w:r w:rsidRPr="00FD414E">
        <w:rPr>
          <w:color w:val="1A1C1C"/>
          <w:lang w:val="ru-RU"/>
        </w:rPr>
        <w:t>бег</w:t>
      </w:r>
      <w:r w:rsidRPr="00FD414E">
        <w:rPr>
          <w:color w:val="1A1C1C"/>
          <w:spacing w:val="2"/>
          <w:lang w:val="ru-RU"/>
        </w:rPr>
        <w:t xml:space="preserve"> </w:t>
      </w:r>
      <w:r w:rsidRPr="00FD414E">
        <w:rPr>
          <w:color w:val="1A1C1C"/>
          <w:lang w:val="ru-RU"/>
        </w:rPr>
        <w:t>на</w:t>
      </w:r>
      <w:r w:rsidRPr="00FD414E">
        <w:rPr>
          <w:color w:val="1A1C1C"/>
          <w:spacing w:val="7"/>
          <w:lang w:val="ru-RU"/>
        </w:rPr>
        <w:t xml:space="preserve"> </w:t>
      </w:r>
      <w:r w:rsidRPr="00FD414E">
        <w:rPr>
          <w:color w:val="1A1C1C"/>
          <w:lang w:val="ru-RU"/>
        </w:rPr>
        <w:t>отрезках</w:t>
      </w:r>
      <w:r w:rsidRPr="00FD414E">
        <w:rPr>
          <w:color w:val="1A1C1C"/>
          <w:spacing w:val="11"/>
          <w:lang w:val="ru-RU"/>
        </w:rPr>
        <w:t xml:space="preserve"> </w:t>
      </w:r>
      <w:r w:rsidRPr="00FD414E">
        <w:rPr>
          <w:color w:val="1A1C1C"/>
          <w:lang w:val="ru-RU"/>
        </w:rPr>
        <w:t>30-50</w:t>
      </w:r>
      <w:r w:rsidRPr="00FD414E">
        <w:rPr>
          <w:color w:val="1A1C1C"/>
          <w:spacing w:val="18"/>
          <w:lang w:val="ru-RU"/>
        </w:rPr>
        <w:t xml:space="preserve"> </w:t>
      </w:r>
      <w:r w:rsidRPr="00FD414E">
        <w:rPr>
          <w:color w:val="1A1C1C"/>
          <w:lang w:val="ru-RU"/>
        </w:rPr>
        <w:t>м</w:t>
      </w:r>
      <w:r w:rsidRPr="00FD414E">
        <w:rPr>
          <w:color w:val="1A1C1C"/>
          <w:spacing w:val="10"/>
          <w:lang w:val="ru-RU"/>
        </w:rPr>
        <w:t xml:space="preserve"> </w:t>
      </w:r>
      <w:r w:rsidRPr="00FD414E">
        <w:rPr>
          <w:color w:val="1A1C1C"/>
          <w:lang w:val="ru-RU"/>
        </w:rPr>
        <w:t>с</w:t>
      </w:r>
      <w:r w:rsidRPr="00FD414E">
        <w:rPr>
          <w:color w:val="1A1C1C"/>
          <w:spacing w:val="1"/>
          <w:lang w:val="ru-RU"/>
        </w:rPr>
        <w:t xml:space="preserve"> </w:t>
      </w:r>
      <w:r w:rsidRPr="00FD414E">
        <w:rPr>
          <w:color w:val="1A1C1C"/>
          <w:lang w:val="ru-RU"/>
        </w:rPr>
        <w:t>короткими</w:t>
      </w:r>
      <w:r w:rsidRPr="00FD414E">
        <w:rPr>
          <w:color w:val="1A1C1C"/>
          <w:spacing w:val="17"/>
          <w:lang w:val="ru-RU"/>
        </w:rPr>
        <w:t xml:space="preserve"> </w:t>
      </w:r>
      <w:r w:rsidRPr="00FD414E">
        <w:rPr>
          <w:color w:val="1A1C1C"/>
          <w:lang w:val="ru-RU"/>
        </w:rPr>
        <w:t>интервалами</w:t>
      </w:r>
      <w:r w:rsidRPr="00FD414E">
        <w:rPr>
          <w:color w:val="1A1C1C"/>
          <w:spacing w:val="36"/>
          <w:lang w:val="ru-RU"/>
        </w:rPr>
        <w:t xml:space="preserve"> </w:t>
      </w:r>
      <w:r w:rsidRPr="00FD414E">
        <w:rPr>
          <w:color w:val="1A1C1C"/>
          <w:lang w:val="ru-RU"/>
        </w:rPr>
        <w:t xml:space="preserve">отдыха </w:t>
      </w:r>
      <w:r w:rsidRPr="00FD414E">
        <w:rPr>
          <w:color w:val="424444"/>
          <w:lang w:val="ru-RU"/>
        </w:rPr>
        <w:t>(</w:t>
      </w:r>
      <w:r w:rsidRPr="00FD414E">
        <w:rPr>
          <w:color w:val="424444"/>
          <w:spacing w:val="-39"/>
          <w:lang w:val="ru-RU"/>
        </w:rPr>
        <w:t xml:space="preserve"> </w:t>
      </w:r>
      <w:r w:rsidRPr="00FD414E">
        <w:rPr>
          <w:color w:val="1A1C1C"/>
          <w:lang w:val="ru-RU"/>
        </w:rPr>
        <w:t>15-30</w:t>
      </w:r>
      <w:r w:rsidRPr="00FD414E">
        <w:rPr>
          <w:color w:val="1A1C1C"/>
          <w:spacing w:val="-3"/>
          <w:lang w:val="ru-RU"/>
        </w:rPr>
        <w:t xml:space="preserve"> </w:t>
      </w:r>
      <w:r w:rsidRPr="00FD414E">
        <w:rPr>
          <w:color w:val="1A1C1C"/>
          <w:lang w:val="ru-RU"/>
        </w:rPr>
        <w:t>сек).</w:t>
      </w:r>
      <w:r w:rsidRPr="00FD414E">
        <w:rPr>
          <w:color w:val="1A1C1C"/>
          <w:spacing w:val="4"/>
          <w:lang w:val="ru-RU"/>
        </w:rPr>
        <w:t xml:space="preserve"> </w:t>
      </w:r>
      <w:r w:rsidRPr="00FD414E">
        <w:rPr>
          <w:color w:val="1A1C1C"/>
          <w:lang w:val="ru-RU"/>
        </w:rPr>
        <w:t>Подвижные</w:t>
      </w:r>
      <w:r w:rsidRPr="00FD414E">
        <w:rPr>
          <w:color w:val="1A1C1C"/>
          <w:spacing w:val="29"/>
          <w:lang w:val="ru-RU"/>
        </w:rPr>
        <w:t xml:space="preserve"> </w:t>
      </w:r>
      <w:r w:rsidRPr="00FD414E">
        <w:rPr>
          <w:color w:val="1A1C1C"/>
          <w:lang w:val="ru-RU"/>
        </w:rPr>
        <w:t>и</w:t>
      </w:r>
      <w:r w:rsidRPr="00FD414E">
        <w:rPr>
          <w:color w:val="1A1C1C"/>
          <w:spacing w:val="8"/>
          <w:lang w:val="ru-RU"/>
        </w:rPr>
        <w:t xml:space="preserve"> </w:t>
      </w:r>
      <w:r w:rsidRPr="00FD414E">
        <w:rPr>
          <w:color w:val="1A1C1C"/>
          <w:lang w:val="ru-RU"/>
        </w:rPr>
        <w:t>спортивные</w:t>
      </w:r>
      <w:r w:rsidRPr="00FD414E">
        <w:rPr>
          <w:color w:val="1A1C1C"/>
          <w:spacing w:val="26"/>
          <w:lang w:val="ru-RU"/>
        </w:rPr>
        <w:t xml:space="preserve"> </w:t>
      </w:r>
      <w:r w:rsidRPr="00FD414E">
        <w:rPr>
          <w:color w:val="1A1C1C"/>
          <w:lang w:val="ru-RU"/>
        </w:rPr>
        <w:t>игры</w:t>
      </w:r>
      <w:r w:rsidRPr="00FD414E">
        <w:rPr>
          <w:color w:val="1A1C1C"/>
          <w:spacing w:val="19"/>
          <w:lang w:val="ru-RU"/>
        </w:rPr>
        <w:t xml:space="preserve"> </w:t>
      </w:r>
      <w:r w:rsidRPr="00FD414E">
        <w:rPr>
          <w:color w:val="1A1C1C"/>
          <w:lang w:val="ru-RU"/>
        </w:rPr>
        <w:t>серийное</w:t>
      </w:r>
      <w:r w:rsidRPr="00FD414E">
        <w:rPr>
          <w:color w:val="1A1C1C"/>
          <w:spacing w:val="19"/>
          <w:lang w:val="ru-RU"/>
        </w:rPr>
        <w:t xml:space="preserve"> </w:t>
      </w:r>
      <w:r w:rsidRPr="00FD414E">
        <w:rPr>
          <w:color w:val="1A1C1C"/>
          <w:lang w:val="ru-RU"/>
        </w:rPr>
        <w:t>выполнение</w:t>
      </w:r>
      <w:r w:rsidRPr="00FD414E">
        <w:rPr>
          <w:color w:val="1A1C1C"/>
          <w:spacing w:val="38"/>
          <w:lang w:val="ru-RU"/>
        </w:rPr>
        <w:t xml:space="preserve"> </w:t>
      </w:r>
      <w:r w:rsidRPr="00FD414E">
        <w:rPr>
          <w:color w:val="1A1C1C"/>
          <w:lang w:val="ru-RU"/>
        </w:rPr>
        <w:t>беговых</w:t>
      </w:r>
      <w:r w:rsidRPr="00FD414E">
        <w:rPr>
          <w:color w:val="1A1C1C"/>
          <w:spacing w:val="13"/>
          <w:lang w:val="ru-RU"/>
        </w:rPr>
        <w:t xml:space="preserve"> </w:t>
      </w:r>
      <w:r w:rsidRPr="00FD414E">
        <w:rPr>
          <w:color w:val="1A1C1C"/>
          <w:lang w:val="ru-RU"/>
        </w:rPr>
        <w:t>и</w:t>
      </w:r>
      <w:r w:rsidRPr="00FD414E">
        <w:rPr>
          <w:color w:val="1A1C1C"/>
          <w:w w:val="106"/>
          <w:lang w:val="ru-RU"/>
        </w:rPr>
        <w:t xml:space="preserve"> </w:t>
      </w:r>
      <w:r w:rsidRPr="00FD414E">
        <w:rPr>
          <w:color w:val="1A1C1C"/>
          <w:lang w:val="ru-RU"/>
        </w:rPr>
        <w:t>игровых</w:t>
      </w:r>
      <w:r w:rsidRPr="00FD414E">
        <w:rPr>
          <w:color w:val="1A1C1C"/>
          <w:spacing w:val="6"/>
          <w:lang w:val="ru-RU"/>
        </w:rPr>
        <w:t xml:space="preserve"> </w:t>
      </w:r>
      <w:r w:rsidRPr="00FD414E">
        <w:rPr>
          <w:color w:val="1A1C1C"/>
          <w:lang w:val="ru-RU"/>
        </w:rPr>
        <w:t>упражнений</w:t>
      </w:r>
      <w:r w:rsidRPr="00FD414E">
        <w:rPr>
          <w:color w:val="1A1C1C"/>
          <w:spacing w:val="32"/>
          <w:lang w:val="ru-RU"/>
        </w:rPr>
        <w:t xml:space="preserve"> </w:t>
      </w:r>
      <w:r w:rsidRPr="00FD414E">
        <w:rPr>
          <w:color w:val="1A1C1C"/>
          <w:lang w:val="ru-RU"/>
        </w:rPr>
        <w:t>(работа</w:t>
      </w:r>
      <w:r w:rsidRPr="00FD414E">
        <w:rPr>
          <w:color w:val="1A1C1C"/>
          <w:spacing w:val="10"/>
          <w:lang w:val="ru-RU"/>
        </w:rPr>
        <w:t xml:space="preserve"> </w:t>
      </w:r>
      <w:r w:rsidRPr="00FD414E">
        <w:rPr>
          <w:color w:val="1A1C1C"/>
          <w:lang w:val="ru-RU"/>
        </w:rPr>
        <w:t>субмаксим:альной</w:t>
      </w:r>
      <w:r w:rsidRPr="00FD414E">
        <w:rPr>
          <w:color w:val="1A1C1C"/>
          <w:spacing w:val="-8"/>
          <w:lang w:val="ru-RU"/>
        </w:rPr>
        <w:t xml:space="preserve"> </w:t>
      </w:r>
      <w:r w:rsidRPr="00FD414E">
        <w:rPr>
          <w:color w:val="1A1C1C"/>
          <w:lang w:val="ru-RU"/>
        </w:rPr>
        <w:t>мощности</w:t>
      </w:r>
      <w:r w:rsidRPr="00FD414E">
        <w:rPr>
          <w:color w:val="1A1C1C"/>
          <w:spacing w:val="24"/>
          <w:lang w:val="ru-RU"/>
        </w:rPr>
        <w:t xml:space="preserve"> </w:t>
      </w:r>
      <w:r w:rsidRPr="00FD414E">
        <w:rPr>
          <w:color w:val="1A1C1C"/>
          <w:lang w:val="ru-RU"/>
        </w:rPr>
        <w:t>не</w:t>
      </w:r>
      <w:r w:rsidRPr="00FD414E">
        <w:rPr>
          <w:color w:val="1A1C1C"/>
          <w:spacing w:val="12"/>
          <w:lang w:val="ru-RU"/>
        </w:rPr>
        <w:t xml:space="preserve"> </w:t>
      </w:r>
      <w:r w:rsidRPr="00FD414E">
        <w:rPr>
          <w:color w:val="1A1C1C"/>
          <w:lang w:val="ru-RU"/>
        </w:rPr>
        <w:t>более</w:t>
      </w:r>
      <w:r w:rsidRPr="00FD414E">
        <w:rPr>
          <w:color w:val="1A1C1C"/>
          <w:spacing w:val="11"/>
          <w:lang w:val="ru-RU"/>
        </w:rPr>
        <w:t xml:space="preserve"> </w:t>
      </w:r>
      <w:r w:rsidRPr="00FD414E">
        <w:rPr>
          <w:color w:val="1A1C1C"/>
          <w:lang w:val="ru-RU"/>
        </w:rPr>
        <w:t>30-40</w:t>
      </w:r>
      <w:r w:rsidRPr="00FD414E">
        <w:rPr>
          <w:color w:val="1A1C1C"/>
          <w:spacing w:val="14"/>
          <w:lang w:val="ru-RU"/>
        </w:rPr>
        <w:t xml:space="preserve"> </w:t>
      </w:r>
      <w:r w:rsidRPr="00FD414E">
        <w:rPr>
          <w:color w:val="1A1C1C"/>
          <w:lang w:val="ru-RU"/>
        </w:rPr>
        <w:t>сек</w:t>
      </w:r>
      <w:r w:rsidRPr="00FD414E">
        <w:rPr>
          <w:color w:val="1A1C1C"/>
          <w:spacing w:val="6"/>
          <w:lang w:val="ru-RU"/>
        </w:rPr>
        <w:t xml:space="preserve"> </w:t>
      </w:r>
      <w:r w:rsidRPr="00FD414E">
        <w:rPr>
          <w:color w:val="1A1C1C"/>
          <w:lang w:val="ru-RU"/>
        </w:rPr>
        <w:t>с</w:t>
      </w:r>
      <w:r w:rsidRPr="00FD414E">
        <w:rPr>
          <w:color w:val="1A1C1C"/>
          <w:spacing w:val="23"/>
          <w:w w:val="105"/>
          <w:lang w:val="ru-RU"/>
        </w:rPr>
        <w:t xml:space="preserve"> </w:t>
      </w:r>
      <w:r w:rsidRPr="00FD414E">
        <w:rPr>
          <w:color w:val="1A1C1C"/>
          <w:lang w:val="ru-RU"/>
        </w:rPr>
        <w:t>частотой</w:t>
      </w:r>
      <w:r w:rsidRPr="00FD414E">
        <w:rPr>
          <w:color w:val="1A1C1C"/>
          <w:spacing w:val="25"/>
          <w:lang w:val="ru-RU"/>
        </w:rPr>
        <w:t xml:space="preserve"> </w:t>
      </w:r>
      <w:r w:rsidRPr="00FD414E">
        <w:rPr>
          <w:color w:val="1A1C1C"/>
          <w:lang w:val="ru-RU"/>
        </w:rPr>
        <w:t>пульса</w:t>
      </w:r>
      <w:r w:rsidRPr="00FD414E">
        <w:rPr>
          <w:color w:val="1A1C1C"/>
          <w:spacing w:val="40"/>
          <w:lang w:val="ru-RU"/>
        </w:rPr>
        <w:t xml:space="preserve"> </w:t>
      </w:r>
      <w:r w:rsidRPr="00FD414E">
        <w:rPr>
          <w:color w:val="1A1C1C"/>
          <w:lang w:val="ru-RU"/>
        </w:rPr>
        <w:t>160-170</w:t>
      </w:r>
      <w:r w:rsidRPr="00FD414E">
        <w:rPr>
          <w:color w:val="1A1C1C"/>
          <w:spacing w:val="-15"/>
          <w:lang w:val="ru-RU"/>
        </w:rPr>
        <w:t xml:space="preserve"> </w:t>
      </w:r>
      <w:r w:rsidRPr="00FD414E">
        <w:rPr>
          <w:color w:val="1A1C1C"/>
          <w:lang w:val="ru-RU"/>
        </w:rPr>
        <w:t>уд.</w:t>
      </w:r>
      <w:r w:rsidRPr="00FD414E">
        <w:rPr>
          <w:color w:val="1A1C1C"/>
          <w:spacing w:val="11"/>
          <w:lang w:val="ru-RU"/>
        </w:rPr>
        <w:t xml:space="preserve"> </w:t>
      </w:r>
      <w:r w:rsidRPr="00FD414E">
        <w:rPr>
          <w:color w:val="1A1C1C"/>
          <w:lang w:val="ru-RU"/>
        </w:rPr>
        <w:t>мин,</w:t>
      </w:r>
      <w:r w:rsidRPr="00FD414E">
        <w:rPr>
          <w:color w:val="1A1C1C"/>
          <w:spacing w:val="13"/>
          <w:lang w:val="ru-RU"/>
        </w:rPr>
        <w:t xml:space="preserve"> </w:t>
      </w:r>
      <w:r w:rsidRPr="00FD414E">
        <w:rPr>
          <w:color w:val="1A1C1C"/>
          <w:lang w:val="ru-RU"/>
        </w:rPr>
        <w:t>число</w:t>
      </w:r>
      <w:r w:rsidRPr="00FD414E">
        <w:rPr>
          <w:color w:val="1A1C1C"/>
          <w:spacing w:val="32"/>
          <w:lang w:val="ru-RU"/>
        </w:rPr>
        <w:t xml:space="preserve"> </w:t>
      </w:r>
      <w:r w:rsidRPr="00FD414E">
        <w:rPr>
          <w:color w:val="1A1C1C"/>
          <w:lang w:val="ru-RU"/>
        </w:rPr>
        <w:t>повторений</w:t>
      </w:r>
      <w:r w:rsidRPr="00FD414E">
        <w:rPr>
          <w:color w:val="1A1C1C"/>
          <w:spacing w:val="24"/>
          <w:lang w:val="ru-RU"/>
        </w:rPr>
        <w:t xml:space="preserve"> </w:t>
      </w:r>
      <w:r w:rsidRPr="00FD414E">
        <w:rPr>
          <w:color w:val="1A1C1C"/>
          <w:lang w:val="ru-RU"/>
        </w:rPr>
        <w:t>4-6</w:t>
      </w:r>
      <w:r w:rsidRPr="00FD414E">
        <w:rPr>
          <w:color w:val="1A1C1C"/>
          <w:spacing w:val="4"/>
          <w:lang w:val="ru-RU"/>
        </w:rPr>
        <w:t xml:space="preserve"> </w:t>
      </w:r>
      <w:r w:rsidRPr="00FD414E">
        <w:rPr>
          <w:color w:val="1A1C1C"/>
          <w:lang w:val="ru-RU"/>
        </w:rPr>
        <w:t>раз,</w:t>
      </w:r>
      <w:r w:rsidRPr="00FD414E">
        <w:rPr>
          <w:color w:val="1A1C1C"/>
          <w:spacing w:val="12"/>
          <w:lang w:val="ru-RU"/>
        </w:rPr>
        <w:t xml:space="preserve"> </w:t>
      </w:r>
      <w:r w:rsidRPr="00FD414E">
        <w:rPr>
          <w:color w:val="1A1C1C"/>
          <w:lang w:val="ru-RU"/>
        </w:rPr>
        <w:t>число</w:t>
      </w:r>
      <w:r w:rsidRPr="00FD414E">
        <w:rPr>
          <w:color w:val="1A1C1C"/>
          <w:spacing w:val="19"/>
          <w:lang w:val="ru-RU"/>
        </w:rPr>
        <w:t xml:space="preserve"> </w:t>
      </w:r>
      <w:r w:rsidRPr="00FD414E">
        <w:rPr>
          <w:color w:val="1A1C1C"/>
          <w:lang w:val="ru-RU"/>
        </w:rPr>
        <w:t>серий</w:t>
      </w:r>
      <w:r w:rsidRPr="00FD414E">
        <w:rPr>
          <w:color w:val="1A1C1C"/>
          <w:spacing w:val="14"/>
          <w:lang w:val="ru-RU"/>
        </w:rPr>
        <w:t xml:space="preserve"> </w:t>
      </w:r>
      <w:r w:rsidRPr="00FD414E">
        <w:rPr>
          <w:color w:val="1A1C1C"/>
          <w:lang w:val="ru-RU"/>
        </w:rPr>
        <w:t>2-3</w:t>
      </w:r>
      <w:r w:rsidRPr="00FD414E">
        <w:rPr>
          <w:color w:val="1A1C1C"/>
          <w:spacing w:val="18"/>
          <w:lang w:val="ru-RU"/>
        </w:rPr>
        <w:t xml:space="preserve"> </w:t>
      </w:r>
      <w:r w:rsidRPr="00FD414E">
        <w:rPr>
          <w:color w:val="1A1C1C"/>
          <w:lang w:val="ru-RU"/>
        </w:rPr>
        <w:t>с интервалами</w:t>
      </w:r>
      <w:r w:rsidRPr="00FD414E">
        <w:rPr>
          <w:color w:val="1A1C1C"/>
          <w:spacing w:val="35"/>
          <w:lang w:val="ru-RU"/>
        </w:rPr>
        <w:t xml:space="preserve"> </w:t>
      </w:r>
      <w:r w:rsidRPr="00FD414E">
        <w:rPr>
          <w:color w:val="1A1C1C"/>
          <w:lang w:val="ru-RU"/>
        </w:rPr>
        <w:t>отдыха</w:t>
      </w:r>
      <w:r w:rsidRPr="00FD414E">
        <w:rPr>
          <w:color w:val="1A1C1C"/>
          <w:spacing w:val="42"/>
          <w:lang w:val="ru-RU"/>
        </w:rPr>
        <w:t xml:space="preserve"> </w:t>
      </w:r>
      <w:r w:rsidRPr="00FD414E">
        <w:rPr>
          <w:color w:val="1A1C1C"/>
          <w:lang w:val="ru-RU"/>
        </w:rPr>
        <w:t>1,5-2,5 мин).</w:t>
      </w:r>
    </w:p>
    <w:p w:rsidR="00B663C6" w:rsidRPr="00FD414E" w:rsidRDefault="00FD414E">
      <w:pPr>
        <w:pStyle w:val="a3"/>
        <w:spacing w:before="4" w:line="247" w:lineRule="auto"/>
        <w:ind w:left="129" w:right="151" w:hanging="10"/>
        <w:rPr>
          <w:lang w:val="ru-RU"/>
        </w:rPr>
      </w:pPr>
      <w:r w:rsidRPr="00FD414E">
        <w:rPr>
          <w:color w:val="1A1C1C"/>
          <w:lang w:val="ru-RU"/>
        </w:rPr>
        <w:t>В</w:t>
      </w:r>
      <w:r w:rsidRPr="00FD414E">
        <w:rPr>
          <w:color w:val="1A1C1C"/>
          <w:spacing w:val="10"/>
          <w:lang w:val="ru-RU"/>
        </w:rPr>
        <w:t xml:space="preserve"> </w:t>
      </w:r>
      <w:r w:rsidRPr="00FD414E">
        <w:rPr>
          <w:color w:val="1A1C1C"/>
          <w:lang w:val="ru-RU"/>
        </w:rPr>
        <w:t>старших</w:t>
      </w:r>
      <w:r w:rsidRPr="00FD414E">
        <w:rPr>
          <w:color w:val="1A1C1C"/>
          <w:spacing w:val="16"/>
          <w:lang w:val="ru-RU"/>
        </w:rPr>
        <w:t xml:space="preserve"> </w:t>
      </w:r>
      <w:r w:rsidRPr="00FD414E">
        <w:rPr>
          <w:color w:val="1A1C1C"/>
          <w:lang w:val="ru-RU"/>
        </w:rPr>
        <w:t>учебно-тренировочных</w:t>
      </w:r>
      <w:r w:rsidRPr="00FD414E">
        <w:rPr>
          <w:color w:val="1A1C1C"/>
          <w:spacing w:val="56"/>
          <w:lang w:val="ru-RU"/>
        </w:rPr>
        <w:t xml:space="preserve"> </w:t>
      </w:r>
      <w:r w:rsidRPr="00FD414E">
        <w:rPr>
          <w:color w:val="1A1C1C"/>
          <w:lang w:val="ru-RU"/>
        </w:rPr>
        <w:t>группах</w:t>
      </w:r>
      <w:r w:rsidRPr="00FD414E">
        <w:rPr>
          <w:color w:val="1A1C1C"/>
          <w:spacing w:val="25"/>
          <w:lang w:val="ru-RU"/>
        </w:rPr>
        <w:t xml:space="preserve"> </w:t>
      </w:r>
      <w:r w:rsidRPr="00FD414E">
        <w:rPr>
          <w:color w:val="1A1C1C"/>
          <w:lang w:val="ru-RU"/>
        </w:rPr>
        <w:t>большое</w:t>
      </w:r>
      <w:r w:rsidRPr="00FD414E">
        <w:rPr>
          <w:color w:val="1A1C1C"/>
          <w:spacing w:val="17"/>
          <w:lang w:val="ru-RU"/>
        </w:rPr>
        <w:t xml:space="preserve"> </w:t>
      </w:r>
      <w:r w:rsidRPr="00FD414E">
        <w:rPr>
          <w:color w:val="1A1C1C"/>
          <w:lang w:val="ru-RU"/>
        </w:rPr>
        <w:t>внимание</w:t>
      </w:r>
      <w:r w:rsidRPr="00FD414E">
        <w:rPr>
          <w:color w:val="1A1C1C"/>
          <w:spacing w:val="18"/>
          <w:lang w:val="ru-RU"/>
        </w:rPr>
        <w:t xml:space="preserve"> </w:t>
      </w:r>
      <w:r w:rsidRPr="00FD414E">
        <w:rPr>
          <w:color w:val="1A1C1C"/>
          <w:lang w:val="ru-RU"/>
        </w:rPr>
        <w:t>уделяется</w:t>
      </w:r>
      <w:r w:rsidRPr="00FD414E">
        <w:rPr>
          <w:color w:val="1A1C1C"/>
          <w:w w:val="101"/>
          <w:lang w:val="ru-RU"/>
        </w:rPr>
        <w:t xml:space="preserve"> </w:t>
      </w:r>
      <w:r w:rsidRPr="00FD414E">
        <w:rPr>
          <w:color w:val="1A1C1C"/>
          <w:lang w:val="ru-RU"/>
        </w:rPr>
        <w:t>воспитанию</w:t>
      </w:r>
      <w:r w:rsidRPr="00FD414E">
        <w:rPr>
          <w:color w:val="1A1C1C"/>
          <w:spacing w:val="27"/>
          <w:lang w:val="ru-RU"/>
        </w:rPr>
        <w:t xml:space="preserve"> </w:t>
      </w:r>
      <w:r w:rsidRPr="00FD414E">
        <w:rPr>
          <w:color w:val="1A1C1C"/>
          <w:lang w:val="ru-RU"/>
        </w:rPr>
        <w:t>быстроты,</w:t>
      </w:r>
      <w:r w:rsidRPr="00FD414E">
        <w:rPr>
          <w:color w:val="1A1C1C"/>
          <w:spacing w:val="27"/>
          <w:lang w:val="ru-RU"/>
        </w:rPr>
        <w:t xml:space="preserve"> </w:t>
      </w:r>
      <w:r w:rsidRPr="00FD414E">
        <w:rPr>
          <w:color w:val="1A1C1C"/>
          <w:lang w:val="ru-RU"/>
        </w:rPr>
        <w:t>которая</w:t>
      </w:r>
      <w:r w:rsidRPr="00FD414E">
        <w:rPr>
          <w:color w:val="1A1C1C"/>
          <w:spacing w:val="23"/>
          <w:lang w:val="ru-RU"/>
        </w:rPr>
        <w:t xml:space="preserve"> </w:t>
      </w:r>
      <w:r w:rsidRPr="00FD414E">
        <w:rPr>
          <w:color w:val="1A1C1C"/>
          <w:lang w:val="ru-RU"/>
        </w:rPr>
        <w:t>наиболее</w:t>
      </w:r>
      <w:r w:rsidRPr="00FD414E">
        <w:rPr>
          <w:color w:val="1A1C1C"/>
          <w:spacing w:val="17"/>
          <w:lang w:val="ru-RU"/>
        </w:rPr>
        <w:t xml:space="preserve"> </w:t>
      </w:r>
      <w:r w:rsidRPr="00FD414E">
        <w:rPr>
          <w:color w:val="1A1C1C"/>
          <w:lang w:val="ru-RU"/>
        </w:rPr>
        <w:t>трудно</w:t>
      </w:r>
      <w:r w:rsidRPr="00FD414E">
        <w:rPr>
          <w:color w:val="1A1C1C"/>
          <w:spacing w:val="19"/>
          <w:lang w:val="ru-RU"/>
        </w:rPr>
        <w:t xml:space="preserve"> </w:t>
      </w:r>
      <w:r w:rsidRPr="00FD414E">
        <w:rPr>
          <w:color w:val="1A1C1C"/>
          <w:lang w:val="ru-RU"/>
        </w:rPr>
        <w:t>поддается</w:t>
      </w:r>
      <w:r w:rsidRPr="00FD414E">
        <w:rPr>
          <w:color w:val="1A1C1C"/>
          <w:spacing w:val="16"/>
          <w:lang w:val="ru-RU"/>
        </w:rPr>
        <w:t xml:space="preserve"> </w:t>
      </w:r>
      <w:r w:rsidRPr="00FD414E">
        <w:rPr>
          <w:color w:val="1A1C1C"/>
          <w:lang w:val="ru-RU"/>
        </w:rPr>
        <w:t>развитию.</w:t>
      </w:r>
      <w:r w:rsidRPr="00FD414E">
        <w:rPr>
          <w:color w:val="1A1C1C"/>
          <w:spacing w:val="24"/>
          <w:lang w:val="ru-RU"/>
        </w:rPr>
        <w:t xml:space="preserve"> </w:t>
      </w:r>
      <w:r w:rsidRPr="00FD414E">
        <w:rPr>
          <w:color w:val="1A1C1C"/>
          <w:lang w:val="ru-RU"/>
        </w:rPr>
        <w:t>Чтобы</w:t>
      </w:r>
      <w:r w:rsidRPr="00FD414E">
        <w:rPr>
          <w:color w:val="1A1C1C"/>
          <w:w w:val="101"/>
          <w:lang w:val="ru-RU"/>
        </w:rPr>
        <w:t xml:space="preserve"> </w:t>
      </w:r>
      <w:r w:rsidRPr="00FD414E">
        <w:rPr>
          <w:color w:val="424444"/>
          <w:lang w:val="ru-RU"/>
        </w:rPr>
        <w:t>и</w:t>
      </w:r>
      <w:r w:rsidRPr="00FD414E">
        <w:rPr>
          <w:color w:val="1A1C1C"/>
          <w:lang w:val="ru-RU"/>
        </w:rPr>
        <w:t>збежать</w:t>
      </w:r>
      <w:r w:rsidRPr="00FD414E">
        <w:rPr>
          <w:color w:val="1A1C1C"/>
          <w:spacing w:val="14"/>
          <w:lang w:val="ru-RU"/>
        </w:rPr>
        <w:t xml:space="preserve"> </w:t>
      </w:r>
      <w:r w:rsidRPr="00FD414E">
        <w:rPr>
          <w:color w:val="1A1C1C"/>
          <w:lang w:val="ru-RU"/>
        </w:rPr>
        <w:t>преждевременной</w:t>
      </w:r>
      <w:r w:rsidRPr="00FD414E">
        <w:rPr>
          <w:color w:val="1A1C1C"/>
          <w:spacing w:val="55"/>
          <w:lang w:val="ru-RU"/>
        </w:rPr>
        <w:t xml:space="preserve"> </w:t>
      </w:r>
      <w:r w:rsidRPr="00FD414E">
        <w:rPr>
          <w:color w:val="1A1C1C"/>
          <w:lang w:val="ru-RU"/>
        </w:rPr>
        <w:t>стабилизации</w:t>
      </w:r>
      <w:r w:rsidRPr="00FD414E">
        <w:rPr>
          <w:color w:val="1A1C1C"/>
          <w:spacing w:val="23"/>
          <w:lang w:val="ru-RU"/>
        </w:rPr>
        <w:t xml:space="preserve"> </w:t>
      </w:r>
      <w:r w:rsidRPr="00FD414E">
        <w:rPr>
          <w:color w:val="1A1C1C"/>
          <w:lang w:val="ru-RU"/>
        </w:rPr>
        <w:t>достигнутого</w:t>
      </w:r>
      <w:r w:rsidRPr="00FD414E">
        <w:rPr>
          <w:color w:val="1A1C1C"/>
          <w:spacing w:val="25"/>
          <w:lang w:val="ru-RU"/>
        </w:rPr>
        <w:t xml:space="preserve"> </w:t>
      </w:r>
      <w:r w:rsidRPr="00FD414E">
        <w:rPr>
          <w:color w:val="1A1C1C"/>
          <w:lang w:val="ru-RU"/>
        </w:rPr>
        <w:t>уровня</w:t>
      </w:r>
      <w:r w:rsidRPr="00FD414E">
        <w:rPr>
          <w:color w:val="1A1C1C"/>
          <w:spacing w:val="15"/>
          <w:lang w:val="ru-RU"/>
        </w:rPr>
        <w:t xml:space="preserve"> </w:t>
      </w:r>
      <w:r w:rsidRPr="00FD414E">
        <w:rPr>
          <w:color w:val="1A1C1C"/>
          <w:lang w:val="ru-RU"/>
        </w:rPr>
        <w:t>развития</w:t>
      </w:r>
      <w:r w:rsidRPr="00FD414E">
        <w:rPr>
          <w:color w:val="1A1C1C"/>
          <w:w w:val="101"/>
          <w:lang w:val="ru-RU"/>
        </w:rPr>
        <w:t xml:space="preserve"> </w:t>
      </w:r>
      <w:r w:rsidRPr="00FD414E">
        <w:rPr>
          <w:color w:val="1A1C1C"/>
          <w:lang w:val="ru-RU"/>
        </w:rPr>
        <w:t>быстроты,</w:t>
      </w:r>
      <w:r w:rsidRPr="00FD414E">
        <w:rPr>
          <w:color w:val="1A1C1C"/>
          <w:spacing w:val="25"/>
          <w:lang w:val="ru-RU"/>
        </w:rPr>
        <w:t xml:space="preserve"> </w:t>
      </w:r>
      <w:r w:rsidRPr="00FD414E">
        <w:rPr>
          <w:color w:val="1A1C1C"/>
          <w:lang w:val="ru-RU"/>
        </w:rPr>
        <w:t>необходимо</w:t>
      </w:r>
      <w:r w:rsidRPr="00FD414E">
        <w:rPr>
          <w:color w:val="1A1C1C"/>
          <w:spacing w:val="23"/>
          <w:lang w:val="ru-RU"/>
        </w:rPr>
        <w:t xml:space="preserve"> </w:t>
      </w:r>
      <w:r w:rsidRPr="00FD414E">
        <w:rPr>
          <w:color w:val="1A1C1C"/>
          <w:lang w:val="ru-RU"/>
        </w:rPr>
        <w:t>наряду</w:t>
      </w:r>
      <w:r w:rsidRPr="00FD414E">
        <w:rPr>
          <w:color w:val="1A1C1C"/>
          <w:spacing w:val="24"/>
          <w:lang w:val="ru-RU"/>
        </w:rPr>
        <w:t xml:space="preserve"> </w:t>
      </w:r>
      <w:r w:rsidRPr="00FD414E">
        <w:rPr>
          <w:color w:val="1A1C1C"/>
          <w:lang w:val="ru-RU"/>
        </w:rPr>
        <w:t>с</w:t>
      </w:r>
      <w:r w:rsidRPr="00FD414E">
        <w:rPr>
          <w:color w:val="1A1C1C"/>
          <w:spacing w:val="-1"/>
          <w:lang w:val="ru-RU"/>
        </w:rPr>
        <w:t xml:space="preserve"> </w:t>
      </w:r>
      <w:r w:rsidRPr="00FD414E">
        <w:rPr>
          <w:color w:val="1A1C1C"/>
          <w:lang w:val="ru-RU"/>
        </w:rPr>
        <w:t>повторным</w:t>
      </w:r>
      <w:r w:rsidRPr="00FD414E">
        <w:rPr>
          <w:color w:val="1A1C1C"/>
          <w:spacing w:val="31"/>
          <w:lang w:val="ru-RU"/>
        </w:rPr>
        <w:t xml:space="preserve"> </w:t>
      </w:r>
      <w:r w:rsidRPr="00FD414E">
        <w:rPr>
          <w:color w:val="1A1C1C"/>
          <w:lang w:val="ru-RU"/>
        </w:rPr>
        <w:t>бегом</w:t>
      </w:r>
      <w:r w:rsidRPr="00FD414E">
        <w:rPr>
          <w:color w:val="1A1C1C"/>
          <w:spacing w:val="3"/>
          <w:lang w:val="ru-RU"/>
        </w:rPr>
        <w:t xml:space="preserve"> </w:t>
      </w:r>
      <w:r w:rsidRPr="00FD414E">
        <w:rPr>
          <w:color w:val="1A1C1C"/>
          <w:lang w:val="ru-RU"/>
        </w:rPr>
        <w:t>максимальной</w:t>
      </w:r>
      <w:r w:rsidRPr="00FD414E">
        <w:rPr>
          <w:color w:val="1A1C1C"/>
          <w:spacing w:val="38"/>
          <w:lang w:val="ru-RU"/>
        </w:rPr>
        <w:t xml:space="preserve"> </w:t>
      </w:r>
      <w:r w:rsidRPr="00FD414E">
        <w:rPr>
          <w:color w:val="1A1C1C"/>
          <w:lang w:val="ru-RU"/>
        </w:rPr>
        <w:t>скорости</w:t>
      </w:r>
      <w:r w:rsidRPr="00FD414E">
        <w:rPr>
          <w:color w:val="1A1C1C"/>
          <w:w w:val="101"/>
          <w:lang w:val="ru-RU"/>
        </w:rPr>
        <w:t xml:space="preserve"> </w:t>
      </w:r>
      <w:r w:rsidRPr="00FD414E">
        <w:rPr>
          <w:color w:val="1A1C1C"/>
          <w:lang w:val="ru-RU"/>
        </w:rPr>
        <w:t>широко</w:t>
      </w:r>
      <w:r w:rsidRPr="00FD414E">
        <w:rPr>
          <w:color w:val="1A1C1C"/>
          <w:spacing w:val="20"/>
          <w:lang w:val="ru-RU"/>
        </w:rPr>
        <w:t xml:space="preserve"> </w:t>
      </w:r>
      <w:r w:rsidRPr="00FD414E">
        <w:rPr>
          <w:color w:val="1A1C1C"/>
          <w:lang w:val="ru-RU"/>
        </w:rPr>
        <w:t>использовать</w:t>
      </w:r>
      <w:r w:rsidRPr="00FD414E">
        <w:rPr>
          <w:color w:val="1A1C1C"/>
          <w:spacing w:val="25"/>
          <w:lang w:val="ru-RU"/>
        </w:rPr>
        <w:t xml:space="preserve"> </w:t>
      </w:r>
      <w:r w:rsidRPr="00FD414E">
        <w:rPr>
          <w:color w:val="1A1C1C"/>
          <w:lang w:val="ru-RU"/>
        </w:rPr>
        <w:t>скоростно-силовые</w:t>
      </w:r>
      <w:r w:rsidRPr="00FD414E">
        <w:rPr>
          <w:color w:val="1A1C1C"/>
          <w:spacing w:val="42"/>
          <w:lang w:val="ru-RU"/>
        </w:rPr>
        <w:t xml:space="preserve"> </w:t>
      </w:r>
      <w:r w:rsidRPr="00FD414E">
        <w:rPr>
          <w:color w:val="1A1C1C"/>
          <w:lang w:val="ru-RU"/>
        </w:rPr>
        <w:t>и</w:t>
      </w:r>
      <w:r w:rsidRPr="00FD414E">
        <w:rPr>
          <w:color w:val="1A1C1C"/>
          <w:spacing w:val="9"/>
          <w:lang w:val="ru-RU"/>
        </w:rPr>
        <w:t xml:space="preserve"> </w:t>
      </w:r>
      <w:r w:rsidRPr="00FD414E">
        <w:rPr>
          <w:color w:val="1A1C1C"/>
          <w:lang w:val="ru-RU"/>
        </w:rPr>
        <w:t>собственно</w:t>
      </w:r>
      <w:r w:rsidRPr="00FD414E">
        <w:rPr>
          <w:color w:val="1A1C1C"/>
          <w:spacing w:val="25"/>
          <w:lang w:val="ru-RU"/>
        </w:rPr>
        <w:t xml:space="preserve"> </w:t>
      </w:r>
      <w:r w:rsidRPr="00FD414E">
        <w:rPr>
          <w:color w:val="1A1C1C"/>
          <w:lang w:val="ru-RU"/>
        </w:rPr>
        <w:t>силовые</w:t>
      </w:r>
      <w:r w:rsidRPr="00FD414E">
        <w:rPr>
          <w:color w:val="1A1C1C"/>
          <w:spacing w:val="6"/>
          <w:lang w:val="ru-RU"/>
        </w:rPr>
        <w:t xml:space="preserve"> </w:t>
      </w:r>
      <w:r w:rsidRPr="00FD414E">
        <w:rPr>
          <w:color w:val="1A1C1C"/>
          <w:lang w:val="ru-RU"/>
        </w:rPr>
        <w:t>упражнения</w:t>
      </w:r>
      <w:r w:rsidRPr="00FD414E">
        <w:rPr>
          <w:color w:val="1A1C1C"/>
          <w:spacing w:val="53"/>
          <w:lang w:val="ru-RU"/>
        </w:rPr>
        <w:t xml:space="preserve"> </w:t>
      </w:r>
      <w:r w:rsidRPr="00FD414E">
        <w:rPr>
          <w:color w:val="424444"/>
          <w:spacing w:val="-3"/>
          <w:lang w:val="ru-RU"/>
        </w:rPr>
        <w:t>(</w:t>
      </w:r>
      <w:r w:rsidRPr="00FD414E">
        <w:rPr>
          <w:color w:val="1A1C1C"/>
          <w:spacing w:val="-3"/>
          <w:lang w:val="ru-RU"/>
        </w:rPr>
        <w:t>на</w:t>
      </w:r>
      <w:r w:rsidRPr="00FD414E">
        <w:rPr>
          <w:color w:val="1A1C1C"/>
          <w:spacing w:val="22"/>
          <w:w w:val="101"/>
          <w:lang w:val="ru-RU"/>
        </w:rPr>
        <w:t xml:space="preserve"> </w:t>
      </w:r>
      <w:r w:rsidRPr="00FD414E">
        <w:rPr>
          <w:color w:val="1A1C1C"/>
          <w:lang w:val="ru-RU"/>
        </w:rPr>
        <w:t>гимнастических</w:t>
      </w:r>
      <w:r w:rsidRPr="00FD414E">
        <w:rPr>
          <w:color w:val="1A1C1C"/>
          <w:spacing w:val="41"/>
          <w:lang w:val="ru-RU"/>
        </w:rPr>
        <w:t xml:space="preserve"> </w:t>
      </w:r>
      <w:r w:rsidRPr="00FD414E">
        <w:rPr>
          <w:color w:val="1A1C1C"/>
          <w:lang w:val="ru-RU"/>
        </w:rPr>
        <w:t>снарядах,</w:t>
      </w:r>
      <w:r w:rsidRPr="00FD414E">
        <w:rPr>
          <w:color w:val="1A1C1C"/>
          <w:spacing w:val="24"/>
          <w:lang w:val="ru-RU"/>
        </w:rPr>
        <w:t xml:space="preserve"> </w:t>
      </w:r>
      <w:r w:rsidRPr="00FD414E">
        <w:rPr>
          <w:color w:val="1A1C1C"/>
          <w:lang w:val="ru-RU"/>
        </w:rPr>
        <w:t>со</w:t>
      </w:r>
      <w:r w:rsidRPr="00FD414E">
        <w:rPr>
          <w:color w:val="1A1C1C"/>
          <w:spacing w:val="5"/>
          <w:lang w:val="ru-RU"/>
        </w:rPr>
        <w:t xml:space="preserve"> </w:t>
      </w:r>
      <w:r w:rsidRPr="00FD414E">
        <w:rPr>
          <w:color w:val="1A1C1C"/>
          <w:lang w:val="ru-RU"/>
        </w:rPr>
        <w:t>штангой</w:t>
      </w:r>
      <w:r w:rsidRPr="00FD414E">
        <w:rPr>
          <w:color w:val="1A1C1C"/>
          <w:spacing w:val="22"/>
          <w:lang w:val="ru-RU"/>
        </w:rPr>
        <w:t xml:space="preserve"> </w:t>
      </w:r>
      <w:r w:rsidRPr="00FD414E">
        <w:rPr>
          <w:color w:val="1A1C1C"/>
          <w:lang w:val="ru-RU"/>
        </w:rPr>
        <w:t>малым</w:t>
      </w:r>
      <w:r w:rsidRPr="00FD414E">
        <w:rPr>
          <w:color w:val="1A1C1C"/>
          <w:spacing w:val="15"/>
          <w:lang w:val="ru-RU"/>
        </w:rPr>
        <w:t xml:space="preserve"> </w:t>
      </w:r>
      <w:r w:rsidRPr="00FD414E">
        <w:rPr>
          <w:color w:val="1A1C1C"/>
          <w:lang w:val="ru-RU"/>
        </w:rPr>
        <w:t>весом</w:t>
      </w:r>
      <w:r w:rsidRPr="00FD414E">
        <w:rPr>
          <w:color w:val="1A1C1C"/>
          <w:spacing w:val="13"/>
          <w:lang w:val="ru-RU"/>
        </w:rPr>
        <w:t xml:space="preserve"> </w:t>
      </w:r>
      <w:r w:rsidRPr="00FD414E">
        <w:rPr>
          <w:color w:val="1A1C1C"/>
          <w:lang w:val="ru-RU"/>
        </w:rPr>
        <w:t>для</w:t>
      </w:r>
      <w:r w:rsidRPr="00FD414E">
        <w:rPr>
          <w:color w:val="1A1C1C"/>
          <w:spacing w:val="11"/>
          <w:lang w:val="ru-RU"/>
        </w:rPr>
        <w:t xml:space="preserve"> </w:t>
      </w:r>
      <w:r w:rsidRPr="00FD414E">
        <w:rPr>
          <w:color w:val="1A1C1C"/>
          <w:lang w:val="ru-RU"/>
        </w:rPr>
        <w:t>групп</w:t>
      </w:r>
      <w:r w:rsidRPr="00FD414E">
        <w:rPr>
          <w:color w:val="1A1C1C"/>
          <w:spacing w:val="16"/>
          <w:lang w:val="ru-RU"/>
        </w:rPr>
        <w:t xml:space="preserve"> </w:t>
      </w:r>
      <w:r w:rsidRPr="00FD414E">
        <w:rPr>
          <w:color w:val="1A1C1C"/>
          <w:lang w:val="ru-RU"/>
        </w:rPr>
        <w:t xml:space="preserve">ГСС </w:t>
      </w:r>
      <w:r w:rsidRPr="00FD414E">
        <w:rPr>
          <w:color w:val="1A1C1C"/>
          <w:spacing w:val="23"/>
          <w:lang w:val="ru-RU"/>
        </w:rPr>
        <w:t xml:space="preserve"> </w:t>
      </w:r>
      <w:r w:rsidRPr="00FD414E">
        <w:rPr>
          <w:color w:val="1A1C1C"/>
          <w:lang w:val="ru-RU"/>
        </w:rPr>
        <w:t>и</w:t>
      </w:r>
      <w:r w:rsidRPr="00FD414E">
        <w:rPr>
          <w:color w:val="1A1C1C"/>
          <w:spacing w:val="4"/>
          <w:lang w:val="ru-RU"/>
        </w:rPr>
        <w:t xml:space="preserve"> </w:t>
      </w:r>
      <w:r w:rsidRPr="00FD414E">
        <w:rPr>
          <w:color w:val="1A1C1C"/>
          <w:spacing w:val="3"/>
          <w:lang w:val="ru-RU"/>
        </w:rPr>
        <w:t>т.д.</w:t>
      </w:r>
      <w:r w:rsidRPr="00FD414E">
        <w:rPr>
          <w:color w:val="424444"/>
          <w:spacing w:val="2"/>
          <w:lang w:val="ru-RU"/>
        </w:rPr>
        <w:t>)</w:t>
      </w:r>
      <w:r w:rsidRPr="00FD414E">
        <w:rPr>
          <w:color w:val="1A1C1C"/>
          <w:spacing w:val="2"/>
          <w:lang w:val="ru-RU"/>
        </w:rPr>
        <w:t>.</w:t>
      </w:r>
    </w:p>
    <w:p w:rsidR="00B663C6" w:rsidRDefault="00FD414E">
      <w:pPr>
        <w:pStyle w:val="a3"/>
        <w:spacing w:before="10" w:line="246" w:lineRule="auto"/>
        <w:ind w:left="119" w:right="173" w:firstLine="4"/>
      </w:pPr>
      <w:r w:rsidRPr="00FD414E">
        <w:rPr>
          <w:color w:val="1A1C1C"/>
          <w:lang w:val="ru-RU"/>
        </w:rPr>
        <w:t>В</w:t>
      </w:r>
      <w:r w:rsidRPr="00FD414E">
        <w:rPr>
          <w:color w:val="1A1C1C"/>
          <w:spacing w:val="2"/>
          <w:lang w:val="ru-RU"/>
        </w:rPr>
        <w:t xml:space="preserve"> </w:t>
      </w:r>
      <w:r w:rsidRPr="00FD414E">
        <w:rPr>
          <w:color w:val="1A1C1C"/>
          <w:lang w:val="ru-RU"/>
        </w:rPr>
        <w:t>группах</w:t>
      </w:r>
      <w:r w:rsidRPr="00FD414E">
        <w:rPr>
          <w:color w:val="1A1C1C"/>
          <w:spacing w:val="23"/>
          <w:lang w:val="ru-RU"/>
        </w:rPr>
        <w:t xml:space="preserve"> </w:t>
      </w:r>
      <w:r w:rsidRPr="00FD414E">
        <w:rPr>
          <w:color w:val="1A1C1C"/>
          <w:lang w:val="ru-RU"/>
        </w:rPr>
        <w:t>спортивного</w:t>
      </w:r>
      <w:r w:rsidRPr="00FD414E">
        <w:rPr>
          <w:color w:val="1A1C1C"/>
          <w:spacing w:val="32"/>
          <w:lang w:val="ru-RU"/>
        </w:rPr>
        <w:t xml:space="preserve"> </w:t>
      </w:r>
      <w:r w:rsidRPr="00FD414E">
        <w:rPr>
          <w:color w:val="1A1C1C"/>
          <w:lang w:val="ru-RU"/>
        </w:rPr>
        <w:t>совершенствования</w:t>
      </w:r>
      <w:r w:rsidRPr="00FD414E">
        <w:rPr>
          <w:color w:val="1A1C1C"/>
          <w:spacing w:val="40"/>
          <w:lang w:val="ru-RU"/>
        </w:rPr>
        <w:t xml:space="preserve"> </w:t>
      </w:r>
      <w:r w:rsidRPr="00FD414E">
        <w:rPr>
          <w:color w:val="1A1C1C"/>
          <w:lang w:val="ru-RU"/>
        </w:rPr>
        <w:t>вследствие</w:t>
      </w:r>
      <w:r w:rsidRPr="00FD414E">
        <w:rPr>
          <w:color w:val="1A1C1C"/>
          <w:spacing w:val="22"/>
          <w:lang w:val="ru-RU"/>
        </w:rPr>
        <w:t xml:space="preserve"> </w:t>
      </w:r>
      <w:r w:rsidRPr="00FD414E">
        <w:rPr>
          <w:color w:val="1A1C1C"/>
          <w:lang w:val="ru-RU"/>
        </w:rPr>
        <w:t>увеличения</w:t>
      </w:r>
      <w:r w:rsidRPr="00FD414E">
        <w:rPr>
          <w:color w:val="1A1C1C"/>
          <w:spacing w:val="44"/>
          <w:lang w:val="ru-RU"/>
        </w:rPr>
        <w:t xml:space="preserve"> </w:t>
      </w:r>
      <w:r w:rsidRPr="00FD414E">
        <w:rPr>
          <w:color w:val="1A1C1C"/>
          <w:lang w:val="ru-RU"/>
        </w:rPr>
        <w:t>общего</w:t>
      </w:r>
      <w:r w:rsidRPr="00FD414E">
        <w:rPr>
          <w:color w:val="1A1C1C"/>
          <w:w w:val="101"/>
          <w:lang w:val="ru-RU"/>
        </w:rPr>
        <w:t xml:space="preserve"> </w:t>
      </w:r>
      <w:r w:rsidRPr="00FD414E">
        <w:rPr>
          <w:color w:val="1A1C1C"/>
          <w:lang w:val="ru-RU"/>
        </w:rPr>
        <w:t>объема</w:t>
      </w:r>
      <w:r w:rsidRPr="00FD414E">
        <w:rPr>
          <w:color w:val="1A1C1C"/>
          <w:spacing w:val="17"/>
          <w:lang w:val="ru-RU"/>
        </w:rPr>
        <w:t xml:space="preserve"> </w:t>
      </w:r>
      <w:r w:rsidRPr="00FD414E">
        <w:rPr>
          <w:color w:val="1A1C1C"/>
          <w:lang w:val="ru-RU"/>
        </w:rPr>
        <w:t>применяемых</w:t>
      </w:r>
      <w:r w:rsidRPr="00FD414E">
        <w:rPr>
          <w:color w:val="1A1C1C"/>
          <w:spacing w:val="33"/>
          <w:lang w:val="ru-RU"/>
        </w:rPr>
        <w:t xml:space="preserve"> </w:t>
      </w:r>
      <w:r w:rsidRPr="00FD414E">
        <w:rPr>
          <w:color w:val="1A1C1C"/>
          <w:lang w:val="ru-RU"/>
        </w:rPr>
        <w:t>средств</w:t>
      </w:r>
      <w:r w:rsidRPr="00FD414E">
        <w:rPr>
          <w:color w:val="1A1C1C"/>
          <w:spacing w:val="3"/>
          <w:lang w:val="ru-RU"/>
        </w:rPr>
        <w:t xml:space="preserve"> </w:t>
      </w:r>
      <w:r w:rsidRPr="00FD414E">
        <w:rPr>
          <w:color w:val="1A1C1C"/>
          <w:lang w:val="ru-RU"/>
        </w:rPr>
        <w:t>тренировки</w:t>
      </w:r>
      <w:r w:rsidRPr="00FD414E">
        <w:rPr>
          <w:color w:val="1A1C1C"/>
          <w:spacing w:val="34"/>
          <w:lang w:val="ru-RU"/>
        </w:rPr>
        <w:t xml:space="preserve"> </w:t>
      </w:r>
      <w:r w:rsidRPr="00FD414E">
        <w:rPr>
          <w:color w:val="1A1C1C"/>
          <w:lang w:val="ru-RU"/>
        </w:rPr>
        <w:t>и</w:t>
      </w:r>
      <w:r w:rsidRPr="00FD414E">
        <w:rPr>
          <w:color w:val="1A1C1C"/>
          <w:spacing w:val="8"/>
          <w:lang w:val="ru-RU"/>
        </w:rPr>
        <w:t xml:space="preserve"> </w:t>
      </w:r>
      <w:r w:rsidRPr="00FD414E">
        <w:rPr>
          <w:color w:val="1A1C1C"/>
          <w:lang w:val="ru-RU"/>
        </w:rPr>
        <w:t>соревнований</w:t>
      </w:r>
      <w:r w:rsidRPr="00FD414E">
        <w:rPr>
          <w:color w:val="1A1C1C"/>
          <w:spacing w:val="26"/>
          <w:lang w:val="ru-RU"/>
        </w:rPr>
        <w:t xml:space="preserve"> </w:t>
      </w:r>
      <w:r w:rsidRPr="00FD414E">
        <w:rPr>
          <w:color w:val="1A1C1C"/>
          <w:lang w:val="ru-RU"/>
        </w:rPr>
        <w:t>все</w:t>
      </w:r>
      <w:r w:rsidRPr="00FD414E">
        <w:rPr>
          <w:color w:val="1A1C1C"/>
          <w:spacing w:val="17"/>
          <w:lang w:val="ru-RU"/>
        </w:rPr>
        <w:t xml:space="preserve"> </w:t>
      </w:r>
      <w:r w:rsidRPr="00FD414E">
        <w:rPr>
          <w:color w:val="1A1C1C"/>
          <w:lang w:val="ru-RU"/>
        </w:rPr>
        <w:t>большее</w:t>
      </w:r>
      <w:r w:rsidRPr="00FD414E">
        <w:rPr>
          <w:color w:val="1A1C1C"/>
          <w:spacing w:val="21"/>
          <w:lang w:val="ru-RU"/>
        </w:rPr>
        <w:t xml:space="preserve"> </w:t>
      </w:r>
      <w:r w:rsidRPr="00FD414E">
        <w:rPr>
          <w:color w:val="1A1C1C"/>
          <w:lang w:val="ru-RU"/>
        </w:rPr>
        <w:t>значение получает</w:t>
      </w:r>
      <w:r w:rsidRPr="00FD414E">
        <w:rPr>
          <w:color w:val="1A1C1C"/>
          <w:spacing w:val="24"/>
          <w:lang w:val="ru-RU"/>
        </w:rPr>
        <w:t xml:space="preserve"> </w:t>
      </w:r>
      <w:r w:rsidRPr="00FD414E">
        <w:rPr>
          <w:color w:val="1A1C1C"/>
          <w:lang w:val="ru-RU"/>
        </w:rPr>
        <w:t>использование</w:t>
      </w:r>
      <w:r w:rsidRPr="00FD414E">
        <w:rPr>
          <w:color w:val="1A1C1C"/>
          <w:spacing w:val="40"/>
          <w:lang w:val="ru-RU"/>
        </w:rPr>
        <w:t xml:space="preserve"> </w:t>
      </w:r>
      <w:r w:rsidRPr="00FD414E">
        <w:rPr>
          <w:color w:val="1A1C1C"/>
          <w:lang w:val="ru-RU"/>
        </w:rPr>
        <w:t>одного</w:t>
      </w:r>
      <w:r w:rsidRPr="00FD414E">
        <w:rPr>
          <w:color w:val="1A1C1C"/>
          <w:spacing w:val="9"/>
          <w:lang w:val="ru-RU"/>
        </w:rPr>
        <w:t xml:space="preserve"> </w:t>
      </w:r>
      <w:r w:rsidRPr="00FD414E">
        <w:rPr>
          <w:color w:val="1A1C1C"/>
          <w:lang w:val="ru-RU"/>
        </w:rPr>
        <w:t>упражнения</w:t>
      </w:r>
      <w:r w:rsidRPr="00FD414E">
        <w:rPr>
          <w:color w:val="1A1C1C"/>
          <w:spacing w:val="35"/>
          <w:lang w:val="ru-RU"/>
        </w:rPr>
        <w:t xml:space="preserve"> </w:t>
      </w:r>
      <w:r w:rsidRPr="00FD414E">
        <w:rPr>
          <w:color w:val="1A1C1C"/>
          <w:lang w:val="ru-RU"/>
        </w:rPr>
        <w:t>для</w:t>
      </w:r>
      <w:r w:rsidRPr="00FD414E">
        <w:rPr>
          <w:color w:val="1A1C1C"/>
          <w:spacing w:val="-1"/>
          <w:lang w:val="ru-RU"/>
        </w:rPr>
        <w:t xml:space="preserve"> </w:t>
      </w:r>
      <w:r w:rsidRPr="00FD414E">
        <w:rPr>
          <w:color w:val="1A1C1C"/>
          <w:lang w:val="ru-RU"/>
        </w:rPr>
        <w:t>решения</w:t>
      </w:r>
      <w:r w:rsidRPr="00FD414E">
        <w:rPr>
          <w:color w:val="1A1C1C"/>
          <w:spacing w:val="29"/>
          <w:lang w:val="ru-RU"/>
        </w:rPr>
        <w:t xml:space="preserve"> </w:t>
      </w:r>
      <w:r w:rsidRPr="00FD414E">
        <w:rPr>
          <w:color w:val="1A1C1C"/>
          <w:lang w:val="ru-RU"/>
        </w:rPr>
        <w:t>нескольких</w:t>
      </w:r>
      <w:r w:rsidRPr="00FD414E">
        <w:rPr>
          <w:color w:val="1A1C1C"/>
          <w:spacing w:val="20"/>
          <w:lang w:val="ru-RU"/>
        </w:rPr>
        <w:t xml:space="preserve"> </w:t>
      </w:r>
      <w:r w:rsidRPr="00FD414E">
        <w:rPr>
          <w:color w:val="1A1C1C"/>
          <w:lang w:val="ru-RU"/>
        </w:rPr>
        <w:t>задач</w:t>
      </w:r>
      <w:r w:rsidRPr="00FD414E">
        <w:rPr>
          <w:color w:val="1A1C1C"/>
          <w:spacing w:val="24"/>
          <w:lang w:val="ru-RU"/>
        </w:rPr>
        <w:t xml:space="preserve"> </w:t>
      </w:r>
      <w:r w:rsidRPr="00FD414E">
        <w:rPr>
          <w:color w:val="1A1C1C"/>
          <w:lang w:val="ru-RU"/>
        </w:rPr>
        <w:t>с</w:t>
      </w:r>
      <w:r w:rsidRPr="00FD414E">
        <w:rPr>
          <w:color w:val="1A1C1C"/>
          <w:w w:val="105"/>
          <w:lang w:val="ru-RU"/>
        </w:rPr>
        <w:t xml:space="preserve"> </w:t>
      </w:r>
      <w:r w:rsidRPr="00FD414E">
        <w:rPr>
          <w:color w:val="1A1C1C"/>
          <w:lang w:val="ru-RU"/>
        </w:rPr>
        <w:t>учетом</w:t>
      </w:r>
      <w:r w:rsidRPr="00FD414E">
        <w:rPr>
          <w:color w:val="1A1C1C"/>
          <w:spacing w:val="33"/>
          <w:lang w:val="ru-RU"/>
        </w:rPr>
        <w:t xml:space="preserve"> </w:t>
      </w:r>
      <w:r w:rsidRPr="00FD414E">
        <w:rPr>
          <w:color w:val="1A1C1C"/>
          <w:lang w:val="ru-RU"/>
        </w:rPr>
        <w:t>сопряженных</w:t>
      </w:r>
      <w:r w:rsidRPr="00FD414E">
        <w:rPr>
          <w:color w:val="1A1C1C"/>
          <w:spacing w:val="25"/>
          <w:lang w:val="ru-RU"/>
        </w:rPr>
        <w:t xml:space="preserve"> </w:t>
      </w:r>
      <w:r w:rsidRPr="00FD414E">
        <w:rPr>
          <w:color w:val="1A1C1C"/>
          <w:lang w:val="ru-RU"/>
        </w:rPr>
        <w:t>воздействий.</w:t>
      </w:r>
      <w:r w:rsidRPr="00FD414E">
        <w:rPr>
          <w:color w:val="1A1C1C"/>
          <w:spacing w:val="24"/>
          <w:lang w:val="ru-RU"/>
        </w:rPr>
        <w:t xml:space="preserve"> </w:t>
      </w:r>
      <w:r>
        <w:rPr>
          <w:color w:val="1A1C1C"/>
        </w:rPr>
        <w:t>В</w:t>
      </w:r>
      <w:r>
        <w:rPr>
          <w:color w:val="1A1C1C"/>
          <w:spacing w:val="7"/>
        </w:rPr>
        <w:t xml:space="preserve"> </w:t>
      </w:r>
      <w:r>
        <w:rPr>
          <w:color w:val="1A1C1C"/>
        </w:rPr>
        <w:t>процессе</w:t>
      </w:r>
      <w:r>
        <w:rPr>
          <w:color w:val="1A1C1C"/>
          <w:spacing w:val="24"/>
        </w:rPr>
        <w:t xml:space="preserve"> </w:t>
      </w:r>
      <w:r>
        <w:rPr>
          <w:color w:val="1A1C1C"/>
        </w:rPr>
        <w:t>тренировки</w:t>
      </w:r>
      <w:r>
        <w:rPr>
          <w:color w:val="1A1C1C"/>
          <w:spacing w:val="26"/>
        </w:rPr>
        <w:t xml:space="preserve"> </w:t>
      </w:r>
      <w:r>
        <w:rPr>
          <w:color w:val="1A1C1C"/>
        </w:rPr>
        <w:t>упражнения</w:t>
      </w:r>
      <w:r>
        <w:rPr>
          <w:color w:val="1A1C1C"/>
          <w:w w:val="101"/>
        </w:rPr>
        <w:t xml:space="preserve"> </w:t>
      </w:r>
      <w:r>
        <w:rPr>
          <w:color w:val="1A1C1C"/>
        </w:rPr>
        <w:t>подбираются:</w:t>
      </w:r>
    </w:p>
    <w:p w:rsidR="00B663C6" w:rsidRPr="00FD414E" w:rsidRDefault="00FD414E">
      <w:pPr>
        <w:pStyle w:val="a3"/>
        <w:numPr>
          <w:ilvl w:val="0"/>
          <w:numId w:val="29"/>
        </w:numPr>
        <w:tabs>
          <w:tab w:val="left" w:pos="292"/>
        </w:tabs>
        <w:spacing w:before="6" w:line="247" w:lineRule="auto"/>
        <w:ind w:right="1360" w:hanging="5"/>
        <w:rPr>
          <w:lang w:val="ru-RU"/>
        </w:rPr>
      </w:pPr>
      <w:r w:rsidRPr="00FD414E">
        <w:rPr>
          <w:color w:val="1A1C1C"/>
          <w:lang w:val="ru-RU"/>
        </w:rPr>
        <w:t>по</w:t>
      </w:r>
      <w:r w:rsidRPr="00FD414E">
        <w:rPr>
          <w:color w:val="1A1C1C"/>
          <w:spacing w:val="5"/>
          <w:lang w:val="ru-RU"/>
        </w:rPr>
        <w:t xml:space="preserve"> </w:t>
      </w:r>
      <w:r w:rsidRPr="00FD414E">
        <w:rPr>
          <w:color w:val="1A1C1C"/>
          <w:lang w:val="ru-RU"/>
        </w:rPr>
        <w:t>направленности,</w:t>
      </w:r>
      <w:r w:rsidRPr="00FD414E">
        <w:rPr>
          <w:color w:val="1A1C1C"/>
          <w:spacing w:val="45"/>
          <w:lang w:val="ru-RU"/>
        </w:rPr>
        <w:t xml:space="preserve"> </w:t>
      </w:r>
      <w:r w:rsidRPr="00FD414E">
        <w:rPr>
          <w:color w:val="1A1C1C"/>
          <w:lang w:val="ru-RU"/>
        </w:rPr>
        <w:t>характеризующей</w:t>
      </w:r>
      <w:r w:rsidRPr="00FD414E">
        <w:rPr>
          <w:color w:val="1A1C1C"/>
          <w:spacing w:val="50"/>
          <w:lang w:val="ru-RU"/>
        </w:rPr>
        <w:t xml:space="preserve"> </w:t>
      </w:r>
      <w:r w:rsidRPr="00FD414E">
        <w:rPr>
          <w:color w:val="1A1C1C"/>
          <w:lang w:val="ru-RU"/>
        </w:rPr>
        <w:t>структуру</w:t>
      </w:r>
      <w:r w:rsidRPr="00FD414E">
        <w:rPr>
          <w:color w:val="1A1C1C"/>
          <w:spacing w:val="14"/>
          <w:lang w:val="ru-RU"/>
        </w:rPr>
        <w:t xml:space="preserve"> </w:t>
      </w:r>
      <w:r w:rsidRPr="00FD414E">
        <w:rPr>
          <w:color w:val="1A1C1C"/>
          <w:lang w:val="ru-RU"/>
        </w:rPr>
        <w:t>и</w:t>
      </w:r>
      <w:r w:rsidRPr="00FD414E">
        <w:rPr>
          <w:color w:val="1A1C1C"/>
          <w:spacing w:val="3"/>
          <w:lang w:val="ru-RU"/>
        </w:rPr>
        <w:t xml:space="preserve"> </w:t>
      </w:r>
      <w:r w:rsidRPr="00FD414E">
        <w:rPr>
          <w:color w:val="1A1C1C"/>
          <w:lang w:val="ru-RU"/>
        </w:rPr>
        <w:t>содержание</w:t>
      </w:r>
      <w:r w:rsidRPr="00FD414E">
        <w:rPr>
          <w:color w:val="1A1C1C"/>
          <w:spacing w:val="33"/>
          <w:lang w:val="ru-RU"/>
        </w:rPr>
        <w:t xml:space="preserve"> </w:t>
      </w:r>
      <w:r w:rsidRPr="00FD414E">
        <w:rPr>
          <w:color w:val="1A1C1C"/>
          <w:lang w:val="ru-RU"/>
        </w:rPr>
        <w:t>игры</w:t>
      </w:r>
      <w:r w:rsidRPr="00FD414E">
        <w:rPr>
          <w:color w:val="1A1C1C"/>
          <w:w w:val="102"/>
          <w:lang w:val="ru-RU"/>
        </w:rPr>
        <w:t xml:space="preserve"> </w:t>
      </w:r>
      <w:r w:rsidRPr="00FD414E">
        <w:rPr>
          <w:color w:val="424444"/>
          <w:spacing w:val="-1"/>
          <w:lang w:val="ru-RU"/>
        </w:rPr>
        <w:t>(</w:t>
      </w:r>
      <w:r w:rsidRPr="00FD414E">
        <w:rPr>
          <w:color w:val="1A1C1C"/>
          <w:spacing w:val="-1"/>
          <w:lang w:val="ru-RU"/>
        </w:rPr>
        <w:t>совершенствование</w:t>
      </w:r>
      <w:r w:rsidRPr="00FD414E">
        <w:rPr>
          <w:color w:val="1A1C1C"/>
          <w:spacing w:val="50"/>
          <w:lang w:val="ru-RU"/>
        </w:rPr>
        <w:t xml:space="preserve"> </w:t>
      </w:r>
      <w:r w:rsidRPr="00FD414E">
        <w:rPr>
          <w:color w:val="1A1C1C"/>
          <w:lang w:val="ru-RU"/>
        </w:rPr>
        <w:t>техники</w:t>
      </w:r>
      <w:r w:rsidRPr="00FD414E">
        <w:rPr>
          <w:color w:val="1A1C1C"/>
          <w:spacing w:val="20"/>
          <w:lang w:val="ru-RU"/>
        </w:rPr>
        <w:t xml:space="preserve"> </w:t>
      </w:r>
      <w:r w:rsidRPr="00FD414E">
        <w:rPr>
          <w:color w:val="1A1C1C"/>
          <w:lang w:val="ru-RU"/>
        </w:rPr>
        <w:t>и</w:t>
      </w:r>
      <w:r w:rsidRPr="00FD414E">
        <w:rPr>
          <w:color w:val="1A1C1C"/>
          <w:spacing w:val="-4"/>
          <w:lang w:val="ru-RU"/>
        </w:rPr>
        <w:t xml:space="preserve"> </w:t>
      </w:r>
      <w:r w:rsidRPr="00FD414E">
        <w:rPr>
          <w:color w:val="1A1C1C"/>
          <w:lang w:val="ru-RU"/>
        </w:rPr>
        <w:t>тактик</w:t>
      </w:r>
      <w:r w:rsidRPr="00FD414E">
        <w:rPr>
          <w:color w:val="1A1C1C"/>
          <w:spacing w:val="25"/>
          <w:lang w:val="ru-RU"/>
        </w:rPr>
        <w:t>и</w:t>
      </w:r>
      <w:r w:rsidRPr="00FD414E">
        <w:rPr>
          <w:color w:val="424444"/>
          <w:lang w:val="ru-RU"/>
        </w:rPr>
        <w:t>,</w:t>
      </w:r>
      <w:r w:rsidRPr="00FD414E">
        <w:rPr>
          <w:color w:val="424444"/>
          <w:spacing w:val="-14"/>
          <w:lang w:val="ru-RU"/>
        </w:rPr>
        <w:t xml:space="preserve"> </w:t>
      </w:r>
      <w:r w:rsidRPr="00FD414E">
        <w:rPr>
          <w:color w:val="1A1C1C"/>
          <w:lang w:val="ru-RU"/>
        </w:rPr>
        <w:t>развитие</w:t>
      </w:r>
      <w:r w:rsidRPr="00FD414E">
        <w:rPr>
          <w:color w:val="1A1C1C"/>
          <w:spacing w:val="32"/>
          <w:lang w:val="ru-RU"/>
        </w:rPr>
        <w:t xml:space="preserve"> </w:t>
      </w:r>
      <w:r w:rsidRPr="00FD414E">
        <w:rPr>
          <w:color w:val="1A1C1C"/>
          <w:lang w:val="ru-RU"/>
        </w:rPr>
        <w:t>физических</w:t>
      </w:r>
      <w:r w:rsidRPr="00FD414E">
        <w:rPr>
          <w:color w:val="1A1C1C"/>
          <w:spacing w:val="22"/>
          <w:lang w:val="ru-RU"/>
        </w:rPr>
        <w:t xml:space="preserve"> </w:t>
      </w:r>
      <w:r w:rsidRPr="00FD414E">
        <w:rPr>
          <w:color w:val="1A1C1C"/>
          <w:lang w:val="ru-RU"/>
        </w:rPr>
        <w:t>качеств);</w:t>
      </w:r>
    </w:p>
    <w:p w:rsidR="00B663C6" w:rsidRPr="00FD414E" w:rsidRDefault="00FD414E">
      <w:pPr>
        <w:pStyle w:val="a3"/>
        <w:numPr>
          <w:ilvl w:val="0"/>
          <w:numId w:val="29"/>
        </w:numPr>
        <w:tabs>
          <w:tab w:val="left" w:pos="292"/>
        </w:tabs>
        <w:spacing w:before="5" w:line="244" w:lineRule="auto"/>
        <w:ind w:left="129" w:right="685" w:firstLine="0"/>
        <w:rPr>
          <w:lang w:val="ru-RU"/>
        </w:rPr>
      </w:pPr>
      <w:r w:rsidRPr="00FD414E">
        <w:rPr>
          <w:color w:val="1A1C1C"/>
          <w:lang w:val="ru-RU"/>
        </w:rPr>
        <w:t>по</w:t>
      </w:r>
      <w:r w:rsidRPr="00FD414E">
        <w:rPr>
          <w:color w:val="1A1C1C"/>
          <w:spacing w:val="6"/>
          <w:lang w:val="ru-RU"/>
        </w:rPr>
        <w:t xml:space="preserve"> </w:t>
      </w:r>
      <w:r w:rsidRPr="00FD414E">
        <w:rPr>
          <w:color w:val="1A1C1C"/>
          <w:lang w:val="ru-RU"/>
        </w:rPr>
        <w:t>воздействию</w:t>
      </w:r>
      <w:r w:rsidRPr="00FD414E">
        <w:rPr>
          <w:color w:val="1A1C1C"/>
          <w:spacing w:val="27"/>
          <w:lang w:val="ru-RU"/>
        </w:rPr>
        <w:t xml:space="preserve"> </w:t>
      </w:r>
      <w:r w:rsidRPr="00FD414E">
        <w:rPr>
          <w:color w:val="1A1C1C"/>
          <w:lang w:val="ru-RU"/>
        </w:rPr>
        <w:t>на</w:t>
      </w:r>
      <w:r w:rsidRPr="00FD414E">
        <w:rPr>
          <w:color w:val="1A1C1C"/>
          <w:spacing w:val="6"/>
          <w:lang w:val="ru-RU"/>
        </w:rPr>
        <w:t xml:space="preserve"> </w:t>
      </w:r>
      <w:r w:rsidRPr="00FD414E">
        <w:rPr>
          <w:color w:val="1A1C1C"/>
          <w:lang w:val="ru-RU"/>
        </w:rPr>
        <w:t>отдельные</w:t>
      </w:r>
      <w:r w:rsidRPr="00FD414E">
        <w:rPr>
          <w:color w:val="1A1C1C"/>
          <w:spacing w:val="26"/>
          <w:lang w:val="ru-RU"/>
        </w:rPr>
        <w:t xml:space="preserve"> </w:t>
      </w:r>
      <w:r w:rsidRPr="00FD414E">
        <w:rPr>
          <w:color w:val="1A1C1C"/>
          <w:lang w:val="ru-RU"/>
        </w:rPr>
        <w:t>функции</w:t>
      </w:r>
      <w:r w:rsidRPr="00FD414E">
        <w:rPr>
          <w:color w:val="1A1C1C"/>
          <w:spacing w:val="22"/>
          <w:lang w:val="ru-RU"/>
        </w:rPr>
        <w:t xml:space="preserve"> </w:t>
      </w:r>
      <w:r w:rsidRPr="00FD414E">
        <w:rPr>
          <w:color w:val="1A1C1C"/>
          <w:lang w:val="ru-RU"/>
        </w:rPr>
        <w:t>организма</w:t>
      </w:r>
      <w:r w:rsidRPr="00FD414E">
        <w:rPr>
          <w:color w:val="1A1C1C"/>
          <w:spacing w:val="29"/>
          <w:lang w:val="ru-RU"/>
        </w:rPr>
        <w:t xml:space="preserve"> </w:t>
      </w:r>
      <w:r w:rsidRPr="00FD414E">
        <w:rPr>
          <w:color w:val="1A1C1C"/>
          <w:lang w:val="ru-RU"/>
        </w:rPr>
        <w:t>(аэробные,</w:t>
      </w:r>
      <w:r w:rsidRPr="00FD414E">
        <w:rPr>
          <w:color w:val="1A1C1C"/>
          <w:spacing w:val="41"/>
          <w:lang w:val="ru-RU"/>
        </w:rPr>
        <w:t xml:space="preserve"> </w:t>
      </w:r>
      <w:r w:rsidRPr="00FD414E">
        <w:rPr>
          <w:color w:val="1A1C1C"/>
          <w:spacing w:val="1"/>
          <w:lang w:val="ru-RU"/>
        </w:rPr>
        <w:t>анаэробн</w:t>
      </w:r>
      <w:r w:rsidRPr="00FD414E">
        <w:rPr>
          <w:color w:val="424444"/>
          <w:lang w:val="ru-RU"/>
        </w:rPr>
        <w:t>ы</w:t>
      </w:r>
      <w:r w:rsidRPr="00FD414E">
        <w:rPr>
          <w:color w:val="1A1C1C"/>
          <w:lang w:val="ru-RU"/>
        </w:rPr>
        <w:t>е</w:t>
      </w:r>
      <w:r w:rsidRPr="00FD414E">
        <w:rPr>
          <w:color w:val="1A1C1C"/>
          <w:spacing w:val="-5"/>
          <w:lang w:val="ru-RU"/>
        </w:rPr>
        <w:t xml:space="preserve"> </w:t>
      </w:r>
      <w:r w:rsidRPr="00FD414E">
        <w:rPr>
          <w:color w:val="424444"/>
          <w:lang w:val="ru-RU"/>
        </w:rPr>
        <w:t>и</w:t>
      </w:r>
      <w:r w:rsidRPr="00FD414E">
        <w:rPr>
          <w:color w:val="424444"/>
          <w:spacing w:val="25"/>
          <w:w w:val="102"/>
          <w:lang w:val="ru-RU"/>
        </w:rPr>
        <w:t xml:space="preserve"> </w:t>
      </w:r>
      <w:r w:rsidRPr="00FD414E">
        <w:rPr>
          <w:color w:val="1A1C1C"/>
          <w:lang w:val="ru-RU"/>
        </w:rPr>
        <w:t>смешанные);</w:t>
      </w:r>
    </w:p>
    <w:p w:rsidR="00B663C6" w:rsidRPr="00FD414E" w:rsidRDefault="00FD414E">
      <w:pPr>
        <w:pStyle w:val="a3"/>
        <w:numPr>
          <w:ilvl w:val="0"/>
          <w:numId w:val="29"/>
        </w:numPr>
        <w:tabs>
          <w:tab w:val="left" w:pos="287"/>
        </w:tabs>
        <w:spacing w:before="10" w:line="281" w:lineRule="auto"/>
        <w:ind w:left="124" w:right="322" w:firstLine="5"/>
        <w:rPr>
          <w:lang w:val="ru-RU"/>
        </w:rPr>
      </w:pPr>
      <w:r w:rsidRPr="00FD414E">
        <w:rPr>
          <w:color w:val="1A1C1C"/>
          <w:lang w:val="ru-RU"/>
        </w:rPr>
        <w:t>по</w:t>
      </w:r>
      <w:r w:rsidRPr="00FD414E">
        <w:rPr>
          <w:color w:val="1A1C1C"/>
          <w:spacing w:val="9"/>
          <w:lang w:val="ru-RU"/>
        </w:rPr>
        <w:t xml:space="preserve"> </w:t>
      </w:r>
      <w:r w:rsidRPr="00FD414E">
        <w:rPr>
          <w:color w:val="1A1C1C"/>
          <w:lang w:val="ru-RU"/>
        </w:rPr>
        <w:t>продолжительности</w:t>
      </w:r>
      <w:r w:rsidRPr="00FD414E">
        <w:rPr>
          <w:color w:val="1A1C1C"/>
          <w:spacing w:val="35"/>
          <w:lang w:val="ru-RU"/>
        </w:rPr>
        <w:t xml:space="preserve"> </w:t>
      </w:r>
      <w:r w:rsidRPr="00FD414E">
        <w:rPr>
          <w:color w:val="1A1C1C"/>
          <w:lang w:val="ru-RU"/>
        </w:rPr>
        <w:t>и</w:t>
      </w:r>
      <w:r w:rsidRPr="00FD414E">
        <w:rPr>
          <w:color w:val="1A1C1C"/>
          <w:spacing w:val="6"/>
          <w:lang w:val="ru-RU"/>
        </w:rPr>
        <w:t xml:space="preserve"> </w:t>
      </w:r>
      <w:r w:rsidRPr="00FD414E">
        <w:rPr>
          <w:color w:val="1A1C1C"/>
          <w:lang w:val="ru-RU"/>
        </w:rPr>
        <w:t>интенсивности</w:t>
      </w:r>
      <w:r w:rsidRPr="00FD414E">
        <w:rPr>
          <w:color w:val="1A1C1C"/>
          <w:spacing w:val="29"/>
          <w:lang w:val="ru-RU"/>
        </w:rPr>
        <w:t xml:space="preserve"> </w:t>
      </w:r>
      <w:r w:rsidRPr="00FD414E">
        <w:rPr>
          <w:color w:val="1A1C1C"/>
          <w:lang w:val="ru-RU"/>
        </w:rPr>
        <w:t>упражнений,</w:t>
      </w:r>
      <w:r w:rsidRPr="00FD414E">
        <w:rPr>
          <w:color w:val="1A1C1C"/>
          <w:spacing w:val="42"/>
          <w:lang w:val="ru-RU"/>
        </w:rPr>
        <w:t xml:space="preserve"> </w:t>
      </w:r>
      <w:r w:rsidRPr="00FD414E">
        <w:rPr>
          <w:color w:val="1A1C1C"/>
          <w:lang w:val="ru-RU"/>
        </w:rPr>
        <w:t>количеству</w:t>
      </w:r>
      <w:r w:rsidRPr="00FD414E">
        <w:rPr>
          <w:color w:val="1A1C1C"/>
          <w:spacing w:val="33"/>
          <w:lang w:val="ru-RU"/>
        </w:rPr>
        <w:t xml:space="preserve"> </w:t>
      </w:r>
      <w:r w:rsidRPr="00FD414E">
        <w:rPr>
          <w:color w:val="1A1C1C"/>
          <w:spacing w:val="1"/>
          <w:lang w:val="ru-RU"/>
        </w:rPr>
        <w:t>повторе</w:t>
      </w:r>
      <w:r w:rsidRPr="00FD414E">
        <w:rPr>
          <w:color w:val="424444"/>
          <w:spacing w:val="1"/>
          <w:lang w:val="ru-RU"/>
        </w:rPr>
        <w:t>ни</w:t>
      </w:r>
      <w:r w:rsidRPr="00FD414E">
        <w:rPr>
          <w:color w:val="1A1C1C"/>
          <w:spacing w:val="1"/>
          <w:lang w:val="ru-RU"/>
        </w:rPr>
        <w:t>й,</w:t>
      </w:r>
      <w:r w:rsidRPr="00FD414E">
        <w:rPr>
          <w:color w:val="1A1C1C"/>
          <w:spacing w:val="25"/>
          <w:lang w:val="ru-RU"/>
        </w:rPr>
        <w:t xml:space="preserve"> </w:t>
      </w:r>
      <w:r w:rsidRPr="00FD414E">
        <w:rPr>
          <w:color w:val="1A1C1C"/>
          <w:spacing w:val="-1"/>
          <w:lang w:val="ru-RU"/>
        </w:rPr>
        <w:t>вел</w:t>
      </w:r>
      <w:r w:rsidRPr="00FD414E">
        <w:rPr>
          <w:color w:val="424444"/>
          <w:spacing w:val="-1"/>
          <w:lang w:val="ru-RU"/>
        </w:rPr>
        <w:t>и</w:t>
      </w:r>
      <w:r w:rsidRPr="00FD414E">
        <w:rPr>
          <w:color w:val="1A1C1C"/>
          <w:spacing w:val="-1"/>
          <w:lang w:val="ru-RU"/>
        </w:rPr>
        <w:t>чине</w:t>
      </w:r>
      <w:r w:rsidRPr="00FD414E">
        <w:rPr>
          <w:color w:val="1A1C1C"/>
          <w:spacing w:val="21"/>
          <w:lang w:val="ru-RU"/>
        </w:rPr>
        <w:t xml:space="preserve"> </w:t>
      </w:r>
      <w:r w:rsidRPr="00FD414E">
        <w:rPr>
          <w:color w:val="1A1C1C"/>
          <w:lang w:val="ru-RU"/>
        </w:rPr>
        <w:t>пауз</w:t>
      </w:r>
      <w:r w:rsidRPr="00FD414E">
        <w:rPr>
          <w:color w:val="1A1C1C"/>
          <w:spacing w:val="23"/>
          <w:lang w:val="ru-RU"/>
        </w:rPr>
        <w:t xml:space="preserve"> </w:t>
      </w:r>
      <w:r w:rsidRPr="00FD414E">
        <w:rPr>
          <w:color w:val="1A1C1C"/>
          <w:lang w:val="ru-RU"/>
        </w:rPr>
        <w:t>и</w:t>
      </w:r>
      <w:r w:rsidRPr="00FD414E">
        <w:rPr>
          <w:color w:val="1A1C1C"/>
          <w:spacing w:val="5"/>
          <w:lang w:val="ru-RU"/>
        </w:rPr>
        <w:t xml:space="preserve"> </w:t>
      </w:r>
      <w:r w:rsidRPr="00FD414E">
        <w:rPr>
          <w:color w:val="1A1C1C"/>
          <w:lang w:val="ru-RU"/>
        </w:rPr>
        <w:t>т.д.</w:t>
      </w:r>
    </w:p>
    <w:p w:rsidR="00B663C6" w:rsidRPr="00FD414E" w:rsidRDefault="00FD414E">
      <w:pPr>
        <w:pStyle w:val="a3"/>
        <w:spacing w:before="217" w:line="284" w:lineRule="auto"/>
        <w:ind w:left="124" w:right="151" w:firstLine="276"/>
        <w:rPr>
          <w:lang w:val="ru-RU"/>
        </w:rPr>
      </w:pPr>
      <w:r w:rsidRPr="00FD414E">
        <w:rPr>
          <w:color w:val="1A1C1C"/>
          <w:lang w:val="ru-RU"/>
        </w:rPr>
        <w:t>Требование</w:t>
      </w:r>
      <w:r w:rsidRPr="00FD414E">
        <w:rPr>
          <w:color w:val="1A1C1C"/>
          <w:spacing w:val="29"/>
          <w:lang w:val="ru-RU"/>
        </w:rPr>
        <w:t xml:space="preserve"> </w:t>
      </w:r>
      <w:r w:rsidRPr="00FD414E">
        <w:rPr>
          <w:color w:val="1A1C1C"/>
          <w:lang w:val="ru-RU"/>
        </w:rPr>
        <w:t>по</w:t>
      </w:r>
      <w:r w:rsidRPr="00FD414E">
        <w:rPr>
          <w:color w:val="1A1C1C"/>
          <w:spacing w:val="2"/>
          <w:lang w:val="ru-RU"/>
        </w:rPr>
        <w:t xml:space="preserve"> </w:t>
      </w:r>
      <w:r w:rsidRPr="00FD414E">
        <w:rPr>
          <w:color w:val="1A1C1C"/>
          <w:lang w:val="ru-RU"/>
        </w:rPr>
        <w:t>технике</w:t>
      </w:r>
      <w:r w:rsidRPr="00FD414E">
        <w:rPr>
          <w:color w:val="1A1C1C"/>
          <w:spacing w:val="29"/>
          <w:lang w:val="ru-RU"/>
        </w:rPr>
        <w:t xml:space="preserve"> </w:t>
      </w:r>
      <w:r w:rsidRPr="00FD414E">
        <w:rPr>
          <w:color w:val="1A1C1C"/>
          <w:lang w:val="ru-RU"/>
        </w:rPr>
        <w:t>безопасности</w:t>
      </w:r>
      <w:r w:rsidRPr="00FD414E">
        <w:rPr>
          <w:color w:val="1A1C1C"/>
          <w:spacing w:val="25"/>
          <w:lang w:val="ru-RU"/>
        </w:rPr>
        <w:t xml:space="preserve"> </w:t>
      </w:r>
      <w:r w:rsidRPr="00FD414E">
        <w:rPr>
          <w:color w:val="1A1C1C"/>
          <w:lang w:val="ru-RU"/>
        </w:rPr>
        <w:t>при</w:t>
      </w:r>
      <w:r w:rsidRPr="00FD414E">
        <w:rPr>
          <w:color w:val="1A1C1C"/>
          <w:spacing w:val="11"/>
          <w:lang w:val="ru-RU"/>
        </w:rPr>
        <w:t xml:space="preserve"> </w:t>
      </w:r>
      <w:r w:rsidRPr="00FD414E">
        <w:rPr>
          <w:color w:val="1A1C1C"/>
          <w:lang w:val="ru-RU"/>
        </w:rPr>
        <w:t>проведении</w:t>
      </w:r>
      <w:r w:rsidRPr="00FD414E">
        <w:rPr>
          <w:color w:val="1A1C1C"/>
          <w:spacing w:val="19"/>
          <w:lang w:val="ru-RU"/>
        </w:rPr>
        <w:t xml:space="preserve"> </w:t>
      </w:r>
      <w:r w:rsidRPr="00FD414E">
        <w:rPr>
          <w:color w:val="1A1C1C"/>
          <w:lang w:val="ru-RU"/>
        </w:rPr>
        <w:t>учебно-тренировочных занятий</w:t>
      </w:r>
      <w:r w:rsidRPr="00FD414E">
        <w:rPr>
          <w:color w:val="1A1C1C"/>
          <w:spacing w:val="20"/>
          <w:lang w:val="ru-RU"/>
        </w:rPr>
        <w:t xml:space="preserve"> </w:t>
      </w:r>
      <w:r w:rsidRPr="00FD414E">
        <w:rPr>
          <w:color w:val="1A1C1C"/>
          <w:lang w:val="ru-RU"/>
        </w:rPr>
        <w:t>по</w:t>
      </w:r>
      <w:r w:rsidRPr="00FD414E">
        <w:rPr>
          <w:color w:val="1A1C1C"/>
          <w:spacing w:val="17"/>
          <w:lang w:val="ru-RU"/>
        </w:rPr>
        <w:t xml:space="preserve"> </w:t>
      </w:r>
      <w:r w:rsidRPr="00FD414E">
        <w:rPr>
          <w:color w:val="1A1C1C"/>
          <w:lang w:val="ru-RU"/>
        </w:rPr>
        <w:t>футболу</w:t>
      </w:r>
      <w:r w:rsidRPr="00FD414E">
        <w:rPr>
          <w:color w:val="1A1C1C"/>
          <w:spacing w:val="18"/>
          <w:lang w:val="ru-RU"/>
        </w:rPr>
        <w:t xml:space="preserve"> </w:t>
      </w:r>
      <w:r w:rsidRPr="00FD414E">
        <w:rPr>
          <w:color w:val="1A1C1C"/>
          <w:lang w:val="ru-RU"/>
        </w:rPr>
        <w:t>приведены</w:t>
      </w:r>
      <w:r w:rsidRPr="00FD414E">
        <w:rPr>
          <w:color w:val="1A1C1C"/>
          <w:spacing w:val="23"/>
          <w:lang w:val="ru-RU"/>
        </w:rPr>
        <w:t xml:space="preserve"> </w:t>
      </w:r>
      <w:r w:rsidRPr="00FD414E">
        <w:rPr>
          <w:color w:val="1A1C1C"/>
          <w:lang w:val="ru-RU"/>
        </w:rPr>
        <w:t>в</w:t>
      </w:r>
      <w:r w:rsidRPr="00FD414E">
        <w:rPr>
          <w:color w:val="1A1C1C"/>
          <w:spacing w:val="-2"/>
          <w:lang w:val="ru-RU"/>
        </w:rPr>
        <w:t xml:space="preserve"> </w:t>
      </w:r>
      <w:r w:rsidRPr="00FD414E">
        <w:rPr>
          <w:color w:val="1A1C1C"/>
          <w:lang w:val="ru-RU"/>
        </w:rPr>
        <w:t>приложении</w:t>
      </w:r>
      <w:r w:rsidRPr="00FD414E">
        <w:rPr>
          <w:color w:val="1A1C1C"/>
          <w:spacing w:val="28"/>
          <w:lang w:val="ru-RU"/>
        </w:rPr>
        <w:t xml:space="preserve"> </w:t>
      </w:r>
      <w:r w:rsidRPr="00FD414E">
        <w:rPr>
          <w:rFonts w:ascii="Arial" w:eastAsia="Arial" w:hAnsi="Arial" w:cs="Arial"/>
          <w:color w:val="1A1C1C"/>
          <w:spacing w:val="4"/>
          <w:sz w:val="26"/>
          <w:szCs w:val="26"/>
          <w:lang w:val="ru-RU"/>
        </w:rPr>
        <w:t>№</w:t>
      </w:r>
      <w:r w:rsidRPr="00FD414E">
        <w:rPr>
          <w:color w:val="1A1C1C"/>
          <w:spacing w:val="5"/>
          <w:lang w:val="ru-RU"/>
        </w:rPr>
        <w:t>1</w:t>
      </w:r>
    </w:p>
    <w:p w:rsidR="00B663C6" w:rsidRPr="00FD414E" w:rsidRDefault="00FD414E">
      <w:pPr>
        <w:numPr>
          <w:ilvl w:val="1"/>
          <w:numId w:val="28"/>
        </w:numPr>
        <w:tabs>
          <w:tab w:val="left" w:pos="684"/>
        </w:tabs>
        <w:spacing w:before="198" w:line="245" w:lineRule="auto"/>
        <w:ind w:right="151" w:firstLine="0"/>
        <w:jc w:val="left"/>
        <w:rPr>
          <w:rFonts w:ascii="Times New Roman" w:eastAsia="Times New Roman" w:hAnsi="Times New Roman" w:cs="Times New Roman"/>
          <w:sz w:val="27"/>
          <w:szCs w:val="27"/>
          <w:lang w:val="ru-RU"/>
        </w:rPr>
      </w:pPr>
      <w:r w:rsidRPr="00FD414E">
        <w:rPr>
          <w:rFonts w:ascii="Times New Roman" w:hAnsi="Times New Roman"/>
          <w:b/>
          <w:color w:val="1A1C1C"/>
          <w:sz w:val="27"/>
          <w:lang w:val="ru-RU"/>
        </w:rPr>
        <w:t xml:space="preserve">Рекомендации </w:t>
      </w:r>
      <w:r w:rsidRPr="00FD414E">
        <w:rPr>
          <w:rFonts w:ascii="Times New Roman" w:hAnsi="Times New Roman"/>
          <w:b/>
          <w:color w:val="1A1C1C"/>
          <w:spacing w:val="43"/>
          <w:sz w:val="27"/>
          <w:lang w:val="ru-RU"/>
        </w:rPr>
        <w:t xml:space="preserve"> </w:t>
      </w:r>
      <w:r w:rsidRPr="00FD414E">
        <w:rPr>
          <w:rFonts w:ascii="Times New Roman" w:hAnsi="Times New Roman"/>
          <w:b/>
          <w:color w:val="1A1C1C"/>
          <w:sz w:val="27"/>
          <w:lang w:val="ru-RU"/>
        </w:rPr>
        <w:t xml:space="preserve">по </w:t>
      </w:r>
      <w:r w:rsidRPr="00FD414E">
        <w:rPr>
          <w:rFonts w:ascii="Times New Roman" w:hAnsi="Times New Roman"/>
          <w:b/>
          <w:color w:val="1A1C1C"/>
          <w:spacing w:val="3"/>
          <w:sz w:val="27"/>
          <w:lang w:val="ru-RU"/>
        </w:rPr>
        <w:t xml:space="preserve"> </w:t>
      </w:r>
      <w:r w:rsidRPr="00FD414E">
        <w:rPr>
          <w:rFonts w:ascii="Times New Roman" w:hAnsi="Times New Roman"/>
          <w:b/>
          <w:color w:val="1A1C1C"/>
          <w:sz w:val="27"/>
          <w:lang w:val="ru-RU"/>
        </w:rPr>
        <w:t xml:space="preserve">проведению </w:t>
      </w:r>
      <w:r w:rsidRPr="00FD414E">
        <w:rPr>
          <w:rFonts w:ascii="Times New Roman" w:hAnsi="Times New Roman"/>
          <w:b/>
          <w:color w:val="1A1C1C"/>
          <w:spacing w:val="18"/>
          <w:sz w:val="27"/>
          <w:lang w:val="ru-RU"/>
        </w:rPr>
        <w:t xml:space="preserve"> </w:t>
      </w:r>
      <w:r w:rsidRPr="00FD414E">
        <w:rPr>
          <w:rFonts w:ascii="Times New Roman" w:hAnsi="Times New Roman"/>
          <w:b/>
          <w:color w:val="1A1C1C"/>
          <w:sz w:val="27"/>
          <w:lang w:val="ru-RU"/>
        </w:rPr>
        <w:t xml:space="preserve">тренировочных </w:t>
      </w:r>
      <w:r w:rsidRPr="00FD414E">
        <w:rPr>
          <w:rFonts w:ascii="Times New Roman" w:hAnsi="Times New Roman"/>
          <w:b/>
          <w:color w:val="1A1C1C"/>
          <w:spacing w:val="29"/>
          <w:sz w:val="27"/>
          <w:lang w:val="ru-RU"/>
        </w:rPr>
        <w:t xml:space="preserve"> </w:t>
      </w:r>
      <w:r w:rsidRPr="00FD414E">
        <w:rPr>
          <w:rFonts w:ascii="Times New Roman" w:hAnsi="Times New Roman"/>
          <w:b/>
          <w:color w:val="1A1C1C"/>
          <w:sz w:val="27"/>
          <w:lang w:val="ru-RU"/>
        </w:rPr>
        <w:t xml:space="preserve">занятий, </w:t>
      </w:r>
      <w:r w:rsidRPr="00FD414E">
        <w:rPr>
          <w:rFonts w:ascii="Times New Roman" w:hAnsi="Times New Roman"/>
          <w:b/>
          <w:color w:val="1A1C1C"/>
          <w:spacing w:val="20"/>
          <w:sz w:val="27"/>
          <w:lang w:val="ru-RU"/>
        </w:rPr>
        <w:t xml:space="preserve"> </w:t>
      </w:r>
      <w:r w:rsidRPr="00FD414E">
        <w:rPr>
          <w:rFonts w:ascii="Times New Roman" w:hAnsi="Times New Roman"/>
          <w:b/>
          <w:color w:val="1A1C1C"/>
          <w:sz w:val="27"/>
          <w:lang w:val="ru-RU"/>
        </w:rPr>
        <w:t xml:space="preserve">требования </w:t>
      </w:r>
      <w:r w:rsidRPr="00FD414E">
        <w:rPr>
          <w:rFonts w:ascii="Times New Roman" w:hAnsi="Times New Roman"/>
          <w:b/>
          <w:color w:val="1A1C1C"/>
          <w:spacing w:val="36"/>
          <w:sz w:val="27"/>
          <w:lang w:val="ru-RU"/>
        </w:rPr>
        <w:t xml:space="preserve"> </w:t>
      </w:r>
      <w:r w:rsidRPr="00FD414E">
        <w:rPr>
          <w:rFonts w:ascii="Times New Roman" w:hAnsi="Times New Roman"/>
          <w:b/>
          <w:color w:val="1A1C1C"/>
          <w:sz w:val="27"/>
          <w:lang w:val="ru-RU"/>
        </w:rPr>
        <w:t>к</w:t>
      </w:r>
      <w:r w:rsidRPr="00FD414E">
        <w:rPr>
          <w:rFonts w:ascii="Times New Roman" w:hAnsi="Times New Roman"/>
          <w:b/>
          <w:color w:val="1A1C1C"/>
          <w:w w:val="98"/>
          <w:sz w:val="27"/>
          <w:lang w:val="ru-RU"/>
        </w:rPr>
        <w:t xml:space="preserve"> </w:t>
      </w:r>
      <w:r w:rsidRPr="00FD414E">
        <w:rPr>
          <w:rFonts w:ascii="Times New Roman" w:hAnsi="Times New Roman"/>
          <w:b/>
          <w:color w:val="1A1C1C"/>
          <w:sz w:val="27"/>
          <w:lang w:val="ru-RU"/>
        </w:rPr>
        <w:t>технике</w:t>
      </w:r>
      <w:r w:rsidRPr="00FD414E">
        <w:rPr>
          <w:rFonts w:ascii="Times New Roman" w:hAnsi="Times New Roman"/>
          <w:b/>
          <w:color w:val="1A1C1C"/>
          <w:spacing w:val="27"/>
          <w:sz w:val="27"/>
          <w:lang w:val="ru-RU"/>
        </w:rPr>
        <w:t xml:space="preserve"> </w:t>
      </w:r>
      <w:r w:rsidRPr="00FD414E">
        <w:rPr>
          <w:rFonts w:ascii="Times New Roman" w:hAnsi="Times New Roman"/>
          <w:b/>
          <w:color w:val="1A1C1C"/>
          <w:sz w:val="27"/>
          <w:lang w:val="ru-RU"/>
        </w:rPr>
        <w:t>безопасности</w:t>
      </w:r>
      <w:r w:rsidRPr="00FD414E">
        <w:rPr>
          <w:rFonts w:ascii="Times New Roman" w:hAnsi="Times New Roman"/>
          <w:b/>
          <w:color w:val="1A1C1C"/>
          <w:spacing w:val="37"/>
          <w:sz w:val="27"/>
          <w:lang w:val="ru-RU"/>
        </w:rPr>
        <w:t xml:space="preserve"> </w:t>
      </w:r>
      <w:r w:rsidRPr="00FD414E">
        <w:rPr>
          <w:rFonts w:ascii="Times New Roman" w:hAnsi="Times New Roman"/>
          <w:b/>
          <w:color w:val="1A1C1C"/>
          <w:sz w:val="27"/>
          <w:lang w:val="ru-RU"/>
        </w:rPr>
        <w:t>в</w:t>
      </w:r>
      <w:r w:rsidRPr="00FD414E">
        <w:rPr>
          <w:rFonts w:ascii="Times New Roman" w:hAnsi="Times New Roman"/>
          <w:b/>
          <w:color w:val="1A1C1C"/>
          <w:spacing w:val="-14"/>
          <w:sz w:val="27"/>
          <w:lang w:val="ru-RU"/>
        </w:rPr>
        <w:t xml:space="preserve"> </w:t>
      </w:r>
      <w:r w:rsidRPr="00FD414E">
        <w:rPr>
          <w:rFonts w:ascii="Times New Roman" w:hAnsi="Times New Roman"/>
          <w:b/>
          <w:color w:val="1A1C1C"/>
          <w:sz w:val="27"/>
          <w:lang w:val="ru-RU"/>
        </w:rPr>
        <w:t>условиях</w:t>
      </w:r>
      <w:r w:rsidRPr="00FD414E">
        <w:rPr>
          <w:rFonts w:ascii="Times New Roman" w:hAnsi="Times New Roman"/>
          <w:b/>
          <w:color w:val="1A1C1C"/>
          <w:spacing w:val="23"/>
          <w:sz w:val="27"/>
          <w:lang w:val="ru-RU"/>
        </w:rPr>
        <w:t xml:space="preserve"> </w:t>
      </w:r>
      <w:r w:rsidRPr="00FD414E">
        <w:rPr>
          <w:rFonts w:ascii="Times New Roman" w:hAnsi="Times New Roman"/>
          <w:b/>
          <w:color w:val="1A1C1C"/>
          <w:sz w:val="27"/>
          <w:lang w:val="ru-RU"/>
        </w:rPr>
        <w:t>тренировочных</w:t>
      </w:r>
      <w:r w:rsidRPr="00FD414E">
        <w:rPr>
          <w:rFonts w:ascii="Times New Roman" w:hAnsi="Times New Roman"/>
          <w:b/>
          <w:color w:val="1A1C1C"/>
          <w:spacing w:val="32"/>
          <w:sz w:val="27"/>
          <w:lang w:val="ru-RU"/>
        </w:rPr>
        <w:t xml:space="preserve"> </w:t>
      </w:r>
      <w:r w:rsidRPr="00FD414E">
        <w:rPr>
          <w:rFonts w:ascii="Times New Roman" w:hAnsi="Times New Roman"/>
          <w:b/>
          <w:color w:val="1A1C1C"/>
          <w:sz w:val="27"/>
          <w:lang w:val="ru-RU"/>
        </w:rPr>
        <w:t>занятий</w:t>
      </w:r>
      <w:r w:rsidRPr="00FD414E">
        <w:rPr>
          <w:rFonts w:ascii="Times New Roman" w:hAnsi="Times New Roman"/>
          <w:b/>
          <w:color w:val="1A1C1C"/>
          <w:spacing w:val="32"/>
          <w:sz w:val="27"/>
          <w:lang w:val="ru-RU"/>
        </w:rPr>
        <w:t xml:space="preserve"> </w:t>
      </w:r>
      <w:r w:rsidRPr="00FD414E">
        <w:rPr>
          <w:rFonts w:ascii="Times New Roman" w:hAnsi="Times New Roman"/>
          <w:b/>
          <w:color w:val="1A1C1C"/>
          <w:sz w:val="27"/>
          <w:lang w:val="ru-RU"/>
        </w:rPr>
        <w:t>и</w:t>
      </w:r>
      <w:r w:rsidRPr="00FD414E">
        <w:rPr>
          <w:rFonts w:ascii="Times New Roman" w:hAnsi="Times New Roman"/>
          <w:b/>
          <w:color w:val="1A1C1C"/>
          <w:spacing w:val="6"/>
          <w:sz w:val="27"/>
          <w:lang w:val="ru-RU"/>
        </w:rPr>
        <w:t xml:space="preserve"> </w:t>
      </w:r>
      <w:r w:rsidRPr="00FD414E">
        <w:rPr>
          <w:rFonts w:ascii="Times New Roman" w:hAnsi="Times New Roman"/>
          <w:b/>
          <w:color w:val="1A1C1C"/>
          <w:sz w:val="27"/>
          <w:lang w:val="ru-RU"/>
        </w:rPr>
        <w:t>соревнований.</w:t>
      </w:r>
    </w:p>
    <w:p w:rsidR="00B663C6" w:rsidRPr="00FD414E" w:rsidRDefault="00B663C6">
      <w:pPr>
        <w:spacing w:line="245" w:lineRule="auto"/>
        <w:rPr>
          <w:rFonts w:ascii="Times New Roman" w:eastAsia="Times New Roman" w:hAnsi="Times New Roman" w:cs="Times New Roman"/>
          <w:sz w:val="27"/>
          <w:szCs w:val="27"/>
          <w:lang w:val="ru-RU"/>
        </w:rPr>
        <w:sectPr w:rsidR="00B663C6" w:rsidRPr="00FD414E">
          <w:pgSz w:w="11910" w:h="16840"/>
          <w:pgMar w:top="1100" w:right="820" w:bottom="280" w:left="1160" w:header="720" w:footer="720" w:gutter="0"/>
          <w:cols w:space="720"/>
        </w:sectPr>
      </w:pPr>
    </w:p>
    <w:p w:rsidR="00B663C6" w:rsidRPr="00FD414E" w:rsidRDefault="00FD414E">
      <w:pPr>
        <w:numPr>
          <w:ilvl w:val="1"/>
          <w:numId w:val="28"/>
        </w:numPr>
        <w:tabs>
          <w:tab w:val="left" w:pos="1409"/>
        </w:tabs>
        <w:spacing w:before="139"/>
        <w:ind w:left="1408" w:hanging="493"/>
        <w:jc w:val="left"/>
        <w:rPr>
          <w:rFonts w:ascii="Times New Roman" w:eastAsia="Times New Roman" w:hAnsi="Times New Roman" w:cs="Times New Roman"/>
          <w:sz w:val="28"/>
          <w:szCs w:val="28"/>
          <w:lang w:val="ru-RU"/>
        </w:rPr>
      </w:pPr>
      <w:bookmarkStart w:id="65" w:name="doc01354520171027064905-2_Страница_25"/>
      <w:bookmarkEnd w:id="65"/>
      <w:r w:rsidRPr="00FD414E">
        <w:rPr>
          <w:rFonts w:ascii="Times New Roman" w:hAnsi="Times New Roman"/>
          <w:color w:val="1A1C1C"/>
          <w:w w:val="105"/>
          <w:sz w:val="28"/>
          <w:lang w:val="ru-RU"/>
        </w:rPr>
        <w:lastRenderedPageBreak/>
        <w:t>Рекомендуемые</w:t>
      </w:r>
      <w:r w:rsidRPr="00FD414E">
        <w:rPr>
          <w:rFonts w:ascii="Times New Roman" w:hAnsi="Times New Roman"/>
          <w:color w:val="1A1C1C"/>
          <w:spacing w:val="17"/>
          <w:w w:val="105"/>
          <w:sz w:val="28"/>
          <w:lang w:val="ru-RU"/>
        </w:rPr>
        <w:t xml:space="preserve"> </w:t>
      </w:r>
      <w:r w:rsidRPr="00FD414E">
        <w:rPr>
          <w:rFonts w:ascii="Times New Roman" w:hAnsi="Times New Roman"/>
          <w:color w:val="1A1C1C"/>
          <w:w w:val="105"/>
          <w:sz w:val="28"/>
          <w:lang w:val="ru-RU"/>
        </w:rPr>
        <w:t>объемы</w:t>
      </w:r>
      <w:r w:rsidRPr="00FD414E">
        <w:rPr>
          <w:rFonts w:ascii="Times New Roman" w:hAnsi="Times New Roman"/>
          <w:color w:val="1A1C1C"/>
          <w:spacing w:val="-4"/>
          <w:w w:val="105"/>
          <w:sz w:val="28"/>
          <w:lang w:val="ru-RU"/>
        </w:rPr>
        <w:t xml:space="preserve"> </w:t>
      </w:r>
      <w:r w:rsidRPr="00FD414E">
        <w:rPr>
          <w:rFonts w:ascii="Times New Roman" w:hAnsi="Times New Roman"/>
          <w:color w:val="1A1C1C"/>
          <w:w w:val="105"/>
          <w:sz w:val="28"/>
          <w:lang w:val="ru-RU"/>
        </w:rPr>
        <w:t>тренировочных</w:t>
      </w:r>
      <w:r w:rsidRPr="00FD414E">
        <w:rPr>
          <w:rFonts w:ascii="Times New Roman" w:hAnsi="Times New Roman"/>
          <w:color w:val="1A1C1C"/>
          <w:spacing w:val="34"/>
          <w:w w:val="105"/>
          <w:sz w:val="28"/>
          <w:lang w:val="ru-RU"/>
        </w:rPr>
        <w:t xml:space="preserve"> </w:t>
      </w:r>
      <w:r w:rsidRPr="00FD414E">
        <w:rPr>
          <w:rFonts w:ascii="Times New Roman" w:hAnsi="Times New Roman"/>
          <w:color w:val="1A1C1C"/>
          <w:w w:val="105"/>
          <w:sz w:val="28"/>
          <w:lang w:val="ru-RU"/>
        </w:rPr>
        <w:t>и</w:t>
      </w:r>
      <w:r w:rsidRPr="00FD414E">
        <w:rPr>
          <w:rFonts w:ascii="Times New Roman" w:hAnsi="Times New Roman"/>
          <w:color w:val="1A1C1C"/>
          <w:spacing w:val="-4"/>
          <w:w w:val="105"/>
          <w:sz w:val="28"/>
          <w:lang w:val="ru-RU"/>
        </w:rPr>
        <w:t xml:space="preserve"> </w:t>
      </w:r>
      <w:r w:rsidRPr="00FD414E">
        <w:rPr>
          <w:rFonts w:ascii="Times New Roman" w:hAnsi="Times New Roman"/>
          <w:color w:val="1A1C1C"/>
          <w:w w:val="105"/>
          <w:sz w:val="28"/>
          <w:lang w:val="ru-RU"/>
        </w:rPr>
        <w:t>соревновательных</w:t>
      </w:r>
      <w:r w:rsidRPr="00FD414E">
        <w:rPr>
          <w:rFonts w:ascii="Times New Roman" w:hAnsi="Times New Roman"/>
          <w:color w:val="1A1C1C"/>
          <w:spacing w:val="19"/>
          <w:w w:val="105"/>
          <w:sz w:val="28"/>
          <w:lang w:val="ru-RU"/>
        </w:rPr>
        <w:t xml:space="preserve"> </w:t>
      </w:r>
      <w:r w:rsidRPr="00FD414E">
        <w:rPr>
          <w:rFonts w:ascii="Times New Roman" w:hAnsi="Times New Roman"/>
          <w:color w:val="1A1C1C"/>
          <w:spacing w:val="1"/>
          <w:w w:val="105"/>
          <w:sz w:val="28"/>
          <w:lang w:val="ru-RU"/>
        </w:rPr>
        <w:t>нагр</w:t>
      </w:r>
      <w:r w:rsidRPr="00FD414E">
        <w:rPr>
          <w:rFonts w:ascii="Times New Roman" w:hAnsi="Times New Roman"/>
          <w:color w:val="363838"/>
          <w:spacing w:val="2"/>
          <w:w w:val="105"/>
          <w:sz w:val="28"/>
          <w:lang w:val="ru-RU"/>
        </w:rPr>
        <w:t>у</w:t>
      </w:r>
      <w:r w:rsidRPr="00FD414E">
        <w:rPr>
          <w:rFonts w:ascii="Times New Roman" w:hAnsi="Times New Roman"/>
          <w:color w:val="1A1C1C"/>
          <w:spacing w:val="2"/>
          <w:w w:val="105"/>
          <w:sz w:val="28"/>
          <w:lang w:val="ru-RU"/>
        </w:rPr>
        <w:t>зо</w:t>
      </w:r>
      <w:r w:rsidRPr="00FD414E">
        <w:rPr>
          <w:rFonts w:ascii="Times New Roman" w:hAnsi="Times New Roman"/>
          <w:color w:val="363838"/>
          <w:spacing w:val="1"/>
          <w:w w:val="105"/>
          <w:sz w:val="28"/>
          <w:lang w:val="ru-RU"/>
        </w:rPr>
        <w:t>к</w:t>
      </w:r>
      <w:r w:rsidRPr="00FD414E">
        <w:rPr>
          <w:rFonts w:ascii="Times New Roman" w:hAnsi="Times New Roman"/>
          <w:color w:val="1A1C1C"/>
          <w:spacing w:val="1"/>
          <w:w w:val="105"/>
          <w:sz w:val="28"/>
          <w:lang w:val="ru-RU"/>
        </w:rPr>
        <w:t>.</w:t>
      </w:r>
    </w:p>
    <w:p w:rsidR="00B663C6" w:rsidRPr="00FD414E" w:rsidRDefault="00B663C6">
      <w:pPr>
        <w:spacing w:before="3"/>
        <w:rPr>
          <w:rFonts w:ascii="Times New Roman" w:eastAsia="Times New Roman" w:hAnsi="Times New Roman" w:cs="Times New Roman"/>
          <w:sz w:val="23"/>
          <w:szCs w:val="23"/>
          <w:lang w:val="ru-RU"/>
        </w:rPr>
      </w:pPr>
    </w:p>
    <w:p w:rsidR="00B663C6" w:rsidRPr="00FD414E" w:rsidRDefault="00FD414E">
      <w:pPr>
        <w:spacing w:line="276" w:lineRule="auto"/>
        <w:ind w:left="924" w:right="220" w:hanging="5"/>
        <w:rPr>
          <w:rFonts w:ascii="Times New Roman" w:eastAsia="Times New Roman" w:hAnsi="Times New Roman" w:cs="Times New Roman"/>
          <w:sz w:val="28"/>
          <w:szCs w:val="28"/>
          <w:lang w:val="ru-RU"/>
        </w:rPr>
      </w:pPr>
      <w:r w:rsidRPr="00FD414E">
        <w:rPr>
          <w:rFonts w:ascii="Times New Roman" w:eastAsia="Times New Roman" w:hAnsi="Times New Roman" w:cs="Times New Roman"/>
          <w:color w:val="1A1C1C"/>
          <w:sz w:val="28"/>
          <w:szCs w:val="28"/>
          <w:lang w:val="ru-RU"/>
        </w:rPr>
        <w:t>Нормативными</w:t>
      </w:r>
      <w:r w:rsidRPr="00FD414E">
        <w:rPr>
          <w:rFonts w:ascii="Times New Roman" w:eastAsia="Times New Roman" w:hAnsi="Times New Roman" w:cs="Times New Roman"/>
          <w:color w:val="1A1C1C"/>
          <w:spacing w:val="-2"/>
          <w:sz w:val="28"/>
          <w:szCs w:val="28"/>
          <w:lang w:val="ru-RU"/>
        </w:rPr>
        <w:t xml:space="preserve"> </w:t>
      </w:r>
      <w:r w:rsidRPr="00FD414E">
        <w:rPr>
          <w:rFonts w:ascii="Times New Roman" w:eastAsia="Times New Roman" w:hAnsi="Times New Roman" w:cs="Times New Roman"/>
          <w:color w:val="1A1C1C"/>
          <w:sz w:val="28"/>
          <w:szCs w:val="28"/>
          <w:lang w:val="ru-RU"/>
        </w:rPr>
        <w:t>документами</w:t>
      </w:r>
      <w:r w:rsidRPr="00FD414E">
        <w:rPr>
          <w:rFonts w:ascii="Times New Roman" w:eastAsia="Times New Roman" w:hAnsi="Times New Roman" w:cs="Times New Roman"/>
          <w:color w:val="1A1C1C"/>
          <w:spacing w:val="-6"/>
          <w:sz w:val="28"/>
          <w:szCs w:val="28"/>
          <w:lang w:val="ru-RU"/>
        </w:rPr>
        <w:t xml:space="preserve"> </w:t>
      </w:r>
      <w:r w:rsidRPr="00FD414E">
        <w:rPr>
          <w:rFonts w:ascii="Times New Roman" w:eastAsia="Times New Roman" w:hAnsi="Times New Roman" w:cs="Times New Roman"/>
          <w:color w:val="1A1C1C"/>
          <w:sz w:val="28"/>
          <w:szCs w:val="28"/>
          <w:lang w:val="ru-RU"/>
        </w:rPr>
        <w:t>в</w:t>
      </w:r>
      <w:r w:rsidRPr="00FD414E">
        <w:rPr>
          <w:rFonts w:ascii="Times New Roman" w:eastAsia="Times New Roman" w:hAnsi="Times New Roman" w:cs="Times New Roman"/>
          <w:color w:val="1A1C1C"/>
          <w:spacing w:val="-35"/>
          <w:sz w:val="28"/>
          <w:szCs w:val="28"/>
          <w:lang w:val="ru-RU"/>
        </w:rPr>
        <w:t xml:space="preserve"> </w:t>
      </w:r>
      <w:r w:rsidRPr="00FD414E">
        <w:rPr>
          <w:rFonts w:ascii="Times New Roman" w:eastAsia="Times New Roman" w:hAnsi="Times New Roman" w:cs="Times New Roman"/>
          <w:color w:val="1A1C1C"/>
          <w:sz w:val="28"/>
          <w:szCs w:val="28"/>
          <w:lang w:val="ru-RU"/>
        </w:rPr>
        <w:t>том</w:t>
      </w:r>
      <w:r w:rsidRPr="00FD414E">
        <w:rPr>
          <w:rFonts w:ascii="Times New Roman" w:eastAsia="Times New Roman" w:hAnsi="Times New Roman" w:cs="Times New Roman"/>
          <w:color w:val="1A1C1C"/>
          <w:spacing w:val="-22"/>
          <w:sz w:val="28"/>
          <w:szCs w:val="28"/>
          <w:lang w:val="ru-RU"/>
        </w:rPr>
        <w:t xml:space="preserve"> </w:t>
      </w:r>
      <w:r w:rsidRPr="00FD414E">
        <w:rPr>
          <w:rFonts w:ascii="Times New Roman" w:eastAsia="Times New Roman" w:hAnsi="Times New Roman" w:cs="Times New Roman"/>
          <w:color w:val="1A1C1C"/>
          <w:sz w:val="28"/>
          <w:szCs w:val="28"/>
          <w:lang w:val="ru-RU"/>
        </w:rPr>
        <w:t>числе</w:t>
      </w:r>
      <w:r w:rsidRPr="00FD414E">
        <w:rPr>
          <w:rFonts w:ascii="Times New Roman" w:eastAsia="Times New Roman" w:hAnsi="Times New Roman" w:cs="Times New Roman"/>
          <w:color w:val="1A1C1C"/>
          <w:spacing w:val="-19"/>
          <w:sz w:val="28"/>
          <w:szCs w:val="28"/>
          <w:lang w:val="ru-RU"/>
        </w:rPr>
        <w:t xml:space="preserve"> </w:t>
      </w:r>
      <w:r w:rsidRPr="00FD414E">
        <w:rPr>
          <w:rFonts w:ascii="Times New Roman" w:eastAsia="Times New Roman" w:hAnsi="Times New Roman" w:cs="Times New Roman"/>
          <w:color w:val="1A1C1C"/>
          <w:sz w:val="28"/>
          <w:szCs w:val="28"/>
          <w:lang w:val="ru-RU"/>
        </w:rPr>
        <w:t>и</w:t>
      </w:r>
      <w:r w:rsidRPr="00FD414E">
        <w:rPr>
          <w:rFonts w:ascii="Times New Roman" w:eastAsia="Times New Roman" w:hAnsi="Times New Roman" w:cs="Times New Roman"/>
          <w:color w:val="1A1C1C"/>
          <w:spacing w:val="-25"/>
          <w:sz w:val="28"/>
          <w:szCs w:val="28"/>
          <w:lang w:val="ru-RU"/>
        </w:rPr>
        <w:t xml:space="preserve"> </w:t>
      </w:r>
      <w:r w:rsidRPr="00FD414E">
        <w:rPr>
          <w:rFonts w:ascii="Times New Roman" w:eastAsia="Times New Roman" w:hAnsi="Times New Roman" w:cs="Times New Roman"/>
          <w:color w:val="1A1C1C"/>
          <w:sz w:val="28"/>
          <w:szCs w:val="28"/>
          <w:lang w:val="ru-RU"/>
        </w:rPr>
        <w:t>Федеральным</w:t>
      </w:r>
      <w:r w:rsidRPr="00FD414E">
        <w:rPr>
          <w:rFonts w:ascii="Times New Roman" w:eastAsia="Times New Roman" w:hAnsi="Times New Roman" w:cs="Times New Roman"/>
          <w:color w:val="1A1C1C"/>
          <w:spacing w:val="37"/>
          <w:sz w:val="28"/>
          <w:szCs w:val="28"/>
          <w:lang w:val="ru-RU"/>
        </w:rPr>
        <w:t xml:space="preserve"> </w:t>
      </w:r>
      <w:r w:rsidRPr="00FD414E">
        <w:rPr>
          <w:rFonts w:ascii="Times New Roman" w:eastAsia="Times New Roman" w:hAnsi="Times New Roman" w:cs="Times New Roman"/>
          <w:color w:val="1A1C1C"/>
          <w:sz w:val="28"/>
          <w:szCs w:val="28"/>
          <w:lang w:val="ru-RU"/>
        </w:rPr>
        <w:t>стандартам</w:t>
      </w:r>
      <w:r w:rsidRPr="00FD414E">
        <w:rPr>
          <w:rFonts w:ascii="Times New Roman" w:eastAsia="Times New Roman" w:hAnsi="Times New Roman" w:cs="Times New Roman"/>
          <w:color w:val="1A1C1C"/>
          <w:w w:val="97"/>
          <w:sz w:val="28"/>
          <w:szCs w:val="28"/>
          <w:lang w:val="ru-RU"/>
        </w:rPr>
        <w:t xml:space="preserve"> </w:t>
      </w:r>
      <w:r w:rsidRPr="00FD414E">
        <w:rPr>
          <w:rFonts w:ascii="Times New Roman" w:eastAsia="Times New Roman" w:hAnsi="Times New Roman" w:cs="Times New Roman"/>
          <w:color w:val="1A1C1C"/>
          <w:sz w:val="28"/>
          <w:szCs w:val="28"/>
          <w:lang w:val="ru-RU"/>
        </w:rPr>
        <w:t>спортивной</w:t>
      </w:r>
      <w:r w:rsidRPr="00FD414E">
        <w:rPr>
          <w:rFonts w:ascii="Times New Roman" w:eastAsia="Times New Roman" w:hAnsi="Times New Roman" w:cs="Times New Roman"/>
          <w:color w:val="1A1C1C"/>
          <w:spacing w:val="-29"/>
          <w:sz w:val="28"/>
          <w:szCs w:val="28"/>
          <w:lang w:val="ru-RU"/>
        </w:rPr>
        <w:t xml:space="preserve"> </w:t>
      </w:r>
      <w:r w:rsidRPr="00FD414E">
        <w:rPr>
          <w:rFonts w:ascii="Times New Roman" w:eastAsia="Times New Roman" w:hAnsi="Times New Roman" w:cs="Times New Roman"/>
          <w:color w:val="1A1C1C"/>
          <w:sz w:val="28"/>
          <w:szCs w:val="28"/>
          <w:lang w:val="ru-RU"/>
        </w:rPr>
        <w:t>подготовки</w:t>
      </w:r>
      <w:r w:rsidRPr="00FD414E">
        <w:rPr>
          <w:rFonts w:ascii="Times New Roman" w:eastAsia="Times New Roman" w:hAnsi="Times New Roman" w:cs="Times New Roman"/>
          <w:color w:val="1A1C1C"/>
          <w:spacing w:val="-34"/>
          <w:sz w:val="28"/>
          <w:szCs w:val="28"/>
          <w:lang w:val="ru-RU"/>
        </w:rPr>
        <w:t xml:space="preserve"> </w:t>
      </w:r>
      <w:r w:rsidRPr="00FD414E">
        <w:rPr>
          <w:rFonts w:ascii="Times New Roman" w:eastAsia="Times New Roman" w:hAnsi="Times New Roman" w:cs="Times New Roman"/>
          <w:color w:val="1A1C1C"/>
          <w:sz w:val="28"/>
          <w:szCs w:val="28"/>
          <w:lang w:val="ru-RU"/>
        </w:rPr>
        <w:t>рекомендуется</w:t>
      </w:r>
      <w:r w:rsidRPr="00FD414E">
        <w:rPr>
          <w:rFonts w:ascii="Times New Roman" w:eastAsia="Times New Roman" w:hAnsi="Times New Roman" w:cs="Times New Roman"/>
          <w:color w:val="1A1C1C"/>
          <w:spacing w:val="-18"/>
          <w:sz w:val="28"/>
          <w:szCs w:val="28"/>
          <w:lang w:val="ru-RU"/>
        </w:rPr>
        <w:t xml:space="preserve"> </w:t>
      </w:r>
      <w:r w:rsidRPr="00FD414E">
        <w:rPr>
          <w:rFonts w:ascii="Times New Roman" w:eastAsia="Times New Roman" w:hAnsi="Times New Roman" w:cs="Times New Roman"/>
          <w:color w:val="1A1C1C"/>
          <w:sz w:val="28"/>
          <w:szCs w:val="28"/>
          <w:lang w:val="ru-RU"/>
        </w:rPr>
        <w:t>по</w:t>
      </w:r>
      <w:r w:rsidRPr="00FD414E">
        <w:rPr>
          <w:rFonts w:ascii="Times New Roman" w:eastAsia="Times New Roman" w:hAnsi="Times New Roman" w:cs="Times New Roman"/>
          <w:color w:val="1A1C1C"/>
          <w:spacing w:val="-36"/>
          <w:sz w:val="28"/>
          <w:szCs w:val="28"/>
          <w:lang w:val="ru-RU"/>
        </w:rPr>
        <w:t xml:space="preserve"> </w:t>
      </w:r>
      <w:r w:rsidRPr="00FD414E">
        <w:rPr>
          <w:rFonts w:ascii="Times New Roman" w:eastAsia="Times New Roman" w:hAnsi="Times New Roman" w:cs="Times New Roman"/>
          <w:color w:val="1A1C1C"/>
          <w:sz w:val="28"/>
          <w:szCs w:val="28"/>
          <w:lang w:val="ru-RU"/>
        </w:rPr>
        <w:t>соответствующим</w:t>
      </w:r>
      <w:r w:rsidRPr="00FD414E">
        <w:rPr>
          <w:rFonts w:ascii="Times New Roman" w:eastAsia="Times New Roman" w:hAnsi="Times New Roman" w:cs="Times New Roman"/>
          <w:color w:val="1A1C1C"/>
          <w:spacing w:val="-24"/>
          <w:sz w:val="28"/>
          <w:szCs w:val="28"/>
          <w:lang w:val="ru-RU"/>
        </w:rPr>
        <w:t xml:space="preserve"> </w:t>
      </w:r>
      <w:r w:rsidRPr="00FD414E">
        <w:rPr>
          <w:rFonts w:ascii="Times New Roman" w:eastAsia="Times New Roman" w:hAnsi="Times New Roman" w:cs="Times New Roman"/>
          <w:color w:val="1A1C1C"/>
          <w:sz w:val="28"/>
          <w:szCs w:val="28"/>
          <w:lang w:val="ru-RU"/>
        </w:rPr>
        <w:t>этапам</w:t>
      </w:r>
      <w:r w:rsidRPr="00FD414E">
        <w:rPr>
          <w:rFonts w:ascii="Times New Roman" w:eastAsia="Times New Roman" w:hAnsi="Times New Roman" w:cs="Times New Roman"/>
          <w:color w:val="1A1C1C"/>
          <w:spacing w:val="-32"/>
          <w:sz w:val="28"/>
          <w:szCs w:val="28"/>
          <w:lang w:val="ru-RU"/>
        </w:rPr>
        <w:t xml:space="preserve"> </w:t>
      </w:r>
      <w:r w:rsidRPr="00FD414E">
        <w:rPr>
          <w:rFonts w:ascii="Times New Roman" w:eastAsia="Times New Roman" w:hAnsi="Times New Roman" w:cs="Times New Roman"/>
          <w:color w:val="1A1C1C"/>
          <w:sz w:val="28"/>
          <w:szCs w:val="28"/>
          <w:lang w:val="ru-RU"/>
        </w:rPr>
        <w:t>подготовки</w:t>
      </w:r>
      <w:r w:rsidRPr="00FD414E">
        <w:rPr>
          <w:rFonts w:ascii="Times New Roman" w:eastAsia="Times New Roman" w:hAnsi="Times New Roman" w:cs="Times New Roman"/>
          <w:color w:val="1A1C1C"/>
          <w:w w:val="96"/>
          <w:sz w:val="28"/>
          <w:szCs w:val="28"/>
          <w:lang w:val="ru-RU"/>
        </w:rPr>
        <w:t xml:space="preserve"> </w:t>
      </w:r>
      <w:r w:rsidRPr="00FD414E">
        <w:rPr>
          <w:rFonts w:ascii="Times New Roman" w:eastAsia="Times New Roman" w:hAnsi="Times New Roman" w:cs="Times New Roman"/>
          <w:color w:val="1A1C1C"/>
          <w:sz w:val="28"/>
          <w:szCs w:val="28"/>
          <w:lang w:val="ru-RU"/>
        </w:rPr>
        <w:t>объемы</w:t>
      </w:r>
      <w:r w:rsidRPr="00FD414E">
        <w:rPr>
          <w:rFonts w:ascii="Times New Roman" w:eastAsia="Times New Roman" w:hAnsi="Times New Roman" w:cs="Times New Roman"/>
          <w:color w:val="1A1C1C"/>
          <w:spacing w:val="-20"/>
          <w:sz w:val="28"/>
          <w:szCs w:val="28"/>
          <w:lang w:val="ru-RU"/>
        </w:rPr>
        <w:t xml:space="preserve"> </w:t>
      </w:r>
      <w:r w:rsidRPr="00FD414E">
        <w:rPr>
          <w:rFonts w:ascii="Times New Roman" w:eastAsia="Times New Roman" w:hAnsi="Times New Roman" w:cs="Times New Roman"/>
          <w:color w:val="1A1C1C"/>
          <w:sz w:val="28"/>
          <w:szCs w:val="28"/>
          <w:lang w:val="ru-RU"/>
        </w:rPr>
        <w:t>тренировочных</w:t>
      </w:r>
      <w:r w:rsidRPr="00FD414E">
        <w:rPr>
          <w:rFonts w:ascii="Times New Roman" w:eastAsia="Times New Roman" w:hAnsi="Times New Roman" w:cs="Times New Roman"/>
          <w:color w:val="1A1C1C"/>
          <w:spacing w:val="-3"/>
          <w:sz w:val="28"/>
          <w:szCs w:val="28"/>
          <w:lang w:val="ru-RU"/>
        </w:rPr>
        <w:t xml:space="preserve"> </w:t>
      </w:r>
      <w:r w:rsidRPr="00FD414E">
        <w:rPr>
          <w:rFonts w:ascii="Times New Roman" w:eastAsia="Times New Roman" w:hAnsi="Times New Roman" w:cs="Times New Roman"/>
          <w:color w:val="1A1C1C"/>
          <w:sz w:val="28"/>
          <w:szCs w:val="28"/>
          <w:lang w:val="ru-RU"/>
        </w:rPr>
        <w:t>и</w:t>
      </w:r>
      <w:r w:rsidRPr="00FD414E">
        <w:rPr>
          <w:rFonts w:ascii="Times New Roman" w:eastAsia="Times New Roman" w:hAnsi="Times New Roman" w:cs="Times New Roman"/>
          <w:color w:val="1A1C1C"/>
          <w:spacing w:val="-24"/>
          <w:sz w:val="28"/>
          <w:szCs w:val="28"/>
          <w:lang w:val="ru-RU"/>
        </w:rPr>
        <w:t xml:space="preserve"> </w:t>
      </w:r>
      <w:r w:rsidRPr="00FD414E">
        <w:rPr>
          <w:rFonts w:ascii="Times New Roman" w:eastAsia="Times New Roman" w:hAnsi="Times New Roman" w:cs="Times New Roman"/>
          <w:color w:val="1A1C1C"/>
          <w:sz w:val="28"/>
          <w:szCs w:val="28"/>
          <w:lang w:val="ru-RU"/>
        </w:rPr>
        <w:t>соревновательных</w:t>
      </w:r>
      <w:r w:rsidRPr="00FD414E">
        <w:rPr>
          <w:rFonts w:ascii="Times New Roman" w:eastAsia="Times New Roman" w:hAnsi="Times New Roman" w:cs="Times New Roman"/>
          <w:color w:val="1A1C1C"/>
          <w:spacing w:val="2"/>
          <w:sz w:val="28"/>
          <w:szCs w:val="28"/>
          <w:lang w:val="ru-RU"/>
        </w:rPr>
        <w:t xml:space="preserve"> </w:t>
      </w:r>
      <w:r w:rsidRPr="00FD414E">
        <w:rPr>
          <w:rFonts w:ascii="Times New Roman" w:eastAsia="Times New Roman" w:hAnsi="Times New Roman" w:cs="Times New Roman"/>
          <w:color w:val="1A1C1C"/>
          <w:sz w:val="28"/>
          <w:szCs w:val="28"/>
          <w:lang w:val="ru-RU"/>
        </w:rPr>
        <w:t>нагрузок</w:t>
      </w:r>
      <w:r w:rsidRPr="00FD414E">
        <w:rPr>
          <w:rFonts w:ascii="Times New Roman" w:eastAsia="Times New Roman" w:hAnsi="Times New Roman" w:cs="Times New Roman"/>
          <w:color w:val="1A1C1C"/>
          <w:spacing w:val="-18"/>
          <w:sz w:val="28"/>
          <w:szCs w:val="28"/>
          <w:lang w:val="ru-RU"/>
        </w:rPr>
        <w:t xml:space="preserve"> </w:t>
      </w:r>
      <w:r w:rsidRPr="00FD414E">
        <w:rPr>
          <w:rFonts w:ascii="Times New Roman" w:eastAsia="Times New Roman" w:hAnsi="Times New Roman" w:cs="Times New Roman"/>
          <w:color w:val="1A1C1C"/>
          <w:sz w:val="28"/>
          <w:szCs w:val="28"/>
          <w:lang w:val="ru-RU"/>
        </w:rPr>
        <w:t>указанные</w:t>
      </w:r>
      <w:r w:rsidRPr="00FD414E">
        <w:rPr>
          <w:rFonts w:ascii="Times New Roman" w:eastAsia="Times New Roman" w:hAnsi="Times New Roman" w:cs="Times New Roman"/>
          <w:color w:val="1A1C1C"/>
          <w:spacing w:val="33"/>
          <w:sz w:val="28"/>
          <w:szCs w:val="28"/>
          <w:lang w:val="ru-RU"/>
        </w:rPr>
        <w:t xml:space="preserve"> </w:t>
      </w:r>
      <w:r w:rsidRPr="00FD414E">
        <w:rPr>
          <w:rFonts w:ascii="Times New Roman" w:eastAsia="Times New Roman" w:hAnsi="Times New Roman" w:cs="Times New Roman"/>
          <w:color w:val="1A1C1C"/>
          <w:sz w:val="28"/>
          <w:szCs w:val="28"/>
          <w:lang w:val="ru-RU"/>
        </w:rPr>
        <w:t>в</w:t>
      </w:r>
      <w:r w:rsidRPr="00FD414E">
        <w:rPr>
          <w:rFonts w:ascii="Times New Roman" w:eastAsia="Times New Roman" w:hAnsi="Times New Roman" w:cs="Times New Roman"/>
          <w:color w:val="1A1C1C"/>
          <w:spacing w:val="-30"/>
          <w:sz w:val="28"/>
          <w:szCs w:val="28"/>
          <w:lang w:val="ru-RU"/>
        </w:rPr>
        <w:t xml:space="preserve"> </w:t>
      </w:r>
      <w:r w:rsidRPr="00FD414E">
        <w:rPr>
          <w:rFonts w:ascii="Times New Roman" w:eastAsia="Times New Roman" w:hAnsi="Times New Roman" w:cs="Times New Roman"/>
          <w:color w:val="1A1C1C"/>
          <w:sz w:val="28"/>
          <w:szCs w:val="28"/>
          <w:lang w:val="ru-RU"/>
        </w:rPr>
        <w:t>таблице</w:t>
      </w:r>
      <w:r w:rsidRPr="00FD414E">
        <w:rPr>
          <w:rFonts w:ascii="Times New Roman" w:eastAsia="Times New Roman" w:hAnsi="Times New Roman" w:cs="Times New Roman"/>
          <w:color w:val="1A1C1C"/>
          <w:spacing w:val="-15"/>
          <w:sz w:val="28"/>
          <w:szCs w:val="28"/>
          <w:lang w:val="ru-RU"/>
        </w:rPr>
        <w:t xml:space="preserve"> </w:t>
      </w:r>
      <w:r w:rsidRPr="00FD414E">
        <w:rPr>
          <w:rFonts w:ascii="Arial" w:eastAsia="Arial" w:hAnsi="Arial" w:cs="Arial"/>
          <w:color w:val="1A1C1C"/>
          <w:spacing w:val="-3"/>
          <w:sz w:val="26"/>
          <w:szCs w:val="26"/>
          <w:lang w:val="ru-RU"/>
        </w:rPr>
        <w:t>№</w:t>
      </w:r>
      <w:r w:rsidRPr="00FD414E">
        <w:rPr>
          <w:rFonts w:ascii="Times New Roman" w:eastAsia="Times New Roman" w:hAnsi="Times New Roman" w:cs="Times New Roman"/>
          <w:color w:val="363838"/>
          <w:spacing w:val="-4"/>
          <w:sz w:val="28"/>
          <w:szCs w:val="28"/>
          <w:lang w:val="ru-RU"/>
        </w:rPr>
        <w:t>1</w:t>
      </w:r>
      <w:r w:rsidRPr="00FD414E">
        <w:rPr>
          <w:rFonts w:ascii="Times New Roman" w:eastAsia="Times New Roman" w:hAnsi="Times New Roman" w:cs="Times New Roman"/>
          <w:color w:val="1A1C1C"/>
          <w:spacing w:val="-3"/>
          <w:sz w:val="28"/>
          <w:szCs w:val="28"/>
          <w:lang w:val="ru-RU"/>
        </w:rPr>
        <w:t>9</w:t>
      </w:r>
    </w:p>
    <w:p w:rsidR="00B663C6" w:rsidRPr="00FD414E" w:rsidRDefault="00B663C6">
      <w:pPr>
        <w:spacing w:before="2"/>
        <w:rPr>
          <w:rFonts w:ascii="Times New Roman" w:eastAsia="Times New Roman" w:hAnsi="Times New Roman" w:cs="Times New Roman"/>
          <w:sz w:val="18"/>
          <w:szCs w:val="18"/>
          <w:lang w:val="ru-RU"/>
        </w:rPr>
      </w:pPr>
    </w:p>
    <w:p w:rsidR="00B663C6" w:rsidRPr="00FD414E" w:rsidRDefault="00B663C6">
      <w:pPr>
        <w:rPr>
          <w:rFonts w:ascii="Times New Roman" w:eastAsia="Times New Roman" w:hAnsi="Times New Roman" w:cs="Times New Roman"/>
          <w:sz w:val="18"/>
          <w:szCs w:val="18"/>
          <w:lang w:val="ru-RU"/>
        </w:rPr>
        <w:sectPr w:rsidR="00B663C6" w:rsidRPr="00FD414E">
          <w:pgSz w:w="11910" w:h="16840"/>
          <w:pgMar w:top="1580" w:right="800" w:bottom="280" w:left="320" w:header="720" w:footer="720" w:gutter="0"/>
          <w:cols w:space="720"/>
        </w:sectPr>
      </w:pPr>
    </w:p>
    <w:p w:rsidR="00B663C6" w:rsidRPr="00FD414E" w:rsidRDefault="00B663C6">
      <w:pPr>
        <w:spacing w:before="3"/>
        <w:rPr>
          <w:rFonts w:ascii="Times New Roman" w:eastAsia="Times New Roman" w:hAnsi="Times New Roman" w:cs="Times New Roman"/>
          <w:sz w:val="43"/>
          <w:szCs w:val="43"/>
          <w:lang w:val="ru-RU"/>
        </w:rPr>
      </w:pPr>
    </w:p>
    <w:p w:rsidR="00B663C6" w:rsidRPr="00FD414E" w:rsidRDefault="00174D1F">
      <w:pPr>
        <w:tabs>
          <w:tab w:val="left" w:pos="3510"/>
        </w:tabs>
        <w:spacing w:line="459" w:lineRule="exact"/>
        <w:ind w:left="106"/>
        <w:rPr>
          <w:rFonts w:ascii="Times New Roman" w:eastAsia="Times New Roman" w:hAnsi="Times New Roman" w:cs="Times New Roman"/>
          <w:sz w:val="28"/>
          <w:szCs w:val="28"/>
          <w:lang w:val="ru-RU"/>
        </w:rPr>
      </w:pPr>
      <w:r>
        <w:pict>
          <v:group id="_x0000_s3232" style="position:absolute;left:0;text-align:left;margin-left:176.7pt;margin-top:10.25pt;width:348.85pt;height:.85pt;z-index:-335152;mso-position-horizontal-relative:page" coordorigin="3534,205" coordsize="6977,17">
            <v:group id="_x0000_s3235" style="position:absolute;left:3539;top:217;width:2620;height:2" coordorigin="3539,217" coordsize="2620,2">
              <v:shape id="_x0000_s3236" style="position:absolute;left:3539;top:217;width:2620;height:2" coordorigin="3539,217" coordsize="2620,0" path="m3539,217r2619,e" filled="f" strokecolor="#282828" strokeweight=".16892mm">
                <v:path arrowok="t"/>
              </v:shape>
            </v:group>
            <v:group id="_x0000_s3233" style="position:absolute;left:5981;top:209;width:4526;height:2" coordorigin="5981,209" coordsize="4526,2">
              <v:shape id="_x0000_s3234" style="position:absolute;left:5981;top:209;width:4526;height:2" coordorigin="5981,209" coordsize="4526,0" path="m5981,209r4525,e" filled="f" strokecolor="#2f2f2f" strokeweight=".16892mm">
                <v:path arrowok="t"/>
              </v:shape>
            </v:group>
            <w10:wrap anchorx="page"/>
          </v:group>
        </w:pict>
      </w:r>
      <w:r w:rsidR="00FD414E" w:rsidRPr="00FD414E">
        <w:rPr>
          <w:rFonts w:ascii="Times New Roman" w:hAnsi="Times New Roman"/>
          <w:color w:val="525252"/>
          <w:w w:val="50"/>
          <w:sz w:val="54"/>
          <w:lang w:val="ru-RU"/>
        </w:rPr>
        <w:t>1</w:t>
      </w:r>
      <w:r w:rsidR="00FD414E" w:rsidRPr="00FD414E">
        <w:rPr>
          <w:rFonts w:ascii="Times New Roman" w:hAnsi="Times New Roman"/>
          <w:color w:val="525252"/>
          <w:spacing w:val="-4"/>
          <w:w w:val="50"/>
          <w:sz w:val="54"/>
          <w:lang w:val="ru-RU"/>
        </w:rPr>
        <w:t xml:space="preserve"> </w:t>
      </w:r>
      <w:r w:rsidR="00FD414E" w:rsidRPr="00FD414E">
        <w:rPr>
          <w:rFonts w:ascii="Times New Roman" w:hAnsi="Times New Roman"/>
          <w:color w:val="1A1C1C"/>
          <w:spacing w:val="2"/>
          <w:sz w:val="28"/>
          <w:lang w:val="ru-RU"/>
        </w:rPr>
        <w:t>Э</w:t>
      </w:r>
      <w:r w:rsidR="00FD414E" w:rsidRPr="00FD414E">
        <w:rPr>
          <w:rFonts w:ascii="Times New Roman" w:hAnsi="Times New Roman"/>
          <w:color w:val="525252"/>
          <w:spacing w:val="1"/>
          <w:sz w:val="28"/>
          <w:lang w:val="ru-RU"/>
        </w:rPr>
        <w:t>т</w:t>
      </w:r>
      <w:r w:rsidR="00FD414E" w:rsidRPr="00FD414E">
        <w:rPr>
          <w:rFonts w:ascii="Times New Roman" w:hAnsi="Times New Roman"/>
          <w:color w:val="1A1C1C"/>
          <w:spacing w:val="1"/>
          <w:sz w:val="28"/>
          <w:lang w:val="ru-RU"/>
        </w:rPr>
        <w:t>а</w:t>
      </w:r>
      <w:r w:rsidR="00FD414E" w:rsidRPr="00FD414E">
        <w:rPr>
          <w:rFonts w:ascii="Times New Roman" w:hAnsi="Times New Roman"/>
          <w:color w:val="363838"/>
          <w:spacing w:val="1"/>
          <w:sz w:val="28"/>
          <w:lang w:val="ru-RU"/>
        </w:rPr>
        <w:t>пн</w:t>
      </w:r>
      <w:r w:rsidR="00FD414E" w:rsidRPr="00FD414E">
        <w:rPr>
          <w:rFonts w:ascii="Times New Roman" w:hAnsi="Times New Roman"/>
          <w:color w:val="363838"/>
          <w:spacing w:val="-15"/>
          <w:sz w:val="28"/>
          <w:lang w:val="ru-RU"/>
        </w:rPr>
        <w:t xml:space="preserve"> </w:t>
      </w:r>
      <w:r w:rsidR="00FD414E" w:rsidRPr="00FD414E">
        <w:rPr>
          <w:rFonts w:ascii="Times New Roman" w:hAnsi="Times New Roman"/>
          <w:color w:val="363838"/>
          <w:spacing w:val="-4"/>
          <w:sz w:val="28"/>
          <w:lang w:val="ru-RU"/>
        </w:rPr>
        <w:t>1й</w:t>
      </w:r>
      <w:r w:rsidR="00FD414E">
        <w:rPr>
          <w:rFonts w:ascii="Times New Roman" w:hAnsi="Times New Roman"/>
          <w:color w:val="363838"/>
          <w:spacing w:val="-4"/>
          <w:sz w:val="54"/>
        </w:rPr>
        <w:t>l</w:t>
      </w:r>
      <w:r w:rsidR="00FD414E" w:rsidRPr="00FD414E">
        <w:rPr>
          <w:rFonts w:ascii="Times New Roman" w:hAnsi="Times New Roman"/>
          <w:color w:val="363838"/>
          <w:spacing w:val="-4"/>
          <w:sz w:val="54"/>
          <w:lang w:val="ru-RU"/>
        </w:rPr>
        <w:t>Г</w:t>
      </w:r>
      <w:r w:rsidR="00FD414E" w:rsidRPr="00FD414E">
        <w:rPr>
          <w:rFonts w:ascii="Times New Roman" w:hAnsi="Times New Roman"/>
          <w:color w:val="363838"/>
          <w:spacing w:val="-4"/>
          <w:sz w:val="54"/>
          <w:lang w:val="ru-RU"/>
        </w:rPr>
        <w:tab/>
      </w:r>
      <w:r w:rsidR="00FD414E" w:rsidRPr="00FD414E">
        <w:rPr>
          <w:rFonts w:ascii="Times New Roman" w:hAnsi="Times New Roman"/>
          <w:color w:val="1A1C1C"/>
          <w:sz w:val="28"/>
          <w:lang w:val="ru-RU"/>
        </w:rPr>
        <w:t>Этапы</w:t>
      </w:r>
      <w:r w:rsidR="00FD414E" w:rsidRPr="00FD414E">
        <w:rPr>
          <w:rFonts w:ascii="Times New Roman" w:hAnsi="Times New Roman"/>
          <w:color w:val="1A1C1C"/>
          <w:spacing w:val="45"/>
          <w:sz w:val="28"/>
          <w:lang w:val="ru-RU"/>
        </w:rPr>
        <w:t xml:space="preserve"> </w:t>
      </w:r>
      <w:r w:rsidR="00FD414E" w:rsidRPr="00FD414E">
        <w:rPr>
          <w:rFonts w:ascii="Times New Roman" w:hAnsi="Times New Roman"/>
          <w:color w:val="1A1C1C"/>
          <w:sz w:val="28"/>
          <w:lang w:val="ru-RU"/>
        </w:rPr>
        <w:t>и</w:t>
      </w:r>
      <w:r w:rsidR="00FD414E" w:rsidRPr="00FD414E">
        <w:rPr>
          <w:rFonts w:ascii="Times New Roman" w:hAnsi="Times New Roman"/>
          <w:color w:val="1A1C1C"/>
          <w:spacing w:val="44"/>
          <w:sz w:val="28"/>
          <w:lang w:val="ru-RU"/>
        </w:rPr>
        <w:t xml:space="preserve"> </w:t>
      </w:r>
      <w:r w:rsidR="00FD414E" w:rsidRPr="00FD414E">
        <w:rPr>
          <w:rFonts w:ascii="Times New Roman" w:hAnsi="Times New Roman"/>
          <w:color w:val="1A1C1C"/>
          <w:sz w:val="28"/>
          <w:lang w:val="ru-RU"/>
        </w:rPr>
        <w:t>годы</w:t>
      </w:r>
      <w:r w:rsidR="00FD414E" w:rsidRPr="00FD414E">
        <w:rPr>
          <w:rFonts w:ascii="Times New Roman" w:hAnsi="Times New Roman"/>
          <w:color w:val="1A1C1C"/>
          <w:spacing w:val="52"/>
          <w:sz w:val="28"/>
          <w:lang w:val="ru-RU"/>
        </w:rPr>
        <w:t xml:space="preserve"> </w:t>
      </w:r>
      <w:r w:rsidR="00FD414E" w:rsidRPr="00FD414E">
        <w:rPr>
          <w:rFonts w:ascii="Times New Roman" w:hAnsi="Times New Roman"/>
          <w:color w:val="1A1C1C"/>
          <w:sz w:val="28"/>
          <w:lang w:val="ru-RU"/>
        </w:rPr>
        <w:t xml:space="preserve">спортивной </w:t>
      </w:r>
      <w:r w:rsidR="00FD414E" w:rsidRPr="00FD414E">
        <w:rPr>
          <w:rFonts w:ascii="Times New Roman" w:hAnsi="Times New Roman"/>
          <w:color w:val="1A1C1C"/>
          <w:spacing w:val="3"/>
          <w:sz w:val="28"/>
          <w:lang w:val="ru-RU"/>
        </w:rPr>
        <w:t xml:space="preserve"> </w:t>
      </w:r>
      <w:r w:rsidR="00FD414E" w:rsidRPr="00FD414E">
        <w:rPr>
          <w:rFonts w:ascii="Times New Roman" w:hAnsi="Times New Roman"/>
          <w:color w:val="1A1C1C"/>
          <w:spacing w:val="1"/>
          <w:sz w:val="28"/>
          <w:lang w:val="ru-RU"/>
        </w:rPr>
        <w:t>подготовк</w:t>
      </w:r>
      <w:r w:rsidR="00FD414E" w:rsidRPr="00FD414E">
        <w:rPr>
          <w:rFonts w:ascii="Times New Roman" w:hAnsi="Times New Roman"/>
          <w:color w:val="363838"/>
          <w:spacing w:val="2"/>
          <w:sz w:val="28"/>
          <w:lang w:val="ru-RU"/>
        </w:rPr>
        <w:t>и</w:t>
      </w:r>
    </w:p>
    <w:p w:rsidR="00B663C6" w:rsidRPr="00FD414E" w:rsidRDefault="00FD414E">
      <w:pPr>
        <w:spacing w:before="64"/>
        <w:ind w:left="106"/>
        <w:rPr>
          <w:rFonts w:ascii="Times New Roman" w:eastAsia="Times New Roman" w:hAnsi="Times New Roman" w:cs="Times New Roman"/>
          <w:sz w:val="27"/>
          <w:szCs w:val="27"/>
          <w:lang w:val="ru-RU"/>
        </w:rPr>
      </w:pPr>
      <w:r w:rsidRPr="00FD414E">
        <w:rPr>
          <w:w w:val="105"/>
          <w:lang w:val="ru-RU"/>
        </w:rPr>
        <w:br w:type="column"/>
      </w:r>
      <w:r w:rsidRPr="00FD414E">
        <w:rPr>
          <w:rFonts w:ascii="Times New Roman" w:eastAsia="Times New Roman" w:hAnsi="Times New Roman" w:cs="Times New Roman"/>
          <w:color w:val="1A1C1C"/>
          <w:w w:val="105"/>
          <w:sz w:val="28"/>
          <w:szCs w:val="28"/>
          <w:lang w:val="ru-RU"/>
        </w:rPr>
        <w:lastRenderedPageBreak/>
        <w:t>Та</w:t>
      </w:r>
      <w:r w:rsidRPr="00FD414E">
        <w:rPr>
          <w:rFonts w:ascii="Times New Roman" w:eastAsia="Times New Roman" w:hAnsi="Times New Roman" w:cs="Times New Roman"/>
          <w:color w:val="1A1C1C"/>
          <w:spacing w:val="-4"/>
          <w:w w:val="105"/>
          <w:sz w:val="28"/>
          <w:szCs w:val="28"/>
          <w:lang w:val="ru-RU"/>
        </w:rPr>
        <w:t>б</w:t>
      </w:r>
      <w:r w:rsidRPr="00FD414E">
        <w:rPr>
          <w:rFonts w:ascii="Times New Roman" w:eastAsia="Times New Roman" w:hAnsi="Times New Roman" w:cs="Times New Roman"/>
          <w:color w:val="363838"/>
          <w:spacing w:val="12"/>
          <w:w w:val="105"/>
          <w:sz w:val="28"/>
          <w:szCs w:val="28"/>
          <w:lang w:val="ru-RU"/>
        </w:rPr>
        <w:t>л</w:t>
      </w:r>
      <w:r w:rsidRPr="00FD414E">
        <w:rPr>
          <w:rFonts w:ascii="Times New Roman" w:eastAsia="Times New Roman" w:hAnsi="Times New Roman" w:cs="Times New Roman"/>
          <w:color w:val="1A1C1C"/>
          <w:spacing w:val="5"/>
          <w:w w:val="105"/>
          <w:sz w:val="28"/>
          <w:szCs w:val="28"/>
          <w:lang w:val="ru-RU"/>
        </w:rPr>
        <w:t>и</w:t>
      </w:r>
      <w:r w:rsidRPr="00FD414E">
        <w:rPr>
          <w:rFonts w:ascii="Times New Roman" w:eastAsia="Times New Roman" w:hAnsi="Times New Roman" w:cs="Times New Roman"/>
          <w:color w:val="363838"/>
          <w:w w:val="105"/>
          <w:sz w:val="28"/>
          <w:szCs w:val="28"/>
          <w:lang w:val="ru-RU"/>
        </w:rPr>
        <w:t>ца</w:t>
      </w:r>
      <w:r w:rsidRPr="00FD414E">
        <w:rPr>
          <w:rFonts w:ascii="Times New Roman" w:eastAsia="Times New Roman" w:hAnsi="Times New Roman" w:cs="Times New Roman"/>
          <w:color w:val="363838"/>
          <w:spacing w:val="16"/>
          <w:w w:val="105"/>
          <w:sz w:val="28"/>
          <w:szCs w:val="28"/>
          <w:lang w:val="ru-RU"/>
        </w:rPr>
        <w:t xml:space="preserve"> </w:t>
      </w:r>
      <w:r w:rsidRPr="00FD414E">
        <w:rPr>
          <w:rFonts w:ascii="Times New Roman" w:eastAsia="Times New Roman" w:hAnsi="Times New Roman" w:cs="Times New Roman"/>
          <w:color w:val="1A1C1C"/>
          <w:w w:val="105"/>
          <w:sz w:val="28"/>
          <w:szCs w:val="28"/>
          <w:lang w:val="ru-RU"/>
        </w:rPr>
        <w:t>№</w:t>
      </w:r>
      <w:r w:rsidRPr="00FD414E">
        <w:rPr>
          <w:rFonts w:ascii="Times New Roman" w:eastAsia="Times New Roman" w:hAnsi="Times New Roman" w:cs="Times New Roman"/>
          <w:color w:val="1A1C1C"/>
          <w:spacing w:val="27"/>
          <w:w w:val="105"/>
          <w:sz w:val="28"/>
          <w:szCs w:val="28"/>
          <w:lang w:val="ru-RU"/>
        </w:rPr>
        <w:t xml:space="preserve"> </w:t>
      </w:r>
      <w:r w:rsidRPr="00FD414E">
        <w:rPr>
          <w:rFonts w:ascii="Times New Roman" w:eastAsia="Times New Roman" w:hAnsi="Times New Roman" w:cs="Times New Roman"/>
          <w:color w:val="363838"/>
          <w:spacing w:val="-45"/>
          <w:w w:val="105"/>
          <w:sz w:val="27"/>
          <w:szCs w:val="27"/>
          <w:lang w:val="ru-RU"/>
        </w:rPr>
        <w:t>1</w:t>
      </w:r>
      <w:r w:rsidRPr="00FD414E">
        <w:rPr>
          <w:rFonts w:ascii="Times New Roman" w:eastAsia="Times New Roman" w:hAnsi="Times New Roman" w:cs="Times New Roman"/>
          <w:color w:val="1A1C1C"/>
          <w:w w:val="105"/>
          <w:sz w:val="27"/>
          <w:szCs w:val="27"/>
          <w:lang w:val="ru-RU"/>
        </w:rPr>
        <w:t>9</w:t>
      </w:r>
    </w:p>
    <w:p w:rsidR="00B663C6" w:rsidRPr="00FD414E" w:rsidRDefault="00B663C6">
      <w:pPr>
        <w:rPr>
          <w:rFonts w:ascii="Times New Roman" w:eastAsia="Times New Roman" w:hAnsi="Times New Roman" w:cs="Times New Roman"/>
          <w:sz w:val="27"/>
          <w:szCs w:val="27"/>
          <w:lang w:val="ru-RU"/>
        </w:rPr>
        <w:sectPr w:rsidR="00B663C6" w:rsidRPr="00FD414E">
          <w:type w:val="continuous"/>
          <w:pgSz w:w="11910" w:h="16840"/>
          <w:pgMar w:top="1120" w:right="800" w:bottom="280" w:left="320" w:header="720" w:footer="720" w:gutter="0"/>
          <w:cols w:num="2" w:space="720" w:equalWidth="0">
            <w:col w:w="8328" w:space="439"/>
            <w:col w:w="2023"/>
          </w:cols>
        </w:sectPr>
      </w:pPr>
    </w:p>
    <w:p w:rsidR="00B663C6" w:rsidRPr="00FD414E" w:rsidRDefault="00174D1F">
      <w:pPr>
        <w:spacing w:line="231" w:lineRule="exact"/>
        <w:ind w:left="1633"/>
        <w:rPr>
          <w:rFonts w:ascii="Courier New" w:eastAsia="Courier New" w:hAnsi="Courier New" w:cs="Courier New"/>
          <w:sz w:val="29"/>
          <w:szCs w:val="29"/>
          <w:lang w:val="ru-RU"/>
        </w:rPr>
      </w:pPr>
      <w:r>
        <w:lastRenderedPageBreak/>
        <w:pict>
          <v:group id="_x0000_s3230" style="position:absolute;left:0;text-align:left;margin-left:21.8pt;margin-top:5.4pt;width:.1pt;height:53.45pt;z-index:-335128;mso-position-horizontal-relative:page" coordorigin="436,108" coordsize="2,1069">
            <v:shape id="_x0000_s3231" style="position:absolute;left:436;top:108;width:2;height:1069" coordorigin="436,108" coordsize="0,1069" path="m436,1177r,-1069e" filled="f" strokecolor="#444" strokeweight=".16892mm">
              <v:path arrowok="t"/>
            </v:shape>
            <w10:wrap anchorx="page"/>
          </v:group>
        </w:pict>
      </w:r>
      <w:r>
        <w:pict>
          <v:group id="_x0000_s3228" style="position:absolute;left:0;text-align:left;margin-left:96.95pt;margin-top:7.8pt;width:.1pt;height:51.8pt;z-index:-335104;mso-position-horizontal-relative:page" coordorigin="1939,156" coordsize="2,1036">
            <v:shape id="_x0000_s3229" style="position:absolute;left:1939;top:156;width:2;height:1036" coordorigin="1939,156" coordsize="0,1036" path="m1939,1191r,-1035e" filled="f" strokecolor="#575757" strokeweight=".33786mm">
              <v:path arrowok="t"/>
            </v:shape>
            <w10:wrap anchorx="page"/>
          </v:group>
        </w:pict>
      </w:r>
      <w:r>
        <w:pict>
          <v:group id="_x0000_s3226" style="position:absolute;left:0;text-align:left;margin-left:196.3pt;margin-top:9.7pt;width:.1pt;height:49.85pt;z-index:-335080;mso-position-horizontal-relative:page" coordorigin="3926,194" coordsize="2,997">
            <v:shape id="_x0000_s3227" style="position:absolute;left:3926;top:194;width:2;height:997" coordorigin="3926,194" coordsize="0,997" path="m3926,1191r,-997e" filled="f" strokecolor="#383838" strokeweight=".42231mm">
              <v:path arrowok="t"/>
            </v:shape>
            <w10:wrap anchorx="page"/>
          </v:group>
        </w:pict>
      </w:r>
      <w:r>
        <w:pict>
          <v:group id="_x0000_s3224" style="position:absolute;left:0;text-align:left;margin-left:525.05pt;margin-top:8.25pt;width:.1pt;height:57.55pt;z-index:-335056;mso-position-horizontal-relative:page" coordorigin="10501,165" coordsize="2,1151">
            <v:shape id="_x0000_s3225" style="position:absolute;left:10501;top:165;width:2;height:1151" coordorigin="10501,165" coordsize="0,1151" path="m10501,1316r,-1151e" filled="f" strokecolor="#4b4b4b" strokeweight=".16892mm">
              <v:path arrowok="t"/>
            </v:shape>
            <w10:wrap anchorx="page"/>
          </v:group>
        </w:pict>
      </w:r>
      <w:r w:rsidR="00FD414E" w:rsidRPr="00FD414E">
        <w:rPr>
          <w:rFonts w:ascii="Courier New"/>
          <w:color w:val="1A1C1C"/>
          <w:w w:val="75"/>
          <w:sz w:val="29"/>
          <w:lang w:val="ru-RU"/>
        </w:rPr>
        <w:t>:===</w:t>
      </w:r>
      <w:r w:rsidR="00FD414E" w:rsidRPr="00FD414E">
        <w:rPr>
          <w:rFonts w:ascii="Courier New"/>
          <w:color w:val="1A1C1C"/>
          <w:spacing w:val="-47"/>
          <w:w w:val="75"/>
          <w:sz w:val="29"/>
          <w:lang w:val="ru-RU"/>
        </w:rPr>
        <w:t>=</w:t>
      </w:r>
      <w:r w:rsidR="00FD414E" w:rsidRPr="00FD414E">
        <w:rPr>
          <w:rFonts w:ascii="Courier New"/>
          <w:color w:val="1A1C1C"/>
          <w:w w:val="75"/>
          <w:sz w:val="29"/>
          <w:lang w:val="ru-RU"/>
        </w:rPr>
        <w:t>=</w:t>
      </w:r>
      <w:r w:rsidR="00FD414E" w:rsidRPr="00FD414E">
        <w:rPr>
          <w:rFonts w:ascii="Courier New"/>
          <w:color w:val="1A1C1C"/>
          <w:spacing w:val="-17"/>
          <w:w w:val="75"/>
          <w:sz w:val="29"/>
          <w:lang w:val="ru-RU"/>
        </w:rPr>
        <w:t>=</w:t>
      </w:r>
      <w:r w:rsidR="00FD414E" w:rsidRPr="00FD414E">
        <w:rPr>
          <w:rFonts w:ascii="Courier New"/>
          <w:color w:val="1A1C1C"/>
          <w:w w:val="75"/>
          <w:sz w:val="29"/>
          <w:lang w:val="ru-RU"/>
        </w:rPr>
        <w:t>=</w:t>
      </w:r>
      <w:r w:rsidR="00FD414E" w:rsidRPr="00FD414E">
        <w:rPr>
          <w:rFonts w:ascii="Courier New"/>
          <w:color w:val="1A1C1C"/>
          <w:spacing w:val="-17"/>
          <w:w w:val="75"/>
          <w:sz w:val="29"/>
          <w:lang w:val="ru-RU"/>
        </w:rPr>
        <w:t>=</w:t>
      </w:r>
      <w:r w:rsidR="00FD414E" w:rsidRPr="00FD414E">
        <w:rPr>
          <w:rFonts w:ascii="Courier New"/>
          <w:color w:val="1A1C1C"/>
          <w:w w:val="75"/>
          <w:sz w:val="29"/>
          <w:lang w:val="ru-RU"/>
        </w:rPr>
        <w:t>=</w:t>
      </w:r>
      <w:r w:rsidR="00FD414E" w:rsidRPr="00FD414E">
        <w:rPr>
          <w:rFonts w:ascii="Courier New"/>
          <w:color w:val="1A1C1C"/>
          <w:spacing w:val="-17"/>
          <w:w w:val="75"/>
          <w:sz w:val="29"/>
          <w:lang w:val="ru-RU"/>
        </w:rPr>
        <w:t>=</w:t>
      </w:r>
      <w:r w:rsidR="00FD414E" w:rsidRPr="00FD414E">
        <w:rPr>
          <w:rFonts w:ascii="Courier New"/>
          <w:color w:val="1A1C1C"/>
          <w:w w:val="75"/>
          <w:sz w:val="29"/>
          <w:lang w:val="ru-RU"/>
        </w:rPr>
        <w:t>=</w:t>
      </w:r>
      <w:r w:rsidR="00FD414E" w:rsidRPr="00FD414E">
        <w:rPr>
          <w:rFonts w:ascii="Courier New"/>
          <w:color w:val="1A1C1C"/>
          <w:spacing w:val="-17"/>
          <w:w w:val="75"/>
          <w:sz w:val="29"/>
          <w:lang w:val="ru-RU"/>
        </w:rPr>
        <w:t>=</w:t>
      </w:r>
      <w:r w:rsidR="00FD414E" w:rsidRPr="00FD414E">
        <w:rPr>
          <w:rFonts w:ascii="Courier New"/>
          <w:color w:val="1A1C1C"/>
          <w:w w:val="75"/>
          <w:sz w:val="29"/>
          <w:lang w:val="ru-RU"/>
        </w:rPr>
        <w:t>==;-</w:t>
      </w:r>
      <w:r w:rsidR="00FD414E" w:rsidRPr="00FD414E">
        <w:rPr>
          <w:rFonts w:ascii="Courier New"/>
          <w:color w:val="1A1C1C"/>
          <w:spacing w:val="-20"/>
          <w:w w:val="75"/>
          <w:sz w:val="29"/>
          <w:lang w:val="ru-RU"/>
        </w:rPr>
        <w:t>;</w:t>
      </w:r>
      <w:r w:rsidR="00FD414E" w:rsidRPr="00FD414E">
        <w:rPr>
          <w:rFonts w:ascii="Courier New"/>
          <w:color w:val="1A1C1C"/>
          <w:w w:val="75"/>
          <w:sz w:val="29"/>
          <w:lang w:val="ru-RU"/>
        </w:rPr>
        <w:t>=</w:t>
      </w:r>
      <w:r w:rsidR="00FD414E" w:rsidRPr="00FD414E">
        <w:rPr>
          <w:rFonts w:ascii="Courier New"/>
          <w:color w:val="1A1C1C"/>
          <w:spacing w:val="-17"/>
          <w:w w:val="75"/>
          <w:sz w:val="29"/>
          <w:lang w:val="ru-RU"/>
        </w:rPr>
        <w:t>=</w:t>
      </w:r>
      <w:r w:rsidR="00FD414E" w:rsidRPr="00FD414E">
        <w:rPr>
          <w:rFonts w:ascii="Courier New"/>
          <w:color w:val="1A1C1C"/>
          <w:w w:val="75"/>
          <w:sz w:val="29"/>
          <w:lang w:val="ru-RU"/>
        </w:rPr>
        <w:t>=</w:t>
      </w:r>
      <w:r w:rsidR="00FD414E" w:rsidRPr="00FD414E">
        <w:rPr>
          <w:rFonts w:ascii="Courier New"/>
          <w:color w:val="1A1C1C"/>
          <w:spacing w:val="-17"/>
          <w:w w:val="75"/>
          <w:sz w:val="29"/>
          <w:lang w:val="ru-RU"/>
        </w:rPr>
        <w:t>=</w:t>
      </w:r>
      <w:r w:rsidR="00FD414E" w:rsidRPr="00FD414E">
        <w:rPr>
          <w:rFonts w:ascii="Courier New"/>
          <w:color w:val="1A1C1C"/>
          <w:w w:val="75"/>
          <w:sz w:val="29"/>
          <w:lang w:val="ru-RU"/>
        </w:rPr>
        <w:t>=</w:t>
      </w:r>
      <w:r w:rsidR="00FD414E" w:rsidRPr="00FD414E">
        <w:rPr>
          <w:rFonts w:ascii="Courier New"/>
          <w:color w:val="1A1C1C"/>
          <w:spacing w:val="-17"/>
          <w:w w:val="75"/>
          <w:sz w:val="29"/>
          <w:lang w:val="ru-RU"/>
        </w:rPr>
        <w:t>=</w:t>
      </w:r>
      <w:r w:rsidR="00FD414E" w:rsidRPr="00FD414E">
        <w:rPr>
          <w:rFonts w:ascii="Courier New"/>
          <w:color w:val="1A1C1C"/>
          <w:w w:val="75"/>
          <w:sz w:val="29"/>
          <w:lang w:val="ru-RU"/>
        </w:rPr>
        <w:t>=</w:t>
      </w:r>
      <w:r w:rsidR="00FD414E" w:rsidRPr="00FD414E">
        <w:rPr>
          <w:rFonts w:ascii="Courier New"/>
          <w:color w:val="1A1C1C"/>
          <w:spacing w:val="-17"/>
          <w:w w:val="75"/>
          <w:sz w:val="29"/>
          <w:lang w:val="ru-RU"/>
        </w:rPr>
        <w:t>=</w:t>
      </w:r>
      <w:r w:rsidR="00FD414E" w:rsidRPr="00FD414E">
        <w:rPr>
          <w:rFonts w:ascii="Courier New"/>
          <w:color w:val="1A1C1C"/>
          <w:w w:val="75"/>
          <w:sz w:val="29"/>
          <w:lang w:val="ru-RU"/>
        </w:rPr>
        <w:t>=</w:t>
      </w:r>
      <w:r w:rsidR="00FD414E" w:rsidRPr="00FD414E">
        <w:rPr>
          <w:rFonts w:ascii="Courier New"/>
          <w:color w:val="1A1C1C"/>
          <w:spacing w:val="-17"/>
          <w:w w:val="75"/>
          <w:sz w:val="29"/>
          <w:lang w:val="ru-RU"/>
        </w:rPr>
        <w:t>=</w:t>
      </w:r>
      <w:r w:rsidR="00FD414E" w:rsidRPr="00FD414E">
        <w:rPr>
          <w:rFonts w:ascii="Courier New"/>
          <w:color w:val="1A1C1C"/>
          <w:w w:val="75"/>
          <w:sz w:val="29"/>
          <w:lang w:val="ru-RU"/>
        </w:rPr>
        <w:t>=</w:t>
      </w:r>
      <w:r w:rsidR="00FD414E" w:rsidRPr="00FD414E">
        <w:rPr>
          <w:rFonts w:ascii="Courier New"/>
          <w:color w:val="1A1C1C"/>
          <w:spacing w:val="-17"/>
          <w:w w:val="75"/>
          <w:sz w:val="29"/>
          <w:lang w:val="ru-RU"/>
        </w:rPr>
        <w:t>=</w:t>
      </w:r>
      <w:r w:rsidR="00FD414E" w:rsidRPr="00FD414E">
        <w:rPr>
          <w:rFonts w:ascii="Courier New"/>
          <w:color w:val="1A1C1C"/>
          <w:w w:val="75"/>
          <w:sz w:val="29"/>
          <w:lang w:val="ru-RU"/>
        </w:rPr>
        <w:t>======</w:t>
      </w:r>
      <w:r w:rsidR="00FD414E" w:rsidRPr="00FD414E">
        <w:rPr>
          <w:rFonts w:ascii="Courier New"/>
          <w:color w:val="1A1C1C"/>
          <w:spacing w:val="9"/>
          <w:w w:val="75"/>
          <w:sz w:val="29"/>
          <w:lang w:val="ru-RU"/>
        </w:rPr>
        <w:t>=</w:t>
      </w:r>
      <w:r w:rsidR="00FD414E" w:rsidRPr="00FD414E">
        <w:rPr>
          <w:rFonts w:ascii="Courier New"/>
          <w:color w:val="1A1C1C"/>
          <w:w w:val="75"/>
          <w:sz w:val="29"/>
          <w:lang w:val="ru-RU"/>
        </w:rPr>
        <w:t>=</w:t>
      </w:r>
      <w:r w:rsidR="00FD414E" w:rsidRPr="00FD414E">
        <w:rPr>
          <w:rFonts w:ascii="Courier New"/>
          <w:color w:val="1A1C1C"/>
          <w:spacing w:val="-17"/>
          <w:w w:val="75"/>
          <w:sz w:val="29"/>
          <w:lang w:val="ru-RU"/>
        </w:rPr>
        <w:t>=</w:t>
      </w:r>
      <w:r w:rsidR="00FD414E" w:rsidRPr="00FD414E">
        <w:rPr>
          <w:rFonts w:ascii="Courier New"/>
          <w:color w:val="1A1C1C"/>
          <w:w w:val="75"/>
          <w:sz w:val="29"/>
          <w:lang w:val="ru-RU"/>
        </w:rPr>
        <w:t>=</w:t>
      </w:r>
      <w:r w:rsidR="00FD414E" w:rsidRPr="00FD414E">
        <w:rPr>
          <w:rFonts w:ascii="Courier New"/>
          <w:color w:val="1A1C1C"/>
          <w:spacing w:val="-17"/>
          <w:w w:val="75"/>
          <w:sz w:val="29"/>
          <w:lang w:val="ru-RU"/>
        </w:rPr>
        <w:t>=</w:t>
      </w:r>
      <w:r w:rsidR="00FD414E" w:rsidRPr="00FD414E">
        <w:rPr>
          <w:rFonts w:ascii="Courier New"/>
          <w:color w:val="1A1C1C"/>
          <w:w w:val="75"/>
          <w:sz w:val="29"/>
          <w:lang w:val="ru-RU"/>
        </w:rPr>
        <w:t>===</w:t>
      </w:r>
      <w:r w:rsidR="00FD414E" w:rsidRPr="00FD414E">
        <w:rPr>
          <w:rFonts w:ascii="Courier New"/>
          <w:color w:val="1A1C1C"/>
          <w:spacing w:val="-44"/>
          <w:w w:val="75"/>
          <w:sz w:val="29"/>
          <w:lang w:val="ru-RU"/>
        </w:rPr>
        <w:t>;</w:t>
      </w:r>
      <w:r w:rsidR="00FD414E" w:rsidRPr="00FD414E">
        <w:rPr>
          <w:rFonts w:ascii="Courier New"/>
          <w:color w:val="1A1C1C"/>
          <w:w w:val="75"/>
          <w:sz w:val="29"/>
          <w:lang w:val="ru-RU"/>
        </w:rPr>
        <w:t>=</w:t>
      </w:r>
      <w:r w:rsidR="00FD414E" w:rsidRPr="00FD414E">
        <w:rPr>
          <w:rFonts w:ascii="Courier New"/>
          <w:color w:val="1A1C1C"/>
          <w:spacing w:val="-17"/>
          <w:w w:val="75"/>
          <w:sz w:val="29"/>
          <w:lang w:val="ru-RU"/>
        </w:rPr>
        <w:t>=</w:t>
      </w:r>
      <w:r w:rsidR="00FD414E" w:rsidRPr="00FD414E">
        <w:rPr>
          <w:rFonts w:ascii="Courier New"/>
          <w:color w:val="1A1C1C"/>
          <w:w w:val="75"/>
          <w:sz w:val="29"/>
          <w:lang w:val="ru-RU"/>
        </w:rPr>
        <w:t>=</w:t>
      </w:r>
      <w:r w:rsidR="00FD414E" w:rsidRPr="00FD414E">
        <w:rPr>
          <w:rFonts w:ascii="Courier New"/>
          <w:color w:val="1A1C1C"/>
          <w:spacing w:val="-17"/>
          <w:w w:val="75"/>
          <w:sz w:val="29"/>
          <w:lang w:val="ru-RU"/>
        </w:rPr>
        <w:t>=</w:t>
      </w:r>
      <w:r w:rsidR="00FD414E" w:rsidRPr="00FD414E">
        <w:rPr>
          <w:rFonts w:ascii="Courier New"/>
          <w:color w:val="1A1C1C"/>
          <w:w w:val="75"/>
          <w:sz w:val="29"/>
          <w:lang w:val="ru-RU"/>
        </w:rPr>
        <w:t>=</w:t>
      </w:r>
      <w:r w:rsidR="00FD414E" w:rsidRPr="00FD414E">
        <w:rPr>
          <w:rFonts w:ascii="Courier New"/>
          <w:color w:val="1A1C1C"/>
          <w:spacing w:val="-17"/>
          <w:w w:val="75"/>
          <w:sz w:val="29"/>
          <w:lang w:val="ru-RU"/>
        </w:rPr>
        <w:t>=</w:t>
      </w:r>
      <w:r w:rsidR="00FD414E" w:rsidRPr="00FD414E">
        <w:rPr>
          <w:rFonts w:ascii="Courier New"/>
          <w:color w:val="1A1C1C"/>
          <w:w w:val="75"/>
          <w:sz w:val="29"/>
          <w:lang w:val="ru-RU"/>
        </w:rPr>
        <w:t>=</w:t>
      </w:r>
      <w:r w:rsidR="00FD414E" w:rsidRPr="00FD414E">
        <w:rPr>
          <w:rFonts w:ascii="Courier New"/>
          <w:color w:val="1A1C1C"/>
          <w:spacing w:val="-17"/>
          <w:w w:val="75"/>
          <w:sz w:val="29"/>
          <w:lang w:val="ru-RU"/>
        </w:rPr>
        <w:t>=</w:t>
      </w:r>
      <w:r w:rsidR="00FD414E" w:rsidRPr="00FD414E">
        <w:rPr>
          <w:rFonts w:ascii="Courier New"/>
          <w:color w:val="1A1C1C"/>
          <w:w w:val="75"/>
          <w:sz w:val="29"/>
          <w:lang w:val="ru-RU"/>
        </w:rPr>
        <w:t>=</w:t>
      </w:r>
      <w:r w:rsidR="00FD414E" w:rsidRPr="00FD414E">
        <w:rPr>
          <w:rFonts w:ascii="Courier New"/>
          <w:color w:val="1A1C1C"/>
          <w:spacing w:val="-17"/>
          <w:w w:val="75"/>
          <w:sz w:val="29"/>
          <w:lang w:val="ru-RU"/>
        </w:rPr>
        <w:t>=</w:t>
      </w:r>
      <w:r w:rsidR="00FD414E" w:rsidRPr="00FD414E">
        <w:rPr>
          <w:rFonts w:ascii="Courier New"/>
          <w:color w:val="1A1C1C"/>
          <w:w w:val="75"/>
          <w:sz w:val="29"/>
          <w:lang w:val="ru-RU"/>
        </w:rPr>
        <w:t>==;</w:t>
      </w:r>
      <w:r w:rsidR="00FD414E" w:rsidRPr="00FD414E">
        <w:rPr>
          <w:rFonts w:ascii="Courier New"/>
          <w:color w:val="1A1C1C"/>
          <w:spacing w:val="-9"/>
          <w:w w:val="75"/>
          <w:sz w:val="29"/>
          <w:lang w:val="ru-RU"/>
        </w:rPr>
        <w:t>-</w:t>
      </w:r>
      <w:r w:rsidR="00FD414E" w:rsidRPr="00FD414E">
        <w:rPr>
          <w:rFonts w:ascii="Courier New"/>
          <w:color w:val="1A1C1C"/>
          <w:w w:val="75"/>
          <w:sz w:val="29"/>
          <w:lang w:val="ru-RU"/>
        </w:rPr>
        <w:t>;===</w:t>
      </w:r>
      <w:r w:rsidR="00FD414E" w:rsidRPr="00FD414E">
        <w:rPr>
          <w:rFonts w:ascii="Courier New"/>
          <w:color w:val="1A1C1C"/>
          <w:spacing w:val="-29"/>
          <w:w w:val="75"/>
          <w:sz w:val="29"/>
          <w:lang w:val="ru-RU"/>
        </w:rPr>
        <w:t>=</w:t>
      </w:r>
      <w:r w:rsidR="00FD414E" w:rsidRPr="00FD414E">
        <w:rPr>
          <w:rFonts w:ascii="Courier New"/>
          <w:color w:val="1A1C1C"/>
          <w:w w:val="75"/>
          <w:sz w:val="29"/>
          <w:lang w:val="ru-RU"/>
        </w:rPr>
        <w:t>=</w:t>
      </w:r>
      <w:r w:rsidR="00FD414E" w:rsidRPr="00FD414E">
        <w:rPr>
          <w:rFonts w:ascii="Courier New"/>
          <w:color w:val="1A1C1C"/>
          <w:spacing w:val="-17"/>
          <w:w w:val="75"/>
          <w:sz w:val="29"/>
          <w:lang w:val="ru-RU"/>
        </w:rPr>
        <w:t>=</w:t>
      </w:r>
      <w:r w:rsidR="00FD414E" w:rsidRPr="00FD414E">
        <w:rPr>
          <w:rFonts w:ascii="Courier New"/>
          <w:color w:val="1A1C1C"/>
          <w:w w:val="75"/>
          <w:sz w:val="29"/>
          <w:lang w:val="ru-RU"/>
        </w:rPr>
        <w:t>==</w:t>
      </w:r>
    </w:p>
    <w:p w:rsidR="00B663C6" w:rsidRPr="00FD414E" w:rsidRDefault="00FD414E">
      <w:pPr>
        <w:tabs>
          <w:tab w:val="left" w:pos="7159"/>
          <w:tab w:val="left" w:pos="8849"/>
        </w:tabs>
        <w:spacing w:line="263" w:lineRule="exact"/>
        <w:ind w:left="254"/>
        <w:rPr>
          <w:rFonts w:ascii="Times New Roman" w:eastAsia="Times New Roman" w:hAnsi="Times New Roman" w:cs="Times New Roman"/>
          <w:sz w:val="28"/>
          <w:szCs w:val="28"/>
          <w:lang w:val="ru-RU"/>
        </w:rPr>
      </w:pPr>
      <w:r w:rsidRPr="00FD414E">
        <w:rPr>
          <w:rFonts w:ascii="Times New Roman" w:hAnsi="Times New Roman"/>
          <w:color w:val="363838"/>
          <w:spacing w:val="1"/>
          <w:position w:val="1"/>
          <w:sz w:val="28"/>
          <w:lang w:val="ru-RU"/>
        </w:rPr>
        <w:t>нор</w:t>
      </w:r>
      <w:r w:rsidRPr="00FD414E">
        <w:rPr>
          <w:rFonts w:ascii="Times New Roman" w:hAnsi="Times New Roman"/>
          <w:color w:val="1A1C1C"/>
          <w:spacing w:val="1"/>
          <w:position w:val="1"/>
          <w:sz w:val="28"/>
          <w:lang w:val="ru-RU"/>
        </w:rPr>
        <w:t>мат</w:t>
      </w:r>
      <w:r w:rsidRPr="00FD414E">
        <w:rPr>
          <w:rFonts w:ascii="Times New Roman" w:hAnsi="Times New Roman"/>
          <w:color w:val="363838"/>
          <w:spacing w:val="1"/>
          <w:position w:val="1"/>
          <w:sz w:val="28"/>
          <w:lang w:val="ru-RU"/>
        </w:rPr>
        <w:t>ив</w:t>
      </w:r>
      <w:r w:rsidRPr="00FD414E">
        <w:rPr>
          <w:rFonts w:ascii="Times New Roman" w:hAnsi="Times New Roman"/>
          <w:color w:val="363838"/>
          <w:position w:val="1"/>
          <w:sz w:val="28"/>
          <w:lang w:val="ru-RU"/>
        </w:rPr>
        <w:t xml:space="preserve"> </w:t>
      </w:r>
      <w:r w:rsidRPr="00FD414E">
        <w:rPr>
          <w:rFonts w:ascii="Times New Roman" w:hAnsi="Times New Roman"/>
          <w:color w:val="363838"/>
          <w:spacing w:val="27"/>
          <w:position w:val="1"/>
          <w:sz w:val="28"/>
          <w:lang w:val="ru-RU"/>
        </w:rPr>
        <w:t xml:space="preserve"> </w:t>
      </w:r>
      <w:r w:rsidRPr="00FD414E">
        <w:rPr>
          <w:rFonts w:ascii="Times New Roman" w:hAnsi="Times New Roman"/>
          <w:color w:val="1A1C1C"/>
          <w:position w:val="1"/>
          <w:sz w:val="28"/>
          <w:lang w:val="ru-RU"/>
        </w:rPr>
        <w:t>Этап начальной</w:t>
      </w:r>
      <w:r w:rsidRPr="00FD414E">
        <w:rPr>
          <w:rFonts w:ascii="Times New Roman" w:hAnsi="Times New Roman"/>
          <w:color w:val="1A1C1C"/>
          <w:spacing w:val="16"/>
          <w:position w:val="1"/>
          <w:sz w:val="28"/>
          <w:lang w:val="ru-RU"/>
        </w:rPr>
        <w:t xml:space="preserve"> </w:t>
      </w:r>
      <w:r w:rsidRPr="00FD414E">
        <w:rPr>
          <w:rFonts w:ascii="Times New Roman" w:hAnsi="Times New Roman"/>
          <w:color w:val="1A1C1C"/>
          <w:position w:val="1"/>
          <w:sz w:val="28"/>
          <w:lang w:val="ru-RU"/>
        </w:rPr>
        <w:t>Тренировочный</w:t>
      </w:r>
      <w:r w:rsidRPr="00FD414E">
        <w:rPr>
          <w:rFonts w:ascii="Times New Roman" w:hAnsi="Times New Roman"/>
          <w:color w:val="1A1C1C"/>
          <w:spacing w:val="8"/>
          <w:position w:val="1"/>
          <w:sz w:val="28"/>
          <w:lang w:val="ru-RU"/>
        </w:rPr>
        <w:t xml:space="preserve"> </w:t>
      </w:r>
      <w:r w:rsidRPr="00FD414E">
        <w:rPr>
          <w:rFonts w:ascii="Times New Roman" w:hAnsi="Times New Roman"/>
          <w:color w:val="1A1C1C"/>
          <w:position w:val="1"/>
          <w:sz w:val="28"/>
          <w:lang w:val="ru-RU"/>
        </w:rPr>
        <w:t>этап</w:t>
      </w:r>
      <w:r w:rsidRPr="00FD414E">
        <w:rPr>
          <w:rFonts w:ascii="Times New Roman" w:hAnsi="Times New Roman"/>
          <w:color w:val="1A1C1C"/>
          <w:spacing w:val="2"/>
          <w:position w:val="1"/>
          <w:sz w:val="28"/>
          <w:lang w:val="ru-RU"/>
        </w:rPr>
        <w:t xml:space="preserve"> </w:t>
      </w:r>
      <w:r w:rsidRPr="00FD414E">
        <w:rPr>
          <w:rFonts w:ascii="Times New Roman" w:hAnsi="Times New Roman"/>
          <w:color w:val="1A1C1C"/>
          <w:position w:val="1"/>
          <w:sz w:val="28"/>
          <w:lang w:val="ru-RU"/>
        </w:rPr>
        <w:t>(этап</w:t>
      </w:r>
      <w:r w:rsidRPr="00FD414E">
        <w:rPr>
          <w:rFonts w:ascii="Times New Roman" w:hAnsi="Times New Roman"/>
          <w:color w:val="1A1C1C"/>
          <w:position w:val="1"/>
          <w:sz w:val="28"/>
          <w:lang w:val="ru-RU"/>
        </w:rPr>
        <w:tab/>
      </w:r>
      <w:r w:rsidRPr="00FD414E">
        <w:rPr>
          <w:rFonts w:ascii="Times New Roman" w:hAnsi="Times New Roman"/>
          <w:color w:val="1A1C1C"/>
          <w:w w:val="95"/>
          <w:position w:val="1"/>
          <w:sz w:val="28"/>
          <w:lang w:val="ru-RU"/>
        </w:rPr>
        <w:t>Этап</w:t>
      </w:r>
      <w:r w:rsidRPr="00FD414E">
        <w:rPr>
          <w:rFonts w:ascii="Times New Roman" w:hAnsi="Times New Roman"/>
          <w:color w:val="1A1C1C"/>
          <w:w w:val="95"/>
          <w:position w:val="1"/>
          <w:sz w:val="28"/>
          <w:lang w:val="ru-RU"/>
        </w:rPr>
        <w:tab/>
      </w:r>
      <w:r w:rsidRPr="00FD414E">
        <w:rPr>
          <w:rFonts w:ascii="Times New Roman" w:hAnsi="Times New Roman"/>
          <w:color w:val="1A1C1C"/>
          <w:spacing w:val="-1"/>
          <w:sz w:val="28"/>
          <w:lang w:val="ru-RU"/>
        </w:rPr>
        <w:t>Эта</w:t>
      </w:r>
      <w:r w:rsidRPr="00FD414E">
        <w:rPr>
          <w:rFonts w:ascii="Times New Roman" w:hAnsi="Times New Roman"/>
          <w:color w:val="363838"/>
          <w:spacing w:val="-1"/>
          <w:sz w:val="28"/>
          <w:lang w:val="ru-RU"/>
        </w:rPr>
        <w:t>п</w:t>
      </w:r>
    </w:p>
    <w:p w:rsidR="00B663C6" w:rsidRPr="00FD414E" w:rsidRDefault="00B663C6">
      <w:pPr>
        <w:spacing w:line="263" w:lineRule="exact"/>
        <w:rPr>
          <w:rFonts w:ascii="Times New Roman" w:eastAsia="Times New Roman" w:hAnsi="Times New Roman" w:cs="Times New Roman"/>
          <w:sz w:val="28"/>
          <w:szCs w:val="28"/>
          <w:lang w:val="ru-RU"/>
        </w:rPr>
        <w:sectPr w:rsidR="00B663C6" w:rsidRPr="00FD414E">
          <w:type w:val="continuous"/>
          <w:pgSz w:w="11910" w:h="16840"/>
          <w:pgMar w:top="1120" w:right="800" w:bottom="280" w:left="320" w:header="720" w:footer="720" w:gutter="0"/>
          <w:cols w:space="720"/>
        </w:sectPr>
      </w:pPr>
    </w:p>
    <w:p w:rsidR="00B663C6" w:rsidRPr="00FD414E" w:rsidRDefault="00FD414E">
      <w:pPr>
        <w:spacing w:before="8"/>
        <w:ind w:left="1671"/>
        <w:rPr>
          <w:rFonts w:ascii="Times New Roman" w:eastAsia="Times New Roman" w:hAnsi="Times New Roman" w:cs="Times New Roman"/>
          <w:sz w:val="28"/>
          <w:szCs w:val="28"/>
          <w:lang w:val="ru-RU"/>
        </w:rPr>
      </w:pPr>
      <w:r w:rsidRPr="00FD414E">
        <w:rPr>
          <w:rFonts w:ascii="Times New Roman" w:hAnsi="Times New Roman"/>
          <w:color w:val="1A1C1C"/>
          <w:w w:val="95"/>
          <w:sz w:val="28"/>
          <w:lang w:val="ru-RU"/>
        </w:rPr>
        <w:lastRenderedPageBreak/>
        <w:t>подготовки</w:t>
      </w:r>
    </w:p>
    <w:p w:rsidR="00B663C6" w:rsidRPr="00FD414E" w:rsidRDefault="00FD414E">
      <w:pPr>
        <w:tabs>
          <w:tab w:val="left" w:pos="4107"/>
          <w:tab w:val="left" w:pos="5798"/>
        </w:tabs>
        <w:spacing w:before="4"/>
        <w:ind w:left="597"/>
        <w:rPr>
          <w:rFonts w:ascii="Times New Roman" w:eastAsia="Times New Roman" w:hAnsi="Times New Roman" w:cs="Times New Roman"/>
          <w:sz w:val="28"/>
          <w:szCs w:val="28"/>
          <w:lang w:val="ru-RU"/>
        </w:rPr>
      </w:pPr>
      <w:r w:rsidRPr="00FD414E">
        <w:rPr>
          <w:w w:val="95"/>
          <w:lang w:val="ru-RU"/>
        </w:rPr>
        <w:br w:type="column"/>
      </w:r>
      <w:r w:rsidRPr="00FD414E">
        <w:rPr>
          <w:rFonts w:ascii="Times New Roman" w:hAnsi="Times New Roman"/>
          <w:color w:val="1A1C1C"/>
          <w:w w:val="95"/>
          <w:sz w:val="28"/>
          <w:lang w:val="ru-RU"/>
        </w:rPr>
        <w:lastRenderedPageBreak/>
        <w:t>спортивной</w:t>
      </w:r>
      <w:r w:rsidRPr="00FD414E">
        <w:rPr>
          <w:rFonts w:ascii="Times New Roman" w:hAnsi="Times New Roman"/>
          <w:color w:val="1A1C1C"/>
          <w:w w:val="95"/>
          <w:sz w:val="28"/>
          <w:lang w:val="ru-RU"/>
        </w:rPr>
        <w:tab/>
        <w:t>совершен-</w:t>
      </w:r>
      <w:r w:rsidRPr="00FD414E">
        <w:rPr>
          <w:rFonts w:ascii="Times New Roman" w:hAnsi="Times New Roman"/>
          <w:color w:val="1A1C1C"/>
          <w:w w:val="95"/>
          <w:sz w:val="28"/>
          <w:lang w:val="ru-RU"/>
        </w:rPr>
        <w:tab/>
      </w:r>
      <w:r w:rsidRPr="00FD414E">
        <w:rPr>
          <w:rFonts w:ascii="Times New Roman" w:hAnsi="Times New Roman"/>
          <w:color w:val="1A1C1C"/>
          <w:sz w:val="28"/>
          <w:lang w:val="ru-RU"/>
        </w:rPr>
        <w:t>выс</w:t>
      </w:r>
      <w:r w:rsidRPr="00FD414E">
        <w:rPr>
          <w:rFonts w:ascii="Times New Roman" w:hAnsi="Times New Roman"/>
          <w:color w:val="363838"/>
          <w:sz w:val="28"/>
          <w:lang w:val="ru-RU"/>
        </w:rPr>
        <w:t>ш</w:t>
      </w:r>
      <w:r w:rsidRPr="00FD414E">
        <w:rPr>
          <w:rFonts w:ascii="Times New Roman" w:hAnsi="Times New Roman"/>
          <w:color w:val="1A1C1C"/>
          <w:sz w:val="28"/>
          <w:lang w:val="ru-RU"/>
        </w:rPr>
        <w:t>ег</w:t>
      </w:r>
      <w:r w:rsidRPr="00FD414E">
        <w:rPr>
          <w:rFonts w:ascii="Times New Roman" w:hAnsi="Times New Roman"/>
          <w:color w:val="363838"/>
          <w:sz w:val="28"/>
          <w:lang w:val="ru-RU"/>
        </w:rPr>
        <w:t>о</w:t>
      </w:r>
    </w:p>
    <w:p w:rsidR="00B663C6" w:rsidRPr="00FD414E" w:rsidRDefault="00FD414E">
      <w:pPr>
        <w:tabs>
          <w:tab w:val="left" w:pos="4112"/>
          <w:tab w:val="left" w:pos="5798"/>
        </w:tabs>
        <w:spacing w:before="4"/>
        <w:ind w:left="597"/>
        <w:rPr>
          <w:rFonts w:ascii="Times New Roman" w:eastAsia="Times New Roman" w:hAnsi="Times New Roman" w:cs="Times New Roman"/>
          <w:sz w:val="28"/>
          <w:szCs w:val="28"/>
          <w:lang w:val="ru-RU"/>
        </w:rPr>
      </w:pPr>
      <w:r w:rsidRPr="00FD414E">
        <w:rPr>
          <w:rFonts w:ascii="Times New Roman" w:hAnsi="Times New Roman"/>
          <w:color w:val="1A1C1C"/>
          <w:w w:val="95"/>
          <w:sz w:val="28"/>
          <w:u w:val="single" w:color="000000"/>
          <w:lang w:val="ru-RU"/>
        </w:rPr>
        <w:t>с</w:t>
      </w:r>
      <w:r w:rsidRPr="00FD414E">
        <w:rPr>
          <w:rFonts w:ascii="Times New Roman" w:hAnsi="Times New Roman"/>
          <w:color w:val="1A1C1C"/>
          <w:w w:val="95"/>
          <w:sz w:val="28"/>
          <w:lang w:val="ru-RU"/>
        </w:rPr>
        <w:t>пециализации)</w:t>
      </w:r>
      <w:r w:rsidRPr="00FD414E">
        <w:rPr>
          <w:rFonts w:ascii="Times New Roman" w:hAnsi="Times New Roman"/>
          <w:color w:val="1A1C1C"/>
          <w:w w:val="95"/>
          <w:sz w:val="28"/>
          <w:lang w:val="ru-RU"/>
        </w:rPr>
        <w:tab/>
        <w:t>ствования</w:t>
      </w:r>
      <w:r w:rsidRPr="00FD414E">
        <w:rPr>
          <w:rFonts w:ascii="Times New Roman" w:hAnsi="Times New Roman"/>
          <w:color w:val="1A1C1C"/>
          <w:w w:val="95"/>
          <w:sz w:val="28"/>
          <w:lang w:val="ru-RU"/>
        </w:rPr>
        <w:tab/>
      </w:r>
      <w:r w:rsidRPr="00FD414E">
        <w:rPr>
          <w:rFonts w:ascii="Times New Roman" w:hAnsi="Times New Roman"/>
          <w:color w:val="1A1C1C"/>
          <w:sz w:val="28"/>
          <w:lang w:val="ru-RU"/>
        </w:rPr>
        <w:t>спортив-</w:t>
      </w:r>
    </w:p>
    <w:p w:rsidR="00B663C6" w:rsidRPr="00FD414E" w:rsidRDefault="00B663C6">
      <w:pPr>
        <w:rPr>
          <w:rFonts w:ascii="Times New Roman" w:eastAsia="Times New Roman" w:hAnsi="Times New Roman" w:cs="Times New Roman"/>
          <w:sz w:val="28"/>
          <w:szCs w:val="28"/>
          <w:lang w:val="ru-RU"/>
        </w:rPr>
        <w:sectPr w:rsidR="00B663C6" w:rsidRPr="00FD414E">
          <w:type w:val="continuous"/>
          <w:pgSz w:w="11910" w:h="16840"/>
          <w:pgMar w:top="1120" w:right="800" w:bottom="280" w:left="320" w:header="720" w:footer="720" w:gutter="0"/>
          <w:cols w:num="2" w:space="720" w:equalWidth="0">
            <w:col w:w="3012" w:space="40"/>
            <w:col w:w="7738"/>
          </w:cols>
        </w:sectPr>
      </w:pPr>
    </w:p>
    <w:p w:rsidR="00B663C6" w:rsidRPr="00FD414E" w:rsidRDefault="00174D1F">
      <w:pPr>
        <w:tabs>
          <w:tab w:val="left" w:pos="1595"/>
          <w:tab w:val="left" w:pos="8844"/>
          <w:tab w:val="left" w:pos="10176"/>
        </w:tabs>
        <w:spacing w:line="541" w:lineRule="exact"/>
        <w:ind w:left="110"/>
        <w:rPr>
          <w:rFonts w:ascii="Arial" w:eastAsia="Arial" w:hAnsi="Arial" w:cs="Arial"/>
          <w:sz w:val="5"/>
          <w:szCs w:val="5"/>
          <w:lang w:val="ru-RU"/>
        </w:rPr>
      </w:pPr>
      <w:r>
        <w:lastRenderedPageBreak/>
        <w:pict>
          <v:shape id="_x0000_s3223" type="#_x0000_t202" style="position:absolute;left:0;text-align:left;margin-left:21.8pt;margin-top:19pt;width:504.35pt;height:14pt;z-index:-334840;mso-position-horizontal-relative:page" filled="f" stroked="f">
            <v:textbox inset="0,0,0,0">
              <w:txbxContent>
                <w:p w:rsidR="00FD414E" w:rsidRDefault="00FD414E">
                  <w:pPr>
                    <w:tabs>
                      <w:tab w:val="left" w:pos="1484"/>
                      <w:tab w:val="left" w:pos="2264"/>
                      <w:tab w:val="left" w:pos="7043"/>
                      <w:tab w:val="left" w:pos="8733"/>
                    </w:tabs>
                    <w:spacing w:line="280" w:lineRule="exact"/>
                    <w:rPr>
                      <w:rFonts w:ascii="Times New Roman" w:eastAsia="Times New Roman" w:hAnsi="Times New Roman" w:cs="Times New Roman"/>
                      <w:sz w:val="28"/>
                      <w:szCs w:val="28"/>
                    </w:rPr>
                  </w:pPr>
                  <w:r>
                    <w:rPr>
                      <w:rFonts w:ascii="Times New Roman" w:hAnsi="Times New Roman"/>
                      <w:color w:val="696969"/>
                      <w:w w:val="45"/>
                      <w:sz w:val="28"/>
                    </w:rPr>
                    <w:t>.</w:t>
                  </w:r>
                  <w:r>
                    <w:rPr>
                      <w:rFonts w:ascii="Times New Roman" w:hAnsi="Times New Roman"/>
                      <w:color w:val="696969"/>
                      <w:w w:val="45"/>
                      <w:sz w:val="28"/>
                    </w:rPr>
                    <w:tab/>
                  </w:r>
                  <w:r>
                    <w:rPr>
                      <w:rFonts w:ascii="Times New Roman" w:hAnsi="Times New Roman"/>
                      <w:color w:val="1A1C1C"/>
                      <w:w w:val="45"/>
                      <w:sz w:val="28"/>
                    </w:rPr>
                    <w:t>.</w:t>
                  </w:r>
                  <w:r>
                    <w:rPr>
                      <w:rFonts w:ascii="Times New Roman" w:hAnsi="Times New Roman"/>
                      <w:color w:val="1A1C1C"/>
                      <w:w w:val="45"/>
                      <w:sz w:val="28"/>
                    </w:rPr>
                    <w:tab/>
                  </w:r>
                  <w:r>
                    <w:rPr>
                      <w:rFonts w:ascii="Times New Roman" w:hAnsi="Times New Roman"/>
                      <w:color w:val="1A1C1C"/>
                      <w:w w:val="95"/>
                      <w:sz w:val="28"/>
                    </w:rPr>
                    <w:t>д</w:t>
                  </w:r>
                  <w:r>
                    <w:rPr>
                      <w:rFonts w:ascii="Times New Roman" w:hAnsi="Times New Roman"/>
                      <w:color w:val="1A1C1C"/>
                      <w:w w:val="95"/>
                      <w:sz w:val="28"/>
                    </w:rPr>
                    <w:tab/>
                    <w:t>мастерства</w:t>
                  </w:r>
                  <w:r>
                    <w:rPr>
                      <w:rFonts w:ascii="Times New Roman" w:hAnsi="Times New Roman"/>
                      <w:color w:val="1A1C1C"/>
                      <w:w w:val="95"/>
                      <w:sz w:val="28"/>
                    </w:rPr>
                    <w:tab/>
                  </w:r>
                  <w:r>
                    <w:rPr>
                      <w:rFonts w:ascii="Times New Roman" w:hAnsi="Times New Roman"/>
                      <w:color w:val="1A1C1C"/>
                      <w:spacing w:val="1"/>
                      <w:w w:val="95"/>
                      <w:sz w:val="28"/>
                    </w:rPr>
                    <w:t>мастерс</w:t>
                  </w:r>
                  <w:r>
                    <w:rPr>
                      <w:rFonts w:ascii="Times New Roman" w:hAnsi="Times New Roman"/>
                      <w:color w:val="363838"/>
                      <w:spacing w:val="1"/>
                      <w:w w:val="95"/>
                      <w:sz w:val="28"/>
                    </w:rPr>
                    <w:t>т</w:t>
                  </w:r>
                  <w:r>
                    <w:rPr>
                      <w:rFonts w:ascii="Times New Roman" w:hAnsi="Times New Roman"/>
                      <w:color w:val="1A1C1C"/>
                      <w:spacing w:val="1"/>
                      <w:w w:val="95"/>
                      <w:sz w:val="28"/>
                    </w:rPr>
                    <w:t>ва</w:t>
                  </w:r>
                  <w:r>
                    <w:rPr>
                      <w:rFonts w:ascii="Times New Roman" w:hAnsi="Times New Roman"/>
                      <w:color w:val="696969"/>
                      <w:spacing w:val="5"/>
                      <w:w w:val="95"/>
                      <w:sz w:val="28"/>
                    </w:rPr>
                    <w:t>;</w:t>
                  </w:r>
                </w:p>
              </w:txbxContent>
            </v:textbox>
            <w10:wrap anchorx="page"/>
          </v:shape>
        </w:pict>
      </w:r>
      <w:r w:rsidR="00FD414E" w:rsidRPr="00FD414E">
        <w:rPr>
          <w:rFonts w:ascii="Arial" w:hAnsi="Arial"/>
          <w:color w:val="363838"/>
          <w:w w:val="50"/>
          <w:sz w:val="7"/>
          <w:lang w:val="ru-RU"/>
        </w:rPr>
        <w:t>1</w:t>
      </w:r>
      <w:r w:rsidR="00FD414E" w:rsidRPr="00FD414E">
        <w:rPr>
          <w:rFonts w:ascii="Arial" w:hAnsi="Arial"/>
          <w:color w:val="363838"/>
          <w:w w:val="50"/>
          <w:sz w:val="7"/>
          <w:lang w:val="ru-RU"/>
        </w:rPr>
        <w:tab/>
      </w:r>
      <w:r w:rsidR="00FD414E">
        <w:rPr>
          <w:rFonts w:ascii="Times New Roman" w:hAnsi="Times New Roman"/>
          <w:color w:val="1A1C1C"/>
          <w:spacing w:val="260"/>
          <w:w w:val="45"/>
          <w:sz w:val="52"/>
        </w:rPr>
        <w:t>l</w:t>
      </w:r>
      <w:r w:rsidR="00FD414E" w:rsidRPr="00FD414E">
        <w:rPr>
          <w:rFonts w:ascii="Times New Roman" w:hAnsi="Times New Roman"/>
          <w:color w:val="363838"/>
          <w:spacing w:val="108"/>
          <w:w w:val="45"/>
          <w:sz w:val="52"/>
          <w:lang w:val="ru-RU"/>
        </w:rPr>
        <w:t>\</w:t>
      </w:r>
      <w:r w:rsidR="00FD414E">
        <w:rPr>
          <w:rFonts w:ascii="Times New Roman" w:hAnsi="Times New Roman"/>
          <w:color w:val="1A1C1C"/>
          <w:spacing w:val="29"/>
          <w:w w:val="45"/>
          <w:sz w:val="52"/>
        </w:rPr>
        <w:t>l</w:t>
      </w:r>
      <w:r w:rsidR="00FD414E">
        <w:rPr>
          <w:rFonts w:ascii="Times New Roman" w:hAnsi="Times New Roman"/>
          <w:color w:val="1A1C1C"/>
          <w:w w:val="45"/>
          <w:sz w:val="52"/>
        </w:rPr>
        <w:t>ro</w:t>
      </w:r>
      <w:r w:rsidR="00FD414E" w:rsidRPr="00FD414E">
        <w:rPr>
          <w:rFonts w:ascii="Times New Roman" w:hAnsi="Times New Roman"/>
          <w:color w:val="1A1C1C"/>
          <w:w w:val="45"/>
          <w:sz w:val="52"/>
          <w:lang w:val="ru-RU"/>
        </w:rPr>
        <w:t>д</w:t>
      </w:r>
      <w:r w:rsidR="00FD414E" w:rsidRPr="00FD414E">
        <w:rPr>
          <w:rFonts w:ascii="Times New Roman" w:hAnsi="Times New Roman"/>
          <w:color w:val="1A1C1C"/>
          <w:spacing w:val="-25"/>
          <w:w w:val="45"/>
          <w:sz w:val="52"/>
          <w:lang w:val="ru-RU"/>
        </w:rPr>
        <w:t xml:space="preserve"> </w:t>
      </w:r>
      <w:r w:rsidR="00FD414E" w:rsidRPr="00FD414E">
        <w:rPr>
          <w:rFonts w:ascii="Times New Roman" w:hAnsi="Times New Roman"/>
          <w:color w:val="1A1C1C"/>
          <w:spacing w:val="-4"/>
          <w:w w:val="45"/>
          <w:sz w:val="52"/>
          <w:lang w:val="ru-RU"/>
        </w:rPr>
        <w:t>1</w:t>
      </w:r>
      <w:r w:rsidR="00FD414E" w:rsidRPr="00FD414E">
        <w:rPr>
          <w:rFonts w:ascii="Times New Roman" w:hAnsi="Times New Roman"/>
          <w:color w:val="363838"/>
          <w:spacing w:val="-3"/>
          <w:w w:val="45"/>
          <w:sz w:val="52"/>
          <w:lang w:val="ru-RU"/>
        </w:rPr>
        <w:t>1</w:t>
      </w:r>
      <w:r w:rsidR="00FD414E" w:rsidRPr="00FD414E">
        <w:rPr>
          <w:rFonts w:ascii="Times New Roman" w:hAnsi="Times New Roman"/>
          <w:color w:val="1A1C1C"/>
          <w:spacing w:val="-1"/>
          <w:w w:val="45"/>
          <w:sz w:val="52"/>
          <w:lang w:val="ru-RU"/>
        </w:rPr>
        <w:t>2го</w:t>
      </w:r>
      <w:r w:rsidR="00FD414E" w:rsidRPr="00FD414E">
        <w:rPr>
          <w:rFonts w:ascii="Times New Roman" w:hAnsi="Times New Roman"/>
          <w:color w:val="1A1C1C"/>
          <w:spacing w:val="-10"/>
          <w:w w:val="45"/>
          <w:sz w:val="52"/>
          <w:lang w:val="ru-RU"/>
        </w:rPr>
        <w:t xml:space="preserve"> </w:t>
      </w:r>
      <w:r w:rsidR="00FD414E">
        <w:rPr>
          <w:rFonts w:ascii="Times New Roman" w:hAnsi="Times New Roman"/>
          <w:color w:val="1A1C1C"/>
          <w:w w:val="45"/>
          <w:sz w:val="52"/>
        </w:rPr>
        <w:t>ll</w:t>
      </w:r>
      <w:r w:rsidR="00FD414E" w:rsidRPr="00FD414E">
        <w:rPr>
          <w:rFonts w:ascii="Times New Roman" w:hAnsi="Times New Roman"/>
          <w:color w:val="1A1C1C"/>
          <w:w w:val="45"/>
          <w:sz w:val="52"/>
          <w:lang w:val="ru-RU"/>
        </w:rPr>
        <w:t>З</w:t>
      </w:r>
      <w:r w:rsidR="00FD414E">
        <w:rPr>
          <w:rFonts w:ascii="Times New Roman" w:hAnsi="Times New Roman"/>
          <w:color w:val="1A1C1C"/>
          <w:w w:val="45"/>
          <w:sz w:val="52"/>
        </w:rPr>
        <w:t>ro</w:t>
      </w:r>
      <w:r w:rsidR="00FD414E" w:rsidRPr="00FD414E">
        <w:rPr>
          <w:rFonts w:ascii="Times New Roman" w:hAnsi="Times New Roman"/>
          <w:color w:val="1A1C1C"/>
          <w:w w:val="45"/>
          <w:sz w:val="52"/>
          <w:lang w:val="ru-RU"/>
        </w:rPr>
        <w:t>д</w:t>
      </w:r>
      <w:r w:rsidR="00FD414E" w:rsidRPr="00FD414E">
        <w:rPr>
          <w:rFonts w:ascii="Times New Roman" w:hAnsi="Times New Roman"/>
          <w:color w:val="1A1C1C"/>
          <w:spacing w:val="-37"/>
          <w:w w:val="45"/>
          <w:sz w:val="52"/>
          <w:lang w:val="ru-RU"/>
        </w:rPr>
        <w:t xml:space="preserve"> </w:t>
      </w:r>
      <w:r w:rsidR="00FD414E">
        <w:rPr>
          <w:rFonts w:ascii="Times New Roman" w:hAnsi="Times New Roman"/>
          <w:color w:val="1A1C1C"/>
          <w:w w:val="45"/>
          <w:sz w:val="52"/>
        </w:rPr>
        <w:t>l</w:t>
      </w:r>
      <w:r w:rsidR="00FD414E">
        <w:rPr>
          <w:rFonts w:ascii="Times New Roman" w:hAnsi="Times New Roman"/>
          <w:color w:val="1A1C1C"/>
          <w:spacing w:val="89"/>
          <w:w w:val="45"/>
          <w:sz w:val="52"/>
        </w:rPr>
        <w:t>l</w:t>
      </w:r>
      <w:r w:rsidR="00FD414E">
        <w:rPr>
          <w:rFonts w:ascii="Times New Roman" w:hAnsi="Times New Roman"/>
          <w:color w:val="1A1C1C"/>
          <w:spacing w:val="17"/>
          <w:w w:val="45"/>
          <w:sz w:val="52"/>
        </w:rPr>
        <w:t>l</w:t>
      </w:r>
      <w:r w:rsidR="00FD414E">
        <w:rPr>
          <w:rFonts w:ascii="Times New Roman" w:hAnsi="Times New Roman"/>
          <w:color w:val="1A1C1C"/>
          <w:w w:val="45"/>
          <w:sz w:val="52"/>
        </w:rPr>
        <w:t>ro</w:t>
      </w:r>
      <w:r w:rsidR="00FD414E" w:rsidRPr="00FD414E">
        <w:rPr>
          <w:rFonts w:ascii="Times New Roman" w:hAnsi="Times New Roman"/>
          <w:color w:val="1A1C1C"/>
          <w:w w:val="45"/>
          <w:sz w:val="52"/>
          <w:lang w:val="ru-RU"/>
        </w:rPr>
        <w:t>д</w:t>
      </w:r>
      <w:r w:rsidR="00FD414E" w:rsidRPr="00FD414E">
        <w:rPr>
          <w:rFonts w:ascii="Times New Roman" w:hAnsi="Times New Roman"/>
          <w:color w:val="1A1C1C"/>
          <w:spacing w:val="-24"/>
          <w:w w:val="45"/>
          <w:sz w:val="52"/>
          <w:lang w:val="ru-RU"/>
        </w:rPr>
        <w:t xml:space="preserve"> </w:t>
      </w:r>
      <w:r w:rsidR="00FD414E" w:rsidRPr="00FD414E">
        <w:rPr>
          <w:rFonts w:ascii="Times New Roman" w:hAnsi="Times New Roman"/>
          <w:color w:val="1A1C1C"/>
          <w:spacing w:val="-4"/>
          <w:w w:val="45"/>
          <w:sz w:val="52"/>
          <w:lang w:val="ru-RU"/>
        </w:rPr>
        <w:t>11</w:t>
      </w:r>
      <w:r w:rsidR="00FD414E" w:rsidRPr="00FD414E">
        <w:rPr>
          <w:rFonts w:ascii="Times New Roman" w:hAnsi="Times New Roman"/>
          <w:color w:val="1A1C1C"/>
          <w:spacing w:val="-1"/>
          <w:w w:val="45"/>
          <w:sz w:val="52"/>
          <w:lang w:val="ru-RU"/>
        </w:rPr>
        <w:t>2</w:t>
      </w:r>
      <w:r w:rsidR="00FD414E">
        <w:rPr>
          <w:rFonts w:ascii="Times New Roman" w:hAnsi="Times New Roman"/>
          <w:color w:val="1A1C1C"/>
          <w:spacing w:val="-1"/>
          <w:w w:val="45"/>
          <w:sz w:val="52"/>
        </w:rPr>
        <w:t>r</w:t>
      </w:r>
      <w:r w:rsidR="00FD414E" w:rsidRPr="00FD414E">
        <w:rPr>
          <w:rFonts w:ascii="Times New Roman" w:hAnsi="Times New Roman"/>
          <w:color w:val="1A1C1C"/>
          <w:spacing w:val="-1"/>
          <w:w w:val="45"/>
          <w:sz w:val="52"/>
          <w:lang w:val="ru-RU"/>
        </w:rPr>
        <w:t>од</w:t>
      </w:r>
      <w:r w:rsidR="00FD414E" w:rsidRPr="00FD414E">
        <w:rPr>
          <w:rFonts w:ascii="Times New Roman" w:hAnsi="Times New Roman"/>
          <w:color w:val="1A1C1C"/>
          <w:spacing w:val="-22"/>
          <w:w w:val="45"/>
          <w:sz w:val="52"/>
          <w:lang w:val="ru-RU"/>
        </w:rPr>
        <w:t xml:space="preserve"> </w:t>
      </w:r>
      <w:r w:rsidR="00FD414E" w:rsidRPr="00FD414E">
        <w:rPr>
          <w:rFonts w:ascii="Times New Roman" w:hAnsi="Times New Roman"/>
          <w:color w:val="363838"/>
          <w:spacing w:val="3"/>
          <w:w w:val="45"/>
          <w:sz w:val="52"/>
          <w:lang w:val="ru-RU"/>
        </w:rPr>
        <w:t>1</w:t>
      </w:r>
      <w:r w:rsidR="00FD414E" w:rsidRPr="00FD414E">
        <w:rPr>
          <w:rFonts w:ascii="Times New Roman" w:hAnsi="Times New Roman"/>
          <w:color w:val="1A1C1C"/>
          <w:w w:val="45"/>
          <w:sz w:val="52"/>
          <w:lang w:val="ru-RU"/>
        </w:rPr>
        <w:t>\З</w:t>
      </w:r>
      <w:r w:rsidR="00FD414E">
        <w:rPr>
          <w:rFonts w:ascii="Times New Roman" w:hAnsi="Times New Roman"/>
          <w:color w:val="1A1C1C"/>
          <w:w w:val="45"/>
          <w:sz w:val="52"/>
        </w:rPr>
        <w:t>r</w:t>
      </w:r>
      <w:r w:rsidR="00FD414E" w:rsidRPr="00FD414E">
        <w:rPr>
          <w:rFonts w:ascii="Times New Roman" w:hAnsi="Times New Roman"/>
          <w:color w:val="1A1C1C"/>
          <w:w w:val="45"/>
          <w:sz w:val="52"/>
          <w:lang w:val="ru-RU"/>
        </w:rPr>
        <w:t>од</w:t>
      </w:r>
      <w:r w:rsidR="00FD414E" w:rsidRPr="00FD414E">
        <w:rPr>
          <w:rFonts w:ascii="Times New Roman" w:hAnsi="Times New Roman"/>
          <w:color w:val="1A1C1C"/>
          <w:spacing w:val="-21"/>
          <w:w w:val="45"/>
          <w:sz w:val="52"/>
          <w:lang w:val="ru-RU"/>
        </w:rPr>
        <w:t xml:space="preserve"> </w:t>
      </w:r>
      <w:r w:rsidR="00FD414E" w:rsidRPr="00FD414E">
        <w:rPr>
          <w:rFonts w:ascii="Times New Roman" w:hAnsi="Times New Roman"/>
          <w:color w:val="363838"/>
          <w:spacing w:val="-3"/>
          <w:w w:val="45"/>
          <w:sz w:val="52"/>
          <w:lang w:val="ru-RU"/>
        </w:rPr>
        <w:t>11</w:t>
      </w:r>
      <w:r w:rsidR="00FD414E" w:rsidRPr="00FD414E">
        <w:rPr>
          <w:rFonts w:ascii="Times New Roman" w:hAnsi="Times New Roman"/>
          <w:color w:val="1A1C1C"/>
          <w:spacing w:val="-1"/>
          <w:w w:val="45"/>
          <w:sz w:val="52"/>
          <w:lang w:val="ru-RU"/>
        </w:rPr>
        <w:t>4</w:t>
      </w:r>
      <w:r w:rsidR="00FD414E">
        <w:rPr>
          <w:rFonts w:ascii="Times New Roman" w:hAnsi="Times New Roman"/>
          <w:color w:val="1A1C1C"/>
          <w:spacing w:val="-1"/>
          <w:w w:val="45"/>
          <w:sz w:val="52"/>
        </w:rPr>
        <w:t>r</w:t>
      </w:r>
      <w:r w:rsidR="00FD414E" w:rsidRPr="00FD414E">
        <w:rPr>
          <w:rFonts w:ascii="Times New Roman" w:hAnsi="Times New Roman"/>
          <w:color w:val="1A1C1C"/>
          <w:spacing w:val="-1"/>
          <w:w w:val="45"/>
          <w:sz w:val="52"/>
          <w:lang w:val="ru-RU"/>
        </w:rPr>
        <w:t>од</w:t>
      </w:r>
      <w:r w:rsidR="00FD414E" w:rsidRPr="00FD414E">
        <w:rPr>
          <w:rFonts w:ascii="Times New Roman" w:hAnsi="Times New Roman"/>
          <w:color w:val="1A1C1C"/>
          <w:spacing w:val="-22"/>
          <w:w w:val="45"/>
          <w:sz w:val="52"/>
          <w:lang w:val="ru-RU"/>
        </w:rPr>
        <w:t xml:space="preserve"> </w:t>
      </w:r>
      <w:r w:rsidR="00FD414E" w:rsidRPr="00FD414E">
        <w:rPr>
          <w:rFonts w:ascii="Times New Roman" w:hAnsi="Times New Roman"/>
          <w:color w:val="1A1C1C"/>
          <w:spacing w:val="10"/>
          <w:w w:val="45"/>
          <w:sz w:val="52"/>
          <w:lang w:val="ru-RU"/>
        </w:rPr>
        <w:t>11</w:t>
      </w:r>
      <w:r w:rsidR="00FD414E" w:rsidRPr="00FD414E">
        <w:rPr>
          <w:rFonts w:ascii="Times New Roman" w:hAnsi="Times New Roman"/>
          <w:color w:val="1A1C1C"/>
          <w:spacing w:val="2"/>
          <w:w w:val="45"/>
          <w:sz w:val="52"/>
          <w:lang w:val="ru-RU"/>
        </w:rPr>
        <w:t>5год</w:t>
      </w:r>
      <w:r w:rsidR="00FD414E" w:rsidRPr="00FD414E">
        <w:rPr>
          <w:rFonts w:ascii="Times New Roman" w:hAnsi="Times New Roman"/>
          <w:color w:val="1A1C1C"/>
          <w:spacing w:val="-25"/>
          <w:w w:val="45"/>
          <w:sz w:val="52"/>
          <w:lang w:val="ru-RU"/>
        </w:rPr>
        <w:t xml:space="preserve"> </w:t>
      </w:r>
      <w:r w:rsidR="00FD414E" w:rsidRPr="00FD414E">
        <w:rPr>
          <w:rFonts w:ascii="Times New Roman" w:hAnsi="Times New Roman"/>
          <w:color w:val="1A1C1C"/>
          <w:w w:val="45"/>
          <w:sz w:val="52"/>
          <w:lang w:val="ru-RU"/>
        </w:rPr>
        <w:t>\</w:t>
      </w:r>
      <w:r w:rsidR="00FD414E" w:rsidRPr="00FD414E">
        <w:rPr>
          <w:rFonts w:ascii="Times New Roman" w:hAnsi="Times New Roman"/>
          <w:color w:val="1A1C1C"/>
          <w:spacing w:val="-38"/>
          <w:w w:val="45"/>
          <w:sz w:val="52"/>
          <w:lang w:val="ru-RU"/>
        </w:rPr>
        <w:t xml:space="preserve"> </w:t>
      </w:r>
      <w:r w:rsidR="00FD414E" w:rsidRPr="00FD414E">
        <w:rPr>
          <w:rFonts w:ascii="Times New Roman" w:hAnsi="Times New Roman"/>
          <w:color w:val="1A1C1C"/>
          <w:w w:val="45"/>
          <w:sz w:val="52"/>
          <w:lang w:val="ru-RU"/>
        </w:rPr>
        <w:t>спортивного</w:t>
      </w:r>
      <w:r w:rsidR="00FD414E" w:rsidRPr="00FD414E">
        <w:rPr>
          <w:rFonts w:ascii="Times New Roman" w:hAnsi="Times New Roman"/>
          <w:color w:val="1A1C1C"/>
          <w:w w:val="45"/>
          <w:sz w:val="52"/>
          <w:lang w:val="ru-RU"/>
        </w:rPr>
        <w:tab/>
      </w:r>
      <w:r w:rsidR="00FD414E" w:rsidRPr="00FD414E">
        <w:rPr>
          <w:rFonts w:ascii="Times New Roman" w:hAnsi="Times New Roman"/>
          <w:color w:val="363838"/>
          <w:spacing w:val="-4"/>
          <w:w w:val="55"/>
          <w:sz w:val="52"/>
          <w:lang w:val="ru-RU"/>
        </w:rPr>
        <w:t>н</w:t>
      </w:r>
      <w:r w:rsidR="00FD414E" w:rsidRPr="00FD414E">
        <w:rPr>
          <w:rFonts w:ascii="Times New Roman" w:hAnsi="Times New Roman"/>
          <w:color w:val="1A1C1C"/>
          <w:spacing w:val="-4"/>
          <w:w w:val="55"/>
          <w:sz w:val="52"/>
          <w:lang w:val="ru-RU"/>
        </w:rPr>
        <w:t>о</w:t>
      </w:r>
      <w:r w:rsidR="00FD414E">
        <w:rPr>
          <w:rFonts w:ascii="Times New Roman" w:hAnsi="Times New Roman"/>
          <w:color w:val="363838"/>
          <w:spacing w:val="-4"/>
          <w:w w:val="55"/>
          <w:sz w:val="52"/>
        </w:rPr>
        <w:t>r</w:t>
      </w:r>
      <w:r w:rsidR="00FD414E" w:rsidRPr="00FD414E">
        <w:rPr>
          <w:rFonts w:ascii="Times New Roman" w:hAnsi="Times New Roman"/>
          <w:color w:val="1A1C1C"/>
          <w:spacing w:val="-4"/>
          <w:w w:val="55"/>
          <w:sz w:val="52"/>
          <w:lang w:val="ru-RU"/>
        </w:rPr>
        <w:t>о</w:t>
      </w:r>
      <w:r w:rsidR="00FD414E" w:rsidRPr="00FD414E">
        <w:rPr>
          <w:rFonts w:ascii="Times New Roman" w:hAnsi="Times New Roman"/>
          <w:color w:val="1A1C1C"/>
          <w:spacing w:val="-4"/>
          <w:w w:val="55"/>
          <w:sz w:val="52"/>
          <w:lang w:val="ru-RU"/>
        </w:rPr>
        <w:tab/>
      </w:r>
      <w:r w:rsidR="00FD414E" w:rsidRPr="00FD414E">
        <w:rPr>
          <w:rFonts w:ascii="Arial" w:hAnsi="Arial"/>
          <w:color w:val="1A1C1C"/>
          <w:spacing w:val="-6"/>
          <w:sz w:val="5"/>
          <w:lang w:val="ru-RU"/>
        </w:rPr>
        <w:t>'</w:t>
      </w:r>
      <w:r w:rsidR="00FD414E" w:rsidRPr="00FD414E">
        <w:rPr>
          <w:rFonts w:ascii="Arial" w:hAnsi="Arial"/>
          <w:color w:val="363838"/>
          <w:spacing w:val="-10"/>
          <w:sz w:val="5"/>
          <w:lang w:val="ru-RU"/>
        </w:rPr>
        <w:t>1</w:t>
      </w:r>
    </w:p>
    <w:p w:rsidR="00B663C6" w:rsidRPr="00FD414E" w:rsidRDefault="00174D1F">
      <w:pPr>
        <w:spacing w:before="63" w:line="202" w:lineRule="exact"/>
        <w:ind w:left="110"/>
        <w:rPr>
          <w:rFonts w:ascii="Courier New" w:eastAsia="Courier New" w:hAnsi="Courier New" w:cs="Courier New"/>
          <w:sz w:val="29"/>
          <w:szCs w:val="29"/>
          <w:lang w:val="ru-RU"/>
        </w:rPr>
      </w:pPr>
      <w:r>
        <w:pict>
          <v:group id="_x0000_s3221" style="position:absolute;left:0;text-align:left;margin-left:372.55pt;margin-top:10.45pt;width:75.7pt;height:.1pt;z-index:16792;mso-position-horizontal-relative:page" coordorigin="7451,209" coordsize="1514,2">
            <v:shape id="_x0000_s3222" style="position:absolute;left:7451;top:209;width:1514;height:2" coordorigin="7451,209" coordsize="1514,0" path="m7451,209r1513,e" filled="f" strokeweight=".16892mm">
              <v:path arrowok="t"/>
            </v:shape>
            <w10:wrap anchorx="page"/>
          </v:group>
        </w:pict>
      </w:r>
      <w:r w:rsidR="00FD414E" w:rsidRPr="00FD414E">
        <w:rPr>
          <w:rFonts w:ascii="Times New Roman"/>
          <w:color w:val="797979"/>
          <w:spacing w:val="-81"/>
          <w:w w:val="130"/>
          <w:position w:val="11"/>
          <w:sz w:val="14"/>
          <w:lang w:val="ru-RU"/>
        </w:rPr>
        <w:t>1</w:t>
      </w:r>
      <w:r w:rsidR="00FD414E" w:rsidRPr="00FD414E">
        <w:rPr>
          <w:rFonts w:ascii="Courier New"/>
          <w:color w:val="363838"/>
          <w:w w:val="130"/>
          <w:sz w:val="29"/>
          <w:lang w:val="ru-RU"/>
        </w:rPr>
        <w:t>:=</w:t>
      </w:r>
      <w:r w:rsidR="00FD414E" w:rsidRPr="00FD414E">
        <w:rPr>
          <w:rFonts w:ascii="Courier New"/>
          <w:color w:val="363838"/>
          <w:spacing w:val="-89"/>
          <w:w w:val="130"/>
          <w:sz w:val="29"/>
          <w:lang w:val="ru-RU"/>
        </w:rPr>
        <w:t>=</w:t>
      </w:r>
      <w:r w:rsidR="00FD414E" w:rsidRPr="00FD414E">
        <w:rPr>
          <w:rFonts w:ascii="Courier New"/>
          <w:color w:val="1A1C1C"/>
          <w:spacing w:val="-36"/>
          <w:w w:val="130"/>
          <w:sz w:val="29"/>
          <w:lang w:val="ru-RU"/>
        </w:rPr>
        <w:t>==</w:t>
      </w:r>
      <w:r w:rsidR="00FD414E" w:rsidRPr="00FD414E">
        <w:rPr>
          <w:rFonts w:ascii="Courier New"/>
          <w:color w:val="1A1C1C"/>
          <w:w w:val="130"/>
          <w:sz w:val="29"/>
          <w:lang w:val="ru-RU"/>
        </w:rPr>
        <w:t>=</w:t>
      </w:r>
    </w:p>
    <w:p w:rsidR="00B663C6" w:rsidRPr="00FD414E" w:rsidRDefault="00B663C6">
      <w:pPr>
        <w:spacing w:line="202" w:lineRule="exact"/>
        <w:rPr>
          <w:rFonts w:ascii="Courier New" w:eastAsia="Courier New" w:hAnsi="Courier New" w:cs="Courier New"/>
          <w:sz w:val="29"/>
          <w:szCs w:val="29"/>
          <w:lang w:val="ru-RU"/>
        </w:rPr>
        <w:sectPr w:rsidR="00B663C6" w:rsidRPr="00FD414E">
          <w:type w:val="continuous"/>
          <w:pgSz w:w="11910" w:h="16840"/>
          <w:pgMar w:top="1120" w:right="800" w:bottom="280" w:left="320" w:header="720" w:footer="720" w:gutter="0"/>
          <w:cols w:space="720"/>
        </w:sectPr>
      </w:pPr>
    </w:p>
    <w:p w:rsidR="00B663C6" w:rsidRPr="00FD414E" w:rsidRDefault="00FD414E">
      <w:pPr>
        <w:spacing w:before="157" w:line="235" w:lineRule="exact"/>
        <w:ind w:left="110"/>
        <w:rPr>
          <w:rFonts w:ascii="Times New Roman" w:eastAsia="Times New Roman" w:hAnsi="Times New Roman" w:cs="Times New Roman"/>
          <w:sz w:val="28"/>
          <w:szCs w:val="28"/>
          <w:lang w:val="ru-RU"/>
        </w:rPr>
      </w:pPr>
      <w:r w:rsidRPr="00FD414E">
        <w:rPr>
          <w:rFonts w:ascii="Times New Roman" w:hAnsi="Times New Roman"/>
          <w:color w:val="797979"/>
          <w:spacing w:val="-5"/>
          <w:sz w:val="28"/>
          <w:lang w:val="ru-RU"/>
        </w:rPr>
        <w:lastRenderedPageBreak/>
        <w:t>!</w:t>
      </w:r>
      <w:r w:rsidRPr="00FD414E">
        <w:rPr>
          <w:rFonts w:ascii="Times New Roman" w:hAnsi="Times New Roman"/>
          <w:color w:val="363838"/>
          <w:spacing w:val="-4"/>
          <w:sz w:val="28"/>
          <w:lang w:val="ru-RU"/>
        </w:rPr>
        <w:t>Об</w:t>
      </w:r>
      <w:r w:rsidRPr="00FD414E">
        <w:rPr>
          <w:rFonts w:ascii="Times New Roman" w:hAnsi="Times New Roman"/>
          <w:color w:val="525252"/>
          <w:spacing w:val="-3"/>
          <w:sz w:val="28"/>
          <w:lang w:val="ru-RU"/>
        </w:rPr>
        <w:t>щ</w:t>
      </w:r>
      <w:r w:rsidRPr="00FD414E">
        <w:rPr>
          <w:rFonts w:ascii="Times New Roman" w:hAnsi="Times New Roman"/>
          <w:color w:val="1A1C1C"/>
          <w:spacing w:val="-4"/>
          <w:sz w:val="28"/>
          <w:lang w:val="ru-RU"/>
        </w:rPr>
        <w:t>ее</w:t>
      </w:r>
    </w:p>
    <w:p w:rsidR="00B663C6" w:rsidRPr="00FD414E" w:rsidRDefault="00FD414E">
      <w:pPr>
        <w:spacing w:line="235" w:lineRule="exact"/>
        <w:ind w:left="115"/>
        <w:rPr>
          <w:rFonts w:ascii="Times New Roman" w:eastAsia="Times New Roman" w:hAnsi="Times New Roman" w:cs="Times New Roman"/>
          <w:sz w:val="28"/>
          <w:szCs w:val="28"/>
          <w:lang w:val="ru-RU"/>
        </w:rPr>
      </w:pPr>
      <w:bookmarkStart w:id="66" w:name="_TOC_250000"/>
      <w:r w:rsidRPr="00FD414E">
        <w:rPr>
          <w:rFonts w:ascii="Times New Roman" w:hAnsi="Times New Roman"/>
          <w:color w:val="525252"/>
          <w:spacing w:val="2"/>
          <w:w w:val="95"/>
          <w:sz w:val="28"/>
          <w:lang w:val="ru-RU"/>
        </w:rPr>
        <w:t>;</w:t>
      </w:r>
      <w:r w:rsidRPr="00FD414E">
        <w:rPr>
          <w:rFonts w:ascii="Times New Roman" w:hAnsi="Times New Roman"/>
          <w:color w:val="363838"/>
          <w:spacing w:val="1"/>
          <w:w w:val="95"/>
          <w:sz w:val="28"/>
          <w:lang w:val="ru-RU"/>
        </w:rPr>
        <w:t>к</w:t>
      </w:r>
      <w:r w:rsidRPr="00FD414E">
        <w:rPr>
          <w:rFonts w:ascii="Times New Roman" w:hAnsi="Times New Roman"/>
          <w:color w:val="525252"/>
          <w:w w:val="95"/>
          <w:sz w:val="28"/>
          <w:lang w:val="ru-RU"/>
        </w:rPr>
        <w:t>о</w:t>
      </w:r>
      <w:r w:rsidRPr="00FD414E">
        <w:rPr>
          <w:rFonts w:ascii="Times New Roman" w:hAnsi="Times New Roman"/>
          <w:color w:val="363838"/>
          <w:w w:val="95"/>
          <w:sz w:val="28"/>
          <w:lang w:val="ru-RU"/>
        </w:rPr>
        <w:t>лич</w:t>
      </w:r>
      <w:r w:rsidRPr="00FD414E">
        <w:rPr>
          <w:rFonts w:ascii="Times New Roman" w:hAnsi="Times New Roman"/>
          <w:color w:val="1A1C1C"/>
          <w:w w:val="95"/>
          <w:sz w:val="28"/>
          <w:lang w:val="ru-RU"/>
        </w:rPr>
        <w:t>еств</w:t>
      </w:r>
      <w:r w:rsidRPr="00FD414E">
        <w:rPr>
          <w:rFonts w:ascii="Times New Roman" w:hAnsi="Times New Roman"/>
          <w:color w:val="363838"/>
          <w:w w:val="95"/>
          <w:sz w:val="28"/>
          <w:lang w:val="ru-RU"/>
        </w:rPr>
        <w:t>о</w:t>
      </w:r>
      <w:bookmarkEnd w:id="66"/>
    </w:p>
    <w:p w:rsidR="00B663C6" w:rsidRPr="00FD414E" w:rsidRDefault="00FD414E">
      <w:pPr>
        <w:tabs>
          <w:tab w:val="left" w:pos="2260"/>
          <w:tab w:val="left" w:pos="2782"/>
          <w:tab w:val="left" w:pos="4190"/>
        </w:tabs>
        <w:spacing w:line="531" w:lineRule="exact"/>
        <w:ind w:left="110"/>
        <w:rPr>
          <w:rFonts w:ascii="Times New Roman" w:eastAsia="Times New Roman" w:hAnsi="Times New Roman" w:cs="Times New Roman"/>
          <w:sz w:val="52"/>
          <w:szCs w:val="52"/>
          <w:lang w:val="ru-RU"/>
        </w:rPr>
      </w:pPr>
      <w:r w:rsidRPr="00FD414E">
        <w:rPr>
          <w:w w:val="55"/>
          <w:lang w:val="ru-RU"/>
        </w:rPr>
        <w:br w:type="column"/>
      </w:r>
      <w:r w:rsidRPr="00FD414E">
        <w:rPr>
          <w:rFonts w:ascii="Times New Roman"/>
          <w:color w:val="363838"/>
          <w:spacing w:val="32"/>
          <w:w w:val="55"/>
          <w:sz w:val="52"/>
          <w:lang w:val="ru-RU"/>
        </w:rPr>
        <w:lastRenderedPageBreak/>
        <w:t>1</w:t>
      </w:r>
      <w:r w:rsidRPr="00FD414E">
        <w:rPr>
          <w:rFonts w:ascii="Times New Roman"/>
          <w:color w:val="1A1C1C"/>
          <w:spacing w:val="28"/>
          <w:w w:val="55"/>
          <w:sz w:val="52"/>
          <w:lang w:val="ru-RU"/>
        </w:rPr>
        <w:t>3</w:t>
      </w:r>
      <w:r w:rsidRPr="00FD414E">
        <w:rPr>
          <w:rFonts w:ascii="Times New Roman"/>
          <w:color w:val="363838"/>
          <w:spacing w:val="-27"/>
          <w:w w:val="55"/>
          <w:sz w:val="52"/>
          <w:lang w:val="ru-RU"/>
        </w:rPr>
        <w:t>1</w:t>
      </w:r>
      <w:r w:rsidRPr="00FD414E">
        <w:rPr>
          <w:rFonts w:ascii="Times New Roman"/>
          <w:color w:val="1A1C1C"/>
          <w:w w:val="55"/>
          <w:sz w:val="52"/>
          <w:lang w:val="ru-RU"/>
        </w:rPr>
        <w:t>2]</w:t>
      </w:r>
      <w:r w:rsidRPr="00FD414E">
        <w:rPr>
          <w:rFonts w:ascii="Times New Roman"/>
          <w:color w:val="1A1C1C"/>
          <w:spacing w:val="16"/>
          <w:w w:val="55"/>
          <w:sz w:val="52"/>
          <w:lang w:val="ru-RU"/>
        </w:rPr>
        <w:t>4</w:t>
      </w:r>
      <w:r w:rsidRPr="00FD414E">
        <w:rPr>
          <w:rFonts w:ascii="Times New Roman"/>
          <w:color w:val="1A1C1C"/>
          <w:w w:val="55"/>
          <w:sz w:val="52"/>
          <w:lang w:val="ru-RU"/>
        </w:rPr>
        <w:t>16</w:t>
      </w:r>
      <w:r w:rsidRPr="00FD414E">
        <w:rPr>
          <w:rFonts w:ascii="Times New Roman"/>
          <w:color w:val="1A1C1C"/>
          <w:spacing w:val="-6"/>
          <w:w w:val="55"/>
          <w:sz w:val="52"/>
          <w:lang w:val="ru-RU"/>
        </w:rPr>
        <w:t xml:space="preserve"> </w:t>
      </w:r>
      <w:r w:rsidRPr="00FD414E">
        <w:rPr>
          <w:rFonts w:ascii="Times New Roman"/>
          <w:color w:val="1A1C1C"/>
          <w:w w:val="50"/>
          <w:sz w:val="52"/>
          <w:lang w:val="ru-RU"/>
        </w:rPr>
        <w:t>1</w:t>
      </w:r>
      <w:r w:rsidRPr="00FD414E">
        <w:rPr>
          <w:rFonts w:ascii="Times New Roman"/>
          <w:color w:val="1A1C1C"/>
          <w:spacing w:val="70"/>
          <w:w w:val="50"/>
          <w:sz w:val="52"/>
          <w:lang w:val="ru-RU"/>
        </w:rPr>
        <w:t xml:space="preserve"> </w:t>
      </w:r>
      <w:r w:rsidRPr="00FD414E">
        <w:rPr>
          <w:rFonts w:ascii="Times New Roman"/>
          <w:color w:val="1A1C1C"/>
          <w:w w:val="55"/>
          <w:sz w:val="52"/>
          <w:lang w:val="ru-RU"/>
        </w:rPr>
        <w:t>68</w:t>
      </w:r>
      <w:r w:rsidRPr="00FD414E">
        <w:rPr>
          <w:rFonts w:ascii="Times New Roman"/>
          <w:color w:val="1A1C1C"/>
          <w:w w:val="55"/>
          <w:sz w:val="52"/>
          <w:lang w:val="ru-RU"/>
        </w:rPr>
        <w:tab/>
      </w:r>
      <w:r w:rsidRPr="00FD414E">
        <w:rPr>
          <w:rFonts w:ascii="Times New Roman"/>
          <w:color w:val="1A1C1C"/>
          <w:w w:val="50"/>
          <w:sz w:val="52"/>
          <w:lang w:val="ru-RU"/>
        </w:rPr>
        <w:t>20</w:t>
      </w:r>
      <w:r w:rsidRPr="00FD414E">
        <w:rPr>
          <w:rFonts w:ascii="Times New Roman"/>
          <w:color w:val="1A1C1C"/>
          <w:w w:val="50"/>
          <w:sz w:val="52"/>
          <w:lang w:val="ru-RU"/>
        </w:rPr>
        <w:tab/>
      </w:r>
      <w:r>
        <w:rPr>
          <w:rFonts w:ascii="Times New Roman"/>
          <w:color w:val="1A1C1C"/>
          <w:spacing w:val="-104"/>
          <w:w w:val="55"/>
          <w:sz w:val="52"/>
        </w:rPr>
        <w:t>L</w:t>
      </w:r>
      <w:r w:rsidRPr="00FD414E">
        <w:rPr>
          <w:rFonts w:ascii="Times New Roman"/>
          <w:color w:val="1A1C1C"/>
          <w:w w:val="55"/>
          <w:sz w:val="52"/>
          <w:lang w:val="ru-RU"/>
        </w:rPr>
        <w:t>2</w:t>
      </w:r>
      <w:r w:rsidRPr="00FD414E">
        <w:rPr>
          <w:rFonts w:ascii="Times New Roman"/>
          <w:color w:val="1A1C1C"/>
          <w:spacing w:val="-32"/>
          <w:w w:val="55"/>
          <w:sz w:val="52"/>
          <w:lang w:val="ru-RU"/>
        </w:rPr>
        <w:t>4</w:t>
      </w:r>
      <w:r>
        <w:rPr>
          <w:rFonts w:ascii="Times New Roman"/>
          <w:color w:val="1A1C1C"/>
          <w:spacing w:val="9"/>
          <w:w w:val="55"/>
          <w:sz w:val="52"/>
        </w:rPr>
        <w:t>J</w:t>
      </w:r>
      <w:r w:rsidRPr="00FD414E">
        <w:rPr>
          <w:rFonts w:ascii="Times New Roman"/>
          <w:color w:val="1A1C1C"/>
          <w:spacing w:val="32"/>
          <w:w w:val="55"/>
          <w:sz w:val="52"/>
          <w:lang w:val="ru-RU"/>
        </w:rPr>
        <w:t>1</w:t>
      </w:r>
      <w:r w:rsidRPr="00FD414E">
        <w:rPr>
          <w:rFonts w:ascii="Times New Roman"/>
          <w:color w:val="1A1C1C"/>
          <w:w w:val="55"/>
          <w:sz w:val="52"/>
          <w:lang w:val="ru-RU"/>
        </w:rPr>
        <w:t>728</w:t>
      </w:r>
      <w:r w:rsidRPr="00FD414E">
        <w:rPr>
          <w:rFonts w:ascii="Times New Roman"/>
          <w:color w:val="1A1C1C"/>
          <w:w w:val="55"/>
          <w:sz w:val="52"/>
          <w:lang w:val="ru-RU"/>
        </w:rPr>
        <w:tab/>
      </w:r>
      <w:r>
        <w:rPr>
          <w:rFonts w:ascii="Times New Roman"/>
          <w:color w:val="1A1C1C"/>
          <w:spacing w:val="-142"/>
          <w:w w:val="80"/>
          <w:sz w:val="52"/>
        </w:rPr>
        <w:t>L</w:t>
      </w:r>
      <w:r w:rsidRPr="00FD414E">
        <w:rPr>
          <w:rFonts w:ascii="Times New Roman"/>
          <w:color w:val="1A1C1C"/>
          <w:w w:val="80"/>
          <w:sz w:val="52"/>
          <w:lang w:val="ru-RU"/>
        </w:rPr>
        <w:t>8</w:t>
      </w:r>
      <w:r w:rsidRPr="00FD414E">
        <w:rPr>
          <w:rFonts w:ascii="Times New Roman"/>
          <w:color w:val="1A1C1C"/>
          <w:spacing w:val="-54"/>
          <w:w w:val="80"/>
          <w:sz w:val="52"/>
          <w:lang w:val="ru-RU"/>
        </w:rPr>
        <w:t>0</w:t>
      </w:r>
      <w:r>
        <w:rPr>
          <w:rFonts w:ascii="Times New Roman"/>
          <w:color w:val="1A1C1C"/>
          <w:spacing w:val="13"/>
          <w:w w:val="80"/>
          <w:sz w:val="52"/>
        </w:rPr>
        <w:t>J</w:t>
      </w:r>
      <w:r>
        <w:rPr>
          <w:rFonts w:ascii="Times New Roman"/>
          <w:color w:val="1A1C1C"/>
          <w:spacing w:val="-241"/>
          <w:w w:val="80"/>
          <w:sz w:val="52"/>
        </w:rPr>
        <w:t>L</w:t>
      </w:r>
    </w:p>
    <w:p w:rsidR="00B663C6" w:rsidRPr="00FD414E" w:rsidRDefault="00FD414E">
      <w:pPr>
        <w:spacing w:line="531" w:lineRule="exact"/>
        <w:ind w:left="109"/>
        <w:rPr>
          <w:rFonts w:ascii="Times New Roman" w:eastAsia="Times New Roman" w:hAnsi="Times New Roman" w:cs="Times New Roman"/>
          <w:sz w:val="25"/>
          <w:szCs w:val="25"/>
          <w:lang w:val="ru-RU"/>
        </w:rPr>
      </w:pPr>
      <w:r w:rsidRPr="00FD414E">
        <w:rPr>
          <w:w w:val="80"/>
          <w:lang w:val="ru-RU"/>
        </w:rPr>
        <w:br w:type="column"/>
      </w:r>
      <w:r w:rsidRPr="00FD414E">
        <w:rPr>
          <w:rFonts w:ascii="Times New Roman"/>
          <w:color w:val="1A1C1C"/>
          <w:w w:val="80"/>
          <w:sz w:val="52"/>
          <w:lang w:val="ru-RU"/>
        </w:rPr>
        <w:lastRenderedPageBreak/>
        <w:t>3</w:t>
      </w:r>
      <w:r w:rsidRPr="00FD414E">
        <w:rPr>
          <w:rFonts w:ascii="Times New Roman"/>
          <w:color w:val="1A1C1C"/>
          <w:spacing w:val="51"/>
          <w:w w:val="80"/>
          <w:sz w:val="52"/>
          <w:lang w:val="ru-RU"/>
        </w:rPr>
        <w:t>6</w:t>
      </w:r>
      <w:r>
        <w:rPr>
          <w:rFonts w:ascii="Times New Roman"/>
          <w:color w:val="1A1C1C"/>
          <w:spacing w:val="21"/>
          <w:w w:val="80"/>
          <w:sz w:val="52"/>
        </w:rPr>
        <w:t>l</w:t>
      </w:r>
      <w:r w:rsidRPr="00FD414E">
        <w:rPr>
          <w:rFonts w:ascii="Times New Roman"/>
          <w:color w:val="1A1C1C"/>
          <w:w w:val="80"/>
          <w:sz w:val="25"/>
          <w:lang w:val="ru-RU"/>
        </w:rPr>
        <w:t>72</w:t>
      </w:r>
      <w:r w:rsidRPr="00FD414E">
        <w:rPr>
          <w:rFonts w:ascii="Times New Roman"/>
          <w:color w:val="1A1C1C"/>
          <w:spacing w:val="-55"/>
          <w:w w:val="80"/>
          <w:sz w:val="25"/>
          <w:lang w:val="ru-RU"/>
        </w:rPr>
        <w:t>8</w:t>
      </w:r>
    </w:p>
    <w:p w:rsidR="00B663C6" w:rsidRPr="00FD414E" w:rsidRDefault="00FD414E">
      <w:pPr>
        <w:spacing w:before="28"/>
        <w:ind w:right="579"/>
        <w:jc w:val="right"/>
        <w:rPr>
          <w:rFonts w:ascii="Times New Roman" w:eastAsia="Times New Roman" w:hAnsi="Times New Roman" w:cs="Times New Roman"/>
          <w:sz w:val="10"/>
          <w:szCs w:val="10"/>
          <w:lang w:val="ru-RU"/>
        </w:rPr>
      </w:pPr>
      <w:r w:rsidRPr="00FD414E">
        <w:rPr>
          <w:w w:val="50"/>
          <w:lang w:val="ru-RU"/>
        </w:rPr>
        <w:br w:type="column"/>
      </w:r>
      <w:r w:rsidRPr="00FD414E">
        <w:rPr>
          <w:rFonts w:ascii="Times New Roman"/>
          <w:color w:val="797979"/>
          <w:w w:val="50"/>
          <w:sz w:val="10"/>
          <w:lang w:val="ru-RU"/>
        </w:rPr>
        <w:lastRenderedPageBreak/>
        <w:t>1</w:t>
      </w:r>
    </w:p>
    <w:p w:rsidR="00B663C6" w:rsidRPr="00FD414E" w:rsidRDefault="00FD414E">
      <w:pPr>
        <w:spacing w:before="42"/>
        <w:ind w:right="574"/>
        <w:jc w:val="right"/>
        <w:rPr>
          <w:rFonts w:ascii="Times New Roman" w:eastAsia="Times New Roman" w:hAnsi="Times New Roman" w:cs="Times New Roman"/>
          <w:sz w:val="25"/>
          <w:szCs w:val="25"/>
          <w:lang w:val="ru-RU"/>
        </w:rPr>
      </w:pPr>
      <w:r w:rsidRPr="00FD414E">
        <w:rPr>
          <w:rFonts w:ascii="Times New Roman"/>
          <w:color w:val="1A1C1C"/>
          <w:spacing w:val="-15"/>
          <w:w w:val="145"/>
          <w:sz w:val="25"/>
          <w:lang w:val="ru-RU"/>
        </w:rPr>
        <w:t>2</w:t>
      </w:r>
      <w:r w:rsidRPr="00FD414E">
        <w:rPr>
          <w:rFonts w:ascii="Times New Roman"/>
          <w:color w:val="BDBABC"/>
          <w:spacing w:val="-9"/>
          <w:w w:val="145"/>
          <w:sz w:val="25"/>
          <w:lang w:val="ru-RU"/>
        </w:rPr>
        <w:t>.</w:t>
      </w:r>
      <w:r w:rsidRPr="00FD414E">
        <w:rPr>
          <w:rFonts w:ascii="Times New Roman"/>
          <w:color w:val="1A1C1C"/>
          <w:w w:val="145"/>
          <w:sz w:val="25"/>
          <w:lang w:val="ru-RU"/>
        </w:rPr>
        <w:t>8</w:t>
      </w:r>
      <w:r w:rsidRPr="00FD414E">
        <w:rPr>
          <w:rFonts w:ascii="Times New Roman"/>
          <w:color w:val="1A1C1C"/>
          <w:spacing w:val="-5"/>
          <w:w w:val="145"/>
          <w:sz w:val="25"/>
          <w:lang w:val="ru-RU"/>
        </w:rPr>
        <w:t>-8</w:t>
      </w:r>
      <w:r w:rsidRPr="00FD414E">
        <w:rPr>
          <w:rFonts w:ascii="Times New Roman"/>
          <w:color w:val="1A1C1C"/>
          <w:w w:val="145"/>
          <w:sz w:val="25"/>
          <w:lang w:val="ru-RU"/>
        </w:rPr>
        <w:t>3</w:t>
      </w:r>
      <w:r w:rsidRPr="00FD414E">
        <w:rPr>
          <w:rFonts w:ascii="Times New Roman"/>
          <w:color w:val="1A1C1C"/>
          <w:spacing w:val="-42"/>
          <w:w w:val="145"/>
          <w:sz w:val="25"/>
          <w:lang w:val="ru-RU"/>
        </w:rPr>
        <w:t>2</w:t>
      </w:r>
      <w:r>
        <w:rPr>
          <w:rFonts w:ascii="Times New Roman"/>
          <w:color w:val="1A1C1C"/>
          <w:w w:val="145"/>
          <w:sz w:val="25"/>
        </w:rPr>
        <w:t>J</w:t>
      </w:r>
    </w:p>
    <w:p w:rsidR="00B663C6" w:rsidRPr="00FD414E" w:rsidRDefault="00B663C6">
      <w:pPr>
        <w:jc w:val="right"/>
        <w:rPr>
          <w:rFonts w:ascii="Times New Roman" w:eastAsia="Times New Roman" w:hAnsi="Times New Roman" w:cs="Times New Roman"/>
          <w:sz w:val="25"/>
          <w:szCs w:val="25"/>
          <w:lang w:val="ru-RU"/>
        </w:rPr>
        <w:sectPr w:rsidR="00B663C6" w:rsidRPr="00FD414E">
          <w:type w:val="continuous"/>
          <w:pgSz w:w="11910" w:h="16840"/>
          <w:pgMar w:top="1120" w:right="800" w:bottom="280" w:left="320" w:header="720" w:footer="720" w:gutter="0"/>
          <w:cols w:num="4" w:space="720" w:equalWidth="0">
            <w:col w:w="1488" w:space="44"/>
            <w:col w:w="4928" w:space="40"/>
            <w:col w:w="994" w:space="1384"/>
            <w:col w:w="1912"/>
          </w:cols>
        </w:sectPr>
      </w:pPr>
    </w:p>
    <w:p w:rsidR="00B663C6" w:rsidRPr="00FD414E" w:rsidRDefault="00FD414E">
      <w:pPr>
        <w:tabs>
          <w:tab w:val="left" w:pos="5049"/>
        </w:tabs>
        <w:spacing w:before="18" w:line="289" w:lineRule="exact"/>
        <w:ind w:left="115"/>
        <w:rPr>
          <w:rFonts w:ascii="Times New Roman" w:eastAsia="Times New Roman" w:hAnsi="Times New Roman" w:cs="Times New Roman"/>
          <w:sz w:val="28"/>
          <w:szCs w:val="28"/>
          <w:lang w:val="ru-RU"/>
        </w:rPr>
      </w:pPr>
      <w:r w:rsidRPr="00FD414E">
        <w:rPr>
          <w:rFonts w:ascii="Times New Roman" w:hAnsi="Times New Roman"/>
          <w:color w:val="525252"/>
          <w:position w:val="-5"/>
          <w:sz w:val="25"/>
          <w:lang w:val="ru-RU"/>
        </w:rPr>
        <w:lastRenderedPageBreak/>
        <w:t>!</w:t>
      </w:r>
      <w:r w:rsidRPr="00FD414E">
        <w:rPr>
          <w:rFonts w:ascii="Times New Roman" w:hAnsi="Times New Roman"/>
          <w:color w:val="363838"/>
          <w:sz w:val="28"/>
          <w:lang w:val="ru-RU"/>
        </w:rPr>
        <w:t>часо</w:t>
      </w:r>
      <w:r w:rsidRPr="00FD414E">
        <w:rPr>
          <w:rFonts w:ascii="Times New Roman" w:hAnsi="Times New Roman"/>
          <w:color w:val="1A1C1C"/>
          <w:sz w:val="28"/>
          <w:lang w:val="ru-RU"/>
        </w:rPr>
        <w:t>в</w:t>
      </w:r>
      <w:r w:rsidRPr="00FD414E">
        <w:rPr>
          <w:rFonts w:ascii="Times New Roman" w:hAnsi="Times New Roman"/>
          <w:color w:val="1A1C1C"/>
          <w:spacing w:val="-41"/>
          <w:sz w:val="28"/>
          <w:lang w:val="ru-RU"/>
        </w:rPr>
        <w:t xml:space="preserve"> </w:t>
      </w:r>
      <w:r w:rsidRPr="00FD414E">
        <w:rPr>
          <w:rFonts w:ascii="Times New Roman" w:hAnsi="Times New Roman"/>
          <w:color w:val="363838"/>
          <w:sz w:val="28"/>
          <w:lang w:val="ru-RU"/>
        </w:rPr>
        <w:t>в</w:t>
      </w:r>
      <w:r w:rsidRPr="00FD414E">
        <w:rPr>
          <w:rFonts w:ascii="Times New Roman" w:hAnsi="Times New Roman"/>
          <w:color w:val="363838"/>
          <w:spacing w:val="-37"/>
          <w:sz w:val="28"/>
          <w:lang w:val="ru-RU"/>
        </w:rPr>
        <w:t xml:space="preserve"> </w:t>
      </w:r>
      <w:r w:rsidRPr="00FD414E">
        <w:rPr>
          <w:rFonts w:ascii="Times New Roman" w:hAnsi="Times New Roman"/>
          <w:color w:val="1A1C1C"/>
          <w:sz w:val="28"/>
          <w:lang w:val="ru-RU"/>
        </w:rPr>
        <w:t xml:space="preserve">год  </w:t>
      </w:r>
      <w:r w:rsidRPr="00FD414E">
        <w:rPr>
          <w:rFonts w:ascii="Times New Roman" w:hAnsi="Times New Roman"/>
          <w:color w:val="1A1C1C"/>
          <w:spacing w:val="-25"/>
          <w:sz w:val="28"/>
          <w:lang w:val="ru-RU"/>
        </w:rPr>
        <w:t xml:space="preserve"> </w:t>
      </w:r>
      <w:r w:rsidRPr="00FD414E">
        <w:rPr>
          <w:rFonts w:ascii="Times New Roman" w:hAnsi="Times New Roman"/>
          <w:color w:val="1A1C1C"/>
          <w:sz w:val="28"/>
          <w:u w:val="single" w:color="000000"/>
          <w:lang w:val="ru-RU"/>
        </w:rPr>
        <w:t xml:space="preserve"> </w:t>
      </w:r>
      <w:r w:rsidRPr="00FD414E">
        <w:rPr>
          <w:rFonts w:ascii="Times New Roman" w:hAnsi="Times New Roman"/>
          <w:color w:val="1A1C1C"/>
          <w:sz w:val="28"/>
          <w:u w:val="single" w:color="000000"/>
          <w:lang w:val="ru-RU"/>
        </w:rPr>
        <w:tab/>
      </w:r>
    </w:p>
    <w:p w:rsidR="00B663C6" w:rsidRPr="00FD414E" w:rsidRDefault="00174D1F">
      <w:pPr>
        <w:tabs>
          <w:tab w:val="left" w:pos="2476"/>
          <w:tab w:val="left" w:pos="7279"/>
        </w:tabs>
        <w:spacing w:line="14" w:lineRule="atLeast"/>
        <w:ind w:left="115"/>
        <w:rPr>
          <w:rFonts w:ascii="Courier New" w:eastAsia="Courier New" w:hAnsi="Courier New" w:cs="Courier New"/>
          <w:sz w:val="29"/>
          <w:szCs w:val="29"/>
          <w:lang w:val="ru-RU"/>
        </w:rPr>
      </w:pPr>
      <w:r>
        <w:pict>
          <v:group id="_x0000_s3214" style="position:absolute;left:0;text-align:left;margin-left:336.65pt;margin-top:25.5pt;width:35.95pt;height:99.7pt;z-index:-334960;mso-position-horizontal-relative:page" coordorigin="6733,510" coordsize="719,1994">
            <v:group id="_x0000_s3219" style="position:absolute;left:6742;top:807;width:2;height:1688" coordorigin="6742,807" coordsize="2,1688">
              <v:shape id="_x0000_s3220" style="position:absolute;left:6742;top:807;width:2;height:1688" coordorigin="6742,807" coordsize="0,1688" path="m6742,2494r,-1687e" filled="f" strokecolor="#646464" strokeweight=".33786mm">
                <v:path arrowok="t"/>
              </v:shape>
            </v:group>
            <v:group id="_x0000_s3217" style="position:absolute;left:7441;top:519;width:2;height:1975" coordorigin="7441,519" coordsize="2,1975">
              <v:shape id="_x0000_s3218" style="position:absolute;left:7441;top:519;width:2;height:1975" coordorigin="7441,519" coordsize="0,1975" path="m7441,2494r,-1975e" filled="f" strokecolor="#484848" strokeweight=".33786mm">
                <v:path arrowok="t"/>
              </v:shape>
            </v:group>
            <v:group id="_x0000_s3215" style="position:absolute;left:6761;top:2485;width:671;height:2" coordorigin="6761,2485" coordsize="671,2">
              <v:shape id="_x0000_s3216" style="position:absolute;left:6761;top:2485;width:671;height:2" coordorigin="6761,2485" coordsize="671,0" path="m6761,2485r671,e" filled="f" strokecolor="#131313" strokeweight=".16892mm">
                <v:path arrowok="t"/>
              </v:shape>
            </v:group>
            <w10:wrap anchorx="page"/>
          </v:group>
        </w:pict>
      </w:r>
      <w:r>
        <w:pict>
          <v:group id="_x0000_s3208" style="position:absolute;left:0;text-align:left;margin-left:456.95pt;margin-top:6.8pt;width:69pt;height:62.55pt;z-index:16744;mso-position-horizontal-relative:page" coordorigin="9139,136" coordsize="1380,1251">
            <v:group id="_x0000_s3212" style="position:absolute;left:10506;top:184;width:2;height:1199" coordorigin="10506,184" coordsize="2,1199">
              <v:shape id="_x0000_s3213" style="position:absolute;left:10506;top:184;width:2;height:1199" coordorigin="10506,184" coordsize="0,1199" path="m10506,1382r,-1198e" filled="f" strokecolor="#5b5b5b" strokeweight=".16892mm">
                <v:path arrowok="t"/>
              </v:shape>
            </v:group>
            <v:group id="_x0000_s3209" style="position:absolute;left:9146;top:143;width:1365;height:2" coordorigin="9146,143" coordsize="1365,2">
              <v:shape id="_x0000_s3211" style="position:absolute;left:9146;top:143;width:1365;height:2" coordorigin="9146,143" coordsize="1365,0" path="m9146,143r1365,e" filled="f" strokeweight=".25339mm">
                <v:path arrowok="t"/>
              </v:shape>
              <v:shape id="_x0000_s3210" type="#_x0000_t202" style="position:absolute;left:9139;top:136;width:1380;height:1251" filled="f" stroked="f">
                <v:textbox inset="0,0,0,0">
                  <w:txbxContent>
                    <w:p w:rsidR="00FD414E" w:rsidRDefault="00FD414E">
                      <w:pPr>
                        <w:spacing w:before="121"/>
                        <w:ind w:left="7"/>
                        <w:rPr>
                          <w:rFonts w:ascii="Times New Roman" w:eastAsia="Times New Roman" w:hAnsi="Times New Roman" w:cs="Times New Roman"/>
                          <w:sz w:val="25"/>
                          <w:szCs w:val="25"/>
                        </w:rPr>
                      </w:pPr>
                      <w:r>
                        <w:rPr>
                          <w:rFonts w:ascii="Times New Roman"/>
                          <w:color w:val="363838"/>
                          <w:sz w:val="25"/>
                        </w:rPr>
                        <w:t>1</w:t>
                      </w:r>
                      <w:r>
                        <w:rPr>
                          <w:rFonts w:ascii="Times New Roman"/>
                          <w:color w:val="1A1C1C"/>
                          <w:sz w:val="25"/>
                        </w:rPr>
                        <w:t>242-277</w:t>
                      </w:r>
                    </w:p>
                  </w:txbxContent>
                </v:textbox>
              </v:shape>
            </v:group>
            <w10:wrap anchorx="page"/>
          </v:group>
        </w:pict>
      </w:r>
      <w:r>
        <w:pict>
          <v:group id="_x0000_s3206" style="position:absolute;left:0;text-align:left;margin-left:456.6pt;margin-top:25.95pt;width:.1pt;height:95.9pt;z-index:-334888;mso-position-horizontal-relative:page" coordorigin="9132,519" coordsize="2,1918">
            <v:shape id="_x0000_s3207" style="position:absolute;left:9132;top:519;width:2;height:1918" coordorigin="9132,519" coordsize="0,1918" path="m9132,2437r,-1918e" filled="f" strokecolor="#777" strokeweight=".33786mm">
              <v:path arrowok="t"/>
            </v:shape>
            <w10:wrap anchorx="page"/>
          </v:group>
        </w:pict>
      </w:r>
      <w:r w:rsidR="00FD414E" w:rsidRPr="00FD414E">
        <w:rPr>
          <w:rFonts w:ascii="Courier New"/>
          <w:color w:val="1A1C1C"/>
          <w:w w:val="130"/>
          <w:sz w:val="29"/>
          <w:lang w:val="ru-RU"/>
        </w:rPr>
        <w:t>:==</w:t>
      </w:r>
      <w:r w:rsidR="00FD414E" w:rsidRPr="00FD414E">
        <w:rPr>
          <w:rFonts w:ascii="Courier New"/>
          <w:color w:val="1A1C1C"/>
          <w:spacing w:val="-87"/>
          <w:w w:val="130"/>
          <w:sz w:val="29"/>
          <w:lang w:val="ru-RU"/>
        </w:rPr>
        <w:t>=</w:t>
      </w:r>
      <w:r w:rsidR="00FD414E" w:rsidRPr="00FD414E">
        <w:rPr>
          <w:rFonts w:ascii="Courier New"/>
          <w:color w:val="1A1C1C"/>
          <w:spacing w:val="-36"/>
          <w:w w:val="130"/>
          <w:sz w:val="29"/>
          <w:lang w:val="ru-RU"/>
        </w:rPr>
        <w:t>==</w:t>
      </w:r>
      <w:r w:rsidR="00FD414E" w:rsidRPr="00FD414E">
        <w:rPr>
          <w:rFonts w:ascii="Courier New"/>
          <w:color w:val="1A1C1C"/>
          <w:w w:val="130"/>
          <w:sz w:val="29"/>
          <w:lang w:val="ru-RU"/>
        </w:rPr>
        <w:t>=</w:t>
      </w:r>
      <w:r w:rsidR="00FD414E" w:rsidRPr="00FD414E">
        <w:rPr>
          <w:rFonts w:ascii="Courier New"/>
          <w:color w:val="1A1C1C"/>
          <w:spacing w:val="-122"/>
          <w:w w:val="130"/>
          <w:sz w:val="29"/>
          <w:lang w:val="ru-RU"/>
        </w:rPr>
        <w:t xml:space="preserve"> </w:t>
      </w:r>
      <w:r w:rsidR="00FD414E" w:rsidRPr="00FD414E">
        <w:rPr>
          <w:rFonts w:ascii="Courier New"/>
          <w:color w:val="1A1C1C"/>
          <w:w w:val="80"/>
          <w:sz w:val="29"/>
          <w:lang w:val="ru-RU"/>
        </w:rPr>
        <w:t>===;</w:t>
      </w:r>
      <w:r w:rsidR="00FD414E" w:rsidRPr="00FD414E">
        <w:rPr>
          <w:rFonts w:ascii="Courier New"/>
          <w:color w:val="1A1C1C"/>
          <w:w w:val="80"/>
          <w:sz w:val="29"/>
          <w:lang w:val="ru-RU"/>
        </w:rPr>
        <w:tab/>
      </w:r>
      <w:r w:rsidR="00FD414E" w:rsidRPr="00FD414E">
        <w:rPr>
          <w:rFonts w:ascii="Courier New"/>
          <w:color w:val="1A1C1C"/>
          <w:w w:val="185"/>
          <w:sz w:val="29"/>
          <w:lang w:val="ru-RU"/>
        </w:rPr>
        <w:t>=</w:t>
      </w:r>
      <w:r w:rsidR="00FD414E" w:rsidRPr="00FD414E">
        <w:rPr>
          <w:rFonts w:ascii="Courier New"/>
          <w:color w:val="1A1C1C"/>
          <w:w w:val="185"/>
          <w:sz w:val="29"/>
          <w:lang w:val="ru-RU"/>
        </w:rPr>
        <w:tab/>
      </w:r>
      <w:r w:rsidR="00FD414E" w:rsidRPr="00FD414E">
        <w:rPr>
          <w:rFonts w:ascii="Courier New"/>
          <w:color w:val="1A1C1C"/>
          <w:spacing w:val="-51"/>
          <w:w w:val="185"/>
          <w:sz w:val="29"/>
          <w:lang w:val="ru-RU"/>
        </w:rPr>
        <w:t>===</w:t>
      </w:r>
      <w:r w:rsidR="00FD414E" w:rsidRPr="00FD414E">
        <w:rPr>
          <w:rFonts w:ascii="Courier New"/>
          <w:color w:val="1A1C1C"/>
          <w:w w:val="185"/>
          <w:sz w:val="29"/>
          <w:lang w:val="ru-RU"/>
        </w:rPr>
        <w:t>=</w:t>
      </w:r>
    </w:p>
    <w:p w:rsidR="00B663C6" w:rsidRPr="00FD414E" w:rsidRDefault="00B663C6">
      <w:pPr>
        <w:spacing w:line="14" w:lineRule="atLeast"/>
        <w:rPr>
          <w:rFonts w:ascii="Courier New" w:eastAsia="Courier New" w:hAnsi="Courier New" w:cs="Courier New"/>
          <w:sz w:val="29"/>
          <w:szCs w:val="29"/>
          <w:lang w:val="ru-RU"/>
        </w:rPr>
        <w:sectPr w:rsidR="00B663C6" w:rsidRPr="00FD414E">
          <w:type w:val="continuous"/>
          <w:pgSz w:w="11910" w:h="16840"/>
          <w:pgMar w:top="1120" w:right="800" w:bottom="280" w:left="320" w:header="720" w:footer="720" w:gutter="0"/>
          <w:cols w:space="720"/>
        </w:sectPr>
      </w:pPr>
    </w:p>
    <w:p w:rsidR="00B663C6" w:rsidRPr="00FD414E" w:rsidRDefault="00FD414E">
      <w:pPr>
        <w:tabs>
          <w:tab w:val="left" w:pos="1705"/>
          <w:tab w:val="left" w:pos="2414"/>
          <w:tab w:val="left" w:pos="3022"/>
          <w:tab w:val="left" w:pos="3683"/>
          <w:tab w:val="left" w:pos="4358"/>
        </w:tabs>
        <w:spacing w:line="243" w:lineRule="exact"/>
        <w:ind w:left="154"/>
        <w:rPr>
          <w:rFonts w:ascii="Times New Roman" w:eastAsia="Times New Roman" w:hAnsi="Times New Roman" w:cs="Times New Roman"/>
          <w:sz w:val="52"/>
          <w:szCs w:val="52"/>
          <w:lang w:val="ru-RU"/>
        </w:rPr>
      </w:pPr>
      <w:r w:rsidRPr="00FD414E">
        <w:rPr>
          <w:rFonts w:ascii="Times New Roman" w:hAnsi="Times New Roman"/>
          <w:color w:val="363838"/>
          <w:spacing w:val="-1"/>
          <w:w w:val="90"/>
          <w:sz w:val="28"/>
          <w:lang w:val="ru-RU"/>
        </w:rPr>
        <w:lastRenderedPageBreak/>
        <w:t>О</w:t>
      </w:r>
      <w:r w:rsidRPr="00FD414E">
        <w:rPr>
          <w:rFonts w:ascii="Times New Roman" w:hAnsi="Times New Roman"/>
          <w:color w:val="1A1C1C"/>
          <w:spacing w:val="-1"/>
          <w:w w:val="90"/>
          <w:sz w:val="28"/>
          <w:lang w:val="ru-RU"/>
        </w:rPr>
        <w:t>б</w:t>
      </w:r>
      <w:r w:rsidRPr="00FD414E">
        <w:rPr>
          <w:rFonts w:ascii="Times New Roman" w:hAnsi="Times New Roman"/>
          <w:color w:val="363838"/>
          <w:spacing w:val="-1"/>
          <w:w w:val="90"/>
          <w:sz w:val="28"/>
          <w:lang w:val="ru-RU"/>
        </w:rPr>
        <w:t>щ</w:t>
      </w:r>
      <w:r w:rsidRPr="00FD414E">
        <w:rPr>
          <w:rFonts w:ascii="Times New Roman" w:hAnsi="Times New Roman"/>
          <w:color w:val="1A1C1C"/>
          <w:spacing w:val="-1"/>
          <w:w w:val="90"/>
          <w:sz w:val="28"/>
          <w:lang w:val="ru-RU"/>
        </w:rPr>
        <w:t>ее</w:t>
      </w:r>
      <w:r w:rsidRPr="00FD414E">
        <w:rPr>
          <w:rFonts w:ascii="Times New Roman" w:hAnsi="Times New Roman"/>
          <w:color w:val="1A1C1C"/>
          <w:spacing w:val="-1"/>
          <w:w w:val="90"/>
          <w:sz w:val="28"/>
          <w:lang w:val="ru-RU"/>
        </w:rPr>
        <w:tab/>
      </w:r>
      <w:r w:rsidRPr="00FD414E">
        <w:rPr>
          <w:rFonts w:ascii="Times New Roman" w:hAnsi="Times New Roman"/>
          <w:color w:val="1A1C1C"/>
          <w:spacing w:val="-6"/>
          <w:w w:val="55"/>
          <w:sz w:val="52"/>
          <w:lang w:val="ru-RU"/>
        </w:rPr>
        <w:t>104</w:t>
      </w:r>
      <w:r w:rsidRPr="00FD414E">
        <w:rPr>
          <w:rFonts w:ascii="Times New Roman" w:hAnsi="Times New Roman"/>
          <w:color w:val="1A1C1C"/>
          <w:spacing w:val="-18"/>
          <w:w w:val="55"/>
          <w:sz w:val="52"/>
          <w:lang w:val="ru-RU"/>
        </w:rPr>
        <w:t xml:space="preserve"> </w:t>
      </w:r>
      <w:r w:rsidRPr="00FD414E">
        <w:rPr>
          <w:rFonts w:ascii="Times New Roman" w:hAnsi="Times New Roman"/>
          <w:color w:val="D6C3CA"/>
          <w:w w:val="55"/>
          <w:position w:val="12"/>
          <w:sz w:val="7"/>
          <w:lang w:val="ru-RU"/>
        </w:rPr>
        <w:t>1</w:t>
      </w:r>
      <w:r w:rsidRPr="00FD414E">
        <w:rPr>
          <w:rFonts w:ascii="Times New Roman" w:hAnsi="Times New Roman"/>
          <w:color w:val="D6C3CA"/>
          <w:w w:val="55"/>
          <w:position w:val="12"/>
          <w:sz w:val="7"/>
          <w:lang w:val="ru-RU"/>
        </w:rPr>
        <w:tab/>
      </w:r>
      <w:r w:rsidRPr="00FD414E">
        <w:rPr>
          <w:rFonts w:ascii="Times New Roman" w:hAnsi="Times New Roman"/>
          <w:color w:val="1A1C1C"/>
          <w:w w:val="50"/>
          <w:sz w:val="52"/>
          <w:lang w:val="ru-RU"/>
        </w:rPr>
        <w:t>138</w:t>
      </w:r>
      <w:r w:rsidRPr="00FD414E">
        <w:rPr>
          <w:rFonts w:ascii="Times New Roman" w:hAnsi="Times New Roman"/>
          <w:color w:val="1A1C1C"/>
          <w:w w:val="50"/>
          <w:sz w:val="52"/>
          <w:lang w:val="ru-RU"/>
        </w:rPr>
        <w:tab/>
        <w:t>156</w:t>
      </w:r>
      <w:r w:rsidRPr="00FD414E">
        <w:rPr>
          <w:rFonts w:ascii="Times New Roman" w:hAnsi="Times New Roman"/>
          <w:color w:val="1A1C1C"/>
          <w:w w:val="50"/>
          <w:sz w:val="52"/>
          <w:lang w:val="ru-RU"/>
        </w:rPr>
        <w:tab/>
      </w:r>
      <w:r w:rsidRPr="00FD414E">
        <w:rPr>
          <w:rFonts w:ascii="Times New Roman" w:hAnsi="Times New Roman"/>
          <w:color w:val="1A1C1C"/>
          <w:spacing w:val="-5"/>
          <w:w w:val="50"/>
          <w:sz w:val="52"/>
          <w:lang w:val="ru-RU"/>
        </w:rPr>
        <w:t>173</w:t>
      </w:r>
      <w:r w:rsidRPr="00FD414E">
        <w:rPr>
          <w:rFonts w:ascii="Times New Roman" w:hAnsi="Times New Roman"/>
          <w:color w:val="1A1C1C"/>
          <w:spacing w:val="-5"/>
          <w:w w:val="50"/>
          <w:sz w:val="52"/>
          <w:lang w:val="ru-RU"/>
        </w:rPr>
        <w:tab/>
      </w:r>
      <w:r w:rsidRPr="00FD414E">
        <w:rPr>
          <w:rFonts w:ascii="Times New Roman" w:hAnsi="Times New Roman"/>
          <w:color w:val="1A1C1C"/>
          <w:w w:val="50"/>
          <w:sz w:val="52"/>
          <w:lang w:val="ru-RU"/>
        </w:rPr>
        <w:t>208</w:t>
      </w:r>
    </w:p>
    <w:p w:rsidR="00B663C6" w:rsidRPr="00FD414E" w:rsidRDefault="00FD414E">
      <w:pPr>
        <w:spacing w:line="291" w:lineRule="exact"/>
        <w:ind w:left="144" w:firstLine="4"/>
        <w:rPr>
          <w:rFonts w:ascii="Times New Roman" w:eastAsia="Times New Roman" w:hAnsi="Times New Roman" w:cs="Times New Roman"/>
          <w:sz w:val="28"/>
          <w:szCs w:val="28"/>
          <w:lang w:val="ru-RU"/>
        </w:rPr>
      </w:pPr>
      <w:r w:rsidRPr="00FD414E">
        <w:rPr>
          <w:rFonts w:ascii="Times New Roman" w:hAnsi="Times New Roman"/>
          <w:color w:val="363838"/>
          <w:spacing w:val="1"/>
          <w:sz w:val="28"/>
          <w:lang w:val="ru-RU"/>
        </w:rPr>
        <w:t>колич</w:t>
      </w:r>
      <w:r w:rsidRPr="00FD414E">
        <w:rPr>
          <w:rFonts w:ascii="Times New Roman" w:hAnsi="Times New Roman"/>
          <w:color w:val="1A1C1C"/>
          <w:spacing w:val="1"/>
          <w:sz w:val="28"/>
          <w:lang w:val="ru-RU"/>
        </w:rPr>
        <w:t>ество</w:t>
      </w:r>
    </w:p>
    <w:p w:rsidR="00B663C6" w:rsidRPr="00FD414E" w:rsidRDefault="00174D1F">
      <w:pPr>
        <w:spacing w:before="13" w:line="278" w:lineRule="exact"/>
        <w:ind w:left="144"/>
        <w:rPr>
          <w:rFonts w:ascii="Times New Roman" w:eastAsia="Times New Roman" w:hAnsi="Times New Roman" w:cs="Times New Roman"/>
          <w:sz w:val="28"/>
          <w:szCs w:val="28"/>
          <w:lang w:val="ru-RU"/>
        </w:rPr>
      </w:pPr>
      <w:r>
        <w:pict>
          <v:group id="_x0000_s3204" style="position:absolute;left:0;text-align:left;margin-left:22.25pt;margin-top:1.5pt;width:.1pt;height:79.35pt;z-index:16624;mso-position-horizontal-relative:page" coordorigin="445,30" coordsize="2,1587">
            <v:shape id="_x0000_s3205" style="position:absolute;left:445;top:30;width:2;height:1587" coordorigin="445,30" coordsize="0,1587" path="m445,1616l445,30e" filled="f" strokecolor="#4f4f4f" strokeweight=".16892mm">
              <v:path arrowok="t"/>
            </v:shape>
            <w10:wrap anchorx="page"/>
          </v:group>
        </w:pict>
      </w:r>
      <w:r>
        <w:pict>
          <v:shape id="_x0000_s3203" type="#_x0000_t202" style="position:absolute;left:0;text-align:left;margin-left:232.25pt;margin-top:14.55pt;width:73.8pt;height:67pt;z-index:-334816;mso-position-horizontal-relative:page" filled="f" stroked="f">
            <v:textbox inset="0,0,0,0">
              <w:txbxContent>
                <w:p w:rsidR="00FD414E" w:rsidRDefault="00FD414E">
                  <w:pPr>
                    <w:spacing w:line="1340" w:lineRule="exact"/>
                    <w:rPr>
                      <w:rFonts w:ascii="Courier New" w:eastAsia="Courier New" w:hAnsi="Courier New" w:cs="Courier New"/>
                      <w:sz w:val="134"/>
                      <w:szCs w:val="134"/>
                    </w:rPr>
                  </w:pPr>
                  <w:r>
                    <w:rPr>
                      <w:rFonts w:ascii="Courier New"/>
                      <w:color w:val="1A1C1C"/>
                      <w:spacing w:val="-53"/>
                      <w:w w:val="95"/>
                      <w:sz w:val="134"/>
                    </w:rPr>
                    <w:t>U</w:t>
                  </w:r>
                  <w:r>
                    <w:rPr>
                      <w:rFonts w:ascii="Courier New"/>
                      <w:color w:val="1A1C1C"/>
                      <w:w w:val="95"/>
                      <w:sz w:val="134"/>
                    </w:rPr>
                    <w:t>L</w:t>
                  </w:r>
                </w:p>
              </w:txbxContent>
            </v:textbox>
            <w10:wrap anchorx="page"/>
          </v:shape>
        </w:pict>
      </w:r>
      <w:r w:rsidR="00FD414E" w:rsidRPr="00FD414E">
        <w:rPr>
          <w:rFonts w:ascii="Times New Roman" w:hAnsi="Times New Roman"/>
          <w:color w:val="1A1C1C"/>
          <w:sz w:val="28"/>
          <w:lang w:val="ru-RU"/>
        </w:rPr>
        <w:t>ч</w:t>
      </w:r>
      <w:r w:rsidR="00FD414E" w:rsidRPr="00FD414E">
        <w:rPr>
          <w:rFonts w:ascii="Times New Roman" w:hAnsi="Times New Roman"/>
          <w:color w:val="363838"/>
          <w:sz w:val="28"/>
          <w:lang w:val="ru-RU"/>
        </w:rPr>
        <w:t>асо</w:t>
      </w:r>
      <w:r w:rsidR="00FD414E" w:rsidRPr="00FD414E">
        <w:rPr>
          <w:rFonts w:ascii="Times New Roman" w:hAnsi="Times New Roman"/>
          <w:color w:val="1A1C1C"/>
          <w:sz w:val="28"/>
          <w:lang w:val="ru-RU"/>
        </w:rPr>
        <w:t>в</w:t>
      </w:r>
      <w:r w:rsidR="00FD414E" w:rsidRPr="00FD414E">
        <w:rPr>
          <w:rFonts w:ascii="Times New Roman" w:hAnsi="Times New Roman"/>
          <w:color w:val="1A1C1C"/>
          <w:spacing w:val="-19"/>
          <w:sz w:val="28"/>
          <w:lang w:val="ru-RU"/>
        </w:rPr>
        <w:t xml:space="preserve"> </w:t>
      </w:r>
      <w:r w:rsidR="00FD414E" w:rsidRPr="00FD414E">
        <w:rPr>
          <w:rFonts w:ascii="Times New Roman" w:hAnsi="Times New Roman"/>
          <w:color w:val="363838"/>
          <w:sz w:val="28"/>
          <w:lang w:val="ru-RU"/>
        </w:rPr>
        <w:t>в</w:t>
      </w:r>
      <w:r w:rsidR="00FD414E" w:rsidRPr="00FD414E">
        <w:rPr>
          <w:rFonts w:ascii="Times New Roman" w:hAnsi="Times New Roman"/>
          <w:color w:val="363838"/>
          <w:spacing w:val="-14"/>
          <w:sz w:val="28"/>
          <w:lang w:val="ru-RU"/>
        </w:rPr>
        <w:t xml:space="preserve"> </w:t>
      </w:r>
      <w:r w:rsidR="00FD414E" w:rsidRPr="00FD414E">
        <w:rPr>
          <w:rFonts w:ascii="Times New Roman" w:hAnsi="Times New Roman"/>
          <w:color w:val="1A1C1C"/>
          <w:sz w:val="28"/>
          <w:lang w:val="ru-RU"/>
        </w:rPr>
        <w:t>год</w:t>
      </w:r>
    </w:p>
    <w:p w:rsidR="00B663C6" w:rsidRPr="00FD414E" w:rsidRDefault="00FD414E">
      <w:pPr>
        <w:tabs>
          <w:tab w:val="left" w:pos="1595"/>
          <w:tab w:val="left" w:pos="2323"/>
        </w:tabs>
        <w:spacing w:line="275" w:lineRule="exact"/>
        <w:ind w:left="144"/>
        <w:rPr>
          <w:rFonts w:ascii="Times New Roman" w:eastAsia="Times New Roman" w:hAnsi="Times New Roman" w:cs="Times New Roman"/>
          <w:sz w:val="25"/>
          <w:szCs w:val="25"/>
          <w:lang w:val="ru-RU"/>
        </w:rPr>
      </w:pPr>
      <w:r w:rsidRPr="00FD414E">
        <w:rPr>
          <w:w w:val="50"/>
          <w:lang w:val="ru-RU"/>
        </w:rPr>
        <w:br w:type="column"/>
      </w:r>
      <w:r w:rsidRPr="00FD414E">
        <w:rPr>
          <w:rFonts w:ascii="Times New Roman"/>
          <w:color w:val="1A1C1C"/>
          <w:w w:val="50"/>
          <w:sz w:val="10"/>
          <w:lang w:val="ru-RU"/>
        </w:rPr>
        <w:lastRenderedPageBreak/>
        <w:t>1</w:t>
      </w:r>
      <w:r w:rsidRPr="00FD414E">
        <w:rPr>
          <w:rFonts w:ascii="Times New Roman"/>
          <w:color w:val="1A1C1C"/>
          <w:spacing w:val="-8"/>
          <w:w w:val="50"/>
          <w:sz w:val="10"/>
          <w:lang w:val="ru-RU"/>
        </w:rPr>
        <w:t xml:space="preserve"> </w:t>
      </w:r>
      <w:r w:rsidRPr="00FD414E">
        <w:rPr>
          <w:rFonts w:ascii="Times New Roman"/>
          <w:color w:val="363838"/>
          <w:spacing w:val="-5"/>
          <w:w w:val="50"/>
          <w:sz w:val="52"/>
          <w:lang w:val="ru-RU"/>
        </w:rPr>
        <w:t>1</w:t>
      </w:r>
      <w:r w:rsidRPr="00FD414E">
        <w:rPr>
          <w:rFonts w:ascii="Times New Roman"/>
          <w:color w:val="1A1C1C"/>
          <w:spacing w:val="-1"/>
          <w:w w:val="50"/>
          <w:sz w:val="52"/>
          <w:lang w:val="ru-RU"/>
        </w:rPr>
        <w:t>242</w:t>
      </w:r>
      <w:r w:rsidRPr="00FD414E">
        <w:rPr>
          <w:rFonts w:ascii="Times New Roman"/>
          <w:color w:val="1A1C1C"/>
          <w:spacing w:val="33"/>
          <w:w w:val="50"/>
          <w:sz w:val="52"/>
          <w:lang w:val="ru-RU"/>
        </w:rPr>
        <w:t xml:space="preserve"> </w:t>
      </w:r>
      <w:r w:rsidRPr="00FD414E">
        <w:rPr>
          <w:rFonts w:ascii="Times New Roman"/>
          <w:color w:val="1A1C1C"/>
          <w:spacing w:val="62"/>
          <w:w w:val="50"/>
          <w:sz w:val="52"/>
          <w:lang w:val="ru-RU"/>
        </w:rPr>
        <w:t>]</w:t>
      </w:r>
      <w:r w:rsidRPr="00FD414E">
        <w:rPr>
          <w:rFonts w:ascii="Times New Roman"/>
          <w:color w:val="1A1C1C"/>
          <w:w w:val="50"/>
          <w:sz w:val="52"/>
          <w:lang w:val="ru-RU"/>
        </w:rPr>
        <w:t>260</w:t>
      </w:r>
      <w:r w:rsidRPr="00FD414E">
        <w:rPr>
          <w:rFonts w:ascii="Times New Roman"/>
          <w:color w:val="1A1C1C"/>
          <w:w w:val="50"/>
          <w:sz w:val="52"/>
          <w:lang w:val="ru-RU"/>
        </w:rPr>
        <w:tab/>
      </w:r>
      <w:r>
        <w:rPr>
          <w:rFonts w:ascii="Times New Roman"/>
          <w:color w:val="1A1C1C"/>
          <w:w w:val="45"/>
          <w:sz w:val="52"/>
        </w:rPr>
        <w:t>l</w:t>
      </w:r>
      <w:r w:rsidRPr="00FD414E">
        <w:rPr>
          <w:rFonts w:ascii="Times New Roman"/>
          <w:color w:val="1A1C1C"/>
          <w:w w:val="45"/>
          <w:sz w:val="52"/>
          <w:lang w:val="ru-RU"/>
        </w:rPr>
        <w:t>312</w:t>
      </w:r>
      <w:r w:rsidRPr="00FD414E">
        <w:rPr>
          <w:rFonts w:ascii="Times New Roman"/>
          <w:color w:val="1A1C1C"/>
          <w:w w:val="45"/>
          <w:sz w:val="52"/>
          <w:lang w:val="ru-RU"/>
        </w:rPr>
        <w:tab/>
      </w:r>
      <w:r w:rsidRPr="00FD414E">
        <w:rPr>
          <w:rFonts w:ascii="Times New Roman"/>
          <w:color w:val="1A1C1C"/>
          <w:w w:val="95"/>
          <w:sz w:val="25"/>
          <w:lang w:val="ru-RU"/>
        </w:rPr>
        <w:t>242</w:t>
      </w:r>
    </w:p>
    <w:p w:rsidR="00B663C6" w:rsidRPr="00FD414E" w:rsidRDefault="00174D1F">
      <w:pPr>
        <w:spacing w:before="266" w:line="286" w:lineRule="exact"/>
        <w:ind w:left="144"/>
        <w:rPr>
          <w:rFonts w:ascii="Arial" w:eastAsia="Arial" w:hAnsi="Arial" w:cs="Arial"/>
          <w:sz w:val="29"/>
          <w:szCs w:val="29"/>
          <w:lang w:val="ru-RU"/>
        </w:rPr>
      </w:pPr>
      <w:r>
        <w:pict>
          <v:group id="_x0000_s3201" style="position:absolute;left:0;text-align:left;margin-left:301.65pt;margin-top:11.15pt;width:.1pt;height:80.55pt;z-index:-335008;mso-position-horizontal-relative:page" coordorigin="6033,223" coordsize="2,1611">
            <v:shape id="_x0000_s3202" style="position:absolute;left:6033;top:223;width:2;height:1611" coordorigin="6033,223" coordsize="0,1611" path="m6033,1834r,-1611e" filled="f" strokecolor="#484848" strokeweight=".33786mm">
              <v:path arrowok="t"/>
            </v:shape>
            <w10:wrap anchorx="page"/>
          </v:group>
        </w:pict>
      </w:r>
      <w:r w:rsidR="00FD414E" w:rsidRPr="00FD414E">
        <w:rPr>
          <w:rFonts w:ascii="Times New Roman"/>
          <w:color w:val="1A1C1C"/>
          <w:spacing w:val="-18"/>
          <w:w w:val="60"/>
          <w:sz w:val="11"/>
          <w:lang w:val="ru-RU"/>
        </w:rPr>
        <w:t>1</w:t>
      </w:r>
      <w:r w:rsidR="00FD414E">
        <w:rPr>
          <w:rFonts w:ascii="Arial"/>
          <w:color w:val="363838"/>
          <w:spacing w:val="-18"/>
          <w:w w:val="60"/>
          <w:position w:val="-7"/>
          <w:sz w:val="29"/>
        </w:rPr>
        <w:t>I</w:t>
      </w:r>
    </w:p>
    <w:p w:rsidR="00B663C6" w:rsidRPr="00FD414E" w:rsidRDefault="00B663C6">
      <w:pPr>
        <w:spacing w:line="286" w:lineRule="exact"/>
        <w:rPr>
          <w:rFonts w:ascii="Arial" w:eastAsia="Arial" w:hAnsi="Arial" w:cs="Arial"/>
          <w:sz w:val="29"/>
          <w:szCs w:val="29"/>
          <w:lang w:val="ru-RU"/>
        </w:rPr>
        <w:sectPr w:rsidR="00B663C6" w:rsidRPr="00FD414E">
          <w:type w:val="continuous"/>
          <w:pgSz w:w="11910" w:h="16840"/>
          <w:pgMar w:top="1120" w:right="800" w:bottom="280" w:left="320" w:header="720" w:footer="720" w:gutter="0"/>
          <w:cols w:num="2" w:space="720" w:equalWidth="0">
            <w:col w:w="4757" w:space="85"/>
            <w:col w:w="5948"/>
          </w:cols>
        </w:sectPr>
      </w:pPr>
    </w:p>
    <w:p w:rsidR="00B663C6" w:rsidRPr="00FD414E" w:rsidRDefault="00174D1F">
      <w:pPr>
        <w:tabs>
          <w:tab w:val="left" w:pos="4985"/>
        </w:tabs>
        <w:spacing w:before="62" w:line="300" w:lineRule="exact"/>
        <w:ind w:left="149"/>
        <w:rPr>
          <w:rFonts w:ascii="Arial" w:eastAsia="Arial" w:hAnsi="Arial" w:cs="Arial"/>
          <w:sz w:val="18"/>
          <w:szCs w:val="18"/>
          <w:lang w:val="ru-RU"/>
        </w:rPr>
      </w:pPr>
      <w:r>
        <w:lastRenderedPageBreak/>
        <w:pict>
          <v:group id="_x0000_s3199" style="position:absolute;left:0;text-align:left;margin-left:267.45pt;margin-top:9.45pt;width:.1pt;height:30.7pt;z-index:-334984;mso-position-horizontal-relative:page" coordorigin="5349,189" coordsize="2,614">
            <v:shape id="_x0000_s3200" style="position:absolute;left:5349;top:189;width:2;height:614" coordorigin="5349,189" coordsize="0,614" path="m5349,803r,-614e" filled="f" strokecolor="#444" strokeweight=".16892mm">
              <v:path arrowok="t"/>
            </v:shape>
            <w10:wrap anchorx="page"/>
          </v:group>
        </w:pict>
      </w:r>
      <w:r w:rsidR="00FD414E" w:rsidRPr="00FD414E">
        <w:rPr>
          <w:rFonts w:ascii="Times New Roman" w:hAnsi="Times New Roman"/>
          <w:color w:val="363838"/>
          <w:spacing w:val="-2"/>
          <w:w w:val="90"/>
          <w:sz w:val="28"/>
          <w:lang w:val="ru-RU"/>
        </w:rPr>
        <w:t>и</w:t>
      </w:r>
      <w:r w:rsidR="00FD414E" w:rsidRPr="00FD414E">
        <w:rPr>
          <w:rFonts w:ascii="Times New Roman" w:hAnsi="Times New Roman"/>
          <w:color w:val="1A1C1C"/>
          <w:spacing w:val="-2"/>
          <w:w w:val="90"/>
          <w:sz w:val="28"/>
          <w:lang w:val="ru-RU"/>
        </w:rPr>
        <w:t>н</w:t>
      </w:r>
      <w:r w:rsidR="00FD414E" w:rsidRPr="00FD414E">
        <w:rPr>
          <w:rFonts w:ascii="Times New Roman" w:hAnsi="Times New Roman"/>
          <w:color w:val="363838"/>
          <w:spacing w:val="-2"/>
          <w:w w:val="90"/>
          <w:sz w:val="28"/>
          <w:lang w:val="ru-RU"/>
        </w:rPr>
        <w:t>ди</w:t>
      </w:r>
      <w:r w:rsidR="00FD414E" w:rsidRPr="00FD414E">
        <w:rPr>
          <w:rFonts w:ascii="Times New Roman" w:hAnsi="Times New Roman"/>
          <w:color w:val="1A1C1C"/>
          <w:spacing w:val="-2"/>
          <w:w w:val="90"/>
          <w:sz w:val="28"/>
          <w:lang w:val="ru-RU"/>
        </w:rPr>
        <w:t>в</w:t>
      </w:r>
      <w:r w:rsidR="00FD414E" w:rsidRPr="00FD414E">
        <w:rPr>
          <w:rFonts w:ascii="Times New Roman" w:hAnsi="Times New Roman"/>
          <w:color w:val="363838"/>
          <w:spacing w:val="-2"/>
          <w:w w:val="90"/>
          <w:sz w:val="28"/>
          <w:lang w:val="ru-RU"/>
        </w:rPr>
        <w:t>и</w:t>
      </w:r>
      <w:r w:rsidR="00FD414E" w:rsidRPr="00FD414E">
        <w:rPr>
          <w:rFonts w:ascii="Times New Roman" w:hAnsi="Times New Roman"/>
          <w:color w:val="1A1C1C"/>
          <w:spacing w:val="-2"/>
          <w:w w:val="90"/>
          <w:sz w:val="28"/>
          <w:lang w:val="ru-RU"/>
        </w:rPr>
        <w:t>дуа-</w:t>
      </w:r>
      <w:r w:rsidR="00FD414E" w:rsidRPr="00FD414E">
        <w:rPr>
          <w:rFonts w:ascii="Times New Roman" w:hAnsi="Times New Roman"/>
          <w:color w:val="1A1C1C"/>
          <w:spacing w:val="-2"/>
          <w:w w:val="90"/>
          <w:sz w:val="28"/>
          <w:lang w:val="ru-RU"/>
        </w:rPr>
        <w:tab/>
      </w:r>
      <w:r w:rsidR="00FD414E" w:rsidRPr="00FD414E">
        <w:rPr>
          <w:rFonts w:ascii="Arial" w:hAnsi="Arial"/>
          <w:color w:val="363838"/>
          <w:spacing w:val="19"/>
          <w:w w:val="80"/>
          <w:sz w:val="18"/>
          <w:lang w:val="ru-RU"/>
        </w:rPr>
        <w:t>1</w:t>
      </w:r>
      <w:r w:rsidR="00FD414E" w:rsidRPr="00FD414E">
        <w:rPr>
          <w:rFonts w:ascii="Arial" w:hAnsi="Arial"/>
          <w:color w:val="363838"/>
          <w:spacing w:val="7"/>
          <w:w w:val="80"/>
          <w:sz w:val="18"/>
          <w:lang w:val="ru-RU"/>
        </w:rPr>
        <w:t>'</w:t>
      </w:r>
    </w:p>
    <w:p w:rsidR="00B663C6" w:rsidRPr="00FD414E" w:rsidRDefault="00FD414E">
      <w:pPr>
        <w:tabs>
          <w:tab w:val="right" w:pos="2342"/>
        </w:tabs>
        <w:spacing w:line="300" w:lineRule="exact"/>
        <w:ind w:left="144"/>
        <w:rPr>
          <w:rFonts w:ascii="Arial" w:eastAsia="Arial" w:hAnsi="Arial" w:cs="Arial"/>
          <w:sz w:val="10"/>
          <w:szCs w:val="10"/>
          <w:lang w:val="ru-RU"/>
        </w:rPr>
      </w:pPr>
      <w:r w:rsidRPr="00FD414E">
        <w:rPr>
          <w:rFonts w:ascii="Times New Roman" w:hAnsi="Times New Roman"/>
          <w:color w:val="363838"/>
          <w:w w:val="90"/>
          <w:sz w:val="28"/>
          <w:lang w:val="ru-RU"/>
        </w:rPr>
        <w:t>ль</w:t>
      </w:r>
      <w:r w:rsidRPr="00FD414E">
        <w:rPr>
          <w:rFonts w:ascii="Times New Roman" w:hAnsi="Times New Roman"/>
          <w:color w:val="525252"/>
          <w:w w:val="90"/>
          <w:sz w:val="27"/>
          <w:lang w:val="ru-RU"/>
        </w:rPr>
        <w:t>н</w:t>
      </w:r>
      <w:r w:rsidRPr="00FD414E">
        <w:rPr>
          <w:rFonts w:ascii="Times New Roman" w:hAnsi="Times New Roman"/>
          <w:color w:val="363838"/>
          <w:w w:val="90"/>
          <w:sz w:val="27"/>
          <w:lang w:val="ru-RU"/>
        </w:rPr>
        <w:t>ой</w:t>
      </w:r>
      <w:r w:rsidRPr="00FD414E">
        <w:rPr>
          <w:rFonts w:ascii="Arial" w:hAnsi="Arial"/>
          <w:color w:val="696969"/>
          <w:w w:val="90"/>
          <w:sz w:val="10"/>
          <w:lang w:val="ru-RU"/>
        </w:rPr>
        <w:tab/>
        <w:t>1</w:t>
      </w:r>
    </w:p>
    <w:p w:rsidR="00B663C6" w:rsidRPr="00FD414E" w:rsidRDefault="00FD414E">
      <w:pPr>
        <w:spacing w:before="61" w:line="290" w:lineRule="exact"/>
        <w:ind w:left="154"/>
        <w:rPr>
          <w:rFonts w:ascii="Times New Roman" w:eastAsia="Times New Roman" w:hAnsi="Times New Roman" w:cs="Times New Roman"/>
          <w:sz w:val="28"/>
          <w:szCs w:val="28"/>
          <w:lang w:val="ru-RU"/>
        </w:rPr>
      </w:pPr>
      <w:r w:rsidRPr="00FD414E">
        <w:rPr>
          <w:rFonts w:ascii="Times New Roman" w:hAnsi="Times New Roman"/>
          <w:color w:val="363838"/>
          <w:sz w:val="28"/>
          <w:lang w:val="ru-RU"/>
        </w:rPr>
        <w:t>спорти</w:t>
      </w:r>
      <w:r w:rsidRPr="00FD414E">
        <w:rPr>
          <w:rFonts w:ascii="Times New Roman" w:hAnsi="Times New Roman"/>
          <w:color w:val="1A1C1C"/>
          <w:sz w:val="28"/>
          <w:lang w:val="ru-RU"/>
        </w:rPr>
        <w:t>в</w:t>
      </w:r>
      <w:r w:rsidRPr="00FD414E">
        <w:rPr>
          <w:rFonts w:ascii="Times New Roman" w:hAnsi="Times New Roman"/>
          <w:color w:val="363838"/>
          <w:sz w:val="28"/>
          <w:lang w:val="ru-RU"/>
        </w:rPr>
        <w:t>н</w:t>
      </w:r>
      <w:r w:rsidRPr="00FD414E">
        <w:rPr>
          <w:rFonts w:ascii="Times New Roman" w:hAnsi="Times New Roman"/>
          <w:color w:val="1A1C1C"/>
          <w:sz w:val="28"/>
          <w:lang w:val="ru-RU"/>
        </w:rPr>
        <w:t>о</w:t>
      </w:r>
      <w:r w:rsidRPr="00FD414E">
        <w:rPr>
          <w:rFonts w:ascii="Times New Roman" w:hAnsi="Times New Roman"/>
          <w:color w:val="363838"/>
          <w:sz w:val="28"/>
          <w:lang w:val="ru-RU"/>
        </w:rPr>
        <w:t>й</w:t>
      </w:r>
    </w:p>
    <w:p w:rsidR="00B663C6" w:rsidRPr="00FD414E" w:rsidRDefault="00B663C6">
      <w:pPr>
        <w:spacing w:line="290" w:lineRule="exact"/>
        <w:rPr>
          <w:rFonts w:ascii="Times New Roman" w:eastAsia="Times New Roman" w:hAnsi="Times New Roman" w:cs="Times New Roman"/>
          <w:sz w:val="28"/>
          <w:szCs w:val="28"/>
          <w:lang w:val="ru-RU"/>
        </w:rPr>
        <w:sectPr w:rsidR="00B663C6" w:rsidRPr="00FD414E">
          <w:type w:val="continuous"/>
          <w:pgSz w:w="11910" w:h="16840"/>
          <w:pgMar w:top="1120" w:right="800" w:bottom="280" w:left="320" w:header="720" w:footer="720" w:gutter="0"/>
          <w:cols w:space="720"/>
        </w:sectPr>
      </w:pPr>
    </w:p>
    <w:p w:rsidR="00B663C6" w:rsidRPr="00FD414E" w:rsidRDefault="00FD414E">
      <w:pPr>
        <w:spacing w:line="238" w:lineRule="exact"/>
        <w:ind w:left="154"/>
        <w:rPr>
          <w:rFonts w:ascii="Times New Roman" w:eastAsia="Times New Roman" w:hAnsi="Times New Roman" w:cs="Times New Roman"/>
          <w:sz w:val="28"/>
          <w:szCs w:val="28"/>
          <w:lang w:val="ru-RU"/>
        </w:rPr>
      </w:pPr>
      <w:r w:rsidRPr="00FD414E">
        <w:rPr>
          <w:rFonts w:ascii="Times New Roman" w:hAnsi="Times New Roman"/>
          <w:color w:val="363838"/>
          <w:spacing w:val="1"/>
          <w:w w:val="95"/>
          <w:sz w:val="28"/>
          <w:lang w:val="ru-RU"/>
        </w:rPr>
        <w:lastRenderedPageBreak/>
        <w:t>подгото</w:t>
      </w:r>
      <w:r w:rsidRPr="00FD414E">
        <w:rPr>
          <w:rFonts w:ascii="Times New Roman" w:hAnsi="Times New Roman"/>
          <w:color w:val="1A1C1C"/>
          <w:spacing w:val="1"/>
          <w:w w:val="95"/>
          <w:sz w:val="28"/>
          <w:lang w:val="ru-RU"/>
        </w:rPr>
        <w:t>вки</w:t>
      </w:r>
    </w:p>
    <w:p w:rsidR="00B663C6" w:rsidRPr="00FD414E" w:rsidRDefault="00FD414E">
      <w:pPr>
        <w:spacing w:before="178" w:line="60" w:lineRule="exact"/>
        <w:ind w:left="110"/>
        <w:rPr>
          <w:rFonts w:ascii="Times New Roman" w:eastAsia="Times New Roman" w:hAnsi="Times New Roman" w:cs="Times New Roman"/>
          <w:lang w:val="ru-RU"/>
        </w:rPr>
      </w:pPr>
      <w:r w:rsidRPr="00FD414E">
        <w:rPr>
          <w:w w:val="60"/>
          <w:lang w:val="ru-RU"/>
        </w:rPr>
        <w:br w:type="column"/>
      </w:r>
      <w:r w:rsidRPr="00FD414E">
        <w:rPr>
          <w:rFonts w:ascii="Times New Roman"/>
          <w:color w:val="1A1C1C"/>
          <w:w w:val="60"/>
          <w:lang w:val="ru-RU"/>
        </w:rPr>
        <w:lastRenderedPageBreak/>
        <w:t>::=======:;</w:t>
      </w:r>
    </w:p>
    <w:p w:rsidR="00B663C6" w:rsidRPr="00FD414E" w:rsidRDefault="00FD414E">
      <w:pPr>
        <w:spacing w:before="57" w:line="181" w:lineRule="exact"/>
        <w:ind w:left="154"/>
        <w:rPr>
          <w:rFonts w:ascii="Courier New" w:eastAsia="Courier New" w:hAnsi="Courier New" w:cs="Courier New"/>
          <w:sz w:val="29"/>
          <w:szCs w:val="29"/>
          <w:lang w:val="ru-RU"/>
        </w:rPr>
      </w:pPr>
      <w:r w:rsidRPr="00FD414E">
        <w:rPr>
          <w:lang w:val="ru-RU"/>
        </w:rPr>
        <w:br w:type="column"/>
      </w:r>
      <w:r w:rsidRPr="00FD414E">
        <w:rPr>
          <w:rFonts w:ascii="Arial"/>
          <w:color w:val="1A1C1C"/>
          <w:spacing w:val="14"/>
          <w:position w:val="12"/>
          <w:sz w:val="25"/>
          <w:lang w:val="ru-RU"/>
        </w:rPr>
        <w:lastRenderedPageBreak/>
        <w:t>!</w:t>
      </w:r>
      <w:r w:rsidRPr="00FD414E">
        <w:rPr>
          <w:rFonts w:ascii="Courier New"/>
          <w:color w:val="1A1C1C"/>
          <w:sz w:val="29"/>
          <w:lang w:val="ru-RU"/>
        </w:rPr>
        <w:t>:===</w:t>
      </w:r>
      <w:r w:rsidRPr="00FD414E">
        <w:rPr>
          <w:rFonts w:ascii="Courier New"/>
          <w:color w:val="1A1C1C"/>
          <w:spacing w:val="-53"/>
          <w:sz w:val="29"/>
          <w:lang w:val="ru-RU"/>
        </w:rPr>
        <w:t>=</w:t>
      </w:r>
      <w:r w:rsidRPr="00FD414E">
        <w:rPr>
          <w:rFonts w:ascii="Courier New"/>
          <w:color w:val="1A1C1C"/>
          <w:sz w:val="29"/>
          <w:lang w:val="ru-RU"/>
        </w:rPr>
        <w:t>=</w:t>
      </w:r>
      <w:r w:rsidRPr="00FD414E">
        <w:rPr>
          <w:rFonts w:ascii="Courier New"/>
          <w:color w:val="1A1C1C"/>
          <w:spacing w:val="-22"/>
          <w:sz w:val="29"/>
          <w:lang w:val="ru-RU"/>
        </w:rPr>
        <w:t>=</w:t>
      </w:r>
      <w:r w:rsidRPr="00FD414E">
        <w:rPr>
          <w:rFonts w:ascii="Courier New"/>
          <w:color w:val="1A1C1C"/>
          <w:sz w:val="29"/>
          <w:lang w:val="ru-RU"/>
        </w:rPr>
        <w:t>=</w:t>
      </w:r>
      <w:r w:rsidRPr="00FD414E">
        <w:rPr>
          <w:rFonts w:ascii="Courier New"/>
          <w:color w:val="1A1C1C"/>
          <w:spacing w:val="-22"/>
          <w:sz w:val="29"/>
          <w:lang w:val="ru-RU"/>
        </w:rPr>
        <w:t>=</w:t>
      </w:r>
      <w:r w:rsidRPr="00FD414E">
        <w:rPr>
          <w:rFonts w:ascii="Courier New"/>
          <w:color w:val="1A1C1C"/>
          <w:sz w:val="29"/>
          <w:lang w:val="ru-RU"/>
        </w:rPr>
        <w:t>=</w:t>
      </w:r>
      <w:r w:rsidRPr="00FD414E">
        <w:rPr>
          <w:rFonts w:ascii="Courier New"/>
          <w:color w:val="1A1C1C"/>
          <w:spacing w:val="9"/>
          <w:sz w:val="29"/>
          <w:lang w:val="ru-RU"/>
        </w:rPr>
        <w:t>=</w:t>
      </w:r>
      <w:r w:rsidRPr="00FD414E">
        <w:rPr>
          <w:rFonts w:ascii="Courier New"/>
          <w:color w:val="363838"/>
          <w:spacing w:val="-106"/>
          <w:sz w:val="29"/>
          <w:lang w:val="ru-RU"/>
        </w:rPr>
        <w:t>;</w:t>
      </w:r>
      <w:r w:rsidRPr="00FD414E">
        <w:rPr>
          <w:rFonts w:ascii="Courier New"/>
          <w:color w:val="1A1C1C"/>
          <w:sz w:val="29"/>
          <w:lang w:val="ru-RU"/>
        </w:rPr>
        <w:t>=</w:t>
      </w:r>
      <w:r w:rsidRPr="00FD414E">
        <w:rPr>
          <w:rFonts w:ascii="Courier New"/>
          <w:color w:val="1A1C1C"/>
          <w:spacing w:val="-22"/>
          <w:sz w:val="29"/>
          <w:lang w:val="ru-RU"/>
        </w:rPr>
        <w:t>=</w:t>
      </w:r>
      <w:r w:rsidRPr="00FD414E">
        <w:rPr>
          <w:rFonts w:ascii="Courier New"/>
          <w:color w:val="1A1C1C"/>
          <w:sz w:val="29"/>
          <w:lang w:val="ru-RU"/>
        </w:rPr>
        <w:t>=</w:t>
      </w:r>
      <w:r w:rsidRPr="00FD414E">
        <w:rPr>
          <w:rFonts w:ascii="Courier New"/>
          <w:color w:val="1A1C1C"/>
          <w:spacing w:val="-22"/>
          <w:sz w:val="29"/>
          <w:lang w:val="ru-RU"/>
        </w:rPr>
        <w:t>=</w:t>
      </w:r>
      <w:r w:rsidRPr="00FD414E">
        <w:rPr>
          <w:rFonts w:ascii="Courier New"/>
          <w:color w:val="1A1C1C"/>
          <w:sz w:val="29"/>
          <w:lang w:val="ru-RU"/>
        </w:rPr>
        <w:t>=</w:t>
      </w:r>
      <w:r w:rsidRPr="00FD414E">
        <w:rPr>
          <w:rFonts w:ascii="Courier New"/>
          <w:color w:val="1A1C1C"/>
          <w:spacing w:val="-22"/>
          <w:sz w:val="29"/>
          <w:lang w:val="ru-RU"/>
        </w:rPr>
        <w:t>=</w:t>
      </w:r>
      <w:r w:rsidRPr="00FD414E">
        <w:rPr>
          <w:rFonts w:ascii="Courier New"/>
          <w:color w:val="1A1C1C"/>
          <w:sz w:val="29"/>
          <w:lang w:val="ru-RU"/>
        </w:rPr>
        <w:t>==</w:t>
      </w:r>
    </w:p>
    <w:p w:rsidR="00B663C6" w:rsidRPr="00FD414E" w:rsidRDefault="00B663C6">
      <w:pPr>
        <w:spacing w:line="181" w:lineRule="exact"/>
        <w:rPr>
          <w:rFonts w:ascii="Courier New" w:eastAsia="Courier New" w:hAnsi="Courier New" w:cs="Courier New"/>
          <w:sz w:val="29"/>
          <w:szCs w:val="29"/>
          <w:lang w:val="ru-RU"/>
        </w:rPr>
        <w:sectPr w:rsidR="00B663C6" w:rsidRPr="00FD414E">
          <w:type w:val="continuous"/>
          <w:pgSz w:w="11910" w:h="16840"/>
          <w:pgMar w:top="1120" w:right="800" w:bottom="280" w:left="320" w:header="720" w:footer="720" w:gutter="0"/>
          <w:cols w:num="3" w:space="720" w:equalWidth="0">
            <w:col w:w="1503" w:space="40"/>
            <w:col w:w="788" w:space="4612"/>
            <w:col w:w="3847"/>
          </w:cols>
        </w:sectPr>
      </w:pPr>
    </w:p>
    <w:sdt>
      <w:sdtPr>
        <w:id w:val="419456109"/>
        <w:docPartObj>
          <w:docPartGallery w:val="Table of Contents"/>
          <w:docPartUnique/>
        </w:docPartObj>
      </w:sdtPr>
      <w:sdtEndPr/>
      <w:sdtContent>
        <w:p w:rsidR="00B663C6" w:rsidRPr="00FD414E" w:rsidRDefault="00FD414E">
          <w:pPr>
            <w:pStyle w:val="40"/>
            <w:tabs>
              <w:tab w:val="left" w:pos="1710"/>
              <w:tab w:val="left" w:pos="2418"/>
              <w:tab w:val="left" w:pos="3027"/>
              <w:tab w:val="left" w:pos="3687"/>
              <w:tab w:val="left" w:pos="4358"/>
              <w:tab w:val="left" w:pos="5057"/>
              <w:tab w:val="left" w:pos="5765"/>
              <w:tab w:val="left" w:pos="6469"/>
              <w:tab w:val="left" w:pos="7188"/>
              <w:tab w:val="left" w:pos="8878"/>
              <w:tab w:val="left" w:pos="10180"/>
            </w:tabs>
            <w:spacing w:line="497" w:lineRule="exact"/>
            <w:rPr>
              <w:rFonts w:ascii="Arial" w:eastAsia="Arial" w:hAnsi="Arial" w:cs="Arial"/>
              <w:b w:val="0"/>
              <w:bCs w:val="0"/>
              <w:i w:val="0"/>
              <w:sz w:val="8"/>
              <w:szCs w:val="8"/>
              <w:lang w:val="ru-RU"/>
            </w:rPr>
          </w:pPr>
          <w:r w:rsidRPr="00FD414E">
            <w:rPr>
              <w:b w:val="0"/>
              <w:i w:val="0"/>
              <w:color w:val="363838"/>
              <w:spacing w:val="1"/>
              <w:w w:val="95"/>
              <w:sz w:val="28"/>
              <w:lang w:val="ru-RU"/>
            </w:rPr>
            <w:t>Об</w:t>
          </w:r>
          <w:r w:rsidRPr="00FD414E">
            <w:rPr>
              <w:b w:val="0"/>
              <w:i w:val="0"/>
              <w:color w:val="525252"/>
              <w:w w:val="95"/>
              <w:sz w:val="28"/>
              <w:lang w:val="ru-RU"/>
            </w:rPr>
            <w:t>щ</w:t>
          </w:r>
          <w:r w:rsidRPr="00FD414E">
            <w:rPr>
              <w:b w:val="0"/>
              <w:i w:val="0"/>
              <w:color w:val="1A1C1C"/>
              <w:w w:val="95"/>
              <w:sz w:val="28"/>
              <w:lang w:val="ru-RU"/>
            </w:rPr>
            <w:t>ее</w:t>
          </w:r>
          <w:r w:rsidRPr="00FD414E">
            <w:rPr>
              <w:b w:val="0"/>
              <w:i w:val="0"/>
              <w:color w:val="1A1C1C"/>
              <w:w w:val="95"/>
              <w:sz w:val="28"/>
              <w:lang w:val="ru-RU"/>
            </w:rPr>
            <w:tab/>
          </w:r>
          <w:r w:rsidRPr="00FD414E">
            <w:rPr>
              <w:b w:val="0"/>
              <w:i w:val="0"/>
              <w:color w:val="363838"/>
              <w:spacing w:val="-9"/>
              <w:w w:val="50"/>
              <w:sz w:val="52"/>
              <w:lang w:val="ru-RU"/>
            </w:rPr>
            <w:t>1</w:t>
          </w:r>
          <w:r w:rsidRPr="00FD414E">
            <w:rPr>
              <w:b w:val="0"/>
              <w:i w:val="0"/>
              <w:color w:val="1A1C1C"/>
              <w:spacing w:val="-9"/>
              <w:w w:val="50"/>
              <w:sz w:val="52"/>
              <w:lang w:val="ru-RU"/>
            </w:rPr>
            <w:t>2</w:t>
          </w:r>
          <w:r w:rsidRPr="00FD414E">
            <w:rPr>
              <w:b w:val="0"/>
              <w:i w:val="0"/>
              <w:color w:val="1A1C1C"/>
              <w:spacing w:val="-9"/>
              <w:w w:val="50"/>
              <w:sz w:val="52"/>
              <w:lang w:val="ru-RU"/>
            </w:rPr>
            <w:tab/>
            <w:t>1</w:t>
          </w:r>
          <w:r w:rsidRPr="00FD414E">
            <w:rPr>
              <w:b w:val="0"/>
              <w:i w:val="0"/>
              <w:color w:val="363838"/>
              <w:spacing w:val="-9"/>
              <w:w w:val="50"/>
              <w:sz w:val="52"/>
              <w:lang w:val="ru-RU"/>
            </w:rPr>
            <w:t>4</w:t>
          </w:r>
          <w:r w:rsidRPr="00FD414E">
            <w:rPr>
              <w:b w:val="0"/>
              <w:i w:val="0"/>
              <w:color w:val="363838"/>
              <w:spacing w:val="-9"/>
              <w:w w:val="50"/>
              <w:sz w:val="52"/>
              <w:lang w:val="ru-RU"/>
            </w:rPr>
            <w:tab/>
          </w:r>
          <w:r w:rsidRPr="00FD414E">
            <w:rPr>
              <w:b w:val="0"/>
              <w:i w:val="0"/>
              <w:color w:val="1A1C1C"/>
              <w:spacing w:val="-5"/>
              <w:w w:val="50"/>
              <w:sz w:val="52"/>
              <w:lang w:val="ru-RU"/>
            </w:rPr>
            <w:t>1</w:t>
          </w:r>
          <w:r w:rsidRPr="00FD414E">
            <w:rPr>
              <w:b w:val="0"/>
              <w:i w:val="0"/>
              <w:color w:val="1A1C1C"/>
              <w:spacing w:val="-4"/>
              <w:w w:val="50"/>
              <w:sz w:val="52"/>
              <w:lang w:val="ru-RU"/>
            </w:rPr>
            <w:t>6</w:t>
          </w:r>
          <w:r w:rsidRPr="00FD414E">
            <w:rPr>
              <w:b w:val="0"/>
              <w:i w:val="0"/>
              <w:color w:val="1A1C1C"/>
              <w:spacing w:val="-4"/>
              <w:w w:val="50"/>
              <w:sz w:val="52"/>
              <w:lang w:val="ru-RU"/>
            </w:rPr>
            <w:tab/>
          </w:r>
          <w:r w:rsidRPr="00FD414E">
            <w:rPr>
              <w:b w:val="0"/>
              <w:i w:val="0"/>
              <w:color w:val="1A1C1C"/>
              <w:w w:val="50"/>
              <w:sz w:val="52"/>
              <w:lang w:val="ru-RU"/>
            </w:rPr>
            <w:t>18</w:t>
          </w:r>
          <w:r w:rsidRPr="00FD414E">
            <w:rPr>
              <w:b w:val="0"/>
              <w:i w:val="0"/>
              <w:color w:val="1A1C1C"/>
              <w:w w:val="50"/>
              <w:sz w:val="52"/>
              <w:lang w:val="ru-RU"/>
            </w:rPr>
            <w:tab/>
          </w:r>
          <w:r w:rsidRPr="00FD414E">
            <w:rPr>
              <w:b w:val="0"/>
              <w:i w:val="0"/>
              <w:color w:val="1A1C1C"/>
              <w:w w:val="70"/>
              <w:sz w:val="52"/>
              <w:lang w:val="ru-RU"/>
            </w:rPr>
            <w:t>20</w:t>
          </w:r>
          <w:r w:rsidRPr="00FD414E">
            <w:rPr>
              <w:b w:val="0"/>
              <w:i w:val="0"/>
              <w:color w:val="1A1C1C"/>
              <w:spacing w:val="-15"/>
              <w:w w:val="70"/>
              <w:sz w:val="52"/>
              <w:lang w:val="ru-RU"/>
            </w:rPr>
            <w:t xml:space="preserve"> </w:t>
          </w:r>
          <w:r w:rsidRPr="00FD414E">
            <w:rPr>
              <w:b w:val="0"/>
              <w:i w:val="0"/>
              <w:color w:val="BDBABC"/>
              <w:w w:val="70"/>
              <w:sz w:val="10"/>
              <w:lang w:val="ru-RU"/>
            </w:rPr>
            <w:t>1</w:t>
          </w:r>
          <w:r w:rsidRPr="00FD414E">
            <w:rPr>
              <w:b w:val="0"/>
              <w:i w:val="0"/>
              <w:color w:val="BDBABC"/>
              <w:w w:val="70"/>
              <w:sz w:val="10"/>
              <w:lang w:val="ru-RU"/>
            </w:rPr>
            <w:tab/>
          </w:r>
          <w:r w:rsidRPr="00FD414E">
            <w:rPr>
              <w:b w:val="0"/>
              <w:i w:val="0"/>
              <w:color w:val="1A1C1C"/>
              <w:w w:val="50"/>
              <w:sz w:val="52"/>
              <w:lang w:val="ru-RU"/>
            </w:rPr>
            <w:t>20</w:t>
          </w:r>
          <w:r w:rsidRPr="00FD414E">
            <w:rPr>
              <w:b w:val="0"/>
              <w:i w:val="0"/>
              <w:color w:val="1A1C1C"/>
              <w:w w:val="50"/>
              <w:sz w:val="52"/>
              <w:lang w:val="ru-RU"/>
            </w:rPr>
            <w:tab/>
            <w:t>20</w:t>
          </w:r>
          <w:r w:rsidRPr="00FD414E">
            <w:rPr>
              <w:b w:val="0"/>
              <w:i w:val="0"/>
              <w:color w:val="1A1C1C"/>
              <w:w w:val="50"/>
              <w:sz w:val="52"/>
              <w:lang w:val="ru-RU"/>
            </w:rPr>
            <w:tab/>
            <w:t>20</w:t>
          </w:r>
          <w:r w:rsidRPr="00FD414E">
            <w:rPr>
              <w:b w:val="0"/>
              <w:i w:val="0"/>
              <w:color w:val="1A1C1C"/>
              <w:w w:val="50"/>
              <w:sz w:val="52"/>
              <w:lang w:val="ru-RU"/>
            </w:rPr>
            <w:tab/>
          </w:r>
          <w:r w:rsidRPr="00FD414E">
            <w:rPr>
              <w:rFonts w:ascii="Arial" w:hAnsi="Arial"/>
              <w:b w:val="0"/>
              <w:i w:val="0"/>
              <w:color w:val="1A1C1C"/>
              <w:w w:val="95"/>
              <w:sz w:val="23"/>
              <w:lang w:val="ru-RU"/>
            </w:rPr>
            <w:t>140</w:t>
          </w:r>
          <w:r w:rsidRPr="00FD414E">
            <w:rPr>
              <w:rFonts w:ascii="Arial" w:hAnsi="Arial"/>
              <w:b w:val="0"/>
              <w:i w:val="0"/>
              <w:color w:val="1A1C1C"/>
              <w:w w:val="95"/>
              <w:sz w:val="23"/>
              <w:lang w:val="ru-RU"/>
            </w:rPr>
            <w:tab/>
            <w:t>140</w:t>
          </w:r>
          <w:r w:rsidRPr="00FD414E">
            <w:rPr>
              <w:rFonts w:ascii="Arial" w:hAnsi="Arial"/>
              <w:b w:val="0"/>
              <w:i w:val="0"/>
              <w:color w:val="1A1C1C"/>
              <w:w w:val="95"/>
              <w:sz w:val="23"/>
              <w:lang w:val="ru-RU"/>
            </w:rPr>
            <w:tab/>
          </w:r>
          <w:r>
            <w:rPr>
              <w:rFonts w:ascii="Arial" w:hAnsi="Arial"/>
              <w:b w:val="0"/>
              <w:i w:val="0"/>
              <w:color w:val="696969"/>
              <w:w w:val="175"/>
              <w:sz w:val="8"/>
            </w:rPr>
            <w:t>l</w:t>
          </w:r>
        </w:p>
        <w:p w:rsidR="00B663C6" w:rsidRPr="00FD414E" w:rsidRDefault="00174D1F">
          <w:pPr>
            <w:pStyle w:val="30"/>
            <w:spacing w:line="288" w:lineRule="exact"/>
            <w:rPr>
              <w:lang w:val="ru-RU"/>
            </w:rPr>
          </w:pPr>
          <w:hyperlink w:anchor="_TOC_250000" w:history="1">
            <w:r w:rsidR="00FD414E" w:rsidRPr="00FD414E">
              <w:rPr>
                <w:color w:val="363838"/>
                <w:spacing w:val="1"/>
                <w:lang w:val="ru-RU"/>
              </w:rPr>
              <w:t>ко</w:t>
            </w:r>
            <w:r w:rsidR="00FD414E" w:rsidRPr="00FD414E">
              <w:rPr>
                <w:color w:val="525252"/>
                <w:spacing w:val="1"/>
                <w:lang w:val="ru-RU"/>
              </w:rPr>
              <w:t>л</w:t>
            </w:r>
            <w:r w:rsidR="00FD414E" w:rsidRPr="00FD414E">
              <w:rPr>
                <w:color w:val="363838"/>
                <w:spacing w:val="1"/>
                <w:lang w:val="ru-RU"/>
              </w:rPr>
              <w:t>иче</w:t>
            </w:r>
            <w:r w:rsidR="00FD414E" w:rsidRPr="00FD414E">
              <w:rPr>
                <w:color w:val="1A1C1C"/>
                <w:spacing w:val="1"/>
                <w:lang w:val="ru-RU"/>
              </w:rPr>
              <w:t>ство</w:t>
            </w:r>
          </w:hyperlink>
        </w:p>
        <w:p w:rsidR="00B663C6" w:rsidRPr="00FD414E" w:rsidRDefault="00FD414E">
          <w:pPr>
            <w:pStyle w:val="10"/>
            <w:tabs>
              <w:tab w:val="left" w:pos="10180"/>
            </w:tabs>
            <w:spacing w:line="312" w:lineRule="exact"/>
            <w:rPr>
              <w:sz w:val="10"/>
              <w:szCs w:val="10"/>
              <w:lang w:val="ru-RU"/>
            </w:rPr>
          </w:pPr>
          <w:r>
            <w:rPr>
              <w:color w:val="797979"/>
              <w:spacing w:val="106"/>
              <w:w w:val="85"/>
            </w:rPr>
            <w:t>j</w:t>
          </w:r>
          <w:r w:rsidRPr="00FD414E">
            <w:rPr>
              <w:color w:val="363838"/>
              <w:w w:val="85"/>
              <w:lang w:val="ru-RU"/>
            </w:rPr>
            <w:t>сорев</w:t>
          </w:r>
          <w:r w:rsidRPr="00FD414E">
            <w:rPr>
              <w:color w:val="363838"/>
              <w:spacing w:val="11"/>
              <w:w w:val="85"/>
              <w:lang w:val="ru-RU"/>
            </w:rPr>
            <w:t>н</w:t>
          </w:r>
          <w:r w:rsidRPr="00FD414E">
            <w:rPr>
              <w:color w:val="1A1C1C"/>
              <w:w w:val="85"/>
              <w:lang w:val="ru-RU"/>
            </w:rPr>
            <w:t>ова-</w:t>
          </w:r>
          <w:r w:rsidRPr="00FD414E">
            <w:rPr>
              <w:color w:val="797979"/>
              <w:w w:val="85"/>
              <w:sz w:val="10"/>
              <w:lang w:val="ru-RU"/>
            </w:rPr>
            <w:tab/>
            <w:t>1</w:t>
          </w:r>
        </w:p>
        <w:p w:rsidR="00B663C6" w:rsidRPr="00FD414E" w:rsidRDefault="00FD414E">
          <w:pPr>
            <w:pStyle w:val="20"/>
            <w:tabs>
              <w:tab w:val="left" w:pos="10180"/>
            </w:tabs>
            <w:spacing w:line="300" w:lineRule="exact"/>
            <w:rPr>
              <w:b w:val="0"/>
              <w:bCs w:val="0"/>
              <w:i w:val="0"/>
              <w:sz w:val="11"/>
              <w:szCs w:val="11"/>
              <w:lang w:val="ru-RU"/>
            </w:rPr>
          </w:pPr>
          <w:r w:rsidRPr="00FD414E">
            <w:rPr>
              <w:b w:val="0"/>
              <w:i w:val="0"/>
              <w:color w:val="797979"/>
              <w:spacing w:val="-2"/>
              <w:w w:val="80"/>
              <w:sz w:val="27"/>
              <w:lang w:val="ru-RU"/>
            </w:rPr>
            <w:t>!</w:t>
          </w:r>
          <w:r w:rsidRPr="00FD414E">
            <w:rPr>
              <w:b w:val="0"/>
              <w:i w:val="0"/>
              <w:color w:val="363838"/>
              <w:spacing w:val="-1"/>
              <w:w w:val="80"/>
              <w:sz w:val="27"/>
              <w:lang w:val="ru-RU"/>
            </w:rPr>
            <w:t>н</w:t>
          </w:r>
          <w:r w:rsidRPr="00FD414E">
            <w:rPr>
              <w:b w:val="0"/>
              <w:i w:val="0"/>
              <w:color w:val="525252"/>
              <w:spacing w:val="-1"/>
              <w:w w:val="80"/>
              <w:sz w:val="27"/>
              <w:lang w:val="ru-RU"/>
            </w:rPr>
            <w:t>и</w:t>
          </w:r>
          <w:r w:rsidRPr="00FD414E">
            <w:rPr>
              <w:b w:val="0"/>
              <w:i w:val="0"/>
              <w:color w:val="363838"/>
              <w:spacing w:val="-1"/>
              <w:w w:val="80"/>
              <w:sz w:val="27"/>
              <w:lang w:val="ru-RU"/>
            </w:rPr>
            <w:t>й</w:t>
          </w:r>
          <w:r w:rsidRPr="00FD414E">
            <w:rPr>
              <w:b w:val="0"/>
              <w:i w:val="0"/>
              <w:color w:val="525252"/>
              <w:spacing w:val="-1"/>
              <w:w w:val="80"/>
              <w:sz w:val="11"/>
              <w:lang w:val="ru-RU"/>
            </w:rPr>
            <w:tab/>
          </w:r>
          <w:r w:rsidRPr="00FD414E">
            <w:rPr>
              <w:b w:val="0"/>
              <w:i w:val="0"/>
              <w:color w:val="525252"/>
              <w:w w:val="80"/>
              <w:sz w:val="11"/>
              <w:lang w:val="ru-RU"/>
            </w:rPr>
            <w:t>1</w:t>
          </w:r>
        </w:p>
      </w:sdtContent>
    </w:sdt>
    <w:p w:rsidR="00B663C6" w:rsidRPr="00FD414E" w:rsidRDefault="00B663C6">
      <w:pPr>
        <w:spacing w:line="300" w:lineRule="exact"/>
        <w:rPr>
          <w:sz w:val="11"/>
          <w:szCs w:val="11"/>
          <w:lang w:val="ru-RU"/>
        </w:rPr>
        <w:sectPr w:rsidR="00B663C6" w:rsidRPr="00FD414E">
          <w:type w:val="continuous"/>
          <w:pgSz w:w="11910" w:h="16840"/>
          <w:pgMar w:top="1120" w:right="800" w:bottom="280" w:left="320" w:header="720" w:footer="720" w:gutter="0"/>
          <w:cols w:space="720"/>
        </w:sectPr>
      </w:pPr>
    </w:p>
    <w:p w:rsidR="00B663C6" w:rsidRPr="00FD414E" w:rsidRDefault="00FD414E">
      <w:pPr>
        <w:spacing w:before="7"/>
        <w:ind w:left="120"/>
        <w:rPr>
          <w:rFonts w:ascii="Times New Roman" w:eastAsia="Times New Roman" w:hAnsi="Times New Roman" w:cs="Times New Roman"/>
          <w:sz w:val="19"/>
          <w:szCs w:val="19"/>
          <w:lang w:val="ru-RU"/>
        </w:rPr>
      </w:pPr>
      <w:r>
        <w:rPr>
          <w:rFonts w:ascii="Arial"/>
          <w:color w:val="525252"/>
          <w:spacing w:val="-37"/>
          <w:w w:val="105"/>
          <w:position w:val="16"/>
          <w:sz w:val="24"/>
        </w:rPr>
        <w:lastRenderedPageBreak/>
        <w:t>i</w:t>
      </w:r>
      <w:r>
        <w:rPr>
          <w:rFonts w:ascii="Arial"/>
          <w:color w:val="797979"/>
          <w:w w:val="105"/>
          <w:position w:val="5"/>
          <w:sz w:val="21"/>
        </w:rPr>
        <w:t>i</w:t>
      </w:r>
      <w:r w:rsidRPr="00FD414E">
        <w:rPr>
          <w:rFonts w:ascii="Arial"/>
          <w:color w:val="797979"/>
          <w:spacing w:val="35"/>
          <w:w w:val="105"/>
          <w:position w:val="5"/>
          <w:sz w:val="21"/>
          <w:lang w:val="ru-RU"/>
        </w:rPr>
        <w:t xml:space="preserve"> </w:t>
      </w:r>
      <w:r w:rsidRPr="00FD414E">
        <w:rPr>
          <w:rFonts w:ascii="Times New Roman"/>
          <w:color w:val="1A1C1C"/>
          <w:spacing w:val="-2206"/>
          <w:w w:val="585"/>
          <w:sz w:val="19"/>
          <w:lang w:val="ru-RU"/>
        </w:rPr>
        <w:t>--</w:t>
      </w:r>
      <w:r w:rsidRPr="00FD414E">
        <w:rPr>
          <w:rFonts w:ascii="Times New Roman"/>
          <w:color w:val="1A1C1C"/>
          <w:spacing w:val="-244"/>
          <w:w w:val="585"/>
          <w:sz w:val="19"/>
          <w:lang w:val="ru-RU"/>
        </w:rPr>
        <w:t>-</w:t>
      </w:r>
      <w:r w:rsidRPr="00FD414E">
        <w:rPr>
          <w:rFonts w:ascii="Times New Roman"/>
          <w:color w:val="1A1C1C"/>
          <w:w w:val="585"/>
          <w:sz w:val="19"/>
          <w:lang w:val="ru-RU"/>
        </w:rPr>
        <w:t>-</w:t>
      </w:r>
      <w:r w:rsidRPr="00FD414E">
        <w:rPr>
          <w:rFonts w:ascii="Times New Roman"/>
          <w:color w:val="1A1C1C"/>
          <w:spacing w:val="-75"/>
          <w:w w:val="585"/>
          <w:sz w:val="19"/>
          <w:lang w:val="ru-RU"/>
        </w:rPr>
        <w:t xml:space="preserve"> </w:t>
      </w:r>
      <w:r w:rsidRPr="00FD414E">
        <w:rPr>
          <w:rFonts w:ascii="Times New Roman"/>
          <w:color w:val="1A1C1C"/>
          <w:w w:val="585"/>
          <w:sz w:val="19"/>
          <w:lang w:val="ru-RU"/>
        </w:rPr>
        <w:t>-</w:t>
      </w:r>
      <w:r w:rsidRPr="00FD414E">
        <w:rPr>
          <w:rFonts w:ascii="Times New Roman"/>
          <w:color w:val="1A1C1C"/>
          <w:spacing w:val="-124"/>
          <w:w w:val="585"/>
          <w:sz w:val="19"/>
          <w:lang w:val="ru-RU"/>
        </w:rPr>
        <w:t xml:space="preserve"> </w:t>
      </w:r>
      <w:r w:rsidRPr="00FD414E">
        <w:rPr>
          <w:rFonts w:ascii="Times New Roman"/>
          <w:color w:val="1A1C1C"/>
          <w:w w:val="585"/>
          <w:sz w:val="19"/>
          <w:lang w:val="ru-RU"/>
        </w:rPr>
        <w:t>-</w:t>
      </w:r>
    </w:p>
    <w:p w:rsidR="00B663C6" w:rsidRPr="00FD414E" w:rsidRDefault="00FD414E">
      <w:pPr>
        <w:tabs>
          <w:tab w:val="left" w:pos="733"/>
        </w:tabs>
        <w:spacing w:before="224"/>
        <w:ind w:left="120"/>
        <w:rPr>
          <w:rFonts w:ascii="Times New Roman" w:eastAsia="Times New Roman" w:hAnsi="Times New Roman" w:cs="Times New Roman"/>
          <w:sz w:val="18"/>
          <w:szCs w:val="18"/>
          <w:lang w:val="ru-RU"/>
        </w:rPr>
      </w:pPr>
      <w:r w:rsidRPr="00FD414E">
        <w:rPr>
          <w:w w:val="580"/>
          <w:lang w:val="ru-RU"/>
        </w:rPr>
        <w:br w:type="column"/>
      </w:r>
      <w:r w:rsidRPr="00FD414E">
        <w:rPr>
          <w:rFonts w:ascii="Times New Roman"/>
          <w:color w:val="1A1C1C"/>
          <w:w w:val="580"/>
          <w:sz w:val="18"/>
          <w:lang w:val="ru-RU"/>
        </w:rPr>
        <w:lastRenderedPageBreak/>
        <w:t>-</w:t>
      </w:r>
      <w:r w:rsidRPr="00FD414E">
        <w:rPr>
          <w:rFonts w:ascii="Times New Roman"/>
          <w:color w:val="1A1C1C"/>
          <w:w w:val="580"/>
          <w:sz w:val="18"/>
          <w:lang w:val="ru-RU"/>
        </w:rPr>
        <w:tab/>
      </w:r>
      <w:r w:rsidRPr="00FD414E">
        <w:rPr>
          <w:rFonts w:ascii="Times New Roman"/>
          <w:color w:val="1A1C1C"/>
          <w:spacing w:val="-27"/>
          <w:w w:val="475"/>
          <w:sz w:val="18"/>
          <w:lang w:val="ru-RU"/>
        </w:rPr>
        <w:t>-</w:t>
      </w:r>
      <w:r w:rsidRPr="00FD414E">
        <w:rPr>
          <w:rFonts w:ascii="Times New Roman"/>
          <w:color w:val="1A1C1C"/>
          <w:spacing w:val="-1709"/>
          <w:w w:val="475"/>
          <w:sz w:val="18"/>
          <w:lang w:val="ru-RU"/>
        </w:rPr>
        <w:t>-</w:t>
      </w:r>
      <w:r w:rsidRPr="00FD414E">
        <w:rPr>
          <w:rFonts w:ascii="Times New Roman"/>
          <w:color w:val="1A1C1C"/>
          <w:w w:val="475"/>
          <w:sz w:val="18"/>
          <w:lang w:val="ru-RU"/>
        </w:rPr>
        <w:t>-</w:t>
      </w:r>
    </w:p>
    <w:p w:rsidR="00B663C6" w:rsidRPr="00FD414E" w:rsidRDefault="00FD414E">
      <w:pPr>
        <w:spacing w:before="154" w:line="58" w:lineRule="exact"/>
        <w:ind w:right="565"/>
        <w:jc w:val="right"/>
        <w:rPr>
          <w:rFonts w:ascii="Arial" w:eastAsia="Arial" w:hAnsi="Arial" w:cs="Arial"/>
          <w:sz w:val="8"/>
          <w:szCs w:val="8"/>
          <w:lang w:val="ru-RU"/>
        </w:rPr>
      </w:pPr>
      <w:r w:rsidRPr="00FD414E">
        <w:rPr>
          <w:w w:val="200"/>
          <w:lang w:val="ru-RU"/>
        </w:rPr>
        <w:br w:type="column"/>
      </w:r>
      <w:r>
        <w:rPr>
          <w:rFonts w:ascii="Arial"/>
          <w:color w:val="525252"/>
          <w:spacing w:val="-72"/>
          <w:w w:val="200"/>
          <w:sz w:val="8"/>
        </w:rPr>
        <w:lastRenderedPageBreak/>
        <w:t>i</w:t>
      </w:r>
      <w:r>
        <w:rPr>
          <w:rFonts w:ascii="Arial"/>
          <w:color w:val="363838"/>
          <w:w w:val="200"/>
          <w:sz w:val="8"/>
        </w:rPr>
        <w:t>l</w:t>
      </w:r>
    </w:p>
    <w:p w:rsidR="00B663C6" w:rsidRPr="00FD414E" w:rsidRDefault="00FD414E">
      <w:pPr>
        <w:tabs>
          <w:tab w:val="left" w:pos="876"/>
        </w:tabs>
        <w:spacing w:line="230" w:lineRule="exact"/>
        <w:ind w:left="5"/>
        <w:rPr>
          <w:rFonts w:ascii="Times New Roman" w:eastAsia="Times New Roman" w:hAnsi="Times New Roman" w:cs="Times New Roman"/>
          <w:sz w:val="23"/>
          <w:szCs w:val="23"/>
          <w:lang w:val="ru-RU"/>
        </w:rPr>
      </w:pPr>
      <w:r w:rsidRPr="00FD414E">
        <w:rPr>
          <w:rFonts w:ascii="Times New Roman"/>
          <w:color w:val="1A1C1C"/>
          <w:spacing w:val="-83"/>
          <w:w w:val="455"/>
          <w:sz w:val="23"/>
          <w:lang w:val="ru-RU"/>
        </w:rPr>
        <w:t>-</w:t>
      </w:r>
      <w:r w:rsidRPr="00FD414E">
        <w:rPr>
          <w:rFonts w:ascii="Times New Roman"/>
          <w:color w:val="1A1C1C"/>
          <w:w w:val="455"/>
          <w:sz w:val="23"/>
          <w:lang w:val="ru-RU"/>
        </w:rPr>
        <w:t>-</w:t>
      </w:r>
      <w:r w:rsidRPr="00FD414E">
        <w:rPr>
          <w:rFonts w:ascii="Times New Roman"/>
          <w:color w:val="1A1C1C"/>
          <w:w w:val="455"/>
          <w:sz w:val="23"/>
          <w:lang w:val="ru-RU"/>
        </w:rPr>
        <w:tab/>
      </w:r>
      <w:r w:rsidRPr="00FD414E">
        <w:rPr>
          <w:rFonts w:ascii="Times New Roman"/>
          <w:color w:val="1A1C1C"/>
          <w:w w:val="545"/>
          <w:sz w:val="23"/>
          <w:lang w:val="ru-RU"/>
        </w:rPr>
        <w:t>-</w:t>
      </w:r>
      <w:r w:rsidRPr="00FD414E">
        <w:rPr>
          <w:rFonts w:ascii="Times New Roman"/>
          <w:color w:val="1A1C1C"/>
          <w:spacing w:val="-149"/>
          <w:w w:val="545"/>
          <w:sz w:val="23"/>
          <w:lang w:val="ru-RU"/>
        </w:rPr>
        <w:t xml:space="preserve"> </w:t>
      </w:r>
      <w:r w:rsidRPr="00FD414E">
        <w:rPr>
          <w:rFonts w:ascii="Times New Roman"/>
          <w:color w:val="1A1C1C"/>
          <w:spacing w:val="-166"/>
          <w:w w:val="375"/>
          <w:sz w:val="23"/>
          <w:lang w:val="ru-RU"/>
        </w:rPr>
        <w:t>---</w:t>
      </w:r>
      <w:r w:rsidRPr="00FD414E">
        <w:rPr>
          <w:rFonts w:ascii="Times New Roman"/>
          <w:color w:val="1A1C1C"/>
          <w:spacing w:val="-118"/>
          <w:w w:val="375"/>
          <w:sz w:val="23"/>
          <w:lang w:val="ru-RU"/>
        </w:rPr>
        <w:t>-</w:t>
      </w:r>
      <w:r w:rsidRPr="00FD414E">
        <w:rPr>
          <w:rFonts w:ascii="Times New Roman"/>
          <w:color w:val="1A1C1C"/>
          <w:spacing w:val="-42"/>
          <w:w w:val="375"/>
          <w:sz w:val="23"/>
          <w:lang w:val="ru-RU"/>
        </w:rPr>
        <w:t>-</w:t>
      </w:r>
      <w:r w:rsidRPr="00FD414E">
        <w:rPr>
          <w:rFonts w:ascii="Times New Roman"/>
          <w:color w:val="1A1C1C"/>
          <w:w w:val="375"/>
          <w:sz w:val="23"/>
          <w:lang w:val="ru-RU"/>
        </w:rPr>
        <w:t>-</w:t>
      </w:r>
      <w:r w:rsidRPr="00FD414E">
        <w:rPr>
          <w:rFonts w:ascii="Times New Roman"/>
          <w:color w:val="1A1C1C"/>
          <w:spacing w:val="-22"/>
          <w:w w:val="375"/>
          <w:sz w:val="23"/>
          <w:lang w:val="ru-RU"/>
        </w:rPr>
        <w:t xml:space="preserve"> </w:t>
      </w:r>
      <w:r w:rsidRPr="00FD414E">
        <w:rPr>
          <w:rFonts w:ascii="Times New Roman"/>
          <w:color w:val="1A1C1C"/>
          <w:spacing w:val="-210"/>
          <w:w w:val="475"/>
          <w:sz w:val="23"/>
          <w:lang w:val="ru-RU"/>
        </w:rPr>
        <w:t>-</w:t>
      </w:r>
      <w:r w:rsidRPr="00FD414E">
        <w:rPr>
          <w:rFonts w:ascii="Times New Roman"/>
          <w:color w:val="1A1C1C"/>
          <w:spacing w:val="-149"/>
          <w:w w:val="475"/>
          <w:sz w:val="23"/>
          <w:lang w:val="ru-RU"/>
        </w:rPr>
        <w:t>-</w:t>
      </w:r>
      <w:r w:rsidRPr="00FD414E">
        <w:rPr>
          <w:rFonts w:ascii="Times New Roman"/>
          <w:color w:val="1A1C1C"/>
          <w:w w:val="475"/>
          <w:sz w:val="23"/>
          <w:lang w:val="ru-RU"/>
        </w:rPr>
        <w:t>-</w:t>
      </w:r>
    </w:p>
    <w:p w:rsidR="00B663C6" w:rsidRPr="00FD414E" w:rsidRDefault="00B663C6">
      <w:pPr>
        <w:spacing w:line="230" w:lineRule="exact"/>
        <w:rPr>
          <w:rFonts w:ascii="Times New Roman" w:eastAsia="Times New Roman" w:hAnsi="Times New Roman" w:cs="Times New Roman"/>
          <w:sz w:val="23"/>
          <w:szCs w:val="23"/>
          <w:lang w:val="ru-RU"/>
        </w:rPr>
        <w:sectPr w:rsidR="00B663C6" w:rsidRPr="00FD414E">
          <w:type w:val="continuous"/>
          <w:pgSz w:w="11910" w:h="16840"/>
          <w:pgMar w:top="1120" w:right="800" w:bottom="280" w:left="320" w:header="720" w:footer="720" w:gutter="0"/>
          <w:cols w:num="3" w:space="720" w:equalWidth="0">
            <w:col w:w="3076" w:space="735"/>
            <w:col w:w="1881" w:space="40"/>
            <w:col w:w="5058"/>
          </w:cols>
        </w:sectPr>
      </w:pPr>
    </w:p>
    <w:p w:rsidR="00B663C6" w:rsidRPr="00FD414E" w:rsidRDefault="00B663C6">
      <w:pPr>
        <w:spacing w:before="5"/>
        <w:rPr>
          <w:rFonts w:ascii="Times New Roman" w:eastAsia="Times New Roman" w:hAnsi="Times New Roman" w:cs="Times New Roman"/>
          <w:sz w:val="46"/>
          <w:szCs w:val="46"/>
          <w:lang w:val="ru-RU"/>
        </w:rPr>
      </w:pPr>
    </w:p>
    <w:p w:rsidR="00B663C6" w:rsidRPr="00FD414E" w:rsidRDefault="00FD414E">
      <w:pPr>
        <w:ind w:left="948"/>
        <w:rPr>
          <w:rFonts w:ascii="Times New Roman" w:eastAsia="Times New Roman" w:hAnsi="Times New Roman" w:cs="Times New Roman"/>
          <w:sz w:val="33"/>
          <w:szCs w:val="33"/>
          <w:lang w:val="ru-RU"/>
        </w:rPr>
      </w:pPr>
      <w:r w:rsidRPr="00FD414E">
        <w:rPr>
          <w:rFonts w:ascii="Times New Roman" w:hAnsi="Times New Roman"/>
          <w:color w:val="1A1C1C"/>
          <w:spacing w:val="-18"/>
          <w:sz w:val="33"/>
          <w:lang w:val="ru-RU"/>
        </w:rPr>
        <w:t>3</w:t>
      </w:r>
      <w:r w:rsidRPr="00FD414E">
        <w:rPr>
          <w:rFonts w:ascii="Times New Roman" w:hAnsi="Times New Roman"/>
          <w:color w:val="363838"/>
          <w:spacing w:val="-31"/>
          <w:sz w:val="33"/>
          <w:lang w:val="ru-RU"/>
        </w:rPr>
        <w:t>.</w:t>
      </w:r>
      <w:r w:rsidRPr="00FD414E">
        <w:rPr>
          <w:rFonts w:ascii="Times New Roman" w:hAnsi="Times New Roman"/>
          <w:color w:val="363838"/>
          <w:sz w:val="33"/>
          <w:lang w:val="ru-RU"/>
        </w:rPr>
        <w:t>4.</w:t>
      </w:r>
      <w:r w:rsidRPr="00FD414E">
        <w:rPr>
          <w:rFonts w:ascii="Times New Roman" w:hAnsi="Times New Roman"/>
          <w:color w:val="363838"/>
          <w:spacing w:val="11"/>
          <w:sz w:val="33"/>
          <w:lang w:val="ru-RU"/>
        </w:rPr>
        <w:t xml:space="preserve"> </w:t>
      </w:r>
      <w:r w:rsidRPr="00FD414E">
        <w:rPr>
          <w:rFonts w:ascii="Times New Roman" w:hAnsi="Times New Roman"/>
          <w:color w:val="363838"/>
          <w:spacing w:val="4"/>
          <w:sz w:val="33"/>
          <w:lang w:val="ru-RU"/>
        </w:rPr>
        <w:t>Р</w:t>
      </w:r>
      <w:r w:rsidRPr="00FD414E">
        <w:rPr>
          <w:rFonts w:ascii="Times New Roman" w:hAnsi="Times New Roman"/>
          <w:color w:val="1A1C1C"/>
          <w:sz w:val="33"/>
          <w:lang w:val="ru-RU"/>
        </w:rPr>
        <w:t>екомендации</w:t>
      </w:r>
      <w:r w:rsidRPr="00FD414E">
        <w:rPr>
          <w:rFonts w:ascii="Times New Roman" w:hAnsi="Times New Roman"/>
          <w:color w:val="1A1C1C"/>
          <w:spacing w:val="51"/>
          <w:sz w:val="33"/>
          <w:lang w:val="ru-RU"/>
        </w:rPr>
        <w:t xml:space="preserve"> </w:t>
      </w:r>
      <w:r w:rsidRPr="00FD414E">
        <w:rPr>
          <w:rFonts w:ascii="Times New Roman" w:hAnsi="Times New Roman"/>
          <w:color w:val="1A1C1C"/>
          <w:sz w:val="33"/>
          <w:lang w:val="ru-RU"/>
        </w:rPr>
        <w:t>по</w:t>
      </w:r>
      <w:r w:rsidRPr="00FD414E">
        <w:rPr>
          <w:rFonts w:ascii="Times New Roman" w:hAnsi="Times New Roman"/>
          <w:color w:val="1A1C1C"/>
          <w:spacing w:val="11"/>
          <w:sz w:val="33"/>
          <w:lang w:val="ru-RU"/>
        </w:rPr>
        <w:t xml:space="preserve"> </w:t>
      </w:r>
      <w:r w:rsidRPr="00FD414E">
        <w:rPr>
          <w:rFonts w:ascii="Times New Roman" w:hAnsi="Times New Roman"/>
          <w:color w:val="1A1C1C"/>
          <w:sz w:val="33"/>
          <w:lang w:val="ru-RU"/>
        </w:rPr>
        <w:t>планирова</w:t>
      </w:r>
      <w:r w:rsidRPr="00FD414E">
        <w:rPr>
          <w:rFonts w:ascii="Times New Roman" w:hAnsi="Times New Roman"/>
          <w:color w:val="1A1C1C"/>
          <w:spacing w:val="-27"/>
          <w:sz w:val="33"/>
          <w:lang w:val="ru-RU"/>
        </w:rPr>
        <w:t xml:space="preserve"> </w:t>
      </w:r>
      <w:r w:rsidRPr="00FD414E">
        <w:rPr>
          <w:rFonts w:ascii="Times New Roman" w:hAnsi="Times New Roman"/>
          <w:color w:val="1A1C1C"/>
          <w:sz w:val="33"/>
          <w:lang w:val="ru-RU"/>
        </w:rPr>
        <w:t>нию</w:t>
      </w:r>
      <w:r w:rsidRPr="00FD414E">
        <w:rPr>
          <w:rFonts w:ascii="Times New Roman" w:hAnsi="Times New Roman"/>
          <w:color w:val="1A1C1C"/>
          <w:spacing w:val="23"/>
          <w:sz w:val="33"/>
          <w:lang w:val="ru-RU"/>
        </w:rPr>
        <w:t xml:space="preserve"> </w:t>
      </w:r>
      <w:r w:rsidRPr="00FD414E">
        <w:rPr>
          <w:rFonts w:ascii="Times New Roman" w:hAnsi="Times New Roman"/>
          <w:color w:val="1A1C1C"/>
          <w:sz w:val="33"/>
          <w:lang w:val="ru-RU"/>
        </w:rPr>
        <w:t>спортивных</w:t>
      </w:r>
      <w:r w:rsidRPr="00FD414E">
        <w:rPr>
          <w:rFonts w:ascii="Times New Roman" w:hAnsi="Times New Roman"/>
          <w:color w:val="1A1C1C"/>
          <w:spacing w:val="34"/>
          <w:sz w:val="33"/>
          <w:lang w:val="ru-RU"/>
        </w:rPr>
        <w:t xml:space="preserve"> </w:t>
      </w:r>
      <w:r w:rsidRPr="00FD414E">
        <w:rPr>
          <w:rFonts w:ascii="Times New Roman" w:hAnsi="Times New Roman"/>
          <w:color w:val="1A1C1C"/>
          <w:sz w:val="33"/>
          <w:lang w:val="ru-RU"/>
        </w:rPr>
        <w:t>результа</w:t>
      </w:r>
      <w:r w:rsidRPr="00FD414E">
        <w:rPr>
          <w:rFonts w:ascii="Times New Roman" w:hAnsi="Times New Roman"/>
          <w:color w:val="1A1C1C"/>
          <w:spacing w:val="-32"/>
          <w:sz w:val="33"/>
          <w:lang w:val="ru-RU"/>
        </w:rPr>
        <w:t xml:space="preserve"> </w:t>
      </w:r>
      <w:r w:rsidRPr="00FD414E">
        <w:rPr>
          <w:rFonts w:ascii="Times New Roman" w:hAnsi="Times New Roman"/>
          <w:color w:val="363838"/>
          <w:spacing w:val="11"/>
          <w:sz w:val="33"/>
          <w:lang w:val="ru-RU"/>
        </w:rPr>
        <w:t>т</w:t>
      </w:r>
      <w:r w:rsidRPr="00FD414E">
        <w:rPr>
          <w:rFonts w:ascii="Times New Roman" w:hAnsi="Times New Roman"/>
          <w:color w:val="1A1C1C"/>
          <w:spacing w:val="1"/>
          <w:sz w:val="33"/>
          <w:lang w:val="ru-RU"/>
        </w:rPr>
        <w:t>о</w:t>
      </w:r>
      <w:r w:rsidRPr="00FD414E">
        <w:rPr>
          <w:rFonts w:ascii="Times New Roman" w:hAnsi="Times New Roman"/>
          <w:color w:val="363838"/>
          <w:sz w:val="33"/>
          <w:lang w:val="ru-RU"/>
        </w:rPr>
        <w:t>в</w:t>
      </w:r>
    </w:p>
    <w:p w:rsidR="00B663C6" w:rsidRPr="00FD414E" w:rsidRDefault="00FD414E">
      <w:pPr>
        <w:tabs>
          <w:tab w:val="left" w:pos="1949"/>
          <w:tab w:val="left" w:pos="2988"/>
          <w:tab w:val="left" w:pos="3371"/>
          <w:tab w:val="left" w:pos="3979"/>
          <w:tab w:val="left" w:pos="4027"/>
          <w:tab w:val="left" w:pos="4947"/>
          <w:tab w:val="left" w:pos="5277"/>
          <w:tab w:val="left" w:pos="5459"/>
          <w:tab w:val="left" w:pos="6220"/>
          <w:tab w:val="left" w:pos="6627"/>
          <w:tab w:val="left" w:pos="7250"/>
          <w:tab w:val="left" w:pos="7872"/>
          <w:tab w:val="left" w:pos="8145"/>
          <w:tab w:val="left" w:pos="8356"/>
          <w:tab w:val="left" w:pos="8734"/>
          <w:tab w:val="left" w:pos="9127"/>
          <w:tab w:val="left" w:pos="9869"/>
          <w:tab w:val="left" w:pos="10549"/>
        </w:tabs>
        <w:spacing w:before="253" w:line="238" w:lineRule="auto"/>
        <w:ind w:left="944" w:right="105" w:firstLine="708"/>
        <w:jc w:val="right"/>
        <w:rPr>
          <w:rFonts w:ascii="Times New Roman" w:eastAsia="Times New Roman" w:hAnsi="Times New Roman" w:cs="Times New Roman"/>
          <w:sz w:val="28"/>
          <w:szCs w:val="28"/>
          <w:lang w:val="ru-RU"/>
        </w:rPr>
      </w:pPr>
      <w:r w:rsidRPr="00FD414E">
        <w:rPr>
          <w:rFonts w:ascii="Times New Roman" w:eastAsia="Times New Roman" w:hAnsi="Times New Roman" w:cs="Times New Roman"/>
          <w:color w:val="1A1C1C"/>
          <w:w w:val="95"/>
          <w:sz w:val="28"/>
          <w:szCs w:val="28"/>
          <w:lang w:val="ru-RU"/>
        </w:rPr>
        <w:t>Спортивные</w:t>
      </w:r>
      <w:r w:rsidRPr="00FD414E">
        <w:rPr>
          <w:rFonts w:ascii="Times New Roman" w:eastAsia="Times New Roman" w:hAnsi="Times New Roman" w:cs="Times New Roman"/>
          <w:color w:val="1A1C1C"/>
          <w:w w:val="95"/>
          <w:sz w:val="28"/>
          <w:szCs w:val="28"/>
          <w:lang w:val="ru-RU"/>
        </w:rPr>
        <w:tab/>
        <w:t>результаты</w:t>
      </w:r>
      <w:r w:rsidRPr="00FD414E">
        <w:rPr>
          <w:rFonts w:ascii="Times New Roman" w:eastAsia="Times New Roman" w:hAnsi="Times New Roman" w:cs="Times New Roman"/>
          <w:color w:val="1A1C1C"/>
          <w:w w:val="95"/>
          <w:sz w:val="28"/>
          <w:szCs w:val="28"/>
          <w:lang w:val="ru-RU"/>
        </w:rPr>
        <w:tab/>
      </w:r>
      <w:r w:rsidRPr="00FD414E">
        <w:rPr>
          <w:rFonts w:ascii="Times New Roman" w:eastAsia="Times New Roman" w:hAnsi="Times New Roman" w:cs="Times New Roman"/>
          <w:color w:val="1A1C1C"/>
          <w:w w:val="90"/>
          <w:sz w:val="28"/>
          <w:szCs w:val="28"/>
          <w:lang w:val="ru-RU"/>
        </w:rPr>
        <w:t>необх::щимо</w:t>
      </w:r>
      <w:r w:rsidRPr="00FD414E">
        <w:rPr>
          <w:rFonts w:ascii="Times New Roman" w:eastAsia="Times New Roman" w:hAnsi="Times New Roman" w:cs="Times New Roman"/>
          <w:color w:val="1A1C1C"/>
          <w:w w:val="90"/>
          <w:sz w:val="28"/>
          <w:szCs w:val="28"/>
          <w:lang w:val="ru-RU"/>
        </w:rPr>
        <w:tab/>
      </w:r>
      <w:r w:rsidRPr="00FD414E">
        <w:rPr>
          <w:rFonts w:ascii="Times New Roman" w:eastAsia="Times New Roman" w:hAnsi="Times New Roman" w:cs="Times New Roman"/>
          <w:color w:val="1A1C1C"/>
          <w:w w:val="95"/>
          <w:sz w:val="28"/>
          <w:szCs w:val="28"/>
          <w:lang w:val="ru-RU"/>
        </w:rPr>
        <w:t>планировать</w:t>
      </w:r>
      <w:r w:rsidRPr="00FD414E">
        <w:rPr>
          <w:rFonts w:ascii="Times New Roman" w:eastAsia="Times New Roman" w:hAnsi="Times New Roman" w:cs="Times New Roman"/>
          <w:color w:val="1A1C1C"/>
          <w:w w:val="95"/>
          <w:sz w:val="28"/>
          <w:szCs w:val="28"/>
          <w:lang w:val="ru-RU"/>
        </w:rPr>
        <w:tab/>
      </w:r>
      <w:r w:rsidRPr="00FD414E">
        <w:rPr>
          <w:rFonts w:ascii="Times New Roman" w:eastAsia="Times New Roman" w:hAnsi="Times New Roman" w:cs="Times New Roman"/>
          <w:color w:val="1A1C1C"/>
          <w:w w:val="95"/>
          <w:sz w:val="28"/>
          <w:szCs w:val="28"/>
          <w:lang w:val="ru-RU"/>
        </w:rPr>
        <w:tab/>
      </w:r>
      <w:r w:rsidRPr="00FD414E">
        <w:rPr>
          <w:rFonts w:ascii="Times New Roman" w:eastAsia="Times New Roman" w:hAnsi="Times New Roman" w:cs="Times New Roman"/>
          <w:color w:val="1A1C1C"/>
          <w:sz w:val="28"/>
          <w:szCs w:val="28"/>
          <w:lang w:val="ru-RU"/>
        </w:rPr>
        <w:t>в</w:t>
      </w:r>
      <w:r w:rsidRPr="00FD414E">
        <w:rPr>
          <w:rFonts w:ascii="Times New Roman" w:eastAsia="Times New Roman" w:hAnsi="Times New Roman" w:cs="Times New Roman"/>
          <w:color w:val="1A1C1C"/>
          <w:sz w:val="28"/>
          <w:szCs w:val="28"/>
          <w:lang w:val="ru-RU"/>
        </w:rPr>
        <w:tab/>
      </w:r>
      <w:r w:rsidRPr="00FD414E">
        <w:rPr>
          <w:rFonts w:ascii="Times New Roman" w:eastAsia="Times New Roman" w:hAnsi="Times New Roman" w:cs="Times New Roman"/>
          <w:color w:val="1A1C1C"/>
          <w:w w:val="95"/>
          <w:sz w:val="28"/>
          <w:szCs w:val="28"/>
          <w:lang w:val="ru-RU"/>
        </w:rPr>
        <w:t>соответств</w:t>
      </w:r>
      <w:r w:rsidRPr="00FD414E">
        <w:rPr>
          <w:rFonts w:ascii="Times New Roman" w:eastAsia="Times New Roman" w:hAnsi="Times New Roman" w:cs="Times New Roman"/>
          <w:color w:val="363838"/>
          <w:w w:val="95"/>
          <w:sz w:val="28"/>
          <w:szCs w:val="28"/>
          <w:lang w:val="ru-RU"/>
        </w:rPr>
        <w:t>ии</w:t>
      </w:r>
      <w:r w:rsidRPr="00FD414E">
        <w:rPr>
          <w:rFonts w:ascii="Times New Roman" w:eastAsia="Times New Roman" w:hAnsi="Times New Roman" w:cs="Times New Roman"/>
          <w:color w:val="363838"/>
          <w:w w:val="95"/>
          <w:sz w:val="28"/>
          <w:szCs w:val="28"/>
          <w:lang w:val="ru-RU"/>
        </w:rPr>
        <w:tab/>
      </w:r>
      <w:r w:rsidRPr="00FD414E">
        <w:rPr>
          <w:rFonts w:ascii="Times New Roman" w:eastAsia="Times New Roman" w:hAnsi="Times New Roman" w:cs="Times New Roman"/>
          <w:color w:val="363838"/>
          <w:sz w:val="28"/>
          <w:szCs w:val="28"/>
          <w:lang w:val="ru-RU"/>
        </w:rPr>
        <w:t>с</w:t>
      </w:r>
      <w:r w:rsidRPr="00FD414E">
        <w:rPr>
          <w:rFonts w:ascii="Times New Roman" w:eastAsia="Times New Roman" w:hAnsi="Times New Roman" w:cs="Times New Roman"/>
          <w:color w:val="363838"/>
          <w:spacing w:val="28"/>
          <w:w w:val="101"/>
          <w:sz w:val="28"/>
          <w:szCs w:val="28"/>
          <w:lang w:val="ru-RU"/>
        </w:rPr>
        <w:t xml:space="preserve"> </w:t>
      </w:r>
      <w:r w:rsidRPr="00FD414E">
        <w:rPr>
          <w:rFonts w:ascii="Times New Roman" w:eastAsia="Times New Roman" w:hAnsi="Times New Roman" w:cs="Times New Roman"/>
          <w:color w:val="1A1C1C"/>
          <w:sz w:val="28"/>
          <w:szCs w:val="28"/>
          <w:lang w:val="ru-RU"/>
        </w:rPr>
        <w:t xml:space="preserve">ресурсным </w:t>
      </w:r>
      <w:r w:rsidRPr="00FD414E">
        <w:rPr>
          <w:rFonts w:ascii="Times New Roman" w:eastAsia="Times New Roman" w:hAnsi="Times New Roman" w:cs="Times New Roman"/>
          <w:color w:val="1A1C1C"/>
          <w:spacing w:val="4"/>
          <w:sz w:val="28"/>
          <w:szCs w:val="28"/>
          <w:lang w:val="ru-RU"/>
        </w:rPr>
        <w:t xml:space="preserve"> </w:t>
      </w:r>
      <w:r w:rsidRPr="00FD414E">
        <w:rPr>
          <w:rFonts w:ascii="Times New Roman" w:eastAsia="Times New Roman" w:hAnsi="Times New Roman" w:cs="Times New Roman"/>
          <w:color w:val="1A1C1C"/>
          <w:sz w:val="28"/>
          <w:szCs w:val="28"/>
          <w:lang w:val="ru-RU"/>
        </w:rPr>
        <w:t>потенциалом  спортивных</w:t>
      </w:r>
      <w:r w:rsidRPr="00FD414E">
        <w:rPr>
          <w:rFonts w:ascii="Times New Roman" w:eastAsia="Times New Roman" w:hAnsi="Times New Roman" w:cs="Times New Roman"/>
          <w:color w:val="1A1C1C"/>
          <w:spacing w:val="58"/>
          <w:sz w:val="28"/>
          <w:szCs w:val="28"/>
          <w:lang w:val="ru-RU"/>
        </w:rPr>
        <w:t xml:space="preserve"> </w:t>
      </w:r>
      <w:r w:rsidRPr="00FD414E">
        <w:rPr>
          <w:rFonts w:ascii="Times New Roman" w:eastAsia="Times New Roman" w:hAnsi="Times New Roman" w:cs="Times New Roman"/>
          <w:color w:val="1A1C1C"/>
          <w:sz w:val="28"/>
          <w:szCs w:val="28"/>
          <w:lang w:val="ru-RU"/>
        </w:rPr>
        <w:t>достижений</w:t>
      </w:r>
      <w:r w:rsidRPr="00FD414E">
        <w:rPr>
          <w:rFonts w:ascii="Times New Roman" w:eastAsia="Times New Roman" w:hAnsi="Times New Roman" w:cs="Times New Roman"/>
          <w:color w:val="1A1C1C"/>
          <w:spacing w:val="66"/>
          <w:sz w:val="28"/>
          <w:szCs w:val="28"/>
          <w:lang w:val="ru-RU"/>
        </w:rPr>
        <w:t xml:space="preserve"> </w:t>
      </w:r>
      <w:r w:rsidRPr="00FD414E">
        <w:rPr>
          <w:rFonts w:ascii="Times New Roman" w:eastAsia="Times New Roman" w:hAnsi="Times New Roman" w:cs="Times New Roman"/>
          <w:color w:val="1A1C1C"/>
          <w:sz w:val="28"/>
          <w:szCs w:val="28"/>
          <w:lang w:val="ru-RU"/>
        </w:rPr>
        <w:t>имеющихся</w:t>
      </w:r>
      <w:r w:rsidRPr="00FD414E">
        <w:rPr>
          <w:rFonts w:ascii="Times New Roman" w:eastAsia="Times New Roman" w:hAnsi="Times New Roman" w:cs="Times New Roman"/>
          <w:color w:val="1A1C1C"/>
          <w:spacing w:val="68"/>
          <w:sz w:val="28"/>
          <w:szCs w:val="28"/>
          <w:lang w:val="ru-RU"/>
        </w:rPr>
        <w:t xml:space="preserve"> </w:t>
      </w:r>
      <w:r w:rsidRPr="00FD414E">
        <w:rPr>
          <w:rFonts w:ascii="Times New Roman" w:eastAsia="Times New Roman" w:hAnsi="Times New Roman" w:cs="Times New Roman"/>
          <w:color w:val="1A1C1C"/>
          <w:sz w:val="28"/>
          <w:szCs w:val="28"/>
          <w:lang w:val="ru-RU"/>
        </w:rPr>
        <w:t>в</w:t>
      </w:r>
      <w:r w:rsidRPr="00FD414E">
        <w:rPr>
          <w:rFonts w:ascii="Times New Roman" w:eastAsia="Times New Roman" w:hAnsi="Times New Roman" w:cs="Times New Roman"/>
          <w:color w:val="1A1C1C"/>
          <w:spacing w:val="47"/>
          <w:sz w:val="28"/>
          <w:szCs w:val="28"/>
          <w:lang w:val="ru-RU"/>
        </w:rPr>
        <w:t xml:space="preserve"> </w:t>
      </w:r>
      <w:r w:rsidRPr="00FD414E">
        <w:rPr>
          <w:rFonts w:ascii="Times New Roman" w:eastAsia="Times New Roman" w:hAnsi="Times New Roman" w:cs="Times New Roman"/>
          <w:color w:val="1A1C1C"/>
          <w:spacing w:val="1"/>
          <w:sz w:val="28"/>
          <w:szCs w:val="28"/>
          <w:lang w:val="ru-RU"/>
        </w:rPr>
        <w:t>преды</w:t>
      </w:r>
      <w:r w:rsidRPr="00FD414E">
        <w:rPr>
          <w:rFonts w:ascii="Times New Roman" w:eastAsia="Times New Roman" w:hAnsi="Times New Roman" w:cs="Times New Roman"/>
          <w:color w:val="363838"/>
          <w:spacing w:val="1"/>
          <w:sz w:val="28"/>
          <w:szCs w:val="28"/>
          <w:lang w:val="ru-RU"/>
        </w:rPr>
        <w:t>дущи</w:t>
      </w:r>
      <w:r w:rsidRPr="00FD414E">
        <w:rPr>
          <w:rFonts w:ascii="Times New Roman" w:eastAsia="Times New Roman" w:hAnsi="Times New Roman" w:cs="Times New Roman"/>
          <w:color w:val="1A1C1C"/>
          <w:spacing w:val="1"/>
          <w:sz w:val="28"/>
          <w:szCs w:val="28"/>
          <w:lang w:val="ru-RU"/>
        </w:rPr>
        <w:t>е</w:t>
      </w:r>
      <w:r w:rsidRPr="00FD414E">
        <w:rPr>
          <w:rFonts w:ascii="Times New Roman" w:eastAsia="Times New Roman" w:hAnsi="Times New Roman" w:cs="Times New Roman"/>
          <w:color w:val="1A1C1C"/>
          <w:spacing w:val="29"/>
          <w:w w:val="101"/>
          <w:sz w:val="28"/>
          <w:szCs w:val="28"/>
          <w:lang w:val="ru-RU"/>
        </w:rPr>
        <w:t xml:space="preserve"> </w:t>
      </w:r>
      <w:r w:rsidRPr="00FD414E">
        <w:rPr>
          <w:rFonts w:ascii="Times New Roman" w:eastAsia="Times New Roman" w:hAnsi="Times New Roman" w:cs="Times New Roman"/>
          <w:color w:val="363838"/>
          <w:w w:val="95"/>
          <w:sz w:val="28"/>
          <w:szCs w:val="28"/>
          <w:lang w:val="ru-RU"/>
        </w:rPr>
        <w:t>г</w:t>
      </w:r>
      <w:r w:rsidRPr="00FD414E">
        <w:rPr>
          <w:rFonts w:ascii="Times New Roman" w:eastAsia="Times New Roman" w:hAnsi="Times New Roman" w:cs="Times New Roman"/>
          <w:color w:val="1A1C1C"/>
          <w:w w:val="95"/>
          <w:sz w:val="28"/>
          <w:szCs w:val="28"/>
          <w:lang w:val="ru-RU"/>
        </w:rPr>
        <w:t>оды.</w:t>
      </w:r>
      <w:r w:rsidRPr="00FD414E">
        <w:rPr>
          <w:rFonts w:ascii="Times New Roman" w:eastAsia="Times New Roman" w:hAnsi="Times New Roman" w:cs="Times New Roman"/>
          <w:color w:val="1A1C1C"/>
          <w:w w:val="95"/>
          <w:sz w:val="28"/>
          <w:szCs w:val="28"/>
          <w:lang w:val="ru-RU"/>
        </w:rPr>
        <w:tab/>
        <w:t>Планирование</w:t>
      </w:r>
      <w:r w:rsidRPr="00FD414E">
        <w:rPr>
          <w:rFonts w:ascii="Times New Roman" w:eastAsia="Times New Roman" w:hAnsi="Times New Roman" w:cs="Times New Roman"/>
          <w:color w:val="1A1C1C"/>
          <w:w w:val="95"/>
          <w:sz w:val="28"/>
          <w:szCs w:val="28"/>
          <w:lang w:val="ru-RU"/>
        </w:rPr>
        <w:tab/>
      </w:r>
      <w:r w:rsidRPr="00FD414E">
        <w:rPr>
          <w:rFonts w:ascii="Times New Roman" w:eastAsia="Times New Roman" w:hAnsi="Times New Roman" w:cs="Times New Roman"/>
          <w:color w:val="1A1C1C"/>
          <w:w w:val="95"/>
          <w:sz w:val="28"/>
          <w:szCs w:val="28"/>
          <w:lang w:val="ru-RU"/>
        </w:rPr>
        <w:tab/>
        <w:t>должно</w:t>
      </w:r>
      <w:r w:rsidRPr="00FD414E">
        <w:rPr>
          <w:rFonts w:ascii="Times New Roman" w:eastAsia="Times New Roman" w:hAnsi="Times New Roman" w:cs="Times New Roman"/>
          <w:color w:val="1A1C1C"/>
          <w:w w:val="95"/>
          <w:sz w:val="28"/>
          <w:szCs w:val="28"/>
          <w:lang w:val="ru-RU"/>
        </w:rPr>
        <w:tab/>
      </w:r>
      <w:r w:rsidRPr="00FD414E">
        <w:rPr>
          <w:rFonts w:ascii="Times New Roman" w:eastAsia="Times New Roman" w:hAnsi="Times New Roman" w:cs="Times New Roman"/>
          <w:color w:val="1A1C1C"/>
          <w:w w:val="95"/>
          <w:sz w:val="28"/>
          <w:szCs w:val="28"/>
          <w:lang w:val="ru-RU"/>
        </w:rPr>
        <w:tab/>
      </w:r>
      <w:r w:rsidRPr="00FD414E">
        <w:rPr>
          <w:rFonts w:ascii="Times New Roman" w:eastAsia="Times New Roman" w:hAnsi="Times New Roman" w:cs="Times New Roman"/>
          <w:color w:val="1A1C1C"/>
          <w:spacing w:val="-1"/>
          <w:w w:val="95"/>
          <w:sz w:val="28"/>
          <w:szCs w:val="28"/>
          <w:lang w:val="ru-RU"/>
        </w:rPr>
        <w:t>ос</w:t>
      </w:r>
      <w:r w:rsidRPr="00FD414E">
        <w:rPr>
          <w:rFonts w:ascii="Times New Roman" w:eastAsia="Times New Roman" w:hAnsi="Times New Roman" w:cs="Times New Roman"/>
          <w:color w:val="363838"/>
          <w:spacing w:val="-1"/>
          <w:w w:val="95"/>
          <w:sz w:val="28"/>
          <w:szCs w:val="28"/>
          <w:lang w:val="ru-RU"/>
        </w:rPr>
        <w:t>н</w:t>
      </w:r>
      <w:r w:rsidRPr="00FD414E">
        <w:rPr>
          <w:rFonts w:ascii="Times New Roman" w:eastAsia="Times New Roman" w:hAnsi="Times New Roman" w:cs="Times New Roman"/>
          <w:color w:val="1A1C1C"/>
          <w:spacing w:val="-1"/>
          <w:w w:val="95"/>
          <w:sz w:val="28"/>
          <w:szCs w:val="28"/>
          <w:lang w:val="ru-RU"/>
        </w:rPr>
        <w:t>овываться</w:t>
      </w:r>
      <w:r w:rsidRPr="00FD414E">
        <w:rPr>
          <w:rFonts w:ascii="Times New Roman" w:eastAsia="Times New Roman" w:hAnsi="Times New Roman" w:cs="Times New Roman"/>
          <w:color w:val="1A1C1C"/>
          <w:spacing w:val="-1"/>
          <w:w w:val="95"/>
          <w:sz w:val="28"/>
          <w:szCs w:val="28"/>
          <w:lang w:val="ru-RU"/>
        </w:rPr>
        <w:tab/>
      </w:r>
      <w:r w:rsidRPr="00FD414E">
        <w:rPr>
          <w:rFonts w:ascii="Times New Roman" w:eastAsia="Times New Roman" w:hAnsi="Times New Roman" w:cs="Times New Roman"/>
          <w:color w:val="1A1C1C"/>
          <w:w w:val="95"/>
          <w:sz w:val="28"/>
          <w:szCs w:val="28"/>
          <w:lang w:val="ru-RU"/>
        </w:rPr>
        <w:t>на</w:t>
      </w:r>
      <w:r w:rsidRPr="00FD414E">
        <w:rPr>
          <w:rFonts w:ascii="Times New Roman" w:eastAsia="Times New Roman" w:hAnsi="Times New Roman" w:cs="Times New Roman"/>
          <w:color w:val="1A1C1C"/>
          <w:w w:val="95"/>
          <w:sz w:val="28"/>
          <w:szCs w:val="28"/>
          <w:lang w:val="ru-RU"/>
        </w:rPr>
        <w:tab/>
        <w:t>качественн</w:t>
      </w:r>
      <w:r w:rsidRPr="00FD414E">
        <w:rPr>
          <w:rFonts w:ascii="Times New Roman" w:eastAsia="Times New Roman" w:hAnsi="Times New Roman" w:cs="Times New Roman"/>
          <w:color w:val="1A1C1C"/>
          <w:spacing w:val="26"/>
          <w:w w:val="95"/>
          <w:sz w:val="28"/>
          <w:szCs w:val="28"/>
          <w:lang w:val="ru-RU"/>
        </w:rPr>
        <w:t>о</w:t>
      </w:r>
      <w:r w:rsidRPr="00FD414E">
        <w:rPr>
          <w:rFonts w:ascii="Times New Roman" w:eastAsia="Times New Roman" w:hAnsi="Times New Roman" w:cs="Times New Roman"/>
          <w:color w:val="363838"/>
          <w:w w:val="95"/>
          <w:sz w:val="28"/>
          <w:szCs w:val="28"/>
          <w:lang w:val="ru-RU"/>
        </w:rPr>
        <w:t>м</w:t>
      </w:r>
      <w:r w:rsidRPr="00FD414E">
        <w:rPr>
          <w:rFonts w:ascii="Times New Roman" w:eastAsia="Times New Roman" w:hAnsi="Times New Roman" w:cs="Times New Roman"/>
          <w:color w:val="363838"/>
          <w:w w:val="95"/>
          <w:sz w:val="28"/>
          <w:szCs w:val="28"/>
          <w:lang w:val="ru-RU"/>
        </w:rPr>
        <w:tab/>
      </w:r>
      <w:r w:rsidRPr="00FD414E">
        <w:rPr>
          <w:rFonts w:ascii="Times New Roman" w:eastAsia="Times New Roman" w:hAnsi="Times New Roman" w:cs="Times New Roman"/>
          <w:color w:val="363838"/>
          <w:spacing w:val="1"/>
          <w:w w:val="95"/>
          <w:sz w:val="28"/>
          <w:szCs w:val="28"/>
          <w:lang w:val="ru-RU"/>
        </w:rPr>
        <w:t>отбор</w:t>
      </w:r>
      <w:r w:rsidRPr="00FD414E">
        <w:rPr>
          <w:rFonts w:ascii="Times New Roman" w:eastAsia="Times New Roman" w:hAnsi="Times New Roman" w:cs="Times New Roman"/>
          <w:color w:val="1A1C1C"/>
          <w:w w:val="95"/>
          <w:sz w:val="28"/>
          <w:szCs w:val="28"/>
          <w:lang w:val="ru-RU"/>
        </w:rPr>
        <w:t>е</w:t>
      </w:r>
      <w:r w:rsidRPr="00FD414E">
        <w:rPr>
          <w:rFonts w:ascii="Times New Roman" w:eastAsia="Times New Roman" w:hAnsi="Times New Roman" w:cs="Times New Roman"/>
          <w:color w:val="1A1C1C"/>
          <w:spacing w:val="72"/>
          <w:w w:val="101"/>
          <w:sz w:val="28"/>
          <w:szCs w:val="28"/>
          <w:lang w:val="ru-RU"/>
        </w:rPr>
        <w:t xml:space="preserve"> </w:t>
      </w:r>
      <w:r w:rsidRPr="00FD414E">
        <w:rPr>
          <w:rFonts w:ascii="Times New Roman" w:eastAsia="Times New Roman" w:hAnsi="Times New Roman" w:cs="Times New Roman"/>
          <w:color w:val="363838"/>
          <w:spacing w:val="4"/>
          <w:sz w:val="28"/>
          <w:szCs w:val="28"/>
          <w:lang w:val="ru-RU"/>
        </w:rPr>
        <w:t>п</w:t>
      </w:r>
      <w:r w:rsidRPr="00FD414E">
        <w:rPr>
          <w:rFonts w:ascii="Times New Roman" w:eastAsia="Times New Roman" w:hAnsi="Times New Roman" w:cs="Times New Roman"/>
          <w:color w:val="1A1C1C"/>
          <w:sz w:val="28"/>
          <w:szCs w:val="28"/>
          <w:lang w:val="ru-RU"/>
        </w:rPr>
        <w:t>ер</w:t>
      </w:r>
      <w:r w:rsidRPr="00FD414E">
        <w:rPr>
          <w:rFonts w:ascii="Times New Roman" w:eastAsia="Times New Roman" w:hAnsi="Times New Roman" w:cs="Times New Roman"/>
          <w:color w:val="1A1C1C"/>
          <w:spacing w:val="2"/>
          <w:sz w:val="28"/>
          <w:szCs w:val="28"/>
          <w:lang w:val="ru-RU"/>
        </w:rPr>
        <w:t>с</w:t>
      </w:r>
      <w:r w:rsidRPr="00FD414E">
        <w:rPr>
          <w:rFonts w:ascii="Times New Roman" w:eastAsia="Times New Roman" w:hAnsi="Times New Roman" w:cs="Times New Roman"/>
          <w:color w:val="363838"/>
          <w:spacing w:val="4"/>
          <w:sz w:val="28"/>
          <w:szCs w:val="28"/>
          <w:lang w:val="ru-RU"/>
        </w:rPr>
        <w:t>п</w:t>
      </w:r>
      <w:r w:rsidRPr="00FD414E">
        <w:rPr>
          <w:rFonts w:ascii="Times New Roman" w:eastAsia="Times New Roman" w:hAnsi="Times New Roman" w:cs="Times New Roman"/>
          <w:color w:val="1A1C1C"/>
          <w:sz w:val="28"/>
          <w:szCs w:val="28"/>
          <w:lang w:val="ru-RU"/>
        </w:rPr>
        <w:t>ектив</w:t>
      </w:r>
      <w:r w:rsidRPr="00FD414E">
        <w:rPr>
          <w:rFonts w:ascii="Times New Roman" w:eastAsia="Times New Roman" w:hAnsi="Times New Roman" w:cs="Times New Roman"/>
          <w:color w:val="1A1C1C"/>
          <w:spacing w:val="3"/>
          <w:sz w:val="28"/>
          <w:szCs w:val="28"/>
          <w:lang w:val="ru-RU"/>
        </w:rPr>
        <w:t>н</w:t>
      </w:r>
      <w:r w:rsidRPr="00FD414E">
        <w:rPr>
          <w:rFonts w:ascii="Times New Roman" w:eastAsia="Times New Roman" w:hAnsi="Times New Roman" w:cs="Times New Roman"/>
          <w:color w:val="363838"/>
          <w:sz w:val="28"/>
          <w:szCs w:val="28"/>
          <w:lang w:val="ru-RU"/>
        </w:rPr>
        <w:t>ых</w:t>
      </w:r>
      <w:r w:rsidRPr="00FD414E">
        <w:rPr>
          <w:rFonts w:ascii="Times New Roman" w:eastAsia="Times New Roman" w:hAnsi="Times New Roman" w:cs="Times New Roman"/>
          <w:color w:val="363838"/>
          <w:spacing w:val="-2"/>
          <w:sz w:val="28"/>
          <w:szCs w:val="28"/>
          <w:lang w:val="ru-RU"/>
        </w:rPr>
        <w:t xml:space="preserve"> </w:t>
      </w:r>
      <w:r w:rsidRPr="00FD414E">
        <w:rPr>
          <w:rFonts w:ascii="Times New Roman" w:eastAsia="Times New Roman" w:hAnsi="Times New Roman" w:cs="Times New Roman"/>
          <w:color w:val="1A1C1C"/>
          <w:sz w:val="28"/>
          <w:szCs w:val="28"/>
          <w:lang w:val="ru-RU"/>
        </w:rPr>
        <w:t>футболистов</w:t>
      </w:r>
      <w:r w:rsidRPr="00FD414E">
        <w:rPr>
          <w:rFonts w:ascii="Times New Roman" w:eastAsia="Times New Roman" w:hAnsi="Times New Roman" w:cs="Times New Roman"/>
          <w:color w:val="1A1C1C"/>
          <w:spacing w:val="-3"/>
          <w:sz w:val="28"/>
          <w:szCs w:val="28"/>
          <w:lang w:val="ru-RU"/>
        </w:rPr>
        <w:t xml:space="preserve"> </w:t>
      </w:r>
      <w:r w:rsidRPr="00FD414E">
        <w:rPr>
          <w:rFonts w:ascii="Times New Roman" w:eastAsia="Times New Roman" w:hAnsi="Times New Roman" w:cs="Times New Roman"/>
          <w:color w:val="1A1C1C"/>
          <w:sz w:val="28"/>
          <w:szCs w:val="28"/>
          <w:lang w:val="ru-RU"/>
        </w:rPr>
        <w:t>занима</w:t>
      </w:r>
      <w:r w:rsidRPr="00FD414E">
        <w:rPr>
          <w:rFonts w:ascii="Times New Roman" w:eastAsia="Times New Roman" w:hAnsi="Times New Roman" w:cs="Times New Roman"/>
          <w:color w:val="1A1C1C"/>
          <w:spacing w:val="15"/>
          <w:sz w:val="28"/>
          <w:szCs w:val="28"/>
          <w:lang w:val="ru-RU"/>
        </w:rPr>
        <w:t>ю</w:t>
      </w:r>
      <w:r w:rsidRPr="00FD414E">
        <w:rPr>
          <w:rFonts w:ascii="Times New Roman" w:eastAsia="Times New Roman" w:hAnsi="Times New Roman" w:cs="Times New Roman"/>
          <w:color w:val="363838"/>
          <w:spacing w:val="-16"/>
          <w:sz w:val="28"/>
          <w:szCs w:val="28"/>
          <w:lang w:val="ru-RU"/>
        </w:rPr>
        <w:t>п</w:t>
      </w:r>
      <w:r w:rsidRPr="00FD414E">
        <w:rPr>
          <w:rFonts w:ascii="Times New Roman" w:eastAsia="Times New Roman" w:hAnsi="Times New Roman" w:cs="Times New Roman"/>
          <w:color w:val="1A1C1C"/>
          <w:sz w:val="28"/>
          <w:szCs w:val="28"/>
          <w:lang w:val="ru-RU"/>
        </w:rPr>
        <w:t>.:</w:t>
      </w:r>
      <w:r w:rsidRPr="00FD414E">
        <w:rPr>
          <w:rFonts w:ascii="Times New Roman" w:eastAsia="Times New Roman" w:hAnsi="Times New Roman" w:cs="Times New Roman"/>
          <w:color w:val="1A1C1C"/>
          <w:spacing w:val="-40"/>
          <w:sz w:val="28"/>
          <w:szCs w:val="28"/>
          <w:lang w:val="ru-RU"/>
        </w:rPr>
        <w:t xml:space="preserve"> </w:t>
      </w:r>
      <w:r w:rsidRPr="00FD414E">
        <w:rPr>
          <w:rFonts w:ascii="Times New Roman" w:eastAsia="Times New Roman" w:hAnsi="Times New Roman" w:cs="Times New Roman"/>
          <w:color w:val="1A1C1C"/>
          <w:sz w:val="28"/>
          <w:szCs w:val="28"/>
          <w:lang w:val="ru-RU"/>
        </w:rPr>
        <w:t>:ихся</w:t>
      </w:r>
      <w:r w:rsidRPr="00FD414E">
        <w:rPr>
          <w:rFonts w:ascii="Times New Roman" w:eastAsia="Times New Roman" w:hAnsi="Times New Roman" w:cs="Times New Roman"/>
          <w:color w:val="1A1C1C"/>
          <w:spacing w:val="-4"/>
          <w:sz w:val="28"/>
          <w:szCs w:val="28"/>
          <w:lang w:val="ru-RU"/>
        </w:rPr>
        <w:t xml:space="preserve"> </w:t>
      </w:r>
      <w:r w:rsidRPr="00FD414E">
        <w:rPr>
          <w:rFonts w:ascii="Times New Roman" w:eastAsia="Times New Roman" w:hAnsi="Times New Roman" w:cs="Times New Roman"/>
          <w:color w:val="1A1C1C"/>
          <w:sz w:val="28"/>
          <w:szCs w:val="28"/>
          <w:lang w:val="ru-RU"/>
        </w:rPr>
        <w:t>в</w:t>
      </w:r>
      <w:r w:rsidRPr="00FD414E">
        <w:rPr>
          <w:rFonts w:ascii="Times New Roman" w:eastAsia="Times New Roman" w:hAnsi="Times New Roman" w:cs="Times New Roman"/>
          <w:color w:val="1A1C1C"/>
          <w:spacing w:val="-9"/>
          <w:sz w:val="28"/>
          <w:szCs w:val="28"/>
          <w:lang w:val="ru-RU"/>
        </w:rPr>
        <w:t xml:space="preserve"> </w:t>
      </w:r>
      <w:r w:rsidRPr="00FD414E">
        <w:rPr>
          <w:rFonts w:ascii="Times New Roman" w:eastAsia="Times New Roman" w:hAnsi="Times New Roman" w:cs="Times New Roman"/>
          <w:color w:val="1A1C1C"/>
          <w:sz w:val="28"/>
          <w:szCs w:val="28"/>
          <w:lang w:val="ru-RU"/>
        </w:rPr>
        <w:t>ЩОСШ</w:t>
      </w:r>
      <w:r w:rsidRPr="00FD414E">
        <w:rPr>
          <w:rFonts w:ascii="Times New Roman" w:eastAsia="Times New Roman" w:hAnsi="Times New Roman" w:cs="Times New Roman"/>
          <w:color w:val="1A1C1C"/>
          <w:spacing w:val="-8"/>
          <w:sz w:val="28"/>
          <w:szCs w:val="28"/>
          <w:lang w:val="ru-RU"/>
        </w:rPr>
        <w:t xml:space="preserve"> </w:t>
      </w:r>
      <w:r w:rsidRPr="00FD414E">
        <w:rPr>
          <w:rFonts w:ascii="Arial" w:eastAsia="Arial" w:hAnsi="Arial" w:cs="Arial"/>
          <w:color w:val="1A1C1C"/>
          <w:sz w:val="26"/>
          <w:szCs w:val="26"/>
          <w:lang w:val="ru-RU"/>
        </w:rPr>
        <w:t>№</w:t>
      </w:r>
      <w:r w:rsidRPr="00FD414E">
        <w:rPr>
          <w:rFonts w:ascii="Arial" w:eastAsia="Arial" w:hAnsi="Arial" w:cs="Arial"/>
          <w:color w:val="1A1C1C"/>
          <w:spacing w:val="-15"/>
          <w:sz w:val="26"/>
          <w:szCs w:val="26"/>
          <w:lang w:val="ru-RU"/>
        </w:rPr>
        <w:t xml:space="preserve"> </w:t>
      </w:r>
      <w:r w:rsidRPr="00FD414E">
        <w:rPr>
          <w:rFonts w:ascii="Times New Roman" w:eastAsia="Times New Roman" w:hAnsi="Times New Roman" w:cs="Times New Roman"/>
          <w:color w:val="1A1C1C"/>
          <w:sz w:val="28"/>
          <w:szCs w:val="28"/>
          <w:lang w:val="ru-RU"/>
        </w:rPr>
        <w:t>3</w:t>
      </w:r>
      <w:r w:rsidRPr="00FD414E">
        <w:rPr>
          <w:rFonts w:ascii="Times New Roman" w:eastAsia="Times New Roman" w:hAnsi="Times New Roman" w:cs="Times New Roman"/>
          <w:color w:val="1A1C1C"/>
          <w:spacing w:val="-5"/>
          <w:sz w:val="28"/>
          <w:szCs w:val="28"/>
          <w:lang w:val="ru-RU"/>
        </w:rPr>
        <w:t xml:space="preserve"> </w:t>
      </w:r>
      <w:r w:rsidRPr="00FD414E">
        <w:rPr>
          <w:rFonts w:ascii="Times New Roman" w:eastAsia="Times New Roman" w:hAnsi="Times New Roman" w:cs="Times New Roman"/>
          <w:color w:val="1A1C1C"/>
          <w:sz w:val="28"/>
          <w:szCs w:val="28"/>
          <w:lang w:val="ru-RU"/>
        </w:rPr>
        <w:t>пгт</w:t>
      </w:r>
      <w:r w:rsidRPr="00FD414E">
        <w:rPr>
          <w:rFonts w:ascii="Times New Roman" w:eastAsia="Times New Roman" w:hAnsi="Times New Roman" w:cs="Times New Roman"/>
          <w:color w:val="1A1C1C"/>
          <w:spacing w:val="-6"/>
          <w:sz w:val="28"/>
          <w:szCs w:val="28"/>
          <w:lang w:val="ru-RU"/>
        </w:rPr>
        <w:t xml:space="preserve"> </w:t>
      </w:r>
      <w:r w:rsidRPr="00FD414E">
        <w:rPr>
          <w:rFonts w:ascii="Times New Roman" w:eastAsia="Times New Roman" w:hAnsi="Times New Roman" w:cs="Times New Roman"/>
          <w:color w:val="1A1C1C"/>
          <w:sz w:val="28"/>
          <w:szCs w:val="28"/>
          <w:lang w:val="ru-RU"/>
        </w:rPr>
        <w:t>Че</w:t>
      </w:r>
      <w:r w:rsidRPr="00FD414E">
        <w:rPr>
          <w:rFonts w:ascii="Times New Roman" w:eastAsia="Times New Roman" w:hAnsi="Times New Roman" w:cs="Times New Roman"/>
          <w:color w:val="1A1C1C"/>
          <w:spacing w:val="8"/>
          <w:sz w:val="28"/>
          <w:szCs w:val="28"/>
          <w:lang w:val="ru-RU"/>
        </w:rPr>
        <w:t>р</w:t>
      </w:r>
      <w:r w:rsidRPr="00FD414E">
        <w:rPr>
          <w:rFonts w:ascii="Times New Roman" w:eastAsia="Times New Roman" w:hAnsi="Times New Roman" w:cs="Times New Roman"/>
          <w:color w:val="363838"/>
          <w:sz w:val="28"/>
          <w:szCs w:val="28"/>
          <w:lang w:val="ru-RU"/>
        </w:rPr>
        <w:t>н</w:t>
      </w:r>
      <w:r w:rsidRPr="00FD414E">
        <w:rPr>
          <w:rFonts w:ascii="Times New Roman" w:eastAsia="Times New Roman" w:hAnsi="Times New Roman" w:cs="Times New Roman"/>
          <w:color w:val="1A1C1C"/>
          <w:spacing w:val="-8"/>
          <w:sz w:val="28"/>
          <w:szCs w:val="28"/>
          <w:lang w:val="ru-RU"/>
        </w:rPr>
        <w:t>о</w:t>
      </w:r>
      <w:r w:rsidRPr="00FD414E">
        <w:rPr>
          <w:rFonts w:ascii="Times New Roman" w:eastAsia="Times New Roman" w:hAnsi="Times New Roman" w:cs="Times New Roman"/>
          <w:color w:val="363838"/>
          <w:sz w:val="28"/>
          <w:szCs w:val="28"/>
          <w:lang w:val="ru-RU"/>
        </w:rPr>
        <w:t>морского</w:t>
      </w:r>
      <w:r w:rsidRPr="00FD414E">
        <w:rPr>
          <w:rFonts w:ascii="Times New Roman" w:eastAsia="Times New Roman" w:hAnsi="Times New Roman" w:cs="Times New Roman"/>
          <w:color w:val="363838"/>
          <w:w w:val="97"/>
          <w:sz w:val="28"/>
          <w:szCs w:val="28"/>
          <w:lang w:val="ru-RU"/>
        </w:rPr>
        <w:t xml:space="preserve"> </w:t>
      </w:r>
      <w:r w:rsidRPr="00FD414E">
        <w:rPr>
          <w:rFonts w:ascii="Times New Roman" w:eastAsia="Times New Roman" w:hAnsi="Times New Roman" w:cs="Times New Roman"/>
          <w:color w:val="363838"/>
          <w:sz w:val="28"/>
          <w:szCs w:val="28"/>
          <w:lang w:val="ru-RU"/>
        </w:rPr>
        <w:t>в</w:t>
      </w:r>
      <w:r w:rsidRPr="00FD414E">
        <w:rPr>
          <w:rFonts w:ascii="Times New Roman" w:eastAsia="Times New Roman" w:hAnsi="Times New Roman" w:cs="Times New Roman"/>
          <w:color w:val="1A1C1C"/>
          <w:sz w:val="28"/>
          <w:szCs w:val="28"/>
          <w:lang w:val="ru-RU"/>
        </w:rPr>
        <w:t>о</w:t>
      </w:r>
      <w:r w:rsidRPr="00FD414E">
        <w:rPr>
          <w:rFonts w:ascii="Times New Roman" w:eastAsia="Times New Roman" w:hAnsi="Times New Roman" w:cs="Times New Roman"/>
          <w:color w:val="1A1C1C"/>
          <w:spacing w:val="-30"/>
          <w:sz w:val="28"/>
          <w:szCs w:val="28"/>
          <w:lang w:val="ru-RU"/>
        </w:rPr>
        <w:t xml:space="preserve"> </w:t>
      </w:r>
      <w:r w:rsidRPr="00FD414E">
        <w:rPr>
          <w:rFonts w:ascii="Times New Roman" w:eastAsia="Times New Roman" w:hAnsi="Times New Roman" w:cs="Times New Roman"/>
          <w:color w:val="363838"/>
          <w:sz w:val="28"/>
          <w:szCs w:val="28"/>
          <w:lang w:val="ru-RU"/>
        </w:rPr>
        <w:t>в</w:t>
      </w:r>
      <w:r w:rsidRPr="00FD414E">
        <w:rPr>
          <w:rFonts w:ascii="Times New Roman" w:eastAsia="Times New Roman" w:hAnsi="Times New Roman" w:cs="Times New Roman"/>
          <w:color w:val="1A1C1C"/>
          <w:sz w:val="28"/>
          <w:szCs w:val="28"/>
          <w:lang w:val="ru-RU"/>
        </w:rPr>
        <w:t>сех</w:t>
      </w:r>
      <w:r w:rsidRPr="00FD414E">
        <w:rPr>
          <w:rFonts w:ascii="Times New Roman" w:eastAsia="Times New Roman" w:hAnsi="Times New Roman" w:cs="Times New Roman"/>
          <w:color w:val="1A1C1C"/>
          <w:spacing w:val="-31"/>
          <w:sz w:val="28"/>
          <w:szCs w:val="28"/>
          <w:lang w:val="ru-RU"/>
        </w:rPr>
        <w:t xml:space="preserve"> </w:t>
      </w:r>
      <w:r w:rsidRPr="00FD414E">
        <w:rPr>
          <w:rFonts w:ascii="Times New Roman" w:eastAsia="Times New Roman" w:hAnsi="Times New Roman" w:cs="Times New Roman"/>
          <w:color w:val="1A1C1C"/>
          <w:sz w:val="28"/>
          <w:szCs w:val="28"/>
          <w:lang w:val="ru-RU"/>
        </w:rPr>
        <w:t>возрастных</w:t>
      </w:r>
      <w:r w:rsidRPr="00FD414E">
        <w:rPr>
          <w:rFonts w:ascii="Times New Roman" w:eastAsia="Times New Roman" w:hAnsi="Times New Roman" w:cs="Times New Roman"/>
          <w:color w:val="1A1C1C"/>
          <w:spacing w:val="-14"/>
          <w:sz w:val="28"/>
          <w:szCs w:val="28"/>
          <w:lang w:val="ru-RU"/>
        </w:rPr>
        <w:t xml:space="preserve"> </w:t>
      </w:r>
      <w:r w:rsidRPr="00FD414E">
        <w:rPr>
          <w:rFonts w:ascii="Times New Roman" w:eastAsia="Times New Roman" w:hAnsi="Times New Roman" w:cs="Times New Roman"/>
          <w:color w:val="1A1C1C"/>
          <w:sz w:val="28"/>
          <w:szCs w:val="28"/>
          <w:lang w:val="ru-RU"/>
        </w:rPr>
        <w:t>группах</w:t>
      </w:r>
      <w:r w:rsidRPr="00FD414E">
        <w:rPr>
          <w:rFonts w:ascii="Times New Roman" w:eastAsia="Times New Roman" w:hAnsi="Times New Roman" w:cs="Times New Roman"/>
          <w:color w:val="1A1C1C"/>
          <w:spacing w:val="-23"/>
          <w:sz w:val="28"/>
          <w:szCs w:val="28"/>
          <w:lang w:val="ru-RU"/>
        </w:rPr>
        <w:t xml:space="preserve"> </w:t>
      </w:r>
      <w:r w:rsidRPr="00FD414E">
        <w:rPr>
          <w:rFonts w:ascii="Times New Roman" w:eastAsia="Times New Roman" w:hAnsi="Times New Roman" w:cs="Times New Roman"/>
          <w:color w:val="1A1C1C"/>
          <w:sz w:val="28"/>
          <w:szCs w:val="28"/>
          <w:lang w:val="ru-RU"/>
        </w:rPr>
        <w:t>на</w:t>
      </w:r>
      <w:r w:rsidRPr="00FD414E">
        <w:rPr>
          <w:rFonts w:ascii="Times New Roman" w:eastAsia="Times New Roman" w:hAnsi="Times New Roman" w:cs="Times New Roman"/>
          <w:color w:val="1A1C1C"/>
          <w:spacing w:val="-26"/>
          <w:sz w:val="28"/>
          <w:szCs w:val="28"/>
          <w:lang w:val="ru-RU"/>
        </w:rPr>
        <w:t xml:space="preserve"> </w:t>
      </w:r>
      <w:r w:rsidRPr="00FD414E">
        <w:rPr>
          <w:rFonts w:ascii="Times New Roman" w:eastAsia="Times New Roman" w:hAnsi="Times New Roman" w:cs="Times New Roman"/>
          <w:color w:val="1A1C1C"/>
          <w:sz w:val="28"/>
          <w:szCs w:val="28"/>
          <w:lang w:val="ru-RU"/>
        </w:rPr>
        <w:t>соответствующих</w:t>
      </w:r>
      <w:r w:rsidRPr="00FD414E">
        <w:rPr>
          <w:rFonts w:ascii="Times New Roman" w:eastAsia="Times New Roman" w:hAnsi="Times New Roman" w:cs="Times New Roman"/>
          <w:color w:val="1A1C1C"/>
          <w:spacing w:val="-7"/>
          <w:sz w:val="28"/>
          <w:szCs w:val="28"/>
          <w:lang w:val="ru-RU"/>
        </w:rPr>
        <w:t xml:space="preserve"> </w:t>
      </w:r>
      <w:r w:rsidRPr="00FD414E">
        <w:rPr>
          <w:rFonts w:ascii="Times New Roman" w:eastAsia="Times New Roman" w:hAnsi="Times New Roman" w:cs="Times New Roman"/>
          <w:color w:val="1A1C1C"/>
          <w:sz w:val="28"/>
          <w:szCs w:val="28"/>
          <w:lang w:val="ru-RU"/>
        </w:rPr>
        <w:t>этапах</w:t>
      </w:r>
      <w:r w:rsidRPr="00FD414E">
        <w:rPr>
          <w:rFonts w:ascii="Times New Roman" w:eastAsia="Times New Roman" w:hAnsi="Times New Roman" w:cs="Times New Roman"/>
          <w:color w:val="1A1C1C"/>
          <w:spacing w:val="-22"/>
          <w:sz w:val="28"/>
          <w:szCs w:val="28"/>
          <w:lang w:val="ru-RU"/>
        </w:rPr>
        <w:t xml:space="preserve"> </w:t>
      </w:r>
      <w:r w:rsidRPr="00FD414E">
        <w:rPr>
          <w:rFonts w:ascii="Times New Roman" w:eastAsia="Times New Roman" w:hAnsi="Times New Roman" w:cs="Times New Roman"/>
          <w:color w:val="1A1C1C"/>
          <w:sz w:val="28"/>
          <w:szCs w:val="28"/>
          <w:lang w:val="ru-RU"/>
        </w:rPr>
        <w:t>спортивной</w:t>
      </w:r>
      <w:r w:rsidRPr="00FD414E">
        <w:rPr>
          <w:rFonts w:ascii="Times New Roman" w:eastAsia="Times New Roman" w:hAnsi="Times New Roman" w:cs="Times New Roman"/>
          <w:color w:val="1A1C1C"/>
          <w:spacing w:val="-15"/>
          <w:sz w:val="28"/>
          <w:szCs w:val="28"/>
          <w:lang w:val="ru-RU"/>
        </w:rPr>
        <w:t xml:space="preserve"> </w:t>
      </w:r>
      <w:r w:rsidRPr="00FD414E">
        <w:rPr>
          <w:rFonts w:ascii="Times New Roman" w:eastAsia="Times New Roman" w:hAnsi="Times New Roman" w:cs="Times New Roman"/>
          <w:color w:val="1A1C1C"/>
          <w:sz w:val="28"/>
          <w:szCs w:val="28"/>
          <w:lang w:val="ru-RU"/>
        </w:rPr>
        <w:t>подг</w:t>
      </w:r>
      <w:r w:rsidRPr="00FD414E">
        <w:rPr>
          <w:rFonts w:ascii="Times New Roman" w:eastAsia="Times New Roman" w:hAnsi="Times New Roman" w:cs="Times New Roman"/>
          <w:color w:val="363838"/>
          <w:sz w:val="28"/>
          <w:szCs w:val="28"/>
          <w:lang w:val="ru-RU"/>
        </w:rPr>
        <w:t>о</w:t>
      </w:r>
      <w:r w:rsidRPr="00FD414E">
        <w:rPr>
          <w:rFonts w:ascii="Times New Roman" w:eastAsia="Times New Roman" w:hAnsi="Times New Roman" w:cs="Times New Roman"/>
          <w:color w:val="525252"/>
          <w:sz w:val="28"/>
          <w:szCs w:val="28"/>
          <w:lang w:val="ru-RU"/>
        </w:rPr>
        <w:t>т</w:t>
      </w:r>
      <w:r w:rsidRPr="00FD414E">
        <w:rPr>
          <w:rFonts w:ascii="Times New Roman" w:eastAsia="Times New Roman" w:hAnsi="Times New Roman" w:cs="Times New Roman"/>
          <w:color w:val="363838"/>
          <w:sz w:val="28"/>
          <w:szCs w:val="28"/>
          <w:lang w:val="ru-RU"/>
        </w:rPr>
        <w:t>овки.</w:t>
      </w:r>
      <w:r w:rsidRPr="00FD414E">
        <w:rPr>
          <w:rFonts w:ascii="Times New Roman" w:eastAsia="Times New Roman" w:hAnsi="Times New Roman" w:cs="Times New Roman"/>
          <w:color w:val="363838"/>
          <w:spacing w:val="29"/>
          <w:w w:val="95"/>
          <w:sz w:val="28"/>
          <w:szCs w:val="28"/>
          <w:lang w:val="ru-RU"/>
        </w:rPr>
        <w:t xml:space="preserve"> </w:t>
      </w:r>
      <w:r w:rsidRPr="00FD414E">
        <w:rPr>
          <w:rFonts w:ascii="Times New Roman" w:eastAsia="Times New Roman" w:hAnsi="Times New Roman" w:cs="Times New Roman"/>
          <w:color w:val="1A1C1C"/>
          <w:w w:val="95"/>
          <w:sz w:val="28"/>
          <w:szCs w:val="28"/>
          <w:lang w:val="ru-RU"/>
        </w:rPr>
        <w:t>Качественный</w:t>
      </w:r>
      <w:r w:rsidRPr="00FD414E">
        <w:rPr>
          <w:rFonts w:ascii="Times New Roman" w:eastAsia="Times New Roman" w:hAnsi="Times New Roman" w:cs="Times New Roman"/>
          <w:color w:val="1A1C1C"/>
          <w:w w:val="95"/>
          <w:sz w:val="28"/>
          <w:szCs w:val="28"/>
          <w:lang w:val="ru-RU"/>
        </w:rPr>
        <w:tab/>
        <w:t>отбор</w:t>
      </w:r>
      <w:r w:rsidRPr="00FD414E">
        <w:rPr>
          <w:rFonts w:ascii="Times New Roman" w:eastAsia="Times New Roman" w:hAnsi="Times New Roman" w:cs="Times New Roman"/>
          <w:color w:val="1A1C1C"/>
          <w:w w:val="95"/>
          <w:sz w:val="28"/>
          <w:szCs w:val="28"/>
          <w:lang w:val="ru-RU"/>
        </w:rPr>
        <w:tab/>
        <w:t>возможен</w:t>
      </w:r>
      <w:r w:rsidRPr="00FD414E">
        <w:rPr>
          <w:rFonts w:ascii="Times New Roman" w:eastAsia="Times New Roman" w:hAnsi="Times New Roman" w:cs="Times New Roman"/>
          <w:color w:val="1A1C1C"/>
          <w:w w:val="95"/>
          <w:sz w:val="28"/>
          <w:szCs w:val="28"/>
          <w:lang w:val="ru-RU"/>
        </w:rPr>
        <w:tab/>
      </w:r>
      <w:r w:rsidRPr="00FD414E">
        <w:rPr>
          <w:rFonts w:ascii="Times New Roman" w:eastAsia="Times New Roman" w:hAnsi="Times New Roman" w:cs="Times New Roman"/>
          <w:color w:val="1A1C1C"/>
          <w:w w:val="95"/>
          <w:sz w:val="28"/>
          <w:szCs w:val="28"/>
          <w:lang w:val="ru-RU"/>
        </w:rPr>
        <w:tab/>
        <w:t>при</w:t>
      </w:r>
      <w:r w:rsidRPr="00FD414E">
        <w:rPr>
          <w:rFonts w:ascii="Times New Roman" w:eastAsia="Times New Roman" w:hAnsi="Times New Roman" w:cs="Times New Roman"/>
          <w:color w:val="1A1C1C"/>
          <w:w w:val="95"/>
          <w:sz w:val="28"/>
          <w:szCs w:val="28"/>
          <w:lang w:val="ru-RU"/>
        </w:rPr>
        <w:tab/>
        <w:t>обязательном</w:t>
      </w:r>
      <w:r w:rsidRPr="00FD414E">
        <w:rPr>
          <w:rFonts w:ascii="Times New Roman" w:eastAsia="Times New Roman" w:hAnsi="Times New Roman" w:cs="Times New Roman"/>
          <w:color w:val="1A1C1C"/>
          <w:w w:val="95"/>
          <w:sz w:val="28"/>
          <w:szCs w:val="28"/>
          <w:lang w:val="ru-RU"/>
        </w:rPr>
        <w:tab/>
      </w:r>
      <w:r w:rsidRPr="00FD414E">
        <w:rPr>
          <w:rFonts w:ascii="Times New Roman" w:eastAsia="Times New Roman" w:hAnsi="Times New Roman" w:cs="Times New Roman"/>
          <w:color w:val="1A1C1C"/>
          <w:w w:val="95"/>
          <w:sz w:val="28"/>
          <w:szCs w:val="28"/>
          <w:lang w:val="ru-RU"/>
        </w:rPr>
        <w:tab/>
        <w:t>учете</w:t>
      </w:r>
      <w:r w:rsidRPr="00FD414E">
        <w:rPr>
          <w:rFonts w:ascii="Times New Roman" w:eastAsia="Times New Roman" w:hAnsi="Times New Roman" w:cs="Times New Roman"/>
          <w:color w:val="1A1C1C"/>
          <w:w w:val="95"/>
          <w:sz w:val="28"/>
          <w:szCs w:val="28"/>
          <w:lang w:val="ru-RU"/>
        </w:rPr>
        <w:tab/>
      </w:r>
      <w:r w:rsidRPr="00FD414E">
        <w:rPr>
          <w:rFonts w:ascii="Times New Roman" w:eastAsia="Times New Roman" w:hAnsi="Times New Roman" w:cs="Times New Roman"/>
          <w:color w:val="363838"/>
          <w:w w:val="95"/>
          <w:sz w:val="28"/>
          <w:szCs w:val="28"/>
          <w:lang w:val="ru-RU"/>
        </w:rPr>
        <w:t>оценки</w:t>
      </w:r>
      <w:r w:rsidRPr="00FD414E">
        <w:rPr>
          <w:rFonts w:ascii="Times New Roman" w:eastAsia="Times New Roman" w:hAnsi="Times New Roman" w:cs="Times New Roman"/>
          <w:color w:val="363838"/>
          <w:w w:val="96"/>
          <w:sz w:val="28"/>
          <w:szCs w:val="28"/>
          <w:lang w:val="ru-RU"/>
        </w:rPr>
        <w:t xml:space="preserve"> </w:t>
      </w:r>
      <w:r w:rsidRPr="00FD414E">
        <w:rPr>
          <w:rFonts w:ascii="Times New Roman" w:eastAsia="Times New Roman" w:hAnsi="Times New Roman" w:cs="Times New Roman"/>
          <w:color w:val="363838"/>
          <w:spacing w:val="-1"/>
          <w:sz w:val="28"/>
          <w:szCs w:val="28"/>
          <w:lang w:val="ru-RU"/>
        </w:rPr>
        <w:t>з</w:t>
      </w:r>
      <w:r w:rsidRPr="00FD414E">
        <w:rPr>
          <w:rFonts w:ascii="Times New Roman" w:eastAsia="Times New Roman" w:hAnsi="Times New Roman" w:cs="Times New Roman"/>
          <w:color w:val="1A1C1C"/>
          <w:spacing w:val="-1"/>
          <w:sz w:val="28"/>
          <w:szCs w:val="28"/>
          <w:lang w:val="ru-RU"/>
        </w:rPr>
        <w:t>а</w:t>
      </w:r>
      <w:r w:rsidRPr="00FD414E">
        <w:rPr>
          <w:rFonts w:ascii="Times New Roman" w:eastAsia="Times New Roman" w:hAnsi="Times New Roman" w:cs="Times New Roman"/>
          <w:color w:val="363838"/>
          <w:spacing w:val="-1"/>
          <w:sz w:val="28"/>
          <w:szCs w:val="28"/>
          <w:lang w:val="ru-RU"/>
        </w:rPr>
        <w:t>ни</w:t>
      </w:r>
      <w:r w:rsidRPr="00FD414E">
        <w:rPr>
          <w:rFonts w:ascii="Times New Roman" w:eastAsia="Times New Roman" w:hAnsi="Times New Roman" w:cs="Times New Roman"/>
          <w:color w:val="1A1C1C"/>
          <w:spacing w:val="-2"/>
          <w:sz w:val="28"/>
          <w:szCs w:val="28"/>
          <w:lang w:val="ru-RU"/>
        </w:rPr>
        <w:t>мающихся</w:t>
      </w:r>
      <w:r w:rsidRPr="00FD414E">
        <w:rPr>
          <w:rFonts w:ascii="Times New Roman" w:eastAsia="Times New Roman" w:hAnsi="Times New Roman" w:cs="Times New Roman"/>
          <w:color w:val="1A1C1C"/>
          <w:spacing w:val="22"/>
          <w:sz w:val="28"/>
          <w:szCs w:val="28"/>
          <w:lang w:val="ru-RU"/>
        </w:rPr>
        <w:t xml:space="preserve"> </w:t>
      </w:r>
      <w:r w:rsidRPr="00FD414E">
        <w:rPr>
          <w:rFonts w:ascii="Times New Roman" w:eastAsia="Times New Roman" w:hAnsi="Times New Roman" w:cs="Times New Roman"/>
          <w:color w:val="1A1C1C"/>
          <w:sz w:val="28"/>
          <w:szCs w:val="28"/>
          <w:lang w:val="ru-RU"/>
        </w:rPr>
        <w:t>по</w:t>
      </w:r>
      <w:r w:rsidRPr="00FD414E">
        <w:rPr>
          <w:rFonts w:ascii="Times New Roman" w:eastAsia="Times New Roman" w:hAnsi="Times New Roman" w:cs="Times New Roman"/>
          <w:color w:val="1A1C1C"/>
          <w:spacing w:val="10"/>
          <w:sz w:val="28"/>
          <w:szCs w:val="28"/>
          <w:lang w:val="ru-RU"/>
        </w:rPr>
        <w:t xml:space="preserve"> </w:t>
      </w:r>
      <w:r w:rsidRPr="00FD414E">
        <w:rPr>
          <w:rFonts w:ascii="Times New Roman" w:eastAsia="Times New Roman" w:hAnsi="Times New Roman" w:cs="Times New Roman"/>
          <w:color w:val="1A1C1C"/>
          <w:sz w:val="28"/>
          <w:szCs w:val="28"/>
          <w:lang w:val="ru-RU"/>
        </w:rPr>
        <w:t>ОФП,</w:t>
      </w:r>
      <w:r w:rsidRPr="00FD414E">
        <w:rPr>
          <w:rFonts w:ascii="Times New Roman" w:eastAsia="Times New Roman" w:hAnsi="Times New Roman" w:cs="Times New Roman"/>
          <w:color w:val="1A1C1C"/>
          <w:spacing w:val="15"/>
          <w:sz w:val="28"/>
          <w:szCs w:val="28"/>
          <w:lang w:val="ru-RU"/>
        </w:rPr>
        <w:t xml:space="preserve"> </w:t>
      </w:r>
      <w:r w:rsidRPr="00FD414E">
        <w:rPr>
          <w:rFonts w:ascii="Times New Roman" w:eastAsia="Times New Roman" w:hAnsi="Times New Roman" w:cs="Times New Roman"/>
          <w:color w:val="1A1C1C"/>
          <w:sz w:val="28"/>
          <w:szCs w:val="28"/>
          <w:lang w:val="ru-RU"/>
        </w:rPr>
        <w:t>СФП,</w:t>
      </w:r>
      <w:r w:rsidRPr="00FD414E">
        <w:rPr>
          <w:rFonts w:ascii="Times New Roman" w:eastAsia="Times New Roman" w:hAnsi="Times New Roman" w:cs="Times New Roman"/>
          <w:color w:val="1A1C1C"/>
          <w:spacing w:val="10"/>
          <w:sz w:val="28"/>
          <w:szCs w:val="28"/>
          <w:lang w:val="ru-RU"/>
        </w:rPr>
        <w:t xml:space="preserve"> </w:t>
      </w:r>
      <w:r w:rsidRPr="00FD414E">
        <w:rPr>
          <w:rFonts w:ascii="Times New Roman" w:eastAsia="Times New Roman" w:hAnsi="Times New Roman" w:cs="Times New Roman"/>
          <w:color w:val="1A1C1C"/>
          <w:sz w:val="28"/>
          <w:szCs w:val="28"/>
          <w:lang w:val="ru-RU"/>
        </w:rPr>
        <w:t>тактИко-техническим</w:t>
      </w:r>
      <w:r w:rsidRPr="00FD414E">
        <w:rPr>
          <w:rFonts w:ascii="Times New Roman" w:eastAsia="Times New Roman" w:hAnsi="Times New Roman" w:cs="Times New Roman"/>
          <w:color w:val="1A1C1C"/>
          <w:spacing w:val="48"/>
          <w:sz w:val="28"/>
          <w:szCs w:val="28"/>
          <w:lang w:val="ru-RU"/>
        </w:rPr>
        <w:t xml:space="preserve"> </w:t>
      </w:r>
      <w:r w:rsidRPr="00FD414E">
        <w:rPr>
          <w:rFonts w:ascii="Times New Roman" w:eastAsia="Times New Roman" w:hAnsi="Times New Roman" w:cs="Times New Roman"/>
          <w:color w:val="1A1C1C"/>
          <w:sz w:val="28"/>
          <w:szCs w:val="28"/>
          <w:lang w:val="ru-RU"/>
        </w:rPr>
        <w:t>нормативам.</w:t>
      </w:r>
      <w:r w:rsidRPr="00FD414E">
        <w:rPr>
          <w:rFonts w:ascii="Times New Roman" w:eastAsia="Times New Roman" w:hAnsi="Times New Roman" w:cs="Times New Roman"/>
          <w:color w:val="1A1C1C"/>
          <w:spacing w:val="27"/>
          <w:sz w:val="28"/>
          <w:szCs w:val="28"/>
          <w:lang w:val="ru-RU"/>
        </w:rPr>
        <w:t xml:space="preserve"> </w:t>
      </w:r>
      <w:r w:rsidRPr="00FD414E">
        <w:rPr>
          <w:rFonts w:ascii="Times New Roman" w:eastAsia="Times New Roman" w:hAnsi="Times New Roman" w:cs="Times New Roman"/>
          <w:color w:val="1A1C1C"/>
          <w:spacing w:val="-1"/>
          <w:sz w:val="28"/>
          <w:szCs w:val="28"/>
          <w:lang w:val="ru-RU"/>
        </w:rPr>
        <w:t>О</w:t>
      </w:r>
      <w:r w:rsidRPr="00FD414E">
        <w:rPr>
          <w:rFonts w:ascii="Times New Roman" w:eastAsia="Times New Roman" w:hAnsi="Times New Roman" w:cs="Times New Roman"/>
          <w:color w:val="363838"/>
          <w:spacing w:val="-2"/>
          <w:sz w:val="28"/>
          <w:szCs w:val="28"/>
          <w:lang w:val="ru-RU"/>
        </w:rPr>
        <w:t>б</w:t>
      </w:r>
      <w:r w:rsidRPr="00FD414E">
        <w:rPr>
          <w:rFonts w:ascii="Times New Roman" w:eastAsia="Times New Roman" w:hAnsi="Times New Roman" w:cs="Times New Roman"/>
          <w:color w:val="1A1C1C"/>
          <w:spacing w:val="-2"/>
          <w:sz w:val="28"/>
          <w:szCs w:val="28"/>
          <w:lang w:val="ru-RU"/>
        </w:rPr>
        <w:t>яз</w:t>
      </w:r>
      <w:r w:rsidRPr="00FD414E">
        <w:rPr>
          <w:rFonts w:ascii="Times New Roman" w:eastAsia="Times New Roman" w:hAnsi="Times New Roman" w:cs="Times New Roman"/>
          <w:color w:val="363838"/>
          <w:spacing w:val="-2"/>
          <w:sz w:val="28"/>
          <w:szCs w:val="28"/>
          <w:lang w:val="ru-RU"/>
        </w:rPr>
        <w:t>ательно</w:t>
      </w:r>
      <w:r w:rsidRPr="00FD414E">
        <w:rPr>
          <w:rFonts w:ascii="Times New Roman" w:eastAsia="Times New Roman" w:hAnsi="Times New Roman" w:cs="Times New Roman"/>
          <w:color w:val="363838"/>
          <w:spacing w:val="36"/>
          <w:w w:val="96"/>
          <w:sz w:val="28"/>
          <w:szCs w:val="28"/>
          <w:lang w:val="ru-RU"/>
        </w:rPr>
        <w:t xml:space="preserve"> </w:t>
      </w:r>
      <w:r w:rsidRPr="00FD414E">
        <w:rPr>
          <w:rFonts w:ascii="Times New Roman" w:eastAsia="Times New Roman" w:hAnsi="Times New Roman" w:cs="Times New Roman"/>
          <w:color w:val="1A1C1C"/>
          <w:spacing w:val="2"/>
          <w:sz w:val="28"/>
          <w:szCs w:val="28"/>
          <w:lang w:val="ru-RU"/>
        </w:rPr>
        <w:t>до</w:t>
      </w:r>
      <w:r w:rsidRPr="00FD414E">
        <w:rPr>
          <w:rFonts w:ascii="Times New Roman" w:eastAsia="Times New Roman" w:hAnsi="Times New Roman" w:cs="Times New Roman"/>
          <w:color w:val="363838"/>
          <w:spacing w:val="2"/>
          <w:sz w:val="28"/>
          <w:szCs w:val="28"/>
          <w:lang w:val="ru-RU"/>
        </w:rPr>
        <w:t>л</w:t>
      </w:r>
      <w:r w:rsidRPr="00FD414E">
        <w:rPr>
          <w:rFonts w:ascii="Times New Roman" w:eastAsia="Times New Roman" w:hAnsi="Times New Roman" w:cs="Times New Roman"/>
          <w:color w:val="1A1C1C"/>
          <w:spacing w:val="2"/>
          <w:sz w:val="28"/>
          <w:szCs w:val="28"/>
          <w:lang w:val="ru-RU"/>
        </w:rPr>
        <w:t>жны</w:t>
      </w:r>
      <w:r w:rsidRPr="00FD414E">
        <w:rPr>
          <w:rFonts w:ascii="Times New Roman" w:eastAsia="Times New Roman" w:hAnsi="Times New Roman" w:cs="Times New Roman"/>
          <w:color w:val="1A1C1C"/>
          <w:spacing w:val="-17"/>
          <w:sz w:val="28"/>
          <w:szCs w:val="28"/>
          <w:lang w:val="ru-RU"/>
        </w:rPr>
        <w:t xml:space="preserve"> </w:t>
      </w:r>
      <w:r w:rsidRPr="00FD414E">
        <w:rPr>
          <w:rFonts w:ascii="Times New Roman" w:eastAsia="Times New Roman" w:hAnsi="Times New Roman" w:cs="Times New Roman"/>
          <w:color w:val="1A1C1C"/>
          <w:sz w:val="28"/>
          <w:szCs w:val="28"/>
          <w:lang w:val="ru-RU"/>
        </w:rPr>
        <w:t>учитываться</w:t>
      </w:r>
      <w:r w:rsidRPr="00FD414E">
        <w:rPr>
          <w:rFonts w:ascii="Times New Roman" w:eastAsia="Times New Roman" w:hAnsi="Times New Roman" w:cs="Times New Roman"/>
          <w:color w:val="1A1C1C"/>
          <w:spacing w:val="-3"/>
          <w:sz w:val="28"/>
          <w:szCs w:val="28"/>
          <w:lang w:val="ru-RU"/>
        </w:rPr>
        <w:t xml:space="preserve"> </w:t>
      </w:r>
      <w:r w:rsidRPr="00FD414E">
        <w:rPr>
          <w:rFonts w:ascii="Times New Roman" w:eastAsia="Times New Roman" w:hAnsi="Times New Roman" w:cs="Times New Roman"/>
          <w:color w:val="1A1C1C"/>
          <w:sz w:val="28"/>
          <w:szCs w:val="28"/>
          <w:lang w:val="ru-RU"/>
        </w:rPr>
        <w:t>оценки</w:t>
      </w:r>
      <w:r w:rsidRPr="00FD414E">
        <w:rPr>
          <w:rFonts w:ascii="Times New Roman" w:eastAsia="Times New Roman" w:hAnsi="Times New Roman" w:cs="Times New Roman"/>
          <w:color w:val="1A1C1C"/>
          <w:spacing w:val="-20"/>
          <w:sz w:val="28"/>
          <w:szCs w:val="28"/>
          <w:lang w:val="ru-RU"/>
        </w:rPr>
        <w:t xml:space="preserve"> </w:t>
      </w:r>
      <w:r w:rsidRPr="00FD414E">
        <w:rPr>
          <w:rFonts w:ascii="Times New Roman" w:eastAsia="Times New Roman" w:hAnsi="Times New Roman" w:cs="Times New Roman"/>
          <w:color w:val="1A1C1C"/>
          <w:sz w:val="28"/>
          <w:szCs w:val="28"/>
          <w:lang w:val="ru-RU"/>
        </w:rPr>
        <w:t>юных</w:t>
      </w:r>
      <w:r w:rsidRPr="00FD414E">
        <w:rPr>
          <w:rFonts w:ascii="Times New Roman" w:eastAsia="Times New Roman" w:hAnsi="Times New Roman" w:cs="Times New Roman"/>
          <w:color w:val="1A1C1C"/>
          <w:spacing w:val="-11"/>
          <w:sz w:val="28"/>
          <w:szCs w:val="28"/>
          <w:lang w:val="ru-RU"/>
        </w:rPr>
        <w:t xml:space="preserve"> </w:t>
      </w:r>
      <w:r w:rsidRPr="00FD414E">
        <w:rPr>
          <w:rFonts w:ascii="Times New Roman" w:eastAsia="Times New Roman" w:hAnsi="Times New Roman" w:cs="Times New Roman"/>
          <w:color w:val="1A1C1C"/>
          <w:sz w:val="28"/>
          <w:szCs w:val="28"/>
          <w:lang w:val="ru-RU"/>
        </w:rPr>
        <w:t>футболистов</w:t>
      </w:r>
      <w:r w:rsidRPr="00FD414E">
        <w:rPr>
          <w:rFonts w:ascii="Times New Roman" w:eastAsia="Times New Roman" w:hAnsi="Times New Roman" w:cs="Times New Roman"/>
          <w:color w:val="1A1C1C"/>
          <w:spacing w:val="-6"/>
          <w:sz w:val="28"/>
          <w:szCs w:val="28"/>
          <w:lang w:val="ru-RU"/>
        </w:rPr>
        <w:t xml:space="preserve"> </w:t>
      </w:r>
      <w:r w:rsidRPr="00FD414E">
        <w:rPr>
          <w:rFonts w:ascii="Times New Roman" w:eastAsia="Times New Roman" w:hAnsi="Times New Roman" w:cs="Times New Roman"/>
          <w:color w:val="1A1C1C"/>
          <w:sz w:val="28"/>
          <w:szCs w:val="28"/>
          <w:lang w:val="ru-RU"/>
        </w:rPr>
        <w:t>в</w:t>
      </w:r>
      <w:r w:rsidRPr="00FD414E">
        <w:rPr>
          <w:rFonts w:ascii="Times New Roman" w:eastAsia="Times New Roman" w:hAnsi="Times New Roman" w:cs="Times New Roman"/>
          <w:color w:val="1A1C1C"/>
          <w:spacing w:val="-29"/>
          <w:sz w:val="28"/>
          <w:szCs w:val="28"/>
          <w:lang w:val="ru-RU"/>
        </w:rPr>
        <w:t xml:space="preserve"> </w:t>
      </w:r>
      <w:r w:rsidRPr="00FD414E">
        <w:rPr>
          <w:rFonts w:ascii="Times New Roman" w:eastAsia="Times New Roman" w:hAnsi="Times New Roman" w:cs="Times New Roman"/>
          <w:color w:val="1A1C1C"/>
          <w:sz w:val="28"/>
          <w:szCs w:val="28"/>
          <w:lang w:val="ru-RU"/>
        </w:rPr>
        <w:t>товарищеских</w:t>
      </w:r>
      <w:r w:rsidRPr="00FD414E">
        <w:rPr>
          <w:rFonts w:ascii="Times New Roman" w:eastAsia="Times New Roman" w:hAnsi="Times New Roman" w:cs="Times New Roman"/>
          <w:color w:val="1A1C1C"/>
          <w:spacing w:val="-4"/>
          <w:sz w:val="28"/>
          <w:szCs w:val="28"/>
          <w:lang w:val="ru-RU"/>
        </w:rPr>
        <w:t xml:space="preserve"> </w:t>
      </w:r>
      <w:r w:rsidRPr="00FD414E">
        <w:rPr>
          <w:rFonts w:ascii="Times New Roman" w:eastAsia="Times New Roman" w:hAnsi="Times New Roman" w:cs="Times New Roman"/>
          <w:color w:val="1A1C1C"/>
          <w:sz w:val="28"/>
          <w:szCs w:val="28"/>
          <w:lang w:val="ru-RU"/>
        </w:rPr>
        <w:t>и</w:t>
      </w:r>
      <w:r w:rsidRPr="00FD414E">
        <w:rPr>
          <w:rFonts w:ascii="Times New Roman" w:eastAsia="Times New Roman" w:hAnsi="Times New Roman" w:cs="Times New Roman"/>
          <w:color w:val="1A1C1C"/>
          <w:spacing w:val="-21"/>
          <w:sz w:val="28"/>
          <w:szCs w:val="28"/>
          <w:lang w:val="ru-RU"/>
        </w:rPr>
        <w:t xml:space="preserve"> </w:t>
      </w:r>
      <w:r w:rsidRPr="00FD414E">
        <w:rPr>
          <w:rFonts w:ascii="Times New Roman" w:eastAsia="Times New Roman" w:hAnsi="Times New Roman" w:cs="Times New Roman"/>
          <w:color w:val="1A1C1C"/>
          <w:sz w:val="28"/>
          <w:szCs w:val="28"/>
          <w:lang w:val="ru-RU"/>
        </w:rPr>
        <w:t>офиц</w:t>
      </w:r>
      <w:r w:rsidRPr="00FD414E">
        <w:rPr>
          <w:rFonts w:ascii="Times New Roman" w:eastAsia="Times New Roman" w:hAnsi="Times New Roman" w:cs="Times New Roman"/>
          <w:color w:val="363838"/>
          <w:sz w:val="28"/>
          <w:szCs w:val="28"/>
          <w:lang w:val="ru-RU"/>
        </w:rPr>
        <w:t>иальных</w:t>
      </w:r>
    </w:p>
    <w:p w:rsidR="00B663C6" w:rsidRPr="00FD414E" w:rsidRDefault="00FD414E">
      <w:pPr>
        <w:spacing w:line="317" w:lineRule="exact"/>
        <w:ind w:left="958"/>
        <w:rPr>
          <w:rFonts w:ascii="Times New Roman" w:eastAsia="Times New Roman" w:hAnsi="Times New Roman" w:cs="Times New Roman"/>
          <w:sz w:val="28"/>
          <w:szCs w:val="28"/>
          <w:lang w:val="ru-RU"/>
        </w:rPr>
      </w:pPr>
      <w:r w:rsidRPr="00FD414E">
        <w:rPr>
          <w:rFonts w:ascii="Times New Roman" w:hAnsi="Times New Roman"/>
          <w:color w:val="363838"/>
          <w:spacing w:val="1"/>
          <w:sz w:val="28"/>
          <w:lang w:val="ru-RU"/>
        </w:rPr>
        <w:t>м</w:t>
      </w:r>
      <w:r w:rsidRPr="00FD414E">
        <w:rPr>
          <w:rFonts w:ascii="Times New Roman" w:hAnsi="Times New Roman"/>
          <w:color w:val="1A1C1C"/>
          <w:sz w:val="28"/>
          <w:lang w:val="ru-RU"/>
        </w:rPr>
        <w:t>а</w:t>
      </w:r>
      <w:r w:rsidRPr="00FD414E">
        <w:rPr>
          <w:rFonts w:ascii="Times New Roman" w:hAnsi="Times New Roman"/>
          <w:color w:val="363838"/>
          <w:spacing w:val="1"/>
          <w:sz w:val="28"/>
          <w:lang w:val="ru-RU"/>
        </w:rPr>
        <w:t>тч</w:t>
      </w:r>
      <w:r w:rsidRPr="00FD414E">
        <w:rPr>
          <w:rFonts w:ascii="Times New Roman" w:hAnsi="Times New Roman"/>
          <w:color w:val="1A1C1C"/>
          <w:spacing w:val="1"/>
          <w:sz w:val="28"/>
          <w:lang w:val="ru-RU"/>
        </w:rPr>
        <w:t>ах</w:t>
      </w:r>
      <w:r w:rsidRPr="00FD414E">
        <w:rPr>
          <w:rFonts w:ascii="Times New Roman" w:hAnsi="Times New Roman"/>
          <w:color w:val="363838"/>
          <w:sz w:val="28"/>
          <w:lang w:val="ru-RU"/>
        </w:rPr>
        <w:t>,</w:t>
      </w:r>
      <w:r w:rsidRPr="00FD414E">
        <w:rPr>
          <w:rFonts w:ascii="Times New Roman" w:hAnsi="Times New Roman"/>
          <w:color w:val="363838"/>
          <w:spacing w:val="-28"/>
          <w:sz w:val="28"/>
          <w:lang w:val="ru-RU"/>
        </w:rPr>
        <w:t xml:space="preserve"> </w:t>
      </w:r>
      <w:r w:rsidRPr="00FD414E">
        <w:rPr>
          <w:rFonts w:ascii="Times New Roman" w:hAnsi="Times New Roman"/>
          <w:color w:val="1A1C1C"/>
          <w:sz w:val="28"/>
          <w:lang w:val="ru-RU"/>
        </w:rPr>
        <w:t>т.е.</w:t>
      </w:r>
      <w:r w:rsidRPr="00FD414E">
        <w:rPr>
          <w:rFonts w:ascii="Times New Roman" w:hAnsi="Times New Roman"/>
          <w:color w:val="1A1C1C"/>
          <w:spacing w:val="-10"/>
          <w:sz w:val="28"/>
          <w:lang w:val="ru-RU"/>
        </w:rPr>
        <w:t xml:space="preserve"> </w:t>
      </w:r>
      <w:r w:rsidRPr="00FD414E">
        <w:rPr>
          <w:rFonts w:ascii="Times New Roman" w:hAnsi="Times New Roman"/>
          <w:color w:val="363838"/>
          <w:sz w:val="28"/>
          <w:lang w:val="ru-RU"/>
        </w:rPr>
        <w:t>п</w:t>
      </w:r>
      <w:r w:rsidRPr="00FD414E">
        <w:rPr>
          <w:rFonts w:ascii="Times New Roman" w:hAnsi="Times New Roman"/>
          <w:color w:val="1A1C1C"/>
          <w:sz w:val="28"/>
          <w:lang w:val="ru-RU"/>
        </w:rPr>
        <w:t>о</w:t>
      </w:r>
      <w:r w:rsidRPr="00FD414E">
        <w:rPr>
          <w:rFonts w:ascii="Times New Roman" w:hAnsi="Times New Roman"/>
          <w:color w:val="1A1C1C"/>
          <w:spacing w:val="-22"/>
          <w:sz w:val="28"/>
          <w:lang w:val="ru-RU"/>
        </w:rPr>
        <w:t xml:space="preserve"> </w:t>
      </w:r>
      <w:r w:rsidRPr="00FD414E">
        <w:rPr>
          <w:rFonts w:ascii="Times New Roman" w:hAnsi="Times New Roman"/>
          <w:color w:val="1A1C1C"/>
          <w:sz w:val="28"/>
          <w:lang w:val="ru-RU"/>
        </w:rPr>
        <w:t>игровой</w:t>
      </w:r>
      <w:r w:rsidRPr="00FD414E">
        <w:rPr>
          <w:rFonts w:ascii="Times New Roman" w:hAnsi="Times New Roman"/>
          <w:color w:val="1A1C1C"/>
          <w:spacing w:val="-9"/>
          <w:sz w:val="28"/>
          <w:lang w:val="ru-RU"/>
        </w:rPr>
        <w:t xml:space="preserve"> </w:t>
      </w:r>
      <w:r w:rsidRPr="00FD414E">
        <w:rPr>
          <w:rFonts w:ascii="Times New Roman" w:hAnsi="Times New Roman"/>
          <w:color w:val="1A1C1C"/>
          <w:sz w:val="28"/>
          <w:lang w:val="ru-RU"/>
        </w:rPr>
        <w:t>практике.</w:t>
      </w:r>
    </w:p>
    <w:p w:rsidR="00B663C6" w:rsidRPr="00FD414E" w:rsidRDefault="00B663C6">
      <w:pPr>
        <w:spacing w:line="317" w:lineRule="exact"/>
        <w:rPr>
          <w:rFonts w:ascii="Times New Roman" w:eastAsia="Times New Roman" w:hAnsi="Times New Roman" w:cs="Times New Roman"/>
          <w:sz w:val="28"/>
          <w:szCs w:val="28"/>
          <w:lang w:val="ru-RU"/>
        </w:rPr>
        <w:sectPr w:rsidR="00B663C6" w:rsidRPr="00FD414E">
          <w:type w:val="continuous"/>
          <w:pgSz w:w="11910" w:h="16840"/>
          <w:pgMar w:top="1120" w:right="800" w:bottom="280" w:left="320" w:header="720" w:footer="720" w:gutter="0"/>
          <w:cols w:space="720"/>
        </w:sectPr>
      </w:pPr>
    </w:p>
    <w:p w:rsidR="00B663C6" w:rsidRPr="00FD414E" w:rsidRDefault="00FD414E">
      <w:pPr>
        <w:spacing w:before="44" w:line="283" w:lineRule="auto"/>
        <w:ind w:left="111" w:right="126" w:hanging="5"/>
        <w:jc w:val="both"/>
        <w:rPr>
          <w:rFonts w:ascii="Times New Roman" w:eastAsia="Times New Roman" w:hAnsi="Times New Roman" w:cs="Times New Roman"/>
          <w:sz w:val="31"/>
          <w:szCs w:val="31"/>
          <w:lang w:val="ru-RU"/>
        </w:rPr>
      </w:pPr>
      <w:bookmarkStart w:id="67" w:name="doc01354520171027064905-2_Страница_26"/>
      <w:bookmarkEnd w:id="67"/>
      <w:r w:rsidRPr="00FD414E">
        <w:rPr>
          <w:rFonts w:ascii="Times New Roman" w:hAnsi="Times New Roman"/>
          <w:b/>
          <w:color w:val="1A1C1A"/>
          <w:sz w:val="31"/>
          <w:lang w:val="ru-RU"/>
        </w:rPr>
        <w:lastRenderedPageBreak/>
        <w:t>3.5.</w:t>
      </w:r>
      <w:r w:rsidRPr="00FD414E">
        <w:rPr>
          <w:rFonts w:ascii="Times New Roman" w:hAnsi="Times New Roman"/>
          <w:b/>
          <w:color w:val="1A1C1A"/>
          <w:spacing w:val="15"/>
          <w:sz w:val="31"/>
          <w:lang w:val="ru-RU"/>
        </w:rPr>
        <w:t xml:space="preserve"> </w:t>
      </w:r>
      <w:r w:rsidRPr="00FD414E">
        <w:rPr>
          <w:rFonts w:ascii="Times New Roman" w:hAnsi="Times New Roman"/>
          <w:b/>
          <w:color w:val="1A1C1A"/>
          <w:sz w:val="31"/>
          <w:lang w:val="ru-RU"/>
        </w:rPr>
        <w:t>Требования</w:t>
      </w:r>
      <w:r w:rsidRPr="00FD414E">
        <w:rPr>
          <w:rFonts w:ascii="Times New Roman" w:hAnsi="Times New Roman"/>
          <w:b/>
          <w:color w:val="1A1C1A"/>
          <w:spacing w:val="19"/>
          <w:sz w:val="31"/>
          <w:lang w:val="ru-RU"/>
        </w:rPr>
        <w:t xml:space="preserve"> </w:t>
      </w:r>
      <w:r w:rsidRPr="00FD414E">
        <w:rPr>
          <w:rFonts w:ascii="Times New Roman" w:hAnsi="Times New Roman"/>
          <w:b/>
          <w:color w:val="1A1C1A"/>
          <w:sz w:val="31"/>
          <w:lang w:val="ru-RU"/>
        </w:rPr>
        <w:t>к</w:t>
      </w:r>
      <w:r w:rsidRPr="00FD414E">
        <w:rPr>
          <w:rFonts w:ascii="Times New Roman" w:hAnsi="Times New Roman"/>
          <w:b/>
          <w:color w:val="1A1C1A"/>
          <w:spacing w:val="1"/>
          <w:sz w:val="31"/>
          <w:lang w:val="ru-RU"/>
        </w:rPr>
        <w:t xml:space="preserve"> </w:t>
      </w:r>
      <w:r w:rsidRPr="00FD414E">
        <w:rPr>
          <w:rFonts w:ascii="Times New Roman" w:hAnsi="Times New Roman"/>
          <w:b/>
          <w:color w:val="1A1C1A"/>
          <w:sz w:val="31"/>
          <w:lang w:val="ru-RU"/>
        </w:rPr>
        <w:t>организации</w:t>
      </w:r>
      <w:r w:rsidRPr="00FD414E">
        <w:rPr>
          <w:rFonts w:ascii="Times New Roman" w:hAnsi="Times New Roman"/>
          <w:b/>
          <w:color w:val="1A1C1A"/>
          <w:spacing w:val="36"/>
          <w:sz w:val="31"/>
          <w:lang w:val="ru-RU"/>
        </w:rPr>
        <w:t xml:space="preserve"> </w:t>
      </w:r>
      <w:r w:rsidRPr="00FD414E">
        <w:rPr>
          <w:rFonts w:ascii="Times New Roman" w:hAnsi="Times New Roman"/>
          <w:b/>
          <w:color w:val="1A1C1A"/>
          <w:sz w:val="31"/>
          <w:lang w:val="ru-RU"/>
        </w:rPr>
        <w:t>и</w:t>
      </w:r>
      <w:r w:rsidRPr="00FD414E">
        <w:rPr>
          <w:rFonts w:ascii="Times New Roman" w:hAnsi="Times New Roman"/>
          <w:b/>
          <w:color w:val="1A1C1A"/>
          <w:spacing w:val="9"/>
          <w:sz w:val="31"/>
          <w:lang w:val="ru-RU"/>
        </w:rPr>
        <w:t xml:space="preserve"> </w:t>
      </w:r>
      <w:r w:rsidRPr="00FD414E">
        <w:rPr>
          <w:rFonts w:ascii="Times New Roman" w:hAnsi="Times New Roman"/>
          <w:b/>
          <w:color w:val="1A1C1A"/>
          <w:sz w:val="31"/>
          <w:lang w:val="ru-RU"/>
        </w:rPr>
        <w:t>проведению</w:t>
      </w:r>
      <w:r w:rsidRPr="00FD414E">
        <w:rPr>
          <w:rFonts w:ascii="Times New Roman" w:hAnsi="Times New Roman"/>
          <w:b/>
          <w:color w:val="1A1C1A"/>
          <w:spacing w:val="32"/>
          <w:sz w:val="31"/>
          <w:lang w:val="ru-RU"/>
        </w:rPr>
        <w:t xml:space="preserve"> </w:t>
      </w:r>
      <w:r w:rsidRPr="00FD414E">
        <w:rPr>
          <w:rFonts w:ascii="Times New Roman" w:hAnsi="Times New Roman"/>
          <w:b/>
          <w:color w:val="1A1C1A"/>
          <w:sz w:val="31"/>
          <w:lang w:val="ru-RU"/>
        </w:rPr>
        <w:t>врачебно­ педагогического,</w:t>
      </w:r>
      <w:r w:rsidRPr="00FD414E">
        <w:rPr>
          <w:rFonts w:ascii="Times New Roman" w:hAnsi="Times New Roman"/>
          <w:b/>
          <w:color w:val="1A1C1A"/>
          <w:spacing w:val="4"/>
          <w:sz w:val="31"/>
          <w:lang w:val="ru-RU"/>
        </w:rPr>
        <w:t xml:space="preserve"> </w:t>
      </w:r>
      <w:r w:rsidRPr="00FD414E">
        <w:rPr>
          <w:rFonts w:ascii="Times New Roman" w:hAnsi="Times New Roman"/>
          <w:b/>
          <w:color w:val="1A1C1A"/>
          <w:sz w:val="31"/>
          <w:lang w:val="ru-RU"/>
        </w:rPr>
        <w:t>психического</w:t>
      </w:r>
      <w:r w:rsidRPr="00FD414E">
        <w:rPr>
          <w:rFonts w:ascii="Times New Roman" w:hAnsi="Times New Roman"/>
          <w:b/>
          <w:color w:val="1A1C1A"/>
          <w:spacing w:val="-5"/>
          <w:sz w:val="31"/>
          <w:lang w:val="ru-RU"/>
        </w:rPr>
        <w:t xml:space="preserve"> </w:t>
      </w:r>
      <w:r w:rsidRPr="00FD414E">
        <w:rPr>
          <w:rFonts w:ascii="Arial" w:hAnsi="Arial"/>
          <w:b/>
          <w:color w:val="1A1C1A"/>
          <w:sz w:val="21"/>
          <w:lang w:val="ru-RU"/>
        </w:rPr>
        <w:t>1</w:t>
      </w:r>
      <w:r w:rsidRPr="00FD414E">
        <w:rPr>
          <w:rFonts w:ascii="Arial" w:hAnsi="Arial"/>
          <w:b/>
          <w:color w:val="1A1C1A"/>
          <w:spacing w:val="-46"/>
          <w:sz w:val="21"/>
          <w:lang w:val="ru-RU"/>
        </w:rPr>
        <w:t>1</w:t>
      </w:r>
      <w:r w:rsidRPr="00FD414E">
        <w:rPr>
          <w:rFonts w:ascii="Arial" w:hAnsi="Arial"/>
          <w:b/>
          <w:color w:val="606060"/>
          <w:sz w:val="21"/>
          <w:lang w:val="ru-RU"/>
        </w:rPr>
        <w:t>1</w:t>
      </w:r>
      <w:r w:rsidRPr="00FD414E">
        <w:rPr>
          <w:rFonts w:ascii="Arial" w:hAnsi="Arial"/>
          <w:b/>
          <w:color w:val="606060"/>
          <w:spacing w:val="-8"/>
          <w:sz w:val="21"/>
          <w:lang w:val="ru-RU"/>
        </w:rPr>
        <w:t xml:space="preserve"> </w:t>
      </w:r>
      <w:r w:rsidRPr="00FD414E">
        <w:rPr>
          <w:rFonts w:ascii="Times New Roman" w:hAnsi="Times New Roman"/>
          <w:b/>
          <w:color w:val="1A1C1A"/>
          <w:sz w:val="31"/>
          <w:lang w:val="ru-RU"/>
        </w:rPr>
        <w:t>биохимического</w:t>
      </w:r>
      <w:r w:rsidRPr="00FD414E">
        <w:rPr>
          <w:rFonts w:ascii="Times New Roman" w:hAnsi="Times New Roman"/>
          <w:b/>
          <w:color w:val="1A1C1A"/>
          <w:spacing w:val="10"/>
          <w:sz w:val="31"/>
          <w:lang w:val="ru-RU"/>
        </w:rPr>
        <w:t xml:space="preserve"> </w:t>
      </w:r>
      <w:r w:rsidRPr="00FD414E">
        <w:rPr>
          <w:rFonts w:ascii="Times New Roman" w:hAnsi="Times New Roman"/>
          <w:b/>
          <w:color w:val="1A1C1A"/>
          <w:sz w:val="31"/>
          <w:lang w:val="ru-RU"/>
        </w:rPr>
        <w:t>контро</w:t>
      </w:r>
      <w:r w:rsidRPr="00FD414E">
        <w:rPr>
          <w:rFonts w:ascii="Times New Roman" w:hAnsi="Times New Roman"/>
          <w:b/>
          <w:color w:val="1A1C1A"/>
          <w:spacing w:val="15"/>
          <w:sz w:val="31"/>
          <w:lang w:val="ru-RU"/>
        </w:rPr>
        <w:t>л</w:t>
      </w:r>
      <w:r w:rsidRPr="00FD414E">
        <w:rPr>
          <w:rFonts w:ascii="Times New Roman" w:hAnsi="Times New Roman"/>
          <w:b/>
          <w:color w:val="333434"/>
          <w:spacing w:val="7"/>
          <w:sz w:val="31"/>
          <w:lang w:val="ru-RU"/>
        </w:rPr>
        <w:t>я</w:t>
      </w:r>
      <w:r w:rsidRPr="00FD414E">
        <w:rPr>
          <w:rFonts w:ascii="Times New Roman" w:hAnsi="Times New Roman"/>
          <w:b/>
          <w:color w:val="1A1C1A"/>
          <w:sz w:val="31"/>
          <w:lang w:val="ru-RU"/>
        </w:rPr>
        <w:t>.</w:t>
      </w:r>
    </w:p>
    <w:p w:rsidR="00B663C6" w:rsidRPr="00FD414E" w:rsidRDefault="00FD414E">
      <w:pPr>
        <w:spacing w:before="197" w:line="241" w:lineRule="auto"/>
        <w:ind w:left="120" w:right="126" w:hanging="10"/>
        <w:jc w:val="both"/>
        <w:rPr>
          <w:rFonts w:ascii="Times New Roman" w:eastAsia="Times New Roman" w:hAnsi="Times New Roman" w:cs="Times New Roman"/>
          <w:sz w:val="28"/>
          <w:szCs w:val="28"/>
          <w:lang w:val="ru-RU"/>
        </w:rPr>
      </w:pPr>
      <w:r w:rsidRPr="00FD414E">
        <w:rPr>
          <w:rFonts w:ascii="Times New Roman" w:hAnsi="Times New Roman"/>
          <w:color w:val="1A1C1A"/>
          <w:sz w:val="28"/>
          <w:lang w:val="ru-RU"/>
        </w:rPr>
        <w:t>Человек,</w:t>
      </w:r>
      <w:r w:rsidRPr="00FD414E">
        <w:rPr>
          <w:rFonts w:ascii="Times New Roman" w:hAnsi="Times New Roman"/>
          <w:color w:val="1A1C1A"/>
          <w:spacing w:val="4"/>
          <w:sz w:val="28"/>
          <w:lang w:val="ru-RU"/>
        </w:rPr>
        <w:t xml:space="preserve"> </w:t>
      </w:r>
      <w:r w:rsidRPr="00FD414E">
        <w:rPr>
          <w:rFonts w:ascii="Times New Roman" w:hAnsi="Times New Roman"/>
          <w:color w:val="1A1C1A"/>
          <w:sz w:val="28"/>
          <w:lang w:val="ru-RU"/>
        </w:rPr>
        <w:t>занимающийся</w:t>
      </w:r>
      <w:r w:rsidRPr="00FD414E">
        <w:rPr>
          <w:rFonts w:ascii="Times New Roman" w:hAnsi="Times New Roman"/>
          <w:color w:val="1A1C1A"/>
          <w:spacing w:val="13"/>
          <w:sz w:val="28"/>
          <w:lang w:val="ru-RU"/>
        </w:rPr>
        <w:t xml:space="preserve"> </w:t>
      </w:r>
      <w:r w:rsidRPr="00FD414E">
        <w:rPr>
          <w:rFonts w:ascii="Times New Roman" w:hAnsi="Times New Roman"/>
          <w:color w:val="1A1C1A"/>
          <w:sz w:val="28"/>
          <w:lang w:val="ru-RU"/>
        </w:rPr>
        <w:t>спортом</w:t>
      </w:r>
      <w:r w:rsidRPr="00FD414E">
        <w:rPr>
          <w:rFonts w:ascii="Times New Roman" w:hAnsi="Times New Roman"/>
          <w:color w:val="1A1C1A"/>
          <w:spacing w:val="68"/>
          <w:sz w:val="28"/>
          <w:lang w:val="ru-RU"/>
        </w:rPr>
        <w:t xml:space="preserve"> </w:t>
      </w:r>
      <w:r w:rsidRPr="00FD414E">
        <w:rPr>
          <w:rFonts w:ascii="Times New Roman" w:hAnsi="Times New Roman"/>
          <w:color w:val="1A1C1A"/>
          <w:sz w:val="28"/>
          <w:lang w:val="ru-RU"/>
        </w:rPr>
        <w:t>представляет</w:t>
      </w:r>
      <w:r w:rsidRPr="00FD414E">
        <w:rPr>
          <w:rFonts w:ascii="Times New Roman" w:hAnsi="Times New Roman"/>
          <w:color w:val="1A1C1A"/>
          <w:spacing w:val="14"/>
          <w:sz w:val="28"/>
          <w:lang w:val="ru-RU"/>
        </w:rPr>
        <w:t xml:space="preserve"> </w:t>
      </w:r>
      <w:r w:rsidRPr="00FD414E">
        <w:rPr>
          <w:rFonts w:ascii="Times New Roman" w:hAnsi="Times New Roman"/>
          <w:color w:val="1A1C1A"/>
          <w:sz w:val="28"/>
          <w:lang w:val="ru-RU"/>
        </w:rPr>
        <w:t>из</w:t>
      </w:r>
      <w:r w:rsidRPr="00FD414E">
        <w:rPr>
          <w:rFonts w:ascii="Times New Roman" w:hAnsi="Times New Roman"/>
          <w:color w:val="1A1C1A"/>
          <w:spacing w:val="63"/>
          <w:sz w:val="28"/>
          <w:lang w:val="ru-RU"/>
        </w:rPr>
        <w:t xml:space="preserve"> </w:t>
      </w:r>
      <w:r w:rsidRPr="00FD414E">
        <w:rPr>
          <w:rFonts w:ascii="Times New Roman" w:hAnsi="Times New Roman"/>
          <w:color w:val="1A1C1A"/>
          <w:sz w:val="28"/>
          <w:lang w:val="ru-RU"/>
        </w:rPr>
        <w:t>себя</w:t>
      </w:r>
      <w:r w:rsidRPr="00FD414E">
        <w:rPr>
          <w:rFonts w:ascii="Times New Roman" w:hAnsi="Times New Roman"/>
          <w:color w:val="1A1C1A"/>
          <w:spacing w:val="61"/>
          <w:sz w:val="28"/>
          <w:lang w:val="ru-RU"/>
        </w:rPr>
        <w:t xml:space="preserve"> </w:t>
      </w:r>
      <w:r w:rsidRPr="00FD414E">
        <w:rPr>
          <w:rFonts w:ascii="Times New Roman" w:hAnsi="Times New Roman"/>
          <w:color w:val="1A1C1A"/>
          <w:sz w:val="28"/>
          <w:lang w:val="ru-RU"/>
        </w:rPr>
        <w:t>сложную</w:t>
      </w:r>
      <w:r w:rsidRPr="00FD414E">
        <w:rPr>
          <w:rFonts w:ascii="Times New Roman" w:hAnsi="Times New Roman"/>
          <w:color w:val="1A1C1A"/>
          <w:spacing w:val="2"/>
          <w:sz w:val="28"/>
          <w:lang w:val="ru-RU"/>
        </w:rPr>
        <w:t xml:space="preserve"> </w:t>
      </w:r>
      <w:r w:rsidRPr="00FD414E">
        <w:rPr>
          <w:rFonts w:ascii="Times New Roman" w:hAnsi="Times New Roman"/>
          <w:color w:val="1A1C1A"/>
          <w:sz w:val="28"/>
          <w:lang w:val="ru-RU"/>
        </w:rPr>
        <w:t>со</w:t>
      </w:r>
      <w:r w:rsidRPr="00FD414E">
        <w:rPr>
          <w:rFonts w:ascii="Times New Roman" w:hAnsi="Times New Roman"/>
          <w:color w:val="333434"/>
          <w:sz w:val="28"/>
          <w:lang w:val="ru-RU"/>
        </w:rPr>
        <w:t>циал</w:t>
      </w:r>
      <w:r w:rsidRPr="00FD414E">
        <w:rPr>
          <w:rFonts w:ascii="Times New Roman" w:hAnsi="Times New Roman"/>
          <w:color w:val="1A1C1A"/>
          <w:sz w:val="28"/>
          <w:lang w:val="ru-RU"/>
        </w:rPr>
        <w:t>ь</w:t>
      </w:r>
      <w:r w:rsidRPr="00FD414E">
        <w:rPr>
          <w:rFonts w:ascii="Times New Roman" w:hAnsi="Times New Roman"/>
          <w:color w:val="484949"/>
          <w:sz w:val="28"/>
          <w:lang w:val="ru-RU"/>
        </w:rPr>
        <w:t>но</w:t>
      </w:r>
      <w:r w:rsidRPr="00FD414E">
        <w:rPr>
          <w:rFonts w:ascii="Times New Roman" w:hAnsi="Times New Roman"/>
          <w:color w:val="1A1C1A"/>
          <w:sz w:val="28"/>
          <w:lang w:val="ru-RU"/>
        </w:rPr>
        <w:t>­</w:t>
      </w:r>
      <w:r w:rsidRPr="00FD414E">
        <w:rPr>
          <w:rFonts w:ascii="Times New Roman" w:hAnsi="Times New Roman"/>
          <w:color w:val="1A1C1A"/>
          <w:spacing w:val="21"/>
          <w:w w:val="99"/>
          <w:sz w:val="28"/>
          <w:lang w:val="ru-RU"/>
        </w:rPr>
        <w:t xml:space="preserve"> </w:t>
      </w:r>
      <w:r w:rsidRPr="00FD414E">
        <w:rPr>
          <w:rFonts w:ascii="Times New Roman" w:hAnsi="Times New Roman"/>
          <w:color w:val="1A1C1A"/>
          <w:sz w:val="28"/>
          <w:lang w:val="ru-RU"/>
        </w:rPr>
        <w:t>биологическую</w:t>
      </w:r>
      <w:r w:rsidRPr="00FD414E">
        <w:rPr>
          <w:rFonts w:ascii="Times New Roman" w:hAnsi="Times New Roman"/>
          <w:color w:val="1A1C1A"/>
          <w:spacing w:val="68"/>
          <w:sz w:val="28"/>
          <w:lang w:val="ru-RU"/>
        </w:rPr>
        <w:t xml:space="preserve"> </w:t>
      </w:r>
      <w:r w:rsidRPr="00FD414E">
        <w:rPr>
          <w:rFonts w:ascii="Times New Roman" w:hAnsi="Times New Roman"/>
          <w:color w:val="1A1C1A"/>
          <w:sz w:val="28"/>
          <w:lang w:val="ru-RU"/>
        </w:rPr>
        <w:t>систему.</w:t>
      </w:r>
      <w:r w:rsidRPr="00FD414E">
        <w:rPr>
          <w:rFonts w:ascii="Times New Roman" w:hAnsi="Times New Roman"/>
          <w:color w:val="1A1C1A"/>
          <w:spacing w:val="57"/>
          <w:sz w:val="28"/>
          <w:lang w:val="ru-RU"/>
        </w:rPr>
        <w:t xml:space="preserve"> </w:t>
      </w:r>
      <w:r w:rsidRPr="00FD414E">
        <w:rPr>
          <w:rFonts w:ascii="Times New Roman" w:hAnsi="Times New Roman"/>
          <w:color w:val="1A1C1A"/>
          <w:sz w:val="28"/>
          <w:lang w:val="ru-RU"/>
        </w:rPr>
        <w:t>Управлени</w:t>
      </w:r>
      <w:r>
        <w:rPr>
          <w:rFonts w:ascii="Times New Roman" w:hAnsi="Times New Roman"/>
          <w:color w:val="1A1C1A"/>
          <w:sz w:val="28"/>
        </w:rPr>
        <w:t>t</w:t>
      </w:r>
      <w:r w:rsidRPr="00FD414E">
        <w:rPr>
          <w:rFonts w:ascii="Times New Roman" w:hAnsi="Times New Roman"/>
          <w:color w:val="1A1C1A"/>
          <w:spacing w:val="31"/>
          <w:sz w:val="28"/>
          <w:lang w:val="ru-RU"/>
        </w:rPr>
        <w:t>:</w:t>
      </w:r>
      <w:r w:rsidRPr="00FD414E">
        <w:rPr>
          <w:rFonts w:ascii="Times New Roman" w:hAnsi="Times New Roman"/>
          <w:color w:val="484949"/>
          <w:sz w:val="28"/>
          <w:lang w:val="ru-RU"/>
        </w:rPr>
        <w:t>:</w:t>
      </w:r>
      <w:r w:rsidRPr="00FD414E">
        <w:rPr>
          <w:rFonts w:ascii="Times New Roman" w:hAnsi="Times New Roman"/>
          <w:color w:val="484949"/>
          <w:spacing w:val="25"/>
          <w:sz w:val="28"/>
          <w:lang w:val="ru-RU"/>
        </w:rPr>
        <w:t xml:space="preserve"> </w:t>
      </w:r>
      <w:r w:rsidRPr="00FD414E">
        <w:rPr>
          <w:rFonts w:ascii="Times New Roman" w:hAnsi="Times New Roman"/>
          <w:color w:val="1A1C1A"/>
          <w:sz w:val="28"/>
          <w:lang w:val="ru-RU"/>
        </w:rPr>
        <w:t>этой</w:t>
      </w:r>
      <w:r w:rsidRPr="00FD414E">
        <w:rPr>
          <w:rFonts w:ascii="Times New Roman" w:hAnsi="Times New Roman"/>
          <w:color w:val="1A1C1A"/>
          <w:spacing w:val="54"/>
          <w:sz w:val="28"/>
          <w:lang w:val="ru-RU"/>
        </w:rPr>
        <w:t xml:space="preserve"> </w:t>
      </w:r>
      <w:r w:rsidRPr="00FD414E">
        <w:rPr>
          <w:rFonts w:ascii="Times New Roman" w:hAnsi="Times New Roman"/>
          <w:color w:val="1A1C1A"/>
          <w:sz w:val="28"/>
          <w:lang w:val="ru-RU"/>
        </w:rPr>
        <w:t>системой</w:t>
      </w:r>
      <w:r w:rsidRPr="00FD414E">
        <w:rPr>
          <w:rFonts w:ascii="Times New Roman" w:hAnsi="Times New Roman"/>
          <w:color w:val="1A1C1A"/>
          <w:spacing w:val="56"/>
          <w:sz w:val="28"/>
          <w:lang w:val="ru-RU"/>
        </w:rPr>
        <w:t xml:space="preserve"> </w:t>
      </w:r>
      <w:r w:rsidRPr="00FD414E">
        <w:rPr>
          <w:rFonts w:ascii="Times New Roman" w:hAnsi="Times New Roman"/>
          <w:color w:val="1A1C1A"/>
          <w:sz w:val="28"/>
          <w:lang w:val="ru-RU"/>
        </w:rPr>
        <w:t>ставит</w:t>
      </w:r>
      <w:r w:rsidRPr="00FD414E">
        <w:rPr>
          <w:rFonts w:ascii="Times New Roman" w:hAnsi="Times New Roman"/>
          <w:color w:val="1A1C1A"/>
          <w:spacing w:val="53"/>
          <w:sz w:val="28"/>
          <w:lang w:val="ru-RU"/>
        </w:rPr>
        <w:t xml:space="preserve"> </w:t>
      </w:r>
      <w:r w:rsidRPr="00FD414E">
        <w:rPr>
          <w:rFonts w:ascii="Times New Roman" w:hAnsi="Times New Roman"/>
          <w:color w:val="1A1C1A"/>
          <w:sz w:val="28"/>
          <w:lang w:val="ru-RU"/>
        </w:rPr>
        <w:t>своей</w:t>
      </w:r>
      <w:r w:rsidRPr="00FD414E">
        <w:rPr>
          <w:rFonts w:ascii="Times New Roman" w:hAnsi="Times New Roman"/>
          <w:color w:val="1A1C1A"/>
          <w:spacing w:val="50"/>
          <w:sz w:val="28"/>
          <w:lang w:val="ru-RU"/>
        </w:rPr>
        <w:t xml:space="preserve"> </w:t>
      </w:r>
      <w:r w:rsidRPr="00FD414E">
        <w:rPr>
          <w:rFonts w:ascii="Times New Roman" w:hAnsi="Times New Roman"/>
          <w:color w:val="333434"/>
          <w:spacing w:val="-3"/>
          <w:sz w:val="28"/>
          <w:lang w:val="ru-RU"/>
        </w:rPr>
        <w:t>ц</w:t>
      </w:r>
      <w:r w:rsidRPr="00FD414E">
        <w:rPr>
          <w:rFonts w:ascii="Times New Roman" w:hAnsi="Times New Roman"/>
          <w:color w:val="1A1C1A"/>
          <w:spacing w:val="-3"/>
          <w:sz w:val="28"/>
          <w:lang w:val="ru-RU"/>
        </w:rPr>
        <w:t>е</w:t>
      </w:r>
      <w:r w:rsidRPr="00FD414E">
        <w:rPr>
          <w:rFonts w:ascii="Times New Roman" w:hAnsi="Times New Roman"/>
          <w:color w:val="333434"/>
          <w:spacing w:val="-4"/>
          <w:sz w:val="28"/>
          <w:lang w:val="ru-RU"/>
        </w:rPr>
        <w:t>лью</w:t>
      </w:r>
      <w:r w:rsidRPr="00FD414E">
        <w:rPr>
          <w:rFonts w:ascii="Times New Roman" w:hAnsi="Times New Roman"/>
          <w:color w:val="333434"/>
          <w:spacing w:val="64"/>
          <w:w w:val="97"/>
          <w:sz w:val="28"/>
          <w:lang w:val="ru-RU"/>
        </w:rPr>
        <w:t xml:space="preserve"> </w:t>
      </w:r>
      <w:r w:rsidRPr="00FD414E">
        <w:rPr>
          <w:rFonts w:ascii="Times New Roman" w:hAnsi="Times New Roman"/>
          <w:color w:val="1A1C1A"/>
          <w:sz w:val="28"/>
          <w:lang w:val="ru-RU"/>
        </w:rPr>
        <w:t>оптимизацию</w:t>
      </w:r>
      <w:r w:rsidRPr="00FD414E">
        <w:rPr>
          <w:rFonts w:ascii="Times New Roman" w:hAnsi="Times New Roman"/>
          <w:color w:val="1A1C1A"/>
          <w:spacing w:val="20"/>
          <w:sz w:val="28"/>
          <w:lang w:val="ru-RU"/>
        </w:rPr>
        <w:t xml:space="preserve"> </w:t>
      </w:r>
      <w:r w:rsidRPr="00FD414E">
        <w:rPr>
          <w:rFonts w:ascii="Times New Roman" w:hAnsi="Times New Roman"/>
          <w:color w:val="1A1C1A"/>
          <w:sz w:val="28"/>
          <w:lang w:val="ru-RU"/>
        </w:rPr>
        <w:t>и</w:t>
      </w:r>
      <w:r w:rsidRPr="00FD414E">
        <w:rPr>
          <w:rFonts w:ascii="Times New Roman" w:hAnsi="Times New Roman"/>
          <w:color w:val="1A1C1A"/>
          <w:spacing w:val="-1"/>
          <w:sz w:val="28"/>
          <w:lang w:val="ru-RU"/>
        </w:rPr>
        <w:t xml:space="preserve"> </w:t>
      </w:r>
      <w:r w:rsidRPr="00FD414E">
        <w:rPr>
          <w:rFonts w:ascii="Times New Roman" w:hAnsi="Times New Roman"/>
          <w:color w:val="1A1C1A"/>
          <w:sz w:val="28"/>
          <w:lang w:val="ru-RU"/>
        </w:rPr>
        <w:t>повышение</w:t>
      </w:r>
      <w:r w:rsidRPr="00FD414E">
        <w:rPr>
          <w:rFonts w:ascii="Times New Roman" w:hAnsi="Times New Roman"/>
          <w:color w:val="1A1C1A"/>
          <w:spacing w:val="18"/>
          <w:sz w:val="28"/>
          <w:lang w:val="ru-RU"/>
        </w:rPr>
        <w:t xml:space="preserve"> </w:t>
      </w:r>
      <w:r w:rsidRPr="00FD414E">
        <w:rPr>
          <w:rFonts w:ascii="Times New Roman" w:hAnsi="Times New Roman"/>
          <w:color w:val="1A1C1A"/>
          <w:sz w:val="28"/>
          <w:lang w:val="ru-RU"/>
        </w:rPr>
        <w:t>эффективьости</w:t>
      </w:r>
      <w:r w:rsidRPr="00FD414E">
        <w:rPr>
          <w:rFonts w:ascii="Times New Roman" w:hAnsi="Times New Roman"/>
          <w:color w:val="1A1C1A"/>
          <w:spacing w:val="29"/>
          <w:sz w:val="28"/>
          <w:lang w:val="ru-RU"/>
        </w:rPr>
        <w:t xml:space="preserve"> </w:t>
      </w:r>
      <w:r w:rsidRPr="00FD414E">
        <w:rPr>
          <w:rFonts w:ascii="Times New Roman" w:hAnsi="Times New Roman"/>
          <w:color w:val="1A1C1A"/>
          <w:sz w:val="28"/>
          <w:lang w:val="ru-RU"/>
        </w:rPr>
        <w:t>тренировочной</w:t>
      </w:r>
      <w:r w:rsidRPr="00FD414E">
        <w:rPr>
          <w:rFonts w:ascii="Times New Roman" w:hAnsi="Times New Roman"/>
          <w:color w:val="1A1C1A"/>
          <w:spacing w:val="23"/>
          <w:sz w:val="28"/>
          <w:lang w:val="ru-RU"/>
        </w:rPr>
        <w:t xml:space="preserve"> </w:t>
      </w:r>
      <w:r w:rsidRPr="00FD414E">
        <w:rPr>
          <w:rFonts w:ascii="Times New Roman" w:hAnsi="Times New Roman"/>
          <w:color w:val="1A1C1A"/>
          <w:sz w:val="28"/>
          <w:lang w:val="ru-RU"/>
        </w:rPr>
        <w:t>и</w:t>
      </w:r>
      <w:r w:rsidRPr="00FD414E">
        <w:rPr>
          <w:rFonts w:ascii="Times New Roman" w:hAnsi="Times New Roman"/>
          <w:color w:val="1A1C1A"/>
          <w:spacing w:val="1"/>
          <w:sz w:val="28"/>
          <w:lang w:val="ru-RU"/>
        </w:rPr>
        <w:t xml:space="preserve"> соревнова</w:t>
      </w:r>
      <w:r w:rsidRPr="00FD414E">
        <w:rPr>
          <w:rFonts w:ascii="Times New Roman" w:hAnsi="Times New Roman"/>
          <w:color w:val="333434"/>
          <w:spacing w:val="1"/>
          <w:sz w:val="28"/>
          <w:lang w:val="ru-RU"/>
        </w:rPr>
        <w:t>т</w:t>
      </w:r>
      <w:r w:rsidRPr="00FD414E">
        <w:rPr>
          <w:rFonts w:ascii="Times New Roman" w:hAnsi="Times New Roman"/>
          <w:color w:val="1A1C1A"/>
          <w:spacing w:val="1"/>
          <w:sz w:val="28"/>
          <w:lang w:val="ru-RU"/>
        </w:rPr>
        <w:t>е</w:t>
      </w:r>
      <w:r w:rsidRPr="00FD414E">
        <w:rPr>
          <w:rFonts w:ascii="Times New Roman" w:hAnsi="Times New Roman"/>
          <w:color w:val="333434"/>
          <w:spacing w:val="1"/>
          <w:sz w:val="28"/>
          <w:lang w:val="ru-RU"/>
        </w:rPr>
        <w:t>льной</w:t>
      </w:r>
      <w:r w:rsidRPr="00FD414E">
        <w:rPr>
          <w:rFonts w:ascii="Times New Roman" w:hAnsi="Times New Roman"/>
          <w:color w:val="333434"/>
          <w:spacing w:val="23"/>
          <w:w w:val="96"/>
          <w:sz w:val="28"/>
          <w:lang w:val="ru-RU"/>
        </w:rPr>
        <w:t xml:space="preserve"> </w:t>
      </w:r>
      <w:r w:rsidRPr="00FD414E">
        <w:rPr>
          <w:rFonts w:ascii="Times New Roman" w:hAnsi="Times New Roman"/>
          <w:color w:val="1A1C1A"/>
          <w:sz w:val="28"/>
          <w:lang w:val="ru-RU"/>
        </w:rPr>
        <w:t>деятельности</w:t>
      </w:r>
      <w:r w:rsidRPr="00FD414E">
        <w:rPr>
          <w:rFonts w:ascii="Times New Roman" w:hAnsi="Times New Roman"/>
          <w:color w:val="1A1C1A"/>
          <w:spacing w:val="17"/>
          <w:sz w:val="28"/>
          <w:lang w:val="ru-RU"/>
        </w:rPr>
        <w:t xml:space="preserve"> </w:t>
      </w:r>
      <w:r w:rsidRPr="00FD414E">
        <w:rPr>
          <w:rFonts w:ascii="Times New Roman" w:hAnsi="Times New Roman"/>
          <w:color w:val="1A1C1A"/>
          <w:sz w:val="28"/>
          <w:lang w:val="ru-RU"/>
        </w:rPr>
        <w:t>во</w:t>
      </w:r>
      <w:r w:rsidRPr="00FD414E">
        <w:rPr>
          <w:rFonts w:ascii="Times New Roman" w:hAnsi="Times New Roman"/>
          <w:color w:val="1A1C1A"/>
          <w:spacing w:val="68"/>
          <w:sz w:val="28"/>
          <w:lang w:val="ru-RU"/>
        </w:rPr>
        <w:t xml:space="preserve"> </w:t>
      </w:r>
      <w:r w:rsidRPr="00FD414E">
        <w:rPr>
          <w:rFonts w:ascii="Times New Roman" w:hAnsi="Times New Roman"/>
          <w:color w:val="1A1C1A"/>
          <w:sz w:val="28"/>
          <w:lang w:val="ru-RU"/>
        </w:rPr>
        <w:t>всех</w:t>
      </w:r>
      <w:r w:rsidRPr="00FD414E">
        <w:rPr>
          <w:rFonts w:ascii="Times New Roman" w:hAnsi="Times New Roman"/>
          <w:color w:val="1A1C1A"/>
          <w:spacing w:val="1"/>
          <w:sz w:val="28"/>
          <w:lang w:val="ru-RU"/>
        </w:rPr>
        <w:t xml:space="preserve"> </w:t>
      </w:r>
      <w:r w:rsidRPr="00FD414E">
        <w:rPr>
          <w:rFonts w:ascii="Times New Roman" w:hAnsi="Times New Roman"/>
          <w:color w:val="1A1C1A"/>
          <w:sz w:val="28"/>
          <w:lang w:val="ru-RU"/>
        </w:rPr>
        <w:t>их</w:t>
      </w:r>
      <w:r w:rsidRPr="00FD414E">
        <w:rPr>
          <w:rFonts w:ascii="Times New Roman" w:hAnsi="Times New Roman"/>
          <w:color w:val="1A1C1A"/>
          <w:spacing w:val="60"/>
          <w:sz w:val="28"/>
          <w:lang w:val="ru-RU"/>
        </w:rPr>
        <w:t xml:space="preserve"> </w:t>
      </w:r>
      <w:r w:rsidRPr="00FD414E">
        <w:rPr>
          <w:rFonts w:ascii="Times New Roman" w:hAnsi="Times New Roman"/>
          <w:color w:val="1A1C1A"/>
          <w:sz w:val="28"/>
          <w:lang w:val="ru-RU"/>
        </w:rPr>
        <w:t>проявлениях,</w:t>
      </w:r>
      <w:r w:rsidRPr="00FD414E">
        <w:rPr>
          <w:rFonts w:ascii="Times New Roman" w:hAnsi="Times New Roman"/>
          <w:color w:val="1A1C1A"/>
          <w:spacing w:val="17"/>
          <w:sz w:val="28"/>
          <w:lang w:val="ru-RU"/>
        </w:rPr>
        <w:t xml:space="preserve"> </w:t>
      </w:r>
      <w:r w:rsidRPr="00FD414E">
        <w:rPr>
          <w:rFonts w:ascii="Times New Roman" w:hAnsi="Times New Roman"/>
          <w:color w:val="1A1C1A"/>
          <w:sz w:val="28"/>
          <w:lang w:val="ru-RU"/>
        </w:rPr>
        <w:t>что</w:t>
      </w:r>
      <w:r w:rsidRPr="00FD414E">
        <w:rPr>
          <w:rFonts w:ascii="Times New Roman" w:hAnsi="Times New Roman"/>
          <w:color w:val="1A1C1A"/>
          <w:spacing w:val="2"/>
          <w:sz w:val="28"/>
          <w:lang w:val="ru-RU"/>
        </w:rPr>
        <w:t xml:space="preserve"> </w:t>
      </w:r>
      <w:r w:rsidRPr="00FD414E">
        <w:rPr>
          <w:rFonts w:ascii="Times New Roman" w:hAnsi="Times New Roman"/>
          <w:color w:val="1A1C1A"/>
          <w:sz w:val="28"/>
          <w:lang w:val="ru-RU"/>
        </w:rPr>
        <w:t>способствует</w:t>
      </w:r>
      <w:r w:rsidRPr="00FD414E">
        <w:rPr>
          <w:rFonts w:ascii="Times New Roman" w:hAnsi="Times New Roman"/>
          <w:color w:val="1A1C1A"/>
          <w:spacing w:val="15"/>
          <w:sz w:val="28"/>
          <w:lang w:val="ru-RU"/>
        </w:rPr>
        <w:t xml:space="preserve"> </w:t>
      </w:r>
      <w:r w:rsidRPr="00FD414E">
        <w:rPr>
          <w:rFonts w:ascii="Times New Roman" w:hAnsi="Times New Roman"/>
          <w:color w:val="1A1C1A"/>
          <w:sz w:val="28"/>
          <w:lang w:val="ru-RU"/>
        </w:rPr>
        <w:t>достижению</w:t>
      </w:r>
      <w:r w:rsidRPr="00FD414E">
        <w:rPr>
          <w:rFonts w:ascii="Times New Roman" w:hAnsi="Times New Roman"/>
          <w:color w:val="1A1C1A"/>
          <w:spacing w:val="20"/>
          <w:sz w:val="28"/>
          <w:lang w:val="ru-RU"/>
        </w:rPr>
        <w:t xml:space="preserve"> </w:t>
      </w:r>
      <w:r w:rsidRPr="00FD414E">
        <w:rPr>
          <w:rFonts w:ascii="Times New Roman" w:hAnsi="Times New Roman"/>
          <w:color w:val="1A1C1A"/>
          <w:sz w:val="28"/>
          <w:lang w:val="ru-RU"/>
        </w:rPr>
        <w:t>более</w:t>
      </w:r>
      <w:r w:rsidRPr="00FD414E">
        <w:rPr>
          <w:rFonts w:ascii="Times New Roman" w:hAnsi="Times New Roman"/>
          <w:color w:val="1A1C1A"/>
          <w:w w:val="95"/>
          <w:sz w:val="28"/>
          <w:lang w:val="ru-RU"/>
        </w:rPr>
        <w:t xml:space="preserve"> высоких</w:t>
      </w:r>
      <w:r w:rsidRPr="00FD414E">
        <w:rPr>
          <w:rFonts w:ascii="Times New Roman" w:hAnsi="Times New Roman"/>
          <w:color w:val="1A1C1A"/>
          <w:spacing w:val="42"/>
          <w:w w:val="95"/>
          <w:sz w:val="28"/>
          <w:lang w:val="ru-RU"/>
        </w:rPr>
        <w:t xml:space="preserve"> </w:t>
      </w:r>
      <w:r w:rsidRPr="00FD414E">
        <w:rPr>
          <w:rFonts w:ascii="Times New Roman" w:hAnsi="Times New Roman"/>
          <w:color w:val="1A1C1A"/>
          <w:w w:val="95"/>
          <w:sz w:val="28"/>
          <w:lang w:val="ru-RU"/>
        </w:rPr>
        <w:t>спортивных</w:t>
      </w:r>
      <w:r w:rsidRPr="00FD414E">
        <w:rPr>
          <w:rFonts w:ascii="Times New Roman" w:hAnsi="Times New Roman"/>
          <w:color w:val="1A1C1A"/>
          <w:spacing w:val="39"/>
          <w:w w:val="95"/>
          <w:sz w:val="28"/>
          <w:lang w:val="ru-RU"/>
        </w:rPr>
        <w:t xml:space="preserve"> </w:t>
      </w:r>
      <w:r w:rsidRPr="00FD414E">
        <w:rPr>
          <w:rFonts w:ascii="Times New Roman" w:hAnsi="Times New Roman"/>
          <w:color w:val="1A1C1A"/>
          <w:w w:val="95"/>
          <w:sz w:val="28"/>
          <w:lang w:val="ru-RU"/>
        </w:rPr>
        <w:t>результатов.</w:t>
      </w:r>
    </w:p>
    <w:p w:rsidR="00B663C6" w:rsidRPr="00FD414E" w:rsidRDefault="00FD414E">
      <w:pPr>
        <w:spacing w:before="1"/>
        <w:ind w:left="115" w:right="113" w:firstLine="711"/>
        <w:jc w:val="both"/>
        <w:rPr>
          <w:rFonts w:ascii="Times New Roman" w:eastAsia="Times New Roman" w:hAnsi="Times New Roman" w:cs="Times New Roman"/>
          <w:sz w:val="28"/>
          <w:szCs w:val="28"/>
          <w:lang w:val="ru-RU"/>
        </w:rPr>
      </w:pPr>
      <w:r w:rsidRPr="00FD414E">
        <w:rPr>
          <w:rFonts w:ascii="Times New Roman" w:hAnsi="Times New Roman"/>
          <w:color w:val="1A1C1A"/>
          <w:sz w:val="28"/>
          <w:lang w:val="ru-RU"/>
        </w:rPr>
        <w:t>Одним</w:t>
      </w:r>
      <w:r w:rsidRPr="00FD414E">
        <w:rPr>
          <w:rFonts w:ascii="Times New Roman" w:hAnsi="Times New Roman"/>
          <w:color w:val="1A1C1A"/>
          <w:spacing w:val="3"/>
          <w:sz w:val="28"/>
          <w:lang w:val="ru-RU"/>
        </w:rPr>
        <w:t xml:space="preserve"> </w:t>
      </w:r>
      <w:r w:rsidRPr="00FD414E">
        <w:rPr>
          <w:rFonts w:ascii="Times New Roman" w:hAnsi="Times New Roman"/>
          <w:color w:val="1A1C1A"/>
          <w:sz w:val="28"/>
          <w:lang w:val="ru-RU"/>
        </w:rPr>
        <w:t>из</w:t>
      </w:r>
      <w:r w:rsidRPr="00FD414E">
        <w:rPr>
          <w:rFonts w:ascii="Times New Roman" w:hAnsi="Times New Roman"/>
          <w:color w:val="1A1C1A"/>
          <w:spacing w:val="63"/>
          <w:sz w:val="28"/>
          <w:lang w:val="ru-RU"/>
        </w:rPr>
        <w:t xml:space="preserve"> </w:t>
      </w:r>
      <w:r w:rsidRPr="00FD414E">
        <w:rPr>
          <w:rFonts w:ascii="Times New Roman" w:hAnsi="Times New Roman"/>
          <w:color w:val="1A1C1A"/>
          <w:sz w:val="28"/>
          <w:lang w:val="ru-RU"/>
        </w:rPr>
        <w:t>важнейших</w:t>
      </w:r>
      <w:r w:rsidRPr="00FD414E">
        <w:rPr>
          <w:rFonts w:ascii="Times New Roman" w:hAnsi="Times New Roman"/>
          <w:color w:val="1A1C1A"/>
          <w:spacing w:val="9"/>
          <w:sz w:val="28"/>
          <w:lang w:val="ru-RU"/>
        </w:rPr>
        <w:t xml:space="preserve"> </w:t>
      </w:r>
      <w:r w:rsidRPr="00FD414E">
        <w:rPr>
          <w:rFonts w:ascii="Times New Roman" w:hAnsi="Times New Roman"/>
          <w:color w:val="1A1C1A"/>
          <w:sz w:val="28"/>
          <w:lang w:val="ru-RU"/>
        </w:rPr>
        <w:t>звеньев</w:t>
      </w:r>
      <w:r w:rsidRPr="00FD414E">
        <w:rPr>
          <w:rFonts w:ascii="Times New Roman" w:hAnsi="Times New Roman"/>
          <w:color w:val="1A1C1A"/>
          <w:spacing w:val="64"/>
          <w:sz w:val="28"/>
          <w:lang w:val="ru-RU"/>
        </w:rPr>
        <w:t xml:space="preserve"> </w:t>
      </w:r>
      <w:r w:rsidRPr="00FD414E">
        <w:rPr>
          <w:rFonts w:ascii="Times New Roman" w:hAnsi="Times New Roman"/>
          <w:color w:val="1A1C1A"/>
          <w:sz w:val="28"/>
          <w:lang w:val="ru-RU"/>
        </w:rPr>
        <w:t>управления</w:t>
      </w:r>
      <w:r w:rsidRPr="00FD414E">
        <w:rPr>
          <w:rFonts w:ascii="Times New Roman" w:hAnsi="Times New Roman"/>
          <w:color w:val="1A1C1A"/>
          <w:spacing w:val="7"/>
          <w:sz w:val="28"/>
          <w:lang w:val="ru-RU"/>
        </w:rPr>
        <w:t xml:space="preserve"> </w:t>
      </w:r>
      <w:r w:rsidRPr="00FD414E">
        <w:rPr>
          <w:rFonts w:ascii="Times New Roman" w:hAnsi="Times New Roman"/>
          <w:color w:val="1A1C1A"/>
          <w:sz w:val="28"/>
          <w:lang w:val="ru-RU"/>
        </w:rPr>
        <w:t>многолетней</w:t>
      </w:r>
      <w:r w:rsidRPr="00FD414E">
        <w:rPr>
          <w:rFonts w:ascii="Times New Roman" w:hAnsi="Times New Roman"/>
          <w:color w:val="1A1C1A"/>
          <w:spacing w:val="13"/>
          <w:sz w:val="28"/>
          <w:lang w:val="ru-RU"/>
        </w:rPr>
        <w:t xml:space="preserve"> </w:t>
      </w:r>
      <w:r w:rsidRPr="00FD414E">
        <w:rPr>
          <w:rFonts w:ascii="Times New Roman" w:hAnsi="Times New Roman"/>
          <w:color w:val="1A1C1A"/>
          <w:sz w:val="28"/>
          <w:lang w:val="ru-RU"/>
        </w:rPr>
        <w:t>подго</w:t>
      </w:r>
      <w:r w:rsidRPr="00FD414E">
        <w:rPr>
          <w:rFonts w:ascii="Times New Roman" w:hAnsi="Times New Roman"/>
          <w:color w:val="333434"/>
          <w:sz w:val="28"/>
          <w:lang w:val="ru-RU"/>
        </w:rPr>
        <w:t>т</w:t>
      </w:r>
      <w:r w:rsidRPr="00FD414E">
        <w:rPr>
          <w:rFonts w:ascii="Times New Roman" w:hAnsi="Times New Roman"/>
          <w:color w:val="1A1C1A"/>
          <w:sz w:val="28"/>
          <w:lang w:val="ru-RU"/>
        </w:rPr>
        <w:t>ов</w:t>
      </w:r>
      <w:r w:rsidRPr="00FD414E">
        <w:rPr>
          <w:rFonts w:ascii="Times New Roman" w:hAnsi="Times New Roman"/>
          <w:color w:val="333434"/>
          <w:sz w:val="28"/>
          <w:lang w:val="ru-RU"/>
        </w:rPr>
        <w:t>ки</w:t>
      </w:r>
      <w:r w:rsidRPr="00FD414E">
        <w:rPr>
          <w:rFonts w:ascii="Times New Roman" w:hAnsi="Times New Roman"/>
          <w:color w:val="333434"/>
          <w:spacing w:val="28"/>
          <w:w w:val="97"/>
          <w:sz w:val="28"/>
          <w:lang w:val="ru-RU"/>
        </w:rPr>
        <w:t xml:space="preserve"> </w:t>
      </w:r>
      <w:r w:rsidRPr="00FD414E">
        <w:rPr>
          <w:rFonts w:ascii="Times New Roman" w:hAnsi="Times New Roman"/>
          <w:color w:val="1A1C1A"/>
          <w:sz w:val="28"/>
          <w:lang w:val="ru-RU"/>
        </w:rPr>
        <w:t>является</w:t>
      </w:r>
      <w:r w:rsidRPr="00FD414E">
        <w:rPr>
          <w:rFonts w:ascii="Times New Roman" w:hAnsi="Times New Roman"/>
          <w:color w:val="1A1C1A"/>
          <w:spacing w:val="15"/>
          <w:sz w:val="28"/>
          <w:lang w:val="ru-RU"/>
        </w:rPr>
        <w:t xml:space="preserve"> </w:t>
      </w:r>
      <w:r w:rsidRPr="00FD414E">
        <w:rPr>
          <w:rFonts w:ascii="Times New Roman" w:hAnsi="Times New Roman"/>
          <w:color w:val="1A1C1A"/>
          <w:sz w:val="28"/>
          <w:lang w:val="ru-RU"/>
        </w:rPr>
        <w:t>комплексный</w:t>
      </w:r>
      <w:r w:rsidRPr="00FD414E">
        <w:rPr>
          <w:rFonts w:ascii="Times New Roman" w:hAnsi="Times New Roman"/>
          <w:color w:val="1A1C1A"/>
          <w:spacing w:val="11"/>
          <w:sz w:val="28"/>
          <w:lang w:val="ru-RU"/>
        </w:rPr>
        <w:t xml:space="preserve"> </w:t>
      </w:r>
      <w:r w:rsidRPr="00FD414E">
        <w:rPr>
          <w:rFonts w:ascii="Times New Roman" w:hAnsi="Times New Roman"/>
          <w:color w:val="1A1C1A"/>
          <w:sz w:val="28"/>
          <w:lang w:val="ru-RU"/>
        </w:rPr>
        <w:t>контроль,</w:t>
      </w:r>
      <w:r w:rsidRPr="00FD414E">
        <w:rPr>
          <w:rFonts w:ascii="Times New Roman" w:hAnsi="Times New Roman"/>
          <w:color w:val="1A1C1A"/>
          <w:spacing w:val="9"/>
          <w:sz w:val="28"/>
          <w:lang w:val="ru-RU"/>
        </w:rPr>
        <w:t xml:space="preserve"> </w:t>
      </w:r>
      <w:r w:rsidRPr="00FD414E">
        <w:rPr>
          <w:rFonts w:ascii="Times New Roman" w:hAnsi="Times New Roman"/>
          <w:color w:val="1A1C1A"/>
          <w:spacing w:val="1"/>
          <w:sz w:val="28"/>
          <w:lang w:val="ru-RU"/>
        </w:rPr>
        <w:t>по</w:t>
      </w:r>
      <w:r w:rsidRPr="00FD414E">
        <w:rPr>
          <w:rFonts w:ascii="Times New Roman" w:hAnsi="Times New Roman"/>
          <w:color w:val="333434"/>
          <w:spacing w:val="1"/>
          <w:sz w:val="28"/>
          <w:lang w:val="ru-RU"/>
        </w:rPr>
        <w:t>з</w:t>
      </w:r>
      <w:r w:rsidRPr="00FD414E">
        <w:rPr>
          <w:rFonts w:ascii="Times New Roman" w:hAnsi="Times New Roman"/>
          <w:color w:val="1A1C1A"/>
          <w:spacing w:val="1"/>
          <w:sz w:val="28"/>
          <w:lang w:val="ru-RU"/>
        </w:rPr>
        <w:t>воляющий</w:t>
      </w:r>
      <w:r w:rsidRPr="00FD414E">
        <w:rPr>
          <w:rFonts w:ascii="Times New Roman" w:hAnsi="Times New Roman"/>
          <w:color w:val="1A1C1A"/>
          <w:spacing w:val="9"/>
          <w:sz w:val="28"/>
          <w:lang w:val="ru-RU"/>
        </w:rPr>
        <w:t xml:space="preserve"> </w:t>
      </w:r>
      <w:r w:rsidRPr="00FD414E">
        <w:rPr>
          <w:rFonts w:ascii="Times New Roman" w:hAnsi="Times New Roman"/>
          <w:color w:val="1A1C1A"/>
          <w:sz w:val="28"/>
          <w:lang w:val="ru-RU"/>
        </w:rPr>
        <w:t>оценивать</w:t>
      </w:r>
      <w:r w:rsidRPr="00FD414E">
        <w:rPr>
          <w:rFonts w:ascii="Times New Roman" w:hAnsi="Times New Roman"/>
          <w:color w:val="1A1C1A"/>
          <w:spacing w:val="9"/>
          <w:sz w:val="28"/>
          <w:lang w:val="ru-RU"/>
        </w:rPr>
        <w:t xml:space="preserve"> </w:t>
      </w:r>
      <w:r w:rsidRPr="00FD414E">
        <w:rPr>
          <w:rFonts w:ascii="Times New Roman" w:hAnsi="Times New Roman"/>
          <w:color w:val="1A1C1A"/>
          <w:sz w:val="28"/>
          <w:lang w:val="ru-RU"/>
        </w:rPr>
        <w:t>подготовл</w:t>
      </w:r>
      <w:r w:rsidRPr="00FD414E">
        <w:rPr>
          <w:rFonts w:ascii="Times New Roman" w:hAnsi="Times New Roman"/>
          <w:color w:val="1A1C1A"/>
          <w:spacing w:val="23"/>
          <w:sz w:val="28"/>
          <w:lang w:val="ru-RU"/>
        </w:rPr>
        <w:t>е</w:t>
      </w:r>
      <w:r w:rsidRPr="00FD414E">
        <w:rPr>
          <w:rFonts w:ascii="Times New Roman" w:hAnsi="Times New Roman"/>
          <w:color w:val="333434"/>
          <w:sz w:val="28"/>
          <w:lang w:val="ru-RU"/>
        </w:rPr>
        <w:t>н</w:t>
      </w:r>
      <w:r w:rsidRPr="00FD414E">
        <w:rPr>
          <w:rFonts w:ascii="Times New Roman" w:hAnsi="Times New Roman"/>
          <w:color w:val="333434"/>
          <w:spacing w:val="7"/>
          <w:sz w:val="28"/>
          <w:lang w:val="ru-RU"/>
        </w:rPr>
        <w:t>н</w:t>
      </w:r>
      <w:r w:rsidRPr="00FD414E">
        <w:rPr>
          <w:rFonts w:ascii="Times New Roman" w:hAnsi="Times New Roman"/>
          <w:color w:val="1A1C1A"/>
          <w:sz w:val="28"/>
          <w:lang w:val="ru-RU"/>
        </w:rPr>
        <w:t>о</w:t>
      </w:r>
      <w:r w:rsidRPr="00FD414E">
        <w:rPr>
          <w:rFonts w:ascii="Times New Roman" w:hAnsi="Times New Roman"/>
          <w:color w:val="1A1C1A"/>
          <w:spacing w:val="-9"/>
          <w:sz w:val="28"/>
          <w:lang w:val="ru-RU"/>
        </w:rPr>
        <w:t>с</w:t>
      </w:r>
      <w:r w:rsidRPr="00FD414E">
        <w:rPr>
          <w:rFonts w:ascii="Times New Roman" w:hAnsi="Times New Roman"/>
          <w:color w:val="333434"/>
          <w:spacing w:val="4"/>
          <w:sz w:val="28"/>
          <w:lang w:val="ru-RU"/>
        </w:rPr>
        <w:t>т</w:t>
      </w:r>
      <w:r w:rsidRPr="00FD414E">
        <w:rPr>
          <w:rFonts w:ascii="Times New Roman" w:hAnsi="Times New Roman"/>
          <w:color w:val="1A1C1A"/>
          <w:sz w:val="28"/>
          <w:lang w:val="ru-RU"/>
        </w:rPr>
        <w:t>ь</w:t>
      </w:r>
      <w:r w:rsidRPr="00FD414E">
        <w:rPr>
          <w:rFonts w:ascii="Times New Roman" w:hAnsi="Times New Roman"/>
          <w:color w:val="1A1C1A"/>
          <w:spacing w:val="56"/>
          <w:sz w:val="28"/>
          <w:lang w:val="ru-RU"/>
        </w:rPr>
        <w:t xml:space="preserve"> </w:t>
      </w:r>
      <w:r w:rsidRPr="00FD414E">
        <w:rPr>
          <w:rFonts w:ascii="Times New Roman" w:hAnsi="Times New Roman"/>
          <w:color w:val="1A1C1A"/>
          <w:sz w:val="28"/>
          <w:lang w:val="ru-RU"/>
        </w:rPr>
        <w:t>спортсменов на</w:t>
      </w:r>
      <w:r w:rsidRPr="00FD414E">
        <w:rPr>
          <w:rFonts w:ascii="Times New Roman" w:hAnsi="Times New Roman"/>
          <w:color w:val="1A1C1A"/>
          <w:spacing w:val="55"/>
          <w:sz w:val="28"/>
          <w:lang w:val="ru-RU"/>
        </w:rPr>
        <w:t xml:space="preserve"> </w:t>
      </w:r>
      <w:r w:rsidRPr="00FD414E">
        <w:rPr>
          <w:rFonts w:ascii="Times New Roman" w:hAnsi="Times New Roman"/>
          <w:color w:val="1A1C1A"/>
          <w:sz w:val="28"/>
          <w:lang w:val="ru-RU"/>
        </w:rPr>
        <w:t>всех</w:t>
      </w:r>
      <w:r w:rsidRPr="00FD414E">
        <w:rPr>
          <w:rFonts w:ascii="Times New Roman" w:hAnsi="Times New Roman"/>
          <w:color w:val="1A1C1A"/>
          <w:spacing w:val="63"/>
          <w:sz w:val="28"/>
          <w:lang w:val="ru-RU"/>
        </w:rPr>
        <w:t xml:space="preserve"> </w:t>
      </w:r>
      <w:r w:rsidRPr="00FD414E">
        <w:rPr>
          <w:rFonts w:ascii="Times New Roman" w:hAnsi="Times New Roman"/>
          <w:color w:val="1A1C1A"/>
          <w:sz w:val="28"/>
          <w:lang w:val="ru-RU"/>
        </w:rPr>
        <w:t>этапах</w:t>
      </w:r>
      <w:r w:rsidRPr="00FD414E">
        <w:rPr>
          <w:rFonts w:ascii="Times New Roman" w:hAnsi="Times New Roman"/>
          <w:color w:val="1A1C1A"/>
          <w:spacing w:val="4"/>
          <w:sz w:val="28"/>
          <w:lang w:val="ru-RU"/>
        </w:rPr>
        <w:t xml:space="preserve"> </w:t>
      </w:r>
      <w:r w:rsidRPr="00FD414E">
        <w:rPr>
          <w:rFonts w:ascii="Times New Roman" w:hAnsi="Times New Roman"/>
          <w:color w:val="1A1C1A"/>
          <w:sz w:val="28"/>
          <w:lang w:val="ru-RU"/>
        </w:rPr>
        <w:t>спортивной</w:t>
      </w:r>
      <w:r w:rsidRPr="00FD414E">
        <w:rPr>
          <w:rFonts w:ascii="Times New Roman" w:hAnsi="Times New Roman"/>
          <w:color w:val="1A1C1A"/>
          <w:spacing w:val="7"/>
          <w:sz w:val="28"/>
          <w:lang w:val="ru-RU"/>
        </w:rPr>
        <w:t xml:space="preserve"> </w:t>
      </w:r>
      <w:r w:rsidRPr="00FD414E">
        <w:rPr>
          <w:rFonts w:ascii="Times New Roman" w:hAnsi="Times New Roman"/>
          <w:color w:val="1A1C1A"/>
          <w:sz w:val="28"/>
          <w:lang w:val="ru-RU"/>
        </w:rPr>
        <w:t>подготовки.</w:t>
      </w:r>
      <w:r w:rsidRPr="00FD414E">
        <w:rPr>
          <w:rFonts w:ascii="Times New Roman" w:hAnsi="Times New Roman"/>
          <w:color w:val="1A1C1A"/>
          <w:spacing w:val="11"/>
          <w:sz w:val="28"/>
          <w:lang w:val="ru-RU"/>
        </w:rPr>
        <w:t xml:space="preserve"> </w:t>
      </w:r>
      <w:r w:rsidRPr="00FD414E">
        <w:rPr>
          <w:rFonts w:ascii="Times New Roman" w:hAnsi="Times New Roman"/>
          <w:color w:val="1A1C1A"/>
          <w:sz w:val="28"/>
          <w:lang w:val="ru-RU"/>
        </w:rPr>
        <w:t>Эффективная</w:t>
      </w:r>
      <w:r w:rsidRPr="00FD414E">
        <w:rPr>
          <w:rFonts w:ascii="Times New Roman" w:hAnsi="Times New Roman"/>
          <w:color w:val="1A1C1A"/>
          <w:spacing w:val="14"/>
          <w:sz w:val="28"/>
          <w:lang w:val="ru-RU"/>
        </w:rPr>
        <w:t xml:space="preserve"> </w:t>
      </w:r>
      <w:r w:rsidRPr="00FD414E">
        <w:rPr>
          <w:rFonts w:ascii="Times New Roman" w:hAnsi="Times New Roman"/>
          <w:color w:val="1A1C1A"/>
          <w:spacing w:val="-2"/>
          <w:sz w:val="28"/>
          <w:lang w:val="ru-RU"/>
        </w:rPr>
        <w:t>с</w:t>
      </w:r>
      <w:r w:rsidRPr="00FD414E">
        <w:rPr>
          <w:rFonts w:ascii="Times New Roman" w:hAnsi="Times New Roman"/>
          <w:color w:val="333434"/>
          <w:spacing w:val="-1"/>
          <w:sz w:val="28"/>
          <w:lang w:val="ru-RU"/>
        </w:rPr>
        <w:t>ис</w:t>
      </w:r>
      <w:r w:rsidRPr="00FD414E">
        <w:rPr>
          <w:rFonts w:ascii="Times New Roman" w:hAnsi="Times New Roman"/>
          <w:color w:val="1A1C1A"/>
          <w:spacing w:val="-2"/>
          <w:sz w:val="28"/>
          <w:lang w:val="ru-RU"/>
        </w:rPr>
        <w:t>те</w:t>
      </w:r>
      <w:r w:rsidRPr="00FD414E">
        <w:rPr>
          <w:rFonts w:ascii="Times New Roman" w:hAnsi="Times New Roman"/>
          <w:color w:val="333434"/>
          <w:spacing w:val="-1"/>
          <w:sz w:val="28"/>
          <w:lang w:val="ru-RU"/>
        </w:rPr>
        <w:t>ма</w:t>
      </w:r>
      <w:r w:rsidRPr="00FD414E">
        <w:rPr>
          <w:rFonts w:ascii="Times New Roman" w:hAnsi="Times New Roman"/>
          <w:color w:val="333434"/>
          <w:spacing w:val="25"/>
          <w:w w:val="98"/>
          <w:sz w:val="28"/>
          <w:lang w:val="ru-RU"/>
        </w:rPr>
        <w:t xml:space="preserve"> </w:t>
      </w:r>
      <w:r w:rsidRPr="00FD414E">
        <w:rPr>
          <w:rFonts w:ascii="Times New Roman" w:hAnsi="Times New Roman"/>
          <w:color w:val="1A1C1A"/>
          <w:sz w:val="28"/>
          <w:lang w:val="ru-RU"/>
        </w:rPr>
        <w:t>комплексного</w:t>
      </w:r>
      <w:r w:rsidRPr="00FD414E">
        <w:rPr>
          <w:rFonts w:ascii="Times New Roman" w:hAnsi="Times New Roman"/>
          <w:color w:val="1A1C1A"/>
          <w:spacing w:val="5"/>
          <w:sz w:val="28"/>
          <w:lang w:val="ru-RU"/>
        </w:rPr>
        <w:t xml:space="preserve"> </w:t>
      </w:r>
      <w:r w:rsidRPr="00FD414E">
        <w:rPr>
          <w:rFonts w:ascii="Times New Roman" w:hAnsi="Times New Roman"/>
          <w:color w:val="1A1C1A"/>
          <w:sz w:val="28"/>
          <w:lang w:val="ru-RU"/>
        </w:rPr>
        <w:t>контроля</w:t>
      </w:r>
      <w:r w:rsidRPr="00FD414E">
        <w:rPr>
          <w:rFonts w:ascii="Times New Roman" w:hAnsi="Times New Roman"/>
          <w:color w:val="1A1C1A"/>
          <w:spacing w:val="59"/>
          <w:sz w:val="28"/>
          <w:lang w:val="ru-RU"/>
        </w:rPr>
        <w:t xml:space="preserve"> </w:t>
      </w:r>
      <w:r w:rsidRPr="00FD414E">
        <w:rPr>
          <w:rFonts w:ascii="Times New Roman" w:hAnsi="Times New Roman"/>
          <w:color w:val="1A1C1A"/>
          <w:sz w:val="28"/>
          <w:lang w:val="ru-RU"/>
        </w:rPr>
        <w:t>дает</w:t>
      </w:r>
      <w:r w:rsidRPr="00FD414E">
        <w:rPr>
          <w:rFonts w:ascii="Times New Roman" w:hAnsi="Times New Roman"/>
          <w:color w:val="1A1C1A"/>
          <w:spacing w:val="58"/>
          <w:sz w:val="28"/>
          <w:lang w:val="ru-RU"/>
        </w:rPr>
        <w:t xml:space="preserve"> </w:t>
      </w:r>
      <w:r w:rsidRPr="00FD414E">
        <w:rPr>
          <w:rFonts w:ascii="Times New Roman" w:hAnsi="Times New Roman"/>
          <w:color w:val="1A1C1A"/>
          <w:sz w:val="28"/>
          <w:lang w:val="ru-RU"/>
        </w:rPr>
        <w:t>возможность</w:t>
      </w:r>
      <w:r w:rsidRPr="00FD414E">
        <w:rPr>
          <w:rFonts w:ascii="Times New Roman" w:hAnsi="Times New Roman"/>
          <w:color w:val="1A1C1A"/>
          <w:spacing w:val="64"/>
          <w:sz w:val="28"/>
          <w:lang w:val="ru-RU"/>
        </w:rPr>
        <w:t xml:space="preserve"> </w:t>
      </w:r>
      <w:r w:rsidRPr="00FD414E">
        <w:rPr>
          <w:rFonts w:ascii="Times New Roman" w:hAnsi="Times New Roman"/>
          <w:color w:val="1A1C1A"/>
          <w:sz w:val="28"/>
          <w:lang w:val="ru-RU"/>
        </w:rPr>
        <w:t>тренеру</w:t>
      </w:r>
      <w:r w:rsidRPr="00FD414E">
        <w:rPr>
          <w:rFonts w:ascii="Times New Roman" w:hAnsi="Times New Roman"/>
          <w:color w:val="1A1C1A"/>
          <w:spacing w:val="5"/>
          <w:sz w:val="28"/>
          <w:lang w:val="ru-RU"/>
        </w:rPr>
        <w:t xml:space="preserve"> </w:t>
      </w:r>
      <w:r w:rsidRPr="00FD414E">
        <w:rPr>
          <w:rFonts w:ascii="Times New Roman" w:hAnsi="Times New Roman"/>
          <w:color w:val="1A1C1A"/>
          <w:sz w:val="28"/>
          <w:lang w:val="ru-RU"/>
        </w:rPr>
        <w:t>объективно</w:t>
      </w:r>
      <w:r w:rsidRPr="00FD414E">
        <w:rPr>
          <w:rFonts w:ascii="Times New Roman" w:hAnsi="Times New Roman"/>
          <w:color w:val="1A1C1A"/>
          <w:spacing w:val="3"/>
          <w:sz w:val="28"/>
          <w:lang w:val="ru-RU"/>
        </w:rPr>
        <w:t xml:space="preserve"> </w:t>
      </w:r>
      <w:r w:rsidRPr="00FD414E">
        <w:rPr>
          <w:rFonts w:ascii="Times New Roman" w:hAnsi="Times New Roman"/>
          <w:color w:val="1A1C1A"/>
          <w:sz w:val="28"/>
          <w:lang w:val="ru-RU"/>
        </w:rPr>
        <w:t>оце</w:t>
      </w:r>
      <w:r w:rsidRPr="00FD414E">
        <w:rPr>
          <w:rFonts w:ascii="Times New Roman" w:hAnsi="Times New Roman"/>
          <w:color w:val="333434"/>
          <w:sz w:val="28"/>
          <w:lang w:val="ru-RU"/>
        </w:rPr>
        <w:t>ни</w:t>
      </w:r>
      <w:r w:rsidRPr="00FD414E">
        <w:rPr>
          <w:rFonts w:ascii="Times New Roman" w:hAnsi="Times New Roman"/>
          <w:color w:val="1A1C1A"/>
          <w:sz w:val="28"/>
          <w:lang w:val="ru-RU"/>
        </w:rPr>
        <w:t>ва</w:t>
      </w:r>
      <w:r w:rsidRPr="00FD414E">
        <w:rPr>
          <w:rFonts w:ascii="Times New Roman" w:hAnsi="Times New Roman"/>
          <w:color w:val="333434"/>
          <w:sz w:val="28"/>
          <w:lang w:val="ru-RU"/>
        </w:rPr>
        <w:t>ть</w:t>
      </w:r>
      <w:r w:rsidRPr="00FD414E">
        <w:rPr>
          <w:rFonts w:ascii="Times New Roman" w:hAnsi="Times New Roman"/>
          <w:color w:val="333434"/>
          <w:spacing w:val="21"/>
          <w:w w:val="98"/>
          <w:sz w:val="28"/>
          <w:lang w:val="ru-RU"/>
        </w:rPr>
        <w:t xml:space="preserve"> </w:t>
      </w:r>
      <w:r w:rsidRPr="00FD414E">
        <w:rPr>
          <w:rFonts w:ascii="Times New Roman" w:hAnsi="Times New Roman"/>
          <w:color w:val="333434"/>
          <w:spacing w:val="-1"/>
          <w:sz w:val="28"/>
          <w:lang w:val="ru-RU"/>
        </w:rPr>
        <w:t>п</w:t>
      </w:r>
      <w:r w:rsidRPr="00FD414E">
        <w:rPr>
          <w:rFonts w:ascii="Times New Roman" w:hAnsi="Times New Roman"/>
          <w:color w:val="1A1C1A"/>
          <w:spacing w:val="-2"/>
          <w:sz w:val="28"/>
          <w:lang w:val="ru-RU"/>
        </w:rPr>
        <w:t>равильность</w:t>
      </w:r>
      <w:r w:rsidRPr="00FD414E">
        <w:rPr>
          <w:rFonts w:ascii="Times New Roman" w:hAnsi="Times New Roman"/>
          <w:color w:val="1A1C1A"/>
          <w:spacing w:val="3"/>
          <w:sz w:val="28"/>
          <w:lang w:val="ru-RU"/>
        </w:rPr>
        <w:t xml:space="preserve"> </w:t>
      </w:r>
      <w:r w:rsidRPr="00FD414E">
        <w:rPr>
          <w:rFonts w:ascii="Times New Roman" w:hAnsi="Times New Roman"/>
          <w:color w:val="1A1C1A"/>
          <w:sz w:val="28"/>
          <w:lang w:val="ru-RU"/>
        </w:rPr>
        <w:t>избранного</w:t>
      </w:r>
      <w:r w:rsidRPr="00FD414E">
        <w:rPr>
          <w:rFonts w:ascii="Times New Roman" w:hAnsi="Times New Roman"/>
          <w:color w:val="1A1C1A"/>
          <w:spacing w:val="68"/>
          <w:sz w:val="28"/>
          <w:lang w:val="ru-RU"/>
        </w:rPr>
        <w:t xml:space="preserve"> </w:t>
      </w:r>
      <w:r w:rsidRPr="00FD414E">
        <w:rPr>
          <w:rFonts w:ascii="Times New Roman" w:hAnsi="Times New Roman"/>
          <w:color w:val="1A1C1A"/>
          <w:sz w:val="28"/>
          <w:lang w:val="ru-RU"/>
        </w:rPr>
        <w:t>направления</w:t>
      </w:r>
      <w:r w:rsidRPr="00FD414E">
        <w:rPr>
          <w:rFonts w:ascii="Times New Roman" w:hAnsi="Times New Roman"/>
          <w:color w:val="1A1C1A"/>
          <w:spacing w:val="11"/>
          <w:sz w:val="28"/>
          <w:lang w:val="ru-RU"/>
        </w:rPr>
        <w:t xml:space="preserve"> </w:t>
      </w:r>
      <w:r w:rsidRPr="00FD414E">
        <w:rPr>
          <w:rFonts w:ascii="Times New Roman" w:hAnsi="Times New Roman"/>
          <w:color w:val="1A1C1A"/>
          <w:sz w:val="28"/>
          <w:lang w:val="ru-RU"/>
        </w:rPr>
        <w:t>спортивной</w:t>
      </w:r>
      <w:r w:rsidRPr="00FD414E">
        <w:rPr>
          <w:rFonts w:ascii="Times New Roman" w:hAnsi="Times New Roman"/>
          <w:color w:val="1A1C1A"/>
          <w:spacing w:val="62"/>
          <w:sz w:val="28"/>
          <w:lang w:val="ru-RU"/>
        </w:rPr>
        <w:t xml:space="preserve"> </w:t>
      </w:r>
      <w:r w:rsidRPr="00FD414E">
        <w:rPr>
          <w:rFonts w:ascii="Times New Roman" w:hAnsi="Times New Roman"/>
          <w:color w:val="1A1C1A"/>
          <w:sz w:val="28"/>
          <w:lang w:val="ru-RU"/>
        </w:rPr>
        <w:t>подготовки</w:t>
      </w:r>
      <w:r w:rsidRPr="00FD414E">
        <w:rPr>
          <w:rFonts w:ascii="Times New Roman" w:hAnsi="Times New Roman"/>
          <w:color w:val="1A1C1A"/>
          <w:spacing w:val="-42"/>
          <w:sz w:val="28"/>
          <w:lang w:val="ru-RU"/>
        </w:rPr>
        <w:t xml:space="preserve"> </w:t>
      </w:r>
      <w:r w:rsidRPr="00FD414E">
        <w:rPr>
          <w:rFonts w:ascii="Times New Roman" w:hAnsi="Times New Roman"/>
          <w:color w:val="333434"/>
          <w:sz w:val="28"/>
          <w:lang w:val="ru-RU"/>
        </w:rPr>
        <w:t>,</w:t>
      </w:r>
      <w:r w:rsidRPr="00FD414E">
        <w:rPr>
          <w:rFonts w:ascii="Times New Roman" w:hAnsi="Times New Roman"/>
          <w:color w:val="333434"/>
          <w:spacing w:val="39"/>
          <w:sz w:val="28"/>
          <w:lang w:val="ru-RU"/>
        </w:rPr>
        <w:t xml:space="preserve"> </w:t>
      </w:r>
      <w:r w:rsidRPr="00FD414E">
        <w:rPr>
          <w:rFonts w:ascii="Times New Roman" w:hAnsi="Times New Roman"/>
          <w:color w:val="1A1C1A"/>
          <w:spacing w:val="1"/>
          <w:sz w:val="28"/>
          <w:lang w:val="ru-RU"/>
        </w:rPr>
        <w:t>пос</w:t>
      </w:r>
      <w:r w:rsidRPr="00FD414E">
        <w:rPr>
          <w:rFonts w:ascii="Times New Roman" w:hAnsi="Times New Roman"/>
          <w:color w:val="333434"/>
          <w:spacing w:val="1"/>
          <w:sz w:val="28"/>
          <w:lang w:val="ru-RU"/>
        </w:rPr>
        <w:t>т</w:t>
      </w:r>
      <w:r w:rsidRPr="00FD414E">
        <w:rPr>
          <w:rFonts w:ascii="Times New Roman" w:hAnsi="Times New Roman"/>
          <w:color w:val="1A1C1A"/>
          <w:spacing w:val="1"/>
          <w:sz w:val="28"/>
          <w:lang w:val="ru-RU"/>
        </w:rPr>
        <w:t>оян</w:t>
      </w:r>
      <w:r w:rsidRPr="00FD414E">
        <w:rPr>
          <w:rFonts w:ascii="Times New Roman" w:hAnsi="Times New Roman"/>
          <w:color w:val="333434"/>
          <w:spacing w:val="1"/>
          <w:sz w:val="28"/>
          <w:lang w:val="ru-RU"/>
        </w:rPr>
        <w:t>но</w:t>
      </w:r>
      <w:r w:rsidRPr="00FD414E">
        <w:rPr>
          <w:rFonts w:ascii="Times New Roman" w:hAnsi="Times New Roman"/>
          <w:color w:val="333434"/>
          <w:spacing w:val="30"/>
          <w:w w:val="97"/>
          <w:sz w:val="28"/>
          <w:lang w:val="ru-RU"/>
        </w:rPr>
        <w:t xml:space="preserve"> </w:t>
      </w:r>
      <w:r w:rsidRPr="00FD414E">
        <w:rPr>
          <w:rFonts w:ascii="Times New Roman" w:hAnsi="Times New Roman"/>
          <w:color w:val="1A1C1A"/>
          <w:sz w:val="28"/>
          <w:lang w:val="ru-RU"/>
        </w:rPr>
        <w:t>следить</w:t>
      </w:r>
      <w:r w:rsidRPr="00FD414E">
        <w:rPr>
          <w:rFonts w:ascii="Times New Roman" w:hAnsi="Times New Roman"/>
          <w:color w:val="1A1C1A"/>
          <w:spacing w:val="23"/>
          <w:sz w:val="28"/>
          <w:lang w:val="ru-RU"/>
        </w:rPr>
        <w:t xml:space="preserve"> </w:t>
      </w:r>
      <w:r w:rsidRPr="00FD414E">
        <w:rPr>
          <w:rFonts w:ascii="Times New Roman" w:hAnsi="Times New Roman"/>
          <w:color w:val="1A1C1A"/>
          <w:sz w:val="28"/>
          <w:lang w:val="ru-RU"/>
        </w:rPr>
        <w:t>за</w:t>
      </w:r>
      <w:r w:rsidRPr="00FD414E">
        <w:rPr>
          <w:rFonts w:ascii="Times New Roman" w:hAnsi="Times New Roman"/>
          <w:color w:val="1A1C1A"/>
          <w:spacing w:val="33"/>
          <w:sz w:val="28"/>
          <w:lang w:val="ru-RU"/>
        </w:rPr>
        <w:t xml:space="preserve"> </w:t>
      </w:r>
      <w:r w:rsidRPr="00FD414E">
        <w:rPr>
          <w:rFonts w:ascii="Times New Roman" w:hAnsi="Times New Roman"/>
          <w:color w:val="1A1C1A"/>
          <w:sz w:val="28"/>
          <w:lang w:val="ru-RU"/>
        </w:rPr>
        <w:t>состоянием</w:t>
      </w:r>
      <w:r w:rsidRPr="00FD414E">
        <w:rPr>
          <w:rFonts w:ascii="Times New Roman" w:hAnsi="Times New Roman"/>
          <w:color w:val="1A1C1A"/>
          <w:spacing w:val="42"/>
          <w:sz w:val="28"/>
          <w:lang w:val="ru-RU"/>
        </w:rPr>
        <w:t xml:space="preserve"> </w:t>
      </w:r>
      <w:r w:rsidRPr="00FD414E">
        <w:rPr>
          <w:rFonts w:ascii="Times New Roman" w:hAnsi="Times New Roman"/>
          <w:color w:val="1A1C1A"/>
          <w:sz w:val="28"/>
          <w:lang w:val="ru-RU"/>
        </w:rPr>
        <w:t>и</w:t>
      </w:r>
      <w:r w:rsidRPr="00FD414E">
        <w:rPr>
          <w:rFonts w:ascii="Times New Roman" w:hAnsi="Times New Roman"/>
          <w:color w:val="1A1C1A"/>
          <w:spacing w:val="19"/>
          <w:sz w:val="28"/>
          <w:lang w:val="ru-RU"/>
        </w:rPr>
        <w:t xml:space="preserve"> </w:t>
      </w:r>
      <w:r w:rsidRPr="00FD414E">
        <w:rPr>
          <w:rFonts w:ascii="Times New Roman" w:hAnsi="Times New Roman"/>
          <w:color w:val="1A1C1A"/>
          <w:sz w:val="28"/>
          <w:lang w:val="ru-RU"/>
        </w:rPr>
        <w:t>динам:икой</w:t>
      </w:r>
      <w:r w:rsidRPr="00FD414E">
        <w:rPr>
          <w:rFonts w:ascii="Times New Roman" w:hAnsi="Times New Roman"/>
          <w:color w:val="1A1C1A"/>
          <w:spacing w:val="10"/>
          <w:sz w:val="28"/>
          <w:lang w:val="ru-RU"/>
        </w:rPr>
        <w:t xml:space="preserve"> </w:t>
      </w:r>
      <w:r w:rsidRPr="00FD414E">
        <w:rPr>
          <w:rFonts w:ascii="Times New Roman" w:hAnsi="Times New Roman"/>
          <w:color w:val="1A1C1A"/>
          <w:sz w:val="28"/>
          <w:lang w:val="ru-RU"/>
        </w:rPr>
        <w:t>тренированности</w:t>
      </w:r>
      <w:r w:rsidRPr="00FD414E">
        <w:rPr>
          <w:rFonts w:ascii="Times New Roman" w:hAnsi="Times New Roman"/>
          <w:color w:val="1A1C1A"/>
          <w:spacing w:val="68"/>
          <w:sz w:val="28"/>
          <w:lang w:val="ru-RU"/>
        </w:rPr>
        <w:t xml:space="preserve"> </w:t>
      </w:r>
      <w:r w:rsidRPr="00FD414E">
        <w:rPr>
          <w:rFonts w:ascii="Times New Roman" w:hAnsi="Times New Roman"/>
          <w:color w:val="1A1C1A"/>
          <w:sz w:val="28"/>
          <w:lang w:val="ru-RU"/>
        </w:rPr>
        <w:t>спортс</w:t>
      </w:r>
      <w:r w:rsidRPr="00FD414E">
        <w:rPr>
          <w:rFonts w:ascii="Times New Roman" w:hAnsi="Times New Roman"/>
          <w:color w:val="333434"/>
          <w:sz w:val="28"/>
          <w:lang w:val="ru-RU"/>
        </w:rPr>
        <w:t>м</w:t>
      </w:r>
      <w:r w:rsidRPr="00FD414E">
        <w:rPr>
          <w:rFonts w:ascii="Times New Roman" w:hAnsi="Times New Roman"/>
          <w:color w:val="1A1C1A"/>
          <w:sz w:val="28"/>
          <w:lang w:val="ru-RU"/>
        </w:rPr>
        <w:t>е</w:t>
      </w:r>
      <w:r w:rsidRPr="00FD414E">
        <w:rPr>
          <w:rFonts w:ascii="Times New Roman" w:hAnsi="Times New Roman"/>
          <w:color w:val="333434"/>
          <w:sz w:val="28"/>
          <w:lang w:val="ru-RU"/>
        </w:rPr>
        <w:t>н</w:t>
      </w:r>
      <w:r w:rsidRPr="00FD414E">
        <w:rPr>
          <w:rFonts w:ascii="Times New Roman" w:hAnsi="Times New Roman"/>
          <w:color w:val="1A1C1A"/>
          <w:sz w:val="28"/>
          <w:lang w:val="ru-RU"/>
        </w:rPr>
        <w:t>ов,</w:t>
      </w:r>
      <w:r w:rsidRPr="00FD414E">
        <w:rPr>
          <w:rFonts w:ascii="Times New Roman" w:hAnsi="Times New Roman"/>
          <w:color w:val="1A1C1A"/>
          <w:spacing w:val="22"/>
          <w:w w:val="97"/>
          <w:sz w:val="28"/>
          <w:lang w:val="ru-RU"/>
        </w:rPr>
        <w:t xml:space="preserve"> </w:t>
      </w:r>
      <w:r w:rsidRPr="00FD414E">
        <w:rPr>
          <w:rFonts w:ascii="Times New Roman" w:hAnsi="Times New Roman"/>
          <w:color w:val="333434"/>
          <w:spacing w:val="-8"/>
          <w:sz w:val="28"/>
          <w:lang w:val="ru-RU"/>
        </w:rPr>
        <w:t>с</w:t>
      </w:r>
      <w:r w:rsidRPr="00FD414E">
        <w:rPr>
          <w:rFonts w:ascii="Times New Roman" w:hAnsi="Times New Roman"/>
          <w:color w:val="1A1C1A"/>
          <w:sz w:val="28"/>
          <w:lang w:val="ru-RU"/>
        </w:rPr>
        <w:t>воевреме</w:t>
      </w:r>
      <w:r w:rsidRPr="00FD414E">
        <w:rPr>
          <w:rFonts w:ascii="Times New Roman" w:hAnsi="Times New Roman"/>
          <w:color w:val="1A1C1A"/>
          <w:spacing w:val="23"/>
          <w:sz w:val="28"/>
          <w:lang w:val="ru-RU"/>
        </w:rPr>
        <w:t>н</w:t>
      </w:r>
      <w:r w:rsidRPr="00FD414E">
        <w:rPr>
          <w:rFonts w:ascii="Times New Roman" w:hAnsi="Times New Roman"/>
          <w:color w:val="333434"/>
          <w:sz w:val="28"/>
          <w:lang w:val="ru-RU"/>
        </w:rPr>
        <w:t>н</w:t>
      </w:r>
      <w:r w:rsidRPr="00FD414E">
        <w:rPr>
          <w:rFonts w:ascii="Times New Roman" w:hAnsi="Times New Roman"/>
          <w:color w:val="1A1C1A"/>
          <w:sz w:val="28"/>
          <w:lang w:val="ru-RU"/>
        </w:rPr>
        <w:t>о</w:t>
      </w:r>
      <w:r w:rsidRPr="00FD414E">
        <w:rPr>
          <w:rFonts w:ascii="Times New Roman" w:hAnsi="Times New Roman"/>
          <w:color w:val="1A1C1A"/>
          <w:spacing w:val="14"/>
          <w:sz w:val="28"/>
          <w:lang w:val="ru-RU"/>
        </w:rPr>
        <w:t xml:space="preserve"> </w:t>
      </w:r>
      <w:r w:rsidRPr="00FD414E">
        <w:rPr>
          <w:rFonts w:ascii="Times New Roman" w:hAnsi="Times New Roman"/>
          <w:color w:val="1A1C1A"/>
          <w:sz w:val="28"/>
          <w:lang w:val="ru-RU"/>
        </w:rPr>
        <w:t>вносить</w:t>
      </w:r>
      <w:r w:rsidRPr="00FD414E">
        <w:rPr>
          <w:rFonts w:ascii="Times New Roman" w:hAnsi="Times New Roman"/>
          <w:color w:val="1A1C1A"/>
          <w:spacing w:val="26"/>
          <w:sz w:val="28"/>
          <w:lang w:val="ru-RU"/>
        </w:rPr>
        <w:t xml:space="preserve"> </w:t>
      </w:r>
      <w:r w:rsidRPr="00FD414E">
        <w:rPr>
          <w:rFonts w:ascii="Times New Roman" w:hAnsi="Times New Roman"/>
          <w:color w:val="1A1C1A"/>
          <w:sz w:val="28"/>
          <w:lang w:val="ru-RU"/>
        </w:rPr>
        <w:t>коррективы</w:t>
      </w:r>
      <w:r w:rsidRPr="00FD414E">
        <w:rPr>
          <w:rFonts w:ascii="Times New Roman" w:hAnsi="Times New Roman"/>
          <w:color w:val="1A1C1A"/>
          <w:spacing w:val="38"/>
          <w:sz w:val="28"/>
          <w:lang w:val="ru-RU"/>
        </w:rPr>
        <w:t xml:space="preserve"> </w:t>
      </w:r>
      <w:r w:rsidRPr="00FD414E">
        <w:rPr>
          <w:rFonts w:ascii="Times New Roman" w:hAnsi="Times New Roman"/>
          <w:color w:val="1A1C1A"/>
          <w:sz w:val="28"/>
          <w:lang w:val="ru-RU"/>
        </w:rPr>
        <w:t>в</w:t>
      </w:r>
      <w:r w:rsidRPr="00FD414E">
        <w:rPr>
          <w:rFonts w:ascii="Times New Roman" w:hAnsi="Times New Roman"/>
          <w:color w:val="1A1C1A"/>
          <w:spacing w:val="10"/>
          <w:sz w:val="28"/>
          <w:lang w:val="ru-RU"/>
        </w:rPr>
        <w:t xml:space="preserve"> </w:t>
      </w:r>
      <w:r w:rsidRPr="00FD414E">
        <w:rPr>
          <w:rFonts w:ascii="Times New Roman" w:hAnsi="Times New Roman"/>
          <w:color w:val="1A1C1A"/>
          <w:sz w:val="28"/>
          <w:lang w:val="ru-RU"/>
        </w:rPr>
        <w:t>тренировочный</w:t>
      </w:r>
      <w:r w:rsidRPr="00FD414E">
        <w:rPr>
          <w:rFonts w:ascii="Times New Roman" w:hAnsi="Times New Roman"/>
          <w:color w:val="1A1C1A"/>
          <w:spacing w:val="46"/>
          <w:sz w:val="28"/>
          <w:lang w:val="ru-RU"/>
        </w:rPr>
        <w:t xml:space="preserve"> </w:t>
      </w:r>
      <w:r w:rsidRPr="00FD414E">
        <w:rPr>
          <w:rFonts w:ascii="Times New Roman" w:hAnsi="Times New Roman"/>
          <w:color w:val="1A1C1A"/>
          <w:sz w:val="28"/>
          <w:lang w:val="ru-RU"/>
        </w:rPr>
        <w:t>процесс.</w:t>
      </w:r>
      <w:r w:rsidRPr="00FD414E">
        <w:rPr>
          <w:rFonts w:ascii="Times New Roman" w:hAnsi="Times New Roman"/>
          <w:color w:val="1A1C1A"/>
          <w:spacing w:val="36"/>
          <w:sz w:val="28"/>
          <w:lang w:val="ru-RU"/>
        </w:rPr>
        <w:t xml:space="preserve"> </w:t>
      </w:r>
      <w:r w:rsidRPr="00FD414E">
        <w:rPr>
          <w:rFonts w:ascii="Times New Roman" w:hAnsi="Times New Roman"/>
          <w:color w:val="333434"/>
          <w:spacing w:val="-2"/>
          <w:sz w:val="28"/>
          <w:lang w:val="ru-RU"/>
        </w:rPr>
        <w:t>В</w:t>
      </w:r>
      <w:r w:rsidRPr="00FD414E">
        <w:rPr>
          <w:rFonts w:ascii="Times New Roman" w:hAnsi="Times New Roman"/>
          <w:color w:val="1A1C1A"/>
          <w:spacing w:val="-1"/>
          <w:sz w:val="28"/>
          <w:lang w:val="ru-RU"/>
        </w:rPr>
        <w:t>а</w:t>
      </w:r>
      <w:r w:rsidRPr="00FD414E">
        <w:rPr>
          <w:rFonts w:ascii="Times New Roman" w:hAnsi="Times New Roman"/>
          <w:color w:val="333434"/>
          <w:spacing w:val="-2"/>
          <w:sz w:val="28"/>
          <w:lang w:val="ru-RU"/>
        </w:rPr>
        <w:t>жно</w:t>
      </w:r>
      <w:r w:rsidRPr="00FD414E">
        <w:rPr>
          <w:rFonts w:ascii="Times New Roman" w:hAnsi="Times New Roman"/>
          <w:color w:val="333434"/>
          <w:spacing w:val="22"/>
          <w:sz w:val="28"/>
          <w:lang w:val="ru-RU"/>
        </w:rPr>
        <w:t xml:space="preserve"> </w:t>
      </w:r>
      <w:r w:rsidRPr="00FD414E">
        <w:rPr>
          <w:rFonts w:ascii="Times New Roman" w:hAnsi="Times New Roman"/>
          <w:color w:val="333434"/>
          <w:sz w:val="28"/>
          <w:lang w:val="ru-RU"/>
        </w:rPr>
        <w:t>в</w:t>
      </w:r>
      <w:r w:rsidRPr="00FD414E">
        <w:rPr>
          <w:rFonts w:ascii="Times New Roman" w:hAnsi="Times New Roman"/>
          <w:color w:val="333434"/>
          <w:spacing w:val="38"/>
          <w:w w:val="105"/>
          <w:sz w:val="28"/>
          <w:lang w:val="ru-RU"/>
        </w:rPr>
        <w:t xml:space="preserve"> </w:t>
      </w:r>
      <w:r w:rsidRPr="00FD414E">
        <w:rPr>
          <w:rFonts w:ascii="Times New Roman" w:hAnsi="Times New Roman"/>
          <w:color w:val="333434"/>
          <w:spacing w:val="-1"/>
          <w:sz w:val="28"/>
          <w:lang w:val="ru-RU"/>
        </w:rPr>
        <w:t>с</w:t>
      </w:r>
      <w:r w:rsidRPr="00FD414E">
        <w:rPr>
          <w:rFonts w:ascii="Times New Roman" w:hAnsi="Times New Roman"/>
          <w:color w:val="1A1C1A"/>
          <w:spacing w:val="-1"/>
          <w:sz w:val="28"/>
          <w:lang w:val="ru-RU"/>
        </w:rPr>
        <w:t>портивной</w:t>
      </w:r>
      <w:r w:rsidRPr="00FD414E">
        <w:rPr>
          <w:rFonts w:ascii="Times New Roman" w:hAnsi="Times New Roman"/>
          <w:color w:val="1A1C1A"/>
          <w:spacing w:val="50"/>
          <w:sz w:val="28"/>
          <w:lang w:val="ru-RU"/>
        </w:rPr>
        <w:t xml:space="preserve"> </w:t>
      </w:r>
      <w:r w:rsidRPr="00FD414E">
        <w:rPr>
          <w:rFonts w:ascii="Times New Roman" w:hAnsi="Times New Roman"/>
          <w:color w:val="333434"/>
          <w:sz w:val="28"/>
          <w:lang w:val="ru-RU"/>
        </w:rPr>
        <w:t>п</w:t>
      </w:r>
      <w:r w:rsidRPr="00FD414E">
        <w:rPr>
          <w:rFonts w:ascii="Times New Roman" w:hAnsi="Times New Roman"/>
          <w:color w:val="1A1C1A"/>
          <w:sz w:val="28"/>
          <w:lang w:val="ru-RU"/>
        </w:rPr>
        <w:t>одготовке</w:t>
      </w:r>
      <w:r w:rsidRPr="00FD414E">
        <w:rPr>
          <w:rFonts w:ascii="Times New Roman" w:hAnsi="Times New Roman"/>
          <w:color w:val="1A1C1A"/>
          <w:spacing w:val="44"/>
          <w:sz w:val="28"/>
          <w:lang w:val="ru-RU"/>
        </w:rPr>
        <w:t xml:space="preserve"> </w:t>
      </w:r>
      <w:r w:rsidRPr="00FD414E">
        <w:rPr>
          <w:rFonts w:ascii="Times New Roman" w:hAnsi="Times New Roman"/>
          <w:color w:val="1A1C1A"/>
          <w:sz w:val="28"/>
          <w:lang w:val="ru-RU"/>
        </w:rPr>
        <w:t>значение</w:t>
      </w:r>
      <w:r w:rsidRPr="00FD414E">
        <w:rPr>
          <w:rFonts w:ascii="Times New Roman" w:hAnsi="Times New Roman"/>
          <w:color w:val="1A1C1A"/>
          <w:spacing w:val="52"/>
          <w:sz w:val="28"/>
          <w:lang w:val="ru-RU"/>
        </w:rPr>
        <w:t xml:space="preserve"> </w:t>
      </w:r>
      <w:r w:rsidRPr="00FD414E">
        <w:rPr>
          <w:rFonts w:ascii="Times New Roman" w:hAnsi="Times New Roman"/>
          <w:color w:val="1A1C1A"/>
          <w:sz w:val="28"/>
          <w:lang w:val="ru-RU"/>
        </w:rPr>
        <w:t>научно</w:t>
      </w:r>
      <w:r w:rsidRPr="00FD414E">
        <w:rPr>
          <w:rFonts w:ascii="Times New Roman" w:hAnsi="Times New Roman"/>
          <w:color w:val="1A1C1A"/>
          <w:spacing w:val="44"/>
          <w:sz w:val="28"/>
          <w:lang w:val="ru-RU"/>
        </w:rPr>
        <w:t xml:space="preserve"> </w:t>
      </w:r>
      <w:r w:rsidRPr="00FD414E">
        <w:rPr>
          <w:rFonts w:ascii="Times New Roman" w:hAnsi="Times New Roman"/>
          <w:color w:val="1A1C1A"/>
          <w:sz w:val="28"/>
          <w:lang w:val="ru-RU"/>
        </w:rPr>
        <w:t>обоснованной</w:t>
      </w:r>
      <w:r w:rsidRPr="00FD414E">
        <w:rPr>
          <w:rFonts w:ascii="Times New Roman" w:hAnsi="Times New Roman"/>
          <w:color w:val="1A1C1A"/>
          <w:spacing w:val="60"/>
          <w:sz w:val="28"/>
          <w:lang w:val="ru-RU"/>
        </w:rPr>
        <w:t xml:space="preserve"> </w:t>
      </w:r>
      <w:r w:rsidRPr="00FD414E">
        <w:rPr>
          <w:rFonts w:ascii="Times New Roman" w:hAnsi="Times New Roman"/>
          <w:color w:val="1A1C1A"/>
          <w:sz w:val="28"/>
          <w:lang w:val="ru-RU"/>
        </w:rPr>
        <w:t>системы</w:t>
      </w:r>
      <w:r w:rsidRPr="00FD414E">
        <w:rPr>
          <w:rFonts w:ascii="Times New Roman" w:hAnsi="Times New Roman"/>
          <w:color w:val="1A1C1A"/>
          <w:spacing w:val="45"/>
          <w:sz w:val="28"/>
          <w:lang w:val="ru-RU"/>
        </w:rPr>
        <w:t xml:space="preserve"> </w:t>
      </w:r>
      <w:r w:rsidRPr="00FD414E">
        <w:rPr>
          <w:rFonts w:ascii="Times New Roman" w:hAnsi="Times New Roman"/>
          <w:color w:val="1A1C1A"/>
          <w:spacing w:val="-1"/>
          <w:sz w:val="28"/>
          <w:lang w:val="ru-RU"/>
        </w:rPr>
        <w:t>ко</w:t>
      </w:r>
      <w:r w:rsidRPr="00FD414E">
        <w:rPr>
          <w:rFonts w:ascii="Times New Roman" w:hAnsi="Times New Roman"/>
          <w:color w:val="333434"/>
          <w:spacing w:val="-2"/>
          <w:sz w:val="28"/>
          <w:lang w:val="ru-RU"/>
        </w:rPr>
        <w:t>нтрольных</w:t>
      </w:r>
      <w:r w:rsidRPr="00FD414E">
        <w:rPr>
          <w:rFonts w:ascii="Times New Roman" w:hAnsi="Times New Roman"/>
          <w:color w:val="333434"/>
          <w:spacing w:val="33"/>
          <w:w w:val="96"/>
          <w:sz w:val="28"/>
          <w:lang w:val="ru-RU"/>
        </w:rPr>
        <w:t xml:space="preserve"> </w:t>
      </w:r>
      <w:r w:rsidRPr="00FD414E">
        <w:rPr>
          <w:rFonts w:ascii="Times New Roman" w:hAnsi="Times New Roman"/>
          <w:color w:val="333434"/>
          <w:spacing w:val="-2"/>
          <w:sz w:val="28"/>
          <w:lang w:val="ru-RU"/>
        </w:rPr>
        <w:t>и</w:t>
      </w:r>
      <w:r w:rsidRPr="00FD414E">
        <w:rPr>
          <w:rFonts w:ascii="Times New Roman" w:hAnsi="Times New Roman"/>
          <w:color w:val="1A1C1A"/>
          <w:spacing w:val="-2"/>
          <w:sz w:val="28"/>
          <w:lang w:val="ru-RU"/>
        </w:rPr>
        <w:t>с</w:t>
      </w:r>
      <w:r w:rsidRPr="00FD414E">
        <w:rPr>
          <w:rFonts w:ascii="Times New Roman" w:hAnsi="Times New Roman"/>
          <w:color w:val="333434"/>
          <w:spacing w:val="-2"/>
          <w:sz w:val="28"/>
          <w:lang w:val="ru-RU"/>
        </w:rPr>
        <w:t>п</w:t>
      </w:r>
      <w:r w:rsidRPr="00FD414E">
        <w:rPr>
          <w:rFonts w:ascii="Times New Roman" w:hAnsi="Times New Roman"/>
          <w:color w:val="1A1C1A"/>
          <w:spacing w:val="-3"/>
          <w:sz w:val="28"/>
          <w:lang w:val="ru-RU"/>
        </w:rPr>
        <w:t>ытаний</w:t>
      </w:r>
      <w:r w:rsidRPr="00FD414E">
        <w:rPr>
          <w:rFonts w:ascii="Times New Roman" w:hAnsi="Times New Roman"/>
          <w:color w:val="1A1C1A"/>
          <w:spacing w:val="52"/>
          <w:sz w:val="28"/>
          <w:lang w:val="ru-RU"/>
        </w:rPr>
        <w:t xml:space="preserve"> </w:t>
      </w:r>
      <w:r w:rsidRPr="00FD414E">
        <w:rPr>
          <w:rFonts w:ascii="Times New Roman" w:hAnsi="Times New Roman"/>
          <w:color w:val="333434"/>
          <w:sz w:val="28"/>
          <w:lang w:val="ru-RU"/>
        </w:rPr>
        <w:t>и</w:t>
      </w:r>
      <w:r w:rsidRPr="00FD414E">
        <w:rPr>
          <w:rFonts w:ascii="Times New Roman" w:hAnsi="Times New Roman"/>
          <w:color w:val="333434"/>
          <w:spacing w:val="34"/>
          <w:sz w:val="28"/>
          <w:lang w:val="ru-RU"/>
        </w:rPr>
        <w:t xml:space="preserve"> </w:t>
      </w:r>
      <w:r w:rsidRPr="00FD414E">
        <w:rPr>
          <w:rFonts w:ascii="Times New Roman" w:hAnsi="Times New Roman"/>
          <w:color w:val="1A1C1A"/>
          <w:sz w:val="28"/>
          <w:lang w:val="ru-RU"/>
        </w:rPr>
        <w:t>нормативов</w:t>
      </w:r>
      <w:r w:rsidRPr="00FD414E">
        <w:rPr>
          <w:rFonts w:ascii="Times New Roman" w:hAnsi="Times New Roman"/>
          <w:color w:val="1A1C1A"/>
          <w:spacing w:val="49"/>
          <w:sz w:val="28"/>
          <w:lang w:val="ru-RU"/>
        </w:rPr>
        <w:t xml:space="preserve"> </w:t>
      </w:r>
      <w:r w:rsidRPr="00FD414E">
        <w:rPr>
          <w:rFonts w:ascii="Times New Roman" w:hAnsi="Times New Roman"/>
          <w:color w:val="1A1C1A"/>
          <w:sz w:val="28"/>
          <w:lang w:val="ru-RU"/>
        </w:rPr>
        <w:t>для</w:t>
      </w:r>
      <w:r w:rsidRPr="00FD414E">
        <w:rPr>
          <w:rFonts w:ascii="Times New Roman" w:hAnsi="Times New Roman"/>
          <w:color w:val="1A1C1A"/>
          <w:spacing w:val="46"/>
          <w:sz w:val="28"/>
          <w:lang w:val="ru-RU"/>
        </w:rPr>
        <w:t xml:space="preserve"> </w:t>
      </w:r>
      <w:r w:rsidRPr="00FD414E">
        <w:rPr>
          <w:rFonts w:ascii="Times New Roman" w:hAnsi="Times New Roman"/>
          <w:color w:val="1A1C1A"/>
          <w:sz w:val="28"/>
          <w:lang w:val="ru-RU"/>
        </w:rPr>
        <w:t>вида</w:t>
      </w:r>
      <w:r w:rsidRPr="00FD414E">
        <w:rPr>
          <w:rFonts w:ascii="Times New Roman" w:hAnsi="Times New Roman"/>
          <w:color w:val="1A1C1A"/>
          <w:spacing w:val="43"/>
          <w:sz w:val="28"/>
          <w:lang w:val="ru-RU"/>
        </w:rPr>
        <w:t xml:space="preserve"> </w:t>
      </w:r>
      <w:r w:rsidRPr="00FD414E">
        <w:rPr>
          <w:rFonts w:ascii="Times New Roman" w:hAnsi="Times New Roman"/>
          <w:color w:val="1A1C1A"/>
          <w:sz w:val="28"/>
          <w:lang w:val="ru-RU"/>
        </w:rPr>
        <w:t>спорта,</w:t>
      </w:r>
      <w:r w:rsidRPr="00FD414E">
        <w:rPr>
          <w:rFonts w:ascii="Times New Roman" w:hAnsi="Times New Roman"/>
          <w:color w:val="1A1C1A"/>
          <w:spacing w:val="51"/>
          <w:sz w:val="28"/>
          <w:lang w:val="ru-RU"/>
        </w:rPr>
        <w:t xml:space="preserve"> </w:t>
      </w:r>
      <w:r w:rsidRPr="00FD414E">
        <w:rPr>
          <w:rFonts w:ascii="Times New Roman" w:hAnsi="Times New Roman"/>
          <w:color w:val="1A1C1A"/>
          <w:sz w:val="28"/>
          <w:lang w:val="ru-RU"/>
        </w:rPr>
        <w:t>которые</w:t>
      </w:r>
      <w:r w:rsidRPr="00FD414E">
        <w:rPr>
          <w:rFonts w:ascii="Times New Roman" w:hAnsi="Times New Roman"/>
          <w:color w:val="1A1C1A"/>
          <w:spacing w:val="45"/>
          <w:sz w:val="28"/>
          <w:lang w:val="ru-RU"/>
        </w:rPr>
        <w:t xml:space="preserve"> </w:t>
      </w:r>
      <w:r w:rsidRPr="00FD414E">
        <w:rPr>
          <w:rFonts w:ascii="Times New Roman" w:hAnsi="Times New Roman"/>
          <w:color w:val="1A1C1A"/>
          <w:sz w:val="28"/>
          <w:lang w:val="ru-RU"/>
        </w:rPr>
        <w:t>являются</w:t>
      </w:r>
      <w:r w:rsidRPr="00FD414E">
        <w:rPr>
          <w:rFonts w:ascii="Times New Roman" w:hAnsi="Times New Roman"/>
          <w:color w:val="1A1C1A"/>
          <w:spacing w:val="59"/>
          <w:sz w:val="28"/>
          <w:lang w:val="ru-RU"/>
        </w:rPr>
        <w:t xml:space="preserve"> </w:t>
      </w:r>
      <w:r w:rsidRPr="00FD414E">
        <w:rPr>
          <w:rFonts w:ascii="Times New Roman" w:hAnsi="Times New Roman"/>
          <w:color w:val="1A1C1A"/>
          <w:sz w:val="28"/>
          <w:lang w:val="ru-RU"/>
        </w:rPr>
        <w:t>опре</w:t>
      </w:r>
      <w:r w:rsidRPr="00FD414E">
        <w:rPr>
          <w:rFonts w:ascii="Times New Roman" w:hAnsi="Times New Roman"/>
          <w:color w:val="333434"/>
          <w:sz w:val="28"/>
          <w:lang w:val="ru-RU"/>
        </w:rPr>
        <w:t>д</w:t>
      </w:r>
      <w:r w:rsidRPr="00FD414E">
        <w:rPr>
          <w:rFonts w:ascii="Times New Roman" w:hAnsi="Times New Roman"/>
          <w:color w:val="1A1C1A"/>
          <w:sz w:val="28"/>
          <w:lang w:val="ru-RU"/>
        </w:rPr>
        <w:t>ел</w:t>
      </w:r>
      <w:r w:rsidRPr="00FD414E">
        <w:rPr>
          <w:rFonts w:ascii="Times New Roman" w:hAnsi="Times New Roman"/>
          <w:color w:val="333434"/>
          <w:sz w:val="28"/>
          <w:lang w:val="ru-RU"/>
        </w:rPr>
        <w:t>енными</w:t>
      </w:r>
      <w:r w:rsidRPr="00FD414E">
        <w:rPr>
          <w:rFonts w:ascii="Times New Roman" w:hAnsi="Times New Roman"/>
          <w:color w:val="333434"/>
          <w:spacing w:val="25"/>
          <w:w w:val="96"/>
          <w:sz w:val="28"/>
          <w:lang w:val="ru-RU"/>
        </w:rPr>
        <w:t xml:space="preserve"> </w:t>
      </w:r>
      <w:r w:rsidRPr="00FD414E">
        <w:rPr>
          <w:rFonts w:ascii="Times New Roman" w:hAnsi="Times New Roman"/>
          <w:color w:val="1A1C1A"/>
          <w:sz w:val="28"/>
          <w:lang w:val="ru-RU"/>
        </w:rPr>
        <w:t>ор</w:t>
      </w:r>
      <w:r w:rsidRPr="00FD414E">
        <w:rPr>
          <w:rFonts w:ascii="Times New Roman" w:hAnsi="Times New Roman"/>
          <w:color w:val="333434"/>
          <w:sz w:val="28"/>
          <w:lang w:val="ru-RU"/>
        </w:rPr>
        <w:t>и</w:t>
      </w:r>
      <w:r w:rsidRPr="00FD414E">
        <w:rPr>
          <w:rFonts w:ascii="Times New Roman" w:hAnsi="Times New Roman"/>
          <w:color w:val="1A1C1A"/>
          <w:sz w:val="28"/>
          <w:lang w:val="ru-RU"/>
        </w:rPr>
        <w:t>ентирами</w:t>
      </w:r>
      <w:r w:rsidRPr="00FD414E">
        <w:rPr>
          <w:rFonts w:ascii="Times New Roman" w:hAnsi="Times New Roman"/>
          <w:color w:val="1A1C1A"/>
          <w:spacing w:val="-1"/>
          <w:sz w:val="28"/>
          <w:lang w:val="ru-RU"/>
        </w:rPr>
        <w:t xml:space="preserve"> </w:t>
      </w:r>
      <w:r w:rsidRPr="00FD414E">
        <w:rPr>
          <w:rFonts w:ascii="Times New Roman" w:hAnsi="Times New Roman"/>
          <w:color w:val="1A1C1A"/>
          <w:sz w:val="28"/>
          <w:lang w:val="ru-RU"/>
        </w:rPr>
        <w:t>рационального</w:t>
      </w:r>
      <w:r w:rsidRPr="00FD414E">
        <w:rPr>
          <w:rFonts w:ascii="Times New Roman" w:hAnsi="Times New Roman"/>
          <w:color w:val="1A1C1A"/>
          <w:spacing w:val="15"/>
          <w:sz w:val="28"/>
          <w:lang w:val="ru-RU"/>
        </w:rPr>
        <w:t xml:space="preserve"> </w:t>
      </w:r>
      <w:r w:rsidRPr="00FD414E">
        <w:rPr>
          <w:rFonts w:ascii="Times New Roman" w:hAnsi="Times New Roman"/>
          <w:color w:val="1A1C1A"/>
          <w:sz w:val="28"/>
          <w:lang w:val="ru-RU"/>
        </w:rPr>
        <w:t>построения</w:t>
      </w:r>
      <w:r w:rsidRPr="00FD414E">
        <w:rPr>
          <w:rFonts w:ascii="Times New Roman" w:hAnsi="Times New Roman"/>
          <w:color w:val="1A1C1A"/>
          <w:spacing w:val="6"/>
          <w:sz w:val="28"/>
          <w:lang w:val="ru-RU"/>
        </w:rPr>
        <w:t xml:space="preserve"> </w:t>
      </w:r>
      <w:r w:rsidRPr="00FD414E">
        <w:rPr>
          <w:rFonts w:ascii="Times New Roman" w:hAnsi="Times New Roman"/>
          <w:color w:val="1A1C1A"/>
          <w:sz w:val="28"/>
          <w:lang w:val="ru-RU"/>
        </w:rPr>
        <w:t>тренировочного</w:t>
      </w:r>
      <w:r w:rsidRPr="00FD414E">
        <w:rPr>
          <w:rFonts w:ascii="Times New Roman" w:hAnsi="Times New Roman"/>
          <w:color w:val="1A1C1A"/>
          <w:spacing w:val="15"/>
          <w:sz w:val="28"/>
          <w:lang w:val="ru-RU"/>
        </w:rPr>
        <w:t xml:space="preserve"> </w:t>
      </w:r>
      <w:r w:rsidRPr="00FD414E">
        <w:rPr>
          <w:rFonts w:ascii="Times New Roman" w:hAnsi="Times New Roman"/>
          <w:color w:val="1A1C1A"/>
          <w:sz w:val="28"/>
          <w:lang w:val="ru-RU"/>
        </w:rPr>
        <w:t>процесса</w:t>
      </w:r>
      <w:r w:rsidRPr="00FD414E">
        <w:rPr>
          <w:rFonts w:ascii="Times New Roman" w:hAnsi="Times New Roman"/>
          <w:color w:val="1A1C1A"/>
          <w:spacing w:val="4"/>
          <w:sz w:val="28"/>
          <w:lang w:val="ru-RU"/>
        </w:rPr>
        <w:t xml:space="preserve"> </w:t>
      </w:r>
      <w:r w:rsidRPr="00FD414E">
        <w:rPr>
          <w:rFonts w:ascii="Times New Roman" w:hAnsi="Times New Roman"/>
          <w:color w:val="1A1C1A"/>
          <w:sz w:val="28"/>
          <w:lang w:val="ru-RU"/>
        </w:rPr>
        <w:t>сп</w:t>
      </w:r>
      <w:r w:rsidRPr="00FD414E">
        <w:rPr>
          <w:rFonts w:ascii="Times New Roman" w:hAnsi="Times New Roman"/>
          <w:color w:val="333434"/>
          <w:sz w:val="28"/>
          <w:lang w:val="ru-RU"/>
        </w:rPr>
        <w:t>ортсм</w:t>
      </w:r>
      <w:r w:rsidRPr="00FD414E">
        <w:rPr>
          <w:rFonts w:ascii="Times New Roman" w:hAnsi="Times New Roman"/>
          <w:color w:val="1A1C1A"/>
          <w:sz w:val="28"/>
          <w:lang w:val="ru-RU"/>
        </w:rPr>
        <w:t>е</w:t>
      </w:r>
      <w:r w:rsidRPr="00FD414E">
        <w:rPr>
          <w:rFonts w:ascii="Times New Roman" w:hAnsi="Times New Roman"/>
          <w:color w:val="333434"/>
          <w:sz w:val="28"/>
          <w:lang w:val="ru-RU"/>
        </w:rPr>
        <w:t>нов</w:t>
      </w:r>
      <w:r w:rsidRPr="00FD414E">
        <w:rPr>
          <w:rFonts w:ascii="Times New Roman" w:hAnsi="Times New Roman"/>
          <w:color w:val="333434"/>
          <w:spacing w:val="24"/>
          <w:w w:val="97"/>
          <w:sz w:val="28"/>
          <w:lang w:val="ru-RU"/>
        </w:rPr>
        <w:t xml:space="preserve"> </w:t>
      </w:r>
      <w:r w:rsidRPr="00FD414E">
        <w:rPr>
          <w:rFonts w:ascii="Times New Roman" w:hAnsi="Times New Roman"/>
          <w:color w:val="333434"/>
          <w:spacing w:val="1"/>
          <w:sz w:val="28"/>
          <w:lang w:val="ru-RU"/>
        </w:rPr>
        <w:t>р</w:t>
      </w:r>
      <w:r w:rsidRPr="00FD414E">
        <w:rPr>
          <w:rFonts w:ascii="Times New Roman" w:hAnsi="Times New Roman"/>
          <w:color w:val="1A1C1A"/>
          <w:spacing w:val="1"/>
          <w:sz w:val="28"/>
          <w:lang w:val="ru-RU"/>
        </w:rPr>
        <w:t>азличного</w:t>
      </w:r>
      <w:r w:rsidRPr="00FD414E">
        <w:rPr>
          <w:rFonts w:ascii="Times New Roman" w:hAnsi="Times New Roman"/>
          <w:color w:val="1A1C1A"/>
          <w:spacing w:val="-37"/>
          <w:sz w:val="28"/>
          <w:lang w:val="ru-RU"/>
        </w:rPr>
        <w:t xml:space="preserve"> </w:t>
      </w:r>
      <w:r w:rsidRPr="00FD414E">
        <w:rPr>
          <w:rFonts w:ascii="Times New Roman" w:hAnsi="Times New Roman"/>
          <w:color w:val="1A1C1A"/>
          <w:sz w:val="28"/>
          <w:lang w:val="ru-RU"/>
        </w:rPr>
        <w:t>возраста</w:t>
      </w:r>
      <w:r w:rsidRPr="00FD414E">
        <w:rPr>
          <w:rFonts w:ascii="Times New Roman" w:hAnsi="Times New Roman"/>
          <w:color w:val="1A1C1A"/>
          <w:spacing w:val="-38"/>
          <w:sz w:val="28"/>
          <w:lang w:val="ru-RU"/>
        </w:rPr>
        <w:t xml:space="preserve"> </w:t>
      </w:r>
      <w:r w:rsidRPr="00FD414E">
        <w:rPr>
          <w:rFonts w:ascii="Times New Roman" w:hAnsi="Times New Roman"/>
          <w:color w:val="1A1C1A"/>
          <w:sz w:val="28"/>
          <w:lang w:val="ru-RU"/>
        </w:rPr>
        <w:t>и</w:t>
      </w:r>
      <w:r w:rsidRPr="00FD414E">
        <w:rPr>
          <w:rFonts w:ascii="Times New Roman" w:hAnsi="Times New Roman"/>
          <w:color w:val="1A1C1A"/>
          <w:spacing w:val="-44"/>
          <w:sz w:val="28"/>
          <w:lang w:val="ru-RU"/>
        </w:rPr>
        <w:t xml:space="preserve"> </w:t>
      </w:r>
      <w:r w:rsidRPr="00FD414E">
        <w:rPr>
          <w:rFonts w:ascii="Times New Roman" w:hAnsi="Times New Roman"/>
          <w:color w:val="1A1C1A"/>
          <w:sz w:val="28"/>
          <w:lang w:val="ru-RU"/>
        </w:rPr>
        <w:t>квалификации.</w:t>
      </w:r>
    </w:p>
    <w:p w:rsidR="00B663C6" w:rsidRPr="00FD414E" w:rsidRDefault="00FD414E">
      <w:pPr>
        <w:spacing w:before="3" w:line="243" w:lineRule="auto"/>
        <w:ind w:left="134" w:right="115" w:hanging="15"/>
        <w:jc w:val="both"/>
        <w:rPr>
          <w:rFonts w:ascii="Times New Roman" w:eastAsia="Times New Roman" w:hAnsi="Times New Roman" w:cs="Times New Roman"/>
          <w:sz w:val="28"/>
          <w:szCs w:val="28"/>
          <w:lang w:val="ru-RU"/>
        </w:rPr>
      </w:pPr>
      <w:r w:rsidRPr="00FD414E">
        <w:rPr>
          <w:rFonts w:ascii="Times New Roman" w:hAnsi="Times New Roman"/>
          <w:b/>
          <w:i/>
          <w:color w:val="1A1C1A"/>
          <w:sz w:val="27"/>
          <w:lang w:val="ru-RU"/>
        </w:rPr>
        <w:t>Педагогический</w:t>
      </w:r>
      <w:r w:rsidRPr="00FD414E">
        <w:rPr>
          <w:rFonts w:ascii="Times New Roman" w:hAnsi="Times New Roman"/>
          <w:b/>
          <w:i/>
          <w:color w:val="1A1C1A"/>
          <w:spacing w:val="63"/>
          <w:sz w:val="27"/>
          <w:lang w:val="ru-RU"/>
        </w:rPr>
        <w:t xml:space="preserve"> </w:t>
      </w:r>
      <w:r w:rsidRPr="00FD414E">
        <w:rPr>
          <w:rFonts w:ascii="Times New Roman" w:hAnsi="Times New Roman"/>
          <w:b/>
          <w:i/>
          <w:color w:val="1A1C1A"/>
          <w:sz w:val="27"/>
          <w:lang w:val="ru-RU"/>
        </w:rPr>
        <w:t>контроль</w:t>
      </w:r>
      <w:r w:rsidRPr="00FD414E">
        <w:rPr>
          <w:rFonts w:ascii="Times New Roman" w:hAnsi="Times New Roman"/>
          <w:b/>
          <w:i/>
          <w:color w:val="1A1C1A"/>
          <w:spacing w:val="42"/>
          <w:sz w:val="27"/>
          <w:lang w:val="ru-RU"/>
        </w:rPr>
        <w:t xml:space="preserve"> </w:t>
      </w:r>
      <w:r w:rsidRPr="00FD414E">
        <w:rPr>
          <w:rFonts w:ascii="Times New Roman" w:hAnsi="Times New Roman"/>
          <w:color w:val="050505"/>
          <w:w w:val="185"/>
          <w:sz w:val="27"/>
          <w:lang w:val="ru-RU"/>
        </w:rPr>
        <w:t>-</w:t>
      </w:r>
      <w:r w:rsidRPr="00FD414E">
        <w:rPr>
          <w:rFonts w:ascii="Times New Roman" w:hAnsi="Times New Roman"/>
          <w:color w:val="050505"/>
          <w:spacing w:val="-73"/>
          <w:w w:val="185"/>
          <w:sz w:val="27"/>
          <w:lang w:val="ru-RU"/>
        </w:rPr>
        <w:t xml:space="preserve"> </w:t>
      </w:r>
      <w:r w:rsidRPr="00FD414E">
        <w:rPr>
          <w:rFonts w:ascii="Times New Roman" w:hAnsi="Times New Roman"/>
          <w:color w:val="1A1C1A"/>
          <w:sz w:val="28"/>
          <w:lang w:val="ru-RU"/>
        </w:rPr>
        <w:t>является</w:t>
      </w:r>
      <w:r w:rsidRPr="00FD414E">
        <w:rPr>
          <w:rFonts w:ascii="Times New Roman" w:hAnsi="Times New Roman"/>
          <w:color w:val="1A1C1A"/>
          <w:spacing w:val="44"/>
          <w:sz w:val="28"/>
          <w:lang w:val="ru-RU"/>
        </w:rPr>
        <w:t xml:space="preserve"> </w:t>
      </w:r>
      <w:r w:rsidRPr="00FD414E">
        <w:rPr>
          <w:rFonts w:ascii="Times New Roman" w:hAnsi="Times New Roman"/>
          <w:color w:val="1A1C1A"/>
          <w:sz w:val="28"/>
          <w:lang w:val="ru-RU"/>
        </w:rPr>
        <w:t>основным</w:t>
      </w:r>
      <w:r w:rsidRPr="00FD414E">
        <w:rPr>
          <w:rFonts w:ascii="Times New Roman" w:hAnsi="Times New Roman"/>
          <w:color w:val="1A1C1A"/>
          <w:spacing w:val="33"/>
          <w:sz w:val="28"/>
          <w:lang w:val="ru-RU"/>
        </w:rPr>
        <w:t xml:space="preserve"> </w:t>
      </w:r>
      <w:r w:rsidRPr="00FD414E">
        <w:rPr>
          <w:rFonts w:ascii="Times New Roman" w:hAnsi="Times New Roman"/>
          <w:color w:val="1A1C1A"/>
          <w:sz w:val="28"/>
          <w:lang w:val="ru-RU"/>
        </w:rPr>
        <w:t>для</w:t>
      </w:r>
      <w:r w:rsidRPr="00FD414E">
        <w:rPr>
          <w:rFonts w:ascii="Times New Roman" w:hAnsi="Times New Roman"/>
          <w:color w:val="1A1C1A"/>
          <w:spacing w:val="35"/>
          <w:sz w:val="28"/>
          <w:lang w:val="ru-RU"/>
        </w:rPr>
        <w:t xml:space="preserve"> </w:t>
      </w:r>
      <w:r w:rsidRPr="00FD414E">
        <w:rPr>
          <w:rFonts w:ascii="Times New Roman" w:hAnsi="Times New Roman"/>
          <w:color w:val="1A1C1A"/>
          <w:sz w:val="28"/>
          <w:lang w:val="ru-RU"/>
        </w:rPr>
        <w:t>получения</w:t>
      </w:r>
      <w:r w:rsidRPr="00FD414E">
        <w:rPr>
          <w:rFonts w:ascii="Times New Roman" w:hAnsi="Times New Roman"/>
          <w:color w:val="1A1C1A"/>
          <w:spacing w:val="43"/>
          <w:sz w:val="28"/>
          <w:lang w:val="ru-RU"/>
        </w:rPr>
        <w:t xml:space="preserve"> </w:t>
      </w:r>
      <w:r w:rsidRPr="00FD414E">
        <w:rPr>
          <w:rFonts w:ascii="Times New Roman" w:hAnsi="Times New Roman"/>
          <w:color w:val="1A1C1A"/>
          <w:spacing w:val="1"/>
          <w:sz w:val="28"/>
          <w:lang w:val="ru-RU"/>
        </w:rPr>
        <w:t>информа</w:t>
      </w:r>
      <w:r w:rsidRPr="00FD414E">
        <w:rPr>
          <w:rFonts w:ascii="Times New Roman" w:hAnsi="Times New Roman"/>
          <w:color w:val="333434"/>
          <w:spacing w:val="1"/>
          <w:sz w:val="28"/>
          <w:lang w:val="ru-RU"/>
        </w:rPr>
        <w:t>ции</w:t>
      </w:r>
      <w:r w:rsidRPr="00FD414E">
        <w:rPr>
          <w:rFonts w:ascii="Times New Roman" w:hAnsi="Times New Roman"/>
          <w:color w:val="333434"/>
          <w:spacing w:val="37"/>
          <w:sz w:val="28"/>
          <w:lang w:val="ru-RU"/>
        </w:rPr>
        <w:t xml:space="preserve"> </w:t>
      </w:r>
      <w:r w:rsidRPr="00FD414E">
        <w:rPr>
          <w:rFonts w:ascii="Times New Roman" w:hAnsi="Times New Roman"/>
          <w:color w:val="333434"/>
          <w:sz w:val="28"/>
          <w:lang w:val="ru-RU"/>
        </w:rPr>
        <w:t>о</w:t>
      </w:r>
      <w:r w:rsidRPr="00FD414E">
        <w:rPr>
          <w:rFonts w:ascii="Times New Roman" w:hAnsi="Times New Roman"/>
          <w:color w:val="333434"/>
          <w:spacing w:val="24"/>
          <w:w w:val="97"/>
          <w:sz w:val="28"/>
          <w:lang w:val="ru-RU"/>
        </w:rPr>
        <w:t xml:space="preserve"> </w:t>
      </w:r>
      <w:r w:rsidRPr="00FD414E">
        <w:rPr>
          <w:rFonts w:ascii="Times New Roman" w:hAnsi="Times New Roman"/>
          <w:color w:val="1A1C1A"/>
          <w:sz w:val="28"/>
          <w:lang w:val="ru-RU"/>
        </w:rPr>
        <w:t>состоянии</w:t>
      </w:r>
      <w:r w:rsidRPr="00FD414E">
        <w:rPr>
          <w:rFonts w:ascii="Times New Roman" w:hAnsi="Times New Roman"/>
          <w:color w:val="1A1C1A"/>
          <w:spacing w:val="47"/>
          <w:sz w:val="28"/>
          <w:lang w:val="ru-RU"/>
        </w:rPr>
        <w:t xml:space="preserve"> </w:t>
      </w:r>
      <w:r w:rsidRPr="00FD414E">
        <w:rPr>
          <w:rFonts w:ascii="Times New Roman" w:hAnsi="Times New Roman"/>
          <w:color w:val="1A1C1A"/>
          <w:sz w:val="28"/>
          <w:lang w:val="ru-RU"/>
        </w:rPr>
        <w:t>и</w:t>
      </w:r>
      <w:r w:rsidRPr="00FD414E">
        <w:rPr>
          <w:rFonts w:ascii="Times New Roman" w:hAnsi="Times New Roman"/>
          <w:color w:val="1A1C1A"/>
          <w:spacing w:val="35"/>
          <w:sz w:val="28"/>
          <w:lang w:val="ru-RU"/>
        </w:rPr>
        <w:t xml:space="preserve"> </w:t>
      </w:r>
      <w:r w:rsidRPr="00FD414E">
        <w:rPr>
          <w:rFonts w:ascii="Times New Roman" w:hAnsi="Times New Roman"/>
          <w:color w:val="1A1C1A"/>
          <w:sz w:val="28"/>
          <w:lang w:val="ru-RU"/>
        </w:rPr>
        <w:t>эффективности</w:t>
      </w:r>
      <w:r w:rsidRPr="00FD414E">
        <w:rPr>
          <w:rFonts w:ascii="Times New Roman" w:hAnsi="Times New Roman"/>
          <w:color w:val="1A1C1A"/>
          <w:spacing w:val="56"/>
          <w:sz w:val="28"/>
          <w:lang w:val="ru-RU"/>
        </w:rPr>
        <w:t xml:space="preserve"> </w:t>
      </w:r>
      <w:r w:rsidRPr="00FD414E">
        <w:rPr>
          <w:rFonts w:ascii="Times New Roman" w:hAnsi="Times New Roman"/>
          <w:color w:val="1A1C1A"/>
          <w:sz w:val="28"/>
          <w:lang w:val="ru-RU"/>
        </w:rPr>
        <w:t>деятельности</w:t>
      </w:r>
      <w:r w:rsidRPr="00FD414E">
        <w:rPr>
          <w:rFonts w:ascii="Times New Roman" w:hAnsi="Times New Roman"/>
          <w:color w:val="1A1C1A"/>
          <w:spacing w:val="60"/>
          <w:sz w:val="28"/>
          <w:lang w:val="ru-RU"/>
        </w:rPr>
        <w:t xml:space="preserve"> </w:t>
      </w:r>
      <w:r w:rsidRPr="00FD414E">
        <w:rPr>
          <w:rFonts w:ascii="Times New Roman" w:hAnsi="Times New Roman"/>
          <w:color w:val="1A1C1A"/>
          <w:sz w:val="28"/>
          <w:lang w:val="ru-RU"/>
        </w:rPr>
        <w:t>спортсменов</w:t>
      </w:r>
      <w:r w:rsidRPr="00FD414E">
        <w:rPr>
          <w:rFonts w:ascii="Times New Roman" w:hAnsi="Times New Roman"/>
          <w:color w:val="1A1C1A"/>
          <w:spacing w:val="50"/>
          <w:sz w:val="28"/>
          <w:lang w:val="ru-RU"/>
        </w:rPr>
        <w:t xml:space="preserve"> </w:t>
      </w:r>
      <w:r w:rsidRPr="00FD414E">
        <w:rPr>
          <w:rFonts w:ascii="Times New Roman" w:hAnsi="Times New Roman"/>
          <w:color w:val="1A1C1A"/>
          <w:sz w:val="28"/>
          <w:lang w:val="ru-RU"/>
        </w:rPr>
        <w:t>на</w:t>
      </w:r>
      <w:r w:rsidRPr="00FD414E">
        <w:rPr>
          <w:rFonts w:ascii="Times New Roman" w:hAnsi="Times New Roman"/>
          <w:color w:val="1A1C1A"/>
          <w:spacing w:val="31"/>
          <w:sz w:val="28"/>
          <w:lang w:val="ru-RU"/>
        </w:rPr>
        <w:t xml:space="preserve"> </w:t>
      </w:r>
      <w:r w:rsidRPr="00FD414E">
        <w:rPr>
          <w:rFonts w:ascii="Times New Roman" w:hAnsi="Times New Roman"/>
          <w:color w:val="1A1C1A"/>
          <w:sz w:val="28"/>
          <w:lang w:val="ru-RU"/>
        </w:rPr>
        <w:t>различных</w:t>
      </w:r>
      <w:r w:rsidRPr="00FD414E">
        <w:rPr>
          <w:rFonts w:ascii="Times New Roman" w:hAnsi="Times New Roman"/>
          <w:color w:val="1A1C1A"/>
          <w:spacing w:val="53"/>
          <w:sz w:val="28"/>
          <w:lang w:val="ru-RU"/>
        </w:rPr>
        <w:t xml:space="preserve"> </w:t>
      </w:r>
      <w:r w:rsidRPr="00FD414E">
        <w:rPr>
          <w:rFonts w:ascii="Times New Roman" w:hAnsi="Times New Roman"/>
          <w:color w:val="1A1C1A"/>
          <w:sz w:val="28"/>
          <w:lang w:val="ru-RU"/>
        </w:rPr>
        <w:t>эт</w:t>
      </w:r>
      <w:r w:rsidRPr="00FD414E">
        <w:rPr>
          <w:rFonts w:ascii="Times New Roman" w:hAnsi="Times New Roman"/>
          <w:color w:val="1A1C1A"/>
          <w:spacing w:val="7"/>
          <w:sz w:val="28"/>
          <w:lang w:val="ru-RU"/>
        </w:rPr>
        <w:t>а</w:t>
      </w:r>
      <w:r w:rsidRPr="00FD414E">
        <w:rPr>
          <w:rFonts w:ascii="Times New Roman" w:hAnsi="Times New Roman"/>
          <w:color w:val="333434"/>
          <w:sz w:val="28"/>
          <w:lang w:val="ru-RU"/>
        </w:rPr>
        <w:t>паХ.</w:t>
      </w:r>
      <w:r w:rsidRPr="00FD414E">
        <w:rPr>
          <w:rFonts w:ascii="Times New Roman" w:hAnsi="Times New Roman"/>
          <w:color w:val="333434"/>
          <w:w w:val="74"/>
          <w:sz w:val="28"/>
          <w:lang w:val="ru-RU"/>
        </w:rPr>
        <w:t xml:space="preserve"> </w:t>
      </w:r>
      <w:r w:rsidRPr="00FD414E">
        <w:rPr>
          <w:rFonts w:ascii="Times New Roman" w:hAnsi="Times New Roman"/>
          <w:color w:val="333434"/>
          <w:sz w:val="28"/>
          <w:lang w:val="ru-RU"/>
        </w:rPr>
        <w:t>сп</w:t>
      </w:r>
      <w:r w:rsidRPr="00FD414E">
        <w:rPr>
          <w:rFonts w:ascii="Times New Roman" w:hAnsi="Times New Roman"/>
          <w:color w:val="1A1C1A"/>
          <w:sz w:val="28"/>
          <w:lang w:val="ru-RU"/>
        </w:rPr>
        <w:t>ортивной</w:t>
      </w:r>
      <w:r w:rsidRPr="00FD414E">
        <w:rPr>
          <w:rFonts w:ascii="Times New Roman" w:hAnsi="Times New Roman"/>
          <w:color w:val="1A1C1A"/>
          <w:spacing w:val="17"/>
          <w:sz w:val="28"/>
          <w:lang w:val="ru-RU"/>
        </w:rPr>
        <w:t xml:space="preserve"> </w:t>
      </w:r>
      <w:r w:rsidRPr="00FD414E">
        <w:rPr>
          <w:rFonts w:ascii="Times New Roman" w:hAnsi="Times New Roman"/>
          <w:color w:val="333434"/>
          <w:sz w:val="28"/>
          <w:lang w:val="ru-RU"/>
        </w:rPr>
        <w:t>п</w:t>
      </w:r>
      <w:r w:rsidRPr="00FD414E">
        <w:rPr>
          <w:rFonts w:ascii="Times New Roman" w:hAnsi="Times New Roman"/>
          <w:color w:val="1A1C1A"/>
          <w:sz w:val="28"/>
          <w:lang w:val="ru-RU"/>
        </w:rPr>
        <w:t>одготовки.</w:t>
      </w:r>
      <w:r w:rsidRPr="00FD414E">
        <w:rPr>
          <w:rFonts w:ascii="Times New Roman" w:hAnsi="Times New Roman"/>
          <w:color w:val="1A1C1A"/>
          <w:spacing w:val="23"/>
          <w:sz w:val="28"/>
          <w:lang w:val="ru-RU"/>
        </w:rPr>
        <w:t xml:space="preserve"> </w:t>
      </w:r>
      <w:r w:rsidRPr="00FD414E">
        <w:rPr>
          <w:rFonts w:ascii="Times New Roman" w:hAnsi="Times New Roman"/>
          <w:color w:val="1A1C1A"/>
          <w:sz w:val="28"/>
          <w:lang w:val="ru-RU"/>
        </w:rPr>
        <w:t>Он</w:t>
      </w:r>
      <w:r w:rsidRPr="00FD414E">
        <w:rPr>
          <w:rFonts w:ascii="Times New Roman" w:hAnsi="Times New Roman"/>
          <w:color w:val="1A1C1A"/>
          <w:spacing w:val="5"/>
          <w:sz w:val="28"/>
          <w:lang w:val="ru-RU"/>
        </w:rPr>
        <w:t xml:space="preserve"> </w:t>
      </w:r>
      <w:r w:rsidRPr="00FD414E">
        <w:rPr>
          <w:rFonts w:ascii="Times New Roman" w:hAnsi="Times New Roman"/>
          <w:color w:val="1A1C1A"/>
          <w:spacing w:val="1"/>
          <w:sz w:val="28"/>
          <w:lang w:val="ru-RU"/>
        </w:rPr>
        <w:t>при;меняе</w:t>
      </w:r>
      <w:r w:rsidRPr="00FD414E">
        <w:rPr>
          <w:rFonts w:ascii="Times New Roman" w:hAnsi="Times New Roman"/>
          <w:color w:val="333434"/>
          <w:sz w:val="28"/>
          <w:lang w:val="ru-RU"/>
        </w:rPr>
        <w:t>т</w:t>
      </w:r>
      <w:r w:rsidRPr="00FD414E">
        <w:rPr>
          <w:rFonts w:ascii="Times New Roman" w:hAnsi="Times New Roman"/>
          <w:color w:val="1A1C1A"/>
          <w:spacing w:val="1"/>
          <w:sz w:val="28"/>
          <w:lang w:val="ru-RU"/>
        </w:rPr>
        <w:t>ся</w:t>
      </w:r>
      <w:r w:rsidRPr="00FD414E">
        <w:rPr>
          <w:rFonts w:ascii="Times New Roman" w:hAnsi="Times New Roman"/>
          <w:color w:val="1A1C1A"/>
          <w:spacing w:val="5"/>
          <w:sz w:val="28"/>
          <w:lang w:val="ru-RU"/>
        </w:rPr>
        <w:t xml:space="preserve"> </w:t>
      </w:r>
      <w:r w:rsidRPr="00FD414E">
        <w:rPr>
          <w:rFonts w:ascii="Times New Roman" w:hAnsi="Times New Roman"/>
          <w:color w:val="1A1C1A"/>
          <w:sz w:val="28"/>
          <w:lang w:val="ru-RU"/>
        </w:rPr>
        <w:t>для</w:t>
      </w:r>
      <w:r w:rsidRPr="00FD414E">
        <w:rPr>
          <w:rFonts w:ascii="Times New Roman" w:hAnsi="Times New Roman"/>
          <w:color w:val="1A1C1A"/>
          <w:spacing w:val="12"/>
          <w:sz w:val="28"/>
          <w:lang w:val="ru-RU"/>
        </w:rPr>
        <w:t xml:space="preserve"> </w:t>
      </w:r>
      <w:r w:rsidRPr="00FD414E">
        <w:rPr>
          <w:rFonts w:ascii="Times New Roman" w:hAnsi="Times New Roman"/>
          <w:color w:val="1A1C1A"/>
          <w:sz w:val="28"/>
          <w:lang w:val="ru-RU"/>
        </w:rPr>
        <w:t>оценки</w:t>
      </w:r>
      <w:r w:rsidRPr="00FD414E">
        <w:rPr>
          <w:rFonts w:ascii="Times New Roman" w:hAnsi="Times New Roman"/>
          <w:color w:val="1A1C1A"/>
          <w:spacing w:val="11"/>
          <w:sz w:val="28"/>
          <w:lang w:val="ru-RU"/>
        </w:rPr>
        <w:t xml:space="preserve"> </w:t>
      </w:r>
      <w:r w:rsidRPr="00FD414E">
        <w:rPr>
          <w:rFonts w:ascii="Times New Roman" w:hAnsi="Times New Roman"/>
          <w:color w:val="1A1C1A"/>
          <w:sz w:val="28"/>
          <w:lang w:val="ru-RU"/>
        </w:rPr>
        <w:t>эффективности</w:t>
      </w:r>
      <w:r w:rsidRPr="00FD414E">
        <w:rPr>
          <w:rFonts w:ascii="Times New Roman" w:hAnsi="Times New Roman"/>
          <w:color w:val="1A1C1A"/>
          <w:spacing w:val="28"/>
          <w:sz w:val="28"/>
          <w:lang w:val="ru-RU"/>
        </w:rPr>
        <w:t xml:space="preserve"> </w:t>
      </w:r>
      <w:r w:rsidRPr="00FD414E">
        <w:rPr>
          <w:rFonts w:ascii="Times New Roman" w:hAnsi="Times New Roman"/>
          <w:color w:val="1A1C1A"/>
          <w:sz w:val="28"/>
          <w:lang w:val="ru-RU"/>
        </w:rPr>
        <w:t>средств</w:t>
      </w:r>
      <w:r w:rsidRPr="00FD414E">
        <w:rPr>
          <w:rFonts w:ascii="Times New Roman" w:hAnsi="Times New Roman"/>
          <w:color w:val="1A1C1A"/>
          <w:spacing w:val="17"/>
          <w:sz w:val="28"/>
          <w:lang w:val="ru-RU"/>
        </w:rPr>
        <w:t xml:space="preserve"> </w:t>
      </w:r>
      <w:r w:rsidRPr="00FD414E">
        <w:rPr>
          <w:rFonts w:ascii="Times New Roman" w:hAnsi="Times New Roman"/>
          <w:color w:val="333434"/>
          <w:sz w:val="28"/>
          <w:lang w:val="ru-RU"/>
        </w:rPr>
        <w:t>и</w:t>
      </w:r>
      <w:r w:rsidRPr="00FD414E">
        <w:rPr>
          <w:rFonts w:ascii="Times New Roman" w:hAnsi="Times New Roman"/>
          <w:color w:val="333434"/>
          <w:spacing w:val="30"/>
          <w:w w:val="99"/>
          <w:sz w:val="28"/>
          <w:lang w:val="ru-RU"/>
        </w:rPr>
        <w:t xml:space="preserve"> </w:t>
      </w:r>
      <w:r w:rsidRPr="00FD414E">
        <w:rPr>
          <w:rFonts w:ascii="Times New Roman" w:hAnsi="Times New Roman"/>
          <w:color w:val="333434"/>
          <w:sz w:val="28"/>
          <w:lang w:val="ru-RU"/>
        </w:rPr>
        <w:t>м</w:t>
      </w:r>
      <w:r w:rsidRPr="00FD414E">
        <w:rPr>
          <w:rFonts w:ascii="Times New Roman" w:hAnsi="Times New Roman"/>
          <w:color w:val="1A1C1A"/>
          <w:sz w:val="28"/>
          <w:lang w:val="ru-RU"/>
        </w:rPr>
        <w:t>е</w:t>
      </w:r>
      <w:r w:rsidRPr="00FD414E">
        <w:rPr>
          <w:rFonts w:ascii="Times New Roman" w:hAnsi="Times New Roman"/>
          <w:color w:val="333434"/>
          <w:sz w:val="28"/>
          <w:lang w:val="ru-RU"/>
        </w:rPr>
        <w:t>т</w:t>
      </w:r>
      <w:r w:rsidRPr="00FD414E">
        <w:rPr>
          <w:rFonts w:ascii="Times New Roman" w:hAnsi="Times New Roman"/>
          <w:color w:val="1A1C1A"/>
          <w:sz w:val="28"/>
          <w:lang w:val="ru-RU"/>
        </w:rPr>
        <w:t>одов</w:t>
      </w:r>
      <w:r w:rsidRPr="00FD414E">
        <w:rPr>
          <w:rFonts w:ascii="Times New Roman" w:hAnsi="Times New Roman"/>
          <w:color w:val="1A1C1A"/>
          <w:spacing w:val="31"/>
          <w:sz w:val="28"/>
          <w:lang w:val="ru-RU"/>
        </w:rPr>
        <w:t xml:space="preserve"> </w:t>
      </w:r>
      <w:r w:rsidRPr="00FD414E">
        <w:rPr>
          <w:rFonts w:ascii="Times New Roman" w:hAnsi="Times New Roman"/>
          <w:color w:val="1A1C1A"/>
          <w:sz w:val="28"/>
          <w:lang w:val="ru-RU"/>
        </w:rPr>
        <w:t>тренировки</w:t>
      </w:r>
      <w:r w:rsidRPr="00FD414E">
        <w:rPr>
          <w:rFonts w:ascii="Times New Roman" w:hAnsi="Times New Roman"/>
          <w:color w:val="1A1C1A"/>
          <w:spacing w:val="53"/>
          <w:sz w:val="28"/>
          <w:lang w:val="ru-RU"/>
        </w:rPr>
        <w:t xml:space="preserve"> </w:t>
      </w:r>
      <w:r w:rsidRPr="00FD414E">
        <w:rPr>
          <w:rFonts w:ascii="Times New Roman" w:hAnsi="Times New Roman"/>
          <w:color w:val="1A1C1A"/>
          <w:sz w:val="28"/>
          <w:lang w:val="ru-RU"/>
        </w:rPr>
        <w:t>для</w:t>
      </w:r>
      <w:r w:rsidRPr="00FD414E">
        <w:rPr>
          <w:rFonts w:ascii="Times New Roman" w:hAnsi="Times New Roman"/>
          <w:color w:val="1A1C1A"/>
          <w:spacing w:val="38"/>
          <w:sz w:val="28"/>
          <w:lang w:val="ru-RU"/>
        </w:rPr>
        <w:t xml:space="preserve"> </w:t>
      </w:r>
      <w:r w:rsidRPr="00FD414E">
        <w:rPr>
          <w:rFonts w:ascii="Times New Roman" w:hAnsi="Times New Roman"/>
          <w:color w:val="1A1C1A"/>
          <w:sz w:val="28"/>
          <w:lang w:val="ru-RU"/>
        </w:rPr>
        <w:t>определения</w:t>
      </w:r>
      <w:r w:rsidRPr="00FD414E">
        <w:rPr>
          <w:rFonts w:ascii="Times New Roman" w:hAnsi="Times New Roman"/>
          <w:color w:val="1A1C1A"/>
          <w:spacing w:val="56"/>
          <w:sz w:val="28"/>
          <w:lang w:val="ru-RU"/>
        </w:rPr>
        <w:t xml:space="preserve"> </w:t>
      </w:r>
      <w:r w:rsidRPr="00FD414E">
        <w:rPr>
          <w:rFonts w:ascii="Times New Roman" w:hAnsi="Times New Roman"/>
          <w:color w:val="1A1C1A"/>
          <w:sz w:val="28"/>
          <w:lang w:val="ru-RU"/>
        </w:rPr>
        <w:t>динамики</w:t>
      </w:r>
      <w:r w:rsidRPr="00FD414E">
        <w:rPr>
          <w:rFonts w:ascii="Times New Roman" w:hAnsi="Times New Roman"/>
          <w:color w:val="1A1C1A"/>
          <w:spacing w:val="56"/>
          <w:sz w:val="28"/>
          <w:lang w:val="ru-RU"/>
        </w:rPr>
        <w:t xml:space="preserve"> </w:t>
      </w:r>
      <w:r w:rsidRPr="00FD414E">
        <w:rPr>
          <w:rFonts w:ascii="Times New Roman" w:hAnsi="Times New Roman"/>
          <w:color w:val="1A1C1A"/>
          <w:sz w:val="28"/>
          <w:lang w:val="ru-RU"/>
        </w:rPr>
        <w:t>спортивной</w:t>
      </w:r>
      <w:r w:rsidRPr="00FD414E">
        <w:rPr>
          <w:rFonts w:ascii="Times New Roman" w:hAnsi="Times New Roman"/>
          <w:color w:val="1A1C1A"/>
          <w:spacing w:val="53"/>
          <w:sz w:val="28"/>
          <w:lang w:val="ru-RU"/>
        </w:rPr>
        <w:t xml:space="preserve"> </w:t>
      </w:r>
      <w:r w:rsidRPr="00FD414E">
        <w:rPr>
          <w:rFonts w:ascii="Times New Roman" w:hAnsi="Times New Roman"/>
          <w:color w:val="333434"/>
          <w:spacing w:val="-3"/>
          <w:sz w:val="28"/>
          <w:lang w:val="ru-RU"/>
        </w:rPr>
        <w:t>ф</w:t>
      </w:r>
      <w:r w:rsidRPr="00FD414E">
        <w:rPr>
          <w:rFonts w:ascii="Times New Roman" w:hAnsi="Times New Roman"/>
          <w:color w:val="1A1C1A"/>
          <w:spacing w:val="-3"/>
          <w:sz w:val="28"/>
          <w:lang w:val="ru-RU"/>
        </w:rPr>
        <w:t>о</w:t>
      </w:r>
      <w:r w:rsidRPr="00FD414E">
        <w:rPr>
          <w:rFonts w:ascii="Times New Roman" w:hAnsi="Times New Roman"/>
          <w:color w:val="333434"/>
          <w:spacing w:val="-4"/>
          <w:sz w:val="28"/>
          <w:lang w:val="ru-RU"/>
        </w:rPr>
        <w:t>рмы</w:t>
      </w:r>
      <w:r w:rsidRPr="00FD414E">
        <w:rPr>
          <w:rFonts w:ascii="Times New Roman" w:hAnsi="Times New Roman"/>
          <w:color w:val="333434"/>
          <w:spacing w:val="41"/>
          <w:sz w:val="28"/>
          <w:lang w:val="ru-RU"/>
        </w:rPr>
        <w:t xml:space="preserve"> </w:t>
      </w:r>
      <w:r w:rsidRPr="00FD414E">
        <w:rPr>
          <w:rFonts w:ascii="Times New Roman" w:hAnsi="Times New Roman"/>
          <w:color w:val="484949"/>
          <w:sz w:val="28"/>
          <w:lang w:val="ru-RU"/>
        </w:rPr>
        <w:t>и</w:t>
      </w:r>
      <w:r w:rsidRPr="00FD414E">
        <w:rPr>
          <w:rFonts w:ascii="Times New Roman" w:hAnsi="Times New Roman"/>
          <w:color w:val="484949"/>
          <w:spacing w:val="22"/>
          <w:w w:val="99"/>
          <w:sz w:val="28"/>
          <w:lang w:val="ru-RU"/>
        </w:rPr>
        <w:t xml:space="preserve"> </w:t>
      </w:r>
      <w:r w:rsidRPr="00FD414E">
        <w:rPr>
          <w:rFonts w:ascii="Times New Roman" w:hAnsi="Times New Roman"/>
          <w:color w:val="1A1C1A"/>
          <w:w w:val="95"/>
          <w:sz w:val="28"/>
          <w:lang w:val="ru-RU"/>
        </w:rPr>
        <w:t xml:space="preserve">прогнозирования </w:t>
      </w:r>
      <w:r w:rsidRPr="00FD414E">
        <w:rPr>
          <w:rFonts w:ascii="Times New Roman" w:hAnsi="Times New Roman"/>
          <w:color w:val="1A1C1A"/>
          <w:spacing w:val="6"/>
          <w:w w:val="95"/>
          <w:sz w:val="28"/>
          <w:lang w:val="ru-RU"/>
        </w:rPr>
        <w:t xml:space="preserve"> </w:t>
      </w:r>
      <w:r w:rsidRPr="00FD414E">
        <w:rPr>
          <w:rFonts w:ascii="Times New Roman" w:hAnsi="Times New Roman"/>
          <w:color w:val="1A1C1A"/>
          <w:w w:val="95"/>
          <w:sz w:val="28"/>
          <w:lang w:val="ru-RU"/>
        </w:rPr>
        <w:t>спортивных</w:t>
      </w:r>
      <w:r w:rsidRPr="00FD414E">
        <w:rPr>
          <w:rFonts w:ascii="Times New Roman" w:hAnsi="Times New Roman"/>
          <w:color w:val="1A1C1A"/>
          <w:spacing w:val="59"/>
          <w:w w:val="95"/>
          <w:sz w:val="28"/>
          <w:lang w:val="ru-RU"/>
        </w:rPr>
        <w:t xml:space="preserve"> </w:t>
      </w:r>
      <w:r w:rsidRPr="00FD414E">
        <w:rPr>
          <w:rFonts w:ascii="Times New Roman" w:hAnsi="Times New Roman"/>
          <w:color w:val="1A1C1A"/>
          <w:w w:val="95"/>
          <w:sz w:val="28"/>
          <w:lang w:val="ru-RU"/>
        </w:rPr>
        <w:t>достижений.</w:t>
      </w:r>
    </w:p>
    <w:p w:rsidR="00B663C6" w:rsidRPr="00FD414E" w:rsidRDefault="00FD414E">
      <w:pPr>
        <w:tabs>
          <w:tab w:val="left" w:pos="6485"/>
        </w:tabs>
        <w:spacing w:line="241" w:lineRule="auto"/>
        <w:ind w:left="139" w:right="113" w:firstLine="701"/>
        <w:jc w:val="both"/>
        <w:rPr>
          <w:rFonts w:ascii="Times New Roman" w:eastAsia="Times New Roman" w:hAnsi="Times New Roman" w:cs="Times New Roman"/>
          <w:sz w:val="28"/>
          <w:szCs w:val="28"/>
          <w:lang w:val="ru-RU"/>
        </w:rPr>
      </w:pPr>
      <w:r w:rsidRPr="00FD414E">
        <w:rPr>
          <w:rFonts w:ascii="Times New Roman" w:hAnsi="Times New Roman"/>
          <w:color w:val="1A1C1A"/>
          <w:sz w:val="28"/>
          <w:lang w:val="ru-RU"/>
        </w:rPr>
        <w:t xml:space="preserve">Задачи    </w:t>
      </w:r>
      <w:r w:rsidRPr="00FD414E">
        <w:rPr>
          <w:rFonts w:ascii="Times New Roman" w:hAnsi="Times New Roman"/>
          <w:color w:val="1A1C1A"/>
          <w:spacing w:val="10"/>
          <w:sz w:val="28"/>
          <w:lang w:val="ru-RU"/>
        </w:rPr>
        <w:t xml:space="preserve"> </w:t>
      </w:r>
      <w:r w:rsidRPr="00FD414E">
        <w:rPr>
          <w:rFonts w:ascii="Times New Roman" w:hAnsi="Times New Roman"/>
          <w:color w:val="1A1C1A"/>
          <w:sz w:val="28"/>
          <w:lang w:val="ru-RU"/>
        </w:rPr>
        <w:t xml:space="preserve">педагогического    </w:t>
      </w:r>
      <w:r w:rsidRPr="00FD414E">
        <w:rPr>
          <w:rFonts w:ascii="Times New Roman" w:hAnsi="Times New Roman"/>
          <w:color w:val="1A1C1A"/>
          <w:spacing w:val="33"/>
          <w:sz w:val="28"/>
          <w:lang w:val="ru-RU"/>
        </w:rPr>
        <w:t xml:space="preserve"> </w:t>
      </w:r>
      <w:r w:rsidRPr="00FD414E">
        <w:rPr>
          <w:rFonts w:ascii="Times New Roman" w:hAnsi="Times New Roman"/>
          <w:color w:val="1A1C1A"/>
          <w:sz w:val="28"/>
          <w:lang w:val="ru-RU"/>
        </w:rPr>
        <w:t>контроля</w:t>
      </w:r>
      <w:r w:rsidRPr="00FD414E">
        <w:rPr>
          <w:rFonts w:ascii="Times New Roman" w:hAnsi="Times New Roman"/>
          <w:color w:val="1A1C1A"/>
          <w:sz w:val="28"/>
          <w:lang w:val="ru-RU"/>
        </w:rPr>
        <w:tab/>
        <w:t>учет</w:t>
      </w:r>
      <w:r w:rsidRPr="00FD414E">
        <w:rPr>
          <w:rFonts w:ascii="Times New Roman" w:hAnsi="Times New Roman"/>
          <w:color w:val="1A1C1A"/>
          <w:spacing w:val="42"/>
          <w:sz w:val="28"/>
          <w:lang w:val="ru-RU"/>
        </w:rPr>
        <w:t xml:space="preserve"> </w:t>
      </w:r>
      <w:r w:rsidRPr="00FD414E">
        <w:rPr>
          <w:rFonts w:ascii="Times New Roman" w:hAnsi="Times New Roman"/>
          <w:color w:val="1A1C1A"/>
          <w:sz w:val="28"/>
          <w:lang w:val="ru-RU"/>
        </w:rPr>
        <w:t>тренировоч</w:t>
      </w:r>
      <w:r w:rsidRPr="00FD414E">
        <w:rPr>
          <w:rFonts w:ascii="Times New Roman" w:hAnsi="Times New Roman"/>
          <w:color w:val="1A1C1A"/>
          <w:spacing w:val="30"/>
          <w:sz w:val="28"/>
          <w:lang w:val="ru-RU"/>
        </w:rPr>
        <w:t>н</w:t>
      </w:r>
      <w:r w:rsidRPr="00FD414E">
        <w:rPr>
          <w:rFonts w:ascii="Times New Roman" w:hAnsi="Times New Roman"/>
          <w:color w:val="333434"/>
          <w:spacing w:val="-11"/>
          <w:sz w:val="28"/>
          <w:lang w:val="ru-RU"/>
        </w:rPr>
        <w:t>ы</w:t>
      </w:r>
      <w:r w:rsidRPr="00FD414E">
        <w:rPr>
          <w:rFonts w:ascii="Times New Roman" w:hAnsi="Times New Roman"/>
          <w:color w:val="1A1C1A"/>
          <w:sz w:val="28"/>
          <w:lang w:val="ru-RU"/>
        </w:rPr>
        <w:t>х</w:t>
      </w:r>
      <w:r w:rsidRPr="00FD414E">
        <w:rPr>
          <w:rFonts w:ascii="Times New Roman" w:hAnsi="Times New Roman"/>
          <w:color w:val="1A1C1A"/>
          <w:spacing w:val="26"/>
          <w:sz w:val="28"/>
          <w:lang w:val="ru-RU"/>
        </w:rPr>
        <w:t xml:space="preserve"> </w:t>
      </w:r>
      <w:r w:rsidRPr="00FD414E">
        <w:rPr>
          <w:rFonts w:ascii="Times New Roman" w:hAnsi="Times New Roman"/>
          <w:color w:val="333434"/>
          <w:sz w:val="28"/>
          <w:lang w:val="ru-RU"/>
        </w:rPr>
        <w:t>и</w:t>
      </w:r>
      <w:r w:rsidRPr="00FD414E">
        <w:rPr>
          <w:rFonts w:ascii="Times New Roman" w:hAnsi="Times New Roman"/>
          <w:color w:val="333434"/>
          <w:spacing w:val="38"/>
          <w:w w:val="99"/>
          <w:sz w:val="28"/>
          <w:lang w:val="ru-RU"/>
        </w:rPr>
        <w:t xml:space="preserve"> </w:t>
      </w:r>
      <w:r w:rsidRPr="00FD414E">
        <w:rPr>
          <w:rFonts w:ascii="Times New Roman" w:hAnsi="Times New Roman"/>
          <w:color w:val="333434"/>
          <w:spacing w:val="-1"/>
          <w:sz w:val="28"/>
          <w:lang w:val="ru-RU"/>
        </w:rPr>
        <w:t>с</w:t>
      </w:r>
      <w:r w:rsidRPr="00FD414E">
        <w:rPr>
          <w:rFonts w:ascii="Times New Roman" w:hAnsi="Times New Roman"/>
          <w:color w:val="1A1C1A"/>
          <w:spacing w:val="-2"/>
          <w:sz w:val="28"/>
          <w:lang w:val="ru-RU"/>
        </w:rPr>
        <w:t>оревновательных</w:t>
      </w:r>
      <w:r w:rsidRPr="00FD414E">
        <w:rPr>
          <w:rFonts w:ascii="Times New Roman" w:hAnsi="Times New Roman"/>
          <w:color w:val="1A1C1A"/>
          <w:spacing w:val="31"/>
          <w:sz w:val="28"/>
          <w:lang w:val="ru-RU"/>
        </w:rPr>
        <w:t xml:space="preserve"> </w:t>
      </w:r>
      <w:r w:rsidRPr="00FD414E">
        <w:rPr>
          <w:rFonts w:ascii="Times New Roman" w:hAnsi="Times New Roman"/>
          <w:color w:val="1A1C1A"/>
          <w:sz w:val="28"/>
          <w:lang w:val="ru-RU"/>
        </w:rPr>
        <w:t>нагрузок,</w:t>
      </w:r>
      <w:r w:rsidRPr="00FD414E">
        <w:rPr>
          <w:rFonts w:ascii="Times New Roman" w:hAnsi="Times New Roman"/>
          <w:color w:val="1A1C1A"/>
          <w:spacing w:val="-13"/>
          <w:sz w:val="28"/>
          <w:lang w:val="ru-RU"/>
        </w:rPr>
        <w:t xml:space="preserve"> </w:t>
      </w:r>
      <w:r w:rsidRPr="00FD414E">
        <w:rPr>
          <w:rFonts w:ascii="Times New Roman" w:hAnsi="Times New Roman"/>
          <w:color w:val="B1B1B1"/>
          <w:w w:val="85"/>
          <w:sz w:val="28"/>
          <w:lang w:val="ru-RU"/>
        </w:rPr>
        <w:t>.</w:t>
      </w:r>
      <w:r w:rsidRPr="00FD414E">
        <w:rPr>
          <w:rFonts w:ascii="Times New Roman" w:hAnsi="Times New Roman"/>
          <w:color w:val="B1B1B1"/>
          <w:spacing w:val="-41"/>
          <w:w w:val="85"/>
          <w:sz w:val="28"/>
          <w:lang w:val="ru-RU"/>
        </w:rPr>
        <w:t xml:space="preserve"> </w:t>
      </w:r>
      <w:r w:rsidRPr="00FD414E">
        <w:rPr>
          <w:rFonts w:ascii="Times New Roman" w:hAnsi="Times New Roman"/>
          <w:color w:val="1A1C1A"/>
          <w:sz w:val="28"/>
          <w:lang w:val="ru-RU"/>
        </w:rPr>
        <w:t>определение</w:t>
      </w:r>
      <w:r w:rsidRPr="00FD414E">
        <w:rPr>
          <w:rFonts w:ascii="Times New Roman" w:hAnsi="Times New Roman"/>
          <w:color w:val="1A1C1A"/>
          <w:spacing w:val="27"/>
          <w:sz w:val="28"/>
          <w:lang w:val="ru-RU"/>
        </w:rPr>
        <w:t xml:space="preserve"> </w:t>
      </w:r>
      <w:r w:rsidRPr="00FD414E">
        <w:rPr>
          <w:rFonts w:ascii="Times New Roman" w:hAnsi="Times New Roman"/>
          <w:color w:val="1A1C1A"/>
          <w:sz w:val="28"/>
          <w:lang w:val="ru-RU"/>
        </w:rPr>
        <w:t>различных</w:t>
      </w:r>
      <w:r w:rsidRPr="00FD414E">
        <w:rPr>
          <w:rFonts w:ascii="Times New Roman" w:hAnsi="Times New Roman"/>
          <w:color w:val="1A1C1A"/>
          <w:spacing w:val="31"/>
          <w:sz w:val="28"/>
          <w:lang w:val="ru-RU"/>
        </w:rPr>
        <w:t xml:space="preserve"> </w:t>
      </w:r>
      <w:r w:rsidRPr="00FD414E">
        <w:rPr>
          <w:rFonts w:ascii="Times New Roman" w:hAnsi="Times New Roman"/>
          <w:color w:val="1A1C1A"/>
          <w:sz w:val="28"/>
          <w:lang w:val="ru-RU"/>
        </w:rPr>
        <w:t>сторон</w:t>
      </w:r>
      <w:r w:rsidRPr="00FD414E">
        <w:rPr>
          <w:rFonts w:ascii="Times New Roman" w:hAnsi="Times New Roman"/>
          <w:color w:val="1A1C1A"/>
          <w:spacing w:val="20"/>
          <w:sz w:val="28"/>
          <w:lang w:val="ru-RU"/>
        </w:rPr>
        <w:t xml:space="preserve"> </w:t>
      </w:r>
      <w:r w:rsidRPr="00FD414E">
        <w:rPr>
          <w:rFonts w:ascii="Times New Roman" w:hAnsi="Times New Roman"/>
          <w:color w:val="1A1C1A"/>
          <w:sz w:val="28"/>
          <w:lang w:val="ru-RU"/>
        </w:rPr>
        <w:t>подготовл</w:t>
      </w:r>
      <w:r w:rsidRPr="00FD414E">
        <w:rPr>
          <w:rFonts w:ascii="Times New Roman" w:hAnsi="Times New Roman"/>
          <w:color w:val="1A1C1A"/>
          <w:spacing w:val="23"/>
          <w:sz w:val="28"/>
          <w:lang w:val="ru-RU"/>
        </w:rPr>
        <w:t>е</w:t>
      </w:r>
      <w:r w:rsidRPr="00FD414E">
        <w:rPr>
          <w:rFonts w:ascii="Times New Roman" w:hAnsi="Times New Roman"/>
          <w:color w:val="333434"/>
          <w:sz w:val="28"/>
          <w:lang w:val="ru-RU"/>
        </w:rPr>
        <w:t>нн</w:t>
      </w:r>
      <w:r w:rsidRPr="00FD414E">
        <w:rPr>
          <w:rFonts w:ascii="Times New Roman" w:hAnsi="Times New Roman"/>
          <w:color w:val="333434"/>
          <w:spacing w:val="8"/>
          <w:sz w:val="28"/>
          <w:lang w:val="ru-RU"/>
        </w:rPr>
        <w:t>о</w:t>
      </w:r>
      <w:r w:rsidRPr="00FD414E">
        <w:rPr>
          <w:rFonts w:ascii="Times New Roman" w:hAnsi="Times New Roman"/>
          <w:color w:val="1A1C1A"/>
          <w:spacing w:val="-12"/>
          <w:sz w:val="28"/>
          <w:lang w:val="ru-RU"/>
        </w:rPr>
        <w:t>с</w:t>
      </w:r>
      <w:r w:rsidRPr="00FD414E">
        <w:rPr>
          <w:rFonts w:ascii="Times New Roman" w:hAnsi="Times New Roman"/>
          <w:color w:val="333434"/>
          <w:sz w:val="28"/>
          <w:lang w:val="ru-RU"/>
        </w:rPr>
        <w:t>ти</w:t>
      </w:r>
      <w:r w:rsidRPr="00FD414E">
        <w:rPr>
          <w:rFonts w:ascii="Times New Roman" w:hAnsi="Times New Roman"/>
          <w:color w:val="333434"/>
          <w:spacing w:val="64"/>
          <w:w w:val="97"/>
          <w:sz w:val="28"/>
          <w:lang w:val="ru-RU"/>
        </w:rPr>
        <w:t xml:space="preserve"> </w:t>
      </w:r>
      <w:r w:rsidRPr="00FD414E">
        <w:rPr>
          <w:rFonts w:ascii="Times New Roman" w:hAnsi="Times New Roman"/>
          <w:color w:val="1A1C1A"/>
          <w:sz w:val="28"/>
          <w:lang w:val="ru-RU"/>
        </w:rPr>
        <w:t>спортсменов</w:t>
      </w:r>
      <w:r w:rsidRPr="00FD414E">
        <w:rPr>
          <w:rFonts w:ascii="Times New Roman" w:hAnsi="Times New Roman"/>
          <w:color w:val="1A1C1A"/>
          <w:spacing w:val="-40"/>
          <w:sz w:val="28"/>
          <w:lang w:val="ru-RU"/>
        </w:rPr>
        <w:t xml:space="preserve"> </w:t>
      </w:r>
      <w:r w:rsidRPr="00FD414E">
        <w:rPr>
          <w:rFonts w:ascii="Times New Roman" w:hAnsi="Times New Roman"/>
          <w:color w:val="333434"/>
          <w:sz w:val="28"/>
          <w:lang w:val="ru-RU"/>
        </w:rPr>
        <w:t>,</w:t>
      </w:r>
      <w:r w:rsidRPr="00FD414E">
        <w:rPr>
          <w:rFonts w:ascii="Times New Roman" w:hAnsi="Times New Roman"/>
          <w:color w:val="333434"/>
          <w:spacing w:val="25"/>
          <w:sz w:val="28"/>
          <w:lang w:val="ru-RU"/>
        </w:rPr>
        <w:t xml:space="preserve"> </w:t>
      </w:r>
      <w:r w:rsidRPr="00FD414E">
        <w:rPr>
          <w:rFonts w:ascii="Times New Roman" w:hAnsi="Times New Roman"/>
          <w:color w:val="1A1C1A"/>
          <w:sz w:val="28"/>
          <w:lang w:val="ru-RU"/>
        </w:rPr>
        <w:t>выявление</w:t>
      </w:r>
      <w:r w:rsidRPr="00FD414E">
        <w:rPr>
          <w:rFonts w:ascii="Times New Roman" w:hAnsi="Times New Roman"/>
          <w:color w:val="1A1C1A"/>
          <w:spacing w:val="50"/>
          <w:sz w:val="28"/>
          <w:lang w:val="ru-RU"/>
        </w:rPr>
        <w:t xml:space="preserve"> </w:t>
      </w:r>
      <w:r w:rsidRPr="00FD414E">
        <w:rPr>
          <w:rFonts w:ascii="Times New Roman" w:hAnsi="Times New Roman"/>
          <w:color w:val="1A1C1A"/>
          <w:spacing w:val="1"/>
          <w:sz w:val="28"/>
          <w:lang w:val="ru-RU"/>
        </w:rPr>
        <w:t>возмож</w:t>
      </w:r>
      <w:r w:rsidRPr="00FD414E">
        <w:rPr>
          <w:rFonts w:ascii="Times New Roman" w:hAnsi="Times New Roman"/>
          <w:color w:val="333434"/>
          <w:sz w:val="28"/>
          <w:lang w:val="ru-RU"/>
        </w:rPr>
        <w:t>н</w:t>
      </w:r>
      <w:r w:rsidRPr="00FD414E">
        <w:rPr>
          <w:rFonts w:ascii="Times New Roman" w:hAnsi="Times New Roman"/>
          <w:color w:val="1A1C1A"/>
          <w:spacing w:val="1"/>
          <w:sz w:val="28"/>
          <w:lang w:val="ru-RU"/>
        </w:rPr>
        <w:t>остей</w:t>
      </w:r>
      <w:r w:rsidRPr="00FD414E">
        <w:rPr>
          <w:rFonts w:ascii="Times New Roman" w:hAnsi="Times New Roman"/>
          <w:color w:val="1A1C1A"/>
          <w:spacing w:val="33"/>
          <w:sz w:val="28"/>
          <w:lang w:val="ru-RU"/>
        </w:rPr>
        <w:t xml:space="preserve"> </w:t>
      </w:r>
      <w:r w:rsidRPr="00FD414E">
        <w:rPr>
          <w:rFonts w:ascii="Times New Roman" w:hAnsi="Times New Roman"/>
          <w:color w:val="1A1C1A"/>
          <w:sz w:val="28"/>
          <w:lang w:val="ru-RU"/>
        </w:rPr>
        <w:t>достигнуть</w:t>
      </w:r>
      <w:r w:rsidRPr="00FD414E">
        <w:rPr>
          <w:rFonts w:ascii="Times New Roman" w:hAnsi="Times New Roman"/>
          <w:color w:val="1A1C1A"/>
          <w:spacing w:val="44"/>
          <w:sz w:val="28"/>
          <w:lang w:val="ru-RU"/>
        </w:rPr>
        <w:t xml:space="preserve"> </w:t>
      </w:r>
      <w:r w:rsidRPr="00FD414E">
        <w:rPr>
          <w:rFonts w:ascii="Times New Roman" w:hAnsi="Times New Roman"/>
          <w:color w:val="1A1C1A"/>
          <w:sz w:val="28"/>
          <w:lang w:val="ru-RU"/>
        </w:rPr>
        <w:t>заплани</w:t>
      </w:r>
      <w:r w:rsidRPr="00FD414E">
        <w:rPr>
          <w:rFonts w:ascii="Times New Roman" w:hAnsi="Times New Roman"/>
          <w:color w:val="333434"/>
          <w:sz w:val="28"/>
          <w:lang w:val="ru-RU"/>
        </w:rPr>
        <w:t>р</w:t>
      </w:r>
      <w:r w:rsidRPr="00FD414E">
        <w:rPr>
          <w:rFonts w:ascii="Times New Roman" w:hAnsi="Times New Roman"/>
          <w:color w:val="1A1C1A"/>
          <w:sz w:val="28"/>
          <w:lang w:val="ru-RU"/>
        </w:rPr>
        <w:t>ов</w:t>
      </w:r>
      <w:r w:rsidRPr="00FD414E">
        <w:rPr>
          <w:rFonts w:ascii="Times New Roman" w:hAnsi="Times New Roman"/>
          <w:color w:val="333434"/>
          <w:sz w:val="28"/>
          <w:lang w:val="ru-RU"/>
        </w:rPr>
        <w:t>а</w:t>
      </w:r>
      <w:r w:rsidRPr="00FD414E">
        <w:rPr>
          <w:rFonts w:ascii="Times New Roman" w:hAnsi="Times New Roman"/>
          <w:color w:val="1A1C1A"/>
          <w:sz w:val="28"/>
          <w:lang w:val="ru-RU"/>
        </w:rPr>
        <w:t>н</w:t>
      </w:r>
      <w:r w:rsidRPr="00FD414E">
        <w:rPr>
          <w:rFonts w:ascii="Times New Roman" w:hAnsi="Times New Roman"/>
          <w:color w:val="333434"/>
          <w:sz w:val="28"/>
          <w:lang w:val="ru-RU"/>
        </w:rPr>
        <w:t>ный</w:t>
      </w:r>
      <w:r w:rsidRPr="00FD414E">
        <w:rPr>
          <w:rFonts w:ascii="Times New Roman" w:hAnsi="Times New Roman"/>
          <w:color w:val="333434"/>
          <w:spacing w:val="25"/>
          <w:w w:val="95"/>
          <w:sz w:val="28"/>
          <w:lang w:val="ru-RU"/>
        </w:rPr>
        <w:t xml:space="preserve"> </w:t>
      </w:r>
      <w:r w:rsidRPr="00FD414E">
        <w:rPr>
          <w:rFonts w:ascii="Times New Roman" w:hAnsi="Times New Roman"/>
          <w:color w:val="1A1C1A"/>
          <w:sz w:val="28"/>
          <w:lang w:val="ru-RU"/>
        </w:rPr>
        <w:t>спортивный</w:t>
      </w:r>
      <w:r w:rsidRPr="00FD414E">
        <w:rPr>
          <w:rFonts w:ascii="Times New Roman" w:hAnsi="Times New Roman"/>
          <w:color w:val="1A1C1A"/>
          <w:spacing w:val="-29"/>
          <w:sz w:val="28"/>
          <w:lang w:val="ru-RU"/>
        </w:rPr>
        <w:t xml:space="preserve"> </w:t>
      </w:r>
      <w:r w:rsidRPr="00FD414E">
        <w:rPr>
          <w:rFonts w:ascii="Times New Roman" w:hAnsi="Times New Roman"/>
          <w:color w:val="333434"/>
          <w:sz w:val="28"/>
          <w:lang w:val="ru-RU"/>
        </w:rPr>
        <w:t>р</w:t>
      </w:r>
      <w:r w:rsidRPr="00FD414E">
        <w:rPr>
          <w:rFonts w:ascii="Times New Roman" w:hAnsi="Times New Roman"/>
          <w:color w:val="1A1C1A"/>
          <w:spacing w:val="1"/>
          <w:sz w:val="28"/>
          <w:lang w:val="ru-RU"/>
        </w:rPr>
        <w:t>езультат;</w:t>
      </w:r>
      <w:r w:rsidRPr="00FD414E">
        <w:rPr>
          <w:rFonts w:ascii="Times New Roman" w:hAnsi="Times New Roman"/>
          <w:color w:val="1A1C1A"/>
          <w:spacing w:val="-25"/>
          <w:sz w:val="28"/>
          <w:lang w:val="ru-RU"/>
        </w:rPr>
        <w:t xml:space="preserve"> </w:t>
      </w:r>
      <w:r w:rsidRPr="00FD414E">
        <w:rPr>
          <w:rFonts w:ascii="Times New Roman" w:hAnsi="Times New Roman"/>
          <w:color w:val="1A1C1A"/>
          <w:sz w:val="28"/>
          <w:lang w:val="ru-RU"/>
        </w:rPr>
        <w:t>оценка</w:t>
      </w:r>
      <w:r w:rsidRPr="00FD414E">
        <w:rPr>
          <w:rFonts w:ascii="Times New Roman" w:hAnsi="Times New Roman"/>
          <w:color w:val="1A1C1A"/>
          <w:spacing w:val="-35"/>
          <w:sz w:val="28"/>
          <w:lang w:val="ru-RU"/>
        </w:rPr>
        <w:t xml:space="preserve"> </w:t>
      </w:r>
      <w:r w:rsidRPr="00FD414E">
        <w:rPr>
          <w:rFonts w:ascii="Times New Roman" w:hAnsi="Times New Roman"/>
          <w:color w:val="1A1C1A"/>
          <w:sz w:val="28"/>
          <w:lang w:val="ru-RU"/>
        </w:rPr>
        <w:t>поведения</w:t>
      </w:r>
      <w:r w:rsidRPr="00FD414E">
        <w:rPr>
          <w:rFonts w:ascii="Times New Roman" w:hAnsi="Times New Roman"/>
          <w:color w:val="1A1C1A"/>
          <w:spacing w:val="-26"/>
          <w:sz w:val="28"/>
          <w:lang w:val="ru-RU"/>
        </w:rPr>
        <w:t xml:space="preserve"> </w:t>
      </w:r>
      <w:r w:rsidRPr="00FD414E">
        <w:rPr>
          <w:rFonts w:ascii="Times New Roman" w:hAnsi="Times New Roman"/>
          <w:color w:val="1A1C1A"/>
          <w:sz w:val="28"/>
          <w:lang w:val="ru-RU"/>
        </w:rPr>
        <w:t>спортсмена</w:t>
      </w:r>
      <w:r w:rsidRPr="00FD414E">
        <w:rPr>
          <w:rFonts w:ascii="Times New Roman" w:hAnsi="Times New Roman"/>
          <w:color w:val="1A1C1A"/>
          <w:spacing w:val="-26"/>
          <w:sz w:val="28"/>
          <w:lang w:val="ru-RU"/>
        </w:rPr>
        <w:t xml:space="preserve"> </w:t>
      </w:r>
      <w:r w:rsidRPr="00FD414E">
        <w:rPr>
          <w:rFonts w:ascii="Times New Roman" w:hAnsi="Times New Roman"/>
          <w:color w:val="1A1C1A"/>
          <w:sz w:val="28"/>
          <w:lang w:val="ru-RU"/>
        </w:rPr>
        <w:t>на</w:t>
      </w:r>
      <w:r w:rsidRPr="00FD414E">
        <w:rPr>
          <w:rFonts w:ascii="Times New Roman" w:hAnsi="Times New Roman"/>
          <w:color w:val="1A1C1A"/>
          <w:spacing w:val="-35"/>
          <w:sz w:val="28"/>
          <w:lang w:val="ru-RU"/>
        </w:rPr>
        <w:t xml:space="preserve"> </w:t>
      </w:r>
      <w:r w:rsidRPr="00FD414E">
        <w:rPr>
          <w:rFonts w:ascii="Times New Roman" w:hAnsi="Times New Roman"/>
          <w:color w:val="1A1C1A"/>
          <w:sz w:val="28"/>
          <w:lang w:val="ru-RU"/>
        </w:rPr>
        <w:t>соревнования</w:t>
      </w:r>
      <w:r w:rsidRPr="00FD414E">
        <w:rPr>
          <w:rFonts w:ascii="Times New Roman" w:hAnsi="Times New Roman"/>
          <w:color w:val="1A1C1A"/>
          <w:spacing w:val="33"/>
          <w:sz w:val="28"/>
          <w:lang w:val="ru-RU"/>
        </w:rPr>
        <w:t>х</w:t>
      </w:r>
      <w:r w:rsidRPr="00FD414E">
        <w:rPr>
          <w:rFonts w:ascii="Times New Roman" w:hAnsi="Times New Roman"/>
          <w:color w:val="333434"/>
          <w:sz w:val="28"/>
          <w:lang w:val="ru-RU"/>
        </w:rPr>
        <w:t>.</w:t>
      </w:r>
    </w:p>
    <w:p w:rsidR="00B663C6" w:rsidRPr="00FD414E" w:rsidRDefault="00FD414E">
      <w:pPr>
        <w:spacing w:before="8" w:line="233" w:lineRule="auto"/>
        <w:ind w:left="130" w:right="134" w:firstLine="9"/>
        <w:jc w:val="both"/>
        <w:rPr>
          <w:rFonts w:ascii="Times New Roman" w:eastAsia="Times New Roman" w:hAnsi="Times New Roman" w:cs="Times New Roman"/>
          <w:sz w:val="28"/>
          <w:szCs w:val="28"/>
          <w:lang w:val="ru-RU"/>
        </w:rPr>
      </w:pPr>
      <w:r w:rsidRPr="00FD414E">
        <w:rPr>
          <w:rFonts w:ascii="Times New Roman" w:hAnsi="Times New Roman"/>
          <w:color w:val="1A1C1A"/>
          <w:spacing w:val="-1"/>
          <w:sz w:val="28"/>
          <w:lang w:val="ru-RU"/>
        </w:rPr>
        <w:t>Ос</w:t>
      </w:r>
      <w:r w:rsidRPr="00FD414E">
        <w:rPr>
          <w:rFonts w:ascii="Times New Roman" w:hAnsi="Times New Roman"/>
          <w:color w:val="333434"/>
          <w:spacing w:val="-1"/>
          <w:sz w:val="28"/>
          <w:lang w:val="ru-RU"/>
        </w:rPr>
        <w:t>н</w:t>
      </w:r>
      <w:r w:rsidRPr="00FD414E">
        <w:rPr>
          <w:rFonts w:ascii="Times New Roman" w:hAnsi="Times New Roman"/>
          <w:color w:val="1A1C1A"/>
          <w:spacing w:val="-1"/>
          <w:sz w:val="28"/>
          <w:lang w:val="ru-RU"/>
        </w:rPr>
        <w:t>о</w:t>
      </w:r>
      <w:r w:rsidRPr="00FD414E">
        <w:rPr>
          <w:rFonts w:ascii="Times New Roman" w:hAnsi="Times New Roman"/>
          <w:color w:val="333434"/>
          <w:spacing w:val="-1"/>
          <w:sz w:val="28"/>
          <w:lang w:val="ru-RU"/>
        </w:rPr>
        <w:t>вн</w:t>
      </w:r>
      <w:r w:rsidRPr="00FD414E">
        <w:rPr>
          <w:rFonts w:ascii="Times New Roman" w:hAnsi="Times New Roman"/>
          <w:color w:val="1A1C1A"/>
          <w:spacing w:val="-1"/>
          <w:sz w:val="28"/>
          <w:lang w:val="ru-RU"/>
        </w:rPr>
        <w:t>ым</w:t>
      </w:r>
      <w:r w:rsidRPr="00FD414E">
        <w:rPr>
          <w:rFonts w:ascii="Times New Roman" w:hAnsi="Times New Roman"/>
          <w:color w:val="333434"/>
          <w:spacing w:val="-1"/>
          <w:sz w:val="28"/>
          <w:lang w:val="ru-RU"/>
        </w:rPr>
        <w:t>и</w:t>
      </w:r>
      <w:r w:rsidRPr="00FD414E">
        <w:rPr>
          <w:rFonts w:ascii="Times New Roman" w:hAnsi="Times New Roman"/>
          <w:color w:val="333434"/>
          <w:spacing w:val="41"/>
          <w:sz w:val="28"/>
          <w:lang w:val="ru-RU"/>
        </w:rPr>
        <w:t xml:space="preserve"> </w:t>
      </w:r>
      <w:r w:rsidRPr="00FD414E">
        <w:rPr>
          <w:rFonts w:ascii="Times New Roman" w:hAnsi="Times New Roman"/>
          <w:color w:val="1A1C1A"/>
          <w:sz w:val="28"/>
          <w:lang w:val="ru-RU"/>
        </w:rPr>
        <w:t>методами</w:t>
      </w:r>
      <w:r w:rsidRPr="00FD414E">
        <w:rPr>
          <w:rFonts w:ascii="Times New Roman" w:hAnsi="Times New Roman"/>
          <w:color w:val="1A1C1A"/>
          <w:spacing w:val="55"/>
          <w:sz w:val="28"/>
          <w:lang w:val="ru-RU"/>
        </w:rPr>
        <w:t xml:space="preserve"> </w:t>
      </w:r>
      <w:r w:rsidRPr="00FD414E">
        <w:rPr>
          <w:rFonts w:ascii="Times New Roman" w:hAnsi="Times New Roman"/>
          <w:color w:val="1A1C1A"/>
          <w:sz w:val="28"/>
          <w:lang w:val="ru-RU"/>
        </w:rPr>
        <w:t>педагогичес</w:t>
      </w:r>
      <w:r w:rsidRPr="00FD414E">
        <w:rPr>
          <w:rFonts w:ascii="Times New Roman" w:hAnsi="Times New Roman"/>
          <w:color w:val="1A1C1A"/>
          <w:spacing w:val="35"/>
          <w:sz w:val="28"/>
          <w:lang w:val="ru-RU"/>
        </w:rPr>
        <w:t>к</w:t>
      </w:r>
      <w:r w:rsidRPr="00FD414E">
        <w:rPr>
          <w:rFonts w:ascii="Times New Roman" w:hAnsi="Times New Roman"/>
          <w:color w:val="333434"/>
          <w:spacing w:val="-8"/>
          <w:sz w:val="28"/>
          <w:lang w:val="ru-RU"/>
        </w:rPr>
        <w:t>о</w:t>
      </w:r>
      <w:r w:rsidRPr="00FD414E">
        <w:rPr>
          <w:rFonts w:ascii="Times New Roman" w:hAnsi="Times New Roman"/>
          <w:color w:val="1A1C1A"/>
          <w:sz w:val="28"/>
          <w:lang w:val="ru-RU"/>
        </w:rPr>
        <w:t>го</w:t>
      </w:r>
      <w:r w:rsidRPr="00FD414E">
        <w:rPr>
          <w:rFonts w:ascii="Times New Roman" w:hAnsi="Times New Roman"/>
          <w:color w:val="1A1C1A"/>
          <w:spacing w:val="46"/>
          <w:sz w:val="28"/>
          <w:lang w:val="ru-RU"/>
        </w:rPr>
        <w:t xml:space="preserve"> </w:t>
      </w:r>
      <w:r w:rsidRPr="00FD414E">
        <w:rPr>
          <w:rFonts w:ascii="Times New Roman" w:hAnsi="Times New Roman"/>
          <w:color w:val="1A1C1A"/>
          <w:sz w:val="28"/>
          <w:lang w:val="ru-RU"/>
        </w:rPr>
        <w:t>контроля</w:t>
      </w:r>
      <w:r w:rsidRPr="00FD414E">
        <w:rPr>
          <w:rFonts w:ascii="Times New Roman" w:hAnsi="Times New Roman"/>
          <w:color w:val="1A1C1A"/>
          <w:spacing w:val="50"/>
          <w:sz w:val="28"/>
          <w:lang w:val="ru-RU"/>
        </w:rPr>
        <w:t xml:space="preserve"> </w:t>
      </w:r>
      <w:r w:rsidRPr="00FD414E">
        <w:rPr>
          <w:rFonts w:ascii="Times New Roman" w:hAnsi="Times New Roman"/>
          <w:color w:val="1A1C1A"/>
          <w:sz w:val="28"/>
          <w:lang w:val="ru-RU"/>
        </w:rPr>
        <w:t>являются</w:t>
      </w:r>
      <w:r w:rsidRPr="00FD414E">
        <w:rPr>
          <w:rFonts w:ascii="Times New Roman" w:hAnsi="Times New Roman"/>
          <w:color w:val="1A1C1A"/>
          <w:spacing w:val="59"/>
          <w:sz w:val="28"/>
          <w:lang w:val="ru-RU"/>
        </w:rPr>
        <w:t xml:space="preserve"> </w:t>
      </w:r>
      <w:r w:rsidRPr="00FD414E">
        <w:rPr>
          <w:rFonts w:ascii="Times New Roman" w:hAnsi="Times New Roman"/>
          <w:color w:val="1A1C1A"/>
          <w:sz w:val="28"/>
          <w:lang w:val="ru-RU"/>
        </w:rPr>
        <w:t>педа</w:t>
      </w:r>
      <w:r w:rsidRPr="00FD414E">
        <w:rPr>
          <w:rFonts w:ascii="Times New Roman" w:hAnsi="Times New Roman"/>
          <w:color w:val="333434"/>
          <w:sz w:val="28"/>
          <w:lang w:val="ru-RU"/>
        </w:rPr>
        <w:t>гогические</w:t>
      </w:r>
      <w:r w:rsidRPr="00FD414E">
        <w:rPr>
          <w:rFonts w:ascii="Times New Roman" w:hAnsi="Times New Roman"/>
          <w:color w:val="333434"/>
          <w:spacing w:val="84"/>
          <w:w w:val="95"/>
          <w:sz w:val="28"/>
          <w:lang w:val="ru-RU"/>
        </w:rPr>
        <w:t xml:space="preserve"> </w:t>
      </w:r>
      <w:r w:rsidRPr="00FD414E">
        <w:rPr>
          <w:rFonts w:ascii="Times New Roman" w:hAnsi="Times New Roman"/>
          <w:color w:val="333434"/>
          <w:spacing w:val="-1"/>
          <w:sz w:val="28"/>
          <w:lang w:val="ru-RU"/>
        </w:rPr>
        <w:t>н</w:t>
      </w:r>
      <w:r w:rsidRPr="00FD414E">
        <w:rPr>
          <w:rFonts w:ascii="Times New Roman" w:hAnsi="Times New Roman"/>
          <w:color w:val="1A1C1A"/>
          <w:spacing w:val="-2"/>
          <w:sz w:val="28"/>
          <w:lang w:val="ru-RU"/>
        </w:rPr>
        <w:t>аблюдения,</w:t>
      </w:r>
      <w:r w:rsidRPr="00FD414E">
        <w:rPr>
          <w:rFonts w:ascii="Times New Roman" w:hAnsi="Times New Roman"/>
          <w:color w:val="1A1C1A"/>
          <w:spacing w:val="23"/>
          <w:sz w:val="28"/>
          <w:lang w:val="ru-RU"/>
        </w:rPr>
        <w:t xml:space="preserve"> </w:t>
      </w:r>
      <w:r w:rsidRPr="00FD414E">
        <w:rPr>
          <w:rFonts w:ascii="Times New Roman" w:hAnsi="Times New Roman"/>
          <w:color w:val="1A1C1A"/>
          <w:sz w:val="28"/>
          <w:lang w:val="ru-RU"/>
        </w:rPr>
        <w:t>тестирование,</w:t>
      </w:r>
      <w:r w:rsidRPr="00FD414E">
        <w:rPr>
          <w:rFonts w:ascii="Times New Roman" w:hAnsi="Times New Roman"/>
          <w:color w:val="1A1C1A"/>
          <w:spacing w:val="37"/>
          <w:sz w:val="28"/>
          <w:lang w:val="ru-RU"/>
        </w:rPr>
        <w:t xml:space="preserve"> </w:t>
      </w:r>
      <w:r w:rsidRPr="00FD414E">
        <w:rPr>
          <w:rFonts w:ascii="Times New Roman" w:hAnsi="Times New Roman"/>
          <w:color w:val="1A1C1A"/>
          <w:sz w:val="28"/>
          <w:lang w:val="ru-RU"/>
        </w:rPr>
        <w:t>контрольные</w:t>
      </w:r>
      <w:r w:rsidRPr="00FD414E">
        <w:rPr>
          <w:rFonts w:ascii="Times New Roman" w:hAnsi="Times New Roman"/>
          <w:color w:val="1A1C1A"/>
          <w:spacing w:val="26"/>
          <w:sz w:val="28"/>
          <w:lang w:val="ru-RU"/>
        </w:rPr>
        <w:t xml:space="preserve"> </w:t>
      </w:r>
      <w:r w:rsidRPr="00FD414E">
        <w:rPr>
          <w:rFonts w:ascii="Times New Roman" w:hAnsi="Times New Roman"/>
          <w:color w:val="1A1C1A"/>
          <w:sz w:val="28"/>
          <w:lang w:val="ru-RU"/>
        </w:rPr>
        <w:t>тренировки,</w:t>
      </w:r>
      <w:r w:rsidRPr="00FD414E">
        <w:rPr>
          <w:rFonts w:ascii="Times New Roman" w:hAnsi="Times New Roman"/>
          <w:color w:val="1A1C1A"/>
          <w:spacing w:val="26"/>
          <w:sz w:val="28"/>
          <w:lang w:val="ru-RU"/>
        </w:rPr>
        <w:t xml:space="preserve"> </w:t>
      </w:r>
      <w:r w:rsidRPr="00FD414E">
        <w:rPr>
          <w:rFonts w:ascii="Times New Roman" w:hAnsi="Times New Roman"/>
          <w:color w:val="1A1C1A"/>
          <w:sz w:val="28"/>
          <w:lang w:val="ru-RU"/>
        </w:rPr>
        <w:t>характе</w:t>
      </w:r>
      <w:r w:rsidRPr="00FD414E">
        <w:rPr>
          <w:rFonts w:ascii="Times New Roman" w:hAnsi="Times New Roman"/>
          <w:color w:val="1A1C1A"/>
          <w:spacing w:val="26"/>
          <w:sz w:val="28"/>
          <w:lang w:val="ru-RU"/>
        </w:rPr>
        <w:t>р</w:t>
      </w:r>
      <w:r w:rsidRPr="00FD414E">
        <w:rPr>
          <w:rFonts w:ascii="Times New Roman" w:hAnsi="Times New Roman"/>
          <w:color w:val="333434"/>
          <w:spacing w:val="-7"/>
          <w:sz w:val="28"/>
          <w:lang w:val="ru-RU"/>
        </w:rPr>
        <w:t>и</w:t>
      </w:r>
      <w:r w:rsidRPr="00FD414E">
        <w:rPr>
          <w:rFonts w:ascii="Times New Roman" w:hAnsi="Times New Roman"/>
          <w:color w:val="1A1C1A"/>
          <w:spacing w:val="-1"/>
          <w:sz w:val="28"/>
          <w:lang w:val="ru-RU"/>
        </w:rPr>
        <w:t>з</w:t>
      </w:r>
      <w:r w:rsidRPr="00FD414E">
        <w:rPr>
          <w:rFonts w:ascii="Times New Roman" w:hAnsi="Times New Roman"/>
          <w:color w:val="333434"/>
          <w:sz w:val="28"/>
          <w:lang w:val="ru-RU"/>
        </w:rPr>
        <w:t>ующие</w:t>
      </w:r>
      <w:r w:rsidRPr="00FD414E">
        <w:rPr>
          <w:rFonts w:ascii="Times New Roman" w:hAnsi="Times New Roman"/>
          <w:color w:val="333434"/>
          <w:spacing w:val="58"/>
          <w:w w:val="95"/>
          <w:sz w:val="28"/>
          <w:lang w:val="ru-RU"/>
        </w:rPr>
        <w:t xml:space="preserve"> </w:t>
      </w:r>
      <w:r w:rsidRPr="00FD414E">
        <w:rPr>
          <w:rFonts w:ascii="Times New Roman" w:hAnsi="Times New Roman"/>
          <w:color w:val="1A1C1A"/>
          <w:w w:val="95"/>
          <w:sz w:val="28"/>
          <w:lang w:val="ru-RU"/>
        </w:rPr>
        <w:t>различные</w:t>
      </w:r>
      <w:r w:rsidRPr="00FD414E">
        <w:rPr>
          <w:rFonts w:ascii="Times New Roman" w:hAnsi="Times New Roman"/>
          <w:color w:val="1A1C1A"/>
          <w:spacing w:val="61"/>
          <w:w w:val="95"/>
          <w:sz w:val="28"/>
          <w:lang w:val="ru-RU"/>
        </w:rPr>
        <w:t xml:space="preserve"> </w:t>
      </w:r>
      <w:r w:rsidRPr="00FD414E">
        <w:rPr>
          <w:rFonts w:ascii="Times New Roman" w:hAnsi="Times New Roman"/>
          <w:color w:val="1A1C1A"/>
          <w:w w:val="95"/>
          <w:sz w:val="28"/>
          <w:lang w:val="ru-RU"/>
        </w:rPr>
        <w:t>стороны</w:t>
      </w:r>
      <w:r w:rsidRPr="00FD414E">
        <w:rPr>
          <w:rFonts w:ascii="Times New Roman" w:hAnsi="Times New Roman"/>
          <w:color w:val="1A1C1A"/>
          <w:spacing w:val="36"/>
          <w:w w:val="95"/>
          <w:sz w:val="28"/>
          <w:lang w:val="ru-RU"/>
        </w:rPr>
        <w:t xml:space="preserve"> </w:t>
      </w:r>
      <w:r w:rsidRPr="00FD414E">
        <w:rPr>
          <w:rFonts w:ascii="Times New Roman" w:hAnsi="Times New Roman"/>
          <w:color w:val="1A1C1A"/>
          <w:w w:val="95"/>
          <w:sz w:val="28"/>
          <w:lang w:val="ru-RU"/>
        </w:rPr>
        <w:t xml:space="preserve">подготовленности </w:t>
      </w:r>
      <w:r w:rsidRPr="00FD414E">
        <w:rPr>
          <w:rFonts w:ascii="Times New Roman" w:hAnsi="Times New Roman"/>
          <w:color w:val="1A1C1A"/>
          <w:spacing w:val="14"/>
          <w:w w:val="95"/>
          <w:sz w:val="28"/>
          <w:lang w:val="ru-RU"/>
        </w:rPr>
        <w:t xml:space="preserve"> </w:t>
      </w:r>
      <w:r w:rsidRPr="00FD414E">
        <w:rPr>
          <w:rFonts w:ascii="Times New Roman" w:hAnsi="Times New Roman"/>
          <w:color w:val="1A1C1A"/>
          <w:w w:val="95"/>
          <w:sz w:val="28"/>
          <w:lang w:val="ru-RU"/>
        </w:rPr>
        <w:t>спортсменов.</w:t>
      </w:r>
    </w:p>
    <w:p w:rsidR="00B663C6" w:rsidRPr="00FD414E" w:rsidRDefault="00FD414E">
      <w:pPr>
        <w:spacing w:before="1" w:line="239" w:lineRule="auto"/>
        <w:ind w:left="144" w:right="103" w:firstLine="678"/>
        <w:jc w:val="both"/>
        <w:rPr>
          <w:rFonts w:ascii="Times New Roman" w:eastAsia="Times New Roman" w:hAnsi="Times New Roman" w:cs="Times New Roman"/>
          <w:sz w:val="28"/>
          <w:szCs w:val="28"/>
          <w:lang w:val="ru-RU"/>
        </w:rPr>
      </w:pPr>
      <w:r w:rsidRPr="00FD414E">
        <w:rPr>
          <w:rFonts w:ascii="Times New Roman" w:hAnsi="Times New Roman"/>
          <w:b/>
          <w:i/>
          <w:color w:val="1A1C1A"/>
          <w:sz w:val="27"/>
          <w:lang w:val="ru-RU"/>
        </w:rPr>
        <w:t>Методы</w:t>
      </w:r>
      <w:r w:rsidRPr="00FD414E">
        <w:rPr>
          <w:rFonts w:ascii="Times New Roman" w:hAnsi="Times New Roman"/>
          <w:b/>
          <w:i/>
          <w:color w:val="1A1C1A"/>
          <w:spacing w:val="26"/>
          <w:sz w:val="27"/>
          <w:lang w:val="ru-RU"/>
        </w:rPr>
        <w:t xml:space="preserve"> </w:t>
      </w:r>
      <w:r w:rsidRPr="00FD414E">
        <w:rPr>
          <w:rFonts w:ascii="Times New Roman" w:hAnsi="Times New Roman"/>
          <w:b/>
          <w:i/>
          <w:color w:val="1A1C1A"/>
          <w:sz w:val="27"/>
          <w:lang w:val="ru-RU"/>
        </w:rPr>
        <w:t>врачебного</w:t>
      </w:r>
      <w:r w:rsidRPr="00FD414E">
        <w:rPr>
          <w:rFonts w:ascii="Times New Roman" w:hAnsi="Times New Roman"/>
          <w:b/>
          <w:i/>
          <w:color w:val="1A1C1A"/>
          <w:spacing w:val="14"/>
          <w:sz w:val="27"/>
          <w:lang w:val="ru-RU"/>
        </w:rPr>
        <w:t xml:space="preserve"> </w:t>
      </w:r>
      <w:r w:rsidRPr="00FD414E">
        <w:rPr>
          <w:rFonts w:ascii="Times New Roman" w:hAnsi="Times New Roman"/>
          <w:b/>
          <w:i/>
          <w:color w:val="1A1C1A"/>
          <w:sz w:val="27"/>
          <w:lang w:val="ru-RU"/>
        </w:rPr>
        <w:t>контроля</w:t>
      </w:r>
      <w:r w:rsidRPr="00FD414E">
        <w:rPr>
          <w:rFonts w:ascii="Times New Roman" w:hAnsi="Times New Roman"/>
          <w:b/>
          <w:i/>
          <w:color w:val="1A1C1A"/>
          <w:spacing w:val="9"/>
          <w:sz w:val="27"/>
          <w:lang w:val="ru-RU"/>
        </w:rPr>
        <w:t xml:space="preserve"> </w:t>
      </w:r>
      <w:r w:rsidRPr="00FD414E">
        <w:rPr>
          <w:rFonts w:ascii="Times New Roman" w:hAnsi="Times New Roman"/>
          <w:color w:val="1A1C1A"/>
          <w:sz w:val="28"/>
          <w:lang w:val="ru-RU"/>
        </w:rPr>
        <w:t>направлены</w:t>
      </w:r>
      <w:r w:rsidRPr="00FD414E">
        <w:rPr>
          <w:rFonts w:ascii="Times New Roman" w:hAnsi="Times New Roman"/>
          <w:color w:val="1A1C1A"/>
          <w:spacing w:val="6"/>
          <w:sz w:val="28"/>
          <w:lang w:val="ru-RU"/>
        </w:rPr>
        <w:t xml:space="preserve"> </w:t>
      </w:r>
      <w:r w:rsidRPr="00FD414E">
        <w:rPr>
          <w:rFonts w:ascii="Times New Roman" w:hAnsi="Times New Roman"/>
          <w:color w:val="1A1C1A"/>
          <w:sz w:val="28"/>
          <w:lang w:val="ru-RU"/>
        </w:rPr>
        <w:t>на</w:t>
      </w:r>
      <w:r w:rsidRPr="00FD414E">
        <w:rPr>
          <w:rFonts w:ascii="Times New Roman" w:hAnsi="Times New Roman"/>
          <w:color w:val="1A1C1A"/>
          <w:spacing w:val="-5"/>
          <w:sz w:val="28"/>
          <w:lang w:val="ru-RU"/>
        </w:rPr>
        <w:t xml:space="preserve"> </w:t>
      </w:r>
      <w:r w:rsidRPr="00FD414E">
        <w:rPr>
          <w:rFonts w:ascii="Times New Roman" w:hAnsi="Times New Roman"/>
          <w:color w:val="1A1C1A"/>
          <w:sz w:val="28"/>
          <w:lang w:val="ru-RU"/>
        </w:rPr>
        <w:t>оценку</w:t>
      </w:r>
      <w:r w:rsidRPr="00FD414E">
        <w:rPr>
          <w:rFonts w:ascii="Times New Roman" w:hAnsi="Times New Roman"/>
          <w:color w:val="1A1C1A"/>
          <w:spacing w:val="7"/>
          <w:sz w:val="28"/>
          <w:lang w:val="ru-RU"/>
        </w:rPr>
        <w:t xml:space="preserve"> </w:t>
      </w:r>
      <w:r w:rsidRPr="00FD414E">
        <w:rPr>
          <w:rFonts w:ascii="Times New Roman" w:hAnsi="Times New Roman"/>
          <w:color w:val="1A1C1A"/>
          <w:sz w:val="28"/>
          <w:lang w:val="ru-RU"/>
        </w:rPr>
        <w:t>состояния</w:t>
      </w:r>
      <w:r w:rsidRPr="00FD414E">
        <w:rPr>
          <w:rFonts w:ascii="Times New Roman" w:hAnsi="Times New Roman"/>
          <w:color w:val="1A1C1A"/>
          <w:spacing w:val="-1"/>
          <w:sz w:val="28"/>
          <w:lang w:val="ru-RU"/>
        </w:rPr>
        <w:t xml:space="preserve"> з</w:t>
      </w:r>
      <w:r w:rsidRPr="00FD414E">
        <w:rPr>
          <w:rFonts w:ascii="Times New Roman" w:hAnsi="Times New Roman"/>
          <w:color w:val="333434"/>
          <w:sz w:val="28"/>
          <w:lang w:val="ru-RU"/>
        </w:rPr>
        <w:t>доровь</w:t>
      </w:r>
      <w:r w:rsidRPr="00FD414E">
        <w:rPr>
          <w:rFonts w:ascii="Times New Roman" w:hAnsi="Times New Roman"/>
          <w:color w:val="333434"/>
          <w:spacing w:val="23"/>
          <w:sz w:val="28"/>
          <w:lang w:val="ru-RU"/>
        </w:rPr>
        <w:t>я</w:t>
      </w:r>
      <w:r w:rsidRPr="00FD414E">
        <w:rPr>
          <w:rFonts w:ascii="Times New Roman" w:hAnsi="Times New Roman"/>
          <w:color w:val="606060"/>
          <w:sz w:val="28"/>
          <w:lang w:val="ru-RU"/>
        </w:rPr>
        <w:t>,</w:t>
      </w:r>
      <w:r w:rsidRPr="00FD414E">
        <w:rPr>
          <w:rFonts w:ascii="Times New Roman" w:hAnsi="Times New Roman"/>
          <w:color w:val="606060"/>
          <w:spacing w:val="44"/>
          <w:w w:val="103"/>
          <w:sz w:val="28"/>
          <w:lang w:val="ru-RU"/>
        </w:rPr>
        <w:t xml:space="preserve"> </w:t>
      </w:r>
      <w:r w:rsidRPr="00FD414E">
        <w:rPr>
          <w:rFonts w:ascii="Times New Roman" w:hAnsi="Times New Roman"/>
          <w:color w:val="333434"/>
          <w:spacing w:val="1"/>
          <w:sz w:val="28"/>
          <w:lang w:val="ru-RU"/>
        </w:rPr>
        <w:t>с</w:t>
      </w:r>
      <w:r w:rsidRPr="00FD414E">
        <w:rPr>
          <w:rFonts w:ascii="Times New Roman" w:hAnsi="Times New Roman"/>
          <w:color w:val="1A1C1A"/>
          <w:spacing w:val="1"/>
          <w:sz w:val="28"/>
          <w:lang w:val="ru-RU"/>
        </w:rPr>
        <w:t>те</w:t>
      </w:r>
      <w:r w:rsidRPr="00FD414E">
        <w:rPr>
          <w:rFonts w:ascii="Times New Roman" w:hAnsi="Times New Roman"/>
          <w:color w:val="333434"/>
          <w:spacing w:val="1"/>
          <w:sz w:val="28"/>
          <w:lang w:val="ru-RU"/>
        </w:rPr>
        <w:t>п</w:t>
      </w:r>
      <w:r w:rsidRPr="00FD414E">
        <w:rPr>
          <w:rFonts w:ascii="Times New Roman" w:hAnsi="Times New Roman"/>
          <w:color w:val="1A1C1A"/>
          <w:spacing w:val="1"/>
          <w:sz w:val="28"/>
          <w:lang w:val="ru-RU"/>
        </w:rPr>
        <w:t>ен</w:t>
      </w:r>
      <w:r w:rsidRPr="00FD414E">
        <w:rPr>
          <w:rFonts w:ascii="Times New Roman" w:hAnsi="Times New Roman"/>
          <w:color w:val="333434"/>
          <w:spacing w:val="1"/>
          <w:sz w:val="28"/>
          <w:lang w:val="ru-RU"/>
        </w:rPr>
        <w:t>и</w:t>
      </w:r>
      <w:r w:rsidRPr="00FD414E">
        <w:rPr>
          <w:rFonts w:ascii="Times New Roman" w:hAnsi="Times New Roman"/>
          <w:color w:val="333434"/>
          <w:spacing w:val="17"/>
          <w:sz w:val="28"/>
          <w:lang w:val="ru-RU"/>
        </w:rPr>
        <w:t xml:space="preserve"> </w:t>
      </w:r>
      <w:r w:rsidRPr="00FD414E">
        <w:rPr>
          <w:rFonts w:ascii="Times New Roman" w:hAnsi="Times New Roman"/>
          <w:color w:val="1A1C1A"/>
          <w:spacing w:val="-2"/>
          <w:sz w:val="28"/>
          <w:lang w:val="ru-RU"/>
        </w:rPr>
        <w:t>ф</w:t>
      </w:r>
      <w:r w:rsidRPr="00FD414E">
        <w:rPr>
          <w:rFonts w:ascii="Times New Roman" w:hAnsi="Times New Roman"/>
          <w:color w:val="333434"/>
          <w:spacing w:val="-2"/>
          <w:sz w:val="28"/>
          <w:lang w:val="ru-RU"/>
        </w:rPr>
        <w:t>и</w:t>
      </w:r>
      <w:r w:rsidRPr="00FD414E">
        <w:rPr>
          <w:rFonts w:ascii="Times New Roman" w:hAnsi="Times New Roman"/>
          <w:color w:val="1A1C1A"/>
          <w:spacing w:val="-3"/>
          <w:sz w:val="28"/>
          <w:lang w:val="ru-RU"/>
        </w:rPr>
        <w:t>зического</w:t>
      </w:r>
      <w:r w:rsidRPr="00FD414E">
        <w:rPr>
          <w:rFonts w:ascii="Times New Roman" w:hAnsi="Times New Roman"/>
          <w:color w:val="1A1C1A"/>
          <w:spacing w:val="22"/>
          <w:sz w:val="28"/>
          <w:lang w:val="ru-RU"/>
        </w:rPr>
        <w:t xml:space="preserve"> </w:t>
      </w:r>
      <w:r w:rsidRPr="00FD414E">
        <w:rPr>
          <w:rFonts w:ascii="Times New Roman" w:hAnsi="Times New Roman"/>
          <w:color w:val="1A1C1A"/>
          <w:sz w:val="28"/>
          <w:lang w:val="ru-RU"/>
        </w:rPr>
        <w:t>развития,</w:t>
      </w:r>
      <w:r w:rsidRPr="00FD414E">
        <w:rPr>
          <w:rFonts w:ascii="Times New Roman" w:hAnsi="Times New Roman"/>
          <w:color w:val="1A1C1A"/>
          <w:spacing w:val="44"/>
          <w:sz w:val="28"/>
          <w:lang w:val="ru-RU"/>
        </w:rPr>
        <w:t xml:space="preserve"> </w:t>
      </w:r>
      <w:r w:rsidRPr="00FD414E">
        <w:rPr>
          <w:rFonts w:ascii="Times New Roman" w:hAnsi="Times New Roman"/>
          <w:color w:val="1A1C1A"/>
          <w:sz w:val="28"/>
          <w:lang w:val="ru-RU"/>
        </w:rPr>
        <w:t>биологи</w:t>
      </w:r>
      <w:r>
        <w:rPr>
          <w:rFonts w:ascii="Times New Roman" w:hAnsi="Times New Roman"/>
          <w:color w:val="1A1C1A"/>
          <w:sz w:val="28"/>
        </w:rPr>
        <w:t>q</w:t>
      </w:r>
      <w:r w:rsidRPr="00FD414E">
        <w:rPr>
          <w:rFonts w:ascii="Times New Roman" w:hAnsi="Times New Roman"/>
          <w:color w:val="1A1C1A"/>
          <w:sz w:val="28"/>
          <w:lang w:val="ru-RU"/>
        </w:rPr>
        <w:t>еского</w:t>
      </w:r>
      <w:r w:rsidRPr="00FD414E">
        <w:rPr>
          <w:rFonts w:ascii="Times New Roman" w:hAnsi="Times New Roman"/>
          <w:color w:val="1A1C1A"/>
          <w:spacing w:val="45"/>
          <w:sz w:val="28"/>
          <w:lang w:val="ru-RU"/>
        </w:rPr>
        <w:t xml:space="preserve"> </w:t>
      </w:r>
      <w:r w:rsidRPr="00FD414E">
        <w:rPr>
          <w:rFonts w:ascii="Times New Roman" w:hAnsi="Times New Roman"/>
          <w:color w:val="1A1C1A"/>
          <w:sz w:val="28"/>
          <w:lang w:val="ru-RU"/>
        </w:rPr>
        <w:t>возраста,</w:t>
      </w:r>
      <w:r w:rsidRPr="00FD414E">
        <w:rPr>
          <w:rFonts w:ascii="Times New Roman" w:hAnsi="Times New Roman"/>
          <w:color w:val="1A1C1A"/>
          <w:spacing w:val="32"/>
          <w:sz w:val="28"/>
          <w:lang w:val="ru-RU"/>
        </w:rPr>
        <w:t xml:space="preserve"> </w:t>
      </w:r>
      <w:r w:rsidRPr="00FD414E">
        <w:rPr>
          <w:rFonts w:ascii="Times New Roman" w:hAnsi="Times New Roman"/>
          <w:color w:val="1A1C1A"/>
          <w:sz w:val="28"/>
          <w:lang w:val="ru-RU"/>
        </w:rPr>
        <w:t>ур</w:t>
      </w:r>
      <w:r w:rsidRPr="00FD414E">
        <w:rPr>
          <w:rFonts w:ascii="Times New Roman" w:hAnsi="Times New Roman"/>
          <w:color w:val="333434"/>
          <w:sz w:val="28"/>
          <w:lang w:val="ru-RU"/>
        </w:rPr>
        <w:t>о</w:t>
      </w:r>
      <w:r w:rsidRPr="00FD414E">
        <w:rPr>
          <w:rFonts w:ascii="Times New Roman" w:hAnsi="Times New Roman"/>
          <w:color w:val="1A1C1A"/>
          <w:sz w:val="28"/>
          <w:lang w:val="ru-RU"/>
        </w:rPr>
        <w:t>в</w:t>
      </w:r>
      <w:r w:rsidRPr="00FD414E">
        <w:rPr>
          <w:rFonts w:ascii="Times New Roman" w:hAnsi="Times New Roman"/>
          <w:color w:val="333434"/>
          <w:sz w:val="28"/>
          <w:lang w:val="ru-RU"/>
        </w:rPr>
        <w:t>ня</w:t>
      </w:r>
      <w:r w:rsidRPr="00FD414E">
        <w:rPr>
          <w:rFonts w:ascii="Times New Roman" w:hAnsi="Times New Roman"/>
          <w:color w:val="333434"/>
          <w:spacing w:val="22"/>
          <w:sz w:val="28"/>
          <w:lang w:val="ru-RU"/>
        </w:rPr>
        <w:t xml:space="preserve"> </w:t>
      </w:r>
      <w:r w:rsidRPr="00FD414E">
        <w:rPr>
          <w:rFonts w:ascii="Times New Roman" w:hAnsi="Times New Roman"/>
          <w:color w:val="1A1C1A"/>
          <w:spacing w:val="-2"/>
          <w:sz w:val="28"/>
          <w:lang w:val="ru-RU"/>
        </w:rPr>
        <w:t>е</w:t>
      </w:r>
      <w:r w:rsidRPr="00FD414E">
        <w:rPr>
          <w:rFonts w:ascii="Times New Roman" w:hAnsi="Times New Roman"/>
          <w:color w:val="333434"/>
          <w:spacing w:val="-2"/>
          <w:sz w:val="28"/>
          <w:lang w:val="ru-RU"/>
        </w:rPr>
        <w:t>го</w:t>
      </w:r>
      <w:r w:rsidRPr="00FD414E">
        <w:rPr>
          <w:rFonts w:ascii="Times New Roman" w:hAnsi="Times New Roman"/>
          <w:color w:val="333434"/>
          <w:spacing w:val="30"/>
          <w:w w:val="97"/>
          <w:sz w:val="28"/>
          <w:lang w:val="ru-RU"/>
        </w:rPr>
        <w:t xml:space="preserve"> </w:t>
      </w:r>
      <w:r w:rsidRPr="00FD414E">
        <w:rPr>
          <w:rFonts w:ascii="Times New Roman" w:hAnsi="Times New Roman"/>
          <w:color w:val="333434"/>
          <w:w w:val="95"/>
          <w:sz w:val="28"/>
          <w:lang w:val="ru-RU"/>
        </w:rPr>
        <w:t>фун</w:t>
      </w:r>
      <w:r w:rsidRPr="00FD414E">
        <w:rPr>
          <w:rFonts w:ascii="Times New Roman" w:hAnsi="Times New Roman"/>
          <w:color w:val="1A1C1A"/>
          <w:w w:val="95"/>
          <w:sz w:val="28"/>
          <w:lang w:val="ru-RU"/>
        </w:rPr>
        <w:t>кц</w:t>
      </w:r>
      <w:r w:rsidRPr="00FD414E">
        <w:rPr>
          <w:rFonts w:ascii="Times New Roman" w:hAnsi="Times New Roman"/>
          <w:color w:val="333434"/>
          <w:w w:val="95"/>
          <w:sz w:val="28"/>
          <w:lang w:val="ru-RU"/>
        </w:rPr>
        <w:t>и</w:t>
      </w:r>
      <w:r w:rsidRPr="00FD414E">
        <w:rPr>
          <w:rFonts w:ascii="Times New Roman" w:hAnsi="Times New Roman"/>
          <w:color w:val="1A1C1A"/>
          <w:w w:val="95"/>
          <w:sz w:val="28"/>
          <w:lang w:val="ru-RU"/>
        </w:rPr>
        <w:t>о</w:t>
      </w:r>
      <w:r w:rsidRPr="00FD414E">
        <w:rPr>
          <w:rFonts w:ascii="Times New Roman" w:hAnsi="Times New Roman"/>
          <w:color w:val="333434"/>
          <w:w w:val="95"/>
          <w:sz w:val="28"/>
          <w:lang w:val="ru-RU"/>
        </w:rPr>
        <w:t>н</w:t>
      </w:r>
      <w:r w:rsidRPr="00FD414E">
        <w:rPr>
          <w:rFonts w:ascii="Times New Roman" w:hAnsi="Times New Roman"/>
          <w:color w:val="1A1C1A"/>
          <w:w w:val="95"/>
          <w:sz w:val="28"/>
          <w:lang w:val="ru-RU"/>
        </w:rPr>
        <w:t>аль</w:t>
      </w:r>
      <w:r w:rsidRPr="00FD414E">
        <w:rPr>
          <w:rFonts w:ascii="Times New Roman" w:hAnsi="Times New Roman"/>
          <w:color w:val="333434"/>
          <w:w w:val="95"/>
          <w:sz w:val="28"/>
          <w:lang w:val="ru-RU"/>
        </w:rPr>
        <w:t>н</w:t>
      </w:r>
      <w:r w:rsidRPr="00FD414E">
        <w:rPr>
          <w:rFonts w:ascii="Times New Roman" w:hAnsi="Times New Roman"/>
          <w:color w:val="1A1C1A"/>
          <w:w w:val="95"/>
          <w:sz w:val="28"/>
          <w:lang w:val="ru-RU"/>
        </w:rPr>
        <w:t xml:space="preserve">ой </w:t>
      </w:r>
      <w:r w:rsidRPr="00FD414E">
        <w:rPr>
          <w:rFonts w:ascii="Times New Roman" w:hAnsi="Times New Roman"/>
          <w:color w:val="1A1C1A"/>
          <w:spacing w:val="32"/>
          <w:w w:val="95"/>
          <w:sz w:val="28"/>
          <w:lang w:val="ru-RU"/>
        </w:rPr>
        <w:t xml:space="preserve"> </w:t>
      </w:r>
      <w:r w:rsidRPr="00FD414E">
        <w:rPr>
          <w:rFonts w:ascii="Times New Roman" w:hAnsi="Times New Roman"/>
          <w:color w:val="1A1C1A"/>
          <w:w w:val="95"/>
          <w:sz w:val="28"/>
          <w:lang w:val="ru-RU"/>
        </w:rPr>
        <w:t>подготовленности.</w:t>
      </w:r>
    </w:p>
    <w:p w:rsidR="00B663C6" w:rsidRPr="00FD414E" w:rsidRDefault="00FD414E">
      <w:pPr>
        <w:spacing w:before="8" w:line="244" w:lineRule="auto"/>
        <w:ind w:left="139" w:right="107" w:hanging="5"/>
        <w:jc w:val="both"/>
        <w:rPr>
          <w:rFonts w:ascii="Times New Roman" w:eastAsia="Times New Roman" w:hAnsi="Times New Roman" w:cs="Times New Roman"/>
          <w:sz w:val="28"/>
          <w:szCs w:val="28"/>
          <w:lang w:val="ru-RU"/>
        </w:rPr>
      </w:pPr>
      <w:r w:rsidRPr="00FD414E">
        <w:rPr>
          <w:rFonts w:ascii="Times New Roman" w:hAnsi="Times New Roman"/>
          <w:color w:val="1A1C1A"/>
          <w:sz w:val="28"/>
          <w:lang w:val="ru-RU"/>
        </w:rPr>
        <w:t>В</w:t>
      </w:r>
      <w:r w:rsidRPr="00FD414E">
        <w:rPr>
          <w:rFonts w:ascii="Times New Roman" w:hAnsi="Times New Roman"/>
          <w:color w:val="1A1C1A"/>
          <w:spacing w:val="48"/>
          <w:sz w:val="28"/>
          <w:lang w:val="ru-RU"/>
        </w:rPr>
        <w:t xml:space="preserve"> </w:t>
      </w:r>
      <w:r w:rsidRPr="00FD414E">
        <w:rPr>
          <w:rFonts w:ascii="Times New Roman" w:hAnsi="Times New Roman"/>
          <w:color w:val="333434"/>
          <w:sz w:val="28"/>
          <w:lang w:val="ru-RU"/>
        </w:rPr>
        <w:t>п</w:t>
      </w:r>
      <w:r w:rsidRPr="00FD414E">
        <w:rPr>
          <w:rFonts w:ascii="Times New Roman" w:hAnsi="Times New Roman"/>
          <w:color w:val="1A1C1A"/>
          <w:sz w:val="28"/>
          <w:lang w:val="ru-RU"/>
        </w:rPr>
        <w:t>оследние</w:t>
      </w:r>
      <w:r w:rsidRPr="00FD414E">
        <w:rPr>
          <w:rFonts w:ascii="Times New Roman" w:hAnsi="Times New Roman"/>
          <w:color w:val="1A1C1A"/>
          <w:spacing w:val="63"/>
          <w:sz w:val="28"/>
          <w:lang w:val="ru-RU"/>
        </w:rPr>
        <w:t xml:space="preserve"> </w:t>
      </w:r>
      <w:r w:rsidRPr="00FD414E">
        <w:rPr>
          <w:rFonts w:ascii="Times New Roman" w:hAnsi="Times New Roman"/>
          <w:color w:val="1A1C1A"/>
          <w:sz w:val="28"/>
          <w:lang w:val="ru-RU"/>
        </w:rPr>
        <w:t>года</w:t>
      </w:r>
      <w:r w:rsidRPr="00FD414E">
        <w:rPr>
          <w:rFonts w:ascii="Times New Roman" w:hAnsi="Times New Roman"/>
          <w:color w:val="1A1C1A"/>
          <w:spacing w:val="47"/>
          <w:sz w:val="28"/>
          <w:lang w:val="ru-RU"/>
        </w:rPr>
        <w:t xml:space="preserve"> </w:t>
      </w:r>
      <w:r w:rsidRPr="00FD414E">
        <w:rPr>
          <w:rFonts w:ascii="Times New Roman" w:hAnsi="Times New Roman"/>
          <w:color w:val="1A1C1A"/>
          <w:sz w:val="28"/>
          <w:lang w:val="ru-RU"/>
        </w:rPr>
        <w:t>значительно</w:t>
      </w:r>
      <w:r w:rsidRPr="00FD414E">
        <w:rPr>
          <w:rFonts w:ascii="Times New Roman" w:hAnsi="Times New Roman"/>
          <w:color w:val="1A1C1A"/>
          <w:spacing w:val="2"/>
          <w:sz w:val="28"/>
          <w:lang w:val="ru-RU"/>
        </w:rPr>
        <w:t xml:space="preserve"> </w:t>
      </w:r>
      <w:r w:rsidRPr="00FD414E">
        <w:rPr>
          <w:rFonts w:ascii="Times New Roman" w:hAnsi="Times New Roman"/>
          <w:color w:val="1A1C1A"/>
          <w:sz w:val="28"/>
          <w:lang w:val="ru-RU"/>
        </w:rPr>
        <w:t>повысилось</w:t>
      </w:r>
      <w:r w:rsidRPr="00FD414E">
        <w:rPr>
          <w:rFonts w:ascii="Times New Roman" w:hAnsi="Times New Roman"/>
          <w:color w:val="1A1C1A"/>
          <w:spacing w:val="56"/>
          <w:sz w:val="28"/>
          <w:lang w:val="ru-RU"/>
        </w:rPr>
        <w:t xml:space="preserve"> </w:t>
      </w:r>
      <w:r w:rsidRPr="00FD414E">
        <w:rPr>
          <w:rFonts w:ascii="Times New Roman" w:hAnsi="Times New Roman"/>
          <w:color w:val="1A1C1A"/>
          <w:sz w:val="28"/>
          <w:lang w:val="ru-RU"/>
        </w:rPr>
        <w:t>значение</w:t>
      </w:r>
      <w:r w:rsidRPr="00FD414E">
        <w:rPr>
          <w:rFonts w:ascii="Times New Roman" w:hAnsi="Times New Roman"/>
          <w:color w:val="1A1C1A"/>
          <w:spacing w:val="66"/>
          <w:sz w:val="28"/>
          <w:lang w:val="ru-RU"/>
        </w:rPr>
        <w:t xml:space="preserve"> </w:t>
      </w:r>
      <w:r w:rsidRPr="00FD414E">
        <w:rPr>
          <w:rFonts w:ascii="Times New Roman" w:hAnsi="Times New Roman"/>
          <w:color w:val="1A1C1A"/>
          <w:sz w:val="28"/>
          <w:lang w:val="ru-RU"/>
        </w:rPr>
        <w:t>организации</w:t>
      </w:r>
      <w:r w:rsidRPr="00FD414E">
        <w:rPr>
          <w:rFonts w:ascii="Times New Roman" w:hAnsi="Times New Roman"/>
          <w:color w:val="1A1C1A"/>
          <w:spacing w:val="69"/>
          <w:sz w:val="28"/>
          <w:lang w:val="ru-RU"/>
        </w:rPr>
        <w:t xml:space="preserve"> </w:t>
      </w:r>
      <w:r w:rsidRPr="00FD414E">
        <w:rPr>
          <w:rFonts w:ascii="Times New Roman" w:hAnsi="Times New Roman"/>
          <w:color w:val="1A1C1A"/>
          <w:spacing w:val="-2"/>
          <w:sz w:val="28"/>
          <w:lang w:val="ru-RU"/>
        </w:rPr>
        <w:t>в</w:t>
      </w:r>
      <w:r w:rsidRPr="00FD414E">
        <w:rPr>
          <w:rFonts w:ascii="Times New Roman" w:hAnsi="Times New Roman"/>
          <w:color w:val="333434"/>
          <w:spacing w:val="-2"/>
          <w:sz w:val="28"/>
          <w:lang w:val="ru-RU"/>
        </w:rPr>
        <w:t>р</w:t>
      </w:r>
      <w:r w:rsidRPr="00FD414E">
        <w:rPr>
          <w:rFonts w:ascii="Times New Roman" w:hAnsi="Times New Roman"/>
          <w:color w:val="1A1C1A"/>
          <w:spacing w:val="-2"/>
          <w:sz w:val="28"/>
          <w:lang w:val="ru-RU"/>
        </w:rPr>
        <w:t>а</w:t>
      </w:r>
      <w:r w:rsidRPr="00FD414E">
        <w:rPr>
          <w:rFonts w:ascii="Times New Roman" w:hAnsi="Times New Roman"/>
          <w:color w:val="333434"/>
          <w:spacing w:val="-3"/>
          <w:sz w:val="28"/>
          <w:lang w:val="ru-RU"/>
        </w:rPr>
        <w:t>чебно</w:t>
      </w:r>
      <w:r w:rsidRPr="00FD414E">
        <w:rPr>
          <w:rFonts w:ascii="Times New Roman" w:hAnsi="Times New Roman"/>
          <w:color w:val="333434"/>
          <w:spacing w:val="58"/>
          <w:sz w:val="28"/>
          <w:lang w:val="ru-RU"/>
        </w:rPr>
        <w:t xml:space="preserve"> </w:t>
      </w:r>
      <w:r w:rsidRPr="00FD414E">
        <w:rPr>
          <w:rFonts w:ascii="Times New Roman" w:hAnsi="Times New Roman"/>
          <w:color w:val="1A1C1A"/>
          <w:sz w:val="28"/>
          <w:lang w:val="ru-RU"/>
        </w:rPr>
        <w:t>-</w:t>
      </w:r>
      <w:r w:rsidRPr="00FD414E">
        <w:rPr>
          <w:rFonts w:ascii="Times New Roman" w:hAnsi="Times New Roman"/>
          <w:color w:val="1A1C1A"/>
          <w:spacing w:val="24"/>
          <w:w w:val="99"/>
          <w:sz w:val="28"/>
          <w:lang w:val="ru-RU"/>
        </w:rPr>
        <w:t xml:space="preserve"> </w:t>
      </w:r>
      <w:r w:rsidRPr="00FD414E">
        <w:rPr>
          <w:rFonts w:ascii="Times New Roman" w:hAnsi="Times New Roman"/>
          <w:color w:val="333434"/>
          <w:sz w:val="28"/>
          <w:lang w:val="ru-RU"/>
        </w:rPr>
        <w:t>п</w:t>
      </w:r>
      <w:r w:rsidRPr="00FD414E">
        <w:rPr>
          <w:rFonts w:ascii="Times New Roman" w:hAnsi="Times New Roman"/>
          <w:color w:val="1A1C1A"/>
          <w:sz w:val="28"/>
          <w:lang w:val="ru-RU"/>
        </w:rPr>
        <w:t>едагогического</w:t>
      </w:r>
      <w:r w:rsidRPr="00FD414E">
        <w:rPr>
          <w:rFonts w:ascii="Times New Roman" w:hAnsi="Times New Roman"/>
          <w:color w:val="1A1C1A"/>
          <w:spacing w:val="-6"/>
          <w:sz w:val="28"/>
          <w:lang w:val="ru-RU"/>
        </w:rPr>
        <w:t xml:space="preserve"> </w:t>
      </w:r>
      <w:r w:rsidRPr="00FD414E">
        <w:rPr>
          <w:rFonts w:ascii="Times New Roman" w:hAnsi="Times New Roman"/>
          <w:color w:val="1A1C1A"/>
          <w:sz w:val="28"/>
          <w:lang w:val="ru-RU"/>
        </w:rPr>
        <w:t>контроля,</w:t>
      </w:r>
      <w:r w:rsidRPr="00FD414E">
        <w:rPr>
          <w:rFonts w:ascii="Times New Roman" w:hAnsi="Times New Roman"/>
          <w:color w:val="1A1C1A"/>
          <w:spacing w:val="-11"/>
          <w:sz w:val="28"/>
          <w:lang w:val="ru-RU"/>
        </w:rPr>
        <w:t xml:space="preserve"> </w:t>
      </w:r>
      <w:r w:rsidRPr="00FD414E">
        <w:rPr>
          <w:rFonts w:ascii="Times New Roman" w:hAnsi="Times New Roman"/>
          <w:color w:val="1A1C1A"/>
          <w:sz w:val="28"/>
          <w:lang w:val="ru-RU"/>
        </w:rPr>
        <w:t>который</w:t>
      </w:r>
      <w:r w:rsidRPr="00FD414E">
        <w:rPr>
          <w:rFonts w:ascii="Times New Roman" w:hAnsi="Times New Roman"/>
          <w:color w:val="1A1C1A"/>
          <w:spacing w:val="-18"/>
          <w:sz w:val="28"/>
          <w:lang w:val="ru-RU"/>
        </w:rPr>
        <w:t xml:space="preserve"> </w:t>
      </w:r>
      <w:r w:rsidRPr="00FD414E">
        <w:rPr>
          <w:rFonts w:ascii="Times New Roman" w:hAnsi="Times New Roman"/>
          <w:color w:val="1A1C1A"/>
          <w:sz w:val="28"/>
          <w:lang w:val="ru-RU"/>
        </w:rPr>
        <w:t>рассматривается</w:t>
      </w:r>
      <w:r w:rsidRPr="00FD414E">
        <w:rPr>
          <w:rFonts w:ascii="Times New Roman" w:hAnsi="Times New Roman"/>
          <w:color w:val="1A1C1A"/>
          <w:spacing w:val="3"/>
          <w:sz w:val="28"/>
          <w:lang w:val="ru-RU"/>
        </w:rPr>
        <w:t xml:space="preserve"> </w:t>
      </w:r>
      <w:r w:rsidRPr="00FD414E">
        <w:rPr>
          <w:rFonts w:ascii="Times New Roman" w:hAnsi="Times New Roman"/>
          <w:color w:val="1A1C1A"/>
          <w:sz w:val="28"/>
          <w:lang w:val="ru-RU"/>
        </w:rPr>
        <w:t>теперь</w:t>
      </w:r>
      <w:r w:rsidRPr="00FD414E">
        <w:rPr>
          <w:rFonts w:ascii="Times New Roman" w:hAnsi="Times New Roman"/>
          <w:color w:val="1A1C1A"/>
          <w:spacing w:val="-13"/>
          <w:sz w:val="28"/>
          <w:lang w:val="ru-RU"/>
        </w:rPr>
        <w:t xml:space="preserve"> </w:t>
      </w:r>
      <w:r w:rsidRPr="00FD414E">
        <w:rPr>
          <w:rFonts w:ascii="Times New Roman" w:hAnsi="Times New Roman"/>
          <w:color w:val="1A1C1A"/>
          <w:sz w:val="28"/>
          <w:lang w:val="ru-RU"/>
        </w:rPr>
        <w:t>в</w:t>
      </w:r>
      <w:r w:rsidRPr="00FD414E">
        <w:rPr>
          <w:rFonts w:ascii="Times New Roman" w:hAnsi="Times New Roman"/>
          <w:color w:val="1A1C1A"/>
          <w:spacing w:val="-26"/>
          <w:sz w:val="28"/>
          <w:lang w:val="ru-RU"/>
        </w:rPr>
        <w:t xml:space="preserve"> </w:t>
      </w:r>
      <w:r w:rsidRPr="00FD414E">
        <w:rPr>
          <w:rFonts w:ascii="Times New Roman" w:hAnsi="Times New Roman"/>
          <w:color w:val="1A1C1A"/>
          <w:sz w:val="28"/>
          <w:lang w:val="ru-RU"/>
        </w:rPr>
        <w:t>качестве</w:t>
      </w:r>
      <w:r w:rsidRPr="00FD414E">
        <w:rPr>
          <w:rFonts w:ascii="Times New Roman" w:hAnsi="Times New Roman"/>
          <w:color w:val="1A1C1A"/>
          <w:spacing w:val="-10"/>
          <w:sz w:val="28"/>
          <w:lang w:val="ru-RU"/>
        </w:rPr>
        <w:t xml:space="preserve"> </w:t>
      </w:r>
      <w:r w:rsidRPr="00FD414E">
        <w:rPr>
          <w:rFonts w:ascii="Times New Roman" w:hAnsi="Times New Roman"/>
          <w:color w:val="1A1C1A"/>
          <w:spacing w:val="-2"/>
          <w:sz w:val="28"/>
          <w:lang w:val="ru-RU"/>
        </w:rPr>
        <w:t>о</w:t>
      </w:r>
      <w:r w:rsidRPr="00FD414E">
        <w:rPr>
          <w:rFonts w:ascii="Times New Roman" w:hAnsi="Times New Roman"/>
          <w:color w:val="333434"/>
          <w:spacing w:val="-3"/>
          <w:sz w:val="28"/>
          <w:lang w:val="ru-RU"/>
        </w:rPr>
        <w:t>дного</w:t>
      </w:r>
      <w:r w:rsidRPr="00FD414E">
        <w:rPr>
          <w:rFonts w:ascii="Times New Roman" w:hAnsi="Times New Roman"/>
          <w:color w:val="333434"/>
          <w:spacing w:val="-15"/>
          <w:sz w:val="28"/>
          <w:lang w:val="ru-RU"/>
        </w:rPr>
        <w:t xml:space="preserve"> </w:t>
      </w:r>
      <w:r w:rsidRPr="00FD414E">
        <w:rPr>
          <w:rFonts w:ascii="Times New Roman" w:hAnsi="Times New Roman"/>
          <w:color w:val="333434"/>
          <w:sz w:val="28"/>
          <w:lang w:val="ru-RU"/>
        </w:rPr>
        <w:t>из</w:t>
      </w:r>
      <w:r w:rsidRPr="00FD414E">
        <w:rPr>
          <w:rFonts w:ascii="Times New Roman" w:hAnsi="Times New Roman"/>
          <w:color w:val="333434"/>
          <w:spacing w:val="29"/>
          <w:w w:val="97"/>
          <w:sz w:val="28"/>
          <w:lang w:val="ru-RU"/>
        </w:rPr>
        <w:t xml:space="preserve"> </w:t>
      </w:r>
      <w:r w:rsidRPr="00FD414E">
        <w:rPr>
          <w:rFonts w:ascii="Times New Roman" w:hAnsi="Times New Roman"/>
          <w:color w:val="1A1C1A"/>
          <w:sz w:val="28"/>
          <w:lang w:val="ru-RU"/>
        </w:rPr>
        <w:t>главных</w:t>
      </w:r>
      <w:r w:rsidRPr="00FD414E">
        <w:rPr>
          <w:rFonts w:ascii="Times New Roman" w:hAnsi="Times New Roman"/>
          <w:color w:val="1A1C1A"/>
          <w:spacing w:val="-32"/>
          <w:sz w:val="28"/>
          <w:lang w:val="ru-RU"/>
        </w:rPr>
        <w:t xml:space="preserve"> </w:t>
      </w:r>
      <w:r w:rsidRPr="00FD414E">
        <w:rPr>
          <w:rFonts w:ascii="Times New Roman" w:hAnsi="Times New Roman"/>
          <w:color w:val="1A1C1A"/>
          <w:sz w:val="28"/>
          <w:lang w:val="ru-RU"/>
        </w:rPr>
        <w:t>звеньев</w:t>
      </w:r>
      <w:r w:rsidRPr="00FD414E">
        <w:rPr>
          <w:rFonts w:ascii="Times New Roman" w:hAnsi="Times New Roman"/>
          <w:color w:val="1A1C1A"/>
          <w:spacing w:val="-30"/>
          <w:sz w:val="28"/>
          <w:lang w:val="ru-RU"/>
        </w:rPr>
        <w:t xml:space="preserve"> </w:t>
      </w:r>
      <w:r w:rsidRPr="00FD414E">
        <w:rPr>
          <w:rFonts w:ascii="Times New Roman" w:hAnsi="Times New Roman"/>
          <w:color w:val="1A1C1A"/>
          <w:sz w:val="28"/>
          <w:lang w:val="ru-RU"/>
        </w:rPr>
        <w:t>в</w:t>
      </w:r>
      <w:r w:rsidRPr="00FD414E">
        <w:rPr>
          <w:rFonts w:ascii="Times New Roman" w:hAnsi="Times New Roman"/>
          <w:color w:val="1A1C1A"/>
          <w:spacing w:val="-38"/>
          <w:sz w:val="28"/>
          <w:lang w:val="ru-RU"/>
        </w:rPr>
        <w:t xml:space="preserve"> </w:t>
      </w:r>
      <w:r w:rsidRPr="00FD414E">
        <w:rPr>
          <w:rFonts w:ascii="Times New Roman" w:hAnsi="Times New Roman"/>
          <w:color w:val="1A1C1A"/>
          <w:sz w:val="28"/>
          <w:lang w:val="ru-RU"/>
        </w:rPr>
        <w:t>системе</w:t>
      </w:r>
      <w:r w:rsidRPr="00FD414E">
        <w:rPr>
          <w:rFonts w:ascii="Times New Roman" w:hAnsi="Times New Roman"/>
          <w:color w:val="1A1C1A"/>
          <w:spacing w:val="-31"/>
          <w:sz w:val="28"/>
          <w:lang w:val="ru-RU"/>
        </w:rPr>
        <w:t xml:space="preserve"> </w:t>
      </w:r>
      <w:r w:rsidRPr="00FD414E">
        <w:rPr>
          <w:rFonts w:ascii="Times New Roman" w:hAnsi="Times New Roman"/>
          <w:color w:val="1A1C1A"/>
          <w:sz w:val="28"/>
          <w:lang w:val="ru-RU"/>
        </w:rPr>
        <w:t>управления</w:t>
      </w:r>
      <w:r w:rsidRPr="00FD414E">
        <w:rPr>
          <w:rFonts w:ascii="Times New Roman" w:hAnsi="Times New Roman"/>
          <w:color w:val="1A1C1A"/>
          <w:spacing w:val="-22"/>
          <w:sz w:val="28"/>
          <w:lang w:val="ru-RU"/>
        </w:rPr>
        <w:t xml:space="preserve"> </w:t>
      </w:r>
      <w:r w:rsidRPr="00FD414E">
        <w:rPr>
          <w:rFonts w:ascii="Times New Roman" w:hAnsi="Times New Roman"/>
          <w:color w:val="333434"/>
          <w:spacing w:val="-3"/>
          <w:sz w:val="28"/>
          <w:lang w:val="ru-RU"/>
        </w:rPr>
        <w:t>:</w:t>
      </w:r>
      <w:r>
        <w:rPr>
          <w:rFonts w:ascii="Times New Roman" w:hAnsi="Times New Roman"/>
          <w:color w:val="1A1C1A"/>
          <w:spacing w:val="-3"/>
          <w:sz w:val="28"/>
        </w:rPr>
        <w:t>J</w:t>
      </w:r>
      <w:r w:rsidRPr="00FD414E">
        <w:rPr>
          <w:rFonts w:ascii="Times New Roman" w:hAnsi="Times New Roman"/>
          <w:color w:val="1A1C1A"/>
          <w:spacing w:val="-3"/>
          <w:sz w:val="28"/>
          <w:lang w:val="ru-RU"/>
        </w:rPr>
        <w:t>одготовкой</w:t>
      </w:r>
      <w:r w:rsidRPr="00FD414E">
        <w:rPr>
          <w:rFonts w:ascii="Times New Roman" w:hAnsi="Times New Roman"/>
          <w:color w:val="1A1C1A"/>
          <w:spacing w:val="-24"/>
          <w:sz w:val="28"/>
          <w:lang w:val="ru-RU"/>
        </w:rPr>
        <w:t xml:space="preserve"> </w:t>
      </w:r>
      <w:r w:rsidRPr="00FD414E">
        <w:rPr>
          <w:rFonts w:ascii="Times New Roman" w:hAnsi="Times New Roman"/>
          <w:color w:val="1A1C1A"/>
          <w:sz w:val="28"/>
          <w:lang w:val="ru-RU"/>
        </w:rPr>
        <w:t>спортсмена.</w:t>
      </w:r>
    </w:p>
    <w:p w:rsidR="00B663C6" w:rsidRPr="00FD414E" w:rsidRDefault="00FD414E">
      <w:pPr>
        <w:spacing w:line="268" w:lineRule="auto"/>
        <w:ind w:left="139" w:right="102" w:firstLine="477"/>
        <w:jc w:val="both"/>
        <w:rPr>
          <w:rFonts w:ascii="Times New Roman" w:eastAsia="Times New Roman" w:hAnsi="Times New Roman" w:cs="Times New Roman"/>
          <w:sz w:val="28"/>
          <w:szCs w:val="28"/>
          <w:lang w:val="ru-RU"/>
        </w:rPr>
      </w:pPr>
      <w:r w:rsidRPr="00FD414E">
        <w:rPr>
          <w:rFonts w:ascii="Times New Roman" w:hAnsi="Times New Roman"/>
          <w:color w:val="BF77AF"/>
          <w:sz w:val="28"/>
          <w:lang w:val="ru-RU"/>
        </w:rPr>
        <w:t>.</w:t>
      </w:r>
      <w:r w:rsidRPr="00FD414E">
        <w:rPr>
          <w:rFonts w:ascii="Times New Roman" w:hAnsi="Times New Roman"/>
          <w:color w:val="BF77AF"/>
          <w:spacing w:val="5"/>
          <w:sz w:val="28"/>
          <w:lang w:val="ru-RU"/>
        </w:rPr>
        <w:t xml:space="preserve"> </w:t>
      </w:r>
      <w:r w:rsidRPr="00FD414E">
        <w:rPr>
          <w:rFonts w:ascii="Times New Roman" w:hAnsi="Times New Roman"/>
          <w:color w:val="1A1C1A"/>
          <w:sz w:val="28"/>
          <w:lang w:val="ru-RU"/>
        </w:rPr>
        <w:t>Под</w:t>
      </w:r>
      <w:r w:rsidRPr="00FD414E">
        <w:rPr>
          <w:rFonts w:ascii="Times New Roman" w:hAnsi="Times New Roman"/>
          <w:color w:val="1A1C1A"/>
          <w:spacing w:val="28"/>
          <w:sz w:val="28"/>
          <w:lang w:val="ru-RU"/>
        </w:rPr>
        <w:t xml:space="preserve"> </w:t>
      </w:r>
      <w:r w:rsidRPr="00FD414E">
        <w:rPr>
          <w:rFonts w:ascii="Times New Roman" w:hAnsi="Times New Roman"/>
          <w:color w:val="1A1C1A"/>
          <w:sz w:val="28"/>
          <w:lang w:val="ru-RU"/>
        </w:rPr>
        <w:t>контролем</w:t>
      </w:r>
      <w:r w:rsidRPr="00FD414E">
        <w:rPr>
          <w:rFonts w:ascii="Times New Roman" w:hAnsi="Times New Roman"/>
          <w:color w:val="1A1C1A"/>
          <w:spacing w:val="35"/>
          <w:sz w:val="28"/>
          <w:lang w:val="ru-RU"/>
        </w:rPr>
        <w:t xml:space="preserve"> </w:t>
      </w:r>
      <w:r w:rsidRPr="00FD414E">
        <w:rPr>
          <w:rFonts w:ascii="Times New Roman" w:hAnsi="Times New Roman"/>
          <w:color w:val="1A1C1A"/>
          <w:sz w:val="28"/>
          <w:lang w:val="ru-RU"/>
        </w:rPr>
        <w:t>следует</w:t>
      </w:r>
      <w:r w:rsidRPr="00FD414E">
        <w:rPr>
          <w:rFonts w:ascii="Times New Roman" w:hAnsi="Times New Roman"/>
          <w:color w:val="1A1C1A"/>
          <w:spacing w:val="29"/>
          <w:sz w:val="28"/>
          <w:lang w:val="ru-RU"/>
        </w:rPr>
        <w:t xml:space="preserve"> </w:t>
      </w:r>
      <w:r w:rsidRPr="00FD414E">
        <w:rPr>
          <w:rFonts w:ascii="Times New Roman" w:hAnsi="Times New Roman"/>
          <w:color w:val="1A1C1A"/>
          <w:sz w:val="28"/>
          <w:lang w:val="ru-RU"/>
        </w:rPr>
        <w:t>понимать</w:t>
      </w:r>
      <w:r w:rsidRPr="00FD414E">
        <w:rPr>
          <w:rFonts w:ascii="Times New Roman" w:hAnsi="Times New Roman"/>
          <w:color w:val="1A1C1A"/>
          <w:spacing w:val="-12"/>
          <w:sz w:val="28"/>
          <w:lang w:val="ru-RU"/>
        </w:rPr>
        <w:t xml:space="preserve"> </w:t>
      </w:r>
      <w:r w:rsidRPr="00FD414E">
        <w:rPr>
          <w:rFonts w:ascii="Times New Roman" w:hAnsi="Times New Roman"/>
          <w:color w:val="A1A1A1"/>
          <w:w w:val="70"/>
          <w:sz w:val="28"/>
          <w:lang w:val="ru-RU"/>
        </w:rPr>
        <w:t>.</w:t>
      </w:r>
      <w:r w:rsidRPr="00FD414E">
        <w:rPr>
          <w:rFonts w:ascii="Times New Roman" w:hAnsi="Times New Roman"/>
          <w:color w:val="A1A1A1"/>
          <w:spacing w:val="20"/>
          <w:w w:val="70"/>
          <w:sz w:val="28"/>
          <w:lang w:val="ru-RU"/>
        </w:rPr>
        <w:t xml:space="preserve"> </w:t>
      </w:r>
      <w:r w:rsidRPr="00FD414E">
        <w:rPr>
          <w:rFonts w:ascii="Times New Roman" w:hAnsi="Times New Roman"/>
          <w:color w:val="1A1C1A"/>
          <w:sz w:val="28"/>
          <w:lang w:val="ru-RU"/>
        </w:rPr>
        <w:t>не</w:t>
      </w:r>
      <w:r w:rsidRPr="00FD414E">
        <w:rPr>
          <w:rFonts w:ascii="Times New Roman" w:hAnsi="Times New Roman"/>
          <w:color w:val="1A1C1A"/>
          <w:spacing w:val="17"/>
          <w:sz w:val="28"/>
          <w:lang w:val="ru-RU"/>
        </w:rPr>
        <w:t xml:space="preserve"> </w:t>
      </w:r>
      <w:r w:rsidRPr="00FD414E">
        <w:rPr>
          <w:rFonts w:ascii="Times New Roman" w:hAnsi="Times New Roman"/>
          <w:color w:val="1A1C1A"/>
          <w:sz w:val="28"/>
          <w:lang w:val="ru-RU"/>
        </w:rPr>
        <w:t>просто</w:t>
      </w:r>
      <w:r w:rsidRPr="00FD414E">
        <w:rPr>
          <w:rFonts w:ascii="Times New Roman" w:hAnsi="Times New Roman"/>
          <w:color w:val="1A1C1A"/>
          <w:spacing w:val="34"/>
          <w:sz w:val="28"/>
          <w:lang w:val="ru-RU"/>
        </w:rPr>
        <w:t xml:space="preserve"> </w:t>
      </w:r>
      <w:r w:rsidRPr="00FD414E">
        <w:rPr>
          <w:rFonts w:ascii="Times New Roman" w:hAnsi="Times New Roman"/>
          <w:color w:val="1A1C1A"/>
          <w:sz w:val="28"/>
          <w:lang w:val="ru-RU"/>
        </w:rPr>
        <w:t>сбор</w:t>
      </w:r>
      <w:r w:rsidRPr="00FD414E">
        <w:rPr>
          <w:rFonts w:ascii="Times New Roman" w:hAnsi="Times New Roman"/>
          <w:color w:val="1A1C1A"/>
          <w:spacing w:val="24"/>
          <w:sz w:val="28"/>
          <w:lang w:val="ru-RU"/>
        </w:rPr>
        <w:t xml:space="preserve"> </w:t>
      </w:r>
      <w:r w:rsidRPr="00FD414E">
        <w:rPr>
          <w:rFonts w:ascii="Times New Roman" w:hAnsi="Times New Roman"/>
          <w:color w:val="1A1C1A"/>
          <w:spacing w:val="1"/>
          <w:sz w:val="28"/>
          <w:lang w:val="ru-RU"/>
        </w:rPr>
        <w:t>интерес</w:t>
      </w:r>
      <w:r w:rsidRPr="00FD414E">
        <w:rPr>
          <w:rFonts w:ascii="Times New Roman" w:hAnsi="Times New Roman"/>
          <w:color w:val="333434"/>
          <w:spacing w:val="1"/>
          <w:sz w:val="28"/>
          <w:lang w:val="ru-RU"/>
        </w:rPr>
        <w:t>ующ</w:t>
      </w:r>
      <w:r w:rsidRPr="00FD414E">
        <w:rPr>
          <w:rFonts w:ascii="Times New Roman" w:hAnsi="Times New Roman"/>
          <w:color w:val="1A1C1A"/>
          <w:spacing w:val="1"/>
          <w:sz w:val="28"/>
          <w:lang w:val="ru-RU"/>
        </w:rPr>
        <w:t>е</w:t>
      </w:r>
      <w:r w:rsidRPr="00FD414E">
        <w:rPr>
          <w:rFonts w:ascii="Times New Roman" w:hAnsi="Times New Roman"/>
          <w:color w:val="333434"/>
          <w:sz w:val="28"/>
          <w:lang w:val="ru-RU"/>
        </w:rPr>
        <w:t>й</w:t>
      </w:r>
      <w:r w:rsidRPr="00FD414E">
        <w:rPr>
          <w:rFonts w:ascii="Times New Roman" w:hAnsi="Times New Roman"/>
          <w:color w:val="333434"/>
          <w:spacing w:val="27"/>
          <w:w w:val="102"/>
          <w:sz w:val="28"/>
          <w:lang w:val="ru-RU"/>
        </w:rPr>
        <w:t xml:space="preserve"> </w:t>
      </w:r>
      <w:r w:rsidRPr="00FD414E">
        <w:rPr>
          <w:rFonts w:ascii="Times New Roman" w:hAnsi="Times New Roman"/>
          <w:color w:val="333434"/>
          <w:sz w:val="28"/>
          <w:lang w:val="ru-RU"/>
        </w:rPr>
        <w:t>и</w:t>
      </w:r>
      <w:r w:rsidRPr="00FD414E">
        <w:rPr>
          <w:rFonts w:ascii="Times New Roman" w:hAnsi="Times New Roman"/>
          <w:color w:val="333434"/>
          <w:spacing w:val="7"/>
          <w:sz w:val="28"/>
          <w:lang w:val="ru-RU"/>
        </w:rPr>
        <w:t>н</w:t>
      </w:r>
      <w:r w:rsidRPr="00FD414E">
        <w:rPr>
          <w:rFonts w:ascii="Times New Roman" w:hAnsi="Times New Roman"/>
          <w:color w:val="1A1C1A"/>
          <w:sz w:val="28"/>
          <w:lang w:val="ru-RU"/>
        </w:rPr>
        <w:t>формаци</w:t>
      </w:r>
      <w:r w:rsidRPr="00FD414E">
        <w:rPr>
          <w:rFonts w:ascii="Times New Roman" w:hAnsi="Times New Roman"/>
          <w:color w:val="1A1C1A"/>
          <w:spacing w:val="25"/>
          <w:sz w:val="28"/>
          <w:lang w:val="ru-RU"/>
        </w:rPr>
        <w:t>и</w:t>
      </w:r>
      <w:r w:rsidRPr="00FD414E">
        <w:rPr>
          <w:rFonts w:ascii="Times New Roman" w:hAnsi="Times New Roman"/>
          <w:color w:val="333434"/>
          <w:sz w:val="28"/>
          <w:lang w:val="ru-RU"/>
        </w:rPr>
        <w:t>,</w:t>
      </w:r>
      <w:r w:rsidRPr="00FD414E">
        <w:rPr>
          <w:rFonts w:ascii="Times New Roman" w:hAnsi="Times New Roman"/>
          <w:color w:val="333434"/>
          <w:spacing w:val="-18"/>
          <w:sz w:val="28"/>
          <w:lang w:val="ru-RU"/>
        </w:rPr>
        <w:t xml:space="preserve"> </w:t>
      </w:r>
      <w:r w:rsidRPr="00FD414E">
        <w:rPr>
          <w:rFonts w:ascii="Times New Roman" w:hAnsi="Times New Roman"/>
          <w:color w:val="1A1C1A"/>
          <w:sz w:val="28"/>
          <w:lang w:val="ru-RU"/>
        </w:rPr>
        <w:t>но</w:t>
      </w:r>
      <w:r w:rsidRPr="00FD414E">
        <w:rPr>
          <w:rFonts w:ascii="Times New Roman" w:hAnsi="Times New Roman"/>
          <w:color w:val="1A1C1A"/>
          <w:spacing w:val="-12"/>
          <w:sz w:val="28"/>
          <w:lang w:val="ru-RU"/>
        </w:rPr>
        <w:t xml:space="preserve"> </w:t>
      </w:r>
      <w:r w:rsidRPr="00FD414E">
        <w:rPr>
          <w:rFonts w:ascii="Times New Roman" w:hAnsi="Times New Roman"/>
          <w:color w:val="1A1C1A"/>
          <w:sz w:val="28"/>
          <w:lang w:val="ru-RU"/>
        </w:rPr>
        <w:t>также</w:t>
      </w:r>
      <w:r w:rsidRPr="00FD414E">
        <w:rPr>
          <w:rFonts w:ascii="Times New Roman" w:hAnsi="Times New Roman"/>
          <w:color w:val="1A1C1A"/>
          <w:spacing w:val="1"/>
          <w:sz w:val="28"/>
          <w:lang w:val="ru-RU"/>
        </w:rPr>
        <w:t xml:space="preserve"> </w:t>
      </w:r>
      <w:r w:rsidRPr="00FD414E">
        <w:rPr>
          <w:rFonts w:ascii="Times New Roman" w:hAnsi="Times New Roman"/>
          <w:color w:val="1A1C1A"/>
          <w:sz w:val="28"/>
          <w:lang w:val="ru-RU"/>
        </w:rPr>
        <w:t>сопоставление</w:t>
      </w:r>
      <w:r w:rsidRPr="00FD414E">
        <w:rPr>
          <w:rFonts w:ascii="Times New Roman" w:hAnsi="Times New Roman"/>
          <w:color w:val="1A1C1A"/>
          <w:spacing w:val="16"/>
          <w:sz w:val="28"/>
          <w:lang w:val="ru-RU"/>
        </w:rPr>
        <w:t xml:space="preserve"> </w:t>
      </w:r>
      <w:r w:rsidRPr="00FD414E">
        <w:rPr>
          <w:rFonts w:ascii="Times New Roman" w:hAnsi="Times New Roman"/>
          <w:color w:val="1A1C1A"/>
          <w:sz w:val="28"/>
          <w:lang w:val="ru-RU"/>
        </w:rPr>
        <w:t>ее</w:t>
      </w:r>
      <w:r w:rsidRPr="00FD414E">
        <w:rPr>
          <w:rFonts w:ascii="Times New Roman" w:hAnsi="Times New Roman"/>
          <w:color w:val="1A1C1A"/>
          <w:spacing w:val="-10"/>
          <w:sz w:val="28"/>
          <w:lang w:val="ru-RU"/>
        </w:rPr>
        <w:t xml:space="preserve"> </w:t>
      </w:r>
      <w:r w:rsidRPr="00FD414E">
        <w:rPr>
          <w:rFonts w:ascii="Times New Roman" w:hAnsi="Times New Roman"/>
          <w:color w:val="1A1C1A"/>
          <w:sz w:val="28"/>
          <w:lang w:val="ru-RU"/>
        </w:rPr>
        <w:t>с</w:t>
      </w:r>
      <w:r w:rsidRPr="00FD414E">
        <w:rPr>
          <w:rFonts w:ascii="Times New Roman" w:hAnsi="Times New Roman"/>
          <w:color w:val="1A1C1A"/>
          <w:spacing w:val="-20"/>
          <w:sz w:val="28"/>
          <w:lang w:val="ru-RU"/>
        </w:rPr>
        <w:t xml:space="preserve"> </w:t>
      </w:r>
      <w:r w:rsidRPr="00FD414E">
        <w:rPr>
          <w:rFonts w:ascii="Times New Roman" w:hAnsi="Times New Roman"/>
          <w:color w:val="1A1C1A"/>
          <w:sz w:val="28"/>
          <w:lang w:val="ru-RU"/>
        </w:rPr>
        <w:t>уже</w:t>
      </w:r>
      <w:r w:rsidRPr="00FD414E">
        <w:rPr>
          <w:rFonts w:ascii="Times New Roman" w:hAnsi="Times New Roman"/>
          <w:color w:val="1A1C1A"/>
          <w:spacing w:val="1"/>
          <w:sz w:val="28"/>
          <w:lang w:val="ru-RU"/>
        </w:rPr>
        <w:t xml:space="preserve"> </w:t>
      </w:r>
      <w:r w:rsidRPr="00FD414E">
        <w:rPr>
          <w:rFonts w:ascii="Times New Roman" w:hAnsi="Times New Roman"/>
          <w:color w:val="1A1C1A"/>
          <w:sz w:val="28"/>
          <w:lang w:val="ru-RU"/>
        </w:rPr>
        <w:t>имеющимися</w:t>
      </w:r>
      <w:r w:rsidRPr="00FD414E">
        <w:rPr>
          <w:rFonts w:ascii="Times New Roman" w:hAnsi="Times New Roman"/>
          <w:color w:val="1A1C1A"/>
          <w:spacing w:val="13"/>
          <w:sz w:val="28"/>
          <w:lang w:val="ru-RU"/>
        </w:rPr>
        <w:t xml:space="preserve"> </w:t>
      </w:r>
      <w:r w:rsidRPr="00FD414E">
        <w:rPr>
          <w:rFonts w:ascii="Times New Roman" w:hAnsi="Times New Roman"/>
          <w:color w:val="1A1C1A"/>
          <w:spacing w:val="2"/>
          <w:sz w:val="28"/>
          <w:lang w:val="ru-RU"/>
        </w:rPr>
        <w:t>данным</w:t>
      </w:r>
      <w:r w:rsidRPr="00FD414E">
        <w:rPr>
          <w:rFonts w:ascii="Times New Roman" w:hAnsi="Times New Roman"/>
          <w:color w:val="333434"/>
          <w:spacing w:val="1"/>
          <w:sz w:val="28"/>
          <w:lang w:val="ru-RU"/>
        </w:rPr>
        <w:t>и</w:t>
      </w:r>
      <w:r w:rsidRPr="00FD414E">
        <w:rPr>
          <w:rFonts w:ascii="Times New Roman" w:hAnsi="Times New Roman"/>
          <w:color w:val="333434"/>
          <w:spacing w:val="-7"/>
          <w:sz w:val="28"/>
          <w:lang w:val="ru-RU"/>
        </w:rPr>
        <w:t xml:space="preserve"> </w:t>
      </w:r>
      <w:r w:rsidRPr="00FD414E">
        <w:rPr>
          <w:rFonts w:ascii="Times New Roman" w:hAnsi="Times New Roman"/>
          <w:color w:val="333434"/>
          <w:spacing w:val="-3"/>
          <w:sz w:val="28"/>
          <w:lang w:val="ru-RU"/>
        </w:rPr>
        <w:t>(пл</w:t>
      </w:r>
      <w:r w:rsidRPr="00FD414E">
        <w:rPr>
          <w:rFonts w:ascii="Times New Roman" w:hAnsi="Times New Roman"/>
          <w:color w:val="1A1C1A"/>
          <w:spacing w:val="-4"/>
          <w:sz w:val="28"/>
          <w:lang w:val="ru-RU"/>
        </w:rPr>
        <w:t>а</w:t>
      </w:r>
      <w:r w:rsidRPr="00FD414E">
        <w:rPr>
          <w:rFonts w:ascii="Times New Roman" w:hAnsi="Times New Roman"/>
          <w:color w:val="333434"/>
          <w:spacing w:val="-3"/>
          <w:sz w:val="28"/>
          <w:lang w:val="ru-RU"/>
        </w:rPr>
        <w:t>н</w:t>
      </w:r>
      <w:r w:rsidRPr="00FD414E">
        <w:rPr>
          <w:rFonts w:ascii="Times New Roman" w:hAnsi="Times New Roman"/>
          <w:color w:val="1A1C1A"/>
          <w:spacing w:val="-3"/>
          <w:sz w:val="28"/>
          <w:lang w:val="ru-RU"/>
        </w:rPr>
        <w:t>а</w:t>
      </w:r>
      <w:r w:rsidRPr="00FD414E">
        <w:rPr>
          <w:rFonts w:ascii="Times New Roman" w:hAnsi="Times New Roman"/>
          <w:color w:val="333434"/>
          <w:spacing w:val="-4"/>
          <w:sz w:val="28"/>
          <w:lang w:val="ru-RU"/>
        </w:rPr>
        <w:t>ми,</w:t>
      </w:r>
      <w:r w:rsidRPr="00FD414E">
        <w:rPr>
          <w:rFonts w:ascii="Times New Roman" w:hAnsi="Times New Roman"/>
          <w:color w:val="333434"/>
          <w:spacing w:val="88"/>
          <w:w w:val="96"/>
          <w:sz w:val="28"/>
          <w:lang w:val="ru-RU"/>
        </w:rPr>
        <w:t xml:space="preserve"> </w:t>
      </w:r>
      <w:r w:rsidRPr="00FD414E">
        <w:rPr>
          <w:rFonts w:ascii="Times New Roman" w:hAnsi="Times New Roman"/>
          <w:color w:val="333434"/>
          <w:spacing w:val="4"/>
          <w:sz w:val="28"/>
          <w:lang w:val="ru-RU"/>
        </w:rPr>
        <w:t>к</w:t>
      </w:r>
      <w:r w:rsidRPr="00FD414E">
        <w:rPr>
          <w:rFonts w:ascii="Times New Roman" w:hAnsi="Times New Roman"/>
          <w:color w:val="1A1C1A"/>
          <w:spacing w:val="-8"/>
          <w:sz w:val="28"/>
          <w:lang w:val="ru-RU"/>
        </w:rPr>
        <w:t>о</w:t>
      </w:r>
      <w:r w:rsidRPr="00FD414E">
        <w:rPr>
          <w:rFonts w:ascii="Times New Roman" w:hAnsi="Times New Roman"/>
          <w:color w:val="333434"/>
          <w:sz w:val="28"/>
          <w:lang w:val="ru-RU"/>
        </w:rPr>
        <w:t>н</w:t>
      </w:r>
      <w:r w:rsidRPr="00FD414E">
        <w:rPr>
          <w:rFonts w:ascii="Times New Roman" w:hAnsi="Times New Roman"/>
          <w:color w:val="333434"/>
          <w:spacing w:val="-3"/>
          <w:sz w:val="28"/>
          <w:lang w:val="ru-RU"/>
        </w:rPr>
        <w:t>т</w:t>
      </w:r>
      <w:r w:rsidRPr="00FD414E">
        <w:rPr>
          <w:rFonts w:ascii="Times New Roman" w:hAnsi="Times New Roman"/>
          <w:color w:val="1A1C1A"/>
          <w:sz w:val="28"/>
          <w:lang w:val="ru-RU"/>
        </w:rPr>
        <w:t>рольны</w:t>
      </w:r>
      <w:r w:rsidRPr="00FD414E">
        <w:rPr>
          <w:rFonts w:ascii="Times New Roman" w:hAnsi="Times New Roman"/>
          <w:color w:val="1A1C1A"/>
          <w:spacing w:val="28"/>
          <w:sz w:val="28"/>
          <w:lang w:val="ru-RU"/>
        </w:rPr>
        <w:t>м</w:t>
      </w:r>
      <w:r w:rsidRPr="00FD414E">
        <w:rPr>
          <w:rFonts w:ascii="Times New Roman" w:hAnsi="Times New Roman"/>
          <w:color w:val="333434"/>
          <w:sz w:val="28"/>
          <w:lang w:val="ru-RU"/>
        </w:rPr>
        <w:t>и</w:t>
      </w:r>
      <w:r w:rsidRPr="00FD414E">
        <w:rPr>
          <w:rFonts w:ascii="Times New Roman" w:hAnsi="Times New Roman"/>
          <w:color w:val="333434"/>
          <w:spacing w:val="26"/>
          <w:sz w:val="28"/>
          <w:lang w:val="ru-RU"/>
        </w:rPr>
        <w:t xml:space="preserve"> </w:t>
      </w:r>
      <w:r w:rsidRPr="00FD414E">
        <w:rPr>
          <w:rFonts w:ascii="Times New Roman" w:hAnsi="Times New Roman"/>
          <w:color w:val="1A1C1A"/>
          <w:sz w:val="28"/>
          <w:lang w:val="ru-RU"/>
        </w:rPr>
        <w:t>показателями,</w:t>
      </w:r>
      <w:r w:rsidRPr="00FD414E">
        <w:rPr>
          <w:rFonts w:ascii="Times New Roman" w:hAnsi="Times New Roman"/>
          <w:color w:val="1A1C1A"/>
          <w:spacing w:val="50"/>
          <w:sz w:val="28"/>
          <w:lang w:val="ru-RU"/>
        </w:rPr>
        <w:t xml:space="preserve"> </w:t>
      </w:r>
      <w:r w:rsidRPr="00FD414E">
        <w:rPr>
          <w:rFonts w:ascii="Times New Roman" w:hAnsi="Times New Roman"/>
          <w:color w:val="1A1C1A"/>
          <w:sz w:val="28"/>
          <w:lang w:val="ru-RU"/>
        </w:rPr>
        <w:t>нормами</w:t>
      </w:r>
      <w:r w:rsidRPr="00FD414E">
        <w:rPr>
          <w:rFonts w:ascii="Times New Roman" w:hAnsi="Times New Roman"/>
          <w:color w:val="1A1C1A"/>
          <w:spacing w:val="-29"/>
          <w:sz w:val="28"/>
          <w:lang w:val="ru-RU"/>
        </w:rPr>
        <w:t xml:space="preserve"> </w:t>
      </w:r>
      <w:r w:rsidRPr="00FD414E">
        <w:rPr>
          <w:rFonts w:ascii="Times New Roman" w:hAnsi="Times New Roman"/>
          <w:color w:val="606060"/>
          <w:sz w:val="28"/>
          <w:lang w:val="ru-RU"/>
        </w:rPr>
        <w:t>.</w:t>
      </w:r>
      <w:r w:rsidRPr="00FD414E">
        <w:rPr>
          <w:rFonts w:ascii="Times New Roman" w:hAnsi="Times New Roman"/>
          <w:color w:val="606060"/>
          <w:spacing w:val="26"/>
          <w:sz w:val="28"/>
          <w:lang w:val="ru-RU"/>
        </w:rPr>
        <w:t xml:space="preserve"> </w:t>
      </w:r>
      <w:r w:rsidRPr="00FD414E">
        <w:rPr>
          <w:rFonts w:ascii="Times New Roman" w:hAnsi="Times New Roman"/>
          <w:color w:val="1A1C1A"/>
          <w:sz w:val="28"/>
          <w:lang w:val="ru-RU"/>
        </w:rPr>
        <w:t>и</w:t>
      </w:r>
      <w:r w:rsidRPr="00FD414E">
        <w:rPr>
          <w:rFonts w:ascii="Times New Roman" w:hAnsi="Times New Roman"/>
          <w:color w:val="1A1C1A"/>
          <w:spacing w:val="19"/>
          <w:sz w:val="28"/>
          <w:lang w:val="ru-RU"/>
        </w:rPr>
        <w:t xml:space="preserve"> </w:t>
      </w:r>
      <w:r w:rsidRPr="00FD414E">
        <w:rPr>
          <w:rFonts w:ascii="Times New Roman" w:hAnsi="Times New Roman"/>
          <w:color w:val="1A1C1A"/>
          <w:sz w:val="28"/>
          <w:lang w:val="ru-RU"/>
        </w:rPr>
        <w:t>т.п.)</w:t>
      </w:r>
      <w:r w:rsidRPr="00FD414E">
        <w:rPr>
          <w:rFonts w:ascii="Times New Roman" w:hAnsi="Times New Roman"/>
          <w:color w:val="1A1C1A"/>
          <w:spacing w:val="32"/>
          <w:sz w:val="28"/>
          <w:lang w:val="ru-RU"/>
        </w:rPr>
        <w:t xml:space="preserve"> </w:t>
      </w:r>
      <w:r w:rsidRPr="00FD414E">
        <w:rPr>
          <w:rFonts w:ascii="Times New Roman" w:hAnsi="Times New Roman"/>
          <w:color w:val="1A1C1A"/>
          <w:sz w:val="28"/>
          <w:lang w:val="ru-RU"/>
        </w:rPr>
        <w:t>и</w:t>
      </w:r>
      <w:r w:rsidRPr="00FD414E">
        <w:rPr>
          <w:rFonts w:ascii="Times New Roman" w:hAnsi="Times New Roman"/>
          <w:color w:val="1A1C1A"/>
          <w:spacing w:val="23"/>
          <w:sz w:val="28"/>
          <w:lang w:val="ru-RU"/>
        </w:rPr>
        <w:t xml:space="preserve"> </w:t>
      </w:r>
      <w:r w:rsidRPr="00FD414E">
        <w:rPr>
          <w:rFonts w:ascii="Times New Roman" w:hAnsi="Times New Roman"/>
          <w:color w:val="1A1C1A"/>
          <w:sz w:val="28"/>
          <w:lang w:val="ru-RU"/>
        </w:rPr>
        <w:t>последующий</w:t>
      </w:r>
      <w:r w:rsidRPr="00FD414E">
        <w:rPr>
          <w:rFonts w:ascii="Times New Roman" w:hAnsi="Times New Roman"/>
          <w:color w:val="1A1C1A"/>
          <w:spacing w:val="49"/>
          <w:sz w:val="28"/>
          <w:lang w:val="ru-RU"/>
        </w:rPr>
        <w:t xml:space="preserve"> </w:t>
      </w:r>
      <w:r w:rsidRPr="00FD414E">
        <w:rPr>
          <w:rFonts w:ascii="Times New Roman" w:hAnsi="Times New Roman"/>
          <w:color w:val="333434"/>
          <w:spacing w:val="1"/>
          <w:sz w:val="28"/>
          <w:lang w:val="ru-RU"/>
        </w:rPr>
        <w:t>ан</w:t>
      </w:r>
      <w:r w:rsidRPr="00FD414E">
        <w:rPr>
          <w:rFonts w:ascii="Times New Roman" w:hAnsi="Times New Roman"/>
          <w:color w:val="1A1C1A"/>
          <w:spacing w:val="1"/>
          <w:sz w:val="28"/>
          <w:lang w:val="ru-RU"/>
        </w:rPr>
        <w:t>ал</w:t>
      </w:r>
      <w:r w:rsidRPr="00FD414E">
        <w:rPr>
          <w:rFonts w:ascii="Times New Roman" w:hAnsi="Times New Roman"/>
          <w:color w:val="333434"/>
          <w:spacing w:val="1"/>
          <w:sz w:val="28"/>
          <w:lang w:val="ru-RU"/>
        </w:rPr>
        <w:t>и</w:t>
      </w:r>
      <w:r w:rsidRPr="00FD414E">
        <w:rPr>
          <w:rFonts w:ascii="Times New Roman" w:hAnsi="Times New Roman"/>
          <w:color w:val="1A1C1A"/>
          <w:spacing w:val="1"/>
          <w:sz w:val="28"/>
          <w:lang w:val="ru-RU"/>
        </w:rPr>
        <w:t>з</w:t>
      </w:r>
      <w:r w:rsidRPr="00FD414E">
        <w:rPr>
          <w:rFonts w:ascii="Times New Roman" w:hAnsi="Times New Roman"/>
          <w:color w:val="333434"/>
          <w:spacing w:val="1"/>
          <w:sz w:val="28"/>
          <w:lang w:val="ru-RU"/>
        </w:rPr>
        <w:t>,</w:t>
      </w:r>
      <w:r w:rsidRPr="00FD414E">
        <w:rPr>
          <w:rFonts w:ascii="Times New Roman" w:hAnsi="Times New Roman"/>
          <w:color w:val="333434"/>
          <w:spacing w:val="48"/>
          <w:w w:val="91"/>
          <w:sz w:val="28"/>
          <w:lang w:val="ru-RU"/>
        </w:rPr>
        <w:t xml:space="preserve"> </w:t>
      </w:r>
      <w:r w:rsidRPr="00FD414E">
        <w:rPr>
          <w:rFonts w:ascii="Times New Roman" w:hAnsi="Times New Roman"/>
          <w:color w:val="1A1C1A"/>
          <w:w w:val="95"/>
          <w:sz w:val="28"/>
          <w:lang w:val="ru-RU"/>
        </w:rPr>
        <w:t xml:space="preserve">завершаются </w:t>
      </w:r>
      <w:r w:rsidRPr="00FD414E">
        <w:rPr>
          <w:rFonts w:ascii="Times New Roman" w:hAnsi="Times New Roman"/>
          <w:color w:val="1A1C1A"/>
          <w:spacing w:val="4"/>
          <w:w w:val="95"/>
          <w:sz w:val="28"/>
          <w:lang w:val="ru-RU"/>
        </w:rPr>
        <w:t xml:space="preserve"> </w:t>
      </w:r>
      <w:r w:rsidRPr="00FD414E">
        <w:rPr>
          <w:rFonts w:ascii="Times New Roman" w:hAnsi="Times New Roman"/>
          <w:color w:val="1A1C1A"/>
          <w:w w:val="95"/>
          <w:sz w:val="28"/>
          <w:lang w:val="ru-RU"/>
        </w:rPr>
        <w:t>принятием</w:t>
      </w:r>
      <w:r w:rsidRPr="00FD414E">
        <w:rPr>
          <w:rFonts w:ascii="Times New Roman" w:hAnsi="Times New Roman"/>
          <w:color w:val="1A1C1A"/>
          <w:spacing w:val="45"/>
          <w:w w:val="95"/>
          <w:sz w:val="28"/>
          <w:lang w:val="ru-RU"/>
        </w:rPr>
        <w:t xml:space="preserve"> </w:t>
      </w:r>
      <w:r w:rsidRPr="00FD414E">
        <w:rPr>
          <w:rFonts w:ascii="Times New Roman" w:hAnsi="Times New Roman"/>
          <w:color w:val="1A1C1A"/>
          <w:w w:val="95"/>
          <w:sz w:val="28"/>
          <w:lang w:val="ru-RU"/>
        </w:rPr>
        <w:t>решения.</w:t>
      </w:r>
    </w:p>
    <w:p w:rsidR="00B663C6" w:rsidRPr="00FD414E" w:rsidRDefault="00B663C6">
      <w:pPr>
        <w:spacing w:line="268" w:lineRule="auto"/>
        <w:jc w:val="both"/>
        <w:rPr>
          <w:rFonts w:ascii="Times New Roman" w:eastAsia="Times New Roman" w:hAnsi="Times New Roman" w:cs="Times New Roman"/>
          <w:sz w:val="28"/>
          <w:szCs w:val="28"/>
          <w:lang w:val="ru-RU"/>
        </w:rPr>
        <w:sectPr w:rsidR="00B663C6" w:rsidRPr="00FD414E">
          <w:pgSz w:w="11910" w:h="16840"/>
          <w:pgMar w:top="1500" w:right="820" w:bottom="280" w:left="1140" w:header="720" w:footer="720" w:gutter="0"/>
          <w:cols w:space="720"/>
        </w:sectPr>
      </w:pPr>
    </w:p>
    <w:p w:rsidR="00B663C6" w:rsidRDefault="00FD414E">
      <w:pPr>
        <w:spacing w:before="55"/>
        <w:ind w:left="117"/>
        <w:jc w:val="both"/>
        <w:rPr>
          <w:rFonts w:ascii="Times New Roman" w:eastAsia="Times New Roman" w:hAnsi="Times New Roman" w:cs="Times New Roman"/>
          <w:sz w:val="27"/>
          <w:szCs w:val="27"/>
        </w:rPr>
      </w:pPr>
      <w:bookmarkStart w:id="68" w:name="doc01354520171027064905-2_Страница_27"/>
      <w:bookmarkEnd w:id="68"/>
      <w:r>
        <w:rPr>
          <w:rFonts w:ascii="Times New Roman" w:hAnsi="Times New Roman"/>
          <w:b/>
          <w:color w:val="1A1C1C"/>
          <w:sz w:val="27"/>
        </w:rPr>
        <w:lastRenderedPageBreak/>
        <w:t>Методы</w:t>
      </w:r>
      <w:r>
        <w:rPr>
          <w:rFonts w:ascii="Times New Roman" w:hAnsi="Times New Roman"/>
          <w:b/>
          <w:color w:val="1A1C1C"/>
          <w:spacing w:val="41"/>
          <w:sz w:val="27"/>
        </w:rPr>
        <w:t xml:space="preserve"> </w:t>
      </w:r>
      <w:r>
        <w:rPr>
          <w:rFonts w:ascii="Times New Roman" w:hAnsi="Times New Roman"/>
          <w:b/>
          <w:color w:val="1A1C1C"/>
          <w:sz w:val="27"/>
        </w:rPr>
        <w:t>контроля:</w:t>
      </w:r>
    </w:p>
    <w:p w:rsidR="00B663C6" w:rsidRDefault="00FD414E">
      <w:pPr>
        <w:numPr>
          <w:ilvl w:val="0"/>
          <w:numId w:val="27"/>
        </w:numPr>
        <w:tabs>
          <w:tab w:val="left" w:pos="284"/>
        </w:tabs>
        <w:spacing w:line="319" w:lineRule="exact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hAnsi="Times New Roman"/>
          <w:color w:val="1A1C1C"/>
          <w:w w:val="95"/>
          <w:sz w:val="28"/>
        </w:rPr>
        <w:t xml:space="preserve">анкетирование, </w:t>
      </w:r>
      <w:r>
        <w:rPr>
          <w:rFonts w:ascii="Times New Roman" w:hAnsi="Times New Roman"/>
          <w:color w:val="1A1C1C"/>
          <w:spacing w:val="7"/>
          <w:w w:val="95"/>
          <w:sz w:val="28"/>
        </w:rPr>
        <w:t xml:space="preserve"> </w:t>
      </w:r>
      <w:r>
        <w:rPr>
          <w:rFonts w:ascii="Times New Roman" w:hAnsi="Times New Roman"/>
          <w:color w:val="1A1C1C"/>
          <w:w w:val="95"/>
          <w:sz w:val="28"/>
        </w:rPr>
        <w:t>опрос;</w:t>
      </w:r>
    </w:p>
    <w:p w:rsidR="00B663C6" w:rsidRDefault="00FD414E">
      <w:pPr>
        <w:numPr>
          <w:ilvl w:val="0"/>
          <w:numId w:val="27"/>
        </w:numPr>
        <w:tabs>
          <w:tab w:val="left" w:pos="279"/>
        </w:tabs>
        <w:spacing w:line="318" w:lineRule="exact"/>
        <w:ind w:left="278" w:hanging="157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hAnsi="Times New Roman"/>
          <w:color w:val="1A1C1C"/>
          <w:sz w:val="28"/>
        </w:rPr>
        <w:t>педагогическое</w:t>
      </w:r>
      <w:r>
        <w:rPr>
          <w:rFonts w:ascii="Times New Roman" w:hAnsi="Times New Roman"/>
          <w:color w:val="1A1C1C"/>
          <w:spacing w:val="1"/>
          <w:sz w:val="28"/>
        </w:rPr>
        <w:t xml:space="preserve"> </w:t>
      </w:r>
      <w:r>
        <w:rPr>
          <w:rFonts w:ascii="Times New Roman" w:hAnsi="Times New Roman"/>
          <w:color w:val="1A1C1C"/>
          <w:sz w:val="28"/>
        </w:rPr>
        <w:t>набтодение;</w:t>
      </w:r>
    </w:p>
    <w:p w:rsidR="00B663C6" w:rsidRDefault="00FD414E">
      <w:pPr>
        <w:numPr>
          <w:ilvl w:val="0"/>
          <w:numId w:val="27"/>
        </w:numPr>
        <w:tabs>
          <w:tab w:val="left" w:pos="279"/>
        </w:tabs>
        <w:spacing w:line="320" w:lineRule="exact"/>
        <w:ind w:left="278" w:hanging="152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hAnsi="Times New Roman"/>
          <w:color w:val="1A1C1C"/>
          <w:sz w:val="28"/>
        </w:rPr>
        <w:t>тестирование.</w:t>
      </w:r>
    </w:p>
    <w:p w:rsidR="00B663C6" w:rsidRPr="00FD414E" w:rsidRDefault="00FD414E">
      <w:pPr>
        <w:spacing w:line="242" w:lineRule="auto"/>
        <w:ind w:left="131" w:right="114" w:hanging="15"/>
        <w:rPr>
          <w:rFonts w:ascii="Times New Roman" w:eastAsia="Times New Roman" w:hAnsi="Times New Roman" w:cs="Times New Roman"/>
          <w:sz w:val="28"/>
          <w:szCs w:val="28"/>
          <w:lang w:val="ru-RU"/>
        </w:rPr>
      </w:pPr>
      <w:r w:rsidRPr="00FD414E">
        <w:rPr>
          <w:rFonts w:ascii="Times New Roman" w:hAnsi="Times New Roman"/>
          <w:color w:val="1A1C1C"/>
          <w:sz w:val="28"/>
          <w:lang w:val="ru-RU"/>
        </w:rPr>
        <w:t>Важнейшим</w:t>
      </w:r>
      <w:r w:rsidRPr="00FD414E">
        <w:rPr>
          <w:rFonts w:ascii="Times New Roman" w:hAnsi="Times New Roman"/>
          <w:color w:val="1A1C1C"/>
          <w:spacing w:val="-18"/>
          <w:sz w:val="28"/>
          <w:lang w:val="ru-RU"/>
        </w:rPr>
        <w:t xml:space="preserve"> </w:t>
      </w:r>
      <w:r w:rsidRPr="00FD414E">
        <w:rPr>
          <w:rFonts w:ascii="Times New Roman" w:hAnsi="Times New Roman"/>
          <w:color w:val="1A1C1C"/>
          <w:sz w:val="28"/>
          <w:lang w:val="ru-RU"/>
        </w:rPr>
        <w:t>дополнением</w:t>
      </w:r>
      <w:r w:rsidRPr="00FD414E">
        <w:rPr>
          <w:rFonts w:ascii="Times New Roman" w:hAnsi="Times New Roman"/>
          <w:color w:val="1A1C1C"/>
          <w:spacing w:val="-14"/>
          <w:sz w:val="28"/>
          <w:lang w:val="ru-RU"/>
        </w:rPr>
        <w:t xml:space="preserve"> </w:t>
      </w:r>
      <w:r w:rsidRPr="00FD414E">
        <w:rPr>
          <w:rFonts w:ascii="Times New Roman" w:hAnsi="Times New Roman"/>
          <w:color w:val="1A1C1C"/>
          <w:sz w:val="28"/>
          <w:lang w:val="ru-RU"/>
        </w:rPr>
        <w:t>к</w:t>
      </w:r>
      <w:r w:rsidRPr="00FD414E">
        <w:rPr>
          <w:rFonts w:ascii="Times New Roman" w:hAnsi="Times New Roman"/>
          <w:color w:val="1A1C1C"/>
          <w:spacing w:val="-32"/>
          <w:sz w:val="28"/>
          <w:lang w:val="ru-RU"/>
        </w:rPr>
        <w:t xml:space="preserve"> </w:t>
      </w:r>
      <w:r w:rsidRPr="00FD414E">
        <w:rPr>
          <w:rFonts w:ascii="Times New Roman" w:hAnsi="Times New Roman"/>
          <w:color w:val="1A1C1C"/>
          <w:sz w:val="28"/>
          <w:lang w:val="ru-RU"/>
        </w:rPr>
        <w:t>педагогическому</w:t>
      </w:r>
      <w:r w:rsidRPr="00FD414E">
        <w:rPr>
          <w:rFonts w:ascii="Times New Roman" w:hAnsi="Times New Roman"/>
          <w:color w:val="1A1C1C"/>
          <w:spacing w:val="-14"/>
          <w:sz w:val="28"/>
          <w:lang w:val="ru-RU"/>
        </w:rPr>
        <w:t xml:space="preserve"> </w:t>
      </w:r>
      <w:r w:rsidRPr="00FD414E">
        <w:rPr>
          <w:rFonts w:ascii="Times New Roman" w:hAnsi="Times New Roman"/>
          <w:color w:val="1A1C1C"/>
          <w:sz w:val="28"/>
          <w:lang w:val="ru-RU"/>
        </w:rPr>
        <w:t>контролю</w:t>
      </w:r>
      <w:r w:rsidRPr="00FD414E">
        <w:rPr>
          <w:rFonts w:ascii="Times New Roman" w:hAnsi="Times New Roman"/>
          <w:color w:val="1A1C1C"/>
          <w:spacing w:val="-25"/>
          <w:sz w:val="28"/>
          <w:lang w:val="ru-RU"/>
        </w:rPr>
        <w:t xml:space="preserve"> </w:t>
      </w:r>
      <w:r w:rsidRPr="00FD414E">
        <w:rPr>
          <w:rFonts w:ascii="Times New Roman" w:hAnsi="Times New Roman"/>
          <w:color w:val="1A1C1C"/>
          <w:sz w:val="28"/>
          <w:lang w:val="ru-RU"/>
        </w:rPr>
        <w:t>может</w:t>
      </w:r>
      <w:r w:rsidRPr="00FD414E">
        <w:rPr>
          <w:rFonts w:ascii="Times New Roman" w:hAnsi="Times New Roman"/>
          <w:color w:val="1A1C1C"/>
          <w:spacing w:val="-26"/>
          <w:sz w:val="28"/>
          <w:lang w:val="ru-RU"/>
        </w:rPr>
        <w:t xml:space="preserve"> </w:t>
      </w:r>
      <w:r w:rsidRPr="00FD414E">
        <w:rPr>
          <w:rFonts w:ascii="Times New Roman" w:hAnsi="Times New Roman"/>
          <w:color w:val="1A1C1C"/>
          <w:sz w:val="28"/>
          <w:lang w:val="ru-RU"/>
        </w:rPr>
        <w:t>и</w:t>
      </w:r>
      <w:r w:rsidRPr="00FD414E">
        <w:rPr>
          <w:rFonts w:ascii="Times New Roman" w:hAnsi="Times New Roman"/>
          <w:color w:val="1A1C1C"/>
          <w:spacing w:val="-35"/>
          <w:sz w:val="28"/>
          <w:lang w:val="ru-RU"/>
        </w:rPr>
        <w:t xml:space="preserve"> </w:t>
      </w:r>
      <w:r w:rsidRPr="00FD414E">
        <w:rPr>
          <w:rFonts w:ascii="Times New Roman" w:hAnsi="Times New Roman"/>
          <w:color w:val="1A1C1C"/>
          <w:sz w:val="28"/>
          <w:lang w:val="ru-RU"/>
        </w:rPr>
        <w:t>должен</w:t>
      </w:r>
      <w:r w:rsidRPr="00FD414E">
        <w:rPr>
          <w:rFonts w:ascii="Times New Roman" w:hAnsi="Times New Roman"/>
          <w:color w:val="1A1C1C"/>
          <w:spacing w:val="-21"/>
          <w:sz w:val="28"/>
          <w:lang w:val="ru-RU"/>
        </w:rPr>
        <w:t xml:space="preserve"> </w:t>
      </w:r>
      <w:r w:rsidRPr="00FD414E">
        <w:rPr>
          <w:rFonts w:ascii="Times New Roman" w:hAnsi="Times New Roman"/>
          <w:color w:val="1A1C1C"/>
          <w:spacing w:val="1"/>
          <w:sz w:val="28"/>
          <w:lang w:val="ru-RU"/>
        </w:rPr>
        <w:t>служи</w:t>
      </w:r>
      <w:r w:rsidRPr="00FD414E">
        <w:rPr>
          <w:rFonts w:ascii="Times New Roman" w:hAnsi="Times New Roman"/>
          <w:color w:val="363836"/>
          <w:spacing w:val="1"/>
          <w:sz w:val="28"/>
          <w:lang w:val="ru-RU"/>
        </w:rPr>
        <w:t>т</w:t>
      </w:r>
      <w:r w:rsidRPr="00FD414E">
        <w:rPr>
          <w:rFonts w:ascii="Times New Roman" w:hAnsi="Times New Roman"/>
          <w:color w:val="1A1C1C"/>
          <w:sz w:val="28"/>
          <w:lang w:val="ru-RU"/>
        </w:rPr>
        <w:t>ь</w:t>
      </w:r>
      <w:r w:rsidRPr="00FD414E">
        <w:rPr>
          <w:rFonts w:ascii="Times New Roman" w:hAnsi="Times New Roman"/>
          <w:color w:val="1A1C1C"/>
          <w:spacing w:val="22"/>
          <w:w w:val="103"/>
          <w:sz w:val="28"/>
          <w:lang w:val="ru-RU"/>
        </w:rPr>
        <w:t xml:space="preserve"> </w:t>
      </w:r>
      <w:r w:rsidRPr="00FD414E">
        <w:rPr>
          <w:rFonts w:ascii="Times New Roman" w:hAnsi="Times New Roman"/>
          <w:color w:val="1A1C1C"/>
          <w:w w:val="95"/>
          <w:sz w:val="28"/>
          <w:lang w:val="ru-RU"/>
        </w:rPr>
        <w:t xml:space="preserve">самоконтроль </w:t>
      </w:r>
      <w:r w:rsidRPr="00FD414E">
        <w:rPr>
          <w:rFonts w:ascii="Times New Roman" w:hAnsi="Times New Roman"/>
          <w:color w:val="1A1C1C"/>
          <w:spacing w:val="5"/>
          <w:w w:val="95"/>
          <w:sz w:val="28"/>
          <w:lang w:val="ru-RU"/>
        </w:rPr>
        <w:t xml:space="preserve"> </w:t>
      </w:r>
      <w:r w:rsidRPr="00FD414E">
        <w:rPr>
          <w:rFonts w:ascii="Times New Roman" w:hAnsi="Times New Roman"/>
          <w:color w:val="1A1C1C"/>
          <w:w w:val="95"/>
          <w:sz w:val="28"/>
          <w:lang w:val="ru-RU"/>
        </w:rPr>
        <w:t>спортсмена.</w:t>
      </w:r>
    </w:p>
    <w:p w:rsidR="00B663C6" w:rsidRPr="00FD414E" w:rsidRDefault="00FD414E">
      <w:pPr>
        <w:spacing w:line="242" w:lineRule="auto"/>
        <w:ind w:left="131" w:right="139"/>
        <w:jc w:val="both"/>
        <w:rPr>
          <w:rFonts w:ascii="Times New Roman" w:eastAsia="Times New Roman" w:hAnsi="Times New Roman" w:cs="Times New Roman"/>
          <w:sz w:val="28"/>
          <w:szCs w:val="28"/>
          <w:lang w:val="ru-RU"/>
        </w:rPr>
      </w:pPr>
      <w:r w:rsidRPr="00FD414E">
        <w:rPr>
          <w:rFonts w:ascii="Times New Roman" w:hAnsi="Times New Roman"/>
          <w:color w:val="1A1C1C"/>
          <w:sz w:val="28"/>
          <w:lang w:val="ru-RU"/>
        </w:rPr>
        <w:t>Самоконтроль</w:t>
      </w:r>
      <w:r w:rsidRPr="00FD414E">
        <w:rPr>
          <w:rFonts w:ascii="Times New Roman" w:hAnsi="Times New Roman"/>
          <w:color w:val="1A1C1C"/>
          <w:spacing w:val="32"/>
          <w:sz w:val="28"/>
          <w:lang w:val="ru-RU"/>
        </w:rPr>
        <w:t xml:space="preserve"> </w:t>
      </w:r>
      <w:r w:rsidRPr="00FD414E">
        <w:rPr>
          <w:rFonts w:ascii="Times New Roman" w:hAnsi="Times New Roman"/>
          <w:color w:val="070707"/>
          <w:w w:val="185"/>
          <w:sz w:val="28"/>
          <w:lang w:val="ru-RU"/>
        </w:rPr>
        <w:t>-</w:t>
      </w:r>
      <w:r w:rsidRPr="00FD414E">
        <w:rPr>
          <w:rFonts w:ascii="Times New Roman" w:hAnsi="Times New Roman"/>
          <w:color w:val="070707"/>
          <w:spacing w:val="-13"/>
          <w:w w:val="185"/>
          <w:sz w:val="28"/>
          <w:lang w:val="ru-RU"/>
        </w:rPr>
        <w:t xml:space="preserve"> </w:t>
      </w:r>
      <w:r w:rsidRPr="00FD414E">
        <w:rPr>
          <w:rFonts w:ascii="Times New Roman" w:hAnsi="Times New Roman"/>
          <w:color w:val="1A1C1C"/>
          <w:sz w:val="28"/>
          <w:lang w:val="ru-RU"/>
        </w:rPr>
        <w:t>это</w:t>
      </w:r>
      <w:r w:rsidRPr="00FD414E">
        <w:rPr>
          <w:rFonts w:ascii="Times New Roman" w:hAnsi="Times New Roman"/>
          <w:color w:val="1A1C1C"/>
          <w:spacing w:val="32"/>
          <w:sz w:val="28"/>
          <w:lang w:val="ru-RU"/>
        </w:rPr>
        <w:t xml:space="preserve"> </w:t>
      </w:r>
      <w:r w:rsidRPr="00FD414E">
        <w:rPr>
          <w:rFonts w:ascii="Times New Roman" w:hAnsi="Times New Roman"/>
          <w:color w:val="1A1C1C"/>
          <w:sz w:val="28"/>
          <w:lang w:val="ru-RU"/>
        </w:rPr>
        <w:t>система</w:t>
      </w:r>
      <w:r w:rsidRPr="00FD414E">
        <w:rPr>
          <w:rFonts w:ascii="Times New Roman" w:hAnsi="Times New Roman"/>
          <w:color w:val="1A1C1C"/>
          <w:spacing w:val="28"/>
          <w:sz w:val="28"/>
          <w:lang w:val="ru-RU"/>
        </w:rPr>
        <w:t xml:space="preserve"> </w:t>
      </w:r>
      <w:r w:rsidRPr="00FD414E">
        <w:rPr>
          <w:rFonts w:ascii="Times New Roman" w:hAnsi="Times New Roman"/>
          <w:color w:val="1A1C1C"/>
          <w:sz w:val="28"/>
          <w:lang w:val="ru-RU"/>
        </w:rPr>
        <w:t>набтодений</w:t>
      </w:r>
      <w:r w:rsidRPr="00FD414E">
        <w:rPr>
          <w:rFonts w:ascii="Times New Roman" w:hAnsi="Times New Roman"/>
          <w:color w:val="1A1C1C"/>
          <w:spacing w:val="50"/>
          <w:sz w:val="28"/>
          <w:lang w:val="ru-RU"/>
        </w:rPr>
        <w:t xml:space="preserve"> </w:t>
      </w:r>
      <w:r w:rsidRPr="00FD414E">
        <w:rPr>
          <w:rFonts w:ascii="Times New Roman" w:hAnsi="Times New Roman"/>
          <w:color w:val="1A1C1C"/>
          <w:sz w:val="28"/>
          <w:lang w:val="ru-RU"/>
        </w:rPr>
        <w:t>спортсмена</w:t>
      </w:r>
      <w:r w:rsidRPr="00FD414E">
        <w:rPr>
          <w:rFonts w:ascii="Times New Roman" w:hAnsi="Times New Roman"/>
          <w:color w:val="1A1C1C"/>
          <w:spacing w:val="35"/>
          <w:sz w:val="28"/>
          <w:lang w:val="ru-RU"/>
        </w:rPr>
        <w:t xml:space="preserve"> </w:t>
      </w:r>
      <w:r w:rsidRPr="00FD414E">
        <w:rPr>
          <w:rFonts w:ascii="Times New Roman" w:hAnsi="Times New Roman"/>
          <w:color w:val="1A1C1C"/>
          <w:sz w:val="28"/>
          <w:lang w:val="ru-RU"/>
        </w:rPr>
        <w:t>за</w:t>
      </w:r>
      <w:r w:rsidRPr="00FD414E">
        <w:rPr>
          <w:rFonts w:ascii="Times New Roman" w:hAnsi="Times New Roman"/>
          <w:color w:val="1A1C1C"/>
          <w:spacing w:val="28"/>
          <w:sz w:val="28"/>
          <w:lang w:val="ru-RU"/>
        </w:rPr>
        <w:t xml:space="preserve"> </w:t>
      </w:r>
      <w:r w:rsidRPr="00FD414E">
        <w:rPr>
          <w:rFonts w:ascii="Times New Roman" w:hAnsi="Times New Roman"/>
          <w:color w:val="1A1C1C"/>
          <w:sz w:val="28"/>
          <w:lang w:val="ru-RU"/>
        </w:rPr>
        <w:t>своим</w:t>
      </w:r>
      <w:r w:rsidRPr="00FD414E">
        <w:rPr>
          <w:rFonts w:ascii="Times New Roman" w:hAnsi="Times New Roman"/>
          <w:color w:val="1A1C1C"/>
          <w:spacing w:val="32"/>
          <w:sz w:val="28"/>
          <w:lang w:val="ru-RU"/>
        </w:rPr>
        <w:t xml:space="preserve"> </w:t>
      </w:r>
      <w:r w:rsidRPr="00FD414E">
        <w:rPr>
          <w:rFonts w:ascii="Times New Roman" w:hAnsi="Times New Roman"/>
          <w:color w:val="1A1C1C"/>
          <w:spacing w:val="1"/>
          <w:sz w:val="28"/>
          <w:lang w:val="ru-RU"/>
        </w:rPr>
        <w:t>здор</w:t>
      </w:r>
      <w:r w:rsidRPr="00FD414E">
        <w:rPr>
          <w:rFonts w:ascii="Times New Roman" w:hAnsi="Times New Roman"/>
          <w:color w:val="363836"/>
          <w:spacing w:val="1"/>
          <w:sz w:val="28"/>
          <w:lang w:val="ru-RU"/>
        </w:rPr>
        <w:t>о</w:t>
      </w:r>
      <w:r w:rsidRPr="00FD414E">
        <w:rPr>
          <w:rFonts w:ascii="Times New Roman" w:hAnsi="Times New Roman"/>
          <w:color w:val="1A1C1C"/>
          <w:spacing w:val="1"/>
          <w:sz w:val="28"/>
          <w:lang w:val="ru-RU"/>
        </w:rPr>
        <w:t>вье</w:t>
      </w:r>
      <w:r w:rsidRPr="00FD414E">
        <w:rPr>
          <w:rFonts w:ascii="Times New Roman" w:hAnsi="Times New Roman"/>
          <w:color w:val="363836"/>
          <w:spacing w:val="1"/>
          <w:sz w:val="28"/>
          <w:lang w:val="ru-RU"/>
        </w:rPr>
        <w:t>м</w:t>
      </w:r>
      <w:r w:rsidRPr="00FD414E">
        <w:rPr>
          <w:rFonts w:ascii="Times New Roman" w:hAnsi="Times New Roman"/>
          <w:color w:val="1A1C1C"/>
          <w:sz w:val="28"/>
          <w:lang w:val="ru-RU"/>
        </w:rPr>
        <w:t>,</w:t>
      </w:r>
      <w:r w:rsidRPr="00FD414E">
        <w:rPr>
          <w:rFonts w:ascii="Times New Roman" w:hAnsi="Times New Roman"/>
          <w:color w:val="1A1C1C"/>
          <w:spacing w:val="22"/>
          <w:w w:val="103"/>
          <w:sz w:val="28"/>
          <w:lang w:val="ru-RU"/>
        </w:rPr>
        <w:t xml:space="preserve"> </w:t>
      </w:r>
      <w:r w:rsidRPr="00FD414E">
        <w:rPr>
          <w:rFonts w:ascii="Times New Roman" w:hAnsi="Times New Roman"/>
          <w:color w:val="1A1C1C"/>
          <w:sz w:val="28"/>
          <w:lang w:val="ru-RU"/>
        </w:rPr>
        <w:t>переносимостью тренировочных</w:t>
      </w:r>
      <w:r w:rsidRPr="00FD414E">
        <w:rPr>
          <w:rFonts w:ascii="Times New Roman" w:hAnsi="Times New Roman"/>
          <w:color w:val="1A1C1C"/>
          <w:spacing w:val="8"/>
          <w:sz w:val="28"/>
          <w:lang w:val="ru-RU"/>
        </w:rPr>
        <w:t xml:space="preserve"> </w:t>
      </w:r>
      <w:r w:rsidRPr="00FD414E">
        <w:rPr>
          <w:rFonts w:ascii="Times New Roman" w:hAnsi="Times New Roman"/>
          <w:color w:val="1A1C1C"/>
          <w:sz w:val="28"/>
          <w:lang w:val="ru-RU"/>
        </w:rPr>
        <w:t>и</w:t>
      </w:r>
      <w:r w:rsidRPr="00FD414E">
        <w:rPr>
          <w:rFonts w:ascii="Times New Roman" w:hAnsi="Times New Roman"/>
          <w:color w:val="1A1C1C"/>
          <w:spacing w:val="55"/>
          <w:sz w:val="28"/>
          <w:lang w:val="ru-RU"/>
        </w:rPr>
        <w:t xml:space="preserve"> </w:t>
      </w:r>
      <w:r w:rsidRPr="00FD414E">
        <w:rPr>
          <w:rFonts w:ascii="Times New Roman" w:hAnsi="Times New Roman"/>
          <w:color w:val="1A1C1C"/>
          <w:sz w:val="28"/>
          <w:lang w:val="ru-RU"/>
        </w:rPr>
        <w:t>соревновательных</w:t>
      </w:r>
      <w:r w:rsidRPr="00FD414E">
        <w:rPr>
          <w:rFonts w:ascii="Times New Roman" w:hAnsi="Times New Roman"/>
          <w:color w:val="1A1C1C"/>
          <w:spacing w:val="15"/>
          <w:sz w:val="28"/>
          <w:lang w:val="ru-RU"/>
        </w:rPr>
        <w:t xml:space="preserve"> </w:t>
      </w:r>
      <w:r w:rsidRPr="00FD414E">
        <w:rPr>
          <w:rFonts w:ascii="Times New Roman" w:hAnsi="Times New Roman"/>
          <w:color w:val="1A1C1C"/>
          <w:sz w:val="28"/>
          <w:lang w:val="ru-RU"/>
        </w:rPr>
        <w:t>нагрузок,</w:t>
      </w:r>
      <w:r w:rsidRPr="00FD414E">
        <w:rPr>
          <w:rFonts w:ascii="Times New Roman" w:hAnsi="Times New Roman"/>
          <w:color w:val="1A1C1C"/>
          <w:w w:val="95"/>
          <w:sz w:val="28"/>
          <w:lang w:val="ru-RU"/>
        </w:rPr>
        <w:t xml:space="preserve"> </w:t>
      </w:r>
      <w:r w:rsidRPr="00FD414E">
        <w:rPr>
          <w:rFonts w:ascii="Times New Roman" w:hAnsi="Times New Roman"/>
          <w:color w:val="363836"/>
          <w:w w:val="95"/>
          <w:sz w:val="28"/>
          <w:lang w:val="ru-RU"/>
        </w:rPr>
        <w:t>п</w:t>
      </w:r>
      <w:r w:rsidRPr="00FD414E">
        <w:rPr>
          <w:rFonts w:ascii="Times New Roman" w:hAnsi="Times New Roman"/>
          <w:color w:val="1A1C1C"/>
          <w:w w:val="95"/>
          <w:sz w:val="28"/>
          <w:lang w:val="ru-RU"/>
        </w:rPr>
        <w:t>одготовленностью</w:t>
      </w:r>
      <w:r w:rsidRPr="00FD414E">
        <w:rPr>
          <w:rFonts w:ascii="Times New Roman" w:hAnsi="Times New Roman"/>
          <w:color w:val="1A1C1C"/>
          <w:spacing w:val="65"/>
          <w:w w:val="95"/>
          <w:sz w:val="28"/>
          <w:lang w:val="ru-RU"/>
        </w:rPr>
        <w:t xml:space="preserve"> </w:t>
      </w:r>
      <w:r w:rsidRPr="00FD414E">
        <w:rPr>
          <w:rFonts w:ascii="Times New Roman" w:hAnsi="Times New Roman"/>
          <w:color w:val="1A1C1C"/>
          <w:w w:val="95"/>
          <w:sz w:val="28"/>
          <w:lang w:val="ru-RU"/>
        </w:rPr>
        <w:t>физической,</w:t>
      </w:r>
      <w:r w:rsidRPr="00FD414E">
        <w:rPr>
          <w:rFonts w:ascii="Times New Roman" w:hAnsi="Times New Roman"/>
          <w:color w:val="1A1C1C"/>
          <w:spacing w:val="40"/>
          <w:w w:val="95"/>
          <w:sz w:val="28"/>
          <w:lang w:val="ru-RU"/>
        </w:rPr>
        <w:t xml:space="preserve"> </w:t>
      </w:r>
      <w:r w:rsidRPr="00FD414E">
        <w:rPr>
          <w:rFonts w:ascii="Times New Roman" w:hAnsi="Times New Roman"/>
          <w:color w:val="1A1C1C"/>
          <w:w w:val="95"/>
          <w:sz w:val="28"/>
          <w:lang w:val="ru-RU"/>
        </w:rPr>
        <w:t>технической</w:t>
      </w:r>
      <w:r w:rsidRPr="00FD414E">
        <w:rPr>
          <w:rFonts w:ascii="Times New Roman" w:hAnsi="Times New Roman"/>
          <w:color w:val="1A1C1C"/>
          <w:spacing w:val="65"/>
          <w:w w:val="95"/>
          <w:sz w:val="28"/>
          <w:lang w:val="ru-RU"/>
        </w:rPr>
        <w:t xml:space="preserve"> </w:t>
      </w:r>
      <w:r w:rsidRPr="00FD414E">
        <w:rPr>
          <w:rFonts w:ascii="Times New Roman" w:hAnsi="Times New Roman"/>
          <w:color w:val="1A1C1C"/>
          <w:w w:val="95"/>
          <w:sz w:val="28"/>
          <w:lang w:val="ru-RU"/>
        </w:rPr>
        <w:t>и</w:t>
      </w:r>
      <w:r w:rsidRPr="00FD414E">
        <w:rPr>
          <w:rFonts w:ascii="Times New Roman" w:hAnsi="Times New Roman"/>
          <w:color w:val="1A1C1C"/>
          <w:spacing w:val="20"/>
          <w:w w:val="95"/>
          <w:sz w:val="28"/>
          <w:lang w:val="ru-RU"/>
        </w:rPr>
        <w:t xml:space="preserve"> </w:t>
      </w:r>
      <w:r w:rsidRPr="00FD414E">
        <w:rPr>
          <w:rFonts w:ascii="Times New Roman" w:hAnsi="Times New Roman"/>
          <w:color w:val="1A1C1C"/>
          <w:w w:val="95"/>
          <w:sz w:val="28"/>
          <w:lang w:val="ru-RU"/>
        </w:rPr>
        <w:t>психологической.</w:t>
      </w:r>
    </w:p>
    <w:p w:rsidR="00B663C6" w:rsidRPr="00FD414E" w:rsidRDefault="00FD414E">
      <w:pPr>
        <w:spacing w:line="245" w:lineRule="auto"/>
        <w:ind w:left="140" w:right="146" w:firstLine="695"/>
        <w:jc w:val="both"/>
        <w:rPr>
          <w:rFonts w:ascii="Times New Roman" w:eastAsia="Times New Roman" w:hAnsi="Times New Roman" w:cs="Times New Roman"/>
          <w:sz w:val="28"/>
          <w:szCs w:val="28"/>
          <w:lang w:val="ru-RU"/>
        </w:rPr>
      </w:pPr>
      <w:r w:rsidRPr="00FD414E">
        <w:rPr>
          <w:rFonts w:ascii="Times New Roman" w:hAnsi="Times New Roman"/>
          <w:color w:val="1A1C1C"/>
          <w:sz w:val="28"/>
          <w:lang w:val="ru-RU"/>
        </w:rPr>
        <w:t>Самоконтроль</w:t>
      </w:r>
      <w:r w:rsidRPr="00FD414E">
        <w:rPr>
          <w:rFonts w:ascii="Times New Roman" w:hAnsi="Times New Roman"/>
          <w:color w:val="1A1C1C"/>
          <w:spacing w:val="-1"/>
          <w:sz w:val="28"/>
          <w:lang w:val="ru-RU"/>
        </w:rPr>
        <w:t xml:space="preserve"> </w:t>
      </w:r>
      <w:r w:rsidRPr="00FD414E">
        <w:rPr>
          <w:rFonts w:ascii="Times New Roman" w:hAnsi="Times New Roman"/>
          <w:color w:val="1A1C1C"/>
          <w:sz w:val="28"/>
          <w:lang w:val="ru-RU"/>
        </w:rPr>
        <w:t>дает</w:t>
      </w:r>
      <w:r w:rsidRPr="00FD414E">
        <w:rPr>
          <w:rFonts w:ascii="Times New Roman" w:hAnsi="Times New Roman"/>
          <w:color w:val="1A1C1C"/>
          <w:spacing w:val="-8"/>
          <w:sz w:val="28"/>
          <w:lang w:val="ru-RU"/>
        </w:rPr>
        <w:t xml:space="preserve"> </w:t>
      </w:r>
      <w:r w:rsidRPr="00FD414E">
        <w:rPr>
          <w:rFonts w:ascii="Times New Roman" w:hAnsi="Times New Roman"/>
          <w:color w:val="1A1C1C"/>
          <w:sz w:val="28"/>
          <w:lang w:val="ru-RU"/>
        </w:rPr>
        <w:t>информацию</w:t>
      </w:r>
      <w:r w:rsidRPr="00FD414E">
        <w:rPr>
          <w:rFonts w:ascii="Times New Roman" w:hAnsi="Times New Roman"/>
          <w:color w:val="1A1C1C"/>
          <w:spacing w:val="-35"/>
          <w:sz w:val="28"/>
          <w:lang w:val="ru-RU"/>
        </w:rPr>
        <w:t xml:space="preserve"> </w:t>
      </w:r>
      <w:r w:rsidRPr="00FD414E">
        <w:rPr>
          <w:rFonts w:ascii="Times New Roman" w:hAnsi="Times New Roman"/>
          <w:color w:val="494949"/>
          <w:w w:val="85"/>
          <w:sz w:val="28"/>
          <w:lang w:val="ru-RU"/>
        </w:rPr>
        <w:t>,</w:t>
      </w:r>
      <w:r w:rsidRPr="00FD414E">
        <w:rPr>
          <w:rFonts w:ascii="Times New Roman" w:hAnsi="Times New Roman"/>
          <w:color w:val="494949"/>
          <w:spacing w:val="-4"/>
          <w:w w:val="85"/>
          <w:sz w:val="28"/>
          <w:lang w:val="ru-RU"/>
        </w:rPr>
        <w:t xml:space="preserve"> </w:t>
      </w:r>
      <w:r w:rsidRPr="00FD414E">
        <w:rPr>
          <w:rFonts w:ascii="Times New Roman" w:hAnsi="Times New Roman"/>
          <w:color w:val="1A1C1C"/>
          <w:sz w:val="28"/>
          <w:lang w:val="ru-RU"/>
        </w:rPr>
        <w:t>дополняющую</w:t>
      </w:r>
      <w:r w:rsidRPr="00FD414E">
        <w:rPr>
          <w:rFonts w:ascii="Times New Roman" w:hAnsi="Times New Roman"/>
          <w:color w:val="1A1C1C"/>
          <w:spacing w:val="10"/>
          <w:sz w:val="28"/>
          <w:lang w:val="ru-RU"/>
        </w:rPr>
        <w:t xml:space="preserve"> </w:t>
      </w:r>
      <w:r w:rsidRPr="00FD414E">
        <w:rPr>
          <w:rFonts w:ascii="Times New Roman" w:hAnsi="Times New Roman"/>
          <w:color w:val="1A1C1C"/>
          <w:sz w:val="28"/>
          <w:lang w:val="ru-RU"/>
        </w:rPr>
        <w:t>данные,</w:t>
      </w:r>
      <w:r w:rsidRPr="00FD414E">
        <w:rPr>
          <w:rFonts w:ascii="Times New Roman" w:hAnsi="Times New Roman"/>
          <w:color w:val="1A1C1C"/>
          <w:spacing w:val="1"/>
          <w:sz w:val="28"/>
          <w:lang w:val="ru-RU"/>
        </w:rPr>
        <w:t xml:space="preserve"> </w:t>
      </w:r>
      <w:r w:rsidRPr="00FD414E">
        <w:rPr>
          <w:rFonts w:ascii="Times New Roman" w:hAnsi="Times New Roman"/>
          <w:color w:val="1A1C1C"/>
          <w:sz w:val="28"/>
          <w:lang w:val="ru-RU"/>
        </w:rPr>
        <w:t>полученные</w:t>
      </w:r>
      <w:r w:rsidRPr="00FD414E">
        <w:rPr>
          <w:rFonts w:ascii="Times New Roman" w:hAnsi="Times New Roman"/>
          <w:color w:val="1A1C1C"/>
          <w:spacing w:val="5"/>
          <w:sz w:val="28"/>
          <w:lang w:val="ru-RU"/>
        </w:rPr>
        <w:t xml:space="preserve"> </w:t>
      </w:r>
      <w:r w:rsidRPr="00FD414E">
        <w:rPr>
          <w:rFonts w:ascii="Times New Roman" w:hAnsi="Times New Roman"/>
          <w:color w:val="363836"/>
          <w:sz w:val="28"/>
          <w:lang w:val="ru-RU"/>
        </w:rPr>
        <w:t>при</w:t>
      </w:r>
      <w:r w:rsidRPr="00FD414E">
        <w:rPr>
          <w:rFonts w:ascii="Times New Roman" w:hAnsi="Times New Roman"/>
          <w:color w:val="363836"/>
          <w:w w:val="96"/>
          <w:sz w:val="28"/>
          <w:lang w:val="ru-RU"/>
        </w:rPr>
        <w:t xml:space="preserve"> </w:t>
      </w:r>
      <w:r w:rsidRPr="00FD414E">
        <w:rPr>
          <w:rFonts w:ascii="Times New Roman" w:hAnsi="Times New Roman"/>
          <w:color w:val="1A1C1C"/>
          <w:sz w:val="28"/>
          <w:lang w:val="ru-RU"/>
        </w:rPr>
        <w:t>обследован</w:t>
      </w:r>
      <w:r w:rsidRPr="00FD414E">
        <w:rPr>
          <w:rFonts w:ascii="Times New Roman" w:hAnsi="Times New Roman"/>
          <w:color w:val="1A1C1C"/>
          <w:spacing w:val="17"/>
          <w:sz w:val="28"/>
          <w:lang w:val="ru-RU"/>
        </w:rPr>
        <w:t>и</w:t>
      </w:r>
      <w:r w:rsidRPr="00FD414E">
        <w:rPr>
          <w:rFonts w:ascii="Times New Roman" w:hAnsi="Times New Roman"/>
          <w:color w:val="363836"/>
          <w:spacing w:val="8"/>
          <w:sz w:val="28"/>
          <w:lang w:val="ru-RU"/>
        </w:rPr>
        <w:t>и</w:t>
      </w:r>
      <w:r w:rsidRPr="00FD414E">
        <w:rPr>
          <w:rFonts w:ascii="Times New Roman" w:hAnsi="Times New Roman"/>
          <w:color w:val="1A1C1C"/>
          <w:sz w:val="28"/>
          <w:lang w:val="ru-RU"/>
        </w:rPr>
        <w:t>.</w:t>
      </w:r>
    </w:p>
    <w:p w:rsidR="00B663C6" w:rsidRPr="00FD414E" w:rsidRDefault="00FD414E">
      <w:pPr>
        <w:spacing w:line="241" w:lineRule="auto"/>
        <w:ind w:left="136" w:right="127" w:firstLine="699"/>
        <w:jc w:val="both"/>
        <w:rPr>
          <w:rFonts w:ascii="Times New Roman" w:eastAsia="Times New Roman" w:hAnsi="Times New Roman" w:cs="Times New Roman"/>
          <w:sz w:val="28"/>
          <w:szCs w:val="28"/>
          <w:lang w:val="ru-RU"/>
        </w:rPr>
      </w:pPr>
      <w:r w:rsidRPr="00FD414E">
        <w:rPr>
          <w:rFonts w:ascii="Times New Roman" w:hAnsi="Times New Roman"/>
          <w:color w:val="1A1C1C"/>
          <w:sz w:val="28"/>
          <w:lang w:val="ru-RU"/>
        </w:rPr>
        <w:t>Велико</w:t>
      </w:r>
      <w:r w:rsidRPr="00FD414E">
        <w:rPr>
          <w:rFonts w:ascii="Times New Roman" w:hAnsi="Times New Roman"/>
          <w:color w:val="1A1C1C"/>
          <w:spacing w:val="4"/>
          <w:sz w:val="28"/>
          <w:lang w:val="ru-RU"/>
        </w:rPr>
        <w:t xml:space="preserve"> </w:t>
      </w:r>
      <w:r w:rsidRPr="00FD414E">
        <w:rPr>
          <w:rFonts w:ascii="Times New Roman" w:hAnsi="Times New Roman"/>
          <w:color w:val="1A1C1C"/>
          <w:sz w:val="28"/>
          <w:lang w:val="ru-RU"/>
        </w:rPr>
        <w:t>воспитательное</w:t>
      </w:r>
      <w:r w:rsidRPr="00FD414E">
        <w:rPr>
          <w:rFonts w:ascii="Times New Roman" w:hAnsi="Times New Roman"/>
          <w:color w:val="1A1C1C"/>
          <w:spacing w:val="18"/>
          <w:sz w:val="28"/>
          <w:lang w:val="ru-RU"/>
        </w:rPr>
        <w:t xml:space="preserve"> </w:t>
      </w:r>
      <w:r w:rsidRPr="00FD414E">
        <w:rPr>
          <w:rFonts w:ascii="Times New Roman" w:hAnsi="Times New Roman"/>
          <w:color w:val="1A1C1C"/>
          <w:sz w:val="28"/>
          <w:lang w:val="ru-RU"/>
        </w:rPr>
        <w:t>значение</w:t>
      </w:r>
      <w:r w:rsidRPr="00FD414E">
        <w:rPr>
          <w:rFonts w:ascii="Times New Roman" w:hAnsi="Times New Roman"/>
          <w:color w:val="1A1C1C"/>
          <w:spacing w:val="15"/>
          <w:sz w:val="28"/>
          <w:lang w:val="ru-RU"/>
        </w:rPr>
        <w:t xml:space="preserve"> </w:t>
      </w:r>
      <w:r w:rsidRPr="00FD414E">
        <w:rPr>
          <w:rFonts w:ascii="Times New Roman" w:hAnsi="Times New Roman"/>
          <w:color w:val="1A1C1C"/>
          <w:sz w:val="28"/>
          <w:lang w:val="ru-RU"/>
        </w:rPr>
        <w:t>самоконтроля,</w:t>
      </w:r>
      <w:r w:rsidRPr="00FD414E">
        <w:rPr>
          <w:rFonts w:ascii="Times New Roman" w:hAnsi="Times New Roman"/>
          <w:color w:val="1A1C1C"/>
          <w:spacing w:val="25"/>
          <w:sz w:val="28"/>
          <w:lang w:val="ru-RU"/>
        </w:rPr>
        <w:t xml:space="preserve"> </w:t>
      </w:r>
      <w:r w:rsidRPr="00FD414E">
        <w:rPr>
          <w:rFonts w:ascii="Times New Roman" w:hAnsi="Times New Roman"/>
          <w:color w:val="1A1C1C"/>
          <w:sz w:val="28"/>
          <w:lang w:val="ru-RU"/>
        </w:rPr>
        <w:t>так</w:t>
      </w:r>
      <w:r w:rsidRPr="00FD414E">
        <w:rPr>
          <w:rFonts w:ascii="Times New Roman" w:hAnsi="Times New Roman"/>
          <w:color w:val="1A1C1C"/>
          <w:spacing w:val="2"/>
          <w:sz w:val="28"/>
          <w:lang w:val="ru-RU"/>
        </w:rPr>
        <w:t xml:space="preserve"> </w:t>
      </w:r>
      <w:r w:rsidRPr="00FD414E">
        <w:rPr>
          <w:rFonts w:ascii="Times New Roman" w:hAnsi="Times New Roman"/>
          <w:color w:val="1A1C1C"/>
          <w:sz w:val="28"/>
          <w:lang w:val="ru-RU"/>
        </w:rPr>
        <w:t>и</w:t>
      </w:r>
      <w:r w:rsidRPr="00FD414E">
        <w:rPr>
          <w:rFonts w:ascii="Times New Roman" w:hAnsi="Times New Roman"/>
          <w:color w:val="1A1C1C"/>
          <w:spacing w:val="62"/>
          <w:sz w:val="28"/>
          <w:lang w:val="ru-RU"/>
        </w:rPr>
        <w:t xml:space="preserve"> </w:t>
      </w:r>
      <w:r w:rsidRPr="00FD414E">
        <w:rPr>
          <w:rFonts w:ascii="Times New Roman" w:hAnsi="Times New Roman"/>
          <w:color w:val="1A1C1C"/>
          <w:spacing w:val="1"/>
          <w:sz w:val="28"/>
          <w:lang w:val="ru-RU"/>
        </w:rPr>
        <w:t>пр</w:t>
      </w:r>
      <w:r w:rsidRPr="00FD414E">
        <w:rPr>
          <w:rFonts w:ascii="Times New Roman" w:hAnsi="Times New Roman"/>
          <w:color w:val="363836"/>
          <w:spacing w:val="1"/>
          <w:sz w:val="28"/>
          <w:lang w:val="ru-RU"/>
        </w:rPr>
        <w:t>и</w:t>
      </w:r>
      <w:r w:rsidRPr="00FD414E">
        <w:rPr>
          <w:rFonts w:ascii="Times New Roman" w:hAnsi="Times New Roman"/>
          <w:color w:val="363836"/>
          <w:spacing w:val="63"/>
          <w:sz w:val="28"/>
          <w:lang w:val="ru-RU"/>
        </w:rPr>
        <w:t xml:space="preserve"> </w:t>
      </w:r>
      <w:r w:rsidRPr="00FD414E">
        <w:rPr>
          <w:rFonts w:ascii="Times New Roman" w:hAnsi="Times New Roman"/>
          <w:color w:val="1A1C1C"/>
          <w:spacing w:val="-2"/>
          <w:sz w:val="28"/>
          <w:lang w:val="ru-RU"/>
        </w:rPr>
        <w:t>е</w:t>
      </w:r>
      <w:r w:rsidRPr="00FD414E">
        <w:rPr>
          <w:rFonts w:ascii="Times New Roman" w:hAnsi="Times New Roman"/>
          <w:color w:val="363836"/>
          <w:spacing w:val="-2"/>
          <w:sz w:val="28"/>
          <w:lang w:val="ru-RU"/>
        </w:rPr>
        <w:t>го</w:t>
      </w:r>
      <w:r w:rsidRPr="00FD414E">
        <w:rPr>
          <w:rFonts w:ascii="Times New Roman" w:hAnsi="Times New Roman"/>
          <w:color w:val="363836"/>
          <w:spacing w:val="21"/>
          <w:w w:val="97"/>
          <w:sz w:val="28"/>
          <w:lang w:val="ru-RU"/>
        </w:rPr>
        <w:t xml:space="preserve"> </w:t>
      </w:r>
      <w:r w:rsidRPr="00FD414E">
        <w:rPr>
          <w:rFonts w:ascii="Times New Roman" w:hAnsi="Times New Roman"/>
          <w:color w:val="363836"/>
          <w:sz w:val="28"/>
          <w:lang w:val="ru-RU"/>
        </w:rPr>
        <w:t>и</w:t>
      </w:r>
      <w:r w:rsidRPr="00FD414E">
        <w:rPr>
          <w:rFonts w:ascii="Times New Roman" w:hAnsi="Times New Roman"/>
          <w:color w:val="1A1C1C"/>
          <w:sz w:val="28"/>
          <w:lang w:val="ru-RU"/>
        </w:rPr>
        <w:t>спользовании</w:t>
      </w:r>
      <w:r w:rsidRPr="00FD414E">
        <w:rPr>
          <w:rFonts w:ascii="Times New Roman" w:hAnsi="Times New Roman"/>
          <w:color w:val="1A1C1C"/>
          <w:spacing w:val="50"/>
          <w:sz w:val="28"/>
          <w:lang w:val="ru-RU"/>
        </w:rPr>
        <w:t xml:space="preserve"> </w:t>
      </w:r>
      <w:r w:rsidRPr="00FD414E">
        <w:rPr>
          <w:rFonts w:ascii="Times New Roman" w:hAnsi="Times New Roman"/>
          <w:color w:val="1A1C1C"/>
          <w:sz w:val="28"/>
          <w:lang w:val="ru-RU"/>
        </w:rPr>
        <w:t>совершенствуются</w:t>
      </w:r>
      <w:r w:rsidRPr="00FD414E">
        <w:rPr>
          <w:rFonts w:ascii="Times New Roman" w:hAnsi="Times New Roman"/>
          <w:color w:val="1A1C1C"/>
          <w:spacing w:val="51"/>
          <w:sz w:val="28"/>
          <w:lang w:val="ru-RU"/>
        </w:rPr>
        <w:t xml:space="preserve"> </w:t>
      </w:r>
      <w:r w:rsidRPr="00FD414E">
        <w:rPr>
          <w:rFonts w:ascii="Times New Roman" w:hAnsi="Times New Roman"/>
          <w:color w:val="1A1C1C"/>
          <w:sz w:val="28"/>
          <w:lang w:val="ru-RU"/>
        </w:rPr>
        <w:t>личные</w:t>
      </w:r>
      <w:r w:rsidRPr="00FD414E">
        <w:rPr>
          <w:rFonts w:ascii="Times New Roman" w:hAnsi="Times New Roman"/>
          <w:color w:val="1A1C1C"/>
          <w:spacing w:val="45"/>
          <w:sz w:val="28"/>
          <w:lang w:val="ru-RU"/>
        </w:rPr>
        <w:t xml:space="preserve"> </w:t>
      </w:r>
      <w:r w:rsidRPr="00FD414E">
        <w:rPr>
          <w:rFonts w:ascii="Times New Roman" w:hAnsi="Times New Roman"/>
          <w:color w:val="1A1C1C"/>
          <w:sz w:val="28"/>
          <w:lang w:val="ru-RU"/>
        </w:rPr>
        <w:t>качество:</w:t>
      </w:r>
      <w:r w:rsidRPr="00FD414E">
        <w:rPr>
          <w:rFonts w:ascii="Times New Roman" w:hAnsi="Times New Roman"/>
          <w:color w:val="1A1C1C"/>
          <w:spacing w:val="45"/>
          <w:sz w:val="28"/>
          <w:lang w:val="ru-RU"/>
        </w:rPr>
        <w:t xml:space="preserve"> </w:t>
      </w:r>
      <w:r w:rsidRPr="00FD414E">
        <w:rPr>
          <w:rFonts w:ascii="Times New Roman" w:hAnsi="Times New Roman"/>
          <w:color w:val="1A1C1C"/>
          <w:sz w:val="28"/>
          <w:lang w:val="ru-RU"/>
        </w:rPr>
        <w:t>организов</w:t>
      </w:r>
      <w:r w:rsidRPr="00FD414E">
        <w:rPr>
          <w:rFonts w:ascii="Times New Roman" w:hAnsi="Times New Roman"/>
          <w:color w:val="1A1C1C"/>
          <w:spacing w:val="20"/>
          <w:sz w:val="28"/>
          <w:lang w:val="ru-RU"/>
        </w:rPr>
        <w:t>а</w:t>
      </w:r>
      <w:r w:rsidRPr="00FD414E">
        <w:rPr>
          <w:rFonts w:ascii="Times New Roman" w:hAnsi="Times New Roman"/>
          <w:color w:val="494949"/>
          <w:sz w:val="28"/>
          <w:lang w:val="ru-RU"/>
        </w:rPr>
        <w:t>нн</w:t>
      </w:r>
      <w:r w:rsidRPr="00FD414E">
        <w:rPr>
          <w:rFonts w:ascii="Times New Roman" w:hAnsi="Times New Roman"/>
          <w:color w:val="494949"/>
          <w:spacing w:val="6"/>
          <w:sz w:val="28"/>
          <w:lang w:val="ru-RU"/>
        </w:rPr>
        <w:t>о</w:t>
      </w:r>
      <w:r w:rsidRPr="00FD414E">
        <w:rPr>
          <w:rFonts w:ascii="Times New Roman" w:hAnsi="Times New Roman"/>
          <w:color w:val="1A1C1C"/>
          <w:spacing w:val="-13"/>
          <w:sz w:val="28"/>
          <w:lang w:val="ru-RU"/>
        </w:rPr>
        <w:t>с</w:t>
      </w:r>
      <w:r w:rsidRPr="00FD414E">
        <w:rPr>
          <w:rFonts w:ascii="Times New Roman" w:hAnsi="Times New Roman"/>
          <w:color w:val="494949"/>
          <w:sz w:val="28"/>
          <w:lang w:val="ru-RU"/>
        </w:rPr>
        <w:t>ть,</w:t>
      </w:r>
      <w:r w:rsidRPr="00FD414E">
        <w:rPr>
          <w:rFonts w:ascii="Times New Roman" w:hAnsi="Times New Roman"/>
          <w:color w:val="494949"/>
          <w:spacing w:val="36"/>
          <w:w w:val="95"/>
          <w:sz w:val="28"/>
          <w:lang w:val="ru-RU"/>
        </w:rPr>
        <w:t xml:space="preserve"> </w:t>
      </w:r>
      <w:r w:rsidRPr="00FD414E">
        <w:rPr>
          <w:rFonts w:ascii="Times New Roman" w:hAnsi="Times New Roman"/>
          <w:color w:val="1A1C1C"/>
          <w:sz w:val="28"/>
          <w:lang w:val="ru-RU"/>
        </w:rPr>
        <w:t>собранность,</w:t>
      </w:r>
      <w:r w:rsidRPr="00FD414E">
        <w:rPr>
          <w:rFonts w:ascii="Times New Roman" w:hAnsi="Times New Roman"/>
          <w:color w:val="1A1C1C"/>
          <w:spacing w:val="41"/>
          <w:sz w:val="28"/>
          <w:lang w:val="ru-RU"/>
        </w:rPr>
        <w:t xml:space="preserve"> </w:t>
      </w:r>
      <w:r w:rsidRPr="00FD414E">
        <w:rPr>
          <w:rFonts w:ascii="Times New Roman" w:hAnsi="Times New Roman"/>
          <w:color w:val="1A1C1C"/>
          <w:sz w:val="28"/>
          <w:lang w:val="ru-RU"/>
        </w:rPr>
        <w:t>обязательность,</w:t>
      </w:r>
      <w:r w:rsidRPr="00FD414E">
        <w:rPr>
          <w:rFonts w:ascii="Times New Roman" w:hAnsi="Times New Roman"/>
          <w:color w:val="1A1C1C"/>
          <w:spacing w:val="42"/>
          <w:sz w:val="28"/>
          <w:lang w:val="ru-RU"/>
        </w:rPr>
        <w:t xml:space="preserve"> </w:t>
      </w:r>
      <w:r w:rsidRPr="00FD414E">
        <w:rPr>
          <w:rFonts w:ascii="Times New Roman" w:hAnsi="Times New Roman"/>
          <w:color w:val="1A1C1C"/>
          <w:sz w:val="28"/>
          <w:lang w:val="ru-RU"/>
        </w:rPr>
        <w:t>дисциплинированность,</w:t>
      </w:r>
      <w:r w:rsidRPr="00FD414E">
        <w:rPr>
          <w:rFonts w:ascii="Times New Roman" w:hAnsi="Times New Roman"/>
          <w:color w:val="1A1C1C"/>
          <w:spacing w:val="12"/>
          <w:sz w:val="28"/>
          <w:lang w:val="ru-RU"/>
        </w:rPr>
        <w:t xml:space="preserve"> </w:t>
      </w:r>
      <w:r w:rsidRPr="00FD414E">
        <w:rPr>
          <w:rFonts w:ascii="Times New Roman" w:hAnsi="Times New Roman"/>
          <w:color w:val="1A1C1C"/>
          <w:spacing w:val="1"/>
          <w:sz w:val="28"/>
          <w:lang w:val="ru-RU"/>
        </w:rPr>
        <w:t>исполнител</w:t>
      </w:r>
      <w:r w:rsidRPr="00FD414E">
        <w:rPr>
          <w:rFonts w:ascii="Times New Roman" w:hAnsi="Times New Roman"/>
          <w:color w:val="363836"/>
          <w:spacing w:val="1"/>
          <w:sz w:val="28"/>
          <w:lang w:val="ru-RU"/>
        </w:rPr>
        <w:t>ьн</w:t>
      </w:r>
      <w:r w:rsidRPr="00FD414E">
        <w:rPr>
          <w:rFonts w:ascii="Times New Roman" w:hAnsi="Times New Roman"/>
          <w:color w:val="1A1C1C"/>
          <w:spacing w:val="1"/>
          <w:sz w:val="28"/>
          <w:lang w:val="ru-RU"/>
        </w:rPr>
        <w:t>ос</w:t>
      </w:r>
      <w:r w:rsidRPr="00FD414E">
        <w:rPr>
          <w:rFonts w:ascii="Times New Roman" w:hAnsi="Times New Roman"/>
          <w:color w:val="494949"/>
          <w:spacing w:val="1"/>
          <w:sz w:val="28"/>
          <w:lang w:val="ru-RU"/>
        </w:rPr>
        <w:t>ть</w:t>
      </w:r>
      <w:r w:rsidRPr="00FD414E">
        <w:rPr>
          <w:rFonts w:ascii="Times New Roman" w:hAnsi="Times New Roman"/>
          <w:color w:val="1A1C1C"/>
          <w:sz w:val="28"/>
          <w:lang w:val="ru-RU"/>
        </w:rPr>
        <w:t>,</w:t>
      </w:r>
      <w:r w:rsidRPr="00FD414E">
        <w:rPr>
          <w:rFonts w:ascii="Times New Roman" w:hAnsi="Times New Roman"/>
          <w:color w:val="1A1C1C"/>
          <w:spacing w:val="26"/>
          <w:w w:val="103"/>
          <w:sz w:val="28"/>
          <w:lang w:val="ru-RU"/>
        </w:rPr>
        <w:t xml:space="preserve"> </w:t>
      </w:r>
      <w:r w:rsidRPr="00FD414E">
        <w:rPr>
          <w:rFonts w:ascii="Times New Roman" w:hAnsi="Times New Roman"/>
          <w:color w:val="1A1C1C"/>
          <w:sz w:val="28"/>
          <w:lang w:val="ru-RU"/>
        </w:rPr>
        <w:t>развивается</w:t>
      </w:r>
      <w:r w:rsidRPr="00FD414E">
        <w:rPr>
          <w:rFonts w:ascii="Times New Roman" w:hAnsi="Times New Roman"/>
          <w:color w:val="1A1C1C"/>
          <w:spacing w:val="32"/>
          <w:sz w:val="28"/>
          <w:lang w:val="ru-RU"/>
        </w:rPr>
        <w:t xml:space="preserve"> </w:t>
      </w:r>
      <w:r w:rsidRPr="00FD414E">
        <w:rPr>
          <w:rFonts w:ascii="Times New Roman" w:hAnsi="Times New Roman"/>
          <w:color w:val="1A1C1C"/>
          <w:sz w:val="28"/>
          <w:lang w:val="ru-RU"/>
        </w:rPr>
        <w:t>способность</w:t>
      </w:r>
      <w:r w:rsidRPr="00FD414E">
        <w:rPr>
          <w:rFonts w:ascii="Times New Roman" w:hAnsi="Times New Roman"/>
          <w:color w:val="1A1C1C"/>
          <w:spacing w:val="30"/>
          <w:sz w:val="28"/>
          <w:lang w:val="ru-RU"/>
        </w:rPr>
        <w:t xml:space="preserve"> </w:t>
      </w:r>
      <w:r w:rsidRPr="00FD414E">
        <w:rPr>
          <w:rFonts w:ascii="Times New Roman" w:hAnsi="Times New Roman"/>
          <w:color w:val="1A1C1C"/>
          <w:sz w:val="28"/>
          <w:lang w:val="ru-RU"/>
        </w:rPr>
        <w:t>анализировать</w:t>
      </w:r>
      <w:r w:rsidRPr="00FD414E">
        <w:rPr>
          <w:rFonts w:ascii="Times New Roman" w:hAnsi="Times New Roman"/>
          <w:color w:val="1A1C1C"/>
          <w:spacing w:val="23"/>
          <w:sz w:val="28"/>
          <w:lang w:val="ru-RU"/>
        </w:rPr>
        <w:t xml:space="preserve"> </w:t>
      </w:r>
      <w:r w:rsidRPr="00FD414E">
        <w:rPr>
          <w:rFonts w:ascii="Times New Roman" w:hAnsi="Times New Roman"/>
          <w:color w:val="1A1C1C"/>
          <w:sz w:val="28"/>
          <w:lang w:val="ru-RU"/>
        </w:rPr>
        <w:t>и</w:t>
      </w:r>
      <w:r w:rsidRPr="00FD414E">
        <w:rPr>
          <w:rFonts w:ascii="Times New Roman" w:hAnsi="Times New Roman"/>
          <w:color w:val="1A1C1C"/>
          <w:spacing w:val="10"/>
          <w:sz w:val="28"/>
          <w:lang w:val="ru-RU"/>
        </w:rPr>
        <w:t xml:space="preserve"> </w:t>
      </w:r>
      <w:r w:rsidRPr="00FD414E">
        <w:rPr>
          <w:rFonts w:ascii="Times New Roman" w:hAnsi="Times New Roman"/>
          <w:color w:val="1A1C1C"/>
          <w:sz w:val="28"/>
          <w:lang w:val="ru-RU"/>
        </w:rPr>
        <w:t>сопоставлять</w:t>
      </w:r>
      <w:r w:rsidRPr="00FD414E">
        <w:rPr>
          <w:rFonts w:ascii="Times New Roman" w:hAnsi="Times New Roman"/>
          <w:color w:val="1A1C1C"/>
          <w:spacing w:val="26"/>
          <w:sz w:val="28"/>
          <w:lang w:val="ru-RU"/>
        </w:rPr>
        <w:t xml:space="preserve"> </w:t>
      </w:r>
      <w:r w:rsidRPr="00FD414E">
        <w:rPr>
          <w:rFonts w:ascii="Times New Roman" w:hAnsi="Times New Roman"/>
          <w:color w:val="1A1C1C"/>
          <w:sz w:val="28"/>
          <w:lang w:val="ru-RU"/>
        </w:rPr>
        <w:t>факты,</w:t>
      </w:r>
      <w:r w:rsidRPr="00FD414E">
        <w:rPr>
          <w:rFonts w:ascii="Times New Roman" w:hAnsi="Times New Roman"/>
          <w:color w:val="1A1C1C"/>
          <w:spacing w:val="17"/>
          <w:sz w:val="28"/>
          <w:lang w:val="ru-RU"/>
        </w:rPr>
        <w:t xml:space="preserve"> </w:t>
      </w:r>
      <w:r w:rsidRPr="00FD414E">
        <w:rPr>
          <w:rFonts w:ascii="Times New Roman" w:hAnsi="Times New Roman"/>
          <w:color w:val="1A1C1C"/>
          <w:sz w:val="28"/>
          <w:lang w:val="ru-RU"/>
        </w:rPr>
        <w:t>делать</w:t>
      </w:r>
      <w:r w:rsidRPr="00FD414E">
        <w:rPr>
          <w:rFonts w:ascii="Times New Roman" w:hAnsi="Times New Roman"/>
          <w:color w:val="1A1C1C"/>
          <w:spacing w:val="19"/>
          <w:sz w:val="28"/>
          <w:lang w:val="ru-RU"/>
        </w:rPr>
        <w:t xml:space="preserve"> </w:t>
      </w:r>
      <w:r w:rsidRPr="00FD414E">
        <w:rPr>
          <w:rFonts w:ascii="Times New Roman" w:hAnsi="Times New Roman"/>
          <w:color w:val="1A1C1C"/>
          <w:spacing w:val="1"/>
          <w:sz w:val="28"/>
          <w:lang w:val="ru-RU"/>
        </w:rPr>
        <w:t>вывод</w:t>
      </w:r>
      <w:r w:rsidRPr="00FD414E">
        <w:rPr>
          <w:rFonts w:ascii="Times New Roman" w:hAnsi="Times New Roman"/>
          <w:color w:val="363836"/>
          <w:spacing w:val="1"/>
          <w:sz w:val="28"/>
          <w:lang w:val="ru-RU"/>
        </w:rPr>
        <w:t>ы,</w:t>
      </w:r>
      <w:r w:rsidRPr="00FD414E">
        <w:rPr>
          <w:rFonts w:ascii="Times New Roman" w:hAnsi="Times New Roman"/>
          <w:color w:val="363836"/>
          <w:spacing w:val="24"/>
          <w:w w:val="95"/>
          <w:sz w:val="28"/>
          <w:lang w:val="ru-RU"/>
        </w:rPr>
        <w:t xml:space="preserve"> </w:t>
      </w:r>
      <w:r w:rsidRPr="00FD414E">
        <w:rPr>
          <w:rFonts w:ascii="Times New Roman" w:hAnsi="Times New Roman"/>
          <w:color w:val="1A1C1C"/>
          <w:sz w:val="28"/>
          <w:lang w:val="ru-RU"/>
        </w:rPr>
        <w:t>вырабатывается</w:t>
      </w:r>
      <w:r w:rsidRPr="00FD414E">
        <w:rPr>
          <w:rFonts w:ascii="Times New Roman" w:hAnsi="Times New Roman"/>
          <w:color w:val="1A1C1C"/>
          <w:spacing w:val="-13"/>
          <w:sz w:val="28"/>
          <w:lang w:val="ru-RU"/>
        </w:rPr>
        <w:t xml:space="preserve"> </w:t>
      </w:r>
      <w:r w:rsidRPr="00FD414E">
        <w:rPr>
          <w:rFonts w:ascii="Times New Roman" w:hAnsi="Times New Roman"/>
          <w:color w:val="1A1C1C"/>
          <w:sz w:val="28"/>
          <w:lang w:val="ru-RU"/>
        </w:rPr>
        <w:t>потребность</w:t>
      </w:r>
      <w:r w:rsidRPr="00FD414E">
        <w:rPr>
          <w:rFonts w:ascii="Times New Roman" w:hAnsi="Times New Roman"/>
          <w:color w:val="1A1C1C"/>
          <w:spacing w:val="-12"/>
          <w:sz w:val="28"/>
          <w:lang w:val="ru-RU"/>
        </w:rPr>
        <w:t xml:space="preserve"> </w:t>
      </w:r>
      <w:r w:rsidRPr="00FD414E">
        <w:rPr>
          <w:rFonts w:ascii="Times New Roman" w:hAnsi="Times New Roman"/>
          <w:color w:val="1A1C1C"/>
          <w:sz w:val="28"/>
          <w:lang w:val="ru-RU"/>
        </w:rPr>
        <w:t>собтодат&amp;</w:t>
      </w:r>
      <w:r w:rsidRPr="00FD414E">
        <w:rPr>
          <w:rFonts w:ascii="Times New Roman" w:hAnsi="Times New Roman"/>
          <w:color w:val="1A1C1C"/>
          <w:spacing w:val="-21"/>
          <w:sz w:val="28"/>
          <w:lang w:val="ru-RU"/>
        </w:rPr>
        <w:t xml:space="preserve"> </w:t>
      </w:r>
      <w:r w:rsidRPr="00FD414E">
        <w:rPr>
          <w:rFonts w:ascii="Times New Roman" w:hAnsi="Times New Roman"/>
          <w:color w:val="1A1C1C"/>
          <w:sz w:val="28"/>
          <w:lang w:val="ru-RU"/>
        </w:rPr>
        <w:t>правила</w:t>
      </w:r>
      <w:r w:rsidRPr="00FD414E">
        <w:rPr>
          <w:rFonts w:ascii="Times New Roman" w:hAnsi="Times New Roman"/>
          <w:color w:val="1A1C1C"/>
          <w:spacing w:val="-21"/>
          <w:sz w:val="28"/>
          <w:lang w:val="ru-RU"/>
        </w:rPr>
        <w:t xml:space="preserve"> </w:t>
      </w:r>
      <w:r w:rsidRPr="00FD414E">
        <w:rPr>
          <w:rFonts w:ascii="Times New Roman" w:hAnsi="Times New Roman"/>
          <w:color w:val="1A1C1C"/>
          <w:sz w:val="28"/>
          <w:lang w:val="ru-RU"/>
        </w:rPr>
        <w:t>личной</w:t>
      </w:r>
      <w:r w:rsidRPr="00FD414E">
        <w:rPr>
          <w:rFonts w:ascii="Times New Roman" w:hAnsi="Times New Roman"/>
          <w:color w:val="1A1C1C"/>
          <w:spacing w:val="-17"/>
          <w:sz w:val="28"/>
          <w:lang w:val="ru-RU"/>
        </w:rPr>
        <w:t xml:space="preserve"> </w:t>
      </w:r>
      <w:r w:rsidRPr="00FD414E">
        <w:rPr>
          <w:rFonts w:ascii="Times New Roman" w:hAnsi="Times New Roman"/>
          <w:color w:val="1A1C1C"/>
          <w:sz w:val="28"/>
          <w:lang w:val="ru-RU"/>
        </w:rPr>
        <w:t>гигиены.</w:t>
      </w:r>
      <w:r w:rsidRPr="00FD414E">
        <w:rPr>
          <w:rFonts w:ascii="Times New Roman" w:hAnsi="Times New Roman"/>
          <w:color w:val="1A1C1C"/>
          <w:spacing w:val="-12"/>
          <w:sz w:val="28"/>
          <w:lang w:val="ru-RU"/>
        </w:rPr>
        <w:t xml:space="preserve"> </w:t>
      </w:r>
      <w:r w:rsidRPr="00FD414E">
        <w:rPr>
          <w:rFonts w:ascii="Times New Roman" w:hAnsi="Times New Roman"/>
          <w:color w:val="1A1C1C"/>
          <w:sz w:val="28"/>
          <w:lang w:val="ru-RU"/>
        </w:rPr>
        <w:t>Самоко</w:t>
      </w:r>
      <w:r w:rsidRPr="00FD414E">
        <w:rPr>
          <w:rFonts w:ascii="Times New Roman" w:hAnsi="Times New Roman"/>
          <w:color w:val="363836"/>
          <w:sz w:val="28"/>
          <w:lang w:val="ru-RU"/>
        </w:rPr>
        <w:t>н</w:t>
      </w:r>
      <w:r w:rsidRPr="00FD414E">
        <w:rPr>
          <w:rFonts w:ascii="Times New Roman" w:hAnsi="Times New Roman"/>
          <w:color w:val="1A1C1C"/>
          <w:sz w:val="28"/>
          <w:lang w:val="ru-RU"/>
        </w:rPr>
        <w:t>тро</w:t>
      </w:r>
      <w:r w:rsidRPr="00FD414E">
        <w:rPr>
          <w:rFonts w:ascii="Times New Roman" w:hAnsi="Times New Roman"/>
          <w:color w:val="363836"/>
          <w:sz w:val="28"/>
          <w:lang w:val="ru-RU"/>
        </w:rPr>
        <w:t>ль</w:t>
      </w:r>
      <w:r w:rsidRPr="00FD414E">
        <w:rPr>
          <w:rFonts w:ascii="Times New Roman" w:hAnsi="Times New Roman"/>
          <w:color w:val="363836"/>
          <w:spacing w:val="29"/>
          <w:w w:val="96"/>
          <w:sz w:val="28"/>
          <w:lang w:val="ru-RU"/>
        </w:rPr>
        <w:t xml:space="preserve"> </w:t>
      </w:r>
      <w:r w:rsidRPr="00FD414E">
        <w:rPr>
          <w:rFonts w:ascii="Times New Roman" w:hAnsi="Times New Roman"/>
          <w:color w:val="1A1C1C"/>
          <w:sz w:val="28"/>
          <w:lang w:val="ru-RU"/>
        </w:rPr>
        <w:t>должен</w:t>
      </w:r>
      <w:r w:rsidRPr="00FD414E">
        <w:rPr>
          <w:rFonts w:ascii="Times New Roman" w:hAnsi="Times New Roman"/>
          <w:color w:val="1A1C1C"/>
          <w:spacing w:val="-3"/>
          <w:sz w:val="28"/>
          <w:lang w:val="ru-RU"/>
        </w:rPr>
        <w:t xml:space="preserve"> </w:t>
      </w:r>
      <w:r w:rsidRPr="00FD414E">
        <w:rPr>
          <w:rFonts w:ascii="Times New Roman" w:hAnsi="Times New Roman"/>
          <w:color w:val="1A1C1C"/>
          <w:sz w:val="28"/>
          <w:lang w:val="ru-RU"/>
        </w:rPr>
        <w:t>быть</w:t>
      </w:r>
      <w:r w:rsidRPr="00FD414E">
        <w:rPr>
          <w:rFonts w:ascii="Times New Roman" w:hAnsi="Times New Roman"/>
          <w:color w:val="1A1C1C"/>
          <w:spacing w:val="-12"/>
          <w:sz w:val="28"/>
          <w:lang w:val="ru-RU"/>
        </w:rPr>
        <w:t xml:space="preserve"> </w:t>
      </w:r>
      <w:r w:rsidRPr="00FD414E">
        <w:rPr>
          <w:rFonts w:ascii="Times New Roman" w:hAnsi="Times New Roman"/>
          <w:color w:val="1A1C1C"/>
          <w:sz w:val="28"/>
          <w:lang w:val="ru-RU"/>
        </w:rPr>
        <w:t>постоянным</w:t>
      </w:r>
      <w:r w:rsidRPr="00FD414E">
        <w:rPr>
          <w:rFonts w:ascii="Times New Roman" w:hAnsi="Times New Roman"/>
          <w:color w:val="1A1C1C"/>
          <w:spacing w:val="3"/>
          <w:sz w:val="28"/>
          <w:lang w:val="ru-RU"/>
        </w:rPr>
        <w:t xml:space="preserve"> </w:t>
      </w:r>
      <w:r w:rsidRPr="00FD414E">
        <w:rPr>
          <w:rFonts w:ascii="Times New Roman" w:hAnsi="Times New Roman"/>
          <w:color w:val="1A1C1C"/>
          <w:sz w:val="28"/>
          <w:lang w:val="ru-RU"/>
        </w:rPr>
        <w:t>и</w:t>
      </w:r>
      <w:r w:rsidRPr="00FD414E">
        <w:rPr>
          <w:rFonts w:ascii="Times New Roman" w:hAnsi="Times New Roman"/>
          <w:color w:val="1A1C1C"/>
          <w:spacing w:val="-16"/>
          <w:sz w:val="28"/>
          <w:lang w:val="ru-RU"/>
        </w:rPr>
        <w:t xml:space="preserve"> </w:t>
      </w:r>
      <w:r w:rsidRPr="00FD414E">
        <w:rPr>
          <w:rFonts w:ascii="Times New Roman" w:hAnsi="Times New Roman"/>
          <w:color w:val="1A1C1C"/>
          <w:sz w:val="28"/>
          <w:lang w:val="ru-RU"/>
        </w:rPr>
        <w:t>вестись</w:t>
      </w:r>
      <w:r w:rsidRPr="00FD414E">
        <w:rPr>
          <w:rFonts w:ascii="Times New Roman" w:hAnsi="Times New Roman"/>
          <w:color w:val="1A1C1C"/>
          <w:spacing w:val="-7"/>
          <w:sz w:val="28"/>
          <w:lang w:val="ru-RU"/>
        </w:rPr>
        <w:t xml:space="preserve"> </w:t>
      </w:r>
      <w:r w:rsidRPr="00FD414E">
        <w:rPr>
          <w:rFonts w:ascii="Times New Roman" w:hAnsi="Times New Roman"/>
          <w:color w:val="1A1C1C"/>
          <w:sz w:val="28"/>
          <w:lang w:val="ru-RU"/>
        </w:rPr>
        <w:t>не</w:t>
      </w:r>
      <w:r w:rsidRPr="00FD414E">
        <w:rPr>
          <w:rFonts w:ascii="Times New Roman" w:hAnsi="Times New Roman"/>
          <w:color w:val="1A1C1C"/>
          <w:spacing w:val="-17"/>
          <w:sz w:val="28"/>
          <w:lang w:val="ru-RU"/>
        </w:rPr>
        <w:t xml:space="preserve"> </w:t>
      </w:r>
      <w:r w:rsidRPr="00FD414E">
        <w:rPr>
          <w:rFonts w:ascii="Times New Roman" w:hAnsi="Times New Roman"/>
          <w:color w:val="1A1C1C"/>
          <w:sz w:val="28"/>
          <w:lang w:val="ru-RU"/>
        </w:rPr>
        <w:t>только</w:t>
      </w:r>
      <w:r w:rsidRPr="00FD414E">
        <w:rPr>
          <w:rFonts w:ascii="Times New Roman" w:hAnsi="Times New Roman"/>
          <w:color w:val="1A1C1C"/>
          <w:spacing w:val="-3"/>
          <w:sz w:val="28"/>
          <w:lang w:val="ru-RU"/>
        </w:rPr>
        <w:t xml:space="preserve"> </w:t>
      </w:r>
      <w:r w:rsidRPr="00FD414E">
        <w:rPr>
          <w:rFonts w:ascii="Times New Roman" w:hAnsi="Times New Roman"/>
          <w:color w:val="1A1C1C"/>
          <w:sz w:val="28"/>
          <w:lang w:val="ru-RU"/>
        </w:rPr>
        <w:t>на</w:t>
      </w:r>
      <w:r w:rsidRPr="00FD414E">
        <w:rPr>
          <w:rFonts w:ascii="Times New Roman" w:hAnsi="Times New Roman"/>
          <w:color w:val="1A1C1C"/>
          <w:spacing w:val="-15"/>
          <w:sz w:val="28"/>
          <w:lang w:val="ru-RU"/>
        </w:rPr>
        <w:t xml:space="preserve"> </w:t>
      </w:r>
      <w:r w:rsidRPr="00FD414E">
        <w:rPr>
          <w:rFonts w:ascii="Times New Roman" w:hAnsi="Times New Roman"/>
          <w:color w:val="1A1C1C"/>
          <w:sz w:val="28"/>
          <w:lang w:val="ru-RU"/>
        </w:rPr>
        <w:t>всех</w:t>
      </w:r>
      <w:r w:rsidRPr="00FD414E">
        <w:rPr>
          <w:rFonts w:ascii="Times New Roman" w:hAnsi="Times New Roman"/>
          <w:color w:val="1A1C1C"/>
          <w:spacing w:val="-17"/>
          <w:sz w:val="28"/>
          <w:lang w:val="ru-RU"/>
        </w:rPr>
        <w:t xml:space="preserve"> </w:t>
      </w:r>
      <w:r w:rsidRPr="00FD414E">
        <w:rPr>
          <w:rFonts w:ascii="Times New Roman" w:hAnsi="Times New Roman"/>
          <w:color w:val="1A1C1C"/>
          <w:sz w:val="28"/>
          <w:lang w:val="ru-RU"/>
        </w:rPr>
        <w:t>этапах</w:t>
      </w:r>
      <w:r w:rsidRPr="00FD414E">
        <w:rPr>
          <w:rFonts w:ascii="Times New Roman" w:hAnsi="Times New Roman"/>
          <w:color w:val="1A1C1C"/>
          <w:spacing w:val="-6"/>
          <w:sz w:val="28"/>
          <w:lang w:val="ru-RU"/>
        </w:rPr>
        <w:t xml:space="preserve"> </w:t>
      </w:r>
      <w:r w:rsidRPr="00FD414E">
        <w:rPr>
          <w:rFonts w:ascii="Times New Roman" w:hAnsi="Times New Roman"/>
          <w:color w:val="1A1C1C"/>
          <w:sz w:val="28"/>
          <w:lang w:val="ru-RU"/>
        </w:rPr>
        <w:t>тренировки,</w:t>
      </w:r>
      <w:r w:rsidRPr="00FD414E">
        <w:rPr>
          <w:rFonts w:ascii="Times New Roman" w:hAnsi="Times New Roman"/>
          <w:color w:val="1A1C1C"/>
          <w:spacing w:val="11"/>
          <w:sz w:val="28"/>
          <w:lang w:val="ru-RU"/>
        </w:rPr>
        <w:t xml:space="preserve"> </w:t>
      </w:r>
      <w:r w:rsidRPr="00FD414E">
        <w:rPr>
          <w:rFonts w:ascii="Times New Roman" w:hAnsi="Times New Roman"/>
          <w:color w:val="363836"/>
          <w:spacing w:val="-1"/>
          <w:sz w:val="28"/>
          <w:lang w:val="ru-RU"/>
        </w:rPr>
        <w:t>н</w:t>
      </w:r>
      <w:r w:rsidRPr="00FD414E">
        <w:rPr>
          <w:rFonts w:ascii="Times New Roman" w:hAnsi="Times New Roman"/>
          <w:color w:val="1A1C1C"/>
          <w:spacing w:val="-1"/>
          <w:sz w:val="28"/>
          <w:lang w:val="ru-RU"/>
        </w:rPr>
        <w:t>о</w:t>
      </w:r>
      <w:r w:rsidRPr="00FD414E">
        <w:rPr>
          <w:rFonts w:ascii="Times New Roman" w:hAnsi="Times New Roman"/>
          <w:color w:val="1A1C1C"/>
          <w:spacing w:val="-18"/>
          <w:sz w:val="28"/>
          <w:lang w:val="ru-RU"/>
        </w:rPr>
        <w:t xml:space="preserve"> </w:t>
      </w:r>
      <w:r w:rsidRPr="00FD414E">
        <w:rPr>
          <w:rFonts w:ascii="Times New Roman" w:hAnsi="Times New Roman"/>
          <w:color w:val="1A1C1C"/>
          <w:sz w:val="28"/>
          <w:lang w:val="ru-RU"/>
        </w:rPr>
        <w:t>и</w:t>
      </w:r>
      <w:r w:rsidRPr="00FD414E">
        <w:rPr>
          <w:rFonts w:ascii="Times New Roman" w:hAnsi="Times New Roman"/>
          <w:color w:val="1A1C1C"/>
          <w:spacing w:val="-17"/>
          <w:sz w:val="28"/>
          <w:lang w:val="ru-RU"/>
        </w:rPr>
        <w:t xml:space="preserve"> </w:t>
      </w:r>
      <w:r w:rsidRPr="00FD414E">
        <w:rPr>
          <w:rFonts w:ascii="Times New Roman" w:hAnsi="Times New Roman"/>
          <w:color w:val="363836"/>
          <w:sz w:val="28"/>
          <w:lang w:val="ru-RU"/>
        </w:rPr>
        <w:t>н</w:t>
      </w:r>
      <w:r w:rsidRPr="00FD414E">
        <w:rPr>
          <w:rFonts w:ascii="Times New Roman" w:hAnsi="Times New Roman"/>
          <w:color w:val="1A1C1C"/>
          <w:sz w:val="28"/>
          <w:lang w:val="ru-RU"/>
        </w:rPr>
        <w:t>а</w:t>
      </w:r>
      <w:r w:rsidRPr="00FD414E">
        <w:rPr>
          <w:rFonts w:ascii="Times New Roman" w:hAnsi="Times New Roman"/>
          <w:color w:val="1A1C1C"/>
          <w:spacing w:val="21"/>
          <w:w w:val="101"/>
          <w:sz w:val="28"/>
          <w:lang w:val="ru-RU"/>
        </w:rPr>
        <w:t xml:space="preserve"> </w:t>
      </w:r>
      <w:r w:rsidRPr="00FD414E">
        <w:rPr>
          <w:rFonts w:ascii="Times New Roman" w:hAnsi="Times New Roman"/>
          <w:color w:val="1A1C1C"/>
          <w:sz w:val="28"/>
          <w:lang w:val="ru-RU"/>
        </w:rPr>
        <w:t>отдыхе.</w:t>
      </w:r>
    </w:p>
    <w:p w:rsidR="00B663C6" w:rsidRPr="00FD414E" w:rsidRDefault="00FD414E">
      <w:pPr>
        <w:ind w:left="150" w:right="125" w:firstLine="695"/>
        <w:jc w:val="both"/>
        <w:rPr>
          <w:rFonts w:ascii="Times New Roman" w:eastAsia="Times New Roman" w:hAnsi="Times New Roman" w:cs="Times New Roman"/>
          <w:sz w:val="28"/>
          <w:szCs w:val="28"/>
          <w:lang w:val="ru-RU"/>
        </w:rPr>
      </w:pPr>
      <w:r w:rsidRPr="00FD414E">
        <w:rPr>
          <w:rFonts w:ascii="Times New Roman" w:hAnsi="Times New Roman"/>
          <w:color w:val="1A1C1C"/>
          <w:sz w:val="28"/>
          <w:lang w:val="ru-RU"/>
        </w:rPr>
        <w:t>Данные</w:t>
      </w:r>
      <w:r w:rsidRPr="00FD414E">
        <w:rPr>
          <w:rFonts w:ascii="Times New Roman" w:hAnsi="Times New Roman"/>
          <w:color w:val="1A1C1C"/>
          <w:spacing w:val="-25"/>
          <w:sz w:val="28"/>
          <w:lang w:val="ru-RU"/>
        </w:rPr>
        <w:t xml:space="preserve"> </w:t>
      </w:r>
      <w:r w:rsidRPr="00FD414E">
        <w:rPr>
          <w:rFonts w:ascii="Times New Roman" w:hAnsi="Times New Roman"/>
          <w:color w:val="1A1C1C"/>
          <w:sz w:val="28"/>
          <w:lang w:val="ru-RU"/>
        </w:rPr>
        <w:t>педагогического,</w:t>
      </w:r>
      <w:r w:rsidRPr="00FD414E">
        <w:rPr>
          <w:rFonts w:ascii="Times New Roman" w:hAnsi="Times New Roman"/>
          <w:color w:val="1A1C1C"/>
          <w:spacing w:val="-17"/>
          <w:sz w:val="28"/>
          <w:lang w:val="ru-RU"/>
        </w:rPr>
        <w:t xml:space="preserve"> </w:t>
      </w:r>
      <w:r w:rsidRPr="00FD414E">
        <w:rPr>
          <w:rFonts w:ascii="Times New Roman" w:hAnsi="Times New Roman"/>
          <w:color w:val="1A1C1C"/>
          <w:sz w:val="28"/>
          <w:lang w:val="ru-RU"/>
        </w:rPr>
        <w:t>врачебного</w:t>
      </w:r>
      <w:r w:rsidRPr="00FD414E">
        <w:rPr>
          <w:rFonts w:ascii="Times New Roman" w:hAnsi="Times New Roman"/>
          <w:color w:val="1A1C1C"/>
          <w:spacing w:val="-17"/>
          <w:sz w:val="28"/>
          <w:lang w:val="ru-RU"/>
        </w:rPr>
        <w:t xml:space="preserve"> </w:t>
      </w:r>
      <w:r w:rsidRPr="00FD414E">
        <w:rPr>
          <w:rFonts w:ascii="Times New Roman" w:hAnsi="Times New Roman"/>
          <w:color w:val="1A1C1C"/>
          <w:sz w:val="28"/>
          <w:lang w:val="ru-RU"/>
        </w:rPr>
        <w:t>контроля,</w:t>
      </w:r>
      <w:r w:rsidRPr="00FD414E">
        <w:rPr>
          <w:rFonts w:ascii="Times New Roman" w:hAnsi="Times New Roman"/>
          <w:color w:val="1A1C1C"/>
          <w:spacing w:val="-19"/>
          <w:sz w:val="28"/>
          <w:lang w:val="ru-RU"/>
        </w:rPr>
        <w:t xml:space="preserve"> </w:t>
      </w:r>
      <w:r w:rsidRPr="00FD414E">
        <w:rPr>
          <w:rFonts w:ascii="Times New Roman" w:hAnsi="Times New Roman"/>
          <w:color w:val="1A1C1C"/>
          <w:sz w:val="28"/>
          <w:lang w:val="ru-RU"/>
        </w:rPr>
        <w:t>а</w:t>
      </w:r>
      <w:r w:rsidRPr="00FD414E">
        <w:rPr>
          <w:rFonts w:ascii="Times New Roman" w:hAnsi="Times New Roman"/>
          <w:color w:val="1A1C1C"/>
          <w:spacing w:val="-39"/>
          <w:sz w:val="28"/>
          <w:lang w:val="ru-RU"/>
        </w:rPr>
        <w:t xml:space="preserve"> </w:t>
      </w:r>
      <w:r w:rsidRPr="00FD414E">
        <w:rPr>
          <w:rFonts w:ascii="Times New Roman" w:hAnsi="Times New Roman"/>
          <w:color w:val="1A1C1C"/>
          <w:sz w:val="28"/>
          <w:lang w:val="ru-RU"/>
        </w:rPr>
        <w:t>также</w:t>
      </w:r>
      <w:r w:rsidRPr="00FD414E">
        <w:rPr>
          <w:rFonts w:ascii="Times New Roman" w:hAnsi="Times New Roman"/>
          <w:color w:val="1A1C1C"/>
          <w:spacing w:val="-22"/>
          <w:sz w:val="28"/>
          <w:lang w:val="ru-RU"/>
        </w:rPr>
        <w:t xml:space="preserve"> </w:t>
      </w:r>
      <w:r w:rsidRPr="00FD414E">
        <w:rPr>
          <w:rFonts w:ascii="Times New Roman" w:hAnsi="Times New Roman"/>
          <w:color w:val="1A1C1C"/>
          <w:sz w:val="28"/>
          <w:lang w:val="ru-RU"/>
        </w:rPr>
        <w:t>самоконтр</w:t>
      </w:r>
      <w:r w:rsidRPr="00FD414E">
        <w:rPr>
          <w:rFonts w:ascii="Times New Roman" w:hAnsi="Times New Roman"/>
          <w:color w:val="1A1C1C"/>
          <w:spacing w:val="25"/>
          <w:sz w:val="28"/>
          <w:lang w:val="ru-RU"/>
        </w:rPr>
        <w:t>о</w:t>
      </w:r>
      <w:r w:rsidRPr="00FD414E">
        <w:rPr>
          <w:rFonts w:ascii="Times New Roman" w:hAnsi="Times New Roman"/>
          <w:color w:val="363836"/>
          <w:sz w:val="28"/>
          <w:lang w:val="ru-RU"/>
        </w:rPr>
        <w:t>ля</w:t>
      </w:r>
      <w:r w:rsidRPr="00FD414E">
        <w:rPr>
          <w:rFonts w:ascii="Times New Roman" w:hAnsi="Times New Roman"/>
          <w:color w:val="363836"/>
          <w:spacing w:val="-31"/>
          <w:sz w:val="28"/>
          <w:lang w:val="ru-RU"/>
        </w:rPr>
        <w:t xml:space="preserve"> </w:t>
      </w:r>
      <w:r w:rsidRPr="00FD414E">
        <w:rPr>
          <w:rFonts w:ascii="Times New Roman" w:hAnsi="Times New Roman"/>
          <w:color w:val="1A1C1C"/>
          <w:sz w:val="28"/>
          <w:lang w:val="ru-RU"/>
        </w:rPr>
        <w:t>да</w:t>
      </w:r>
      <w:r w:rsidRPr="00FD414E">
        <w:rPr>
          <w:rFonts w:ascii="Times New Roman" w:hAnsi="Times New Roman"/>
          <w:color w:val="363836"/>
          <w:sz w:val="28"/>
          <w:lang w:val="ru-RU"/>
        </w:rPr>
        <w:t>ют</w:t>
      </w:r>
      <w:r w:rsidRPr="00FD414E">
        <w:rPr>
          <w:rFonts w:ascii="Times New Roman" w:hAnsi="Times New Roman"/>
          <w:color w:val="363836"/>
          <w:spacing w:val="50"/>
          <w:w w:val="98"/>
          <w:sz w:val="28"/>
          <w:lang w:val="ru-RU"/>
        </w:rPr>
        <w:t xml:space="preserve"> </w:t>
      </w:r>
      <w:r w:rsidRPr="00FD414E">
        <w:rPr>
          <w:rFonts w:ascii="Times New Roman" w:hAnsi="Times New Roman"/>
          <w:color w:val="1A1C1C"/>
          <w:sz w:val="28"/>
          <w:lang w:val="ru-RU"/>
        </w:rPr>
        <w:t>основание</w:t>
      </w:r>
      <w:r w:rsidRPr="00FD414E">
        <w:rPr>
          <w:rFonts w:ascii="Times New Roman" w:hAnsi="Times New Roman"/>
          <w:color w:val="1A1C1C"/>
          <w:spacing w:val="-22"/>
          <w:sz w:val="28"/>
          <w:lang w:val="ru-RU"/>
        </w:rPr>
        <w:t xml:space="preserve"> </w:t>
      </w:r>
      <w:r w:rsidRPr="00FD414E">
        <w:rPr>
          <w:rFonts w:ascii="Times New Roman" w:hAnsi="Times New Roman"/>
          <w:color w:val="1A1C1C"/>
          <w:sz w:val="28"/>
          <w:lang w:val="ru-RU"/>
        </w:rPr>
        <w:t>утвердиться</w:t>
      </w:r>
      <w:r w:rsidRPr="00FD414E">
        <w:rPr>
          <w:rFonts w:ascii="Times New Roman" w:hAnsi="Times New Roman"/>
          <w:color w:val="1A1C1C"/>
          <w:spacing w:val="-15"/>
          <w:sz w:val="28"/>
          <w:lang w:val="ru-RU"/>
        </w:rPr>
        <w:t xml:space="preserve"> </w:t>
      </w:r>
      <w:r w:rsidRPr="00FD414E">
        <w:rPr>
          <w:rFonts w:ascii="Times New Roman" w:hAnsi="Times New Roman"/>
          <w:color w:val="1A1C1C"/>
          <w:sz w:val="28"/>
          <w:lang w:val="ru-RU"/>
        </w:rPr>
        <w:t>в</w:t>
      </w:r>
      <w:r w:rsidRPr="00FD414E">
        <w:rPr>
          <w:rFonts w:ascii="Times New Roman" w:hAnsi="Times New Roman"/>
          <w:color w:val="1A1C1C"/>
          <w:spacing w:val="-36"/>
          <w:sz w:val="28"/>
          <w:lang w:val="ru-RU"/>
        </w:rPr>
        <w:t xml:space="preserve"> </w:t>
      </w:r>
      <w:r w:rsidRPr="00FD414E">
        <w:rPr>
          <w:rFonts w:ascii="Times New Roman" w:hAnsi="Times New Roman"/>
          <w:color w:val="1A1C1C"/>
          <w:sz w:val="28"/>
          <w:lang w:val="ru-RU"/>
        </w:rPr>
        <w:t>правильности</w:t>
      </w:r>
      <w:r w:rsidRPr="00FD414E">
        <w:rPr>
          <w:rFonts w:ascii="Times New Roman" w:hAnsi="Times New Roman"/>
          <w:color w:val="1A1C1C"/>
          <w:spacing w:val="-23"/>
          <w:sz w:val="28"/>
          <w:lang w:val="ru-RU"/>
        </w:rPr>
        <w:t xml:space="preserve"> </w:t>
      </w:r>
      <w:r w:rsidRPr="00FD414E">
        <w:rPr>
          <w:rFonts w:ascii="Times New Roman" w:hAnsi="Times New Roman"/>
          <w:color w:val="1A1C1C"/>
          <w:sz w:val="28"/>
          <w:lang w:val="ru-RU"/>
        </w:rPr>
        <w:t>построения</w:t>
      </w:r>
      <w:r w:rsidRPr="00FD414E">
        <w:rPr>
          <w:rFonts w:ascii="Times New Roman" w:hAnsi="Times New Roman"/>
          <w:color w:val="1A1C1C"/>
          <w:spacing w:val="-22"/>
          <w:sz w:val="28"/>
          <w:lang w:val="ru-RU"/>
        </w:rPr>
        <w:t xml:space="preserve"> </w:t>
      </w:r>
      <w:r w:rsidRPr="00FD414E">
        <w:rPr>
          <w:rFonts w:ascii="Times New Roman" w:hAnsi="Times New Roman"/>
          <w:color w:val="1A1C1C"/>
          <w:sz w:val="28"/>
          <w:lang w:val="ru-RU"/>
        </w:rPr>
        <w:t>тренировочного</w:t>
      </w:r>
      <w:r w:rsidRPr="00FD414E">
        <w:rPr>
          <w:rFonts w:ascii="Times New Roman" w:hAnsi="Times New Roman"/>
          <w:color w:val="1A1C1C"/>
          <w:spacing w:val="-12"/>
          <w:sz w:val="28"/>
          <w:lang w:val="ru-RU"/>
        </w:rPr>
        <w:t xml:space="preserve"> </w:t>
      </w:r>
      <w:r w:rsidRPr="00FD414E">
        <w:rPr>
          <w:rFonts w:ascii="Times New Roman" w:hAnsi="Times New Roman"/>
          <w:color w:val="1A1C1C"/>
          <w:spacing w:val="2"/>
          <w:sz w:val="28"/>
          <w:lang w:val="ru-RU"/>
        </w:rPr>
        <w:t>процесс</w:t>
      </w:r>
      <w:r w:rsidRPr="00FD414E">
        <w:rPr>
          <w:rFonts w:ascii="Times New Roman" w:hAnsi="Times New Roman"/>
          <w:color w:val="363836"/>
          <w:spacing w:val="1"/>
          <w:sz w:val="28"/>
          <w:lang w:val="ru-RU"/>
        </w:rPr>
        <w:t>а</w:t>
      </w:r>
      <w:r w:rsidRPr="00FD414E">
        <w:rPr>
          <w:rFonts w:ascii="Times New Roman" w:hAnsi="Times New Roman"/>
          <w:color w:val="363836"/>
          <w:spacing w:val="-39"/>
          <w:sz w:val="28"/>
          <w:lang w:val="ru-RU"/>
        </w:rPr>
        <w:t xml:space="preserve"> </w:t>
      </w:r>
      <w:r w:rsidRPr="00FD414E">
        <w:rPr>
          <w:rFonts w:ascii="Times New Roman" w:hAnsi="Times New Roman"/>
          <w:color w:val="363836"/>
          <w:sz w:val="28"/>
          <w:lang w:val="ru-RU"/>
        </w:rPr>
        <w:t>или</w:t>
      </w:r>
      <w:r w:rsidRPr="00FD414E">
        <w:rPr>
          <w:rFonts w:ascii="Times New Roman" w:hAnsi="Times New Roman"/>
          <w:color w:val="363836"/>
          <w:spacing w:val="23"/>
          <w:w w:val="97"/>
          <w:sz w:val="28"/>
          <w:lang w:val="ru-RU"/>
        </w:rPr>
        <w:t xml:space="preserve"> </w:t>
      </w:r>
      <w:r w:rsidRPr="00FD414E">
        <w:rPr>
          <w:rFonts w:ascii="Times New Roman" w:hAnsi="Times New Roman"/>
          <w:color w:val="1A1C1C"/>
          <w:sz w:val="28"/>
          <w:lang w:val="ru-RU"/>
        </w:rPr>
        <w:t>сделать</w:t>
      </w:r>
      <w:r w:rsidRPr="00FD414E">
        <w:rPr>
          <w:rFonts w:ascii="Times New Roman" w:hAnsi="Times New Roman"/>
          <w:color w:val="1A1C1C"/>
          <w:spacing w:val="5"/>
          <w:sz w:val="28"/>
          <w:lang w:val="ru-RU"/>
        </w:rPr>
        <w:t xml:space="preserve"> </w:t>
      </w:r>
      <w:r w:rsidRPr="00FD414E">
        <w:rPr>
          <w:rFonts w:ascii="Times New Roman" w:hAnsi="Times New Roman"/>
          <w:color w:val="1A1C1C"/>
          <w:sz w:val="28"/>
          <w:lang w:val="ru-RU"/>
        </w:rPr>
        <w:t>вывод</w:t>
      </w:r>
      <w:r w:rsidRPr="00FD414E">
        <w:rPr>
          <w:rFonts w:ascii="Times New Roman" w:hAnsi="Times New Roman"/>
          <w:color w:val="1A1C1C"/>
          <w:spacing w:val="9"/>
          <w:sz w:val="28"/>
          <w:lang w:val="ru-RU"/>
        </w:rPr>
        <w:t xml:space="preserve"> </w:t>
      </w:r>
      <w:r w:rsidRPr="00FD414E">
        <w:rPr>
          <w:rFonts w:ascii="Times New Roman" w:hAnsi="Times New Roman"/>
          <w:color w:val="1A1C1C"/>
          <w:sz w:val="28"/>
          <w:lang w:val="ru-RU"/>
        </w:rPr>
        <w:t>о</w:t>
      </w:r>
      <w:r w:rsidRPr="00FD414E">
        <w:rPr>
          <w:rFonts w:ascii="Times New Roman" w:hAnsi="Times New Roman"/>
          <w:color w:val="1A1C1C"/>
          <w:spacing w:val="57"/>
          <w:sz w:val="28"/>
          <w:lang w:val="ru-RU"/>
        </w:rPr>
        <w:t xml:space="preserve"> </w:t>
      </w:r>
      <w:r w:rsidRPr="00FD414E">
        <w:rPr>
          <w:rFonts w:ascii="Times New Roman" w:hAnsi="Times New Roman"/>
          <w:color w:val="1A1C1C"/>
          <w:sz w:val="28"/>
          <w:lang w:val="ru-RU"/>
        </w:rPr>
        <w:t>необходимости</w:t>
      </w:r>
      <w:r w:rsidRPr="00FD414E">
        <w:rPr>
          <w:rFonts w:ascii="Times New Roman" w:hAnsi="Times New Roman"/>
          <w:color w:val="1A1C1C"/>
          <w:spacing w:val="20"/>
          <w:sz w:val="28"/>
          <w:lang w:val="ru-RU"/>
        </w:rPr>
        <w:t xml:space="preserve"> </w:t>
      </w:r>
      <w:r w:rsidRPr="00FD414E">
        <w:rPr>
          <w:rFonts w:ascii="Times New Roman" w:hAnsi="Times New Roman"/>
          <w:color w:val="1A1C1C"/>
          <w:sz w:val="28"/>
          <w:lang w:val="ru-RU"/>
        </w:rPr>
        <w:t>внесения</w:t>
      </w:r>
      <w:r w:rsidRPr="00FD414E">
        <w:rPr>
          <w:rFonts w:ascii="Times New Roman" w:hAnsi="Times New Roman"/>
          <w:color w:val="1A1C1C"/>
          <w:spacing w:val="12"/>
          <w:sz w:val="28"/>
          <w:lang w:val="ru-RU"/>
        </w:rPr>
        <w:t xml:space="preserve"> </w:t>
      </w:r>
      <w:r w:rsidRPr="00FD414E">
        <w:rPr>
          <w:rFonts w:ascii="Times New Roman" w:hAnsi="Times New Roman"/>
          <w:color w:val="1A1C1C"/>
          <w:sz w:val="28"/>
          <w:lang w:val="ru-RU"/>
        </w:rPr>
        <w:t>корректив</w:t>
      </w:r>
      <w:r w:rsidRPr="00FD414E">
        <w:rPr>
          <w:rFonts w:ascii="Times New Roman" w:hAnsi="Times New Roman"/>
          <w:color w:val="1A1C1C"/>
          <w:spacing w:val="7"/>
          <w:sz w:val="28"/>
          <w:lang w:val="ru-RU"/>
        </w:rPr>
        <w:t xml:space="preserve"> </w:t>
      </w:r>
      <w:r w:rsidRPr="00FD414E">
        <w:rPr>
          <w:rFonts w:ascii="Times New Roman" w:hAnsi="Times New Roman"/>
          <w:color w:val="1A1C1C"/>
          <w:sz w:val="28"/>
          <w:lang w:val="ru-RU"/>
        </w:rPr>
        <w:t>при</w:t>
      </w:r>
      <w:r w:rsidRPr="00FD414E">
        <w:rPr>
          <w:rFonts w:ascii="Times New Roman" w:hAnsi="Times New Roman"/>
          <w:color w:val="1A1C1C"/>
          <w:spacing w:val="3"/>
          <w:sz w:val="28"/>
          <w:lang w:val="ru-RU"/>
        </w:rPr>
        <w:t xml:space="preserve"> </w:t>
      </w:r>
      <w:r w:rsidRPr="00FD414E">
        <w:rPr>
          <w:rFonts w:ascii="Times New Roman" w:hAnsi="Times New Roman"/>
          <w:color w:val="1A1C1C"/>
          <w:sz w:val="28"/>
          <w:lang w:val="ru-RU"/>
        </w:rPr>
        <w:t>определ</w:t>
      </w:r>
      <w:r w:rsidRPr="00FD414E">
        <w:rPr>
          <w:rFonts w:ascii="Times New Roman" w:hAnsi="Times New Roman"/>
          <w:color w:val="1A1C1C"/>
          <w:spacing w:val="9"/>
          <w:sz w:val="28"/>
          <w:lang w:val="ru-RU"/>
        </w:rPr>
        <w:t>е</w:t>
      </w:r>
      <w:r w:rsidRPr="00FD414E">
        <w:rPr>
          <w:rFonts w:ascii="Times New Roman" w:hAnsi="Times New Roman"/>
          <w:color w:val="363836"/>
          <w:sz w:val="28"/>
          <w:lang w:val="ru-RU"/>
        </w:rPr>
        <w:t>нн</w:t>
      </w:r>
      <w:r w:rsidRPr="00FD414E">
        <w:rPr>
          <w:rFonts w:ascii="Times New Roman" w:hAnsi="Times New Roman"/>
          <w:color w:val="363836"/>
          <w:spacing w:val="3"/>
          <w:sz w:val="28"/>
          <w:lang w:val="ru-RU"/>
        </w:rPr>
        <w:t>ы</w:t>
      </w:r>
      <w:r w:rsidRPr="00FD414E">
        <w:rPr>
          <w:rFonts w:ascii="Times New Roman" w:hAnsi="Times New Roman"/>
          <w:color w:val="1A1C1C"/>
          <w:sz w:val="28"/>
          <w:lang w:val="ru-RU"/>
        </w:rPr>
        <w:t>х</w:t>
      </w:r>
      <w:r w:rsidRPr="00FD414E">
        <w:rPr>
          <w:rFonts w:ascii="Times New Roman" w:hAnsi="Times New Roman"/>
          <w:color w:val="1A1C1C"/>
          <w:w w:val="102"/>
          <w:sz w:val="28"/>
          <w:lang w:val="ru-RU"/>
        </w:rPr>
        <w:t xml:space="preserve"> </w:t>
      </w:r>
      <w:r w:rsidRPr="00FD414E">
        <w:rPr>
          <w:rFonts w:ascii="Times New Roman" w:hAnsi="Times New Roman"/>
          <w:color w:val="363836"/>
          <w:sz w:val="28"/>
          <w:lang w:val="ru-RU"/>
        </w:rPr>
        <w:t>п</w:t>
      </w:r>
      <w:r w:rsidRPr="00FD414E">
        <w:rPr>
          <w:rFonts w:ascii="Times New Roman" w:hAnsi="Times New Roman"/>
          <w:color w:val="1A1C1C"/>
          <w:sz w:val="28"/>
          <w:lang w:val="ru-RU"/>
        </w:rPr>
        <w:t>оказателях.</w:t>
      </w:r>
    </w:p>
    <w:p w:rsidR="00B663C6" w:rsidRPr="00FD414E" w:rsidRDefault="00FD414E">
      <w:pPr>
        <w:ind w:left="150" w:right="119" w:firstLine="699"/>
        <w:jc w:val="both"/>
        <w:rPr>
          <w:rFonts w:ascii="Times New Roman" w:eastAsia="Times New Roman" w:hAnsi="Times New Roman" w:cs="Times New Roman"/>
          <w:sz w:val="28"/>
          <w:szCs w:val="28"/>
          <w:lang w:val="ru-RU"/>
        </w:rPr>
      </w:pPr>
      <w:r w:rsidRPr="00FD414E">
        <w:rPr>
          <w:rFonts w:ascii="Times New Roman" w:hAnsi="Times New Roman"/>
          <w:color w:val="1A1C1C"/>
          <w:sz w:val="28"/>
          <w:lang w:val="ru-RU"/>
        </w:rPr>
        <w:t>Так</w:t>
      </w:r>
      <w:r w:rsidRPr="00FD414E">
        <w:rPr>
          <w:rFonts w:ascii="Times New Roman" w:hAnsi="Times New Roman"/>
          <w:color w:val="1A1C1C"/>
          <w:spacing w:val="37"/>
          <w:sz w:val="28"/>
          <w:lang w:val="ru-RU"/>
        </w:rPr>
        <w:t xml:space="preserve"> </w:t>
      </w:r>
      <w:r w:rsidRPr="00FD414E">
        <w:rPr>
          <w:rFonts w:ascii="Times New Roman" w:hAnsi="Times New Roman"/>
          <w:color w:val="1A1C1C"/>
          <w:sz w:val="28"/>
          <w:lang w:val="ru-RU"/>
        </w:rPr>
        <w:t>как</w:t>
      </w:r>
      <w:r w:rsidRPr="00FD414E">
        <w:rPr>
          <w:rFonts w:ascii="Times New Roman" w:hAnsi="Times New Roman"/>
          <w:color w:val="1A1C1C"/>
          <w:spacing w:val="36"/>
          <w:sz w:val="28"/>
          <w:lang w:val="ru-RU"/>
        </w:rPr>
        <w:t xml:space="preserve"> </w:t>
      </w:r>
      <w:r w:rsidRPr="00FD414E">
        <w:rPr>
          <w:rFonts w:ascii="Times New Roman" w:hAnsi="Times New Roman"/>
          <w:color w:val="1A1C1C"/>
          <w:sz w:val="28"/>
          <w:lang w:val="ru-RU"/>
        </w:rPr>
        <w:t>тренировочные</w:t>
      </w:r>
      <w:r w:rsidRPr="00FD414E">
        <w:rPr>
          <w:rFonts w:ascii="Times New Roman" w:hAnsi="Times New Roman"/>
          <w:color w:val="1A1C1C"/>
          <w:spacing w:val="60"/>
          <w:sz w:val="28"/>
          <w:lang w:val="ru-RU"/>
        </w:rPr>
        <w:t xml:space="preserve"> </w:t>
      </w:r>
      <w:r w:rsidRPr="00FD414E">
        <w:rPr>
          <w:rFonts w:ascii="Times New Roman" w:hAnsi="Times New Roman"/>
          <w:color w:val="1A1C1C"/>
          <w:spacing w:val="1"/>
          <w:sz w:val="28"/>
          <w:lang w:val="ru-RU"/>
        </w:rPr>
        <w:t>нагру</w:t>
      </w:r>
      <w:r w:rsidRPr="00FD414E">
        <w:rPr>
          <w:rFonts w:ascii="Times New Roman" w:hAnsi="Times New Roman"/>
          <w:color w:val="363836"/>
          <w:spacing w:val="1"/>
          <w:sz w:val="28"/>
          <w:lang w:val="ru-RU"/>
        </w:rPr>
        <w:t>з</w:t>
      </w:r>
      <w:r w:rsidRPr="00FD414E">
        <w:rPr>
          <w:rFonts w:ascii="Times New Roman" w:hAnsi="Times New Roman"/>
          <w:color w:val="1A1C1C"/>
          <w:spacing w:val="1"/>
          <w:sz w:val="28"/>
          <w:lang w:val="ru-RU"/>
        </w:rPr>
        <w:t>ки</w:t>
      </w:r>
      <w:r w:rsidRPr="00FD414E">
        <w:rPr>
          <w:rFonts w:ascii="Times New Roman" w:hAnsi="Times New Roman"/>
          <w:color w:val="1A1C1C"/>
          <w:spacing w:val="35"/>
          <w:sz w:val="28"/>
          <w:lang w:val="ru-RU"/>
        </w:rPr>
        <w:t xml:space="preserve"> </w:t>
      </w:r>
      <w:r w:rsidRPr="00FD414E">
        <w:rPr>
          <w:rFonts w:ascii="Times New Roman" w:hAnsi="Times New Roman"/>
          <w:color w:val="1A1C1C"/>
          <w:sz w:val="28"/>
          <w:lang w:val="ru-RU"/>
        </w:rPr>
        <w:t>велики</w:t>
      </w:r>
      <w:r w:rsidRPr="00FD414E">
        <w:rPr>
          <w:rFonts w:ascii="Times New Roman" w:hAnsi="Times New Roman"/>
          <w:color w:val="1A1C1C"/>
          <w:spacing w:val="43"/>
          <w:sz w:val="28"/>
          <w:lang w:val="ru-RU"/>
        </w:rPr>
        <w:t xml:space="preserve"> </w:t>
      </w:r>
      <w:r w:rsidRPr="00FD414E">
        <w:rPr>
          <w:rFonts w:ascii="Times New Roman" w:hAnsi="Times New Roman"/>
          <w:color w:val="1A1C1C"/>
          <w:sz w:val="28"/>
          <w:lang w:val="ru-RU"/>
        </w:rPr>
        <w:t>и</w:t>
      </w:r>
      <w:r w:rsidRPr="00FD414E">
        <w:rPr>
          <w:rFonts w:ascii="Times New Roman" w:hAnsi="Times New Roman"/>
          <w:color w:val="1A1C1C"/>
          <w:spacing w:val="37"/>
          <w:sz w:val="28"/>
          <w:lang w:val="ru-RU"/>
        </w:rPr>
        <w:t xml:space="preserve"> </w:t>
      </w:r>
      <w:r w:rsidRPr="00FD414E">
        <w:rPr>
          <w:rFonts w:ascii="Times New Roman" w:hAnsi="Times New Roman"/>
          <w:color w:val="1A1C1C"/>
          <w:sz w:val="28"/>
          <w:lang w:val="ru-RU"/>
        </w:rPr>
        <w:t>оказывают</w:t>
      </w:r>
      <w:r w:rsidRPr="00FD414E">
        <w:rPr>
          <w:rFonts w:ascii="Times New Roman" w:hAnsi="Times New Roman"/>
          <w:color w:val="1A1C1C"/>
          <w:spacing w:val="52"/>
          <w:sz w:val="28"/>
          <w:lang w:val="ru-RU"/>
        </w:rPr>
        <w:t xml:space="preserve"> </w:t>
      </w:r>
      <w:r w:rsidRPr="00FD414E">
        <w:rPr>
          <w:rFonts w:ascii="Times New Roman" w:hAnsi="Times New Roman"/>
          <w:color w:val="1A1C1C"/>
          <w:spacing w:val="1"/>
          <w:sz w:val="28"/>
          <w:lang w:val="ru-RU"/>
        </w:rPr>
        <w:t>зна</w:t>
      </w:r>
      <w:r w:rsidRPr="00FD414E">
        <w:rPr>
          <w:rFonts w:ascii="Times New Roman" w:hAnsi="Times New Roman"/>
          <w:color w:val="363836"/>
          <w:spacing w:val="1"/>
          <w:sz w:val="28"/>
          <w:lang w:val="ru-RU"/>
        </w:rPr>
        <w:t>чительно</w:t>
      </w:r>
      <w:r w:rsidRPr="00FD414E">
        <w:rPr>
          <w:rFonts w:ascii="Times New Roman" w:hAnsi="Times New Roman"/>
          <w:color w:val="1A1C1C"/>
          <w:spacing w:val="1"/>
          <w:sz w:val="28"/>
          <w:lang w:val="ru-RU"/>
        </w:rPr>
        <w:t>е</w:t>
      </w:r>
      <w:r w:rsidRPr="00FD414E">
        <w:rPr>
          <w:rFonts w:ascii="Times New Roman" w:hAnsi="Times New Roman"/>
          <w:color w:val="1A1C1C"/>
          <w:spacing w:val="24"/>
          <w:sz w:val="28"/>
          <w:lang w:val="ru-RU"/>
        </w:rPr>
        <w:t xml:space="preserve"> </w:t>
      </w:r>
      <w:r w:rsidRPr="00FD414E">
        <w:rPr>
          <w:rFonts w:ascii="Times New Roman" w:hAnsi="Times New Roman"/>
          <w:color w:val="1A1C1C"/>
          <w:sz w:val="28"/>
          <w:lang w:val="ru-RU"/>
        </w:rPr>
        <w:t>вл</w:t>
      </w:r>
      <w:r w:rsidRPr="00FD414E">
        <w:rPr>
          <w:rFonts w:ascii="Times New Roman" w:hAnsi="Times New Roman"/>
          <w:color w:val="363836"/>
          <w:sz w:val="28"/>
          <w:lang w:val="ru-RU"/>
        </w:rPr>
        <w:t>ия</w:t>
      </w:r>
      <w:r w:rsidRPr="00FD414E">
        <w:rPr>
          <w:rFonts w:ascii="Times New Roman" w:hAnsi="Times New Roman"/>
          <w:color w:val="1A1C1C"/>
          <w:sz w:val="28"/>
          <w:lang w:val="ru-RU"/>
        </w:rPr>
        <w:t>ние</w:t>
      </w:r>
      <w:r w:rsidRPr="00FD414E">
        <w:rPr>
          <w:rFonts w:ascii="Times New Roman" w:hAnsi="Times New Roman"/>
          <w:color w:val="1A1C1C"/>
          <w:spacing w:val="44"/>
          <w:sz w:val="28"/>
          <w:lang w:val="ru-RU"/>
        </w:rPr>
        <w:t xml:space="preserve"> </w:t>
      </w:r>
      <w:r w:rsidRPr="00FD414E">
        <w:rPr>
          <w:rFonts w:ascii="Times New Roman" w:hAnsi="Times New Roman"/>
          <w:color w:val="1A1C1C"/>
          <w:sz w:val="28"/>
          <w:lang w:val="ru-RU"/>
        </w:rPr>
        <w:t>на</w:t>
      </w:r>
      <w:r w:rsidRPr="00FD414E">
        <w:rPr>
          <w:rFonts w:ascii="Times New Roman" w:hAnsi="Times New Roman"/>
          <w:color w:val="1A1C1C"/>
          <w:spacing w:val="42"/>
          <w:sz w:val="28"/>
          <w:lang w:val="ru-RU"/>
        </w:rPr>
        <w:t xml:space="preserve"> </w:t>
      </w:r>
      <w:r w:rsidRPr="00FD414E">
        <w:rPr>
          <w:rFonts w:ascii="Times New Roman" w:hAnsi="Times New Roman"/>
          <w:color w:val="1A1C1C"/>
          <w:sz w:val="28"/>
          <w:lang w:val="ru-RU"/>
        </w:rPr>
        <w:t>функциональное</w:t>
      </w:r>
      <w:r w:rsidRPr="00FD414E">
        <w:rPr>
          <w:rFonts w:ascii="Times New Roman" w:hAnsi="Times New Roman"/>
          <w:color w:val="1A1C1C"/>
          <w:spacing w:val="64"/>
          <w:sz w:val="28"/>
          <w:lang w:val="ru-RU"/>
        </w:rPr>
        <w:t xml:space="preserve"> </w:t>
      </w:r>
      <w:r w:rsidRPr="00FD414E">
        <w:rPr>
          <w:rFonts w:ascii="Times New Roman" w:hAnsi="Times New Roman"/>
          <w:color w:val="1A1C1C"/>
          <w:spacing w:val="1"/>
          <w:sz w:val="28"/>
          <w:lang w:val="ru-RU"/>
        </w:rPr>
        <w:t>состоян</w:t>
      </w:r>
      <w:r w:rsidRPr="00FD414E">
        <w:rPr>
          <w:rFonts w:ascii="Times New Roman" w:hAnsi="Times New Roman"/>
          <w:color w:val="363836"/>
          <w:sz w:val="28"/>
          <w:lang w:val="ru-RU"/>
        </w:rPr>
        <w:t>и</w:t>
      </w:r>
      <w:r w:rsidRPr="00FD414E">
        <w:rPr>
          <w:rFonts w:ascii="Times New Roman" w:hAnsi="Times New Roman"/>
          <w:color w:val="1A1C1C"/>
          <w:spacing w:val="1"/>
          <w:sz w:val="28"/>
          <w:lang w:val="ru-RU"/>
        </w:rPr>
        <w:t>е</w:t>
      </w:r>
      <w:r w:rsidRPr="00FD414E">
        <w:rPr>
          <w:rFonts w:ascii="Times New Roman" w:hAnsi="Times New Roman"/>
          <w:color w:val="1A1C1C"/>
          <w:spacing w:val="32"/>
          <w:sz w:val="28"/>
          <w:lang w:val="ru-RU"/>
        </w:rPr>
        <w:t xml:space="preserve"> </w:t>
      </w:r>
      <w:r w:rsidRPr="00FD414E">
        <w:rPr>
          <w:rFonts w:ascii="Times New Roman" w:hAnsi="Times New Roman"/>
          <w:color w:val="1A1C1C"/>
          <w:sz w:val="28"/>
          <w:lang w:val="ru-RU"/>
        </w:rPr>
        <w:t>важнейших</w:t>
      </w:r>
      <w:r w:rsidRPr="00FD414E">
        <w:rPr>
          <w:rFonts w:ascii="Times New Roman" w:hAnsi="Times New Roman"/>
          <w:color w:val="1A1C1C"/>
          <w:spacing w:val="57"/>
          <w:sz w:val="28"/>
          <w:lang w:val="ru-RU"/>
        </w:rPr>
        <w:t xml:space="preserve"> </w:t>
      </w:r>
      <w:r w:rsidRPr="00FD414E">
        <w:rPr>
          <w:rFonts w:ascii="Times New Roman" w:hAnsi="Times New Roman"/>
          <w:color w:val="1A1C1C"/>
          <w:sz w:val="28"/>
          <w:lang w:val="ru-RU"/>
        </w:rPr>
        <w:t>систем</w:t>
      </w:r>
      <w:r w:rsidRPr="00FD414E">
        <w:rPr>
          <w:rFonts w:ascii="Times New Roman" w:hAnsi="Times New Roman"/>
          <w:color w:val="1A1C1C"/>
          <w:spacing w:val="50"/>
          <w:sz w:val="28"/>
          <w:lang w:val="ru-RU"/>
        </w:rPr>
        <w:t xml:space="preserve"> </w:t>
      </w:r>
      <w:r w:rsidRPr="00FD414E">
        <w:rPr>
          <w:rFonts w:ascii="Times New Roman" w:hAnsi="Times New Roman"/>
          <w:color w:val="1A1C1C"/>
          <w:spacing w:val="1"/>
          <w:sz w:val="28"/>
          <w:lang w:val="ru-RU"/>
        </w:rPr>
        <w:t>организ</w:t>
      </w:r>
      <w:r w:rsidRPr="00FD414E">
        <w:rPr>
          <w:rFonts w:ascii="Times New Roman" w:hAnsi="Times New Roman"/>
          <w:color w:val="363836"/>
          <w:spacing w:val="1"/>
          <w:sz w:val="28"/>
          <w:lang w:val="ru-RU"/>
        </w:rPr>
        <w:t>м</w:t>
      </w:r>
      <w:r w:rsidRPr="00FD414E">
        <w:rPr>
          <w:rFonts w:ascii="Times New Roman" w:hAnsi="Times New Roman"/>
          <w:color w:val="1A1C1C"/>
          <w:spacing w:val="1"/>
          <w:sz w:val="28"/>
          <w:lang w:val="ru-RU"/>
        </w:rPr>
        <w:t>а,</w:t>
      </w:r>
      <w:r w:rsidRPr="00FD414E">
        <w:rPr>
          <w:rFonts w:ascii="Times New Roman" w:hAnsi="Times New Roman"/>
          <w:color w:val="1A1C1C"/>
          <w:spacing w:val="37"/>
          <w:sz w:val="28"/>
          <w:lang w:val="ru-RU"/>
        </w:rPr>
        <w:t xml:space="preserve"> </w:t>
      </w:r>
      <w:r w:rsidRPr="00FD414E">
        <w:rPr>
          <w:rFonts w:ascii="Times New Roman" w:hAnsi="Times New Roman"/>
          <w:color w:val="363836"/>
          <w:sz w:val="28"/>
          <w:lang w:val="ru-RU"/>
        </w:rPr>
        <w:t>трен</w:t>
      </w:r>
      <w:r w:rsidRPr="00FD414E">
        <w:rPr>
          <w:rFonts w:ascii="Times New Roman" w:hAnsi="Times New Roman"/>
          <w:color w:val="1A1C1C"/>
          <w:sz w:val="28"/>
          <w:lang w:val="ru-RU"/>
        </w:rPr>
        <w:t>е</w:t>
      </w:r>
      <w:r w:rsidRPr="00FD414E">
        <w:rPr>
          <w:rFonts w:ascii="Times New Roman" w:hAnsi="Times New Roman"/>
          <w:color w:val="363836"/>
          <w:sz w:val="28"/>
          <w:lang w:val="ru-RU"/>
        </w:rPr>
        <w:t>р</w:t>
      </w:r>
      <w:r w:rsidRPr="00FD414E">
        <w:rPr>
          <w:rFonts w:ascii="Times New Roman" w:hAnsi="Times New Roman"/>
          <w:color w:val="363836"/>
          <w:spacing w:val="24"/>
          <w:w w:val="103"/>
          <w:sz w:val="28"/>
          <w:lang w:val="ru-RU"/>
        </w:rPr>
        <w:t xml:space="preserve"> </w:t>
      </w:r>
      <w:r w:rsidRPr="00FD414E">
        <w:rPr>
          <w:rFonts w:ascii="Times New Roman" w:hAnsi="Times New Roman"/>
          <w:color w:val="1A1C1C"/>
          <w:spacing w:val="1"/>
          <w:sz w:val="28"/>
          <w:lang w:val="ru-RU"/>
        </w:rPr>
        <w:t>до</w:t>
      </w:r>
      <w:r w:rsidRPr="00FD414E">
        <w:rPr>
          <w:rFonts w:ascii="Times New Roman" w:hAnsi="Times New Roman"/>
          <w:color w:val="363836"/>
          <w:spacing w:val="1"/>
          <w:sz w:val="28"/>
          <w:lang w:val="ru-RU"/>
        </w:rPr>
        <w:t>л</w:t>
      </w:r>
      <w:r w:rsidRPr="00FD414E">
        <w:rPr>
          <w:rFonts w:ascii="Times New Roman" w:hAnsi="Times New Roman"/>
          <w:color w:val="1A1C1C"/>
          <w:spacing w:val="1"/>
          <w:sz w:val="28"/>
          <w:lang w:val="ru-RU"/>
        </w:rPr>
        <w:t>же</w:t>
      </w:r>
      <w:r w:rsidRPr="00FD414E">
        <w:rPr>
          <w:rFonts w:ascii="Times New Roman" w:hAnsi="Times New Roman"/>
          <w:color w:val="363836"/>
          <w:spacing w:val="1"/>
          <w:sz w:val="28"/>
          <w:lang w:val="ru-RU"/>
        </w:rPr>
        <w:t>н</w:t>
      </w:r>
      <w:r w:rsidRPr="00FD414E">
        <w:rPr>
          <w:rFonts w:ascii="Times New Roman" w:hAnsi="Times New Roman"/>
          <w:color w:val="363836"/>
          <w:spacing w:val="6"/>
          <w:sz w:val="28"/>
          <w:lang w:val="ru-RU"/>
        </w:rPr>
        <w:t xml:space="preserve"> </w:t>
      </w:r>
      <w:r w:rsidRPr="00FD414E">
        <w:rPr>
          <w:rFonts w:ascii="Times New Roman" w:hAnsi="Times New Roman"/>
          <w:color w:val="1A1C1C"/>
          <w:sz w:val="28"/>
          <w:lang w:val="ru-RU"/>
        </w:rPr>
        <w:t>знать</w:t>
      </w:r>
      <w:r w:rsidRPr="00FD414E">
        <w:rPr>
          <w:rFonts w:ascii="Times New Roman" w:hAnsi="Times New Roman"/>
          <w:color w:val="1A1C1C"/>
          <w:spacing w:val="17"/>
          <w:sz w:val="28"/>
          <w:lang w:val="ru-RU"/>
        </w:rPr>
        <w:t xml:space="preserve"> </w:t>
      </w:r>
      <w:r w:rsidRPr="00FD414E">
        <w:rPr>
          <w:rFonts w:ascii="Times New Roman" w:hAnsi="Times New Roman"/>
          <w:color w:val="1A1C1C"/>
          <w:sz w:val="28"/>
          <w:lang w:val="ru-RU"/>
        </w:rPr>
        <w:t>оптимальный</w:t>
      </w:r>
      <w:r w:rsidRPr="00FD414E">
        <w:rPr>
          <w:rFonts w:ascii="Times New Roman" w:hAnsi="Times New Roman"/>
          <w:color w:val="1A1C1C"/>
          <w:spacing w:val="21"/>
          <w:sz w:val="28"/>
          <w:lang w:val="ru-RU"/>
        </w:rPr>
        <w:t xml:space="preserve"> </w:t>
      </w:r>
      <w:r w:rsidRPr="00FD414E">
        <w:rPr>
          <w:rFonts w:ascii="Times New Roman" w:hAnsi="Times New Roman"/>
          <w:color w:val="1A1C1C"/>
          <w:sz w:val="28"/>
          <w:lang w:val="ru-RU"/>
        </w:rPr>
        <w:t>уровень</w:t>
      </w:r>
      <w:r w:rsidRPr="00FD414E">
        <w:rPr>
          <w:rFonts w:ascii="Times New Roman" w:hAnsi="Times New Roman"/>
          <w:color w:val="1A1C1C"/>
          <w:spacing w:val="20"/>
          <w:sz w:val="28"/>
          <w:lang w:val="ru-RU"/>
        </w:rPr>
        <w:t xml:space="preserve"> </w:t>
      </w:r>
      <w:r w:rsidRPr="00FD414E">
        <w:rPr>
          <w:rFonts w:ascii="Times New Roman" w:hAnsi="Times New Roman"/>
          <w:color w:val="1A1C1C"/>
          <w:sz w:val="28"/>
          <w:lang w:val="ru-RU"/>
        </w:rPr>
        <w:t>'!'ренировочных</w:t>
      </w:r>
      <w:r w:rsidRPr="00FD414E">
        <w:rPr>
          <w:rFonts w:ascii="Times New Roman" w:hAnsi="Times New Roman"/>
          <w:color w:val="1A1C1C"/>
          <w:spacing w:val="25"/>
          <w:sz w:val="28"/>
          <w:lang w:val="ru-RU"/>
        </w:rPr>
        <w:t xml:space="preserve"> </w:t>
      </w:r>
      <w:r w:rsidRPr="00FD414E">
        <w:rPr>
          <w:rFonts w:ascii="Times New Roman" w:hAnsi="Times New Roman"/>
          <w:color w:val="1A1C1C"/>
          <w:sz w:val="28"/>
          <w:lang w:val="ru-RU"/>
        </w:rPr>
        <w:t>нагрузок</w:t>
      </w:r>
      <w:r w:rsidRPr="00FD414E">
        <w:rPr>
          <w:rFonts w:ascii="Times New Roman" w:hAnsi="Times New Roman"/>
          <w:color w:val="1A1C1C"/>
          <w:spacing w:val="16"/>
          <w:sz w:val="28"/>
          <w:lang w:val="ru-RU"/>
        </w:rPr>
        <w:t xml:space="preserve"> </w:t>
      </w:r>
      <w:r w:rsidRPr="00FD414E">
        <w:rPr>
          <w:rFonts w:ascii="Times New Roman" w:hAnsi="Times New Roman"/>
          <w:color w:val="1A1C1C"/>
          <w:spacing w:val="-1"/>
          <w:sz w:val="28"/>
          <w:lang w:val="ru-RU"/>
        </w:rPr>
        <w:t>д</w:t>
      </w:r>
      <w:r w:rsidRPr="00FD414E">
        <w:rPr>
          <w:rFonts w:ascii="Times New Roman" w:hAnsi="Times New Roman"/>
          <w:color w:val="363836"/>
          <w:spacing w:val="-2"/>
          <w:sz w:val="28"/>
          <w:lang w:val="ru-RU"/>
        </w:rPr>
        <w:t>ля</w:t>
      </w:r>
      <w:r w:rsidRPr="00FD414E">
        <w:rPr>
          <w:rFonts w:ascii="Times New Roman" w:hAnsi="Times New Roman"/>
          <w:color w:val="363836"/>
          <w:spacing w:val="15"/>
          <w:sz w:val="28"/>
          <w:lang w:val="ru-RU"/>
        </w:rPr>
        <w:t xml:space="preserve"> </w:t>
      </w:r>
      <w:r w:rsidRPr="00FD414E">
        <w:rPr>
          <w:rFonts w:ascii="Times New Roman" w:hAnsi="Times New Roman"/>
          <w:color w:val="363836"/>
          <w:sz w:val="28"/>
          <w:lang w:val="ru-RU"/>
        </w:rPr>
        <w:t>каждого</w:t>
      </w:r>
      <w:r w:rsidRPr="00FD414E">
        <w:rPr>
          <w:rFonts w:ascii="Times New Roman" w:hAnsi="Times New Roman"/>
          <w:color w:val="363836"/>
          <w:spacing w:val="25"/>
          <w:w w:val="95"/>
          <w:sz w:val="28"/>
          <w:lang w:val="ru-RU"/>
        </w:rPr>
        <w:t xml:space="preserve"> </w:t>
      </w:r>
      <w:r w:rsidRPr="00FD414E">
        <w:rPr>
          <w:rFonts w:ascii="Times New Roman" w:hAnsi="Times New Roman"/>
          <w:color w:val="1A1C1C"/>
          <w:sz w:val="28"/>
          <w:lang w:val="ru-RU"/>
        </w:rPr>
        <w:t>спортсмен</w:t>
      </w:r>
      <w:r w:rsidRPr="00FD414E">
        <w:rPr>
          <w:rFonts w:ascii="Times New Roman" w:hAnsi="Times New Roman"/>
          <w:color w:val="1A1C1C"/>
          <w:spacing w:val="23"/>
          <w:sz w:val="28"/>
          <w:lang w:val="ru-RU"/>
        </w:rPr>
        <w:t>а</w:t>
      </w:r>
      <w:r w:rsidRPr="00FD414E">
        <w:rPr>
          <w:rFonts w:ascii="Times New Roman" w:hAnsi="Times New Roman"/>
          <w:color w:val="363836"/>
          <w:sz w:val="28"/>
          <w:lang w:val="ru-RU"/>
        </w:rPr>
        <w:t>,</w:t>
      </w:r>
      <w:r w:rsidRPr="00FD414E">
        <w:rPr>
          <w:rFonts w:ascii="Times New Roman" w:hAnsi="Times New Roman"/>
          <w:color w:val="363836"/>
          <w:spacing w:val="31"/>
          <w:sz w:val="28"/>
          <w:lang w:val="ru-RU"/>
        </w:rPr>
        <w:t xml:space="preserve"> </w:t>
      </w:r>
      <w:r w:rsidRPr="00FD414E">
        <w:rPr>
          <w:rFonts w:ascii="Times New Roman" w:hAnsi="Times New Roman"/>
          <w:color w:val="1A1C1C"/>
          <w:sz w:val="28"/>
          <w:lang w:val="ru-RU"/>
        </w:rPr>
        <w:t>чтобы</w:t>
      </w:r>
      <w:r w:rsidRPr="00FD414E">
        <w:rPr>
          <w:rFonts w:ascii="Times New Roman" w:hAnsi="Times New Roman"/>
          <w:color w:val="1A1C1C"/>
          <w:spacing w:val="49"/>
          <w:sz w:val="28"/>
          <w:lang w:val="ru-RU"/>
        </w:rPr>
        <w:t xml:space="preserve"> </w:t>
      </w:r>
      <w:r w:rsidRPr="00FD414E">
        <w:rPr>
          <w:rFonts w:ascii="Times New Roman" w:hAnsi="Times New Roman"/>
          <w:color w:val="1A1C1C"/>
          <w:sz w:val="28"/>
          <w:lang w:val="ru-RU"/>
        </w:rPr>
        <w:t>избежать</w:t>
      </w:r>
      <w:r w:rsidRPr="00FD414E">
        <w:rPr>
          <w:rFonts w:ascii="Times New Roman" w:hAnsi="Times New Roman"/>
          <w:color w:val="1A1C1C"/>
          <w:spacing w:val="57"/>
          <w:sz w:val="28"/>
          <w:lang w:val="ru-RU"/>
        </w:rPr>
        <w:t xml:space="preserve"> </w:t>
      </w:r>
      <w:r w:rsidRPr="00FD414E">
        <w:rPr>
          <w:rFonts w:ascii="Times New Roman" w:hAnsi="Times New Roman"/>
          <w:color w:val="1A1C1C"/>
          <w:sz w:val="28"/>
          <w:lang w:val="ru-RU"/>
        </w:rPr>
        <w:t>отрицательного</w:t>
      </w:r>
      <w:r w:rsidRPr="00FD414E">
        <w:rPr>
          <w:rFonts w:ascii="Times New Roman" w:hAnsi="Times New Roman"/>
          <w:color w:val="1A1C1C"/>
          <w:spacing w:val="64"/>
          <w:sz w:val="28"/>
          <w:lang w:val="ru-RU"/>
        </w:rPr>
        <w:t xml:space="preserve"> </w:t>
      </w:r>
      <w:r w:rsidRPr="00FD414E">
        <w:rPr>
          <w:rFonts w:ascii="Times New Roman" w:hAnsi="Times New Roman"/>
          <w:color w:val="1A1C1C"/>
          <w:sz w:val="28"/>
          <w:lang w:val="ru-RU"/>
        </w:rPr>
        <w:t>влияния</w:t>
      </w:r>
      <w:r w:rsidRPr="00FD414E">
        <w:rPr>
          <w:rFonts w:ascii="Times New Roman" w:hAnsi="Times New Roman"/>
          <w:color w:val="1A1C1C"/>
          <w:spacing w:val="44"/>
          <w:sz w:val="28"/>
          <w:lang w:val="ru-RU"/>
        </w:rPr>
        <w:t xml:space="preserve"> </w:t>
      </w:r>
      <w:r w:rsidRPr="00FD414E">
        <w:rPr>
          <w:rFonts w:ascii="Times New Roman" w:hAnsi="Times New Roman"/>
          <w:color w:val="1A1C1C"/>
          <w:sz w:val="28"/>
          <w:lang w:val="ru-RU"/>
        </w:rPr>
        <w:t>утомлени</w:t>
      </w:r>
      <w:r w:rsidRPr="00FD414E">
        <w:rPr>
          <w:rFonts w:ascii="Times New Roman" w:hAnsi="Times New Roman"/>
          <w:color w:val="1A1C1C"/>
          <w:spacing w:val="30"/>
          <w:sz w:val="28"/>
          <w:lang w:val="ru-RU"/>
        </w:rPr>
        <w:t>я</w:t>
      </w:r>
      <w:r w:rsidRPr="00FD414E">
        <w:rPr>
          <w:rFonts w:ascii="Times New Roman" w:hAnsi="Times New Roman"/>
          <w:color w:val="363836"/>
          <w:sz w:val="28"/>
          <w:lang w:val="ru-RU"/>
        </w:rPr>
        <w:t>,</w:t>
      </w:r>
      <w:r w:rsidRPr="00FD414E">
        <w:rPr>
          <w:rFonts w:ascii="Times New Roman" w:hAnsi="Times New Roman"/>
          <w:color w:val="363836"/>
          <w:spacing w:val="35"/>
          <w:sz w:val="28"/>
          <w:lang w:val="ru-RU"/>
        </w:rPr>
        <w:t xml:space="preserve"> </w:t>
      </w:r>
      <w:r w:rsidRPr="00FD414E">
        <w:rPr>
          <w:rFonts w:ascii="Times New Roman" w:hAnsi="Times New Roman"/>
          <w:color w:val="1A1C1C"/>
          <w:spacing w:val="-2"/>
          <w:sz w:val="28"/>
          <w:lang w:val="ru-RU"/>
        </w:rPr>
        <w:t>в</w:t>
      </w:r>
      <w:r w:rsidRPr="00FD414E">
        <w:rPr>
          <w:rFonts w:ascii="Times New Roman" w:hAnsi="Times New Roman"/>
          <w:color w:val="363836"/>
          <w:spacing w:val="-2"/>
          <w:sz w:val="28"/>
          <w:lang w:val="ru-RU"/>
        </w:rPr>
        <w:t>о</w:t>
      </w:r>
      <w:r w:rsidRPr="00FD414E">
        <w:rPr>
          <w:rFonts w:ascii="Times New Roman" w:hAnsi="Times New Roman"/>
          <w:color w:val="1A1C1C"/>
          <w:spacing w:val="-2"/>
          <w:sz w:val="28"/>
          <w:lang w:val="ru-RU"/>
        </w:rPr>
        <w:t>з</w:t>
      </w:r>
      <w:r w:rsidRPr="00FD414E">
        <w:rPr>
          <w:rFonts w:ascii="Times New Roman" w:hAnsi="Times New Roman"/>
          <w:color w:val="363836"/>
          <w:spacing w:val="-3"/>
          <w:sz w:val="28"/>
          <w:lang w:val="ru-RU"/>
        </w:rPr>
        <w:t>можный</w:t>
      </w:r>
      <w:r w:rsidRPr="00FD414E">
        <w:rPr>
          <w:rFonts w:ascii="Times New Roman" w:hAnsi="Times New Roman"/>
          <w:color w:val="363836"/>
          <w:spacing w:val="110"/>
          <w:w w:val="96"/>
          <w:sz w:val="28"/>
          <w:lang w:val="ru-RU"/>
        </w:rPr>
        <w:t xml:space="preserve"> </w:t>
      </w:r>
      <w:r w:rsidRPr="00FD414E">
        <w:rPr>
          <w:rFonts w:ascii="Times New Roman" w:hAnsi="Times New Roman"/>
          <w:color w:val="363836"/>
          <w:w w:val="95"/>
          <w:sz w:val="28"/>
          <w:lang w:val="ru-RU"/>
        </w:rPr>
        <w:t>п</w:t>
      </w:r>
      <w:r w:rsidRPr="00FD414E">
        <w:rPr>
          <w:rFonts w:ascii="Times New Roman" w:hAnsi="Times New Roman"/>
          <w:color w:val="1A1C1C"/>
          <w:w w:val="95"/>
          <w:sz w:val="28"/>
          <w:lang w:val="ru-RU"/>
        </w:rPr>
        <w:t xml:space="preserve">ереутомления </w:t>
      </w:r>
      <w:r w:rsidRPr="00FD414E">
        <w:rPr>
          <w:rFonts w:ascii="Times New Roman" w:hAnsi="Times New Roman"/>
          <w:color w:val="1A1C1C"/>
          <w:spacing w:val="4"/>
          <w:w w:val="95"/>
          <w:sz w:val="28"/>
          <w:lang w:val="ru-RU"/>
        </w:rPr>
        <w:t xml:space="preserve"> </w:t>
      </w:r>
      <w:r w:rsidRPr="00FD414E">
        <w:rPr>
          <w:rFonts w:ascii="Times New Roman" w:hAnsi="Times New Roman"/>
          <w:color w:val="1A1C1C"/>
          <w:w w:val="95"/>
          <w:sz w:val="28"/>
          <w:lang w:val="ru-RU"/>
        </w:rPr>
        <w:t>или</w:t>
      </w:r>
      <w:r w:rsidRPr="00FD414E">
        <w:rPr>
          <w:rFonts w:ascii="Times New Roman" w:hAnsi="Times New Roman"/>
          <w:color w:val="1A1C1C"/>
          <w:spacing w:val="25"/>
          <w:w w:val="95"/>
          <w:sz w:val="28"/>
          <w:lang w:val="ru-RU"/>
        </w:rPr>
        <w:t xml:space="preserve"> </w:t>
      </w:r>
      <w:r w:rsidRPr="00FD414E">
        <w:rPr>
          <w:rFonts w:ascii="Times New Roman" w:hAnsi="Times New Roman"/>
          <w:color w:val="1A1C1C"/>
          <w:w w:val="95"/>
          <w:sz w:val="28"/>
          <w:lang w:val="ru-RU"/>
        </w:rPr>
        <w:t>перетренированности.</w:t>
      </w:r>
    </w:p>
    <w:p w:rsidR="00B663C6" w:rsidRPr="00FD414E" w:rsidRDefault="00FD414E">
      <w:pPr>
        <w:spacing w:before="6" w:line="316" w:lineRule="exact"/>
        <w:ind w:left="150" w:right="119" w:firstLine="704"/>
        <w:jc w:val="both"/>
        <w:rPr>
          <w:rFonts w:ascii="Times New Roman" w:eastAsia="Times New Roman" w:hAnsi="Times New Roman" w:cs="Times New Roman"/>
          <w:sz w:val="28"/>
          <w:szCs w:val="28"/>
          <w:lang w:val="ru-RU"/>
        </w:rPr>
      </w:pPr>
      <w:r w:rsidRPr="00FD414E">
        <w:rPr>
          <w:rFonts w:ascii="Times New Roman" w:hAnsi="Times New Roman"/>
          <w:color w:val="1A1C1C"/>
          <w:sz w:val="28"/>
          <w:lang w:val="ru-RU"/>
        </w:rPr>
        <w:t>Следует</w:t>
      </w:r>
      <w:r w:rsidRPr="00FD414E">
        <w:rPr>
          <w:rFonts w:ascii="Times New Roman" w:hAnsi="Times New Roman"/>
          <w:color w:val="1A1C1C"/>
          <w:spacing w:val="6"/>
          <w:sz w:val="28"/>
          <w:lang w:val="ru-RU"/>
        </w:rPr>
        <w:t xml:space="preserve"> </w:t>
      </w:r>
      <w:r w:rsidRPr="00FD414E">
        <w:rPr>
          <w:rFonts w:ascii="Times New Roman" w:hAnsi="Times New Roman"/>
          <w:color w:val="1A1C1C"/>
          <w:sz w:val="28"/>
          <w:lang w:val="ru-RU"/>
        </w:rPr>
        <w:t>систематически</w:t>
      </w:r>
      <w:r w:rsidRPr="00FD414E">
        <w:rPr>
          <w:rFonts w:ascii="Times New Roman" w:hAnsi="Times New Roman"/>
          <w:color w:val="1A1C1C"/>
          <w:spacing w:val="18"/>
          <w:sz w:val="28"/>
          <w:lang w:val="ru-RU"/>
        </w:rPr>
        <w:t xml:space="preserve"> </w:t>
      </w:r>
      <w:r w:rsidRPr="00FD414E">
        <w:rPr>
          <w:rFonts w:ascii="Times New Roman" w:hAnsi="Times New Roman"/>
          <w:color w:val="1A1C1C"/>
          <w:sz w:val="28"/>
          <w:lang w:val="ru-RU"/>
        </w:rPr>
        <w:t>провод</w:t>
      </w:r>
      <w:r w:rsidRPr="00FD414E">
        <w:rPr>
          <w:rFonts w:ascii="Times New Roman" w:hAnsi="Times New Roman"/>
          <w:color w:val="363836"/>
          <w:sz w:val="28"/>
          <w:lang w:val="ru-RU"/>
        </w:rPr>
        <w:t>и</w:t>
      </w:r>
      <w:r w:rsidRPr="00FD414E">
        <w:rPr>
          <w:rFonts w:ascii="Times New Roman" w:hAnsi="Times New Roman"/>
          <w:color w:val="1A1C1C"/>
          <w:sz w:val="28"/>
          <w:lang w:val="ru-RU"/>
        </w:rPr>
        <w:t>ть</w:t>
      </w:r>
      <w:r w:rsidRPr="00FD414E">
        <w:rPr>
          <w:rFonts w:ascii="Times New Roman" w:hAnsi="Times New Roman"/>
          <w:color w:val="1A1C1C"/>
          <w:spacing w:val="-2"/>
          <w:sz w:val="28"/>
          <w:lang w:val="ru-RU"/>
        </w:rPr>
        <w:t xml:space="preserve"> </w:t>
      </w:r>
      <w:r w:rsidRPr="00FD414E">
        <w:rPr>
          <w:rFonts w:ascii="Times New Roman" w:hAnsi="Times New Roman"/>
          <w:color w:val="1A1C1C"/>
          <w:sz w:val="28"/>
          <w:lang w:val="ru-RU"/>
        </w:rPr>
        <w:t>обследование</w:t>
      </w:r>
      <w:r w:rsidRPr="00FD414E">
        <w:rPr>
          <w:rFonts w:ascii="Times New Roman" w:hAnsi="Times New Roman"/>
          <w:color w:val="1A1C1C"/>
          <w:spacing w:val="12"/>
          <w:sz w:val="28"/>
          <w:lang w:val="ru-RU"/>
        </w:rPr>
        <w:t xml:space="preserve"> </w:t>
      </w:r>
      <w:r w:rsidRPr="00FD414E">
        <w:rPr>
          <w:rFonts w:ascii="Times New Roman" w:hAnsi="Times New Roman"/>
          <w:color w:val="1A1C1C"/>
          <w:sz w:val="28"/>
          <w:lang w:val="ru-RU"/>
        </w:rPr>
        <w:t>спортсменов</w:t>
      </w:r>
      <w:r w:rsidRPr="00FD414E">
        <w:rPr>
          <w:rFonts w:ascii="Times New Roman" w:hAnsi="Times New Roman"/>
          <w:color w:val="1A1C1C"/>
          <w:spacing w:val="6"/>
          <w:sz w:val="28"/>
          <w:lang w:val="ru-RU"/>
        </w:rPr>
        <w:t xml:space="preserve"> </w:t>
      </w:r>
      <w:r w:rsidRPr="00FD414E">
        <w:rPr>
          <w:rFonts w:ascii="Times New Roman" w:hAnsi="Times New Roman"/>
          <w:color w:val="1A1C1C"/>
          <w:sz w:val="28"/>
          <w:lang w:val="ru-RU"/>
        </w:rPr>
        <w:t>до</w:t>
      </w:r>
      <w:r w:rsidRPr="00FD414E">
        <w:rPr>
          <w:rFonts w:ascii="Times New Roman" w:hAnsi="Times New Roman"/>
          <w:color w:val="1A1C1C"/>
          <w:spacing w:val="-2"/>
          <w:sz w:val="28"/>
          <w:lang w:val="ru-RU"/>
        </w:rPr>
        <w:t xml:space="preserve"> </w:t>
      </w:r>
      <w:r w:rsidRPr="00FD414E">
        <w:rPr>
          <w:rFonts w:ascii="Times New Roman" w:hAnsi="Times New Roman"/>
          <w:color w:val="363836"/>
          <w:sz w:val="28"/>
          <w:lang w:val="ru-RU"/>
        </w:rPr>
        <w:t>и</w:t>
      </w:r>
      <w:r w:rsidRPr="00FD414E">
        <w:rPr>
          <w:rFonts w:ascii="Times New Roman" w:hAnsi="Times New Roman"/>
          <w:color w:val="363836"/>
          <w:spacing w:val="-5"/>
          <w:sz w:val="28"/>
          <w:lang w:val="ru-RU"/>
        </w:rPr>
        <w:t xml:space="preserve"> </w:t>
      </w:r>
      <w:r w:rsidRPr="00FD414E">
        <w:rPr>
          <w:rFonts w:ascii="Times New Roman" w:hAnsi="Times New Roman"/>
          <w:color w:val="363836"/>
          <w:spacing w:val="1"/>
          <w:sz w:val="28"/>
          <w:lang w:val="ru-RU"/>
        </w:rPr>
        <w:t>п</w:t>
      </w:r>
      <w:r w:rsidRPr="00FD414E">
        <w:rPr>
          <w:rFonts w:ascii="Times New Roman" w:hAnsi="Times New Roman"/>
          <w:color w:val="1A1C1C"/>
          <w:spacing w:val="1"/>
          <w:sz w:val="28"/>
          <w:lang w:val="ru-RU"/>
        </w:rPr>
        <w:t>ос</w:t>
      </w:r>
      <w:r w:rsidRPr="00FD414E">
        <w:rPr>
          <w:rFonts w:ascii="Times New Roman" w:hAnsi="Times New Roman"/>
          <w:color w:val="363836"/>
          <w:spacing w:val="1"/>
          <w:sz w:val="28"/>
          <w:lang w:val="ru-RU"/>
        </w:rPr>
        <w:t>л</w:t>
      </w:r>
      <w:r w:rsidRPr="00FD414E">
        <w:rPr>
          <w:rFonts w:ascii="Times New Roman" w:hAnsi="Times New Roman"/>
          <w:color w:val="1A1C1C"/>
          <w:spacing w:val="1"/>
          <w:sz w:val="28"/>
          <w:lang w:val="ru-RU"/>
        </w:rPr>
        <w:t>е</w:t>
      </w:r>
      <w:r w:rsidRPr="00FD414E">
        <w:rPr>
          <w:rFonts w:ascii="Times New Roman" w:hAnsi="Times New Roman"/>
          <w:color w:val="1A1C1C"/>
          <w:spacing w:val="23"/>
          <w:sz w:val="28"/>
          <w:lang w:val="ru-RU"/>
        </w:rPr>
        <w:t xml:space="preserve"> </w:t>
      </w:r>
      <w:r w:rsidRPr="00FD414E">
        <w:rPr>
          <w:rFonts w:ascii="Times New Roman" w:hAnsi="Times New Roman"/>
          <w:color w:val="1A1C1C"/>
          <w:sz w:val="28"/>
          <w:lang w:val="ru-RU"/>
        </w:rPr>
        <w:t>тре</w:t>
      </w:r>
      <w:r w:rsidRPr="00FD414E">
        <w:rPr>
          <w:rFonts w:ascii="Times New Roman" w:hAnsi="Times New Roman"/>
          <w:color w:val="363836"/>
          <w:sz w:val="28"/>
          <w:lang w:val="ru-RU"/>
        </w:rPr>
        <w:t>н</w:t>
      </w:r>
      <w:r w:rsidRPr="00FD414E">
        <w:rPr>
          <w:rFonts w:ascii="Times New Roman" w:hAnsi="Times New Roman"/>
          <w:color w:val="1A1C1C"/>
          <w:sz w:val="28"/>
          <w:lang w:val="ru-RU"/>
        </w:rPr>
        <w:t>ировок.</w:t>
      </w:r>
    </w:p>
    <w:p w:rsidR="00B663C6" w:rsidRPr="00FD414E" w:rsidRDefault="00FD414E">
      <w:pPr>
        <w:spacing w:before="10" w:line="242" w:lineRule="auto"/>
        <w:ind w:left="155" w:right="138" w:firstLine="699"/>
        <w:jc w:val="both"/>
        <w:rPr>
          <w:rFonts w:ascii="Times New Roman" w:eastAsia="Times New Roman" w:hAnsi="Times New Roman" w:cs="Times New Roman"/>
          <w:sz w:val="28"/>
          <w:szCs w:val="28"/>
          <w:lang w:val="ru-RU"/>
        </w:rPr>
      </w:pPr>
      <w:r w:rsidRPr="00FD414E">
        <w:rPr>
          <w:rFonts w:ascii="Times New Roman" w:hAnsi="Times New Roman"/>
          <w:color w:val="1A1C1C"/>
          <w:sz w:val="28"/>
          <w:lang w:val="ru-RU"/>
        </w:rPr>
        <w:t>Для</w:t>
      </w:r>
      <w:r w:rsidRPr="00FD414E">
        <w:rPr>
          <w:rFonts w:ascii="Times New Roman" w:hAnsi="Times New Roman"/>
          <w:color w:val="1A1C1C"/>
          <w:spacing w:val="32"/>
          <w:sz w:val="28"/>
          <w:lang w:val="ru-RU"/>
        </w:rPr>
        <w:t xml:space="preserve"> </w:t>
      </w:r>
      <w:r w:rsidRPr="00FD414E">
        <w:rPr>
          <w:rFonts w:ascii="Times New Roman" w:hAnsi="Times New Roman"/>
          <w:color w:val="1A1C1C"/>
          <w:sz w:val="28"/>
          <w:lang w:val="ru-RU"/>
        </w:rPr>
        <w:t>правильной</w:t>
      </w:r>
      <w:r w:rsidRPr="00FD414E">
        <w:rPr>
          <w:rFonts w:ascii="Times New Roman" w:hAnsi="Times New Roman"/>
          <w:color w:val="1A1C1C"/>
          <w:spacing w:val="43"/>
          <w:sz w:val="28"/>
          <w:lang w:val="ru-RU"/>
        </w:rPr>
        <w:t xml:space="preserve"> </w:t>
      </w:r>
      <w:r w:rsidRPr="00FD414E">
        <w:rPr>
          <w:rFonts w:ascii="Times New Roman" w:hAnsi="Times New Roman"/>
          <w:color w:val="1A1C1C"/>
          <w:sz w:val="28"/>
          <w:lang w:val="ru-RU"/>
        </w:rPr>
        <w:t>организации</w:t>
      </w:r>
      <w:r w:rsidRPr="00FD414E">
        <w:rPr>
          <w:rFonts w:ascii="Times New Roman" w:hAnsi="Times New Roman"/>
          <w:color w:val="1A1C1C"/>
          <w:spacing w:val="38"/>
          <w:sz w:val="28"/>
          <w:lang w:val="ru-RU"/>
        </w:rPr>
        <w:t xml:space="preserve"> </w:t>
      </w:r>
      <w:r w:rsidRPr="00FD414E">
        <w:rPr>
          <w:rFonts w:ascii="Times New Roman" w:hAnsi="Times New Roman"/>
          <w:color w:val="1A1C1C"/>
          <w:sz w:val="28"/>
          <w:lang w:val="ru-RU"/>
        </w:rPr>
        <w:t>тренировочного</w:t>
      </w:r>
      <w:r w:rsidRPr="00FD414E">
        <w:rPr>
          <w:rFonts w:ascii="Times New Roman" w:hAnsi="Times New Roman"/>
          <w:color w:val="1A1C1C"/>
          <w:spacing w:val="47"/>
          <w:sz w:val="28"/>
          <w:lang w:val="ru-RU"/>
        </w:rPr>
        <w:t xml:space="preserve"> </w:t>
      </w:r>
      <w:r w:rsidRPr="00FD414E">
        <w:rPr>
          <w:rFonts w:ascii="Times New Roman" w:hAnsi="Times New Roman"/>
          <w:color w:val="1A1C1C"/>
          <w:sz w:val="28"/>
          <w:lang w:val="ru-RU"/>
        </w:rPr>
        <w:t>процесса</w:t>
      </w:r>
      <w:r w:rsidRPr="00FD414E">
        <w:rPr>
          <w:rFonts w:ascii="Times New Roman" w:hAnsi="Times New Roman"/>
          <w:color w:val="1A1C1C"/>
          <w:spacing w:val="29"/>
          <w:sz w:val="28"/>
          <w:lang w:val="ru-RU"/>
        </w:rPr>
        <w:t xml:space="preserve"> </w:t>
      </w:r>
      <w:r w:rsidRPr="00FD414E">
        <w:rPr>
          <w:rFonts w:ascii="Times New Roman" w:hAnsi="Times New Roman"/>
          <w:color w:val="1A1C1C"/>
          <w:sz w:val="28"/>
          <w:lang w:val="ru-RU"/>
        </w:rPr>
        <w:t>тренер</w:t>
      </w:r>
      <w:r w:rsidRPr="00FD414E">
        <w:rPr>
          <w:rFonts w:ascii="Times New Roman" w:hAnsi="Times New Roman"/>
          <w:color w:val="1A1C1C"/>
          <w:spacing w:val="35"/>
          <w:sz w:val="28"/>
          <w:lang w:val="ru-RU"/>
        </w:rPr>
        <w:t xml:space="preserve"> </w:t>
      </w:r>
      <w:r w:rsidRPr="00FD414E">
        <w:rPr>
          <w:rFonts w:ascii="Times New Roman" w:hAnsi="Times New Roman"/>
          <w:color w:val="363836"/>
          <w:spacing w:val="-1"/>
          <w:sz w:val="28"/>
          <w:lang w:val="ru-RU"/>
        </w:rPr>
        <w:t>о</w:t>
      </w:r>
      <w:r w:rsidRPr="00FD414E">
        <w:rPr>
          <w:rFonts w:ascii="Times New Roman" w:hAnsi="Times New Roman"/>
          <w:color w:val="1A1C1C"/>
          <w:spacing w:val="-2"/>
          <w:sz w:val="28"/>
          <w:lang w:val="ru-RU"/>
        </w:rPr>
        <w:t>с</w:t>
      </w:r>
      <w:r w:rsidRPr="00FD414E">
        <w:rPr>
          <w:rFonts w:ascii="Times New Roman" w:hAnsi="Times New Roman"/>
          <w:color w:val="363836"/>
          <w:spacing w:val="-2"/>
          <w:sz w:val="28"/>
          <w:lang w:val="ru-RU"/>
        </w:rPr>
        <w:t>тро</w:t>
      </w:r>
      <w:r w:rsidRPr="00FD414E">
        <w:rPr>
          <w:rFonts w:ascii="Times New Roman" w:hAnsi="Times New Roman"/>
          <w:color w:val="363836"/>
          <w:w w:val="95"/>
          <w:sz w:val="28"/>
          <w:lang w:val="ru-RU"/>
        </w:rPr>
        <w:t xml:space="preserve"> </w:t>
      </w:r>
      <w:r w:rsidRPr="00FD414E">
        <w:rPr>
          <w:rFonts w:ascii="Times New Roman" w:hAnsi="Times New Roman"/>
          <w:color w:val="1A1C1C"/>
          <w:spacing w:val="1"/>
          <w:sz w:val="28"/>
          <w:lang w:val="ru-RU"/>
        </w:rPr>
        <w:t>нуждае</w:t>
      </w:r>
      <w:r w:rsidRPr="00FD414E">
        <w:rPr>
          <w:rFonts w:ascii="Times New Roman" w:hAnsi="Times New Roman"/>
          <w:color w:val="363836"/>
          <w:sz w:val="28"/>
          <w:lang w:val="ru-RU"/>
        </w:rPr>
        <w:t>т</w:t>
      </w:r>
      <w:r w:rsidRPr="00FD414E">
        <w:rPr>
          <w:rFonts w:ascii="Times New Roman" w:hAnsi="Times New Roman"/>
          <w:color w:val="1A1C1C"/>
          <w:spacing w:val="1"/>
          <w:sz w:val="28"/>
          <w:lang w:val="ru-RU"/>
        </w:rPr>
        <w:t>ся</w:t>
      </w:r>
      <w:r w:rsidRPr="00FD414E">
        <w:rPr>
          <w:rFonts w:ascii="Times New Roman" w:hAnsi="Times New Roman"/>
          <w:color w:val="1A1C1C"/>
          <w:spacing w:val="-38"/>
          <w:sz w:val="28"/>
          <w:lang w:val="ru-RU"/>
        </w:rPr>
        <w:t xml:space="preserve"> </w:t>
      </w:r>
      <w:r w:rsidRPr="00FD414E">
        <w:rPr>
          <w:rFonts w:ascii="Times New Roman" w:hAnsi="Times New Roman"/>
          <w:color w:val="1A1C1C"/>
          <w:sz w:val="28"/>
          <w:lang w:val="ru-RU"/>
        </w:rPr>
        <w:t>в</w:t>
      </w:r>
      <w:r w:rsidRPr="00FD414E">
        <w:rPr>
          <w:rFonts w:ascii="Times New Roman" w:hAnsi="Times New Roman"/>
          <w:color w:val="1A1C1C"/>
          <w:spacing w:val="-36"/>
          <w:sz w:val="28"/>
          <w:lang w:val="ru-RU"/>
        </w:rPr>
        <w:t xml:space="preserve"> </w:t>
      </w:r>
      <w:r w:rsidRPr="00FD414E">
        <w:rPr>
          <w:rFonts w:ascii="Times New Roman" w:hAnsi="Times New Roman"/>
          <w:color w:val="1A1C1C"/>
          <w:sz w:val="28"/>
          <w:lang w:val="ru-RU"/>
        </w:rPr>
        <w:t>помощи</w:t>
      </w:r>
      <w:r w:rsidRPr="00FD414E">
        <w:rPr>
          <w:rFonts w:ascii="Times New Roman" w:hAnsi="Times New Roman"/>
          <w:color w:val="1A1C1C"/>
          <w:spacing w:val="-24"/>
          <w:sz w:val="28"/>
          <w:lang w:val="ru-RU"/>
        </w:rPr>
        <w:t xml:space="preserve"> </w:t>
      </w:r>
      <w:r w:rsidRPr="00FD414E">
        <w:rPr>
          <w:rFonts w:ascii="Times New Roman" w:hAnsi="Times New Roman"/>
          <w:color w:val="1A1C1C"/>
          <w:sz w:val="28"/>
          <w:lang w:val="ru-RU"/>
        </w:rPr>
        <w:t>спортивного</w:t>
      </w:r>
      <w:r w:rsidRPr="00FD414E">
        <w:rPr>
          <w:rFonts w:ascii="Times New Roman" w:hAnsi="Times New Roman"/>
          <w:color w:val="1A1C1C"/>
          <w:spacing w:val="-24"/>
          <w:sz w:val="28"/>
          <w:lang w:val="ru-RU"/>
        </w:rPr>
        <w:t xml:space="preserve"> </w:t>
      </w:r>
      <w:r w:rsidRPr="00FD414E">
        <w:rPr>
          <w:rFonts w:ascii="Times New Roman" w:hAnsi="Times New Roman"/>
          <w:color w:val="1A1C1C"/>
          <w:sz w:val="28"/>
          <w:lang w:val="ru-RU"/>
        </w:rPr>
        <w:t>врача.</w:t>
      </w:r>
    </w:p>
    <w:p w:rsidR="00B663C6" w:rsidRPr="00FD414E" w:rsidRDefault="00FD414E">
      <w:pPr>
        <w:spacing w:before="6" w:line="234" w:lineRule="auto"/>
        <w:ind w:left="150" w:right="120" w:firstLine="699"/>
        <w:jc w:val="both"/>
        <w:rPr>
          <w:rFonts w:ascii="Times New Roman" w:eastAsia="Times New Roman" w:hAnsi="Times New Roman" w:cs="Times New Roman"/>
          <w:sz w:val="28"/>
          <w:szCs w:val="28"/>
          <w:lang w:val="ru-RU"/>
        </w:rPr>
      </w:pPr>
      <w:r w:rsidRPr="00FD414E">
        <w:rPr>
          <w:rFonts w:ascii="Times New Roman" w:hAnsi="Times New Roman"/>
          <w:color w:val="1A1C1C"/>
          <w:sz w:val="28"/>
          <w:lang w:val="ru-RU"/>
        </w:rPr>
        <w:t>Врач</w:t>
      </w:r>
      <w:r w:rsidRPr="00FD414E">
        <w:rPr>
          <w:rFonts w:ascii="Times New Roman" w:hAnsi="Times New Roman"/>
          <w:color w:val="1A1C1C"/>
          <w:spacing w:val="41"/>
          <w:sz w:val="28"/>
          <w:lang w:val="ru-RU"/>
        </w:rPr>
        <w:t xml:space="preserve"> </w:t>
      </w:r>
      <w:r w:rsidRPr="00FD414E">
        <w:rPr>
          <w:rFonts w:ascii="Times New Roman" w:hAnsi="Times New Roman"/>
          <w:color w:val="1A1C1C"/>
          <w:sz w:val="28"/>
          <w:lang w:val="ru-RU"/>
        </w:rPr>
        <w:t>должен</w:t>
      </w:r>
      <w:r w:rsidRPr="00FD414E">
        <w:rPr>
          <w:rFonts w:ascii="Times New Roman" w:hAnsi="Times New Roman"/>
          <w:color w:val="1A1C1C"/>
          <w:spacing w:val="49"/>
          <w:sz w:val="28"/>
          <w:lang w:val="ru-RU"/>
        </w:rPr>
        <w:t xml:space="preserve"> </w:t>
      </w:r>
      <w:r w:rsidRPr="00FD414E">
        <w:rPr>
          <w:rFonts w:ascii="Times New Roman" w:hAnsi="Times New Roman"/>
          <w:color w:val="1A1C1C"/>
          <w:sz w:val="28"/>
          <w:lang w:val="ru-RU"/>
        </w:rPr>
        <w:t>не</w:t>
      </w:r>
      <w:r w:rsidRPr="00FD414E">
        <w:rPr>
          <w:rFonts w:ascii="Times New Roman" w:hAnsi="Times New Roman"/>
          <w:color w:val="1A1C1C"/>
          <w:spacing w:val="35"/>
          <w:sz w:val="28"/>
          <w:lang w:val="ru-RU"/>
        </w:rPr>
        <w:t xml:space="preserve"> </w:t>
      </w:r>
      <w:r w:rsidRPr="00FD414E">
        <w:rPr>
          <w:rFonts w:ascii="Times New Roman" w:hAnsi="Times New Roman"/>
          <w:color w:val="1A1C1C"/>
          <w:sz w:val="28"/>
          <w:lang w:val="ru-RU"/>
        </w:rPr>
        <w:t>только</w:t>
      </w:r>
      <w:r w:rsidRPr="00FD414E">
        <w:rPr>
          <w:rFonts w:ascii="Times New Roman" w:hAnsi="Times New Roman"/>
          <w:color w:val="1A1C1C"/>
          <w:spacing w:val="55"/>
          <w:sz w:val="28"/>
          <w:lang w:val="ru-RU"/>
        </w:rPr>
        <w:t xml:space="preserve"> </w:t>
      </w:r>
      <w:r w:rsidRPr="00FD414E">
        <w:rPr>
          <w:rFonts w:ascii="Times New Roman" w:hAnsi="Times New Roman"/>
          <w:color w:val="1A1C1C"/>
          <w:sz w:val="28"/>
          <w:lang w:val="ru-RU"/>
        </w:rPr>
        <w:t>осуще</w:t>
      </w:r>
      <w:r w:rsidRPr="00FD414E">
        <w:rPr>
          <w:rFonts w:ascii="Times New Roman" w:hAnsi="Times New Roman"/>
          <w:color w:val="1A1C1C"/>
          <w:spacing w:val="-18"/>
          <w:sz w:val="28"/>
          <w:lang w:val="ru-RU"/>
        </w:rPr>
        <w:t>с</w:t>
      </w:r>
      <w:r w:rsidRPr="00FD414E">
        <w:rPr>
          <w:rFonts w:ascii="Times New Roman" w:hAnsi="Times New Roman"/>
          <w:color w:val="1A1C1C"/>
          <w:spacing w:val="-90"/>
          <w:sz w:val="28"/>
          <w:lang w:val="ru-RU"/>
        </w:rPr>
        <w:t>·</w:t>
      </w:r>
      <w:r>
        <w:rPr>
          <w:rFonts w:ascii="Times New Roman" w:hAnsi="Times New Roman"/>
          <w:color w:val="363836"/>
          <w:spacing w:val="6"/>
          <w:sz w:val="28"/>
        </w:rPr>
        <w:t>r</w:t>
      </w:r>
      <w:r w:rsidRPr="00FD414E">
        <w:rPr>
          <w:rFonts w:ascii="Times New Roman" w:hAnsi="Times New Roman"/>
          <w:color w:val="1A1C1C"/>
          <w:sz w:val="28"/>
          <w:lang w:val="ru-RU"/>
        </w:rPr>
        <w:t>влять</w:t>
      </w:r>
      <w:r w:rsidRPr="00FD414E">
        <w:rPr>
          <w:rFonts w:ascii="Times New Roman" w:hAnsi="Times New Roman"/>
          <w:color w:val="1A1C1C"/>
          <w:spacing w:val="38"/>
          <w:sz w:val="28"/>
          <w:lang w:val="ru-RU"/>
        </w:rPr>
        <w:t xml:space="preserve"> </w:t>
      </w:r>
      <w:r w:rsidRPr="00FD414E">
        <w:rPr>
          <w:rFonts w:ascii="Times New Roman" w:hAnsi="Times New Roman"/>
          <w:color w:val="1A1C1C"/>
          <w:sz w:val="28"/>
          <w:lang w:val="ru-RU"/>
        </w:rPr>
        <w:t>контроль</w:t>
      </w:r>
      <w:r w:rsidRPr="00FD414E">
        <w:rPr>
          <w:rFonts w:ascii="Times New Roman" w:hAnsi="Times New Roman"/>
          <w:color w:val="1A1C1C"/>
          <w:spacing w:val="44"/>
          <w:sz w:val="28"/>
          <w:lang w:val="ru-RU"/>
        </w:rPr>
        <w:t xml:space="preserve"> </w:t>
      </w:r>
      <w:r w:rsidRPr="00FD414E">
        <w:rPr>
          <w:rFonts w:ascii="Times New Roman" w:hAnsi="Times New Roman"/>
          <w:color w:val="1A1C1C"/>
          <w:sz w:val="28"/>
          <w:lang w:val="ru-RU"/>
        </w:rPr>
        <w:t>за</w:t>
      </w:r>
      <w:r w:rsidRPr="00FD414E">
        <w:rPr>
          <w:rFonts w:ascii="Times New Roman" w:hAnsi="Times New Roman"/>
          <w:color w:val="1A1C1C"/>
          <w:spacing w:val="42"/>
          <w:sz w:val="28"/>
          <w:lang w:val="ru-RU"/>
        </w:rPr>
        <w:t xml:space="preserve"> </w:t>
      </w:r>
      <w:r w:rsidRPr="00FD414E">
        <w:rPr>
          <w:rFonts w:ascii="Times New Roman" w:hAnsi="Times New Roman"/>
          <w:color w:val="1A1C1C"/>
          <w:sz w:val="28"/>
          <w:lang w:val="ru-RU"/>
        </w:rPr>
        <w:t>состоянием</w:t>
      </w:r>
      <w:r w:rsidRPr="00FD414E">
        <w:rPr>
          <w:rFonts w:ascii="Times New Roman" w:hAnsi="Times New Roman"/>
          <w:color w:val="1A1C1C"/>
          <w:spacing w:val="56"/>
          <w:sz w:val="28"/>
          <w:lang w:val="ru-RU"/>
        </w:rPr>
        <w:t xml:space="preserve"> </w:t>
      </w:r>
      <w:r w:rsidRPr="00FD414E">
        <w:rPr>
          <w:rFonts w:ascii="Times New Roman" w:hAnsi="Times New Roman"/>
          <w:color w:val="1A1C1C"/>
          <w:spacing w:val="-2"/>
          <w:sz w:val="28"/>
          <w:lang w:val="ru-RU"/>
        </w:rPr>
        <w:t>з</w:t>
      </w:r>
      <w:r w:rsidRPr="00FD414E">
        <w:rPr>
          <w:rFonts w:ascii="Times New Roman" w:hAnsi="Times New Roman"/>
          <w:color w:val="363836"/>
          <w:sz w:val="28"/>
          <w:lang w:val="ru-RU"/>
        </w:rPr>
        <w:t>до</w:t>
      </w:r>
      <w:r w:rsidRPr="00FD414E">
        <w:rPr>
          <w:rFonts w:ascii="Times New Roman" w:hAnsi="Times New Roman"/>
          <w:color w:val="363836"/>
          <w:spacing w:val="14"/>
          <w:sz w:val="28"/>
          <w:lang w:val="ru-RU"/>
        </w:rPr>
        <w:t>р</w:t>
      </w:r>
      <w:r w:rsidRPr="00FD414E">
        <w:rPr>
          <w:rFonts w:ascii="Times New Roman" w:hAnsi="Times New Roman"/>
          <w:color w:val="1A1C1C"/>
          <w:sz w:val="28"/>
          <w:lang w:val="ru-RU"/>
        </w:rPr>
        <w:t>о</w:t>
      </w:r>
      <w:r w:rsidRPr="00FD414E">
        <w:rPr>
          <w:rFonts w:ascii="Times New Roman" w:hAnsi="Times New Roman"/>
          <w:color w:val="1A1C1C"/>
          <w:spacing w:val="-1"/>
          <w:sz w:val="28"/>
          <w:lang w:val="ru-RU"/>
        </w:rPr>
        <w:t>в</w:t>
      </w:r>
      <w:r w:rsidRPr="00FD414E">
        <w:rPr>
          <w:rFonts w:ascii="Times New Roman" w:hAnsi="Times New Roman"/>
          <w:color w:val="363836"/>
          <w:sz w:val="28"/>
          <w:lang w:val="ru-RU"/>
        </w:rPr>
        <w:t>ья</w:t>
      </w:r>
      <w:r w:rsidRPr="00FD414E">
        <w:rPr>
          <w:rFonts w:ascii="Times New Roman" w:hAnsi="Times New Roman"/>
          <w:color w:val="363836"/>
          <w:w w:val="93"/>
          <w:sz w:val="28"/>
          <w:lang w:val="ru-RU"/>
        </w:rPr>
        <w:t xml:space="preserve"> </w:t>
      </w:r>
      <w:r w:rsidRPr="00FD414E">
        <w:rPr>
          <w:rFonts w:ascii="Times New Roman" w:hAnsi="Times New Roman"/>
          <w:color w:val="1A1C1C"/>
          <w:sz w:val="28"/>
          <w:lang w:val="ru-RU"/>
        </w:rPr>
        <w:t>занимающихся,</w:t>
      </w:r>
      <w:r w:rsidRPr="00FD414E">
        <w:rPr>
          <w:rFonts w:ascii="Times New Roman" w:hAnsi="Times New Roman"/>
          <w:color w:val="1A1C1C"/>
          <w:spacing w:val="39"/>
          <w:sz w:val="28"/>
          <w:lang w:val="ru-RU"/>
        </w:rPr>
        <w:t xml:space="preserve"> </w:t>
      </w:r>
      <w:r w:rsidRPr="00FD414E">
        <w:rPr>
          <w:rFonts w:ascii="Times New Roman" w:hAnsi="Times New Roman"/>
          <w:color w:val="1A1C1C"/>
          <w:sz w:val="28"/>
          <w:lang w:val="ru-RU"/>
        </w:rPr>
        <w:t>но</w:t>
      </w:r>
      <w:r w:rsidRPr="00FD414E">
        <w:rPr>
          <w:rFonts w:ascii="Times New Roman" w:hAnsi="Times New Roman"/>
          <w:color w:val="1A1C1C"/>
          <w:spacing w:val="8"/>
          <w:sz w:val="28"/>
          <w:lang w:val="ru-RU"/>
        </w:rPr>
        <w:t xml:space="preserve"> </w:t>
      </w:r>
      <w:r w:rsidRPr="00FD414E">
        <w:rPr>
          <w:rFonts w:ascii="Times New Roman" w:hAnsi="Times New Roman"/>
          <w:color w:val="1A1C1C"/>
          <w:sz w:val="28"/>
          <w:lang w:val="ru-RU"/>
        </w:rPr>
        <w:t>и</w:t>
      </w:r>
      <w:r w:rsidRPr="00FD414E">
        <w:rPr>
          <w:rFonts w:ascii="Times New Roman" w:hAnsi="Times New Roman"/>
          <w:color w:val="1A1C1C"/>
          <w:spacing w:val="8"/>
          <w:sz w:val="28"/>
          <w:lang w:val="ru-RU"/>
        </w:rPr>
        <w:t xml:space="preserve"> </w:t>
      </w:r>
      <w:r w:rsidRPr="00FD414E">
        <w:rPr>
          <w:rFonts w:ascii="Times New Roman" w:hAnsi="Times New Roman"/>
          <w:color w:val="1A1C1C"/>
          <w:sz w:val="28"/>
          <w:lang w:val="ru-RU"/>
        </w:rPr>
        <w:t>принимать</w:t>
      </w:r>
      <w:r w:rsidRPr="00FD414E">
        <w:rPr>
          <w:rFonts w:ascii="Times New Roman" w:hAnsi="Times New Roman"/>
          <w:color w:val="1A1C1C"/>
          <w:spacing w:val="26"/>
          <w:sz w:val="28"/>
          <w:lang w:val="ru-RU"/>
        </w:rPr>
        <w:t xml:space="preserve"> </w:t>
      </w:r>
      <w:r w:rsidRPr="00FD414E">
        <w:rPr>
          <w:rFonts w:ascii="Times New Roman" w:hAnsi="Times New Roman"/>
          <w:color w:val="1A1C1C"/>
          <w:sz w:val="28"/>
          <w:lang w:val="ru-RU"/>
        </w:rPr>
        <w:t>участие</w:t>
      </w:r>
      <w:r w:rsidRPr="00FD414E">
        <w:rPr>
          <w:rFonts w:ascii="Times New Roman" w:hAnsi="Times New Roman"/>
          <w:color w:val="1A1C1C"/>
          <w:spacing w:val="31"/>
          <w:sz w:val="28"/>
          <w:lang w:val="ru-RU"/>
        </w:rPr>
        <w:t xml:space="preserve"> </w:t>
      </w:r>
      <w:r w:rsidRPr="00FD414E">
        <w:rPr>
          <w:rFonts w:ascii="Times New Roman" w:hAnsi="Times New Roman"/>
          <w:color w:val="1A1C1C"/>
          <w:sz w:val="28"/>
          <w:lang w:val="ru-RU"/>
        </w:rPr>
        <w:t>в</w:t>
      </w:r>
      <w:r w:rsidRPr="00FD414E">
        <w:rPr>
          <w:rFonts w:ascii="Times New Roman" w:hAnsi="Times New Roman"/>
          <w:color w:val="1A1C1C"/>
          <w:spacing w:val="4"/>
          <w:sz w:val="28"/>
          <w:lang w:val="ru-RU"/>
        </w:rPr>
        <w:t xml:space="preserve"> </w:t>
      </w:r>
      <w:r w:rsidRPr="00FD414E">
        <w:rPr>
          <w:rFonts w:ascii="Times New Roman" w:hAnsi="Times New Roman"/>
          <w:color w:val="1A1C1C"/>
          <w:sz w:val="28"/>
          <w:lang w:val="ru-RU"/>
        </w:rPr>
        <w:t>планировании</w:t>
      </w:r>
      <w:r w:rsidRPr="00FD414E">
        <w:rPr>
          <w:rFonts w:ascii="Times New Roman" w:hAnsi="Times New Roman"/>
          <w:color w:val="1A1C1C"/>
          <w:spacing w:val="46"/>
          <w:sz w:val="28"/>
          <w:lang w:val="ru-RU"/>
        </w:rPr>
        <w:t xml:space="preserve"> </w:t>
      </w:r>
      <w:r w:rsidRPr="00FD414E">
        <w:rPr>
          <w:rFonts w:ascii="Times New Roman" w:hAnsi="Times New Roman"/>
          <w:color w:val="1A1C1C"/>
          <w:sz w:val="28"/>
          <w:lang w:val="ru-RU"/>
        </w:rPr>
        <w:t>тренирово</w:t>
      </w:r>
      <w:r w:rsidRPr="00FD414E">
        <w:rPr>
          <w:rFonts w:ascii="Times New Roman" w:hAnsi="Times New Roman"/>
          <w:color w:val="1A1C1C"/>
          <w:spacing w:val="35"/>
          <w:sz w:val="28"/>
          <w:lang w:val="ru-RU"/>
        </w:rPr>
        <w:t>ч</w:t>
      </w:r>
      <w:r w:rsidRPr="00FD414E">
        <w:rPr>
          <w:rFonts w:ascii="Times New Roman" w:hAnsi="Times New Roman"/>
          <w:color w:val="363836"/>
          <w:sz w:val="28"/>
          <w:lang w:val="ru-RU"/>
        </w:rPr>
        <w:t>ного</w:t>
      </w:r>
      <w:r w:rsidRPr="00FD414E">
        <w:rPr>
          <w:rFonts w:ascii="Times New Roman" w:hAnsi="Times New Roman"/>
          <w:color w:val="363836"/>
          <w:spacing w:val="68"/>
          <w:w w:val="96"/>
          <w:sz w:val="28"/>
          <w:lang w:val="ru-RU"/>
        </w:rPr>
        <w:t xml:space="preserve"> </w:t>
      </w:r>
      <w:r w:rsidRPr="00FD414E">
        <w:rPr>
          <w:rFonts w:ascii="Times New Roman" w:hAnsi="Times New Roman"/>
          <w:color w:val="1A1C1C"/>
          <w:spacing w:val="2"/>
          <w:sz w:val="28"/>
          <w:lang w:val="ru-RU"/>
        </w:rPr>
        <w:t>процесса</w:t>
      </w:r>
      <w:r w:rsidRPr="00FD414E">
        <w:rPr>
          <w:rFonts w:ascii="Times New Roman" w:hAnsi="Times New Roman"/>
          <w:color w:val="363836"/>
          <w:spacing w:val="1"/>
          <w:sz w:val="28"/>
          <w:lang w:val="ru-RU"/>
        </w:rPr>
        <w:t>,</w:t>
      </w:r>
      <w:r w:rsidRPr="00FD414E">
        <w:rPr>
          <w:rFonts w:ascii="Times New Roman" w:hAnsi="Times New Roman"/>
          <w:color w:val="363836"/>
          <w:spacing w:val="48"/>
          <w:sz w:val="28"/>
          <w:lang w:val="ru-RU"/>
        </w:rPr>
        <w:t xml:space="preserve"> </w:t>
      </w:r>
      <w:r w:rsidRPr="00FD414E">
        <w:rPr>
          <w:rFonts w:ascii="Times New Roman" w:hAnsi="Times New Roman"/>
          <w:color w:val="1A1C1C"/>
          <w:sz w:val="28"/>
          <w:lang w:val="ru-RU"/>
        </w:rPr>
        <w:t>опираясь</w:t>
      </w:r>
      <w:r w:rsidRPr="00FD414E">
        <w:rPr>
          <w:rFonts w:ascii="Times New Roman" w:hAnsi="Times New Roman"/>
          <w:color w:val="1A1C1C"/>
          <w:spacing w:val="61"/>
          <w:sz w:val="28"/>
          <w:lang w:val="ru-RU"/>
        </w:rPr>
        <w:t xml:space="preserve"> </w:t>
      </w:r>
      <w:r w:rsidRPr="00FD414E">
        <w:rPr>
          <w:rFonts w:ascii="Times New Roman" w:hAnsi="Times New Roman"/>
          <w:color w:val="1A1C1C"/>
          <w:sz w:val="28"/>
          <w:lang w:val="ru-RU"/>
        </w:rPr>
        <w:t>на</w:t>
      </w:r>
      <w:r w:rsidRPr="00FD414E">
        <w:rPr>
          <w:rFonts w:ascii="Times New Roman" w:hAnsi="Times New Roman"/>
          <w:color w:val="1A1C1C"/>
          <w:spacing w:val="52"/>
          <w:sz w:val="28"/>
          <w:lang w:val="ru-RU"/>
        </w:rPr>
        <w:t xml:space="preserve"> </w:t>
      </w:r>
      <w:r w:rsidRPr="00FD414E">
        <w:rPr>
          <w:rFonts w:ascii="Times New Roman" w:hAnsi="Times New Roman"/>
          <w:color w:val="1A1C1C"/>
          <w:sz w:val="28"/>
          <w:lang w:val="ru-RU"/>
        </w:rPr>
        <w:t>методические</w:t>
      </w:r>
      <w:r w:rsidRPr="00FD414E">
        <w:rPr>
          <w:rFonts w:ascii="Times New Roman" w:hAnsi="Times New Roman"/>
          <w:color w:val="1A1C1C"/>
          <w:spacing w:val="12"/>
          <w:sz w:val="28"/>
          <w:lang w:val="ru-RU"/>
        </w:rPr>
        <w:t xml:space="preserve"> </w:t>
      </w:r>
      <w:r w:rsidRPr="00FD414E">
        <w:rPr>
          <w:rFonts w:ascii="Times New Roman" w:hAnsi="Times New Roman"/>
          <w:color w:val="1A1C1C"/>
          <w:sz w:val="28"/>
          <w:lang w:val="ru-RU"/>
        </w:rPr>
        <w:t>основы</w:t>
      </w:r>
      <w:r w:rsidRPr="00FD414E">
        <w:rPr>
          <w:rFonts w:ascii="Times New Roman" w:hAnsi="Times New Roman"/>
          <w:color w:val="1A1C1C"/>
          <w:spacing w:val="61"/>
          <w:sz w:val="28"/>
          <w:lang w:val="ru-RU"/>
        </w:rPr>
        <w:t xml:space="preserve"> </w:t>
      </w:r>
      <w:r w:rsidRPr="00FD414E">
        <w:rPr>
          <w:rFonts w:ascii="Times New Roman" w:hAnsi="Times New Roman"/>
          <w:color w:val="1A1C1C"/>
          <w:sz w:val="28"/>
          <w:lang w:val="ru-RU"/>
        </w:rPr>
        <w:t>и</w:t>
      </w:r>
      <w:r w:rsidRPr="00FD414E">
        <w:rPr>
          <w:rFonts w:ascii="Times New Roman" w:hAnsi="Times New Roman"/>
          <w:color w:val="1A1C1C"/>
          <w:spacing w:val="54"/>
          <w:sz w:val="28"/>
          <w:lang w:val="ru-RU"/>
        </w:rPr>
        <w:t xml:space="preserve"> </w:t>
      </w:r>
      <w:r w:rsidRPr="00FD414E">
        <w:rPr>
          <w:rFonts w:ascii="Times New Roman" w:hAnsi="Times New Roman"/>
          <w:color w:val="1A1C1C"/>
          <w:sz w:val="28"/>
          <w:lang w:val="ru-RU"/>
        </w:rPr>
        <w:t>достижения</w:t>
      </w:r>
      <w:r w:rsidRPr="00FD414E">
        <w:rPr>
          <w:rFonts w:ascii="Times New Roman" w:hAnsi="Times New Roman"/>
          <w:color w:val="1A1C1C"/>
          <w:spacing w:val="11"/>
          <w:sz w:val="28"/>
          <w:lang w:val="ru-RU"/>
        </w:rPr>
        <w:t xml:space="preserve"> </w:t>
      </w:r>
      <w:r w:rsidRPr="00FD414E">
        <w:rPr>
          <w:rFonts w:ascii="Times New Roman" w:hAnsi="Times New Roman"/>
          <w:color w:val="1A1C1C"/>
          <w:sz w:val="28"/>
          <w:lang w:val="ru-RU"/>
        </w:rPr>
        <w:t>совре</w:t>
      </w:r>
      <w:r w:rsidRPr="00FD414E">
        <w:rPr>
          <w:rFonts w:ascii="Times New Roman" w:hAnsi="Times New Roman"/>
          <w:color w:val="363836"/>
          <w:sz w:val="28"/>
          <w:lang w:val="ru-RU"/>
        </w:rPr>
        <w:t>м</w:t>
      </w:r>
      <w:r w:rsidRPr="00FD414E">
        <w:rPr>
          <w:rFonts w:ascii="Times New Roman" w:hAnsi="Times New Roman"/>
          <w:color w:val="1A1C1C"/>
          <w:sz w:val="28"/>
          <w:lang w:val="ru-RU"/>
        </w:rPr>
        <w:t>е</w:t>
      </w:r>
      <w:r w:rsidRPr="00FD414E">
        <w:rPr>
          <w:rFonts w:ascii="Times New Roman" w:hAnsi="Times New Roman"/>
          <w:color w:val="363836"/>
          <w:sz w:val="28"/>
          <w:lang w:val="ru-RU"/>
        </w:rPr>
        <w:t>н</w:t>
      </w:r>
      <w:r w:rsidRPr="00FD414E">
        <w:rPr>
          <w:rFonts w:ascii="Times New Roman" w:hAnsi="Times New Roman"/>
          <w:color w:val="1A1C1C"/>
          <w:sz w:val="28"/>
          <w:lang w:val="ru-RU"/>
        </w:rPr>
        <w:t>н</w:t>
      </w:r>
      <w:r w:rsidRPr="00FD414E">
        <w:rPr>
          <w:rFonts w:ascii="Times New Roman" w:hAnsi="Times New Roman"/>
          <w:color w:val="363836"/>
          <w:sz w:val="28"/>
          <w:lang w:val="ru-RU"/>
        </w:rPr>
        <w:t>ой</w:t>
      </w:r>
      <w:r w:rsidRPr="00FD414E">
        <w:rPr>
          <w:rFonts w:ascii="Times New Roman" w:hAnsi="Times New Roman"/>
          <w:color w:val="363836"/>
          <w:spacing w:val="26"/>
          <w:w w:val="97"/>
          <w:sz w:val="28"/>
          <w:lang w:val="ru-RU"/>
        </w:rPr>
        <w:t xml:space="preserve"> </w:t>
      </w:r>
      <w:r w:rsidRPr="00FD414E">
        <w:rPr>
          <w:rFonts w:ascii="Times New Roman" w:hAnsi="Times New Roman"/>
          <w:color w:val="1A1C1C"/>
          <w:w w:val="95"/>
          <w:sz w:val="28"/>
          <w:lang w:val="ru-RU"/>
        </w:rPr>
        <w:t>спортивной</w:t>
      </w:r>
      <w:r w:rsidRPr="00FD414E">
        <w:rPr>
          <w:rFonts w:ascii="Times New Roman" w:hAnsi="Times New Roman"/>
          <w:color w:val="1A1C1C"/>
          <w:spacing w:val="61"/>
          <w:w w:val="95"/>
          <w:sz w:val="28"/>
          <w:lang w:val="ru-RU"/>
        </w:rPr>
        <w:t xml:space="preserve"> </w:t>
      </w:r>
      <w:r w:rsidRPr="00FD414E">
        <w:rPr>
          <w:rFonts w:ascii="Times New Roman" w:hAnsi="Times New Roman"/>
          <w:color w:val="1A1C1C"/>
          <w:w w:val="95"/>
          <w:sz w:val="28"/>
          <w:lang w:val="ru-RU"/>
        </w:rPr>
        <w:t>медицины.</w:t>
      </w:r>
    </w:p>
    <w:p w:rsidR="00B663C6" w:rsidRPr="00FD414E" w:rsidRDefault="00FD414E">
      <w:pPr>
        <w:spacing w:before="14"/>
        <w:ind w:left="155"/>
        <w:jc w:val="both"/>
        <w:rPr>
          <w:rFonts w:ascii="Times New Roman" w:eastAsia="Times New Roman" w:hAnsi="Times New Roman" w:cs="Times New Roman"/>
          <w:sz w:val="27"/>
          <w:szCs w:val="27"/>
          <w:lang w:val="ru-RU"/>
        </w:rPr>
      </w:pPr>
      <w:r w:rsidRPr="00FD414E">
        <w:rPr>
          <w:rFonts w:ascii="Times New Roman" w:hAnsi="Times New Roman"/>
          <w:b/>
          <w:color w:val="363836"/>
          <w:sz w:val="27"/>
          <w:lang w:val="ru-RU"/>
        </w:rPr>
        <w:t>В</w:t>
      </w:r>
      <w:r w:rsidRPr="00FD414E">
        <w:rPr>
          <w:rFonts w:ascii="Times New Roman" w:hAnsi="Times New Roman"/>
          <w:b/>
          <w:color w:val="1A1C1C"/>
          <w:sz w:val="27"/>
          <w:lang w:val="ru-RU"/>
        </w:rPr>
        <w:t>рачебный</w:t>
      </w:r>
      <w:r w:rsidRPr="00FD414E">
        <w:rPr>
          <w:rFonts w:ascii="Times New Roman" w:hAnsi="Times New Roman"/>
          <w:b/>
          <w:color w:val="1A1C1C"/>
          <w:spacing w:val="28"/>
          <w:sz w:val="27"/>
          <w:lang w:val="ru-RU"/>
        </w:rPr>
        <w:t xml:space="preserve"> </w:t>
      </w:r>
      <w:r w:rsidRPr="00FD414E">
        <w:rPr>
          <w:rFonts w:ascii="Times New Roman" w:hAnsi="Times New Roman"/>
          <w:b/>
          <w:color w:val="363836"/>
          <w:spacing w:val="-1"/>
          <w:sz w:val="27"/>
          <w:lang w:val="ru-RU"/>
        </w:rPr>
        <w:t>к</w:t>
      </w:r>
      <w:r w:rsidRPr="00FD414E">
        <w:rPr>
          <w:rFonts w:ascii="Times New Roman" w:hAnsi="Times New Roman"/>
          <w:b/>
          <w:color w:val="1A1C1C"/>
          <w:spacing w:val="-1"/>
          <w:sz w:val="27"/>
          <w:lang w:val="ru-RU"/>
        </w:rPr>
        <w:t>онтроль</w:t>
      </w:r>
      <w:r w:rsidRPr="00FD414E">
        <w:rPr>
          <w:rFonts w:ascii="Times New Roman" w:hAnsi="Times New Roman"/>
          <w:b/>
          <w:color w:val="1A1C1C"/>
          <w:spacing w:val="18"/>
          <w:sz w:val="27"/>
          <w:lang w:val="ru-RU"/>
        </w:rPr>
        <w:t xml:space="preserve"> </w:t>
      </w:r>
      <w:r w:rsidRPr="00FD414E">
        <w:rPr>
          <w:rFonts w:ascii="Times New Roman" w:hAnsi="Times New Roman"/>
          <w:b/>
          <w:color w:val="1A1C1C"/>
          <w:sz w:val="27"/>
          <w:lang w:val="ru-RU"/>
        </w:rPr>
        <w:t>осуществляется</w:t>
      </w:r>
      <w:r w:rsidRPr="00FD414E">
        <w:rPr>
          <w:rFonts w:ascii="Times New Roman" w:hAnsi="Times New Roman"/>
          <w:b/>
          <w:color w:val="1A1C1C"/>
          <w:spacing w:val="23"/>
          <w:sz w:val="27"/>
          <w:lang w:val="ru-RU"/>
        </w:rPr>
        <w:t xml:space="preserve"> </w:t>
      </w:r>
      <w:r w:rsidRPr="00FD414E">
        <w:rPr>
          <w:rFonts w:ascii="Times New Roman" w:hAnsi="Times New Roman"/>
          <w:b/>
          <w:color w:val="1A1C1C"/>
          <w:sz w:val="27"/>
          <w:lang w:val="ru-RU"/>
        </w:rPr>
        <w:t>в</w:t>
      </w:r>
      <w:r w:rsidRPr="00FD414E">
        <w:rPr>
          <w:rFonts w:ascii="Times New Roman" w:hAnsi="Times New Roman"/>
          <w:b/>
          <w:color w:val="1A1C1C"/>
          <w:spacing w:val="-2"/>
          <w:sz w:val="27"/>
          <w:lang w:val="ru-RU"/>
        </w:rPr>
        <w:t xml:space="preserve"> </w:t>
      </w:r>
      <w:r w:rsidRPr="00FD414E">
        <w:rPr>
          <w:rFonts w:ascii="Times New Roman" w:hAnsi="Times New Roman"/>
          <w:b/>
          <w:color w:val="1A1C1C"/>
          <w:sz w:val="27"/>
          <w:lang w:val="ru-RU"/>
        </w:rPr>
        <w:t>виде</w:t>
      </w:r>
      <w:r w:rsidRPr="00FD414E">
        <w:rPr>
          <w:rFonts w:ascii="Times New Roman" w:hAnsi="Times New Roman"/>
          <w:b/>
          <w:color w:val="1A1C1C"/>
          <w:spacing w:val="6"/>
          <w:sz w:val="27"/>
          <w:lang w:val="ru-RU"/>
        </w:rPr>
        <w:t xml:space="preserve"> </w:t>
      </w:r>
      <w:r w:rsidRPr="00FD414E">
        <w:rPr>
          <w:rFonts w:ascii="Times New Roman" w:hAnsi="Times New Roman"/>
          <w:b/>
          <w:color w:val="1A1C1C"/>
          <w:sz w:val="27"/>
          <w:lang w:val="ru-RU"/>
        </w:rPr>
        <w:t>обследований:</w:t>
      </w:r>
    </w:p>
    <w:p w:rsidR="00B663C6" w:rsidRPr="00FD414E" w:rsidRDefault="00FD414E">
      <w:pPr>
        <w:numPr>
          <w:ilvl w:val="0"/>
          <w:numId w:val="26"/>
        </w:numPr>
        <w:tabs>
          <w:tab w:val="left" w:pos="1070"/>
        </w:tabs>
        <w:spacing w:line="276" w:lineRule="auto"/>
        <w:ind w:right="115" w:firstLine="704"/>
        <w:jc w:val="both"/>
        <w:rPr>
          <w:rFonts w:ascii="Times New Roman" w:eastAsia="Times New Roman" w:hAnsi="Times New Roman" w:cs="Times New Roman"/>
          <w:sz w:val="28"/>
          <w:szCs w:val="28"/>
          <w:lang w:val="ru-RU"/>
        </w:rPr>
      </w:pPr>
      <w:r w:rsidRPr="00FD414E">
        <w:rPr>
          <w:rFonts w:ascii="Times New Roman" w:hAnsi="Times New Roman"/>
          <w:color w:val="1A1C1C"/>
          <w:sz w:val="28"/>
          <w:lang w:val="ru-RU"/>
        </w:rPr>
        <w:t>углубленное</w:t>
      </w:r>
      <w:r w:rsidRPr="00FD414E">
        <w:rPr>
          <w:rFonts w:ascii="Times New Roman" w:hAnsi="Times New Roman"/>
          <w:color w:val="1A1C1C"/>
          <w:spacing w:val="33"/>
          <w:sz w:val="28"/>
          <w:lang w:val="ru-RU"/>
        </w:rPr>
        <w:t xml:space="preserve"> </w:t>
      </w:r>
      <w:r w:rsidRPr="00FD414E">
        <w:rPr>
          <w:rFonts w:ascii="Times New Roman" w:hAnsi="Times New Roman"/>
          <w:color w:val="1A1C1C"/>
          <w:sz w:val="28"/>
          <w:lang w:val="ru-RU"/>
        </w:rPr>
        <w:t>медицинское</w:t>
      </w:r>
      <w:r w:rsidRPr="00FD414E">
        <w:rPr>
          <w:rFonts w:ascii="Times New Roman" w:hAnsi="Times New Roman"/>
          <w:color w:val="1A1C1C"/>
          <w:spacing w:val="35"/>
          <w:sz w:val="28"/>
          <w:lang w:val="ru-RU"/>
        </w:rPr>
        <w:t xml:space="preserve"> </w:t>
      </w:r>
      <w:r w:rsidRPr="00FD414E">
        <w:rPr>
          <w:rFonts w:ascii="Times New Roman" w:hAnsi="Times New Roman"/>
          <w:color w:val="1A1C1C"/>
          <w:sz w:val="28"/>
          <w:lang w:val="ru-RU"/>
        </w:rPr>
        <w:t>обследование</w:t>
      </w:r>
      <w:r w:rsidRPr="00FD414E">
        <w:rPr>
          <w:rFonts w:ascii="Times New Roman" w:hAnsi="Times New Roman"/>
          <w:color w:val="1A1C1C"/>
          <w:spacing w:val="37"/>
          <w:sz w:val="28"/>
          <w:lang w:val="ru-RU"/>
        </w:rPr>
        <w:t xml:space="preserve"> </w:t>
      </w:r>
      <w:r w:rsidRPr="00FD414E">
        <w:rPr>
          <w:rFonts w:ascii="Times New Roman" w:hAnsi="Times New Roman"/>
          <w:color w:val="1A1C1C"/>
          <w:sz w:val="28"/>
          <w:lang w:val="ru-RU"/>
        </w:rPr>
        <w:t>(УМО)</w:t>
      </w:r>
      <w:r w:rsidRPr="00FD414E">
        <w:rPr>
          <w:rFonts w:ascii="Times New Roman" w:hAnsi="Times New Roman"/>
          <w:color w:val="1A1C1C"/>
          <w:spacing w:val="24"/>
          <w:sz w:val="28"/>
          <w:lang w:val="ru-RU"/>
        </w:rPr>
        <w:t xml:space="preserve"> </w:t>
      </w:r>
      <w:r w:rsidRPr="00FD414E">
        <w:rPr>
          <w:rFonts w:ascii="Times New Roman" w:hAnsi="Times New Roman"/>
          <w:color w:val="1A1C1C"/>
          <w:sz w:val="28"/>
          <w:lang w:val="ru-RU"/>
        </w:rPr>
        <w:t>проводиться</w:t>
      </w:r>
      <w:r w:rsidRPr="00FD414E">
        <w:rPr>
          <w:rFonts w:ascii="Times New Roman" w:hAnsi="Times New Roman"/>
          <w:color w:val="1A1C1C"/>
          <w:spacing w:val="35"/>
          <w:sz w:val="28"/>
          <w:lang w:val="ru-RU"/>
        </w:rPr>
        <w:t xml:space="preserve"> </w:t>
      </w:r>
      <w:r w:rsidRPr="00FD414E">
        <w:rPr>
          <w:rFonts w:ascii="Times New Roman" w:hAnsi="Times New Roman"/>
          <w:color w:val="1A1C1C"/>
          <w:sz w:val="28"/>
          <w:lang w:val="ru-RU"/>
        </w:rPr>
        <w:t>дважды</w:t>
      </w:r>
      <w:r w:rsidRPr="00FD414E">
        <w:rPr>
          <w:rFonts w:ascii="Times New Roman" w:hAnsi="Times New Roman"/>
          <w:color w:val="1A1C1C"/>
          <w:spacing w:val="29"/>
          <w:sz w:val="28"/>
          <w:lang w:val="ru-RU"/>
        </w:rPr>
        <w:t xml:space="preserve"> </w:t>
      </w:r>
      <w:r w:rsidRPr="00FD414E">
        <w:rPr>
          <w:rFonts w:ascii="Times New Roman" w:hAnsi="Times New Roman"/>
          <w:color w:val="363836"/>
          <w:sz w:val="28"/>
          <w:lang w:val="ru-RU"/>
        </w:rPr>
        <w:t>в</w:t>
      </w:r>
      <w:r w:rsidRPr="00FD414E">
        <w:rPr>
          <w:rFonts w:ascii="Times New Roman" w:hAnsi="Times New Roman"/>
          <w:color w:val="363836"/>
          <w:w w:val="101"/>
          <w:sz w:val="28"/>
          <w:lang w:val="ru-RU"/>
        </w:rPr>
        <w:t xml:space="preserve"> </w:t>
      </w:r>
      <w:r w:rsidRPr="00FD414E">
        <w:rPr>
          <w:rFonts w:ascii="Times New Roman" w:hAnsi="Times New Roman"/>
          <w:color w:val="363836"/>
          <w:spacing w:val="1"/>
          <w:sz w:val="28"/>
          <w:lang w:val="ru-RU"/>
        </w:rPr>
        <w:t>г</w:t>
      </w:r>
      <w:r w:rsidRPr="00FD414E">
        <w:rPr>
          <w:rFonts w:ascii="Times New Roman" w:hAnsi="Times New Roman"/>
          <w:color w:val="1A1C1C"/>
          <w:spacing w:val="1"/>
          <w:sz w:val="28"/>
          <w:lang w:val="ru-RU"/>
        </w:rPr>
        <w:t>од</w:t>
      </w:r>
      <w:r w:rsidRPr="00FD414E">
        <w:rPr>
          <w:rFonts w:ascii="Times New Roman" w:hAnsi="Times New Roman"/>
          <w:color w:val="1A1C1C"/>
          <w:spacing w:val="37"/>
          <w:sz w:val="28"/>
          <w:lang w:val="ru-RU"/>
        </w:rPr>
        <w:t xml:space="preserve"> </w:t>
      </w:r>
      <w:r w:rsidRPr="00FD414E">
        <w:rPr>
          <w:rFonts w:ascii="Times New Roman" w:hAnsi="Times New Roman"/>
          <w:color w:val="363836"/>
          <w:spacing w:val="-2"/>
          <w:sz w:val="28"/>
          <w:lang w:val="ru-RU"/>
        </w:rPr>
        <w:t>(</w:t>
      </w:r>
      <w:r w:rsidRPr="00FD414E">
        <w:rPr>
          <w:rFonts w:ascii="Times New Roman" w:hAnsi="Times New Roman"/>
          <w:color w:val="1A1C1C"/>
          <w:spacing w:val="-2"/>
          <w:sz w:val="28"/>
          <w:lang w:val="ru-RU"/>
        </w:rPr>
        <w:t>в</w:t>
      </w:r>
      <w:r w:rsidRPr="00FD414E">
        <w:rPr>
          <w:rFonts w:ascii="Times New Roman" w:hAnsi="Times New Roman"/>
          <w:color w:val="1A1C1C"/>
          <w:spacing w:val="38"/>
          <w:sz w:val="28"/>
          <w:lang w:val="ru-RU"/>
        </w:rPr>
        <w:t xml:space="preserve"> </w:t>
      </w:r>
      <w:r w:rsidRPr="00FD414E">
        <w:rPr>
          <w:rFonts w:ascii="Times New Roman" w:hAnsi="Times New Roman"/>
          <w:color w:val="1A1C1C"/>
          <w:sz w:val="28"/>
          <w:lang w:val="ru-RU"/>
        </w:rPr>
        <w:t>начале</w:t>
      </w:r>
      <w:r w:rsidRPr="00FD414E">
        <w:rPr>
          <w:rFonts w:ascii="Times New Roman" w:hAnsi="Times New Roman"/>
          <w:color w:val="1A1C1C"/>
          <w:spacing w:val="52"/>
          <w:sz w:val="28"/>
          <w:lang w:val="ru-RU"/>
        </w:rPr>
        <w:t xml:space="preserve"> </w:t>
      </w:r>
      <w:r w:rsidRPr="00FD414E">
        <w:rPr>
          <w:rFonts w:ascii="Times New Roman" w:hAnsi="Times New Roman"/>
          <w:color w:val="1A1C1C"/>
          <w:sz w:val="28"/>
          <w:lang w:val="ru-RU"/>
        </w:rPr>
        <w:t>и</w:t>
      </w:r>
      <w:r w:rsidRPr="00FD414E">
        <w:rPr>
          <w:rFonts w:ascii="Times New Roman" w:hAnsi="Times New Roman"/>
          <w:color w:val="1A1C1C"/>
          <w:spacing w:val="42"/>
          <w:sz w:val="28"/>
          <w:lang w:val="ru-RU"/>
        </w:rPr>
        <w:t xml:space="preserve"> </w:t>
      </w:r>
      <w:r w:rsidRPr="00FD414E">
        <w:rPr>
          <w:rFonts w:ascii="Times New Roman" w:hAnsi="Times New Roman"/>
          <w:color w:val="1A1C1C"/>
          <w:sz w:val="28"/>
          <w:lang w:val="ru-RU"/>
        </w:rPr>
        <w:t>в</w:t>
      </w:r>
      <w:r w:rsidRPr="00FD414E">
        <w:rPr>
          <w:rFonts w:ascii="Times New Roman" w:hAnsi="Times New Roman"/>
          <w:color w:val="1A1C1C"/>
          <w:spacing w:val="33"/>
          <w:sz w:val="28"/>
          <w:lang w:val="ru-RU"/>
        </w:rPr>
        <w:t xml:space="preserve"> </w:t>
      </w:r>
      <w:r w:rsidRPr="00FD414E">
        <w:rPr>
          <w:rFonts w:ascii="Times New Roman" w:hAnsi="Times New Roman"/>
          <w:color w:val="1A1C1C"/>
          <w:sz w:val="28"/>
          <w:lang w:val="ru-RU"/>
        </w:rPr>
        <w:t>конце</w:t>
      </w:r>
      <w:r w:rsidRPr="00FD414E">
        <w:rPr>
          <w:rFonts w:ascii="Times New Roman" w:hAnsi="Times New Roman"/>
          <w:color w:val="1A1C1C"/>
          <w:spacing w:val="44"/>
          <w:sz w:val="28"/>
          <w:lang w:val="ru-RU"/>
        </w:rPr>
        <w:t xml:space="preserve"> </w:t>
      </w:r>
      <w:r w:rsidRPr="00FD414E">
        <w:rPr>
          <w:rFonts w:ascii="Times New Roman" w:hAnsi="Times New Roman"/>
          <w:color w:val="1A1C1C"/>
          <w:sz w:val="28"/>
          <w:lang w:val="ru-RU"/>
        </w:rPr>
        <w:t>учебного</w:t>
      </w:r>
      <w:r w:rsidRPr="00FD414E">
        <w:rPr>
          <w:rFonts w:ascii="Times New Roman" w:hAnsi="Times New Roman"/>
          <w:color w:val="1A1C1C"/>
          <w:spacing w:val="60"/>
          <w:sz w:val="28"/>
          <w:lang w:val="ru-RU"/>
        </w:rPr>
        <w:t xml:space="preserve"> </w:t>
      </w:r>
      <w:r w:rsidRPr="00FD414E">
        <w:rPr>
          <w:rFonts w:ascii="Times New Roman" w:hAnsi="Times New Roman"/>
          <w:color w:val="1A1C1C"/>
          <w:sz w:val="28"/>
          <w:lang w:val="ru-RU"/>
        </w:rPr>
        <w:t>гоца)</w:t>
      </w:r>
      <w:r w:rsidRPr="00FD414E">
        <w:rPr>
          <w:rFonts w:ascii="Times New Roman" w:hAnsi="Times New Roman"/>
          <w:color w:val="1A1C1C"/>
          <w:spacing w:val="53"/>
          <w:sz w:val="28"/>
          <w:lang w:val="ru-RU"/>
        </w:rPr>
        <w:t xml:space="preserve"> </w:t>
      </w:r>
      <w:r w:rsidRPr="00FD414E">
        <w:rPr>
          <w:rFonts w:ascii="Times New Roman" w:hAnsi="Times New Roman"/>
          <w:color w:val="1A1C1C"/>
          <w:sz w:val="28"/>
          <w:lang w:val="ru-RU"/>
        </w:rPr>
        <w:t>в</w:t>
      </w:r>
      <w:r w:rsidRPr="00FD414E">
        <w:rPr>
          <w:rFonts w:ascii="Times New Roman" w:hAnsi="Times New Roman"/>
          <w:color w:val="1A1C1C"/>
          <w:spacing w:val="30"/>
          <w:sz w:val="28"/>
          <w:lang w:val="ru-RU"/>
        </w:rPr>
        <w:t xml:space="preserve"> </w:t>
      </w:r>
      <w:r w:rsidRPr="00FD414E">
        <w:rPr>
          <w:rFonts w:ascii="Times New Roman" w:hAnsi="Times New Roman"/>
          <w:color w:val="1A1C1C"/>
          <w:sz w:val="28"/>
          <w:lang w:val="ru-RU"/>
        </w:rPr>
        <w:t>условиях</w:t>
      </w:r>
      <w:r w:rsidRPr="00FD414E">
        <w:rPr>
          <w:rFonts w:ascii="Times New Roman" w:hAnsi="Times New Roman"/>
          <w:color w:val="1A1C1C"/>
          <w:spacing w:val="57"/>
          <w:sz w:val="28"/>
          <w:lang w:val="ru-RU"/>
        </w:rPr>
        <w:t xml:space="preserve"> </w:t>
      </w:r>
      <w:r w:rsidRPr="00FD414E">
        <w:rPr>
          <w:rFonts w:ascii="Times New Roman" w:hAnsi="Times New Roman"/>
          <w:color w:val="1A1C1C"/>
          <w:sz w:val="28"/>
          <w:lang w:val="ru-RU"/>
        </w:rPr>
        <w:t>врачебно-физк</w:t>
      </w:r>
      <w:r w:rsidRPr="00FD414E">
        <w:rPr>
          <w:rFonts w:ascii="Times New Roman" w:hAnsi="Times New Roman"/>
          <w:color w:val="1A1C1C"/>
          <w:spacing w:val="35"/>
          <w:sz w:val="28"/>
          <w:lang w:val="ru-RU"/>
        </w:rPr>
        <w:t>у</w:t>
      </w:r>
      <w:r w:rsidRPr="00FD414E">
        <w:rPr>
          <w:rFonts w:ascii="Times New Roman" w:hAnsi="Times New Roman"/>
          <w:color w:val="363836"/>
          <w:sz w:val="28"/>
          <w:lang w:val="ru-RU"/>
        </w:rPr>
        <w:t>льтурных</w:t>
      </w:r>
      <w:r w:rsidRPr="00FD414E">
        <w:rPr>
          <w:rFonts w:ascii="Times New Roman" w:hAnsi="Times New Roman"/>
          <w:color w:val="363836"/>
          <w:spacing w:val="74"/>
          <w:w w:val="96"/>
          <w:sz w:val="28"/>
          <w:lang w:val="ru-RU"/>
        </w:rPr>
        <w:t xml:space="preserve"> </w:t>
      </w:r>
      <w:r w:rsidRPr="00FD414E">
        <w:rPr>
          <w:rFonts w:ascii="Times New Roman" w:hAnsi="Times New Roman"/>
          <w:color w:val="1A1C1C"/>
          <w:spacing w:val="1"/>
          <w:sz w:val="28"/>
          <w:lang w:val="ru-RU"/>
        </w:rPr>
        <w:t>диспа</w:t>
      </w:r>
      <w:r w:rsidRPr="00FD414E">
        <w:rPr>
          <w:rFonts w:ascii="Times New Roman" w:hAnsi="Times New Roman"/>
          <w:color w:val="363836"/>
          <w:spacing w:val="1"/>
          <w:sz w:val="28"/>
          <w:lang w:val="ru-RU"/>
        </w:rPr>
        <w:t>н</w:t>
      </w:r>
      <w:r w:rsidRPr="00FD414E">
        <w:rPr>
          <w:rFonts w:ascii="Times New Roman" w:hAnsi="Times New Roman"/>
          <w:color w:val="1A1C1C"/>
          <w:spacing w:val="1"/>
          <w:sz w:val="28"/>
          <w:lang w:val="ru-RU"/>
        </w:rPr>
        <w:t>серов</w:t>
      </w:r>
      <w:r w:rsidRPr="00FD414E">
        <w:rPr>
          <w:rFonts w:ascii="Times New Roman" w:hAnsi="Times New Roman"/>
          <w:color w:val="1A1C1C"/>
          <w:spacing w:val="64"/>
          <w:sz w:val="28"/>
          <w:lang w:val="ru-RU"/>
        </w:rPr>
        <w:t xml:space="preserve"> </w:t>
      </w:r>
      <w:r w:rsidRPr="00FD414E">
        <w:rPr>
          <w:rFonts w:ascii="Times New Roman" w:hAnsi="Times New Roman"/>
          <w:color w:val="1A1C1C"/>
          <w:sz w:val="28"/>
          <w:lang w:val="ru-RU"/>
        </w:rPr>
        <w:t>с</w:t>
      </w:r>
      <w:r w:rsidRPr="00FD414E">
        <w:rPr>
          <w:rFonts w:ascii="Times New Roman" w:hAnsi="Times New Roman"/>
          <w:color w:val="1A1C1C"/>
          <w:spacing w:val="56"/>
          <w:sz w:val="28"/>
          <w:lang w:val="ru-RU"/>
        </w:rPr>
        <w:t xml:space="preserve"> </w:t>
      </w:r>
      <w:r w:rsidRPr="00FD414E">
        <w:rPr>
          <w:rFonts w:ascii="Times New Roman" w:hAnsi="Times New Roman"/>
          <w:color w:val="1A1C1C"/>
          <w:sz w:val="28"/>
          <w:lang w:val="ru-RU"/>
        </w:rPr>
        <w:t>привлечением</w:t>
      </w:r>
      <w:r w:rsidRPr="00FD414E">
        <w:rPr>
          <w:rFonts w:ascii="Times New Roman" w:hAnsi="Times New Roman"/>
          <w:color w:val="1A1C1C"/>
          <w:spacing w:val="11"/>
          <w:sz w:val="28"/>
          <w:lang w:val="ru-RU"/>
        </w:rPr>
        <w:t xml:space="preserve"> </w:t>
      </w:r>
      <w:r w:rsidRPr="00FD414E">
        <w:rPr>
          <w:rFonts w:ascii="Times New Roman" w:hAnsi="Times New Roman"/>
          <w:color w:val="1A1C1C"/>
          <w:sz w:val="28"/>
          <w:lang w:val="ru-RU"/>
        </w:rPr>
        <w:t>специалистов</w:t>
      </w:r>
      <w:r w:rsidRPr="00FD414E">
        <w:rPr>
          <w:rFonts w:ascii="Times New Roman" w:hAnsi="Times New Roman"/>
          <w:color w:val="1A1C1C"/>
          <w:spacing w:val="3"/>
          <w:sz w:val="28"/>
          <w:lang w:val="ru-RU"/>
        </w:rPr>
        <w:t xml:space="preserve"> </w:t>
      </w:r>
      <w:r w:rsidRPr="00FD414E">
        <w:rPr>
          <w:rFonts w:ascii="Times New Roman" w:hAnsi="Times New Roman"/>
          <w:color w:val="1A1C1C"/>
          <w:sz w:val="28"/>
          <w:lang w:val="ru-RU"/>
        </w:rPr>
        <w:t>разных</w:t>
      </w:r>
      <w:r w:rsidRPr="00FD414E">
        <w:rPr>
          <w:rFonts w:ascii="Times New Roman" w:hAnsi="Times New Roman"/>
          <w:color w:val="1A1C1C"/>
          <w:spacing w:val="4"/>
          <w:sz w:val="28"/>
          <w:lang w:val="ru-RU"/>
        </w:rPr>
        <w:t xml:space="preserve"> </w:t>
      </w:r>
      <w:r w:rsidRPr="00FD414E">
        <w:rPr>
          <w:rFonts w:ascii="Times New Roman" w:hAnsi="Times New Roman"/>
          <w:color w:val="1A1C1C"/>
          <w:sz w:val="28"/>
          <w:lang w:val="ru-RU"/>
        </w:rPr>
        <w:t>профессий;</w:t>
      </w:r>
      <w:r w:rsidRPr="00FD414E">
        <w:rPr>
          <w:rFonts w:ascii="Times New Roman" w:hAnsi="Times New Roman"/>
          <w:color w:val="1A1C1C"/>
          <w:spacing w:val="16"/>
          <w:sz w:val="28"/>
          <w:lang w:val="ru-RU"/>
        </w:rPr>
        <w:t xml:space="preserve"> </w:t>
      </w:r>
      <w:r w:rsidRPr="00FD414E">
        <w:rPr>
          <w:rFonts w:ascii="Times New Roman" w:hAnsi="Times New Roman"/>
          <w:color w:val="1A1C1C"/>
          <w:sz w:val="28"/>
          <w:lang w:val="ru-RU"/>
        </w:rPr>
        <w:t>оцен</w:t>
      </w:r>
      <w:r w:rsidRPr="00FD414E">
        <w:rPr>
          <w:rFonts w:ascii="Times New Roman" w:hAnsi="Times New Roman"/>
          <w:color w:val="363836"/>
          <w:sz w:val="28"/>
          <w:lang w:val="ru-RU"/>
        </w:rPr>
        <w:t>и</w:t>
      </w:r>
      <w:r w:rsidRPr="00FD414E">
        <w:rPr>
          <w:rFonts w:ascii="Times New Roman" w:hAnsi="Times New Roman"/>
          <w:color w:val="1A1C1C"/>
          <w:sz w:val="28"/>
          <w:lang w:val="ru-RU"/>
        </w:rPr>
        <w:t>в</w:t>
      </w:r>
      <w:r w:rsidRPr="00FD414E">
        <w:rPr>
          <w:rFonts w:ascii="Times New Roman" w:hAnsi="Times New Roman"/>
          <w:color w:val="363836"/>
          <w:sz w:val="28"/>
          <w:lang w:val="ru-RU"/>
        </w:rPr>
        <w:t>аются</w:t>
      </w:r>
      <w:r w:rsidRPr="00FD414E">
        <w:rPr>
          <w:rFonts w:ascii="Times New Roman" w:hAnsi="Times New Roman"/>
          <w:color w:val="363836"/>
          <w:spacing w:val="26"/>
          <w:w w:val="95"/>
          <w:sz w:val="28"/>
          <w:lang w:val="ru-RU"/>
        </w:rPr>
        <w:t xml:space="preserve"> </w:t>
      </w:r>
      <w:r w:rsidRPr="00FD414E">
        <w:rPr>
          <w:rFonts w:ascii="Times New Roman" w:hAnsi="Times New Roman"/>
          <w:color w:val="363836"/>
          <w:sz w:val="28"/>
          <w:lang w:val="ru-RU"/>
        </w:rPr>
        <w:t>с</w:t>
      </w:r>
      <w:r w:rsidRPr="00FD414E">
        <w:rPr>
          <w:rFonts w:ascii="Times New Roman" w:hAnsi="Times New Roman"/>
          <w:color w:val="1A1C1C"/>
          <w:sz w:val="28"/>
          <w:lang w:val="ru-RU"/>
        </w:rPr>
        <w:t>остоян</w:t>
      </w:r>
      <w:r w:rsidRPr="00FD414E">
        <w:rPr>
          <w:rFonts w:ascii="Times New Roman" w:hAnsi="Times New Roman"/>
          <w:color w:val="363836"/>
          <w:sz w:val="28"/>
          <w:lang w:val="ru-RU"/>
        </w:rPr>
        <w:t>и</w:t>
      </w:r>
      <w:r w:rsidRPr="00FD414E">
        <w:rPr>
          <w:rFonts w:ascii="Times New Roman" w:hAnsi="Times New Roman"/>
          <w:color w:val="1A1C1C"/>
          <w:sz w:val="28"/>
          <w:lang w:val="ru-RU"/>
        </w:rPr>
        <w:t>е</w:t>
      </w:r>
      <w:r w:rsidRPr="00FD414E">
        <w:rPr>
          <w:rFonts w:ascii="Times New Roman" w:hAnsi="Times New Roman"/>
          <w:color w:val="1A1C1C"/>
          <w:spacing w:val="10"/>
          <w:sz w:val="28"/>
          <w:lang w:val="ru-RU"/>
        </w:rPr>
        <w:t xml:space="preserve"> </w:t>
      </w:r>
      <w:r w:rsidRPr="00FD414E">
        <w:rPr>
          <w:rFonts w:ascii="Times New Roman" w:hAnsi="Times New Roman"/>
          <w:color w:val="1A1C1C"/>
          <w:sz w:val="28"/>
          <w:lang w:val="ru-RU"/>
        </w:rPr>
        <w:t>здоровья,</w:t>
      </w:r>
      <w:r w:rsidRPr="00FD414E">
        <w:rPr>
          <w:rFonts w:ascii="Times New Roman" w:hAnsi="Times New Roman"/>
          <w:color w:val="1A1C1C"/>
          <w:spacing w:val="36"/>
          <w:sz w:val="28"/>
          <w:lang w:val="ru-RU"/>
        </w:rPr>
        <w:t xml:space="preserve"> </w:t>
      </w:r>
      <w:r w:rsidRPr="00FD414E">
        <w:rPr>
          <w:rFonts w:ascii="Times New Roman" w:hAnsi="Times New Roman"/>
          <w:color w:val="1A1C1C"/>
          <w:sz w:val="28"/>
          <w:lang w:val="ru-RU"/>
        </w:rPr>
        <w:t>физического</w:t>
      </w:r>
      <w:r w:rsidRPr="00FD414E">
        <w:rPr>
          <w:rFonts w:ascii="Times New Roman" w:hAnsi="Times New Roman"/>
          <w:color w:val="1A1C1C"/>
          <w:spacing w:val="34"/>
          <w:sz w:val="28"/>
          <w:lang w:val="ru-RU"/>
        </w:rPr>
        <w:t xml:space="preserve"> </w:t>
      </w:r>
      <w:r w:rsidRPr="00FD414E">
        <w:rPr>
          <w:rFonts w:ascii="Times New Roman" w:hAnsi="Times New Roman"/>
          <w:color w:val="B3B3B3"/>
          <w:spacing w:val="1"/>
          <w:sz w:val="28"/>
          <w:lang w:val="ru-RU"/>
        </w:rPr>
        <w:t>.</w:t>
      </w:r>
      <w:r w:rsidRPr="00FD414E">
        <w:rPr>
          <w:rFonts w:ascii="Times New Roman" w:hAnsi="Times New Roman"/>
          <w:color w:val="1A1C1C"/>
          <w:spacing w:val="1"/>
          <w:sz w:val="28"/>
          <w:lang w:val="ru-RU"/>
        </w:rPr>
        <w:t>развития,</w:t>
      </w:r>
      <w:r w:rsidRPr="00FD414E">
        <w:rPr>
          <w:rFonts w:ascii="Times New Roman" w:hAnsi="Times New Roman"/>
          <w:color w:val="1A1C1C"/>
          <w:spacing w:val="29"/>
          <w:sz w:val="28"/>
          <w:lang w:val="ru-RU"/>
        </w:rPr>
        <w:t xml:space="preserve"> </w:t>
      </w:r>
      <w:r w:rsidRPr="00FD414E">
        <w:rPr>
          <w:rFonts w:ascii="Times New Roman" w:hAnsi="Times New Roman"/>
          <w:color w:val="1A1C1C"/>
          <w:sz w:val="28"/>
          <w:lang w:val="ru-RU"/>
        </w:rPr>
        <w:t>уровень</w:t>
      </w:r>
      <w:r w:rsidRPr="00FD414E">
        <w:rPr>
          <w:rFonts w:ascii="Times New Roman" w:hAnsi="Times New Roman"/>
          <w:color w:val="1A1C1C"/>
          <w:spacing w:val="33"/>
          <w:sz w:val="28"/>
          <w:lang w:val="ru-RU"/>
        </w:rPr>
        <w:t xml:space="preserve"> </w:t>
      </w:r>
      <w:r w:rsidRPr="00FD414E">
        <w:rPr>
          <w:rFonts w:ascii="Times New Roman" w:hAnsi="Times New Roman"/>
          <w:color w:val="1A1C1C"/>
          <w:sz w:val="28"/>
          <w:lang w:val="ru-RU"/>
        </w:rPr>
        <w:t>функцион</w:t>
      </w:r>
      <w:r w:rsidRPr="00FD414E">
        <w:rPr>
          <w:rFonts w:ascii="Times New Roman" w:hAnsi="Times New Roman"/>
          <w:color w:val="363836"/>
          <w:sz w:val="28"/>
          <w:lang w:val="ru-RU"/>
        </w:rPr>
        <w:t>альных</w:t>
      </w:r>
      <w:r w:rsidRPr="00FD414E">
        <w:rPr>
          <w:rFonts w:ascii="Times New Roman" w:hAnsi="Times New Roman"/>
          <w:color w:val="363836"/>
          <w:spacing w:val="16"/>
          <w:sz w:val="28"/>
          <w:lang w:val="ru-RU"/>
        </w:rPr>
        <w:t xml:space="preserve"> </w:t>
      </w:r>
      <w:r w:rsidRPr="00FD414E">
        <w:rPr>
          <w:rFonts w:ascii="Times New Roman" w:hAnsi="Times New Roman"/>
          <w:color w:val="494949"/>
          <w:sz w:val="28"/>
          <w:lang w:val="ru-RU"/>
        </w:rPr>
        <w:t>и</w:t>
      </w:r>
      <w:r w:rsidRPr="00FD414E">
        <w:rPr>
          <w:rFonts w:ascii="Times New Roman" w:hAnsi="Times New Roman"/>
          <w:color w:val="494949"/>
          <w:spacing w:val="56"/>
          <w:w w:val="98"/>
          <w:sz w:val="28"/>
          <w:lang w:val="ru-RU"/>
        </w:rPr>
        <w:t xml:space="preserve"> </w:t>
      </w:r>
      <w:r w:rsidRPr="00FD414E">
        <w:rPr>
          <w:rFonts w:ascii="Times New Roman" w:hAnsi="Times New Roman"/>
          <w:color w:val="363836"/>
          <w:sz w:val="28"/>
          <w:lang w:val="ru-RU"/>
        </w:rPr>
        <w:t>р</w:t>
      </w:r>
      <w:r w:rsidRPr="00FD414E">
        <w:rPr>
          <w:rFonts w:ascii="Times New Roman" w:hAnsi="Times New Roman"/>
          <w:color w:val="1A1C1C"/>
          <w:sz w:val="28"/>
          <w:lang w:val="ru-RU"/>
        </w:rPr>
        <w:t>езерв</w:t>
      </w:r>
      <w:r w:rsidRPr="00FD414E">
        <w:rPr>
          <w:rFonts w:ascii="Times New Roman" w:hAnsi="Times New Roman"/>
          <w:color w:val="363836"/>
          <w:sz w:val="28"/>
          <w:lang w:val="ru-RU"/>
        </w:rPr>
        <w:t>н</w:t>
      </w:r>
      <w:r w:rsidRPr="00FD414E">
        <w:rPr>
          <w:rFonts w:ascii="Times New Roman" w:hAnsi="Times New Roman"/>
          <w:color w:val="1A1C1C"/>
          <w:sz w:val="28"/>
          <w:lang w:val="ru-RU"/>
        </w:rPr>
        <w:t>ых</w:t>
      </w:r>
      <w:r w:rsidRPr="00FD414E">
        <w:rPr>
          <w:rFonts w:ascii="Times New Roman" w:hAnsi="Times New Roman"/>
          <w:color w:val="1A1C1C"/>
          <w:spacing w:val="12"/>
          <w:sz w:val="28"/>
          <w:lang w:val="ru-RU"/>
        </w:rPr>
        <w:t xml:space="preserve"> </w:t>
      </w:r>
      <w:r w:rsidRPr="00FD414E">
        <w:rPr>
          <w:rFonts w:ascii="Times New Roman" w:hAnsi="Times New Roman"/>
          <w:color w:val="1A1C1C"/>
          <w:sz w:val="28"/>
          <w:lang w:val="ru-RU"/>
        </w:rPr>
        <w:t>возможностей;</w:t>
      </w:r>
      <w:r w:rsidRPr="00FD414E">
        <w:rPr>
          <w:rFonts w:ascii="Times New Roman" w:hAnsi="Times New Roman"/>
          <w:color w:val="1A1C1C"/>
          <w:spacing w:val="37"/>
          <w:sz w:val="28"/>
          <w:lang w:val="ru-RU"/>
        </w:rPr>
        <w:t xml:space="preserve"> </w:t>
      </w:r>
      <w:r w:rsidRPr="00FD414E">
        <w:rPr>
          <w:rFonts w:ascii="Times New Roman" w:hAnsi="Times New Roman"/>
          <w:color w:val="1A1C1C"/>
          <w:sz w:val="28"/>
          <w:lang w:val="ru-RU"/>
        </w:rPr>
        <w:t>по</w:t>
      </w:r>
      <w:r w:rsidRPr="00FD414E">
        <w:rPr>
          <w:rFonts w:ascii="Times New Roman" w:hAnsi="Times New Roman"/>
          <w:color w:val="1A1C1C"/>
          <w:spacing w:val="10"/>
          <w:sz w:val="28"/>
          <w:lang w:val="ru-RU"/>
        </w:rPr>
        <w:t xml:space="preserve"> </w:t>
      </w:r>
      <w:r w:rsidRPr="00FD414E">
        <w:rPr>
          <w:rFonts w:ascii="Times New Roman" w:hAnsi="Times New Roman"/>
          <w:color w:val="1A1C1C"/>
          <w:sz w:val="28"/>
          <w:lang w:val="ru-RU"/>
        </w:rPr>
        <w:t>этим</w:t>
      </w:r>
      <w:r w:rsidRPr="00FD414E">
        <w:rPr>
          <w:rFonts w:ascii="Times New Roman" w:hAnsi="Times New Roman"/>
          <w:color w:val="1A1C1C"/>
          <w:spacing w:val="31"/>
          <w:sz w:val="28"/>
          <w:lang w:val="ru-RU"/>
        </w:rPr>
        <w:t xml:space="preserve"> </w:t>
      </w:r>
      <w:r w:rsidRPr="00FD414E">
        <w:rPr>
          <w:rFonts w:ascii="Times New Roman" w:hAnsi="Times New Roman"/>
          <w:color w:val="1A1C1C"/>
          <w:sz w:val="28"/>
          <w:lang w:val="ru-RU"/>
        </w:rPr>
        <w:t>показателям</w:t>
      </w:r>
      <w:r w:rsidRPr="00FD414E">
        <w:rPr>
          <w:rFonts w:ascii="Times New Roman" w:hAnsi="Times New Roman"/>
          <w:color w:val="1A1C1C"/>
          <w:spacing w:val="33"/>
          <w:sz w:val="28"/>
          <w:lang w:val="ru-RU"/>
        </w:rPr>
        <w:t xml:space="preserve"> </w:t>
      </w:r>
      <w:r w:rsidRPr="00FD414E">
        <w:rPr>
          <w:rFonts w:ascii="Times New Roman" w:hAnsi="Times New Roman"/>
          <w:color w:val="1A1C1C"/>
          <w:sz w:val="28"/>
          <w:lang w:val="ru-RU"/>
        </w:rPr>
        <w:t>вносятся</w:t>
      </w:r>
      <w:r w:rsidRPr="00FD414E">
        <w:rPr>
          <w:rFonts w:ascii="Times New Roman" w:hAnsi="Times New Roman"/>
          <w:color w:val="1A1C1C"/>
          <w:spacing w:val="28"/>
          <w:sz w:val="28"/>
          <w:lang w:val="ru-RU"/>
        </w:rPr>
        <w:t xml:space="preserve"> </w:t>
      </w:r>
      <w:r w:rsidRPr="00FD414E">
        <w:rPr>
          <w:rFonts w:ascii="Times New Roman" w:hAnsi="Times New Roman"/>
          <w:color w:val="1A1C1C"/>
          <w:spacing w:val="1"/>
          <w:sz w:val="28"/>
          <w:lang w:val="ru-RU"/>
        </w:rPr>
        <w:t>коррек</w:t>
      </w:r>
      <w:r w:rsidRPr="00FD414E">
        <w:rPr>
          <w:rFonts w:ascii="Times New Roman" w:hAnsi="Times New Roman"/>
          <w:color w:val="363836"/>
          <w:spacing w:val="1"/>
          <w:sz w:val="28"/>
          <w:lang w:val="ru-RU"/>
        </w:rPr>
        <w:t>ти</w:t>
      </w:r>
      <w:r w:rsidRPr="00FD414E">
        <w:rPr>
          <w:rFonts w:ascii="Times New Roman" w:hAnsi="Times New Roman"/>
          <w:color w:val="1A1C1C"/>
          <w:spacing w:val="1"/>
          <w:sz w:val="28"/>
          <w:lang w:val="ru-RU"/>
        </w:rPr>
        <w:t>вы</w:t>
      </w:r>
      <w:r w:rsidRPr="00FD414E">
        <w:rPr>
          <w:rFonts w:ascii="Times New Roman" w:hAnsi="Times New Roman"/>
          <w:color w:val="1A1C1C"/>
          <w:spacing w:val="10"/>
          <w:sz w:val="28"/>
          <w:lang w:val="ru-RU"/>
        </w:rPr>
        <w:t xml:space="preserve"> </w:t>
      </w:r>
      <w:r w:rsidRPr="00FD414E">
        <w:rPr>
          <w:rFonts w:ascii="Times New Roman" w:hAnsi="Times New Roman"/>
          <w:color w:val="363836"/>
          <w:sz w:val="28"/>
          <w:lang w:val="ru-RU"/>
        </w:rPr>
        <w:t>в</w:t>
      </w:r>
      <w:r w:rsidRPr="00FD414E">
        <w:rPr>
          <w:rFonts w:ascii="Times New Roman" w:hAnsi="Times New Roman"/>
          <w:color w:val="363836"/>
          <w:spacing w:val="28"/>
          <w:w w:val="101"/>
          <w:sz w:val="28"/>
          <w:lang w:val="ru-RU"/>
        </w:rPr>
        <w:t xml:space="preserve"> </w:t>
      </w:r>
      <w:r w:rsidRPr="00FD414E">
        <w:rPr>
          <w:rFonts w:ascii="Times New Roman" w:hAnsi="Times New Roman"/>
          <w:color w:val="363836"/>
          <w:sz w:val="28"/>
          <w:lang w:val="ru-RU"/>
        </w:rPr>
        <w:t>и</w:t>
      </w:r>
      <w:r w:rsidRPr="00FD414E">
        <w:rPr>
          <w:rFonts w:ascii="Times New Roman" w:hAnsi="Times New Roman"/>
          <w:color w:val="1A1C1C"/>
          <w:sz w:val="28"/>
          <w:lang w:val="ru-RU"/>
        </w:rPr>
        <w:t>нд</w:t>
      </w:r>
      <w:r w:rsidRPr="00FD414E">
        <w:rPr>
          <w:rFonts w:ascii="Times New Roman" w:hAnsi="Times New Roman"/>
          <w:color w:val="363836"/>
          <w:sz w:val="28"/>
          <w:lang w:val="ru-RU"/>
        </w:rPr>
        <w:t>и</w:t>
      </w:r>
      <w:r w:rsidRPr="00FD414E">
        <w:rPr>
          <w:rFonts w:ascii="Times New Roman" w:hAnsi="Times New Roman"/>
          <w:color w:val="1A1C1C"/>
          <w:sz w:val="28"/>
          <w:lang w:val="ru-RU"/>
        </w:rPr>
        <w:t>видуальные</w:t>
      </w:r>
      <w:r w:rsidRPr="00FD414E">
        <w:rPr>
          <w:rFonts w:ascii="Times New Roman" w:hAnsi="Times New Roman"/>
          <w:color w:val="1A1C1C"/>
          <w:spacing w:val="52"/>
          <w:sz w:val="28"/>
          <w:lang w:val="ru-RU"/>
        </w:rPr>
        <w:t xml:space="preserve"> </w:t>
      </w:r>
      <w:r w:rsidRPr="00FD414E">
        <w:rPr>
          <w:rFonts w:ascii="Times New Roman" w:hAnsi="Times New Roman"/>
          <w:color w:val="1A1C1C"/>
          <w:sz w:val="28"/>
          <w:lang w:val="ru-RU"/>
        </w:rPr>
        <w:t>планы</w:t>
      </w:r>
      <w:r w:rsidRPr="00FD414E">
        <w:rPr>
          <w:rFonts w:ascii="Times New Roman" w:hAnsi="Times New Roman"/>
          <w:color w:val="1A1C1C"/>
          <w:spacing w:val="39"/>
          <w:sz w:val="28"/>
          <w:lang w:val="ru-RU"/>
        </w:rPr>
        <w:t xml:space="preserve"> </w:t>
      </w:r>
      <w:r w:rsidRPr="00FD414E">
        <w:rPr>
          <w:rFonts w:ascii="Times New Roman" w:hAnsi="Times New Roman"/>
          <w:color w:val="1A1C1C"/>
          <w:sz w:val="28"/>
          <w:lang w:val="ru-RU"/>
        </w:rPr>
        <w:t>подготовки;</w:t>
      </w:r>
      <w:r w:rsidRPr="00FD414E">
        <w:rPr>
          <w:rFonts w:ascii="Times New Roman" w:hAnsi="Times New Roman"/>
          <w:color w:val="1A1C1C"/>
          <w:spacing w:val="46"/>
          <w:sz w:val="28"/>
          <w:lang w:val="ru-RU"/>
        </w:rPr>
        <w:t xml:space="preserve"> </w:t>
      </w:r>
      <w:r w:rsidRPr="00FD414E">
        <w:rPr>
          <w:rFonts w:ascii="Times New Roman" w:hAnsi="Times New Roman"/>
          <w:color w:val="1A1C1C"/>
          <w:sz w:val="28"/>
          <w:lang w:val="ru-RU"/>
        </w:rPr>
        <w:t>Уточняются</w:t>
      </w:r>
      <w:r w:rsidRPr="00FD414E">
        <w:rPr>
          <w:rFonts w:ascii="Times New Roman" w:hAnsi="Times New Roman"/>
          <w:color w:val="1A1C1C"/>
          <w:spacing w:val="59"/>
          <w:sz w:val="28"/>
          <w:lang w:val="ru-RU"/>
        </w:rPr>
        <w:t xml:space="preserve"> </w:t>
      </w:r>
      <w:r w:rsidRPr="00FD414E">
        <w:rPr>
          <w:rFonts w:ascii="Times New Roman" w:hAnsi="Times New Roman"/>
          <w:color w:val="1A1C1C"/>
          <w:sz w:val="28"/>
          <w:lang w:val="ru-RU"/>
        </w:rPr>
        <w:t>объемы</w:t>
      </w:r>
      <w:r w:rsidRPr="00FD414E">
        <w:rPr>
          <w:rFonts w:ascii="Times New Roman" w:hAnsi="Times New Roman"/>
          <w:color w:val="1A1C1C"/>
          <w:spacing w:val="41"/>
          <w:sz w:val="28"/>
          <w:lang w:val="ru-RU"/>
        </w:rPr>
        <w:t xml:space="preserve"> </w:t>
      </w:r>
      <w:r w:rsidRPr="00FD414E">
        <w:rPr>
          <w:rFonts w:ascii="Times New Roman" w:hAnsi="Times New Roman"/>
          <w:color w:val="1A1C1C"/>
          <w:sz w:val="28"/>
          <w:lang w:val="ru-RU"/>
        </w:rPr>
        <w:t>и</w:t>
      </w:r>
      <w:r w:rsidRPr="00FD414E">
        <w:rPr>
          <w:rFonts w:ascii="Times New Roman" w:hAnsi="Times New Roman"/>
          <w:color w:val="1A1C1C"/>
          <w:spacing w:val="32"/>
          <w:sz w:val="28"/>
          <w:lang w:val="ru-RU"/>
        </w:rPr>
        <w:t xml:space="preserve"> </w:t>
      </w:r>
      <w:r w:rsidRPr="00FD414E">
        <w:rPr>
          <w:rFonts w:ascii="Times New Roman" w:hAnsi="Times New Roman"/>
          <w:color w:val="1A1C1C"/>
          <w:spacing w:val="-2"/>
          <w:sz w:val="28"/>
          <w:lang w:val="ru-RU"/>
        </w:rPr>
        <w:t>инте</w:t>
      </w:r>
      <w:r w:rsidRPr="00FD414E">
        <w:rPr>
          <w:rFonts w:ascii="Times New Roman" w:hAnsi="Times New Roman"/>
          <w:color w:val="363836"/>
          <w:spacing w:val="-1"/>
          <w:sz w:val="28"/>
          <w:lang w:val="ru-RU"/>
        </w:rPr>
        <w:t>н</w:t>
      </w:r>
      <w:r w:rsidRPr="00FD414E">
        <w:rPr>
          <w:rFonts w:ascii="Times New Roman" w:hAnsi="Times New Roman"/>
          <w:color w:val="1A1C1C"/>
          <w:spacing w:val="-2"/>
          <w:sz w:val="28"/>
          <w:lang w:val="ru-RU"/>
        </w:rPr>
        <w:t>с</w:t>
      </w:r>
      <w:r w:rsidRPr="00FD414E">
        <w:rPr>
          <w:rFonts w:ascii="Times New Roman" w:hAnsi="Times New Roman"/>
          <w:color w:val="363836"/>
          <w:spacing w:val="-1"/>
          <w:sz w:val="28"/>
          <w:lang w:val="ru-RU"/>
        </w:rPr>
        <w:t>и</w:t>
      </w:r>
      <w:r w:rsidRPr="00FD414E">
        <w:rPr>
          <w:rFonts w:ascii="Times New Roman" w:hAnsi="Times New Roman"/>
          <w:color w:val="1A1C1C"/>
          <w:spacing w:val="-1"/>
          <w:sz w:val="28"/>
          <w:lang w:val="ru-RU"/>
        </w:rPr>
        <w:t>в</w:t>
      </w:r>
      <w:r w:rsidRPr="00FD414E">
        <w:rPr>
          <w:rFonts w:ascii="Times New Roman" w:hAnsi="Times New Roman"/>
          <w:color w:val="363836"/>
          <w:spacing w:val="-1"/>
          <w:sz w:val="28"/>
          <w:lang w:val="ru-RU"/>
        </w:rPr>
        <w:t>н</w:t>
      </w:r>
      <w:r w:rsidRPr="00FD414E">
        <w:rPr>
          <w:rFonts w:ascii="Times New Roman" w:hAnsi="Times New Roman"/>
          <w:color w:val="1A1C1C"/>
          <w:spacing w:val="-1"/>
          <w:sz w:val="28"/>
          <w:lang w:val="ru-RU"/>
        </w:rPr>
        <w:t>о</w:t>
      </w:r>
      <w:r w:rsidRPr="00FD414E">
        <w:rPr>
          <w:rFonts w:ascii="Times New Roman" w:hAnsi="Times New Roman"/>
          <w:color w:val="363836"/>
          <w:spacing w:val="-2"/>
          <w:sz w:val="28"/>
          <w:lang w:val="ru-RU"/>
        </w:rPr>
        <w:t>сть</w:t>
      </w:r>
      <w:r w:rsidRPr="00FD414E">
        <w:rPr>
          <w:rFonts w:ascii="Times New Roman" w:hAnsi="Times New Roman"/>
          <w:color w:val="363836"/>
          <w:spacing w:val="26"/>
          <w:w w:val="96"/>
          <w:sz w:val="28"/>
          <w:lang w:val="ru-RU"/>
        </w:rPr>
        <w:t xml:space="preserve"> </w:t>
      </w:r>
      <w:r w:rsidRPr="00FD414E">
        <w:rPr>
          <w:rFonts w:ascii="Times New Roman" w:hAnsi="Times New Roman"/>
          <w:color w:val="363836"/>
          <w:spacing w:val="-1"/>
          <w:sz w:val="28"/>
          <w:lang w:val="ru-RU"/>
        </w:rPr>
        <w:t>н</w:t>
      </w:r>
      <w:r w:rsidRPr="00FD414E">
        <w:rPr>
          <w:rFonts w:ascii="Times New Roman" w:hAnsi="Times New Roman"/>
          <w:color w:val="1A1C1C"/>
          <w:spacing w:val="-2"/>
          <w:sz w:val="28"/>
          <w:lang w:val="ru-RU"/>
        </w:rPr>
        <w:t>агрузок</w:t>
      </w:r>
      <w:r w:rsidRPr="00FD414E">
        <w:rPr>
          <w:rFonts w:ascii="Times New Roman" w:hAnsi="Times New Roman"/>
          <w:color w:val="1A1C1C"/>
          <w:spacing w:val="44"/>
          <w:sz w:val="28"/>
          <w:lang w:val="ru-RU"/>
        </w:rPr>
        <w:t xml:space="preserve"> </w:t>
      </w:r>
      <w:r w:rsidRPr="00FD414E">
        <w:rPr>
          <w:rFonts w:ascii="Times New Roman" w:hAnsi="Times New Roman"/>
          <w:color w:val="1A1C1C"/>
          <w:sz w:val="28"/>
          <w:lang w:val="ru-RU"/>
        </w:rPr>
        <w:t>сроки</w:t>
      </w:r>
      <w:r w:rsidRPr="00FD414E">
        <w:rPr>
          <w:rFonts w:ascii="Times New Roman" w:hAnsi="Times New Roman"/>
          <w:color w:val="1A1C1C"/>
          <w:spacing w:val="42"/>
          <w:sz w:val="28"/>
          <w:lang w:val="ru-RU"/>
        </w:rPr>
        <w:t xml:space="preserve"> </w:t>
      </w:r>
      <w:r w:rsidRPr="00FD414E">
        <w:rPr>
          <w:rFonts w:ascii="Times New Roman" w:hAnsi="Times New Roman"/>
          <w:color w:val="1A1C1C"/>
          <w:sz w:val="28"/>
          <w:lang w:val="ru-RU"/>
        </w:rPr>
        <w:t>изменений</w:t>
      </w:r>
      <w:r w:rsidRPr="00FD414E">
        <w:rPr>
          <w:rFonts w:ascii="Times New Roman" w:hAnsi="Times New Roman"/>
          <w:color w:val="1A1C1C"/>
          <w:spacing w:val="51"/>
          <w:sz w:val="28"/>
          <w:lang w:val="ru-RU"/>
        </w:rPr>
        <w:t xml:space="preserve"> </w:t>
      </w:r>
      <w:r w:rsidRPr="00FD414E">
        <w:rPr>
          <w:rFonts w:ascii="Times New Roman" w:hAnsi="Times New Roman"/>
          <w:color w:val="1A1C1C"/>
          <w:sz w:val="28"/>
          <w:lang w:val="ru-RU"/>
        </w:rPr>
        <w:t>тренирово</w:t>
      </w:r>
      <w:r w:rsidRPr="00FD414E">
        <w:rPr>
          <w:rFonts w:ascii="Times New Roman" w:hAnsi="Times New Roman"/>
          <w:color w:val="939393"/>
          <w:sz w:val="28"/>
          <w:lang w:val="ru-RU"/>
        </w:rPr>
        <w:t>'</w:t>
      </w:r>
      <w:r w:rsidRPr="00FD414E">
        <w:rPr>
          <w:rFonts w:ascii="Times New Roman" w:hAnsi="Times New Roman"/>
          <w:color w:val="1A1C1C"/>
          <w:sz w:val="28"/>
          <w:lang w:val="ru-RU"/>
        </w:rPr>
        <w:t>пюго</w:t>
      </w:r>
      <w:r w:rsidRPr="00FD414E">
        <w:rPr>
          <w:rFonts w:ascii="Times New Roman" w:hAnsi="Times New Roman"/>
          <w:color w:val="1A1C1C"/>
          <w:spacing w:val="37"/>
          <w:sz w:val="28"/>
          <w:lang w:val="ru-RU"/>
        </w:rPr>
        <w:t xml:space="preserve"> </w:t>
      </w:r>
      <w:r w:rsidRPr="00FD414E">
        <w:rPr>
          <w:rFonts w:ascii="Times New Roman" w:hAnsi="Times New Roman"/>
          <w:color w:val="1A1C1C"/>
          <w:sz w:val="28"/>
          <w:lang w:val="ru-RU"/>
        </w:rPr>
        <w:t>режима,</w:t>
      </w:r>
      <w:r w:rsidRPr="00FD414E">
        <w:rPr>
          <w:rFonts w:ascii="Times New Roman" w:hAnsi="Times New Roman"/>
          <w:color w:val="1A1C1C"/>
          <w:spacing w:val="53"/>
          <w:sz w:val="28"/>
          <w:lang w:val="ru-RU"/>
        </w:rPr>
        <w:t xml:space="preserve"> </w:t>
      </w:r>
      <w:r w:rsidRPr="00FD414E">
        <w:rPr>
          <w:rFonts w:ascii="Times New Roman" w:hAnsi="Times New Roman"/>
          <w:color w:val="1A1C1C"/>
          <w:sz w:val="28"/>
          <w:lang w:val="ru-RU"/>
        </w:rPr>
        <w:t>даются</w:t>
      </w:r>
      <w:r w:rsidRPr="00FD414E">
        <w:rPr>
          <w:rFonts w:ascii="Times New Roman" w:hAnsi="Times New Roman"/>
          <w:color w:val="1A1C1C"/>
          <w:spacing w:val="45"/>
          <w:sz w:val="28"/>
          <w:lang w:val="ru-RU"/>
        </w:rPr>
        <w:t xml:space="preserve"> </w:t>
      </w:r>
      <w:r w:rsidRPr="00FD414E">
        <w:rPr>
          <w:rFonts w:ascii="Times New Roman" w:hAnsi="Times New Roman"/>
          <w:color w:val="1A1C1C"/>
          <w:sz w:val="28"/>
          <w:lang w:val="ru-RU"/>
        </w:rPr>
        <w:t>рекоменд</w:t>
      </w:r>
      <w:r w:rsidRPr="00FD414E">
        <w:rPr>
          <w:rFonts w:ascii="Times New Roman" w:hAnsi="Times New Roman"/>
          <w:color w:val="1A1C1C"/>
          <w:spacing w:val="25"/>
          <w:sz w:val="28"/>
          <w:lang w:val="ru-RU"/>
        </w:rPr>
        <w:t>а</w:t>
      </w:r>
      <w:r w:rsidRPr="00FD414E">
        <w:rPr>
          <w:rFonts w:ascii="Times New Roman" w:hAnsi="Times New Roman"/>
          <w:color w:val="363836"/>
          <w:sz w:val="28"/>
          <w:lang w:val="ru-RU"/>
        </w:rPr>
        <w:t>ции</w:t>
      </w:r>
      <w:r w:rsidRPr="00FD414E">
        <w:rPr>
          <w:rFonts w:ascii="Times New Roman" w:hAnsi="Times New Roman"/>
          <w:color w:val="363836"/>
          <w:spacing w:val="38"/>
          <w:sz w:val="28"/>
          <w:lang w:val="ru-RU"/>
        </w:rPr>
        <w:t xml:space="preserve"> </w:t>
      </w:r>
      <w:r w:rsidRPr="00FD414E">
        <w:rPr>
          <w:rFonts w:ascii="Times New Roman" w:hAnsi="Times New Roman"/>
          <w:color w:val="494949"/>
          <w:sz w:val="28"/>
          <w:lang w:val="ru-RU"/>
        </w:rPr>
        <w:t>по</w:t>
      </w:r>
    </w:p>
    <w:p w:rsidR="00B663C6" w:rsidRPr="00FD414E" w:rsidRDefault="00B663C6">
      <w:pPr>
        <w:spacing w:line="276" w:lineRule="auto"/>
        <w:jc w:val="both"/>
        <w:rPr>
          <w:rFonts w:ascii="Times New Roman" w:eastAsia="Times New Roman" w:hAnsi="Times New Roman" w:cs="Times New Roman"/>
          <w:sz w:val="28"/>
          <w:szCs w:val="28"/>
          <w:lang w:val="ru-RU"/>
        </w:rPr>
        <w:sectPr w:rsidR="00B663C6" w:rsidRPr="00FD414E">
          <w:pgSz w:w="11910" w:h="16840"/>
          <w:pgMar w:top="1180" w:right="820" w:bottom="280" w:left="1140" w:header="720" w:footer="720" w:gutter="0"/>
          <w:cols w:space="720"/>
        </w:sectPr>
      </w:pPr>
    </w:p>
    <w:p w:rsidR="00B663C6" w:rsidRPr="00FD414E" w:rsidRDefault="00FD414E">
      <w:pPr>
        <w:spacing w:before="36" w:line="286" w:lineRule="auto"/>
        <w:ind w:left="107" w:right="141" w:hanging="5"/>
        <w:rPr>
          <w:rFonts w:ascii="Times New Roman" w:eastAsia="Times New Roman" w:hAnsi="Times New Roman" w:cs="Times New Roman"/>
          <w:sz w:val="28"/>
          <w:szCs w:val="28"/>
          <w:lang w:val="ru-RU"/>
        </w:rPr>
      </w:pPr>
      <w:bookmarkStart w:id="69" w:name="doc01354520171027064905-2_Страница_28"/>
      <w:bookmarkEnd w:id="69"/>
      <w:r w:rsidRPr="00FD414E">
        <w:rPr>
          <w:rFonts w:ascii="Times New Roman" w:hAnsi="Times New Roman"/>
          <w:color w:val="151616"/>
          <w:sz w:val="28"/>
          <w:lang w:val="ru-RU"/>
        </w:rPr>
        <w:lastRenderedPageBreak/>
        <w:t>профилактике,</w:t>
      </w:r>
      <w:r w:rsidRPr="00FD414E">
        <w:rPr>
          <w:rFonts w:ascii="Times New Roman" w:hAnsi="Times New Roman"/>
          <w:color w:val="151616"/>
          <w:spacing w:val="29"/>
          <w:sz w:val="28"/>
          <w:lang w:val="ru-RU"/>
        </w:rPr>
        <w:t xml:space="preserve"> </w:t>
      </w:r>
      <w:r w:rsidRPr="00FD414E">
        <w:rPr>
          <w:rFonts w:ascii="Times New Roman" w:hAnsi="Times New Roman"/>
          <w:color w:val="151616"/>
          <w:sz w:val="28"/>
          <w:lang w:val="ru-RU"/>
        </w:rPr>
        <w:t>восстановительным</w:t>
      </w:r>
      <w:r w:rsidRPr="00FD414E">
        <w:rPr>
          <w:rFonts w:ascii="Times New Roman" w:hAnsi="Times New Roman"/>
          <w:color w:val="151616"/>
          <w:spacing w:val="32"/>
          <w:sz w:val="28"/>
          <w:lang w:val="ru-RU"/>
        </w:rPr>
        <w:t xml:space="preserve"> </w:t>
      </w:r>
      <w:r w:rsidRPr="00FD414E">
        <w:rPr>
          <w:rFonts w:ascii="Times New Roman" w:hAnsi="Times New Roman"/>
          <w:color w:val="151616"/>
          <w:sz w:val="28"/>
          <w:lang w:val="ru-RU"/>
        </w:rPr>
        <w:t>мерсприятиям,</w:t>
      </w:r>
      <w:r w:rsidRPr="00FD414E">
        <w:rPr>
          <w:rFonts w:ascii="Times New Roman" w:hAnsi="Times New Roman"/>
          <w:color w:val="151616"/>
          <w:spacing w:val="27"/>
          <w:sz w:val="28"/>
          <w:lang w:val="ru-RU"/>
        </w:rPr>
        <w:t xml:space="preserve"> </w:t>
      </w:r>
      <w:r w:rsidRPr="00FD414E">
        <w:rPr>
          <w:rFonts w:ascii="Times New Roman" w:hAnsi="Times New Roman"/>
          <w:color w:val="151616"/>
          <w:sz w:val="28"/>
          <w:lang w:val="ru-RU"/>
        </w:rPr>
        <w:t>лечению,</w:t>
      </w:r>
      <w:r w:rsidRPr="00FD414E">
        <w:rPr>
          <w:rFonts w:ascii="Times New Roman" w:hAnsi="Times New Roman"/>
          <w:color w:val="151616"/>
          <w:spacing w:val="28"/>
          <w:sz w:val="28"/>
          <w:lang w:val="ru-RU"/>
        </w:rPr>
        <w:t xml:space="preserve"> </w:t>
      </w:r>
      <w:r w:rsidRPr="00FD414E">
        <w:rPr>
          <w:rFonts w:ascii="Times New Roman" w:hAnsi="Times New Roman"/>
          <w:color w:val="151616"/>
          <w:sz w:val="28"/>
          <w:lang w:val="ru-RU"/>
        </w:rPr>
        <w:t>мерам</w:t>
      </w:r>
      <w:r w:rsidRPr="00FD414E">
        <w:rPr>
          <w:rFonts w:ascii="Times New Roman" w:hAnsi="Times New Roman"/>
          <w:color w:val="151616"/>
          <w:spacing w:val="21"/>
          <w:sz w:val="28"/>
          <w:lang w:val="ru-RU"/>
        </w:rPr>
        <w:t xml:space="preserve"> </w:t>
      </w:r>
      <w:r w:rsidRPr="00FD414E">
        <w:rPr>
          <w:rFonts w:ascii="Times New Roman" w:hAnsi="Times New Roman"/>
          <w:color w:val="262626"/>
          <w:sz w:val="28"/>
          <w:lang w:val="ru-RU"/>
        </w:rPr>
        <w:t>повышения</w:t>
      </w:r>
      <w:r w:rsidRPr="00FD414E">
        <w:rPr>
          <w:rFonts w:ascii="Times New Roman" w:hAnsi="Times New Roman"/>
          <w:color w:val="262626"/>
          <w:w w:val="96"/>
          <w:sz w:val="28"/>
          <w:lang w:val="ru-RU"/>
        </w:rPr>
        <w:t xml:space="preserve"> </w:t>
      </w:r>
      <w:r w:rsidRPr="00FD414E">
        <w:rPr>
          <w:rFonts w:ascii="Times New Roman" w:hAnsi="Times New Roman"/>
          <w:color w:val="151616"/>
          <w:w w:val="95"/>
          <w:sz w:val="28"/>
          <w:lang w:val="ru-RU"/>
        </w:rPr>
        <w:t xml:space="preserve">витаминной </w:t>
      </w:r>
      <w:r w:rsidRPr="00FD414E">
        <w:rPr>
          <w:rFonts w:ascii="Times New Roman" w:hAnsi="Times New Roman"/>
          <w:color w:val="151616"/>
          <w:spacing w:val="41"/>
          <w:w w:val="95"/>
          <w:sz w:val="28"/>
          <w:lang w:val="ru-RU"/>
        </w:rPr>
        <w:t xml:space="preserve"> </w:t>
      </w:r>
      <w:r w:rsidRPr="00FD414E">
        <w:rPr>
          <w:rFonts w:ascii="Times New Roman" w:hAnsi="Times New Roman"/>
          <w:color w:val="151616"/>
          <w:w w:val="95"/>
          <w:sz w:val="28"/>
          <w:lang w:val="ru-RU"/>
        </w:rPr>
        <w:t>обеспеченности;</w:t>
      </w:r>
    </w:p>
    <w:p w:rsidR="00B663C6" w:rsidRPr="00FD414E" w:rsidRDefault="00FD414E">
      <w:pPr>
        <w:spacing w:before="189" w:line="279" w:lineRule="auto"/>
        <w:ind w:left="112" w:right="109" w:firstLine="1056"/>
        <w:jc w:val="both"/>
        <w:rPr>
          <w:rFonts w:ascii="Times New Roman" w:eastAsia="Times New Roman" w:hAnsi="Times New Roman" w:cs="Times New Roman"/>
          <w:sz w:val="28"/>
          <w:szCs w:val="28"/>
          <w:lang w:val="ru-RU"/>
        </w:rPr>
      </w:pPr>
      <w:r w:rsidRPr="00FD414E">
        <w:rPr>
          <w:rFonts w:ascii="Times New Roman" w:hAnsi="Times New Roman"/>
          <w:color w:val="151616"/>
          <w:sz w:val="28"/>
          <w:lang w:val="ru-RU"/>
        </w:rPr>
        <w:t>этапное</w:t>
      </w:r>
      <w:r w:rsidRPr="00FD414E">
        <w:rPr>
          <w:rFonts w:ascii="Times New Roman" w:hAnsi="Times New Roman"/>
          <w:color w:val="151616"/>
          <w:spacing w:val="31"/>
          <w:sz w:val="28"/>
          <w:lang w:val="ru-RU"/>
        </w:rPr>
        <w:t xml:space="preserve"> </w:t>
      </w:r>
      <w:r w:rsidRPr="00FD414E">
        <w:rPr>
          <w:rFonts w:ascii="Times New Roman" w:hAnsi="Times New Roman"/>
          <w:color w:val="151616"/>
          <w:sz w:val="28"/>
          <w:lang w:val="ru-RU"/>
        </w:rPr>
        <w:t>комплексное</w:t>
      </w:r>
      <w:r w:rsidRPr="00FD414E">
        <w:rPr>
          <w:rFonts w:ascii="Times New Roman" w:hAnsi="Times New Roman"/>
          <w:color w:val="151616"/>
          <w:spacing w:val="59"/>
          <w:sz w:val="28"/>
          <w:lang w:val="ru-RU"/>
        </w:rPr>
        <w:t xml:space="preserve"> </w:t>
      </w:r>
      <w:r w:rsidRPr="00FD414E">
        <w:rPr>
          <w:rFonts w:ascii="Times New Roman" w:hAnsi="Times New Roman"/>
          <w:color w:val="151616"/>
          <w:sz w:val="28"/>
          <w:lang w:val="ru-RU"/>
        </w:rPr>
        <w:t>об</w:t>
      </w:r>
      <w:r w:rsidRPr="00FD414E">
        <w:rPr>
          <w:rFonts w:ascii="Times New Roman" w:hAnsi="Times New Roman"/>
          <w:color w:val="151616"/>
          <w:spacing w:val="29"/>
          <w:sz w:val="28"/>
          <w:lang w:val="ru-RU"/>
        </w:rPr>
        <w:t>е</w:t>
      </w:r>
      <w:r w:rsidRPr="00FD414E">
        <w:rPr>
          <w:rFonts w:ascii="Times New Roman" w:hAnsi="Times New Roman"/>
          <w:color w:val="151616"/>
          <w:sz w:val="28"/>
          <w:lang w:val="ru-RU"/>
        </w:rPr>
        <w:t>псдование</w:t>
      </w:r>
      <w:r w:rsidRPr="00FD414E">
        <w:rPr>
          <w:rFonts w:ascii="Times New Roman" w:hAnsi="Times New Roman"/>
          <w:color w:val="151616"/>
          <w:spacing w:val="25"/>
          <w:sz w:val="28"/>
          <w:lang w:val="ru-RU"/>
        </w:rPr>
        <w:t xml:space="preserve"> </w:t>
      </w:r>
      <w:r w:rsidRPr="00FD414E">
        <w:rPr>
          <w:rFonts w:ascii="Times New Roman" w:hAnsi="Times New Roman"/>
          <w:color w:val="151616"/>
          <w:sz w:val="28"/>
          <w:lang w:val="ru-RU"/>
        </w:rPr>
        <w:t>являясь</w:t>
      </w:r>
      <w:r w:rsidRPr="00FD414E">
        <w:rPr>
          <w:rFonts w:ascii="Times New Roman" w:hAnsi="Times New Roman"/>
          <w:color w:val="151616"/>
          <w:spacing w:val="29"/>
          <w:sz w:val="28"/>
          <w:lang w:val="ru-RU"/>
        </w:rPr>
        <w:t xml:space="preserve"> </w:t>
      </w:r>
      <w:r w:rsidRPr="00FD414E">
        <w:rPr>
          <w:rFonts w:ascii="Times New Roman" w:hAnsi="Times New Roman"/>
          <w:color w:val="151616"/>
          <w:sz w:val="28"/>
          <w:lang w:val="ru-RU"/>
        </w:rPr>
        <w:t>основной</w:t>
      </w:r>
      <w:r w:rsidRPr="00FD414E">
        <w:rPr>
          <w:rFonts w:ascii="Times New Roman" w:hAnsi="Times New Roman"/>
          <w:color w:val="151616"/>
          <w:spacing w:val="31"/>
          <w:sz w:val="28"/>
          <w:lang w:val="ru-RU"/>
        </w:rPr>
        <w:t xml:space="preserve"> </w:t>
      </w:r>
      <w:r w:rsidRPr="00FD414E">
        <w:rPr>
          <w:rFonts w:ascii="Times New Roman" w:hAnsi="Times New Roman"/>
          <w:color w:val="262626"/>
          <w:sz w:val="28"/>
          <w:lang w:val="ru-RU"/>
        </w:rPr>
        <w:t>формой,</w:t>
      </w:r>
      <w:r w:rsidRPr="00FD414E">
        <w:rPr>
          <w:rFonts w:ascii="Times New Roman" w:hAnsi="Times New Roman"/>
          <w:color w:val="262626"/>
          <w:spacing w:val="58"/>
          <w:w w:val="96"/>
          <w:sz w:val="28"/>
          <w:lang w:val="ru-RU"/>
        </w:rPr>
        <w:t xml:space="preserve"> </w:t>
      </w:r>
      <w:r w:rsidRPr="00FD414E">
        <w:rPr>
          <w:rFonts w:ascii="Times New Roman" w:hAnsi="Times New Roman"/>
          <w:color w:val="262626"/>
          <w:sz w:val="28"/>
          <w:lang w:val="ru-RU"/>
        </w:rPr>
        <w:t>используется</w:t>
      </w:r>
      <w:r w:rsidRPr="00FD414E">
        <w:rPr>
          <w:rFonts w:ascii="Times New Roman" w:hAnsi="Times New Roman"/>
          <w:color w:val="262626"/>
          <w:spacing w:val="5"/>
          <w:sz w:val="28"/>
          <w:lang w:val="ru-RU"/>
        </w:rPr>
        <w:t xml:space="preserve"> </w:t>
      </w:r>
      <w:r w:rsidRPr="00FD414E">
        <w:rPr>
          <w:rFonts w:ascii="Times New Roman" w:hAnsi="Times New Roman"/>
          <w:color w:val="151616"/>
          <w:sz w:val="28"/>
          <w:lang w:val="ru-RU"/>
        </w:rPr>
        <w:t>для</w:t>
      </w:r>
      <w:r w:rsidRPr="00FD414E">
        <w:rPr>
          <w:rFonts w:ascii="Times New Roman" w:hAnsi="Times New Roman"/>
          <w:color w:val="151616"/>
          <w:spacing w:val="-13"/>
          <w:sz w:val="28"/>
          <w:lang w:val="ru-RU"/>
        </w:rPr>
        <w:t xml:space="preserve"> </w:t>
      </w:r>
      <w:r w:rsidRPr="00FD414E">
        <w:rPr>
          <w:rFonts w:ascii="Times New Roman" w:hAnsi="Times New Roman"/>
          <w:color w:val="151616"/>
          <w:sz w:val="28"/>
          <w:lang w:val="ru-RU"/>
        </w:rPr>
        <w:t>контроля</w:t>
      </w:r>
      <w:r w:rsidRPr="00FD414E">
        <w:rPr>
          <w:rFonts w:ascii="Times New Roman" w:hAnsi="Times New Roman"/>
          <w:color w:val="151616"/>
          <w:spacing w:val="-8"/>
          <w:sz w:val="28"/>
          <w:lang w:val="ru-RU"/>
        </w:rPr>
        <w:t xml:space="preserve"> </w:t>
      </w:r>
      <w:r w:rsidRPr="00FD414E">
        <w:rPr>
          <w:rFonts w:ascii="Times New Roman" w:hAnsi="Times New Roman"/>
          <w:color w:val="151616"/>
          <w:sz w:val="28"/>
          <w:lang w:val="ru-RU"/>
        </w:rPr>
        <w:t>за</w:t>
      </w:r>
      <w:r w:rsidRPr="00FD414E">
        <w:rPr>
          <w:rFonts w:ascii="Times New Roman" w:hAnsi="Times New Roman"/>
          <w:color w:val="151616"/>
          <w:spacing w:val="-13"/>
          <w:sz w:val="28"/>
          <w:lang w:val="ru-RU"/>
        </w:rPr>
        <w:t xml:space="preserve"> </w:t>
      </w:r>
      <w:r w:rsidRPr="00FD414E">
        <w:rPr>
          <w:rFonts w:ascii="Times New Roman" w:hAnsi="Times New Roman"/>
          <w:color w:val="151616"/>
          <w:sz w:val="28"/>
          <w:lang w:val="ru-RU"/>
        </w:rPr>
        <w:t>состоянием</w:t>
      </w:r>
      <w:r w:rsidRPr="00FD414E">
        <w:rPr>
          <w:rFonts w:ascii="Times New Roman" w:hAnsi="Times New Roman"/>
          <w:color w:val="151616"/>
          <w:spacing w:val="-7"/>
          <w:sz w:val="28"/>
          <w:lang w:val="ru-RU"/>
        </w:rPr>
        <w:t xml:space="preserve"> </w:t>
      </w:r>
      <w:r w:rsidRPr="00FD414E">
        <w:rPr>
          <w:rFonts w:ascii="Times New Roman" w:hAnsi="Times New Roman"/>
          <w:color w:val="151616"/>
          <w:sz w:val="28"/>
          <w:lang w:val="ru-RU"/>
        </w:rPr>
        <w:t>здоровья,</w:t>
      </w:r>
      <w:r w:rsidRPr="00FD414E">
        <w:rPr>
          <w:rFonts w:ascii="Times New Roman" w:hAnsi="Times New Roman"/>
          <w:color w:val="151616"/>
          <w:spacing w:val="-8"/>
          <w:sz w:val="28"/>
          <w:lang w:val="ru-RU"/>
        </w:rPr>
        <w:t xml:space="preserve"> </w:t>
      </w:r>
      <w:r w:rsidRPr="00FD414E">
        <w:rPr>
          <w:rFonts w:ascii="Times New Roman" w:hAnsi="Times New Roman"/>
          <w:color w:val="151616"/>
          <w:sz w:val="28"/>
          <w:lang w:val="ru-RU"/>
        </w:rPr>
        <w:t>динамикой</w:t>
      </w:r>
      <w:r w:rsidRPr="00FD414E">
        <w:rPr>
          <w:rFonts w:ascii="Times New Roman" w:hAnsi="Times New Roman"/>
          <w:color w:val="151616"/>
          <w:spacing w:val="-4"/>
          <w:sz w:val="28"/>
          <w:lang w:val="ru-RU"/>
        </w:rPr>
        <w:t xml:space="preserve"> </w:t>
      </w:r>
      <w:r w:rsidRPr="00FD414E">
        <w:rPr>
          <w:rFonts w:ascii="Times New Roman" w:hAnsi="Times New Roman"/>
          <w:color w:val="151616"/>
          <w:spacing w:val="1"/>
          <w:sz w:val="28"/>
          <w:lang w:val="ru-RU"/>
        </w:rPr>
        <w:t>тренирова</w:t>
      </w:r>
      <w:r w:rsidRPr="00FD414E">
        <w:rPr>
          <w:rFonts w:ascii="Times New Roman" w:hAnsi="Times New Roman"/>
          <w:color w:val="3D3F3F"/>
          <w:spacing w:val="1"/>
          <w:sz w:val="28"/>
          <w:lang w:val="ru-RU"/>
        </w:rPr>
        <w:t>нности</w:t>
      </w:r>
      <w:r w:rsidRPr="00FD414E">
        <w:rPr>
          <w:rFonts w:ascii="Times New Roman" w:hAnsi="Times New Roman"/>
          <w:color w:val="3D3F3F"/>
          <w:spacing w:val="23"/>
          <w:w w:val="96"/>
          <w:sz w:val="28"/>
          <w:lang w:val="ru-RU"/>
        </w:rPr>
        <w:t xml:space="preserve"> </w:t>
      </w:r>
      <w:r w:rsidRPr="00FD414E">
        <w:rPr>
          <w:rFonts w:ascii="Times New Roman" w:hAnsi="Times New Roman"/>
          <w:color w:val="262626"/>
          <w:sz w:val="28"/>
          <w:lang w:val="ru-RU"/>
        </w:rPr>
        <w:t>спортсмена</w:t>
      </w:r>
      <w:r w:rsidRPr="00FD414E">
        <w:rPr>
          <w:rFonts w:ascii="Times New Roman" w:hAnsi="Times New Roman"/>
          <w:color w:val="262626"/>
          <w:spacing w:val="12"/>
          <w:sz w:val="28"/>
          <w:lang w:val="ru-RU"/>
        </w:rPr>
        <w:t xml:space="preserve"> </w:t>
      </w:r>
      <w:r w:rsidRPr="00FD414E">
        <w:rPr>
          <w:rFonts w:ascii="Times New Roman" w:hAnsi="Times New Roman"/>
          <w:color w:val="262626"/>
          <w:sz w:val="28"/>
          <w:lang w:val="ru-RU"/>
        </w:rPr>
        <w:t>и</w:t>
      </w:r>
      <w:r w:rsidRPr="00FD414E">
        <w:rPr>
          <w:rFonts w:ascii="Times New Roman" w:hAnsi="Times New Roman"/>
          <w:color w:val="262626"/>
          <w:spacing w:val="6"/>
          <w:sz w:val="28"/>
          <w:lang w:val="ru-RU"/>
        </w:rPr>
        <w:t xml:space="preserve"> </w:t>
      </w:r>
      <w:r w:rsidRPr="00FD414E">
        <w:rPr>
          <w:rFonts w:ascii="Times New Roman" w:hAnsi="Times New Roman"/>
          <w:color w:val="151616"/>
          <w:sz w:val="28"/>
          <w:lang w:val="ru-RU"/>
        </w:rPr>
        <w:t>оценки</w:t>
      </w:r>
      <w:r w:rsidRPr="00FD414E">
        <w:rPr>
          <w:rFonts w:ascii="Times New Roman" w:hAnsi="Times New Roman"/>
          <w:color w:val="151616"/>
          <w:spacing w:val="9"/>
          <w:sz w:val="28"/>
          <w:lang w:val="ru-RU"/>
        </w:rPr>
        <w:t xml:space="preserve"> </w:t>
      </w:r>
      <w:r w:rsidRPr="00FD414E">
        <w:rPr>
          <w:rFonts w:ascii="Times New Roman" w:hAnsi="Times New Roman"/>
          <w:color w:val="151616"/>
          <w:sz w:val="28"/>
          <w:lang w:val="ru-RU"/>
        </w:rPr>
        <w:t>эффективности</w:t>
      </w:r>
      <w:r w:rsidRPr="00FD414E">
        <w:rPr>
          <w:rFonts w:ascii="Times New Roman" w:hAnsi="Times New Roman"/>
          <w:color w:val="151616"/>
          <w:spacing w:val="27"/>
          <w:sz w:val="28"/>
          <w:lang w:val="ru-RU"/>
        </w:rPr>
        <w:t xml:space="preserve"> </w:t>
      </w:r>
      <w:r w:rsidRPr="00FD414E">
        <w:rPr>
          <w:rFonts w:ascii="Times New Roman" w:hAnsi="Times New Roman"/>
          <w:color w:val="151616"/>
          <w:sz w:val="28"/>
          <w:lang w:val="ru-RU"/>
        </w:rPr>
        <w:t>системы</w:t>
      </w:r>
      <w:r w:rsidRPr="00FD414E">
        <w:rPr>
          <w:rFonts w:ascii="Times New Roman" w:hAnsi="Times New Roman"/>
          <w:color w:val="151616"/>
          <w:spacing w:val="11"/>
          <w:sz w:val="28"/>
          <w:lang w:val="ru-RU"/>
        </w:rPr>
        <w:t xml:space="preserve"> </w:t>
      </w:r>
      <w:r w:rsidRPr="00FD414E">
        <w:rPr>
          <w:rFonts w:ascii="Times New Roman" w:hAnsi="Times New Roman"/>
          <w:color w:val="151616"/>
          <w:sz w:val="28"/>
          <w:lang w:val="ru-RU"/>
        </w:rPr>
        <w:t>подготовки,</w:t>
      </w:r>
      <w:r w:rsidRPr="00FD414E">
        <w:rPr>
          <w:rFonts w:ascii="Times New Roman" w:hAnsi="Times New Roman"/>
          <w:color w:val="151616"/>
          <w:spacing w:val="12"/>
          <w:sz w:val="28"/>
          <w:lang w:val="ru-RU"/>
        </w:rPr>
        <w:t xml:space="preserve"> </w:t>
      </w:r>
      <w:r w:rsidRPr="00FD414E">
        <w:rPr>
          <w:rFonts w:ascii="Times New Roman" w:hAnsi="Times New Roman"/>
          <w:color w:val="151616"/>
          <w:sz w:val="28"/>
          <w:lang w:val="ru-RU"/>
        </w:rPr>
        <w:t>рекомендованной</w:t>
      </w:r>
      <w:r w:rsidRPr="00FD414E">
        <w:rPr>
          <w:rFonts w:ascii="Times New Roman" w:hAnsi="Times New Roman"/>
          <w:color w:val="151616"/>
          <w:spacing w:val="41"/>
          <w:sz w:val="28"/>
          <w:lang w:val="ru-RU"/>
        </w:rPr>
        <w:t xml:space="preserve"> </w:t>
      </w:r>
      <w:r w:rsidRPr="00FD414E">
        <w:rPr>
          <w:rFonts w:ascii="Times New Roman" w:hAnsi="Times New Roman"/>
          <w:color w:val="3D3F3F"/>
          <w:sz w:val="28"/>
          <w:lang w:val="ru-RU"/>
        </w:rPr>
        <w:t>по</w:t>
      </w:r>
      <w:r w:rsidRPr="00FD414E">
        <w:rPr>
          <w:rFonts w:ascii="Times New Roman" w:hAnsi="Times New Roman"/>
          <w:color w:val="3D3F3F"/>
          <w:w w:val="98"/>
          <w:sz w:val="28"/>
          <w:lang w:val="ru-RU"/>
        </w:rPr>
        <w:t xml:space="preserve"> </w:t>
      </w:r>
      <w:r w:rsidRPr="00FD414E">
        <w:rPr>
          <w:rFonts w:ascii="Times New Roman" w:hAnsi="Times New Roman"/>
          <w:color w:val="262626"/>
          <w:sz w:val="28"/>
          <w:lang w:val="ru-RU"/>
        </w:rPr>
        <w:t>результатам</w:t>
      </w:r>
      <w:r w:rsidRPr="00FD414E">
        <w:rPr>
          <w:rFonts w:ascii="Times New Roman" w:hAnsi="Times New Roman"/>
          <w:color w:val="262626"/>
          <w:spacing w:val="24"/>
          <w:sz w:val="28"/>
          <w:lang w:val="ru-RU"/>
        </w:rPr>
        <w:t xml:space="preserve"> </w:t>
      </w:r>
      <w:r w:rsidRPr="00FD414E">
        <w:rPr>
          <w:rFonts w:ascii="Times New Roman" w:hAnsi="Times New Roman"/>
          <w:color w:val="262626"/>
          <w:sz w:val="28"/>
          <w:lang w:val="ru-RU"/>
        </w:rPr>
        <w:t>(УМО),</w:t>
      </w:r>
      <w:r w:rsidRPr="00FD414E">
        <w:rPr>
          <w:rFonts w:ascii="Times New Roman" w:hAnsi="Times New Roman"/>
          <w:color w:val="262626"/>
          <w:spacing w:val="5"/>
          <w:sz w:val="28"/>
          <w:lang w:val="ru-RU"/>
        </w:rPr>
        <w:t xml:space="preserve"> </w:t>
      </w:r>
      <w:r w:rsidRPr="00FD414E">
        <w:rPr>
          <w:rFonts w:ascii="Times New Roman" w:hAnsi="Times New Roman"/>
          <w:color w:val="151616"/>
          <w:sz w:val="28"/>
          <w:lang w:val="ru-RU"/>
        </w:rPr>
        <w:t>при</w:t>
      </w:r>
      <w:r w:rsidRPr="00FD414E">
        <w:rPr>
          <w:rFonts w:ascii="Times New Roman" w:hAnsi="Times New Roman"/>
          <w:color w:val="151616"/>
          <w:spacing w:val="64"/>
          <w:sz w:val="28"/>
          <w:lang w:val="ru-RU"/>
        </w:rPr>
        <w:t xml:space="preserve"> </w:t>
      </w:r>
      <w:r w:rsidRPr="00FD414E">
        <w:rPr>
          <w:rFonts w:ascii="Times New Roman" w:hAnsi="Times New Roman"/>
          <w:color w:val="151616"/>
          <w:sz w:val="28"/>
          <w:lang w:val="ru-RU"/>
        </w:rPr>
        <w:t>необходимости</w:t>
      </w:r>
      <w:r w:rsidRPr="00FD414E">
        <w:rPr>
          <w:rFonts w:ascii="Times New Roman" w:hAnsi="Times New Roman"/>
          <w:color w:val="151616"/>
          <w:spacing w:val="18"/>
          <w:sz w:val="28"/>
          <w:lang w:val="ru-RU"/>
        </w:rPr>
        <w:t xml:space="preserve"> </w:t>
      </w:r>
      <w:r w:rsidRPr="00FD414E">
        <w:rPr>
          <w:rFonts w:ascii="Times New Roman" w:hAnsi="Times New Roman"/>
          <w:color w:val="151616"/>
          <w:sz w:val="28"/>
          <w:lang w:val="ru-RU"/>
        </w:rPr>
        <w:t>внесения</w:t>
      </w:r>
      <w:r w:rsidRPr="00FD414E">
        <w:rPr>
          <w:rFonts w:ascii="Times New Roman" w:hAnsi="Times New Roman"/>
          <w:color w:val="151616"/>
          <w:spacing w:val="1"/>
          <w:sz w:val="28"/>
          <w:lang w:val="ru-RU"/>
        </w:rPr>
        <w:t xml:space="preserve"> </w:t>
      </w:r>
      <w:r w:rsidRPr="00FD414E">
        <w:rPr>
          <w:rFonts w:ascii="Times New Roman" w:hAnsi="Times New Roman"/>
          <w:color w:val="262626"/>
          <w:sz w:val="28"/>
          <w:lang w:val="ru-RU"/>
        </w:rPr>
        <w:t>поправок,</w:t>
      </w:r>
      <w:r w:rsidRPr="00FD414E">
        <w:rPr>
          <w:rFonts w:ascii="Times New Roman" w:hAnsi="Times New Roman"/>
          <w:color w:val="262626"/>
          <w:spacing w:val="12"/>
          <w:sz w:val="28"/>
          <w:lang w:val="ru-RU"/>
        </w:rPr>
        <w:t xml:space="preserve"> </w:t>
      </w:r>
      <w:r w:rsidRPr="00FD414E">
        <w:rPr>
          <w:rFonts w:ascii="Times New Roman" w:hAnsi="Times New Roman"/>
          <w:color w:val="262626"/>
          <w:sz w:val="28"/>
          <w:lang w:val="ru-RU"/>
        </w:rPr>
        <w:t>дополнений</w:t>
      </w:r>
      <w:r w:rsidRPr="00FD414E">
        <w:rPr>
          <w:rFonts w:ascii="Times New Roman" w:hAnsi="Times New Roman"/>
          <w:color w:val="262626"/>
          <w:w w:val="96"/>
          <w:sz w:val="28"/>
          <w:lang w:val="ru-RU"/>
        </w:rPr>
        <w:t xml:space="preserve"> </w:t>
      </w:r>
      <w:r w:rsidRPr="00FD414E">
        <w:rPr>
          <w:rFonts w:ascii="Times New Roman" w:hAnsi="Times New Roman"/>
          <w:color w:val="262626"/>
          <w:sz w:val="28"/>
          <w:lang w:val="ru-RU"/>
        </w:rPr>
        <w:t>частичных</w:t>
      </w:r>
      <w:r w:rsidRPr="00FD414E">
        <w:rPr>
          <w:rFonts w:ascii="Times New Roman" w:hAnsi="Times New Roman"/>
          <w:color w:val="262626"/>
          <w:spacing w:val="55"/>
          <w:sz w:val="28"/>
          <w:lang w:val="ru-RU"/>
        </w:rPr>
        <w:t xml:space="preserve"> </w:t>
      </w:r>
      <w:r w:rsidRPr="00FD414E">
        <w:rPr>
          <w:rFonts w:ascii="Times New Roman" w:hAnsi="Times New Roman"/>
          <w:color w:val="151616"/>
          <w:sz w:val="28"/>
          <w:lang w:val="ru-RU"/>
        </w:rPr>
        <w:t>изменений;</w:t>
      </w:r>
      <w:r w:rsidRPr="00FD414E">
        <w:rPr>
          <w:rFonts w:ascii="Times New Roman" w:hAnsi="Times New Roman"/>
          <w:color w:val="151616"/>
          <w:spacing w:val="55"/>
          <w:sz w:val="28"/>
          <w:lang w:val="ru-RU"/>
        </w:rPr>
        <w:t xml:space="preserve"> </w:t>
      </w:r>
      <w:r w:rsidRPr="00FD414E">
        <w:rPr>
          <w:rFonts w:ascii="Times New Roman" w:hAnsi="Times New Roman"/>
          <w:color w:val="151616"/>
          <w:sz w:val="28"/>
          <w:lang w:val="ru-RU"/>
        </w:rPr>
        <w:t>этапное</w:t>
      </w:r>
      <w:r w:rsidRPr="00FD414E">
        <w:rPr>
          <w:rFonts w:ascii="Times New Roman" w:hAnsi="Times New Roman"/>
          <w:color w:val="151616"/>
          <w:spacing w:val="52"/>
          <w:sz w:val="28"/>
          <w:lang w:val="ru-RU"/>
        </w:rPr>
        <w:t xml:space="preserve"> </w:t>
      </w:r>
      <w:r w:rsidRPr="00FD414E">
        <w:rPr>
          <w:rFonts w:ascii="Times New Roman" w:hAnsi="Times New Roman"/>
          <w:color w:val="151616"/>
          <w:sz w:val="28"/>
          <w:lang w:val="ru-RU"/>
        </w:rPr>
        <w:t>обследование</w:t>
      </w:r>
      <w:r w:rsidRPr="00FD414E">
        <w:rPr>
          <w:rFonts w:ascii="Times New Roman" w:hAnsi="Times New Roman"/>
          <w:color w:val="151616"/>
          <w:spacing w:val="58"/>
          <w:sz w:val="28"/>
          <w:lang w:val="ru-RU"/>
        </w:rPr>
        <w:t xml:space="preserve"> </w:t>
      </w:r>
      <w:r w:rsidRPr="00FD414E">
        <w:rPr>
          <w:rFonts w:ascii="Times New Roman" w:hAnsi="Times New Roman"/>
          <w:color w:val="151616"/>
          <w:sz w:val="28"/>
          <w:lang w:val="ru-RU"/>
        </w:rPr>
        <w:t>проводятся</w:t>
      </w:r>
      <w:r w:rsidRPr="00FD414E">
        <w:rPr>
          <w:rFonts w:ascii="Times New Roman" w:hAnsi="Times New Roman"/>
          <w:color w:val="151616"/>
          <w:spacing w:val="54"/>
          <w:sz w:val="28"/>
          <w:lang w:val="ru-RU"/>
        </w:rPr>
        <w:t xml:space="preserve"> </w:t>
      </w:r>
      <w:r w:rsidRPr="00FD414E">
        <w:rPr>
          <w:rFonts w:ascii="Times New Roman" w:hAnsi="Times New Roman"/>
          <w:color w:val="151616"/>
          <w:sz w:val="28"/>
          <w:lang w:val="ru-RU"/>
        </w:rPr>
        <w:t>3-4</w:t>
      </w:r>
      <w:r w:rsidRPr="00FD414E">
        <w:rPr>
          <w:rFonts w:ascii="Times New Roman" w:hAnsi="Times New Roman"/>
          <w:color w:val="151616"/>
          <w:spacing w:val="31"/>
          <w:sz w:val="28"/>
          <w:lang w:val="ru-RU"/>
        </w:rPr>
        <w:t xml:space="preserve"> </w:t>
      </w:r>
      <w:r w:rsidRPr="00FD414E">
        <w:rPr>
          <w:rFonts w:ascii="Times New Roman" w:hAnsi="Times New Roman"/>
          <w:color w:val="151616"/>
          <w:sz w:val="28"/>
          <w:lang w:val="ru-RU"/>
        </w:rPr>
        <w:t>раза</w:t>
      </w:r>
      <w:r w:rsidRPr="00FD414E">
        <w:rPr>
          <w:rFonts w:ascii="Times New Roman" w:hAnsi="Times New Roman"/>
          <w:color w:val="151616"/>
          <w:spacing w:val="47"/>
          <w:sz w:val="28"/>
          <w:lang w:val="ru-RU"/>
        </w:rPr>
        <w:t xml:space="preserve"> </w:t>
      </w:r>
      <w:r w:rsidRPr="00FD414E">
        <w:rPr>
          <w:rFonts w:ascii="Times New Roman" w:hAnsi="Times New Roman"/>
          <w:color w:val="151616"/>
          <w:sz w:val="28"/>
          <w:lang w:val="ru-RU"/>
        </w:rPr>
        <w:t>в</w:t>
      </w:r>
      <w:r w:rsidRPr="00FD414E">
        <w:rPr>
          <w:rFonts w:ascii="Times New Roman" w:hAnsi="Times New Roman"/>
          <w:color w:val="151616"/>
          <w:spacing w:val="31"/>
          <w:sz w:val="28"/>
          <w:lang w:val="ru-RU"/>
        </w:rPr>
        <w:t xml:space="preserve"> </w:t>
      </w:r>
      <w:r w:rsidRPr="00FD414E">
        <w:rPr>
          <w:rFonts w:ascii="Times New Roman" w:hAnsi="Times New Roman"/>
          <w:color w:val="262626"/>
          <w:sz w:val="28"/>
          <w:lang w:val="ru-RU"/>
        </w:rPr>
        <w:t>годичном</w:t>
      </w:r>
      <w:r w:rsidRPr="00FD414E">
        <w:rPr>
          <w:rFonts w:ascii="Times New Roman" w:hAnsi="Times New Roman"/>
          <w:color w:val="262626"/>
          <w:w w:val="96"/>
          <w:sz w:val="28"/>
          <w:lang w:val="ru-RU"/>
        </w:rPr>
        <w:t xml:space="preserve"> </w:t>
      </w:r>
      <w:r w:rsidRPr="00FD414E">
        <w:rPr>
          <w:rFonts w:ascii="Times New Roman" w:hAnsi="Times New Roman"/>
          <w:color w:val="262626"/>
          <w:sz w:val="28"/>
          <w:lang w:val="ru-RU"/>
        </w:rPr>
        <w:t>тренировочном</w:t>
      </w:r>
      <w:r w:rsidRPr="00FD414E">
        <w:rPr>
          <w:rFonts w:ascii="Times New Roman" w:hAnsi="Times New Roman"/>
          <w:color w:val="262626"/>
          <w:spacing w:val="54"/>
          <w:sz w:val="28"/>
          <w:lang w:val="ru-RU"/>
        </w:rPr>
        <w:t xml:space="preserve"> </w:t>
      </w:r>
      <w:r w:rsidRPr="00FD414E">
        <w:rPr>
          <w:rFonts w:ascii="Times New Roman" w:hAnsi="Times New Roman"/>
          <w:color w:val="151616"/>
          <w:sz w:val="28"/>
          <w:lang w:val="ru-RU"/>
        </w:rPr>
        <w:t>цикле</w:t>
      </w:r>
      <w:r w:rsidRPr="00FD414E">
        <w:rPr>
          <w:rFonts w:ascii="Times New Roman" w:hAnsi="Times New Roman"/>
          <w:color w:val="151616"/>
          <w:spacing w:val="37"/>
          <w:sz w:val="28"/>
          <w:lang w:val="ru-RU"/>
        </w:rPr>
        <w:t xml:space="preserve"> </w:t>
      </w:r>
      <w:r w:rsidRPr="00FD414E">
        <w:rPr>
          <w:rFonts w:ascii="Times New Roman" w:hAnsi="Times New Roman"/>
          <w:color w:val="151616"/>
          <w:sz w:val="28"/>
          <w:lang w:val="ru-RU"/>
        </w:rPr>
        <w:t>во</w:t>
      </w:r>
      <w:r w:rsidRPr="00FD414E">
        <w:rPr>
          <w:rFonts w:ascii="Times New Roman" w:hAnsi="Times New Roman"/>
          <w:color w:val="151616"/>
          <w:spacing w:val="33"/>
          <w:sz w:val="28"/>
          <w:lang w:val="ru-RU"/>
        </w:rPr>
        <w:t xml:space="preserve"> </w:t>
      </w:r>
      <w:r w:rsidRPr="00FD414E">
        <w:rPr>
          <w:rFonts w:ascii="Times New Roman" w:hAnsi="Times New Roman"/>
          <w:color w:val="151616"/>
          <w:sz w:val="28"/>
          <w:lang w:val="ru-RU"/>
        </w:rPr>
        <w:t>время</w:t>
      </w:r>
      <w:r w:rsidRPr="00FD414E">
        <w:rPr>
          <w:rFonts w:ascii="Times New Roman" w:hAnsi="Times New Roman"/>
          <w:color w:val="151616"/>
          <w:spacing w:val="40"/>
          <w:sz w:val="28"/>
          <w:lang w:val="ru-RU"/>
        </w:rPr>
        <w:t xml:space="preserve"> </w:t>
      </w:r>
      <w:r w:rsidRPr="00FD414E">
        <w:rPr>
          <w:rFonts w:ascii="Times New Roman" w:hAnsi="Times New Roman"/>
          <w:color w:val="151616"/>
          <w:sz w:val="28"/>
          <w:lang w:val="ru-RU"/>
        </w:rPr>
        <w:t>и</w:t>
      </w:r>
      <w:r w:rsidRPr="00FD414E">
        <w:rPr>
          <w:rFonts w:ascii="Times New Roman" w:hAnsi="Times New Roman"/>
          <w:color w:val="151616"/>
          <w:spacing w:val="29"/>
          <w:sz w:val="28"/>
          <w:lang w:val="ru-RU"/>
        </w:rPr>
        <w:t xml:space="preserve"> </w:t>
      </w:r>
      <w:r w:rsidRPr="00FD414E">
        <w:rPr>
          <w:rFonts w:ascii="Times New Roman" w:hAnsi="Times New Roman"/>
          <w:color w:val="151616"/>
          <w:sz w:val="28"/>
          <w:lang w:val="ru-RU"/>
        </w:rPr>
        <w:t>по</w:t>
      </w:r>
      <w:r w:rsidRPr="00FD414E">
        <w:rPr>
          <w:rFonts w:ascii="Times New Roman" w:hAnsi="Times New Roman"/>
          <w:color w:val="151616"/>
          <w:spacing w:val="3"/>
          <w:sz w:val="28"/>
          <w:lang w:val="ru-RU"/>
        </w:rPr>
        <w:t>с</w:t>
      </w:r>
      <w:r w:rsidRPr="00FD414E">
        <w:rPr>
          <w:rFonts w:ascii="Times New Roman" w:hAnsi="Times New Roman"/>
          <w:color w:val="151616"/>
          <w:spacing w:val="-21"/>
          <w:sz w:val="28"/>
          <w:lang w:val="ru-RU"/>
        </w:rPr>
        <w:t>:</w:t>
      </w:r>
      <w:r w:rsidRPr="00FD414E">
        <w:rPr>
          <w:rFonts w:ascii="Times New Roman" w:hAnsi="Times New Roman"/>
          <w:color w:val="151616"/>
          <w:spacing w:val="-57"/>
          <w:sz w:val="28"/>
          <w:lang w:val="ru-RU"/>
        </w:rPr>
        <w:t>1</w:t>
      </w:r>
      <w:r w:rsidRPr="00FD414E">
        <w:rPr>
          <w:rFonts w:ascii="Times New Roman" w:hAnsi="Times New Roman"/>
          <w:color w:val="151616"/>
          <w:sz w:val="28"/>
          <w:lang w:val="ru-RU"/>
        </w:rPr>
        <w:t>е</w:t>
      </w:r>
      <w:r w:rsidRPr="00FD414E">
        <w:rPr>
          <w:rFonts w:ascii="Times New Roman" w:hAnsi="Times New Roman"/>
          <w:color w:val="151616"/>
          <w:spacing w:val="24"/>
          <w:sz w:val="28"/>
          <w:lang w:val="ru-RU"/>
        </w:rPr>
        <w:t xml:space="preserve"> </w:t>
      </w:r>
      <w:r w:rsidRPr="00FD414E">
        <w:rPr>
          <w:rFonts w:ascii="Times New Roman" w:hAnsi="Times New Roman"/>
          <w:color w:val="151616"/>
          <w:sz w:val="28"/>
          <w:lang w:val="ru-RU"/>
        </w:rPr>
        <w:t>выполнения</w:t>
      </w:r>
      <w:r w:rsidRPr="00FD414E">
        <w:rPr>
          <w:rFonts w:ascii="Times New Roman" w:hAnsi="Times New Roman"/>
          <w:color w:val="151616"/>
          <w:spacing w:val="55"/>
          <w:sz w:val="28"/>
          <w:lang w:val="ru-RU"/>
        </w:rPr>
        <w:t xml:space="preserve"> </w:t>
      </w:r>
      <w:r w:rsidRPr="00FD414E">
        <w:rPr>
          <w:rFonts w:ascii="Times New Roman" w:hAnsi="Times New Roman"/>
          <w:color w:val="151616"/>
          <w:sz w:val="28"/>
          <w:lang w:val="ru-RU"/>
        </w:rPr>
        <w:t>физических</w:t>
      </w:r>
      <w:r w:rsidRPr="00FD414E">
        <w:rPr>
          <w:rFonts w:ascii="Times New Roman" w:hAnsi="Times New Roman"/>
          <w:color w:val="151616"/>
          <w:spacing w:val="45"/>
          <w:sz w:val="28"/>
          <w:lang w:val="ru-RU"/>
        </w:rPr>
        <w:t xml:space="preserve"> </w:t>
      </w:r>
      <w:r w:rsidRPr="00FD414E">
        <w:rPr>
          <w:rFonts w:ascii="Times New Roman" w:hAnsi="Times New Roman"/>
          <w:color w:val="262626"/>
          <w:sz w:val="28"/>
          <w:lang w:val="ru-RU"/>
        </w:rPr>
        <w:t>нагрузок</w:t>
      </w:r>
      <w:r w:rsidRPr="00FD414E">
        <w:rPr>
          <w:rFonts w:ascii="Times New Roman" w:hAnsi="Times New Roman"/>
          <w:color w:val="262626"/>
          <w:spacing w:val="47"/>
          <w:sz w:val="28"/>
          <w:lang w:val="ru-RU"/>
        </w:rPr>
        <w:t xml:space="preserve"> </w:t>
      </w:r>
      <w:r w:rsidRPr="00FD414E">
        <w:rPr>
          <w:rFonts w:ascii="Times New Roman" w:hAnsi="Times New Roman"/>
          <w:color w:val="262626"/>
          <w:sz w:val="28"/>
          <w:lang w:val="ru-RU"/>
        </w:rPr>
        <w:t>для</w:t>
      </w:r>
      <w:r w:rsidRPr="00FD414E">
        <w:rPr>
          <w:rFonts w:ascii="Times New Roman" w:hAnsi="Times New Roman"/>
          <w:color w:val="262626"/>
          <w:w w:val="96"/>
          <w:sz w:val="28"/>
          <w:lang w:val="ru-RU"/>
        </w:rPr>
        <w:t xml:space="preserve"> </w:t>
      </w:r>
      <w:r w:rsidRPr="00FD414E">
        <w:rPr>
          <w:rFonts w:ascii="Times New Roman" w:hAnsi="Times New Roman"/>
          <w:color w:val="262626"/>
          <w:sz w:val="28"/>
          <w:lang w:val="ru-RU"/>
        </w:rPr>
        <w:t>оценки</w:t>
      </w:r>
      <w:r w:rsidRPr="00FD414E">
        <w:rPr>
          <w:rFonts w:ascii="Times New Roman" w:hAnsi="Times New Roman"/>
          <w:color w:val="262626"/>
          <w:spacing w:val="-13"/>
          <w:sz w:val="28"/>
          <w:lang w:val="ru-RU"/>
        </w:rPr>
        <w:t xml:space="preserve"> </w:t>
      </w:r>
      <w:r w:rsidRPr="00FD414E">
        <w:rPr>
          <w:rFonts w:ascii="Times New Roman" w:hAnsi="Times New Roman"/>
          <w:color w:val="151616"/>
          <w:sz w:val="28"/>
          <w:lang w:val="ru-RU"/>
        </w:rPr>
        <w:t>общей</w:t>
      </w:r>
      <w:r w:rsidRPr="00FD414E">
        <w:rPr>
          <w:rFonts w:ascii="Times New Roman" w:hAnsi="Times New Roman"/>
          <w:color w:val="151616"/>
          <w:spacing w:val="-21"/>
          <w:sz w:val="28"/>
          <w:lang w:val="ru-RU"/>
        </w:rPr>
        <w:t xml:space="preserve"> </w:t>
      </w:r>
      <w:r w:rsidRPr="00FD414E">
        <w:rPr>
          <w:rFonts w:ascii="Times New Roman" w:hAnsi="Times New Roman"/>
          <w:color w:val="151616"/>
          <w:sz w:val="28"/>
          <w:lang w:val="ru-RU"/>
        </w:rPr>
        <w:t>и</w:t>
      </w:r>
      <w:r w:rsidRPr="00FD414E">
        <w:rPr>
          <w:rFonts w:ascii="Times New Roman" w:hAnsi="Times New Roman"/>
          <w:color w:val="151616"/>
          <w:spacing w:val="-24"/>
          <w:sz w:val="28"/>
          <w:lang w:val="ru-RU"/>
        </w:rPr>
        <w:t xml:space="preserve"> </w:t>
      </w:r>
      <w:r w:rsidRPr="00FD414E">
        <w:rPr>
          <w:rFonts w:ascii="Times New Roman" w:hAnsi="Times New Roman"/>
          <w:color w:val="151616"/>
          <w:sz w:val="28"/>
          <w:lang w:val="ru-RU"/>
        </w:rPr>
        <w:t>специальной</w:t>
      </w:r>
      <w:r w:rsidRPr="00FD414E">
        <w:rPr>
          <w:rFonts w:ascii="Times New Roman" w:hAnsi="Times New Roman"/>
          <w:color w:val="151616"/>
          <w:spacing w:val="-18"/>
          <w:sz w:val="28"/>
          <w:lang w:val="ru-RU"/>
        </w:rPr>
        <w:t xml:space="preserve"> </w:t>
      </w:r>
      <w:r w:rsidRPr="00FD414E">
        <w:rPr>
          <w:rFonts w:ascii="Times New Roman" w:hAnsi="Times New Roman"/>
          <w:color w:val="151616"/>
          <w:sz w:val="28"/>
          <w:lang w:val="ru-RU"/>
        </w:rPr>
        <w:t>работоспособности;</w:t>
      </w:r>
      <w:r w:rsidRPr="00FD414E">
        <w:rPr>
          <w:rFonts w:ascii="Times New Roman" w:hAnsi="Times New Roman"/>
          <w:color w:val="151616"/>
          <w:spacing w:val="2"/>
          <w:sz w:val="28"/>
          <w:lang w:val="ru-RU"/>
        </w:rPr>
        <w:t xml:space="preserve"> </w:t>
      </w:r>
      <w:r w:rsidRPr="00FD414E">
        <w:rPr>
          <w:rFonts w:ascii="Times New Roman" w:hAnsi="Times New Roman"/>
          <w:color w:val="151616"/>
          <w:sz w:val="28"/>
          <w:lang w:val="ru-RU"/>
        </w:rPr>
        <w:t>измеряются</w:t>
      </w:r>
      <w:r w:rsidRPr="00FD414E">
        <w:rPr>
          <w:rFonts w:ascii="Times New Roman" w:hAnsi="Times New Roman"/>
          <w:color w:val="151616"/>
          <w:spacing w:val="-10"/>
          <w:sz w:val="28"/>
          <w:lang w:val="ru-RU"/>
        </w:rPr>
        <w:t xml:space="preserve"> </w:t>
      </w:r>
      <w:r w:rsidRPr="00FD414E">
        <w:rPr>
          <w:rFonts w:ascii="Times New Roman" w:hAnsi="Times New Roman"/>
          <w:color w:val="151616"/>
          <w:sz w:val="28"/>
          <w:lang w:val="ru-RU"/>
        </w:rPr>
        <w:t>частота</w:t>
      </w:r>
      <w:r w:rsidRPr="00FD414E">
        <w:rPr>
          <w:rFonts w:ascii="Times New Roman" w:hAnsi="Times New Roman"/>
          <w:color w:val="151616"/>
          <w:spacing w:val="-12"/>
          <w:sz w:val="28"/>
          <w:lang w:val="ru-RU"/>
        </w:rPr>
        <w:t xml:space="preserve"> </w:t>
      </w:r>
      <w:r w:rsidRPr="00FD414E">
        <w:rPr>
          <w:rFonts w:ascii="Times New Roman" w:hAnsi="Times New Roman"/>
          <w:color w:val="151616"/>
          <w:sz w:val="28"/>
          <w:lang w:val="ru-RU"/>
        </w:rPr>
        <w:t>сердечных</w:t>
      </w:r>
      <w:r w:rsidRPr="00FD414E">
        <w:rPr>
          <w:rFonts w:ascii="Times New Roman" w:hAnsi="Times New Roman"/>
          <w:color w:val="151616"/>
          <w:w w:val="97"/>
          <w:sz w:val="28"/>
          <w:lang w:val="ru-RU"/>
        </w:rPr>
        <w:t xml:space="preserve"> </w:t>
      </w:r>
      <w:r w:rsidRPr="00FD414E">
        <w:rPr>
          <w:rFonts w:ascii="Times New Roman" w:hAnsi="Times New Roman"/>
          <w:color w:val="262626"/>
          <w:sz w:val="28"/>
          <w:lang w:val="ru-RU"/>
        </w:rPr>
        <w:t>сокращений,</w:t>
      </w:r>
      <w:r w:rsidRPr="00FD414E">
        <w:rPr>
          <w:rFonts w:ascii="Times New Roman" w:hAnsi="Times New Roman"/>
          <w:color w:val="262626"/>
          <w:spacing w:val="-23"/>
          <w:sz w:val="28"/>
          <w:lang w:val="ru-RU"/>
        </w:rPr>
        <w:t xml:space="preserve"> </w:t>
      </w:r>
      <w:r w:rsidRPr="00FD414E">
        <w:rPr>
          <w:rFonts w:ascii="Times New Roman" w:hAnsi="Times New Roman"/>
          <w:color w:val="151616"/>
          <w:sz w:val="28"/>
          <w:lang w:val="ru-RU"/>
        </w:rPr>
        <w:t>артериальное</w:t>
      </w:r>
      <w:r w:rsidRPr="00FD414E">
        <w:rPr>
          <w:rFonts w:ascii="Times New Roman" w:hAnsi="Times New Roman"/>
          <w:color w:val="151616"/>
          <w:spacing w:val="-21"/>
          <w:sz w:val="28"/>
          <w:lang w:val="ru-RU"/>
        </w:rPr>
        <w:t xml:space="preserve"> </w:t>
      </w:r>
      <w:r w:rsidRPr="00FD414E">
        <w:rPr>
          <w:rFonts w:ascii="Times New Roman" w:hAnsi="Times New Roman"/>
          <w:color w:val="151616"/>
          <w:sz w:val="28"/>
          <w:lang w:val="ru-RU"/>
        </w:rPr>
        <w:t>давление,</w:t>
      </w:r>
      <w:r w:rsidRPr="00FD414E">
        <w:rPr>
          <w:rFonts w:ascii="Times New Roman" w:hAnsi="Times New Roman"/>
          <w:color w:val="151616"/>
          <w:spacing w:val="-26"/>
          <w:sz w:val="28"/>
          <w:lang w:val="ru-RU"/>
        </w:rPr>
        <w:t xml:space="preserve"> </w:t>
      </w:r>
      <w:r w:rsidRPr="00FD414E">
        <w:rPr>
          <w:rFonts w:ascii="Times New Roman" w:hAnsi="Times New Roman"/>
          <w:color w:val="151616"/>
          <w:sz w:val="28"/>
          <w:lang w:val="ru-RU"/>
        </w:rPr>
        <w:t>электрокардиография</w:t>
      </w:r>
      <w:r w:rsidRPr="00FD414E">
        <w:rPr>
          <w:rFonts w:ascii="Times New Roman" w:hAnsi="Times New Roman"/>
          <w:color w:val="151616"/>
          <w:spacing w:val="-10"/>
          <w:sz w:val="28"/>
          <w:lang w:val="ru-RU"/>
        </w:rPr>
        <w:t xml:space="preserve"> </w:t>
      </w:r>
      <w:r w:rsidRPr="00FD414E">
        <w:rPr>
          <w:rFonts w:ascii="Times New Roman" w:hAnsi="Times New Roman"/>
          <w:color w:val="262626"/>
          <w:sz w:val="28"/>
          <w:lang w:val="ru-RU"/>
        </w:rPr>
        <w:t>и</w:t>
      </w:r>
      <w:r w:rsidRPr="00FD414E">
        <w:rPr>
          <w:rFonts w:ascii="Times New Roman" w:hAnsi="Times New Roman"/>
          <w:color w:val="262626"/>
          <w:spacing w:val="-34"/>
          <w:sz w:val="28"/>
          <w:lang w:val="ru-RU"/>
        </w:rPr>
        <w:t xml:space="preserve"> </w:t>
      </w:r>
      <w:r w:rsidRPr="00FD414E">
        <w:rPr>
          <w:rFonts w:ascii="Times New Roman" w:hAnsi="Times New Roman"/>
          <w:color w:val="151616"/>
          <w:sz w:val="28"/>
          <w:lang w:val="ru-RU"/>
        </w:rPr>
        <w:t>т.п.;</w:t>
      </w:r>
    </w:p>
    <w:p w:rsidR="00B663C6" w:rsidRPr="00FD414E" w:rsidRDefault="00B663C6">
      <w:pPr>
        <w:spacing w:before="2"/>
        <w:rPr>
          <w:rFonts w:ascii="Times New Roman" w:eastAsia="Times New Roman" w:hAnsi="Times New Roman" w:cs="Times New Roman"/>
          <w:sz w:val="12"/>
          <w:szCs w:val="12"/>
          <w:lang w:val="ru-RU"/>
        </w:rPr>
      </w:pPr>
    </w:p>
    <w:p w:rsidR="00B663C6" w:rsidRPr="00FD414E" w:rsidRDefault="00B663C6">
      <w:pPr>
        <w:rPr>
          <w:rFonts w:ascii="Times New Roman" w:eastAsia="Times New Roman" w:hAnsi="Times New Roman" w:cs="Times New Roman"/>
          <w:sz w:val="12"/>
          <w:szCs w:val="12"/>
          <w:lang w:val="ru-RU"/>
        </w:rPr>
        <w:sectPr w:rsidR="00B663C6" w:rsidRPr="00FD414E">
          <w:pgSz w:w="11910" w:h="16840"/>
          <w:pgMar w:top="1100" w:right="800" w:bottom="280" w:left="1140" w:header="720" w:footer="720" w:gutter="0"/>
          <w:cols w:space="720"/>
        </w:sectPr>
      </w:pPr>
    </w:p>
    <w:p w:rsidR="00B663C6" w:rsidRPr="00FD414E" w:rsidRDefault="00FD414E">
      <w:pPr>
        <w:numPr>
          <w:ilvl w:val="0"/>
          <w:numId w:val="26"/>
        </w:numPr>
        <w:tabs>
          <w:tab w:val="left" w:pos="1131"/>
        </w:tabs>
        <w:spacing w:before="64" w:line="274" w:lineRule="auto"/>
        <w:ind w:left="122" w:firstLine="706"/>
        <w:jc w:val="both"/>
        <w:rPr>
          <w:rFonts w:ascii="Times New Roman" w:eastAsia="Times New Roman" w:hAnsi="Times New Roman" w:cs="Times New Roman"/>
          <w:sz w:val="28"/>
          <w:szCs w:val="28"/>
          <w:lang w:val="ru-RU"/>
        </w:rPr>
      </w:pPr>
      <w:r w:rsidRPr="00FD414E">
        <w:rPr>
          <w:rFonts w:ascii="Times New Roman" w:hAnsi="Times New Roman"/>
          <w:color w:val="262626"/>
          <w:sz w:val="28"/>
          <w:lang w:val="ru-RU"/>
        </w:rPr>
        <w:lastRenderedPageBreak/>
        <w:t>текущее</w:t>
      </w:r>
      <w:r w:rsidRPr="00FD414E">
        <w:rPr>
          <w:rFonts w:ascii="Times New Roman" w:hAnsi="Times New Roman"/>
          <w:color w:val="262626"/>
          <w:spacing w:val="49"/>
          <w:sz w:val="28"/>
          <w:lang w:val="ru-RU"/>
        </w:rPr>
        <w:t xml:space="preserve"> </w:t>
      </w:r>
      <w:r w:rsidRPr="00FD414E">
        <w:rPr>
          <w:rFonts w:ascii="Times New Roman" w:hAnsi="Times New Roman"/>
          <w:color w:val="151616"/>
          <w:sz w:val="28"/>
          <w:lang w:val="ru-RU"/>
        </w:rPr>
        <w:t>обследование</w:t>
      </w:r>
      <w:r w:rsidRPr="00FD414E">
        <w:rPr>
          <w:rFonts w:ascii="Times New Roman" w:hAnsi="Times New Roman"/>
          <w:color w:val="151616"/>
          <w:spacing w:val="54"/>
          <w:sz w:val="28"/>
          <w:lang w:val="ru-RU"/>
        </w:rPr>
        <w:t xml:space="preserve"> </w:t>
      </w:r>
      <w:r w:rsidRPr="00FD414E">
        <w:rPr>
          <w:rFonts w:ascii="Times New Roman" w:hAnsi="Times New Roman"/>
          <w:color w:val="151616"/>
          <w:sz w:val="28"/>
          <w:lang w:val="ru-RU"/>
        </w:rPr>
        <w:t>проводится</w:t>
      </w:r>
      <w:r w:rsidRPr="00FD414E">
        <w:rPr>
          <w:rFonts w:ascii="Times New Roman" w:hAnsi="Times New Roman"/>
          <w:color w:val="151616"/>
          <w:w w:val="97"/>
          <w:sz w:val="28"/>
          <w:lang w:val="ru-RU"/>
        </w:rPr>
        <w:t xml:space="preserve"> </w:t>
      </w:r>
      <w:r w:rsidRPr="00FD414E">
        <w:rPr>
          <w:rFonts w:ascii="Times New Roman" w:hAnsi="Times New Roman"/>
          <w:color w:val="262626"/>
          <w:sz w:val="28"/>
          <w:lang w:val="ru-RU"/>
        </w:rPr>
        <w:t>нагрузок</w:t>
      </w:r>
      <w:r w:rsidRPr="00FD414E">
        <w:rPr>
          <w:rFonts w:ascii="Times New Roman" w:hAnsi="Times New Roman"/>
          <w:color w:val="262626"/>
          <w:spacing w:val="22"/>
          <w:sz w:val="28"/>
          <w:lang w:val="ru-RU"/>
        </w:rPr>
        <w:t xml:space="preserve"> </w:t>
      </w:r>
      <w:r w:rsidRPr="00FD414E">
        <w:rPr>
          <w:rFonts w:ascii="Times New Roman" w:hAnsi="Times New Roman"/>
          <w:color w:val="151616"/>
          <w:sz w:val="28"/>
          <w:lang w:val="ru-RU"/>
        </w:rPr>
        <w:t>для</w:t>
      </w:r>
      <w:r w:rsidRPr="00FD414E">
        <w:rPr>
          <w:rFonts w:ascii="Times New Roman" w:hAnsi="Times New Roman"/>
          <w:color w:val="151616"/>
          <w:spacing w:val="14"/>
          <w:sz w:val="28"/>
          <w:lang w:val="ru-RU"/>
        </w:rPr>
        <w:t xml:space="preserve"> </w:t>
      </w:r>
      <w:r w:rsidRPr="00FD414E">
        <w:rPr>
          <w:rFonts w:ascii="Times New Roman" w:hAnsi="Times New Roman"/>
          <w:color w:val="151616"/>
          <w:sz w:val="28"/>
          <w:lang w:val="ru-RU"/>
        </w:rPr>
        <w:t>получения</w:t>
      </w:r>
      <w:r w:rsidRPr="00FD414E">
        <w:rPr>
          <w:rFonts w:ascii="Times New Roman" w:hAnsi="Times New Roman"/>
          <w:color w:val="151616"/>
          <w:spacing w:val="26"/>
          <w:sz w:val="28"/>
          <w:lang w:val="ru-RU"/>
        </w:rPr>
        <w:t xml:space="preserve"> </w:t>
      </w:r>
      <w:r w:rsidRPr="00FD414E">
        <w:rPr>
          <w:rFonts w:ascii="Times New Roman" w:hAnsi="Times New Roman"/>
          <w:color w:val="262626"/>
          <w:spacing w:val="1"/>
          <w:sz w:val="28"/>
          <w:lang w:val="ru-RU"/>
        </w:rPr>
        <w:t>информацч:и</w:t>
      </w:r>
      <w:r w:rsidRPr="00FD414E">
        <w:rPr>
          <w:rFonts w:ascii="Times New Roman" w:hAnsi="Times New Roman"/>
          <w:color w:val="262626"/>
          <w:spacing w:val="69"/>
          <w:sz w:val="28"/>
          <w:lang w:val="ru-RU"/>
        </w:rPr>
        <w:t xml:space="preserve"> </w:t>
      </w:r>
      <w:r w:rsidRPr="00FD414E">
        <w:rPr>
          <w:rFonts w:ascii="Times New Roman" w:hAnsi="Times New Roman"/>
          <w:color w:val="262626"/>
          <w:sz w:val="28"/>
          <w:lang w:val="ru-RU"/>
        </w:rPr>
        <w:t>о</w:t>
      </w:r>
      <w:r w:rsidRPr="00FD414E">
        <w:rPr>
          <w:rFonts w:ascii="Times New Roman" w:hAnsi="Times New Roman"/>
          <w:color w:val="262626"/>
          <w:spacing w:val="22"/>
          <w:w w:val="101"/>
          <w:sz w:val="28"/>
          <w:lang w:val="ru-RU"/>
        </w:rPr>
        <w:t xml:space="preserve"> </w:t>
      </w:r>
      <w:r w:rsidRPr="00FD414E">
        <w:rPr>
          <w:rFonts w:ascii="Times New Roman" w:hAnsi="Times New Roman"/>
          <w:color w:val="262626"/>
          <w:sz w:val="28"/>
          <w:lang w:val="ru-RU"/>
        </w:rPr>
        <w:t>функциональном</w:t>
      </w:r>
      <w:r w:rsidRPr="00FD414E">
        <w:rPr>
          <w:rFonts w:ascii="Times New Roman" w:hAnsi="Times New Roman"/>
          <w:color w:val="262626"/>
          <w:spacing w:val="43"/>
          <w:sz w:val="28"/>
          <w:lang w:val="ru-RU"/>
        </w:rPr>
        <w:t xml:space="preserve"> </w:t>
      </w:r>
      <w:r w:rsidRPr="00FD414E">
        <w:rPr>
          <w:rFonts w:ascii="Times New Roman" w:hAnsi="Times New Roman"/>
          <w:color w:val="151616"/>
          <w:sz w:val="28"/>
          <w:lang w:val="ru-RU"/>
        </w:rPr>
        <w:t>состоянии</w:t>
      </w:r>
      <w:r w:rsidRPr="00FD414E">
        <w:rPr>
          <w:rFonts w:ascii="Times New Roman" w:hAnsi="Times New Roman"/>
          <w:color w:val="151616"/>
          <w:spacing w:val="35"/>
          <w:sz w:val="28"/>
          <w:lang w:val="ru-RU"/>
        </w:rPr>
        <w:t xml:space="preserve"> </w:t>
      </w:r>
      <w:r w:rsidRPr="00FD414E">
        <w:rPr>
          <w:rFonts w:ascii="Times New Roman" w:hAnsi="Times New Roman"/>
          <w:color w:val="151616"/>
          <w:sz w:val="28"/>
          <w:lang w:val="ru-RU"/>
        </w:rPr>
        <w:t>организма</w:t>
      </w:r>
      <w:r w:rsidRPr="00FD414E">
        <w:rPr>
          <w:rFonts w:ascii="Times New Roman" w:hAnsi="Times New Roman"/>
          <w:color w:val="151616"/>
          <w:w w:val="97"/>
          <w:sz w:val="28"/>
          <w:lang w:val="ru-RU"/>
        </w:rPr>
        <w:t xml:space="preserve"> </w:t>
      </w:r>
      <w:r w:rsidRPr="00FD414E">
        <w:rPr>
          <w:rFonts w:ascii="Times New Roman" w:hAnsi="Times New Roman"/>
          <w:color w:val="3D3F3F"/>
          <w:w w:val="95"/>
          <w:sz w:val="28"/>
          <w:lang w:val="ru-RU"/>
        </w:rPr>
        <w:t>прим</w:t>
      </w:r>
      <w:r w:rsidRPr="00FD414E">
        <w:rPr>
          <w:rFonts w:ascii="Times New Roman" w:hAnsi="Times New Roman"/>
          <w:color w:val="151616"/>
          <w:w w:val="95"/>
          <w:sz w:val="28"/>
          <w:lang w:val="ru-RU"/>
        </w:rPr>
        <w:t xml:space="preserve">еняемых </w:t>
      </w:r>
      <w:r w:rsidRPr="00FD414E">
        <w:rPr>
          <w:rFonts w:ascii="Times New Roman" w:hAnsi="Times New Roman"/>
          <w:color w:val="151616"/>
          <w:spacing w:val="5"/>
          <w:w w:val="95"/>
          <w:sz w:val="28"/>
          <w:lang w:val="ru-RU"/>
        </w:rPr>
        <w:t xml:space="preserve"> </w:t>
      </w:r>
      <w:r w:rsidRPr="00FD414E">
        <w:rPr>
          <w:rFonts w:ascii="Times New Roman" w:hAnsi="Times New Roman"/>
          <w:color w:val="151616"/>
          <w:w w:val="95"/>
          <w:sz w:val="28"/>
          <w:lang w:val="ru-RU"/>
        </w:rPr>
        <w:t>средств</w:t>
      </w:r>
      <w:r w:rsidRPr="00FD414E">
        <w:rPr>
          <w:rFonts w:ascii="Times New Roman" w:hAnsi="Times New Roman"/>
          <w:color w:val="151616"/>
          <w:spacing w:val="66"/>
          <w:w w:val="95"/>
          <w:sz w:val="28"/>
          <w:lang w:val="ru-RU"/>
        </w:rPr>
        <w:t xml:space="preserve"> </w:t>
      </w:r>
      <w:r w:rsidRPr="00FD414E">
        <w:rPr>
          <w:rFonts w:ascii="Times New Roman" w:hAnsi="Times New Roman"/>
          <w:color w:val="151616"/>
          <w:w w:val="95"/>
          <w:sz w:val="28"/>
          <w:lang w:val="ru-RU"/>
        </w:rPr>
        <w:t>восстановления.</w:t>
      </w:r>
    </w:p>
    <w:p w:rsidR="00B663C6" w:rsidRPr="00FD414E" w:rsidRDefault="00FD414E">
      <w:pPr>
        <w:tabs>
          <w:tab w:val="left" w:pos="453"/>
          <w:tab w:val="left" w:pos="909"/>
          <w:tab w:val="left" w:pos="1111"/>
          <w:tab w:val="left" w:pos="2042"/>
          <w:tab w:val="left" w:pos="2373"/>
          <w:tab w:val="left" w:pos="3088"/>
        </w:tabs>
        <w:spacing w:before="68" w:line="273" w:lineRule="auto"/>
        <w:ind w:left="112" w:right="111"/>
        <w:jc w:val="right"/>
        <w:rPr>
          <w:rFonts w:ascii="Times New Roman" w:eastAsia="Times New Roman" w:hAnsi="Times New Roman" w:cs="Times New Roman"/>
          <w:sz w:val="28"/>
          <w:szCs w:val="28"/>
          <w:lang w:val="ru-RU"/>
        </w:rPr>
      </w:pPr>
      <w:r w:rsidRPr="00FD414E">
        <w:rPr>
          <w:lang w:val="ru-RU"/>
        </w:rPr>
        <w:br w:type="column"/>
      </w:r>
      <w:r w:rsidRPr="00FD414E">
        <w:rPr>
          <w:rFonts w:ascii="Times New Roman" w:hAnsi="Times New Roman"/>
          <w:color w:val="151616"/>
          <w:sz w:val="28"/>
          <w:lang w:val="ru-RU"/>
        </w:rPr>
        <w:lastRenderedPageBreak/>
        <w:t>в</w:t>
      </w:r>
      <w:r w:rsidRPr="00FD414E">
        <w:rPr>
          <w:rFonts w:ascii="Times New Roman" w:hAnsi="Times New Roman"/>
          <w:color w:val="151616"/>
          <w:sz w:val="28"/>
          <w:lang w:val="ru-RU"/>
        </w:rPr>
        <w:tab/>
      </w:r>
      <w:r w:rsidRPr="00FD414E">
        <w:rPr>
          <w:rFonts w:ascii="Times New Roman" w:hAnsi="Times New Roman"/>
          <w:color w:val="151616"/>
          <w:w w:val="95"/>
          <w:sz w:val="28"/>
          <w:lang w:val="ru-RU"/>
        </w:rPr>
        <w:t>дни</w:t>
      </w:r>
      <w:r w:rsidRPr="00FD414E">
        <w:rPr>
          <w:rFonts w:ascii="Times New Roman" w:hAnsi="Times New Roman"/>
          <w:color w:val="151616"/>
          <w:w w:val="95"/>
          <w:sz w:val="28"/>
          <w:lang w:val="ru-RU"/>
        </w:rPr>
        <w:tab/>
      </w:r>
      <w:r w:rsidRPr="00FD414E">
        <w:rPr>
          <w:rFonts w:ascii="Times New Roman" w:hAnsi="Times New Roman"/>
          <w:color w:val="151616"/>
          <w:w w:val="95"/>
          <w:sz w:val="28"/>
          <w:lang w:val="ru-RU"/>
        </w:rPr>
        <w:tab/>
        <w:t>больших</w:t>
      </w:r>
      <w:r w:rsidRPr="00FD414E">
        <w:rPr>
          <w:rFonts w:ascii="Times New Roman" w:hAnsi="Times New Roman"/>
          <w:color w:val="151616"/>
          <w:w w:val="95"/>
          <w:sz w:val="28"/>
          <w:lang w:val="ru-RU"/>
        </w:rPr>
        <w:tab/>
      </w:r>
      <w:r w:rsidRPr="00FD414E">
        <w:rPr>
          <w:rFonts w:ascii="Times New Roman" w:hAnsi="Times New Roman"/>
          <w:color w:val="262626"/>
          <w:w w:val="95"/>
          <w:sz w:val="28"/>
          <w:lang w:val="ru-RU"/>
        </w:rPr>
        <w:t>тренировочных</w:t>
      </w:r>
      <w:r w:rsidRPr="00FD414E">
        <w:rPr>
          <w:rFonts w:ascii="Times New Roman" w:hAnsi="Times New Roman"/>
          <w:color w:val="262626"/>
          <w:w w:val="97"/>
          <w:sz w:val="28"/>
          <w:lang w:val="ru-RU"/>
        </w:rPr>
        <w:t xml:space="preserve"> </w:t>
      </w:r>
      <w:r w:rsidRPr="00FD414E">
        <w:rPr>
          <w:rFonts w:ascii="Times New Roman" w:hAnsi="Times New Roman"/>
          <w:color w:val="151616"/>
          <w:w w:val="95"/>
          <w:sz w:val="28"/>
          <w:lang w:val="ru-RU"/>
        </w:rPr>
        <w:t>ходе</w:t>
      </w:r>
      <w:r w:rsidRPr="00FD414E">
        <w:rPr>
          <w:rFonts w:ascii="Times New Roman" w:hAnsi="Times New Roman"/>
          <w:color w:val="151616"/>
          <w:w w:val="95"/>
          <w:sz w:val="28"/>
          <w:lang w:val="ru-RU"/>
        </w:rPr>
        <w:tab/>
        <w:t>тренировочного</w:t>
      </w:r>
      <w:r w:rsidRPr="00FD414E">
        <w:rPr>
          <w:rFonts w:ascii="Times New Roman" w:hAnsi="Times New Roman"/>
          <w:color w:val="151616"/>
          <w:w w:val="95"/>
          <w:sz w:val="28"/>
          <w:lang w:val="ru-RU"/>
        </w:rPr>
        <w:tab/>
      </w:r>
      <w:r w:rsidRPr="00FD414E">
        <w:rPr>
          <w:rFonts w:ascii="Times New Roman" w:hAnsi="Times New Roman"/>
          <w:color w:val="262626"/>
          <w:w w:val="95"/>
          <w:sz w:val="28"/>
          <w:lang w:val="ru-RU"/>
        </w:rPr>
        <w:t>процесса,</w:t>
      </w:r>
      <w:r w:rsidRPr="00FD414E">
        <w:rPr>
          <w:rFonts w:ascii="Times New Roman" w:hAnsi="Times New Roman"/>
          <w:color w:val="262626"/>
          <w:w w:val="96"/>
          <w:sz w:val="28"/>
          <w:lang w:val="ru-RU"/>
        </w:rPr>
        <w:t xml:space="preserve"> </w:t>
      </w:r>
      <w:r w:rsidRPr="00FD414E">
        <w:rPr>
          <w:rFonts w:ascii="Times New Roman" w:hAnsi="Times New Roman"/>
          <w:color w:val="151616"/>
          <w:w w:val="95"/>
          <w:sz w:val="28"/>
          <w:lang w:val="ru-RU"/>
        </w:rPr>
        <w:t>спортсмена,</w:t>
      </w:r>
      <w:r w:rsidRPr="00FD414E">
        <w:rPr>
          <w:rFonts w:ascii="Times New Roman" w:hAnsi="Times New Roman"/>
          <w:color w:val="151616"/>
          <w:w w:val="95"/>
          <w:sz w:val="28"/>
          <w:lang w:val="ru-RU"/>
        </w:rPr>
        <w:tab/>
        <w:t>эффект</w:t>
      </w:r>
      <w:r w:rsidRPr="00FD414E">
        <w:rPr>
          <w:rFonts w:ascii="Times New Roman" w:hAnsi="Times New Roman"/>
          <w:color w:val="3D3F3F"/>
          <w:w w:val="95"/>
          <w:sz w:val="28"/>
          <w:lang w:val="ru-RU"/>
        </w:rPr>
        <w:t>ивности</w:t>
      </w:r>
    </w:p>
    <w:p w:rsidR="00B663C6" w:rsidRPr="00FD414E" w:rsidRDefault="00B663C6">
      <w:pPr>
        <w:spacing w:line="273" w:lineRule="auto"/>
        <w:jc w:val="right"/>
        <w:rPr>
          <w:rFonts w:ascii="Times New Roman" w:eastAsia="Times New Roman" w:hAnsi="Times New Roman" w:cs="Times New Roman"/>
          <w:sz w:val="28"/>
          <w:szCs w:val="28"/>
          <w:lang w:val="ru-RU"/>
        </w:rPr>
        <w:sectPr w:rsidR="00B663C6" w:rsidRPr="00FD414E">
          <w:type w:val="continuous"/>
          <w:pgSz w:w="11910" w:h="16840"/>
          <w:pgMar w:top="1120" w:right="800" w:bottom="280" w:left="1140" w:header="720" w:footer="720" w:gutter="0"/>
          <w:cols w:num="2" w:space="720" w:equalWidth="0">
            <w:col w:w="5600" w:space="40"/>
            <w:col w:w="4330"/>
          </w:cols>
        </w:sectPr>
      </w:pPr>
    </w:p>
    <w:p w:rsidR="00B663C6" w:rsidRPr="00FD414E" w:rsidRDefault="00B663C6">
      <w:pPr>
        <w:spacing w:before="1"/>
        <w:rPr>
          <w:rFonts w:ascii="Times New Roman" w:eastAsia="Times New Roman" w:hAnsi="Times New Roman" w:cs="Times New Roman"/>
          <w:sz w:val="13"/>
          <w:szCs w:val="13"/>
          <w:lang w:val="ru-RU"/>
        </w:rPr>
      </w:pPr>
    </w:p>
    <w:p w:rsidR="00B663C6" w:rsidRPr="00FD414E" w:rsidRDefault="00FD414E">
      <w:pPr>
        <w:spacing w:before="64"/>
        <w:ind w:left="828"/>
        <w:rPr>
          <w:rFonts w:ascii="Times New Roman" w:eastAsia="Times New Roman" w:hAnsi="Times New Roman" w:cs="Times New Roman"/>
          <w:sz w:val="27"/>
          <w:szCs w:val="27"/>
          <w:lang w:val="ru-RU"/>
        </w:rPr>
      </w:pPr>
      <w:r w:rsidRPr="00FD414E">
        <w:rPr>
          <w:rFonts w:ascii="Times New Roman" w:hAnsi="Times New Roman"/>
          <w:color w:val="151616"/>
          <w:sz w:val="28"/>
          <w:lang w:val="ru-RU"/>
        </w:rPr>
        <w:t>Большое</w:t>
      </w:r>
      <w:r w:rsidRPr="00FD414E">
        <w:rPr>
          <w:rFonts w:ascii="Times New Roman" w:hAnsi="Times New Roman"/>
          <w:color w:val="151616"/>
          <w:spacing w:val="-3"/>
          <w:sz w:val="28"/>
          <w:lang w:val="ru-RU"/>
        </w:rPr>
        <w:t xml:space="preserve"> </w:t>
      </w:r>
      <w:r w:rsidRPr="00FD414E">
        <w:rPr>
          <w:rFonts w:ascii="Times New Roman" w:hAnsi="Times New Roman"/>
          <w:color w:val="151616"/>
          <w:sz w:val="28"/>
          <w:lang w:val="ru-RU"/>
        </w:rPr>
        <w:t>внимание</w:t>
      </w:r>
      <w:r w:rsidRPr="00FD414E">
        <w:rPr>
          <w:rFonts w:ascii="Times New Roman" w:hAnsi="Times New Roman"/>
          <w:color w:val="151616"/>
          <w:spacing w:val="-13"/>
          <w:sz w:val="28"/>
          <w:lang w:val="ru-RU"/>
        </w:rPr>
        <w:t xml:space="preserve"> </w:t>
      </w:r>
      <w:r w:rsidRPr="00FD414E">
        <w:rPr>
          <w:rFonts w:ascii="Times New Roman" w:hAnsi="Times New Roman"/>
          <w:color w:val="151616"/>
          <w:sz w:val="28"/>
          <w:lang w:val="ru-RU"/>
        </w:rPr>
        <w:t xml:space="preserve">уделяется </w:t>
      </w:r>
      <w:r w:rsidRPr="00FD414E">
        <w:rPr>
          <w:rFonts w:ascii="Times New Roman" w:hAnsi="Times New Roman"/>
          <w:i/>
          <w:color w:val="151616"/>
          <w:sz w:val="27"/>
          <w:lang w:val="ru-RU"/>
        </w:rPr>
        <w:t>психологической</w:t>
      </w:r>
      <w:r w:rsidRPr="00FD414E">
        <w:rPr>
          <w:rFonts w:ascii="Times New Roman" w:hAnsi="Times New Roman"/>
          <w:i/>
          <w:color w:val="151616"/>
          <w:spacing w:val="11"/>
          <w:sz w:val="27"/>
          <w:lang w:val="ru-RU"/>
        </w:rPr>
        <w:t xml:space="preserve"> </w:t>
      </w:r>
      <w:r w:rsidRPr="00FD414E">
        <w:rPr>
          <w:rFonts w:ascii="Times New Roman" w:hAnsi="Times New Roman"/>
          <w:i/>
          <w:color w:val="151616"/>
          <w:sz w:val="27"/>
          <w:lang w:val="ru-RU"/>
        </w:rPr>
        <w:t>подготовке.</w:t>
      </w:r>
    </w:p>
    <w:p w:rsidR="00B663C6" w:rsidRPr="00FD414E" w:rsidRDefault="00B663C6">
      <w:pPr>
        <w:spacing w:before="6"/>
        <w:rPr>
          <w:rFonts w:ascii="Times New Roman" w:eastAsia="Times New Roman" w:hAnsi="Times New Roman" w:cs="Times New Roman"/>
          <w:i/>
          <w:lang w:val="ru-RU"/>
        </w:rPr>
      </w:pPr>
    </w:p>
    <w:p w:rsidR="00B663C6" w:rsidRPr="00FD414E" w:rsidRDefault="00FD414E">
      <w:pPr>
        <w:spacing w:line="279" w:lineRule="auto"/>
        <w:ind w:left="127" w:right="115" w:firstLine="700"/>
        <w:jc w:val="both"/>
        <w:rPr>
          <w:rFonts w:ascii="Times New Roman" w:eastAsia="Times New Roman" w:hAnsi="Times New Roman" w:cs="Times New Roman"/>
          <w:sz w:val="28"/>
          <w:szCs w:val="28"/>
          <w:lang w:val="ru-RU"/>
        </w:rPr>
      </w:pPr>
      <w:r w:rsidRPr="00FD414E">
        <w:rPr>
          <w:rFonts w:ascii="Times New Roman" w:hAnsi="Times New Roman"/>
          <w:color w:val="262626"/>
          <w:sz w:val="28"/>
          <w:lang w:val="ru-RU"/>
        </w:rPr>
        <w:t>Психологическая</w:t>
      </w:r>
      <w:r w:rsidRPr="00FD414E">
        <w:rPr>
          <w:rFonts w:ascii="Times New Roman" w:hAnsi="Times New Roman"/>
          <w:color w:val="262626"/>
          <w:spacing w:val="24"/>
          <w:sz w:val="28"/>
          <w:lang w:val="ru-RU"/>
        </w:rPr>
        <w:t xml:space="preserve"> </w:t>
      </w:r>
      <w:r w:rsidRPr="00FD414E">
        <w:rPr>
          <w:rFonts w:ascii="Times New Roman" w:hAnsi="Times New Roman"/>
          <w:color w:val="151616"/>
          <w:sz w:val="28"/>
          <w:lang w:val="ru-RU"/>
        </w:rPr>
        <w:t>подготовка</w:t>
      </w:r>
      <w:r w:rsidRPr="00FD414E">
        <w:rPr>
          <w:rFonts w:ascii="Times New Roman" w:hAnsi="Times New Roman"/>
          <w:color w:val="151616"/>
          <w:spacing w:val="10"/>
          <w:sz w:val="28"/>
          <w:lang w:val="ru-RU"/>
        </w:rPr>
        <w:t xml:space="preserve"> </w:t>
      </w:r>
      <w:r w:rsidRPr="00FD414E">
        <w:rPr>
          <w:rFonts w:ascii="Times New Roman" w:hAnsi="Times New Roman"/>
          <w:color w:val="151616"/>
          <w:sz w:val="28"/>
          <w:lang w:val="ru-RU"/>
        </w:rPr>
        <w:t>предусматривает</w:t>
      </w:r>
      <w:r w:rsidRPr="00FD414E">
        <w:rPr>
          <w:rFonts w:ascii="Times New Roman" w:hAnsi="Times New Roman"/>
          <w:color w:val="151616"/>
          <w:spacing w:val="31"/>
          <w:sz w:val="28"/>
          <w:lang w:val="ru-RU"/>
        </w:rPr>
        <w:t xml:space="preserve"> </w:t>
      </w:r>
      <w:r w:rsidRPr="00FD414E">
        <w:rPr>
          <w:rFonts w:ascii="Times New Roman" w:hAnsi="Times New Roman"/>
          <w:color w:val="151616"/>
          <w:sz w:val="28"/>
          <w:lang w:val="ru-RU"/>
        </w:rPr>
        <w:t>формирование</w:t>
      </w:r>
      <w:r w:rsidRPr="00FD414E">
        <w:rPr>
          <w:rFonts w:ascii="Times New Roman" w:hAnsi="Times New Roman"/>
          <w:color w:val="151616"/>
          <w:spacing w:val="13"/>
          <w:sz w:val="28"/>
          <w:lang w:val="ru-RU"/>
        </w:rPr>
        <w:t xml:space="preserve"> </w:t>
      </w:r>
      <w:r w:rsidRPr="00FD414E">
        <w:rPr>
          <w:rFonts w:ascii="Times New Roman" w:hAnsi="Times New Roman"/>
          <w:color w:val="262626"/>
          <w:sz w:val="28"/>
          <w:lang w:val="ru-RU"/>
        </w:rPr>
        <w:t>личности</w:t>
      </w:r>
      <w:r w:rsidRPr="00FD414E">
        <w:rPr>
          <w:rFonts w:ascii="Times New Roman" w:hAnsi="Times New Roman"/>
          <w:color w:val="262626"/>
          <w:w w:val="97"/>
          <w:sz w:val="28"/>
          <w:lang w:val="ru-RU"/>
        </w:rPr>
        <w:t xml:space="preserve"> </w:t>
      </w:r>
      <w:r w:rsidRPr="00FD414E">
        <w:rPr>
          <w:rFonts w:ascii="Times New Roman" w:hAnsi="Times New Roman"/>
          <w:color w:val="151616"/>
          <w:sz w:val="28"/>
          <w:lang w:val="ru-RU"/>
        </w:rPr>
        <w:t>спортсмена</w:t>
      </w:r>
      <w:r w:rsidRPr="00FD414E">
        <w:rPr>
          <w:rFonts w:ascii="Times New Roman" w:hAnsi="Times New Roman"/>
          <w:color w:val="151616"/>
          <w:spacing w:val="60"/>
          <w:sz w:val="28"/>
          <w:lang w:val="ru-RU"/>
        </w:rPr>
        <w:t xml:space="preserve"> </w:t>
      </w:r>
      <w:r w:rsidRPr="00FD414E">
        <w:rPr>
          <w:rFonts w:ascii="Times New Roman" w:hAnsi="Times New Roman"/>
          <w:color w:val="262626"/>
          <w:sz w:val="28"/>
          <w:lang w:val="ru-RU"/>
        </w:rPr>
        <w:t>и</w:t>
      </w:r>
      <w:r w:rsidRPr="00FD414E">
        <w:rPr>
          <w:rFonts w:ascii="Times New Roman" w:hAnsi="Times New Roman"/>
          <w:color w:val="262626"/>
          <w:spacing w:val="48"/>
          <w:sz w:val="28"/>
          <w:lang w:val="ru-RU"/>
        </w:rPr>
        <w:t xml:space="preserve"> </w:t>
      </w:r>
      <w:r w:rsidRPr="00FD414E">
        <w:rPr>
          <w:rFonts w:ascii="Times New Roman" w:hAnsi="Times New Roman"/>
          <w:color w:val="151616"/>
          <w:sz w:val="28"/>
          <w:lang w:val="ru-RU"/>
        </w:rPr>
        <w:t>межличностных</w:t>
      </w:r>
      <w:r w:rsidRPr="00FD414E">
        <w:rPr>
          <w:rFonts w:ascii="Times New Roman" w:hAnsi="Times New Roman"/>
          <w:color w:val="151616"/>
          <w:spacing w:val="6"/>
          <w:sz w:val="28"/>
          <w:lang w:val="ru-RU"/>
        </w:rPr>
        <w:t xml:space="preserve"> </w:t>
      </w:r>
      <w:r w:rsidRPr="00FD414E">
        <w:rPr>
          <w:rFonts w:ascii="Times New Roman" w:hAnsi="Times New Roman"/>
          <w:color w:val="151616"/>
          <w:sz w:val="28"/>
          <w:lang w:val="ru-RU"/>
        </w:rPr>
        <w:t>отношений,</w:t>
      </w:r>
      <w:r w:rsidRPr="00FD414E">
        <w:rPr>
          <w:rFonts w:ascii="Times New Roman" w:hAnsi="Times New Roman"/>
          <w:color w:val="151616"/>
          <w:spacing w:val="63"/>
          <w:sz w:val="28"/>
          <w:lang w:val="ru-RU"/>
        </w:rPr>
        <w:t xml:space="preserve"> </w:t>
      </w:r>
      <w:r w:rsidRPr="00FD414E">
        <w:rPr>
          <w:rFonts w:ascii="Times New Roman" w:hAnsi="Times New Roman"/>
          <w:color w:val="151616"/>
          <w:sz w:val="28"/>
          <w:lang w:val="ru-RU"/>
        </w:rPr>
        <w:t>развитие</w:t>
      </w:r>
      <w:r w:rsidRPr="00FD414E">
        <w:rPr>
          <w:rFonts w:ascii="Times New Roman" w:hAnsi="Times New Roman"/>
          <w:color w:val="151616"/>
          <w:spacing w:val="67"/>
          <w:sz w:val="28"/>
          <w:lang w:val="ru-RU"/>
        </w:rPr>
        <w:t xml:space="preserve"> </w:t>
      </w:r>
      <w:r w:rsidRPr="00FD414E">
        <w:rPr>
          <w:rFonts w:ascii="Times New Roman" w:hAnsi="Times New Roman"/>
          <w:color w:val="151616"/>
          <w:sz w:val="28"/>
          <w:lang w:val="ru-RU"/>
        </w:rPr>
        <w:t>спортивного</w:t>
      </w:r>
      <w:r w:rsidRPr="00FD414E">
        <w:rPr>
          <w:rFonts w:ascii="Times New Roman" w:hAnsi="Times New Roman"/>
          <w:color w:val="151616"/>
          <w:spacing w:val="2"/>
          <w:sz w:val="28"/>
          <w:lang w:val="ru-RU"/>
        </w:rPr>
        <w:t xml:space="preserve"> </w:t>
      </w:r>
      <w:r w:rsidRPr="00FD414E">
        <w:rPr>
          <w:rFonts w:ascii="Times New Roman" w:hAnsi="Times New Roman"/>
          <w:color w:val="262626"/>
          <w:sz w:val="28"/>
          <w:lang w:val="ru-RU"/>
        </w:rPr>
        <w:t>интеллекта,</w:t>
      </w:r>
      <w:r w:rsidRPr="00FD414E">
        <w:rPr>
          <w:rFonts w:ascii="Times New Roman" w:hAnsi="Times New Roman"/>
          <w:color w:val="262626"/>
          <w:w w:val="96"/>
          <w:sz w:val="28"/>
          <w:lang w:val="ru-RU"/>
        </w:rPr>
        <w:t xml:space="preserve"> </w:t>
      </w:r>
      <w:r w:rsidRPr="00FD414E">
        <w:rPr>
          <w:rFonts w:ascii="Times New Roman" w:hAnsi="Times New Roman"/>
          <w:color w:val="262626"/>
          <w:sz w:val="28"/>
          <w:lang w:val="ru-RU"/>
        </w:rPr>
        <w:t>психологических</w:t>
      </w:r>
      <w:r w:rsidRPr="00FD414E">
        <w:rPr>
          <w:rFonts w:ascii="Times New Roman" w:hAnsi="Times New Roman"/>
          <w:color w:val="262626"/>
          <w:spacing w:val="-14"/>
          <w:sz w:val="28"/>
          <w:lang w:val="ru-RU"/>
        </w:rPr>
        <w:t xml:space="preserve"> </w:t>
      </w:r>
      <w:r w:rsidRPr="00FD414E">
        <w:rPr>
          <w:rFonts w:ascii="Times New Roman" w:hAnsi="Times New Roman"/>
          <w:color w:val="151616"/>
          <w:sz w:val="28"/>
          <w:lang w:val="ru-RU"/>
        </w:rPr>
        <w:t>функций</w:t>
      </w:r>
      <w:r w:rsidRPr="00FD414E">
        <w:rPr>
          <w:rFonts w:ascii="Times New Roman" w:hAnsi="Times New Roman"/>
          <w:color w:val="151616"/>
          <w:spacing w:val="-33"/>
          <w:sz w:val="28"/>
          <w:lang w:val="ru-RU"/>
        </w:rPr>
        <w:t xml:space="preserve"> </w:t>
      </w:r>
      <w:r w:rsidRPr="00FD414E">
        <w:rPr>
          <w:rFonts w:ascii="Times New Roman" w:hAnsi="Times New Roman"/>
          <w:color w:val="151616"/>
          <w:sz w:val="28"/>
          <w:lang w:val="ru-RU"/>
        </w:rPr>
        <w:t>и</w:t>
      </w:r>
      <w:r w:rsidRPr="00FD414E">
        <w:rPr>
          <w:rFonts w:ascii="Times New Roman" w:hAnsi="Times New Roman"/>
          <w:color w:val="151616"/>
          <w:spacing w:val="-36"/>
          <w:sz w:val="28"/>
          <w:lang w:val="ru-RU"/>
        </w:rPr>
        <w:t xml:space="preserve"> </w:t>
      </w:r>
      <w:r w:rsidRPr="00FD414E">
        <w:rPr>
          <w:rFonts w:ascii="Times New Roman" w:hAnsi="Times New Roman"/>
          <w:color w:val="151616"/>
          <w:sz w:val="28"/>
          <w:lang w:val="ru-RU"/>
        </w:rPr>
        <w:t>психомоторных</w:t>
      </w:r>
      <w:r w:rsidRPr="00FD414E">
        <w:rPr>
          <w:rFonts w:ascii="Times New Roman" w:hAnsi="Times New Roman"/>
          <w:color w:val="151616"/>
          <w:spacing w:val="-25"/>
          <w:sz w:val="28"/>
          <w:lang w:val="ru-RU"/>
        </w:rPr>
        <w:t xml:space="preserve"> </w:t>
      </w:r>
      <w:r w:rsidRPr="00FD414E">
        <w:rPr>
          <w:rFonts w:ascii="Times New Roman" w:hAnsi="Times New Roman"/>
          <w:color w:val="151616"/>
          <w:sz w:val="28"/>
          <w:lang w:val="ru-RU"/>
        </w:rPr>
        <w:t>качеств.</w:t>
      </w:r>
    </w:p>
    <w:p w:rsidR="00B663C6" w:rsidRPr="00FD414E" w:rsidRDefault="00FD414E">
      <w:pPr>
        <w:spacing w:before="203"/>
        <w:ind w:left="832"/>
        <w:rPr>
          <w:rFonts w:ascii="Times New Roman" w:eastAsia="Times New Roman" w:hAnsi="Times New Roman" w:cs="Times New Roman"/>
          <w:sz w:val="28"/>
          <w:szCs w:val="28"/>
          <w:lang w:val="ru-RU"/>
        </w:rPr>
      </w:pPr>
      <w:r w:rsidRPr="00FD414E">
        <w:rPr>
          <w:rFonts w:ascii="Times New Roman" w:hAnsi="Times New Roman"/>
          <w:color w:val="262626"/>
          <w:sz w:val="28"/>
          <w:lang w:val="ru-RU"/>
        </w:rPr>
        <w:t>Основными</w:t>
      </w:r>
      <w:r w:rsidRPr="00FD414E">
        <w:rPr>
          <w:rFonts w:ascii="Times New Roman" w:hAnsi="Times New Roman"/>
          <w:color w:val="262626"/>
          <w:spacing w:val="-34"/>
          <w:sz w:val="28"/>
          <w:lang w:val="ru-RU"/>
        </w:rPr>
        <w:t xml:space="preserve"> </w:t>
      </w:r>
      <w:r w:rsidRPr="00FD414E">
        <w:rPr>
          <w:rFonts w:ascii="Times New Roman" w:hAnsi="Times New Roman"/>
          <w:color w:val="151616"/>
          <w:sz w:val="28"/>
          <w:lang w:val="ru-RU"/>
        </w:rPr>
        <w:t>задачами</w:t>
      </w:r>
      <w:r w:rsidRPr="00FD414E">
        <w:rPr>
          <w:rFonts w:ascii="Times New Roman" w:hAnsi="Times New Roman"/>
          <w:color w:val="151616"/>
          <w:spacing w:val="-30"/>
          <w:sz w:val="28"/>
          <w:lang w:val="ru-RU"/>
        </w:rPr>
        <w:t xml:space="preserve"> </w:t>
      </w:r>
      <w:r w:rsidRPr="00FD414E">
        <w:rPr>
          <w:rFonts w:ascii="Times New Roman" w:hAnsi="Times New Roman"/>
          <w:color w:val="151616"/>
          <w:sz w:val="28"/>
          <w:lang w:val="ru-RU"/>
        </w:rPr>
        <w:t>психологической</w:t>
      </w:r>
      <w:r w:rsidRPr="00FD414E">
        <w:rPr>
          <w:rFonts w:ascii="Times New Roman" w:hAnsi="Times New Roman"/>
          <w:color w:val="151616"/>
          <w:spacing w:val="-26"/>
          <w:sz w:val="28"/>
          <w:lang w:val="ru-RU"/>
        </w:rPr>
        <w:t xml:space="preserve"> </w:t>
      </w:r>
      <w:r w:rsidRPr="00FD414E">
        <w:rPr>
          <w:rFonts w:ascii="Times New Roman" w:hAnsi="Times New Roman"/>
          <w:color w:val="151616"/>
          <w:sz w:val="28"/>
          <w:lang w:val="ru-RU"/>
        </w:rPr>
        <w:t>подготовки</w:t>
      </w:r>
      <w:r w:rsidRPr="00FD414E">
        <w:rPr>
          <w:rFonts w:ascii="Times New Roman" w:hAnsi="Times New Roman"/>
          <w:color w:val="151616"/>
          <w:spacing w:val="-34"/>
          <w:sz w:val="28"/>
          <w:lang w:val="ru-RU"/>
        </w:rPr>
        <w:t xml:space="preserve"> </w:t>
      </w:r>
      <w:r w:rsidRPr="00FD414E">
        <w:rPr>
          <w:rFonts w:ascii="Times New Roman" w:hAnsi="Times New Roman"/>
          <w:color w:val="151616"/>
          <w:sz w:val="28"/>
          <w:lang w:val="ru-RU"/>
        </w:rPr>
        <w:t>являются:</w:t>
      </w:r>
    </w:p>
    <w:p w:rsidR="00B663C6" w:rsidRPr="00FD414E" w:rsidRDefault="00FD414E">
      <w:pPr>
        <w:numPr>
          <w:ilvl w:val="0"/>
          <w:numId w:val="25"/>
        </w:numPr>
        <w:tabs>
          <w:tab w:val="left" w:pos="992"/>
        </w:tabs>
        <w:spacing w:before="244"/>
        <w:ind w:hanging="163"/>
        <w:rPr>
          <w:rFonts w:ascii="Times New Roman" w:eastAsia="Times New Roman" w:hAnsi="Times New Roman" w:cs="Times New Roman"/>
          <w:sz w:val="28"/>
          <w:szCs w:val="28"/>
          <w:lang w:val="ru-RU"/>
        </w:rPr>
      </w:pPr>
      <w:r w:rsidRPr="00FD414E">
        <w:rPr>
          <w:rFonts w:ascii="Times New Roman" w:hAnsi="Times New Roman"/>
          <w:color w:val="262626"/>
          <w:sz w:val="28"/>
          <w:lang w:val="ru-RU"/>
        </w:rPr>
        <w:t>привитие</w:t>
      </w:r>
      <w:r w:rsidRPr="00FD414E">
        <w:rPr>
          <w:rFonts w:ascii="Times New Roman" w:hAnsi="Times New Roman"/>
          <w:color w:val="262626"/>
          <w:spacing w:val="-22"/>
          <w:sz w:val="28"/>
          <w:lang w:val="ru-RU"/>
        </w:rPr>
        <w:t xml:space="preserve"> </w:t>
      </w:r>
      <w:r w:rsidRPr="00FD414E">
        <w:rPr>
          <w:rFonts w:ascii="Times New Roman" w:hAnsi="Times New Roman"/>
          <w:color w:val="151616"/>
          <w:sz w:val="28"/>
          <w:lang w:val="ru-RU"/>
        </w:rPr>
        <w:t>устойчивого</w:t>
      </w:r>
      <w:r w:rsidRPr="00FD414E">
        <w:rPr>
          <w:rFonts w:ascii="Times New Roman" w:hAnsi="Times New Roman"/>
          <w:color w:val="151616"/>
          <w:spacing w:val="-17"/>
          <w:sz w:val="28"/>
          <w:lang w:val="ru-RU"/>
        </w:rPr>
        <w:t xml:space="preserve"> </w:t>
      </w:r>
      <w:r w:rsidRPr="00FD414E">
        <w:rPr>
          <w:rFonts w:ascii="Times New Roman" w:hAnsi="Times New Roman"/>
          <w:color w:val="151616"/>
          <w:sz w:val="28"/>
          <w:lang w:val="ru-RU"/>
        </w:rPr>
        <w:t>интереса</w:t>
      </w:r>
      <w:r w:rsidRPr="00FD414E">
        <w:rPr>
          <w:rFonts w:ascii="Times New Roman" w:hAnsi="Times New Roman"/>
          <w:color w:val="151616"/>
          <w:spacing w:val="-17"/>
          <w:sz w:val="28"/>
          <w:lang w:val="ru-RU"/>
        </w:rPr>
        <w:t xml:space="preserve"> </w:t>
      </w:r>
      <w:r w:rsidRPr="00FD414E">
        <w:rPr>
          <w:rFonts w:ascii="Times New Roman" w:hAnsi="Times New Roman"/>
          <w:color w:val="151616"/>
          <w:sz w:val="28"/>
          <w:lang w:val="ru-RU"/>
        </w:rPr>
        <w:t>к</w:t>
      </w:r>
      <w:r w:rsidRPr="00FD414E">
        <w:rPr>
          <w:rFonts w:ascii="Times New Roman" w:hAnsi="Times New Roman"/>
          <w:color w:val="151616"/>
          <w:spacing w:val="-31"/>
          <w:sz w:val="28"/>
          <w:lang w:val="ru-RU"/>
        </w:rPr>
        <w:t xml:space="preserve"> </w:t>
      </w:r>
      <w:r w:rsidRPr="00FD414E">
        <w:rPr>
          <w:rFonts w:ascii="Times New Roman" w:hAnsi="Times New Roman"/>
          <w:color w:val="151616"/>
          <w:sz w:val="28"/>
          <w:lang w:val="ru-RU"/>
        </w:rPr>
        <w:t>занятиям</w:t>
      </w:r>
      <w:r w:rsidRPr="00FD414E">
        <w:rPr>
          <w:rFonts w:ascii="Times New Roman" w:hAnsi="Times New Roman"/>
          <w:color w:val="151616"/>
          <w:spacing w:val="-17"/>
          <w:sz w:val="28"/>
          <w:lang w:val="ru-RU"/>
        </w:rPr>
        <w:t xml:space="preserve"> </w:t>
      </w:r>
      <w:r w:rsidRPr="00FD414E">
        <w:rPr>
          <w:rFonts w:ascii="Times New Roman" w:hAnsi="Times New Roman"/>
          <w:color w:val="151616"/>
          <w:sz w:val="28"/>
          <w:lang w:val="ru-RU"/>
        </w:rPr>
        <w:t>спортом;</w:t>
      </w:r>
    </w:p>
    <w:p w:rsidR="00B663C6" w:rsidRPr="00FD414E" w:rsidRDefault="00FD414E">
      <w:pPr>
        <w:numPr>
          <w:ilvl w:val="0"/>
          <w:numId w:val="25"/>
        </w:numPr>
        <w:tabs>
          <w:tab w:val="left" w:pos="996"/>
        </w:tabs>
        <w:spacing w:before="244"/>
        <w:ind w:left="996" w:hanging="168"/>
        <w:rPr>
          <w:rFonts w:ascii="Times New Roman" w:eastAsia="Times New Roman" w:hAnsi="Times New Roman" w:cs="Times New Roman"/>
          <w:sz w:val="28"/>
          <w:szCs w:val="28"/>
          <w:lang w:val="ru-RU"/>
        </w:rPr>
      </w:pPr>
      <w:r w:rsidRPr="00FD414E">
        <w:rPr>
          <w:rFonts w:ascii="Times New Roman" w:hAnsi="Times New Roman"/>
          <w:color w:val="262626"/>
          <w:sz w:val="28"/>
          <w:lang w:val="ru-RU"/>
        </w:rPr>
        <w:t>формирование</w:t>
      </w:r>
      <w:r w:rsidRPr="00FD414E">
        <w:rPr>
          <w:rFonts w:ascii="Times New Roman" w:hAnsi="Times New Roman"/>
          <w:color w:val="262626"/>
          <w:spacing w:val="-35"/>
          <w:sz w:val="28"/>
          <w:lang w:val="ru-RU"/>
        </w:rPr>
        <w:t xml:space="preserve"> </w:t>
      </w:r>
      <w:r w:rsidRPr="00FD414E">
        <w:rPr>
          <w:rFonts w:ascii="Times New Roman" w:hAnsi="Times New Roman"/>
          <w:color w:val="151616"/>
          <w:sz w:val="28"/>
          <w:lang w:val="ru-RU"/>
        </w:rPr>
        <w:t>установки</w:t>
      </w:r>
      <w:r w:rsidRPr="00FD414E">
        <w:rPr>
          <w:rFonts w:ascii="Times New Roman" w:hAnsi="Times New Roman"/>
          <w:color w:val="151616"/>
          <w:spacing w:val="-30"/>
          <w:sz w:val="28"/>
          <w:lang w:val="ru-RU"/>
        </w:rPr>
        <w:t xml:space="preserve"> </w:t>
      </w:r>
      <w:r w:rsidRPr="00FD414E">
        <w:rPr>
          <w:rFonts w:ascii="Times New Roman" w:hAnsi="Times New Roman"/>
          <w:color w:val="151616"/>
          <w:sz w:val="28"/>
          <w:lang w:val="ru-RU"/>
        </w:rPr>
        <w:t>на</w:t>
      </w:r>
      <w:r w:rsidRPr="00FD414E">
        <w:rPr>
          <w:rFonts w:ascii="Times New Roman" w:hAnsi="Times New Roman"/>
          <w:color w:val="151616"/>
          <w:spacing w:val="-41"/>
          <w:sz w:val="28"/>
          <w:lang w:val="ru-RU"/>
        </w:rPr>
        <w:t xml:space="preserve"> </w:t>
      </w:r>
      <w:r w:rsidRPr="00FD414E">
        <w:rPr>
          <w:rFonts w:ascii="Times New Roman" w:hAnsi="Times New Roman"/>
          <w:color w:val="151616"/>
          <w:sz w:val="28"/>
          <w:lang w:val="ru-RU"/>
        </w:rPr>
        <w:t>тренировочную</w:t>
      </w:r>
      <w:r w:rsidRPr="00FD414E">
        <w:rPr>
          <w:rFonts w:ascii="Times New Roman" w:hAnsi="Times New Roman"/>
          <w:color w:val="151616"/>
          <w:spacing w:val="-28"/>
          <w:sz w:val="28"/>
          <w:lang w:val="ru-RU"/>
        </w:rPr>
        <w:t xml:space="preserve"> </w:t>
      </w:r>
      <w:r w:rsidRPr="00FD414E">
        <w:rPr>
          <w:rFonts w:ascii="Times New Roman" w:hAnsi="Times New Roman"/>
          <w:color w:val="151616"/>
          <w:sz w:val="28"/>
          <w:lang w:val="ru-RU"/>
        </w:rPr>
        <w:t>деятельность;</w:t>
      </w:r>
    </w:p>
    <w:p w:rsidR="00B663C6" w:rsidRDefault="00FD414E">
      <w:pPr>
        <w:numPr>
          <w:ilvl w:val="0"/>
          <w:numId w:val="25"/>
        </w:numPr>
        <w:tabs>
          <w:tab w:val="left" w:pos="996"/>
        </w:tabs>
        <w:spacing w:before="249"/>
        <w:ind w:left="996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hAnsi="Times New Roman"/>
          <w:color w:val="262626"/>
          <w:sz w:val="28"/>
        </w:rPr>
        <w:t>формирование</w:t>
      </w:r>
      <w:r>
        <w:rPr>
          <w:rFonts w:ascii="Times New Roman" w:hAnsi="Times New Roman"/>
          <w:color w:val="262626"/>
          <w:spacing w:val="-34"/>
          <w:sz w:val="28"/>
        </w:rPr>
        <w:t xml:space="preserve"> </w:t>
      </w:r>
      <w:r>
        <w:rPr>
          <w:rFonts w:ascii="Times New Roman" w:hAnsi="Times New Roman"/>
          <w:color w:val="151616"/>
          <w:sz w:val="28"/>
        </w:rPr>
        <w:t>волевых</w:t>
      </w:r>
      <w:r>
        <w:rPr>
          <w:rFonts w:ascii="Times New Roman" w:hAnsi="Times New Roman"/>
          <w:color w:val="151616"/>
          <w:spacing w:val="-37"/>
          <w:sz w:val="28"/>
        </w:rPr>
        <w:t xml:space="preserve"> </w:t>
      </w:r>
      <w:r>
        <w:rPr>
          <w:rFonts w:ascii="Times New Roman" w:hAnsi="Times New Roman"/>
          <w:color w:val="151616"/>
          <w:sz w:val="28"/>
        </w:rPr>
        <w:t>качеств</w:t>
      </w:r>
      <w:r>
        <w:rPr>
          <w:rFonts w:ascii="Times New Roman" w:hAnsi="Times New Roman"/>
          <w:color w:val="151616"/>
          <w:spacing w:val="-34"/>
          <w:sz w:val="28"/>
        </w:rPr>
        <w:t xml:space="preserve"> </w:t>
      </w:r>
      <w:r>
        <w:rPr>
          <w:rFonts w:ascii="Times New Roman" w:hAnsi="Times New Roman"/>
          <w:color w:val="262626"/>
          <w:sz w:val="28"/>
        </w:rPr>
        <w:t>спортсмена;</w:t>
      </w:r>
    </w:p>
    <w:p w:rsidR="00B663C6" w:rsidRDefault="00B663C6">
      <w:pPr>
        <w:spacing w:before="1"/>
        <w:rPr>
          <w:rFonts w:ascii="Times New Roman" w:eastAsia="Times New Roman" w:hAnsi="Times New Roman" w:cs="Times New Roman"/>
        </w:rPr>
      </w:pPr>
    </w:p>
    <w:p w:rsidR="00B663C6" w:rsidRDefault="00FD414E">
      <w:pPr>
        <w:numPr>
          <w:ilvl w:val="0"/>
          <w:numId w:val="25"/>
        </w:numPr>
        <w:tabs>
          <w:tab w:val="left" w:pos="992"/>
        </w:tabs>
        <w:ind w:hanging="163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hAnsi="Times New Roman"/>
          <w:color w:val="262626"/>
          <w:w w:val="95"/>
          <w:sz w:val="28"/>
        </w:rPr>
        <w:t xml:space="preserve">совершенствование </w:t>
      </w:r>
      <w:r>
        <w:rPr>
          <w:rFonts w:ascii="Times New Roman" w:hAnsi="Times New Roman"/>
          <w:color w:val="262626"/>
          <w:spacing w:val="23"/>
          <w:w w:val="95"/>
          <w:sz w:val="28"/>
        </w:rPr>
        <w:t xml:space="preserve"> </w:t>
      </w:r>
      <w:r>
        <w:rPr>
          <w:rFonts w:ascii="Times New Roman" w:hAnsi="Times New Roman"/>
          <w:color w:val="151616"/>
          <w:w w:val="95"/>
          <w:sz w:val="28"/>
        </w:rPr>
        <w:t xml:space="preserve">эмоциональных </w:t>
      </w:r>
      <w:r>
        <w:rPr>
          <w:rFonts w:ascii="Times New Roman" w:hAnsi="Times New Roman"/>
          <w:color w:val="151616"/>
          <w:spacing w:val="18"/>
          <w:w w:val="95"/>
          <w:sz w:val="28"/>
        </w:rPr>
        <w:t xml:space="preserve"> </w:t>
      </w:r>
      <w:r>
        <w:rPr>
          <w:rFonts w:ascii="Times New Roman" w:hAnsi="Times New Roman"/>
          <w:color w:val="151616"/>
          <w:w w:val="95"/>
          <w:sz w:val="28"/>
        </w:rPr>
        <w:t>свойств</w:t>
      </w:r>
      <w:r>
        <w:rPr>
          <w:rFonts w:ascii="Times New Roman" w:hAnsi="Times New Roman"/>
          <w:color w:val="151616"/>
          <w:spacing w:val="39"/>
          <w:w w:val="95"/>
          <w:sz w:val="28"/>
        </w:rPr>
        <w:t xml:space="preserve"> </w:t>
      </w:r>
      <w:r>
        <w:rPr>
          <w:rFonts w:ascii="Times New Roman" w:hAnsi="Times New Roman"/>
          <w:color w:val="151616"/>
          <w:w w:val="95"/>
          <w:sz w:val="28"/>
        </w:rPr>
        <w:t>личности;</w:t>
      </w:r>
    </w:p>
    <w:p w:rsidR="00B663C6" w:rsidRDefault="00B663C6">
      <w:pPr>
        <w:spacing w:before="6"/>
        <w:rPr>
          <w:rFonts w:ascii="Times New Roman" w:eastAsia="Times New Roman" w:hAnsi="Times New Roman" w:cs="Times New Roman"/>
        </w:rPr>
      </w:pPr>
    </w:p>
    <w:p w:rsidR="00B663C6" w:rsidRDefault="00FD414E">
      <w:pPr>
        <w:numPr>
          <w:ilvl w:val="0"/>
          <w:numId w:val="25"/>
        </w:numPr>
        <w:tabs>
          <w:tab w:val="left" w:pos="982"/>
        </w:tabs>
        <w:ind w:left="981" w:hanging="153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hAnsi="Times New Roman"/>
          <w:color w:val="262626"/>
          <w:sz w:val="28"/>
        </w:rPr>
        <w:t>развитие</w:t>
      </w:r>
      <w:r>
        <w:rPr>
          <w:rFonts w:ascii="Times New Roman" w:hAnsi="Times New Roman"/>
          <w:color w:val="262626"/>
          <w:spacing w:val="-30"/>
          <w:sz w:val="28"/>
        </w:rPr>
        <w:t xml:space="preserve"> </w:t>
      </w:r>
      <w:r>
        <w:rPr>
          <w:rFonts w:ascii="Times New Roman" w:hAnsi="Times New Roman"/>
          <w:color w:val="262626"/>
          <w:sz w:val="28"/>
        </w:rPr>
        <w:t>коммуникативных</w:t>
      </w:r>
      <w:r>
        <w:rPr>
          <w:rFonts w:ascii="Times New Roman" w:hAnsi="Times New Roman"/>
          <w:color w:val="262626"/>
          <w:spacing w:val="-30"/>
          <w:sz w:val="28"/>
        </w:rPr>
        <w:t xml:space="preserve"> </w:t>
      </w:r>
      <w:r>
        <w:rPr>
          <w:rFonts w:ascii="Times New Roman" w:hAnsi="Times New Roman"/>
          <w:color w:val="151616"/>
          <w:sz w:val="28"/>
        </w:rPr>
        <w:t>свойств</w:t>
      </w:r>
      <w:r>
        <w:rPr>
          <w:rFonts w:ascii="Times New Roman" w:hAnsi="Times New Roman"/>
          <w:color w:val="151616"/>
          <w:spacing w:val="-43"/>
          <w:sz w:val="28"/>
        </w:rPr>
        <w:t xml:space="preserve"> </w:t>
      </w:r>
      <w:r>
        <w:rPr>
          <w:rFonts w:ascii="Times New Roman" w:hAnsi="Times New Roman"/>
          <w:color w:val="151616"/>
          <w:sz w:val="28"/>
        </w:rPr>
        <w:t>личности;</w:t>
      </w:r>
    </w:p>
    <w:p w:rsidR="00B663C6" w:rsidRPr="00FD414E" w:rsidRDefault="00FD414E">
      <w:pPr>
        <w:numPr>
          <w:ilvl w:val="0"/>
          <w:numId w:val="25"/>
        </w:numPr>
        <w:tabs>
          <w:tab w:val="left" w:pos="982"/>
        </w:tabs>
        <w:spacing w:before="249"/>
        <w:ind w:left="981" w:hanging="153"/>
        <w:rPr>
          <w:rFonts w:ascii="Times New Roman" w:eastAsia="Times New Roman" w:hAnsi="Times New Roman" w:cs="Times New Roman"/>
          <w:sz w:val="28"/>
          <w:szCs w:val="28"/>
          <w:lang w:val="ru-RU"/>
        </w:rPr>
      </w:pPr>
      <w:r w:rsidRPr="00FD414E">
        <w:rPr>
          <w:rFonts w:ascii="Times New Roman" w:hAnsi="Times New Roman"/>
          <w:color w:val="262626"/>
          <w:sz w:val="28"/>
          <w:lang w:val="ru-RU"/>
        </w:rPr>
        <w:t>развитие</w:t>
      </w:r>
      <w:r w:rsidRPr="00FD414E">
        <w:rPr>
          <w:rFonts w:ascii="Times New Roman" w:hAnsi="Times New Roman"/>
          <w:color w:val="262626"/>
          <w:spacing w:val="-15"/>
          <w:sz w:val="28"/>
          <w:lang w:val="ru-RU"/>
        </w:rPr>
        <w:t xml:space="preserve"> </w:t>
      </w:r>
      <w:r w:rsidRPr="00FD414E">
        <w:rPr>
          <w:rFonts w:ascii="Times New Roman" w:hAnsi="Times New Roman"/>
          <w:color w:val="151616"/>
          <w:sz w:val="28"/>
          <w:lang w:val="ru-RU"/>
        </w:rPr>
        <w:t>и</w:t>
      </w:r>
      <w:r w:rsidRPr="00FD414E">
        <w:rPr>
          <w:rFonts w:ascii="Times New Roman" w:hAnsi="Times New Roman"/>
          <w:color w:val="151616"/>
          <w:spacing w:val="-31"/>
          <w:sz w:val="28"/>
          <w:lang w:val="ru-RU"/>
        </w:rPr>
        <w:t xml:space="preserve"> </w:t>
      </w:r>
      <w:r w:rsidRPr="00FD414E">
        <w:rPr>
          <w:rFonts w:ascii="Times New Roman" w:hAnsi="Times New Roman"/>
          <w:color w:val="151616"/>
          <w:sz w:val="28"/>
          <w:lang w:val="ru-RU"/>
        </w:rPr>
        <w:t>совершенствование</w:t>
      </w:r>
      <w:r w:rsidRPr="00FD414E">
        <w:rPr>
          <w:rFonts w:ascii="Times New Roman" w:hAnsi="Times New Roman"/>
          <w:color w:val="151616"/>
          <w:spacing w:val="33"/>
          <w:sz w:val="28"/>
          <w:lang w:val="ru-RU"/>
        </w:rPr>
        <w:t xml:space="preserve"> </w:t>
      </w:r>
      <w:r w:rsidRPr="00FD414E">
        <w:rPr>
          <w:rFonts w:ascii="Times New Roman" w:hAnsi="Times New Roman"/>
          <w:color w:val="262626"/>
          <w:sz w:val="28"/>
          <w:lang w:val="ru-RU"/>
        </w:rPr>
        <w:t>интеллекта</w:t>
      </w:r>
      <w:r w:rsidRPr="00FD414E">
        <w:rPr>
          <w:rFonts w:ascii="Times New Roman" w:hAnsi="Times New Roman"/>
          <w:color w:val="262626"/>
          <w:spacing w:val="-20"/>
          <w:sz w:val="28"/>
          <w:lang w:val="ru-RU"/>
        </w:rPr>
        <w:t xml:space="preserve"> </w:t>
      </w:r>
      <w:r w:rsidRPr="00FD414E">
        <w:rPr>
          <w:rFonts w:ascii="Times New Roman" w:hAnsi="Times New Roman"/>
          <w:color w:val="151616"/>
          <w:sz w:val="28"/>
          <w:lang w:val="ru-RU"/>
        </w:rPr>
        <w:t>спортсмена.</w:t>
      </w:r>
    </w:p>
    <w:p w:rsidR="00B663C6" w:rsidRPr="00FD414E" w:rsidRDefault="00FD414E">
      <w:pPr>
        <w:spacing w:before="244" w:line="268" w:lineRule="auto"/>
        <w:ind w:left="112" w:right="118" w:firstLine="705"/>
        <w:jc w:val="both"/>
        <w:rPr>
          <w:rFonts w:ascii="Times New Roman" w:eastAsia="Times New Roman" w:hAnsi="Times New Roman" w:cs="Times New Roman"/>
          <w:sz w:val="28"/>
          <w:szCs w:val="28"/>
          <w:lang w:val="ru-RU"/>
        </w:rPr>
      </w:pPr>
      <w:r w:rsidRPr="00FD414E">
        <w:rPr>
          <w:rFonts w:ascii="Arial" w:hAnsi="Arial"/>
          <w:i/>
          <w:color w:val="262626"/>
          <w:sz w:val="25"/>
          <w:lang w:val="ru-RU"/>
        </w:rPr>
        <w:t>К</w:t>
      </w:r>
      <w:r w:rsidRPr="00FD414E">
        <w:rPr>
          <w:rFonts w:ascii="Arial" w:hAnsi="Arial"/>
          <w:i/>
          <w:color w:val="262626"/>
          <w:spacing w:val="21"/>
          <w:sz w:val="25"/>
          <w:lang w:val="ru-RU"/>
        </w:rPr>
        <w:t xml:space="preserve"> </w:t>
      </w:r>
      <w:r w:rsidRPr="00FD414E">
        <w:rPr>
          <w:rFonts w:ascii="Times New Roman" w:hAnsi="Times New Roman"/>
          <w:color w:val="151616"/>
          <w:sz w:val="28"/>
          <w:lang w:val="ru-RU"/>
        </w:rPr>
        <w:t>числу</w:t>
      </w:r>
      <w:r w:rsidRPr="00FD414E">
        <w:rPr>
          <w:rFonts w:ascii="Times New Roman" w:hAnsi="Times New Roman"/>
          <w:color w:val="151616"/>
          <w:spacing w:val="17"/>
          <w:sz w:val="28"/>
          <w:lang w:val="ru-RU"/>
        </w:rPr>
        <w:t xml:space="preserve"> </w:t>
      </w:r>
      <w:r w:rsidRPr="00FD414E">
        <w:rPr>
          <w:rFonts w:ascii="Times New Roman" w:hAnsi="Times New Roman"/>
          <w:color w:val="262626"/>
          <w:sz w:val="28"/>
          <w:lang w:val="ru-RU"/>
        </w:rPr>
        <w:t>главных</w:t>
      </w:r>
      <w:r w:rsidRPr="00FD414E">
        <w:rPr>
          <w:rFonts w:ascii="Times New Roman" w:hAnsi="Times New Roman"/>
          <w:color w:val="262626"/>
          <w:spacing w:val="19"/>
          <w:sz w:val="28"/>
          <w:lang w:val="ru-RU"/>
        </w:rPr>
        <w:t xml:space="preserve"> </w:t>
      </w:r>
      <w:r w:rsidRPr="00FD414E">
        <w:rPr>
          <w:rFonts w:ascii="Times New Roman" w:hAnsi="Times New Roman"/>
          <w:color w:val="151616"/>
          <w:sz w:val="28"/>
          <w:lang w:val="ru-RU"/>
        </w:rPr>
        <w:t>методов</w:t>
      </w:r>
      <w:r w:rsidRPr="00FD414E">
        <w:rPr>
          <w:rFonts w:ascii="Times New Roman" w:hAnsi="Times New Roman"/>
          <w:color w:val="151616"/>
          <w:spacing w:val="15"/>
          <w:sz w:val="28"/>
          <w:lang w:val="ru-RU"/>
        </w:rPr>
        <w:t xml:space="preserve"> </w:t>
      </w:r>
      <w:r w:rsidRPr="00FD414E">
        <w:rPr>
          <w:rFonts w:ascii="Times New Roman" w:hAnsi="Times New Roman"/>
          <w:color w:val="151616"/>
          <w:sz w:val="28"/>
          <w:lang w:val="ru-RU"/>
        </w:rPr>
        <w:t>психологической</w:t>
      </w:r>
      <w:r w:rsidRPr="00FD414E">
        <w:rPr>
          <w:rFonts w:ascii="Times New Roman" w:hAnsi="Times New Roman"/>
          <w:color w:val="151616"/>
          <w:spacing w:val="28"/>
          <w:sz w:val="28"/>
          <w:lang w:val="ru-RU"/>
        </w:rPr>
        <w:t xml:space="preserve"> </w:t>
      </w:r>
      <w:r w:rsidRPr="00FD414E">
        <w:rPr>
          <w:rFonts w:ascii="Times New Roman" w:hAnsi="Times New Roman"/>
          <w:color w:val="151616"/>
          <w:sz w:val="28"/>
          <w:lang w:val="ru-RU"/>
        </w:rPr>
        <w:t>подготовки</w:t>
      </w:r>
      <w:r w:rsidRPr="00FD414E">
        <w:rPr>
          <w:rFonts w:ascii="Times New Roman" w:hAnsi="Times New Roman"/>
          <w:color w:val="151616"/>
          <w:spacing w:val="21"/>
          <w:sz w:val="28"/>
          <w:lang w:val="ru-RU"/>
        </w:rPr>
        <w:t xml:space="preserve"> </w:t>
      </w:r>
      <w:r w:rsidRPr="00FD414E">
        <w:rPr>
          <w:rFonts w:ascii="Times New Roman" w:hAnsi="Times New Roman"/>
          <w:color w:val="151616"/>
          <w:sz w:val="28"/>
          <w:lang w:val="ru-RU"/>
        </w:rPr>
        <w:t>относятся</w:t>
      </w:r>
      <w:r w:rsidRPr="00FD414E">
        <w:rPr>
          <w:rFonts w:ascii="Times New Roman" w:hAnsi="Times New Roman"/>
          <w:color w:val="151616"/>
          <w:spacing w:val="16"/>
          <w:sz w:val="28"/>
          <w:lang w:val="ru-RU"/>
        </w:rPr>
        <w:t xml:space="preserve"> </w:t>
      </w:r>
      <w:r w:rsidRPr="00FD414E">
        <w:rPr>
          <w:rFonts w:ascii="Times New Roman" w:hAnsi="Times New Roman"/>
          <w:color w:val="151616"/>
          <w:sz w:val="28"/>
          <w:lang w:val="ru-RU"/>
        </w:rPr>
        <w:t>беседы,</w:t>
      </w:r>
      <w:r w:rsidRPr="00FD414E">
        <w:rPr>
          <w:rFonts w:ascii="Times New Roman" w:hAnsi="Times New Roman"/>
          <w:color w:val="151616"/>
          <w:w w:val="96"/>
          <w:sz w:val="28"/>
          <w:lang w:val="ru-RU"/>
        </w:rPr>
        <w:t xml:space="preserve"> </w:t>
      </w:r>
      <w:r w:rsidRPr="00FD414E">
        <w:rPr>
          <w:rFonts w:ascii="Times New Roman" w:hAnsi="Times New Roman"/>
          <w:color w:val="262626"/>
          <w:sz w:val="28"/>
          <w:lang w:val="ru-RU"/>
        </w:rPr>
        <w:t>педагогическое</w:t>
      </w:r>
      <w:r w:rsidRPr="00FD414E">
        <w:rPr>
          <w:rFonts w:ascii="Times New Roman" w:hAnsi="Times New Roman"/>
          <w:color w:val="262626"/>
          <w:spacing w:val="43"/>
          <w:sz w:val="28"/>
          <w:lang w:val="ru-RU"/>
        </w:rPr>
        <w:t xml:space="preserve"> </w:t>
      </w:r>
      <w:r w:rsidRPr="00FD414E">
        <w:rPr>
          <w:rFonts w:ascii="Times New Roman" w:hAnsi="Times New Roman"/>
          <w:color w:val="151616"/>
          <w:sz w:val="28"/>
          <w:lang w:val="ru-RU"/>
        </w:rPr>
        <w:t>внушение,</w:t>
      </w:r>
      <w:r w:rsidRPr="00FD414E">
        <w:rPr>
          <w:rFonts w:ascii="Times New Roman" w:hAnsi="Times New Roman"/>
          <w:color w:val="151616"/>
          <w:spacing w:val="33"/>
          <w:sz w:val="28"/>
          <w:lang w:val="ru-RU"/>
        </w:rPr>
        <w:t xml:space="preserve"> </w:t>
      </w:r>
      <w:r w:rsidRPr="00FD414E">
        <w:rPr>
          <w:rFonts w:ascii="Times New Roman" w:hAnsi="Times New Roman"/>
          <w:color w:val="151616"/>
          <w:sz w:val="28"/>
          <w:lang w:val="ru-RU"/>
        </w:rPr>
        <w:t>методы</w:t>
      </w:r>
      <w:r w:rsidRPr="00FD414E">
        <w:rPr>
          <w:rFonts w:ascii="Times New Roman" w:hAnsi="Times New Roman"/>
          <w:color w:val="151616"/>
          <w:spacing w:val="32"/>
          <w:sz w:val="28"/>
          <w:lang w:val="ru-RU"/>
        </w:rPr>
        <w:t xml:space="preserve"> </w:t>
      </w:r>
      <w:r w:rsidRPr="00FD414E">
        <w:rPr>
          <w:rFonts w:ascii="Times New Roman" w:hAnsi="Times New Roman"/>
          <w:color w:val="151616"/>
          <w:sz w:val="28"/>
          <w:lang w:val="ru-RU"/>
        </w:rPr>
        <w:t>моделирования</w:t>
      </w:r>
      <w:r w:rsidRPr="00FD414E">
        <w:rPr>
          <w:rFonts w:ascii="Times New Roman" w:hAnsi="Times New Roman"/>
          <w:color w:val="151616"/>
          <w:spacing w:val="44"/>
          <w:sz w:val="28"/>
          <w:lang w:val="ru-RU"/>
        </w:rPr>
        <w:t xml:space="preserve"> </w:t>
      </w:r>
      <w:r w:rsidRPr="00FD414E">
        <w:rPr>
          <w:rFonts w:ascii="Times New Roman" w:hAnsi="Times New Roman"/>
          <w:color w:val="151616"/>
          <w:sz w:val="28"/>
          <w:lang w:val="ru-RU"/>
        </w:rPr>
        <w:t>соревновательной</w:t>
      </w:r>
      <w:r w:rsidRPr="00FD414E">
        <w:rPr>
          <w:rFonts w:ascii="Times New Roman" w:hAnsi="Times New Roman"/>
          <w:color w:val="151616"/>
          <w:spacing w:val="54"/>
          <w:sz w:val="28"/>
          <w:lang w:val="ru-RU"/>
        </w:rPr>
        <w:t xml:space="preserve"> </w:t>
      </w:r>
      <w:r w:rsidRPr="00FD414E">
        <w:rPr>
          <w:rFonts w:ascii="Times New Roman" w:hAnsi="Times New Roman"/>
          <w:color w:val="151616"/>
          <w:sz w:val="28"/>
          <w:lang w:val="ru-RU"/>
        </w:rPr>
        <w:t>ситуации</w:t>
      </w:r>
      <w:r w:rsidRPr="00FD414E">
        <w:rPr>
          <w:rFonts w:ascii="Times New Roman" w:hAnsi="Times New Roman"/>
          <w:color w:val="151616"/>
          <w:w w:val="96"/>
          <w:sz w:val="28"/>
          <w:lang w:val="ru-RU"/>
        </w:rPr>
        <w:t xml:space="preserve"> </w:t>
      </w:r>
      <w:r w:rsidRPr="00FD414E">
        <w:rPr>
          <w:rFonts w:ascii="Times New Roman" w:hAnsi="Times New Roman"/>
          <w:color w:val="262626"/>
          <w:sz w:val="28"/>
          <w:lang w:val="ru-RU"/>
        </w:rPr>
        <w:t>через</w:t>
      </w:r>
      <w:r w:rsidRPr="00FD414E">
        <w:rPr>
          <w:rFonts w:ascii="Times New Roman" w:hAnsi="Times New Roman"/>
          <w:color w:val="262626"/>
          <w:spacing w:val="-14"/>
          <w:sz w:val="28"/>
          <w:lang w:val="ru-RU"/>
        </w:rPr>
        <w:t xml:space="preserve"> </w:t>
      </w:r>
      <w:r w:rsidRPr="00FD414E">
        <w:rPr>
          <w:rFonts w:ascii="Times New Roman" w:hAnsi="Times New Roman"/>
          <w:color w:val="262626"/>
          <w:sz w:val="28"/>
          <w:lang w:val="ru-RU"/>
        </w:rPr>
        <w:t>игру.</w:t>
      </w:r>
    </w:p>
    <w:p w:rsidR="00B663C6" w:rsidRPr="00FD414E" w:rsidRDefault="00FD414E">
      <w:pPr>
        <w:tabs>
          <w:tab w:val="left" w:pos="501"/>
          <w:tab w:val="left" w:pos="2008"/>
          <w:tab w:val="left" w:pos="3151"/>
          <w:tab w:val="left" w:pos="4255"/>
          <w:tab w:val="left" w:pos="5402"/>
          <w:tab w:val="left" w:pos="6770"/>
          <w:tab w:val="left" w:pos="8344"/>
        </w:tabs>
        <w:spacing w:before="227" w:line="264" w:lineRule="auto"/>
        <w:ind w:left="112" w:right="135"/>
        <w:rPr>
          <w:rFonts w:ascii="Times New Roman" w:eastAsia="Times New Roman" w:hAnsi="Times New Roman" w:cs="Times New Roman"/>
          <w:sz w:val="28"/>
          <w:szCs w:val="28"/>
          <w:lang w:val="ru-RU"/>
        </w:rPr>
      </w:pPr>
      <w:r w:rsidRPr="00FD414E">
        <w:rPr>
          <w:rFonts w:ascii="Times New Roman" w:hAnsi="Times New Roman"/>
          <w:color w:val="262626"/>
          <w:w w:val="95"/>
          <w:sz w:val="28"/>
          <w:lang w:val="ru-RU"/>
        </w:rPr>
        <w:t>В</w:t>
      </w:r>
      <w:r w:rsidRPr="00FD414E">
        <w:rPr>
          <w:rFonts w:ascii="Times New Roman" w:hAnsi="Times New Roman"/>
          <w:color w:val="262626"/>
          <w:w w:val="95"/>
          <w:sz w:val="28"/>
          <w:lang w:val="ru-RU"/>
        </w:rPr>
        <w:tab/>
        <w:t>программу</w:t>
      </w:r>
      <w:r w:rsidRPr="00FD414E">
        <w:rPr>
          <w:rFonts w:ascii="Times New Roman" w:hAnsi="Times New Roman"/>
          <w:color w:val="262626"/>
          <w:w w:val="95"/>
          <w:sz w:val="28"/>
          <w:lang w:val="ru-RU"/>
        </w:rPr>
        <w:tab/>
      </w:r>
      <w:r w:rsidRPr="00FD414E">
        <w:rPr>
          <w:rFonts w:ascii="Times New Roman" w:hAnsi="Times New Roman"/>
          <w:color w:val="151616"/>
          <w:w w:val="95"/>
          <w:sz w:val="28"/>
          <w:lang w:val="ru-RU"/>
        </w:rPr>
        <w:t>занятий</w:t>
      </w:r>
      <w:r w:rsidRPr="00FD414E">
        <w:rPr>
          <w:rFonts w:ascii="Times New Roman" w:hAnsi="Times New Roman"/>
          <w:color w:val="151616"/>
          <w:w w:val="95"/>
          <w:sz w:val="28"/>
          <w:lang w:val="ru-RU"/>
        </w:rPr>
        <w:tab/>
        <w:t>следует</w:t>
      </w:r>
      <w:r w:rsidRPr="00FD414E">
        <w:rPr>
          <w:rFonts w:ascii="Times New Roman" w:hAnsi="Times New Roman"/>
          <w:color w:val="151616"/>
          <w:w w:val="95"/>
          <w:sz w:val="28"/>
          <w:lang w:val="ru-RU"/>
        </w:rPr>
        <w:tab/>
        <w:t>вводить</w:t>
      </w:r>
      <w:r w:rsidRPr="00FD414E">
        <w:rPr>
          <w:rFonts w:ascii="Times New Roman" w:hAnsi="Times New Roman"/>
          <w:color w:val="151616"/>
          <w:w w:val="95"/>
          <w:sz w:val="28"/>
          <w:lang w:val="ru-RU"/>
        </w:rPr>
        <w:tab/>
        <w:t>ситуации,</w:t>
      </w:r>
      <w:r w:rsidRPr="00FD414E">
        <w:rPr>
          <w:rFonts w:ascii="Times New Roman" w:hAnsi="Times New Roman"/>
          <w:color w:val="151616"/>
          <w:w w:val="95"/>
          <w:sz w:val="28"/>
          <w:lang w:val="ru-RU"/>
        </w:rPr>
        <w:tab/>
        <w:t>требующие</w:t>
      </w:r>
      <w:r w:rsidRPr="00FD414E">
        <w:rPr>
          <w:rFonts w:ascii="Times New Roman" w:hAnsi="Times New Roman"/>
          <w:color w:val="151616"/>
          <w:w w:val="95"/>
          <w:sz w:val="28"/>
          <w:lang w:val="ru-RU"/>
        </w:rPr>
        <w:tab/>
      </w:r>
      <w:r w:rsidRPr="00FD414E">
        <w:rPr>
          <w:rFonts w:ascii="Times New Roman" w:hAnsi="Times New Roman"/>
          <w:color w:val="262626"/>
          <w:w w:val="95"/>
          <w:sz w:val="28"/>
          <w:lang w:val="ru-RU"/>
        </w:rPr>
        <w:t>преодоления</w:t>
      </w:r>
      <w:r w:rsidRPr="00FD414E">
        <w:rPr>
          <w:rFonts w:ascii="Times New Roman" w:hAnsi="Times New Roman"/>
          <w:color w:val="262626"/>
          <w:w w:val="96"/>
          <w:sz w:val="28"/>
          <w:lang w:val="ru-RU"/>
        </w:rPr>
        <w:t xml:space="preserve"> </w:t>
      </w:r>
      <w:r w:rsidRPr="00FD414E">
        <w:rPr>
          <w:rFonts w:ascii="Times New Roman" w:hAnsi="Times New Roman"/>
          <w:color w:val="262626"/>
          <w:sz w:val="28"/>
          <w:lang w:val="ru-RU"/>
        </w:rPr>
        <w:t>трудностей,</w:t>
      </w:r>
    </w:p>
    <w:p w:rsidR="00B663C6" w:rsidRPr="00FD414E" w:rsidRDefault="00B663C6">
      <w:pPr>
        <w:spacing w:line="264" w:lineRule="auto"/>
        <w:rPr>
          <w:rFonts w:ascii="Times New Roman" w:eastAsia="Times New Roman" w:hAnsi="Times New Roman" w:cs="Times New Roman"/>
          <w:sz w:val="28"/>
          <w:szCs w:val="28"/>
          <w:lang w:val="ru-RU"/>
        </w:rPr>
        <w:sectPr w:rsidR="00B663C6" w:rsidRPr="00FD414E">
          <w:type w:val="continuous"/>
          <w:pgSz w:w="11910" w:h="16840"/>
          <w:pgMar w:top="1120" w:right="800" w:bottom="280" w:left="1140" w:header="720" w:footer="720" w:gutter="0"/>
          <w:cols w:space="720"/>
        </w:sectPr>
      </w:pPr>
    </w:p>
    <w:p w:rsidR="00B663C6" w:rsidRDefault="00FD414E">
      <w:pPr>
        <w:spacing w:before="54"/>
        <w:ind w:left="234"/>
        <w:rPr>
          <w:rFonts w:ascii="Times New Roman" w:eastAsia="Times New Roman" w:hAnsi="Times New Roman" w:cs="Times New Roman"/>
          <w:sz w:val="26"/>
          <w:szCs w:val="26"/>
        </w:rPr>
      </w:pPr>
      <w:bookmarkStart w:id="70" w:name="doc01354520171027064905-2_Страница_29"/>
      <w:bookmarkEnd w:id="70"/>
      <w:r>
        <w:rPr>
          <w:rFonts w:ascii="Times New Roman" w:hAnsi="Times New Roman"/>
          <w:b/>
          <w:color w:val="161818"/>
          <w:sz w:val="26"/>
        </w:rPr>
        <w:lastRenderedPageBreak/>
        <w:t>Психологические</w:t>
      </w:r>
      <w:r>
        <w:rPr>
          <w:rFonts w:ascii="Times New Roman" w:hAnsi="Times New Roman"/>
          <w:b/>
          <w:color w:val="161818"/>
          <w:spacing w:val="56"/>
          <w:sz w:val="26"/>
        </w:rPr>
        <w:t xml:space="preserve"> </w:t>
      </w:r>
      <w:r>
        <w:rPr>
          <w:rFonts w:ascii="Times New Roman" w:hAnsi="Times New Roman"/>
          <w:b/>
          <w:color w:val="161818"/>
          <w:sz w:val="26"/>
        </w:rPr>
        <w:t>средства</w:t>
      </w:r>
      <w:r>
        <w:rPr>
          <w:rFonts w:ascii="Times New Roman" w:hAnsi="Times New Roman"/>
          <w:b/>
          <w:color w:val="161818"/>
          <w:spacing w:val="55"/>
          <w:sz w:val="26"/>
        </w:rPr>
        <w:t xml:space="preserve"> </w:t>
      </w:r>
      <w:r>
        <w:rPr>
          <w:rFonts w:ascii="Times New Roman" w:hAnsi="Times New Roman"/>
          <w:b/>
          <w:color w:val="161818"/>
          <w:sz w:val="26"/>
        </w:rPr>
        <w:t>восстано</w:t>
      </w:r>
      <w:r>
        <w:rPr>
          <w:rFonts w:ascii="Times New Roman" w:hAnsi="Times New Roman"/>
          <w:b/>
          <w:color w:val="161818"/>
          <w:spacing w:val="-9"/>
          <w:sz w:val="26"/>
        </w:rPr>
        <w:t xml:space="preserve"> </w:t>
      </w:r>
      <w:r>
        <w:rPr>
          <w:rFonts w:ascii="Times New Roman" w:hAnsi="Times New Roman"/>
          <w:b/>
          <w:color w:val="161818"/>
          <w:sz w:val="26"/>
        </w:rPr>
        <w:t>вJ1ения:</w:t>
      </w:r>
    </w:p>
    <w:p w:rsidR="00B663C6" w:rsidRPr="00FD414E" w:rsidRDefault="00FD414E">
      <w:pPr>
        <w:pStyle w:val="a3"/>
        <w:numPr>
          <w:ilvl w:val="0"/>
          <w:numId w:val="24"/>
        </w:numPr>
        <w:tabs>
          <w:tab w:val="left" w:pos="263"/>
        </w:tabs>
        <w:spacing w:before="17"/>
        <w:ind w:hanging="24"/>
        <w:rPr>
          <w:lang w:val="ru-RU"/>
        </w:rPr>
      </w:pPr>
      <w:r w:rsidRPr="00FD414E">
        <w:rPr>
          <w:color w:val="161818"/>
          <w:lang w:val="ru-RU"/>
        </w:rPr>
        <w:t>создание</w:t>
      </w:r>
      <w:r w:rsidRPr="00FD414E">
        <w:rPr>
          <w:color w:val="161818"/>
          <w:spacing w:val="57"/>
          <w:lang w:val="ru-RU"/>
        </w:rPr>
        <w:t xml:space="preserve"> </w:t>
      </w:r>
      <w:r w:rsidRPr="00FD414E">
        <w:rPr>
          <w:color w:val="161818"/>
          <w:lang w:val="ru-RU"/>
        </w:rPr>
        <w:t xml:space="preserve">положительного </w:t>
      </w:r>
      <w:r w:rsidRPr="00FD414E">
        <w:rPr>
          <w:color w:val="161818"/>
          <w:spacing w:val="13"/>
          <w:lang w:val="ru-RU"/>
        </w:rPr>
        <w:t xml:space="preserve"> </w:t>
      </w:r>
      <w:r w:rsidRPr="00FD414E">
        <w:rPr>
          <w:color w:val="161818"/>
          <w:lang w:val="ru-RU"/>
        </w:rPr>
        <w:t xml:space="preserve">эмоионального </w:t>
      </w:r>
      <w:r w:rsidRPr="00FD414E">
        <w:rPr>
          <w:color w:val="161818"/>
          <w:spacing w:val="9"/>
          <w:lang w:val="ru-RU"/>
        </w:rPr>
        <w:t xml:space="preserve"> </w:t>
      </w:r>
      <w:r w:rsidRPr="00FD414E">
        <w:rPr>
          <w:color w:val="161818"/>
          <w:lang w:val="ru-RU"/>
        </w:rPr>
        <w:t>фона</w:t>
      </w:r>
      <w:r w:rsidRPr="00FD414E">
        <w:rPr>
          <w:color w:val="161818"/>
          <w:spacing w:val="19"/>
          <w:lang w:val="ru-RU"/>
        </w:rPr>
        <w:t xml:space="preserve"> </w:t>
      </w:r>
      <w:r w:rsidRPr="00FD414E">
        <w:rPr>
          <w:color w:val="161818"/>
          <w:lang w:val="ru-RU"/>
        </w:rPr>
        <w:t>тренировки;</w:t>
      </w:r>
    </w:p>
    <w:p w:rsidR="00B663C6" w:rsidRPr="00FD414E" w:rsidRDefault="00FD414E">
      <w:pPr>
        <w:pStyle w:val="a3"/>
        <w:numPr>
          <w:ilvl w:val="0"/>
          <w:numId w:val="24"/>
        </w:numPr>
        <w:tabs>
          <w:tab w:val="left" w:pos="263"/>
        </w:tabs>
        <w:spacing w:before="15"/>
        <w:ind w:left="262" w:hanging="162"/>
        <w:rPr>
          <w:lang w:val="ru-RU"/>
        </w:rPr>
      </w:pPr>
      <w:r w:rsidRPr="00FD414E">
        <w:rPr>
          <w:color w:val="282A28"/>
          <w:lang w:val="ru-RU"/>
        </w:rPr>
        <w:t>переюпочение</w:t>
      </w:r>
      <w:r w:rsidRPr="00FD414E">
        <w:rPr>
          <w:color w:val="282A28"/>
          <w:spacing w:val="25"/>
          <w:lang w:val="ru-RU"/>
        </w:rPr>
        <w:t xml:space="preserve"> </w:t>
      </w:r>
      <w:r w:rsidRPr="00FD414E">
        <w:rPr>
          <w:color w:val="161818"/>
          <w:lang w:val="ru-RU"/>
        </w:rPr>
        <w:t>внимания,</w:t>
      </w:r>
      <w:r w:rsidRPr="00FD414E">
        <w:rPr>
          <w:color w:val="161818"/>
          <w:spacing w:val="20"/>
          <w:lang w:val="ru-RU"/>
        </w:rPr>
        <w:t xml:space="preserve"> </w:t>
      </w:r>
      <w:r w:rsidRPr="00FD414E">
        <w:rPr>
          <w:color w:val="161818"/>
          <w:lang w:val="ru-RU"/>
        </w:rPr>
        <w:t>мыслей,</w:t>
      </w:r>
      <w:r w:rsidRPr="00FD414E">
        <w:rPr>
          <w:color w:val="161818"/>
          <w:spacing w:val="23"/>
          <w:lang w:val="ru-RU"/>
        </w:rPr>
        <w:t xml:space="preserve"> </w:t>
      </w:r>
      <w:r w:rsidRPr="00FD414E">
        <w:rPr>
          <w:color w:val="161818"/>
          <w:lang w:val="ru-RU"/>
        </w:rPr>
        <w:t>отвлекающие</w:t>
      </w:r>
      <w:r w:rsidRPr="00FD414E">
        <w:rPr>
          <w:color w:val="161818"/>
          <w:spacing w:val="22"/>
          <w:lang w:val="ru-RU"/>
        </w:rPr>
        <w:t xml:space="preserve"> </w:t>
      </w:r>
      <w:r w:rsidRPr="00FD414E">
        <w:rPr>
          <w:color w:val="161818"/>
          <w:lang w:val="ru-RU"/>
        </w:rPr>
        <w:t>мероприятия;</w:t>
      </w:r>
    </w:p>
    <w:p w:rsidR="00B663C6" w:rsidRDefault="00FD414E">
      <w:pPr>
        <w:pStyle w:val="a3"/>
        <w:numPr>
          <w:ilvl w:val="0"/>
          <w:numId w:val="24"/>
        </w:numPr>
        <w:tabs>
          <w:tab w:val="left" w:pos="263"/>
        </w:tabs>
        <w:spacing w:before="19"/>
        <w:ind w:left="262" w:hanging="157"/>
      </w:pPr>
      <w:r>
        <w:rPr>
          <w:color w:val="161818"/>
        </w:rPr>
        <w:t>внушение;</w:t>
      </w:r>
    </w:p>
    <w:p w:rsidR="00B663C6" w:rsidRDefault="00FD414E">
      <w:pPr>
        <w:pStyle w:val="a3"/>
        <w:numPr>
          <w:ilvl w:val="0"/>
          <w:numId w:val="24"/>
        </w:numPr>
        <w:tabs>
          <w:tab w:val="left" w:pos="263"/>
        </w:tabs>
        <w:spacing w:before="10"/>
        <w:ind w:left="262" w:hanging="157"/>
      </w:pPr>
      <w:r>
        <w:rPr>
          <w:color w:val="282A28"/>
        </w:rPr>
        <w:t>психорегулирующая</w:t>
      </w:r>
      <w:r>
        <w:rPr>
          <w:color w:val="282A28"/>
          <w:spacing w:val="52"/>
        </w:rPr>
        <w:t xml:space="preserve"> </w:t>
      </w:r>
      <w:r>
        <w:rPr>
          <w:color w:val="161818"/>
        </w:rPr>
        <w:t>тренировка.</w:t>
      </w:r>
    </w:p>
    <w:p w:rsidR="00B663C6" w:rsidRDefault="00FD414E">
      <w:pPr>
        <w:spacing w:before="19"/>
        <w:ind w:left="172"/>
        <w:rPr>
          <w:rFonts w:ascii="Times New Roman" w:eastAsia="Times New Roman" w:hAnsi="Times New Roman" w:cs="Times New Roman"/>
          <w:sz w:val="26"/>
          <w:szCs w:val="26"/>
        </w:rPr>
      </w:pPr>
      <w:r>
        <w:rPr>
          <w:rFonts w:ascii="Times New Roman" w:hAnsi="Times New Roman"/>
          <w:b/>
          <w:color w:val="161818"/>
          <w:w w:val="105"/>
          <w:sz w:val="26"/>
        </w:rPr>
        <w:t>Медико-биологические</w:t>
      </w:r>
      <w:r>
        <w:rPr>
          <w:rFonts w:ascii="Times New Roman" w:hAnsi="Times New Roman"/>
          <w:b/>
          <w:color w:val="161818"/>
          <w:spacing w:val="28"/>
          <w:w w:val="105"/>
          <w:sz w:val="26"/>
        </w:rPr>
        <w:t xml:space="preserve"> </w:t>
      </w:r>
      <w:r>
        <w:rPr>
          <w:rFonts w:ascii="Times New Roman" w:hAnsi="Times New Roman"/>
          <w:b/>
          <w:color w:val="161818"/>
          <w:w w:val="105"/>
          <w:sz w:val="26"/>
        </w:rPr>
        <w:t>средства</w:t>
      </w:r>
      <w:r>
        <w:rPr>
          <w:rFonts w:ascii="Times New Roman" w:hAnsi="Times New Roman"/>
          <w:b/>
          <w:color w:val="161818"/>
          <w:spacing w:val="-5"/>
          <w:w w:val="105"/>
          <w:sz w:val="26"/>
        </w:rPr>
        <w:t xml:space="preserve"> </w:t>
      </w:r>
      <w:r>
        <w:rPr>
          <w:rFonts w:ascii="Times New Roman" w:hAnsi="Times New Roman"/>
          <w:b/>
          <w:color w:val="161818"/>
          <w:w w:val="105"/>
          <w:sz w:val="26"/>
        </w:rPr>
        <w:t>восстановления:</w:t>
      </w:r>
    </w:p>
    <w:p w:rsidR="00B663C6" w:rsidRDefault="00FD414E">
      <w:pPr>
        <w:pStyle w:val="a3"/>
        <w:spacing w:before="12"/>
        <w:ind w:left="100"/>
      </w:pPr>
      <w:r>
        <w:rPr>
          <w:color w:val="282A28"/>
        </w:rPr>
        <w:t>Гигиенические</w:t>
      </w:r>
      <w:r>
        <w:rPr>
          <w:color w:val="282A28"/>
          <w:spacing w:val="56"/>
        </w:rPr>
        <w:t xml:space="preserve"> </w:t>
      </w:r>
      <w:r>
        <w:rPr>
          <w:color w:val="161818"/>
        </w:rPr>
        <w:t>средства:</w:t>
      </w:r>
    </w:p>
    <w:p w:rsidR="00B663C6" w:rsidRDefault="00FD414E">
      <w:pPr>
        <w:pStyle w:val="a3"/>
        <w:numPr>
          <w:ilvl w:val="0"/>
          <w:numId w:val="24"/>
        </w:numPr>
        <w:tabs>
          <w:tab w:val="left" w:pos="273"/>
        </w:tabs>
        <w:spacing w:before="10"/>
        <w:ind w:left="272" w:hanging="158"/>
      </w:pPr>
      <w:r>
        <w:rPr>
          <w:color w:val="161818"/>
        </w:rPr>
        <w:t>водные</w:t>
      </w:r>
      <w:r>
        <w:rPr>
          <w:color w:val="161818"/>
          <w:spacing w:val="28"/>
        </w:rPr>
        <w:t xml:space="preserve"> </w:t>
      </w:r>
      <w:r>
        <w:rPr>
          <w:color w:val="282A28"/>
        </w:rPr>
        <w:t>процедуры</w:t>
      </w:r>
      <w:r>
        <w:rPr>
          <w:color w:val="282A28"/>
          <w:spacing w:val="13"/>
        </w:rPr>
        <w:t xml:space="preserve"> </w:t>
      </w:r>
      <w:r>
        <w:rPr>
          <w:color w:val="161818"/>
        </w:rPr>
        <w:t>закаливающего</w:t>
      </w:r>
      <w:r>
        <w:rPr>
          <w:color w:val="161818"/>
          <w:spacing w:val="37"/>
        </w:rPr>
        <w:t xml:space="preserve"> </w:t>
      </w:r>
      <w:r>
        <w:rPr>
          <w:color w:val="161818"/>
        </w:rPr>
        <w:t>характера;</w:t>
      </w:r>
    </w:p>
    <w:p w:rsidR="00B663C6" w:rsidRDefault="00FD414E">
      <w:pPr>
        <w:pStyle w:val="a3"/>
        <w:numPr>
          <w:ilvl w:val="0"/>
          <w:numId w:val="24"/>
        </w:numPr>
        <w:tabs>
          <w:tab w:val="left" w:pos="273"/>
        </w:tabs>
        <w:spacing w:before="10"/>
        <w:ind w:left="272" w:hanging="158"/>
      </w:pPr>
      <w:r>
        <w:rPr>
          <w:color w:val="161818"/>
        </w:rPr>
        <w:t>душ,</w:t>
      </w:r>
      <w:r>
        <w:rPr>
          <w:color w:val="161818"/>
          <w:spacing w:val="12"/>
        </w:rPr>
        <w:t xml:space="preserve"> </w:t>
      </w:r>
      <w:r>
        <w:rPr>
          <w:color w:val="282A28"/>
        </w:rPr>
        <w:t>теплые</w:t>
      </w:r>
      <w:r>
        <w:rPr>
          <w:color w:val="282A28"/>
          <w:spacing w:val="29"/>
        </w:rPr>
        <w:t xml:space="preserve"> </w:t>
      </w:r>
      <w:r>
        <w:rPr>
          <w:color w:val="161818"/>
        </w:rPr>
        <w:t>ванны;</w:t>
      </w:r>
    </w:p>
    <w:p w:rsidR="00B663C6" w:rsidRDefault="00FD414E">
      <w:pPr>
        <w:pStyle w:val="a3"/>
        <w:numPr>
          <w:ilvl w:val="0"/>
          <w:numId w:val="24"/>
        </w:numPr>
        <w:tabs>
          <w:tab w:val="left" w:pos="273"/>
        </w:tabs>
        <w:spacing w:before="19"/>
        <w:ind w:left="272" w:hanging="153"/>
      </w:pPr>
      <w:r>
        <w:rPr>
          <w:color w:val="282A28"/>
        </w:rPr>
        <w:t>прогулки</w:t>
      </w:r>
      <w:r>
        <w:rPr>
          <w:color w:val="282A28"/>
          <w:spacing w:val="26"/>
        </w:rPr>
        <w:t xml:space="preserve"> </w:t>
      </w:r>
      <w:r>
        <w:rPr>
          <w:color w:val="282A28"/>
        </w:rPr>
        <w:t>на</w:t>
      </w:r>
      <w:r>
        <w:rPr>
          <w:color w:val="282A28"/>
          <w:spacing w:val="12"/>
        </w:rPr>
        <w:t xml:space="preserve"> </w:t>
      </w:r>
      <w:r>
        <w:rPr>
          <w:color w:val="161818"/>
        </w:rPr>
        <w:t>свежем</w:t>
      </w:r>
      <w:r>
        <w:rPr>
          <w:color w:val="161818"/>
          <w:spacing w:val="17"/>
        </w:rPr>
        <w:t xml:space="preserve"> </w:t>
      </w:r>
      <w:r>
        <w:rPr>
          <w:color w:val="161818"/>
        </w:rPr>
        <w:t>возрасте;</w:t>
      </w:r>
    </w:p>
    <w:p w:rsidR="00B663C6" w:rsidRPr="00FD414E" w:rsidRDefault="00FD414E">
      <w:pPr>
        <w:pStyle w:val="a3"/>
        <w:numPr>
          <w:ilvl w:val="0"/>
          <w:numId w:val="24"/>
        </w:numPr>
        <w:tabs>
          <w:tab w:val="left" w:pos="273"/>
        </w:tabs>
        <w:spacing w:before="19"/>
        <w:ind w:left="272" w:hanging="153"/>
        <w:rPr>
          <w:lang w:val="ru-RU"/>
        </w:rPr>
      </w:pPr>
      <w:r w:rsidRPr="00FD414E">
        <w:rPr>
          <w:color w:val="282A28"/>
          <w:lang w:val="ru-RU"/>
        </w:rPr>
        <w:t>рациональные</w:t>
      </w:r>
      <w:r w:rsidRPr="00FD414E">
        <w:rPr>
          <w:color w:val="282A28"/>
          <w:spacing w:val="-13"/>
          <w:lang w:val="ru-RU"/>
        </w:rPr>
        <w:t xml:space="preserve"> </w:t>
      </w:r>
      <w:r w:rsidRPr="00FD414E">
        <w:rPr>
          <w:color w:val="161818"/>
          <w:lang w:val="ru-RU"/>
        </w:rPr>
        <w:t>режимы</w:t>
      </w:r>
      <w:r w:rsidRPr="00FD414E">
        <w:rPr>
          <w:color w:val="161818"/>
          <w:spacing w:val="-23"/>
          <w:lang w:val="ru-RU"/>
        </w:rPr>
        <w:t xml:space="preserve"> </w:t>
      </w:r>
      <w:r w:rsidRPr="00FD414E">
        <w:rPr>
          <w:color w:val="161818"/>
          <w:lang w:val="ru-RU"/>
        </w:rPr>
        <w:t>дня</w:t>
      </w:r>
      <w:r w:rsidRPr="00FD414E">
        <w:rPr>
          <w:color w:val="161818"/>
          <w:spacing w:val="-29"/>
          <w:lang w:val="ru-RU"/>
        </w:rPr>
        <w:t xml:space="preserve"> </w:t>
      </w:r>
      <w:r w:rsidRPr="00FD414E">
        <w:rPr>
          <w:color w:val="161818"/>
          <w:lang w:val="ru-RU"/>
        </w:rPr>
        <w:t>и</w:t>
      </w:r>
      <w:r w:rsidRPr="00FD414E">
        <w:rPr>
          <w:color w:val="161818"/>
          <w:spacing w:val="-30"/>
          <w:lang w:val="ru-RU"/>
        </w:rPr>
        <w:t xml:space="preserve"> </w:t>
      </w:r>
      <w:r w:rsidRPr="00FD414E">
        <w:rPr>
          <w:color w:val="161818"/>
          <w:lang w:val="ru-RU"/>
        </w:rPr>
        <w:t>сна,</w:t>
      </w:r>
      <w:r w:rsidRPr="00FD414E">
        <w:rPr>
          <w:color w:val="161818"/>
          <w:spacing w:val="-29"/>
          <w:lang w:val="ru-RU"/>
        </w:rPr>
        <w:t xml:space="preserve"> </w:t>
      </w:r>
      <w:r w:rsidRPr="00FD414E">
        <w:rPr>
          <w:color w:val="161818"/>
          <w:lang w:val="ru-RU"/>
        </w:rPr>
        <w:t>питЕ</w:t>
      </w:r>
      <w:r w:rsidRPr="00FD414E">
        <w:rPr>
          <w:color w:val="161818"/>
          <w:spacing w:val="-12"/>
          <w:lang w:val="ru-RU"/>
        </w:rPr>
        <w:t>&lt;</w:t>
      </w:r>
      <w:r w:rsidRPr="00FD414E">
        <w:rPr>
          <w:color w:val="161818"/>
          <w:spacing w:val="-39"/>
          <w:lang w:val="ru-RU"/>
        </w:rPr>
        <w:t>.</w:t>
      </w:r>
      <w:r w:rsidRPr="00FD414E">
        <w:rPr>
          <w:color w:val="161818"/>
          <w:lang w:val="ru-RU"/>
        </w:rPr>
        <w:t>ния;</w:t>
      </w:r>
    </w:p>
    <w:p w:rsidR="00B663C6" w:rsidRDefault="00FD414E">
      <w:pPr>
        <w:pStyle w:val="a3"/>
        <w:numPr>
          <w:ilvl w:val="0"/>
          <w:numId w:val="24"/>
        </w:numPr>
        <w:tabs>
          <w:tab w:val="left" w:pos="278"/>
        </w:tabs>
        <w:spacing w:before="10"/>
        <w:ind w:left="277" w:hanging="158"/>
      </w:pPr>
      <w:r>
        <w:rPr>
          <w:color w:val="282A28"/>
        </w:rPr>
        <w:t>витаминизация;</w:t>
      </w:r>
    </w:p>
    <w:p w:rsidR="00B663C6" w:rsidRPr="00FD414E" w:rsidRDefault="00FD414E">
      <w:pPr>
        <w:pStyle w:val="a3"/>
        <w:numPr>
          <w:ilvl w:val="0"/>
          <w:numId w:val="24"/>
        </w:numPr>
        <w:tabs>
          <w:tab w:val="left" w:pos="273"/>
        </w:tabs>
        <w:spacing w:before="10"/>
        <w:ind w:left="272" w:hanging="153"/>
        <w:rPr>
          <w:lang w:val="ru-RU"/>
        </w:rPr>
      </w:pPr>
      <w:r w:rsidRPr="00FD414E">
        <w:rPr>
          <w:color w:val="282A28"/>
          <w:lang w:val="ru-RU"/>
        </w:rPr>
        <w:t>тренировки</w:t>
      </w:r>
      <w:r w:rsidRPr="00FD414E">
        <w:rPr>
          <w:color w:val="282A28"/>
          <w:spacing w:val="32"/>
          <w:lang w:val="ru-RU"/>
        </w:rPr>
        <w:t xml:space="preserve"> </w:t>
      </w:r>
      <w:r w:rsidRPr="00FD414E">
        <w:rPr>
          <w:color w:val="161818"/>
          <w:lang w:val="ru-RU"/>
        </w:rPr>
        <w:t>в</w:t>
      </w:r>
      <w:r w:rsidRPr="00FD414E">
        <w:rPr>
          <w:color w:val="161818"/>
          <w:spacing w:val="8"/>
          <w:lang w:val="ru-RU"/>
        </w:rPr>
        <w:t xml:space="preserve"> </w:t>
      </w:r>
      <w:r w:rsidRPr="00FD414E">
        <w:rPr>
          <w:color w:val="161818"/>
          <w:lang w:val="ru-RU"/>
        </w:rPr>
        <w:t>благоприятное</w:t>
      </w:r>
      <w:r w:rsidRPr="00FD414E">
        <w:rPr>
          <w:color w:val="161818"/>
          <w:spacing w:val="33"/>
          <w:lang w:val="ru-RU"/>
        </w:rPr>
        <w:t xml:space="preserve"> </w:t>
      </w:r>
      <w:r w:rsidRPr="00FD414E">
        <w:rPr>
          <w:color w:val="161818"/>
          <w:lang w:val="ru-RU"/>
        </w:rPr>
        <w:t>время</w:t>
      </w:r>
      <w:r w:rsidRPr="00FD414E">
        <w:rPr>
          <w:color w:val="161818"/>
          <w:spacing w:val="17"/>
          <w:lang w:val="ru-RU"/>
        </w:rPr>
        <w:t xml:space="preserve"> </w:t>
      </w:r>
      <w:r w:rsidRPr="00FD414E">
        <w:rPr>
          <w:color w:val="161818"/>
          <w:lang w:val="ru-RU"/>
        </w:rPr>
        <w:t>суток;</w:t>
      </w:r>
    </w:p>
    <w:p w:rsidR="00B663C6" w:rsidRDefault="00FD414E">
      <w:pPr>
        <w:spacing w:before="29"/>
        <w:ind w:left="124"/>
        <w:rPr>
          <w:rFonts w:ascii="Times New Roman" w:eastAsia="Times New Roman" w:hAnsi="Times New Roman" w:cs="Times New Roman"/>
          <w:sz w:val="26"/>
          <w:szCs w:val="26"/>
        </w:rPr>
      </w:pPr>
      <w:r>
        <w:rPr>
          <w:rFonts w:ascii="Times New Roman" w:hAnsi="Times New Roman"/>
          <w:b/>
          <w:color w:val="282A28"/>
          <w:w w:val="105"/>
          <w:sz w:val="26"/>
        </w:rPr>
        <w:t>Физиотерапевтические</w:t>
      </w:r>
      <w:r>
        <w:rPr>
          <w:rFonts w:ascii="Times New Roman" w:hAnsi="Times New Roman"/>
          <w:b/>
          <w:color w:val="282A28"/>
          <w:spacing w:val="15"/>
          <w:w w:val="105"/>
          <w:sz w:val="26"/>
        </w:rPr>
        <w:t xml:space="preserve"> </w:t>
      </w:r>
      <w:r>
        <w:rPr>
          <w:rFonts w:ascii="Times New Roman" w:hAnsi="Times New Roman"/>
          <w:b/>
          <w:color w:val="161818"/>
          <w:w w:val="105"/>
          <w:sz w:val="26"/>
        </w:rPr>
        <w:t>средства:</w:t>
      </w:r>
    </w:p>
    <w:p w:rsidR="00B663C6" w:rsidRDefault="00FD414E">
      <w:pPr>
        <w:pStyle w:val="a3"/>
        <w:numPr>
          <w:ilvl w:val="0"/>
          <w:numId w:val="24"/>
        </w:numPr>
        <w:tabs>
          <w:tab w:val="left" w:pos="278"/>
        </w:tabs>
        <w:spacing w:before="3"/>
        <w:ind w:left="277" w:hanging="158"/>
      </w:pPr>
      <w:r w:rsidRPr="00FD414E">
        <w:rPr>
          <w:color w:val="282A28"/>
          <w:lang w:val="ru-RU"/>
        </w:rPr>
        <w:t>душ:</w:t>
      </w:r>
      <w:r w:rsidRPr="00FD414E">
        <w:rPr>
          <w:color w:val="282A28"/>
          <w:spacing w:val="8"/>
          <w:lang w:val="ru-RU"/>
        </w:rPr>
        <w:t xml:space="preserve"> </w:t>
      </w:r>
      <w:r w:rsidRPr="00FD414E">
        <w:rPr>
          <w:color w:val="282A28"/>
          <w:lang w:val="ru-RU"/>
        </w:rPr>
        <w:t>теплый</w:t>
      </w:r>
      <w:r w:rsidRPr="00FD414E">
        <w:rPr>
          <w:color w:val="282A28"/>
          <w:spacing w:val="26"/>
          <w:lang w:val="ru-RU"/>
        </w:rPr>
        <w:t xml:space="preserve"> </w:t>
      </w:r>
      <w:r w:rsidRPr="00FD414E">
        <w:rPr>
          <w:color w:val="282A28"/>
          <w:lang w:val="ru-RU"/>
        </w:rPr>
        <w:t>(успокаивающий)</w:t>
      </w:r>
      <w:r w:rsidRPr="00FD414E">
        <w:rPr>
          <w:color w:val="282A28"/>
          <w:spacing w:val="33"/>
          <w:lang w:val="ru-RU"/>
        </w:rPr>
        <w:t xml:space="preserve"> </w:t>
      </w:r>
      <w:r w:rsidRPr="00FD414E">
        <w:rPr>
          <w:color w:val="161818"/>
          <w:lang w:val="ru-RU"/>
        </w:rPr>
        <w:t xml:space="preserve">при </w:t>
      </w:r>
      <w:r w:rsidRPr="00FD414E">
        <w:rPr>
          <w:color w:val="161818"/>
          <w:spacing w:val="9"/>
          <w:lang w:val="ru-RU"/>
        </w:rPr>
        <w:t xml:space="preserve"> </w:t>
      </w:r>
      <w:r w:rsidRPr="00FD414E">
        <w:rPr>
          <w:color w:val="161818"/>
          <w:lang w:val="ru-RU"/>
        </w:rPr>
        <w:t>темп.</w:t>
      </w:r>
      <w:r w:rsidRPr="00FD414E">
        <w:rPr>
          <w:color w:val="161818"/>
          <w:spacing w:val="20"/>
          <w:lang w:val="ru-RU"/>
        </w:rPr>
        <w:t xml:space="preserve"> </w:t>
      </w:r>
      <w:r>
        <w:rPr>
          <w:color w:val="161818"/>
        </w:rPr>
        <w:t>36</w:t>
      </w:r>
      <w:r>
        <w:rPr>
          <w:color w:val="161818"/>
          <w:spacing w:val="7"/>
        </w:rPr>
        <w:t xml:space="preserve"> </w:t>
      </w:r>
      <w:r>
        <w:rPr>
          <w:color w:val="070707"/>
        </w:rPr>
        <w:t>-</w:t>
      </w:r>
      <w:r>
        <w:rPr>
          <w:color w:val="070707"/>
          <w:spacing w:val="4"/>
        </w:rPr>
        <w:t xml:space="preserve"> </w:t>
      </w:r>
      <w:r>
        <w:rPr>
          <w:color w:val="161818"/>
        </w:rPr>
        <w:t>38</w:t>
      </w:r>
      <w:r>
        <w:rPr>
          <w:color w:val="161818"/>
          <w:spacing w:val="3"/>
        </w:rPr>
        <w:t xml:space="preserve"> </w:t>
      </w:r>
      <w:r>
        <w:rPr>
          <w:color w:val="161818"/>
        </w:rPr>
        <w:t>градусов.</w:t>
      </w:r>
    </w:p>
    <w:p w:rsidR="00B663C6" w:rsidRDefault="00FD414E">
      <w:pPr>
        <w:pStyle w:val="a3"/>
        <w:spacing w:before="10" w:line="247" w:lineRule="auto"/>
        <w:ind w:left="119" w:right="151"/>
      </w:pPr>
      <w:r w:rsidRPr="00FD414E">
        <w:rPr>
          <w:color w:val="282A28"/>
          <w:lang w:val="ru-RU"/>
        </w:rPr>
        <w:t>и</w:t>
      </w:r>
      <w:r w:rsidRPr="00FD414E">
        <w:rPr>
          <w:color w:val="282A28"/>
          <w:spacing w:val="-1"/>
          <w:lang w:val="ru-RU"/>
        </w:rPr>
        <w:t xml:space="preserve"> </w:t>
      </w:r>
      <w:r w:rsidRPr="00FD414E">
        <w:rPr>
          <w:color w:val="282A28"/>
          <w:lang w:val="ru-RU"/>
        </w:rPr>
        <w:t>продолжительностью  12</w:t>
      </w:r>
      <w:r w:rsidRPr="00FD414E">
        <w:rPr>
          <w:color w:val="282A28"/>
          <w:spacing w:val="-20"/>
          <w:lang w:val="ru-RU"/>
        </w:rPr>
        <w:t xml:space="preserve"> </w:t>
      </w:r>
      <w:r w:rsidRPr="00FD414E">
        <w:rPr>
          <w:color w:val="161818"/>
          <w:lang w:val="ru-RU"/>
        </w:rPr>
        <w:t>-</w:t>
      </w:r>
      <w:r w:rsidRPr="00FD414E">
        <w:rPr>
          <w:color w:val="161818"/>
          <w:spacing w:val="20"/>
          <w:lang w:val="ru-RU"/>
        </w:rPr>
        <w:t xml:space="preserve"> </w:t>
      </w:r>
      <w:r w:rsidRPr="00FD414E">
        <w:rPr>
          <w:color w:val="161818"/>
          <w:lang w:val="ru-RU"/>
        </w:rPr>
        <w:t>15</w:t>
      </w:r>
      <w:r w:rsidRPr="00FD414E">
        <w:rPr>
          <w:color w:val="161818"/>
          <w:spacing w:val="-19"/>
          <w:lang w:val="ru-RU"/>
        </w:rPr>
        <w:t xml:space="preserve"> </w:t>
      </w:r>
      <w:r w:rsidRPr="00FD414E">
        <w:rPr>
          <w:color w:val="161818"/>
          <w:lang w:val="ru-RU"/>
        </w:rPr>
        <w:t>мин.,</w:t>
      </w:r>
      <w:r w:rsidRPr="00FD414E">
        <w:rPr>
          <w:color w:val="161818"/>
          <w:spacing w:val="9"/>
          <w:lang w:val="ru-RU"/>
        </w:rPr>
        <w:t xml:space="preserve"> </w:t>
      </w:r>
      <w:r w:rsidRPr="00FD414E">
        <w:rPr>
          <w:color w:val="161818"/>
          <w:lang w:val="ru-RU"/>
        </w:rPr>
        <w:t>про</w:t>
      </w:r>
      <w:r w:rsidRPr="00FD414E">
        <w:rPr>
          <w:color w:val="161818"/>
          <w:spacing w:val="-55"/>
          <w:lang w:val="ru-RU"/>
        </w:rPr>
        <w:t>У</w:t>
      </w:r>
      <w:r>
        <w:rPr>
          <w:color w:val="161818"/>
        </w:rPr>
        <w:t>J</w:t>
      </w:r>
      <w:r w:rsidRPr="00FD414E">
        <w:rPr>
          <w:color w:val="161818"/>
          <w:lang w:val="ru-RU"/>
        </w:rPr>
        <w:t>шдный,</w:t>
      </w:r>
      <w:r w:rsidRPr="00FD414E">
        <w:rPr>
          <w:color w:val="161818"/>
          <w:spacing w:val="16"/>
          <w:lang w:val="ru-RU"/>
        </w:rPr>
        <w:t xml:space="preserve"> </w:t>
      </w:r>
      <w:r w:rsidRPr="00FD414E">
        <w:rPr>
          <w:color w:val="161818"/>
          <w:lang w:val="ru-RU"/>
        </w:rPr>
        <w:t>контрастный</w:t>
      </w:r>
      <w:r w:rsidRPr="00FD414E">
        <w:rPr>
          <w:color w:val="161818"/>
          <w:spacing w:val="20"/>
          <w:lang w:val="ru-RU"/>
        </w:rPr>
        <w:t xml:space="preserve"> </w:t>
      </w:r>
      <w:r w:rsidRPr="00FD414E">
        <w:rPr>
          <w:color w:val="282A28"/>
          <w:lang w:val="ru-RU"/>
        </w:rPr>
        <w:t>и</w:t>
      </w:r>
      <w:r w:rsidRPr="00FD414E">
        <w:rPr>
          <w:color w:val="282A28"/>
          <w:spacing w:val="-1"/>
          <w:lang w:val="ru-RU"/>
        </w:rPr>
        <w:t xml:space="preserve"> </w:t>
      </w:r>
      <w:r w:rsidRPr="00FD414E">
        <w:rPr>
          <w:color w:val="161818"/>
          <w:lang w:val="ru-RU"/>
        </w:rPr>
        <w:t xml:space="preserve">вибрационный </w:t>
      </w:r>
      <w:r w:rsidRPr="00FD414E">
        <w:rPr>
          <w:color w:val="282A28"/>
          <w:lang w:val="ru-RU"/>
        </w:rPr>
        <w:t>при</w:t>
      </w:r>
      <w:r w:rsidRPr="00FD414E">
        <w:rPr>
          <w:color w:val="282A28"/>
          <w:spacing w:val="9"/>
          <w:lang w:val="ru-RU"/>
        </w:rPr>
        <w:t xml:space="preserve"> </w:t>
      </w:r>
      <w:r w:rsidRPr="00FD414E">
        <w:rPr>
          <w:color w:val="282A28"/>
          <w:lang w:val="ru-RU"/>
        </w:rPr>
        <w:t>температуре</w:t>
      </w:r>
      <w:r w:rsidRPr="00FD414E">
        <w:rPr>
          <w:color w:val="282A28"/>
          <w:spacing w:val="37"/>
          <w:lang w:val="ru-RU"/>
        </w:rPr>
        <w:t xml:space="preserve"> </w:t>
      </w:r>
      <w:r w:rsidRPr="00FD414E">
        <w:rPr>
          <w:color w:val="161818"/>
          <w:lang w:val="ru-RU"/>
        </w:rPr>
        <w:t>23-28</w:t>
      </w:r>
      <w:r w:rsidRPr="00FD414E">
        <w:rPr>
          <w:color w:val="161818"/>
          <w:spacing w:val="17"/>
          <w:lang w:val="ru-RU"/>
        </w:rPr>
        <w:t xml:space="preserve"> </w:t>
      </w:r>
      <w:r w:rsidRPr="00FD414E">
        <w:rPr>
          <w:color w:val="161818"/>
          <w:lang w:val="ru-RU"/>
        </w:rPr>
        <w:t>гр.</w:t>
      </w:r>
      <w:r w:rsidRPr="00FD414E">
        <w:rPr>
          <w:color w:val="161818"/>
          <w:spacing w:val="11"/>
          <w:lang w:val="ru-RU"/>
        </w:rPr>
        <w:t xml:space="preserve"> </w:t>
      </w:r>
      <w:r w:rsidRPr="00FD414E">
        <w:rPr>
          <w:color w:val="161818"/>
          <w:lang w:val="ru-RU"/>
        </w:rPr>
        <w:t>и</w:t>
      </w:r>
      <w:r w:rsidRPr="00FD414E">
        <w:rPr>
          <w:color w:val="161818"/>
          <w:spacing w:val="-2"/>
          <w:lang w:val="ru-RU"/>
        </w:rPr>
        <w:t xml:space="preserve"> </w:t>
      </w:r>
      <w:r w:rsidRPr="00FD414E">
        <w:rPr>
          <w:color w:val="161818"/>
          <w:lang w:val="ru-RU"/>
        </w:rPr>
        <w:t>продолжительностью</w:t>
      </w:r>
      <w:r w:rsidRPr="00FD414E">
        <w:rPr>
          <w:color w:val="161818"/>
          <w:spacing w:val="51"/>
          <w:lang w:val="ru-RU"/>
        </w:rPr>
        <w:t xml:space="preserve"> </w:t>
      </w:r>
      <w:r>
        <w:rPr>
          <w:color w:val="161818"/>
        </w:rPr>
        <w:t>2</w:t>
      </w:r>
      <w:r>
        <w:rPr>
          <w:color w:val="161818"/>
          <w:spacing w:val="8"/>
        </w:rPr>
        <w:t xml:space="preserve"> </w:t>
      </w:r>
      <w:r>
        <w:rPr>
          <w:color w:val="161818"/>
        </w:rPr>
        <w:t>-</w:t>
      </w:r>
      <w:r>
        <w:rPr>
          <w:color w:val="161818"/>
          <w:spacing w:val="1"/>
        </w:rPr>
        <w:t xml:space="preserve"> </w:t>
      </w:r>
      <w:r>
        <w:rPr>
          <w:color w:val="161818"/>
        </w:rPr>
        <w:t>3</w:t>
      </w:r>
      <w:r>
        <w:rPr>
          <w:color w:val="161818"/>
          <w:spacing w:val="6"/>
        </w:rPr>
        <w:t xml:space="preserve"> </w:t>
      </w:r>
      <w:r>
        <w:rPr>
          <w:color w:val="161818"/>
        </w:rPr>
        <w:t>мин;</w:t>
      </w:r>
    </w:p>
    <w:p w:rsidR="00B663C6" w:rsidRDefault="00FD414E">
      <w:pPr>
        <w:pStyle w:val="a3"/>
        <w:numPr>
          <w:ilvl w:val="0"/>
          <w:numId w:val="24"/>
        </w:numPr>
        <w:tabs>
          <w:tab w:val="left" w:pos="283"/>
        </w:tabs>
        <w:spacing w:before="5"/>
        <w:ind w:left="282" w:hanging="158"/>
      </w:pPr>
      <w:r>
        <w:rPr>
          <w:color w:val="161818"/>
        </w:rPr>
        <w:t>ванны</w:t>
      </w:r>
      <w:r>
        <w:rPr>
          <w:color w:val="161818"/>
          <w:spacing w:val="10"/>
        </w:rPr>
        <w:t xml:space="preserve"> </w:t>
      </w:r>
      <w:r>
        <w:rPr>
          <w:color w:val="161818"/>
        </w:rPr>
        <w:t>хвойные,</w:t>
      </w:r>
      <w:r>
        <w:rPr>
          <w:color w:val="161818"/>
          <w:spacing w:val="23"/>
        </w:rPr>
        <w:t xml:space="preserve"> </w:t>
      </w:r>
      <w:r>
        <w:rPr>
          <w:color w:val="161818"/>
        </w:rPr>
        <w:t>жемчужные,</w:t>
      </w:r>
      <w:r>
        <w:rPr>
          <w:color w:val="161818"/>
          <w:spacing w:val="31"/>
        </w:rPr>
        <w:t xml:space="preserve"> </w:t>
      </w:r>
      <w:r>
        <w:rPr>
          <w:color w:val="161818"/>
        </w:rPr>
        <w:t>солевые;</w:t>
      </w:r>
    </w:p>
    <w:p w:rsidR="00B663C6" w:rsidRPr="00FD414E" w:rsidRDefault="00FD414E">
      <w:pPr>
        <w:pStyle w:val="a3"/>
        <w:numPr>
          <w:ilvl w:val="0"/>
          <w:numId w:val="24"/>
        </w:numPr>
        <w:tabs>
          <w:tab w:val="left" w:pos="287"/>
        </w:tabs>
        <w:spacing w:before="15" w:line="251" w:lineRule="auto"/>
        <w:ind w:right="2244" w:firstLine="0"/>
        <w:rPr>
          <w:lang w:val="ru-RU"/>
        </w:rPr>
      </w:pPr>
      <w:r w:rsidRPr="00FD414E">
        <w:rPr>
          <w:color w:val="161818"/>
          <w:w w:val="105"/>
          <w:lang w:val="ru-RU"/>
        </w:rPr>
        <w:t>бани</w:t>
      </w:r>
      <w:r w:rsidRPr="00FD414E">
        <w:rPr>
          <w:color w:val="161818"/>
          <w:spacing w:val="-25"/>
          <w:w w:val="105"/>
          <w:lang w:val="ru-RU"/>
        </w:rPr>
        <w:t xml:space="preserve"> </w:t>
      </w:r>
      <w:r w:rsidRPr="00FD414E">
        <w:rPr>
          <w:color w:val="070707"/>
          <w:w w:val="105"/>
          <w:lang w:val="ru-RU"/>
        </w:rPr>
        <w:t>-</w:t>
      </w:r>
      <w:r w:rsidRPr="00FD414E">
        <w:rPr>
          <w:color w:val="070707"/>
          <w:spacing w:val="-35"/>
          <w:w w:val="105"/>
          <w:lang w:val="ru-RU"/>
        </w:rPr>
        <w:t xml:space="preserve"> </w:t>
      </w:r>
      <w:r w:rsidRPr="00FD414E">
        <w:rPr>
          <w:color w:val="282A28"/>
          <w:w w:val="105"/>
          <w:lang w:val="ru-RU"/>
        </w:rPr>
        <w:t>1</w:t>
      </w:r>
      <w:r w:rsidRPr="00FD414E">
        <w:rPr>
          <w:color w:val="282A28"/>
          <w:spacing w:val="-33"/>
          <w:w w:val="105"/>
          <w:lang w:val="ru-RU"/>
        </w:rPr>
        <w:t xml:space="preserve"> </w:t>
      </w:r>
      <w:r w:rsidRPr="00FD414E">
        <w:rPr>
          <w:color w:val="070707"/>
          <w:w w:val="105"/>
          <w:lang w:val="ru-RU"/>
        </w:rPr>
        <w:t>-</w:t>
      </w:r>
      <w:r w:rsidRPr="00FD414E">
        <w:rPr>
          <w:color w:val="070707"/>
          <w:spacing w:val="-26"/>
          <w:w w:val="105"/>
          <w:lang w:val="ru-RU"/>
        </w:rPr>
        <w:t xml:space="preserve"> </w:t>
      </w:r>
      <w:r w:rsidRPr="00FD414E">
        <w:rPr>
          <w:color w:val="161818"/>
          <w:w w:val="105"/>
          <w:lang w:val="ru-RU"/>
        </w:rPr>
        <w:t>2</w:t>
      </w:r>
      <w:r w:rsidRPr="00FD414E">
        <w:rPr>
          <w:color w:val="161818"/>
          <w:spacing w:val="-26"/>
          <w:w w:val="105"/>
          <w:lang w:val="ru-RU"/>
        </w:rPr>
        <w:t xml:space="preserve"> </w:t>
      </w:r>
      <w:r w:rsidRPr="00FD414E">
        <w:rPr>
          <w:color w:val="161818"/>
          <w:w w:val="105"/>
          <w:lang w:val="ru-RU"/>
        </w:rPr>
        <w:t>раза</w:t>
      </w:r>
      <w:r w:rsidRPr="00FD414E">
        <w:rPr>
          <w:color w:val="161818"/>
          <w:spacing w:val="-12"/>
          <w:w w:val="105"/>
          <w:lang w:val="ru-RU"/>
        </w:rPr>
        <w:t xml:space="preserve"> </w:t>
      </w:r>
      <w:r w:rsidRPr="00FD414E">
        <w:rPr>
          <w:color w:val="161818"/>
          <w:w w:val="105"/>
          <w:lang w:val="ru-RU"/>
        </w:rPr>
        <w:t>в</w:t>
      </w:r>
      <w:r w:rsidRPr="00FD414E">
        <w:rPr>
          <w:color w:val="161818"/>
          <w:spacing w:val="-26"/>
          <w:w w:val="105"/>
          <w:lang w:val="ru-RU"/>
        </w:rPr>
        <w:t xml:space="preserve"> </w:t>
      </w:r>
      <w:r w:rsidRPr="00FD414E">
        <w:rPr>
          <w:color w:val="161818"/>
          <w:w w:val="105"/>
          <w:lang w:val="ru-RU"/>
        </w:rPr>
        <w:t>неделю</w:t>
      </w:r>
      <w:r w:rsidRPr="00FD414E">
        <w:rPr>
          <w:color w:val="161818"/>
          <w:spacing w:val="-10"/>
          <w:w w:val="105"/>
          <w:lang w:val="ru-RU"/>
        </w:rPr>
        <w:t xml:space="preserve"> </w:t>
      </w:r>
      <w:r w:rsidRPr="00FD414E">
        <w:rPr>
          <w:color w:val="282A28"/>
          <w:w w:val="105"/>
          <w:lang w:val="ru-RU"/>
        </w:rPr>
        <w:t>(исюпочая</w:t>
      </w:r>
      <w:r w:rsidRPr="00FD414E">
        <w:rPr>
          <w:color w:val="282A28"/>
          <w:spacing w:val="-7"/>
          <w:w w:val="105"/>
          <w:lang w:val="ru-RU"/>
        </w:rPr>
        <w:t xml:space="preserve"> </w:t>
      </w:r>
      <w:r w:rsidRPr="00FD414E">
        <w:rPr>
          <w:color w:val="282A28"/>
          <w:w w:val="105"/>
          <w:lang w:val="ru-RU"/>
        </w:rPr>
        <w:t>предсоревновательный</w:t>
      </w:r>
      <w:r w:rsidRPr="00FD414E">
        <w:rPr>
          <w:color w:val="282A28"/>
          <w:spacing w:val="10"/>
          <w:w w:val="105"/>
          <w:lang w:val="ru-RU"/>
        </w:rPr>
        <w:t xml:space="preserve"> </w:t>
      </w:r>
      <w:r w:rsidRPr="00FD414E">
        <w:rPr>
          <w:color w:val="282A28"/>
          <w:w w:val="105"/>
          <w:lang w:val="ru-RU"/>
        </w:rPr>
        <w:t>и</w:t>
      </w:r>
      <w:r w:rsidRPr="00FD414E">
        <w:rPr>
          <w:color w:val="282A28"/>
          <w:w w:val="102"/>
          <w:lang w:val="ru-RU"/>
        </w:rPr>
        <w:t xml:space="preserve"> </w:t>
      </w:r>
      <w:r w:rsidRPr="00FD414E">
        <w:rPr>
          <w:color w:val="282A28"/>
          <w:lang w:val="ru-RU"/>
        </w:rPr>
        <w:t>соревновательный</w:t>
      </w:r>
      <w:r w:rsidRPr="00FD414E">
        <w:rPr>
          <w:color w:val="282A28"/>
          <w:spacing w:val="30"/>
          <w:lang w:val="ru-RU"/>
        </w:rPr>
        <w:t xml:space="preserve"> </w:t>
      </w:r>
      <w:r w:rsidRPr="00FD414E">
        <w:rPr>
          <w:color w:val="161818"/>
          <w:lang w:val="ru-RU"/>
        </w:rPr>
        <w:t>микроциклы);</w:t>
      </w:r>
    </w:p>
    <w:p w:rsidR="00B663C6" w:rsidRDefault="00FD414E">
      <w:pPr>
        <w:pStyle w:val="a3"/>
        <w:numPr>
          <w:ilvl w:val="0"/>
          <w:numId w:val="24"/>
        </w:numPr>
        <w:tabs>
          <w:tab w:val="left" w:pos="278"/>
        </w:tabs>
        <w:ind w:left="277" w:hanging="153"/>
      </w:pPr>
      <w:r>
        <w:rPr>
          <w:color w:val="161818"/>
        </w:rPr>
        <w:t>ультрафиолетовое</w:t>
      </w:r>
      <w:r>
        <w:rPr>
          <w:color w:val="161818"/>
          <w:spacing w:val="60"/>
        </w:rPr>
        <w:t xml:space="preserve"> </w:t>
      </w:r>
      <w:r>
        <w:rPr>
          <w:color w:val="161818"/>
        </w:rPr>
        <w:t>облучение;</w:t>
      </w:r>
    </w:p>
    <w:p w:rsidR="00B663C6" w:rsidRDefault="00FD414E">
      <w:pPr>
        <w:pStyle w:val="a3"/>
        <w:numPr>
          <w:ilvl w:val="0"/>
          <w:numId w:val="24"/>
        </w:numPr>
        <w:tabs>
          <w:tab w:val="left" w:pos="292"/>
        </w:tabs>
        <w:spacing w:before="15"/>
        <w:ind w:left="291" w:hanging="167"/>
      </w:pPr>
      <w:r>
        <w:rPr>
          <w:color w:val="282A28"/>
        </w:rPr>
        <w:t>аэронизация,</w:t>
      </w:r>
      <w:r>
        <w:rPr>
          <w:color w:val="282A28"/>
          <w:spacing w:val="34"/>
        </w:rPr>
        <w:t xml:space="preserve"> </w:t>
      </w:r>
      <w:r>
        <w:rPr>
          <w:color w:val="282A28"/>
        </w:rPr>
        <w:t>кислородотерапия;</w:t>
      </w:r>
    </w:p>
    <w:p w:rsidR="00B663C6" w:rsidRDefault="00FD414E">
      <w:pPr>
        <w:pStyle w:val="a3"/>
        <w:numPr>
          <w:ilvl w:val="0"/>
          <w:numId w:val="24"/>
        </w:numPr>
        <w:tabs>
          <w:tab w:val="left" w:pos="287"/>
        </w:tabs>
        <w:ind w:left="286" w:hanging="157"/>
      </w:pPr>
      <w:r>
        <w:rPr>
          <w:color w:val="282A28"/>
        </w:rPr>
        <w:t>массаж.</w:t>
      </w:r>
    </w:p>
    <w:p w:rsidR="00B663C6" w:rsidRPr="00FD414E" w:rsidRDefault="00FD414E">
      <w:pPr>
        <w:pStyle w:val="a3"/>
        <w:spacing w:before="15" w:line="286" w:lineRule="auto"/>
        <w:ind w:left="124" w:right="99" w:firstLine="697"/>
        <w:jc w:val="both"/>
        <w:rPr>
          <w:lang w:val="ru-RU"/>
        </w:rPr>
      </w:pPr>
      <w:r w:rsidRPr="00FD414E">
        <w:rPr>
          <w:color w:val="282A28"/>
          <w:lang w:val="ru-RU"/>
        </w:rPr>
        <w:t>Комплексное</w:t>
      </w:r>
      <w:r w:rsidRPr="00FD414E">
        <w:rPr>
          <w:color w:val="282A28"/>
          <w:spacing w:val="34"/>
          <w:lang w:val="ru-RU"/>
        </w:rPr>
        <w:t xml:space="preserve"> </w:t>
      </w:r>
      <w:r w:rsidRPr="00FD414E">
        <w:rPr>
          <w:color w:val="282A28"/>
          <w:lang w:val="ru-RU"/>
        </w:rPr>
        <w:t>использование</w:t>
      </w:r>
      <w:r w:rsidRPr="00FD414E">
        <w:rPr>
          <w:color w:val="282A28"/>
          <w:spacing w:val="36"/>
          <w:lang w:val="ru-RU"/>
        </w:rPr>
        <w:t xml:space="preserve"> </w:t>
      </w:r>
      <w:r w:rsidRPr="00FD414E">
        <w:rPr>
          <w:color w:val="161818"/>
          <w:lang w:val="ru-RU"/>
        </w:rPr>
        <w:t>средств</w:t>
      </w:r>
      <w:r w:rsidRPr="00FD414E">
        <w:rPr>
          <w:color w:val="161818"/>
          <w:spacing w:val="11"/>
          <w:lang w:val="ru-RU"/>
        </w:rPr>
        <w:t xml:space="preserve"> </w:t>
      </w:r>
      <w:r w:rsidRPr="00FD414E">
        <w:rPr>
          <w:color w:val="161818"/>
          <w:lang w:val="ru-RU"/>
        </w:rPr>
        <w:t>в</w:t>
      </w:r>
      <w:r w:rsidRPr="00FD414E">
        <w:rPr>
          <w:color w:val="161818"/>
          <w:spacing w:val="-3"/>
          <w:lang w:val="ru-RU"/>
        </w:rPr>
        <w:t xml:space="preserve"> </w:t>
      </w:r>
      <w:r w:rsidRPr="00FD414E">
        <w:rPr>
          <w:color w:val="161818"/>
          <w:lang w:val="ru-RU"/>
        </w:rPr>
        <w:t>полном</w:t>
      </w:r>
      <w:r w:rsidRPr="00FD414E">
        <w:rPr>
          <w:color w:val="161818"/>
          <w:spacing w:val="24"/>
          <w:lang w:val="ru-RU"/>
        </w:rPr>
        <w:t xml:space="preserve"> </w:t>
      </w:r>
      <w:r w:rsidRPr="00FD414E">
        <w:rPr>
          <w:color w:val="161818"/>
          <w:lang w:val="ru-RU"/>
        </w:rPr>
        <w:t>объеме</w:t>
      </w:r>
      <w:r w:rsidRPr="00FD414E">
        <w:rPr>
          <w:color w:val="161818"/>
          <w:spacing w:val="13"/>
          <w:lang w:val="ru-RU"/>
        </w:rPr>
        <w:t xml:space="preserve"> </w:t>
      </w:r>
      <w:r w:rsidRPr="00FD414E">
        <w:rPr>
          <w:color w:val="282A28"/>
          <w:lang w:val="ru-RU"/>
        </w:rPr>
        <w:t>необходимо</w:t>
      </w:r>
      <w:r w:rsidRPr="00FD414E">
        <w:rPr>
          <w:color w:val="282A28"/>
          <w:spacing w:val="29"/>
          <w:lang w:val="ru-RU"/>
        </w:rPr>
        <w:t xml:space="preserve"> </w:t>
      </w:r>
      <w:r w:rsidRPr="00FD414E">
        <w:rPr>
          <w:color w:val="282A28"/>
          <w:lang w:val="ru-RU"/>
        </w:rPr>
        <w:t>на</w:t>
      </w:r>
      <w:r w:rsidRPr="00FD414E">
        <w:rPr>
          <w:color w:val="282A28"/>
          <w:spacing w:val="6"/>
          <w:lang w:val="ru-RU"/>
        </w:rPr>
        <w:t xml:space="preserve"> </w:t>
      </w:r>
      <w:r w:rsidRPr="00FD414E">
        <w:rPr>
          <w:color w:val="282A28"/>
          <w:lang w:val="ru-RU"/>
        </w:rPr>
        <w:t>этапе</w:t>
      </w:r>
      <w:r w:rsidRPr="00FD414E">
        <w:rPr>
          <w:color w:val="282A28"/>
          <w:w w:val="99"/>
          <w:lang w:val="ru-RU"/>
        </w:rPr>
        <w:t xml:space="preserve"> </w:t>
      </w:r>
      <w:r w:rsidRPr="00FD414E">
        <w:rPr>
          <w:color w:val="282A28"/>
          <w:lang w:val="ru-RU"/>
        </w:rPr>
        <w:t>спортивного</w:t>
      </w:r>
      <w:r w:rsidRPr="00FD414E">
        <w:rPr>
          <w:color w:val="282A28"/>
          <w:spacing w:val="10"/>
          <w:lang w:val="ru-RU"/>
        </w:rPr>
        <w:t xml:space="preserve"> </w:t>
      </w:r>
      <w:r w:rsidRPr="00FD414E">
        <w:rPr>
          <w:color w:val="161818"/>
          <w:lang w:val="ru-RU"/>
        </w:rPr>
        <w:t>совершенствования</w:t>
      </w:r>
      <w:r w:rsidRPr="00FD414E">
        <w:rPr>
          <w:color w:val="161818"/>
          <w:spacing w:val="27"/>
          <w:lang w:val="ru-RU"/>
        </w:rPr>
        <w:t xml:space="preserve"> </w:t>
      </w:r>
      <w:r w:rsidRPr="00FD414E">
        <w:rPr>
          <w:color w:val="161818"/>
          <w:lang w:val="ru-RU"/>
        </w:rPr>
        <w:t>пос.Пе</w:t>
      </w:r>
      <w:r w:rsidRPr="00FD414E">
        <w:rPr>
          <w:color w:val="161818"/>
          <w:spacing w:val="8"/>
          <w:lang w:val="ru-RU"/>
        </w:rPr>
        <w:t xml:space="preserve"> </w:t>
      </w:r>
      <w:r w:rsidRPr="00FD414E">
        <w:rPr>
          <w:color w:val="161818"/>
          <w:lang w:val="ru-RU"/>
        </w:rPr>
        <w:t>больших</w:t>
      </w:r>
      <w:r w:rsidRPr="00FD414E">
        <w:rPr>
          <w:color w:val="161818"/>
          <w:spacing w:val="61"/>
          <w:lang w:val="ru-RU"/>
        </w:rPr>
        <w:t xml:space="preserve"> </w:t>
      </w:r>
      <w:r w:rsidRPr="00FD414E">
        <w:rPr>
          <w:color w:val="161818"/>
          <w:lang w:val="ru-RU"/>
        </w:rPr>
        <w:t>тренировочных</w:t>
      </w:r>
      <w:r w:rsidRPr="00FD414E">
        <w:rPr>
          <w:color w:val="161818"/>
          <w:spacing w:val="28"/>
          <w:lang w:val="ru-RU"/>
        </w:rPr>
        <w:t xml:space="preserve"> </w:t>
      </w:r>
      <w:r w:rsidRPr="00FD414E">
        <w:rPr>
          <w:color w:val="282A28"/>
          <w:lang w:val="ru-RU"/>
        </w:rPr>
        <w:t>нагрузок</w:t>
      </w:r>
      <w:r w:rsidRPr="00FD414E">
        <w:rPr>
          <w:color w:val="282A28"/>
          <w:spacing w:val="13"/>
          <w:lang w:val="ru-RU"/>
        </w:rPr>
        <w:t xml:space="preserve"> </w:t>
      </w:r>
      <w:r w:rsidRPr="00FD414E">
        <w:rPr>
          <w:color w:val="282A28"/>
          <w:lang w:val="ru-RU"/>
        </w:rPr>
        <w:t>и</w:t>
      </w:r>
      <w:r w:rsidRPr="00FD414E">
        <w:rPr>
          <w:color w:val="282A28"/>
          <w:spacing w:val="60"/>
          <w:lang w:val="ru-RU"/>
        </w:rPr>
        <w:t xml:space="preserve"> </w:t>
      </w:r>
      <w:r w:rsidRPr="00FD414E">
        <w:rPr>
          <w:color w:val="282A28"/>
          <w:lang w:val="ru-RU"/>
        </w:rPr>
        <w:t>в</w:t>
      </w:r>
      <w:r w:rsidRPr="00FD414E">
        <w:rPr>
          <w:color w:val="282A28"/>
          <w:w w:val="105"/>
          <w:lang w:val="ru-RU"/>
        </w:rPr>
        <w:t xml:space="preserve"> </w:t>
      </w:r>
      <w:r w:rsidRPr="00FD414E">
        <w:rPr>
          <w:color w:val="282A28"/>
          <w:lang w:val="ru-RU"/>
        </w:rPr>
        <w:t>соревновательном</w:t>
      </w:r>
      <w:r w:rsidRPr="00FD414E">
        <w:rPr>
          <w:color w:val="282A28"/>
          <w:spacing w:val="32"/>
          <w:lang w:val="ru-RU"/>
        </w:rPr>
        <w:t xml:space="preserve"> </w:t>
      </w:r>
      <w:r w:rsidRPr="00FD414E">
        <w:rPr>
          <w:color w:val="282A28"/>
          <w:lang w:val="ru-RU"/>
        </w:rPr>
        <w:t>периоде.</w:t>
      </w:r>
      <w:r w:rsidRPr="00FD414E">
        <w:rPr>
          <w:color w:val="282A28"/>
          <w:spacing w:val="20"/>
          <w:lang w:val="ru-RU"/>
        </w:rPr>
        <w:t xml:space="preserve"> </w:t>
      </w:r>
      <w:r w:rsidRPr="00FD414E">
        <w:rPr>
          <w:color w:val="161818"/>
          <w:lang w:val="ru-RU"/>
        </w:rPr>
        <w:t>В</w:t>
      </w:r>
      <w:r w:rsidRPr="00FD414E">
        <w:rPr>
          <w:color w:val="161818"/>
          <w:spacing w:val="14"/>
          <w:lang w:val="ru-RU"/>
        </w:rPr>
        <w:t xml:space="preserve"> </w:t>
      </w:r>
      <w:r w:rsidRPr="00FD414E">
        <w:rPr>
          <w:color w:val="161818"/>
          <w:lang w:val="ru-RU"/>
        </w:rPr>
        <w:t>остальных</w:t>
      </w:r>
      <w:r w:rsidRPr="00FD414E">
        <w:rPr>
          <w:color w:val="161818"/>
          <w:spacing w:val="24"/>
          <w:lang w:val="ru-RU"/>
        </w:rPr>
        <w:t xml:space="preserve"> </w:t>
      </w:r>
      <w:r w:rsidRPr="00FD414E">
        <w:rPr>
          <w:color w:val="161818"/>
          <w:lang w:val="ru-RU"/>
        </w:rPr>
        <w:t xml:space="preserve">случаях </w:t>
      </w:r>
      <w:r w:rsidRPr="00FD414E">
        <w:rPr>
          <w:color w:val="161818"/>
          <w:spacing w:val="21"/>
          <w:lang w:val="ru-RU"/>
        </w:rPr>
        <w:t xml:space="preserve"> </w:t>
      </w:r>
      <w:r w:rsidRPr="00FD414E">
        <w:rPr>
          <w:color w:val="161818"/>
          <w:lang w:val="ru-RU"/>
        </w:rPr>
        <w:t xml:space="preserve">следует </w:t>
      </w:r>
      <w:r w:rsidRPr="00FD414E">
        <w:rPr>
          <w:color w:val="161818"/>
          <w:spacing w:val="25"/>
          <w:lang w:val="ru-RU"/>
        </w:rPr>
        <w:t xml:space="preserve"> </w:t>
      </w:r>
      <w:r w:rsidRPr="00FD414E">
        <w:rPr>
          <w:color w:val="282A28"/>
          <w:lang w:val="ru-RU"/>
        </w:rPr>
        <w:t xml:space="preserve">использовать отдельные </w:t>
      </w:r>
      <w:r w:rsidRPr="00FD414E">
        <w:rPr>
          <w:color w:val="161818"/>
          <w:lang w:val="ru-RU"/>
        </w:rPr>
        <w:t>локальные</w:t>
      </w:r>
      <w:r w:rsidRPr="00FD414E">
        <w:rPr>
          <w:color w:val="161818"/>
          <w:spacing w:val="10"/>
          <w:lang w:val="ru-RU"/>
        </w:rPr>
        <w:t xml:space="preserve"> </w:t>
      </w:r>
      <w:r w:rsidRPr="00FD414E">
        <w:rPr>
          <w:color w:val="161818"/>
          <w:lang w:val="ru-RU"/>
        </w:rPr>
        <w:t>средства</w:t>
      </w:r>
      <w:r w:rsidRPr="00FD414E">
        <w:rPr>
          <w:color w:val="161818"/>
          <w:spacing w:val="53"/>
          <w:lang w:val="ru-RU"/>
        </w:rPr>
        <w:t xml:space="preserve"> </w:t>
      </w:r>
      <w:r w:rsidRPr="00FD414E">
        <w:rPr>
          <w:color w:val="161818"/>
          <w:lang w:val="ru-RU"/>
        </w:rPr>
        <w:t>в</w:t>
      </w:r>
      <w:r w:rsidRPr="00FD414E">
        <w:rPr>
          <w:color w:val="161818"/>
          <w:spacing w:val="37"/>
          <w:lang w:val="ru-RU"/>
        </w:rPr>
        <w:t xml:space="preserve"> </w:t>
      </w:r>
      <w:r w:rsidRPr="00FD414E">
        <w:rPr>
          <w:color w:val="161818"/>
          <w:lang w:val="ru-RU"/>
        </w:rPr>
        <w:t>начале</w:t>
      </w:r>
      <w:r w:rsidRPr="00FD414E">
        <w:rPr>
          <w:color w:val="161818"/>
          <w:spacing w:val="58"/>
          <w:lang w:val="ru-RU"/>
        </w:rPr>
        <w:t xml:space="preserve"> </w:t>
      </w:r>
      <w:r w:rsidRPr="00FD414E">
        <w:rPr>
          <w:color w:val="161818"/>
          <w:lang w:val="ru-RU"/>
        </w:rPr>
        <w:t>и</w:t>
      </w:r>
      <w:r w:rsidRPr="00FD414E">
        <w:rPr>
          <w:color w:val="161818"/>
          <w:spacing w:val="48"/>
          <w:lang w:val="ru-RU"/>
        </w:rPr>
        <w:t xml:space="preserve"> </w:t>
      </w:r>
      <w:r w:rsidRPr="00FD414E">
        <w:rPr>
          <w:color w:val="161818"/>
          <w:lang w:val="ru-RU"/>
        </w:rPr>
        <w:t>в</w:t>
      </w:r>
      <w:r w:rsidRPr="00FD414E">
        <w:rPr>
          <w:color w:val="161818"/>
          <w:spacing w:val="42"/>
          <w:lang w:val="ru-RU"/>
        </w:rPr>
        <w:t xml:space="preserve"> </w:t>
      </w:r>
      <w:r w:rsidRPr="00FD414E">
        <w:rPr>
          <w:color w:val="161818"/>
          <w:lang w:val="ru-RU"/>
        </w:rPr>
        <w:t>процессе</w:t>
      </w:r>
      <w:r w:rsidRPr="00FD414E">
        <w:rPr>
          <w:color w:val="161818"/>
          <w:spacing w:val="60"/>
          <w:lang w:val="ru-RU"/>
        </w:rPr>
        <w:t xml:space="preserve"> </w:t>
      </w:r>
      <w:r w:rsidRPr="00FD414E">
        <w:rPr>
          <w:color w:val="161818"/>
          <w:lang w:val="ru-RU"/>
        </w:rPr>
        <w:t>тренировочного</w:t>
      </w:r>
      <w:r w:rsidRPr="00FD414E">
        <w:rPr>
          <w:color w:val="161818"/>
          <w:spacing w:val="16"/>
          <w:lang w:val="ru-RU"/>
        </w:rPr>
        <w:t xml:space="preserve"> </w:t>
      </w:r>
      <w:r w:rsidRPr="00FD414E">
        <w:rPr>
          <w:color w:val="282A28"/>
          <w:lang w:val="ru-RU"/>
        </w:rPr>
        <w:t>занятия. По</w:t>
      </w:r>
      <w:r w:rsidRPr="00FD414E">
        <w:rPr>
          <w:color w:val="282A28"/>
          <w:spacing w:val="7"/>
          <w:lang w:val="ru-RU"/>
        </w:rPr>
        <w:t xml:space="preserve"> </w:t>
      </w:r>
      <w:r w:rsidRPr="00FD414E">
        <w:rPr>
          <w:color w:val="161818"/>
          <w:lang w:val="ru-RU"/>
        </w:rPr>
        <w:t>окончании</w:t>
      </w:r>
      <w:r w:rsidRPr="00FD414E">
        <w:rPr>
          <w:color w:val="161818"/>
          <w:spacing w:val="12"/>
          <w:lang w:val="ru-RU"/>
        </w:rPr>
        <w:t xml:space="preserve"> </w:t>
      </w:r>
      <w:r w:rsidRPr="00FD414E">
        <w:rPr>
          <w:color w:val="161818"/>
          <w:lang w:val="ru-RU"/>
        </w:rPr>
        <w:t>занятий</w:t>
      </w:r>
      <w:r w:rsidRPr="00FD414E">
        <w:rPr>
          <w:color w:val="161818"/>
          <w:spacing w:val="12"/>
          <w:lang w:val="ru-RU"/>
        </w:rPr>
        <w:t xml:space="preserve"> </w:t>
      </w:r>
      <w:r w:rsidRPr="00FD414E">
        <w:rPr>
          <w:color w:val="161818"/>
          <w:lang w:val="ru-RU"/>
        </w:rPr>
        <w:t>с</w:t>
      </w:r>
      <w:r w:rsidRPr="00FD414E">
        <w:rPr>
          <w:color w:val="161818"/>
          <w:spacing w:val="52"/>
          <w:lang w:val="ru-RU"/>
        </w:rPr>
        <w:t xml:space="preserve"> </w:t>
      </w:r>
      <w:r w:rsidRPr="00FD414E">
        <w:rPr>
          <w:color w:val="161818"/>
          <w:lang w:val="ru-RU"/>
        </w:rPr>
        <w:t>малыми</w:t>
      </w:r>
      <w:r w:rsidRPr="00FD414E">
        <w:rPr>
          <w:color w:val="161818"/>
          <w:spacing w:val="16"/>
          <w:lang w:val="ru-RU"/>
        </w:rPr>
        <w:t xml:space="preserve"> </w:t>
      </w:r>
      <w:r w:rsidRPr="00FD414E">
        <w:rPr>
          <w:color w:val="161818"/>
          <w:lang w:val="ru-RU"/>
        </w:rPr>
        <w:t>и</w:t>
      </w:r>
      <w:r w:rsidRPr="00FD414E">
        <w:rPr>
          <w:color w:val="161818"/>
          <w:spacing w:val="65"/>
          <w:lang w:val="ru-RU"/>
        </w:rPr>
        <w:t xml:space="preserve"> </w:t>
      </w:r>
      <w:r w:rsidRPr="00FD414E">
        <w:rPr>
          <w:color w:val="161818"/>
          <w:lang w:val="ru-RU"/>
        </w:rPr>
        <w:t>средними</w:t>
      </w:r>
      <w:r w:rsidRPr="00FD414E">
        <w:rPr>
          <w:color w:val="161818"/>
          <w:spacing w:val="11"/>
          <w:lang w:val="ru-RU"/>
        </w:rPr>
        <w:t xml:space="preserve"> </w:t>
      </w:r>
      <w:r w:rsidRPr="00FD414E">
        <w:rPr>
          <w:color w:val="161818"/>
          <w:lang w:val="ru-RU"/>
        </w:rPr>
        <w:t xml:space="preserve">нагрузками </w:t>
      </w:r>
      <w:r w:rsidRPr="00FD414E">
        <w:rPr>
          <w:color w:val="161818"/>
          <w:spacing w:val="22"/>
          <w:lang w:val="ru-RU"/>
        </w:rPr>
        <w:t xml:space="preserve"> </w:t>
      </w:r>
      <w:r w:rsidRPr="00FD414E">
        <w:rPr>
          <w:color w:val="161818"/>
          <w:spacing w:val="2"/>
          <w:lang w:val="ru-RU"/>
        </w:rPr>
        <w:t>достаточ</w:t>
      </w:r>
      <w:r w:rsidRPr="00FD414E">
        <w:rPr>
          <w:color w:val="494B4B"/>
          <w:spacing w:val="1"/>
          <w:lang w:val="ru-RU"/>
        </w:rPr>
        <w:t>н</w:t>
      </w:r>
      <w:r w:rsidRPr="00FD414E">
        <w:rPr>
          <w:color w:val="282A28"/>
          <w:spacing w:val="1"/>
          <w:lang w:val="ru-RU"/>
        </w:rPr>
        <w:t>о</w:t>
      </w:r>
      <w:r w:rsidRPr="00FD414E">
        <w:rPr>
          <w:color w:val="282A28"/>
          <w:spacing w:val="22"/>
          <w:w w:val="104"/>
          <w:lang w:val="ru-RU"/>
        </w:rPr>
        <w:t xml:space="preserve"> </w:t>
      </w:r>
      <w:r w:rsidRPr="00FD414E">
        <w:rPr>
          <w:color w:val="282A28"/>
          <w:lang w:val="ru-RU"/>
        </w:rPr>
        <w:t xml:space="preserve">использовать </w:t>
      </w:r>
      <w:r w:rsidRPr="00FD414E">
        <w:rPr>
          <w:color w:val="282A28"/>
          <w:spacing w:val="35"/>
          <w:lang w:val="ru-RU"/>
        </w:rPr>
        <w:t xml:space="preserve"> </w:t>
      </w:r>
      <w:r w:rsidRPr="00FD414E">
        <w:rPr>
          <w:color w:val="161818"/>
          <w:lang w:val="ru-RU"/>
        </w:rPr>
        <w:t>гигиенические</w:t>
      </w:r>
      <w:r w:rsidRPr="00FD414E">
        <w:rPr>
          <w:color w:val="161818"/>
          <w:spacing w:val="37"/>
          <w:lang w:val="ru-RU"/>
        </w:rPr>
        <w:t xml:space="preserve"> </w:t>
      </w:r>
      <w:r w:rsidRPr="00FD414E">
        <w:rPr>
          <w:color w:val="161818"/>
          <w:lang w:val="ru-RU"/>
        </w:rPr>
        <w:t>процедуры.</w:t>
      </w:r>
    </w:p>
    <w:p w:rsidR="00B663C6" w:rsidRPr="00FD414E" w:rsidRDefault="00FD414E">
      <w:pPr>
        <w:pStyle w:val="a3"/>
        <w:spacing w:before="206" w:line="281" w:lineRule="auto"/>
        <w:ind w:left="119" w:right="114" w:firstLine="706"/>
        <w:jc w:val="both"/>
        <w:rPr>
          <w:lang w:val="ru-RU"/>
        </w:rPr>
      </w:pPr>
      <w:r w:rsidRPr="00FD414E">
        <w:rPr>
          <w:color w:val="282A28"/>
          <w:lang w:val="ru-RU"/>
        </w:rPr>
        <w:t>Использование</w:t>
      </w:r>
      <w:r w:rsidRPr="00FD414E">
        <w:rPr>
          <w:color w:val="282A28"/>
          <w:spacing w:val="16"/>
          <w:lang w:val="ru-RU"/>
        </w:rPr>
        <w:t xml:space="preserve"> </w:t>
      </w:r>
      <w:r w:rsidRPr="00FD414E">
        <w:rPr>
          <w:color w:val="161818"/>
          <w:lang w:val="ru-RU"/>
        </w:rPr>
        <w:t>восстановительных</w:t>
      </w:r>
      <w:r w:rsidRPr="00FD414E">
        <w:rPr>
          <w:color w:val="161818"/>
          <w:spacing w:val="28"/>
          <w:lang w:val="ru-RU"/>
        </w:rPr>
        <w:t xml:space="preserve"> </w:t>
      </w:r>
      <w:r w:rsidRPr="00FD414E">
        <w:rPr>
          <w:color w:val="161818"/>
          <w:lang w:val="ru-RU"/>
        </w:rPr>
        <w:t>средств</w:t>
      </w:r>
      <w:r w:rsidRPr="00FD414E">
        <w:rPr>
          <w:color w:val="161818"/>
          <w:spacing w:val="46"/>
          <w:lang w:val="ru-RU"/>
        </w:rPr>
        <w:t xml:space="preserve"> </w:t>
      </w:r>
      <w:r w:rsidRPr="00FD414E">
        <w:rPr>
          <w:color w:val="161818"/>
          <w:lang w:val="ru-RU"/>
        </w:rPr>
        <w:t>является</w:t>
      </w:r>
      <w:r w:rsidRPr="00FD414E">
        <w:rPr>
          <w:color w:val="161818"/>
          <w:spacing w:val="22"/>
          <w:lang w:val="ru-RU"/>
        </w:rPr>
        <w:t xml:space="preserve"> </w:t>
      </w:r>
      <w:r w:rsidRPr="00FD414E">
        <w:rPr>
          <w:color w:val="161818"/>
          <w:lang w:val="ru-RU"/>
        </w:rPr>
        <w:t>составной</w:t>
      </w:r>
      <w:r w:rsidRPr="00FD414E">
        <w:rPr>
          <w:color w:val="161818"/>
          <w:spacing w:val="65"/>
          <w:lang w:val="ru-RU"/>
        </w:rPr>
        <w:t xml:space="preserve"> </w:t>
      </w:r>
      <w:r w:rsidRPr="00FD414E">
        <w:rPr>
          <w:color w:val="282A28"/>
          <w:lang w:val="ru-RU"/>
        </w:rPr>
        <w:t>частью тренировочного</w:t>
      </w:r>
      <w:r w:rsidRPr="00FD414E">
        <w:rPr>
          <w:color w:val="282A28"/>
          <w:spacing w:val="55"/>
          <w:lang w:val="ru-RU"/>
        </w:rPr>
        <w:t xml:space="preserve"> </w:t>
      </w:r>
      <w:r w:rsidRPr="00FD414E">
        <w:rPr>
          <w:color w:val="282A28"/>
          <w:lang w:val="ru-RU"/>
        </w:rPr>
        <w:t>процесса.</w:t>
      </w:r>
    </w:p>
    <w:p w:rsidR="00B663C6" w:rsidRPr="00FD414E" w:rsidRDefault="00FD414E">
      <w:pPr>
        <w:pStyle w:val="a3"/>
        <w:spacing w:before="217" w:line="281" w:lineRule="auto"/>
        <w:ind w:left="129" w:right="110" w:firstLine="692"/>
        <w:jc w:val="both"/>
        <w:rPr>
          <w:lang w:val="ru-RU"/>
        </w:rPr>
      </w:pPr>
      <w:r w:rsidRPr="00FD414E">
        <w:rPr>
          <w:color w:val="161818"/>
          <w:lang w:val="ru-RU"/>
        </w:rPr>
        <w:t>Важное</w:t>
      </w:r>
      <w:r w:rsidRPr="00FD414E">
        <w:rPr>
          <w:color w:val="161818"/>
          <w:spacing w:val="66"/>
          <w:lang w:val="ru-RU"/>
        </w:rPr>
        <w:t xml:space="preserve"> </w:t>
      </w:r>
      <w:r w:rsidRPr="00FD414E">
        <w:rPr>
          <w:color w:val="282A28"/>
          <w:lang w:val="ru-RU"/>
        </w:rPr>
        <w:t>значение</w:t>
      </w:r>
      <w:r w:rsidRPr="00FD414E">
        <w:rPr>
          <w:color w:val="282A28"/>
          <w:spacing w:val="66"/>
          <w:lang w:val="ru-RU"/>
        </w:rPr>
        <w:t xml:space="preserve"> </w:t>
      </w:r>
      <w:r w:rsidRPr="00FD414E">
        <w:rPr>
          <w:color w:val="161818"/>
          <w:lang w:val="ru-RU"/>
        </w:rPr>
        <w:t>для</w:t>
      </w:r>
      <w:r w:rsidRPr="00FD414E">
        <w:rPr>
          <w:color w:val="161818"/>
          <w:spacing w:val="5"/>
          <w:lang w:val="ru-RU"/>
        </w:rPr>
        <w:t xml:space="preserve"> </w:t>
      </w:r>
      <w:r w:rsidRPr="00FD414E">
        <w:rPr>
          <w:color w:val="161818"/>
          <w:lang w:val="ru-RU"/>
        </w:rPr>
        <w:t>оптимизации</w:t>
      </w:r>
      <w:r w:rsidRPr="00FD414E">
        <w:rPr>
          <w:color w:val="161818"/>
          <w:spacing w:val="14"/>
          <w:lang w:val="ru-RU"/>
        </w:rPr>
        <w:t xml:space="preserve"> </w:t>
      </w:r>
      <w:r w:rsidRPr="00FD414E">
        <w:rPr>
          <w:color w:val="161818"/>
          <w:lang w:val="ru-RU"/>
        </w:rPr>
        <w:t>восстановительных</w:t>
      </w:r>
      <w:r w:rsidRPr="00FD414E">
        <w:rPr>
          <w:color w:val="161818"/>
          <w:spacing w:val="22"/>
          <w:lang w:val="ru-RU"/>
        </w:rPr>
        <w:t xml:space="preserve"> </w:t>
      </w:r>
      <w:r w:rsidRPr="00FD414E">
        <w:rPr>
          <w:color w:val="282A28"/>
          <w:lang w:val="ru-RU"/>
        </w:rPr>
        <w:t>процессов</w:t>
      </w:r>
      <w:r w:rsidRPr="00FD414E">
        <w:rPr>
          <w:color w:val="282A28"/>
          <w:spacing w:val="59"/>
          <w:lang w:val="ru-RU"/>
        </w:rPr>
        <w:t xml:space="preserve"> </w:t>
      </w:r>
      <w:r w:rsidRPr="00FD414E">
        <w:rPr>
          <w:color w:val="494B4B"/>
          <w:lang w:val="ru-RU"/>
        </w:rPr>
        <w:t>и</w:t>
      </w:r>
      <w:r w:rsidRPr="00FD414E">
        <w:rPr>
          <w:color w:val="282A28"/>
          <w:lang w:val="ru-RU"/>
        </w:rPr>
        <w:t>меет создание</w:t>
      </w:r>
      <w:r w:rsidRPr="00FD414E">
        <w:rPr>
          <w:color w:val="282A28"/>
          <w:spacing w:val="14"/>
          <w:lang w:val="ru-RU"/>
        </w:rPr>
        <w:t xml:space="preserve"> </w:t>
      </w:r>
      <w:r w:rsidRPr="00FD414E">
        <w:rPr>
          <w:color w:val="282A28"/>
          <w:lang w:val="ru-RU"/>
        </w:rPr>
        <w:t>положительного</w:t>
      </w:r>
      <w:r w:rsidRPr="00FD414E">
        <w:rPr>
          <w:color w:val="282A28"/>
          <w:spacing w:val="42"/>
          <w:lang w:val="ru-RU"/>
        </w:rPr>
        <w:t xml:space="preserve"> </w:t>
      </w:r>
      <w:r w:rsidRPr="00FD414E">
        <w:rPr>
          <w:color w:val="161818"/>
          <w:lang w:val="ru-RU"/>
        </w:rPr>
        <w:t>эмоционального</w:t>
      </w:r>
      <w:r w:rsidRPr="00FD414E">
        <w:rPr>
          <w:color w:val="161818"/>
          <w:spacing w:val="39"/>
          <w:lang w:val="ru-RU"/>
        </w:rPr>
        <w:t xml:space="preserve"> </w:t>
      </w:r>
      <w:r w:rsidRPr="00FD414E">
        <w:rPr>
          <w:color w:val="161818"/>
          <w:lang w:val="ru-RU"/>
        </w:rPr>
        <w:t>фона.</w:t>
      </w:r>
    </w:p>
    <w:p w:rsidR="00B663C6" w:rsidRPr="00FD414E" w:rsidRDefault="00FD414E">
      <w:pPr>
        <w:pStyle w:val="a3"/>
        <w:spacing w:before="212" w:line="282" w:lineRule="auto"/>
        <w:ind w:left="129" w:right="101" w:firstLine="692"/>
        <w:jc w:val="both"/>
        <w:rPr>
          <w:lang w:val="ru-RU"/>
        </w:rPr>
      </w:pPr>
      <w:r w:rsidRPr="00FD414E">
        <w:rPr>
          <w:color w:val="282A28"/>
          <w:lang w:val="ru-RU"/>
        </w:rPr>
        <w:t>Важным</w:t>
      </w:r>
      <w:r w:rsidRPr="00FD414E">
        <w:rPr>
          <w:color w:val="282A28"/>
          <w:spacing w:val="26"/>
          <w:lang w:val="ru-RU"/>
        </w:rPr>
        <w:t xml:space="preserve"> </w:t>
      </w:r>
      <w:r w:rsidRPr="00FD414E">
        <w:rPr>
          <w:color w:val="282A28"/>
          <w:lang w:val="ru-RU"/>
        </w:rPr>
        <w:t>фактором</w:t>
      </w:r>
      <w:r w:rsidRPr="00FD414E">
        <w:rPr>
          <w:color w:val="282A28"/>
          <w:spacing w:val="27"/>
          <w:lang w:val="ru-RU"/>
        </w:rPr>
        <w:t xml:space="preserve"> </w:t>
      </w:r>
      <w:r w:rsidRPr="00FD414E">
        <w:rPr>
          <w:color w:val="161818"/>
          <w:lang w:val="ru-RU"/>
        </w:rPr>
        <w:t>организации</w:t>
      </w:r>
      <w:r w:rsidRPr="00FD414E">
        <w:rPr>
          <w:color w:val="161818"/>
          <w:spacing w:val="28"/>
          <w:lang w:val="ru-RU"/>
        </w:rPr>
        <w:t xml:space="preserve"> </w:t>
      </w:r>
      <w:r w:rsidRPr="00FD414E">
        <w:rPr>
          <w:color w:val="161818"/>
          <w:lang w:val="ru-RU"/>
        </w:rPr>
        <w:t>:медико-биологического</w:t>
      </w:r>
      <w:r w:rsidRPr="00FD414E">
        <w:rPr>
          <w:color w:val="161818"/>
          <w:spacing w:val="35"/>
          <w:lang w:val="ru-RU"/>
        </w:rPr>
        <w:t xml:space="preserve"> </w:t>
      </w:r>
      <w:r w:rsidRPr="00FD414E">
        <w:rPr>
          <w:color w:val="282A28"/>
          <w:lang w:val="ru-RU"/>
        </w:rPr>
        <w:t>контроля</w:t>
      </w:r>
      <w:r w:rsidRPr="00FD414E">
        <w:rPr>
          <w:color w:val="282A28"/>
          <w:spacing w:val="22"/>
          <w:lang w:val="ru-RU"/>
        </w:rPr>
        <w:t xml:space="preserve"> </w:t>
      </w:r>
      <w:r w:rsidRPr="00FD414E">
        <w:rPr>
          <w:color w:val="282A28"/>
          <w:spacing w:val="1"/>
          <w:lang w:val="ru-RU"/>
        </w:rPr>
        <w:t>являе</w:t>
      </w:r>
      <w:r w:rsidRPr="00FD414E">
        <w:rPr>
          <w:color w:val="494B4B"/>
          <w:lang w:val="ru-RU"/>
        </w:rPr>
        <w:t>т</w:t>
      </w:r>
      <w:r w:rsidRPr="00FD414E">
        <w:rPr>
          <w:color w:val="282A28"/>
          <w:lang w:val="ru-RU"/>
        </w:rPr>
        <w:t>ся</w:t>
      </w:r>
      <w:r w:rsidRPr="00FD414E">
        <w:rPr>
          <w:color w:val="282A28"/>
          <w:spacing w:val="23"/>
          <w:w w:val="102"/>
          <w:lang w:val="ru-RU"/>
        </w:rPr>
        <w:t xml:space="preserve"> </w:t>
      </w:r>
      <w:r w:rsidRPr="00FD414E">
        <w:rPr>
          <w:color w:val="282A28"/>
          <w:lang w:val="ru-RU"/>
        </w:rPr>
        <w:t>антропометрические</w:t>
      </w:r>
      <w:r w:rsidRPr="00FD414E">
        <w:rPr>
          <w:color w:val="282A28"/>
          <w:spacing w:val="1"/>
          <w:lang w:val="ru-RU"/>
        </w:rPr>
        <w:t xml:space="preserve"> </w:t>
      </w:r>
      <w:r w:rsidRPr="00FD414E">
        <w:rPr>
          <w:color w:val="161818"/>
          <w:lang w:val="ru-RU"/>
        </w:rPr>
        <w:t>данные</w:t>
      </w:r>
      <w:r w:rsidRPr="00FD414E">
        <w:rPr>
          <w:color w:val="161818"/>
          <w:spacing w:val="34"/>
          <w:lang w:val="ru-RU"/>
        </w:rPr>
        <w:t xml:space="preserve"> </w:t>
      </w:r>
      <w:r w:rsidRPr="00FD414E">
        <w:rPr>
          <w:color w:val="161818"/>
          <w:lang w:val="ru-RU"/>
        </w:rPr>
        <w:t>занимаЮщихся на</w:t>
      </w:r>
      <w:r w:rsidRPr="00FD414E">
        <w:rPr>
          <w:color w:val="161818"/>
          <w:spacing w:val="15"/>
          <w:lang w:val="ru-RU"/>
        </w:rPr>
        <w:t xml:space="preserve"> </w:t>
      </w:r>
      <w:r w:rsidRPr="00FD414E">
        <w:rPr>
          <w:color w:val="161818"/>
          <w:lang w:val="ru-RU"/>
        </w:rPr>
        <w:t>различных</w:t>
      </w:r>
      <w:r w:rsidRPr="00FD414E">
        <w:rPr>
          <w:color w:val="161818"/>
          <w:spacing w:val="50"/>
          <w:lang w:val="ru-RU"/>
        </w:rPr>
        <w:t xml:space="preserve"> </w:t>
      </w:r>
      <w:r w:rsidRPr="00FD414E">
        <w:rPr>
          <w:color w:val="161818"/>
          <w:lang w:val="ru-RU"/>
        </w:rPr>
        <w:t>этапах</w:t>
      </w:r>
      <w:r w:rsidRPr="00FD414E">
        <w:rPr>
          <w:color w:val="161818"/>
          <w:spacing w:val="31"/>
          <w:lang w:val="ru-RU"/>
        </w:rPr>
        <w:t xml:space="preserve"> </w:t>
      </w:r>
      <w:r w:rsidRPr="00FD414E">
        <w:rPr>
          <w:color w:val="282A28"/>
          <w:lang w:val="ru-RU"/>
        </w:rPr>
        <w:t>различной подготовки.</w:t>
      </w:r>
      <w:r w:rsidRPr="00FD414E">
        <w:rPr>
          <w:color w:val="282A28"/>
          <w:spacing w:val="60"/>
          <w:lang w:val="ru-RU"/>
        </w:rPr>
        <w:t xml:space="preserve"> </w:t>
      </w:r>
      <w:r w:rsidRPr="00FD414E">
        <w:rPr>
          <w:color w:val="282A28"/>
          <w:lang w:val="ru-RU"/>
        </w:rPr>
        <w:t>Рекомендациями</w:t>
      </w:r>
      <w:r w:rsidRPr="00FD414E">
        <w:rPr>
          <w:color w:val="282A28"/>
          <w:spacing w:val="67"/>
          <w:lang w:val="ru-RU"/>
        </w:rPr>
        <w:t xml:space="preserve"> </w:t>
      </w:r>
      <w:r w:rsidRPr="00FD414E">
        <w:rPr>
          <w:color w:val="161818"/>
          <w:lang w:val="ru-RU"/>
        </w:rPr>
        <w:t>могут</w:t>
      </w:r>
      <w:r w:rsidRPr="00FD414E">
        <w:rPr>
          <w:color w:val="161818"/>
          <w:spacing w:val="48"/>
          <w:lang w:val="ru-RU"/>
        </w:rPr>
        <w:t xml:space="preserve"> </w:t>
      </w:r>
      <w:r w:rsidRPr="00FD414E">
        <w:rPr>
          <w:color w:val="161818"/>
          <w:lang w:val="ru-RU"/>
        </w:rPr>
        <w:t>служить</w:t>
      </w:r>
      <w:r w:rsidRPr="00FD414E">
        <w:rPr>
          <w:color w:val="161818"/>
          <w:spacing w:val="45"/>
          <w:lang w:val="ru-RU"/>
        </w:rPr>
        <w:t xml:space="preserve"> </w:t>
      </w:r>
      <w:r w:rsidRPr="00FD414E">
        <w:rPr>
          <w:color w:val="161818"/>
          <w:lang w:val="ru-RU"/>
        </w:rPr>
        <w:t>данные</w:t>
      </w:r>
      <w:r w:rsidRPr="00FD414E">
        <w:rPr>
          <w:color w:val="161818"/>
          <w:spacing w:val="51"/>
          <w:lang w:val="ru-RU"/>
        </w:rPr>
        <w:t xml:space="preserve"> </w:t>
      </w:r>
      <w:r w:rsidRPr="00FD414E">
        <w:rPr>
          <w:color w:val="161818"/>
          <w:lang w:val="ru-RU"/>
        </w:rPr>
        <w:t xml:space="preserve">представленные </w:t>
      </w:r>
      <w:r w:rsidRPr="00FD414E">
        <w:rPr>
          <w:color w:val="161818"/>
          <w:spacing w:val="10"/>
          <w:lang w:val="ru-RU"/>
        </w:rPr>
        <w:t xml:space="preserve"> </w:t>
      </w:r>
      <w:r w:rsidRPr="00FD414E">
        <w:rPr>
          <w:color w:val="282A28"/>
          <w:lang w:val="ru-RU"/>
        </w:rPr>
        <w:t>в</w:t>
      </w:r>
      <w:r w:rsidRPr="00FD414E">
        <w:rPr>
          <w:color w:val="282A28"/>
          <w:spacing w:val="26"/>
          <w:lang w:val="ru-RU"/>
        </w:rPr>
        <w:t xml:space="preserve"> </w:t>
      </w:r>
      <w:r w:rsidRPr="00FD414E">
        <w:rPr>
          <w:color w:val="282A28"/>
          <w:lang w:val="ru-RU"/>
        </w:rPr>
        <w:t>таблице</w:t>
      </w:r>
    </w:p>
    <w:p w:rsidR="00B663C6" w:rsidRPr="00FD414E" w:rsidRDefault="00FD414E">
      <w:pPr>
        <w:spacing w:before="7"/>
        <w:ind w:left="124"/>
        <w:rPr>
          <w:rFonts w:ascii="Arial" w:eastAsia="Arial" w:hAnsi="Arial" w:cs="Arial"/>
          <w:sz w:val="25"/>
          <w:szCs w:val="25"/>
          <w:lang w:val="ru-RU"/>
        </w:rPr>
      </w:pPr>
      <w:r w:rsidRPr="00FD414E">
        <w:rPr>
          <w:rFonts w:ascii="Arial" w:eastAsia="Arial" w:hAnsi="Arial" w:cs="Arial"/>
          <w:color w:val="161818"/>
          <w:sz w:val="25"/>
          <w:szCs w:val="25"/>
          <w:lang w:val="ru-RU"/>
        </w:rPr>
        <w:t>№</w:t>
      </w:r>
      <w:r w:rsidRPr="00FD414E">
        <w:rPr>
          <w:rFonts w:ascii="Arial" w:eastAsia="Arial" w:hAnsi="Arial" w:cs="Arial"/>
          <w:color w:val="161818"/>
          <w:spacing w:val="-13"/>
          <w:sz w:val="25"/>
          <w:szCs w:val="25"/>
          <w:lang w:val="ru-RU"/>
        </w:rPr>
        <w:t xml:space="preserve"> </w:t>
      </w:r>
      <w:r w:rsidRPr="00FD414E">
        <w:rPr>
          <w:rFonts w:ascii="Arial" w:eastAsia="Arial" w:hAnsi="Arial" w:cs="Arial"/>
          <w:color w:val="161818"/>
          <w:sz w:val="25"/>
          <w:szCs w:val="25"/>
          <w:lang w:val="ru-RU"/>
        </w:rPr>
        <w:t>20.</w:t>
      </w:r>
    </w:p>
    <w:p w:rsidR="00B663C6" w:rsidRPr="00FD414E" w:rsidRDefault="00B663C6">
      <w:pPr>
        <w:rPr>
          <w:rFonts w:ascii="Arial" w:eastAsia="Arial" w:hAnsi="Arial" w:cs="Arial"/>
          <w:sz w:val="25"/>
          <w:szCs w:val="25"/>
          <w:lang w:val="ru-RU"/>
        </w:rPr>
        <w:sectPr w:rsidR="00B663C6" w:rsidRPr="00FD414E">
          <w:pgSz w:w="11910" w:h="16840"/>
          <w:pgMar w:top="1120" w:right="820" w:bottom="280" w:left="1160" w:header="720" w:footer="720" w:gutter="0"/>
          <w:cols w:space="720"/>
        </w:sectPr>
      </w:pPr>
    </w:p>
    <w:p w:rsidR="00B663C6" w:rsidRPr="00FD414E" w:rsidRDefault="00FD414E">
      <w:pPr>
        <w:spacing w:before="51"/>
        <w:ind w:left="205" w:firstLine="7993"/>
        <w:rPr>
          <w:rFonts w:ascii="Times New Roman" w:eastAsia="Times New Roman" w:hAnsi="Times New Roman" w:cs="Times New Roman"/>
          <w:sz w:val="26"/>
          <w:szCs w:val="26"/>
          <w:lang w:val="ru-RU"/>
        </w:rPr>
      </w:pPr>
      <w:bookmarkStart w:id="71" w:name="doc01354520171027064905-3_Страница_01"/>
      <w:bookmarkEnd w:id="71"/>
      <w:r w:rsidRPr="00FD414E">
        <w:rPr>
          <w:rFonts w:ascii="Times New Roman" w:eastAsia="Times New Roman" w:hAnsi="Times New Roman" w:cs="Times New Roman"/>
          <w:color w:val="1A1C1C"/>
          <w:w w:val="110"/>
          <w:sz w:val="26"/>
          <w:szCs w:val="26"/>
          <w:lang w:val="ru-RU"/>
        </w:rPr>
        <w:lastRenderedPageBreak/>
        <w:t>Таблица</w:t>
      </w:r>
      <w:r w:rsidRPr="00FD414E">
        <w:rPr>
          <w:rFonts w:ascii="Times New Roman" w:eastAsia="Times New Roman" w:hAnsi="Times New Roman" w:cs="Times New Roman"/>
          <w:color w:val="1A1C1C"/>
          <w:spacing w:val="28"/>
          <w:w w:val="110"/>
          <w:sz w:val="26"/>
          <w:szCs w:val="26"/>
          <w:lang w:val="ru-RU"/>
        </w:rPr>
        <w:t xml:space="preserve"> </w:t>
      </w:r>
      <w:r w:rsidRPr="00FD414E">
        <w:rPr>
          <w:rFonts w:ascii="Times New Roman" w:eastAsia="Times New Roman" w:hAnsi="Times New Roman" w:cs="Times New Roman"/>
          <w:color w:val="1A1C1C"/>
          <w:spacing w:val="3"/>
          <w:w w:val="110"/>
          <w:sz w:val="26"/>
          <w:szCs w:val="26"/>
          <w:lang w:val="ru-RU"/>
        </w:rPr>
        <w:t>№2</w:t>
      </w:r>
      <w:r w:rsidRPr="00FD414E">
        <w:rPr>
          <w:rFonts w:ascii="Times New Roman" w:eastAsia="Times New Roman" w:hAnsi="Times New Roman" w:cs="Times New Roman"/>
          <w:color w:val="494B4B"/>
          <w:spacing w:val="3"/>
          <w:w w:val="110"/>
          <w:sz w:val="26"/>
          <w:szCs w:val="26"/>
          <w:lang w:val="ru-RU"/>
        </w:rPr>
        <w:t>0</w:t>
      </w:r>
    </w:p>
    <w:p w:rsidR="00B663C6" w:rsidRPr="00FD414E" w:rsidRDefault="00B663C6">
      <w:pPr>
        <w:spacing w:before="10"/>
        <w:rPr>
          <w:rFonts w:ascii="Times New Roman" w:eastAsia="Times New Roman" w:hAnsi="Times New Roman" w:cs="Times New Roman"/>
          <w:sz w:val="26"/>
          <w:szCs w:val="26"/>
          <w:lang w:val="ru-RU"/>
        </w:rPr>
      </w:pPr>
    </w:p>
    <w:p w:rsidR="00B663C6" w:rsidRPr="00FD414E" w:rsidRDefault="00FD414E">
      <w:pPr>
        <w:spacing w:line="269" w:lineRule="auto"/>
        <w:ind w:left="214" w:right="308" w:hanging="10"/>
        <w:rPr>
          <w:rFonts w:ascii="Times New Roman" w:eastAsia="Times New Roman" w:hAnsi="Times New Roman" w:cs="Times New Roman"/>
          <w:sz w:val="26"/>
          <w:szCs w:val="26"/>
          <w:lang w:val="ru-RU"/>
        </w:rPr>
      </w:pPr>
      <w:r w:rsidRPr="00FD414E">
        <w:rPr>
          <w:rFonts w:ascii="Times New Roman" w:hAnsi="Times New Roman"/>
          <w:color w:val="2F312F"/>
          <w:spacing w:val="2"/>
          <w:w w:val="110"/>
          <w:sz w:val="26"/>
          <w:lang w:val="ru-RU"/>
        </w:rPr>
        <w:t>Вл</w:t>
      </w:r>
      <w:r w:rsidRPr="00FD414E">
        <w:rPr>
          <w:rFonts w:ascii="Times New Roman" w:hAnsi="Times New Roman"/>
          <w:color w:val="494B4B"/>
          <w:spacing w:val="2"/>
          <w:w w:val="110"/>
          <w:sz w:val="26"/>
          <w:lang w:val="ru-RU"/>
        </w:rPr>
        <w:t>и</w:t>
      </w:r>
      <w:r w:rsidRPr="00FD414E">
        <w:rPr>
          <w:rFonts w:ascii="Times New Roman" w:hAnsi="Times New Roman"/>
          <w:color w:val="2F312F"/>
          <w:spacing w:val="1"/>
          <w:w w:val="110"/>
          <w:sz w:val="26"/>
          <w:lang w:val="ru-RU"/>
        </w:rPr>
        <w:t>яние</w:t>
      </w:r>
      <w:r w:rsidRPr="00FD414E">
        <w:rPr>
          <w:rFonts w:ascii="Times New Roman" w:hAnsi="Times New Roman"/>
          <w:color w:val="2F312F"/>
          <w:spacing w:val="26"/>
          <w:w w:val="110"/>
          <w:sz w:val="26"/>
          <w:lang w:val="ru-RU"/>
        </w:rPr>
        <w:t xml:space="preserve"> </w:t>
      </w:r>
      <w:r w:rsidRPr="00FD414E">
        <w:rPr>
          <w:rFonts w:ascii="Times New Roman" w:hAnsi="Times New Roman"/>
          <w:color w:val="2F312F"/>
          <w:w w:val="110"/>
          <w:sz w:val="26"/>
          <w:lang w:val="ru-RU"/>
        </w:rPr>
        <w:t>физических</w:t>
      </w:r>
      <w:r w:rsidRPr="00FD414E">
        <w:rPr>
          <w:rFonts w:ascii="Times New Roman" w:hAnsi="Times New Roman"/>
          <w:color w:val="2F312F"/>
          <w:spacing w:val="30"/>
          <w:w w:val="110"/>
          <w:sz w:val="26"/>
          <w:lang w:val="ru-RU"/>
        </w:rPr>
        <w:t xml:space="preserve"> </w:t>
      </w:r>
      <w:r w:rsidRPr="00FD414E">
        <w:rPr>
          <w:rFonts w:ascii="Times New Roman" w:hAnsi="Times New Roman"/>
          <w:color w:val="1A1C1C"/>
          <w:w w:val="110"/>
          <w:sz w:val="26"/>
          <w:lang w:val="ru-RU"/>
        </w:rPr>
        <w:t>качеств</w:t>
      </w:r>
      <w:r w:rsidRPr="00FD414E">
        <w:rPr>
          <w:rFonts w:ascii="Times New Roman" w:hAnsi="Times New Roman"/>
          <w:color w:val="1A1C1C"/>
          <w:spacing w:val="24"/>
          <w:w w:val="110"/>
          <w:sz w:val="26"/>
          <w:lang w:val="ru-RU"/>
        </w:rPr>
        <w:t xml:space="preserve"> </w:t>
      </w:r>
      <w:r w:rsidRPr="00FD414E">
        <w:rPr>
          <w:rFonts w:ascii="Times New Roman" w:hAnsi="Times New Roman"/>
          <w:color w:val="1A1C1C"/>
          <w:w w:val="110"/>
          <w:sz w:val="26"/>
          <w:lang w:val="ru-RU"/>
        </w:rPr>
        <w:t>и</w:t>
      </w:r>
      <w:r w:rsidRPr="00FD414E">
        <w:rPr>
          <w:rFonts w:ascii="Times New Roman" w:hAnsi="Times New Roman"/>
          <w:color w:val="1A1C1C"/>
          <w:spacing w:val="13"/>
          <w:w w:val="110"/>
          <w:sz w:val="26"/>
          <w:lang w:val="ru-RU"/>
        </w:rPr>
        <w:t xml:space="preserve"> </w:t>
      </w:r>
      <w:r w:rsidRPr="00FD414E">
        <w:rPr>
          <w:rFonts w:ascii="Times New Roman" w:hAnsi="Times New Roman"/>
          <w:color w:val="1A1C1C"/>
          <w:w w:val="110"/>
          <w:sz w:val="26"/>
          <w:lang w:val="ru-RU"/>
        </w:rPr>
        <w:t>телосложения</w:t>
      </w:r>
      <w:r w:rsidRPr="00FD414E">
        <w:rPr>
          <w:rFonts w:ascii="Times New Roman" w:hAnsi="Times New Roman"/>
          <w:color w:val="1A1C1C"/>
          <w:spacing w:val="59"/>
          <w:w w:val="110"/>
          <w:sz w:val="26"/>
          <w:lang w:val="ru-RU"/>
        </w:rPr>
        <w:t xml:space="preserve"> </w:t>
      </w:r>
      <w:r w:rsidRPr="00FD414E">
        <w:rPr>
          <w:rFonts w:ascii="Times New Roman" w:hAnsi="Times New Roman"/>
          <w:color w:val="1A1C1C"/>
          <w:w w:val="110"/>
          <w:sz w:val="26"/>
          <w:lang w:val="ru-RU"/>
        </w:rPr>
        <w:t>на</w:t>
      </w:r>
      <w:r w:rsidRPr="00FD414E">
        <w:rPr>
          <w:rFonts w:ascii="Times New Roman" w:hAnsi="Times New Roman"/>
          <w:color w:val="1A1C1C"/>
          <w:spacing w:val="28"/>
          <w:w w:val="110"/>
          <w:sz w:val="26"/>
          <w:lang w:val="ru-RU"/>
        </w:rPr>
        <w:t xml:space="preserve"> </w:t>
      </w:r>
      <w:r w:rsidRPr="00FD414E">
        <w:rPr>
          <w:rFonts w:ascii="Times New Roman" w:hAnsi="Times New Roman"/>
          <w:color w:val="1A1C1C"/>
          <w:w w:val="110"/>
          <w:sz w:val="26"/>
          <w:lang w:val="ru-RU"/>
        </w:rPr>
        <w:t>результативность</w:t>
      </w:r>
      <w:r w:rsidRPr="00FD414E">
        <w:rPr>
          <w:rFonts w:ascii="Times New Roman" w:hAnsi="Times New Roman"/>
          <w:color w:val="1A1C1C"/>
          <w:spacing w:val="63"/>
          <w:w w:val="110"/>
          <w:sz w:val="26"/>
          <w:lang w:val="ru-RU"/>
        </w:rPr>
        <w:t xml:space="preserve"> </w:t>
      </w:r>
      <w:r w:rsidRPr="00FD414E">
        <w:rPr>
          <w:rFonts w:ascii="Times New Roman" w:hAnsi="Times New Roman"/>
          <w:color w:val="2F312F"/>
          <w:w w:val="110"/>
          <w:sz w:val="26"/>
          <w:lang w:val="ru-RU"/>
        </w:rPr>
        <w:t>по</w:t>
      </w:r>
      <w:r w:rsidRPr="00FD414E">
        <w:rPr>
          <w:rFonts w:ascii="Times New Roman" w:hAnsi="Times New Roman"/>
          <w:color w:val="2F312F"/>
          <w:spacing w:val="15"/>
          <w:w w:val="110"/>
          <w:sz w:val="26"/>
          <w:lang w:val="ru-RU"/>
        </w:rPr>
        <w:t xml:space="preserve"> </w:t>
      </w:r>
      <w:r w:rsidRPr="00FD414E">
        <w:rPr>
          <w:rFonts w:ascii="Times New Roman" w:hAnsi="Times New Roman"/>
          <w:color w:val="2F312F"/>
          <w:w w:val="110"/>
          <w:sz w:val="26"/>
          <w:lang w:val="ru-RU"/>
        </w:rPr>
        <w:t>вид</w:t>
      </w:r>
      <w:r w:rsidRPr="00FD414E">
        <w:rPr>
          <w:rFonts w:ascii="Times New Roman" w:hAnsi="Times New Roman"/>
          <w:color w:val="494B4B"/>
          <w:w w:val="110"/>
          <w:sz w:val="26"/>
          <w:lang w:val="ru-RU"/>
        </w:rPr>
        <w:t>у</w:t>
      </w:r>
      <w:r w:rsidRPr="00FD414E">
        <w:rPr>
          <w:rFonts w:ascii="Times New Roman" w:hAnsi="Times New Roman"/>
          <w:color w:val="494B4B"/>
          <w:spacing w:val="26"/>
          <w:w w:val="107"/>
          <w:sz w:val="26"/>
          <w:lang w:val="ru-RU"/>
        </w:rPr>
        <w:t xml:space="preserve"> </w:t>
      </w:r>
      <w:r w:rsidRPr="00FD414E">
        <w:rPr>
          <w:rFonts w:ascii="Times New Roman" w:hAnsi="Times New Roman"/>
          <w:color w:val="2F312F"/>
          <w:w w:val="110"/>
          <w:sz w:val="26"/>
          <w:lang w:val="ru-RU"/>
        </w:rPr>
        <w:t>спорта</w:t>
      </w:r>
      <w:r w:rsidRPr="00FD414E">
        <w:rPr>
          <w:rFonts w:ascii="Times New Roman" w:hAnsi="Times New Roman"/>
          <w:color w:val="2F312F"/>
          <w:spacing w:val="29"/>
          <w:w w:val="110"/>
          <w:sz w:val="26"/>
          <w:lang w:val="ru-RU"/>
        </w:rPr>
        <w:t xml:space="preserve"> </w:t>
      </w:r>
      <w:r w:rsidRPr="00FD414E">
        <w:rPr>
          <w:rFonts w:ascii="Times New Roman" w:hAnsi="Times New Roman"/>
          <w:color w:val="2F312F"/>
          <w:w w:val="110"/>
          <w:sz w:val="26"/>
          <w:lang w:val="ru-RU"/>
        </w:rPr>
        <w:t>футбол</w:t>
      </w:r>
    </w:p>
    <w:p w:rsidR="00B663C6" w:rsidRPr="00FD414E" w:rsidRDefault="00B663C6">
      <w:pPr>
        <w:spacing w:before="3"/>
        <w:rPr>
          <w:rFonts w:ascii="Times New Roman" w:eastAsia="Times New Roman" w:hAnsi="Times New Roman" w:cs="Times New Roman"/>
          <w:sz w:val="18"/>
          <w:szCs w:val="18"/>
          <w:lang w:val="ru-RU"/>
        </w:rPr>
      </w:pPr>
    </w:p>
    <w:tbl>
      <w:tblPr>
        <w:tblStyle w:val="TableNormal"/>
        <w:tblW w:w="0" w:type="auto"/>
        <w:tblInd w:w="109" w:type="dxa"/>
        <w:tblLayout w:type="fixed"/>
        <w:tblLook w:val="01E0" w:firstRow="1" w:lastRow="1" w:firstColumn="1" w:lastColumn="1" w:noHBand="0" w:noVBand="0"/>
      </w:tblPr>
      <w:tblGrid>
        <w:gridCol w:w="4336"/>
        <w:gridCol w:w="1233"/>
        <w:gridCol w:w="1081"/>
        <w:gridCol w:w="566"/>
      </w:tblGrid>
      <w:tr w:rsidR="00B663C6" w:rsidRPr="0038297A">
        <w:trPr>
          <w:trHeight w:hRule="exact" w:val="457"/>
        </w:trPr>
        <w:tc>
          <w:tcPr>
            <w:tcW w:w="7215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2F2F2F"/>
              <w:right w:val="single" w:sz="15" w:space="0" w:color="383838"/>
            </w:tcBorders>
          </w:tcPr>
          <w:p w:rsidR="00B663C6" w:rsidRPr="00FD414E" w:rsidRDefault="00FD414E">
            <w:pPr>
              <w:pStyle w:val="TableParagraph"/>
              <w:spacing w:before="135"/>
              <w:ind w:left="62"/>
              <w:rPr>
                <w:rFonts w:ascii="Times New Roman" w:eastAsia="Times New Roman" w:hAnsi="Times New Roman" w:cs="Times New Roman"/>
                <w:sz w:val="26"/>
                <w:szCs w:val="26"/>
                <w:lang w:val="ru-RU"/>
              </w:rPr>
            </w:pPr>
            <w:r w:rsidRPr="00FD414E">
              <w:rPr>
                <w:rFonts w:ascii="Times New Roman" w:hAnsi="Times New Roman"/>
                <w:color w:val="2F312F"/>
                <w:w w:val="110"/>
                <w:sz w:val="26"/>
                <w:lang w:val="ru-RU"/>
              </w:rPr>
              <w:t>!Физические</w:t>
            </w:r>
            <w:r w:rsidRPr="00FD414E">
              <w:rPr>
                <w:rFonts w:ascii="Times New Roman" w:hAnsi="Times New Roman"/>
                <w:color w:val="2F312F"/>
                <w:spacing w:val="-14"/>
                <w:w w:val="110"/>
                <w:sz w:val="26"/>
                <w:lang w:val="ru-RU"/>
              </w:rPr>
              <w:t xml:space="preserve"> </w:t>
            </w:r>
            <w:r w:rsidRPr="00FD414E">
              <w:rPr>
                <w:rFonts w:ascii="Times New Roman" w:hAnsi="Times New Roman"/>
                <w:color w:val="1A1C1C"/>
                <w:w w:val="110"/>
                <w:sz w:val="26"/>
                <w:lang w:val="ru-RU"/>
              </w:rPr>
              <w:t>качества</w:t>
            </w:r>
            <w:r w:rsidRPr="00FD414E">
              <w:rPr>
                <w:rFonts w:ascii="Times New Roman" w:hAnsi="Times New Roman"/>
                <w:color w:val="1A1C1C"/>
                <w:spacing w:val="10"/>
                <w:w w:val="110"/>
                <w:sz w:val="26"/>
                <w:lang w:val="ru-RU"/>
              </w:rPr>
              <w:t xml:space="preserve"> </w:t>
            </w:r>
            <w:r w:rsidRPr="00FD414E">
              <w:rPr>
                <w:rFonts w:ascii="Times New Roman" w:hAnsi="Times New Roman"/>
                <w:color w:val="1A1C1C"/>
                <w:w w:val="110"/>
                <w:sz w:val="26"/>
                <w:lang w:val="ru-RU"/>
              </w:rPr>
              <w:t>и</w:t>
            </w:r>
            <w:r w:rsidRPr="00FD414E">
              <w:rPr>
                <w:rFonts w:ascii="Times New Roman" w:hAnsi="Times New Roman"/>
                <w:color w:val="1A1C1C"/>
                <w:spacing w:val="-18"/>
                <w:w w:val="110"/>
                <w:sz w:val="26"/>
                <w:lang w:val="ru-RU"/>
              </w:rPr>
              <w:t xml:space="preserve"> </w:t>
            </w:r>
            <w:r w:rsidRPr="00FD414E">
              <w:rPr>
                <w:rFonts w:ascii="Times New Roman" w:hAnsi="Times New Roman"/>
                <w:color w:val="1A1C1C"/>
                <w:w w:val="110"/>
                <w:sz w:val="26"/>
                <w:lang w:val="ru-RU"/>
              </w:rPr>
              <w:t>телосложение</w:t>
            </w:r>
            <w:r>
              <w:rPr>
                <w:rFonts w:ascii="Times New Roman" w:hAnsi="Times New Roman"/>
                <w:color w:val="1A1C1C"/>
                <w:w w:val="110"/>
                <w:sz w:val="26"/>
              </w:rPr>
              <w:t>l</w:t>
            </w:r>
            <w:r w:rsidRPr="00FD414E">
              <w:rPr>
                <w:rFonts w:ascii="Times New Roman" w:hAnsi="Times New Roman"/>
                <w:color w:val="1A1C1C"/>
                <w:spacing w:val="-32"/>
                <w:w w:val="110"/>
                <w:sz w:val="26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1A1C1C"/>
                <w:w w:val="110"/>
                <w:sz w:val="26"/>
              </w:rPr>
              <w:t>l</w:t>
            </w:r>
            <w:r w:rsidRPr="00FD414E">
              <w:rPr>
                <w:rFonts w:ascii="Times New Roman" w:hAnsi="Times New Roman"/>
                <w:color w:val="1A1C1C"/>
                <w:w w:val="110"/>
                <w:sz w:val="26"/>
                <w:lang w:val="ru-RU"/>
              </w:rPr>
              <w:t>Уровень</w:t>
            </w:r>
            <w:r w:rsidRPr="00FD414E">
              <w:rPr>
                <w:rFonts w:ascii="Times New Roman" w:hAnsi="Times New Roman"/>
                <w:color w:val="1A1C1C"/>
                <w:spacing w:val="-2"/>
                <w:w w:val="110"/>
                <w:sz w:val="26"/>
                <w:lang w:val="ru-RU"/>
              </w:rPr>
              <w:t xml:space="preserve"> </w:t>
            </w:r>
            <w:r w:rsidRPr="00FD414E">
              <w:rPr>
                <w:rFonts w:ascii="Times New Roman" w:hAnsi="Times New Roman"/>
                <w:color w:val="1A1C1C"/>
                <w:w w:val="110"/>
                <w:sz w:val="26"/>
                <w:lang w:val="ru-RU"/>
              </w:rPr>
              <w:t>влияния\</w:t>
            </w:r>
          </w:p>
        </w:tc>
      </w:tr>
      <w:tr w:rsidR="00B663C6">
        <w:trPr>
          <w:trHeight w:hRule="exact" w:val="414"/>
        </w:trPr>
        <w:tc>
          <w:tcPr>
            <w:tcW w:w="4336" w:type="dxa"/>
            <w:tcBorders>
              <w:top w:val="single" w:sz="4" w:space="0" w:color="2F2F2F"/>
              <w:left w:val="single" w:sz="4" w:space="0" w:color="000000"/>
              <w:bottom w:val="single" w:sz="4" w:space="0" w:color="2B2B2B"/>
              <w:right w:val="nil"/>
            </w:tcBorders>
          </w:tcPr>
          <w:p w:rsidR="00B663C6" w:rsidRDefault="00FD414E">
            <w:pPr>
              <w:pStyle w:val="TableParagraph"/>
              <w:spacing w:before="75"/>
              <w:ind w:left="62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/>
                <w:color w:val="494B4B"/>
                <w:spacing w:val="-4"/>
                <w:w w:val="105"/>
                <w:sz w:val="26"/>
              </w:rPr>
              <w:t>!</w:t>
            </w:r>
            <w:r>
              <w:rPr>
                <w:rFonts w:ascii="Times New Roman" w:hAnsi="Times New Roman"/>
                <w:color w:val="2F312F"/>
                <w:spacing w:val="-2"/>
                <w:w w:val="105"/>
                <w:sz w:val="26"/>
              </w:rPr>
              <w:t>скоростные</w:t>
            </w:r>
            <w:r>
              <w:rPr>
                <w:rFonts w:ascii="Times New Roman" w:hAnsi="Times New Roman"/>
                <w:color w:val="2F312F"/>
                <w:spacing w:val="36"/>
                <w:w w:val="105"/>
                <w:sz w:val="26"/>
              </w:rPr>
              <w:t xml:space="preserve"> </w:t>
            </w:r>
            <w:r>
              <w:rPr>
                <w:rFonts w:ascii="Times New Roman" w:hAnsi="Times New Roman"/>
                <w:color w:val="1A1C1C"/>
                <w:w w:val="105"/>
                <w:sz w:val="26"/>
              </w:rPr>
              <w:t>способности</w:t>
            </w:r>
          </w:p>
        </w:tc>
        <w:tc>
          <w:tcPr>
            <w:tcW w:w="1233" w:type="dxa"/>
            <w:tcBorders>
              <w:top w:val="single" w:sz="4" w:space="0" w:color="2F2F2F"/>
              <w:left w:val="nil"/>
              <w:bottom w:val="single" w:sz="4" w:space="0" w:color="2B2B2B"/>
              <w:right w:val="nil"/>
            </w:tcBorders>
          </w:tcPr>
          <w:p w:rsidR="00B663C6" w:rsidRDefault="00FD414E">
            <w:pPr>
              <w:pStyle w:val="TableParagraph"/>
              <w:spacing w:line="404" w:lineRule="exact"/>
              <w:ind w:left="53"/>
              <w:jc w:val="center"/>
              <w:rPr>
                <w:rFonts w:ascii="Times New Roman" w:eastAsia="Times New Roman" w:hAnsi="Times New Roman" w:cs="Times New Roman"/>
                <w:sz w:val="54"/>
                <w:szCs w:val="54"/>
              </w:rPr>
            </w:pPr>
            <w:r>
              <w:rPr>
                <w:rFonts w:ascii="Times New Roman"/>
                <w:color w:val="1A1C1C"/>
                <w:w w:val="130"/>
                <w:sz w:val="54"/>
              </w:rPr>
              <w:t>1</w:t>
            </w:r>
          </w:p>
        </w:tc>
        <w:tc>
          <w:tcPr>
            <w:tcW w:w="1646" w:type="dxa"/>
            <w:gridSpan w:val="2"/>
            <w:tcBorders>
              <w:top w:val="single" w:sz="4" w:space="0" w:color="2F2F2F"/>
              <w:left w:val="nil"/>
              <w:bottom w:val="single" w:sz="4" w:space="0" w:color="2B2B2B"/>
              <w:right w:val="single" w:sz="15" w:space="0" w:color="383838"/>
            </w:tcBorders>
          </w:tcPr>
          <w:p w:rsidR="00B663C6" w:rsidRDefault="00FD414E">
            <w:pPr>
              <w:pStyle w:val="TableParagraph"/>
              <w:spacing w:before="70"/>
              <w:ind w:left="414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>
              <w:rPr>
                <w:rFonts w:ascii="Times New Roman"/>
                <w:color w:val="1A1C1C"/>
                <w:w w:val="105"/>
                <w:sz w:val="26"/>
              </w:rPr>
              <w:t>3</w:t>
            </w:r>
          </w:p>
        </w:tc>
      </w:tr>
      <w:tr w:rsidR="00B663C6">
        <w:trPr>
          <w:trHeight w:hRule="exact" w:val="407"/>
        </w:trPr>
        <w:tc>
          <w:tcPr>
            <w:tcW w:w="4336" w:type="dxa"/>
            <w:tcBorders>
              <w:top w:val="single" w:sz="4" w:space="0" w:color="2B2B2B"/>
              <w:left w:val="single" w:sz="4" w:space="0" w:color="000000"/>
              <w:bottom w:val="single" w:sz="10" w:space="0" w:color="343434"/>
              <w:right w:val="nil"/>
            </w:tcBorders>
          </w:tcPr>
          <w:p w:rsidR="00B663C6" w:rsidRDefault="00FD414E">
            <w:pPr>
              <w:pStyle w:val="TableParagraph"/>
              <w:spacing w:before="68"/>
              <w:ind w:left="66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/>
                <w:color w:val="2F312F"/>
                <w:w w:val="105"/>
                <w:sz w:val="26"/>
              </w:rPr>
              <w:t>!мышечная</w:t>
            </w:r>
            <w:r>
              <w:rPr>
                <w:rFonts w:ascii="Times New Roman" w:hAnsi="Times New Roman"/>
                <w:color w:val="2F312F"/>
                <w:spacing w:val="34"/>
                <w:w w:val="105"/>
                <w:sz w:val="26"/>
              </w:rPr>
              <w:t xml:space="preserve"> </w:t>
            </w:r>
            <w:r>
              <w:rPr>
                <w:rFonts w:ascii="Times New Roman" w:hAnsi="Times New Roman"/>
                <w:color w:val="1A1C1C"/>
                <w:w w:val="105"/>
                <w:sz w:val="26"/>
              </w:rPr>
              <w:t>сила</w:t>
            </w:r>
          </w:p>
        </w:tc>
        <w:tc>
          <w:tcPr>
            <w:tcW w:w="1233" w:type="dxa"/>
            <w:tcBorders>
              <w:top w:val="single" w:sz="4" w:space="0" w:color="2B2B2B"/>
              <w:left w:val="nil"/>
              <w:bottom w:val="single" w:sz="10" w:space="0" w:color="343434"/>
              <w:right w:val="nil"/>
            </w:tcBorders>
          </w:tcPr>
          <w:p w:rsidR="00B663C6" w:rsidRDefault="00FD414E">
            <w:pPr>
              <w:pStyle w:val="TableParagraph"/>
              <w:spacing w:before="111" w:line="279" w:lineRule="exact"/>
              <w:ind w:right="169"/>
              <w:jc w:val="center"/>
              <w:rPr>
                <w:rFonts w:ascii="Arial" w:eastAsia="Arial" w:hAnsi="Arial" w:cs="Arial"/>
                <w:sz w:val="30"/>
                <w:szCs w:val="30"/>
              </w:rPr>
            </w:pPr>
            <w:r>
              <w:rPr>
                <w:rFonts w:ascii="Arial"/>
                <w:color w:val="1A1C1C"/>
                <w:w w:val="65"/>
                <w:sz w:val="30"/>
              </w:rPr>
              <w:t>JI</w:t>
            </w:r>
          </w:p>
        </w:tc>
        <w:tc>
          <w:tcPr>
            <w:tcW w:w="1646" w:type="dxa"/>
            <w:gridSpan w:val="2"/>
            <w:tcBorders>
              <w:top w:val="single" w:sz="4" w:space="0" w:color="2B2B2B"/>
              <w:left w:val="nil"/>
              <w:bottom w:val="single" w:sz="10" w:space="0" w:color="343434"/>
              <w:right w:val="single" w:sz="4" w:space="0" w:color="383838"/>
            </w:tcBorders>
          </w:tcPr>
          <w:p w:rsidR="00B663C6" w:rsidRDefault="00FD414E">
            <w:pPr>
              <w:pStyle w:val="TableParagraph"/>
              <w:spacing w:before="59"/>
              <w:ind w:left="414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>
              <w:rPr>
                <w:rFonts w:ascii="Times New Roman"/>
                <w:color w:val="1A1C1C"/>
                <w:w w:val="105"/>
                <w:sz w:val="26"/>
              </w:rPr>
              <w:t>2</w:t>
            </w:r>
          </w:p>
        </w:tc>
      </w:tr>
      <w:tr w:rsidR="00B663C6">
        <w:trPr>
          <w:trHeight w:hRule="exact" w:val="397"/>
        </w:trPr>
        <w:tc>
          <w:tcPr>
            <w:tcW w:w="4336" w:type="dxa"/>
            <w:tcBorders>
              <w:top w:val="single" w:sz="10" w:space="0" w:color="343434"/>
              <w:left w:val="single" w:sz="4" w:space="0" w:color="000000"/>
              <w:bottom w:val="single" w:sz="4" w:space="0" w:color="6B6B6B"/>
              <w:right w:val="nil"/>
            </w:tcBorders>
          </w:tcPr>
          <w:p w:rsidR="00B663C6" w:rsidRDefault="00FD414E">
            <w:pPr>
              <w:pStyle w:val="TableParagraph"/>
              <w:spacing w:before="47"/>
              <w:ind w:left="66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/>
                <w:color w:val="494B4B"/>
                <w:spacing w:val="5"/>
                <w:sz w:val="26"/>
              </w:rPr>
              <w:t>\</w:t>
            </w:r>
            <w:r>
              <w:rPr>
                <w:rFonts w:ascii="Times New Roman" w:hAnsi="Times New Roman"/>
                <w:color w:val="2F312F"/>
                <w:sz w:val="26"/>
              </w:rPr>
              <w:t xml:space="preserve">Вестибулярная </w:t>
            </w:r>
            <w:r>
              <w:rPr>
                <w:rFonts w:ascii="Times New Roman" w:hAnsi="Times New Roman"/>
                <w:color w:val="2F312F"/>
                <w:spacing w:val="57"/>
                <w:sz w:val="26"/>
              </w:rPr>
              <w:t xml:space="preserve"> </w:t>
            </w:r>
            <w:r>
              <w:rPr>
                <w:rFonts w:ascii="Times New Roman" w:hAnsi="Times New Roman"/>
                <w:color w:val="1A1C1C"/>
                <w:sz w:val="26"/>
              </w:rPr>
              <w:t>устойчивость</w:t>
            </w:r>
          </w:p>
        </w:tc>
        <w:tc>
          <w:tcPr>
            <w:tcW w:w="1233" w:type="dxa"/>
            <w:tcBorders>
              <w:top w:val="single" w:sz="10" w:space="0" w:color="343434"/>
              <w:left w:val="nil"/>
              <w:bottom w:val="single" w:sz="4" w:space="0" w:color="6B6B6B"/>
              <w:right w:val="nil"/>
            </w:tcBorders>
          </w:tcPr>
          <w:p w:rsidR="00B663C6" w:rsidRDefault="00FD414E">
            <w:pPr>
              <w:pStyle w:val="TableParagraph"/>
              <w:spacing w:before="103" w:line="277" w:lineRule="exact"/>
              <w:ind w:right="153"/>
              <w:jc w:val="center"/>
              <w:rPr>
                <w:rFonts w:ascii="Arial" w:eastAsia="Arial" w:hAnsi="Arial" w:cs="Arial"/>
                <w:sz w:val="29"/>
                <w:szCs w:val="29"/>
              </w:rPr>
            </w:pPr>
            <w:r>
              <w:rPr>
                <w:rFonts w:ascii="Arial"/>
                <w:color w:val="1A1C1C"/>
                <w:w w:val="60"/>
                <w:sz w:val="29"/>
              </w:rPr>
              <w:t>JI</w:t>
            </w:r>
          </w:p>
        </w:tc>
        <w:tc>
          <w:tcPr>
            <w:tcW w:w="1646" w:type="dxa"/>
            <w:gridSpan w:val="2"/>
            <w:tcBorders>
              <w:top w:val="single" w:sz="10" w:space="0" w:color="343434"/>
              <w:left w:val="nil"/>
              <w:bottom w:val="single" w:sz="4" w:space="0" w:color="878787"/>
              <w:right w:val="single" w:sz="4" w:space="0" w:color="383838"/>
            </w:tcBorders>
          </w:tcPr>
          <w:p w:rsidR="00B663C6" w:rsidRDefault="00FD414E">
            <w:pPr>
              <w:pStyle w:val="TableParagraph"/>
              <w:spacing w:before="42"/>
              <w:ind w:left="414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>
              <w:rPr>
                <w:rFonts w:ascii="Times New Roman"/>
                <w:color w:val="1A1C1C"/>
                <w:w w:val="105"/>
                <w:sz w:val="26"/>
              </w:rPr>
              <w:t>2</w:t>
            </w:r>
          </w:p>
        </w:tc>
      </w:tr>
      <w:tr w:rsidR="00B663C6">
        <w:trPr>
          <w:trHeight w:hRule="exact" w:val="407"/>
        </w:trPr>
        <w:tc>
          <w:tcPr>
            <w:tcW w:w="4336" w:type="dxa"/>
            <w:tcBorders>
              <w:top w:val="single" w:sz="4" w:space="0" w:color="6B6B6B"/>
              <w:left w:val="single" w:sz="4" w:space="0" w:color="000000"/>
              <w:bottom w:val="single" w:sz="4" w:space="0" w:color="343434"/>
              <w:right w:val="nil"/>
            </w:tcBorders>
          </w:tcPr>
          <w:p w:rsidR="00B663C6" w:rsidRDefault="00FD414E">
            <w:pPr>
              <w:pStyle w:val="TableParagraph"/>
              <w:spacing w:before="59"/>
              <w:ind w:left="71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/>
                <w:color w:val="494B4B"/>
                <w:spacing w:val="-5"/>
                <w:w w:val="105"/>
                <w:sz w:val="26"/>
              </w:rPr>
              <w:t>!</w:t>
            </w:r>
            <w:r>
              <w:rPr>
                <w:rFonts w:ascii="Times New Roman" w:hAnsi="Times New Roman"/>
                <w:color w:val="1A1C1C"/>
                <w:spacing w:val="-2"/>
                <w:w w:val="105"/>
                <w:sz w:val="26"/>
              </w:rPr>
              <w:t>выносливость</w:t>
            </w:r>
          </w:p>
        </w:tc>
        <w:tc>
          <w:tcPr>
            <w:tcW w:w="1233" w:type="dxa"/>
            <w:tcBorders>
              <w:top w:val="single" w:sz="4" w:space="0" w:color="6B6B6B"/>
              <w:left w:val="nil"/>
              <w:bottom w:val="single" w:sz="4" w:space="0" w:color="000000"/>
              <w:right w:val="nil"/>
            </w:tcBorders>
          </w:tcPr>
          <w:p w:rsidR="00B663C6" w:rsidRDefault="00B663C6">
            <w:pPr>
              <w:pStyle w:val="TableParagraph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</w:p>
          <w:p w:rsidR="00B663C6" w:rsidRDefault="00FD414E">
            <w:pPr>
              <w:pStyle w:val="TableParagraph"/>
              <w:spacing w:before="96" w:line="140" w:lineRule="exact"/>
              <w:ind w:right="98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>
              <w:rPr>
                <w:rFonts w:ascii="Times New Roman"/>
                <w:color w:val="1A1C1C"/>
                <w:w w:val="60"/>
                <w:sz w:val="14"/>
              </w:rPr>
              <w:t>11</w:t>
            </w:r>
          </w:p>
        </w:tc>
        <w:tc>
          <w:tcPr>
            <w:tcW w:w="1646" w:type="dxa"/>
            <w:gridSpan w:val="2"/>
            <w:tcBorders>
              <w:top w:val="single" w:sz="4" w:space="0" w:color="878787"/>
              <w:left w:val="nil"/>
              <w:bottom w:val="single" w:sz="4" w:space="0" w:color="000000"/>
              <w:right w:val="single" w:sz="4" w:space="0" w:color="383838"/>
            </w:tcBorders>
          </w:tcPr>
          <w:p w:rsidR="00B663C6" w:rsidRDefault="00FD414E">
            <w:pPr>
              <w:pStyle w:val="TableParagraph"/>
              <w:spacing w:before="54"/>
              <w:ind w:left="418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>
              <w:rPr>
                <w:rFonts w:ascii="Times New Roman"/>
                <w:color w:val="1A1C1C"/>
                <w:w w:val="105"/>
                <w:sz w:val="26"/>
              </w:rPr>
              <w:t>3</w:t>
            </w:r>
          </w:p>
        </w:tc>
      </w:tr>
      <w:tr w:rsidR="00B663C6">
        <w:trPr>
          <w:trHeight w:hRule="exact" w:val="407"/>
        </w:trPr>
        <w:tc>
          <w:tcPr>
            <w:tcW w:w="4336" w:type="dxa"/>
            <w:tcBorders>
              <w:top w:val="single" w:sz="4" w:space="0" w:color="343434"/>
              <w:left w:val="single" w:sz="4" w:space="0" w:color="000000"/>
              <w:bottom w:val="single" w:sz="10" w:space="0" w:color="2B2B2B"/>
              <w:right w:val="nil"/>
            </w:tcBorders>
          </w:tcPr>
          <w:p w:rsidR="00B663C6" w:rsidRDefault="00FD414E">
            <w:pPr>
              <w:pStyle w:val="TableParagraph"/>
              <w:spacing w:before="68"/>
              <w:ind w:left="71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/>
                <w:color w:val="494B4B"/>
                <w:spacing w:val="-4"/>
                <w:w w:val="105"/>
                <w:sz w:val="26"/>
              </w:rPr>
              <w:t>!</w:t>
            </w:r>
            <w:r>
              <w:rPr>
                <w:rFonts w:ascii="Times New Roman" w:hAnsi="Times New Roman"/>
                <w:color w:val="2F312F"/>
                <w:spacing w:val="-1"/>
                <w:w w:val="105"/>
                <w:sz w:val="26"/>
              </w:rPr>
              <w:t>гибкость</w:t>
            </w:r>
          </w:p>
        </w:tc>
        <w:tc>
          <w:tcPr>
            <w:tcW w:w="1233" w:type="dxa"/>
            <w:tcBorders>
              <w:top w:val="single" w:sz="4" w:space="0" w:color="000000"/>
              <w:left w:val="nil"/>
              <w:bottom w:val="single" w:sz="10" w:space="0" w:color="2B2B2B"/>
              <w:right w:val="nil"/>
            </w:tcBorders>
          </w:tcPr>
          <w:p w:rsidR="00B663C6" w:rsidRDefault="00FD414E">
            <w:pPr>
              <w:pStyle w:val="TableParagraph"/>
              <w:spacing w:before="106" w:line="284" w:lineRule="exact"/>
              <w:ind w:right="142"/>
              <w:jc w:val="center"/>
              <w:rPr>
                <w:rFonts w:ascii="Arial" w:eastAsia="Arial" w:hAnsi="Arial" w:cs="Arial"/>
                <w:sz w:val="30"/>
                <w:szCs w:val="30"/>
              </w:rPr>
            </w:pPr>
            <w:r>
              <w:rPr>
                <w:rFonts w:ascii="Arial"/>
                <w:color w:val="1A1C1C"/>
                <w:w w:val="60"/>
                <w:sz w:val="30"/>
              </w:rPr>
              <w:t>JI</w:t>
            </w:r>
          </w:p>
        </w:tc>
        <w:tc>
          <w:tcPr>
            <w:tcW w:w="1646" w:type="dxa"/>
            <w:gridSpan w:val="2"/>
            <w:tcBorders>
              <w:top w:val="single" w:sz="4" w:space="0" w:color="000000"/>
              <w:left w:val="nil"/>
              <w:bottom w:val="single" w:sz="10" w:space="0" w:color="2B2B2B"/>
              <w:right w:val="single" w:sz="4" w:space="0" w:color="383838"/>
            </w:tcBorders>
          </w:tcPr>
          <w:p w:rsidR="00B663C6" w:rsidRDefault="00FD414E">
            <w:pPr>
              <w:pStyle w:val="TableParagraph"/>
              <w:spacing w:before="54"/>
              <w:ind w:left="418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>
              <w:rPr>
                <w:rFonts w:ascii="Times New Roman"/>
                <w:color w:val="1A1C1C"/>
                <w:w w:val="105"/>
                <w:sz w:val="26"/>
              </w:rPr>
              <w:t>2</w:t>
            </w:r>
          </w:p>
        </w:tc>
      </w:tr>
      <w:tr w:rsidR="00B663C6">
        <w:trPr>
          <w:trHeight w:hRule="exact" w:val="397"/>
        </w:trPr>
        <w:tc>
          <w:tcPr>
            <w:tcW w:w="4336" w:type="dxa"/>
            <w:tcBorders>
              <w:top w:val="single" w:sz="10" w:space="0" w:color="2B2B2B"/>
              <w:left w:val="single" w:sz="4" w:space="0" w:color="000000"/>
              <w:bottom w:val="single" w:sz="4" w:space="0" w:color="383838"/>
              <w:right w:val="nil"/>
            </w:tcBorders>
          </w:tcPr>
          <w:p w:rsidR="00B663C6" w:rsidRDefault="00FD414E">
            <w:pPr>
              <w:pStyle w:val="TableParagraph"/>
              <w:spacing w:before="51"/>
              <w:ind w:left="71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/>
                <w:color w:val="494B4B"/>
                <w:spacing w:val="-3"/>
                <w:w w:val="105"/>
                <w:sz w:val="26"/>
              </w:rPr>
              <w:t>!</w:t>
            </w:r>
            <w:r>
              <w:rPr>
                <w:rFonts w:ascii="Times New Roman" w:hAnsi="Times New Roman"/>
                <w:color w:val="2F312F"/>
                <w:spacing w:val="-1"/>
                <w:w w:val="105"/>
                <w:sz w:val="26"/>
              </w:rPr>
              <w:t>координационные</w:t>
            </w:r>
            <w:r>
              <w:rPr>
                <w:rFonts w:ascii="Times New Roman" w:hAnsi="Times New Roman"/>
                <w:color w:val="2F312F"/>
                <w:spacing w:val="22"/>
                <w:w w:val="105"/>
                <w:sz w:val="26"/>
              </w:rPr>
              <w:t xml:space="preserve"> </w:t>
            </w:r>
            <w:r>
              <w:rPr>
                <w:rFonts w:ascii="Times New Roman" w:hAnsi="Times New Roman"/>
                <w:color w:val="1A1C1C"/>
                <w:w w:val="105"/>
                <w:sz w:val="26"/>
              </w:rPr>
              <w:t>способности</w:t>
            </w:r>
          </w:p>
        </w:tc>
        <w:tc>
          <w:tcPr>
            <w:tcW w:w="1233" w:type="dxa"/>
            <w:tcBorders>
              <w:top w:val="single" w:sz="10" w:space="0" w:color="2B2B2B"/>
              <w:left w:val="nil"/>
              <w:bottom w:val="single" w:sz="4" w:space="0" w:color="383838"/>
              <w:right w:val="nil"/>
            </w:tcBorders>
          </w:tcPr>
          <w:p w:rsidR="00B663C6" w:rsidRDefault="00B663C6">
            <w:pPr>
              <w:pStyle w:val="TableParagraph"/>
              <w:rPr>
                <w:rFonts w:ascii="Times New Roman" w:eastAsia="Times New Roman" w:hAnsi="Times New Roman" w:cs="Times New Roman"/>
                <w:sz w:val="12"/>
                <w:szCs w:val="12"/>
              </w:rPr>
            </w:pPr>
          </w:p>
          <w:p w:rsidR="00B663C6" w:rsidRDefault="00B663C6">
            <w:pPr>
              <w:pStyle w:val="TableParagraph"/>
              <w:spacing w:before="6"/>
              <w:rPr>
                <w:rFonts w:ascii="Times New Roman" w:eastAsia="Times New Roman" w:hAnsi="Times New Roman" w:cs="Times New Roman"/>
                <w:sz w:val="10"/>
                <w:szCs w:val="10"/>
              </w:rPr>
            </w:pPr>
          </w:p>
          <w:p w:rsidR="00B663C6" w:rsidRDefault="00FD414E">
            <w:pPr>
              <w:pStyle w:val="TableParagraph"/>
              <w:spacing w:line="121" w:lineRule="exact"/>
              <w:ind w:right="97"/>
              <w:jc w:val="center"/>
              <w:rPr>
                <w:rFonts w:ascii="Times New Roman" w:eastAsia="Times New Roman" w:hAnsi="Times New Roman" w:cs="Times New Roman"/>
                <w:sz w:val="13"/>
                <w:szCs w:val="13"/>
              </w:rPr>
            </w:pPr>
            <w:r>
              <w:rPr>
                <w:rFonts w:ascii="Times New Roman"/>
                <w:color w:val="1A1C1C"/>
                <w:w w:val="45"/>
                <w:sz w:val="13"/>
              </w:rPr>
              <w:t>1</w:t>
            </w:r>
            <w:r>
              <w:rPr>
                <w:rFonts w:ascii="Times New Roman"/>
                <w:color w:val="1A1C1C"/>
                <w:spacing w:val="-10"/>
                <w:w w:val="45"/>
                <w:sz w:val="13"/>
              </w:rPr>
              <w:t xml:space="preserve"> </w:t>
            </w:r>
            <w:r>
              <w:rPr>
                <w:rFonts w:ascii="Times New Roman"/>
                <w:color w:val="494B4B"/>
                <w:w w:val="45"/>
                <w:sz w:val="13"/>
              </w:rPr>
              <w:t>1</w:t>
            </w:r>
          </w:p>
        </w:tc>
        <w:tc>
          <w:tcPr>
            <w:tcW w:w="1646" w:type="dxa"/>
            <w:gridSpan w:val="2"/>
            <w:tcBorders>
              <w:top w:val="single" w:sz="10" w:space="0" w:color="2B2B2B"/>
              <w:left w:val="nil"/>
              <w:bottom w:val="single" w:sz="10" w:space="0" w:color="3B3B3B"/>
              <w:right w:val="single" w:sz="4" w:space="0" w:color="383838"/>
            </w:tcBorders>
          </w:tcPr>
          <w:p w:rsidR="00B663C6" w:rsidRDefault="00FD414E">
            <w:pPr>
              <w:pStyle w:val="TableParagraph"/>
              <w:spacing w:before="42"/>
              <w:ind w:left="418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>
              <w:rPr>
                <w:rFonts w:ascii="Times New Roman"/>
                <w:color w:val="1A1C1C"/>
                <w:w w:val="105"/>
                <w:sz w:val="26"/>
              </w:rPr>
              <w:t>2</w:t>
            </w:r>
          </w:p>
        </w:tc>
      </w:tr>
      <w:tr w:rsidR="00B663C6">
        <w:trPr>
          <w:trHeight w:hRule="exact" w:val="324"/>
        </w:trPr>
        <w:tc>
          <w:tcPr>
            <w:tcW w:w="4336" w:type="dxa"/>
            <w:tcBorders>
              <w:top w:val="single" w:sz="4" w:space="0" w:color="383838"/>
              <w:left w:val="single" w:sz="4" w:space="0" w:color="000000"/>
              <w:bottom w:val="nil"/>
              <w:right w:val="nil"/>
            </w:tcBorders>
          </w:tcPr>
          <w:p w:rsidR="00B663C6" w:rsidRDefault="00FD414E">
            <w:pPr>
              <w:pStyle w:val="TableParagraph"/>
              <w:spacing w:before="59" w:line="260" w:lineRule="exact"/>
              <w:ind w:left="76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/>
                <w:color w:val="6B6B6B"/>
                <w:spacing w:val="-3"/>
                <w:sz w:val="26"/>
              </w:rPr>
              <w:t>!</w:t>
            </w:r>
            <w:r>
              <w:rPr>
                <w:rFonts w:ascii="Times New Roman" w:hAnsi="Times New Roman"/>
                <w:color w:val="2F312F"/>
                <w:spacing w:val="-1"/>
                <w:sz w:val="26"/>
              </w:rPr>
              <w:t>Телосложение</w:t>
            </w:r>
          </w:p>
        </w:tc>
        <w:tc>
          <w:tcPr>
            <w:tcW w:w="1233" w:type="dxa"/>
            <w:tcBorders>
              <w:top w:val="single" w:sz="4" w:space="0" w:color="383838"/>
              <w:left w:val="nil"/>
              <w:bottom w:val="nil"/>
              <w:right w:val="nil"/>
            </w:tcBorders>
          </w:tcPr>
          <w:p w:rsidR="00B663C6" w:rsidRDefault="00B663C6"/>
        </w:tc>
        <w:tc>
          <w:tcPr>
            <w:tcW w:w="1081" w:type="dxa"/>
            <w:tcBorders>
              <w:top w:val="single" w:sz="10" w:space="0" w:color="3B3B3B"/>
              <w:left w:val="nil"/>
              <w:bottom w:val="nil"/>
              <w:right w:val="nil"/>
            </w:tcBorders>
          </w:tcPr>
          <w:p w:rsidR="00B663C6" w:rsidRDefault="00FD414E">
            <w:pPr>
              <w:pStyle w:val="TableParagraph"/>
              <w:spacing w:before="51" w:line="260" w:lineRule="exact"/>
              <w:ind w:right="49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>
              <w:rPr>
                <w:rFonts w:ascii="Times New Roman"/>
                <w:color w:val="1A1C1C"/>
                <w:w w:val="105"/>
                <w:sz w:val="26"/>
              </w:rPr>
              <w:t>1</w:t>
            </w:r>
          </w:p>
        </w:tc>
        <w:tc>
          <w:tcPr>
            <w:tcW w:w="566" w:type="dxa"/>
            <w:tcBorders>
              <w:top w:val="single" w:sz="10" w:space="0" w:color="3B3B3B"/>
              <w:left w:val="nil"/>
              <w:bottom w:val="nil"/>
              <w:right w:val="single" w:sz="4" w:space="0" w:color="4F4F4F"/>
            </w:tcBorders>
          </w:tcPr>
          <w:p w:rsidR="00B663C6" w:rsidRDefault="00B663C6"/>
        </w:tc>
      </w:tr>
      <w:tr w:rsidR="00B663C6">
        <w:trPr>
          <w:trHeight w:hRule="exact" w:val="155"/>
        </w:trPr>
        <w:tc>
          <w:tcPr>
            <w:tcW w:w="4336" w:type="dxa"/>
            <w:tcBorders>
              <w:top w:val="nil"/>
              <w:left w:val="single" w:sz="4" w:space="0" w:color="000000"/>
              <w:bottom w:val="single" w:sz="10" w:space="0" w:color="000000"/>
              <w:right w:val="nil"/>
            </w:tcBorders>
          </w:tcPr>
          <w:p w:rsidR="00B663C6" w:rsidRDefault="00B663C6"/>
        </w:tc>
        <w:tc>
          <w:tcPr>
            <w:tcW w:w="1233" w:type="dxa"/>
            <w:tcBorders>
              <w:top w:val="nil"/>
              <w:left w:val="nil"/>
              <w:bottom w:val="nil"/>
              <w:right w:val="nil"/>
            </w:tcBorders>
          </w:tcPr>
          <w:p w:rsidR="00B663C6" w:rsidRDefault="00FD414E">
            <w:pPr>
              <w:pStyle w:val="TableParagraph"/>
              <w:spacing w:line="87" w:lineRule="exact"/>
              <w:ind w:right="92"/>
              <w:jc w:val="center"/>
              <w:rPr>
                <w:rFonts w:ascii="Times New Roman" w:eastAsia="Times New Roman" w:hAnsi="Times New Roman" w:cs="Times New Roman"/>
                <w:sz w:val="13"/>
                <w:szCs w:val="13"/>
              </w:rPr>
            </w:pPr>
            <w:r>
              <w:rPr>
                <w:rFonts w:ascii="Times New Roman"/>
                <w:color w:val="1A1C1C"/>
                <w:w w:val="45"/>
                <w:sz w:val="13"/>
              </w:rPr>
              <w:t>1</w:t>
            </w:r>
            <w:r>
              <w:rPr>
                <w:rFonts w:ascii="Times New Roman"/>
                <w:color w:val="1A1C1C"/>
                <w:spacing w:val="-5"/>
                <w:w w:val="45"/>
                <w:sz w:val="13"/>
              </w:rPr>
              <w:t xml:space="preserve"> </w:t>
            </w:r>
            <w:r>
              <w:rPr>
                <w:rFonts w:ascii="Times New Roman"/>
                <w:color w:val="494B4B"/>
                <w:w w:val="45"/>
                <w:sz w:val="13"/>
              </w:rPr>
              <w:t>1</w:t>
            </w:r>
          </w:p>
        </w:tc>
        <w:tc>
          <w:tcPr>
            <w:tcW w:w="1081" w:type="dxa"/>
            <w:tcBorders>
              <w:top w:val="nil"/>
              <w:left w:val="nil"/>
              <w:bottom w:val="nil"/>
              <w:right w:val="nil"/>
            </w:tcBorders>
          </w:tcPr>
          <w:p w:rsidR="00B663C6" w:rsidRDefault="00B663C6"/>
        </w:tc>
        <w:tc>
          <w:tcPr>
            <w:tcW w:w="566" w:type="dxa"/>
            <w:tcBorders>
              <w:top w:val="nil"/>
              <w:left w:val="nil"/>
              <w:bottom w:val="nil"/>
              <w:right w:val="nil"/>
            </w:tcBorders>
          </w:tcPr>
          <w:p w:rsidR="00B663C6" w:rsidRDefault="00FD414E">
            <w:pPr>
              <w:pStyle w:val="TableParagraph"/>
              <w:spacing w:line="95" w:lineRule="exact"/>
              <w:ind w:right="12"/>
              <w:jc w:val="right"/>
              <w:rPr>
                <w:rFonts w:ascii="Arial" w:eastAsia="Arial" w:hAnsi="Arial" w:cs="Arial"/>
                <w:sz w:val="10"/>
                <w:szCs w:val="10"/>
              </w:rPr>
            </w:pPr>
            <w:r>
              <w:rPr>
                <w:rFonts w:ascii="Arial"/>
                <w:color w:val="494B4B"/>
                <w:w w:val="50"/>
                <w:sz w:val="10"/>
              </w:rPr>
              <w:t>1</w:t>
            </w:r>
          </w:p>
        </w:tc>
      </w:tr>
    </w:tbl>
    <w:p w:rsidR="00B663C6" w:rsidRDefault="00B663C6">
      <w:pPr>
        <w:spacing w:before="3"/>
        <w:rPr>
          <w:rFonts w:ascii="Times New Roman" w:eastAsia="Times New Roman" w:hAnsi="Times New Roman" w:cs="Times New Roman"/>
          <w:sz w:val="18"/>
          <w:szCs w:val="18"/>
        </w:rPr>
      </w:pPr>
    </w:p>
    <w:p w:rsidR="00B663C6" w:rsidRDefault="00174D1F">
      <w:pPr>
        <w:spacing w:before="66"/>
        <w:ind w:left="229"/>
        <w:rPr>
          <w:rFonts w:ascii="Times New Roman" w:eastAsia="Times New Roman" w:hAnsi="Times New Roman" w:cs="Times New Roman"/>
          <w:sz w:val="26"/>
          <w:szCs w:val="26"/>
        </w:rPr>
      </w:pPr>
      <w:r>
        <w:pict>
          <v:group id="_x0000_s3197" style="position:absolute;left:0;text-align:left;margin-left:299.15pt;margin-top:-13.15pt;width:35.1pt;height:.1pt;z-index:-334792;mso-position-horizontal-relative:page" coordorigin="5983,-263" coordsize="702,2">
            <v:shape id="_x0000_s3198" style="position:absolute;left:5983;top:-263;width:702;height:2" coordorigin="5983,-263" coordsize="702,0" path="m5983,-263r702,e" filled="f" strokecolor="#1f1f1f" strokeweight=".08422mm">
              <v:path arrowok="t"/>
            </v:shape>
            <w10:wrap anchorx="page"/>
          </v:group>
        </w:pict>
      </w:r>
      <w:r>
        <w:pict>
          <v:group id="_x0000_s3195" style="position:absolute;left:0;text-align:left;margin-left:355.5pt;margin-top:-13.15pt;width:47.55pt;height:.1pt;z-index:-334768;mso-position-horizontal-relative:page" coordorigin="7110,-263" coordsize="951,2">
            <v:shape id="_x0000_s3196" style="position:absolute;left:7110;top:-263;width:951;height:2" coordorigin="7110,-263" coordsize="951,0" path="m7110,-263r950,e" filled="f" strokecolor="#342f2f" strokeweight=".08422mm">
              <v:path arrowok="t"/>
            </v:shape>
            <w10:wrap anchorx="page"/>
          </v:group>
        </w:pict>
      </w:r>
      <w:r w:rsidR="00FD414E">
        <w:rPr>
          <w:rFonts w:ascii="Times New Roman" w:hAnsi="Times New Roman"/>
          <w:color w:val="2F312F"/>
          <w:w w:val="105"/>
          <w:sz w:val="26"/>
        </w:rPr>
        <w:t>Условные</w:t>
      </w:r>
      <w:r w:rsidR="00FD414E">
        <w:rPr>
          <w:rFonts w:ascii="Times New Roman" w:hAnsi="Times New Roman"/>
          <w:color w:val="2F312F"/>
          <w:spacing w:val="14"/>
          <w:w w:val="105"/>
          <w:sz w:val="26"/>
        </w:rPr>
        <w:t xml:space="preserve"> </w:t>
      </w:r>
      <w:r w:rsidR="00FD414E">
        <w:rPr>
          <w:rFonts w:ascii="Times New Roman" w:hAnsi="Times New Roman"/>
          <w:color w:val="1A1C1C"/>
          <w:w w:val="105"/>
          <w:sz w:val="26"/>
        </w:rPr>
        <w:t>обозначения:</w:t>
      </w:r>
    </w:p>
    <w:p w:rsidR="00B663C6" w:rsidRPr="00503A4F" w:rsidRDefault="00FD414E">
      <w:pPr>
        <w:spacing w:before="21" w:line="261" w:lineRule="auto"/>
        <w:ind w:left="234" w:right="6615"/>
        <w:rPr>
          <w:rFonts w:ascii="Times New Roman" w:eastAsia="Times New Roman" w:hAnsi="Times New Roman" w:cs="Times New Roman"/>
          <w:sz w:val="26"/>
          <w:szCs w:val="26"/>
          <w:lang w:val="ru-RU"/>
        </w:rPr>
      </w:pPr>
      <w:r w:rsidRPr="00503A4F">
        <w:rPr>
          <w:rFonts w:ascii="Times New Roman" w:hAnsi="Times New Roman"/>
          <w:color w:val="2F312F"/>
          <w:w w:val="105"/>
          <w:sz w:val="26"/>
          <w:lang w:val="ru-RU"/>
        </w:rPr>
        <w:t>3</w:t>
      </w:r>
      <w:r w:rsidRPr="00503A4F">
        <w:rPr>
          <w:rFonts w:ascii="Times New Roman" w:hAnsi="Times New Roman"/>
          <w:color w:val="2F312F"/>
          <w:spacing w:val="2"/>
          <w:w w:val="105"/>
          <w:sz w:val="26"/>
          <w:lang w:val="ru-RU"/>
        </w:rPr>
        <w:t xml:space="preserve"> </w:t>
      </w:r>
      <w:r w:rsidRPr="00503A4F">
        <w:rPr>
          <w:rFonts w:ascii="Times New Roman" w:hAnsi="Times New Roman"/>
          <w:color w:val="1A1C1C"/>
          <w:w w:val="105"/>
          <w:sz w:val="26"/>
          <w:lang w:val="ru-RU"/>
        </w:rPr>
        <w:t>-</w:t>
      </w:r>
      <w:r w:rsidRPr="00503A4F">
        <w:rPr>
          <w:rFonts w:ascii="Times New Roman" w:hAnsi="Times New Roman"/>
          <w:color w:val="1A1C1C"/>
          <w:spacing w:val="-11"/>
          <w:w w:val="105"/>
          <w:sz w:val="26"/>
          <w:lang w:val="ru-RU"/>
        </w:rPr>
        <w:t xml:space="preserve"> </w:t>
      </w:r>
      <w:r w:rsidRPr="00503A4F">
        <w:rPr>
          <w:rFonts w:ascii="Times New Roman" w:hAnsi="Times New Roman"/>
          <w:color w:val="1A1C1C"/>
          <w:w w:val="105"/>
          <w:sz w:val="26"/>
          <w:lang w:val="ru-RU"/>
        </w:rPr>
        <w:t>значительное</w:t>
      </w:r>
      <w:r w:rsidRPr="00503A4F">
        <w:rPr>
          <w:rFonts w:ascii="Times New Roman" w:hAnsi="Times New Roman"/>
          <w:color w:val="1A1C1C"/>
          <w:spacing w:val="23"/>
          <w:w w:val="105"/>
          <w:sz w:val="26"/>
          <w:lang w:val="ru-RU"/>
        </w:rPr>
        <w:t xml:space="preserve"> </w:t>
      </w:r>
      <w:r w:rsidRPr="00503A4F">
        <w:rPr>
          <w:rFonts w:ascii="Times New Roman" w:hAnsi="Times New Roman"/>
          <w:color w:val="1A1C1C"/>
          <w:w w:val="105"/>
          <w:sz w:val="26"/>
          <w:lang w:val="ru-RU"/>
        </w:rPr>
        <w:t>влияние;</w:t>
      </w:r>
      <w:r w:rsidRPr="00503A4F">
        <w:rPr>
          <w:rFonts w:ascii="Times New Roman" w:hAnsi="Times New Roman"/>
          <w:color w:val="1A1C1C"/>
          <w:w w:val="104"/>
          <w:sz w:val="26"/>
          <w:lang w:val="ru-RU"/>
        </w:rPr>
        <w:t xml:space="preserve"> </w:t>
      </w:r>
      <w:r w:rsidRPr="00503A4F">
        <w:rPr>
          <w:rFonts w:ascii="Times New Roman" w:hAnsi="Times New Roman"/>
          <w:color w:val="2F312F"/>
          <w:w w:val="105"/>
          <w:sz w:val="26"/>
          <w:lang w:val="ru-RU"/>
        </w:rPr>
        <w:t>2</w:t>
      </w:r>
      <w:r w:rsidRPr="00503A4F">
        <w:rPr>
          <w:rFonts w:ascii="Times New Roman" w:hAnsi="Times New Roman"/>
          <w:color w:val="2F312F"/>
          <w:spacing w:val="1"/>
          <w:w w:val="105"/>
          <w:sz w:val="26"/>
          <w:lang w:val="ru-RU"/>
        </w:rPr>
        <w:t xml:space="preserve"> </w:t>
      </w:r>
      <w:r w:rsidRPr="00503A4F">
        <w:rPr>
          <w:rFonts w:ascii="Times New Roman" w:hAnsi="Times New Roman"/>
          <w:color w:val="1A1C1C"/>
          <w:w w:val="105"/>
          <w:sz w:val="26"/>
          <w:lang w:val="ru-RU"/>
        </w:rPr>
        <w:t>-</w:t>
      </w:r>
      <w:r w:rsidRPr="00503A4F">
        <w:rPr>
          <w:rFonts w:ascii="Times New Roman" w:hAnsi="Times New Roman"/>
          <w:color w:val="1A1C1C"/>
          <w:spacing w:val="-2"/>
          <w:w w:val="105"/>
          <w:sz w:val="26"/>
          <w:lang w:val="ru-RU"/>
        </w:rPr>
        <w:t xml:space="preserve"> </w:t>
      </w:r>
      <w:r w:rsidRPr="00503A4F">
        <w:rPr>
          <w:rFonts w:ascii="Times New Roman" w:hAnsi="Times New Roman"/>
          <w:color w:val="2F312F"/>
          <w:w w:val="105"/>
          <w:sz w:val="26"/>
          <w:lang w:val="ru-RU"/>
        </w:rPr>
        <w:t>среднее</w:t>
      </w:r>
      <w:r w:rsidRPr="00503A4F">
        <w:rPr>
          <w:rFonts w:ascii="Times New Roman" w:hAnsi="Times New Roman"/>
          <w:color w:val="2F312F"/>
          <w:spacing w:val="9"/>
          <w:w w:val="105"/>
          <w:sz w:val="26"/>
          <w:lang w:val="ru-RU"/>
        </w:rPr>
        <w:t xml:space="preserve"> </w:t>
      </w:r>
      <w:r w:rsidRPr="00503A4F">
        <w:rPr>
          <w:rFonts w:ascii="Times New Roman" w:hAnsi="Times New Roman"/>
          <w:color w:val="1A1C1C"/>
          <w:w w:val="105"/>
          <w:sz w:val="26"/>
          <w:lang w:val="ru-RU"/>
        </w:rPr>
        <w:t>влияние;</w:t>
      </w:r>
    </w:p>
    <w:p w:rsidR="00B663C6" w:rsidRPr="00503A4F" w:rsidRDefault="00FD414E">
      <w:pPr>
        <w:spacing w:before="1"/>
        <w:ind w:left="257"/>
        <w:rPr>
          <w:rFonts w:ascii="Times New Roman" w:eastAsia="Times New Roman" w:hAnsi="Times New Roman" w:cs="Times New Roman"/>
          <w:sz w:val="26"/>
          <w:szCs w:val="26"/>
          <w:lang w:val="ru-RU"/>
        </w:rPr>
      </w:pPr>
      <w:r w:rsidRPr="00503A4F">
        <w:rPr>
          <w:rFonts w:ascii="Times New Roman" w:hAnsi="Times New Roman"/>
          <w:color w:val="494B4B"/>
          <w:w w:val="105"/>
          <w:sz w:val="26"/>
          <w:lang w:val="ru-RU"/>
        </w:rPr>
        <w:t>1</w:t>
      </w:r>
      <w:r w:rsidRPr="00503A4F">
        <w:rPr>
          <w:rFonts w:ascii="Times New Roman" w:hAnsi="Times New Roman"/>
          <w:color w:val="494B4B"/>
          <w:spacing w:val="-13"/>
          <w:w w:val="105"/>
          <w:sz w:val="26"/>
          <w:lang w:val="ru-RU"/>
        </w:rPr>
        <w:t xml:space="preserve"> </w:t>
      </w:r>
      <w:r w:rsidRPr="00503A4F">
        <w:rPr>
          <w:rFonts w:ascii="Times New Roman" w:hAnsi="Times New Roman"/>
          <w:color w:val="010101"/>
          <w:w w:val="105"/>
          <w:sz w:val="26"/>
          <w:lang w:val="ru-RU"/>
        </w:rPr>
        <w:t>-</w:t>
      </w:r>
      <w:r w:rsidRPr="00503A4F">
        <w:rPr>
          <w:rFonts w:ascii="Times New Roman" w:hAnsi="Times New Roman"/>
          <w:color w:val="010101"/>
          <w:spacing w:val="-10"/>
          <w:w w:val="105"/>
          <w:sz w:val="26"/>
          <w:lang w:val="ru-RU"/>
        </w:rPr>
        <w:t xml:space="preserve"> </w:t>
      </w:r>
      <w:r w:rsidRPr="00503A4F">
        <w:rPr>
          <w:rFonts w:ascii="Times New Roman" w:hAnsi="Times New Roman"/>
          <w:color w:val="2F312F"/>
          <w:w w:val="105"/>
          <w:sz w:val="26"/>
          <w:lang w:val="ru-RU"/>
        </w:rPr>
        <w:t>незначительное</w:t>
      </w:r>
      <w:r w:rsidRPr="00503A4F">
        <w:rPr>
          <w:rFonts w:ascii="Times New Roman" w:hAnsi="Times New Roman"/>
          <w:color w:val="2F312F"/>
          <w:spacing w:val="14"/>
          <w:w w:val="105"/>
          <w:sz w:val="26"/>
          <w:lang w:val="ru-RU"/>
        </w:rPr>
        <w:t xml:space="preserve"> </w:t>
      </w:r>
      <w:r w:rsidRPr="00503A4F">
        <w:rPr>
          <w:rFonts w:ascii="Times New Roman" w:hAnsi="Times New Roman"/>
          <w:color w:val="1A1C1C"/>
          <w:w w:val="105"/>
          <w:sz w:val="26"/>
          <w:lang w:val="ru-RU"/>
        </w:rPr>
        <w:t>влияние.</w:t>
      </w:r>
    </w:p>
    <w:p w:rsidR="00B663C6" w:rsidRPr="00503A4F" w:rsidRDefault="00B663C6">
      <w:pPr>
        <w:rPr>
          <w:rFonts w:ascii="Times New Roman" w:eastAsia="Times New Roman" w:hAnsi="Times New Roman" w:cs="Times New Roman"/>
          <w:sz w:val="26"/>
          <w:szCs w:val="26"/>
          <w:lang w:val="ru-RU"/>
        </w:rPr>
      </w:pPr>
    </w:p>
    <w:p w:rsidR="00B663C6" w:rsidRPr="00503A4F" w:rsidRDefault="00B663C6">
      <w:pPr>
        <w:spacing w:before="6"/>
        <w:rPr>
          <w:rFonts w:ascii="Times New Roman" w:eastAsia="Times New Roman" w:hAnsi="Times New Roman" w:cs="Times New Roman"/>
          <w:sz w:val="32"/>
          <w:szCs w:val="32"/>
          <w:lang w:val="ru-RU"/>
        </w:rPr>
      </w:pPr>
    </w:p>
    <w:p w:rsidR="00B663C6" w:rsidRPr="00FD414E" w:rsidRDefault="00FD414E">
      <w:pPr>
        <w:numPr>
          <w:ilvl w:val="1"/>
          <w:numId w:val="23"/>
        </w:numPr>
        <w:tabs>
          <w:tab w:val="left" w:pos="784"/>
        </w:tabs>
        <w:spacing w:line="251" w:lineRule="auto"/>
        <w:ind w:right="363" w:hanging="9"/>
        <w:rPr>
          <w:rFonts w:ascii="Times New Roman" w:eastAsia="Times New Roman" w:hAnsi="Times New Roman" w:cs="Times New Roman"/>
          <w:sz w:val="26"/>
          <w:szCs w:val="26"/>
          <w:lang w:val="ru-RU"/>
        </w:rPr>
      </w:pPr>
      <w:r w:rsidRPr="00FD414E">
        <w:rPr>
          <w:rFonts w:ascii="Times New Roman" w:hAnsi="Times New Roman"/>
          <w:color w:val="2F312F"/>
          <w:w w:val="110"/>
          <w:sz w:val="26"/>
          <w:lang w:val="ru-RU"/>
        </w:rPr>
        <w:t xml:space="preserve">Программный  </w:t>
      </w:r>
      <w:r w:rsidRPr="00FD414E">
        <w:rPr>
          <w:rFonts w:ascii="Times New Roman" w:hAnsi="Times New Roman"/>
          <w:color w:val="1A1C1C"/>
          <w:w w:val="110"/>
          <w:sz w:val="26"/>
          <w:lang w:val="ru-RU"/>
        </w:rPr>
        <w:t>материал</w:t>
      </w:r>
      <w:r w:rsidRPr="00FD414E">
        <w:rPr>
          <w:rFonts w:ascii="Times New Roman" w:hAnsi="Times New Roman"/>
          <w:color w:val="1A1C1C"/>
          <w:spacing w:val="38"/>
          <w:w w:val="110"/>
          <w:sz w:val="26"/>
          <w:lang w:val="ru-RU"/>
        </w:rPr>
        <w:t xml:space="preserve"> </w:t>
      </w:r>
      <w:r w:rsidRPr="00FD414E">
        <w:rPr>
          <w:rFonts w:ascii="Times New Roman" w:hAnsi="Times New Roman"/>
          <w:color w:val="1A1C1C"/>
          <w:w w:val="110"/>
          <w:sz w:val="26"/>
          <w:lang w:val="ru-RU"/>
        </w:rPr>
        <w:t>для</w:t>
      </w:r>
      <w:r w:rsidRPr="00FD414E">
        <w:rPr>
          <w:rFonts w:ascii="Times New Roman" w:hAnsi="Times New Roman"/>
          <w:color w:val="1A1C1C"/>
          <w:spacing w:val="36"/>
          <w:w w:val="110"/>
          <w:sz w:val="26"/>
          <w:lang w:val="ru-RU"/>
        </w:rPr>
        <w:t xml:space="preserve"> </w:t>
      </w:r>
      <w:r w:rsidRPr="00FD414E">
        <w:rPr>
          <w:rFonts w:ascii="Times New Roman" w:hAnsi="Times New Roman"/>
          <w:color w:val="1A1C1C"/>
          <w:w w:val="110"/>
          <w:sz w:val="26"/>
          <w:lang w:val="ru-RU"/>
        </w:rPr>
        <w:t>практических</w:t>
      </w:r>
      <w:r w:rsidRPr="00FD414E">
        <w:rPr>
          <w:rFonts w:ascii="Times New Roman" w:hAnsi="Times New Roman"/>
          <w:color w:val="1A1C1C"/>
          <w:spacing w:val="59"/>
          <w:w w:val="110"/>
          <w:sz w:val="26"/>
          <w:lang w:val="ru-RU"/>
        </w:rPr>
        <w:t xml:space="preserve"> </w:t>
      </w:r>
      <w:r w:rsidRPr="00FD414E">
        <w:rPr>
          <w:rFonts w:ascii="Times New Roman" w:hAnsi="Times New Roman"/>
          <w:color w:val="1A1C1C"/>
          <w:w w:val="110"/>
          <w:sz w:val="26"/>
          <w:lang w:val="ru-RU"/>
        </w:rPr>
        <w:t>занятий</w:t>
      </w:r>
      <w:r w:rsidRPr="00FD414E">
        <w:rPr>
          <w:rFonts w:ascii="Times New Roman" w:hAnsi="Times New Roman"/>
          <w:color w:val="1A1C1C"/>
          <w:spacing w:val="50"/>
          <w:w w:val="110"/>
          <w:sz w:val="26"/>
          <w:lang w:val="ru-RU"/>
        </w:rPr>
        <w:t xml:space="preserve"> </w:t>
      </w:r>
      <w:r w:rsidRPr="00FD414E">
        <w:rPr>
          <w:rFonts w:ascii="Times New Roman" w:hAnsi="Times New Roman"/>
          <w:color w:val="1A1C1C"/>
          <w:w w:val="110"/>
          <w:sz w:val="26"/>
          <w:lang w:val="ru-RU"/>
        </w:rPr>
        <w:t>по</w:t>
      </w:r>
      <w:r w:rsidRPr="00FD414E">
        <w:rPr>
          <w:rFonts w:ascii="Times New Roman" w:hAnsi="Times New Roman"/>
          <w:color w:val="1A1C1C"/>
          <w:spacing w:val="31"/>
          <w:w w:val="110"/>
          <w:sz w:val="26"/>
          <w:lang w:val="ru-RU"/>
        </w:rPr>
        <w:t xml:space="preserve"> </w:t>
      </w:r>
      <w:r w:rsidRPr="00FD414E">
        <w:rPr>
          <w:rFonts w:ascii="Times New Roman" w:hAnsi="Times New Roman"/>
          <w:color w:val="1A1C1C"/>
          <w:w w:val="110"/>
          <w:sz w:val="26"/>
          <w:lang w:val="ru-RU"/>
        </w:rPr>
        <w:t>каждому</w:t>
      </w:r>
      <w:r w:rsidRPr="00FD414E">
        <w:rPr>
          <w:rFonts w:ascii="Times New Roman" w:hAnsi="Times New Roman"/>
          <w:color w:val="1A1C1C"/>
          <w:spacing w:val="45"/>
          <w:w w:val="110"/>
          <w:sz w:val="26"/>
          <w:lang w:val="ru-RU"/>
        </w:rPr>
        <w:t xml:space="preserve"> </w:t>
      </w:r>
      <w:r w:rsidRPr="00FD414E">
        <w:rPr>
          <w:rFonts w:ascii="Times New Roman" w:hAnsi="Times New Roman"/>
          <w:color w:val="2F312F"/>
          <w:spacing w:val="1"/>
          <w:w w:val="110"/>
          <w:sz w:val="26"/>
          <w:lang w:val="ru-RU"/>
        </w:rPr>
        <w:t>э</w:t>
      </w:r>
      <w:r w:rsidRPr="00FD414E">
        <w:rPr>
          <w:rFonts w:ascii="Times New Roman" w:hAnsi="Times New Roman"/>
          <w:color w:val="494B4B"/>
          <w:w w:val="110"/>
          <w:sz w:val="26"/>
          <w:lang w:val="ru-RU"/>
        </w:rPr>
        <w:t>т</w:t>
      </w:r>
      <w:r w:rsidRPr="00FD414E">
        <w:rPr>
          <w:rFonts w:ascii="Times New Roman" w:hAnsi="Times New Roman"/>
          <w:color w:val="2F312F"/>
          <w:spacing w:val="1"/>
          <w:w w:val="110"/>
          <w:sz w:val="26"/>
          <w:lang w:val="ru-RU"/>
        </w:rPr>
        <w:t>апу</w:t>
      </w:r>
      <w:r w:rsidRPr="00FD414E">
        <w:rPr>
          <w:rFonts w:ascii="Times New Roman" w:hAnsi="Times New Roman"/>
          <w:color w:val="2F312F"/>
          <w:w w:val="109"/>
          <w:sz w:val="26"/>
          <w:lang w:val="ru-RU"/>
        </w:rPr>
        <w:t xml:space="preserve"> </w:t>
      </w:r>
      <w:r w:rsidRPr="00FD414E">
        <w:rPr>
          <w:rFonts w:ascii="Times New Roman" w:hAnsi="Times New Roman"/>
          <w:color w:val="2F312F"/>
          <w:w w:val="110"/>
          <w:sz w:val="26"/>
          <w:lang w:val="ru-RU"/>
        </w:rPr>
        <w:t>подготовки</w:t>
      </w:r>
      <w:r w:rsidRPr="00FD414E">
        <w:rPr>
          <w:rFonts w:ascii="Times New Roman" w:hAnsi="Times New Roman"/>
          <w:color w:val="2F312F"/>
          <w:spacing w:val="37"/>
          <w:w w:val="110"/>
          <w:sz w:val="26"/>
          <w:lang w:val="ru-RU"/>
        </w:rPr>
        <w:t xml:space="preserve"> </w:t>
      </w:r>
      <w:r w:rsidRPr="00FD414E">
        <w:rPr>
          <w:rFonts w:ascii="Times New Roman" w:hAnsi="Times New Roman"/>
          <w:color w:val="1A1C1C"/>
          <w:w w:val="110"/>
          <w:sz w:val="26"/>
          <w:lang w:val="ru-RU"/>
        </w:rPr>
        <w:t>с</w:t>
      </w:r>
      <w:r w:rsidRPr="00FD414E">
        <w:rPr>
          <w:rFonts w:ascii="Times New Roman" w:hAnsi="Times New Roman"/>
          <w:color w:val="1A1C1C"/>
          <w:spacing w:val="3"/>
          <w:w w:val="110"/>
          <w:sz w:val="26"/>
          <w:lang w:val="ru-RU"/>
        </w:rPr>
        <w:t xml:space="preserve"> </w:t>
      </w:r>
      <w:r w:rsidRPr="00FD414E">
        <w:rPr>
          <w:rFonts w:ascii="Times New Roman" w:hAnsi="Times New Roman"/>
          <w:color w:val="1A1C1C"/>
          <w:w w:val="110"/>
          <w:sz w:val="26"/>
          <w:lang w:val="ru-RU"/>
        </w:rPr>
        <w:t>разбивкой</w:t>
      </w:r>
      <w:r w:rsidRPr="00FD414E">
        <w:rPr>
          <w:rFonts w:ascii="Times New Roman" w:hAnsi="Times New Roman"/>
          <w:color w:val="1A1C1C"/>
          <w:spacing w:val="43"/>
          <w:w w:val="110"/>
          <w:sz w:val="26"/>
          <w:lang w:val="ru-RU"/>
        </w:rPr>
        <w:t xml:space="preserve"> </w:t>
      </w:r>
      <w:r w:rsidRPr="00FD414E">
        <w:rPr>
          <w:rFonts w:ascii="Times New Roman" w:hAnsi="Times New Roman"/>
          <w:color w:val="1A1C1C"/>
          <w:w w:val="110"/>
          <w:sz w:val="26"/>
          <w:lang w:val="ru-RU"/>
        </w:rPr>
        <w:t>на</w:t>
      </w:r>
      <w:r w:rsidRPr="00FD414E">
        <w:rPr>
          <w:rFonts w:ascii="Times New Roman" w:hAnsi="Times New Roman"/>
          <w:color w:val="1A1C1C"/>
          <w:spacing w:val="20"/>
          <w:w w:val="110"/>
          <w:sz w:val="26"/>
          <w:lang w:val="ru-RU"/>
        </w:rPr>
        <w:t xml:space="preserve"> </w:t>
      </w:r>
      <w:r w:rsidRPr="00FD414E">
        <w:rPr>
          <w:rFonts w:ascii="Times New Roman" w:hAnsi="Times New Roman"/>
          <w:color w:val="1A1C1C"/>
          <w:w w:val="110"/>
          <w:sz w:val="26"/>
          <w:lang w:val="ru-RU"/>
        </w:rPr>
        <w:t>периоды</w:t>
      </w:r>
      <w:r w:rsidRPr="00FD414E">
        <w:rPr>
          <w:rFonts w:ascii="Times New Roman" w:hAnsi="Times New Roman"/>
          <w:color w:val="1A1C1C"/>
          <w:spacing w:val="30"/>
          <w:w w:val="110"/>
          <w:sz w:val="26"/>
          <w:lang w:val="ru-RU"/>
        </w:rPr>
        <w:t xml:space="preserve"> </w:t>
      </w:r>
      <w:r w:rsidRPr="00FD414E">
        <w:rPr>
          <w:rFonts w:ascii="Times New Roman" w:hAnsi="Times New Roman"/>
          <w:color w:val="1A1C1C"/>
          <w:w w:val="110"/>
          <w:sz w:val="26"/>
          <w:lang w:val="ru-RU"/>
        </w:rPr>
        <w:t>подготовки.</w:t>
      </w:r>
    </w:p>
    <w:p w:rsidR="00B663C6" w:rsidRPr="00FD414E" w:rsidRDefault="00B663C6">
      <w:pPr>
        <w:spacing w:before="7"/>
        <w:rPr>
          <w:rFonts w:ascii="Times New Roman" w:eastAsia="Times New Roman" w:hAnsi="Times New Roman" w:cs="Times New Roman"/>
          <w:sz w:val="35"/>
          <w:szCs w:val="35"/>
          <w:lang w:val="ru-RU"/>
        </w:rPr>
      </w:pPr>
    </w:p>
    <w:p w:rsidR="00B663C6" w:rsidRPr="00FD414E" w:rsidRDefault="00FD414E">
      <w:pPr>
        <w:spacing w:line="298" w:lineRule="exact"/>
        <w:ind w:left="238"/>
        <w:rPr>
          <w:rFonts w:ascii="Times New Roman" w:eastAsia="Times New Roman" w:hAnsi="Times New Roman" w:cs="Times New Roman"/>
          <w:sz w:val="26"/>
          <w:szCs w:val="26"/>
          <w:lang w:val="ru-RU"/>
        </w:rPr>
      </w:pPr>
      <w:r w:rsidRPr="00FD414E">
        <w:rPr>
          <w:rFonts w:ascii="Times New Roman" w:hAnsi="Times New Roman"/>
          <w:color w:val="2F312F"/>
          <w:w w:val="105"/>
          <w:sz w:val="26"/>
          <w:lang w:val="ru-RU"/>
        </w:rPr>
        <w:t>ОБЩАЯ  ФИЗИЧЕСКАЯ</w:t>
      </w:r>
      <w:r w:rsidRPr="00FD414E">
        <w:rPr>
          <w:rFonts w:ascii="Times New Roman" w:hAnsi="Times New Roman"/>
          <w:color w:val="2F312F"/>
          <w:spacing w:val="57"/>
          <w:w w:val="105"/>
          <w:sz w:val="26"/>
          <w:lang w:val="ru-RU"/>
        </w:rPr>
        <w:t xml:space="preserve"> </w:t>
      </w:r>
      <w:r w:rsidRPr="00FD414E">
        <w:rPr>
          <w:rFonts w:ascii="Times New Roman" w:hAnsi="Times New Roman"/>
          <w:color w:val="1A1C1C"/>
          <w:w w:val="105"/>
          <w:sz w:val="26"/>
          <w:lang w:val="ru-RU"/>
        </w:rPr>
        <w:t xml:space="preserve">ПОДГОТОВКА </w:t>
      </w:r>
      <w:r w:rsidRPr="00FD414E">
        <w:rPr>
          <w:rFonts w:ascii="Times New Roman" w:hAnsi="Times New Roman"/>
          <w:color w:val="1A1C1C"/>
          <w:spacing w:val="34"/>
          <w:w w:val="105"/>
          <w:sz w:val="26"/>
          <w:lang w:val="ru-RU"/>
        </w:rPr>
        <w:t xml:space="preserve"> </w:t>
      </w:r>
      <w:r w:rsidRPr="00FD414E">
        <w:rPr>
          <w:rFonts w:ascii="Times New Roman" w:hAnsi="Times New Roman"/>
          <w:color w:val="1A1C1C"/>
          <w:w w:val="105"/>
          <w:sz w:val="26"/>
          <w:lang w:val="ru-RU"/>
        </w:rPr>
        <w:t>/для</w:t>
      </w:r>
      <w:r w:rsidRPr="00FD414E">
        <w:rPr>
          <w:rFonts w:ascii="Times New Roman" w:hAnsi="Times New Roman"/>
          <w:color w:val="1A1C1C"/>
          <w:spacing w:val="58"/>
          <w:w w:val="105"/>
          <w:sz w:val="26"/>
          <w:lang w:val="ru-RU"/>
        </w:rPr>
        <w:t xml:space="preserve"> </w:t>
      </w:r>
      <w:r w:rsidRPr="00FD414E">
        <w:rPr>
          <w:rFonts w:ascii="Times New Roman" w:hAnsi="Times New Roman"/>
          <w:color w:val="1A1C1C"/>
          <w:w w:val="105"/>
          <w:sz w:val="26"/>
          <w:lang w:val="ru-RU"/>
        </w:rPr>
        <w:t>всех</w:t>
      </w:r>
      <w:r w:rsidRPr="00FD414E">
        <w:rPr>
          <w:rFonts w:ascii="Times New Roman" w:hAnsi="Times New Roman"/>
          <w:color w:val="1A1C1C"/>
          <w:spacing w:val="53"/>
          <w:w w:val="105"/>
          <w:sz w:val="26"/>
          <w:lang w:val="ru-RU"/>
        </w:rPr>
        <w:t xml:space="preserve"> </w:t>
      </w:r>
      <w:r w:rsidRPr="00FD414E">
        <w:rPr>
          <w:rFonts w:ascii="Times New Roman" w:hAnsi="Times New Roman"/>
          <w:color w:val="1A1C1C"/>
          <w:w w:val="105"/>
          <w:sz w:val="26"/>
          <w:lang w:val="ru-RU"/>
        </w:rPr>
        <w:t>групп</w:t>
      </w:r>
      <w:r w:rsidRPr="00FD414E">
        <w:rPr>
          <w:rFonts w:ascii="Times New Roman" w:hAnsi="Times New Roman"/>
          <w:color w:val="1A1C1C"/>
          <w:spacing w:val="48"/>
          <w:w w:val="105"/>
          <w:sz w:val="26"/>
          <w:lang w:val="ru-RU"/>
        </w:rPr>
        <w:t xml:space="preserve"> </w:t>
      </w:r>
      <w:r w:rsidRPr="00FD414E">
        <w:rPr>
          <w:rFonts w:ascii="Times New Roman" w:hAnsi="Times New Roman"/>
          <w:color w:val="1A1C1C"/>
          <w:w w:val="105"/>
          <w:sz w:val="26"/>
          <w:lang w:val="ru-RU"/>
        </w:rPr>
        <w:t>занимающихся/.</w:t>
      </w:r>
    </w:p>
    <w:p w:rsidR="00B663C6" w:rsidRPr="00FD414E" w:rsidRDefault="00FD414E">
      <w:pPr>
        <w:spacing w:line="333" w:lineRule="exact"/>
        <w:ind w:left="238"/>
        <w:rPr>
          <w:rFonts w:ascii="Times New Roman" w:eastAsia="Times New Roman" w:hAnsi="Times New Roman" w:cs="Times New Roman"/>
          <w:sz w:val="29"/>
          <w:szCs w:val="29"/>
          <w:lang w:val="ru-RU"/>
        </w:rPr>
      </w:pPr>
      <w:r w:rsidRPr="00FD414E">
        <w:rPr>
          <w:rFonts w:ascii="Times New Roman" w:hAnsi="Times New Roman"/>
          <w:color w:val="2F312F"/>
          <w:sz w:val="29"/>
          <w:lang w:val="ru-RU"/>
        </w:rPr>
        <w:t>СТРОЕВЫЕ</w:t>
      </w:r>
      <w:r w:rsidRPr="00FD414E">
        <w:rPr>
          <w:rFonts w:ascii="Times New Roman" w:hAnsi="Times New Roman"/>
          <w:color w:val="2F312F"/>
          <w:spacing w:val="37"/>
          <w:sz w:val="29"/>
          <w:lang w:val="ru-RU"/>
        </w:rPr>
        <w:t xml:space="preserve"> </w:t>
      </w:r>
      <w:r w:rsidRPr="00FD414E">
        <w:rPr>
          <w:rFonts w:ascii="Times New Roman" w:hAnsi="Times New Roman"/>
          <w:color w:val="1A1C1C"/>
          <w:sz w:val="29"/>
          <w:lang w:val="ru-RU"/>
        </w:rPr>
        <w:t>УПРАЖНЕНИЯ.</w:t>
      </w:r>
    </w:p>
    <w:p w:rsidR="00B663C6" w:rsidRPr="00FD414E" w:rsidRDefault="00FD414E">
      <w:pPr>
        <w:spacing w:before="24" w:line="255" w:lineRule="auto"/>
        <w:ind w:left="229" w:right="363" w:hanging="5"/>
        <w:rPr>
          <w:rFonts w:ascii="Times New Roman" w:eastAsia="Times New Roman" w:hAnsi="Times New Roman" w:cs="Times New Roman"/>
          <w:sz w:val="26"/>
          <w:szCs w:val="26"/>
          <w:lang w:val="ru-RU"/>
        </w:rPr>
      </w:pPr>
      <w:r w:rsidRPr="00FD414E">
        <w:rPr>
          <w:rFonts w:ascii="Times New Roman" w:hAnsi="Times New Roman"/>
          <w:color w:val="2F312F"/>
          <w:w w:val="105"/>
          <w:sz w:val="26"/>
          <w:lang w:val="ru-RU"/>
        </w:rPr>
        <w:t>Понятие</w:t>
      </w:r>
      <w:r w:rsidRPr="00FD414E">
        <w:rPr>
          <w:rFonts w:ascii="Times New Roman" w:hAnsi="Times New Roman"/>
          <w:color w:val="2F312F"/>
          <w:spacing w:val="14"/>
          <w:w w:val="105"/>
          <w:sz w:val="26"/>
          <w:lang w:val="ru-RU"/>
        </w:rPr>
        <w:t xml:space="preserve"> </w:t>
      </w:r>
      <w:r w:rsidRPr="00FD414E">
        <w:rPr>
          <w:rFonts w:ascii="Times New Roman" w:hAnsi="Times New Roman"/>
          <w:color w:val="1A1C1C"/>
          <w:w w:val="105"/>
          <w:sz w:val="26"/>
          <w:lang w:val="ru-RU"/>
        </w:rPr>
        <w:t>о</w:t>
      </w:r>
      <w:r w:rsidRPr="00FD414E">
        <w:rPr>
          <w:rFonts w:ascii="Times New Roman" w:hAnsi="Times New Roman"/>
          <w:color w:val="1A1C1C"/>
          <w:spacing w:val="-7"/>
          <w:w w:val="105"/>
          <w:sz w:val="26"/>
          <w:lang w:val="ru-RU"/>
        </w:rPr>
        <w:t xml:space="preserve"> </w:t>
      </w:r>
      <w:r w:rsidRPr="00FD414E">
        <w:rPr>
          <w:rFonts w:ascii="Times New Roman" w:hAnsi="Times New Roman"/>
          <w:color w:val="1A1C1C"/>
          <w:w w:val="105"/>
          <w:sz w:val="26"/>
          <w:lang w:val="ru-RU"/>
        </w:rPr>
        <w:t>строе,</w:t>
      </w:r>
      <w:r w:rsidRPr="00FD414E">
        <w:rPr>
          <w:rFonts w:ascii="Times New Roman" w:hAnsi="Times New Roman"/>
          <w:color w:val="1A1C1C"/>
          <w:spacing w:val="-2"/>
          <w:w w:val="105"/>
          <w:sz w:val="26"/>
          <w:lang w:val="ru-RU"/>
        </w:rPr>
        <w:t xml:space="preserve"> </w:t>
      </w:r>
      <w:r w:rsidRPr="00FD414E">
        <w:rPr>
          <w:rFonts w:ascii="Times New Roman" w:hAnsi="Times New Roman"/>
          <w:color w:val="1A1C1C"/>
          <w:w w:val="105"/>
          <w:sz w:val="26"/>
          <w:lang w:val="ru-RU"/>
        </w:rPr>
        <w:t>шеренге,</w:t>
      </w:r>
      <w:r w:rsidRPr="00FD414E">
        <w:rPr>
          <w:rFonts w:ascii="Times New Roman" w:hAnsi="Times New Roman"/>
          <w:color w:val="1A1C1C"/>
          <w:spacing w:val="9"/>
          <w:w w:val="105"/>
          <w:sz w:val="26"/>
          <w:lang w:val="ru-RU"/>
        </w:rPr>
        <w:t xml:space="preserve"> </w:t>
      </w:r>
      <w:r w:rsidRPr="00FD414E">
        <w:rPr>
          <w:rFonts w:ascii="Times New Roman" w:hAnsi="Times New Roman"/>
          <w:color w:val="1A1C1C"/>
          <w:w w:val="105"/>
          <w:sz w:val="26"/>
          <w:lang w:val="ru-RU"/>
        </w:rPr>
        <w:t>колонне,</w:t>
      </w:r>
      <w:r w:rsidRPr="00FD414E">
        <w:rPr>
          <w:rFonts w:ascii="Times New Roman" w:hAnsi="Times New Roman"/>
          <w:color w:val="1A1C1C"/>
          <w:spacing w:val="21"/>
          <w:w w:val="105"/>
          <w:sz w:val="26"/>
          <w:lang w:val="ru-RU"/>
        </w:rPr>
        <w:t xml:space="preserve"> </w:t>
      </w:r>
      <w:r w:rsidRPr="00FD414E">
        <w:rPr>
          <w:rFonts w:ascii="Times New Roman" w:hAnsi="Times New Roman"/>
          <w:color w:val="1A1C1C"/>
          <w:w w:val="105"/>
          <w:sz w:val="26"/>
          <w:lang w:val="ru-RU"/>
        </w:rPr>
        <w:t>флангах,</w:t>
      </w:r>
      <w:r w:rsidRPr="00FD414E">
        <w:rPr>
          <w:rFonts w:ascii="Times New Roman" w:hAnsi="Times New Roman"/>
          <w:color w:val="1A1C1C"/>
          <w:spacing w:val="4"/>
          <w:w w:val="105"/>
          <w:sz w:val="26"/>
          <w:lang w:val="ru-RU"/>
        </w:rPr>
        <w:t xml:space="preserve"> </w:t>
      </w:r>
      <w:r w:rsidRPr="00FD414E">
        <w:rPr>
          <w:rFonts w:ascii="Times New Roman" w:hAnsi="Times New Roman"/>
          <w:color w:val="1A1C1C"/>
          <w:w w:val="105"/>
          <w:sz w:val="26"/>
          <w:lang w:val="ru-RU"/>
        </w:rPr>
        <w:t>интервале,</w:t>
      </w:r>
      <w:r w:rsidRPr="00FD414E">
        <w:rPr>
          <w:rFonts w:ascii="Times New Roman" w:hAnsi="Times New Roman"/>
          <w:color w:val="1A1C1C"/>
          <w:spacing w:val="13"/>
          <w:w w:val="105"/>
          <w:sz w:val="26"/>
          <w:lang w:val="ru-RU"/>
        </w:rPr>
        <w:t xml:space="preserve"> </w:t>
      </w:r>
      <w:r w:rsidRPr="00FD414E">
        <w:rPr>
          <w:rFonts w:ascii="Times New Roman" w:hAnsi="Times New Roman"/>
          <w:color w:val="1A1C1C"/>
          <w:w w:val="105"/>
          <w:sz w:val="26"/>
          <w:lang w:val="ru-RU"/>
        </w:rPr>
        <w:t xml:space="preserve">дистанции, </w:t>
      </w:r>
      <w:r w:rsidRPr="00FD414E">
        <w:rPr>
          <w:rFonts w:ascii="Times New Roman" w:hAnsi="Times New Roman"/>
          <w:color w:val="2F312F"/>
          <w:w w:val="105"/>
          <w:sz w:val="26"/>
          <w:lang w:val="ru-RU"/>
        </w:rPr>
        <w:t>направляющем,</w:t>
      </w:r>
      <w:r w:rsidRPr="00FD414E">
        <w:rPr>
          <w:rFonts w:ascii="Times New Roman" w:hAnsi="Times New Roman"/>
          <w:color w:val="2F312F"/>
          <w:spacing w:val="21"/>
          <w:w w:val="105"/>
          <w:sz w:val="26"/>
          <w:lang w:val="ru-RU"/>
        </w:rPr>
        <w:t xml:space="preserve"> </w:t>
      </w:r>
      <w:r w:rsidRPr="00FD414E">
        <w:rPr>
          <w:rFonts w:ascii="Times New Roman" w:hAnsi="Times New Roman"/>
          <w:color w:val="1A1C1C"/>
          <w:w w:val="105"/>
          <w:sz w:val="26"/>
          <w:lang w:val="ru-RU"/>
        </w:rPr>
        <w:t>замыкающем,</w:t>
      </w:r>
      <w:r w:rsidRPr="00FD414E">
        <w:rPr>
          <w:rFonts w:ascii="Times New Roman" w:hAnsi="Times New Roman"/>
          <w:color w:val="1A1C1C"/>
          <w:spacing w:val="21"/>
          <w:w w:val="105"/>
          <w:sz w:val="26"/>
          <w:lang w:val="ru-RU"/>
        </w:rPr>
        <w:t xml:space="preserve"> </w:t>
      </w:r>
      <w:r w:rsidRPr="00FD414E">
        <w:rPr>
          <w:rFonts w:ascii="Times New Roman" w:hAnsi="Times New Roman"/>
          <w:color w:val="1A1C1C"/>
          <w:w w:val="105"/>
          <w:sz w:val="26"/>
          <w:lang w:val="ru-RU"/>
        </w:rPr>
        <w:t>о</w:t>
      </w:r>
      <w:r w:rsidRPr="00FD414E">
        <w:rPr>
          <w:rFonts w:ascii="Times New Roman" w:hAnsi="Times New Roman"/>
          <w:color w:val="1A1C1C"/>
          <w:spacing w:val="-13"/>
          <w:w w:val="105"/>
          <w:sz w:val="26"/>
          <w:lang w:val="ru-RU"/>
        </w:rPr>
        <w:t xml:space="preserve"> </w:t>
      </w:r>
      <w:r w:rsidRPr="00FD414E">
        <w:rPr>
          <w:rFonts w:ascii="Times New Roman" w:hAnsi="Times New Roman"/>
          <w:color w:val="1A1C1C"/>
          <w:w w:val="105"/>
          <w:sz w:val="26"/>
          <w:lang w:val="ru-RU"/>
        </w:rPr>
        <w:t>предварительной</w:t>
      </w:r>
      <w:r w:rsidRPr="00FD414E">
        <w:rPr>
          <w:rFonts w:ascii="Times New Roman" w:hAnsi="Times New Roman"/>
          <w:color w:val="1A1C1C"/>
          <w:spacing w:val="22"/>
          <w:w w:val="105"/>
          <w:sz w:val="26"/>
          <w:lang w:val="ru-RU"/>
        </w:rPr>
        <w:t xml:space="preserve"> </w:t>
      </w:r>
      <w:r w:rsidRPr="00FD414E">
        <w:rPr>
          <w:rFonts w:ascii="Times New Roman" w:hAnsi="Times New Roman"/>
          <w:color w:val="1A1C1C"/>
          <w:w w:val="105"/>
          <w:sz w:val="26"/>
          <w:lang w:val="ru-RU"/>
        </w:rPr>
        <w:t>и</w:t>
      </w:r>
      <w:r w:rsidRPr="00FD414E">
        <w:rPr>
          <w:rFonts w:ascii="Times New Roman" w:hAnsi="Times New Roman"/>
          <w:color w:val="1A1C1C"/>
          <w:spacing w:val="-9"/>
          <w:w w:val="105"/>
          <w:sz w:val="26"/>
          <w:lang w:val="ru-RU"/>
        </w:rPr>
        <w:t xml:space="preserve"> </w:t>
      </w:r>
      <w:r w:rsidRPr="00FD414E">
        <w:rPr>
          <w:rFonts w:ascii="Times New Roman" w:hAnsi="Times New Roman"/>
          <w:color w:val="2F312F"/>
          <w:w w:val="105"/>
          <w:sz w:val="26"/>
          <w:lang w:val="ru-RU"/>
        </w:rPr>
        <w:t>исполнительной</w:t>
      </w:r>
      <w:r w:rsidRPr="00FD414E">
        <w:rPr>
          <w:rFonts w:ascii="Times New Roman" w:hAnsi="Times New Roman"/>
          <w:color w:val="2F312F"/>
          <w:spacing w:val="27"/>
          <w:w w:val="105"/>
          <w:sz w:val="26"/>
          <w:lang w:val="ru-RU"/>
        </w:rPr>
        <w:t xml:space="preserve"> </w:t>
      </w:r>
      <w:r w:rsidRPr="00FD414E">
        <w:rPr>
          <w:rFonts w:ascii="Times New Roman" w:hAnsi="Times New Roman"/>
          <w:color w:val="2F312F"/>
          <w:spacing w:val="2"/>
          <w:w w:val="105"/>
          <w:sz w:val="26"/>
          <w:lang w:val="ru-RU"/>
        </w:rPr>
        <w:t>кома</w:t>
      </w:r>
      <w:r w:rsidRPr="00FD414E">
        <w:rPr>
          <w:rFonts w:ascii="Times New Roman" w:hAnsi="Times New Roman"/>
          <w:color w:val="494B4B"/>
          <w:spacing w:val="2"/>
          <w:w w:val="105"/>
          <w:sz w:val="26"/>
          <w:lang w:val="ru-RU"/>
        </w:rPr>
        <w:t>ндах</w:t>
      </w:r>
      <w:r w:rsidRPr="00FD414E">
        <w:rPr>
          <w:rFonts w:ascii="Times New Roman" w:hAnsi="Times New Roman"/>
          <w:color w:val="9E9E9E"/>
          <w:spacing w:val="1"/>
          <w:w w:val="105"/>
          <w:sz w:val="26"/>
          <w:lang w:val="ru-RU"/>
        </w:rPr>
        <w:t>.</w:t>
      </w:r>
      <w:r w:rsidRPr="00FD414E">
        <w:rPr>
          <w:rFonts w:ascii="Times New Roman" w:hAnsi="Times New Roman"/>
          <w:color w:val="9E9E9E"/>
          <w:spacing w:val="28"/>
          <w:w w:val="117"/>
          <w:sz w:val="26"/>
          <w:lang w:val="ru-RU"/>
        </w:rPr>
        <w:t xml:space="preserve"> </w:t>
      </w:r>
      <w:r w:rsidRPr="00FD414E">
        <w:rPr>
          <w:rFonts w:ascii="Times New Roman" w:hAnsi="Times New Roman"/>
          <w:color w:val="2F312F"/>
          <w:w w:val="105"/>
          <w:sz w:val="26"/>
          <w:lang w:val="ru-RU"/>
        </w:rPr>
        <w:t>Повороты на</w:t>
      </w:r>
      <w:r w:rsidRPr="00FD414E">
        <w:rPr>
          <w:rFonts w:ascii="Times New Roman" w:hAnsi="Times New Roman"/>
          <w:color w:val="2F312F"/>
          <w:spacing w:val="-16"/>
          <w:w w:val="105"/>
          <w:sz w:val="26"/>
          <w:lang w:val="ru-RU"/>
        </w:rPr>
        <w:t xml:space="preserve"> </w:t>
      </w:r>
      <w:r w:rsidRPr="00FD414E">
        <w:rPr>
          <w:rFonts w:ascii="Times New Roman" w:hAnsi="Times New Roman"/>
          <w:color w:val="2F312F"/>
          <w:w w:val="105"/>
          <w:sz w:val="26"/>
          <w:lang w:val="ru-RU"/>
        </w:rPr>
        <w:t>месте,</w:t>
      </w:r>
      <w:r w:rsidRPr="00FD414E">
        <w:rPr>
          <w:rFonts w:ascii="Times New Roman" w:hAnsi="Times New Roman"/>
          <w:color w:val="2F312F"/>
          <w:spacing w:val="-12"/>
          <w:w w:val="105"/>
          <w:sz w:val="26"/>
          <w:lang w:val="ru-RU"/>
        </w:rPr>
        <w:t xml:space="preserve"> </w:t>
      </w:r>
      <w:r w:rsidRPr="00FD414E">
        <w:rPr>
          <w:rFonts w:ascii="Times New Roman" w:hAnsi="Times New Roman"/>
          <w:color w:val="1A1C1C"/>
          <w:w w:val="105"/>
          <w:sz w:val="26"/>
          <w:lang w:val="ru-RU"/>
        </w:rPr>
        <w:t>размыкание</w:t>
      </w:r>
      <w:r w:rsidRPr="00FD414E">
        <w:rPr>
          <w:rFonts w:ascii="Times New Roman" w:hAnsi="Times New Roman"/>
          <w:color w:val="1A1C1C"/>
          <w:spacing w:val="-1"/>
          <w:w w:val="105"/>
          <w:sz w:val="26"/>
          <w:lang w:val="ru-RU"/>
        </w:rPr>
        <w:t xml:space="preserve"> </w:t>
      </w:r>
      <w:r w:rsidRPr="00FD414E">
        <w:rPr>
          <w:rFonts w:ascii="Times New Roman" w:hAnsi="Times New Roman"/>
          <w:color w:val="2F312F"/>
          <w:w w:val="105"/>
          <w:sz w:val="26"/>
          <w:lang w:val="ru-RU"/>
        </w:rPr>
        <w:t>уступ_ами</w:t>
      </w:r>
      <w:r w:rsidRPr="00FD414E">
        <w:rPr>
          <w:rFonts w:ascii="Times New Roman" w:hAnsi="Times New Roman"/>
          <w:color w:val="2F312F"/>
          <w:spacing w:val="-36"/>
          <w:w w:val="105"/>
          <w:sz w:val="26"/>
          <w:lang w:val="ru-RU"/>
        </w:rPr>
        <w:t xml:space="preserve"> </w:t>
      </w:r>
      <w:r w:rsidRPr="00FD414E">
        <w:rPr>
          <w:rFonts w:ascii="Times New Roman" w:hAnsi="Times New Roman"/>
          <w:color w:val="010101"/>
          <w:w w:val="105"/>
          <w:sz w:val="26"/>
          <w:lang w:val="ru-RU"/>
        </w:rPr>
        <w:t>.</w:t>
      </w:r>
      <w:r w:rsidRPr="00FD414E">
        <w:rPr>
          <w:rFonts w:ascii="Times New Roman" w:hAnsi="Times New Roman"/>
          <w:color w:val="010101"/>
          <w:spacing w:val="-27"/>
          <w:w w:val="105"/>
          <w:sz w:val="26"/>
          <w:lang w:val="ru-RU"/>
        </w:rPr>
        <w:t xml:space="preserve"> </w:t>
      </w:r>
      <w:r w:rsidRPr="00FD414E">
        <w:rPr>
          <w:rFonts w:ascii="Times New Roman" w:hAnsi="Times New Roman"/>
          <w:color w:val="1A1C1C"/>
          <w:w w:val="105"/>
          <w:sz w:val="26"/>
          <w:lang w:val="ru-RU"/>
        </w:rPr>
        <w:t>Перестр?ение</w:t>
      </w:r>
      <w:r w:rsidRPr="00FD414E">
        <w:rPr>
          <w:rFonts w:ascii="Times New Roman" w:hAnsi="Times New Roman"/>
          <w:color w:val="1A1C1C"/>
          <w:spacing w:val="6"/>
          <w:w w:val="105"/>
          <w:sz w:val="26"/>
          <w:lang w:val="ru-RU"/>
        </w:rPr>
        <w:t xml:space="preserve"> </w:t>
      </w:r>
      <w:r w:rsidRPr="00FD414E">
        <w:rPr>
          <w:rFonts w:ascii="Times New Roman" w:hAnsi="Times New Roman"/>
          <w:color w:val="1A1C1C"/>
          <w:w w:val="105"/>
          <w:sz w:val="26"/>
          <w:lang w:val="ru-RU"/>
        </w:rPr>
        <w:t>из</w:t>
      </w:r>
      <w:r w:rsidRPr="00FD414E">
        <w:rPr>
          <w:rFonts w:ascii="Times New Roman" w:hAnsi="Times New Roman"/>
          <w:color w:val="1A1C1C"/>
          <w:spacing w:val="-11"/>
          <w:w w:val="105"/>
          <w:sz w:val="26"/>
          <w:lang w:val="ru-RU"/>
        </w:rPr>
        <w:t xml:space="preserve"> </w:t>
      </w:r>
      <w:r w:rsidRPr="00FD414E">
        <w:rPr>
          <w:rFonts w:ascii="Times New Roman" w:hAnsi="Times New Roman"/>
          <w:color w:val="1A1C1C"/>
          <w:w w:val="105"/>
          <w:sz w:val="26"/>
          <w:lang w:val="ru-RU"/>
        </w:rPr>
        <w:t>одной</w:t>
      </w:r>
      <w:r w:rsidRPr="00FD414E">
        <w:rPr>
          <w:rFonts w:ascii="Times New Roman" w:hAnsi="Times New Roman"/>
          <w:color w:val="1A1C1C"/>
          <w:spacing w:val="-9"/>
          <w:w w:val="105"/>
          <w:sz w:val="26"/>
          <w:lang w:val="ru-RU"/>
        </w:rPr>
        <w:t xml:space="preserve"> </w:t>
      </w:r>
      <w:r w:rsidRPr="00FD414E">
        <w:rPr>
          <w:rFonts w:ascii="Times New Roman" w:hAnsi="Times New Roman"/>
          <w:color w:val="1A1C1C"/>
          <w:w w:val="105"/>
          <w:sz w:val="26"/>
          <w:lang w:val="ru-RU"/>
        </w:rPr>
        <w:t>шеренги</w:t>
      </w:r>
      <w:r w:rsidRPr="00FD414E">
        <w:rPr>
          <w:rFonts w:ascii="Times New Roman" w:hAnsi="Times New Roman"/>
          <w:color w:val="1A1C1C"/>
          <w:spacing w:val="2"/>
          <w:w w:val="105"/>
          <w:sz w:val="26"/>
          <w:lang w:val="ru-RU"/>
        </w:rPr>
        <w:t xml:space="preserve"> </w:t>
      </w:r>
      <w:r w:rsidRPr="00FD414E">
        <w:rPr>
          <w:rFonts w:ascii="Times New Roman" w:hAnsi="Times New Roman"/>
          <w:color w:val="2F312F"/>
          <w:w w:val="105"/>
          <w:sz w:val="26"/>
          <w:lang w:val="ru-RU"/>
        </w:rPr>
        <w:t>в</w:t>
      </w:r>
      <w:r w:rsidRPr="00FD414E">
        <w:rPr>
          <w:rFonts w:ascii="Times New Roman" w:hAnsi="Times New Roman"/>
          <w:color w:val="2F312F"/>
          <w:w w:val="109"/>
          <w:sz w:val="26"/>
          <w:lang w:val="ru-RU"/>
        </w:rPr>
        <w:t xml:space="preserve"> </w:t>
      </w:r>
      <w:r w:rsidRPr="00FD414E">
        <w:rPr>
          <w:rFonts w:ascii="Times New Roman" w:hAnsi="Times New Roman"/>
          <w:color w:val="2F312F"/>
          <w:w w:val="105"/>
          <w:sz w:val="26"/>
          <w:lang w:val="ru-RU"/>
        </w:rPr>
        <w:t>две,</w:t>
      </w:r>
      <w:r w:rsidRPr="00FD414E">
        <w:rPr>
          <w:rFonts w:ascii="Times New Roman" w:hAnsi="Times New Roman"/>
          <w:color w:val="2F312F"/>
          <w:spacing w:val="9"/>
          <w:w w:val="105"/>
          <w:sz w:val="26"/>
          <w:lang w:val="ru-RU"/>
        </w:rPr>
        <w:t xml:space="preserve"> </w:t>
      </w:r>
      <w:r w:rsidRPr="00FD414E">
        <w:rPr>
          <w:rFonts w:ascii="Times New Roman" w:hAnsi="Times New Roman"/>
          <w:color w:val="2F312F"/>
          <w:w w:val="105"/>
          <w:sz w:val="26"/>
          <w:lang w:val="ru-RU"/>
        </w:rPr>
        <w:t>из</w:t>
      </w:r>
      <w:r w:rsidRPr="00FD414E">
        <w:rPr>
          <w:rFonts w:ascii="Times New Roman" w:hAnsi="Times New Roman"/>
          <w:color w:val="2F312F"/>
          <w:spacing w:val="-2"/>
          <w:w w:val="105"/>
          <w:sz w:val="26"/>
          <w:lang w:val="ru-RU"/>
        </w:rPr>
        <w:t xml:space="preserve"> </w:t>
      </w:r>
      <w:r w:rsidRPr="00FD414E">
        <w:rPr>
          <w:rFonts w:ascii="Times New Roman" w:hAnsi="Times New Roman"/>
          <w:color w:val="1A1C1C"/>
          <w:w w:val="105"/>
          <w:sz w:val="26"/>
          <w:lang w:val="ru-RU"/>
        </w:rPr>
        <w:t>колонны</w:t>
      </w:r>
      <w:r w:rsidRPr="00FD414E">
        <w:rPr>
          <w:rFonts w:ascii="Times New Roman" w:hAnsi="Times New Roman"/>
          <w:color w:val="1A1C1C"/>
          <w:spacing w:val="12"/>
          <w:w w:val="105"/>
          <w:sz w:val="26"/>
          <w:lang w:val="ru-RU"/>
        </w:rPr>
        <w:t xml:space="preserve"> </w:t>
      </w:r>
      <w:r w:rsidRPr="00FD414E">
        <w:rPr>
          <w:rFonts w:ascii="Times New Roman" w:hAnsi="Times New Roman"/>
          <w:color w:val="1A1C1C"/>
          <w:w w:val="105"/>
          <w:sz w:val="26"/>
          <w:lang w:val="ru-RU"/>
        </w:rPr>
        <w:t>по</w:t>
      </w:r>
      <w:r w:rsidRPr="00FD414E">
        <w:rPr>
          <w:rFonts w:ascii="Times New Roman" w:hAnsi="Times New Roman"/>
          <w:color w:val="1A1C1C"/>
          <w:spacing w:val="3"/>
          <w:w w:val="105"/>
          <w:sz w:val="26"/>
          <w:lang w:val="ru-RU"/>
        </w:rPr>
        <w:t xml:space="preserve"> </w:t>
      </w:r>
      <w:r w:rsidRPr="00FD414E">
        <w:rPr>
          <w:rFonts w:ascii="Times New Roman" w:hAnsi="Times New Roman"/>
          <w:color w:val="1A1C1C"/>
          <w:w w:val="105"/>
          <w:sz w:val="26"/>
          <w:lang w:val="ru-RU"/>
        </w:rPr>
        <w:t>одному</w:t>
      </w:r>
      <w:r w:rsidRPr="00FD414E">
        <w:rPr>
          <w:rFonts w:ascii="Times New Roman" w:hAnsi="Times New Roman"/>
          <w:color w:val="1A1C1C"/>
          <w:spacing w:val="9"/>
          <w:w w:val="105"/>
          <w:sz w:val="26"/>
          <w:lang w:val="ru-RU"/>
        </w:rPr>
        <w:t xml:space="preserve"> </w:t>
      </w:r>
      <w:r w:rsidRPr="00FD414E">
        <w:rPr>
          <w:rFonts w:ascii="Times New Roman" w:hAnsi="Times New Roman"/>
          <w:color w:val="1A1C1C"/>
          <w:w w:val="105"/>
          <w:sz w:val="26"/>
          <w:lang w:val="ru-RU"/>
        </w:rPr>
        <w:t>в</w:t>
      </w:r>
      <w:r w:rsidRPr="00FD414E">
        <w:rPr>
          <w:rFonts w:ascii="Times New Roman" w:hAnsi="Times New Roman"/>
          <w:color w:val="1A1C1C"/>
          <w:spacing w:val="-10"/>
          <w:w w:val="105"/>
          <w:sz w:val="26"/>
          <w:lang w:val="ru-RU"/>
        </w:rPr>
        <w:t xml:space="preserve"> </w:t>
      </w:r>
      <w:r w:rsidRPr="00FD414E">
        <w:rPr>
          <w:rFonts w:ascii="Times New Roman" w:hAnsi="Times New Roman"/>
          <w:color w:val="1A1C1C"/>
          <w:w w:val="105"/>
          <w:sz w:val="26"/>
          <w:lang w:val="ru-RU"/>
        </w:rPr>
        <w:t>колонну</w:t>
      </w:r>
      <w:r w:rsidRPr="00FD414E">
        <w:rPr>
          <w:rFonts w:ascii="Times New Roman" w:hAnsi="Times New Roman"/>
          <w:color w:val="1A1C1C"/>
          <w:spacing w:val="13"/>
          <w:w w:val="105"/>
          <w:sz w:val="26"/>
          <w:lang w:val="ru-RU"/>
        </w:rPr>
        <w:t xml:space="preserve"> </w:t>
      </w:r>
      <w:r w:rsidRPr="00FD414E">
        <w:rPr>
          <w:rFonts w:ascii="Times New Roman" w:hAnsi="Times New Roman"/>
          <w:color w:val="1A1C1C"/>
          <w:w w:val="105"/>
          <w:sz w:val="26"/>
          <w:lang w:val="ru-RU"/>
        </w:rPr>
        <w:t>по</w:t>
      </w:r>
      <w:r w:rsidRPr="00FD414E">
        <w:rPr>
          <w:rFonts w:ascii="Times New Roman" w:hAnsi="Times New Roman"/>
          <w:color w:val="1A1C1C"/>
          <w:spacing w:val="-7"/>
          <w:w w:val="105"/>
          <w:sz w:val="26"/>
          <w:lang w:val="ru-RU"/>
        </w:rPr>
        <w:t xml:space="preserve"> </w:t>
      </w:r>
      <w:r w:rsidRPr="00FD414E">
        <w:rPr>
          <w:rFonts w:ascii="Times New Roman" w:hAnsi="Times New Roman"/>
          <w:color w:val="1A1C1C"/>
          <w:w w:val="105"/>
          <w:sz w:val="26"/>
          <w:lang w:val="ru-RU"/>
        </w:rPr>
        <w:t>два.</w:t>
      </w:r>
      <w:r w:rsidRPr="00FD414E">
        <w:rPr>
          <w:rFonts w:ascii="Times New Roman" w:hAnsi="Times New Roman"/>
          <w:color w:val="1A1C1C"/>
          <w:spacing w:val="-3"/>
          <w:w w:val="105"/>
          <w:sz w:val="26"/>
          <w:lang w:val="ru-RU"/>
        </w:rPr>
        <w:t xml:space="preserve"> </w:t>
      </w:r>
      <w:r w:rsidRPr="00FD414E">
        <w:rPr>
          <w:rFonts w:ascii="Times New Roman" w:hAnsi="Times New Roman"/>
          <w:color w:val="1A1C1C"/>
          <w:w w:val="105"/>
          <w:sz w:val="26"/>
          <w:lang w:val="ru-RU"/>
        </w:rPr>
        <w:t>Перемена</w:t>
      </w:r>
      <w:r w:rsidRPr="00FD414E">
        <w:rPr>
          <w:rFonts w:ascii="Times New Roman" w:hAnsi="Times New Roman"/>
          <w:color w:val="1A1C1C"/>
          <w:spacing w:val="18"/>
          <w:w w:val="105"/>
          <w:sz w:val="26"/>
          <w:lang w:val="ru-RU"/>
        </w:rPr>
        <w:t xml:space="preserve"> </w:t>
      </w:r>
      <w:r w:rsidRPr="00FD414E">
        <w:rPr>
          <w:rFonts w:ascii="Times New Roman" w:hAnsi="Times New Roman"/>
          <w:color w:val="1A1C1C"/>
          <w:w w:val="105"/>
          <w:sz w:val="26"/>
          <w:lang w:val="ru-RU"/>
        </w:rPr>
        <w:t>направления</w:t>
      </w:r>
      <w:r w:rsidRPr="00FD414E">
        <w:rPr>
          <w:rFonts w:ascii="Times New Roman" w:hAnsi="Times New Roman"/>
          <w:color w:val="1A1C1C"/>
          <w:spacing w:val="18"/>
          <w:w w:val="105"/>
          <w:sz w:val="26"/>
          <w:lang w:val="ru-RU"/>
        </w:rPr>
        <w:t xml:space="preserve"> </w:t>
      </w:r>
      <w:r w:rsidRPr="00FD414E">
        <w:rPr>
          <w:rFonts w:ascii="Times New Roman" w:hAnsi="Times New Roman"/>
          <w:color w:val="1A1C1C"/>
          <w:w w:val="105"/>
          <w:sz w:val="26"/>
          <w:lang w:val="ru-RU"/>
        </w:rPr>
        <w:t>движения</w:t>
      </w:r>
      <w:r w:rsidRPr="00FD414E">
        <w:rPr>
          <w:rFonts w:ascii="Times New Roman" w:hAnsi="Times New Roman"/>
          <w:color w:val="1A1C1C"/>
          <w:w w:val="104"/>
          <w:sz w:val="26"/>
          <w:lang w:val="ru-RU"/>
        </w:rPr>
        <w:t xml:space="preserve"> </w:t>
      </w:r>
      <w:r w:rsidRPr="00FD414E">
        <w:rPr>
          <w:rFonts w:ascii="Times New Roman" w:hAnsi="Times New Roman"/>
          <w:color w:val="2F312F"/>
          <w:w w:val="105"/>
          <w:sz w:val="26"/>
          <w:lang w:val="ru-RU"/>
        </w:rPr>
        <w:t>строя.</w:t>
      </w:r>
      <w:r w:rsidRPr="00FD414E">
        <w:rPr>
          <w:rFonts w:ascii="Times New Roman" w:hAnsi="Times New Roman"/>
          <w:color w:val="2F312F"/>
          <w:spacing w:val="8"/>
          <w:w w:val="105"/>
          <w:sz w:val="26"/>
          <w:lang w:val="ru-RU"/>
        </w:rPr>
        <w:t xml:space="preserve"> </w:t>
      </w:r>
      <w:r w:rsidRPr="00FD414E">
        <w:rPr>
          <w:rFonts w:ascii="Times New Roman" w:hAnsi="Times New Roman"/>
          <w:color w:val="1A1C1C"/>
          <w:w w:val="105"/>
          <w:sz w:val="26"/>
          <w:lang w:val="ru-RU"/>
        </w:rPr>
        <w:t>Обозначение</w:t>
      </w:r>
      <w:r w:rsidRPr="00FD414E">
        <w:rPr>
          <w:rFonts w:ascii="Times New Roman" w:hAnsi="Times New Roman"/>
          <w:color w:val="1A1C1C"/>
          <w:spacing w:val="16"/>
          <w:w w:val="105"/>
          <w:sz w:val="26"/>
          <w:lang w:val="ru-RU"/>
        </w:rPr>
        <w:t xml:space="preserve"> </w:t>
      </w:r>
      <w:r w:rsidRPr="00FD414E">
        <w:rPr>
          <w:rFonts w:ascii="Times New Roman" w:hAnsi="Times New Roman"/>
          <w:color w:val="1A1C1C"/>
          <w:w w:val="105"/>
          <w:sz w:val="26"/>
          <w:lang w:val="ru-RU"/>
        </w:rPr>
        <w:t>шага</w:t>
      </w:r>
      <w:r w:rsidRPr="00FD414E">
        <w:rPr>
          <w:rFonts w:ascii="Times New Roman" w:hAnsi="Times New Roman"/>
          <w:color w:val="1A1C1C"/>
          <w:spacing w:val="5"/>
          <w:w w:val="105"/>
          <w:sz w:val="26"/>
          <w:lang w:val="ru-RU"/>
        </w:rPr>
        <w:t xml:space="preserve"> </w:t>
      </w:r>
      <w:r w:rsidRPr="00FD414E">
        <w:rPr>
          <w:rFonts w:ascii="Times New Roman" w:hAnsi="Times New Roman"/>
          <w:color w:val="1A1C1C"/>
          <w:w w:val="105"/>
          <w:sz w:val="26"/>
          <w:lang w:val="ru-RU"/>
        </w:rPr>
        <w:t>на</w:t>
      </w:r>
      <w:r w:rsidRPr="00FD414E">
        <w:rPr>
          <w:rFonts w:ascii="Times New Roman" w:hAnsi="Times New Roman"/>
          <w:color w:val="1A1C1C"/>
          <w:spacing w:val="-5"/>
          <w:w w:val="105"/>
          <w:sz w:val="26"/>
          <w:lang w:val="ru-RU"/>
        </w:rPr>
        <w:t xml:space="preserve"> </w:t>
      </w:r>
      <w:r w:rsidRPr="00FD414E">
        <w:rPr>
          <w:rFonts w:ascii="Times New Roman" w:hAnsi="Times New Roman"/>
          <w:color w:val="1A1C1C"/>
          <w:w w:val="105"/>
          <w:sz w:val="26"/>
          <w:lang w:val="ru-RU"/>
        </w:rPr>
        <w:t>месте.</w:t>
      </w:r>
    </w:p>
    <w:p w:rsidR="00B663C6" w:rsidRPr="00FD414E" w:rsidRDefault="00FD414E">
      <w:pPr>
        <w:spacing w:before="7"/>
        <w:ind w:left="238" w:hanging="10"/>
        <w:rPr>
          <w:rFonts w:ascii="Times New Roman" w:eastAsia="Times New Roman" w:hAnsi="Times New Roman" w:cs="Times New Roman"/>
          <w:sz w:val="26"/>
          <w:szCs w:val="26"/>
          <w:lang w:val="ru-RU"/>
        </w:rPr>
      </w:pPr>
      <w:r w:rsidRPr="00FD414E">
        <w:rPr>
          <w:rFonts w:ascii="Times New Roman" w:hAnsi="Times New Roman"/>
          <w:color w:val="2F312F"/>
          <w:w w:val="105"/>
          <w:sz w:val="26"/>
          <w:lang w:val="ru-RU"/>
        </w:rPr>
        <w:t>Изменение</w:t>
      </w:r>
      <w:r w:rsidRPr="00FD414E">
        <w:rPr>
          <w:rFonts w:ascii="Times New Roman" w:hAnsi="Times New Roman"/>
          <w:color w:val="2F312F"/>
          <w:spacing w:val="-18"/>
          <w:w w:val="105"/>
          <w:sz w:val="26"/>
          <w:lang w:val="ru-RU"/>
        </w:rPr>
        <w:t xml:space="preserve"> </w:t>
      </w:r>
      <w:r w:rsidRPr="00FD414E">
        <w:rPr>
          <w:rFonts w:ascii="Times New Roman" w:hAnsi="Times New Roman"/>
          <w:color w:val="1A1C1C"/>
          <w:w w:val="105"/>
          <w:sz w:val="26"/>
          <w:lang w:val="ru-RU"/>
        </w:rPr>
        <w:t>скорости</w:t>
      </w:r>
      <w:r w:rsidRPr="00FD414E">
        <w:rPr>
          <w:rFonts w:ascii="Times New Roman" w:hAnsi="Times New Roman"/>
          <w:color w:val="1A1C1C"/>
          <w:spacing w:val="-22"/>
          <w:w w:val="105"/>
          <w:sz w:val="26"/>
          <w:lang w:val="ru-RU"/>
        </w:rPr>
        <w:t xml:space="preserve"> </w:t>
      </w:r>
      <w:r w:rsidRPr="00FD414E">
        <w:rPr>
          <w:rFonts w:ascii="Times New Roman" w:hAnsi="Times New Roman"/>
          <w:color w:val="1A1C1C"/>
          <w:w w:val="105"/>
          <w:sz w:val="26"/>
          <w:lang w:val="ru-RU"/>
        </w:rPr>
        <w:t>движен:</w:t>
      </w:r>
      <w:r>
        <w:rPr>
          <w:rFonts w:ascii="Times New Roman" w:hAnsi="Times New Roman"/>
          <w:color w:val="1A1C1C"/>
          <w:spacing w:val="-59"/>
          <w:w w:val="105"/>
          <w:sz w:val="26"/>
        </w:rPr>
        <w:t>F</w:t>
      </w:r>
      <w:r w:rsidRPr="00FD414E">
        <w:rPr>
          <w:rFonts w:ascii="Times New Roman" w:hAnsi="Times New Roman"/>
          <w:color w:val="1A1C1C"/>
          <w:w w:val="105"/>
          <w:sz w:val="26"/>
          <w:lang w:val="ru-RU"/>
        </w:rPr>
        <w:t>..я.</w:t>
      </w:r>
      <w:r w:rsidRPr="00FD414E">
        <w:rPr>
          <w:rFonts w:ascii="Times New Roman" w:hAnsi="Times New Roman"/>
          <w:color w:val="1A1C1C"/>
          <w:spacing w:val="-33"/>
          <w:w w:val="105"/>
          <w:sz w:val="26"/>
          <w:lang w:val="ru-RU"/>
        </w:rPr>
        <w:t xml:space="preserve"> </w:t>
      </w:r>
      <w:r w:rsidRPr="00FD414E">
        <w:rPr>
          <w:rFonts w:ascii="Times New Roman" w:hAnsi="Times New Roman"/>
          <w:color w:val="1A1C1C"/>
          <w:w w:val="105"/>
          <w:sz w:val="26"/>
          <w:lang w:val="ru-RU"/>
        </w:rPr>
        <w:t>Повороты</w:t>
      </w:r>
      <w:r w:rsidRPr="00FD414E">
        <w:rPr>
          <w:rFonts w:ascii="Times New Roman" w:hAnsi="Times New Roman"/>
          <w:color w:val="1A1C1C"/>
          <w:spacing w:val="-21"/>
          <w:w w:val="105"/>
          <w:sz w:val="26"/>
          <w:lang w:val="ru-RU"/>
        </w:rPr>
        <w:t xml:space="preserve"> </w:t>
      </w:r>
      <w:r w:rsidRPr="00FD414E">
        <w:rPr>
          <w:rFonts w:ascii="Times New Roman" w:hAnsi="Times New Roman"/>
          <w:color w:val="1A1C1C"/>
          <w:w w:val="105"/>
          <w:sz w:val="26"/>
          <w:lang w:val="ru-RU"/>
        </w:rPr>
        <w:t>в</w:t>
      </w:r>
      <w:r w:rsidRPr="00FD414E">
        <w:rPr>
          <w:rFonts w:ascii="Times New Roman" w:hAnsi="Times New Roman"/>
          <w:color w:val="1A1C1C"/>
          <w:spacing w:val="-35"/>
          <w:w w:val="105"/>
          <w:sz w:val="26"/>
          <w:lang w:val="ru-RU"/>
        </w:rPr>
        <w:t xml:space="preserve"> </w:t>
      </w:r>
      <w:r w:rsidRPr="00FD414E">
        <w:rPr>
          <w:rFonts w:ascii="Times New Roman" w:hAnsi="Times New Roman"/>
          <w:color w:val="1A1C1C"/>
          <w:w w:val="105"/>
          <w:sz w:val="26"/>
          <w:lang w:val="ru-RU"/>
        </w:rPr>
        <w:t>движении.</w:t>
      </w:r>
    </w:p>
    <w:p w:rsidR="00B663C6" w:rsidRPr="00FD414E" w:rsidRDefault="00B663C6">
      <w:pPr>
        <w:spacing w:before="8"/>
        <w:rPr>
          <w:rFonts w:ascii="Times New Roman" w:eastAsia="Times New Roman" w:hAnsi="Times New Roman" w:cs="Times New Roman"/>
          <w:sz w:val="29"/>
          <w:szCs w:val="29"/>
          <w:lang w:val="ru-RU"/>
        </w:rPr>
      </w:pPr>
    </w:p>
    <w:p w:rsidR="00B663C6" w:rsidRPr="00FD414E" w:rsidRDefault="00FD414E">
      <w:pPr>
        <w:ind w:left="238"/>
        <w:rPr>
          <w:rFonts w:ascii="Times New Roman" w:eastAsia="Times New Roman" w:hAnsi="Times New Roman" w:cs="Times New Roman"/>
          <w:sz w:val="24"/>
          <w:szCs w:val="24"/>
          <w:lang w:val="ru-RU"/>
        </w:rPr>
      </w:pPr>
      <w:r w:rsidRPr="00FD414E">
        <w:rPr>
          <w:rFonts w:ascii="Times New Roman" w:hAnsi="Times New Roman"/>
          <w:color w:val="2F312F"/>
          <w:w w:val="105"/>
          <w:sz w:val="24"/>
          <w:lang w:val="ru-RU"/>
        </w:rPr>
        <w:t>ОБЩЕР</w:t>
      </w:r>
      <w:r w:rsidRPr="00FD414E">
        <w:rPr>
          <w:rFonts w:ascii="Times New Roman" w:hAnsi="Times New Roman"/>
          <w:color w:val="1A1C1C"/>
          <w:w w:val="105"/>
          <w:sz w:val="24"/>
          <w:lang w:val="ru-RU"/>
        </w:rPr>
        <w:t>АЗВИВАЮЩИЕ</w:t>
      </w:r>
      <w:r w:rsidRPr="00FD414E">
        <w:rPr>
          <w:rFonts w:ascii="Times New Roman" w:hAnsi="Times New Roman"/>
          <w:color w:val="1A1C1C"/>
          <w:spacing w:val="-5"/>
          <w:w w:val="105"/>
          <w:sz w:val="24"/>
          <w:lang w:val="ru-RU"/>
        </w:rPr>
        <w:t xml:space="preserve"> </w:t>
      </w:r>
      <w:r w:rsidRPr="00FD414E">
        <w:rPr>
          <w:rFonts w:ascii="Times New Roman" w:hAnsi="Times New Roman"/>
          <w:color w:val="1A1C1C"/>
          <w:w w:val="105"/>
          <w:sz w:val="24"/>
          <w:lang w:val="ru-RU"/>
        </w:rPr>
        <w:t>УПРАЖНЕНИЯ</w:t>
      </w:r>
      <w:r w:rsidRPr="00FD414E">
        <w:rPr>
          <w:rFonts w:ascii="Times New Roman" w:hAnsi="Times New Roman"/>
          <w:color w:val="1A1C1C"/>
          <w:spacing w:val="-7"/>
          <w:w w:val="105"/>
          <w:sz w:val="24"/>
          <w:lang w:val="ru-RU"/>
        </w:rPr>
        <w:t xml:space="preserve"> </w:t>
      </w:r>
      <w:r w:rsidRPr="00FD414E">
        <w:rPr>
          <w:rFonts w:ascii="Times New Roman" w:hAnsi="Times New Roman"/>
          <w:color w:val="1A1C1C"/>
          <w:w w:val="105"/>
          <w:sz w:val="24"/>
          <w:lang w:val="ru-RU"/>
        </w:rPr>
        <w:t>БЕЗ</w:t>
      </w:r>
      <w:r w:rsidRPr="00FD414E">
        <w:rPr>
          <w:rFonts w:ascii="Times New Roman" w:hAnsi="Times New Roman"/>
          <w:color w:val="1A1C1C"/>
          <w:spacing w:val="-22"/>
          <w:w w:val="105"/>
          <w:sz w:val="24"/>
          <w:lang w:val="ru-RU"/>
        </w:rPr>
        <w:t xml:space="preserve"> </w:t>
      </w:r>
      <w:r w:rsidRPr="00FD414E">
        <w:rPr>
          <w:rFonts w:ascii="Times New Roman" w:hAnsi="Times New Roman"/>
          <w:color w:val="1A1C1C"/>
          <w:w w:val="105"/>
          <w:sz w:val="24"/>
          <w:lang w:val="ru-RU"/>
        </w:rPr>
        <w:t>ПРЕДМЕТОВ</w:t>
      </w:r>
    </w:p>
    <w:p w:rsidR="00B663C6" w:rsidRPr="00FD414E" w:rsidRDefault="00FD414E">
      <w:pPr>
        <w:spacing w:before="16" w:line="255" w:lineRule="auto"/>
        <w:ind w:left="229" w:right="143"/>
        <w:rPr>
          <w:rFonts w:ascii="Times New Roman" w:eastAsia="Times New Roman" w:hAnsi="Times New Roman" w:cs="Times New Roman"/>
          <w:sz w:val="26"/>
          <w:szCs w:val="26"/>
          <w:lang w:val="ru-RU"/>
        </w:rPr>
      </w:pPr>
      <w:r w:rsidRPr="00FD414E">
        <w:rPr>
          <w:rFonts w:ascii="Times New Roman" w:hAnsi="Times New Roman"/>
          <w:color w:val="1A1C1C"/>
          <w:w w:val="105"/>
          <w:sz w:val="26"/>
          <w:lang w:val="ru-RU"/>
        </w:rPr>
        <w:t>Упражнения</w:t>
      </w:r>
      <w:r w:rsidRPr="00FD414E">
        <w:rPr>
          <w:rFonts w:ascii="Times New Roman" w:hAnsi="Times New Roman"/>
          <w:color w:val="1A1C1C"/>
          <w:spacing w:val="19"/>
          <w:w w:val="105"/>
          <w:sz w:val="26"/>
          <w:lang w:val="ru-RU"/>
        </w:rPr>
        <w:t xml:space="preserve"> </w:t>
      </w:r>
      <w:r w:rsidRPr="00FD414E">
        <w:rPr>
          <w:rFonts w:ascii="Times New Roman" w:hAnsi="Times New Roman"/>
          <w:color w:val="1A1C1C"/>
          <w:w w:val="105"/>
          <w:sz w:val="26"/>
          <w:lang w:val="ru-RU"/>
        </w:rPr>
        <w:t>для</w:t>
      </w:r>
      <w:r w:rsidRPr="00FD414E">
        <w:rPr>
          <w:rFonts w:ascii="Times New Roman" w:hAnsi="Times New Roman"/>
          <w:color w:val="1A1C1C"/>
          <w:spacing w:val="-3"/>
          <w:w w:val="105"/>
          <w:sz w:val="26"/>
          <w:lang w:val="ru-RU"/>
        </w:rPr>
        <w:t xml:space="preserve"> </w:t>
      </w:r>
      <w:r w:rsidRPr="00FD414E">
        <w:rPr>
          <w:rFonts w:ascii="Times New Roman" w:hAnsi="Times New Roman"/>
          <w:color w:val="1A1C1C"/>
          <w:w w:val="105"/>
          <w:sz w:val="26"/>
          <w:lang w:val="ru-RU"/>
        </w:rPr>
        <w:t>рук</w:t>
      </w:r>
      <w:r w:rsidRPr="00FD414E">
        <w:rPr>
          <w:rFonts w:ascii="Times New Roman" w:hAnsi="Times New Roman"/>
          <w:color w:val="1A1C1C"/>
          <w:spacing w:val="10"/>
          <w:w w:val="105"/>
          <w:sz w:val="26"/>
          <w:lang w:val="ru-RU"/>
        </w:rPr>
        <w:t xml:space="preserve"> </w:t>
      </w:r>
      <w:r w:rsidRPr="00FD414E">
        <w:rPr>
          <w:rFonts w:ascii="Times New Roman" w:hAnsi="Times New Roman"/>
          <w:color w:val="1A1C1C"/>
          <w:w w:val="105"/>
          <w:sz w:val="26"/>
          <w:lang w:val="ru-RU"/>
        </w:rPr>
        <w:t>и</w:t>
      </w:r>
      <w:r w:rsidRPr="00FD414E">
        <w:rPr>
          <w:rFonts w:ascii="Times New Roman" w:hAnsi="Times New Roman"/>
          <w:color w:val="1A1C1C"/>
          <w:spacing w:val="-5"/>
          <w:w w:val="105"/>
          <w:sz w:val="26"/>
          <w:lang w:val="ru-RU"/>
        </w:rPr>
        <w:t xml:space="preserve"> </w:t>
      </w:r>
      <w:r w:rsidRPr="00FD414E">
        <w:rPr>
          <w:rFonts w:ascii="Times New Roman" w:hAnsi="Times New Roman"/>
          <w:color w:val="1A1C1C"/>
          <w:w w:val="105"/>
          <w:sz w:val="26"/>
          <w:lang w:val="ru-RU"/>
        </w:rPr>
        <w:t>плечевого</w:t>
      </w:r>
      <w:r w:rsidRPr="00FD414E">
        <w:rPr>
          <w:rFonts w:ascii="Times New Roman" w:hAnsi="Times New Roman"/>
          <w:color w:val="1A1C1C"/>
          <w:spacing w:val="13"/>
          <w:w w:val="105"/>
          <w:sz w:val="26"/>
          <w:lang w:val="ru-RU"/>
        </w:rPr>
        <w:t xml:space="preserve"> </w:t>
      </w:r>
      <w:r w:rsidRPr="00FD414E">
        <w:rPr>
          <w:rFonts w:ascii="Times New Roman" w:hAnsi="Times New Roman"/>
          <w:color w:val="1A1C1C"/>
          <w:w w:val="105"/>
          <w:sz w:val="26"/>
          <w:lang w:val="ru-RU"/>
        </w:rPr>
        <w:t>пояс</w:t>
      </w:r>
      <w:r w:rsidRPr="00FD414E">
        <w:rPr>
          <w:rFonts w:ascii="Times New Roman" w:hAnsi="Times New Roman"/>
          <w:color w:val="1A1C1C"/>
          <w:spacing w:val="12"/>
          <w:w w:val="105"/>
          <w:sz w:val="26"/>
          <w:lang w:val="ru-RU"/>
        </w:rPr>
        <w:t>а</w:t>
      </w:r>
      <w:r w:rsidRPr="00FD414E">
        <w:rPr>
          <w:rFonts w:ascii="Times New Roman" w:hAnsi="Times New Roman"/>
          <w:color w:val="494B4B"/>
          <w:w w:val="105"/>
          <w:sz w:val="26"/>
          <w:lang w:val="ru-RU"/>
        </w:rPr>
        <w:t>,</w:t>
      </w:r>
      <w:r w:rsidRPr="00FD414E">
        <w:rPr>
          <w:rFonts w:ascii="Times New Roman" w:hAnsi="Times New Roman"/>
          <w:color w:val="494B4B"/>
          <w:spacing w:val="-15"/>
          <w:w w:val="105"/>
          <w:sz w:val="26"/>
          <w:lang w:val="ru-RU"/>
        </w:rPr>
        <w:t xml:space="preserve"> </w:t>
      </w:r>
      <w:r w:rsidRPr="00FD414E">
        <w:rPr>
          <w:rFonts w:ascii="Times New Roman" w:hAnsi="Times New Roman"/>
          <w:color w:val="1A1C1C"/>
          <w:w w:val="105"/>
          <w:sz w:val="26"/>
          <w:lang w:val="ru-RU"/>
        </w:rPr>
        <w:t>Сгибание</w:t>
      </w:r>
      <w:r w:rsidRPr="00FD414E">
        <w:rPr>
          <w:rFonts w:ascii="Times New Roman" w:hAnsi="Times New Roman"/>
          <w:color w:val="1A1C1C"/>
          <w:spacing w:val="4"/>
          <w:w w:val="105"/>
          <w:sz w:val="26"/>
          <w:lang w:val="ru-RU"/>
        </w:rPr>
        <w:t xml:space="preserve"> </w:t>
      </w:r>
      <w:r w:rsidRPr="00FD414E">
        <w:rPr>
          <w:rFonts w:ascii="Times New Roman" w:hAnsi="Times New Roman"/>
          <w:color w:val="1A1C1C"/>
          <w:w w:val="105"/>
          <w:sz w:val="26"/>
          <w:lang w:val="ru-RU"/>
        </w:rPr>
        <w:t>и</w:t>
      </w:r>
      <w:r w:rsidRPr="00FD414E">
        <w:rPr>
          <w:rFonts w:ascii="Times New Roman" w:hAnsi="Times New Roman"/>
          <w:color w:val="1A1C1C"/>
          <w:spacing w:val="-14"/>
          <w:w w:val="105"/>
          <w:sz w:val="26"/>
          <w:lang w:val="ru-RU"/>
        </w:rPr>
        <w:t xml:space="preserve"> </w:t>
      </w:r>
      <w:r w:rsidRPr="00FD414E">
        <w:rPr>
          <w:rFonts w:ascii="Times New Roman" w:hAnsi="Times New Roman"/>
          <w:color w:val="1A1C1C"/>
          <w:w w:val="105"/>
          <w:sz w:val="26"/>
          <w:lang w:val="ru-RU"/>
        </w:rPr>
        <w:t>разгибания,</w:t>
      </w:r>
      <w:r w:rsidRPr="00FD414E">
        <w:rPr>
          <w:rFonts w:ascii="Times New Roman" w:hAnsi="Times New Roman"/>
          <w:color w:val="1A1C1C"/>
          <w:spacing w:val="29"/>
          <w:w w:val="105"/>
          <w:sz w:val="26"/>
          <w:lang w:val="ru-RU"/>
        </w:rPr>
        <w:t xml:space="preserve"> </w:t>
      </w:r>
      <w:r w:rsidRPr="00FD414E">
        <w:rPr>
          <w:rFonts w:ascii="Times New Roman" w:hAnsi="Times New Roman"/>
          <w:color w:val="1A1C1C"/>
          <w:w w:val="105"/>
          <w:sz w:val="26"/>
          <w:lang w:val="ru-RU"/>
        </w:rPr>
        <w:t>вращения,</w:t>
      </w:r>
      <w:r w:rsidRPr="00FD414E">
        <w:rPr>
          <w:rFonts w:ascii="Times New Roman" w:hAnsi="Times New Roman"/>
          <w:color w:val="1A1C1C"/>
          <w:spacing w:val="22"/>
          <w:w w:val="105"/>
          <w:sz w:val="26"/>
          <w:lang w:val="ru-RU"/>
        </w:rPr>
        <w:t xml:space="preserve"> </w:t>
      </w:r>
      <w:r w:rsidRPr="00FD414E">
        <w:rPr>
          <w:rFonts w:ascii="Times New Roman" w:hAnsi="Times New Roman"/>
          <w:color w:val="2F312F"/>
          <w:w w:val="105"/>
          <w:sz w:val="26"/>
          <w:lang w:val="ru-RU"/>
        </w:rPr>
        <w:t>махи,</w:t>
      </w:r>
      <w:r w:rsidRPr="00FD414E">
        <w:rPr>
          <w:rFonts w:ascii="Times New Roman" w:hAnsi="Times New Roman"/>
          <w:color w:val="2F312F"/>
          <w:w w:val="103"/>
          <w:sz w:val="26"/>
          <w:lang w:val="ru-RU"/>
        </w:rPr>
        <w:t xml:space="preserve"> </w:t>
      </w:r>
      <w:r w:rsidRPr="00FD414E">
        <w:rPr>
          <w:rFonts w:ascii="Times New Roman" w:hAnsi="Times New Roman"/>
          <w:color w:val="2F312F"/>
          <w:w w:val="105"/>
          <w:sz w:val="26"/>
          <w:lang w:val="ru-RU"/>
        </w:rPr>
        <w:t>отведения</w:t>
      </w:r>
      <w:r w:rsidRPr="00FD414E">
        <w:rPr>
          <w:rFonts w:ascii="Times New Roman" w:hAnsi="Times New Roman"/>
          <w:color w:val="2F312F"/>
          <w:spacing w:val="12"/>
          <w:w w:val="105"/>
          <w:sz w:val="26"/>
          <w:lang w:val="ru-RU"/>
        </w:rPr>
        <w:t xml:space="preserve"> </w:t>
      </w:r>
      <w:r w:rsidRPr="00FD414E">
        <w:rPr>
          <w:rFonts w:ascii="Times New Roman" w:hAnsi="Times New Roman"/>
          <w:color w:val="2F312F"/>
          <w:w w:val="105"/>
          <w:sz w:val="26"/>
          <w:lang w:val="ru-RU"/>
        </w:rPr>
        <w:t>и</w:t>
      </w:r>
      <w:r w:rsidRPr="00FD414E">
        <w:rPr>
          <w:rFonts w:ascii="Times New Roman" w:hAnsi="Times New Roman"/>
          <w:color w:val="2F312F"/>
          <w:spacing w:val="-6"/>
          <w:w w:val="105"/>
          <w:sz w:val="26"/>
          <w:lang w:val="ru-RU"/>
        </w:rPr>
        <w:t xml:space="preserve"> </w:t>
      </w:r>
      <w:r w:rsidRPr="00FD414E">
        <w:rPr>
          <w:rFonts w:ascii="Times New Roman" w:hAnsi="Times New Roman"/>
          <w:color w:val="2F312F"/>
          <w:w w:val="105"/>
          <w:sz w:val="26"/>
          <w:lang w:val="ru-RU"/>
        </w:rPr>
        <w:t>приведения,</w:t>
      </w:r>
      <w:r w:rsidRPr="00FD414E">
        <w:rPr>
          <w:rFonts w:ascii="Times New Roman" w:hAnsi="Times New Roman"/>
          <w:color w:val="2F312F"/>
          <w:spacing w:val="13"/>
          <w:w w:val="105"/>
          <w:sz w:val="26"/>
          <w:lang w:val="ru-RU"/>
        </w:rPr>
        <w:t xml:space="preserve"> </w:t>
      </w:r>
      <w:r w:rsidRPr="00FD414E">
        <w:rPr>
          <w:rFonts w:ascii="Times New Roman" w:hAnsi="Times New Roman"/>
          <w:color w:val="1A1C1C"/>
          <w:w w:val="105"/>
          <w:sz w:val="26"/>
          <w:lang w:val="ru-RU"/>
        </w:rPr>
        <w:t>рывки.</w:t>
      </w:r>
      <w:r w:rsidRPr="00FD414E">
        <w:rPr>
          <w:rFonts w:ascii="Times New Roman" w:hAnsi="Times New Roman"/>
          <w:color w:val="1A1C1C"/>
          <w:spacing w:val="15"/>
          <w:w w:val="105"/>
          <w:sz w:val="26"/>
          <w:lang w:val="ru-RU"/>
        </w:rPr>
        <w:t xml:space="preserve"> </w:t>
      </w:r>
      <w:r w:rsidRPr="00FD414E">
        <w:rPr>
          <w:rFonts w:ascii="Times New Roman" w:hAnsi="Times New Roman"/>
          <w:color w:val="1A1C1C"/>
          <w:w w:val="105"/>
          <w:sz w:val="26"/>
          <w:lang w:val="ru-RU"/>
        </w:rPr>
        <w:t>Упражнения</w:t>
      </w:r>
      <w:r w:rsidRPr="00FD414E">
        <w:rPr>
          <w:rFonts w:ascii="Times New Roman" w:hAnsi="Times New Roman"/>
          <w:color w:val="1A1C1C"/>
          <w:spacing w:val="23"/>
          <w:w w:val="105"/>
          <w:sz w:val="26"/>
          <w:lang w:val="ru-RU"/>
        </w:rPr>
        <w:t xml:space="preserve"> </w:t>
      </w:r>
      <w:r w:rsidRPr="00FD414E">
        <w:rPr>
          <w:rFonts w:ascii="Times New Roman" w:hAnsi="Times New Roman"/>
          <w:color w:val="1A1C1C"/>
          <w:w w:val="105"/>
          <w:sz w:val="26"/>
          <w:lang w:val="ru-RU"/>
        </w:rPr>
        <w:t>выполняются</w:t>
      </w:r>
      <w:r w:rsidRPr="00FD414E">
        <w:rPr>
          <w:rFonts w:ascii="Times New Roman" w:hAnsi="Times New Roman"/>
          <w:color w:val="1A1C1C"/>
          <w:spacing w:val="27"/>
          <w:w w:val="105"/>
          <w:sz w:val="26"/>
          <w:lang w:val="ru-RU"/>
        </w:rPr>
        <w:t xml:space="preserve"> </w:t>
      </w:r>
      <w:r w:rsidRPr="00FD414E">
        <w:rPr>
          <w:rFonts w:ascii="Times New Roman" w:hAnsi="Times New Roman"/>
          <w:color w:val="1A1C1C"/>
          <w:w w:val="105"/>
          <w:sz w:val="26"/>
          <w:lang w:val="ru-RU"/>
        </w:rPr>
        <w:t>на</w:t>
      </w:r>
      <w:r w:rsidRPr="00FD414E">
        <w:rPr>
          <w:rFonts w:ascii="Times New Roman" w:hAnsi="Times New Roman"/>
          <w:color w:val="1A1C1C"/>
          <w:spacing w:val="-7"/>
          <w:w w:val="105"/>
          <w:sz w:val="26"/>
          <w:lang w:val="ru-RU"/>
        </w:rPr>
        <w:t xml:space="preserve"> </w:t>
      </w:r>
      <w:r w:rsidRPr="00FD414E">
        <w:rPr>
          <w:rFonts w:ascii="Times New Roman" w:hAnsi="Times New Roman"/>
          <w:color w:val="1A1C1C"/>
          <w:w w:val="105"/>
          <w:sz w:val="26"/>
          <w:lang w:val="ru-RU"/>
        </w:rPr>
        <w:t>месте</w:t>
      </w:r>
      <w:r w:rsidRPr="00FD414E">
        <w:rPr>
          <w:rFonts w:ascii="Times New Roman" w:hAnsi="Times New Roman"/>
          <w:color w:val="1A1C1C"/>
          <w:spacing w:val="-1"/>
          <w:w w:val="105"/>
          <w:sz w:val="26"/>
          <w:lang w:val="ru-RU"/>
        </w:rPr>
        <w:t xml:space="preserve"> </w:t>
      </w:r>
      <w:r w:rsidRPr="00FD414E">
        <w:rPr>
          <w:rFonts w:ascii="Times New Roman" w:hAnsi="Times New Roman"/>
          <w:color w:val="2F312F"/>
          <w:w w:val="105"/>
          <w:sz w:val="26"/>
          <w:lang w:val="ru-RU"/>
        </w:rPr>
        <w:t>ив</w:t>
      </w:r>
      <w:r w:rsidRPr="00FD414E">
        <w:rPr>
          <w:rFonts w:ascii="Times New Roman" w:hAnsi="Times New Roman"/>
          <w:color w:val="2F312F"/>
          <w:w w:val="108"/>
          <w:sz w:val="26"/>
          <w:lang w:val="ru-RU"/>
        </w:rPr>
        <w:t xml:space="preserve"> </w:t>
      </w:r>
      <w:r w:rsidRPr="00FD414E">
        <w:rPr>
          <w:rFonts w:ascii="Times New Roman" w:hAnsi="Times New Roman"/>
          <w:color w:val="2F312F"/>
          <w:w w:val="105"/>
          <w:sz w:val="26"/>
          <w:lang w:val="ru-RU"/>
        </w:rPr>
        <w:t>движении.</w:t>
      </w:r>
    </w:p>
    <w:p w:rsidR="00B663C6" w:rsidRPr="00FD414E" w:rsidRDefault="00FD414E">
      <w:pPr>
        <w:spacing w:before="7" w:line="253" w:lineRule="auto"/>
        <w:ind w:left="234" w:right="143"/>
        <w:rPr>
          <w:rFonts w:ascii="Times New Roman" w:eastAsia="Times New Roman" w:hAnsi="Times New Roman" w:cs="Times New Roman"/>
          <w:sz w:val="26"/>
          <w:szCs w:val="26"/>
          <w:lang w:val="ru-RU"/>
        </w:rPr>
      </w:pPr>
      <w:r w:rsidRPr="00FD414E">
        <w:rPr>
          <w:rFonts w:ascii="Times New Roman" w:hAnsi="Times New Roman"/>
          <w:color w:val="2F312F"/>
          <w:w w:val="105"/>
          <w:sz w:val="26"/>
          <w:lang w:val="ru-RU"/>
        </w:rPr>
        <w:t>Упражнения</w:t>
      </w:r>
      <w:r w:rsidRPr="00FD414E">
        <w:rPr>
          <w:rFonts w:ascii="Times New Roman" w:hAnsi="Times New Roman"/>
          <w:color w:val="2F312F"/>
          <w:spacing w:val="25"/>
          <w:w w:val="105"/>
          <w:sz w:val="26"/>
          <w:lang w:val="ru-RU"/>
        </w:rPr>
        <w:t xml:space="preserve"> </w:t>
      </w:r>
      <w:r w:rsidRPr="00FD414E">
        <w:rPr>
          <w:rFonts w:ascii="Times New Roman" w:hAnsi="Times New Roman"/>
          <w:color w:val="1A1C1C"/>
          <w:w w:val="105"/>
          <w:sz w:val="26"/>
          <w:lang w:val="ru-RU"/>
        </w:rPr>
        <w:t xml:space="preserve">для </w:t>
      </w:r>
      <w:r w:rsidRPr="00FD414E">
        <w:rPr>
          <w:rFonts w:ascii="Times New Roman" w:hAnsi="Times New Roman"/>
          <w:color w:val="2F312F"/>
          <w:w w:val="105"/>
          <w:sz w:val="26"/>
          <w:lang w:val="ru-RU"/>
        </w:rPr>
        <w:t>мышц</w:t>
      </w:r>
      <w:r w:rsidRPr="00FD414E">
        <w:rPr>
          <w:rFonts w:ascii="Times New Roman" w:hAnsi="Times New Roman"/>
          <w:color w:val="2F312F"/>
          <w:spacing w:val="11"/>
          <w:w w:val="105"/>
          <w:sz w:val="26"/>
          <w:lang w:val="ru-RU"/>
        </w:rPr>
        <w:t xml:space="preserve"> </w:t>
      </w:r>
      <w:r w:rsidRPr="00FD414E">
        <w:rPr>
          <w:rFonts w:ascii="Times New Roman" w:hAnsi="Times New Roman"/>
          <w:color w:val="1A1C1C"/>
          <w:w w:val="105"/>
          <w:sz w:val="26"/>
          <w:lang w:val="ru-RU"/>
        </w:rPr>
        <w:t>шеи:</w:t>
      </w:r>
      <w:r w:rsidRPr="00FD414E">
        <w:rPr>
          <w:rFonts w:ascii="Times New Roman" w:hAnsi="Times New Roman"/>
          <w:color w:val="1A1C1C"/>
          <w:spacing w:val="-1"/>
          <w:w w:val="105"/>
          <w:sz w:val="26"/>
          <w:lang w:val="ru-RU"/>
        </w:rPr>
        <w:t xml:space="preserve"> </w:t>
      </w:r>
      <w:r w:rsidRPr="00FD414E">
        <w:rPr>
          <w:rFonts w:ascii="Times New Roman" w:hAnsi="Times New Roman"/>
          <w:color w:val="1A1C1C"/>
          <w:w w:val="105"/>
          <w:sz w:val="26"/>
          <w:lang w:val="ru-RU"/>
        </w:rPr>
        <w:t>наклоны,</w:t>
      </w:r>
      <w:r w:rsidRPr="00FD414E">
        <w:rPr>
          <w:rFonts w:ascii="Times New Roman" w:hAnsi="Times New Roman"/>
          <w:color w:val="1A1C1C"/>
          <w:spacing w:val="11"/>
          <w:w w:val="105"/>
          <w:sz w:val="26"/>
          <w:lang w:val="ru-RU"/>
        </w:rPr>
        <w:t xml:space="preserve"> </w:t>
      </w:r>
      <w:r w:rsidRPr="00FD414E">
        <w:rPr>
          <w:rFonts w:ascii="Times New Roman" w:hAnsi="Times New Roman"/>
          <w:color w:val="1A1C1C"/>
          <w:w w:val="105"/>
          <w:sz w:val="26"/>
          <w:lang w:val="ru-RU"/>
        </w:rPr>
        <w:t>вращения</w:t>
      </w:r>
      <w:r w:rsidRPr="00FD414E">
        <w:rPr>
          <w:rFonts w:ascii="Times New Roman" w:hAnsi="Times New Roman"/>
          <w:color w:val="1A1C1C"/>
          <w:spacing w:val="13"/>
          <w:w w:val="105"/>
          <w:sz w:val="26"/>
          <w:lang w:val="ru-RU"/>
        </w:rPr>
        <w:t xml:space="preserve"> </w:t>
      </w:r>
      <w:r w:rsidRPr="00FD414E">
        <w:rPr>
          <w:rFonts w:ascii="Times New Roman" w:hAnsi="Times New Roman"/>
          <w:color w:val="1A1C1C"/>
          <w:w w:val="105"/>
          <w:sz w:val="26"/>
          <w:lang w:val="ru-RU"/>
        </w:rPr>
        <w:t>и</w:t>
      </w:r>
      <w:r w:rsidRPr="00FD414E">
        <w:rPr>
          <w:rFonts w:ascii="Times New Roman" w:hAnsi="Times New Roman"/>
          <w:color w:val="1A1C1C"/>
          <w:spacing w:val="-1"/>
          <w:w w:val="105"/>
          <w:sz w:val="26"/>
          <w:lang w:val="ru-RU"/>
        </w:rPr>
        <w:t xml:space="preserve"> </w:t>
      </w:r>
      <w:r w:rsidRPr="00FD414E">
        <w:rPr>
          <w:rFonts w:ascii="Times New Roman" w:hAnsi="Times New Roman"/>
          <w:color w:val="1A1C1C"/>
          <w:w w:val="105"/>
          <w:sz w:val="26"/>
          <w:lang w:val="ru-RU"/>
        </w:rPr>
        <w:t>повороты</w:t>
      </w:r>
      <w:r w:rsidRPr="00FD414E">
        <w:rPr>
          <w:rFonts w:ascii="Times New Roman" w:hAnsi="Times New Roman"/>
          <w:color w:val="1A1C1C"/>
          <w:spacing w:val="21"/>
          <w:w w:val="105"/>
          <w:sz w:val="26"/>
          <w:lang w:val="ru-RU"/>
        </w:rPr>
        <w:t xml:space="preserve"> </w:t>
      </w:r>
      <w:r w:rsidRPr="00FD414E">
        <w:rPr>
          <w:rFonts w:ascii="Times New Roman" w:hAnsi="Times New Roman"/>
          <w:color w:val="1A1C1C"/>
          <w:w w:val="105"/>
          <w:sz w:val="26"/>
          <w:lang w:val="ru-RU"/>
        </w:rPr>
        <w:t>головы</w:t>
      </w:r>
      <w:r w:rsidRPr="00FD414E">
        <w:rPr>
          <w:rFonts w:ascii="Times New Roman" w:hAnsi="Times New Roman"/>
          <w:color w:val="1A1C1C"/>
          <w:spacing w:val="6"/>
          <w:w w:val="105"/>
          <w:sz w:val="26"/>
          <w:lang w:val="ru-RU"/>
        </w:rPr>
        <w:t xml:space="preserve"> </w:t>
      </w:r>
      <w:r w:rsidRPr="00FD414E">
        <w:rPr>
          <w:rFonts w:ascii="Times New Roman" w:hAnsi="Times New Roman"/>
          <w:color w:val="2F312F"/>
          <w:w w:val="105"/>
          <w:sz w:val="26"/>
          <w:lang w:val="ru-RU"/>
        </w:rPr>
        <w:t>в</w:t>
      </w:r>
      <w:r w:rsidRPr="00FD414E">
        <w:rPr>
          <w:rFonts w:ascii="Times New Roman" w:hAnsi="Times New Roman"/>
          <w:color w:val="2F312F"/>
          <w:spacing w:val="-15"/>
          <w:w w:val="105"/>
          <w:sz w:val="26"/>
          <w:lang w:val="ru-RU"/>
        </w:rPr>
        <w:t xml:space="preserve"> </w:t>
      </w:r>
      <w:r w:rsidRPr="00FD414E">
        <w:rPr>
          <w:rFonts w:ascii="Times New Roman" w:hAnsi="Times New Roman"/>
          <w:color w:val="2F312F"/>
          <w:spacing w:val="1"/>
          <w:w w:val="105"/>
          <w:sz w:val="26"/>
          <w:lang w:val="ru-RU"/>
        </w:rPr>
        <w:t>разл</w:t>
      </w:r>
      <w:r w:rsidRPr="00FD414E">
        <w:rPr>
          <w:rFonts w:ascii="Times New Roman" w:hAnsi="Times New Roman"/>
          <w:color w:val="494B4B"/>
          <w:spacing w:val="1"/>
          <w:w w:val="105"/>
          <w:sz w:val="26"/>
          <w:lang w:val="ru-RU"/>
        </w:rPr>
        <w:t>и</w:t>
      </w:r>
      <w:r w:rsidRPr="00FD414E">
        <w:rPr>
          <w:rFonts w:ascii="Times New Roman" w:hAnsi="Times New Roman"/>
          <w:color w:val="2F312F"/>
          <w:spacing w:val="1"/>
          <w:w w:val="105"/>
          <w:sz w:val="26"/>
          <w:lang w:val="ru-RU"/>
        </w:rPr>
        <w:t>чн</w:t>
      </w:r>
      <w:r w:rsidRPr="00FD414E">
        <w:rPr>
          <w:rFonts w:ascii="Times New Roman" w:hAnsi="Times New Roman"/>
          <w:color w:val="494B4B"/>
          <w:spacing w:val="1"/>
          <w:w w:val="105"/>
          <w:sz w:val="26"/>
          <w:lang w:val="ru-RU"/>
        </w:rPr>
        <w:t>ы</w:t>
      </w:r>
      <w:r w:rsidRPr="00FD414E">
        <w:rPr>
          <w:rFonts w:ascii="Times New Roman" w:hAnsi="Times New Roman"/>
          <w:color w:val="2F312F"/>
          <w:w w:val="105"/>
          <w:sz w:val="26"/>
          <w:lang w:val="ru-RU"/>
        </w:rPr>
        <w:t>х</w:t>
      </w:r>
      <w:r w:rsidRPr="00FD414E">
        <w:rPr>
          <w:rFonts w:ascii="Times New Roman" w:hAnsi="Times New Roman"/>
          <w:color w:val="2F312F"/>
          <w:spacing w:val="21"/>
          <w:w w:val="110"/>
          <w:sz w:val="26"/>
          <w:lang w:val="ru-RU"/>
        </w:rPr>
        <w:t xml:space="preserve"> </w:t>
      </w:r>
      <w:r w:rsidRPr="00FD414E">
        <w:rPr>
          <w:rFonts w:ascii="Times New Roman" w:hAnsi="Times New Roman"/>
          <w:color w:val="2F312F"/>
          <w:w w:val="105"/>
          <w:sz w:val="26"/>
          <w:lang w:val="ru-RU"/>
        </w:rPr>
        <w:t>направлениях.</w:t>
      </w:r>
    </w:p>
    <w:p w:rsidR="00B663C6" w:rsidRPr="00FD414E" w:rsidRDefault="00FD414E">
      <w:pPr>
        <w:spacing w:before="5" w:line="254" w:lineRule="auto"/>
        <w:ind w:left="229" w:right="143" w:firstLine="4"/>
        <w:rPr>
          <w:rFonts w:ascii="Times New Roman" w:eastAsia="Times New Roman" w:hAnsi="Times New Roman" w:cs="Times New Roman"/>
          <w:sz w:val="26"/>
          <w:szCs w:val="26"/>
          <w:lang w:val="ru-RU"/>
        </w:rPr>
      </w:pPr>
      <w:r w:rsidRPr="00FD414E">
        <w:rPr>
          <w:rFonts w:ascii="Times New Roman" w:hAnsi="Times New Roman"/>
          <w:color w:val="2F312F"/>
          <w:w w:val="105"/>
          <w:sz w:val="26"/>
          <w:lang w:val="ru-RU"/>
        </w:rPr>
        <w:t>Упражнения</w:t>
      </w:r>
      <w:r w:rsidRPr="00FD414E">
        <w:rPr>
          <w:rFonts w:ascii="Times New Roman" w:hAnsi="Times New Roman"/>
          <w:color w:val="2F312F"/>
          <w:spacing w:val="-13"/>
          <w:w w:val="105"/>
          <w:sz w:val="26"/>
          <w:lang w:val="ru-RU"/>
        </w:rPr>
        <w:t xml:space="preserve"> </w:t>
      </w:r>
      <w:r w:rsidRPr="00FD414E">
        <w:rPr>
          <w:rFonts w:ascii="Times New Roman" w:hAnsi="Times New Roman"/>
          <w:color w:val="2F312F"/>
          <w:w w:val="105"/>
          <w:sz w:val="26"/>
          <w:lang w:val="ru-RU"/>
        </w:rPr>
        <w:t>для</w:t>
      </w:r>
      <w:r w:rsidRPr="00FD414E">
        <w:rPr>
          <w:rFonts w:ascii="Times New Roman" w:hAnsi="Times New Roman"/>
          <w:color w:val="2F312F"/>
          <w:spacing w:val="-29"/>
          <w:w w:val="105"/>
          <w:sz w:val="26"/>
          <w:lang w:val="ru-RU"/>
        </w:rPr>
        <w:t xml:space="preserve"> </w:t>
      </w:r>
      <w:r w:rsidRPr="00FD414E">
        <w:rPr>
          <w:rFonts w:ascii="Times New Roman" w:hAnsi="Times New Roman"/>
          <w:color w:val="1A1C1C"/>
          <w:w w:val="105"/>
          <w:sz w:val="26"/>
          <w:lang w:val="ru-RU"/>
        </w:rPr>
        <w:t>туловища:</w:t>
      </w:r>
      <w:r w:rsidRPr="00FD414E">
        <w:rPr>
          <w:rFonts w:ascii="Times New Roman" w:hAnsi="Times New Roman"/>
          <w:color w:val="1A1C1C"/>
          <w:spacing w:val="-22"/>
          <w:w w:val="105"/>
          <w:sz w:val="26"/>
          <w:lang w:val="ru-RU"/>
        </w:rPr>
        <w:t xml:space="preserve"> </w:t>
      </w:r>
      <w:r w:rsidRPr="00FD414E">
        <w:rPr>
          <w:rFonts w:ascii="Times New Roman" w:hAnsi="Times New Roman"/>
          <w:color w:val="2F312F"/>
          <w:w w:val="105"/>
          <w:sz w:val="26"/>
          <w:lang w:val="ru-RU"/>
        </w:rPr>
        <w:t>упражнеНИ</w:t>
      </w:r>
      <w:r w:rsidRPr="00FD414E">
        <w:rPr>
          <w:rFonts w:ascii="Times New Roman" w:hAnsi="Times New Roman"/>
          <w:color w:val="797979"/>
          <w:w w:val="105"/>
          <w:sz w:val="26"/>
          <w:lang w:val="ru-RU"/>
        </w:rPr>
        <w:t>'</w:t>
      </w:r>
      <w:r>
        <w:rPr>
          <w:rFonts w:ascii="Times New Roman" w:hAnsi="Times New Roman"/>
          <w:color w:val="1A1C1C"/>
          <w:w w:val="105"/>
          <w:sz w:val="26"/>
        </w:rPr>
        <w:t>I</w:t>
      </w:r>
      <w:r w:rsidRPr="00FD414E">
        <w:rPr>
          <w:rFonts w:ascii="Times New Roman" w:hAnsi="Times New Roman"/>
          <w:color w:val="1A1C1C"/>
          <w:spacing w:val="-29"/>
          <w:w w:val="105"/>
          <w:sz w:val="26"/>
          <w:lang w:val="ru-RU"/>
        </w:rPr>
        <w:t xml:space="preserve"> </w:t>
      </w:r>
      <w:r w:rsidRPr="00FD414E">
        <w:rPr>
          <w:rFonts w:ascii="Times New Roman" w:hAnsi="Times New Roman"/>
          <w:color w:val="2F312F"/>
          <w:spacing w:val="-9"/>
          <w:w w:val="90"/>
          <w:sz w:val="26"/>
          <w:lang w:val="ru-RU"/>
        </w:rPr>
        <w:t>:</w:t>
      </w:r>
      <w:r w:rsidRPr="00FD414E">
        <w:rPr>
          <w:rFonts w:ascii="Times New Roman" w:hAnsi="Times New Roman"/>
          <w:color w:val="6B6B6B"/>
          <w:spacing w:val="-38"/>
          <w:w w:val="90"/>
          <w:sz w:val="26"/>
          <w:lang w:val="ru-RU"/>
        </w:rPr>
        <w:t>_</w:t>
      </w:r>
      <w:r w:rsidRPr="00FD414E">
        <w:rPr>
          <w:rFonts w:ascii="Times New Roman" w:hAnsi="Times New Roman"/>
          <w:color w:val="1A1C1C"/>
          <w:spacing w:val="-11"/>
          <w:w w:val="90"/>
          <w:sz w:val="26"/>
          <w:lang w:val="ru-RU"/>
        </w:rPr>
        <w:t>::ш</w:t>
      </w:r>
      <w:r w:rsidRPr="00FD414E">
        <w:rPr>
          <w:rFonts w:ascii="Times New Roman" w:hAnsi="Times New Roman"/>
          <w:color w:val="1A1C1C"/>
          <w:spacing w:val="-24"/>
          <w:w w:val="90"/>
          <w:sz w:val="26"/>
          <w:lang w:val="ru-RU"/>
        </w:rPr>
        <w:t xml:space="preserve"> </w:t>
      </w:r>
      <w:r w:rsidRPr="00FD414E">
        <w:rPr>
          <w:rFonts w:ascii="Times New Roman" w:hAnsi="Times New Roman"/>
          <w:color w:val="1A1C1C"/>
          <w:w w:val="105"/>
          <w:sz w:val="26"/>
          <w:lang w:val="ru-RU"/>
        </w:rPr>
        <w:t>формирование</w:t>
      </w:r>
      <w:r w:rsidRPr="00FD414E">
        <w:rPr>
          <w:rFonts w:ascii="Times New Roman" w:hAnsi="Times New Roman"/>
          <w:color w:val="1A1C1C"/>
          <w:spacing w:val="-21"/>
          <w:w w:val="105"/>
          <w:sz w:val="26"/>
          <w:lang w:val="ru-RU"/>
        </w:rPr>
        <w:t xml:space="preserve"> </w:t>
      </w:r>
      <w:r w:rsidRPr="00FD414E">
        <w:rPr>
          <w:rFonts w:ascii="Times New Roman" w:hAnsi="Times New Roman"/>
          <w:color w:val="2F312F"/>
          <w:w w:val="105"/>
          <w:sz w:val="26"/>
          <w:lang w:val="ru-RU"/>
        </w:rPr>
        <w:t>правильной</w:t>
      </w:r>
      <w:r w:rsidRPr="00FD414E">
        <w:rPr>
          <w:rFonts w:ascii="Times New Roman" w:hAnsi="Times New Roman"/>
          <w:color w:val="2F312F"/>
          <w:spacing w:val="-22"/>
          <w:w w:val="105"/>
          <w:sz w:val="26"/>
          <w:lang w:val="ru-RU"/>
        </w:rPr>
        <w:t xml:space="preserve"> </w:t>
      </w:r>
      <w:r w:rsidRPr="00FD414E">
        <w:rPr>
          <w:rFonts w:ascii="Times New Roman" w:hAnsi="Times New Roman"/>
          <w:color w:val="2F312F"/>
          <w:w w:val="105"/>
          <w:sz w:val="26"/>
          <w:lang w:val="ru-RU"/>
        </w:rPr>
        <w:t>осанки;</w:t>
      </w:r>
      <w:r w:rsidRPr="00FD414E">
        <w:rPr>
          <w:rFonts w:ascii="Times New Roman" w:hAnsi="Times New Roman"/>
          <w:color w:val="2F312F"/>
          <w:spacing w:val="-23"/>
          <w:w w:val="105"/>
          <w:sz w:val="26"/>
          <w:lang w:val="ru-RU"/>
        </w:rPr>
        <w:t xml:space="preserve"> </w:t>
      </w:r>
      <w:r w:rsidRPr="00FD414E">
        <w:rPr>
          <w:rFonts w:ascii="Times New Roman" w:hAnsi="Times New Roman"/>
          <w:color w:val="2F312F"/>
          <w:w w:val="105"/>
          <w:sz w:val="26"/>
          <w:lang w:val="ru-RU"/>
        </w:rPr>
        <w:t>в</w:t>
      </w:r>
      <w:r w:rsidRPr="00FD414E">
        <w:rPr>
          <w:rFonts w:ascii="Times New Roman" w:hAnsi="Times New Roman"/>
          <w:color w:val="2F312F"/>
          <w:spacing w:val="26"/>
          <w:w w:val="109"/>
          <w:sz w:val="26"/>
          <w:lang w:val="ru-RU"/>
        </w:rPr>
        <w:t xml:space="preserve"> </w:t>
      </w:r>
      <w:r w:rsidRPr="00FD414E">
        <w:rPr>
          <w:rFonts w:ascii="Times New Roman" w:hAnsi="Times New Roman"/>
          <w:color w:val="2F312F"/>
          <w:w w:val="110"/>
          <w:sz w:val="26"/>
          <w:lang w:val="ru-RU"/>
        </w:rPr>
        <w:t>различных</w:t>
      </w:r>
      <w:r w:rsidRPr="00FD414E">
        <w:rPr>
          <w:rFonts w:ascii="Times New Roman" w:hAnsi="Times New Roman"/>
          <w:color w:val="2F312F"/>
          <w:spacing w:val="-42"/>
          <w:w w:val="110"/>
          <w:sz w:val="26"/>
          <w:lang w:val="ru-RU"/>
        </w:rPr>
        <w:t xml:space="preserve"> </w:t>
      </w:r>
      <w:r w:rsidRPr="00FD414E">
        <w:rPr>
          <w:rFonts w:ascii="Times New Roman" w:hAnsi="Times New Roman"/>
          <w:color w:val="2F312F"/>
          <w:w w:val="110"/>
          <w:sz w:val="26"/>
          <w:lang w:val="ru-RU"/>
        </w:rPr>
        <w:t>исходных</w:t>
      </w:r>
      <w:r w:rsidRPr="00FD414E">
        <w:rPr>
          <w:rFonts w:ascii="Times New Roman" w:hAnsi="Times New Roman"/>
          <w:color w:val="2F312F"/>
          <w:spacing w:val="-43"/>
          <w:w w:val="110"/>
          <w:sz w:val="26"/>
          <w:lang w:val="ru-RU"/>
        </w:rPr>
        <w:t xml:space="preserve"> </w:t>
      </w:r>
      <w:r w:rsidRPr="00FD414E">
        <w:rPr>
          <w:rFonts w:ascii="Times New Roman" w:hAnsi="Times New Roman"/>
          <w:color w:val="1A1C1C"/>
          <w:w w:val="110"/>
          <w:sz w:val="26"/>
          <w:lang w:val="ru-RU"/>
        </w:rPr>
        <w:t>положениях</w:t>
      </w:r>
      <w:r w:rsidRPr="00FD414E">
        <w:rPr>
          <w:rFonts w:ascii="Times New Roman" w:hAnsi="Times New Roman"/>
          <w:color w:val="1A1C1C"/>
          <w:spacing w:val="-46"/>
          <w:w w:val="110"/>
          <w:sz w:val="26"/>
          <w:lang w:val="ru-RU"/>
        </w:rPr>
        <w:t xml:space="preserve"> </w:t>
      </w:r>
      <w:r w:rsidRPr="00FD414E">
        <w:rPr>
          <w:rFonts w:ascii="Times New Roman" w:hAnsi="Times New Roman"/>
          <w:color w:val="010101"/>
          <w:w w:val="145"/>
          <w:sz w:val="26"/>
          <w:lang w:val="ru-RU"/>
        </w:rPr>
        <w:t>-</w:t>
      </w:r>
      <w:r w:rsidRPr="00FD414E">
        <w:rPr>
          <w:rFonts w:ascii="Times New Roman" w:hAnsi="Times New Roman"/>
          <w:color w:val="010101"/>
          <w:spacing w:val="-86"/>
          <w:w w:val="145"/>
          <w:sz w:val="26"/>
          <w:lang w:val="ru-RU"/>
        </w:rPr>
        <w:t xml:space="preserve"> </w:t>
      </w:r>
      <w:r w:rsidRPr="00FD414E">
        <w:rPr>
          <w:rFonts w:ascii="Times New Roman" w:hAnsi="Times New Roman"/>
          <w:color w:val="2F312F"/>
          <w:w w:val="110"/>
          <w:sz w:val="26"/>
          <w:lang w:val="ru-RU"/>
        </w:rPr>
        <w:t>на</w:t>
      </w:r>
      <w:r w:rsidRPr="00FD414E">
        <w:rPr>
          <w:rFonts w:ascii="Times New Roman" w:hAnsi="Times New Roman"/>
          <w:color w:val="2F312F"/>
          <w:spacing w:val="27"/>
          <w:w w:val="110"/>
          <w:sz w:val="26"/>
          <w:lang w:val="ru-RU"/>
        </w:rPr>
        <w:t>в</w:t>
      </w:r>
      <w:r w:rsidRPr="00FD414E">
        <w:rPr>
          <w:rFonts w:ascii="Times New Roman" w:hAnsi="Times New Roman"/>
          <w:color w:val="2F312F"/>
          <w:w w:val="110"/>
          <w:sz w:val="26"/>
          <w:lang w:val="ru-RU"/>
        </w:rPr>
        <w:t>лоны,</w:t>
      </w:r>
      <w:r w:rsidRPr="00FD414E">
        <w:rPr>
          <w:rFonts w:ascii="Times New Roman" w:hAnsi="Times New Roman"/>
          <w:color w:val="2F312F"/>
          <w:spacing w:val="-43"/>
          <w:w w:val="110"/>
          <w:sz w:val="26"/>
          <w:lang w:val="ru-RU"/>
        </w:rPr>
        <w:t xml:space="preserve"> </w:t>
      </w:r>
      <w:r w:rsidRPr="00FD414E">
        <w:rPr>
          <w:rFonts w:ascii="Times New Roman" w:hAnsi="Times New Roman"/>
          <w:color w:val="1A1C1C"/>
          <w:w w:val="110"/>
          <w:sz w:val="26"/>
          <w:lang w:val="ru-RU"/>
        </w:rPr>
        <w:t>повороты,</w:t>
      </w:r>
      <w:r w:rsidRPr="00FD414E">
        <w:rPr>
          <w:rFonts w:ascii="Times New Roman" w:hAnsi="Times New Roman"/>
          <w:color w:val="1A1C1C"/>
          <w:spacing w:val="-43"/>
          <w:w w:val="110"/>
          <w:sz w:val="26"/>
          <w:lang w:val="ru-RU"/>
        </w:rPr>
        <w:t xml:space="preserve"> </w:t>
      </w:r>
      <w:r w:rsidRPr="00FD414E">
        <w:rPr>
          <w:rFonts w:ascii="Times New Roman" w:hAnsi="Times New Roman"/>
          <w:color w:val="1A1C1C"/>
          <w:w w:val="110"/>
          <w:sz w:val="26"/>
          <w:lang w:val="ru-RU"/>
        </w:rPr>
        <w:t>вращения</w:t>
      </w:r>
      <w:r w:rsidRPr="00FD414E">
        <w:rPr>
          <w:rFonts w:ascii="Times New Roman" w:hAnsi="Times New Roman"/>
          <w:color w:val="1A1C1C"/>
          <w:spacing w:val="-45"/>
          <w:w w:val="110"/>
          <w:sz w:val="26"/>
          <w:lang w:val="ru-RU"/>
        </w:rPr>
        <w:t xml:space="preserve"> </w:t>
      </w:r>
      <w:r w:rsidRPr="00FD414E">
        <w:rPr>
          <w:rFonts w:ascii="Times New Roman" w:hAnsi="Times New Roman"/>
          <w:color w:val="2F312F"/>
          <w:spacing w:val="1"/>
          <w:w w:val="110"/>
          <w:sz w:val="26"/>
          <w:lang w:val="ru-RU"/>
        </w:rPr>
        <w:t>тулови</w:t>
      </w:r>
      <w:r w:rsidRPr="00FD414E">
        <w:rPr>
          <w:rFonts w:ascii="Times New Roman" w:hAnsi="Times New Roman"/>
          <w:color w:val="494B4B"/>
          <w:spacing w:val="1"/>
          <w:w w:val="110"/>
          <w:sz w:val="26"/>
          <w:lang w:val="ru-RU"/>
        </w:rPr>
        <w:t>ща;</w:t>
      </w:r>
      <w:r w:rsidRPr="00FD414E">
        <w:rPr>
          <w:rFonts w:ascii="Times New Roman" w:hAnsi="Times New Roman"/>
          <w:color w:val="494B4B"/>
          <w:spacing w:val="-44"/>
          <w:w w:val="110"/>
          <w:sz w:val="26"/>
          <w:lang w:val="ru-RU"/>
        </w:rPr>
        <w:t xml:space="preserve"> </w:t>
      </w:r>
      <w:r w:rsidRPr="00FD414E">
        <w:rPr>
          <w:rFonts w:ascii="Times New Roman" w:hAnsi="Times New Roman"/>
          <w:color w:val="2F312F"/>
          <w:w w:val="110"/>
          <w:sz w:val="26"/>
          <w:lang w:val="ru-RU"/>
        </w:rPr>
        <w:t>в</w:t>
      </w:r>
      <w:r w:rsidRPr="00FD414E">
        <w:rPr>
          <w:rFonts w:ascii="Times New Roman" w:hAnsi="Times New Roman"/>
          <w:color w:val="2F312F"/>
          <w:spacing w:val="66"/>
          <w:w w:val="104"/>
          <w:sz w:val="26"/>
          <w:lang w:val="ru-RU"/>
        </w:rPr>
        <w:t xml:space="preserve"> </w:t>
      </w:r>
      <w:r w:rsidRPr="00FD414E">
        <w:rPr>
          <w:rFonts w:ascii="Times New Roman" w:hAnsi="Times New Roman"/>
          <w:color w:val="2F312F"/>
          <w:w w:val="110"/>
          <w:sz w:val="26"/>
          <w:lang w:val="ru-RU"/>
        </w:rPr>
        <w:t>положении</w:t>
      </w:r>
      <w:r w:rsidRPr="00FD414E">
        <w:rPr>
          <w:rFonts w:ascii="Times New Roman" w:hAnsi="Times New Roman"/>
          <w:color w:val="2F312F"/>
          <w:spacing w:val="-32"/>
          <w:w w:val="110"/>
          <w:sz w:val="26"/>
          <w:lang w:val="ru-RU"/>
        </w:rPr>
        <w:t xml:space="preserve"> </w:t>
      </w:r>
      <w:r w:rsidRPr="00FD414E">
        <w:rPr>
          <w:rFonts w:ascii="Times New Roman" w:hAnsi="Times New Roman"/>
          <w:color w:val="1A1C1C"/>
          <w:w w:val="110"/>
          <w:sz w:val="26"/>
          <w:lang w:val="ru-RU"/>
        </w:rPr>
        <w:t>лежа</w:t>
      </w:r>
      <w:r w:rsidRPr="00FD414E">
        <w:rPr>
          <w:rFonts w:ascii="Times New Roman" w:hAnsi="Times New Roman"/>
          <w:color w:val="1A1C1C"/>
          <w:spacing w:val="-38"/>
          <w:w w:val="110"/>
          <w:sz w:val="26"/>
          <w:lang w:val="ru-RU"/>
        </w:rPr>
        <w:t xml:space="preserve"> </w:t>
      </w:r>
      <w:r w:rsidRPr="00FD414E">
        <w:rPr>
          <w:rFonts w:ascii="Times New Roman" w:hAnsi="Times New Roman"/>
          <w:color w:val="010101"/>
          <w:w w:val="200"/>
          <w:sz w:val="26"/>
          <w:lang w:val="ru-RU"/>
        </w:rPr>
        <w:t>-</w:t>
      </w:r>
      <w:r w:rsidRPr="00FD414E">
        <w:rPr>
          <w:rFonts w:ascii="Times New Roman" w:hAnsi="Times New Roman"/>
          <w:color w:val="010101"/>
          <w:spacing w:val="-118"/>
          <w:w w:val="200"/>
          <w:sz w:val="26"/>
          <w:lang w:val="ru-RU"/>
        </w:rPr>
        <w:t xml:space="preserve"> </w:t>
      </w:r>
      <w:r w:rsidRPr="00FD414E">
        <w:rPr>
          <w:rFonts w:ascii="Times New Roman" w:hAnsi="Times New Roman"/>
          <w:color w:val="1A1C1C"/>
          <w:w w:val="110"/>
          <w:sz w:val="26"/>
          <w:lang w:val="ru-RU"/>
        </w:rPr>
        <w:t>поднимание</w:t>
      </w:r>
      <w:r w:rsidRPr="00FD414E">
        <w:rPr>
          <w:rFonts w:ascii="Times New Roman" w:hAnsi="Times New Roman"/>
          <w:color w:val="1A1C1C"/>
          <w:spacing w:val="-31"/>
          <w:w w:val="110"/>
          <w:sz w:val="26"/>
          <w:lang w:val="ru-RU"/>
        </w:rPr>
        <w:t xml:space="preserve"> </w:t>
      </w:r>
      <w:r w:rsidRPr="00FD414E">
        <w:rPr>
          <w:rFonts w:ascii="Times New Roman" w:hAnsi="Times New Roman"/>
          <w:color w:val="1A1C1C"/>
          <w:w w:val="110"/>
          <w:sz w:val="26"/>
          <w:lang w:val="ru-RU"/>
        </w:rPr>
        <w:t>и</w:t>
      </w:r>
      <w:r w:rsidRPr="00FD414E">
        <w:rPr>
          <w:rFonts w:ascii="Times New Roman" w:hAnsi="Times New Roman"/>
          <w:color w:val="1A1C1C"/>
          <w:spacing w:val="-36"/>
          <w:w w:val="110"/>
          <w:sz w:val="26"/>
          <w:lang w:val="ru-RU"/>
        </w:rPr>
        <w:t xml:space="preserve"> </w:t>
      </w:r>
      <w:r w:rsidRPr="00FD414E">
        <w:rPr>
          <w:rFonts w:ascii="Times New Roman" w:hAnsi="Times New Roman"/>
          <w:color w:val="1A1C1C"/>
          <w:w w:val="110"/>
          <w:sz w:val="26"/>
          <w:lang w:val="ru-RU"/>
        </w:rPr>
        <w:t>опускание</w:t>
      </w:r>
      <w:r w:rsidRPr="00FD414E">
        <w:rPr>
          <w:rFonts w:ascii="Times New Roman" w:hAnsi="Times New Roman"/>
          <w:color w:val="1A1C1C"/>
          <w:spacing w:val="-35"/>
          <w:w w:val="110"/>
          <w:sz w:val="26"/>
          <w:lang w:val="ru-RU"/>
        </w:rPr>
        <w:t xml:space="preserve"> </w:t>
      </w:r>
      <w:r w:rsidRPr="00FD414E">
        <w:rPr>
          <w:rFonts w:ascii="Times New Roman" w:hAnsi="Times New Roman"/>
          <w:color w:val="1A1C1C"/>
          <w:w w:val="110"/>
          <w:sz w:val="26"/>
          <w:lang w:val="ru-RU"/>
        </w:rPr>
        <w:t>ног,</w:t>
      </w:r>
      <w:r w:rsidRPr="00FD414E">
        <w:rPr>
          <w:rFonts w:ascii="Times New Roman" w:hAnsi="Times New Roman"/>
          <w:color w:val="1A1C1C"/>
          <w:spacing w:val="-32"/>
          <w:w w:val="110"/>
          <w:sz w:val="26"/>
          <w:lang w:val="ru-RU"/>
        </w:rPr>
        <w:t xml:space="preserve"> </w:t>
      </w:r>
      <w:r w:rsidRPr="00FD414E">
        <w:rPr>
          <w:rFonts w:ascii="Times New Roman" w:hAnsi="Times New Roman"/>
          <w:color w:val="1A1C1C"/>
          <w:w w:val="110"/>
          <w:sz w:val="26"/>
          <w:lang w:val="ru-RU"/>
        </w:rPr>
        <w:t>круговые</w:t>
      </w:r>
      <w:r w:rsidRPr="00FD414E">
        <w:rPr>
          <w:rFonts w:ascii="Times New Roman" w:hAnsi="Times New Roman"/>
          <w:color w:val="1A1C1C"/>
          <w:spacing w:val="-33"/>
          <w:w w:val="110"/>
          <w:sz w:val="26"/>
          <w:lang w:val="ru-RU"/>
        </w:rPr>
        <w:t xml:space="preserve"> </w:t>
      </w:r>
      <w:r w:rsidRPr="00FD414E">
        <w:rPr>
          <w:rFonts w:ascii="Times New Roman" w:hAnsi="Times New Roman"/>
          <w:color w:val="1A1C1C"/>
          <w:w w:val="110"/>
          <w:sz w:val="26"/>
          <w:lang w:val="ru-RU"/>
        </w:rPr>
        <w:t>движения</w:t>
      </w:r>
      <w:r w:rsidRPr="00FD414E">
        <w:rPr>
          <w:rFonts w:ascii="Times New Roman" w:hAnsi="Times New Roman"/>
          <w:color w:val="1A1C1C"/>
          <w:spacing w:val="-28"/>
          <w:w w:val="110"/>
          <w:sz w:val="26"/>
          <w:lang w:val="ru-RU"/>
        </w:rPr>
        <w:t xml:space="preserve"> </w:t>
      </w:r>
      <w:r w:rsidRPr="00FD414E">
        <w:rPr>
          <w:rFonts w:ascii="Times New Roman" w:hAnsi="Times New Roman"/>
          <w:color w:val="2F312F"/>
          <w:spacing w:val="-2"/>
          <w:w w:val="110"/>
          <w:sz w:val="26"/>
          <w:lang w:val="ru-RU"/>
        </w:rPr>
        <w:t>од</w:t>
      </w:r>
      <w:r w:rsidRPr="00FD414E">
        <w:rPr>
          <w:rFonts w:ascii="Times New Roman" w:hAnsi="Times New Roman"/>
          <w:color w:val="494B4B"/>
          <w:spacing w:val="-2"/>
          <w:w w:val="110"/>
          <w:sz w:val="26"/>
          <w:lang w:val="ru-RU"/>
        </w:rPr>
        <w:t>н</w:t>
      </w:r>
      <w:r w:rsidRPr="00FD414E">
        <w:rPr>
          <w:rFonts w:ascii="Times New Roman" w:hAnsi="Times New Roman"/>
          <w:color w:val="2F312F"/>
          <w:spacing w:val="-2"/>
          <w:w w:val="110"/>
          <w:sz w:val="26"/>
          <w:lang w:val="ru-RU"/>
        </w:rPr>
        <w:t>ой</w:t>
      </w:r>
      <w:r w:rsidRPr="00FD414E">
        <w:rPr>
          <w:rFonts w:ascii="Times New Roman" w:hAnsi="Times New Roman"/>
          <w:color w:val="2F312F"/>
          <w:spacing w:val="-37"/>
          <w:w w:val="110"/>
          <w:sz w:val="26"/>
          <w:lang w:val="ru-RU"/>
        </w:rPr>
        <w:t xml:space="preserve"> </w:t>
      </w:r>
      <w:r w:rsidRPr="00FD414E">
        <w:rPr>
          <w:rFonts w:ascii="Times New Roman" w:hAnsi="Times New Roman"/>
          <w:color w:val="494B4B"/>
          <w:w w:val="110"/>
          <w:sz w:val="26"/>
          <w:lang w:val="ru-RU"/>
        </w:rPr>
        <w:t>и</w:t>
      </w:r>
      <w:r w:rsidRPr="00FD414E">
        <w:rPr>
          <w:rFonts w:ascii="Times New Roman" w:hAnsi="Times New Roman"/>
          <w:color w:val="494B4B"/>
          <w:spacing w:val="23"/>
          <w:w w:val="106"/>
          <w:sz w:val="26"/>
          <w:lang w:val="ru-RU"/>
        </w:rPr>
        <w:t xml:space="preserve"> </w:t>
      </w:r>
      <w:r w:rsidRPr="00FD414E">
        <w:rPr>
          <w:rFonts w:ascii="Times New Roman" w:hAnsi="Times New Roman"/>
          <w:color w:val="2F312F"/>
          <w:w w:val="105"/>
          <w:sz w:val="26"/>
          <w:lang w:val="ru-RU"/>
        </w:rPr>
        <w:t>обеими</w:t>
      </w:r>
      <w:r w:rsidRPr="00FD414E">
        <w:rPr>
          <w:rFonts w:ascii="Times New Roman" w:hAnsi="Times New Roman"/>
          <w:color w:val="2F312F"/>
          <w:spacing w:val="4"/>
          <w:w w:val="105"/>
          <w:sz w:val="26"/>
          <w:lang w:val="ru-RU"/>
        </w:rPr>
        <w:t xml:space="preserve"> </w:t>
      </w:r>
      <w:r w:rsidRPr="00FD414E">
        <w:rPr>
          <w:rFonts w:ascii="Times New Roman" w:hAnsi="Times New Roman"/>
          <w:color w:val="2F312F"/>
          <w:w w:val="105"/>
          <w:sz w:val="26"/>
          <w:lang w:val="ru-RU"/>
        </w:rPr>
        <w:t>ногами,</w:t>
      </w:r>
      <w:r w:rsidRPr="00FD414E">
        <w:rPr>
          <w:rFonts w:ascii="Times New Roman" w:hAnsi="Times New Roman"/>
          <w:color w:val="2F312F"/>
          <w:spacing w:val="3"/>
          <w:w w:val="105"/>
          <w:sz w:val="26"/>
          <w:lang w:val="ru-RU"/>
        </w:rPr>
        <w:t xml:space="preserve"> </w:t>
      </w:r>
      <w:r w:rsidRPr="00FD414E">
        <w:rPr>
          <w:rFonts w:ascii="Times New Roman" w:hAnsi="Times New Roman"/>
          <w:color w:val="1A1C1C"/>
          <w:w w:val="105"/>
          <w:sz w:val="26"/>
          <w:lang w:val="ru-RU"/>
        </w:rPr>
        <w:t>поднимание</w:t>
      </w:r>
      <w:r w:rsidRPr="00FD414E">
        <w:rPr>
          <w:rFonts w:ascii="Times New Roman" w:hAnsi="Times New Roman"/>
          <w:color w:val="1A1C1C"/>
          <w:spacing w:val="13"/>
          <w:w w:val="105"/>
          <w:sz w:val="26"/>
          <w:lang w:val="ru-RU"/>
        </w:rPr>
        <w:t xml:space="preserve"> </w:t>
      </w:r>
      <w:r w:rsidRPr="00FD414E">
        <w:rPr>
          <w:rFonts w:ascii="Times New Roman" w:hAnsi="Times New Roman"/>
          <w:color w:val="1A1C1C"/>
          <w:w w:val="105"/>
          <w:sz w:val="26"/>
          <w:lang w:val="ru-RU"/>
        </w:rPr>
        <w:t>и</w:t>
      </w:r>
      <w:r w:rsidRPr="00FD414E">
        <w:rPr>
          <w:rFonts w:ascii="Times New Roman" w:hAnsi="Times New Roman"/>
          <w:color w:val="1A1C1C"/>
          <w:spacing w:val="-10"/>
          <w:w w:val="105"/>
          <w:sz w:val="26"/>
          <w:lang w:val="ru-RU"/>
        </w:rPr>
        <w:t xml:space="preserve"> </w:t>
      </w:r>
      <w:r w:rsidRPr="00FD414E">
        <w:rPr>
          <w:rFonts w:ascii="Times New Roman" w:hAnsi="Times New Roman"/>
          <w:color w:val="1A1C1C"/>
          <w:w w:val="105"/>
          <w:sz w:val="26"/>
          <w:lang w:val="ru-RU"/>
        </w:rPr>
        <w:t>опускание</w:t>
      </w:r>
      <w:r w:rsidRPr="00FD414E">
        <w:rPr>
          <w:rFonts w:ascii="Times New Roman" w:hAnsi="Times New Roman"/>
          <w:color w:val="1A1C1C"/>
          <w:spacing w:val="13"/>
          <w:w w:val="105"/>
          <w:sz w:val="26"/>
          <w:lang w:val="ru-RU"/>
        </w:rPr>
        <w:t xml:space="preserve"> </w:t>
      </w:r>
      <w:r w:rsidRPr="00FD414E">
        <w:rPr>
          <w:rFonts w:ascii="Times New Roman" w:hAnsi="Times New Roman"/>
          <w:color w:val="1A1C1C"/>
          <w:w w:val="105"/>
          <w:sz w:val="26"/>
          <w:lang w:val="ru-RU"/>
        </w:rPr>
        <w:t>туловища.</w:t>
      </w:r>
    </w:p>
    <w:p w:rsidR="00B663C6" w:rsidRPr="00FD414E" w:rsidRDefault="00B663C6">
      <w:pPr>
        <w:spacing w:line="254" w:lineRule="auto"/>
        <w:rPr>
          <w:rFonts w:ascii="Times New Roman" w:eastAsia="Times New Roman" w:hAnsi="Times New Roman" w:cs="Times New Roman"/>
          <w:sz w:val="26"/>
          <w:szCs w:val="26"/>
          <w:lang w:val="ru-RU"/>
        </w:rPr>
        <w:sectPr w:rsidR="00B663C6" w:rsidRPr="00FD414E">
          <w:pgSz w:w="11910" w:h="16840"/>
          <w:pgMar w:top="1080" w:right="840" w:bottom="280" w:left="1060" w:header="720" w:footer="720" w:gutter="0"/>
          <w:cols w:space="720"/>
        </w:sectPr>
      </w:pPr>
    </w:p>
    <w:p w:rsidR="00B663C6" w:rsidRPr="00FD414E" w:rsidRDefault="00FD414E">
      <w:pPr>
        <w:pStyle w:val="a3"/>
        <w:spacing w:before="49" w:line="249" w:lineRule="auto"/>
        <w:ind w:left="119" w:right="173" w:hanging="5"/>
        <w:rPr>
          <w:lang w:val="ru-RU"/>
        </w:rPr>
      </w:pPr>
      <w:bookmarkStart w:id="72" w:name="doc01354520171027064905-3_Страница_02"/>
      <w:bookmarkEnd w:id="72"/>
      <w:r w:rsidRPr="00FD414E">
        <w:rPr>
          <w:color w:val="1C1D1C"/>
          <w:lang w:val="ru-RU"/>
        </w:rPr>
        <w:lastRenderedPageBreak/>
        <w:t>Упражнения</w:t>
      </w:r>
      <w:r w:rsidRPr="00FD414E">
        <w:rPr>
          <w:color w:val="1C1D1C"/>
          <w:spacing w:val="25"/>
          <w:lang w:val="ru-RU"/>
        </w:rPr>
        <w:t xml:space="preserve"> </w:t>
      </w:r>
      <w:r w:rsidRPr="00FD414E">
        <w:rPr>
          <w:color w:val="1C1D1C"/>
          <w:lang w:val="ru-RU"/>
        </w:rPr>
        <w:t>для</w:t>
      </w:r>
      <w:r w:rsidRPr="00FD414E">
        <w:rPr>
          <w:color w:val="1C1D1C"/>
          <w:spacing w:val="11"/>
          <w:lang w:val="ru-RU"/>
        </w:rPr>
        <w:t xml:space="preserve"> </w:t>
      </w:r>
      <w:r w:rsidRPr="00FD414E">
        <w:rPr>
          <w:color w:val="1C1D1C"/>
          <w:lang w:val="ru-RU"/>
        </w:rPr>
        <w:t>ног:</w:t>
      </w:r>
      <w:r w:rsidRPr="00FD414E">
        <w:rPr>
          <w:color w:val="1C1D1C"/>
          <w:spacing w:val="6"/>
          <w:lang w:val="ru-RU"/>
        </w:rPr>
        <w:t xml:space="preserve"> </w:t>
      </w:r>
      <w:r w:rsidRPr="00FD414E">
        <w:rPr>
          <w:color w:val="1C1D1C"/>
          <w:lang w:val="ru-RU"/>
        </w:rPr>
        <w:t>различные</w:t>
      </w:r>
      <w:r w:rsidRPr="00FD414E">
        <w:rPr>
          <w:color w:val="1C1D1C"/>
          <w:spacing w:val="25"/>
          <w:lang w:val="ru-RU"/>
        </w:rPr>
        <w:t xml:space="preserve"> </w:t>
      </w:r>
      <w:r w:rsidRPr="00FD414E">
        <w:rPr>
          <w:color w:val="1C1D1C"/>
          <w:lang w:val="ru-RU"/>
        </w:rPr>
        <w:t>маховые</w:t>
      </w:r>
      <w:r w:rsidRPr="00FD414E">
        <w:rPr>
          <w:color w:val="1C1D1C"/>
          <w:spacing w:val="27"/>
          <w:lang w:val="ru-RU"/>
        </w:rPr>
        <w:t xml:space="preserve"> </w:t>
      </w:r>
      <w:r w:rsidRPr="00FD414E">
        <w:rPr>
          <w:color w:val="1C1D1C"/>
          <w:lang w:val="ru-RU"/>
        </w:rPr>
        <w:t>движения</w:t>
      </w:r>
      <w:r w:rsidRPr="00FD414E">
        <w:rPr>
          <w:color w:val="1C1D1C"/>
          <w:spacing w:val="36"/>
          <w:lang w:val="ru-RU"/>
        </w:rPr>
        <w:t xml:space="preserve"> </w:t>
      </w:r>
      <w:r w:rsidRPr="00FD414E">
        <w:rPr>
          <w:color w:val="1C1D1C"/>
          <w:lang w:val="ru-RU"/>
        </w:rPr>
        <w:t>ногами,</w:t>
      </w:r>
      <w:r w:rsidRPr="00FD414E">
        <w:rPr>
          <w:color w:val="1C1D1C"/>
          <w:spacing w:val="28"/>
          <w:lang w:val="ru-RU"/>
        </w:rPr>
        <w:t xml:space="preserve"> </w:t>
      </w:r>
      <w:r w:rsidRPr="00FD414E">
        <w:rPr>
          <w:color w:val="1C1D1C"/>
          <w:lang w:val="ru-RU"/>
        </w:rPr>
        <w:t>приседания</w:t>
      </w:r>
      <w:r w:rsidRPr="00FD414E">
        <w:rPr>
          <w:color w:val="1C1D1C"/>
          <w:spacing w:val="23"/>
          <w:lang w:val="ru-RU"/>
        </w:rPr>
        <w:t xml:space="preserve"> </w:t>
      </w:r>
      <w:r w:rsidRPr="00FD414E">
        <w:rPr>
          <w:color w:val="1C1D1C"/>
          <w:lang w:val="ru-RU"/>
        </w:rPr>
        <w:t>на</w:t>
      </w:r>
      <w:r w:rsidRPr="00FD414E">
        <w:rPr>
          <w:color w:val="1C1D1C"/>
          <w:spacing w:val="5"/>
          <w:lang w:val="ru-RU"/>
        </w:rPr>
        <w:t xml:space="preserve"> </w:t>
      </w:r>
      <w:r w:rsidRPr="00FD414E">
        <w:rPr>
          <w:color w:val="1C1D1C"/>
          <w:lang w:val="ru-RU"/>
        </w:rPr>
        <w:t>обе</w:t>
      </w:r>
      <w:r w:rsidRPr="00FD414E">
        <w:rPr>
          <w:color w:val="3D3F3F"/>
          <w:lang w:val="ru-RU"/>
        </w:rPr>
        <w:t>и</w:t>
      </w:r>
      <w:r w:rsidRPr="00FD414E">
        <w:rPr>
          <w:color w:val="1C1D1C"/>
          <w:lang w:val="ru-RU"/>
        </w:rPr>
        <w:t>х</w:t>
      </w:r>
      <w:r w:rsidRPr="00FD414E">
        <w:rPr>
          <w:color w:val="1C1D1C"/>
          <w:w w:val="106"/>
          <w:lang w:val="ru-RU"/>
        </w:rPr>
        <w:t xml:space="preserve"> </w:t>
      </w:r>
      <w:r w:rsidRPr="00FD414E">
        <w:rPr>
          <w:color w:val="1C1D1C"/>
          <w:lang w:val="ru-RU"/>
        </w:rPr>
        <w:t>и</w:t>
      </w:r>
      <w:r w:rsidRPr="00FD414E">
        <w:rPr>
          <w:color w:val="1C1D1C"/>
          <w:spacing w:val="-1"/>
          <w:lang w:val="ru-RU"/>
        </w:rPr>
        <w:t xml:space="preserve"> </w:t>
      </w:r>
      <w:r w:rsidRPr="00FD414E">
        <w:rPr>
          <w:color w:val="1C1D1C"/>
          <w:lang w:val="ru-RU"/>
        </w:rPr>
        <w:t>на</w:t>
      </w:r>
      <w:r w:rsidRPr="00FD414E">
        <w:rPr>
          <w:color w:val="1C1D1C"/>
          <w:spacing w:val="-9"/>
          <w:lang w:val="ru-RU"/>
        </w:rPr>
        <w:t xml:space="preserve"> </w:t>
      </w:r>
      <w:r w:rsidRPr="00FD414E">
        <w:rPr>
          <w:color w:val="1C1D1C"/>
          <w:lang w:val="ru-RU"/>
        </w:rPr>
        <w:t>одной</w:t>
      </w:r>
      <w:r w:rsidRPr="00FD414E">
        <w:rPr>
          <w:color w:val="1C1D1C"/>
          <w:spacing w:val="3"/>
          <w:lang w:val="ru-RU"/>
        </w:rPr>
        <w:t xml:space="preserve"> </w:t>
      </w:r>
      <w:r w:rsidRPr="00FD414E">
        <w:rPr>
          <w:color w:val="1C1D1C"/>
          <w:lang w:val="ru-RU"/>
        </w:rPr>
        <w:t>ноге,</w:t>
      </w:r>
      <w:r w:rsidRPr="00FD414E">
        <w:rPr>
          <w:color w:val="1C1D1C"/>
          <w:spacing w:val="7"/>
          <w:lang w:val="ru-RU"/>
        </w:rPr>
        <w:t xml:space="preserve"> </w:t>
      </w:r>
      <w:r w:rsidRPr="00FD414E">
        <w:rPr>
          <w:color w:val="1C1D1C"/>
          <w:lang w:val="ru-RU"/>
        </w:rPr>
        <w:t>выпады,</w:t>
      </w:r>
      <w:r w:rsidRPr="00FD414E">
        <w:rPr>
          <w:color w:val="1C1D1C"/>
          <w:spacing w:val="8"/>
          <w:lang w:val="ru-RU"/>
        </w:rPr>
        <w:t xml:space="preserve"> </w:t>
      </w:r>
      <w:r w:rsidRPr="00FD414E">
        <w:rPr>
          <w:color w:val="1C1D1C"/>
          <w:lang w:val="ru-RU"/>
        </w:rPr>
        <w:t>выпады</w:t>
      </w:r>
      <w:r w:rsidRPr="00FD414E">
        <w:rPr>
          <w:color w:val="1C1D1C"/>
          <w:spacing w:val="15"/>
          <w:lang w:val="ru-RU"/>
        </w:rPr>
        <w:t xml:space="preserve"> </w:t>
      </w:r>
      <w:r w:rsidRPr="00FD414E">
        <w:rPr>
          <w:color w:val="1C1D1C"/>
          <w:lang w:val="ru-RU"/>
        </w:rPr>
        <w:t>с</w:t>
      </w:r>
      <w:r w:rsidRPr="00FD414E">
        <w:rPr>
          <w:color w:val="1C1D1C"/>
          <w:spacing w:val="-13"/>
          <w:lang w:val="ru-RU"/>
        </w:rPr>
        <w:t xml:space="preserve"> </w:t>
      </w:r>
      <w:r w:rsidRPr="00FD414E">
        <w:rPr>
          <w:color w:val="1C1D1C"/>
          <w:spacing w:val="1"/>
          <w:lang w:val="ru-RU"/>
        </w:rPr>
        <w:t>доП</w:t>
      </w:r>
      <w:r w:rsidRPr="00FD414E">
        <w:rPr>
          <w:color w:val="3D3F3F"/>
          <w:spacing w:val="2"/>
          <w:lang w:val="ru-RU"/>
        </w:rPr>
        <w:t>\</w:t>
      </w:r>
      <w:r w:rsidRPr="00FD414E">
        <w:rPr>
          <w:color w:val="1C1D1C"/>
          <w:spacing w:val="1"/>
          <w:lang w:val="ru-RU"/>
        </w:rPr>
        <w:t>)лнительными</w:t>
      </w:r>
      <w:r w:rsidRPr="00FD414E">
        <w:rPr>
          <w:color w:val="1C1D1C"/>
          <w:spacing w:val="22"/>
          <w:lang w:val="ru-RU"/>
        </w:rPr>
        <w:t xml:space="preserve"> </w:t>
      </w:r>
      <w:r w:rsidRPr="00FD414E">
        <w:rPr>
          <w:color w:val="1C1D1C"/>
          <w:lang w:val="ru-RU"/>
        </w:rPr>
        <w:t>пружинящими</w:t>
      </w:r>
      <w:r w:rsidRPr="00FD414E">
        <w:rPr>
          <w:color w:val="1C1D1C"/>
          <w:spacing w:val="23"/>
          <w:w w:val="101"/>
          <w:lang w:val="ru-RU"/>
        </w:rPr>
        <w:t xml:space="preserve"> </w:t>
      </w:r>
      <w:r w:rsidRPr="00FD414E">
        <w:rPr>
          <w:color w:val="1C1D1C"/>
          <w:lang w:val="ru-RU"/>
        </w:rPr>
        <w:t>движениями.</w:t>
      </w:r>
    </w:p>
    <w:p w:rsidR="00B663C6" w:rsidRPr="00FD414E" w:rsidRDefault="00FD414E">
      <w:pPr>
        <w:pStyle w:val="a3"/>
        <w:spacing w:line="251" w:lineRule="auto"/>
        <w:ind w:left="119" w:right="151"/>
        <w:rPr>
          <w:lang w:val="ru-RU"/>
        </w:rPr>
      </w:pPr>
      <w:r w:rsidRPr="00FD414E">
        <w:rPr>
          <w:color w:val="1C1D1C"/>
          <w:lang w:val="ru-RU"/>
        </w:rPr>
        <w:t>Упражнения</w:t>
      </w:r>
      <w:r w:rsidRPr="00FD414E">
        <w:rPr>
          <w:color w:val="1C1D1C"/>
          <w:spacing w:val="37"/>
          <w:lang w:val="ru-RU"/>
        </w:rPr>
        <w:t xml:space="preserve"> </w:t>
      </w:r>
      <w:r w:rsidRPr="00FD414E">
        <w:rPr>
          <w:color w:val="1C1D1C"/>
          <w:lang w:val="ru-RU"/>
        </w:rPr>
        <w:t>с</w:t>
      </w:r>
      <w:r w:rsidRPr="00FD414E">
        <w:rPr>
          <w:color w:val="1C1D1C"/>
          <w:spacing w:val="3"/>
          <w:lang w:val="ru-RU"/>
        </w:rPr>
        <w:t xml:space="preserve"> </w:t>
      </w:r>
      <w:r w:rsidRPr="00FD414E">
        <w:rPr>
          <w:color w:val="1C1D1C"/>
          <w:lang w:val="ru-RU"/>
        </w:rPr>
        <w:t>сопротивлением:</w:t>
      </w:r>
      <w:r w:rsidRPr="00FD414E">
        <w:rPr>
          <w:color w:val="1C1D1C"/>
          <w:spacing w:val="30"/>
          <w:lang w:val="ru-RU"/>
        </w:rPr>
        <w:t xml:space="preserve"> </w:t>
      </w:r>
      <w:r w:rsidRPr="00FD414E">
        <w:rPr>
          <w:color w:val="1C1D1C"/>
          <w:lang w:val="ru-RU"/>
        </w:rPr>
        <w:t>упраж</w:t>
      </w:r>
      <w:r>
        <w:rPr>
          <w:color w:val="1C1D1C"/>
        </w:rPr>
        <w:t>F</w:t>
      </w:r>
      <w:r w:rsidRPr="00FD414E">
        <w:rPr>
          <w:color w:val="1C1D1C"/>
          <w:lang w:val="ru-RU"/>
        </w:rPr>
        <w:t>.</w:t>
      </w:r>
      <w:r>
        <w:rPr>
          <w:color w:val="3D3F3F"/>
        </w:rPr>
        <w:t>t</w:t>
      </w:r>
      <w:r w:rsidRPr="00FD414E">
        <w:rPr>
          <w:color w:val="1C1D1C"/>
          <w:lang w:val="ru-RU"/>
        </w:rPr>
        <w:t>ения</w:t>
      </w:r>
      <w:r w:rsidRPr="00FD414E">
        <w:rPr>
          <w:color w:val="1C1D1C"/>
          <w:spacing w:val="6"/>
          <w:lang w:val="ru-RU"/>
        </w:rPr>
        <w:t xml:space="preserve"> </w:t>
      </w:r>
      <w:r w:rsidRPr="00FD414E">
        <w:rPr>
          <w:color w:val="1C1D1C"/>
          <w:lang w:val="ru-RU"/>
        </w:rPr>
        <w:t>в</w:t>
      </w:r>
      <w:r w:rsidRPr="00FD414E">
        <w:rPr>
          <w:color w:val="1C1D1C"/>
          <w:spacing w:val="-4"/>
          <w:lang w:val="ru-RU"/>
        </w:rPr>
        <w:t xml:space="preserve"> </w:t>
      </w:r>
      <w:r w:rsidRPr="00FD414E">
        <w:rPr>
          <w:color w:val="1C1D1C"/>
          <w:lang w:val="ru-RU"/>
        </w:rPr>
        <w:t>парах -</w:t>
      </w:r>
      <w:r w:rsidRPr="00FD414E">
        <w:rPr>
          <w:color w:val="1C1D1C"/>
          <w:spacing w:val="2"/>
          <w:lang w:val="ru-RU"/>
        </w:rPr>
        <w:t>повороты</w:t>
      </w:r>
      <w:r w:rsidRPr="00FD414E">
        <w:rPr>
          <w:color w:val="1C1D1C"/>
          <w:spacing w:val="25"/>
          <w:lang w:val="ru-RU"/>
        </w:rPr>
        <w:t xml:space="preserve"> </w:t>
      </w:r>
      <w:r w:rsidRPr="00FD414E">
        <w:rPr>
          <w:color w:val="1C1D1C"/>
          <w:lang w:val="ru-RU"/>
        </w:rPr>
        <w:t>и наклоны</w:t>
      </w:r>
      <w:r w:rsidRPr="00FD414E">
        <w:rPr>
          <w:color w:val="1C1D1C"/>
          <w:spacing w:val="27"/>
          <w:lang w:val="ru-RU"/>
        </w:rPr>
        <w:t xml:space="preserve"> </w:t>
      </w:r>
      <w:r w:rsidRPr="00FD414E">
        <w:rPr>
          <w:color w:val="1C1D1C"/>
          <w:lang w:val="ru-RU"/>
        </w:rPr>
        <w:t>туловища,</w:t>
      </w:r>
      <w:r w:rsidRPr="00FD414E">
        <w:rPr>
          <w:color w:val="1C1D1C"/>
          <w:spacing w:val="31"/>
          <w:lang w:val="ru-RU"/>
        </w:rPr>
        <w:t xml:space="preserve"> </w:t>
      </w:r>
      <w:r w:rsidRPr="00FD414E">
        <w:rPr>
          <w:color w:val="1C1D1C"/>
          <w:lang w:val="ru-RU"/>
        </w:rPr>
        <w:t>сгибание</w:t>
      </w:r>
      <w:r w:rsidRPr="00FD414E">
        <w:rPr>
          <w:color w:val="1C1D1C"/>
          <w:spacing w:val="16"/>
          <w:lang w:val="ru-RU"/>
        </w:rPr>
        <w:t xml:space="preserve"> </w:t>
      </w:r>
      <w:r w:rsidRPr="00FD414E">
        <w:rPr>
          <w:color w:val="1C1D1C"/>
          <w:lang w:val="ru-RU"/>
        </w:rPr>
        <w:t>и</w:t>
      </w:r>
      <w:r w:rsidRPr="00FD414E">
        <w:rPr>
          <w:color w:val="1C1D1C"/>
          <w:spacing w:val="-2"/>
          <w:lang w:val="ru-RU"/>
        </w:rPr>
        <w:t xml:space="preserve"> </w:t>
      </w:r>
      <w:r w:rsidRPr="00FD414E">
        <w:rPr>
          <w:color w:val="1C1D1C"/>
          <w:lang w:val="ru-RU"/>
        </w:rPr>
        <w:t>разгибание</w:t>
      </w:r>
      <w:r w:rsidRPr="00FD414E">
        <w:rPr>
          <w:color w:val="1C1D1C"/>
          <w:spacing w:val="20"/>
          <w:lang w:val="ru-RU"/>
        </w:rPr>
        <w:t xml:space="preserve"> </w:t>
      </w:r>
      <w:r w:rsidRPr="00FD414E">
        <w:rPr>
          <w:color w:val="1C1D1C"/>
          <w:lang w:val="ru-RU"/>
        </w:rPr>
        <w:t>рук,</w:t>
      </w:r>
      <w:r w:rsidRPr="00FD414E">
        <w:rPr>
          <w:color w:val="1C1D1C"/>
          <w:spacing w:val="22"/>
          <w:lang w:val="ru-RU"/>
        </w:rPr>
        <w:t xml:space="preserve"> </w:t>
      </w:r>
      <w:r w:rsidRPr="00FD414E">
        <w:rPr>
          <w:color w:val="1C1D1C"/>
          <w:lang w:val="ru-RU"/>
        </w:rPr>
        <w:t>переталкивание,</w:t>
      </w:r>
      <w:r w:rsidRPr="00FD414E">
        <w:rPr>
          <w:color w:val="1C1D1C"/>
          <w:spacing w:val="39"/>
          <w:lang w:val="ru-RU"/>
        </w:rPr>
        <w:t xml:space="preserve"> </w:t>
      </w:r>
      <w:r w:rsidRPr="00FD414E">
        <w:rPr>
          <w:color w:val="1C1D1C"/>
          <w:lang w:val="ru-RU"/>
        </w:rPr>
        <w:t>приседания</w:t>
      </w:r>
      <w:r w:rsidRPr="00FD414E">
        <w:rPr>
          <w:color w:val="1C1D1C"/>
          <w:spacing w:val="37"/>
          <w:lang w:val="ru-RU"/>
        </w:rPr>
        <w:t xml:space="preserve"> </w:t>
      </w:r>
      <w:r w:rsidRPr="00FD414E">
        <w:rPr>
          <w:color w:val="1C1D1C"/>
          <w:lang w:val="ru-RU"/>
        </w:rPr>
        <w:t>с</w:t>
      </w:r>
      <w:r w:rsidRPr="00FD414E">
        <w:rPr>
          <w:color w:val="1C1D1C"/>
          <w:spacing w:val="-1"/>
          <w:lang w:val="ru-RU"/>
        </w:rPr>
        <w:t xml:space="preserve"> </w:t>
      </w:r>
      <w:r w:rsidRPr="00FD414E">
        <w:rPr>
          <w:color w:val="1C1D1C"/>
          <w:lang w:val="ru-RU"/>
        </w:rPr>
        <w:t>партнером, переноска</w:t>
      </w:r>
      <w:r w:rsidRPr="00FD414E">
        <w:rPr>
          <w:color w:val="1C1D1C"/>
          <w:spacing w:val="8"/>
          <w:lang w:val="ru-RU"/>
        </w:rPr>
        <w:t xml:space="preserve"> </w:t>
      </w:r>
      <w:r w:rsidRPr="00FD414E">
        <w:rPr>
          <w:color w:val="1C1D1C"/>
          <w:lang w:val="ru-RU"/>
        </w:rPr>
        <w:t>партнера</w:t>
      </w:r>
      <w:r w:rsidRPr="00FD414E">
        <w:rPr>
          <w:color w:val="1C1D1C"/>
          <w:spacing w:val="10"/>
          <w:lang w:val="ru-RU"/>
        </w:rPr>
        <w:t xml:space="preserve"> </w:t>
      </w:r>
      <w:r w:rsidRPr="00FD414E">
        <w:rPr>
          <w:color w:val="1C1D1C"/>
          <w:lang w:val="ru-RU"/>
        </w:rPr>
        <w:t>на</w:t>
      </w:r>
      <w:r w:rsidRPr="00FD414E">
        <w:rPr>
          <w:color w:val="1C1D1C"/>
          <w:spacing w:val="-5"/>
          <w:lang w:val="ru-RU"/>
        </w:rPr>
        <w:t xml:space="preserve"> </w:t>
      </w:r>
      <w:r w:rsidRPr="00FD414E">
        <w:rPr>
          <w:color w:val="1C1D1C"/>
          <w:lang w:val="ru-RU"/>
        </w:rPr>
        <w:t>спине</w:t>
      </w:r>
      <w:r w:rsidRPr="00FD414E">
        <w:rPr>
          <w:color w:val="1C1D1C"/>
          <w:spacing w:val="1"/>
          <w:lang w:val="ru-RU"/>
        </w:rPr>
        <w:t xml:space="preserve"> </w:t>
      </w:r>
      <w:r w:rsidRPr="00FD414E">
        <w:rPr>
          <w:color w:val="1C1D1C"/>
          <w:lang w:val="ru-RU"/>
        </w:rPr>
        <w:t>и</w:t>
      </w:r>
      <w:r w:rsidRPr="00FD414E">
        <w:rPr>
          <w:color w:val="1C1D1C"/>
          <w:spacing w:val="-2"/>
          <w:lang w:val="ru-RU"/>
        </w:rPr>
        <w:t xml:space="preserve"> </w:t>
      </w:r>
      <w:r w:rsidRPr="00FD414E">
        <w:rPr>
          <w:color w:val="1C1D1C"/>
          <w:lang w:val="ru-RU"/>
        </w:rPr>
        <w:t>на</w:t>
      </w:r>
      <w:r w:rsidRPr="00FD414E">
        <w:rPr>
          <w:color w:val="1C1D1C"/>
          <w:spacing w:val="-4"/>
          <w:lang w:val="ru-RU"/>
        </w:rPr>
        <w:t xml:space="preserve"> </w:t>
      </w:r>
      <w:r w:rsidRPr="00FD414E">
        <w:rPr>
          <w:color w:val="1C1D1C"/>
          <w:lang w:val="ru-RU"/>
        </w:rPr>
        <w:t>плечс</w:t>
      </w:r>
      <w:r>
        <w:rPr>
          <w:color w:val="1C1D1C"/>
        </w:rPr>
        <w:t>t</w:t>
      </w:r>
      <w:r w:rsidRPr="00FD414E">
        <w:rPr>
          <w:color w:val="1C1D1C"/>
          <w:lang w:val="ru-RU"/>
        </w:rPr>
        <w:t>Х,</w:t>
      </w:r>
      <w:r w:rsidRPr="00FD414E">
        <w:rPr>
          <w:color w:val="1C1D1C"/>
          <w:spacing w:val="13"/>
          <w:lang w:val="ru-RU"/>
        </w:rPr>
        <w:t xml:space="preserve"> </w:t>
      </w:r>
      <w:r w:rsidRPr="00FD414E">
        <w:rPr>
          <w:color w:val="1C1D1C"/>
          <w:lang w:val="ru-RU"/>
        </w:rPr>
        <w:t>элементы</w:t>
      </w:r>
      <w:r w:rsidRPr="00FD414E">
        <w:rPr>
          <w:color w:val="1C1D1C"/>
          <w:spacing w:val="22"/>
          <w:lang w:val="ru-RU"/>
        </w:rPr>
        <w:t xml:space="preserve"> </w:t>
      </w:r>
      <w:r w:rsidRPr="00FD414E">
        <w:rPr>
          <w:color w:val="1C1D1C"/>
          <w:lang w:val="ru-RU"/>
        </w:rPr>
        <w:t>борьбы</w:t>
      </w:r>
      <w:r w:rsidRPr="00FD414E">
        <w:rPr>
          <w:color w:val="1C1D1C"/>
          <w:spacing w:val="5"/>
          <w:lang w:val="ru-RU"/>
        </w:rPr>
        <w:t xml:space="preserve"> </w:t>
      </w:r>
      <w:r w:rsidRPr="00FD414E">
        <w:rPr>
          <w:color w:val="1C1D1C"/>
          <w:lang w:val="ru-RU"/>
        </w:rPr>
        <w:t>в</w:t>
      </w:r>
      <w:r w:rsidRPr="00FD414E">
        <w:rPr>
          <w:color w:val="1C1D1C"/>
          <w:spacing w:val="-7"/>
          <w:lang w:val="ru-RU"/>
        </w:rPr>
        <w:t xml:space="preserve"> </w:t>
      </w:r>
      <w:r w:rsidRPr="00FD414E">
        <w:rPr>
          <w:color w:val="1C1D1C"/>
          <w:spacing w:val="1"/>
          <w:lang w:val="ru-RU"/>
        </w:rPr>
        <w:t>стойке</w:t>
      </w:r>
      <w:r w:rsidRPr="00FD414E">
        <w:rPr>
          <w:color w:val="3D3F3F"/>
          <w:spacing w:val="1"/>
          <w:lang w:val="ru-RU"/>
        </w:rPr>
        <w:t>,</w:t>
      </w:r>
      <w:r w:rsidRPr="00FD414E">
        <w:rPr>
          <w:color w:val="3D3F3F"/>
          <w:spacing w:val="-12"/>
          <w:lang w:val="ru-RU"/>
        </w:rPr>
        <w:t xml:space="preserve"> </w:t>
      </w:r>
      <w:r w:rsidRPr="00FD414E">
        <w:rPr>
          <w:color w:val="1C1D1C"/>
          <w:lang w:val="ru-RU"/>
        </w:rPr>
        <w:t>игры</w:t>
      </w:r>
      <w:r w:rsidRPr="00FD414E">
        <w:rPr>
          <w:color w:val="1C1D1C"/>
          <w:spacing w:val="7"/>
          <w:lang w:val="ru-RU"/>
        </w:rPr>
        <w:t xml:space="preserve"> </w:t>
      </w:r>
      <w:r w:rsidRPr="00FD414E">
        <w:rPr>
          <w:color w:val="1C1D1C"/>
          <w:lang w:val="ru-RU"/>
        </w:rPr>
        <w:t>с</w:t>
      </w:r>
      <w:r w:rsidRPr="00FD414E">
        <w:rPr>
          <w:color w:val="1C1D1C"/>
          <w:spacing w:val="25"/>
          <w:w w:val="105"/>
          <w:lang w:val="ru-RU"/>
        </w:rPr>
        <w:t xml:space="preserve"> </w:t>
      </w:r>
      <w:r w:rsidRPr="00FD414E">
        <w:rPr>
          <w:color w:val="1C1D1C"/>
          <w:lang w:val="ru-RU"/>
        </w:rPr>
        <w:t>элементами</w:t>
      </w:r>
      <w:r w:rsidRPr="00FD414E">
        <w:rPr>
          <w:color w:val="1C1D1C"/>
          <w:spacing w:val="41"/>
          <w:lang w:val="ru-RU"/>
        </w:rPr>
        <w:t xml:space="preserve"> </w:t>
      </w:r>
      <w:r w:rsidRPr="00FD414E">
        <w:rPr>
          <w:color w:val="1C1D1C"/>
          <w:lang w:val="ru-RU"/>
        </w:rPr>
        <w:t>сопротивления.</w:t>
      </w:r>
    </w:p>
    <w:p w:rsidR="00B663C6" w:rsidRPr="00FD414E" w:rsidRDefault="00B663C6">
      <w:pPr>
        <w:rPr>
          <w:rFonts w:ascii="Times New Roman" w:eastAsia="Times New Roman" w:hAnsi="Times New Roman" w:cs="Times New Roman"/>
          <w:sz w:val="24"/>
          <w:szCs w:val="24"/>
          <w:lang w:val="ru-RU"/>
        </w:rPr>
      </w:pPr>
    </w:p>
    <w:p w:rsidR="00B663C6" w:rsidRPr="00FD414E" w:rsidRDefault="00FD414E">
      <w:pPr>
        <w:ind w:left="124"/>
        <w:rPr>
          <w:rFonts w:ascii="Arial" w:eastAsia="Arial" w:hAnsi="Arial" w:cs="Arial"/>
          <w:sz w:val="23"/>
          <w:szCs w:val="23"/>
          <w:lang w:val="ru-RU"/>
        </w:rPr>
      </w:pPr>
      <w:r w:rsidRPr="00FD414E">
        <w:rPr>
          <w:rFonts w:ascii="Arial" w:hAnsi="Arial"/>
          <w:b/>
          <w:color w:val="1C1D1C"/>
          <w:sz w:val="23"/>
          <w:lang w:val="ru-RU"/>
        </w:rPr>
        <w:t xml:space="preserve">УПРАЖНЕНИЯ </w:t>
      </w:r>
      <w:r w:rsidRPr="00FD414E">
        <w:rPr>
          <w:rFonts w:ascii="Arial" w:hAnsi="Arial"/>
          <w:b/>
          <w:color w:val="1C1D1C"/>
          <w:spacing w:val="7"/>
          <w:sz w:val="23"/>
          <w:lang w:val="ru-RU"/>
        </w:rPr>
        <w:t xml:space="preserve"> </w:t>
      </w:r>
      <w:r w:rsidRPr="00FD414E">
        <w:rPr>
          <w:rFonts w:ascii="Arial" w:hAnsi="Arial"/>
          <w:b/>
          <w:color w:val="1C1D1C"/>
          <w:sz w:val="23"/>
          <w:lang w:val="ru-RU"/>
        </w:rPr>
        <w:t>С</w:t>
      </w:r>
      <w:r w:rsidRPr="00FD414E">
        <w:rPr>
          <w:rFonts w:ascii="Arial" w:hAnsi="Arial"/>
          <w:b/>
          <w:color w:val="1C1D1C"/>
          <w:spacing w:val="21"/>
          <w:sz w:val="23"/>
          <w:lang w:val="ru-RU"/>
        </w:rPr>
        <w:t xml:space="preserve"> </w:t>
      </w:r>
      <w:r w:rsidRPr="00FD414E">
        <w:rPr>
          <w:rFonts w:ascii="Arial" w:hAnsi="Arial"/>
          <w:b/>
          <w:color w:val="1C1D1C"/>
          <w:sz w:val="23"/>
          <w:lang w:val="ru-RU"/>
        </w:rPr>
        <w:t>ПРЕДМЕТАМИ</w:t>
      </w:r>
    </w:p>
    <w:p w:rsidR="00B663C6" w:rsidRPr="00FD414E" w:rsidRDefault="00FD414E">
      <w:pPr>
        <w:pStyle w:val="a3"/>
        <w:spacing w:before="15" w:line="249" w:lineRule="auto"/>
        <w:ind w:right="151"/>
        <w:rPr>
          <w:lang w:val="ru-RU"/>
        </w:rPr>
      </w:pPr>
      <w:r w:rsidRPr="00FD414E">
        <w:rPr>
          <w:color w:val="1C1D1C"/>
          <w:lang w:val="ru-RU"/>
        </w:rPr>
        <w:t>Упражнения</w:t>
      </w:r>
      <w:r w:rsidRPr="00FD414E">
        <w:rPr>
          <w:color w:val="1C1D1C"/>
          <w:spacing w:val="43"/>
          <w:lang w:val="ru-RU"/>
        </w:rPr>
        <w:t xml:space="preserve"> </w:t>
      </w:r>
      <w:r w:rsidRPr="00FD414E">
        <w:rPr>
          <w:color w:val="1C1D1C"/>
          <w:lang w:val="ru-RU"/>
        </w:rPr>
        <w:t>с</w:t>
      </w:r>
      <w:r w:rsidRPr="00FD414E">
        <w:rPr>
          <w:color w:val="1C1D1C"/>
          <w:spacing w:val="-2"/>
          <w:lang w:val="ru-RU"/>
        </w:rPr>
        <w:t xml:space="preserve"> </w:t>
      </w:r>
      <w:r w:rsidRPr="00FD414E">
        <w:rPr>
          <w:color w:val="1C1D1C"/>
          <w:lang w:val="ru-RU"/>
        </w:rPr>
        <w:t>короткой</w:t>
      </w:r>
      <w:r w:rsidRPr="00FD414E">
        <w:rPr>
          <w:color w:val="1C1D1C"/>
          <w:spacing w:val="26"/>
          <w:lang w:val="ru-RU"/>
        </w:rPr>
        <w:t xml:space="preserve"> </w:t>
      </w:r>
      <w:r w:rsidRPr="00FD414E">
        <w:rPr>
          <w:color w:val="1C1D1C"/>
          <w:lang w:val="ru-RU"/>
        </w:rPr>
        <w:t>и</w:t>
      </w:r>
      <w:r w:rsidRPr="00FD414E">
        <w:rPr>
          <w:color w:val="1C1D1C"/>
          <w:spacing w:val="2"/>
          <w:lang w:val="ru-RU"/>
        </w:rPr>
        <w:t xml:space="preserve"> </w:t>
      </w:r>
      <w:r w:rsidRPr="00FD414E">
        <w:rPr>
          <w:color w:val="1C1D1C"/>
          <w:lang w:val="ru-RU"/>
        </w:rPr>
        <w:t>длинной</w:t>
      </w:r>
      <w:r w:rsidRPr="00FD414E">
        <w:rPr>
          <w:color w:val="1C1D1C"/>
          <w:spacing w:val="30"/>
          <w:lang w:val="ru-RU"/>
        </w:rPr>
        <w:t xml:space="preserve"> </w:t>
      </w:r>
      <w:r w:rsidRPr="00FD414E">
        <w:rPr>
          <w:color w:val="1C1D1C"/>
          <w:lang w:val="ru-RU"/>
        </w:rPr>
        <w:t>скакалкой:</w:t>
      </w:r>
      <w:r w:rsidRPr="00FD414E">
        <w:rPr>
          <w:color w:val="1C1D1C"/>
          <w:spacing w:val="29"/>
          <w:lang w:val="ru-RU"/>
        </w:rPr>
        <w:t xml:space="preserve"> </w:t>
      </w:r>
      <w:r w:rsidRPr="00FD414E">
        <w:rPr>
          <w:color w:val="1C1D1C"/>
          <w:lang w:val="ru-RU"/>
        </w:rPr>
        <w:t>прыжки</w:t>
      </w:r>
      <w:r w:rsidRPr="00FD414E">
        <w:rPr>
          <w:color w:val="1C1D1C"/>
          <w:spacing w:val="11"/>
          <w:lang w:val="ru-RU"/>
        </w:rPr>
        <w:t xml:space="preserve"> </w:t>
      </w:r>
      <w:r w:rsidRPr="00FD414E">
        <w:rPr>
          <w:color w:val="1C1D1C"/>
          <w:lang w:val="ru-RU"/>
        </w:rPr>
        <w:t>на</w:t>
      </w:r>
      <w:r w:rsidRPr="00FD414E">
        <w:rPr>
          <w:color w:val="1C1D1C"/>
          <w:spacing w:val="4"/>
          <w:lang w:val="ru-RU"/>
        </w:rPr>
        <w:t xml:space="preserve"> </w:t>
      </w:r>
      <w:r w:rsidRPr="00FD414E">
        <w:rPr>
          <w:color w:val="1C1D1C"/>
          <w:lang w:val="ru-RU"/>
        </w:rPr>
        <w:t>одной</w:t>
      </w:r>
      <w:r w:rsidRPr="00FD414E">
        <w:rPr>
          <w:color w:val="1C1D1C"/>
          <w:spacing w:val="7"/>
          <w:lang w:val="ru-RU"/>
        </w:rPr>
        <w:t xml:space="preserve"> </w:t>
      </w:r>
      <w:r w:rsidRPr="00FD414E">
        <w:rPr>
          <w:color w:val="1C1D1C"/>
          <w:lang w:val="ru-RU"/>
        </w:rPr>
        <w:t>и</w:t>
      </w:r>
      <w:r w:rsidRPr="00FD414E">
        <w:rPr>
          <w:color w:val="1C1D1C"/>
          <w:spacing w:val="6"/>
          <w:lang w:val="ru-RU"/>
        </w:rPr>
        <w:t xml:space="preserve"> </w:t>
      </w:r>
      <w:r w:rsidRPr="00FD414E">
        <w:rPr>
          <w:color w:val="1C1D1C"/>
          <w:lang w:val="ru-RU"/>
        </w:rPr>
        <w:t>обеих</w:t>
      </w:r>
      <w:r w:rsidRPr="00FD414E">
        <w:rPr>
          <w:color w:val="1C1D1C"/>
          <w:spacing w:val="10"/>
          <w:lang w:val="ru-RU"/>
        </w:rPr>
        <w:t xml:space="preserve"> </w:t>
      </w:r>
      <w:r w:rsidRPr="00FD414E">
        <w:rPr>
          <w:color w:val="1C1D1C"/>
          <w:lang w:val="ru-RU"/>
        </w:rPr>
        <w:t>ногах</w:t>
      </w:r>
      <w:r w:rsidRPr="00FD414E">
        <w:rPr>
          <w:color w:val="1C1D1C"/>
          <w:spacing w:val="13"/>
          <w:lang w:val="ru-RU"/>
        </w:rPr>
        <w:t xml:space="preserve"> </w:t>
      </w:r>
      <w:r w:rsidRPr="00FD414E">
        <w:rPr>
          <w:color w:val="1C1D1C"/>
          <w:lang w:val="ru-RU"/>
        </w:rPr>
        <w:t>с вращением</w:t>
      </w:r>
      <w:r w:rsidRPr="00FD414E">
        <w:rPr>
          <w:color w:val="1C1D1C"/>
          <w:spacing w:val="9"/>
          <w:lang w:val="ru-RU"/>
        </w:rPr>
        <w:t xml:space="preserve"> </w:t>
      </w:r>
      <w:r w:rsidRPr="00FD414E">
        <w:rPr>
          <w:color w:val="1C1D1C"/>
          <w:lang w:val="ru-RU"/>
        </w:rPr>
        <w:t>скакалки</w:t>
      </w:r>
      <w:r w:rsidRPr="00FD414E">
        <w:rPr>
          <w:color w:val="1C1D1C"/>
          <w:spacing w:val="2"/>
          <w:lang w:val="ru-RU"/>
        </w:rPr>
        <w:t xml:space="preserve"> </w:t>
      </w:r>
      <w:r w:rsidRPr="00FD414E">
        <w:rPr>
          <w:color w:val="1C1D1C"/>
          <w:lang w:val="ru-RU"/>
        </w:rPr>
        <w:t>вперед,</w:t>
      </w:r>
      <w:r w:rsidRPr="00FD414E">
        <w:rPr>
          <w:color w:val="1C1D1C"/>
          <w:spacing w:val="-1"/>
          <w:lang w:val="ru-RU"/>
        </w:rPr>
        <w:t xml:space="preserve"> </w:t>
      </w:r>
      <w:r w:rsidRPr="00FD414E">
        <w:rPr>
          <w:color w:val="1C1D1C"/>
          <w:lang w:val="ru-RU"/>
        </w:rPr>
        <w:t>назад;</w:t>
      </w:r>
      <w:r w:rsidRPr="00FD414E">
        <w:rPr>
          <w:color w:val="1C1D1C"/>
          <w:spacing w:val="-3"/>
          <w:lang w:val="ru-RU"/>
        </w:rPr>
        <w:t xml:space="preserve"> </w:t>
      </w:r>
      <w:r w:rsidRPr="00FD414E">
        <w:rPr>
          <w:color w:val="1C1D1C"/>
          <w:lang w:val="ru-RU"/>
        </w:rPr>
        <w:t>прь:::жки</w:t>
      </w:r>
      <w:r w:rsidRPr="00FD414E">
        <w:rPr>
          <w:color w:val="1C1D1C"/>
          <w:spacing w:val="5"/>
          <w:lang w:val="ru-RU"/>
        </w:rPr>
        <w:t xml:space="preserve"> </w:t>
      </w:r>
      <w:r w:rsidRPr="00FD414E">
        <w:rPr>
          <w:color w:val="1C1D1C"/>
          <w:lang w:val="ru-RU"/>
        </w:rPr>
        <w:t>с</w:t>
      </w:r>
      <w:r w:rsidRPr="00FD414E">
        <w:rPr>
          <w:color w:val="1C1D1C"/>
          <w:spacing w:val="-14"/>
          <w:lang w:val="ru-RU"/>
        </w:rPr>
        <w:t xml:space="preserve"> </w:t>
      </w:r>
      <w:r w:rsidRPr="00FD414E">
        <w:rPr>
          <w:color w:val="1C1D1C"/>
          <w:lang w:val="ru-RU"/>
        </w:rPr>
        <w:t>поворотами,</w:t>
      </w:r>
      <w:r w:rsidRPr="00FD414E">
        <w:rPr>
          <w:color w:val="1C1D1C"/>
          <w:spacing w:val="18"/>
          <w:lang w:val="ru-RU"/>
        </w:rPr>
        <w:t xml:space="preserve"> </w:t>
      </w:r>
      <w:r w:rsidRPr="00FD414E">
        <w:rPr>
          <w:color w:val="1C1D1C"/>
          <w:lang w:val="ru-RU"/>
        </w:rPr>
        <w:t>прыжки</w:t>
      </w:r>
      <w:r w:rsidRPr="00FD414E">
        <w:rPr>
          <w:color w:val="1C1D1C"/>
          <w:spacing w:val="6"/>
          <w:lang w:val="ru-RU"/>
        </w:rPr>
        <w:t xml:space="preserve"> </w:t>
      </w:r>
      <w:r w:rsidRPr="00FD414E">
        <w:rPr>
          <w:color w:val="1C1D1C"/>
          <w:lang w:val="ru-RU"/>
        </w:rPr>
        <w:t>в</w:t>
      </w:r>
      <w:r w:rsidRPr="00FD414E">
        <w:rPr>
          <w:color w:val="1C1D1C"/>
          <w:spacing w:val="-17"/>
          <w:lang w:val="ru-RU"/>
        </w:rPr>
        <w:t xml:space="preserve"> </w:t>
      </w:r>
      <w:r w:rsidRPr="00FD414E">
        <w:rPr>
          <w:color w:val="1C1D1C"/>
          <w:lang w:val="ru-RU"/>
        </w:rPr>
        <w:t>приседе</w:t>
      </w:r>
      <w:r w:rsidRPr="00FD414E">
        <w:rPr>
          <w:color w:val="1C1D1C"/>
          <w:spacing w:val="4"/>
          <w:lang w:val="ru-RU"/>
        </w:rPr>
        <w:t xml:space="preserve"> </w:t>
      </w:r>
      <w:r w:rsidRPr="00FD414E">
        <w:rPr>
          <w:color w:val="1C1D1C"/>
          <w:lang w:val="ru-RU"/>
        </w:rPr>
        <w:t>и</w:t>
      </w:r>
      <w:r w:rsidRPr="00FD414E">
        <w:rPr>
          <w:color w:val="1C1D1C"/>
          <w:w w:val="102"/>
          <w:lang w:val="ru-RU"/>
        </w:rPr>
        <w:t xml:space="preserve"> </w:t>
      </w:r>
      <w:r w:rsidRPr="00FD414E">
        <w:rPr>
          <w:color w:val="1C1D1C"/>
          <w:lang w:val="ru-RU"/>
        </w:rPr>
        <w:t>полу</w:t>
      </w:r>
      <w:r w:rsidRPr="00FD414E">
        <w:rPr>
          <w:color w:val="1C1D1C"/>
          <w:spacing w:val="22"/>
          <w:lang w:val="ru-RU"/>
        </w:rPr>
        <w:t xml:space="preserve"> </w:t>
      </w:r>
      <w:r w:rsidRPr="00FD414E">
        <w:rPr>
          <w:color w:val="1C1D1C"/>
          <w:lang w:val="ru-RU"/>
        </w:rPr>
        <w:t>приседе.</w:t>
      </w:r>
    </w:p>
    <w:p w:rsidR="00B663C6" w:rsidRPr="00FD414E" w:rsidRDefault="00FD414E">
      <w:pPr>
        <w:pStyle w:val="a3"/>
        <w:spacing w:before="7" w:line="249" w:lineRule="auto"/>
        <w:ind w:left="129" w:right="151" w:firstLine="4"/>
        <w:rPr>
          <w:lang w:val="ru-RU"/>
        </w:rPr>
      </w:pPr>
      <w:r w:rsidRPr="00FD414E">
        <w:rPr>
          <w:color w:val="1C1D1C"/>
          <w:lang w:val="ru-RU"/>
        </w:rPr>
        <w:t>Упражнения</w:t>
      </w:r>
      <w:r w:rsidRPr="00FD414E">
        <w:rPr>
          <w:color w:val="1C1D1C"/>
          <w:spacing w:val="35"/>
          <w:lang w:val="ru-RU"/>
        </w:rPr>
        <w:t xml:space="preserve"> </w:t>
      </w:r>
      <w:r w:rsidRPr="00FD414E">
        <w:rPr>
          <w:color w:val="1C1D1C"/>
          <w:lang w:val="ru-RU"/>
        </w:rPr>
        <w:t>с</w:t>
      </w:r>
      <w:r w:rsidRPr="00FD414E">
        <w:rPr>
          <w:color w:val="1C1D1C"/>
          <w:spacing w:val="-1"/>
          <w:lang w:val="ru-RU"/>
        </w:rPr>
        <w:t xml:space="preserve"> </w:t>
      </w:r>
      <w:r w:rsidRPr="00FD414E">
        <w:rPr>
          <w:color w:val="1C1D1C"/>
          <w:lang w:val="ru-RU"/>
        </w:rPr>
        <w:t>отягощением:</w:t>
      </w:r>
      <w:r w:rsidRPr="00FD414E">
        <w:rPr>
          <w:color w:val="1C1D1C"/>
          <w:spacing w:val="26"/>
          <w:lang w:val="ru-RU"/>
        </w:rPr>
        <w:t xml:space="preserve"> </w:t>
      </w:r>
      <w:r w:rsidRPr="00FD414E">
        <w:rPr>
          <w:color w:val="1C1D1C"/>
          <w:lang w:val="ru-RU"/>
        </w:rPr>
        <w:t>упражнения</w:t>
      </w:r>
      <w:r w:rsidRPr="00FD414E">
        <w:rPr>
          <w:color w:val="1C1D1C"/>
          <w:spacing w:val="35"/>
          <w:lang w:val="ru-RU"/>
        </w:rPr>
        <w:t xml:space="preserve"> </w:t>
      </w:r>
      <w:r w:rsidRPr="00FD414E">
        <w:rPr>
          <w:color w:val="1C1D1C"/>
          <w:lang w:val="ru-RU"/>
        </w:rPr>
        <w:t>с</w:t>
      </w:r>
      <w:r w:rsidRPr="00FD414E">
        <w:rPr>
          <w:color w:val="1C1D1C"/>
          <w:spacing w:val="-1"/>
          <w:lang w:val="ru-RU"/>
        </w:rPr>
        <w:t xml:space="preserve"> </w:t>
      </w:r>
      <w:r w:rsidRPr="00FD414E">
        <w:rPr>
          <w:color w:val="1C1D1C"/>
          <w:lang w:val="ru-RU"/>
        </w:rPr>
        <w:t>набивными</w:t>
      </w:r>
      <w:r w:rsidRPr="00FD414E">
        <w:rPr>
          <w:color w:val="1C1D1C"/>
          <w:spacing w:val="23"/>
          <w:lang w:val="ru-RU"/>
        </w:rPr>
        <w:t xml:space="preserve"> </w:t>
      </w:r>
      <w:r w:rsidRPr="00FD414E">
        <w:rPr>
          <w:color w:val="1C1D1C"/>
          <w:lang w:val="ru-RU"/>
        </w:rPr>
        <w:t>мячами</w:t>
      </w:r>
      <w:r w:rsidRPr="00FD414E">
        <w:rPr>
          <w:color w:val="1C1D1C"/>
          <w:spacing w:val="4"/>
          <w:lang w:val="ru-RU"/>
        </w:rPr>
        <w:t xml:space="preserve"> </w:t>
      </w:r>
      <w:r w:rsidRPr="00FD414E">
        <w:rPr>
          <w:color w:val="1C1D1C"/>
          <w:lang w:val="ru-RU"/>
        </w:rPr>
        <w:t>--</w:t>
      </w:r>
      <w:r w:rsidRPr="00FD414E">
        <w:rPr>
          <w:color w:val="1C1D1C"/>
          <w:spacing w:val="-11"/>
          <w:lang w:val="ru-RU"/>
        </w:rPr>
        <w:t xml:space="preserve"> </w:t>
      </w:r>
      <w:r w:rsidRPr="00FD414E">
        <w:rPr>
          <w:color w:val="1C1D1C"/>
          <w:lang w:val="ru-RU"/>
        </w:rPr>
        <w:t>броски,</w:t>
      </w:r>
      <w:r w:rsidRPr="00FD414E">
        <w:rPr>
          <w:color w:val="1C1D1C"/>
          <w:spacing w:val="8"/>
          <w:lang w:val="ru-RU"/>
        </w:rPr>
        <w:t xml:space="preserve"> </w:t>
      </w:r>
      <w:r w:rsidRPr="00FD414E">
        <w:rPr>
          <w:color w:val="1C1D1C"/>
          <w:lang w:val="ru-RU"/>
        </w:rPr>
        <w:t>ловля</w:t>
      </w:r>
      <w:r w:rsidRPr="00FD414E">
        <w:rPr>
          <w:color w:val="1C1D1C"/>
          <w:spacing w:val="20"/>
          <w:lang w:val="ru-RU"/>
        </w:rPr>
        <w:t xml:space="preserve"> </w:t>
      </w:r>
      <w:r w:rsidRPr="00FD414E">
        <w:rPr>
          <w:color w:val="1C1D1C"/>
          <w:lang w:val="ru-RU"/>
        </w:rPr>
        <w:t>в</w:t>
      </w:r>
      <w:r w:rsidRPr="00FD414E">
        <w:rPr>
          <w:color w:val="1C1D1C"/>
          <w:w w:val="105"/>
          <w:lang w:val="ru-RU"/>
        </w:rPr>
        <w:t xml:space="preserve"> </w:t>
      </w:r>
      <w:r w:rsidRPr="00FD414E">
        <w:rPr>
          <w:color w:val="1C1D1C"/>
          <w:lang w:val="ru-RU"/>
        </w:rPr>
        <w:t>различных</w:t>
      </w:r>
      <w:r w:rsidRPr="00FD414E">
        <w:rPr>
          <w:color w:val="1C1D1C"/>
          <w:spacing w:val="26"/>
          <w:lang w:val="ru-RU"/>
        </w:rPr>
        <w:t xml:space="preserve"> </w:t>
      </w:r>
      <w:r w:rsidRPr="00FD414E">
        <w:rPr>
          <w:color w:val="1C1D1C"/>
          <w:lang w:val="ru-RU"/>
        </w:rPr>
        <w:t>исходных</w:t>
      </w:r>
      <w:r w:rsidRPr="00FD414E">
        <w:rPr>
          <w:color w:val="1C1D1C"/>
          <w:spacing w:val="23"/>
          <w:lang w:val="ru-RU"/>
        </w:rPr>
        <w:t xml:space="preserve"> </w:t>
      </w:r>
      <w:r w:rsidRPr="00FD414E">
        <w:rPr>
          <w:color w:val="1C1D1C"/>
          <w:lang w:val="ru-RU"/>
        </w:rPr>
        <w:t>положениях</w:t>
      </w:r>
      <w:r w:rsidRPr="00FD414E">
        <w:rPr>
          <w:color w:val="1C1D1C"/>
          <w:spacing w:val="18"/>
          <w:lang w:val="ru-RU"/>
        </w:rPr>
        <w:t xml:space="preserve"> </w:t>
      </w:r>
      <w:r w:rsidRPr="00FD414E">
        <w:rPr>
          <w:color w:val="1C1D1C"/>
          <w:lang w:val="ru-RU"/>
        </w:rPr>
        <w:t>/</w:t>
      </w:r>
      <w:r w:rsidRPr="00FD414E">
        <w:rPr>
          <w:color w:val="1C1D1C"/>
          <w:spacing w:val="20"/>
          <w:lang w:val="ru-RU"/>
        </w:rPr>
        <w:t xml:space="preserve"> </w:t>
      </w:r>
      <w:r w:rsidRPr="00FD414E">
        <w:rPr>
          <w:color w:val="1C1D1C"/>
          <w:lang w:val="ru-RU"/>
        </w:rPr>
        <w:t>стоя,</w:t>
      </w:r>
      <w:r w:rsidRPr="00FD414E">
        <w:rPr>
          <w:color w:val="1C1D1C"/>
          <w:spacing w:val="10"/>
          <w:lang w:val="ru-RU"/>
        </w:rPr>
        <w:t xml:space="preserve"> </w:t>
      </w:r>
      <w:r w:rsidRPr="00FD414E">
        <w:rPr>
          <w:color w:val="1C1D1C"/>
          <w:lang w:val="ru-RU"/>
        </w:rPr>
        <w:t>сидя,</w:t>
      </w:r>
      <w:r w:rsidRPr="00FD414E">
        <w:rPr>
          <w:color w:val="1C1D1C"/>
          <w:spacing w:val="10"/>
          <w:lang w:val="ru-RU"/>
        </w:rPr>
        <w:t xml:space="preserve"> </w:t>
      </w:r>
      <w:r w:rsidRPr="00FD414E">
        <w:rPr>
          <w:color w:val="1C1D1C"/>
          <w:lang w:val="ru-RU"/>
        </w:rPr>
        <w:t>лежа</w:t>
      </w:r>
      <w:r w:rsidRPr="00FD414E">
        <w:rPr>
          <w:color w:val="1C1D1C"/>
          <w:spacing w:val="9"/>
          <w:lang w:val="ru-RU"/>
        </w:rPr>
        <w:t xml:space="preserve"> </w:t>
      </w:r>
      <w:r w:rsidRPr="00FD414E">
        <w:rPr>
          <w:color w:val="1C1D1C"/>
          <w:lang w:val="ru-RU"/>
        </w:rPr>
        <w:t>/,</w:t>
      </w:r>
      <w:r w:rsidRPr="00FD414E">
        <w:rPr>
          <w:color w:val="1C1D1C"/>
          <w:spacing w:val="15"/>
          <w:lang w:val="ru-RU"/>
        </w:rPr>
        <w:t xml:space="preserve"> </w:t>
      </w:r>
      <w:r w:rsidRPr="00FD414E">
        <w:rPr>
          <w:color w:val="1C1D1C"/>
          <w:lang w:val="ru-RU"/>
        </w:rPr>
        <w:t>с поворотами</w:t>
      </w:r>
      <w:r w:rsidRPr="00FD414E">
        <w:rPr>
          <w:color w:val="1C1D1C"/>
          <w:spacing w:val="34"/>
          <w:lang w:val="ru-RU"/>
        </w:rPr>
        <w:t xml:space="preserve"> </w:t>
      </w:r>
      <w:r w:rsidRPr="00FD414E">
        <w:rPr>
          <w:color w:val="1C1D1C"/>
          <w:lang w:val="ru-RU"/>
        </w:rPr>
        <w:t>и</w:t>
      </w:r>
      <w:r w:rsidRPr="00FD414E">
        <w:rPr>
          <w:color w:val="1C1D1C"/>
          <w:w w:val="106"/>
          <w:lang w:val="ru-RU"/>
        </w:rPr>
        <w:t xml:space="preserve"> </w:t>
      </w:r>
      <w:r w:rsidRPr="00FD414E">
        <w:rPr>
          <w:color w:val="1C1D1C"/>
          <w:lang w:val="ru-RU"/>
        </w:rPr>
        <w:t>приседаниями;</w:t>
      </w:r>
      <w:r w:rsidRPr="00FD414E">
        <w:rPr>
          <w:color w:val="1C1D1C"/>
          <w:spacing w:val="36"/>
          <w:lang w:val="ru-RU"/>
        </w:rPr>
        <w:t xml:space="preserve"> </w:t>
      </w:r>
      <w:r w:rsidRPr="00FD414E">
        <w:rPr>
          <w:color w:val="1C1D1C"/>
          <w:lang w:val="ru-RU"/>
        </w:rPr>
        <w:t>упражнения</w:t>
      </w:r>
      <w:r w:rsidRPr="00FD414E">
        <w:rPr>
          <w:color w:val="1C1D1C"/>
          <w:spacing w:val="45"/>
          <w:lang w:val="ru-RU"/>
        </w:rPr>
        <w:t xml:space="preserve"> </w:t>
      </w:r>
      <w:r w:rsidRPr="00FD414E">
        <w:rPr>
          <w:color w:val="1C1D1C"/>
          <w:lang w:val="ru-RU"/>
        </w:rPr>
        <w:t>в</w:t>
      </w:r>
      <w:r w:rsidRPr="00FD414E">
        <w:rPr>
          <w:color w:val="1C1D1C"/>
          <w:spacing w:val="3"/>
          <w:lang w:val="ru-RU"/>
        </w:rPr>
        <w:t xml:space="preserve"> </w:t>
      </w:r>
      <w:r w:rsidRPr="00FD414E">
        <w:rPr>
          <w:color w:val="1C1D1C"/>
          <w:lang w:val="ru-RU"/>
        </w:rPr>
        <w:t>парах</w:t>
      </w:r>
      <w:r w:rsidRPr="00FD414E">
        <w:rPr>
          <w:color w:val="1C1D1C"/>
          <w:spacing w:val="16"/>
          <w:lang w:val="ru-RU"/>
        </w:rPr>
        <w:t xml:space="preserve"> </w:t>
      </w:r>
      <w:r w:rsidRPr="00FD414E">
        <w:rPr>
          <w:color w:val="1C1D1C"/>
          <w:lang w:val="ru-RU"/>
        </w:rPr>
        <w:t>и</w:t>
      </w:r>
      <w:r w:rsidRPr="00FD414E">
        <w:rPr>
          <w:color w:val="1C1D1C"/>
          <w:spacing w:val="14"/>
          <w:lang w:val="ru-RU"/>
        </w:rPr>
        <w:t xml:space="preserve"> </w:t>
      </w:r>
      <w:r w:rsidRPr="00FD414E">
        <w:rPr>
          <w:color w:val="1C1D1C"/>
          <w:lang w:val="ru-RU"/>
        </w:rPr>
        <w:t>группах</w:t>
      </w:r>
      <w:r w:rsidRPr="00FD414E">
        <w:rPr>
          <w:color w:val="1C1D1C"/>
          <w:spacing w:val="23"/>
          <w:lang w:val="ru-RU"/>
        </w:rPr>
        <w:t xml:space="preserve"> </w:t>
      </w:r>
      <w:r w:rsidRPr="00FD414E">
        <w:rPr>
          <w:color w:val="1C1D1C"/>
          <w:lang w:val="ru-RU"/>
        </w:rPr>
        <w:t>/</w:t>
      </w:r>
      <w:r w:rsidRPr="00FD414E">
        <w:rPr>
          <w:color w:val="1C1D1C"/>
          <w:spacing w:val="23"/>
          <w:lang w:val="ru-RU"/>
        </w:rPr>
        <w:t xml:space="preserve"> </w:t>
      </w:r>
      <w:r w:rsidRPr="00FD414E">
        <w:rPr>
          <w:color w:val="1C1D1C"/>
          <w:lang w:val="ru-RU"/>
        </w:rPr>
        <w:t>вес</w:t>
      </w:r>
      <w:r w:rsidRPr="00FD414E">
        <w:rPr>
          <w:color w:val="1C1D1C"/>
          <w:spacing w:val="11"/>
          <w:lang w:val="ru-RU"/>
        </w:rPr>
        <w:t xml:space="preserve"> </w:t>
      </w:r>
      <w:r w:rsidRPr="00FD414E">
        <w:rPr>
          <w:color w:val="1C1D1C"/>
          <w:lang w:val="ru-RU"/>
        </w:rPr>
        <w:t>мячей</w:t>
      </w:r>
      <w:r w:rsidRPr="00FD414E">
        <w:rPr>
          <w:color w:val="1C1D1C"/>
          <w:spacing w:val="18"/>
          <w:lang w:val="ru-RU"/>
        </w:rPr>
        <w:t xml:space="preserve"> </w:t>
      </w:r>
      <w:r w:rsidRPr="00FD414E">
        <w:rPr>
          <w:color w:val="1C1D1C"/>
          <w:lang w:val="ru-RU"/>
        </w:rPr>
        <w:t>2</w:t>
      </w:r>
      <w:r w:rsidRPr="00FD414E">
        <w:rPr>
          <w:color w:val="1C1D1C"/>
          <w:spacing w:val="-2"/>
          <w:lang w:val="ru-RU"/>
        </w:rPr>
        <w:t xml:space="preserve"> </w:t>
      </w:r>
      <w:r w:rsidRPr="00FD414E">
        <w:rPr>
          <w:color w:val="1C1D1C"/>
          <w:spacing w:val="5"/>
          <w:w w:val="120"/>
          <w:lang w:val="ru-RU"/>
        </w:rPr>
        <w:t>-</w:t>
      </w:r>
      <w:r w:rsidRPr="00FD414E">
        <w:rPr>
          <w:color w:val="1C1D1C"/>
          <w:spacing w:val="11"/>
          <w:w w:val="120"/>
          <w:lang w:val="ru-RU"/>
        </w:rPr>
        <w:t>4</w:t>
      </w:r>
      <w:r w:rsidRPr="00FD414E">
        <w:rPr>
          <w:color w:val="1C1D1C"/>
          <w:spacing w:val="-2"/>
          <w:w w:val="120"/>
          <w:lang w:val="ru-RU"/>
        </w:rPr>
        <w:t xml:space="preserve"> </w:t>
      </w:r>
      <w:r w:rsidRPr="00FD414E">
        <w:rPr>
          <w:color w:val="1C1D1C"/>
          <w:lang w:val="ru-RU"/>
        </w:rPr>
        <w:t>кг</w:t>
      </w:r>
      <w:r w:rsidRPr="00FD414E">
        <w:rPr>
          <w:color w:val="1C1D1C"/>
          <w:spacing w:val="6"/>
          <w:lang w:val="ru-RU"/>
        </w:rPr>
        <w:t xml:space="preserve"> </w:t>
      </w:r>
      <w:r w:rsidRPr="00FD414E">
        <w:rPr>
          <w:color w:val="1C1D1C"/>
          <w:lang w:val="ru-RU"/>
        </w:rPr>
        <w:t>/.</w:t>
      </w:r>
    </w:p>
    <w:p w:rsidR="00B663C6" w:rsidRPr="00FD414E" w:rsidRDefault="00FD414E">
      <w:pPr>
        <w:pStyle w:val="a3"/>
        <w:spacing w:line="251" w:lineRule="auto"/>
        <w:ind w:left="129" w:right="454" w:firstLine="4"/>
        <w:rPr>
          <w:lang w:val="ru-RU"/>
        </w:rPr>
      </w:pPr>
      <w:r w:rsidRPr="00FD414E">
        <w:rPr>
          <w:color w:val="1C1D1C"/>
          <w:lang w:val="ru-RU"/>
        </w:rPr>
        <w:t>Упражнения</w:t>
      </w:r>
      <w:r w:rsidRPr="00FD414E">
        <w:rPr>
          <w:color w:val="1C1D1C"/>
          <w:spacing w:val="33"/>
          <w:lang w:val="ru-RU"/>
        </w:rPr>
        <w:t xml:space="preserve"> </w:t>
      </w:r>
      <w:r w:rsidRPr="00FD414E">
        <w:rPr>
          <w:color w:val="1C1D1C"/>
          <w:lang w:val="ru-RU"/>
        </w:rPr>
        <w:t>с</w:t>
      </w:r>
      <w:r w:rsidRPr="00FD414E">
        <w:rPr>
          <w:color w:val="1C1D1C"/>
          <w:spacing w:val="-1"/>
          <w:lang w:val="ru-RU"/>
        </w:rPr>
        <w:t xml:space="preserve"> </w:t>
      </w:r>
      <w:r w:rsidRPr="00FD414E">
        <w:rPr>
          <w:color w:val="1C1D1C"/>
          <w:lang w:val="ru-RU"/>
        </w:rPr>
        <w:t>гантелями,</w:t>
      </w:r>
      <w:r w:rsidRPr="00FD414E">
        <w:rPr>
          <w:color w:val="1C1D1C"/>
          <w:spacing w:val="31"/>
          <w:lang w:val="ru-RU"/>
        </w:rPr>
        <w:t xml:space="preserve"> </w:t>
      </w:r>
      <w:r w:rsidRPr="00FD414E">
        <w:rPr>
          <w:color w:val="1C1D1C"/>
          <w:lang w:val="ru-RU"/>
        </w:rPr>
        <w:t>штангой,</w:t>
      </w:r>
      <w:r w:rsidRPr="00FD414E">
        <w:rPr>
          <w:color w:val="1C1D1C"/>
          <w:spacing w:val="24"/>
          <w:lang w:val="ru-RU"/>
        </w:rPr>
        <w:t xml:space="preserve"> </w:t>
      </w:r>
      <w:r w:rsidRPr="00FD414E">
        <w:rPr>
          <w:color w:val="1C1D1C"/>
          <w:lang w:val="ru-RU"/>
        </w:rPr>
        <w:t>мешками</w:t>
      </w:r>
      <w:r w:rsidRPr="00FD414E">
        <w:rPr>
          <w:color w:val="1C1D1C"/>
          <w:spacing w:val="26"/>
          <w:lang w:val="ru-RU"/>
        </w:rPr>
        <w:t xml:space="preserve"> </w:t>
      </w:r>
      <w:r w:rsidRPr="00FD414E">
        <w:rPr>
          <w:color w:val="1C1D1C"/>
          <w:lang w:val="ru-RU"/>
        </w:rPr>
        <w:t>с</w:t>
      </w:r>
      <w:r w:rsidRPr="00FD414E">
        <w:rPr>
          <w:color w:val="1C1D1C"/>
          <w:spacing w:val="-1"/>
          <w:lang w:val="ru-RU"/>
        </w:rPr>
        <w:t xml:space="preserve"> </w:t>
      </w:r>
      <w:r w:rsidRPr="00FD414E">
        <w:rPr>
          <w:color w:val="1C1D1C"/>
          <w:lang w:val="ru-RU"/>
        </w:rPr>
        <w:t>песком:</w:t>
      </w:r>
      <w:r w:rsidRPr="00FD414E">
        <w:rPr>
          <w:color w:val="1C1D1C"/>
          <w:spacing w:val="29"/>
          <w:lang w:val="ru-RU"/>
        </w:rPr>
        <w:t xml:space="preserve"> </w:t>
      </w:r>
      <w:r w:rsidRPr="00FD414E">
        <w:rPr>
          <w:color w:val="1C1D1C"/>
          <w:lang w:val="ru-RU"/>
        </w:rPr>
        <w:t>сгибание</w:t>
      </w:r>
      <w:r w:rsidRPr="00FD414E">
        <w:rPr>
          <w:color w:val="1C1D1C"/>
          <w:spacing w:val="21"/>
          <w:lang w:val="ru-RU"/>
        </w:rPr>
        <w:t xml:space="preserve"> </w:t>
      </w:r>
      <w:r w:rsidRPr="00FD414E">
        <w:rPr>
          <w:color w:val="1C1D1C"/>
          <w:lang w:val="ru-RU"/>
        </w:rPr>
        <w:t>и</w:t>
      </w:r>
      <w:r w:rsidRPr="00FD414E">
        <w:rPr>
          <w:color w:val="1C1D1C"/>
          <w:spacing w:val="-3"/>
          <w:lang w:val="ru-RU"/>
        </w:rPr>
        <w:t xml:space="preserve"> </w:t>
      </w:r>
      <w:r w:rsidRPr="00FD414E">
        <w:rPr>
          <w:color w:val="1C1D1C"/>
          <w:lang w:val="ru-RU"/>
        </w:rPr>
        <w:t>разгиба</w:t>
      </w:r>
      <w:r w:rsidRPr="00FD414E">
        <w:rPr>
          <w:color w:val="1C1D1C"/>
          <w:spacing w:val="32"/>
          <w:lang w:val="ru-RU"/>
        </w:rPr>
        <w:t>н</w:t>
      </w:r>
      <w:r w:rsidRPr="00FD414E">
        <w:rPr>
          <w:color w:val="3D3F3F"/>
          <w:lang w:val="ru-RU"/>
        </w:rPr>
        <w:t>и</w:t>
      </w:r>
      <w:r w:rsidRPr="00FD414E">
        <w:rPr>
          <w:color w:val="1C1D1C"/>
          <w:lang w:val="ru-RU"/>
        </w:rPr>
        <w:t>е</w:t>
      </w:r>
      <w:r w:rsidRPr="00FD414E">
        <w:rPr>
          <w:color w:val="1C1D1C"/>
          <w:spacing w:val="64"/>
          <w:w w:val="105"/>
          <w:lang w:val="ru-RU"/>
        </w:rPr>
        <w:t xml:space="preserve"> </w:t>
      </w:r>
      <w:r w:rsidRPr="00FD414E">
        <w:rPr>
          <w:color w:val="1C1D1C"/>
          <w:lang w:val="ru-RU"/>
        </w:rPr>
        <w:t>рук,</w:t>
      </w:r>
      <w:r w:rsidRPr="00FD414E">
        <w:rPr>
          <w:color w:val="1C1D1C"/>
          <w:spacing w:val="19"/>
          <w:lang w:val="ru-RU"/>
        </w:rPr>
        <w:t xml:space="preserve"> </w:t>
      </w:r>
      <w:r w:rsidRPr="00FD414E">
        <w:rPr>
          <w:color w:val="1C1D1C"/>
          <w:lang w:val="ru-RU"/>
        </w:rPr>
        <w:t>повороты</w:t>
      </w:r>
      <w:r w:rsidRPr="00FD414E">
        <w:rPr>
          <w:color w:val="1C1D1C"/>
          <w:spacing w:val="22"/>
          <w:lang w:val="ru-RU"/>
        </w:rPr>
        <w:t xml:space="preserve"> </w:t>
      </w:r>
      <w:r w:rsidRPr="00FD414E">
        <w:rPr>
          <w:color w:val="1C1D1C"/>
          <w:lang w:val="ru-RU"/>
        </w:rPr>
        <w:t>и наклоны</w:t>
      </w:r>
      <w:r w:rsidRPr="00FD414E">
        <w:rPr>
          <w:color w:val="1C1D1C"/>
          <w:spacing w:val="17"/>
          <w:lang w:val="ru-RU"/>
        </w:rPr>
        <w:t xml:space="preserve"> </w:t>
      </w:r>
      <w:r w:rsidRPr="00FD414E">
        <w:rPr>
          <w:color w:val="1C1D1C"/>
          <w:lang w:val="ru-RU"/>
        </w:rPr>
        <w:t>туловища,</w:t>
      </w:r>
      <w:r w:rsidRPr="00FD414E">
        <w:rPr>
          <w:color w:val="1C1D1C"/>
          <w:spacing w:val="33"/>
          <w:lang w:val="ru-RU"/>
        </w:rPr>
        <w:t xml:space="preserve"> </w:t>
      </w:r>
      <w:r w:rsidRPr="00FD414E">
        <w:rPr>
          <w:color w:val="1C1D1C"/>
          <w:lang w:val="ru-RU"/>
        </w:rPr>
        <w:t>поднимание</w:t>
      </w:r>
      <w:r w:rsidRPr="00FD414E">
        <w:rPr>
          <w:color w:val="1C1D1C"/>
          <w:spacing w:val="28"/>
          <w:lang w:val="ru-RU"/>
        </w:rPr>
        <w:t xml:space="preserve"> </w:t>
      </w:r>
      <w:r w:rsidRPr="00FD414E">
        <w:rPr>
          <w:color w:val="1C1D1C"/>
          <w:lang w:val="ru-RU"/>
        </w:rPr>
        <w:t>на</w:t>
      </w:r>
      <w:r w:rsidRPr="00FD414E">
        <w:rPr>
          <w:color w:val="1C1D1C"/>
          <w:spacing w:val="-3"/>
          <w:lang w:val="ru-RU"/>
        </w:rPr>
        <w:t xml:space="preserve"> </w:t>
      </w:r>
      <w:r w:rsidRPr="00FD414E">
        <w:rPr>
          <w:color w:val="1C1D1C"/>
          <w:lang w:val="ru-RU"/>
        </w:rPr>
        <w:t>носки,</w:t>
      </w:r>
      <w:r w:rsidRPr="00FD414E">
        <w:rPr>
          <w:color w:val="1C1D1C"/>
          <w:spacing w:val="22"/>
          <w:lang w:val="ru-RU"/>
        </w:rPr>
        <w:t xml:space="preserve"> </w:t>
      </w:r>
      <w:r w:rsidRPr="00FD414E">
        <w:rPr>
          <w:color w:val="1C1D1C"/>
          <w:lang w:val="ru-RU"/>
        </w:rPr>
        <w:t>приседания.</w:t>
      </w:r>
    </w:p>
    <w:p w:rsidR="00B663C6" w:rsidRPr="00FD414E" w:rsidRDefault="00B663C6">
      <w:pPr>
        <w:spacing w:before="9"/>
        <w:rPr>
          <w:rFonts w:ascii="Times New Roman" w:eastAsia="Times New Roman" w:hAnsi="Times New Roman" w:cs="Times New Roman"/>
          <w:lang w:val="ru-RU"/>
        </w:rPr>
      </w:pPr>
    </w:p>
    <w:p w:rsidR="00B663C6" w:rsidRPr="00FD414E" w:rsidRDefault="00FD414E">
      <w:pPr>
        <w:ind w:left="134"/>
        <w:rPr>
          <w:rFonts w:ascii="Arial" w:eastAsia="Arial" w:hAnsi="Arial" w:cs="Arial"/>
          <w:sz w:val="23"/>
          <w:szCs w:val="23"/>
          <w:lang w:val="ru-RU"/>
        </w:rPr>
      </w:pPr>
      <w:r w:rsidRPr="00FD414E">
        <w:rPr>
          <w:rFonts w:ascii="Arial" w:hAnsi="Arial"/>
          <w:b/>
          <w:color w:val="1C1D1C"/>
          <w:sz w:val="23"/>
          <w:lang w:val="ru-RU"/>
        </w:rPr>
        <w:t xml:space="preserve">АКРОБАТИЧЕСКИЕ </w:t>
      </w:r>
      <w:r w:rsidRPr="00FD414E">
        <w:rPr>
          <w:rFonts w:ascii="Arial" w:hAnsi="Arial"/>
          <w:b/>
          <w:color w:val="1C1D1C"/>
          <w:spacing w:val="4"/>
          <w:sz w:val="23"/>
          <w:lang w:val="ru-RU"/>
        </w:rPr>
        <w:t xml:space="preserve"> </w:t>
      </w:r>
      <w:r w:rsidRPr="00FD414E">
        <w:rPr>
          <w:rFonts w:ascii="Arial" w:hAnsi="Arial"/>
          <w:b/>
          <w:color w:val="1C1D1C"/>
          <w:sz w:val="23"/>
          <w:lang w:val="ru-RU"/>
        </w:rPr>
        <w:t>УПРАЖНЕНИЯ</w:t>
      </w:r>
    </w:p>
    <w:p w:rsidR="00B663C6" w:rsidRPr="00FD414E" w:rsidRDefault="00FD414E">
      <w:pPr>
        <w:pStyle w:val="a3"/>
        <w:spacing w:before="10" w:line="251" w:lineRule="auto"/>
        <w:ind w:left="138" w:right="737" w:hanging="5"/>
        <w:rPr>
          <w:lang w:val="ru-RU"/>
        </w:rPr>
      </w:pPr>
      <w:r w:rsidRPr="00FD414E">
        <w:rPr>
          <w:color w:val="1C1D1C"/>
          <w:lang w:val="ru-RU"/>
        </w:rPr>
        <w:t>Кувырки</w:t>
      </w:r>
      <w:r w:rsidRPr="00FD414E">
        <w:rPr>
          <w:color w:val="1C1D1C"/>
          <w:spacing w:val="21"/>
          <w:lang w:val="ru-RU"/>
        </w:rPr>
        <w:t xml:space="preserve"> </w:t>
      </w:r>
      <w:r w:rsidRPr="00FD414E">
        <w:rPr>
          <w:color w:val="1C1D1C"/>
          <w:lang w:val="ru-RU"/>
        </w:rPr>
        <w:t>/</w:t>
      </w:r>
      <w:r w:rsidRPr="00FD414E">
        <w:rPr>
          <w:color w:val="1C1D1C"/>
          <w:spacing w:val="14"/>
          <w:lang w:val="ru-RU"/>
        </w:rPr>
        <w:t xml:space="preserve"> </w:t>
      </w:r>
      <w:r w:rsidRPr="00FD414E">
        <w:rPr>
          <w:color w:val="1C1D1C"/>
          <w:lang w:val="ru-RU"/>
        </w:rPr>
        <w:t>вперед,</w:t>
      </w:r>
      <w:r w:rsidRPr="00FD414E">
        <w:rPr>
          <w:color w:val="1C1D1C"/>
          <w:spacing w:val="21"/>
          <w:lang w:val="ru-RU"/>
        </w:rPr>
        <w:t xml:space="preserve"> </w:t>
      </w:r>
      <w:r w:rsidRPr="00FD414E">
        <w:rPr>
          <w:color w:val="1C1D1C"/>
          <w:lang w:val="ru-RU"/>
        </w:rPr>
        <w:t>назад</w:t>
      </w:r>
      <w:r w:rsidRPr="00FD414E">
        <w:rPr>
          <w:color w:val="1C1D1C"/>
          <w:spacing w:val="10"/>
          <w:lang w:val="ru-RU"/>
        </w:rPr>
        <w:t xml:space="preserve"> </w:t>
      </w:r>
      <w:r w:rsidRPr="00FD414E">
        <w:rPr>
          <w:color w:val="1C1D1C"/>
          <w:lang w:val="ru-RU"/>
        </w:rPr>
        <w:t>и</w:t>
      </w:r>
      <w:r w:rsidRPr="00FD414E">
        <w:rPr>
          <w:color w:val="1C1D1C"/>
          <w:spacing w:val="7"/>
          <w:lang w:val="ru-RU"/>
        </w:rPr>
        <w:t xml:space="preserve"> </w:t>
      </w:r>
      <w:r w:rsidRPr="00FD414E">
        <w:rPr>
          <w:color w:val="1C1D1C"/>
          <w:lang w:val="ru-RU"/>
        </w:rPr>
        <w:t>в</w:t>
      </w:r>
      <w:r w:rsidRPr="00FD414E">
        <w:rPr>
          <w:color w:val="1C1D1C"/>
          <w:spacing w:val="1"/>
          <w:lang w:val="ru-RU"/>
        </w:rPr>
        <w:t xml:space="preserve"> </w:t>
      </w:r>
      <w:r w:rsidRPr="00FD414E">
        <w:rPr>
          <w:color w:val="1C1D1C"/>
          <w:lang w:val="ru-RU"/>
        </w:rPr>
        <w:t>стороны</w:t>
      </w:r>
      <w:r w:rsidRPr="00FD414E">
        <w:rPr>
          <w:color w:val="1C1D1C"/>
          <w:spacing w:val="8"/>
          <w:lang w:val="ru-RU"/>
        </w:rPr>
        <w:t xml:space="preserve"> </w:t>
      </w:r>
      <w:r w:rsidRPr="00FD414E">
        <w:rPr>
          <w:color w:val="1C1D1C"/>
          <w:lang w:val="ru-RU"/>
        </w:rPr>
        <w:t>/</w:t>
      </w:r>
      <w:r w:rsidRPr="00FD414E">
        <w:rPr>
          <w:color w:val="1C1D1C"/>
          <w:spacing w:val="8"/>
          <w:lang w:val="ru-RU"/>
        </w:rPr>
        <w:t xml:space="preserve"> </w:t>
      </w:r>
      <w:r w:rsidRPr="00FD414E">
        <w:rPr>
          <w:color w:val="1C1D1C"/>
          <w:lang w:val="ru-RU"/>
        </w:rPr>
        <w:t>в</w:t>
      </w:r>
      <w:r w:rsidRPr="00FD414E">
        <w:rPr>
          <w:color w:val="1C1D1C"/>
          <w:spacing w:val="6"/>
          <w:lang w:val="ru-RU"/>
        </w:rPr>
        <w:t xml:space="preserve"> </w:t>
      </w:r>
      <w:r w:rsidRPr="00FD414E">
        <w:rPr>
          <w:color w:val="1C1D1C"/>
          <w:lang w:val="ru-RU"/>
        </w:rPr>
        <w:t>группировке,</w:t>
      </w:r>
      <w:r w:rsidRPr="00FD414E">
        <w:rPr>
          <w:color w:val="1C1D1C"/>
          <w:spacing w:val="29"/>
          <w:lang w:val="ru-RU"/>
        </w:rPr>
        <w:t xml:space="preserve"> </w:t>
      </w:r>
      <w:r w:rsidRPr="00FD414E">
        <w:rPr>
          <w:color w:val="1C1D1C"/>
          <w:lang w:val="ru-RU"/>
        </w:rPr>
        <w:t>полушпагат;</w:t>
      </w:r>
      <w:r w:rsidRPr="00FD414E">
        <w:rPr>
          <w:color w:val="1C1D1C"/>
          <w:spacing w:val="37"/>
          <w:lang w:val="ru-RU"/>
        </w:rPr>
        <w:t xml:space="preserve"> </w:t>
      </w:r>
      <w:r w:rsidRPr="00FD414E">
        <w:rPr>
          <w:color w:val="1C1D1C"/>
          <w:lang w:val="ru-RU"/>
        </w:rPr>
        <w:t>полет­ кувырок</w:t>
      </w:r>
      <w:r w:rsidRPr="00FD414E">
        <w:rPr>
          <w:color w:val="1C1D1C"/>
          <w:spacing w:val="21"/>
          <w:lang w:val="ru-RU"/>
        </w:rPr>
        <w:t xml:space="preserve"> </w:t>
      </w:r>
      <w:r w:rsidRPr="00FD414E">
        <w:rPr>
          <w:color w:val="1C1D1C"/>
          <w:lang w:val="ru-RU"/>
        </w:rPr>
        <w:t>вперед</w:t>
      </w:r>
      <w:r w:rsidRPr="00FD414E">
        <w:rPr>
          <w:color w:val="1C1D1C"/>
          <w:spacing w:val="21"/>
          <w:lang w:val="ru-RU"/>
        </w:rPr>
        <w:t xml:space="preserve"> </w:t>
      </w:r>
      <w:r w:rsidRPr="00FD414E">
        <w:rPr>
          <w:color w:val="1C1D1C"/>
          <w:lang w:val="ru-RU"/>
        </w:rPr>
        <w:t>с места</w:t>
      </w:r>
      <w:r w:rsidRPr="00FD414E">
        <w:rPr>
          <w:color w:val="1C1D1C"/>
          <w:spacing w:val="11"/>
          <w:lang w:val="ru-RU"/>
        </w:rPr>
        <w:t xml:space="preserve"> </w:t>
      </w:r>
      <w:r w:rsidRPr="00FD414E">
        <w:rPr>
          <w:color w:val="1C1D1C"/>
          <w:lang w:val="ru-RU"/>
        </w:rPr>
        <w:t>и</w:t>
      </w:r>
      <w:r w:rsidRPr="00FD414E">
        <w:rPr>
          <w:color w:val="1C1D1C"/>
          <w:spacing w:val="9"/>
          <w:lang w:val="ru-RU"/>
        </w:rPr>
        <w:t xml:space="preserve"> </w:t>
      </w:r>
      <w:r w:rsidRPr="00FD414E">
        <w:rPr>
          <w:color w:val="1C1D1C"/>
          <w:lang w:val="ru-RU"/>
        </w:rPr>
        <w:t>с</w:t>
      </w:r>
      <w:r w:rsidRPr="00FD414E">
        <w:rPr>
          <w:color w:val="1C1D1C"/>
          <w:spacing w:val="-10"/>
          <w:lang w:val="ru-RU"/>
        </w:rPr>
        <w:t xml:space="preserve"> </w:t>
      </w:r>
      <w:r w:rsidRPr="00FD414E">
        <w:rPr>
          <w:color w:val="1C1D1C"/>
          <w:lang w:val="ru-RU"/>
        </w:rPr>
        <w:t>разбега,</w:t>
      </w:r>
      <w:r w:rsidRPr="00FD414E">
        <w:rPr>
          <w:color w:val="1C1D1C"/>
          <w:spacing w:val="30"/>
          <w:lang w:val="ru-RU"/>
        </w:rPr>
        <w:t xml:space="preserve"> </w:t>
      </w:r>
      <w:r w:rsidRPr="00FD414E">
        <w:rPr>
          <w:color w:val="1C1D1C"/>
          <w:lang w:val="ru-RU"/>
        </w:rPr>
        <w:t>перевороты</w:t>
      </w:r>
      <w:r w:rsidRPr="00FD414E">
        <w:rPr>
          <w:color w:val="1C1D1C"/>
          <w:spacing w:val="25"/>
          <w:lang w:val="ru-RU"/>
        </w:rPr>
        <w:t xml:space="preserve"> </w:t>
      </w:r>
      <w:r w:rsidRPr="00FD414E">
        <w:rPr>
          <w:color w:val="1C1D1C"/>
          <w:lang w:val="ru-RU"/>
        </w:rPr>
        <w:t>/</w:t>
      </w:r>
      <w:r w:rsidRPr="00FD414E">
        <w:rPr>
          <w:color w:val="1C1D1C"/>
          <w:spacing w:val="11"/>
          <w:lang w:val="ru-RU"/>
        </w:rPr>
        <w:t xml:space="preserve"> </w:t>
      </w:r>
      <w:r w:rsidRPr="00FD414E">
        <w:rPr>
          <w:color w:val="1C1D1C"/>
          <w:lang w:val="ru-RU"/>
        </w:rPr>
        <w:t>в</w:t>
      </w:r>
      <w:r w:rsidRPr="00FD414E">
        <w:rPr>
          <w:color w:val="1C1D1C"/>
          <w:spacing w:val="8"/>
          <w:lang w:val="ru-RU"/>
        </w:rPr>
        <w:t xml:space="preserve"> </w:t>
      </w:r>
      <w:r w:rsidRPr="00FD414E">
        <w:rPr>
          <w:color w:val="1C1D1C"/>
          <w:lang w:val="ru-RU"/>
        </w:rPr>
        <w:t>стороны</w:t>
      </w:r>
      <w:r w:rsidRPr="00FD414E">
        <w:rPr>
          <w:color w:val="1C1D1C"/>
          <w:spacing w:val="14"/>
          <w:lang w:val="ru-RU"/>
        </w:rPr>
        <w:t xml:space="preserve"> </w:t>
      </w:r>
      <w:r w:rsidRPr="00FD414E">
        <w:rPr>
          <w:color w:val="1C1D1C"/>
          <w:lang w:val="ru-RU"/>
        </w:rPr>
        <w:t>и</w:t>
      </w:r>
      <w:r w:rsidRPr="00FD414E">
        <w:rPr>
          <w:color w:val="1C1D1C"/>
          <w:spacing w:val="9"/>
          <w:lang w:val="ru-RU"/>
        </w:rPr>
        <w:t xml:space="preserve"> </w:t>
      </w:r>
      <w:r w:rsidRPr="00FD414E">
        <w:rPr>
          <w:color w:val="1C1D1C"/>
          <w:lang w:val="ru-RU"/>
        </w:rPr>
        <w:t>вперед/.</w:t>
      </w:r>
    </w:p>
    <w:p w:rsidR="00B663C6" w:rsidRPr="00FD414E" w:rsidRDefault="00B663C6">
      <w:pPr>
        <w:spacing w:before="5"/>
        <w:rPr>
          <w:rFonts w:ascii="Times New Roman" w:eastAsia="Times New Roman" w:hAnsi="Times New Roman" w:cs="Times New Roman"/>
          <w:sz w:val="24"/>
          <w:szCs w:val="24"/>
          <w:lang w:val="ru-RU"/>
        </w:rPr>
      </w:pPr>
    </w:p>
    <w:p w:rsidR="00B663C6" w:rsidRPr="00FD414E" w:rsidRDefault="00FD414E">
      <w:pPr>
        <w:ind w:left="153"/>
        <w:rPr>
          <w:rFonts w:ascii="Arial" w:eastAsia="Arial" w:hAnsi="Arial" w:cs="Arial"/>
          <w:sz w:val="23"/>
          <w:szCs w:val="23"/>
          <w:lang w:val="ru-RU"/>
        </w:rPr>
      </w:pPr>
      <w:r w:rsidRPr="00FD414E">
        <w:rPr>
          <w:rFonts w:ascii="Arial" w:hAnsi="Arial"/>
          <w:b/>
          <w:color w:val="1C1D1C"/>
          <w:sz w:val="23"/>
          <w:lang w:val="ru-RU"/>
        </w:rPr>
        <w:t>ПОДВИЖНЫЕ</w:t>
      </w:r>
      <w:r w:rsidRPr="00FD414E">
        <w:rPr>
          <w:rFonts w:ascii="Arial" w:hAnsi="Arial"/>
          <w:b/>
          <w:color w:val="1C1D1C"/>
          <w:spacing w:val="49"/>
          <w:sz w:val="23"/>
          <w:lang w:val="ru-RU"/>
        </w:rPr>
        <w:t xml:space="preserve"> </w:t>
      </w:r>
      <w:r w:rsidRPr="00FD414E">
        <w:rPr>
          <w:rFonts w:ascii="Arial" w:hAnsi="Arial"/>
          <w:b/>
          <w:color w:val="1C1D1C"/>
          <w:sz w:val="23"/>
          <w:lang w:val="ru-RU"/>
        </w:rPr>
        <w:t>ИГРЫ</w:t>
      </w:r>
      <w:r w:rsidRPr="00FD414E">
        <w:rPr>
          <w:rFonts w:ascii="Arial" w:hAnsi="Arial"/>
          <w:b/>
          <w:color w:val="1C1D1C"/>
          <w:spacing w:val="18"/>
          <w:sz w:val="23"/>
          <w:lang w:val="ru-RU"/>
        </w:rPr>
        <w:t xml:space="preserve"> </w:t>
      </w:r>
      <w:r w:rsidRPr="00FD414E">
        <w:rPr>
          <w:rFonts w:ascii="Arial" w:hAnsi="Arial"/>
          <w:b/>
          <w:color w:val="1C1D1C"/>
          <w:sz w:val="23"/>
          <w:lang w:val="ru-RU"/>
        </w:rPr>
        <w:t>И</w:t>
      </w:r>
      <w:r w:rsidRPr="00FD414E">
        <w:rPr>
          <w:rFonts w:ascii="Arial" w:hAnsi="Arial"/>
          <w:b/>
          <w:color w:val="1C1D1C"/>
          <w:spacing w:val="-2"/>
          <w:sz w:val="23"/>
          <w:lang w:val="ru-RU"/>
        </w:rPr>
        <w:t xml:space="preserve"> </w:t>
      </w:r>
      <w:r w:rsidRPr="00FD414E">
        <w:rPr>
          <w:rFonts w:ascii="Arial" w:hAnsi="Arial"/>
          <w:b/>
          <w:color w:val="1C1D1C"/>
          <w:sz w:val="23"/>
          <w:lang w:val="ru-RU"/>
        </w:rPr>
        <w:t>ЭСТАФЕТЫ</w:t>
      </w:r>
    </w:p>
    <w:p w:rsidR="00B663C6" w:rsidRPr="00FD414E" w:rsidRDefault="00FD414E">
      <w:pPr>
        <w:pStyle w:val="a3"/>
        <w:spacing w:before="15" w:line="248" w:lineRule="auto"/>
        <w:ind w:left="143" w:right="322" w:hanging="5"/>
        <w:rPr>
          <w:lang w:val="ru-RU"/>
        </w:rPr>
      </w:pPr>
      <w:r w:rsidRPr="00FD414E">
        <w:rPr>
          <w:color w:val="1C1D1C"/>
          <w:lang w:val="ru-RU"/>
        </w:rPr>
        <w:t>Игры</w:t>
      </w:r>
      <w:r w:rsidRPr="00FD414E">
        <w:rPr>
          <w:color w:val="1C1D1C"/>
          <w:spacing w:val="17"/>
          <w:lang w:val="ru-RU"/>
        </w:rPr>
        <w:t xml:space="preserve"> </w:t>
      </w:r>
      <w:r w:rsidRPr="00FD414E">
        <w:rPr>
          <w:color w:val="1C1D1C"/>
          <w:lang w:val="ru-RU"/>
        </w:rPr>
        <w:t>с</w:t>
      </w:r>
      <w:r w:rsidRPr="00FD414E">
        <w:rPr>
          <w:color w:val="1C1D1C"/>
          <w:spacing w:val="-2"/>
          <w:lang w:val="ru-RU"/>
        </w:rPr>
        <w:t xml:space="preserve"> </w:t>
      </w:r>
      <w:r w:rsidRPr="00FD414E">
        <w:rPr>
          <w:color w:val="1C1D1C"/>
          <w:lang w:val="ru-RU"/>
        </w:rPr>
        <w:t>мячом;</w:t>
      </w:r>
      <w:r w:rsidRPr="00FD414E">
        <w:rPr>
          <w:color w:val="1C1D1C"/>
          <w:spacing w:val="21"/>
          <w:lang w:val="ru-RU"/>
        </w:rPr>
        <w:t xml:space="preserve"> </w:t>
      </w:r>
      <w:r w:rsidRPr="00FD414E">
        <w:rPr>
          <w:color w:val="1C1D1C"/>
          <w:lang w:val="ru-RU"/>
        </w:rPr>
        <w:t>игры</w:t>
      </w:r>
      <w:r w:rsidRPr="00FD414E">
        <w:rPr>
          <w:color w:val="1C1D1C"/>
          <w:spacing w:val="17"/>
          <w:lang w:val="ru-RU"/>
        </w:rPr>
        <w:t xml:space="preserve"> </w:t>
      </w:r>
      <w:r w:rsidRPr="00FD414E">
        <w:rPr>
          <w:color w:val="1C1D1C"/>
          <w:lang w:val="ru-RU"/>
        </w:rPr>
        <w:t>с</w:t>
      </w:r>
      <w:r w:rsidRPr="00FD414E">
        <w:rPr>
          <w:color w:val="1C1D1C"/>
          <w:spacing w:val="-1"/>
          <w:lang w:val="ru-RU"/>
        </w:rPr>
        <w:t xml:space="preserve"> </w:t>
      </w:r>
      <w:r w:rsidRPr="00FD414E">
        <w:rPr>
          <w:color w:val="1C1D1C"/>
          <w:lang w:val="ru-RU"/>
        </w:rPr>
        <w:t>бегом,</w:t>
      </w:r>
      <w:r w:rsidRPr="00FD414E">
        <w:rPr>
          <w:color w:val="1C1D1C"/>
          <w:spacing w:val="18"/>
          <w:lang w:val="ru-RU"/>
        </w:rPr>
        <w:t xml:space="preserve"> </w:t>
      </w:r>
      <w:r w:rsidRPr="00FD414E">
        <w:rPr>
          <w:color w:val="1C1D1C"/>
          <w:lang w:val="ru-RU"/>
        </w:rPr>
        <w:t>с</w:t>
      </w:r>
      <w:r w:rsidRPr="00FD414E">
        <w:rPr>
          <w:color w:val="1C1D1C"/>
          <w:spacing w:val="-4"/>
          <w:lang w:val="ru-RU"/>
        </w:rPr>
        <w:t xml:space="preserve"> </w:t>
      </w:r>
      <w:r w:rsidRPr="00FD414E">
        <w:rPr>
          <w:color w:val="1C1D1C"/>
          <w:lang w:val="ru-RU"/>
        </w:rPr>
        <w:t>элементами</w:t>
      </w:r>
      <w:r w:rsidRPr="00FD414E">
        <w:rPr>
          <w:color w:val="1C1D1C"/>
          <w:spacing w:val="40"/>
          <w:lang w:val="ru-RU"/>
        </w:rPr>
        <w:t xml:space="preserve"> </w:t>
      </w:r>
      <w:r w:rsidRPr="00FD414E">
        <w:rPr>
          <w:color w:val="1C1D1C"/>
          <w:lang w:val="ru-RU"/>
        </w:rPr>
        <w:t>сопротивления,</w:t>
      </w:r>
      <w:r w:rsidRPr="00FD414E">
        <w:rPr>
          <w:color w:val="1C1D1C"/>
          <w:spacing w:val="48"/>
          <w:lang w:val="ru-RU"/>
        </w:rPr>
        <w:t xml:space="preserve"> </w:t>
      </w:r>
      <w:r w:rsidRPr="00FD414E">
        <w:rPr>
          <w:color w:val="1C1D1C"/>
          <w:lang w:val="ru-RU"/>
        </w:rPr>
        <w:t>с</w:t>
      </w:r>
      <w:r w:rsidRPr="00FD414E">
        <w:rPr>
          <w:color w:val="1C1D1C"/>
          <w:spacing w:val="-1"/>
          <w:lang w:val="ru-RU"/>
        </w:rPr>
        <w:t xml:space="preserve"> </w:t>
      </w:r>
      <w:r w:rsidRPr="00FD414E">
        <w:rPr>
          <w:color w:val="1C1D1C"/>
          <w:lang w:val="ru-RU"/>
        </w:rPr>
        <w:t>прыжка</w:t>
      </w:r>
      <w:r w:rsidRPr="00FD414E">
        <w:rPr>
          <w:color w:val="1C1D1C"/>
          <w:spacing w:val="24"/>
          <w:lang w:val="ru-RU"/>
        </w:rPr>
        <w:t>м</w:t>
      </w:r>
      <w:r w:rsidRPr="00FD414E">
        <w:rPr>
          <w:color w:val="3D3F3F"/>
          <w:spacing w:val="3"/>
          <w:lang w:val="ru-RU"/>
        </w:rPr>
        <w:t>и</w:t>
      </w:r>
      <w:r w:rsidRPr="00FD414E">
        <w:rPr>
          <w:color w:val="1C1D1C"/>
          <w:lang w:val="ru-RU"/>
        </w:rPr>
        <w:t>,</w:t>
      </w:r>
      <w:r w:rsidRPr="00FD414E">
        <w:rPr>
          <w:color w:val="1C1D1C"/>
          <w:spacing w:val="-5"/>
          <w:lang w:val="ru-RU"/>
        </w:rPr>
        <w:t xml:space="preserve"> </w:t>
      </w:r>
      <w:r w:rsidRPr="00FD414E">
        <w:rPr>
          <w:color w:val="1C1D1C"/>
          <w:lang w:val="ru-RU"/>
        </w:rPr>
        <w:t>с</w:t>
      </w:r>
      <w:r w:rsidRPr="00FD414E">
        <w:rPr>
          <w:color w:val="1C1D1C"/>
          <w:spacing w:val="56"/>
          <w:w w:val="105"/>
          <w:lang w:val="ru-RU"/>
        </w:rPr>
        <w:t xml:space="preserve"> </w:t>
      </w:r>
      <w:r w:rsidRPr="00FD414E">
        <w:rPr>
          <w:color w:val="1C1D1C"/>
          <w:lang w:val="ru-RU"/>
        </w:rPr>
        <w:t>метанием;</w:t>
      </w:r>
      <w:r w:rsidRPr="00FD414E">
        <w:rPr>
          <w:color w:val="1C1D1C"/>
          <w:spacing w:val="31"/>
          <w:lang w:val="ru-RU"/>
        </w:rPr>
        <w:t xml:space="preserve"> </w:t>
      </w:r>
      <w:r w:rsidRPr="00FD414E">
        <w:rPr>
          <w:color w:val="1C1D1C"/>
          <w:lang w:val="ru-RU"/>
        </w:rPr>
        <w:t>эстафеты</w:t>
      </w:r>
      <w:r w:rsidRPr="00FD414E">
        <w:rPr>
          <w:color w:val="1C1D1C"/>
          <w:spacing w:val="29"/>
          <w:lang w:val="ru-RU"/>
        </w:rPr>
        <w:t xml:space="preserve"> </w:t>
      </w:r>
      <w:r w:rsidRPr="00FD414E">
        <w:rPr>
          <w:color w:val="1C1D1C"/>
          <w:lang w:val="ru-RU"/>
        </w:rPr>
        <w:t>встречные</w:t>
      </w:r>
      <w:r w:rsidRPr="00FD414E">
        <w:rPr>
          <w:color w:val="1C1D1C"/>
          <w:spacing w:val="22"/>
          <w:lang w:val="ru-RU"/>
        </w:rPr>
        <w:t xml:space="preserve"> </w:t>
      </w:r>
      <w:r w:rsidRPr="00FD414E">
        <w:rPr>
          <w:color w:val="1C1D1C"/>
          <w:lang w:val="ru-RU"/>
        </w:rPr>
        <w:t>и</w:t>
      </w:r>
      <w:r w:rsidRPr="00FD414E">
        <w:rPr>
          <w:color w:val="1C1D1C"/>
          <w:spacing w:val="2"/>
          <w:lang w:val="ru-RU"/>
        </w:rPr>
        <w:t xml:space="preserve"> </w:t>
      </w:r>
      <w:r w:rsidRPr="00FD414E">
        <w:rPr>
          <w:color w:val="1C1D1C"/>
          <w:lang w:val="ru-RU"/>
        </w:rPr>
        <w:t>круговые</w:t>
      </w:r>
      <w:r w:rsidRPr="00FD414E">
        <w:rPr>
          <w:color w:val="1C1D1C"/>
          <w:spacing w:val="30"/>
          <w:lang w:val="ru-RU"/>
        </w:rPr>
        <w:t xml:space="preserve"> </w:t>
      </w:r>
      <w:r w:rsidRPr="00FD414E">
        <w:rPr>
          <w:color w:val="1C1D1C"/>
          <w:lang w:val="ru-RU"/>
        </w:rPr>
        <w:t>с</w:t>
      </w:r>
      <w:r w:rsidRPr="00FD414E">
        <w:rPr>
          <w:color w:val="1C1D1C"/>
          <w:spacing w:val="-1"/>
          <w:lang w:val="ru-RU"/>
        </w:rPr>
        <w:t xml:space="preserve"> </w:t>
      </w:r>
      <w:r w:rsidRPr="00FD414E">
        <w:rPr>
          <w:color w:val="1C1D1C"/>
          <w:lang w:val="ru-RU"/>
        </w:rPr>
        <w:t>преодолением</w:t>
      </w:r>
      <w:r w:rsidRPr="00FD414E">
        <w:rPr>
          <w:color w:val="1C1D1C"/>
          <w:spacing w:val="32"/>
          <w:lang w:val="ru-RU"/>
        </w:rPr>
        <w:t xml:space="preserve"> </w:t>
      </w:r>
      <w:r w:rsidRPr="00FD414E">
        <w:rPr>
          <w:color w:val="1C1D1C"/>
          <w:lang w:val="ru-RU"/>
        </w:rPr>
        <w:t>полосы</w:t>
      </w:r>
      <w:r w:rsidRPr="00FD414E">
        <w:rPr>
          <w:color w:val="1C1D1C"/>
          <w:spacing w:val="14"/>
          <w:lang w:val="ru-RU"/>
        </w:rPr>
        <w:t xml:space="preserve"> </w:t>
      </w:r>
      <w:r w:rsidRPr="00FD414E">
        <w:rPr>
          <w:color w:val="1C1D1C"/>
          <w:spacing w:val="1"/>
          <w:lang w:val="ru-RU"/>
        </w:rPr>
        <w:t>препятс</w:t>
      </w:r>
      <w:r w:rsidRPr="00FD414E">
        <w:rPr>
          <w:color w:val="3D3F3F"/>
          <w:lang w:val="ru-RU"/>
        </w:rPr>
        <w:t>т</w:t>
      </w:r>
      <w:r w:rsidRPr="00FD414E">
        <w:rPr>
          <w:color w:val="1C1D1C"/>
          <w:lang w:val="ru-RU"/>
        </w:rPr>
        <w:t>в</w:t>
      </w:r>
      <w:r w:rsidRPr="00FD414E">
        <w:rPr>
          <w:color w:val="3D3F3F"/>
          <w:spacing w:val="1"/>
          <w:lang w:val="ru-RU"/>
        </w:rPr>
        <w:t>ий</w:t>
      </w:r>
      <w:r w:rsidRPr="00FD414E">
        <w:rPr>
          <w:color w:val="3D3F3F"/>
          <w:spacing w:val="28"/>
          <w:lang w:val="ru-RU"/>
        </w:rPr>
        <w:t xml:space="preserve"> </w:t>
      </w:r>
      <w:r w:rsidRPr="00FD414E">
        <w:rPr>
          <w:color w:val="1C1D1C"/>
          <w:lang w:val="ru-RU"/>
        </w:rPr>
        <w:t>из</w:t>
      </w:r>
      <w:r w:rsidRPr="00FD414E">
        <w:rPr>
          <w:color w:val="1C1D1C"/>
          <w:spacing w:val="14"/>
          <w:lang w:val="ru-RU"/>
        </w:rPr>
        <w:t xml:space="preserve"> </w:t>
      </w:r>
      <w:r w:rsidRPr="00FD414E">
        <w:rPr>
          <w:color w:val="1C1D1C"/>
          <w:lang w:val="ru-RU"/>
        </w:rPr>
        <w:t>гимнастических</w:t>
      </w:r>
      <w:r w:rsidRPr="00FD414E">
        <w:rPr>
          <w:color w:val="1C1D1C"/>
          <w:spacing w:val="37"/>
          <w:lang w:val="ru-RU"/>
        </w:rPr>
        <w:t xml:space="preserve"> </w:t>
      </w:r>
      <w:r w:rsidRPr="00FD414E">
        <w:rPr>
          <w:color w:val="1C1D1C"/>
          <w:lang w:val="ru-RU"/>
        </w:rPr>
        <w:t>снарядов,</w:t>
      </w:r>
      <w:r w:rsidRPr="00FD414E">
        <w:rPr>
          <w:color w:val="1C1D1C"/>
          <w:spacing w:val="23"/>
          <w:lang w:val="ru-RU"/>
        </w:rPr>
        <w:t xml:space="preserve"> </w:t>
      </w:r>
      <w:r w:rsidRPr="00FD414E">
        <w:rPr>
          <w:color w:val="1C1D1C"/>
          <w:lang w:val="ru-RU"/>
        </w:rPr>
        <w:t>переноской,</w:t>
      </w:r>
      <w:r w:rsidRPr="00FD414E">
        <w:rPr>
          <w:color w:val="1C1D1C"/>
          <w:spacing w:val="24"/>
          <w:lang w:val="ru-RU"/>
        </w:rPr>
        <w:t xml:space="preserve"> </w:t>
      </w:r>
      <w:r w:rsidRPr="00FD414E">
        <w:rPr>
          <w:color w:val="1C1D1C"/>
          <w:lang w:val="ru-RU"/>
        </w:rPr>
        <w:t>расстановкой</w:t>
      </w:r>
      <w:r w:rsidRPr="00FD414E">
        <w:rPr>
          <w:color w:val="1C1D1C"/>
          <w:spacing w:val="38"/>
          <w:lang w:val="ru-RU"/>
        </w:rPr>
        <w:t xml:space="preserve"> </w:t>
      </w:r>
      <w:r w:rsidRPr="00FD414E">
        <w:rPr>
          <w:color w:val="1C1D1C"/>
          <w:lang w:val="ru-RU"/>
        </w:rPr>
        <w:t>и</w:t>
      </w:r>
      <w:r w:rsidRPr="00FD414E">
        <w:rPr>
          <w:color w:val="1C1D1C"/>
          <w:spacing w:val="5"/>
          <w:lang w:val="ru-RU"/>
        </w:rPr>
        <w:t xml:space="preserve"> </w:t>
      </w:r>
      <w:r w:rsidRPr="00FD414E">
        <w:rPr>
          <w:color w:val="1C1D1C"/>
          <w:lang w:val="ru-RU"/>
        </w:rPr>
        <w:t>собиранием</w:t>
      </w:r>
      <w:r w:rsidRPr="00FD414E">
        <w:rPr>
          <w:color w:val="1C1D1C"/>
          <w:w w:val="101"/>
          <w:lang w:val="ru-RU"/>
        </w:rPr>
        <w:t xml:space="preserve"> </w:t>
      </w:r>
      <w:r w:rsidRPr="00FD414E">
        <w:rPr>
          <w:color w:val="1C1D1C"/>
          <w:lang w:val="ru-RU"/>
        </w:rPr>
        <w:t>предметов,</w:t>
      </w:r>
      <w:r w:rsidRPr="00FD414E">
        <w:rPr>
          <w:color w:val="1C1D1C"/>
          <w:spacing w:val="36"/>
          <w:lang w:val="ru-RU"/>
        </w:rPr>
        <w:t xml:space="preserve"> </w:t>
      </w:r>
      <w:r w:rsidRPr="00FD414E">
        <w:rPr>
          <w:color w:val="1C1D1C"/>
          <w:lang w:val="ru-RU"/>
        </w:rPr>
        <w:t>переноской</w:t>
      </w:r>
      <w:r w:rsidRPr="00FD414E">
        <w:rPr>
          <w:color w:val="1C1D1C"/>
          <w:spacing w:val="31"/>
          <w:lang w:val="ru-RU"/>
        </w:rPr>
        <w:t xml:space="preserve"> </w:t>
      </w:r>
      <w:r w:rsidRPr="00FD414E">
        <w:rPr>
          <w:color w:val="1C1D1C"/>
          <w:lang w:val="ru-RU"/>
        </w:rPr>
        <w:t>груза,</w:t>
      </w:r>
      <w:r w:rsidRPr="00FD414E">
        <w:rPr>
          <w:color w:val="1C1D1C"/>
          <w:spacing w:val="13"/>
          <w:lang w:val="ru-RU"/>
        </w:rPr>
        <w:t xml:space="preserve"> </w:t>
      </w:r>
      <w:r w:rsidRPr="00FD414E">
        <w:rPr>
          <w:color w:val="1C1D1C"/>
          <w:lang w:val="ru-RU"/>
        </w:rPr>
        <w:t>метанием</w:t>
      </w:r>
      <w:r w:rsidRPr="00FD414E">
        <w:rPr>
          <w:color w:val="1C1D1C"/>
          <w:spacing w:val="36"/>
          <w:lang w:val="ru-RU"/>
        </w:rPr>
        <w:t xml:space="preserve"> </w:t>
      </w:r>
      <w:r w:rsidRPr="00FD414E">
        <w:rPr>
          <w:color w:val="1C1D1C"/>
          <w:lang w:val="ru-RU"/>
        </w:rPr>
        <w:t>в</w:t>
      </w:r>
      <w:r w:rsidRPr="00FD414E">
        <w:rPr>
          <w:color w:val="1C1D1C"/>
          <w:spacing w:val="-5"/>
          <w:lang w:val="ru-RU"/>
        </w:rPr>
        <w:t xml:space="preserve"> </w:t>
      </w:r>
      <w:r w:rsidRPr="00FD414E">
        <w:rPr>
          <w:color w:val="1C1D1C"/>
          <w:lang w:val="ru-RU"/>
        </w:rPr>
        <w:t>цель,</w:t>
      </w:r>
      <w:r w:rsidRPr="00FD414E">
        <w:rPr>
          <w:color w:val="1C1D1C"/>
          <w:spacing w:val="16"/>
          <w:lang w:val="ru-RU"/>
        </w:rPr>
        <w:t xml:space="preserve"> </w:t>
      </w:r>
      <w:r w:rsidRPr="00FD414E">
        <w:rPr>
          <w:color w:val="1C1D1C"/>
          <w:lang w:val="ru-RU"/>
        </w:rPr>
        <w:t>бросками</w:t>
      </w:r>
      <w:r w:rsidRPr="00FD414E">
        <w:rPr>
          <w:color w:val="1C1D1C"/>
          <w:spacing w:val="15"/>
          <w:lang w:val="ru-RU"/>
        </w:rPr>
        <w:t xml:space="preserve"> </w:t>
      </w:r>
      <w:r w:rsidRPr="00FD414E">
        <w:rPr>
          <w:color w:val="1C1D1C"/>
          <w:lang w:val="ru-RU"/>
        </w:rPr>
        <w:t>и</w:t>
      </w:r>
      <w:r w:rsidRPr="00FD414E">
        <w:rPr>
          <w:color w:val="1C1D1C"/>
          <w:spacing w:val="-5"/>
          <w:lang w:val="ru-RU"/>
        </w:rPr>
        <w:t xml:space="preserve"> </w:t>
      </w:r>
      <w:r w:rsidRPr="00FD414E">
        <w:rPr>
          <w:color w:val="1C1D1C"/>
          <w:lang w:val="ru-RU"/>
        </w:rPr>
        <w:t>ловлей</w:t>
      </w:r>
      <w:r w:rsidRPr="00FD414E">
        <w:rPr>
          <w:color w:val="1C1D1C"/>
          <w:spacing w:val="15"/>
          <w:lang w:val="ru-RU"/>
        </w:rPr>
        <w:t xml:space="preserve"> </w:t>
      </w:r>
      <w:r w:rsidRPr="00FD414E">
        <w:rPr>
          <w:color w:val="1C1D1C"/>
          <w:lang w:val="ru-RU"/>
        </w:rPr>
        <w:t>мяча,</w:t>
      </w:r>
      <w:r w:rsidRPr="00FD414E">
        <w:rPr>
          <w:color w:val="1C1D1C"/>
          <w:w w:val="101"/>
          <w:lang w:val="ru-RU"/>
        </w:rPr>
        <w:t xml:space="preserve"> </w:t>
      </w:r>
      <w:r w:rsidRPr="00FD414E">
        <w:rPr>
          <w:color w:val="1C1D1C"/>
          <w:lang w:val="ru-RU"/>
        </w:rPr>
        <w:t>прыжками</w:t>
      </w:r>
      <w:r w:rsidRPr="00FD414E">
        <w:rPr>
          <w:color w:val="1C1D1C"/>
          <w:spacing w:val="25"/>
          <w:lang w:val="ru-RU"/>
        </w:rPr>
        <w:t xml:space="preserve"> </w:t>
      </w:r>
      <w:r w:rsidRPr="00FD414E">
        <w:rPr>
          <w:color w:val="1C1D1C"/>
          <w:lang w:val="ru-RU"/>
        </w:rPr>
        <w:t>и</w:t>
      </w:r>
      <w:r w:rsidRPr="00FD414E">
        <w:rPr>
          <w:color w:val="1C1D1C"/>
          <w:spacing w:val="10"/>
          <w:lang w:val="ru-RU"/>
        </w:rPr>
        <w:t xml:space="preserve"> </w:t>
      </w:r>
      <w:r w:rsidRPr="00FD414E">
        <w:rPr>
          <w:color w:val="1C1D1C"/>
          <w:lang w:val="ru-RU"/>
        </w:rPr>
        <w:t>бегом</w:t>
      </w:r>
      <w:r w:rsidRPr="00FD414E">
        <w:rPr>
          <w:color w:val="1C1D1C"/>
          <w:spacing w:val="11"/>
          <w:lang w:val="ru-RU"/>
        </w:rPr>
        <w:t xml:space="preserve"> </w:t>
      </w:r>
      <w:r w:rsidRPr="00FD414E">
        <w:rPr>
          <w:color w:val="1C1D1C"/>
          <w:lang w:val="ru-RU"/>
        </w:rPr>
        <w:t>в</w:t>
      </w:r>
      <w:r w:rsidRPr="00FD414E">
        <w:rPr>
          <w:color w:val="1C1D1C"/>
          <w:spacing w:val="-5"/>
          <w:lang w:val="ru-RU"/>
        </w:rPr>
        <w:t xml:space="preserve"> </w:t>
      </w:r>
      <w:r w:rsidRPr="00FD414E">
        <w:rPr>
          <w:color w:val="1C1D1C"/>
          <w:lang w:val="ru-RU"/>
        </w:rPr>
        <w:t>различных</w:t>
      </w:r>
      <w:r w:rsidRPr="00FD414E">
        <w:rPr>
          <w:color w:val="1C1D1C"/>
          <w:spacing w:val="39"/>
          <w:lang w:val="ru-RU"/>
        </w:rPr>
        <w:t xml:space="preserve"> </w:t>
      </w:r>
      <w:r w:rsidRPr="00FD414E">
        <w:rPr>
          <w:color w:val="1C1D1C"/>
          <w:lang w:val="ru-RU"/>
        </w:rPr>
        <w:t>сочетаниях</w:t>
      </w:r>
      <w:r w:rsidRPr="00FD414E">
        <w:rPr>
          <w:color w:val="1C1D1C"/>
          <w:spacing w:val="31"/>
          <w:lang w:val="ru-RU"/>
        </w:rPr>
        <w:t xml:space="preserve"> </w:t>
      </w:r>
      <w:r w:rsidRPr="00FD414E">
        <w:rPr>
          <w:color w:val="1C1D1C"/>
          <w:lang w:val="ru-RU"/>
        </w:rPr>
        <w:t>перечисленных</w:t>
      </w:r>
      <w:r w:rsidRPr="00FD414E">
        <w:rPr>
          <w:color w:val="1C1D1C"/>
          <w:spacing w:val="31"/>
          <w:lang w:val="ru-RU"/>
        </w:rPr>
        <w:t xml:space="preserve"> </w:t>
      </w:r>
      <w:r w:rsidRPr="00FD414E">
        <w:rPr>
          <w:color w:val="1C1D1C"/>
          <w:lang w:val="ru-RU"/>
        </w:rPr>
        <w:t>элементов.</w:t>
      </w:r>
    </w:p>
    <w:p w:rsidR="00B663C6" w:rsidRPr="00FD414E" w:rsidRDefault="00B663C6">
      <w:pPr>
        <w:spacing w:before="10"/>
        <w:rPr>
          <w:rFonts w:ascii="Times New Roman" w:eastAsia="Times New Roman" w:hAnsi="Times New Roman" w:cs="Times New Roman"/>
          <w:sz w:val="28"/>
          <w:szCs w:val="28"/>
          <w:lang w:val="ru-RU"/>
        </w:rPr>
      </w:pPr>
    </w:p>
    <w:p w:rsidR="00B663C6" w:rsidRPr="00FD414E" w:rsidRDefault="00FD414E">
      <w:pPr>
        <w:ind w:left="153"/>
        <w:rPr>
          <w:rFonts w:ascii="Arial" w:eastAsia="Arial" w:hAnsi="Arial" w:cs="Arial"/>
          <w:sz w:val="23"/>
          <w:szCs w:val="23"/>
          <w:lang w:val="ru-RU"/>
        </w:rPr>
      </w:pPr>
      <w:r w:rsidRPr="00FD414E">
        <w:rPr>
          <w:rFonts w:ascii="Arial" w:hAnsi="Arial"/>
          <w:b/>
          <w:color w:val="3D3F3F"/>
          <w:spacing w:val="-1"/>
          <w:sz w:val="23"/>
          <w:lang w:val="ru-RU"/>
        </w:rPr>
        <w:t>Г</w:t>
      </w:r>
      <w:r w:rsidRPr="00FD414E">
        <w:rPr>
          <w:rFonts w:ascii="Arial" w:hAnsi="Arial"/>
          <w:b/>
          <w:color w:val="1C1D1C"/>
          <w:spacing w:val="-1"/>
          <w:sz w:val="23"/>
          <w:lang w:val="ru-RU"/>
        </w:rPr>
        <w:t>ИМНАСТИЧЕСКИЕ</w:t>
      </w:r>
      <w:r w:rsidRPr="00FD414E">
        <w:rPr>
          <w:rFonts w:ascii="Arial" w:hAnsi="Arial"/>
          <w:b/>
          <w:color w:val="1C1D1C"/>
          <w:spacing w:val="55"/>
          <w:sz w:val="23"/>
          <w:lang w:val="ru-RU"/>
        </w:rPr>
        <w:t xml:space="preserve"> </w:t>
      </w:r>
      <w:r w:rsidRPr="00FD414E">
        <w:rPr>
          <w:rFonts w:ascii="Arial" w:hAnsi="Arial"/>
          <w:b/>
          <w:color w:val="1C1D1C"/>
          <w:sz w:val="23"/>
          <w:lang w:val="ru-RU"/>
        </w:rPr>
        <w:t>УПРАЖНЕНИЯ</w:t>
      </w:r>
    </w:p>
    <w:p w:rsidR="00B663C6" w:rsidRPr="00FD414E" w:rsidRDefault="00FD414E">
      <w:pPr>
        <w:pStyle w:val="a3"/>
        <w:spacing w:before="10" w:line="244" w:lineRule="auto"/>
        <w:ind w:left="138" w:right="151" w:firstLine="4"/>
        <w:rPr>
          <w:lang w:val="ru-RU"/>
        </w:rPr>
      </w:pPr>
      <w:r w:rsidRPr="00FD414E">
        <w:rPr>
          <w:color w:val="1C1D1C"/>
          <w:lang w:val="ru-RU"/>
        </w:rPr>
        <w:t>Упражнения</w:t>
      </w:r>
      <w:r w:rsidRPr="00FD414E">
        <w:rPr>
          <w:color w:val="1C1D1C"/>
          <w:spacing w:val="37"/>
          <w:lang w:val="ru-RU"/>
        </w:rPr>
        <w:t xml:space="preserve"> </w:t>
      </w:r>
      <w:r w:rsidRPr="00FD414E">
        <w:rPr>
          <w:color w:val="1C1D1C"/>
          <w:lang w:val="ru-RU"/>
        </w:rPr>
        <w:t>на</w:t>
      </w:r>
      <w:r w:rsidRPr="00FD414E">
        <w:rPr>
          <w:color w:val="1C1D1C"/>
          <w:spacing w:val="8"/>
          <w:lang w:val="ru-RU"/>
        </w:rPr>
        <w:t xml:space="preserve"> </w:t>
      </w:r>
      <w:r w:rsidRPr="00FD414E">
        <w:rPr>
          <w:color w:val="1C1D1C"/>
          <w:lang w:val="ru-RU"/>
        </w:rPr>
        <w:t>снарядах:</w:t>
      </w:r>
      <w:r w:rsidRPr="00FD414E">
        <w:rPr>
          <w:color w:val="1C1D1C"/>
          <w:spacing w:val="16"/>
          <w:lang w:val="ru-RU"/>
        </w:rPr>
        <w:t xml:space="preserve"> </w:t>
      </w:r>
      <w:r w:rsidRPr="00FD414E">
        <w:rPr>
          <w:color w:val="1C1D1C"/>
          <w:lang w:val="ru-RU"/>
        </w:rPr>
        <w:t>гимнастическая</w:t>
      </w:r>
      <w:r w:rsidRPr="00FD414E">
        <w:rPr>
          <w:color w:val="1C1D1C"/>
          <w:spacing w:val="39"/>
          <w:lang w:val="ru-RU"/>
        </w:rPr>
        <w:t xml:space="preserve"> </w:t>
      </w:r>
      <w:r w:rsidRPr="00FD414E">
        <w:rPr>
          <w:color w:val="1C1D1C"/>
          <w:lang w:val="ru-RU"/>
        </w:rPr>
        <w:t>стенка,</w:t>
      </w:r>
      <w:r w:rsidRPr="00FD414E">
        <w:rPr>
          <w:color w:val="1C1D1C"/>
          <w:spacing w:val="17"/>
          <w:lang w:val="ru-RU"/>
        </w:rPr>
        <w:t xml:space="preserve"> </w:t>
      </w:r>
      <w:r w:rsidRPr="00FD414E">
        <w:rPr>
          <w:color w:val="1C1D1C"/>
          <w:lang w:val="ru-RU"/>
        </w:rPr>
        <w:t>канат,</w:t>
      </w:r>
      <w:r w:rsidRPr="00FD414E">
        <w:rPr>
          <w:color w:val="1C1D1C"/>
          <w:spacing w:val="17"/>
          <w:lang w:val="ru-RU"/>
        </w:rPr>
        <w:t xml:space="preserve"> </w:t>
      </w:r>
      <w:r w:rsidRPr="00FD414E">
        <w:rPr>
          <w:color w:val="1C1D1C"/>
          <w:lang w:val="ru-RU"/>
        </w:rPr>
        <w:t>шест,</w:t>
      </w:r>
      <w:r w:rsidRPr="00FD414E">
        <w:rPr>
          <w:color w:val="1C1D1C"/>
          <w:spacing w:val="11"/>
          <w:lang w:val="ru-RU"/>
        </w:rPr>
        <w:t xml:space="preserve"> </w:t>
      </w:r>
      <w:r w:rsidRPr="00FD414E">
        <w:rPr>
          <w:color w:val="1C1D1C"/>
          <w:lang w:val="ru-RU"/>
        </w:rPr>
        <w:t>лестница,</w:t>
      </w:r>
      <w:r w:rsidRPr="00FD414E">
        <w:rPr>
          <w:color w:val="1C1D1C"/>
          <w:w w:val="101"/>
          <w:lang w:val="ru-RU"/>
        </w:rPr>
        <w:t xml:space="preserve"> </w:t>
      </w:r>
      <w:r w:rsidRPr="00FD414E">
        <w:rPr>
          <w:color w:val="1C1D1C"/>
          <w:lang w:val="ru-RU"/>
        </w:rPr>
        <w:t>скамейка,</w:t>
      </w:r>
      <w:r w:rsidRPr="00FD414E">
        <w:rPr>
          <w:color w:val="1C1D1C"/>
          <w:spacing w:val="23"/>
          <w:lang w:val="ru-RU"/>
        </w:rPr>
        <w:t xml:space="preserve"> </w:t>
      </w:r>
      <w:r w:rsidRPr="00FD414E">
        <w:rPr>
          <w:color w:val="1C1D1C"/>
          <w:lang w:val="ru-RU"/>
        </w:rPr>
        <w:t>перекладина,</w:t>
      </w:r>
      <w:r w:rsidRPr="00FD414E">
        <w:rPr>
          <w:color w:val="1C1D1C"/>
          <w:spacing w:val="37"/>
          <w:lang w:val="ru-RU"/>
        </w:rPr>
        <w:t xml:space="preserve"> </w:t>
      </w:r>
      <w:r w:rsidRPr="00FD414E">
        <w:rPr>
          <w:color w:val="1C1D1C"/>
          <w:lang w:val="ru-RU"/>
        </w:rPr>
        <w:t>брусья,</w:t>
      </w:r>
      <w:r w:rsidRPr="00FD414E">
        <w:rPr>
          <w:color w:val="1C1D1C"/>
          <w:spacing w:val="17"/>
          <w:lang w:val="ru-RU"/>
        </w:rPr>
        <w:t xml:space="preserve"> </w:t>
      </w:r>
      <w:r w:rsidRPr="00FD414E">
        <w:rPr>
          <w:color w:val="1C1D1C"/>
          <w:lang w:val="ru-RU"/>
        </w:rPr>
        <w:t>кольца;</w:t>
      </w:r>
      <w:r w:rsidRPr="00FD414E">
        <w:rPr>
          <w:color w:val="1C1D1C"/>
          <w:spacing w:val="20"/>
          <w:lang w:val="ru-RU"/>
        </w:rPr>
        <w:t xml:space="preserve"> </w:t>
      </w:r>
      <w:r w:rsidRPr="00FD414E">
        <w:rPr>
          <w:color w:val="1C1D1C"/>
          <w:lang w:val="ru-RU"/>
        </w:rPr>
        <w:t>спортивные</w:t>
      </w:r>
      <w:r w:rsidRPr="00FD414E">
        <w:rPr>
          <w:color w:val="1C1D1C"/>
          <w:spacing w:val="29"/>
          <w:lang w:val="ru-RU"/>
        </w:rPr>
        <w:t xml:space="preserve"> </w:t>
      </w:r>
      <w:r w:rsidRPr="00FD414E">
        <w:rPr>
          <w:color w:val="1C1D1C"/>
          <w:lang w:val="ru-RU"/>
        </w:rPr>
        <w:t>и</w:t>
      </w:r>
      <w:r w:rsidRPr="00FD414E">
        <w:rPr>
          <w:color w:val="1C1D1C"/>
          <w:spacing w:val="3"/>
          <w:lang w:val="ru-RU"/>
        </w:rPr>
        <w:t xml:space="preserve"> </w:t>
      </w:r>
      <w:r w:rsidRPr="00FD414E">
        <w:rPr>
          <w:color w:val="1C1D1C"/>
          <w:lang w:val="ru-RU"/>
        </w:rPr>
        <w:t>простые</w:t>
      </w:r>
      <w:r w:rsidRPr="00FD414E">
        <w:rPr>
          <w:color w:val="1C1D1C"/>
          <w:spacing w:val="24"/>
          <w:lang w:val="ru-RU"/>
        </w:rPr>
        <w:t xml:space="preserve"> </w:t>
      </w:r>
      <w:r w:rsidRPr="00FD414E">
        <w:rPr>
          <w:color w:val="1C1D1C"/>
          <w:lang w:val="ru-RU"/>
        </w:rPr>
        <w:t>прыжки</w:t>
      </w:r>
      <w:r w:rsidRPr="00FD414E">
        <w:rPr>
          <w:color w:val="1C1D1C"/>
          <w:spacing w:val="22"/>
          <w:lang w:val="ru-RU"/>
        </w:rPr>
        <w:t xml:space="preserve"> </w:t>
      </w:r>
      <w:r w:rsidRPr="00FD414E">
        <w:rPr>
          <w:color w:val="1C1D1C"/>
          <w:lang w:val="ru-RU"/>
        </w:rPr>
        <w:t>с</w:t>
      </w:r>
      <w:r w:rsidRPr="00FD414E">
        <w:rPr>
          <w:color w:val="1C1D1C"/>
          <w:spacing w:val="-1"/>
          <w:lang w:val="ru-RU"/>
        </w:rPr>
        <w:t xml:space="preserve"> </w:t>
      </w:r>
      <w:r w:rsidRPr="00FD414E">
        <w:rPr>
          <w:color w:val="1C1D1C"/>
          <w:lang w:val="ru-RU"/>
        </w:rPr>
        <w:t>мост</w:t>
      </w:r>
      <w:r w:rsidRPr="00FD414E">
        <w:rPr>
          <w:color w:val="3D3F3F"/>
          <w:lang w:val="ru-RU"/>
        </w:rPr>
        <w:t>и</w:t>
      </w:r>
      <w:r w:rsidRPr="00FD414E">
        <w:rPr>
          <w:color w:val="1C1D1C"/>
          <w:lang w:val="ru-RU"/>
        </w:rPr>
        <w:t>ка</w:t>
      </w:r>
      <w:r w:rsidRPr="00FD414E">
        <w:rPr>
          <w:color w:val="1C1D1C"/>
          <w:spacing w:val="25"/>
          <w:w w:val="101"/>
          <w:lang w:val="ru-RU"/>
        </w:rPr>
        <w:t xml:space="preserve"> </w:t>
      </w:r>
      <w:r w:rsidRPr="00FD414E">
        <w:rPr>
          <w:color w:val="1C1D1C"/>
          <w:lang w:val="ru-RU"/>
        </w:rPr>
        <w:t>и</w:t>
      </w:r>
      <w:r w:rsidRPr="00FD414E">
        <w:rPr>
          <w:color w:val="1C1D1C"/>
          <w:spacing w:val="3"/>
          <w:lang w:val="ru-RU"/>
        </w:rPr>
        <w:t xml:space="preserve"> </w:t>
      </w:r>
      <w:r w:rsidRPr="00FD414E">
        <w:rPr>
          <w:color w:val="1C1D1C"/>
          <w:lang w:val="ru-RU"/>
        </w:rPr>
        <w:t>трамплина</w:t>
      </w:r>
      <w:r w:rsidRPr="00FD414E">
        <w:rPr>
          <w:color w:val="1C1D1C"/>
          <w:spacing w:val="29"/>
          <w:lang w:val="ru-RU"/>
        </w:rPr>
        <w:t xml:space="preserve"> </w:t>
      </w:r>
      <w:r w:rsidRPr="00FD414E">
        <w:rPr>
          <w:color w:val="1C1D1C"/>
          <w:lang w:val="ru-RU"/>
        </w:rPr>
        <w:t>через</w:t>
      </w:r>
      <w:r w:rsidRPr="00FD414E">
        <w:rPr>
          <w:color w:val="1C1D1C"/>
          <w:spacing w:val="19"/>
          <w:lang w:val="ru-RU"/>
        </w:rPr>
        <w:t xml:space="preserve"> </w:t>
      </w:r>
      <w:r w:rsidRPr="00FD414E">
        <w:rPr>
          <w:color w:val="1C1D1C"/>
          <w:lang w:val="ru-RU"/>
        </w:rPr>
        <w:t>козла,</w:t>
      </w:r>
      <w:r w:rsidRPr="00FD414E">
        <w:rPr>
          <w:color w:val="1C1D1C"/>
          <w:spacing w:val="14"/>
          <w:lang w:val="ru-RU"/>
        </w:rPr>
        <w:t xml:space="preserve"> </w:t>
      </w:r>
      <w:r w:rsidRPr="00FD414E">
        <w:rPr>
          <w:color w:val="1C1D1C"/>
          <w:lang w:val="ru-RU"/>
        </w:rPr>
        <w:t>коня,</w:t>
      </w:r>
      <w:r w:rsidRPr="00FD414E">
        <w:rPr>
          <w:color w:val="1C1D1C"/>
          <w:spacing w:val="22"/>
          <w:lang w:val="ru-RU"/>
        </w:rPr>
        <w:t xml:space="preserve"> </w:t>
      </w:r>
      <w:r w:rsidRPr="00FD414E">
        <w:rPr>
          <w:color w:val="1C1D1C"/>
          <w:lang w:val="ru-RU"/>
        </w:rPr>
        <w:t>плинт.</w:t>
      </w:r>
    </w:p>
    <w:p w:rsidR="00B663C6" w:rsidRPr="00FD414E" w:rsidRDefault="00B663C6">
      <w:pPr>
        <w:spacing w:before="2"/>
        <w:rPr>
          <w:rFonts w:ascii="Times New Roman" w:eastAsia="Times New Roman" w:hAnsi="Times New Roman" w:cs="Times New Roman"/>
          <w:sz w:val="23"/>
          <w:szCs w:val="23"/>
          <w:lang w:val="ru-RU"/>
        </w:rPr>
      </w:pPr>
    </w:p>
    <w:p w:rsidR="00B663C6" w:rsidRPr="00FD414E" w:rsidRDefault="00FD414E">
      <w:pPr>
        <w:ind w:left="148"/>
        <w:rPr>
          <w:rFonts w:ascii="Arial" w:eastAsia="Arial" w:hAnsi="Arial" w:cs="Arial"/>
          <w:sz w:val="23"/>
          <w:szCs w:val="23"/>
          <w:lang w:val="ru-RU"/>
        </w:rPr>
      </w:pPr>
      <w:r w:rsidRPr="00FD414E">
        <w:rPr>
          <w:rFonts w:ascii="Arial" w:hAnsi="Arial"/>
          <w:b/>
          <w:color w:val="1C1D1C"/>
          <w:sz w:val="23"/>
          <w:lang w:val="ru-RU"/>
        </w:rPr>
        <w:t xml:space="preserve">СПОРТИВНЫЕ </w:t>
      </w:r>
      <w:r w:rsidRPr="00FD414E">
        <w:rPr>
          <w:rFonts w:ascii="Arial" w:hAnsi="Arial"/>
          <w:b/>
          <w:color w:val="1C1D1C"/>
          <w:spacing w:val="8"/>
          <w:sz w:val="23"/>
          <w:lang w:val="ru-RU"/>
        </w:rPr>
        <w:t xml:space="preserve"> </w:t>
      </w:r>
      <w:r w:rsidRPr="00FD414E">
        <w:rPr>
          <w:rFonts w:ascii="Arial" w:hAnsi="Arial"/>
          <w:b/>
          <w:color w:val="1C1D1C"/>
          <w:sz w:val="23"/>
          <w:lang w:val="ru-RU"/>
        </w:rPr>
        <w:t>ИГРЫ</w:t>
      </w:r>
    </w:p>
    <w:p w:rsidR="00B663C6" w:rsidRPr="00FD414E" w:rsidRDefault="00FD414E">
      <w:pPr>
        <w:pStyle w:val="a3"/>
        <w:spacing w:before="10"/>
        <w:ind w:left="138"/>
        <w:rPr>
          <w:lang w:val="ru-RU"/>
        </w:rPr>
      </w:pPr>
      <w:r w:rsidRPr="00FD414E">
        <w:rPr>
          <w:color w:val="1C1D1C"/>
          <w:lang w:val="ru-RU"/>
        </w:rPr>
        <w:t>Ручной</w:t>
      </w:r>
      <w:r w:rsidRPr="00FD414E">
        <w:rPr>
          <w:color w:val="1C1D1C"/>
          <w:spacing w:val="17"/>
          <w:lang w:val="ru-RU"/>
        </w:rPr>
        <w:t xml:space="preserve"> </w:t>
      </w:r>
      <w:r w:rsidRPr="00FD414E">
        <w:rPr>
          <w:color w:val="1C1D1C"/>
          <w:lang w:val="ru-RU"/>
        </w:rPr>
        <w:t>мяч,</w:t>
      </w:r>
      <w:r w:rsidRPr="00FD414E">
        <w:rPr>
          <w:color w:val="1C1D1C"/>
          <w:spacing w:val="24"/>
          <w:lang w:val="ru-RU"/>
        </w:rPr>
        <w:t xml:space="preserve"> </w:t>
      </w:r>
      <w:r w:rsidRPr="00FD414E">
        <w:rPr>
          <w:color w:val="1C1D1C"/>
          <w:lang w:val="ru-RU"/>
        </w:rPr>
        <w:t>баскетбол.</w:t>
      </w:r>
    </w:p>
    <w:p w:rsidR="00B663C6" w:rsidRPr="00FD414E" w:rsidRDefault="00FD414E">
      <w:pPr>
        <w:spacing w:before="161" w:line="435" w:lineRule="exact"/>
        <w:ind w:left="138"/>
        <w:rPr>
          <w:rFonts w:ascii="Times New Roman" w:eastAsia="Times New Roman" w:hAnsi="Times New Roman" w:cs="Times New Roman"/>
          <w:sz w:val="38"/>
          <w:szCs w:val="38"/>
          <w:lang w:val="ru-RU"/>
        </w:rPr>
      </w:pPr>
      <w:r w:rsidRPr="00FD414E">
        <w:rPr>
          <w:rFonts w:ascii="Times New Roman" w:hAnsi="Times New Roman"/>
          <w:b/>
          <w:color w:val="1C1D1C"/>
          <w:w w:val="85"/>
          <w:sz w:val="38"/>
          <w:lang w:val="ru-RU"/>
        </w:rPr>
        <w:t>лыжи</w:t>
      </w:r>
    </w:p>
    <w:p w:rsidR="00B663C6" w:rsidRPr="00FD414E" w:rsidRDefault="00FD414E">
      <w:pPr>
        <w:pStyle w:val="a3"/>
        <w:spacing w:line="247" w:lineRule="auto"/>
        <w:ind w:left="143" w:right="110" w:hanging="10"/>
        <w:rPr>
          <w:lang w:val="ru-RU"/>
        </w:rPr>
      </w:pPr>
      <w:r w:rsidRPr="00FD414E">
        <w:rPr>
          <w:color w:val="1C1D1C"/>
          <w:lang w:val="ru-RU"/>
        </w:rPr>
        <w:t>Передвижение</w:t>
      </w:r>
      <w:r w:rsidRPr="00FD414E">
        <w:rPr>
          <w:color w:val="1C1D1C"/>
          <w:spacing w:val="-5"/>
          <w:lang w:val="ru-RU"/>
        </w:rPr>
        <w:t xml:space="preserve"> </w:t>
      </w:r>
      <w:r w:rsidRPr="00FD414E">
        <w:rPr>
          <w:color w:val="1C1D1C"/>
          <w:lang w:val="ru-RU"/>
        </w:rPr>
        <w:t>на</w:t>
      </w:r>
      <w:r w:rsidRPr="00FD414E">
        <w:rPr>
          <w:color w:val="1C1D1C"/>
          <w:spacing w:val="-27"/>
          <w:lang w:val="ru-RU"/>
        </w:rPr>
        <w:t xml:space="preserve"> </w:t>
      </w:r>
      <w:r w:rsidRPr="00FD414E">
        <w:rPr>
          <w:color w:val="1C1D1C"/>
          <w:lang w:val="ru-RU"/>
        </w:rPr>
        <w:t>лыжах</w:t>
      </w:r>
      <w:r w:rsidRPr="00FD414E">
        <w:rPr>
          <w:color w:val="1C1D1C"/>
          <w:spacing w:val="-18"/>
          <w:lang w:val="ru-RU"/>
        </w:rPr>
        <w:t xml:space="preserve"> </w:t>
      </w:r>
      <w:r w:rsidRPr="00FD414E">
        <w:rPr>
          <w:color w:val="1C1D1C"/>
          <w:spacing w:val="1"/>
          <w:lang w:val="ru-RU"/>
        </w:rPr>
        <w:t>попеременны</w:t>
      </w:r>
      <w:r w:rsidRPr="00FD414E">
        <w:rPr>
          <w:color w:val="1C1D1C"/>
          <w:spacing w:val="2"/>
          <w:lang w:val="ru-RU"/>
        </w:rPr>
        <w:t>11.1</w:t>
      </w:r>
      <w:r w:rsidRPr="00FD414E">
        <w:rPr>
          <w:color w:val="1C1D1C"/>
          <w:spacing w:val="-26"/>
          <w:lang w:val="ru-RU"/>
        </w:rPr>
        <w:t xml:space="preserve"> </w:t>
      </w:r>
      <w:r w:rsidRPr="00FD414E">
        <w:rPr>
          <w:color w:val="1C1D1C"/>
          <w:lang w:val="ru-RU"/>
        </w:rPr>
        <w:t>и</w:t>
      </w:r>
      <w:r w:rsidRPr="00FD414E">
        <w:rPr>
          <w:color w:val="1C1D1C"/>
          <w:spacing w:val="-21"/>
          <w:lang w:val="ru-RU"/>
        </w:rPr>
        <w:t xml:space="preserve"> </w:t>
      </w:r>
      <w:r w:rsidRPr="00FD414E">
        <w:rPr>
          <w:color w:val="1C1D1C"/>
          <w:lang w:val="ru-RU"/>
        </w:rPr>
        <w:t>одновременным</w:t>
      </w:r>
      <w:r w:rsidRPr="00FD414E">
        <w:rPr>
          <w:color w:val="1C1D1C"/>
          <w:spacing w:val="-10"/>
          <w:lang w:val="ru-RU"/>
        </w:rPr>
        <w:t xml:space="preserve"> </w:t>
      </w:r>
      <w:r w:rsidRPr="00FD414E">
        <w:rPr>
          <w:color w:val="1C1D1C"/>
          <w:lang w:val="ru-RU"/>
        </w:rPr>
        <w:t>ходом,</w:t>
      </w:r>
      <w:r w:rsidRPr="00FD414E">
        <w:rPr>
          <w:color w:val="1C1D1C"/>
          <w:spacing w:val="-14"/>
          <w:lang w:val="ru-RU"/>
        </w:rPr>
        <w:t xml:space="preserve"> </w:t>
      </w:r>
      <w:r w:rsidRPr="00FD414E">
        <w:rPr>
          <w:color w:val="1C1D1C"/>
          <w:spacing w:val="1"/>
          <w:lang w:val="ru-RU"/>
        </w:rPr>
        <w:t>подъем</w:t>
      </w:r>
      <w:r w:rsidRPr="00FD414E">
        <w:rPr>
          <w:color w:val="3D3F3F"/>
          <w:spacing w:val="1"/>
          <w:lang w:val="ru-RU"/>
        </w:rPr>
        <w:t>ы</w:t>
      </w:r>
      <w:r w:rsidRPr="00FD414E">
        <w:rPr>
          <w:color w:val="3D3F3F"/>
          <w:spacing w:val="-25"/>
          <w:lang w:val="ru-RU"/>
        </w:rPr>
        <w:t xml:space="preserve"> </w:t>
      </w:r>
      <w:r w:rsidRPr="00FD414E">
        <w:rPr>
          <w:color w:val="3D3F3F"/>
          <w:lang w:val="ru-RU"/>
        </w:rPr>
        <w:t>и</w:t>
      </w:r>
      <w:r w:rsidRPr="00FD414E">
        <w:rPr>
          <w:color w:val="3D3F3F"/>
          <w:spacing w:val="22"/>
          <w:w w:val="106"/>
          <w:lang w:val="ru-RU"/>
        </w:rPr>
        <w:t xml:space="preserve"> </w:t>
      </w:r>
      <w:r w:rsidRPr="00FD414E">
        <w:rPr>
          <w:color w:val="1C1D1C"/>
          <w:lang w:val="ru-RU"/>
        </w:rPr>
        <w:t>спуски,</w:t>
      </w:r>
      <w:r w:rsidRPr="00FD414E">
        <w:rPr>
          <w:color w:val="1C1D1C"/>
          <w:spacing w:val="15"/>
          <w:lang w:val="ru-RU"/>
        </w:rPr>
        <w:t xml:space="preserve"> </w:t>
      </w:r>
      <w:r w:rsidRPr="00FD414E">
        <w:rPr>
          <w:color w:val="1C1D1C"/>
          <w:lang w:val="ru-RU"/>
        </w:rPr>
        <w:t>прогулки</w:t>
      </w:r>
      <w:r w:rsidRPr="00FD414E">
        <w:rPr>
          <w:color w:val="1C1D1C"/>
          <w:spacing w:val="14"/>
          <w:lang w:val="ru-RU"/>
        </w:rPr>
        <w:t xml:space="preserve"> </w:t>
      </w:r>
      <w:r w:rsidRPr="00FD414E">
        <w:rPr>
          <w:color w:val="1C1D1C"/>
          <w:lang w:val="ru-RU"/>
        </w:rPr>
        <w:t>и</w:t>
      </w:r>
      <w:r w:rsidRPr="00FD414E">
        <w:rPr>
          <w:color w:val="1C1D1C"/>
          <w:spacing w:val="-1"/>
          <w:lang w:val="ru-RU"/>
        </w:rPr>
        <w:t xml:space="preserve"> </w:t>
      </w:r>
      <w:r w:rsidRPr="00FD414E">
        <w:rPr>
          <w:color w:val="1C1D1C"/>
          <w:lang w:val="ru-RU"/>
        </w:rPr>
        <w:t>прохождение</w:t>
      </w:r>
      <w:r w:rsidRPr="00FD414E">
        <w:rPr>
          <w:color w:val="1C1D1C"/>
          <w:spacing w:val="21"/>
          <w:lang w:val="ru-RU"/>
        </w:rPr>
        <w:t xml:space="preserve"> </w:t>
      </w:r>
      <w:r w:rsidRPr="00FD414E">
        <w:rPr>
          <w:color w:val="1C1D1C"/>
          <w:lang w:val="ru-RU"/>
        </w:rPr>
        <w:t>дистанций</w:t>
      </w:r>
      <w:r w:rsidRPr="00FD414E">
        <w:rPr>
          <w:color w:val="1C1D1C"/>
          <w:spacing w:val="25"/>
          <w:lang w:val="ru-RU"/>
        </w:rPr>
        <w:t xml:space="preserve"> </w:t>
      </w:r>
      <w:r w:rsidRPr="00FD414E">
        <w:rPr>
          <w:color w:val="1C1D1C"/>
          <w:lang w:val="ru-RU"/>
        </w:rPr>
        <w:t>от</w:t>
      </w:r>
      <w:r w:rsidRPr="00FD414E">
        <w:rPr>
          <w:color w:val="1C1D1C"/>
          <w:spacing w:val="-5"/>
          <w:lang w:val="ru-RU"/>
        </w:rPr>
        <w:t xml:space="preserve"> </w:t>
      </w:r>
      <w:r w:rsidRPr="00FD414E">
        <w:rPr>
          <w:color w:val="1C1D1C"/>
          <w:lang w:val="ru-RU"/>
        </w:rPr>
        <w:t>2</w:t>
      </w:r>
      <w:r w:rsidRPr="00FD414E">
        <w:rPr>
          <w:color w:val="1C1D1C"/>
          <w:spacing w:val="-3"/>
          <w:lang w:val="ru-RU"/>
        </w:rPr>
        <w:t xml:space="preserve"> </w:t>
      </w:r>
      <w:r w:rsidRPr="00FD414E">
        <w:rPr>
          <w:color w:val="1C1D1C"/>
          <w:lang w:val="ru-RU"/>
        </w:rPr>
        <w:t>до</w:t>
      </w:r>
      <w:r w:rsidRPr="00FD414E">
        <w:rPr>
          <w:color w:val="1C1D1C"/>
          <w:spacing w:val="28"/>
          <w:lang w:val="ru-RU"/>
        </w:rPr>
        <w:t xml:space="preserve"> </w:t>
      </w:r>
      <w:r w:rsidRPr="00FD414E">
        <w:rPr>
          <w:color w:val="1C1D1C"/>
          <w:spacing w:val="-11"/>
          <w:lang w:val="ru-RU"/>
        </w:rPr>
        <w:t>1</w:t>
      </w:r>
      <w:r w:rsidRPr="00FD414E">
        <w:rPr>
          <w:color w:val="1C1D1C"/>
          <w:spacing w:val="-16"/>
          <w:lang w:val="ru-RU"/>
        </w:rPr>
        <w:t>О</w:t>
      </w:r>
      <w:r w:rsidRPr="00FD414E">
        <w:rPr>
          <w:color w:val="1C1D1C"/>
          <w:spacing w:val="8"/>
          <w:lang w:val="ru-RU"/>
        </w:rPr>
        <w:t xml:space="preserve"> </w:t>
      </w:r>
      <w:r w:rsidRPr="00FD414E">
        <w:rPr>
          <w:color w:val="1C1D1C"/>
          <w:lang w:val="ru-RU"/>
        </w:rPr>
        <w:t>км</w:t>
      </w:r>
      <w:r w:rsidRPr="00FD414E">
        <w:rPr>
          <w:color w:val="1C1D1C"/>
          <w:spacing w:val="1"/>
          <w:lang w:val="ru-RU"/>
        </w:rPr>
        <w:t xml:space="preserve"> </w:t>
      </w:r>
      <w:r w:rsidRPr="00FD414E">
        <w:rPr>
          <w:color w:val="1C1D1C"/>
          <w:lang w:val="ru-RU"/>
        </w:rPr>
        <w:t>на</w:t>
      </w:r>
      <w:r w:rsidRPr="00FD414E">
        <w:rPr>
          <w:color w:val="1C1D1C"/>
          <w:spacing w:val="1"/>
          <w:lang w:val="ru-RU"/>
        </w:rPr>
        <w:t xml:space="preserve"> </w:t>
      </w:r>
      <w:r w:rsidRPr="00FD414E">
        <w:rPr>
          <w:color w:val="1C1D1C"/>
          <w:lang w:val="ru-RU"/>
        </w:rPr>
        <w:t>время.</w:t>
      </w:r>
    </w:p>
    <w:p w:rsidR="00B663C6" w:rsidRPr="00FD414E" w:rsidRDefault="00B663C6">
      <w:pPr>
        <w:spacing w:before="9"/>
        <w:rPr>
          <w:rFonts w:ascii="Times New Roman" w:eastAsia="Times New Roman" w:hAnsi="Times New Roman" w:cs="Times New Roman"/>
          <w:lang w:val="ru-RU"/>
        </w:rPr>
      </w:pPr>
    </w:p>
    <w:p w:rsidR="00B663C6" w:rsidRPr="00FD414E" w:rsidRDefault="00FD414E">
      <w:pPr>
        <w:ind w:left="148"/>
        <w:rPr>
          <w:rFonts w:ascii="Arial" w:eastAsia="Arial" w:hAnsi="Arial" w:cs="Arial"/>
          <w:sz w:val="23"/>
          <w:szCs w:val="23"/>
          <w:lang w:val="ru-RU"/>
        </w:rPr>
      </w:pPr>
      <w:r w:rsidRPr="00FD414E">
        <w:rPr>
          <w:rFonts w:ascii="Arial" w:hAnsi="Arial"/>
          <w:b/>
          <w:color w:val="3D3F3F"/>
          <w:spacing w:val="-3"/>
          <w:sz w:val="23"/>
          <w:lang w:val="ru-RU"/>
        </w:rPr>
        <w:t>П</w:t>
      </w:r>
      <w:r w:rsidRPr="00FD414E">
        <w:rPr>
          <w:rFonts w:ascii="Arial" w:hAnsi="Arial"/>
          <w:b/>
          <w:color w:val="1C1D1C"/>
          <w:spacing w:val="-3"/>
          <w:sz w:val="23"/>
          <w:lang w:val="ru-RU"/>
        </w:rPr>
        <w:t>ЛАВАНИЕ</w:t>
      </w:r>
    </w:p>
    <w:p w:rsidR="00B663C6" w:rsidRPr="00FD414E" w:rsidRDefault="00FD414E">
      <w:pPr>
        <w:pStyle w:val="a3"/>
        <w:spacing w:before="20" w:line="247" w:lineRule="auto"/>
        <w:ind w:left="143" w:right="454"/>
        <w:rPr>
          <w:lang w:val="ru-RU"/>
        </w:rPr>
      </w:pPr>
      <w:r w:rsidRPr="00FD414E">
        <w:rPr>
          <w:color w:val="1C1D1C"/>
          <w:lang w:val="ru-RU"/>
        </w:rPr>
        <w:t>Освоение</w:t>
      </w:r>
      <w:r w:rsidRPr="00FD414E">
        <w:rPr>
          <w:color w:val="1C1D1C"/>
          <w:spacing w:val="16"/>
          <w:lang w:val="ru-RU"/>
        </w:rPr>
        <w:t xml:space="preserve"> </w:t>
      </w:r>
      <w:r w:rsidRPr="00FD414E">
        <w:rPr>
          <w:color w:val="1C1D1C"/>
          <w:lang w:val="ru-RU"/>
        </w:rPr>
        <w:t>одного</w:t>
      </w:r>
      <w:r w:rsidRPr="00FD414E">
        <w:rPr>
          <w:color w:val="1C1D1C"/>
          <w:spacing w:val="16"/>
          <w:lang w:val="ru-RU"/>
        </w:rPr>
        <w:t xml:space="preserve"> </w:t>
      </w:r>
      <w:r w:rsidRPr="00FD414E">
        <w:rPr>
          <w:color w:val="1C1D1C"/>
          <w:lang w:val="ru-RU"/>
        </w:rPr>
        <w:t>из</w:t>
      </w:r>
      <w:r w:rsidRPr="00FD414E">
        <w:rPr>
          <w:color w:val="1C1D1C"/>
          <w:spacing w:val="12"/>
          <w:lang w:val="ru-RU"/>
        </w:rPr>
        <w:t xml:space="preserve"> </w:t>
      </w:r>
      <w:r w:rsidRPr="00FD414E">
        <w:rPr>
          <w:color w:val="1C1D1C"/>
          <w:lang w:val="ru-RU"/>
        </w:rPr>
        <w:t>способов</w:t>
      </w:r>
      <w:r w:rsidRPr="00FD414E">
        <w:rPr>
          <w:color w:val="1C1D1C"/>
          <w:spacing w:val="12"/>
          <w:lang w:val="ru-RU"/>
        </w:rPr>
        <w:t xml:space="preserve"> </w:t>
      </w:r>
      <w:r w:rsidRPr="00FD414E">
        <w:rPr>
          <w:color w:val="1C1D1C"/>
          <w:lang w:val="ru-RU"/>
        </w:rPr>
        <w:t>плавания</w:t>
      </w:r>
      <w:r w:rsidRPr="00FD414E">
        <w:rPr>
          <w:color w:val="1C1D1C"/>
          <w:spacing w:val="-18"/>
          <w:lang w:val="ru-RU"/>
        </w:rPr>
        <w:t xml:space="preserve"> </w:t>
      </w:r>
      <w:r w:rsidRPr="00FD414E">
        <w:rPr>
          <w:color w:val="1C1D1C"/>
          <w:w w:val="75"/>
          <w:lang w:val="ru-RU"/>
        </w:rPr>
        <w:t>,</w:t>
      </w:r>
      <w:r w:rsidRPr="00FD414E">
        <w:rPr>
          <w:color w:val="1C1D1C"/>
          <w:spacing w:val="34"/>
          <w:w w:val="75"/>
          <w:lang w:val="ru-RU"/>
        </w:rPr>
        <w:t xml:space="preserve"> </w:t>
      </w:r>
      <w:r w:rsidRPr="00FD414E">
        <w:rPr>
          <w:color w:val="1C1D1C"/>
          <w:lang w:val="ru-RU"/>
        </w:rPr>
        <w:t>старты</w:t>
      </w:r>
      <w:r w:rsidRPr="00FD414E">
        <w:rPr>
          <w:color w:val="1C1D1C"/>
          <w:spacing w:val="15"/>
          <w:lang w:val="ru-RU"/>
        </w:rPr>
        <w:t xml:space="preserve"> </w:t>
      </w:r>
      <w:r w:rsidRPr="00FD414E">
        <w:rPr>
          <w:color w:val="1C1D1C"/>
          <w:lang w:val="ru-RU"/>
        </w:rPr>
        <w:t>и</w:t>
      </w:r>
      <w:r w:rsidRPr="00FD414E">
        <w:rPr>
          <w:color w:val="1C1D1C"/>
          <w:spacing w:val="-3"/>
          <w:lang w:val="ru-RU"/>
        </w:rPr>
        <w:t xml:space="preserve"> </w:t>
      </w:r>
      <w:r w:rsidRPr="00FD414E">
        <w:rPr>
          <w:color w:val="1C1D1C"/>
          <w:lang w:val="ru-RU"/>
        </w:rPr>
        <w:t>повороты,</w:t>
      </w:r>
      <w:r w:rsidRPr="00FD414E">
        <w:rPr>
          <w:color w:val="1C1D1C"/>
          <w:spacing w:val="25"/>
          <w:lang w:val="ru-RU"/>
        </w:rPr>
        <w:t xml:space="preserve"> </w:t>
      </w:r>
      <w:r w:rsidRPr="00FD414E">
        <w:rPr>
          <w:color w:val="1C1D1C"/>
          <w:lang w:val="ru-RU"/>
        </w:rPr>
        <w:t>проплывание</w:t>
      </w:r>
      <w:r w:rsidRPr="00FD414E">
        <w:rPr>
          <w:color w:val="1C1D1C"/>
          <w:spacing w:val="28"/>
          <w:lang w:val="ru-RU"/>
        </w:rPr>
        <w:t xml:space="preserve"> </w:t>
      </w:r>
      <w:r w:rsidRPr="00FD414E">
        <w:rPr>
          <w:color w:val="1C1D1C"/>
          <w:lang w:val="ru-RU"/>
        </w:rPr>
        <w:t>на</w:t>
      </w:r>
      <w:r w:rsidRPr="00FD414E">
        <w:rPr>
          <w:color w:val="1C1D1C"/>
          <w:w w:val="101"/>
          <w:lang w:val="ru-RU"/>
        </w:rPr>
        <w:t xml:space="preserve"> </w:t>
      </w:r>
      <w:r w:rsidRPr="00FD414E">
        <w:rPr>
          <w:color w:val="1C1D1C"/>
          <w:lang w:val="ru-RU"/>
        </w:rPr>
        <w:t>время</w:t>
      </w:r>
      <w:r w:rsidRPr="00FD414E">
        <w:rPr>
          <w:color w:val="1C1D1C"/>
          <w:spacing w:val="18"/>
          <w:lang w:val="ru-RU"/>
        </w:rPr>
        <w:t xml:space="preserve"> </w:t>
      </w:r>
      <w:r w:rsidRPr="00FD414E">
        <w:rPr>
          <w:color w:val="1C1D1C"/>
          <w:lang w:val="ru-RU"/>
        </w:rPr>
        <w:t>25,</w:t>
      </w:r>
      <w:r w:rsidRPr="00FD414E">
        <w:rPr>
          <w:color w:val="1C1D1C"/>
          <w:spacing w:val="14"/>
          <w:lang w:val="ru-RU"/>
        </w:rPr>
        <w:t xml:space="preserve"> </w:t>
      </w:r>
      <w:r w:rsidRPr="00FD414E">
        <w:rPr>
          <w:color w:val="1C1D1C"/>
          <w:lang w:val="ru-RU"/>
        </w:rPr>
        <w:t>50,</w:t>
      </w:r>
      <w:r w:rsidRPr="00FD414E">
        <w:rPr>
          <w:color w:val="1C1D1C"/>
          <w:spacing w:val="33"/>
          <w:lang w:val="ru-RU"/>
        </w:rPr>
        <w:t xml:space="preserve"> </w:t>
      </w:r>
      <w:r w:rsidRPr="00FD414E">
        <w:rPr>
          <w:color w:val="1C1D1C"/>
          <w:lang w:val="ru-RU"/>
        </w:rPr>
        <w:t>100</w:t>
      </w:r>
      <w:r w:rsidRPr="00FD414E">
        <w:rPr>
          <w:color w:val="1C1D1C"/>
          <w:spacing w:val="-15"/>
          <w:lang w:val="ru-RU"/>
        </w:rPr>
        <w:t xml:space="preserve"> </w:t>
      </w:r>
      <w:r w:rsidRPr="00FD414E">
        <w:rPr>
          <w:color w:val="1C1D1C"/>
          <w:lang w:val="ru-RU"/>
        </w:rPr>
        <w:t>и</w:t>
      </w:r>
      <w:r w:rsidRPr="00FD414E">
        <w:rPr>
          <w:color w:val="1C1D1C"/>
          <w:spacing w:val="3"/>
          <w:lang w:val="ru-RU"/>
        </w:rPr>
        <w:t xml:space="preserve"> </w:t>
      </w:r>
      <w:r w:rsidRPr="00FD414E">
        <w:rPr>
          <w:color w:val="1C1D1C"/>
          <w:lang w:val="ru-RU"/>
        </w:rPr>
        <w:t>более</w:t>
      </w:r>
      <w:r w:rsidRPr="00FD414E">
        <w:rPr>
          <w:color w:val="1C1D1C"/>
          <w:spacing w:val="15"/>
          <w:lang w:val="ru-RU"/>
        </w:rPr>
        <w:t xml:space="preserve"> </w:t>
      </w:r>
      <w:r w:rsidRPr="00FD414E">
        <w:rPr>
          <w:color w:val="1C1D1C"/>
          <w:lang w:val="ru-RU"/>
        </w:rPr>
        <w:t>метров</w:t>
      </w:r>
      <w:r w:rsidRPr="00FD414E">
        <w:rPr>
          <w:color w:val="1C1D1C"/>
          <w:spacing w:val="22"/>
          <w:lang w:val="ru-RU"/>
        </w:rPr>
        <w:t xml:space="preserve"> </w:t>
      </w:r>
      <w:r w:rsidRPr="00FD414E">
        <w:rPr>
          <w:color w:val="1C1D1C"/>
          <w:lang w:val="ru-RU"/>
        </w:rPr>
        <w:t>без учета</w:t>
      </w:r>
      <w:r w:rsidRPr="00FD414E">
        <w:rPr>
          <w:color w:val="1C1D1C"/>
          <w:spacing w:val="18"/>
          <w:lang w:val="ru-RU"/>
        </w:rPr>
        <w:t xml:space="preserve"> </w:t>
      </w:r>
      <w:r w:rsidRPr="00FD414E">
        <w:rPr>
          <w:color w:val="1C1D1C"/>
          <w:lang w:val="ru-RU"/>
        </w:rPr>
        <w:t>времени.</w:t>
      </w:r>
    </w:p>
    <w:p w:rsidR="00B663C6" w:rsidRPr="00FD414E" w:rsidRDefault="00B663C6">
      <w:pPr>
        <w:spacing w:before="11"/>
        <w:rPr>
          <w:rFonts w:ascii="Times New Roman" w:eastAsia="Times New Roman" w:hAnsi="Times New Roman" w:cs="Times New Roman"/>
          <w:sz w:val="26"/>
          <w:szCs w:val="26"/>
          <w:lang w:val="ru-RU"/>
        </w:rPr>
      </w:pPr>
    </w:p>
    <w:p w:rsidR="00B663C6" w:rsidRPr="00FD414E" w:rsidRDefault="00FD414E">
      <w:pPr>
        <w:ind w:left="148"/>
        <w:rPr>
          <w:rFonts w:ascii="Times New Roman" w:eastAsia="Times New Roman" w:hAnsi="Times New Roman" w:cs="Times New Roman"/>
          <w:sz w:val="27"/>
          <w:szCs w:val="27"/>
          <w:lang w:val="ru-RU"/>
        </w:rPr>
      </w:pPr>
      <w:r w:rsidRPr="00FD414E">
        <w:rPr>
          <w:rFonts w:ascii="Arial" w:hAnsi="Arial"/>
          <w:b/>
          <w:color w:val="1C1D1C"/>
          <w:sz w:val="27"/>
          <w:lang w:val="ru-RU"/>
        </w:rPr>
        <w:t>СПЕЦИАЛЬНАЯ</w:t>
      </w:r>
      <w:r w:rsidRPr="00FD414E">
        <w:rPr>
          <w:rFonts w:ascii="Arial" w:hAnsi="Arial"/>
          <w:b/>
          <w:color w:val="1C1D1C"/>
          <w:spacing w:val="57"/>
          <w:sz w:val="27"/>
          <w:lang w:val="ru-RU"/>
        </w:rPr>
        <w:t xml:space="preserve"> </w:t>
      </w:r>
      <w:r w:rsidRPr="00FD414E">
        <w:rPr>
          <w:rFonts w:ascii="Arial" w:hAnsi="Arial"/>
          <w:b/>
          <w:color w:val="1C1D1C"/>
          <w:sz w:val="27"/>
          <w:lang w:val="ru-RU"/>
        </w:rPr>
        <w:t>ФИЗИЧЕСКАЯ</w:t>
      </w:r>
      <w:r w:rsidRPr="00FD414E">
        <w:rPr>
          <w:rFonts w:ascii="Arial" w:hAnsi="Arial"/>
          <w:b/>
          <w:color w:val="1C1D1C"/>
          <w:spacing w:val="46"/>
          <w:sz w:val="27"/>
          <w:lang w:val="ru-RU"/>
        </w:rPr>
        <w:t xml:space="preserve"> </w:t>
      </w:r>
      <w:r w:rsidRPr="00FD414E">
        <w:rPr>
          <w:rFonts w:ascii="Arial" w:hAnsi="Arial"/>
          <w:b/>
          <w:color w:val="1C1D1C"/>
          <w:sz w:val="27"/>
          <w:lang w:val="ru-RU"/>
        </w:rPr>
        <w:t>ПОДГОТОВКА</w:t>
      </w:r>
      <w:r w:rsidRPr="00FD414E">
        <w:rPr>
          <w:rFonts w:ascii="Arial" w:hAnsi="Arial"/>
          <w:b/>
          <w:color w:val="1C1D1C"/>
          <w:spacing w:val="19"/>
          <w:sz w:val="27"/>
          <w:lang w:val="ru-RU"/>
        </w:rPr>
        <w:t xml:space="preserve"> </w:t>
      </w:r>
      <w:r w:rsidRPr="00FD414E">
        <w:rPr>
          <w:rFonts w:ascii="Times New Roman" w:hAnsi="Times New Roman"/>
          <w:color w:val="1C1D1C"/>
          <w:sz w:val="27"/>
          <w:lang w:val="ru-RU"/>
        </w:rPr>
        <w:t>/для</w:t>
      </w:r>
      <w:r w:rsidRPr="00FD414E">
        <w:rPr>
          <w:rFonts w:ascii="Times New Roman" w:hAnsi="Times New Roman"/>
          <w:color w:val="1C1D1C"/>
          <w:spacing w:val="16"/>
          <w:sz w:val="27"/>
          <w:lang w:val="ru-RU"/>
        </w:rPr>
        <w:t xml:space="preserve"> </w:t>
      </w:r>
      <w:r w:rsidRPr="00FD414E">
        <w:rPr>
          <w:rFonts w:ascii="Times New Roman" w:hAnsi="Times New Roman"/>
          <w:color w:val="1C1D1C"/>
          <w:sz w:val="27"/>
          <w:lang w:val="ru-RU"/>
        </w:rPr>
        <w:t>всех</w:t>
      </w:r>
      <w:r w:rsidRPr="00FD414E">
        <w:rPr>
          <w:rFonts w:ascii="Times New Roman" w:hAnsi="Times New Roman"/>
          <w:color w:val="1C1D1C"/>
          <w:spacing w:val="7"/>
          <w:sz w:val="27"/>
          <w:lang w:val="ru-RU"/>
        </w:rPr>
        <w:t xml:space="preserve"> </w:t>
      </w:r>
      <w:r w:rsidRPr="00FD414E">
        <w:rPr>
          <w:rFonts w:ascii="Times New Roman" w:hAnsi="Times New Roman"/>
          <w:color w:val="1C1D1C"/>
          <w:sz w:val="27"/>
          <w:lang w:val="ru-RU"/>
        </w:rPr>
        <w:t>групп</w:t>
      </w:r>
    </w:p>
    <w:p w:rsidR="00B663C6" w:rsidRPr="00FD414E" w:rsidRDefault="00FD414E">
      <w:pPr>
        <w:pStyle w:val="a3"/>
        <w:spacing w:before="5"/>
        <w:ind w:left="138"/>
        <w:rPr>
          <w:lang w:val="ru-RU"/>
        </w:rPr>
      </w:pPr>
      <w:r w:rsidRPr="00FD414E">
        <w:rPr>
          <w:color w:val="1C1D1C"/>
          <w:lang w:val="ru-RU"/>
        </w:rPr>
        <w:t>занимающихся</w:t>
      </w:r>
      <w:r w:rsidRPr="00FD414E">
        <w:rPr>
          <w:color w:val="1C1D1C"/>
          <w:spacing w:val="41"/>
          <w:lang w:val="ru-RU"/>
        </w:rPr>
        <w:t xml:space="preserve"> </w:t>
      </w:r>
      <w:r w:rsidRPr="00FD414E">
        <w:rPr>
          <w:color w:val="1C1D1C"/>
          <w:lang w:val="ru-RU"/>
        </w:rPr>
        <w:t>/</w:t>
      </w:r>
    </w:p>
    <w:p w:rsidR="00B663C6" w:rsidRPr="00FD414E" w:rsidRDefault="00B663C6">
      <w:pPr>
        <w:rPr>
          <w:lang w:val="ru-RU"/>
        </w:rPr>
        <w:sectPr w:rsidR="00B663C6" w:rsidRPr="00FD414E">
          <w:pgSz w:w="11910" w:h="16840"/>
          <w:pgMar w:top="1140" w:right="820" w:bottom="280" w:left="1160" w:header="720" w:footer="720" w:gutter="0"/>
          <w:cols w:space="720"/>
        </w:sectPr>
      </w:pPr>
    </w:p>
    <w:p w:rsidR="00B663C6" w:rsidRPr="00FD414E" w:rsidRDefault="00FD414E">
      <w:pPr>
        <w:spacing w:before="41"/>
        <w:ind w:left="106"/>
        <w:rPr>
          <w:rFonts w:ascii="Arial" w:eastAsia="Arial" w:hAnsi="Arial" w:cs="Arial"/>
          <w:sz w:val="23"/>
          <w:szCs w:val="23"/>
          <w:lang w:val="ru-RU"/>
        </w:rPr>
      </w:pPr>
      <w:bookmarkStart w:id="73" w:name="doc01354520171027064905-3_Страница_03"/>
      <w:bookmarkEnd w:id="73"/>
      <w:r w:rsidRPr="00FD414E">
        <w:rPr>
          <w:rFonts w:ascii="Arial" w:hAnsi="Arial"/>
          <w:b/>
          <w:color w:val="1A1C1C"/>
          <w:sz w:val="23"/>
          <w:lang w:val="ru-RU"/>
        </w:rPr>
        <w:lastRenderedPageBreak/>
        <w:t>УПРАЖНЕНИЯ</w:t>
      </w:r>
      <w:r w:rsidRPr="00FD414E">
        <w:rPr>
          <w:rFonts w:ascii="Arial" w:hAnsi="Arial"/>
          <w:b/>
          <w:color w:val="1A1C1C"/>
          <w:spacing w:val="37"/>
          <w:sz w:val="23"/>
          <w:lang w:val="ru-RU"/>
        </w:rPr>
        <w:t xml:space="preserve"> </w:t>
      </w:r>
      <w:r w:rsidRPr="00FD414E">
        <w:rPr>
          <w:rFonts w:ascii="Arial" w:hAnsi="Arial"/>
          <w:b/>
          <w:color w:val="1A1C1C"/>
          <w:sz w:val="23"/>
          <w:lang w:val="ru-RU"/>
        </w:rPr>
        <w:t>ДЛЯ</w:t>
      </w:r>
      <w:r w:rsidRPr="00FD414E">
        <w:rPr>
          <w:rFonts w:ascii="Arial" w:hAnsi="Arial"/>
          <w:b/>
          <w:color w:val="1A1C1C"/>
          <w:spacing w:val="36"/>
          <w:sz w:val="23"/>
          <w:lang w:val="ru-RU"/>
        </w:rPr>
        <w:t xml:space="preserve"> </w:t>
      </w:r>
      <w:r w:rsidRPr="00FD414E">
        <w:rPr>
          <w:rFonts w:ascii="Arial" w:hAnsi="Arial"/>
          <w:b/>
          <w:color w:val="1A1C1C"/>
          <w:sz w:val="23"/>
          <w:lang w:val="ru-RU"/>
        </w:rPr>
        <w:t>ВОСПИТАНИЯ</w:t>
      </w:r>
      <w:r w:rsidRPr="00FD414E">
        <w:rPr>
          <w:rFonts w:ascii="Arial" w:hAnsi="Arial"/>
          <w:b/>
          <w:color w:val="1A1C1C"/>
          <w:spacing w:val="32"/>
          <w:sz w:val="23"/>
          <w:lang w:val="ru-RU"/>
        </w:rPr>
        <w:t xml:space="preserve"> </w:t>
      </w:r>
      <w:r w:rsidRPr="00FD414E">
        <w:rPr>
          <w:rFonts w:ascii="Arial" w:hAnsi="Arial"/>
          <w:b/>
          <w:color w:val="1A1C1C"/>
          <w:sz w:val="23"/>
          <w:lang w:val="ru-RU"/>
        </w:rPr>
        <w:t>СИЛЫ</w:t>
      </w:r>
    </w:p>
    <w:p w:rsidR="00B663C6" w:rsidRPr="00FD414E" w:rsidRDefault="00FD414E">
      <w:pPr>
        <w:pStyle w:val="a3"/>
        <w:spacing w:before="5" w:line="253" w:lineRule="auto"/>
        <w:ind w:left="120" w:right="84" w:hanging="10"/>
        <w:rPr>
          <w:lang w:val="ru-RU"/>
        </w:rPr>
      </w:pPr>
      <w:r w:rsidRPr="00FD414E">
        <w:rPr>
          <w:color w:val="2D2F2D"/>
          <w:w w:val="105"/>
          <w:lang w:val="ru-RU"/>
        </w:rPr>
        <w:t>Приседание</w:t>
      </w:r>
      <w:r w:rsidRPr="00FD414E">
        <w:rPr>
          <w:color w:val="2D2F2D"/>
          <w:spacing w:val="-24"/>
          <w:w w:val="105"/>
          <w:lang w:val="ru-RU"/>
        </w:rPr>
        <w:t xml:space="preserve"> </w:t>
      </w:r>
      <w:r w:rsidRPr="00FD414E">
        <w:rPr>
          <w:color w:val="1A1C1C"/>
          <w:w w:val="105"/>
          <w:lang w:val="ru-RU"/>
        </w:rPr>
        <w:t>с</w:t>
      </w:r>
      <w:r w:rsidRPr="00FD414E">
        <w:rPr>
          <w:color w:val="1A1C1C"/>
          <w:spacing w:val="-37"/>
          <w:w w:val="105"/>
          <w:lang w:val="ru-RU"/>
        </w:rPr>
        <w:t xml:space="preserve"> </w:t>
      </w:r>
      <w:r w:rsidRPr="00FD414E">
        <w:rPr>
          <w:color w:val="1A1C1C"/>
          <w:w w:val="105"/>
          <w:lang w:val="ru-RU"/>
        </w:rPr>
        <w:t>отягощением</w:t>
      </w:r>
      <w:r w:rsidRPr="00FD414E">
        <w:rPr>
          <w:color w:val="1A1C1C"/>
          <w:spacing w:val="-26"/>
          <w:w w:val="105"/>
          <w:lang w:val="ru-RU"/>
        </w:rPr>
        <w:t xml:space="preserve"> </w:t>
      </w:r>
      <w:r w:rsidRPr="00FD414E">
        <w:rPr>
          <w:i/>
          <w:color w:val="1A1C1C"/>
          <w:w w:val="95"/>
          <w:lang w:val="ru-RU"/>
        </w:rPr>
        <w:t>/</w:t>
      </w:r>
      <w:r w:rsidRPr="00FD414E">
        <w:rPr>
          <w:i/>
          <w:color w:val="1A1C1C"/>
          <w:spacing w:val="-9"/>
          <w:w w:val="95"/>
          <w:lang w:val="ru-RU"/>
        </w:rPr>
        <w:t xml:space="preserve"> </w:t>
      </w:r>
      <w:r w:rsidRPr="00FD414E">
        <w:rPr>
          <w:color w:val="1A1C1C"/>
          <w:w w:val="105"/>
          <w:lang w:val="ru-RU"/>
        </w:rPr>
        <w:t>гантели,</w:t>
      </w:r>
      <w:r w:rsidRPr="00FD414E">
        <w:rPr>
          <w:color w:val="1A1C1C"/>
          <w:spacing w:val="-24"/>
          <w:w w:val="105"/>
          <w:lang w:val="ru-RU"/>
        </w:rPr>
        <w:t xml:space="preserve"> </w:t>
      </w:r>
      <w:r w:rsidRPr="00FD414E">
        <w:rPr>
          <w:color w:val="1A1C1C"/>
          <w:spacing w:val="-11"/>
          <w:w w:val="105"/>
          <w:lang w:val="ru-RU"/>
        </w:rPr>
        <w:t>н</w:t>
      </w:r>
      <w:r w:rsidRPr="00FD414E">
        <w:rPr>
          <w:color w:val="626262"/>
          <w:spacing w:val="-13"/>
          <w:w w:val="105"/>
          <w:lang w:val="ru-RU"/>
        </w:rPr>
        <w:t>.</w:t>
      </w:r>
      <w:r w:rsidRPr="00FD414E">
        <w:rPr>
          <w:color w:val="1A1C1C"/>
          <w:spacing w:val="-13"/>
          <w:w w:val="105"/>
          <w:lang w:val="ru-RU"/>
        </w:rPr>
        <w:t>:</w:t>
      </w:r>
      <w:r w:rsidRPr="00FD414E">
        <w:rPr>
          <w:color w:val="1A1C1C"/>
          <w:spacing w:val="-38"/>
          <w:w w:val="105"/>
          <w:lang w:val="ru-RU"/>
        </w:rPr>
        <w:t xml:space="preserve"> </w:t>
      </w:r>
      <w:r w:rsidRPr="00FD414E">
        <w:rPr>
          <w:color w:val="1A1C1C"/>
          <w:w w:val="105"/>
          <w:lang w:val="ru-RU"/>
        </w:rPr>
        <w:t>.бивные</w:t>
      </w:r>
      <w:r w:rsidRPr="00FD414E">
        <w:rPr>
          <w:color w:val="1A1C1C"/>
          <w:spacing w:val="-33"/>
          <w:w w:val="105"/>
          <w:lang w:val="ru-RU"/>
        </w:rPr>
        <w:t xml:space="preserve"> </w:t>
      </w:r>
      <w:r w:rsidRPr="00FD414E">
        <w:rPr>
          <w:color w:val="1A1C1C"/>
          <w:w w:val="105"/>
          <w:lang w:val="ru-RU"/>
        </w:rPr>
        <w:t>мячи</w:t>
      </w:r>
      <w:r w:rsidRPr="00FD414E">
        <w:rPr>
          <w:color w:val="1A1C1C"/>
          <w:spacing w:val="-30"/>
          <w:w w:val="105"/>
          <w:lang w:val="ru-RU"/>
        </w:rPr>
        <w:t xml:space="preserve"> </w:t>
      </w:r>
      <w:r w:rsidRPr="00FD414E">
        <w:rPr>
          <w:color w:val="1A1C1C"/>
          <w:w w:val="105"/>
          <w:lang w:val="ru-RU"/>
        </w:rPr>
        <w:t>весом</w:t>
      </w:r>
      <w:r w:rsidRPr="00FD414E">
        <w:rPr>
          <w:color w:val="1A1C1C"/>
          <w:spacing w:val="-30"/>
          <w:w w:val="105"/>
          <w:lang w:val="ru-RU"/>
        </w:rPr>
        <w:t xml:space="preserve"> </w:t>
      </w:r>
      <w:r w:rsidRPr="00FD414E">
        <w:rPr>
          <w:color w:val="1A1C1C"/>
          <w:w w:val="105"/>
          <w:lang w:val="ru-RU"/>
        </w:rPr>
        <w:t>2</w:t>
      </w:r>
      <w:r w:rsidRPr="00FD414E">
        <w:rPr>
          <w:color w:val="1A1C1C"/>
          <w:spacing w:val="-41"/>
          <w:w w:val="105"/>
          <w:lang w:val="ru-RU"/>
        </w:rPr>
        <w:t xml:space="preserve"> </w:t>
      </w:r>
      <w:r w:rsidRPr="00FD414E">
        <w:rPr>
          <w:color w:val="1A1C1C"/>
          <w:w w:val="190"/>
          <w:lang w:val="ru-RU"/>
        </w:rPr>
        <w:t>-</w:t>
      </w:r>
      <w:r w:rsidRPr="00FD414E">
        <w:rPr>
          <w:color w:val="1A1C1C"/>
          <w:spacing w:val="-115"/>
          <w:w w:val="190"/>
          <w:lang w:val="ru-RU"/>
        </w:rPr>
        <w:t xml:space="preserve"> </w:t>
      </w:r>
      <w:r w:rsidRPr="00FD414E">
        <w:rPr>
          <w:color w:val="1A1C1C"/>
          <w:w w:val="105"/>
          <w:lang w:val="ru-RU"/>
        </w:rPr>
        <w:t>4</w:t>
      </w:r>
      <w:r w:rsidRPr="00FD414E">
        <w:rPr>
          <w:color w:val="1A1C1C"/>
          <w:spacing w:val="-34"/>
          <w:w w:val="105"/>
          <w:lang w:val="ru-RU"/>
        </w:rPr>
        <w:t xml:space="preserve"> </w:t>
      </w:r>
      <w:r w:rsidRPr="00FD414E">
        <w:rPr>
          <w:color w:val="1A1C1C"/>
          <w:w w:val="105"/>
          <w:lang w:val="ru-RU"/>
        </w:rPr>
        <w:t>кг,</w:t>
      </w:r>
      <w:r w:rsidRPr="00FD414E">
        <w:rPr>
          <w:color w:val="1A1C1C"/>
          <w:spacing w:val="-33"/>
          <w:w w:val="105"/>
          <w:lang w:val="ru-RU"/>
        </w:rPr>
        <w:t xml:space="preserve"> </w:t>
      </w:r>
      <w:r w:rsidRPr="00FD414E">
        <w:rPr>
          <w:color w:val="1A1C1C"/>
          <w:w w:val="105"/>
          <w:lang w:val="ru-RU"/>
        </w:rPr>
        <w:t>мешочки</w:t>
      </w:r>
      <w:r w:rsidRPr="00FD414E">
        <w:rPr>
          <w:color w:val="1A1C1C"/>
          <w:spacing w:val="-22"/>
          <w:w w:val="105"/>
          <w:lang w:val="ru-RU"/>
        </w:rPr>
        <w:t xml:space="preserve"> </w:t>
      </w:r>
      <w:r w:rsidRPr="00FD414E">
        <w:rPr>
          <w:color w:val="1A1C1C"/>
          <w:w w:val="105"/>
          <w:lang w:val="ru-RU"/>
        </w:rPr>
        <w:t>с</w:t>
      </w:r>
      <w:r w:rsidRPr="00FD414E">
        <w:rPr>
          <w:color w:val="1A1C1C"/>
          <w:spacing w:val="20"/>
          <w:w w:val="105"/>
          <w:lang w:val="ru-RU"/>
        </w:rPr>
        <w:t xml:space="preserve"> </w:t>
      </w:r>
      <w:r w:rsidRPr="00FD414E">
        <w:rPr>
          <w:color w:val="1A1C1C"/>
          <w:w w:val="105"/>
          <w:lang w:val="ru-RU"/>
        </w:rPr>
        <w:t>песком</w:t>
      </w:r>
      <w:r w:rsidRPr="00FD414E">
        <w:rPr>
          <w:color w:val="1A1C1C"/>
          <w:spacing w:val="-22"/>
          <w:w w:val="105"/>
          <w:lang w:val="ru-RU"/>
        </w:rPr>
        <w:t xml:space="preserve"> </w:t>
      </w:r>
      <w:r w:rsidRPr="00FD414E">
        <w:rPr>
          <w:color w:val="1A1C1C"/>
          <w:w w:val="105"/>
          <w:lang w:val="ru-RU"/>
        </w:rPr>
        <w:t>3</w:t>
      </w:r>
      <w:r w:rsidRPr="00FD414E">
        <w:rPr>
          <w:color w:val="1A1C1C"/>
          <w:spacing w:val="-37"/>
          <w:w w:val="105"/>
          <w:lang w:val="ru-RU"/>
        </w:rPr>
        <w:t xml:space="preserve"> </w:t>
      </w:r>
      <w:r w:rsidRPr="00FD414E">
        <w:rPr>
          <w:color w:val="1A1C1C"/>
          <w:w w:val="190"/>
          <w:lang w:val="ru-RU"/>
        </w:rPr>
        <w:t>-</w:t>
      </w:r>
      <w:r w:rsidRPr="00FD414E">
        <w:rPr>
          <w:color w:val="1A1C1C"/>
          <w:spacing w:val="-112"/>
          <w:w w:val="190"/>
          <w:lang w:val="ru-RU"/>
        </w:rPr>
        <w:t xml:space="preserve"> </w:t>
      </w:r>
      <w:r w:rsidRPr="00FD414E">
        <w:rPr>
          <w:color w:val="1A1C1C"/>
          <w:w w:val="105"/>
          <w:lang w:val="ru-RU"/>
        </w:rPr>
        <w:t>5</w:t>
      </w:r>
      <w:r w:rsidRPr="00FD414E">
        <w:rPr>
          <w:color w:val="1A1C1C"/>
          <w:spacing w:val="-33"/>
          <w:w w:val="105"/>
          <w:lang w:val="ru-RU"/>
        </w:rPr>
        <w:t xml:space="preserve"> </w:t>
      </w:r>
      <w:r w:rsidRPr="00FD414E">
        <w:rPr>
          <w:color w:val="1A1C1C"/>
          <w:w w:val="105"/>
          <w:lang w:val="ru-RU"/>
        </w:rPr>
        <w:t>кг,</w:t>
      </w:r>
      <w:r w:rsidRPr="00FD414E">
        <w:rPr>
          <w:color w:val="1A1C1C"/>
          <w:spacing w:val="-28"/>
          <w:w w:val="105"/>
          <w:lang w:val="ru-RU"/>
        </w:rPr>
        <w:t xml:space="preserve"> </w:t>
      </w:r>
      <w:r w:rsidRPr="00FD414E">
        <w:rPr>
          <w:color w:val="1A1C1C"/>
          <w:w w:val="105"/>
          <w:lang w:val="ru-RU"/>
        </w:rPr>
        <w:t>диск</w:t>
      </w:r>
      <w:r w:rsidRPr="00FD414E">
        <w:rPr>
          <w:color w:val="1A1C1C"/>
          <w:spacing w:val="-24"/>
          <w:w w:val="105"/>
          <w:lang w:val="ru-RU"/>
        </w:rPr>
        <w:t xml:space="preserve"> </w:t>
      </w:r>
      <w:r w:rsidRPr="00FD414E">
        <w:rPr>
          <w:color w:val="1A1C1C"/>
          <w:w w:val="105"/>
          <w:lang w:val="ru-RU"/>
        </w:rPr>
        <w:t>от</w:t>
      </w:r>
      <w:r w:rsidRPr="00FD414E">
        <w:rPr>
          <w:color w:val="1A1C1C"/>
          <w:spacing w:val="-30"/>
          <w:w w:val="105"/>
          <w:lang w:val="ru-RU"/>
        </w:rPr>
        <w:t xml:space="preserve"> </w:t>
      </w:r>
      <w:r w:rsidRPr="00FD414E">
        <w:rPr>
          <w:color w:val="1A1C1C"/>
          <w:w w:val="105"/>
          <w:lang w:val="ru-RU"/>
        </w:rPr>
        <w:t>штанги,</w:t>
      </w:r>
      <w:r w:rsidRPr="00FD414E">
        <w:rPr>
          <w:color w:val="1A1C1C"/>
          <w:spacing w:val="-21"/>
          <w:w w:val="105"/>
          <w:lang w:val="ru-RU"/>
        </w:rPr>
        <w:t xml:space="preserve"> </w:t>
      </w:r>
      <w:r w:rsidRPr="00FD414E">
        <w:rPr>
          <w:color w:val="1A1C1C"/>
          <w:spacing w:val="2"/>
          <w:w w:val="105"/>
          <w:lang w:val="ru-RU"/>
        </w:rPr>
        <w:t>штанга</w:t>
      </w:r>
      <w:r w:rsidRPr="00FD414E">
        <w:rPr>
          <w:color w:val="494949"/>
          <w:spacing w:val="2"/>
          <w:w w:val="105"/>
          <w:lang w:val="ru-RU"/>
        </w:rPr>
        <w:t>.</w:t>
      </w:r>
      <w:r w:rsidRPr="00FD414E">
        <w:rPr>
          <w:color w:val="494949"/>
          <w:spacing w:val="-53"/>
          <w:w w:val="105"/>
          <w:lang w:val="ru-RU"/>
        </w:rPr>
        <w:t xml:space="preserve"> </w:t>
      </w:r>
      <w:r w:rsidRPr="00FD414E">
        <w:rPr>
          <w:color w:val="1A1C1C"/>
          <w:w w:val="105"/>
          <w:lang w:val="ru-RU"/>
        </w:rPr>
        <w:t>для</w:t>
      </w:r>
      <w:r w:rsidRPr="00FD414E">
        <w:rPr>
          <w:color w:val="1A1C1C"/>
          <w:spacing w:val="-27"/>
          <w:w w:val="105"/>
          <w:lang w:val="ru-RU"/>
        </w:rPr>
        <w:t xml:space="preserve"> </w:t>
      </w:r>
      <w:r w:rsidRPr="00FD414E">
        <w:rPr>
          <w:color w:val="1A1C1C"/>
          <w:w w:val="105"/>
          <w:lang w:val="ru-RU"/>
        </w:rPr>
        <w:t>подростков</w:t>
      </w:r>
      <w:r w:rsidRPr="00FD414E">
        <w:rPr>
          <w:color w:val="1A1C1C"/>
          <w:spacing w:val="-21"/>
          <w:w w:val="105"/>
          <w:lang w:val="ru-RU"/>
        </w:rPr>
        <w:t xml:space="preserve"> </w:t>
      </w:r>
      <w:r w:rsidRPr="00FD414E">
        <w:rPr>
          <w:color w:val="1A1C1C"/>
          <w:w w:val="105"/>
          <w:lang w:val="ru-RU"/>
        </w:rPr>
        <w:t>и</w:t>
      </w:r>
      <w:r w:rsidRPr="00FD414E">
        <w:rPr>
          <w:color w:val="1A1C1C"/>
          <w:spacing w:val="-32"/>
          <w:w w:val="105"/>
          <w:lang w:val="ru-RU"/>
        </w:rPr>
        <w:t xml:space="preserve"> </w:t>
      </w:r>
      <w:r w:rsidRPr="00FD414E">
        <w:rPr>
          <w:color w:val="1A1C1C"/>
          <w:w w:val="105"/>
          <w:lang w:val="ru-RU"/>
        </w:rPr>
        <w:t>юношеских</w:t>
      </w:r>
      <w:r w:rsidRPr="00FD414E">
        <w:rPr>
          <w:color w:val="1A1C1C"/>
          <w:spacing w:val="-21"/>
          <w:w w:val="105"/>
          <w:lang w:val="ru-RU"/>
        </w:rPr>
        <w:t xml:space="preserve"> </w:t>
      </w:r>
      <w:r w:rsidRPr="00FD414E">
        <w:rPr>
          <w:color w:val="1A1C1C"/>
          <w:w w:val="105"/>
          <w:lang w:val="ru-RU"/>
        </w:rPr>
        <w:t>групп,</w:t>
      </w:r>
      <w:r w:rsidRPr="00FD414E">
        <w:rPr>
          <w:color w:val="1A1C1C"/>
          <w:spacing w:val="-21"/>
          <w:w w:val="105"/>
          <w:lang w:val="ru-RU"/>
        </w:rPr>
        <w:t xml:space="preserve"> </w:t>
      </w:r>
      <w:r w:rsidRPr="00FD414E">
        <w:rPr>
          <w:color w:val="1A1C1C"/>
          <w:w w:val="105"/>
          <w:lang w:val="ru-RU"/>
        </w:rPr>
        <w:t>вес</w:t>
      </w:r>
      <w:r w:rsidRPr="00FD414E">
        <w:rPr>
          <w:color w:val="1A1C1C"/>
          <w:spacing w:val="21"/>
          <w:w w:val="99"/>
          <w:lang w:val="ru-RU"/>
        </w:rPr>
        <w:t xml:space="preserve"> </w:t>
      </w:r>
      <w:r w:rsidRPr="00FD414E">
        <w:rPr>
          <w:color w:val="1A1C1C"/>
          <w:w w:val="105"/>
          <w:lang w:val="ru-RU"/>
        </w:rPr>
        <w:t>штанги</w:t>
      </w:r>
      <w:r w:rsidRPr="00FD414E">
        <w:rPr>
          <w:color w:val="1A1C1C"/>
          <w:spacing w:val="-18"/>
          <w:w w:val="105"/>
          <w:lang w:val="ru-RU"/>
        </w:rPr>
        <w:t xml:space="preserve"> </w:t>
      </w:r>
      <w:r w:rsidRPr="00FD414E">
        <w:rPr>
          <w:color w:val="1A1C1C"/>
          <w:w w:val="105"/>
          <w:lang w:val="ru-RU"/>
        </w:rPr>
        <w:t>от</w:t>
      </w:r>
      <w:r w:rsidRPr="00FD414E">
        <w:rPr>
          <w:color w:val="1A1C1C"/>
          <w:spacing w:val="-32"/>
          <w:w w:val="105"/>
          <w:lang w:val="ru-RU"/>
        </w:rPr>
        <w:t xml:space="preserve"> </w:t>
      </w:r>
      <w:r w:rsidRPr="00FD414E">
        <w:rPr>
          <w:color w:val="1A1C1C"/>
          <w:w w:val="105"/>
          <w:lang w:val="ru-RU"/>
        </w:rPr>
        <w:t>40</w:t>
      </w:r>
      <w:r w:rsidRPr="00FD414E">
        <w:rPr>
          <w:color w:val="1A1C1C"/>
          <w:spacing w:val="-28"/>
          <w:w w:val="105"/>
          <w:lang w:val="ru-RU"/>
        </w:rPr>
        <w:t xml:space="preserve"> </w:t>
      </w:r>
      <w:r w:rsidRPr="00FD414E">
        <w:rPr>
          <w:color w:val="1A1C1C"/>
          <w:w w:val="105"/>
          <w:lang w:val="ru-RU"/>
        </w:rPr>
        <w:t>до</w:t>
      </w:r>
      <w:r w:rsidRPr="00FD414E">
        <w:rPr>
          <w:color w:val="1A1C1C"/>
          <w:spacing w:val="-27"/>
          <w:w w:val="105"/>
          <w:lang w:val="ru-RU"/>
        </w:rPr>
        <w:t xml:space="preserve"> </w:t>
      </w:r>
      <w:r w:rsidRPr="00FD414E">
        <w:rPr>
          <w:color w:val="1A1C1C"/>
          <w:w w:val="105"/>
          <w:lang w:val="ru-RU"/>
        </w:rPr>
        <w:t>70</w:t>
      </w:r>
      <w:r w:rsidRPr="00FD414E">
        <w:rPr>
          <w:color w:val="1A1C1C"/>
          <w:spacing w:val="-30"/>
          <w:w w:val="105"/>
          <w:lang w:val="ru-RU"/>
        </w:rPr>
        <w:t xml:space="preserve"> </w:t>
      </w:r>
      <w:r w:rsidRPr="00FD414E">
        <w:rPr>
          <w:color w:val="1A1C1C"/>
          <w:w w:val="105"/>
          <w:lang w:val="ru-RU"/>
        </w:rPr>
        <w:t>%</w:t>
      </w:r>
      <w:r w:rsidRPr="00FD414E">
        <w:rPr>
          <w:color w:val="1A1C1C"/>
          <w:spacing w:val="-28"/>
          <w:w w:val="105"/>
          <w:lang w:val="ru-RU"/>
        </w:rPr>
        <w:t xml:space="preserve"> </w:t>
      </w:r>
      <w:r w:rsidRPr="00FD414E">
        <w:rPr>
          <w:color w:val="1A1C1C"/>
          <w:w w:val="105"/>
          <w:lang w:val="ru-RU"/>
        </w:rPr>
        <w:t>к</w:t>
      </w:r>
      <w:r w:rsidRPr="00FD414E">
        <w:rPr>
          <w:color w:val="1A1C1C"/>
          <w:spacing w:val="-29"/>
          <w:w w:val="105"/>
          <w:lang w:val="ru-RU"/>
        </w:rPr>
        <w:t xml:space="preserve"> </w:t>
      </w:r>
      <w:r w:rsidRPr="00FD414E">
        <w:rPr>
          <w:color w:val="1A1C1C"/>
          <w:w w:val="105"/>
          <w:lang w:val="ru-RU"/>
        </w:rPr>
        <w:t>весу</w:t>
      </w:r>
      <w:r w:rsidRPr="00FD414E">
        <w:rPr>
          <w:color w:val="1A1C1C"/>
          <w:spacing w:val="-21"/>
          <w:w w:val="105"/>
          <w:lang w:val="ru-RU"/>
        </w:rPr>
        <w:t xml:space="preserve"> </w:t>
      </w:r>
      <w:r w:rsidRPr="00FD414E">
        <w:rPr>
          <w:color w:val="1A1C1C"/>
          <w:w w:val="105"/>
          <w:lang w:val="ru-RU"/>
        </w:rPr>
        <w:t>спортсмена/</w:t>
      </w:r>
      <w:r w:rsidRPr="00FD414E">
        <w:rPr>
          <w:color w:val="1A1C1C"/>
          <w:spacing w:val="-17"/>
          <w:w w:val="105"/>
          <w:lang w:val="ru-RU"/>
        </w:rPr>
        <w:t xml:space="preserve"> </w:t>
      </w:r>
      <w:r w:rsidRPr="00FD414E">
        <w:rPr>
          <w:color w:val="1A1C1C"/>
          <w:w w:val="105"/>
          <w:lang w:val="ru-RU"/>
        </w:rPr>
        <w:t>с</w:t>
      </w:r>
      <w:r w:rsidRPr="00FD414E">
        <w:rPr>
          <w:color w:val="1A1C1C"/>
          <w:spacing w:val="-33"/>
          <w:w w:val="105"/>
          <w:lang w:val="ru-RU"/>
        </w:rPr>
        <w:t xml:space="preserve"> </w:t>
      </w:r>
      <w:r w:rsidRPr="00FD414E">
        <w:rPr>
          <w:color w:val="1A1C1C"/>
          <w:w w:val="105"/>
          <w:lang w:val="ru-RU"/>
        </w:rPr>
        <w:t>последующим</w:t>
      </w:r>
      <w:r w:rsidRPr="00FD414E">
        <w:rPr>
          <w:color w:val="1A1C1C"/>
          <w:spacing w:val="-8"/>
          <w:w w:val="105"/>
          <w:lang w:val="ru-RU"/>
        </w:rPr>
        <w:t xml:space="preserve"> </w:t>
      </w:r>
      <w:r w:rsidRPr="00FD414E">
        <w:rPr>
          <w:color w:val="1A1C1C"/>
          <w:w w:val="105"/>
          <w:lang w:val="ru-RU"/>
        </w:rPr>
        <w:t>быстрым</w:t>
      </w:r>
      <w:r w:rsidRPr="00FD414E">
        <w:rPr>
          <w:color w:val="1A1C1C"/>
          <w:lang w:val="ru-RU"/>
        </w:rPr>
        <w:t xml:space="preserve"> </w:t>
      </w:r>
      <w:r w:rsidRPr="00FD414E">
        <w:rPr>
          <w:color w:val="1A1C1C"/>
          <w:w w:val="105"/>
          <w:lang w:val="ru-RU"/>
        </w:rPr>
        <w:t>выпрямлением.</w:t>
      </w:r>
    </w:p>
    <w:p w:rsidR="00B663C6" w:rsidRPr="00FD414E" w:rsidRDefault="00FD414E">
      <w:pPr>
        <w:pStyle w:val="a3"/>
        <w:spacing w:line="251" w:lineRule="auto"/>
        <w:ind w:left="125" w:right="120" w:hanging="5"/>
        <w:rPr>
          <w:lang w:val="ru-RU"/>
        </w:rPr>
      </w:pPr>
      <w:r w:rsidRPr="00FD414E">
        <w:rPr>
          <w:color w:val="1A1C1C"/>
          <w:lang w:val="ru-RU"/>
        </w:rPr>
        <w:t>Поскоки</w:t>
      </w:r>
      <w:r w:rsidRPr="00FD414E">
        <w:rPr>
          <w:color w:val="1A1C1C"/>
          <w:spacing w:val="19"/>
          <w:lang w:val="ru-RU"/>
        </w:rPr>
        <w:t xml:space="preserve"> </w:t>
      </w:r>
      <w:r w:rsidRPr="00FD414E">
        <w:rPr>
          <w:color w:val="1A1C1C"/>
          <w:lang w:val="ru-RU"/>
        </w:rPr>
        <w:t>и</w:t>
      </w:r>
      <w:r w:rsidRPr="00FD414E">
        <w:rPr>
          <w:color w:val="1A1C1C"/>
          <w:spacing w:val="7"/>
          <w:lang w:val="ru-RU"/>
        </w:rPr>
        <w:t xml:space="preserve"> </w:t>
      </w:r>
      <w:r w:rsidRPr="00FD414E">
        <w:rPr>
          <w:color w:val="1A1C1C"/>
          <w:lang w:val="ru-RU"/>
        </w:rPr>
        <w:t>прыжки</w:t>
      </w:r>
      <w:r w:rsidRPr="00FD414E">
        <w:rPr>
          <w:color w:val="1A1C1C"/>
          <w:spacing w:val="14"/>
          <w:lang w:val="ru-RU"/>
        </w:rPr>
        <w:t xml:space="preserve"> </w:t>
      </w:r>
      <w:r w:rsidRPr="00FD414E">
        <w:rPr>
          <w:color w:val="1A1C1C"/>
          <w:lang w:val="ru-RU"/>
        </w:rPr>
        <w:t>после</w:t>
      </w:r>
      <w:r w:rsidRPr="00FD414E">
        <w:rPr>
          <w:color w:val="1A1C1C"/>
          <w:spacing w:val="13"/>
          <w:lang w:val="ru-RU"/>
        </w:rPr>
        <w:t xml:space="preserve"> </w:t>
      </w:r>
      <w:r w:rsidRPr="00FD414E">
        <w:rPr>
          <w:color w:val="1A1C1C"/>
          <w:lang w:val="ru-RU"/>
        </w:rPr>
        <w:t>приседа</w:t>
      </w:r>
      <w:r w:rsidRPr="00FD414E">
        <w:rPr>
          <w:color w:val="1A1C1C"/>
          <w:spacing w:val="16"/>
          <w:lang w:val="ru-RU"/>
        </w:rPr>
        <w:t xml:space="preserve"> </w:t>
      </w:r>
      <w:r w:rsidRPr="00FD414E">
        <w:rPr>
          <w:color w:val="1A1C1C"/>
          <w:lang w:val="ru-RU"/>
        </w:rPr>
        <w:t>без</w:t>
      </w:r>
      <w:r w:rsidRPr="00FD414E">
        <w:rPr>
          <w:color w:val="1A1C1C"/>
          <w:spacing w:val="7"/>
          <w:lang w:val="ru-RU"/>
        </w:rPr>
        <w:t xml:space="preserve"> </w:t>
      </w:r>
      <w:r w:rsidRPr="00FD414E">
        <w:rPr>
          <w:color w:val="1A1C1C"/>
          <w:lang w:val="ru-RU"/>
        </w:rPr>
        <w:t>отягощения</w:t>
      </w:r>
      <w:r w:rsidRPr="00FD414E">
        <w:rPr>
          <w:color w:val="1A1C1C"/>
          <w:spacing w:val="21"/>
          <w:lang w:val="ru-RU"/>
        </w:rPr>
        <w:t xml:space="preserve"> </w:t>
      </w:r>
      <w:r w:rsidRPr="00FD414E">
        <w:rPr>
          <w:color w:val="1A1C1C"/>
          <w:lang w:val="ru-RU"/>
        </w:rPr>
        <w:t>и</w:t>
      </w:r>
      <w:r w:rsidRPr="00FD414E">
        <w:rPr>
          <w:color w:val="1A1C1C"/>
          <w:spacing w:val="6"/>
          <w:lang w:val="ru-RU"/>
        </w:rPr>
        <w:t xml:space="preserve"> </w:t>
      </w:r>
      <w:r w:rsidRPr="00FD414E">
        <w:rPr>
          <w:color w:val="1A1C1C"/>
          <w:lang w:val="ru-RU"/>
        </w:rPr>
        <w:t>с отягощением.</w:t>
      </w:r>
      <w:r w:rsidRPr="00FD414E">
        <w:rPr>
          <w:color w:val="1A1C1C"/>
          <w:spacing w:val="28"/>
          <w:lang w:val="ru-RU"/>
        </w:rPr>
        <w:t xml:space="preserve"> </w:t>
      </w:r>
      <w:r w:rsidRPr="00FD414E">
        <w:rPr>
          <w:color w:val="1A1C1C"/>
          <w:lang w:val="ru-RU"/>
        </w:rPr>
        <w:t xml:space="preserve">Приседание </w:t>
      </w:r>
      <w:r w:rsidRPr="00FD414E">
        <w:rPr>
          <w:color w:val="2D2F2D"/>
          <w:lang w:val="ru-RU"/>
        </w:rPr>
        <w:t>на</w:t>
      </w:r>
      <w:r w:rsidRPr="00FD414E">
        <w:rPr>
          <w:color w:val="2D2F2D"/>
          <w:spacing w:val="6"/>
          <w:lang w:val="ru-RU"/>
        </w:rPr>
        <w:t xml:space="preserve"> </w:t>
      </w:r>
      <w:r w:rsidRPr="00FD414E">
        <w:rPr>
          <w:color w:val="1A1C1C"/>
          <w:lang w:val="ru-RU"/>
        </w:rPr>
        <w:t>одной</w:t>
      </w:r>
      <w:r w:rsidRPr="00FD414E">
        <w:rPr>
          <w:color w:val="1A1C1C"/>
          <w:spacing w:val="6"/>
          <w:lang w:val="ru-RU"/>
        </w:rPr>
        <w:t xml:space="preserve"> </w:t>
      </w:r>
      <w:r w:rsidRPr="00FD414E">
        <w:rPr>
          <w:color w:val="1A1C1C"/>
          <w:lang w:val="ru-RU"/>
        </w:rPr>
        <w:t>ноге</w:t>
      </w:r>
      <w:r w:rsidRPr="00FD414E">
        <w:rPr>
          <w:color w:val="1A1C1C"/>
          <w:spacing w:val="10"/>
          <w:lang w:val="ru-RU"/>
        </w:rPr>
        <w:t xml:space="preserve"> </w:t>
      </w:r>
      <w:r w:rsidRPr="00FD414E">
        <w:rPr>
          <w:color w:val="1A1C1C"/>
          <w:lang w:val="ru-RU"/>
        </w:rPr>
        <w:t>«пистолет»</w:t>
      </w:r>
      <w:r w:rsidRPr="00FD414E">
        <w:rPr>
          <w:color w:val="1A1C1C"/>
          <w:spacing w:val="31"/>
          <w:lang w:val="ru-RU"/>
        </w:rPr>
        <w:t xml:space="preserve"> </w:t>
      </w:r>
      <w:r w:rsidRPr="00FD414E">
        <w:rPr>
          <w:color w:val="1A1C1C"/>
          <w:lang w:val="ru-RU"/>
        </w:rPr>
        <w:t>с</w:t>
      </w:r>
      <w:r w:rsidRPr="00FD414E">
        <w:rPr>
          <w:color w:val="1A1C1C"/>
          <w:spacing w:val="-5"/>
          <w:lang w:val="ru-RU"/>
        </w:rPr>
        <w:t xml:space="preserve"> </w:t>
      </w:r>
      <w:r w:rsidRPr="00FD414E">
        <w:rPr>
          <w:color w:val="1A1C1C"/>
          <w:lang w:val="ru-RU"/>
        </w:rPr>
        <w:t>последующим</w:t>
      </w:r>
      <w:r w:rsidRPr="00FD414E">
        <w:rPr>
          <w:color w:val="1A1C1C"/>
          <w:spacing w:val="25"/>
          <w:lang w:val="ru-RU"/>
        </w:rPr>
        <w:t xml:space="preserve"> </w:t>
      </w:r>
      <w:r w:rsidRPr="00FD414E">
        <w:rPr>
          <w:color w:val="1A1C1C"/>
          <w:lang w:val="ru-RU"/>
        </w:rPr>
        <w:t>подскоком</w:t>
      </w:r>
      <w:r w:rsidRPr="00FD414E">
        <w:rPr>
          <w:color w:val="1A1C1C"/>
          <w:spacing w:val="25"/>
          <w:lang w:val="ru-RU"/>
        </w:rPr>
        <w:t xml:space="preserve"> </w:t>
      </w:r>
      <w:r w:rsidRPr="00FD414E">
        <w:rPr>
          <w:color w:val="1A1C1C"/>
          <w:lang w:val="ru-RU"/>
        </w:rPr>
        <w:t>вверх.</w:t>
      </w:r>
    </w:p>
    <w:p w:rsidR="00B663C6" w:rsidRPr="00FD414E" w:rsidRDefault="00FD414E">
      <w:pPr>
        <w:pStyle w:val="a3"/>
        <w:spacing w:line="247" w:lineRule="auto"/>
        <w:ind w:left="125" w:right="120"/>
        <w:rPr>
          <w:lang w:val="ru-RU"/>
        </w:rPr>
      </w:pPr>
      <w:r w:rsidRPr="00FD414E">
        <w:rPr>
          <w:color w:val="1A1C1C"/>
          <w:w w:val="105"/>
          <w:lang w:val="ru-RU"/>
        </w:rPr>
        <w:t>Лежа</w:t>
      </w:r>
      <w:r w:rsidRPr="00FD414E">
        <w:rPr>
          <w:color w:val="1A1C1C"/>
          <w:spacing w:val="-33"/>
          <w:w w:val="105"/>
          <w:lang w:val="ru-RU"/>
        </w:rPr>
        <w:t xml:space="preserve"> </w:t>
      </w:r>
      <w:r w:rsidRPr="00FD414E">
        <w:rPr>
          <w:color w:val="1A1C1C"/>
          <w:w w:val="105"/>
          <w:lang w:val="ru-RU"/>
        </w:rPr>
        <w:t>на</w:t>
      </w:r>
      <w:r w:rsidRPr="00FD414E">
        <w:rPr>
          <w:color w:val="1A1C1C"/>
          <w:spacing w:val="-39"/>
          <w:w w:val="105"/>
          <w:lang w:val="ru-RU"/>
        </w:rPr>
        <w:t xml:space="preserve"> </w:t>
      </w:r>
      <w:r w:rsidRPr="00FD414E">
        <w:rPr>
          <w:color w:val="1A1C1C"/>
          <w:w w:val="105"/>
          <w:lang w:val="ru-RU"/>
        </w:rPr>
        <w:t>животе</w:t>
      </w:r>
      <w:r w:rsidRPr="00FD414E">
        <w:rPr>
          <w:color w:val="1A1C1C"/>
          <w:spacing w:val="-37"/>
          <w:w w:val="105"/>
          <w:lang w:val="ru-RU"/>
        </w:rPr>
        <w:t xml:space="preserve"> </w:t>
      </w:r>
      <w:r w:rsidRPr="00FD414E">
        <w:rPr>
          <w:color w:val="1A1C1C"/>
          <w:w w:val="190"/>
          <w:lang w:val="ru-RU"/>
        </w:rPr>
        <w:t>-</w:t>
      </w:r>
      <w:r w:rsidRPr="00FD414E">
        <w:rPr>
          <w:color w:val="1A1C1C"/>
          <w:spacing w:val="-116"/>
          <w:w w:val="190"/>
          <w:lang w:val="ru-RU"/>
        </w:rPr>
        <w:t xml:space="preserve"> </w:t>
      </w:r>
      <w:r w:rsidRPr="00FD414E">
        <w:rPr>
          <w:color w:val="1A1C1C"/>
          <w:w w:val="105"/>
          <w:lang w:val="ru-RU"/>
        </w:rPr>
        <w:t>сгибание</w:t>
      </w:r>
      <w:r w:rsidRPr="00FD414E">
        <w:rPr>
          <w:color w:val="1A1C1C"/>
          <w:spacing w:val="-29"/>
          <w:w w:val="105"/>
          <w:lang w:val="ru-RU"/>
        </w:rPr>
        <w:t xml:space="preserve"> </w:t>
      </w:r>
      <w:r w:rsidRPr="00FD414E">
        <w:rPr>
          <w:color w:val="1A1C1C"/>
          <w:w w:val="105"/>
          <w:lang w:val="ru-RU"/>
        </w:rPr>
        <w:t>ног</w:t>
      </w:r>
      <w:r w:rsidRPr="00FD414E">
        <w:rPr>
          <w:color w:val="1A1C1C"/>
          <w:spacing w:val="-35"/>
          <w:w w:val="105"/>
          <w:lang w:val="ru-RU"/>
        </w:rPr>
        <w:t xml:space="preserve"> </w:t>
      </w:r>
      <w:r w:rsidRPr="00FD414E">
        <w:rPr>
          <w:color w:val="1A1C1C"/>
          <w:w w:val="105"/>
          <w:lang w:val="ru-RU"/>
        </w:rPr>
        <w:t>в</w:t>
      </w:r>
      <w:r w:rsidRPr="00FD414E">
        <w:rPr>
          <w:color w:val="1A1C1C"/>
          <w:spacing w:val="-39"/>
          <w:w w:val="105"/>
          <w:lang w:val="ru-RU"/>
        </w:rPr>
        <w:t xml:space="preserve"> </w:t>
      </w:r>
      <w:r w:rsidRPr="00FD414E">
        <w:rPr>
          <w:color w:val="1A1C1C"/>
          <w:spacing w:val="-3"/>
          <w:w w:val="105"/>
          <w:lang w:val="ru-RU"/>
        </w:rPr>
        <w:t>колен:</w:t>
      </w:r>
      <w:r>
        <w:rPr>
          <w:color w:val="1A1C1C"/>
          <w:spacing w:val="-3"/>
          <w:w w:val="105"/>
        </w:rPr>
        <w:t>I</w:t>
      </w:r>
      <w:r w:rsidRPr="00FD414E">
        <w:rPr>
          <w:color w:val="1A1C1C"/>
          <w:spacing w:val="-3"/>
          <w:w w:val="105"/>
          <w:lang w:val="ru-RU"/>
        </w:rPr>
        <w:t>Х</w:t>
      </w:r>
      <w:r w:rsidRPr="00FD414E">
        <w:rPr>
          <w:color w:val="1A1C1C"/>
          <w:spacing w:val="-36"/>
          <w:w w:val="105"/>
          <w:lang w:val="ru-RU"/>
        </w:rPr>
        <w:t xml:space="preserve"> </w:t>
      </w:r>
      <w:r w:rsidRPr="00FD414E">
        <w:rPr>
          <w:color w:val="1A1C1C"/>
          <w:w w:val="105"/>
          <w:lang w:val="ru-RU"/>
        </w:rPr>
        <w:t>с</w:t>
      </w:r>
      <w:r w:rsidRPr="00FD414E">
        <w:rPr>
          <w:color w:val="1A1C1C"/>
          <w:spacing w:val="-40"/>
          <w:w w:val="105"/>
          <w:lang w:val="ru-RU"/>
        </w:rPr>
        <w:t xml:space="preserve"> </w:t>
      </w:r>
      <w:r w:rsidRPr="00FD414E">
        <w:rPr>
          <w:color w:val="1A1C1C"/>
          <w:w w:val="105"/>
          <w:lang w:val="ru-RU"/>
        </w:rPr>
        <w:t>сопротивлением</w:t>
      </w:r>
      <w:r w:rsidRPr="00FD414E">
        <w:rPr>
          <w:color w:val="1A1C1C"/>
          <w:spacing w:val="-19"/>
          <w:w w:val="105"/>
          <w:lang w:val="ru-RU"/>
        </w:rPr>
        <w:t xml:space="preserve"> </w:t>
      </w:r>
      <w:r w:rsidRPr="00FD414E">
        <w:rPr>
          <w:color w:val="1A1C1C"/>
          <w:w w:val="105"/>
          <w:lang w:val="ru-RU"/>
        </w:rPr>
        <w:t>партнера</w:t>
      </w:r>
      <w:r w:rsidRPr="00FD414E">
        <w:rPr>
          <w:color w:val="1A1C1C"/>
          <w:spacing w:val="-29"/>
          <w:w w:val="105"/>
          <w:lang w:val="ru-RU"/>
        </w:rPr>
        <w:t xml:space="preserve"> </w:t>
      </w:r>
      <w:r w:rsidRPr="00FD414E">
        <w:rPr>
          <w:color w:val="1A1C1C"/>
          <w:w w:val="105"/>
          <w:lang w:val="ru-RU"/>
        </w:rPr>
        <w:t>или</w:t>
      </w:r>
      <w:r w:rsidRPr="00FD414E">
        <w:rPr>
          <w:color w:val="1A1C1C"/>
          <w:spacing w:val="27"/>
          <w:w w:val="101"/>
          <w:lang w:val="ru-RU"/>
        </w:rPr>
        <w:t xml:space="preserve"> </w:t>
      </w:r>
      <w:r w:rsidRPr="00FD414E">
        <w:rPr>
          <w:color w:val="2D2F2D"/>
          <w:w w:val="105"/>
          <w:lang w:val="ru-RU"/>
        </w:rPr>
        <w:t>резинового</w:t>
      </w:r>
      <w:r w:rsidRPr="00FD414E">
        <w:rPr>
          <w:color w:val="2D2F2D"/>
          <w:spacing w:val="-27"/>
          <w:w w:val="105"/>
          <w:lang w:val="ru-RU"/>
        </w:rPr>
        <w:t xml:space="preserve"> </w:t>
      </w:r>
      <w:r w:rsidRPr="00FD414E">
        <w:rPr>
          <w:color w:val="1A1C1C"/>
          <w:w w:val="105"/>
          <w:lang w:val="ru-RU"/>
        </w:rPr>
        <w:t>амортизатора</w:t>
      </w:r>
      <w:r w:rsidRPr="00FD414E">
        <w:rPr>
          <w:color w:val="1A1C1C"/>
          <w:spacing w:val="-33"/>
          <w:w w:val="105"/>
          <w:lang w:val="ru-RU"/>
        </w:rPr>
        <w:t xml:space="preserve"> </w:t>
      </w:r>
      <w:r w:rsidRPr="00FD414E">
        <w:rPr>
          <w:color w:val="1A1C1C"/>
          <w:w w:val="105"/>
          <w:lang w:val="ru-RU"/>
        </w:rPr>
        <w:t>/</w:t>
      </w:r>
      <w:r w:rsidRPr="00FD414E">
        <w:rPr>
          <w:color w:val="1A1C1C"/>
          <w:spacing w:val="-40"/>
          <w:w w:val="105"/>
          <w:lang w:val="ru-RU"/>
        </w:rPr>
        <w:t xml:space="preserve"> </w:t>
      </w:r>
      <w:r w:rsidRPr="00FD414E">
        <w:rPr>
          <w:color w:val="1A1C1C"/>
          <w:w w:val="105"/>
          <w:lang w:val="ru-RU"/>
        </w:rPr>
        <w:t>для</w:t>
      </w:r>
      <w:r w:rsidRPr="00FD414E">
        <w:rPr>
          <w:color w:val="1A1C1C"/>
          <w:spacing w:val="-40"/>
          <w:w w:val="105"/>
          <w:lang w:val="ru-RU"/>
        </w:rPr>
        <w:t xml:space="preserve"> </w:t>
      </w:r>
      <w:r w:rsidRPr="00FD414E">
        <w:rPr>
          <w:color w:val="1A1C1C"/>
          <w:spacing w:val="-3"/>
          <w:w w:val="105"/>
          <w:lang w:val="ru-RU"/>
        </w:rPr>
        <w:t>укреплени</w:t>
      </w:r>
      <w:r w:rsidRPr="00FD414E">
        <w:rPr>
          <w:color w:val="1A1C1C"/>
          <w:spacing w:val="-2"/>
          <w:w w:val="105"/>
          <w:lang w:val="ru-RU"/>
        </w:rPr>
        <w:t>я</w:t>
      </w:r>
      <w:r w:rsidRPr="00FD414E">
        <w:rPr>
          <w:color w:val="1A1C1C"/>
          <w:spacing w:val="-43"/>
          <w:w w:val="105"/>
          <w:lang w:val="ru-RU"/>
        </w:rPr>
        <w:t xml:space="preserve"> </w:t>
      </w:r>
      <w:r w:rsidRPr="00FD414E">
        <w:rPr>
          <w:color w:val="1A1C1C"/>
          <w:w w:val="105"/>
          <w:lang w:val="ru-RU"/>
        </w:rPr>
        <w:t>мышц</w:t>
      </w:r>
      <w:r w:rsidRPr="00FD414E">
        <w:rPr>
          <w:color w:val="1A1C1C"/>
          <w:spacing w:val="-41"/>
          <w:w w:val="105"/>
          <w:lang w:val="ru-RU"/>
        </w:rPr>
        <w:t xml:space="preserve"> </w:t>
      </w:r>
      <w:r w:rsidRPr="00FD414E">
        <w:rPr>
          <w:color w:val="1A1C1C"/>
          <w:w w:val="105"/>
          <w:lang w:val="ru-RU"/>
        </w:rPr>
        <w:t>задней</w:t>
      </w:r>
      <w:r w:rsidRPr="00FD414E">
        <w:rPr>
          <w:color w:val="1A1C1C"/>
          <w:spacing w:val="-35"/>
          <w:w w:val="105"/>
          <w:lang w:val="ru-RU"/>
        </w:rPr>
        <w:t xml:space="preserve"> </w:t>
      </w:r>
      <w:r w:rsidRPr="00FD414E">
        <w:rPr>
          <w:color w:val="1A1C1C"/>
          <w:w w:val="105"/>
          <w:lang w:val="ru-RU"/>
        </w:rPr>
        <w:t>поверхности</w:t>
      </w:r>
      <w:r w:rsidRPr="00FD414E">
        <w:rPr>
          <w:color w:val="1A1C1C"/>
          <w:spacing w:val="-27"/>
          <w:w w:val="105"/>
          <w:lang w:val="ru-RU"/>
        </w:rPr>
        <w:t xml:space="preserve"> </w:t>
      </w:r>
      <w:r w:rsidRPr="00FD414E">
        <w:rPr>
          <w:color w:val="1A1C1C"/>
          <w:w w:val="105"/>
          <w:lang w:val="ru-RU"/>
        </w:rPr>
        <w:t>бедра/.</w:t>
      </w:r>
      <w:r w:rsidRPr="00FD414E">
        <w:rPr>
          <w:color w:val="1A1C1C"/>
          <w:spacing w:val="29"/>
          <w:lang w:val="ru-RU"/>
        </w:rPr>
        <w:t xml:space="preserve"> </w:t>
      </w:r>
      <w:r w:rsidRPr="00FD414E">
        <w:rPr>
          <w:color w:val="2D2F2D"/>
          <w:w w:val="105"/>
          <w:lang w:val="ru-RU"/>
        </w:rPr>
        <w:t>Броски</w:t>
      </w:r>
      <w:r w:rsidRPr="00FD414E">
        <w:rPr>
          <w:color w:val="2D2F2D"/>
          <w:spacing w:val="-25"/>
          <w:w w:val="105"/>
          <w:lang w:val="ru-RU"/>
        </w:rPr>
        <w:t xml:space="preserve"> </w:t>
      </w:r>
      <w:r w:rsidRPr="00FD414E">
        <w:rPr>
          <w:color w:val="2D2F2D"/>
          <w:w w:val="105"/>
          <w:lang w:val="ru-RU"/>
        </w:rPr>
        <w:t>набивного</w:t>
      </w:r>
      <w:r w:rsidRPr="00FD414E">
        <w:rPr>
          <w:color w:val="2D2F2D"/>
          <w:spacing w:val="-23"/>
          <w:w w:val="105"/>
          <w:lang w:val="ru-RU"/>
        </w:rPr>
        <w:t xml:space="preserve"> </w:t>
      </w:r>
      <w:r w:rsidRPr="00FD414E">
        <w:rPr>
          <w:color w:val="1A1C1C"/>
          <w:w w:val="105"/>
          <w:lang w:val="ru-RU"/>
        </w:rPr>
        <w:t>мяча</w:t>
      </w:r>
      <w:r w:rsidRPr="00FD414E">
        <w:rPr>
          <w:color w:val="1A1C1C"/>
          <w:spacing w:val="-28"/>
          <w:w w:val="105"/>
          <w:lang w:val="ru-RU"/>
        </w:rPr>
        <w:t xml:space="preserve"> </w:t>
      </w:r>
      <w:r w:rsidRPr="00FD414E">
        <w:rPr>
          <w:color w:val="1A1C1C"/>
          <w:w w:val="105"/>
          <w:lang w:val="ru-RU"/>
        </w:rPr>
        <w:t>ногой</w:t>
      </w:r>
      <w:r w:rsidRPr="00FD414E">
        <w:rPr>
          <w:color w:val="1A1C1C"/>
          <w:spacing w:val="-31"/>
          <w:w w:val="105"/>
          <w:lang w:val="ru-RU"/>
        </w:rPr>
        <w:t xml:space="preserve"> </w:t>
      </w:r>
      <w:r w:rsidRPr="00FD414E">
        <w:rPr>
          <w:color w:val="1A1C1C"/>
          <w:w w:val="105"/>
          <w:lang w:val="ru-RU"/>
        </w:rPr>
        <w:t>на</w:t>
      </w:r>
      <w:r w:rsidRPr="00FD414E">
        <w:rPr>
          <w:color w:val="1A1C1C"/>
          <w:spacing w:val="-32"/>
          <w:w w:val="105"/>
          <w:lang w:val="ru-RU"/>
        </w:rPr>
        <w:t xml:space="preserve"> </w:t>
      </w:r>
      <w:r w:rsidRPr="00FD414E">
        <w:rPr>
          <w:color w:val="1A1C1C"/>
          <w:w w:val="105"/>
          <w:lang w:val="ru-RU"/>
        </w:rPr>
        <w:t>дальность</w:t>
      </w:r>
      <w:r w:rsidRPr="00FD414E">
        <w:rPr>
          <w:color w:val="1A1C1C"/>
          <w:spacing w:val="-26"/>
          <w:w w:val="105"/>
          <w:lang w:val="ru-RU"/>
        </w:rPr>
        <w:t xml:space="preserve"> </w:t>
      </w:r>
      <w:r w:rsidRPr="00FD414E">
        <w:rPr>
          <w:color w:val="1A1C1C"/>
          <w:w w:val="105"/>
          <w:lang w:val="ru-RU"/>
        </w:rPr>
        <w:t>за</w:t>
      </w:r>
      <w:r w:rsidRPr="00FD414E">
        <w:rPr>
          <w:color w:val="1A1C1C"/>
          <w:spacing w:val="-28"/>
          <w:w w:val="105"/>
          <w:lang w:val="ru-RU"/>
        </w:rPr>
        <w:t xml:space="preserve"> </w:t>
      </w:r>
      <w:r w:rsidRPr="00FD414E">
        <w:rPr>
          <w:color w:val="1A1C1C"/>
          <w:w w:val="105"/>
          <w:lang w:val="ru-RU"/>
        </w:rPr>
        <w:t>счет</w:t>
      </w:r>
      <w:r w:rsidRPr="00FD414E">
        <w:rPr>
          <w:color w:val="1A1C1C"/>
          <w:spacing w:val="-33"/>
          <w:w w:val="105"/>
          <w:lang w:val="ru-RU"/>
        </w:rPr>
        <w:t xml:space="preserve"> </w:t>
      </w:r>
      <w:r w:rsidRPr="00FD414E">
        <w:rPr>
          <w:color w:val="1A1C1C"/>
          <w:w w:val="105"/>
          <w:lang w:val="ru-RU"/>
        </w:rPr>
        <w:t>энергичного</w:t>
      </w:r>
      <w:r w:rsidRPr="00FD414E">
        <w:rPr>
          <w:color w:val="1A1C1C"/>
          <w:spacing w:val="-19"/>
          <w:w w:val="105"/>
          <w:lang w:val="ru-RU"/>
        </w:rPr>
        <w:t xml:space="preserve"> </w:t>
      </w:r>
      <w:r w:rsidRPr="00FD414E">
        <w:rPr>
          <w:color w:val="1A1C1C"/>
          <w:w w:val="105"/>
          <w:lang w:val="ru-RU"/>
        </w:rPr>
        <w:t>маха</w:t>
      </w:r>
      <w:r w:rsidRPr="00FD414E">
        <w:rPr>
          <w:color w:val="1A1C1C"/>
          <w:spacing w:val="-28"/>
          <w:w w:val="105"/>
          <w:lang w:val="ru-RU"/>
        </w:rPr>
        <w:t xml:space="preserve"> </w:t>
      </w:r>
      <w:r w:rsidRPr="00FD414E">
        <w:rPr>
          <w:color w:val="1A1C1C"/>
          <w:w w:val="105"/>
          <w:lang w:val="ru-RU"/>
        </w:rPr>
        <w:t>ногой</w:t>
      </w:r>
      <w:r w:rsidRPr="00FD414E">
        <w:rPr>
          <w:color w:val="1A1C1C"/>
          <w:w w:val="102"/>
          <w:lang w:val="ru-RU"/>
        </w:rPr>
        <w:t xml:space="preserve"> </w:t>
      </w:r>
      <w:r w:rsidRPr="00FD414E">
        <w:rPr>
          <w:color w:val="1A1C1C"/>
          <w:w w:val="105"/>
          <w:lang w:val="ru-RU"/>
        </w:rPr>
        <w:t>вперед.</w:t>
      </w:r>
    </w:p>
    <w:p w:rsidR="00B663C6" w:rsidRPr="00FD414E" w:rsidRDefault="00FD414E">
      <w:pPr>
        <w:pStyle w:val="a3"/>
        <w:ind w:left="135"/>
        <w:rPr>
          <w:lang w:val="ru-RU"/>
        </w:rPr>
      </w:pPr>
      <w:r w:rsidRPr="00FD414E">
        <w:rPr>
          <w:color w:val="1A1C1C"/>
          <w:lang w:val="ru-RU"/>
        </w:rPr>
        <w:t>Удары</w:t>
      </w:r>
      <w:r w:rsidRPr="00FD414E">
        <w:rPr>
          <w:color w:val="1A1C1C"/>
          <w:spacing w:val="-1"/>
          <w:lang w:val="ru-RU"/>
        </w:rPr>
        <w:t xml:space="preserve"> </w:t>
      </w:r>
      <w:r w:rsidRPr="00FD414E">
        <w:rPr>
          <w:color w:val="2D2F2D"/>
          <w:lang w:val="ru-RU"/>
        </w:rPr>
        <w:t>по</w:t>
      </w:r>
      <w:r w:rsidRPr="00FD414E">
        <w:rPr>
          <w:color w:val="2D2F2D"/>
          <w:spacing w:val="-5"/>
          <w:lang w:val="ru-RU"/>
        </w:rPr>
        <w:t xml:space="preserve"> </w:t>
      </w:r>
      <w:r w:rsidRPr="00FD414E">
        <w:rPr>
          <w:color w:val="1A1C1C"/>
          <w:lang w:val="ru-RU"/>
        </w:rPr>
        <w:t>футбольному</w:t>
      </w:r>
      <w:r w:rsidRPr="00FD414E">
        <w:rPr>
          <w:color w:val="1A1C1C"/>
          <w:spacing w:val="4"/>
          <w:lang w:val="ru-RU"/>
        </w:rPr>
        <w:t xml:space="preserve"> </w:t>
      </w:r>
      <w:r w:rsidRPr="00FD414E">
        <w:rPr>
          <w:color w:val="1A1C1C"/>
          <w:lang w:val="ru-RU"/>
        </w:rPr>
        <w:t>мячу</w:t>
      </w:r>
      <w:r w:rsidRPr="00FD414E">
        <w:rPr>
          <w:color w:val="1A1C1C"/>
          <w:spacing w:val="-5"/>
          <w:lang w:val="ru-RU"/>
        </w:rPr>
        <w:t xml:space="preserve"> </w:t>
      </w:r>
      <w:r w:rsidRPr="00FD414E">
        <w:rPr>
          <w:color w:val="1A1C1C"/>
          <w:lang w:val="ru-RU"/>
        </w:rPr>
        <w:t>ногами</w:t>
      </w:r>
      <w:r w:rsidRPr="00FD414E">
        <w:rPr>
          <w:color w:val="1A1C1C"/>
          <w:spacing w:val="1"/>
          <w:lang w:val="ru-RU"/>
        </w:rPr>
        <w:t xml:space="preserve"> </w:t>
      </w:r>
      <w:r w:rsidRPr="00FD414E">
        <w:rPr>
          <w:color w:val="1A1C1C"/>
          <w:lang w:val="ru-RU"/>
        </w:rPr>
        <w:t>и</w:t>
      </w:r>
      <w:r w:rsidRPr="00FD414E">
        <w:rPr>
          <w:color w:val="1A1C1C"/>
          <w:spacing w:val="-13"/>
          <w:lang w:val="ru-RU"/>
        </w:rPr>
        <w:t xml:space="preserve"> </w:t>
      </w:r>
      <w:r w:rsidRPr="00FD414E">
        <w:rPr>
          <w:color w:val="2D2F2D"/>
          <w:lang w:val="ru-RU"/>
        </w:rPr>
        <w:t>::-оловой</w:t>
      </w:r>
      <w:r w:rsidRPr="00FD414E">
        <w:rPr>
          <w:color w:val="2D2F2D"/>
          <w:spacing w:val="-13"/>
          <w:lang w:val="ru-RU"/>
        </w:rPr>
        <w:t xml:space="preserve"> </w:t>
      </w:r>
      <w:r w:rsidRPr="00FD414E">
        <w:rPr>
          <w:color w:val="1A1C1C"/>
          <w:lang w:val="ru-RU"/>
        </w:rPr>
        <w:t>на</w:t>
      </w:r>
      <w:r w:rsidRPr="00FD414E">
        <w:rPr>
          <w:color w:val="1A1C1C"/>
          <w:spacing w:val="-10"/>
          <w:lang w:val="ru-RU"/>
        </w:rPr>
        <w:t xml:space="preserve"> </w:t>
      </w:r>
      <w:r w:rsidRPr="00FD414E">
        <w:rPr>
          <w:color w:val="1A1C1C"/>
          <w:lang w:val="ru-RU"/>
        </w:rPr>
        <w:t>дальность.</w:t>
      </w:r>
    </w:p>
    <w:p w:rsidR="00B663C6" w:rsidRPr="00FD414E" w:rsidRDefault="00FD414E">
      <w:pPr>
        <w:pStyle w:val="a3"/>
        <w:spacing w:before="143" w:line="117" w:lineRule="auto"/>
        <w:ind w:left="139" w:right="2082" w:hanging="5"/>
        <w:rPr>
          <w:sz w:val="46"/>
          <w:szCs w:val="46"/>
          <w:lang w:val="ru-RU"/>
        </w:rPr>
      </w:pPr>
      <w:r w:rsidRPr="00FD414E">
        <w:rPr>
          <w:color w:val="1A1C1C"/>
          <w:lang w:val="ru-RU"/>
        </w:rPr>
        <w:t>Вбрасывание</w:t>
      </w:r>
      <w:r w:rsidRPr="00FD414E">
        <w:rPr>
          <w:color w:val="1A1C1C"/>
          <w:spacing w:val="34"/>
          <w:lang w:val="ru-RU"/>
        </w:rPr>
        <w:t xml:space="preserve"> </w:t>
      </w:r>
      <w:r w:rsidRPr="00FD414E">
        <w:rPr>
          <w:color w:val="1A1C1C"/>
          <w:lang w:val="ru-RU"/>
        </w:rPr>
        <w:t>футбольного</w:t>
      </w:r>
      <w:r w:rsidRPr="00FD414E">
        <w:rPr>
          <w:color w:val="1A1C1C"/>
          <w:spacing w:val="18"/>
          <w:lang w:val="ru-RU"/>
        </w:rPr>
        <w:t xml:space="preserve"> </w:t>
      </w:r>
      <w:r w:rsidRPr="00FD414E">
        <w:rPr>
          <w:color w:val="1A1C1C"/>
          <w:lang w:val="ru-RU"/>
        </w:rPr>
        <w:t>и</w:t>
      </w:r>
      <w:r w:rsidRPr="00FD414E">
        <w:rPr>
          <w:color w:val="1A1C1C"/>
          <w:spacing w:val="7"/>
          <w:lang w:val="ru-RU"/>
        </w:rPr>
        <w:t xml:space="preserve"> </w:t>
      </w:r>
      <w:r w:rsidRPr="00FD414E">
        <w:rPr>
          <w:color w:val="1A1C1C"/>
          <w:lang w:val="ru-RU"/>
        </w:rPr>
        <w:t>набивного</w:t>
      </w:r>
      <w:r w:rsidRPr="00FD414E">
        <w:rPr>
          <w:color w:val="1A1C1C"/>
          <w:spacing w:val="14"/>
          <w:lang w:val="ru-RU"/>
        </w:rPr>
        <w:t xml:space="preserve"> </w:t>
      </w:r>
      <w:r w:rsidRPr="00FD414E">
        <w:rPr>
          <w:color w:val="1A1C1C"/>
          <w:lang w:val="ru-RU"/>
        </w:rPr>
        <w:t>мяча</w:t>
      </w:r>
      <w:r w:rsidRPr="00FD414E">
        <w:rPr>
          <w:color w:val="1A1C1C"/>
          <w:spacing w:val="8"/>
          <w:lang w:val="ru-RU"/>
        </w:rPr>
        <w:t xml:space="preserve"> </w:t>
      </w:r>
      <w:r w:rsidRPr="00FD414E">
        <w:rPr>
          <w:color w:val="1A1C1C"/>
          <w:lang w:val="ru-RU"/>
        </w:rPr>
        <w:t>на дальность.</w:t>
      </w:r>
      <w:r w:rsidRPr="00FD414E">
        <w:rPr>
          <w:color w:val="1A1C1C"/>
          <w:w w:val="99"/>
          <w:lang w:val="ru-RU"/>
        </w:rPr>
        <w:t xml:space="preserve"> </w:t>
      </w:r>
      <w:r w:rsidRPr="00FD414E">
        <w:rPr>
          <w:color w:val="2D2F2D"/>
          <w:w w:val="95"/>
          <w:lang w:val="ru-RU"/>
        </w:rPr>
        <w:t>Толчки</w:t>
      </w:r>
      <w:r w:rsidRPr="00FD414E">
        <w:rPr>
          <w:color w:val="2D2F2D"/>
          <w:spacing w:val="-6"/>
          <w:w w:val="95"/>
          <w:lang w:val="ru-RU"/>
        </w:rPr>
        <w:t xml:space="preserve"> </w:t>
      </w:r>
      <w:r w:rsidRPr="00FD414E">
        <w:rPr>
          <w:color w:val="1A1C1C"/>
          <w:w w:val="95"/>
          <w:lang w:val="ru-RU"/>
        </w:rPr>
        <w:t>плечом</w:t>
      </w:r>
      <w:r w:rsidRPr="00FD414E">
        <w:rPr>
          <w:color w:val="1A1C1C"/>
          <w:spacing w:val="-2"/>
          <w:w w:val="95"/>
          <w:lang w:val="ru-RU"/>
        </w:rPr>
        <w:t xml:space="preserve"> </w:t>
      </w:r>
      <w:r w:rsidRPr="00FD414E">
        <w:rPr>
          <w:color w:val="1A1C1C"/>
          <w:w w:val="95"/>
          <w:lang w:val="ru-RU"/>
        </w:rPr>
        <w:t>партнера.</w:t>
      </w:r>
      <w:r w:rsidRPr="00FD414E">
        <w:rPr>
          <w:color w:val="1A1C1C"/>
          <w:spacing w:val="-2"/>
          <w:w w:val="95"/>
          <w:lang w:val="ru-RU"/>
        </w:rPr>
        <w:t xml:space="preserve"> </w:t>
      </w:r>
      <w:r w:rsidRPr="00FD414E">
        <w:rPr>
          <w:color w:val="1A1C1C"/>
          <w:w w:val="95"/>
          <w:lang w:val="ru-RU"/>
        </w:rPr>
        <w:t>Борьба</w:t>
      </w:r>
      <w:r w:rsidRPr="00FD414E">
        <w:rPr>
          <w:color w:val="1A1C1C"/>
          <w:spacing w:val="-4"/>
          <w:w w:val="95"/>
          <w:lang w:val="ru-RU"/>
        </w:rPr>
        <w:t xml:space="preserve"> </w:t>
      </w:r>
      <w:r w:rsidRPr="00FD414E">
        <w:rPr>
          <w:color w:val="1A1C1C"/>
          <w:w w:val="95"/>
          <w:lang w:val="ru-RU"/>
        </w:rPr>
        <w:t>за</w:t>
      </w:r>
      <w:r w:rsidRPr="00FD414E">
        <w:rPr>
          <w:color w:val="1A1C1C"/>
          <w:spacing w:val="-12"/>
          <w:w w:val="95"/>
          <w:lang w:val="ru-RU"/>
        </w:rPr>
        <w:t xml:space="preserve"> </w:t>
      </w:r>
      <w:r w:rsidRPr="00FD414E">
        <w:rPr>
          <w:color w:val="1A1C1C"/>
          <w:w w:val="80"/>
          <w:sz w:val="46"/>
          <w:lang w:val="ru-RU"/>
        </w:rPr>
        <w:t>мя:ч.</w:t>
      </w:r>
    </w:p>
    <w:p w:rsidR="00B663C6" w:rsidRPr="00FD414E" w:rsidRDefault="00FD414E">
      <w:pPr>
        <w:pStyle w:val="a3"/>
        <w:spacing w:before="343" w:line="249" w:lineRule="auto"/>
        <w:ind w:left="139" w:right="84" w:hanging="5"/>
        <w:rPr>
          <w:lang w:val="ru-RU"/>
        </w:rPr>
      </w:pPr>
      <w:r w:rsidRPr="00FD414E">
        <w:rPr>
          <w:rFonts w:ascii="Arial" w:hAnsi="Arial"/>
          <w:b/>
          <w:color w:val="2D2F2D"/>
          <w:lang w:val="ru-RU"/>
        </w:rPr>
        <w:t>Для</w:t>
      </w:r>
      <w:r w:rsidRPr="00FD414E">
        <w:rPr>
          <w:rFonts w:ascii="Arial" w:hAnsi="Arial"/>
          <w:b/>
          <w:color w:val="2D2F2D"/>
          <w:spacing w:val="30"/>
          <w:lang w:val="ru-RU"/>
        </w:rPr>
        <w:t xml:space="preserve"> </w:t>
      </w:r>
      <w:r w:rsidRPr="00FD414E">
        <w:rPr>
          <w:rFonts w:ascii="Arial" w:hAnsi="Arial"/>
          <w:b/>
          <w:color w:val="1A1C1C"/>
          <w:lang w:val="ru-RU"/>
        </w:rPr>
        <w:t>вратарей.</w:t>
      </w:r>
      <w:r w:rsidRPr="00FD414E">
        <w:rPr>
          <w:rFonts w:ascii="Arial" w:hAnsi="Arial"/>
          <w:b/>
          <w:color w:val="1A1C1C"/>
          <w:spacing w:val="12"/>
          <w:lang w:val="ru-RU"/>
        </w:rPr>
        <w:t xml:space="preserve"> </w:t>
      </w:r>
      <w:r w:rsidRPr="00FD414E">
        <w:rPr>
          <w:color w:val="1A1C1C"/>
          <w:lang w:val="ru-RU"/>
        </w:rPr>
        <w:t>Из упора</w:t>
      </w:r>
      <w:r w:rsidRPr="00FD414E">
        <w:rPr>
          <w:color w:val="1A1C1C"/>
          <w:spacing w:val="18"/>
          <w:lang w:val="ru-RU"/>
        </w:rPr>
        <w:t xml:space="preserve"> </w:t>
      </w:r>
      <w:r w:rsidRPr="00FD414E">
        <w:rPr>
          <w:color w:val="1A1C1C"/>
          <w:lang w:val="ru-RU"/>
        </w:rPr>
        <w:t>стоя</w:t>
      </w:r>
      <w:r w:rsidRPr="00FD414E">
        <w:rPr>
          <w:color w:val="1A1C1C"/>
          <w:spacing w:val="-4"/>
          <w:lang w:val="ru-RU"/>
        </w:rPr>
        <w:t xml:space="preserve"> </w:t>
      </w:r>
      <w:r w:rsidRPr="00FD414E">
        <w:rPr>
          <w:color w:val="1A1C1C"/>
          <w:lang w:val="ru-RU"/>
        </w:rPr>
        <w:t>у</w:t>
      </w:r>
      <w:r w:rsidRPr="00FD414E">
        <w:rPr>
          <w:color w:val="1A1C1C"/>
          <w:spacing w:val="7"/>
          <w:lang w:val="ru-RU"/>
        </w:rPr>
        <w:t xml:space="preserve"> </w:t>
      </w:r>
      <w:r w:rsidRPr="00FD414E">
        <w:rPr>
          <w:color w:val="1A1C1C"/>
          <w:lang w:val="ru-RU"/>
        </w:rPr>
        <w:t>стены</w:t>
      </w:r>
      <w:r w:rsidRPr="00FD414E">
        <w:rPr>
          <w:color w:val="1A1C1C"/>
          <w:spacing w:val="14"/>
          <w:lang w:val="ru-RU"/>
        </w:rPr>
        <w:t xml:space="preserve"> </w:t>
      </w:r>
      <w:r w:rsidRPr="00FD414E">
        <w:rPr>
          <w:color w:val="1A1C1C"/>
          <w:lang w:val="ru-RU"/>
        </w:rPr>
        <w:t>одновременное</w:t>
      </w:r>
      <w:r w:rsidRPr="00FD414E">
        <w:rPr>
          <w:color w:val="1A1C1C"/>
          <w:spacing w:val="35"/>
          <w:lang w:val="ru-RU"/>
        </w:rPr>
        <w:t xml:space="preserve"> </w:t>
      </w:r>
      <w:r w:rsidRPr="00FD414E">
        <w:rPr>
          <w:color w:val="1A1C1C"/>
          <w:lang w:val="ru-RU"/>
        </w:rPr>
        <w:t>и</w:t>
      </w:r>
      <w:r w:rsidRPr="00FD414E">
        <w:rPr>
          <w:color w:val="1A1C1C"/>
          <w:spacing w:val="-3"/>
          <w:lang w:val="ru-RU"/>
        </w:rPr>
        <w:t xml:space="preserve"> </w:t>
      </w:r>
      <w:r w:rsidRPr="00FD414E">
        <w:rPr>
          <w:color w:val="1A1C1C"/>
          <w:lang w:val="ru-RU"/>
        </w:rPr>
        <w:t>попеременное</w:t>
      </w:r>
      <w:r w:rsidRPr="00FD414E">
        <w:rPr>
          <w:color w:val="1A1C1C"/>
          <w:spacing w:val="36"/>
          <w:lang w:val="ru-RU"/>
        </w:rPr>
        <w:t xml:space="preserve"> </w:t>
      </w:r>
      <w:r w:rsidRPr="00FD414E">
        <w:rPr>
          <w:color w:val="1A1C1C"/>
          <w:lang w:val="ru-RU"/>
        </w:rPr>
        <w:t>сгибание</w:t>
      </w:r>
      <w:r w:rsidRPr="00FD414E">
        <w:rPr>
          <w:color w:val="1A1C1C"/>
          <w:w w:val="99"/>
          <w:lang w:val="ru-RU"/>
        </w:rPr>
        <w:t xml:space="preserve"> </w:t>
      </w:r>
      <w:r w:rsidRPr="00FD414E">
        <w:rPr>
          <w:color w:val="2D2F2D"/>
          <w:lang w:val="ru-RU"/>
        </w:rPr>
        <w:t>рук</w:t>
      </w:r>
      <w:r w:rsidRPr="00FD414E">
        <w:rPr>
          <w:color w:val="2D2F2D"/>
          <w:spacing w:val="17"/>
          <w:lang w:val="ru-RU"/>
        </w:rPr>
        <w:t xml:space="preserve"> </w:t>
      </w:r>
      <w:r w:rsidRPr="00FD414E">
        <w:rPr>
          <w:color w:val="1A1C1C"/>
          <w:lang w:val="ru-RU"/>
        </w:rPr>
        <w:t>в</w:t>
      </w:r>
      <w:r w:rsidRPr="00FD414E">
        <w:rPr>
          <w:color w:val="1A1C1C"/>
          <w:spacing w:val="-3"/>
          <w:lang w:val="ru-RU"/>
        </w:rPr>
        <w:t xml:space="preserve"> </w:t>
      </w:r>
      <w:r w:rsidRPr="00FD414E">
        <w:rPr>
          <w:color w:val="1A1C1C"/>
          <w:lang w:val="ru-RU"/>
        </w:rPr>
        <w:t>лучезапястных</w:t>
      </w:r>
      <w:r w:rsidRPr="00FD414E">
        <w:rPr>
          <w:color w:val="1A1C1C"/>
          <w:spacing w:val="34"/>
          <w:lang w:val="ru-RU"/>
        </w:rPr>
        <w:t xml:space="preserve"> </w:t>
      </w:r>
      <w:r w:rsidRPr="00FD414E">
        <w:rPr>
          <w:color w:val="1A1C1C"/>
          <w:lang w:val="ru-RU"/>
        </w:rPr>
        <w:t>суставах;</w:t>
      </w:r>
      <w:r w:rsidRPr="00FD414E">
        <w:rPr>
          <w:color w:val="1A1C1C"/>
          <w:spacing w:val="17"/>
          <w:lang w:val="ru-RU"/>
        </w:rPr>
        <w:t xml:space="preserve"> </w:t>
      </w:r>
      <w:r w:rsidRPr="00FD414E">
        <w:rPr>
          <w:color w:val="1A1C1C"/>
          <w:lang w:val="ru-RU"/>
        </w:rPr>
        <w:t>тоже,</w:t>
      </w:r>
      <w:r w:rsidRPr="00FD414E">
        <w:rPr>
          <w:color w:val="1A1C1C"/>
          <w:spacing w:val="16"/>
          <w:lang w:val="ru-RU"/>
        </w:rPr>
        <w:t xml:space="preserve"> </w:t>
      </w:r>
      <w:r w:rsidRPr="00FD414E">
        <w:rPr>
          <w:color w:val="1A1C1C"/>
          <w:lang w:val="ru-RU"/>
        </w:rPr>
        <w:t>но</w:t>
      </w:r>
      <w:r w:rsidRPr="00FD414E">
        <w:rPr>
          <w:color w:val="1A1C1C"/>
          <w:spacing w:val="6"/>
          <w:lang w:val="ru-RU"/>
        </w:rPr>
        <w:t xml:space="preserve"> </w:t>
      </w:r>
      <w:r w:rsidRPr="00FD414E">
        <w:rPr>
          <w:color w:val="1A1C1C"/>
          <w:lang w:val="ru-RU"/>
        </w:rPr>
        <w:t>отталкиваясь</w:t>
      </w:r>
      <w:r w:rsidRPr="00FD414E">
        <w:rPr>
          <w:color w:val="1A1C1C"/>
          <w:spacing w:val="23"/>
          <w:lang w:val="ru-RU"/>
        </w:rPr>
        <w:t xml:space="preserve"> </w:t>
      </w:r>
      <w:r w:rsidRPr="00FD414E">
        <w:rPr>
          <w:color w:val="1A1C1C"/>
          <w:lang w:val="ru-RU"/>
        </w:rPr>
        <w:t>от</w:t>
      </w:r>
      <w:r w:rsidRPr="00FD414E">
        <w:rPr>
          <w:color w:val="1A1C1C"/>
          <w:spacing w:val="4"/>
          <w:lang w:val="ru-RU"/>
        </w:rPr>
        <w:t xml:space="preserve"> </w:t>
      </w:r>
      <w:r w:rsidRPr="00FD414E">
        <w:rPr>
          <w:color w:val="1A1C1C"/>
          <w:lang w:val="ru-RU"/>
        </w:rPr>
        <w:t>стены</w:t>
      </w:r>
      <w:r w:rsidRPr="00FD414E">
        <w:rPr>
          <w:color w:val="1A1C1C"/>
          <w:spacing w:val="6"/>
          <w:lang w:val="ru-RU"/>
        </w:rPr>
        <w:t xml:space="preserve"> </w:t>
      </w:r>
      <w:r w:rsidRPr="00FD414E">
        <w:rPr>
          <w:color w:val="1A1C1C"/>
          <w:lang w:val="ru-RU"/>
        </w:rPr>
        <w:t>ладонями</w:t>
      </w:r>
      <w:r w:rsidRPr="00FD414E">
        <w:rPr>
          <w:color w:val="1A1C1C"/>
          <w:spacing w:val="32"/>
          <w:lang w:val="ru-RU"/>
        </w:rPr>
        <w:t xml:space="preserve"> </w:t>
      </w:r>
      <w:r w:rsidRPr="00FD414E">
        <w:rPr>
          <w:color w:val="2D2F2D"/>
          <w:lang w:val="ru-RU"/>
        </w:rPr>
        <w:t>и</w:t>
      </w:r>
      <w:r w:rsidRPr="00FD414E">
        <w:rPr>
          <w:color w:val="2D2F2D"/>
          <w:w w:val="102"/>
          <w:lang w:val="ru-RU"/>
        </w:rPr>
        <w:t xml:space="preserve"> </w:t>
      </w:r>
      <w:r w:rsidRPr="00FD414E">
        <w:rPr>
          <w:color w:val="2D2F2D"/>
          <w:lang w:val="ru-RU"/>
        </w:rPr>
        <w:t>пальцами;</w:t>
      </w:r>
      <w:r w:rsidRPr="00FD414E">
        <w:rPr>
          <w:color w:val="2D2F2D"/>
          <w:spacing w:val="31"/>
          <w:lang w:val="ru-RU"/>
        </w:rPr>
        <w:t xml:space="preserve"> </w:t>
      </w:r>
      <w:r w:rsidRPr="00FD414E">
        <w:rPr>
          <w:color w:val="1A1C1C"/>
          <w:lang w:val="ru-RU"/>
        </w:rPr>
        <w:t>в</w:t>
      </w:r>
      <w:r w:rsidRPr="00FD414E">
        <w:rPr>
          <w:color w:val="1A1C1C"/>
          <w:spacing w:val="-10"/>
          <w:lang w:val="ru-RU"/>
        </w:rPr>
        <w:t xml:space="preserve"> </w:t>
      </w:r>
      <w:r w:rsidRPr="00FD414E">
        <w:rPr>
          <w:color w:val="1A1C1C"/>
          <w:lang w:val="ru-RU"/>
        </w:rPr>
        <w:t>упоре</w:t>
      </w:r>
      <w:r w:rsidRPr="00FD414E">
        <w:rPr>
          <w:color w:val="1A1C1C"/>
          <w:spacing w:val="12"/>
          <w:lang w:val="ru-RU"/>
        </w:rPr>
        <w:t xml:space="preserve"> </w:t>
      </w:r>
      <w:r w:rsidRPr="00FD414E">
        <w:rPr>
          <w:color w:val="1A1C1C"/>
          <w:lang w:val="ru-RU"/>
        </w:rPr>
        <w:t>лежа</w:t>
      </w:r>
      <w:r w:rsidRPr="00FD414E">
        <w:rPr>
          <w:color w:val="1A1C1C"/>
          <w:spacing w:val="15"/>
          <w:lang w:val="ru-RU"/>
        </w:rPr>
        <w:t xml:space="preserve"> </w:t>
      </w:r>
      <w:r w:rsidRPr="00FD414E">
        <w:rPr>
          <w:color w:val="1A1C1C"/>
          <w:lang w:val="ru-RU"/>
        </w:rPr>
        <w:t>передвижение</w:t>
      </w:r>
      <w:r w:rsidRPr="00FD414E">
        <w:rPr>
          <w:color w:val="1A1C1C"/>
          <w:spacing w:val="22"/>
          <w:lang w:val="ru-RU"/>
        </w:rPr>
        <w:t xml:space="preserve"> </w:t>
      </w:r>
      <w:r w:rsidRPr="00FD414E">
        <w:rPr>
          <w:color w:val="1A1C1C"/>
          <w:lang w:val="ru-RU"/>
        </w:rPr>
        <w:t>на</w:t>
      </w:r>
      <w:r w:rsidRPr="00FD414E">
        <w:rPr>
          <w:color w:val="1A1C1C"/>
          <w:spacing w:val="-1"/>
          <w:lang w:val="ru-RU"/>
        </w:rPr>
        <w:t xml:space="preserve"> </w:t>
      </w:r>
      <w:r w:rsidRPr="00FD414E">
        <w:rPr>
          <w:color w:val="1A1C1C"/>
          <w:lang w:val="ru-RU"/>
        </w:rPr>
        <w:t>руках</w:t>
      </w:r>
      <w:r w:rsidRPr="00FD414E">
        <w:rPr>
          <w:color w:val="1A1C1C"/>
          <w:spacing w:val="18"/>
          <w:lang w:val="ru-RU"/>
        </w:rPr>
        <w:t xml:space="preserve"> </w:t>
      </w:r>
      <w:r w:rsidRPr="00FD414E">
        <w:rPr>
          <w:color w:val="1A1C1C"/>
          <w:lang w:val="ru-RU"/>
        </w:rPr>
        <w:t>вправо,</w:t>
      </w:r>
      <w:r w:rsidRPr="00FD414E">
        <w:rPr>
          <w:color w:val="1A1C1C"/>
          <w:spacing w:val="19"/>
          <w:lang w:val="ru-RU"/>
        </w:rPr>
        <w:t xml:space="preserve"> </w:t>
      </w:r>
      <w:r w:rsidRPr="00FD414E">
        <w:rPr>
          <w:color w:val="1A1C1C"/>
          <w:lang w:val="ru-RU"/>
        </w:rPr>
        <w:t>влево,</w:t>
      </w:r>
      <w:r w:rsidRPr="00FD414E">
        <w:rPr>
          <w:color w:val="1A1C1C"/>
          <w:spacing w:val="9"/>
          <w:lang w:val="ru-RU"/>
        </w:rPr>
        <w:t xml:space="preserve"> </w:t>
      </w:r>
      <w:r w:rsidRPr="00FD414E">
        <w:rPr>
          <w:color w:val="1A1C1C"/>
          <w:lang w:val="ru-RU"/>
        </w:rPr>
        <w:t>по</w:t>
      </w:r>
      <w:r w:rsidRPr="00FD414E">
        <w:rPr>
          <w:color w:val="1A1C1C"/>
          <w:spacing w:val="4"/>
          <w:lang w:val="ru-RU"/>
        </w:rPr>
        <w:t xml:space="preserve"> </w:t>
      </w:r>
      <w:r w:rsidRPr="00FD414E">
        <w:rPr>
          <w:color w:val="1A1C1C"/>
          <w:lang w:val="ru-RU"/>
        </w:rPr>
        <w:t>кругу,</w:t>
      </w:r>
      <w:r w:rsidRPr="00FD414E">
        <w:rPr>
          <w:color w:val="1A1C1C"/>
          <w:spacing w:val="16"/>
          <w:lang w:val="ru-RU"/>
        </w:rPr>
        <w:t xml:space="preserve"> </w:t>
      </w:r>
      <w:r w:rsidRPr="00FD414E">
        <w:rPr>
          <w:color w:val="2D2F2D"/>
          <w:lang w:val="ru-RU"/>
        </w:rPr>
        <w:t>/носки ног</w:t>
      </w:r>
      <w:r w:rsidRPr="00FD414E">
        <w:rPr>
          <w:color w:val="2D2F2D"/>
          <w:spacing w:val="7"/>
          <w:lang w:val="ru-RU"/>
        </w:rPr>
        <w:t xml:space="preserve"> </w:t>
      </w:r>
      <w:r w:rsidRPr="00FD414E">
        <w:rPr>
          <w:color w:val="2D2F2D"/>
          <w:lang w:val="ru-RU"/>
        </w:rPr>
        <w:t xml:space="preserve">на </w:t>
      </w:r>
      <w:r w:rsidRPr="00FD414E">
        <w:rPr>
          <w:color w:val="1A1C1C"/>
          <w:lang w:val="ru-RU"/>
        </w:rPr>
        <w:t>месте/;</w:t>
      </w:r>
      <w:r w:rsidRPr="00FD414E">
        <w:rPr>
          <w:color w:val="1A1C1C"/>
          <w:spacing w:val="22"/>
          <w:lang w:val="ru-RU"/>
        </w:rPr>
        <w:t xml:space="preserve"> </w:t>
      </w:r>
      <w:r w:rsidRPr="00FD414E">
        <w:rPr>
          <w:color w:val="1A1C1C"/>
          <w:lang w:val="ru-RU"/>
        </w:rPr>
        <w:t>в</w:t>
      </w:r>
      <w:r w:rsidRPr="00FD414E">
        <w:rPr>
          <w:color w:val="1A1C1C"/>
          <w:spacing w:val="-8"/>
          <w:lang w:val="ru-RU"/>
        </w:rPr>
        <w:t xml:space="preserve"> </w:t>
      </w:r>
      <w:r w:rsidRPr="00FD414E">
        <w:rPr>
          <w:color w:val="1A1C1C"/>
          <w:lang w:val="ru-RU"/>
        </w:rPr>
        <w:t>упоре</w:t>
      </w:r>
      <w:r w:rsidRPr="00FD414E">
        <w:rPr>
          <w:color w:val="1A1C1C"/>
          <w:spacing w:val="13"/>
          <w:lang w:val="ru-RU"/>
        </w:rPr>
        <w:t xml:space="preserve"> </w:t>
      </w:r>
      <w:r w:rsidRPr="00FD414E">
        <w:rPr>
          <w:color w:val="1A1C1C"/>
          <w:lang w:val="ru-RU"/>
        </w:rPr>
        <w:t>лежа</w:t>
      </w:r>
      <w:r w:rsidRPr="00FD414E">
        <w:rPr>
          <w:color w:val="1A1C1C"/>
          <w:spacing w:val="7"/>
          <w:lang w:val="ru-RU"/>
        </w:rPr>
        <w:t xml:space="preserve"> </w:t>
      </w:r>
      <w:r w:rsidRPr="00FD414E">
        <w:rPr>
          <w:color w:val="1A1C1C"/>
          <w:lang w:val="ru-RU"/>
        </w:rPr>
        <w:t>хлопки</w:t>
      </w:r>
      <w:r w:rsidRPr="00FD414E">
        <w:rPr>
          <w:color w:val="1A1C1C"/>
          <w:spacing w:val="15"/>
          <w:lang w:val="ru-RU"/>
        </w:rPr>
        <w:t xml:space="preserve"> </w:t>
      </w:r>
      <w:r w:rsidRPr="00FD414E">
        <w:rPr>
          <w:color w:val="1A1C1C"/>
          <w:lang w:val="ru-RU"/>
        </w:rPr>
        <w:t>ладонями.</w:t>
      </w:r>
      <w:r w:rsidRPr="00FD414E">
        <w:rPr>
          <w:color w:val="1A1C1C"/>
          <w:spacing w:val="27"/>
          <w:lang w:val="ru-RU"/>
        </w:rPr>
        <w:t xml:space="preserve"> </w:t>
      </w:r>
      <w:r w:rsidRPr="00FD414E">
        <w:rPr>
          <w:color w:val="1A1C1C"/>
          <w:lang w:val="ru-RU"/>
        </w:rPr>
        <w:t>Упражнения</w:t>
      </w:r>
      <w:r w:rsidRPr="00FD414E">
        <w:rPr>
          <w:color w:val="1A1C1C"/>
          <w:spacing w:val="29"/>
          <w:lang w:val="ru-RU"/>
        </w:rPr>
        <w:t xml:space="preserve"> </w:t>
      </w:r>
      <w:r w:rsidRPr="00FD414E">
        <w:rPr>
          <w:color w:val="1A1C1C"/>
          <w:lang w:val="ru-RU"/>
        </w:rPr>
        <w:t>для</w:t>
      </w:r>
      <w:r w:rsidRPr="00FD414E">
        <w:rPr>
          <w:color w:val="1A1C1C"/>
          <w:spacing w:val="7"/>
          <w:lang w:val="ru-RU"/>
        </w:rPr>
        <w:t xml:space="preserve"> </w:t>
      </w:r>
      <w:r w:rsidRPr="00FD414E">
        <w:rPr>
          <w:color w:val="1A1C1C"/>
          <w:lang w:val="ru-RU"/>
        </w:rPr>
        <w:t>кистей</w:t>
      </w:r>
      <w:r w:rsidRPr="00FD414E">
        <w:rPr>
          <w:color w:val="1A1C1C"/>
          <w:spacing w:val="9"/>
          <w:lang w:val="ru-RU"/>
        </w:rPr>
        <w:t xml:space="preserve"> </w:t>
      </w:r>
      <w:r w:rsidRPr="00FD414E">
        <w:rPr>
          <w:color w:val="1A1C1C"/>
          <w:lang w:val="ru-RU"/>
        </w:rPr>
        <w:t>рук</w:t>
      </w:r>
      <w:r w:rsidRPr="00FD414E">
        <w:rPr>
          <w:color w:val="1A1C1C"/>
          <w:spacing w:val="21"/>
          <w:lang w:val="ru-RU"/>
        </w:rPr>
        <w:t xml:space="preserve"> </w:t>
      </w:r>
      <w:r w:rsidRPr="00FD414E">
        <w:rPr>
          <w:color w:val="2D2F2D"/>
          <w:lang w:val="ru-RU"/>
        </w:rPr>
        <w:t>с гантелями</w:t>
      </w:r>
      <w:r w:rsidRPr="00FD414E">
        <w:rPr>
          <w:color w:val="2D2F2D"/>
          <w:spacing w:val="24"/>
          <w:lang w:val="ru-RU"/>
        </w:rPr>
        <w:t xml:space="preserve"> </w:t>
      </w:r>
      <w:r w:rsidRPr="00FD414E">
        <w:rPr>
          <w:color w:val="1A1C1C"/>
          <w:lang w:val="ru-RU"/>
        </w:rPr>
        <w:t>и</w:t>
      </w:r>
      <w:r w:rsidRPr="00FD414E">
        <w:rPr>
          <w:color w:val="1A1C1C"/>
          <w:spacing w:val="-1"/>
          <w:lang w:val="ru-RU"/>
        </w:rPr>
        <w:t xml:space="preserve"> </w:t>
      </w:r>
      <w:r w:rsidRPr="00FD414E">
        <w:rPr>
          <w:color w:val="1A1C1C"/>
          <w:lang w:val="ru-RU"/>
        </w:rPr>
        <w:t>кистевым</w:t>
      </w:r>
      <w:r w:rsidRPr="00FD414E">
        <w:rPr>
          <w:color w:val="1A1C1C"/>
          <w:spacing w:val="24"/>
          <w:lang w:val="ru-RU"/>
        </w:rPr>
        <w:t xml:space="preserve"> </w:t>
      </w:r>
      <w:r w:rsidRPr="00FD414E">
        <w:rPr>
          <w:color w:val="1A1C1C"/>
          <w:lang w:val="ru-RU"/>
        </w:rPr>
        <w:t>амортизатором.</w:t>
      </w:r>
      <w:r w:rsidRPr="00FD414E">
        <w:rPr>
          <w:color w:val="1A1C1C"/>
          <w:spacing w:val="24"/>
          <w:lang w:val="ru-RU"/>
        </w:rPr>
        <w:t xml:space="preserve"> </w:t>
      </w:r>
      <w:r w:rsidRPr="00FD414E">
        <w:rPr>
          <w:color w:val="2D2F2D"/>
          <w:lang w:val="ru-RU"/>
        </w:rPr>
        <w:t>Сжимание</w:t>
      </w:r>
      <w:r w:rsidRPr="00FD414E">
        <w:rPr>
          <w:color w:val="2D2F2D"/>
          <w:spacing w:val="12"/>
          <w:lang w:val="ru-RU"/>
        </w:rPr>
        <w:t xml:space="preserve"> </w:t>
      </w:r>
      <w:r w:rsidRPr="00FD414E">
        <w:rPr>
          <w:color w:val="1A1C1C"/>
          <w:lang w:val="ru-RU"/>
        </w:rPr>
        <w:t>теннисного</w:t>
      </w:r>
      <w:r w:rsidRPr="00FD414E">
        <w:rPr>
          <w:color w:val="1A1C1C"/>
          <w:spacing w:val="23"/>
          <w:lang w:val="ru-RU"/>
        </w:rPr>
        <w:t xml:space="preserve"> </w:t>
      </w:r>
      <w:r w:rsidRPr="00FD414E">
        <w:rPr>
          <w:color w:val="1A1C1C"/>
          <w:lang w:val="ru-RU"/>
        </w:rPr>
        <w:t>/резинового</w:t>
      </w:r>
      <w:r w:rsidRPr="00FD414E">
        <w:rPr>
          <w:color w:val="1A1C1C"/>
          <w:spacing w:val="27"/>
          <w:lang w:val="ru-RU"/>
        </w:rPr>
        <w:t xml:space="preserve"> </w:t>
      </w:r>
      <w:r w:rsidRPr="00FD414E">
        <w:rPr>
          <w:color w:val="2D2F2D"/>
          <w:lang w:val="ru-RU"/>
        </w:rPr>
        <w:t>/</w:t>
      </w:r>
      <w:r w:rsidRPr="00FD414E">
        <w:rPr>
          <w:color w:val="2D2F2D"/>
          <w:spacing w:val="7"/>
          <w:lang w:val="ru-RU"/>
        </w:rPr>
        <w:t xml:space="preserve"> </w:t>
      </w:r>
      <w:r w:rsidRPr="00FD414E">
        <w:rPr>
          <w:color w:val="2D2F2D"/>
          <w:lang w:val="ru-RU"/>
        </w:rPr>
        <w:t>мяча. Многократное</w:t>
      </w:r>
      <w:r w:rsidRPr="00FD414E">
        <w:rPr>
          <w:color w:val="2D2F2D"/>
          <w:spacing w:val="26"/>
          <w:lang w:val="ru-RU"/>
        </w:rPr>
        <w:t xml:space="preserve"> </w:t>
      </w:r>
      <w:r w:rsidRPr="00FD414E">
        <w:rPr>
          <w:color w:val="1A1C1C"/>
          <w:lang w:val="ru-RU"/>
        </w:rPr>
        <w:t>повторение</w:t>
      </w:r>
      <w:r w:rsidRPr="00FD414E">
        <w:rPr>
          <w:color w:val="1A1C1C"/>
          <w:spacing w:val="19"/>
          <w:lang w:val="ru-RU"/>
        </w:rPr>
        <w:t xml:space="preserve"> </w:t>
      </w:r>
      <w:r w:rsidRPr="00FD414E">
        <w:rPr>
          <w:color w:val="1A1C1C"/>
          <w:lang w:val="ru-RU"/>
        </w:rPr>
        <w:t>упражнений</w:t>
      </w:r>
      <w:r w:rsidRPr="00FD414E">
        <w:rPr>
          <w:color w:val="1A1C1C"/>
          <w:spacing w:val="35"/>
          <w:lang w:val="ru-RU"/>
        </w:rPr>
        <w:t xml:space="preserve"> </w:t>
      </w:r>
      <w:r w:rsidRPr="00FD414E">
        <w:rPr>
          <w:color w:val="1A1C1C"/>
          <w:lang w:val="ru-RU"/>
        </w:rPr>
        <w:t>в</w:t>
      </w:r>
      <w:r w:rsidRPr="00FD414E">
        <w:rPr>
          <w:color w:val="1A1C1C"/>
          <w:spacing w:val="-2"/>
          <w:lang w:val="ru-RU"/>
        </w:rPr>
        <w:t xml:space="preserve"> </w:t>
      </w:r>
      <w:r w:rsidRPr="00FD414E">
        <w:rPr>
          <w:color w:val="1A1C1C"/>
          <w:lang w:val="ru-RU"/>
        </w:rPr>
        <w:t>ловле</w:t>
      </w:r>
      <w:r w:rsidRPr="00FD414E">
        <w:rPr>
          <w:color w:val="1A1C1C"/>
          <w:spacing w:val="17"/>
          <w:lang w:val="ru-RU"/>
        </w:rPr>
        <w:t xml:space="preserve"> </w:t>
      </w:r>
      <w:r w:rsidRPr="00FD414E">
        <w:rPr>
          <w:color w:val="1A1C1C"/>
          <w:lang w:val="ru-RU"/>
        </w:rPr>
        <w:t>и</w:t>
      </w:r>
      <w:r w:rsidRPr="00FD414E">
        <w:rPr>
          <w:color w:val="1A1C1C"/>
          <w:spacing w:val="7"/>
          <w:lang w:val="ru-RU"/>
        </w:rPr>
        <w:t xml:space="preserve"> </w:t>
      </w:r>
      <w:r w:rsidRPr="00FD414E">
        <w:rPr>
          <w:color w:val="1A1C1C"/>
          <w:lang w:val="ru-RU"/>
        </w:rPr>
        <w:t>бросках</w:t>
      </w:r>
      <w:r w:rsidRPr="00FD414E">
        <w:rPr>
          <w:color w:val="1A1C1C"/>
          <w:spacing w:val="10"/>
          <w:lang w:val="ru-RU"/>
        </w:rPr>
        <w:t xml:space="preserve"> </w:t>
      </w:r>
      <w:r w:rsidRPr="00FD414E">
        <w:rPr>
          <w:color w:val="1A1C1C"/>
          <w:lang w:val="ru-RU"/>
        </w:rPr>
        <w:t>набивного</w:t>
      </w:r>
      <w:r w:rsidRPr="00FD414E">
        <w:rPr>
          <w:color w:val="1A1C1C"/>
          <w:spacing w:val="31"/>
          <w:lang w:val="ru-RU"/>
        </w:rPr>
        <w:t xml:space="preserve"> </w:t>
      </w:r>
      <w:r w:rsidRPr="00FD414E">
        <w:rPr>
          <w:color w:val="1A1C1C"/>
          <w:lang w:val="ru-RU"/>
        </w:rPr>
        <w:t>мяча</w:t>
      </w:r>
      <w:r w:rsidRPr="00FD414E">
        <w:rPr>
          <w:color w:val="1A1C1C"/>
          <w:spacing w:val="14"/>
          <w:lang w:val="ru-RU"/>
        </w:rPr>
        <w:t xml:space="preserve"> </w:t>
      </w:r>
      <w:r w:rsidRPr="00FD414E">
        <w:rPr>
          <w:color w:val="2D2F2D"/>
          <w:lang w:val="ru-RU"/>
        </w:rPr>
        <w:t>от</w:t>
      </w:r>
      <w:r w:rsidRPr="00FD414E">
        <w:rPr>
          <w:color w:val="2D2F2D"/>
          <w:w w:val="102"/>
          <w:lang w:val="ru-RU"/>
        </w:rPr>
        <w:t xml:space="preserve"> </w:t>
      </w:r>
      <w:r w:rsidRPr="00FD414E">
        <w:rPr>
          <w:color w:val="2D2F2D"/>
          <w:lang w:val="ru-RU"/>
        </w:rPr>
        <w:t>груди</w:t>
      </w:r>
      <w:r w:rsidRPr="00FD414E">
        <w:rPr>
          <w:color w:val="2D2F2D"/>
          <w:spacing w:val="12"/>
          <w:lang w:val="ru-RU"/>
        </w:rPr>
        <w:t xml:space="preserve"> </w:t>
      </w:r>
      <w:r w:rsidRPr="00FD414E">
        <w:rPr>
          <w:color w:val="2D2F2D"/>
          <w:lang w:val="ru-RU"/>
        </w:rPr>
        <w:t>двумя</w:t>
      </w:r>
      <w:r w:rsidRPr="00FD414E">
        <w:rPr>
          <w:color w:val="2D2F2D"/>
          <w:spacing w:val="11"/>
          <w:lang w:val="ru-RU"/>
        </w:rPr>
        <w:t xml:space="preserve"> </w:t>
      </w:r>
      <w:r w:rsidRPr="00FD414E">
        <w:rPr>
          <w:color w:val="2D2F2D"/>
          <w:lang w:val="ru-RU"/>
        </w:rPr>
        <w:t>руками</w:t>
      </w:r>
      <w:r w:rsidRPr="00FD414E">
        <w:rPr>
          <w:color w:val="2D2F2D"/>
          <w:spacing w:val="18"/>
          <w:lang w:val="ru-RU"/>
        </w:rPr>
        <w:t xml:space="preserve"> </w:t>
      </w:r>
      <w:r w:rsidRPr="00FD414E">
        <w:rPr>
          <w:color w:val="2D2F2D"/>
          <w:lang w:val="ru-RU"/>
        </w:rPr>
        <w:t>/</w:t>
      </w:r>
      <w:r w:rsidRPr="00FD414E">
        <w:rPr>
          <w:color w:val="2D2F2D"/>
          <w:spacing w:val="11"/>
          <w:lang w:val="ru-RU"/>
        </w:rPr>
        <w:t xml:space="preserve"> </w:t>
      </w:r>
      <w:r w:rsidRPr="00FD414E">
        <w:rPr>
          <w:color w:val="1A1C1C"/>
          <w:lang w:val="ru-RU"/>
        </w:rPr>
        <w:t>особое</w:t>
      </w:r>
      <w:r w:rsidRPr="00FD414E">
        <w:rPr>
          <w:color w:val="1A1C1C"/>
          <w:spacing w:val="11"/>
          <w:lang w:val="ru-RU"/>
        </w:rPr>
        <w:t xml:space="preserve"> </w:t>
      </w:r>
      <w:r w:rsidRPr="00FD414E">
        <w:rPr>
          <w:color w:val="1A1C1C"/>
          <w:lang w:val="ru-RU"/>
        </w:rPr>
        <w:t>внимание</w:t>
      </w:r>
      <w:r w:rsidRPr="00FD414E">
        <w:rPr>
          <w:color w:val="1A1C1C"/>
          <w:spacing w:val="32"/>
          <w:lang w:val="ru-RU"/>
        </w:rPr>
        <w:t xml:space="preserve"> </w:t>
      </w:r>
      <w:r w:rsidRPr="00FD414E">
        <w:rPr>
          <w:color w:val="1A1C1C"/>
          <w:lang w:val="ru-RU"/>
        </w:rPr>
        <w:t>обращать</w:t>
      </w:r>
      <w:r w:rsidRPr="00FD414E">
        <w:rPr>
          <w:color w:val="1A1C1C"/>
          <w:spacing w:val="12"/>
          <w:lang w:val="ru-RU"/>
        </w:rPr>
        <w:t xml:space="preserve"> </w:t>
      </w:r>
      <w:r w:rsidRPr="00FD414E">
        <w:rPr>
          <w:color w:val="1A1C1C"/>
          <w:lang w:val="ru-RU"/>
        </w:rPr>
        <w:t>на движения</w:t>
      </w:r>
      <w:r w:rsidRPr="00FD414E">
        <w:rPr>
          <w:color w:val="1A1C1C"/>
          <w:spacing w:val="23"/>
          <w:lang w:val="ru-RU"/>
        </w:rPr>
        <w:t xml:space="preserve"> </w:t>
      </w:r>
      <w:r w:rsidRPr="00FD414E">
        <w:rPr>
          <w:color w:val="1A1C1C"/>
          <w:lang w:val="ru-RU"/>
        </w:rPr>
        <w:t>кистями</w:t>
      </w:r>
      <w:r w:rsidRPr="00FD414E">
        <w:rPr>
          <w:color w:val="1A1C1C"/>
          <w:spacing w:val="14"/>
          <w:lang w:val="ru-RU"/>
        </w:rPr>
        <w:t xml:space="preserve"> </w:t>
      </w:r>
      <w:r w:rsidRPr="00FD414E">
        <w:rPr>
          <w:color w:val="2D2F2D"/>
          <w:lang w:val="ru-RU"/>
        </w:rPr>
        <w:t>и</w:t>
      </w:r>
      <w:r w:rsidRPr="00FD414E">
        <w:rPr>
          <w:color w:val="2D2F2D"/>
          <w:w w:val="106"/>
          <w:lang w:val="ru-RU"/>
        </w:rPr>
        <w:t xml:space="preserve"> </w:t>
      </w:r>
      <w:r w:rsidRPr="00FD414E">
        <w:rPr>
          <w:color w:val="2D2F2D"/>
          <w:lang w:val="ru-RU"/>
        </w:rPr>
        <w:t>пальцами/.</w:t>
      </w:r>
      <w:r w:rsidRPr="00FD414E">
        <w:rPr>
          <w:color w:val="2D2F2D"/>
          <w:spacing w:val="14"/>
          <w:lang w:val="ru-RU"/>
        </w:rPr>
        <w:t xml:space="preserve"> </w:t>
      </w:r>
      <w:r w:rsidRPr="00FD414E">
        <w:rPr>
          <w:color w:val="2D2F2D"/>
          <w:lang w:val="ru-RU"/>
        </w:rPr>
        <w:t>Броски</w:t>
      </w:r>
      <w:r w:rsidRPr="00FD414E">
        <w:rPr>
          <w:color w:val="2D2F2D"/>
          <w:spacing w:val="22"/>
          <w:lang w:val="ru-RU"/>
        </w:rPr>
        <w:t xml:space="preserve"> </w:t>
      </w:r>
      <w:r w:rsidRPr="00FD414E">
        <w:rPr>
          <w:color w:val="1A1C1C"/>
          <w:lang w:val="ru-RU"/>
        </w:rPr>
        <w:t>футбольного</w:t>
      </w:r>
      <w:r w:rsidRPr="00FD414E">
        <w:rPr>
          <w:color w:val="1A1C1C"/>
          <w:spacing w:val="19"/>
          <w:lang w:val="ru-RU"/>
        </w:rPr>
        <w:t xml:space="preserve"> </w:t>
      </w:r>
      <w:r w:rsidRPr="00FD414E">
        <w:rPr>
          <w:color w:val="1A1C1C"/>
          <w:lang w:val="ru-RU"/>
        </w:rPr>
        <w:t>и</w:t>
      </w:r>
      <w:r w:rsidRPr="00FD414E">
        <w:rPr>
          <w:color w:val="1A1C1C"/>
          <w:spacing w:val="1"/>
          <w:lang w:val="ru-RU"/>
        </w:rPr>
        <w:t xml:space="preserve"> </w:t>
      </w:r>
      <w:r w:rsidRPr="00FD414E">
        <w:rPr>
          <w:color w:val="1A1C1C"/>
          <w:lang w:val="ru-RU"/>
        </w:rPr>
        <w:t>набивного</w:t>
      </w:r>
      <w:r w:rsidRPr="00FD414E">
        <w:rPr>
          <w:color w:val="1A1C1C"/>
          <w:spacing w:val="21"/>
          <w:lang w:val="ru-RU"/>
        </w:rPr>
        <w:t xml:space="preserve"> </w:t>
      </w:r>
      <w:r w:rsidRPr="00FD414E">
        <w:rPr>
          <w:color w:val="1A1C1C"/>
          <w:lang w:val="ru-RU"/>
        </w:rPr>
        <w:t>мячей</w:t>
      </w:r>
      <w:r w:rsidRPr="00FD414E">
        <w:rPr>
          <w:color w:val="1A1C1C"/>
          <w:spacing w:val="20"/>
          <w:lang w:val="ru-RU"/>
        </w:rPr>
        <w:t xml:space="preserve"> </w:t>
      </w:r>
      <w:r w:rsidRPr="00FD414E">
        <w:rPr>
          <w:color w:val="1A1C1C"/>
          <w:lang w:val="ru-RU"/>
        </w:rPr>
        <w:t>одной</w:t>
      </w:r>
      <w:r w:rsidRPr="00FD414E">
        <w:rPr>
          <w:color w:val="1A1C1C"/>
          <w:spacing w:val="3"/>
          <w:lang w:val="ru-RU"/>
        </w:rPr>
        <w:t xml:space="preserve"> </w:t>
      </w:r>
      <w:r w:rsidRPr="00FD414E">
        <w:rPr>
          <w:color w:val="1A1C1C"/>
          <w:lang w:val="ru-RU"/>
        </w:rPr>
        <w:t>рукой</w:t>
      </w:r>
      <w:r w:rsidRPr="00FD414E">
        <w:rPr>
          <w:color w:val="1A1C1C"/>
          <w:spacing w:val="25"/>
          <w:lang w:val="ru-RU"/>
        </w:rPr>
        <w:t xml:space="preserve"> </w:t>
      </w:r>
      <w:r w:rsidRPr="00FD414E">
        <w:rPr>
          <w:color w:val="1A1C1C"/>
          <w:lang w:val="ru-RU"/>
        </w:rPr>
        <w:t>на дальность.</w:t>
      </w:r>
    </w:p>
    <w:p w:rsidR="00B663C6" w:rsidRPr="00FD414E" w:rsidRDefault="00FD414E">
      <w:pPr>
        <w:pStyle w:val="a3"/>
        <w:spacing w:before="8"/>
        <w:ind w:left="149"/>
        <w:rPr>
          <w:lang w:val="ru-RU"/>
        </w:rPr>
      </w:pPr>
      <w:r w:rsidRPr="00FD414E">
        <w:rPr>
          <w:color w:val="2D2F2D"/>
          <w:lang w:val="ru-RU"/>
        </w:rPr>
        <w:t>Упражнения</w:t>
      </w:r>
      <w:r w:rsidRPr="00FD414E">
        <w:rPr>
          <w:color w:val="2D2F2D"/>
          <w:spacing w:val="34"/>
          <w:lang w:val="ru-RU"/>
        </w:rPr>
        <w:t xml:space="preserve"> </w:t>
      </w:r>
      <w:r w:rsidRPr="00FD414E">
        <w:rPr>
          <w:color w:val="1A1C1C"/>
          <w:lang w:val="ru-RU"/>
        </w:rPr>
        <w:t>в</w:t>
      </w:r>
      <w:r w:rsidRPr="00FD414E">
        <w:rPr>
          <w:color w:val="1A1C1C"/>
          <w:spacing w:val="-5"/>
          <w:lang w:val="ru-RU"/>
        </w:rPr>
        <w:t xml:space="preserve"> </w:t>
      </w:r>
      <w:r w:rsidRPr="00FD414E">
        <w:rPr>
          <w:color w:val="1A1C1C"/>
          <w:lang w:val="ru-RU"/>
        </w:rPr>
        <w:t>ловле</w:t>
      </w:r>
      <w:r w:rsidRPr="00FD414E">
        <w:rPr>
          <w:color w:val="1A1C1C"/>
          <w:spacing w:val="16"/>
          <w:lang w:val="ru-RU"/>
        </w:rPr>
        <w:t xml:space="preserve"> </w:t>
      </w:r>
      <w:r w:rsidRPr="00FD414E">
        <w:rPr>
          <w:color w:val="1A1C1C"/>
          <w:lang w:val="ru-RU"/>
        </w:rPr>
        <w:t>и</w:t>
      </w:r>
      <w:r w:rsidRPr="00FD414E">
        <w:rPr>
          <w:color w:val="1A1C1C"/>
          <w:spacing w:val="3"/>
          <w:lang w:val="ru-RU"/>
        </w:rPr>
        <w:t xml:space="preserve"> </w:t>
      </w:r>
      <w:r w:rsidRPr="00FD414E">
        <w:rPr>
          <w:color w:val="1A1C1C"/>
          <w:lang w:val="ru-RU"/>
        </w:rPr>
        <w:t>бросках</w:t>
      </w:r>
      <w:r w:rsidRPr="00FD414E">
        <w:rPr>
          <w:color w:val="1A1C1C"/>
          <w:spacing w:val="11"/>
          <w:lang w:val="ru-RU"/>
        </w:rPr>
        <w:t xml:space="preserve"> </w:t>
      </w:r>
      <w:r w:rsidRPr="00FD414E">
        <w:rPr>
          <w:color w:val="1A1C1C"/>
          <w:lang w:val="ru-RU"/>
        </w:rPr>
        <w:t>набивных</w:t>
      </w:r>
    </w:p>
    <w:p w:rsidR="00B663C6" w:rsidRPr="00FD414E" w:rsidRDefault="00FD414E">
      <w:pPr>
        <w:pStyle w:val="a3"/>
        <w:spacing w:before="9"/>
        <w:ind w:left="149"/>
        <w:rPr>
          <w:lang w:val="ru-RU"/>
        </w:rPr>
      </w:pPr>
      <w:r w:rsidRPr="00FD414E">
        <w:rPr>
          <w:color w:val="2D2F2D"/>
          <w:lang w:val="ru-RU"/>
        </w:rPr>
        <w:t>мячей,</w:t>
      </w:r>
      <w:r w:rsidRPr="00FD414E">
        <w:rPr>
          <w:color w:val="2D2F2D"/>
          <w:spacing w:val="24"/>
          <w:lang w:val="ru-RU"/>
        </w:rPr>
        <w:t xml:space="preserve"> </w:t>
      </w:r>
      <w:r w:rsidRPr="00FD414E">
        <w:rPr>
          <w:color w:val="1A1C1C"/>
          <w:lang w:val="ru-RU"/>
        </w:rPr>
        <w:t>бросаемых</w:t>
      </w:r>
      <w:r w:rsidRPr="00FD414E">
        <w:rPr>
          <w:color w:val="1A1C1C"/>
          <w:spacing w:val="19"/>
          <w:lang w:val="ru-RU"/>
        </w:rPr>
        <w:t xml:space="preserve"> </w:t>
      </w:r>
      <w:r w:rsidRPr="00FD414E">
        <w:rPr>
          <w:color w:val="1A1C1C"/>
          <w:lang w:val="ru-RU"/>
        </w:rPr>
        <w:t>2-3</w:t>
      </w:r>
      <w:r w:rsidRPr="00FD414E">
        <w:rPr>
          <w:color w:val="1A1C1C"/>
          <w:spacing w:val="17"/>
          <w:lang w:val="ru-RU"/>
        </w:rPr>
        <w:t xml:space="preserve"> </w:t>
      </w:r>
      <w:r w:rsidRPr="00FD414E">
        <w:rPr>
          <w:color w:val="1A1C1C"/>
          <w:lang w:val="ru-RU"/>
        </w:rPr>
        <w:t>партнерами</w:t>
      </w:r>
      <w:r w:rsidRPr="00FD414E">
        <w:rPr>
          <w:color w:val="1A1C1C"/>
          <w:spacing w:val="24"/>
          <w:lang w:val="ru-RU"/>
        </w:rPr>
        <w:t xml:space="preserve"> </w:t>
      </w:r>
      <w:r w:rsidRPr="00FD414E">
        <w:rPr>
          <w:color w:val="1A1C1C"/>
          <w:lang w:val="ru-RU"/>
        </w:rPr>
        <w:t>с</w:t>
      </w:r>
      <w:r w:rsidRPr="00FD414E">
        <w:rPr>
          <w:color w:val="1A1C1C"/>
          <w:spacing w:val="-6"/>
          <w:lang w:val="ru-RU"/>
        </w:rPr>
        <w:t xml:space="preserve"> </w:t>
      </w:r>
      <w:r w:rsidRPr="00FD414E">
        <w:rPr>
          <w:color w:val="1A1C1C"/>
          <w:lang w:val="ru-RU"/>
        </w:rPr>
        <w:t>разных</w:t>
      </w:r>
      <w:r w:rsidRPr="00FD414E">
        <w:rPr>
          <w:color w:val="1A1C1C"/>
          <w:spacing w:val="25"/>
          <w:lang w:val="ru-RU"/>
        </w:rPr>
        <w:t xml:space="preserve"> </w:t>
      </w:r>
      <w:r w:rsidRPr="00FD414E">
        <w:rPr>
          <w:color w:val="1A1C1C"/>
          <w:lang w:val="ru-RU"/>
        </w:rPr>
        <w:t>сторон.</w:t>
      </w:r>
      <w:r w:rsidRPr="00FD414E">
        <w:rPr>
          <w:color w:val="1A1C1C"/>
          <w:spacing w:val="15"/>
          <w:lang w:val="ru-RU"/>
        </w:rPr>
        <w:t xml:space="preserve"> </w:t>
      </w:r>
      <w:r w:rsidRPr="00FD414E">
        <w:rPr>
          <w:color w:val="1A1C1C"/>
          <w:lang w:val="ru-RU"/>
        </w:rPr>
        <w:t>Серии</w:t>
      </w:r>
      <w:r w:rsidRPr="00FD414E">
        <w:rPr>
          <w:color w:val="1A1C1C"/>
          <w:spacing w:val="10"/>
          <w:lang w:val="ru-RU"/>
        </w:rPr>
        <w:t xml:space="preserve"> </w:t>
      </w:r>
      <w:r w:rsidRPr="00FD414E">
        <w:rPr>
          <w:color w:val="1A1C1C"/>
          <w:lang w:val="ru-RU"/>
        </w:rPr>
        <w:t>прыжков</w:t>
      </w:r>
      <w:r w:rsidRPr="00FD414E">
        <w:rPr>
          <w:color w:val="1A1C1C"/>
          <w:spacing w:val="7"/>
          <w:lang w:val="ru-RU"/>
        </w:rPr>
        <w:t xml:space="preserve"> </w:t>
      </w:r>
      <w:r w:rsidRPr="00FD414E">
        <w:rPr>
          <w:color w:val="2D2F2D"/>
          <w:lang w:val="ru-RU"/>
        </w:rPr>
        <w:t>/по</w:t>
      </w:r>
      <w:r w:rsidRPr="00FD414E">
        <w:rPr>
          <w:color w:val="2D2F2D"/>
          <w:spacing w:val="14"/>
          <w:lang w:val="ru-RU"/>
        </w:rPr>
        <w:t xml:space="preserve"> </w:t>
      </w:r>
      <w:r w:rsidRPr="00FD414E">
        <w:rPr>
          <w:color w:val="2D2F2D"/>
          <w:spacing w:val="-1"/>
          <w:lang w:val="ru-RU"/>
        </w:rPr>
        <w:t>4-8</w:t>
      </w:r>
      <w:r w:rsidRPr="00FD414E">
        <w:rPr>
          <w:color w:val="626262"/>
          <w:spacing w:val="-1"/>
          <w:lang w:val="ru-RU"/>
        </w:rPr>
        <w:t>/</w:t>
      </w:r>
      <w:r w:rsidRPr="00FD414E">
        <w:rPr>
          <w:color w:val="626262"/>
          <w:spacing w:val="13"/>
          <w:lang w:val="ru-RU"/>
        </w:rPr>
        <w:t xml:space="preserve"> </w:t>
      </w:r>
      <w:r w:rsidRPr="00FD414E">
        <w:rPr>
          <w:color w:val="2D2F2D"/>
          <w:lang w:val="ru-RU"/>
        </w:rPr>
        <w:t>в</w:t>
      </w:r>
    </w:p>
    <w:p w:rsidR="00B663C6" w:rsidRPr="00FD414E" w:rsidRDefault="00FD414E">
      <w:pPr>
        <w:pStyle w:val="a3"/>
        <w:spacing w:before="9" w:line="243" w:lineRule="auto"/>
        <w:ind w:left="154" w:right="120"/>
        <w:rPr>
          <w:lang w:val="ru-RU"/>
        </w:rPr>
      </w:pPr>
      <w:r w:rsidRPr="00FD414E">
        <w:rPr>
          <w:color w:val="2D2F2D"/>
          <w:lang w:val="ru-RU"/>
        </w:rPr>
        <w:t>«стойке</w:t>
      </w:r>
      <w:r w:rsidRPr="00FD414E">
        <w:rPr>
          <w:color w:val="2D2F2D"/>
          <w:spacing w:val="14"/>
          <w:lang w:val="ru-RU"/>
        </w:rPr>
        <w:t xml:space="preserve"> </w:t>
      </w:r>
      <w:r w:rsidRPr="00FD414E">
        <w:rPr>
          <w:color w:val="1A1C1C"/>
          <w:lang w:val="ru-RU"/>
        </w:rPr>
        <w:t>вратаря»</w:t>
      </w:r>
      <w:r w:rsidRPr="00FD414E">
        <w:rPr>
          <w:color w:val="1A1C1C"/>
          <w:spacing w:val="22"/>
          <w:lang w:val="ru-RU"/>
        </w:rPr>
        <w:t xml:space="preserve"> </w:t>
      </w:r>
      <w:r w:rsidRPr="00FD414E">
        <w:rPr>
          <w:color w:val="2D2F2D"/>
          <w:lang w:val="ru-RU"/>
        </w:rPr>
        <w:t>толчком</w:t>
      </w:r>
      <w:r w:rsidRPr="00FD414E">
        <w:rPr>
          <w:color w:val="2D2F2D"/>
          <w:spacing w:val="22"/>
          <w:lang w:val="ru-RU"/>
        </w:rPr>
        <w:t xml:space="preserve"> </w:t>
      </w:r>
      <w:r w:rsidRPr="00FD414E">
        <w:rPr>
          <w:color w:val="1A1C1C"/>
          <w:lang w:val="ru-RU"/>
        </w:rPr>
        <w:t>двух</w:t>
      </w:r>
      <w:r w:rsidRPr="00FD414E">
        <w:rPr>
          <w:color w:val="1A1C1C"/>
          <w:spacing w:val="11"/>
          <w:lang w:val="ru-RU"/>
        </w:rPr>
        <w:t xml:space="preserve"> </w:t>
      </w:r>
      <w:r w:rsidRPr="00FD414E">
        <w:rPr>
          <w:color w:val="1A1C1C"/>
          <w:lang w:val="ru-RU"/>
        </w:rPr>
        <w:t>ног</w:t>
      </w:r>
      <w:r w:rsidRPr="00FD414E">
        <w:rPr>
          <w:color w:val="1A1C1C"/>
          <w:spacing w:val="1"/>
          <w:lang w:val="ru-RU"/>
        </w:rPr>
        <w:t xml:space="preserve"> </w:t>
      </w:r>
      <w:r w:rsidRPr="00FD414E">
        <w:rPr>
          <w:color w:val="1A1C1C"/>
          <w:lang w:val="ru-RU"/>
        </w:rPr>
        <w:t>в</w:t>
      </w:r>
      <w:r w:rsidRPr="00FD414E">
        <w:rPr>
          <w:color w:val="1A1C1C"/>
          <w:spacing w:val="-2"/>
          <w:lang w:val="ru-RU"/>
        </w:rPr>
        <w:t xml:space="preserve"> </w:t>
      </w:r>
      <w:r w:rsidRPr="00FD414E">
        <w:rPr>
          <w:color w:val="1A1C1C"/>
          <w:lang w:val="ru-RU"/>
        </w:rPr>
        <w:t>стороны,</w:t>
      </w:r>
      <w:r w:rsidRPr="00FD414E">
        <w:rPr>
          <w:color w:val="1A1C1C"/>
          <w:spacing w:val="19"/>
          <w:lang w:val="ru-RU"/>
        </w:rPr>
        <w:t xml:space="preserve"> </w:t>
      </w:r>
      <w:r w:rsidRPr="00FD414E">
        <w:rPr>
          <w:color w:val="1A1C1C"/>
          <w:lang w:val="ru-RU"/>
        </w:rPr>
        <w:t>тоже</w:t>
      </w:r>
      <w:r w:rsidRPr="00FD414E">
        <w:rPr>
          <w:color w:val="1A1C1C"/>
          <w:spacing w:val="14"/>
          <w:lang w:val="ru-RU"/>
        </w:rPr>
        <w:t xml:space="preserve"> </w:t>
      </w:r>
      <w:r w:rsidRPr="00FD414E">
        <w:rPr>
          <w:color w:val="1A1C1C"/>
          <w:lang w:val="ru-RU"/>
        </w:rPr>
        <w:t>приставным</w:t>
      </w:r>
      <w:r w:rsidRPr="00FD414E">
        <w:rPr>
          <w:color w:val="1A1C1C"/>
          <w:spacing w:val="22"/>
          <w:lang w:val="ru-RU"/>
        </w:rPr>
        <w:t xml:space="preserve"> </w:t>
      </w:r>
      <w:r w:rsidRPr="00FD414E">
        <w:rPr>
          <w:color w:val="2D2F2D"/>
          <w:lang w:val="ru-RU"/>
        </w:rPr>
        <w:t>шагом,</w:t>
      </w:r>
      <w:r w:rsidRPr="00FD414E">
        <w:rPr>
          <w:color w:val="2D2F2D"/>
          <w:spacing w:val="16"/>
          <w:lang w:val="ru-RU"/>
        </w:rPr>
        <w:t xml:space="preserve"> </w:t>
      </w:r>
      <w:r w:rsidRPr="00FD414E">
        <w:rPr>
          <w:color w:val="2D2F2D"/>
          <w:lang w:val="ru-RU"/>
        </w:rPr>
        <w:t>тоже</w:t>
      </w:r>
      <w:r w:rsidRPr="00FD414E">
        <w:rPr>
          <w:color w:val="2D2F2D"/>
          <w:spacing w:val="13"/>
          <w:lang w:val="ru-RU"/>
        </w:rPr>
        <w:t xml:space="preserve"> </w:t>
      </w:r>
      <w:r w:rsidRPr="00FD414E">
        <w:rPr>
          <w:color w:val="2D2F2D"/>
          <w:lang w:val="ru-RU"/>
        </w:rPr>
        <w:t>с отягощением.</w:t>
      </w:r>
    </w:p>
    <w:p w:rsidR="00B663C6" w:rsidRPr="00FD414E" w:rsidRDefault="00B663C6">
      <w:pPr>
        <w:spacing w:before="9"/>
        <w:rPr>
          <w:rFonts w:ascii="Times New Roman" w:eastAsia="Times New Roman" w:hAnsi="Times New Roman" w:cs="Times New Roman"/>
          <w:sz w:val="24"/>
          <w:szCs w:val="24"/>
          <w:lang w:val="ru-RU"/>
        </w:rPr>
      </w:pPr>
    </w:p>
    <w:p w:rsidR="00B663C6" w:rsidRPr="00FD414E" w:rsidRDefault="00FD414E">
      <w:pPr>
        <w:ind w:left="149"/>
        <w:rPr>
          <w:rFonts w:ascii="Arial" w:eastAsia="Arial" w:hAnsi="Arial" w:cs="Arial"/>
          <w:sz w:val="23"/>
          <w:szCs w:val="23"/>
          <w:lang w:val="ru-RU"/>
        </w:rPr>
      </w:pPr>
      <w:r w:rsidRPr="00FD414E">
        <w:rPr>
          <w:rFonts w:ascii="Arial" w:hAnsi="Arial"/>
          <w:b/>
          <w:color w:val="2D2F2D"/>
          <w:sz w:val="23"/>
          <w:lang w:val="ru-RU"/>
        </w:rPr>
        <w:t>УПРАЖНЕНИЯ</w:t>
      </w:r>
      <w:r w:rsidRPr="00FD414E">
        <w:rPr>
          <w:rFonts w:ascii="Arial" w:hAnsi="Arial"/>
          <w:b/>
          <w:color w:val="2D2F2D"/>
          <w:spacing w:val="39"/>
          <w:sz w:val="23"/>
          <w:lang w:val="ru-RU"/>
        </w:rPr>
        <w:t xml:space="preserve"> </w:t>
      </w:r>
      <w:r w:rsidRPr="00FD414E">
        <w:rPr>
          <w:rFonts w:ascii="Arial" w:hAnsi="Arial"/>
          <w:b/>
          <w:color w:val="1A1C1C"/>
          <w:sz w:val="23"/>
          <w:lang w:val="ru-RU"/>
        </w:rPr>
        <w:t>ДЛЯ</w:t>
      </w:r>
      <w:r w:rsidRPr="00FD414E">
        <w:rPr>
          <w:rFonts w:ascii="Arial" w:hAnsi="Arial"/>
          <w:b/>
          <w:color w:val="1A1C1C"/>
          <w:spacing w:val="38"/>
          <w:sz w:val="23"/>
          <w:lang w:val="ru-RU"/>
        </w:rPr>
        <w:t xml:space="preserve"> </w:t>
      </w:r>
      <w:r w:rsidRPr="00FD414E">
        <w:rPr>
          <w:rFonts w:ascii="Arial" w:hAnsi="Arial"/>
          <w:b/>
          <w:color w:val="1A1C1C"/>
          <w:sz w:val="23"/>
          <w:lang w:val="ru-RU"/>
        </w:rPr>
        <w:t>ВОСПИТАНИЯ</w:t>
      </w:r>
      <w:r w:rsidRPr="00FD414E">
        <w:rPr>
          <w:rFonts w:ascii="Arial" w:hAnsi="Arial"/>
          <w:b/>
          <w:color w:val="1A1C1C"/>
          <w:spacing w:val="40"/>
          <w:sz w:val="23"/>
          <w:lang w:val="ru-RU"/>
        </w:rPr>
        <w:t xml:space="preserve"> </w:t>
      </w:r>
      <w:r w:rsidRPr="00FD414E">
        <w:rPr>
          <w:rFonts w:ascii="Arial" w:hAnsi="Arial"/>
          <w:b/>
          <w:color w:val="1A1C1C"/>
          <w:sz w:val="23"/>
          <w:lang w:val="ru-RU"/>
        </w:rPr>
        <w:t>БЫСТРОТЫ</w:t>
      </w:r>
    </w:p>
    <w:p w:rsidR="00B663C6" w:rsidRPr="00FD414E" w:rsidRDefault="00FD414E">
      <w:pPr>
        <w:pStyle w:val="a3"/>
        <w:spacing w:before="13" w:line="247" w:lineRule="auto"/>
        <w:ind w:left="154" w:right="120" w:hanging="5"/>
        <w:rPr>
          <w:lang w:val="ru-RU"/>
        </w:rPr>
      </w:pPr>
      <w:r w:rsidRPr="00FD414E">
        <w:rPr>
          <w:color w:val="2D2F2D"/>
          <w:lang w:val="ru-RU"/>
        </w:rPr>
        <w:t>Повторное</w:t>
      </w:r>
      <w:r w:rsidRPr="00FD414E">
        <w:rPr>
          <w:color w:val="2D2F2D"/>
          <w:spacing w:val="11"/>
          <w:lang w:val="ru-RU"/>
        </w:rPr>
        <w:t xml:space="preserve"> </w:t>
      </w:r>
      <w:r w:rsidRPr="00FD414E">
        <w:rPr>
          <w:color w:val="2D2F2D"/>
          <w:lang w:val="ru-RU"/>
        </w:rPr>
        <w:t>пробегание</w:t>
      </w:r>
      <w:r w:rsidRPr="00FD414E">
        <w:rPr>
          <w:color w:val="2D2F2D"/>
          <w:spacing w:val="14"/>
          <w:lang w:val="ru-RU"/>
        </w:rPr>
        <w:t xml:space="preserve"> </w:t>
      </w:r>
      <w:r w:rsidRPr="00FD414E">
        <w:rPr>
          <w:color w:val="1A1C1C"/>
          <w:lang w:val="ru-RU"/>
        </w:rPr>
        <w:t>коротких</w:t>
      </w:r>
      <w:r w:rsidRPr="00FD414E">
        <w:rPr>
          <w:color w:val="1A1C1C"/>
          <w:spacing w:val="16"/>
          <w:lang w:val="ru-RU"/>
        </w:rPr>
        <w:t xml:space="preserve"> </w:t>
      </w:r>
      <w:r w:rsidRPr="00FD414E">
        <w:rPr>
          <w:color w:val="1A1C1C"/>
          <w:lang w:val="ru-RU"/>
        </w:rPr>
        <w:t>отрезков</w:t>
      </w:r>
      <w:r w:rsidRPr="00FD414E">
        <w:rPr>
          <w:color w:val="1A1C1C"/>
          <w:spacing w:val="-2"/>
          <w:lang w:val="ru-RU"/>
        </w:rPr>
        <w:t xml:space="preserve"> </w:t>
      </w:r>
      <w:r w:rsidRPr="00FD414E">
        <w:rPr>
          <w:color w:val="2D2F2D"/>
          <w:lang w:val="ru-RU"/>
        </w:rPr>
        <w:t>/</w:t>
      </w:r>
      <w:r w:rsidRPr="00FD414E">
        <w:rPr>
          <w:color w:val="2D2F2D"/>
          <w:spacing w:val="29"/>
          <w:lang w:val="ru-RU"/>
        </w:rPr>
        <w:t xml:space="preserve"> </w:t>
      </w:r>
      <w:r w:rsidRPr="00FD414E">
        <w:rPr>
          <w:color w:val="1A1C1C"/>
          <w:spacing w:val="-1"/>
          <w:lang w:val="ru-RU"/>
        </w:rPr>
        <w:t>10-3</w:t>
      </w:r>
      <w:r w:rsidRPr="00FD414E">
        <w:rPr>
          <w:rFonts w:ascii="Arial" w:hAnsi="Arial"/>
          <w:color w:val="1A1C1C"/>
          <w:spacing w:val="-2"/>
          <w:sz w:val="26"/>
          <w:lang w:val="ru-RU"/>
        </w:rPr>
        <w:t>О</w:t>
      </w:r>
      <w:r w:rsidRPr="00FD414E">
        <w:rPr>
          <w:rFonts w:ascii="Arial" w:hAnsi="Arial"/>
          <w:color w:val="1A1C1C"/>
          <w:spacing w:val="-10"/>
          <w:sz w:val="26"/>
          <w:lang w:val="ru-RU"/>
        </w:rPr>
        <w:t xml:space="preserve"> </w:t>
      </w:r>
      <w:r w:rsidRPr="00FD414E">
        <w:rPr>
          <w:rFonts w:ascii="Arial" w:hAnsi="Arial"/>
          <w:color w:val="1A1C1C"/>
          <w:lang w:val="ru-RU"/>
        </w:rPr>
        <w:t>м/</w:t>
      </w:r>
      <w:r w:rsidRPr="00FD414E">
        <w:rPr>
          <w:rFonts w:ascii="Arial" w:hAnsi="Arial"/>
          <w:color w:val="1A1C1C"/>
          <w:spacing w:val="-18"/>
          <w:lang w:val="ru-RU"/>
        </w:rPr>
        <w:t xml:space="preserve"> </w:t>
      </w:r>
      <w:r w:rsidRPr="00FD414E">
        <w:rPr>
          <w:color w:val="1A1C1C"/>
          <w:lang w:val="ru-RU"/>
        </w:rPr>
        <w:t>из</w:t>
      </w:r>
      <w:r w:rsidRPr="00FD414E">
        <w:rPr>
          <w:color w:val="1A1C1C"/>
          <w:spacing w:val="-9"/>
          <w:lang w:val="ru-RU"/>
        </w:rPr>
        <w:t xml:space="preserve"> </w:t>
      </w:r>
      <w:r w:rsidRPr="00FD414E">
        <w:rPr>
          <w:color w:val="1A1C1C"/>
          <w:lang w:val="ru-RU"/>
        </w:rPr>
        <w:t>различных</w:t>
      </w:r>
      <w:r w:rsidRPr="00FD414E">
        <w:rPr>
          <w:color w:val="1A1C1C"/>
          <w:spacing w:val="17"/>
          <w:lang w:val="ru-RU"/>
        </w:rPr>
        <w:t xml:space="preserve"> </w:t>
      </w:r>
      <w:r w:rsidRPr="00FD414E">
        <w:rPr>
          <w:color w:val="2D2F2D"/>
          <w:lang w:val="ru-RU"/>
        </w:rPr>
        <w:t>исходных</w:t>
      </w:r>
      <w:r w:rsidRPr="00FD414E">
        <w:rPr>
          <w:color w:val="2D2F2D"/>
          <w:w w:val="101"/>
          <w:lang w:val="ru-RU"/>
        </w:rPr>
        <w:t xml:space="preserve"> </w:t>
      </w:r>
      <w:r w:rsidRPr="00FD414E">
        <w:rPr>
          <w:color w:val="2D2F2D"/>
          <w:lang w:val="ru-RU"/>
        </w:rPr>
        <w:t>стартовых</w:t>
      </w:r>
      <w:r w:rsidRPr="00FD414E">
        <w:rPr>
          <w:color w:val="2D2F2D"/>
          <w:spacing w:val="16"/>
          <w:lang w:val="ru-RU"/>
        </w:rPr>
        <w:t xml:space="preserve"> </w:t>
      </w:r>
      <w:r w:rsidRPr="00FD414E">
        <w:rPr>
          <w:color w:val="1A1C1C"/>
          <w:lang w:val="ru-RU"/>
        </w:rPr>
        <w:t>положений</w:t>
      </w:r>
      <w:r w:rsidRPr="00FD414E">
        <w:rPr>
          <w:color w:val="1A1C1C"/>
          <w:spacing w:val="17"/>
          <w:lang w:val="ru-RU"/>
        </w:rPr>
        <w:t xml:space="preserve"> </w:t>
      </w:r>
      <w:r w:rsidRPr="00FD414E">
        <w:rPr>
          <w:color w:val="1A1C1C"/>
          <w:lang w:val="ru-RU"/>
        </w:rPr>
        <w:t>/лицом,</w:t>
      </w:r>
      <w:r w:rsidRPr="00FD414E">
        <w:rPr>
          <w:color w:val="1A1C1C"/>
          <w:spacing w:val="29"/>
          <w:lang w:val="ru-RU"/>
        </w:rPr>
        <w:t xml:space="preserve"> </w:t>
      </w:r>
      <w:r w:rsidRPr="00FD414E">
        <w:rPr>
          <w:color w:val="1A1C1C"/>
          <w:lang w:val="ru-RU"/>
        </w:rPr>
        <w:t>боком</w:t>
      </w:r>
      <w:r w:rsidRPr="00FD414E">
        <w:rPr>
          <w:color w:val="1A1C1C"/>
          <w:spacing w:val="8"/>
          <w:lang w:val="ru-RU"/>
        </w:rPr>
        <w:t xml:space="preserve"> </w:t>
      </w:r>
      <w:r w:rsidRPr="00FD414E">
        <w:rPr>
          <w:color w:val="1A1C1C"/>
          <w:lang w:val="ru-RU"/>
        </w:rPr>
        <w:t>и</w:t>
      </w:r>
      <w:r w:rsidRPr="00FD414E">
        <w:rPr>
          <w:color w:val="1A1C1C"/>
          <w:spacing w:val="-1"/>
          <w:lang w:val="ru-RU"/>
        </w:rPr>
        <w:t xml:space="preserve"> </w:t>
      </w:r>
      <w:r w:rsidRPr="00FD414E">
        <w:rPr>
          <w:color w:val="2D2F2D"/>
          <w:lang w:val="ru-RU"/>
        </w:rPr>
        <w:t>епиной</w:t>
      </w:r>
      <w:r w:rsidRPr="00FD414E">
        <w:rPr>
          <w:color w:val="2D2F2D"/>
          <w:spacing w:val="8"/>
          <w:lang w:val="ru-RU"/>
        </w:rPr>
        <w:t xml:space="preserve"> </w:t>
      </w:r>
      <w:r w:rsidRPr="00FD414E">
        <w:rPr>
          <w:color w:val="1A1C1C"/>
          <w:lang w:val="ru-RU"/>
        </w:rPr>
        <w:t>к</w:t>
      </w:r>
      <w:r w:rsidRPr="00FD414E">
        <w:rPr>
          <w:color w:val="1A1C1C"/>
          <w:spacing w:val="5"/>
          <w:lang w:val="ru-RU"/>
        </w:rPr>
        <w:t xml:space="preserve"> </w:t>
      </w:r>
      <w:r w:rsidRPr="00FD414E">
        <w:rPr>
          <w:color w:val="1A1C1C"/>
          <w:lang w:val="ru-RU"/>
        </w:rPr>
        <w:t>стартовой</w:t>
      </w:r>
      <w:r w:rsidRPr="00FD414E">
        <w:rPr>
          <w:color w:val="1A1C1C"/>
          <w:spacing w:val="14"/>
          <w:lang w:val="ru-RU"/>
        </w:rPr>
        <w:t xml:space="preserve"> </w:t>
      </w:r>
      <w:r w:rsidRPr="00FD414E">
        <w:rPr>
          <w:color w:val="1A1C1C"/>
          <w:lang w:val="ru-RU"/>
        </w:rPr>
        <w:t>линии,</w:t>
      </w:r>
      <w:r w:rsidRPr="00FD414E">
        <w:rPr>
          <w:color w:val="1A1C1C"/>
          <w:spacing w:val="27"/>
          <w:lang w:val="ru-RU"/>
        </w:rPr>
        <w:t xml:space="preserve"> </w:t>
      </w:r>
      <w:r w:rsidRPr="00FD414E">
        <w:rPr>
          <w:color w:val="1A1C1C"/>
          <w:lang w:val="ru-RU"/>
        </w:rPr>
        <w:t>сидя,</w:t>
      </w:r>
      <w:r w:rsidRPr="00FD414E">
        <w:rPr>
          <w:color w:val="1A1C1C"/>
          <w:spacing w:val="9"/>
          <w:lang w:val="ru-RU"/>
        </w:rPr>
        <w:t xml:space="preserve"> </w:t>
      </w:r>
      <w:r w:rsidRPr="00FD414E">
        <w:rPr>
          <w:color w:val="2D2F2D"/>
          <w:lang w:val="ru-RU"/>
        </w:rPr>
        <w:t>находясь</w:t>
      </w:r>
      <w:r w:rsidRPr="00FD414E">
        <w:rPr>
          <w:color w:val="2D2F2D"/>
          <w:w w:val="99"/>
          <w:lang w:val="ru-RU"/>
        </w:rPr>
        <w:t xml:space="preserve"> </w:t>
      </w:r>
      <w:r w:rsidRPr="00FD414E">
        <w:rPr>
          <w:color w:val="2D2F2D"/>
          <w:lang w:val="ru-RU"/>
        </w:rPr>
        <w:t xml:space="preserve">в </w:t>
      </w:r>
      <w:r w:rsidRPr="00FD414E">
        <w:rPr>
          <w:color w:val="1A1C1C"/>
          <w:lang w:val="ru-RU"/>
        </w:rPr>
        <w:t>положении</w:t>
      </w:r>
      <w:r w:rsidRPr="00FD414E">
        <w:rPr>
          <w:color w:val="1A1C1C"/>
          <w:spacing w:val="34"/>
          <w:lang w:val="ru-RU"/>
        </w:rPr>
        <w:t xml:space="preserve"> </w:t>
      </w:r>
      <w:r w:rsidRPr="00FD414E">
        <w:rPr>
          <w:color w:val="1A1C1C"/>
          <w:lang w:val="ru-RU"/>
        </w:rPr>
        <w:t>широкого</w:t>
      </w:r>
      <w:r w:rsidRPr="00FD414E">
        <w:rPr>
          <w:color w:val="1A1C1C"/>
          <w:spacing w:val="22"/>
          <w:lang w:val="ru-RU"/>
        </w:rPr>
        <w:t xml:space="preserve"> </w:t>
      </w:r>
      <w:r w:rsidRPr="00FD414E">
        <w:rPr>
          <w:color w:val="1A1C1C"/>
          <w:lang w:val="ru-RU"/>
        </w:rPr>
        <w:t>выпада;</w:t>
      </w:r>
      <w:r w:rsidRPr="00FD414E">
        <w:rPr>
          <w:color w:val="1A1C1C"/>
          <w:spacing w:val="21"/>
          <w:lang w:val="ru-RU"/>
        </w:rPr>
        <w:t xml:space="preserve"> </w:t>
      </w:r>
      <w:r w:rsidRPr="00FD414E">
        <w:rPr>
          <w:color w:val="1A1C1C"/>
          <w:lang w:val="ru-RU"/>
        </w:rPr>
        <w:t>медленного</w:t>
      </w:r>
      <w:r w:rsidRPr="00FD414E">
        <w:rPr>
          <w:color w:val="1A1C1C"/>
          <w:spacing w:val="26"/>
          <w:lang w:val="ru-RU"/>
        </w:rPr>
        <w:t xml:space="preserve"> </w:t>
      </w:r>
      <w:r w:rsidRPr="00FD414E">
        <w:rPr>
          <w:color w:val="1A1C1C"/>
          <w:lang w:val="ru-RU"/>
        </w:rPr>
        <w:t>бега,</w:t>
      </w:r>
      <w:r w:rsidRPr="00FD414E">
        <w:rPr>
          <w:color w:val="1A1C1C"/>
          <w:spacing w:val="7"/>
          <w:lang w:val="ru-RU"/>
        </w:rPr>
        <w:t xml:space="preserve"> </w:t>
      </w:r>
      <w:r w:rsidRPr="00FD414E">
        <w:rPr>
          <w:color w:val="1A1C1C"/>
          <w:lang w:val="ru-RU"/>
        </w:rPr>
        <w:t>подпрыгивание</w:t>
      </w:r>
      <w:r w:rsidRPr="00FD414E">
        <w:rPr>
          <w:color w:val="1A1C1C"/>
          <w:spacing w:val="29"/>
          <w:lang w:val="ru-RU"/>
        </w:rPr>
        <w:t xml:space="preserve"> </w:t>
      </w:r>
      <w:r w:rsidRPr="00FD414E">
        <w:rPr>
          <w:color w:val="1A1C1C"/>
          <w:lang w:val="ru-RU"/>
        </w:rPr>
        <w:t>или</w:t>
      </w:r>
      <w:r w:rsidRPr="00FD414E">
        <w:rPr>
          <w:color w:val="1A1C1C"/>
          <w:spacing w:val="7"/>
          <w:lang w:val="ru-RU"/>
        </w:rPr>
        <w:t xml:space="preserve"> </w:t>
      </w:r>
      <w:r w:rsidRPr="00FD414E">
        <w:rPr>
          <w:color w:val="1A1C1C"/>
          <w:lang w:val="ru-RU"/>
        </w:rPr>
        <w:t>бег</w:t>
      </w:r>
      <w:r w:rsidRPr="00FD414E">
        <w:rPr>
          <w:color w:val="1A1C1C"/>
          <w:spacing w:val="-2"/>
          <w:lang w:val="ru-RU"/>
        </w:rPr>
        <w:t xml:space="preserve"> </w:t>
      </w:r>
      <w:r w:rsidRPr="00FD414E">
        <w:rPr>
          <w:color w:val="2D2F2D"/>
          <w:lang w:val="ru-RU"/>
        </w:rPr>
        <w:t>на месте</w:t>
      </w:r>
      <w:r w:rsidRPr="00FD414E">
        <w:rPr>
          <w:color w:val="2D2F2D"/>
          <w:spacing w:val="14"/>
          <w:lang w:val="ru-RU"/>
        </w:rPr>
        <w:t xml:space="preserve"> </w:t>
      </w:r>
      <w:r w:rsidRPr="00FD414E">
        <w:rPr>
          <w:color w:val="2D2F2D"/>
          <w:lang w:val="ru-RU"/>
        </w:rPr>
        <w:t>и</w:t>
      </w:r>
      <w:r w:rsidRPr="00FD414E">
        <w:rPr>
          <w:color w:val="2D2F2D"/>
          <w:spacing w:val="7"/>
          <w:lang w:val="ru-RU"/>
        </w:rPr>
        <w:t xml:space="preserve"> </w:t>
      </w:r>
      <w:r w:rsidRPr="00FD414E">
        <w:rPr>
          <w:color w:val="1A1C1C"/>
          <w:lang w:val="ru-RU"/>
        </w:rPr>
        <w:t xml:space="preserve">в </w:t>
      </w:r>
      <w:r w:rsidRPr="00FD414E">
        <w:rPr>
          <w:color w:val="1A1C1C"/>
          <w:spacing w:val="1"/>
          <w:lang w:val="ru-RU"/>
        </w:rPr>
        <w:t xml:space="preserve"> </w:t>
      </w:r>
      <w:r w:rsidRPr="00FD414E">
        <w:rPr>
          <w:color w:val="1A1C1C"/>
          <w:lang w:val="ru-RU"/>
        </w:rPr>
        <w:t>разных</w:t>
      </w:r>
      <w:r w:rsidRPr="00FD414E">
        <w:rPr>
          <w:color w:val="1A1C1C"/>
          <w:spacing w:val="22"/>
          <w:lang w:val="ru-RU"/>
        </w:rPr>
        <w:t xml:space="preserve"> </w:t>
      </w:r>
      <w:r w:rsidRPr="00FD414E">
        <w:rPr>
          <w:color w:val="1A1C1C"/>
          <w:lang w:val="ru-RU"/>
        </w:rPr>
        <w:t>направлениях.</w:t>
      </w:r>
      <w:r w:rsidRPr="00FD414E">
        <w:rPr>
          <w:color w:val="1A1C1C"/>
          <w:spacing w:val="21"/>
          <w:lang w:val="ru-RU"/>
        </w:rPr>
        <w:t xml:space="preserve"> </w:t>
      </w:r>
      <w:r w:rsidRPr="00FD414E">
        <w:rPr>
          <w:color w:val="1A1C1C"/>
          <w:lang w:val="ru-RU"/>
        </w:rPr>
        <w:t>Бег</w:t>
      </w:r>
      <w:r w:rsidRPr="00FD414E">
        <w:rPr>
          <w:color w:val="1A1C1C"/>
          <w:spacing w:val="7"/>
          <w:lang w:val="ru-RU"/>
        </w:rPr>
        <w:t xml:space="preserve"> </w:t>
      </w:r>
      <w:r w:rsidRPr="00FD414E">
        <w:rPr>
          <w:color w:val="1A1C1C"/>
          <w:lang w:val="ru-RU"/>
        </w:rPr>
        <w:t>с</w:t>
      </w:r>
      <w:r w:rsidRPr="00FD414E">
        <w:rPr>
          <w:color w:val="1A1C1C"/>
          <w:spacing w:val="-6"/>
          <w:lang w:val="ru-RU"/>
        </w:rPr>
        <w:t xml:space="preserve"> </w:t>
      </w:r>
      <w:r w:rsidRPr="00FD414E">
        <w:rPr>
          <w:color w:val="1A1C1C"/>
          <w:lang w:val="ru-RU"/>
        </w:rPr>
        <w:t>изменением</w:t>
      </w:r>
      <w:r w:rsidRPr="00FD414E">
        <w:rPr>
          <w:color w:val="1A1C1C"/>
          <w:spacing w:val="23"/>
          <w:lang w:val="ru-RU"/>
        </w:rPr>
        <w:t xml:space="preserve"> </w:t>
      </w:r>
      <w:r w:rsidRPr="00FD414E">
        <w:rPr>
          <w:color w:val="1A1C1C"/>
          <w:lang w:val="ru-RU"/>
        </w:rPr>
        <w:t>направления</w:t>
      </w:r>
      <w:r w:rsidRPr="00FD414E">
        <w:rPr>
          <w:color w:val="1A1C1C"/>
          <w:spacing w:val="22"/>
          <w:lang w:val="ru-RU"/>
        </w:rPr>
        <w:t xml:space="preserve"> </w:t>
      </w:r>
      <w:r w:rsidRPr="00FD414E">
        <w:rPr>
          <w:color w:val="1A1C1C"/>
          <w:lang w:val="ru-RU"/>
        </w:rPr>
        <w:t>/</w:t>
      </w:r>
      <w:r w:rsidRPr="00FD414E">
        <w:rPr>
          <w:color w:val="1A1C1C"/>
          <w:spacing w:val="10"/>
          <w:lang w:val="ru-RU"/>
        </w:rPr>
        <w:t xml:space="preserve"> </w:t>
      </w:r>
      <w:r w:rsidRPr="00FD414E">
        <w:rPr>
          <w:color w:val="1A1C1C"/>
          <w:lang w:val="ru-RU"/>
        </w:rPr>
        <w:t>до</w:t>
      </w:r>
      <w:r w:rsidRPr="00FD414E">
        <w:rPr>
          <w:color w:val="1A1C1C"/>
          <w:spacing w:val="40"/>
          <w:lang w:val="ru-RU"/>
        </w:rPr>
        <w:t xml:space="preserve"> </w:t>
      </w:r>
      <w:r w:rsidRPr="00FD414E">
        <w:rPr>
          <w:color w:val="2D2F2D"/>
          <w:lang w:val="ru-RU"/>
        </w:rPr>
        <w:t>180</w:t>
      </w:r>
      <w:r w:rsidRPr="00FD414E">
        <w:rPr>
          <w:color w:val="2D2F2D"/>
          <w:spacing w:val="-8"/>
          <w:lang w:val="ru-RU"/>
        </w:rPr>
        <w:t xml:space="preserve"> </w:t>
      </w:r>
      <w:r w:rsidRPr="00FD414E">
        <w:rPr>
          <w:color w:val="1A1C1C"/>
          <w:lang w:val="ru-RU"/>
        </w:rPr>
        <w:t>о</w:t>
      </w:r>
      <w:r w:rsidRPr="00FD414E">
        <w:rPr>
          <w:color w:val="1A1C1C"/>
          <w:spacing w:val="-4"/>
          <w:lang w:val="ru-RU"/>
        </w:rPr>
        <w:t xml:space="preserve"> </w:t>
      </w:r>
      <w:r w:rsidRPr="00FD414E">
        <w:rPr>
          <w:color w:val="1A1C1C"/>
          <w:lang w:val="ru-RU"/>
        </w:rPr>
        <w:t>/.</w:t>
      </w:r>
      <w:r w:rsidRPr="00FD414E">
        <w:rPr>
          <w:color w:val="1A1C1C"/>
          <w:spacing w:val="3"/>
          <w:lang w:val="ru-RU"/>
        </w:rPr>
        <w:t xml:space="preserve"> </w:t>
      </w:r>
      <w:r w:rsidRPr="00FD414E">
        <w:rPr>
          <w:color w:val="2D2F2D"/>
          <w:lang w:val="ru-RU"/>
        </w:rPr>
        <w:t>Бег</w:t>
      </w:r>
      <w:r w:rsidRPr="00FD414E">
        <w:rPr>
          <w:color w:val="2D2F2D"/>
          <w:w w:val="101"/>
          <w:lang w:val="ru-RU"/>
        </w:rPr>
        <w:t xml:space="preserve"> </w:t>
      </w:r>
      <w:r w:rsidRPr="00FD414E">
        <w:rPr>
          <w:color w:val="2D2F2D"/>
          <w:lang w:val="ru-RU"/>
        </w:rPr>
        <w:t>прыжками.</w:t>
      </w:r>
    </w:p>
    <w:p w:rsidR="00B663C6" w:rsidRPr="00FD414E" w:rsidRDefault="00FD414E">
      <w:pPr>
        <w:pStyle w:val="a3"/>
        <w:spacing w:before="10" w:line="247" w:lineRule="auto"/>
        <w:ind w:left="149" w:right="176" w:firstLine="9"/>
        <w:rPr>
          <w:lang w:val="ru-RU"/>
        </w:rPr>
      </w:pPr>
      <w:r w:rsidRPr="00FD414E">
        <w:rPr>
          <w:color w:val="2D2F2D"/>
          <w:lang w:val="ru-RU"/>
        </w:rPr>
        <w:t>Эстафетный</w:t>
      </w:r>
      <w:r w:rsidRPr="00FD414E">
        <w:rPr>
          <w:color w:val="2D2F2D"/>
          <w:spacing w:val="36"/>
          <w:lang w:val="ru-RU"/>
        </w:rPr>
        <w:t xml:space="preserve"> </w:t>
      </w:r>
      <w:r w:rsidRPr="00FD414E">
        <w:rPr>
          <w:color w:val="1A1C1C"/>
          <w:lang w:val="ru-RU"/>
        </w:rPr>
        <w:t>бег.</w:t>
      </w:r>
      <w:r w:rsidRPr="00FD414E">
        <w:rPr>
          <w:color w:val="1A1C1C"/>
          <w:spacing w:val="4"/>
          <w:lang w:val="ru-RU"/>
        </w:rPr>
        <w:t xml:space="preserve"> </w:t>
      </w:r>
      <w:r w:rsidRPr="00FD414E">
        <w:rPr>
          <w:color w:val="1A1C1C"/>
          <w:lang w:val="ru-RU"/>
        </w:rPr>
        <w:t>Бег</w:t>
      </w:r>
      <w:r w:rsidRPr="00FD414E">
        <w:rPr>
          <w:color w:val="1A1C1C"/>
          <w:spacing w:val="12"/>
          <w:lang w:val="ru-RU"/>
        </w:rPr>
        <w:t xml:space="preserve"> </w:t>
      </w:r>
      <w:r w:rsidRPr="00FD414E">
        <w:rPr>
          <w:color w:val="1A1C1C"/>
          <w:lang w:val="ru-RU"/>
        </w:rPr>
        <w:t>с</w:t>
      </w:r>
      <w:r w:rsidRPr="00FD414E">
        <w:rPr>
          <w:color w:val="1A1C1C"/>
          <w:spacing w:val="-2"/>
          <w:lang w:val="ru-RU"/>
        </w:rPr>
        <w:t xml:space="preserve"> </w:t>
      </w:r>
      <w:r w:rsidRPr="00FD414E">
        <w:rPr>
          <w:color w:val="1A1C1C"/>
          <w:lang w:val="ru-RU"/>
        </w:rPr>
        <w:t>изменением</w:t>
      </w:r>
      <w:r w:rsidRPr="00FD414E">
        <w:rPr>
          <w:color w:val="1A1C1C"/>
          <w:spacing w:val="22"/>
          <w:lang w:val="ru-RU"/>
        </w:rPr>
        <w:t xml:space="preserve"> </w:t>
      </w:r>
      <w:r w:rsidRPr="00FD414E">
        <w:rPr>
          <w:color w:val="1A1C1C"/>
          <w:lang w:val="ru-RU"/>
        </w:rPr>
        <w:t>скорости:</w:t>
      </w:r>
      <w:r w:rsidRPr="00FD414E">
        <w:rPr>
          <w:color w:val="1A1C1C"/>
          <w:spacing w:val="20"/>
          <w:lang w:val="ru-RU"/>
        </w:rPr>
        <w:t xml:space="preserve"> </w:t>
      </w:r>
      <w:r w:rsidRPr="00FD414E">
        <w:rPr>
          <w:color w:val="1A1C1C"/>
          <w:lang w:val="ru-RU"/>
        </w:rPr>
        <w:t>после</w:t>
      </w:r>
      <w:r w:rsidRPr="00FD414E">
        <w:rPr>
          <w:color w:val="1A1C1C"/>
          <w:spacing w:val="13"/>
          <w:lang w:val="ru-RU"/>
        </w:rPr>
        <w:t xml:space="preserve"> </w:t>
      </w:r>
      <w:r w:rsidRPr="00FD414E">
        <w:rPr>
          <w:color w:val="1A1C1C"/>
          <w:lang w:val="ru-RU"/>
        </w:rPr>
        <w:t>быстрого</w:t>
      </w:r>
      <w:r w:rsidRPr="00FD414E">
        <w:rPr>
          <w:color w:val="1A1C1C"/>
          <w:spacing w:val="18"/>
          <w:lang w:val="ru-RU"/>
        </w:rPr>
        <w:t xml:space="preserve"> </w:t>
      </w:r>
      <w:r w:rsidRPr="00FD414E">
        <w:rPr>
          <w:color w:val="1A1C1C"/>
          <w:lang w:val="ru-RU"/>
        </w:rPr>
        <w:t>бега</w:t>
      </w:r>
      <w:r w:rsidRPr="00FD414E">
        <w:rPr>
          <w:color w:val="1A1C1C"/>
          <w:spacing w:val="-1"/>
          <w:lang w:val="ru-RU"/>
        </w:rPr>
        <w:t xml:space="preserve"> </w:t>
      </w:r>
      <w:r w:rsidRPr="00FD414E">
        <w:rPr>
          <w:color w:val="1A1C1C"/>
          <w:lang w:val="ru-RU"/>
        </w:rPr>
        <w:t>резко</w:t>
      </w:r>
      <w:r w:rsidRPr="00FD414E">
        <w:rPr>
          <w:color w:val="1A1C1C"/>
          <w:w w:val="101"/>
          <w:lang w:val="ru-RU"/>
        </w:rPr>
        <w:t xml:space="preserve"> </w:t>
      </w:r>
      <w:r w:rsidRPr="00FD414E">
        <w:rPr>
          <w:color w:val="2D2F2D"/>
          <w:lang w:val="ru-RU"/>
        </w:rPr>
        <w:t>замедлить</w:t>
      </w:r>
      <w:r w:rsidRPr="00FD414E">
        <w:rPr>
          <w:color w:val="2D2F2D"/>
          <w:spacing w:val="19"/>
          <w:lang w:val="ru-RU"/>
        </w:rPr>
        <w:t xml:space="preserve"> </w:t>
      </w:r>
      <w:r w:rsidRPr="00FD414E">
        <w:rPr>
          <w:color w:val="1A1C1C"/>
          <w:lang w:val="ru-RU"/>
        </w:rPr>
        <w:t>бег</w:t>
      </w:r>
      <w:r w:rsidRPr="00FD414E">
        <w:rPr>
          <w:color w:val="1A1C1C"/>
          <w:spacing w:val="2"/>
          <w:lang w:val="ru-RU"/>
        </w:rPr>
        <w:t xml:space="preserve"> </w:t>
      </w:r>
      <w:r w:rsidRPr="00FD414E">
        <w:rPr>
          <w:color w:val="2D2F2D"/>
          <w:lang w:val="ru-RU"/>
        </w:rPr>
        <w:t>или</w:t>
      </w:r>
      <w:r w:rsidRPr="00FD414E">
        <w:rPr>
          <w:color w:val="2D2F2D"/>
          <w:spacing w:val="13"/>
          <w:lang w:val="ru-RU"/>
        </w:rPr>
        <w:t xml:space="preserve"> </w:t>
      </w:r>
      <w:r w:rsidRPr="00FD414E">
        <w:rPr>
          <w:color w:val="1A1C1C"/>
          <w:lang w:val="ru-RU"/>
        </w:rPr>
        <w:t>остановиться,</w:t>
      </w:r>
      <w:r w:rsidRPr="00FD414E">
        <w:rPr>
          <w:color w:val="1A1C1C"/>
          <w:spacing w:val="32"/>
          <w:lang w:val="ru-RU"/>
        </w:rPr>
        <w:t xml:space="preserve"> </w:t>
      </w:r>
      <w:r w:rsidRPr="00FD414E">
        <w:rPr>
          <w:color w:val="1A1C1C"/>
          <w:lang w:val="ru-RU"/>
        </w:rPr>
        <w:t>затем</w:t>
      </w:r>
      <w:r w:rsidRPr="00FD414E">
        <w:rPr>
          <w:color w:val="1A1C1C"/>
          <w:spacing w:val="13"/>
          <w:lang w:val="ru-RU"/>
        </w:rPr>
        <w:t xml:space="preserve"> </w:t>
      </w:r>
      <w:r w:rsidRPr="00FD414E">
        <w:rPr>
          <w:color w:val="2D2F2D"/>
          <w:lang w:val="ru-RU"/>
        </w:rPr>
        <w:t>выполнить</w:t>
      </w:r>
      <w:r w:rsidRPr="00FD414E">
        <w:rPr>
          <w:color w:val="2D2F2D"/>
          <w:spacing w:val="23"/>
          <w:lang w:val="ru-RU"/>
        </w:rPr>
        <w:t xml:space="preserve"> </w:t>
      </w:r>
      <w:r w:rsidRPr="00FD414E">
        <w:rPr>
          <w:color w:val="1A1C1C"/>
          <w:lang w:val="ru-RU"/>
        </w:rPr>
        <w:t>новый</w:t>
      </w:r>
      <w:r w:rsidRPr="00FD414E">
        <w:rPr>
          <w:color w:val="1A1C1C"/>
          <w:spacing w:val="13"/>
          <w:lang w:val="ru-RU"/>
        </w:rPr>
        <w:t xml:space="preserve"> </w:t>
      </w:r>
      <w:r w:rsidRPr="00FD414E">
        <w:rPr>
          <w:color w:val="1A1C1C"/>
          <w:lang w:val="ru-RU"/>
        </w:rPr>
        <w:t>рывок</w:t>
      </w:r>
      <w:r w:rsidRPr="00FD414E">
        <w:rPr>
          <w:color w:val="1A1C1C"/>
          <w:spacing w:val="25"/>
          <w:lang w:val="ru-RU"/>
        </w:rPr>
        <w:t xml:space="preserve"> </w:t>
      </w:r>
      <w:r w:rsidRPr="00FD414E">
        <w:rPr>
          <w:color w:val="1A1C1C"/>
          <w:lang w:val="ru-RU"/>
        </w:rPr>
        <w:t>в</w:t>
      </w:r>
      <w:r w:rsidRPr="00FD414E">
        <w:rPr>
          <w:color w:val="1A1C1C"/>
          <w:spacing w:val="-4"/>
          <w:lang w:val="ru-RU"/>
        </w:rPr>
        <w:t xml:space="preserve"> </w:t>
      </w:r>
      <w:r w:rsidRPr="00FD414E">
        <w:rPr>
          <w:color w:val="1A1C1C"/>
          <w:lang w:val="ru-RU"/>
        </w:rPr>
        <w:t>том</w:t>
      </w:r>
      <w:r w:rsidRPr="00FD414E">
        <w:rPr>
          <w:color w:val="1A1C1C"/>
          <w:spacing w:val="9"/>
          <w:lang w:val="ru-RU"/>
        </w:rPr>
        <w:t xml:space="preserve"> </w:t>
      </w:r>
      <w:r w:rsidRPr="00FD414E">
        <w:rPr>
          <w:color w:val="2D2F2D"/>
          <w:lang w:val="ru-RU"/>
        </w:rPr>
        <w:t>же</w:t>
      </w:r>
      <w:r w:rsidRPr="00FD414E">
        <w:rPr>
          <w:color w:val="2D2F2D"/>
          <w:spacing w:val="11"/>
          <w:lang w:val="ru-RU"/>
        </w:rPr>
        <w:t xml:space="preserve"> </w:t>
      </w:r>
      <w:r w:rsidRPr="00FD414E">
        <w:rPr>
          <w:color w:val="2D2F2D"/>
          <w:lang w:val="ru-RU"/>
        </w:rPr>
        <w:t>или</w:t>
      </w:r>
      <w:r w:rsidRPr="00FD414E">
        <w:rPr>
          <w:color w:val="2D2F2D"/>
          <w:w w:val="101"/>
          <w:lang w:val="ru-RU"/>
        </w:rPr>
        <w:t xml:space="preserve"> </w:t>
      </w:r>
      <w:r w:rsidRPr="00FD414E">
        <w:rPr>
          <w:color w:val="1A1C1C"/>
          <w:lang w:val="ru-RU"/>
        </w:rPr>
        <w:t>другом</w:t>
      </w:r>
      <w:r w:rsidRPr="00FD414E">
        <w:rPr>
          <w:color w:val="1A1C1C"/>
          <w:spacing w:val="18"/>
          <w:lang w:val="ru-RU"/>
        </w:rPr>
        <w:t xml:space="preserve"> </w:t>
      </w:r>
      <w:r w:rsidRPr="00FD414E">
        <w:rPr>
          <w:color w:val="2D2F2D"/>
          <w:lang w:val="ru-RU"/>
        </w:rPr>
        <w:t>направлении</w:t>
      </w:r>
      <w:r w:rsidRPr="00FD414E">
        <w:rPr>
          <w:color w:val="2D2F2D"/>
          <w:spacing w:val="35"/>
          <w:lang w:val="ru-RU"/>
        </w:rPr>
        <w:t xml:space="preserve"> </w:t>
      </w:r>
      <w:r w:rsidRPr="00FD414E">
        <w:rPr>
          <w:color w:val="1A1C1C"/>
          <w:lang w:val="ru-RU"/>
        </w:rPr>
        <w:t>и</w:t>
      </w:r>
      <w:r w:rsidRPr="00FD414E">
        <w:rPr>
          <w:color w:val="1A1C1C"/>
          <w:spacing w:val="-1"/>
          <w:lang w:val="ru-RU"/>
        </w:rPr>
        <w:t xml:space="preserve"> </w:t>
      </w:r>
      <w:r w:rsidRPr="00FD414E">
        <w:rPr>
          <w:color w:val="1A1C1C"/>
          <w:lang w:val="ru-RU"/>
        </w:rPr>
        <w:t>т.</w:t>
      </w:r>
      <w:r w:rsidRPr="00FD414E">
        <w:rPr>
          <w:color w:val="1A1C1C"/>
          <w:spacing w:val="10"/>
          <w:lang w:val="ru-RU"/>
        </w:rPr>
        <w:t xml:space="preserve"> </w:t>
      </w:r>
      <w:r w:rsidRPr="00FD414E">
        <w:rPr>
          <w:color w:val="1A1C1C"/>
          <w:lang w:val="ru-RU"/>
        </w:rPr>
        <w:t>п.</w:t>
      </w:r>
      <w:r w:rsidRPr="00FD414E">
        <w:rPr>
          <w:color w:val="1A1C1C"/>
          <w:spacing w:val="5"/>
          <w:lang w:val="ru-RU"/>
        </w:rPr>
        <w:t xml:space="preserve"> </w:t>
      </w:r>
      <w:r w:rsidRPr="00FD414E">
        <w:rPr>
          <w:color w:val="1A1C1C"/>
          <w:lang w:val="ru-RU"/>
        </w:rPr>
        <w:t>«Челночный</w:t>
      </w:r>
      <w:r w:rsidRPr="00FD414E">
        <w:rPr>
          <w:color w:val="1A1C1C"/>
          <w:spacing w:val="20"/>
          <w:lang w:val="ru-RU"/>
        </w:rPr>
        <w:t xml:space="preserve"> </w:t>
      </w:r>
      <w:r w:rsidRPr="00FD414E">
        <w:rPr>
          <w:color w:val="1A1C1C"/>
          <w:lang w:val="ru-RU"/>
        </w:rPr>
        <w:t>бег»,</w:t>
      </w:r>
      <w:r w:rsidRPr="00FD414E">
        <w:rPr>
          <w:color w:val="1A1C1C"/>
          <w:spacing w:val="9"/>
          <w:lang w:val="ru-RU"/>
        </w:rPr>
        <w:t xml:space="preserve"> </w:t>
      </w:r>
      <w:r w:rsidRPr="00FD414E">
        <w:rPr>
          <w:color w:val="1A1C1C"/>
          <w:lang w:val="ru-RU"/>
        </w:rPr>
        <w:t>но</w:t>
      </w:r>
      <w:r w:rsidRPr="00FD414E">
        <w:rPr>
          <w:color w:val="1A1C1C"/>
          <w:spacing w:val="4"/>
          <w:lang w:val="ru-RU"/>
        </w:rPr>
        <w:t xml:space="preserve"> </w:t>
      </w:r>
      <w:r w:rsidRPr="00FD414E">
        <w:rPr>
          <w:color w:val="1A1C1C"/>
          <w:lang w:val="ru-RU"/>
        </w:rPr>
        <w:t>отрезок</w:t>
      </w:r>
      <w:r w:rsidRPr="00FD414E">
        <w:rPr>
          <w:color w:val="1A1C1C"/>
          <w:spacing w:val="18"/>
          <w:lang w:val="ru-RU"/>
        </w:rPr>
        <w:t xml:space="preserve"> </w:t>
      </w:r>
      <w:r w:rsidRPr="00FD414E">
        <w:rPr>
          <w:color w:val="1A1C1C"/>
          <w:lang w:val="ru-RU"/>
        </w:rPr>
        <w:t>вначале</w:t>
      </w:r>
      <w:r w:rsidRPr="00FD414E">
        <w:rPr>
          <w:color w:val="1A1C1C"/>
          <w:spacing w:val="17"/>
          <w:lang w:val="ru-RU"/>
        </w:rPr>
        <w:t xml:space="preserve"> </w:t>
      </w:r>
      <w:r w:rsidRPr="00FD414E">
        <w:rPr>
          <w:color w:val="1A1C1C"/>
          <w:spacing w:val="2"/>
          <w:lang w:val="ru-RU"/>
        </w:rPr>
        <w:t>пробегае</w:t>
      </w:r>
      <w:r w:rsidRPr="00FD414E">
        <w:rPr>
          <w:color w:val="494949"/>
          <w:spacing w:val="1"/>
          <w:lang w:val="ru-RU"/>
        </w:rPr>
        <w:t>т</w:t>
      </w:r>
      <w:r w:rsidRPr="00FD414E">
        <w:rPr>
          <w:color w:val="2D2F2D"/>
          <w:spacing w:val="2"/>
          <w:lang w:val="ru-RU"/>
        </w:rPr>
        <w:t>ся</w:t>
      </w:r>
      <w:r w:rsidRPr="00FD414E">
        <w:rPr>
          <w:color w:val="2D2F2D"/>
          <w:spacing w:val="22"/>
          <w:w w:val="99"/>
          <w:lang w:val="ru-RU"/>
        </w:rPr>
        <w:t xml:space="preserve"> </w:t>
      </w:r>
      <w:r w:rsidRPr="00FD414E">
        <w:rPr>
          <w:color w:val="2D2F2D"/>
          <w:lang w:val="ru-RU"/>
        </w:rPr>
        <w:t>лицом</w:t>
      </w:r>
      <w:r w:rsidRPr="00FD414E">
        <w:rPr>
          <w:color w:val="2D2F2D"/>
          <w:spacing w:val="23"/>
          <w:lang w:val="ru-RU"/>
        </w:rPr>
        <w:t xml:space="preserve"> </w:t>
      </w:r>
      <w:r w:rsidRPr="00FD414E">
        <w:rPr>
          <w:color w:val="2D2F2D"/>
          <w:lang w:val="ru-RU"/>
        </w:rPr>
        <w:t>вперед,</w:t>
      </w:r>
      <w:r w:rsidRPr="00FD414E">
        <w:rPr>
          <w:color w:val="2D2F2D"/>
          <w:spacing w:val="26"/>
          <w:lang w:val="ru-RU"/>
        </w:rPr>
        <w:t xml:space="preserve"> </w:t>
      </w:r>
      <w:r w:rsidRPr="00FD414E">
        <w:rPr>
          <w:color w:val="1A1C1C"/>
          <w:lang w:val="ru-RU"/>
        </w:rPr>
        <w:t>а</w:t>
      </w:r>
      <w:r w:rsidRPr="00FD414E">
        <w:rPr>
          <w:color w:val="1A1C1C"/>
          <w:spacing w:val="-2"/>
          <w:lang w:val="ru-RU"/>
        </w:rPr>
        <w:t xml:space="preserve"> </w:t>
      </w:r>
      <w:r w:rsidRPr="00FD414E">
        <w:rPr>
          <w:color w:val="1A1C1C"/>
          <w:lang w:val="ru-RU"/>
        </w:rPr>
        <w:t>обратно</w:t>
      </w:r>
      <w:r w:rsidRPr="00FD414E">
        <w:rPr>
          <w:color w:val="1A1C1C"/>
          <w:spacing w:val="14"/>
          <w:lang w:val="ru-RU"/>
        </w:rPr>
        <w:t xml:space="preserve"> </w:t>
      </w:r>
      <w:r w:rsidRPr="00FD414E">
        <w:rPr>
          <w:color w:val="1A1C1C"/>
          <w:lang w:val="ru-RU"/>
        </w:rPr>
        <w:t>-</w:t>
      </w:r>
      <w:r w:rsidRPr="00FD414E">
        <w:rPr>
          <w:color w:val="1A1C1C"/>
          <w:spacing w:val="-1"/>
          <w:lang w:val="ru-RU"/>
        </w:rPr>
        <w:t xml:space="preserve"> </w:t>
      </w:r>
      <w:r w:rsidRPr="00FD414E">
        <w:rPr>
          <w:color w:val="1A1C1C"/>
          <w:lang w:val="ru-RU"/>
        </w:rPr>
        <w:t>спиной</w:t>
      </w:r>
      <w:r w:rsidRPr="00FD414E">
        <w:rPr>
          <w:color w:val="1A1C1C"/>
          <w:spacing w:val="11"/>
          <w:lang w:val="ru-RU"/>
        </w:rPr>
        <w:t xml:space="preserve"> </w:t>
      </w:r>
      <w:r w:rsidRPr="00FD414E">
        <w:rPr>
          <w:color w:val="1A1C1C"/>
          <w:lang w:val="ru-RU"/>
        </w:rPr>
        <w:t>вперед</w:t>
      </w:r>
      <w:r w:rsidRPr="00FD414E">
        <w:rPr>
          <w:color w:val="1A1C1C"/>
          <w:spacing w:val="18"/>
          <w:lang w:val="ru-RU"/>
        </w:rPr>
        <w:t xml:space="preserve"> </w:t>
      </w:r>
      <w:r w:rsidRPr="00FD414E">
        <w:rPr>
          <w:color w:val="2D2F2D"/>
          <w:lang w:val="ru-RU"/>
        </w:rPr>
        <w:t>и</w:t>
      </w:r>
      <w:r w:rsidRPr="00FD414E">
        <w:rPr>
          <w:color w:val="2D2F2D"/>
          <w:spacing w:val="-3"/>
          <w:lang w:val="ru-RU"/>
        </w:rPr>
        <w:t xml:space="preserve"> </w:t>
      </w:r>
      <w:r w:rsidRPr="00FD414E">
        <w:rPr>
          <w:color w:val="1A1C1C"/>
          <w:lang w:val="ru-RU"/>
        </w:rPr>
        <w:t>т.</w:t>
      </w:r>
      <w:r w:rsidRPr="00FD414E">
        <w:rPr>
          <w:color w:val="1A1C1C"/>
          <w:spacing w:val="11"/>
          <w:lang w:val="ru-RU"/>
        </w:rPr>
        <w:t xml:space="preserve"> </w:t>
      </w:r>
      <w:r w:rsidRPr="00FD414E">
        <w:rPr>
          <w:color w:val="1A1C1C"/>
          <w:lang w:val="ru-RU"/>
        </w:rPr>
        <w:t>д.</w:t>
      </w:r>
      <w:r w:rsidRPr="00FD414E">
        <w:rPr>
          <w:color w:val="1A1C1C"/>
          <w:spacing w:val="2"/>
          <w:lang w:val="ru-RU"/>
        </w:rPr>
        <w:t xml:space="preserve"> </w:t>
      </w:r>
      <w:r w:rsidRPr="00FD414E">
        <w:rPr>
          <w:color w:val="1A1C1C"/>
          <w:lang w:val="ru-RU"/>
        </w:rPr>
        <w:t>Бег</w:t>
      </w:r>
      <w:r w:rsidRPr="00FD414E">
        <w:rPr>
          <w:color w:val="1A1C1C"/>
          <w:spacing w:val="8"/>
          <w:lang w:val="ru-RU"/>
        </w:rPr>
        <w:t xml:space="preserve"> </w:t>
      </w:r>
      <w:r w:rsidRPr="00FD414E">
        <w:rPr>
          <w:color w:val="1A1C1C"/>
          <w:lang w:val="ru-RU"/>
        </w:rPr>
        <w:t>боком</w:t>
      </w:r>
      <w:r w:rsidRPr="00FD414E">
        <w:rPr>
          <w:color w:val="1A1C1C"/>
          <w:spacing w:val="12"/>
          <w:lang w:val="ru-RU"/>
        </w:rPr>
        <w:t xml:space="preserve"> </w:t>
      </w:r>
      <w:r w:rsidRPr="00FD414E">
        <w:rPr>
          <w:color w:val="2D2F2D"/>
          <w:lang w:val="ru-RU"/>
        </w:rPr>
        <w:t>и</w:t>
      </w:r>
      <w:r w:rsidRPr="00FD414E">
        <w:rPr>
          <w:color w:val="2D2F2D"/>
          <w:spacing w:val="9"/>
          <w:lang w:val="ru-RU"/>
        </w:rPr>
        <w:t xml:space="preserve"> </w:t>
      </w:r>
      <w:r w:rsidRPr="00FD414E">
        <w:rPr>
          <w:color w:val="1A1C1C"/>
          <w:lang w:val="ru-RU"/>
        </w:rPr>
        <w:t>спиной</w:t>
      </w:r>
      <w:r w:rsidRPr="00FD414E">
        <w:rPr>
          <w:color w:val="1A1C1C"/>
          <w:spacing w:val="17"/>
          <w:lang w:val="ru-RU"/>
        </w:rPr>
        <w:t xml:space="preserve"> </w:t>
      </w:r>
      <w:r w:rsidRPr="00FD414E">
        <w:rPr>
          <w:color w:val="1A1C1C"/>
          <w:lang w:val="ru-RU"/>
        </w:rPr>
        <w:t>вперед</w:t>
      </w:r>
      <w:r w:rsidRPr="00FD414E">
        <w:rPr>
          <w:color w:val="1A1C1C"/>
          <w:spacing w:val="13"/>
          <w:lang w:val="ru-RU"/>
        </w:rPr>
        <w:t xml:space="preserve"> </w:t>
      </w:r>
      <w:r w:rsidRPr="00FD414E">
        <w:rPr>
          <w:color w:val="494949"/>
          <w:lang w:val="ru-RU"/>
        </w:rPr>
        <w:t>/</w:t>
      </w:r>
      <w:r w:rsidRPr="00FD414E">
        <w:rPr>
          <w:color w:val="494949"/>
          <w:spacing w:val="12"/>
          <w:lang w:val="ru-RU"/>
        </w:rPr>
        <w:t xml:space="preserve"> </w:t>
      </w:r>
      <w:r w:rsidRPr="00FD414E">
        <w:rPr>
          <w:color w:val="494949"/>
          <w:lang w:val="ru-RU"/>
        </w:rPr>
        <w:t>н</w:t>
      </w:r>
      <w:r w:rsidRPr="00FD414E">
        <w:rPr>
          <w:color w:val="2D2F2D"/>
          <w:lang w:val="ru-RU"/>
        </w:rPr>
        <w:t>а</w:t>
      </w:r>
      <w:r w:rsidRPr="00FD414E">
        <w:rPr>
          <w:color w:val="2D2F2D"/>
          <w:w w:val="105"/>
          <w:lang w:val="ru-RU"/>
        </w:rPr>
        <w:t xml:space="preserve"> </w:t>
      </w:r>
      <w:r w:rsidRPr="00FD414E">
        <w:rPr>
          <w:color w:val="494949"/>
          <w:spacing w:val="-9"/>
          <w:lang w:val="ru-RU"/>
        </w:rPr>
        <w:t>1</w:t>
      </w:r>
      <w:r w:rsidRPr="00FD414E">
        <w:rPr>
          <w:rFonts w:ascii="Arial" w:hAnsi="Arial"/>
          <w:color w:val="2D2F2D"/>
          <w:spacing w:val="-12"/>
          <w:sz w:val="24"/>
          <w:lang w:val="ru-RU"/>
        </w:rPr>
        <w:t>О</w:t>
      </w:r>
      <w:r w:rsidRPr="00FD414E">
        <w:rPr>
          <w:rFonts w:ascii="Arial" w:hAnsi="Arial"/>
          <w:color w:val="2D2F2D"/>
          <w:spacing w:val="-10"/>
          <w:sz w:val="24"/>
          <w:lang w:val="ru-RU"/>
        </w:rPr>
        <w:t xml:space="preserve"> </w:t>
      </w:r>
      <w:r w:rsidRPr="00FD414E">
        <w:rPr>
          <w:rFonts w:ascii="Arial" w:hAnsi="Arial"/>
          <w:color w:val="1A1C1C"/>
          <w:w w:val="200"/>
          <w:sz w:val="24"/>
          <w:lang w:val="ru-RU"/>
        </w:rPr>
        <w:t>-</w:t>
      </w:r>
      <w:r w:rsidRPr="00FD414E">
        <w:rPr>
          <w:rFonts w:ascii="Arial" w:hAnsi="Arial"/>
          <w:color w:val="1A1C1C"/>
          <w:spacing w:val="-101"/>
          <w:w w:val="200"/>
          <w:sz w:val="24"/>
          <w:lang w:val="ru-RU"/>
        </w:rPr>
        <w:t xml:space="preserve"> </w:t>
      </w:r>
      <w:r w:rsidRPr="00FD414E">
        <w:rPr>
          <w:color w:val="1A1C1C"/>
          <w:lang w:val="ru-RU"/>
        </w:rPr>
        <w:t>20</w:t>
      </w:r>
      <w:r w:rsidRPr="00FD414E">
        <w:rPr>
          <w:color w:val="1A1C1C"/>
          <w:spacing w:val="4"/>
          <w:lang w:val="ru-RU"/>
        </w:rPr>
        <w:t xml:space="preserve"> </w:t>
      </w:r>
      <w:r w:rsidRPr="00FD414E">
        <w:rPr>
          <w:color w:val="2D2F2D"/>
          <w:lang w:val="ru-RU"/>
        </w:rPr>
        <w:t>м</w:t>
      </w:r>
      <w:r w:rsidRPr="00FD414E">
        <w:rPr>
          <w:color w:val="2D2F2D"/>
          <w:spacing w:val="-3"/>
          <w:lang w:val="ru-RU"/>
        </w:rPr>
        <w:t xml:space="preserve"> </w:t>
      </w:r>
      <w:r w:rsidRPr="00FD414E">
        <w:rPr>
          <w:color w:val="1A1C1C"/>
          <w:lang w:val="ru-RU"/>
        </w:rPr>
        <w:t>/</w:t>
      </w:r>
      <w:r w:rsidRPr="00FD414E">
        <w:rPr>
          <w:color w:val="1A1C1C"/>
          <w:spacing w:val="7"/>
          <w:lang w:val="ru-RU"/>
        </w:rPr>
        <w:t xml:space="preserve"> </w:t>
      </w:r>
      <w:r w:rsidRPr="00FD414E">
        <w:rPr>
          <w:color w:val="2D2F2D"/>
          <w:lang w:val="ru-RU"/>
        </w:rPr>
        <w:t>наперегонки.</w:t>
      </w:r>
      <w:r w:rsidRPr="00FD414E">
        <w:rPr>
          <w:color w:val="2D2F2D"/>
          <w:spacing w:val="21"/>
          <w:lang w:val="ru-RU"/>
        </w:rPr>
        <w:t xml:space="preserve"> </w:t>
      </w:r>
      <w:r w:rsidRPr="00FD414E">
        <w:rPr>
          <w:color w:val="1A1C1C"/>
          <w:lang w:val="ru-RU"/>
        </w:rPr>
        <w:t>Бег</w:t>
      </w:r>
      <w:r w:rsidRPr="00FD414E">
        <w:rPr>
          <w:color w:val="1A1C1C"/>
          <w:spacing w:val="3"/>
          <w:lang w:val="ru-RU"/>
        </w:rPr>
        <w:t xml:space="preserve"> </w:t>
      </w:r>
      <w:r w:rsidRPr="00FD414E">
        <w:rPr>
          <w:color w:val="1A1C1C"/>
          <w:lang w:val="ru-RU"/>
        </w:rPr>
        <w:t>змейкой</w:t>
      </w:r>
      <w:r w:rsidRPr="00FD414E">
        <w:rPr>
          <w:color w:val="1A1C1C"/>
          <w:spacing w:val="15"/>
          <w:lang w:val="ru-RU"/>
        </w:rPr>
        <w:t xml:space="preserve"> </w:t>
      </w:r>
      <w:r w:rsidRPr="00FD414E">
        <w:rPr>
          <w:color w:val="1A1C1C"/>
          <w:lang w:val="ru-RU"/>
        </w:rPr>
        <w:t>между</w:t>
      </w:r>
      <w:r w:rsidRPr="00FD414E">
        <w:rPr>
          <w:color w:val="1A1C1C"/>
          <w:spacing w:val="6"/>
          <w:lang w:val="ru-RU"/>
        </w:rPr>
        <w:t xml:space="preserve"> </w:t>
      </w:r>
      <w:r w:rsidRPr="00FD414E">
        <w:rPr>
          <w:color w:val="2D2F2D"/>
          <w:lang w:val="ru-RU"/>
        </w:rPr>
        <w:t>расставленными</w:t>
      </w:r>
      <w:r w:rsidRPr="00FD414E">
        <w:rPr>
          <w:color w:val="2D2F2D"/>
          <w:spacing w:val="47"/>
          <w:lang w:val="ru-RU"/>
        </w:rPr>
        <w:t xml:space="preserve"> </w:t>
      </w:r>
      <w:r w:rsidRPr="00FD414E">
        <w:rPr>
          <w:color w:val="1A1C1C"/>
          <w:lang w:val="ru-RU"/>
        </w:rPr>
        <w:t>в</w:t>
      </w:r>
      <w:r w:rsidRPr="00FD414E">
        <w:rPr>
          <w:color w:val="1A1C1C"/>
          <w:spacing w:val="-12"/>
          <w:lang w:val="ru-RU"/>
        </w:rPr>
        <w:t xml:space="preserve"> </w:t>
      </w:r>
      <w:r w:rsidRPr="00FD414E">
        <w:rPr>
          <w:color w:val="2D2F2D"/>
          <w:lang w:val="ru-RU"/>
        </w:rPr>
        <w:t>различном</w:t>
      </w:r>
      <w:r w:rsidRPr="00FD414E">
        <w:rPr>
          <w:color w:val="2D2F2D"/>
          <w:spacing w:val="21"/>
          <w:w w:val="101"/>
          <w:lang w:val="ru-RU"/>
        </w:rPr>
        <w:t xml:space="preserve"> </w:t>
      </w:r>
      <w:r w:rsidRPr="00FD414E">
        <w:rPr>
          <w:color w:val="2D2F2D"/>
          <w:lang w:val="ru-RU"/>
        </w:rPr>
        <w:t>положении</w:t>
      </w:r>
      <w:r w:rsidRPr="00FD414E">
        <w:rPr>
          <w:color w:val="2D2F2D"/>
          <w:spacing w:val="28"/>
          <w:lang w:val="ru-RU"/>
        </w:rPr>
        <w:t xml:space="preserve"> </w:t>
      </w:r>
      <w:r w:rsidRPr="00FD414E">
        <w:rPr>
          <w:color w:val="1A1C1C"/>
          <w:lang w:val="ru-RU"/>
        </w:rPr>
        <w:t>стойками,</w:t>
      </w:r>
      <w:r w:rsidRPr="00FD414E">
        <w:rPr>
          <w:color w:val="1A1C1C"/>
          <w:spacing w:val="17"/>
          <w:lang w:val="ru-RU"/>
        </w:rPr>
        <w:t xml:space="preserve"> </w:t>
      </w:r>
      <w:r w:rsidRPr="00FD414E">
        <w:rPr>
          <w:color w:val="1A1C1C"/>
          <w:lang w:val="ru-RU"/>
        </w:rPr>
        <w:t>неподвижными</w:t>
      </w:r>
      <w:r w:rsidRPr="00FD414E">
        <w:rPr>
          <w:color w:val="1A1C1C"/>
          <w:spacing w:val="36"/>
          <w:lang w:val="ru-RU"/>
        </w:rPr>
        <w:t xml:space="preserve"> </w:t>
      </w:r>
      <w:r w:rsidRPr="00FD414E">
        <w:rPr>
          <w:color w:val="1A1C1C"/>
          <w:lang w:val="ru-RU"/>
        </w:rPr>
        <w:t>или</w:t>
      </w:r>
      <w:r w:rsidRPr="00FD414E">
        <w:rPr>
          <w:color w:val="1A1C1C"/>
          <w:spacing w:val="3"/>
          <w:lang w:val="ru-RU"/>
        </w:rPr>
        <w:t xml:space="preserve"> </w:t>
      </w:r>
      <w:r w:rsidRPr="00FD414E">
        <w:rPr>
          <w:color w:val="1A1C1C"/>
          <w:lang w:val="ru-RU"/>
        </w:rPr>
        <w:t>медленно</w:t>
      </w:r>
      <w:r w:rsidRPr="00FD414E">
        <w:rPr>
          <w:color w:val="1A1C1C"/>
          <w:spacing w:val="14"/>
          <w:lang w:val="ru-RU"/>
        </w:rPr>
        <w:t xml:space="preserve"> </w:t>
      </w:r>
      <w:r w:rsidRPr="00FD414E">
        <w:rPr>
          <w:color w:val="1A1C1C"/>
          <w:lang w:val="ru-RU"/>
        </w:rPr>
        <w:t xml:space="preserve">передвигающимися </w:t>
      </w:r>
      <w:r w:rsidRPr="00FD414E">
        <w:rPr>
          <w:color w:val="2D2F2D"/>
          <w:lang w:val="ru-RU"/>
        </w:rPr>
        <w:t>партнерами</w:t>
      </w:r>
      <w:r w:rsidRPr="00FD414E">
        <w:rPr>
          <w:color w:val="2D2F2D"/>
          <w:spacing w:val="-26"/>
          <w:lang w:val="ru-RU"/>
        </w:rPr>
        <w:t xml:space="preserve"> </w:t>
      </w:r>
      <w:r w:rsidRPr="00FD414E">
        <w:rPr>
          <w:color w:val="494949"/>
          <w:lang w:val="ru-RU"/>
        </w:rPr>
        <w:t>.</w:t>
      </w:r>
      <w:r w:rsidRPr="00FD414E">
        <w:rPr>
          <w:color w:val="494949"/>
          <w:spacing w:val="-18"/>
          <w:lang w:val="ru-RU"/>
        </w:rPr>
        <w:t xml:space="preserve"> </w:t>
      </w:r>
      <w:r w:rsidRPr="00FD414E">
        <w:rPr>
          <w:color w:val="2D2F2D"/>
          <w:lang w:val="ru-RU"/>
        </w:rPr>
        <w:t>Бег</w:t>
      </w:r>
      <w:r w:rsidRPr="00FD414E">
        <w:rPr>
          <w:color w:val="2D2F2D"/>
          <w:spacing w:val="7"/>
          <w:lang w:val="ru-RU"/>
        </w:rPr>
        <w:t xml:space="preserve"> </w:t>
      </w:r>
      <w:r w:rsidRPr="00FD414E">
        <w:rPr>
          <w:color w:val="1A1C1C"/>
          <w:lang w:val="ru-RU"/>
        </w:rPr>
        <w:t>с</w:t>
      </w:r>
      <w:r w:rsidRPr="00FD414E">
        <w:rPr>
          <w:color w:val="1A1C1C"/>
          <w:spacing w:val="3"/>
          <w:lang w:val="ru-RU"/>
        </w:rPr>
        <w:t xml:space="preserve"> </w:t>
      </w:r>
      <w:r w:rsidRPr="00FD414E">
        <w:rPr>
          <w:color w:val="1A1C1C"/>
          <w:lang w:val="ru-RU"/>
        </w:rPr>
        <w:t>быстрым</w:t>
      </w:r>
      <w:r w:rsidRPr="00FD414E">
        <w:rPr>
          <w:color w:val="1A1C1C"/>
          <w:spacing w:val="17"/>
          <w:lang w:val="ru-RU"/>
        </w:rPr>
        <w:t xml:space="preserve"> </w:t>
      </w:r>
      <w:r w:rsidRPr="00FD414E">
        <w:rPr>
          <w:color w:val="1A1C1C"/>
          <w:lang w:val="ru-RU"/>
        </w:rPr>
        <w:t>изменением</w:t>
      </w:r>
      <w:r w:rsidRPr="00FD414E">
        <w:rPr>
          <w:color w:val="1A1C1C"/>
          <w:spacing w:val="23"/>
          <w:lang w:val="ru-RU"/>
        </w:rPr>
        <w:t xml:space="preserve"> </w:t>
      </w:r>
      <w:r w:rsidRPr="00FD414E">
        <w:rPr>
          <w:color w:val="2D2F2D"/>
          <w:lang w:val="ru-RU"/>
        </w:rPr>
        <w:t>способа</w:t>
      </w:r>
      <w:r w:rsidRPr="00FD414E">
        <w:rPr>
          <w:color w:val="2D2F2D"/>
          <w:spacing w:val="7"/>
          <w:lang w:val="ru-RU"/>
        </w:rPr>
        <w:t xml:space="preserve"> </w:t>
      </w:r>
      <w:r w:rsidRPr="00FD414E">
        <w:rPr>
          <w:color w:val="1A1C1C"/>
          <w:lang w:val="ru-RU"/>
        </w:rPr>
        <w:t>передвижения</w:t>
      </w:r>
      <w:r w:rsidRPr="00FD414E">
        <w:rPr>
          <w:color w:val="1A1C1C"/>
          <w:spacing w:val="26"/>
          <w:lang w:val="ru-RU"/>
        </w:rPr>
        <w:t xml:space="preserve"> </w:t>
      </w:r>
      <w:r w:rsidRPr="00FD414E">
        <w:rPr>
          <w:color w:val="1A1C1C"/>
          <w:lang w:val="ru-RU"/>
        </w:rPr>
        <w:t>/</w:t>
      </w:r>
      <w:r w:rsidRPr="00FD414E">
        <w:rPr>
          <w:color w:val="1A1C1C"/>
          <w:spacing w:val="14"/>
          <w:lang w:val="ru-RU"/>
        </w:rPr>
        <w:t xml:space="preserve"> </w:t>
      </w:r>
      <w:r w:rsidRPr="00FD414E">
        <w:rPr>
          <w:color w:val="2D2F2D"/>
          <w:lang w:val="ru-RU"/>
        </w:rPr>
        <w:t>например, быстрый</w:t>
      </w:r>
      <w:r w:rsidRPr="00FD414E">
        <w:rPr>
          <w:color w:val="2D2F2D"/>
          <w:spacing w:val="12"/>
          <w:lang w:val="ru-RU"/>
        </w:rPr>
        <w:t xml:space="preserve"> </w:t>
      </w:r>
      <w:r w:rsidRPr="00FD414E">
        <w:rPr>
          <w:color w:val="2D2F2D"/>
          <w:lang w:val="ru-RU"/>
        </w:rPr>
        <w:t>переход</w:t>
      </w:r>
      <w:r w:rsidRPr="00FD414E">
        <w:rPr>
          <w:color w:val="2D2F2D"/>
          <w:spacing w:val="20"/>
          <w:lang w:val="ru-RU"/>
        </w:rPr>
        <w:t xml:space="preserve"> </w:t>
      </w:r>
      <w:r w:rsidRPr="00FD414E">
        <w:rPr>
          <w:color w:val="1A1C1C"/>
          <w:lang w:val="ru-RU"/>
        </w:rPr>
        <w:t>с</w:t>
      </w:r>
      <w:r w:rsidRPr="00FD414E">
        <w:rPr>
          <w:color w:val="1A1C1C"/>
          <w:spacing w:val="-1"/>
          <w:lang w:val="ru-RU"/>
        </w:rPr>
        <w:t xml:space="preserve"> </w:t>
      </w:r>
      <w:r w:rsidRPr="00FD414E">
        <w:rPr>
          <w:color w:val="1A1C1C"/>
          <w:lang w:val="ru-RU"/>
        </w:rPr>
        <w:t>обычного</w:t>
      </w:r>
      <w:r w:rsidRPr="00FD414E">
        <w:rPr>
          <w:color w:val="1A1C1C"/>
          <w:spacing w:val="16"/>
          <w:lang w:val="ru-RU"/>
        </w:rPr>
        <w:t xml:space="preserve"> </w:t>
      </w:r>
      <w:r w:rsidRPr="00FD414E">
        <w:rPr>
          <w:color w:val="1A1C1C"/>
          <w:lang w:val="ru-RU"/>
        </w:rPr>
        <w:t>бега на</w:t>
      </w:r>
      <w:r w:rsidRPr="00FD414E">
        <w:rPr>
          <w:color w:val="1A1C1C"/>
          <w:spacing w:val="12"/>
          <w:lang w:val="ru-RU"/>
        </w:rPr>
        <w:t xml:space="preserve"> </w:t>
      </w:r>
      <w:r w:rsidRPr="00FD414E">
        <w:rPr>
          <w:color w:val="1A1C1C"/>
          <w:lang w:val="ru-RU"/>
        </w:rPr>
        <w:t>бег</w:t>
      </w:r>
      <w:r w:rsidRPr="00FD414E">
        <w:rPr>
          <w:color w:val="1A1C1C"/>
          <w:spacing w:val="7"/>
          <w:lang w:val="ru-RU"/>
        </w:rPr>
        <w:t xml:space="preserve"> </w:t>
      </w:r>
      <w:r w:rsidRPr="00FD414E">
        <w:rPr>
          <w:color w:val="1A1C1C"/>
          <w:lang w:val="ru-RU"/>
        </w:rPr>
        <w:t>спиной</w:t>
      </w:r>
      <w:r w:rsidRPr="00FD414E">
        <w:rPr>
          <w:color w:val="1A1C1C"/>
          <w:spacing w:val="14"/>
          <w:lang w:val="ru-RU"/>
        </w:rPr>
        <w:t xml:space="preserve"> </w:t>
      </w:r>
      <w:r w:rsidRPr="00FD414E">
        <w:rPr>
          <w:color w:val="1A1C1C"/>
          <w:lang w:val="ru-RU"/>
        </w:rPr>
        <w:t>вперед</w:t>
      </w:r>
      <w:r w:rsidRPr="00FD414E">
        <w:rPr>
          <w:color w:val="1A1C1C"/>
          <w:spacing w:val="7"/>
          <w:lang w:val="ru-RU"/>
        </w:rPr>
        <w:t xml:space="preserve"> </w:t>
      </w:r>
      <w:r w:rsidRPr="00FD414E">
        <w:rPr>
          <w:color w:val="1A1C1C"/>
          <w:lang w:val="ru-RU"/>
        </w:rPr>
        <w:t>/.</w:t>
      </w:r>
      <w:r w:rsidRPr="00FD414E">
        <w:rPr>
          <w:color w:val="1A1C1C"/>
          <w:spacing w:val="7"/>
          <w:lang w:val="ru-RU"/>
        </w:rPr>
        <w:t xml:space="preserve"> </w:t>
      </w:r>
      <w:r w:rsidRPr="00FD414E">
        <w:rPr>
          <w:color w:val="1A1C1C"/>
          <w:lang w:val="ru-RU"/>
        </w:rPr>
        <w:t>Ускорения</w:t>
      </w:r>
      <w:r w:rsidRPr="00FD414E">
        <w:rPr>
          <w:color w:val="1A1C1C"/>
          <w:spacing w:val="33"/>
          <w:lang w:val="ru-RU"/>
        </w:rPr>
        <w:t xml:space="preserve"> </w:t>
      </w:r>
      <w:r w:rsidRPr="00FD414E">
        <w:rPr>
          <w:color w:val="2D2F2D"/>
          <w:lang w:val="ru-RU"/>
        </w:rPr>
        <w:t>и</w:t>
      </w:r>
      <w:r w:rsidRPr="00FD414E">
        <w:rPr>
          <w:color w:val="2D2F2D"/>
          <w:spacing w:val="2"/>
          <w:lang w:val="ru-RU"/>
        </w:rPr>
        <w:t xml:space="preserve"> </w:t>
      </w:r>
      <w:r w:rsidRPr="00FD414E">
        <w:rPr>
          <w:color w:val="2D2F2D"/>
          <w:lang w:val="ru-RU"/>
        </w:rPr>
        <w:t>рывки</w:t>
      </w:r>
      <w:r w:rsidRPr="00FD414E">
        <w:rPr>
          <w:color w:val="2D2F2D"/>
          <w:spacing w:val="19"/>
          <w:lang w:val="ru-RU"/>
        </w:rPr>
        <w:t xml:space="preserve"> </w:t>
      </w:r>
      <w:r w:rsidRPr="00FD414E">
        <w:rPr>
          <w:color w:val="2D2F2D"/>
          <w:lang w:val="ru-RU"/>
        </w:rPr>
        <w:t>с</w:t>
      </w:r>
      <w:r w:rsidRPr="00FD414E">
        <w:rPr>
          <w:color w:val="2D2F2D"/>
          <w:w w:val="105"/>
          <w:lang w:val="ru-RU"/>
        </w:rPr>
        <w:t xml:space="preserve"> </w:t>
      </w:r>
      <w:r w:rsidRPr="00FD414E">
        <w:rPr>
          <w:color w:val="2D2F2D"/>
          <w:lang w:val="ru-RU"/>
        </w:rPr>
        <w:t>мячом</w:t>
      </w:r>
      <w:r w:rsidRPr="00FD414E">
        <w:rPr>
          <w:color w:val="2D2F2D"/>
          <w:spacing w:val="14"/>
          <w:lang w:val="ru-RU"/>
        </w:rPr>
        <w:t xml:space="preserve"> </w:t>
      </w:r>
      <w:r w:rsidRPr="00FD414E">
        <w:rPr>
          <w:color w:val="2D2F2D"/>
          <w:lang w:val="ru-RU"/>
        </w:rPr>
        <w:t>/</w:t>
      </w:r>
      <w:r w:rsidRPr="00FD414E">
        <w:rPr>
          <w:color w:val="2D2F2D"/>
          <w:spacing w:val="7"/>
          <w:lang w:val="ru-RU"/>
        </w:rPr>
        <w:t xml:space="preserve"> </w:t>
      </w:r>
      <w:r w:rsidRPr="00FD414E">
        <w:rPr>
          <w:color w:val="1A1C1C"/>
          <w:lang w:val="ru-RU"/>
        </w:rPr>
        <w:t>до</w:t>
      </w:r>
      <w:r w:rsidRPr="00FD414E">
        <w:rPr>
          <w:color w:val="1A1C1C"/>
          <w:spacing w:val="8"/>
          <w:lang w:val="ru-RU"/>
        </w:rPr>
        <w:t xml:space="preserve"> </w:t>
      </w:r>
      <w:r w:rsidRPr="00FD414E">
        <w:rPr>
          <w:color w:val="1A1C1C"/>
          <w:lang w:val="ru-RU"/>
        </w:rPr>
        <w:t>30</w:t>
      </w:r>
      <w:r w:rsidRPr="00FD414E">
        <w:rPr>
          <w:color w:val="1A1C1C"/>
          <w:spacing w:val="3"/>
          <w:lang w:val="ru-RU"/>
        </w:rPr>
        <w:t xml:space="preserve"> </w:t>
      </w:r>
      <w:r w:rsidRPr="00FD414E">
        <w:rPr>
          <w:color w:val="2D2F2D"/>
          <w:lang w:val="ru-RU"/>
        </w:rPr>
        <w:t>м</w:t>
      </w:r>
      <w:r w:rsidRPr="00FD414E">
        <w:rPr>
          <w:color w:val="2D2F2D"/>
          <w:spacing w:val="-5"/>
          <w:lang w:val="ru-RU"/>
        </w:rPr>
        <w:t xml:space="preserve"> </w:t>
      </w:r>
      <w:r w:rsidRPr="00FD414E">
        <w:rPr>
          <w:color w:val="2D2F2D"/>
          <w:lang w:val="ru-RU"/>
        </w:rPr>
        <w:t>/.</w:t>
      </w:r>
      <w:r w:rsidRPr="00FD414E">
        <w:rPr>
          <w:color w:val="2D2F2D"/>
          <w:spacing w:val="10"/>
          <w:lang w:val="ru-RU"/>
        </w:rPr>
        <w:t xml:space="preserve"> </w:t>
      </w:r>
      <w:r w:rsidRPr="00FD414E">
        <w:rPr>
          <w:color w:val="1A1C1C"/>
          <w:lang w:val="ru-RU"/>
        </w:rPr>
        <w:t>Обводка</w:t>
      </w:r>
      <w:r w:rsidRPr="00FD414E">
        <w:rPr>
          <w:color w:val="1A1C1C"/>
          <w:spacing w:val="13"/>
          <w:lang w:val="ru-RU"/>
        </w:rPr>
        <w:t xml:space="preserve"> </w:t>
      </w:r>
      <w:r w:rsidRPr="00FD414E">
        <w:rPr>
          <w:color w:val="1A1C1C"/>
          <w:lang w:val="ru-RU"/>
        </w:rPr>
        <w:t>препятствий</w:t>
      </w:r>
      <w:r w:rsidRPr="00FD414E">
        <w:rPr>
          <w:color w:val="1A1C1C"/>
          <w:spacing w:val="27"/>
          <w:lang w:val="ru-RU"/>
        </w:rPr>
        <w:t xml:space="preserve"> </w:t>
      </w:r>
      <w:r w:rsidRPr="00FD414E">
        <w:rPr>
          <w:color w:val="1A1C1C"/>
          <w:lang w:val="ru-RU"/>
        </w:rPr>
        <w:t>/на</w:t>
      </w:r>
      <w:r w:rsidRPr="00FD414E">
        <w:rPr>
          <w:color w:val="1A1C1C"/>
          <w:spacing w:val="10"/>
          <w:lang w:val="ru-RU"/>
        </w:rPr>
        <w:t xml:space="preserve"> </w:t>
      </w:r>
      <w:r w:rsidRPr="00FD414E">
        <w:rPr>
          <w:color w:val="1A1C1C"/>
          <w:lang w:val="ru-RU"/>
        </w:rPr>
        <w:t>скорость/.</w:t>
      </w:r>
      <w:r w:rsidRPr="00FD414E">
        <w:rPr>
          <w:color w:val="1A1C1C"/>
          <w:spacing w:val="17"/>
          <w:lang w:val="ru-RU"/>
        </w:rPr>
        <w:t xml:space="preserve"> </w:t>
      </w:r>
      <w:r w:rsidRPr="00FD414E">
        <w:rPr>
          <w:color w:val="1A1C1C"/>
          <w:lang w:val="ru-RU"/>
        </w:rPr>
        <w:t>Рывки</w:t>
      </w:r>
      <w:r w:rsidRPr="00FD414E">
        <w:rPr>
          <w:color w:val="1A1C1C"/>
          <w:spacing w:val="16"/>
          <w:lang w:val="ru-RU"/>
        </w:rPr>
        <w:t xml:space="preserve"> </w:t>
      </w:r>
      <w:r w:rsidRPr="00FD414E">
        <w:rPr>
          <w:color w:val="1A1C1C"/>
          <w:lang w:val="ru-RU"/>
        </w:rPr>
        <w:t>к</w:t>
      </w:r>
      <w:r w:rsidRPr="00FD414E">
        <w:rPr>
          <w:color w:val="1A1C1C"/>
          <w:spacing w:val="-1"/>
          <w:lang w:val="ru-RU"/>
        </w:rPr>
        <w:t xml:space="preserve"> </w:t>
      </w:r>
      <w:r w:rsidRPr="00FD414E">
        <w:rPr>
          <w:color w:val="1A1C1C"/>
          <w:lang w:val="ru-RU"/>
        </w:rPr>
        <w:t>мячу</w:t>
      </w:r>
      <w:r w:rsidRPr="00FD414E">
        <w:rPr>
          <w:color w:val="1A1C1C"/>
          <w:spacing w:val="19"/>
          <w:lang w:val="ru-RU"/>
        </w:rPr>
        <w:t xml:space="preserve"> </w:t>
      </w:r>
      <w:r w:rsidRPr="00FD414E">
        <w:rPr>
          <w:color w:val="1A1C1C"/>
          <w:lang w:val="ru-RU"/>
        </w:rPr>
        <w:t>с</w:t>
      </w:r>
      <w:r w:rsidRPr="00FD414E">
        <w:rPr>
          <w:color w:val="1A1C1C"/>
          <w:w w:val="105"/>
          <w:lang w:val="ru-RU"/>
        </w:rPr>
        <w:t xml:space="preserve"> </w:t>
      </w:r>
      <w:r w:rsidRPr="00FD414E">
        <w:rPr>
          <w:color w:val="2D2F2D"/>
          <w:lang w:val="ru-RU"/>
        </w:rPr>
        <w:t>последующим</w:t>
      </w:r>
      <w:r w:rsidRPr="00FD414E">
        <w:rPr>
          <w:color w:val="2D2F2D"/>
          <w:spacing w:val="12"/>
          <w:lang w:val="ru-RU"/>
        </w:rPr>
        <w:t xml:space="preserve"> </w:t>
      </w:r>
      <w:r w:rsidRPr="00FD414E">
        <w:rPr>
          <w:color w:val="1A1C1C"/>
          <w:lang w:val="ru-RU"/>
        </w:rPr>
        <w:t>ударом</w:t>
      </w:r>
      <w:r w:rsidRPr="00FD414E">
        <w:rPr>
          <w:color w:val="1A1C1C"/>
          <w:spacing w:val="4"/>
          <w:lang w:val="ru-RU"/>
        </w:rPr>
        <w:t xml:space="preserve"> </w:t>
      </w:r>
      <w:r w:rsidRPr="00FD414E">
        <w:rPr>
          <w:color w:val="1A1C1C"/>
          <w:lang w:val="ru-RU"/>
        </w:rPr>
        <w:t>по</w:t>
      </w:r>
      <w:r w:rsidRPr="00FD414E">
        <w:rPr>
          <w:color w:val="1A1C1C"/>
          <w:spacing w:val="-7"/>
          <w:lang w:val="ru-RU"/>
        </w:rPr>
        <w:t xml:space="preserve"> </w:t>
      </w:r>
      <w:r w:rsidRPr="00FD414E">
        <w:rPr>
          <w:color w:val="1A1C1C"/>
          <w:lang w:val="ru-RU"/>
        </w:rPr>
        <w:t>воротам.</w:t>
      </w:r>
      <w:r w:rsidRPr="00FD414E">
        <w:rPr>
          <w:color w:val="1A1C1C"/>
          <w:spacing w:val="2"/>
          <w:lang w:val="ru-RU"/>
        </w:rPr>
        <w:t xml:space="preserve"> </w:t>
      </w:r>
      <w:r w:rsidRPr="00FD414E">
        <w:rPr>
          <w:color w:val="1A1C1C"/>
          <w:lang w:val="ru-RU"/>
        </w:rPr>
        <w:t>Вып'Олнение</w:t>
      </w:r>
      <w:r w:rsidRPr="00FD414E">
        <w:rPr>
          <w:color w:val="1A1C1C"/>
          <w:spacing w:val="7"/>
          <w:lang w:val="ru-RU"/>
        </w:rPr>
        <w:t xml:space="preserve"> </w:t>
      </w:r>
      <w:r w:rsidRPr="00FD414E">
        <w:rPr>
          <w:color w:val="1A1C1C"/>
          <w:lang w:val="ru-RU"/>
        </w:rPr>
        <w:t>элементов техники</w:t>
      </w:r>
      <w:r w:rsidRPr="00FD414E">
        <w:rPr>
          <w:color w:val="1A1C1C"/>
          <w:spacing w:val="14"/>
          <w:lang w:val="ru-RU"/>
        </w:rPr>
        <w:t xml:space="preserve"> </w:t>
      </w:r>
      <w:r w:rsidRPr="00FD414E">
        <w:rPr>
          <w:color w:val="1A1C1C"/>
          <w:lang w:val="ru-RU"/>
        </w:rPr>
        <w:t>в</w:t>
      </w:r>
      <w:r w:rsidRPr="00FD414E">
        <w:rPr>
          <w:color w:val="1A1C1C"/>
          <w:spacing w:val="-7"/>
          <w:lang w:val="ru-RU"/>
        </w:rPr>
        <w:t xml:space="preserve"> </w:t>
      </w:r>
      <w:r w:rsidRPr="00FD414E">
        <w:rPr>
          <w:color w:val="1A1C1C"/>
          <w:lang w:val="ru-RU"/>
        </w:rPr>
        <w:t>быстром</w:t>
      </w:r>
    </w:p>
    <w:p w:rsidR="00B663C6" w:rsidRPr="00FD414E" w:rsidRDefault="00B663C6">
      <w:pPr>
        <w:spacing w:line="247" w:lineRule="auto"/>
        <w:rPr>
          <w:lang w:val="ru-RU"/>
        </w:rPr>
        <w:sectPr w:rsidR="00B663C6" w:rsidRPr="00FD414E">
          <w:pgSz w:w="11910" w:h="16840"/>
          <w:pgMar w:top="1440" w:right="860" w:bottom="280" w:left="1160" w:header="720" w:footer="720" w:gutter="0"/>
          <w:cols w:space="720"/>
        </w:sectPr>
      </w:pPr>
    </w:p>
    <w:p w:rsidR="00B663C6" w:rsidRPr="00FD414E" w:rsidRDefault="00FD414E">
      <w:pPr>
        <w:spacing w:before="50" w:line="272" w:lineRule="auto"/>
        <w:ind w:left="120" w:right="110" w:hanging="10"/>
        <w:rPr>
          <w:rFonts w:ascii="Times New Roman" w:eastAsia="Times New Roman" w:hAnsi="Times New Roman" w:cs="Times New Roman"/>
          <w:sz w:val="26"/>
          <w:szCs w:val="26"/>
          <w:lang w:val="ru-RU"/>
        </w:rPr>
      </w:pPr>
      <w:bookmarkStart w:id="74" w:name="doc01354520171027064905-3_Страница_04"/>
      <w:bookmarkEnd w:id="74"/>
      <w:r w:rsidRPr="00FD414E">
        <w:rPr>
          <w:rFonts w:ascii="Times New Roman" w:hAnsi="Times New Roman"/>
          <w:color w:val="1C1D1C"/>
          <w:w w:val="105"/>
          <w:sz w:val="26"/>
          <w:lang w:val="ru-RU"/>
        </w:rPr>
        <w:lastRenderedPageBreak/>
        <w:t>темпе</w:t>
      </w:r>
      <w:r w:rsidRPr="00FD414E">
        <w:rPr>
          <w:rFonts w:ascii="Times New Roman" w:hAnsi="Times New Roman"/>
          <w:color w:val="1C1D1C"/>
          <w:spacing w:val="6"/>
          <w:w w:val="105"/>
          <w:sz w:val="26"/>
          <w:lang w:val="ru-RU"/>
        </w:rPr>
        <w:t xml:space="preserve"> </w:t>
      </w:r>
      <w:r w:rsidRPr="00FD414E">
        <w:rPr>
          <w:rFonts w:ascii="Times New Roman" w:hAnsi="Times New Roman"/>
          <w:color w:val="1C1D1C"/>
          <w:w w:val="105"/>
          <w:sz w:val="26"/>
          <w:lang w:val="ru-RU"/>
        </w:rPr>
        <w:t>/например,</w:t>
      </w:r>
      <w:r w:rsidRPr="00FD414E">
        <w:rPr>
          <w:rFonts w:ascii="Times New Roman" w:hAnsi="Times New Roman"/>
          <w:color w:val="1C1D1C"/>
          <w:spacing w:val="23"/>
          <w:w w:val="105"/>
          <w:sz w:val="26"/>
          <w:lang w:val="ru-RU"/>
        </w:rPr>
        <w:t xml:space="preserve"> </w:t>
      </w:r>
      <w:r w:rsidRPr="00FD414E">
        <w:rPr>
          <w:rFonts w:ascii="Times New Roman" w:hAnsi="Times New Roman"/>
          <w:color w:val="1C1D1C"/>
          <w:w w:val="105"/>
          <w:sz w:val="26"/>
          <w:lang w:val="ru-RU"/>
        </w:rPr>
        <w:t>остановка</w:t>
      </w:r>
      <w:r w:rsidRPr="00FD414E">
        <w:rPr>
          <w:rFonts w:ascii="Times New Roman" w:hAnsi="Times New Roman"/>
          <w:color w:val="1C1D1C"/>
          <w:spacing w:val="13"/>
          <w:w w:val="105"/>
          <w:sz w:val="26"/>
          <w:lang w:val="ru-RU"/>
        </w:rPr>
        <w:t xml:space="preserve"> </w:t>
      </w:r>
      <w:r w:rsidRPr="00FD414E">
        <w:rPr>
          <w:rFonts w:ascii="Times New Roman" w:hAnsi="Times New Roman"/>
          <w:color w:val="1C1D1C"/>
          <w:w w:val="105"/>
          <w:sz w:val="26"/>
          <w:lang w:val="ru-RU"/>
        </w:rPr>
        <w:t>мяча</w:t>
      </w:r>
      <w:r w:rsidRPr="00FD414E">
        <w:rPr>
          <w:rFonts w:ascii="Times New Roman" w:hAnsi="Times New Roman"/>
          <w:color w:val="1C1D1C"/>
          <w:spacing w:val="7"/>
          <w:w w:val="105"/>
          <w:sz w:val="26"/>
          <w:lang w:val="ru-RU"/>
        </w:rPr>
        <w:t xml:space="preserve"> </w:t>
      </w:r>
      <w:r w:rsidRPr="00FD414E">
        <w:rPr>
          <w:rFonts w:ascii="Times New Roman" w:hAnsi="Times New Roman"/>
          <w:color w:val="1C1D1C"/>
          <w:w w:val="105"/>
          <w:sz w:val="26"/>
          <w:lang w:val="ru-RU"/>
        </w:rPr>
        <w:t>с</w:t>
      </w:r>
      <w:r w:rsidRPr="00FD414E">
        <w:rPr>
          <w:rFonts w:ascii="Times New Roman" w:hAnsi="Times New Roman"/>
          <w:color w:val="1C1D1C"/>
          <w:spacing w:val="1"/>
          <w:w w:val="105"/>
          <w:sz w:val="26"/>
          <w:lang w:val="ru-RU"/>
        </w:rPr>
        <w:t xml:space="preserve"> </w:t>
      </w:r>
      <w:r w:rsidRPr="00FD414E">
        <w:rPr>
          <w:rFonts w:ascii="Times New Roman" w:hAnsi="Times New Roman"/>
          <w:color w:val="1C1D1C"/>
          <w:w w:val="105"/>
          <w:sz w:val="26"/>
          <w:lang w:val="ru-RU"/>
        </w:rPr>
        <w:t>пос1едующим</w:t>
      </w:r>
      <w:r w:rsidRPr="00FD414E">
        <w:rPr>
          <w:rFonts w:ascii="Times New Roman" w:hAnsi="Times New Roman"/>
          <w:color w:val="1C1D1C"/>
          <w:spacing w:val="3"/>
          <w:w w:val="105"/>
          <w:sz w:val="26"/>
          <w:lang w:val="ru-RU"/>
        </w:rPr>
        <w:t xml:space="preserve"> </w:t>
      </w:r>
      <w:r w:rsidRPr="00FD414E">
        <w:rPr>
          <w:rFonts w:ascii="Times New Roman" w:hAnsi="Times New Roman"/>
          <w:color w:val="1C1D1C"/>
          <w:w w:val="105"/>
          <w:sz w:val="26"/>
          <w:lang w:val="ru-RU"/>
        </w:rPr>
        <w:t>рывком</w:t>
      </w:r>
      <w:r w:rsidRPr="00FD414E">
        <w:rPr>
          <w:rFonts w:ascii="Times New Roman" w:hAnsi="Times New Roman"/>
          <w:color w:val="1C1D1C"/>
          <w:spacing w:val="23"/>
          <w:w w:val="105"/>
          <w:sz w:val="26"/>
          <w:lang w:val="ru-RU"/>
        </w:rPr>
        <w:t xml:space="preserve"> </w:t>
      </w:r>
      <w:r w:rsidRPr="00FD414E">
        <w:rPr>
          <w:rFonts w:ascii="Times New Roman" w:hAnsi="Times New Roman"/>
          <w:color w:val="1C1D1C"/>
          <w:w w:val="105"/>
          <w:sz w:val="26"/>
          <w:lang w:val="ru-RU"/>
        </w:rPr>
        <w:t>в</w:t>
      </w:r>
      <w:r w:rsidRPr="00FD414E">
        <w:rPr>
          <w:rFonts w:ascii="Times New Roman" w:hAnsi="Times New Roman"/>
          <w:color w:val="1C1D1C"/>
          <w:spacing w:val="-4"/>
          <w:w w:val="105"/>
          <w:sz w:val="26"/>
          <w:lang w:val="ru-RU"/>
        </w:rPr>
        <w:t xml:space="preserve"> </w:t>
      </w:r>
      <w:r w:rsidRPr="00FD414E">
        <w:rPr>
          <w:rFonts w:ascii="Times New Roman" w:hAnsi="Times New Roman"/>
          <w:color w:val="1C1D1C"/>
          <w:w w:val="105"/>
          <w:sz w:val="26"/>
          <w:lang w:val="ru-RU"/>
        </w:rPr>
        <w:t>сторону</w:t>
      </w:r>
      <w:r w:rsidRPr="00FD414E">
        <w:rPr>
          <w:rFonts w:ascii="Times New Roman" w:hAnsi="Times New Roman"/>
          <w:color w:val="1C1D1C"/>
          <w:spacing w:val="14"/>
          <w:w w:val="105"/>
          <w:sz w:val="26"/>
          <w:lang w:val="ru-RU"/>
        </w:rPr>
        <w:t xml:space="preserve"> </w:t>
      </w:r>
      <w:r w:rsidRPr="00FD414E">
        <w:rPr>
          <w:rFonts w:ascii="Times New Roman" w:hAnsi="Times New Roman"/>
          <w:color w:val="1C1D1C"/>
          <w:w w:val="105"/>
          <w:sz w:val="26"/>
          <w:lang w:val="ru-RU"/>
        </w:rPr>
        <w:t>и</w:t>
      </w:r>
      <w:r w:rsidRPr="00FD414E">
        <w:rPr>
          <w:rFonts w:ascii="Times New Roman" w:hAnsi="Times New Roman"/>
          <w:color w:val="1C1D1C"/>
          <w:spacing w:val="-9"/>
          <w:w w:val="105"/>
          <w:sz w:val="26"/>
          <w:lang w:val="ru-RU"/>
        </w:rPr>
        <w:t xml:space="preserve"> </w:t>
      </w:r>
      <w:r w:rsidRPr="00FD414E">
        <w:rPr>
          <w:rFonts w:ascii="Times New Roman" w:hAnsi="Times New Roman"/>
          <w:color w:val="1C1D1C"/>
          <w:w w:val="105"/>
          <w:sz w:val="26"/>
          <w:lang w:val="ru-RU"/>
        </w:rPr>
        <w:t>ударом</w:t>
      </w:r>
      <w:r w:rsidRPr="00FD414E">
        <w:rPr>
          <w:rFonts w:ascii="Times New Roman" w:hAnsi="Times New Roman"/>
          <w:color w:val="1C1D1C"/>
          <w:spacing w:val="11"/>
          <w:w w:val="105"/>
          <w:sz w:val="26"/>
          <w:lang w:val="ru-RU"/>
        </w:rPr>
        <w:t xml:space="preserve"> </w:t>
      </w:r>
      <w:r w:rsidRPr="00FD414E">
        <w:rPr>
          <w:rFonts w:ascii="Times New Roman" w:hAnsi="Times New Roman"/>
          <w:color w:val="1C1D1C"/>
          <w:w w:val="105"/>
          <w:sz w:val="26"/>
          <w:lang w:val="ru-RU"/>
        </w:rPr>
        <w:t>в</w:t>
      </w:r>
      <w:r w:rsidRPr="00FD414E">
        <w:rPr>
          <w:rFonts w:ascii="Times New Roman" w:hAnsi="Times New Roman"/>
          <w:color w:val="1C1D1C"/>
          <w:spacing w:val="22"/>
          <w:w w:val="109"/>
          <w:sz w:val="26"/>
          <w:lang w:val="ru-RU"/>
        </w:rPr>
        <w:t xml:space="preserve"> </w:t>
      </w:r>
      <w:r w:rsidRPr="00FD414E">
        <w:rPr>
          <w:rFonts w:ascii="Times New Roman" w:hAnsi="Times New Roman"/>
          <w:color w:val="1C1D1C"/>
          <w:w w:val="105"/>
          <w:sz w:val="26"/>
          <w:lang w:val="ru-RU"/>
        </w:rPr>
        <w:t>цель/.</w:t>
      </w:r>
    </w:p>
    <w:p w:rsidR="00B663C6" w:rsidRPr="00FD414E" w:rsidRDefault="00B663C6">
      <w:pPr>
        <w:rPr>
          <w:rFonts w:ascii="Times New Roman" w:eastAsia="Times New Roman" w:hAnsi="Times New Roman" w:cs="Times New Roman"/>
          <w:sz w:val="26"/>
          <w:szCs w:val="26"/>
          <w:lang w:val="ru-RU"/>
        </w:rPr>
      </w:pPr>
    </w:p>
    <w:p w:rsidR="00B663C6" w:rsidRPr="00FD414E" w:rsidRDefault="00B663C6">
      <w:pPr>
        <w:spacing w:before="6"/>
        <w:rPr>
          <w:rFonts w:ascii="Times New Roman" w:eastAsia="Times New Roman" w:hAnsi="Times New Roman" w:cs="Times New Roman"/>
          <w:sz w:val="26"/>
          <w:szCs w:val="26"/>
          <w:lang w:val="ru-RU"/>
        </w:rPr>
      </w:pPr>
    </w:p>
    <w:p w:rsidR="00B663C6" w:rsidRPr="00FD414E" w:rsidRDefault="00FD414E">
      <w:pPr>
        <w:spacing w:line="307" w:lineRule="exact"/>
        <w:ind w:left="120"/>
        <w:rPr>
          <w:rFonts w:ascii="Arial" w:eastAsia="Arial" w:hAnsi="Arial" w:cs="Arial"/>
          <w:sz w:val="27"/>
          <w:szCs w:val="27"/>
          <w:lang w:val="ru-RU"/>
        </w:rPr>
      </w:pPr>
      <w:r w:rsidRPr="00FD414E">
        <w:rPr>
          <w:rFonts w:ascii="Arial" w:hAnsi="Arial"/>
          <w:b/>
          <w:color w:val="1C1D1C"/>
          <w:sz w:val="27"/>
          <w:lang w:val="ru-RU"/>
        </w:rPr>
        <w:t>Для</w:t>
      </w:r>
      <w:r w:rsidRPr="00FD414E">
        <w:rPr>
          <w:rFonts w:ascii="Arial" w:hAnsi="Arial"/>
          <w:b/>
          <w:color w:val="1C1D1C"/>
          <w:spacing w:val="38"/>
          <w:sz w:val="27"/>
          <w:lang w:val="ru-RU"/>
        </w:rPr>
        <w:t xml:space="preserve"> </w:t>
      </w:r>
      <w:r w:rsidRPr="00FD414E">
        <w:rPr>
          <w:rFonts w:ascii="Arial" w:hAnsi="Arial"/>
          <w:b/>
          <w:color w:val="1C1D1C"/>
          <w:sz w:val="27"/>
          <w:lang w:val="ru-RU"/>
        </w:rPr>
        <w:t>вратарей.</w:t>
      </w:r>
    </w:p>
    <w:p w:rsidR="00B663C6" w:rsidRPr="00FD414E" w:rsidRDefault="00FD414E">
      <w:pPr>
        <w:spacing w:line="251" w:lineRule="auto"/>
        <w:ind w:left="139" w:right="737" w:hanging="15"/>
        <w:rPr>
          <w:rFonts w:ascii="Times New Roman" w:eastAsia="Times New Roman" w:hAnsi="Times New Roman" w:cs="Times New Roman"/>
          <w:sz w:val="26"/>
          <w:szCs w:val="26"/>
          <w:lang w:val="ru-RU"/>
        </w:rPr>
      </w:pPr>
      <w:r w:rsidRPr="00FD414E">
        <w:rPr>
          <w:rFonts w:ascii="Times New Roman" w:hAnsi="Times New Roman"/>
          <w:color w:val="1C1D1C"/>
          <w:w w:val="110"/>
          <w:sz w:val="26"/>
          <w:lang w:val="ru-RU"/>
        </w:rPr>
        <w:t>Из</w:t>
      </w:r>
      <w:r w:rsidRPr="00FD414E">
        <w:rPr>
          <w:rFonts w:ascii="Times New Roman" w:hAnsi="Times New Roman"/>
          <w:color w:val="1C1D1C"/>
          <w:spacing w:val="-21"/>
          <w:w w:val="110"/>
          <w:sz w:val="26"/>
          <w:lang w:val="ru-RU"/>
        </w:rPr>
        <w:t xml:space="preserve"> </w:t>
      </w:r>
      <w:r w:rsidRPr="00FD414E">
        <w:rPr>
          <w:rFonts w:ascii="Times New Roman" w:hAnsi="Times New Roman"/>
          <w:color w:val="1C1D1C"/>
          <w:w w:val="110"/>
          <w:sz w:val="26"/>
          <w:lang w:val="ru-RU"/>
        </w:rPr>
        <w:t>«стойки</w:t>
      </w:r>
      <w:r w:rsidRPr="00FD414E">
        <w:rPr>
          <w:rFonts w:ascii="Times New Roman" w:hAnsi="Times New Roman"/>
          <w:color w:val="1C1D1C"/>
          <w:spacing w:val="-15"/>
          <w:w w:val="110"/>
          <w:sz w:val="26"/>
          <w:lang w:val="ru-RU"/>
        </w:rPr>
        <w:t xml:space="preserve"> </w:t>
      </w:r>
      <w:r w:rsidRPr="00FD414E">
        <w:rPr>
          <w:rFonts w:ascii="Times New Roman" w:hAnsi="Times New Roman"/>
          <w:color w:val="1C1D1C"/>
          <w:w w:val="110"/>
          <w:sz w:val="26"/>
          <w:lang w:val="ru-RU"/>
        </w:rPr>
        <w:t>вратаря»</w:t>
      </w:r>
      <w:r w:rsidRPr="00FD414E">
        <w:rPr>
          <w:rFonts w:ascii="Times New Roman" w:hAnsi="Times New Roman"/>
          <w:color w:val="1C1D1C"/>
          <w:spacing w:val="-19"/>
          <w:w w:val="110"/>
          <w:sz w:val="26"/>
          <w:lang w:val="ru-RU"/>
        </w:rPr>
        <w:t xml:space="preserve"> </w:t>
      </w:r>
      <w:r w:rsidRPr="00FD414E">
        <w:rPr>
          <w:rFonts w:ascii="Times New Roman" w:hAnsi="Times New Roman"/>
          <w:color w:val="1C1D1C"/>
          <w:w w:val="110"/>
          <w:sz w:val="26"/>
          <w:lang w:val="ru-RU"/>
        </w:rPr>
        <w:t>рывки</w:t>
      </w:r>
      <w:r w:rsidRPr="00FD414E">
        <w:rPr>
          <w:rFonts w:ascii="Times New Roman" w:hAnsi="Times New Roman"/>
          <w:color w:val="1C1D1C"/>
          <w:spacing w:val="-19"/>
          <w:w w:val="110"/>
          <w:sz w:val="26"/>
          <w:lang w:val="ru-RU"/>
        </w:rPr>
        <w:t xml:space="preserve"> </w:t>
      </w:r>
      <w:r w:rsidRPr="00FD414E">
        <w:rPr>
          <w:rFonts w:ascii="Times New Roman" w:hAnsi="Times New Roman"/>
          <w:color w:val="1C1D1C"/>
          <w:w w:val="110"/>
          <w:sz w:val="26"/>
          <w:lang w:val="ru-RU"/>
        </w:rPr>
        <w:t>/на</w:t>
      </w:r>
      <w:r w:rsidRPr="00FD414E">
        <w:rPr>
          <w:rFonts w:ascii="Times New Roman" w:hAnsi="Times New Roman"/>
          <w:color w:val="1C1D1C"/>
          <w:spacing w:val="-13"/>
          <w:w w:val="110"/>
          <w:sz w:val="26"/>
          <w:lang w:val="ru-RU"/>
        </w:rPr>
        <w:t xml:space="preserve"> </w:t>
      </w:r>
      <w:r w:rsidRPr="00FD414E">
        <w:rPr>
          <w:rFonts w:ascii="Times New Roman" w:hAnsi="Times New Roman"/>
          <w:color w:val="1C1D1C"/>
          <w:w w:val="110"/>
          <w:sz w:val="26"/>
          <w:lang w:val="ru-RU"/>
        </w:rPr>
        <w:t>5</w:t>
      </w:r>
      <w:r w:rsidRPr="00FD414E">
        <w:rPr>
          <w:rFonts w:ascii="Times New Roman" w:hAnsi="Times New Roman"/>
          <w:color w:val="1C1D1C"/>
          <w:spacing w:val="-33"/>
          <w:w w:val="110"/>
          <w:sz w:val="26"/>
          <w:lang w:val="ru-RU"/>
        </w:rPr>
        <w:t xml:space="preserve"> </w:t>
      </w:r>
      <w:r w:rsidRPr="00FD414E">
        <w:rPr>
          <w:rFonts w:ascii="Times New Roman" w:hAnsi="Times New Roman"/>
          <w:color w:val="1C1D1C"/>
          <w:w w:val="200"/>
          <w:sz w:val="26"/>
          <w:lang w:val="ru-RU"/>
        </w:rPr>
        <w:t>-</w:t>
      </w:r>
      <w:r w:rsidRPr="00FD414E">
        <w:rPr>
          <w:rFonts w:ascii="Times New Roman" w:hAnsi="Times New Roman"/>
          <w:color w:val="1C1D1C"/>
          <w:spacing w:val="-100"/>
          <w:w w:val="200"/>
          <w:sz w:val="26"/>
          <w:lang w:val="ru-RU"/>
        </w:rPr>
        <w:t xml:space="preserve"> </w:t>
      </w:r>
      <w:r w:rsidRPr="00FD414E">
        <w:rPr>
          <w:rFonts w:ascii="Times New Roman" w:hAnsi="Times New Roman"/>
          <w:color w:val="1C1D1C"/>
          <w:w w:val="110"/>
          <w:sz w:val="26"/>
          <w:lang w:val="ru-RU"/>
        </w:rPr>
        <w:t>15</w:t>
      </w:r>
      <w:r w:rsidRPr="00FD414E">
        <w:rPr>
          <w:rFonts w:ascii="Times New Roman" w:hAnsi="Times New Roman"/>
          <w:color w:val="1C1D1C"/>
          <w:spacing w:val="-39"/>
          <w:w w:val="110"/>
          <w:sz w:val="26"/>
          <w:lang w:val="ru-RU"/>
        </w:rPr>
        <w:t xml:space="preserve"> </w:t>
      </w:r>
      <w:r w:rsidRPr="00FD414E">
        <w:rPr>
          <w:rFonts w:ascii="Times New Roman" w:hAnsi="Times New Roman"/>
          <w:color w:val="1C1D1C"/>
          <w:w w:val="110"/>
          <w:sz w:val="29"/>
          <w:lang w:val="ru-RU"/>
        </w:rPr>
        <w:t>м'</w:t>
      </w:r>
      <w:r w:rsidRPr="00FD414E">
        <w:rPr>
          <w:rFonts w:ascii="Times New Roman" w:hAnsi="Times New Roman"/>
          <w:color w:val="1C1D1C"/>
          <w:spacing w:val="-39"/>
          <w:w w:val="110"/>
          <w:sz w:val="29"/>
          <w:lang w:val="ru-RU"/>
        </w:rPr>
        <w:t xml:space="preserve"> </w:t>
      </w:r>
      <w:r w:rsidRPr="00FD414E">
        <w:rPr>
          <w:rFonts w:ascii="Times New Roman" w:hAnsi="Times New Roman"/>
          <w:color w:val="1C1D1C"/>
          <w:w w:val="110"/>
          <w:sz w:val="26"/>
          <w:lang w:val="ru-RU"/>
        </w:rPr>
        <w:t>из</w:t>
      </w:r>
      <w:r w:rsidRPr="00FD414E">
        <w:rPr>
          <w:rFonts w:ascii="Times New Roman" w:hAnsi="Times New Roman"/>
          <w:color w:val="1C1D1C"/>
          <w:spacing w:val="-24"/>
          <w:w w:val="110"/>
          <w:sz w:val="26"/>
          <w:lang w:val="ru-RU"/>
        </w:rPr>
        <w:t xml:space="preserve"> </w:t>
      </w:r>
      <w:r w:rsidRPr="00FD414E">
        <w:rPr>
          <w:rFonts w:ascii="Times New Roman" w:hAnsi="Times New Roman"/>
          <w:color w:val="1C1D1C"/>
          <w:w w:val="110"/>
          <w:sz w:val="26"/>
          <w:lang w:val="ru-RU"/>
        </w:rPr>
        <w:t>ворот:</w:t>
      </w:r>
      <w:r w:rsidRPr="00FD414E">
        <w:rPr>
          <w:rFonts w:ascii="Times New Roman" w:hAnsi="Times New Roman"/>
          <w:color w:val="1C1D1C"/>
          <w:spacing w:val="-19"/>
          <w:w w:val="110"/>
          <w:sz w:val="26"/>
          <w:lang w:val="ru-RU"/>
        </w:rPr>
        <w:t xml:space="preserve"> </w:t>
      </w:r>
      <w:r w:rsidRPr="00FD414E">
        <w:rPr>
          <w:rFonts w:ascii="Times New Roman" w:hAnsi="Times New Roman"/>
          <w:color w:val="1C1D1C"/>
          <w:w w:val="110"/>
          <w:sz w:val="26"/>
          <w:lang w:val="ru-RU"/>
        </w:rPr>
        <w:t>на</w:t>
      </w:r>
      <w:r w:rsidRPr="00FD414E">
        <w:rPr>
          <w:rFonts w:ascii="Times New Roman" w:hAnsi="Times New Roman"/>
          <w:color w:val="1C1D1C"/>
          <w:spacing w:val="-25"/>
          <w:w w:val="110"/>
          <w:sz w:val="26"/>
          <w:lang w:val="ru-RU"/>
        </w:rPr>
        <w:t xml:space="preserve"> </w:t>
      </w:r>
      <w:r w:rsidRPr="00FD414E">
        <w:rPr>
          <w:rFonts w:ascii="Times New Roman" w:hAnsi="Times New Roman"/>
          <w:color w:val="1C1D1C"/>
          <w:w w:val="110"/>
          <w:sz w:val="26"/>
          <w:lang w:val="ru-RU"/>
        </w:rPr>
        <w:t>перехват</w:t>
      </w:r>
      <w:r w:rsidRPr="00FD414E">
        <w:rPr>
          <w:rFonts w:ascii="Times New Roman" w:hAnsi="Times New Roman"/>
          <w:color w:val="1C1D1C"/>
          <w:spacing w:val="-16"/>
          <w:w w:val="110"/>
          <w:sz w:val="26"/>
          <w:lang w:val="ru-RU"/>
        </w:rPr>
        <w:t xml:space="preserve"> </w:t>
      </w:r>
      <w:r w:rsidRPr="00FD414E">
        <w:rPr>
          <w:rFonts w:ascii="Times New Roman" w:hAnsi="Times New Roman"/>
          <w:color w:val="1C1D1C"/>
          <w:w w:val="110"/>
          <w:sz w:val="26"/>
          <w:lang w:val="ru-RU"/>
        </w:rPr>
        <w:t>или</w:t>
      </w:r>
      <w:r w:rsidRPr="00FD414E">
        <w:rPr>
          <w:rFonts w:ascii="Times New Roman" w:hAnsi="Times New Roman"/>
          <w:color w:val="1C1D1C"/>
          <w:w w:val="108"/>
          <w:sz w:val="26"/>
          <w:lang w:val="ru-RU"/>
        </w:rPr>
        <w:t xml:space="preserve"> </w:t>
      </w:r>
      <w:r w:rsidRPr="00FD414E">
        <w:rPr>
          <w:rFonts w:ascii="Times New Roman" w:hAnsi="Times New Roman"/>
          <w:color w:val="1C1D1C"/>
          <w:w w:val="110"/>
          <w:sz w:val="26"/>
          <w:lang w:val="ru-RU"/>
        </w:rPr>
        <w:t>отбивание</w:t>
      </w:r>
      <w:r w:rsidRPr="00FD414E">
        <w:rPr>
          <w:rFonts w:ascii="Times New Roman" w:hAnsi="Times New Roman"/>
          <w:color w:val="1C1D1C"/>
          <w:spacing w:val="-30"/>
          <w:w w:val="110"/>
          <w:sz w:val="26"/>
          <w:lang w:val="ru-RU"/>
        </w:rPr>
        <w:t xml:space="preserve"> </w:t>
      </w:r>
      <w:r w:rsidRPr="00FD414E">
        <w:rPr>
          <w:rFonts w:ascii="Times New Roman" w:hAnsi="Times New Roman"/>
          <w:color w:val="1C1D1C"/>
          <w:w w:val="110"/>
          <w:sz w:val="26"/>
          <w:lang w:val="ru-RU"/>
        </w:rPr>
        <w:t>высоко</w:t>
      </w:r>
      <w:r w:rsidRPr="00FD414E">
        <w:rPr>
          <w:rFonts w:ascii="Times New Roman" w:hAnsi="Times New Roman"/>
          <w:color w:val="1C1D1C"/>
          <w:spacing w:val="-37"/>
          <w:w w:val="110"/>
          <w:sz w:val="26"/>
          <w:lang w:val="ru-RU"/>
        </w:rPr>
        <w:t xml:space="preserve"> </w:t>
      </w:r>
      <w:r w:rsidRPr="00FD414E">
        <w:rPr>
          <w:rFonts w:ascii="Times New Roman" w:hAnsi="Times New Roman"/>
          <w:color w:val="1C1D1C"/>
          <w:w w:val="110"/>
          <w:sz w:val="26"/>
          <w:lang w:val="ru-RU"/>
        </w:rPr>
        <w:t>летящего</w:t>
      </w:r>
      <w:r w:rsidRPr="00FD414E">
        <w:rPr>
          <w:rFonts w:ascii="Times New Roman" w:hAnsi="Times New Roman"/>
          <w:color w:val="1C1D1C"/>
          <w:spacing w:val="-31"/>
          <w:w w:val="110"/>
          <w:sz w:val="26"/>
          <w:lang w:val="ru-RU"/>
        </w:rPr>
        <w:t xml:space="preserve"> </w:t>
      </w:r>
      <w:r w:rsidRPr="00FD414E">
        <w:rPr>
          <w:rFonts w:ascii="Times New Roman" w:hAnsi="Times New Roman"/>
          <w:color w:val="1C1D1C"/>
          <w:w w:val="110"/>
          <w:sz w:val="26"/>
          <w:lang w:val="ru-RU"/>
        </w:rPr>
        <w:t>мяча</w:t>
      </w:r>
      <w:r w:rsidRPr="00FD414E">
        <w:rPr>
          <w:rFonts w:ascii="Times New Roman" w:hAnsi="Times New Roman"/>
          <w:color w:val="1C1D1C"/>
          <w:spacing w:val="-40"/>
          <w:w w:val="110"/>
          <w:sz w:val="26"/>
          <w:lang w:val="ru-RU"/>
        </w:rPr>
        <w:t xml:space="preserve"> </w:t>
      </w:r>
      <w:r w:rsidRPr="00FD414E">
        <w:rPr>
          <w:rFonts w:ascii="Times New Roman" w:hAnsi="Times New Roman"/>
          <w:color w:val="1C1D1C"/>
          <w:w w:val="110"/>
          <w:sz w:val="26"/>
          <w:lang w:val="ru-RU"/>
        </w:rPr>
        <w:t>на</w:t>
      </w:r>
      <w:r w:rsidRPr="00FD414E">
        <w:rPr>
          <w:rFonts w:ascii="Times New Roman" w:hAnsi="Times New Roman"/>
          <w:color w:val="1C1D1C"/>
          <w:spacing w:val="-42"/>
          <w:w w:val="110"/>
          <w:sz w:val="26"/>
          <w:lang w:val="ru-RU"/>
        </w:rPr>
        <w:t xml:space="preserve"> </w:t>
      </w:r>
      <w:r w:rsidRPr="00FD414E">
        <w:rPr>
          <w:rFonts w:ascii="Times New Roman" w:hAnsi="Times New Roman"/>
          <w:color w:val="1C1D1C"/>
          <w:w w:val="110"/>
          <w:sz w:val="26"/>
          <w:lang w:val="ru-RU"/>
        </w:rPr>
        <w:t>прострел</w:t>
      </w:r>
      <w:r w:rsidRPr="00FD414E">
        <w:rPr>
          <w:rFonts w:ascii="Times New Roman" w:hAnsi="Times New Roman"/>
          <w:color w:val="1C1D1C"/>
          <w:spacing w:val="-33"/>
          <w:w w:val="110"/>
          <w:sz w:val="26"/>
          <w:lang w:val="ru-RU"/>
        </w:rPr>
        <w:t xml:space="preserve"> </w:t>
      </w:r>
      <w:r w:rsidRPr="00FD414E">
        <w:rPr>
          <w:rFonts w:ascii="Times New Roman" w:hAnsi="Times New Roman"/>
          <w:color w:val="1C1D1C"/>
          <w:w w:val="110"/>
          <w:sz w:val="26"/>
          <w:lang w:val="ru-RU"/>
        </w:rPr>
        <w:t>мяча</w:t>
      </w:r>
      <w:r w:rsidRPr="00FD414E">
        <w:rPr>
          <w:rFonts w:ascii="Times New Roman" w:hAnsi="Times New Roman"/>
          <w:color w:val="1C1D1C"/>
          <w:spacing w:val="-35"/>
          <w:w w:val="110"/>
          <w:sz w:val="26"/>
          <w:lang w:val="ru-RU"/>
        </w:rPr>
        <w:t xml:space="preserve"> </w:t>
      </w:r>
      <w:r w:rsidRPr="00FD414E">
        <w:rPr>
          <w:rFonts w:ascii="Times New Roman" w:hAnsi="Times New Roman"/>
          <w:color w:val="1C1D1C"/>
          <w:w w:val="110"/>
          <w:sz w:val="26"/>
          <w:lang w:val="ru-RU"/>
        </w:rPr>
        <w:t>с</w:t>
      </w:r>
      <w:r w:rsidRPr="00FD414E">
        <w:rPr>
          <w:rFonts w:ascii="Times New Roman" w:hAnsi="Times New Roman"/>
          <w:color w:val="1C1D1C"/>
          <w:spacing w:val="-42"/>
          <w:w w:val="110"/>
          <w:sz w:val="26"/>
          <w:lang w:val="ru-RU"/>
        </w:rPr>
        <w:t xml:space="preserve"> </w:t>
      </w:r>
      <w:r w:rsidRPr="00FD414E">
        <w:rPr>
          <w:rFonts w:ascii="Times New Roman" w:hAnsi="Times New Roman"/>
          <w:color w:val="1C1D1C"/>
          <w:w w:val="110"/>
          <w:sz w:val="26"/>
          <w:lang w:val="ru-RU"/>
        </w:rPr>
        <w:t>фланга.</w:t>
      </w:r>
      <w:r w:rsidRPr="00FD414E">
        <w:rPr>
          <w:rFonts w:ascii="Times New Roman" w:hAnsi="Times New Roman"/>
          <w:color w:val="1C1D1C"/>
          <w:spacing w:val="-40"/>
          <w:w w:val="110"/>
          <w:sz w:val="26"/>
          <w:lang w:val="ru-RU"/>
        </w:rPr>
        <w:t xml:space="preserve"> </w:t>
      </w:r>
      <w:r w:rsidRPr="00FD414E">
        <w:rPr>
          <w:rFonts w:ascii="Times New Roman" w:hAnsi="Times New Roman"/>
          <w:color w:val="1C1D1C"/>
          <w:w w:val="110"/>
          <w:sz w:val="26"/>
          <w:lang w:val="ru-RU"/>
        </w:rPr>
        <w:t>Из</w:t>
      </w:r>
      <w:r w:rsidRPr="00FD414E">
        <w:rPr>
          <w:rFonts w:ascii="Times New Roman" w:hAnsi="Times New Roman"/>
          <w:color w:val="1C1D1C"/>
          <w:spacing w:val="-37"/>
          <w:w w:val="110"/>
          <w:sz w:val="26"/>
          <w:lang w:val="ru-RU"/>
        </w:rPr>
        <w:t xml:space="preserve"> </w:t>
      </w:r>
      <w:r w:rsidRPr="00FD414E">
        <w:rPr>
          <w:rFonts w:ascii="Times New Roman" w:hAnsi="Times New Roman"/>
          <w:color w:val="1C1D1C"/>
          <w:spacing w:val="1"/>
          <w:w w:val="110"/>
          <w:sz w:val="26"/>
          <w:lang w:val="ru-RU"/>
        </w:rPr>
        <w:t>положен</w:t>
      </w:r>
      <w:r w:rsidRPr="00FD414E">
        <w:rPr>
          <w:rFonts w:ascii="Times New Roman" w:hAnsi="Times New Roman"/>
          <w:color w:val="363836"/>
          <w:spacing w:val="1"/>
          <w:w w:val="110"/>
          <w:sz w:val="26"/>
          <w:lang w:val="ru-RU"/>
        </w:rPr>
        <w:t>ия</w:t>
      </w:r>
    </w:p>
    <w:p w:rsidR="00B663C6" w:rsidRPr="00FD414E" w:rsidRDefault="00FD414E">
      <w:pPr>
        <w:spacing w:before="13" w:line="265" w:lineRule="auto"/>
        <w:ind w:left="134" w:right="151"/>
        <w:rPr>
          <w:rFonts w:ascii="Times New Roman" w:eastAsia="Times New Roman" w:hAnsi="Times New Roman" w:cs="Times New Roman"/>
          <w:sz w:val="26"/>
          <w:szCs w:val="26"/>
          <w:lang w:val="ru-RU"/>
        </w:rPr>
      </w:pPr>
      <w:r w:rsidRPr="00FD414E">
        <w:rPr>
          <w:rFonts w:ascii="Times New Roman" w:hAnsi="Times New Roman"/>
          <w:color w:val="363836"/>
          <w:spacing w:val="-1"/>
          <w:w w:val="105"/>
          <w:sz w:val="26"/>
          <w:lang w:val="ru-RU"/>
        </w:rPr>
        <w:t>п</w:t>
      </w:r>
      <w:r w:rsidRPr="00FD414E">
        <w:rPr>
          <w:rFonts w:ascii="Times New Roman" w:hAnsi="Times New Roman"/>
          <w:color w:val="1C1D1C"/>
          <w:spacing w:val="-1"/>
          <w:w w:val="105"/>
          <w:sz w:val="26"/>
          <w:lang w:val="ru-RU"/>
        </w:rPr>
        <w:t>риседа,</w:t>
      </w:r>
      <w:r w:rsidRPr="00FD414E">
        <w:rPr>
          <w:rFonts w:ascii="Times New Roman" w:hAnsi="Times New Roman"/>
          <w:color w:val="1C1D1C"/>
          <w:spacing w:val="26"/>
          <w:w w:val="105"/>
          <w:sz w:val="26"/>
          <w:lang w:val="ru-RU"/>
        </w:rPr>
        <w:t xml:space="preserve"> </w:t>
      </w:r>
      <w:r w:rsidRPr="00FD414E">
        <w:rPr>
          <w:rFonts w:ascii="Times New Roman" w:hAnsi="Times New Roman"/>
          <w:color w:val="1C1D1C"/>
          <w:w w:val="105"/>
          <w:sz w:val="26"/>
          <w:lang w:val="ru-RU"/>
        </w:rPr>
        <w:t>широкого</w:t>
      </w:r>
      <w:r w:rsidRPr="00FD414E">
        <w:rPr>
          <w:rFonts w:ascii="Times New Roman" w:hAnsi="Times New Roman"/>
          <w:color w:val="1C1D1C"/>
          <w:spacing w:val="20"/>
          <w:w w:val="105"/>
          <w:sz w:val="26"/>
          <w:lang w:val="ru-RU"/>
        </w:rPr>
        <w:t xml:space="preserve"> </w:t>
      </w:r>
      <w:r w:rsidRPr="00FD414E">
        <w:rPr>
          <w:rFonts w:ascii="Times New Roman" w:hAnsi="Times New Roman"/>
          <w:color w:val="1C1D1C"/>
          <w:w w:val="105"/>
          <w:sz w:val="26"/>
          <w:lang w:val="ru-RU"/>
        </w:rPr>
        <w:t>выпада,</w:t>
      </w:r>
      <w:r w:rsidRPr="00FD414E">
        <w:rPr>
          <w:rFonts w:ascii="Times New Roman" w:hAnsi="Times New Roman"/>
          <w:color w:val="1C1D1C"/>
          <w:spacing w:val="15"/>
          <w:w w:val="105"/>
          <w:sz w:val="26"/>
          <w:lang w:val="ru-RU"/>
        </w:rPr>
        <w:t xml:space="preserve"> </w:t>
      </w:r>
      <w:r w:rsidRPr="00FD414E">
        <w:rPr>
          <w:rFonts w:ascii="Times New Roman" w:hAnsi="Times New Roman"/>
          <w:color w:val="1C1D1C"/>
          <w:w w:val="105"/>
          <w:sz w:val="26"/>
          <w:lang w:val="ru-RU"/>
        </w:rPr>
        <w:t xml:space="preserve">седа, </w:t>
      </w:r>
      <w:r w:rsidRPr="00FD414E">
        <w:rPr>
          <w:rFonts w:ascii="Times New Roman" w:hAnsi="Times New Roman"/>
          <w:color w:val="1C1D1C"/>
          <w:spacing w:val="1"/>
          <w:w w:val="105"/>
          <w:sz w:val="26"/>
          <w:lang w:val="ru-RU"/>
        </w:rPr>
        <w:t>лежа</w:t>
      </w:r>
      <w:r w:rsidRPr="00FD414E">
        <w:rPr>
          <w:rFonts w:ascii="Times New Roman" w:hAnsi="Times New Roman"/>
          <w:color w:val="363836"/>
          <w:spacing w:val="1"/>
          <w:w w:val="105"/>
          <w:sz w:val="26"/>
          <w:lang w:val="ru-RU"/>
        </w:rPr>
        <w:t>·</w:t>
      </w:r>
      <w:r w:rsidRPr="00FD414E">
        <w:rPr>
          <w:rFonts w:ascii="Times New Roman" w:hAnsi="Times New Roman"/>
          <w:color w:val="1C1D1C"/>
          <w:spacing w:val="1"/>
          <w:w w:val="105"/>
          <w:sz w:val="26"/>
          <w:lang w:val="ru-RU"/>
        </w:rPr>
        <w:t>--</w:t>
      </w:r>
      <w:r w:rsidRPr="00FD414E">
        <w:rPr>
          <w:rFonts w:ascii="Times New Roman" w:hAnsi="Times New Roman"/>
          <w:color w:val="1C1D1C"/>
          <w:spacing w:val="-29"/>
          <w:w w:val="105"/>
          <w:sz w:val="26"/>
          <w:lang w:val="ru-RU"/>
        </w:rPr>
        <w:t xml:space="preserve"> </w:t>
      </w:r>
      <w:r w:rsidRPr="00FD414E">
        <w:rPr>
          <w:rFonts w:ascii="Times New Roman" w:hAnsi="Times New Roman"/>
          <w:color w:val="1C1D1C"/>
          <w:w w:val="105"/>
          <w:sz w:val="26"/>
          <w:lang w:val="ru-RU"/>
        </w:rPr>
        <w:t>рывки</w:t>
      </w:r>
      <w:r w:rsidRPr="00FD414E">
        <w:rPr>
          <w:rFonts w:ascii="Times New Roman" w:hAnsi="Times New Roman"/>
          <w:color w:val="1C1D1C"/>
          <w:spacing w:val="12"/>
          <w:w w:val="105"/>
          <w:sz w:val="26"/>
          <w:lang w:val="ru-RU"/>
        </w:rPr>
        <w:t xml:space="preserve"> </w:t>
      </w:r>
      <w:r w:rsidRPr="00FD414E">
        <w:rPr>
          <w:rFonts w:ascii="Times New Roman" w:hAnsi="Times New Roman"/>
          <w:color w:val="1C1D1C"/>
          <w:w w:val="105"/>
          <w:sz w:val="26"/>
          <w:lang w:val="ru-RU"/>
        </w:rPr>
        <w:t>на</w:t>
      </w:r>
      <w:r w:rsidRPr="00FD414E">
        <w:rPr>
          <w:rFonts w:ascii="Times New Roman" w:hAnsi="Times New Roman"/>
          <w:color w:val="1C1D1C"/>
          <w:spacing w:val="-1"/>
          <w:w w:val="105"/>
          <w:sz w:val="26"/>
          <w:lang w:val="ru-RU"/>
        </w:rPr>
        <w:t xml:space="preserve"> </w:t>
      </w:r>
      <w:r w:rsidRPr="00FD414E">
        <w:rPr>
          <w:rFonts w:ascii="Times New Roman" w:hAnsi="Times New Roman"/>
          <w:color w:val="1C1D1C"/>
          <w:w w:val="105"/>
          <w:sz w:val="26"/>
          <w:lang w:val="ru-RU"/>
        </w:rPr>
        <w:t>2</w:t>
      </w:r>
      <w:r w:rsidRPr="00FD414E">
        <w:rPr>
          <w:rFonts w:ascii="Times New Roman" w:hAnsi="Times New Roman"/>
          <w:color w:val="1C1D1C"/>
          <w:spacing w:val="-9"/>
          <w:w w:val="105"/>
          <w:sz w:val="26"/>
          <w:lang w:val="ru-RU"/>
        </w:rPr>
        <w:t xml:space="preserve"> </w:t>
      </w:r>
      <w:r w:rsidRPr="00FD414E">
        <w:rPr>
          <w:rFonts w:ascii="Times New Roman" w:hAnsi="Times New Roman"/>
          <w:color w:val="1C1D1C"/>
          <w:spacing w:val="5"/>
          <w:w w:val="125"/>
          <w:sz w:val="26"/>
          <w:lang w:val="ru-RU"/>
        </w:rPr>
        <w:t>-</w:t>
      </w:r>
      <w:r w:rsidRPr="00FD414E">
        <w:rPr>
          <w:rFonts w:ascii="Times New Roman" w:hAnsi="Times New Roman"/>
          <w:color w:val="1C1D1C"/>
          <w:spacing w:val="11"/>
          <w:w w:val="125"/>
          <w:sz w:val="26"/>
          <w:lang w:val="ru-RU"/>
        </w:rPr>
        <w:t>3</w:t>
      </w:r>
      <w:r w:rsidRPr="00FD414E">
        <w:rPr>
          <w:rFonts w:ascii="Times New Roman" w:hAnsi="Times New Roman"/>
          <w:color w:val="1C1D1C"/>
          <w:spacing w:val="-15"/>
          <w:w w:val="125"/>
          <w:sz w:val="26"/>
          <w:lang w:val="ru-RU"/>
        </w:rPr>
        <w:t xml:space="preserve"> </w:t>
      </w:r>
      <w:r w:rsidRPr="00FD414E">
        <w:rPr>
          <w:rFonts w:ascii="Times New Roman" w:hAnsi="Times New Roman"/>
          <w:color w:val="1C1D1C"/>
          <w:w w:val="105"/>
          <w:sz w:val="26"/>
          <w:lang w:val="ru-RU"/>
        </w:rPr>
        <w:t>м</w:t>
      </w:r>
      <w:r w:rsidRPr="00FD414E">
        <w:rPr>
          <w:rFonts w:ascii="Times New Roman" w:hAnsi="Times New Roman"/>
          <w:color w:val="1C1D1C"/>
          <w:spacing w:val="2"/>
          <w:w w:val="105"/>
          <w:sz w:val="26"/>
          <w:lang w:val="ru-RU"/>
        </w:rPr>
        <w:t xml:space="preserve"> </w:t>
      </w:r>
      <w:r w:rsidRPr="00FD414E">
        <w:rPr>
          <w:rFonts w:ascii="Times New Roman" w:hAnsi="Times New Roman"/>
          <w:color w:val="1C1D1C"/>
          <w:w w:val="105"/>
          <w:sz w:val="26"/>
          <w:lang w:val="ru-RU"/>
        </w:rPr>
        <w:t>с</w:t>
      </w:r>
      <w:r w:rsidRPr="00FD414E">
        <w:rPr>
          <w:rFonts w:ascii="Times New Roman" w:hAnsi="Times New Roman"/>
          <w:color w:val="1C1D1C"/>
          <w:spacing w:val="-6"/>
          <w:w w:val="105"/>
          <w:sz w:val="26"/>
          <w:lang w:val="ru-RU"/>
        </w:rPr>
        <w:t xml:space="preserve"> </w:t>
      </w:r>
      <w:r w:rsidRPr="00FD414E">
        <w:rPr>
          <w:rFonts w:ascii="Times New Roman" w:hAnsi="Times New Roman"/>
          <w:color w:val="1C1D1C"/>
          <w:w w:val="105"/>
          <w:sz w:val="26"/>
          <w:lang w:val="ru-RU"/>
        </w:rPr>
        <w:t>последующей</w:t>
      </w:r>
      <w:r w:rsidRPr="00FD414E">
        <w:rPr>
          <w:rFonts w:ascii="Times New Roman" w:hAnsi="Times New Roman"/>
          <w:color w:val="1C1D1C"/>
          <w:spacing w:val="27"/>
          <w:w w:val="105"/>
          <w:sz w:val="26"/>
          <w:lang w:val="ru-RU"/>
        </w:rPr>
        <w:t xml:space="preserve"> </w:t>
      </w:r>
      <w:r w:rsidRPr="00FD414E">
        <w:rPr>
          <w:rFonts w:ascii="Times New Roman" w:hAnsi="Times New Roman"/>
          <w:color w:val="1C1D1C"/>
          <w:w w:val="105"/>
          <w:sz w:val="26"/>
          <w:lang w:val="ru-RU"/>
        </w:rPr>
        <w:t>л</w:t>
      </w:r>
      <w:r w:rsidRPr="00FD414E">
        <w:rPr>
          <w:rFonts w:ascii="Times New Roman" w:hAnsi="Times New Roman"/>
          <w:color w:val="363836"/>
          <w:w w:val="105"/>
          <w:sz w:val="26"/>
          <w:lang w:val="ru-RU"/>
        </w:rPr>
        <w:t>овлей</w:t>
      </w:r>
      <w:r w:rsidRPr="00FD414E">
        <w:rPr>
          <w:rFonts w:ascii="Times New Roman" w:hAnsi="Times New Roman"/>
          <w:color w:val="363836"/>
          <w:spacing w:val="27"/>
          <w:w w:val="104"/>
          <w:sz w:val="26"/>
          <w:lang w:val="ru-RU"/>
        </w:rPr>
        <w:t xml:space="preserve"> </w:t>
      </w:r>
      <w:r w:rsidRPr="00FD414E">
        <w:rPr>
          <w:rFonts w:ascii="Times New Roman" w:hAnsi="Times New Roman"/>
          <w:color w:val="1C1D1C"/>
          <w:w w:val="105"/>
          <w:sz w:val="26"/>
          <w:lang w:val="ru-RU"/>
        </w:rPr>
        <w:t>и</w:t>
      </w:r>
      <w:r w:rsidRPr="00FD414E">
        <w:rPr>
          <w:rFonts w:ascii="Times New Roman" w:hAnsi="Times New Roman"/>
          <w:color w:val="1C1D1C"/>
          <w:spacing w:val="9"/>
          <w:w w:val="105"/>
          <w:sz w:val="26"/>
          <w:lang w:val="ru-RU"/>
        </w:rPr>
        <w:t>л</w:t>
      </w:r>
      <w:r w:rsidRPr="00FD414E">
        <w:rPr>
          <w:rFonts w:ascii="Times New Roman" w:hAnsi="Times New Roman"/>
          <w:color w:val="363836"/>
          <w:w w:val="105"/>
          <w:sz w:val="26"/>
          <w:lang w:val="ru-RU"/>
        </w:rPr>
        <w:t>и</w:t>
      </w:r>
      <w:r w:rsidRPr="00FD414E">
        <w:rPr>
          <w:rFonts w:ascii="Times New Roman" w:hAnsi="Times New Roman"/>
          <w:color w:val="363836"/>
          <w:spacing w:val="3"/>
          <w:w w:val="105"/>
          <w:sz w:val="26"/>
          <w:lang w:val="ru-RU"/>
        </w:rPr>
        <w:t xml:space="preserve"> </w:t>
      </w:r>
      <w:r w:rsidRPr="00FD414E">
        <w:rPr>
          <w:rFonts w:ascii="Times New Roman" w:hAnsi="Times New Roman"/>
          <w:color w:val="1C1D1C"/>
          <w:w w:val="105"/>
          <w:sz w:val="26"/>
          <w:lang w:val="ru-RU"/>
        </w:rPr>
        <w:t>отбиванием</w:t>
      </w:r>
      <w:r w:rsidRPr="00FD414E">
        <w:rPr>
          <w:rFonts w:ascii="Times New Roman" w:hAnsi="Times New Roman"/>
          <w:color w:val="1C1D1C"/>
          <w:spacing w:val="17"/>
          <w:w w:val="105"/>
          <w:sz w:val="26"/>
          <w:lang w:val="ru-RU"/>
        </w:rPr>
        <w:t xml:space="preserve"> </w:t>
      </w:r>
      <w:r w:rsidRPr="00FD414E">
        <w:rPr>
          <w:rFonts w:ascii="Times New Roman" w:hAnsi="Times New Roman"/>
          <w:color w:val="1C1D1C"/>
          <w:w w:val="105"/>
          <w:sz w:val="26"/>
          <w:lang w:val="ru-RU"/>
        </w:rPr>
        <w:t>мяча.</w:t>
      </w:r>
      <w:r w:rsidRPr="00FD414E">
        <w:rPr>
          <w:rFonts w:ascii="Times New Roman" w:hAnsi="Times New Roman"/>
          <w:color w:val="1C1D1C"/>
          <w:spacing w:val="9"/>
          <w:w w:val="105"/>
          <w:sz w:val="26"/>
          <w:lang w:val="ru-RU"/>
        </w:rPr>
        <w:t xml:space="preserve"> </w:t>
      </w:r>
      <w:r w:rsidRPr="00FD414E">
        <w:rPr>
          <w:rFonts w:ascii="Times New Roman" w:hAnsi="Times New Roman"/>
          <w:color w:val="1C1D1C"/>
          <w:w w:val="105"/>
          <w:sz w:val="26"/>
          <w:lang w:val="ru-RU"/>
        </w:rPr>
        <w:t>Упражнения</w:t>
      </w:r>
      <w:r w:rsidRPr="00FD414E">
        <w:rPr>
          <w:rFonts w:ascii="Times New Roman" w:hAnsi="Times New Roman"/>
          <w:color w:val="1C1D1C"/>
          <w:spacing w:val="22"/>
          <w:w w:val="105"/>
          <w:sz w:val="26"/>
          <w:lang w:val="ru-RU"/>
        </w:rPr>
        <w:t xml:space="preserve"> </w:t>
      </w:r>
      <w:r w:rsidRPr="00FD414E">
        <w:rPr>
          <w:rFonts w:ascii="Times New Roman" w:hAnsi="Times New Roman"/>
          <w:color w:val="1C1D1C"/>
          <w:w w:val="105"/>
          <w:sz w:val="26"/>
          <w:lang w:val="ru-RU"/>
        </w:rPr>
        <w:t>в</w:t>
      </w:r>
      <w:r w:rsidRPr="00FD414E">
        <w:rPr>
          <w:rFonts w:ascii="Times New Roman" w:hAnsi="Times New Roman"/>
          <w:color w:val="1C1D1C"/>
          <w:spacing w:val="-7"/>
          <w:w w:val="105"/>
          <w:sz w:val="26"/>
          <w:lang w:val="ru-RU"/>
        </w:rPr>
        <w:t xml:space="preserve"> </w:t>
      </w:r>
      <w:r w:rsidRPr="00FD414E">
        <w:rPr>
          <w:rFonts w:ascii="Times New Roman" w:hAnsi="Times New Roman"/>
          <w:color w:val="1C1D1C"/>
          <w:w w:val="105"/>
          <w:sz w:val="26"/>
          <w:lang w:val="ru-RU"/>
        </w:rPr>
        <w:t>ловле</w:t>
      </w:r>
      <w:r w:rsidRPr="00FD414E">
        <w:rPr>
          <w:rFonts w:ascii="Times New Roman" w:hAnsi="Times New Roman"/>
          <w:color w:val="1C1D1C"/>
          <w:spacing w:val="13"/>
          <w:w w:val="105"/>
          <w:sz w:val="26"/>
          <w:lang w:val="ru-RU"/>
        </w:rPr>
        <w:t xml:space="preserve"> </w:t>
      </w:r>
      <w:r w:rsidRPr="00FD414E">
        <w:rPr>
          <w:rFonts w:ascii="Times New Roman" w:hAnsi="Times New Roman"/>
          <w:color w:val="1C1D1C"/>
          <w:w w:val="105"/>
          <w:sz w:val="26"/>
          <w:lang w:val="ru-RU"/>
        </w:rPr>
        <w:t>мячей</w:t>
      </w:r>
      <w:r w:rsidRPr="00FD414E">
        <w:rPr>
          <w:rFonts w:ascii="Times New Roman" w:hAnsi="Times New Roman"/>
          <w:color w:val="1C1D1C"/>
          <w:spacing w:val="5"/>
          <w:w w:val="105"/>
          <w:sz w:val="26"/>
          <w:lang w:val="ru-RU"/>
        </w:rPr>
        <w:t xml:space="preserve"> </w:t>
      </w:r>
      <w:r w:rsidRPr="00FD414E">
        <w:rPr>
          <w:rFonts w:ascii="Times New Roman" w:hAnsi="Times New Roman"/>
          <w:color w:val="1C1D1C"/>
          <w:w w:val="105"/>
          <w:sz w:val="26"/>
          <w:lang w:val="ru-RU"/>
        </w:rPr>
        <w:t>пробитых</w:t>
      </w:r>
      <w:r w:rsidRPr="00FD414E">
        <w:rPr>
          <w:rFonts w:ascii="Times New Roman" w:hAnsi="Times New Roman"/>
          <w:color w:val="1C1D1C"/>
          <w:spacing w:val="10"/>
          <w:w w:val="105"/>
          <w:sz w:val="26"/>
          <w:lang w:val="ru-RU"/>
        </w:rPr>
        <w:t xml:space="preserve"> </w:t>
      </w:r>
      <w:r w:rsidRPr="00FD414E">
        <w:rPr>
          <w:rFonts w:ascii="Times New Roman" w:hAnsi="Times New Roman"/>
          <w:color w:val="1C1D1C"/>
          <w:w w:val="105"/>
          <w:sz w:val="26"/>
          <w:lang w:val="ru-RU"/>
        </w:rPr>
        <w:t>пол</w:t>
      </w:r>
      <w:r w:rsidRPr="00FD414E">
        <w:rPr>
          <w:rFonts w:ascii="Times New Roman" w:hAnsi="Times New Roman"/>
          <w:color w:val="1C1D1C"/>
          <w:spacing w:val="2"/>
          <w:w w:val="105"/>
          <w:sz w:val="26"/>
          <w:lang w:val="ru-RU"/>
        </w:rPr>
        <w:t xml:space="preserve"> </w:t>
      </w:r>
      <w:r w:rsidRPr="00FD414E">
        <w:rPr>
          <w:rFonts w:ascii="Times New Roman" w:hAnsi="Times New Roman"/>
          <w:color w:val="1C1D1C"/>
          <w:w w:val="105"/>
          <w:sz w:val="26"/>
          <w:lang w:val="ru-RU"/>
        </w:rPr>
        <w:t>ворот</w:t>
      </w:r>
      <w:r w:rsidRPr="00FD414E">
        <w:rPr>
          <w:rFonts w:ascii="Times New Roman" w:hAnsi="Times New Roman"/>
          <w:color w:val="1C1D1C"/>
          <w:spacing w:val="6"/>
          <w:w w:val="105"/>
          <w:sz w:val="26"/>
          <w:lang w:val="ru-RU"/>
        </w:rPr>
        <w:t>а</w:t>
      </w:r>
      <w:r w:rsidRPr="00FD414E">
        <w:rPr>
          <w:rFonts w:ascii="Times New Roman" w:hAnsi="Times New Roman"/>
          <w:color w:val="363836"/>
          <w:spacing w:val="9"/>
          <w:w w:val="105"/>
          <w:sz w:val="26"/>
          <w:lang w:val="ru-RU"/>
        </w:rPr>
        <w:t>м</w:t>
      </w:r>
      <w:r w:rsidRPr="00FD414E">
        <w:rPr>
          <w:rFonts w:ascii="Times New Roman" w:hAnsi="Times New Roman"/>
          <w:color w:val="1C1D1C"/>
          <w:w w:val="105"/>
          <w:sz w:val="26"/>
          <w:lang w:val="ru-RU"/>
        </w:rPr>
        <w:t>.</w:t>
      </w:r>
    </w:p>
    <w:p w:rsidR="00B663C6" w:rsidRPr="00FD414E" w:rsidRDefault="00FD414E">
      <w:pPr>
        <w:spacing w:before="1" w:line="265" w:lineRule="auto"/>
        <w:ind w:left="134" w:right="454"/>
        <w:rPr>
          <w:rFonts w:ascii="Times New Roman" w:eastAsia="Times New Roman" w:hAnsi="Times New Roman" w:cs="Times New Roman"/>
          <w:sz w:val="26"/>
          <w:szCs w:val="26"/>
          <w:lang w:val="ru-RU"/>
        </w:rPr>
      </w:pPr>
      <w:r w:rsidRPr="00FD414E">
        <w:rPr>
          <w:rFonts w:ascii="Times New Roman" w:hAnsi="Times New Roman"/>
          <w:color w:val="1C1D1C"/>
          <w:w w:val="105"/>
          <w:sz w:val="26"/>
          <w:lang w:val="ru-RU"/>
        </w:rPr>
        <w:t>Упражнения</w:t>
      </w:r>
      <w:r w:rsidRPr="00FD414E">
        <w:rPr>
          <w:rFonts w:ascii="Times New Roman" w:hAnsi="Times New Roman"/>
          <w:color w:val="1C1D1C"/>
          <w:spacing w:val="20"/>
          <w:w w:val="105"/>
          <w:sz w:val="26"/>
          <w:lang w:val="ru-RU"/>
        </w:rPr>
        <w:t xml:space="preserve"> </w:t>
      </w:r>
      <w:r w:rsidRPr="00FD414E">
        <w:rPr>
          <w:rFonts w:ascii="Times New Roman" w:hAnsi="Times New Roman"/>
          <w:color w:val="1C1D1C"/>
          <w:w w:val="105"/>
          <w:sz w:val="26"/>
          <w:lang w:val="ru-RU"/>
        </w:rPr>
        <w:t>в</w:t>
      </w:r>
      <w:r w:rsidRPr="00FD414E">
        <w:rPr>
          <w:rFonts w:ascii="Times New Roman" w:hAnsi="Times New Roman"/>
          <w:color w:val="1C1D1C"/>
          <w:spacing w:val="-13"/>
          <w:w w:val="105"/>
          <w:sz w:val="26"/>
          <w:lang w:val="ru-RU"/>
        </w:rPr>
        <w:t xml:space="preserve"> </w:t>
      </w:r>
      <w:r w:rsidRPr="00FD414E">
        <w:rPr>
          <w:rFonts w:ascii="Times New Roman" w:hAnsi="Times New Roman"/>
          <w:color w:val="1C1D1C"/>
          <w:w w:val="105"/>
          <w:sz w:val="26"/>
          <w:lang w:val="ru-RU"/>
        </w:rPr>
        <w:t>ловле</w:t>
      </w:r>
      <w:r w:rsidRPr="00FD414E">
        <w:rPr>
          <w:rFonts w:ascii="Times New Roman" w:hAnsi="Times New Roman"/>
          <w:color w:val="1C1D1C"/>
          <w:spacing w:val="10"/>
          <w:w w:val="105"/>
          <w:sz w:val="26"/>
          <w:lang w:val="ru-RU"/>
        </w:rPr>
        <w:t xml:space="preserve"> </w:t>
      </w:r>
      <w:r w:rsidRPr="00FD414E">
        <w:rPr>
          <w:rFonts w:ascii="Times New Roman" w:hAnsi="Times New Roman"/>
          <w:color w:val="1C1D1C"/>
          <w:w w:val="105"/>
          <w:sz w:val="26"/>
          <w:lang w:val="ru-RU"/>
        </w:rPr>
        <w:t>теннисного</w:t>
      </w:r>
      <w:r w:rsidRPr="00FD414E">
        <w:rPr>
          <w:rFonts w:ascii="Times New Roman" w:hAnsi="Times New Roman"/>
          <w:color w:val="1C1D1C"/>
          <w:spacing w:val="16"/>
          <w:w w:val="105"/>
          <w:sz w:val="26"/>
          <w:lang w:val="ru-RU"/>
        </w:rPr>
        <w:t xml:space="preserve"> </w:t>
      </w:r>
      <w:r w:rsidRPr="00FD414E">
        <w:rPr>
          <w:rFonts w:ascii="Times New Roman" w:hAnsi="Times New Roman"/>
          <w:color w:val="1C1D1C"/>
          <w:w w:val="105"/>
          <w:sz w:val="26"/>
          <w:lang w:val="ru-RU"/>
        </w:rPr>
        <w:t>/малого/</w:t>
      </w:r>
      <w:r w:rsidRPr="00FD414E">
        <w:rPr>
          <w:rFonts w:ascii="Times New Roman" w:hAnsi="Times New Roman"/>
          <w:color w:val="1C1D1C"/>
          <w:spacing w:val="26"/>
          <w:w w:val="105"/>
          <w:sz w:val="26"/>
          <w:lang w:val="ru-RU"/>
        </w:rPr>
        <w:t xml:space="preserve"> </w:t>
      </w:r>
      <w:r w:rsidRPr="00FD414E">
        <w:rPr>
          <w:rFonts w:ascii="Times New Roman" w:hAnsi="Times New Roman"/>
          <w:color w:val="1C1D1C"/>
          <w:w w:val="105"/>
          <w:sz w:val="26"/>
          <w:lang w:val="ru-RU"/>
        </w:rPr>
        <w:t>мяча.</w:t>
      </w:r>
      <w:r w:rsidRPr="00FD414E">
        <w:rPr>
          <w:rFonts w:ascii="Times New Roman" w:hAnsi="Times New Roman"/>
          <w:color w:val="1C1D1C"/>
          <w:spacing w:val="3"/>
          <w:w w:val="105"/>
          <w:sz w:val="26"/>
          <w:lang w:val="ru-RU"/>
        </w:rPr>
        <w:t xml:space="preserve"> </w:t>
      </w:r>
      <w:r w:rsidRPr="00FD414E">
        <w:rPr>
          <w:rFonts w:ascii="Times New Roman" w:hAnsi="Times New Roman"/>
          <w:color w:val="1C1D1C"/>
          <w:w w:val="105"/>
          <w:sz w:val="26"/>
          <w:lang w:val="ru-RU"/>
        </w:rPr>
        <w:t>Игра</w:t>
      </w:r>
      <w:r w:rsidRPr="00FD414E">
        <w:rPr>
          <w:rFonts w:ascii="Times New Roman" w:hAnsi="Times New Roman"/>
          <w:color w:val="1C1D1C"/>
          <w:spacing w:val="1"/>
          <w:w w:val="105"/>
          <w:sz w:val="26"/>
          <w:lang w:val="ru-RU"/>
        </w:rPr>
        <w:t xml:space="preserve"> </w:t>
      </w:r>
      <w:r w:rsidRPr="00FD414E">
        <w:rPr>
          <w:rFonts w:ascii="Times New Roman" w:hAnsi="Times New Roman"/>
          <w:color w:val="1C1D1C"/>
          <w:w w:val="105"/>
          <w:sz w:val="26"/>
          <w:lang w:val="ru-RU"/>
        </w:rPr>
        <w:t>в</w:t>
      </w:r>
      <w:r w:rsidRPr="00FD414E">
        <w:rPr>
          <w:rFonts w:ascii="Times New Roman" w:hAnsi="Times New Roman"/>
          <w:color w:val="1C1D1C"/>
          <w:spacing w:val="-5"/>
          <w:w w:val="105"/>
          <w:sz w:val="26"/>
          <w:lang w:val="ru-RU"/>
        </w:rPr>
        <w:t xml:space="preserve"> </w:t>
      </w:r>
      <w:r w:rsidRPr="00FD414E">
        <w:rPr>
          <w:rFonts w:ascii="Times New Roman" w:hAnsi="Times New Roman"/>
          <w:color w:val="1C1D1C"/>
          <w:w w:val="105"/>
          <w:sz w:val="26"/>
          <w:lang w:val="ru-RU"/>
        </w:rPr>
        <w:t>баскетбол</w:t>
      </w:r>
      <w:r w:rsidRPr="00FD414E">
        <w:rPr>
          <w:rFonts w:ascii="Times New Roman" w:hAnsi="Times New Roman"/>
          <w:color w:val="1C1D1C"/>
          <w:spacing w:val="15"/>
          <w:w w:val="105"/>
          <w:sz w:val="26"/>
          <w:lang w:val="ru-RU"/>
        </w:rPr>
        <w:t xml:space="preserve"> </w:t>
      </w:r>
      <w:r w:rsidRPr="00FD414E">
        <w:rPr>
          <w:rFonts w:ascii="Times New Roman" w:hAnsi="Times New Roman"/>
          <w:color w:val="1C1D1C"/>
          <w:w w:val="105"/>
          <w:sz w:val="26"/>
          <w:lang w:val="ru-RU"/>
        </w:rPr>
        <w:t>по</w:t>
      </w:r>
      <w:r w:rsidRPr="00FD414E">
        <w:rPr>
          <w:rFonts w:ascii="Times New Roman" w:hAnsi="Times New Roman"/>
          <w:color w:val="1C1D1C"/>
          <w:w w:val="109"/>
          <w:sz w:val="26"/>
          <w:lang w:val="ru-RU"/>
        </w:rPr>
        <w:t xml:space="preserve"> </w:t>
      </w:r>
      <w:r w:rsidRPr="00FD414E">
        <w:rPr>
          <w:rFonts w:ascii="Times New Roman" w:hAnsi="Times New Roman"/>
          <w:color w:val="1C1D1C"/>
          <w:w w:val="105"/>
          <w:sz w:val="26"/>
          <w:lang w:val="ru-RU"/>
        </w:rPr>
        <w:t>упрощенным</w:t>
      </w:r>
      <w:r w:rsidRPr="00FD414E">
        <w:rPr>
          <w:rFonts w:ascii="Times New Roman" w:hAnsi="Times New Roman"/>
          <w:color w:val="1C1D1C"/>
          <w:spacing w:val="13"/>
          <w:w w:val="105"/>
          <w:sz w:val="26"/>
          <w:lang w:val="ru-RU"/>
        </w:rPr>
        <w:t xml:space="preserve"> </w:t>
      </w:r>
      <w:r w:rsidRPr="00FD414E">
        <w:rPr>
          <w:rFonts w:ascii="Times New Roman" w:hAnsi="Times New Roman"/>
          <w:color w:val="1C1D1C"/>
          <w:w w:val="105"/>
          <w:sz w:val="26"/>
          <w:lang w:val="ru-RU"/>
        </w:rPr>
        <w:t>правилам.</w:t>
      </w:r>
    </w:p>
    <w:p w:rsidR="00B663C6" w:rsidRPr="00FD414E" w:rsidRDefault="00B663C6">
      <w:pPr>
        <w:spacing w:before="9"/>
        <w:rPr>
          <w:rFonts w:ascii="Times New Roman" w:eastAsia="Times New Roman" w:hAnsi="Times New Roman" w:cs="Times New Roman"/>
          <w:sz w:val="26"/>
          <w:szCs w:val="26"/>
          <w:lang w:val="ru-RU"/>
        </w:rPr>
      </w:pPr>
    </w:p>
    <w:p w:rsidR="00B663C6" w:rsidRPr="00FD414E" w:rsidRDefault="00FD414E">
      <w:pPr>
        <w:ind w:left="139"/>
        <w:rPr>
          <w:rFonts w:ascii="Times New Roman" w:eastAsia="Times New Roman" w:hAnsi="Times New Roman" w:cs="Times New Roman"/>
          <w:sz w:val="27"/>
          <w:szCs w:val="27"/>
          <w:lang w:val="ru-RU"/>
        </w:rPr>
      </w:pPr>
      <w:r w:rsidRPr="00FD414E">
        <w:rPr>
          <w:rFonts w:ascii="Times New Roman" w:hAnsi="Times New Roman"/>
          <w:b/>
          <w:color w:val="1C1D1C"/>
          <w:sz w:val="27"/>
          <w:lang w:val="ru-RU"/>
        </w:rPr>
        <w:t>УПРАЖНЕНИЯ</w:t>
      </w:r>
      <w:r w:rsidRPr="00FD414E">
        <w:rPr>
          <w:rFonts w:ascii="Times New Roman" w:hAnsi="Times New Roman"/>
          <w:b/>
          <w:color w:val="1C1D1C"/>
          <w:spacing w:val="25"/>
          <w:sz w:val="27"/>
          <w:lang w:val="ru-RU"/>
        </w:rPr>
        <w:t xml:space="preserve"> </w:t>
      </w:r>
      <w:r w:rsidRPr="00FD414E">
        <w:rPr>
          <w:rFonts w:ascii="Times New Roman" w:hAnsi="Times New Roman"/>
          <w:b/>
          <w:color w:val="1C1D1C"/>
          <w:sz w:val="27"/>
          <w:lang w:val="ru-RU"/>
        </w:rPr>
        <w:t>ДЛЯ</w:t>
      </w:r>
      <w:r w:rsidRPr="00FD414E">
        <w:rPr>
          <w:rFonts w:ascii="Times New Roman" w:hAnsi="Times New Roman"/>
          <w:b/>
          <w:color w:val="1C1D1C"/>
          <w:spacing w:val="6"/>
          <w:sz w:val="27"/>
          <w:lang w:val="ru-RU"/>
        </w:rPr>
        <w:t xml:space="preserve"> </w:t>
      </w:r>
      <w:r w:rsidRPr="00FD414E">
        <w:rPr>
          <w:rFonts w:ascii="Times New Roman" w:hAnsi="Times New Roman"/>
          <w:b/>
          <w:color w:val="1C1D1C"/>
          <w:sz w:val="27"/>
          <w:lang w:val="ru-RU"/>
        </w:rPr>
        <w:t>ВОСПИТАНИ</w:t>
      </w:r>
      <w:r w:rsidRPr="00FD414E">
        <w:rPr>
          <w:rFonts w:ascii="Times New Roman" w:hAnsi="Times New Roman"/>
          <w:b/>
          <w:color w:val="1C1D1C"/>
          <w:spacing w:val="-9"/>
          <w:sz w:val="27"/>
          <w:lang w:val="ru-RU"/>
        </w:rPr>
        <w:t xml:space="preserve"> </w:t>
      </w:r>
      <w:r w:rsidRPr="00FD414E">
        <w:rPr>
          <w:rFonts w:ascii="Times New Roman" w:hAnsi="Times New Roman"/>
          <w:b/>
          <w:color w:val="1C1D1C"/>
          <w:sz w:val="27"/>
          <w:lang w:val="ru-RU"/>
        </w:rPr>
        <w:t>Я</w:t>
      </w:r>
      <w:r w:rsidRPr="00FD414E">
        <w:rPr>
          <w:rFonts w:ascii="Times New Roman" w:hAnsi="Times New Roman"/>
          <w:b/>
          <w:color w:val="1C1D1C"/>
          <w:spacing w:val="5"/>
          <w:sz w:val="27"/>
          <w:lang w:val="ru-RU"/>
        </w:rPr>
        <w:t xml:space="preserve"> </w:t>
      </w:r>
      <w:r w:rsidRPr="00FD414E">
        <w:rPr>
          <w:rFonts w:ascii="Times New Roman" w:hAnsi="Times New Roman"/>
          <w:b/>
          <w:color w:val="1C1D1C"/>
          <w:sz w:val="27"/>
          <w:lang w:val="ru-RU"/>
        </w:rPr>
        <w:t>ЛОВКОСТИ.</w:t>
      </w:r>
    </w:p>
    <w:p w:rsidR="00B663C6" w:rsidRPr="00FD414E" w:rsidRDefault="00FD414E">
      <w:pPr>
        <w:spacing w:before="10" w:line="256" w:lineRule="auto"/>
        <w:ind w:left="144" w:right="151" w:hanging="5"/>
        <w:rPr>
          <w:rFonts w:ascii="Times New Roman" w:eastAsia="Times New Roman" w:hAnsi="Times New Roman" w:cs="Times New Roman"/>
          <w:sz w:val="26"/>
          <w:szCs w:val="26"/>
          <w:lang w:val="ru-RU"/>
        </w:rPr>
      </w:pPr>
      <w:r w:rsidRPr="00FD414E">
        <w:rPr>
          <w:rFonts w:ascii="Times New Roman" w:hAnsi="Times New Roman"/>
          <w:color w:val="1C1D1C"/>
          <w:sz w:val="26"/>
          <w:lang w:val="ru-RU"/>
        </w:rPr>
        <w:t>Прыжки</w:t>
      </w:r>
      <w:r w:rsidRPr="00FD414E">
        <w:rPr>
          <w:rFonts w:ascii="Times New Roman" w:hAnsi="Times New Roman"/>
          <w:color w:val="1C1D1C"/>
          <w:spacing w:val="45"/>
          <w:sz w:val="26"/>
          <w:lang w:val="ru-RU"/>
        </w:rPr>
        <w:t xml:space="preserve"> </w:t>
      </w:r>
      <w:r w:rsidRPr="00FD414E">
        <w:rPr>
          <w:rFonts w:ascii="Times New Roman" w:hAnsi="Times New Roman"/>
          <w:color w:val="1C1D1C"/>
          <w:sz w:val="26"/>
          <w:lang w:val="ru-RU"/>
        </w:rPr>
        <w:t>с</w:t>
      </w:r>
      <w:r w:rsidRPr="00FD414E">
        <w:rPr>
          <w:rFonts w:ascii="Times New Roman" w:hAnsi="Times New Roman"/>
          <w:color w:val="1C1D1C"/>
          <w:spacing w:val="1"/>
          <w:sz w:val="26"/>
          <w:lang w:val="ru-RU"/>
        </w:rPr>
        <w:t xml:space="preserve"> </w:t>
      </w:r>
      <w:r w:rsidRPr="00FD414E">
        <w:rPr>
          <w:rFonts w:ascii="Times New Roman" w:hAnsi="Times New Roman"/>
          <w:color w:val="1C1D1C"/>
          <w:sz w:val="26"/>
          <w:lang w:val="ru-RU"/>
        </w:rPr>
        <w:t>разбега</w:t>
      </w:r>
      <w:r w:rsidRPr="00FD414E">
        <w:rPr>
          <w:rFonts w:ascii="Times New Roman" w:hAnsi="Times New Roman"/>
          <w:color w:val="1C1D1C"/>
          <w:spacing w:val="28"/>
          <w:sz w:val="26"/>
          <w:lang w:val="ru-RU"/>
        </w:rPr>
        <w:t xml:space="preserve"> </w:t>
      </w:r>
      <w:r w:rsidRPr="00FD414E">
        <w:rPr>
          <w:rFonts w:ascii="Times New Roman" w:hAnsi="Times New Roman"/>
          <w:color w:val="1C1D1C"/>
          <w:sz w:val="26"/>
          <w:lang w:val="ru-RU"/>
        </w:rPr>
        <w:t>толчком</w:t>
      </w:r>
      <w:r w:rsidRPr="00FD414E">
        <w:rPr>
          <w:rFonts w:ascii="Times New Roman" w:hAnsi="Times New Roman"/>
          <w:color w:val="1C1D1C"/>
          <w:spacing w:val="50"/>
          <w:sz w:val="26"/>
          <w:lang w:val="ru-RU"/>
        </w:rPr>
        <w:t xml:space="preserve"> </w:t>
      </w:r>
      <w:r w:rsidRPr="00FD414E">
        <w:rPr>
          <w:rFonts w:ascii="Times New Roman" w:hAnsi="Times New Roman"/>
          <w:color w:val="1C1D1C"/>
          <w:sz w:val="26"/>
          <w:lang w:val="ru-RU"/>
        </w:rPr>
        <w:t>одной</w:t>
      </w:r>
      <w:r w:rsidRPr="00FD414E">
        <w:rPr>
          <w:rFonts w:ascii="Times New Roman" w:hAnsi="Times New Roman"/>
          <w:color w:val="1C1D1C"/>
          <w:spacing w:val="35"/>
          <w:sz w:val="26"/>
          <w:lang w:val="ru-RU"/>
        </w:rPr>
        <w:t xml:space="preserve"> </w:t>
      </w:r>
      <w:r w:rsidRPr="00FD414E">
        <w:rPr>
          <w:rFonts w:ascii="Times New Roman" w:hAnsi="Times New Roman"/>
          <w:color w:val="1C1D1C"/>
          <w:sz w:val="26"/>
          <w:lang w:val="ru-RU"/>
        </w:rPr>
        <w:t>и</w:t>
      </w:r>
      <w:r w:rsidRPr="00FD414E">
        <w:rPr>
          <w:rFonts w:ascii="Times New Roman" w:hAnsi="Times New Roman"/>
          <w:color w:val="1C1D1C"/>
          <w:spacing w:val="17"/>
          <w:sz w:val="26"/>
          <w:lang w:val="ru-RU"/>
        </w:rPr>
        <w:t xml:space="preserve"> </w:t>
      </w:r>
      <w:r w:rsidRPr="00FD414E">
        <w:rPr>
          <w:rFonts w:ascii="Times New Roman" w:hAnsi="Times New Roman"/>
          <w:color w:val="1C1D1C"/>
          <w:spacing w:val="-4"/>
          <w:sz w:val="26"/>
          <w:lang w:val="ru-RU"/>
        </w:rPr>
        <w:t>дву</w:t>
      </w:r>
      <w:r w:rsidRPr="00FD414E">
        <w:rPr>
          <w:rFonts w:ascii="Times New Roman" w:hAnsi="Times New Roman"/>
          <w:color w:val="646464"/>
          <w:spacing w:val="-11"/>
          <w:sz w:val="26"/>
          <w:lang w:val="ru-RU"/>
        </w:rPr>
        <w:t>_</w:t>
      </w:r>
      <w:r w:rsidRPr="00FD414E">
        <w:rPr>
          <w:rFonts w:ascii="Times New Roman" w:hAnsi="Times New Roman"/>
          <w:color w:val="1C1D1C"/>
          <w:spacing w:val="-6"/>
          <w:sz w:val="26"/>
          <w:lang w:val="ru-RU"/>
        </w:rPr>
        <w:t>\1Я</w:t>
      </w:r>
      <w:r w:rsidRPr="00FD414E">
        <w:rPr>
          <w:rFonts w:ascii="Times New Roman" w:hAnsi="Times New Roman"/>
          <w:color w:val="1C1D1C"/>
          <w:spacing w:val="33"/>
          <w:sz w:val="26"/>
          <w:lang w:val="ru-RU"/>
        </w:rPr>
        <w:t xml:space="preserve"> </w:t>
      </w:r>
      <w:r w:rsidRPr="00FD414E">
        <w:rPr>
          <w:rFonts w:ascii="Times New Roman" w:hAnsi="Times New Roman"/>
          <w:color w:val="1C1D1C"/>
          <w:sz w:val="26"/>
          <w:lang w:val="ru-RU"/>
        </w:rPr>
        <w:t>ногами,</w:t>
      </w:r>
      <w:r w:rsidRPr="00FD414E">
        <w:rPr>
          <w:rFonts w:ascii="Times New Roman" w:hAnsi="Times New Roman"/>
          <w:color w:val="1C1D1C"/>
          <w:spacing w:val="40"/>
          <w:sz w:val="26"/>
          <w:lang w:val="ru-RU"/>
        </w:rPr>
        <w:t xml:space="preserve"> </w:t>
      </w:r>
      <w:r w:rsidRPr="00FD414E">
        <w:rPr>
          <w:rFonts w:ascii="Times New Roman" w:hAnsi="Times New Roman"/>
          <w:color w:val="1C1D1C"/>
          <w:sz w:val="26"/>
          <w:lang w:val="ru-RU"/>
        </w:rPr>
        <w:t>стараясь</w:t>
      </w:r>
      <w:r w:rsidRPr="00FD414E">
        <w:rPr>
          <w:rFonts w:ascii="Times New Roman" w:hAnsi="Times New Roman"/>
          <w:color w:val="1C1D1C"/>
          <w:spacing w:val="27"/>
          <w:sz w:val="26"/>
          <w:lang w:val="ru-RU"/>
        </w:rPr>
        <w:t xml:space="preserve"> </w:t>
      </w:r>
      <w:r w:rsidRPr="00FD414E">
        <w:rPr>
          <w:rFonts w:ascii="Times New Roman" w:hAnsi="Times New Roman"/>
          <w:color w:val="1C1D1C"/>
          <w:sz w:val="26"/>
          <w:lang w:val="ru-RU"/>
        </w:rPr>
        <w:t>достать</w:t>
      </w:r>
      <w:r w:rsidRPr="00FD414E">
        <w:rPr>
          <w:rFonts w:ascii="Times New Roman" w:hAnsi="Times New Roman"/>
          <w:color w:val="1C1D1C"/>
          <w:spacing w:val="29"/>
          <w:sz w:val="26"/>
          <w:lang w:val="ru-RU"/>
        </w:rPr>
        <w:t xml:space="preserve"> </w:t>
      </w:r>
      <w:r w:rsidRPr="00FD414E">
        <w:rPr>
          <w:rFonts w:ascii="Times New Roman" w:hAnsi="Times New Roman"/>
          <w:color w:val="1C1D1C"/>
          <w:sz w:val="26"/>
          <w:lang w:val="ru-RU"/>
        </w:rPr>
        <w:t>высоко</w:t>
      </w:r>
      <w:r w:rsidRPr="00FD414E">
        <w:rPr>
          <w:rFonts w:ascii="Times New Roman" w:hAnsi="Times New Roman"/>
          <w:color w:val="1C1D1C"/>
          <w:spacing w:val="24"/>
          <w:w w:val="105"/>
          <w:sz w:val="26"/>
          <w:lang w:val="ru-RU"/>
        </w:rPr>
        <w:t xml:space="preserve"> </w:t>
      </w:r>
      <w:r w:rsidRPr="00FD414E">
        <w:rPr>
          <w:rFonts w:ascii="Times New Roman" w:hAnsi="Times New Roman"/>
          <w:color w:val="1C1D1C"/>
          <w:sz w:val="26"/>
          <w:lang w:val="ru-RU"/>
        </w:rPr>
        <w:t xml:space="preserve">подвешенный </w:t>
      </w:r>
      <w:r w:rsidRPr="00FD414E">
        <w:rPr>
          <w:rFonts w:ascii="Times New Roman" w:hAnsi="Times New Roman"/>
          <w:color w:val="1C1D1C"/>
          <w:spacing w:val="3"/>
          <w:sz w:val="26"/>
          <w:lang w:val="ru-RU"/>
        </w:rPr>
        <w:t xml:space="preserve"> </w:t>
      </w:r>
      <w:r w:rsidRPr="00FD414E">
        <w:rPr>
          <w:rFonts w:ascii="Times New Roman" w:hAnsi="Times New Roman"/>
          <w:color w:val="1C1D1C"/>
          <w:sz w:val="26"/>
          <w:lang w:val="ru-RU"/>
        </w:rPr>
        <w:t>мяч</w:t>
      </w:r>
      <w:r w:rsidRPr="00FD414E">
        <w:rPr>
          <w:rFonts w:ascii="Times New Roman" w:hAnsi="Times New Roman"/>
          <w:color w:val="1C1D1C"/>
          <w:spacing w:val="50"/>
          <w:sz w:val="26"/>
          <w:lang w:val="ru-RU"/>
        </w:rPr>
        <w:t xml:space="preserve"> </w:t>
      </w:r>
      <w:r w:rsidRPr="00FD414E">
        <w:rPr>
          <w:rFonts w:ascii="Times New Roman" w:hAnsi="Times New Roman"/>
          <w:color w:val="1C1D1C"/>
          <w:sz w:val="26"/>
          <w:lang w:val="ru-RU"/>
        </w:rPr>
        <w:t xml:space="preserve">головой, </w:t>
      </w:r>
      <w:r w:rsidRPr="00FD414E">
        <w:rPr>
          <w:rFonts w:ascii="Times New Roman" w:hAnsi="Times New Roman"/>
          <w:color w:val="1C1D1C"/>
          <w:spacing w:val="7"/>
          <w:sz w:val="26"/>
          <w:lang w:val="ru-RU"/>
        </w:rPr>
        <w:t xml:space="preserve"> </w:t>
      </w:r>
      <w:r w:rsidRPr="00FD414E">
        <w:rPr>
          <w:rFonts w:ascii="Times New Roman" w:hAnsi="Times New Roman"/>
          <w:color w:val="1C1D1C"/>
          <w:sz w:val="26"/>
          <w:lang w:val="ru-RU"/>
        </w:rPr>
        <w:t>ногой,</w:t>
      </w:r>
      <w:r w:rsidRPr="00FD414E">
        <w:rPr>
          <w:rFonts w:ascii="Times New Roman" w:hAnsi="Times New Roman"/>
          <w:color w:val="1C1D1C"/>
          <w:spacing w:val="52"/>
          <w:sz w:val="26"/>
          <w:lang w:val="ru-RU"/>
        </w:rPr>
        <w:t xml:space="preserve"> </w:t>
      </w:r>
      <w:r w:rsidRPr="00FD414E">
        <w:rPr>
          <w:rFonts w:ascii="Times New Roman" w:hAnsi="Times New Roman"/>
          <w:color w:val="1C1D1C"/>
          <w:sz w:val="26"/>
          <w:lang w:val="ru-RU"/>
        </w:rPr>
        <w:t>руко</w:t>
      </w:r>
      <w:r w:rsidRPr="00FD414E">
        <w:rPr>
          <w:rFonts w:ascii="Times New Roman" w:hAnsi="Times New Roman"/>
          <w:color w:val="1C1D1C"/>
          <w:spacing w:val="26"/>
          <w:sz w:val="26"/>
          <w:lang w:val="ru-RU"/>
        </w:rPr>
        <w:t>й</w:t>
      </w:r>
      <w:r w:rsidRPr="00FD414E">
        <w:rPr>
          <w:rFonts w:ascii="Times New Roman" w:hAnsi="Times New Roman"/>
          <w:color w:val="363836"/>
          <w:sz w:val="26"/>
          <w:lang w:val="ru-RU"/>
        </w:rPr>
        <w:t>;</w:t>
      </w:r>
      <w:r w:rsidRPr="00FD414E">
        <w:rPr>
          <w:rFonts w:ascii="Times New Roman" w:hAnsi="Times New Roman"/>
          <w:color w:val="363836"/>
          <w:spacing w:val="1"/>
          <w:sz w:val="26"/>
          <w:lang w:val="ru-RU"/>
        </w:rPr>
        <w:t xml:space="preserve"> </w:t>
      </w:r>
      <w:r w:rsidRPr="00FD414E">
        <w:rPr>
          <w:rFonts w:ascii="Times New Roman" w:hAnsi="Times New Roman"/>
          <w:color w:val="1C1D1C"/>
          <w:sz w:val="26"/>
          <w:lang w:val="ru-RU"/>
        </w:rPr>
        <w:t>то</w:t>
      </w:r>
      <w:r w:rsidRPr="00FD414E">
        <w:rPr>
          <w:rFonts w:ascii="Times New Roman" w:hAnsi="Times New Roman"/>
          <w:color w:val="1C1D1C"/>
          <w:spacing w:val="41"/>
          <w:sz w:val="26"/>
          <w:lang w:val="ru-RU"/>
        </w:rPr>
        <w:t xml:space="preserve"> </w:t>
      </w:r>
      <w:r w:rsidRPr="00FD414E">
        <w:rPr>
          <w:rFonts w:ascii="Times New Roman" w:hAnsi="Times New Roman"/>
          <w:color w:val="1C1D1C"/>
          <w:sz w:val="26"/>
          <w:lang w:val="ru-RU"/>
        </w:rPr>
        <w:t>же</w:t>
      </w:r>
      <w:r w:rsidRPr="00FD414E">
        <w:rPr>
          <w:rFonts w:ascii="Times New Roman" w:hAnsi="Times New Roman"/>
          <w:color w:val="1C1D1C"/>
          <w:spacing w:val="50"/>
          <w:sz w:val="26"/>
          <w:lang w:val="ru-RU"/>
        </w:rPr>
        <w:t xml:space="preserve"> </w:t>
      </w:r>
      <w:r w:rsidRPr="00FD414E">
        <w:rPr>
          <w:rFonts w:ascii="Times New Roman" w:hAnsi="Times New Roman"/>
          <w:color w:val="1C1D1C"/>
          <w:sz w:val="26"/>
          <w:lang w:val="ru-RU"/>
        </w:rPr>
        <w:t>вь</w:t>
      </w:r>
      <w:r>
        <w:rPr>
          <w:rFonts w:ascii="Times New Roman" w:hAnsi="Times New Roman"/>
          <w:color w:val="1C1D1C"/>
          <w:sz w:val="26"/>
        </w:rPr>
        <w:t>m</w:t>
      </w:r>
      <w:r w:rsidRPr="00FD414E">
        <w:rPr>
          <w:rFonts w:ascii="Times New Roman" w:hAnsi="Times New Roman"/>
          <w:color w:val="1C1D1C"/>
          <w:sz w:val="26"/>
          <w:lang w:val="ru-RU"/>
        </w:rPr>
        <w:t>олняя</w:t>
      </w:r>
      <w:r w:rsidRPr="00FD414E">
        <w:rPr>
          <w:rFonts w:ascii="Times New Roman" w:hAnsi="Times New Roman"/>
          <w:color w:val="1C1D1C"/>
          <w:spacing w:val="61"/>
          <w:sz w:val="26"/>
          <w:lang w:val="ru-RU"/>
        </w:rPr>
        <w:t xml:space="preserve"> </w:t>
      </w:r>
      <w:r w:rsidRPr="00FD414E">
        <w:rPr>
          <w:rFonts w:ascii="Times New Roman" w:hAnsi="Times New Roman"/>
          <w:color w:val="1C1D1C"/>
          <w:sz w:val="26"/>
          <w:lang w:val="ru-RU"/>
        </w:rPr>
        <w:t>в</w:t>
      </w:r>
      <w:r w:rsidRPr="00FD414E">
        <w:rPr>
          <w:rFonts w:ascii="Times New Roman" w:hAnsi="Times New Roman"/>
          <w:color w:val="1C1D1C"/>
          <w:spacing w:val="26"/>
          <w:sz w:val="26"/>
          <w:lang w:val="ru-RU"/>
        </w:rPr>
        <w:t xml:space="preserve"> </w:t>
      </w:r>
      <w:r w:rsidRPr="00FD414E">
        <w:rPr>
          <w:rFonts w:ascii="Times New Roman" w:hAnsi="Times New Roman"/>
          <w:color w:val="1C1D1C"/>
          <w:sz w:val="26"/>
          <w:lang w:val="ru-RU"/>
        </w:rPr>
        <w:t>прыжке</w:t>
      </w:r>
      <w:r w:rsidRPr="00FD414E">
        <w:rPr>
          <w:rFonts w:ascii="Times New Roman" w:hAnsi="Times New Roman"/>
          <w:color w:val="1C1D1C"/>
          <w:spacing w:val="56"/>
          <w:sz w:val="26"/>
          <w:lang w:val="ru-RU"/>
        </w:rPr>
        <w:t xml:space="preserve"> </w:t>
      </w:r>
      <w:r w:rsidRPr="00FD414E">
        <w:rPr>
          <w:rFonts w:ascii="Times New Roman" w:hAnsi="Times New Roman"/>
          <w:color w:val="1C1D1C"/>
          <w:sz w:val="26"/>
          <w:lang w:val="ru-RU"/>
        </w:rPr>
        <w:t>повор</w:t>
      </w:r>
      <w:r w:rsidRPr="00FD414E">
        <w:rPr>
          <w:rFonts w:ascii="Times New Roman" w:hAnsi="Times New Roman"/>
          <w:color w:val="363836"/>
          <w:sz w:val="26"/>
          <w:lang w:val="ru-RU"/>
        </w:rPr>
        <w:t>от</w:t>
      </w:r>
      <w:r w:rsidRPr="00FD414E">
        <w:rPr>
          <w:rFonts w:ascii="Times New Roman" w:hAnsi="Times New Roman"/>
          <w:color w:val="363836"/>
          <w:spacing w:val="37"/>
          <w:sz w:val="26"/>
          <w:lang w:val="ru-RU"/>
        </w:rPr>
        <w:t xml:space="preserve"> </w:t>
      </w:r>
      <w:r w:rsidRPr="00FD414E">
        <w:rPr>
          <w:rFonts w:ascii="Times New Roman" w:hAnsi="Times New Roman"/>
          <w:color w:val="363836"/>
          <w:sz w:val="26"/>
          <w:lang w:val="ru-RU"/>
        </w:rPr>
        <w:t>на</w:t>
      </w:r>
      <w:r w:rsidRPr="00FD414E">
        <w:rPr>
          <w:rFonts w:ascii="Times New Roman" w:hAnsi="Times New Roman"/>
          <w:color w:val="363836"/>
          <w:spacing w:val="64"/>
          <w:w w:val="105"/>
          <w:sz w:val="26"/>
          <w:lang w:val="ru-RU"/>
        </w:rPr>
        <w:t xml:space="preserve"> </w:t>
      </w:r>
      <w:r w:rsidRPr="00FD414E">
        <w:rPr>
          <w:rFonts w:ascii="Times New Roman" w:hAnsi="Times New Roman"/>
          <w:color w:val="1C1D1C"/>
          <w:sz w:val="28"/>
          <w:lang w:val="ru-RU"/>
        </w:rPr>
        <w:t>90</w:t>
      </w:r>
      <w:r w:rsidRPr="00FD414E">
        <w:rPr>
          <w:rFonts w:ascii="Times New Roman" w:hAnsi="Times New Roman"/>
          <w:color w:val="1C1D1C"/>
          <w:spacing w:val="16"/>
          <w:sz w:val="28"/>
          <w:lang w:val="ru-RU"/>
        </w:rPr>
        <w:t xml:space="preserve"> </w:t>
      </w:r>
      <w:r w:rsidRPr="00FD414E">
        <w:rPr>
          <w:rFonts w:ascii="Times New Roman" w:hAnsi="Times New Roman"/>
          <w:color w:val="1C1D1C"/>
          <w:spacing w:val="-5"/>
          <w:sz w:val="28"/>
          <w:lang w:val="ru-RU"/>
        </w:rPr>
        <w:t>-</w:t>
      </w:r>
      <w:r w:rsidRPr="00FD414E">
        <w:rPr>
          <w:rFonts w:ascii="Times New Roman" w:hAnsi="Times New Roman"/>
          <w:color w:val="363836"/>
          <w:spacing w:val="-9"/>
          <w:sz w:val="28"/>
          <w:lang w:val="ru-RU"/>
        </w:rPr>
        <w:t>1</w:t>
      </w:r>
      <w:r w:rsidRPr="00FD414E">
        <w:rPr>
          <w:rFonts w:ascii="Times New Roman" w:hAnsi="Times New Roman"/>
          <w:color w:val="1C1D1C"/>
          <w:spacing w:val="-10"/>
          <w:sz w:val="28"/>
          <w:lang w:val="ru-RU"/>
        </w:rPr>
        <w:t>80.</w:t>
      </w:r>
      <w:r w:rsidRPr="00FD414E">
        <w:rPr>
          <w:rFonts w:ascii="Times New Roman" w:hAnsi="Times New Roman"/>
          <w:color w:val="1C1D1C"/>
          <w:spacing w:val="10"/>
          <w:sz w:val="28"/>
          <w:lang w:val="ru-RU"/>
        </w:rPr>
        <w:t xml:space="preserve"> </w:t>
      </w:r>
      <w:r w:rsidRPr="00FD414E">
        <w:rPr>
          <w:rFonts w:ascii="Times New Roman" w:hAnsi="Times New Roman"/>
          <w:color w:val="1C1D1C"/>
          <w:sz w:val="26"/>
          <w:lang w:val="ru-RU"/>
        </w:rPr>
        <w:t xml:space="preserve">Прыжки </w:t>
      </w:r>
      <w:r w:rsidRPr="00FD414E">
        <w:rPr>
          <w:rFonts w:ascii="Times New Roman" w:hAnsi="Times New Roman"/>
          <w:color w:val="1C1D1C"/>
          <w:spacing w:val="2"/>
          <w:sz w:val="26"/>
          <w:lang w:val="ru-RU"/>
        </w:rPr>
        <w:t xml:space="preserve"> </w:t>
      </w:r>
      <w:r w:rsidRPr="00FD414E">
        <w:rPr>
          <w:rFonts w:ascii="Times New Roman" w:hAnsi="Times New Roman"/>
          <w:color w:val="1C1D1C"/>
          <w:sz w:val="26"/>
          <w:lang w:val="ru-RU"/>
        </w:rPr>
        <w:t>вперед</w:t>
      </w:r>
      <w:r w:rsidRPr="00FD414E">
        <w:rPr>
          <w:rFonts w:ascii="Times New Roman" w:hAnsi="Times New Roman"/>
          <w:color w:val="1C1D1C"/>
          <w:spacing w:val="61"/>
          <w:sz w:val="26"/>
          <w:lang w:val="ru-RU"/>
        </w:rPr>
        <w:t xml:space="preserve"> </w:t>
      </w:r>
      <w:r w:rsidRPr="00FD414E">
        <w:rPr>
          <w:rFonts w:ascii="Times New Roman" w:hAnsi="Times New Roman"/>
          <w:color w:val="1C1D1C"/>
          <w:sz w:val="26"/>
          <w:lang w:val="ru-RU"/>
        </w:rPr>
        <w:t>с</w:t>
      </w:r>
      <w:r w:rsidRPr="00FD414E">
        <w:rPr>
          <w:rFonts w:ascii="Times New Roman" w:hAnsi="Times New Roman"/>
          <w:color w:val="1C1D1C"/>
          <w:spacing w:val="31"/>
          <w:sz w:val="26"/>
          <w:lang w:val="ru-RU"/>
        </w:rPr>
        <w:t xml:space="preserve"> </w:t>
      </w:r>
      <w:r w:rsidRPr="00FD414E">
        <w:rPr>
          <w:rFonts w:ascii="Times New Roman" w:hAnsi="Times New Roman"/>
          <w:color w:val="1C1D1C"/>
          <w:sz w:val="26"/>
          <w:lang w:val="ru-RU"/>
        </w:rPr>
        <w:t>поворотом</w:t>
      </w:r>
      <w:r w:rsidRPr="00FD414E">
        <w:rPr>
          <w:rFonts w:ascii="Times New Roman" w:hAnsi="Times New Roman"/>
          <w:color w:val="1C1D1C"/>
          <w:spacing w:val="63"/>
          <w:sz w:val="26"/>
          <w:lang w:val="ru-RU"/>
        </w:rPr>
        <w:t xml:space="preserve"> </w:t>
      </w:r>
      <w:r w:rsidRPr="00FD414E">
        <w:rPr>
          <w:rFonts w:ascii="Times New Roman" w:hAnsi="Times New Roman"/>
          <w:color w:val="1C1D1C"/>
          <w:sz w:val="26"/>
          <w:lang w:val="ru-RU"/>
        </w:rPr>
        <w:t>и</w:t>
      </w:r>
      <w:r w:rsidRPr="00FD414E">
        <w:rPr>
          <w:rFonts w:ascii="Times New Roman" w:hAnsi="Times New Roman"/>
          <w:color w:val="1C1D1C"/>
          <w:spacing w:val="25"/>
          <w:sz w:val="26"/>
          <w:lang w:val="ru-RU"/>
        </w:rPr>
        <w:t xml:space="preserve"> </w:t>
      </w:r>
      <w:r w:rsidRPr="00FD414E">
        <w:rPr>
          <w:rFonts w:ascii="Times New Roman" w:hAnsi="Times New Roman"/>
          <w:color w:val="1C1D1C"/>
          <w:sz w:val="26"/>
          <w:lang w:val="ru-RU"/>
        </w:rPr>
        <w:t xml:space="preserve">имитацией </w:t>
      </w:r>
      <w:r w:rsidRPr="00FD414E">
        <w:rPr>
          <w:rFonts w:ascii="Times New Roman" w:hAnsi="Times New Roman"/>
          <w:color w:val="1C1D1C"/>
          <w:spacing w:val="5"/>
          <w:sz w:val="26"/>
          <w:lang w:val="ru-RU"/>
        </w:rPr>
        <w:t xml:space="preserve"> </w:t>
      </w:r>
      <w:r w:rsidRPr="00FD414E">
        <w:rPr>
          <w:rFonts w:ascii="Times New Roman" w:hAnsi="Times New Roman"/>
          <w:color w:val="1C1D1C"/>
          <w:sz w:val="26"/>
          <w:lang w:val="ru-RU"/>
        </w:rPr>
        <w:t>головой</w:t>
      </w:r>
      <w:r w:rsidRPr="00FD414E">
        <w:rPr>
          <w:rFonts w:ascii="Times New Roman" w:hAnsi="Times New Roman"/>
          <w:color w:val="1C1D1C"/>
          <w:spacing w:val="64"/>
          <w:sz w:val="26"/>
          <w:lang w:val="ru-RU"/>
        </w:rPr>
        <w:t xml:space="preserve"> </w:t>
      </w:r>
      <w:r w:rsidRPr="00FD414E">
        <w:rPr>
          <w:rFonts w:ascii="Times New Roman" w:hAnsi="Times New Roman"/>
          <w:color w:val="1C1D1C"/>
          <w:sz w:val="26"/>
          <w:lang w:val="ru-RU"/>
        </w:rPr>
        <w:t>и</w:t>
      </w:r>
      <w:r w:rsidRPr="00FD414E">
        <w:rPr>
          <w:rFonts w:ascii="Times New Roman" w:hAnsi="Times New Roman"/>
          <w:color w:val="1C1D1C"/>
          <w:spacing w:val="41"/>
          <w:sz w:val="26"/>
          <w:lang w:val="ru-RU"/>
        </w:rPr>
        <w:t xml:space="preserve"> </w:t>
      </w:r>
      <w:r w:rsidRPr="00FD414E">
        <w:rPr>
          <w:rFonts w:ascii="Times New Roman" w:hAnsi="Times New Roman"/>
          <w:color w:val="1C1D1C"/>
          <w:sz w:val="26"/>
          <w:lang w:val="ru-RU"/>
        </w:rPr>
        <w:t>ногами.</w:t>
      </w:r>
      <w:r w:rsidRPr="00FD414E">
        <w:rPr>
          <w:rFonts w:ascii="Times New Roman" w:hAnsi="Times New Roman"/>
          <w:color w:val="1C1D1C"/>
          <w:spacing w:val="62"/>
          <w:sz w:val="26"/>
          <w:lang w:val="ru-RU"/>
        </w:rPr>
        <w:t xml:space="preserve"> </w:t>
      </w:r>
      <w:r w:rsidRPr="00FD414E">
        <w:rPr>
          <w:rFonts w:ascii="Times New Roman" w:hAnsi="Times New Roman"/>
          <w:color w:val="363836"/>
          <w:sz w:val="26"/>
          <w:lang w:val="ru-RU"/>
        </w:rPr>
        <w:t>П</w:t>
      </w:r>
      <w:r w:rsidRPr="00FD414E">
        <w:rPr>
          <w:rFonts w:ascii="Times New Roman" w:hAnsi="Times New Roman"/>
          <w:color w:val="1C1D1C"/>
          <w:sz w:val="26"/>
          <w:lang w:val="ru-RU"/>
        </w:rPr>
        <w:t>рыж</w:t>
      </w:r>
      <w:r w:rsidRPr="00FD414E">
        <w:rPr>
          <w:rFonts w:ascii="Times New Roman" w:hAnsi="Times New Roman"/>
          <w:color w:val="363836"/>
          <w:sz w:val="26"/>
          <w:lang w:val="ru-RU"/>
        </w:rPr>
        <w:t>ки</w:t>
      </w:r>
      <w:r w:rsidRPr="00FD414E">
        <w:rPr>
          <w:rFonts w:ascii="Times New Roman" w:hAnsi="Times New Roman"/>
          <w:color w:val="363836"/>
          <w:spacing w:val="43"/>
          <w:sz w:val="26"/>
          <w:lang w:val="ru-RU"/>
        </w:rPr>
        <w:t xml:space="preserve"> </w:t>
      </w:r>
      <w:r w:rsidRPr="00FD414E">
        <w:rPr>
          <w:rFonts w:ascii="Times New Roman" w:hAnsi="Times New Roman"/>
          <w:color w:val="363836"/>
          <w:sz w:val="26"/>
          <w:lang w:val="ru-RU"/>
        </w:rPr>
        <w:t>с</w:t>
      </w:r>
      <w:r w:rsidRPr="00FD414E">
        <w:rPr>
          <w:rFonts w:ascii="Times New Roman" w:hAnsi="Times New Roman"/>
          <w:color w:val="363836"/>
          <w:spacing w:val="27"/>
          <w:w w:val="104"/>
          <w:sz w:val="26"/>
          <w:lang w:val="ru-RU"/>
        </w:rPr>
        <w:t xml:space="preserve"> </w:t>
      </w:r>
      <w:r w:rsidRPr="00FD414E">
        <w:rPr>
          <w:rFonts w:ascii="Times New Roman" w:hAnsi="Times New Roman"/>
          <w:color w:val="1C1D1C"/>
          <w:sz w:val="26"/>
          <w:lang w:val="ru-RU"/>
        </w:rPr>
        <w:t>места</w:t>
      </w:r>
      <w:r w:rsidRPr="00FD414E">
        <w:rPr>
          <w:rFonts w:ascii="Times New Roman" w:hAnsi="Times New Roman"/>
          <w:color w:val="1C1D1C"/>
          <w:spacing w:val="28"/>
          <w:sz w:val="26"/>
          <w:lang w:val="ru-RU"/>
        </w:rPr>
        <w:t xml:space="preserve"> </w:t>
      </w:r>
      <w:r w:rsidRPr="00FD414E">
        <w:rPr>
          <w:rFonts w:ascii="Times New Roman" w:hAnsi="Times New Roman"/>
          <w:color w:val="1C1D1C"/>
          <w:sz w:val="26"/>
          <w:lang w:val="ru-RU"/>
        </w:rPr>
        <w:t>и</w:t>
      </w:r>
      <w:r w:rsidRPr="00FD414E">
        <w:rPr>
          <w:rFonts w:ascii="Times New Roman" w:hAnsi="Times New Roman"/>
          <w:color w:val="1C1D1C"/>
          <w:spacing w:val="18"/>
          <w:sz w:val="26"/>
          <w:lang w:val="ru-RU"/>
        </w:rPr>
        <w:t xml:space="preserve"> </w:t>
      </w:r>
      <w:r w:rsidRPr="00FD414E">
        <w:rPr>
          <w:rFonts w:ascii="Times New Roman" w:hAnsi="Times New Roman"/>
          <w:color w:val="1C1D1C"/>
          <w:sz w:val="26"/>
          <w:lang w:val="ru-RU"/>
        </w:rPr>
        <w:t>с</w:t>
      </w:r>
      <w:r w:rsidRPr="00FD414E">
        <w:rPr>
          <w:rFonts w:ascii="Times New Roman" w:hAnsi="Times New Roman"/>
          <w:color w:val="1C1D1C"/>
          <w:spacing w:val="5"/>
          <w:sz w:val="26"/>
          <w:lang w:val="ru-RU"/>
        </w:rPr>
        <w:t xml:space="preserve"> </w:t>
      </w:r>
      <w:r w:rsidRPr="00FD414E">
        <w:rPr>
          <w:rFonts w:ascii="Times New Roman" w:hAnsi="Times New Roman"/>
          <w:color w:val="1C1D1C"/>
          <w:sz w:val="26"/>
          <w:lang w:val="ru-RU"/>
        </w:rPr>
        <w:t>разбега</w:t>
      </w:r>
      <w:r w:rsidRPr="00FD414E">
        <w:rPr>
          <w:rFonts w:ascii="Times New Roman" w:hAnsi="Times New Roman"/>
          <w:color w:val="1C1D1C"/>
          <w:spacing w:val="39"/>
          <w:sz w:val="26"/>
          <w:lang w:val="ru-RU"/>
        </w:rPr>
        <w:t xml:space="preserve"> </w:t>
      </w:r>
      <w:r w:rsidRPr="00FD414E">
        <w:rPr>
          <w:rFonts w:ascii="Times New Roman" w:hAnsi="Times New Roman"/>
          <w:color w:val="1C1D1C"/>
          <w:sz w:val="26"/>
          <w:lang w:val="ru-RU"/>
        </w:rPr>
        <w:t>с</w:t>
      </w:r>
      <w:r w:rsidRPr="00FD414E">
        <w:rPr>
          <w:rFonts w:ascii="Times New Roman" w:hAnsi="Times New Roman"/>
          <w:color w:val="1C1D1C"/>
          <w:spacing w:val="-1"/>
          <w:sz w:val="26"/>
          <w:lang w:val="ru-RU"/>
        </w:rPr>
        <w:t xml:space="preserve"> </w:t>
      </w:r>
      <w:r w:rsidRPr="00FD414E">
        <w:rPr>
          <w:rFonts w:ascii="Times New Roman" w:hAnsi="Times New Roman"/>
          <w:color w:val="1C1D1C"/>
          <w:sz w:val="26"/>
          <w:lang w:val="ru-RU"/>
        </w:rPr>
        <w:t>ударом</w:t>
      </w:r>
      <w:r w:rsidRPr="00FD414E">
        <w:rPr>
          <w:rFonts w:ascii="Times New Roman" w:hAnsi="Times New Roman"/>
          <w:color w:val="1C1D1C"/>
          <w:spacing w:val="30"/>
          <w:sz w:val="26"/>
          <w:lang w:val="ru-RU"/>
        </w:rPr>
        <w:t xml:space="preserve"> </w:t>
      </w:r>
      <w:r w:rsidRPr="00FD414E">
        <w:rPr>
          <w:rFonts w:ascii="Times New Roman" w:hAnsi="Times New Roman"/>
          <w:color w:val="1C1D1C"/>
          <w:sz w:val="26"/>
          <w:lang w:val="ru-RU"/>
        </w:rPr>
        <w:t>головой</w:t>
      </w:r>
      <w:r w:rsidRPr="00FD414E">
        <w:rPr>
          <w:rFonts w:ascii="Times New Roman" w:hAnsi="Times New Roman"/>
          <w:color w:val="1C1D1C"/>
          <w:spacing w:val="28"/>
          <w:sz w:val="26"/>
          <w:lang w:val="ru-RU"/>
        </w:rPr>
        <w:t xml:space="preserve"> </w:t>
      </w:r>
      <w:r w:rsidRPr="00FD414E">
        <w:rPr>
          <w:rFonts w:ascii="Times New Roman" w:hAnsi="Times New Roman"/>
          <w:color w:val="1C1D1C"/>
          <w:sz w:val="26"/>
          <w:lang w:val="ru-RU"/>
        </w:rPr>
        <w:t>по</w:t>
      </w:r>
      <w:r w:rsidRPr="00FD414E">
        <w:rPr>
          <w:rFonts w:ascii="Times New Roman" w:hAnsi="Times New Roman"/>
          <w:color w:val="1C1D1C"/>
          <w:spacing w:val="12"/>
          <w:sz w:val="26"/>
          <w:lang w:val="ru-RU"/>
        </w:rPr>
        <w:t xml:space="preserve"> </w:t>
      </w:r>
      <w:r>
        <w:rPr>
          <w:rFonts w:ascii="Times New Roman" w:hAnsi="Times New Roman"/>
          <w:color w:val="1C1D1C"/>
          <w:sz w:val="26"/>
        </w:rPr>
        <w:t>rv</w:t>
      </w:r>
      <w:r w:rsidRPr="00FD414E">
        <w:rPr>
          <w:rFonts w:ascii="Times New Roman" w:hAnsi="Times New Roman"/>
          <w:color w:val="1C1D1C"/>
          <w:sz w:val="26"/>
          <w:lang w:val="ru-RU"/>
        </w:rPr>
        <w:t>:сячам,</w:t>
      </w:r>
      <w:r w:rsidRPr="00FD414E">
        <w:rPr>
          <w:rFonts w:ascii="Times New Roman" w:hAnsi="Times New Roman"/>
          <w:color w:val="1C1D1C"/>
          <w:spacing w:val="45"/>
          <w:sz w:val="26"/>
          <w:lang w:val="ru-RU"/>
        </w:rPr>
        <w:t xml:space="preserve"> </w:t>
      </w:r>
      <w:r w:rsidRPr="00FD414E">
        <w:rPr>
          <w:rFonts w:ascii="Times New Roman" w:hAnsi="Times New Roman"/>
          <w:color w:val="1C1D1C"/>
          <w:sz w:val="26"/>
          <w:lang w:val="ru-RU"/>
        </w:rPr>
        <w:t>подвешенным</w:t>
      </w:r>
      <w:r w:rsidRPr="00FD414E">
        <w:rPr>
          <w:rFonts w:ascii="Times New Roman" w:hAnsi="Times New Roman"/>
          <w:color w:val="1C1D1C"/>
          <w:spacing w:val="44"/>
          <w:sz w:val="26"/>
          <w:lang w:val="ru-RU"/>
        </w:rPr>
        <w:t xml:space="preserve"> </w:t>
      </w:r>
      <w:r w:rsidRPr="00FD414E">
        <w:rPr>
          <w:rFonts w:ascii="Times New Roman" w:hAnsi="Times New Roman"/>
          <w:color w:val="1C1D1C"/>
          <w:sz w:val="26"/>
          <w:lang w:val="ru-RU"/>
        </w:rPr>
        <w:t>на</w:t>
      </w:r>
      <w:r w:rsidRPr="00FD414E">
        <w:rPr>
          <w:rFonts w:ascii="Times New Roman" w:hAnsi="Times New Roman"/>
          <w:color w:val="1C1D1C"/>
          <w:spacing w:val="4"/>
          <w:sz w:val="26"/>
          <w:lang w:val="ru-RU"/>
        </w:rPr>
        <w:t xml:space="preserve"> </w:t>
      </w:r>
      <w:r w:rsidRPr="00FD414E">
        <w:rPr>
          <w:rFonts w:ascii="Times New Roman" w:hAnsi="Times New Roman"/>
          <w:color w:val="1C1D1C"/>
          <w:sz w:val="26"/>
          <w:lang w:val="ru-RU"/>
        </w:rPr>
        <w:t>разной</w:t>
      </w:r>
      <w:r w:rsidRPr="00FD414E">
        <w:rPr>
          <w:rFonts w:ascii="Times New Roman" w:hAnsi="Times New Roman"/>
          <w:color w:val="1C1D1C"/>
          <w:spacing w:val="36"/>
          <w:sz w:val="26"/>
          <w:lang w:val="ru-RU"/>
        </w:rPr>
        <w:t xml:space="preserve"> </w:t>
      </w:r>
      <w:r w:rsidRPr="00FD414E">
        <w:rPr>
          <w:rFonts w:ascii="Times New Roman" w:hAnsi="Times New Roman"/>
          <w:color w:val="1C1D1C"/>
          <w:sz w:val="26"/>
          <w:lang w:val="ru-RU"/>
        </w:rPr>
        <w:t>высо</w:t>
      </w:r>
      <w:r w:rsidRPr="00FD414E">
        <w:rPr>
          <w:rFonts w:ascii="Times New Roman" w:hAnsi="Times New Roman"/>
          <w:color w:val="363836"/>
          <w:sz w:val="26"/>
          <w:lang w:val="ru-RU"/>
        </w:rPr>
        <w:t>т</w:t>
      </w:r>
      <w:r w:rsidRPr="00FD414E">
        <w:rPr>
          <w:rFonts w:ascii="Times New Roman" w:hAnsi="Times New Roman"/>
          <w:color w:val="1C1D1C"/>
          <w:sz w:val="26"/>
          <w:lang w:val="ru-RU"/>
        </w:rPr>
        <w:t>е.</w:t>
      </w:r>
      <w:r w:rsidRPr="00FD414E">
        <w:rPr>
          <w:rFonts w:ascii="Times New Roman" w:hAnsi="Times New Roman"/>
          <w:color w:val="1C1D1C"/>
          <w:spacing w:val="25"/>
          <w:w w:val="107"/>
          <w:sz w:val="26"/>
          <w:lang w:val="ru-RU"/>
        </w:rPr>
        <w:t xml:space="preserve"> </w:t>
      </w:r>
      <w:r w:rsidRPr="00FD414E">
        <w:rPr>
          <w:rFonts w:ascii="Times New Roman" w:hAnsi="Times New Roman"/>
          <w:color w:val="1C1D1C"/>
          <w:sz w:val="26"/>
          <w:lang w:val="ru-RU"/>
        </w:rPr>
        <w:t>Кувырки</w:t>
      </w:r>
      <w:r w:rsidRPr="00FD414E">
        <w:rPr>
          <w:rFonts w:ascii="Times New Roman" w:hAnsi="Times New Roman"/>
          <w:color w:val="1C1D1C"/>
          <w:spacing w:val="56"/>
          <w:sz w:val="26"/>
          <w:lang w:val="ru-RU"/>
        </w:rPr>
        <w:t xml:space="preserve"> </w:t>
      </w:r>
      <w:r w:rsidRPr="00FD414E">
        <w:rPr>
          <w:rFonts w:ascii="Times New Roman" w:hAnsi="Times New Roman"/>
          <w:color w:val="1C1D1C"/>
          <w:sz w:val="26"/>
          <w:lang w:val="ru-RU"/>
        </w:rPr>
        <w:t>впе</w:t>
      </w:r>
      <w:r w:rsidRPr="00FD414E">
        <w:rPr>
          <w:rFonts w:ascii="Times New Roman" w:hAnsi="Times New Roman"/>
          <w:color w:val="363836"/>
          <w:sz w:val="26"/>
          <w:lang w:val="ru-RU"/>
        </w:rPr>
        <w:t>р</w:t>
      </w:r>
      <w:r w:rsidRPr="00FD414E">
        <w:rPr>
          <w:rFonts w:ascii="Times New Roman" w:hAnsi="Times New Roman"/>
          <w:color w:val="1C1D1C"/>
          <w:sz w:val="26"/>
          <w:lang w:val="ru-RU"/>
        </w:rPr>
        <w:t>ед</w:t>
      </w:r>
      <w:r w:rsidRPr="00FD414E">
        <w:rPr>
          <w:rFonts w:ascii="Times New Roman" w:hAnsi="Times New Roman"/>
          <w:color w:val="1C1D1C"/>
          <w:spacing w:val="26"/>
          <w:sz w:val="26"/>
          <w:lang w:val="ru-RU"/>
        </w:rPr>
        <w:t xml:space="preserve"> </w:t>
      </w:r>
      <w:r w:rsidRPr="00FD414E">
        <w:rPr>
          <w:rFonts w:ascii="Times New Roman" w:hAnsi="Times New Roman"/>
          <w:color w:val="1C1D1C"/>
          <w:sz w:val="26"/>
          <w:lang w:val="ru-RU"/>
        </w:rPr>
        <w:t>и</w:t>
      </w:r>
      <w:r w:rsidRPr="00FD414E">
        <w:rPr>
          <w:rFonts w:ascii="Times New Roman" w:hAnsi="Times New Roman"/>
          <w:color w:val="1C1D1C"/>
          <w:spacing w:val="31"/>
          <w:sz w:val="26"/>
          <w:lang w:val="ru-RU"/>
        </w:rPr>
        <w:t xml:space="preserve"> </w:t>
      </w:r>
      <w:r w:rsidRPr="00FD414E">
        <w:rPr>
          <w:rFonts w:ascii="Times New Roman" w:hAnsi="Times New Roman"/>
          <w:color w:val="1C1D1C"/>
          <w:sz w:val="26"/>
          <w:lang w:val="ru-RU"/>
        </w:rPr>
        <w:t>назад,</w:t>
      </w:r>
      <w:r w:rsidRPr="00FD414E">
        <w:rPr>
          <w:rFonts w:ascii="Times New Roman" w:hAnsi="Times New Roman"/>
          <w:color w:val="1C1D1C"/>
          <w:spacing w:val="50"/>
          <w:sz w:val="26"/>
          <w:lang w:val="ru-RU"/>
        </w:rPr>
        <w:t xml:space="preserve"> </w:t>
      </w:r>
      <w:r w:rsidRPr="00FD414E">
        <w:rPr>
          <w:rFonts w:ascii="Times New Roman" w:hAnsi="Times New Roman"/>
          <w:color w:val="1C1D1C"/>
          <w:sz w:val="26"/>
          <w:lang w:val="ru-RU"/>
        </w:rPr>
        <w:t>в</w:t>
      </w:r>
      <w:r w:rsidRPr="00FD414E">
        <w:rPr>
          <w:rFonts w:ascii="Times New Roman" w:hAnsi="Times New Roman"/>
          <w:color w:val="1C1D1C"/>
          <w:spacing w:val="29"/>
          <w:sz w:val="26"/>
          <w:lang w:val="ru-RU"/>
        </w:rPr>
        <w:t xml:space="preserve"> </w:t>
      </w:r>
      <w:r w:rsidRPr="00FD414E">
        <w:rPr>
          <w:rFonts w:ascii="Times New Roman" w:hAnsi="Times New Roman"/>
          <w:color w:val="1C1D1C"/>
          <w:sz w:val="26"/>
          <w:lang w:val="ru-RU"/>
        </w:rPr>
        <w:t>сторону</w:t>
      </w:r>
      <w:r w:rsidRPr="00FD414E">
        <w:rPr>
          <w:rFonts w:ascii="Times New Roman" w:hAnsi="Times New Roman"/>
          <w:color w:val="1C1D1C"/>
          <w:spacing w:val="48"/>
          <w:sz w:val="26"/>
          <w:lang w:val="ru-RU"/>
        </w:rPr>
        <w:t xml:space="preserve"> </w:t>
      </w:r>
      <w:r w:rsidRPr="00FD414E">
        <w:rPr>
          <w:rFonts w:ascii="Times New Roman" w:hAnsi="Times New Roman"/>
          <w:color w:val="1C1D1C"/>
          <w:sz w:val="26"/>
          <w:lang w:val="ru-RU"/>
        </w:rPr>
        <w:t>через</w:t>
      </w:r>
      <w:r w:rsidRPr="00FD414E">
        <w:rPr>
          <w:rFonts w:ascii="Times New Roman" w:hAnsi="Times New Roman"/>
          <w:color w:val="1C1D1C"/>
          <w:spacing w:val="45"/>
          <w:sz w:val="26"/>
          <w:lang w:val="ru-RU"/>
        </w:rPr>
        <w:t xml:space="preserve"> </w:t>
      </w:r>
      <w:r w:rsidRPr="00FD414E">
        <w:rPr>
          <w:rFonts w:ascii="Times New Roman" w:hAnsi="Times New Roman"/>
          <w:color w:val="1C1D1C"/>
          <w:sz w:val="26"/>
          <w:lang w:val="ru-RU"/>
        </w:rPr>
        <w:t>правое</w:t>
      </w:r>
      <w:r w:rsidRPr="00FD414E">
        <w:rPr>
          <w:rFonts w:ascii="Times New Roman" w:hAnsi="Times New Roman"/>
          <w:color w:val="1C1D1C"/>
          <w:spacing w:val="43"/>
          <w:sz w:val="26"/>
          <w:lang w:val="ru-RU"/>
        </w:rPr>
        <w:t xml:space="preserve"> </w:t>
      </w:r>
      <w:r w:rsidRPr="00FD414E">
        <w:rPr>
          <w:rFonts w:ascii="Times New Roman" w:hAnsi="Times New Roman"/>
          <w:color w:val="1C1D1C"/>
          <w:sz w:val="26"/>
          <w:lang w:val="ru-RU"/>
        </w:rPr>
        <w:t>и</w:t>
      </w:r>
      <w:r w:rsidRPr="00FD414E">
        <w:rPr>
          <w:rFonts w:ascii="Times New Roman" w:hAnsi="Times New Roman"/>
          <w:color w:val="1C1D1C"/>
          <w:spacing w:val="23"/>
          <w:sz w:val="26"/>
          <w:lang w:val="ru-RU"/>
        </w:rPr>
        <w:t xml:space="preserve"> </w:t>
      </w:r>
      <w:r w:rsidRPr="00FD414E">
        <w:rPr>
          <w:rFonts w:ascii="Times New Roman" w:hAnsi="Times New Roman"/>
          <w:color w:val="1C1D1C"/>
          <w:sz w:val="26"/>
          <w:lang w:val="ru-RU"/>
        </w:rPr>
        <w:t>левое</w:t>
      </w:r>
      <w:r w:rsidRPr="00FD414E">
        <w:rPr>
          <w:rFonts w:ascii="Times New Roman" w:hAnsi="Times New Roman"/>
          <w:color w:val="1C1D1C"/>
          <w:spacing w:val="52"/>
          <w:sz w:val="26"/>
          <w:lang w:val="ru-RU"/>
        </w:rPr>
        <w:t xml:space="preserve"> </w:t>
      </w:r>
      <w:r w:rsidRPr="00FD414E">
        <w:rPr>
          <w:rFonts w:ascii="Times New Roman" w:hAnsi="Times New Roman"/>
          <w:color w:val="1C1D1C"/>
          <w:sz w:val="26"/>
          <w:lang w:val="ru-RU"/>
        </w:rPr>
        <w:t>плечо</w:t>
      </w:r>
      <w:r w:rsidRPr="00FD414E">
        <w:rPr>
          <w:rFonts w:ascii="Times New Roman" w:hAnsi="Times New Roman"/>
          <w:color w:val="1C1D1C"/>
          <w:spacing w:val="36"/>
          <w:sz w:val="26"/>
          <w:lang w:val="ru-RU"/>
        </w:rPr>
        <w:t xml:space="preserve"> </w:t>
      </w:r>
      <w:r w:rsidRPr="00FD414E">
        <w:rPr>
          <w:rFonts w:ascii="Times New Roman" w:hAnsi="Times New Roman"/>
          <w:color w:val="1C1D1C"/>
          <w:sz w:val="26"/>
          <w:lang w:val="ru-RU"/>
        </w:rPr>
        <w:t>/на</w:t>
      </w:r>
      <w:r w:rsidRPr="00FD414E">
        <w:rPr>
          <w:rFonts w:ascii="Times New Roman" w:hAnsi="Times New Roman"/>
          <w:color w:val="1C1D1C"/>
          <w:spacing w:val="48"/>
          <w:sz w:val="26"/>
          <w:lang w:val="ru-RU"/>
        </w:rPr>
        <w:t xml:space="preserve"> </w:t>
      </w:r>
      <w:r w:rsidRPr="00FD414E">
        <w:rPr>
          <w:rFonts w:ascii="Times New Roman" w:hAnsi="Times New Roman"/>
          <w:color w:val="1C1D1C"/>
          <w:sz w:val="26"/>
          <w:lang w:val="ru-RU"/>
        </w:rPr>
        <w:t>газо</w:t>
      </w:r>
      <w:r w:rsidRPr="00FD414E">
        <w:rPr>
          <w:rFonts w:ascii="Times New Roman" w:hAnsi="Times New Roman"/>
          <w:color w:val="363836"/>
          <w:sz w:val="26"/>
          <w:lang w:val="ru-RU"/>
        </w:rPr>
        <w:t>н</w:t>
      </w:r>
      <w:r w:rsidRPr="00FD414E">
        <w:rPr>
          <w:rFonts w:ascii="Times New Roman" w:hAnsi="Times New Roman"/>
          <w:color w:val="1C1D1C"/>
          <w:sz w:val="26"/>
          <w:lang w:val="ru-RU"/>
        </w:rPr>
        <w:t>е</w:t>
      </w:r>
      <w:r w:rsidRPr="00FD414E">
        <w:rPr>
          <w:rFonts w:ascii="Times New Roman" w:hAnsi="Times New Roman"/>
          <w:color w:val="1C1D1C"/>
          <w:spacing w:val="29"/>
          <w:w w:val="109"/>
          <w:sz w:val="26"/>
          <w:lang w:val="ru-RU"/>
        </w:rPr>
        <w:t xml:space="preserve"> </w:t>
      </w:r>
      <w:r w:rsidRPr="00FD414E">
        <w:rPr>
          <w:rFonts w:ascii="Times New Roman" w:hAnsi="Times New Roman"/>
          <w:color w:val="363836"/>
          <w:spacing w:val="-1"/>
          <w:sz w:val="26"/>
          <w:lang w:val="ru-RU"/>
        </w:rPr>
        <w:t>ф</w:t>
      </w:r>
      <w:r w:rsidRPr="00FD414E">
        <w:rPr>
          <w:rFonts w:ascii="Times New Roman" w:hAnsi="Times New Roman"/>
          <w:color w:val="1C1D1C"/>
          <w:spacing w:val="-1"/>
          <w:sz w:val="26"/>
          <w:lang w:val="ru-RU"/>
        </w:rPr>
        <w:t>у</w:t>
      </w:r>
      <w:r w:rsidRPr="00FD414E">
        <w:rPr>
          <w:rFonts w:ascii="Times New Roman" w:hAnsi="Times New Roman"/>
          <w:color w:val="363836"/>
          <w:spacing w:val="-1"/>
          <w:sz w:val="26"/>
          <w:lang w:val="ru-RU"/>
        </w:rPr>
        <w:t>т</w:t>
      </w:r>
      <w:r w:rsidRPr="00FD414E">
        <w:rPr>
          <w:rFonts w:ascii="Times New Roman" w:hAnsi="Times New Roman"/>
          <w:color w:val="1C1D1C"/>
          <w:spacing w:val="-1"/>
          <w:sz w:val="26"/>
          <w:lang w:val="ru-RU"/>
        </w:rPr>
        <w:t>больного</w:t>
      </w:r>
      <w:r w:rsidRPr="00FD414E">
        <w:rPr>
          <w:rFonts w:ascii="Times New Roman" w:hAnsi="Times New Roman"/>
          <w:color w:val="1C1D1C"/>
          <w:sz w:val="26"/>
          <w:lang w:val="ru-RU"/>
        </w:rPr>
        <w:t xml:space="preserve"> </w:t>
      </w:r>
      <w:r w:rsidRPr="00FD414E">
        <w:rPr>
          <w:rFonts w:ascii="Times New Roman" w:hAnsi="Times New Roman"/>
          <w:color w:val="1C1D1C"/>
          <w:spacing w:val="57"/>
          <w:sz w:val="26"/>
          <w:lang w:val="ru-RU"/>
        </w:rPr>
        <w:t xml:space="preserve"> </w:t>
      </w:r>
      <w:r w:rsidRPr="00FD414E">
        <w:rPr>
          <w:rFonts w:ascii="Times New Roman" w:hAnsi="Times New Roman"/>
          <w:color w:val="1C1D1C"/>
          <w:sz w:val="26"/>
          <w:lang w:val="ru-RU"/>
        </w:rPr>
        <w:t>поля/.</w:t>
      </w:r>
    </w:p>
    <w:p w:rsidR="00B663C6" w:rsidRPr="00FD414E" w:rsidRDefault="00FD414E">
      <w:pPr>
        <w:spacing w:line="259" w:lineRule="auto"/>
        <w:ind w:left="158" w:right="110" w:hanging="5"/>
        <w:rPr>
          <w:rFonts w:ascii="Times New Roman" w:eastAsia="Times New Roman" w:hAnsi="Times New Roman" w:cs="Times New Roman"/>
          <w:sz w:val="26"/>
          <w:szCs w:val="26"/>
          <w:lang w:val="ru-RU"/>
        </w:rPr>
      </w:pPr>
      <w:r w:rsidRPr="00FD414E">
        <w:rPr>
          <w:rFonts w:ascii="Times New Roman" w:hAnsi="Times New Roman"/>
          <w:color w:val="1C1D1C"/>
          <w:w w:val="105"/>
          <w:sz w:val="26"/>
          <w:lang w:val="ru-RU"/>
        </w:rPr>
        <w:t>Держание</w:t>
      </w:r>
      <w:r w:rsidRPr="00FD414E">
        <w:rPr>
          <w:rFonts w:ascii="Times New Roman" w:hAnsi="Times New Roman"/>
          <w:color w:val="1C1D1C"/>
          <w:spacing w:val="16"/>
          <w:w w:val="105"/>
          <w:sz w:val="26"/>
          <w:lang w:val="ru-RU"/>
        </w:rPr>
        <w:t xml:space="preserve"> </w:t>
      </w:r>
      <w:r w:rsidRPr="00FD414E">
        <w:rPr>
          <w:rFonts w:ascii="Times New Roman" w:hAnsi="Times New Roman"/>
          <w:color w:val="1C1D1C"/>
          <w:w w:val="105"/>
          <w:sz w:val="26"/>
          <w:lang w:val="ru-RU"/>
        </w:rPr>
        <w:t>мя</w:t>
      </w:r>
      <w:r w:rsidRPr="00FD414E">
        <w:rPr>
          <w:rFonts w:ascii="Times New Roman" w:hAnsi="Times New Roman"/>
          <w:color w:val="363836"/>
          <w:w w:val="105"/>
          <w:sz w:val="26"/>
          <w:lang w:val="ru-RU"/>
        </w:rPr>
        <w:t>ч</w:t>
      </w:r>
      <w:r w:rsidRPr="00FD414E">
        <w:rPr>
          <w:rFonts w:ascii="Times New Roman" w:hAnsi="Times New Roman"/>
          <w:color w:val="1C1D1C"/>
          <w:w w:val="105"/>
          <w:sz w:val="26"/>
          <w:lang w:val="ru-RU"/>
        </w:rPr>
        <w:t>а</w:t>
      </w:r>
      <w:r w:rsidRPr="00FD414E">
        <w:rPr>
          <w:rFonts w:ascii="Times New Roman" w:hAnsi="Times New Roman"/>
          <w:color w:val="1C1D1C"/>
          <w:spacing w:val="-8"/>
          <w:w w:val="105"/>
          <w:sz w:val="26"/>
          <w:lang w:val="ru-RU"/>
        </w:rPr>
        <w:t xml:space="preserve"> </w:t>
      </w:r>
      <w:r w:rsidRPr="00FD414E">
        <w:rPr>
          <w:rFonts w:ascii="Times New Roman" w:hAnsi="Times New Roman"/>
          <w:color w:val="1C1D1C"/>
          <w:w w:val="105"/>
          <w:sz w:val="26"/>
          <w:lang w:val="ru-RU"/>
        </w:rPr>
        <w:t>в</w:t>
      </w:r>
      <w:r w:rsidRPr="00FD414E">
        <w:rPr>
          <w:rFonts w:ascii="Times New Roman" w:hAnsi="Times New Roman"/>
          <w:color w:val="1C1D1C"/>
          <w:spacing w:val="-5"/>
          <w:w w:val="105"/>
          <w:sz w:val="26"/>
          <w:lang w:val="ru-RU"/>
        </w:rPr>
        <w:t xml:space="preserve"> </w:t>
      </w:r>
      <w:r w:rsidRPr="00FD414E">
        <w:rPr>
          <w:rFonts w:ascii="Times New Roman" w:hAnsi="Times New Roman"/>
          <w:color w:val="1C1D1C"/>
          <w:w w:val="105"/>
          <w:sz w:val="26"/>
          <w:lang w:val="ru-RU"/>
        </w:rPr>
        <w:t>воздухе</w:t>
      </w:r>
      <w:r w:rsidRPr="00FD414E">
        <w:rPr>
          <w:rFonts w:ascii="Times New Roman" w:hAnsi="Times New Roman"/>
          <w:color w:val="1C1D1C"/>
          <w:spacing w:val="5"/>
          <w:w w:val="105"/>
          <w:sz w:val="26"/>
          <w:lang w:val="ru-RU"/>
        </w:rPr>
        <w:t xml:space="preserve"> </w:t>
      </w:r>
      <w:r w:rsidRPr="00FD414E">
        <w:rPr>
          <w:rFonts w:ascii="Times New Roman" w:hAnsi="Times New Roman"/>
          <w:color w:val="1C1D1C"/>
          <w:w w:val="105"/>
          <w:sz w:val="26"/>
          <w:lang w:val="ru-RU"/>
        </w:rPr>
        <w:t>/жонглирование/,</w:t>
      </w:r>
      <w:r w:rsidRPr="00FD414E">
        <w:rPr>
          <w:rFonts w:ascii="Times New Roman" w:hAnsi="Times New Roman"/>
          <w:color w:val="1C1D1C"/>
          <w:spacing w:val="26"/>
          <w:w w:val="105"/>
          <w:sz w:val="26"/>
          <w:lang w:val="ru-RU"/>
        </w:rPr>
        <w:t xml:space="preserve"> </w:t>
      </w:r>
      <w:r w:rsidRPr="00FD414E">
        <w:rPr>
          <w:rFonts w:ascii="Times New Roman" w:hAnsi="Times New Roman"/>
          <w:color w:val="1C1D1C"/>
          <w:w w:val="105"/>
          <w:sz w:val="26"/>
          <w:lang w:val="ru-RU"/>
        </w:rPr>
        <w:t>чередуя</w:t>
      </w:r>
      <w:r w:rsidRPr="00FD414E">
        <w:rPr>
          <w:rFonts w:ascii="Times New Roman" w:hAnsi="Times New Roman"/>
          <w:color w:val="1C1D1C"/>
          <w:spacing w:val="5"/>
          <w:w w:val="105"/>
          <w:sz w:val="26"/>
          <w:lang w:val="ru-RU"/>
        </w:rPr>
        <w:t xml:space="preserve"> </w:t>
      </w:r>
      <w:r w:rsidRPr="00FD414E">
        <w:rPr>
          <w:rFonts w:ascii="Times New Roman" w:hAnsi="Times New Roman"/>
          <w:color w:val="1C1D1C"/>
          <w:w w:val="105"/>
          <w:sz w:val="26"/>
          <w:lang w:val="ru-RU"/>
        </w:rPr>
        <w:t>удары</w:t>
      </w:r>
      <w:r w:rsidRPr="00FD414E">
        <w:rPr>
          <w:rFonts w:ascii="Times New Roman" w:hAnsi="Times New Roman"/>
          <w:color w:val="1C1D1C"/>
          <w:spacing w:val="2"/>
          <w:w w:val="105"/>
          <w:sz w:val="26"/>
          <w:lang w:val="ru-RU"/>
        </w:rPr>
        <w:t xml:space="preserve"> </w:t>
      </w:r>
      <w:r w:rsidRPr="00FD414E">
        <w:rPr>
          <w:rFonts w:ascii="Times New Roman" w:hAnsi="Times New Roman"/>
          <w:color w:val="1C1D1C"/>
          <w:spacing w:val="1"/>
          <w:w w:val="105"/>
          <w:sz w:val="26"/>
          <w:lang w:val="ru-RU"/>
        </w:rPr>
        <w:t>различным</w:t>
      </w:r>
      <w:r w:rsidRPr="00FD414E">
        <w:rPr>
          <w:rFonts w:ascii="Times New Roman" w:hAnsi="Times New Roman"/>
          <w:color w:val="363836"/>
          <w:w w:val="105"/>
          <w:sz w:val="26"/>
          <w:lang w:val="ru-RU"/>
        </w:rPr>
        <w:t>и</w:t>
      </w:r>
      <w:r w:rsidRPr="00FD414E">
        <w:rPr>
          <w:rFonts w:ascii="Times New Roman" w:hAnsi="Times New Roman"/>
          <w:color w:val="363836"/>
          <w:spacing w:val="-5"/>
          <w:w w:val="105"/>
          <w:sz w:val="26"/>
          <w:lang w:val="ru-RU"/>
        </w:rPr>
        <w:t xml:space="preserve"> </w:t>
      </w:r>
      <w:r w:rsidRPr="00FD414E">
        <w:rPr>
          <w:rFonts w:ascii="Times New Roman" w:hAnsi="Times New Roman"/>
          <w:color w:val="1C1D1C"/>
          <w:w w:val="105"/>
          <w:sz w:val="26"/>
          <w:lang w:val="ru-RU"/>
        </w:rPr>
        <w:t>ч</w:t>
      </w:r>
      <w:r w:rsidRPr="00FD414E">
        <w:rPr>
          <w:rFonts w:ascii="Times New Roman" w:hAnsi="Times New Roman"/>
          <w:color w:val="363836"/>
          <w:spacing w:val="1"/>
          <w:w w:val="105"/>
          <w:sz w:val="26"/>
          <w:lang w:val="ru-RU"/>
        </w:rPr>
        <w:t>астями</w:t>
      </w:r>
      <w:r w:rsidRPr="00FD414E">
        <w:rPr>
          <w:rFonts w:ascii="Times New Roman" w:hAnsi="Times New Roman"/>
          <w:color w:val="363836"/>
          <w:spacing w:val="22"/>
          <w:w w:val="103"/>
          <w:sz w:val="26"/>
          <w:lang w:val="ru-RU"/>
        </w:rPr>
        <w:t xml:space="preserve"> </w:t>
      </w:r>
      <w:r w:rsidRPr="00FD414E">
        <w:rPr>
          <w:rFonts w:ascii="Times New Roman" w:hAnsi="Times New Roman"/>
          <w:color w:val="363836"/>
          <w:spacing w:val="-1"/>
          <w:w w:val="105"/>
          <w:sz w:val="26"/>
          <w:lang w:val="ru-RU"/>
        </w:rPr>
        <w:t>с</w:t>
      </w:r>
      <w:r w:rsidRPr="00FD414E">
        <w:rPr>
          <w:rFonts w:ascii="Times New Roman" w:hAnsi="Times New Roman"/>
          <w:color w:val="1C1D1C"/>
          <w:spacing w:val="-1"/>
          <w:w w:val="105"/>
          <w:sz w:val="26"/>
          <w:lang w:val="ru-RU"/>
        </w:rPr>
        <w:t>то</w:t>
      </w:r>
      <w:r w:rsidRPr="00FD414E">
        <w:rPr>
          <w:rFonts w:ascii="Times New Roman" w:hAnsi="Times New Roman"/>
          <w:color w:val="363836"/>
          <w:spacing w:val="-1"/>
          <w:w w:val="105"/>
          <w:sz w:val="26"/>
          <w:lang w:val="ru-RU"/>
        </w:rPr>
        <w:t>п</w:t>
      </w:r>
      <w:r w:rsidRPr="00FD414E">
        <w:rPr>
          <w:rFonts w:ascii="Times New Roman" w:hAnsi="Times New Roman"/>
          <w:color w:val="1C1D1C"/>
          <w:spacing w:val="-1"/>
          <w:w w:val="105"/>
          <w:sz w:val="26"/>
          <w:lang w:val="ru-RU"/>
        </w:rPr>
        <w:t>ы,</w:t>
      </w:r>
      <w:r w:rsidRPr="00FD414E">
        <w:rPr>
          <w:rFonts w:ascii="Times New Roman" w:hAnsi="Times New Roman"/>
          <w:color w:val="1C1D1C"/>
          <w:w w:val="105"/>
          <w:sz w:val="26"/>
          <w:lang w:val="ru-RU"/>
        </w:rPr>
        <w:t xml:space="preserve"> бедром,</w:t>
      </w:r>
      <w:r w:rsidRPr="00FD414E">
        <w:rPr>
          <w:rFonts w:ascii="Times New Roman" w:hAnsi="Times New Roman"/>
          <w:color w:val="1C1D1C"/>
          <w:spacing w:val="-2"/>
          <w:w w:val="105"/>
          <w:sz w:val="26"/>
          <w:lang w:val="ru-RU"/>
        </w:rPr>
        <w:t xml:space="preserve"> </w:t>
      </w:r>
      <w:r w:rsidRPr="00FD414E">
        <w:rPr>
          <w:rFonts w:ascii="Times New Roman" w:hAnsi="Times New Roman"/>
          <w:color w:val="1C1D1C"/>
          <w:w w:val="105"/>
          <w:sz w:val="26"/>
          <w:lang w:val="ru-RU"/>
        </w:rPr>
        <w:t>головой;</w:t>
      </w:r>
      <w:r w:rsidRPr="00FD414E">
        <w:rPr>
          <w:rFonts w:ascii="Times New Roman" w:hAnsi="Times New Roman"/>
          <w:color w:val="1C1D1C"/>
          <w:spacing w:val="5"/>
          <w:w w:val="105"/>
          <w:sz w:val="26"/>
          <w:lang w:val="ru-RU"/>
        </w:rPr>
        <w:t xml:space="preserve"> </w:t>
      </w:r>
      <w:r w:rsidRPr="00FD414E">
        <w:rPr>
          <w:rFonts w:ascii="Times New Roman" w:hAnsi="Times New Roman"/>
          <w:color w:val="1C1D1C"/>
          <w:w w:val="105"/>
          <w:sz w:val="26"/>
          <w:lang w:val="ru-RU"/>
        </w:rPr>
        <w:t>ведение</w:t>
      </w:r>
      <w:r w:rsidRPr="00FD414E">
        <w:rPr>
          <w:rFonts w:ascii="Times New Roman" w:hAnsi="Times New Roman"/>
          <w:color w:val="1C1D1C"/>
          <w:spacing w:val="1"/>
          <w:w w:val="105"/>
          <w:sz w:val="26"/>
          <w:lang w:val="ru-RU"/>
        </w:rPr>
        <w:t xml:space="preserve"> </w:t>
      </w:r>
      <w:r w:rsidRPr="00FD414E">
        <w:rPr>
          <w:rFonts w:ascii="Times New Roman" w:hAnsi="Times New Roman"/>
          <w:color w:val="1C1D1C"/>
          <w:w w:val="105"/>
          <w:sz w:val="26"/>
          <w:lang w:val="ru-RU"/>
        </w:rPr>
        <w:t>мяч</w:t>
      </w:r>
      <w:r w:rsidRPr="00FD414E">
        <w:rPr>
          <w:rFonts w:ascii="Times New Roman" w:hAnsi="Times New Roman"/>
          <w:color w:val="1C1D1C"/>
          <w:spacing w:val="26"/>
          <w:w w:val="105"/>
          <w:sz w:val="26"/>
          <w:lang w:val="ru-RU"/>
        </w:rPr>
        <w:t>а</w:t>
      </w:r>
      <w:r w:rsidRPr="00FD414E">
        <w:rPr>
          <w:rFonts w:ascii="Times New Roman" w:hAnsi="Times New Roman"/>
          <w:color w:val="363836"/>
          <w:spacing w:val="1"/>
          <w:w w:val="105"/>
          <w:sz w:val="26"/>
          <w:lang w:val="ru-RU"/>
        </w:rPr>
        <w:t>т</w:t>
      </w:r>
      <w:r w:rsidRPr="00FD414E">
        <w:rPr>
          <w:rFonts w:ascii="Times New Roman" w:hAnsi="Times New Roman"/>
          <w:color w:val="1C1D1C"/>
          <w:w w:val="105"/>
          <w:sz w:val="26"/>
          <w:lang w:val="ru-RU"/>
        </w:rPr>
        <w:t>о.:ювой.</w:t>
      </w:r>
      <w:r w:rsidRPr="00FD414E">
        <w:rPr>
          <w:rFonts w:ascii="Times New Roman" w:hAnsi="Times New Roman"/>
          <w:color w:val="1C1D1C"/>
          <w:spacing w:val="-4"/>
          <w:w w:val="105"/>
          <w:sz w:val="26"/>
          <w:lang w:val="ru-RU"/>
        </w:rPr>
        <w:t xml:space="preserve"> </w:t>
      </w:r>
      <w:r w:rsidRPr="00FD414E">
        <w:rPr>
          <w:rFonts w:ascii="Times New Roman" w:hAnsi="Times New Roman"/>
          <w:color w:val="1C1D1C"/>
          <w:w w:val="105"/>
          <w:sz w:val="26"/>
          <w:lang w:val="ru-RU"/>
        </w:rPr>
        <w:t>Парные</w:t>
      </w:r>
      <w:r w:rsidRPr="00FD414E">
        <w:rPr>
          <w:rFonts w:ascii="Times New Roman" w:hAnsi="Times New Roman"/>
          <w:color w:val="1C1D1C"/>
          <w:spacing w:val="7"/>
          <w:w w:val="105"/>
          <w:sz w:val="26"/>
          <w:lang w:val="ru-RU"/>
        </w:rPr>
        <w:t xml:space="preserve"> </w:t>
      </w:r>
      <w:r w:rsidRPr="00FD414E">
        <w:rPr>
          <w:rFonts w:ascii="Times New Roman" w:hAnsi="Times New Roman"/>
          <w:color w:val="1C1D1C"/>
          <w:w w:val="105"/>
          <w:sz w:val="26"/>
          <w:lang w:val="ru-RU"/>
        </w:rPr>
        <w:t>и</w:t>
      </w:r>
      <w:r w:rsidRPr="00FD414E">
        <w:rPr>
          <w:rFonts w:ascii="Times New Roman" w:hAnsi="Times New Roman"/>
          <w:color w:val="1C1D1C"/>
          <w:spacing w:val="-10"/>
          <w:w w:val="105"/>
          <w:sz w:val="26"/>
          <w:lang w:val="ru-RU"/>
        </w:rPr>
        <w:t xml:space="preserve"> </w:t>
      </w:r>
      <w:r w:rsidRPr="00FD414E">
        <w:rPr>
          <w:rFonts w:ascii="Times New Roman" w:hAnsi="Times New Roman"/>
          <w:color w:val="1C1D1C"/>
          <w:w w:val="105"/>
          <w:sz w:val="26"/>
          <w:lang w:val="ru-RU"/>
        </w:rPr>
        <w:t>групповые</w:t>
      </w:r>
      <w:r w:rsidRPr="00FD414E">
        <w:rPr>
          <w:rFonts w:ascii="Times New Roman" w:hAnsi="Times New Roman"/>
          <w:color w:val="1C1D1C"/>
          <w:spacing w:val="9"/>
          <w:w w:val="105"/>
          <w:sz w:val="26"/>
          <w:lang w:val="ru-RU"/>
        </w:rPr>
        <w:t xml:space="preserve"> </w:t>
      </w:r>
      <w:r w:rsidRPr="00FD414E">
        <w:rPr>
          <w:rFonts w:ascii="Times New Roman" w:hAnsi="Times New Roman"/>
          <w:color w:val="1C1D1C"/>
          <w:spacing w:val="1"/>
          <w:w w:val="105"/>
          <w:sz w:val="26"/>
          <w:lang w:val="ru-RU"/>
        </w:rPr>
        <w:t>уп</w:t>
      </w:r>
      <w:r w:rsidRPr="00FD414E">
        <w:rPr>
          <w:rFonts w:ascii="Times New Roman" w:hAnsi="Times New Roman"/>
          <w:color w:val="363836"/>
          <w:w w:val="105"/>
          <w:sz w:val="26"/>
          <w:lang w:val="ru-RU"/>
        </w:rPr>
        <w:t>р</w:t>
      </w:r>
      <w:r w:rsidRPr="00FD414E">
        <w:rPr>
          <w:rFonts w:ascii="Times New Roman" w:hAnsi="Times New Roman"/>
          <w:color w:val="1C1D1C"/>
          <w:spacing w:val="1"/>
          <w:w w:val="105"/>
          <w:sz w:val="26"/>
          <w:lang w:val="ru-RU"/>
        </w:rPr>
        <w:t>а</w:t>
      </w:r>
      <w:r w:rsidRPr="00FD414E">
        <w:rPr>
          <w:rFonts w:ascii="Times New Roman" w:hAnsi="Times New Roman"/>
          <w:color w:val="363836"/>
          <w:spacing w:val="1"/>
          <w:w w:val="105"/>
          <w:sz w:val="26"/>
          <w:lang w:val="ru-RU"/>
        </w:rPr>
        <w:t>жнения</w:t>
      </w:r>
      <w:r w:rsidRPr="00FD414E">
        <w:rPr>
          <w:rFonts w:ascii="Times New Roman" w:hAnsi="Times New Roman"/>
          <w:color w:val="363836"/>
          <w:spacing w:val="68"/>
          <w:w w:val="103"/>
          <w:sz w:val="26"/>
          <w:lang w:val="ru-RU"/>
        </w:rPr>
        <w:t xml:space="preserve"> </w:t>
      </w:r>
      <w:r w:rsidRPr="00FD414E">
        <w:rPr>
          <w:rFonts w:ascii="Times New Roman" w:hAnsi="Times New Roman"/>
          <w:color w:val="363836"/>
          <w:w w:val="105"/>
          <w:sz w:val="26"/>
          <w:lang w:val="ru-RU"/>
        </w:rPr>
        <w:t>с</w:t>
      </w:r>
      <w:r w:rsidRPr="00FD414E">
        <w:rPr>
          <w:rFonts w:ascii="Times New Roman" w:hAnsi="Times New Roman"/>
          <w:color w:val="363836"/>
          <w:spacing w:val="-8"/>
          <w:w w:val="105"/>
          <w:sz w:val="26"/>
          <w:lang w:val="ru-RU"/>
        </w:rPr>
        <w:t xml:space="preserve"> </w:t>
      </w:r>
      <w:r w:rsidRPr="00FD414E">
        <w:rPr>
          <w:rFonts w:ascii="Times New Roman" w:hAnsi="Times New Roman"/>
          <w:color w:val="1C1D1C"/>
          <w:w w:val="105"/>
          <w:sz w:val="26"/>
          <w:lang w:val="ru-RU"/>
        </w:rPr>
        <w:t>выполнением</w:t>
      </w:r>
      <w:r w:rsidRPr="00FD414E">
        <w:rPr>
          <w:rFonts w:ascii="Times New Roman" w:hAnsi="Times New Roman"/>
          <w:color w:val="1C1D1C"/>
          <w:spacing w:val="12"/>
          <w:w w:val="105"/>
          <w:sz w:val="26"/>
          <w:lang w:val="ru-RU"/>
        </w:rPr>
        <w:t xml:space="preserve"> </w:t>
      </w:r>
      <w:r w:rsidRPr="00FD414E">
        <w:rPr>
          <w:rFonts w:ascii="Times New Roman" w:hAnsi="Times New Roman"/>
          <w:color w:val="1C1D1C"/>
          <w:w w:val="105"/>
          <w:sz w:val="26"/>
          <w:lang w:val="ru-RU"/>
        </w:rPr>
        <w:t>заданий.</w:t>
      </w:r>
    </w:p>
    <w:p w:rsidR="00B663C6" w:rsidRPr="00FD414E" w:rsidRDefault="00FD414E">
      <w:pPr>
        <w:spacing w:line="297" w:lineRule="exact"/>
        <w:ind w:left="154"/>
        <w:rPr>
          <w:rFonts w:ascii="Times New Roman" w:eastAsia="Times New Roman" w:hAnsi="Times New Roman" w:cs="Times New Roman"/>
          <w:sz w:val="26"/>
          <w:szCs w:val="26"/>
          <w:lang w:val="ru-RU"/>
        </w:rPr>
      </w:pPr>
      <w:r w:rsidRPr="00FD414E">
        <w:rPr>
          <w:rFonts w:ascii="Times New Roman" w:hAnsi="Times New Roman"/>
          <w:color w:val="363836"/>
          <w:spacing w:val="-1"/>
          <w:w w:val="105"/>
          <w:sz w:val="26"/>
          <w:lang w:val="ru-RU"/>
        </w:rPr>
        <w:t>П</w:t>
      </w:r>
      <w:r w:rsidRPr="00FD414E">
        <w:rPr>
          <w:rFonts w:ascii="Times New Roman" w:hAnsi="Times New Roman"/>
          <w:color w:val="1C1D1C"/>
          <w:spacing w:val="-1"/>
          <w:w w:val="105"/>
          <w:sz w:val="26"/>
          <w:lang w:val="ru-RU"/>
        </w:rPr>
        <w:t>одвижные</w:t>
      </w:r>
      <w:r w:rsidRPr="00FD414E">
        <w:rPr>
          <w:rFonts w:ascii="Times New Roman" w:hAnsi="Times New Roman"/>
          <w:color w:val="1C1D1C"/>
          <w:spacing w:val="6"/>
          <w:w w:val="105"/>
          <w:sz w:val="26"/>
          <w:lang w:val="ru-RU"/>
        </w:rPr>
        <w:t xml:space="preserve"> </w:t>
      </w:r>
      <w:r w:rsidRPr="00FD414E">
        <w:rPr>
          <w:rFonts w:ascii="Times New Roman" w:hAnsi="Times New Roman"/>
          <w:color w:val="1C1D1C"/>
          <w:w w:val="105"/>
          <w:sz w:val="26"/>
          <w:lang w:val="ru-RU"/>
        </w:rPr>
        <w:t>игры:</w:t>
      </w:r>
      <w:r w:rsidRPr="00FD414E">
        <w:rPr>
          <w:rFonts w:ascii="Times New Roman" w:hAnsi="Times New Roman"/>
          <w:color w:val="1C1D1C"/>
          <w:spacing w:val="13"/>
          <w:w w:val="105"/>
          <w:sz w:val="26"/>
          <w:lang w:val="ru-RU"/>
        </w:rPr>
        <w:t xml:space="preserve"> </w:t>
      </w:r>
      <w:r w:rsidRPr="00FD414E">
        <w:rPr>
          <w:rFonts w:ascii="Times New Roman" w:hAnsi="Times New Roman"/>
          <w:color w:val="1C1D1C"/>
          <w:w w:val="105"/>
          <w:sz w:val="26"/>
          <w:lang w:val="ru-RU"/>
        </w:rPr>
        <w:t>«Живая</w:t>
      </w:r>
      <w:r w:rsidRPr="00FD414E">
        <w:rPr>
          <w:rFonts w:ascii="Times New Roman" w:hAnsi="Times New Roman"/>
          <w:color w:val="1C1D1C"/>
          <w:spacing w:val="4"/>
          <w:w w:val="105"/>
          <w:sz w:val="26"/>
          <w:lang w:val="ru-RU"/>
        </w:rPr>
        <w:t xml:space="preserve"> </w:t>
      </w:r>
      <w:r w:rsidRPr="00FD414E">
        <w:rPr>
          <w:rFonts w:ascii="Times New Roman" w:hAnsi="Times New Roman"/>
          <w:color w:val="1C1D1C"/>
          <w:w w:val="105"/>
          <w:sz w:val="26"/>
          <w:lang w:val="ru-RU"/>
        </w:rPr>
        <w:t>цель»,</w:t>
      </w:r>
      <w:r w:rsidRPr="00FD414E">
        <w:rPr>
          <w:rFonts w:ascii="Times New Roman" w:hAnsi="Times New Roman"/>
          <w:color w:val="1C1D1C"/>
          <w:spacing w:val="14"/>
          <w:w w:val="105"/>
          <w:sz w:val="26"/>
          <w:lang w:val="ru-RU"/>
        </w:rPr>
        <w:t xml:space="preserve"> </w:t>
      </w:r>
      <w:r w:rsidRPr="00FD414E">
        <w:rPr>
          <w:rFonts w:ascii="Times New Roman" w:hAnsi="Times New Roman"/>
          <w:color w:val="1C1D1C"/>
          <w:w w:val="105"/>
          <w:sz w:val="26"/>
          <w:lang w:val="ru-RU"/>
        </w:rPr>
        <w:t>«Салки</w:t>
      </w:r>
      <w:r w:rsidRPr="00FD414E">
        <w:rPr>
          <w:rFonts w:ascii="Times New Roman" w:hAnsi="Times New Roman"/>
          <w:color w:val="1C1D1C"/>
          <w:spacing w:val="1"/>
          <w:w w:val="105"/>
          <w:sz w:val="26"/>
          <w:lang w:val="ru-RU"/>
        </w:rPr>
        <w:t xml:space="preserve"> </w:t>
      </w:r>
      <w:r w:rsidRPr="00FD414E">
        <w:rPr>
          <w:rFonts w:ascii="Times New Roman" w:hAnsi="Times New Roman"/>
          <w:color w:val="1C1D1C"/>
          <w:w w:val="105"/>
          <w:sz w:val="26"/>
          <w:lang w:val="ru-RU"/>
        </w:rPr>
        <w:t>мячом»</w:t>
      </w:r>
      <w:r w:rsidRPr="00FD414E">
        <w:rPr>
          <w:rFonts w:ascii="Times New Roman" w:hAnsi="Times New Roman"/>
          <w:color w:val="1C1D1C"/>
          <w:spacing w:val="12"/>
          <w:w w:val="105"/>
          <w:sz w:val="26"/>
          <w:lang w:val="ru-RU"/>
        </w:rPr>
        <w:t xml:space="preserve"> </w:t>
      </w:r>
      <w:r w:rsidRPr="00FD414E">
        <w:rPr>
          <w:rFonts w:ascii="Times New Roman" w:hAnsi="Times New Roman"/>
          <w:color w:val="1C1D1C"/>
          <w:w w:val="105"/>
          <w:sz w:val="26"/>
          <w:lang w:val="ru-RU"/>
        </w:rPr>
        <w:t>и</w:t>
      </w:r>
      <w:r w:rsidRPr="00FD414E">
        <w:rPr>
          <w:rFonts w:ascii="Times New Roman" w:hAnsi="Times New Roman"/>
          <w:color w:val="1C1D1C"/>
          <w:spacing w:val="-5"/>
          <w:w w:val="105"/>
          <w:sz w:val="26"/>
          <w:lang w:val="ru-RU"/>
        </w:rPr>
        <w:t xml:space="preserve"> </w:t>
      </w:r>
      <w:r w:rsidRPr="00FD414E">
        <w:rPr>
          <w:rFonts w:ascii="Times New Roman" w:hAnsi="Times New Roman"/>
          <w:color w:val="1C1D1C"/>
          <w:w w:val="105"/>
          <w:sz w:val="26"/>
          <w:lang w:val="ru-RU"/>
        </w:rPr>
        <w:t>другие.</w:t>
      </w:r>
    </w:p>
    <w:p w:rsidR="00B663C6" w:rsidRPr="00FD414E" w:rsidRDefault="00FD414E">
      <w:pPr>
        <w:spacing w:before="16"/>
        <w:ind w:left="149"/>
        <w:rPr>
          <w:rFonts w:ascii="Arial" w:eastAsia="Arial" w:hAnsi="Arial" w:cs="Arial"/>
          <w:sz w:val="27"/>
          <w:szCs w:val="27"/>
          <w:lang w:val="ru-RU"/>
        </w:rPr>
      </w:pPr>
      <w:r w:rsidRPr="00FD414E">
        <w:rPr>
          <w:rFonts w:ascii="Arial" w:hAnsi="Arial"/>
          <w:b/>
          <w:color w:val="363836"/>
          <w:spacing w:val="8"/>
          <w:sz w:val="27"/>
          <w:lang w:val="ru-RU"/>
        </w:rPr>
        <w:t>Д</w:t>
      </w:r>
      <w:r w:rsidRPr="00FD414E">
        <w:rPr>
          <w:rFonts w:ascii="Arial" w:hAnsi="Arial"/>
          <w:b/>
          <w:color w:val="1C1D1C"/>
          <w:spacing w:val="-5"/>
          <w:sz w:val="27"/>
          <w:lang w:val="ru-RU"/>
        </w:rPr>
        <w:t>л</w:t>
      </w:r>
      <w:r w:rsidRPr="00FD414E">
        <w:rPr>
          <w:rFonts w:ascii="Arial" w:hAnsi="Arial"/>
          <w:b/>
          <w:color w:val="363836"/>
          <w:sz w:val="27"/>
          <w:lang w:val="ru-RU"/>
        </w:rPr>
        <w:t>я</w:t>
      </w:r>
      <w:r w:rsidRPr="00FD414E">
        <w:rPr>
          <w:rFonts w:ascii="Arial" w:hAnsi="Arial"/>
          <w:b/>
          <w:color w:val="363836"/>
          <w:spacing w:val="34"/>
          <w:sz w:val="27"/>
          <w:lang w:val="ru-RU"/>
        </w:rPr>
        <w:t xml:space="preserve"> </w:t>
      </w:r>
      <w:r w:rsidRPr="00FD414E">
        <w:rPr>
          <w:rFonts w:ascii="Arial" w:hAnsi="Arial"/>
          <w:b/>
          <w:color w:val="1C1D1C"/>
          <w:sz w:val="27"/>
          <w:lang w:val="ru-RU"/>
        </w:rPr>
        <w:t>вратарей.</w:t>
      </w:r>
    </w:p>
    <w:p w:rsidR="00B663C6" w:rsidRPr="00FD414E" w:rsidRDefault="00FD414E">
      <w:pPr>
        <w:spacing w:before="30"/>
        <w:ind w:left="149"/>
        <w:rPr>
          <w:rFonts w:ascii="Times New Roman" w:eastAsia="Times New Roman" w:hAnsi="Times New Roman" w:cs="Times New Roman"/>
          <w:sz w:val="26"/>
          <w:szCs w:val="26"/>
          <w:lang w:val="ru-RU"/>
        </w:rPr>
      </w:pPr>
      <w:r w:rsidRPr="00FD414E">
        <w:rPr>
          <w:rFonts w:ascii="Times New Roman" w:hAnsi="Times New Roman"/>
          <w:color w:val="363836"/>
          <w:spacing w:val="-2"/>
          <w:w w:val="105"/>
          <w:sz w:val="26"/>
          <w:lang w:val="ru-RU"/>
        </w:rPr>
        <w:t>П</w:t>
      </w:r>
      <w:r w:rsidRPr="00FD414E">
        <w:rPr>
          <w:rFonts w:ascii="Times New Roman" w:hAnsi="Times New Roman"/>
          <w:color w:val="1C1D1C"/>
          <w:spacing w:val="-2"/>
          <w:w w:val="105"/>
          <w:sz w:val="26"/>
          <w:lang w:val="ru-RU"/>
        </w:rPr>
        <w:t>рыжки</w:t>
      </w:r>
      <w:r w:rsidRPr="00FD414E">
        <w:rPr>
          <w:rFonts w:ascii="Times New Roman" w:hAnsi="Times New Roman"/>
          <w:color w:val="1C1D1C"/>
          <w:spacing w:val="16"/>
          <w:w w:val="105"/>
          <w:sz w:val="26"/>
          <w:lang w:val="ru-RU"/>
        </w:rPr>
        <w:t xml:space="preserve"> </w:t>
      </w:r>
      <w:r w:rsidRPr="00FD414E">
        <w:rPr>
          <w:rFonts w:ascii="Times New Roman" w:hAnsi="Times New Roman"/>
          <w:color w:val="1C1D1C"/>
          <w:w w:val="105"/>
          <w:sz w:val="26"/>
          <w:lang w:val="ru-RU"/>
        </w:rPr>
        <w:t>с</w:t>
      </w:r>
      <w:r w:rsidRPr="00FD414E">
        <w:rPr>
          <w:rFonts w:ascii="Times New Roman" w:hAnsi="Times New Roman"/>
          <w:color w:val="1C1D1C"/>
          <w:spacing w:val="-7"/>
          <w:w w:val="105"/>
          <w:sz w:val="26"/>
          <w:lang w:val="ru-RU"/>
        </w:rPr>
        <w:t xml:space="preserve"> </w:t>
      </w:r>
      <w:r w:rsidRPr="00FD414E">
        <w:rPr>
          <w:rFonts w:ascii="Times New Roman" w:hAnsi="Times New Roman"/>
          <w:color w:val="1C1D1C"/>
          <w:w w:val="105"/>
          <w:sz w:val="26"/>
          <w:lang w:val="ru-RU"/>
        </w:rPr>
        <w:t>короткого</w:t>
      </w:r>
      <w:r w:rsidRPr="00FD414E">
        <w:rPr>
          <w:rFonts w:ascii="Times New Roman" w:hAnsi="Times New Roman"/>
          <w:color w:val="1C1D1C"/>
          <w:spacing w:val="13"/>
          <w:w w:val="105"/>
          <w:sz w:val="26"/>
          <w:lang w:val="ru-RU"/>
        </w:rPr>
        <w:t xml:space="preserve"> </w:t>
      </w:r>
      <w:r w:rsidRPr="00FD414E">
        <w:rPr>
          <w:rFonts w:ascii="Times New Roman" w:hAnsi="Times New Roman"/>
          <w:color w:val="1C1D1C"/>
          <w:w w:val="105"/>
          <w:sz w:val="26"/>
          <w:lang w:val="ru-RU"/>
        </w:rPr>
        <w:t>разбега,</w:t>
      </w:r>
      <w:r w:rsidRPr="00FD414E">
        <w:rPr>
          <w:rFonts w:ascii="Times New Roman" w:hAnsi="Times New Roman"/>
          <w:color w:val="1C1D1C"/>
          <w:spacing w:val="17"/>
          <w:w w:val="105"/>
          <w:sz w:val="26"/>
          <w:lang w:val="ru-RU"/>
        </w:rPr>
        <w:t xml:space="preserve"> </w:t>
      </w:r>
      <w:r w:rsidRPr="00FD414E">
        <w:rPr>
          <w:rFonts w:ascii="Times New Roman" w:hAnsi="Times New Roman"/>
          <w:color w:val="1C1D1C"/>
          <w:w w:val="105"/>
          <w:sz w:val="26"/>
          <w:lang w:val="ru-RU"/>
        </w:rPr>
        <w:t>доставая</w:t>
      </w:r>
      <w:r w:rsidRPr="00FD414E">
        <w:rPr>
          <w:rFonts w:ascii="Times New Roman" w:hAnsi="Times New Roman"/>
          <w:color w:val="1C1D1C"/>
          <w:spacing w:val="9"/>
          <w:w w:val="105"/>
          <w:sz w:val="26"/>
          <w:lang w:val="ru-RU"/>
        </w:rPr>
        <w:t xml:space="preserve"> </w:t>
      </w:r>
      <w:r w:rsidRPr="00FD414E">
        <w:rPr>
          <w:rFonts w:ascii="Times New Roman" w:hAnsi="Times New Roman"/>
          <w:color w:val="1C1D1C"/>
          <w:w w:val="105"/>
          <w:sz w:val="26"/>
          <w:lang w:val="ru-RU"/>
        </w:rPr>
        <w:t>высоко</w:t>
      </w:r>
      <w:r w:rsidRPr="00FD414E">
        <w:rPr>
          <w:rFonts w:ascii="Times New Roman" w:hAnsi="Times New Roman"/>
          <w:color w:val="1C1D1C"/>
          <w:spacing w:val="11"/>
          <w:w w:val="105"/>
          <w:sz w:val="26"/>
          <w:lang w:val="ru-RU"/>
        </w:rPr>
        <w:t xml:space="preserve"> </w:t>
      </w:r>
      <w:r w:rsidRPr="00FD414E">
        <w:rPr>
          <w:rFonts w:ascii="Times New Roman" w:hAnsi="Times New Roman"/>
          <w:color w:val="1C1D1C"/>
          <w:w w:val="105"/>
          <w:sz w:val="26"/>
          <w:lang w:val="ru-RU"/>
        </w:rPr>
        <w:t>подвешенный</w:t>
      </w:r>
      <w:r w:rsidRPr="00FD414E">
        <w:rPr>
          <w:rFonts w:ascii="Times New Roman" w:hAnsi="Times New Roman"/>
          <w:color w:val="1C1D1C"/>
          <w:spacing w:val="17"/>
          <w:w w:val="105"/>
          <w:sz w:val="26"/>
          <w:lang w:val="ru-RU"/>
        </w:rPr>
        <w:t xml:space="preserve"> </w:t>
      </w:r>
      <w:r w:rsidRPr="00FD414E">
        <w:rPr>
          <w:rFonts w:ascii="Times New Roman" w:hAnsi="Times New Roman"/>
          <w:color w:val="1C1D1C"/>
          <w:w w:val="105"/>
          <w:sz w:val="26"/>
          <w:lang w:val="ru-RU"/>
        </w:rPr>
        <w:t>мяч</w:t>
      </w:r>
    </w:p>
    <w:p w:rsidR="00B663C6" w:rsidRPr="00FD414E" w:rsidRDefault="00FD414E">
      <w:pPr>
        <w:spacing w:before="8" w:line="257" w:lineRule="auto"/>
        <w:ind w:left="154" w:right="454" w:hanging="5"/>
        <w:rPr>
          <w:rFonts w:ascii="Times New Roman" w:eastAsia="Times New Roman" w:hAnsi="Times New Roman" w:cs="Times New Roman"/>
          <w:sz w:val="26"/>
          <w:szCs w:val="26"/>
          <w:lang w:val="ru-RU"/>
        </w:rPr>
      </w:pPr>
      <w:r w:rsidRPr="00FD414E">
        <w:rPr>
          <w:rFonts w:ascii="Times New Roman" w:hAnsi="Times New Roman"/>
          <w:color w:val="363836"/>
          <w:spacing w:val="-1"/>
          <w:w w:val="105"/>
          <w:sz w:val="26"/>
          <w:lang w:val="ru-RU"/>
        </w:rPr>
        <w:t>р</w:t>
      </w:r>
      <w:r w:rsidRPr="00FD414E">
        <w:rPr>
          <w:rFonts w:ascii="Times New Roman" w:hAnsi="Times New Roman"/>
          <w:color w:val="1C1D1C"/>
          <w:spacing w:val="-1"/>
          <w:w w:val="105"/>
          <w:sz w:val="26"/>
          <w:lang w:val="ru-RU"/>
        </w:rPr>
        <w:t>уками</w:t>
      </w:r>
      <w:r w:rsidRPr="00FD414E">
        <w:rPr>
          <w:rFonts w:ascii="Times New Roman" w:hAnsi="Times New Roman"/>
          <w:color w:val="1C1D1C"/>
          <w:spacing w:val="8"/>
          <w:w w:val="105"/>
          <w:sz w:val="26"/>
          <w:lang w:val="ru-RU"/>
        </w:rPr>
        <w:t xml:space="preserve"> </w:t>
      </w:r>
      <w:r w:rsidRPr="00FD414E">
        <w:rPr>
          <w:rFonts w:ascii="Times New Roman" w:hAnsi="Times New Roman"/>
          <w:color w:val="1C1D1C"/>
          <w:w w:val="105"/>
          <w:sz w:val="26"/>
          <w:lang w:val="ru-RU"/>
        </w:rPr>
        <w:t>/кулаком/;</w:t>
      </w:r>
      <w:r w:rsidRPr="00FD414E">
        <w:rPr>
          <w:rFonts w:ascii="Times New Roman" w:hAnsi="Times New Roman"/>
          <w:color w:val="1C1D1C"/>
          <w:spacing w:val="25"/>
          <w:w w:val="105"/>
          <w:sz w:val="26"/>
          <w:lang w:val="ru-RU"/>
        </w:rPr>
        <w:t xml:space="preserve"> </w:t>
      </w:r>
      <w:r w:rsidRPr="00FD414E">
        <w:rPr>
          <w:rFonts w:ascii="Times New Roman" w:hAnsi="Times New Roman"/>
          <w:color w:val="1C1D1C"/>
          <w:w w:val="105"/>
          <w:sz w:val="26"/>
          <w:lang w:val="ru-RU"/>
        </w:rPr>
        <w:t>то</w:t>
      </w:r>
      <w:r w:rsidRPr="00FD414E">
        <w:rPr>
          <w:rFonts w:ascii="Times New Roman" w:hAnsi="Times New Roman"/>
          <w:color w:val="1C1D1C"/>
          <w:spacing w:val="-2"/>
          <w:w w:val="105"/>
          <w:sz w:val="26"/>
          <w:lang w:val="ru-RU"/>
        </w:rPr>
        <w:t xml:space="preserve"> </w:t>
      </w:r>
      <w:r w:rsidRPr="00FD414E">
        <w:rPr>
          <w:rFonts w:ascii="Times New Roman" w:hAnsi="Times New Roman"/>
          <w:color w:val="1C1D1C"/>
          <w:w w:val="105"/>
          <w:sz w:val="26"/>
          <w:lang w:val="ru-RU"/>
        </w:rPr>
        <w:t>же</w:t>
      </w:r>
      <w:r w:rsidRPr="00FD414E">
        <w:rPr>
          <w:rFonts w:ascii="Times New Roman" w:hAnsi="Times New Roman"/>
          <w:color w:val="1C1D1C"/>
          <w:spacing w:val="9"/>
          <w:w w:val="105"/>
          <w:sz w:val="26"/>
          <w:lang w:val="ru-RU"/>
        </w:rPr>
        <w:t xml:space="preserve"> </w:t>
      </w:r>
      <w:r w:rsidRPr="00FD414E">
        <w:rPr>
          <w:rFonts w:ascii="Times New Roman" w:hAnsi="Times New Roman"/>
          <w:color w:val="1C1D1C"/>
          <w:w w:val="105"/>
          <w:sz w:val="26"/>
          <w:lang w:val="ru-RU"/>
        </w:rPr>
        <w:t>с</w:t>
      </w:r>
      <w:r w:rsidRPr="00FD414E">
        <w:rPr>
          <w:rFonts w:ascii="Times New Roman" w:hAnsi="Times New Roman"/>
          <w:color w:val="1C1D1C"/>
          <w:spacing w:val="-12"/>
          <w:w w:val="105"/>
          <w:sz w:val="26"/>
          <w:lang w:val="ru-RU"/>
        </w:rPr>
        <w:t xml:space="preserve"> </w:t>
      </w:r>
      <w:r w:rsidRPr="00FD414E">
        <w:rPr>
          <w:rFonts w:ascii="Times New Roman" w:hAnsi="Times New Roman"/>
          <w:color w:val="1C1D1C"/>
          <w:w w:val="105"/>
          <w:sz w:val="26"/>
          <w:lang w:val="ru-RU"/>
        </w:rPr>
        <w:t>поворотом</w:t>
      </w:r>
      <w:r w:rsidRPr="00FD414E">
        <w:rPr>
          <w:rFonts w:ascii="Times New Roman" w:hAnsi="Times New Roman"/>
          <w:color w:val="1C1D1C"/>
          <w:spacing w:val="8"/>
          <w:w w:val="105"/>
          <w:sz w:val="26"/>
          <w:lang w:val="ru-RU"/>
        </w:rPr>
        <w:t xml:space="preserve"> </w:t>
      </w:r>
      <w:r w:rsidRPr="00FD414E">
        <w:rPr>
          <w:rFonts w:ascii="Times New Roman" w:hAnsi="Times New Roman"/>
          <w:color w:val="1C1D1C"/>
          <w:w w:val="105"/>
          <w:sz w:val="26"/>
          <w:lang w:val="ru-RU"/>
        </w:rPr>
        <w:t>/до</w:t>
      </w:r>
      <w:r w:rsidRPr="00FD414E">
        <w:rPr>
          <w:rFonts w:ascii="Times New Roman" w:hAnsi="Times New Roman"/>
          <w:color w:val="1C1D1C"/>
          <w:spacing w:val="26"/>
          <w:w w:val="105"/>
          <w:sz w:val="26"/>
          <w:lang w:val="ru-RU"/>
        </w:rPr>
        <w:t xml:space="preserve"> </w:t>
      </w:r>
      <w:r w:rsidRPr="00FD414E">
        <w:rPr>
          <w:rFonts w:ascii="Times New Roman" w:hAnsi="Times New Roman"/>
          <w:color w:val="1C1D1C"/>
          <w:w w:val="105"/>
          <w:sz w:val="28"/>
          <w:lang w:val="ru-RU"/>
        </w:rPr>
        <w:t>180</w:t>
      </w:r>
      <w:r w:rsidRPr="00FD414E">
        <w:rPr>
          <w:rFonts w:ascii="Times New Roman" w:hAnsi="Times New Roman"/>
          <w:color w:val="1C1D1C"/>
          <w:spacing w:val="-26"/>
          <w:w w:val="105"/>
          <w:sz w:val="28"/>
          <w:lang w:val="ru-RU"/>
        </w:rPr>
        <w:t xml:space="preserve"> </w:t>
      </w:r>
      <w:r w:rsidRPr="00FD414E">
        <w:rPr>
          <w:rFonts w:ascii="Times New Roman" w:hAnsi="Times New Roman"/>
          <w:color w:val="1C1D1C"/>
          <w:w w:val="105"/>
          <w:sz w:val="26"/>
          <w:lang w:val="ru-RU"/>
        </w:rPr>
        <w:t>о/.</w:t>
      </w:r>
      <w:r w:rsidRPr="00FD414E">
        <w:rPr>
          <w:rFonts w:ascii="Times New Roman" w:hAnsi="Times New Roman"/>
          <w:color w:val="1C1D1C"/>
          <w:spacing w:val="-7"/>
          <w:w w:val="105"/>
          <w:sz w:val="26"/>
          <w:lang w:val="ru-RU"/>
        </w:rPr>
        <w:t xml:space="preserve"> </w:t>
      </w:r>
      <w:r w:rsidRPr="00FD414E">
        <w:rPr>
          <w:rFonts w:ascii="Times New Roman" w:hAnsi="Times New Roman"/>
          <w:color w:val="1C1D1C"/>
          <w:w w:val="105"/>
          <w:sz w:val="26"/>
          <w:lang w:val="ru-RU"/>
        </w:rPr>
        <w:t>Упражнения</w:t>
      </w:r>
      <w:r w:rsidRPr="00FD414E">
        <w:rPr>
          <w:rFonts w:ascii="Times New Roman" w:hAnsi="Times New Roman"/>
          <w:color w:val="1C1D1C"/>
          <w:spacing w:val="17"/>
          <w:w w:val="105"/>
          <w:sz w:val="26"/>
          <w:lang w:val="ru-RU"/>
        </w:rPr>
        <w:t xml:space="preserve"> </w:t>
      </w:r>
      <w:r w:rsidRPr="00FD414E">
        <w:rPr>
          <w:rFonts w:ascii="Times New Roman" w:hAnsi="Times New Roman"/>
          <w:color w:val="1C1D1C"/>
          <w:w w:val="105"/>
          <w:sz w:val="26"/>
          <w:lang w:val="ru-RU"/>
        </w:rPr>
        <w:t>в</w:t>
      </w:r>
      <w:r w:rsidRPr="00FD414E">
        <w:rPr>
          <w:rFonts w:ascii="Times New Roman" w:hAnsi="Times New Roman"/>
          <w:color w:val="1C1D1C"/>
          <w:spacing w:val="-15"/>
          <w:w w:val="105"/>
          <w:sz w:val="26"/>
          <w:lang w:val="ru-RU"/>
        </w:rPr>
        <w:t xml:space="preserve"> </w:t>
      </w:r>
      <w:r w:rsidRPr="00FD414E">
        <w:rPr>
          <w:rFonts w:ascii="Times New Roman" w:hAnsi="Times New Roman"/>
          <w:color w:val="1C1D1C"/>
          <w:w w:val="105"/>
          <w:sz w:val="26"/>
          <w:lang w:val="ru-RU"/>
        </w:rPr>
        <w:t>различных</w:t>
      </w:r>
      <w:r w:rsidRPr="00FD414E">
        <w:rPr>
          <w:rFonts w:ascii="Times New Roman" w:hAnsi="Times New Roman"/>
          <w:color w:val="1C1D1C"/>
          <w:spacing w:val="25"/>
          <w:w w:val="105"/>
          <w:sz w:val="26"/>
          <w:lang w:val="ru-RU"/>
        </w:rPr>
        <w:t xml:space="preserve"> </w:t>
      </w:r>
      <w:r w:rsidRPr="00FD414E">
        <w:rPr>
          <w:rFonts w:ascii="Times New Roman" w:hAnsi="Times New Roman"/>
          <w:color w:val="363836"/>
          <w:spacing w:val="-1"/>
          <w:w w:val="105"/>
          <w:sz w:val="26"/>
          <w:lang w:val="ru-RU"/>
        </w:rPr>
        <w:t>п</w:t>
      </w:r>
      <w:r w:rsidRPr="00FD414E">
        <w:rPr>
          <w:rFonts w:ascii="Times New Roman" w:hAnsi="Times New Roman"/>
          <w:color w:val="1C1D1C"/>
          <w:spacing w:val="-1"/>
          <w:w w:val="105"/>
          <w:sz w:val="26"/>
          <w:lang w:val="ru-RU"/>
        </w:rPr>
        <w:t>рыжках</w:t>
      </w:r>
      <w:r w:rsidRPr="00FD414E">
        <w:rPr>
          <w:rFonts w:ascii="Times New Roman" w:hAnsi="Times New Roman"/>
          <w:color w:val="1C1D1C"/>
          <w:spacing w:val="15"/>
          <w:w w:val="105"/>
          <w:sz w:val="26"/>
          <w:lang w:val="ru-RU"/>
        </w:rPr>
        <w:t xml:space="preserve"> </w:t>
      </w:r>
      <w:r w:rsidRPr="00FD414E">
        <w:rPr>
          <w:rFonts w:ascii="Times New Roman" w:hAnsi="Times New Roman"/>
          <w:color w:val="1C1D1C"/>
          <w:w w:val="105"/>
          <w:sz w:val="26"/>
          <w:lang w:val="ru-RU"/>
        </w:rPr>
        <w:t>с</w:t>
      </w:r>
      <w:r w:rsidRPr="00FD414E">
        <w:rPr>
          <w:rFonts w:ascii="Times New Roman" w:hAnsi="Times New Roman"/>
          <w:color w:val="1C1D1C"/>
          <w:spacing w:val="-13"/>
          <w:w w:val="105"/>
          <w:sz w:val="26"/>
          <w:lang w:val="ru-RU"/>
        </w:rPr>
        <w:t xml:space="preserve"> </w:t>
      </w:r>
      <w:r w:rsidRPr="00FD414E">
        <w:rPr>
          <w:rFonts w:ascii="Times New Roman" w:hAnsi="Times New Roman"/>
          <w:color w:val="1C1D1C"/>
          <w:w w:val="105"/>
          <w:sz w:val="26"/>
          <w:lang w:val="ru-RU"/>
        </w:rPr>
        <w:t>короткой</w:t>
      </w:r>
      <w:r w:rsidRPr="00FD414E">
        <w:rPr>
          <w:rFonts w:ascii="Times New Roman" w:hAnsi="Times New Roman"/>
          <w:color w:val="1C1D1C"/>
          <w:spacing w:val="8"/>
          <w:w w:val="105"/>
          <w:sz w:val="26"/>
          <w:lang w:val="ru-RU"/>
        </w:rPr>
        <w:t xml:space="preserve"> </w:t>
      </w:r>
      <w:r w:rsidRPr="00FD414E">
        <w:rPr>
          <w:rFonts w:ascii="Times New Roman" w:hAnsi="Times New Roman"/>
          <w:color w:val="1C1D1C"/>
          <w:w w:val="105"/>
          <w:sz w:val="26"/>
          <w:lang w:val="ru-RU"/>
        </w:rPr>
        <w:t>скакалкой.</w:t>
      </w:r>
      <w:r w:rsidRPr="00FD414E">
        <w:rPr>
          <w:rFonts w:ascii="Times New Roman" w:hAnsi="Times New Roman"/>
          <w:color w:val="1C1D1C"/>
          <w:spacing w:val="6"/>
          <w:w w:val="105"/>
          <w:sz w:val="26"/>
          <w:lang w:val="ru-RU"/>
        </w:rPr>
        <w:t xml:space="preserve"> </w:t>
      </w:r>
      <w:r w:rsidRPr="00FD414E">
        <w:rPr>
          <w:rFonts w:ascii="Times New Roman" w:hAnsi="Times New Roman"/>
          <w:color w:val="1C1D1C"/>
          <w:w w:val="105"/>
          <w:sz w:val="26"/>
          <w:lang w:val="ru-RU"/>
        </w:rPr>
        <w:t>Прыжки</w:t>
      </w:r>
      <w:r w:rsidRPr="00FD414E">
        <w:rPr>
          <w:rFonts w:ascii="Times New Roman" w:hAnsi="Times New Roman"/>
          <w:color w:val="1C1D1C"/>
          <w:spacing w:val="11"/>
          <w:w w:val="105"/>
          <w:sz w:val="26"/>
          <w:lang w:val="ru-RU"/>
        </w:rPr>
        <w:t xml:space="preserve"> </w:t>
      </w:r>
      <w:r w:rsidRPr="00FD414E">
        <w:rPr>
          <w:rFonts w:ascii="Times New Roman" w:hAnsi="Times New Roman"/>
          <w:color w:val="1C1D1C"/>
          <w:w w:val="105"/>
          <w:sz w:val="26"/>
          <w:lang w:val="ru-RU"/>
        </w:rPr>
        <w:t>с</w:t>
      </w:r>
      <w:r w:rsidRPr="00FD414E">
        <w:rPr>
          <w:rFonts w:ascii="Times New Roman" w:hAnsi="Times New Roman"/>
          <w:color w:val="1C1D1C"/>
          <w:spacing w:val="-3"/>
          <w:w w:val="105"/>
          <w:sz w:val="26"/>
          <w:lang w:val="ru-RU"/>
        </w:rPr>
        <w:t xml:space="preserve"> </w:t>
      </w:r>
      <w:r w:rsidRPr="00FD414E">
        <w:rPr>
          <w:rFonts w:ascii="Times New Roman" w:hAnsi="Times New Roman"/>
          <w:color w:val="1C1D1C"/>
          <w:w w:val="105"/>
          <w:sz w:val="26"/>
          <w:lang w:val="ru-RU"/>
        </w:rPr>
        <w:t>поворотами,</w:t>
      </w:r>
      <w:r w:rsidRPr="00FD414E">
        <w:rPr>
          <w:rFonts w:ascii="Times New Roman" w:hAnsi="Times New Roman"/>
          <w:color w:val="1C1D1C"/>
          <w:spacing w:val="27"/>
          <w:w w:val="105"/>
          <w:sz w:val="26"/>
          <w:lang w:val="ru-RU"/>
        </w:rPr>
        <w:t xml:space="preserve"> </w:t>
      </w:r>
      <w:r w:rsidRPr="00FD414E">
        <w:rPr>
          <w:rFonts w:ascii="Times New Roman" w:hAnsi="Times New Roman"/>
          <w:color w:val="1C1D1C"/>
          <w:w w:val="105"/>
          <w:sz w:val="26"/>
          <w:lang w:val="ru-RU"/>
        </w:rPr>
        <w:t>используя</w:t>
      </w:r>
      <w:r w:rsidRPr="00FD414E">
        <w:rPr>
          <w:rFonts w:ascii="Times New Roman" w:hAnsi="Times New Roman"/>
          <w:color w:val="1C1D1C"/>
          <w:spacing w:val="20"/>
          <w:w w:val="105"/>
          <w:sz w:val="26"/>
          <w:lang w:val="ru-RU"/>
        </w:rPr>
        <w:t xml:space="preserve"> </w:t>
      </w:r>
      <w:r w:rsidRPr="00FD414E">
        <w:rPr>
          <w:rFonts w:ascii="Times New Roman" w:hAnsi="Times New Roman"/>
          <w:color w:val="1C1D1C"/>
          <w:w w:val="105"/>
          <w:sz w:val="26"/>
          <w:lang w:val="ru-RU"/>
        </w:rPr>
        <w:t>под</w:t>
      </w:r>
      <w:r w:rsidRPr="00FD414E">
        <w:rPr>
          <w:rFonts w:ascii="Times New Roman" w:hAnsi="Times New Roman"/>
          <w:color w:val="363836"/>
          <w:w w:val="105"/>
          <w:sz w:val="26"/>
          <w:lang w:val="ru-RU"/>
        </w:rPr>
        <w:t>ки</w:t>
      </w:r>
      <w:r w:rsidRPr="00FD414E">
        <w:rPr>
          <w:rFonts w:ascii="Times New Roman" w:hAnsi="Times New Roman"/>
          <w:color w:val="1C1D1C"/>
          <w:w w:val="105"/>
          <w:sz w:val="26"/>
          <w:lang w:val="ru-RU"/>
        </w:rPr>
        <w:t>д</w:t>
      </w:r>
      <w:r w:rsidRPr="00FD414E">
        <w:rPr>
          <w:rFonts w:ascii="Times New Roman" w:hAnsi="Times New Roman"/>
          <w:color w:val="363836"/>
          <w:w w:val="105"/>
          <w:sz w:val="26"/>
          <w:lang w:val="ru-RU"/>
        </w:rPr>
        <w:t>ной</w:t>
      </w:r>
      <w:r w:rsidRPr="00FD414E">
        <w:rPr>
          <w:rFonts w:ascii="Times New Roman" w:hAnsi="Times New Roman"/>
          <w:color w:val="363836"/>
          <w:spacing w:val="28"/>
          <w:w w:val="104"/>
          <w:sz w:val="26"/>
          <w:lang w:val="ru-RU"/>
        </w:rPr>
        <w:t xml:space="preserve"> </w:t>
      </w:r>
      <w:r w:rsidRPr="00FD414E">
        <w:rPr>
          <w:rFonts w:ascii="Times New Roman" w:hAnsi="Times New Roman"/>
          <w:color w:val="1C1D1C"/>
          <w:w w:val="105"/>
          <w:sz w:val="26"/>
          <w:lang w:val="ru-RU"/>
        </w:rPr>
        <w:t>трамплин.</w:t>
      </w:r>
    </w:p>
    <w:p w:rsidR="00B663C6" w:rsidRPr="00FD414E" w:rsidRDefault="00FD414E">
      <w:pPr>
        <w:spacing w:before="1" w:line="251" w:lineRule="auto"/>
        <w:ind w:left="154" w:right="454"/>
        <w:rPr>
          <w:rFonts w:ascii="Times New Roman" w:eastAsia="Times New Roman" w:hAnsi="Times New Roman" w:cs="Times New Roman"/>
          <w:sz w:val="26"/>
          <w:szCs w:val="26"/>
          <w:lang w:val="ru-RU"/>
        </w:rPr>
      </w:pPr>
      <w:r w:rsidRPr="00FD414E">
        <w:rPr>
          <w:rFonts w:ascii="Times New Roman" w:hAnsi="Times New Roman"/>
          <w:color w:val="363836"/>
          <w:spacing w:val="-1"/>
          <w:w w:val="105"/>
          <w:sz w:val="26"/>
          <w:lang w:val="ru-RU"/>
        </w:rPr>
        <w:t>П</w:t>
      </w:r>
      <w:r w:rsidRPr="00FD414E">
        <w:rPr>
          <w:rFonts w:ascii="Times New Roman" w:hAnsi="Times New Roman"/>
          <w:color w:val="1C1D1C"/>
          <w:spacing w:val="-1"/>
          <w:w w:val="105"/>
          <w:sz w:val="26"/>
          <w:lang w:val="ru-RU"/>
        </w:rPr>
        <w:t>ереворот</w:t>
      </w:r>
      <w:r w:rsidRPr="00FD414E">
        <w:rPr>
          <w:rFonts w:ascii="Times New Roman" w:hAnsi="Times New Roman"/>
          <w:color w:val="1C1D1C"/>
          <w:spacing w:val="15"/>
          <w:w w:val="105"/>
          <w:sz w:val="26"/>
          <w:lang w:val="ru-RU"/>
        </w:rPr>
        <w:t xml:space="preserve"> </w:t>
      </w:r>
      <w:r w:rsidRPr="00FD414E">
        <w:rPr>
          <w:rFonts w:ascii="Times New Roman" w:hAnsi="Times New Roman"/>
          <w:color w:val="1C1D1C"/>
          <w:w w:val="105"/>
          <w:sz w:val="26"/>
          <w:lang w:val="ru-RU"/>
        </w:rPr>
        <w:t>в</w:t>
      </w:r>
      <w:r w:rsidRPr="00FD414E">
        <w:rPr>
          <w:rFonts w:ascii="Times New Roman" w:hAnsi="Times New Roman"/>
          <w:color w:val="1C1D1C"/>
          <w:spacing w:val="-1"/>
          <w:w w:val="105"/>
          <w:sz w:val="26"/>
          <w:lang w:val="ru-RU"/>
        </w:rPr>
        <w:t xml:space="preserve"> </w:t>
      </w:r>
      <w:r w:rsidRPr="00FD414E">
        <w:rPr>
          <w:rFonts w:ascii="Times New Roman" w:hAnsi="Times New Roman"/>
          <w:color w:val="1C1D1C"/>
          <w:w w:val="105"/>
          <w:sz w:val="26"/>
          <w:lang w:val="ru-RU"/>
        </w:rPr>
        <w:t>сторону</w:t>
      </w:r>
      <w:r w:rsidRPr="00FD414E">
        <w:rPr>
          <w:rFonts w:ascii="Times New Roman" w:hAnsi="Times New Roman"/>
          <w:color w:val="1C1D1C"/>
          <w:spacing w:val="24"/>
          <w:w w:val="105"/>
          <w:sz w:val="26"/>
          <w:lang w:val="ru-RU"/>
        </w:rPr>
        <w:t xml:space="preserve"> </w:t>
      </w:r>
      <w:r w:rsidRPr="00FD414E">
        <w:rPr>
          <w:rFonts w:ascii="Times New Roman" w:hAnsi="Times New Roman"/>
          <w:color w:val="1C1D1C"/>
          <w:w w:val="105"/>
          <w:sz w:val="26"/>
          <w:lang w:val="ru-RU"/>
        </w:rPr>
        <w:t>с</w:t>
      </w:r>
      <w:r w:rsidRPr="00FD414E">
        <w:rPr>
          <w:rFonts w:ascii="Times New Roman" w:hAnsi="Times New Roman"/>
          <w:color w:val="1C1D1C"/>
          <w:spacing w:val="-13"/>
          <w:w w:val="105"/>
          <w:sz w:val="26"/>
          <w:lang w:val="ru-RU"/>
        </w:rPr>
        <w:t xml:space="preserve"> </w:t>
      </w:r>
      <w:r w:rsidRPr="00FD414E">
        <w:rPr>
          <w:rFonts w:ascii="Times New Roman" w:hAnsi="Times New Roman"/>
          <w:color w:val="1C1D1C"/>
          <w:w w:val="105"/>
          <w:sz w:val="26"/>
          <w:lang w:val="ru-RU"/>
        </w:rPr>
        <w:t>места</w:t>
      </w:r>
      <w:r w:rsidRPr="00FD414E">
        <w:rPr>
          <w:rFonts w:ascii="Times New Roman" w:hAnsi="Times New Roman"/>
          <w:color w:val="1C1D1C"/>
          <w:spacing w:val="13"/>
          <w:w w:val="105"/>
          <w:sz w:val="26"/>
          <w:lang w:val="ru-RU"/>
        </w:rPr>
        <w:t xml:space="preserve"> </w:t>
      </w:r>
      <w:r w:rsidRPr="00FD414E">
        <w:rPr>
          <w:rFonts w:ascii="Times New Roman" w:hAnsi="Times New Roman"/>
          <w:color w:val="1C1D1C"/>
          <w:w w:val="105"/>
          <w:sz w:val="26"/>
          <w:lang w:val="ru-RU"/>
        </w:rPr>
        <w:t>и</w:t>
      </w:r>
      <w:r w:rsidRPr="00FD414E">
        <w:rPr>
          <w:rFonts w:ascii="Times New Roman" w:hAnsi="Times New Roman"/>
          <w:color w:val="1C1D1C"/>
          <w:spacing w:val="6"/>
          <w:w w:val="105"/>
          <w:sz w:val="26"/>
          <w:lang w:val="ru-RU"/>
        </w:rPr>
        <w:t xml:space="preserve"> </w:t>
      </w:r>
      <w:r w:rsidRPr="00FD414E">
        <w:rPr>
          <w:rFonts w:ascii="Times New Roman" w:hAnsi="Times New Roman"/>
          <w:color w:val="1C1D1C"/>
          <w:w w:val="105"/>
          <w:sz w:val="26"/>
          <w:lang w:val="ru-RU"/>
        </w:rPr>
        <w:t>с</w:t>
      </w:r>
      <w:r w:rsidRPr="00FD414E">
        <w:rPr>
          <w:rFonts w:ascii="Times New Roman" w:hAnsi="Times New Roman"/>
          <w:color w:val="1C1D1C"/>
          <w:spacing w:val="-13"/>
          <w:w w:val="105"/>
          <w:sz w:val="26"/>
          <w:lang w:val="ru-RU"/>
        </w:rPr>
        <w:t xml:space="preserve"> </w:t>
      </w:r>
      <w:r w:rsidRPr="00FD414E">
        <w:rPr>
          <w:rFonts w:ascii="Times New Roman" w:hAnsi="Times New Roman"/>
          <w:color w:val="1C1D1C"/>
          <w:w w:val="105"/>
          <w:sz w:val="26"/>
          <w:lang w:val="ru-RU"/>
        </w:rPr>
        <w:t>разбега.</w:t>
      </w:r>
      <w:r w:rsidRPr="00FD414E">
        <w:rPr>
          <w:rFonts w:ascii="Times New Roman" w:hAnsi="Times New Roman"/>
          <w:color w:val="1C1D1C"/>
          <w:spacing w:val="30"/>
          <w:w w:val="105"/>
          <w:sz w:val="26"/>
          <w:lang w:val="ru-RU"/>
        </w:rPr>
        <w:t xml:space="preserve"> </w:t>
      </w:r>
      <w:r w:rsidRPr="00FD414E">
        <w:rPr>
          <w:rFonts w:ascii="Times New Roman" w:hAnsi="Times New Roman"/>
          <w:color w:val="1C1D1C"/>
          <w:w w:val="105"/>
          <w:sz w:val="26"/>
          <w:lang w:val="ru-RU"/>
        </w:rPr>
        <w:t>Стойка</w:t>
      </w:r>
      <w:r w:rsidRPr="00FD414E">
        <w:rPr>
          <w:rFonts w:ascii="Times New Roman" w:hAnsi="Times New Roman"/>
          <w:color w:val="1C1D1C"/>
          <w:spacing w:val="13"/>
          <w:w w:val="105"/>
          <w:sz w:val="26"/>
          <w:lang w:val="ru-RU"/>
        </w:rPr>
        <w:t xml:space="preserve"> </w:t>
      </w:r>
      <w:r w:rsidRPr="00FD414E">
        <w:rPr>
          <w:rFonts w:ascii="Times New Roman" w:hAnsi="Times New Roman"/>
          <w:color w:val="1C1D1C"/>
          <w:w w:val="105"/>
          <w:sz w:val="26"/>
          <w:lang w:val="ru-RU"/>
        </w:rPr>
        <w:t>на</w:t>
      </w:r>
      <w:r w:rsidRPr="00FD414E">
        <w:rPr>
          <w:rFonts w:ascii="Times New Roman" w:hAnsi="Times New Roman"/>
          <w:color w:val="1C1D1C"/>
          <w:spacing w:val="-13"/>
          <w:w w:val="105"/>
          <w:sz w:val="26"/>
          <w:lang w:val="ru-RU"/>
        </w:rPr>
        <w:t xml:space="preserve"> </w:t>
      </w:r>
      <w:r w:rsidRPr="00FD414E">
        <w:rPr>
          <w:rFonts w:ascii="Times New Roman" w:hAnsi="Times New Roman"/>
          <w:color w:val="1C1D1C"/>
          <w:w w:val="105"/>
          <w:sz w:val="26"/>
          <w:lang w:val="ru-RU"/>
        </w:rPr>
        <w:t>руках.</w:t>
      </w:r>
      <w:r w:rsidRPr="00FD414E">
        <w:rPr>
          <w:rFonts w:ascii="Times New Roman" w:hAnsi="Times New Roman"/>
          <w:color w:val="1C1D1C"/>
          <w:spacing w:val="15"/>
          <w:w w:val="105"/>
          <w:sz w:val="26"/>
          <w:lang w:val="ru-RU"/>
        </w:rPr>
        <w:t xml:space="preserve"> </w:t>
      </w:r>
      <w:r w:rsidRPr="00FD414E">
        <w:rPr>
          <w:rFonts w:ascii="Times New Roman" w:hAnsi="Times New Roman"/>
          <w:color w:val="1C1D1C"/>
          <w:w w:val="105"/>
          <w:sz w:val="26"/>
          <w:lang w:val="ru-RU"/>
        </w:rPr>
        <w:t>Из</w:t>
      </w:r>
      <w:r w:rsidRPr="00FD414E">
        <w:rPr>
          <w:rFonts w:ascii="Times New Roman" w:hAnsi="Times New Roman"/>
          <w:color w:val="1C1D1C"/>
          <w:spacing w:val="6"/>
          <w:w w:val="105"/>
          <w:sz w:val="26"/>
          <w:lang w:val="ru-RU"/>
        </w:rPr>
        <w:t xml:space="preserve"> </w:t>
      </w:r>
      <w:r w:rsidRPr="00FD414E">
        <w:rPr>
          <w:rFonts w:ascii="Times New Roman" w:hAnsi="Times New Roman"/>
          <w:color w:val="1C1D1C"/>
          <w:w w:val="105"/>
          <w:sz w:val="26"/>
          <w:lang w:val="ru-RU"/>
        </w:rPr>
        <w:t>стойки</w:t>
      </w:r>
      <w:r w:rsidRPr="00FD414E">
        <w:rPr>
          <w:rFonts w:ascii="Times New Roman" w:hAnsi="Times New Roman"/>
          <w:color w:val="1C1D1C"/>
          <w:spacing w:val="19"/>
          <w:w w:val="105"/>
          <w:sz w:val="26"/>
          <w:lang w:val="ru-RU"/>
        </w:rPr>
        <w:t xml:space="preserve"> </w:t>
      </w:r>
      <w:r w:rsidRPr="00FD414E">
        <w:rPr>
          <w:rFonts w:ascii="Times New Roman" w:hAnsi="Times New Roman"/>
          <w:color w:val="1C1D1C"/>
          <w:w w:val="105"/>
          <w:sz w:val="26"/>
          <w:lang w:val="ru-RU"/>
        </w:rPr>
        <w:t>на</w:t>
      </w:r>
      <w:r w:rsidRPr="00FD414E">
        <w:rPr>
          <w:rFonts w:ascii="Times New Roman" w:hAnsi="Times New Roman"/>
          <w:color w:val="1C1D1C"/>
          <w:spacing w:val="-8"/>
          <w:w w:val="105"/>
          <w:sz w:val="26"/>
          <w:lang w:val="ru-RU"/>
        </w:rPr>
        <w:t xml:space="preserve"> </w:t>
      </w:r>
      <w:r w:rsidRPr="00FD414E">
        <w:rPr>
          <w:rFonts w:ascii="Times New Roman" w:hAnsi="Times New Roman"/>
          <w:color w:val="1C1D1C"/>
          <w:spacing w:val="-1"/>
          <w:w w:val="105"/>
          <w:sz w:val="26"/>
          <w:lang w:val="ru-RU"/>
        </w:rPr>
        <w:t>рук</w:t>
      </w:r>
      <w:r w:rsidRPr="00FD414E">
        <w:rPr>
          <w:rFonts w:ascii="Times New Roman" w:hAnsi="Times New Roman"/>
          <w:color w:val="363836"/>
          <w:spacing w:val="-1"/>
          <w:w w:val="105"/>
          <w:sz w:val="26"/>
          <w:lang w:val="ru-RU"/>
        </w:rPr>
        <w:t>а</w:t>
      </w:r>
      <w:r w:rsidRPr="00FD414E">
        <w:rPr>
          <w:rFonts w:ascii="Times New Roman" w:hAnsi="Times New Roman"/>
          <w:color w:val="1C1D1C"/>
          <w:spacing w:val="-1"/>
          <w:w w:val="105"/>
          <w:sz w:val="26"/>
          <w:lang w:val="ru-RU"/>
        </w:rPr>
        <w:t>х</w:t>
      </w:r>
      <w:r w:rsidRPr="00FD414E">
        <w:rPr>
          <w:rFonts w:ascii="Times New Roman" w:hAnsi="Times New Roman"/>
          <w:color w:val="1C1D1C"/>
          <w:spacing w:val="27"/>
          <w:w w:val="110"/>
          <w:sz w:val="26"/>
          <w:lang w:val="ru-RU"/>
        </w:rPr>
        <w:t xml:space="preserve"> </w:t>
      </w:r>
      <w:r w:rsidRPr="00FD414E">
        <w:rPr>
          <w:rFonts w:ascii="Times New Roman" w:hAnsi="Times New Roman"/>
          <w:color w:val="363836"/>
          <w:spacing w:val="-2"/>
          <w:w w:val="105"/>
          <w:sz w:val="26"/>
          <w:lang w:val="ru-RU"/>
        </w:rPr>
        <w:t>к</w:t>
      </w:r>
      <w:r w:rsidRPr="00FD414E">
        <w:rPr>
          <w:rFonts w:ascii="Times New Roman" w:hAnsi="Times New Roman"/>
          <w:color w:val="1C1D1C"/>
          <w:spacing w:val="-2"/>
          <w:w w:val="105"/>
          <w:sz w:val="26"/>
          <w:lang w:val="ru-RU"/>
        </w:rPr>
        <w:t>ув</w:t>
      </w:r>
      <w:r w:rsidRPr="00FD414E">
        <w:rPr>
          <w:rFonts w:ascii="Times New Roman" w:hAnsi="Times New Roman"/>
          <w:color w:val="363836"/>
          <w:spacing w:val="-2"/>
          <w:w w:val="105"/>
          <w:sz w:val="26"/>
          <w:lang w:val="ru-RU"/>
        </w:rPr>
        <w:t>ы</w:t>
      </w:r>
      <w:r w:rsidRPr="00FD414E">
        <w:rPr>
          <w:rFonts w:ascii="Times New Roman" w:hAnsi="Times New Roman"/>
          <w:color w:val="1C1D1C"/>
          <w:spacing w:val="-2"/>
          <w:w w:val="105"/>
          <w:sz w:val="26"/>
          <w:lang w:val="ru-RU"/>
        </w:rPr>
        <w:t>рок</w:t>
      </w:r>
      <w:r w:rsidRPr="00FD414E">
        <w:rPr>
          <w:rFonts w:ascii="Times New Roman" w:hAnsi="Times New Roman"/>
          <w:color w:val="1C1D1C"/>
          <w:spacing w:val="16"/>
          <w:w w:val="105"/>
          <w:sz w:val="26"/>
          <w:lang w:val="ru-RU"/>
        </w:rPr>
        <w:t xml:space="preserve"> </w:t>
      </w:r>
      <w:r w:rsidRPr="00FD414E">
        <w:rPr>
          <w:rFonts w:ascii="Times New Roman" w:hAnsi="Times New Roman"/>
          <w:color w:val="1C1D1C"/>
          <w:w w:val="105"/>
          <w:sz w:val="26"/>
          <w:lang w:val="ru-RU"/>
        </w:rPr>
        <w:t>впере</w:t>
      </w:r>
      <w:r w:rsidRPr="00FD414E">
        <w:rPr>
          <w:rFonts w:ascii="Times New Roman" w:hAnsi="Times New Roman"/>
          <w:color w:val="1C1D1C"/>
          <w:spacing w:val="26"/>
          <w:w w:val="105"/>
          <w:sz w:val="26"/>
          <w:lang w:val="ru-RU"/>
        </w:rPr>
        <w:t>д</w:t>
      </w:r>
      <w:r w:rsidRPr="00FD414E">
        <w:rPr>
          <w:rFonts w:ascii="Times New Roman" w:hAnsi="Times New Roman"/>
          <w:color w:val="363836"/>
          <w:w w:val="105"/>
          <w:sz w:val="26"/>
          <w:lang w:val="ru-RU"/>
        </w:rPr>
        <w:t>.</w:t>
      </w:r>
      <w:r w:rsidRPr="00FD414E">
        <w:rPr>
          <w:rFonts w:ascii="Times New Roman" w:hAnsi="Times New Roman"/>
          <w:color w:val="363836"/>
          <w:spacing w:val="-24"/>
          <w:w w:val="105"/>
          <w:sz w:val="26"/>
          <w:lang w:val="ru-RU"/>
        </w:rPr>
        <w:t xml:space="preserve"> </w:t>
      </w:r>
      <w:r w:rsidRPr="00FD414E">
        <w:rPr>
          <w:rFonts w:ascii="Times New Roman" w:hAnsi="Times New Roman"/>
          <w:color w:val="1C1D1C"/>
          <w:w w:val="105"/>
          <w:sz w:val="26"/>
          <w:lang w:val="ru-RU"/>
        </w:rPr>
        <w:t>Кувырок</w:t>
      </w:r>
      <w:r w:rsidRPr="00FD414E">
        <w:rPr>
          <w:rFonts w:ascii="Times New Roman" w:hAnsi="Times New Roman"/>
          <w:color w:val="1C1D1C"/>
          <w:spacing w:val="9"/>
          <w:w w:val="105"/>
          <w:sz w:val="26"/>
          <w:lang w:val="ru-RU"/>
        </w:rPr>
        <w:t xml:space="preserve"> </w:t>
      </w:r>
      <w:r w:rsidRPr="00FD414E">
        <w:rPr>
          <w:rFonts w:ascii="Times New Roman" w:hAnsi="Times New Roman"/>
          <w:color w:val="1C1D1C"/>
          <w:w w:val="105"/>
          <w:sz w:val="26"/>
          <w:lang w:val="ru-RU"/>
        </w:rPr>
        <w:t>назад</w:t>
      </w:r>
      <w:r w:rsidRPr="00FD414E">
        <w:rPr>
          <w:rFonts w:ascii="Times New Roman" w:hAnsi="Times New Roman"/>
          <w:color w:val="1C1D1C"/>
          <w:spacing w:val="5"/>
          <w:w w:val="105"/>
          <w:sz w:val="26"/>
          <w:lang w:val="ru-RU"/>
        </w:rPr>
        <w:t xml:space="preserve"> </w:t>
      </w:r>
      <w:r w:rsidRPr="00FD414E">
        <w:rPr>
          <w:rFonts w:ascii="Times New Roman" w:hAnsi="Times New Roman"/>
          <w:color w:val="1C1D1C"/>
          <w:w w:val="105"/>
          <w:sz w:val="26"/>
          <w:lang w:val="ru-RU"/>
        </w:rPr>
        <w:t>через</w:t>
      </w:r>
      <w:r w:rsidRPr="00FD414E">
        <w:rPr>
          <w:rFonts w:ascii="Times New Roman" w:hAnsi="Times New Roman"/>
          <w:color w:val="1C1D1C"/>
          <w:spacing w:val="20"/>
          <w:w w:val="105"/>
          <w:sz w:val="26"/>
          <w:lang w:val="ru-RU"/>
        </w:rPr>
        <w:t xml:space="preserve"> </w:t>
      </w:r>
      <w:r w:rsidRPr="00FD414E">
        <w:rPr>
          <w:rFonts w:ascii="Times New Roman" w:hAnsi="Times New Roman"/>
          <w:color w:val="1C1D1C"/>
          <w:w w:val="105"/>
          <w:sz w:val="26"/>
          <w:lang w:val="ru-RU"/>
        </w:rPr>
        <w:t>стойку</w:t>
      </w:r>
      <w:r w:rsidRPr="00FD414E">
        <w:rPr>
          <w:rFonts w:ascii="Times New Roman" w:hAnsi="Times New Roman"/>
          <w:color w:val="1C1D1C"/>
          <w:spacing w:val="6"/>
          <w:w w:val="105"/>
          <w:sz w:val="26"/>
          <w:lang w:val="ru-RU"/>
        </w:rPr>
        <w:t xml:space="preserve"> </w:t>
      </w:r>
      <w:r w:rsidRPr="00FD414E">
        <w:rPr>
          <w:rFonts w:ascii="Times New Roman" w:hAnsi="Times New Roman"/>
          <w:color w:val="1C1D1C"/>
          <w:w w:val="105"/>
          <w:sz w:val="26"/>
          <w:lang w:val="ru-RU"/>
        </w:rPr>
        <w:t>на</w:t>
      </w:r>
      <w:r w:rsidRPr="00FD414E">
        <w:rPr>
          <w:rFonts w:ascii="Times New Roman" w:hAnsi="Times New Roman"/>
          <w:color w:val="1C1D1C"/>
          <w:spacing w:val="-9"/>
          <w:w w:val="105"/>
          <w:sz w:val="26"/>
          <w:lang w:val="ru-RU"/>
        </w:rPr>
        <w:t xml:space="preserve"> </w:t>
      </w:r>
      <w:r w:rsidRPr="00FD414E">
        <w:rPr>
          <w:rFonts w:ascii="Times New Roman" w:hAnsi="Times New Roman"/>
          <w:color w:val="1C1D1C"/>
          <w:w w:val="105"/>
          <w:sz w:val="26"/>
          <w:lang w:val="ru-RU"/>
        </w:rPr>
        <w:t>руках.</w:t>
      </w:r>
      <w:r w:rsidRPr="00FD414E">
        <w:rPr>
          <w:rFonts w:ascii="Times New Roman" w:hAnsi="Times New Roman"/>
          <w:color w:val="1C1D1C"/>
          <w:spacing w:val="14"/>
          <w:w w:val="105"/>
          <w:sz w:val="26"/>
          <w:lang w:val="ru-RU"/>
        </w:rPr>
        <w:t xml:space="preserve"> </w:t>
      </w:r>
      <w:r w:rsidRPr="00FD414E">
        <w:rPr>
          <w:rFonts w:ascii="Times New Roman" w:hAnsi="Times New Roman"/>
          <w:color w:val="1C1D1C"/>
          <w:w w:val="105"/>
          <w:sz w:val="26"/>
          <w:lang w:val="ru-RU"/>
        </w:rPr>
        <w:t>Переворот</w:t>
      </w:r>
      <w:r w:rsidRPr="00FD414E">
        <w:rPr>
          <w:rFonts w:ascii="Times New Roman" w:hAnsi="Times New Roman"/>
          <w:color w:val="1C1D1C"/>
          <w:spacing w:val="25"/>
          <w:w w:val="105"/>
          <w:sz w:val="26"/>
          <w:lang w:val="ru-RU"/>
        </w:rPr>
        <w:t xml:space="preserve"> </w:t>
      </w:r>
      <w:r w:rsidRPr="00FD414E">
        <w:rPr>
          <w:rFonts w:ascii="Times New Roman" w:hAnsi="Times New Roman"/>
          <w:color w:val="1C1D1C"/>
          <w:spacing w:val="-1"/>
          <w:w w:val="105"/>
          <w:sz w:val="26"/>
          <w:lang w:val="ru-RU"/>
        </w:rPr>
        <w:t>в</w:t>
      </w:r>
      <w:r w:rsidRPr="00FD414E">
        <w:rPr>
          <w:rFonts w:ascii="Times New Roman" w:hAnsi="Times New Roman"/>
          <w:color w:val="363836"/>
          <w:spacing w:val="-1"/>
          <w:w w:val="105"/>
          <w:sz w:val="26"/>
          <w:lang w:val="ru-RU"/>
        </w:rPr>
        <w:t>п</w:t>
      </w:r>
      <w:r w:rsidRPr="00FD414E">
        <w:rPr>
          <w:rFonts w:ascii="Times New Roman" w:hAnsi="Times New Roman"/>
          <w:color w:val="1C1D1C"/>
          <w:spacing w:val="-1"/>
          <w:w w:val="105"/>
          <w:sz w:val="26"/>
          <w:lang w:val="ru-RU"/>
        </w:rPr>
        <w:t>еред</w:t>
      </w:r>
      <w:r w:rsidRPr="00FD414E">
        <w:rPr>
          <w:rFonts w:ascii="Times New Roman" w:hAnsi="Times New Roman"/>
          <w:color w:val="1C1D1C"/>
          <w:spacing w:val="13"/>
          <w:w w:val="105"/>
          <w:sz w:val="26"/>
          <w:lang w:val="ru-RU"/>
        </w:rPr>
        <w:t xml:space="preserve"> </w:t>
      </w:r>
      <w:r w:rsidRPr="00FD414E">
        <w:rPr>
          <w:rFonts w:ascii="Times New Roman" w:hAnsi="Times New Roman"/>
          <w:color w:val="1C1D1C"/>
          <w:w w:val="105"/>
          <w:sz w:val="26"/>
          <w:lang w:val="ru-RU"/>
        </w:rPr>
        <w:t>с</w:t>
      </w:r>
      <w:r w:rsidRPr="00FD414E">
        <w:rPr>
          <w:rFonts w:ascii="Times New Roman" w:hAnsi="Times New Roman"/>
          <w:color w:val="1C1D1C"/>
          <w:spacing w:val="60"/>
          <w:w w:val="104"/>
          <w:sz w:val="26"/>
          <w:lang w:val="ru-RU"/>
        </w:rPr>
        <w:t xml:space="preserve"> </w:t>
      </w:r>
      <w:r w:rsidRPr="00FD414E">
        <w:rPr>
          <w:rFonts w:ascii="Times New Roman" w:hAnsi="Times New Roman"/>
          <w:color w:val="363836"/>
          <w:w w:val="105"/>
          <w:sz w:val="26"/>
          <w:lang w:val="ru-RU"/>
        </w:rPr>
        <w:t>р</w:t>
      </w:r>
      <w:r w:rsidRPr="00FD414E">
        <w:rPr>
          <w:rFonts w:ascii="Times New Roman" w:hAnsi="Times New Roman"/>
          <w:color w:val="1C1D1C"/>
          <w:spacing w:val="1"/>
          <w:w w:val="105"/>
          <w:sz w:val="26"/>
          <w:lang w:val="ru-RU"/>
        </w:rPr>
        <w:t>азбега.</w:t>
      </w:r>
    </w:p>
    <w:p w:rsidR="00B663C6" w:rsidRPr="00FD414E" w:rsidRDefault="00FD414E">
      <w:pPr>
        <w:spacing w:before="12" w:line="261" w:lineRule="auto"/>
        <w:ind w:left="158" w:right="454"/>
        <w:rPr>
          <w:rFonts w:ascii="Times New Roman" w:eastAsia="Times New Roman" w:hAnsi="Times New Roman" w:cs="Times New Roman"/>
          <w:sz w:val="26"/>
          <w:szCs w:val="26"/>
          <w:lang w:val="ru-RU"/>
        </w:rPr>
      </w:pPr>
      <w:r w:rsidRPr="00FD414E">
        <w:rPr>
          <w:rFonts w:ascii="Times New Roman" w:hAnsi="Times New Roman"/>
          <w:color w:val="1C1D1C"/>
          <w:w w:val="105"/>
          <w:sz w:val="26"/>
          <w:lang w:val="ru-RU"/>
        </w:rPr>
        <w:t>У</w:t>
      </w:r>
      <w:r w:rsidRPr="00FD414E">
        <w:rPr>
          <w:rFonts w:ascii="Times New Roman" w:hAnsi="Times New Roman"/>
          <w:color w:val="363836"/>
          <w:w w:val="105"/>
          <w:sz w:val="26"/>
          <w:lang w:val="ru-RU"/>
        </w:rPr>
        <w:t>пр</w:t>
      </w:r>
      <w:r w:rsidRPr="00FD414E">
        <w:rPr>
          <w:rFonts w:ascii="Times New Roman" w:hAnsi="Times New Roman"/>
          <w:color w:val="1C1D1C"/>
          <w:w w:val="105"/>
          <w:sz w:val="26"/>
          <w:lang w:val="ru-RU"/>
        </w:rPr>
        <w:t>ажнения</w:t>
      </w:r>
      <w:r w:rsidRPr="00FD414E">
        <w:rPr>
          <w:rFonts w:ascii="Times New Roman" w:hAnsi="Times New Roman"/>
          <w:color w:val="1C1D1C"/>
          <w:spacing w:val="9"/>
          <w:w w:val="105"/>
          <w:sz w:val="26"/>
          <w:lang w:val="ru-RU"/>
        </w:rPr>
        <w:t xml:space="preserve"> </w:t>
      </w:r>
      <w:r w:rsidRPr="00FD414E">
        <w:rPr>
          <w:rFonts w:ascii="Times New Roman" w:hAnsi="Times New Roman"/>
          <w:color w:val="1C1D1C"/>
          <w:w w:val="105"/>
          <w:sz w:val="26"/>
          <w:lang w:val="ru-RU"/>
        </w:rPr>
        <w:t>на</w:t>
      </w:r>
      <w:r w:rsidRPr="00FD414E">
        <w:rPr>
          <w:rFonts w:ascii="Times New Roman" w:hAnsi="Times New Roman"/>
          <w:color w:val="1C1D1C"/>
          <w:spacing w:val="-2"/>
          <w:w w:val="105"/>
          <w:sz w:val="26"/>
          <w:lang w:val="ru-RU"/>
        </w:rPr>
        <w:t xml:space="preserve"> </w:t>
      </w:r>
      <w:r w:rsidRPr="00FD414E">
        <w:rPr>
          <w:rFonts w:ascii="Times New Roman" w:hAnsi="Times New Roman"/>
          <w:color w:val="1C1D1C"/>
          <w:w w:val="105"/>
          <w:sz w:val="26"/>
          <w:lang w:val="ru-RU"/>
        </w:rPr>
        <w:t>батуте:</w:t>
      </w:r>
      <w:r w:rsidRPr="00FD414E">
        <w:rPr>
          <w:rFonts w:ascii="Times New Roman" w:hAnsi="Times New Roman"/>
          <w:color w:val="1C1D1C"/>
          <w:spacing w:val="7"/>
          <w:w w:val="105"/>
          <w:sz w:val="26"/>
          <w:lang w:val="ru-RU"/>
        </w:rPr>
        <w:t xml:space="preserve"> </w:t>
      </w:r>
      <w:r w:rsidRPr="00FD414E">
        <w:rPr>
          <w:rFonts w:ascii="Times New Roman" w:hAnsi="Times New Roman"/>
          <w:color w:val="1C1D1C"/>
          <w:w w:val="105"/>
          <w:sz w:val="26"/>
          <w:lang w:val="ru-RU"/>
        </w:rPr>
        <w:t>прыжки</w:t>
      </w:r>
      <w:r w:rsidRPr="00FD414E">
        <w:rPr>
          <w:rFonts w:ascii="Times New Roman" w:hAnsi="Times New Roman"/>
          <w:color w:val="1C1D1C"/>
          <w:spacing w:val="8"/>
          <w:w w:val="105"/>
          <w:sz w:val="26"/>
          <w:lang w:val="ru-RU"/>
        </w:rPr>
        <w:t xml:space="preserve"> </w:t>
      </w:r>
      <w:r w:rsidRPr="00FD414E">
        <w:rPr>
          <w:rFonts w:ascii="Times New Roman" w:hAnsi="Times New Roman"/>
          <w:color w:val="1C1D1C"/>
          <w:w w:val="105"/>
          <w:sz w:val="26"/>
          <w:lang w:val="ru-RU"/>
        </w:rPr>
        <w:t>на</w:t>
      </w:r>
      <w:r w:rsidRPr="00FD414E">
        <w:rPr>
          <w:rFonts w:ascii="Times New Roman" w:hAnsi="Times New Roman"/>
          <w:color w:val="1C1D1C"/>
          <w:spacing w:val="-6"/>
          <w:w w:val="105"/>
          <w:sz w:val="26"/>
          <w:lang w:val="ru-RU"/>
        </w:rPr>
        <w:t xml:space="preserve"> </w:t>
      </w:r>
      <w:r w:rsidRPr="00FD414E">
        <w:rPr>
          <w:rFonts w:ascii="Times New Roman" w:hAnsi="Times New Roman"/>
          <w:color w:val="1C1D1C"/>
          <w:w w:val="105"/>
          <w:sz w:val="26"/>
          <w:lang w:val="ru-RU"/>
        </w:rPr>
        <w:t>двух</w:t>
      </w:r>
      <w:r w:rsidRPr="00FD414E">
        <w:rPr>
          <w:rFonts w:ascii="Times New Roman" w:hAnsi="Times New Roman"/>
          <w:color w:val="1C1D1C"/>
          <w:spacing w:val="9"/>
          <w:w w:val="105"/>
          <w:sz w:val="26"/>
          <w:lang w:val="ru-RU"/>
        </w:rPr>
        <w:t xml:space="preserve"> </w:t>
      </w:r>
      <w:r w:rsidRPr="00FD414E">
        <w:rPr>
          <w:rFonts w:ascii="Times New Roman" w:hAnsi="Times New Roman"/>
          <w:color w:val="1C1D1C"/>
          <w:w w:val="105"/>
          <w:sz w:val="26"/>
          <w:lang w:val="ru-RU"/>
        </w:rPr>
        <w:t>ногах,</w:t>
      </w:r>
      <w:r w:rsidRPr="00FD414E">
        <w:rPr>
          <w:rFonts w:ascii="Times New Roman" w:hAnsi="Times New Roman"/>
          <w:color w:val="1C1D1C"/>
          <w:spacing w:val="15"/>
          <w:w w:val="105"/>
          <w:sz w:val="26"/>
          <w:lang w:val="ru-RU"/>
        </w:rPr>
        <w:t xml:space="preserve"> </w:t>
      </w:r>
      <w:r w:rsidRPr="00FD414E">
        <w:rPr>
          <w:rFonts w:ascii="Times New Roman" w:hAnsi="Times New Roman"/>
          <w:color w:val="1C1D1C"/>
          <w:w w:val="105"/>
          <w:sz w:val="26"/>
          <w:lang w:val="ru-RU"/>
        </w:rPr>
        <w:t>сальто</w:t>
      </w:r>
      <w:r w:rsidRPr="00FD414E">
        <w:rPr>
          <w:rFonts w:ascii="Times New Roman" w:hAnsi="Times New Roman"/>
          <w:color w:val="1C1D1C"/>
          <w:spacing w:val="8"/>
          <w:w w:val="105"/>
          <w:sz w:val="26"/>
          <w:lang w:val="ru-RU"/>
        </w:rPr>
        <w:t xml:space="preserve"> </w:t>
      </w:r>
      <w:r w:rsidRPr="00FD414E">
        <w:rPr>
          <w:rFonts w:ascii="Times New Roman" w:hAnsi="Times New Roman"/>
          <w:color w:val="1C1D1C"/>
          <w:w w:val="105"/>
          <w:sz w:val="26"/>
          <w:lang w:val="ru-RU"/>
        </w:rPr>
        <w:t>вперед</w:t>
      </w:r>
      <w:r w:rsidRPr="00FD414E">
        <w:rPr>
          <w:rFonts w:ascii="Times New Roman" w:hAnsi="Times New Roman"/>
          <w:color w:val="1C1D1C"/>
          <w:spacing w:val="10"/>
          <w:w w:val="105"/>
          <w:sz w:val="26"/>
          <w:lang w:val="ru-RU"/>
        </w:rPr>
        <w:t xml:space="preserve"> </w:t>
      </w:r>
      <w:r w:rsidRPr="00FD414E">
        <w:rPr>
          <w:rFonts w:ascii="Times New Roman" w:hAnsi="Times New Roman"/>
          <w:color w:val="1C1D1C"/>
          <w:w w:val="105"/>
          <w:sz w:val="26"/>
          <w:lang w:val="ru-RU"/>
        </w:rPr>
        <w:t>и</w:t>
      </w:r>
      <w:r w:rsidRPr="00FD414E">
        <w:rPr>
          <w:rFonts w:ascii="Times New Roman" w:hAnsi="Times New Roman"/>
          <w:color w:val="1C1D1C"/>
          <w:spacing w:val="2"/>
          <w:w w:val="105"/>
          <w:sz w:val="26"/>
          <w:lang w:val="ru-RU"/>
        </w:rPr>
        <w:t xml:space="preserve"> </w:t>
      </w:r>
      <w:r w:rsidRPr="00FD414E">
        <w:rPr>
          <w:rFonts w:ascii="Times New Roman" w:hAnsi="Times New Roman"/>
          <w:color w:val="1C1D1C"/>
          <w:w w:val="105"/>
          <w:sz w:val="26"/>
          <w:lang w:val="ru-RU"/>
        </w:rPr>
        <w:t>назад</w:t>
      </w:r>
      <w:r w:rsidRPr="00FD414E">
        <w:rPr>
          <w:rFonts w:ascii="Times New Roman" w:hAnsi="Times New Roman"/>
          <w:color w:val="1C1D1C"/>
          <w:spacing w:val="23"/>
          <w:w w:val="105"/>
          <w:sz w:val="26"/>
          <w:lang w:val="ru-RU"/>
        </w:rPr>
        <w:t xml:space="preserve"> </w:t>
      </w:r>
      <w:r w:rsidRPr="00FD414E">
        <w:rPr>
          <w:rFonts w:ascii="Times New Roman" w:hAnsi="Times New Roman"/>
          <w:color w:val="363836"/>
          <w:spacing w:val="-1"/>
          <w:w w:val="105"/>
          <w:sz w:val="26"/>
          <w:lang w:val="ru-RU"/>
        </w:rPr>
        <w:t>с</w:t>
      </w:r>
      <w:r w:rsidRPr="00FD414E">
        <w:rPr>
          <w:rFonts w:ascii="Times New Roman" w:hAnsi="Times New Roman"/>
          <w:color w:val="1C1D1C"/>
          <w:spacing w:val="-1"/>
          <w:w w:val="105"/>
          <w:sz w:val="26"/>
          <w:lang w:val="ru-RU"/>
        </w:rPr>
        <w:t>огнувшись,</w:t>
      </w:r>
      <w:r w:rsidRPr="00FD414E">
        <w:rPr>
          <w:rFonts w:ascii="Times New Roman" w:hAnsi="Times New Roman"/>
          <w:color w:val="1C1D1C"/>
          <w:spacing w:val="27"/>
          <w:w w:val="105"/>
          <w:sz w:val="26"/>
          <w:lang w:val="ru-RU"/>
        </w:rPr>
        <w:t xml:space="preserve"> </w:t>
      </w:r>
      <w:r w:rsidRPr="00FD414E">
        <w:rPr>
          <w:rFonts w:ascii="Times New Roman" w:hAnsi="Times New Roman"/>
          <w:color w:val="1C1D1C"/>
          <w:w w:val="105"/>
          <w:sz w:val="26"/>
          <w:lang w:val="ru-RU"/>
        </w:rPr>
        <w:t>сальто</w:t>
      </w:r>
      <w:r w:rsidRPr="00FD414E">
        <w:rPr>
          <w:rFonts w:ascii="Times New Roman" w:hAnsi="Times New Roman"/>
          <w:color w:val="1C1D1C"/>
          <w:spacing w:val="4"/>
          <w:w w:val="105"/>
          <w:sz w:val="26"/>
          <w:lang w:val="ru-RU"/>
        </w:rPr>
        <w:t xml:space="preserve"> </w:t>
      </w:r>
      <w:r w:rsidRPr="00FD414E">
        <w:rPr>
          <w:rFonts w:ascii="Times New Roman" w:hAnsi="Times New Roman"/>
          <w:color w:val="1C1D1C"/>
          <w:w w:val="105"/>
          <w:sz w:val="26"/>
          <w:lang w:val="ru-RU"/>
        </w:rPr>
        <w:t>назад</w:t>
      </w:r>
      <w:r w:rsidRPr="00FD414E">
        <w:rPr>
          <w:rFonts w:ascii="Times New Roman" w:hAnsi="Times New Roman"/>
          <w:color w:val="1C1D1C"/>
          <w:spacing w:val="6"/>
          <w:w w:val="105"/>
          <w:sz w:val="26"/>
          <w:lang w:val="ru-RU"/>
        </w:rPr>
        <w:t xml:space="preserve"> </w:t>
      </w:r>
      <w:r w:rsidRPr="00FD414E">
        <w:rPr>
          <w:rFonts w:ascii="Times New Roman" w:hAnsi="Times New Roman"/>
          <w:color w:val="1C1D1C"/>
          <w:w w:val="105"/>
          <w:sz w:val="26"/>
          <w:lang w:val="ru-RU"/>
        </w:rPr>
        <w:t>прогнувшис</w:t>
      </w:r>
      <w:r w:rsidRPr="00FD414E">
        <w:rPr>
          <w:rFonts w:ascii="Times New Roman" w:hAnsi="Times New Roman"/>
          <w:color w:val="1C1D1C"/>
          <w:spacing w:val="31"/>
          <w:w w:val="105"/>
          <w:sz w:val="26"/>
          <w:lang w:val="ru-RU"/>
        </w:rPr>
        <w:t>ь</w:t>
      </w:r>
      <w:r w:rsidRPr="00FD414E">
        <w:rPr>
          <w:rFonts w:ascii="Times New Roman" w:hAnsi="Times New Roman"/>
          <w:color w:val="777777"/>
          <w:w w:val="105"/>
          <w:sz w:val="26"/>
          <w:lang w:val="ru-RU"/>
        </w:rPr>
        <w:t>.</w:t>
      </w:r>
    </w:p>
    <w:p w:rsidR="00B663C6" w:rsidRPr="00FD414E" w:rsidRDefault="00B663C6">
      <w:pPr>
        <w:spacing w:before="7"/>
        <w:rPr>
          <w:rFonts w:ascii="Times New Roman" w:eastAsia="Times New Roman" w:hAnsi="Times New Roman" w:cs="Times New Roman"/>
          <w:sz w:val="23"/>
          <w:szCs w:val="23"/>
          <w:lang w:val="ru-RU"/>
        </w:rPr>
      </w:pPr>
    </w:p>
    <w:p w:rsidR="00B663C6" w:rsidRPr="00FD414E" w:rsidRDefault="00FD414E">
      <w:pPr>
        <w:ind w:left="154"/>
        <w:rPr>
          <w:rFonts w:ascii="Arial" w:eastAsia="Arial" w:hAnsi="Arial" w:cs="Arial"/>
          <w:sz w:val="23"/>
          <w:szCs w:val="23"/>
          <w:lang w:val="ru-RU"/>
        </w:rPr>
      </w:pPr>
      <w:r w:rsidRPr="00FD414E">
        <w:rPr>
          <w:rFonts w:ascii="Arial" w:hAnsi="Arial"/>
          <w:b/>
          <w:color w:val="363836"/>
          <w:spacing w:val="1"/>
          <w:sz w:val="23"/>
          <w:lang w:val="ru-RU"/>
        </w:rPr>
        <w:t>У</w:t>
      </w:r>
      <w:r w:rsidRPr="00FD414E">
        <w:rPr>
          <w:rFonts w:ascii="Arial" w:hAnsi="Arial"/>
          <w:b/>
          <w:color w:val="1C1D1C"/>
          <w:spacing w:val="1"/>
          <w:sz w:val="23"/>
          <w:lang w:val="ru-RU"/>
        </w:rPr>
        <w:t>ПРАЖНЕНИЯ</w:t>
      </w:r>
      <w:r w:rsidRPr="00FD414E">
        <w:rPr>
          <w:rFonts w:ascii="Arial" w:hAnsi="Arial"/>
          <w:b/>
          <w:color w:val="1C1D1C"/>
          <w:spacing w:val="30"/>
          <w:sz w:val="23"/>
          <w:lang w:val="ru-RU"/>
        </w:rPr>
        <w:t xml:space="preserve"> </w:t>
      </w:r>
      <w:r w:rsidRPr="00FD414E">
        <w:rPr>
          <w:rFonts w:ascii="Arial" w:hAnsi="Arial"/>
          <w:b/>
          <w:color w:val="1C1D1C"/>
          <w:sz w:val="23"/>
          <w:lang w:val="ru-RU"/>
        </w:rPr>
        <w:t>ДЛЯ</w:t>
      </w:r>
      <w:r w:rsidRPr="00FD414E">
        <w:rPr>
          <w:rFonts w:ascii="Arial" w:hAnsi="Arial"/>
          <w:b/>
          <w:color w:val="1C1D1C"/>
          <w:spacing w:val="40"/>
          <w:sz w:val="23"/>
          <w:lang w:val="ru-RU"/>
        </w:rPr>
        <w:t xml:space="preserve"> </w:t>
      </w:r>
      <w:r w:rsidRPr="00FD414E">
        <w:rPr>
          <w:rFonts w:ascii="Arial" w:hAnsi="Arial"/>
          <w:b/>
          <w:color w:val="1C1D1C"/>
          <w:sz w:val="23"/>
          <w:lang w:val="ru-RU"/>
        </w:rPr>
        <w:t>ВОСПИТАНИЯ</w:t>
      </w:r>
      <w:r w:rsidRPr="00FD414E">
        <w:rPr>
          <w:rFonts w:ascii="Arial" w:hAnsi="Arial"/>
          <w:b/>
          <w:color w:val="1C1D1C"/>
          <w:spacing w:val="39"/>
          <w:sz w:val="23"/>
          <w:lang w:val="ru-RU"/>
        </w:rPr>
        <w:t xml:space="preserve"> </w:t>
      </w:r>
      <w:r w:rsidRPr="00FD414E">
        <w:rPr>
          <w:rFonts w:ascii="Arial" w:hAnsi="Arial"/>
          <w:b/>
          <w:color w:val="1C1D1C"/>
          <w:sz w:val="23"/>
          <w:lang w:val="ru-RU"/>
        </w:rPr>
        <w:t>СПЕЦИАЛЬНОЙ</w:t>
      </w:r>
      <w:r w:rsidRPr="00FD414E">
        <w:rPr>
          <w:rFonts w:ascii="Arial" w:hAnsi="Arial"/>
          <w:b/>
          <w:color w:val="1C1D1C"/>
          <w:spacing w:val="49"/>
          <w:sz w:val="23"/>
          <w:lang w:val="ru-RU"/>
        </w:rPr>
        <w:t xml:space="preserve"> </w:t>
      </w:r>
      <w:r w:rsidRPr="00FD414E">
        <w:rPr>
          <w:rFonts w:ascii="Arial" w:hAnsi="Arial"/>
          <w:b/>
          <w:color w:val="1C1D1C"/>
          <w:sz w:val="23"/>
          <w:lang w:val="ru-RU"/>
        </w:rPr>
        <w:t>ВЫНОСЛИВОСТИ</w:t>
      </w:r>
    </w:p>
    <w:p w:rsidR="00B663C6" w:rsidRPr="00FD414E" w:rsidRDefault="00FD414E">
      <w:pPr>
        <w:spacing w:before="15" w:line="257" w:lineRule="auto"/>
        <w:ind w:left="158" w:right="110" w:hanging="5"/>
        <w:rPr>
          <w:rFonts w:ascii="Times New Roman" w:eastAsia="Times New Roman" w:hAnsi="Times New Roman" w:cs="Times New Roman"/>
          <w:sz w:val="26"/>
          <w:szCs w:val="26"/>
          <w:lang w:val="ru-RU"/>
        </w:rPr>
      </w:pPr>
      <w:r w:rsidRPr="00FD414E">
        <w:rPr>
          <w:rFonts w:ascii="Times New Roman" w:hAnsi="Times New Roman"/>
          <w:color w:val="363836"/>
          <w:spacing w:val="-1"/>
          <w:w w:val="105"/>
          <w:sz w:val="26"/>
          <w:lang w:val="ru-RU"/>
        </w:rPr>
        <w:t>П</w:t>
      </w:r>
      <w:r w:rsidRPr="00FD414E">
        <w:rPr>
          <w:rFonts w:ascii="Times New Roman" w:hAnsi="Times New Roman"/>
          <w:color w:val="1C1D1C"/>
          <w:spacing w:val="-1"/>
          <w:w w:val="105"/>
          <w:sz w:val="26"/>
          <w:lang w:val="ru-RU"/>
        </w:rPr>
        <w:t>еременный</w:t>
      </w:r>
      <w:r w:rsidRPr="00FD414E">
        <w:rPr>
          <w:rFonts w:ascii="Times New Roman" w:hAnsi="Times New Roman"/>
          <w:color w:val="1C1D1C"/>
          <w:spacing w:val="18"/>
          <w:w w:val="105"/>
          <w:sz w:val="26"/>
          <w:lang w:val="ru-RU"/>
        </w:rPr>
        <w:t xml:space="preserve"> </w:t>
      </w:r>
      <w:r w:rsidRPr="00FD414E">
        <w:rPr>
          <w:rFonts w:ascii="Times New Roman" w:hAnsi="Times New Roman"/>
          <w:color w:val="1C1D1C"/>
          <w:w w:val="105"/>
          <w:sz w:val="26"/>
          <w:lang w:val="ru-RU"/>
        </w:rPr>
        <w:t>и</w:t>
      </w:r>
      <w:r w:rsidRPr="00FD414E">
        <w:rPr>
          <w:rFonts w:ascii="Times New Roman" w:hAnsi="Times New Roman"/>
          <w:color w:val="1C1D1C"/>
          <w:spacing w:val="4"/>
          <w:w w:val="105"/>
          <w:sz w:val="26"/>
          <w:lang w:val="ru-RU"/>
        </w:rPr>
        <w:t xml:space="preserve"> </w:t>
      </w:r>
      <w:r w:rsidRPr="00FD414E">
        <w:rPr>
          <w:rFonts w:ascii="Times New Roman" w:hAnsi="Times New Roman"/>
          <w:color w:val="1C1D1C"/>
          <w:w w:val="105"/>
          <w:sz w:val="26"/>
          <w:lang w:val="ru-RU"/>
        </w:rPr>
        <w:t>повторный</w:t>
      </w:r>
      <w:r w:rsidRPr="00FD414E">
        <w:rPr>
          <w:rFonts w:ascii="Times New Roman" w:hAnsi="Times New Roman"/>
          <w:color w:val="1C1D1C"/>
          <w:spacing w:val="17"/>
          <w:w w:val="105"/>
          <w:sz w:val="26"/>
          <w:lang w:val="ru-RU"/>
        </w:rPr>
        <w:t xml:space="preserve"> </w:t>
      </w:r>
      <w:r w:rsidRPr="00FD414E">
        <w:rPr>
          <w:rFonts w:ascii="Times New Roman" w:hAnsi="Times New Roman"/>
          <w:color w:val="1C1D1C"/>
          <w:w w:val="105"/>
          <w:sz w:val="26"/>
          <w:lang w:val="ru-RU"/>
        </w:rPr>
        <w:t>бег</w:t>
      </w:r>
      <w:r w:rsidRPr="00FD414E">
        <w:rPr>
          <w:rFonts w:ascii="Times New Roman" w:hAnsi="Times New Roman"/>
          <w:color w:val="1C1D1C"/>
          <w:spacing w:val="1"/>
          <w:w w:val="105"/>
          <w:sz w:val="26"/>
          <w:lang w:val="ru-RU"/>
        </w:rPr>
        <w:t xml:space="preserve"> </w:t>
      </w:r>
      <w:r w:rsidRPr="00FD414E">
        <w:rPr>
          <w:rFonts w:ascii="Times New Roman" w:hAnsi="Times New Roman"/>
          <w:color w:val="1C1D1C"/>
          <w:w w:val="105"/>
          <w:sz w:val="26"/>
          <w:lang w:val="ru-RU"/>
        </w:rPr>
        <w:t>с</w:t>
      </w:r>
      <w:r w:rsidRPr="00FD414E">
        <w:rPr>
          <w:rFonts w:ascii="Times New Roman" w:hAnsi="Times New Roman"/>
          <w:color w:val="1C1D1C"/>
          <w:spacing w:val="-5"/>
          <w:w w:val="105"/>
          <w:sz w:val="26"/>
          <w:lang w:val="ru-RU"/>
        </w:rPr>
        <w:t xml:space="preserve"> </w:t>
      </w:r>
      <w:r w:rsidRPr="00FD414E">
        <w:rPr>
          <w:rFonts w:ascii="Times New Roman" w:hAnsi="Times New Roman"/>
          <w:color w:val="1C1D1C"/>
          <w:w w:val="105"/>
          <w:sz w:val="26"/>
          <w:lang w:val="ru-RU"/>
        </w:rPr>
        <w:t>ведением</w:t>
      </w:r>
      <w:r w:rsidRPr="00FD414E">
        <w:rPr>
          <w:rFonts w:ascii="Times New Roman" w:hAnsi="Times New Roman"/>
          <w:color w:val="1C1D1C"/>
          <w:spacing w:val="10"/>
          <w:w w:val="105"/>
          <w:sz w:val="26"/>
          <w:lang w:val="ru-RU"/>
        </w:rPr>
        <w:t xml:space="preserve"> </w:t>
      </w:r>
      <w:r w:rsidRPr="00FD414E">
        <w:rPr>
          <w:rFonts w:ascii="Times New Roman" w:hAnsi="Times New Roman"/>
          <w:color w:val="1C1D1C"/>
          <w:w w:val="105"/>
          <w:sz w:val="26"/>
          <w:lang w:val="ru-RU"/>
        </w:rPr>
        <w:t>мяча.</w:t>
      </w:r>
      <w:r w:rsidRPr="00FD414E">
        <w:rPr>
          <w:rFonts w:ascii="Times New Roman" w:hAnsi="Times New Roman"/>
          <w:color w:val="1C1D1C"/>
          <w:spacing w:val="7"/>
          <w:w w:val="105"/>
          <w:sz w:val="26"/>
          <w:lang w:val="ru-RU"/>
        </w:rPr>
        <w:t xml:space="preserve"> </w:t>
      </w:r>
      <w:r w:rsidRPr="00FD414E">
        <w:rPr>
          <w:rFonts w:ascii="Times New Roman" w:hAnsi="Times New Roman"/>
          <w:color w:val="1C1D1C"/>
          <w:w w:val="105"/>
          <w:sz w:val="26"/>
          <w:lang w:val="ru-RU"/>
        </w:rPr>
        <w:t>Двусторонние</w:t>
      </w:r>
      <w:r w:rsidRPr="00FD414E">
        <w:rPr>
          <w:rFonts w:ascii="Times New Roman" w:hAnsi="Times New Roman"/>
          <w:color w:val="1C1D1C"/>
          <w:spacing w:val="27"/>
          <w:w w:val="105"/>
          <w:sz w:val="26"/>
          <w:lang w:val="ru-RU"/>
        </w:rPr>
        <w:t xml:space="preserve"> </w:t>
      </w:r>
      <w:r w:rsidRPr="00FD414E">
        <w:rPr>
          <w:rFonts w:ascii="Times New Roman" w:hAnsi="Times New Roman"/>
          <w:color w:val="1C1D1C"/>
          <w:w w:val="105"/>
          <w:sz w:val="26"/>
          <w:lang w:val="ru-RU"/>
        </w:rPr>
        <w:t>игры</w:t>
      </w:r>
      <w:r w:rsidRPr="00FD414E">
        <w:rPr>
          <w:rFonts w:ascii="Times New Roman" w:hAnsi="Times New Roman"/>
          <w:color w:val="1C1D1C"/>
          <w:spacing w:val="7"/>
          <w:w w:val="105"/>
          <w:sz w:val="26"/>
          <w:lang w:val="ru-RU"/>
        </w:rPr>
        <w:t xml:space="preserve"> </w:t>
      </w:r>
      <w:r w:rsidRPr="00FD414E">
        <w:rPr>
          <w:rFonts w:ascii="Times New Roman" w:hAnsi="Times New Roman"/>
          <w:color w:val="1C1D1C"/>
          <w:w w:val="105"/>
          <w:sz w:val="26"/>
          <w:lang w:val="ru-RU"/>
        </w:rPr>
        <w:t>/для</w:t>
      </w:r>
      <w:r w:rsidRPr="00FD414E">
        <w:rPr>
          <w:rFonts w:ascii="Times New Roman" w:hAnsi="Times New Roman"/>
          <w:color w:val="1C1D1C"/>
          <w:spacing w:val="14"/>
          <w:w w:val="105"/>
          <w:sz w:val="26"/>
          <w:lang w:val="ru-RU"/>
        </w:rPr>
        <w:t xml:space="preserve"> </w:t>
      </w:r>
      <w:r w:rsidRPr="00FD414E">
        <w:rPr>
          <w:rFonts w:ascii="Times New Roman" w:hAnsi="Times New Roman"/>
          <w:color w:val="1C1D1C"/>
          <w:spacing w:val="-2"/>
          <w:w w:val="105"/>
          <w:sz w:val="26"/>
          <w:lang w:val="ru-RU"/>
        </w:rPr>
        <w:t>с</w:t>
      </w:r>
      <w:r w:rsidRPr="00FD414E">
        <w:rPr>
          <w:rFonts w:ascii="Times New Roman" w:hAnsi="Times New Roman"/>
          <w:color w:val="363836"/>
          <w:spacing w:val="-2"/>
          <w:w w:val="105"/>
          <w:sz w:val="26"/>
          <w:lang w:val="ru-RU"/>
        </w:rPr>
        <w:t>т</w:t>
      </w:r>
      <w:r w:rsidRPr="00FD414E">
        <w:rPr>
          <w:rFonts w:ascii="Times New Roman" w:hAnsi="Times New Roman"/>
          <w:color w:val="1C1D1C"/>
          <w:spacing w:val="-2"/>
          <w:w w:val="105"/>
          <w:sz w:val="26"/>
          <w:lang w:val="ru-RU"/>
        </w:rPr>
        <w:t>а</w:t>
      </w:r>
      <w:r w:rsidRPr="00FD414E">
        <w:rPr>
          <w:rFonts w:ascii="Times New Roman" w:hAnsi="Times New Roman"/>
          <w:color w:val="363836"/>
          <w:spacing w:val="-2"/>
          <w:w w:val="105"/>
          <w:sz w:val="26"/>
          <w:lang w:val="ru-RU"/>
        </w:rPr>
        <w:t>рш</w:t>
      </w:r>
      <w:r w:rsidRPr="00FD414E">
        <w:rPr>
          <w:rFonts w:ascii="Times New Roman" w:hAnsi="Times New Roman"/>
          <w:color w:val="1C1D1C"/>
          <w:spacing w:val="-2"/>
          <w:w w:val="105"/>
          <w:sz w:val="26"/>
          <w:lang w:val="ru-RU"/>
        </w:rPr>
        <w:t>ей</w:t>
      </w:r>
      <w:r w:rsidRPr="00FD414E">
        <w:rPr>
          <w:rFonts w:ascii="Times New Roman" w:hAnsi="Times New Roman"/>
          <w:color w:val="1C1D1C"/>
          <w:spacing w:val="28"/>
          <w:w w:val="105"/>
          <w:sz w:val="26"/>
          <w:lang w:val="ru-RU"/>
        </w:rPr>
        <w:t xml:space="preserve"> </w:t>
      </w:r>
      <w:r w:rsidRPr="00FD414E">
        <w:rPr>
          <w:rFonts w:ascii="Times New Roman" w:hAnsi="Times New Roman"/>
          <w:color w:val="363836"/>
          <w:spacing w:val="-1"/>
          <w:w w:val="105"/>
          <w:sz w:val="26"/>
          <w:lang w:val="ru-RU"/>
        </w:rPr>
        <w:t>гр</w:t>
      </w:r>
      <w:r w:rsidRPr="00FD414E">
        <w:rPr>
          <w:rFonts w:ascii="Times New Roman" w:hAnsi="Times New Roman"/>
          <w:color w:val="1C1D1C"/>
          <w:spacing w:val="-1"/>
          <w:w w:val="105"/>
          <w:sz w:val="26"/>
          <w:lang w:val="ru-RU"/>
        </w:rPr>
        <w:t>уппы/.</w:t>
      </w:r>
      <w:r w:rsidRPr="00FD414E">
        <w:rPr>
          <w:rFonts w:ascii="Times New Roman" w:hAnsi="Times New Roman"/>
          <w:color w:val="1C1D1C"/>
          <w:spacing w:val="11"/>
          <w:w w:val="105"/>
          <w:sz w:val="26"/>
          <w:lang w:val="ru-RU"/>
        </w:rPr>
        <w:t xml:space="preserve"> </w:t>
      </w:r>
      <w:r w:rsidRPr="00FD414E">
        <w:rPr>
          <w:rFonts w:ascii="Times New Roman" w:hAnsi="Times New Roman"/>
          <w:color w:val="1C1D1C"/>
          <w:w w:val="105"/>
          <w:sz w:val="26"/>
          <w:lang w:val="ru-RU"/>
        </w:rPr>
        <w:t>Двусторонние</w:t>
      </w:r>
      <w:r w:rsidRPr="00FD414E">
        <w:rPr>
          <w:rFonts w:ascii="Times New Roman" w:hAnsi="Times New Roman"/>
          <w:color w:val="1C1D1C"/>
          <w:spacing w:val="25"/>
          <w:w w:val="105"/>
          <w:sz w:val="26"/>
          <w:lang w:val="ru-RU"/>
        </w:rPr>
        <w:t xml:space="preserve"> </w:t>
      </w:r>
      <w:r w:rsidRPr="00FD414E">
        <w:rPr>
          <w:rFonts w:ascii="Times New Roman" w:hAnsi="Times New Roman"/>
          <w:color w:val="1C1D1C"/>
          <w:w w:val="105"/>
          <w:sz w:val="26"/>
          <w:lang w:val="ru-RU"/>
        </w:rPr>
        <w:t>игры</w:t>
      </w:r>
      <w:r w:rsidRPr="00FD414E">
        <w:rPr>
          <w:rFonts w:ascii="Times New Roman" w:hAnsi="Times New Roman"/>
          <w:color w:val="1C1D1C"/>
          <w:spacing w:val="1"/>
          <w:w w:val="105"/>
          <w:sz w:val="26"/>
          <w:lang w:val="ru-RU"/>
        </w:rPr>
        <w:t xml:space="preserve"> </w:t>
      </w:r>
      <w:r w:rsidRPr="00FD414E">
        <w:rPr>
          <w:rFonts w:ascii="Times New Roman" w:hAnsi="Times New Roman"/>
          <w:color w:val="1C1D1C"/>
          <w:w w:val="105"/>
          <w:sz w:val="26"/>
          <w:lang w:val="ru-RU"/>
        </w:rPr>
        <w:t>с</w:t>
      </w:r>
      <w:r w:rsidRPr="00FD414E">
        <w:rPr>
          <w:rFonts w:ascii="Times New Roman" w:hAnsi="Times New Roman"/>
          <w:color w:val="1C1D1C"/>
          <w:spacing w:val="-14"/>
          <w:w w:val="105"/>
          <w:sz w:val="26"/>
          <w:lang w:val="ru-RU"/>
        </w:rPr>
        <w:t xml:space="preserve"> </w:t>
      </w:r>
      <w:r w:rsidRPr="00FD414E">
        <w:rPr>
          <w:rFonts w:ascii="Times New Roman" w:hAnsi="Times New Roman"/>
          <w:color w:val="1C1D1C"/>
          <w:w w:val="105"/>
          <w:sz w:val="26"/>
          <w:lang w:val="ru-RU"/>
        </w:rPr>
        <w:t>уменьшенным</w:t>
      </w:r>
      <w:r w:rsidRPr="00FD414E">
        <w:rPr>
          <w:rFonts w:ascii="Times New Roman" w:hAnsi="Times New Roman"/>
          <w:color w:val="1C1D1C"/>
          <w:spacing w:val="25"/>
          <w:w w:val="105"/>
          <w:sz w:val="26"/>
          <w:lang w:val="ru-RU"/>
        </w:rPr>
        <w:t xml:space="preserve"> </w:t>
      </w:r>
      <w:r w:rsidRPr="00FD414E">
        <w:rPr>
          <w:rFonts w:ascii="Times New Roman" w:hAnsi="Times New Roman"/>
          <w:color w:val="1C1D1C"/>
          <w:w w:val="105"/>
          <w:sz w:val="26"/>
          <w:lang w:val="ru-RU"/>
        </w:rPr>
        <w:t>по</w:t>
      </w:r>
      <w:r w:rsidRPr="00FD414E">
        <w:rPr>
          <w:rFonts w:ascii="Times New Roman" w:hAnsi="Times New Roman"/>
          <w:color w:val="1C1D1C"/>
          <w:spacing w:val="-13"/>
          <w:w w:val="105"/>
          <w:sz w:val="26"/>
          <w:lang w:val="ru-RU"/>
        </w:rPr>
        <w:t xml:space="preserve"> </w:t>
      </w:r>
      <w:r w:rsidRPr="00FD414E">
        <w:rPr>
          <w:rFonts w:ascii="Times New Roman" w:hAnsi="Times New Roman"/>
          <w:color w:val="1C1D1C"/>
          <w:w w:val="105"/>
          <w:sz w:val="26"/>
          <w:lang w:val="ru-RU"/>
        </w:rPr>
        <w:t>численности</w:t>
      </w:r>
      <w:r w:rsidRPr="00FD414E">
        <w:rPr>
          <w:rFonts w:ascii="Times New Roman" w:hAnsi="Times New Roman"/>
          <w:color w:val="1C1D1C"/>
          <w:spacing w:val="22"/>
          <w:w w:val="105"/>
          <w:sz w:val="26"/>
          <w:lang w:val="ru-RU"/>
        </w:rPr>
        <w:t xml:space="preserve"> </w:t>
      </w:r>
      <w:r w:rsidRPr="00FD414E">
        <w:rPr>
          <w:rFonts w:ascii="Times New Roman" w:hAnsi="Times New Roman"/>
          <w:color w:val="1C1D1C"/>
          <w:w w:val="105"/>
          <w:sz w:val="26"/>
          <w:lang w:val="ru-RU"/>
        </w:rPr>
        <w:t>составами</w:t>
      </w:r>
      <w:r w:rsidRPr="00FD414E">
        <w:rPr>
          <w:rFonts w:ascii="Times New Roman" w:hAnsi="Times New Roman"/>
          <w:color w:val="1C1D1C"/>
          <w:spacing w:val="6"/>
          <w:w w:val="105"/>
          <w:sz w:val="26"/>
          <w:lang w:val="ru-RU"/>
        </w:rPr>
        <w:t xml:space="preserve"> </w:t>
      </w:r>
      <w:r w:rsidRPr="00FD414E">
        <w:rPr>
          <w:rFonts w:ascii="Times New Roman" w:hAnsi="Times New Roman"/>
          <w:color w:val="1C1D1C"/>
          <w:w w:val="105"/>
          <w:sz w:val="26"/>
          <w:lang w:val="ru-RU"/>
        </w:rPr>
        <w:t>команд.</w:t>
      </w:r>
      <w:r w:rsidRPr="00FD414E">
        <w:rPr>
          <w:rFonts w:ascii="Times New Roman" w:hAnsi="Times New Roman"/>
          <w:color w:val="1C1D1C"/>
          <w:spacing w:val="23"/>
          <w:w w:val="103"/>
          <w:sz w:val="26"/>
          <w:lang w:val="ru-RU"/>
        </w:rPr>
        <w:t xml:space="preserve"> </w:t>
      </w:r>
      <w:r w:rsidRPr="00FD414E">
        <w:rPr>
          <w:rFonts w:ascii="Times New Roman" w:hAnsi="Times New Roman"/>
          <w:color w:val="363836"/>
          <w:spacing w:val="1"/>
          <w:w w:val="105"/>
          <w:sz w:val="26"/>
          <w:lang w:val="ru-RU"/>
        </w:rPr>
        <w:t>Игр</w:t>
      </w:r>
      <w:r w:rsidRPr="00FD414E">
        <w:rPr>
          <w:rFonts w:ascii="Times New Roman" w:hAnsi="Times New Roman"/>
          <w:color w:val="1C1D1C"/>
          <w:spacing w:val="1"/>
          <w:w w:val="105"/>
          <w:sz w:val="26"/>
          <w:lang w:val="ru-RU"/>
        </w:rPr>
        <w:t>овые</w:t>
      </w:r>
      <w:r w:rsidRPr="00FD414E">
        <w:rPr>
          <w:rFonts w:ascii="Times New Roman" w:hAnsi="Times New Roman"/>
          <w:color w:val="1C1D1C"/>
          <w:spacing w:val="-6"/>
          <w:w w:val="105"/>
          <w:sz w:val="26"/>
          <w:lang w:val="ru-RU"/>
        </w:rPr>
        <w:t xml:space="preserve"> </w:t>
      </w:r>
      <w:r w:rsidRPr="00FD414E">
        <w:rPr>
          <w:rFonts w:ascii="Times New Roman" w:hAnsi="Times New Roman"/>
          <w:color w:val="1C1D1C"/>
          <w:w w:val="105"/>
          <w:sz w:val="26"/>
          <w:lang w:val="ru-RU"/>
        </w:rPr>
        <w:t>упражнения</w:t>
      </w:r>
      <w:r w:rsidRPr="00FD414E">
        <w:rPr>
          <w:rFonts w:ascii="Times New Roman" w:hAnsi="Times New Roman"/>
          <w:color w:val="1C1D1C"/>
          <w:spacing w:val="27"/>
          <w:w w:val="105"/>
          <w:sz w:val="26"/>
          <w:lang w:val="ru-RU"/>
        </w:rPr>
        <w:t xml:space="preserve"> </w:t>
      </w:r>
      <w:r w:rsidRPr="00FD414E">
        <w:rPr>
          <w:rFonts w:ascii="Times New Roman" w:hAnsi="Times New Roman"/>
          <w:color w:val="1C1D1C"/>
          <w:w w:val="105"/>
          <w:sz w:val="26"/>
          <w:lang w:val="ru-RU"/>
        </w:rPr>
        <w:t>с</w:t>
      </w:r>
      <w:r w:rsidRPr="00FD414E">
        <w:rPr>
          <w:rFonts w:ascii="Times New Roman" w:hAnsi="Times New Roman"/>
          <w:color w:val="1C1D1C"/>
          <w:spacing w:val="-10"/>
          <w:w w:val="105"/>
          <w:sz w:val="26"/>
          <w:lang w:val="ru-RU"/>
        </w:rPr>
        <w:t xml:space="preserve"> </w:t>
      </w:r>
      <w:r w:rsidRPr="00FD414E">
        <w:rPr>
          <w:rFonts w:ascii="Times New Roman" w:hAnsi="Times New Roman"/>
          <w:color w:val="1C1D1C"/>
          <w:w w:val="105"/>
          <w:sz w:val="26"/>
          <w:lang w:val="ru-RU"/>
        </w:rPr>
        <w:t>мячом</w:t>
      </w:r>
      <w:r w:rsidRPr="00FD414E">
        <w:rPr>
          <w:rFonts w:ascii="Times New Roman" w:hAnsi="Times New Roman"/>
          <w:color w:val="1C1D1C"/>
          <w:spacing w:val="8"/>
          <w:w w:val="105"/>
          <w:sz w:val="26"/>
          <w:lang w:val="ru-RU"/>
        </w:rPr>
        <w:t xml:space="preserve"> </w:t>
      </w:r>
      <w:r w:rsidRPr="00FD414E">
        <w:rPr>
          <w:rFonts w:ascii="Times New Roman" w:hAnsi="Times New Roman"/>
          <w:color w:val="1C1D1C"/>
          <w:w w:val="105"/>
          <w:sz w:val="26"/>
          <w:lang w:val="ru-RU"/>
        </w:rPr>
        <w:t>/трое</w:t>
      </w:r>
      <w:r w:rsidRPr="00FD414E">
        <w:rPr>
          <w:rFonts w:ascii="Times New Roman" w:hAnsi="Times New Roman"/>
          <w:color w:val="1C1D1C"/>
          <w:spacing w:val="15"/>
          <w:w w:val="105"/>
          <w:sz w:val="26"/>
          <w:lang w:val="ru-RU"/>
        </w:rPr>
        <w:t xml:space="preserve"> </w:t>
      </w:r>
      <w:r w:rsidRPr="00FD414E">
        <w:rPr>
          <w:rFonts w:ascii="Times New Roman" w:hAnsi="Times New Roman"/>
          <w:color w:val="1C1D1C"/>
          <w:w w:val="105"/>
          <w:sz w:val="26"/>
          <w:lang w:val="ru-RU"/>
        </w:rPr>
        <w:t>против</w:t>
      </w:r>
      <w:r w:rsidRPr="00FD414E">
        <w:rPr>
          <w:rFonts w:ascii="Times New Roman" w:hAnsi="Times New Roman"/>
          <w:color w:val="1C1D1C"/>
          <w:spacing w:val="9"/>
          <w:w w:val="105"/>
          <w:sz w:val="26"/>
          <w:lang w:val="ru-RU"/>
        </w:rPr>
        <w:t xml:space="preserve"> </w:t>
      </w:r>
      <w:r w:rsidRPr="00FD414E">
        <w:rPr>
          <w:rFonts w:ascii="Times New Roman" w:hAnsi="Times New Roman"/>
          <w:color w:val="1C1D1C"/>
          <w:w w:val="105"/>
          <w:sz w:val="26"/>
          <w:lang w:val="ru-RU"/>
        </w:rPr>
        <w:t>трех,</w:t>
      </w:r>
      <w:r w:rsidRPr="00FD414E">
        <w:rPr>
          <w:rFonts w:ascii="Times New Roman" w:hAnsi="Times New Roman"/>
          <w:color w:val="1C1D1C"/>
          <w:spacing w:val="14"/>
          <w:w w:val="105"/>
          <w:sz w:val="26"/>
          <w:lang w:val="ru-RU"/>
        </w:rPr>
        <w:t xml:space="preserve"> </w:t>
      </w:r>
      <w:r w:rsidRPr="00FD414E">
        <w:rPr>
          <w:rFonts w:ascii="Times New Roman" w:hAnsi="Times New Roman"/>
          <w:color w:val="1C1D1C"/>
          <w:w w:val="105"/>
          <w:sz w:val="26"/>
          <w:lang w:val="ru-RU"/>
        </w:rPr>
        <w:t>трое</w:t>
      </w:r>
      <w:r w:rsidRPr="00FD414E">
        <w:rPr>
          <w:rFonts w:ascii="Times New Roman" w:hAnsi="Times New Roman"/>
          <w:color w:val="1C1D1C"/>
          <w:spacing w:val="13"/>
          <w:w w:val="105"/>
          <w:sz w:val="26"/>
          <w:lang w:val="ru-RU"/>
        </w:rPr>
        <w:t xml:space="preserve"> </w:t>
      </w:r>
      <w:r w:rsidRPr="00FD414E">
        <w:rPr>
          <w:rFonts w:ascii="Times New Roman" w:hAnsi="Times New Roman"/>
          <w:color w:val="1C1D1C"/>
          <w:w w:val="105"/>
          <w:sz w:val="26"/>
          <w:lang w:val="ru-RU"/>
        </w:rPr>
        <w:t>против</w:t>
      </w:r>
      <w:r w:rsidRPr="00FD414E">
        <w:rPr>
          <w:rFonts w:ascii="Times New Roman" w:hAnsi="Times New Roman"/>
          <w:color w:val="1C1D1C"/>
          <w:spacing w:val="9"/>
          <w:w w:val="105"/>
          <w:sz w:val="26"/>
          <w:lang w:val="ru-RU"/>
        </w:rPr>
        <w:t xml:space="preserve"> </w:t>
      </w:r>
      <w:r w:rsidRPr="00FD414E">
        <w:rPr>
          <w:rFonts w:ascii="Times New Roman" w:hAnsi="Times New Roman"/>
          <w:color w:val="1C1D1C"/>
          <w:w w:val="105"/>
          <w:sz w:val="26"/>
          <w:lang w:val="ru-RU"/>
        </w:rPr>
        <w:t>двух</w:t>
      </w:r>
      <w:r w:rsidRPr="00FD414E">
        <w:rPr>
          <w:rFonts w:ascii="Times New Roman" w:hAnsi="Times New Roman"/>
          <w:color w:val="1C1D1C"/>
          <w:spacing w:val="6"/>
          <w:w w:val="105"/>
          <w:sz w:val="26"/>
          <w:lang w:val="ru-RU"/>
        </w:rPr>
        <w:t xml:space="preserve"> </w:t>
      </w:r>
      <w:r w:rsidRPr="00FD414E">
        <w:rPr>
          <w:rFonts w:ascii="Times New Roman" w:hAnsi="Times New Roman"/>
          <w:color w:val="1C1D1C"/>
          <w:w w:val="105"/>
          <w:sz w:val="26"/>
          <w:lang w:val="ru-RU"/>
        </w:rPr>
        <w:t>и</w:t>
      </w:r>
      <w:r w:rsidRPr="00FD414E">
        <w:rPr>
          <w:rFonts w:ascii="Times New Roman" w:hAnsi="Times New Roman"/>
          <w:color w:val="1C1D1C"/>
          <w:spacing w:val="-8"/>
          <w:w w:val="105"/>
          <w:sz w:val="26"/>
          <w:lang w:val="ru-RU"/>
        </w:rPr>
        <w:t xml:space="preserve"> </w:t>
      </w:r>
      <w:r w:rsidRPr="00FD414E">
        <w:rPr>
          <w:rFonts w:ascii="Times New Roman" w:hAnsi="Times New Roman"/>
          <w:color w:val="1C1D1C"/>
          <w:spacing w:val="3"/>
          <w:w w:val="105"/>
          <w:sz w:val="26"/>
          <w:lang w:val="ru-RU"/>
        </w:rPr>
        <w:t>т.п</w:t>
      </w:r>
      <w:r w:rsidRPr="00FD414E">
        <w:rPr>
          <w:rFonts w:ascii="Times New Roman" w:hAnsi="Times New Roman"/>
          <w:color w:val="363836"/>
          <w:spacing w:val="4"/>
          <w:w w:val="105"/>
          <w:sz w:val="26"/>
          <w:lang w:val="ru-RU"/>
        </w:rPr>
        <w:t>./</w:t>
      </w:r>
      <w:r w:rsidRPr="00FD414E">
        <w:rPr>
          <w:rFonts w:ascii="Times New Roman" w:hAnsi="Times New Roman"/>
          <w:color w:val="363836"/>
          <w:spacing w:val="23"/>
          <w:w w:val="101"/>
          <w:sz w:val="26"/>
          <w:lang w:val="ru-RU"/>
        </w:rPr>
        <w:t xml:space="preserve"> </w:t>
      </w:r>
      <w:r w:rsidRPr="00FD414E">
        <w:rPr>
          <w:rFonts w:ascii="Times New Roman" w:hAnsi="Times New Roman"/>
          <w:color w:val="1C1D1C"/>
          <w:w w:val="105"/>
          <w:sz w:val="26"/>
          <w:lang w:val="ru-RU"/>
        </w:rPr>
        <w:t>большой</w:t>
      </w:r>
      <w:r w:rsidRPr="00FD414E">
        <w:rPr>
          <w:rFonts w:ascii="Times New Roman" w:hAnsi="Times New Roman"/>
          <w:color w:val="1C1D1C"/>
          <w:spacing w:val="-4"/>
          <w:w w:val="105"/>
          <w:sz w:val="26"/>
          <w:lang w:val="ru-RU"/>
        </w:rPr>
        <w:t xml:space="preserve"> </w:t>
      </w:r>
      <w:r w:rsidRPr="00FD414E">
        <w:rPr>
          <w:rFonts w:ascii="Times New Roman" w:hAnsi="Times New Roman"/>
          <w:color w:val="363836"/>
          <w:spacing w:val="-1"/>
          <w:w w:val="105"/>
          <w:sz w:val="26"/>
          <w:lang w:val="ru-RU"/>
        </w:rPr>
        <w:t>и</w:t>
      </w:r>
      <w:r w:rsidRPr="00FD414E">
        <w:rPr>
          <w:rFonts w:ascii="Times New Roman" w:hAnsi="Times New Roman"/>
          <w:color w:val="1C1D1C"/>
          <w:spacing w:val="-1"/>
          <w:w w:val="105"/>
          <w:sz w:val="26"/>
          <w:lang w:val="ru-RU"/>
        </w:rPr>
        <w:t>нтенсивности.</w:t>
      </w:r>
    </w:p>
    <w:p w:rsidR="00B663C6" w:rsidRPr="00FD414E" w:rsidRDefault="00FD414E">
      <w:pPr>
        <w:spacing w:before="10" w:line="255" w:lineRule="auto"/>
        <w:ind w:left="163" w:right="151" w:hanging="5"/>
        <w:rPr>
          <w:rFonts w:ascii="Times New Roman" w:eastAsia="Times New Roman" w:hAnsi="Times New Roman" w:cs="Times New Roman"/>
          <w:sz w:val="26"/>
          <w:szCs w:val="26"/>
          <w:lang w:val="ru-RU"/>
        </w:rPr>
      </w:pPr>
      <w:r w:rsidRPr="00FD414E">
        <w:rPr>
          <w:rFonts w:ascii="Times New Roman" w:hAnsi="Times New Roman"/>
          <w:color w:val="1C1D1C"/>
          <w:w w:val="105"/>
          <w:sz w:val="26"/>
          <w:lang w:val="ru-RU"/>
        </w:rPr>
        <w:t>Ко</w:t>
      </w:r>
      <w:r w:rsidRPr="00FD414E">
        <w:rPr>
          <w:rFonts w:ascii="Times New Roman" w:hAnsi="Times New Roman"/>
          <w:color w:val="363836"/>
          <w:w w:val="105"/>
          <w:sz w:val="26"/>
          <w:lang w:val="ru-RU"/>
        </w:rPr>
        <w:t>м</w:t>
      </w:r>
      <w:r w:rsidRPr="00FD414E">
        <w:rPr>
          <w:rFonts w:ascii="Times New Roman" w:hAnsi="Times New Roman"/>
          <w:color w:val="1C1D1C"/>
          <w:w w:val="105"/>
          <w:sz w:val="26"/>
          <w:lang w:val="ru-RU"/>
        </w:rPr>
        <w:t>плексные</w:t>
      </w:r>
      <w:r w:rsidRPr="00FD414E">
        <w:rPr>
          <w:rFonts w:ascii="Times New Roman" w:hAnsi="Times New Roman"/>
          <w:color w:val="1C1D1C"/>
          <w:spacing w:val="10"/>
          <w:w w:val="105"/>
          <w:sz w:val="26"/>
          <w:lang w:val="ru-RU"/>
        </w:rPr>
        <w:t xml:space="preserve"> </w:t>
      </w:r>
      <w:r w:rsidRPr="00FD414E">
        <w:rPr>
          <w:rFonts w:ascii="Times New Roman" w:hAnsi="Times New Roman"/>
          <w:color w:val="1C1D1C"/>
          <w:w w:val="105"/>
          <w:sz w:val="26"/>
          <w:lang w:val="ru-RU"/>
        </w:rPr>
        <w:t>задания:</w:t>
      </w:r>
      <w:r w:rsidRPr="00FD414E">
        <w:rPr>
          <w:rFonts w:ascii="Times New Roman" w:hAnsi="Times New Roman"/>
          <w:color w:val="1C1D1C"/>
          <w:spacing w:val="11"/>
          <w:w w:val="105"/>
          <w:sz w:val="26"/>
          <w:lang w:val="ru-RU"/>
        </w:rPr>
        <w:t xml:space="preserve"> </w:t>
      </w:r>
      <w:r w:rsidRPr="00FD414E">
        <w:rPr>
          <w:rFonts w:ascii="Times New Roman" w:hAnsi="Times New Roman"/>
          <w:color w:val="1C1D1C"/>
          <w:w w:val="105"/>
          <w:sz w:val="26"/>
          <w:lang w:val="ru-RU"/>
        </w:rPr>
        <w:t>ведение</w:t>
      </w:r>
      <w:r w:rsidRPr="00FD414E">
        <w:rPr>
          <w:rFonts w:ascii="Times New Roman" w:hAnsi="Times New Roman"/>
          <w:color w:val="1C1D1C"/>
          <w:spacing w:val="10"/>
          <w:w w:val="105"/>
          <w:sz w:val="26"/>
          <w:lang w:val="ru-RU"/>
        </w:rPr>
        <w:t xml:space="preserve"> </w:t>
      </w:r>
      <w:r w:rsidRPr="00FD414E">
        <w:rPr>
          <w:rFonts w:ascii="Times New Roman" w:hAnsi="Times New Roman"/>
          <w:color w:val="1C1D1C"/>
          <w:w w:val="105"/>
          <w:sz w:val="26"/>
          <w:lang w:val="ru-RU"/>
        </w:rPr>
        <w:t>и</w:t>
      </w:r>
      <w:r w:rsidRPr="00FD414E">
        <w:rPr>
          <w:rFonts w:ascii="Times New Roman" w:hAnsi="Times New Roman"/>
          <w:color w:val="1C1D1C"/>
          <w:spacing w:val="1"/>
          <w:w w:val="105"/>
          <w:sz w:val="26"/>
          <w:lang w:val="ru-RU"/>
        </w:rPr>
        <w:t xml:space="preserve"> </w:t>
      </w:r>
      <w:r w:rsidRPr="00FD414E">
        <w:rPr>
          <w:rFonts w:ascii="Times New Roman" w:hAnsi="Times New Roman"/>
          <w:color w:val="1C1D1C"/>
          <w:w w:val="105"/>
          <w:sz w:val="26"/>
          <w:lang w:val="ru-RU"/>
        </w:rPr>
        <w:t>обводка</w:t>
      </w:r>
      <w:r w:rsidRPr="00FD414E">
        <w:rPr>
          <w:rFonts w:ascii="Times New Roman" w:hAnsi="Times New Roman"/>
          <w:color w:val="1C1D1C"/>
          <w:spacing w:val="4"/>
          <w:w w:val="105"/>
          <w:sz w:val="26"/>
          <w:lang w:val="ru-RU"/>
        </w:rPr>
        <w:t xml:space="preserve"> </w:t>
      </w:r>
      <w:r w:rsidRPr="00FD414E">
        <w:rPr>
          <w:rFonts w:ascii="Times New Roman" w:hAnsi="Times New Roman"/>
          <w:color w:val="1C1D1C"/>
          <w:w w:val="105"/>
          <w:sz w:val="26"/>
          <w:lang w:val="ru-RU"/>
        </w:rPr>
        <w:t>стоек,</w:t>
      </w:r>
      <w:r w:rsidRPr="00FD414E">
        <w:rPr>
          <w:rFonts w:ascii="Times New Roman" w:hAnsi="Times New Roman"/>
          <w:color w:val="1C1D1C"/>
          <w:spacing w:val="9"/>
          <w:w w:val="105"/>
          <w:sz w:val="26"/>
          <w:lang w:val="ru-RU"/>
        </w:rPr>
        <w:t xml:space="preserve"> </w:t>
      </w:r>
      <w:r w:rsidRPr="00FD414E">
        <w:rPr>
          <w:rFonts w:ascii="Times New Roman" w:hAnsi="Times New Roman"/>
          <w:color w:val="1C1D1C"/>
          <w:w w:val="105"/>
          <w:sz w:val="26"/>
          <w:lang w:val="ru-RU"/>
        </w:rPr>
        <w:t>передачи</w:t>
      </w:r>
      <w:r w:rsidRPr="00FD414E">
        <w:rPr>
          <w:rFonts w:ascii="Times New Roman" w:hAnsi="Times New Roman"/>
          <w:color w:val="1C1D1C"/>
          <w:spacing w:val="22"/>
          <w:w w:val="105"/>
          <w:sz w:val="26"/>
          <w:lang w:val="ru-RU"/>
        </w:rPr>
        <w:t xml:space="preserve"> </w:t>
      </w:r>
      <w:r w:rsidRPr="00FD414E">
        <w:rPr>
          <w:rFonts w:ascii="Times New Roman" w:hAnsi="Times New Roman"/>
          <w:color w:val="1C1D1C"/>
          <w:w w:val="105"/>
          <w:sz w:val="26"/>
          <w:lang w:val="ru-RU"/>
        </w:rPr>
        <w:t>и</w:t>
      </w:r>
      <w:r w:rsidRPr="00FD414E">
        <w:rPr>
          <w:rFonts w:ascii="Times New Roman" w:hAnsi="Times New Roman"/>
          <w:color w:val="1C1D1C"/>
          <w:spacing w:val="-9"/>
          <w:w w:val="105"/>
          <w:sz w:val="26"/>
          <w:lang w:val="ru-RU"/>
        </w:rPr>
        <w:t xml:space="preserve"> </w:t>
      </w:r>
      <w:r w:rsidRPr="00FD414E">
        <w:rPr>
          <w:rFonts w:ascii="Times New Roman" w:hAnsi="Times New Roman"/>
          <w:color w:val="1C1D1C"/>
          <w:w w:val="105"/>
          <w:sz w:val="26"/>
          <w:lang w:val="ru-RU"/>
        </w:rPr>
        <w:t>удары</w:t>
      </w:r>
      <w:r w:rsidRPr="00FD414E">
        <w:rPr>
          <w:rFonts w:ascii="Times New Roman" w:hAnsi="Times New Roman"/>
          <w:color w:val="1C1D1C"/>
          <w:spacing w:val="13"/>
          <w:w w:val="105"/>
          <w:sz w:val="26"/>
          <w:lang w:val="ru-RU"/>
        </w:rPr>
        <w:t xml:space="preserve"> </w:t>
      </w:r>
      <w:r w:rsidRPr="00FD414E">
        <w:rPr>
          <w:rFonts w:ascii="Times New Roman" w:hAnsi="Times New Roman"/>
          <w:color w:val="1C1D1C"/>
          <w:w w:val="105"/>
          <w:sz w:val="26"/>
          <w:lang w:val="ru-RU"/>
        </w:rPr>
        <w:t>по</w:t>
      </w:r>
      <w:r w:rsidRPr="00FD414E">
        <w:rPr>
          <w:rFonts w:ascii="Times New Roman" w:hAnsi="Times New Roman"/>
          <w:color w:val="1C1D1C"/>
          <w:spacing w:val="3"/>
          <w:w w:val="105"/>
          <w:sz w:val="26"/>
          <w:lang w:val="ru-RU"/>
        </w:rPr>
        <w:t xml:space="preserve"> </w:t>
      </w:r>
      <w:r w:rsidRPr="00FD414E">
        <w:rPr>
          <w:rFonts w:ascii="Times New Roman" w:hAnsi="Times New Roman"/>
          <w:color w:val="1C1D1C"/>
          <w:spacing w:val="-1"/>
          <w:w w:val="105"/>
          <w:sz w:val="26"/>
          <w:lang w:val="ru-RU"/>
        </w:rPr>
        <w:t>в</w:t>
      </w:r>
      <w:r w:rsidRPr="00FD414E">
        <w:rPr>
          <w:rFonts w:ascii="Times New Roman" w:hAnsi="Times New Roman"/>
          <w:color w:val="363836"/>
          <w:spacing w:val="-1"/>
          <w:w w:val="105"/>
          <w:sz w:val="26"/>
          <w:lang w:val="ru-RU"/>
        </w:rPr>
        <w:t>оротам,</w:t>
      </w:r>
      <w:r w:rsidRPr="00FD414E">
        <w:rPr>
          <w:rFonts w:ascii="Times New Roman" w:hAnsi="Times New Roman"/>
          <w:color w:val="363836"/>
          <w:spacing w:val="28"/>
          <w:w w:val="104"/>
          <w:sz w:val="26"/>
          <w:lang w:val="ru-RU"/>
        </w:rPr>
        <w:t xml:space="preserve"> </w:t>
      </w:r>
      <w:r w:rsidRPr="00FD414E">
        <w:rPr>
          <w:rFonts w:ascii="Times New Roman" w:hAnsi="Times New Roman"/>
          <w:color w:val="1C1D1C"/>
          <w:w w:val="105"/>
          <w:sz w:val="26"/>
          <w:lang w:val="ru-RU"/>
        </w:rPr>
        <w:t>в</w:t>
      </w:r>
      <w:r w:rsidRPr="00FD414E">
        <w:rPr>
          <w:rFonts w:ascii="Times New Roman" w:hAnsi="Times New Roman"/>
          <w:color w:val="1C1D1C"/>
          <w:spacing w:val="3"/>
          <w:w w:val="105"/>
          <w:sz w:val="26"/>
          <w:lang w:val="ru-RU"/>
        </w:rPr>
        <w:t>ы</w:t>
      </w:r>
      <w:r w:rsidRPr="00FD414E">
        <w:rPr>
          <w:rFonts w:ascii="Times New Roman" w:hAnsi="Times New Roman"/>
          <w:color w:val="363836"/>
          <w:spacing w:val="-1"/>
          <w:w w:val="105"/>
          <w:sz w:val="26"/>
          <w:lang w:val="ru-RU"/>
        </w:rPr>
        <w:t>п</w:t>
      </w:r>
      <w:r w:rsidRPr="00FD414E">
        <w:rPr>
          <w:rFonts w:ascii="Times New Roman" w:hAnsi="Times New Roman"/>
          <w:color w:val="1C1D1C"/>
          <w:w w:val="105"/>
          <w:sz w:val="26"/>
          <w:lang w:val="ru-RU"/>
        </w:rPr>
        <w:t>олняемые</w:t>
      </w:r>
      <w:r w:rsidRPr="00FD414E">
        <w:rPr>
          <w:rFonts w:ascii="Times New Roman" w:hAnsi="Times New Roman"/>
          <w:color w:val="1C1D1C"/>
          <w:spacing w:val="11"/>
          <w:w w:val="105"/>
          <w:sz w:val="26"/>
          <w:lang w:val="ru-RU"/>
        </w:rPr>
        <w:t xml:space="preserve"> </w:t>
      </w:r>
      <w:r w:rsidRPr="00FD414E">
        <w:rPr>
          <w:rFonts w:ascii="Times New Roman" w:hAnsi="Times New Roman"/>
          <w:color w:val="1C1D1C"/>
          <w:w w:val="105"/>
          <w:sz w:val="26"/>
          <w:lang w:val="ru-RU"/>
        </w:rPr>
        <w:t>в</w:t>
      </w:r>
      <w:r w:rsidRPr="00FD414E">
        <w:rPr>
          <w:rFonts w:ascii="Times New Roman" w:hAnsi="Times New Roman"/>
          <w:color w:val="1C1D1C"/>
          <w:spacing w:val="-14"/>
          <w:w w:val="105"/>
          <w:sz w:val="26"/>
          <w:lang w:val="ru-RU"/>
        </w:rPr>
        <w:t xml:space="preserve"> </w:t>
      </w:r>
      <w:r w:rsidRPr="00FD414E">
        <w:rPr>
          <w:rFonts w:ascii="Times New Roman" w:hAnsi="Times New Roman"/>
          <w:color w:val="1C1D1C"/>
          <w:w w:val="105"/>
          <w:sz w:val="26"/>
          <w:lang w:val="ru-RU"/>
        </w:rPr>
        <w:t>течение</w:t>
      </w:r>
      <w:r w:rsidRPr="00FD414E">
        <w:rPr>
          <w:rFonts w:ascii="Times New Roman" w:hAnsi="Times New Roman"/>
          <w:color w:val="1C1D1C"/>
          <w:spacing w:val="15"/>
          <w:w w:val="105"/>
          <w:sz w:val="26"/>
          <w:lang w:val="ru-RU"/>
        </w:rPr>
        <w:t xml:space="preserve"> </w:t>
      </w:r>
      <w:r w:rsidRPr="00FD414E">
        <w:rPr>
          <w:rFonts w:ascii="Times New Roman" w:hAnsi="Times New Roman"/>
          <w:color w:val="1C1D1C"/>
          <w:w w:val="105"/>
          <w:sz w:val="26"/>
          <w:lang w:val="ru-RU"/>
        </w:rPr>
        <w:t>3</w:t>
      </w:r>
      <w:r w:rsidRPr="00FD414E">
        <w:rPr>
          <w:rFonts w:ascii="Times New Roman" w:hAnsi="Times New Roman"/>
          <w:color w:val="1C1D1C"/>
          <w:spacing w:val="-17"/>
          <w:w w:val="105"/>
          <w:sz w:val="26"/>
          <w:lang w:val="ru-RU"/>
        </w:rPr>
        <w:t xml:space="preserve"> </w:t>
      </w:r>
      <w:r w:rsidRPr="00FD414E">
        <w:rPr>
          <w:rFonts w:ascii="Times New Roman" w:hAnsi="Times New Roman"/>
          <w:color w:val="1C1D1C"/>
          <w:w w:val="200"/>
          <w:sz w:val="26"/>
          <w:lang w:val="ru-RU"/>
        </w:rPr>
        <w:t>-</w:t>
      </w:r>
      <w:r w:rsidRPr="00FD414E">
        <w:rPr>
          <w:rFonts w:ascii="Times New Roman" w:hAnsi="Times New Roman"/>
          <w:color w:val="1C1D1C"/>
          <w:spacing w:val="-88"/>
          <w:w w:val="200"/>
          <w:sz w:val="26"/>
          <w:lang w:val="ru-RU"/>
        </w:rPr>
        <w:t xml:space="preserve"> </w:t>
      </w:r>
      <w:r w:rsidRPr="00FD414E">
        <w:rPr>
          <w:rFonts w:ascii="Arial" w:hAnsi="Arial"/>
          <w:color w:val="1C1D1C"/>
          <w:spacing w:val="-37"/>
          <w:w w:val="105"/>
          <w:sz w:val="25"/>
          <w:lang w:val="ru-RU"/>
        </w:rPr>
        <w:t>1</w:t>
      </w:r>
      <w:r w:rsidRPr="00FD414E">
        <w:rPr>
          <w:rFonts w:ascii="Times New Roman" w:hAnsi="Times New Roman"/>
          <w:color w:val="1C1D1C"/>
          <w:w w:val="105"/>
          <w:sz w:val="26"/>
          <w:lang w:val="ru-RU"/>
        </w:rPr>
        <w:t>О минут.</w:t>
      </w:r>
      <w:r w:rsidRPr="00FD414E">
        <w:rPr>
          <w:rFonts w:ascii="Times New Roman" w:hAnsi="Times New Roman"/>
          <w:color w:val="1C1D1C"/>
          <w:spacing w:val="11"/>
          <w:w w:val="105"/>
          <w:sz w:val="26"/>
          <w:lang w:val="ru-RU"/>
        </w:rPr>
        <w:t xml:space="preserve"> </w:t>
      </w:r>
      <w:r w:rsidRPr="00FD414E">
        <w:rPr>
          <w:rFonts w:ascii="Times New Roman" w:hAnsi="Times New Roman"/>
          <w:color w:val="1C1D1C"/>
          <w:w w:val="105"/>
          <w:sz w:val="26"/>
          <w:lang w:val="ru-RU"/>
        </w:rPr>
        <w:t>Например,</w:t>
      </w:r>
      <w:r w:rsidRPr="00FD414E">
        <w:rPr>
          <w:rFonts w:ascii="Times New Roman" w:hAnsi="Times New Roman"/>
          <w:color w:val="1C1D1C"/>
          <w:spacing w:val="12"/>
          <w:w w:val="105"/>
          <w:sz w:val="26"/>
          <w:lang w:val="ru-RU"/>
        </w:rPr>
        <w:t xml:space="preserve"> </w:t>
      </w:r>
      <w:r w:rsidRPr="00FD414E">
        <w:rPr>
          <w:rFonts w:ascii="Times New Roman" w:hAnsi="Times New Roman"/>
          <w:color w:val="1C1D1C"/>
          <w:w w:val="105"/>
          <w:sz w:val="26"/>
          <w:lang w:val="ru-RU"/>
        </w:rPr>
        <w:t>повторные</w:t>
      </w:r>
      <w:r w:rsidRPr="00FD414E">
        <w:rPr>
          <w:rFonts w:ascii="Times New Roman" w:hAnsi="Times New Roman"/>
          <w:color w:val="1C1D1C"/>
          <w:spacing w:val="18"/>
          <w:w w:val="105"/>
          <w:sz w:val="26"/>
          <w:lang w:val="ru-RU"/>
        </w:rPr>
        <w:t xml:space="preserve"> </w:t>
      </w:r>
      <w:r w:rsidRPr="00FD414E">
        <w:rPr>
          <w:rFonts w:ascii="Times New Roman" w:hAnsi="Times New Roman"/>
          <w:color w:val="1C1D1C"/>
          <w:w w:val="105"/>
          <w:sz w:val="26"/>
          <w:lang w:val="ru-RU"/>
        </w:rPr>
        <w:t>рывки</w:t>
      </w:r>
      <w:r w:rsidRPr="00FD414E">
        <w:rPr>
          <w:rFonts w:ascii="Times New Roman" w:hAnsi="Times New Roman"/>
          <w:color w:val="1C1D1C"/>
          <w:spacing w:val="15"/>
          <w:w w:val="105"/>
          <w:sz w:val="26"/>
          <w:lang w:val="ru-RU"/>
        </w:rPr>
        <w:t xml:space="preserve"> </w:t>
      </w:r>
      <w:r w:rsidRPr="00FD414E">
        <w:rPr>
          <w:rFonts w:ascii="Times New Roman" w:hAnsi="Times New Roman"/>
          <w:color w:val="1C1D1C"/>
          <w:w w:val="105"/>
          <w:sz w:val="26"/>
          <w:lang w:val="ru-RU"/>
        </w:rPr>
        <w:t>с</w:t>
      </w:r>
      <w:r w:rsidRPr="00FD414E">
        <w:rPr>
          <w:rFonts w:ascii="Times New Roman" w:hAnsi="Times New Roman"/>
          <w:color w:val="1C1D1C"/>
          <w:spacing w:val="-12"/>
          <w:w w:val="105"/>
          <w:sz w:val="26"/>
          <w:lang w:val="ru-RU"/>
        </w:rPr>
        <w:t xml:space="preserve"> </w:t>
      </w:r>
      <w:r w:rsidRPr="00FD414E">
        <w:rPr>
          <w:rFonts w:ascii="Times New Roman" w:hAnsi="Times New Roman"/>
          <w:color w:val="1C1D1C"/>
          <w:w w:val="105"/>
          <w:sz w:val="26"/>
          <w:lang w:val="ru-RU"/>
        </w:rPr>
        <w:t>мяч</w:t>
      </w:r>
      <w:r w:rsidRPr="00FD414E">
        <w:rPr>
          <w:rFonts w:ascii="Times New Roman" w:hAnsi="Times New Roman"/>
          <w:color w:val="1C1D1C"/>
          <w:spacing w:val="4"/>
          <w:w w:val="105"/>
          <w:sz w:val="26"/>
          <w:lang w:val="ru-RU"/>
        </w:rPr>
        <w:t>о</w:t>
      </w:r>
      <w:r w:rsidRPr="00FD414E">
        <w:rPr>
          <w:rFonts w:ascii="Times New Roman" w:hAnsi="Times New Roman"/>
          <w:color w:val="363836"/>
          <w:w w:val="105"/>
          <w:sz w:val="26"/>
          <w:lang w:val="ru-RU"/>
        </w:rPr>
        <w:t xml:space="preserve">м </w:t>
      </w:r>
      <w:r w:rsidRPr="00FD414E">
        <w:rPr>
          <w:rFonts w:ascii="Times New Roman" w:hAnsi="Times New Roman"/>
          <w:color w:val="1C1D1C"/>
          <w:w w:val="105"/>
          <w:sz w:val="26"/>
          <w:lang w:val="ru-RU"/>
        </w:rPr>
        <w:t>с</w:t>
      </w:r>
      <w:r w:rsidRPr="00FD414E">
        <w:rPr>
          <w:rFonts w:ascii="Times New Roman" w:hAnsi="Times New Roman"/>
          <w:color w:val="1C1D1C"/>
          <w:w w:val="104"/>
          <w:sz w:val="26"/>
          <w:lang w:val="ru-RU"/>
        </w:rPr>
        <w:t xml:space="preserve"> </w:t>
      </w:r>
      <w:r w:rsidRPr="00FD414E">
        <w:rPr>
          <w:rFonts w:ascii="Times New Roman" w:hAnsi="Times New Roman"/>
          <w:color w:val="363836"/>
          <w:spacing w:val="-1"/>
          <w:w w:val="105"/>
          <w:sz w:val="26"/>
          <w:lang w:val="ru-RU"/>
        </w:rPr>
        <w:t>п</w:t>
      </w:r>
      <w:r w:rsidRPr="00FD414E">
        <w:rPr>
          <w:rFonts w:ascii="Times New Roman" w:hAnsi="Times New Roman"/>
          <w:color w:val="1C1D1C"/>
          <w:spacing w:val="-1"/>
          <w:w w:val="105"/>
          <w:sz w:val="26"/>
          <w:lang w:val="ru-RU"/>
        </w:rPr>
        <w:t>оследующей</w:t>
      </w:r>
      <w:r w:rsidRPr="00FD414E">
        <w:rPr>
          <w:rFonts w:ascii="Times New Roman" w:hAnsi="Times New Roman"/>
          <w:color w:val="1C1D1C"/>
          <w:spacing w:val="18"/>
          <w:w w:val="105"/>
          <w:sz w:val="26"/>
          <w:lang w:val="ru-RU"/>
        </w:rPr>
        <w:t xml:space="preserve"> </w:t>
      </w:r>
      <w:r w:rsidRPr="00FD414E">
        <w:rPr>
          <w:rFonts w:ascii="Times New Roman" w:hAnsi="Times New Roman"/>
          <w:color w:val="1C1D1C"/>
          <w:w w:val="105"/>
          <w:sz w:val="26"/>
          <w:lang w:val="ru-RU"/>
        </w:rPr>
        <w:t>обводкой</w:t>
      </w:r>
      <w:r w:rsidRPr="00FD414E">
        <w:rPr>
          <w:rFonts w:ascii="Times New Roman" w:hAnsi="Times New Roman"/>
          <w:color w:val="1C1D1C"/>
          <w:spacing w:val="13"/>
          <w:w w:val="105"/>
          <w:sz w:val="26"/>
          <w:lang w:val="ru-RU"/>
        </w:rPr>
        <w:t xml:space="preserve"> </w:t>
      </w:r>
      <w:r w:rsidRPr="00FD414E">
        <w:rPr>
          <w:rFonts w:ascii="Times New Roman" w:hAnsi="Times New Roman"/>
          <w:color w:val="1C1D1C"/>
          <w:w w:val="105"/>
          <w:sz w:val="26"/>
          <w:lang w:val="ru-RU"/>
        </w:rPr>
        <w:t>нескольких</w:t>
      </w:r>
      <w:r w:rsidRPr="00FD414E">
        <w:rPr>
          <w:rFonts w:ascii="Times New Roman" w:hAnsi="Times New Roman"/>
          <w:color w:val="1C1D1C"/>
          <w:spacing w:val="22"/>
          <w:w w:val="105"/>
          <w:sz w:val="26"/>
          <w:lang w:val="ru-RU"/>
        </w:rPr>
        <w:t xml:space="preserve"> </w:t>
      </w:r>
      <w:r w:rsidRPr="00FD414E">
        <w:rPr>
          <w:rFonts w:ascii="Times New Roman" w:hAnsi="Times New Roman"/>
          <w:color w:val="1C1D1C"/>
          <w:w w:val="105"/>
          <w:sz w:val="26"/>
          <w:lang w:val="ru-RU"/>
        </w:rPr>
        <w:t>стоек и</w:t>
      </w:r>
      <w:r w:rsidRPr="00FD414E">
        <w:rPr>
          <w:rFonts w:ascii="Times New Roman" w:hAnsi="Times New Roman"/>
          <w:color w:val="1C1D1C"/>
          <w:spacing w:val="-10"/>
          <w:w w:val="105"/>
          <w:sz w:val="26"/>
          <w:lang w:val="ru-RU"/>
        </w:rPr>
        <w:t xml:space="preserve"> </w:t>
      </w:r>
      <w:r w:rsidRPr="00FD414E">
        <w:rPr>
          <w:rFonts w:ascii="Times New Roman" w:hAnsi="Times New Roman"/>
          <w:color w:val="1C1D1C"/>
          <w:w w:val="105"/>
          <w:sz w:val="26"/>
          <w:lang w:val="ru-RU"/>
        </w:rPr>
        <w:t>ударами</w:t>
      </w:r>
      <w:r w:rsidRPr="00FD414E">
        <w:rPr>
          <w:rFonts w:ascii="Times New Roman" w:hAnsi="Times New Roman"/>
          <w:color w:val="1C1D1C"/>
          <w:spacing w:val="16"/>
          <w:w w:val="105"/>
          <w:sz w:val="26"/>
          <w:lang w:val="ru-RU"/>
        </w:rPr>
        <w:t xml:space="preserve"> </w:t>
      </w:r>
      <w:r w:rsidRPr="00FD414E">
        <w:rPr>
          <w:rFonts w:ascii="Times New Roman" w:hAnsi="Times New Roman"/>
          <w:color w:val="1C1D1C"/>
          <w:w w:val="105"/>
          <w:sz w:val="26"/>
          <w:lang w:val="ru-RU"/>
        </w:rPr>
        <w:t>по</w:t>
      </w:r>
      <w:r w:rsidRPr="00FD414E">
        <w:rPr>
          <w:rFonts w:ascii="Times New Roman" w:hAnsi="Times New Roman"/>
          <w:color w:val="1C1D1C"/>
          <w:spacing w:val="-6"/>
          <w:w w:val="105"/>
          <w:sz w:val="26"/>
          <w:lang w:val="ru-RU"/>
        </w:rPr>
        <w:t xml:space="preserve"> </w:t>
      </w:r>
      <w:r w:rsidRPr="00FD414E">
        <w:rPr>
          <w:rFonts w:ascii="Times New Roman" w:hAnsi="Times New Roman"/>
          <w:color w:val="1C1D1C"/>
          <w:w w:val="105"/>
          <w:sz w:val="26"/>
          <w:lang w:val="ru-RU"/>
        </w:rPr>
        <w:t>воротам,</w:t>
      </w:r>
      <w:r w:rsidRPr="00FD414E">
        <w:rPr>
          <w:rFonts w:ascii="Times New Roman" w:hAnsi="Times New Roman"/>
          <w:color w:val="1C1D1C"/>
          <w:spacing w:val="20"/>
          <w:w w:val="105"/>
          <w:sz w:val="26"/>
          <w:lang w:val="ru-RU"/>
        </w:rPr>
        <w:t xml:space="preserve"> </w:t>
      </w:r>
      <w:r w:rsidRPr="00FD414E">
        <w:rPr>
          <w:rFonts w:ascii="Times New Roman" w:hAnsi="Times New Roman"/>
          <w:color w:val="1C1D1C"/>
          <w:w w:val="105"/>
          <w:sz w:val="26"/>
          <w:lang w:val="ru-RU"/>
        </w:rPr>
        <w:t>с</w:t>
      </w:r>
      <w:r w:rsidRPr="00FD414E">
        <w:rPr>
          <w:rFonts w:ascii="Times New Roman" w:hAnsi="Times New Roman"/>
          <w:color w:val="1C1D1C"/>
          <w:spacing w:val="-11"/>
          <w:w w:val="105"/>
          <w:sz w:val="26"/>
          <w:lang w:val="ru-RU"/>
        </w:rPr>
        <w:t xml:space="preserve"> </w:t>
      </w:r>
      <w:r w:rsidRPr="00FD414E">
        <w:rPr>
          <w:rFonts w:ascii="Times New Roman" w:hAnsi="Times New Roman"/>
          <w:color w:val="1C1D1C"/>
          <w:w w:val="105"/>
          <w:sz w:val="26"/>
          <w:lang w:val="ru-RU"/>
        </w:rPr>
        <w:t>увели</w:t>
      </w:r>
      <w:r w:rsidRPr="00FD414E">
        <w:rPr>
          <w:rFonts w:ascii="Times New Roman" w:hAnsi="Times New Roman"/>
          <w:color w:val="1C1D1C"/>
          <w:spacing w:val="25"/>
          <w:w w:val="105"/>
          <w:sz w:val="26"/>
          <w:lang w:val="ru-RU"/>
        </w:rPr>
        <w:t>ч</w:t>
      </w:r>
      <w:r w:rsidRPr="00FD414E">
        <w:rPr>
          <w:rFonts w:ascii="Times New Roman" w:hAnsi="Times New Roman"/>
          <w:color w:val="363836"/>
          <w:w w:val="105"/>
          <w:sz w:val="26"/>
          <w:lang w:val="ru-RU"/>
        </w:rPr>
        <w:t>ен</w:t>
      </w:r>
      <w:r w:rsidRPr="00FD414E">
        <w:rPr>
          <w:rFonts w:ascii="Times New Roman" w:hAnsi="Times New Roman"/>
          <w:color w:val="363836"/>
          <w:spacing w:val="7"/>
          <w:w w:val="105"/>
          <w:sz w:val="26"/>
          <w:lang w:val="ru-RU"/>
        </w:rPr>
        <w:t>и</w:t>
      </w:r>
      <w:r w:rsidRPr="00FD414E">
        <w:rPr>
          <w:rFonts w:ascii="Times New Roman" w:hAnsi="Times New Roman"/>
          <w:color w:val="1C1D1C"/>
          <w:spacing w:val="-8"/>
          <w:w w:val="105"/>
          <w:sz w:val="26"/>
          <w:lang w:val="ru-RU"/>
        </w:rPr>
        <w:t>е</w:t>
      </w:r>
      <w:r w:rsidRPr="00FD414E">
        <w:rPr>
          <w:rFonts w:ascii="Times New Roman" w:hAnsi="Times New Roman"/>
          <w:color w:val="363836"/>
          <w:w w:val="105"/>
          <w:sz w:val="26"/>
          <w:lang w:val="ru-RU"/>
        </w:rPr>
        <w:t>м</w:t>
      </w:r>
      <w:r w:rsidRPr="00FD414E">
        <w:rPr>
          <w:rFonts w:ascii="Times New Roman" w:hAnsi="Times New Roman"/>
          <w:color w:val="363836"/>
          <w:spacing w:val="68"/>
          <w:w w:val="106"/>
          <w:sz w:val="26"/>
          <w:lang w:val="ru-RU"/>
        </w:rPr>
        <w:t xml:space="preserve"> </w:t>
      </w:r>
      <w:r w:rsidRPr="00FD414E">
        <w:rPr>
          <w:rFonts w:ascii="Times New Roman" w:hAnsi="Times New Roman"/>
          <w:color w:val="1C1D1C"/>
          <w:spacing w:val="2"/>
          <w:w w:val="105"/>
          <w:sz w:val="26"/>
          <w:lang w:val="ru-RU"/>
        </w:rPr>
        <w:t>дл</w:t>
      </w:r>
      <w:r w:rsidRPr="00FD414E">
        <w:rPr>
          <w:rFonts w:ascii="Times New Roman" w:hAnsi="Times New Roman"/>
          <w:color w:val="363836"/>
          <w:spacing w:val="1"/>
          <w:w w:val="105"/>
          <w:sz w:val="26"/>
          <w:lang w:val="ru-RU"/>
        </w:rPr>
        <w:t>и</w:t>
      </w:r>
      <w:r w:rsidRPr="00FD414E">
        <w:rPr>
          <w:rFonts w:ascii="Times New Roman" w:hAnsi="Times New Roman"/>
          <w:color w:val="1C1D1C"/>
          <w:spacing w:val="2"/>
          <w:w w:val="105"/>
          <w:sz w:val="26"/>
          <w:lang w:val="ru-RU"/>
        </w:rPr>
        <w:t>ны</w:t>
      </w:r>
      <w:r w:rsidRPr="00FD414E">
        <w:rPr>
          <w:rFonts w:ascii="Times New Roman" w:hAnsi="Times New Roman"/>
          <w:color w:val="1C1D1C"/>
          <w:spacing w:val="-7"/>
          <w:w w:val="105"/>
          <w:sz w:val="26"/>
          <w:lang w:val="ru-RU"/>
        </w:rPr>
        <w:t xml:space="preserve"> </w:t>
      </w:r>
      <w:r w:rsidRPr="00FD414E">
        <w:rPr>
          <w:rFonts w:ascii="Times New Roman" w:hAnsi="Times New Roman"/>
          <w:color w:val="1C1D1C"/>
          <w:w w:val="105"/>
          <w:sz w:val="26"/>
          <w:lang w:val="ru-RU"/>
        </w:rPr>
        <w:t>рывк</w:t>
      </w:r>
      <w:r w:rsidRPr="00FD414E">
        <w:rPr>
          <w:rFonts w:ascii="Times New Roman" w:hAnsi="Times New Roman"/>
          <w:color w:val="1C1D1C"/>
          <w:spacing w:val="26"/>
          <w:w w:val="105"/>
          <w:sz w:val="26"/>
          <w:lang w:val="ru-RU"/>
        </w:rPr>
        <w:t>а</w:t>
      </w:r>
      <w:r w:rsidRPr="00FD414E">
        <w:rPr>
          <w:rFonts w:ascii="Times New Roman" w:hAnsi="Times New Roman"/>
          <w:color w:val="363836"/>
          <w:w w:val="105"/>
          <w:sz w:val="26"/>
          <w:lang w:val="ru-RU"/>
        </w:rPr>
        <w:t>,</w:t>
      </w:r>
      <w:r w:rsidRPr="00FD414E">
        <w:rPr>
          <w:rFonts w:ascii="Times New Roman" w:hAnsi="Times New Roman"/>
          <w:color w:val="363836"/>
          <w:spacing w:val="-10"/>
          <w:w w:val="105"/>
          <w:sz w:val="26"/>
          <w:lang w:val="ru-RU"/>
        </w:rPr>
        <w:t xml:space="preserve"> </w:t>
      </w:r>
      <w:r w:rsidRPr="00FD414E">
        <w:rPr>
          <w:rFonts w:ascii="Times New Roman" w:hAnsi="Times New Roman"/>
          <w:color w:val="1C1D1C"/>
          <w:w w:val="105"/>
          <w:sz w:val="26"/>
          <w:lang w:val="ru-RU"/>
        </w:rPr>
        <w:t>количества</w:t>
      </w:r>
      <w:r w:rsidRPr="00FD414E">
        <w:rPr>
          <w:rFonts w:ascii="Times New Roman" w:hAnsi="Times New Roman"/>
          <w:color w:val="1C1D1C"/>
          <w:spacing w:val="13"/>
          <w:w w:val="105"/>
          <w:sz w:val="26"/>
          <w:lang w:val="ru-RU"/>
        </w:rPr>
        <w:t xml:space="preserve"> </w:t>
      </w:r>
      <w:r w:rsidRPr="00FD414E">
        <w:rPr>
          <w:rFonts w:ascii="Times New Roman" w:hAnsi="Times New Roman"/>
          <w:color w:val="1C1D1C"/>
          <w:w w:val="105"/>
          <w:sz w:val="26"/>
          <w:lang w:val="ru-RU"/>
        </w:rPr>
        <w:t>повторений</w:t>
      </w:r>
      <w:r w:rsidRPr="00FD414E">
        <w:rPr>
          <w:rFonts w:ascii="Times New Roman" w:hAnsi="Times New Roman"/>
          <w:color w:val="1C1D1C"/>
          <w:spacing w:val="12"/>
          <w:w w:val="105"/>
          <w:sz w:val="26"/>
          <w:lang w:val="ru-RU"/>
        </w:rPr>
        <w:t xml:space="preserve"> </w:t>
      </w:r>
      <w:r w:rsidRPr="00FD414E">
        <w:rPr>
          <w:rFonts w:ascii="Times New Roman" w:hAnsi="Times New Roman"/>
          <w:color w:val="1C1D1C"/>
          <w:w w:val="105"/>
          <w:sz w:val="26"/>
          <w:lang w:val="ru-RU"/>
        </w:rPr>
        <w:t>и</w:t>
      </w:r>
      <w:r w:rsidRPr="00FD414E">
        <w:rPr>
          <w:rFonts w:ascii="Times New Roman" w:hAnsi="Times New Roman"/>
          <w:color w:val="1C1D1C"/>
          <w:spacing w:val="1"/>
          <w:w w:val="105"/>
          <w:sz w:val="26"/>
          <w:lang w:val="ru-RU"/>
        </w:rPr>
        <w:t xml:space="preserve"> </w:t>
      </w:r>
      <w:r w:rsidRPr="00FD414E">
        <w:rPr>
          <w:rFonts w:ascii="Times New Roman" w:hAnsi="Times New Roman"/>
          <w:color w:val="1C1D1C"/>
          <w:w w:val="105"/>
          <w:sz w:val="26"/>
          <w:lang w:val="ru-RU"/>
        </w:rPr>
        <w:t>сокращением</w:t>
      </w:r>
      <w:r w:rsidRPr="00FD414E">
        <w:rPr>
          <w:rFonts w:ascii="Times New Roman" w:hAnsi="Times New Roman"/>
          <w:color w:val="1C1D1C"/>
          <w:spacing w:val="15"/>
          <w:w w:val="105"/>
          <w:sz w:val="26"/>
          <w:lang w:val="ru-RU"/>
        </w:rPr>
        <w:t xml:space="preserve"> </w:t>
      </w:r>
      <w:r w:rsidRPr="00FD414E">
        <w:rPr>
          <w:rFonts w:ascii="Times New Roman" w:hAnsi="Times New Roman"/>
          <w:color w:val="1C1D1C"/>
          <w:w w:val="105"/>
          <w:sz w:val="26"/>
          <w:lang w:val="ru-RU"/>
        </w:rPr>
        <w:t>интервалов</w:t>
      </w:r>
      <w:r w:rsidRPr="00FD414E">
        <w:rPr>
          <w:rFonts w:ascii="Times New Roman" w:hAnsi="Times New Roman"/>
          <w:color w:val="1C1D1C"/>
          <w:spacing w:val="17"/>
          <w:w w:val="105"/>
          <w:sz w:val="26"/>
          <w:lang w:val="ru-RU"/>
        </w:rPr>
        <w:t xml:space="preserve"> </w:t>
      </w:r>
      <w:r w:rsidRPr="00FD414E">
        <w:rPr>
          <w:rFonts w:ascii="Times New Roman" w:hAnsi="Times New Roman"/>
          <w:color w:val="1C1D1C"/>
          <w:w w:val="105"/>
          <w:sz w:val="26"/>
          <w:lang w:val="ru-RU"/>
        </w:rPr>
        <w:t>отдыха</w:t>
      </w:r>
      <w:r w:rsidRPr="00FD414E">
        <w:rPr>
          <w:rFonts w:ascii="Times New Roman" w:hAnsi="Times New Roman"/>
          <w:color w:val="1C1D1C"/>
          <w:spacing w:val="2"/>
          <w:w w:val="105"/>
          <w:sz w:val="26"/>
          <w:lang w:val="ru-RU"/>
        </w:rPr>
        <w:t xml:space="preserve"> </w:t>
      </w:r>
      <w:r w:rsidRPr="00FD414E">
        <w:rPr>
          <w:rFonts w:ascii="Times New Roman" w:hAnsi="Times New Roman"/>
          <w:color w:val="363836"/>
          <w:spacing w:val="-2"/>
          <w:w w:val="105"/>
          <w:sz w:val="26"/>
          <w:lang w:val="ru-RU"/>
        </w:rPr>
        <w:t>м</w:t>
      </w:r>
      <w:r w:rsidRPr="00FD414E">
        <w:rPr>
          <w:rFonts w:ascii="Times New Roman" w:hAnsi="Times New Roman"/>
          <w:color w:val="1C1D1C"/>
          <w:spacing w:val="-2"/>
          <w:w w:val="105"/>
          <w:sz w:val="26"/>
          <w:lang w:val="ru-RU"/>
        </w:rPr>
        <w:t>е</w:t>
      </w:r>
      <w:r w:rsidRPr="00FD414E">
        <w:rPr>
          <w:rFonts w:ascii="Times New Roman" w:hAnsi="Times New Roman"/>
          <w:color w:val="363836"/>
          <w:spacing w:val="-3"/>
          <w:w w:val="105"/>
          <w:sz w:val="26"/>
          <w:lang w:val="ru-RU"/>
        </w:rPr>
        <w:t>жду</w:t>
      </w:r>
      <w:r w:rsidRPr="00FD414E">
        <w:rPr>
          <w:rFonts w:ascii="Times New Roman" w:hAnsi="Times New Roman"/>
          <w:color w:val="363836"/>
          <w:spacing w:val="58"/>
          <w:w w:val="103"/>
          <w:sz w:val="26"/>
          <w:lang w:val="ru-RU"/>
        </w:rPr>
        <w:t xml:space="preserve"> </w:t>
      </w:r>
      <w:r w:rsidRPr="00FD414E">
        <w:rPr>
          <w:rFonts w:ascii="Times New Roman" w:hAnsi="Times New Roman"/>
          <w:color w:val="363836"/>
          <w:spacing w:val="3"/>
          <w:w w:val="105"/>
          <w:sz w:val="26"/>
          <w:lang w:val="ru-RU"/>
        </w:rPr>
        <w:t>р</w:t>
      </w:r>
      <w:r w:rsidRPr="00FD414E">
        <w:rPr>
          <w:rFonts w:ascii="Times New Roman" w:hAnsi="Times New Roman"/>
          <w:color w:val="1C1D1C"/>
          <w:spacing w:val="4"/>
          <w:w w:val="105"/>
          <w:sz w:val="26"/>
          <w:lang w:val="ru-RU"/>
        </w:rPr>
        <w:t>ывкам</w:t>
      </w:r>
      <w:r w:rsidRPr="00FD414E">
        <w:rPr>
          <w:rFonts w:ascii="Times New Roman" w:hAnsi="Times New Roman"/>
          <w:color w:val="363836"/>
          <w:spacing w:val="3"/>
          <w:w w:val="105"/>
          <w:sz w:val="26"/>
          <w:lang w:val="ru-RU"/>
        </w:rPr>
        <w:t>и</w:t>
      </w:r>
      <w:r w:rsidRPr="00FD414E">
        <w:rPr>
          <w:rFonts w:ascii="Times New Roman" w:hAnsi="Times New Roman"/>
          <w:color w:val="1C1D1C"/>
          <w:spacing w:val="3"/>
          <w:w w:val="105"/>
          <w:sz w:val="26"/>
          <w:lang w:val="ru-RU"/>
        </w:rPr>
        <w:t>.</w:t>
      </w:r>
    </w:p>
    <w:p w:rsidR="00B663C6" w:rsidRPr="00FD414E" w:rsidRDefault="00FD414E">
      <w:pPr>
        <w:spacing w:line="303" w:lineRule="exact"/>
        <w:ind w:left="163"/>
        <w:rPr>
          <w:rFonts w:ascii="Arial" w:eastAsia="Arial" w:hAnsi="Arial" w:cs="Arial"/>
          <w:sz w:val="27"/>
          <w:szCs w:val="27"/>
          <w:lang w:val="ru-RU"/>
        </w:rPr>
      </w:pPr>
      <w:r w:rsidRPr="00FD414E">
        <w:rPr>
          <w:rFonts w:ascii="Arial" w:hAnsi="Arial"/>
          <w:b/>
          <w:color w:val="363836"/>
          <w:sz w:val="27"/>
          <w:lang w:val="ru-RU"/>
        </w:rPr>
        <w:t xml:space="preserve">Для </w:t>
      </w:r>
      <w:r w:rsidRPr="00FD414E">
        <w:rPr>
          <w:rFonts w:ascii="Arial" w:hAnsi="Arial"/>
          <w:b/>
          <w:color w:val="363836"/>
          <w:spacing w:val="12"/>
          <w:sz w:val="27"/>
          <w:lang w:val="ru-RU"/>
        </w:rPr>
        <w:t xml:space="preserve"> </w:t>
      </w:r>
      <w:r w:rsidRPr="00FD414E">
        <w:rPr>
          <w:rFonts w:ascii="Arial" w:hAnsi="Arial"/>
          <w:b/>
          <w:color w:val="1C1D1C"/>
          <w:spacing w:val="-3"/>
          <w:sz w:val="27"/>
          <w:lang w:val="ru-RU"/>
        </w:rPr>
        <w:t>в</w:t>
      </w:r>
      <w:r w:rsidRPr="00FD414E">
        <w:rPr>
          <w:rFonts w:ascii="Arial" w:hAnsi="Arial"/>
          <w:b/>
          <w:color w:val="363836"/>
          <w:spacing w:val="-3"/>
          <w:sz w:val="27"/>
          <w:lang w:val="ru-RU"/>
        </w:rPr>
        <w:t>р</w:t>
      </w:r>
      <w:r w:rsidRPr="00FD414E">
        <w:rPr>
          <w:rFonts w:ascii="Arial" w:hAnsi="Arial"/>
          <w:b/>
          <w:color w:val="1C1D1C"/>
          <w:spacing w:val="-3"/>
          <w:sz w:val="27"/>
          <w:lang w:val="ru-RU"/>
        </w:rPr>
        <w:t>а</w:t>
      </w:r>
      <w:r w:rsidRPr="00FD414E">
        <w:rPr>
          <w:rFonts w:ascii="Arial" w:hAnsi="Arial"/>
          <w:b/>
          <w:color w:val="363836"/>
          <w:spacing w:val="-3"/>
          <w:sz w:val="27"/>
          <w:lang w:val="ru-RU"/>
        </w:rPr>
        <w:t>т</w:t>
      </w:r>
      <w:r w:rsidRPr="00FD414E">
        <w:rPr>
          <w:rFonts w:ascii="Arial" w:hAnsi="Arial"/>
          <w:b/>
          <w:color w:val="1C1D1C"/>
          <w:spacing w:val="-3"/>
          <w:sz w:val="27"/>
          <w:lang w:val="ru-RU"/>
        </w:rPr>
        <w:t>а</w:t>
      </w:r>
      <w:r w:rsidRPr="00FD414E">
        <w:rPr>
          <w:rFonts w:ascii="Arial" w:hAnsi="Arial"/>
          <w:b/>
          <w:color w:val="363836"/>
          <w:spacing w:val="-3"/>
          <w:sz w:val="27"/>
          <w:lang w:val="ru-RU"/>
        </w:rPr>
        <w:t>р</w:t>
      </w:r>
      <w:r w:rsidRPr="00FD414E">
        <w:rPr>
          <w:rFonts w:ascii="Arial" w:hAnsi="Arial"/>
          <w:b/>
          <w:color w:val="1C1D1C"/>
          <w:spacing w:val="-3"/>
          <w:sz w:val="27"/>
          <w:lang w:val="ru-RU"/>
        </w:rPr>
        <w:t>е</w:t>
      </w:r>
      <w:r w:rsidRPr="00FD414E">
        <w:rPr>
          <w:rFonts w:ascii="Arial" w:hAnsi="Arial"/>
          <w:b/>
          <w:color w:val="363836"/>
          <w:spacing w:val="-3"/>
          <w:sz w:val="27"/>
          <w:lang w:val="ru-RU"/>
        </w:rPr>
        <w:t>й</w:t>
      </w:r>
      <w:r w:rsidRPr="00FD414E">
        <w:rPr>
          <w:rFonts w:ascii="Arial" w:hAnsi="Arial"/>
          <w:b/>
          <w:color w:val="1C1D1C"/>
          <w:spacing w:val="-3"/>
          <w:sz w:val="27"/>
          <w:lang w:val="ru-RU"/>
        </w:rPr>
        <w:t>.</w:t>
      </w:r>
    </w:p>
    <w:p w:rsidR="00B663C6" w:rsidRPr="00FD414E" w:rsidRDefault="00B663C6">
      <w:pPr>
        <w:spacing w:line="303" w:lineRule="exact"/>
        <w:rPr>
          <w:rFonts w:ascii="Arial" w:eastAsia="Arial" w:hAnsi="Arial" w:cs="Arial"/>
          <w:sz w:val="27"/>
          <w:szCs w:val="27"/>
          <w:lang w:val="ru-RU"/>
        </w:rPr>
        <w:sectPr w:rsidR="00B663C6" w:rsidRPr="00FD414E">
          <w:pgSz w:w="11910" w:h="16840"/>
          <w:pgMar w:top="1120" w:right="840" w:bottom="280" w:left="1140" w:header="720" w:footer="720" w:gutter="0"/>
          <w:cols w:space="720"/>
        </w:sectPr>
      </w:pPr>
    </w:p>
    <w:p w:rsidR="00B663C6" w:rsidRPr="00FD414E" w:rsidRDefault="00FD414E">
      <w:pPr>
        <w:spacing w:before="48" w:line="266" w:lineRule="auto"/>
        <w:ind w:left="111" w:right="1499"/>
        <w:rPr>
          <w:rFonts w:ascii="Times New Roman" w:eastAsia="Times New Roman" w:hAnsi="Times New Roman" w:cs="Times New Roman"/>
          <w:sz w:val="26"/>
          <w:szCs w:val="26"/>
          <w:lang w:val="ru-RU"/>
        </w:rPr>
      </w:pPr>
      <w:bookmarkStart w:id="75" w:name="doc01354520171027064905-3_Страница_05"/>
      <w:bookmarkEnd w:id="75"/>
      <w:r w:rsidRPr="00FD414E">
        <w:rPr>
          <w:rFonts w:ascii="Times New Roman" w:hAnsi="Times New Roman"/>
          <w:color w:val="181C1A"/>
          <w:w w:val="110"/>
          <w:sz w:val="26"/>
          <w:lang w:val="ru-RU"/>
        </w:rPr>
        <w:lastRenderedPageBreak/>
        <w:t>Повторная,</w:t>
      </w:r>
      <w:r w:rsidRPr="00FD414E">
        <w:rPr>
          <w:rFonts w:ascii="Times New Roman" w:hAnsi="Times New Roman"/>
          <w:color w:val="181C1A"/>
          <w:spacing w:val="-26"/>
          <w:w w:val="110"/>
          <w:sz w:val="26"/>
          <w:lang w:val="ru-RU"/>
        </w:rPr>
        <w:t xml:space="preserve"> </w:t>
      </w:r>
      <w:r w:rsidRPr="00FD414E">
        <w:rPr>
          <w:rFonts w:ascii="Times New Roman" w:hAnsi="Times New Roman"/>
          <w:color w:val="181C1A"/>
          <w:w w:val="110"/>
          <w:sz w:val="26"/>
          <w:lang w:val="ru-RU"/>
        </w:rPr>
        <w:t>непрерывная</w:t>
      </w:r>
      <w:r w:rsidRPr="00FD414E">
        <w:rPr>
          <w:rFonts w:ascii="Times New Roman" w:hAnsi="Times New Roman"/>
          <w:color w:val="181C1A"/>
          <w:spacing w:val="-25"/>
          <w:w w:val="110"/>
          <w:sz w:val="26"/>
          <w:lang w:val="ru-RU"/>
        </w:rPr>
        <w:t xml:space="preserve"> </w:t>
      </w:r>
      <w:r w:rsidRPr="00FD414E">
        <w:rPr>
          <w:rFonts w:ascii="Times New Roman" w:hAnsi="Times New Roman"/>
          <w:color w:val="181C1A"/>
          <w:w w:val="110"/>
          <w:sz w:val="26"/>
          <w:lang w:val="ru-RU"/>
        </w:rPr>
        <w:t>в</w:t>
      </w:r>
      <w:r w:rsidRPr="00FD414E">
        <w:rPr>
          <w:rFonts w:ascii="Times New Roman" w:hAnsi="Times New Roman"/>
          <w:color w:val="181C1A"/>
          <w:spacing w:val="-44"/>
          <w:w w:val="110"/>
          <w:sz w:val="26"/>
          <w:lang w:val="ru-RU"/>
        </w:rPr>
        <w:t xml:space="preserve"> </w:t>
      </w:r>
      <w:r w:rsidRPr="00FD414E">
        <w:rPr>
          <w:rFonts w:ascii="Times New Roman" w:hAnsi="Times New Roman"/>
          <w:color w:val="181C1A"/>
          <w:w w:val="110"/>
          <w:sz w:val="26"/>
          <w:lang w:val="ru-RU"/>
        </w:rPr>
        <w:t>течение</w:t>
      </w:r>
      <w:r w:rsidRPr="00FD414E">
        <w:rPr>
          <w:rFonts w:ascii="Times New Roman" w:hAnsi="Times New Roman"/>
          <w:color w:val="181C1A"/>
          <w:spacing w:val="-21"/>
          <w:w w:val="110"/>
          <w:sz w:val="26"/>
          <w:lang w:val="ru-RU"/>
        </w:rPr>
        <w:t xml:space="preserve"> </w:t>
      </w:r>
      <w:r w:rsidRPr="00FD414E">
        <w:rPr>
          <w:rFonts w:ascii="Times New Roman" w:hAnsi="Times New Roman"/>
          <w:color w:val="181C1A"/>
          <w:w w:val="110"/>
          <w:sz w:val="26"/>
          <w:lang w:val="ru-RU"/>
        </w:rPr>
        <w:t>5</w:t>
      </w:r>
      <w:r w:rsidRPr="00FD414E">
        <w:rPr>
          <w:rFonts w:ascii="Times New Roman" w:hAnsi="Times New Roman"/>
          <w:color w:val="181C1A"/>
          <w:spacing w:val="-41"/>
          <w:w w:val="110"/>
          <w:sz w:val="26"/>
          <w:lang w:val="ru-RU"/>
        </w:rPr>
        <w:t xml:space="preserve"> </w:t>
      </w:r>
      <w:r w:rsidRPr="00FD414E">
        <w:rPr>
          <w:rFonts w:ascii="Times New Roman" w:hAnsi="Times New Roman"/>
          <w:color w:val="070707"/>
          <w:w w:val="195"/>
          <w:sz w:val="26"/>
          <w:lang w:val="ru-RU"/>
        </w:rPr>
        <w:t>-</w:t>
      </w:r>
      <w:r w:rsidRPr="00FD414E">
        <w:rPr>
          <w:rFonts w:ascii="Times New Roman" w:hAnsi="Times New Roman"/>
          <w:color w:val="070707"/>
          <w:spacing w:val="-99"/>
          <w:w w:val="195"/>
          <w:sz w:val="26"/>
          <w:lang w:val="ru-RU"/>
        </w:rPr>
        <w:t xml:space="preserve"> </w:t>
      </w:r>
      <w:r>
        <w:rPr>
          <w:rFonts w:ascii="Arial" w:hAnsi="Arial"/>
          <w:color w:val="676767"/>
          <w:w w:val="90"/>
          <w:sz w:val="21"/>
        </w:rPr>
        <w:t>J</w:t>
      </w:r>
      <w:r w:rsidRPr="00FD414E">
        <w:rPr>
          <w:rFonts w:ascii="Arial" w:hAnsi="Arial"/>
          <w:color w:val="676767"/>
          <w:spacing w:val="-27"/>
          <w:w w:val="90"/>
          <w:sz w:val="21"/>
          <w:lang w:val="ru-RU"/>
        </w:rPr>
        <w:t xml:space="preserve"> </w:t>
      </w:r>
      <w:r w:rsidRPr="00FD414E">
        <w:rPr>
          <w:rFonts w:ascii="Times New Roman" w:hAnsi="Times New Roman"/>
          <w:color w:val="181C1A"/>
          <w:w w:val="110"/>
          <w:sz w:val="26"/>
          <w:lang w:val="ru-RU"/>
        </w:rPr>
        <w:t>2</w:t>
      </w:r>
      <w:r w:rsidRPr="00FD414E">
        <w:rPr>
          <w:rFonts w:ascii="Times New Roman" w:hAnsi="Times New Roman"/>
          <w:color w:val="181C1A"/>
          <w:spacing w:val="-37"/>
          <w:w w:val="110"/>
          <w:sz w:val="26"/>
          <w:lang w:val="ru-RU"/>
        </w:rPr>
        <w:t xml:space="preserve"> </w:t>
      </w:r>
      <w:r w:rsidRPr="00FD414E">
        <w:rPr>
          <w:rFonts w:ascii="Times New Roman" w:hAnsi="Times New Roman"/>
          <w:color w:val="181C1A"/>
          <w:w w:val="110"/>
          <w:sz w:val="26"/>
          <w:lang w:val="ru-RU"/>
        </w:rPr>
        <w:t>минут</w:t>
      </w:r>
      <w:r w:rsidRPr="00FD414E">
        <w:rPr>
          <w:rFonts w:ascii="Times New Roman" w:hAnsi="Times New Roman"/>
          <w:color w:val="181C1A"/>
          <w:spacing w:val="-35"/>
          <w:w w:val="110"/>
          <w:sz w:val="26"/>
          <w:lang w:val="ru-RU"/>
        </w:rPr>
        <w:t xml:space="preserve"> </w:t>
      </w:r>
      <w:r w:rsidRPr="00FD414E">
        <w:rPr>
          <w:rFonts w:ascii="Times New Roman" w:hAnsi="Times New Roman"/>
          <w:color w:val="181C1A"/>
          <w:w w:val="110"/>
          <w:sz w:val="26"/>
          <w:lang w:val="ru-RU"/>
        </w:rPr>
        <w:t>ловля</w:t>
      </w:r>
      <w:r w:rsidRPr="00FD414E">
        <w:rPr>
          <w:rFonts w:ascii="Times New Roman" w:hAnsi="Times New Roman"/>
          <w:color w:val="181C1A"/>
          <w:spacing w:val="-35"/>
          <w:w w:val="110"/>
          <w:sz w:val="26"/>
          <w:lang w:val="ru-RU"/>
        </w:rPr>
        <w:t xml:space="preserve"> </w:t>
      </w:r>
      <w:r w:rsidRPr="00FD414E">
        <w:rPr>
          <w:rFonts w:ascii="Times New Roman" w:hAnsi="Times New Roman"/>
          <w:color w:val="181C1A"/>
          <w:w w:val="110"/>
          <w:sz w:val="26"/>
          <w:lang w:val="ru-RU"/>
        </w:rPr>
        <w:t>мяча,</w:t>
      </w:r>
      <w:r w:rsidRPr="00FD414E">
        <w:rPr>
          <w:rFonts w:ascii="Times New Roman" w:hAnsi="Times New Roman"/>
          <w:color w:val="181C1A"/>
          <w:w w:val="105"/>
          <w:sz w:val="26"/>
          <w:lang w:val="ru-RU"/>
        </w:rPr>
        <w:t xml:space="preserve"> </w:t>
      </w:r>
      <w:r w:rsidRPr="00FD414E">
        <w:rPr>
          <w:rFonts w:ascii="Times New Roman" w:hAnsi="Times New Roman"/>
          <w:color w:val="181C1A"/>
          <w:w w:val="110"/>
          <w:sz w:val="26"/>
          <w:lang w:val="ru-RU"/>
        </w:rPr>
        <w:t>отбивание</w:t>
      </w:r>
      <w:r w:rsidRPr="00FD414E">
        <w:rPr>
          <w:rFonts w:ascii="Times New Roman" w:hAnsi="Times New Roman"/>
          <w:color w:val="181C1A"/>
          <w:spacing w:val="-33"/>
          <w:w w:val="110"/>
          <w:sz w:val="26"/>
          <w:lang w:val="ru-RU"/>
        </w:rPr>
        <w:t xml:space="preserve"> </w:t>
      </w:r>
      <w:r w:rsidRPr="00FD414E">
        <w:rPr>
          <w:rFonts w:ascii="Times New Roman" w:hAnsi="Times New Roman"/>
          <w:color w:val="181C1A"/>
          <w:w w:val="110"/>
          <w:sz w:val="26"/>
          <w:lang w:val="ru-RU"/>
        </w:rPr>
        <w:t>мяча</w:t>
      </w:r>
      <w:r w:rsidRPr="00FD414E">
        <w:rPr>
          <w:rFonts w:ascii="Times New Roman" w:hAnsi="Times New Roman"/>
          <w:color w:val="181C1A"/>
          <w:spacing w:val="-37"/>
          <w:w w:val="110"/>
          <w:sz w:val="26"/>
          <w:lang w:val="ru-RU"/>
        </w:rPr>
        <w:t xml:space="preserve"> </w:t>
      </w:r>
      <w:r w:rsidRPr="00FD414E">
        <w:rPr>
          <w:rFonts w:ascii="Times New Roman" w:hAnsi="Times New Roman"/>
          <w:color w:val="181C1A"/>
          <w:w w:val="110"/>
          <w:sz w:val="26"/>
          <w:lang w:val="ru-RU"/>
        </w:rPr>
        <w:t>с</w:t>
      </w:r>
      <w:r w:rsidRPr="00FD414E">
        <w:rPr>
          <w:rFonts w:ascii="Times New Roman" w:hAnsi="Times New Roman"/>
          <w:color w:val="181C1A"/>
          <w:spacing w:val="-46"/>
          <w:w w:val="110"/>
          <w:sz w:val="26"/>
          <w:lang w:val="ru-RU"/>
        </w:rPr>
        <w:t xml:space="preserve"> </w:t>
      </w:r>
      <w:r w:rsidRPr="00FD414E">
        <w:rPr>
          <w:rFonts w:ascii="Times New Roman" w:hAnsi="Times New Roman"/>
          <w:color w:val="181C1A"/>
          <w:w w:val="110"/>
          <w:sz w:val="26"/>
          <w:lang w:val="ru-RU"/>
        </w:rPr>
        <w:t>падением,</w:t>
      </w:r>
      <w:r w:rsidRPr="00FD414E">
        <w:rPr>
          <w:rFonts w:ascii="Times New Roman" w:hAnsi="Times New Roman"/>
          <w:color w:val="181C1A"/>
          <w:spacing w:val="-30"/>
          <w:w w:val="110"/>
          <w:sz w:val="26"/>
          <w:lang w:val="ru-RU"/>
        </w:rPr>
        <w:t xml:space="preserve"> </w:t>
      </w:r>
      <w:r w:rsidRPr="00FD414E">
        <w:rPr>
          <w:rFonts w:ascii="Times New Roman" w:hAnsi="Times New Roman"/>
          <w:color w:val="181C1A"/>
          <w:w w:val="110"/>
          <w:sz w:val="26"/>
          <w:lang w:val="ru-RU"/>
        </w:rPr>
        <w:t>когда</w:t>
      </w:r>
      <w:r w:rsidRPr="00FD414E">
        <w:rPr>
          <w:rFonts w:ascii="Times New Roman" w:hAnsi="Times New Roman"/>
          <w:color w:val="181C1A"/>
          <w:spacing w:val="-39"/>
          <w:w w:val="110"/>
          <w:sz w:val="26"/>
          <w:lang w:val="ru-RU"/>
        </w:rPr>
        <w:t xml:space="preserve"> </w:t>
      </w:r>
      <w:r w:rsidRPr="00FD414E">
        <w:rPr>
          <w:rFonts w:ascii="Times New Roman" w:hAnsi="Times New Roman"/>
          <w:color w:val="181C1A"/>
          <w:w w:val="110"/>
          <w:sz w:val="26"/>
          <w:lang w:val="ru-RU"/>
        </w:rPr>
        <w:t>удары</w:t>
      </w:r>
      <w:r w:rsidRPr="00FD414E">
        <w:rPr>
          <w:rFonts w:ascii="Times New Roman" w:hAnsi="Times New Roman"/>
          <w:color w:val="181C1A"/>
          <w:spacing w:val="-35"/>
          <w:w w:val="110"/>
          <w:sz w:val="26"/>
          <w:lang w:val="ru-RU"/>
        </w:rPr>
        <w:t xml:space="preserve"> </w:t>
      </w:r>
      <w:r w:rsidRPr="00FD414E">
        <w:rPr>
          <w:rFonts w:ascii="Times New Roman" w:hAnsi="Times New Roman"/>
          <w:color w:val="181C1A"/>
          <w:w w:val="110"/>
          <w:sz w:val="26"/>
          <w:lang w:val="ru-RU"/>
        </w:rPr>
        <w:t>по</w:t>
      </w:r>
      <w:r w:rsidRPr="00FD414E">
        <w:rPr>
          <w:rFonts w:ascii="Times New Roman" w:hAnsi="Times New Roman"/>
          <w:color w:val="181C1A"/>
          <w:spacing w:val="-42"/>
          <w:w w:val="110"/>
          <w:sz w:val="26"/>
          <w:lang w:val="ru-RU"/>
        </w:rPr>
        <w:t xml:space="preserve"> </w:t>
      </w:r>
      <w:r w:rsidRPr="00FD414E">
        <w:rPr>
          <w:rFonts w:ascii="Times New Roman" w:hAnsi="Times New Roman"/>
          <w:color w:val="181C1A"/>
          <w:w w:val="110"/>
          <w:sz w:val="26"/>
          <w:lang w:val="ru-RU"/>
        </w:rPr>
        <w:t>воротам</w:t>
      </w:r>
      <w:r w:rsidRPr="00FD414E">
        <w:rPr>
          <w:rFonts w:ascii="Times New Roman" w:hAnsi="Times New Roman"/>
          <w:color w:val="181C1A"/>
          <w:spacing w:val="-39"/>
          <w:w w:val="110"/>
          <w:sz w:val="26"/>
          <w:lang w:val="ru-RU"/>
        </w:rPr>
        <w:t xml:space="preserve"> </w:t>
      </w:r>
      <w:r w:rsidRPr="00FD414E">
        <w:rPr>
          <w:rFonts w:ascii="Times New Roman" w:hAnsi="Times New Roman"/>
          <w:color w:val="181C1A"/>
          <w:w w:val="110"/>
          <w:sz w:val="26"/>
          <w:lang w:val="ru-RU"/>
        </w:rPr>
        <w:t>выполняются</w:t>
      </w:r>
      <w:r w:rsidRPr="00FD414E">
        <w:rPr>
          <w:rFonts w:ascii="Times New Roman" w:hAnsi="Times New Roman"/>
          <w:color w:val="181C1A"/>
          <w:spacing w:val="-29"/>
          <w:w w:val="110"/>
          <w:sz w:val="26"/>
          <w:lang w:val="ru-RU"/>
        </w:rPr>
        <w:t xml:space="preserve"> </w:t>
      </w:r>
      <w:r w:rsidRPr="00FD414E">
        <w:rPr>
          <w:rFonts w:ascii="Times New Roman" w:hAnsi="Times New Roman"/>
          <w:color w:val="181C1A"/>
          <w:w w:val="110"/>
          <w:sz w:val="26"/>
          <w:lang w:val="ru-RU"/>
        </w:rPr>
        <w:t>с</w:t>
      </w:r>
      <w:r w:rsidRPr="00FD414E">
        <w:rPr>
          <w:rFonts w:ascii="Times New Roman" w:hAnsi="Times New Roman"/>
          <w:color w:val="181C1A"/>
          <w:w w:val="109"/>
          <w:sz w:val="26"/>
          <w:lang w:val="ru-RU"/>
        </w:rPr>
        <w:t xml:space="preserve"> </w:t>
      </w:r>
      <w:r w:rsidRPr="00FD414E">
        <w:rPr>
          <w:rFonts w:ascii="Times New Roman" w:hAnsi="Times New Roman"/>
          <w:color w:val="2A2D2D"/>
          <w:w w:val="110"/>
          <w:sz w:val="26"/>
          <w:lang w:val="ru-RU"/>
        </w:rPr>
        <w:t>минимальными</w:t>
      </w:r>
      <w:r w:rsidRPr="00FD414E">
        <w:rPr>
          <w:rFonts w:ascii="Times New Roman" w:hAnsi="Times New Roman"/>
          <w:color w:val="2A2D2D"/>
          <w:spacing w:val="-32"/>
          <w:w w:val="110"/>
          <w:sz w:val="26"/>
          <w:lang w:val="ru-RU"/>
        </w:rPr>
        <w:t xml:space="preserve"> </w:t>
      </w:r>
      <w:r w:rsidRPr="00FD414E">
        <w:rPr>
          <w:rFonts w:ascii="Times New Roman" w:hAnsi="Times New Roman"/>
          <w:color w:val="181C1A"/>
          <w:w w:val="110"/>
          <w:sz w:val="26"/>
          <w:lang w:val="ru-RU"/>
        </w:rPr>
        <w:t>интервалами</w:t>
      </w:r>
      <w:r w:rsidRPr="00FD414E">
        <w:rPr>
          <w:rFonts w:ascii="Times New Roman" w:hAnsi="Times New Roman"/>
          <w:color w:val="181C1A"/>
          <w:spacing w:val="-36"/>
          <w:w w:val="110"/>
          <w:sz w:val="26"/>
          <w:lang w:val="ru-RU"/>
        </w:rPr>
        <w:t xml:space="preserve"> </w:t>
      </w:r>
      <w:r w:rsidRPr="00FD414E">
        <w:rPr>
          <w:rFonts w:ascii="Times New Roman" w:hAnsi="Times New Roman"/>
          <w:color w:val="181C1A"/>
          <w:w w:val="110"/>
          <w:sz w:val="26"/>
          <w:lang w:val="ru-RU"/>
        </w:rPr>
        <w:t>3</w:t>
      </w:r>
      <w:r w:rsidRPr="00FD414E">
        <w:rPr>
          <w:rFonts w:ascii="Times New Roman" w:hAnsi="Times New Roman"/>
          <w:color w:val="181C1A"/>
          <w:spacing w:val="-50"/>
          <w:w w:val="110"/>
          <w:sz w:val="26"/>
          <w:lang w:val="ru-RU"/>
        </w:rPr>
        <w:t xml:space="preserve"> </w:t>
      </w:r>
      <w:r w:rsidRPr="00FD414E">
        <w:rPr>
          <w:rFonts w:ascii="Times New Roman" w:hAnsi="Times New Roman"/>
          <w:color w:val="070707"/>
          <w:w w:val="195"/>
          <w:sz w:val="26"/>
          <w:lang w:val="ru-RU"/>
        </w:rPr>
        <w:t>-</w:t>
      </w:r>
      <w:r w:rsidRPr="00FD414E">
        <w:rPr>
          <w:rFonts w:ascii="Times New Roman" w:hAnsi="Times New Roman"/>
          <w:color w:val="070707"/>
          <w:spacing w:val="-116"/>
          <w:w w:val="195"/>
          <w:sz w:val="26"/>
          <w:lang w:val="ru-RU"/>
        </w:rPr>
        <w:t xml:space="preserve"> </w:t>
      </w:r>
      <w:r w:rsidRPr="00FD414E">
        <w:rPr>
          <w:rFonts w:ascii="Times New Roman" w:hAnsi="Times New Roman"/>
          <w:color w:val="181C1A"/>
          <w:w w:val="110"/>
          <w:sz w:val="26"/>
          <w:lang w:val="ru-RU"/>
        </w:rPr>
        <w:t>5</w:t>
      </w:r>
      <w:r w:rsidRPr="00FD414E">
        <w:rPr>
          <w:rFonts w:ascii="Times New Roman" w:hAnsi="Times New Roman"/>
          <w:color w:val="181C1A"/>
          <w:spacing w:val="-47"/>
          <w:w w:val="110"/>
          <w:sz w:val="26"/>
          <w:lang w:val="ru-RU"/>
        </w:rPr>
        <w:t xml:space="preserve"> </w:t>
      </w:r>
      <w:r w:rsidRPr="00FD414E">
        <w:rPr>
          <w:rFonts w:ascii="Times New Roman" w:hAnsi="Times New Roman"/>
          <w:color w:val="181C1A"/>
          <w:w w:val="110"/>
          <w:sz w:val="26"/>
          <w:lang w:val="ru-RU"/>
        </w:rPr>
        <w:t>игр</w:t>
      </w:r>
      <w:r w:rsidRPr="00FD414E">
        <w:rPr>
          <w:rFonts w:ascii="Times New Roman" w:hAnsi="Times New Roman"/>
          <w:color w:val="181C1A"/>
          <w:spacing w:val="2"/>
          <w:w w:val="110"/>
          <w:sz w:val="26"/>
          <w:lang w:val="ru-RU"/>
        </w:rPr>
        <w:t>о</w:t>
      </w:r>
      <w:r w:rsidRPr="00FD414E">
        <w:rPr>
          <w:rFonts w:ascii="Times New Roman" w:hAnsi="Times New Roman"/>
          <w:color w:val="676767"/>
          <w:spacing w:val="-49"/>
          <w:w w:val="110"/>
          <w:sz w:val="26"/>
          <w:lang w:val="ru-RU"/>
        </w:rPr>
        <w:t>:</w:t>
      </w:r>
      <w:r w:rsidRPr="00FD414E">
        <w:rPr>
          <w:rFonts w:ascii="Times New Roman" w:hAnsi="Times New Roman"/>
          <w:color w:val="181C1A"/>
          <w:w w:val="110"/>
          <w:sz w:val="26"/>
          <w:lang w:val="ru-RU"/>
        </w:rPr>
        <w:t>шми.</w:t>
      </w:r>
    </w:p>
    <w:p w:rsidR="00B663C6" w:rsidRPr="00FD414E" w:rsidRDefault="00B663C6">
      <w:pPr>
        <w:spacing w:before="8"/>
        <w:rPr>
          <w:rFonts w:ascii="Times New Roman" w:eastAsia="Times New Roman" w:hAnsi="Times New Roman" w:cs="Times New Roman"/>
          <w:sz w:val="25"/>
          <w:szCs w:val="25"/>
          <w:lang w:val="ru-RU"/>
        </w:rPr>
      </w:pPr>
    </w:p>
    <w:p w:rsidR="00B663C6" w:rsidRPr="00FD414E" w:rsidRDefault="00FD414E">
      <w:pPr>
        <w:ind w:left="120" w:right="110" w:hanging="5"/>
        <w:rPr>
          <w:rFonts w:ascii="Times New Roman" w:eastAsia="Times New Roman" w:hAnsi="Times New Roman" w:cs="Times New Roman"/>
          <w:sz w:val="28"/>
          <w:szCs w:val="28"/>
          <w:lang w:val="ru-RU"/>
        </w:rPr>
      </w:pPr>
      <w:r w:rsidRPr="00FD414E">
        <w:rPr>
          <w:rFonts w:ascii="Times New Roman" w:hAnsi="Times New Roman"/>
          <w:color w:val="181C1A"/>
          <w:w w:val="105"/>
          <w:sz w:val="28"/>
          <w:lang w:val="ru-RU"/>
        </w:rPr>
        <w:t>УПРАЖНЕНИЯ</w:t>
      </w:r>
      <w:r w:rsidRPr="00FD414E">
        <w:rPr>
          <w:rFonts w:ascii="Times New Roman" w:hAnsi="Times New Roman"/>
          <w:color w:val="181C1A"/>
          <w:spacing w:val="3"/>
          <w:w w:val="105"/>
          <w:sz w:val="28"/>
          <w:lang w:val="ru-RU"/>
        </w:rPr>
        <w:t xml:space="preserve"> </w:t>
      </w:r>
      <w:r w:rsidRPr="00FD414E">
        <w:rPr>
          <w:rFonts w:ascii="Times New Roman" w:hAnsi="Times New Roman"/>
          <w:color w:val="181C1A"/>
          <w:w w:val="105"/>
          <w:sz w:val="28"/>
          <w:lang w:val="ru-RU"/>
        </w:rPr>
        <w:t>ДЛЯ</w:t>
      </w:r>
      <w:r w:rsidRPr="00FD414E">
        <w:rPr>
          <w:rFonts w:ascii="Times New Roman" w:hAnsi="Times New Roman"/>
          <w:color w:val="181C1A"/>
          <w:spacing w:val="-9"/>
          <w:w w:val="105"/>
          <w:sz w:val="28"/>
          <w:lang w:val="ru-RU"/>
        </w:rPr>
        <w:t xml:space="preserve"> </w:t>
      </w:r>
      <w:r w:rsidRPr="00FD414E">
        <w:rPr>
          <w:rFonts w:ascii="Times New Roman" w:hAnsi="Times New Roman"/>
          <w:color w:val="181C1A"/>
          <w:w w:val="105"/>
          <w:sz w:val="28"/>
          <w:lang w:val="ru-RU"/>
        </w:rPr>
        <w:t>ФОРМИРОВАНИЯ</w:t>
      </w:r>
      <w:r w:rsidRPr="00FD414E">
        <w:rPr>
          <w:rFonts w:ascii="Times New Roman" w:hAnsi="Times New Roman"/>
          <w:color w:val="181C1A"/>
          <w:spacing w:val="-1"/>
          <w:w w:val="105"/>
          <w:sz w:val="28"/>
          <w:lang w:val="ru-RU"/>
        </w:rPr>
        <w:t xml:space="preserve"> </w:t>
      </w:r>
      <w:r w:rsidRPr="00FD414E">
        <w:rPr>
          <w:rFonts w:ascii="Times New Roman" w:hAnsi="Times New Roman"/>
          <w:color w:val="181C1A"/>
          <w:w w:val="105"/>
          <w:sz w:val="28"/>
          <w:lang w:val="ru-RU"/>
        </w:rPr>
        <w:t>У</w:t>
      </w:r>
      <w:r w:rsidRPr="00FD414E">
        <w:rPr>
          <w:rFonts w:ascii="Times New Roman" w:hAnsi="Times New Roman"/>
          <w:color w:val="181C1A"/>
          <w:spacing w:val="-21"/>
          <w:w w:val="105"/>
          <w:sz w:val="28"/>
          <w:lang w:val="ru-RU"/>
        </w:rPr>
        <w:t xml:space="preserve"> </w:t>
      </w:r>
      <w:r w:rsidRPr="00FD414E">
        <w:rPr>
          <w:rFonts w:ascii="Times New Roman" w:hAnsi="Times New Roman"/>
          <w:color w:val="181C1A"/>
          <w:w w:val="105"/>
          <w:sz w:val="28"/>
          <w:lang w:val="ru-RU"/>
        </w:rPr>
        <w:t>ЮНЫХ</w:t>
      </w:r>
      <w:r w:rsidRPr="00FD414E">
        <w:rPr>
          <w:rFonts w:ascii="Times New Roman" w:hAnsi="Times New Roman"/>
          <w:color w:val="181C1A"/>
          <w:spacing w:val="-6"/>
          <w:w w:val="105"/>
          <w:sz w:val="28"/>
          <w:lang w:val="ru-RU"/>
        </w:rPr>
        <w:t xml:space="preserve"> </w:t>
      </w:r>
      <w:r w:rsidRPr="00FD414E">
        <w:rPr>
          <w:rFonts w:ascii="Times New Roman" w:hAnsi="Times New Roman"/>
          <w:color w:val="181C1A"/>
          <w:w w:val="105"/>
          <w:sz w:val="28"/>
          <w:lang w:val="ru-RU"/>
        </w:rPr>
        <w:t xml:space="preserve">ФУТБОЛИСТОВ </w:t>
      </w:r>
      <w:r w:rsidRPr="00FD414E">
        <w:rPr>
          <w:rFonts w:ascii="Times New Roman" w:hAnsi="Times New Roman"/>
          <w:color w:val="2A2D2D"/>
          <w:w w:val="105"/>
          <w:sz w:val="28"/>
          <w:lang w:val="ru-RU"/>
        </w:rPr>
        <w:t>ПРАВИЛЬНЫХ</w:t>
      </w:r>
      <w:r w:rsidRPr="00FD414E">
        <w:rPr>
          <w:rFonts w:ascii="Times New Roman" w:hAnsi="Times New Roman"/>
          <w:color w:val="2A2D2D"/>
          <w:spacing w:val="9"/>
          <w:w w:val="105"/>
          <w:sz w:val="28"/>
          <w:lang w:val="ru-RU"/>
        </w:rPr>
        <w:t xml:space="preserve"> </w:t>
      </w:r>
      <w:r w:rsidRPr="00FD414E">
        <w:rPr>
          <w:rFonts w:ascii="Times New Roman" w:hAnsi="Times New Roman"/>
          <w:color w:val="181C1A"/>
          <w:w w:val="105"/>
          <w:sz w:val="28"/>
          <w:lang w:val="ru-RU"/>
        </w:rPr>
        <w:t>ДВИЖЕНИЙ,</w:t>
      </w:r>
      <w:r w:rsidRPr="00FD414E">
        <w:rPr>
          <w:rFonts w:ascii="Times New Roman" w:hAnsi="Times New Roman"/>
          <w:color w:val="181C1A"/>
          <w:spacing w:val="1"/>
          <w:w w:val="105"/>
          <w:sz w:val="28"/>
          <w:lang w:val="ru-RU"/>
        </w:rPr>
        <w:t xml:space="preserve"> </w:t>
      </w:r>
      <w:r w:rsidRPr="00FD414E">
        <w:rPr>
          <w:rFonts w:ascii="Times New Roman" w:hAnsi="Times New Roman"/>
          <w:color w:val="181C1A"/>
          <w:spacing w:val="-1"/>
          <w:w w:val="105"/>
          <w:sz w:val="28"/>
          <w:lang w:val="ru-RU"/>
        </w:rPr>
        <w:t>ВЬШОЛНЯЕМЬ</w:t>
      </w:r>
      <w:r>
        <w:rPr>
          <w:rFonts w:ascii="Times New Roman" w:hAnsi="Times New Roman"/>
          <w:color w:val="181C1A"/>
          <w:spacing w:val="-1"/>
          <w:w w:val="105"/>
          <w:sz w:val="28"/>
        </w:rPr>
        <w:t>I</w:t>
      </w:r>
      <w:r w:rsidRPr="00FD414E">
        <w:rPr>
          <w:rFonts w:ascii="Times New Roman" w:hAnsi="Times New Roman"/>
          <w:color w:val="181C1A"/>
          <w:spacing w:val="-1"/>
          <w:w w:val="105"/>
          <w:sz w:val="28"/>
          <w:lang w:val="ru-RU"/>
        </w:rPr>
        <w:t>Х</w:t>
      </w:r>
      <w:r w:rsidRPr="00FD414E">
        <w:rPr>
          <w:rFonts w:ascii="Times New Roman" w:hAnsi="Times New Roman"/>
          <w:color w:val="181C1A"/>
          <w:spacing w:val="-19"/>
          <w:w w:val="105"/>
          <w:sz w:val="28"/>
          <w:lang w:val="ru-RU"/>
        </w:rPr>
        <w:t xml:space="preserve"> </w:t>
      </w:r>
      <w:r w:rsidRPr="00FD414E">
        <w:rPr>
          <w:rFonts w:ascii="Times New Roman" w:hAnsi="Times New Roman"/>
          <w:color w:val="181C1A"/>
          <w:w w:val="105"/>
          <w:sz w:val="28"/>
          <w:lang w:val="ru-RU"/>
        </w:rPr>
        <w:t>БЕЗ</w:t>
      </w:r>
      <w:r w:rsidRPr="00FD414E">
        <w:rPr>
          <w:rFonts w:ascii="Times New Roman" w:hAnsi="Times New Roman"/>
          <w:color w:val="181C1A"/>
          <w:spacing w:val="-17"/>
          <w:w w:val="105"/>
          <w:sz w:val="28"/>
          <w:lang w:val="ru-RU"/>
        </w:rPr>
        <w:t xml:space="preserve"> </w:t>
      </w:r>
      <w:r w:rsidRPr="00FD414E">
        <w:rPr>
          <w:rFonts w:ascii="Times New Roman" w:hAnsi="Times New Roman"/>
          <w:color w:val="181C1A"/>
          <w:w w:val="105"/>
          <w:sz w:val="28"/>
          <w:lang w:val="ru-RU"/>
        </w:rPr>
        <w:t>МЯЧА.</w:t>
      </w:r>
    </w:p>
    <w:p w:rsidR="00B663C6" w:rsidRPr="00FD414E" w:rsidRDefault="00B663C6">
      <w:pPr>
        <w:spacing w:before="2"/>
        <w:rPr>
          <w:rFonts w:ascii="Times New Roman" w:eastAsia="Times New Roman" w:hAnsi="Times New Roman" w:cs="Times New Roman"/>
          <w:sz w:val="27"/>
          <w:szCs w:val="27"/>
          <w:lang w:val="ru-RU"/>
        </w:rPr>
      </w:pPr>
    </w:p>
    <w:p w:rsidR="00B663C6" w:rsidRPr="00FD414E" w:rsidRDefault="00FD414E">
      <w:pPr>
        <w:spacing w:line="260" w:lineRule="auto"/>
        <w:ind w:left="130" w:right="454" w:firstLine="9"/>
        <w:rPr>
          <w:rFonts w:ascii="Times New Roman" w:eastAsia="Times New Roman" w:hAnsi="Times New Roman" w:cs="Times New Roman"/>
          <w:sz w:val="26"/>
          <w:szCs w:val="26"/>
          <w:lang w:val="ru-RU"/>
        </w:rPr>
      </w:pPr>
      <w:r w:rsidRPr="00FD414E">
        <w:rPr>
          <w:rFonts w:ascii="Arial" w:hAnsi="Arial"/>
          <w:color w:val="2A2D2D"/>
          <w:w w:val="105"/>
          <w:sz w:val="28"/>
          <w:lang w:val="ru-RU"/>
        </w:rPr>
        <w:t>Бег:</w:t>
      </w:r>
      <w:r w:rsidRPr="00FD414E">
        <w:rPr>
          <w:rFonts w:ascii="Arial" w:hAnsi="Arial"/>
          <w:color w:val="2A2D2D"/>
          <w:spacing w:val="-21"/>
          <w:w w:val="105"/>
          <w:sz w:val="28"/>
          <w:lang w:val="ru-RU"/>
        </w:rPr>
        <w:t xml:space="preserve"> </w:t>
      </w:r>
      <w:r w:rsidRPr="00FD414E">
        <w:rPr>
          <w:rFonts w:ascii="Times New Roman" w:hAnsi="Times New Roman"/>
          <w:color w:val="181C1A"/>
          <w:w w:val="105"/>
          <w:sz w:val="26"/>
          <w:lang w:val="ru-RU"/>
        </w:rPr>
        <w:t>обычный,</w:t>
      </w:r>
      <w:r w:rsidRPr="00FD414E">
        <w:rPr>
          <w:rFonts w:ascii="Times New Roman" w:hAnsi="Times New Roman"/>
          <w:color w:val="181C1A"/>
          <w:spacing w:val="11"/>
          <w:w w:val="105"/>
          <w:sz w:val="26"/>
          <w:lang w:val="ru-RU"/>
        </w:rPr>
        <w:t xml:space="preserve"> </w:t>
      </w:r>
      <w:r w:rsidRPr="00FD414E">
        <w:rPr>
          <w:rFonts w:ascii="Times New Roman" w:hAnsi="Times New Roman"/>
          <w:color w:val="181C1A"/>
          <w:w w:val="105"/>
          <w:sz w:val="26"/>
          <w:lang w:val="ru-RU"/>
        </w:rPr>
        <w:t>спиной</w:t>
      </w:r>
      <w:r w:rsidRPr="00FD414E">
        <w:rPr>
          <w:rFonts w:ascii="Times New Roman" w:hAnsi="Times New Roman"/>
          <w:color w:val="181C1A"/>
          <w:spacing w:val="2"/>
          <w:w w:val="105"/>
          <w:sz w:val="26"/>
          <w:lang w:val="ru-RU"/>
        </w:rPr>
        <w:t xml:space="preserve"> </w:t>
      </w:r>
      <w:r w:rsidRPr="00FD414E">
        <w:rPr>
          <w:rFonts w:ascii="Times New Roman" w:hAnsi="Times New Roman"/>
          <w:color w:val="181C1A"/>
          <w:w w:val="105"/>
          <w:sz w:val="26"/>
          <w:lang w:val="ru-RU"/>
        </w:rPr>
        <w:t>вперед;</w:t>
      </w:r>
      <w:r w:rsidRPr="00FD414E">
        <w:rPr>
          <w:rFonts w:ascii="Times New Roman" w:hAnsi="Times New Roman"/>
          <w:color w:val="181C1A"/>
          <w:spacing w:val="11"/>
          <w:w w:val="105"/>
          <w:sz w:val="26"/>
          <w:lang w:val="ru-RU"/>
        </w:rPr>
        <w:t xml:space="preserve"> </w:t>
      </w:r>
      <w:r w:rsidRPr="00FD414E">
        <w:rPr>
          <w:rFonts w:ascii="Times New Roman" w:hAnsi="Times New Roman"/>
          <w:color w:val="181C1A"/>
          <w:w w:val="105"/>
          <w:sz w:val="26"/>
          <w:lang w:val="ru-RU"/>
        </w:rPr>
        <w:t>скрестными</w:t>
      </w:r>
      <w:r w:rsidRPr="00FD414E">
        <w:rPr>
          <w:rFonts w:ascii="Times New Roman" w:hAnsi="Times New Roman"/>
          <w:color w:val="181C1A"/>
          <w:spacing w:val="10"/>
          <w:w w:val="105"/>
          <w:sz w:val="26"/>
          <w:lang w:val="ru-RU"/>
        </w:rPr>
        <w:t xml:space="preserve"> </w:t>
      </w:r>
      <w:r w:rsidRPr="00FD414E">
        <w:rPr>
          <w:rFonts w:ascii="Times New Roman" w:hAnsi="Times New Roman"/>
          <w:color w:val="181C1A"/>
          <w:w w:val="105"/>
          <w:sz w:val="26"/>
          <w:lang w:val="ru-RU"/>
        </w:rPr>
        <w:t>и</w:t>
      </w:r>
      <w:r w:rsidRPr="00FD414E">
        <w:rPr>
          <w:rFonts w:ascii="Times New Roman" w:hAnsi="Times New Roman"/>
          <w:color w:val="181C1A"/>
          <w:spacing w:val="-9"/>
          <w:w w:val="105"/>
          <w:sz w:val="26"/>
          <w:lang w:val="ru-RU"/>
        </w:rPr>
        <w:t xml:space="preserve"> </w:t>
      </w:r>
      <w:r w:rsidRPr="00FD414E">
        <w:rPr>
          <w:rFonts w:ascii="Times New Roman" w:hAnsi="Times New Roman"/>
          <w:color w:val="181C1A"/>
          <w:w w:val="105"/>
          <w:sz w:val="26"/>
          <w:lang w:val="ru-RU"/>
        </w:rPr>
        <w:t>приставными</w:t>
      </w:r>
      <w:r w:rsidRPr="00FD414E">
        <w:rPr>
          <w:rFonts w:ascii="Times New Roman" w:hAnsi="Times New Roman"/>
          <w:color w:val="181C1A"/>
          <w:spacing w:val="22"/>
          <w:w w:val="105"/>
          <w:sz w:val="26"/>
          <w:lang w:val="ru-RU"/>
        </w:rPr>
        <w:t xml:space="preserve"> </w:t>
      </w:r>
      <w:r w:rsidRPr="00FD414E">
        <w:rPr>
          <w:rFonts w:ascii="Times New Roman" w:hAnsi="Times New Roman"/>
          <w:color w:val="181C1A"/>
          <w:w w:val="105"/>
          <w:sz w:val="26"/>
          <w:lang w:val="ru-RU"/>
        </w:rPr>
        <w:t>шагами</w:t>
      </w:r>
      <w:r w:rsidRPr="00FD414E">
        <w:rPr>
          <w:rFonts w:ascii="Times New Roman" w:hAnsi="Times New Roman"/>
          <w:color w:val="181C1A"/>
          <w:spacing w:val="8"/>
          <w:w w:val="105"/>
          <w:sz w:val="26"/>
          <w:lang w:val="ru-RU"/>
        </w:rPr>
        <w:t xml:space="preserve"> </w:t>
      </w:r>
      <w:r w:rsidRPr="00FD414E">
        <w:rPr>
          <w:rFonts w:ascii="Times New Roman" w:hAnsi="Times New Roman"/>
          <w:color w:val="181C1A"/>
          <w:w w:val="105"/>
          <w:sz w:val="26"/>
          <w:lang w:val="ru-RU"/>
        </w:rPr>
        <w:t>/вправо</w:t>
      </w:r>
      <w:r w:rsidRPr="00FD414E">
        <w:rPr>
          <w:rFonts w:ascii="Times New Roman" w:hAnsi="Times New Roman"/>
          <w:color w:val="181C1A"/>
          <w:spacing w:val="11"/>
          <w:w w:val="105"/>
          <w:sz w:val="26"/>
          <w:lang w:val="ru-RU"/>
        </w:rPr>
        <w:t xml:space="preserve"> </w:t>
      </w:r>
      <w:r w:rsidRPr="00FD414E">
        <w:rPr>
          <w:rFonts w:ascii="Times New Roman" w:hAnsi="Times New Roman"/>
          <w:color w:val="2A2D2D"/>
          <w:w w:val="105"/>
          <w:sz w:val="26"/>
          <w:lang w:val="ru-RU"/>
        </w:rPr>
        <w:t>и</w:t>
      </w:r>
      <w:r w:rsidRPr="00FD414E">
        <w:rPr>
          <w:rFonts w:ascii="Times New Roman" w:hAnsi="Times New Roman"/>
          <w:color w:val="2A2D2D"/>
          <w:w w:val="106"/>
          <w:sz w:val="26"/>
          <w:lang w:val="ru-RU"/>
        </w:rPr>
        <w:t xml:space="preserve"> </w:t>
      </w:r>
      <w:r w:rsidRPr="00FD414E">
        <w:rPr>
          <w:rFonts w:ascii="Times New Roman" w:hAnsi="Times New Roman"/>
          <w:color w:val="181C1A"/>
          <w:w w:val="105"/>
          <w:sz w:val="26"/>
          <w:lang w:val="ru-RU"/>
        </w:rPr>
        <w:t>влево/,</w:t>
      </w:r>
    </w:p>
    <w:p w:rsidR="00B663C6" w:rsidRPr="00FD414E" w:rsidRDefault="00FD414E">
      <w:pPr>
        <w:spacing w:before="6" w:line="264" w:lineRule="auto"/>
        <w:ind w:left="135" w:right="151" w:hanging="5"/>
        <w:rPr>
          <w:rFonts w:ascii="Times New Roman" w:eastAsia="Times New Roman" w:hAnsi="Times New Roman" w:cs="Times New Roman"/>
          <w:sz w:val="26"/>
          <w:szCs w:val="26"/>
          <w:lang w:val="ru-RU"/>
        </w:rPr>
      </w:pPr>
      <w:r w:rsidRPr="00FD414E">
        <w:rPr>
          <w:rFonts w:ascii="Times New Roman" w:hAnsi="Times New Roman"/>
          <w:color w:val="2A2D2D"/>
          <w:w w:val="105"/>
          <w:sz w:val="26"/>
          <w:lang w:val="ru-RU"/>
        </w:rPr>
        <w:t>изменяя</w:t>
      </w:r>
      <w:r w:rsidRPr="00FD414E">
        <w:rPr>
          <w:rFonts w:ascii="Times New Roman" w:hAnsi="Times New Roman"/>
          <w:color w:val="2A2D2D"/>
          <w:spacing w:val="1"/>
          <w:w w:val="105"/>
          <w:sz w:val="26"/>
          <w:lang w:val="ru-RU"/>
        </w:rPr>
        <w:t xml:space="preserve"> </w:t>
      </w:r>
      <w:r w:rsidRPr="00FD414E">
        <w:rPr>
          <w:rFonts w:ascii="Times New Roman" w:hAnsi="Times New Roman"/>
          <w:color w:val="181C1A"/>
          <w:w w:val="105"/>
          <w:sz w:val="26"/>
          <w:lang w:val="ru-RU"/>
        </w:rPr>
        <w:t>ритм за</w:t>
      </w:r>
      <w:r w:rsidRPr="00FD414E">
        <w:rPr>
          <w:rFonts w:ascii="Times New Roman" w:hAnsi="Times New Roman"/>
          <w:color w:val="181C1A"/>
          <w:spacing w:val="-4"/>
          <w:w w:val="105"/>
          <w:sz w:val="26"/>
          <w:lang w:val="ru-RU"/>
        </w:rPr>
        <w:t xml:space="preserve"> </w:t>
      </w:r>
      <w:r w:rsidRPr="00FD414E">
        <w:rPr>
          <w:rFonts w:ascii="Times New Roman" w:hAnsi="Times New Roman"/>
          <w:color w:val="181C1A"/>
          <w:w w:val="105"/>
          <w:sz w:val="26"/>
          <w:lang w:val="ru-RU"/>
        </w:rPr>
        <w:t>счет</w:t>
      </w:r>
      <w:r w:rsidRPr="00FD414E">
        <w:rPr>
          <w:rFonts w:ascii="Times New Roman" w:hAnsi="Times New Roman"/>
          <w:color w:val="181C1A"/>
          <w:spacing w:val="-13"/>
          <w:w w:val="105"/>
          <w:sz w:val="26"/>
          <w:lang w:val="ru-RU"/>
        </w:rPr>
        <w:t xml:space="preserve"> </w:t>
      </w:r>
      <w:r w:rsidRPr="00FD414E">
        <w:rPr>
          <w:rFonts w:ascii="Times New Roman" w:hAnsi="Times New Roman"/>
          <w:color w:val="181C1A"/>
          <w:w w:val="105"/>
          <w:sz w:val="26"/>
          <w:lang w:val="ru-RU"/>
        </w:rPr>
        <w:t>различной</w:t>
      </w:r>
      <w:r w:rsidRPr="00FD414E">
        <w:rPr>
          <w:rFonts w:ascii="Times New Roman" w:hAnsi="Times New Roman"/>
          <w:color w:val="181C1A"/>
          <w:spacing w:val="8"/>
          <w:w w:val="105"/>
          <w:sz w:val="26"/>
          <w:lang w:val="ru-RU"/>
        </w:rPr>
        <w:t xml:space="preserve"> </w:t>
      </w:r>
      <w:r w:rsidRPr="00FD414E">
        <w:rPr>
          <w:rFonts w:ascii="Times New Roman" w:hAnsi="Times New Roman"/>
          <w:color w:val="181C1A"/>
          <w:w w:val="105"/>
          <w:sz w:val="26"/>
          <w:lang w:val="ru-RU"/>
        </w:rPr>
        <w:t>длины</w:t>
      </w:r>
      <w:r w:rsidRPr="00FD414E">
        <w:rPr>
          <w:rFonts w:ascii="Times New Roman" w:hAnsi="Times New Roman"/>
          <w:color w:val="181C1A"/>
          <w:spacing w:val="18"/>
          <w:w w:val="105"/>
          <w:sz w:val="26"/>
          <w:lang w:val="ru-RU"/>
        </w:rPr>
        <w:t xml:space="preserve"> </w:t>
      </w:r>
      <w:r w:rsidRPr="00FD414E">
        <w:rPr>
          <w:rFonts w:ascii="Times New Roman" w:hAnsi="Times New Roman"/>
          <w:color w:val="181C1A"/>
          <w:w w:val="105"/>
          <w:sz w:val="26"/>
          <w:lang w:val="ru-RU"/>
        </w:rPr>
        <w:t>шагов</w:t>
      </w:r>
      <w:r w:rsidRPr="00FD414E">
        <w:rPr>
          <w:rFonts w:ascii="Times New Roman" w:hAnsi="Times New Roman"/>
          <w:color w:val="181C1A"/>
          <w:spacing w:val="4"/>
          <w:w w:val="105"/>
          <w:sz w:val="26"/>
          <w:lang w:val="ru-RU"/>
        </w:rPr>
        <w:t xml:space="preserve"> </w:t>
      </w:r>
      <w:r w:rsidRPr="00FD414E">
        <w:rPr>
          <w:rFonts w:ascii="Times New Roman" w:hAnsi="Times New Roman"/>
          <w:color w:val="181C1A"/>
          <w:w w:val="105"/>
          <w:sz w:val="26"/>
          <w:lang w:val="ru-RU"/>
        </w:rPr>
        <w:t>и</w:t>
      </w:r>
      <w:r w:rsidRPr="00FD414E">
        <w:rPr>
          <w:rFonts w:ascii="Times New Roman" w:hAnsi="Times New Roman"/>
          <w:color w:val="181C1A"/>
          <w:spacing w:val="-9"/>
          <w:w w:val="105"/>
          <w:sz w:val="26"/>
          <w:lang w:val="ru-RU"/>
        </w:rPr>
        <w:t xml:space="preserve"> </w:t>
      </w:r>
      <w:r w:rsidRPr="00FD414E">
        <w:rPr>
          <w:rFonts w:ascii="Times New Roman" w:hAnsi="Times New Roman"/>
          <w:color w:val="181C1A"/>
          <w:w w:val="105"/>
          <w:sz w:val="26"/>
          <w:lang w:val="ru-RU"/>
        </w:rPr>
        <w:t>скорости</w:t>
      </w:r>
      <w:r w:rsidRPr="00FD414E">
        <w:rPr>
          <w:rFonts w:ascii="Times New Roman" w:hAnsi="Times New Roman"/>
          <w:color w:val="181C1A"/>
          <w:spacing w:val="6"/>
          <w:w w:val="105"/>
          <w:sz w:val="26"/>
          <w:lang w:val="ru-RU"/>
        </w:rPr>
        <w:t xml:space="preserve"> </w:t>
      </w:r>
      <w:r w:rsidRPr="00FD414E">
        <w:rPr>
          <w:rFonts w:ascii="Times New Roman" w:hAnsi="Times New Roman"/>
          <w:color w:val="181C1A"/>
          <w:w w:val="105"/>
          <w:sz w:val="26"/>
          <w:lang w:val="ru-RU"/>
        </w:rPr>
        <w:t>движения.</w:t>
      </w:r>
      <w:r w:rsidRPr="00FD414E">
        <w:rPr>
          <w:rFonts w:ascii="Times New Roman" w:hAnsi="Times New Roman"/>
          <w:color w:val="181C1A"/>
          <w:spacing w:val="13"/>
          <w:w w:val="105"/>
          <w:sz w:val="26"/>
          <w:lang w:val="ru-RU"/>
        </w:rPr>
        <w:t xml:space="preserve"> </w:t>
      </w:r>
      <w:r w:rsidRPr="00FD414E">
        <w:rPr>
          <w:rFonts w:ascii="Times New Roman" w:hAnsi="Times New Roman"/>
          <w:color w:val="181C1A"/>
          <w:spacing w:val="2"/>
          <w:w w:val="105"/>
          <w:sz w:val="26"/>
          <w:lang w:val="ru-RU"/>
        </w:rPr>
        <w:t>Ацикл</w:t>
      </w:r>
      <w:r w:rsidRPr="00FD414E">
        <w:rPr>
          <w:rFonts w:ascii="Times New Roman" w:hAnsi="Times New Roman"/>
          <w:color w:val="444644"/>
          <w:spacing w:val="2"/>
          <w:w w:val="105"/>
          <w:sz w:val="26"/>
          <w:lang w:val="ru-RU"/>
        </w:rPr>
        <w:t>ичн</w:t>
      </w:r>
      <w:r w:rsidRPr="00FD414E">
        <w:rPr>
          <w:rFonts w:ascii="Times New Roman" w:hAnsi="Times New Roman"/>
          <w:color w:val="2A2D2D"/>
          <w:spacing w:val="2"/>
          <w:w w:val="105"/>
          <w:sz w:val="26"/>
          <w:lang w:val="ru-RU"/>
        </w:rPr>
        <w:t>ый</w:t>
      </w:r>
      <w:r w:rsidRPr="00FD414E">
        <w:rPr>
          <w:rFonts w:ascii="Times New Roman" w:hAnsi="Times New Roman"/>
          <w:color w:val="2A2D2D"/>
          <w:spacing w:val="22"/>
          <w:w w:val="103"/>
          <w:sz w:val="26"/>
          <w:lang w:val="ru-RU"/>
        </w:rPr>
        <w:t xml:space="preserve"> </w:t>
      </w:r>
      <w:r w:rsidRPr="00FD414E">
        <w:rPr>
          <w:rFonts w:ascii="Times New Roman" w:hAnsi="Times New Roman"/>
          <w:color w:val="181C1A"/>
          <w:w w:val="105"/>
          <w:sz w:val="26"/>
          <w:lang w:val="ru-RU"/>
        </w:rPr>
        <w:t>бег</w:t>
      </w:r>
      <w:r w:rsidRPr="00FD414E">
        <w:rPr>
          <w:rFonts w:ascii="Times New Roman" w:hAnsi="Times New Roman"/>
          <w:color w:val="181C1A"/>
          <w:spacing w:val="-13"/>
          <w:w w:val="105"/>
          <w:sz w:val="26"/>
          <w:lang w:val="ru-RU"/>
        </w:rPr>
        <w:t xml:space="preserve"> </w:t>
      </w:r>
      <w:r w:rsidRPr="00FD414E">
        <w:rPr>
          <w:rFonts w:ascii="Times New Roman" w:hAnsi="Times New Roman"/>
          <w:color w:val="2A2D2D"/>
          <w:w w:val="105"/>
          <w:sz w:val="26"/>
          <w:lang w:val="ru-RU"/>
        </w:rPr>
        <w:t>/с</w:t>
      </w:r>
      <w:r w:rsidRPr="00FD414E">
        <w:rPr>
          <w:rFonts w:ascii="Times New Roman" w:hAnsi="Times New Roman"/>
          <w:color w:val="2A2D2D"/>
          <w:spacing w:val="2"/>
          <w:w w:val="105"/>
          <w:sz w:val="26"/>
          <w:lang w:val="ru-RU"/>
        </w:rPr>
        <w:t xml:space="preserve"> </w:t>
      </w:r>
      <w:r w:rsidRPr="00FD414E">
        <w:rPr>
          <w:rFonts w:ascii="Times New Roman" w:hAnsi="Times New Roman"/>
          <w:color w:val="2A2D2D"/>
          <w:w w:val="105"/>
          <w:sz w:val="26"/>
          <w:lang w:val="ru-RU"/>
        </w:rPr>
        <w:t>повторными</w:t>
      </w:r>
      <w:r w:rsidRPr="00FD414E">
        <w:rPr>
          <w:rFonts w:ascii="Times New Roman" w:hAnsi="Times New Roman"/>
          <w:color w:val="2A2D2D"/>
          <w:spacing w:val="17"/>
          <w:w w:val="105"/>
          <w:sz w:val="26"/>
          <w:lang w:val="ru-RU"/>
        </w:rPr>
        <w:t xml:space="preserve"> </w:t>
      </w:r>
      <w:r w:rsidRPr="00FD414E">
        <w:rPr>
          <w:rFonts w:ascii="Times New Roman" w:hAnsi="Times New Roman"/>
          <w:color w:val="181C1A"/>
          <w:w w:val="105"/>
          <w:sz w:val="26"/>
          <w:lang w:val="ru-RU"/>
        </w:rPr>
        <w:t>скачками</w:t>
      </w:r>
      <w:r w:rsidRPr="00FD414E">
        <w:rPr>
          <w:rFonts w:ascii="Times New Roman" w:hAnsi="Times New Roman"/>
          <w:color w:val="181C1A"/>
          <w:spacing w:val="13"/>
          <w:w w:val="105"/>
          <w:sz w:val="26"/>
          <w:lang w:val="ru-RU"/>
        </w:rPr>
        <w:t xml:space="preserve"> </w:t>
      </w:r>
      <w:r w:rsidRPr="00FD414E">
        <w:rPr>
          <w:rFonts w:ascii="Times New Roman" w:hAnsi="Times New Roman"/>
          <w:color w:val="181C1A"/>
          <w:w w:val="105"/>
          <w:sz w:val="26"/>
          <w:lang w:val="ru-RU"/>
        </w:rPr>
        <w:t>на</w:t>
      </w:r>
      <w:r w:rsidRPr="00FD414E">
        <w:rPr>
          <w:rFonts w:ascii="Times New Roman" w:hAnsi="Times New Roman"/>
          <w:color w:val="181C1A"/>
          <w:spacing w:val="-2"/>
          <w:w w:val="105"/>
          <w:sz w:val="26"/>
          <w:lang w:val="ru-RU"/>
        </w:rPr>
        <w:t xml:space="preserve"> </w:t>
      </w:r>
      <w:r w:rsidRPr="00FD414E">
        <w:rPr>
          <w:rFonts w:ascii="Times New Roman" w:hAnsi="Times New Roman"/>
          <w:color w:val="181C1A"/>
          <w:w w:val="105"/>
          <w:sz w:val="26"/>
          <w:lang w:val="ru-RU"/>
        </w:rPr>
        <w:t>одной</w:t>
      </w:r>
      <w:r w:rsidRPr="00FD414E">
        <w:rPr>
          <w:rFonts w:ascii="Times New Roman" w:hAnsi="Times New Roman"/>
          <w:color w:val="181C1A"/>
          <w:spacing w:val="-3"/>
          <w:w w:val="105"/>
          <w:sz w:val="26"/>
          <w:lang w:val="ru-RU"/>
        </w:rPr>
        <w:t xml:space="preserve"> </w:t>
      </w:r>
      <w:r w:rsidRPr="00FD414E">
        <w:rPr>
          <w:rFonts w:ascii="Times New Roman" w:hAnsi="Times New Roman"/>
          <w:color w:val="181C1A"/>
          <w:w w:val="105"/>
          <w:sz w:val="26"/>
          <w:lang w:val="ru-RU"/>
        </w:rPr>
        <w:t>ноге/.</w:t>
      </w:r>
    </w:p>
    <w:p w:rsidR="00B663C6" w:rsidRPr="00FD414E" w:rsidRDefault="00FD414E">
      <w:pPr>
        <w:spacing w:line="284" w:lineRule="exact"/>
        <w:ind w:left="139" w:firstLine="9"/>
        <w:rPr>
          <w:rFonts w:ascii="Times New Roman" w:eastAsia="Times New Roman" w:hAnsi="Times New Roman" w:cs="Times New Roman"/>
          <w:sz w:val="26"/>
          <w:szCs w:val="26"/>
          <w:lang w:val="ru-RU"/>
        </w:rPr>
      </w:pPr>
      <w:r w:rsidRPr="00FD414E">
        <w:rPr>
          <w:rFonts w:ascii="Arial" w:hAnsi="Arial"/>
          <w:color w:val="2A2D2D"/>
          <w:w w:val="110"/>
          <w:sz w:val="28"/>
          <w:lang w:val="ru-RU"/>
        </w:rPr>
        <w:t>Прыжки:</w:t>
      </w:r>
      <w:r w:rsidRPr="00FD414E">
        <w:rPr>
          <w:rFonts w:ascii="Arial" w:hAnsi="Arial"/>
          <w:color w:val="2A2D2D"/>
          <w:spacing w:val="-48"/>
          <w:w w:val="110"/>
          <w:sz w:val="28"/>
          <w:lang w:val="ru-RU"/>
        </w:rPr>
        <w:t xml:space="preserve"> </w:t>
      </w:r>
      <w:r w:rsidRPr="00FD414E">
        <w:rPr>
          <w:rFonts w:ascii="Times New Roman" w:hAnsi="Times New Roman"/>
          <w:color w:val="181C1A"/>
          <w:w w:val="110"/>
          <w:sz w:val="26"/>
          <w:lang w:val="ru-RU"/>
        </w:rPr>
        <w:t>вверх,</w:t>
      </w:r>
      <w:r w:rsidRPr="00FD414E">
        <w:rPr>
          <w:rFonts w:ascii="Times New Roman" w:hAnsi="Times New Roman"/>
          <w:color w:val="181C1A"/>
          <w:spacing w:val="-24"/>
          <w:w w:val="110"/>
          <w:sz w:val="26"/>
          <w:lang w:val="ru-RU"/>
        </w:rPr>
        <w:t xml:space="preserve"> </w:t>
      </w:r>
      <w:r w:rsidRPr="00FD414E">
        <w:rPr>
          <w:rFonts w:ascii="Times New Roman" w:hAnsi="Times New Roman"/>
          <w:color w:val="181C1A"/>
          <w:w w:val="110"/>
          <w:sz w:val="26"/>
          <w:lang w:val="ru-RU"/>
        </w:rPr>
        <w:t>вверх</w:t>
      </w:r>
      <w:r w:rsidRPr="00FD414E">
        <w:rPr>
          <w:rFonts w:ascii="Times New Roman" w:hAnsi="Times New Roman"/>
          <w:color w:val="181C1A"/>
          <w:spacing w:val="-29"/>
          <w:w w:val="110"/>
          <w:sz w:val="26"/>
          <w:lang w:val="ru-RU"/>
        </w:rPr>
        <w:t xml:space="preserve"> </w:t>
      </w:r>
      <w:r w:rsidRPr="00FD414E">
        <w:rPr>
          <w:rFonts w:ascii="Times New Roman" w:hAnsi="Times New Roman"/>
          <w:color w:val="070707"/>
          <w:w w:val="110"/>
          <w:sz w:val="26"/>
          <w:lang w:val="ru-RU"/>
        </w:rPr>
        <w:t>-</w:t>
      </w:r>
      <w:r w:rsidRPr="00FD414E">
        <w:rPr>
          <w:rFonts w:ascii="Times New Roman" w:hAnsi="Times New Roman"/>
          <w:color w:val="070707"/>
          <w:spacing w:val="-36"/>
          <w:w w:val="110"/>
          <w:sz w:val="26"/>
          <w:lang w:val="ru-RU"/>
        </w:rPr>
        <w:t xml:space="preserve"> </w:t>
      </w:r>
      <w:r w:rsidRPr="00FD414E">
        <w:rPr>
          <w:rFonts w:ascii="Times New Roman" w:hAnsi="Times New Roman"/>
          <w:color w:val="181C1A"/>
          <w:w w:val="110"/>
          <w:sz w:val="26"/>
          <w:lang w:val="ru-RU"/>
        </w:rPr>
        <w:t>вперед,</w:t>
      </w:r>
      <w:r w:rsidRPr="00FD414E">
        <w:rPr>
          <w:rFonts w:ascii="Times New Roman" w:hAnsi="Times New Roman"/>
          <w:color w:val="181C1A"/>
          <w:spacing w:val="-28"/>
          <w:w w:val="110"/>
          <w:sz w:val="26"/>
          <w:lang w:val="ru-RU"/>
        </w:rPr>
        <w:t xml:space="preserve"> </w:t>
      </w:r>
      <w:r w:rsidRPr="00FD414E">
        <w:rPr>
          <w:rFonts w:ascii="Times New Roman" w:hAnsi="Times New Roman"/>
          <w:color w:val="181C1A"/>
          <w:w w:val="110"/>
          <w:sz w:val="26"/>
          <w:lang w:val="ru-RU"/>
        </w:rPr>
        <w:t>вверх</w:t>
      </w:r>
      <w:r w:rsidRPr="00FD414E">
        <w:rPr>
          <w:rFonts w:ascii="Times New Roman" w:hAnsi="Times New Roman"/>
          <w:color w:val="181C1A"/>
          <w:spacing w:val="-38"/>
          <w:w w:val="110"/>
          <w:sz w:val="26"/>
          <w:lang w:val="ru-RU"/>
        </w:rPr>
        <w:t xml:space="preserve"> </w:t>
      </w:r>
      <w:r w:rsidRPr="00FD414E">
        <w:rPr>
          <w:rFonts w:ascii="Times New Roman" w:hAnsi="Times New Roman"/>
          <w:color w:val="181C1A"/>
          <w:w w:val="110"/>
          <w:sz w:val="26"/>
          <w:lang w:val="ru-RU"/>
        </w:rPr>
        <w:t>--</w:t>
      </w:r>
      <w:r w:rsidRPr="00FD414E">
        <w:rPr>
          <w:rFonts w:ascii="Times New Roman" w:hAnsi="Times New Roman"/>
          <w:color w:val="181C1A"/>
          <w:spacing w:val="-44"/>
          <w:w w:val="110"/>
          <w:sz w:val="26"/>
          <w:lang w:val="ru-RU"/>
        </w:rPr>
        <w:t xml:space="preserve"> </w:t>
      </w:r>
      <w:r w:rsidRPr="00FD414E">
        <w:rPr>
          <w:rFonts w:ascii="Times New Roman" w:hAnsi="Times New Roman"/>
          <w:color w:val="181C1A"/>
          <w:w w:val="110"/>
          <w:sz w:val="26"/>
          <w:lang w:val="ru-RU"/>
        </w:rPr>
        <w:t>вправо,</w:t>
      </w:r>
      <w:r w:rsidRPr="00FD414E">
        <w:rPr>
          <w:rFonts w:ascii="Times New Roman" w:hAnsi="Times New Roman"/>
          <w:color w:val="181C1A"/>
          <w:spacing w:val="-26"/>
          <w:w w:val="110"/>
          <w:sz w:val="26"/>
          <w:lang w:val="ru-RU"/>
        </w:rPr>
        <w:t xml:space="preserve"> </w:t>
      </w:r>
      <w:r w:rsidRPr="00FD414E">
        <w:rPr>
          <w:rFonts w:ascii="Times New Roman" w:hAnsi="Times New Roman"/>
          <w:color w:val="181C1A"/>
          <w:w w:val="110"/>
          <w:sz w:val="26"/>
          <w:lang w:val="ru-RU"/>
        </w:rPr>
        <w:t>вверх</w:t>
      </w:r>
      <w:r w:rsidRPr="00FD414E">
        <w:rPr>
          <w:rFonts w:ascii="Times New Roman" w:hAnsi="Times New Roman"/>
          <w:color w:val="181C1A"/>
          <w:spacing w:val="-37"/>
          <w:w w:val="110"/>
          <w:sz w:val="26"/>
          <w:lang w:val="ru-RU"/>
        </w:rPr>
        <w:t xml:space="preserve"> </w:t>
      </w:r>
      <w:r w:rsidRPr="00FD414E">
        <w:rPr>
          <w:rFonts w:ascii="Times New Roman" w:hAnsi="Times New Roman"/>
          <w:color w:val="181C1A"/>
          <w:w w:val="110"/>
          <w:sz w:val="26"/>
          <w:lang w:val="ru-RU"/>
        </w:rPr>
        <w:t>-</w:t>
      </w:r>
      <w:r w:rsidRPr="00FD414E">
        <w:rPr>
          <w:rFonts w:ascii="Times New Roman" w:hAnsi="Times New Roman"/>
          <w:color w:val="181C1A"/>
          <w:spacing w:val="-57"/>
          <w:w w:val="110"/>
          <w:sz w:val="26"/>
          <w:lang w:val="ru-RU"/>
        </w:rPr>
        <w:t xml:space="preserve"> </w:t>
      </w:r>
      <w:r w:rsidRPr="00FD414E">
        <w:rPr>
          <w:rFonts w:ascii="Times New Roman" w:hAnsi="Times New Roman"/>
          <w:color w:val="181C1A"/>
          <w:w w:val="110"/>
          <w:sz w:val="26"/>
          <w:lang w:val="ru-RU"/>
        </w:rPr>
        <w:t>влево,</w:t>
      </w:r>
      <w:r w:rsidRPr="00FD414E">
        <w:rPr>
          <w:rFonts w:ascii="Times New Roman" w:hAnsi="Times New Roman"/>
          <w:color w:val="181C1A"/>
          <w:spacing w:val="-30"/>
          <w:w w:val="110"/>
          <w:sz w:val="26"/>
          <w:lang w:val="ru-RU"/>
        </w:rPr>
        <w:t xml:space="preserve"> </w:t>
      </w:r>
      <w:r w:rsidRPr="00FD414E">
        <w:rPr>
          <w:rFonts w:ascii="Times New Roman" w:hAnsi="Times New Roman"/>
          <w:color w:val="2A2D2D"/>
          <w:w w:val="110"/>
          <w:sz w:val="26"/>
          <w:lang w:val="ru-RU"/>
        </w:rPr>
        <w:t>толчком</w:t>
      </w:r>
      <w:r w:rsidRPr="00FD414E">
        <w:rPr>
          <w:rFonts w:ascii="Times New Roman" w:hAnsi="Times New Roman"/>
          <w:color w:val="2A2D2D"/>
          <w:spacing w:val="-20"/>
          <w:w w:val="110"/>
          <w:sz w:val="26"/>
          <w:lang w:val="ru-RU"/>
        </w:rPr>
        <w:t xml:space="preserve"> </w:t>
      </w:r>
      <w:r w:rsidRPr="00FD414E">
        <w:rPr>
          <w:rFonts w:ascii="Times New Roman" w:hAnsi="Times New Roman"/>
          <w:color w:val="181C1A"/>
          <w:w w:val="110"/>
          <w:sz w:val="26"/>
          <w:lang w:val="ru-RU"/>
        </w:rPr>
        <w:t>двумя</w:t>
      </w:r>
    </w:p>
    <w:p w:rsidR="00B663C6" w:rsidRPr="00FD414E" w:rsidRDefault="00FD414E">
      <w:pPr>
        <w:spacing w:before="27"/>
        <w:ind w:left="139"/>
        <w:rPr>
          <w:rFonts w:ascii="Times New Roman" w:eastAsia="Times New Roman" w:hAnsi="Times New Roman" w:cs="Times New Roman"/>
          <w:sz w:val="26"/>
          <w:szCs w:val="26"/>
          <w:lang w:val="ru-RU"/>
        </w:rPr>
      </w:pPr>
      <w:r w:rsidRPr="00FD414E">
        <w:rPr>
          <w:rFonts w:ascii="Times New Roman" w:hAnsi="Times New Roman"/>
          <w:color w:val="2A2D2D"/>
          <w:w w:val="105"/>
          <w:sz w:val="26"/>
          <w:lang w:val="ru-RU"/>
        </w:rPr>
        <w:t>ногами</w:t>
      </w:r>
    </w:p>
    <w:p w:rsidR="00B663C6" w:rsidRPr="00FD414E" w:rsidRDefault="00FD414E">
      <w:pPr>
        <w:spacing w:before="21"/>
        <w:ind w:left="144"/>
        <w:rPr>
          <w:rFonts w:ascii="Times New Roman" w:eastAsia="Times New Roman" w:hAnsi="Times New Roman" w:cs="Times New Roman"/>
          <w:sz w:val="26"/>
          <w:szCs w:val="26"/>
          <w:lang w:val="ru-RU"/>
        </w:rPr>
      </w:pPr>
      <w:r w:rsidRPr="00FD414E">
        <w:rPr>
          <w:rFonts w:ascii="Times New Roman" w:hAnsi="Times New Roman"/>
          <w:color w:val="444644"/>
          <w:w w:val="105"/>
          <w:sz w:val="26"/>
          <w:lang w:val="ru-RU"/>
        </w:rPr>
        <w:t>с</w:t>
      </w:r>
      <w:r w:rsidRPr="00FD414E">
        <w:rPr>
          <w:rFonts w:ascii="Times New Roman" w:hAnsi="Times New Roman"/>
          <w:color w:val="444644"/>
          <w:spacing w:val="-7"/>
          <w:w w:val="105"/>
          <w:sz w:val="26"/>
          <w:lang w:val="ru-RU"/>
        </w:rPr>
        <w:t xml:space="preserve"> </w:t>
      </w:r>
      <w:r w:rsidRPr="00FD414E">
        <w:rPr>
          <w:rFonts w:ascii="Times New Roman" w:hAnsi="Times New Roman"/>
          <w:color w:val="2A2D2D"/>
          <w:w w:val="105"/>
          <w:sz w:val="26"/>
          <w:lang w:val="ru-RU"/>
        </w:rPr>
        <w:t>места</w:t>
      </w:r>
      <w:r w:rsidRPr="00FD414E">
        <w:rPr>
          <w:rFonts w:ascii="Times New Roman" w:hAnsi="Times New Roman"/>
          <w:color w:val="2A2D2D"/>
          <w:spacing w:val="5"/>
          <w:w w:val="105"/>
          <w:sz w:val="26"/>
          <w:lang w:val="ru-RU"/>
        </w:rPr>
        <w:t xml:space="preserve"> </w:t>
      </w:r>
      <w:r w:rsidRPr="00FD414E">
        <w:rPr>
          <w:rFonts w:ascii="Times New Roman" w:hAnsi="Times New Roman"/>
          <w:color w:val="2A2D2D"/>
          <w:w w:val="105"/>
          <w:sz w:val="26"/>
          <w:lang w:val="ru-RU"/>
        </w:rPr>
        <w:t>и</w:t>
      </w:r>
      <w:r w:rsidRPr="00FD414E">
        <w:rPr>
          <w:rFonts w:ascii="Times New Roman" w:hAnsi="Times New Roman"/>
          <w:color w:val="2A2D2D"/>
          <w:spacing w:val="-10"/>
          <w:w w:val="105"/>
          <w:sz w:val="26"/>
          <w:lang w:val="ru-RU"/>
        </w:rPr>
        <w:t xml:space="preserve"> </w:t>
      </w:r>
      <w:r w:rsidRPr="00FD414E">
        <w:rPr>
          <w:rFonts w:ascii="Times New Roman" w:hAnsi="Times New Roman"/>
          <w:color w:val="2A2D2D"/>
          <w:w w:val="105"/>
          <w:sz w:val="26"/>
          <w:lang w:val="ru-RU"/>
        </w:rPr>
        <w:t>толчком</w:t>
      </w:r>
      <w:r w:rsidRPr="00FD414E">
        <w:rPr>
          <w:rFonts w:ascii="Times New Roman" w:hAnsi="Times New Roman"/>
          <w:color w:val="2A2D2D"/>
          <w:spacing w:val="24"/>
          <w:w w:val="105"/>
          <w:sz w:val="26"/>
          <w:lang w:val="ru-RU"/>
        </w:rPr>
        <w:t xml:space="preserve"> </w:t>
      </w:r>
      <w:r w:rsidRPr="00FD414E">
        <w:rPr>
          <w:rFonts w:ascii="Times New Roman" w:hAnsi="Times New Roman"/>
          <w:color w:val="181C1A"/>
          <w:w w:val="105"/>
          <w:sz w:val="26"/>
          <w:lang w:val="ru-RU"/>
        </w:rPr>
        <w:t>одной</w:t>
      </w:r>
      <w:r w:rsidRPr="00FD414E">
        <w:rPr>
          <w:rFonts w:ascii="Times New Roman" w:hAnsi="Times New Roman"/>
          <w:color w:val="181C1A"/>
          <w:spacing w:val="-1"/>
          <w:w w:val="105"/>
          <w:sz w:val="26"/>
          <w:lang w:val="ru-RU"/>
        </w:rPr>
        <w:t xml:space="preserve"> </w:t>
      </w:r>
      <w:r w:rsidRPr="00FD414E">
        <w:rPr>
          <w:rFonts w:ascii="Times New Roman" w:hAnsi="Times New Roman"/>
          <w:color w:val="2A2D2D"/>
          <w:w w:val="105"/>
          <w:sz w:val="26"/>
          <w:lang w:val="ru-RU"/>
        </w:rPr>
        <w:t>и</w:t>
      </w:r>
      <w:r w:rsidRPr="00FD414E">
        <w:rPr>
          <w:rFonts w:ascii="Times New Roman" w:hAnsi="Times New Roman"/>
          <w:color w:val="2A2D2D"/>
          <w:spacing w:val="-5"/>
          <w:w w:val="105"/>
          <w:sz w:val="26"/>
          <w:lang w:val="ru-RU"/>
        </w:rPr>
        <w:t xml:space="preserve"> </w:t>
      </w:r>
      <w:r w:rsidRPr="00FD414E">
        <w:rPr>
          <w:rFonts w:ascii="Times New Roman" w:hAnsi="Times New Roman"/>
          <w:color w:val="181C1A"/>
          <w:w w:val="105"/>
          <w:sz w:val="26"/>
          <w:lang w:val="ru-RU"/>
        </w:rPr>
        <w:t>двумя</w:t>
      </w:r>
      <w:r w:rsidRPr="00FD414E">
        <w:rPr>
          <w:rFonts w:ascii="Times New Roman" w:hAnsi="Times New Roman"/>
          <w:color w:val="181C1A"/>
          <w:spacing w:val="8"/>
          <w:w w:val="105"/>
          <w:sz w:val="26"/>
          <w:lang w:val="ru-RU"/>
        </w:rPr>
        <w:t xml:space="preserve"> </w:t>
      </w:r>
      <w:r w:rsidRPr="00FD414E">
        <w:rPr>
          <w:rFonts w:ascii="Times New Roman" w:hAnsi="Times New Roman"/>
          <w:color w:val="2A2D2D"/>
          <w:w w:val="105"/>
          <w:sz w:val="26"/>
          <w:lang w:val="ru-RU"/>
        </w:rPr>
        <w:t>ногами</w:t>
      </w:r>
      <w:r w:rsidRPr="00FD414E">
        <w:rPr>
          <w:rFonts w:ascii="Times New Roman" w:hAnsi="Times New Roman"/>
          <w:color w:val="2A2D2D"/>
          <w:spacing w:val="12"/>
          <w:w w:val="105"/>
          <w:sz w:val="26"/>
          <w:lang w:val="ru-RU"/>
        </w:rPr>
        <w:t xml:space="preserve"> </w:t>
      </w:r>
      <w:r w:rsidRPr="00FD414E">
        <w:rPr>
          <w:rFonts w:ascii="Times New Roman" w:hAnsi="Times New Roman"/>
          <w:color w:val="181C1A"/>
          <w:w w:val="105"/>
          <w:sz w:val="26"/>
          <w:lang w:val="ru-RU"/>
        </w:rPr>
        <w:t>с</w:t>
      </w:r>
      <w:r w:rsidRPr="00FD414E">
        <w:rPr>
          <w:rFonts w:ascii="Times New Roman" w:hAnsi="Times New Roman"/>
          <w:color w:val="181C1A"/>
          <w:spacing w:val="-16"/>
          <w:w w:val="105"/>
          <w:sz w:val="26"/>
          <w:lang w:val="ru-RU"/>
        </w:rPr>
        <w:t xml:space="preserve"> </w:t>
      </w:r>
      <w:r w:rsidRPr="00FD414E">
        <w:rPr>
          <w:rFonts w:ascii="Times New Roman" w:hAnsi="Times New Roman"/>
          <w:color w:val="181C1A"/>
          <w:w w:val="105"/>
          <w:sz w:val="26"/>
          <w:lang w:val="ru-RU"/>
        </w:rPr>
        <w:t>разбега.</w:t>
      </w:r>
    </w:p>
    <w:p w:rsidR="00B663C6" w:rsidRPr="00FD414E" w:rsidRDefault="00B663C6">
      <w:pPr>
        <w:spacing w:before="4"/>
        <w:rPr>
          <w:rFonts w:ascii="Times New Roman" w:eastAsia="Times New Roman" w:hAnsi="Times New Roman" w:cs="Times New Roman"/>
          <w:sz w:val="28"/>
          <w:szCs w:val="28"/>
          <w:lang w:val="ru-RU"/>
        </w:rPr>
      </w:pPr>
    </w:p>
    <w:p w:rsidR="00B663C6" w:rsidRPr="00FD414E" w:rsidRDefault="00FD414E">
      <w:pPr>
        <w:ind w:left="135"/>
        <w:rPr>
          <w:rFonts w:ascii="Arial" w:eastAsia="Arial" w:hAnsi="Arial" w:cs="Arial"/>
          <w:sz w:val="24"/>
          <w:szCs w:val="24"/>
          <w:lang w:val="ru-RU"/>
        </w:rPr>
      </w:pPr>
      <w:r w:rsidRPr="00FD414E">
        <w:rPr>
          <w:rFonts w:ascii="Arial" w:hAnsi="Arial"/>
          <w:color w:val="2A2D2D"/>
          <w:w w:val="105"/>
          <w:sz w:val="23"/>
          <w:lang w:val="ru-RU"/>
        </w:rPr>
        <w:t>Для</w:t>
      </w:r>
      <w:r w:rsidRPr="00FD414E">
        <w:rPr>
          <w:rFonts w:ascii="Arial" w:hAnsi="Arial"/>
          <w:color w:val="2A2D2D"/>
          <w:spacing w:val="3"/>
          <w:w w:val="105"/>
          <w:sz w:val="23"/>
          <w:lang w:val="ru-RU"/>
        </w:rPr>
        <w:t xml:space="preserve"> </w:t>
      </w:r>
      <w:r w:rsidRPr="00FD414E">
        <w:rPr>
          <w:rFonts w:ascii="Arial" w:hAnsi="Arial"/>
          <w:color w:val="181C1A"/>
          <w:w w:val="105"/>
          <w:sz w:val="23"/>
          <w:lang w:val="ru-RU"/>
        </w:rPr>
        <w:t>вратарей:</w:t>
      </w:r>
      <w:r w:rsidRPr="00FD414E">
        <w:rPr>
          <w:rFonts w:ascii="Arial" w:hAnsi="Arial"/>
          <w:color w:val="181C1A"/>
          <w:spacing w:val="7"/>
          <w:w w:val="105"/>
          <w:sz w:val="23"/>
          <w:lang w:val="ru-RU"/>
        </w:rPr>
        <w:t xml:space="preserve"> </w:t>
      </w:r>
      <w:r w:rsidRPr="00FD414E">
        <w:rPr>
          <w:rFonts w:ascii="Arial" w:hAnsi="Arial"/>
          <w:color w:val="181C1A"/>
          <w:w w:val="105"/>
          <w:sz w:val="24"/>
          <w:lang w:val="ru-RU"/>
        </w:rPr>
        <w:t>прыжки</w:t>
      </w:r>
      <w:r w:rsidRPr="00FD414E">
        <w:rPr>
          <w:rFonts w:ascii="Arial" w:hAnsi="Arial"/>
          <w:color w:val="181C1A"/>
          <w:spacing w:val="-5"/>
          <w:w w:val="105"/>
          <w:sz w:val="24"/>
          <w:lang w:val="ru-RU"/>
        </w:rPr>
        <w:t xml:space="preserve"> </w:t>
      </w:r>
      <w:r w:rsidRPr="00FD414E">
        <w:rPr>
          <w:rFonts w:ascii="Arial" w:hAnsi="Arial"/>
          <w:color w:val="181C1A"/>
          <w:w w:val="105"/>
          <w:sz w:val="24"/>
          <w:lang w:val="ru-RU"/>
        </w:rPr>
        <w:t>в</w:t>
      </w:r>
      <w:r w:rsidRPr="00FD414E">
        <w:rPr>
          <w:rFonts w:ascii="Arial" w:hAnsi="Arial"/>
          <w:color w:val="181C1A"/>
          <w:spacing w:val="-27"/>
          <w:w w:val="105"/>
          <w:sz w:val="24"/>
          <w:lang w:val="ru-RU"/>
        </w:rPr>
        <w:t xml:space="preserve"> </w:t>
      </w:r>
      <w:r w:rsidRPr="00FD414E">
        <w:rPr>
          <w:rFonts w:ascii="Arial" w:hAnsi="Arial"/>
          <w:color w:val="181C1A"/>
          <w:w w:val="105"/>
          <w:sz w:val="24"/>
          <w:lang w:val="ru-RU"/>
        </w:rPr>
        <w:t>сторону</w:t>
      </w:r>
      <w:r w:rsidRPr="00FD414E">
        <w:rPr>
          <w:rFonts w:ascii="Arial" w:hAnsi="Arial"/>
          <w:color w:val="181C1A"/>
          <w:spacing w:val="-6"/>
          <w:w w:val="105"/>
          <w:sz w:val="24"/>
          <w:lang w:val="ru-RU"/>
        </w:rPr>
        <w:t xml:space="preserve"> </w:t>
      </w:r>
      <w:r w:rsidRPr="00FD414E">
        <w:rPr>
          <w:rFonts w:ascii="Arial" w:hAnsi="Arial"/>
          <w:color w:val="181C1A"/>
          <w:w w:val="105"/>
          <w:sz w:val="24"/>
          <w:lang w:val="ru-RU"/>
        </w:rPr>
        <w:t>с</w:t>
      </w:r>
      <w:r w:rsidRPr="00FD414E">
        <w:rPr>
          <w:rFonts w:ascii="Arial" w:hAnsi="Arial"/>
          <w:color w:val="181C1A"/>
          <w:spacing w:val="-9"/>
          <w:w w:val="105"/>
          <w:sz w:val="24"/>
          <w:lang w:val="ru-RU"/>
        </w:rPr>
        <w:t xml:space="preserve"> </w:t>
      </w:r>
      <w:r w:rsidRPr="00FD414E">
        <w:rPr>
          <w:rFonts w:ascii="Arial" w:hAnsi="Arial"/>
          <w:color w:val="181C1A"/>
          <w:w w:val="105"/>
          <w:sz w:val="24"/>
          <w:lang w:val="ru-RU"/>
        </w:rPr>
        <w:t>падеи</w:t>
      </w:r>
      <w:r>
        <w:rPr>
          <w:rFonts w:ascii="Arial" w:hAnsi="Arial"/>
          <w:color w:val="181C1A"/>
          <w:w w:val="105"/>
          <w:sz w:val="24"/>
        </w:rPr>
        <w:t>w</w:t>
      </w:r>
      <w:r w:rsidRPr="00FD414E">
        <w:rPr>
          <w:rFonts w:ascii="Arial" w:hAnsi="Arial"/>
          <w:color w:val="181C1A"/>
          <w:w w:val="105"/>
          <w:sz w:val="24"/>
          <w:lang w:val="ru-RU"/>
        </w:rPr>
        <w:t>ем</w:t>
      </w:r>
      <w:r w:rsidRPr="00FD414E">
        <w:rPr>
          <w:rFonts w:ascii="Arial" w:hAnsi="Arial"/>
          <w:color w:val="181C1A"/>
          <w:spacing w:val="-4"/>
          <w:w w:val="105"/>
          <w:sz w:val="24"/>
          <w:lang w:val="ru-RU"/>
        </w:rPr>
        <w:t xml:space="preserve"> </w:t>
      </w:r>
      <w:r w:rsidRPr="00FD414E">
        <w:rPr>
          <w:rFonts w:ascii="Arial" w:hAnsi="Arial"/>
          <w:color w:val="181C1A"/>
          <w:w w:val="105"/>
          <w:sz w:val="24"/>
          <w:lang w:val="ru-RU"/>
        </w:rPr>
        <w:t>перекатом.</w:t>
      </w:r>
    </w:p>
    <w:p w:rsidR="00B663C6" w:rsidRPr="00FD414E" w:rsidRDefault="00FD414E">
      <w:pPr>
        <w:spacing w:before="1" w:line="245" w:lineRule="auto"/>
        <w:ind w:left="154" w:right="256"/>
        <w:rPr>
          <w:rFonts w:ascii="Arial" w:eastAsia="Arial" w:hAnsi="Arial" w:cs="Arial"/>
          <w:sz w:val="24"/>
          <w:szCs w:val="24"/>
          <w:lang w:val="ru-RU"/>
        </w:rPr>
      </w:pPr>
      <w:r w:rsidRPr="00FD414E">
        <w:rPr>
          <w:rFonts w:ascii="Arial" w:hAnsi="Arial"/>
          <w:color w:val="2A2D2D"/>
          <w:w w:val="105"/>
          <w:sz w:val="24"/>
          <w:lang w:val="ru-RU"/>
        </w:rPr>
        <w:t xml:space="preserve">Повороты </w:t>
      </w:r>
      <w:r w:rsidRPr="00FD414E">
        <w:rPr>
          <w:rFonts w:ascii="Arial" w:hAnsi="Arial"/>
          <w:color w:val="181C1A"/>
          <w:w w:val="105"/>
          <w:sz w:val="24"/>
          <w:lang w:val="ru-RU"/>
        </w:rPr>
        <w:t>во</w:t>
      </w:r>
      <w:r w:rsidRPr="00FD414E">
        <w:rPr>
          <w:rFonts w:ascii="Arial" w:hAnsi="Arial"/>
          <w:color w:val="181C1A"/>
          <w:spacing w:val="-8"/>
          <w:w w:val="105"/>
          <w:sz w:val="24"/>
          <w:lang w:val="ru-RU"/>
        </w:rPr>
        <w:t xml:space="preserve"> </w:t>
      </w:r>
      <w:r w:rsidRPr="00FD414E">
        <w:rPr>
          <w:rFonts w:ascii="Arial" w:hAnsi="Arial"/>
          <w:color w:val="181C1A"/>
          <w:w w:val="105"/>
          <w:sz w:val="24"/>
          <w:lang w:val="ru-RU"/>
        </w:rPr>
        <w:t>время</w:t>
      </w:r>
      <w:r w:rsidRPr="00FD414E">
        <w:rPr>
          <w:rFonts w:ascii="Arial" w:hAnsi="Arial"/>
          <w:color w:val="181C1A"/>
          <w:spacing w:val="-6"/>
          <w:w w:val="105"/>
          <w:sz w:val="24"/>
          <w:lang w:val="ru-RU"/>
        </w:rPr>
        <w:t xml:space="preserve"> </w:t>
      </w:r>
      <w:r w:rsidRPr="00FD414E">
        <w:rPr>
          <w:rFonts w:ascii="Arial" w:hAnsi="Arial"/>
          <w:color w:val="181C1A"/>
          <w:w w:val="105"/>
          <w:sz w:val="24"/>
          <w:lang w:val="ru-RU"/>
        </w:rPr>
        <w:t>бега</w:t>
      </w:r>
      <w:r w:rsidRPr="00FD414E">
        <w:rPr>
          <w:rFonts w:ascii="Arial" w:hAnsi="Arial"/>
          <w:color w:val="181C1A"/>
          <w:spacing w:val="-10"/>
          <w:w w:val="105"/>
          <w:sz w:val="24"/>
          <w:lang w:val="ru-RU"/>
        </w:rPr>
        <w:t xml:space="preserve"> </w:t>
      </w:r>
      <w:r w:rsidRPr="00FD414E">
        <w:rPr>
          <w:rFonts w:ascii="Arial" w:hAnsi="Arial"/>
          <w:color w:val="181C1A"/>
          <w:w w:val="105"/>
          <w:sz w:val="24"/>
          <w:lang w:val="ru-RU"/>
        </w:rPr>
        <w:t>/вперед</w:t>
      </w:r>
      <w:r w:rsidRPr="00FD414E">
        <w:rPr>
          <w:rFonts w:ascii="Arial" w:hAnsi="Arial"/>
          <w:color w:val="181C1A"/>
          <w:spacing w:val="15"/>
          <w:w w:val="105"/>
          <w:sz w:val="24"/>
          <w:lang w:val="ru-RU"/>
        </w:rPr>
        <w:t xml:space="preserve"> </w:t>
      </w:r>
      <w:r w:rsidRPr="00FD414E">
        <w:rPr>
          <w:rFonts w:ascii="Arial" w:hAnsi="Arial"/>
          <w:color w:val="181C1A"/>
          <w:w w:val="105"/>
          <w:sz w:val="24"/>
          <w:lang w:val="ru-RU"/>
        </w:rPr>
        <w:t>и</w:t>
      </w:r>
      <w:r w:rsidRPr="00FD414E">
        <w:rPr>
          <w:rFonts w:ascii="Arial" w:hAnsi="Arial"/>
          <w:color w:val="181C1A"/>
          <w:spacing w:val="-12"/>
          <w:w w:val="105"/>
          <w:sz w:val="24"/>
          <w:lang w:val="ru-RU"/>
        </w:rPr>
        <w:t xml:space="preserve"> </w:t>
      </w:r>
      <w:r w:rsidRPr="00FD414E">
        <w:rPr>
          <w:rFonts w:ascii="Arial" w:hAnsi="Arial"/>
          <w:color w:val="181C1A"/>
          <w:w w:val="105"/>
          <w:sz w:val="24"/>
          <w:lang w:val="ru-RU"/>
        </w:rPr>
        <w:t>назад/</w:t>
      </w:r>
      <w:r w:rsidRPr="00FD414E">
        <w:rPr>
          <w:rFonts w:ascii="Arial" w:hAnsi="Arial"/>
          <w:color w:val="181C1A"/>
          <w:spacing w:val="6"/>
          <w:w w:val="105"/>
          <w:sz w:val="24"/>
          <w:lang w:val="ru-RU"/>
        </w:rPr>
        <w:t xml:space="preserve"> </w:t>
      </w:r>
      <w:r w:rsidRPr="00FD414E">
        <w:rPr>
          <w:rFonts w:ascii="Arial" w:hAnsi="Arial"/>
          <w:color w:val="181C1A"/>
          <w:w w:val="105"/>
          <w:sz w:val="24"/>
          <w:lang w:val="ru-RU"/>
        </w:rPr>
        <w:t>направо,</w:t>
      </w:r>
      <w:r w:rsidRPr="00FD414E">
        <w:rPr>
          <w:rFonts w:ascii="Arial" w:hAnsi="Arial"/>
          <w:color w:val="181C1A"/>
          <w:spacing w:val="-1"/>
          <w:w w:val="105"/>
          <w:sz w:val="24"/>
          <w:lang w:val="ru-RU"/>
        </w:rPr>
        <w:t xml:space="preserve"> </w:t>
      </w:r>
      <w:r w:rsidRPr="00FD414E">
        <w:rPr>
          <w:rFonts w:ascii="Arial" w:hAnsi="Arial"/>
          <w:color w:val="181C1A"/>
          <w:w w:val="105"/>
          <w:sz w:val="24"/>
          <w:lang w:val="ru-RU"/>
        </w:rPr>
        <w:t>налево</w:t>
      </w:r>
      <w:r w:rsidRPr="00FD414E">
        <w:rPr>
          <w:rFonts w:ascii="Arial" w:hAnsi="Arial"/>
          <w:color w:val="181C1A"/>
          <w:spacing w:val="6"/>
          <w:w w:val="105"/>
          <w:sz w:val="24"/>
          <w:lang w:val="ru-RU"/>
        </w:rPr>
        <w:t xml:space="preserve"> </w:t>
      </w:r>
      <w:r w:rsidRPr="00FD414E">
        <w:rPr>
          <w:rFonts w:ascii="Arial" w:hAnsi="Arial"/>
          <w:color w:val="181C1A"/>
          <w:w w:val="105"/>
          <w:sz w:val="24"/>
          <w:lang w:val="ru-RU"/>
        </w:rPr>
        <w:t>и</w:t>
      </w:r>
      <w:r w:rsidRPr="00FD414E">
        <w:rPr>
          <w:rFonts w:ascii="Arial" w:hAnsi="Arial"/>
          <w:color w:val="181C1A"/>
          <w:spacing w:val="-13"/>
          <w:w w:val="105"/>
          <w:sz w:val="24"/>
          <w:lang w:val="ru-RU"/>
        </w:rPr>
        <w:t xml:space="preserve"> </w:t>
      </w:r>
      <w:r w:rsidRPr="00FD414E">
        <w:rPr>
          <w:rFonts w:ascii="Arial" w:hAnsi="Arial"/>
          <w:color w:val="181C1A"/>
          <w:w w:val="105"/>
          <w:sz w:val="24"/>
          <w:lang w:val="ru-RU"/>
        </w:rPr>
        <w:t>кругом</w:t>
      </w:r>
      <w:r w:rsidRPr="00FD414E">
        <w:rPr>
          <w:rFonts w:ascii="Arial" w:hAnsi="Arial"/>
          <w:color w:val="181C1A"/>
          <w:spacing w:val="-19"/>
          <w:w w:val="105"/>
          <w:sz w:val="24"/>
          <w:lang w:val="ru-RU"/>
        </w:rPr>
        <w:t xml:space="preserve"> </w:t>
      </w:r>
      <w:r w:rsidRPr="00FD414E">
        <w:rPr>
          <w:rFonts w:ascii="Arial" w:hAnsi="Arial"/>
          <w:color w:val="181C1A"/>
          <w:w w:val="105"/>
          <w:sz w:val="24"/>
          <w:lang w:val="ru-RU"/>
        </w:rPr>
        <w:t>/переступая</w:t>
      </w:r>
      <w:r w:rsidRPr="00FD414E">
        <w:rPr>
          <w:rFonts w:ascii="Arial" w:hAnsi="Arial"/>
          <w:color w:val="181C1A"/>
          <w:w w:val="102"/>
          <w:sz w:val="24"/>
          <w:lang w:val="ru-RU"/>
        </w:rPr>
        <w:t xml:space="preserve"> </w:t>
      </w:r>
      <w:r w:rsidRPr="00FD414E">
        <w:rPr>
          <w:rFonts w:ascii="Arial" w:hAnsi="Arial"/>
          <w:color w:val="2A2D2D"/>
          <w:w w:val="105"/>
          <w:sz w:val="24"/>
          <w:lang w:val="ru-RU"/>
        </w:rPr>
        <w:t>и</w:t>
      </w:r>
      <w:r w:rsidRPr="00FD414E">
        <w:rPr>
          <w:rFonts w:ascii="Arial" w:hAnsi="Arial"/>
          <w:color w:val="2A2D2D"/>
          <w:spacing w:val="-9"/>
          <w:w w:val="105"/>
          <w:sz w:val="24"/>
          <w:lang w:val="ru-RU"/>
        </w:rPr>
        <w:t xml:space="preserve"> </w:t>
      </w:r>
      <w:r w:rsidRPr="00FD414E">
        <w:rPr>
          <w:rFonts w:ascii="Arial" w:hAnsi="Arial"/>
          <w:color w:val="2A2D2D"/>
          <w:w w:val="105"/>
          <w:sz w:val="24"/>
          <w:lang w:val="ru-RU"/>
        </w:rPr>
        <w:t>на</w:t>
      </w:r>
      <w:r w:rsidRPr="00FD414E">
        <w:rPr>
          <w:rFonts w:ascii="Arial" w:hAnsi="Arial"/>
          <w:color w:val="2A2D2D"/>
          <w:spacing w:val="-6"/>
          <w:w w:val="105"/>
          <w:sz w:val="24"/>
          <w:lang w:val="ru-RU"/>
        </w:rPr>
        <w:t xml:space="preserve"> </w:t>
      </w:r>
      <w:r w:rsidRPr="00FD414E">
        <w:rPr>
          <w:rFonts w:ascii="Arial" w:hAnsi="Arial"/>
          <w:color w:val="181C1A"/>
          <w:w w:val="105"/>
          <w:sz w:val="24"/>
          <w:lang w:val="ru-RU"/>
        </w:rPr>
        <w:t>одной</w:t>
      </w:r>
      <w:r w:rsidRPr="00FD414E">
        <w:rPr>
          <w:rFonts w:ascii="Arial" w:hAnsi="Arial"/>
          <w:color w:val="181C1A"/>
          <w:spacing w:val="14"/>
          <w:w w:val="105"/>
          <w:sz w:val="24"/>
          <w:lang w:val="ru-RU"/>
        </w:rPr>
        <w:t xml:space="preserve"> </w:t>
      </w:r>
      <w:r w:rsidRPr="00FD414E">
        <w:rPr>
          <w:rFonts w:ascii="Arial" w:hAnsi="Arial"/>
          <w:color w:val="181C1A"/>
          <w:w w:val="105"/>
          <w:sz w:val="24"/>
          <w:lang w:val="ru-RU"/>
        </w:rPr>
        <w:t>ноге/.</w:t>
      </w:r>
    </w:p>
    <w:p w:rsidR="00B663C6" w:rsidRPr="00FD414E" w:rsidRDefault="00FD414E">
      <w:pPr>
        <w:spacing w:line="271" w:lineRule="exact"/>
        <w:ind w:left="144"/>
        <w:rPr>
          <w:rFonts w:ascii="Arial" w:eastAsia="Arial" w:hAnsi="Arial" w:cs="Arial"/>
          <w:sz w:val="24"/>
          <w:szCs w:val="24"/>
          <w:lang w:val="ru-RU"/>
        </w:rPr>
      </w:pPr>
      <w:r w:rsidRPr="00FD414E">
        <w:rPr>
          <w:rFonts w:ascii="Arial" w:hAnsi="Arial"/>
          <w:color w:val="2A2D2D"/>
          <w:w w:val="110"/>
          <w:sz w:val="24"/>
          <w:lang w:val="ru-RU"/>
        </w:rPr>
        <w:t>Остановка</w:t>
      </w:r>
      <w:r w:rsidRPr="00FD414E">
        <w:rPr>
          <w:rFonts w:ascii="Arial" w:hAnsi="Arial"/>
          <w:color w:val="2A2D2D"/>
          <w:spacing w:val="-30"/>
          <w:w w:val="110"/>
          <w:sz w:val="24"/>
          <w:lang w:val="ru-RU"/>
        </w:rPr>
        <w:t xml:space="preserve"> </w:t>
      </w:r>
      <w:r w:rsidRPr="00FD414E">
        <w:rPr>
          <w:rFonts w:ascii="Arial" w:hAnsi="Arial"/>
          <w:color w:val="181C1A"/>
          <w:w w:val="110"/>
          <w:sz w:val="24"/>
          <w:lang w:val="ru-RU"/>
        </w:rPr>
        <w:t>во</w:t>
      </w:r>
      <w:r w:rsidRPr="00FD414E">
        <w:rPr>
          <w:rFonts w:ascii="Arial" w:hAnsi="Arial"/>
          <w:color w:val="181C1A"/>
          <w:spacing w:val="-42"/>
          <w:w w:val="110"/>
          <w:sz w:val="24"/>
          <w:lang w:val="ru-RU"/>
        </w:rPr>
        <w:t xml:space="preserve"> </w:t>
      </w:r>
      <w:r w:rsidRPr="00FD414E">
        <w:rPr>
          <w:rFonts w:ascii="Arial" w:hAnsi="Arial"/>
          <w:color w:val="181C1A"/>
          <w:w w:val="110"/>
          <w:sz w:val="24"/>
          <w:lang w:val="ru-RU"/>
        </w:rPr>
        <w:t>время</w:t>
      </w:r>
      <w:r w:rsidRPr="00FD414E">
        <w:rPr>
          <w:rFonts w:ascii="Arial" w:hAnsi="Arial"/>
          <w:color w:val="181C1A"/>
          <w:spacing w:val="-39"/>
          <w:w w:val="110"/>
          <w:sz w:val="24"/>
          <w:lang w:val="ru-RU"/>
        </w:rPr>
        <w:t xml:space="preserve"> </w:t>
      </w:r>
      <w:r w:rsidRPr="00FD414E">
        <w:rPr>
          <w:rFonts w:ascii="Arial" w:hAnsi="Arial"/>
          <w:color w:val="181C1A"/>
          <w:w w:val="110"/>
          <w:sz w:val="24"/>
          <w:lang w:val="ru-RU"/>
        </w:rPr>
        <w:t>бега</w:t>
      </w:r>
      <w:r w:rsidRPr="00FD414E">
        <w:rPr>
          <w:rFonts w:ascii="Arial" w:hAnsi="Arial"/>
          <w:color w:val="181C1A"/>
          <w:spacing w:val="-43"/>
          <w:w w:val="110"/>
          <w:sz w:val="24"/>
          <w:lang w:val="ru-RU"/>
        </w:rPr>
        <w:t xml:space="preserve"> </w:t>
      </w:r>
      <w:r w:rsidRPr="00FD414E">
        <w:rPr>
          <w:rFonts w:ascii="Arial" w:hAnsi="Arial"/>
          <w:color w:val="181C1A"/>
          <w:w w:val="110"/>
          <w:sz w:val="24"/>
          <w:lang w:val="ru-RU"/>
        </w:rPr>
        <w:t>-</w:t>
      </w:r>
      <w:r w:rsidRPr="00FD414E">
        <w:rPr>
          <w:rFonts w:ascii="Arial" w:hAnsi="Arial"/>
          <w:color w:val="181C1A"/>
          <w:spacing w:val="-51"/>
          <w:w w:val="110"/>
          <w:sz w:val="24"/>
          <w:lang w:val="ru-RU"/>
        </w:rPr>
        <w:t xml:space="preserve"> </w:t>
      </w:r>
      <w:r w:rsidRPr="00FD414E">
        <w:rPr>
          <w:rFonts w:ascii="Arial" w:hAnsi="Arial"/>
          <w:color w:val="181C1A"/>
          <w:w w:val="110"/>
          <w:sz w:val="24"/>
          <w:lang w:val="ru-RU"/>
        </w:rPr>
        <w:t>выпадом,</w:t>
      </w:r>
      <w:r w:rsidRPr="00FD414E">
        <w:rPr>
          <w:rFonts w:ascii="Arial" w:hAnsi="Arial"/>
          <w:color w:val="181C1A"/>
          <w:spacing w:val="-35"/>
          <w:w w:val="110"/>
          <w:sz w:val="24"/>
          <w:lang w:val="ru-RU"/>
        </w:rPr>
        <w:t xml:space="preserve"> </w:t>
      </w:r>
      <w:r w:rsidRPr="00FD414E">
        <w:rPr>
          <w:rFonts w:ascii="Arial" w:hAnsi="Arial"/>
          <w:color w:val="181C1A"/>
          <w:w w:val="110"/>
          <w:sz w:val="24"/>
          <w:lang w:val="ru-RU"/>
        </w:rPr>
        <w:t>прыжком</w:t>
      </w:r>
      <w:r w:rsidRPr="00FD414E">
        <w:rPr>
          <w:rFonts w:ascii="Arial" w:hAnsi="Arial"/>
          <w:color w:val="181C1A"/>
          <w:spacing w:val="-32"/>
          <w:w w:val="110"/>
          <w:sz w:val="24"/>
          <w:lang w:val="ru-RU"/>
        </w:rPr>
        <w:t xml:space="preserve"> </w:t>
      </w:r>
      <w:r w:rsidRPr="00FD414E">
        <w:rPr>
          <w:rFonts w:ascii="Arial" w:hAnsi="Arial"/>
          <w:color w:val="181C1A"/>
          <w:w w:val="110"/>
          <w:sz w:val="24"/>
          <w:lang w:val="ru-RU"/>
        </w:rPr>
        <w:t>и</w:t>
      </w:r>
      <w:r w:rsidRPr="00FD414E">
        <w:rPr>
          <w:rFonts w:ascii="Arial" w:hAnsi="Arial"/>
          <w:color w:val="181C1A"/>
          <w:spacing w:val="-45"/>
          <w:w w:val="110"/>
          <w:sz w:val="24"/>
          <w:lang w:val="ru-RU"/>
        </w:rPr>
        <w:t xml:space="preserve"> </w:t>
      </w:r>
      <w:r w:rsidRPr="00FD414E">
        <w:rPr>
          <w:rFonts w:ascii="Arial" w:hAnsi="Arial"/>
          <w:color w:val="181C1A"/>
          <w:w w:val="110"/>
          <w:sz w:val="24"/>
          <w:lang w:val="ru-RU"/>
        </w:rPr>
        <w:t>переступанием.</w:t>
      </w:r>
    </w:p>
    <w:p w:rsidR="00B663C6" w:rsidRPr="00FD414E" w:rsidRDefault="00B663C6">
      <w:pPr>
        <w:rPr>
          <w:rFonts w:ascii="Arial" w:eastAsia="Arial" w:hAnsi="Arial" w:cs="Arial"/>
          <w:sz w:val="24"/>
          <w:szCs w:val="24"/>
          <w:lang w:val="ru-RU"/>
        </w:rPr>
      </w:pPr>
    </w:p>
    <w:p w:rsidR="00B663C6" w:rsidRPr="00FD414E" w:rsidRDefault="00B663C6">
      <w:pPr>
        <w:rPr>
          <w:rFonts w:ascii="Arial" w:eastAsia="Arial" w:hAnsi="Arial" w:cs="Arial"/>
          <w:sz w:val="24"/>
          <w:szCs w:val="24"/>
          <w:lang w:val="ru-RU"/>
        </w:rPr>
      </w:pPr>
    </w:p>
    <w:p w:rsidR="00B663C6" w:rsidRPr="00FD414E" w:rsidRDefault="00B663C6">
      <w:pPr>
        <w:rPr>
          <w:rFonts w:ascii="Arial" w:eastAsia="Arial" w:hAnsi="Arial" w:cs="Arial"/>
          <w:sz w:val="24"/>
          <w:szCs w:val="24"/>
          <w:lang w:val="ru-RU"/>
        </w:rPr>
      </w:pPr>
    </w:p>
    <w:p w:rsidR="00B663C6" w:rsidRPr="00FD414E" w:rsidRDefault="00B663C6">
      <w:pPr>
        <w:spacing w:before="9"/>
        <w:rPr>
          <w:rFonts w:ascii="Arial" w:eastAsia="Arial" w:hAnsi="Arial" w:cs="Arial"/>
          <w:sz w:val="23"/>
          <w:szCs w:val="23"/>
          <w:lang w:val="ru-RU"/>
        </w:rPr>
      </w:pPr>
    </w:p>
    <w:p w:rsidR="00B663C6" w:rsidRPr="00FD414E" w:rsidRDefault="00FD414E">
      <w:pPr>
        <w:spacing w:line="247" w:lineRule="auto"/>
        <w:ind w:left="3615" w:right="973" w:hanging="2415"/>
        <w:rPr>
          <w:rFonts w:ascii="Arial" w:eastAsia="Arial" w:hAnsi="Arial" w:cs="Arial"/>
          <w:sz w:val="31"/>
          <w:szCs w:val="31"/>
          <w:lang w:val="ru-RU"/>
        </w:rPr>
      </w:pPr>
      <w:r w:rsidRPr="00FD414E">
        <w:rPr>
          <w:rFonts w:ascii="Arial" w:hAnsi="Arial"/>
          <w:color w:val="2A2D2D"/>
          <w:sz w:val="31"/>
          <w:lang w:val="ru-RU"/>
        </w:rPr>
        <w:t>ИЗУЧЕНИЕ</w:t>
      </w:r>
      <w:r w:rsidRPr="00FD414E">
        <w:rPr>
          <w:rFonts w:ascii="Arial" w:hAnsi="Arial"/>
          <w:color w:val="2A2D2D"/>
          <w:spacing w:val="57"/>
          <w:sz w:val="31"/>
          <w:lang w:val="ru-RU"/>
        </w:rPr>
        <w:t xml:space="preserve"> </w:t>
      </w:r>
      <w:r w:rsidRPr="00FD414E">
        <w:rPr>
          <w:rFonts w:ascii="Arial" w:hAnsi="Arial"/>
          <w:color w:val="181C1A"/>
          <w:sz w:val="31"/>
          <w:lang w:val="ru-RU"/>
        </w:rPr>
        <w:t>И</w:t>
      </w:r>
      <w:r w:rsidRPr="00FD414E">
        <w:rPr>
          <w:rFonts w:ascii="Arial" w:hAnsi="Arial"/>
          <w:color w:val="181C1A"/>
          <w:spacing w:val="19"/>
          <w:sz w:val="31"/>
          <w:lang w:val="ru-RU"/>
        </w:rPr>
        <w:t xml:space="preserve"> </w:t>
      </w:r>
      <w:r w:rsidRPr="00FD414E">
        <w:rPr>
          <w:rFonts w:ascii="Arial" w:hAnsi="Arial"/>
          <w:color w:val="181C1A"/>
          <w:sz w:val="31"/>
          <w:lang w:val="ru-RU"/>
        </w:rPr>
        <w:t xml:space="preserve">СОВЕРШЕНСТВОВАНИЕ </w:t>
      </w:r>
      <w:r w:rsidRPr="00FD414E">
        <w:rPr>
          <w:rFonts w:ascii="Arial" w:hAnsi="Arial"/>
          <w:color w:val="181C1A"/>
          <w:spacing w:val="10"/>
          <w:sz w:val="31"/>
          <w:lang w:val="ru-RU"/>
        </w:rPr>
        <w:t xml:space="preserve"> </w:t>
      </w:r>
      <w:r w:rsidRPr="00FD414E">
        <w:rPr>
          <w:rFonts w:ascii="Arial" w:hAnsi="Arial"/>
          <w:color w:val="181C1A"/>
          <w:sz w:val="31"/>
          <w:lang w:val="ru-RU"/>
        </w:rPr>
        <w:t>ТЕХНИ</w:t>
      </w:r>
      <w:r w:rsidRPr="00FD414E">
        <w:rPr>
          <w:rFonts w:ascii="Arial" w:hAnsi="Arial"/>
          <w:color w:val="181C1A"/>
          <w:spacing w:val="35"/>
          <w:sz w:val="31"/>
          <w:lang w:val="ru-RU"/>
        </w:rPr>
        <w:t>К</w:t>
      </w:r>
      <w:r w:rsidRPr="00FD414E">
        <w:rPr>
          <w:rFonts w:ascii="Arial" w:hAnsi="Arial"/>
          <w:color w:val="444644"/>
          <w:sz w:val="31"/>
          <w:lang w:val="ru-RU"/>
        </w:rPr>
        <w:t>И</w:t>
      </w:r>
      <w:r w:rsidRPr="00FD414E">
        <w:rPr>
          <w:rFonts w:ascii="Arial" w:hAnsi="Arial"/>
          <w:color w:val="444644"/>
          <w:spacing w:val="72"/>
          <w:w w:val="104"/>
          <w:sz w:val="31"/>
          <w:lang w:val="ru-RU"/>
        </w:rPr>
        <w:t xml:space="preserve"> </w:t>
      </w:r>
      <w:r w:rsidRPr="00FD414E">
        <w:rPr>
          <w:rFonts w:ascii="Arial" w:hAnsi="Arial"/>
          <w:color w:val="181C1A"/>
          <w:sz w:val="31"/>
          <w:lang w:val="ru-RU"/>
        </w:rPr>
        <w:t>И</w:t>
      </w:r>
      <w:r w:rsidRPr="00FD414E">
        <w:rPr>
          <w:rFonts w:ascii="Arial" w:hAnsi="Arial"/>
          <w:color w:val="181C1A"/>
          <w:spacing w:val="5"/>
          <w:sz w:val="31"/>
          <w:lang w:val="ru-RU"/>
        </w:rPr>
        <w:t xml:space="preserve"> </w:t>
      </w:r>
      <w:r w:rsidRPr="00FD414E">
        <w:rPr>
          <w:rFonts w:ascii="Arial" w:hAnsi="Arial"/>
          <w:color w:val="181C1A"/>
          <w:sz w:val="31"/>
          <w:lang w:val="ru-RU"/>
        </w:rPr>
        <w:t>ТАКТИКИ</w:t>
      </w:r>
      <w:r w:rsidRPr="00FD414E">
        <w:rPr>
          <w:rFonts w:ascii="Arial" w:hAnsi="Arial"/>
          <w:color w:val="181C1A"/>
          <w:spacing w:val="79"/>
          <w:sz w:val="31"/>
          <w:lang w:val="ru-RU"/>
        </w:rPr>
        <w:t xml:space="preserve"> </w:t>
      </w:r>
      <w:r w:rsidRPr="00FD414E">
        <w:rPr>
          <w:rFonts w:ascii="Arial" w:hAnsi="Arial"/>
          <w:color w:val="181C1A"/>
          <w:sz w:val="31"/>
          <w:lang w:val="ru-RU"/>
        </w:rPr>
        <w:t>ИГРЫ</w:t>
      </w:r>
    </w:p>
    <w:p w:rsidR="00B663C6" w:rsidRPr="00FD414E" w:rsidRDefault="00B663C6">
      <w:pPr>
        <w:spacing w:before="7"/>
        <w:rPr>
          <w:rFonts w:ascii="Arial" w:eastAsia="Arial" w:hAnsi="Arial" w:cs="Arial"/>
          <w:sz w:val="31"/>
          <w:szCs w:val="31"/>
          <w:lang w:val="ru-RU"/>
        </w:rPr>
      </w:pPr>
    </w:p>
    <w:p w:rsidR="00B663C6" w:rsidRPr="00FD414E" w:rsidRDefault="00FD414E">
      <w:pPr>
        <w:spacing w:line="363" w:lineRule="exact"/>
        <w:ind w:left="149"/>
        <w:rPr>
          <w:rFonts w:ascii="Arial" w:eastAsia="Arial" w:hAnsi="Arial" w:cs="Arial"/>
          <w:sz w:val="32"/>
          <w:szCs w:val="32"/>
          <w:lang w:val="ru-RU"/>
        </w:rPr>
      </w:pPr>
      <w:r w:rsidRPr="00FD414E">
        <w:rPr>
          <w:rFonts w:ascii="Arial" w:hAnsi="Arial"/>
          <w:color w:val="2A2D2D"/>
          <w:w w:val="105"/>
          <w:sz w:val="32"/>
          <w:lang w:val="ru-RU"/>
        </w:rPr>
        <w:t>Для</w:t>
      </w:r>
      <w:r w:rsidRPr="00FD414E">
        <w:rPr>
          <w:rFonts w:ascii="Arial" w:hAnsi="Arial"/>
          <w:color w:val="2A2D2D"/>
          <w:spacing w:val="7"/>
          <w:w w:val="105"/>
          <w:sz w:val="32"/>
          <w:lang w:val="ru-RU"/>
        </w:rPr>
        <w:t xml:space="preserve"> </w:t>
      </w:r>
      <w:r w:rsidRPr="00FD414E">
        <w:rPr>
          <w:rFonts w:ascii="Arial" w:hAnsi="Arial"/>
          <w:color w:val="181C1A"/>
          <w:w w:val="105"/>
          <w:sz w:val="32"/>
          <w:lang w:val="ru-RU"/>
        </w:rPr>
        <w:t>этапа</w:t>
      </w:r>
      <w:r w:rsidRPr="00FD414E">
        <w:rPr>
          <w:rFonts w:ascii="Arial" w:hAnsi="Arial"/>
          <w:color w:val="181C1A"/>
          <w:spacing w:val="17"/>
          <w:w w:val="105"/>
          <w:sz w:val="32"/>
          <w:lang w:val="ru-RU"/>
        </w:rPr>
        <w:t xml:space="preserve"> </w:t>
      </w:r>
      <w:r w:rsidRPr="00FD414E">
        <w:rPr>
          <w:rFonts w:ascii="Arial" w:hAnsi="Arial"/>
          <w:color w:val="2A2D2D"/>
          <w:w w:val="105"/>
          <w:sz w:val="32"/>
          <w:lang w:val="ru-RU"/>
        </w:rPr>
        <w:t>начальной</w:t>
      </w:r>
      <w:r w:rsidRPr="00FD414E">
        <w:rPr>
          <w:rFonts w:ascii="Arial" w:hAnsi="Arial"/>
          <w:color w:val="2A2D2D"/>
          <w:spacing w:val="18"/>
          <w:w w:val="105"/>
          <w:sz w:val="32"/>
          <w:lang w:val="ru-RU"/>
        </w:rPr>
        <w:t xml:space="preserve"> </w:t>
      </w:r>
      <w:r w:rsidRPr="00FD414E">
        <w:rPr>
          <w:rFonts w:ascii="Arial" w:hAnsi="Arial"/>
          <w:color w:val="181C1A"/>
          <w:w w:val="105"/>
          <w:sz w:val="32"/>
          <w:lang w:val="ru-RU"/>
        </w:rPr>
        <w:t>подготовки</w:t>
      </w:r>
    </w:p>
    <w:p w:rsidR="00B663C6" w:rsidRPr="00FD414E" w:rsidRDefault="00FD414E">
      <w:pPr>
        <w:tabs>
          <w:tab w:val="left" w:pos="4691"/>
        </w:tabs>
        <w:spacing w:line="317" w:lineRule="exact"/>
        <w:ind w:left="154"/>
        <w:rPr>
          <w:rFonts w:ascii="Arial" w:eastAsia="Arial" w:hAnsi="Arial" w:cs="Arial"/>
          <w:sz w:val="28"/>
          <w:szCs w:val="28"/>
          <w:lang w:val="ru-RU"/>
        </w:rPr>
      </w:pPr>
      <w:r w:rsidRPr="00FD414E">
        <w:rPr>
          <w:rFonts w:ascii="Arial" w:hAnsi="Arial"/>
          <w:color w:val="2A2D2D"/>
          <w:sz w:val="28"/>
          <w:lang w:val="ru-RU"/>
        </w:rPr>
        <w:t xml:space="preserve">Техника </w:t>
      </w:r>
      <w:r w:rsidRPr="00FD414E">
        <w:rPr>
          <w:rFonts w:ascii="Arial" w:hAnsi="Arial"/>
          <w:color w:val="2A2D2D"/>
          <w:spacing w:val="50"/>
          <w:sz w:val="28"/>
          <w:lang w:val="ru-RU"/>
        </w:rPr>
        <w:t xml:space="preserve"> </w:t>
      </w:r>
      <w:r w:rsidRPr="00FD414E">
        <w:rPr>
          <w:rFonts w:ascii="Arial" w:hAnsi="Arial"/>
          <w:color w:val="181C1A"/>
          <w:sz w:val="28"/>
          <w:lang w:val="ru-RU"/>
        </w:rPr>
        <w:t>игры</w:t>
      </w:r>
      <w:r w:rsidRPr="00FD414E">
        <w:rPr>
          <w:rFonts w:ascii="Arial" w:hAnsi="Arial"/>
          <w:color w:val="181C1A"/>
          <w:sz w:val="28"/>
          <w:lang w:val="ru-RU"/>
        </w:rPr>
        <w:tab/>
      </w:r>
      <w:r w:rsidRPr="00FD414E">
        <w:rPr>
          <w:rFonts w:ascii="Arial" w:hAnsi="Arial"/>
          <w:color w:val="2A2D2D"/>
          <w:sz w:val="28"/>
          <w:lang w:val="ru-RU"/>
        </w:rPr>
        <w:t>·</w:t>
      </w:r>
    </w:p>
    <w:p w:rsidR="00B663C6" w:rsidRPr="00FD414E" w:rsidRDefault="00FD414E">
      <w:pPr>
        <w:spacing w:before="8"/>
        <w:ind w:left="154"/>
        <w:rPr>
          <w:rFonts w:ascii="Arial" w:eastAsia="Arial" w:hAnsi="Arial" w:cs="Arial"/>
          <w:sz w:val="28"/>
          <w:szCs w:val="28"/>
          <w:lang w:val="ru-RU"/>
        </w:rPr>
      </w:pPr>
      <w:r w:rsidRPr="00FD414E">
        <w:rPr>
          <w:rFonts w:ascii="Arial" w:hAnsi="Arial"/>
          <w:color w:val="2A2D2D"/>
          <w:w w:val="105"/>
          <w:sz w:val="28"/>
          <w:lang w:val="ru-RU"/>
        </w:rPr>
        <w:t>Удары</w:t>
      </w:r>
      <w:r w:rsidRPr="00FD414E">
        <w:rPr>
          <w:rFonts w:ascii="Arial" w:hAnsi="Arial"/>
          <w:color w:val="2A2D2D"/>
          <w:spacing w:val="27"/>
          <w:w w:val="105"/>
          <w:sz w:val="28"/>
          <w:lang w:val="ru-RU"/>
        </w:rPr>
        <w:t xml:space="preserve"> </w:t>
      </w:r>
      <w:r w:rsidRPr="00FD414E">
        <w:rPr>
          <w:rFonts w:ascii="Arial" w:hAnsi="Arial"/>
          <w:color w:val="2A2D2D"/>
          <w:w w:val="105"/>
          <w:sz w:val="28"/>
          <w:lang w:val="ru-RU"/>
        </w:rPr>
        <w:t>по</w:t>
      </w:r>
      <w:r w:rsidRPr="00FD414E">
        <w:rPr>
          <w:rFonts w:ascii="Arial" w:hAnsi="Arial"/>
          <w:color w:val="2A2D2D"/>
          <w:spacing w:val="1"/>
          <w:w w:val="105"/>
          <w:sz w:val="28"/>
          <w:lang w:val="ru-RU"/>
        </w:rPr>
        <w:t xml:space="preserve"> </w:t>
      </w:r>
      <w:r w:rsidRPr="00FD414E">
        <w:rPr>
          <w:rFonts w:ascii="Arial" w:hAnsi="Arial"/>
          <w:color w:val="2A2D2D"/>
          <w:w w:val="105"/>
          <w:sz w:val="28"/>
          <w:lang w:val="ru-RU"/>
        </w:rPr>
        <w:t>мячу</w:t>
      </w:r>
      <w:r w:rsidRPr="00FD414E">
        <w:rPr>
          <w:rFonts w:ascii="Arial" w:hAnsi="Arial"/>
          <w:color w:val="2A2D2D"/>
          <w:spacing w:val="13"/>
          <w:w w:val="105"/>
          <w:sz w:val="28"/>
          <w:lang w:val="ru-RU"/>
        </w:rPr>
        <w:t xml:space="preserve"> </w:t>
      </w:r>
      <w:r w:rsidRPr="00FD414E">
        <w:rPr>
          <w:rFonts w:ascii="Arial" w:hAnsi="Arial"/>
          <w:color w:val="181C1A"/>
          <w:w w:val="105"/>
          <w:sz w:val="28"/>
          <w:lang w:val="ru-RU"/>
        </w:rPr>
        <w:t>ногой.</w:t>
      </w:r>
    </w:p>
    <w:p w:rsidR="00B663C6" w:rsidRPr="00FD414E" w:rsidRDefault="00FD414E">
      <w:pPr>
        <w:spacing w:before="26" w:line="254" w:lineRule="auto"/>
        <w:ind w:left="158" w:right="151" w:firstLine="133"/>
        <w:rPr>
          <w:rFonts w:ascii="Times New Roman" w:eastAsia="Times New Roman" w:hAnsi="Times New Roman" w:cs="Times New Roman"/>
          <w:sz w:val="26"/>
          <w:szCs w:val="26"/>
          <w:lang w:val="ru-RU"/>
        </w:rPr>
      </w:pPr>
      <w:r w:rsidRPr="00FD414E">
        <w:rPr>
          <w:rFonts w:ascii="Arial" w:hAnsi="Arial"/>
          <w:color w:val="181C1A"/>
          <w:spacing w:val="1"/>
          <w:w w:val="105"/>
          <w:sz w:val="26"/>
          <w:lang w:val="ru-RU"/>
        </w:rPr>
        <w:t>У</w:t>
      </w:r>
      <w:r w:rsidRPr="00FD414E">
        <w:rPr>
          <w:rFonts w:ascii="Times New Roman" w:hAnsi="Times New Roman"/>
          <w:color w:val="181C1A"/>
          <w:spacing w:val="2"/>
          <w:w w:val="105"/>
          <w:sz w:val="26"/>
          <w:lang w:val="ru-RU"/>
        </w:rPr>
        <w:t>дары</w:t>
      </w:r>
      <w:r w:rsidRPr="00FD414E">
        <w:rPr>
          <w:rFonts w:ascii="Times New Roman" w:hAnsi="Times New Roman"/>
          <w:color w:val="181C1A"/>
          <w:spacing w:val="1"/>
          <w:w w:val="105"/>
          <w:sz w:val="26"/>
          <w:lang w:val="ru-RU"/>
        </w:rPr>
        <w:t xml:space="preserve"> </w:t>
      </w:r>
      <w:r w:rsidRPr="00FD414E">
        <w:rPr>
          <w:rFonts w:ascii="Times New Roman" w:hAnsi="Times New Roman"/>
          <w:color w:val="2A2D2D"/>
          <w:w w:val="105"/>
          <w:sz w:val="26"/>
          <w:lang w:val="ru-RU"/>
        </w:rPr>
        <w:t>правой</w:t>
      </w:r>
      <w:r w:rsidRPr="00FD414E">
        <w:rPr>
          <w:rFonts w:ascii="Times New Roman" w:hAnsi="Times New Roman"/>
          <w:color w:val="2A2D2D"/>
          <w:spacing w:val="5"/>
          <w:w w:val="105"/>
          <w:sz w:val="26"/>
          <w:lang w:val="ru-RU"/>
        </w:rPr>
        <w:t xml:space="preserve"> </w:t>
      </w:r>
      <w:r w:rsidRPr="00FD414E">
        <w:rPr>
          <w:rFonts w:ascii="Times New Roman" w:hAnsi="Times New Roman"/>
          <w:color w:val="181C1A"/>
          <w:w w:val="105"/>
          <w:sz w:val="26"/>
          <w:lang w:val="ru-RU"/>
        </w:rPr>
        <w:t>и</w:t>
      </w:r>
      <w:r w:rsidRPr="00FD414E">
        <w:rPr>
          <w:rFonts w:ascii="Times New Roman" w:hAnsi="Times New Roman"/>
          <w:color w:val="181C1A"/>
          <w:spacing w:val="-8"/>
          <w:w w:val="105"/>
          <w:sz w:val="26"/>
          <w:lang w:val="ru-RU"/>
        </w:rPr>
        <w:t xml:space="preserve"> </w:t>
      </w:r>
      <w:r w:rsidRPr="00FD414E">
        <w:rPr>
          <w:rFonts w:ascii="Times New Roman" w:hAnsi="Times New Roman"/>
          <w:color w:val="181C1A"/>
          <w:w w:val="105"/>
          <w:sz w:val="26"/>
          <w:lang w:val="ru-RU"/>
        </w:rPr>
        <w:t>левой</w:t>
      </w:r>
      <w:r w:rsidRPr="00FD414E">
        <w:rPr>
          <w:rFonts w:ascii="Times New Roman" w:hAnsi="Times New Roman"/>
          <w:color w:val="181C1A"/>
          <w:spacing w:val="3"/>
          <w:w w:val="105"/>
          <w:sz w:val="26"/>
          <w:lang w:val="ru-RU"/>
        </w:rPr>
        <w:t xml:space="preserve"> </w:t>
      </w:r>
      <w:r w:rsidRPr="00FD414E">
        <w:rPr>
          <w:rFonts w:ascii="Times New Roman" w:hAnsi="Times New Roman"/>
          <w:color w:val="181C1A"/>
          <w:w w:val="105"/>
          <w:sz w:val="26"/>
          <w:lang w:val="ru-RU"/>
        </w:rPr>
        <w:t>ногой:</w:t>
      </w:r>
      <w:r w:rsidRPr="00FD414E">
        <w:rPr>
          <w:rFonts w:ascii="Times New Roman" w:hAnsi="Times New Roman"/>
          <w:color w:val="181C1A"/>
          <w:spacing w:val="10"/>
          <w:w w:val="105"/>
          <w:sz w:val="26"/>
          <w:lang w:val="ru-RU"/>
        </w:rPr>
        <w:t xml:space="preserve"> </w:t>
      </w:r>
      <w:r w:rsidRPr="00FD414E">
        <w:rPr>
          <w:rFonts w:ascii="Times New Roman" w:hAnsi="Times New Roman"/>
          <w:color w:val="181C1A"/>
          <w:w w:val="105"/>
          <w:sz w:val="26"/>
          <w:lang w:val="ru-RU"/>
        </w:rPr>
        <w:t>серединой</w:t>
      </w:r>
      <w:r w:rsidRPr="00FD414E">
        <w:rPr>
          <w:rFonts w:ascii="Times New Roman" w:hAnsi="Times New Roman"/>
          <w:color w:val="181C1A"/>
          <w:spacing w:val="1"/>
          <w:w w:val="105"/>
          <w:sz w:val="26"/>
          <w:lang w:val="ru-RU"/>
        </w:rPr>
        <w:t xml:space="preserve"> </w:t>
      </w:r>
      <w:r w:rsidRPr="00FD414E">
        <w:rPr>
          <w:rFonts w:ascii="Times New Roman" w:hAnsi="Times New Roman"/>
          <w:color w:val="181C1A"/>
          <w:w w:val="105"/>
          <w:sz w:val="26"/>
          <w:lang w:val="ru-RU"/>
        </w:rPr>
        <w:t>подъема,</w:t>
      </w:r>
      <w:r w:rsidRPr="00FD414E">
        <w:rPr>
          <w:rFonts w:ascii="Times New Roman" w:hAnsi="Times New Roman"/>
          <w:color w:val="181C1A"/>
          <w:spacing w:val="11"/>
          <w:w w:val="105"/>
          <w:sz w:val="26"/>
          <w:lang w:val="ru-RU"/>
        </w:rPr>
        <w:t xml:space="preserve"> </w:t>
      </w:r>
      <w:r w:rsidRPr="00FD414E">
        <w:rPr>
          <w:rFonts w:ascii="Times New Roman" w:hAnsi="Times New Roman"/>
          <w:color w:val="181C1A"/>
          <w:w w:val="105"/>
          <w:sz w:val="26"/>
          <w:lang w:val="ru-RU"/>
        </w:rPr>
        <w:t>внутренней</w:t>
      </w:r>
      <w:r w:rsidRPr="00FD414E">
        <w:rPr>
          <w:rFonts w:ascii="Times New Roman" w:hAnsi="Times New Roman"/>
          <w:color w:val="181C1A"/>
          <w:spacing w:val="9"/>
          <w:w w:val="105"/>
          <w:sz w:val="26"/>
          <w:lang w:val="ru-RU"/>
        </w:rPr>
        <w:t xml:space="preserve"> </w:t>
      </w:r>
      <w:r w:rsidRPr="00FD414E">
        <w:rPr>
          <w:rFonts w:ascii="Times New Roman" w:hAnsi="Times New Roman"/>
          <w:color w:val="181C1A"/>
          <w:w w:val="105"/>
          <w:sz w:val="26"/>
          <w:lang w:val="ru-RU"/>
        </w:rPr>
        <w:t>частью</w:t>
      </w:r>
      <w:r w:rsidRPr="00FD414E">
        <w:rPr>
          <w:rFonts w:ascii="Times New Roman" w:hAnsi="Times New Roman"/>
          <w:color w:val="181C1A"/>
          <w:spacing w:val="3"/>
          <w:w w:val="105"/>
          <w:sz w:val="26"/>
          <w:lang w:val="ru-RU"/>
        </w:rPr>
        <w:t xml:space="preserve"> </w:t>
      </w:r>
      <w:r w:rsidRPr="00FD414E">
        <w:rPr>
          <w:rFonts w:ascii="Times New Roman" w:hAnsi="Times New Roman"/>
          <w:color w:val="2A2D2D"/>
          <w:w w:val="105"/>
          <w:sz w:val="26"/>
          <w:lang w:val="ru-RU"/>
        </w:rPr>
        <w:t>подъема,</w:t>
      </w:r>
      <w:r w:rsidRPr="00FD414E">
        <w:rPr>
          <w:rFonts w:ascii="Times New Roman" w:hAnsi="Times New Roman"/>
          <w:color w:val="2A2D2D"/>
          <w:w w:val="103"/>
          <w:sz w:val="26"/>
          <w:lang w:val="ru-RU"/>
        </w:rPr>
        <w:t xml:space="preserve"> </w:t>
      </w:r>
      <w:r w:rsidRPr="00FD414E">
        <w:rPr>
          <w:rFonts w:ascii="Times New Roman" w:hAnsi="Times New Roman"/>
          <w:color w:val="2A2D2D"/>
          <w:w w:val="105"/>
          <w:sz w:val="26"/>
          <w:lang w:val="ru-RU"/>
        </w:rPr>
        <w:t>внешней</w:t>
      </w:r>
      <w:r w:rsidRPr="00FD414E">
        <w:rPr>
          <w:rFonts w:ascii="Times New Roman" w:hAnsi="Times New Roman"/>
          <w:color w:val="2A2D2D"/>
          <w:spacing w:val="7"/>
          <w:w w:val="105"/>
          <w:sz w:val="26"/>
          <w:lang w:val="ru-RU"/>
        </w:rPr>
        <w:t xml:space="preserve"> </w:t>
      </w:r>
      <w:r w:rsidRPr="00FD414E">
        <w:rPr>
          <w:rFonts w:ascii="Times New Roman" w:hAnsi="Times New Roman"/>
          <w:color w:val="181C1A"/>
          <w:w w:val="105"/>
          <w:sz w:val="26"/>
          <w:lang w:val="ru-RU"/>
        </w:rPr>
        <w:t>частью</w:t>
      </w:r>
      <w:r w:rsidRPr="00FD414E">
        <w:rPr>
          <w:rFonts w:ascii="Times New Roman" w:hAnsi="Times New Roman"/>
          <w:color w:val="181C1A"/>
          <w:spacing w:val="2"/>
          <w:w w:val="105"/>
          <w:sz w:val="26"/>
          <w:lang w:val="ru-RU"/>
        </w:rPr>
        <w:t xml:space="preserve"> </w:t>
      </w:r>
      <w:r w:rsidRPr="00FD414E">
        <w:rPr>
          <w:rFonts w:ascii="Times New Roman" w:hAnsi="Times New Roman"/>
          <w:color w:val="181C1A"/>
          <w:w w:val="105"/>
          <w:sz w:val="26"/>
          <w:lang w:val="ru-RU"/>
        </w:rPr>
        <w:t>подъема,</w:t>
      </w:r>
      <w:r w:rsidRPr="00FD414E">
        <w:rPr>
          <w:rFonts w:ascii="Times New Roman" w:hAnsi="Times New Roman"/>
          <w:color w:val="181C1A"/>
          <w:spacing w:val="6"/>
          <w:w w:val="105"/>
          <w:sz w:val="26"/>
          <w:lang w:val="ru-RU"/>
        </w:rPr>
        <w:t xml:space="preserve"> </w:t>
      </w:r>
      <w:r w:rsidRPr="00FD414E">
        <w:rPr>
          <w:rFonts w:ascii="Times New Roman" w:hAnsi="Times New Roman"/>
          <w:color w:val="181C1A"/>
          <w:w w:val="105"/>
          <w:sz w:val="26"/>
          <w:lang w:val="ru-RU"/>
        </w:rPr>
        <w:t>внутренней</w:t>
      </w:r>
      <w:r w:rsidRPr="00FD414E">
        <w:rPr>
          <w:rFonts w:ascii="Times New Roman" w:hAnsi="Times New Roman"/>
          <w:color w:val="181C1A"/>
          <w:spacing w:val="9"/>
          <w:w w:val="105"/>
          <w:sz w:val="26"/>
          <w:lang w:val="ru-RU"/>
        </w:rPr>
        <w:t xml:space="preserve"> </w:t>
      </w:r>
      <w:r w:rsidRPr="00FD414E">
        <w:rPr>
          <w:rFonts w:ascii="Times New Roman" w:hAnsi="Times New Roman"/>
          <w:color w:val="181C1A"/>
          <w:w w:val="105"/>
          <w:sz w:val="26"/>
          <w:lang w:val="ru-RU"/>
        </w:rPr>
        <w:t>стороной</w:t>
      </w:r>
      <w:r w:rsidRPr="00FD414E">
        <w:rPr>
          <w:rFonts w:ascii="Times New Roman" w:hAnsi="Times New Roman"/>
          <w:color w:val="181C1A"/>
          <w:spacing w:val="6"/>
          <w:w w:val="105"/>
          <w:sz w:val="26"/>
          <w:lang w:val="ru-RU"/>
        </w:rPr>
        <w:t xml:space="preserve"> </w:t>
      </w:r>
      <w:r w:rsidRPr="00FD414E">
        <w:rPr>
          <w:rFonts w:ascii="Times New Roman" w:hAnsi="Times New Roman"/>
          <w:color w:val="181C1A"/>
          <w:w w:val="105"/>
          <w:sz w:val="26"/>
          <w:lang w:val="ru-RU"/>
        </w:rPr>
        <w:t>стопы</w:t>
      </w:r>
      <w:r w:rsidRPr="00FD414E">
        <w:rPr>
          <w:rFonts w:ascii="Times New Roman" w:hAnsi="Times New Roman"/>
          <w:color w:val="181C1A"/>
          <w:spacing w:val="-1"/>
          <w:w w:val="105"/>
          <w:sz w:val="26"/>
          <w:lang w:val="ru-RU"/>
        </w:rPr>
        <w:t xml:space="preserve"> </w:t>
      </w:r>
      <w:r w:rsidRPr="00FD414E">
        <w:rPr>
          <w:rFonts w:ascii="Times New Roman" w:hAnsi="Times New Roman"/>
          <w:color w:val="181C1A"/>
          <w:w w:val="105"/>
          <w:sz w:val="26"/>
          <w:lang w:val="ru-RU"/>
        </w:rPr>
        <w:t>по</w:t>
      </w:r>
      <w:r w:rsidRPr="00FD414E">
        <w:rPr>
          <w:rFonts w:ascii="Times New Roman" w:hAnsi="Times New Roman"/>
          <w:color w:val="181C1A"/>
          <w:spacing w:val="-7"/>
          <w:w w:val="105"/>
          <w:sz w:val="26"/>
          <w:lang w:val="ru-RU"/>
        </w:rPr>
        <w:t xml:space="preserve"> </w:t>
      </w:r>
      <w:r w:rsidRPr="00FD414E">
        <w:rPr>
          <w:rFonts w:ascii="Times New Roman" w:hAnsi="Times New Roman"/>
          <w:color w:val="181C1A"/>
          <w:w w:val="105"/>
          <w:sz w:val="26"/>
          <w:lang w:val="ru-RU"/>
        </w:rPr>
        <w:t>неподвижному</w:t>
      </w:r>
      <w:r w:rsidRPr="00FD414E">
        <w:rPr>
          <w:rFonts w:ascii="Times New Roman" w:hAnsi="Times New Roman"/>
          <w:color w:val="181C1A"/>
          <w:spacing w:val="25"/>
          <w:w w:val="105"/>
          <w:sz w:val="26"/>
          <w:lang w:val="ru-RU"/>
        </w:rPr>
        <w:t xml:space="preserve"> </w:t>
      </w:r>
      <w:r w:rsidRPr="00FD414E">
        <w:rPr>
          <w:rFonts w:ascii="Times New Roman" w:hAnsi="Times New Roman"/>
          <w:color w:val="2A2D2D"/>
          <w:w w:val="105"/>
          <w:sz w:val="26"/>
          <w:lang w:val="ru-RU"/>
        </w:rPr>
        <w:t>и</w:t>
      </w:r>
      <w:r w:rsidRPr="00FD414E">
        <w:rPr>
          <w:rFonts w:ascii="Times New Roman" w:hAnsi="Times New Roman"/>
          <w:color w:val="2A2D2D"/>
          <w:w w:val="106"/>
          <w:sz w:val="26"/>
          <w:lang w:val="ru-RU"/>
        </w:rPr>
        <w:t xml:space="preserve"> </w:t>
      </w:r>
      <w:r w:rsidRPr="00FD414E">
        <w:rPr>
          <w:rFonts w:ascii="Times New Roman" w:hAnsi="Times New Roman"/>
          <w:color w:val="2A2D2D"/>
          <w:w w:val="105"/>
          <w:sz w:val="26"/>
          <w:lang w:val="ru-RU"/>
        </w:rPr>
        <w:t>катящемуся</w:t>
      </w:r>
      <w:r w:rsidRPr="00FD414E">
        <w:rPr>
          <w:rFonts w:ascii="Times New Roman" w:hAnsi="Times New Roman"/>
          <w:color w:val="2A2D2D"/>
          <w:spacing w:val="5"/>
          <w:w w:val="105"/>
          <w:sz w:val="26"/>
          <w:lang w:val="ru-RU"/>
        </w:rPr>
        <w:t xml:space="preserve"> </w:t>
      </w:r>
      <w:r w:rsidRPr="00FD414E">
        <w:rPr>
          <w:rFonts w:ascii="Times New Roman" w:hAnsi="Times New Roman"/>
          <w:color w:val="181C1A"/>
          <w:w w:val="105"/>
          <w:sz w:val="26"/>
          <w:lang w:val="ru-RU"/>
        </w:rPr>
        <w:t>мячу.</w:t>
      </w:r>
      <w:r w:rsidRPr="00FD414E">
        <w:rPr>
          <w:rFonts w:ascii="Times New Roman" w:hAnsi="Times New Roman"/>
          <w:color w:val="181C1A"/>
          <w:spacing w:val="-7"/>
          <w:w w:val="105"/>
          <w:sz w:val="26"/>
          <w:lang w:val="ru-RU"/>
        </w:rPr>
        <w:t xml:space="preserve"> </w:t>
      </w:r>
      <w:r w:rsidRPr="00FD414E">
        <w:rPr>
          <w:rFonts w:ascii="Arial" w:hAnsi="Arial"/>
          <w:color w:val="181C1A"/>
          <w:w w:val="105"/>
          <w:sz w:val="26"/>
          <w:lang w:val="ru-RU"/>
        </w:rPr>
        <w:t>У</w:t>
      </w:r>
      <w:r w:rsidRPr="00FD414E">
        <w:rPr>
          <w:rFonts w:ascii="Times New Roman" w:hAnsi="Times New Roman"/>
          <w:color w:val="181C1A"/>
          <w:spacing w:val="1"/>
          <w:w w:val="105"/>
          <w:sz w:val="26"/>
          <w:lang w:val="ru-RU"/>
        </w:rPr>
        <w:t>дары</w:t>
      </w:r>
      <w:r w:rsidRPr="00FD414E">
        <w:rPr>
          <w:rFonts w:ascii="Times New Roman" w:hAnsi="Times New Roman"/>
          <w:color w:val="181C1A"/>
          <w:spacing w:val="-9"/>
          <w:w w:val="105"/>
          <w:sz w:val="26"/>
          <w:lang w:val="ru-RU"/>
        </w:rPr>
        <w:t xml:space="preserve"> </w:t>
      </w:r>
      <w:r w:rsidRPr="00FD414E">
        <w:rPr>
          <w:rFonts w:ascii="Times New Roman" w:hAnsi="Times New Roman"/>
          <w:color w:val="181C1A"/>
          <w:w w:val="105"/>
          <w:sz w:val="26"/>
          <w:lang w:val="ru-RU"/>
        </w:rPr>
        <w:t>по</w:t>
      </w:r>
      <w:r w:rsidRPr="00FD414E">
        <w:rPr>
          <w:rFonts w:ascii="Times New Roman" w:hAnsi="Times New Roman"/>
          <w:color w:val="181C1A"/>
          <w:spacing w:val="-16"/>
          <w:w w:val="105"/>
          <w:sz w:val="26"/>
          <w:lang w:val="ru-RU"/>
        </w:rPr>
        <w:t xml:space="preserve"> </w:t>
      </w:r>
      <w:r w:rsidRPr="00FD414E">
        <w:rPr>
          <w:rFonts w:ascii="Times New Roman" w:hAnsi="Times New Roman"/>
          <w:color w:val="181C1A"/>
          <w:w w:val="105"/>
          <w:sz w:val="26"/>
          <w:lang w:val="ru-RU"/>
        </w:rPr>
        <w:t>неподвижъ:ому</w:t>
      </w:r>
      <w:r w:rsidRPr="00FD414E">
        <w:rPr>
          <w:rFonts w:ascii="Times New Roman" w:hAnsi="Times New Roman"/>
          <w:color w:val="181C1A"/>
          <w:spacing w:val="12"/>
          <w:w w:val="105"/>
          <w:sz w:val="26"/>
          <w:lang w:val="ru-RU"/>
        </w:rPr>
        <w:t xml:space="preserve"> </w:t>
      </w:r>
      <w:r w:rsidRPr="00FD414E">
        <w:rPr>
          <w:rFonts w:ascii="Times New Roman" w:hAnsi="Times New Roman"/>
          <w:color w:val="181C1A"/>
          <w:w w:val="105"/>
          <w:sz w:val="26"/>
          <w:lang w:val="ru-RU"/>
        </w:rPr>
        <w:t>и</w:t>
      </w:r>
      <w:r w:rsidRPr="00FD414E">
        <w:rPr>
          <w:rFonts w:ascii="Times New Roman" w:hAnsi="Times New Roman"/>
          <w:color w:val="181C1A"/>
          <w:spacing w:val="-17"/>
          <w:w w:val="105"/>
          <w:sz w:val="26"/>
          <w:lang w:val="ru-RU"/>
        </w:rPr>
        <w:t xml:space="preserve"> </w:t>
      </w:r>
      <w:r w:rsidRPr="00FD414E">
        <w:rPr>
          <w:rFonts w:ascii="Times New Roman" w:hAnsi="Times New Roman"/>
          <w:color w:val="181C1A"/>
          <w:w w:val="105"/>
          <w:sz w:val="26"/>
          <w:lang w:val="ru-RU"/>
        </w:rPr>
        <w:t>катящемуся</w:t>
      </w:r>
      <w:r w:rsidRPr="00FD414E">
        <w:rPr>
          <w:rFonts w:ascii="Times New Roman" w:hAnsi="Times New Roman"/>
          <w:color w:val="181C1A"/>
          <w:spacing w:val="5"/>
          <w:w w:val="105"/>
          <w:sz w:val="26"/>
          <w:lang w:val="ru-RU"/>
        </w:rPr>
        <w:t xml:space="preserve"> </w:t>
      </w:r>
      <w:r w:rsidRPr="00FD414E">
        <w:rPr>
          <w:rFonts w:ascii="Times New Roman" w:hAnsi="Times New Roman"/>
          <w:color w:val="181C1A"/>
          <w:w w:val="105"/>
          <w:sz w:val="26"/>
          <w:lang w:val="ru-RU"/>
        </w:rPr>
        <w:t>мячу.</w:t>
      </w:r>
    </w:p>
    <w:p w:rsidR="00B663C6" w:rsidRPr="00FD414E" w:rsidRDefault="00FD414E">
      <w:pPr>
        <w:spacing w:before="2" w:line="258" w:lineRule="auto"/>
        <w:ind w:left="149" w:right="151" w:firstLine="9"/>
        <w:rPr>
          <w:rFonts w:ascii="Times New Roman" w:eastAsia="Times New Roman" w:hAnsi="Times New Roman" w:cs="Times New Roman"/>
          <w:sz w:val="26"/>
          <w:szCs w:val="26"/>
          <w:lang w:val="ru-RU"/>
        </w:rPr>
      </w:pPr>
      <w:r w:rsidRPr="00FD414E">
        <w:rPr>
          <w:rFonts w:ascii="Arial" w:hAnsi="Arial"/>
          <w:color w:val="181C1A"/>
          <w:spacing w:val="4"/>
          <w:w w:val="105"/>
          <w:sz w:val="26"/>
          <w:lang w:val="ru-RU"/>
        </w:rPr>
        <w:t>У</w:t>
      </w:r>
      <w:r w:rsidRPr="00FD414E">
        <w:rPr>
          <w:rFonts w:ascii="Times New Roman" w:hAnsi="Times New Roman"/>
          <w:color w:val="181C1A"/>
          <w:w w:val="105"/>
          <w:sz w:val="26"/>
          <w:lang w:val="ru-RU"/>
        </w:rPr>
        <w:t>дары</w:t>
      </w:r>
      <w:r w:rsidRPr="00FD414E">
        <w:rPr>
          <w:rFonts w:ascii="Times New Roman" w:hAnsi="Times New Roman"/>
          <w:color w:val="181C1A"/>
          <w:spacing w:val="5"/>
          <w:w w:val="105"/>
          <w:sz w:val="26"/>
          <w:lang w:val="ru-RU"/>
        </w:rPr>
        <w:t xml:space="preserve"> </w:t>
      </w:r>
      <w:r w:rsidRPr="00FD414E">
        <w:rPr>
          <w:rFonts w:ascii="Times New Roman" w:hAnsi="Times New Roman"/>
          <w:color w:val="2A2D2D"/>
          <w:w w:val="105"/>
          <w:sz w:val="26"/>
          <w:lang w:val="ru-RU"/>
        </w:rPr>
        <w:t>по</w:t>
      </w:r>
      <w:r w:rsidRPr="00FD414E">
        <w:rPr>
          <w:rFonts w:ascii="Times New Roman" w:hAnsi="Times New Roman"/>
          <w:color w:val="2A2D2D"/>
          <w:spacing w:val="-4"/>
          <w:w w:val="105"/>
          <w:sz w:val="26"/>
          <w:lang w:val="ru-RU"/>
        </w:rPr>
        <w:t xml:space="preserve"> </w:t>
      </w:r>
      <w:r w:rsidRPr="00FD414E">
        <w:rPr>
          <w:rFonts w:ascii="Times New Roman" w:hAnsi="Times New Roman"/>
          <w:color w:val="2A2D2D"/>
          <w:w w:val="105"/>
          <w:sz w:val="26"/>
          <w:lang w:val="ru-RU"/>
        </w:rPr>
        <w:t>неподвижному</w:t>
      </w:r>
      <w:r w:rsidRPr="00FD414E">
        <w:rPr>
          <w:rFonts w:ascii="Times New Roman" w:hAnsi="Times New Roman"/>
          <w:color w:val="2A2D2D"/>
          <w:spacing w:val="17"/>
          <w:w w:val="105"/>
          <w:sz w:val="26"/>
          <w:lang w:val="ru-RU"/>
        </w:rPr>
        <w:t xml:space="preserve"> </w:t>
      </w:r>
      <w:r w:rsidRPr="00FD414E">
        <w:rPr>
          <w:rFonts w:ascii="Times New Roman" w:hAnsi="Times New Roman"/>
          <w:color w:val="181C1A"/>
          <w:w w:val="105"/>
          <w:sz w:val="26"/>
          <w:lang w:val="ru-RU"/>
        </w:rPr>
        <w:t>и</w:t>
      </w:r>
      <w:r w:rsidRPr="00FD414E">
        <w:rPr>
          <w:rFonts w:ascii="Times New Roman" w:hAnsi="Times New Roman"/>
          <w:color w:val="181C1A"/>
          <w:spacing w:val="-9"/>
          <w:w w:val="105"/>
          <w:sz w:val="26"/>
          <w:lang w:val="ru-RU"/>
        </w:rPr>
        <w:t xml:space="preserve"> </w:t>
      </w:r>
      <w:r w:rsidRPr="00FD414E">
        <w:rPr>
          <w:rFonts w:ascii="Times New Roman" w:hAnsi="Times New Roman"/>
          <w:color w:val="181C1A"/>
          <w:w w:val="105"/>
          <w:sz w:val="26"/>
          <w:lang w:val="ru-RU"/>
        </w:rPr>
        <w:t>катящемуся</w:t>
      </w:r>
      <w:r w:rsidRPr="00FD414E">
        <w:rPr>
          <w:rFonts w:ascii="Times New Roman" w:hAnsi="Times New Roman"/>
          <w:color w:val="181C1A"/>
          <w:spacing w:val="18"/>
          <w:w w:val="105"/>
          <w:sz w:val="26"/>
          <w:lang w:val="ru-RU"/>
        </w:rPr>
        <w:t xml:space="preserve"> </w:t>
      </w:r>
      <w:r>
        <w:rPr>
          <w:rFonts w:ascii="Times New Roman" w:hAnsi="Times New Roman"/>
          <w:color w:val="181C1A"/>
          <w:spacing w:val="-75"/>
          <w:w w:val="105"/>
          <w:sz w:val="26"/>
        </w:rPr>
        <w:t>w</w:t>
      </w:r>
      <w:r w:rsidRPr="00FD414E">
        <w:rPr>
          <w:rFonts w:ascii="Times New Roman" w:hAnsi="Times New Roman"/>
          <w:color w:val="181C1A"/>
          <w:w w:val="105"/>
          <w:sz w:val="26"/>
          <w:lang w:val="ru-RU"/>
        </w:rPr>
        <w:t>.ячу</w:t>
      </w:r>
      <w:r w:rsidRPr="00FD414E">
        <w:rPr>
          <w:rFonts w:ascii="Times New Roman" w:hAnsi="Times New Roman"/>
          <w:color w:val="181C1A"/>
          <w:spacing w:val="-17"/>
          <w:w w:val="105"/>
          <w:sz w:val="26"/>
          <w:lang w:val="ru-RU"/>
        </w:rPr>
        <w:t xml:space="preserve"> </w:t>
      </w:r>
      <w:r w:rsidRPr="00FD414E">
        <w:rPr>
          <w:rFonts w:ascii="Times New Roman" w:hAnsi="Times New Roman"/>
          <w:color w:val="181C1A"/>
          <w:w w:val="105"/>
          <w:sz w:val="26"/>
          <w:lang w:val="ru-RU"/>
        </w:rPr>
        <w:t>носком.</w:t>
      </w:r>
      <w:r w:rsidRPr="00FD414E">
        <w:rPr>
          <w:rFonts w:ascii="Times New Roman" w:hAnsi="Times New Roman"/>
          <w:color w:val="181C1A"/>
          <w:spacing w:val="8"/>
          <w:w w:val="105"/>
          <w:sz w:val="26"/>
          <w:lang w:val="ru-RU"/>
        </w:rPr>
        <w:t xml:space="preserve"> </w:t>
      </w:r>
      <w:r w:rsidRPr="00FD414E">
        <w:rPr>
          <w:rFonts w:ascii="Times New Roman" w:hAnsi="Times New Roman"/>
          <w:color w:val="181C1A"/>
          <w:w w:val="105"/>
          <w:sz w:val="26"/>
          <w:lang w:val="ru-RU"/>
        </w:rPr>
        <w:t>Выполнение</w:t>
      </w:r>
      <w:r w:rsidRPr="00FD414E">
        <w:rPr>
          <w:rFonts w:ascii="Times New Roman" w:hAnsi="Times New Roman"/>
          <w:color w:val="181C1A"/>
          <w:spacing w:val="12"/>
          <w:w w:val="105"/>
          <w:sz w:val="26"/>
          <w:lang w:val="ru-RU"/>
        </w:rPr>
        <w:t xml:space="preserve"> </w:t>
      </w:r>
      <w:r w:rsidRPr="00FD414E">
        <w:rPr>
          <w:rFonts w:ascii="Times New Roman" w:hAnsi="Times New Roman"/>
          <w:color w:val="181C1A"/>
          <w:w w:val="105"/>
          <w:sz w:val="26"/>
          <w:lang w:val="ru-RU"/>
        </w:rPr>
        <w:t>ударов</w:t>
      </w:r>
      <w:r w:rsidRPr="00FD414E">
        <w:rPr>
          <w:rFonts w:ascii="Times New Roman" w:hAnsi="Times New Roman"/>
          <w:color w:val="181C1A"/>
          <w:spacing w:val="7"/>
          <w:w w:val="105"/>
          <w:sz w:val="26"/>
          <w:lang w:val="ru-RU"/>
        </w:rPr>
        <w:t xml:space="preserve"> </w:t>
      </w:r>
      <w:r w:rsidRPr="00FD414E">
        <w:rPr>
          <w:rFonts w:ascii="Times New Roman" w:hAnsi="Times New Roman"/>
          <w:color w:val="2A2D2D"/>
          <w:w w:val="105"/>
          <w:sz w:val="26"/>
          <w:lang w:val="ru-RU"/>
        </w:rPr>
        <w:t>после</w:t>
      </w:r>
      <w:r w:rsidRPr="00FD414E">
        <w:rPr>
          <w:rFonts w:ascii="Times New Roman" w:hAnsi="Times New Roman"/>
          <w:color w:val="2A2D2D"/>
          <w:w w:val="103"/>
          <w:sz w:val="26"/>
          <w:lang w:val="ru-RU"/>
        </w:rPr>
        <w:t xml:space="preserve"> </w:t>
      </w:r>
      <w:r w:rsidRPr="00FD414E">
        <w:rPr>
          <w:rFonts w:ascii="Times New Roman" w:hAnsi="Times New Roman"/>
          <w:color w:val="2A2D2D"/>
          <w:w w:val="105"/>
          <w:sz w:val="26"/>
          <w:lang w:val="ru-RU"/>
        </w:rPr>
        <w:t>остановки,</w:t>
      </w:r>
      <w:r w:rsidRPr="00FD414E">
        <w:rPr>
          <w:rFonts w:ascii="Times New Roman" w:hAnsi="Times New Roman"/>
          <w:color w:val="2A2D2D"/>
          <w:spacing w:val="17"/>
          <w:w w:val="105"/>
          <w:sz w:val="26"/>
          <w:lang w:val="ru-RU"/>
        </w:rPr>
        <w:t xml:space="preserve"> </w:t>
      </w:r>
      <w:r w:rsidRPr="00FD414E">
        <w:rPr>
          <w:rFonts w:ascii="Times New Roman" w:hAnsi="Times New Roman"/>
          <w:color w:val="181C1A"/>
          <w:w w:val="105"/>
          <w:sz w:val="26"/>
          <w:lang w:val="ru-RU"/>
        </w:rPr>
        <w:t>ведение</w:t>
      </w:r>
      <w:r w:rsidRPr="00FD414E">
        <w:rPr>
          <w:rFonts w:ascii="Times New Roman" w:hAnsi="Times New Roman"/>
          <w:color w:val="181C1A"/>
          <w:spacing w:val="5"/>
          <w:w w:val="105"/>
          <w:sz w:val="26"/>
          <w:lang w:val="ru-RU"/>
        </w:rPr>
        <w:t xml:space="preserve"> </w:t>
      </w:r>
      <w:r w:rsidRPr="00FD414E">
        <w:rPr>
          <w:rFonts w:ascii="Times New Roman" w:hAnsi="Times New Roman"/>
          <w:color w:val="181C1A"/>
          <w:w w:val="105"/>
          <w:sz w:val="26"/>
          <w:lang w:val="ru-RU"/>
        </w:rPr>
        <w:t>и</w:t>
      </w:r>
      <w:r w:rsidRPr="00FD414E">
        <w:rPr>
          <w:rFonts w:ascii="Times New Roman" w:hAnsi="Times New Roman"/>
          <w:color w:val="181C1A"/>
          <w:spacing w:val="-16"/>
          <w:w w:val="105"/>
          <w:sz w:val="26"/>
          <w:lang w:val="ru-RU"/>
        </w:rPr>
        <w:t xml:space="preserve"> </w:t>
      </w:r>
      <w:r w:rsidRPr="00FD414E">
        <w:rPr>
          <w:rFonts w:ascii="Times New Roman" w:hAnsi="Times New Roman"/>
          <w:color w:val="181C1A"/>
          <w:w w:val="105"/>
          <w:sz w:val="26"/>
          <w:lang w:val="ru-RU"/>
        </w:rPr>
        <w:t>рывков,</w:t>
      </w:r>
      <w:r w:rsidRPr="00FD414E">
        <w:rPr>
          <w:rFonts w:ascii="Times New Roman" w:hAnsi="Times New Roman"/>
          <w:color w:val="181C1A"/>
          <w:spacing w:val="20"/>
          <w:w w:val="105"/>
          <w:sz w:val="26"/>
          <w:lang w:val="ru-RU"/>
        </w:rPr>
        <w:t xml:space="preserve"> </w:t>
      </w:r>
      <w:r w:rsidRPr="00FD414E">
        <w:rPr>
          <w:rFonts w:ascii="Times New Roman" w:hAnsi="Times New Roman"/>
          <w:color w:val="181C1A"/>
          <w:w w:val="105"/>
          <w:sz w:val="26"/>
          <w:lang w:val="ru-RU"/>
        </w:rPr>
        <w:t>посылая</w:t>
      </w:r>
      <w:r w:rsidRPr="00FD414E">
        <w:rPr>
          <w:rFonts w:ascii="Times New Roman" w:hAnsi="Times New Roman"/>
          <w:color w:val="181C1A"/>
          <w:spacing w:val="5"/>
          <w:w w:val="105"/>
          <w:sz w:val="26"/>
          <w:lang w:val="ru-RU"/>
        </w:rPr>
        <w:t xml:space="preserve"> </w:t>
      </w:r>
      <w:r w:rsidRPr="00FD414E">
        <w:rPr>
          <w:rFonts w:ascii="Times New Roman" w:hAnsi="Times New Roman"/>
          <w:color w:val="181C1A"/>
          <w:w w:val="105"/>
          <w:sz w:val="26"/>
          <w:lang w:val="ru-RU"/>
        </w:rPr>
        <w:t>мяч</w:t>
      </w:r>
      <w:r w:rsidRPr="00FD414E">
        <w:rPr>
          <w:rFonts w:ascii="Times New Roman" w:hAnsi="Times New Roman"/>
          <w:color w:val="181C1A"/>
          <w:spacing w:val="3"/>
          <w:w w:val="105"/>
          <w:sz w:val="26"/>
          <w:lang w:val="ru-RU"/>
        </w:rPr>
        <w:t xml:space="preserve"> </w:t>
      </w:r>
      <w:r w:rsidRPr="00FD414E">
        <w:rPr>
          <w:rFonts w:ascii="Times New Roman" w:hAnsi="Times New Roman"/>
          <w:color w:val="181C1A"/>
          <w:w w:val="105"/>
          <w:sz w:val="26"/>
          <w:lang w:val="ru-RU"/>
        </w:rPr>
        <w:t>низом</w:t>
      </w:r>
      <w:r w:rsidRPr="00FD414E">
        <w:rPr>
          <w:rFonts w:ascii="Times New Roman" w:hAnsi="Times New Roman"/>
          <w:color w:val="181C1A"/>
          <w:spacing w:val="5"/>
          <w:w w:val="105"/>
          <w:sz w:val="26"/>
          <w:lang w:val="ru-RU"/>
        </w:rPr>
        <w:t xml:space="preserve"> </w:t>
      </w:r>
      <w:r w:rsidRPr="00FD414E">
        <w:rPr>
          <w:rFonts w:ascii="Times New Roman" w:hAnsi="Times New Roman"/>
          <w:color w:val="181C1A"/>
          <w:w w:val="105"/>
          <w:sz w:val="26"/>
          <w:lang w:val="ru-RU"/>
        </w:rPr>
        <w:t>и</w:t>
      </w:r>
      <w:r w:rsidRPr="00FD414E">
        <w:rPr>
          <w:rFonts w:ascii="Times New Roman" w:hAnsi="Times New Roman"/>
          <w:color w:val="181C1A"/>
          <w:spacing w:val="-6"/>
          <w:w w:val="105"/>
          <w:sz w:val="26"/>
          <w:lang w:val="ru-RU"/>
        </w:rPr>
        <w:t xml:space="preserve"> </w:t>
      </w:r>
      <w:r w:rsidRPr="00FD414E">
        <w:rPr>
          <w:rFonts w:ascii="Times New Roman" w:hAnsi="Times New Roman"/>
          <w:color w:val="181C1A"/>
          <w:w w:val="105"/>
          <w:sz w:val="26"/>
          <w:lang w:val="ru-RU"/>
        </w:rPr>
        <w:t>верхом</w:t>
      </w:r>
      <w:r w:rsidRPr="00FD414E">
        <w:rPr>
          <w:rFonts w:ascii="Times New Roman" w:hAnsi="Times New Roman"/>
          <w:color w:val="181C1A"/>
          <w:spacing w:val="-1"/>
          <w:w w:val="105"/>
          <w:sz w:val="26"/>
          <w:lang w:val="ru-RU"/>
        </w:rPr>
        <w:t xml:space="preserve"> </w:t>
      </w:r>
      <w:r w:rsidRPr="00FD414E">
        <w:rPr>
          <w:rFonts w:ascii="Times New Roman" w:hAnsi="Times New Roman"/>
          <w:color w:val="181C1A"/>
          <w:w w:val="105"/>
          <w:sz w:val="26"/>
          <w:lang w:val="ru-RU"/>
        </w:rPr>
        <w:t>на</w:t>
      </w:r>
      <w:r w:rsidRPr="00FD414E">
        <w:rPr>
          <w:rFonts w:ascii="Times New Roman" w:hAnsi="Times New Roman"/>
          <w:color w:val="181C1A"/>
          <w:spacing w:val="-7"/>
          <w:w w:val="105"/>
          <w:sz w:val="26"/>
          <w:lang w:val="ru-RU"/>
        </w:rPr>
        <w:t xml:space="preserve"> </w:t>
      </w:r>
      <w:r w:rsidRPr="00FD414E">
        <w:rPr>
          <w:rFonts w:ascii="Times New Roman" w:hAnsi="Times New Roman"/>
          <w:color w:val="181C1A"/>
          <w:w w:val="105"/>
          <w:sz w:val="26"/>
          <w:lang w:val="ru-RU"/>
        </w:rPr>
        <w:t>короткие</w:t>
      </w:r>
      <w:r w:rsidRPr="00FD414E">
        <w:rPr>
          <w:rFonts w:ascii="Times New Roman" w:hAnsi="Times New Roman"/>
          <w:color w:val="181C1A"/>
          <w:spacing w:val="17"/>
          <w:w w:val="105"/>
          <w:sz w:val="26"/>
          <w:lang w:val="ru-RU"/>
        </w:rPr>
        <w:t xml:space="preserve"> </w:t>
      </w:r>
      <w:r w:rsidRPr="00FD414E">
        <w:rPr>
          <w:rFonts w:ascii="Times New Roman" w:hAnsi="Times New Roman"/>
          <w:color w:val="2A2D2D"/>
          <w:w w:val="105"/>
          <w:sz w:val="26"/>
          <w:lang w:val="ru-RU"/>
        </w:rPr>
        <w:t>и</w:t>
      </w:r>
      <w:r w:rsidRPr="00FD414E">
        <w:rPr>
          <w:rFonts w:ascii="Times New Roman" w:hAnsi="Times New Roman"/>
          <w:color w:val="2A2D2D"/>
          <w:spacing w:val="-2"/>
          <w:w w:val="105"/>
          <w:sz w:val="26"/>
          <w:lang w:val="ru-RU"/>
        </w:rPr>
        <w:t xml:space="preserve"> </w:t>
      </w:r>
      <w:r w:rsidRPr="00FD414E">
        <w:rPr>
          <w:rFonts w:ascii="Times New Roman" w:hAnsi="Times New Roman"/>
          <w:color w:val="2A2D2D"/>
          <w:w w:val="105"/>
          <w:sz w:val="26"/>
          <w:lang w:val="ru-RU"/>
        </w:rPr>
        <w:t>среднее</w:t>
      </w:r>
      <w:r w:rsidRPr="00FD414E">
        <w:rPr>
          <w:rFonts w:ascii="Times New Roman" w:hAnsi="Times New Roman"/>
          <w:color w:val="2A2D2D"/>
          <w:w w:val="103"/>
          <w:sz w:val="26"/>
          <w:lang w:val="ru-RU"/>
        </w:rPr>
        <w:t xml:space="preserve"> </w:t>
      </w:r>
      <w:r w:rsidRPr="00FD414E">
        <w:rPr>
          <w:rFonts w:ascii="Times New Roman" w:hAnsi="Times New Roman"/>
          <w:color w:val="2A2D2D"/>
          <w:w w:val="105"/>
          <w:sz w:val="26"/>
          <w:lang w:val="ru-RU"/>
        </w:rPr>
        <w:t>расстояние.</w:t>
      </w:r>
    </w:p>
    <w:p w:rsidR="00B663C6" w:rsidRPr="00FD414E" w:rsidRDefault="00FD414E">
      <w:pPr>
        <w:spacing w:before="3" w:line="249" w:lineRule="auto"/>
        <w:ind w:left="158" w:right="110" w:hanging="5"/>
        <w:rPr>
          <w:rFonts w:ascii="Times New Roman" w:eastAsia="Times New Roman" w:hAnsi="Times New Roman" w:cs="Times New Roman"/>
          <w:sz w:val="26"/>
          <w:szCs w:val="26"/>
          <w:lang w:val="ru-RU"/>
        </w:rPr>
      </w:pPr>
      <w:r w:rsidRPr="00FD414E">
        <w:rPr>
          <w:rFonts w:ascii="Times New Roman" w:hAnsi="Times New Roman"/>
          <w:color w:val="2A2D2D"/>
          <w:w w:val="105"/>
          <w:sz w:val="26"/>
          <w:lang w:val="ru-RU"/>
        </w:rPr>
        <w:t>У</w:t>
      </w:r>
      <w:r w:rsidRPr="00FD414E">
        <w:rPr>
          <w:rFonts w:ascii="Times New Roman" w:hAnsi="Times New Roman"/>
          <w:color w:val="181C1A"/>
          <w:w w:val="105"/>
          <w:sz w:val="26"/>
          <w:lang w:val="ru-RU"/>
        </w:rPr>
        <w:t>дары</w:t>
      </w:r>
      <w:r w:rsidRPr="00FD414E">
        <w:rPr>
          <w:rFonts w:ascii="Times New Roman" w:hAnsi="Times New Roman"/>
          <w:color w:val="181C1A"/>
          <w:spacing w:val="8"/>
          <w:w w:val="105"/>
          <w:sz w:val="26"/>
          <w:lang w:val="ru-RU"/>
        </w:rPr>
        <w:t xml:space="preserve"> </w:t>
      </w:r>
      <w:r w:rsidRPr="00FD414E">
        <w:rPr>
          <w:rFonts w:ascii="Times New Roman" w:hAnsi="Times New Roman"/>
          <w:color w:val="2A2D2D"/>
          <w:w w:val="105"/>
          <w:sz w:val="26"/>
          <w:lang w:val="ru-RU"/>
        </w:rPr>
        <w:t>по</w:t>
      </w:r>
      <w:r w:rsidRPr="00FD414E">
        <w:rPr>
          <w:rFonts w:ascii="Times New Roman" w:hAnsi="Times New Roman"/>
          <w:color w:val="2A2D2D"/>
          <w:spacing w:val="-3"/>
          <w:w w:val="105"/>
          <w:sz w:val="26"/>
          <w:lang w:val="ru-RU"/>
        </w:rPr>
        <w:t xml:space="preserve"> </w:t>
      </w:r>
      <w:r w:rsidRPr="00FD414E">
        <w:rPr>
          <w:rFonts w:ascii="Times New Roman" w:hAnsi="Times New Roman"/>
          <w:color w:val="181C1A"/>
          <w:w w:val="105"/>
          <w:sz w:val="26"/>
          <w:lang w:val="ru-RU"/>
        </w:rPr>
        <w:t>летящему</w:t>
      </w:r>
      <w:r w:rsidRPr="00FD414E">
        <w:rPr>
          <w:rFonts w:ascii="Times New Roman" w:hAnsi="Times New Roman"/>
          <w:color w:val="181C1A"/>
          <w:spacing w:val="17"/>
          <w:w w:val="105"/>
          <w:sz w:val="26"/>
          <w:lang w:val="ru-RU"/>
        </w:rPr>
        <w:t xml:space="preserve"> </w:t>
      </w:r>
      <w:r w:rsidRPr="00FD414E">
        <w:rPr>
          <w:rFonts w:ascii="Times New Roman" w:hAnsi="Times New Roman"/>
          <w:color w:val="181C1A"/>
          <w:w w:val="105"/>
          <w:sz w:val="26"/>
          <w:lang w:val="ru-RU"/>
        </w:rPr>
        <w:t>мячу</w:t>
      </w:r>
      <w:r w:rsidRPr="00FD414E">
        <w:rPr>
          <w:rFonts w:ascii="Times New Roman" w:hAnsi="Times New Roman"/>
          <w:color w:val="181C1A"/>
          <w:spacing w:val="2"/>
          <w:w w:val="105"/>
          <w:sz w:val="26"/>
          <w:lang w:val="ru-RU"/>
        </w:rPr>
        <w:t xml:space="preserve"> </w:t>
      </w:r>
      <w:r w:rsidRPr="00FD414E">
        <w:rPr>
          <w:rFonts w:ascii="Times New Roman" w:hAnsi="Times New Roman"/>
          <w:color w:val="181C1A"/>
          <w:w w:val="105"/>
          <w:sz w:val="26"/>
          <w:lang w:val="ru-RU"/>
        </w:rPr>
        <w:t>внутренней</w:t>
      </w:r>
      <w:r w:rsidRPr="00FD414E">
        <w:rPr>
          <w:rFonts w:ascii="Times New Roman" w:hAnsi="Times New Roman"/>
          <w:color w:val="181C1A"/>
          <w:spacing w:val="16"/>
          <w:w w:val="105"/>
          <w:sz w:val="26"/>
          <w:lang w:val="ru-RU"/>
        </w:rPr>
        <w:t xml:space="preserve"> </w:t>
      </w:r>
      <w:r w:rsidRPr="00FD414E">
        <w:rPr>
          <w:rFonts w:ascii="Times New Roman" w:hAnsi="Times New Roman"/>
          <w:color w:val="181C1A"/>
          <w:w w:val="105"/>
          <w:sz w:val="26"/>
          <w:lang w:val="ru-RU"/>
        </w:rPr>
        <w:t>стороной</w:t>
      </w:r>
      <w:r w:rsidRPr="00FD414E">
        <w:rPr>
          <w:rFonts w:ascii="Times New Roman" w:hAnsi="Times New Roman"/>
          <w:color w:val="181C1A"/>
          <w:spacing w:val="9"/>
          <w:w w:val="105"/>
          <w:sz w:val="26"/>
          <w:lang w:val="ru-RU"/>
        </w:rPr>
        <w:t xml:space="preserve"> </w:t>
      </w:r>
      <w:r w:rsidRPr="00FD414E">
        <w:rPr>
          <w:rFonts w:ascii="Times New Roman" w:hAnsi="Times New Roman"/>
          <w:color w:val="181C1A"/>
          <w:w w:val="105"/>
          <w:sz w:val="26"/>
          <w:lang w:val="ru-RU"/>
        </w:rPr>
        <w:t>стопы</w:t>
      </w:r>
      <w:r w:rsidRPr="00FD414E">
        <w:rPr>
          <w:rFonts w:ascii="Times New Roman" w:hAnsi="Times New Roman"/>
          <w:color w:val="181C1A"/>
          <w:spacing w:val="2"/>
          <w:w w:val="105"/>
          <w:sz w:val="26"/>
          <w:lang w:val="ru-RU"/>
        </w:rPr>
        <w:t xml:space="preserve"> </w:t>
      </w:r>
      <w:r w:rsidRPr="00FD414E">
        <w:rPr>
          <w:rFonts w:ascii="Times New Roman" w:hAnsi="Times New Roman"/>
          <w:color w:val="2A2D2D"/>
          <w:w w:val="105"/>
          <w:sz w:val="26"/>
          <w:lang w:val="ru-RU"/>
        </w:rPr>
        <w:t>и</w:t>
      </w:r>
      <w:r w:rsidRPr="00FD414E">
        <w:rPr>
          <w:rFonts w:ascii="Times New Roman" w:hAnsi="Times New Roman"/>
          <w:color w:val="2A2D2D"/>
          <w:spacing w:val="-6"/>
          <w:w w:val="105"/>
          <w:sz w:val="26"/>
          <w:lang w:val="ru-RU"/>
        </w:rPr>
        <w:t xml:space="preserve"> </w:t>
      </w:r>
      <w:r w:rsidRPr="00FD414E">
        <w:rPr>
          <w:rFonts w:ascii="Times New Roman" w:hAnsi="Times New Roman"/>
          <w:color w:val="181C1A"/>
          <w:w w:val="105"/>
          <w:sz w:val="26"/>
          <w:lang w:val="ru-RU"/>
        </w:rPr>
        <w:t>внутренней</w:t>
      </w:r>
      <w:r w:rsidRPr="00FD414E">
        <w:rPr>
          <w:rFonts w:ascii="Times New Roman" w:hAnsi="Times New Roman"/>
          <w:color w:val="181C1A"/>
          <w:spacing w:val="11"/>
          <w:w w:val="105"/>
          <w:sz w:val="26"/>
          <w:lang w:val="ru-RU"/>
        </w:rPr>
        <w:t xml:space="preserve"> </w:t>
      </w:r>
      <w:r w:rsidRPr="00FD414E">
        <w:rPr>
          <w:rFonts w:ascii="Times New Roman" w:hAnsi="Times New Roman"/>
          <w:color w:val="2A2D2D"/>
          <w:w w:val="105"/>
          <w:sz w:val="26"/>
          <w:lang w:val="ru-RU"/>
        </w:rPr>
        <w:t>часть</w:t>
      </w:r>
      <w:r w:rsidRPr="00FD414E">
        <w:rPr>
          <w:rFonts w:ascii="Times New Roman" w:hAnsi="Times New Roman"/>
          <w:color w:val="444644"/>
          <w:w w:val="105"/>
          <w:sz w:val="26"/>
          <w:lang w:val="ru-RU"/>
        </w:rPr>
        <w:t>ю</w:t>
      </w:r>
      <w:r w:rsidRPr="00FD414E">
        <w:rPr>
          <w:rFonts w:ascii="Times New Roman" w:hAnsi="Times New Roman"/>
          <w:color w:val="444644"/>
          <w:spacing w:val="23"/>
          <w:w w:val="107"/>
          <w:sz w:val="26"/>
          <w:lang w:val="ru-RU"/>
        </w:rPr>
        <w:t xml:space="preserve"> </w:t>
      </w:r>
      <w:r w:rsidRPr="00FD414E">
        <w:rPr>
          <w:rFonts w:ascii="Times New Roman" w:hAnsi="Times New Roman"/>
          <w:color w:val="2A2D2D"/>
          <w:w w:val="105"/>
          <w:sz w:val="26"/>
          <w:lang w:val="ru-RU"/>
        </w:rPr>
        <w:t>подъема.</w:t>
      </w:r>
    </w:p>
    <w:p w:rsidR="00B663C6" w:rsidRPr="00FD414E" w:rsidRDefault="00FD414E">
      <w:pPr>
        <w:spacing w:before="10" w:line="249" w:lineRule="auto"/>
        <w:ind w:left="163" w:right="454" w:hanging="5"/>
        <w:rPr>
          <w:rFonts w:ascii="Times New Roman" w:eastAsia="Times New Roman" w:hAnsi="Times New Roman" w:cs="Times New Roman"/>
          <w:sz w:val="26"/>
          <w:szCs w:val="26"/>
          <w:lang w:val="ru-RU"/>
        </w:rPr>
      </w:pPr>
      <w:r w:rsidRPr="00FD414E">
        <w:rPr>
          <w:rFonts w:ascii="Arial" w:hAnsi="Arial"/>
          <w:color w:val="2A2D2D"/>
          <w:w w:val="105"/>
          <w:sz w:val="25"/>
          <w:lang w:val="ru-RU"/>
        </w:rPr>
        <w:t>У</w:t>
      </w:r>
      <w:r w:rsidRPr="00FD414E">
        <w:rPr>
          <w:rFonts w:ascii="Times New Roman" w:hAnsi="Times New Roman"/>
          <w:color w:val="181C1A"/>
          <w:w w:val="105"/>
          <w:sz w:val="26"/>
          <w:lang w:val="ru-RU"/>
        </w:rPr>
        <w:t>дары</w:t>
      </w:r>
      <w:r w:rsidRPr="00FD414E">
        <w:rPr>
          <w:rFonts w:ascii="Times New Roman" w:hAnsi="Times New Roman"/>
          <w:color w:val="181C1A"/>
          <w:spacing w:val="11"/>
          <w:w w:val="105"/>
          <w:sz w:val="26"/>
          <w:lang w:val="ru-RU"/>
        </w:rPr>
        <w:t xml:space="preserve"> </w:t>
      </w:r>
      <w:r w:rsidRPr="00FD414E">
        <w:rPr>
          <w:rFonts w:ascii="Times New Roman" w:hAnsi="Times New Roman"/>
          <w:color w:val="2A2D2D"/>
          <w:w w:val="105"/>
          <w:sz w:val="26"/>
          <w:lang w:val="ru-RU"/>
        </w:rPr>
        <w:t>на</w:t>
      </w:r>
      <w:r w:rsidRPr="00FD414E">
        <w:rPr>
          <w:rFonts w:ascii="Times New Roman" w:hAnsi="Times New Roman"/>
          <w:color w:val="2A2D2D"/>
          <w:spacing w:val="-1"/>
          <w:w w:val="105"/>
          <w:sz w:val="26"/>
          <w:lang w:val="ru-RU"/>
        </w:rPr>
        <w:t xml:space="preserve"> </w:t>
      </w:r>
      <w:r w:rsidRPr="00FD414E">
        <w:rPr>
          <w:rFonts w:ascii="Times New Roman" w:hAnsi="Times New Roman"/>
          <w:color w:val="181C1A"/>
          <w:w w:val="105"/>
          <w:sz w:val="26"/>
          <w:lang w:val="ru-RU"/>
        </w:rPr>
        <w:t>точность:</w:t>
      </w:r>
      <w:r w:rsidRPr="00FD414E">
        <w:rPr>
          <w:rFonts w:ascii="Times New Roman" w:hAnsi="Times New Roman"/>
          <w:color w:val="181C1A"/>
          <w:spacing w:val="17"/>
          <w:w w:val="105"/>
          <w:sz w:val="26"/>
          <w:lang w:val="ru-RU"/>
        </w:rPr>
        <w:t xml:space="preserve"> </w:t>
      </w:r>
      <w:r w:rsidRPr="00FD414E">
        <w:rPr>
          <w:rFonts w:ascii="Times New Roman" w:hAnsi="Times New Roman"/>
          <w:color w:val="181C1A"/>
          <w:w w:val="105"/>
          <w:sz w:val="26"/>
          <w:lang w:val="ru-RU"/>
        </w:rPr>
        <w:t>в</w:t>
      </w:r>
      <w:r w:rsidRPr="00FD414E">
        <w:rPr>
          <w:rFonts w:ascii="Times New Roman" w:hAnsi="Times New Roman"/>
          <w:color w:val="181C1A"/>
          <w:spacing w:val="-4"/>
          <w:w w:val="105"/>
          <w:sz w:val="26"/>
          <w:lang w:val="ru-RU"/>
        </w:rPr>
        <w:t xml:space="preserve"> </w:t>
      </w:r>
      <w:r w:rsidRPr="00FD414E">
        <w:rPr>
          <w:rFonts w:ascii="Times New Roman" w:hAnsi="Times New Roman"/>
          <w:color w:val="181C1A"/>
          <w:w w:val="105"/>
          <w:sz w:val="26"/>
          <w:lang w:val="ru-RU"/>
        </w:rPr>
        <w:t>ноги</w:t>
      </w:r>
      <w:r w:rsidRPr="00FD414E">
        <w:rPr>
          <w:rFonts w:ascii="Times New Roman" w:hAnsi="Times New Roman"/>
          <w:color w:val="181C1A"/>
          <w:spacing w:val="2"/>
          <w:w w:val="105"/>
          <w:sz w:val="26"/>
          <w:lang w:val="ru-RU"/>
        </w:rPr>
        <w:t xml:space="preserve"> </w:t>
      </w:r>
      <w:r w:rsidRPr="00FD414E">
        <w:rPr>
          <w:rFonts w:ascii="Times New Roman" w:hAnsi="Times New Roman"/>
          <w:color w:val="2A2D2D"/>
          <w:w w:val="105"/>
          <w:sz w:val="26"/>
          <w:lang w:val="ru-RU"/>
        </w:rPr>
        <w:t>партнеру,</w:t>
      </w:r>
      <w:r w:rsidRPr="00FD414E">
        <w:rPr>
          <w:rFonts w:ascii="Times New Roman" w:hAnsi="Times New Roman"/>
          <w:color w:val="2A2D2D"/>
          <w:spacing w:val="22"/>
          <w:w w:val="105"/>
          <w:sz w:val="26"/>
          <w:lang w:val="ru-RU"/>
        </w:rPr>
        <w:t xml:space="preserve"> </w:t>
      </w:r>
      <w:r w:rsidRPr="00FD414E">
        <w:rPr>
          <w:rFonts w:ascii="Times New Roman" w:hAnsi="Times New Roman"/>
          <w:color w:val="181C1A"/>
          <w:w w:val="105"/>
          <w:sz w:val="26"/>
          <w:lang w:val="ru-RU"/>
        </w:rPr>
        <w:t>в</w:t>
      </w:r>
      <w:r w:rsidRPr="00FD414E">
        <w:rPr>
          <w:rFonts w:ascii="Times New Roman" w:hAnsi="Times New Roman"/>
          <w:color w:val="181C1A"/>
          <w:spacing w:val="-9"/>
          <w:w w:val="105"/>
          <w:sz w:val="26"/>
          <w:lang w:val="ru-RU"/>
        </w:rPr>
        <w:t xml:space="preserve"> </w:t>
      </w:r>
      <w:r w:rsidRPr="00FD414E">
        <w:rPr>
          <w:rFonts w:ascii="Times New Roman" w:hAnsi="Times New Roman"/>
          <w:color w:val="181C1A"/>
          <w:w w:val="105"/>
          <w:sz w:val="26"/>
          <w:lang w:val="ru-RU"/>
        </w:rPr>
        <w:t>ворота,</w:t>
      </w:r>
      <w:r w:rsidRPr="00FD414E">
        <w:rPr>
          <w:rFonts w:ascii="Times New Roman" w:hAnsi="Times New Roman"/>
          <w:color w:val="181C1A"/>
          <w:spacing w:val="14"/>
          <w:w w:val="105"/>
          <w:sz w:val="26"/>
          <w:lang w:val="ru-RU"/>
        </w:rPr>
        <w:t xml:space="preserve"> </w:t>
      </w:r>
      <w:r w:rsidRPr="00FD414E">
        <w:rPr>
          <w:rFonts w:ascii="Times New Roman" w:hAnsi="Times New Roman"/>
          <w:color w:val="181C1A"/>
          <w:w w:val="105"/>
          <w:sz w:val="26"/>
          <w:lang w:val="ru-RU"/>
        </w:rPr>
        <w:t>в</w:t>
      </w:r>
      <w:r w:rsidRPr="00FD414E">
        <w:rPr>
          <w:rFonts w:ascii="Times New Roman" w:hAnsi="Times New Roman"/>
          <w:color w:val="181C1A"/>
          <w:spacing w:val="-4"/>
          <w:w w:val="105"/>
          <w:sz w:val="26"/>
          <w:lang w:val="ru-RU"/>
        </w:rPr>
        <w:t xml:space="preserve"> </w:t>
      </w:r>
      <w:r w:rsidRPr="00FD414E">
        <w:rPr>
          <w:rFonts w:ascii="Times New Roman" w:hAnsi="Times New Roman"/>
          <w:color w:val="181C1A"/>
          <w:w w:val="105"/>
          <w:sz w:val="26"/>
          <w:lang w:val="ru-RU"/>
        </w:rPr>
        <w:t>цель,</w:t>
      </w:r>
      <w:r w:rsidRPr="00FD414E">
        <w:rPr>
          <w:rFonts w:ascii="Times New Roman" w:hAnsi="Times New Roman"/>
          <w:color w:val="181C1A"/>
          <w:spacing w:val="5"/>
          <w:w w:val="105"/>
          <w:sz w:val="26"/>
          <w:lang w:val="ru-RU"/>
        </w:rPr>
        <w:t xml:space="preserve"> </w:t>
      </w:r>
      <w:r w:rsidRPr="00FD414E">
        <w:rPr>
          <w:rFonts w:ascii="Times New Roman" w:hAnsi="Times New Roman"/>
          <w:color w:val="2A2D2D"/>
          <w:w w:val="105"/>
          <w:sz w:val="26"/>
          <w:lang w:val="ru-RU"/>
        </w:rPr>
        <w:t>на</w:t>
      </w:r>
      <w:r w:rsidRPr="00FD414E">
        <w:rPr>
          <w:rFonts w:ascii="Times New Roman" w:hAnsi="Times New Roman"/>
          <w:color w:val="2A2D2D"/>
          <w:spacing w:val="-9"/>
          <w:w w:val="105"/>
          <w:sz w:val="26"/>
          <w:lang w:val="ru-RU"/>
        </w:rPr>
        <w:t xml:space="preserve"> </w:t>
      </w:r>
      <w:r w:rsidRPr="00FD414E">
        <w:rPr>
          <w:rFonts w:ascii="Times New Roman" w:hAnsi="Times New Roman"/>
          <w:color w:val="181C1A"/>
          <w:w w:val="105"/>
          <w:sz w:val="26"/>
          <w:lang w:val="ru-RU"/>
        </w:rPr>
        <w:t>ход</w:t>
      </w:r>
      <w:r w:rsidRPr="00FD414E">
        <w:rPr>
          <w:rFonts w:ascii="Times New Roman" w:hAnsi="Times New Roman"/>
          <w:color w:val="181C1A"/>
          <w:spacing w:val="4"/>
          <w:w w:val="105"/>
          <w:sz w:val="26"/>
          <w:lang w:val="ru-RU"/>
        </w:rPr>
        <w:t xml:space="preserve"> </w:t>
      </w:r>
      <w:r w:rsidRPr="00FD414E">
        <w:rPr>
          <w:rFonts w:ascii="Times New Roman" w:hAnsi="Times New Roman"/>
          <w:color w:val="181C1A"/>
          <w:w w:val="105"/>
          <w:sz w:val="26"/>
          <w:lang w:val="ru-RU"/>
        </w:rPr>
        <w:t>движущемуся</w:t>
      </w:r>
      <w:r w:rsidRPr="00FD414E">
        <w:rPr>
          <w:rFonts w:ascii="Times New Roman" w:hAnsi="Times New Roman"/>
          <w:color w:val="181C1A"/>
          <w:spacing w:val="24"/>
          <w:w w:val="104"/>
          <w:sz w:val="26"/>
          <w:lang w:val="ru-RU"/>
        </w:rPr>
        <w:t xml:space="preserve"> </w:t>
      </w:r>
      <w:r w:rsidRPr="00FD414E">
        <w:rPr>
          <w:rFonts w:ascii="Times New Roman" w:hAnsi="Times New Roman"/>
          <w:color w:val="2A2D2D"/>
          <w:w w:val="105"/>
          <w:sz w:val="26"/>
          <w:lang w:val="ru-RU"/>
        </w:rPr>
        <w:t>партнеру.</w:t>
      </w:r>
    </w:p>
    <w:p w:rsidR="00B663C6" w:rsidRPr="00FD414E" w:rsidRDefault="00B663C6">
      <w:pPr>
        <w:spacing w:before="9"/>
        <w:rPr>
          <w:rFonts w:ascii="Times New Roman" w:eastAsia="Times New Roman" w:hAnsi="Times New Roman" w:cs="Times New Roman"/>
          <w:sz w:val="27"/>
          <w:szCs w:val="27"/>
          <w:lang w:val="ru-RU"/>
        </w:rPr>
      </w:pPr>
    </w:p>
    <w:p w:rsidR="00B663C6" w:rsidRPr="00FD414E" w:rsidRDefault="00FD414E">
      <w:pPr>
        <w:ind w:left="158"/>
        <w:rPr>
          <w:rFonts w:ascii="Arial" w:eastAsia="Arial" w:hAnsi="Arial" w:cs="Arial"/>
          <w:sz w:val="28"/>
          <w:szCs w:val="28"/>
          <w:lang w:val="ru-RU"/>
        </w:rPr>
      </w:pPr>
      <w:r w:rsidRPr="00FD414E">
        <w:rPr>
          <w:rFonts w:ascii="Arial" w:hAnsi="Arial"/>
          <w:color w:val="2A2D2D"/>
          <w:w w:val="105"/>
          <w:sz w:val="28"/>
          <w:lang w:val="ru-RU"/>
        </w:rPr>
        <w:t>Удары</w:t>
      </w:r>
      <w:r w:rsidRPr="00FD414E">
        <w:rPr>
          <w:rFonts w:ascii="Arial" w:hAnsi="Arial"/>
          <w:color w:val="2A2D2D"/>
          <w:spacing w:val="33"/>
          <w:w w:val="105"/>
          <w:sz w:val="28"/>
          <w:lang w:val="ru-RU"/>
        </w:rPr>
        <w:t xml:space="preserve"> </w:t>
      </w:r>
      <w:r w:rsidRPr="00FD414E">
        <w:rPr>
          <w:rFonts w:ascii="Arial" w:hAnsi="Arial"/>
          <w:color w:val="2A2D2D"/>
          <w:w w:val="105"/>
          <w:sz w:val="28"/>
          <w:lang w:val="ru-RU"/>
        </w:rPr>
        <w:t>по</w:t>
      </w:r>
      <w:r w:rsidRPr="00FD414E">
        <w:rPr>
          <w:rFonts w:ascii="Arial" w:hAnsi="Arial"/>
          <w:color w:val="2A2D2D"/>
          <w:spacing w:val="2"/>
          <w:w w:val="105"/>
          <w:sz w:val="28"/>
          <w:lang w:val="ru-RU"/>
        </w:rPr>
        <w:t xml:space="preserve"> </w:t>
      </w:r>
      <w:r w:rsidRPr="00FD414E">
        <w:rPr>
          <w:rFonts w:ascii="Arial" w:hAnsi="Arial"/>
          <w:color w:val="2A2D2D"/>
          <w:w w:val="105"/>
          <w:sz w:val="28"/>
          <w:lang w:val="ru-RU"/>
        </w:rPr>
        <w:t>мячу</w:t>
      </w:r>
      <w:r w:rsidRPr="00FD414E">
        <w:rPr>
          <w:rFonts w:ascii="Arial" w:hAnsi="Arial"/>
          <w:color w:val="2A2D2D"/>
          <w:spacing w:val="12"/>
          <w:w w:val="105"/>
          <w:sz w:val="28"/>
          <w:lang w:val="ru-RU"/>
        </w:rPr>
        <w:t xml:space="preserve"> </w:t>
      </w:r>
      <w:r w:rsidRPr="00FD414E">
        <w:rPr>
          <w:rFonts w:ascii="Arial" w:hAnsi="Arial"/>
          <w:color w:val="181C1A"/>
          <w:w w:val="105"/>
          <w:sz w:val="28"/>
          <w:lang w:val="ru-RU"/>
        </w:rPr>
        <w:t>головой.</w:t>
      </w:r>
    </w:p>
    <w:p w:rsidR="00B663C6" w:rsidRPr="00FD414E" w:rsidRDefault="00FD414E">
      <w:pPr>
        <w:spacing w:before="21" w:line="257" w:lineRule="auto"/>
        <w:ind w:left="168" w:right="151" w:firstLine="61"/>
        <w:rPr>
          <w:rFonts w:ascii="Times New Roman" w:eastAsia="Times New Roman" w:hAnsi="Times New Roman" w:cs="Times New Roman"/>
          <w:sz w:val="26"/>
          <w:szCs w:val="26"/>
          <w:lang w:val="ru-RU"/>
        </w:rPr>
      </w:pPr>
      <w:r w:rsidRPr="00FD414E">
        <w:rPr>
          <w:rFonts w:ascii="Arial" w:hAnsi="Arial"/>
          <w:color w:val="181C1A"/>
          <w:w w:val="105"/>
          <w:sz w:val="26"/>
          <w:lang w:val="ru-RU"/>
        </w:rPr>
        <w:t>У</w:t>
      </w:r>
      <w:r w:rsidRPr="00FD414E">
        <w:rPr>
          <w:rFonts w:ascii="Times New Roman" w:hAnsi="Times New Roman"/>
          <w:color w:val="181C1A"/>
          <w:spacing w:val="1"/>
          <w:w w:val="105"/>
          <w:sz w:val="26"/>
          <w:lang w:val="ru-RU"/>
        </w:rPr>
        <w:t>дары</w:t>
      </w:r>
      <w:r w:rsidRPr="00FD414E">
        <w:rPr>
          <w:rFonts w:ascii="Times New Roman" w:hAnsi="Times New Roman"/>
          <w:color w:val="181C1A"/>
          <w:spacing w:val="13"/>
          <w:w w:val="105"/>
          <w:sz w:val="26"/>
          <w:lang w:val="ru-RU"/>
        </w:rPr>
        <w:t xml:space="preserve"> </w:t>
      </w:r>
      <w:r w:rsidRPr="00FD414E">
        <w:rPr>
          <w:rFonts w:ascii="Times New Roman" w:hAnsi="Times New Roman"/>
          <w:color w:val="181C1A"/>
          <w:w w:val="105"/>
          <w:sz w:val="26"/>
          <w:lang w:val="ru-RU"/>
        </w:rPr>
        <w:t>серединой</w:t>
      </w:r>
      <w:r w:rsidRPr="00FD414E">
        <w:rPr>
          <w:rFonts w:ascii="Times New Roman" w:hAnsi="Times New Roman"/>
          <w:color w:val="181C1A"/>
          <w:spacing w:val="8"/>
          <w:w w:val="105"/>
          <w:sz w:val="26"/>
          <w:lang w:val="ru-RU"/>
        </w:rPr>
        <w:t xml:space="preserve"> </w:t>
      </w:r>
      <w:r w:rsidRPr="00FD414E">
        <w:rPr>
          <w:rFonts w:ascii="Times New Roman" w:hAnsi="Times New Roman"/>
          <w:color w:val="181C1A"/>
          <w:w w:val="105"/>
          <w:sz w:val="26"/>
          <w:lang w:val="ru-RU"/>
        </w:rPr>
        <w:t>лба</w:t>
      </w:r>
      <w:r w:rsidRPr="00FD414E">
        <w:rPr>
          <w:rFonts w:ascii="Times New Roman" w:hAnsi="Times New Roman"/>
          <w:color w:val="181C1A"/>
          <w:spacing w:val="9"/>
          <w:w w:val="105"/>
          <w:sz w:val="26"/>
          <w:lang w:val="ru-RU"/>
        </w:rPr>
        <w:t xml:space="preserve"> </w:t>
      </w:r>
      <w:r w:rsidRPr="00FD414E">
        <w:rPr>
          <w:rFonts w:ascii="Times New Roman" w:hAnsi="Times New Roman"/>
          <w:color w:val="181C1A"/>
          <w:w w:val="105"/>
          <w:sz w:val="26"/>
          <w:lang w:val="ru-RU"/>
        </w:rPr>
        <w:t xml:space="preserve">без </w:t>
      </w:r>
      <w:r w:rsidRPr="00FD414E">
        <w:rPr>
          <w:rFonts w:ascii="Times New Roman" w:hAnsi="Times New Roman"/>
          <w:color w:val="2A2D2D"/>
          <w:w w:val="105"/>
          <w:sz w:val="26"/>
          <w:lang w:val="ru-RU"/>
        </w:rPr>
        <w:t>прыжка</w:t>
      </w:r>
      <w:r w:rsidRPr="00FD414E">
        <w:rPr>
          <w:rFonts w:ascii="Times New Roman" w:hAnsi="Times New Roman"/>
          <w:color w:val="2A2D2D"/>
          <w:spacing w:val="11"/>
          <w:w w:val="105"/>
          <w:sz w:val="26"/>
          <w:lang w:val="ru-RU"/>
        </w:rPr>
        <w:t xml:space="preserve"> </w:t>
      </w:r>
      <w:r w:rsidRPr="00FD414E">
        <w:rPr>
          <w:rFonts w:ascii="Times New Roman" w:hAnsi="Times New Roman"/>
          <w:color w:val="181C1A"/>
          <w:w w:val="105"/>
          <w:sz w:val="26"/>
          <w:lang w:val="ru-RU"/>
        </w:rPr>
        <w:t>и</w:t>
      </w:r>
      <w:r w:rsidRPr="00FD414E">
        <w:rPr>
          <w:rFonts w:ascii="Times New Roman" w:hAnsi="Times New Roman"/>
          <w:color w:val="181C1A"/>
          <w:spacing w:val="-1"/>
          <w:w w:val="105"/>
          <w:sz w:val="26"/>
          <w:lang w:val="ru-RU"/>
        </w:rPr>
        <w:t xml:space="preserve"> </w:t>
      </w:r>
      <w:r w:rsidRPr="00FD414E">
        <w:rPr>
          <w:rFonts w:ascii="Times New Roman" w:hAnsi="Times New Roman"/>
          <w:color w:val="181C1A"/>
          <w:w w:val="105"/>
          <w:sz w:val="26"/>
          <w:lang w:val="ru-RU"/>
        </w:rPr>
        <w:t>в</w:t>
      </w:r>
      <w:r w:rsidRPr="00FD414E">
        <w:rPr>
          <w:rFonts w:ascii="Times New Roman" w:hAnsi="Times New Roman"/>
          <w:color w:val="181C1A"/>
          <w:spacing w:val="-7"/>
          <w:w w:val="105"/>
          <w:sz w:val="26"/>
          <w:lang w:val="ru-RU"/>
        </w:rPr>
        <w:t xml:space="preserve"> </w:t>
      </w:r>
      <w:r w:rsidRPr="00FD414E">
        <w:rPr>
          <w:rFonts w:ascii="Times New Roman" w:hAnsi="Times New Roman"/>
          <w:color w:val="181C1A"/>
          <w:w w:val="105"/>
          <w:sz w:val="26"/>
          <w:lang w:val="ru-RU"/>
        </w:rPr>
        <w:t>прыжке,</w:t>
      </w:r>
      <w:r w:rsidRPr="00FD414E">
        <w:rPr>
          <w:rFonts w:ascii="Times New Roman" w:hAnsi="Times New Roman"/>
          <w:color w:val="181C1A"/>
          <w:spacing w:val="19"/>
          <w:w w:val="105"/>
          <w:sz w:val="26"/>
          <w:lang w:val="ru-RU"/>
        </w:rPr>
        <w:t xml:space="preserve"> </w:t>
      </w:r>
      <w:r w:rsidRPr="00FD414E">
        <w:rPr>
          <w:rFonts w:ascii="Times New Roman" w:hAnsi="Times New Roman"/>
          <w:color w:val="181C1A"/>
          <w:w w:val="105"/>
          <w:sz w:val="26"/>
          <w:lang w:val="ru-RU"/>
        </w:rPr>
        <w:t>с</w:t>
      </w:r>
      <w:r w:rsidRPr="00FD414E">
        <w:rPr>
          <w:rFonts w:ascii="Times New Roman" w:hAnsi="Times New Roman"/>
          <w:color w:val="181C1A"/>
          <w:spacing w:val="-8"/>
          <w:w w:val="105"/>
          <w:sz w:val="26"/>
          <w:lang w:val="ru-RU"/>
        </w:rPr>
        <w:t xml:space="preserve"> </w:t>
      </w:r>
      <w:r w:rsidRPr="00FD414E">
        <w:rPr>
          <w:rFonts w:ascii="Times New Roman" w:hAnsi="Times New Roman"/>
          <w:color w:val="181C1A"/>
          <w:w w:val="105"/>
          <w:sz w:val="26"/>
          <w:lang w:val="ru-RU"/>
        </w:rPr>
        <w:t>места</w:t>
      </w:r>
      <w:r w:rsidRPr="00FD414E">
        <w:rPr>
          <w:rFonts w:ascii="Times New Roman" w:hAnsi="Times New Roman"/>
          <w:color w:val="181C1A"/>
          <w:spacing w:val="6"/>
          <w:w w:val="105"/>
          <w:sz w:val="26"/>
          <w:lang w:val="ru-RU"/>
        </w:rPr>
        <w:t xml:space="preserve"> </w:t>
      </w:r>
      <w:r w:rsidRPr="00FD414E">
        <w:rPr>
          <w:rFonts w:ascii="Times New Roman" w:hAnsi="Times New Roman"/>
          <w:color w:val="181C1A"/>
          <w:w w:val="105"/>
          <w:sz w:val="26"/>
          <w:lang w:val="ru-RU"/>
        </w:rPr>
        <w:t>и</w:t>
      </w:r>
      <w:r w:rsidRPr="00FD414E">
        <w:rPr>
          <w:rFonts w:ascii="Times New Roman" w:hAnsi="Times New Roman"/>
          <w:color w:val="181C1A"/>
          <w:spacing w:val="3"/>
          <w:w w:val="105"/>
          <w:sz w:val="26"/>
          <w:lang w:val="ru-RU"/>
        </w:rPr>
        <w:t xml:space="preserve"> </w:t>
      </w:r>
      <w:r w:rsidRPr="00FD414E">
        <w:rPr>
          <w:rFonts w:ascii="Times New Roman" w:hAnsi="Times New Roman"/>
          <w:color w:val="181C1A"/>
          <w:w w:val="105"/>
          <w:sz w:val="26"/>
          <w:lang w:val="ru-RU"/>
        </w:rPr>
        <w:t>с</w:t>
      </w:r>
      <w:r w:rsidRPr="00FD414E">
        <w:rPr>
          <w:rFonts w:ascii="Times New Roman" w:hAnsi="Times New Roman"/>
          <w:color w:val="181C1A"/>
          <w:spacing w:val="-14"/>
          <w:w w:val="105"/>
          <w:sz w:val="26"/>
          <w:lang w:val="ru-RU"/>
        </w:rPr>
        <w:t xml:space="preserve"> </w:t>
      </w:r>
      <w:r w:rsidRPr="00FD414E">
        <w:rPr>
          <w:rFonts w:ascii="Times New Roman" w:hAnsi="Times New Roman"/>
          <w:color w:val="181C1A"/>
          <w:w w:val="105"/>
          <w:sz w:val="26"/>
          <w:lang w:val="ru-RU"/>
        </w:rPr>
        <w:t>разбега,</w:t>
      </w:r>
      <w:r w:rsidRPr="00FD414E">
        <w:rPr>
          <w:rFonts w:ascii="Times New Roman" w:hAnsi="Times New Roman"/>
          <w:color w:val="181C1A"/>
          <w:spacing w:val="25"/>
          <w:w w:val="105"/>
          <w:sz w:val="26"/>
          <w:lang w:val="ru-RU"/>
        </w:rPr>
        <w:t xml:space="preserve"> </w:t>
      </w:r>
      <w:r w:rsidRPr="00FD414E">
        <w:rPr>
          <w:rFonts w:ascii="Times New Roman" w:hAnsi="Times New Roman"/>
          <w:color w:val="2A2D2D"/>
          <w:w w:val="105"/>
          <w:sz w:val="26"/>
          <w:lang w:val="ru-RU"/>
        </w:rPr>
        <w:t>по летя</w:t>
      </w:r>
      <w:r w:rsidRPr="00FD414E">
        <w:rPr>
          <w:rFonts w:ascii="Times New Roman" w:hAnsi="Times New Roman"/>
          <w:color w:val="444644"/>
          <w:w w:val="105"/>
          <w:sz w:val="26"/>
          <w:lang w:val="ru-RU"/>
        </w:rPr>
        <w:t>щ</w:t>
      </w:r>
      <w:r w:rsidRPr="00FD414E">
        <w:rPr>
          <w:rFonts w:ascii="Times New Roman" w:hAnsi="Times New Roman"/>
          <w:color w:val="2A2D2D"/>
          <w:w w:val="105"/>
          <w:sz w:val="26"/>
          <w:lang w:val="ru-RU"/>
        </w:rPr>
        <w:t>ему</w:t>
      </w:r>
      <w:r w:rsidRPr="00FD414E">
        <w:rPr>
          <w:rFonts w:ascii="Times New Roman" w:hAnsi="Times New Roman"/>
          <w:color w:val="2A2D2D"/>
          <w:spacing w:val="23"/>
          <w:w w:val="103"/>
          <w:sz w:val="26"/>
          <w:lang w:val="ru-RU"/>
        </w:rPr>
        <w:t xml:space="preserve"> </w:t>
      </w:r>
      <w:r w:rsidRPr="00FD414E">
        <w:rPr>
          <w:rFonts w:ascii="Times New Roman" w:hAnsi="Times New Roman"/>
          <w:color w:val="2A2D2D"/>
          <w:w w:val="105"/>
          <w:sz w:val="26"/>
          <w:lang w:val="ru-RU"/>
        </w:rPr>
        <w:t>навстречу</w:t>
      </w:r>
      <w:r w:rsidRPr="00FD414E">
        <w:rPr>
          <w:rFonts w:ascii="Times New Roman" w:hAnsi="Times New Roman"/>
          <w:color w:val="2A2D2D"/>
          <w:spacing w:val="-1"/>
          <w:w w:val="105"/>
          <w:sz w:val="26"/>
          <w:lang w:val="ru-RU"/>
        </w:rPr>
        <w:t xml:space="preserve"> </w:t>
      </w:r>
      <w:r w:rsidRPr="00FD414E">
        <w:rPr>
          <w:rFonts w:ascii="Times New Roman" w:hAnsi="Times New Roman"/>
          <w:color w:val="181C1A"/>
          <w:w w:val="105"/>
          <w:sz w:val="26"/>
          <w:lang w:val="ru-RU"/>
        </w:rPr>
        <w:t>мячу.</w:t>
      </w:r>
    </w:p>
    <w:p w:rsidR="00B663C6" w:rsidRPr="00FD414E" w:rsidRDefault="00FD414E">
      <w:pPr>
        <w:spacing w:before="4"/>
        <w:ind w:left="163"/>
        <w:rPr>
          <w:rFonts w:ascii="Times New Roman" w:eastAsia="Times New Roman" w:hAnsi="Times New Roman" w:cs="Times New Roman"/>
          <w:sz w:val="26"/>
          <w:szCs w:val="26"/>
          <w:lang w:val="ru-RU"/>
        </w:rPr>
      </w:pPr>
      <w:r w:rsidRPr="00FD414E">
        <w:rPr>
          <w:rFonts w:ascii="Arial" w:hAnsi="Arial"/>
          <w:color w:val="2A2D2D"/>
          <w:w w:val="105"/>
          <w:sz w:val="26"/>
          <w:lang w:val="ru-RU"/>
        </w:rPr>
        <w:t>У</w:t>
      </w:r>
      <w:r w:rsidRPr="00FD414E">
        <w:rPr>
          <w:rFonts w:ascii="Times New Roman" w:hAnsi="Times New Roman"/>
          <w:color w:val="2A2D2D"/>
          <w:spacing w:val="1"/>
          <w:w w:val="105"/>
          <w:sz w:val="26"/>
          <w:lang w:val="ru-RU"/>
        </w:rPr>
        <w:t>дары</w:t>
      </w:r>
      <w:r w:rsidRPr="00FD414E">
        <w:rPr>
          <w:rFonts w:ascii="Times New Roman" w:hAnsi="Times New Roman"/>
          <w:color w:val="2A2D2D"/>
          <w:spacing w:val="12"/>
          <w:w w:val="105"/>
          <w:sz w:val="26"/>
          <w:lang w:val="ru-RU"/>
        </w:rPr>
        <w:t xml:space="preserve"> </w:t>
      </w:r>
      <w:r w:rsidRPr="00FD414E">
        <w:rPr>
          <w:rFonts w:ascii="Times New Roman" w:hAnsi="Times New Roman"/>
          <w:color w:val="2A2D2D"/>
          <w:w w:val="105"/>
          <w:sz w:val="26"/>
          <w:lang w:val="ru-RU"/>
        </w:rPr>
        <w:t>на</w:t>
      </w:r>
      <w:r w:rsidRPr="00FD414E">
        <w:rPr>
          <w:rFonts w:ascii="Times New Roman" w:hAnsi="Times New Roman"/>
          <w:color w:val="2A2D2D"/>
          <w:spacing w:val="-28"/>
          <w:w w:val="105"/>
          <w:sz w:val="26"/>
          <w:lang w:val="ru-RU"/>
        </w:rPr>
        <w:t xml:space="preserve"> </w:t>
      </w:r>
      <w:r w:rsidRPr="00FD414E">
        <w:rPr>
          <w:rFonts w:ascii="Times New Roman" w:hAnsi="Times New Roman"/>
          <w:color w:val="181C1A"/>
          <w:w w:val="105"/>
          <w:sz w:val="26"/>
          <w:lang w:val="ru-RU"/>
        </w:rPr>
        <w:t>точность:</w:t>
      </w:r>
      <w:r w:rsidRPr="00FD414E">
        <w:rPr>
          <w:rFonts w:ascii="Times New Roman" w:hAnsi="Times New Roman"/>
          <w:color w:val="181C1A"/>
          <w:spacing w:val="13"/>
          <w:w w:val="105"/>
          <w:sz w:val="26"/>
          <w:lang w:val="ru-RU"/>
        </w:rPr>
        <w:t xml:space="preserve"> </w:t>
      </w:r>
      <w:r w:rsidRPr="00FD414E">
        <w:rPr>
          <w:rFonts w:ascii="Times New Roman" w:hAnsi="Times New Roman"/>
          <w:color w:val="181C1A"/>
          <w:w w:val="105"/>
          <w:sz w:val="26"/>
          <w:lang w:val="ru-RU"/>
        </w:rPr>
        <w:t>партнеру,</w:t>
      </w:r>
      <w:r w:rsidRPr="00FD414E">
        <w:rPr>
          <w:rFonts w:ascii="Times New Roman" w:hAnsi="Times New Roman"/>
          <w:color w:val="181C1A"/>
          <w:spacing w:val="19"/>
          <w:w w:val="105"/>
          <w:sz w:val="26"/>
          <w:lang w:val="ru-RU"/>
        </w:rPr>
        <w:t xml:space="preserve"> </w:t>
      </w:r>
      <w:r w:rsidRPr="00FD414E">
        <w:rPr>
          <w:rFonts w:ascii="Times New Roman" w:hAnsi="Times New Roman"/>
          <w:color w:val="181C1A"/>
          <w:w w:val="105"/>
          <w:sz w:val="26"/>
          <w:lang w:val="ru-RU"/>
        </w:rPr>
        <w:t>в</w:t>
      </w:r>
      <w:r w:rsidRPr="00FD414E">
        <w:rPr>
          <w:rFonts w:ascii="Times New Roman" w:hAnsi="Times New Roman"/>
          <w:color w:val="181C1A"/>
          <w:spacing w:val="-8"/>
          <w:w w:val="105"/>
          <w:sz w:val="26"/>
          <w:lang w:val="ru-RU"/>
        </w:rPr>
        <w:t xml:space="preserve"> </w:t>
      </w:r>
      <w:r w:rsidRPr="00FD414E">
        <w:rPr>
          <w:rFonts w:ascii="Times New Roman" w:hAnsi="Times New Roman"/>
          <w:color w:val="181C1A"/>
          <w:w w:val="105"/>
          <w:sz w:val="26"/>
          <w:lang w:val="ru-RU"/>
        </w:rPr>
        <w:t>ворота,</w:t>
      </w:r>
      <w:r w:rsidRPr="00FD414E">
        <w:rPr>
          <w:rFonts w:ascii="Times New Roman" w:hAnsi="Times New Roman"/>
          <w:color w:val="181C1A"/>
          <w:spacing w:val="3"/>
          <w:w w:val="105"/>
          <w:sz w:val="26"/>
          <w:lang w:val="ru-RU"/>
        </w:rPr>
        <w:t xml:space="preserve"> </w:t>
      </w:r>
      <w:r w:rsidRPr="00FD414E">
        <w:rPr>
          <w:rFonts w:ascii="Times New Roman" w:hAnsi="Times New Roman"/>
          <w:color w:val="181C1A"/>
          <w:w w:val="105"/>
          <w:sz w:val="26"/>
          <w:lang w:val="ru-RU"/>
        </w:rPr>
        <w:t>в</w:t>
      </w:r>
      <w:r w:rsidRPr="00FD414E">
        <w:rPr>
          <w:rFonts w:ascii="Times New Roman" w:hAnsi="Times New Roman"/>
          <w:color w:val="181C1A"/>
          <w:spacing w:val="-8"/>
          <w:w w:val="105"/>
          <w:sz w:val="26"/>
          <w:lang w:val="ru-RU"/>
        </w:rPr>
        <w:t xml:space="preserve"> </w:t>
      </w:r>
      <w:r w:rsidRPr="00FD414E">
        <w:rPr>
          <w:rFonts w:ascii="Times New Roman" w:hAnsi="Times New Roman"/>
          <w:color w:val="181C1A"/>
          <w:w w:val="105"/>
          <w:sz w:val="26"/>
          <w:lang w:val="ru-RU"/>
        </w:rPr>
        <w:t>цель,</w:t>
      </w:r>
      <w:r w:rsidRPr="00FD414E">
        <w:rPr>
          <w:rFonts w:ascii="Times New Roman" w:hAnsi="Times New Roman"/>
          <w:color w:val="181C1A"/>
          <w:spacing w:val="4"/>
          <w:w w:val="105"/>
          <w:sz w:val="26"/>
          <w:lang w:val="ru-RU"/>
        </w:rPr>
        <w:t xml:space="preserve"> </w:t>
      </w:r>
      <w:r w:rsidRPr="00FD414E">
        <w:rPr>
          <w:rFonts w:ascii="Times New Roman" w:hAnsi="Times New Roman"/>
          <w:color w:val="181C1A"/>
          <w:w w:val="105"/>
          <w:sz w:val="26"/>
          <w:lang w:val="ru-RU"/>
        </w:rPr>
        <w:t>на</w:t>
      </w:r>
      <w:r w:rsidRPr="00FD414E">
        <w:rPr>
          <w:rFonts w:ascii="Times New Roman" w:hAnsi="Times New Roman"/>
          <w:color w:val="181C1A"/>
          <w:spacing w:val="-3"/>
          <w:w w:val="105"/>
          <w:sz w:val="26"/>
          <w:lang w:val="ru-RU"/>
        </w:rPr>
        <w:t xml:space="preserve"> </w:t>
      </w:r>
      <w:r w:rsidRPr="00FD414E">
        <w:rPr>
          <w:rFonts w:ascii="Times New Roman" w:hAnsi="Times New Roman"/>
          <w:color w:val="181C1A"/>
          <w:w w:val="105"/>
          <w:sz w:val="26"/>
          <w:lang w:val="ru-RU"/>
        </w:rPr>
        <w:t>ход двигающему</w:t>
      </w:r>
      <w:r w:rsidRPr="00FD414E">
        <w:rPr>
          <w:rFonts w:ascii="Times New Roman" w:hAnsi="Times New Roman"/>
          <w:color w:val="181C1A"/>
          <w:spacing w:val="20"/>
          <w:w w:val="105"/>
          <w:sz w:val="26"/>
          <w:lang w:val="ru-RU"/>
        </w:rPr>
        <w:t xml:space="preserve"> </w:t>
      </w:r>
      <w:r w:rsidRPr="00FD414E">
        <w:rPr>
          <w:rFonts w:ascii="Times New Roman" w:hAnsi="Times New Roman"/>
          <w:color w:val="2A2D2D"/>
          <w:w w:val="105"/>
          <w:sz w:val="26"/>
          <w:lang w:val="ru-RU"/>
        </w:rPr>
        <w:t>партнеру.</w:t>
      </w:r>
    </w:p>
    <w:p w:rsidR="00B663C6" w:rsidRPr="00FD414E" w:rsidRDefault="00B663C6">
      <w:pPr>
        <w:rPr>
          <w:rFonts w:ascii="Times New Roman" w:eastAsia="Times New Roman" w:hAnsi="Times New Roman" w:cs="Times New Roman"/>
          <w:sz w:val="26"/>
          <w:szCs w:val="26"/>
          <w:lang w:val="ru-RU"/>
        </w:rPr>
        <w:sectPr w:rsidR="00B663C6" w:rsidRPr="00FD414E">
          <w:pgSz w:w="11910" w:h="16840"/>
          <w:pgMar w:top="1120" w:right="820" w:bottom="280" w:left="1160" w:header="720" w:footer="720" w:gutter="0"/>
          <w:cols w:space="720"/>
        </w:sectPr>
      </w:pPr>
    </w:p>
    <w:p w:rsidR="00B663C6" w:rsidRPr="00FD414E" w:rsidRDefault="00FD414E">
      <w:pPr>
        <w:spacing w:before="47"/>
        <w:ind w:left="104"/>
        <w:rPr>
          <w:rFonts w:ascii="Arial" w:eastAsia="Arial" w:hAnsi="Arial" w:cs="Arial"/>
          <w:sz w:val="27"/>
          <w:szCs w:val="27"/>
          <w:lang w:val="ru-RU"/>
        </w:rPr>
      </w:pPr>
      <w:bookmarkStart w:id="76" w:name="doc01354520171027064905-3_Страница_06"/>
      <w:bookmarkEnd w:id="76"/>
      <w:r w:rsidRPr="00FD414E">
        <w:rPr>
          <w:rFonts w:ascii="Arial" w:hAnsi="Arial"/>
          <w:b/>
          <w:color w:val="1C1F1D"/>
          <w:sz w:val="27"/>
          <w:lang w:val="ru-RU"/>
        </w:rPr>
        <w:lastRenderedPageBreak/>
        <w:t>Остановка</w:t>
      </w:r>
      <w:r w:rsidRPr="00FD414E">
        <w:rPr>
          <w:rFonts w:ascii="Arial" w:hAnsi="Arial"/>
          <w:b/>
          <w:color w:val="1C1F1D"/>
          <w:spacing w:val="50"/>
          <w:sz w:val="27"/>
          <w:lang w:val="ru-RU"/>
        </w:rPr>
        <w:t xml:space="preserve"> </w:t>
      </w:r>
      <w:r w:rsidRPr="00FD414E">
        <w:rPr>
          <w:rFonts w:ascii="Arial" w:hAnsi="Arial"/>
          <w:b/>
          <w:color w:val="1C1F1D"/>
          <w:sz w:val="27"/>
          <w:lang w:val="ru-RU"/>
        </w:rPr>
        <w:t>мяча.</w:t>
      </w:r>
    </w:p>
    <w:p w:rsidR="00B663C6" w:rsidRPr="00FD414E" w:rsidRDefault="00FD414E">
      <w:pPr>
        <w:spacing w:before="26" w:line="259" w:lineRule="auto"/>
        <w:ind w:left="104" w:right="215" w:firstLine="67"/>
        <w:rPr>
          <w:rFonts w:ascii="Times New Roman" w:eastAsia="Times New Roman" w:hAnsi="Times New Roman" w:cs="Times New Roman"/>
          <w:sz w:val="26"/>
          <w:szCs w:val="26"/>
          <w:lang w:val="ru-RU"/>
        </w:rPr>
      </w:pPr>
      <w:r w:rsidRPr="00FD414E">
        <w:rPr>
          <w:rFonts w:ascii="Times New Roman" w:hAnsi="Times New Roman"/>
          <w:color w:val="1C1F1D"/>
          <w:w w:val="110"/>
          <w:sz w:val="26"/>
          <w:lang w:val="ru-RU"/>
        </w:rPr>
        <w:t>Остановка</w:t>
      </w:r>
      <w:r w:rsidRPr="00FD414E">
        <w:rPr>
          <w:rFonts w:ascii="Times New Roman" w:hAnsi="Times New Roman"/>
          <w:color w:val="1C1F1D"/>
          <w:spacing w:val="-41"/>
          <w:w w:val="110"/>
          <w:sz w:val="26"/>
          <w:lang w:val="ru-RU"/>
        </w:rPr>
        <w:t xml:space="preserve"> </w:t>
      </w:r>
      <w:r w:rsidRPr="00FD414E">
        <w:rPr>
          <w:rFonts w:ascii="Times New Roman" w:hAnsi="Times New Roman"/>
          <w:color w:val="1C1F1D"/>
          <w:w w:val="110"/>
          <w:sz w:val="26"/>
          <w:lang w:val="ru-RU"/>
        </w:rPr>
        <w:t>подошвой</w:t>
      </w:r>
      <w:r w:rsidRPr="00FD414E">
        <w:rPr>
          <w:rFonts w:ascii="Times New Roman" w:hAnsi="Times New Roman"/>
          <w:color w:val="1C1F1D"/>
          <w:spacing w:val="-39"/>
          <w:w w:val="110"/>
          <w:sz w:val="26"/>
          <w:lang w:val="ru-RU"/>
        </w:rPr>
        <w:t xml:space="preserve"> </w:t>
      </w:r>
      <w:r w:rsidRPr="00FD414E">
        <w:rPr>
          <w:rFonts w:ascii="Times New Roman" w:hAnsi="Times New Roman"/>
          <w:color w:val="1C1F1D"/>
          <w:w w:val="110"/>
          <w:sz w:val="26"/>
          <w:lang w:val="ru-RU"/>
        </w:rPr>
        <w:t>и</w:t>
      </w:r>
      <w:r w:rsidRPr="00FD414E">
        <w:rPr>
          <w:rFonts w:ascii="Times New Roman" w:hAnsi="Times New Roman"/>
          <w:color w:val="1C1F1D"/>
          <w:spacing w:val="-47"/>
          <w:w w:val="110"/>
          <w:sz w:val="26"/>
          <w:lang w:val="ru-RU"/>
        </w:rPr>
        <w:t xml:space="preserve"> </w:t>
      </w:r>
      <w:r w:rsidRPr="00FD414E">
        <w:rPr>
          <w:rFonts w:ascii="Times New Roman" w:hAnsi="Times New Roman"/>
          <w:color w:val="1C1F1D"/>
          <w:w w:val="110"/>
          <w:sz w:val="26"/>
          <w:lang w:val="ru-RU"/>
        </w:rPr>
        <w:t>внутренней</w:t>
      </w:r>
      <w:r w:rsidRPr="00FD414E">
        <w:rPr>
          <w:rFonts w:ascii="Times New Roman" w:hAnsi="Times New Roman"/>
          <w:color w:val="1C1F1D"/>
          <w:spacing w:val="-35"/>
          <w:w w:val="110"/>
          <w:sz w:val="26"/>
          <w:lang w:val="ru-RU"/>
        </w:rPr>
        <w:t xml:space="preserve"> </w:t>
      </w:r>
      <w:r w:rsidRPr="00FD414E">
        <w:rPr>
          <w:rFonts w:ascii="Times New Roman" w:hAnsi="Times New Roman"/>
          <w:color w:val="1C1F1D"/>
          <w:w w:val="110"/>
          <w:sz w:val="26"/>
          <w:lang w:val="ru-RU"/>
        </w:rPr>
        <w:t>стороной</w:t>
      </w:r>
      <w:r w:rsidRPr="00FD414E">
        <w:rPr>
          <w:rFonts w:ascii="Times New Roman" w:hAnsi="Times New Roman"/>
          <w:color w:val="1C1F1D"/>
          <w:spacing w:val="-36"/>
          <w:w w:val="110"/>
          <w:sz w:val="26"/>
          <w:lang w:val="ru-RU"/>
        </w:rPr>
        <w:t xml:space="preserve"> </w:t>
      </w:r>
      <w:r w:rsidRPr="00FD414E">
        <w:rPr>
          <w:rFonts w:ascii="Times New Roman" w:hAnsi="Times New Roman"/>
          <w:color w:val="1C1F1D"/>
          <w:w w:val="110"/>
          <w:sz w:val="26"/>
          <w:lang w:val="ru-RU"/>
        </w:rPr>
        <w:t>стопы</w:t>
      </w:r>
      <w:r w:rsidRPr="00FD414E">
        <w:rPr>
          <w:rFonts w:ascii="Times New Roman" w:hAnsi="Times New Roman"/>
          <w:color w:val="1C1F1D"/>
          <w:spacing w:val="-41"/>
          <w:w w:val="110"/>
          <w:sz w:val="26"/>
          <w:lang w:val="ru-RU"/>
        </w:rPr>
        <w:t xml:space="preserve"> </w:t>
      </w:r>
      <w:r w:rsidRPr="00FD414E">
        <w:rPr>
          <w:rFonts w:ascii="Times New Roman" w:hAnsi="Times New Roman"/>
          <w:color w:val="1C1F1D"/>
          <w:w w:val="110"/>
          <w:sz w:val="26"/>
          <w:lang w:val="ru-RU"/>
        </w:rPr>
        <w:t>катящегося</w:t>
      </w:r>
      <w:r w:rsidRPr="00FD414E">
        <w:rPr>
          <w:rFonts w:ascii="Times New Roman" w:hAnsi="Times New Roman"/>
          <w:color w:val="1C1F1D"/>
          <w:spacing w:val="-38"/>
          <w:w w:val="110"/>
          <w:sz w:val="26"/>
          <w:lang w:val="ru-RU"/>
        </w:rPr>
        <w:t xml:space="preserve"> </w:t>
      </w:r>
      <w:r w:rsidRPr="00FD414E">
        <w:rPr>
          <w:rFonts w:ascii="Times New Roman" w:hAnsi="Times New Roman"/>
          <w:color w:val="1C1F1D"/>
          <w:w w:val="110"/>
          <w:sz w:val="26"/>
          <w:lang w:val="ru-RU"/>
        </w:rPr>
        <w:t>и</w:t>
      </w:r>
      <w:r w:rsidRPr="00FD414E">
        <w:rPr>
          <w:rFonts w:ascii="Times New Roman" w:hAnsi="Times New Roman"/>
          <w:color w:val="1C1F1D"/>
          <w:w w:val="111"/>
          <w:sz w:val="26"/>
          <w:lang w:val="ru-RU"/>
        </w:rPr>
        <w:t xml:space="preserve"> </w:t>
      </w:r>
      <w:r w:rsidRPr="00FD414E">
        <w:rPr>
          <w:rFonts w:ascii="Times New Roman" w:hAnsi="Times New Roman"/>
          <w:color w:val="1C1F1D"/>
          <w:w w:val="110"/>
          <w:sz w:val="26"/>
          <w:lang w:val="ru-RU"/>
        </w:rPr>
        <w:t>опускающегося</w:t>
      </w:r>
      <w:r w:rsidRPr="00FD414E">
        <w:rPr>
          <w:rFonts w:ascii="Times New Roman" w:hAnsi="Times New Roman"/>
          <w:color w:val="1C1F1D"/>
          <w:spacing w:val="-16"/>
          <w:w w:val="110"/>
          <w:sz w:val="26"/>
          <w:lang w:val="ru-RU"/>
        </w:rPr>
        <w:t xml:space="preserve"> </w:t>
      </w:r>
      <w:r w:rsidRPr="00FD414E">
        <w:rPr>
          <w:rFonts w:ascii="Times New Roman" w:hAnsi="Times New Roman"/>
          <w:color w:val="1C1F1D"/>
          <w:w w:val="110"/>
          <w:sz w:val="26"/>
          <w:lang w:val="ru-RU"/>
        </w:rPr>
        <w:t>мяча</w:t>
      </w:r>
      <w:r w:rsidRPr="00FD414E">
        <w:rPr>
          <w:rFonts w:ascii="Times New Roman" w:hAnsi="Times New Roman"/>
          <w:color w:val="1C1F1D"/>
          <w:spacing w:val="-32"/>
          <w:w w:val="110"/>
          <w:sz w:val="26"/>
          <w:lang w:val="ru-RU"/>
        </w:rPr>
        <w:t xml:space="preserve"> </w:t>
      </w:r>
      <w:r w:rsidRPr="00FD414E">
        <w:rPr>
          <w:rFonts w:ascii="Times New Roman" w:hAnsi="Times New Roman"/>
          <w:color w:val="0A0A0A"/>
          <w:spacing w:val="2"/>
          <w:w w:val="110"/>
          <w:sz w:val="26"/>
          <w:lang w:val="ru-RU"/>
        </w:rPr>
        <w:t>-</w:t>
      </w:r>
      <w:r w:rsidRPr="00FD414E">
        <w:rPr>
          <w:rFonts w:ascii="Times New Roman" w:hAnsi="Times New Roman"/>
          <w:color w:val="1C1F1D"/>
          <w:spacing w:val="6"/>
          <w:w w:val="110"/>
          <w:sz w:val="26"/>
          <w:lang w:val="ru-RU"/>
        </w:rPr>
        <w:t>на</w:t>
      </w:r>
      <w:r w:rsidRPr="00FD414E">
        <w:rPr>
          <w:rFonts w:ascii="Times New Roman" w:hAnsi="Times New Roman"/>
          <w:color w:val="1C1F1D"/>
          <w:spacing w:val="-33"/>
          <w:w w:val="110"/>
          <w:sz w:val="26"/>
          <w:lang w:val="ru-RU"/>
        </w:rPr>
        <w:t xml:space="preserve"> </w:t>
      </w:r>
      <w:r w:rsidRPr="00FD414E">
        <w:rPr>
          <w:rFonts w:ascii="Times New Roman" w:hAnsi="Times New Roman"/>
          <w:color w:val="1C1F1D"/>
          <w:w w:val="110"/>
          <w:sz w:val="26"/>
          <w:lang w:val="ru-RU"/>
        </w:rPr>
        <w:t>месте,</w:t>
      </w:r>
      <w:r w:rsidRPr="00FD414E">
        <w:rPr>
          <w:rFonts w:ascii="Times New Roman" w:hAnsi="Times New Roman"/>
          <w:color w:val="1C1F1D"/>
          <w:spacing w:val="-23"/>
          <w:w w:val="110"/>
          <w:sz w:val="26"/>
          <w:lang w:val="ru-RU"/>
        </w:rPr>
        <w:t xml:space="preserve"> </w:t>
      </w:r>
      <w:r w:rsidRPr="00FD414E">
        <w:rPr>
          <w:rFonts w:ascii="Times New Roman" w:hAnsi="Times New Roman"/>
          <w:color w:val="1C1F1D"/>
          <w:w w:val="110"/>
          <w:sz w:val="26"/>
          <w:lang w:val="ru-RU"/>
        </w:rPr>
        <w:t>в</w:t>
      </w:r>
      <w:r w:rsidRPr="00FD414E">
        <w:rPr>
          <w:rFonts w:ascii="Times New Roman" w:hAnsi="Times New Roman"/>
          <w:color w:val="1C1F1D"/>
          <w:spacing w:val="-34"/>
          <w:w w:val="110"/>
          <w:sz w:val="26"/>
          <w:lang w:val="ru-RU"/>
        </w:rPr>
        <w:t xml:space="preserve"> </w:t>
      </w:r>
      <w:r w:rsidRPr="00FD414E">
        <w:rPr>
          <w:rFonts w:ascii="Times New Roman" w:hAnsi="Times New Roman"/>
          <w:color w:val="1C1F1D"/>
          <w:w w:val="110"/>
          <w:sz w:val="26"/>
          <w:lang w:val="ru-RU"/>
        </w:rPr>
        <w:t>движении</w:t>
      </w:r>
      <w:r w:rsidRPr="00FD414E">
        <w:rPr>
          <w:rFonts w:ascii="Times New Roman" w:hAnsi="Times New Roman"/>
          <w:color w:val="1C1F1D"/>
          <w:spacing w:val="-14"/>
          <w:w w:val="110"/>
          <w:sz w:val="26"/>
          <w:lang w:val="ru-RU"/>
        </w:rPr>
        <w:t xml:space="preserve"> </w:t>
      </w:r>
      <w:r w:rsidRPr="00FD414E">
        <w:rPr>
          <w:rFonts w:ascii="Times New Roman" w:hAnsi="Times New Roman"/>
          <w:color w:val="1C1F1D"/>
          <w:w w:val="110"/>
          <w:sz w:val="26"/>
          <w:lang w:val="ru-RU"/>
        </w:rPr>
        <w:t>вперед</w:t>
      </w:r>
      <w:r w:rsidRPr="00FD414E">
        <w:rPr>
          <w:rFonts w:ascii="Times New Roman" w:hAnsi="Times New Roman"/>
          <w:color w:val="1C1F1D"/>
          <w:spacing w:val="-24"/>
          <w:w w:val="110"/>
          <w:sz w:val="26"/>
          <w:lang w:val="ru-RU"/>
        </w:rPr>
        <w:t xml:space="preserve"> </w:t>
      </w:r>
      <w:r w:rsidRPr="00FD414E">
        <w:rPr>
          <w:rFonts w:ascii="Times New Roman" w:hAnsi="Times New Roman"/>
          <w:color w:val="1C1F1D"/>
          <w:w w:val="110"/>
          <w:sz w:val="26"/>
          <w:lang w:val="ru-RU"/>
        </w:rPr>
        <w:t>и</w:t>
      </w:r>
      <w:r w:rsidRPr="00FD414E">
        <w:rPr>
          <w:rFonts w:ascii="Times New Roman" w:hAnsi="Times New Roman"/>
          <w:color w:val="1C1F1D"/>
          <w:spacing w:val="-32"/>
          <w:w w:val="110"/>
          <w:sz w:val="26"/>
          <w:lang w:val="ru-RU"/>
        </w:rPr>
        <w:t xml:space="preserve"> </w:t>
      </w:r>
      <w:r w:rsidRPr="00FD414E">
        <w:rPr>
          <w:rFonts w:ascii="Times New Roman" w:hAnsi="Times New Roman"/>
          <w:color w:val="1C1F1D"/>
          <w:w w:val="110"/>
          <w:sz w:val="26"/>
          <w:lang w:val="ru-RU"/>
        </w:rPr>
        <w:t>назад,</w:t>
      </w:r>
      <w:r w:rsidRPr="00FD414E">
        <w:rPr>
          <w:rFonts w:ascii="Times New Roman" w:hAnsi="Times New Roman"/>
          <w:color w:val="1C1F1D"/>
          <w:spacing w:val="-23"/>
          <w:w w:val="110"/>
          <w:sz w:val="26"/>
          <w:lang w:val="ru-RU"/>
        </w:rPr>
        <w:t xml:space="preserve"> </w:t>
      </w:r>
      <w:r w:rsidRPr="00FD414E">
        <w:rPr>
          <w:rFonts w:ascii="Times New Roman" w:hAnsi="Times New Roman"/>
          <w:color w:val="1C1F1D"/>
          <w:spacing w:val="1"/>
          <w:w w:val="110"/>
          <w:sz w:val="26"/>
          <w:lang w:val="ru-RU"/>
        </w:rPr>
        <w:t>подготавл</w:t>
      </w:r>
      <w:r w:rsidRPr="00FD414E">
        <w:rPr>
          <w:rFonts w:ascii="Times New Roman" w:hAnsi="Times New Roman"/>
          <w:color w:val="363838"/>
          <w:spacing w:val="1"/>
          <w:w w:val="110"/>
          <w:sz w:val="26"/>
          <w:lang w:val="ru-RU"/>
        </w:rPr>
        <w:t>и</w:t>
      </w:r>
      <w:r w:rsidRPr="00FD414E">
        <w:rPr>
          <w:rFonts w:ascii="Times New Roman" w:hAnsi="Times New Roman"/>
          <w:color w:val="1C1F1D"/>
          <w:spacing w:val="1"/>
          <w:w w:val="110"/>
          <w:sz w:val="26"/>
          <w:lang w:val="ru-RU"/>
        </w:rPr>
        <w:t>вая</w:t>
      </w:r>
      <w:r w:rsidRPr="00FD414E">
        <w:rPr>
          <w:rFonts w:ascii="Times New Roman" w:hAnsi="Times New Roman"/>
          <w:color w:val="1C1F1D"/>
          <w:spacing w:val="-29"/>
          <w:w w:val="110"/>
          <w:sz w:val="26"/>
          <w:lang w:val="ru-RU"/>
        </w:rPr>
        <w:t xml:space="preserve"> </w:t>
      </w:r>
      <w:r w:rsidRPr="00FD414E">
        <w:rPr>
          <w:rFonts w:ascii="Times New Roman" w:hAnsi="Times New Roman"/>
          <w:color w:val="363838"/>
          <w:w w:val="110"/>
          <w:sz w:val="26"/>
          <w:lang w:val="ru-RU"/>
        </w:rPr>
        <w:t>мяч</w:t>
      </w:r>
      <w:r w:rsidRPr="00FD414E">
        <w:rPr>
          <w:rFonts w:ascii="Times New Roman" w:hAnsi="Times New Roman"/>
          <w:color w:val="363838"/>
          <w:spacing w:val="27"/>
          <w:w w:val="104"/>
          <w:sz w:val="26"/>
          <w:lang w:val="ru-RU"/>
        </w:rPr>
        <w:t xml:space="preserve"> </w:t>
      </w:r>
      <w:r w:rsidRPr="00FD414E">
        <w:rPr>
          <w:rFonts w:ascii="Times New Roman" w:hAnsi="Times New Roman"/>
          <w:color w:val="1C1F1D"/>
          <w:w w:val="105"/>
          <w:sz w:val="26"/>
          <w:lang w:val="ru-RU"/>
        </w:rPr>
        <w:t>для</w:t>
      </w:r>
      <w:r w:rsidRPr="00FD414E">
        <w:rPr>
          <w:rFonts w:ascii="Times New Roman" w:hAnsi="Times New Roman"/>
          <w:color w:val="1C1F1D"/>
          <w:spacing w:val="1"/>
          <w:w w:val="105"/>
          <w:sz w:val="26"/>
          <w:lang w:val="ru-RU"/>
        </w:rPr>
        <w:t xml:space="preserve"> </w:t>
      </w:r>
      <w:r w:rsidRPr="00FD414E">
        <w:rPr>
          <w:rFonts w:ascii="Times New Roman" w:hAnsi="Times New Roman"/>
          <w:color w:val="1C1F1D"/>
          <w:w w:val="105"/>
          <w:sz w:val="26"/>
          <w:lang w:val="ru-RU"/>
        </w:rPr>
        <w:t>последующих</w:t>
      </w:r>
      <w:r w:rsidRPr="00FD414E">
        <w:rPr>
          <w:rFonts w:ascii="Times New Roman" w:hAnsi="Times New Roman"/>
          <w:color w:val="1C1F1D"/>
          <w:spacing w:val="24"/>
          <w:w w:val="105"/>
          <w:sz w:val="26"/>
          <w:lang w:val="ru-RU"/>
        </w:rPr>
        <w:t xml:space="preserve"> </w:t>
      </w:r>
      <w:r w:rsidRPr="00FD414E">
        <w:rPr>
          <w:rFonts w:ascii="Times New Roman" w:hAnsi="Times New Roman"/>
          <w:color w:val="1C1F1D"/>
          <w:w w:val="105"/>
          <w:sz w:val="26"/>
          <w:lang w:val="ru-RU"/>
        </w:rPr>
        <w:t>действий.</w:t>
      </w:r>
    </w:p>
    <w:p w:rsidR="00B663C6" w:rsidRPr="00FD414E" w:rsidRDefault="00FD414E">
      <w:pPr>
        <w:spacing w:before="3" w:line="261" w:lineRule="auto"/>
        <w:ind w:left="108" w:right="125" w:firstLine="4"/>
        <w:rPr>
          <w:rFonts w:ascii="Times New Roman" w:eastAsia="Times New Roman" w:hAnsi="Times New Roman" w:cs="Times New Roman"/>
          <w:sz w:val="26"/>
          <w:szCs w:val="26"/>
          <w:lang w:val="ru-RU"/>
        </w:rPr>
      </w:pPr>
      <w:r w:rsidRPr="00FD414E">
        <w:rPr>
          <w:rFonts w:ascii="Times New Roman" w:hAnsi="Times New Roman"/>
          <w:color w:val="1C1F1D"/>
          <w:w w:val="110"/>
          <w:sz w:val="26"/>
          <w:lang w:val="ru-RU"/>
        </w:rPr>
        <w:t>Остановка</w:t>
      </w:r>
      <w:r w:rsidRPr="00FD414E">
        <w:rPr>
          <w:rFonts w:ascii="Times New Roman" w:hAnsi="Times New Roman"/>
          <w:color w:val="1C1F1D"/>
          <w:spacing w:val="-23"/>
          <w:w w:val="110"/>
          <w:sz w:val="26"/>
          <w:lang w:val="ru-RU"/>
        </w:rPr>
        <w:t xml:space="preserve"> </w:t>
      </w:r>
      <w:r w:rsidRPr="00FD414E">
        <w:rPr>
          <w:rFonts w:ascii="Times New Roman" w:hAnsi="Times New Roman"/>
          <w:color w:val="1C1F1D"/>
          <w:w w:val="110"/>
          <w:sz w:val="26"/>
          <w:lang w:val="ru-RU"/>
        </w:rPr>
        <w:t>внутренней</w:t>
      </w:r>
      <w:r w:rsidRPr="00FD414E">
        <w:rPr>
          <w:rFonts w:ascii="Times New Roman" w:hAnsi="Times New Roman"/>
          <w:color w:val="1C1F1D"/>
          <w:spacing w:val="-16"/>
          <w:w w:val="110"/>
          <w:sz w:val="26"/>
          <w:lang w:val="ru-RU"/>
        </w:rPr>
        <w:t xml:space="preserve"> </w:t>
      </w:r>
      <w:r w:rsidRPr="00FD414E">
        <w:rPr>
          <w:rFonts w:ascii="Times New Roman" w:hAnsi="Times New Roman"/>
          <w:color w:val="1C1F1D"/>
          <w:w w:val="110"/>
          <w:sz w:val="26"/>
          <w:lang w:val="ru-RU"/>
        </w:rPr>
        <w:t>стороной</w:t>
      </w:r>
      <w:r w:rsidRPr="00FD414E">
        <w:rPr>
          <w:rFonts w:ascii="Times New Roman" w:hAnsi="Times New Roman"/>
          <w:color w:val="1C1F1D"/>
          <w:spacing w:val="-24"/>
          <w:w w:val="110"/>
          <w:sz w:val="26"/>
          <w:lang w:val="ru-RU"/>
        </w:rPr>
        <w:t xml:space="preserve"> </w:t>
      </w:r>
      <w:r w:rsidRPr="00FD414E">
        <w:rPr>
          <w:rFonts w:ascii="Times New Roman" w:hAnsi="Times New Roman"/>
          <w:color w:val="1C1F1D"/>
          <w:w w:val="110"/>
          <w:sz w:val="26"/>
          <w:lang w:val="ru-RU"/>
        </w:rPr>
        <w:t>стопы</w:t>
      </w:r>
      <w:r w:rsidRPr="00FD414E">
        <w:rPr>
          <w:rFonts w:ascii="Times New Roman" w:hAnsi="Times New Roman"/>
          <w:color w:val="1C1F1D"/>
          <w:spacing w:val="-30"/>
          <w:w w:val="110"/>
          <w:sz w:val="26"/>
          <w:lang w:val="ru-RU"/>
        </w:rPr>
        <w:t xml:space="preserve"> </w:t>
      </w:r>
      <w:r w:rsidRPr="00FD414E">
        <w:rPr>
          <w:rFonts w:ascii="Times New Roman" w:hAnsi="Times New Roman"/>
          <w:color w:val="1C1F1D"/>
          <w:w w:val="110"/>
          <w:sz w:val="26"/>
          <w:lang w:val="ru-RU"/>
        </w:rPr>
        <w:t>и</w:t>
      </w:r>
      <w:r w:rsidRPr="00FD414E">
        <w:rPr>
          <w:rFonts w:ascii="Times New Roman" w:hAnsi="Times New Roman"/>
          <w:color w:val="1C1F1D"/>
          <w:spacing w:val="-32"/>
          <w:w w:val="110"/>
          <w:sz w:val="26"/>
          <w:lang w:val="ru-RU"/>
        </w:rPr>
        <w:t xml:space="preserve"> </w:t>
      </w:r>
      <w:r w:rsidRPr="00FD414E">
        <w:rPr>
          <w:rFonts w:ascii="Times New Roman" w:hAnsi="Times New Roman"/>
          <w:color w:val="1C1F1D"/>
          <w:w w:val="110"/>
          <w:sz w:val="26"/>
          <w:lang w:val="ru-RU"/>
        </w:rPr>
        <w:t>грудью</w:t>
      </w:r>
      <w:r w:rsidRPr="00FD414E">
        <w:rPr>
          <w:rFonts w:ascii="Times New Roman" w:hAnsi="Times New Roman"/>
          <w:color w:val="1C1F1D"/>
          <w:spacing w:val="-28"/>
          <w:w w:val="110"/>
          <w:sz w:val="26"/>
          <w:lang w:val="ru-RU"/>
        </w:rPr>
        <w:t xml:space="preserve"> </w:t>
      </w:r>
      <w:r w:rsidRPr="00FD414E">
        <w:rPr>
          <w:rFonts w:ascii="Times New Roman" w:hAnsi="Times New Roman"/>
          <w:color w:val="1C1F1D"/>
          <w:w w:val="110"/>
          <w:sz w:val="26"/>
          <w:lang w:val="ru-RU"/>
        </w:rPr>
        <w:t>летящего</w:t>
      </w:r>
      <w:r w:rsidRPr="00FD414E">
        <w:rPr>
          <w:rFonts w:ascii="Times New Roman" w:hAnsi="Times New Roman"/>
          <w:color w:val="1C1F1D"/>
          <w:spacing w:val="-26"/>
          <w:w w:val="110"/>
          <w:sz w:val="26"/>
          <w:lang w:val="ru-RU"/>
        </w:rPr>
        <w:t xml:space="preserve"> </w:t>
      </w:r>
      <w:r w:rsidRPr="00FD414E">
        <w:rPr>
          <w:rFonts w:ascii="Times New Roman" w:hAnsi="Times New Roman"/>
          <w:color w:val="1C1F1D"/>
          <w:w w:val="110"/>
          <w:sz w:val="26"/>
          <w:lang w:val="ru-RU"/>
        </w:rPr>
        <w:t>навстречу</w:t>
      </w:r>
      <w:r w:rsidRPr="00FD414E">
        <w:rPr>
          <w:rFonts w:ascii="Times New Roman" w:hAnsi="Times New Roman"/>
          <w:color w:val="1C1F1D"/>
          <w:spacing w:val="-23"/>
          <w:w w:val="110"/>
          <w:sz w:val="26"/>
          <w:lang w:val="ru-RU"/>
        </w:rPr>
        <w:t xml:space="preserve"> </w:t>
      </w:r>
      <w:r w:rsidRPr="00FD414E">
        <w:rPr>
          <w:rFonts w:ascii="Times New Roman" w:hAnsi="Times New Roman"/>
          <w:color w:val="1C1F1D"/>
          <w:w w:val="110"/>
          <w:sz w:val="26"/>
          <w:lang w:val="ru-RU"/>
        </w:rPr>
        <w:t>мяча</w:t>
      </w:r>
      <w:r w:rsidRPr="00FD414E">
        <w:rPr>
          <w:rFonts w:ascii="Times New Roman" w:hAnsi="Times New Roman"/>
          <w:color w:val="1C1F1D"/>
          <w:spacing w:val="-35"/>
          <w:w w:val="110"/>
          <w:sz w:val="26"/>
          <w:lang w:val="ru-RU"/>
        </w:rPr>
        <w:t xml:space="preserve"> </w:t>
      </w:r>
      <w:r w:rsidRPr="00FD414E">
        <w:rPr>
          <w:rFonts w:ascii="Times New Roman" w:hAnsi="Times New Roman"/>
          <w:color w:val="0A0A0A"/>
          <w:spacing w:val="3"/>
          <w:w w:val="110"/>
          <w:sz w:val="26"/>
          <w:lang w:val="ru-RU"/>
        </w:rPr>
        <w:t>-</w:t>
      </w:r>
      <w:r w:rsidRPr="00FD414E">
        <w:rPr>
          <w:rFonts w:ascii="Times New Roman" w:hAnsi="Times New Roman"/>
          <w:color w:val="4F4F4F"/>
          <w:spacing w:val="8"/>
          <w:w w:val="110"/>
          <w:sz w:val="26"/>
          <w:lang w:val="ru-RU"/>
        </w:rPr>
        <w:t>н</w:t>
      </w:r>
      <w:r w:rsidRPr="00FD414E">
        <w:rPr>
          <w:rFonts w:ascii="Times New Roman" w:hAnsi="Times New Roman"/>
          <w:color w:val="1C1F1D"/>
          <w:spacing w:val="8"/>
          <w:w w:val="110"/>
          <w:sz w:val="26"/>
          <w:lang w:val="ru-RU"/>
        </w:rPr>
        <w:t>а</w:t>
      </w:r>
      <w:r w:rsidRPr="00FD414E">
        <w:rPr>
          <w:rFonts w:ascii="Times New Roman" w:hAnsi="Times New Roman"/>
          <w:color w:val="1C1F1D"/>
          <w:spacing w:val="21"/>
          <w:w w:val="106"/>
          <w:sz w:val="26"/>
          <w:lang w:val="ru-RU"/>
        </w:rPr>
        <w:t xml:space="preserve"> </w:t>
      </w:r>
      <w:r w:rsidRPr="00FD414E">
        <w:rPr>
          <w:rFonts w:ascii="Times New Roman" w:hAnsi="Times New Roman"/>
          <w:color w:val="1C1F1D"/>
          <w:w w:val="110"/>
          <w:sz w:val="26"/>
          <w:lang w:val="ru-RU"/>
        </w:rPr>
        <w:t>месте,</w:t>
      </w:r>
      <w:r w:rsidRPr="00FD414E">
        <w:rPr>
          <w:rFonts w:ascii="Times New Roman" w:hAnsi="Times New Roman"/>
          <w:color w:val="1C1F1D"/>
          <w:spacing w:val="-35"/>
          <w:w w:val="110"/>
          <w:sz w:val="26"/>
          <w:lang w:val="ru-RU"/>
        </w:rPr>
        <w:t xml:space="preserve"> </w:t>
      </w:r>
      <w:r w:rsidRPr="00FD414E">
        <w:rPr>
          <w:rFonts w:ascii="Times New Roman" w:hAnsi="Times New Roman"/>
          <w:color w:val="1C1F1D"/>
          <w:w w:val="110"/>
          <w:sz w:val="26"/>
          <w:lang w:val="ru-RU"/>
        </w:rPr>
        <w:t>в</w:t>
      </w:r>
      <w:r w:rsidRPr="00FD414E">
        <w:rPr>
          <w:rFonts w:ascii="Times New Roman" w:hAnsi="Times New Roman"/>
          <w:color w:val="1C1F1D"/>
          <w:spacing w:val="-42"/>
          <w:w w:val="110"/>
          <w:sz w:val="26"/>
          <w:lang w:val="ru-RU"/>
        </w:rPr>
        <w:t xml:space="preserve"> </w:t>
      </w:r>
      <w:r w:rsidRPr="00FD414E">
        <w:rPr>
          <w:rFonts w:ascii="Times New Roman" w:hAnsi="Times New Roman"/>
          <w:color w:val="1C1F1D"/>
          <w:w w:val="110"/>
          <w:sz w:val="26"/>
          <w:lang w:val="ru-RU"/>
        </w:rPr>
        <w:t>движении</w:t>
      </w:r>
      <w:r w:rsidRPr="00FD414E">
        <w:rPr>
          <w:rFonts w:ascii="Times New Roman" w:hAnsi="Times New Roman"/>
          <w:color w:val="1C1F1D"/>
          <w:spacing w:val="-28"/>
          <w:w w:val="110"/>
          <w:sz w:val="26"/>
          <w:lang w:val="ru-RU"/>
        </w:rPr>
        <w:t xml:space="preserve"> </w:t>
      </w:r>
      <w:r w:rsidRPr="00FD414E">
        <w:rPr>
          <w:rFonts w:ascii="Times New Roman" w:hAnsi="Times New Roman"/>
          <w:color w:val="1C1F1D"/>
          <w:w w:val="110"/>
          <w:sz w:val="26"/>
          <w:lang w:val="ru-RU"/>
        </w:rPr>
        <w:t>назад</w:t>
      </w:r>
      <w:r w:rsidRPr="00FD414E">
        <w:rPr>
          <w:rFonts w:ascii="Times New Roman" w:hAnsi="Times New Roman"/>
          <w:color w:val="1C1F1D"/>
          <w:spacing w:val="-32"/>
          <w:w w:val="110"/>
          <w:sz w:val="26"/>
          <w:lang w:val="ru-RU"/>
        </w:rPr>
        <w:t xml:space="preserve"> </w:t>
      </w:r>
      <w:r w:rsidRPr="00FD414E">
        <w:rPr>
          <w:rFonts w:ascii="Times New Roman" w:hAnsi="Times New Roman"/>
          <w:color w:val="1C1F1D"/>
          <w:w w:val="110"/>
          <w:sz w:val="26"/>
          <w:lang w:val="ru-RU"/>
        </w:rPr>
        <w:t>и</w:t>
      </w:r>
      <w:r w:rsidRPr="00FD414E">
        <w:rPr>
          <w:rFonts w:ascii="Times New Roman" w:hAnsi="Times New Roman"/>
          <w:color w:val="1C1F1D"/>
          <w:spacing w:val="-41"/>
          <w:w w:val="110"/>
          <w:sz w:val="26"/>
          <w:lang w:val="ru-RU"/>
        </w:rPr>
        <w:t xml:space="preserve"> </w:t>
      </w:r>
      <w:r w:rsidRPr="00FD414E">
        <w:rPr>
          <w:rFonts w:ascii="Times New Roman" w:hAnsi="Times New Roman"/>
          <w:color w:val="1C1F1D"/>
          <w:w w:val="110"/>
          <w:sz w:val="26"/>
          <w:lang w:val="ru-RU"/>
        </w:rPr>
        <w:t>вперед</w:t>
      </w:r>
      <w:r w:rsidRPr="00FD414E">
        <w:rPr>
          <w:rFonts w:ascii="Times New Roman" w:hAnsi="Times New Roman"/>
          <w:color w:val="1C1F1D"/>
          <w:spacing w:val="-31"/>
          <w:w w:val="110"/>
          <w:sz w:val="26"/>
          <w:lang w:val="ru-RU"/>
        </w:rPr>
        <w:t xml:space="preserve"> </w:t>
      </w:r>
      <w:r w:rsidRPr="00FD414E">
        <w:rPr>
          <w:rFonts w:ascii="Times New Roman" w:hAnsi="Times New Roman"/>
          <w:color w:val="1C1F1D"/>
          <w:w w:val="110"/>
          <w:sz w:val="26"/>
          <w:lang w:val="ru-RU"/>
        </w:rPr>
        <w:t>опуе:кая</w:t>
      </w:r>
      <w:r w:rsidRPr="00FD414E">
        <w:rPr>
          <w:rFonts w:ascii="Times New Roman" w:hAnsi="Times New Roman"/>
          <w:color w:val="1C1F1D"/>
          <w:spacing w:val="-43"/>
          <w:w w:val="110"/>
          <w:sz w:val="26"/>
          <w:lang w:val="ru-RU"/>
        </w:rPr>
        <w:t xml:space="preserve"> </w:t>
      </w:r>
      <w:r w:rsidRPr="00FD414E">
        <w:rPr>
          <w:rFonts w:ascii="Times New Roman" w:hAnsi="Times New Roman"/>
          <w:color w:val="1C1F1D"/>
          <w:w w:val="110"/>
          <w:sz w:val="26"/>
          <w:lang w:val="ru-RU"/>
        </w:rPr>
        <w:t>мяч</w:t>
      </w:r>
      <w:r w:rsidRPr="00FD414E">
        <w:rPr>
          <w:rFonts w:ascii="Times New Roman" w:hAnsi="Times New Roman"/>
          <w:color w:val="1C1F1D"/>
          <w:spacing w:val="-37"/>
          <w:w w:val="110"/>
          <w:sz w:val="26"/>
          <w:lang w:val="ru-RU"/>
        </w:rPr>
        <w:t xml:space="preserve"> </w:t>
      </w:r>
      <w:r w:rsidRPr="00FD414E">
        <w:rPr>
          <w:rFonts w:ascii="Times New Roman" w:hAnsi="Times New Roman"/>
          <w:color w:val="1C1F1D"/>
          <w:w w:val="110"/>
          <w:sz w:val="26"/>
          <w:lang w:val="ru-RU"/>
        </w:rPr>
        <w:t>для</w:t>
      </w:r>
      <w:r w:rsidRPr="00FD414E">
        <w:rPr>
          <w:rFonts w:ascii="Times New Roman" w:hAnsi="Times New Roman"/>
          <w:color w:val="1C1F1D"/>
          <w:spacing w:val="-35"/>
          <w:w w:val="110"/>
          <w:sz w:val="26"/>
          <w:lang w:val="ru-RU"/>
        </w:rPr>
        <w:t xml:space="preserve"> </w:t>
      </w:r>
      <w:r w:rsidRPr="00FD414E">
        <w:rPr>
          <w:rFonts w:ascii="Times New Roman" w:hAnsi="Times New Roman"/>
          <w:color w:val="1C1F1D"/>
          <w:w w:val="110"/>
          <w:sz w:val="26"/>
          <w:lang w:val="ru-RU"/>
        </w:rPr>
        <w:t>последующих</w:t>
      </w:r>
      <w:r w:rsidRPr="00FD414E">
        <w:rPr>
          <w:rFonts w:ascii="Times New Roman" w:hAnsi="Times New Roman"/>
          <w:color w:val="1C1F1D"/>
          <w:spacing w:val="-26"/>
          <w:w w:val="110"/>
          <w:sz w:val="26"/>
          <w:lang w:val="ru-RU"/>
        </w:rPr>
        <w:t xml:space="preserve"> </w:t>
      </w:r>
      <w:r w:rsidRPr="00FD414E">
        <w:rPr>
          <w:rFonts w:ascii="Times New Roman" w:hAnsi="Times New Roman"/>
          <w:color w:val="1C1F1D"/>
          <w:spacing w:val="1"/>
          <w:w w:val="110"/>
          <w:sz w:val="26"/>
          <w:lang w:val="ru-RU"/>
        </w:rPr>
        <w:t>действи</w:t>
      </w:r>
      <w:r w:rsidRPr="00FD414E">
        <w:rPr>
          <w:rFonts w:ascii="Times New Roman" w:hAnsi="Times New Roman"/>
          <w:color w:val="363838"/>
          <w:spacing w:val="1"/>
          <w:w w:val="110"/>
          <w:sz w:val="26"/>
          <w:lang w:val="ru-RU"/>
        </w:rPr>
        <w:t>й</w:t>
      </w:r>
      <w:r w:rsidRPr="00FD414E">
        <w:rPr>
          <w:rFonts w:ascii="Times New Roman" w:hAnsi="Times New Roman"/>
          <w:color w:val="363838"/>
          <w:spacing w:val="-38"/>
          <w:w w:val="110"/>
          <w:sz w:val="26"/>
          <w:lang w:val="ru-RU"/>
        </w:rPr>
        <w:t xml:space="preserve"> </w:t>
      </w:r>
      <w:r w:rsidRPr="00FD414E">
        <w:rPr>
          <w:rFonts w:ascii="Times New Roman" w:hAnsi="Times New Roman"/>
          <w:color w:val="363838"/>
          <w:w w:val="110"/>
          <w:sz w:val="26"/>
          <w:lang w:val="ru-RU"/>
        </w:rPr>
        <w:t>в</w:t>
      </w:r>
      <w:r w:rsidRPr="00FD414E">
        <w:rPr>
          <w:rFonts w:ascii="Times New Roman" w:hAnsi="Times New Roman"/>
          <w:color w:val="363838"/>
          <w:spacing w:val="-39"/>
          <w:w w:val="110"/>
          <w:sz w:val="26"/>
          <w:lang w:val="ru-RU"/>
        </w:rPr>
        <w:t xml:space="preserve"> </w:t>
      </w:r>
      <w:r w:rsidRPr="00FD414E">
        <w:rPr>
          <w:rFonts w:ascii="Times New Roman" w:hAnsi="Times New Roman"/>
          <w:color w:val="1C1F1D"/>
          <w:spacing w:val="-2"/>
          <w:w w:val="110"/>
          <w:sz w:val="26"/>
          <w:lang w:val="ru-RU"/>
        </w:rPr>
        <w:t>но</w:t>
      </w:r>
      <w:r w:rsidRPr="00FD414E">
        <w:rPr>
          <w:rFonts w:ascii="Times New Roman" w:hAnsi="Times New Roman"/>
          <w:color w:val="363838"/>
          <w:spacing w:val="-2"/>
          <w:w w:val="110"/>
          <w:sz w:val="26"/>
          <w:lang w:val="ru-RU"/>
        </w:rPr>
        <w:t>ги</w:t>
      </w:r>
      <w:r w:rsidRPr="00FD414E">
        <w:rPr>
          <w:rFonts w:ascii="Times New Roman" w:hAnsi="Times New Roman"/>
          <w:color w:val="363838"/>
          <w:spacing w:val="24"/>
          <w:w w:val="106"/>
          <w:sz w:val="26"/>
          <w:lang w:val="ru-RU"/>
        </w:rPr>
        <w:t xml:space="preserve"> </w:t>
      </w:r>
      <w:r w:rsidRPr="00FD414E">
        <w:rPr>
          <w:rFonts w:ascii="Times New Roman" w:hAnsi="Times New Roman"/>
          <w:color w:val="363838"/>
          <w:w w:val="110"/>
          <w:sz w:val="26"/>
          <w:lang w:val="ru-RU"/>
        </w:rPr>
        <w:t>и</w:t>
      </w:r>
      <w:r w:rsidRPr="00FD414E">
        <w:rPr>
          <w:rFonts w:ascii="Times New Roman" w:hAnsi="Times New Roman"/>
          <w:color w:val="363838"/>
          <w:spacing w:val="-44"/>
          <w:w w:val="110"/>
          <w:sz w:val="26"/>
          <w:lang w:val="ru-RU"/>
        </w:rPr>
        <w:t xml:space="preserve"> </w:t>
      </w:r>
      <w:r w:rsidRPr="00FD414E">
        <w:rPr>
          <w:rFonts w:ascii="Times New Roman" w:hAnsi="Times New Roman"/>
          <w:color w:val="1C1F1D"/>
          <w:w w:val="110"/>
          <w:sz w:val="26"/>
          <w:lang w:val="ru-RU"/>
        </w:rPr>
        <w:t>закрывая</w:t>
      </w:r>
      <w:r w:rsidRPr="00FD414E">
        <w:rPr>
          <w:rFonts w:ascii="Times New Roman" w:hAnsi="Times New Roman"/>
          <w:color w:val="1C1F1D"/>
          <w:spacing w:val="-32"/>
          <w:w w:val="110"/>
          <w:sz w:val="26"/>
          <w:lang w:val="ru-RU"/>
        </w:rPr>
        <w:t xml:space="preserve"> </w:t>
      </w:r>
      <w:r w:rsidRPr="00FD414E">
        <w:rPr>
          <w:rFonts w:ascii="Times New Roman" w:hAnsi="Times New Roman"/>
          <w:color w:val="1C1F1D"/>
          <w:w w:val="110"/>
          <w:sz w:val="26"/>
          <w:lang w:val="ru-RU"/>
        </w:rPr>
        <w:t>его</w:t>
      </w:r>
      <w:r w:rsidRPr="00FD414E">
        <w:rPr>
          <w:rFonts w:ascii="Times New Roman" w:hAnsi="Times New Roman"/>
          <w:color w:val="1C1F1D"/>
          <w:spacing w:val="-43"/>
          <w:w w:val="110"/>
          <w:sz w:val="26"/>
          <w:lang w:val="ru-RU"/>
        </w:rPr>
        <w:t xml:space="preserve"> </w:t>
      </w:r>
      <w:r w:rsidRPr="00FD414E">
        <w:rPr>
          <w:rFonts w:ascii="Times New Roman" w:hAnsi="Times New Roman"/>
          <w:color w:val="1C1F1D"/>
          <w:w w:val="110"/>
          <w:sz w:val="26"/>
          <w:lang w:val="ru-RU"/>
        </w:rPr>
        <w:t>туловищем</w:t>
      </w:r>
      <w:r w:rsidRPr="00FD414E">
        <w:rPr>
          <w:rFonts w:ascii="Times New Roman" w:hAnsi="Times New Roman"/>
          <w:color w:val="1C1F1D"/>
          <w:spacing w:val="-30"/>
          <w:w w:val="110"/>
          <w:sz w:val="26"/>
          <w:lang w:val="ru-RU"/>
        </w:rPr>
        <w:t xml:space="preserve"> </w:t>
      </w:r>
      <w:r w:rsidRPr="00FD414E">
        <w:rPr>
          <w:rFonts w:ascii="Times New Roman" w:hAnsi="Times New Roman"/>
          <w:color w:val="1C1F1D"/>
          <w:w w:val="110"/>
          <w:sz w:val="26"/>
          <w:lang w:val="ru-RU"/>
        </w:rPr>
        <w:t>от</w:t>
      </w:r>
      <w:r w:rsidRPr="00FD414E">
        <w:rPr>
          <w:rFonts w:ascii="Times New Roman" w:hAnsi="Times New Roman"/>
          <w:color w:val="1C1F1D"/>
          <w:spacing w:val="-43"/>
          <w:w w:val="110"/>
          <w:sz w:val="26"/>
          <w:lang w:val="ru-RU"/>
        </w:rPr>
        <w:t xml:space="preserve"> </w:t>
      </w:r>
      <w:r w:rsidRPr="00FD414E">
        <w:rPr>
          <w:rFonts w:ascii="Times New Roman" w:hAnsi="Times New Roman"/>
          <w:color w:val="1C1F1D"/>
          <w:w w:val="110"/>
          <w:sz w:val="26"/>
          <w:lang w:val="ru-RU"/>
        </w:rPr>
        <w:t>соперника.</w:t>
      </w:r>
    </w:p>
    <w:p w:rsidR="00B663C6" w:rsidRPr="00FD414E" w:rsidRDefault="00FD414E">
      <w:pPr>
        <w:spacing w:line="291" w:lineRule="exact"/>
        <w:ind w:left="128"/>
        <w:rPr>
          <w:rFonts w:ascii="Arial" w:eastAsia="Arial" w:hAnsi="Arial" w:cs="Arial"/>
          <w:sz w:val="27"/>
          <w:szCs w:val="27"/>
          <w:lang w:val="ru-RU"/>
        </w:rPr>
      </w:pPr>
      <w:r w:rsidRPr="00FD414E">
        <w:rPr>
          <w:rFonts w:ascii="Arial" w:hAnsi="Arial"/>
          <w:b/>
          <w:color w:val="1C1F1D"/>
          <w:sz w:val="27"/>
          <w:lang w:val="ru-RU"/>
        </w:rPr>
        <w:t>Ведение</w:t>
      </w:r>
      <w:r w:rsidRPr="00FD414E">
        <w:rPr>
          <w:rFonts w:ascii="Arial" w:hAnsi="Arial"/>
          <w:b/>
          <w:color w:val="1C1F1D"/>
          <w:spacing w:val="31"/>
          <w:sz w:val="27"/>
          <w:lang w:val="ru-RU"/>
        </w:rPr>
        <w:t xml:space="preserve"> </w:t>
      </w:r>
      <w:r w:rsidRPr="00FD414E">
        <w:rPr>
          <w:rFonts w:ascii="Arial" w:hAnsi="Arial"/>
          <w:b/>
          <w:color w:val="1C1F1D"/>
          <w:sz w:val="27"/>
          <w:lang w:val="ru-RU"/>
        </w:rPr>
        <w:t>мяча.</w:t>
      </w:r>
    </w:p>
    <w:p w:rsidR="00B663C6" w:rsidRPr="00FD414E" w:rsidRDefault="00FD414E">
      <w:pPr>
        <w:spacing w:before="30"/>
        <w:ind w:left="180"/>
        <w:rPr>
          <w:rFonts w:ascii="Times New Roman" w:eastAsia="Times New Roman" w:hAnsi="Times New Roman" w:cs="Times New Roman"/>
          <w:sz w:val="26"/>
          <w:szCs w:val="26"/>
          <w:lang w:val="ru-RU"/>
        </w:rPr>
      </w:pPr>
      <w:r w:rsidRPr="00FD414E">
        <w:rPr>
          <w:rFonts w:ascii="Times New Roman" w:hAnsi="Times New Roman"/>
          <w:color w:val="1C1F1D"/>
          <w:w w:val="105"/>
          <w:sz w:val="26"/>
          <w:lang w:val="ru-RU"/>
        </w:rPr>
        <w:t>Ведение</w:t>
      </w:r>
      <w:r w:rsidRPr="00FD414E">
        <w:rPr>
          <w:rFonts w:ascii="Times New Roman" w:hAnsi="Times New Roman"/>
          <w:color w:val="1C1F1D"/>
          <w:spacing w:val="11"/>
          <w:w w:val="105"/>
          <w:sz w:val="26"/>
          <w:lang w:val="ru-RU"/>
        </w:rPr>
        <w:t xml:space="preserve"> </w:t>
      </w:r>
      <w:r w:rsidRPr="00FD414E">
        <w:rPr>
          <w:rFonts w:ascii="Times New Roman" w:hAnsi="Times New Roman"/>
          <w:color w:val="1C1F1D"/>
          <w:w w:val="105"/>
          <w:sz w:val="26"/>
          <w:lang w:val="ru-RU"/>
        </w:rPr>
        <w:t>внутренней</w:t>
      </w:r>
      <w:r w:rsidRPr="00FD414E">
        <w:rPr>
          <w:rFonts w:ascii="Times New Roman" w:hAnsi="Times New Roman"/>
          <w:color w:val="1C1F1D"/>
          <w:spacing w:val="9"/>
          <w:w w:val="105"/>
          <w:sz w:val="26"/>
          <w:lang w:val="ru-RU"/>
        </w:rPr>
        <w:t xml:space="preserve"> </w:t>
      </w:r>
      <w:r w:rsidRPr="00FD414E">
        <w:rPr>
          <w:rFonts w:ascii="Times New Roman" w:hAnsi="Times New Roman"/>
          <w:color w:val="1C1F1D"/>
          <w:w w:val="105"/>
          <w:sz w:val="26"/>
          <w:lang w:val="ru-RU"/>
        </w:rPr>
        <w:t>частью</w:t>
      </w:r>
      <w:r w:rsidRPr="00FD414E">
        <w:rPr>
          <w:rFonts w:ascii="Times New Roman" w:hAnsi="Times New Roman"/>
          <w:color w:val="1C1F1D"/>
          <w:spacing w:val="4"/>
          <w:w w:val="105"/>
          <w:sz w:val="26"/>
          <w:lang w:val="ru-RU"/>
        </w:rPr>
        <w:t xml:space="preserve"> </w:t>
      </w:r>
      <w:r w:rsidRPr="00FD414E">
        <w:rPr>
          <w:rFonts w:ascii="Times New Roman" w:hAnsi="Times New Roman"/>
          <w:color w:val="1C1F1D"/>
          <w:w w:val="105"/>
          <w:sz w:val="26"/>
          <w:lang w:val="ru-RU"/>
        </w:rPr>
        <w:t>подъема,</w:t>
      </w:r>
      <w:r w:rsidRPr="00FD414E">
        <w:rPr>
          <w:rFonts w:ascii="Times New Roman" w:hAnsi="Times New Roman"/>
          <w:color w:val="1C1F1D"/>
          <w:spacing w:val="22"/>
          <w:w w:val="105"/>
          <w:sz w:val="26"/>
          <w:lang w:val="ru-RU"/>
        </w:rPr>
        <w:t xml:space="preserve"> </w:t>
      </w:r>
      <w:r w:rsidRPr="00FD414E">
        <w:rPr>
          <w:rFonts w:ascii="Times New Roman" w:hAnsi="Times New Roman"/>
          <w:color w:val="1C1F1D"/>
          <w:w w:val="105"/>
          <w:sz w:val="26"/>
          <w:lang w:val="ru-RU"/>
        </w:rPr>
        <w:t>внешней</w:t>
      </w:r>
      <w:r w:rsidRPr="00FD414E">
        <w:rPr>
          <w:rFonts w:ascii="Times New Roman" w:hAnsi="Times New Roman"/>
          <w:color w:val="1C1F1D"/>
          <w:spacing w:val="10"/>
          <w:w w:val="105"/>
          <w:sz w:val="26"/>
          <w:lang w:val="ru-RU"/>
        </w:rPr>
        <w:t xml:space="preserve"> </w:t>
      </w:r>
      <w:r w:rsidRPr="00FD414E">
        <w:rPr>
          <w:rFonts w:ascii="Times New Roman" w:hAnsi="Times New Roman"/>
          <w:color w:val="1C1F1D"/>
          <w:w w:val="105"/>
          <w:sz w:val="26"/>
          <w:lang w:val="ru-RU"/>
        </w:rPr>
        <w:t>частью</w:t>
      </w:r>
      <w:r w:rsidRPr="00FD414E">
        <w:rPr>
          <w:rFonts w:ascii="Times New Roman" w:hAnsi="Times New Roman"/>
          <w:color w:val="1C1F1D"/>
          <w:spacing w:val="4"/>
          <w:w w:val="105"/>
          <w:sz w:val="26"/>
          <w:lang w:val="ru-RU"/>
        </w:rPr>
        <w:t xml:space="preserve"> </w:t>
      </w:r>
      <w:r w:rsidRPr="00FD414E">
        <w:rPr>
          <w:rFonts w:ascii="Times New Roman" w:hAnsi="Times New Roman"/>
          <w:color w:val="1C1F1D"/>
          <w:w w:val="105"/>
          <w:sz w:val="26"/>
          <w:lang w:val="ru-RU"/>
        </w:rPr>
        <w:t>подъема.</w:t>
      </w:r>
    </w:p>
    <w:p w:rsidR="00B663C6" w:rsidRPr="00FD414E" w:rsidRDefault="00FD414E">
      <w:pPr>
        <w:spacing w:before="27" w:line="263" w:lineRule="auto"/>
        <w:ind w:left="118" w:right="536" w:hanging="5"/>
        <w:rPr>
          <w:rFonts w:ascii="Times New Roman" w:eastAsia="Times New Roman" w:hAnsi="Times New Roman" w:cs="Times New Roman"/>
          <w:sz w:val="26"/>
          <w:szCs w:val="26"/>
          <w:lang w:val="ru-RU"/>
        </w:rPr>
      </w:pPr>
      <w:r w:rsidRPr="00FD414E">
        <w:rPr>
          <w:rFonts w:ascii="Times New Roman" w:hAnsi="Times New Roman"/>
          <w:color w:val="1C1F1D"/>
          <w:w w:val="105"/>
          <w:sz w:val="26"/>
          <w:lang w:val="ru-RU"/>
        </w:rPr>
        <w:t>Ведение</w:t>
      </w:r>
      <w:r w:rsidRPr="00FD414E">
        <w:rPr>
          <w:rFonts w:ascii="Times New Roman" w:hAnsi="Times New Roman"/>
          <w:color w:val="1C1F1D"/>
          <w:spacing w:val="17"/>
          <w:w w:val="105"/>
          <w:sz w:val="26"/>
          <w:lang w:val="ru-RU"/>
        </w:rPr>
        <w:t xml:space="preserve"> </w:t>
      </w:r>
      <w:r w:rsidRPr="00FD414E">
        <w:rPr>
          <w:rFonts w:ascii="Times New Roman" w:hAnsi="Times New Roman"/>
          <w:color w:val="1C1F1D"/>
          <w:w w:val="105"/>
          <w:sz w:val="26"/>
          <w:lang w:val="ru-RU"/>
        </w:rPr>
        <w:t>правой,</w:t>
      </w:r>
      <w:r w:rsidRPr="00FD414E">
        <w:rPr>
          <w:rFonts w:ascii="Times New Roman" w:hAnsi="Times New Roman"/>
          <w:color w:val="1C1F1D"/>
          <w:spacing w:val="11"/>
          <w:w w:val="105"/>
          <w:sz w:val="26"/>
          <w:lang w:val="ru-RU"/>
        </w:rPr>
        <w:t xml:space="preserve"> </w:t>
      </w:r>
      <w:r w:rsidRPr="00FD414E">
        <w:rPr>
          <w:rFonts w:ascii="Times New Roman" w:hAnsi="Times New Roman"/>
          <w:color w:val="1C1F1D"/>
          <w:w w:val="105"/>
          <w:sz w:val="26"/>
          <w:lang w:val="ru-RU"/>
        </w:rPr>
        <w:t>левой</w:t>
      </w:r>
      <w:r w:rsidRPr="00FD414E">
        <w:rPr>
          <w:rFonts w:ascii="Times New Roman" w:hAnsi="Times New Roman"/>
          <w:color w:val="1C1F1D"/>
          <w:spacing w:val="19"/>
          <w:w w:val="105"/>
          <w:sz w:val="26"/>
          <w:lang w:val="ru-RU"/>
        </w:rPr>
        <w:t xml:space="preserve"> </w:t>
      </w:r>
      <w:r w:rsidRPr="00FD414E">
        <w:rPr>
          <w:rFonts w:ascii="Times New Roman" w:hAnsi="Times New Roman"/>
          <w:color w:val="1C1F1D"/>
          <w:w w:val="105"/>
          <w:sz w:val="26"/>
          <w:lang w:val="ru-RU"/>
        </w:rPr>
        <w:t>ногой</w:t>
      </w:r>
      <w:r w:rsidRPr="00FD414E">
        <w:rPr>
          <w:rFonts w:ascii="Times New Roman" w:hAnsi="Times New Roman"/>
          <w:color w:val="1C1F1D"/>
          <w:spacing w:val="10"/>
          <w:w w:val="105"/>
          <w:sz w:val="26"/>
          <w:lang w:val="ru-RU"/>
        </w:rPr>
        <w:t xml:space="preserve"> </w:t>
      </w:r>
      <w:r w:rsidRPr="00FD414E">
        <w:rPr>
          <w:rFonts w:ascii="Times New Roman" w:hAnsi="Times New Roman"/>
          <w:color w:val="1C1F1D"/>
          <w:w w:val="105"/>
          <w:sz w:val="26"/>
          <w:lang w:val="ru-RU"/>
        </w:rPr>
        <w:t>и</w:t>
      </w:r>
      <w:r w:rsidRPr="00FD414E">
        <w:rPr>
          <w:rFonts w:ascii="Times New Roman" w:hAnsi="Times New Roman"/>
          <w:color w:val="1C1F1D"/>
          <w:spacing w:val="-3"/>
          <w:w w:val="105"/>
          <w:sz w:val="26"/>
          <w:lang w:val="ru-RU"/>
        </w:rPr>
        <w:t xml:space="preserve"> </w:t>
      </w:r>
      <w:r w:rsidRPr="00FD414E">
        <w:rPr>
          <w:rFonts w:ascii="Times New Roman" w:hAnsi="Times New Roman"/>
          <w:color w:val="1C1F1D"/>
          <w:w w:val="105"/>
          <w:sz w:val="26"/>
          <w:lang w:val="ru-RU"/>
        </w:rPr>
        <w:t>поочередно</w:t>
      </w:r>
      <w:r w:rsidRPr="00FD414E">
        <w:rPr>
          <w:rFonts w:ascii="Times New Roman" w:hAnsi="Times New Roman"/>
          <w:color w:val="1C1F1D"/>
          <w:spacing w:val="26"/>
          <w:w w:val="105"/>
          <w:sz w:val="26"/>
          <w:lang w:val="ru-RU"/>
        </w:rPr>
        <w:t xml:space="preserve"> </w:t>
      </w:r>
      <w:r w:rsidRPr="00FD414E">
        <w:rPr>
          <w:rFonts w:ascii="Times New Roman" w:hAnsi="Times New Roman"/>
          <w:color w:val="1C1F1D"/>
          <w:w w:val="105"/>
          <w:sz w:val="26"/>
          <w:lang w:val="ru-RU"/>
        </w:rPr>
        <w:t>по</w:t>
      </w:r>
      <w:r w:rsidRPr="00FD414E">
        <w:rPr>
          <w:rFonts w:ascii="Times New Roman" w:hAnsi="Times New Roman"/>
          <w:color w:val="1C1F1D"/>
          <w:spacing w:val="-3"/>
          <w:w w:val="105"/>
          <w:sz w:val="26"/>
          <w:lang w:val="ru-RU"/>
        </w:rPr>
        <w:t xml:space="preserve"> </w:t>
      </w:r>
      <w:r w:rsidRPr="00FD414E">
        <w:rPr>
          <w:rFonts w:ascii="Times New Roman" w:hAnsi="Times New Roman"/>
          <w:color w:val="1C1F1D"/>
          <w:w w:val="105"/>
          <w:sz w:val="26"/>
          <w:lang w:val="ru-RU"/>
        </w:rPr>
        <w:t>прямой</w:t>
      </w:r>
      <w:r w:rsidRPr="00FD414E">
        <w:rPr>
          <w:rFonts w:ascii="Times New Roman" w:hAnsi="Times New Roman"/>
          <w:color w:val="1C1F1D"/>
          <w:spacing w:val="7"/>
          <w:w w:val="105"/>
          <w:sz w:val="26"/>
          <w:lang w:val="ru-RU"/>
        </w:rPr>
        <w:t xml:space="preserve"> </w:t>
      </w:r>
      <w:r w:rsidRPr="00FD414E">
        <w:rPr>
          <w:rFonts w:ascii="Times New Roman" w:hAnsi="Times New Roman"/>
          <w:color w:val="1C1F1D"/>
          <w:w w:val="105"/>
          <w:sz w:val="26"/>
          <w:lang w:val="ru-RU"/>
        </w:rPr>
        <w:t>и</w:t>
      </w:r>
      <w:r w:rsidRPr="00FD414E">
        <w:rPr>
          <w:rFonts w:ascii="Times New Roman" w:hAnsi="Times New Roman"/>
          <w:color w:val="1C1F1D"/>
          <w:spacing w:val="-3"/>
          <w:w w:val="105"/>
          <w:sz w:val="26"/>
          <w:lang w:val="ru-RU"/>
        </w:rPr>
        <w:t xml:space="preserve"> </w:t>
      </w:r>
      <w:r w:rsidRPr="00FD414E">
        <w:rPr>
          <w:rFonts w:ascii="Times New Roman" w:hAnsi="Times New Roman"/>
          <w:color w:val="1C1F1D"/>
          <w:w w:val="105"/>
          <w:sz w:val="26"/>
          <w:lang w:val="ru-RU"/>
        </w:rPr>
        <w:t>кругу,</w:t>
      </w:r>
      <w:r w:rsidRPr="00FD414E">
        <w:rPr>
          <w:rFonts w:ascii="Times New Roman" w:hAnsi="Times New Roman"/>
          <w:color w:val="1C1F1D"/>
          <w:spacing w:val="18"/>
          <w:w w:val="105"/>
          <w:sz w:val="26"/>
          <w:lang w:val="ru-RU"/>
        </w:rPr>
        <w:t xml:space="preserve"> </w:t>
      </w:r>
      <w:r w:rsidRPr="00FD414E">
        <w:rPr>
          <w:rFonts w:ascii="Times New Roman" w:hAnsi="Times New Roman"/>
          <w:color w:val="1C1F1D"/>
          <w:w w:val="105"/>
          <w:sz w:val="26"/>
          <w:lang w:val="ru-RU"/>
        </w:rPr>
        <w:t>а</w:t>
      </w:r>
      <w:r w:rsidRPr="00FD414E">
        <w:rPr>
          <w:rFonts w:ascii="Times New Roman" w:hAnsi="Times New Roman"/>
          <w:color w:val="1C1F1D"/>
          <w:spacing w:val="-11"/>
          <w:w w:val="105"/>
          <w:sz w:val="26"/>
          <w:lang w:val="ru-RU"/>
        </w:rPr>
        <w:t xml:space="preserve"> </w:t>
      </w:r>
      <w:r w:rsidRPr="00FD414E">
        <w:rPr>
          <w:rFonts w:ascii="Times New Roman" w:hAnsi="Times New Roman"/>
          <w:color w:val="1C1F1D"/>
          <w:w w:val="105"/>
          <w:sz w:val="26"/>
          <w:lang w:val="ru-RU"/>
        </w:rPr>
        <w:t>также</w:t>
      </w:r>
      <w:r w:rsidRPr="00FD414E">
        <w:rPr>
          <w:rFonts w:ascii="Times New Roman" w:hAnsi="Times New Roman"/>
          <w:color w:val="1C1F1D"/>
          <w:spacing w:val="18"/>
          <w:w w:val="105"/>
          <w:sz w:val="26"/>
          <w:lang w:val="ru-RU"/>
        </w:rPr>
        <w:t xml:space="preserve"> </w:t>
      </w:r>
      <w:r w:rsidRPr="00FD414E">
        <w:rPr>
          <w:rFonts w:ascii="Times New Roman" w:hAnsi="Times New Roman"/>
          <w:color w:val="1C1F1D"/>
          <w:w w:val="105"/>
          <w:sz w:val="26"/>
          <w:lang w:val="ru-RU"/>
        </w:rPr>
        <w:t>меняя направление</w:t>
      </w:r>
      <w:r w:rsidRPr="00FD414E">
        <w:rPr>
          <w:rFonts w:ascii="Times New Roman" w:hAnsi="Times New Roman"/>
          <w:color w:val="1C1F1D"/>
          <w:spacing w:val="16"/>
          <w:w w:val="105"/>
          <w:sz w:val="26"/>
          <w:lang w:val="ru-RU"/>
        </w:rPr>
        <w:t xml:space="preserve"> </w:t>
      </w:r>
      <w:r w:rsidRPr="00FD414E">
        <w:rPr>
          <w:rFonts w:ascii="Times New Roman" w:hAnsi="Times New Roman"/>
          <w:color w:val="1C1F1D"/>
          <w:w w:val="105"/>
          <w:sz w:val="26"/>
          <w:lang w:val="ru-RU"/>
        </w:rPr>
        <w:t>движения,</w:t>
      </w:r>
      <w:r w:rsidRPr="00FD414E">
        <w:rPr>
          <w:rFonts w:ascii="Times New Roman" w:hAnsi="Times New Roman"/>
          <w:color w:val="1C1F1D"/>
          <w:spacing w:val="14"/>
          <w:w w:val="105"/>
          <w:sz w:val="26"/>
          <w:lang w:val="ru-RU"/>
        </w:rPr>
        <w:t xml:space="preserve"> </w:t>
      </w:r>
      <w:r w:rsidRPr="00FD414E">
        <w:rPr>
          <w:rFonts w:ascii="Times New Roman" w:hAnsi="Times New Roman"/>
          <w:color w:val="1C1F1D"/>
          <w:w w:val="105"/>
          <w:sz w:val="26"/>
          <w:lang w:val="ru-RU"/>
        </w:rPr>
        <w:t>между</w:t>
      </w:r>
      <w:r w:rsidRPr="00FD414E">
        <w:rPr>
          <w:rFonts w:ascii="Times New Roman" w:hAnsi="Times New Roman"/>
          <w:color w:val="1C1F1D"/>
          <w:spacing w:val="14"/>
          <w:w w:val="105"/>
          <w:sz w:val="26"/>
          <w:lang w:val="ru-RU"/>
        </w:rPr>
        <w:t xml:space="preserve"> </w:t>
      </w:r>
      <w:r w:rsidRPr="00FD414E">
        <w:rPr>
          <w:rFonts w:ascii="Times New Roman" w:hAnsi="Times New Roman"/>
          <w:color w:val="1C1F1D"/>
          <w:w w:val="105"/>
          <w:sz w:val="26"/>
          <w:lang w:val="ru-RU"/>
        </w:rPr>
        <w:t>стоек</w:t>
      </w:r>
      <w:r w:rsidRPr="00FD414E">
        <w:rPr>
          <w:rFonts w:ascii="Times New Roman" w:hAnsi="Times New Roman"/>
          <w:color w:val="1C1F1D"/>
          <w:spacing w:val="5"/>
          <w:w w:val="105"/>
          <w:sz w:val="26"/>
          <w:lang w:val="ru-RU"/>
        </w:rPr>
        <w:t xml:space="preserve"> </w:t>
      </w:r>
      <w:r w:rsidRPr="00FD414E">
        <w:rPr>
          <w:rFonts w:ascii="Times New Roman" w:hAnsi="Times New Roman"/>
          <w:color w:val="1C1F1D"/>
          <w:w w:val="105"/>
          <w:sz w:val="26"/>
          <w:lang w:val="ru-RU"/>
        </w:rPr>
        <w:t>и</w:t>
      </w:r>
      <w:r w:rsidRPr="00FD414E">
        <w:rPr>
          <w:rFonts w:ascii="Times New Roman" w:hAnsi="Times New Roman"/>
          <w:color w:val="1C1F1D"/>
          <w:spacing w:val="-12"/>
          <w:w w:val="105"/>
          <w:sz w:val="26"/>
          <w:lang w:val="ru-RU"/>
        </w:rPr>
        <w:t xml:space="preserve"> </w:t>
      </w:r>
      <w:r w:rsidRPr="00FD414E">
        <w:rPr>
          <w:rFonts w:ascii="Times New Roman" w:hAnsi="Times New Roman"/>
          <w:color w:val="1C1F1D"/>
          <w:w w:val="105"/>
          <w:sz w:val="26"/>
          <w:lang w:val="ru-RU"/>
        </w:rPr>
        <w:t>движущихся</w:t>
      </w:r>
      <w:r w:rsidRPr="00FD414E">
        <w:rPr>
          <w:rFonts w:ascii="Times New Roman" w:hAnsi="Times New Roman"/>
          <w:color w:val="1C1F1D"/>
          <w:spacing w:val="28"/>
          <w:w w:val="105"/>
          <w:sz w:val="26"/>
          <w:lang w:val="ru-RU"/>
        </w:rPr>
        <w:t xml:space="preserve"> </w:t>
      </w:r>
      <w:r w:rsidRPr="00FD414E">
        <w:rPr>
          <w:rFonts w:ascii="Times New Roman" w:hAnsi="Times New Roman"/>
          <w:color w:val="1C1F1D"/>
          <w:w w:val="105"/>
          <w:sz w:val="26"/>
          <w:lang w:val="ru-RU"/>
        </w:rPr>
        <w:t>партнеров;</w:t>
      </w:r>
      <w:r w:rsidRPr="00FD414E">
        <w:rPr>
          <w:rFonts w:ascii="Times New Roman" w:hAnsi="Times New Roman"/>
          <w:color w:val="1C1F1D"/>
          <w:spacing w:val="18"/>
          <w:w w:val="105"/>
          <w:sz w:val="26"/>
          <w:lang w:val="ru-RU"/>
        </w:rPr>
        <w:t xml:space="preserve"> </w:t>
      </w:r>
      <w:r w:rsidRPr="00FD414E">
        <w:rPr>
          <w:rFonts w:ascii="Times New Roman" w:hAnsi="Times New Roman"/>
          <w:color w:val="1C1F1D"/>
          <w:w w:val="105"/>
          <w:sz w:val="26"/>
          <w:lang w:val="ru-RU"/>
        </w:rPr>
        <w:t>изменяя скорость,</w:t>
      </w:r>
      <w:r w:rsidRPr="00FD414E">
        <w:rPr>
          <w:rFonts w:ascii="Times New Roman" w:hAnsi="Times New Roman"/>
          <w:color w:val="1C1F1D"/>
          <w:spacing w:val="18"/>
          <w:w w:val="105"/>
          <w:sz w:val="26"/>
          <w:lang w:val="ru-RU"/>
        </w:rPr>
        <w:t xml:space="preserve"> </w:t>
      </w:r>
      <w:r w:rsidRPr="00FD414E">
        <w:rPr>
          <w:rFonts w:ascii="Times New Roman" w:hAnsi="Times New Roman"/>
          <w:color w:val="1C1F1D"/>
          <w:w w:val="105"/>
          <w:sz w:val="26"/>
          <w:lang w:val="ru-RU"/>
        </w:rPr>
        <w:t>выполняя</w:t>
      </w:r>
      <w:r w:rsidRPr="00FD414E">
        <w:rPr>
          <w:rFonts w:ascii="Times New Roman" w:hAnsi="Times New Roman"/>
          <w:color w:val="1C1F1D"/>
          <w:spacing w:val="6"/>
          <w:w w:val="105"/>
          <w:sz w:val="26"/>
          <w:lang w:val="ru-RU"/>
        </w:rPr>
        <w:t xml:space="preserve"> </w:t>
      </w:r>
      <w:r w:rsidRPr="00FD414E">
        <w:rPr>
          <w:rFonts w:ascii="Times New Roman" w:hAnsi="Times New Roman"/>
          <w:color w:val="1C1F1D"/>
          <w:w w:val="105"/>
          <w:sz w:val="26"/>
          <w:lang w:val="ru-RU"/>
        </w:rPr>
        <w:t>ускорения</w:t>
      </w:r>
      <w:r w:rsidRPr="00FD414E">
        <w:rPr>
          <w:rFonts w:ascii="Times New Roman" w:hAnsi="Times New Roman"/>
          <w:color w:val="1C1F1D"/>
          <w:spacing w:val="24"/>
          <w:w w:val="105"/>
          <w:sz w:val="26"/>
          <w:lang w:val="ru-RU"/>
        </w:rPr>
        <w:t xml:space="preserve"> </w:t>
      </w:r>
      <w:r w:rsidRPr="00FD414E">
        <w:rPr>
          <w:rFonts w:ascii="Times New Roman" w:hAnsi="Times New Roman"/>
          <w:color w:val="1C1F1D"/>
          <w:w w:val="105"/>
          <w:sz w:val="26"/>
          <w:lang w:val="ru-RU"/>
        </w:rPr>
        <w:t>и</w:t>
      </w:r>
      <w:r w:rsidRPr="00FD414E">
        <w:rPr>
          <w:rFonts w:ascii="Times New Roman" w:hAnsi="Times New Roman"/>
          <w:color w:val="1C1F1D"/>
          <w:spacing w:val="-5"/>
          <w:w w:val="105"/>
          <w:sz w:val="26"/>
          <w:lang w:val="ru-RU"/>
        </w:rPr>
        <w:t xml:space="preserve"> </w:t>
      </w:r>
      <w:r w:rsidRPr="00FD414E">
        <w:rPr>
          <w:rFonts w:ascii="Times New Roman" w:hAnsi="Times New Roman"/>
          <w:color w:val="1C1F1D"/>
          <w:w w:val="105"/>
          <w:sz w:val="26"/>
          <w:lang w:val="ru-RU"/>
        </w:rPr>
        <w:t>рывк</w:t>
      </w:r>
      <w:r w:rsidRPr="00FD414E">
        <w:rPr>
          <w:rFonts w:ascii="Times New Roman" w:hAnsi="Times New Roman"/>
          <w:color w:val="1C1F1D"/>
          <w:spacing w:val="29"/>
          <w:w w:val="105"/>
          <w:sz w:val="26"/>
          <w:lang w:val="ru-RU"/>
        </w:rPr>
        <w:t>и</w:t>
      </w:r>
      <w:r w:rsidRPr="00FD414E">
        <w:rPr>
          <w:rFonts w:ascii="Times New Roman" w:hAnsi="Times New Roman"/>
          <w:color w:val="363838"/>
          <w:w w:val="105"/>
          <w:sz w:val="26"/>
          <w:lang w:val="ru-RU"/>
        </w:rPr>
        <w:t>:</w:t>
      </w:r>
      <w:r w:rsidRPr="00FD414E">
        <w:rPr>
          <w:rFonts w:ascii="Times New Roman" w:hAnsi="Times New Roman"/>
          <w:color w:val="363838"/>
          <w:spacing w:val="-13"/>
          <w:w w:val="105"/>
          <w:sz w:val="26"/>
          <w:lang w:val="ru-RU"/>
        </w:rPr>
        <w:t xml:space="preserve"> </w:t>
      </w:r>
      <w:r w:rsidRPr="00FD414E">
        <w:rPr>
          <w:rFonts w:ascii="Times New Roman" w:hAnsi="Times New Roman"/>
          <w:color w:val="1C1F1D"/>
          <w:w w:val="105"/>
          <w:sz w:val="26"/>
          <w:lang w:val="ru-RU"/>
        </w:rPr>
        <w:t>не</w:t>
      </w:r>
      <w:r w:rsidRPr="00FD414E">
        <w:rPr>
          <w:rFonts w:ascii="Times New Roman" w:hAnsi="Times New Roman"/>
          <w:color w:val="1C1F1D"/>
          <w:spacing w:val="-8"/>
          <w:w w:val="105"/>
          <w:sz w:val="26"/>
          <w:lang w:val="ru-RU"/>
        </w:rPr>
        <w:t xml:space="preserve"> </w:t>
      </w:r>
      <w:r w:rsidRPr="00FD414E">
        <w:rPr>
          <w:rFonts w:ascii="Times New Roman" w:hAnsi="Times New Roman"/>
          <w:color w:val="1C1F1D"/>
          <w:w w:val="105"/>
          <w:sz w:val="26"/>
          <w:lang w:val="ru-RU"/>
        </w:rPr>
        <w:t>теряя</w:t>
      </w:r>
      <w:r w:rsidRPr="00FD414E">
        <w:rPr>
          <w:rFonts w:ascii="Times New Roman" w:hAnsi="Times New Roman"/>
          <w:color w:val="1C1F1D"/>
          <w:spacing w:val="8"/>
          <w:w w:val="105"/>
          <w:sz w:val="26"/>
          <w:lang w:val="ru-RU"/>
        </w:rPr>
        <w:t xml:space="preserve"> </w:t>
      </w:r>
      <w:r w:rsidRPr="00FD414E">
        <w:rPr>
          <w:rFonts w:ascii="Times New Roman" w:hAnsi="Times New Roman"/>
          <w:color w:val="1C1F1D"/>
          <w:w w:val="105"/>
          <w:sz w:val="26"/>
          <w:lang w:val="ru-RU"/>
        </w:rPr>
        <w:t>контроль</w:t>
      </w:r>
      <w:r w:rsidRPr="00FD414E">
        <w:rPr>
          <w:rFonts w:ascii="Times New Roman" w:hAnsi="Times New Roman"/>
          <w:color w:val="1C1F1D"/>
          <w:spacing w:val="14"/>
          <w:w w:val="105"/>
          <w:sz w:val="26"/>
          <w:lang w:val="ru-RU"/>
        </w:rPr>
        <w:t xml:space="preserve"> </w:t>
      </w:r>
      <w:r w:rsidRPr="00FD414E">
        <w:rPr>
          <w:rFonts w:ascii="Times New Roman" w:hAnsi="Times New Roman"/>
          <w:color w:val="1C1F1D"/>
          <w:w w:val="105"/>
          <w:sz w:val="26"/>
          <w:lang w:val="ru-RU"/>
        </w:rPr>
        <w:t>над</w:t>
      </w:r>
      <w:r w:rsidRPr="00FD414E">
        <w:rPr>
          <w:rFonts w:ascii="Times New Roman" w:hAnsi="Times New Roman"/>
          <w:color w:val="1C1F1D"/>
          <w:spacing w:val="2"/>
          <w:w w:val="105"/>
          <w:sz w:val="26"/>
          <w:lang w:val="ru-RU"/>
        </w:rPr>
        <w:t xml:space="preserve"> </w:t>
      </w:r>
      <w:r w:rsidRPr="00FD414E">
        <w:rPr>
          <w:rFonts w:ascii="Times New Roman" w:hAnsi="Times New Roman"/>
          <w:color w:val="1C1F1D"/>
          <w:w w:val="105"/>
          <w:sz w:val="26"/>
          <w:lang w:val="ru-RU"/>
        </w:rPr>
        <w:t>мячом.</w:t>
      </w:r>
    </w:p>
    <w:p w:rsidR="00B663C6" w:rsidRPr="00FD414E" w:rsidRDefault="00B663C6">
      <w:pPr>
        <w:spacing w:before="6"/>
        <w:rPr>
          <w:rFonts w:ascii="Times New Roman" w:eastAsia="Times New Roman" w:hAnsi="Times New Roman" w:cs="Times New Roman"/>
          <w:sz w:val="26"/>
          <w:szCs w:val="26"/>
          <w:lang w:val="ru-RU"/>
        </w:rPr>
      </w:pPr>
    </w:p>
    <w:p w:rsidR="00B663C6" w:rsidRPr="00FD414E" w:rsidRDefault="00FD414E">
      <w:pPr>
        <w:ind w:left="118"/>
        <w:rPr>
          <w:rFonts w:ascii="Arial" w:eastAsia="Arial" w:hAnsi="Arial" w:cs="Arial"/>
          <w:sz w:val="27"/>
          <w:szCs w:val="27"/>
          <w:lang w:val="ru-RU"/>
        </w:rPr>
      </w:pPr>
      <w:r w:rsidRPr="00FD414E">
        <w:rPr>
          <w:rFonts w:ascii="Arial" w:hAnsi="Arial"/>
          <w:b/>
          <w:color w:val="363838"/>
          <w:spacing w:val="5"/>
          <w:sz w:val="27"/>
          <w:lang w:val="ru-RU"/>
        </w:rPr>
        <w:t>Л</w:t>
      </w:r>
      <w:r w:rsidRPr="00FD414E">
        <w:rPr>
          <w:rFonts w:ascii="Arial" w:hAnsi="Arial"/>
          <w:b/>
          <w:color w:val="1C1F1D"/>
          <w:sz w:val="27"/>
          <w:lang w:val="ru-RU"/>
        </w:rPr>
        <w:t>ожные</w:t>
      </w:r>
      <w:r w:rsidRPr="00FD414E">
        <w:rPr>
          <w:rFonts w:ascii="Arial" w:hAnsi="Arial"/>
          <w:b/>
          <w:color w:val="1C1F1D"/>
          <w:spacing w:val="6"/>
          <w:sz w:val="27"/>
          <w:lang w:val="ru-RU"/>
        </w:rPr>
        <w:t xml:space="preserve"> </w:t>
      </w:r>
      <w:r w:rsidRPr="00FD414E">
        <w:rPr>
          <w:rFonts w:ascii="Arial" w:hAnsi="Arial"/>
          <w:b/>
          <w:color w:val="1C1F1D"/>
          <w:sz w:val="27"/>
          <w:lang w:val="ru-RU"/>
        </w:rPr>
        <w:t>движения</w:t>
      </w:r>
      <w:r w:rsidRPr="00FD414E">
        <w:rPr>
          <w:rFonts w:ascii="Arial" w:hAnsi="Arial"/>
          <w:b/>
          <w:color w:val="1C1F1D"/>
          <w:spacing w:val="21"/>
          <w:sz w:val="27"/>
          <w:lang w:val="ru-RU"/>
        </w:rPr>
        <w:t xml:space="preserve"> </w:t>
      </w:r>
      <w:r w:rsidRPr="00FD414E">
        <w:rPr>
          <w:rFonts w:ascii="Arial" w:hAnsi="Arial"/>
          <w:b/>
          <w:color w:val="1C1F1D"/>
          <w:sz w:val="27"/>
          <w:lang w:val="ru-RU"/>
        </w:rPr>
        <w:t>1</w:t>
      </w:r>
      <w:r w:rsidRPr="00FD414E">
        <w:rPr>
          <w:rFonts w:ascii="Arial" w:hAnsi="Arial"/>
          <w:b/>
          <w:color w:val="1C1F1D"/>
          <w:spacing w:val="-41"/>
          <w:sz w:val="27"/>
          <w:lang w:val="ru-RU"/>
        </w:rPr>
        <w:t xml:space="preserve"> </w:t>
      </w:r>
      <w:r w:rsidRPr="00FD414E">
        <w:rPr>
          <w:rFonts w:ascii="Arial" w:hAnsi="Arial"/>
          <w:b/>
          <w:color w:val="1C1F1D"/>
          <w:sz w:val="27"/>
          <w:lang w:val="ru-RU"/>
        </w:rPr>
        <w:t>финты</w:t>
      </w:r>
      <w:r w:rsidRPr="00FD414E">
        <w:rPr>
          <w:rFonts w:ascii="Arial" w:hAnsi="Arial"/>
          <w:b/>
          <w:color w:val="1C1F1D"/>
          <w:spacing w:val="2"/>
          <w:sz w:val="27"/>
          <w:lang w:val="ru-RU"/>
        </w:rPr>
        <w:t xml:space="preserve"> </w:t>
      </w:r>
      <w:r w:rsidRPr="00FD414E">
        <w:rPr>
          <w:rFonts w:ascii="Arial" w:hAnsi="Arial"/>
          <w:b/>
          <w:color w:val="1C1F1D"/>
          <w:sz w:val="27"/>
          <w:lang w:val="ru-RU"/>
        </w:rPr>
        <w:t>1</w:t>
      </w:r>
      <w:r w:rsidRPr="00FD414E">
        <w:rPr>
          <w:rFonts w:ascii="Arial" w:hAnsi="Arial"/>
          <w:b/>
          <w:color w:val="1C1F1D"/>
          <w:spacing w:val="-31"/>
          <w:sz w:val="27"/>
          <w:lang w:val="ru-RU"/>
        </w:rPr>
        <w:t xml:space="preserve"> </w:t>
      </w:r>
      <w:r w:rsidRPr="00FD414E">
        <w:rPr>
          <w:rFonts w:ascii="Arial" w:hAnsi="Arial"/>
          <w:color w:val="0A0A0A"/>
          <w:sz w:val="27"/>
          <w:lang w:val="ru-RU"/>
        </w:rPr>
        <w:t>.</w:t>
      </w:r>
    </w:p>
    <w:p w:rsidR="00B663C6" w:rsidRPr="00FD414E" w:rsidRDefault="00FD414E">
      <w:pPr>
        <w:spacing w:before="16" w:line="260" w:lineRule="auto"/>
        <w:ind w:left="118" w:right="169" w:firstLine="71"/>
        <w:rPr>
          <w:rFonts w:ascii="Times New Roman" w:eastAsia="Times New Roman" w:hAnsi="Times New Roman" w:cs="Times New Roman"/>
          <w:sz w:val="26"/>
          <w:szCs w:val="26"/>
          <w:lang w:val="ru-RU"/>
        </w:rPr>
      </w:pPr>
      <w:r w:rsidRPr="00FD414E">
        <w:rPr>
          <w:rFonts w:ascii="Times New Roman" w:hAnsi="Times New Roman"/>
          <w:color w:val="1C1F1D"/>
          <w:w w:val="105"/>
          <w:sz w:val="26"/>
          <w:lang w:val="ru-RU"/>
        </w:rPr>
        <w:t>Обучение</w:t>
      </w:r>
      <w:r w:rsidRPr="00FD414E">
        <w:rPr>
          <w:rFonts w:ascii="Times New Roman" w:hAnsi="Times New Roman"/>
          <w:color w:val="1C1F1D"/>
          <w:spacing w:val="42"/>
          <w:w w:val="105"/>
          <w:sz w:val="26"/>
          <w:lang w:val="ru-RU"/>
        </w:rPr>
        <w:t xml:space="preserve"> </w:t>
      </w:r>
      <w:r w:rsidRPr="00FD414E">
        <w:rPr>
          <w:rFonts w:ascii="Times New Roman" w:hAnsi="Times New Roman"/>
          <w:color w:val="1C1F1D"/>
          <w:w w:val="105"/>
          <w:sz w:val="26"/>
          <w:lang w:val="ru-RU"/>
        </w:rPr>
        <w:t>финтам:</w:t>
      </w:r>
      <w:r w:rsidRPr="00FD414E">
        <w:rPr>
          <w:rFonts w:ascii="Times New Roman" w:hAnsi="Times New Roman"/>
          <w:color w:val="1C1F1D"/>
          <w:spacing w:val="21"/>
          <w:w w:val="105"/>
          <w:sz w:val="26"/>
          <w:lang w:val="ru-RU"/>
        </w:rPr>
        <w:t xml:space="preserve"> </w:t>
      </w:r>
      <w:r w:rsidRPr="00FD414E">
        <w:rPr>
          <w:rFonts w:ascii="Times New Roman" w:hAnsi="Times New Roman"/>
          <w:color w:val="1C1F1D"/>
          <w:w w:val="105"/>
          <w:sz w:val="26"/>
          <w:lang w:val="ru-RU"/>
        </w:rPr>
        <w:t>после</w:t>
      </w:r>
      <w:r w:rsidRPr="00FD414E">
        <w:rPr>
          <w:rFonts w:ascii="Times New Roman" w:hAnsi="Times New Roman"/>
          <w:color w:val="1C1F1D"/>
          <w:spacing w:val="19"/>
          <w:w w:val="105"/>
          <w:sz w:val="26"/>
          <w:lang w:val="ru-RU"/>
        </w:rPr>
        <w:t xml:space="preserve"> </w:t>
      </w:r>
      <w:r w:rsidRPr="00FD414E">
        <w:rPr>
          <w:rFonts w:ascii="Times New Roman" w:hAnsi="Times New Roman"/>
          <w:color w:val="1C1F1D"/>
          <w:w w:val="105"/>
          <w:sz w:val="26"/>
          <w:lang w:val="ru-RU"/>
        </w:rPr>
        <w:t>замедления</w:t>
      </w:r>
      <w:r w:rsidRPr="00FD414E">
        <w:rPr>
          <w:rFonts w:ascii="Times New Roman" w:hAnsi="Times New Roman"/>
          <w:color w:val="1C1F1D"/>
          <w:spacing w:val="43"/>
          <w:w w:val="105"/>
          <w:sz w:val="26"/>
          <w:lang w:val="ru-RU"/>
        </w:rPr>
        <w:t xml:space="preserve"> </w:t>
      </w:r>
      <w:r w:rsidRPr="00FD414E">
        <w:rPr>
          <w:rFonts w:ascii="Times New Roman" w:hAnsi="Times New Roman"/>
          <w:color w:val="1C1F1D"/>
          <w:w w:val="105"/>
          <w:sz w:val="26"/>
          <w:lang w:val="ru-RU"/>
        </w:rPr>
        <w:t>бега</w:t>
      </w:r>
      <w:r w:rsidRPr="00FD414E">
        <w:rPr>
          <w:rFonts w:ascii="Times New Roman" w:hAnsi="Times New Roman"/>
          <w:color w:val="1C1F1D"/>
          <w:spacing w:val="9"/>
          <w:w w:val="105"/>
          <w:sz w:val="26"/>
          <w:lang w:val="ru-RU"/>
        </w:rPr>
        <w:t xml:space="preserve"> </w:t>
      </w:r>
      <w:r w:rsidRPr="00FD414E">
        <w:rPr>
          <w:rFonts w:ascii="Times New Roman" w:hAnsi="Times New Roman"/>
          <w:color w:val="1C1F1D"/>
          <w:w w:val="105"/>
          <w:sz w:val="26"/>
          <w:lang w:val="ru-RU"/>
        </w:rPr>
        <w:t>или</w:t>
      </w:r>
      <w:r w:rsidRPr="00FD414E">
        <w:rPr>
          <w:rFonts w:ascii="Times New Roman" w:hAnsi="Times New Roman"/>
          <w:color w:val="1C1F1D"/>
          <w:spacing w:val="24"/>
          <w:w w:val="105"/>
          <w:sz w:val="26"/>
          <w:lang w:val="ru-RU"/>
        </w:rPr>
        <w:t xml:space="preserve"> </w:t>
      </w:r>
      <w:r w:rsidRPr="00FD414E">
        <w:rPr>
          <w:rFonts w:ascii="Times New Roman" w:hAnsi="Times New Roman"/>
          <w:color w:val="1C1F1D"/>
          <w:w w:val="105"/>
          <w:sz w:val="26"/>
          <w:lang w:val="ru-RU"/>
        </w:rPr>
        <w:t>неожиданной</w:t>
      </w:r>
      <w:r w:rsidRPr="00FD414E">
        <w:rPr>
          <w:rFonts w:ascii="Times New Roman" w:hAnsi="Times New Roman"/>
          <w:color w:val="1C1F1D"/>
          <w:spacing w:val="41"/>
          <w:w w:val="105"/>
          <w:sz w:val="26"/>
          <w:lang w:val="ru-RU"/>
        </w:rPr>
        <w:t xml:space="preserve"> </w:t>
      </w:r>
      <w:r w:rsidRPr="00FD414E">
        <w:rPr>
          <w:rFonts w:ascii="Times New Roman" w:hAnsi="Times New Roman"/>
          <w:color w:val="1C1F1D"/>
          <w:w w:val="105"/>
          <w:sz w:val="26"/>
          <w:lang w:val="ru-RU"/>
        </w:rPr>
        <w:t>остановки</w:t>
      </w:r>
      <w:r w:rsidRPr="00FD414E">
        <w:rPr>
          <w:rFonts w:ascii="Times New Roman" w:hAnsi="Times New Roman"/>
          <w:color w:val="1C1F1D"/>
          <w:spacing w:val="10"/>
          <w:w w:val="105"/>
          <w:sz w:val="26"/>
          <w:lang w:val="ru-RU"/>
        </w:rPr>
        <w:t xml:space="preserve"> </w:t>
      </w:r>
      <w:r w:rsidRPr="00FD414E">
        <w:rPr>
          <w:rFonts w:ascii="Times New Roman" w:hAnsi="Times New Roman"/>
          <w:color w:val="0A0A0A"/>
          <w:spacing w:val="4"/>
          <w:w w:val="105"/>
          <w:sz w:val="26"/>
          <w:lang w:val="ru-RU"/>
        </w:rPr>
        <w:t>-</w:t>
      </w:r>
      <w:r w:rsidRPr="00FD414E">
        <w:rPr>
          <w:rFonts w:ascii="Times New Roman" w:hAnsi="Times New Roman"/>
          <w:color w:val="1C1F1D"/>
          <w:spacing w:val="1"/>
          <w:w w:val="105"/>
          <w:sz w:val="26"/>
          <w:lang w:val="ru-RU"/>
        </w:rPr>
        <w:t>р</w:t>
      </w:r>
      <w:r w:rsidRPr="00FD414E">
        <w:rPr>
          <w:rFonts w:ascii="Times New Roman" w:hAnsi="Times New Roman"/>
          <w:color w:val="363838"/>
          <w:w w:val="105"/>
          <w:sz w:val="26"/>
          <w:lang w:val="ru-RU"/>
        </w:rPr>
        <w:t>ы</w:t>
      </w:r>
      <w:r w:rsidRPr="00FD414E">
        <w:rPr>
          <w:rFonts w:ascii="Times New Roman" w:hAnsi="Times New Roman"/>
          <w:color w:val="1C1F1D"/>
          <w:w w:val="105"/>
          <w:sz w:val="26"/>
          <w:lang w:val="ru-RU"/>
        </w:rPr>
        <w:t>в</w:t>
      </w:r>
      <w:r w:rsidRPr="00FD414E">
        <w:rPr>
          <w:rFonts w:ascii="Times New Roman" w:hAnsi="Times New Roman"/>
          <w:color w:val="363838"/>
          <w:w w:val="105"/>
          <w:sz w:val="26"/>
          <w:lang w:val="ru-RU"/>
        </w:rPr>
        <w:t>ок</w:t>
      </w:r>
      <w:r w:rsidRPr="00FD414E">
        <w:rPr>
          <w:rFonts w:ascii="Times New Roman" w:hAnsi="Times New Roman"/>
          <w:color w:val="363838"/>
          <w:spacing w:val="15"/>
          <w:w w:val="105"/>
          <w:sz w:val="26"/>
          <w:lang w:val="ru-RU"/>
        </w:rPr>
        <w:t xml:space="preserve"> </w:t>
      </w:r>
      <w:r w:rsidRPr="00FD414E">
        <w:rPr>
          <w:rFonts w:ascii="Times New Roman" w:hAnsi="Times New Roman"/>
          <w:color w:val="1C1F1D"/>
          <w:w w:val="105"/>
          <w:sz w:val="26"/>
          <w:lang w:val="ru-RU"/>
        </w:rPr>
        <w:t>с</w:t>
      </w:r>
      <w:r w:rsidRPr="00FD414E">
        <w:rPr>
          <w:rFonts w:ascii="Times New Roman" w:hAnsi="Times New Roman"/>
          <w:color w:val="1C1F1D"/>
          <w:w w:val="104"/>
          <w:sz w:val="26"/>
          <w:lang w:val="ru-RU"/>
        </w:rPr>
        <w:t xml:space="preserve"> </w:t>
      </w:r>
      <w:r w:rsidRPr="00FD414E">
        <w:rPr>
          <w:rFonts w:ascii="Times New Roman" w:hAnsi="Times New Roman"/>
          <w:color w:val="1C1F1D"/>
          <w:spacing w:val="-1"/>
          <w:w w:val="105"/>
          <w:sz w:val="26"/>
          <w:lang w:val="ru-RU"/>
        </w:rPr>
        <w:t>мя</w:t>
      </w:r>
      <w:r w:rsidRPr="00FD414E">
        <w:rPr>
          <w:rFonts w:ascii="Times New Roman" w:hAnsi="Times New Roman"/>
          <w:color w:val="363838"/>
          <w:spacing w:val="-1"/>
          <w:w w:val="105"/>
          <w:sz w:val="26"/>
          <w:lang w:val="ru-RU"/>
        </w:rPr>
        <w:t>ч</w:t>
      </w:r>
      <w:r w:rsidRPr="00FD414E">
        <w:rPr>
          <w:rFonts w:ascii="Times New Roman" w:hAnsi="Times New Roman"/>
          <w:color w:val="1C1F1D"/>
          <w:spacing w:val="-1"/>
          <w:w w:val="105"/>
          <w:sz w:val="26"/>
          <w:lang w:val="ru-RU"/>
        </w:rPr>
        <w:t>ом</w:t>
      </w:r>
      <w:r w:rsidRPr="00FD414E">
        <w:rPr>
          <w:rFonts w:ascii="Times New Roman" w:hAnsi="Times New Roman"/>
          <w:color w:val="1C1F1D"/>
          <w:spacing w:val="2"/>
          <w:w w:val="105"/>
          <w:sz w:val="26"/>
          <w:lang w:val="ru-RU"/>
        </w:rPr>
        <w:t xml:space="preserve"> </w:t>
      </w:r>
      <w:r w:rsidRPr="00FD414E">
        <w:rPr>
          <w:rFonts w:ascii="Times New Roman" w:hAnsi="Times New Roman"/>
          <w:color w:val="1C1F1D"/>
          <w:w w:val="105"/>
          <w:sz w:val="26"/>
          <w:lang w:val="ru-RU"/>
        </w:rPr>
        <w:t>в</w:t>
      </w:r>
      <w:r w:rsidRPr="00FD414E">
        <w:rPr>
          <w:rFonts w:ascii="Times New Roman" w:hAnsi="Times New Roman"/>
          <w:color w:val="1C1F1D"/>
          <w:spacing w:val="-6"/>
          <w:w w:val="105"/>
          <w:sz w:val="26"/>
          <w:lang w:val="ru-RU"/>
        </w:rPr>
        <w:t xml:space="preserve"> </w:t>
      </w:r>
      <w:r w:rsidRPr="00FD414E">
        <w:rPr>
          <w:rFonts w:ascii="Times New Roman" w:hAnsi="Times New Roman"/>
          <w:color w:val="1C1F1D"/>
          <w:w w:val="105"/>
          <w:sz w:val="26"/>
          <w:lang w:val="ru-RU"/>
        </w:rPr>
        <w:t>другом</w:t>
      </w:r>
      <w:r w:rsidRPr="00FD414E">
        <w:rPr>
          <w:rFonts w:ascii="Times New Roman" w:hAnsi="Times New Roman"/>
          <w:color w:val="1C1F1D"/>
          <w:spacing w:val="21"/>
          <w:w w:val="105"/>
          <w:sz w:val="26"/>
          <w:lang w:val="ru-RU"/>
        </w:rPr>
        <w:t xml:space="preserve"> </w:t>
      </w:r>
      <w:r w:rsidRPr="00FD414E">
        <w:rPr>
          <w:rFonts w:ascii="Times New Roman" w:hAnsi="Times New Roman"/>
          <w:color w:val="1C1F1D"/>
          <w:w w:val="105"/>
          <w:sz w:val="26"/>
          <w:lang w:val="ru-RU"/>
        </w:rPr>
        <w:t>направлении</w:t>
      </w:r>
      <w:r w:rsidRPr="00FD414E">
        <w:rPr>
          <w:rFonts w:ascii="Times New Roman" w:hAnsi="Times New Roman"/>
          <w:color w:val="1C1F1D"/>
          <w:spacing w:val="28"/>
          <w:w w:val="105"/>
          <w:sz w:val="26"/>
          <w:lang w:val="ru-RU"/>
        </w:rPr>
        <w:t xml:space="preserve"> </w:t>
      </w:r>
      <w:r w:rsidRPr="00FD414E">
        <w:rPr>
          <w:rFonts w:ascii="Times New Roman" w:hAnsi="Times New Roman"/>
          <w:color w:val="1C1F1D"/>
          <w:w w:val="105"/>
          <w:sz w:val="26"/>
          <w:lang w:val="ru-RU"/>
        </w:rPr>
        <w:t>или</w:t>
      </w:r>
      <w:r w:rsidRPr="00FD414E">
        <w:rPr>
          <w:rFonts w:ascii="Times New Roman" w:hAnsi="Times New Roman"/>
          <w:color w:val="1C1F1D"/>
          <w:spacing w:val="3"/>
          <w:w w:val="105"/>
          <w:sz w:val="26"/>
          <w:lang w:val="ru-RU"/>
        </w:rPr>
        <w:t xml:space="preserve"> </w:t>
      </w:r>
      <w:r w:rsidRPr="00FD414E">
        <w:rPr>
          <w:rFonts w:ascii="Times New Roman" w:hAnsi="Times New Roman"/>
          <w:color w:val="1C1F1D"/>
          <w:w w:val="105"/>
          <w:sz w:val="26"/>
          <w:lang w:val="ru-RU"/>
        </w:rPr>
        <w:t>внезапная</w:t>
      </w:r>
      <w:r w:rsidRPr="00FD414E">
        <w:rPr>
          <w:rFonts w:ascii="Times New Roman" w:hAnsi="Times New Roman"/>
          <w:color w:val="1C1F1D"/>
          <w:spacing w:val="24"/>
          <w:w w:val="105"/>
          <w:sz w:val="26"/>
          <w:lang w:val="ru-RU"/>
        </w:rPr>
        <w:t xml:space="preserve"> </w:t>
      </w:r>
      <w:r w:rsidRPr="00FD414E">
        <w:rPr>
          <w:rFonts w:ascii="Times New Roman" w:hAnsi="Times New Roman"/>
          <w:color w:val="1C1F1D"/>
          <w:w w:val="105"/>
          <w:sz w:val="26"/>
          <w:lang w:val="ru-RU"/>
        </w:rPr>
        <w:t>передача</w:t>
      </w:r>
      <w:r w:rsidRPr="00FD414E">
        <w:rPr>
          <w:rFonts w:ascii="Times New Roman" w:hAnsi="Times New Roman"/>
          <w:color w:val="1C1F1D"/>
          <w:spacing w:val="16"/>
          <w:w w:val="105"/>
          <w:sz w:val="26"/>
          <w:lang w:val="ru-RU"/>
        </w:rPr>
        <w:t xml:space="preserve"> </w:t>
      </w:r>
      <w:r w:rsidRPr="00FD414E">
        <w:rPr>
          <w:rFonts w:ascii="Times New Roman" w:hAnsi="Times New Roman"/>
          <w:color w:val="1C1F1D"/>
          <w:w w:val="105"/>
          <w:sz w:val="26"/>
          <w:lang w:val="ru-RU"/>
        </w:rPr>
        <w:t>мяча</w:t>
      </w:r>
      <w:r w:rsidRPr="00FD414E">
        <w:rPr>
          <w:rFonts w:ascii="Times New Roman" w:hAnsi="Times New Roman"/>
          <w:color w:val="1C1F1D"/>
          <w:spacing w:val="2"/>
          <w:w w:val="105"/>
          <w:sz w:val="26"/>
          <w:lang w:val="ru-RU"/>
        </w:rPr>
        <w:t xml:space="preserve"> </w:t>
      </w:r>
      <w:r w:rsidRPr="00FD414E">
        <w:rPr>
          <w:rFonts w:ascii="Times New Roman" w:hAnsi="Times New Roman"/>
          <w:color w:val="1C1F1D"/>
          <w:w w:val="105"/>
          <w:sz w:val="26"/>
          <w:lang w:val="ru-RU"/>
        </w:rPr>
        <w:t>назад,</w:t>
      </w:r>
      <w:r w:rsidRPr="00FD414E">
        <w:rPr>
          <w:rFonts w:ascii="Times New Roman" w:hAnsi="Times New Roman"/>
          <w:color w:val="1C1F1D"/>
          <w:spacing w:val="18"/>
          <w:w w:val="105"/>
          <w:sz w:val="26"/>
          <w:lang w:val="ru-RU"/>
        </w:rPr>
        <w:t xml:space="preserve"> </w:t>
      </w:r>
      <w:r w:rsidRPr="00FD414E">
        <w:rPr>
          <w:rFonts w:ascii="Times New Roman" w:hAnsi="Times New Roman"/>
          <w:color w:val="1C1F1D"/>
          <w:w w:val="105"/>
          <w:sz w:val="26"/>
          <w:lang w:val="ru-RU"/>
        </w:rPr>
        <w:t>откатыв</w:t>
      </w:r>
      <w:r w:rsidRPr="00FD414E">
        <w:rPr>
          <w:rFonts w:ascii="Times New Roman" w:hAnsi="Times New Roman"/>
          <w:color w:val="363838"/>
          <w:w w:val="105"/>
          <w:sz w:val="26"/>
          <w:lang w:val="ru-RU"/>
        </w:rPr>
        <w:t>ая</w:t>
      </w:r>
      <w:r w:rsidRPr="00FD414E">
        <w:rPr>
          <w:rFonts w:ascii="Times New Roman" w:hAnsi="Times New Roman"/>
          <w:color w:val="363838"/>
          <w:spacing w:val="-3"/>
          <w:w w:val="105"/>
          <w:sz w:val="26"/>
          <w:lang w:val="ru-RU"/>
        </w:rPr>
        <w:t xml:space="preserve"> </w:t>
      </w:r>
      <w:r w:rsidRPr="00FD414E">
        <w:rPr>
          <w:rFonts w:ascii="Times New Roman" w:hAnsi="Times New Roman"/>
          <w:color w:val="363838"/>
          <w:w w:val="105"/>
          <w:sz w:val="26"/>
          <w:lang w:val="ru-RU"/>
        </w:rPr>
        <w:t>мяч</w:t>
      </w:r>
      <w:r w:rsidRPr="00FD414E">
        <w:rPr>
          <w:rFonts w:ascii="Times New Roman" w:hAnsi="Times New Roman"/>
          <w:color w:val="363838"/>
          <w:spacing w:val="22"/>
          <w:w w:val="104"/>
          <w:sz w:val="26"/>
          <w:lang w:val="ru-RU"/>
        </w:rPr>
        <w:t xml:space="preserve"> </w:t>
      </w:r>
      <w:r w:rsidRPr="00FD414E">
        <w:rPr>
          <w:rFonts w:ascii="Times New Roman" w:hAnsi="Times New Roman"/>
          <w:color w:val="363838"/>
          <w:spacing w:val="-1"/>
          <w:w w:val="105"/>
          <w:sz w:val="26"/>
          <w:lang w:val="ru-RU"/>
        </w:rPr>
        <w:t>п</w:t>
      </w:r>
      <w:r w:rsidRPr="00FD414E">
        <w:rPr>
          <w:rFonts w:ascii="Times New Roman" w:hAnsi="Times New Roman"/>
          <w:color w:val="1C1F1D"/>
          <w:spacing w:val="-1"/>
          <w:w w:val="105"/>
          <w:sz w:val="26"/>
          <w:lang w:val="ru-RU"/>
        </w:rPr>
        <w:t>одо</w:t>
      </w:r>
      <w:r w:rsidRPr="00FD414E">
        <w:rPr>
          <w:rFonts w:ascii="Times New Roman" w:hAnsi="Times New Roman"/>
          <w:color w:val="363838"/>
          <w:spacing w:val="-1"/>
          <w:w w:val="105"/>
          <w:sz w:val="26"/>
          <w:lang w:val="ru-RU"/>
        </w:rPr>
        <w:t>ш</w:t>
      </w:r>
      <w:r w:rsidRPr="00FD414E">
        <w:rPr>
          <w:rFonts w:ascii="Times New Roman" w:hAnsi="Times New Roman"/>
          <w:color w:val="1C1F1D"/>
          <w:spacing w:val="-1"/>
          <w:w w:val="105"/>
          <w:sz w:val="26"/>
          <w:lang w:val="ru-RU"/>
        </w:rPr>
        <w:t>вой</w:t>
      </w:r>
      <w:r w:rsidRPr="00FD414E">
        <w:rPr>
          <w:rFonts w:ascii="Times New Roman" w:hAnsi="Times New Roman"/>
          <w:color w:val="1C1F1D"/>
          <w:spacing w:val="10"/>
          <w:w w:val="105"/>
          <w:sz w:val="26"/>
          <w:lang w:val="ru-RU"/>
        </w:rPr>
        <w:t xml:space="preserve"> </w:t>
      </w:r>
      <w:r w:rsidRPr="00FD414E">
        <w:rPr>
          <w:rFonts w:ascii="Times New Roman" w:hAnsi="Times New Roman"/>
          <w:color w:val="1C1F1D"/>
          <w:w w:val="105"/>
          <w:sz w:val="26"/>
          <w:lang w:val="ru-RU"/>
        </w:rPr>
        <w:t>партнеру,</w:t>
      </w:r>
      <w:r w:rsidRPr="00FD414E">
        <w:rPr>
          <w:rFonts w:ascii="Times New Roman" w:hAnsi="Times New Roman"/>
          <w:color w:val="1C1F1D"/>
          <w:spacing w:val="29"/>
          <w:w w:val="105"/>
          <w:sz w:val="26"/>
          <w:lang w:val="ru-RU"/>
        </w:rPr>
        <w:t xml:space="preserve"> </w:t>
      </w:r>
      <w:r w:rsidRPr="00FD414E">
        <w:rPr>
          <w:rFonts w:ascii="Times New Roman" w:hAnsi="Times New Roman"/>
          <w:color w:val="1C1F1D"/>
          <w:w w:val="105"/>
          <w:sz w:val="26"/>
          <w:lang w:val="ru-RU"/>
        </w:rPr>
        <w:t>находящемуся</w:t>
      </w:r>
      <w:r w:rsidRPr="00FD414E">
        <w:rPr>
          <w:rFonts w:ascii="Times New Roman" w:hAnsi="Times New Roman"/>
          <w:color w:val="1C1F1D"/>
          <w:spacing w:val="39"/>
          <w:w w:val="105"/>
          <w:sz w:val="26"/>
          <w:lang w:val="ru-RU"/>
        </w:rPr>
        <w:t xml:space="preserve"> </w:t>
      </w:r>
      <w:r w:rsidRPr="00FD414E">
        <w:rPr>
          <w:rFonts w:ascii="Times New Roman" w:hAnsi="Times New Roman"/>
          <w:color w:val="1C1F1D"/>
          <w:spacing w:val="1"/>
          <w:w w:val="105"/>
          <w:sz w:val="26"/>
          <w:lang w:val="ru-RU"/>
        </w:rPr>
        <w:t>сзад</w:t>
      </w:r>
      <w:r w:rsidRPr="00FD414E">
        <w:rPr>
          <w:rFonts w:ascii="Times New Roman" w:hAnsi="Times New Roman"/>
          <w:color w:val="363838"/>
          <w:w w:val="105"/>
          <w:sz w:val="26"/>
          <w:lang w:val="ru-RU"/>
        </w:rPr>
        <w:t>и</w:t>
      </w:r>
      <w:r w:rsidRPr="00FD414E">
        <w:rPr>
          <w:rFonts w:ascii="Times New Roman" w:hAnsi="Times New Roman"/>
          <w:color w:val="1C1F1D"/>
          <w:w w:val="105"/>
          <w:sz w:val="26"/>
          <w:lang w:val="ru-RU"/>
        </w:rPr>
        <w:t>;</w:t>
      </w:r>
      <w:r w:rsidRPr="00FD414E">
        <w:rPr>
          <w:rFonts w:ascii="Times New Roman" w:hAnsi="Times New Roman"/>
          <w:color w:val="1C1F1D"/>
          <w:spacing w:val="-14"/>
          <w:w w:val="105"/>
          <w:sz w:val="26"/>
          <w:lang w:val="ru-RU"/>
        </w:rPr>
        <w:t xml:space="preserve"> </w:t>
      </w:r>
      <w:r w:rsidRPr="00FD414E">
        <w:rPr>
          <w:rFonts w:ascii="Times New Roman" w:hAnsi="Times New Roman"/>
          <w:color w:val="1C1F1D"/>
          <w:w w:val="105"/>
          <w:sz w:val="26"/>
          <w:lang w:val="ru-RU"/>
        </w:rPr>
        <w:t>ложный</w:t>
      </w:r>
      <w:r w:rsidRPr="00FD414E">
        <w:rPr>
          <w:rFonts w:ascii="Times New Roman" w:hAnsi="Times New Roman"/>
          <w:color w:val="1C1F1D"/>
          <w:spacing w:val="17"/>
          <w:w w:val="105"/>
          <w:sz w:val="26"/>
          <w:lang w:val="ru-RU"/>
        </w:rPr>
        <w:t xml:space="preserve"> </w:t>
      </w:r>
      <w:r w:rsidRPr="00FD414E">
        <w:rPr>
          <w:rFonts w:ascii="Times New Roman" w:hAnsi="Times New Roman"/>
          <w:color w:val="1C1F1D"/>
          <w:w w:val="105"/>
          <w:sz w:val="26"/>
          <w:lang w:val="ru-RU"/>
        </w:rPr>
        <w:t>замах</w:t>
      </w:r>
      <w:r w:rsidRPr="00FD414E">
        <w:rPr>
          <w:rFonts w:ascii="Times New Roman" w:hAnsi="Times New Roman"/>
          <w:color w:val="1C1F1D"/>
          <w:spacing w:val="17"/>
          <w:w w:val="105"/>
          <w:sz w:val="26"/>
          <w:lang w:val="ru-RU"/>
        </w:rPr>
        <w:t xml:space="preserve"> </w:t>
      </w:r>
      <w:r w:rsidRPr="00FD414E">
        <w:rPr>
          <w:rFonts w:ascii="Times New Roman" w:hAnsi="Times New Roman"/>
          <w:color w:val="1C1F1D"/>
          <w:w w:val="105"/>
          <w:sz w:val="26"/>
          <w:lang w:val="ru-RU"/>
        </w:rPr>
        <w:t>ногой</w:t>
      </w:r>
      <w:r w:rsidRPr="00FD414E">
        <w:rPr>
          <w:rFonts w:ascii="Times New Roman" w:hAnsi="Times New Roman"/>
          <w:color w:val="1C1F1D"/>
          <w:spacing w:val="13"/>
          <w:w w:val="105"/>
          <w:sz w:val="26"/>
          <w:lang w:val="ru-RU"/>
        </w:rPr>
        <w:t xml:space="preserve"> </w:t>
      </w:r>
      <w:r w:rsidRPr="00FD414E">
        <w:rPr>
          <w:rFonts w:ascii="Times New Roman" w:hAnsi="Times New Roman"/>
          <w:color w:val="1C1F1D"/>
          <w:w w:val="105"/>
          <w:sz w:val="26"/>
          <w:lang w:val="ru-RU"/>
        </w:rPr>
        <w:t>для</w:t>
      </w:r>
      <w:r w:rsidRPr="00FD414E">
        <w:rPr>
          <w:rFonts w:ascii="Times New Roman" w:hAnsi="Times New Roman"/>
          <w:color w:val="1C1F1D"/>
          <w:spacing w:val="5"/>
          <w:w w:val="105"/>
          <w:sz w:val="26"/>
          <w:lang w:val="ru-RU"/>
        </w:rPr>
        <w:t xml:space="preserve"> </w:t>
      </w:r>
      <w:r w:rsidRPr="00FD414E">
        <w:rPr>
          <w:rFonts w:ascii="Times New Roman" w:hAnsi="Times New Roman"/>
          <w:color w:val="1C1F1D"/>
          <w:spacing w:val="1"/>
          <w:w w:val="105"/>
          <w:sz w:val="26"/>
          <w:lang w:val="ru-RU"/>
        </w:rPr>
        <w:t>уд</w:t>
      </w:r>
      <w:r w:rsidRPr="00FD414E">
        <w:rPr>
          <w:rFonts w:ascii="Times New Roman" w:hAnsi="Times New Roman"/>
          <w:color w:val="363838"/>
          <w:w w:val="105"/>
          <w:sz w:val="26"/>
          <w:lang w:val="ru-RU"/>
        </w:rPr>
        <w:t>ар</w:t>
      </w:r>
      <w:r w:rsidRPr="00FD414E">
        <w:rPr>
          <w:rFonts w:ascii="Times New Roman" w:hAnsi="Times New Roman"/>
          <w:color w:val="1C1F1D"/>
          <w:w w:val="105"/>
          <w:sz w:val="26"/>
          <w:lang w:val="ru-RU"/>
        </w:rPr>
        <w:t>а</w:t>
      </w:r>
      <w:r w:rsidRPr="00FD414E">
        <w:rPr>
          <w:rFonts w:ascii="Times New Roman" w:hAnsi="Times New Roman"/>
          <w:color w:val="1C1F1D"/>
          <w:spacing w:val="-4"/>
          <w:w w:val="105"/>
          <w:sz w:val="26"/>
          <w:lang w:val="ru-RU"/>
        </w:rPr>
        <w:t xml:space="preserve"> </w:t>
      </w:r>
      <w:r w:rsidRPr="00FD414E">
        <w:rPr>
          <w:rFonts w:ascii="Times New Roman" w:hAnsi="Times New Roman"/>
          <w:color w:val="363838"/>
          <w:w w:val="105"/>
          <w:sz w:val="26"/>
          <w:lang w:val="ru-RU"/>
        </w:rPr>
        <w:t>по</w:t>
      </w:r>
      <w:r w:rsidRPr="00FD414E">
        <w:rPr>
          <w:rFonts w:ascii="Times New Roman" w:hAnsi="Times New Roman"/>
          <w:color w:val="363838"/>
          <w:spacing w:val="30"/>
          <w:w w:val="107"/>
          <w:sz w:val="26"/>
          <w:lang w:val="ru-RU"/>
        </w:rPr>
        <w:t xml:space="preserve"> </w:t>
      </w:r>
      <w:r w:rsidRPr="00FD414E">
        <w:rPr>
          <w:rFonts w:ascii="Times New Roman" w:hAnsi="Times New Roman"/>
          <w:color w:val="363838"/>
          <w:spacing w:val="-1"/>
          <w:w w:val="105"/>
          <w:sz w:val="26"/>
          <w:lang w:val="ru-RU"/>
        </w:rPr>
        <w:t>мя</w:t>
      </w:r>
      <w:r w:rsidRPr="00FD414E">
        <w:rPr>
          <w:rFonts w:ascii="Times New Roman" w:hAnsi="Times New Roman"/>
          <w:color w:val="1C1F1D"/>
          <w:spacing w:val="-1"/>
          <w:w w:val="105"/>
          <w:sz w:val="26"/>
          <w:lang w:val="ru-RU"/>
        </w:rPr>
        <w:t>чу;</w:t>
      </w:r>
      <w:r w:rsidRPr="00FD414E">
        <w:rPr>
          <w:rFonts w:ascii="Times New Roman" w:hAnsi="Times New Roman"/>
          <w:color w:val="1C1F1D"/>
          <w:spacing w:val="10"/>
          <w:w w:val="105"/>
          <w:sz w:val="26"/>
          <w:lang w:val="ru-RU"/>
        </w:rPr>
        <w:t xml:space="preserve"> </w:t>
      </w:r>
      <w:r w:rsidRPr="00FD414E">
        <w:rPr>
          <w:rFonts w:ascii="Times New Roman" w:hAnsi="Times New Roman"/>
          <w:color w:val="1C1F1D"/>
          <w:w w:val="105"/>
          <w:sz w:val="26"/>
          <w:lang w:val="ru-RU"/>
        </w:rPr>
        <w:t>умение</w:t>
      </w:r>
      <w:r w:rsidRPr="00FD414E">
        <w:rPr>
          <w:rFonts w:ascii="Times New Roman" w:hAnsi="Times New Roman"/>
          <w:color w:val="1C1F1D"/>
          <w:spacing w:val="25"/>
          <w:w w:val="105"/>
          <w:sz w:val="26"/>
          <w:lang w:val="ru-RU"/>
        </w:rPr>
        <w:t xml:space="preserve"> </w:t>
      </w:r>
      <w:r w:rsidRPr="00FD414E">
        <w:rPr>
          <w:rFonts w:ascii="Times New Roman" w:hAnsi="Times New Roman"/>
          <w:color w:val="1C1F1D"/>
          <w:w w:val="105"/>
          <w:sz w:val="26"/>
          <w:lang w:val="ru-RU"/>
        </w:rPr>
        <w:t>показывать</w:t>
      </w:r>
      <w:r w:rsidRPr="00FD414E">
        <w:rPr>
          <w:rFonts w:ascii="Times New Roman" w:hAnsi="Times New Roman"/>
          <w:color w:val="1C1F1D"/>
          <w:spacing w:val="35"/>
          <w:w w:val="105"/>
          <w:sz w:val="26"/>
          <w:lang w:val="ru-RU"/>
        </w:rPr>
        <w:t xml:space="preserve"> </w:t>
      </w:r>
      <w:r w:rsidRPr="00FD414E">
        <w:rPr>
          <w:rFonts w:ascii="Times New Roman" w:hAnsi="Times New Roman"/>
          <w:color w:val="1C1F1D"/>
          <w:w w:val="105"/>
          <w:sz w:val="26"/>
          <w:lang w:val="ru-RU"/>
        </w:rPr>
        <w:t>туловищем</w:t>
      </w:r>
      <w:r w:rsidRPr="00FD414E">
        <w:rPr>
          <w:rFonts w:ascii="Times New Roman" w:hAnsi="Times New Roman"/>
          <w:color w:val="1C1F1D"/>
          <w:spacing w:val="34"/>
          <w:w w:val="105"/>
          <w:sz w:val="26"/>
          <w:lang w:val="ru-RU"/>
        </w:rPr>
        <w:t xml:space="preserve"> </w:t>
      </w:r>
      <w:r w:rsidRPr="00FD414E">
        <w:rPr>
          <w:rFonts w:ascii="Times New Roman" w:hAnsi="Times New Roman"/>
          <w:color w:val="1C1F1D"/>
          <w:w w:val="105"/>
          <w:sz w:val="26"/>
          <w:lang w:val="ru-RU"/>
        </w:rPr>
        <w:t>днижение</w:t>
      </w:r>
      <w:r w:rsidRPr="00FD414E">
        <w:rPr>
          <w:rFonts w:ascii="Times New Roman" w:hAnsi="Times New Roman"/>
          <w:color w:val="1C1F1D"/>
          <w:spacing w:val="30"/>
          <w:w w:val="105"/>
          <w:sz w:val="26"/>
          <w:lang w:val="ru-RU"/>
        </w:rPr>
        <w:t xml:space="preserve"> </w:t>
      </w:r>
      <w:r w:rsidRPr="00FD414E">
        <w:rPr>
          <w:rFonts w:ascii="Times New Roman" w:hAnsi="Times New Roman"/>
          <w:color w:val="1C1F1D"/>
          <w:w w:val="105"/>
          <w:sz w:val="26"/>
          <w:lang w:val="ru-RU"/>
        </w:rPr>
        <w:t>в одну</w:t>
      </w:r>
      <w:r w:rsidRPr="00FD414E">
        <w:rPr>
          <w:rFonts w:ascii="Times New Roman" w:hAnsi="Times New Roman"/>
          <w:color w:val="1C1F1D"/>
          <w:spacing w:val="14"/>
          <w:w w:val="105"/>
          <w:sz w:val="26"/>
          <w:lang w:val="ru-RU"/>
        </w:rPr>
        <w:t xml:space="preserve"> </w:t>
      </w:r>
      <w:r w:rsidRPr="00FD414E">
        <w:rPr>
          <w:rFonts w:ascii="Times New Roman" w:hAnsi="Times New Roman"/>
          <w:color w:val="1C1F1D"/>
          <w:w w:val="105"/>
          <w:sz w:val="26"/>
          <w:lang w:val="ru-RU"/>
        </w:rPr>
        <w:t>сторону</w:t>
      </w:r>
      <w:r w:rsidRPr="00FD414E">
        <w:rPr>
          <w:rFonts w:ascii="Times New Roman" w:hAnsi="Times New Roman"/>
          <w:color w:val="1C1F1D"/>
          <w:spacing w:val="9"/>
          <w:w w:val="105"/>
          <w:sz w:val="26"/>
          <w:lang w:val="ru-RU"/>
        </w:rPr>
        <w:t xml:space="preserve"> </w:t>
      </w:r>
      <w:r w:rsidRPr="00FD414E">
        <w:rPr>
          <w:rFonts w:ascii="Times New Roman" w:hAnsi="Times New Roman"/>
          <w:color w:val="1C1F1D"/>
          <w:spacing w:val="1"/>
          <w:w w:val="105"/>
          <w:sz w:val="26"/>
          <w:lang w:val="ru-RU"/>
        </w:rPr>
        <w:t>-</w:t>
      </w:r>
      <w:r w:rsidRPr="00FD414E">
        <w:rPr>
          <w:rFonts w:ascii="Times New Roman" w:hAnsi="Times New Roman"/>
          <w:color w:val="1C1F1D"/>
          <w:spacing w:val="2"/>
          <w:w w:val="105"/>
          <w:sz w:val="26"/>
          <w:lang w:val="ru-RU"/>
        </w:rPr>
        <w:t>уйти</w:t>
      </w:r>
      <w:r w:rsidRPr="00FD414E">
        <w:rPr>
          <w:rFonts w:ascii="Times New Roman" w:hAnsi="Times New Roman"/>
          <w:color w:val="1C1F1D"/>
          <w:spacing w:val="19"/>
          <w:w w:val="105"/>
          <w:sz w:val="26"/>
          <w:lang w:val="ru-RU"/>
        </w:rPr>
        <w:t xml:space="preserve"> </w:t>
      </w:r>
      <w:r w:rsidRPr="00FD414E">
        <w:rPr>
          <w:rFonts w:ascii="Times New Roman" w:hAnsi="Times New Roman"/>
          <w:color w:val="363838"/>
          <w:w w:val="105"/>
          <w:sz w:val="26"/>
          <w:lang w:val="ru-RU"/>
        </w:rPr>
        <w:t xml:space="preserve">в </w:t>
      </w:r>
      <w:r w:rsidRPr="00FD414E">
        <w:rPr>
          <w:rFonts w:ascii="Times New Roman" w:hAnsi="Times New Roman"/>
          <w:color w:val="1C1F1D"/>
          <w:spacing w:val="-1"/>
          <w:w w:val="105"/>
          <w:sz w:val="26"/>
          <w:lang w:val="ru-RU"/>
        </w:rPr>
        <w:t>д</w:t>
      </w:r>
      <w:r w:rsidRPr="00FD414E">
        <w:rPr>
          <w:rFonts w:ascii="Times New Roman" w:hAnsi="Times New Roman"/>
          <w:color w:val="363838"/>
          <w:spacing w:val="-1"/>
          <w:w w:val="105"/>
          <w:sz w:val="26"/>
          <w:lang w:val="ru-RU"/>
        </w:rPr>
        <w:t>ругую</w:t>
      </w:r>
      <w:r w:rsidRPr="00FD414E">
        <w:rPr>
          <w:rFonts w:ascii="Times New Roman" w:hAnsi="Times New Roman"/>
          <w:color w:val="363838"/>
          <w:spacing w:val="39"/>
          <w:w w:val="105"/>
          <w:sz w:val="26"/>
          <w:lang w:val="ru-RU"/>
        </w:rPr>
        <w:t xml:space="preserve"> </w:t>
      </w:r>
      <w:r w:rsidRPr="00FD414E">
        <w:rPr>
          <w:rFonts w:ascii="Times New Roman" w:hAnsi="Times New Roman"/>
          <w:color w:val="1C1F1D"/>
          <w:w w:val="105"/>
          <w:sz w:val="26"/>
          <w:lang w:val="ru-RU"/>
        </w:rPr>
        <w:t>с</w:t>
      </w:r>
      <w:r w:rsidRPr="00FD414E">
        <w:rPr>
          <w:rFonts w:ascii="Times New Roman" w:hAnsi="Times New Roman"/>
          <w:color w:val="1C1F1D"/>
          <w:spacing w:val="26"/>
          <w:w w:val="104"/>
          <w:sz w:val="26"/>
          <w:lang w:val="ru-RU"/>
        </w:rPr>
        <w:t xml:space="preserve"> </w:t>
      </w:r>
      <w:r w:rsidRPr="00FD414E">
        <w:rPr>
          <w:rFonts w:ascii="Times New Roman" w:hAnsi="Times New Roman"/>
          <w:color w:val="363838"/>
          <w:spacing w:val="-1"/>
          <w:w w:val="105"/>
          <w:sz w:val="26"/>
          <w:lang w:val="ru-RU"/>
        </w:rPr>
        <w:t>м</w:t>
      </w:r>
      <w:r w:rsidRPr="00FD414E">
        <w:rPr>
          <w:rFonts w:ascii="Times New Roman" w:hAnsi="Times New Roman"/>
          <w:color w:val="1C1F1D"/>
          <w:spacing w:val="-1"/>
          <w:w w:val="105"/>
          <w:sz w:val="26"/>
          <w:lang w:val="ru-RU"/>
        </w:rPr>
        <w:t>я</w:t>
      </w:r>
      <w:r w:rsidRPr="00FD414E">
        <w:rPr>
          <w:rFonts w:ascii="Times New Roman" w:hAnsi="Times New Roman"/>
          <w:color w:val="363838"/>
          <w:spacing w:val="-1"/>
          <w:w w:val="105"/>
          <w:sz w:val="26"/>
          <w:lang w:val="ru-RU"/>
        </w:rPr>
        <w:t>ч</w:t>
      </w:r>
      <w:r w:rsidRPr="00FD414E">
        <w:rPr>
          <w:rFonts w:ascii="Times New Roman" w:hAnsi="Times New Roman"/>
          <w:color w:val="1C1F1D"/>
          <w:spacing w:val="-1"/>
          <w:w w:val="105"/>
          <w:sz w:val="26"/>
          <w:lang w:val="ru-RU"/>
        </w:rPr>
        <w:t>ом;</w:t>
      </w:r>
      <w:r w:rsidRPr="00FD414E">
        <w:rPr>
          <w:rFonts w:ascii="Times New Roman" w:hAnsi="Times New Roman"/>
          <w:color w:val="1C1F1D"/>
          <w:spacing w:val="13"/>
          <w:w w:val="105"/>
          <w:sz w:val="26"/>
          <w:lang w:val="ru-RU"/>
        </w:rPr>
        <w:t xml:space="preserve"> </w:t>
      </w:r>
      <w:r w:rsidRPr="00FD414E">
        <w:rPr>
          <w:rFonts w:ascii="Times New Roman" w:hAnsi="Times New Roman"/>
          <w:color w:val="1C1F1D"/>
          <w:w w:val="105"/>
          <w:sz w:val="26"/>
          <w:lang w:val="ru-RU"/>
        </w:rPr>
        <w:t>имитируя</w:t>
      </w:r>
      <w:r w:rsidRPr="00FD414E">
        <w:rPr>
          <w:rFonts w:ascii="Times New Roman" w:hAnsi="Times New Roman"/>
          <w:color w:val="1C1F1D"/>
          <w:spacing w:val="31"/>
          <w:w w:val="105"/>
          <w:sz w:val="26"/>
          <w:lang w:val="ru-RU"/>
        </w:rPr>
        <w:t xml:space="preserve"> </w:t>
      </w:r>
      <w:r w:rsidRPr="00FD414E">
        <w:rPr>
          <w:rFonts w:ascii="Times New Roman" w:hAnsi="Times New Roman"/>
          <w:color w:val="1C1F1D"/>
          <w:w w:val="105"/>
          <w:sz w:val="26"/>
          <w:lang w:val="ru-RU"/>
        </w:rPr>
        <w:t>удар</w:t>
      </w:r>
      <w:r w:rsidRPr="00FD414E">
        <w:rPr>
          <w:rFonts w:ascii="Times New Roman" w:hAnsi="Times New Roman"/>
          <w:color w:val="1C1F1D"/>
          <w:spacing w:val="24"/>
          <w:w w:val="105"/>
          <w:sz w:val="26"/>
          <w:lang w:val="ru-RU"/>
        </w:rPr>
        <w:t xml:space="preserve"> </w:t>
      </w:r>
      <w:r w:rsidRPr="00FD414E">
        <w:rPr>
          <w:rFonts w:ascii="Times New Roman" w:hAnsi="Times New Roman"/>
          <w:color w:val="1C1F1D"/>
          <w:w w:val="105"/>
          <w:sz w:val="26"/>
          <w:lang w:val="ru-RU"/>
        </w:rPr>
        <w:t>по</w:t>
      </w:r>
      <w:r w:rsidRPr="00FD414E">
        <w:rPr>
          <w:rFonts w:ascii="Times New Roman" w:hAnsi="Times New Roman"/>
          <w:color w:val="1C1F1D"/>
          <w:spacing w:val="13"/>
          <w:w w:val="105"/>
          <w:sz w:val="26"/>
          <w:lang w:val="ru-RU"/>
        </w:rPr>
        <w:t xml:space="preserve"> </w:t>
      </w:r>
      <w:r w:rsidRPr="00FD414E">
        <w:rPr>
          <w:rFonts w:ascii="Times New Roman" w:hAnsi="Times New Roman"/>
          <w:color w:val="1C1F1D"/>
          <w:w w:val="105"/>
          <w:sz w:val="26"/>
          <w:lang w:val="ru-RU"/>
        </w:rPr>
        <w:t>мячу,</w:t>
      </w:r>
      <w:r w:rsidRPr="00FD414E">
        <w:rPr>
          <w:rFonts w:ascii="Times New Roman" w:hAnsi="Times New Roman"/>
          <w:color w:val="1C1F1D"/>
          <w:spacing w:val="29"/>
          <w:w w:val="105"/>
          <w:sz w:val="26"/>
          <w:lang w:val="ru-RU"/>
        </w:rPr>
        <w:t xml:space="preserve"> </w:t>
      </w:r>
      <w:r w:rsidRPr="00FD414E">
        <w:rPr>
          <w:rFonts w:ascii="Times New Roman" w:hAnsi="Times New Roman"/>
          <w:color w:val="1C1F1D"/>
          <w:spacing w:val="1"/>
          <w:w w:val="105"/>
          <w:sz w:val="26"/>
          <w:lang w:val="ru-RU"/>
        </w:rPr>
        <w:t>перен</w:t>
      </w:r>
      <w:r w:rsidRPr="00FD414E">
        <w:rPr>
          <w:rFonts w:ascii="Times New Roman" w:hAnsi="Times New Roman"/>
          <w:color w:val="1C1F1D"/>
          <w:spacing w:val="2"/>
          <w:w w:val="105"/>
          <w:sz w:val="26"/>
          <w:lang w:val="ru-RU"/>
        </w:rPr>
        <w:t>сти</w:t>
      </w:r>
      <w:r w:rsidRPr="00FD414E">
        <w:rPr>
          <w:rFonts w:ascii="Times New Roman" w:hAnsi="Times New Roman"/>
          <w:color w:val="1C1F1D"/>
          <w:spacing w:val="15"/>
          <w:w w:val="105"/>
          <w:sz w:val="26"/>
          <w:lang w:val="ru-RU"/>
        </w:rPr>
        <w:t xml:space="preserve"> </w:t>
      </w:r>
      <w:r w:rsidRPr="00FD414E">
        <w:rPr>
          <w:rFonts w:ascii="Times New Roman" w:hAnsi="Times New Roman"/>
          <w:color w:val="1C1F1D"/>
          <w:w w:val="105"/>
          <w:sz w:val="26"/>
          <w:lang w:val="ru-RU"/>
        </w:rPr>
        <w:t>ногу</w:t>
      </w:r>
      <w:r w:rsidRPr="00FD414E">
        <w:rPr>
          <w:rFonts w:ascii="Times New Roman" w:hAnsi="Times New Roman"/>
          <w:color w:val="1C1F1D"/>
          <w:spacing w:val="15"/>
          <w:w w:val="105"/>
          <w:sz w:val="26"/>
          <w:lang w:val="ru-RU"/>
        </w:rPr>
        <w:t xml:space="preserve"> </w:t>
      </w:r>
      <w:r w:rsidRPr="00FD414E">
        <w:rPr>
          <w:rFonts w:ascii="Times New Roman" w:hAnsi="Times New Roman"/>
          <w:color w:val="1C1F1D"/>
          <w:w w:val="105"/>
          <w:sz w:val="26"/>
          <w:lang w:val="ru-RU"/>
        </w:rPr>
        <w:t>через</w:t>
      </w:r>
      <w:r w:rsidRPr="00FD414E">
        <w:rPr>
          <w:rFonts w:ascii="Times New Roman" w:hAnsi="Times New Roman"/>
          <w:color w:val="1C1F1D"/>
          <w:spacing w:val="23"/>
          <w:w w:val="105"/>
          <w:sz w:val="26"/>
          <w:lang w:val="ru-RU"/>
        </w:rPr>
        <w:t xml:space="preserve"> </w:t>
      </w:r>
      <w:r w:rsidRPr="00FD414E">
        <w:rPr>
          <w:rFonts w:ascii="Times New Roman" w:hAnsi="Times New Roman"/>
          <w:color w:val="1C1F1D"/>
          <w:w w:val="105"/>
          <w:sz w:val="26"/>
          <w:lang w:val="ru-RU"/>
        </w:rPr>
        <w:t>мяч</w:t>
      </w:r>
      <w:r w:rsidRPr="00FD414E">
        <w:rPr>
          <w:rFonts w:ascii="Times New Roman" w:hAnsi="Times New Roman"/>
          <w:color w:val="1C1F1D"/>
          <w:spacing w:val="16"/>
          <w:w w:val="105"/>
          <w:sz w:val="26"/>
          <w:lang w:val="ru-RU"/>
        </w:rPr>
        <w:t xml:space="preserve"> </w:t>
      </w:r>
      <w:r w:rsidRPr="00FD414E">
        <w:rPr>
          <w:rFonts w:ascii="Times New Roman" w:hAnsi="Times New Roman"/>
          <w:color w:val="1C1F1D"/>
          <w:w w:val="105"/>
          <w:sz w:val="26"/>
          <w:lang w:val="ru-RU"/>
        </w:rPr>
        <w:t>и</w:t>
      </w:r>
      <w:r w:rsidRPr="00FD414E">
        <w:rPr>
          <w:rFonts w:ascii="Times New Roman" w:hAnsi="Times New Roman"/>
          <w:color w:val="1C1F1D"/>
          <w:spacing w:val="13"/>
          <w:w w:val="105"/>
          <w:sz w:val="26"/>
          <w:lang w:val="ru-RU"/>
        </w:rPr>
        <w:t xml:space="preserve"> </w:t>
      </w:r>
      <w:r w:rsidRPr="00FD414E">
        <w:rPr>
          <w:rFonts w:ascii="Times New Roman" w:hAnsi="Times New Roman"/>
          <w:color w:val="1C1F1D"/>
          <w:w w:val="105"/>
          <w:sz w:val="26"/>
          <w:lang w:val="ru-RU"/>
        </w:rPr>
        <w:t>наклонить</w:t>
      </w:r>
      <w:r w:rsidRPr="00FD414E">
        <w:rPr>
          <w:rFonts w:ascii="Times New Roman" w:hAnsi="Times New Roman"/>
          <w:color w:val="1C1F1D"/>
          <w:spacing w:val="26"/>
          <w:w w:val="105"/>
          <w:sz w:val="26"/>
          <w:lang w:val="ru-RU"/>
        </w:rPr>
        <w:t xml:space="preserve"> </w:t>
      </w:r>
      <w:r w:rsidRPr="00FD414E">
        <w:rPr>
          <w:rFonts w:ascii="Times New Roman" w:hAnsi="Times New Roman"/>
          <w:color w:val="363838"/>
          <w:spacing w:val="1"/>
          <w:w w:val="105"/>
          <w:sz w:val="26"/>
          <w:lang w:val="ru-RU"/>
        </w:rPr>
        <w:t>т</w:t>
      </w:r>
      <w:r w:rsidRPr="00FD414E">
        <w:rPr>
          <w:rFonts w:ascii="Times New Roman" w:hAnsi="Times New Roman"/>
          <w:color w:val="1C1F1D"/>
          <w:spacing w:val="1"/>
          <w:w w:val="105"/>
          <w:sz w:val="26"/>
          <w:lang w:val="ru-RU"/>
        </w:rPr>
        <w:t>улов</w:t>
      </w:r>
      <w:r w:rsidRPr="00FD414E">
        <w:rPr>
          <w:rFonts w:ascii="Times New Roman" w:hAnsi="Times New Roman"/>
          <w:color w:val="363838"/>
          <w:spacing w:val="1"/>
          <w:w w:val="105"/>
          <w:sz w:val="26"/>
          <w:lang w:val="ru-RU"/>
        </w:rPr>
        <w:t>ищ</w:t>
      </w:r>
      <w:r w:rsidRPr="00FD414E">
        <w:rPr>
          <w:rFonts w:ascii="Times New Roman" w:hAnsi="Times New Roman"/>
          <w:color w:val="1C1F1D"/>
          <w:spacing w:val="1"/>
          <w:w w:val="105"/>
          <w:sz w:val="26"/>
          <w:lang w:val="ru-RU"/>
        </w:rPr>
        <w:t>е</w:t>
      </w:r>
      <w:r w:rsidRPr="00FD414E">
        <w:rPr>
          <w:rFonts w:ascii="Times New Roman" w:hAnsi="Times New Roman"/>
          <w:color w:val="1C1F1D"/>
          <w:spacing w:val="22"/>
          <w:w w:val="104"/>
          <w:sz w:val="26"/>
          <w:lang w:val="ru-RU"/>
        </w:rPr>
        <w:t xml:space="preserve"> </w:t>
      </w:r>
      <w:r w:rsidRPr="00FD414E">
        <w:rPr>
          <w:rFonts w:ascii="Times New Roman" w:hAnsi="Times New Roman"/>
          <w:color w:val="363838"/>
          <w:w w:val="105"/>
          <w:sz w:val="26"/>
          <w:lang w:val="ru-RU"/>
        </w:rPr>
        <w:t>в</w:t>
      </w:r>
      <w:r w:rsidRPr="00FD414E">
        <w:rPr>
          <w:rFonts w:ascii="Times New Roman" w:hAnsi="Times New Roman"/>
          <w:color w:val="363838"/>
          <w:spacing w:val="15"/>
          <w:w w:val="105"/>
          <w:sz w:val="26"/>
          <w:lang w:val="ru-RU"/>
        </w:rPr>
        <w:t xml:space="preserve"> </w:t>
      </w:r>
      <w:r w:rsidRPr="00FD414E">
        <w:rPr>
          <w:rFonts w:ascii="Times New Roman" w:hAnsi="Times New Roman"/>
          <w:color w:val="1C1F1D"/>
          <w:w w:val="105"/>
          <w:sz w:val="26"/>
          <w:lang w:val="ru-RU"/>
        </w:rPr>
        <w:t>одну</w:t>
      </w:r>
      <w:r w:rsidRPr="00FD414E">
        <w:rPr>
          <w:rFonts w:ascii="Times New Roman" w:hAnsi="Times New Roman"/>
          <w:color w:val="1C1F1D"/>
          <w:spacing w:val="31"/>
          <w:w w:val="105"/>
          <w:sz w:val="26"/>
          <w:lang w:val="ru-RU"/>
        </w:rPr>
        <w:t xml:space="preserve"> </w:t>
      </w:r>
      <w:r w:rsidRPr="00FD414E">
        <w:rPr>
          <w:rFonts w:ascii="Times New Roman" w:hAnsi="Times New Roman"/>
          <w:color w:val="1C1F1D"/>
          <w:w w:val="105"/>
          <w:sz w:val="26"/>
          <w:lang w:val="ru-RU"/>
        </w:rPr>
        <w:t>сторону</w:t>
      </w:r>
      <w:r w:rsidRPr="00FD414E">
        <w:rPr>
          <w:rFonts w:ascii="Times New Roman" w:hAnsi="Times New Roman"/>
          <w:color w:val="1C1F1D"/>
          <w:spacing w:val="14"/>
          <w:w w:val="105"/>
          <w:sz w:val="26"/>
          <w:lang w:val="ru-RU"/>
        </w:rPr>
        <w:t xml:space="preserve"> </w:t>
      </w:r>
      <w:r w:rsidRPr="00FD414E">
        <w:rPr>
          <w:rFonts w:ascii="Times New Roman" w:hAnsi="Times New Roman"/>
          <w:color w:val="1C1F1D"/>
          <w:spacing w:val="1"/>
          <w:w w:val="105"/>
          <w:sz w:val="26"/>
          <w:lang w:val="ru-RU"/>
        </w:rPr>
        <w:t>-</w:t>
      </w:r>
      <w:r w:rsidRPr="00FD414E">
        <w:rPr>
          <w:rFonts w:ascii="Times New Roman" w:hAnsi="Times New Roman"/>
          <w:color w:val="1C1F1D"/>
          <w:spacing w:val="2"/>
          <w:w w:val="105"/>
          <w:sz w:val="26"/>
          <w:lang w:val="ru-RU"/>
        </w:rPr>
        <w:t>уйти</w:t>
      </w:r>
      <w:r w:rsidRPr="00FD414E">
        <w:rPr>
          <w:rFonts w:ascii="Times New Roman" w:hAnsi="Times New Roman"/>
          <w:color w:val="1C1F1D"/>
          <w:spacing w:val="36"/>
          <w:w w:val="105"/>
          <w:sz w:val="26"/>
          <w:lang w:val="ru-RU"/>
        </w:rPr>
        <w:t xml:space="preserve"> </w:t>
      </w:r>
      <w:r w:rsidRPr="00FD414E">
        <w:rPr>
          <w:rFonts w:ascii="Times New Roman" w:hAnsi="Times New Roman"/>
          <w:color w:val="1C1F1D"/>
          <w:w w:val="105"/>
          <w:sz w:val="26"/>
          <w:lang w:val="ru-RU"/>
        </w:rPr>
        <w:t>с</w:t>
      </w:r>
      <w:r w:rsidRPr="00FD414E">
        <w:rPr>
          <w:rFonts w:ascii="Times New Roman" w:hAnsi="Times New Roman"/>
          <w:color w:val="1C1F1D"/>
          <w:spacing w:val="13"/>
          <w:w w:val="105"/>
          <w:sz w:val="26"/>
          <w:lang w:val="ru-RU"/>
        </w:rPr>
        <w:t xml:space="preserve"> </w:t>
      </w:r>
      <w:r w:rsidRPr="00FD414E">
        <w:rPr>
          <w:rFonts w:ascii="Times New Roman" w:hAnsi="Times New Roman"/>
          <w:color w:val="1C1F1D"/>
          <w:w w:val="105"/>
          <w:sz w:val="26"/>
          <w:lang w:val="ru-RU"/>
        </w:rPr>
        <w:t>мячом</w:t>
      </w:r>
      <w:r w:rsidRPr="00FD414E">
        <w:rPr>
          <w:rFonts w:ascii="Times New Roman" w:hAnsi="Times New Roman"/>
          <w:color w:val="1C1F1D"/>
          <w:spacing w:val="31"/>
          <w:w w:val="105"/>
          <w:sz w:val="26"/>
          <w:lang w:val="ru-RU"/>
        </w:rPr>
        <w:t xml:space="preserve"> </w:t>
      </w:r>
      <w:r w:rsidRPr="00FD414E">
        <w:rPr>
          <w:rFonts w:ascii="Times New Roman" w:hAnsi="Times New Roman"/>
          <w:color w:val="1C1F1D"/>
          <w:w w:val="105"/>
          <w:sz w:val="26"/>
          <w:lang w:val="ru-RU"/>
        </w:rPr>
        <w:t>в</w:t>
      </w:r>
      <w:r w:rsidRPr="00FD414E">
        <w:rPr>
          <w:rFonts w:ascii="Times New Roman" w:hAnsi="Times New Roman"/>
          <w:color w:val="1C1F1D"/>
          <w:spacing w:val="9"/>
          <w:w w:val="105"/>
          <w:sz w:val="26"/>
          <w:lang w:val="ru-RU"/>
        </w:rPr>
        <w:t xml:space="preserve"> </w:t>
      </w:r>
      <w:r w:rsidRPr="00FD414E">
        <w:rPr>
          <w:rFonts w:ascii="Times New Roman" w:hAnsi="Times New Roman"/>
          <w:color w:val="1C1F1D"/>
          <w:w w:val="105"/>
          <w:sz w:val="26"/>
          <w:lang w:val="ru-RU"/>
        </w:rPr>
        <w:t>другую.</w:t>
      </w:r>
    </w:p>
    <w:p w:rsidR="00B663C6" w:rsidRPr="00FD414E" w:rsidRDefault="00B663C6">
      <w:pPr>
        <w:rPr>
          <w:rFonts w:ascii="Times New Roman" w:eastAsia="Times New Roman" w:hAnsi="Times New Roman" w:cs="Times New Roman"/>
          <w:sz w:val="26"/>
          <w:szCs w:val="26"/>
          <w:lang w:val="ru-RU"/>
        </w:rPr>
      </w:pPr>
    </w:p>
    <w:p w:rsidR="00B663C6" w:rsidRPr="00FD414E" w:rsidRDefault="00B663C6">
      <w:pPr>
        <w:spacing w:before="2"/>
        <w:rPr>
          <w:rFonts w:ascii="Times New Roman" w:eastAsia="Times New Roman" w:hAnsi="Times New Roman" w:cs="Times New Roman"/>
          <w:sz w:val="29"/>
          <w:szCs w:val="29"/>
          <w:lang w:val="ru-RU"/>
        </w:rPr>
      </w:pPr>
    </w:p>
    <w:p w:rsidR="00B663C6" w:rsidRPr="00FD414E" w:rsidRDefault="00FD414E">
      <w:pPr>
        <w:ind w:left="132"/>
        <w:rPr>
          <w:rFonts w:ascii="Arial" w:eastAsia="Arial" w:hAnsi="Arial" w:cs="Arial"/>
          <w:sz w:val="27"/>
          <w:szCs w:val="27"/>
          <w:lang w:val="ru-RU"/>
        </w:rPr>
      </w:pPr>
      <w:r w:rsidRPr="00FD414E">
        <w:rPr>
          <w:rFonts w:ascii="Arial" w:hAnsi="Arial"/>
          <w:b/>
          <w:color w:val="1C1F1D"/>
          <w:sz w:val="27"/>
          <w:lang w:val="ru-RU"/>
        </w:rPr>
        <w:t>Отбор</w:t>
      </w:r>
      <w:r w:rsidRPr="00FD414E">
        <w:rPr>
          <w:rFonts w:ascii="Arial" w:hAnsi="Arial"/>
          <w:b/>
          <w:color w:val="1C1F1D"/>
          <w:spacing w:val="31"/>
          <w:sz w:val="27"/>
          <w:lang w:val="ru-RU"/>
        </w:rPr>
        <w:t xml:space="preserve"> </w:t>
      </w:r>
      <w:r w:rsidRPr="00FD414E">
        <w:rPr>
          <w:rFonts w:ascii="Arial" w:hAnsi="Arial"/>
          <w:b/>
          <w:color w:val="1C1F1D"/>
          <w:sz w:val="27"/>
          <w:lang w:val="ru-RU"/>
        </w:rPr>
        <w:t>мяча.</w:t>
      </w:r>
    </w:p>
    <w:p w:rsidR="00B663C6" w:rsidRPr="00FD414E" w:rsidRDefault="00FD414E">
      <w:pPr>
        <w:spacing w:before="30"/>
        <w:ind w:left="123"/>
        <w:rPr>
          <w:rFonts w:ascii="Times New Roman" w:eastAsia="Times New Roman" w:hAnsi="Times New Roman" w:cs="Times New Roman"/>
          <w:sz w:val="26"/>
          <w:szCs w:val="26"/>
          <w:lang w:val="ru-RU"/>
        </w:rPr>
      </w:pPr>
      <w:r w:rsidRPr="00FD414E">
        <w:rPr>
          <w:rFonts w:ascii="Times New Roman" w:hAnsi="Times New Roman"/>
          <w:color w:val="1C1F1D"/>
          <w:w w:val="105"/>
          <w:sz w:val="26"/>
          <w:lang w:val="ru-RU"/>
        </w:rPr>
        <w:t>Перехват</w:t>
      </w:r>
      <w:r w:rsidRPr="00FD414E">
        <w:rPr>
          <w:rFonts w:ascii="Times New Roman" w:hAnsi="Times New Roman"/>
          <w:color w:val="1C1F1D"/>
          <w:spacing w:val="30"/>
          <w:w w:val="105"/>
          <w:sz w:val="26"/>
          <w:lang w:val="ru-RU"/>
        </w:rPr>
        <w:t xml:space="preserve"> </w:t>
      </w:r>
      <w:r w:rsidRPr="00FD414E">
        <w:rPr>
          <w:rFonts w:ascii="Times New Roman" w:hAnsi="Times New Roman"/>
          <w:color w:val="1C1F1D"/>
          <w:w w:val="105"/>
          <w:sz w:val="26"/>
          <w:lang w:val="ru-RU"/>
        </w:rPr>
        <w:t xml:space="preserve">мяча </w:t>
      </w:r>
      <w:r w:rsidRPr="00FD414E">
        <w:rPr>
          <w:rFonts w:ascii="Times New Roman" w:hAnsi="Times New Roman"/>
          <w:color w:val="0A0A0A"/>
          <w:w w:val="105"/>
          <w:sz w:val="26"/>
          <w:lang w:val="ru-RU"/>
        </w:rPr>
        <w:t>-</w:t>
      </w:r>
      <w:r w:rsidRPr="00FD414E">
        <w:rPr>
          <w:rFonts w:ascii="Times New Roman" w:hAnsi="Times New Roman"/>
          <w:color w:val="1C1F1D"/>
          <w:spacing w:val="2"/>
          <w:w w:val="105"/>
          <w:sz w:val="26"/>
          <w:lang w:val="ru-RU"/>
        </w:rPr>
        <w:t>быстрый</w:t>
      </w:r>
      <w:r w:rsidRPr="00FD414E">
        <w:rPr>
          <w:rFonts w:ascii="Times New Roman" w:hAnsi="Times New Roman"/>
          <w:color w:val="1C1F1D"/>
          <w:spacing w:val="21"/>
          <w:w w:val="105"/>
          <w:sz w:val="26"/>
          <w:lang w:val="ru-RU"/>
        </w:rPr>
        <w:t xml:space="preserve"> </w:t>
      </w:r>
      <w:r w:rsidRPr="00FD414E">
        <w:rPr>
          <w:rFonts w:ascii="Times New Roman" w:hAnsi="Times New Roman"/>
          <w:color w:val="1C1F1D"/>
          <w:w w:val="105"/>
          <w:sz w:val="26"/>
          <w:lang w:val="ru-RU"/>
        </w:rPr>
        <w:t>выход</w:t>
      </w:r>
      <w:r w:rsidRPr="00FD414E">
        <w:rPr>
          <w:rFonts w:ascii="Times New Roman" w:hAnsi="Times New Roman"/>
          <w:color w:val="1C1F1D"/>
          <w:spacing w:val="24"/>
          <w:w w:val="105"/>
          <w:sz w:val="26"/>
          <w:lang w:val="ru-RU"/>
        </w:rPr>
        <w:t xml:space="preserve"> </w:t>
      </w:r>
      <w:r w:rsidRPr="00FD414E">
        <w:rPr>
          <w:rFonts w:ascii="Times New Roman" w:hAnsi="Times New Roman"/>
          <w:color w:val="1C1F1D"/>
          <w:w w:val="105"/>
          <w:sz w:val="26"/>
          <w:lang w:val="ru-RU"/>
        </w:rPr>
        <w:t>на</w:t>
      </w:r>
      <w:r w:rsidRPr="00FD414E">
        <w:rPr>
          <w:rFonts w:ascii="Times New Roman" w:hAnsi="Times New Roman"/>
          <w:color w:val="1C1F1D"/>
          <w:spacing w:val="7"/>
          <w:w w:val="105"/>
          <w:sz w:val="26"/>
          <w:lang w:val="ru-RU"/>
        </w:rPr>
        <w:t xml:space="preserve"> </w:t>
      </w:r>
      <w:r w:rsidRPr="00FD414E">
        <w:rPr>
          <w:rFonts w:ascii="Times New Roman" w:hAnsi="Times New Roman"/>
          <w:color w:val="1C1F1D"/>
          <w:w w:val="105"/>
          <w:sz w:val="26"/>
          <w:lang w:val="ru-RU"/>
        </w:rPr>
        <w:t>мяч</w:t>
      </w:r>
      <w:r w:rsidRPr="00FD414E">
        <w:rPr>
          <w:rFonts w:ascii="Times New Roman" w:hAnsi="Times New Roman"/>
          <w:color w:val="1C1F1D"/>
          <w:spacing w:val="21"/>
          <w:w w:val="105"/>
          <w:sz w:val="26"/>
          <w:lang w:val="ru-RU"/>
        </w:rPr>
        <w:t xml:space="preserve"> </w:t>
      </w:r>
      <w:r w:rsidRPr="00FD414E">
        <w:rPr>
          <w:rFonts w:ascii="Times New Roman" w:hAnsi="Times New Roman"/>
          <w:color w:val="1C1F1D"/>
          <w:w w:val="105"/>
          <w:sz w:val="26"/>
          <w:lang w:val="ru-RU"/>
        </w:rPr>
        <w:t>с</w:t>
      </w:r>
      <w:r w:rsidRPr="00FD414E">
        <w:rPr>
          <w:rFonts w:ascii="Times New Roman" w:hAnsi="Times New Roman"/>
          <w:color w:val="1C1F1D"/>
          <w:spacing w:val="12"/>
          <w:w w:val="105"/>
          <w:sz w:val="26"/>
          <w:lang w:val="ru-RU"/>
        </w:rPr>
        <w:t xml:space="preserve"> </w:t>
      </w:r>
      <w:r w:rsidRPr="00FD414E">
        <w:rPr>
          <w:rFonts w:ascii="Times New Roman" w:hAnsi="Times New Roman"/>
          <w:color w:val="1C1F1D"/>
          <w:w w:val="105"/>
          <w:sz w:val="26"/>
          <w:lang w:val="ru-RU"/>
        </w:rPr>
        <w:t>целью</w:t>
      </w:r>
      <w:r w:rsidRPr="00FD414E">
        <w:rPr>
          <w:rFonts w:ascii="Times New Roman" w:hAnsi="Times New Roman"/>
          <w:color w:val="1C1F1D"/>
          <w:spacing w:val="26"/>
          <w:w w:val="105"/>
          <w:sz w:val="26"/>
          <w:lang w:val="ru-RU"/>
        </w:rPr>
        <w:t xml:space="preserve"> </w:t>
      </w:r>
      <w:r w:rsidRPr="00FD414E">
        <w:rPr>
          <w:rFonts w:ascii="Times New Roman" w:hAnsi="Times New Roman"/>
          <w:color w:val="1C1F1D"/>
          <w:w w:val="105"/>
          <w:sz w:val="26"/>
          <w:lang w:val="ru-RU"/>
        </w:rPr>
        <w:t>опередить</w:t>
      </w:r>
      <w:r w:rsidRPr="00FD414E">
        <w:rPr>
          <w:rFonts w:ascii="Times New Roman" w:hAnsi="Times New Roman"/>
          <w:color w:val="1C1F1D"/>
          <w:spacing w:val="21"/>
          <w:w w:val="105"/>
          <w:sz w:val="26"/>
          <w:lang w:val="ru-RU"/>
        </w:rPr>
        <w:t xml:space="preserve"> </w:t>
      </w:r>
      <w:r w:rsidRPr="00FD414E">
        <w:rPr>
          <w:rFonts w:ascii="Times New Roman" w:hAnsi="Times New Roman"/>
          <w:color w:val="1C1F1D"/>
          <w:w w:val="105"/>
          <w:sz w:val="26"/>
          <w:lang w:val="ru-RU"/>
        </w:rPr>
        <w:t>соперника,</w:t>
      </w:r>
      <w:r w:rsidRPr="00FD414E">
        <w:rPr>
          <w:rFonts w:ascii="Times New Roman" w:hAnsi="Times New Roman"/>
          <w:color w:val="1C1F1D"/>
          <w:spacing w:val="32"/>
          <w:w w:val="105"/>
          <w:sz w:val="26"/>
          <w:lang w:val="ru-RU"/>
        </w:rPr>
        <w:t xml:space="preserve"> </w:t>
      </w:r>
      <w:r w:rsidRPr="00FD414E">
        <w:rPr>
          <w:rFonts w:ascii="Times New Roman" w:hAnsi="Times New Roman"/>
          <w:color w:val="363838"/>
          <w:w w:val="105"/>
          <w:sz w:val="26"/>
          <w:lang w:val="ru-RU"/>
        </w:rPr>
        <w:t>к</w:t>
      </w:r>
      <w:r w:rsidRPr="00FD414E">
        <w:rPr>
          <w:rFonts w:ascii="Times New Roman" w:hAnsi="Times New Roman"/>
          <w:color w:val="1C1F1D"/>
          <w:w w:val="105"/>
          <w:sz w:val="26"/>
          <w:lang w:val="ru-RU"/>
        </w:rPr>
        <w:t>от</w:t>
      </w:r>
      <w:r w:rsidRPr="00FD414E">
        <w:rPr>
          <w:rFonts w:ascii="Times New Roman" w:hAnsi="Times New Roman"/>
          <w:color w:val="363838"/>
          <w:w w:val="105"/>
          <w:sz w:val="26"/>
          <w:lang w:val="ru-RU"/>
        </w:rPr>
        <w:t>орому</w:t>
      </w:r>
    </w:p>
    <w:p w:rsidR="00B663C6" w:rsidRPr="00FD414E" w:rsidRDefault="00B663C6">
      <w:pPr>
        <w:rPr>
          <w:rFonts w:ascii="Times New Roman" w:eastAsia="Times New Roman" w:hAnsi="Times New Roman" w:cs="Times New Roman"/>
          <w:sz w:val="26"/>
          <w:szCs w:val="26"/>
          <w:lang w:val="ru-RU"/>
        </w:rPr>
        <w:sectPr w:rsidR="00B663C6" w:rsidRPr="00FD414E">
          <w:pgSz w:w="11910" w:h="16840"/>
          <w:pgMar w:top="1100" w:right="800" w:bottom="280" w:left="1160" w:header="720" w:footer="720" w:gutter="0"/>
          <w:cols w:space="720"/>
        </w:sectPr>
      </w:pPr>
    </w:p>
    <w:p w:rsidR="00B663C6" w:rsidRPr="00FD414E" w:rsidRDefault="00FD414E">
      <w:pPr>
        <w:spacing w:before="17" w:line="255" w:lineRule="auto"/>
        <w:ind w:left="128" w:firstLine="4"/>
        <w:jc w:val="both"/>
        <w:rPr>
          <w:rFonts w:ascii="Times New Roman" w:eastAsia="Times New Roman" w:hAnsi="Times New Roman" w:cs="Times New Roman"/>
          <w:sz w:val="26"/>
          <w:szCs w:val="26"/>
          <w:lang w:val="ru-RU"/>
        </w:rPr>
      </w:pPr>
      <w:r w:rsidRPr="00FD414E">
        <w:rPr>
          <w:rFonts w:ascii="Times New Roman" w:hAnsi="Times New Roman"/>
          <w:color w:val="1C1F1D"/>
          <w:w w:val="105"/>
          <w:sz w:val="26"/>
          <w:lang w:val="ru-RU"/>
        </w:rPr>
        <w:lastRenderedPageBreak/>
        <w:t>адресована</w:t>
      </w:r>
      <w:r w:rsidRPr="00FD414E">
        <w:rPr>
          <w:rFonts w:ascii="Times New Roman" w:hAnsi="Times New Roman"/>
          <w:color w:val="1C1F1D"/>
          <w:spacing w:val="-6"/>
          <w:w w:val="105"/>
          <w:sz w:val="26"/>
          <w:lang w:val="ru-RU"/>
        </w:rPr>
        <w:t xml:space="preserve"> </w:t>
      </w:r>
      <w:r w:rsidRPr="00FD414E">
        <w:rPr>
          <w:rFonts w:ascii="Times New Roman" w:hAnsi="Times New Roman"/>
          <w:color w:val="1C1F1D"/>
          <w:w w:val="105"/>
          <w:sz w:val="26"/>
          <w:lang w:val="ru-RU"/>
        </w:rPr>
        <w:t>передача.</w:t>
      </w:r>
      <w:r w:rsidRPr="00FD414E">
        <w:rPr>
          <w:rFonts w:ascii="Times New Roman" w:hAnsi="Times New Roman"/>
          <w:color w:val="1C1F1D"/>
          <w:spacing w:val="-9"/>
          <w:w w:val="105"/>
          <w:sz w:val="26"/>
          <w:lang w:val="ru-RU"/>
        </w:rPr>
        <w:t xml:space="preserve"> </w:t>
      </w:r>
      <w:r w:rsidRPr="00FD414E">
        <w:rPr>
          <w:rFonts w:ascii="Times New Roman" w:hAnsi="Times New Roman"/>
          <w:color w:val="1C1F1D"/>
          <w:w w:val="105"/>
          <w:sz w:val="26"/>
          <w:lang w:val="ru-RU"/>
        </w:rPr>
        <w:t>Отбор</w:t>
      </w:r>
      <w:r w:rsidRPr="00FD414E">
        <w:rPr>
          <w:rFonts w:ascii="Times New Roman" w:hAnsi="Times New Roman"/>
          <w:color w:val="1C1F1D"/>
          <w:spacing w:val="-20"/>
          <w:w w:val="105"/>
          <w:sz w:val="26"/>
          <w:lang w:val="ru-RU"/>
        </w:rPr>
        <w:t xml:space="preserve"> </w:t>
      </w:r>
      <w:r w:rsidRPr="00FD414E">
        <w:rPr>
          <w:rFonts w:ascii="Times New Roman" w:hAnsi="Times New Roman"/>
          <w:color w:val="1C1F1D"/>
          <w:w w:val="105"/>
          <w:sz w:val="26"/>
          <w:lang w:val="ru-RU"/>
        </w:rPr>
        <w:t>мяча</w:t>
      </w:r>
      <w:r w:rsidRPr="00FD414E">
        <w:rPr>
          <w:rFonts w:ascii="Times New Roman" w:hAnsi="Times New Roman"/>
          <w:color w:val="1C1F1D"/>
          <w:spacing w:val="-19"/>
          <w:w w:val="105"/>
          <w:sz w:val="26"/>
          <w:lang w:val="ru-RU"/>
        </w:rPr>
        <w:t xml:space="preserve"> </w:t>
      </w:r>
      <w:r w:rsidRPr="00FD414E">
        <w:rPr>
          <w:rFonts w:ascii="Times New Roman" w:hAnsi="Times New Roman"/>
          <w:color w:val="1C1F1D"/>
          <w:w w:val="105"/>
          <w:sz w:val="26"/>
          <w:lang w:val="ru-RU"/>
        </w:rPr>
        <w:t>при</w:t>
      </w:r>
      <w:r w:rsidRPr="00FD414E">
        <w:rPr>
          <w:rFonts w:ascii="Times New Roman" w:hAnsi="Times New Roman"/>
          <w:color w:val="1C1F1D"/>
          <w:spacing w:val="-16"/>
          <w:w w:val="105"/>
          <w:sz w:val="26"/>
          <w:lang w:val="ru-RU"/>
        </w:rPr>
        <w:t xml:space="preserve"> </w:t>
      </w:r>
      <w:r w:rsidRPr="00FD414E">
        <w:rPr>
          <w:rFonts w:ascii="Times New Roman" w:hAnsi="Times New Roman"/>
          <w:color w:val="1C1F1D"/>
          <w:w w:val="105"/>
          <w:sz w:val="26"/>
          <w:lang w:val="ru-RU"/>
        </w:rPr>
        <w:t>единоборстве</w:t>
      </w:r>
      <w:r w:rsidRPr="00FD414E">
        <w:rPr>
          <w:rFonts w:ascii="Times New Roman" w:hAnsi="Times New Roman"/>
          <w:color w:val="1C1F1D"/>
          <w:spacing w:val="-1"/>
          <w:w w:val="105"/>
          <w:sz w:val="26"/>
          <w:lang w:val="ru-RU"/>
        </w:rPr>
        <w:t xml:space="preserve"> </w:t>
      </w:r>
      <w:r w:rsidRPr="00FD414E">
        <w:rPr>
          <w:rFonts w:ascii="Times New Roman" w:hAnsi="Times New Roman"/>
          <w:color w:val="1C1F1D"/>
          <w:w w:val="105"/>
          <w:sz w:val="26"/>
          <w:lang w:val="ru-RU"/>
        </w:rPr>
        <w:t>с</w:t>
      </w:r>
      <w:r w:rsidRPr="00FD414E">
        <w:rPr>
          <w:rFonts w:ascii="Times New Roman" w:hAnsi="Times New Roman"/>
          <w:color w:val="1C1F1D"/>
          <w:spacing w:val="-24"/>
          <w:w w:val="105"/>
          <w:sz w:val="26"/>
          <w:lang w:val="ru-RU"/>
        </w:rPr>
        <w:t xml:space="preserve"> </w:t>
      </w:r>
      <w:r w:rsidRPr="00FD414E">
        <w:rPr>
          <w:rFonts w:ascii="Times New Roman" w:hAnsi="Times New Roman"/>
          <w:color w:val="1C1F1D"/>
          <w:w w:val="105"/>
          <w:sz w:val="26"/>
          <w:lang w:val="ru-RU"/>
        </w:rPr>
        <w:t>соперником,</w:t>
      </w:r>
      <w:r w:rsidRPr="00FD414E">
        <w:rPr>
          <w:rFonts w:ascii="Times New Roman" w:hAnsi="Times New Roman"/>
          <w:color w:val="1C1F1D"/>
          <w:spacing w:val="-5"/>
          <w:w w:val="105"/>
          <w:sz w:val="26"/>
          <w:lang w:val="ru-RU"/>
        </w:rPr>
        <w:t xml:space="preserve"> </w:t>
      </w:r>
      <w:r w:rsidRPr="00FD414E">
        <w:rPr>
          <w:rFonts w:ascii="Times New Roman" w:hAnsi="Times New Roman"/>
          <w:color w:val="1C1F1D"/>
          <w:w w:val="105"/>
          <w:sz w:val="26"/>
          <w:lang w:val="ru-RU"/>
        </w:rPr>
        <w:t>наход</w:t>
      </w:r>
      <w:r w:rsidRPr="00FD414E">
        <w:rPr>
          <w:rFonts w:ascii="Times New Roman" w:hAnsi="Times New Roman"/>
          <w:color w:val="1C1F1D"/>
          <w:spacing w:val="11"/>
          <w:w w:val="105"/>
          <w:sz w:val="26"/>
          <w:lang w:val="ru-RU"/>
        </w:rPr>
        <w:t>я</w:t>
      </w:r>
      <w:r w:rsidRPr="00FD414E">
        <w:rPr>
          <w:rFonts w:ascii="Times New Roman" w:hAnsi="Times New Roman"/>
          <w:color w:val="363838"/>
          <w:w w:val="105"/>
          <w:sz w:val="26"/>
          <w:lang w:val="ru-RU"/>
        </w:rPr>
        <w:t>ЩИ</w:t>
      </w:r>
      <w:r>
        <w:rPr>
          <w:rFonts w:ascii="Times New Roman" w:hAnsi="Times New Roman"/>
          <w:color w:val="363838"/>
          <w:spacing w:val="-16"/>
          <w:w w:val="105"/>
          <w:sz w:val="26"/>
        </w:rPr>
        <w:t>J</w:t>
      </w:r>
      <w:r>
        <w:rPr>
          <w:rFonts w:ascii="Times New Roman" w:hAnsi="Times New Roman"/>
          <w:color w:val="363838"/>
          <w:spacing w:val="-125"/>
          <w:w w:val="105"/>
          <w:sz w:val="26"/>
        </w:rPr>
        <w:t>v</w:t>
      </w:r>
      <w:r w:rsidRPr="00FD414E">
        <w:rPr>
          <w:rFonts w:ascii="Times New Roman" w:hAnsi="Times New Roman"/>
          <w:color w:val="363838"/>
          <w:w w:val="105"/>
          <w:sz w:val="26"/>
          <w:lang w:val="ru-RU"/>
        </w:rPr>
        <w:t>.</w:t>
      </w:r>
      <w:r w:rsidRPr="00FD414E">
        <w:rPr>
          <w:rFonts w:ascii="Times New Roman" w:hAnsi="Times New Roman"/>
          <w:color w:val="363838"/>
          <w:w w:val="67"/>
          <w:sz w:val="26"/>
          <w:lang w:val="ru-RU"/>
        </w:rPr>
        <w:t xml:space="preserve"> </w:t>
      </w:r>
      <w:r w:rsidRPr="00FD414E">
        <w:rPr>
          <w:rFonts w:ascii="Times New Roman" w:hAnsi="Times New Roman"/>
          <w:color w:val="363838"/>
          <w:spacing w:val="2"/>
          <w:w w:val="105"/>
          <w:sz w:val="26"/>
          <w:lang w:val="ru-RU"/>
        </w:rPr>
        <w:t>н</w:t>
      </w:r>
      <w:r w:rsidRPr="00FD414E">
        <w:rPr>
          <w:rFonts w:ascii="Times New Roman" w:hAnsi="Times New Roman"/>
          <w:color w:val="1C1F1D"/>
          <w:spacing w:val="1"/>
          <w:w w:val="105"/>
          <w:sz w:val="26"/>
          <w:lang w:val="ru-RU"/>
        </w:rPr>
        <w:t>а</w:t>
      </w:r>
      <w:r w:rsidRPr="00FD414E">
        <w:rPr>
          <w:rFonts w:ascii="Times New Roman" w:hAnsi="Times New Roman"/>
          <w:color w:val="1C1F1D"/>
          <w:spacing w:val="-6"/>
          <w:w w:val="105"/>
          <w:sz w:val="26"/>
          <w:lang w:val="ru-RU"/>
        </w:rPr>
        <w:t xml:space="preserve"> </w:t>
      </w:r>
      <w:r w:rsidRPr="00FD414E">
        <w:rPr>
          <w:rFonts w:ascii="Times New Roman" w:hAnsi="Times New Roman"/>
          <w:color w:val="1C1F1D"/>
          <w:w w:val="105"/>
          <w:sz w:val="26"/>
          <w:lang w:val="ru-RU"/>
        </w:rPr>
        <w:t>месте</w:t>
      </w:r>
      <w:r w:rsidRPr="00FD414E">
        <w:rPr>
          <w:rFonts w:ascii="Times New Roman" w:hAnsi="Times New Roman"/>
          <w:color w:val="1C1F1D"/>
          <w:spacing w:val="13"/>
          <w:w w:val="105"/>
          <w:sz w:val="26"/>
          <w:lang w:val="ru-RU"/>
        </w:rPr>
        <w:t xml:space="preserve"> </w:t>
      </w:r>
      <w:r w:rsidRPr="00FD414E">
        <w:rPr>
          <w:rFonts w:ascii="Times New Roman" w:hAnsi="Times New Roman"/>
          <w:color w:val="1C1F1D"/>
          <w:w w:val="105"/>
          <w:sz w:val="26"/>
          <w:lang w:val="ru-RU"/>
        </w:rPr>
        <w:t>или</w:t>
      </w:r>
      <w:r w:rsidRPr="00FD414E">
        <w:rPr>
          <w:rFonts w:ascii="Times New Roman" w:hAnsi="Times New Roman"/>
          <w:color w:val="1C1F1D"/>
          <w:spacing w:val="3"/>
          <w:w w:val="105"/>
          <w:sz w:val="26"/>
          <w:lang w:val="ru-RU"/>
        </w:rPr>
        <w:t xml:space="preserve"> </w:t>
      </w:r>
      <w:r w:rsidRPr="00FD414E">
        <w:rPr>
          <w:rFonts w:ascii="Times New Roman" w:hAnsi="Times New Roman"/>
          <w:color w:val="1C1F1D"/>
          <w:w w:val="105"/>
          <w:sz w:val="26"/>
          <w:lang w:val="ru-RU"/>
        </w:rPr>
        <w:t>движущемуся</w:t>
      </w:r>
      <w:r w:rsidRPr="00FD414E">
        <w:rPr>
          <w:rFonts w:ascii="Times New Roman" w:hAnsi="Times New Roman"/>
          <w:color w:val="1C1F1D"/>
          <w:spacing w:val="35"/>
          <w:w w:val="105"/>
          <w:sz w:val="26"/>
          <w:lang w:val="ru-RU"/>
        </w:rPr>
        <w:t xml:space="preserve"> </w:t>
      </w:r>
      <w:r w:rsidRPr="00FD414E">
        <w:rPr>
          <w:rFonts w:ascii="Times New Roman" w:hAnsi="Times New Roman"/>
          <w:color w:val="1C1F1D"/>
          <w:w w:val="105"/>
          <w:sz w:val="26"/>
          <w:lang w:val="ru-RU"/>
        </w:rPr>
        <w:t>навстречу</w:t>
      </w:r>
      <w:r w:rsidRPr="00FD414E">
        <w:rPr>
          <w:rFonts w:ascii="Times New Roman" w:hAnsi="Times New Roman"/>
          <w:color w:val="1C1F1D"/>
          <w:spacing w:val="18"/>
          <w:w w:val="105"/>
          <w:sz w:val="26"/>
          <w:lang w:val="ru-RU"/>
        </w:rPr>
        <w:t xml:space="preserve"> </w:t>
      </w:r>
      <w:r w:rsidRPr="00FD414E">
        <w:rPr>
          <w:rFonts w:ascii="Times New Roman" w:hAnsi="Times New Roman"/>
          <w:color w:val="1C1F1D"/>
          <w:w w:val="105"/>
          <w:sz w:val="26"/>
          <w:lang w:val="ru-RU"/>
        </w:rPr>
        <w:t>игроку</w:t>
      </w:r>
      <w:r w:rsidRPr="00FD414E">
        <w:rPr>
          <w:rFonts w:ascii="Times New Roman" w:hAnsi="Times New Roman"/>
          <w:color w:val="1C1F1D"/>
          <w:spacing w:val="10"/>
          <w:w w:val="105"/>
          <w:sz w:val="26"/>
          <w:lang w:val="ru-RU"/>
        </w:rPr>
        <w:t xml:space="preserve"> </w:t>
      </w:r>
      <w:r w:rsidRPr="00FD414E">
        <w:rPr>
          <w:rFonts w:ascii="Times New Roman" w:hAnsi="Times New Roman"/>
          <w:color w:val="1C1F1D"/>
          <w:w w:val="105"/>
          <w:sz w:val="26"/>
          <w:lang w:val="ru-RU"/>
        </w:rPr>
        <w:t>или</w:t>
      </w:r>
      <w:r w:rsidRPr="00FD414E">
        <w:rPr>
          <w:rFonts w:ascii="Times New Roman" w:hAnsi="Times New Roman"/>
          <w:color w:val="1C1F1D"/>
          <w:spacing w:val="3"/>
          <w:w w:val="105"/>
          <w:sz w:val="26"/>
          <w:lang w:val="ru-RU"/>
        </w:rPr>
        <w:t xml:space="preserve"> </w:t>
      </w:r>
      <w:r w:rsidRPr="00FD414E">
        <w:rPr>
          <w:rFonts w:ascii="Times New Roman" w:hAnsi="Times New Roman"/>
          <w:color w:val="1C1F1D"/>
          <w:w w:val="105"/>
          <w:sz w:val="26"/>
          <w:lang w:val="ru-RU"/>
        </w:rPr>
        <w:t>сбоку,</w:t>
      </w:r>
      <w:r w:rsidRPr="00FD414E">
        <w:rPr>
          <w:rFonts w:ascii="Times New Roman" w:hAnsi="Times New Roman"/>
          <w:color w:val="1C1F1D"/>
          <w:spacing w:val="7"/>
          <w:w w:val="105"/>
          <w:sz w:val="26"/>
          <w:lang w:val="ru-RU"/>
        </w:rPr>
        <w:t xml:space="preserve"> </w:t>
      </w:r>
      <w:r w:rsidRPr="00FD414E">
        <w:rPr>
          <w:rFonts w:ascii="Times New Roman" w:hAnsi="Times New Roman"/>
          <w:color w:val="1C1F1D"/>
          <w:w w:val="105"/>
          <w:sz w:val="26"/>
          <w:lang w:val="ru-RU"/>
        </w:rPr>
        <w:t>применяя</w:t>
      </w:r>
      <w:r w:rsidRPr="00FD414E">
        <w:rPr>
          <w:rFonts w:ascii="Times New Roman" w:hAnsi="Times New Roman"/>
          <w:color w:val="1C1F1D"/>
          <w:spacing w:val="12"/>
          <w:w w:val="105"/>
          <w:sz w:val="26"/>
          <w:lang w:val="ru-RU"/>
        </w:rPr>
        <w:t xml:space="preserve"> </w:t>
      </w:r>
      <w:r w:rsidRPr="00FD414E">
        <w:rPr>
          <w:rFonts w:ascii="Times New Roman" w:hAnsi="Times New Roman"/>
          <w:color w:val="1C1F1D"/>
          <w:spacing w:val="2"/>
          <w:w w:val="105"/>
          <w:sz w:val="26"/>
          <w:lang w:val="ru-RU"/>
        </w:rPr>
        <w:t>выбива</w:t>
      </w:r>
      <w:r w:rsidRPr="00FD414E">
        <w:rPr>
          <w:rFonts w:ascii="Times New Roman" w:hAnsi="Times New Roman"/>
          <w:color w:val="363838"/>
          <w:spacing w:val="2"/>
          <w:w w:val="105"/>
          <w:sz w:val="26"/>
          <w:lang w:val="ru-RU"/>
        </w:rPr>
        <w:t>ни</w:t>
      </w:r>
      <w:r w:rsidRPr="00FD414E">
        <w:rPr>
          <w:rFonts w:ascii="Times New Roman" w:hAnsi="Times New Roman"/>
          <w:color w:val="1C1F1D"/>
          <w:spacing w:val="1"/>
          <w:w w:val="105"/>
          <w:sz w:val="26"/>
          <w:lang w:val="ru-RU"/>
        </w:rPr>
        <w:t>е</w:t>
      </w:r>
      <w:r w:rsidRPr="00FD414E">
        <w:rPr>
          <w:rFonts w:ascii="Times New Roman" w:hAnsi="Times New Roman"/>
          <w:color w:val="1C1F1D"/>
          <w:spacing w:val="26"/>
          <w:w w:val="109"/>
          <w:sz w:val="26"/>
          <w:lang w:val="ru-RU"/>
        </w:rPr>
        <w:t xml:space="preserve"> </w:t>
      </w:r>
      <w:r w:rsidRPr="00FD414E">
        <w:rPr>
          <w:rFonts w:ascii="Times New Roman" w:hAnsi="Times New Roman"/>
          <w:color w:val="1C1F1D"/>
          <w:w w:val="105"/>
          <w:sz w:val="26"/>
          <w:lang w:val="ru-RU"/>
        </w:rPr>
        <w:t>мяча,</w:t>
      </w:r>
      <w:r w:rsidRPr="00FD414E">
        <w:rPr>
          <w:rFonts w:ascii="Times New Roman" w:hAnsi="Times New Roman"/>
          <w:color w:val="1C1F1D"/>
          <w:spacing w:val="9"/>
          <w:w w:val="105"/>
          <w:sz w:val="26"/>
          <w:lang w:val="ru-RU"/>
        </w:rPr>
        <w:t xml:space="preserve"> </w:t>
      </w:r>
      <w:r w:rsidRPr="00FD414E">
        <w:rPr>
          <w:rFonts w:ascii="Times New Roman" w:hAnsi="Times New Roman"/>
          <w:color w:val="1C1F1D"/>
          <w:w w:val="105"/>
          <w:sz w:val="26"/>
          <w:lang w:val="ru-RU"/>
        </w:rPr>
        <w:t>толчки.</w:t>
      </w:r>
    </w:p>
    <w:p w:rsidR="00B663C6" w:rsidRPr="00FD414E" w:rsidRDefault="00FD414E">
      <w:pPr>
        <w:spacing w:before="2" w:line="260" w:lineRule="auto"/>
        <w:ind w:left="123" w:right="471" w:firstLine="19"/>
        <w:rPr>
          <w:rFonts w:ascii="Times New Roman" w:eastAsia="Times New Roman" w:hAnsi="Times New Roman" w:cs="Times New Roman"/>
          <w:sz w:val="26"/>
          <w:szCs w:val="26"/>
          <w:lang w:val="ru-RU"/>
        </w:rPr>
      </w:pPr>
      <w:r w:rsidRPr="00FD414E">
        <w:rPr>
          <w:rFonts w:ascii="Arial" w:hAnsi="Arial"/>
          <w:b/>
          <w:color w:val="1C1F1D"/>
          <w:w w:val="105"/>
          <w:sz w:val="27"/>
          <w:lang w:val="ru-RU"/>
        </w:rPr>
        <w:t>Вб</w:t>
      </w:r>
      <w:r w:rsidRPr="00FD414E">
        <w:rPr>
          <w:rFonts w:ascii="Arial" w:hAnsi="Arial"/>
          <w:b/>
          <w:color w:val="363838"/>
          <w:w w:val="105"/>
          <w:sz w:val="27"/>
          <w:lang w:val="ru-RU"/>
        </w:rPr>
        <w:t>р</w:t>
      </w:r>
      <w:r w:rsidRPr="00FD414E">
        <w:rPr>
          <w:rFonts w:ascii="Arial" w:hAnsi="Arial"/>
          <w:b/>
          <w:color w:val="1C1F1D"/>
          <w:w w:val="105"/>
          <w:sz w:val="27"/>
          <w:lang w:val="ru-RU"/>
        </w:rPr>
        <w:t>асыва</w:t>
      </w:r>
      <w:r w:rsidRPr="00FD414E">
        <w:rPr>
          <w:rFonts w:ascii="Arial" w:hAnsi="Arial"/>
          <w:b/>
          <w:color w:val="363838"/>
          <w:w w:val="105"/>
          <w:sz w:val="27"/>
          <w:lang w:val="ru-RU"/>
        </w:rPr>
        <w:t>ни</w:t>
      </w:r>
      <w:r w:rsidRPr="00FD414E">
        <w:rPr>
          <w:rFonts w:ascii="Arial" w:hAnsi="Arial"/>
          <w:b/>
          <w:color w:val="1C1F1D"/>
          <w:w w:val="105"/>
          <w:sz w:val="27"/>
          <w:lang w:val="ru-RU"/>
        </w:rPr>
        <w:t>е</w:t>
      </w:r>
      <w:r w:rsidRPr="00FD414E">
        <w:rPr>
          <w:rFonts w:ascii="Arial" w:hAnsi="Arial"/>
          <w:b/>
          <w:color w:val="1C1F1D"/>
          <w:spacing w:val="5"/>
          <w:w w:val="105"/>
          <w:sz w:val="27"/>
          <w:lang w:val="ru-RU"/>
        </w:rPr>
        <w:t xml:space="preserve"> </w:t>
      </w:r>
      <w:r w:rsidRPr="00FD414E">
        <w:rPr>
          <w:rFonts w:ascii="Arial" w:hAnsi="Arial"/>
          <w:b/>
          <w:color w:val="1C1F1D"/>
          <w:w w:val="105"/>
          <w:sz w:val="27"/>
          <w:lang w:val="ru-RU"/>
        </w:rPr>
        <w:t>мяча:</w:t>
      </w:r>
      <w:r w:rsidRPr="00FD414E">
        <w:rPr>
          <w:rFonts w:ascii="Arial" w:hAnsi="Arial"/>
          <w:b/>
          <w:color w:val="1C1F1D"/>
          <w:spacing w:val="-20"/>
          <w:w w:val="105"/>
          <w:sz w:val="27"/>
          <w:lang w:val="ru-RU"/>
        </w:rPr>
        <w:t xml:space="preserve"> </w:t>
      </w:r>
      <w:r w:rsidRPr="00FD414E">
        <w:rPr>
          <w:rFonts w:ascii="Times New Roman" w:hAnsi="Times New Roman"/>
          <w:color w:val="1C1F1D"/>
          <w:w w:val="105"/>
          <w:sz w:val="26"/>
          <w:lang w:val="ru-RU"/>
        </w:rPr>
        <w:t>из-за</w:t>
      </w:r>
      <w:r w:rsidRPr="00FD414E">
        <w:rPr>
          <w:rFonts w:ascii="Times New Roman" w:hAnsi="Times New Roman"/>
          <w:color w:val="1C1F1D"/>
          <w:spacing w:val="15"/>
          <w:w w:val="105"/>
          <w:sz w:val="26"/>
          <w:lang w:val="ru-RU"/>
        </w:rPr>
        <w:t xml:space="preserve"> </w:t>
      </w:r>
      <w:r w:rsidRPr="00FD414E">
        <w:rPr>
          <w:rFonts w:ascii="Times New Roman" w:hAnsi="Times New Roman"/>
          <w:color w:val="1C1F1D"/>
          <w:w w:val="105"/>
          <w:sz w:val="26"/>
          <w:lang w:val="ru-RU"/>
        </w:rPr>
        <w:t>боковой</w:t>
      </w:r>
      <w:r w:rsidRPr="00FD414E">
        <w:rPr>
          <w:rFonts w:ascii="Times New Roman" w:hAnsi="Times New Roman"/>
          <w:color w:val="1C1F1D"/>
          <w:spacing w:val="2"/>
          <w:w w:val="105"/>
          <w:sz w:val="26"/>
          <w:lang w:val="ru-RU"/>
        </w:rPr>
        <w:t xml:space="preserve"> </w:t>
      </w:r>
      <w:r w:rsidRPr="00FD414E">
        <w:rPr>
          <w:rFonts w:ascii="Times New Roman" w:hAnsi="Times New Roman"/>
          <w:color w:val="1C1F1D"/>
          <w:w w:val="105"/>
          <w:sz w:val="26"/>
          <w:lang w:val="ru-RU"/>
        </w:rPr>
        <w:t>линии</w:t>
      </w:r>
      <w:r w:rsidRPr="00FD414E">
        <w:rPr>
          <w:rFonts w:ascii="Times New Roman" w:hAnsi="Times New Roman"/>
          <w:color w:val="1C1F1D"/>
          <w:spacing w:val="19"/>
          <w:w w:val="105"/>
          <w:sz w:val="26"/>
          <w:lang w:val="ru-RU"/>
        </w:rPr>
        <w:t xml:space="preserve"> </w:t>
      </w:r>
      <w:r w:rsidRPr="00FD414E">
        <w:rPr>
          <w:rFonts w:ascii="Times New Roman" w:hAnsi="Times New Roman"/>
          <w:color w:val="1C1F1D"/>
          <w:w w:val="105"/>
          <w:sz w:val="26"/>
          <w:lang w:val="ru-RU"/>
        </w:rPr>
        <w:t>с</w:t>
      </w:r>
      <w:r w:rsidRPr="00FD414E">
        <w:rPr>
          <w:rFonts w:ascii="Times New Roman" w:hAnsi="Times New Roman"/>
          <w:color w:val="1C1F1D"/>
          <w:spacing w:val="-7"/>
          <w:w w:val="105"/>
          <w:sz w:val="26"/>
          <w:lang w:val="ru-RU"/>
        </w:rPr>
        <w:t xml:space="preserve"> </w:t>
      </w:r>
      <w:r w:rsidRPr="00FD414E">
        <w:rPr>
          <w:rFonts w:ascii="Times New Roman" w:hAnsi="Times New Roman"/>
          <w:color w:val="1C1F1D"/>
          <w:w w:val="105"/>
          <w:sz w:val="26"/>
          <w:lang w:val="ru-RU"/>
        </w:rPr>
        <w:t>места</w:t>
      </w:r>
      <w:r w:rsidRPr="00FD414E">
        <w:rPr>
          <w:rFonts w:ascii="Times New Roman" w:hAnsi="Times New Roman"/>
          <w:color w:val="1C1F1D"/>
          <w:spacing w:val="-1"/>
          <w:w w:val="105"/>
          <w:sz w:val="26"/>
          <w:lang w:val="ru-RU"/>
        </w:rPr>
        <w:t xml:space="preserve"> </w:t>
      </w:r>
      <w:r w:rsidRPr="00FD414E">
        <w:rPr>
          <w:rFonts w:ascii="Times New Roman" w:hAnsi="Times New Roman"/>
          <w:color w:val="1C1F1D"/>
          <w:spacing w:val="3"/>
          <w:w w:val="110"/>
          <w:sz w:val="26"/>
          <w:lang w:val="ru-RU"/>
        </w:rPr>
        <w:t>-</w:t>
      </w:r>
      <w:r w:rsidRPr="00FD414E">
        <w:rPr>
          <w:rFonts w:ascii="Times New Roman" w:hAnsi="Times New Roman"/>
          <w:color w:val="1C1F1D"/>
          <w:spacing w:val="7"/>
          <w:w w:val="110"/>
          <w:sz w:val="26"/>
          <w:lang w:val="ru-RU"/>
        </w:rPr>
        <w:t>из</w:t>
      </w:r>
      <w:r w:rsidRPr="00FD414E">
        <w:rPr>
          <w:rFonts w:ascii="Times New Roman" w:hAnsi="Times New Roman"/>
          <w:color w:val="1C1F1D"/>
          <w:spacing w:val="1"/>
          <w:w w:val="110"/>
          <w:sz w:val="26"/>
          <w:lang w:val="ru-RU"/>
        </w:rPr>
        <w:t xml:space="preserve"> </w:t>
      </w:r>
      <w:r w:rsidRPr="00FD414E">
        <w:rPr>
          <w:rFonts w:ascii="Times New Roman" w:hAnsi="Times New Roman"/>
          <w:color w:val="1C1F1D"/>
          <w:w w:val="105"/>
          <w:sz w:val="26"/>
          <w:lang w:val="ru-RU"/>
        </w:rPr>
        <w:t>положения</w:t>
      </w:r>
      <w:r w:rsidRPr="00FD414E">
        <w:rPr>
          <w:rFonts w:ascii="Times New Roman" w:hAnsi="Times New Roman"/>
          <w:color w:val="1C1F1D"/>
          <w:spacing w:val="18"/>
          <w:w w:val="105"/>
          <w:sz w:val="26"/>
          <w:lang w:val="ru-RU"/>
        </w:rPr>
        <w:t xml:space="preserve"> </w:t>
      </w:r>
      <w:r w:rsidRPr="00FD414E">
        <w:rPr>
          <w:rFonts w:ascii="Times New Roman" w:hAnsi="Times New Roman"/>
          <w:color w:val="1C1F1D"/>
          <w:spacing w:val="1"/>
          <w:w w:val="105"/>
          <w:sz w:val="26"/>
          <w:lang w:val="ru-RU"/>
        </w:rPr>
        <w:t>ша</w:t>
      </w:r>
      <w:r w:rsidRPr="00FD414E">
        <w:rPr>
          <w:rFonts w:ascii="Times New Roman" w:hAnsi="Times New Roman"/>
          <w:color w:val="363838"/>
          <w:w w:val="105"/>
          <w:sz w:val="26"/>
          <w:lang w:val="ru-RU"/>
        </w:rPr>
        <w:t>г</w:t>
      </w:r>
      <w:r w:rsidRPr="00FD414E">
        <w:rPr>
          <w:rFonts w:ascii="Times New Roman" w:hAnsi="Times New Roman"/>
          <w:color w:val="1C1F1D"/>
          <w:spacing w:val="1"/>
          <w:w w:val="105"/>
          <w:sz w:val="26"/>
          <w:lang w:val="ru-RU"/>
        </w:rPr>
        <w:t>а.</w:t>
      </w:r>
      <w:r w:rsidRPr="00FD414E">
        <w:rPr>
          <w:rFonts w:ascii="Times New Roman" w:hAnsi="Times New Roman"/>
          <w:color w:val="1C1F1D"/>
          <w:spacing w:val="28"/>
          <w:w w:val="104"/>
          <w:sz w:val="26"/>
          <w:lang w:val="ru-RU"/>
        </w:rPr>
        <w:t xml:space="preserve"> </w:t>
      </w:r>
      <w:r w:rsidRPr="00FD414E">
        <w:rPr>
          <w:rFonts w:ascii="Times New Roman" w:hAnsi="Times New Roman"/>
          <w:color w:val="1C1F1D"/>
          <w:spacing w:val="2"/>
          <w:w w:val="105"/>
          <w:sz w:val="26"/>
          <w:lang w:val="ru-RU"/>
        </w:rPr>
        <w:t>Вбрасыван</w:t>
      </w:r>
      <w:r w:rsidRPr="00FD414E">
        <w:rPr>
          <w:rFonts w:ascii="Times New Roman" w:hAnsi="Times New Roman"/>
          <w:color w:val="363838"/>
          <w:spacing w:val="1"/>
          <w:w w:val="105"/>
          <w:sz w:val="26"/>
          <w:lang w:val="ru-RU"/>
        </w:rPr>
        <w:t>и</w:t>
      </w:r>
      <w:r w:rsidRPr="00FD414E">
        <w:rPr>
          <w:rFonts w:ascii="Times New Roman" w:hAnsi="Times New Roman"/>
          <w:color w:val="1C1F1D"/>
          <w:spacing w:val="1"/>
          <w:w w:val="105"/>
          <w:sz w:val="26"/>
          <w:lang w:val="ru-RU"/>
        </w:rPr>
        <w:t>е</w:t>
      </w:r>
      <w:r w:rsidRPr="00FD414E">
        <w:rPr>
          <w:rFonts w:ascii="Times New Roman" w:hAnsi="Times New Roman"/>
          <w:color w:val="1C1F1D"/>
          <w:spacing w:val="-8"/>
          <w:w w:val="105"/>
          <w:sz w:val="26"/>
          <w:lang w:val="ru-RU"/>
        </w:rPr>
        <w:t xml:space="preserve"> </w:t>
      </w:r>
      <w:r w:rsidRPr="00FD414E">
        <w:rPr>
          <w:rFonts w:ascii="Times New Roman" w:hAnsi="Times New Roman"/>
          <w:color w:val="1C1F1D"/>
          <w:w w:val="105"/>
          <w:sz w:val="26"/>
          <w:lang w:val="ru-RU"/>
        </w:rPr>
        <w:t>мяча</w:t>
      </w:r>
      <w:r w:rsidRPr="00FD414E">
        <w:rPr>
          <w:rFonts w:ascii="Times New Roman" w:hAnsi="Times New Roman"/>
          <w:color w:val="1C1F1D"/>
          <w:spacing w:val="7"/>
          <w:w w:val="105"/>
          <w:sz w:val="26"/>
          <w:lang w:val="ru-RU"/>
        </w:rPr>
        <w:t xml:space="preserve"> </w:t>
      </w:r>
      <w:r w:rsidRPr="00FD414E">
        <w:rPr>
          <w:rFonts w:ascii="Times New Roman" w:hAnsi="Times New Roman"/>
          <w:color w:val="1C1F1D"/>
          <w:w w:val="105"/>
          <w:sz w:val="26"/>
          <w:lang w:val="ru-RU"/>
        </w:rPr>
        <w:t>на</w:t>
      </w:r>
      <w:r w:rsidRPr="00FD414E">
        <w:rPr>
          <w:rFonts w:ascii="Times New Roman" w:hAnsi="Times New Roman"/>
          <w:color w:val="1C1F1D"/>
          <w:spacing w:val="2"/>
          <w:w w:val="105"/>
          <w:sz w:val="26"/>
          <w:lang w:val="ru-RU"/>
        </w:rPr>
        <w:t xml:space="preserve"> </w:t>
      </w:r>
      <w:r w:rsidRPr="00FD414E">
        <w:rPr>
          <w:rFonts w:ascii="Times New Roman" w:hAnsi="Times New Roman"/>
          <w:color w:val="1C1F1D"/>
          <w:w w:val="105"/>
          <w:sz w:val="26"/>
          <w:lang w:val="ru-RU"/>
        </w:rPr>
        <w:t>точность:</w:t>
      </w:r>
      <w:r w:rsidRPr="00FD414E">
        <w:rPr>
          <w:rFonts w:ascii="Times New Roman" w:hAnsi="Times New Roman"/>
          <w:color w:val="1C1F1D"/>
          <w:spacing w:val="23"/>
          <w:w w:val="105"/>
          <w:sz w:val="26"/>
          <w:lang w:val="ru-RU"/>
        </w:rPr>
        <w:t xml:space="preserve"> </w:t>
      </w:r>
      <w:r w:rsidRPr="00FD414E">
        <w:rPr>
          <w:rFonts w:ascii="Times New Roman" w:hAnsi="Times New Roman"/>
          <w:color w:val="1C1F1D"/>
          <w:w w:val="105"/>
          <w:sz w:val="26"/>
          <w:lang w:val="ru-RU"/>
        </w:rPr>
        <w:t>в</w:t>
      </w:r>
      <w:r w:rsidRPr="00FD414E">
        <w:rPr>
          <w:rFonts w:ascii="Times New Roman" w:hAnsi="Times New Roman"/>
          <w:color w:val="1C1F1D"/>
          <w:spacing w:val="-1"/>
          <w:w w:val="105"/>
          <w:sz w:val="26"/>
          <w:lang w:val="ru-RU"/>
        </w:rPr>
        <w:t xml:space="preserve"> </w:t>
      </w:r>
      <w:r w:rsidRPr="00FD414E">
        <w:rPr>
          <w:rFonts w:ascii="Times New Roman" w:hAnsi="Times New Roman"/>
          <w:color w:val="1C1F1D"/>
          <w:w w:val="105"/>
          <w:sz w:val="26"/>
          <w:lang w:val="ru-RU"/>
        </w:rPr>
        <w:t>ноги</w:t>
      </w:r>
      <w:r w:rsidRPr="00FD414E">
        <w:rPr>
          <w:rFonts w:ascii="Times New Roman" w:hAnsi="Times New Roman"/>
          <w:color w:val="1C1F1D"/>
          <w:spacing w:val="10"/>
          <w:w w:val="105"/>
          <w:sz w:val="26"/>
          <w:lang w:val="ru-RU"/>
        </w:rPr>
        <w:t xml:space="preserve"> </w:t>
      </w:r>
      <w:r w:rsidRPr="00FD414E">
        <w:rPr>
          <w:rFonts w:ascii="Times New Roman" w:hAnsi="Times New Roman"/>
          <w:color w:val="1C1F1D"/>
          <w:w w:val="105"/>
          <w:sz w:val="26"/>
          <w:lang w:val="ru-RU"/>
        </w:rPr>
        <w:t>и</w:t>
      </w:r>
      <w:r w:rsidRPr="00FD414E">
        <w:rPr>
          <w:rFonts w:ascii="Times New Roman" w:hAnsi="Times New Roman"/>
          <w:color w:val="1C1F1D"/>
          <w:spacing w:val="-3"/>
          <w:w w:val="105"/>
          <w:sz w:val="26"/>
          <w:lang w:val="ru-RU"/>
        </w:rPr>
        <w:t xml:space="preserve"> </w:t>
      </w:r>
      <w:r w:rsidRPr="00FD414E">
        <w:rPr>
          <w:rFonts w:ascii="Times New Roman" w:hAnsi="Times New Roman"/>
          <w:color w:val="1C1F1D"/>
          <w:w w:val="105"/>
          <w:sz w:val="26"/>
          <w:lang w:val="ru-RU"/>
        </w:rPr>
        <w:t>на</w:t>
      </w:r>
      <w:r w:rsidRPr="00FD414E">
        <w:rPr>
          <w:rFonts w:ascii="Times New Roman" w:hAnsi="Times New Roman"/>
          <w:color w:val="1C1F1D"/>
          <w:spacing w:val="-3"/>
          <w:w w:val="105"/>
          <w:sz w:val="26"/>
          <w:lang w:val="ru-RU"/>
        </w:rPr>
        <w:t xml:space="preserve"> </w:t>
      </w:r>
      <w:r w:rsidRPr="00FD414E">
        <w:rPr>
          <w:rFonts w:ascii="Times New Roman" w:hAnsi="Times New Roman"/>
          <w:color w:val="1C1F1D"/>
          <w:w w:val="105"/>
          <w:sz w:val="26"/>
          <w:lang w:val="ru-RU"/>
        </w:rPr>
        <w:t>ход</w:t>
      </w:r>
      <w:r w:rsidRPr="00FD414E">
        <w:rPr>
          <w:rFonts w:ascii="Times New Roman" w:hAnsi="Times New Roman"/>
          <w:color w:val="1C1F1D"/>
          <w:spacing w:val="6"/>
          <w:w w:val="105"/>
          <w:sz w:val="26"/>
          <w:lang w:val="ru-RU"/>
        </w:rPr>
        <w:t xml:space="preserve"> </w:t>
      </w:r>
      <w:r w:rsidRPr="00FD414E">
        <w:rPr>
          <w:rFonts w:ascii="Times New Roman" w:hAnsi="Times New Roman"/>
          <w:color w:val="1C1F1D"/>
          <w:w w:val="105"/>
          <w:sz w:val="26"/>
          <w:lang w:val="ru-RU"/>
        </w:rPr>
        <w:t>партнеру.</w:t>
      </w:r>
    </w:p>
    <w:p w:rsidR="00B663C6" w:rsidRPr="00FD414E" w:rsidRDefault="00FD414E">
      <w:pPr>
        <w:spacing w:line="293" w:lineRule="exact"/>
        <w:ind w:left="128"/>
        <w:jc w:val="both"/>
        <w:rPr>
          <w:rFonts w:ascii="Arial" w:eastAsia="Arial" w:hAnsi="Arial" w:cs="Arial"/>
          <w:sz w:val="27"/>
          <w:szCs w:val="27"/>
          <w:lang w:val="ru-RU"/>
        </w:rPr>
      </w:pPr>
      <w:r w:rsidRPr="00FD414E">
        <w:rPr>
          <w:rFonts w:ascii="Arial" w:hAnsi="Arial"/>
          <w:b/>
          <w:color w:val="363838"/>
          <w:spacing w:val="1"/>
          <w:sz w:val="27"/>
          <w:lang w:val="ru-RU"/>
        </w:rPr>
        <w:t>Т</w:t>
      </w:r>
      <w:r w:rsidRPr="00FD414E">
        <w:rPr>
          <w:rFonts w:ascii="Arial" w:hAnsi="Arial"/>
          <w:b/>
          <w:color w:val="1C1F1D"/>
          <w:spacing w:val="1"/>
          <w:sz w:val="27"/>
          <w:lang w:val="ru-RU"/>
        </w:rPr>
        <w:t>е</w:t>
      </w:r>
      <w:r w:rsidRPr="00FD414E">
        <w:rPr>
          <w:rFonts w:ascii="Arial" w:hAnsi="Arial"/>
          <w:b/>
          <w:color w:val="363838"/>
          <w:spacing w:val="2"/>
          <w:sz w:val="27"/>
          <w:lang w:val="ru-RU"/>
        </w:rPr>
        <w:t>х</w:t>
      </w:r>
      <w:r w:rsidRPr="00FD414E">
        <w:rPr>
          <w:rFonts w:ascii="Arial" w:hAnsi="Arial"/>
          <w:b/>
          <w:color w:val="1C1F1D"/>
          <w:spacing w:val="1"/>
          <w:sz w:val="27"/>
          <w:lang w:val="ru-RU"/>
        </w:rPr>
        <w:t>ника</w:t>
      </w:r>
      <w:r w:rsidRPr="00FD414E">
        <w:rPr>
          <w:rFonts w:ascii="Arial" w:hAnsi="Arial"/>
          <w:b/>
          <w:color w:val="1C1F1D"/>
          <w:spacing w:val="25"/>
          <w:sz w:val="27"/>
          <w:lang w:val="ru-RU"/>
        </w:rPr>
        <w:t xml:space="preserve"> </w:t>
      </w:r>
      <w:r w:rsidRPr="00FD414E">
        <w:rPr>
          <w:rFonts w:ascii="Arial" w:hAnsi="Arial"/>
          <w:b/>
          <w:color w:val="1C1F1D"/>
          <w:sz w:val="27"/>
          <w:lang w:val="ru-RU"/>
        </w:rPr>
        <w:t>игры</w:t>
      </w:r>
      <w:r w:rsidRPr="00FD414E">
        <w:rPr>
          <w:rFonts w:ascii="Arial" w:hAnsi="Arial"/>
          <w:b/>
          <w:color w:val="1C1F1D"/>
          <w:spacing w:val="22"/>
          <w:sz w:val="27"/>
          <w:lang w:val="ru-RU"/>
        </w:rPr>
        <w:t xml:space="preserve"> </w:t>
      </w:r>
      <w:r w:rsidRPr="00FD414E">
        <w:rPr>
          <w:rFonts w:ascii="Arial" w:hAnsi="Arial"/>
          <w:b/>
          <w:color w:val="1C1F1D"/>
          <w:sz w:val="27"/>
          <w:lang w:val="ru-RU"/>
        </w:rPr>
        <w:t>вратаря.</w:t>
      </w:r>
    </w:p>
    <w:p w:rsidR="00B663C6" w:rsidRPr="00FD414E" w:rsidRDefault="00FD414E">
      <w:pPr>
        <w:spacing w:before="30" w:line="253" w:lineRule="auto"/>
        <w:ind w:left="132" w:right="859" w:firstLine="67"/>
        <w:rPr>
          <w:rFonts w:ascii="Times New Roman" w:eastAsia="Times New Roman" w:hAnsi="Times New Roman" w:cs="Times New Roman"/>
          <w:sz w:val="26"/>
          <w:szCs w:val="26"/>
          <w:lang w:val="ru-RU"/>
        </w:rPr>
      </w:pPr>
      <w:r w:rsidRPr="00FD414E">
        <w:rPr>
          <w:rFonts w:ascii="Times New Roman" w:hAnsi="Times New Roman"/>
          <w:color w:val="1C1F1D"/>
          <w:w w:val="105"/>
          <w:sz w:val="26"/>
          <w:lang w:val="ru-RU"/>
        </w:rPr>
        <w:t>Ос</w:t>
      </w:r>
      <w:r w:rsidRPr="00FD414E">
        <w:rPr>
          <w:rFonts w:ascii="Times New Roman" w:hAnsi="Times New Roman"/>
          <w:color w:val="363838"/>
          <w:w w:val="105"/>
          <w:sz w:val="26"/>
          <w:lang w:val="ru-RU"/>
        </w:rPr>
        <w:t>н</w:t>
      </w:r>
      <w:r w:rsidRPr="00FD414E">
        <w:rPr>
          <w:rFonts w:ascii="Times New Roman" w:hAnsi="Times New Roman"/>
          <w:color w:val="1C1F1D"/>
          <w:w w:val="105"/>
          <w:sz w:val="26"/>
          <w:lang w:val="ru-RU"/>
        </w:rPr>
        <w:t>овная</w:t>
      </w:r>
      <w:r w:rsidRPr="00FD414E">
        <w:rPr>
          <w:rFonts w:ascii="Times New Roman" w:hAnsi="Times New Roman"/>
          <w:color w:val="1C1F1D"/>
          <w:spacing w:val="10"/>
          <w:w w:val="105"/>
          <w:sz w:val="26"/>
          <w:lang w:val="ru-RU"/>
        </w:rPr>
        <w:t xml:space="preserve"> </w:t>
      </w:r>
      <w:r w:rsidRPr="00FD414E">
        <w:rPr>
          <w:rFonts w:ascii="Times New Roman" w:hAnsi="Times New Roman"/>
          <w:color w:val="1C1F1D"/>
          <w:w w:val="105"/>
          <w:sz w:val="26"/>
          <w:lang w:val="ru-RU"/>
        </w:rPr>
        <w:t>стойка</w:t>
      </w:r>
      <w:r w:rsidRPr="00FD414E">
        <w:rPr>
          <w:rFonts w:ascii="Times New Roman" w:hAnsi="Times New Roman"/>
          <w:color w:val="1C1F1D"/>
          <w:spacing w:val="5"/>
          <w:w w:val="105"/>
          <w:sz w:val="26"/>
          <w:lang w:val="ru-RU"/>
        </w:rPr>
        <w:t xml:space="preserve"> </w:t>
      </w:r>
      <w:r w:rsidRPr="00FD414E">
        <w:rPr>
          <w:rFonts w:ascii="Times New Roman" w:hAnsi="Times New Roman"/>
          <w:color w:val="1C1F1D"/>
          <w:w w:val="105"/>
          <w:sz w:val="26"/>
          <w:lang w:val="ru-RU"/>
        </w:rPr>
        <w:t>вратаря.</w:t>
      </w:r>
      <w:r w:rsidRPr="00FD414E">
        <w:rPr>
          <w:rFonts w:ascii="Times New Roman" w:hAnsi="Times New Roman"/>
          <w:color w:val="1C1F1D"/>
          <w:spacing w:val="7"/>
          <w:w w:val="105"/>
          <w:sz w:val="26"/>
          <w:lang w:val="ru-RU"/>
        </w:rPr>
        <w:t xml:space="preserve"> </w:t>
      </w:r>
      <w:r w:rsidRPr="00FD414E">
        <w:rPr>
          <w:rFonts w:ascii="Times New Roman" w:hAnsi="Times New Roman"/>
          <w:color w:val="1C1F1D"/>
          <w:w w:val="105"/>
          <w:sz w:val="26"/>
          <w:lang w:val="ru-RU"/>
        </w:rPr>
        <w:t>Передвижение</w:t>
      </w:r>
      <w:r w:rsidRPr="00FD414E">
        <w:rPr>
          <w:rFonts w:ascii="Times New Roman" w:hAnsi="Times New Roman"/>
          <w:color w:val="1C1F1D"/>
          <w:spacing w:val="38"/>
          <w:w w:val="105"/>
          <w:sz w:val="26"/>
          <w:lang w:val="ru-RU"/>
        </w:rPr>
        <w:t xml:space="preserve"> </w:t>
      </w:r>
      <w:r w:rsidRPr="00FD414E">
        <w:rPr>
          <w:rFonts w:ascii="Times New Roman" w:hAnsi="Times New Roman"/>
          <w:color w:val="1C1F1D"/>
          <w:w w:val="105"/>
          <w:sz w:val="26"/>
          <w:lang w:val="ru-RU"/>
        </w:rPr>
        <w:t>в</w:t>
      </w:r>
      <w:r w:rsidRPr="00FD414E">
        <w:rPr>
          <w:rFonts w:ascii="Times New Roman" w:hAnsi="Times New Roman"/>
          <w:color w:val="1C1F1D"/>
          <w:spacing w:val="-5"/>
          <w:w w:val="105"/>
          <w:sz w:val="26"/>
          <w:lang w:val="ru-RU"/>
        </w:rPr>
        <w:t xml:space="preserve"> </w:t>
      </w:r>
      <w:r w:rsidRPr="00FD414E">
        <w:rPr>
          <w:rFonts w:ascii="Times New Roman" w:hAnsi="Times New Roman"/>
          <w:color w:val="1C1F1D"/>
          <w:w w:val="105"/>
          <w:sz w:val="26"/>
          <w:lang w:val="ru-RU"/>
        </w:rPr>
        <w:t>воротах</w:t>
      </w:r>
      <w:r w:rsidRPr="00FD414E">
        <w:rPr>
          <w:rFonts w:ascii="Times New Roman" w:hAnsi="Times New Roman"/>
          <w:color w:val="1C1F1D"/>
          <w:spacing w:val="20"/>
          <w:w w:val="105"/>
          <w:sz w:val="26"/>
          <w:lang w:val="ru-RU"/>
        </w:rPr>
        <w:t xml:space="preserve"> </w:t>
      </w:r>
      <w:r w:rsidRPr="00FD414E">
        <w:rPr>
          <w:rFonts w:ascii="Times New Roman" w:hAnsi="Times New Roman"/>
          <w:color w:val="1C1F1D"/>
          <w:w w:val="105"/>
          <w:sz w:val="26"/>
          <w:lang w:val="ru-RU"/>
        </w:rPr>
        <w:t>без</w:t>
      </w:r>
      <w:r w:rsidRPr="00FD414E">
        <w:rPr>
          <w:rFonts w:ascii="Times New Roman" w:hAnsi="Times New Roman"/>
          <w:color w:val="1C1F1D"/>
          <w:spacing w:val="-4"/>
          <w:w w:val="105"/>
          <w:sz w:val="26"/>
          <w:lang w:val="ru-RU"/>
        </w:rPr>
        <w:t xml:space="preserve"> </w:t>
      </w:r>
      <w:r w:rsidRPr="00FD414E">
        <w:rPr>
          <w:rFonts w:ascii="Times New Roman" w:hAnsi="Times New Roman"/>
          <w:color w:val="1C1F1D"/>
          <w:w w:val="105"/>
          <w:sz w:val="26"/>
          <w:lang w:val="ru-RU"/>
        </w:rPr>
        <w:t>мяча</w:t>
      </w:r>
      <w:r w:rsidRPr="00FD414E">
        <w:rPr>
          <w:rFonts w:ascii="Times New Roman" w:hAnsi="Times New Roman"/>
          <w:color w:val="1C1F1D"/>
          <w:spacing w:val="4"/>
          <w:w w:val="105"/>
          <w:sz w:val="26"/>
          <w:lang w:val="ru-RU"/>
        </w:rPr>
        <w:t xml:space="preserve"> </w:t>
      </w:r>
      <w:r w:rsidRPr="00FD414E">
        <w:rPr>
          <w:rFonts w:ascii="Times New Roman" w:hAnsi="Times New Roman"/>
          <w:color w:val="1C1F1D"/>
          <w:w w:val="105"/>
          <w:sz w:val="26"/>
          <w:lang w:val="ru-RU"/>
        </w:rPr>
        <w:t>в</w:t>
      </w:r>
      <w:r w:rsidRPr="00FD414E">
        <w:rPr>
          <w:rFonts w:ascii="Times New Roman" w:hAnsi="Times New Roman"/>
          <w:color w:val="1C1F1D"/>
          <w:spacing w:val="6"/>
          <w:w w:val="105"/>
          <w:sz w:val="26"/>
          <w:lang w:val="ru-RU"/>
        </w:rPr>
        <w:t xml:space="preserve"> </w:t>
      </w:r>
      <w:r w:rsidRPr="00FD414E">
        <w:rPr>
          <w:rFonts w:ascii="Times New Roman" w:hAnsi="Times New Roman"/>
          <w:color w:val="1C1F1D"/>
          <w:w w:val="105"/>
          <w:sz w:val="26"/>
          <w:lang w:val="ru-RU"/>
        </w:rPr>
        <w:t xml:space="preserve">сторону </w:t>
      </w:r>
      <w:r w:rsidRPr="00FD414E">
        <w:rPr>
          <w:rFonts w:ascii="Times New Roman" w:hAnsi="Times New Roman"/>
          <w:color w:val="363838"/>
          <w:spacing w:val="-2"/>
          <w:w w:val="105"/>
          <w:sz w:val="26"/>
          <w:lang w:val="ru-RU"/>
        </w:rPr>
        <w:t>с</w:t>
      </w:r>
      <w:r w:rsidRPr="00FD414E">
        <w:rPr>
          <w:rFonts w:ascii="Times New Roman" w:hAnsi="Times New Roman"/>
          <w:color w:val="1C1F1D"/>
          <w:w w:val="105"/>
          <w:sz w:val="26"/>
          <w:lang w:val="ru-RU"/>
        </w:rPr>
        <w:t>крестны</w:t>
      </w:r>
      <w:r w:rsidRPr="00FD414E">
        <w:rPr>
          <w:rFonts w:ascii="Times New Roman" w:hAnsi="Times New Roman"/>
          <w:color w:val="1C1F1D"/>
          <w:spacing w:val="25"/>
          <w:w w:val="105"/>
          <w:sz w:val="26"/>
          <w:lang w:val="ru-RU"/>
        </w:rPr>
        <w:t>м</w:t>
      </w:r>
      <w:r w:rsidRPr="00FD414E">
        <w:rPr>
          <w:rFonts w:ascii="Times New Roman" w:hAnsi="Times New Roman"/>
          <w:color w:val="363838"/>
          <w:w w:val="105"/>
          <w:sz w:val="26"/>
          <w:lang w:val="ru-RU"/>
        </w:rPr>
        <w:t>,</w:t>
      </w:r>
      <w:r w:rsidRPr="00FD414E">
        <w:rPr>
          <w:rFonts w:ascii="Times New Roman" w:hAnsi="Times New Roman"/>
          <w:color w:val="363838"/>
          <w:spacing w:val="-13"/>
          <w:w w:val="105"/>
          <w:sz w:val="26"/>
          <w:lang w:val="ru-RU"/>
        </w:rPr>
        <w:t xml:space="preserve"> </w:t>
      </w:r>
      <w:r w:rsidRPr="00FD414E">
        <w:rPr>
          <w:rFonts w:ascii="Times New Roman" w:hAnsi="Times New Roman"/>
          <w:color w:val="1C1F1D"/>
          <w:w w:val="105"/>
          <w:sz w:val="26"/>
          <w:lang w:val="ru-RU"/>
        </w:rPr>
        <w:t>приставным</w:t>
      </w:r>
      <w:r w:rsidRPr="00FD414E">
        <w:rPr>
          <w:rFonts w:ascii="Times New Roman" w:hAnsi="Times New Roman"/>
          <w:color w:val="1C1F1D"/>
          <w:spacing w:val="26"/>
          <w:w w:val="105"/>
          <w:sz w:val="26"/>
          <w:lang w:val="ru-RU"/>
        </w:rPr>
        <w:t xml:space="preserve"> </w:t>
      </w:r>
      <w:r w:rsidRPr="00FD414E">
        <w:rPr>
          <w:rFonts w:ascii="Times New Roman" w:hAnsi="Times New Roman"/>
          <w:color w:val="1C1F1D"/>
          <w:w w:val="105"/>
          <w:sz w:val="26"/>
          <w:lang w:val="ru-RU"/>
        </w:rPr>
        <w:t>шагом</w:t>
      </w:r>
      <w:r w:rsidRPr="00FD414E">
        <w:rPr>
          <w:rFonts w:ascii="Times New Roman" w:hAnsi="Times New Roman"/>
          <w:color w:val="1C1F1D"/>
          <w:spacing w:val="1"/>
          <w:w w:val="105"/>
          <w:sz w:val="26"/>
          <w:lang w:val="ru-RU"/>
        </w:rPr>
        <w:t xml:space="preserve"> </w:t>
      </w:r>
      <w:r w:rsidRPr="00FD414E">
        <w:rPr>
          <w:rFonts w:ascii="Times New Roman" w:hAnsi="Times New Roman"/>
          <w:color w:val="1C1F1D"/>
          <w:w w:val="105"/>
          <w:sz w:val="26"/>
          <w:lang w:val="ru-RU"/>
        </w:rPr>
        <w:t>и</w:t>
      </w:r>
      <w:r w:rsidRPr="00FD414E">
        <w:rPr>
          <w:rFonts w:ascii="Times New Roman" w:hAnsi="Times New Roman"/>
          <w:color w:val="1C1F1D"/>
          <w:spacing w:val="-3"/>
          <w:w w:val="105"/>
          <w:sz w:val="26"/>
          <w:lang w:val="ru-RU"/>
        </w:rPr>
        <w:t xml:space="preserve"> </w:t>
      </w:r>
      <w:r w:rsidRPr="00FD414E">
        <w:rPr>
          <w:rFonts w:ascii="Times New Roman" w:hAnsi="Times New Roman"/>
          <w:color w:val="1C1F1D"/>
          <w:w w:val="105"/>
          <w:sz w:val="26"/>
          <w:lang w:val="ru-RU"/>
        </w:rPr>
        <w:t>скачками.</w:t>
      </w:r>
    </w:p>
    <w:p w:rsidR="00B663C6" w:rsidRPr="00FD414E" w:rsidRDefault="00FD414E">
      <w:pPr>
        <w:spacing w:before="15" w:line="261" w:lineRule="auto"/>
        <w:ind w:left="132" w:right="177" w:hanging="5"/>
        <w:rPr>
          <w:rFonts w:ascii="Times New Roman" w:eastAsia="Times New Roman" w:hAnsi="Times New Roman" w:cs="Times New Roman"/>
          <w:sz w:val="26"/>
          <w:szCs w:val="26"/>
          <w:lang w:val="ru-RU"/>
        </w:rPr>
      </w:pPr>
      <w:r w:rsidRPr="00FD414E">
        <w:rPr>
          <w:rFonts w:ascii="Times New Roman" w:hAnsi="Times New Roman"/>
          <w:color w:val="363838"/>
          <w:w w:val="105"/>
          <w:sz w:val="26"/>
          <w:lang w:val="ru-RU"/>
        </w:rPr>
        <w:t>Л</w:t>
      </w:r>
      <w:r w:rsidRPr="00FD414E">
        <w:rPr>
          <w:rFonts w:ascii="Times New Roman" w:hAnsi="Times New Roman"/>
          <w:color w:val="1C1F1D"/>
          <w:w w:val="105"/>
          <w:sz w:val="26"/>
          <w:lang w:val="ru-RU"/>
        </w:rPr>
        <w:t>овля</w:t>
      </w:r>
      <w:r w:rsidRPr="00FD414E">
        <w:rPr>
          <w:rFonts w:ascii="Times New Roman" w:hAnsi="Times New Roman"/>
          <w:color w:val="1C1F1D"/>
          <w:spacing w:val="4"/>
          <w:w w:val="105"/>
          <w:sz w:val="26"/>
          <w:lang w:val="ru-RU"/>
        </w:rPr>
        <w:t xml:space="preserve"> </w:t>
      </w:r>
      <w:r w:rsidRPr="00FD414E">
        <w:rPr>
          <w:rFonts w:ascii="Times New Roman" w:hAnsi="Times New Roman"/>
          <w:color w:val="1C1F1D"/>
          <w:spacing w:val="-2"/>
          <w:w w:val="105"/>
          <w:sz w:val="26"/>
          <w:lang w:val="ru-RU"/>
        </w:rPr>
        <w:t>ле</w:t>
      </w:r>
      <w:r w:rsidRPr="00FD414E">
        <w:rPr>
          <w:rFonts w:ascii="Times New Roman" w:hAnsi="Times New Roman"/>
          <w:color w:val="363838"/>
          <w:spacing w:val="-2"/>
          <w:w w:val="105"/>
          <w:sz w:val="26"/>
          <w:lang w:val="ru-RU"/>
        </w:rPr>
        <w:t>т</w:t>
      </w:r>
      <w:r w:rsidRPr="00FD414E">
        <w:rPr>
          <w:rFonts w:ascii="Times New Roman" w:hAnsi="Times New Roman"/>
          <w:color w:val="1C1F1D"/>
          <w:spacing w:val="-2"/>
          <w:w w:val="105"/>
          <w:sz w:val="26"/>
          <w:lang w:val="ru-RU"/>
        </w:rPr>
        <w:t>ящего</w:t>
      </w:r>
      <w:r w:rsidRPr="00FD414E">
        <w:rPr>
          <w:rFonts w:ascii="Times New Roman" w:hAnsi="Times New Roman"/>
          <w:color w:val="1C1F1D"/>
          <w:spacing w:val="20"/>
          <w:w w:val="105"/>
          <w:sz w:val="26"/>
          <w:lang w:val="ru-RU"/>
        </w:rPr>
        <w:t xml:space="preserve"> </w:t>
      </w:r>
      <w:r w:rsidRPr="00FD414E">
        <w:rPr>
          <w:rFonts w:ascii="Times New Roman" w:hAnsi="Times New Roman"/>
          <w:color w:val="1C1F1D"/>
          <w:w w:val="105"/>
          <w:sz w:val="26"/>
          <w:lang w:val="ru-RU"/>
        </w:rPr>
        <w:t>навстречу</w:t>
      </w:r>
      <w:r w:rsidRPr="00FD414E">
        <w:rPr>
          <w:rFonts w:ascii="Times New Roman" w:hAnsi="Times New Roman"/>
          <w:color w:val="1C1F1D"/>
          <w:spacing w:val="20"/>
          <w:w w:val="105"/>
          <w:sz w:val="26"/>
          <w:lang w:val="ru-RU"/>
        </w:rPr>
        <w:t xml:space="preserve"> </w:t>
      </w:r>
      <w:r w:rsidRPr="00FD414E">
        <w:rPr>
          <w:rFonts w:ascii="Times New Roman" w:hAnsi="Times New Roman"/>
          <w:color w:val="1C1F1D"/>
          <w:w w:val="105"/>
          <w:sz w:val="26"/>
          <w:lang w:val="ru-RU"/>
        </w:rPr>
        <w:t>и</w:t>
      </w:r>
      <w:r w:rsidRPr="00FD414E">
        <w:rPr>
          <w:rFonts w:ascii="Times New Roman" w:hAnsi="Times New Roman"/>
          <w:color w:val="1C1F1D"/>
          <w:spacing w:val="5"/>
          <w:w w:val="105"/>
          <w:sz w:val="26"/>
          <w:lang w:val="ru-RU"/>
        </w:rPr>
        <w:t xml:space="preserve"> </w:t>
      </w:r>
      <w:r w:rsidRPr="00FD414E">
        <w:rPr>
          <w:rFonts w:ascii="Times New Roman" w:hAnsi="Times New Roman"/>
          <w:color w:val="1C1F1D"/>
          <w:w w:val="105"/>
          <w:sz w:val="26"/>
          <w:lang w:val="ru-RU"/>
        </w:rPr>
        <w:t>несколько</w:t>
      </w:r>
      <w:r w:rsidRPr="00FD414E">
        <w:rPr>
          <w:rFonts w:ascii="Times New Roman" w:hAnsi="Times New Roman"/>
          <w:color w:val="1C1F1D"/>
          <w:spacing w:val="20"/>
          <w:w w:val="105"/>
          <w:sz w:val="26"/>
          <w:lang w:val="ru-RU"/>
        </w:rPr>
        <w:t xml:space="preserve"> </w:t>
      </w:r>
      <w:r w:rsidRPr="00FD414E">
        <w:rPr>
          <w:rFonts w:ascii="Times New Roman" w:hAnsi="Times New Roman"/>
          <w:color w:val="1C1F1D"/>
          <w:w w:val="105"/>
          <w:sz w:val="26"/>
          <w:lang w:val="ru-RU"/>
        </w:rPr>
        <w:t>в</w:t>
      </w:r>
      <w:r w:rsidRPr="00FD414E">
        <w:rPr>
          <w:rFonts w:ascii="Times New Roman" w:hAnsi="Times New Roman"/>
          <w:color w:val="1C1F1D"/>
          <w:spacing w:val="6"/>
          <w:w w:val="105"/>
          <w:sz w:val="26"/>
          <w:lang w:val="ru-RU"/>
        </w:rPr>
        <w:t xml:space="preserve"> </w:t>
      </w:r>
      <w:r w:rsidRPr="00FD414E">
        <w:rPr>
          <w:rFonts w:ascii="Times New Roman" w:hAnsi="Times New Roman"/>
          <w:color w:val="1C1F1D"/>
          <w:w w:val="105"/>
          <w:sz w:val="26"/>
          <w:lang w:val="ru-RU"/>
        </w:rPr>
        <w:t>сторону</w:t>
      </w:r>
      <w:r w:rsidRPr="00FD414E">
        <w:rPr>
          <w:rFonts w:ascii="Times New Roman" w:hAnsi="Times New Roman"/>
          <w:color w:val="1C1F1D"/>
          <w:spacing w:val="16"/>
          <w:w w:val="105"/>
          <w:sz w:val="26"/>
          <w:lang w:val="ru-RU"/>
        </w:rPr>
        <w:t xml:space="preserve"> </w:t>
      </w:r>
      <w:r w:rsidRPr="00FD414E">
        <w:rPr>
          <w:rFonts w:ascii="Times New Roman" w:hAnsi="Times New Roman"/>
          <w:color w:val="1C1F1D"/>
          <w:w w:val="105"/>
          <w:sz w:val="26"/>
          <w:lang w:val="ru-RU"/>
        </w:rPr>
        <w:t>от</w:t>
      </w:r>
      <w:r w:rsidRPr="00FD414E">
        <w:rPr>
          <w:rFonts w:ascii="Times New Roman" w:hAnsi="Times New Roman"/>
          <w:color w:val="1C1F1D"/>
          <w:spacing w:val="-3"/>
          <w:w w:val="105"/>
          <w:sz w:val="26"/>
          <w:lang w:val="ru-RU"/>
        </w:rPr>
        <w:t xml:space="preserve"> </w:t>
      </w:r>
      <w:r w:rsidRPr="00FD414E">
        <w:rPr>
          <w:rFonts w:ascii="Times New Roman" w:hAnsi="Times New Roman"/>
          <w:color w:val="1C1F1D"/>
          <w:w w:val="105"/>
          <w:sz w:val="26"/>
          <w:lang w:val="ru-RU"/>
        </w:rPr>
        <w:t>вратаря</w:t>
      </w:r>
      <w:r w:rsidRPr="00FD414E">
        <w:rPr>
          <w:rFonts w:ascii="Times New Roman" w:hAnsi="Times New Roman"/>
          <w:color w:val="1C1F1D"/>
          <w:spacing w:val="16"/>
          <w:w w:val="105"/>
          <w:sz w:val="26"/>
          <w:lang w:val="ru-RU"/>
        </w:rPr>
        <w:t xml:space="preserve"> </w:t>
      </w:r>
      <w:r w:rsidRPr="00FD414E">
        <w:rPr>
          <w:rFonts w:ascii="Times New Roman" w:hAnsi="Times New Roman"/>
          <w:color w:val="1C1F1D"/>
          <w:w w:val="105"/>
          <w:sz w:val="26"/>
          <w:lang w:val="ru-RU"/>
        </w:rPr>
        <w:t>мяча</w:t>
      </w:r>
      <w:r w:rsidRPr="00FD414E">
        <w:rPr>
          <w:rFonts w:ascii="Times New Roman" w:hAnsi="Times New Roman"/>
          <w:color w:val="1C1F1D"/>
          <w:spacing w:val="3"/>
          <w:w w:val="105"/>
          <w:sz w:val="26"/>
          <w:lang w:val="ru-RU"/>
        </w:rPr>
        <w:t xml:space="preserve"> </w:t>
      </w:r>
      <w:r w:rsidRPr="00FD414E">
        <w:rPr>
          <w:rFonts w:ascii="Times New Roman" w:hAnsi="Times New Roman"/>
          <w:color w:val="1C1F1D"/>
          <w:w w:val="105"/>
          <w:sz w:val="26"/>
          <w:lang w:val="ru-RU"/>
        </w:rPr>
        <w:t>на</w:t>
      </w:r>
      <w:r w:rsidRPr="00FD414E">
        <w:rPr>
          <w:rFonts w:ascii="Times New Roman" w:hAnsi="Times New Roman"/>
          <w:color w:val="1C1F1D"/>
          <w:spacing w:val="-2"/>
          <w:w w:val="105"/>
          <w:sz w:val="26"/>
          <w:lang w:val="ru-RU"/>
        </w:rPr>
        <w:t xml:space="preserve"> </w:t>
      </w:r>
      <w:r w:rsidRPr="00FD414E">
        <w:rPr>
          <w:rFonts w:ascii="Times New Roman" w:hAnsi="Times New Roman"/>
          <w:color w:val="1C1F1D"/>
          <w:spacing w:val="1"/>
          <w:w w:val="105"/>
          <w:sz w:val="26"/>
          <w:lang w:val="ru-RU"/>
        </w:rPr>
        <w:t>высо</w:t>
      </w:r>
      <w:r w:rsidRPr="00FD414E">
        <w:rPr>
          <w:rFonts w:ascii="Times New Roman" w:hAnsi="Times New Roman"/>
          <w:color w:val="363838"/>
          <w:spacing w:val="1"/>
          <w:w w:val="105"/>
          <w:sz w:val="26"/>
          <w:lang w:val="ru-RU"/>
        </w:rPr>
        <w:t>т</w:t>
      </w:r>
      <w:r w:rsidRPr="00FD414E">
        <w:rPr>
          <w:rFonts w:ascii="Times New Roman" w:hAnsi="Times New Roman"/>
          <w:color w:val="1C1F1D"/>
          <w:spacing w:val="1"/>
          <w:w w:val="105"/>
          <w:sz w:val="26"/>
          <w:lang w:val="ru-RU"/>
        </w:rPr>
        <w:t>е</w:t>
      </w:r>
      <w:r w:rsidRPr="00FD414E">
        <w:rPr>
          <w:rFonts w:ascii="Times New Roman" w:hAnsi="Times New Roman"/>
          <w:color w:val="1C1F1D"/>
          <w:spacing w:val="32"/>
          <w:w w:val="104"/>
          <w:sz w:val="26"/>
          <w:lang w:val="ru-RU"/>
        </w:rPr>
        <w:t xml:space="preserve"> </w:t>
      </w:r>
      <w:r w:rsidRPr="00FD414E">
        <w:rPr>
          <w:rFonts w:ascii="Times New Roman" w:hAnsi="Times New Roman"/>
          <w:color w:val="363838"/>
          <w:spacing w:val="-1"/>
          <w:w w:val="105"/>
          <w:sz w:val="26"/>
          <w:lang w:val="ru-RU"/>
        </w:rPr>
        <w:t>гр</w:t>
      </w:r>
      <w:r w:rsidRPr="00FD414E">
        <w:rPr>
          <w:rFonts w:ascii="Times New Roman" w:hAnsi="Times New Roman"/>
          <w:color w:val="1C1F1D"/>
          <w:spacing w:val="-1"/>
          <w:w w:val="105"/>
          <w:sz w:val="26"/>
          <w:lang w:val="ru-RU"/>
        </w:rPr>
        <w:t>уди</w:t>
      </w:r>
      <w:r w:rsidRPr="00FD414E">
        <w:rPr>
          <w:rFonts w:ascii="Times New Roman" w:hAnsi="Times New Roman"/>
          <w:color w:val="1C1F1D"/>
          <w:spacing w:val="14"/>
          <w:w w:val="105"/>
          <w:sz w:val="26"/>
          <w:lang w:val="ru-RU"/>
        </w:rPr>
        <w:t xml:space="preserve"> </w:t>
      </w:r>
      <w:r w:rsidRPr="00FD414E">
        <w:rPr>
          <w:rFonts w:ascii="Times New Roman" w:hAnsi="Times New Roman"/>
          <w:color w:val="363838"/>
          <w:w w:val="105"/>
          <w:sz w:val="26"/>
          <w:lang w:val="ru-RU"/>
        </w:rPr>
        <w:t>и</w:t>
      </w:r>
      <w:r w:rsidRPr="00FD414E">
        <w:rPr>
          <w:rFonts w:ascii="Times New Roman" w:hAnsi="Times New Roman"/>
          <w:color w:val="363838"/>
          <w:spacing w:val="3"/>
          <w:w w:val="105"/>
          <w:sz w:val="26"/>
          <w:lang w:val="ru-RU"/>
        </w:rPr>
        <w:t xml:space="preserve"> </w:t>
      </w:r>
      <w:r w:rsidRPr="00FD414E">
        <w:rPr>
          <w:rFonts w:ascii="Times New Roman" w:hAnsi="Times New Roman"/>
          <w:color w:val="1C1F1D"/>
          <w:w w:val="105"/>
          <w:sz w:val="26"/>
          <w:lang w:val="ru-RU"/>
        </w:rPr>
        <w:t>живота</w:t>
      </w:r>
      <w:r w:rsidRPr="00FD414E">
        <w:rPr>
          <w:rFonts w:ascii="Times New Roman" w:hAnsi="Times New Roman"/>
          <w:color w:val="1C1F1D"/>
          <w:spacing w:val="17"/>
          <w:w w:val="105"/>
          <w:sz w:val="26"/>
          <w:lang w:val="ru-RU"/>
        </w:rPr>
        <w:t xml:space="preserve"> </w:t>
      </w:r>
      <w:r w:rsidRPr="00FD414E">
        <w:rPr>
          <w:rFonts w:ascii="Times New Roman" w:hAnsi="Times New Roman"/>
          <w:color w:val="1C1F1D"/>
          <w:w w:val="105"/>
          <w:sz w:val="26"/>
          <w:lang w:val="ru-RU"/>
        </w:rPr>
        <w:t>без прыжка</w:t>
      </w:r>
      <w:r w:rsidRPr="00FD414E">
        <w:rPr>
          <w:rFonts w:ascii="Times New Roman" w:hAnsi="Times New Roman"/>
          <w:color w:val="1C1F1D"/>
          <w:spacing w:val="15"/>
          <w:w w:val="105"/>
          <w:sz w:val="26"/>
          <w:lang w:val="ru-RU"/>
        </w:rPr>
        <w:t xml:space="preserve"> </w:t>
      </w:r>
      <w:r w:rsidRPr="00FD414E">
        <w:rPr>
          <w:rFonts w:ascii="Times New Roman" w:hAnsi="Times New Roman"/>
          <w:color w:val="1C1F1D"/>
          <w:w w:val="105"/>
          <w:sz w:val="26"/>
          <w:lang w:val="ru-RU"/>
        </w:rPr>
        <w:t>и</w:t>
      </w:r>
      <w:r w:rsidRPr="00FD414E">
        <w:rPr>
          <w:rFonts w:ascii="Times New Roman" w:hAnsi="Times New Roman"/>
          <w:color w:val="1C1F1D"/>
          <w:spacing w:val="3"/>
          <w:w w:val="105"/>
          <w:sz w:val="26"/>
          <w:lang w:val="ru-RU"/>
        </w:rPr>
        <w:t xml:space="preserve"> </w:t>
      </w:r>
      <w:r w:rsidRPr="00FD414E">
        <w:rPr>
          <w:rFonts w:ascii="Times New Roman" w:hAnsi="Times New Roman"/>
          <w:color w:val="1C1F1D"/>
          <w:w w:val="105"/>
          <w:sz w:val="26"/>
          <w:lang w:val="ru-RU"/>
        </w:rPr>
        <w:t>в</w:t>
      </w:r>
      <w:r w:rsidRPr="00FD414E">
        <w:rPr>
          <w:rFonts w:ascii="Times New Roman" w:hAnsi="Times New Roman"/>
          <w:color w:val="1C1F1D"/>
          <w:spacing w:val="-6"/>
          <w:w w:val="105"/>
          <w:sz w:val="26"/>
          <w:lang w:val="ru-RU"/>
        </w:rPr>
        <w:t xml:space="preserve"> </w:t>
      </w:r>
      <w:r w:rsidRPr="00FD414E">
        <w:rPr>
          <w:rFonts w:ascii="Times New Roman" w:hAnsi="Times New Roman"/>
          <w:color w:val="1C1F1D"/>
          <w:w w:val="105"/>
          <w:sz w:val="26"/>
          <w:lang w:val="ru-RU"/>
        </w:rPr>
        <w:t>прыжк</w:t>
      </w:r>
      <w:r w:rsidRPr="00FD414E">
        <w:rPr>
          <w:rFonts w:ascii="Times New Roman" w:hAnsi="Times New Roman"/>
          <w:color w:val="1C1F1D"/>
          <w:spacing w:val="31"/>
          <w:w w:val="105"/>
          <w:sz w:val="26"/>
          <w:lang w:val="ru-RU"/>
        </w:rPr>
        <w:t>е</w:t>
      </w:r>
      <w:r w:rsidRPr="00FD414E">
        <w:rPr>
          <w:rFonts w:ascii="Times New Roman" w:hAnsi="Times New Roman"/>
          <w:color w:val="4F4F4F"/>
          <w:w w:val="105"/>
          <w:sz w:val="26"/>
          <w:lang w:val="ru-RU"/>
        </w:rPr>
        <w:t>.</w:t>
      </w:r>
      <w:r w:rsidRPr="00FD414E">
        <w:rPr>
          <w:rFonts w:ascii="Times New Roman" w:hAnsi="Times New Roman"/>
          <w:color w:val="4F4F4F"/>
          <w:spacing w:val="-20"/>
          <w:w w:val="105"/>
          <w:sz w:val="26"/>
          <w:lang w:val="ru-RU"/>
        </w:rPr>
        <w:t xml:space="preserve"> </w:t>
      </w:r>
      <w:r w:rsidRPr="00FD414E">
        <w:rPr>
          <w:rFonts w:ascii="Times New Roman" w:hAnsi="Times New Roman"/>
          <w:color w:val="1C1F1D"/>
          <w:w w:val="105"/>
          <w:sz w:val="26"/>
          <w:lang w:val="ru-RU"/>
        </w:rPr>
        <w:t>Ловля</w:t>
      </w:r>
      <w:r w:rsidRPr="00FD414E">
        <w:rPr>
          <w:rFonts w:ascii="Times New Roman" w:hAnsi="Times New Roman"/>
          <w:color w:val="1C1F1D"/>
          <w:spacing w:val="15"/>
          <w:w w:val="105"/>
          <w:sz w:val="26"/>
          <w:lang w:val="ru-RU"/>
        </w:rPr>
        <w:t xml:space="preserve"> </w:t>
      </w:r>
      <w:r w:rsidRPr="00FD414E">
        <w:rPr>
          <w:rFonts w:ascii="Times New Roman" w:hAnsi="Times New Roman"/>
          <w:color w:val="1C1F1D"/>
          <w:w w:val="105"/>
          <w:sz w:val="26"/>
          <w:lang w:val="ru-RU"/>
        </w:rPr>
        <w:t>катящегося</w:t>
      </w:r>
      <w:r w:rsidRPr="00FD414E">
        <w:rPr>
          <w:rFonts w:ascii="Times New Roman" w:hAnsi="Times New Roman"/>
          <w:color w:val="1C1F1D"/>
          <w:spacing w:val="25"/>
          <w:w w:val="105"/>
          <w:sz w:val="26"/>
          <w:lang w:val="ru-RU"/>
        </w:rPr>
        <w:t xml:space="preserve"> </w:t>
      </w:r>
      <w:r w:rsidRPr="00FD414E">
        <w:rPr>
          <w:rFonts w:ascii="Times New Roman" w:hAnsi="Times New Roman"/>
          <w:color w:val="1C1F1D"/>
          <w:w w:val="105"/>
          <w:sz w:val="26"/>
          <w:lang w:val="ru-RU"/>
        </w:rPr>
        <w:t>и</w:t>
      </w:r>
      <w:r w:rsidRPr="00FD414E">
        <w:rPr>
          <w:rFonts w:ascii="Times New Roman" w:hAnsi="Times New Roman"/>
          <w:color w:val="1C1F1D"/>
          <w:spacing w:val="-2"/>
          <w:w w:val="105"/>
          <w:sz w:val="26"/>
          <w:lang w:val="ru-RU"/>
        </w:rPr>
        <w:t xml:space="preserve"> </w:t>
      </w:r>
      <w:r w:rsidRPr="00FD414E">
        <w:rPr>
          <w:rFonts w:ascii="Times New Roman" w:hAnsi="Times New Roman"/>
          <w:color w:val="1C1F1D"/>
          <w:w w:val="105"/>
          <w:sz w:val="26"/>
          <w:lang w:val="ru-RU"/>
        </w:rPr>
        <w:t>низко</w:t>
      </w:r>
      <w:r w:rsidRPr="00FD414E">
        <w:rPr>
          <w:rFonts w:ascii="Times New Roman" w:hAnsi="Times New Roman"/>
          <w:color w:val="1C1F1D"/>
          <w:spacing w:val="14"/>
          <w:w w:val="105"/>
          <w:sz w:val="26"/>
          <w:lang w:val="ru-RU"/>
        </w:rPr>
        <w:t xml:space="preserve"> </w:t>
      </w:r>
      <w:r w:rsidRPr="00FD414E">
        <w:rPr>
          <w:rFonts w:ascii="Times New Roman" w:hAnsi="Times New Roman"/>
          <w:color w:val="1C1F1D"/>
          <w:w w:val="105"/>
          <w:sz w:val="26"/>
          <w:lang w:val="ru-RU"/>
        </w:rPr>
        <w:t>летя</w:t>
      </w:r>
      <w:r w:rsidRPr="00FD414E">
        <w:rPr>
          <w:rFonts w:ascii="Times New Roman" w:hAnsi="Times New Roman"/>
          <w:color w:val="363838"/>
          <w:w w:val="105"/>
          <w:sz w:val="26"/>
          <w:lang w:val="ru-RU"/>
        </w:rPr>
        <w:t>щ</w:t>
      </w:r>
      <w:r w:rsidRPr="00FD414E">
        <w:rPr>
          <w:rFonts w:ascii="Times New Roman" w:hAnsi="Times New Roman"/>
          <w:color w:val="1C1F1D"/>
          <w:w w:val="105"/>
          <w:sz w:val="26"/>
          <w:lang w:val="ru-RU"/>
        </w:rPr>
        <w:t>е</w:t>
      </w:r>
      <w:r w:rsidRPr="00FD414E">
        <w:rPr>
          <w:rFonts w:ascii="Times New Roman" w:hAnsi="Times New Roman"/>
          <w:color w:val="363838"/>
          <w:w w:val="105"/>
          <w:sz w:val="26"/>
          <w:lang w:val="ru-RU"/>
        </w:rPr>
        <w:t>го</w:t>
      </w:r>
    </w:p>
    <w:p w:rsidR="00B663C6" w:rsidRPr="00FD414E" w:rsidRDefault="00FD414E">
      <w:pPr>
        <w:spacing w:before="17"/>
        <w:ind w:left="7"/>
        <w:rPr>
          <w:rFonts w:ascii="Times New Roman" w:eastAsia="Times New Roman" w:hAnsi="Times New Roman" w:cs="Times New Roman"/>
          <w:sz w:val="26"/>
          <w:szCs w:val="26"/>
          <w:lang w:val="ru-RU"/>
        </w:rPr>
      </w:pPr>
      <w:r w:rsidRPr="00FD414E">
        <w:rPr>
          <w:w w:val="90"/>
          <w:lang w:val="ru-RU"/>
        </w:rPr>
        <w:br w:type="column"/>
      </w:r>
      <w:r w:rsidRPr="00FD414E">
        <w:rPr>
          <w:rFonts w:ascii="Times New Roman" w:hAnsi="Times New Roman"/>
          <w:color w:val="363838"/>
          <w:w w:val="90"/>
          <w:sz w:val="26"/>
          <w:lang w:val="ru-RU"/>
        </w:rPr>
        <w:lastRenderedPageBreak/>
        <w:t>:ся</w:t>
      </w:r>
    </w:p>
    <w:p w:rsidR="00B663C6" w:rsidRPr="00FD414E" w:rsidRDefault="00B663C6">
      <w:pPr>
        <w:rPr>
          <w:rFonts w:ascii="Times New Roman" w:eastAsia="Times New Roman" w:hAnsi="Times New Roman" w:cs="Times New Roman"/>
          <w:sz w:val="26"/>
          <w:szCs w:val="26"/>
          <w:lang w:val="ru-RU"/>
        </w:rPr>
        <w:sectPr w:rsidR="00B663C6" w:rsidRPr="00FD414E">
          <w:type w:val="continuous"/>
          <w:pgSz w:w="11910" w:h="16840"/>
          <w:pgMar w:top="1120" w:right="800" w:bottom="280" w:left="1160" w:header="720" w:footer="720" w:gutter="0"/>
          <w:cols w:num="2" w:space="720" w:equalWidth="0">
            <w:col w:w="9425" w:space="40"/>
            <w:col w:w="485"/>
          </w:cols>
        </w:sectPr>
      </w:pPr>
    </w:p>
    <w:p w:rsidR="00B663C6" w:rsidRPr="00FD414E" w:rsidRDefault="00FD414E">
      <w:pPr>
        <w:spacing w:before="1" w:line="257" w:lineRule="auto"/>
        <w:ind w:left="123" w:right="215" w:firstLine="4"/>
        <w:rPr>
          <w:rFonts w:ascii="Times New Roman" w:eastAsia="Times New Roman" w:hAnsi="Times New Roman" w:cs="Times New Roman"/>
          <w:sz w:val="26"/>
          <w:szCs w:val="26"/>
          <w:lang w:val="ru-RU"/>
        </w:rPr>
      </w:pPr>
      <w:r w:rsidRPr="00FD414E">
        <w:rPr>
          <w:rFonts w:ascii="Times New Roman" w:hAnsi="Times New Roman"/>
          <w:color w:val="363838"/>
          <w:w w:val="105"/>
          <w:sz w:val="26"/>
          <w:lang w:val="ru-RU"/>
        </w:rPr>
        <w:lastRenderedPageBreak/>
        <w:t>н</w:t>
      </w:r>
      <w:r w:rsidRPr="00FD414E">
        <w:rPr>
          <w:rFonts w:ascii="Times New Roman" w:hAnsi="Times New Roman"/>
          <w:color w:val="1C1F1D"/>
          <w:w w:val="105"/>
          <w:sz w:val="26"/>
          <w:lang w:val="ru-RU"/>
        </w:rPr>
        <w:t>австречу</w:t>
      </w:r>
      <w:r w:rsidRPr="00FD414E">
        <w:rPr>
          <w:rFonts w:ascii="Times New Roman" w:hAnsi="Times New Roman"/>
          <w:color w:val="1C1F1D"/>
          <w:spacing w:val="11"/>
          <w:w w:val="105"/>
          <w:sz w:val="26"/>
          <w:lang w:val="ru-RU"/>
        </w:rPr>
        <w:t xml:space="preserve"> </w:t>
      </w:r>
      <w:r w:rsidRPr="00FD414E">
        <w:rPr>
          <w:rFonts w:ascii="Times New Roman" w:hAnsi="Times New Roman"/>
          <w:color w:val="1C1F1D"/>
          <w:w w:val="105"/>
          <w:sz w:val="26"/>
          <w:lang w:val="ru-RU"/>
        </w:rPr>
        <w:t>и</w:t>
      </w:r>
      <w:r w:rsidRPr="00FD414E">
        <w:rPr>
          <w:rFonts w:ascii="Times New Roman" w:hAnsi="Times New Roman"/>
          <w:color w:val="1C1F1D"/>
          <w:spacing w:val="-3"/>
          <w:w w:val="105"/>
          <w:sz w:val="26"/>
          <w:lang w:val="ru-RU"/>
        </w:rPr>
        <w:t xml:space="preserve"> </w:t>
      </w:r>
      <w:r w:rsidRPr="00FD414E">
        <w:rPr>
          <w:rFonts w:ascii="Times New Roman" w:hAnsi="Times New Roman"/>
          <w:color w:val="1C1F1D"/>
          <w:w w:val="105"/>
          <w:sz w:val="26"/>
          <w:lang w:val="ru-RU"/>
        </w:rPr>
        <w:t>несколько</w:t>
      </w:r>
      <w:r w:rsidRPr="00FD414E">
        <w:rPr>
          <w:rFonts w:ascii="Times New Roman" w:hAnsi="Times New Roman"/>
          <w:color w:val="1C1F1D"/>
          <w:spacing w:val="21"/>
          <w:w w:val="105"/>
          <w:sz w:val="26"/>
          <w:lang w:val="ru-RU"/>
        </w:rPr>
        <w:t xml:space="preserve"> </w:t>
      </w:r>
      <w:r w:rsidRPr="00FD414E">
        <w:rPr>
          <w:rFonts w:ascii="Times New Roman" w:hAnsi="Times New Roman"/>
          <w:color w:val="1C1F1D"/>
          <w:w w:val="105"/>
          <w:sz w:val="26"/>
          <w:lang w:val="ru-RU"/>
        </w:rPr>
        <w:t>в</w:t>
      </w:r>
      <w:r w:rsidRPr="00FD414E">
        <w:rPr>
          <w:rFonts w:ascii="Times New Roman" w:hAnsi="Times New Roman"/>
          <w:color w:val="1C1F1D"/>
          <w:spacing w:val="-1"/>
          <w:w w:val="105"/>
          <w:sz w:val="26"/>
          <w:lang w:val="ru-RU"/>
        </w:rPr>
        <w:t xml:space="preserve"> </w:t>
      </w:r>
      <w:r w:rsidRPr="00FD414E">
        <w:rPr>
          <w:rFonts w:ascii="Times New Roman" w:hAnsi="Times New Roman"/>
          <w:color w:val="1C1F1D"/>
          <w:w w:val="105"/>
          <w:sz w:val="26"/>
          <w:lang w:val="ru-RU"/>
        </w:rPr>
        <w:t>сторону</w:t>
      </w:r>
      <w:r w:rsidRPr="00FD414E">
        <w:rPr>
          <w:rFonts w:ascii="Times New Roman" w:hAnsi="Times New Roman"/>
          <w:color w:val="1C1F1D"/>
          <w:spacing w:val="18"/>
          <w:w w:val="105"/>
          <w:sz w:val="26"/>
          <w:lang w:val="ru-RU"/>
        </w:rPr>
        <w:t xml:space="preserve"> </w:t>
      </w:r>
      <w:r w:rsidRPr="00FD414E">
        <w:rPr>
          <w:rFonts w:ascii="Times New Roman" w:hAnsi="Times New Roman"/>
          <w:color w:val="1C1F1D"/>
          <w:w w:val="105"/>
          <w:sz w:val="26"/>
          <w:lang w:val="ru-RU"/>
        </w:rPr>
        <w:t>мяча</w:t>
      </w:r>
      <w:r w:rsidRPr="00FD414E">
        <w:rPr>
          <w:rFonts w:ascii="Times New Roman" w:hAnsi="Times New Roman"/>
          <w:color w:val="1C1F1D"/>
          <w:spacing w:val="11"/>
          <w:w w:val="105"/>
          <w:sz w:val="26"/>
          <w:lang w:val="ru-RU"/>
        </w:rPr>
        <w:t xml:space="preserve"> </w:t>
      </w:r>
      <w:r w:rsidRPr="00FD414E">
        <w:rPr>
          <w:rFonts w:ascii="Times New Roman" w:hAnsi="Times New Roman"/>
          <w:color w:val="1C1F1D"/>
          <w:w w:val="105"/>
          <w:sz w:val="26"/>
          <w:lang w:val="ru-RU"/>
        </w:rPr>
        <w:t>без</w:t>
      </w:r>
      <w:r w:rsidRPr="00FD414E">
        <w:rPr>
          <w:rFonts w:ascii="Times New Roman" w:hAnsi="Times New Roman"/>
          <w:color w:val="1C1F1D"/>
          <w:spacing w:val="1"/>
          <w:w w:val="105"/>
          <w:sz w:val="26"/>
          <w:lang w:val="ru-RU"/>
        </w:rPr>
        <w:t xml:space="preserve"> </w:t>
      </w:r>
      <w:r w:rsidRPr="00FD414E">
        <w:rPr>
          <w:rFonts w:ascii="Times New Roman" w:hAnsi="Times New Roman"/>
          <w:color w:val="1C1F1D"/>
          <w:w w:val="105"/>
          <w:sz w:val="26"/>
          <w:lang w:val="ru-RU"/>
        </w:rPr>
        <w:t>падения</w:t>
      </w:r>
      <w:r w:rsidRPr="00FD414E">
        <w:rPr>
          <w:rFonts w:ascii="Times New Roman" w:hAnsi="Times New Roman"/>
          <w:color w:val="1C1F1D"/>
          <w:spacing w:val="17"/>
          <w:w w:val="105"/>
          <w:sz w:val="26"/>
          <w:lang w:val="ru-RU"/>
        </w:rPr>
        <w:t xml:space="preserve"> </w:t>
      </w:r>
      <w:r w:rsidRPr="00FD414E">
        <w:rPr>
          <w:rFonts w:ascii="Times New Roman" w:hAnsi="Times New Roman"/>
          <w:color w:val="1C1F1D"/>
          <w:w w:val="105"/>
          <w:sz w:val="26"/>
          <w:lang w:val="ru-RU"/>
        </w:rPr>
        <w:t>и</w:t>
      </w:r>
      <w:r w:rsidRPr="00FD414E">
        <w:rPr>
          <w:rFonts w:ascii="Times New Roman" w:hAnsi="Times New Roman"/>
          <w:color w:val="1C1F1D"/>
          <w:spacing w:val="1"/>
          <w:w w:val="105"/>
          <w:sz w:val="26"/>
          <w:lang w:val="ru-RU"/>
        </w:rPr>
        <w:t xml:space="preserve"> </w:t>
      </w:r>
      <w:r w:rsidRPr="00FD414E">
        <w:rPr>
          <w:rFonts w:ascii="Times New Roman" w:hAnsi="Times New Roman"/>
          <w:color w:val="1C1F1D"/>
          <w:w w:val="105"/>
          <w:sz w:val="26"/>
          <w:lang w:val="ru-RU"/>
        </w:rPr>
        <w:t>с</w:t>
      </w:r>
      <w:r w:rsidRPr="00FD414E">
        <w:rPr>
          <w:rFonts w:ascii="Times New Roman" w:hAnsi="Times New Roman"/>
          <w:color w:val="1C1F1D"/>
          <w:spacing w:val="-7"/>
          <w:w w:val="105"/>
          <w:sz w:val="26"/>
          <w:lang w:val="ru-RU"/>
        </w:rPr>
        <w:t xml:space="preserve"> </w:t>
      </w:r>
      <w:r w:rsidRPr="00FD414E">
        <w:rPr>
          <w:rFonts w:ascii="Times New Roman" w:hAnsi="Times New Roman"/>
          <w:color w:val="1C1F1D"/>
          <w:w w:val="105"/>
          <w:sz w:val="26"/>
          <w:lang w:val="ru-RU"/>
        </w:rPr>
        <w:t>падение</w:t>
      </w:r>
      <w:r w:rsidRPr="00FD414E">
        <w:rPr>
          <w:rFonts w:ascii="Times New Roman" w:hAnsi="Times New Roman"/>
          <w:color w:val="1C1F1D"/>
          <w:spacing w:val="31"/>
          <w:w w:val="105"/>
          <w:sz w:val="26"/>
          <w:lang w:val="ru-RU"/>
        </w:rPr>
        <w:t>м</w:t>
      </w:r>
      <w:r w:rsidRPr="00FD414E">
        <w:rPr>
          <w:rFonts w:ascii="Times New Roman" w:hAnsi="Times New Roman"/>
          <w:color w:val="363838"/>
          <w:w w:val="105"/>
          <w:sz w:val="26"/>
          <w:lang w:val="ru-RU"/>
        </w:rPr>
        <w:t>.</w:t>
      </w:r>
      <w:r w:rsidRPr="00FD414E">
        <w:rPr>
          <w:rFonts w:ascii="Times New Roman" w:hAnsi="Times New Roman"/>
          <w:color w:val="363838"/>
          <w:spacing w:val="-20"/>
          <w:w w:val="105"/>
          <w:sz w:val="26"/>
          <w:lang w:val="ru-RU"/>
        </w:rPr>
        <w:t xml:space="preserve"> </w:t>
      </w:r>
      <w:r w:rsidRPr="00FD414E">
        <w:rPr>
          <w:rFonts w:ascii="Times New Roman" w:hAnsi="Times New Roman"/>
          <w:color w:val="1C1F1D"/>
          <w:w w:val="105"/>
          <w:sz w:val="26"/>
          <w:lang w:val="ru-RU"/>
        </w:rPr>
        <w:t>Ловля</w:t>
      </w:r>
      <w:r w:rsidRPr="00FD414E">
        <w:rPr>
          <w:rFonts w:ascii="Times New Roman" w:hAnsi="Times New Roman"/>
          <w:color w:val="1C1F1D"/>
          <w:spacing w:val="16"/>
          <w:w w:val="105"/>
          <w:sz w:val="26"/>
          <w:lang w:val="ru-RU"/>
        </w:rPr>
        <w:t xml:space="preserve"> </w:t>
      </w:r>
      <w:r w:rsidRPr="00FD414E">
        <w:rPr>
          <w:rFonts w:ascii="Times New Roman" w:hAnsi="Times New Roman"/>
          <w:color w:val="1C1F1D"/>
          <w:spacing w:val="2"/>
          <w:w w:val="105"/>
          <w:sz w:val="26"/>
          <w:lang w:val="ru-RU"/>
        </w:rPr>
        <w:t>выс</w:t>
      </w:r>
      <w:r w:rsidRPr="00FD414E">
        <w:rPr>
          <w:rFonts w:ascii="Times New Roman" w:hAnsi="Times New Roman"/>
          <w:color w:val="363838"/>
          <w:spacing w:val="2"/>
          <w:w w:val="105"/>
          <w:sz w:val="26"/>
          <w:lang w:val="ru-RU"/>
        </w:rPr>
        <w:t>ок</w:t>
      </w:r>
      <w:r w:rsidRPr="00FD414E">
        <w:rPr>
          <w:rFonts w:ascii="Times New Roman" w:hAnsi="Times New Roman"/>
          <w:color w:val="1C1F1D"/>
          <w:spacing w:val="1"/>
          <w:w w:val="105"/>
          <w:sz w:val="26"/>
          <w:lang w:val="ru-RU"/>
        </w:rPr>
        <w:t>о</w:t>
      </w:r>
      <w:r w:rsidRPr="00FD414E">
        <w:rPr>
          <w:rFonts w:ascii="Times New Roman" w:hAnsi="Times New Roman"/>
          <w:color w:val="1C1F1D"/>
          <w:spacing w:val="78"/>
          <w:w w:val="109"/>
          <w:sz w:val="26"/>
          <w:lang w:val="ru-RU"/>
        </w:rPr>
        <w:t xml:space="preserve"> </w:t>
      </w:r>
      <w:r w:rsidRPr="00FD414E">
        <w:rPr>
          <w:rFonts w:ascii="Times New Roman" w:hAnsi="Times New Roman"/>
          <w:color w:val="1C1F1D"/>
          <w:w w:val="105"/>
          <w:sz w:val="26"/>
          <w:lang w:val="ru-RU"/>
        </w:rPr>
        <w:t>летящего</w:t>
      </w:r>
      <w:r w:rsidRPr="00FD414E">
        <w:rPr>
          <w:rFonts w:ascii="Times New Roman" w:hAnsi="Times New Roman"/>
          <w:color w:val="1C1F1D"/>
          <w:spacing w:val="25"/>
          <w:w w:val="105"/>
          <w:sz w:val="26"/>
          <w:lang w:val="ru-RU"/>
        </w:rPr>
        <w:t xml:space="preserve"> </w:t>
      </w:r>
      <w:r w:rsidRPr="00FD414E">
        <w:rPr>
          <w:rFonts w:ascii="Times New Roman" w:hAnsi="Times New Roman"/>
          <w:color w:val="1C1F1D"/>
          <w:w w:val="105"/>
          <w:sz w:val="26"/>
          <w:lang w:val="ru-RU"/>
        </w:rPr>
        <w:t>навстречу</w:t>
      </w:r>
      <w:r w:rsidRPr="00FD414E">
        <w:rPr>
          <w:rFonts w:ascii="Times New Roman" w:hAnsi="Times New Roman"/>
          <w:color w:val="1C1F1D"/>
          <w:spacing w:val="20"/>
          <w:w w:val="105"/>
          <w:sz w:val="26"/>
          <w:lang w:val="ru-RU"/>
        </w:rPr>
        <w:t xml:space="preserve"> </w:t>
      </w:r>
      <w:r w:rsidRPr="00FD414E">
        <w:rPr>
          <w:rFonts w:ascii="Times New Roman" w:hAnsi="Times New Roman"/>
          <w:color w:val="1C1F1D"/>
          <w:w w:val="105"/>
          <w:sz w:val="26"/>
          <w:lang w:val="ru-RU"/>
        </w:rPr>
        <w:t>и</w:t>
      </w:r>
      <w:r w:rsidRPr="00FD414E">
        <w:rPr>
          <w:rFonts w:ascii="Times New Roman" w:hAnsi="Times New Roman"/>
          <w:color w:val="1C1F1D"/>
          <w:spacing w:val="-1"/>
          <w:w w:val="105"/>
          <w:sz w:val="26"/>
          <w:lang w:val="ru-RU"/>
        </w:rPr>
        <w:t xml:space="preserve"> </w:t>
      </w:r>
      <w:r w:rsidRPr="00FD414E">
        <w:rPr>
          <w:rFonts w:ascii="Times New Roman" w:hAnsi="Times New Roman"/>
          <w:color w:val="1C1F1D"/>
          <w:w w:val="105"/>
          <w:sz w:val="26"/>
          <w:lang w:val="ru-RU"/>
        </w:rPr>
        <w:t>в</w:t>
      </w:r>
      <w:r w:rsidRPr="00FD414E">
        <w:rPr>
          <w:rFonts w:ascii="Times New Roman" w:hAnsi="Times New Roman"/>
          <w:color w:val="1C1F1D"/>
          <w:spacing w:val="1"/>
          <w:w w:val="105"/>
          <w:sz w:val="26"/>
          <w:lang w:val="ru-RU"/>
        </w:rPr>
        <w:t xml:space="preserve"> </w:t>
      </w:r>
      <w:r w:rsidRPr="00FD414E">
        <w:rPr>
          <w:rFonts w:ascii="Times New Roman" w:hAnsi="Times New Roman"/>
          <w:color w:val="1C1F1D"/>
          <w:w w:val="105"/>
          <w:sz w:val="26"/>
          <w:lang w:val="ru-RU"/>
        </w:rPr>
        <w:t>сторону</w:t>
      </w:r>
      <w:r w:rsidRPr="00FD414E">
        <w:rPr>
          <w:rFonts w:ascii="Times New Roman" w:hAnsi="Times New Roman"/>
          <w:color w:val="1C1F1D"/>
          <w:spacing w:val="12"/>
          <w:w w:val="105"/>
          <w:sz w:val="26"/>
          <w:lang w:val="ru-RU"/>
        </w:rPr>
        <w:t xml:space="preserve"> </w:t>
      </w:r>
      <w:r w:rsidRPr="00FD414E">
        <w:rPr>
          <w:rFonts w:ascii="Times New Roman" w:hAnsi="Times New Roman"/>
          <w:color w:val="1C1F1D"/>
          <w:w w:val="105"/>
          <w:sz w:val="26"/>
          <w:lang w:val="ru-RU"/>
        </w:rPr>
        <w:t>мяча</w:t>
      </w:r>
      <w:r w:rsidRPr="00FD414E">
        <w:rPr>
          <w:rFonts w:ascii="Times New Roman" w:hAnsi="Times New Roman"/>
          <w:color w:val="1C1F1D"/>
          <w:spacing w:val="9"/>
          <w:w w:val="105"/>
          <w:sz w:val="26"/>
          <w:lang w:val="ru-RU"/>
        </w:rPr>
        <w:t xml:space="preserve"> </w:t>
      </w:r>
      <w:r w:rsidRPr="00FD414E">
        <w:rPr>
          <w:rFonts w:ascii="Times New Roman" w:hAnsi="Times New Roman"/>
          <w:color w:val="1C1F1D"/>
          <w:w w:val="105"/>
          <w:sz w:val="26"/>
          <w:lang w:val="ru-RU"/>
        </w:rPr>
        <w:t>без</w:t>
      </w:r>
      <w:r w:rsidRPr="00FD414E">
        <w:rPr>
          <w:rFonts w:ascii="Times New Roman" w:hAnsi="Times New Roman"/>
          <w:color w:val="1C1F1D"/>
          <w:spacing w:val="3"/>
          <w:w w:val="105"/>
          <w:sz w:val="26"/>
          <w:lang w:val="ru-RU"/>
        </w:rPr>
        <w:t xml:space="preserve"> </w:t>
      </w:r>
      <w:r w:rsidRPr="00FD414E">
        <w:rPr>
          <w:rFonts w:ascii="Times New Roman" w:hAnsi="Times New Roman"/>
          <w:color w:val="1C1F1D"/>
          <w:w w:val="105"/>
          <w:sz w:val="26"/>
          <w:lang w:val="ru-RU"/>
        </w:rPr>
        <w:t>прыжка</w:t>
      </w:r>
      <w:r w:rsidRPr="00FD414E">
        <w:rPr>
          <w:rFonts w:ascii="Times New Roman" w:hAnsi="Times New Roman"/>
          <w:color w:val="1C1F1D"/>
          <w:spacing w:val="14"/>
          <w:w w:val="105"/>
          <w:sz w:val="26"/>
          <w:lang w:val="ru-RU"/>
        </w:rPr>
        <w:t xml:space="preserve"> </w:t>
      </w:r>
      <w:r w:rsidRPr="00FD414E">
        <w:rPr>
          <w:rFonts w:ascii="Times New Roman" w:hAnsi="Times New Roman"/>
          <w:color w:val="1C1F1D"/>
          <w:w w:val="105"/>
          <w:sz w:val="26"/>
          <w:lang w:val="ru-RU"/>
        </w:rPr>
        <w:t>и в</w:t>
      </w:r>
      <w:r w:rsidRPr="00FD414E">
        <w:rPr>
          <w:rFonts w:ascii="Times New Roman" w:hAnsi="Times New Roman"/>
          <w:color w:val="1C1F1D"/>
          <w:spacing w:val="-6"/>
          <w:w w:val="105"/>
          <w:sz w:val="26"/>
          <w:lang w:val="ru-RU"/>
        </w:rPr>
        <w:t xml:space="preserve"> </w:t>
      </w:r>
      <w:r w:rsidRPr="00FD414E">
        <w:rPr>
          <w:rFonts w:ascii="Times New Roman" w:hAnsi="Times New Roman"/>
          <w:color w:val="1C1F1D"/>
          <w:w w:val="105"/>
          <w:sz w:val="26"/>
          <w:lang w:val="ru-RU"/>
        </w:rPr>
        <w:t>прыжке</w:t>
      </w:r>
      <w:r w:rsidRPr="00FD414E">
        <w:rPr>
          <w:rFonts w:ascii="Times New Roman" w:hAnsi="Times New Roman"/>
          <w:color w:val="1C1F1D"/>
          <w:spacing w:val="13"/>
          <w:w w:val="105"/>
          <w:sz w:val="26"/>
          <w:lang w:val="ru-RU"/>
        </w:rPr>
        <w:t xml:space="preserve"> </w:t>
      </w:r>
      <w:r w:rsidRPr="00FD414E">
        <w:rPr>
          <w:rFonts w:ascii="Times New Roman" w:hAnsi="Times New Roman"/>
          <w:color w:val="1C1F1D"/>
          <w:w w:val="105"/>
          <w:sz w:val="26"/>
          <w:lang w:val="ru-RU"/>
        </w:rPr>
        <w:t>/</w:t>
      </w:r>
      <w:r w:rsidRPr="00FD414E">
        <w:rPr>
          <w:rFonts w:ascii="Times New Roman" w:hAnsi="Times New Roman"/>
          <w:color w:val="1C1F1D"/>
          <w:spacing w:val="12"/>
          <w:w w:val="105"/>
          <w:sz w:val="26"/>
          <w:lang w:val="ru-RU"/>
        </w:rPr>
        <w:t xml:space="preserve"> </w:t>
      </w:r>
      <w:r w:rsidRPr="00FD414E">
        <w:rPr>
          <w:rFonts w:ascii="Times New Roman" w:hAnsi="Times New Roman"/>
          <w:color w:val="1C1F1D"/>
          <w:w w:val="105"/>
          <w:sz w:val="26"/>
          <w:lang w:val="ru-RU"/>
        </w:rPr>
        <w:t>с</w:t>
      </w:r>
      <w:r w:rsidRPr="00FD414E">
        <w:rPr>
          <w:rFonts w:ascii="Times New Roman" w:hAnsi="Times New Roman"/>
          <w:color w:val="1C1F1D"/>
          <w:spacing w:val="-2"/>
          <w:w w:val="105"/>
          <w:sz w:val="26"/>
          <w:lang w:val="ru-RU"/>
        </w:rPr>
        <w:t xml:space="preserve"> </w:t>
      </w:r>
      <w:r w:rsidRPr="00FD414E">
        <w:rPr>
          <w:rFonts w:ascii="Times New Roman" w:hAnsi="Times New Roman"/>
          <w:color w:val="1C1F1D"/>
          <w:w w:val="105"/>
          <w:sz w:val="26"/>
          <w:lang w:val="ru-RU"/>
        </w:rPr>
        <w:t>места</w:t>
      </w:r>
      <w:r w:rsidRPr="00FD414E">
        <w:rPr>
          <w:rFonts w:ascii="Times New Roman" w:hAnsi="Times New Roman"/>
          <w:color w:val="1C1F1D"/>
          <w:spacing w:val="9"/>
          <w:w w:val="105"/>
          <w:sz w:val="26"/>
          <w:lang w:val="ru-RU"/>
        </w:rPr>
        <w:t xml:space="preserve"> </w:t>
      </w:r>
      <w:r w:rsidRPr="00FD414E">
        <w:rPr>
          <w:rFonts w:ascii="Times New Roman" w:hAnsi="Times New Roman"/>
          <w:color w:val="363838"/>
          <w:w w:val="105"/>
          <w:sz w:val="26"/>
          <w:lang w:val="ru-RU"/>
        </w:rPr>
        <w:t>и</w:t>
      </w:r>
      <w:r w:rsidRPr="00FD414E">
        <w:rPr>
          <w:rFonts w:ascii="Times New Roman" w:hAnsi="Times New Roman"/>
          <w:color w:val="363838"/>
          <w:spacing w:val="-5"/>
          <w:w w:val="105"/>
          <w:sz w:val="26"/>
          <w:lang w:val="ru-RU"/>
        </w:rPr>
        <w:t xml:space="preserve"> </w:t>
      </w:r>
      <w:r w:rsidRPr="00FD414E">
        <w:rPr>
          <w:rFonts w:ascii="Times New Roman" w:hAnsi="Times New Roman"/>
          <w:color w:val="1C1F1D"/>
          <w:spacing w:val="2"/>
          <w:w w:val="105"/>
          <w:sz w:val="26"/>
          <w:lang w:val="ru-RU"/>
        </w:rPr>
        <w:t>разбе</w:t>
      </w:r>
      <w:r w:rsidRPr="00FD414E">
        <w:rPr>
          <w:rFonts w:ascii="Times New Roman" w:hAnsi="Times New Roman"/>
          <w:color w:val="363838"/>
          <w:spacing w:val="1"/>
          <w:w w:val="105"/>
          <w:sz w:val="26"/>
          <w:lang w:val="ru-RU"/>
        </w:rPr>
        <w:t>г</w:t>
      </w:r>
      <w:r w:rsidRPr="00FD414E">
        <w:rPr>
          <w:rFonts w:ascii="Times New Roman" w:hAnsi="Times New Roman"/>
          <w:color w:val="1C1F1D"/>
          <w:spacing w:val="1"/>
          <w:w w:val="105"/>
          <w:sz w:val="26"/>
          <w:lang w:val="ru-RU"/>
        </w:rPr>
        <w:t>а</w:t>
      </w:r>
    </w:p>
    <w:p w:rsidR="00B663C6" w:rsidRPr="00FD414E" w:rsidRDefault="00FD414E">
      <w:pPr>
        <w:spacing w:line="253" w:lineRule="auto"/>
        <w:ind w:left="128" w:right="536" w:hanging="5"/>
        <w:rPr>
          <w:rFonts w:ascii="Times New Roman" w:eastAsia="Times New Roman" w:hAnsi="Times New Roman" w:cs="Times New Roman"/>
          <w:sz w:val="26"/>
          <w:szCs w:val="26"/>
          <w:lang w:val="ru-RU"/>
        </w:rPr>
      </w:pPr>
      <w:r w:rsidRPr="00FD414E">
        <w:rPr>
          <w:rFonts w:ascii="Times New Roman" w:hAnsi="Times New Roman"/>
          <w:color w:val="363838"/>
          <w:spacing w:val="10"/>
          <w:w w:val="105"/>
          <w:sz w:val="26"/>
          <w:lang w:val="ru-RU"/>
        </w:rPr>
        <w:t>/</w:t>
      </w:r>
      <w:r w:rsidRPr="00FD414E">
        <w:rPr>
          <w:rFonts w:ascii="Times New Roman" w:hAnsi="Times New Roman"/>
          <w:color w:val="1C1F1D"/>
          <w:spacing w:val="10"/>
          <w:w w:val="105"/>
          <w:sz w:val="26"/>
          <w:lang w:val="ru-RU"/>
        </w:rPr>
        <w:t>.</w:t>
      </w:r>
      <w:r w:rsidRPr="00FD414E">
        <w:rPr>
          <w:rFonts w:ascii="Times New Roman" w:hAnsi="Times New Roman"/>
          <w:color w:val="1C1F1D"/>
          <w:spacing w:val="-11"/>
          <w:w w:val="105"/>
          <w:sz w:val="26"/>
          <w:lang w:val="ru-RU"/>
        </w:rPr>
        <w:t xml:space="preserve"> </w:t>
      </w:r>
      <w:r w:rsidRPr="00FD414E">
        <w:rPr>
          <w:rFonts w:ascii="Times New Roman" w:hAnsi="Times New Roman"/>
          <w:color w:val="1C1F1D"/>
          <w:w w:val="105"/>
          <w:sz w:val="26"/>
          <w:lang w:val="ru-RU"/>
        </w:rPr>
        <w:t>Ловля</w:t>
      </w:r>
      <w:r w:rsidRPr="00FD414E">
        <w:rPr>
          <w:rFonts w:ascii="Times New Roman" w:hAnsi="Times New Roman"/>
          <w:color w:val="1C1F1D"/>
          <w:spacing w:val="7"/>
          <w:w w:val="105"/>
          <w:sz w:val="26"/>
          <w:lang w:val="ru-RU"/>
        </w:rPr>
        <w:t xml:space="preserve"> </w:t>
      </w:r>
      <w:r w:rsidRPr="00FD414E">
        <w:rPr>
          <w:rFonts w:ascii="Times New Roman" w:hAnsi="Times New Roman"/>
          <w:color w:val="1C1F1D"/>
          <w:w w:val="105"/>
          <w:sz w:val="26"/>
          <w:lang w:val="ru-RU"/>
        </w:rPr>
        <w:t>летящего</w:t>
      </w:r>
      <w:r w:rsidRPr="00FD414E">
        <w:rPr>
          <w:rFonts w:ascii="Times New Roman" w:hAnsi="Times New Roman"/>
          <w:color w:val="1C1F1D"/>
          <w:spacing w:val="25"/>
          <w:w w:val="105"/>
          <w:sz w:val="26"/>
          <w:lang w:val="ru-RU"/>
        </w:rPr>
        <w:t xml:space="preserve"> </w:t>
      </w:r>
      <w:r w:rsidRPr="00FD414E">
        <w:rPr>
          <w:rFonts w:ascii="Times New Roman" w:hAnsi="Times New Roman"/>
          <w:color w:val="1C1F1D"/>
          <w:w w:val="105"/>
          <w:sz w:val="26"/>
          <w:lang w:val="ru-RU"/>
        </w:rPr>
        <w:t>в</w:t>
      </w:r>
      <w:r w:rsidRPr="00FD414E">
        <w:rPr>
          <w:rFonts w:ascii="Times New Roman" w:hAnsi="Times New Roman"/>
          <w:color w:val="1C1F1D"/>
          <w:spacing w:val="-3"/>
          <w:w w:val="105"/>
          <w:sz w:val="26"/>
          <w:lang w:val="ru-RU"/>
        </w:rPr>
        <w:t xml:space="preserve"> </w:t>
      </w:r>
      <w:r w:rsidRPr="00FD414E">
        <w:rPr>
          <w:rFonts w:ascii="Times New Roman" w:hAnsi="Times New Roman"/>
          <w:color w:val="1C1F1D"/>
          <w:w w:val="105"/>
          <w:sz w:val="26"/>
          <w:lang w:val="ru-RU"/>
        </w:rPr>
        <w:t>сторону</w:t>
      </w:r>
      <w:r w:rsidRPr="00FD414E">
        <w:rPr>
          <w:rFonts w:ascii="Times New Roman" w:hAnsi="Times New Roman"/>
          <w:color w:val="1C1F1D"/>
          <w:spacing w:val="9"/>
          <w:w w:val="105"/>
          <w:sz w:val="26"/>
          <w:lang w:val="ru-RU"/>
        </w:rPr>
        <w:t xml:space="preserve"> </w:t>
      </w:r>
      <w:r w:rsidRPr="00FD414E">
        <w:rPr>
          <w:rFonts w:ascii="Times New Roman" w:hAnsi="Times New Roman"/>
          <w:color w:val="1C1F1D"/>
          <w:w w:val="105"/>
          <w:sz w:val="26"/>
          <w:lang w:val="ru-RU"/>
        </w:rPr>
        <w:t>на</w:t>
      </w:r>
      <w:r w:rsidRPr="00FD414E">
        <w:rPr>
          <w:rFonts w:ascii="Times New Roman" w:hAnsi="Times New Roman"/>
          <w:color w:val="1C1F1D"/>
          <w:spacing w:val="-9"/>
          <w:w w:val="105"/>
          <w:sz w:val="26"/>
          <w:lang w:val="ru-RU"/>
        </w:rPr>
        <w:t xml:space="preserve"> </w:t>
      </w:r>
      <w:r w:rsidRPr="00FD414E">
        <w:rPr>
          <w:rFonts w:ascii="Times New Roman" w:hAnsi="Times New Roman"/>
          <w:color w:val="1C1F1D"/>
          <w:w w:val="105"/>
          <w:sz w:val="26"/>
          <w:lang w:val="ru-RU"/>
        </w:rPr>
        <w:t>уровне</w:t>
      </w:r>
      <w:r w:rsidRPr="00FD414E">
        <w:rPr>
          <w:rFonts w:ascii="Times New Roman" w:hAnsi="Times New Roman"/>
          <w:color w:val="1C1F1D"/>
          <w:spacing w:val="12"/>
          <w:w w:val="105"/>
          <w:sz w:val="26"/>
          <w:lang w:val="ru-RU"/>
        </w:rPr>
        <w:t xml:space="preserve"> </w:t>
      </w:r>
      <w:r w:rsidRPr="00FD414E">
        <w:rPr>
          <w:rFonts w:ascii="Times New Roman" w:hAnsi="Times New Roman"/>
          <w:color w:val="1C1F1D"/>
          <w:w w:val="105"/>
          <w:sz w:val="26"/>
          <w:lang w:val="ru-RU"/>
        </w:rPr>
        <w:t>живота,</w:t>
      </w:r>
      <w:r w:rsidRPr="00FD414E">
        <w:rPr>
          <w:rFonts w:ascii="Times New Roman" w:hAnsi="Times New Roman"/>
          <w:color w:val="1C1F1D"/>
          <w:spacing w:val="17"/>
          <w:w w:val="105"/>
          <w:sz w:val="26"/>
          <w:lang w:val="ru-RU"/>
        </w:rPr>
        <w:t xml:space="preserve"> </w:t>
      </w:r>
      <w:r w:rsidRPr="00FD414E">
        <w:rPr>
          <w:rFonts w:ascii="Times New Roman" w:hAnsi="Times New Roman"/>
          <w:color w:val="1C1F1D"/>
          <w:w w:val="105"/>
          <w:sz w:val="26"/>
          <w:lang w:val="ru-RU"/>
        </w:rPr>
        <w:t>груди</w:t>
      </w:r>
      <w:r w:rsidRPr="00FD414E">
        <w:rPr>
          <w:rFonts w:ascii="Times New Roman" w:hAnsi="Times New Roman"/>
          <w:color w:val="1C1F1D"/>
          <w:spacing w:val="13"/>
          <w:w w:val="105"/>
          <w:sz w:val="26"/>
          <w:lang w:val="ru-RU"/>
        </w:rPr>
        <w:t xml:space="preserve"> </w:t>
      </w:r>
      <w:r w:rsidRPr="00FD414E">
        <w:rPr>
          <w:rFonts w:ascii="Times New Roman" w:hAnsi="Times New Roman"/>
          <w:color w:val="1C1F1D"/>
          <w:w w:val="105"/>
          <w:sz w:val="26"/>
          <w:lang w:val="ru-RU"/>
        </w:rPr>
        <w:t>мяча</w:t>
      </w:r>
      <w:r w:rsidRPr="00FD414E">
        <w:rPr>
          <w:rFonts w:ascii="Times New Roman" w:hAnsi="Times New Roman"/>
          <w:color w:val="1C1F1D"/>
          <w:spacing w:val="5"/>
          <w:w w:val="105"/>
          <w:sz w:val="26"/>
          <w:lang w:val="ru-RU"/>
        </w:rPr>
        <w:t xml:space="preserve"> </w:t>
      </w:r>
      <w:r w:rsidRPr="00FD414E">
        <w:rPr>
          <w:rFonts w:ascii="Times New Roman" w:hAnsi="Times New Roman"/>
          <w:color w:val="1C1F1D"/>
          <w:w w:val="105"/>
          <w:sz w:val="26"/>
          <w:lang w:val="ru-RU"/>
        </w:rPr>
        <w:t>с</w:t>
      </w:r>
      <w:r w:rsidRPr="00FD414E">
        <w:rPr>
          <w:rFonts w:ascii="Times New Roman" w:hAnsi="Times New Roman"/>
          <w:color w:val="1C1F1D"/>
          <w:spacing w:val="-5"/>
          <w:w w:val="105"/>
          <w:sz w:val="26"/>
          <w:lang w:val="ru-RU"/>
        </w:rPr>
        <w:t xml:space="preserve"> </w:t>
      </w:r>
      <w:r w:rsidRPr="00FD414E">
        <w:rPr>
          <w:rFonts w:ascii="Times New Roman" w:hAnsi="Times New Roman"/>
          <w:color w:val="1C1F1D"/>
          <w:w w:val="105"/>
          <w:sz w:val="26"/>
          <w:lang w:val="ru-RU"/>
        </w:rPr>
        <w:t xml:space="preserve">падением </w:t>
      </w:r>
      <w:r w:rsidRPr="00FD414E">
        <w:rPr>
          <w:rFonts w:ascii="Times New Roman" w:hAnsi="Times New Roman"/>
          <w:color w:val="363838"/>
          <w:w w:val="105"/>
          <w:sz w:val="26"/>
          <w:lang w:val="ru-RU"/>
        </w:rPr>
        <w:t>п</w:t>
      </w:r>
      <w:r w:rsidRPr="00FD414E">
        <w:rPr>
          <w:rFonts w:ascii="Times New Roman" w:hAnsi="Times New Roman"/>
          <w:color w:val="1C1F1D"/>
          <w:w w:val="105"/>
          <w:sz w:val="26"/>
          <w:lang w:val="ru-RU"/>
        </w:rPr>
        <w:t>ерекатом.</w:t>
      </w:r>
      <w:r w:rsidRPr="00FD414E">
        <w:rPr>
          <w:rFonts w:ascii="Times New Roman" w:hAnsi="Times New Roman"/>
          <w:color w:val="1C1F1D"/>
          <w:spacing w:val="18"/>
          <w:w w:val="105"/>
          <w:sz w:val="26"/>
          <w:lang w:val="ru-RU"/>
        </w:rPr>
        <w:t xml:space="preserve"> </w:t>
      </w:r>
      <w:r w:rsidRPr="00FD414E">
        <w:rPr>
          <w:rFonts w:ascii="Times New Roman" w:hAnsi="Times New Roman"/>
          <w:color w:val="1C1F1D"/>
          <w:w w:val="105"/>
          <w:sz w:val="26"/>
          <w:lang w:val="ru-RU"/>
        </w:rPr>
        <w:t>Быстрый</w:t>
      </w:r>
      <w:r w:rsidRPr="00FD414E">
        <w:rPr>
          <w:rFonts w:ascii="Times New Roman" w:hAnsi="Times New Roman"/>
          <w:color w:val="1C1F1D"/>
          <w:spacing w:val="25"/>
          <w:w w:val="105"/>
          <w:sz w:val="26"/>
          <w:lang w:val="ru-RU"/>
        </w:rPr>
        <w:t xml:space="preserve"> </w:t>
      </w:r>
      <w:r w:rsidRPr="00FD414E">
        <w:rPr>
          <w:rFonts w:ascii="Times New Roman" w:hAnsi="Times New Roman"/>
          <w:color w:val="1C1F1D"/>
          <w:w w:val="105"/>
          <w:sz w:val="26"/>
          <w:lang w:val="ru-RU"/>
        </w:rPr>
        <w:t>подъем</w:t>
      </w:r>
      <w:r w:rsidRPr="00FD414E">
        <w:rPr>
          <w:rFonts w:ascii="Times New Roman" w:hAnsi="Times New Roman"/>
          <w:color w:val="1C1F1D"/>
          <w:spacing w:val="24"/>
          <w:w w:val="105"/>
          <w:sz w:val="26"/>
          <w:lang w:val="ru-RU"/>
        </w:rPr>
        <w:t xml:space="preserve"> </w:t>
      </w:r>
      <w:r w:rsidRPr="00FD414E">
        <w:rPr>
          <w:rFonts w:ascii="Times New Roman" w:hAnsi="Times New Roman"/>
          <w:color w:val="1C1F1D"/>
          <w:w w:val="105"/>
          <w:sz w:val="26"/>
          <w:lang w:val="ru-RU"/>
        </w:rPr>
        <w:t>с</w:t>
      </w:r>
      <w:r w:rsidRPr="00FD414E">
        <w:rPr>
          <w:rFonts w:ascii="Times New Roman" w:hAnsi="Times New Roman"/>
          <w:color w:val="1C1F1D"/>
          <w:spacing w:val="-5"/>
          <w:w w:val="105"/>
          <w:sz w:val="26"/>
          <w:lang w:val="ru-RU"/>
        </w:rPr>
        <w:t xml:space="preserve"> </w:t>
      </w:r>
      <w:r w:rsidRPr="00FD414E">
        <w:rPr>
          <w:rFonts w:ascii="Times New Roman" w:hAnsi="Times New Roman"/>
          <w:color w:val="1C1F1D"/>
          <w:w w:val="105"/>
          <w:sz w:val="26"/>
          <w:lang w:val="ru-RU"/>
        </w:rPr>
        <w:t>мячом</w:t>
      </w:r>
      <w:r w:rsidRPr="00FD414E">
        <w:rPr>
          <w:rFonts w:ascii="Times New Roman" w:hAnsi="Times New Roman"/>
          <w:color w:val="1C1F1D"/>
          <w:spacing w:val="13"/>
          <w:w w:val="105"/>
          <w:sz w:val="26"/>
          <w:lang w:val="ru-RU"/>
        </w:rPr>
        <w:t xml:space="preserve"> </w:t>
      </w:r>
      <w:r w:rsidRPr="00FD414E">
        <w:rPr>
          <w:rFonts w:ascii="Times New Roman" w:hAnsi="Times New Roman"/>
          <w:color w:val="1C1F1D"/>
          <w:w w:val="105"/>
          <w:sz w:val="26"/>
          <w:lang w:val="ru-RU"/>
        </w:rPr>
        <w:t>на</w:t>
      </w:r>
      <w:r w:rsidRPr="00FD414E">
        <w:rPr>
          <w:rFonts w:ascii="Times New Roman" w:hAnsi="Times New Roman"/>
          <w:color w:val="1C1F1D"/>
          <w:spacing w:val="1"/>
          <w:w w:val="105"/>
          <w:sz w:val="26"/>
          <w:lang w:val="ru-RU"/>
        </w:rPr>
        <w:t xml:space="preserve"> </w:t>
      </w:r>
      <w:r w:rsidRPr="00FD414E">
        <w:rPr>
          <w:rFonts w:ascii="Times New Roman" w:hAnsi="Times New Roman"/>
          <w:color w:val="1C1F1D"/>
          <w:w w:val="105"/>
          <w:sz w:val="26"/>
          <w:lang w:val="ru-RU"/>
        </w:rPr>
        <w:t>но</w:t>
      </w:r>
      <w:r>
        <w:rPr>
          <w:rFonts w:ascii="Times New Roman" w:hAnsi="Times New Roman"/>
          <w:color w:val="1C1F1D"/>
          <w:w w:val="105"/>
          <w:sz w:val="26"/>
        </w:rPr>
        <w:t>m</w:t>
      </w:r>
      <w:r w:rsidRPr="00FD414E">
        <w:rPr>
          <w:rFonts w:ascii="Times New Roman" w:hAnsi="Times New Roman"/>
          <w:color w:val="1C1F1D"/>
          <w:spacing w:val="12"/>
          <w:w w:val="105"/>
          <w:sz w:val="26"/>
          <w:lang w:val="ru-RU"/>
        </w:rPr>
        <w:t xml:space="preserve"> </w:t>
      </w:r>
      <w:r w:rsidRPr="00FD414E">
        <w:rPr>
          <w:rFonts w:ascii="Times New Roman" w:hAnsi="Times New Roman"/>
          <w:color w:val="1C1F1D"/>
          <w:w w:val="105"/>
          <w:sz w:val="26"/>
          <w:lang w:val="ru-RU"/>
        </w:rPr>
        <w:t>после</w:t>
      </w:r>
      <w:r w:rsidRPr="00FD414E">
        <w:rPr>
          <w:rFonts w:ascii="Times New Roman" w:hAnsi="Times New Roman"/>
          <w:color w:val="1C1F1D"/>
          <w:spacing w:val="12"/>
          <w:w w:val="105"/>
          <w:sz w:val="26"/>
          <w:lang w:val="ru-RU"/>
        </w:rPr>
        <w:t xml:space="preserve"> </w:t>
      </w:r>
      <w:r w:rsidRPr="00FD414E">
        <w:rPr>
          <w:rFonts w:ascii="Times New Roman" w:hAnsi="Times New Roman"/>
          <w:color w:val="1C1F1D"/>
          <w:w w:val="105"/>
          <w:sz w:val="26"/>
          <w:lang w:val="ru-RU"/>
        </w:rPr>
        <w:t>падения.</w:t>
      </w:r>
    </w:p>
    <w:p w:rsidR="00B663C6" w:rsidRPr="00FD414E" w:rsidRDefault="00FD414E">
      <w:pPr>
        <w:spacing w:before="5" w:line="261" w:lineRule="auto"/>
        <w:ind w:left="128" w:right="215" w:firstLine="4"/>
        <w:rPr>
          <w:rFonts w:ascii="Times New Roman" w:eastAsia="Times New Roman" w:hAnsi="Times New Roman" w:cs="Times New Roman"/>
          <w:sz w:val="26"/>
          <w:szCs w:val="26"/>
          <w:lang w:val="ru-RU"/>
        </w:rPr>
      </w:pPr>
      <w:r w:rsidRPr="00FD414E">
        <w:rPr>
          <w:rFonts w:ascii="Times New Roman" w:hAnsi="Times New Roman"/>
          <w:color w:val="1C1F1D"/>
          <w:w w:val="105"/>
          <w:sz w:val="26"/>
          <w:lang w:val="ru-RU"/>
        </w:rPr>
        <w:t>Отбиван</w:t>
      </w:r>
      <w:r w:rsidRPr="00FD414E">
        <w:rPr>
          <w:rFonts w:ascii="Times New Roman" w:hAnsi="Times New Roman"/>
          <w:color w:val="363838"/>
          <w:w w:val="105"/>
          <w:sz w:val="26"/>
          <w:lang w:val="ru-RU"/>
        </w:rPr>
        <w:t>и</w:t>
      </w:r>
      <w:r w:rsidRPr="00FD414E">
        <w:rPr>
          <w:rFonts w:ascii="Times New Roman" w:hAnsi="Times New Roman"/>
          <w:color w:val="1C1F1D"/>
          <w:w w:val="105"/>
          <w:sz w:val="26"/>
          <w:lang w:val="ru-RU"/>
        </w:rPr>
        <w:t>е</w:t>
      </w:r>
      <w:r w:rsidRPr="00FD414E">
        <w:rPr>
          <w:rFonts w:ascii="Times New Roman" w:hAnsi="Times New Roman"/>
          <w:color w:val="1C1F1D"/>
          <w:spacing w:val="-5"/>
          <w:w w:val="105"/>
          <w:sz w:val="26"/>
          <w:lang w:val="ru-RU"/>
        </w:rPr>
        <w:t xml:space="preserve"> </w:t>
      </w:r>
      <w:r w:rsidRPr="00FD414E">
        <w:rPr>
          <w:rFonts w:ascii="Times New Roman" w:hAnsi="Times New Roman"/>
          <w:color w:val="1C1F1D"/>
          <w:w w:val="105"/>
          <w:sz w:val="26"/>
          <w:lang w:val="ru-RU"/>
        </w:rPr>
        <w:t>мяча</w:t>
      </w:r>
      <w:r w:rsidRPr="00FD414E">
        <w:rPr>
          <w:rFonts w:ascii="Times New Roman" w:hAnsi="Times New Roman"/>
          <w:color w:val="1C1F1D"/>
          <w:spacing w:val="10"/>
          <w:w w:val="105"/>
          <w:sz w:val="26"/>
          <w:lang w:val="ru-RU"/>
        </w:rPr>
        <w:t xml:space="preserve"> </w:t>
      </w:r>
      <w:r w:rsidRPr="00FD414E">
        <w:rPr>
          <w:rFonts w:ascii="Times New Roman" w:hAnsi="Times New Roman"/>
          <w:color w:val="1C1F1D"/>
          <w:w w:val="105"/>
          <w:sz w:val="26"/>
          <w:lang w:val="ru-RU"/>
        </w:rPr>
        <w:t>одним</w:t>
      </w:r>
      <w:r w:rsidRPr="00FD414E">
        <w:rPr>
          <w:rFonts w:ascii="Times New Roman" w:hAnsi="Times New Roman"/>
          <w:color w:val="1C1F1D"/>
          <w:spacing w:val="12"/>
          <w:w w:val="105"/>
          <w:sz w:val="26"/>
          <w:lang w:val="ru-RU"/>
        </w:rPr>
        <w:t xml:space="preserve"> </w:t>
      </w:r>
      <w:r w:rsidRPr="00FD414E">
        <w:rPr>
          <w:rFonts w:ascii="Times New Roman" w:hAnsi="Times New Roman"/>
          <w:color w:val="1C1F1D"/>
          <w:w w:val="105"/>
          <w:sz w:val="26"/>
          <w:lang w:val="ru-RU"/>
        </w:rPr>
        <w:t>кулаком</w:t>
      </w:r>
      <w:r w:rsidRPr="00FD414E">
        <w:rPr>
          <w:rFonts w:ascii="Times New Roman" w:hAnsi="Times New Roman"/>
          <w:color w:val="1C1F1D"/>
          <w:spacing w:val="22"/>
          <w:w w:val="105"/>
          <w:sz w:val="26"/>
          <w:lang w:val="ru-RU"/>
        </w:rPr>
        <w:t xml:space="preserve"> </w:t>
      </w:r>
      <w:r w:rsidRPr="00FD414E">
        <w:rPr>
          <w:rFonts w:ascii="Times New Roman" w:hAnsi="Times New Roman"/>
          <w:color w:val="1C1F1D"/>
          <w:w w:val="105"/>
          <w:sz w:val="26"/>
          <w:lang w:val="ru-RU"/>
        </w:rPr>
        <w:t>без</w:t>
      </w:r>
      <w:r w:rsidRPr="00FD414E">
        <w:rPr>
          <w:rFonts w:ascii="Times New Roman" w:hAnsi="Times New Roman"/>
          <w:color w:val="1C1F1D"/>
          <w:spacing w:val="-2"/>
          <w:w w:val="105"/>
          <w:sz w:val="26"/>
          <w:lang w:val="ru-RU"/>
        </w:rPr>
        <w:t xml:space="preserve"> </w:t>
      </w:r>
      <w:r w:rsidRPr="00FD414E">
        <w:rPr>
          <w:rFonts w:ascii="Times New Roman" w:hAnsi="Times New Roman"/>
          <w:color w:val="1C1F1D"/>
          <w:w w:val="105"/>
          <w:sz w:val="26"/>
          <w:lang w:val="ru-RU"/>
        </w:rPr>
        <w:t>прыжка</w:t>
      </w:r>
      <w:r w:rsidRPr="00FD414E">
        <w:rPr>
          <w:rFonts w:ascii="Times New Roman" w:hAnsi="Times New Roman"/>
          <w:color w:val="1C1F1D"/>
          <w:spacing w:val="15"/>
          <w:w w:val="105"/>
          <w:sz w:val="26"/>
          <w:lang w:val="ru-RU"/>
        </w:rPr>
        <w:t xml:space="preserve"> </w:t>
      </w:r>
      <w:r w:rsidRPr="00FD414E">
        <w:rPr>
          <w:rFonts w:ascii="Times New Roman" w:hAnsi="Times New Roman"/>
          <w:color w:val="1C1F1D"/>
          <w:w w:val="105"/>
          <w:sz w:val="26"/>
          <w:lang w:val="ru-RU"/>
        </w:rPr>
        <w:t>и</w:t>
      </w:r>
      <w:r w:rsidRPr="00FD414E">
        <w:rPr>
          <w:rFonts w:ascii="Times New Roman" w:hAnsi="Times New Roman"/>
          <w:color w:val="1C1F1D"/>
          <w:spacing w:val="1"/>
          <w:w w:val="105"/>
          <w:sz w:val="26"/>
          <w:lang w:val="ru-RU"/>
        </w:rPr>
        <w:t xml:space="preserve"> </w:t>
      </w:r>
      <w:r w:rsidRPr="00FD414E">
        <w:rPr>
          <w:rFonts w:ascii="Times New Roman" w:hAnsi="Times New Roman"/>
          <w:color w:val="1C1F1D"/>
          <w:w w:val="105"/>
          <w:sz w:val="26"/>
          <w:lang w:val="ru-RU"/>
        </w:rPr>
        <w:t>в</w:t>
      </w:r>
      <w:r w:rsidRPr="00FD414E">
        <w:rPr>
          <w:rFonts w:ascii="Times New Roman" w:hAnsi="Times New Roman"/>
          <w:color w:val="1C1F1D"/>
          <w:spacing w:val="-9"/>
          <w:w w:val="105"/>
          <w:sz w:val="26"/>
          <w:lang w:val="ru-RU"/>
        </w:rPr>
        <w:t xml:space="preserve"> </w:t>
      </w:r>
      <w:r w:rsidRPr="00FD414E">
        <w:rPr>
          <w:rFonts w:ascii="Times New Roman" w:hAnsi="Times New Roman"/>
          <w:color w:val="1C1F1D"/>
          <w:w w:val="105"/>
          <w:sz w:val="26"/>
          <w:lang w:val="ru-RU"/>
        </w:rPr>
        <w:t>прыжке</w:t>
      </w:r>
      <w:r w:rsidRPr="00FD414E">
        <w:rPr>
          <w:rFonts w:ascii="Times New Roman" w:hAnsi="Times New Roman"/>
          <w:color w:val="1C1F1D"/>
          <w:spacing w:val="15"/>
          <w:w w:val="105"/>
          <w:sz w:val="26"/>
          <w:lang w:val="ru-RU"/>
        </w:rPr>
        <w:t xml:space="preserve"> </w:t>
      </w:r>
      <w:r w:rsidRPr="00FD414E">
        <w:rPr>
          <w:rFonts w:ascii="Times New Roman" w:hAnsi="Times New Roman"/>
          <w:color w:val="1C1F1D"/>
          <w:w w:val="105"/>
          <w:sz w:val="26"/>
          <w:lang w:val="ru-RU"/>
        </w:rPr>
        <w:t>/</w:t>
      </w:r>
      <w:r w:rsidRPr="00FD414E">
        <w:rPr>
          <w:rFonts w:ascii="Times New Roman" w:hAnsi="Times New Roman"/>
          <w:color w:val="1C1F1D"/>
          <w:spacing w:val="14"/>
          <w:w w:val="105"/>
          <w:sz w:val="26"/>
          <w:lang w:val="ru-RU"/>
        </w:rPr>
        <w:t xml:space="preserve"> </w:t>
      </w:r>
      <w:r w:rsidRPr="00FD414E">
        <w:rPr>
          <w:rFonts w:ascii="Times New Roman" w:hAnsi="Times New Roman"/>
          <w:color w:val="1C1F1D"/>
          <w:w w:val="105"/>
          <w:sz w:val="26"/>
          <w:lang w:val="ru-RU"/>
        </w:rPr>
        <w:t>с</w:t>
      </w:r>
      <w:r w:rsidRPr="00FD414E">
        <w:rPr>
          <w:rFonts w:ascii="Times New Roman" w:hAnsi="Times New Roman"/>
          <w:color w:val="1C1F1D"/>
          <w:spacing w:val="-10"/>
          <w:w w:val="105"/>
          <w:sz w:val="26"/>
          <w:lang w:val="ru-RU"/>
        </w:rPr>
        <w:t xml:space="preserve"> </w:t>
      </w:r>
      <w:r w:rsidRPr="00FD414E">
        <w:rPr>
          <w:rFonts w:ascii="Times New Roman" w:hAnsi="Times New Roman"/>
          <w:color w:val="1C1F1D"/>
          <w:w w:val="105"/>
          <w:sz w:val="26"/>
          <w:lang w:val="ru-RU"/>
        </w:rPr>
        <w:t>места</w:t>
      </w:r>
      <w:r w:rsidRPr="00FD414E">
        <w:rPr>
          <w:rFonts w:ascii="Times New Roman" w:hAnsi="Times New Roman"/>
          <w:color w:val="1C1F1D"/>
          <w:spacing w:val="16"/>
          <w:w w:val="105"/>
          <w:sz w:val="26"/>
          <w:lang w:val="ru-RU"/>
        </w:rPr>
        <w:t xml:space="preserve"> </w:t>
      </w:r>
      <w:r w:rsidRPr="00FD414E">
        <w:rPr>
          <w:rFonts w:ascii="Times New Roman" w:hAnsi="Times New Roman"/>
          <w:color w:val="1C1F1D"/>
          <w:w w:val="105"/>
          <w:sz w:val="26"/>
          <w:lang w:val="ru-RU"/>
        </w:rPr>
        <w:t>и</w:t>
      </w:r>
      <w:r w:rsidRPr="00FD414E">
        <w:rPr>
          <w:rFonts w:ascii="Times New Roman" w:hAnsi="Times New Roman"/>
          <w:color w:val="1C1F1D"/>
          <w:spacing w:val="-4"/>
          <w:w w:val="105"/>
          <w:sz w:val="26"/>
          <w:lang w:val="ru-RU"/>
        </w:rPr>
        <w:t xml:space="preserve"> </w:t>
      </w:r>
      <w:r w:rsidRPr="00FD414E">
        <w:rPr>
          <w:rFonts w:ascii="Times New Roman" w:hAnsi="Times New Roman"/>
          <w:color w:val="1C1F1D"/>
          <w:w w:val="105"/>
          <w:sz w:val="26"/>
          <w:lang w:val="ru-RU"/>
        </w:rPr>
        <w:t>разбега</w:t>
      </w:r>
      <w:r w:rsidRPr="00FD414E">
        <w:rPr>
          <w:rFonts w:ascii="Times New Roman" w:hAnsi="Times New Roman"/>
          <w:color w:val="1C1F1D"/>
          <w:spacing w:val="19"/>
          <w:w w:val="105"/>
          <w:sz w:val="26"/>
          <w:lang w:val="ru-RU"/>
        </w:rPr>
        <w:t xml:space="preserve"> </w:t>
      </w:r>
      <w:r w:rsidRPr="00FD414E">
        <w:rPr>
          <w:rFonts w:ascii="Times New Roman" w:hAnsi="Times New Roman"/>
          <w:color w:val="1C1F1D"/>
          <w:w w:val="105"/>
          <w:sz w:val="26"/>
          <w:lang w:val="ru-RU"/>
        </w:rPr>
        <w:t>/.</w:t>
      </w:r>
      <w:r w:rsidRPr="00FD414E">
        <w:rPr>
          <w:rFonts w:ascii="Times New Roman" w:hAnsi="Times New Roman"/>
          <w:color w:val="1C1F1D"/>
          <w:spacing w:val="27"/>
          <w:w w:val="106"/>
          <w:sz w:val="26"/>
          <w:lang w:val="ru-RU"/>
        </w:rPr>
        <w:t xml:space="preserve"> </w:t>
      </w:r>
      <w:r w:rsidRPr="00FD414E">
        <w:rPr>
          <w:rFonts w:ascii="Times New Roman" w:hAnsi="Times New Roman"/>
          <w:color w:val="363838"/>
          <w:spacing w:val="-1"/>
          <w:w w:val="105"/>
          <w:sz w:val="26"/>
          <w:lang w:val="ru-RU"/>
        </w:rPr>
        <w:t>Б</w:t>
      </w:r>
      <w:r w:rsidRPr="00FD414E">
        <w:rPr>
          <w:rFonts w:ascii="Times New Roman" w:hAnsi="Times New Roman"/>
          <w:color w:val="1C1F1D"/>
          <w:spacing w:val="-1"/>
          <w:w w:val="105"/>
          <w:sz w:val="26"/>
          <w:lang w:val="ru-RU"/>
        </w:rPr>
        <w:t>росок</w:t>
      </w:r>
      <w:r w:rsidRPr="00FD414E">
        <w:rPr>
          <w:rFonts w:ascii="Times New Roman" w:hAnsi="Times New Roman"/>
          <w:color w:val="1C1F1D"/>
          <w:spacing w:val="21"/>
          <w:w w:val="105"/>
          <w:sz w:val="26"/>
          <w:lang w:val="ru-RU"/>
        </w:rPr>
        <w:t xml:space="preserve"> </w:t>
      </w:r>
      <w:r w:rsidRPr="00FD414E">
        <w:rPr>
          <w:rFonts w:ascii="Times New Roman" w:hAnsi="Times New Roman"/>
          <w:color w:val="1C1F1D"/>
          <w:w w:val="105"/>
          <w:sz w:val="26"/>
          <w:lang w:val="ru-RU"/>
        </w:rPr>
        <w:t>мяча</w:t>
      </w:r>
      <w:r w:rsidRPr="00FD414E">
        <w:rPr>
          <w:rFonts w:ascii="Times New Roman" w:hAnsi="Times New Roman"/>
          <w:color w:val="1C1F1D"/>
          <w:spacing w:val="7"/>
          <w:w w:val="105"/>
          <w:sz w:val="26"/>
          <w:lang w:val="ru-RU"/>
        </w:rPr>
        <w:t xml:space="preserve"> </w:t>
      </w:r>
      <w:r w:rsidRPr="00FD414E">
        <w:rPr>
          <w:rFonts w:ascii="Times New Roman" w:hAnsi="Times New Roman"/>
          <w:color w:val="1C1F1D"/>
          <w:w w:val="105"/>
          <w:sz w:val="26"/>
          <w:lang w:val="ru-RU"/>
        </w:rPr>
        <w:t>одной</w:t>
      </w:r>
      <w:r w:rsidRPr="00FD414E">
        <w:rPr>
          <w:rFonts w:ascii="Times New Roman" w:hAnsi="Times New Roman"/>
          <w:color w:val="1C1F1D"/>
          <w:spacing w:val="-4"/>
          <w:w w:val="105"/>
          <w:sz w:val="26"/>
          <w:lang w:val="ru-RU"/>
        </w:rPr>
        <w:t xml:space="preserve"> </w:t>
      </w:r>
      <w:r w:rsidRPr="00FD414E">
        <w:rPr>
          <w:rFonts w:ascii="Times New Roman" w:hAnsi="Times New Roman"/>
          <w:color w:val="1C1F1D"/>
          <w:w w:val="105"/>
          <w:sz w:val="26"/>
          <w:lang w:val="ru-RU"/>
        </w:rPr>
        <w:t>рукой</w:t>
      </w:r>
      <w:r w:rsidRPr="00FD414E">
        <w:rPr>
          <w:rFonts w:ascii="Times New Roman" w:hAnsi="Times New Roman"/>
          <w:color w:val="1C1F1D"/>
          <w:spacing w:val="25"/>
          <w:w w:val="105"/>
          <w:sz w:val="26"/>
          <w:lang w:val="ru-RU"/>
        </w:rPr>
        <w:t xml:space="preserve"> </w:t>
      </w:r>
      <w:r w:rsidRPr="00FD414E">
        <w:rPr>
          <w:rFonts w:ascii="Times New Roman" w:hAnsi="Times New Roman"/>
          <w:color w:val="1C1F1D"/>
          <w:w w:val="105"/>
          <w:sz w:val="26"/>
          <w:lang w:val="ru-RU"/>
        </w:rPr>
        <w:t>из-за</w:t>
      </w:r>
      <w:r w:rsidRPr="00FD414E">
        <w:rPr>
          <w:rFonts w:ascii="Times New Roman" w:hAnsi="Times New Roman"/>
          <w:color w:val="1C1F1D"/>
          <w:spacing w:val="5"/>
          <w:w w:val="105"/>
          <w:sz w:val="26"/>
          <w:lang w:val="ru-RU"/>
        </w:rPr>
        <w:t xml:space="preserve"> </w:t>
      </w:r>
      <w:r w:rsidRPr="00FD414E">
        <w:rPr>
          <w:rFonts w:ascii="Times New Roman" w:hAnsi="Times New Roman"/>
          <w:color w:val="1C1F1D"/>
          <w:w w:val="105"/>
          <w:sz w:val="26"/>
          <w:lang w:val="ru-RU"/>
        </w:rPr>
        <w:t>плеча</w:t>
      </w:r>
      <w:r w:rsidRPr="00FD414E">
        <w:rPr>
          <w:rFonts w:ascii="Times New Roman" w:hAnsi="Times New Roman"/>
          <w:color w:val="1C1F1D"/>
          <w:spacing w:val="13"/>
          <w:w w:val="105"/>
          <w:sz w:val="26"/>
          <w:lang w:val="ru-RU"/>
        </w:rPr>
        <w:t xml:space="preserve"> </w:t>
      </w:r>
      <w:r w:rsidRPr="00FD414E">
        <w:rPr>
          <w:rFonts w:ascii="Times New Roman" w:hAnsi="Times New Roman"/>
          <w:color w:val="1C1F1D"/>
          <w:w w:val="105"/>
          <w:sz w:val="26"/>
          <w:lang w:val="ru-RU"/>
        </w:rPr>
        <w:t>на</w:t>
      </w:r>
      <w:r w:rsidRPr="00FD414E">
        <w:rPr>
          <w:rFonts w:ascii="Times New Roman" w:hAnsi="Times New Roman"/>
          <w:color w:val="1C1F1D"/>
          <w:spacing w:val="-2"/>
          <w:w w:val="105"/>
          <w:sz w:val="26"/>
          <w:lang w:val="ru-RU"/>
        </w:rPr>
        <w:t xml:space="preserve"> </w:t>
      </w:r>
      <w:r w:rsidRPr="00FD414E">
        <w:rPr>
          <w:rFonts w:ascii="Times New Roman" w:hAnsi="Times New Roman"/>
          <w:color w:val="1C1F1D"/>
          <w:w w:val="105"/>
          <w:sz w:val="26"/>
          <w:lang w:val="ru-RU"/>
        </w:rPr>
        <w:t>точност</w:t>
      </w:r>
      <w:r w:rsidRPr="00FD414E">
        <w:rPr>
          <w:rFonts w:ascii="Times New Roman" w:hAnsi="Times New Roman"/>
          <w:color w:val="1C1F1D"/>
          <w:spacing w:val="27"/>
          <w:w w:val="105"/>
          <w:sz w:val="26"/>
          <w:lang w:val="ru-RU"/>
        </w:rPr>
        <w:t>ь</w:t>
      </w:r>
      <w:r w:rsidRPr="00FD414E">
        <w:rPr>
          <w:rFonts w:ascii="Times New Roman" w:hAnsi="Times New Roman"/>
          <w:color w:val="4F4F4F"/>
          <w:w w:val="105"/>
          <w:sz w:val="26"/>
          <w:lang w:val="ru-RU"/>
        </w:rPr>
        <w:t>.</w:t>
      </w:r>
    </w:p>
    <w:p w:rsidR="00B663C6" w:rsidRPr="00FD414E" w:rsidRDefault="00FD414E">
      <w:pPr>
        <w:spacing w:line="257" w:lineRule="auto"/>
        <w:ind w:left="132" w:right="114" w:hanging="5"/>
        <w:rPr>
          <w:rFonts w:ascii="Times New Roman" w:eastAsia="Times New Roman" w:hAnsi="Times New Roman" w:cs="Times New Roman"/>
          <w:sz w:val="26"/>
          <w:szCs w:val="26"/>
          <w:lang w:val="ru-RU"/>
        </w:rPr>
      </w:pPr>
      <w:r w:rsidRPr="00FD414E">
        <w:rPr>
          <w:rFonts w:ascii="Times New Roman" w:hAnsi="Times New Roman"/>
          <w:color w:val="363838"/>
          <w:spacing w:val="-1"/>
          <w:w w:val="105"/>
          <w:sz w:val="26"/>
          <w:lang w:val="ru-RU"/>
        </w:rPr>
        <w:t>Вы</w:t>
      </w:r>
      <w:r w:rsidRPr="00FD414E">
        <w:rPr>
          <w:rFonts w:ascii="Times New Roman" w:hAnsi="Times New Roman"/>
          <w:color w:val="1C1F1D"/>
          <w:spacing w:val="-1"/>
          <w:w w:val="105"/>
          <w:sz w:val="26"/>
          <w:lang w:val="ru-RU"/>
        </w:rPr>
        <w:t>б</w:t>
      </w:r>
      <w:r w:rsidRPr="00FD414E">
        <w:rPr>
          <w:rFonts w:ascii="Times New Roman" w:hAnsi="Times New Roman"/>
          <w:color w:val="363838"/>
          <w:spacing w:val="-1"/>
          <w:w w:val="105"/>
          <w:sz w:val="26"/>
          <w:lang w:val="ru-RU"/>
        </w:rPr>
        <w:t>и</w:t>
      </w:r>
      <w:r w:rsidRPr="00FD414E">
        <w:rPr>
          <w:rFonts w:ascii="Times New Roman" w:hAnsi="Times New Roman"/>
          <w:color w:val="1C1F1D"/>
          <w:spacing w:val="-1"/>
          <w:w w:val="105"/>
          <w:sz w:val="26"/>
          <w:lang w:val="ru-RU"/>
        </w:rPr>
        <w:t>вание</w:t>
      </w:r>
      <w:r w:rsidRPr="00FD414E">
        <w:rPr>
          <w:rFonts w:ascii="Times New Roman" w:hAnsi="Times New Roman"/>
          <w:color w:val="1C1F1D"/>
          <w:spacing w:val="10"/>
          <w:w w:val="105"/>
          <w:sz w:val="26"/>
          <w:lang w:val="ru-RU"/>
        </w:rPr>
        <w:t xml:space="preserve"> </w:t>
      </w:r>
      <w:r w:rsidRPr="00FD414E">
        <w:rPr>
          <w:rFonts w:ascii="Times New Roman" w:hAnsi="Times New Roman"/>
          <w:color w:val="1C1F1D"/>
          <w:spacing w:val="1"/>
          <w:w w:val="105"/>
          <w:sz w:val="26"/>
          <w:lang w:val="ru-RU"/>
        </w:rPr>
        <w:t>мя</w:t>
      </w:r>
      <w:r w:rsidRPr="00FD414E">
        <w:rPr>
          <w:rFonts w:ascii="Times New Roman" w:hAnsi="Times New Roman"/>
          <w:color w:val="363838"/>
          <w:w w:val="105"/>
          <w:sz w:val="26"/>
          <w:lang w:val="ru-RU"/>
        </w:rPr>
        <w:t>ч</w:t>
      </w:r>
      <w:r w:rsidRPr="00FD414E">
        <w:rPr>
          <w:rFonts w:ascii="Times New Roman" w:hAnsi="Times New Roman"/>
          <w:color w:val="1C1F1D"/>
          <w:w w:val="105"/>
          <w:sz w:val="26"/>
          <w:lang w:val="ru-RU"/>
        </w:rPr>
        <w:t>а</w:t>
      </w:r>
      <w:r w:rsidRPr="00FD414E">
        <w:rPr>
          <w:rFonts w:ascii="Times New Roman" w:hAnsi="Times New Roman"/>
          <w:color w:val="1C1F1D"/>
          <w:spacing w:val="-8"/>
          <w:w w:val="105"/>
          <w:sz w:val="26"/>
          <w:lang w:val="ru-RU"/>
        </w:rPr>
        <w:t xml:space="preserve"> </w:t>
      </w:r>
      <w:r w:rsidRPr="00FD414E">
        <w:rPr>
          <w:rFonts w:ascii="Times New Roman" w:hAnsi="Times New Roman"/>
          <w:color w:val="1C1F1D"/>
          <w:w w:val="105"/>
          <w:sz w:val="26"/>
          <w:lang w:val="ru-RU"/>
        </w:rPr>
        <w:t>ногой:</w:t>
      </w:r>
      <w:r w:rsidRPr="00FD414E">
        <w:rPr>
          <w:rFonts w:ascii="Times New Roman" w:hAnsi="Times New Roman"/>
          <w:color w:val="1C1F1D"/>
          <w:spacing w:val="17"/>
          <w:w w:val="105"/>
          <w:sz w:val="26"/>
          <w:lang w:val="ru-RU"/>
        </w:rPr>
        <w:t xml:space="preserve"> </w:t>
      </w:r>
      <w:r w:rsidRPr="00FD414E">
        <w:rPr>
          <w:rFonts w:ascii="Times New Roman" w:hAnsi="Times New Roman"/>
          <w:color w:val="1C1F1D"/>
          <w:w w:val="105"/>
          <w:sz w:val="26"/>
          <w:lang w:val="ru-RU"/>
        </w:rPr>
        <w:t>с</w:t>
      </w:r>
      <w:r w:rsidRPr="00FD414E">
        <w:rPr>
          <w:rFonts w:ascii="Times New Roman" w:hAnsi="Times New Roman"/>
          <w:color w:val="1C1F1D"/>
          <w:spacing w:val="-6"/>
          <w:w w:val="105"/>
          <w:sz w:val="26"/>
          <w:lang w:val="ru-RU"/>
        </w:rPr>
        <w:t xml:space="preserve"> </w:t>
      </w:r>
      <w:r w:rsidRPr="00FD414E">
        <w:rPr>
          <w:rFonts w:ascii="Times New Roman" w:hAnsi="Times New Roman"/>
          <w:color w:val="1C1F1D"/>
          <w:w w:val="105"/>
          <w:sz w:val="26"/>
          <w:lang w:val="ru-RU"/>
        </w:rPr>
        <w:t>земли</w:t>
      </w:r>
      <w:r w:rsidRPr="00FD414E">
        <w:rPr>
          <w:rFonts w:ascii="Times New Roman" w:hAnsi="Times New Roman"/>
          <w:color w:val="1C1F1D"/>
          <w:spacing w:val="12"/>
          <w:w w:val="105"/>
          <w:sz w:val="26"/>
          <w:lang w:val="ru-RU"/>
        </w:rPr>
        <w:t xml:space="preserve"> </w:t>
      </w:r>
      <w:r w:rsidRPr="00FD414E">
        <w:rPr>
          <w:rFonts w:ascii="Times New Roman" w:hAnsi="Times New Roman"/>
          <w:color w:val="1C1F1D"/>
          <w:w w:val="105"/>
          <w:sz w:val="26"/>
          <w:lang w:val="ru-RU"/>
        </w:rPr>
        <w:t>/</w:t>
      </w:r>
      <w:r w:rsidRPr="00FD414E">
        <w:rPr>
          <w:rFonts w:ascii="Times New Roman" w:hAnsi="Times New Roman"/>
          <w:color w:val="1C1F1D"/>
          <w:spacing w:val="8"/>
          <w:w w:val="105"/>
          <w:sz w:val="26"/>
          <w:lang w:val="ru-RU"/>
        </w:rPr>
        <w:t xml:space="preserve"> </w:t>
      </w:r>
      <w:r w:rsidRPr="00FD414E">
        <w:rPr>
          <w:rFonts w:ascii="Times New Roman" w:hAnsi="Times New Roman"/>
          <w:color w:val="1C1F1D"/>
          <w:w w:val="105"/>
          <w:sz w:val="26"/>
          <w:lang w:val="ru-RU"/>
        </w:rPr>
        <w:t>по</w:t>
      </w:r>
      <w:r w:rsidRPr="00FD414E">
        <w:rPr>
          <w:rFonts w:ascii="Times New Roman" w:hAnsi="Times New Roman"/>
          <w:color w:val="1C1F1D"/>
          <w:spacing w:val="5"/>
          <w:w w:val="105"/>
          <w:sz w:val="26"/>
          <w:lang w:val="ru-RU"/>
        </w:rPr>
        <w:t xml:space="preserve"> </w:t>
      </w:r>
      <w:r w:rsidRPr="00FD414E">
        <w:rPr>
          <w:rFonts w:ascii="Times New Roman" w:hAnsi="Times New Roman"/>
          <w:color w:val="1C1F1D"/>
          <w:w w:val="105"/>
          <w:sz w:val="26"/>
          <w:lang w:val="ru-RU"/>
        </w:rPr>
        <w:t>неподвижному</w:t>
      </w:r>
      <w:r w:rsidRPr="00FD414E">
        <w:rPr>
          <w:rFonts w:ascii="Times New Roman" w:hAnsi="Times New Roman"/>
          <w:color w:val="1C1F1D"/>
          <w:spacing w:val="31"/>
          <w:w w:val="105"/>
          <w:sz w:val="26"/>
          <w:lang w:val="ru-RU"/>
        </w:rPr>
        <w:t xml:space="preserve"> </w:t>
      </w:r>
      <w:r w:rsidRPr="00FD414E">
        <w:rPr>
          <w:rFonts w:ascii="Times New Roman" w:hAnsi="Times New Roman"/>
          <w:color w:val="1C1F1D"/>
          <w:w w:val="105"/>
          <w:sz w:val="26"/>
          <w:lang w:val="ru-RU"/>
        </w:rPr>
        <w:t>мячу/</w:t>
      </w:r>
      <w:r w:rsidRPr="00FD414E">
        <w:rPr>
          <w:rFonts w:ascii="Times New Roman" w:hAnsi="Times New Roman"/>
          <w:color w:val="1C1F1D"/>
          <w:spacing w:val="20"/>
          <w:w w:val="105"/>
          <w:sz w:val="26"/>
          <w:lang w:val="ru-RU"/>
        </w:rPr>
        <w:t xml:space="preserve"> </w:t>
      </w:r>
      <w:r w:rsidRPr="00FD414E">
        <w:rPr>
          <w:rFonts w:ascii="Times New Roman" w:hAnsi="Times New Roman"/>
          <w:color w:val="1C1F1D"/>
          <w:w w:val="105"/>
          <w:sz w:val="26"/>
          <w:lang w:val="ru-RU"/>
        </w:rPr>
        <w:t>и</w:t>
      </w:r>
      <w:r w:rsidRPr="00FD414E">
        <w:rPr>
          <w:rFonts w:ascii="Times New Roman" w:hAnsi="Times New Roman"/>
          <w:color w:val="1C1F1D"/>
          <w:spacing w:val="11"/>
          <w:w w:val="105"/>
          <w:sz w:val="26"/>
          <w:lang w:val="ru-RU"/>
        </w:rPr>
        <w:t xml:space="preserve"> </w:t>
      </w:r>
      <w:r w:rsidRPr="00FD414E">
        <w:rPr>
          <w:rFonts w:ascii="Times New Roman" w:hAnsi="Times New Roman"/>
          <w:color w:val="1C1F1D"/>
          <w:w w:val="105"/>
          <w:sz w:val="26"/>
          <w:lang w:val="ru-RU"/>
        </w:rPr>
        <w:t>с</w:t>
      </w:r>
      <w:r w:rsidRPr="00FD414E">
        <w:rPr>
          <w:rFonts w:ascii="Times New Roman" w:hAnsi="Times New Roman"/>
          <w:color w:val="1C1F1D"/>
          <w:spacing w:val="-5"/>
          <w:w w:val="105"/>
          <w:sz w:val="26"/>
          <w:lang w:val="ru-RU"/>
        </w:rPr>
        <w:t xml:space="preserve"> </w:t>
      </w:r>
      <w:r w:rsidRPr="00FD414E">
        <w:rPr>
          <w:rFonts w:ascii="Times New Roman" w:hAnsi="Times New Roman"/>
          <w:color w:val="363838"/>
          <w:spacing w:val="-1"/>
          <w:w w:val="105"/>
          <w:sz w:val="26"/>
          <w:lang w:val="ru-RU"/>
        </w:rPr>
        <w:t>р</w:t>
      </w:r>
      <w:r w:rsidRPr="00FD414E">
        <w:rPr>
          <w:rFonts w:ascii="Times New Roman" w:hAnsi="Times New Roman"/>
          <w:color w:val="1C1F1D"/>
          <w:spacing w:val="-1"/>
          <w:w w:val="105"/>
          <w:sz w:val="26"/>
          <w:lang w:val="ru-RU"/>
        </w:rPr>
        <w:t>ук</w:t>
      </w:r>
      <w:r w:rsidRPr="00FD414E">
        <w:rPr>
          <w:rFonts w:ascii="Times New Roman" w:hAnsi="Times New Roman"/>
          <w:color w:val="1C1F1D"/>
          <w:spacing w:val="2"/>
          <w:w w:val="105"/>
          <w:sz w:val="26"/>
          <w:lang w:val="ru-RU"/>
        </w:rPr>
        <w:t xml:space="preserve"> </w:t>
      </w:r>
      <w:r w:rsidRPr="00FD414E">
        <w:rPr>
          <w:rFonts w:ascii="Times New Roman" w:hAnsi="Times New Roman"/>
          <w:color w:val="1C1F1D"/>
          <w:w w:val="105"/>
          <w:sz w:val="26"/>
          <w:lang w:val="ru-RU"/>
        </w:rPr>
        <w:t>/</w:t>
      </w:r>
      <w:r w:rsidRPr="00FD414E">
        <w:rPr>
          <w:rFonts w:ascii="Times New Roman" w:hAnsi="Times New Roman"/>
          <w:color w:val="1C1F1D"/>
          <w:spacing w:val="13"/>
          <w:w w:val="105"/>
          <w:sz w:val="26"/>
          <w:lang w:val="ru-RU"/>
        </w:rPr>
        <w:t xml:space="preserve"> </w:t>
      </w:r>
      <w:r w:rsidRPr="00FD414E">
        <w:rPr>
          <w:rFonts w:ascii="Times New Roman" w:hAnsi="Times New Roman"/>
          <w:color w:val="1C1F1D"/>
          <w:w w:val="105"/>
          <w:sz w:val="26"/>
          <w:lang w:val="ru-RU"/>
        </w:rPr>
        <w:t>с</w:t>
      </w:r>
      <w:r w:rsidRPr="00FD414E">
        <w:rPr>
          <w:rFonts w:ascii="Times New Roman" w:hAnsi="Times New Roman"/>
          <w:color w:val="1C1F1D"/>
          <w:spacing w:val="-1"/>
          <w:w w:val="105"/>
          <w:sz w:val="26"/>
          <w:lang w:val="ru-RU"/>
        </w:rPr>
        <w:t xml:space="preserve"> </w:t>
      </w:r>
      <w:r w:rsidRPr="00FD414E">
        <w:rPr>
          <w:rFonts w:ascii="Times New Roman" w:hAnsi="Times New Roman"/>
          <w:color w:val="1C1F1D"/>
          <w:spacing w:val="2"/>
          <w:w w:val="105"/>
          <w:sz w:val="26"/>
          <w:lang w:val="ru-RU"/>
        </w:rPr>
        <w:t>воздух</w:t>
      </w:r>
      <w:r w:rsidRPr="00FD414E">
        <w:rPr>
          <w:rFonts w:ascii="Times New Roman" w:hAnsi="Times New Roman"/>
          <w:color w:val="363838"/>
          <w:spacing w:val="1"/>
          <w:w w:val="105"/>
          <w:sz w:val="26"/>
          <w:lang w:val="ru-RU"/>
        </w:rPr>
        <w:t>а</w:t>
      </w:r>
      <w:r w:rsidRPr="00FD414E">
        <w:rPr>
          <w:rFonts w:ascii="Times New Roman" w:hAnsi="Times New Roman"/>
          <w:color w:val="363838"/>
          <w:spacing w:val="-3"/>
          <w:w w:val="105"/>
          <w:sz w:val="26"/>
          <w:lang w:val="ru-RU"/>
        </w:rPr>
        <w:t xml:space="preserve"> </w:t>
      </w:r>
      <w:r w:rsidRPr="00FD414E">
        <w:rPr>
          <w:rFonts w:ascii="Times New Roman" w:hAnsi="Times New Roman"/>
          <w:color w:val="4F4F4F"/>
          <w:spacing w:val="1"/>
          <w:w w:val="105"/>
          <w:sz w:val="26"/>
          <w:lang w:val="ru-RU"/>
        </w:rPr>
        <w:t>н</w:t>
      </w:r>
      <w:r w:rsidRPr="00FD414E">
        <w:rPr>
          <w:rFonts w:ascii="Times New Roman" w:hAnsi="Times New Roman"/>
          <w:color w:val="363838"/>
          <w:spacing w:val="1"/>
          <w:w w:val="105"/>
          <w:sz w:val="26"/>
          <w:lang w:val="ru-RU"/>
        </w:rPr>
        <w:t>а</w:t>
      </w:r>
      <w:r w:rsidRPr="00FD414E">
        <w:rPr>
          <w:rFonts w:ascii="Times New Roman" w:hAnsi="Times New Roman"/>
          <w:color w:val="363838"/>
          <w:spacing w:val="29"/>
          <w:w w:val="106"/>
          <w:sz w:val="26"/>
          <w:lang w:val="ru-RU"/>
        </w:rPr>
        <w:t xml:space="preserve"> </w:t>
      </w:r>
      <w:r w:rsidRPr="00FD414E">
        <w:rPr>
          <w:rFonts w:ascii="Times New Roman" w:hAnsi="Times New Roman"/>
          <w:color w:val="363838"/>
          <w:w w:val="105"/>
          <w:sz w:val="26"/>
          <w:lang w:val="ru-RU"/>
        </w:rPr>
        <w:t>выпущ</w:t>
      </w:r>
      <w:r w:rsidRPr="00FD414E">
        <w:rPr>
          <w:rFonts w:ascii="Times New Roman" w:hAnsi="Times New Roman"/>
          <w:color w:val="1C1F1D"/>
          <w:w w:val="105"/>
          <w:sz w:val="26"/>
          <w:lang w:val="ru-RU"/>
        </w:rPr>
        <w:t>е</w:t>
      </w:r>
      <w:r w:rsidRPr="00FD414E">
        <w:rPr>
          <w:rFonts w:ascii="Times New Roman" w:hAnsi="Times New Roman"/>
          <w:color w:val="363838"/>
          <w:w w:val="105"/>
          <w:sz w:val="26"/>
          <w:lang w:val="ru-RU"/>
        </w:rPr>
        <w:t>нн</w:t>
      </w:r>
      <w:r w:rsidRPr="00FD414E">
        <w:rPr>
          <w:rFonts w:ascii="Times New Roman" w:hAnsi="Times New Roman"/>
          <w:color w:val="1C1F1D"/>
          <w:w w:val="105"/>
          <w:sz w:val="26"/>
          <w:lang w:val="ru-RU"/>
        </w:rPr>
        <w:t>ому</w:t>
      </w:r>
      <w:r w:rsidRPr="00FD414E">
        <w:rPr>
          <w:rFonts w:ascii="Times New Roman" w:hAnsi="Times New Roman"/>
          <w:color w:val="1C1F1D"/>
          <w:spacing w:val="4"/>
          <w:w w:val="105"/>
          <w:sz w:val="26"/>
          <w:lang w:val="ru-RU"/>
        </w:rPr>
        <w:t xml:space="preserve"> </w:t>
      </w:r>
      <w:r w:rsidRPr="00FD414E">
        <w:rPr>
          <w:rFonts w:ascii="Times New Roman" w:hAnsi="Times New Roman"/>
          <w:color w:val="1C1F1D"/>
          <w:w w:val="105"/>
          <w:sz w:val="26"/>
          <w:lang w:val="ru-RU"/>
        </w:rPr>
        <w:t>из</w:t>
      </w:r>
      <w:r w:rsidRPr="00FD414E">
        <w:rPr>
          <w:rFonts w:ascii="Times New Roman" w:hAnsi="Times New Roman"/>
          <w:color w:val="1C1F1D"/>
          <w:spacing w:val="-3"/>
          <w:w w:val="105"/>
          <w:sz w:val="26"/>
          <w:lang w:val="ru-RU"/>
        </w:rPr>
        <w:t xml:space="preserve"> </w:t>
      </w:r>
      <w:r w:rsidRPr="00FD414E">
        <w:rPr>
          <w:rFonts w:ascii="Times New Roman" w:hAnsi="Times New Roman"/>
          <w:color w:val="1C1F1D"/>
          <w:w w:val="105"/>
          <w:sz w:val="26"/>
          <w:lang w:val="ru-RU"/>
        </w:rPr>
        <w:t>рук</w:t>
      </w:r>
      <w:r w:rsidRPr="00FD414E">
        <w:rPr>
          <w:rFonts w:ascii="Times New Roman" w:hAnsi="Times New Roman"/>
          <w:color w:val="1C1F1D"/>
          <w:spacing w:val="15"/>
          <w:w w:val="105"/>
          <w:sz w:val="26"/>
          <w:lang w:val="ru-RU"/>
        </w:rPr>
        <w:t xml:space="preserve"> </w:t>
      </w:r>
      <w:r w:rsidRPr="00FD414E">
        <w:rPr>
          <w:rFonts w:ascii="Times New Roman" w:hAnsi="Times New Roman"/>
          <w:color w:val="1C1F1D"/>
          <w:w w:val="105"/>
          <w:sz w:val="26"/>
          <w:lang w:val="ru-RU"/>
        </w:rPr>
        <w:t>и</w:t>
      </w:r>
      <w:r w:rsidRPr="00FD414E">
        <w:rPr>
          <w:rFonts w:ascii="Times New Roman" w:hAnsi="Times New Roman"/>
          <w:color w:val="1C1F1D"/>
          <w:spacing w:val="-3"/>
          <w:w w:val="105"/>
          <w:sz w:val="26"/>
          <w:lang w:val="ru-RU"/>
        </w:rPr>
        <w:t xml:space="preserve"> </w:t>
      </w:r>
      <w:r w:rsidRPr="00FD414E">
        <w:rPr>
          <w:rFonts w:ascii="Times New Roman" w:hAnsi="Times New Roman"/>
          <w:color w:val="1C1F1D"/>
          <w:w w:val="105"/>
          <w:sz w:val="26"/>
          <w:lang w:val="ru-RU"/>
        </w:rPr>
        <w:t>подброшенному</w:t>
      </w:r>
      <w:r w:rsidRPr="00FD414E">
        <w:rPr>
          <w:rFonts w:ascii="Times New Roman" w:hAnsi="Times New Roman"/>
          <w:color w:val="1C1F1D"/>
          <w:spacing w:val="32"/>
          <w:w w:val="105"/>
          <w:sz w:val="26"/>
          <w:lang w:val="ru-RU"/>
        </w:rPr>
        <w:t xml:space="preserve"> </w:t>
      </w:r>
      <w:r w:rsidRPr="00FD414E">
        <w:rPr>
          <w:rFonts w:ascii="Times New Roman" w:hAnsi="Times New Roman"/>
          <w:color w:val="1C1F1D"/>
          <w:w w:val="105"/>
          <w:sz w:val="26"/>
          <w:lang w:val="ru-RU"/>
        </w:rPr>
        <w:t>перед</w:t>
      </w:r>
      <w:r w:rsidRPr="00FD414E">
        <w:rPr>
          <w:rFonts w:ascii="Times New Roman" w:hAnsi="Times New Roman"/>
          <w:color w:val="1C1F1D"/>
          <w:spacing w:val="19"/>
          <w:w w:val="105"/>
          <w:sz w:val="26"/>
          <w:lang w:val="ru-RU"/>
        </w:rPr>
        <w:t xml:space="preserve"> </w:t>
      </w:r>
      <w:r w:rsidRPr="00FD414E">
        <w:rPr>
          <w:rFonts w:ascii="Times New Roman" w:hAnsi="Times New Roman"/>
          <w:color w:val="1C1F1D"/>
          <w:w w:val="105"/>
          <w:sz w:val="26"/>
          <w:lang w:val="ru-RU"/>
        </w:rPr>
        <w:t>собой мячу</w:t>
      </w:r>
      <w:r w:rsidRPr="00FD414E">
        <w:rPr>
          <w:rFonts w:ascii="Times New Roman" w:hAnsi="Times New Roman"/>
          <w:color w:val="1C1F1D"/>
          <w:spacing w:val="7"/>
          <w:w w:val="105"/>
          <w:sz w:val="26"/>
          <w:lang w:val="ru-RU"/>
        </w:rPr>
        <w:t xml:space="preserve"> </w:t>
      </w:r>
      <w:r w:rsidRPr="00FD414E">
        <w:rPr>
          <w:rFonts w:ascii="Times New Roman" w:hAnsi="Times New Roman"/>
          <w:color w:val="1C1F1D"/>
          <w:w w:val="105"/>
          <w:sz w:val="26"/>
          <w:lang w:val="ru-RU"/>
        </w:rPr>
        <w:t>/</w:t>
      </w:r>
      <w:r w:rsidRPr="00FD414E">
        <w:rPr>
          <w:rFonts w:ascii="Times New Roman" w:hAnsi="Times New Roman"/>
          <w:color w:val="1C1F1D"/>
          <w:spacing w:val="10"/>
          <w:w w:val="105"/>
          <w:sz w:val="26"/>
          <w:lang w:val="ru-RU"/>
        </w:rPr>
        <w:t xml:space="preserve"> </w:t>
      </w:r>
      <w:r w:rsidRPr="00FD414E">
        <w:rPr>
          <w:rFonts w:ascii="Times New Roman" w:hAnsi="Times New Roman"/>
          <w:color w:val="1C1F1D"/>
          <w:w w:val="105"/>
          <w:sz w:val="26"/>
          <w:lang w:val="ru-RU"/>
        </w:rPr>
        <w:t>на</w:t>
      </w:r>
      <w:r w:rsidRPr="00FD414E">
        <w:rPr>
          <w:rFonts w:ascii="Times New Roman" w:hAnsi="Times New Roman"/>
          <w:color w:val="1C1F1D"/>
          <w:spacing w:val="2"/>
          <w:w w:val="105"/>
          <w:sz w:val="26"/>
          <w:lang w:val="ru-RU"/>
        </w:rPr>
        <w:t xml:space="preserve"> точност</w:t>
      </w:r>
      <w:r w:rsidRPr="00FD414E">
        <w:rPr>
          <w:rFonts w:ascii="Times New Roman" w:hAnsi="Times New Roman"/>
          <w:color w:val="363838"/>
          <w:spacing w:val="1"/>
          <w:w w:val="105"/>
          <w:sz w:val="26"/>
          <w:lang w:val="ru-RU"/>
        </w:rPr>
        <w:t>ь.</w:t>
      </w:r>
    </w:p>
    <w:p w:rsidR="00B663C6" w:rsidRPr="00FD414E" w:rsidRDefault="00FD414E">
      <w:pPr>
        <w:spacing w:line="296" w:lineRule="exact"/>
        <w:ind w:left="132"/>
        <w:rPr>
          <w:rFonts w:ascii="Arial" w:eastAsia="Arial" w:hAnsi="Arial" w:cs="Arial"/>
          <w:sz w:val="27"/>
          <w:szCs w:val="27"/>
          <w:lang w:val="ru-RU"/>
        </w:rPr>
      </w:pPr>
      <w:r w:rsidRPr="00FD414E">
        <w:rPr>
          <w:rFonts w:ascii="Arial" w:hAnsi="Arial"/>
          <w:b/>
          <w:color w:val="363838"/>
          <w:spacing w:val="2"/>
          <w:sz w:val="27"/>
          <w:lang w:val="ru-RU"/>
        </w:rPr>
        <w:t>Т</w:t>
      </w:r>
      <w:r w:rsidRPr="00FD414E">
        <w:rPr>
          <w:rFonts w:ascii="Arial" w:hAnsi="Arial"/>
          <w:b/>
          <w:color w:val="1C1F1D"/>
          <w:spacing w:val="2"/>
          <w:sz w:val="27"/>
          <w:lang w:val="ru-RU"/>
        </w:rPr>
        <w:t>а</w:t>
      </w:r>
      <w:r w:rsidRPr="00FD414E">
        <w:rPr>
          <w:rFonts w:ascii="Arial" w:hAnsi="Arial"/>
          <w:b/>
          <w:color w:val="363838"/>
          <w:spacing w:val="1"/>
          <w:sz w:val="27"/>
          <w:lang w:val="ru-RU"/>
        </w:rPr>
        <w:t>к</w:t>
      </w:r>
      <w:r w:rsidRPr="00FD414E">
        <w:rPr>
          <w:rFonts w:ascii="Arial" w:hAnsi="Arial"/>
          <w:b/>
          <w:color w:val="1C1F1D"/>
          <w:spacing w:val="1"/>
          <w:sz w:val="27"/>
          <w:lang w:val="ru-RU"/>
        </w:rPr>
        <w:t>ти</w:t>
      </w:r>
      <w:r w:rsidRPr="00FD414E">
        <w:rPr>
          <w:rFonts w:ascii="Arial" w:hAnsi="Arial"/>
          <w:b/>
          <w:color w:val="363838"/>
          <w:spacing w:val="2"/>
          <w:sz w:val="27"/>
          <w:lang w:val="ru-RU"/>
        </w:rPr>
        <w:t>к</w:t>
      </w:r>
      <w:r w:rsidRPr="00FD414E">
        <w:rPr>
          <w:rFonts w:ascii="Arial" w:hAnsi="Arial"/>
          <w:b/>
          <w:color w:val="1C1F1D"/>
          <w:spacing w:val="1"/>
          <w:sz w:val="27"/>
          <w:lang w:val="ru-RU"/>
        </w:rPr>
        <w:t>а</w:t>
      </w:r>
      <w:r w:rsidRPr="00FD414E">
        <w:rPr>
          <w:rFonts w:ascii="Arial" w:hAnsi="Arial"/>
          <w:b/>
          <w:color w:val="1C1F1D"/>
          <w:spacing w:val="39"/>
          <w:sz w:val="27"/>
          <w:lang w:val="ru-RU"/>
        </w:rPr>
        <w:t xml:space="preserve"> </w:t>
      </w:r>
      <w:r w:rsidRPr="00FD414E">
        <w:rPr>
          <w:rFonts w:ascii="Arial" w:hAnsi="Arial"/>
          <w:b/>
          <w:color w:val="363838"/>
          <w:spacing w:val="1"/>
          <w:sz w:val="27"/>
          <w:lang w:val="ru-RU"/>
        </w:rPr>
        <w:t>иг</w:t>
      </w:r>
      <w:r w:rsidRPr="00FD414E">
        <w:rPr>
          <w:rFonts w:ascii="Arial" w:hAnsi="Arial"/>
          <w:b/>
          <w:color w:val="1C1F1D"/>
          <w:spacing w:val="1"/>
          <w:sz w:val="27"/>
          <w:lang w:val="ru-RU"/>
        </w:rPr>
        <w:t>ры</w:t>
      </w:r>
    </w:p>
    <w:p w:rsidR="00B663C6" w:rsidRPr="00FD414E" w:rsidRDefault="00FD414E">
      <w:pPr>
        <w:spacing w:before="30" w:line="261" w:lineRule="auto"/>
        <w:ind w:left="132" w:right="125"/>
        <w:rPr>
          <w:rFonts w:ascii="Times New Roman" w:eastAsia="Times New Roman" w:hAnsi="Times New Roman" w:cs="Times New Roman"/>
          <w:sz w:val="26"/>
          <w:szCs w:val="26"/>
          <w:lang w:val="ru-RU"/>
        </w:rPr>
      </w:pPr>
      <w:r w:rsidRPr="00FD414E">
        <w:rPr>
          <w:rFonts w:ascii="Times New Roman" w:hAnsi="Times New Roman"/>
          <w:color w:val="1C1F1D"/>
          <w:w w:val="105"/>
          <w:sz w:val="26"/>
          <w:lang w:val="ru-RU"/>
        </w:rPr>
        <w:t>У</w:t>
      </w:r>
      <w:r w:rsidRPr="00FD414E">
        <w:rPr>
          <w:rFonts w:ascii="Times New Roman" w:hAnsi="Times New Roman"/>
          <w:color w:val="363838"/>
          <w:w w:val="105"/>
          <w:sz w:val="26"/>
          <w:lang w:val="ru-RU"/>
        </w:rPr>
        <w:t>пр</w:t>
      </w:r>
      <w:r w:rsidRPr="00FD414E">
        <w:rPr>
          <w:rFonts w:ascii="Times New Roman" w:hAnsi="Times New Roman"/>
          <w:color w:val="1C1F1D"/>
          <w:w w:val="105"/>
          <w:sz w:val="26"/>
          <w:lang w:val="ru-RU"/>
        </w:rPr>
        <w:t>ажнения</w:t>
      </w:r>
      <w:r w:rsidRPr="00FD414E">
        <w:rPr>
          <w:rFonts w:ascii="Times New Roman" w:hAnsi="Times New Roman"/>
          <w:color w:val="1C1F1D"/>
          <w:spacing w:val="15"/>
          <w:w w:val="105"/>
          <w:sz w:val="26"/>
          <w:lang w:val="ru-RU"/>
        </w:rPr>
        <w:t xml:space="preserve"> </w:t>
      </w:r>
      <w:r w:rsidRPr="00FD414E">
        <w:rPr>
          <w:rFonts w:ascii="Times New Roman" w:hAnsi="Times New Roman"/>
          <w:color w:val="1C1F1D"/>
          <w:w w:val="105"/>
          <w:sz w:val="26"/>
          <w:lang w:val="ru-RU"/>
        </w:rPr>
        <w:t>для</w:t>
      </w:r>
      <w:r w:rsidRPr="00FD414E">
        <w:rPr>
          <w:rFonts w:ascii="Times New Roman" w:hAnsi="Times New Roman"/>
          <w:color w:val="1C1F1D"/>
          <w:spacing w:val="3"/>
          <w:w w:val="105"/>
          <w:sz w:val="26"/>
          <w:lang w:val="ru-RU"/>
        </w:rPr>
        <w:t xml:space="preserve"> </w:t>
      </w:r>
      <w:r w:rsidRPr="00FD414E">
        <w:rPr>
          <w:rFonts w:ascii="Times New Roman" w:hAnsi="Times New Roman"/>
          <w:color w:val="1C1F1D"/>
          <w:w w:val="105"/>
          <w:sz w:val="26"/>
          <w:lang w:val="ru-RU"/>
        </w:rPr>
        <w:t>развития</w:t>
      </w:r>
      <w:r w:rsidRPr="00FD414E">
        <w:rPr>
          <w:rFonts w:ascii="Times New Roman" w:hAnsi="Times New Roman"/>
          <w:color w:val="1C1F1D"/>
          <w:spacing w:val="27"/>
          <w:w w:val="105"/>
          <w:sz w:val="26"/>
          <w:lang w:val="ru-RU"/>
        </w:rPr>
        <w:t xml:space="preserve"> </w:t>
      </w:r>
      <w:r w:rsidRPr="00FD414E">
        <w:rPr>
          <w:rFonts w:ascii="Times New Roman" w:hAnsi="Times New Roman"/>
          <w:color w:val="1C1F1D"/>
          <w:w w:val="105"/>
          <w:sz w:val="26"/>
          <w:lang w:val="ru-RU"/>
        </w:rPr>
        <w:t>ориентировки</w:t>
      </w:r>
      <w:r w:rsidRPr="00FD414E">
        <w:rPr>
          <w:rFonts w:ascii="Times New Roman" w:hAnsi="Times New Roman"/>
          <w:color w:val="363838"/>
          <w:w w:val="105"/>
          <w:sz w:val="26"/>
          <w:lang w:val="ru-RU"/>
        </w:rPr>
        <w:t>.</w:t>
      </w:r>
      <w:r w:rsidRPr="00FD414E">
        <w:rPr>
          <w:rFonts w:ascii="Times New Roman" w:hAnsi="Times New Roman"/>
          <w:color w:val="363838"/>
          <w:spacing w:val="-25"/>
          <w:w w:val="105"/>
          <w:sz w:val="26"/>
          <w:lang w:val="ru-RU"/>
        </w:rPr>
        <w:t xml:space="preserve"> </w:t>
      </w:r>
      <w:r w:rsidRPr="00FD414E">
        <w:rPr>
          <w:rFonts w:ascii="Times New Roman" w:hAnsi="Times New Roman"/>
          <w:color w:val="1C1F1D"/>
          <w:w w:val="105"/>
          <w:sz w:val="26"/>
          <w:lang w:val="ru-RU"/>
        </w:rPr>
        <w:t>Передвигаясь</w:t>
      </w:r>
      <w:r w:rsidRPr="00FD414E">
        <w:rPr>
          <w:rFonts w:ascii="Times New Roman" w:hAnsi="Times New Roman"/>
          <w:color w:val="1C1F1D"/>
          <w:spacing w:val="19"/>
          <w:w w:val="105"/>
          <w:sz w:val="26"/>
          <w:lang w:val="ru-RU"/>
        </w:rPr>
        <w:t xml:space="preserve"> </w:t>
      </w:r>
      <w:r w:rsidRPr="00FD414E">
        <w:rPr>
          <w:rFonts w:ascii="Times New Roman" w:hAnsi="Times New Roman"/>
          <w:color w:val="1C1F1D"/>
          <w:w w:val="105"/>
          <w:sz w:val="26"/>
          <w:lang w:val="ru-RU"/>
        </w:rPr>
        <w:t>шагом,</w:t>
      </w:r>
      <w:r w:rsidRPr="00FD414E">
        <w:rPr>
          <w:rFonts w:ascii="Times New Roman" w:hAnsi="Times New Roman"/>
          <w:color w:val="1C1F1D"/>
          <w:spacing w:val="22"/>
          <w:w w:val="105"/>
          <w:sz w:val="26"/>
          <w:lang w:val="ru-RU"/>
        </w:rPr>
        <w:t xml:space="preserve"> </w:t>
      </w:r>
      <w:r w:rsidRPr="00FD414E">
        <w:rPr>
          <w:rFonts w:ascii="Times New Roman" w:hAnsi="Times New Roman"/>
          <w:color w:val="1C1F1D"/>
          <w:w w:val="105"/>
          <w:sz w:val="26"/>
          <w:lang w:val="ru-RU"/>
        </w:rPr>
        <w:t>бегом,</w:t>
      </w:r>
      <w:r w:rsidRPr="00FD414E">
        <w:rPr>
          <w:rFonts w:ascii="Times New Roman" w:hAnsi="Times New Roman"/>
          <w:color w:val="1C1F1D"/>
          <w:spacing w:val="19"/>
          <w:w w:val="105"/>
          <w:sz w:val="26"/>
          <w:lang w:val="ru-RU"/>
        </w:rPr>
        <w:t xml:space="preserve"> </w:t>
      </w:r>
      <w:r w:rsidRPr="00FD414E">
        <w:rPr>
          <w:rFonts w:ascii="Times New Roman" w:hAnsi="Times New Roman"/>
          <w:color w:val="1C1F1D"/>
          <w:w w:val="105"/>
          <w:sz w:val="26"/>
          <w:lang w:val="ru-RU"/>
        </w:rPr>
        <w:t>без</w:t>
      </w:r>
      <w:r w:rsidRPr="00FD414E">
        <w:rPr>
          <w:rFonts w:ascii="Times New Roman" w:hAnsi="Times New Roman"/>
          <w:color w:val="1C1F1D"/>
          <w:spacing w:val="1"/>
          <w:w w:val="105"/>
          <w:sz w:val="26"/>
          <w:lang w:val="ru-RU"/>
        </w:rPr>
        <w:t xml:space="preserve"> </w:t>
      </w:r>
      <w:r w:rsidRPr="00FD414E">
        <w:rPr>
          <w:rFonts w:ascii="Times New Roman" w:hAnsi="Times New Roman"/>
          <w:color w:val="4F4F4F"/>
          <w:spacing w:val="2"/>
          <w:w w:val="105"/>
          <w:sz w:val="26"/>
          <w:lang w:val="ru-RU"/>
        </w:rPr>
        <w:t>мяч</w:t>
      </w:r>
      <w:r w:rsidRPr="00FD414E">
        <w:rPr>
          <w:rFonts w:ascii="Times New Roman" w:hAnsi="Times New Roman"/>
          <w:color w:val="363838"/>
          <w:spacing w:val="1"/>
          <w:w w:val="105"/>
          <w:sz w:val="26"/>
          <w:lang w:val="ru-RU"/>
        </w:rPr>
        <w:t>а</w:t>
      </w:r>
      <w:r w:rsidRPr="00FD414E">
        <w:rPr>
          <w:rFonts w:ascii="Times New Roman" w:hAnsi="Times New Roman"/>
          <w:color w:val="4F4F4F"/>
          <w:spacing w:val="2"/>
          <w:w w:val="105"/>
          <w:sz w:val="26"/>
          <w:lang w:val="ru-RU"/>
        </w:rPr>
        <w:t xml:space="preserve">, </w:t>
      </w:r>
      <w:r w:rsidRPr="00FD414E">
        <w:rPr>
          <w:rFonts w:ascii="Times New Roman" w:hAnsi="Times New Roman"/>
          <w:color w:val="363838"/>
          <w:w w:val="105"/>
          <w:sz w:val="26"/>
          <w:lang w:val="ru-RU"/>
        </w:rPr>
        <w:t>с</w:t>
      </w:r>
      <w:r w:rsidRPr="00FD414E">
        <w:rPr>
          <w:rFonts w:ascii="Times New Roman" w:hAnsi="Times New Roman"/>
          <w:color w:val="363838"/>
          <w:spacing w:val="36"/>
          <w:w w:val="104"/>
          <w:sz w:val="26"/>
          <w:lang w:val="ru-RU"/>
        </w:rPr>
        <w:t xml:space="preserve"> </w:t>
      </w:r>
      <w:r w:rsidRPr="00FD414E">
        <w:rPr>
          <w:rFonts w:ascii="Times New Roman" w:hAnsi="Times New Roman"/>
          <w:color w:val="363838"/>
          <w:spacing w:val="1"/>
          <w:w w:val="105"/>
          <w:sz w:val="26"/>
          <w:lang w:val="ru-RU"/>
        </w:rPr>
        <w:t>мяч</w:t>
      </w:r>
      <w:r w:rsidRPr="00FD414E">
        <w:rPr>
          <w:rFonts w:ascii="Times New Roman" w:hAnsi="Times New Roman"/>
          <w:color w:val="1C1F1D"/>
          <w:w w:val="105"/>
          <w:sz w:val="26"/>
          <w:lang w:val="ru-RU"/>
        </w:rPr>
        <w:t>ом</w:t>
      </w:r>
      <w:r w:rsidRPr="00FD414E">
        <w:rPr>
          <w:rFonts w:ascii="Times New Roman" w:hAnsi="Times New Roman"/>
          <w:color w:val="1C1F1D"/>
          <w:spacing w:val="-5"/>
          <w:w w:val="105"/>
          <w:sz w:val="26"/>
          <w:lang w:val="ru-RU"/>
        </w:rPr>
        <w:t xml:space="preserve"> </w:t>
      </w:r>
      <w:r w:rsidRPr="00FD414E">
        <w:rPr>
          <w:rFonts w:ascii="Times New Roman" w:hAnsi="Times New Roman"/>
          <w:color w:val="1C1F1D"/>
          <w:w w:val="105"/>
          <w:sz w:val="26"/>
          <w:lang w:val="ru-RU"/>
        </w:rPr>
        <w:t>или</w:t>
      </w:r>
      <w:r w:rsidRPr="00FD414E">
        <w:rPr>
          <w:rFonts w:ascii="Times New Roman" w:hAnsi="Times New Roman"/>
          <w:color w:val="1C1F1D"/>
          <w:spacing w:val="2"/>
          <w:w w:val="105"/>
          <w:sz w:val="26"/>
          <w:lang w:val="ru-RU"/>
        </w:rPr>
        <w:t xml:space="preserve"> </w:t>
      </w:r>
      <w:r w:rsidRPr="00FD414E">
        <w:rPr>
          <w:rFonts w:ascii="Times New Roman" w:hAnsi="Times New Roman"/>
          <w:color w:val="1C1F1D"/>
          <w:w w:val="105"/>
          <w:sz w:val="26"/>
          <w:lang w:val="ru-RU"/>
        </w:rPr>
        <w:t>вы</w:t>
      </w:r>
      <w:r w:rsidRPr="00FD414E">
        <w:rPr>
          <w:rFonts w:ascii="Times New Roman" w:hAnsi="Times New Roman"/>
          <w:color w:val="363838"/>
          <w:w w:val="105"/>
          <w:sz w:val="26"/>
          <w:lang w:val="ru-RU"/>
        </w:rPr>
        <w:t>п</w:t>
      </w:r>
      <w:r w:rsidRPr="00FD414E">
        <w:rPr>
          <w:rFonts w:ascii="Times New Roman" w:hAnsi="Times New Roman"/>
          <w:color w:val="1C1F1D"/>
          <w:w w:val="105"/>
          <w:sz w:val="26"/>
          <w:lang w:val="ru-RU"/>
        </w:rPr>
        <w:t>олняя</w:t>
      </w:r>
      <w:r w:rsidRPr="00FD414E">
        <w:rPr>
          <w:rFonts w:ascii="Times New Roman" w:hAnsi="Times New Roman"/>
          <w:color w:val="1C1F1D"/>
          <w:spacing w:val="-4"/>
          <w:w w:val="105"/>
          <w:sz w:val="26"/>
          <w:lang w:val="ru-RU"/>
        </w:rPr>
        <w:t xml:space="preserve"> </w:t>
      </w:r>
      <w:r w:rsidRPr="00FD414E">
        <w:rPr>
          <w:rFonts w:ascii="Times New Roman" w:hAnsi="Times New Roman"/>
          <w:color w:val="1C1F1D"/>
          <w:w w:val="105"/>
          <w:sz w:val="26"/>
          <w:lang w:val="ru-RU"/>
        </w:rPr>
        <w:t>технический</w:t>
      </w:r>
      <w:r w:rsidRPr="00FD414E">
        <w:rPr>
          <w:rFonts w:ascii="Times New Roman" w:hAnsi="Times New Roman"/>
          <w:color w:val="1C1F1D"/>
          <w:spacing w:val="28"/>
          <w:w w:val="105"/>
          <w:sz w:val="26"/>
          <w:lang w:val="ru-RU"/>
        </w:rPr>
        <w:t xml:space="preserve"> </w:t>
      </w:r>
      <w:r w:rsidRPr="00FD414E">
        <w:rPr>
          <w:rFonts w:ascii="Times New Roman" w:hAnsi="Times New Roman"/>
          <w:color w:val="1C1F1D"/>
          <w:w w:val="105"/>
          <w:sz w:val="26"/>
          <w:lang w:val="ru-RU"/>
        </w:rPr>
        <w:t>прием</w:t>
      </w:r>
      <w:r w:rsidRPr="00FD414E">
        <w:rPr>
          <w:rFonts w:ascii="Times New Roman" w:hAnsi="Times New Roman"/>
          <w:color w:val="1C1F1D"/>
          <w:spacing w:val="-28"/>
          <w:w w:val="105"/>
          <w:sz w:val="26"/>
          <w:lang w:val="ru-RU"/>
        </w:rPr>
        <w:t xml:space="preserve"> </w:t>
      </w:r>
      <w:r w:rsidRPr="00FD414E">
        <w:rPr>
          <w:rFonts w:ascii="Times New Roman" w:hAnsi="Times New Roman"/>
          <w:color w:val="6B6B6B"/>
          <w:sz w:val="26"/>
          <w:lang w:val="ru-RU"/>
        </w:rPr>
        <w:t>.</w:t>
      </w:r>
      <w:r w:rsidRPr="00FD414E">
        <w:rPr>
          <w:rFonts w:ascii="Times New Roman" w:hAnsi="Times New Roman"/>
          <w:color w:val="6B6B6B"/>
          <w:spacing w:val="-9"/>
          <w:sz w:val="26"/>
          <w:lang w:val="ru-RU"/>
        </w:rPr>
        <w:t xml:space="preserve"> </w:t>
      </w:r>
      <w:r w:rsidRPr="00FD414E">
        <w:rPr>
          <w:rFonts w:ascii="Times New Roman" w:hAnsi="Times New Roman"/>
          <w:color w:val="1C1F1D"/>
          <w:w w:val="105"/>
          <w:sz w:val="26"/>
          <w:lang w:val="ru-RU"/>
        </w:rPr>
        <w:t>занимающийся</w:t>
      </w:r>
      <w:r w:rsidRPr="00FD414E">
        <w:rPr>
          <w:rFonts w:ascii="Times New Roman" w:hAnsi="Times New Roman"/>
          <w:color w:val="1C1F1D"/>
          <w:spacing w:val="30"/>
          <w:w w:val="105"/>
          <w:sz w:val="26"/>
          <w:lang w:val="ru-RU"/>
        </w:rPr>
        <w:t xml:space="preserve"> </w:t>
      </w:r>
      <w:r w:rsidRPr="00FD414E">
        <w:rPr>
          <w:rFonts w:ascii="Times New Roman" w:hAnsi="Times New Roman"/>
          <w:color w:val="1C1F1D"/>
          <w:w w:val="105"/>
          <w:sz w:val="26"/>
          <w:lang w:val="ru-RU"/>
        </w:rPr>
        <w:t>должен</w:t>
      </w:r>
      <w:r w:rsidRPr="00FD414E">
        <w:rPr>
          <w:rFonts w:ascii="Times New Roman" w:hAnsi="Times New Roman"/>
          <w:color w:val="1C1F1D"/>
          <w:spacing w:val="18"/>
          <w:w w:val="105"/>
          <w:sz w:val="26"/>
          <w:lang w:val="ru-RU"/>
        </w:rPr>
        <w:t xml:space="preserve"> </w:t>
      </w:r>
      <w:r w:rsidRPr="00FD414E">
        <w:rPr>
          <w:rFonts w:ascii="Times New Roman" w:hAnsi="Times New Roman"/>
          <w:color w:val="1C1F1D"/>
          <w:spacing w:val="1"/>
          <w:w w:val="105"/>
          <w:sz w:val="26"/>
          <w:lang w:val="ru-RU"/>
        </w:rPr>
        <w:t>наблюд</w:t>
      </w:r>
      <w:r w:rsidRPr="00FD414E">
        <w:rPr>
          <w:rFonts w:ascii="Times New Roman" w:hAnsi="Times New Roman"/>
          <w:color w:val="363838"/>
          <w:w w:val="105"/>
          <w:sz w:val="26"/>
          <w:lang w:val="ru-RU"/>
        </w:rPr>
        <w:t>а</w:t>
      </w:r>
      <w:r w:rsidRPr="00FD414E">
        <w:rPr>
          <w:rFonts w:ascii="Times New Roman" w:hAnsi="Times New Roman"/>
          <w:color w:val="1C1F1D"/>
          <w:spacing w:val="1"/>
          <w:w w:val="105"/>
          <w:sz w:val="26"/>
          <w:lang w:val="ru-RU"/>
        </w:rPr>
        <w:t>т</w:t>
      </w:r>
      <w:r w:rsidRPr="00FD414E">
        <w:rPr>
          <w:rFonts w:ascii="Times New Roman" w:hAnsi="Times New Roman"/>
          <w:color w:val="363838"/>
          <w:w w:val="105"/>
          <w:sz w:val="26"/>
          <w:lang w:val="ru-RU"/>
        </w:rPr>
        <w:t>ь</w:t>
      </w:r>
      <w:r w:rsidRPr="00FD414E">
        <w:rPr>
          <w:rFonts w:ascii="Times New Roman" w:hAnsi="Times New Roman"/>
          <w:color w:val="363838"/>
          <w:spacing w:val="-7"/>
          <w:w w:val="105"/>
          <w:sz w:val="26"/>
          <w:lang w:val="ru-RU"/>
        </w:rPr>
        <w:t xml:space="preserve"> </w:t>
      </w:r>
      <w:r w:rsidRPr="00FD414E">
        <w:rPr>
          <w:rFonts w:ascii="Times New Roman" w:hAnsi="Times New Roman"/>
          <w:color w:val="1C1F1D"/>
          <w:w w:val="105"/>
          <w:sz w:val="26"/>
          <w:lang w:val="ru-RU"/>
        </w:rPr>
        <w:t>за</w:t>
      </w:r>
    </w:p>
    <w:p w:rsidR="00B663C6" w:rsidRPr="00FD414E" w:rsidRDefault="00B663C6">
      <w:pPr>
        <w:spacing w:line="261" w:lineRule="auto"/>
        <w:rPr>
          <w:rFonts w:ascii="Times New Roman" w:eastAsia="Times New Roman" w:hAnsi="Times New Roman" w:cs="Times New Roman"/>
          <w:sz w:val="26"/>
          <w:szCs w:val="26"/>
          <w:lang w:val="ru-RU"/>
        </w:rPr>
        <w:sectPr w:rsidR="00B663C6" w:rsidRPr="00FD414E">
          <w:type w:val="continuous"/>
          <w:pgSz w:w="11910" w:h="16840"/>
          <w:pgMar w:top="1120" w:right="800" w:bottom="280" w:left="1160" w:header="720" w:footer="720" w:gutter="0"/>
          <w:cols w:space="720"/>
        </w:sectPr>
      </w:pPr>
    </w:p>
    <w:p w:rsidR="00B663C6" w:rsidRPr="00FD414E" w:rsidRDefault="00FD414E">
      <w:pPr>
        <w:pStyle w:val="a3"/>
        <w:spacing w:before="55" w:line="255" w:lineRule="auto"/>
        <w:ind w:left="119" w:right="262" w:hanging="10"/>
        <w:rPr>
          <w:lang w:val="ru-RU"/>
        </w:rPr>
      </w:pPr>
      <w:bookmarkStart w:id="77" w:name="doc01354520171027064905-3_Страница_07"/>
      <w:bookmarkEnd w:id="77"/>
      <w:r w:rsidRPr="00FD414E">
        <w:rPr>
          <w:color w:val="1A1C1C"/>
          <w:lang w:val="ru-RU"/>
        </w:rPr>
        <w:lastRenderedPageBreak/>
        <w:t>действиями</w:t>
      </w:r>
      <w:r w:rsidRPr="00FD414E">
        <w:rPr>
          <w:color w:val="1A1C1C"/>
          <w:spacing w:val="17"/>
          <w:lang w:val="ru-RU"/>
        </w:rPr>
        <w:t xml:space="preserve"> </w:t>
      </w:r>
      <w:r w:rsidRPr="00FD414E">
        <w:rPr>
          <w:color w:val="1A1C1C"/>
          <w:lang w:val="ru-RU"/>
        </w:rPr>
        <w:t>/</w:t>
      </w:r>
      <w:r w:rsidRPr="00FD414E">
        <w:rPr>
          <w:color w:val="1A1C1C"/>
          <w:spacing w:val="12"/>
          <w:lang w:val="ru-RU"/>
        </w:rPr>
        <w:t xml:space="preserve"> </w:t>
      </w:r>
      <w:r w:rsidRPr="00FD414E">
        <w:rPr>
          <w:color w:val="1A1C1C"/>
          <w:lang w:val="ru-RU"/>
        </w:rPr>
        <w:t>зрительными</w:t>
      </w:r>
      <w:r w:rsidRPr="00FD414E">
        <w:rPr>
          <w:color w:val="1A1C1C"/>
          <w:spacing w:val="33"/>
          <w:lang w:val="ru-RU"/>
        </w:rPr>
        <w:t xml:space="preserve"> </w:t>
      </w:r>
      <w:r w:rsidRPr="00FD414E">
        <w:rPr>
          <w:color w:val="1A1C1C"/>
          <w:lang w:val="ru-RU"/>
        </w:rPr>
        <w:t>сигналами</w:t>
      </w:r>
      <w:r w:rsidRPr="00FD414E">
        <w:rPr>
          <w:color w:val="1A1C1C"/>
          <w:spacing w:val="17"/>
          <w:lang w:val="ru-RU"/>
        </w:rPr>
        <w:t xml:space="preserve"> </w:t>
      </w:r>
      <w:r w:rsidRPr="00FD414E">
        <w:rPr>
          <w:color w:val="1A1C1C"/>
          <w:lang w:val="ru-RU"/>
        </w:rPr>
        <w:t>/</w:t>
      </w:r>
      <w:r w:rsidRPr="00FD414E">
        <w:rPr>
          <w:color w:val="1A1C1C"/>
          <w:spacing w:val="21"/>
          <w:lang w:val="ru-RU"/>
        </w:rPr>
        <w:t xml:space="preserve"> </w:t>
      </w:r>
      <w:r w:rsidRPr="00FD414E">
        <w:rPr>
          <w:color w:val="1A1C1C"/>
          <w:lang w:val="ru-RU"/>
        </w:rPr>
        <w:t>тренера</w:t>
      </w:r>
      <w:r w:rsidRPr="00FD414E">
        <w:rPr>
          <w:color w:val="1A1C1C"/>
          <w:spacing w:val="20"/>
          <w:lang w:val="ru-RU"/>
        </w:rPr>
        <w:t xml:space="preserve"> </w:t>
      </w:r>
      <w:r w:rsidRPr="00FD414E">
        <w:rPr>
          <w:color w:val="1A1C1C"/>
          <w:lang w:val="ru-RU"/>
        </w:rPr>
        <w:t>или</w:t>
      </w:r>
      <w:r w:rsidRPr="00FD414E">
        <w:rPr>
          <w:color w:val="1A1C1C"/>
          <w:spacing w:val="2"/>
          <w:lang w:val="ru-RU"/>
        </w:rPr>
        <w:t xml:space="preserve"> </w:t>
      </w:r>
      <w:r w:rsidRPr="00FD414E">
        <w:rPr>
          <w:color w:val="1A1C1C"/>
          <w:lang w:val="ru-RU"/>
        </w:rPr>
        <w:t>партнера</w:t>
      </w:r>
      <w:r w:rsidRPr="00FD414E">
        <w:rPr>
          <w:color w:val="1A1C1C"/>
          <w:spacing w:val="19"/>
          <w:lang w:val="ru-RU"/>
        </w:rPr>
        <w:t xml:space="preserve"> </w:t>
      </w:r>
      <w:r w:rsidRPr="00FD414E">
        <w:rPr>
          <w:color w:val="1A1C1C"/>
          <w:lang w:val="ru-RU"/>
        </w:rPr>
        <w:t>и</w:t>
      </w:r>
      <w:r w:rsidRPr="00FD414E">
        <w:rPr>
          <w:color w:val="1A1C1C"/>
          <w:w w:val="106"/>
          <w:lang w:val="ru-RU"/>
        </w:rPr>
        <w:t xml:space="preserve"> </w:t>
      </w:r>
      <w:r w:rsidRPr="00FD414E">
        <w:rPr>
          <w:color w:val="1A1C1C"/>
          <w:lang w:val="ru-RU"/>
        </w:rPr>
        <w:t>соответствующим</w:t>
      </w:r>
      <w:r w:rsidRPr="00FD414E">
        <w:rPr>
          <w:color w:val="1A1C1C"/>
          <w:spacing w:val="52"/>
          <w:lang w:val="ru-RU"/>
        </w:rPr>
        <w:t xml:space="preserve"> </w:t>
      </w:r>
      <w:r w:rsidRPr="00FD414E">
        <w:rPr>
          <w:color w:val="1A1C1C"/>
          <w:lang w:val="ru-RU"/>
        </w:rPr>
        <w:t>образом</w:t>
      </w:r>
      <w:r w:rsidRPr="00FD414E">
        <w:rPr>
          <w:color w:val="1A1C1C"/>
          <w:spacing w:val="8"/>
          <w:lang w:val="ru-RU"/>
        </w:rPr>
        <w:t xml:space="preserve"> </w:t>
      </w:r>
      <w:r w:rsidRPr="00FD414E">
        <w:rPr>
          <w:color w:val="1A1C1C"/>
          <w:lang w:val="ru-RU"/>
        </w:rPr>
        <w:t>реагировать</w:t>
      </w:r>
      <w:r w:rsidRPr="00FD414E">
        <w:rPr>
          <w:color w:val="1A1C1C"/>
          <w:spacing w:val="33"/>
          <w:lang w:val="ru-RU"/>
        </w:rPr>
        <w:t xml:space="preserve"> </w:t>
      </w:r>
      <w:r w:rsidRPr="00FD414E">
        <w:rPr>
          <w:color w:val="1A1C1C"/>
          <w:lang w:val="ru-RU"/>
        </w:rPr>
        <w:t>на</w:t>
      </w:r>
      <w:r w:rsidRPr="00FD414E">
        <w:rPr>
          <w:color w:val="1A1C1C"/>
          <w:spacing w:val="4"/>
          <w:lang w:val="ru-RU"/>
        </w:rPr>
        <w:t xml:space="preserve"> </w:t>
      </w:r>
      <w:r w:rsidRPr="00FD414E">
        <w:rPr>
          <w:color w:val="1A1C1C"/>
          <w:lang w:val="ru-RU"/>
        </w:rPr>
        <w:t>них.</w:t>
      </w:r>
    </w:p>
    <w:p w:rsidR="00B663C6" w:rsidRPr="00FD414E" w:rsidRDefault="00FD414E">
      <w:pPr>
        <w:pStyle w:val="a3"/>
        <w:spacing w:line="255" w:lineRule="auto"/>
        <w:ind w:left="114" w:right="157"/>
        <w:rPr>
          <w:lang w:val="ru-RU"/>
        </w:rPr>
      </w:pPr>
      <w:r w:rsidRPr="00FD414E">
        <w:rPr>
          <w:color w:val="1A1C1C"/>
          <w:lang w:val="ru-RU"/>
        </w:rPr>
        <w:t>Выполнение</w:t>
      </w:r>
      <w:r w:rsidRPr="00FD414E">
        <w:rPr>
          <w:color w:val="1A1C1C"/>
          <w:spacing w:val="26"/>
          <w:lang w:val="ru-RU"/>
        </w:rPr>
        <w:t xml:space="preserve"> </w:t>
      </w:r>
      <w:r w:rsidRPr="00FD414E">
        <w:rPr>
          <w:color w:val="1A1C1C"/>
          <w:lang w:val="ru-RU"/>
        </w:rPr>
        <w:t>заданий</w:t>
      </w:r>
      <w:r w:rsidRPr="00FD414E">
        <w:rPr>
          <w:color w:val="1A1C1C"/>
          <w:spacing w:val="18"/>
          <w:lang w:val="ru-RU"/>
        </w:rPr>
        <w:t xml:space="preserve"> </w:t>
      </w:r>
      <w:r w:rsidRPr="00FD414E">
        <w:rPr>
          <w:color w:val="1A1C1C"/>
          <w:lang w:val="ru-RU"/>
        </w:rPr>
        <w:t>во</w:t>
      </w:r>
      <w:r w:rsidRPr="00FD414E">
        <w:rPr>
          <w:color w:val="1A1C1C"/>
          <w:spacing w:val="6"/>
          <w:lang w:val="ru-RU"/>
        </w:rPr>
        <w:t xml:space="preserve"> </w:t>
      </w:r>
      <w:r w:rsidRPr="00FD414E">
        <w:rPr>
          <w:color w:val="1A1C1C"/>
          <w:lang w:val="ru-RU"/>
        </w:rPr>
        <w:t>время</w:t>
      </w:r>
      <w:r w:rsidRPr="00FD414E">
        <w:rPr>
          <w:color w:val="1A1C1C"/>
          <w:spacing w:val="17"/>
          <w:lang w:val="ru-RU"/>
        </w:rPr>
        <w:t xml:space="preserve"> </w:t>
      </w:r>
      <w:r w:rsidRPr="00FD414E">
        <w:rPr>
          <w:color w:val="1A1C1C"/>
          <w:lang w:val="ru-RU"/>
        </w:rPr>
        <w:t>передвижения</w:t>
      </w:r>
      <w:r w:rsidRPr="00FD414E">
        <w:rPr>
          <w:color w:val="1A1C1C"/>
          <w:spacing w:val="31"/>
          <w:lang w:val="ru-RU"/>
        </w:rPr>
        <w:t xml:space="preserve"> </w:t>
      </w:r>
      <w:r w:rsidRPr="00FD414E">
        <w:rPr>
          <w:color w:val="1A1C1C"/>
          <w:lang w:val="ru-RU"/>
        </w:rPr>
        <w:t>шагом</w:t>
      </w:r>
      <w:r w:rsidRPr="00FD414E">
        <w:rPr>
          <w:color w:val="1A1C1C"/>
          <w:spacing w:val="15"/>
          <w:lang w:val="ru-RU"/>
        </w:rPr>
        <w:t xml:space="preserve"> </w:t>
      </w:r>
      <w:r w:rsidRPr="00FD414E">
        <w:rPr>
          <w:color w:val="1A1C1C"/>
          <w:lang w:val="ru-RU"/>
        </w:rPr>
        <w:t>или</w:t>
      </w:r>
      <w:r w:rsidRPr="00FD414E">
        <w:rPr>
          <w:color w:val="1A1C1C"/>
          <w:spacing w:val="19"/>
          <w:lang w:val="ru-RU"/>
        </w:rPr>
        <w:t xml:space="preserve"> </w:t>
      </w:r>
      <w:r w:rsidRPr="00FD414E">
        <w:rPr>
          <w:color w:val="1A1C1C"/>
          <w:lang w:val="ru-RU"/>
        </w:rPr>
        <w:t>бегом;</w:t>
      </w:r>
      <w:r w:rsidRPr="00FD414E">
        <w:rPr>
          <w:color w:val="1A1C1C"/>
          <w:spacing w:val="11"/>
          <w:lang w:val="ru-RU"/>
        </w:rPr>
        <w:t xml:space="preserve"> </w:t>
      </w:r>
      <w:r w:rsidRPr="00FD414E">
        <w:rPr>
          <w:color w:val="1A1C1C"/>
          <w:lang w:val="ru-RU"/>
        </w:rPr>
        <w:t>изменить</w:t>
      </w:r>
      <w:r w:rsidRPr="00FD414E">
        <w:rPr>
          <w:color w:val="1A1C1C"/>
          <w:spacing w:val="27"/>
          <w:lang w:val="ru-RU"/>
        </w:rPr>
        <w:t xml:space="preserve"> </w:t>
      </w:r>
      <w:r w:rsidRPr="00FD414E">
        <w:rPr>
          <w:color w:val="1A1C1C"/>
          <w:lang w:val="ru-RU"/>
        </w:rPr>
        <w:t>способ</w:t>
      </w:r>
      <w:r w:rsidRPr="00FD414E">
        <w:rPr>
          <w:color w:val="1A1C1C"/>
          <w:w w:val="99"/>
          <w:lang w:val="ru-RU"/>
        </w:rPr>
        <w:t xml:space="preserve"> </w:t>
      </w:r>
      <w:r w:rsidRPr="00FD414E">
        <w:rPr>
          <w:color w:val="1A1C1C"/>
          <w:lang w:val="ru-RU"/>
        </w:rPr>
        <w:t>ходьбы</w:t>
      </w:r>
      <w:r w:rsidRPr="00FD414E">
        <w:rPr>
          <w:color w:val="1A1C1C"/>
          <w:spacing w:val="23"/>
          <w:lang w:val="ru-RU"/>
        </w:rPr>
        <w:t xml:space="preserve"> </w:t>
      </w:r>
      <w:r w:rsidRPr="00FD414E">
        <w:rPr>
          <w:color w:val="1A1C1C"/>
          <w:lang w:val="ru-RU"/>
        </w:rPr>
        <w:t>или</w:t>
      </w:r>
      <w:r w:rsidRPr="00FD414E">
        <w:rPr>
          <w:color w:val="1A1C1C"/>
          <w:spacing w:val="22"/>
          <w:lang w:val="ru-RU"/>
        </w:rPr>
        <w:t xml:space="preserve"> </w:t>
      </w:r>
      <w:r w:rsidRPr="00FD414E">
        <w:rPr>
          <w:color w:val="1A1C1C"/>
          <w:lang w:val="ru-RU"/>
        </w:rPr>
        <w:t>бега,</w:t>
      </w:r>
      <w:r w:rsidRPr="00FD414E">
        <w:rPr>
          <w:color w:val="1A1C1C"/>
          <w:spacing w:val="17"/>
          <w:lang w:val="ru-RU"/>
        </w:rPr>
        <w:t xml:space="preserve"> </w:t>
      </w:r>
      <w:r w:rsidRPr="00FD414E">
        <w:rPr>
          <w:color w:val="1A1C1C"/>
          <w:lang w:val="ru-RU"/>
        </w:rPr>
        <w:t>подпрыгнуть,</w:t>
      </w:r>
      <w:r w:rsidRPr="00FD414E">
        <w:rPr>
          <w:color w:val="1A1C1C"/>
          <w:spacing w:val="40"/>
          <w:lang w:val="ru-RU"/>
        </w:rPr>
        <w:t xml:space="preserve"> </w:t>
      </w:r>
      <w:r w:rsidRPr="00FD414E">
        <w:rPr>
          <w:color w:val="1A1C1C"/>
          <w:lang w:val="ru-RU"/>
        </w:rPr>
        <w:t>имитировать</w:t>
      </w:r>
      <w:r w:rsidRPr="00FD414E">
        <w:rPr>
          <w:color w:val="1A1C1C"/>
          <w:spacing w:val="17"/>
          <w:lang w:val="ru-RU"/>
        </w:rPr>
        <w:t xml:space="preserve"> </w:t>
      </w:r>
      <w:r w:rsidRPr="00FD414E">
        <w:rPr>
          <w:color w:val="1A1C1C"/>
          <w:lang w:val="ru-RU"/>
        </w:rPr>
        <w:t>удар</w:t>
      </w:r>
      <w:r w:rsidRPr="00FD414E">
        <w:rPr>
          <w:color w:val="1A1C1C"/>
          <w:spacing w:val="21"/>
          <w:lang w:val="ru-RU"/>
        </w:rPr>
        <w:t xml:space="preserve"> </w:t>
      </w:r>
      <w:r w:rsidRPr="00FD414E">
        <w:rPr>
          <w:color w:val="1A1C1C"/>
          <w:lang w:val="ru-RU"/>
        </w:rPr>
        <w:t>по</w:t>
      </w:r>
      <w:r w:rsidRPr="00FD414E">
        <w:rPr>
          <w:color w:val="1A1C1C"/>
          <w:spacing w:val="3"/>
          <w:lang w:val="ru-RU"/>
        </w:rPr>
        <w:t xml:space="preserve"> </w:t>
      </w:r>
      <w:r w:rsidRPr="00FD414E">
        <w:rPr>
          <w:color w:val="1A1C1C"/>
          <w:lang w:val="ru-RU"/>
        </w:rPr>
        <w:t>мячу</w:t>
      </w:r>
      <w:r w:rsidRPr="00FD414E">
        <w:rPr>
          <w:color w:val="1A1C1C"/>
          <w:spacing w:val="11"/>
          <w:lang w:val="ru-RU"/>
        </w:rPr>
        <w:t xml:space="preserve"> </w:t>
      </w:r>
      <w:r w:rsidRPr="00FD414E">
        <w:rPr>
          <w:color w:val="1A1C1C"/>
          <w:lang w:val="ru-RU"/>
        </w:rPr>
        <w:t>ногой</w:t>
      </w:r>
      <w:r w:rsidRPr="00FD414E">
        <w:rPr>
          <w:color w:val="1A1C1C"/>
          <w:spacing w:val="17"/>
          <w:lang w:val="ru-RU"/>
        </w:rPr>
        <w:t xml:space="preserve"> </w:t>
      </w:r>
      <w:r w:rsidRPr="00FD414E">
        <w:rPr>
          <w:color w:val="1A1C1C"/>
          <w:lang w:val="ru-RU"/>
        </w:rPr>
        <w:t>и</w:t>
      </w:r>
      <w:r w:rsidRPr="00FD414E">
        <w:rPr>
          <w:color w:val="1A1C1C"/>
          <w:spacing w:val="5"/>
          <w:lang w:val="ru-RU"/>
        </w:rPr>
        <w:t xml:space="preserve"> </w:t>
      </w:r>
      <w:r w:rsidRPr="00FD414E">
        <w:rPr>
          <w:color w:val="1A1C1C"/>
          <w:lang w:val="ru-RU"/>
        </w:rPr>
        <w:t>пр.</w:t>
      </w:r>
    </w:p>
    <w:p w:rsidR="00B663C6" w:rsidRPr="00FD414E" w:rsidRDefault="00FD414E">
      <w:pPr>
        <w:pStyle w:val="a3"/>
        <w:spacing w:line="249" w:lineRule="auto"/>
        <w:ind w:left="124" w:right="163" w:hanging="10"/>
        <w:rPr>
          <w:lang w:val="ru-RU"/>
        </w:rPr>
      </w:pPr>
      <w:r w:rsidRPr="00FD414E">
        <w:rPr>
          <w:color w:val="1A1C1C"/>
          <w:lang w:val="ru-RU"/>
        </w:rPr>
        <w:t>Выполняя</w:t>
      </w:r>
      <w:r w:rsidRPr="00FD414E">
        <w:rPr>
          <w:color w:val="1A1C1C"/>
          <w:spacing w:val="34"/>
          <w:lang w:val="ru-RU"/>
        </w:rPr>
        <w:t xml:space="preserve"> </w:t>
      </w:r>
      <w:r w:rsidRPr="00FD414E">
        <w:rPr>
          <w:color w:val="1A1C1C"/>
          <w:lang w:val="ru-RU"/>
        </w:rPr>
        <w:t>ведение</w:t>
      </w:r>
      <w:r w:rsidRPr="00FD414E">
        <w:rPr>
          <w:color w:val="1A1C1C"/>
          <w:spacing w:val="21"/>
          <w:lang w:val="ru-RU"/>
        </w:rPr>
        <w:t xml:space="preserve"> </w:t>
      </w:r>
      <w:r w:rsidRPr="00FD414E">
        <w:rPr>
          <w:color w:val="1A1C1C"/>
          <w:lang w:val="ru-RU"/>
        </w:rPr>
        <w:t>мяча,</w:t>
      </w:r>
      <w:r w:rsidRPr="00FD414E">
        <w:rPr>
          <w:color w:val="1A1C1C"/>
          <w:spacing w:val="23"/>
          <w:lang w:val="ru-RU"/>
        </w:rPr>
        <w:t xml:space="preserve"> </w:t>
      </w:r>
      <w:r w:rsidRPr="00FD414E">
        <w:rPr>
          <w:color w:val="1A1C1C"/>
          <w:lang w:val="ru-RU"/>
        </w:rPr>
        <w:t>остановить</w:t>
      </w:r>
      <w:r w:rsidRPr="00FD414E">
        <w:rPr>
          <w:color w:val="1A1C1C"/>
          <w:spacing w:val="21"/>
          <w:lang w:val="ru-RU"/>
        </w:rPr>
        <w:t xml:space="preserve"> </w:t>
      </w:r>
      <w:r w:rsidRPr="00FD414E">
        <w:rPr>
          <w:color w:val="1A1C1C"/>
          <w:lang w:val="ru-RU"/>
        </w:rPr>
        <w:t>мя:</w:t>
      </w:r>
      <w:r w:rsidRPr="00FD414E">
        <w:rPr>
          <w:color w:val="1A1C1C"/>
          <w:spacing w:val="29"/>
          <w:lang w:val="ru-RU"/>
        </w:rPr>
        <w:t xml:space="preserve"> </w:t>
      </w:r>
      <w:r w:rsidRPr="00FD414E">
        <w:rPr>
          <w:color w:val="1A1C1C"/>
          <w:lang w:val="ru-RU"/>
        </w:rPr>
        <w:t>подошвой</w:t>
      </w:r>
      <w:r w:rsidRPr="00FD414E">
        <w:rPr>
          <w:color w:val="1A1C1C"/>
          <w:spacing w:val="29"/>
          <w:lang w:val="ru-RU"/>
        </w:rPr>
        <w:t xml:space="preserve"> </w:t>
      </w:r>
      <w:r w:rsidRPr="00FD414E">
        <w:rPr>
          <w:color w:val="1A1C1C"/>
          <w:lang w:val="ru-RU"/>
        </w:rPr>
        <w:t>или</w:t>
      </w:r>
      <w:r w:rsidRPr="00FD414E">
        <w:rPr>
          <w:color w:val="1A1C1C"/>
          <w:spacing w:val="23"/>
          <w:lang w:val="ru-RU"/>
        </w:rPr>
        <w:t xml:space="preserve"> </w:t>
      </w:r>
      <w:r w:rsidRPr="00FD414E">
        <w:rPr>
          <w:color w:val="1A1C1C"/>
          <w:lang w:val="ru-RU"/>
        </w:rPr>
        <w:t>сделать</w:t>
      </w:r>
      <w:r w:rsidRPr="00FD414E">
        <w:rPr>
          <w:color w:val="1A1C1C"/>
          <w:spacing w:val="13"/>
          <w:lang w:val="ru-RU"/>
        </w:rPr>
        <w:t xml:space="preserve"> </w:t>
      </w:r>
      <w:r w:rsidRPr="00FD414E">
        <w:rPr>
          <w:color w:val="1A1C1C"/>
          <w:lang w:val="ru-RU"/>
        </w:rPr>
        <w:t>рывок</w:t>
      </w:r>
      <w:r w:rsidRPr="00FD414E">
        <w:rPr>
          <w:color w:val="1A1C1C"/>
          <w:spacing w:val="28"/>
          <w:lang w:val="ru-RU"/>
        </w:rPr>
        <w:t xml:space="preserve"> </w:t>
      </w:r>
      <w:r w:rsidRPr="00FD414E">
        <w:rPr>
          <w:color w:val="1A1C1C"/>
          <w:lang w:val="ru-RU"/>
        </w:rPr>
        <w:t>вперед</w:t>
      </w:r>
      <w:r w:rsidRPr="00FD414E">
        <w:rPr>
          <w:color w:val="1A1C1C"/>
          <w:spacing w:val="22"/>
          <w:lang w:val="ru-RU"/>
        </w:rPr>
        <w:t xml:space="preserve"> </w:t>
      </w:r>
      <w:r w:rsidRPr="00FD414E">
        <w:rPr>
          <w:color w:val="313433"/>
          <w:lang w:val="ru-RU"/>
        </w:rPr>
        <w:t>на</w:t>
      </w:r>
      <w:r w:rsidRPr="00FD414E">
        <w:rPr>
          <w:color w:val="313433"/>
          <w:w w:val="99"/>
          <w:lang w:val="ru-RU"/>
        </w:rPr>
        <w:t xml:space="preserve"> </w:t>
      </w:r>
      <w:r w:rsidRPr="00FD414E">
        <w:rPr>
          <w:color w:val="1A1C1C"/>
          <w:lang w:val="ru-RU"/>
        </w:rPr>
        <w:t>6</w:t>
      </w:r>
      <w:r w:rsidRPr="00FD414E">
        <w:rPr>
          <w:color w:val="1A1C1C"/>
          <w:spacing w:val="2"/>
          <w:lang w:val="ru-RU"/>
        </w:rPr>
        <w:t xml:space="preserve"> </w:t>
      </w:r>
      <w:r w:rsidRPr="00FD414E">
        <w:rPr>
          <w:color w:val="1A1C1C"/>
          <w:lang w:val="ru-RU"/>
        </w:rPr>
        <w:t>м</w:t>
      </w:r>
      <w:r w:rsidRPr="00FD414E">
        <w:rPr>
          <w:color w:val="1A1C1C"/>
          <w:spacing w:val="11"/>
          <w:lang w:val="ru-RU"/>
        </w:rPr>
        <w:t xml:space="preserve"> </w:t>
      </w:r>
      <w:r w:rsidRPr="00FD414E">
        <w:rPr>
          <w:color w:val="1A1C1C"/>
          <w:lang w:val="ru-RU"/>
        </w:rPr>
        <w:t>или</w:t>
      </w:r>
      <w:r w:rsidRPr="00FD414E">
        <w:rPr>
          <w:color w:val="1A1C1C"/>
          <w:spacing w:val="12"/>
          <w:lang w:val="ru-RU"/>
        </w:rPr>
        <w:t xml:space="preserve"> </w:t>
      </w:r>
      <w:r w:rsidRPr="00FD414E">
        <w:rPr>
          <w:color w:val="1A1C1C"/>
          <w:lang w:val="ru-RU"/>
        </w:rPr>
        <w:t>повернуться</w:t>
      </w:r>
      <w:r w:rsidRPr="00FD414E">
        <w:rPr>
          <w:color w:val="1A1C1C"/>
          <w:spacing w:val="26"/>
          <w:lang w:val="ru-RU"/>
        </w:rPr>
        <w:t xml:space="preserve"> </w:t>
      </w:r>
      <w:r w:rsidRPr="00FD414E">
        <w:rPr>
          <w:color w:val="1A1C1C"/>
          <w:lang w:val="ru-RU"/>
        </w:rPr>
        <w:t>кругом</w:t>
      </w:r>
      <w:r w:rsidRPr="00FD414E">
        <w:rPr>
          <w:color w:val="1A1C1C"/>
          <w:spacing w:val="20"/>
          <w:lang w:val="ru-RU"/>
        </w:rPr>
        <w:t xml:space="preserve"> </w:t>
      </w:r>
      <w:r w:rsidRPr="00FD414E">
        <w:rPr>
          <w:color w:val="1A1C1C"/>
          <w:lang w:val="ru-RU"/>
        </w:rPr>
        <w:t>и</w:t>
      </w:r>
      <w:r w:rsidRPr="00FD414E">
        <w:rPr>
          <w:color w:val="1A1C1C"/>
          <w:spacing w:val="10"/>
          <w:lang w:val="ru-RU"/>
        </w:rPr>
        <w:t xml:space="preserve"> </w:t>
      </w:r>
      <w:r w:rsidRPr="00FD414E">
        <w:rPr>
          <w:color w:val="1A1C1C"/>
          <w:lang w:val="ru-RU"/>
        </w:rPr>
        <w:t>снова</w:t>
      </w:r>
      <w:r w:rsidRPr="00FD414E">
        <w:rPr>
          <w:color w:val="1A1C1C"/>
          <w:spacing w:val="9"/>
          <w:lang w:val="ru-RU"/>
        </w:rPr>
        <w:t xml:space="preserve"> </w:t>
      </w:r>
      <w:r w:rsidRPr="00FD414E">
        <w:rPr>
          <w:color w:val="1A1C1C"/>
          <w:lang w:val="ru-RU"/>
        </w:rPr>
        <w:t>продолжать</w:t>
      </w:r>
      <w:r w:rsidRPr="00FD414E">
        <w:rPr>
          <w:color w:val="1A1C1C"/>
          <w:spacing w:val="32"/>
          <w:lang w:val="ru-RU"/>
        </w:rPr>
        <w:t xml:space="preserve"> </w:t>
      </w:r>
      <w:r w:rsidRPr="00FD414E">
        <w:rPr>
          <w:color w:val="1A1C1C"/>
          <w:lang w:val="ru-RU"/>
        </w:rPr>
        <w:t>ведение.</w:t>
      </w:r>
      <w:r w:rsidRPr="00FD414E">
        <w:rPr>
          <w:color w:val="1A1C1C"/>
          <w:spacing w:val="13"/>
          <w:lang w:val="ru-RU"/>
        </w:rPr>
        <w:t xml:space="preserve"> </w:t>
      </w:r>
      <w:r w:rsidRPr="00FD414E">
        <w:rPr>
          <w:color w:val="1A1C1C"/>
          <w:lang w:val="ru-RU"/>
        </w:rPr>
        <w:t>Несколько</w:t>
      </w:r>
      <w:r w:rsidRPr="00FD414E">
        <w:rPr>
          <w:color w:val="1A1C1C"/>
          <w:spacing w:val="32"/>
          <w:lang w:val="ru-RU"/>
        </w:rPr>
        <w:t xml:space="preserve"> </w:t>
      </w:r>
      <w:r w:rsidRPr="00FD414E">
        <w:rPr>
          <w:color w:val="1A1C1C"/>
          <w:lang w:val="ru-RU"/>
        </w:rPr>
        <w:t>игроков</w:t>
      </w:r>
      <w:r w:rsidRPr="00FD414E">
        <w:rPr>
          <w:color w:val="1A1C1C"/>
          <w:spacing w:val="12"/>
          <w:lang w:val="ru-RU"/>
        </w:rPr>
        <w:t xml:space="preserve"> </w:t>
      </w:r>
      <w:r w:rsidRPr="00FD414E">
        <w:rPr>
          <w:color w:val="313433"/>
          <w:lang w:val="ru-RU"/>
        </w:rPr>
        <w:t>на</w:t>
      </w:r>
      <w:r w:rsidRPr="00FD414E">
        <w:rPr>
          <w:color w:val="313433"/>
          <w:w w:val="103"/>
          <w:lang w:val="ru-RU"/>
        </w:rPr>
        <w:t xml:space="preserve"> </w:t>
      </w:r>
      <w:r w:rsidRPr="00FD414E">
        <w:rPr>
          <w:color w:val="1A1C1C"/>
          <w:lang w:val="ru-RU"/>
        </w:rPr>
        <w:t>ограниченной</w:t>
      </w:r>
      <w:r w:rsidRPr="00FD414E">
        <w:rPr>
          <w:color w:val="1A1C1C"/>
          <w:spacing w:val="42"/>
          <w:lang w:val="ru-RU"/>
        </w:rPr>
        <w:t xml:space="preserve"> </w:t>
      </w:r>
      <w:r w:rsidRPr="00FD414E">
        <w:rPr>
          <w:color w:val="1A1C1C"/>
          <w:lang w:val="ru-RU"/>
        </w:rPr>
        <w:t>площадке</w:t>
      </w:r>
      <w:r w:rsidRPr="00FD414E">
        <w:rPr>
          <w:color w:val="1A1C1C"/>
          <w:spacing w:val="28"/>
          <w:lang w:val="ru-RU"/>
        </w:rPr>
        <w:t xml:space="preserve"> </w:t>
      </w:r>
      <w:r w:rsidRPr="00FD414E">
        <w:rPr>
          <w:color w:val="1A1C1C"/>
          <w:lang w:val="ru-RU"/>
        </w:rPr>
        <w:t>произвольно</w:t>
      </w:r>
      <w:r w:rsidRPr="00FD414E">
        <w:rPr>
          <w:color w:val="1A1C1C"/>
          <w:spacing w:val="29"/>
          <w:lang w:val="ru-RU"/>
        </w:rPr>
        <w:t xml:space="preserve"> </w:t>
      </w:r>
      <w:r w:rsidRPr="00FD414E">
        <w:rPr>
          <w:color w:val="1A1C1C"/>
          <w:lang w:val="ru-RU"/>
        </w:rPr>
        <w:t>водят</w:t>
      </w:r>
      <w:r w:rsidRPr="00FD414E">
        <w:rPr>
          <w:color w:val="1A1C1C"/>
          <w:spacing w:val="20"/>
          <w:lang w:val="ru-RU"/>
        </w:rPr>
        <w:t xml:space="preserve"> </w:t>
      </w:r>
      <w:r w:rsidRPr="00FD414E">
        <w:rPr>
          <w:color w:val="1A1C1C"/>
          <w:lang w:val="ru-RU"/>
        </w:rPr>
        <w:t>свои мячи</w:t>
      </w:r>
      <w:r w:rsidRPr="00FD414E">
        <w:rPr>
          <w:color w:val="1A1C1C"/>
          <w:spacing w:val="10"/>
          <w:lang w:val="ru-RU"/>
        </w:rPr>
        <w:t xml:space="preserve"> </w:t>
      </w:r>
      <w:r w:rsidRPr="00FD414E">
        <w:rPr>
          <w:color w:val="1A1C1C"/>
          <w:lang w:val="ru-RU"/>
        </w:rPr>
        <w:t>и</w:t>
      </w:r>
      <w:r w:rsidRPr="00FD414E">
        <w:rPr>
          <w:color w:val="1A1C1C"/>
          <w:spacing w:val="3"/>
          <w:lang w:val="ru-RU"/>
        </w:rPr>
        <w:t xml:space="preserve"> </w:t>
      </w:r>
      <w:r w:rsidRPr="00FD414E">
        <w:rPr>
          <w:color w:val="1A1C1C"/>
          <w:lang w:val="ru-RU"/>
        </w:rPr>
        <w:t>набшодают</w:t>
      </w:r>
      <w:r w:rsidRPr="00FD414E">
        <w:rPr>
          <w:color w:val="1A1C1C"/>
          <w:spacing w:val="26"/>
          <w:lang w:val="ru-RU"/>
        </w:rPr>
        <w:t xml:space="preserve"> </w:t>
      </w:r>
      <w:r w:rsidRPr="00FD414E">
        <w:rPr>
          <w:color w:val="1A1C1C"/>
          <w:lang w:val="ru-RU"/>
        </w:rPr>
        <w:t>за</w:t>
      </w:r>
      <w:r w:rsidRPr="00FD414E">
        <w:rPr>
          <w:color w:val="1A1C1C"/>
          <w:w w:val="102"/>
          <w:lang w:val="ru-RU"/>
        </w:rPr>
        <w:t xml:space="preserve"> </w:t>
      </w:r>
      <w:r w:rsidRPr="00FD414E">
        <w:rPr>
          <w:color w:val="313433"/>
          <w:lang w:val="ru-RU"/>
        </w:rPr>
        <w:t>партнерами,</w:t>
      </w:r>
      <w:r w:rsidRPr="00FD414E">
        <w:rPr>
          <w:color w:val="313433"/>
          <w:spacing w:val="31"/>
          <w:lang w:val="ru-RU"/>
        </w:rPr>
        <w:t xml:space="preserve"> </w:t>
      </w:r>
      <w:r w:rsidRPr="00FD414E">
        <w:rPr>
          <w:color w:val="1A1C1C"/>
          <w:lang w:val="ru-RU"/>
        </w:rPr>
        <w:t>чтобы</w:t>
      </w:r>
      <w:r w:rsidRPr="00FD414E">
        <w:rPr>
          <w:color w:val="1A1C1C"/>
          <w:spacing w:val="13"/>
          <w:lang w:val="ru-RU"/>
        </w:rPr>
        <w:t xml:space="preserve"> </w:t>
      </w:r>
      <w:r w:rsidRPr="00FD414E">
        <w:rPr>
          <w:color w:val="1A1C1C"/>
          <w:lang w:val="ru-RU"/>
        </w:rPr>
        <w:t>не</w:t>
      </w:r>
      <w:r w:rsidRPr="00FD414E">
        <w:rPr>
          <w:color w:val="1A1C1C"/>
          <w:spacing w:val="8"/>
          <w:lang w:val="ru-RU"/>
        </w:rPr>
        <w:t xml:space="preserve"> </w:t>
      </w:r>
      <w:r w:rsidRPr="00FD414E">
        <w:rPr>
          <w:color w:val="1A1C1C"/>
          <w:lang w:val="ru-RU"/>
        </w:rPr>
        <w:t>столкнуться</w:t>
      </w:r>
      <w:r w:rsidRPr="00FD414E">
        <w:rPr>
          <w:color w:val="1A1C1C"/>
          <w:spacing w:val="15"/>
          <w:lang w:val="ru-RU"/>
        </w:rPr>
        <w:t xml:space="preserve"> </w:t>
      </w:r>
      <w:r w:rsidRPr="00FD414E">
        <w:rPr>
          <w:color w:val="1A1C1C"/>
          <w:lang w:val="ru-RU"/>
        </w:rPr>
        <w:t>друг</w:t>
      </w:r>
      <w:r w:rsidRPr="00FD414E">
        <w:rPr>
          <w:color w:val="1A1C1C"/>
          <w:spacing w:val="36"/>
          <w:lang w:val="ru-RU"/>
        </w:rPr>
        <w:t xml:space="preserve"> </w:t>
      </w:r>
      <w:r w:rsidRPr="00FD414E">
        <w:rPr>
          <w:color w:val="1A1C1C"/>
          <w:lang w:val="ru-RU"/>
        </w:rPr>
        <w:t>с</w:t>
      </w:r>
      <w:r w:rsidRPr="00FD414E">
        <w:rPr>
          <w:color w:val="1A1C1C"/>
          <w:spacing w:val="-9"/>
          <w:lang w:val="ru-RU"/>
        </w:rPr>
        <w:t xml:space="preserve"> </w:t>
      </w:r>
      <w:r w:rsidRPr="00FD414E">
        <w:rPr>
          <w:color w:val="1A1C1C"/>
          <w:lang w:val="ru-RU"/>
        </w:rPr>
        <w:t>другом.</w:t>
      </w:r>
    </w:p>
    <w:p w:rsidR="00B663C6" w:rsidRPr="00FD414E" w:rsidRDefault="00FD414E">
      <w:pPr>
        <w:pStyle w:val="a3"/>
        <w:spacing w:line="253" w:lineRule="auto"/>
        <w:ind w:left="129" w:right="163"/>
        <w:rPr>
          <w:lang w:val="ru-RU"/>
        </w:rPr>
      </w:pPr>
      <w:r w:rsidRPr="00FD414E">
        <w:rPr>
          <w:color w:val="1A1C1C"/>
          <w:lang w:val="ru-RU"/>
        </w:rPr>
        <w:t>Занимающийся</w:t>
      </w:r>
      <w:r w:rsidRPr="00FD414E">
        <w:rPr>
          <w:color w:val="1A1C1C"/>
          <w:spacing w:val="36"/>
          <w:lang w:val="ru-RU"/>
        </w:rPr>
        <w:t xml:space="preserve"> </w:t>
      </w:r>
      <w:r w:rsidRPr="00FD414E">
        <w:rPr>
          <w:color w:val="1A1C1C"/>
          <w:lang w:val="ru-RU"/>
        </w:rPr>
        <w:t>следит</w:t>
      </w:r>
      <w:r w:rsidRPr="00FD414E">
        <w:rPr>
          <w:color w:val="1A1C1C"/>
          <w:spacing w:val="9"/>
          <w:lang w:val="ru-RU"/>
        </w:rPr>
        <w:t xml:space="preserve"> </w:t>
      </w:r>
      <w:r w:rsidRPr="00FD414E">
        <w:rPr>
          <w:color w:val="1A1C1C"/>
          <w:lang w:val="ru-RU"/>
        </w:rPr>
        <w:t>за</w:t>
      </w:r>
      <w:r w:rsidRPr="00FD414E">
        <w:rPr>
          <w:color w:val="1A1C1C"/>
          <w:spacing w:val="10"/>
          <w:lang w:val="ru-RU"/>
        </w:rPr>
        <w:t xml:space="preserve"> </w:t>
      </w:r>
      <w:r w:rsidRPr="00FD414E">
        <w:rPr>
          <w:color w:val="1A1C1C"/>
          <w:lang w:val="ru-RU"/>
        </w:rPr>
        <w:t>катящимся</w:t>
      </w:r>
      <w:r w:rsidRPr="00FD414E">
        <w:rPr>
          <w:color w:val="1A1C1C"/>
          <w:spacing w:val="26"/>
          <w:lang w:val="ru-RU"/>
        </w:rPr>
        <w:t xml:space="preserve"> </w:t>
      </w:r>
      <w:r w:rsidRPr="00FD414E">
        <w:rPr>
          <w:color w:val="1A1C1C"/>
          <w:lang w:val="ru-RU"/>
        </w:rPr>
        <w:t>или</w:t>
      </w:r>
      <w:r w:rsidRPr="00FD414E">
        <w:rPr>
          <w:color w:val="1A1C1C"/>
          <w:spacing w:val="10"/>
          <w:lang w:val="ru-RU"/>
        </w:rPr>
        <w:t xml:space="preserve"> </w:t>
      </w:r>
      <w:r w:rsidRPr="00FD414E">
        <w:rPr>
          <w:color w:val="1A1C1C"/>
          <w:lang w:val="ru-RU"/>
        </w:rPr>
        <w:t>летящим</w:t>
      </w:r>
      <w:r w:rsidRPr="00FD414E">
        <w:rPr>
          <w:color w:val="1A1C1C"/>
          <w:spacing w:val="25"/>
          <w:lang w:val="ru-RU"/>
        </w:rPr>
        <w:t xml:space="preserve"> </w:t>
      </w:r>
      <w:r w:rsidRPr="00FD414E">
        <w:rPr>
          <w:color w:val="1A1C1C"/>
          <w:lang w:val="ru-RU"/>
        </w:rPr>
        <w:t>к</w:t>
      </w:r>
      <w:r w:rsidRPr="00FD414E">
        <w:rPr>
          <w:color w:val="1A1C1C"/>
          <w:spacing w:val="8"/>
          <w:lang w:val="ru-RU"/>
        </w:rPr>
        <w:t xml:space="preserve"> </w:t>
      </w:r>
      <w:r w:rsidRPr="00FD414E">
        <w:rPr>
          <w:color w:val="1A1C1C"/>
          <w:lang w:val="ru-RU"/>
        </w:rPr>
        <w:t>нему</w:t>
      </w:r>
      <w:r w:rsidRPr="00FD414E">
        <w:rPr>
          <w:color w:val="1A1C1C"/>
          <w:spacing w:val="12"/>
          <w:lang w:val="ru-RU"/>
        </w:rPr>
        <w:t xml:space="preserve"> </w:t>
      </w:r>
      <w:r w:rsidRPr="00FD414E">
        <w:rPr>
          <w:color w:val="1A1C1C"/>
          <w:lang w:val="ru-RU"/>
        </w:rPr>
        <w:t>мячом</w:t>
      </w:r>
      <w:r w:rsidRPr="00FD414E">
        <w:rPr>
          <w:color w:val="1A1C1C"/>
          <w:spacing w:val="14"/>
          <w:lang w:val="ru-RU"/>
        </w:rPr>
        <w:t xml:space="preserve"> </w:t>
      </w:r>
      <w:r w:rsidRPr="00FD414E">
        <w:rPr>
          <w:color w:val="1A1C1C"/>
          <w:lang w:val="ru-RU"/>
        </w:rPr>
        <w:t>и</w:t>
      </w:r>
      <w:r w:rsidRPr="00FD414E">
        <w:rPr>
          <w:color w:val="1A1C1C"/>
          <w:spacing w:val="7"/>
          <w:lang w:val="ru-RU"/>
        </w:rPr>
        <w:t xml:space="preserve"> </w:t>
      </w:r>
      <w:r w:rsidRPr="00FD414E">
        <w:rPr>
          <w:color w:val="1A1C1C"/>
          <w:lang w:val="ru-RU"/>
        </w:rPr>
        <w:t>одновременно за</w:t>
      </w:r>
      <w:r w:rsidRPr="00FD414E">
        <w:rPr>
          <w:color w:val="1A1C1C"/>
          <w:spacing w:val="1"/>
          <w:lang w:val="ru-RU"/>
        </w:rPr>
        <w:t xml:space="preserve"> </w:t>
      </w:r>
      <w:r w:rsidRPr="00FD414E">
        <w:rPr>
          <w:color w:val="1A1C1C"/>
          <w:lang w:val="ru-RU"/>
        </w:rPr>
        <w:t>действиями</w:t>
      </w:r>
      <w:r w:rsidRPr="00FD414E">
        <w:rPr>
          <w:color w:val="1A1C1C"/>
          <w:spacing w:val="28"/>
          <w:lang w:val="ru-RU"/>
        </w:rPr>
        <w:t xml:space="preserve"> </w:t>
      </w:r>
      <w:r w:rsidRPr="00FD414E">
        <w:rPr>
          <w:color w:val="1A1C1C"/>
          <w:lang w:val="ru-RU"/>
        </w:rPr>
        <w:t>партнера.</w:t>
      </w:r>
      <w:r w:rsidRPr="00FD414E">
        <w:rPr>
          <w:color w:val="1A1C1C"/>
          <w:spacing w:val="18"/>
          <w:lang w:val="ru-RU"/>
        </w:rPr>
        <w:t xml:space="preserve"> </w:t>
      </w:r>
      <w:r w:rsidRPr="00FD414E">
        <w:rPr>
          <w:color w:val="1A1C1C"/>
          <w:lang w:val="ru-RU"/>
        </w:rPr>
        <w:t>В</w:t>
      </w:r>
      <w:r w:rsidRPr="00FD414E">
        <w:rPr>
          <w:color w:val="1A1C1C"/>
          <w:spacing w:val="3"/>
          <w:lang w:val="ru-RU"/>
        </w:rPr>
        <w:t xml:space="preserve"> </w:t>
      </w:r>
      <w:r w:rsidRPr="00FD414E">
        <w:rPr>
          <w:color w:val="1A1C1C"/>
          <w:lang w:val="ru-RU"/>
        </w:rPr>
        <w:t>зависимости</w:t>
      </w:r>
      <w:r w:rsidRPr="00FD414E">
        <w:rPr>
          <w:color w:val="1A1C1C"/>
          <w:spacing w:val="61"/>
          <w:lang w:val="ru-RU"/>
        </w:rPr>
        <w:t xml:space="preserve"> </w:t>
      </w:r>
      <w:r w:rsidRPr="00FD414E">
        <w:rPr>
          <w:color w:val="1A1C1C"/>
          <w:lang w:val="ru-RU"/>
        </w:rPr>
        <w:t>от</w:t>
      </w:r>
      <w:r w:rsidRPr="00FD414E">
        <w:rPr>
          <w:color w:val="1A1C1C"/>
          <w:spacing w:val="2"/>
          <w:lang w:val="ru-RU"/>
        </w:rPr>
        <w:t xml:space="preserve"> </w:t>
      </w:r>
      <w:r w:rsidRPr="00FD414E">
        <w:rPr>
          <w:color w:val="1A1C1C"/>
          <w:lang w:val="ru-RU"/>
        </w:rPr>
        <w:t>сигнала</w:t>
      </w:r>
      <w:r w:rsidRPr="00FD414E">
        <w:rPr>
          <w:color w:val="1A1C1C"/>
          <w:spacing w:val="16"/>
          <w:lang w:val="ru-RU"/>
        </w:rPr>
        <w:t xml:space="preserve"> </w:t>
      </w:r>
      <w:r w:rsidRPr="00FD414E">
        <w:rPr>
          <w:color w:val="1A1C1C"/>
          <w:lang w:val="ru-RU"/>
        </w:rPr>
        <w:t>возвращает</w:t>
      </w:r>
      <w:r w:rsidRPr="00FD414E">
        <w:rPr>
          <w:color w:val="1A1C1C"/>
          <w:spacing w:val="23"/>
          <w:lang w:val="ru-RU"/>
        </w:rPr>
        <w:t xml:space="preserve"> </w:t>
      </w:r>
      <w:r w:rsidRPr="00FD414E">
        <w:rPr>
          <w:color w:val="1A1C1C"/>
          <w:lang w:val="ru-RU"/>
        </w:rPr>
        <w:t>мяч</w:t>
      </w:r>
      <w:r w:rsidRPr="00FD414E">
        <w:rPr>
          <w:color w:val="1A1C1C"/>
          <w:spacing w:val="7"/>
          <w:lang w:val="ru-RU"/>
        </w:rPr>
        <w:t xml:space="preserve"> </w:t>
      </w:r>
      <w:r w:rsidRPr="00FD414E">
        <w:rPr>
          <w:color w:val="1A1C1C"/>
          <w:lang w:val="ru-RU"/>
        </w:rPr>
        <w:t>партнеру</w:t>
      </w:r>
      <w:r w:rsidRPr="00FD414E">
        <w:rPr>
          <w:color w:val="1A1C1C"/>
          <w:spacing w:val="23"/>
          <w:lang w:val="ru-RU"/>
        </w:rPr>
        <w:t xml:space="preserve"> </w:t>
      </w:r>
      <w:r w:rsidRPr="00FD414E">
        <w:rPr>
          <w:color w:val="1A1C1C"/>
          <w:lang w:val="ru-RU"/>
        </w:rPr>
        <w:t>в</w:t>
      </w:r>
      <w:r w:rsidRPr="00FD414E">
        <w:rPr>
          <w:color w:val="1A1C1C"/>
          <w:w w:val="105"/>
          <w:lang w:val="ru-RU"/>
        </w:rPr>
        <w:t xml:space="preserve"> </w:t>
      </w:r>
      <w:r w:rsidRPr="00FD414E">
        <w:rPr>
          <w:color w:val="313433"/>
          <w:lang w:val="ru-RU"/>
        </w:rPr>
        <w:t>одно</w:t>
      </w:r>
      <w:r w:rsidRPr="00FD414E">
        <w:rPr>
          <w:color w:val="313433"/>
          <w:spacing w:val="10"/>
          <w:lang w:val="ru-RU"/>
        </w:rPr>
        <w:t xml:space="preserve"> </w:t>
      </w:r>
      <w:r w:rsidRPr="00FD414E">
        <w:rPr>
          <w:color w:val="1A1C1C"/>
          <w:lang w:val="ru-RU"/>
        </w:rPr>
        <w:t>касание</w:t>
      </w:r>
      <w:r w:rsidRPr="00FD414E">
        <w:rPr>
          <w:color w:val="1A1C1C"/>
          <w:spacing w:val="28"/>
          <w:lang w:val="ru-RU"/>
        </w:rPr>
        <w:t xml:space="preserve"> </w:t>
      </w:r>
      <w:r w:rsidRPr="00FD414E">
        <w:rPr>
          <w:color w:val="1A1C1C"/>
          <w:lang w:val="ru-RU"/>
        </w:rPr>
        <w:t>или</w:t>
      </w:r>
      <w:r w:rsidRPr="00FD414E">
        <w:rPr>
          <w:color w:val="1A1C1C"/>
          <w:spacing w:val="13"/>
          <w:lang w:val="ru-RU"/>
        </w:rPr>
        <w:t xml:space="preserve"> </w:t>
      </w:r>
      <w:r w:rsidRPr="00FD414E">
        <w:rPr>
          <w:color w:val="1A1C1C"/>
          <w:lang w:val="ru-RU"/>
        </w:rPr>
        <w:t>после</w:t>
      </w:r>
      <w:r w:rsidRPr="00FD414E">
        <w:rPr>
          <w:color w:val="1A1C1C"/>
          <w:spacing w:val="17"/>
          <w:lang w:val="ru-RU"/>
        </w:rPr>
        <w:t xml:space="preserve"> </w:t>
      </w:r>
      <w:r w:rsidRPr="00FD414E">
        <w:rPr>
          <w:color w:val="1A1C1C"/>
          <w:lang w:val="ru-RU"/>
        </w:rPr>
        <w:t>остановки.</w:t>
      </w:r>
    </w:p>
    <w:p w:rsidR="00B663C6" w:rsidRPr="00FD414E" w:rsidRDefault="00FD414E">
      <w:pPr>
        <w:pStyle w:val="a3"/>
        <w:spacing w:line="255" w:lineRule="auto"/>
        <w:ind w:left="129" w:right="235"/>
        <w:rPr>
          <w:lang w:val="ru-RU"/>
        </w:rPr>
      </w:pPr>
      <w:r w:rsidRPr="00FD414E">
        <w:rPr>
          <w:color w:val="313433"/>
          <w:lang w:val="ru-RU"/>
        </w:rPr>
        <w:t>На</w:t>
      </w:r>
      <w:r w:rsidRPr="00FD414E">
        <w:rPr>
          <w:color w:val="313433"/>
          <w:spacing w:val="9"/>
          <w:lang w:val="ru-RU"/>
        </w:rPr>
        <w:t xml:space="preserve"> </w:t>
      </w:r>
      <w:r w:rsidRPr="00FD414E">
        <w:rPr>
          <w:color w:val="1A1C1C"/>
          <w:lang w:val="ru-RU"/>
        </w:rPr>
        <w:t>ограниченной</w:t>
      </w:r>
      <w:r w:rsidRPr="00FD414E">
        <w:rPr>
          <w:color w:val="1A1C1C"/>
          <w:spacing w:val="21"/>
          <w:lang w:val="ru-RU"/>
        </w:rPr>
        <w:t xml:space="preserve"> </w:t>
      </w:r>
      <w:r w:rsidRPr="00FD414E">
        <w:rPr>
          <w:color w:val="1A1C1C"/>
          <w:lang w:val="ru-RU"/>
        </w:rPr>
        <w:t>площадке</w:t>
      </w:r>
      <w:r w:rsidRPr="00FD414E">
        <w:rPr>
          <w:color w:val="1A1C1C"/>
          <w:spacing w:val="15"/>
          <w:lang w:val="ru-RU"/>
        </w:rPr>
        <w:t xml:space="preserve"> </w:t>
      </w:r>
      <w:r w:rsidRPr="00FD414E">
        <w:rPr>
          <w:color w:val="1A1C1C"/>
          <w:lang w:val="ru-RU"/>
        </w:rPr>
        <w:t>/</w:t>
      </w:r>
      <w:r w:rsidRPr="00FD414E">
        <w:rPr>
          <w:color w:val="1A1C1C"/>
          <w:spacing w:val="11"/>
          <w:lang w:val="ru-RU"/>
        </w:rPr>
        <w:t xml:space="preserve"> </w:t>
      </w:r>
      <w:r w:rsidRPr="00FD414E">
        <w:rPr>
          <w:color w:val="1A1C1C"/>
          <w:lang w:val="ru-RU"/>
        </w:rPr>
        <w:t>20х20</w:t>
      </w:r>
      <w:r w:rsidRPr="00FD414E">
        <w:rPr>
          <w:color w:val="1A1C1C"/>
          <w:spacing w:val="17"/>
          <w:lang w:val="ru-RU"/>
        </w:rPr>
        <w:t xml:space="preserve"> </w:t>
      </w:r>
      <w:r w:rsidRPr="00FD414E">
        <w:rPr>
          <w:color w:val="1A1C1C"/>
          <w:lang w:val="ru-RU"/>
        </w:rPr>
        <w:t>м</w:t>
      </w:r>
      <w:r w:rsidRPr="00FD414E">
        <w:rPr>
          <w:color w:val="1A1C1C"/>
          <w:spacing w:val="-5"/>
          <w:lang w:val="ru-RU"/>
        </w:rPr>
        <w:t xml:space="preserve"> </w:t>
      </w:r>
      <w:r w:rsidRPr="00FD414E">
        <w:rPr>
          <w:i/>
          <w:color w:val="1A1C1C"/>
          <w:lang w:val="ru-RU"/>
        </w:rPr>
        <w:t>/</w:t>
      </w:r>
      <w:r w:rsidRPr="00FD414E">
        <w:rPr>
          <w:i/>
          <w:color w:val="1A1C1C"/>
          <w:spacing w:val="37"/>
          <w:lang w:val="ru-RU"/>
        </w:rPr>
        <w:t xml:space="preserve"> </w:t>
      </w:r>
      <w:r w:rsidRPr="00FD414E">
        <w:rPr>
          <w:color w:val="1A1C1C"/>
          <w:lang w:val="ru-RU"/>
        </w:rPr>
        <w:t>находятся</w:t>
      </w:r>
      <w:r w:rsidRPr="00FD414E">
        <w:rPr>
          <w:color w:val="1A1C1C"/>
          <w:spacing w:val="16"/>
          <w:lang w:val="ru-RU"/>
        </w:rPr>
        <w:t xml:space="preserve"> </w:t>
      </w:r>
      <w:r w:rsidRPr="00FD414E">
        <w:rPr>
          <w:color w:val="1A1C1C"/>
          <w:lang w:val="ru-RU"/>
        </w:rPr>
        <w:t>две</w:t>
      </w:r>
      <w:r w:rsidRPr="00FD414E">
        <w:rPr>
          <w:color w:val="1A1C1C"/>
          <w:spacing w:val="8"/>
          <w:lang w:val="ru-RU"/>
        </w:rPr>
        <w:t xml:space="preserve"> </w:t>
      </w:r>
      <w:r w:rsidRPr="00FD414E">
        <w:rPr>
          <w:color w:val="1A1C1C"/>
          <w:lang w:val="ru-RU"/>
        </w:rPr>
        <w:t>группы</w:t>
      </w:r>
      <w:r w:rsidRPr="00FD414E">
        <w:rPr>
          <w:color w:val="1A1C1C"/>
          <w:spacing w:val="23"/>
          <w:lang w:val="ru-RU"/>
        </w:rPr>
        <w:t xml:space="preserve"> </w:t>
      </w:r>
      <w:r w:rsidRPr="00FD414E">
        <w:rPr>
          <w:color w:val="1A1C1C"/>
          <w:lang w:val="ru-RU"/>
        </w:rPr>
        <w:t>игроков</w:t>
      </w:r>
      <w:r w:rsidRPr="00FD414E">
        <w:rPr>
          <w:color w:val="1A1C1C"/>
          <w:spacing w:val="13"/>
          <w:lang w:val="ru-RU"/>
        </w:rPr>
        <w:t xml:space="preserve"> </w:t>
      </w:r>
      <w:r w:rsidRPr="00FD414E">
        <w:rPr>
          <w:color w:val="1A1C1C"/>
          <w:lang w:val="ru-RU"/>
        </w:rPr>
        <w:t>/</w:t>
      </w:r>
      <w:r w:rsidRPr="00FD414E">
        <w:rPr>
          <w:color w:val="1A1C1C"/>
          <w:spacing w:val="16"/>
          <w:lang w:val="ru-RU"/>
        </w:rPr>
        <w:t xml:space="preserve"> </w:t>
      </w:r>
      <w:r w:rsidRPr="00FD414E">
        <w:rPr>
          <w:color w:val="1A1C1C"/>
          <w:lang w:val="ru-RU"/>
        </w:rPr>
        <w:t>5-6</w:t>
      </w:r>
      <w:r w:rsidRPr="00FD414E">
        <w:rPr>
          <w:color w:val="1A1C1C"/>
          <w:w w:val="102"/>
          <w:lang w:val="ru-RU"/>
        </w:rPr>
        <w:t xml:space="preserve"> </w:t>
      </w:r>
      <w:r w:rsidRPr="00FD414E">
        <w:rPr>
          <w:color w:val="313433"/>
          <w:lang w:val="ru-RU"/>
        </w:rPr>
        <w:t>человек/</w:t>
      </w:r>
      <w:r w:rsidRPr="00FD414E">
        <w:rPr>
          <w:color w:val="313433"/>
          <w:spacing w:val="22"/>
          <w:lang w:val="ru-RU"/>
        </w:rPr>
        <w:t xml:space="preserve"> </w:t>
      </w:r>
      <w:r w:rsidRPr="00FD414E">
        <w:rPr>
          <w:color w:val="1A1C1C"/>
          <w:lang w:val="ru-RU"/>
        </w:rPr>
        <w:t>в</w:t>
      </w:r>
      <w:r w:rsidRPr="00FD414E">
        <w:rPr>
          <w:color w:val="1A1C1C"/>
          <w:spacing w:val="-14"/>
          <w:lang w:val="ru-RU"/>
        </w:rPr>
        <w:t xml:space="preserve"> </w:t>
      </w:r>
      <w:r w:rsidRPr="00FD414E">
        <w:rPr>
          <w:color w:val="1A1C1C"/>
          <w:lang w:val="ru-RU"/>
        </w:rPr>
        <w:t>различной</w:t>
      </w:r>
      <w:r w:rsidRPr="00FD414E">
        <w:rPr>
          <w:color w:val="1A1C1C"/>
          <w:spacing w:val="27"/>
          <w:lang w:val="ru-RU"/>
        </w:rPr>
        <w:t xml:space="preserve"> </w:t>
      </w:r>
      <w:r w:rsidRPr="00FD414E">
        <w:rPr>
          <w:color w:val="1A1C1C"/>
          <w:lang w:val="ru-RU"/>
        </w:rPr>
        <w:t>по</w:t>
      </w:r>
      <w:r w:rsidRPr="00FD414E">
        <w:rPr>
          <w:color w:val="1A1C1C"/>
          <w:spacing w:val="-2"/>
          <w:lang w:val="ru-RU"/>
        </w:rPr>
        <w:t xml:space="preserve"> </w:t>
      </w:r>
      <w:r w:rsidRPr="00FD414E">
        <w:rPr>
          <w:color w:val="1A1C1C"/>
          <w:lang w:val="ru-RU"/>
        </w:rPr>
        <w:t>цвету</w:t>
      </w:r>
      <w:r w:rsidRPr="00FD414E">
        <w:rPr>
          <w:color w:val="1A1C1C"/>
          <w:spacing w:val="13"/>
          <w:lang w:val="ru-RU"/>
        </w:rPr>
        <w:t xml:space="preserve"> </w:t>
      </w:r>
      <w:r w:rsidRPr="00FD414E">
        <w:rPr>
          <w:color w:val="1A1C1C"/>
          <w:lang w:val="ru-RU"/>
        </w:rPr>
        <w:t xml:space="preserve">форме. </w:t>
      </w:r>
      <w:r>
        <w:rPr>
          <w:color w:val="1A1C1C"/>
        </w:rPr>
        <w:t>Jl</w:t>
      </w:r>
      <w:r w:rsidRPr="00FD414E">
        <w:rPr>
          <w:color w:val="1A1C1C"/>
          <w:lang w:val="ru-RU"/>
        </w:rPr>
        <w:t>[гроки</w:t>
      </w:r>
      <w:r w:rsidRPr="00FD414E">
        <w:rPr>
          <w:color w:val="1A1C1C"/>
          <w:spacing w:val="12"/>
          <w:lang w:val="ru-RU"/>
        </w:rPr>
        <w:t xml:space="preserve"> </w:t>
      </w:r>
      <w:r w:rsidRPr="00FD414E">
        <w:rPr>
          <w:color w:val="1A1C1C"/>
          <w:lang w:val="ru-RU"/>
        </w:rPr>
        <w:t>одной</w:t>
      </w:r>
      <w:r w:rsidRPr="00FD414E">
        <w:rPr>
          <w:color w:val="1A1C1C"/>
          <w:spacing w:val="10"/>
          <w:lang w:val="ru-RU"/>
        </w:rPr>
        <w:t xml:space="preserve"> </w:t>
      </w:r>
      <w:r w:rsidRPr="00FD414E">
        <w:rPr>
          <w:color w:val="1A1C1C"/>
          <w:lang w:val="ru-RU"/>
        </w:rPr>
        <w:t>группы</w:t>
      </w:r>
      <w:r w:rsidRPr="00FD414E">
        <w:rPr>
          <w:color w:val="1A1C1C"/>
          <w:spacing w:val="8"/>
          <w:lang w:val="ru-RU"/>
        </w:rPr>
        <w:t xml:space="preserve"> </w:t>
      </w:r>
      <w:r w:rsidRPr="00FD414E">
        <w:rPr>
          <w:color w:val="1A1C1C"/>
          <w:lang w:val="ru-RU"/>
        </w:rPr>
        <w:t>передают</w:t>
      </w:r>
      <w:r w:rsidRPr="00FD414E">
        <w:rPr>
          <w:color w:val="1A1C1C"/>
          <w:spacing w:val="9"/>
          <w:lang w:val="ru-RU"/>
        </w:rPr>
        <w:t xml:space="preserve"> </w:t>
      </w:r>
      <w:r w:rsidRPr="00FD414E">
        <w:rPr>
          <w:color w:val="1A1C1C"/>
          <w:lang w:val="ru-RU"/>
        </w:rPr>
        <w:t>друг другу</w:t>
      </w:r>
      <w:r w:rsidRPr="00FD414E">
        <w:rPr>
          <w:color w:val="1A1C1C"/>
          <w:spacing w:val="21"/>
          <w:lang w:val="ru-RU"/>
        </w:rPr>
        <w:t xml:space="preserve"> </w:t>
      </w:r>
      <w:r w:rsidRPr="00FD414E">
        <w:rPr>
          <w:color w:val="1A1C1C"/>
          <w:lang w:val="ru-RU"/>
        </w:rPr>
        <w:t>мяч,</w:t>
      </w:r>
      <w:r w:rsidRPr="00FD414E">
        <w:rPr>
          <w:color w:val="1A1C1C"/>
          <w:spacing w:val="9"/>
          <w:lang w:val="ru-RU"/>
        </w:rPr>
        <w:t xml:space="preserve"> </w:t>
      </w:r>
      <w:r w:rsidRPr="00FD414E">
        <w:rPr>
          <w:color w:val="1A1C1C"/>
          <w:lang w:val="ru-RU"/>
        </w:rPr>
        <w:t>который</w:t>
      </w:r>
      <w:r w:rsidRPr="00FD414E">
        <w:rPr>
          <w:color w:val="1A1C1C"/>
          <w:spacing w:val="20"/>
          <w:lang w:val="ru-RU"/>
        </w:rPr>
        <w:t xml:space="preserve"> </w:t>
      </w:r>
      <w:r w:rsidRPr="00FD414E">
        <w:rPr>
          <w:color w:val="1A1C1C"/>
          <w:lang w:val="ru-RU"/>
        </w:rPr>
        <w:t>не</w:t>
      </w:r>
      <w:r w:rsidRPr="00FD414E">
        <w:rPr>
          <w:color w:val="1A1C1C"/>
          <w:spacing w:val="6"/>
          <w:lang w:val="ru-RU"/>
        </w:rPr>
        <w:t xml:space="preserve"> </w:t>
      </w:r>
      <w:r w:rsidRPr="00FD414E">
        <w:rPr>
          <w:color w:val="1A1C1C"/>
          <w:lang w:val="ru-RU"/>
        </w:rPr>
        <w:t>должен</w:t>
      </w:r>
      <w:r w:rsidRPr="00FD414E">
        <w:rPr>
          <w:color w:val="1A1C1C"/>
          <w:spacing w:val="22"/>
          <w:lang w:val="ru-RU"/>
        </w:rPr>
        <w:t xml:space="preserve"> </w:t>
      </w:r>
      <w:r w:rsidRPr="00FD414E">
        <w:rPr>
          <w:color w:val="1A1C1C"/>
          <w:lang w:val="ru-RU"/>
        </w:rPr>
        <w:t>задевать</w:t>
      </w:r>
      <w:r w:rsidRPr="00FD414E">
        <w:rPr>
          <w:color w:val="1A1C1C"/>
          <w:spacing w:val="24"/>
          <w:lang w:val="ru-RU"/>
        </w:rPr>
        <w:t xml:space="preserve"> </w:t>
      </w:r>
      <w:r w:rsidRPr="00FD414E">
        <w:rPr>
          <w:color w:val="1A1C1C"/>
          <w:lang w:val="ru-RU"/>
        </w:rPr>
        <w:t>игроков</w:t>
      </w:r>
      <w:r w:rsidRPr="00FD414E">
        <w:rPr>
          <w:color w:val="1A1C1C"/>
          <w:spacing w:val="9"/>
          <w:lang w:val="ru-RU"/>
        </w:rPr>
        <w:t xml:space="preserve"> </w:t>
      </w:r>
      <w:r w:rsidRPr="00FD414E">
        <w:rPr>
          <w:color w:val="1A1C1C"/>
          <w:lang w:val="ru-RU"/>
        </w:rPr>
        <w:t>первой</w:t>
      </w:r>
      <w:r w:rsidRPr="00FD414E">
        <w:rPr>
          <w:color w:val="1A1C1C"/>
          <w:spacing w:val="14"/>
          <w:lang w:val="ru-RU"/>
        </w:rPr>
        <w:t xml:space="preserve"> </w:t>
      </w:r>
      <w:r w:rsidRPr="00FD414E">
        <w:rPr>
          <w:color w:val="1A1C1C"/>
          <w:lang w:val="ru-RU"/>
        </w:rPr>
        <w:t>группы.</w:t>
      </w:r>
    </w:p>
    <w:p w:rsidR="00B663C6" w:rsidRPr="00FD414E" w:rsidRDefault="00FD414E">
      <w:pPr>
        <w:spacing w:line="300" w:lineRule="exact"/>
        <w:ind w:left="134"/>
        <w:rPr>
          <w:rFonts w:ascii="Arial" w:eastAsia="Arial" w:hAnsi="Arial" w:cs="Arial"/>
          <w:sz w:val="27"/>
          <w:szCs w:val="27"/>
          <w:lang w:val="ru-RU"/>
        </w:rPr>
      </w:pPr>
      <w:r w:rsidRPr="00FD414E">
        <w:rPr>
          <w:rFonts w:ascii="Arial" w:hAnsi="Arial"/>
          <w:b/>
          <w:color w:val="313433"/>
          <w:sz w:val="27"/>
          <w:lang w:val="ru-RU"/>
        </w:rPr>
        <w:t>Тактические</w:t>
      </w:r>
      <w:r w:rsidRPr="00FD414E">
        <w:rPr>
          <w:rFonts w:ascii="Arial" w:hAnsi="Arial"/>
          <w:b/>
          <w:color w:val="313433"/>
          <w:spacing w:val="2"/>
          <w:sz w:val="27"/>
          <w:lang w:val="ru-RU"/>
        </w:rPr>
        <w:t xml:space="preserve"> </w:t>
      </w:r>
      <w:r w:rsidRPr="00FD414E">
        <w:rPr>
          <w:rFonts w:ascii="Arial" w:hAnsi="Arial"/>
          <w:b/>
          <w:color w:val="1A1C1C"/>
          <w:sz w:val="27"/>
          <w:lang w:val="ru-RU"/>
        </w:rPr>
        <w:t>действия</w:t>
      </w:r>
      <w:r w:rsidRPr="00FD414E">
        <w:rPr>
          <w:rFonts w:ascii="Arial" w:hAnsi="Arial"/>
          <w:b/>
          <w:color w:val="1A1C1C"/>
          <w:spacing w:val="18"/>
          <w:sz w:val="27"/>
          <w:lang w:val="ru-RU"/>
        </w:rPr>
        <w:t xml:space="preserve"> </w:t>
      </w:r>
      <w:r w:rsidRPr="00FD414E">
        <w:rPr>
          <w:rFonts w:ascii="Arial" w:hAnsi="Arial"/>
          <w:b/>
          <w:color w:val="1A1C1C"/>
          <w:sz w:val="27"/>
          <w:lang w:val="ru-RU"/>
        </w:rPr>
        <w:t>полевых</w:t>
      </w:r>
      <w:r w:rsidRPr="00FD414E">
        <w:rPr>
          <w:rFonts w:ascii="Arial" w:hAnsi="Arial"/>
          <w:b/>
          <w:color w:val="1A1C1C"/>
          <w:spacing w:val="10"/>
          <w:sz w:val="27"/>
          <w:lang w:val="ru-RU"/>
        </w:rPr>
        <w:t xml:space="preserve"> </w:t>
      </w:r>
      <w:r w:rsidRPr="00FD414E">
        <w:rPr>
          <w:rFonts w:ascii="Arial" w:hAnsi="Arial"/>
          <w:b/>
          <w:color w:val="1A1C1C"/>
          <w:spacing w:val="-3"/>
          <w:sz w:val="27"/>
          <w:lang w:val="ru-RU"/>
        </w:rPr>
        <w:t>и</w:t>
      </w:r>
      <w:r>
        <w:rPr>
          <w:rFonts w:ascii="Arial" w:hAnsi="Arial"/>
          <w:b/>
          <w:color w:val="1A1C1C"/>
          <w:spacing w:val="-3"/>
          <w:sz w:val="27"/>
        </w:rPr>
        <w:t>r</w:t>
      </w:r>
      <w:r w:rsidRPr="00FD414E">
        <w:rPr>
          <w:rFonts w:ascii="Arial" w:hAnsi="Arial"/>
          <w:b/>
          <w:color w:val="1A1C1C"/>
          <w:spacing w:val="-3"/>
          <w:sz w:val="27"/>
          <w:lang w:val="ru-RU"/>
        </w:rPr>
        <w:t>·</w:t>
      </w:r>
      <w:r w:rsidRPr="00FD414E">
        <w:rPr>
          <w:rFonts w:ascii="Arial" w:hAnsi="Arial"/>
          <w:b/>
          <w:color w:val="1A1C1C"/>
          <w:spacing w:val="-2"/>
          <w:sz w:val="27"/>
          <w:lang w:val="ru-RU"/>
        </w:rPr>
        <w:t>роков.</w:t>
      </w:r>
    </w:p>
    <w:p w:rsidR="00B663C6" w:rsidRPr="00FD414E" w:rsidRDefault="00FD414E">
      <w:pPr>
        <w:pStyle w:val="a3"/>
        <w:spacing w:before="16" w:line="244" w:lineRule="auto"/>
        <w:ind w:left="129" w:right="163" w:firstLine="76"/>
        <w:rPr>
          <w:lang w:val="ru-RU"/>
        </w:rPr>
      </w:pPr>
      <w:r w:rsidRPr="00FD414E">
        <w:rPr>
          <w:color w:val="1A1C1C"/>
          <w:lang w:val="ru-RU"/>
        </w:rPr>
        <w:t>Обучение</w:t>
      </w:r>
      <w:r w:rsidRPr="00FD414E">
        <w:rPr>
          <w:color w:val="1A1C1C"/>
          <w:spacing w:val="15"/>
          <w:lang w:val="ru-RU"/>
        </w:rPr>
        <w:t xml:space="preserve"> </w:t>
      </w:r>
      <w:r w:rsidRPr="00FD414E">
        <w:rPr>
          <w:color w:val="1A1C1C"/>
          <w:lang w:val="ru-RU"/>
        </w:rPr>
        <w:t>занимающихся</w:t>
      </w:r>
      <w:r w:rsidRPr="00FD414E">
        <w:rPr>
          <w:color w:val="1A1C1C"/>
          <w:spacing w:val="39"/>
          <w:lang w:val="ru-RU"/>
        </w:rPr>
        <w:t xml:space="preserve"> </w:t>
      </w:r>
      <w:r w:rsidRPr="00FD414E">
        <w:rPr>
          <w:color w:val="1A1C1C"/>
          <w:lang w:val="ru-RU"/>
        </w:rPr>
        <w:t>правильному</w:t>
      </w:r>
      <w:r w:rsidRPr="00FD414E">
        <w:rPr>
          <w:color w:val="1A1C1C"/>
          <w:spacing w:val="32"/>
          <w:lang w:val="ru-RU"/>
        </w:rPr>
        <w:t xml:space="preserve"> </w:t>
      </w:r>
      <w:r w:rsidRPr="00FD414E">
        <w:rPr>
          <w:color w:val="1A1C1C"/>
          <w:lang w:val="ru-RU"/>
        </w:rPr>
        <w:t>расположению</w:t>
      </w:r>
      <w:r w:rsidRPr="00FD414E">
        <w:rPr>
          <w:color w:val="1A1C1C"/>
          <w:spacing w:val="34"/>
          <w:lang w:val="ru-RU"/>
        </w:rPr>
        <w:t xml:space="preserve"> </w:t>
      </w:r>
      <w:r w:rsidRPr="00FD414E">
        <w:rPr>
          <w:color w:val="1A1C1C"/>
          <w:lang w:val="ru-RU"/>
        </w:rPr>
        <w:t>на</w:t>
      </w:r>
      <w:r w:rsidRPr="00FD414E">
        <w:rPr>
          <w:color w:val="1A1C1C"/>
          <w:spacing w:val="11"/>
          <w:lang w:val="ru-RU"/>
        </w:rPr>
        <w:t xml:space="preserve"> </w:t>
      </w:r>
      <w:r w:rsidRPr="00FD414E">
        <w:rPr>
          <w:color w:val="1A1C1C"/>
          <w:lang w:val="ru-RU"/>
        </w:rPr>
        <w:t>футбольном</w:t>
      </w:r>
      <w:r w:rsidRPr="00FD414E">
        <w:rPr>
          <w:color w:val="1A1C1C"/>
          <w:spacing w:val="29"/>
          <w:lang w:val="ru-RU"/>
        </w:rPr>
        <w:t xml:space="preserve"> </w:t>
      </w:r>
      <w:r w:rsidRPr="00FD414E">
        <w:rPr>
          <w:color w:val="1A1C1C"/>
          <w:lang w:val="ru-RU"/>
        </w:rPr>
        <w:t>поле</w:t>
      </w:r>
      <w:r w:rsidRPr="00FD414E">
        <w:rPr>
          <w:color w:val="1A1C1C"/>
          <w:spacing w:val="9"/>
          <w:lang w:val="ru-RU"/>
        </w:rPr>
        <w:t xml:space="preserve"> </w:t>
      </w:r>
      <w:r w:rsidRPr="00FD414E">
        <w:rPr>
          <w:color w:val="313433"/>
          <w:lang w:val="ru-RU"/>
        </w:rPr>
        <w:t>и</w:t>
      </w:r>
      <w:r w:rsidRPr="00FD414E">
        <w:rPr>
          <w:color w:val="313433"/>
          <w:w w:val="102"/>
          <w:lang w:val="ru-RU"/>
        </w:rPr>
        <w:t xml:space="preserve"> </w:t>
      </w:r>
      <w:r w:rsidRPr="00FD414E">
        <w:rPr>
          <w:color w:val="1A1C1C"/>
          <w:lang w:val="ru-RU"/>
        </w:rPr>
        <w:t>умению</w:t>
      </w:r>
      <w:r w:rsidRPr="00FD414E">
        <w:rPr>
          <w:color w:val="1A1C1C"/>
          <w:spacing w:val="27"/>
          <w:lang w:val="ru-RU"/>
        </w:rPr>
        <w:t xml:space="preserve"> </w:t>
      </w:r>
      <w:r w:rsidRPr="00FD414E">
        <w:rPr>
          <w:color w:val="1A1C1C"/>
          <w:lang w:val="ru-RU"/>
        </w:rPr>
        <w:t>выполнять</w:t>
      </w:r>
      <w:r w:rsidRPr="00FD414E">
        <w:rPr>
          <w:color w:val="1A1C1C"/>
          <w:spacing w:val="29"/>
          <w:lang w:val="ru-RU"/>
        </w:rPr>
        <w:t xml:space="preserve"> </w:t>
      </w:r>
      <w:r w:rsidRPr="00FD414E">
        <w:rPr>
          <w:color w:val="1A1C1C"/>
          <w:lang w:val="ru-RU"/>
        </w:rPr>
        <w:t>основным</w:t>
      </w:r>
      <w:r w:rsidRPr="00FD414E">
        <w:rPr>
          <w:color w:val="1A1C1C"/>
          <w:spacing w:val="21"/>
          <w:lang w:val="ru-RU"/>
        </w:rPr>
        <w:t xml:space="preserve"> </w:t>
      </w:r>
      <w:r w:rsidRPr="00FD414E">
        <w:rPr>
          <w:color w:val="1A1C1C"/>
          <w:lang w:val="ru-RU"/>
        </w:rPr>
        <w:t>тактические</w:t>
      </w:r>
    </w:p>
    <w:p w:rsidR="00B663C6" w:rsidRPr="00FD414E" w:rsidRDefault="00FD414E">
      <w:pPr>
        <w:pStyle w:val="a3"/>
        <w:spacing w:before="5"/>
        <w:rPr>
          <w:lang w:val="ru-RU"/>
        </w:rPr>
      </w:pPr>
      <w:r w:rsidRPr="00FD414E">
        <w:rPr>
          <w:color w:val="1A1C1C"/>
          <w:lang w:val="ru-RU"/>
        </w:rPr>
        <w:t>действия</w:t>
      </w:r>
      <w:r w:rsidRPr="00FD414E">
        <w:rPr>
          <w:color w:val="1A1C1C"/>
          <w:spacing w:val="32"/>
          <w:lang w:val="ru-RU"/>
        </w:rPr>
        <w:t xml:space="preserve"> </w:t>
      </w:r>
      <w:r w:rsidRPr="00FD414E">
        <w:rPr>
          <w:color w:val="1A1C1C"/>
          <w:lang w:val="ru-RU"/>
        </w:rPr>
        <w:t>в нападении</w:t>
      </w:r>
      <w:r w:rsidRPr="00FD414E">
        <w:rPr>
          <w:color w:val="1A1C1C"/>
          <w:spacing w:val="26"/>
          <w:lang w:val="ru-RU"/>
        </w:rPr>
        <w:t xml:space="preserve"> </w:t>
      </w:r>
      <w:r w:rsidRPr="00FD414E">
        <w:rPr>
          <w:color w:val="1A1C1C"/>
          <w:lang w:val="ru-RU"/>
        </w:rPr>
        <w:t>и</w:t>
      </w:r>
      <w:r w:rsidRPr="00FD414E">
        <w:rPr>
          <w:color w:val="1A1C1C"/>
          <w:spacing w:val="7"/>
          <w:lang w:val="ru-RU"/>
        </w:rPr>
        <w:t xml:space="preserve"> </w:t>
      </w:r>
      <w:r w:rsidRPr="00FD414E">
        <w:rPr>
          <w:color w:val="1A1C1C"/>
          <w:lang w:val="ru-RU"/>
        </w:rPr>
        <w:t>защите.</w:t>
      </w:r>
    </w:p>
    <w:p w:rsidR="00B663C6" w:rsidRPr="00FD414E" w:rsidRDefault="00FD414E">
      <w:pPr>
        <w:pStyle w:val="a3"/>
        <w:spacing w:before="9" w:line="249" w:lineRule="auto"/>
        <w:ind w:right="163" w:firstLine="19"/>
        <w:rPr>
          <w:lang w:val="ru-RU"/>
        </w:rPr>
      </w:pPr>
      <w:r w:rsidRPr="00FD414E">
        <w:rPr>
          <w:rFonts w:ascii="Arial" w:hAnsi="Arial"/>
          <w:b/>
          <w:color w:val="1A1C1C"/>
          <w:lang w:val="ru-RU"/>
        </w:rPr>
        <w:t>В</w:t>
      </w:r>
      <w:r w:rsidRPr="00FD414E">
        <w:rPr>
          <w:rFonts w:ascii="Arial" w:hAnsi="Arial"/>
          <w:b/>
          <w:color w:val="1A1C1C"/>
          <w:spacing w:val="7"/>
          <w:lang w:val="ru-RU"/>
        </w:rPr>
        <w:t xml:space="preserve"> </w:t>
      </w:r>
      <w:r w:rsidRPr="00FD414E">
        <w:rPr>
          <w:rFonts w:ascii="Arial" w:hAnsi="Arial"/>
          <w:b/>
          <w:color w:val="1A1C1C"/>
          <w:lang w:val="ru-RU"/>
        </w:rPr>
        <w:t>нападении</w:t>
      </w:r>
      <w:r w:rsidRPr="00FD414E">
        <w:rPr>
          <w:rFonts w:ascii="Arial" w:hAnsi="Arial"/>
          <w:b/>
          <w:color w:val="1A1C1C"/>
          <w:spacing w:val="42"/>
          <w:lang w:val="ru-RU"/>
        </w:rPr>
        <w:t xml:space="preserve"> </w:t>
      </w:r>
      <w:r w:rsidRPr="00FD414E">
        <w:rPr>
          <w:color w:val="1A1C1C"/>
          <w:lang w:val="ru-RU"/>
        </w:rPr>
        <w:t>:уметь</w:t>
      </w:r>
      <w:r w:rsidRPr="00FD414E">
        <w:rPr>
          <w:color w:val="1A1C1C"/>
          <w:spacing w:val="-1"/>
          <w:lang w:val="ru-RU"/>
        </w:rPr>
        <w:t xml:space="preserve"> </w:t>
      </w:r>
      <w:r w:rsidRPr="00FD414E">
        <w:rPr>
          <w:color w:val="1A1C1C"/>
          <w:lang w:val="ru-RU"/>
        </w:rPr>
        <w:t>своевременно</w:t>
      </w:r>
      <w:r w:rsidRPr="00FD414E">
        <w:rPr>
          <w:color w:val="1A1C1C"/>
          <w:spacing w:val="34"/>
          <w:lang w:val="ru-RU"/>
        </w:rPr>
        <w:t xml:space="preserve"> </w:t>
      </w:r>
      <w:r w:rsidRPr="00FD414E">
        <w:rPr>
          <w:color w:val="1A1C1C"/>
          <w:lang w:val="ru-RU"/>
        </w:rPr>
        <w:t>и</w:t>
      </w:r>
      <w:r w:rsidRPr="00FD414E">
        <w:rPr>
          <w:color w:val="1A1C1C"/>
          <w:spacing w:val="1"/>
          <w:lang w:val="ru-RU"/>
        </w:rPr>
        <w:t xml:space="preserve"> </w:t>
      </w:r>
      <w:r w:rsidRPr="00FD414E">
        <w:rPr>
          <w:color w:val="1A1C1C"/>
          <w:lang w:val="ru-RU"/>
        </w:rPr>
        <w:t>то</w:t>
      </w:r>
      <w:r>
        <w:rPr>
          <w:color w:val="1A1C1C"/>
        </w:rPr>
        <w:t>q</w:t>
      </w:r>
      <w:r w:rsidRPr="00FD414E">
        <w:rPr>
          <w:color w:val="1A1C1C"/>
          <w:lang w:val="ru-RU"/>
        </w:rPr>
        <w:t>но</w:t>
      </w:r>
      <w:r w:rsidRPr="00FD414E">
        <w:rPr>
          <w:color w:val="1A1C1C"/>
          <w:spacing w:val="20"/>
          <w:lang w:val="ru-RU"/>
        </w:rPr>
        <w:t xml:space="preserve"> </w:t>
      </w:r>
      <w:r w:rsidRPr="00FD414E">
        <w:rPr>
          <w:color w:val="1A1C1C"/>
          <w:lang w:val="ru-RU"/>
        </w:rPr>
        <w:t>передать</w:t>
      </w:r>
      <w:r w:rsidRPr="00FD414E">
        <w:rPr>
          <w:color w:val="1A1C1C"/>
          <w:spacing w:val="22"/>
          <w:lang w:val="ru-RU"/>
        </w:rPr>
        <w:t xml:space="preserve"> </w:t>
      </w:r>
      <w:r w:rsidRPr="00FD414E">
        <w:rPr>
          <w:color w:val="1A1C1C"/>
          <w:lang w:val="ru-RU"/>
        </w:rPr>
        <w:t>мяч</w:t>
      </w:r>
      <w:r w:rsidRPr="00FD414E">
        <w:rPr>
          <w:color w:val="1A1C1C"/>
          <w:spacing w:val="19"/>
          <w:lang w:val="ru-RU"/>
        </w:rPr>
        <w:t xml:space="preserve"> </w:t>
      </w:r>
      <w:r w:rsidRPr="00FD414E">
        <w:rPr>
          <w:color w:val="1A1C1C"/>
          <w:lang w:val="ru-RU"/>
        </w:rPr>
        <w:t xml:space="preserve">открывшемуся </w:t>
      </w:r>
      <w:r w:rsidRPr="00FD414E">
        <w:rPr>
          <w:color w:val="313433"/>
          <w:lang w:val="ru-RU"/>
        </w:rPr>
        <w:t>партнеру,</w:t>
      </w:r>
      <w:r w:rsidRPr="00FD414E">
        <w:rPr>
          <w:color w:val="313433"/>
          <w:spacing w:val="29"/>
          <w:lang w:val="ru-RU"/>
        </w:rPr>
        <w:t xml:space="preserve"> </w:t>
      </w:r>
      <w:r w:rsidRPr="00FD414E">
        <w:rPr>
          <w:color w:val="1A1C1C"/>
          <w:lang w:val="ru-RU"/>
        </w:rPr>
        <w:t>выбрать</w:t>
      </w:r>
      <w:r w:rsidRPr="00FD414E">
        <w:rPr>
          <w:color w:val="1A1C1C"/>
          <w:spacing w:val="11"/>
          <w:lang w:val="ru-RU"/>
        </w:rPr>
        <w:t xml:space="preserve"> </w:t>
      </w:r>
      <w:r w:rsidRPr="00FD414E">
        <w:rPr>
          <w:color w:val="1A1C1C"/>
          <w:lang w:val="ru-RU"/>
        </w:rPr>
        <w:t>место</w:t>
      </w:r>
      <w:r w:rsidRPr="00FD414E">
        <w:rPr>
          <w:color w:val="1A1C1C"/>
          <w:spacing w:val="9"/>
          <w:lang w:val="ru-RU"/>
        </w:rPr>
        <w:t xml:space="preserve"> </w:t>
      </w:r>
      <w:r w:rsidRPr="00FD414E">
        <w:rPr>
          <w:color w:val="1A1C1C"/>
          <w:lang w:val="ru-RU"/>
        </w:rPr>
        <w:t>для</w:t>
      </w:r>
      <w:r w:rsidRPr="00FD414E">
        <w:rPr>
          <w:color w:val="1A1C1C"/>
          <w:spacing w:val="18"/>
          <w:lang w:val="ru-RU"/>
        </w:rPr>
        <w:t xml:space="preserve"> </w:t>
      </w:r>
      <w:r w:rsidRPr="00FD414E">
        <w:rPr>
          <w:color w:val="1A1C1C"/>
          <w:lang w:val="ru-RU"/>
        </w:rPr>
        <w:t>получения</w:t>
      </w:r>
      <w:r w:rsidRPr="00FD414E">
        <w:rPr>
          <w:color w:val="1A1C1C"/>
          <w:spacing w:val="20"/>
          <w:lang w:val="ru-RU"/>
        </w:rPr>
        <w:t xml:space="preserve"> </w:t>
      </w:r>
      <w:r w:rsidRPr="00FD414E">
        <w:rPr>
          <w:color w:val="1A1C1C"/>
          <w:lang w:val="ru-RU"/>
        </w:rPr>
        <w:t>мяча,</w:t>
      </w:r>
      <w:r w:rsidRPr="00FD414E">
        <w:rPr>
          <w:color w:val="1A1C1C"/>
          <w:spacing w:val="12"/>
          <w:lang w:val="ru-RU"/>
        </w:rPr>
        <w:t xml:space="preserve"> </w:t>
      </w:r>
      <w:r w:rsidRPr="00FD414E">
        <w:rPr>
          <w:color w:val="1A1C1C"/>
          <w:lang w:val="ru-RU"/>
        </w:rPr>
        <w:t>взаимодействовать</w:t>
      </w:r>
      <w:r w:rsidRPr="00FD414E">
        <w:rPr>
          <w:color w:val="1A1C1C"/>
          <w:spacing w:val="48"/>
          <w:lang w:val="ru-RU"/>
        </w:rPr>
        <w:t xml:space="preserve"> </w:t>
      </w:r>
      <w:r w:rsidRPr="00FD414E">
        <w:rPr>
          <w:color w:val="1A1C1C"/>
          <w:lang w:val="ru-RU"/>
        </w:rPr>
        <w:t>с</w:t>
      </w:r>
      <w:r w:rsidRPr="00FD414E">
        <w:rPr>
          <w:color w:val="1A1C1C"/>
          <w:spacing w:val="-1"/>
          <w:lang w:val="ru-RU"/>
        </w:rPr>
        <w:t xml:space="preserve"> </w:t>
      </w:r>
      <w:r w:rsidRPr="00FD414E">
        <w:rPr>
          <w:color w:val="1A1C1C"/>
          <w:lang w:val="ru-RU"/>
        </w:rPr>
        <w:t>партнером</w:t>
      </w:r>
      <w:r w:rsidRPr="00FD414E">
        <w:rPr>
          <w:color w:val="1A1C1C"/>
          <w:spacing w:val="29"/>
          <w:lang w:val="ru-RU"/>
        </w:rPr>
        <w:t xml:space="preserve"> </w:t>
      </w:r>
      <w:r w:rsidRPr="00FD414E">
        <w:rPr>
          <w:color w:val="1A1C1C"/>
          <w:lang w:val="ru-RU"/>
        </w:rPr>
        <w:t>во время</w:t>
      </w:r>
      <w:r w:rsidRPr="00FD414E">
        <w:rPr>
          <w:color w:val="1A1C1C"/>
          <w:spacing w:val="20"/>
          <w:lang w:val="ru-RU"/>
        </w:rPr>
        <w:t xml:space="preserve"> </w:t>
      </w:r>
      <w:r w:rsidRPr="00FD414E">
        <w:rPr>
          <w:color w:val="1A1C1C"/>
          <w:lang w:val="ru-RU"/>
        </w:rPr>
        <w:t>атаки</w:t>
      </w:r>
      <w:r w:rsidRPr="00FD414E">
        <w:rPr>
          <w:color w:val="1A1C1C"/>
          <w:spacing w:val="12"/>
          <w:lang w:val="ru-RU"/>
        </w:rPr>
        <w:t xml:space="preserve"> </w:t>
      </w:r>
      <w:r w:rsidRPr="00FD414E">
        <w:rPr>
          <w:color w:val="1A1C1C"/>
          <w:lang w:val="ru-RU"/>
        </w:rPr>
        <w:t>при</w:t>
      </w:r>
      <w:r w:rsidRPr="00FD414E">
        <w:rPr>
          <w:color w:val="1A1C1C"/>
          <w:spacing w:val="11"/>
          <w:lang w:val="ru-RU"/>
        </w:rPr>
        <w:t xml:space="preserve"> </w:t>
      </w:r>
      <w:r w:rsidRPr="00FD414E">
        <w:rPr>
          <w:color w:val="1A1C1C"/>
          <w:lang w:val="ru-RU"/>
        </w:rPr>
        <w:t>численном</w:t>
      </w:r>
      <w:r w:rsidRPr="00FD414E">
        <w:rPr>
          <w:color w:val="1A1C1C"/>
          <w:spacing w:val="28"/>
          <w:lang w:val="ru-RU"/>
        </w:rPr>
        <w:t xml:space="preserve"> </w:t>
      </w:r>
      <w:r w:rsidRPr="00FD414E">
        <w:rPr>
          <w:color w:val="1A1C1C"/>
          <w:lang w:val="ru-RU"/>
        </w:rPr>
        <w:t>преимуществе</w:t>
      </w:r>
      <w:r w:rsidRPr="00FD414E">
        <w:rPr>
          <w:color w:val="1A1C1C"/>
          <w:spacing w:val="36"/>
          <w:lang w:val="ru-RU"/>
        </w:rPr>
        <w:t xml:space="preserve"> </w:t>
      </w:r>
      <w:r w:rsidRPr="00FD414E">
        <w:rPr>
          <w:color w:val="1A1C1C"/>
          <w:lang w:val="ru-RU"/>
        </w:rPr>
        <w:t>над</w:t>
      </w:r>
      <w:r w:rsidRPr="00FD414E">
        <w:rPr>
          <w:color w:val="1A1C1C"/>
          <w:spacing w:val="4"/>
          <w:lang w:val="ru-RU"/>
        </w:rPr>
        <w:t xml:space="preserve"> </w:t>
      </w:r>
      <w:r w:rsidRPr="00FD414E">
        <w:rPr>
          <w:color w:val="1A1C1C"/>
          <w:lang w:val="ru-RU"/>
        </w:rPr>
        <w:t>защитниками,</w:t>
      </w:r>
      <w:r w:rsidRPr="00FD414E">
        <w:rPr>
          <w:color w:val="1A1C1C"/>
          <w:spacing w:val="36"/>
          <w:lang w:val="ru-RU"/>
        </w:rPr>
        <w:t xml:space="preserve"> </w:t>
      </w:r>
      <w:r w:rsidRPr="00FD414E">
        <w:rPr>
          <w:color w:val="1A1C1C"/>
          <w:lang w:val="ru-RU"/>
        </w:rPr>
        <w:t>выбрать</w:t>
      </w:r>
      <w:r w:rsidRPr="00FD414E">
        <w:rPr>
          <w:color w:val="1A1C1C"/>
          <w:spacing w:val="18"/>
          <w:lang w:val="ru-RU"/>
        </w:rPr>
        <w:t xml:space="preserve"> </w:t>
      </w:r>
      <w:r w:rsidRPr="00FD414E">
        <w:rPr>
          <w:color w:val="313433"/>
          <w:lang w:val="ru-RU"/>
        </w:rPr>
        <w:t>место</w:t>
      </w:r>
      <w:r w:rsidRPr="00FD414E">
        <w:rPr>
          <w:color w:val="313433"/>
          <w:w w:val="101"/>
          <w:lang w:val="ru-RU"/>
        </w:rPr>
        <w:t xml:space="preserve"> </w:t>
      </w:r>
      <w:r w:rsidRPr="00FD414E">
        <w:rPr>
          <w:color w:val="1A1C1C"/>
          <w:lang w:val="ru-RU"/>
        </w:rPr>
        <w:t>вблизи</w:t>
      </w:r>
      <w:r w:rsidRPr="00FD414E">
        <w:rPr>
          <w:color w:val="1A1C1C"/>
          <w:spacing w:val="15"/>
          <w:lang w:val="ru-RU"/>
        </w:rPr>
        <w:t xml:space="preserve"> </w:t>
      </w:r>
      <w:r w:rsidRPr="00FD414E">
        <w:rPr>
          <w:color w:val="1A1C1C"/>
          <w:lang w:val="ru-RU"/>
        </w:rPr>
        <w:t>ворот</w:t>
      </w:r>
      <w:r w:rsidRPr="00FD414E">
        <w:rPr>
          <w:color w:val="1A1C1C"/>
          <w:spacing w:val="14"/>
          <w:lang w:val="ru-RU"/>
        </w:rPr>
        <w:t xml:space="preserve"> </w:t>
      </w:r>
      <w:r w:rsidRPr="00FD414E">
        <w:rPr>
          <w:color w:val="1A1C1C"/>
          <w:lang w:val="ru-RU"/>
        </w:rPr>
        <w:t>противника</w:t>
      </w:r>
      <w:r w:rsidRPr="00FD414E">
        <w:rPr>
          <w:color w:val="1A1C1C"/>
          <w:spacing w:val="27"/>
          <w:lang w:val="ru-RU"/>
        </w:rPr>
        <w:t xml:space="preserve"> </w:t>
      </w:r>
      <w:r w:rsidRPr="00FD414E">
        <w:rPr>
          <w:color w:val="1A1C1C"/>
          <w:lang w:val="ru-RU"/>
        </w:rPr>
        <w:t>не</w:t>
      </w:r>
      <w:r w:rsidRPr="00FD414E">
        <w:rPr>
          <w:color w:val="1A1C1C"/>
          <w:spacing w:val="1"/>
          <w:lang w:val="ru-RU"/>
        </w:rPr>
        <w:t xml:space="preserve"> </w:t>
      </w:r>
      <w:r w:rsidRPr="00FD414E">
        <w:rPr>
          <w:color w:val="1A1C1C"/>
          <w:lang w:val="ru-RU"/>
        </w:rPr>
        <w:t>нарушая</w:t>
      </w:r>
      <w:r w:rsidRPr="00FD414E">
        <w:rPr>
          <w:color w:val="1A1C1C"/>
          <w:spacing w:val="22"/>
          <w:lang w:val="ru-RU"/>
        </w:rPr>
        <w:t xml:space="preserve"> </w:t>
      </w:r>
      <w:r w:rsidRPr="00FD414E">
        <w:rPr>
          <w:color w:val="1A1C1C"/>
          <w:lang w:val="ru-RU"/>
        </w:rPr>
        <w:t>правила</w:t>
      </w:r>
      <w:r w:rsidRPr="00FD414E">
        <w:rPr>
          <w:color w:val="1A1C1C"/>
          <w:spacing w:val="26"/>
          <w:lang w:val="ru-RU"/>
        </w:rPr>
        <w:t xml:space="preserve"> </w:t>
      </w:r>
      <w:r w:rsidRPr="00FD414E">
        <w:rPr>
          <w:color w:val="1A1C1C"/>
          <w:lang w:val="ru-RU"/>
        </w:rPr>
        <w:t>«вне</w:t>
      </w:r>
      <w:r w:rsidRPr="00FD414E">
        <w:rPr>
          <w:color w:val="1A1C1C"/>
          <w:spacing w:val="8"/>
          <w:lang w:val="ru-RU"/>
        </w:rPr>
        <w:t xml:space="preserve"> </w:t>
      </w:r>
      <w:r w:rsidRPr="00FD414E">
        <w:rPr>
          <w:color w:val="1A1C1C"/>
          <w:lang w:val="ru-RU"/>
        </w:rPr>
        <w:t>игры»</w:t>
      </w:r>
      <w:r w:rsidRPr="00FD414E">
        <w:rPr>
          <w:color w:val="1A1C1C"/>
          <w:spacing w:val="19"/>
          <w:lang w:val="ru-RU"/>
        </w:rPr>
        <w:t xml:space="preserve"> </w:t>
      </w:r>
      <w:r w:rsidRPr="00FD414E">
        <w:rPr>
          <w:color w:val="1A1C1C"/>
          <w:lang w:val="ru-RU"/>
        </w:rPr>
        <w:t>для</w:t>
      </w:r>
      <w:r w:rsidRPr="00FD414E">
        <w:rPr>
          <w:color w:val="1A1C1C"/>
          <w:spacing w:val="10"/>
          <w:lang w:val="ru-RU"/>
        </w:rPr>
        <w:t xml:space="preserve"> </w:t>
      </w:r>
      <w:r w:rsidRPr="00FD414E">
        <w:rPr>
          <w:color w:val="1A1C1C"/>
          <w:lang w:val="ru-RU"/>
        </w:rPr>
        <w:t>завершения</w:t>
      </w:r>
      <w:r w:rsidRPr="00FD414E">
        <w:rPr>
          <w:color w:val="1A1C1C"/>
          <w:spacing w:val="33"/>
          <w:lang w:val="ru-RU"/>
        </w:rPr>
        <w:t xml:space="preserve"> </w:t>
      </w:r>
      <w:r w:rsidRPr="00FD414E">
        <w:rPr>
          <w:color w:val="313433"/>
          <w:lang w:val="ru-RU"/>
        </w:rPr>
        <w:t>атаки</w:t>
      </w:r>
      <w:r w:rsidRPr="00FD414E">
        <w:rPr>
          <w:color w:val="313433"/>
          <w:w w:val="99"/>
          <w:lang w:val="ru-RU"/>
        </w:rPr>
        <w:t xml:space="preserve"> </w:t>
      </w:r>
      <w:r w:rsidRPr="00FD414E">
        <w:rPr>
          <w:color w:val="1A1C1C"/>
          <w:lang w:val="ru-RU"/>
        </w:rPr>
        <w:t>ударом</w:t>
      </w:r>
      <w:r w:rsidRPr="00FD414E">
        <w:rPr>
          <w:color w:val="1A1C1C"/>
          <w:spacing w:val="22"/>
          <w:lang w:val="ru-RU"/>
        </w:rPr>
        <w:t xml:space="preserve"> </w:t>
      </w:r>
      <w:r w:rsidRPr="00FD414E">
        <w:rPr>
          <w:color w:val="1A1C1C"/>
          <w:lang w:val="ru-RU"/>
        </w:rPr>
        <w:t>по</w:t>
      </w:r>
      <w:r w:rsidRPr="00FD414E">
        <w:rPr>
          <w:color w:val="1A1C1C"/>
          <w:spacing w:val="5"/>
          <w:lang w:val="ru-RU"/>
        </w:rPr>
        <w:t xml:space="preserve"> </w:t>
      </w:r>
      <w:r w:rsidRPr="00FD414E">
        <w:rPr>
          <w:color w:val="1A1C1C"/>
          <w:lang w:val="ru-RU"/>
        </w:rPr>
        <w:t>воротам</w:t>
      </w:r>
      <w:r w:rsidRPr="00FD414E">
        <w:rPr>
          <w:color w:val="1A1C1C"/>
          <w:spacing w:val="17"/>
          <w:lang w:val="ru-RU"/>
        </w:rPr>
        <w:t xml:space="preserve"> </w:t>
      </w:r>
      <w:r w:rsidRPr="00FD414E">
        <w:rPr>
          <w:color w:val="1A1C1C"/>
          <w:lang w:val="ru-RU"/>
        </w:rPr>
        <w:t>выполнять</w:t>
      </w:r>
      <w:r w:rsidRPr="00FD414E">
        <w:rPr>
          <w:color w:val="1A1C1C"/>
          <w:spacing w:val="24"/>
          <w:lang w:val="ru-RU"/>
        </w:rPr>
        <w:t xml:space="preserve"> </w:t>
      </w:r>
      <w:r w:rsidRPr="00FD414E">
        <w:rPr>
          <w:color w:val="1A1C1C"/>
          <w:lang w:val="ru-RU"/>
        </w:rPr>
        <w:t>простейшие</w:t>
      </w:r>
      <w:r w:rsidRPr="00FD414E">
        <w:rPr>
          <w:color w:val="1A1C1C"/>
          <w:spacing w:val="29"/>
          <w:lang w:val="ru-RU"/>
        </w:rPr>
        <w:t xml:space="preserve"> </w:t>
      </w:r>
      <w:r w:rsidRPr="00FD414E">
        <w:rPr>
          <w:color w:val="1A1C1C"/>
          <w:lang w:val="ru-RU"/>
        </w:rPr>
        <w:t>комбинации</w:t>
      </w:r>
      <w:r w:rsidRPr="00FD414E">
        <w:rPr>
          <w:color w:val="1A1C1C"/>
          <w:spacing w:val="19"/>
          <w:lang w:val="ru-RU"/>
        </w:rPr>
        <w:t xml:space="preserve"> </w:t>
      </w:r>
      <w:r w:rsidRPr="00FD414E">
        <w:rPr>
          <w:color w:val="1A1C1C"/>
          <w:lang w:val="ru-RU"/>
        </w:rPr>
        <w:t>/по</w:t>
      </w:r>
      <w:r w:rsidRPr="00FD414E">
        <w:rPr>
          <w:color w:val="1A1C1C"/>
          <w:spacing w:val="21"/>
          <w:lang w:val="ru-RU"/>
        </w:rPr>
        <w:t xml:space="preserve"> </w:t>
      </w:r>
      <w:r w:rsidRPr="00FD414E">
        <w:rPr>
          <w:color w:val="1A1C1C"/>
          <w:lang w:val="ru-RU"/>
        </w:rPr>
        <w:t>одной</w:t>
      </w:r>
      <w:r w:rsidRPr="00FD414E">
        <w:rPr>
          <w:color w:val="1A1C1C"/>
          <w:spacing w:val="8"/>
          <w:lang w:val="ru-RU"/>
        </w:rPr>
        <w:t xml:space="preserve"> </w:t>
      </w:r>
      <w:r w:rsidRPr="00FD414E">
        <w:rPr>
          <w:color w:val="1A1C1C"/>
          <w:lang w:val="ru-RU"/>
        </w:rPr>
        <w:t>/</w:t>
      </w:r>
      <w:r w:rsidRPr="00FD414E">
        <w:rPr>
          <w:color w:val="1A1C1C"/>
          <w:spacing w:val="14"/>
          <w:lang w:val="ru-RU"/>
        </w:rPr>
        <w:t xml:space="preserve"> </w:t>
      </w:r>
      <w:r w:rsidRPr="00FD414E">
        <w:rPr>
          <w:color w:val="1A1C1C"/>
          <w:lang w:val="ru-RU"/>
        </w:rPr>
        <w:t>-</w:t>
      </w:r>
      <w:r w:rsidRPr="00FD414E">
        <w:rPr>
          <w:color w:val="1A1C1C"/>
          <w:spacing w:val="-2"/>
          <w:lang w:val="ru-RU"/>
        </w:rPr>
        <w:t xml:space="preserve"> </w:t>
      </w:r>
      <w:r w:rsidRPr="00FD414E">
        <w:rPr>
          <w:color w:val="1A1C1C"/>
          <w:lang w:val="ru-RU"/>
        </w:rPr>
        <w:t>при</w:t>
      </w:r>
      <w:r w:rsidRPr="00FD414E">
        <w:rPr>
          <w:color w:val="1A1C1C"/>
          <w:spacing w:val="9"/>
          <w:lang w:val="ru-RU"/>
        </w:rPr>
        <w:t xml:space="preserve"> </w:t>
      </w:r>
      <w:r w:rsidRPr="00FD414E">
        <w:rPr>
          <w:color w:val="313433"/>
          <w:lang w:val="ru-RU"/>
        </w:rPr>
        <w:t>начале</w:t>
      </w:r>
      <w:r w:rsidRPr="00FD414E">
        <w:rPr>
          <w:color w:val="313433"/>
          <w:w w:val="99"/>
          <w:lang w:val="ru-RU"/>
        </w:rPr>
        <w:t xml:space="preserve"> </w:t>
      </w:r>
      <w:r w:rsidRPr="00FD414E">
        <w:rPr>
          <w:color w:val="313433"/>
          <w:lang w:val="ru-RU"/>
        </w:rPr>
        <w:t>игры,</w:t>
      </w:r>
      <w:r w:rsidRPr="00FD414E">
        <w:rPr>
          <w:color w:val="313433"/>
          <w:spacing w:val="19"/>
          <w:lang w:val="ru-RU"/>
        </w:rPr>
        <w:t xml:space="preserve"> </w:t>
      </w:r>
      <w:r w:rsidRPr="00FD414E">
        <w:rPr>
          <w:color w:val="1A1C1C"/>
          <w:lang w:val="ru-RU"/>
        </w:rPr>
        <w:t>при</w:t>
      </w:r>
      <w:r w:rsidRPr="00FD414E">
        <w:rPr>
          <w:color w:val="1A1C1C"/>
          <w:spacing w:val="13"/>
          <w:lang w:val="ru-RU"/>
        </w:rPr>
        <w:t xml:space="preserve"> </w:t>
      </w:r>
      <w:r w:rsidRPr="00FD414E">
        <w:rPr>
          <w:color w:val="313433"/>
          <w:lang w:val="ru-RU"/>
        </w:rPr>
        <w:t>подаче</w:t>
      </w:r>
      <w:r w:rsidRPr="00FD414E">
        <w:rPr>
          <w:color w:val="313433"/>
          <w:spacing w:val="14"/>
          <w:lang w:val="ru-RU"/>
        </w:rPr>
        <w:t xml:space="preserve"> </w:t>
      </w:r>
      <w:r w:rsidRPr="00FD414E">
        <w:rPr>
          <w:color w:val="1A1C1C"/>
          <w:lang w:val="ru-RU"/>
        </w:rPr>
        <w:t>углового,</w:t>
      </w:r>
      <w:r w:rsidRPr="00FD414E">
        <w:rPr>
          <w:color w:val="1A1C1C"/>
          <w:spacing w:val="32"/>
          <w:lang w:val="ru-RU"/>
        </w:rPr>
        <w:t xml:space="preserve"> </w:t>
      </w:r>
      <w:r w:rsidRPr="00FD414E">
        <w:rPr>
          <w:color w:val="313433"/>
          <w:lang w:val="ru-RU"/>
        </w:rPr>
        <w:t>при</w:t>
      </w:r>
      <w:r w:rsidRPr="00FD414E">
        <w:rPr>
          <w:color w:val="313433"/>
          <w:spacing w:val="17"/>
          <w:lang w:val="ru-RU"/>
        </w:rPr>
        <w:t xml:space="preserve"> </w:t>
      </w:r>
      <w:r w:rsidRPr="00FD414E">
        <w:rPr>
          <w:color w:val="1A1C1C"/>
          <w:lang w:val="ru-RU"/>
        </w:rPr>
        <w:t>вбрасывании</w:t>
      </w:r>
      <w:r w:rsidRPr="00FD414E">
        <w:rPr>
          <w:color w:val="1A1C1C"/>
          <w:spacing w:val="34"/>
          <w:lang w:val="ru-RU"/>
        </w:rPr>
        <w:t xml:space="preserve"> </w:t>
      </w:r>
      <w:r w:rsidRPr="00FD414E">
        <w:rPr>
          <w:color w:val="1A1C1C"/>
          <w:lang w:val="ru-RU"/>
        </w:rPr>
        <w:t>мяча</w:t>
      </w:r>
      <w:r w:rsidRPr="00FD414E">
        <w:rPr>
          <w:color w:val="1A1C1C"/>
          <w:spacing w:val="8"/>
          <w:lang w:val="ru-RU"/>
        </w:rPr>
        <w:t xml:space="preserve"> </w:t>
      </w:r>
      <w:r w:rsidRPr="00FD414E">
        <w:rPr>
          <w:color w:val="1A1C1C"/>
          <w:lang w:val="ru-RU"/>
        </w:rPr>
        <w:t>из-за</w:t>
      </w:r>
      <w:r w:rsidRPr="00FD414E">
        <w:rPr>
          <w:color w:val="1A1C1C"/>
          <w:spacing w:val="14"/>
          <w:lang w:val="ru-RU"/>
        </w:rPr>
        <w:t xml:space="preserve"> </w:t>
      </w:r>
      <w:r w:rsidRPr="00FD414E">
        <w:rPr>
          <w:color w:val="1A1C1C"/>
          <w:lang w:val="ru-RU"/>
        </w:rPr>
        <w:t>боковой</w:t>
      </w:r>
      <w:r w:rsidRPr="00FD414E">
        <w:rPr>
          <w:color w:val="1A1C1C"/>
          <w:spacing w:val="21"/>
          <w:lang w:val="ru-RU"/>
        </w:rPr>
        <w:t xml:space="preserve"> </w:t>
      </w:r>
      <w:r w:rsidRPr="00FD414E">
        <w:rPr>
          <w:color w:val="1A1C1C"/>
          <w:spacing w:val="2"/>
          <w:lang w:val="ru-RU"/>
        </w:rPr>
        <w:t>линии</w:t>
      </w:r>
      <w:r w:rsidRPr="00FD414E">
        <w:rPr>
          <w:color w:val="414242"/>
          <w:spacing w:val="3"/>
          <w:lang w:val="ru-RU"/>
        </w:rPr>
        <w:t xml:space="preserve">, </w:t>
      </w:r>
      <w:r w:rsidRPr="00FD414E">
        <w:rPr>
          <w:color w:val="313433"/>
          <w:lang w:val="ru-RU"/>
        </w:rPr>
        <w:t>при</w:t>
      </w:r>
      <w:r w:rsidRPr="00FD414E">
        <w:rPr>
          <w:color w:val="313433"/>
          <w:spacing w:val="24"/>
          <w:w w:val="102"/>
          <w:lang w:val="ru-RU"/>
        </w:rPr>
        <w:t xml:space="preserve"> </w:t>
      </w:r>
      <w:r w:rsidRPr="00FD414E">
        <w:rPr>
          <w:color w:val="414242"/>
          <w:spacing w:val="-1"/>
          <w:lang w:val="ru-RU"/>
        </w:rPr>
        <w:t>с</w:t>
      </w:r>
      <w:r w:rsidRPr="00FD414E">
        <w:rPr>
          <w:color w:val="1A1C1C"/>
          <w:spacing w:val="-1"/>
          <w:lang w:val="ru-RU"/>
        </w:rPr>
        <w:t>вободном</w:t>
      </w:r>
      <w:r w:rsidRPr="00FD414E">
        <w:rPr>
          <w:color w:val="1A1C1C"/>
          <w:spacing w:val="28"/>
          <w:lang w:val="ru-RU"/>
        </w:rPr>
        <w:t xml:space="preserve"> </w:t>
      </w:r>
      <w:r w:rsidRPr="00FD414E">
        <w:rPr>
          <w:color w:val="313433"/>
          <w:lang w:val="ru-RU"/>
        </w:rPr>
        <w:t>и</w:t>
      </w:r>
      <w:r w:rsidRPr="00FD414E">
        <w:rPr>
          <w:color w:val="313433"/>
          <w:spacing w:val="10"/>
          <w:lang w:val="ru-RU"/>
        </w:rPr>
        <w:t xml:space="preserve"> </w:t>
      </w:r>
      <w:r w:rsidRPr="00FD414E">
        <w:rPr>
          <w:color w:val="1A1C1C"/>
          <w:lang w:val="ru-RU"/>
        </w:rPr>
        <w:t>штрафном</w:t>
      </w:r>
      <w:r w:rsidRPr="00FD414E">
        <w:rPr>
          <w:color w:val="1A1C1C"/>
          <w:spacing w:val="24"/>
          <w:lang w:val="ru-RU"/>
        </w:rPr>
        <w:t xml:space="preserve"> </w:t>
      </w:r>
      <w:r w:rsidRPr="00FD414E">
        <w:rPr>
          <w:color w:val="1A1C1C"/>
          <w:lang w:val="ru-RU"/>
        </w:rPr>
        <w:t>ударах.</w:t>
      </w:r>
    </w:p>
    <w:p w:rsidR="00B663C6" w:rsidRPr="00FD414E" w:rsidRDefault="00FD414E">
      <w:pPr>
        <w:pStyle w:val="a3"/>
        <w:spacing w:before="6" w:line="249" w:lineRule="auto"/>
        <w:ind w:left="138" w:right="538" w:firstLine="19"/>
        <w:jc w:val="both"/>
        <w:rPr>
          <w:lang w:val="ru-RU"/>
        </w:rPr>
      </w:pPr>
      <w:r w:rsidRPr="00FD414E">
        <w:rPr>
          <w:rFonts w:ascii="Arial" w:hAnsi="Arial"/>
          <w:b/>
          <w:color w:val="313433"/>
          <w:lang w:val="ru-RU"/>
        </w:rPr>
        <w:t>В</w:t>
      </w:r>
      <w:r w:rsidRPr="00FD414E">
        <w:rPr>
          <w:rFonts w:ascii="Arial" w:hAnsi="Arial"/>
          <w:b/>
          <w:color w:val="313433"/>
          <w:spacing w:val="-16"/>
          <w:lang w:val="ru-RU"/>
        </w:rPr>
        <w:t xml:space="preserve"> </w:t>
      </w:r>
      <w:r w:rsidRPr="00FD414E">
        <w:rPr>
          <w:rFonts w:ascii="Arial" w:hAnsi="Arial"/>
          <w:b/>
          <w:color w:val="1A1C1C"/>
          <w:lang w:val="ru-RU"/>
        </w:rPr>
        <w:t>защите</w:t>
      </w:r>
      <w:r w:rsidRPr="00FD414E">
        <w:rPr>
          <w:rFonts w:ascii="Arial" w:hAnsi="Arial"/>
          <w:b/>
          <w:color w:val="1A1C1C"/>
          <w:spacing w:val="48"/>
          <w:lang w:val="ru-RU"/>
        </w:rPr>
        <w:t xml:space="preserve"> </w:t>
      </w:r>
      <w:r w:rsidRPr="00FD414E">
        <w:rPr>
          <w:rFonts w:ascii="Arial" w:hAnsi="Arial"/>
          <w:b/>
          <w:color w:val="1A1C1C"/>
          <w:lang w:val="ru-RU"/>
        </w:rPr>
        <w:t>:</w:t>
      </w:r>
      <w:r w:rsidRPr="00FD414E">
        <w:rPr>
          <w:rFonts w:ascii="Arial" w:hAnsi="Arial"/>
          <w:b/>
          <w:color w:val="1A1C1C"/>
          <w:spacing w:val="-32"/>
          <w:lang w:val="ru-RU"/>
        </w:rPr>
        <w:t xml:space="preserve"> </w:t>
      </w:r>
      <w:r w:rsidRPr="00FD414E">
        <w:rPr>
          <w:color w:val="1A1C1C"/>
          <w:lang w:val="ru-RU"/>
        </w:rPr>
        <w:t>уметь</w:t>
      </w:r>
      <w:r w:rsidRPr="00FD414E">
        <w:rPr>
          <w:color w:val="1A1C1C"/>
          <w:spacing w:val="19"/>
          <w:lang w:val="ru-RU"/>
        </w:rPr>
        <w:t xml:space="preserve"> </w:t>
      </w:r>
      <w:r w:rsidRPr="00FD414E">
        <w:rPr>
          <w:color w:val="1A1C1C"/>
          <w:lang w:val="ru-RU"/>
        </w:rPr>
        <w:t>действовать</w:t>
      </w:r>
      <w:r w:rsidRPr="00FD414E">
        <w:rPr>
          <w:color w:val="1A1C1C"/>
          <w:spacing w:val="35"/>
          <w:lang w:val="ru-RU"/>
        </w:rPr>
        <w:t xml:space="preserve"> </w:t>
      </w:r>
      <w:r w:rsidRPr="00FD414E">
        <w:rPr>
          <w:color w:val="1A1C1C"/>
          <w:lang w:val="ru-RU"/>
        </w:rPr>
        <w:t>в</w:t>
      </w:r>
      <w:r w:rsidRPr="00FD414E">
        <w:rPr>
          <w:color w:val="1A1C1C"/>
          <w:spacing w:val="-6"/>
          <w:lang w:val="ru-RU"/>
        </w:rPr>
        <w:t xml:space="preserve"> </w:t>
      </w:r>
      <w:r w:rsidRPr="00FD414E">
        <w:rPr>
          <w:color w:val="1A1C1C"/>
          <w:lang w:val="ru-RU"/>
        </w:rPr>
        <w:t>защите</w:t>
      </w:r>
      <w:r w:rsidRPr="00FD414E">
        <w:rPr>
          <w:color w:val="1A1C1C"/>
          <w:spacing w:val="23"/>
          <w:lang w:val="ru-RU"/>
        </w:rPr>
        <w:t xml:space="preserve"> </w:t>
      </w:r>
      <w:r w:rsidRPr="00FD414E">
        <w:rPr>
          <w:color w:val="1A1C1C"/>
          <w:lang w:val="ru-RU"/>
        </w:rPr>
        <w:t>по</w:t>
      </w:r>
      <w:r w:rsidRPr="00FD414E">
        <w:rPr>
          <w:color w:val="1A1C1C"/>
          <w:spacing w:val="7"/>
          <w:lang w:val="ru-RU"/>
        </w:rPr>
        <w:t xml:space="preserve"> </w:t>
      </w:r>
      <w:r w:rsidRPr="00FD414E">
        <w:rPr>
          <w:color w:val="1A1C1C"/>
          <w:lang w:val="ru-RU"/>
        </w:rPr>
        <w:t>принципу</w:t>
      </w:r>
      <w:r w:rsidRPr="00FD414E">
        <w:rPr>
          <w:color w:val="1A1C1C"/>
          <w:spacing w:val="35"/>
          <w:lang w:val="ru-RU"/>
        </w:rPr>
        <w:t xml:space="preserve"> </w:t>
      </w:r>
      <w:r w:rsidRPr="00FD414E">
        <w:rPr>
          <w:color w:val="1A1C1C"/>
          <w:lang w:val="ru-RU"/>
        </w:rPr>
        <w:t>«зоны»,</w:t>
      </w:r>
      <w:r w:rsidRPr="00FD414E">
        <w:rPr>
          <w:color w:val="1A1C1C"/>
          <w:spacing w:val="27"/>
          <w:lang w:val="ru-RU"/>
        </w:rPr>
        <w:t xml:space="preserve"> </w:t>
      </w:r>
      <w:r w:rsidRPr="00FD414E">
        <w:rPr>
          <w:color w:val="1A1C1C"/>
          <w:lang w:val="ru-RU"/>
        </w:rPr>
        <w:t>перехватывать</w:t>
      </w:r>
      <w:r w:rsidRPr="00FD414E">
        <w:rPr>
          <w:color w:val="1A1C1C"/>
          <w:w w:val="101"/>
          <w:lang w:val="ru-RU"/>
        </w:rPr>
        <w:t xml:space="preserve"> </w:t>
      </w:r>
      <w:r w:rsidRPr="00FD414E">
        <w:rPr>
          <w:color w:val="1A1C1C"/>
          <w:lang w:val="ru-RU"/>
        </w:rPr>
        <w:t>мяч,</w:t>
      </w:r>
      <w:r w:rsidRPr="00FD414E">
        <w:rPr>
          <w:color w:val="1A1C1C"/>
          <w:spacing w:val="15"/>
          <w:lang w:val="ru-RU"/>
        </w:rPr>
        <w:t xml:space="preserve"> </w:t>
      </w:r>
      <w:r w:rsidRPr="00FD414E">
        <w:rPr>
          <w:color w:val="1A1C1C"/>
          <w:lang w:val="ru-RU"/>
        </w:rPr>
        <w:t>бороться</w:t>
      </w:r>
      <w:r w:rsidRPr="00FD414E">
        <w:rPr>
          <w:color w:val="1A1C1C"/>
          <w:spacing w:val="19"/>
          <w:lang w:val="ru-RU"/>
        </w:rPr>
        <w:t xml:space="preserve"> </w:t>
      </w:r>
      <w:r w:rsidRPr="00FD414E">
        <w:rPr>
          <w:color w:val="1A1C1C"/>
          <w:lang w:val="ru-RU"/>
        </w:rPr>
        <w:t>за</w:t>
      </w:r>
      <w:r w:rsidRPr="00FD414E">
        <w:rPr>
          <w:color w:val="1A1C1C"/>
          <w:spacing w:val="8"/>
          <w:lang w:val="ru-RU"/>
        </w:rPr>
        <w:t xml:space="preserve"> </w:t>
      </w:r>
      <w:r w:rsidRPr="00FD414E">
        <w:rPr>
          <w:color w:val="1A1C1C"/>
          <w:lang w:val="ru-RU"/>
        </w:rPr>
        <w:t>мяч</w:t>
      </w:r>
      <w:r w:rsidRPr="00FD414E">
        <w:rPr>
          <w:color w:val="1A1C1C"/>
          <w:spacing w:val="6"/>
          <w:lang w:val="ru-RU"/>
        </w:rPr>
        <w:t xml:space="preserve"> </w:t>
      </w:r>
      <w:r w:rsidRPr="00FD414E">
        <w:rPr>
          <w:color w:val="1A1C1C"/>
          <w:lang w:val="ru-RU"/>
        </w:rPr>
        <w:t>и</w:t>
      </w:r>
      <w:r w:rsidRPr="00FD414E">
        <w:rPr>
          <w:color w:val="1A1C1C"/>
          <w:spacing w:val="6"/>
          <w:lang w:val="ru-RU"/>
        </w:rPr>
        <w:t xml:space="preserve"> </w:t>
      </w:r>
      <w:r w:rsidRPr="00FD414E">
        <w:rPr>
          <w:color w:val="1A1C1C"/>
          <w:lang w:val="ru-RU"/>
        </w:rPr>
        <w:t>отбирать</w:t>
      </w:r>
      <w:r w:rsidRPr="00FD414E">
        <w:rPr>
          <w:color w:val="1A1C1C"/>
          <w:spacing w:val="17"/>
          <w:lang w:val="ru-RU"/>
        </w:rPr>
        <w:t xml:space="preserve"> </w:t>
      </w:r>
      <w:r w:rsidRPr="00FD414E">
        <w:rPr>
          <w:color w:val="1A1C1C"/>
          <w:lang w:val="ru-RU"/>
        </w:rPr>
        <w:t>его</w:t>
      </w:r>
      <w:r w:rsidRPr="00FD414E">
        <w:rPr>
          <w:color w:val="1A1C1C"/>
          <w:spacing w:val="1"/>
          <w:lang w:val="ru-RU"/>
        </w:rPr>
        <w:t xml:space="preserve"> </w:t>
      </w:r>
      <w:r w:rsidRPr="00FD414E">
        <w:rPr>
          <w:color w:val="1A1C1C"/>
          <w:lang w:val="ru-RU"/>
        </w:rPr>
        <w:t>у</w:t>
      </w:r>
      <w:r w:rsidRPr="00FD414E">
        <w:rPr>
          <w:color w:val="1A1C1C"/>
          <w:spacing w:val="11"/>
          <w:lang w:val="ru-RU"/>
        </w:rPr>
        <w:t xml:space="preserve"> </w:t>
      </w:r>
      <w:r w:rsidRPr="00FD414E">
        <w:rPr>
          <w:color w:val="1A1C1C"/>
          <w:lang w:val="ru-RU"/>
        </w:rPr>
        <w:t>соперника,</w:t>
      </w:r>
      <w:r w:rsidRPr="00FD414E">
        <w:rPr>
          <w:color w:val="1A1C1C"/>
          <w:spacing w:val="27"/>
          <w:lang w:val="ru-RU"/>
        </w:rPr>
        <w:t xml:space="preserve"> </w:t>
      </w:r>
      <w:r w:rsidRPr="00FD414E">
        <w:rPr>
          <w:color w:val="1A1C1C"/>
          <w:lang w:val="ru-RU"/>
        </w:rPr>
        <w:t>правильно</w:t>
      </w:r>
      <w:r w:rsidRPr="00FD414E">
        <w:rPr>
          <w:color w:val="1A1C1C"/>
          <w:spacing w:val="31"/>
          <w:lang w:val="ru-RU"/>
        </w:rPr>
        <w:t xml:space="preserve"> </w:t>
      </w:r>
      <w:r w:rsidRPr="00FD414E">
        <w:rPr>
          <w:color w:val="1A1C1C"/>
          <w:lang w:val="ru-RU"/>
        </w:rPr>
        <w:t>действовать</w:t>
      </w:r>
      <w:r w:rsidRPr="00FD414E">
        <w:rPr>
          <w:color w:val="1A1C1C"/>
          <w:spacing w:val="27"/>
          <w:lang w:val="ru-RU"/>
        </w:rPr>
        <w:t xml:space="preserve"> </w:t>
      </w:r>
      <w:r w:rsidRPr="00FD414E">
        <w:rPr>
          <w:color w:val="313433"/>
          <w:lang w:val="ru-RU"/>
        </w:rPr>
        <w:t>при</w:t>
      </w:r>
      <w:r w:rsidRPr="00FD414E">
        <w:rPr>
          <w:color w:val="313433"/>
          <w:w w:val="101"/>
          <w:lang w:val="ru-RU"/>
        </w:rPr>
        <w:t xml:space="preserve"> </w:t>
      </w:r>
      <w:r w:rsidRPr="00FD414E">
        <w:rPr>
          <w:color w:val="1A1C1C"/>
          <w:lang w:val="ru-RU"/>
        </w:rPr>
        <w:t>введении</w:t>
      </w:r>
      <w:r w:rsidRPr="00FD414E">
        <w:rPr>
          <w:color w:val="1A1C1C"/>
          <w:spacing w:val="27"/>
          <w:lang w:val="ru-RU"/>
        </w:rPr>
        <w:t xml:space="preserve"> </w:t>
      </w:r>
      <w:r w:rsidRPr="00FD414E">
        <w:rPr>
          <w:color w:val="1A1C1C"/>
          <w:lang w:val="ru-RU"/>
        </w:rPr>
        <w:t>мяча</w:t>
      </w:r>
      <w:r w:rsidRPr="00FD414E">
        <w:rPr>
          <w:color w:val="1A1C1C"/>
          <w:spacing w:val="15"/>
          <w:lang w:val="ru-RU"/>
        </w:rPr>
        <w:t xml:space="preserve"> </w:t>
      </w:r>
      <w:r w:rsidRPr="00FD414E">
        <w:rPr>
          <w:color w:val="1A1C1C"/>
          <w:lang w:val="ru-RU"/>
        </w:rPr>
        <w:t>в</w:t>
      </w:r>
      <w:r w:rsidRPr="00FD414E">
        <w:rPr>
          <w:color w:val="1A1C1C"/>
          <w:spacing w:val="-2"/>
          <w:lang w:val="ru-RU"/>
        </w:rPr>
        <w:t xml:space="preserve"> </w:t>
      </w:r>
      <w:r w:rsidRPr="00FD414E">
        <w:rPr>
          <w:color w:val="1A1C1C"/>
          <w:lang w:val="ru-RU"/>
        </w:rPr>
        <w:t>игру</w:t>
      </w:r>
      <w:r w:rsidRPr="00FD414E">
        <w:rPr>
          <w:color w:val="1A1C1C"/>
          <w:spacing w:val="18"/>
          <w:lang w:val="ru-RU"/>
        </w:rPr>
        <w:t xml:space="preserve"> </w:t>
      </w:r>
      <w:r w:rsidRPr="00FD414E">
        <w:rPr>
          <w:color w:val="1A1C1C"/>
          <w:lang w:val="ru-RU"/>
        </w:rPr>
        <w:t>из</w:t>
      </w:r>
      <w:r w:rsidRPr="00FD414E">
        <w:rPr>
          <w:color w:val="1A1C1C"/>
          <w:spacing w:val="8"/>
          <w:lang w:val="ru-RU"/>
        </w:rPr>
        <w:t xml:space="preserve"> </w:t>
      </w:r>
      <w:r w:rsidRPr="00FD414E">
        <w:rPr>
          <w:color w:val="1A1C1C"/>
          <w:lang w:val="ru-RU"/>
        </w:rPr>
        <w:t>стандартных</w:t>
      </w:r>
      <w:r w:rsidRPr="00FD414E">
        <w:rPr>
          <w:color w:val="1A1C1C"/>
          <w:spacing w:val="27"/>
          <w:lang w:val="ru-RU"/>
        </w:rPr>
        <w:t xml:space="preserve"> </w:t>
      </w:r>
      <w:r w:rsidRPr="00FD414E">
        <w:rPr>
          <w:color w:val="1A1C1C"/>
          <w:lang w:val="ru-RU"/>
        </w:rPr>
        <w:t>положений</w:t>
      </w:r>
    </w:p>
    <w:p w:rsidR="00B663C6" w:rsidRPr="00FD414E" w:rsidRDefault="00FD414E">
      <w:pPr>
        <w:spacing w:line="307" w:lineRule="exact"/>
        <w:ind w:left="143"/>
        <w:rPr>
          <w:rFonts w:ascii="Arial" w:eastAsia="Arial" w:hAnsi="Arial" w:cs="Arial"/>
          <w:sz w:val="27"/>
          <w:szCs w:val="27"/>
          <w:lang w:val="ru-RU"/>
        </w:rPr>
      </w:pPr>
      <w:r w:rsidRPr="00FD414E">
        <w:rPr>
          <w:rFonts w:ascii="Arial" w:hAnsi="Arial"/>
          <w:b/>
          <w:color w:val="313433"/>
          <w:sz w:val="27"/>
          <w:lang w:val="ru-RU"/>
        </w:rPr>
        <w:t>Тактика</w:t>
      </w:r>
      <w:r w:rsidRPr="00FD414E">
        <w:rPr>
          <w:rFonts w:ascii="Arial" w:hAnsi="Arial"/>
          <w:b/>
          <w:color w:val="313433"/>
          <w:spacing w:val="37"/>
          <w:sz w:val="27"/>
          <w:lang w:val="ru-RU"/>
        </w:rPr>
        <w:t xml:space="preserve"> </w:t>
      </w:r>
      <w:r w:rsidRPr="00FD414E">
        <w:rPr>
          <w:rFonts w:ascii="Arial" w:hAnsi="Arial"/>
          <w:b/>
          <w:color w:val="1A1C1C"/>
          <w:sz w:val="27"/>
          <w:lang w:val="ru-RU"/>
        </w:rPr>
        <w:t>вратаря.</w:t>
      </w:r>
    </w:p>
    <w:p w:rsidR="00B663C6" w:rsidRPr="00FD414E" w:rsidRDefault="00FD414E">
      <w:pPr>
        <w:pStyle w:val="a3"/>
        <w:spacing w:before="21" w:line="246" w:lineRule="auto"/>
        <w:ind w:right="163" w:firstLine="76"/>
        <w:rPr>
          <w:lang w:val="ru-RU"/>
        </w:rPr>
      </w:pPr>
      <w:r w:rsidRPr="00FD414E">
        <w:rPr>
          <w:color w:val="1A1C1C"/>
          <w:lang w:val="ru-RU"/>
        </w:rPr>
        <w:t>Уметь</w:t>
      </w:r>
      <w:r w:rsidRPr="00FD414E">
        <w:rPr>
          <w:color w:val="1A1C1C"/>
          <w:spacing w:val="19"/>
          <w:lang w:val="ru-RU"/>
        </w:rPr>
        <w:t xml:space="preserve"> </w:t>
      </w:r>
      <w:r w:rsidRPr="00FD414E">
        <w:rPr>
          <w:color w:val="1A1C1C"/>
          <w:lang w:val="ru-RU"/>
        </w:rPr>
        <w:t>выбрать</w:t>
      </w:r>
      <w:r w:rsidRPr="00FD414E">
        <w:rPr>
          <w:color w:val="1A1C1C"/>
          <w:spacing w:val="18"/>
          <w:lang w:val="ru-RU"/>
        </w:rPr>
        <w:t xml:space="preserve"> </w:t>
      </w:r>
      <w:r w:rsidRPr="00FD414E">
        <w:rPr>
          <w:color w:val="1A1C1C"/>
          <w:lang w:val="ru-RU"/>
        </w:rPr>
        <w:t>правильную</w:t>
      </w:r>
      <w:r w:rsidRPr="00FD414E">
        <w:rPr>
          <w:color w:val="1A1C1C"/>
          <w:spacing w:val="37"/>
          <w:lang w:val="ru-RU"/>
        </w:rPr>
        <w:t xml:space="preserve"> </w:t>
      </w:r>
      <w:r w:rsidRPr="00FD414E">
        <w:rPr>
          <w:color w:val="1A1C1C"/>
          <w:lang w:val="ru-RU"/>
        </w:rPr>
        <w:t>позицию</w:t>
      </w:r>
      <w:r w:rsidRPr="00FD414E">
        <w:rPr>
          <w:color w:val="1A1C1C"/>
          <w:spacing w:val="29"/>
          <w:lang w:val="ru-RU"/>
        </w:rPr>
        <w:t xml:space="preserve"> </w:t>
      </w:r>
      <w:r w:rsidRPr="00FD414E">
        <w:rPr>
          <w:color w:val="1A1C1C"/>
          <w:lang w:val="ru-RU"/>
        </w:rPr>
        <w:t>в</w:t>
      </w:r>
      <w:r w:rsidRPr="00FD414E">
        <w:rPr>
          <w:color w:val="1A1C1C"/>
          <w:spacing w:val="3"/>
          <w:lang w:val="ru-RU"/>
        </w:rPr>
        <w:t xml:space="preserve"> </w:t>
      </w:r>
      <w:r w:rsidRPr="00FD414E">
        <w:rPr>
          <w:color w:val="1A1C1C"/>
          <w:lang w:val="ru-RU"/>
        </w:rPr>
        <w:t>воротах</w:t>
      </w:r>
      <w:r w:rsidRPr="00FD414E">
        <w:rPr>
          <w:color w:val="1A1C1C"/>
          <w:spacing w:val="22"/>
          <w:lang w:val="ru-RU"/>
        </w:rPr>
        <w:t xml:space="preserve"> </w:t>
      </w:r>
      <w:r w:rsidRPr="00FD414E">
        <w:rPr>
          <w:color w:val="1A1C1C"/>
          <w:lang w:val="ru-RU"/>
        </w:rPr>
        <w:t>при</w:t>
      </w:r>
      <w:r w:rsidRPr="00FD414E">
        <w:rPr>
          <w:color w:val="1A1C1C"/>
          <w:spacing w:val="4"/>
          <w:lang w:val="ru-RU"/>
        </w:rPr>
        <w:t xml:space="preserve"> </w:t>
      </w:r>
      <w:r w:rsidRPr="00FD414E">
        <w:rPr>
          <w:color w:val="1A1C1C"/>
          <w:lang w:val="ru-RU"/>
        </w:rPr>
        <w:t>различных</w:t>
      </w:r>
      <w:r w:rsidRPr="00FD414E">
        <w:rPr>
          <w:color w:val="1A1C1C"/>
          <w:spacing w:val="26"/>
          <w:lang w:val="ru-RU"/>
        </w:rPr>
        <w:t xml:space="preserve"> </w:t>
      </w:r>
      <w:r w:rsidRPr="00FD414E">
        <w:rPr>
          <w:color w:val="1A1C1C"/>
          <w:lang w:val="ru-RU"/>
        </w:rPr>
        <w:t>ударах</w:t>
      </w:r>
      <w:r w:rsidRPr="00FD414E">
        <w:rPr>
          <w:color w:val="1A1C1C"/>
          <w:spacing w:val="20"/>
          <w:lang w:val="ru-RU"/>
        </w:rPr>
        <w:t xml:space="preserve"> </w:t>
      </w:r>
      <w:r w:rsidRPr="00FD414E">
        <w:rPr>
          <w:color w:val="1A1C1C"/>
          <w:lang w:val="ru-RU"/>
        </w:rPr>
        <w:t>в</w:t>
      </w:r>
      <w:r w:rsidRPr="00FD414E">
        <w:rPr>
          <w:color w:val="1A1C1C"/>
          <w:w w:val="105"/>
          <w:lang w:val="ru-RU"/>
        </w:rPr>
        <w:t xml:space="preserve"> </w:t>
      </w:r>
      <w:r w:rsidRPr="00FD414E">
        <w:rPr>
          <w:color w:val="1A1C1C"/>
          <w:lang w:val="ru-RU"/>
        </w:rPr>
        <w:t>зависимости</w:t>
      </w:r>
      <w:r w:rsidRPr="00FD414E">
        <w:rPr>
          <w:color w:val="1A1C1C"/>
          <w:spacing w:val="40"/>
          <w:lang w:val="ru-RU"/>
        </w:rPr>
        <w:t xml:space="preserve"> </w:t>
      </w:r>
      <w:r w:rsidRPr="00FD414E">
        <w:rPr>
          <w:color w:val="1A1C1C"/>
          <w:lang w:val="ru-RU"/>
        </w:rPr>
        <w:t>от</w:t>
      </w:r>
      <w:r w:rsidRPr="00FD414E">
        <w:rPr>
          <w:color w:val="1A1C1C"/>
          <w:spacing w:val="5"/>
          <w:lang w:val="ru-RU"/>
        </w:rPr>
        <w:t xml:space="preserve"> </w:t>
      </w:r>
      <w:r w:rsidRPr="00FD414E">
        <w:rPr>
          <w:color w:val="1A1C1C"/>
          <w:lang w:val="ru-RU"/>
        </w:rPr>
        <w:t>«угла</w:t>
      </w:r>
      <w:r w:rsidRPr="00FD414E">
        <w:rPr>
          <w:color w:val="1A1C1C"/>
          <w:spacing w:val="6"/>
          <w:lang w:val="ru-RU"/>
        </w:rPr>
        <w:t xml:space="preserve"> </w:t>
      </w:r>
      <w:r w:rsidRPr="00FD414E">
        <w:rPr>
          <w:color w:val="1A1C1C"/>
          <w:lang w:val="ru-RU"/>
        </w:rPr>
        <w:t>удара»,</w:t>
      </w:r>
      <w:r w:rsidRPr="00FD414E">
        <w:rPr>
          <w:color w:val="1A1C1C"/>
          <w:spacing w:val="25"/>
          <w:lang w:val="ru-RU"/>
        </w:rPr>
        <w:t xml:space="preserve"> </w:t>
      </w:r>
      <w:r w:rsidRPr="00FD414E">
        <w:rPr>
          <w:color w:val="1A1C1C"/>
          <w:lang w:val="ru-RU"/>
        </w:rPr>
        <w:t>разыгрывать</w:t>
      </w:r>
      <w:r w:rsidRPr="00FD414E">
        <w:rPr>
          <w:color w:val="1A1C1C"/>
          <w:spacing w:val="42"/>
          <w:lang w:val="ru-RU"/>
        </w:rPr>
        <w:t xml:space="preserve"> </w:t>
      </w:r>
      <w:r w:rsidRPr="00FD414E">
        <w:rPr>
          <w:color w:val="1A1C1C"/>
          <w:lang w:val="ru-RU"/>
        </w:rPr>
        <w:t>свободный</w:t>
      </w:r>
      <w:r w:rsidRPr="00FD414E">
        <w:rPr>
          <w:color w:val="1A1C1C"/>
          <w:spacing w:val="19"/>
          <w:lang w:val="ru-RU"/>
        </w:rPr>
        <w:t xml:space="preserve"> </w:t>
      </w:r>
      <w:r w:rsidRPr="00FD414E">
        <w:rPr>
          <w:color w:val="1A1C1C"/>
          <w:lang w:val="ru-RU"/>
        </w:rPr>
        <w:t>удар</w:t>
      </w:r>
      <w:r w:rsidRPr="00FD414E">
        <w:rPr>
          <w:color w:val="1A1C1C"/>
          <w:spacing w:val="16"/>
          <w:lang w:val="ru-RU"/>
        </w:rPr>
        <w:t xml:space="preserve"> </w:t>
      </w:r>
      <w:r w:rsidRPr="00FD414E">
        <w:rPr>
          <w:color w:val="1A1C1C"/>
          <w:lang w:val="ru-RU"/>
        </w:rPr>
        <w:t>от</w:t>
      </w:r>
      <w:r w:rsidRPr="00FD414E">
        <w:rPr>
          <w:color w:val="1A1C1C"/>
          <w:spacing w:val="6"/>
          <w:lang w:val="ru-RU"/>
        </w:rPr>
        <w:t xml:space="preserve"> </w:t>
      </w:r>
      <w:r w:rsidRPr="00FD414E">
        <w:rPr>
          <w:color w:val="1A1C1C"/>
          <w:lang w:val="ru-RU"/>
        </w:rPr>
        <w:t>своих</w:t>
      </w:r>
      <w:r w:rsidRPr="00FD414E">
        <w:rPr>
          <w:color w:val="1A1C1C"/>
          <w:spacing w:val="9"/>
          <w:lang w:val="ru-RU"/>
        </w:rPr>
        <w:t xml:space="preserve"> </w:t>
      </w:r>
      <w:r w:rsidRPr="00FD414E">
        <w:rPr>
          <w:color w:val="1A1C1C"/>
          <w:lang w:val="ru-RU"/>
        </w:rPr>
        <w:t>ворот,</w:t>
      </w:r>
      <w:r w:rsidRPr="00FD414E">
        <w:rPr>
          <w:color w:val="1A1C1C"/>
          <w:w w:val="101"/>
          <w:lang w:val="ru-RU"/>
        </w:rPr>
        <w:t xml:space="preserve"> </w:t>
      </w:r>
      <w:r w:rsidRPr="00FD414E">
        <w:rPr>
          <w:color w:val="1A1C1C"/>
          <w:lang w:val="ru-RU"/>
        </w:rPr>
        <w:t>ввести</w:t>
      </w:r>
      <w:r w:rsidRPr="00FD414E">
        <w:rPr>
          <w:color w:val="1A1C1C"/>
          <w:spacing w:val="14"/>
          <w:lang w:val="ru-RU"/>
        </w:rPr>
        <w:t xml:space="preserve"> </w:t>
      </w:r>
      <w:r w:rsidRPr="00FD414E">
        <w:rPr>
          <w:color w:val="1A1C1C"/>
          <w:lang w:val="ru-RU"/>
        </w:rPr>
        <w:t>мяч</w:t>
      </w:r>
      <w:r w:rsidRPr="00FD414E">
        <w:rPr>
          <w:color w:val="1A1C1C"/>
          <w:spacing w:val="14"/>
          <w:lang w:val="ru-RU"/>
        </w:rPr>
        <w:t xml:space="preserve"> </w:t>
      </w:r>
      <w:r w:rsidRPr="00FD414E">
        <w:rPr>
          <w:color w:val="1A1C1C"/>
          <w:lang w:val="ru-RU"/>
        </w:rPr>
        <w:t>в</w:t>
      </w:r>
      <w:r w:rsidRPr="00FD414E">
        <w:rPr>
          <w:color w:val="1A1C1C"/>
          <w:spacing w:val="-3"/>
          <w:lang w:val="ru-RU"/>
        </w:rPr>
        <w:t xml:space="preserve"> </w:t>
      </w:r>
      <w:r w:rsidRPr="00FD414E">
        <w:rPr>
          <w:color w:val="1A1C1C"/>
          <w:lang w:val="ru-RU"/>
        </w:rPr>
        <w:t>игру</w:t>
      </w:r>
      <w:r w:rsidRPr="00FD414E">
        <w:rPr>
          <w:color w:val="1A1C1C"/>
          <w:spacing w:val="8"/>
          <w:lang w:val="ru-RU"/>
        </w:rPr>
        <w:t xml:space="preserve"> </w:t>
      </w:r>
      <w:r w:rsidRPr="00FD414E">
        <w:rPr>
          <w:color w:val="1A1C1C"/>
          <w:lang w:val="ru-RU"/>
        </w:rPr>
        <w:t>/после</w:t>
      </w:r>
      <w:r w:rsidRPr="00FD414E">
        <w:rPr>
          <w:color w:val="1A1C1C"/>
          <w:spacing w:val="15"/>
          <w:lang w:val="ru-RU"/>
        </w:rPr>
        <w:t xml:space="preserve"> </w:t>
      </w:r>
      <w:r w:rsidRPr="00FD414E">
        <w:rPr>
          <w:color w:val="1A1C1C"/>
          <w:lang w:val="ru-RU"/>
        </w:rPr>
        <w:t>ловли/</w:t>
      </w:r>
      <w:r w:rsidRPr="00FD414E">
        <w:rPr>
          <w:color w:val="1A1C1C"/>
          <w:spacing w:val="32"/>
          <w:lang w:val="ru-RU"/>
        </w:rPr>
        <w:t xml:space="preserve"> </w:t>
      </w:r>
      <w:r w:rsidRPr="00FD414E">
        <w:rPr>
          <w:color w:val="1A1C1C"/>
          <w:lang w:val="ru-RU"/>
        </w:rPr>
        <w:t>открывшемуся</w:t>
      </w:r>
      <w:r w:rsidRPr="00FD414E">
        <w:rPr>
          <w:color w:val="1A1C1C"/>
          <w:spacing w:val="31"/>
          <w:lang w:val="ru-RU"/>
        </w:rPr>
        <w:t xml:space="preserve"> </w:t>
      </w:r>
      <w:r w:rsidRPr="00FD414E">
        <w:rPr>
          <w:color w:val="1A1C1C"/>
          <w:lang w:val="ru-RU"/>
        </w:rPr>
        <w:t>партнеру,</w:t>
      </w:r>
      <w:r w:rsidRPr="00FD414E">
        <w:rPr>
          <w:color w:val="1A1C1C"/>
          <w:spacing w:val="20"/>
          <w:lang w:val="ru-RU"/>
        </w:rPr>
        <w:t xml:space="preserve"> </w:t>
      </w:r>
      <w:r w:rsidRPr="00FD414E">
        <w:rPr>
          <w:color w:val="1A1C1C"/>
          <w:lang w:val="ru-RU"/>
        </w:rPr>
        <w:t>занимать</w:t>
      </w:r>
      <w:r w:rsidRPr="00FD414E">
        <w:rPr>
          <w:color w:val="1A1C1C"/>
          <w:spacing w:val="25"/>
          <w:lang w:val="ru-RU"/>
        </w:rPr>
        <w:t xml:space="preserve"> </w:t>
      </w:r>
      <w:r w:rsidRPr="00FD414E">
        <w:rPr>
          <w:color w:val="1A1C1C"/>
          <w:lang w:val="ru-RU"/>
        </w:rPr>
        <w:t>правильную позицию</w:t>
      </w:r>
      <w:r w:rsidRPr="00FD414E">
        <w:rPr>
          <w:color w:val="1A1C1C"/>
          <w:spacing w:val="30"/>
          <w:lang w:val="ru-RU"/>
        </w:rPr>
        <w:t xml:space="preserve"> </w:t>
      </w:r>
      <w:r w:rsidRPr="00FD414E">
        <w:rPr>
          <w:color w:val="1A1C1C"/>
          <w:lang w:val="ru-RU"/>
        </w:rPr>
        <w:t>при</w:t>
      </w:r>
      <w:r w:rsidRPr="00FD414E">
        <w:rPr>
          <w:color w:val="1A1C1C"/>
          <w:spacing w:val="7"/>
          <w:lang w:val="ru-RU"/>
        </w:rPr>
        <w:t xml:space="preserve"> </w:t>
      </w:r>
      <w:r w:rsidRPr="00FD414E">
        <w:rPr>
          <w:color w:val="1A1C1C"/>
          <w:lang w:val="ru-RU"/>
        </w:rPr>
        <w:t>угловом,</w:t>
      </w:r>
      <w:r w:rsidRPr="00FD414E">
        <w:rPr>
          <w:color w:val="1A1C1C"/>
          <w:spacing w:val="31"/>
          <w:lang w:val="ru-RU"/>
        </w:rPr>
        <w:t xml:space="preserve"> </w:t>
      </w:r>
      <w:r w:rsidRPr="00FD414E">
        <w:rPr>
          <w:color w:val="1A1C1C"/>
          <w:lang w:val="ru-RU"/>
        </w:rPr>
        <w:t>штрафном</w:t>
      </w:r>
      <w:r w:rsidRPr="00FD414E">
        <w:rPr>
          <w:color w:val="1A1C1C"/>
          <w:spacing w:val="30"/>
          <w:lang w:val="ru-RU"/>
        </w:rPr>
        <w:t xml:space="preserve"> </w:t>
      </w:r>
      <w:r w:rsidRPr="00FD414E">
        <w:rPr>
          <w:color w:val="1A1C1C"/>
          <w:lang w:val="ru-RU"/>
        </w:rPr>
        <w:t>и</w:t>
      </w:r>
      <w:r w:rsidRPr="00FD414E">
        <w:rPr>
          <w:color w:val="1A1C1C"/>
          <w:spacing w:val="10"/>
          <w:lang w:val="ru-RU"/>
        </w:rPr>
        <w:t xml:space="preserve"> </w:t>
      </w:r>
      <w:r w:rsidRPr="00FD414E">
        <w:rPr>
          <w:color w:val="1A1C1C"/>
          <w:lang w:val="ru-RU"/>
        </w:rPr>
        <w:t>свободном</w:t>
      </w:r>
      <w:r w:rsidRPr="00FD414E">
        <w:rPr>
          <w:color w:val="1A1C1C"/>
          <w:spacing w:val="21"/>
          <w:lang w:val="ru-RU"/>
        </w:rPr>
        <w:t xml:space="preserve"> </w:t>
      </w:r>
      <w:r w:rsidRPr="00FD414E">
        <w:rPr>
          <w:color w:val="1A1C1C"/>
          <w:lang w:val="ru-RU"/>
        </w:rPr>
        <w:t>ударах</w:t>
      </w:r>
      <w:r w:rsidRPr="00FD414E">
        <w:rPr>
          <w:color w:val="1A1C1C"/>
          <w:spacing w:val="24"/>
          <w:lang w:val="ru-RU"/>
        </w:rPr>
        <w:t xml:space="preserve"> </w:t>
      </w:r>
      <w:r w:rsidRPr="00FD414E">
        <w:rPr>
          <w:color w:val="1A1C1C"/>
          <w:lang w:val="ru-RU"/>
        </w:rPr>
        <w:t>вблизи</w:t>
      </w:r>
      <w:r w:rsidRPr="00FD414E">
        <w:rPr>
          <w:color w:val="1A1C1C"/>
          <w:spacing w:val="20"/>
          <w:lang w:val="ru-RU"/>
        </w:rPr>
        <w:t xml:space="preserve"> </w:t>
      </w:r>
      <w:r w:rsidRPr="00FD414E">
        <w:rPr>
          <w:color w:val="1A1C1C"/>
          <w:lang w:val="ru-RU"/>
        </w:rPr>
        <w:t>своих</w:t>
      </w:r>
      <w:r w:rsidRPr="00FD414E">
        <w:rPr>
          <w:color w:val="1A1C1C"/>
          <w:spacing w:val="6"/>
          <w:lang w:val="ru-RU"/>
        </w:rPr>
        <w:t xml:space="preserve"> </w:t>
      </w:r>
      <w:r w:rsidRPr="00FD414E">
        <w:rPr>
          <w:color w:val="1A1C1C"/>
          <w:lang w:val="ru-RU"/>
        </w:rPr>
        <w:t>воро</w:t>
      </w:r>
      <w:r w:rsidRPr="00FD414E">
        <w:rPr>
          <w:color w:val="1A1C1C"/>
          <w:spacing w:val="23"/>
          <w:lang w:val="ru-RU"/>
        </w:rPr>
        <w:t>т</w:t>
      </w:r>
      <w:r w:rsidRPr="00FD414E">
        <w:rPr>
          <w:color w:val="414242"/>
          <w:lang w:val="ru-RU"/>
        </w:rPr>
        <w:t>.</w:t>
      </w:r>
    </w:p>
    <w:p w:rsidR="00B663C6" w:rsidRPr="00FD414E" w:rsidRDefault="00B663C6">
      <w:pPr>
        <w:spacing w:before="7"/>
        <w:rPr>
          <w:rFonts w:ascii="Times New Roman" w:eastAsia="Times New Roman" w:hAnsi="Times New Roman" w:cs="Times New Roman"/>
          <w:sz w:val="24"/>
          <w:szCs w:val="24"/>
          <w:lang w:val="ru-RU"/>
        </w:rPr>
      </w:pPr>
    </w:p>
    <w:p w:rsidR="00B663C6" w:rsidRPr="00FD414E" w:rsidRDefault="00FD414E">
      <w:pPr>
        <w:spacing w:line="247" w:lineRule="auto"/>
        <w:ind w:left="3872" w:right="262" w:hanging="3486"/>
        <w:rPr>
          <w:rFonts w:ascii="Arial" w:eastAsia="Arial" w:hAnsi="Arial" w:cs="Arial"/>
          <w:sz w:val="27"/>
          <w:szCs w:val="27"/>
          <w:lang w:val="ru-RU"/>
        </w:rPr>
      </w:pPr>
      <w:r w:rsidRPr="00FD414E">
        <w:rPr>
          <w:rFonts w:ascii="Arial" w:hAnsi="Arial"/>
          <w:b/>
          <w:color w:val="313433"/>
          <w:sz w:val="27"/>
          <w:lang w:val="ru-RU"/>
        </w:rPr>
        <w:t>Этап</w:t>
      </w:r>
      <w:r w:rsidRPr="00FD414E">
        <w:rPr>
          <w:rFonts w:ascii="Arial" w:hAnsi="Arial"/>
          <w:b/>
          <w:color w:val="313433"/>
          <w:spacing w:val="10"/>
          <w:sz w:val="27"/>
          <w:lang w:val="ru-RU"/>
        </w:rPr>
        <w:t xml:space="preserve"> </w:t>
      </w:r>
      <w:r w:rsidRPr="00FD414E">
        <w:rPr>
          <w:rFonts w:ascii="Arial" w:hAnsi="Arial"/>
          <w:b/>
          <w:color w:val="1A1C1C"/>
          <w:sz w:val="27"/>
          <w:lang w:val="ru-RU"/>
        </w:rPr>
        <w:t>тренировочный</w:t>
      </w:r>
      <w:r w:rsidRPr="00FD414E">
        <w:rPr>
          <w:rFonts w:ascii="Arial" w:hAnsi="Arial"/>
          <w:b/>
          <w:color w:val="1A1C1C"/>
          <w:spacing w:val="62"/>
          <w:sz w:val="27"/>
          <w:lang w:val="ru-RU"/>
        </w:rPr>
        <w:t xml:space="preserve"> </w:t>
      </w:r>
      <w:r w:rsidRPr="00FD414E">
        <w:rPr>
          <w:rFonts w:ascii="Arial" w:hAnsi="Arial"/>
          <w:b/>
          <w:color w:val="1A1C1C"/>
          <w:sz w:val="27"/>
          <w:lang w:val="ru-RU"/>
        </w:rPr>
        <w:t>(этап</w:t>
      </w:r>
      <w:r w:rsidRPr="00FD414E">
        <w:rPr>
          <w:rFonts w:ascii="Arial" w:hAnsi="Arial"/>
          <w:b/>
          <w:color w:val="1A1C1C"/>
          <w:spacing w:val="8"/>
          <w:sz w:val="27"/>
          <w:lang w:val="ru-RU"/>
        </w:rPr>
        <w:t xml:space="preserve"> </w:t>
      </w:r>
      <w:r w:rsidRPr="00FD414E">
        <w:rPr>
          <w:rFonts w:ascii="Arial" w:hAnsi="Arial"/>
          <w:b/>
          <w:color w:val="1A1C1C"/>
          <w:sz w:val="27"/>
          <w:lang w:val="ru-RU"/>
        </w:rPr>
        <w:t>спортивной</w:t>
      </w:r>
      <w:r w:rsidRPr="00FD414E">
        <w:rPr>
          <w:rFonts w:ascii="Arial" w:hAnsi="Arial"/>
          <w:b/>
          <w:color w:val="1A1C1C"/>
          <w:spacing w:val="36"/>
          <w:sz w:val="27"/>
          <w:lang w:val="ru-RU"/>
        </w:rPr>
        <w:t xml:space="preserve"> </w:t>
      </w:r>
      <w:r w:rsidRPr="00FD414E">
        <w:rPr>
          <w:rFonts w:ascii="Arial" w:hAnsi="Arial"/>
          <w:b/>
          <w:color w:val="1A1C1C"/>
          <w:sz w:val="27"/>
          <w:lang w:val="ru-RU"/>
        </w:rPr>
        <w:t>специализации)</w:t>
      </w:r>
      <w:r w:rsidRPr="00FD414E">
        <w:rPr>
          <w:rFonts w:ascii="Arial" w:hAnsi="Arial"/>
          <w:b/>
          <w:color w:val="1A1C1C"/>
          <w:spacing w:val="51"/>
          <w:sz w:val="27"/>
          <w:lang w:val="ru-RU"/>
        </w:rPr>
        <w:t xml:space="preserve"> </w:t>
      </w:r>
      <w:r w:rsidRPr="00FD414E">
        <w:rPr>
          <w:rFonts w:ascii="Arial" w:hAnsi="Arial"/>
          <w:b/>
          <w:color w:val="1A1C1C"/>
          <w:sz w:val="27"/>
          <w:lang w:val="ru-RU"/>
        </w:rPr>
        <w:t>1-го</w:t>
      </w:r>
      <w:r w:rsidRPr="00FD414E">
        <w:rPr>
          <w:rFonts w:ascii="Arial" w:hAnsi="Arial"/>
          <w:b/>
          <w:color w:val="1A1C1C"/>
          <w:spacing w:val="11"/>
          <w:sz w:val="27"/>
          <w:lang w:val="ru-RU"/>
        </w:rPr>
        <w:t xml:space="preserve"> </w:t>
      </w:r>
      <w:r w:rsidRPr="00FD414E">
        <w:rPr>
          <w:rFonts w:ascii="Arial" w:hAnsi="Arial"/>
          <w:b/>
          <w:color w:val="414242"/>
          <w:sz w:val="27"/>
          <w:lang w:val="ru-RU"/>
        </w:rPr>
        <w:t>и</w:t>
      </w:r>
      <w:r w:rsidRPr="00FD414E">
        <w:rPr>
          <w:rFonts w:ascii="Arial" w:hAnsi="Arial"/>
          <w:b/>
          <w:color w:val="414242"/>
          <w:spacing w:val="1"/>
          <w:sz w:val="27"/>
          <w:lang w:val="ru-RU"/>
        </w:rPr>
        <w:t xml:space="preserve"> </w:t>
      </w:r>
      <w:r w:rsidRPr="00FD414E">
        <w:rPr>
          <w:rFonts w:ascii="Arial" w:hAnsi="Arial"/>
          <w:b/>
          <w:color w:val="414242"/>
          <w:spacing w:val="2"/>
          <w:sz w:val="27"/>
          <w:lang w:val="ru-RU"/>
        </w:rPr>
        <w:t>2</w:t>
      </w:r>
      <w:r w:rsidRPr="00FD414E">
        <w:rPr>
          <w:rFonts w:ascii="Arial" w:hAnsi="Arial"/>
          <w:b/>
          <w:color w:val="1A1C1C"/>
          <w:spacing w:val="1"/>
          <w:sz w:val="27"/>
          <w:lang w:val="ru-RU"/>
        </w:rPr>
        <w:t>-</w:t>
      </w:r>
      <w:r>
        <w:rPr>
          <w:rFonts w:ascii="Arial" w:hAnsi="Arial"/>
          <w:b/>
          <w:color w:val="565656"/>
          <w:spacing w:val="1"/>
          <w:sz w:val="27"/>
        </w:rPr>
        <w:t>ro</w:t>
      </w:r>
      <w:r w:rsidRPr="00FD414E">
        <w:rPr>
          <w:rFonts w:ascii="Arial" w:hAnsi="Arial"/>
          <w:b/>
          <w:color w:val="565656"/>
          <w:spacing w:val="20"/>
          <w:w w:val="101"/>
          <w:sz w:val="27"/>
          <w:lang w:val="ru-RU"/>
        </w:rPr>
        <w:t xml:space="preserve"> </w:t>
      </w:r>
      <w:r w:rsidRPr="00FD414E">
        <w:rPr>
          <w:rFonts w:ascii="Arial" w:hAnsi="Arial"/>
          <w:b/>
          <w:color w:val="1A1C1C"/>
          <w:sz w:val="27"/>
          <w:lang w:val="ru-RU"/>
        </w:rPr>
        <w:t>годов</w:t>
      </w:r>
      <w:r w:rsidRPr="00FD414E">
        <w:rPr>
          <w:rFonts w:ascii="Arial" w:hAnsi="Arial"/>
          <w:b/>
          <w:color w:val="1A1C1C"/>
          <w:spacing w:val="-7"/>
          <w:sz w:val="27"/>
          <w:lang w:val="ru-RU"/>
        </w:rPr>
        <w:t xml:space="preserve"> </w:t>
      </w:r>
      <w:r w:rsidRPr="00FD414E">
        <w:rPr>
          <w:rFonts w:ascii="Arial" w:hAnsi="Arial"/>
          <w:b/>
          <w:color w:val="1A1C1C"/>
          <w:sz w:val="27"/>
          <w:lang w:val="ru-RU"/>
        </w:rPr>
        <w:t>обучения.</w:t>
      </w:r>
    </w:p>
    <w:p w:rsidR="00B663C6" w:rsidRPr="00FD414E" w:rsidRDefault="00B663C6">
      <w:pPr>
        <w:spacing w:before="9"/>
        <w:rPr>
          <w:rFonts w:ascii="Arial" w:eastAsia="Arial" w:hAnsi="Arial" w:cs="Arial"/>
          <w:b/>
          <w:bCs/>
          <w:sz w:val="23"/>
          <w:szCs w:val="23"/>
          <w:lang w:val="ru-RU"/>
        </w:rPr>
      </w:pPr>
    </w:p>
    <w:p w:rsidR="00B663C6" w:rsidRDefault="00FD414E">
      <w:pPr>
        <w:ind w:left="143"/>
        <w:rPr>
          <w:rFonts w:ascii="Arial" w:eastAsia="Arial" w:hAnsi="Arial" w:cs="Arial"/>
          <w:sz w:val="28"/>
          <w:szCs w:val="28"/>
        </w:rPr>
      </w:pPr>
      <w:r>
        <w:rPr>
          <w:rFonts w:ascii="Arial" w:hAnsi="Arial"/>
          <w:b/>
          <w:color w:val="313433"/>
          <w:w w:val="90"/>
          <w:sz w:val="28"/>
        </w:rPr>
        <w:t>Схема</w:t>
      </w:r>
      <w:r>
        <w:rPr>
          <w:rFonts w:ascii="Arial" w:hAnsi="Arial"/>
          <w:b/>
          <w:color w:val="313433"/>
          <w:spacing w:val="-6"/>
          <w:w w:val="90"/>
          <w:sz w:val="28"/>
        </w:rPr>
        <w:t xml:space="preserve"> </w:t>
      </w:r>
      <w:r>
        <w:rPr>
          <w:rFonts w:ascii="Arial" w:hAnsi="Arial"/>
          <w:b/>
          <w:color w:val="1A1C1C"/>
          <w:w w:val="90"/>
          <w:sz w:val="28"/>
        </w:rPr>
        <w:t>тренировочного</w:t>
      </w:r>
      <w:r>
        <w:rPr>
          <w:rFonts w:ascii="Arial" w:hAnsi="Arial"/>
          <w:b/>
          <w:color w:val="1A1C1C"/>
          <w:spacing w:val="36"/>
          <w:w w:val="90"/>
          <w:sz w:val="28"/>
        </w:rPr>
        <w:t xml:space="preserve"> </w:t>
      </w:r>
      <w:r>
        <w:rPr>
          <w:rFonts w:ascii="Arial" w:hAnsi="Arial"/>
          <w:b/>
          <w:color w:val="1A1C1C"/>
          <w:w w:val="90"/>
          <w:sz w:val="28"/>
        </w:rPr>
        <w:t>процесса:</w:t>
      </w:r>
    </w:p>
    <w:p w:rsidR="00B663C6" w:rsidRDefault="00FD414E">
      <w:pPr>
        <w:pStyle w:val="a3"/>
        <w:spacing w:before="4"/>
      </w:pPr>
      <w:r>
        <w:rPr>
          <w:color w:val="313433"/>
        </w:rPr>
        <w:t>Подготовительная</w:t>
      </w:r>
      <w:r>
        <w:rPr>
          <w:color w:val="313433"/>
          <w:spacing w:val="53"/>
        </w:rPr>
        <w:t xml:space="preserve"> </w:t>
      </w:r>
      <w:r>
        <w:rPr>
          <w:color w:val="1A1C1C"/>
        </w:rPr>
        <w:t>часть</w:t>
      </w:r>
    </w:p>
    <w:p w:rsidR="00B663C6" w:rsidRDefault="00FD414E">
      <w:pPr>
        <w:pStyle w:val="a3"/>
        <w:numPr>
          <w:ilvl w:val="2"/>
          <w:numId w:val="23"/>
        </w:numPr>
        <w:tabs>
          <w:tab w:val="left" w:pos="851"/>
        </w:tabs>
        <w:spacing w:before="15"/>
        <w:ind w:firstLine="377"/>
      </w:pPr>
      <w:r>
        <w:rPr>
          <w:color w:val="1A1C1C"/>
        </w:rPr>
        <w:t>Упражнения</w:t>
      </w:r>
      <w:r>
        <w:rPr>
          <w:color w:val="1A1C1C"/>
          <w:spacing w:val="37"/>
        </w:rPr>
        <w:t xml:space="preserve"> </w:t>
      </w:r>
      <w:r>
        <w:rPr>
          <w:color w:val="1A1C1C"/>
        </w:rPr>
        <w:t>общей</w:t>
      </w:r>
      <w:r>
        <w:rPr>
          <w:color w:val="1A1C1C"/>
          <w:spacing w:val="9"/>
        </w:rPr>
        <w:t xml:space="preserve"> </w:t>
      </w:r>
      <w:r>
        <w:rPr>
          <w:color w:val="1A1C1C"/>
        </w:rPr>
        <w:t>разминки</w:t>
      </w:r>
    </w:p>
    <w:p w:rsidR="00B663C6" w:rsidRDefault="00FD414E">
      <w:pPr>
        <w:pStyle w:val="a3"/>
        <w:numPr>
          <w:ilvl w:val="2"/>
          <w:numId w:val="23"/>
        </w:numPr>
        <w:tabs>
          <w:tab w:val="left" w:pos="851"/>
        </w:tabs>
        <w:spacing w:before="5" w:line="247" w:lineRule="auto"/>
        <w:ind w:right="4757" w:firstLine="349"/>
      </w:pPr>
      <w:r>
        <w:rPr>
          <w:color w:val="1A1C1C"/>
        </w:rPr>
        <w:t>Упражнения</w:t>
      </w:r>
      <w:r>
        <w:rPr>
          <w:color w:val="1A1C1C"/>
          <w:spacing w:val="29"/>
        </w:rPr>
        <w:t xml:space="preserve"> </w:t>
      </w:r>
      <w:r>
        <w:rPr>
          <w:color w:val="1A1C1C"/>
        </w:rPr>
        <w:t>специальной</w:t>
      </w:r>
      <w:r>
        <w:rPr>
          <w:color w:val="1A1C1C"/>
          <w:spacing w:val="24"/>
        </w:rPr>
        <w:t xml:space="preserve"> </w:t>
      </w:r>
      <w:r>
        <w:rPr>
          <w:color w:val="1A1C1C"/>
        </w:rPr>
        <w:t>разминки Основная</w:t>
      </w:r>
      <w:r>
        <w:rPr>
          <w:color w:val="1A1C1C"/>
          <w:spacing w:val="26"/>
        </w:rPr>
        <w:t xml:space="preserve"> </w:t>
      </w:r>
      <w:r>
        <w:rPr>
          <w:color w:val="1A1C1C"/>
        </w:rPr>
        <w:t>часть</w:t>
      </w:r>
    </w:p>
    <w:p w:rsidR="00B663C6" w:rsidRPr="00FD414E" w:rsidRDefault="00FD414E">
      <w:pPr>
        <w:pStyle w:val="a3"/>
        <w:numPr>
          <w:ilvl w:val="0"/>
          <w:numId w:val="22"/>
        </w:numPr>
        <w:tabs>
          <w:tab w:val="left" w:pos="851"/>
        </w:tabs>
        <w:spacing w:before="10"/>
        <w:ind w:firstLine="409"/>
        <w:jc w:val="left"/>
        <w:rPr>
          <w:lang w:val="ru-RU"/>
        </w:rPr>
      </w:pPr>
      <w:r w:rsidRPr="00FD414E">
        <w:rPr>
          <w:color w:val="1A1C1C"/>
          <w:lang w:val="ru-RU"/>
        </w:rPr>
        <w:t>Упражнения</w:t>
      </w:r>
      <w:r w:rsidRPr="00FD414E">
        <w:rPr>
          <w:color w:val="1A1C1C"/>
          <w:spacing w:val="31"/>
          <w:lang w:val="ru-RU"/>
        </w:rPr>
        <w:t xml:space="preserve"> </w:t>
      </w:r>
      <w:r w:rsidRPr="00FD414E">
        <w:rPr>
          <w:color w:val="1A1C1C"/>
          <w:lang w:val="ru-RU"/>
        </w:rPr>
        <w:t>на</w:t>
      </w:r>
      <w:r w:rsidRPr="00FD414E">
        <w:rPr>
          <w:color w:val="1A1C1C"/>
          <w:spacing w:val="6"/>
          <w:lang w:val="ru-RU"/>
        </w:rPr>
        <w:t xml:space="preserve"> </w:t>
      </w:r>
      <w:r w:rsidRPr="00FD414E">
        <w:rPr>
          <w:color w:val="1A1C1C"/>
          <w:lang w:val="ru-RU"/>
        </w:rPr>
        <w:t>быстроту</w:t>
      </w:r>
      <w:r w:rsidRPr="00FD414E">
        <w:rPr>
          <w:color w:val="1A1C1C"/>
          <w:spacing w:val="17"/>
          <w:lang w:val="ru-RU"/>
        </w:rPr>
        <w:t xml:space="preserve"> </w:t>
      </w:r>
      <w:r w:rsidRPr="00FD414E">
        <w:rPr>
          <w:color w:val="1A1C1C"/>
          <w:lang w:val="ru-RU"/>
        </w:rPr>
        <w:t>и</w:t>
      </w:r>
      <w:r w:rsidRPr="00FD414E">
        <w:rPr>
          <w:color w:val="1A1C1C"/>
          <w:spacing w:val="5"/>
          <w:lang w:val="ru-RU"/>
        </w:rPr>
        <w:t xml:space="preserve"> </w:t>
      </w:r>
      <w:r w:rsidRPr="00FD414E">
        <w:rPr>
          <w:color w:val="1A1C1C"/>
          <w:lang w:val="ru-RU"/>
        </w:rPr>
        <w:t>ловкость</w:t>
      </w:r>
      <w:r w:rsidRPr="00FD414E">
        <w:rPr>
          <w:color w:val="1A1C1C"/>
          <w:spacing w:val="36"/>
          <w:lang w:val="ru-RU"/>
        </w:rPr>
        <w:t xml:space="preserve"> </w:t>
      </w:r>
      <w:r w:rsidRPr="00FD414E">
        <w:rPr>
          <w:color w:val="1A1C1C"/>
          <w:lang w:val="ru-RU"/>
        </w:rPr>
        <w:t>(без</w:t>
      </w:r>
      <w:r w:rsidRPr="00FD414E">
        <w:rPr>
          <w:color w:val="1A1C1C"/>
          <w:spacing w:val="-1"/>
          <w:lang w:val="ru-RU"/>
        </w:rPr>
        <w:t xml:space="preserve"> </w:t>
      </w:r>
      <w:r w:rsidRPr="00FD414E">
        <w:rPr>
          <w:color w:val="1A1C1C"/>
          <w:lang w:val="ru-RU"/>
        </w:rPr>
        <w:t>мяча</w:t>
      </w:r>
      <w:r w:rsidRPr="00FD414E">
        <w:rPr>
          <w:color w:val="1A1C1C"/>
          <w:spacing w:val="12"/>
          <w:lang w:val="ru-RU"/>
        </w:rPr>
        <w:t xml:space="preserve"> </w:t>
      </w:r>
      <w:r w:rsidRPr="00FD414E">
        <w:rPr>
          <w:color w:val="1A1C1C"/>
          <w:lang w:val="ru-RU"/>
        </w:rPr>
        <w:t>и</w:t>
      </w:r>
      <w:r w:rsidRPr="00FD414E">
        <w:rPr>
          <w:color w:val="1A1C1C"/>
          <w:spacing w:val="8"/>
          <w:lang w:val="ru-RU"/>
        </w:rPr>
        <w:t xml:space="preserve"> </w:t>
      </w:r>
      <w:r w:rsidRPr="00FD414E">
        <w:rPr>
          <w:color w:val="1A1C1C"/>
          <w:lang w:val="ru-RU"/>
        </w:rPr>
        <w:t>с</w:t>
      </w:r>
      <w:r w:rsidRPr="00FD414E">
        <w:rPr>
          <w:color w:val="1A1C1C"/>
          <w:spacing w:val="2"/>
          <w:lang w:val="ru-RU"/>
        </w:rPr>
        <w:t xml:space="preserve"> </w:t>
      </w:r>
      <w:r w:rsidRPr="00FD414E">
        <w:rPr>
          <w:color w:val="1A1C1C"/>
          <w:lang w:val="ru-RU"/>
        </w:rPr>
        <w:t>мячом).</w:t>
      </w:r>
    </w:p>
    <w:p w:rsidR="00B663C6" w:rsidRPr="00FD414E" w:rsidRDefault="00FD414E">
      <w:pPr>
        <w:pStyle w:val="a3"/>
        <w:numPr>
          <w:ilvl w:val="0"/>
          <w:numId w:val="22"/>
        </w:numPr>
        <w:tabs>
          <w:tab w:val="left" w:pos="851"/>
        </w:tabs>
        <w:spacing w:before="5"/>
        <w:ind w:left="850" w:hanging="354"/>
        <w:jc w:val="left"/>
        <w:rPr>
          <w:lang w:val="ru-RU"/>
        </w:rPr>
      </w:pPr>
      <w:r w:rsidRPr="00FD414E">
        <w:rPr>
          <w:color w:val="1A1C1C"/>
          <w:lang w:val="ru-RU"/>
        </w:rPr>
        <w:t>Упражнения</w:t>
      </w:r>
      <w:r w:rsidRPr="00FD414E">
        <w:rPr>
          <w:color w:val="1A1C1C"/>
          <w:spacing w:val="30"/>
          <w:lang w:val="ru-RU"/>
        </w:rPr>
        <w:t xml:space="preserve"> </w:t>
      </w:r>
      <w:r w:rsidRPr="00FD414E">
        <w:rPr>
          <w:color w:val="1A1C1C"/>
          <w:lang w:val="ru-RU"/>
        </w:rPr>
        <w:t>на</w:t>
      </w:r>
      <w:r w:rsidRPr="00FD414E">
        <w:rPr>
          <w:color w:val="1A1C1C"/>
          <w:spacing w:val="11"/>
          <w:lang w:val="ru-RU"/>
        </w:rPr>
        <w:t xml:space="preserve"> </w:t>
      </w:r>
      <w:r w:rsidRPr="00FD414E">
        <w:rPr>
          <w:color w:val="1A1C1C"/>
          <w:lang w:val="ru-RU"/>
        </w:rPr>
        <w:t>совершенствование</w:t>
      </w:r>
      <w:r w:rsidRPr="00FD414E">
        <w:rPr>
          <w:color w:val="1A1C1C"/>
          <w:spacing w:val="34"/>
          <w:lang w:val="ru-RU"/>
        </w:rPr>
        <w:t xml:space="preserve"> </w:t>
      </w:r>
      <w:r w:rsidRPr="00FD414E">
        <w:rPr>
          <w:color w:val="1A1C1C"/>
          <w:lang w:val="ru-RU"/>
        </w:rPr>
        <w:t>технических</w:t>
      </w:r>
      <w:r w:rsidRPr="00FD414E">
        <w:rPr>
          <w:color w:val="1A1C1C"/>
          <w:spacing w:val="34"/>
          <w:lang w:val="ru-RU"/>
        </w:rPr>
        <w:t xml:space="preserve"> </w:t>
      </w:r>
      <w:r w:rsidRPr="00FD414E">
        <w:rPr>
          <w:color w:val="1A1C1C"/>
          <w:lang w:val="ru-RU"/>
        </w:rPr>
        <w:t>приемов.</w:t>
      </w:r>
    </w:p>
    <w:p w:rsidR="00B663C6" w:rsidRDefault="00FD414E">
      <w:pPr>
        <w:pStyle w:val="a3"/>
        <w:numPr>
          <w:ilvl w:val="0"/>
          <w:numId w:val="22"/>
        </w:numPr>
        <w:tabs>
          <w:tab w:val="left" w:pos="856"/>
        </w:tabs>
        <w:spacing w:before="10"/>
        <w:ind w:left="855" w:hanging="359"/>
        <w:jc w:val="left"/>
      </w:pPr>
      <w:r>
        <w:rPr>
          <w:color w:val="1A1C1C"/>
        </w:rPr>
        <w:t>Технико-тактические</w:t>
      </w:r>
      <w:r>
        <w:rPr>
          <w:color w:val="1A1C1C"/>
          <w:spacing w:val="44"/>
        </w:rPr>
        <w:t xml:space="preserve"> </w:t>
      </w:r>
      <w:r>
        <w:rPr>
          <w:color w:val="1A1C1C"/>
        </w:rPr>
        <w:t>упражнения</w:t>
      </w:r>
    </w:p>
    <w:p w:rsidR="00B663C6" w:rsidRDefault="00B663C6">
      <w:pPr>
        <w:sectPr w:rsidR="00B663C6">
          <w:pgSz w:w="11910" w:h="16840"/>
          <w:pgMar w:top="1120" w:right="880" w:bottom="280" w:left="1160" w:header="720" w:footer="720" w:gutter="0"/>
          <w:cols w:space="720"/>
        </w:sectPr>
      </w:pPr>
    </w:p>
    <w:p w:rsidR="00B663C6" w:rsidRDefault="00FD414E">
      <w:pPr>
        <w:pStyle w:val="a3"/>
        <w:numPr>
          <w:ilvl w:val="0"/>
          <w:numId w:val="22"/>
        </w:numPr>
        <w:tabs>
          <w:tab w:val="left" w:pos="826"/>
        </w:tabs>
        <w:spacing w:before="52" w:line="258" w:lineRule="auto"/>
        <w:ind w:right="2544" w:firstLine="347"/>
        <w:jc w:val="left"/>
      </w:pPr>
      <w:bookmarkStart w:id="78" w:name="doc01354520171027064905-3_Страница_08"/>
      <w:bookmarkEnd w:id="78"/>
      <w:r w:rsidRPr="00FD414E">
        <w:rPr>
          <w:color w:val="1A1C1C"/>
          <w:lang w:val="ru-RU"/>
        </w:rPr>
        <w:lastRenderedPageBreak/>
        <w:t>Двухсторонняя</w:t>
      </w:r>
      <w:r w:rsidRPr="00FD414E">
        <w:rPr>
          <w:color w:val="1A1C1C"/>
          <w:spacing w:val="18"/>
          <w:lang w:val="ru-RU"/>
        </w:rPr>
        <w:t xml:space="preserve"> </w:t>
      </w:r>
      <w:r w:rsidRPr="00FD414E">
        <w:rPr>
          <w:color w:val="1A1C1C"/>
          <w:lang w:val="ru-RU"/>
        </w:rPr>
        <w:t>игра</w:t>
      </w:r>
      <w:r w:rsidRPr="00FD414E">
        <w:rPr>
          <w:color w:val="1A1C1C"/>
          <w:spacing w:val="-8"/>
          <w:lang w:val="ru-RU"/>
        </w:rPr>
        <w:t xml:space="preserve"> </w:t>
      </w:r>
      <w:r w:rsidRPr="00FD414E">
        <w:rPr>
          <w:color w:val="1A1C1C"/>
          <w:lang w:val="ru-RU"/>
        </w:rPr>
        <w:t>или</w:t>
      </w:r>
      <w:r w:rsidRPr="00FD414E">
        <w:rPr>
          <w:color w:val="1A1C1C"/>
          <w:spacing w:val="-12"/>
          <w:lang w:val="ru-RU"/>
        </w:rPr>
        <w:t xml:space="preserve"> </w:t>
      </w:r>
      <w:r w:rsidRPr="00FD414E">
        <w:rPr>
          <w:color w:val="1A1C1C"/>
          <w:lang w:val="ru-RU"/>
        </w:rPr>
        <w:t>упражнения:</w:t>
      </w:r>
      <w:r w:rsidRPr="00FD414E">
        <w:rPr>
          <w:color w:val="1A1C1C"/>
          <w:spacing w:val="1"/>
          <w:lang w:val="ru-RU"/>
        </w:rPr>
        <w:t xml:space="preserve"> </w:t>
      </w:r>
      <w:r w:rsidRPr="00FD414E">
        <w:rPr>
          <w:color w:val="1A1C1C"/>
          <w:lang w:val="ru-RU"/>
        </w:rPr>
        <w:t>на</w:t>
      </w:r>
      <w:r w:rsidRPr="00FD414E">
        <w:rPr>
          <w:color w:val="1A1C1C"/>
          <w:spacing w:val="-12"/>
          <w:lang w:val="ru-RU"/>
        </w:rPr>
        <w:t xml:space="preserve"> </w:t>
      </w:r>
      <w:r w:rsidRPr="00FD414E">
        <w:rPr>
          <w:color w:val="1A1C1C"/>
          <w:lang w:val="ru-RU"/>
        </w:rPr>
        <w:t>выносливость.</w:t>
      </w:r>
      <w:r w:rsidRPr="00FD414E">
        <w:rPr>
          <w:color w:val="1A1C1C"/>
          <w:w w:val="99"/>
          <w:lang w:val="ru-RU"/>
        </w:rPr>
        <w:t xml:space="preserve"> </w:t>
      </w:r>
      <w:r>
        <w:rPr>
          <w:color w:val="1A1C1C"/>
        </w:rPr>
        <w:t>Заключительная:</w:t>
      </w:r>
      <w:r>
        <w:rPr>
          <w:color w:val="1A1C1C"/>
          <w:spacing w:val="-37"/>
        </w:rPr>
        <w:t xml:space="preserve"> </w:t>
      </w:r>
      <w:r>
        <w:rPr>
          <w:color w:val="1A1C1C"/>
        </w:rPr>
        <w:t>часть</w:t>
      </w:r>
    </w:p>
    <w:p w:rsidR="00B663C6" w:rsidRPr="00FD414E" w:rsidRDefault="00FD414E">
      <w:pPr>
        <w:pStyle w:val="a3"/>
        <w:numPr>
          <w:ilvl w:val="0"/>
          <w:numId w:val="21"/>
        </w:numPr>
        <w:tabs>
          <w:tab w:val="left" w:pos="826"/>
        </w:tabs>
        <w:spacing w:line="292" w:lineRule="exact"/>
        <w:ind w:hanging="328"/>
        <w:rPr>
          <w:lang w:val="ru-RU"/>
        </w:rPr>
      </w:pPr>
      <w:r w:rsidRPr="00FD414E">
        <w:rPr>
          <w:color w:val="1A1C1C"/>
          <w:lang w:val="ru-RU"/>
        </w:rPr>
        <w:t>Упражнения:</w:t>
      </w:r>
      <w:r w:rsidRPr="00FD414E">
        <w:rPr>
          <w:color w:val="1A1C1C"/>
          <w:spacing w:val="-6"/>
          <w:lang w:val="ru-RU"/>
        </w:rPr>
        <w:t xml:space="preserve"> </w:t>
      </w:r>
      <w:r w:rsidRPr="00FD414E">
        <w:rPr>
          <w:color w:val="1A1C1C"/>
          <w:lang w:val="ru-RU"/>
        </w:rPr>
        <w:t>на</w:t>
      </w:r>
      <w:r w:rsidRPr="00FD414E">
        <w:rPr>
          <w:color w:val="1A1C1C"/>
          <w:spacing w:val="-17"/>
          <w:lang w:val="ru-RU"/>
        </w:rPr>
        <w:t xml:space="preserve"> </w:t>
      </w:r>
      <w:r w:rsidRPr="00FD414E">
        <w:rPr>
          <w:color w:val="1A1C1C"/>
          <w:lang w:val="ru-RU"/>
        </w:rPr>
        <w:t>расслабление</w:t>
      </w:r>
      <w:r w:rsidRPr="00FD414E">
        <w:rPr>
          <w:color w:val="1A1C1C"/>
          <w:spacing w:val="10"/>
          <w:lang w:val="ru-RU"/>
        </w:rPr>
        <w:t xml:space="preserve"> </w:t>
      </w:r>
      <w:r w:rsidRPr="00FD414E">
        <w:rPr>
          <w:color w:val="1A1C1C"/>
          <w:lang w:val="ru-RU"/>
        </w:rPr>
        <w:t>мышечного</w:t>
      </w:r>
      <w:r w:rsidRPr="00FD414E">
        <w:rPr>
          <w:color w:val="1A1C1C"/>
          <w:spacing w:val="11"/>
          <w:lang w:val="ru-RU"/>
        </w:rPr>
        <w:t xml:space="preserve"> </w:t>
      </w:r>
      <w:r w:rsidRPr="00FD414E">
        <w:rPr>
          <w:color w:val="1A1C1C"/>
          <w:lang w:val="ru-RU"/>
        </w:rPr>
        <w:t>аппарата.</w:t>
      </w:r>
    </w:p>
    <w:p w:rsidR="00B663C6" w:rsidRDefault="00FD414E">
      <w:pPr>
        <w:pStyle w:val="a3"/>
        <w:numPr>
          <w:ilvl w:val="0"/>
          <w:numId w:val="21"/>
        </w:numPr>
        <w:tabs>
          <w:tab w:val="left" w:pos="812"/>
        </w:tabs>
        <w:spacing w:before="19"/>
        <w:ind w:left="811" w:hanging="281"/>
      </w:pPr>
      <w:r>
        <w:rPr>
          <w:color w:val="1A1C1C"/>
        </w:rPr>
        <w:t>Дыхательные</w:t>
      </w:r>
      <w:r>
        <w:rPr>
          <w:color w:val="1A1C1C"/>
          <w:spacing w:val="-32"/>
        </w:rPr>
        <w:t xml:space="preserve"> </w:t>
      </w:r>
      <w:r>
        <w:rPr>
          <w:color w:val="1A1C1C"/>
        </w:rPr>
        <w:t>упражнения:</w:t>
      </w:r>
    </w:p>
    <w:p w:rsidR="00B663C6" w:rsidRDefault="00FD414E">
      <w:pPr>
        <w:spacing w:before="18"/>
        <w:ind w:left="116"/>
        <w:rPr>
          <w:rFonts w:ascii="Arial" w:eastAsia="Arial" w:hAnsi="Arial" w:cs="Arial"/>
          <w:sz w:val="27"/>
          <w:szCs w:val="27"/>
        </w:rPr>
      </w:pPr>
      <w:r>
        <w:rPr>
          <w:rFonts w:ascii="Arial" w:hAnsi="Arial"/>
          <w:b/>
          <w:color w:val="343634"/>
          <w:sz w:val="27"/>
        </w:rPr>
        <w:t>У</w:t>
      </w:r>
      <w:r>
        <w:rPr>
          <w:rFonts w:ascii="Arial" w:hAnsi="Arial"/>
          <w:b/>
          <w:color w:val="1A1C1C"/>
          <w:sz w:val="27"/>
        </w:rPr>
        <w:t>дары</w:t>
      </w:r>
      <w:r>
        <w:rPr>
          <w:rFonts w:ascii="Arial" w:hAnsi="Arial"/>
          <w:b/>
          <w:color w:val="1A1C1C"/>
          <w:spacing w:val="33"/>
          <w:sz w:val="27"/>
        </w:rPr>
        <w:t xml:space="preserve"> </w:t>
      </w:r>
      <w:r>
        <w:rPr>
          <w:rFonts w:ascii="Arial" w:hAnsi="Arial"/>
          <w:b/>
          <w:color w:val="1A1C1C"/>
          <w:sz w:val="27"/>
        </w:rPr>
        <w:t>по</w:t>
      </w:r>
      <w:r>
        <w:rPr>
          <w:rFonts w:ascii="Arial" w:hAnsi="Arial"/>
          <w:b/>
          <w:color w:val="1A1C1C"/>
          <w:spacing w:val="5"/>
          <w:sz w:val="27"/>
        </w:rPr>
        <w:t xml:space="preserve"> </w:t>
      </w:r>
      <w:r>
        <w:rPr>
          <w:rFonts w:ascii="Arial" w:hAnsi="Arial"/>
          <w:b/>
          <w:color w:val="1A1C1C"/>
          <w:sz w:val="27"/>
        </w:rPr>
        <w:t>мячу</w:t>
      </w:r>
      <w:r>
        <w:rPr>
          <w:rFonts w:ascii="Arial" w:hAnsi="Arial"/>
          <w:b/>
          <w:color w:val="1A1C1C"/>
          <w:spacing w:val="11"/>
          <w:sz w:val="27"/>
        </w:rPr>
        <w:t xml:space="preserve"> </w:t>
      </w:r>
      <w:r>
        <w:rPr>
          <w:rFonts w:ascii="Arial" w:hAnsi="Arial"/>
          <w:b/>
          <w:color w:val="1A1C1C"/>
          <w:sz w:val="27"/>
        </w:rPr>
        <w:t>ногой.</w:t>
      </w:r>
    </w:p>
    <w:p w:rsidR="00B663C6" w:rsidRPr="00FD414E" w:rsidRDefault="00FD414E">
      <w:pPr>
        <w:pStyle w:val="a3"/>
        <w:spacing w:before="6"/>
        <w:ind w:left="197"/>
        <w:rPr>
          <w:rFonts w:cs="Times New Roman"/>
          <w:lang w:val="ru-RU"/>
        </w:rPr>
      </w:pPr>
      <w:r w:rsidRPr="00FD414E">
        <w:rPr>
          <w:color w:val="1A1C1C"/>
          <w:lang w:val="ru-RU"/>
        </w:rPr>
        <w:t>У</w:t>
      </w:r>
      <w:r w:rsidRPr="00FD414E">
        <w:rPr>
          <w:color w:val="1A1C1C"/>
          <w:spacing w:val="1"/>
          <w:lang w:val="ru-RU"/>
        </w:rPr>
        <w:t>дары</w:t>
      </w:r>
      <w:r w:rsidRPr="00FD414E">
        <w:rPr>
          <w:color w:val="1A1C1C"/>
          <w:spacing w:val="12"/>
          <w:lang w:val="ru-RU"/>
        </w:rPr>
        <w:t xml:space="preserve"> </w:t>
      </w:r>
      <w:r w:rsidRPr="00FD414E">
        <w:rPr>
          <w:color w:val="1A1C1C"/>
          <w:lang w:val="ru-RU"/>
        </w:rPr>
        <w:t>подъемом</w:t>
      </w:r>
      <w:r w:rsidRPr="00FD414E">
        <w:rPr>
          <w:color w:val="1A1C1C"/>
          <w:spacing w:val="18"/>
          <w:lang w:val="ru-RU"/>
        </w:rPr>
        <w:t xml:space="preserve"> </w:t>
      </w:r>
      <w:r w:rsidRPr="00FD414E">
        <w:rPr>
          <w:color w:val="1A1C1C"/>
          <w:lang w:val="ru-RU"/>
        </w:rPr>
        <w:t>/</w:t>
      </w:r>
      <w:r w:rsidRPr="00FD414E">
        <w:rPr>
          <w:color w:val="1A1C1C"/>
          <w:spacing w:val="3"/>
          <w:lang w:val="ru-RU"/>
        </w:rPr>
        <w:t xml:space="preserve"> </w:t>
      </w:r>
      <w:r w:rsidRPr="00FD414E">
        <w:rPr>
          <w:color w:val="1A1C1C"/>
          <w:lang w:val="ru-RU"/>
        </w:rPr>
        <w:t>внешней,</w:t>
      </w:r>
      <w:r w:rsidRPr="00FD414E">
        <w:rPr>
          <w:color w:val="1A1C1C"/>
          <w:spacing w:val="14"/>
          <w:lang w:val="ru-RU"/>
        </w:rPr>
        <w:t xml:space="preserve"> </w:t>
      </w:r>
      <w:r w:rsidRPr="00FD414E">
        <w:rPr>
          <w:color w:val="1A1C1C"/>
          <w:lang w:val="ru-RU"/>
        </w:rPr>
        <w:t>внутренней</w:t>
      </w:r>
      <w:r w:rsidRPr="00FD414E">
        <w:rPr>
          <w:color w:val="1A1C1C"/>
          <w:spacing w:val="25"/>
          <w:lang w:val="ru-RU"/>
        </w:rPr>
        <w:t xml:space="preserve"> </w:t>
      </w:r>
      <w:r w:rsidRPr="00FD414E">
        <w:rPr>
          <w:color w:val="1A1C1C"/>
          <w:lang w:val="ru-RU"/>
        </w:rPr>
        <w:t>частью</w:t>
      </w:r>
      <w:r w:rsidRPr="00FD414E">
        <w:rPr>
          <w:color w:val="1A1C1C"/>
          <w:spacing w:val="13"/>
          <w:lang w:val="ru-RU"/>
        </w:rPr>
        <w:t xml:space="preserve"> </w:t>
      </w:r>
      <w:r w:rsidRPr="00FD414E">
        <w:rPr>
          <w:color w:val="1A1C1C"/>
          <w:lang w:val="ru-RU"/>
        </w:rPr>
        <w:t>и</w:t>
      </w:r>
      <w:r w:rsidRPr="00FD414E">
        <w:rPr>
          <w:color w:val="1A1C1C"/>
          <w:spacing w:val="2"/>
          <w:lang w:val="ru-RU"/>
        </w:rPr>
        <w:t xml:space="preserve"> </w:t>
      </w:r>
      <w:r w:rsidRPr="00FD414E">
        <w:rPr>
          <w:color w:val="1A1C1C"/>
          <w:lang w:val="ru-RU"/>
        </w:rPr>
        <w:t>серединой</w:t>
      </w:r>
      <w:r w:rsidRPr="00FD414E">
        <w:rPr>
          <w:color w:val="1A1C1C"/>
          <w:spacing w:val="4"/>
          <w:lang w:val="ru-RU"/>
        </w:rPr>
        <w:t xml:space="preserve"> </w:t>
      </w:r>
      <w:r w:rsidRPr="00FD414E">
        <w:rPr>
          <w:color w:val="1A1C1C"/>
          <w:lang w:val="ru-RU"/>
        </w:rPr>
        <w:t>/</w:t>
      </w:r>
      <w:r w:rsidRPr="00FD414E">
        <w:rPr>
          <w:color w:val="1A1C1C"/>
          <w:spacing w:val="12"/>
          <w:lang w:val="ru-RU"/>
        </w:rPr>
        <w:t xml:space="preserve"> </w:t>
      </w:r>
      <w:r w:rsidRPr="00FD414E">
        <w:rPr>
          <w:color w:val="1A1C1C"/>
          <w:lang w:val="ru-RU"/>
        </w:rPr>
        <w:t>стопой</w:t>
      </w:r>
      <w:r w:rsidRPr="00FD414E">
        <w:rPr>
          <w:color w:val="1A1C1C"/>
          <w:spacing w:val="-2"/>
          <w:lang w:val="ru-RU"/>
        </w:rPr>
        <w:t xml:space="preserve"> </w:t>
      </w:r>
      <w:r w:rsidRPr="00FD414E">
        <w:rPr>
          <w:i/>
          <w:color w:val="1A1C1C"/>
          <w:lang w:val="ru-RU"/>
        </w:rPr>
        <w:t>/</w:t>
      </w:r>
    </w:p>
    <w:p w:rsidR="00B663C6" w:rsidRPr="00FD414E" w:rsidRDefault="00FD414E">
      <w:pPr>
        <w:pStyle w:val="a3"/>
        <w:spacing w:before="24"/>
        <w:ind w:left="125"/>
        <w:rPr>
          <w:lang w:val="ru-RU"/>
        </w:rPr>
      </w:pPr>
      <w:r w:rsidRPr="00FD414E">
        <w:rPr>
          <w:color w:val="1A1C1C"/>
          <w:lang w:val="ru-RU"/>
        </w:rPr>
        <w:t>внутренней</w:t>
      </w:r>
      <w:r w:rsidRPr="00FD414E">
        <w:rPr>
          <w:color w:val="1A1C1C"/>
          <w:spacing w:val="25"/>
          <w:lang w:val="ru-RU"/>
        </w:rPr>
        <w:t xml:space="preserve"> </w:t>
      </w:r>
      <w:r w:rsidRPr="00FD414E">
        <w:rPr>
          <w:color w:val="1A1C1C"/>
          <w:lang w:val="ru-RU"/>
        </w:rPr>
        <w:t>и</w:t>
      </w:r>
      <w:r w:rsidRPr="00FD414E">
        <w:rPr>
          <w:color w:val="1A1C1C"/>
          <w:spacing w:val="2"/>
          <w:lang w:val="ru-RU"/>
        </w:rPr>
        <w:t xml:space="preserve"> </w:t>
      </w:r>
      <w:r w:rsidRPr="00FD414E">
        <w:rPr>
          <w:color w:val="1A1C1C"/>
          <w:lang w:val="ru-RU"/>
        </w:rPr>
        <w:t>внешней</w:t>
      </w:r>
      <w:r w:rsidRPr="00FD414E">
        <w:rPr>
          <w:color w:val="1A1C1C"/>
          <w:spacing w:val="15"/>
          <w:lang w:val="ru-RU"/>
        </w:rPr>
        <w:t xml:space="preserve"> </w:t>
      </w:r>
      <w:r w:rsidRPr="00FD414E">
        <w:rPr>
          <w:color w:val="1A1C1C"/>
          <w:lang w:val="ru-RU"/>
        </w:rPr>
        <w:t>стороной</w:t>
      </w:r>
      <w:r w:rsidRPr="00FD414E">
        <w:rPr>
          <w:color w:val="1A1C1C"/>
          <w:spacing w:val="11"/>
          <w:lang w:val="ru-RU"/>
        </w:rPr>
        <w:t xml:space="preserve"> </w:t>
      </w:r>
      <w:r w:rsidRPr="00FD414E">
        <w:rPr>
          <w:color w:val="1A1C1C"/>
          <w:lang w:val="ru-RU"/>
        </w:rPr>
        <w:t>/</w:t>
      </w:r>
      <w:r w:rsidRPr="00FD414E">
        <w:rPr>
          <w:color w:val="1A1C1C"/>
          <w:spacing w:val="3"/>
          <w:lang w:val="ru-RU"/>
        </w:rPr>
        <w:t xml:space="preserve"> </w:t>
      </w:r>
      <w:r w:rsidRPr="00FD414E">
        <w:rPr>
          <w:color w:val="1A1C1C"/>
          <w:lang w:val="ru-RU"/>
        </w:rPr>
        <w:t>по</w:t>
      </w:r>
      <w:r w:rsidRPr="00FD414E">
        <w:rPr>
          <w:color w:val="1A1C1C"/>
          <w:spacing w:val="1"/>
          <w:lang w:val="ru-RU"/>
        </w:rPr>
        <w:t xml:space="preserve"> </w:t>
      </w:r>
      <w:r w:rsidRPr="00FD414E">
        <w:rPr>
          <w:color w:val="1A1C1C"/>
          <w:lang w:val="ru-RU"/>
        </w:rPr>
        <w:t>неподвижному,</w:t>
      </w:r>
    </w:p>
    <w:p w:rsidR="00B663C6" w:rsidRPr="00FD414E" w:rsidRDefault="00FD414E">
      <w:pPr>
        <w:pStyle w:val="a3"/>
        <w:spacing w:before="9" w:line="248" w:lineRule="auto"/>
        <w:ind w:left="125" w:right="163"/>
        <w:rPr>
          <w:lang w:val="ru-RU"/>
        </w:rPr>
      </w:pPr>
      <w:r w:rsidRPr="00FD414E">
        <w:rPr>
          <w:color w:val="1A1C1C"/>
          <w:lang w:val="ru-RU"/>
        </w:rPr>
        <w:t>катящемуся:,</w:t>
      </w:r>
      <w:r w:rsidRPr="00FD414E">
        <w:rPr>
          <w:color w:val="1A1C1C"/>
          <w:spacing w:val="17"/>
          <w:lang w:val="ru-RU"/>
        </w:rPr>
        <w:t xml:space="preserve"> </w:t>
      </w:r>
      <w:r w:rsidRPr="00FD414E">
        <w:rPr>
          <w:color w:val="1A1C1C"/>
          <w:lang w:val="ru-RU"/>
        </w:rPr>
        <w:t>прыгающему</w:t>
      </w:r>
      <w:r w:rsidRPr="00FD414E">
        <w:rPr>
          <w:color w:val="1A1C1C"/>
          <w:spacing w:val="5"/>
          <w:lang w:val="ru-RU"/>
        </w:rPr>
        <w:t xml:space="preserve"> </w:t>
      </w:r>
      <w:r w:rsidRPr="00FD414E">
        <w:rPr>
          <w:color w:val="1A1C1C"/>
          <w:lang w:val="ru-RU"/>
        </w:rPr>
        <w:t>и</w:t>
      </w:r>
      <w:r w:rsidRPr="00FD414E">
        <w:rPr>
          <w:color w:val="1A1C1C"/>
          <w:spacing w:val="-16"/>
          <w:lang w:val="ru-RU"/>
        </w:rPr>
        <w:t xml:space="preserve"> </w:t>
      </w:r>
      <w:r w:rsidRPr="00FD414E">
        <w:rPr>
          <w:color w:val="1A1C1C"/>
          <w:lang w:val="ru-RU"/>
        </w:rPr>
        <w:t>летящему</w:t>
      </w:r>
      <w:r w:rsidRPr="00FD414E">
        <w:rPr>
          <w:color w:val="1A1C1C"/>
          <w:spacing w:val="15"/>
          <w:lang w:val="ru-RU"/>
        </w:rPr>
        <w:t xml:space="preserve"> </w:t>
      </w:r>
      <w:r w:rsidRPr="00FD414E">
        <w:rPr>
          <w:color w:val="1A1C1C"/>
          <w:lang w:val="ru-RU"/>
        </w:rPr>
        <w:t>ия:чу. Удары</w:t>
      </w:r>
      <w:r w:rsidRPr="00FD414E">
        <w:rPr>
          <w:color w:val="1A1C1C"/>
          <w:spacing w:val="2"/>
          <w:lang w:val="ru-RU"/>
        </w:rPr>
        <w:t xml:space="preserve"> </w:t>
      </w:r>
      <w:r w:rsidRPr="00FD414E">
        <w:rPr>
          <w:color w:val="1A1C1C"/>
          <w:lang w:val="ru-RU"/>
        </w:rPr>
        <w:t>перекидные</w:t>
      </w:r>
      <w:r w:rsidRPr="00FD414E">
        <w:rPr>
          <w:color w:val="1A1C1C"/>
          <w:spacing w:val="4"/>
          <w:lang w:val="ru-RU"/>
        </w:rPr>
        <w:t xml:space="preserve"> </w:t>
      </w:r>
      <w:r w:rsidRPr="00FD414E">
        <w:rPr>
          <w:color w:val="1A1C1C"/>
          <w:lang w:val="ru-RU"/>
        </w:rPr>
        <w:t>/</w:t>
      </w:r>
      <w:r w:rsidRPr="00FD414E">
        <w:rPr>
          <w:color w:val="1A1C1C"/>
          <w:spacing w:val="-10"/>
          <w:lang w:val="ru-RU"/>
        </w:rPr>
        <w:t xml:space="preserve"> </w:t>
      </w:r>
      <w:r w:rsidRPr="00FD414E">
        <w:rPr>
          <w:color w:val="1A1C1C"/>
          <w:lang w:val="ru-RU"/>
        </w:rPr>
        <w:t>через</w:t>
      </w:r>
      <w:r w:rsidRPr="00FD414E">
        <w:rPr>
          <w:color w:val="1A1C1C"/>
          <w:spacing w:val="-1"/>
          <w:lang w:val="ru-RU"/>
        </w:rPr>
        <w:t xml:space="preserve"> </w:t>
      </w:r>
      <w:r w:rsidRPr="00FD414E">
        <w:rPr>
          <w:color w:val="1A1C1C"/>
          <w:lang w:val="ru-RU"/>
        </w:rPr>
        <w:t>голову противника</w:t>
      </w:r>
      <w:r w:rsidRPr="00FD414E">
        <w:rPr>
          <w:color w:val="1A1C1C"/>
          <w:spacing w:val="14"/>
          <w:lang w:val="ru-RU"/>
        </w:rPr>
        <w:t xml:space="preserve"> </w:t>
      </w:r>
      <w:r w:rsidRPr="00FD414E">
        <w:rPr>
          <w:color w:val="1A1C1C"/>
          <w:lang w:val="ru-RU"/>
        </w:rPr>
        <w:t>/.</w:t>
      </w:r>
      <w:r w:rsidRPr="00FD414E">
        <w:rPr>
          <w:color w:val="1A1C1C"/>
          <w:spacing w:val="5"/>
          <w:lang w:val="ru-RU"/>
        </w:rPr>
        <w:t xml:space="preserve"> </w:t>
      </w:r>
      <w:r w:rsidRPr="00FD414E">
        <w:rPr>
          <w:color w:val="1A1C1C"/>
          <w:lang w:val="ru-RU"/>
        </w:rPr>
        <w:t>Резаные</w:t>
      </w:r>
      <w:r w:rsidRPr="00FD414E">
        <w:rPr>
          <w:color w:val="1A1C1C"/>
          <w:spacing w:val="15"/>
          <w:lang w:val="ru-RU"/>
        </w:rPr>
        <w:t xml:space="preserve"> </w:t>
      </w:r>
      <w:r w:rsidRPr="00FD414E">
        <w:rPr>
          <w:color w:val="1A1C1C"/>
          <w:lang w:val="ru-RU"/>
        </w:rPr>
        <w:t>удары</w:t>
      </w:r>
      <w:r w:rsidRPr="00FD414E">
        <w:rPr>
          <w:color w:val="1A1C1C"/>
          <w:spacing w:val="8"/>
          <w:lang w:val="ru-RU"/>
        </w:rPr>
        <w:t xml:space="preserve"> </w:t>
      </w:r>
      <w:r w:rsidRPr="00FD414E">
        <w:rPr>
          <w:color w:val="1A1C1C"/>
          <w:lang w:val="ru-RU"/>
        </w:rPr>
        <w:t>/</w:t>
      </w:r>
      <w:r w:rsidRPr="00FD414E">
        <w:rPr>
          <w:color w:val="1A1C1C"/>
          <w:spacing w:val="10"/>
          <w:lang w:val="ru-RU"/>
        </w:rPr>
        <w:t xml:space="preserve"> </w:t>
      </w:r>
      <w:r w:rsidRPr="00FD414E">
        <w:rPr>
          <w:color w:val="1A1C1C"/>
          <w:lang w:val="ru-RU"/>
        </w:rPr>
        <w:t>внутренней</w:t>
      </w:r>
      <w:r w:rsidRPr="00FD414E">
        <w:rPr>
          <w:color w:val="1A1C1C"/>
          <w:spacing w:val="34"/>
          <w:lang w:val="ru-RU"/>
        </w:rPr>
        <w:t xml:space="preserve"> </w:t>
      </w:r>
      <w:r w:rsidRPr="00FD414E">
        <w:rPr>
          <w:color w:val="1A1C1C"/>
          <w:lang w:val="ru-RU"/>
        </w:rPr>
        <w:t>и</w:t>
      </w:r>
      <w:r w:rsidRPr="00FD414E">
        <w:rPr>
          <w:color w:val="1A1C1C"/>
          <w:spacing w:val="4"/>
          <w:lang w:val="ru-RU"/>
        </w:rPr>
        <w:t xml:space="preserve"> </w:t>
      </w:r>
      <w:r w:rsidRPr="00FD414E">
        <w:rPr>
          <w:color w:val="1A1C1C"/>
          <w:lang w:val="ru-RU"/>
        </w:rPr>
        <w:t>внешней</w:t>
      </w:r>
      <w:r w:rsidRPr="00FD414E">
        <w:rPr>
          <w:color w:val="1A1C1C"/>
          <w:spacing w:val="16"/>
          <w:lang w:val="ru-RU"/>
        </w:rPr>
        <w:t xml:space="preserve"> </w:t>
      </w:r>
      <w:r w:rsidRPr="00FD414E">
        <w:rPr>
          <w:color w:val="1A1C1C"/>
          <w:lang w:val="ru-RU"/>
        </w:rPr>
        <w:t>частью</w:t>
      </w:r>
      <w:r w:rsidRPr="00FD414E">
        <w:rPr>
          <w:color w:val="1A1C1C"/>
          <w:spacing w:val="16"/>
          <w:lang w:val="ru-RU"/>
        </w:rPr>
        <w:t xml:space="preserve"> </w:t>
      </w:r>
      <w:r w:rsidRPr="00FD414E">
        <w:rPr>
          <w:color w:val="1A1C1C"/>
          <w:lang w:val="ru-RU"/>
        </w:rPr>
        <w:t>подъема/</w:t>
      </w:r>
      <w:r w:rsidRPr="00FD414E">
        <w:rPr>
          <w:color w:val="1A1C1C"/>
          <w:spacing w:val="25"/>
          <w:lang w:val="ru-RU"/>
        </w:rPr>
        <w:t xml:space="preserve"> </w:t>
      </w:r>
      <w:r w:rsidRPr="00FD414E">
        <w:rPr>
          <w:color w:val="1A1C1C"/>
          <w:lang w:val="ru-RU"/>
        </w:rPr>
        <w:t>по</w:t>
      </w:r>
      <w:r w:rsidRPr="00FD414E">
        <w:rPr>
          <w:color w:val="1A1C1C"/>
          <w:w w:val="104"/>
          <w:lang w:val="ru-RU"/>
        </w:rPr>
        <w:t xml:space="preserve"> </w:t>
      </w:r>
      <w:r w:rsidRPr="00FD414E">
        <w:rPr>
          <w:color w:val="1A1C1C"/>
          <w:lang w:val="ru-RU"/>
        </w:rPr>
        <w:t>катящемуся:</w:t>
      </w:r>
      <w:r w:rsidRPr="00FD414E">
        <w:rPr>
          <w:color w:val="1A1C1C"/>
          <w:spacing w:val="9"/>
          <w:lang w:val="ru-RU"/>
        </w:rPr>
        <w:t xml:space="preserve"> </w:t>
      </w:r>
      <w:r w:rsidRPr="00FD414E">
        <w:rPr>
          <w:color w:val="1A1C1C"/>
          <w:lang w:val="ru-RU"/>
        </w:rPr>
        <w:t>вперед,</w:t>
      </w:r>
      <w:r w:rsidRPr="00FD414E">
        <w:rPr>
          <w:color w:val="1A1C1C"/>
          <w:spacing w:val="13"/>
          <w:lang w:val="ru-RU"/>
        </w:rPr>
        <w:t xml:space="preserve"> </w:t>
      </w:r>
      <w:r w:rsidRPr="00FD414E">
        <w:rPr>
          <w:color w:val="1A1C1C"/>
          <w:lang w:val="ru-RU"/>
        </w:rPr>
        <w:t>навстречу</w:t>
      </w:r>
      <w:r w:rsidRPr="00FD414E">
        <w:rPr>
          <w:color w:val="1A1C1C"/>
          <w:spacing w:val="11"/>
          <w:lang w:val="ru-RU"/>
        </w:rPr>
        <w:t xml:space="preserve"> </w:t>
      </w:r>
      <w:r w:rsidRPr="00FD414E">
        <w:rPr>
          <w:color w:val="1A1C1C"/>
          <w:lang w:val="ru-RU"/>
        </w:rPr>
        <w:t>и</w:t>
      </w:r>
      <w:r w:rsidRPr="00FD414E">
        <w:rPr>
          <w:color w:val="1A1C1C"/>
          <w:spacing w:val="-4"/>
          <w:lang w:val="ru-RU"/>
        </w:rPr>
        <w:t xml:space="preserve"> </w:t>
      </w:r>
      <w:r w:rsidRPr="00FD414E">
        <w:rPr>
          <w:color w:val="1A1C1C"/>
          <w:lang w:val="ru-RU"/>
        </w:rPr>
        <w:t>сбоку</w:t>
      </w:r>
      <w:r w:rsidRPr="00FD414E">
        <w:rPr>
          <w:color w:val="1A1C1C"/>
          <w:spacing w:val="3"/>
          <w:lang w:val="ru-RU"/>
        </w:rPr>
        <w:t xml:space="preserve"> </w:t>
      </w:r>
      <w:r w:rsidRPr="00FD414E">
        <w:rPr>
          <w:color w:val="1A1C1C"/>
          <w:lang w:val="ru-RU"/>
        </w:rPr>
        <w:t>мячу.</w:t>
      </w:r>
      <w:r w:rsidRPr="00FD414E">
        <w:rPr>
          <w:color w:val="1A1C1C"/>
          <w:spacing w:val="10"/>
          <w:lang w:val="ru-RU"/>
        </w:rPr>
        <w:t xml:space="preserve"> </w:t>
      </w:r>
      <w:r w:rsidRPr="00FD414E">
        <w:rPr>
          <w:color w:val="1A1C1C"/>
          <w:lang w:val="ru-RU"/>
        </w:rPr>
        <w:t>Удары</w:t>
      </w:r>
      <w:r w:rsidRPr="00FD414E">
        <w:rPr>
          <w:color w:val="1A1C1C"/>
          <w:spacing w:val="7"/>
          <w:lang w:val="ru-RU"/>
        </w:rPr>
        <w:t xml:space="preserve"> </w:t>
      </w:r>
      <w:r w:rsidRPr="00FD414E">
        <w:rPr>
          <w:color w:val="1A1C1C"/>
          <w:lang w:val="ru-RU"/>
        </w:rPr>
        <w:t>с</w:t>
      </w:r>
      <w:r w:rsidRPr="00FD414E">
        <w:rPr>
          <w:color w:val="1A1C1C"/>
          <w:spacing w:val="-6"/>
          <w:lang w:val="ru-RU"/>
        </w:rPr>
        <w:t xml:space="preserve"> </w:t>
      </w:r>
      <w:r w:rsidRPr="00FD414E">
        <w:rPr>
          <w:color w:val="1A1C1C"/>
          <w:lang w:val="ru-RU"/>
        </w:rPr>
        <w:t>полулета</w:t>
      </w:r>
      <w:r w:rsidRPr="00FD414E">
        <w:rPr>
          <w:color w:val="1A1C1C"/>
          <w:spacing w:val="6"/>
          <w:lang w:val="ru-RU"/>
        </w:rPr>
        <w:t xml:space="preserve"> </w:t>
      </w:r>
      <w:r w:rsidRPr="00FD414E">
        <w:rPr>
          <w:color w:val="1A1C1C"/>
          <w:lang w:val="ru-RU"/>
        </w:rPr>
        <w:t>/</w:t>
      </w:r>
      <w:r w:rsidRPr="00FD414E">
        <w:rPr>
          <w:color w:val="1A1C1C"/>
          <w:spacing w:val="4"/>
          <w:lang w:val="ru-RU"/>
        </w:rPr>
        <w:t xml:space="preserve"> </w:t>
      </w:r>
      <w:r w:rsidRPr="00FD414E">
        <w:rPr>
          <w:color w:val="1A1C1C"/>
          <w:lang w:val="ru-RU"/>
        </w:rPr>
        <w:t>всеми</w:t>
      </w:r>
      <w:r w:rsidRPr="00FD414E">
        <w:rPr>
          <w:color w:val="1A1C1C"/>
          <w:w w:val="101"/>
          <w:lang w:val="ru-RU"/>
        </w:rPr>
        <w:t xml:space="preserve"> </w:t>
      </w:r>
      <w:r w:rsidRPr="00FD414E">
        <w:rPr>
          <w:color w:val="1A1C1C"/>
          <w:lang w:val="ru-RU"/>
        </w:rPr>
        <w:t>способами/.</w:t>
      </w:r>
    </w:p>
    <w:p w:rsidR="00B663C6" w:rsidRPr="00FD414E" w:rsidRDefault="00FD414E">
      <w:pPr>
        <w:pStyle w:val="a3"/>
        <w:spacing w:line="249" w:lineRule="auto"/>
        <w:ind w:left="135" w:right="163" w:hanging="10"/>
        <w:rPr>
          <w:lang w:val="ru-RU"/>
        </w:rPr>
      </w:pPr>
      <w:r w:rsidRPr="00FD414E">
        <w:rPr>
          <w:color w:val="1A1C1C"/>
          <w:lang w:val="ru-RU"/>
        </w:rPr>
        <w:t>Выполнение</w:t>
      </w:r>
      <w:r w:rsidRPr="00FD414E">
        <w:rPr>
          <w:color w:val="1A1C1C"/>
          <w:spacing w:val="32"/>
          <w:lang w:val="ru-RU"/>
        </w:rPr>
        <w:t xml:space="preserve"> </w:t>
      </w:r>
      <w:r w:rsidRPr="00FD414E">
        <w:rPr>
          <w:color w:val="1A1C1C"/>
          <w:lang w:val="ru-RU"/>
        </w:rPr>
        <w:t>всех ударов</w:t>
      </w:r>
      <w:r w:rsidRPr="00FD414E">
        <w:rPr>
          <w:color w:val="1A1C1C"/>
          <w:spacing w:val="17"/>
          <w:lang w:val="ru-RU"/>
        </w:rPr>
        <w:t xml:space="preserve"> </w:t>
      </w:r>
      <w:r w:rsidRPr="00FD414E">
        <w:rPr>
          <w:color w:val="1A1C1C"/>
          <w:lang w:val="ru-RU"/>
        </w:rPr>
        <w:t>после</w:t>
      </w:r>
      <w:r w:rsidRPr="00FD414E">
        <w:rPr>
          <w:color w:val="1A1C1C"/>
          <w:spacing w:val="15"/>
          <w:lang w:val="ru-RU"/>
        </w:rPr>
        <w:t xml:space="preserve"> </w:t>
      </w:r>
      <w:r w:rsidRPr="00FD414E">
        <w:rPr>
          <w:color w:val="1A1C1C"/>
          <w:lang w:val="ru-RU"/>
        </w:rPr>
        <w:t>остановки,</w:t>
      </w:r>
      <w:r w:rsidRPr="00FD414E">
        <w:rPr>
          <w:color w:val="1A1C1C"/>
          <w:spacing w:val="21"/>
          <w:lang w:val="ru-RU"/>
        </w:rPr>
        <w:t xml:space="preserve"> </w:t>
      </w:r>
      <w:r w:rsidRPr="00FD414E">
        <w:rPr>
          <w:color w:val="1A1C1C"/>
          <w:lang w:val="ru-RU"/>
        </w:rPr>
        <w:t>ведения</w:t>
      </w:r>
      <w:r w:rsidRPr="00FD414E">
        <w:rPr>
          <w:color w:val="1A1C1C"/>
          <w:spacing w:val="21"/>
          <w:lang w:val="ru-RU"/>
        </w:rPr>
        <w:t xml:space="preserve"> </w:t>
      </w:r>
      <w:r w:rsidRPr="00FD414E">
        <w:rPr>
          <w:color w:val="1A1C1C"/>
          <w:lang w:val="ru-RU"/>
        </w:rPr>
        <w:t>и</w:t>
      </w:r>
      <w:r w:rsidRPr="00FD414E">
        <w:rPr>
          <w:color w:val="1A1C1C"/>
          <w:spacing w:val="-3"/>
          <w:lang w:val="ru-RU"/>
        </w:rPr>
        <w:t xml:space="preserve"> </w:t>
      </w:r>
      <w:r w:rsidRPr="00FD414E">
        <w:rPr>
          <w:color w:val="1A1C1C"/>
          <w:lang w:val="ru-RU"/>
        </w:rPr>
        <w:t>рывков,</w:t>
      </w:r>
      <w:r w:rsidRPr="00FD414E">
        <w:rPr>
          <w:color w:val="1A1C1C"/>
          <w:spacing w:val="33"/>
          <w:lang w:val="ru-RU"/>
        </w:rPr>
        <w:t xml:space="preserve"> </w:t>
      </w:r>
      <w:r w:rsidRPr="00FD414E">
        <w:rPr>
          <w:color w:val="1A1C1C"/>
          <w:lang w:val="ru-RU"/>
        </w:rPr>
        <w:t>посылая</w:t>
      </w:r>
      <w:r w:rsidRPr="00FD414E">
        <w:rPr>
          <w:color w:val="1A1C1C"/>
          <w:spacing w:val="20"/>
          <w:lang w:val="ru-RU"/>
        </w:rPr>
        <w:t xml:space="preserve"> </w:t>
      </w:r>
      <w:r w:rsidRPr="00FD414E">
        <w:rPr>
          <w:color w:val="1A1C1C"/>
          <w:lang w:val="ru-RU"/>
        </w:rPr>
        <w:t>мяч</w:t>
      </w:r>
      <w:r w:rsidRPr="00FD414E">
        <w:rPr>
          <w:color w:val="1A1C1C"/>
          <w:spacing w:val="8"/>
          <w:lang w:val="ru-RU"/>
        </w:rPr>
        <w:t xml:space="preserve"> </w:t>
      </w:r>
      <w:r w:rsidRPr="00FD414E">
        <w:rPr>
          <w:color w:val="343634"/>
          <w:spacing w:val="1"/>
          <w:lang w:val="ru-RU"/>
        </w:rPr>
        <w:t>н</w:t>
      </w:r>
      <w:r w:rsidRPr="00FD414E">
        <w:rPr>
          <w:color w:val="1A1C1C"/>
          <w:spacing w:val="1"/>
          <w:lang w:val="ru-RU"/>
        </w:rPr>
        <w:t>а</w:t>
      </w:r>
      <w:r w:rsidRPr="00FD414E">
        <w:rPr>
          <w:color w:val="1A1C1C"/>
          <w:spacing w:val="21"/>
          <w:w w:val="105"/>
          <w:lang w:val="ru-RU"/>
        </w:rPr>
        <w:t xml:space="preserve"> </w:t>
      </w:r>
      <w:r w:rsidRPr="00FD414E">
        <w:rPr>
          <w:color w:val="1A1C1C"/>
          <w:lang w:val="ru-RU"/>
        </w:rPr>
        <w:t>короткие,</w:t>
      </w:r>
      <w:r w:rsidRPr="00FD414E">
        <w:rPr>
          <w:color w:val="1A1C1C"/>
          <w:spacing w:val="7"/>
          <w:lang w:val="ru-RU"/>
        </w:rPr>
        <w:t xml:space="preserve"> </w:t>
      </w:r>
      <w:r w:rsidRPr="00FD414E">
        <w:rPr>
          <w:color w:val="1A1C1C"/>
          <w:lang w:val="ru-RU"/>
        </w:rPr>
        <w:t>среднее</w:t>
      </w:r>
      <w:r w:rsidRPr="00FD414E">
        <w:rPr>
          <w:color w:val="1A1C1C"/>
          <w:spacing w:val="-7"/>
          <w:lang w:val="ru-RU"/>
        </w:rPr>
        <w:t xml:space="preserve"> </w:t>
      </w:r>
      <w:r w:rsidRPr="00FD414E">
        <w:rPr>
          <w:color w:val="1A1C1C"/>
          <w:lang w:val="ru-RU"/>
        </w:rPr>
        <w:t>и</w:t>
      </w:r>
      <w:r w:rsidRPr="00FD414E">
        <w:rPr>
          <w:color w:val="1A1C1C"/>
          <w:spacing w:val="-15"/>
          <w:lang w:val="ru-RU"/>
        </w:rPr>
        <w:t xml:space="preserve"> </w:t>
      </w:r>
      <w:r w:rsidRPr="00FD414E">
        <w:rPr>
          <w:color w:val="1A1C1C"/>
          <w:lang w:val="ru-RU"/>
        </w:rPr>
        <w:t>дальнее</w:t>
      </w:r>
      <w:r w:rsidRPr="00FD414E">
        <w:rPr>
          <w:color w:val="1A1C1C"/>
          <w:spacing w:val="-2"/>
          <w:lang w:val="ru-RU"/>
        </w:rPr>
        <w:t xml:space="preserve"> </w:t>
      </w:r>
      <w:r w:rsidRPr="00FD414E">
        <w:rPr>
          <w:color w:val="1A1C1C"/>
          <w:lang w:val="ru-RU"/>
        </w:rPr>
        <w:t>расстоя:нш</w:t>
      </w:r>
      <w:r w:rsidRPr="00FD414E">
        <w:rPr>
          <w:color w:val="1A1C1C"/>
          <w:spacing w:val="-33"/>
          <w:lang w:val="ru-RU"/>
        </w:rPr>
        <w:t xml:space="preserve"> </w:t>
      </w:r>
      <w:r w:rsidRPr="00FD414E">
        <w:rPr>
          <w:color w:val="343634"/>
          <w:lang w:val="ru-RU"/>
        </w:rPr>
        <w:t>:,</w:t>
      </w:r>
      <w:r w:rsidRPr="00FD414E">
        <w:rPr>
          <w:color w:val="343634"/>
          <w:spacing w:val="-21"/>
          <w:lang w:val="ru-RU"/>
        </w:rPr>
        <w:t xml:space="preserve"> </w:t>
      </w:r>
      <w:r w:rsidRPr="00FD414E">
        <w:rPr>
          <w:color w:val="1A1C1C"/>
          <w:lang w:val="ru-RU"/>
        </w:rPr>
        <w:t>придавая:</w:t>
      </w:r>
      <w:r w:rsidRPr="00FD414E">
        <w:rPr>
          <w:color w:val="1A1C1C"/>
          <w:spacing w:val="-10"/>
          <w:lang w:val="ru-RU"/>
        </w:rPr>
        <w:t xml:space="preserve"> </w:t>
      </w:r>
      <w:r w:rsidRPr="00FD414E">
        <w:rPr>
          <w:color w:val="1A1C1C"/>
          <w:lang w:val="ru-RU"/>
        </w:rPr>
        <w:t>мячу</w:t>
      </w:r>
      <w:r w:rsidRPr="00FD414E">
        <w:rPr>
          <w:color w:val="1A1C1C"/>
          <w:spacing w:val="-15"/>
          <w:lang w:val="ru-RU"/>
        </w:rPr>
        <w:t xml:space="preserve"> </w:t>
      </w:r>
      <w:r w:rsidRPr="00FD414E">
        <w:rPr>
          <w:color w:val="1A1C1C"/>
          <w:lang w:val="ru-RU"/>
        </w:rPr>
        <w:t>различное</w:t>
      </w:r>
      <w:r w:rsidRPr="00FD414E">
        <w:rPr>
          <w:color w:val="1A1C1C"/>
          <w:spacing w:val="10"/>
          <w:lang w:val="ru-RU"/>
        </w:rPr>
        <w:t xml:space="preserve"> </w:t>
      </w:r>
      <w:r w:rsidRPr="00FD414E">
        <w:rPr>
          <w:color w:val="1A1C1C"/>
          <w:lang w:val="ru-RU"/>
        </w:rPr>
        <w:t>направ</w:t>
      </w:r>
      <w:r w:rsidRPr="00FD414E">
        <w:rPr>
          <w:color w:val="343634"/>
          <w:lang w:val="ru-RU"/>
        </w:rPr>
        <w:t>л</w:t>
      </w:r>
      <w:r w:rsidRPr="00FD414E">
        <w:rPr>
          <w:color w:val="1A1C1C"/>
          <w:lang w:val="ru-RU"/>
        </w:rPr>
        <w:t>е</w:t>
      </w:r>
      <w:r w:rsidRPr="00FD414E">
        <w:rPr>
          <w:color w:val="343634"/>
          <w:lang w:val="ru-RU"/>
        </w:rPr>
        <w:t>н</w:t>
      </w:r>
      <w:r w:rsidRPr="00FD414E">
        <w:rPr>
          <w:color w:val="1A1C1C"/>
          <w:lang w:val="ru-RU"/>
        </w:rPr>
        <w:t>и</w:t>
      </w:r>
      <w:r w:rsidRPr="00FD414E">
        <w:rPr>
          <w:color w:val="343634"/>
          <w:lang w:val="ru-RU"/>
        </w:rPr>
        <w:t>е</w:t>
      </w:r>
      <w:r w:rsidRPr="00FD414E">
        <w:rPr>
          <w:color w:val="343634"/>
          <w:spacing w:val="24"/>
          <w:w w:val="104"/>
          <w:lang w:val="ru-RU"/>
        </w:rPr>
        <w:t xml:space="preserve"> </w:t>
      </w:r>
      <w:r w:rsidRPr="00FD414E">
        <w:rPr>
          <w:color w:val="1A1C1C"/>
          <w:lang w:val="ru-RU"/>
        </w:rPr>
        <w:t>полета.</w:t>
      </w:r>
    </w:p>
    <w:p w:rsidR="00B663C6" w:rsidRPr="00FD414E" w:rsidRDefault="00FD414E">
      <w:pPr>
        <w:pStyle w:val="a3"/>
        <w:spacing w:before="3"/>
        <w:ind w:left="139"/>
        <w:rPr>
          <w:lang w:val="ru-RU"/>
        </w:rPr>
      </w:pPr>
      <w:r w:rsidRPr="00FD414E">
        <w:rPr>
          <w:color w:val="1A1C1C"/>
          <w:lang w:val="ru-RU"/>
        </w:rPr>
        <w:t>Откидка</w:t>
      </w:r>
      <w:r w:rsidRPr="00FD414E">
        <w:rPr>
          <w:color w:val="1A1C1C"/>
          <w:spacing w:val="12"/>
          <w:lang w:val="ru-RU"/>
        </w:rPr>
        <w:t xml:space="preserve"> </w:t>
      </w:r>
      <w:r w:rsidRPr="00FD414E">
        <w:rPr>
          <w:color w:val="1A1C1C"/>
          <w:lang w:val="ru-RU"/>
        </w:rPr>
        <w:t>мяча</w:t>
      </w:r>
      <w:r w:rsidRPr="00FD414E">
        <w:rPr>
          <w:color w:val="1A1C1C"/>
          <w:spacing w:val="9"/>
          <w:lang w:val="ru-RU"/>
        </w:rPr>
        <w:t xml:space="preserve"> </w:t>
      </w:r>
      <w:r w:rsidRPr="00FD414E">
        <w:rPr>
          <w:color w:val="1A1C1C"/>
          <w:lang w:val="ru-RU"/>
        </w:rPr>
        <w:t>внешней</w:t>
      </w:r>
      <w:r w:rsidRPr="00FD414E">
        <w:rPr>
          <w:color w:val="1A1C1C"/>
          <w:spacing w:val="9"/>
          <w:lang w:val="ru-RU"/>
        </w:rPr>
        <w:t xml:space="preserve"> </w:t>
      </w:r>
      <w:r w:rsidRPr="00FD414E">
        <w:rPr>
          <w:color w:val="1A1C1C"/>
          <w:lang w:val="ru-RU"/>
        </w:rPr>
        <w:t>частью</w:t>
      </w:r>
      <w:r w:rsidRPr="00FD414E">
        <w:rPr>
          <w:color w:val="1A1C1C"/>
          <w:spacing w:val="14"/>
          <w:lang w:val="ru-RU"/>
        </w:rPr>
        <w:t xml:space="preserve"> </w:t>
      </w:r>
      <w:r w:rsidRPr="00FD414E">
        <w:rPr>
          <w:color w:val="1A1C1C"/>
          <w:lang w:val="ru-RU"/>
        </w:rPr>
        <w:t>подъема</w:t>
      </w:r>
      <w:r w:rsidRPr="00FD414E">
        <w:rPr>
          <w:color w:val="1A1C1C"/>
          <w:spacing w:val="45"/>
          <w:lang w:val="ru-RU"/>
        </w:rPr>
        <w:t xml:space="preserve"> </w:t>
      </w:r>
      <w:r w:rsidRPr="00FD414E">
        <w:rPr>
          <w:color w:val="1A1C1C"/>
          <w:lang w:val="ru-RU"/>
        </w:rPr>
        <w:t>при</w:t>
      </w:r>
      <w:r w:rsidRPr="00FD414E">
        <w:rPr>
          <w:color w:val="1A1C1C"/>
          <w:spacing w:val="-1"/>
          <w:lang w:val="ru-RU"/>
        </w:rPr>
        <w:t xml:space="preserve"> </w:t>
      </w:r>
      <w:r w:rsidRPr="00FD414E">
        <w:rPr>
          <w:color w:val="1A1C1C"/>
          <w:lang w:val="ru-RU"/>
        </w:rPr>
        <w:t>ведении.</w:t>
      </w:r>
    </w:p>
    <w:p w:rsidR="00B663C6" w:rsidRPr="00FD414E" w:rsidRDefault="00FD414E">
      <w:pPr>
        <w:pStyle w:val="a3"/>
        <w:spacing w:before="9" w:line="251" w:lineRule="auto"/>
        <w:ind w:left="139" w:right="163"/>
        <w:rPr>
          <w:lang w:val="ru-RU"/>
        </w:rPr>
      </w:pPr>
      <w:r w:rsidRPr="00FD414E">
        <w:rPr>
          <w:color w:val="1A1C1C"/>
          <w:spacing w:val="1"/>
          <w:lang w:val="ru-RU"/>
        </w:rPr>
        <w:t>Удары</w:t>
      </w:r>
      <w:r w:rsidRPr="00FD414E">
        <w:rPr>
          <w:color w:val="1A1C1C"/>
          <w:spacing w:val="38"/>
          <w:lang w:val="ru-RU"/>
        </w:rPr>
        <w:t xml:space="preserve"> </w:t>
      </w:r>
      <w:r w:rsidRPr="00FD414E">
        <w:rPr>
          <w:color w:val="1A1C1C"/>
          <w:lang w:val="ru-RU"/>
        </w:rPr>
        <w:t>:</w:t>
      </w:r>
      <w:r w:rsidRPr="00FD414E">
        <w:rPr>
          <w:color w:val="1A1C1C"/>
          <w:spacing w:val="-20"/>
          <w:lang w:val="ru-RU"/>
        </w:rPr>
        <w:t xml:space="preserve"> </w:t>
      </w:r>
      <w:r w:rsidRPr="00FD414E">
        <w:rPr>
          <w:color w:val="1A1C1C"/>
          <w:lang w:val="ru-RU"/>
        </w:rPr>
        <w:t>на</w:t>
      </w:r>
      <w:r w:rsidRPr="00FD414E">
        <w:rPr>
          <w:color w:val="1A1C1C"/>
          <w:spacing w:val="-5"/>
          <w:lang w:val="ru-RU"/>
        </w:rPr>
        <w:t xml:space="preserve"> </w:t>
      </w:r>
      <w:r w:rsidRPr="00FD414E">
        <w:rPr>
          <w:color w:val="1A1C1C"/>
          <w:lang w:val="ru-RU"/>
        </w:rPr>
        <w:t>точность,</w:t>
      </w:r>
      <w:r w:rsidRPr="00FD414E">
        <w:rPr>
          <w:color w:val="1A1C1C"/>
          <w:spacing w:val="34"/>
          <w:lang w:val="ru-RU"/>
        </w:rPr>
        <w:t xml:space="preserve"> </w:t>
      </w:r>
      <w:r w:rsidRPr="00FD414E">
        <w:rPr>
          <w:color w:val="1A1C1C"/>
          <w:lang w:val="ru-RU"/>
        </w:rPr>
        <w:t>силу</w:t>
      </w:r>
      <w:r w:rsidRPr="00FD414E">
        <w:rPr>
          <w:color w:val="1A1C1C"/>
          <w:spacing w:val="11"/>
          <w:lang w:val="ru-RU"/>
        </w:rPr>
        <w:t xml:space="preserve"> </w:t>
      </w:r>
      <w:r w:rsidRPr="00FD414E">
        <w:rPr>
          <w:color w:val="1A1C1C"/>
          <w:lang w:val="ru-RU"/>
        </w:rPr>
        <w:t>и</w:t>
      </w:r>
      <w:r w:rsidRPr="00FD414E">
        <w:rPr>
          <w:color w:val="1A1C1C"/>
          <w:spacing w:val="1"/>
          <w:lang w:val="ru-RU"/>
        </w:rPr>
        <w:t xml:space="preserve"> </w:t>
      </w:r>
      <w:r w:rsidRPr="00FD414E">
        <w:rPr>
          <w:color w:val="1A1C1C"/>
          <w:lang w:val="ru-RU"/>
        </w:rPr>
        <w:t>дальность;</w:t>
      </w:r>
      <w:r w:rsidRPr="00FD414E">
        <w:rPr>
          <w:color w:val="1A1C1C"/>
          <w:spacing w:val="26"/>
          <w:lang w:val="ru-RU"/>
        </w:rPr>
        <w:t xml:space="preserve"> </w:t>
      </w:r>
      <w:r w:rsidRPr="00FD414E">
        <w:rPr>
          <w:color w:val="1A1C1C"/>
          <w:lang w:val="ru-RU"/>
        </w:rPr>
        <w:t>после</w:t>
      </w:r>
      <w:r w:rsidRPr="00FD414E">
        <w:rPr>
          <w:color w:val="1A1C1C"/>
          <w:spacing w:val="19"/>
          <w:lang w:val="ru-RU"/>
        </w:rPr>
        <w:t xml:space="preserve"> </w:t>
      </w:r>
      <w:r w:rsidRPr="00FD414E">
        <w:rPr>
          <w:color w:val="1A1C1C"/>
          <w:lang w:val="ru-RU"/>
        </w:rPr>
        <w:t>ведения</w:t>
      </w:r>
      <w:r w:rsidRPr="00FD414E">
        <w:rPr>
          <w:color w:val="1A1C1C"/>
          <w:spacing w:val="18"/>
          <w:lang w:val="ru-RU"/>
        </w:rPr>
        <w:t xml:space="preserve"> </w:t>
      </w:r>
      <w:r w:rsidRPr="00FD414E">
        <w:rPr>
          <w:color w:val="1A1C1C"/>
          <w:lang w:val="ru-RU"/>
        </w:rPr>
        <w:t>на</w:t>
      </w:r>
      <w:r w:rsidRPr="00FD414E">
        <w:rPr>
          <w:color w:val="1A1C1C"/>
          <w:spacing w:val="5"/>
          <w:lang w:val="ru-RU"/>
        </w:rPr>
        <w:t xml:space="preserve"> </w:t>
      </w:r>
      <w:r w:rsidRPr="00FD414E">
        <w:rPr>
          <w:color w:val="1A1C1C"/>
          <w:lang w:val="ru-RU"/>
        </w:rPr>
        <w:t>высокой</w:t>
      </w:r>
      <w:r w:rsidRPr="00FD414E">
        <w:rPr>
          <w:color w:val="1A1C1C"/>
          <w:spacing w:val="24"/>
          <w:lang w:val="ru-RU"/>
        </w:rPr>
        <w:t xml:space="preserve"> </w:t>
      </w:r>
      <w:r w:rsidRPr="00FD414E">
        <w:rPr>
          <w:color w:val="1A1C1C"/>
          <w:spacing w:val="-1"/>
          <w:lang w:val="ru-RU"/>
        </w:rPr>
        <w:t>скор</w:t>
      </w:r>
      <w:r w:rsidRPr="00FD414E">
        <w:rPr>
          <w:color w:val="343634"/>
          <w:spacing w:val="-1"/>
          <w:lang w:val="ru-RU"/>
        </w:rPr>
        <w:t>о</w:t>
      </w:r>
      <w:r w:rsidRPr="00FD414E">
        <w:rPr>
          <w:color w:val="1A1C1C"/>
          <w:spacing w:val="-1"/>
          <w:lang w:val="ru-RU"/>
        </w:rPr>
        <w:t>ст</w:t>
      </w:r>
      <w:r w:rsidRPr="00FD414E">
        <w:rPr>
          <w:color w:val="444946"/>
          <w:spacing w:val="-1"/>
          <w:lang w:val="ru-RU"/>
        </w:rPr>
        <w:t>и,</w:t>
      </w:r>
      <w:r w:rsidRPr="00FD414E">
        <w:rPr>
          <w:color w:val="444946"/>
          <w:spacing w:val="9"/>
          <w:lang w:val="ru-RU"/>
        </w:rPr>
        <w:t xml:space="preserve"> </w:t>
      </w:r>
      <w:r w:rsidRPr="00FD414E">
        <w:rPr>
          <w:color w:val="1A1C1C"/>
          <w:lang w:val="ru-RU"/>
        </w:rPr>
        <w:t>с</w:t>
      </w:r>
      <w:r w:rsidRPr="00FD414E">
        <w:rPr>
          <w:color w:val="1A1C1C"/>
          <w:spacing w:val="21"/>
          <w:w w:val="105"/>
          <w:lang w:val="ru-RU"/>
        </w:rPr>
        <w:t xml:space="preserve"> </w:t>
      </w:r>
      <w:r w:rsidRPr="00FD414E">
        <w:rPr>
          <w:color w:val="343634"/>
          <w:lang w:val="ru-RU"/>
        </w:rPr>
        <w:t>п</w:t>
      </w:r>
      <w:r w:rsidRPr="00FD414E">
        <w:rPr>
          <w:color w:val="1A1C1C"/>
          <w:lang w:val="ru-RU"/>
        </w:rPr>
        <w:t>ассивным</w:t>
      </w:r>
      <w:r w:rsidRPr="00FD414E">
        <w:rPr>
          <w:color w:val="1A1C1C"/>
          <w:spacing w:val="22"/>
          <w:lang w:val="ru-RU"/>
        </w:rPr>
        <w:t xml:space="preserve"> </w:t>
      </w:r>
      <w:r w:rsidRPr="00FD414E">
        <w:rPr>
          <w:color w:val="1A1C1C"/>
          <w:lang w:val="ru-RU"/>
        </w:rPr>
        <w:t>и</w:t>
      </w:r>
      <w:r w:rsidRPr="00FD414E">
        <w:rPr>
          <w:color w:val="1A1C1C"/>
          <w:spacing w:val="8"/>
          <w:lang w:val="ru-RU"/>
        </w:rPr>
        <w:t xml:space="preserve"> </w:t>
      </w:r>
      <w:r w:rsidRPr="00FD414E">
        <w:rPr>
          <w:color w:val="1A1C1C"/>
          <w:lang w:val="ru-RU"/>
        </w:rPr>
        <w:t>активным</w:t>
      </w:r>
      <w:r w:rsidRPr="00FD414E">
        <w:rPr>
          <w:color w:val="1A1C1C"/>
          <w:spacing w:val="18"/>
          <w:lang w:val="ru-RU"/>
        </w:rPr>
        <w:t xml:space="preserve"> </w:t>
      </w:r>
      <w:r w:rsidRPr="00FD414E">
        <w:rPr>
          <w:color w:val="1A1C1C"/>
          <w:lang w:val="ru-RU"/>
        </w:rPr>
        <w:t>сопротивлением,</w:t>
      </w:r>
      <w:r w:rsidRPr="00FD414E">
        <w:rPr>
          <w:color w:val="1A1C1C"/>
          <w:spacing w:val="44"/>
          <w:lang w:val="ru-RU"/>
        </w:rPr>
        <w:t xml:space="preserve"> </w:t>
      </w:r>
      <w:r w:rsidRPr="00FD414E">
        <w:rPr>
          <w:color w:val="1A1C1C"/>
          <w:lang w:val="ru-RU"/>
        </w:rPr>
        <w:t>с оценкой</w:t>
      </w:r>
      <w:r w:rsidRPr="00FD414E">
        <w:rPr>
          <w:color w:val="1A1C1C"/>
          <w:spacing w:val="7"/>
          <w:lang w:val="ru-RU"/>
        </w:rPr>
        <w:t xml:space="preserve"> </w:t>
      </w:r>
      <w:r w:rsidRPr="00FD414E">
        <w:rPr>
          <w:color w:val="1A1C1C"/>
          <w:lang w:val="ru-RU"/>
        </w:rPr>
        <w:t>тактической</w:t>
      </w:r>
      <w:r w:rsidRPr="00FD414E">
        <w:rPr>
          <w:color w:val="1A1C1C"/>
          <w:spacing w:val="31"/>
          <w:lang w:val="ru-RU"/>
        </w:rPr>
        <w:t xml:space="preserve"> </w:t>
      </w:r>
      <w:r w:rsidRPr="00FD414E">
        <w:rPr>
          <w:color w:val="1A1C1C"/>
          <w:lang w:val="ru-RU"/>
        </w:rPr>
        <w:t>обстанов</w:t>
      </w:r>
      <w:r w:rsidRPr="00FD414E">
        <w:rPr>
          <w:color w:val="343634"/>
          <w:lang w:val="ru-RU"/>
        </w:rPr>
        <w:t>ки</w:t>
      </w:r>
      <w:r w:rsidRPr="00FD414E">
        <w:rPr>
          <w:color w:val="343634"/>
          <w:spacing w:val="28"/>
          <w:lang w:val="ru-RU"/>
        </w:rPr>
        <w:t xml:space="preserve"> </w:t>
      </w:r>
      <w:r w:rsidRPr="00FD414E">
        <w:rPr>
          <w:color w:val="343634"/>
          <w:lang w:val="ru-RU"/>
        </w:rPr>
        <w:t>п</w:t>
      </w:r>
      <w:r w:rsidRPr="00FD414E">
        <w:rPr>
          <w:color w:val="1A1C1C"/>
          <w:lang w:val="ru-RU"/>
        </w:rPr>
        <w:t>еред</w:t>
      </w:r>
      <w:r w:rsidRPr="00FD414E">
        <w:rPr>
          <w:color w:val="1A1C1C"/>
          <w:spacing w:val="-18"/>
          <w:lang w:val="ru-RU"/>
        </w:rPr>
        <w:t xml:space="preserve"> </w:t>
      </w:r>
      <w:r w:rsidRPr="00FD414E">
        <w:rPr>
          <w:color w:val="1A1C1C"/>
          <w:lang w:val="ru-RU"/>
        </w:rPr>
        <w:t>выполнением</w:t>
      </w:r>
      <w:r w:rsidRPr="00FD414E">
        <w:rPr>
          <w:color w:val="1A1C1C"/>
          <w:spacing w:val="3"/>
          <w:lang w:val="ru-RU"/>
        </w:rPr>
        <w:t xml:space="preserve"> </w:t>
      </w:r>
      <w:r w:rsidRPr="00FD414E">
        <w:rPr>
          <w:color w:val="1A1C1C"/>
          <w:lang w:val="ru-RU"/>
        </w:rPr>
        <w:t>удара;</w:t>
      </w:r>
      <w:r w:rsidRPr="00FD414E">
        <w:rPr>
          <w:color w:val="1A1C1C"/>
          <w:spacing w:val="-2"/>
          <w:lang w:val="ru-RU"/>
        </w:rPr>
        <w:t xml:space="preserve"> </w:t>
      </w:r>
      <w:r w:rsidRPr="00FD414E">
        <w:rPr>
          <w:color w:val="1A1C1C"/>
          <w:lang w:val="ru-RU"/>
        </w:rPr>
        <w:t>маскируя:</w:t>
      </w:r>
      <w:r w:rsidRPr="00FD414E">
        <w:rPr>
          <w:color w:val="1A1C1C"/>
          <w:spacing w:val="-12"/>
          <w:lang w:val="ru-RU"/>
        </w:rPr>
        <w:t xml:space="preserve"> </w:t>
      </w:r>
      <w:r w:rsidRPr="00FD414E">
        <w:rPr>
          <w:color w:val="1A1C1C"/>
          <w:spacing w:val="-5"/>
          <w:lang w:val="ru-RU"/>
        </w:rPr>
        <w:t>мс</w:t>
      </w:r>
      <w:r w:rsidRPr="00FD414E">
        <w:rPr>
          <w:color w:val="444946"/>
          <w:spacing w:val="-11"/>
          <w:lang w:val="ru-RU"/>
        </w:rPr>
        <w:t>1</w:t>
      </w:r>
      <w:r w:rsidRPr="00FD414E">
        <w:rPr>
          <w:color w:val="1A1C1C"/>
          <w:spacing w:val="-4"/>
          <w:lang w:val="ru-RU"/>
        </w:rPr>
        <w:t>мент</w:t>
      </w:r>
      <w:r w:rsidRPr="00FD414E">
        <w:rPr>
          <w:color w:val="1A1C1C"/>
          <w:spacing w:val="-13"/>
          <w:lang w:val="ru-RU"/>
        </w:rPr>
        <w:t xml:space="preserve"> </w:t>
      </w:r>
      <w:r w:rsidRPr="00FD414E">
        <w:rPr>
          <w:color w:val="1A1C1C"/>
          <w:lang w:val="ru-RU"/>
        </w:rPr>
        <w:t>и</w:t>
      </w:r>
      <w:r w:rsidRPr="00FD414E">
        <w:rPr>
          <w:color w:val="1A1C1C"/>
          <w:spacing w:val="-14"/>
          <w:lang w:val="ru-RU"/>
        </w:rPr>
        <w:t xml:space="preserve"> </w:t>
      </w:r>
      <w:r w:rsidRPr="00FD414E">
        <w:rPr>
          <w:color w:val="1A1C1C"/>
          <w:lang w:val="ru-RU"/>
        </w:rPr>
        <w:t>направление</w:t>
      </w:r>
      <w:r w:rsidRPr="00FD414E">
        <w:rPr>
          <w:color w:val="1A1C1C"/>
          <w:spacing w:val="6"/>
          <w:lang w:val="ru-RU"/>
        </w:rPr>
        <w:t xml:space="preserve"> </w:t>
      </w:r>
      <w:r w:rsidRPr="00FD414E">
        <w:rPr>
          <w:color w:val="1A1C1C"/>
          <w:lang w:val="ru-RU"/>
        </w:rPr>
        <w:t>предполагаемо</w:t>
      </w:r>
      <w:r w:rsidRPr="00FD414E">
        <w:rPr>
          <w:color w:val="1A1C1C"/>
          <w:spacing w:val="-39"/>
          <w:lang w:val="ru-RU"/>
        </w:rPr>
        <w:t xml:space="preserve"> </w:t>
      </w:r>
      <w:r w:rsidRPr="00FD414E">
        <w:rPr>
          <w:color w:val="343634"/>
          <w:lang w:val="ru-RU"/>
        </w:rPr>
        <w:t>го</w:t>
      </w:r>
      <w:r w:rsidRPr="00FD414E">
        <w:rPr>
          <w:color w:val="343634"/>
          <w:spacing w:val="26"/>
          <w:lang w:val="ru-RU"/>
        </w:rPr>
        <w:t xml:space="preserve"> </w:t>
      </w:r>
      <w:r w:rsidRPr="00FD414E">
        <w:rPr>
          <w:color w:val="1A1C1C"/>
          <w:lang w:val="ru-RU"/>
        </w:rPr>
        <w:t>удара.</w:t>
      </w:r>
    </w:p>
    <w:p w:rsidR="00B663C6" w:rsidRPr="00FD414E" w:rsidRDefault="00FD414E">
      <w:pPr>
        <w:spacing w:line="310" w:lineRule="exact"/>
        <w:ind w:left="139"/>
        <w:rPr>
          <w:rFonts w:ascii="Arial" w:eastAsia="Arial" w:hAnsi="Arial" w:cs="Arial"/>
          <w:sz w:val="27"/>
          <w:szCs w:val="27"/>
          <w:lang w:val="ru-RU"/>
        </w:rPr>
      </w:pPr>
      <w:r w:rsidRPr="00FD414E">
        <w:rPr>
          <w:rFonts w:ascii="Arial" w:hAnsi="Arial"/>
          <w:b/>
          <w:color w:val="343634"/>
          <w:sz w:val="27"/>
          <w:lang w:val="ru-RU"/>
        </w:rPr>
        <w:t>У</w:t>
      </w:r>
      <w:r w:rsidRPr="00FD414E">
        <w:rPr>
          <w:rFonts w:ascii="Arial" w:hAnsi="Arial"/>
          <w:b/>
          <w:color w:val="1A1C1C"/>
          <w:sz w:val="27"/>
          <w:lang w:val="ru-RU"/>
        </w:rPr>
        <w:t>дары</w:t>
      </w:r>
      <w:r w:rsidRPr="00FD414E">
        <w:rPr>
          <w:rFonts w:ascii="Arial" w:hAnsi="Arial"/>
          <w:b/>
          <w:color w:val="1A1C1C"/>
          <w:spacing w:val="31"/>
          <w:sz w:val="27"/>
          <w:lang w:val="ru-RU"/>
        </w:rPr>
        <w:t xml:space="preserve"> </w:t>
      </w:r>
      <w:r w:rsidRPr="00FD414E">
        <w:rPr>
          <w:rFonts w:ascii="Arial" w:hAnsi="Arial"/>
          <w:b/>
          <w:color w:val="1A1C1C"/>
          <w:sz w:val="27"/>
          <w:lang w:val="ru-RU"/>
        </w:rPr>
        <w:t>по</w:t>
      </w:r>
      <w:r w:rsidRPr="00FD414E">
        <w:rPr>
          <w:rFonts w:ascii="Arial" w:hAnsi="Arial"/>
          <w:b/>
          <w:color w:val="1A1C1C"/>
          <w:spacing w:val="5"/>
          <w:sz w:val="27"/>
          <w:lang w:val="ru-RU"/>
        </w:rPr>
        <w:t xml:space="preserve"> </w:t>
      </w:r>
      <w:r w:rsidRPr="00FD414E">
        <w:rPr>
          <w:rFonts w:ascii="Arial" w:hAnsi="Arial"/>
          <w:b/>
          <w:color w:val="1A1C1C"/>
          <w:sz w:val="27"/>
          <w:lang w:val="ru-RU"/>
        </w:rPr>
        <w:t>мячу</w:t>
      </w:r>
      <w:r w:rsidRPr="00FD414E">
        <w:rPr>
          <w:rFonts w:ascii="Arial" w:hAnsi="Arial"/>
          <w:b/>
          <w:color w:val="1A1C1C"/>
          <w:spacing w:val="9"/>
          <w:sz w:val="27"/>
          <w:lang w:val="ru-RU"/>
        </w:rPr>
        <w:t xml:space="preserve"> </w:t>
      </w:r>
      <w:r w:rsidRPr="00FD414E">
        <w:rPr>
          <w:rFonts w:ascii="Arial" w:hAnsi="Arial"/>
          <w:b/>
          <w:color w:val="1A1C1C"/>
          <w:sz w:val="27"/>
          <w:lang w:val="ru-RU"/>
        </w:rPr>
        <w:t>головой.</w:t>
      </w:r>
    </w:p>
    <w:p w:rsidR="00B663C6" w:rsidRPr="00FD414E" w:rsidRDefault="00FD414E">
      <w:pPr>
        <w:pStyle w:val="a3"/>
        <w:spacing w:before="11" w:line="247" w:lineRule="auto"/>
        <w:ind w:left="139" w:right="163" w:firstLine="71"/>
        <w:rPr>
          <w:lang w:val="ru-RU"/>
        </w:rPr>
      </w:pPr>
      <w:r w:rsidRPr="00FD414E">
        <w:rPr>
          <w:color w:val="1A1C1C"/>
          <w:lang w:val="ru-RU"/>
        </w:rPr>
        <w:t>У</w:t>
      </w:r>
      <w:r w:rsidRPr="00FD414E">
        <w:rPr>
          <w:color w:val="1A1C1C"/>
          <w:spacing w:val="1"/>
          <w:lang w:val="ru-RU"/>
        </w:rPr>
        <w:t>дары</w:t>
      </w:r>
      <w:r w:rsidRPr="00FD414E">
        <w:rPr>
          <w:color w:val="1A1C1C"/>
          <w:spacing w:val="24"/>
          <w:lang w:val="ru-RU"/>
        </w:rPr>
        <w:t xml:space="preserve"> </w:t>
      </w:r>
      <w:r w:rsidRPr="00FD414E">
        <w:rPr>
          <w:color w:val="1A1C1C"/>
          <w:lang w:val="ru-RU"/>
        </w:rPr>
        <w:t>серединой</w:t>
      </w:r>
      <w:r w:rsidRPr="00FD414E">
        <w:rPr>
          <w:color w:val="1A1C1C"/>
          <w:spacing w:val="25"/>
          <w:lang w:val="ru-RU"/>
        </w:rPr>
        <w:t xml:space="preserve"> </w:t>
      </w:r>
      <w:r w:rsidRPr="00FD414E">
        <w:rPr>
          <w:color w:val="1A1C1C"/>
          <w:lang w:val="ru-RU"/>
        </w:rPr>
        <w:t>и</w:t>
      </w:r>
      <w:r w:rsidRPr="00FD414E">
        <w:rPr>
          <w:color w:val="1A1C1C"/>
          <w:spacing w:val="2"/>
          <w:lang w:val="ru-RU"/>
        </w:rPr>
        <w:t xml:space="preserve"> </w:t>
      </w:r>
      <w:r w:rsidRPr="00FD414E">
        <w:rPr>
          <w:color w:val="1A1C1C"/>
          <w:lang w:val="ru-RU"/>
        </w:rPr>
        <w:t>боковой</w:t>
      </w:r>
      <w:r w:rsidRPr="00FD414E">
        <w:rPr>
          <w:color w:val="1A1C1C"/>
          <w:spacing w:val="10"/>
          <w:lang w:val="ru-RU"/>
        </w:rPr>
        <w:t xml:space="preserve"> </w:t>
      </w:r>
      <w:r w:rsidRPr="00FD414E">
        <w:rPr>
          <w:color w:val="1A1C1C"/>
          <w:lang w:val="ru-RU"/>
        </w:rPr>
        <w:t>частью</w:t>
      </w:r>
      <w:r w:rsidRPr="00FD414E">
        <w:rPr>
          <w:color w:val="1A1C1C"/>
          <w:spacing w:val="15"/>
          <w:lang w:val="ru-RU"/>
        </w:rPr>
        <w:t xml:space="preserve"> </w:t>
      </w:r>
      <w:r w:rsidRPr="00FD414E">
        <w:rPr>
          <w:color w:val="1A1C1C"/>
          <w:lang w:val="ru-RU"/>
        </w:rPr>
        <w:t>лба</w:t>
      </w:r>
      <w:r w:rsidRPr="00FD414E">
        <w:rPr>
          <w:color w:val="1A1C1C"/>
          <w:spacing w:val="12"/>
          <w:lang w:val="ru-RU"/>
        </w:rPr>
        <w:t xml:space="preserve"> </w:t>
      </w:r>
      <w:r w:rsidRPr="00FD414E">
        <w:rPr>
          <w:color w:val="1A1C1C"/>
          <w:lang w:val="ru-RU"/>
        </w:rPr>
        <w:t>без прыжка</w:t>
      </w:r>
      <w:r w:rsidRPr="00FD414E">
        <w:rPr>
          <w:color w:val="1A1C1C"/>
          <w:spacing w:val="15"/>
          <w:lang w:val="ru-RU"/>
        </w:rPr>
        <w:t xml:space="preserve"> </w:t>
      </w:r>
      <w:r w:rsidRPr="00FD414E">
        <w:rPr>
          <w:color w:val="1A1C1C"/>
          <w:lang w:val="ru-RU"/>
        </w:rPr>
        <w:t>и</w:t>
      </w:r>
      <w:r w:rsidRPr="00FD414E">
        <w:rPr>
          <w:color w:val="1A1C1C"/>
          <w:spacing w:val="1"/>
          <w:lang w:val="ru-RU"/>
        </w:rPr>
        <w:t xml:space="preserve"> </w:t>
      </w:r>
      <w:r w:rsidRPr="00FD414E">
        <w:rPr>
          <w:color w:val="1A1C1C"/>
          <w:lang w:val="ru-RU"/>
        </w:rPr>
        <w:t>в</w:t>
      </w:r>
      <w:r w:rsidRPr="00FD414E">
        <w:rPr>
          <w:color w:val="1A1C1C"/>
          <w:spacing w:val="2"/>
          <w:lang w:val="ru-RU"/>
        </w:rPr>
        <w:t xml:space="preserve"> </w:t>
      </w:r>
      <w:r w:rsidRPr="00FD414E">
        <w:rPr>
          <w:color w:val="1A1C1C"/>
          <w:lang w:val="ru-RU"/>
        </w:rPr>
        <w:t>прыжке</w:t>
      </w:r>
      <w:r w:rsidRPr="00FD414E">
        <w:rPr>
          <w:color w:val="1A1C1C"/>
          <w:spacing w:val="26"/>
          <w:lang w:val="ru-RU"/>
        </w:rPr>
        <w:t xml:space="preserve"> </w:t>
      </w:r>
      <w:r w:rsidRPr="00FD414E">
        <w:rPr>
          <w:color w:val="1A1C1C"/>
          <w:lang w:val="ru-RU"/>
        </w:rPr>
        <w:t>с</w:t>
      </w:r>
      <w:r w:rsidRPr="00FD414E">
        <w:rPr>
          <w:color w:val="1A1C1C"/>
          <w:spacing w:val="-6"/>
          <w:lang w:val="ru-RU"/>
        </w:rPr>
        <w:t xml:space="preserve"> </w:t>
      </w:r>
      <w:r w:rsidRPr="00FD414E">
        <w:rPr>
          <w:color w:val="1A1C1C"/>
          <w:lang w:val="ru-RU"/>
        </w:rPr>
        <w:t>разбега</w:t>
      </w:r>
      <w:r w:rsidRPr="00FD414E">
        <w:rPr>
          <w:color w:val="1A1C1C"/>
          <w:spacing w:val="28"/>
          <w:lang w:val="ru-RU"/>
        </w:rPr>
        <w:t xml:space="preserve"> </w:t>
      </w:r>
      <w:r w:rsidRPr="00FD414E">
        <w:rPr>
          <w:color w:val="1A1C1C"/>
          <w:lang w:val="ru-RU"/>
        </w:rPr>
        <w:t>по</w:t>
      </w:r>
      <w:r w:rsidRPr="00FD414E">
        <w:rPr>
          <w:color w:val="1A1C1C"/>
          <w:w w:val="102"/>
          <w:lang w:val="ru-RU"/>
        </w:rPr>
        <w:t xml:space="preserve"> </w:t>
      </w:r>
      <w:r w:rsidRPr="00FD414E">
        <w:rPr>
          <w:color w:val="1A1C1C"/>
          <w:lang w:val="ru-RU"/>
        </w:rPr>
        <w:t>летящему</w:t>
      </w:r>
      <w:r w:rsidRPr="00FD414E">
        <w:rPr>
          <w:color w:val="1A1C1C"/>
          <w:spacing w:val="31"/>
          <w:lang w:val="ru-RU"/>
        </w:rPr>
        <w:t xml:space="preserve"> </w:t>
      </w:r>
      <w:r w:rsidRPr="00FD414E">
        <w:rPr>
          <w:color w:val="1A1C1C"/>
          <w:lang w:val="ru-RU"/>
        </w:rPr>
        <w:t>с</w:t>
      </w:r>
      <w:r w:rsidRPr="00FD414E">
        <w:rPr>
          <w:color w:val="1A1C1C"/>
          <w:spacing w:val="-6"/>
          <w:lang w:val="ru-RU"/>
        </w:rPr>
        <w:t xml:space="preserve"> </w:t>
      </w:r>
      <w:r w:rsidRPr="00FD414E">
        <w:rPr>
          <w:color w:val="1A1C1C"/>
          <w:lang w:val="ru-RU"/>
        </w:rPr>
        <w:t>различной</w:t>
      </w:r>
      <w:r w:rsidRPr="00FD414E">
        <w:rPr>
          <w:color w:val="1A1C1C"/>
          <w:spacing w:val="30"/>
          <w:lang w:val="ru-RU"/>
        </w:rPr>
        <w:t xml:space="preserve"> </w:t>
      </w:r>
      <w:r w:rsidRPr="00FD414E">
        <w:rPr>
          <w:color w:val="1A1C1C"/>
          <w:lang w:val="ru-RU"/>
        </w:rPr>
        <w:t>скоростью</w:t>
      </w:r>
      <w:r w:rsidRPr="00FD414E">
        <w:rPr>
          <w:color w:val="1A1C1C"/>
          <w:spacing w:val="21"/>
          <w:lang w:val="ru-RU"/>
        </w:rPr>
        <w:t xml:space="preserve"> </w:t>
      </w:r>
      <w:r w:rsidRPr="00FD414E">
        <w:rPr>
          <w:color w:val="1A1C1C"/>
          <w:lang w:val="ru-RU"/>
        </w:rPr>
        <w:t>и</w:t>
      </w:r>
      <w:r w:rsidRPr="00FD414E">
        <w:rPr>
          <w:color w:val="1A1C1C"/>
          <w:spacing w:val="-5"/>
          <w:lang w:val="ru-RU"/>
        </w:rPr>
        <w:t xml:space="preserve"> </w:t>
      </w:r>
      <w:r w:rsidRPr="00FD414E">
        <w:rPr>
          <w:color w:val="1A1C1C"/>
          <w:lang w:val="ru-RU"/>
        </w:rPr>
        <w:t>траекторией</w:t>
      </w:r>
      <w:r w:rsidRPr="00FD414E">
        <w:rPr>
          <w:color w:val="1A1C1C"/>
          <w:spacing w:val="24"/>
          <w:lang w:val="ru-RU"/>
        </w:rPr>
        <w:t xml:space="preserve"> </w:t>
      </w:r>
      <w:r w:rsidRPr="00FD414E">
        <w:rPr>
          <w:color w:val="1A1C1C"/>
          <w:lang w:val="ru-RU"/>
        </w:rPr>
        <w:t>мячу.</w:t>
      </w:r>
      <w:r w:rsidRPr="00FD414E">
        <w:rPr>
          <w:color w:val="1A1C1C"/>
          <w:spacing w:val="9"/>
          <w:lang w:val="ru-RU"/>
        </w:rPr>
        <w:t xml:space="preserve"> </w:t>
      </w:r>
      <w:r w:rsidRPr="00FD414E">
        <w:rPr>
          <w:color w:val="1A1C1C"/>
          <w:lang w:val="ru-RU"/>
        </w:rPr>
        <w:t>Удары</w:t>
      </w:r>
      <w:r w:rsidRPr="00FD414E">
        <w:rPr>
          <w:color w:val="1A1C1C"/>
          <w:spacing w:val="18"/>
          <w:lang w:val="ru-RU"/>
        </w:rPr>
        <w:t xml:space="preserve"> </w:t>
      </w:r>
      <w:r w:rsidRPr="00FD414E">
        <w:rPr>
          <w:color w:val="1A1C1C"/>
          <w:lang w:val="ru-RU"/>
        </w:rPr>
        <w:t>вниз</w:t>
      </w:r>
      <w:r w:rsidRPr="00FD414E">
        <w:rPr>
          <w:color w:val="1A1C1C"/>
          <w:spacing w:val="10"/>
          <w:lang w:val="ru-RU"/>
        </w:rPr>
        <w:t xml:space="preserve"> </w:t>
      </w:r>
      <w:r w:rsidRPr="00FD414E">
        <w:rPr>
          <w:color w:val="1A1C1C"/>
          <w:lang w:val="ru-RU"/>
        </w:rPr>
        <w:t>и</w:t>
      </w:r>
      <w:r w:rsidRPr="00FD414E">
        <w:rPr>
          <w:color w:val="1A1C1C"/>
          <w:spacing w:val="6"/>
          <w:lang w:val="ru-RU"/>
        </w:rPr>
        <w:t xml:space="preserve"> </w:t>
      </w:r>
      <w:r w:rsidRPr="00FD414E">
        <w:rPr>
          <w:color w:val="1A1C1C"/>
          <w:lang w:val="ru-RU"/>
        </w:rPr>
        <w:t>верхо</w:t>
      </w:r>
      <w:r w:rsidRPr="00FD414E">
        <w:rPr>
          <w:color w:val="1A1C1C"/>
          <w:spacing w:val="21"/>
          <w:lang w:val="ru-RU"/>
        </w:rPr>
        <w:t>м</w:t>
      </w:r>
      <w:r w:rsidRPr="00FD414E">
        <w:rPr>
          <w:color w:val="343634"/>
          <w:lang w:val="ru-RU"/>
        </w:rPr>
        <w:t>,</w:t>
      </w:r>
      <w:r w:rsidRPr="00FD414E">
        <w:rPr>
          <w:color w:val="343634"/>
          <w:w w:val="95"/>
          <w:lang w:val="ru-RU"/>
        </w:rPr>
        <w:t xml:space="preserve"> </w:t>
      </w:r>
      <w:r w:rsidRPr="00FD414E">
        <w:rPr>
          <w:color w:val="1A1C1C"/>
          <w:spacing w:val="1"/>
          <w:lang w:val="ru-RU"/>
        </w:rPr>
        <w:t>вперед</w:t>
      </w:r>
      <w:r w:rsidRPr="00FD414E">
        <w:rPr>
          <w:color w:val="343634"/>
          <w:spacing w:val="1"/>
          <w:lang w:val="ru-RU"/>
        </w:rPr>
        <w:t>,</w:t>
      </w:r>
      <w:r w:rsidRPr="00FD414E">
        <w:rPr>
          <w:color w:val="343634"/>
          <w:spacing w:val="-8"/>
          <w:lang w:val="ru-RU"/>
        </w:rPr>
        <w:t xml:space="preserve"> </w:t>
      </w:r>
      <w:r w:rsidRPr="00FD414E">
        <w:rPr>
          <w:color w:val="1A1C1C"/>
          <w:lang w:val="ru-RU"/>
        </w:rPr>
        <w:t>в</w:t>
      </w:r>
      <w:r w:rsidRPr="00FD414E">
        <w:rPr>
          <w:color w:val="1A1C1C"/>
          <w:spacing w:val="9"/>
          <w:lang w:val="ru-RU"/>
        </w:rPr>
        <w:t xml:space="preserve"> </w:t>
      </w:r>
      <w:r w:rsidRPr="00FD414E">
        <w:rPr>
          <w:color w:val="1A1C1C"/>
          <w:lang w:val="ru-RU"/>
        </w:rPr>
        <w:t>стороны</w:t>
      </w:r>
      <w:r w:rsidRPr="00FD414E">
        <w:rPr>
          <w:color w:val="1A1C1C"/>
          <w:spacing w:val="17"/>
          <w:lang w:val="ru-RU"/>
        </w:rPr>
        <w:t xml:space="preserve"> </w:t>
      </w:r>
      <w:r w:rsidRPr="00FD414E">
        <w:rPr>
          <w:color w:val="1A1C1C"/>
          <w:lang w:val="ru-RU"/>
        </w:rPr>
        <w:t>и</w:t>
      </w:r>
      <w:r w:rsidRPr="00FD414E">
        <w:rPr>
          <w:color w:val="1A1C1C"/>
          <w:spacing w:val="4"/>
          <w:lang w:val="ru-RU"/>
        </w:rPr>
        <w:t xml:space="preserve"> </w:t>
      </w:r>
      <w:r w:rsidRPr="00FD414E">
        <w:rPr>
          <w:color w:val="1A1C1C"/>
          <w:lang w:val="ru-RU"/>
        </w:rPr>
        <w:t>назад</w:t>
      </w:r>
      <w:r w:rsidRPr="00FD414E">
        <w:rPr>
          <w:color w:val="1A1C1C"/>
          <w:spacing w:val="2"/>
          <w:lang w:val="ru-RU"/>
        </w:rPr>
        <w:t xml:space="preserve"> </w:t>
      </w:r>
      <w:r w:rsidRPr="00FD414E">
        <w:rPr>
          <w:color w:val="1A1C1C"/>
          <w:lang w:val="ru-RU"/>
        </w:rPr>
        <w:t>/</w:t>
      </w:r>
      <w:r w:rsidRPr="00FD414E">
        <w:rPr>
          <w:color w:val="1A1C1C"/>
          <w:spacing w:val="12"/>
          <w:lang w:val="ru-RU"/>
        </w:rPr>
        <w:t xml:space="preserve"> </w:t>
      </w:r>
      <w:r w:rsidRPr="00FD414E">
        <w:rPr>
          <w:color w:val="1A1C1C"/>
          <w:lang w:val="ru-RU"/>
        </w:rPr>
        <w:t>по</w:t>
      </w:r>
      <w:r w:rsidRPr="00FD414E">
        <w:rPr>
          <w:color w:val="1A1C1C"/>
          <w:spacing w:val="4"/>
          <w:lang w:val="ru-RU"/>
        </w:rPr>
        <w:t xml:space="preserve"> </w:t>
      </w:r>
      <w:r w:rsidRPr="00FD414E">
        <w:rPr>
          <w:color w:val="1A1C1C"/>
          <w:lang w:val="ru-RU"/>
        </w:rPr>
        <w:t>ходу</w:t>
      </w:r>
      <w:r w:rsidRPr="00FD414E">
        <w:rPr>
          <w:color w:val="1A1C1C"/>
          <w:spacing w:val="20"/>
          <w:lang w:val="ru-RU"/>
        </w:rPr>
        <w:t xml:space="preserve"> </w:t>
      </w:r>
      <w:r w:rsidRPr="00FD414E">
        <w:rPr>
          <w:color w:val="1A1C1C"/>
          <w:spacing w:val="1"/>
          <w:lang w:val="ru-RU"/>
        </w:rPr>
        <w:t>поле</w:t>
      </w:r>
      <w:r w:rsidRPr="00FD414E">
        <w:rPr>
          <w:color w:val="343634"/>
          <w:lang w:val="ru-RU"/>
        </w:rPr>
        <w:t>т</w:t>
      </w:r>
      <w:r w:rsidRPr="00FD414E">
        <w:rPr>
          <w:color w:val="1A1C1C"/>
          <w:lang w:val="ru-RU"/>
        </w:rPr>
        <w:t>а</w:t>
      </w:r>
      <w:r w:rsidRPr="00FD414E">
        <w:rPr>
          <w:color w:val="1A1C1C"/>
          <w:spacing w:val="-5"/>
          <w:lang w:val="ru-RU"/>
        </w:rPr>
        <w:t xml:space="preserve"> </w:t>
      </w:r>
      <w:r w:rsidRPr="00FD414E">
        <w:rPr>
          <w:color w:val="1A1C1C"/>
          <w:lang w:val="ru-RU"/>
        </w:rPr>
        <w:t>мяча</w:t>
      </w:r>
      <w:r w:rsidRPr="00FD414E">
        <w:rPr>
          <w:color w:val="1A1C1C"/>
          <w:spacing w:val="5"/>
          <w:lang w:val="ru-RU"/>
        </w:rPr>
        <w:t xml:space="preserve"> </w:t>
      </w:r>
      <w:r w:rsidRPr="00FD414E">
        <w:rPr>
          <w:color w:val="1A1C1C"/>
          <w:lang w:val="ru-RU"/>
        </w:rPr>
        <w:t>/,</w:t>
      </w:r>
      <w:r w:rsidRPr="00FD414E">
        <w:rPr>
          <w:color w:val="1A1C1C"/>
          <w:spacing w:val="12"/>
          <w:lang w:val="ru-RU"/>
        </w:rPr>
        <w:t xml:space="preserve"> </w:t>
      </w:r>
      <w:r w:rsidRPr="00FD414E">
        <w:rPr>
          <w:color w:val="1A1C1C"/>
          <w:lang w:val="ru-RU"/>
        </w:rPr>
        <w:t>посылая</w:t>
      </w:r>
      <w:r w:rsidRPr="00FD414E">
        <w:rPr>
          <w:color w:val="1A1C1C"/>
          <w:spacing w:val="17"/>
          <w:lang w:val="ru-RU"/>
        </w:rPr>
        <w:t xml:space="preserve"> </w:t>
      </w:r>
      <w:r w:rsidRPr="00FD414E">
        <w:rPr>
          <w:color w:val="1A1C1C"/>
          <w:lang w:val="ru-RU"/>
        </w:rPr>
        <w:t>мяч</w:t>
      </w:r>
      <w:r w:rsidRPr="00FD414E">
        <w:rPr>
          <w:color w:val="1A1C1C"/>
          <w:spacing w:val="8"/>
          <w:lang w:val="ru-RU"/>
        </w:rPr>
        <w:t xml:space="preserve"> </w:t>
      </w:r>
      <w:r w:rsidRPr="00FD414E">
        <w:rPr>
          <w:color w:val="1A1C1C"/>
          <w:lang w:val="ru-RU"/>
        </w:rPr>
        <w:t>на</w:t>
      </w:r>
      <w:r w:rsidRPr="00FD414E">
        <w:rPr>
          <w:color w:val="1A1C1C"/>
          <w:spacing w:val="9"/>
          <w:lang w:val="ru-RU"/>
        </w:rPr>
        <w:t xml:space="preserve"> </w:t>
      </w:r>
      <w:r w:rsidRPr="00FD414E">
        <w:rPr>
          <w:color w:val="1A1C1C"/>
          <w:lang w:val="ru-RU"/>
        </w:rPr>
        <w:t>короткое</w:t>
      </w:r>
      <w:r w:rsidRPr="00FD414E">
        <w:rPr>
          <w:color w:val="1A1C1C"/>
          <w:spacing w:val="26"/>
          <w:lang w:val="ru-RU"/>
        </w:rPr>
        <w:t xml:space="preserve"> </w:t>
      </w:r>
      <w:r w:rsidRPr="00FD414E">
        <w:rPr>
          <w:color w:val="343634"/>
          <w:lang w:val="ru-RU"/>
        </w:rPr>
        <w:t>и</w:t>
      </w:r>
      <w:r w:rsidRPr="00FD414E">
        <w:rPr>
          <w:color w:val="343634"/>
          <w:spacing w:val="22"/>
          <w:w w:val="102"/>
          <w:lang w:val="ru-RU"/>
        </w:rPr>
        <w:t xml:space="preserve"> </w:t>
      </w:r>
      <w:r w:rsidRPr="00FD414E">
        <w:rPr>
          <w:color w:val="343634"/>
          <w:spacing w:val="-2"/>
          <w:lang w:val="ru-RU"/>
        </w:rPr>
        <w:t>с</w:t>
      </w:r>
      <w:r w:rsidRPr="00FD414E">
        <w:rPr>
          <w:color w:val="1A1C1C"/>
          <w:spacing w:val="-2"/>
          <w:lang w:val="ru-RU"/>
        </w:rPr>
        <w:t>реднее</w:t>
      </w:r>
      <w:r w:rsidRPr="00FD414E">
        <w:rPr>
          <w:color w:val="1A1C1C"/>
          <w:spacing w:val="15"/>
          <w:lang w:val="ru-RU"/>
        </w:rPr>
        <w:t xml:space="preserve"> </w:t>
      </w:r>
      <w:r w:rsidRPr="00FD414E">
        <w:rPr>
          <w:color w:val="1A1C1C"/>
          <w:lang w:val="ru-RU"/>
        </w:rPr>
        <w:t>расстояние</w:t>
      </w:r>
      <w:r w:rsidRPr="00FD414E">
        <w:rPr>
          <w:color w:val="1A1C1C"/>
          <w:spacing w:val="27"/>
          <w:lang w:val="ru-RU"/>
        </w:rPr>
        <w:t xml:space="preserve"> </w:t>
      </w:r>
      <w:r w:rsidRPr="00FD414E">
        <w:rPr>
          <w:color w:val="1A1C1C"/>
          <w:lang w:val="ru-RU"/>
        </w:rPr>
        <w:t>с</w:t>
      </w:r>
      <w:r w:rsidRPr="00FD414E">
        <w:rPr>
          <w:color w:val="1A1C1C"/>
          <w:spacing w:val="-4"/>
          <w:lang w:val="ru-RU"/>
        </w:rPr>
        <w:t xml:space="preserve"> </w:t>
      </w:r>
      <w:r w:rsidRPr="00FD414E">
        <w:rPr>
          <w:color w:val="1A1C1C"/>
          <w:lang w:val="ru-RU"/>
        </w:rPr>
        <w:t>пассивным</w:t>
      </w:r>
      <w:r w:rsidRPr="00FD414E">
        <w:rPr>
          <w:color w:val="1A1C1C"/>
          <w:spacing w:val="27"/>
          <w:lang w:val="ru-RU"/>
        </w:rPr>
        <w:t xml:space="preserve"> </w:t>
      </w:r>
      <w:r w:rsidRPr="00FD414E">
        <w:rPr>
          <w:color w:val="1A1C1C"/>
          <w:lang w:val="ru-RU"/>
        </w:rPr>
        <w:t>и</w:t>
      </w:r>
      <w:r w:rsidRPr="00FD414E">
        <w:rPr>
          <w:color w:val="1A1C1C"/>
          <w:spacing w:val="8"/>
          <w:lang w:val="ru-RU"/>
        </w:rPr>
        <w:t xml:space="preserve"> </w:t>
      </w:r>
      <w:r w:rsidRPr="00FD414E">
        <w:rPr>
          <w:color w:val="1A1C1C"/>
          <w:lang w:val="ru-RU"/>
        </w:rPr>
        <w:t>активным</w:t>
      </w:r>
      <w:r w:rsidRPr="00FD414E">
        <w:rPr>
          <w:color w:val="1A1C1C"/>
          <w:spacing w:val="18"/>
          <w:lang w:val="ru-RU"/>
        </w:rPr>
        <w:t xml:space="preserve"> </w:t>
      </w:r>
      <w:r w:rsidRPr="00FD414E">
        <w:rPr>
          <w:color w:val="1A1C1C"/>
          <w:lang w:val="ru-RU"/>
        </w:rPr>
        <w:t>сопротивлением,</w:t>
      </w:r>
      <w:r w:rsidRPr="00FD414E">
        <w:rPr>
          <w:color w:val="1A1C1C"/>
          <w:spacing w:val="43"/>
          <w:lang w:val="ru-RU"/>
        </w:rPr>
        <w:t xml:space="preserve"> </w:t>
      </w:r>
      <w:r w:rsidRPr="00FD414E">
        <w:rPr>
          <w:color w:val="1A1C1C"/>
          <w:lang w:val="ru-RU"/>
        </w:rPr>
        <w:t>с оценкой</w:t>
      </w:r>
      <w:r w:rsidRPr="00FD414E">
        <w:rPr>
          <w:color w:val="1A1C1C"/>
          <w:spacing w:val="21"/>
          <w:lang w:val="ru-RU"/>
        </w:rPr>
        <w:t xml:space="preserve"> </w:t>
      </w:r>
      <w:r w:rsidRPr="00FD414E">
        <w:rPr>
          <w:color w:val="343634"/>
          <w:lang w:val="ru-RU"/>
        </w:rPr>
        <w:t>т</w:t>
      </w:r>
      <w:r w:rsidRPr="00FD414E">
        <w:rPr>
          <w:color w:val="1A1C1C"/>
          <w:lang w:val="ru-RU"/>
        </w:rPr>
        <w:t>акт</w:t>
      </w:r>
      <w:r w:rsidRPr="00FD414E">
        <w:rPr>
          <w:color w:val="343634"/>
          <w:lang w:val="ru-RU"/>
        </w:rPr>
        <w:t>и</w:t>
      </w:r>
      <w:r w:rsidRPr="00FD414E">
        <w:rPr>
          <w:color w:val="1A1C1C"/>
          <w:lang w:val="ru-RU"/>
        </w:rPr>
        <w:t>ческой</w:t>
      </w:r>
      <w:r w:rsidRPr="00FD414E">
        <w:rPr>
          <w:color w:val="1A1C1C"/>
          <w:spacing w:val="23"/>
          <w:lang w:val="ru-RU"/>
        </w:rPr>
        <w:t xml:space="preserve"> </w:t>
      </w:r>
      <w:r w:rsidRPr="00FD414E">
        <w:rPr>
          <w:color w:val="1A1C1C"/>
          <w:lang w:val="ru-RU"/>
        </w:rPr>
        <w:t>обстановки</w:t>
      </w:r>
      <w:r w:rsidRPr="00FD414E">
        <w:rPr>
          <w:color w:val="1A1C1C"/>
          <w:spacing w:val="28"/>
          <w:lang w:val="ru-RU"/>
        </w:rPr>
        <w:t xml:space="preserve"> </w:t>
      </w:r>
      <w:r w:rsidRPr="00FD414E">
        <w:rPr>
          <w:color w:val="1A1C1C"/>
          <w:lang w:val="ru-RU"/>
        </w:rPr>
        <w:t>перед</w:t>
      </w:r>
      <w:r w:rsidRPr="00FD414E">
        <w:rPr>
          <w:color w:val="1A1C1C"/>
          <w:spacing w:val="14"/>
          <w:lang w:val="ru-RU"/>
        </w:rPr>
        <w:t xml:space="preserve"> </w:t>
      </w:r>
      <w:r w:rsidRPr="00FD414E">
        <w:rPr>
          <w:color w:val="1A1C1C"/>
          <w:lang w:val="ru-RU"/>
        </w:rPr>
        <w:t>выполнением</w:t>
      </w:r>
      <w:r w:rsidRPr="00FD414E">
        <w:rPr>
          <w:color w:val="1A1C1C"/>
          <w:spacing w:val="24"/>
          <w:lang w:val="ru-RU"/>
        </w:rPr>
        <w:t xml:space="preserve"> </w:t>
      </w:r>
      <w:r w:rsidRPr="00FD414E">
        <w:rPr>
          <w:color w:val="1A1C1C"/>
          <w:lang w:val="ru-RU"/>
        </w:rPr>
        <w:t>удара.</w:t>
      </w:r>
      <w:r w:rsidRPr="00FD414E">
        <w:rPr>
          <w:color w:val="1A1C1C"/>
          <w:spacing w:val="18"/>
          <w:lang w:val="ru-RU"/>
        </w:rPr>
        <w:t xml:space="preserve"> </w:t>
      </w:r>
      <w:r w:rsidRPr="00FD414E">
        <w:rPr>
          <w:color w:val="1A1C1C"/>
          <w:lang w:val="ru-RU"/>
        </w:rPr>
        <w:t>Резанные</w:t>
      </w:r>
      <w:r w:rsidRPr="00FD414E">
        <w:rPr>
          <w:color w:val="1A1C1C"/>
          <w:spacing w:val="22"/>
          <w:lang w:val="ru-RU"/>
        </w:rPr>
        <w:t xml:space="preserve"> </w:t>
      </w:r>
      <w:r w:rsidRPr="00FD414E">
        <w:rPr>
          <w:color w:val="1A1C1C"/>
          <w:lang w:val="ru-RU"/>
        </w:rPr>
        <w:t>удары</w:t>
      </w:r>
      <w:r w:rsidRPr="00FD414E">
        <w:rPr>
          <w:color w:val="1A1C1C"/>
          <w:spacing w:val="26"/>
          <w:lang w:val="ru-RU"/>
        </w:rPr>
        <w:t xml:space="preserve"> </w:t>
      </w:r>
      <w:r w:rsidRPr="00FD414E">
        <w:rPr>
          <w:color w:val="1A1C1C"/>
          <w:spacing w:val="-1"/>
          <w:lang w:val="ru-RU"/>
        </w:rPr>
        <w:t>бо</w:t>
      </w:r>
      <w:r w:rsidRPr="00FD414E">
        <w:rPr>
          <w:color w:val="343634"/>
          <w:spacing w:val="-1"/>
          <w:lang w:val="ru-RU"/>
        </w:rPr>
        <w:t>к</w:t>
      </w:r>
      <w:r w:rsidRPr="00FD414E">
        <w:rPr>
          <w:color w:val="1A1C1C"/>
          <w:spacing w:val="-1"/>
          <w:lang w:val="ru-RU"/>
        </w:rPr>
        <w:t>ово</w:t>
      </w:r>
      <w:r w:rsidRPr="00FD414E">
        <w:rPr>
          <w:color w:val="343634"/>
          <w:spacing w:val="-1"/>
          <w:lang w:val="ru-RU"/>
        </w:rPr>
        <w:t>й</w:t>
      </w:r>
      <w:r w:rsidRPr="00FD414E">
        <w:rPr>
          <w:color w:val="343634"/>
          <w:spacing w:val="23"/>
          <w:w w:val="102"/>
          <w:lang w:val="ru-RU"/>
        </w:rPr>
        <w:t xml:space="preserve"> </w:t>
      </w:r>
      <w:r w:rsidRPr="00FD414E">
        <w:rPr>
          <w:color w:val="343634"/>
          <w:lang w:val="ru-RU"/>
        </w:rPr>
        <w:t>ч</w:t>
      </w:r>
      <w:r w:rsidRPr="00FD414E">
        <w:rPr>
          <w:color w:val="1A1C1C"/>
          <w:spacing w:val="1"/>
          <w:lang w:val="ru-RU"/>
        </w:rPr>
        <w:t>астью</w:t>
      </w:r>
      <w:r w:rsidRPr="00FD414E">
        <w:rPr>
          <w:color w:val="1A1C1C"/>
          <w:spacing w:val="13"/>
          <w:lang w:val="ru-RU"/>
        </w:rPr>
        <w:t xml:space="preserve"> </w:t>
      </w:r>
      <w:r w:rsidRPr="00FD414E">
        <w:rPr>
          <w:color w:val="1A1C1C"/>
          <w:lang w:val="ru-RU"/>
        </w:rPr>
        <w:t>лба.</w:t>
      </w:r>
      <w:r w:rsidRPr="00FD414E">
        <w:rPr>
          <w:color w:val="1A1C1C"/>
          <w:spacing w:val="15"/>
          <w:lang w:val="ru-RU"/>
        </w:rPr>
        <w:t xml:space="preserve"> </w:t>
      </w:r>
      <w:r w:rsidRPr="00FD414E">
        <w:rPr>
          <w:color w:val="1A1C1C"/>
          <w:lang w:val="ru-RU"/>
        </w:rPr>
        <w:t>Пе</w:t>
      </w:r>
      <w:r w:rsidRPr="00FD414E">
        <w:rPr>
          <w:color w:val="343634"/>
          <w:lang w:val="ru-RU"/>
        </w:rPr>
        <w:t>р</w:t>
      </w:r>
      <w:r w:rsidRPr="00FD414E">
        <w:rPr>
          <w:color w:val="1A1C1C"/>
          <w:lang w:val="ru-RU"/>
        </w:rPr>
        <w:t>евод</w:t>
      </w:r>
      <w:r w:rsidRPr="00FD414E">
        <w:rPr>
          <w:color w:val="1A1C1C"/>
          <w:spacing w:val="11"/>
          <w:lang w:val="ru-RU"/>
        </w:rPr>
        <w:t xml:space="preserve"> </w:t>
      </w:r>
      <w:r w:rsidRPr="00FD414E">
        <w:rPr>
          <w:color w:val="1A1C1C"/>
          <w:lang w:val="ru-RU"/>
        </w:rPr>
        <w:t>мяча</w:t>
      </w:r>
      <w:r w:rsidRPr="00FD414E">
        <w:rPr>
          <w:color w:val="1A1C1C"/>
          <w:spacing w:val="13"/>
          <w:lang w:val="ru-RU"/>
        </w:rPr>
        <w:t xml:space="preserve"> </w:t>
      </w:r>
      <w:r w:rsidRPr="00FD414E">
        <w:rPr>
          <w:color w:val="343634"/>
          <w:spacing w:val="1"/>
          <w:lang w:val="ru-RU"/>
        </w:rPr>
        <w:t>л</w:t>
      </w:r>
      <w:r w:rsidRPr="00FD414E">
        <w:rPr>
          <w:color w:val="1A1C1C"/>
          <w:spacing w:val="1"/>
          <w:lang w:val="ru-RU"/>
        </w:rPr>
        <w:t>бом.</w:t>
      </w:r>
    </w:p>
    <w:p w:rsidR="00B663C6" w:rsidRPr="00FD414E" w:rsidRDefault="00FD414E">
      <w:pPr>
        <w:pStyle w:val="a3"/>
        <w:ind w:left="144"/>
        <w:rPr>
          <w:lang w:val="ru-RU"/>
        </w:rPr>
      </w:pPr>
      <w:r w:rsidRPr="00FD414E">
        <w:rPr>
          <w:color w:val="1A1C1C"/>
          <w:lang w:val="ru-RU"/>
        </w:rPr>
        <w:t>У</w:t>
      </w:r>
      <w:r w:rsidRPr="00FD414E">
        <w:rPr>
          <w:color w:val="1A1C1C"/>
          <w:spacing w:val="1"/>
          <w:lang w:val="ru-RU"/>
        </w:rPr>
        <w:t>да</w:t>
      </w:r>
      <w:r w:rsidRPr="00FD414E">
        <w:rPr>
          <w:color w:val="343634"/>
          <w:lang w:val="ru-RU"/>
        </w:rPr>
        <w:t>р</w:t>
      </w:r>
      <w:r w:rsidRPr="00FD414E">
        <w:rPr>
          <w:color w:val="1A1C1C"/>
          <w:lang w:val="ru-RU"/>
        </w:rPr>
        <w:t>ы</w:t>
      </w:r>
      <w:r w:rsidRPr="00FD414E">
        <w:rPr>
          <w:color w:val="1A1C1C"/>
          <w:spacing w:val="18"/>
          <w:lang w:val="ru-RU"/>
        </w:rPr>
        <w:t xml:space="preserve"> </w:t>
      </w:r>
      <w:r w:rsidRPr="00FD414E">
        <w:rPr>
          <w:color w:val="1A1C1C"/>
          <w:lang w:val="ru-RU"/>
        </w:rPr>
        <w:t>на</w:t>
      </w:r>
      <w:r w:rsidRPr="00FD414E">
        <w:rPr>
          <w:color w:val="1A1C1C"/>
          <w:spacing w:val="16"/>
          <w:lang w:val="ru-RU"/>
        </w:rPr>
        <w:t xml:space="preserve"> </w:t>
      </w:r>
      <w:r w:rsidRPr="00FD414E">
        <w:rPr>
          <w:color w:val="1A1C1C"/>
          <w:lang w:val="ru-RU"/>
        </w:rPr>
        <w:t>то</w:t>
      </w:r>
      <w:r w:rsidRPr="00FD414E">
        <w:rPr>
          <w:color w:val="343634"/>
          <w:lang w:val="ru-RU"/>
        </w:rPr>
        <w:t>ч</w:t>
      </w:r>
      <w:r w:rsidRPr="00FD414E">
        <w:rPr>
          <w:color w:val="1A1C1C"/>
          <w:lang w:val="ru-RU"/>
        </w:rPr>
        <w:t>ность</w:t>
      </w:r>
    </w:p>
    <w:p w:rsidR="00B663C6" w:rsidRPr="00FD414E" w:rsidRDefault="00FD414E">
      <w:pPr>
        <w:spacing w:before="13"/>
        <w:ind w:left="154"/>
        <w:rPr>
          <w:rFonts w:ascii="Arial" w:eastAsia="Arial" w:hAnsi="Arial" w:cs="Arial"/>
          <w:sz w:val="27"/>
          <w:szCs w:val="27"/>
          <w:lang w:val="ru-RU"/>
        </w:rPr>
      </w:pPr>
      <w:r w:rsidRPr="00FD414E">
        <w:rPr>
          <w:rFonts w:ascii="Arial" w:hAnsi="Arial"/>
          <w:b/>
          <w:color w:val="1A1C1C"/>
          <w:sz w:val="27"/>
          <w:lang w:val="ru-RU"/>
        </w:rPr>
        <w:t>Остановка</w:t>
      </w:r>
      <w:r w:rsidRPr="00FD414E">
        <w:rPr>
          <w:rFonts w:ascii="Arial" w:hAnsi="Arial"/>
          <w:b/>
          <w:color w:val="1A1C1C"/>
          <w:spacing w:val="42"/>
          <w:sz w:val="27"/>
          <w:lang w:val="ru-RU"/>
        </w:rPr>
        <w:t xml:space="preserve"> </w:t>
      </w:r>
      <w:r w:rsidRPr="00FD414E">
        <w:rPr>
          <w:rFonts w:ascii="Arial" w:hAnsi="Arial"/>
          <w:b/>
          <w:color w:val="1A1C1C"/>
          <w:sz w:val="27"/>
          <w:lang w:val="ru-RU"/>
        </w:rPr>
        <w:t>мяча.</w:t>
      </w:r>
    </w:p>
    <w:p w:rsidR="00B663C6" w:rsidRPr="00FD414E" w:rsidRDefault="00FD414E">
      <w:pPr>
        <w:pStyle w:val="a3"/>
        <w:spacing w:before="20" w:line="253" w:lineRule="auto"/>
        <w:ind w:left="149" w:right="110" w:firstLine="80"/>
        <w:jc w:val="both"/>
        <w:rPr>
          <w:lang w:val="ru-RU"/>
        </w:rPr>
      </w:pPr>
      <w:r w:rsidRPr="00FD414E">
        <w:rPr>
          <w:color w:val="1A1C1C"/>
          <w:lang w:val="ru-RU"/>
        </w:rPr>
        <w:t>Ос</w:t>
      </w:r>
      <w:r w:rsidRPr="00FD414E">
        <w:rPr>
          <w:color w:val="343634"/>
          <w:lang w:val="ru-RU"/>
        </w:rPr>
        <w:t>т</w:t>
      </w:r>
      <w:r w:rsidRPr="00FD414E">
        <w:rPr>
          <w:color w:val="1A1C1C"/>
          <w:lang w:val="ru-RU"/>
        </w:rPr>
        <w:t>ановка</w:t>
      </w:r>
      <w:r w:rsidRPr="00FD414E">
        <w:rPr>
          <w:color w:val="1A1C1C"/>
          <w:spacing w:val="6"/>
          <w:lang w:val="ru-RU"/>
        </w:rPr>
        <w:t xml:space="preserve"> </w:t>
      </w:r>
      <w:r w:rsidRPr="00FD414E">
        <w:rPr>
          <w:color w:val="1A1C1C"/>
          <w:lang w:val="ru-RU"/>
        </w:rPr>
        <w:t>подошво</w:t>
      </w:r>
      <w:r w:rsidRPr="00FD414E">
        <w:rPr>
          <w:color w:val="1A1C1C"/>
          <w:spacing w:val="31"/>
          <w:lang w:val="ru-RU"/>
        </w:rPr>
        <w:t>й</w:t>
      </w:r>
      <w:r w:rsidRPr="00FD414E">
        <w:rPr>
          <w:color w:val="343634"/>
          <w:lang w:val="ru-RU"/>
        </w:rPr>
        <w:t>,</w:t>
      </w:r>
      <w:r w:rsidRPr="00FD414E">
        <w:rPr>
          <w:color w:val="343634"/>
          <w:spacing w:val="-14"/>
          <w:lang w:val="ru-RU"/>
        </w:rPr>
        <w:t xml:space="preserve"> </w:t>
      </w:r>
      <w:r w:rsidRPr="00FD414E">
        <w:rPr>
          <w:color w:val="1A1C1C"/>
          <w:lang w:val="ru-RU"/>
        </w:rPr>
        <w:t>внутренней</w:t>
      </w:r>
      <w:r w:rsidRPr="00FD414E">
        <w:rPr>
          <w:color w:val="1A1C1C"/>
          <w:spacing w:val="23"/>
          <w:lang w:val="ru-RU"/>
        </w:rPr>
        <w:t xml:space="preserve"> </w:t>
      </w:r>
      <w:r w:rsidRPr="00FD414E">
        <w:rPr>
          <w:color w:val="1A1C1C"/>
          <w:lang w:val="ru-RU"/>
        </w:rPr>
        <w:t>и внешней</w:t>
      </w:r>
      <w:r w:rsidRPr="00FD414E">
        <w:rPr>
          <w:color w:val="1A1C1C"/>
          <w:spacing w:val="15"/>
          <w:lang w:val="ru-RU"/>
        </w:rPr>
        <w:t xml:space="preserve"> </w:t>
      </w:r>
      <w:r w:rsidRPr="00FD414E">
        <w:rPr>
          <w:color w:val="1A1C1C"/>
          <w:lang w:val="ru-RU"/>
        </w:rPr>
        <w:t>стороной</w:t>
      </w:r>
      <w:r w:rsidRPr="00FD414E">
        <w:rPr>
          <w:color w:val="1A1C1C"/>
          <w:spacing w:val="18"/>
          <w:lang w:val="ru-RU"/>
        </w:rPr>
        <w:t xml:space="preserve"> </w:t>
      </w:r>
      <w:r w:rsidRPr="00FD414E">
        <w:rPr>
          <w:color w:val="1A1C1C"/>
          <w:lang w:val="ru-RU"/>
        </w:rPr>
        <w:t>стопы</w:t>
      </w:r>
      <w:r w:rsidRPr="00FD414E">
        <w:rPr>
          <w:color w:val="1A1C1C"/>
          <w:spacing w:val="4"/>
          <w:lang w:val="ru-RU"/>
        </w:rPr>
        <w:t xml:space="preserve"> </w:t>
      </w:r>
      <w:r w:rsidRPr="00FD414E">
        <w:rPr>
          <w:color w:val="1A1C1C"/>
          <w:spacing w:val="1"/>
          <w:lang w:val="ru-RU"/>
        </w:rPr>
        <w:t>катящег</w:t>
      </w:r>
      <w:r w:rsidRPr="00FD414E">
        <w:rPr>
          <w:color w:val="343634"/>
          <w:lang w:val="ru-RU"/>
        </w:rPr>
        <w:t>о</w:t>
      </w:r>
      <w:r w:rsidRPr="00FD414E">
        <w:rPr>
          <w:color w:val="1A1C1C"/>
          <w:spacing w:val="1"/>
          <w:lang w:val="ru-RU"/>
        </w:rPr>
        <w:t>ся:</w:t>
      </w:r>
      <w:r w:rsidRPr="00FD414E">
        <w:rPr>
          <w:color w:val="1A1C1C"/>
          <w:spacing w:val="-15"/>
          <w:lang w:val="ru-RU"/>
        </w:rPr>
        <w:t xml:space="preserve"> </w:t>
      </w:r>
      <w:r w:rsidRPr="00FD414E">
        <w:rPr>
          <w:color w:val="343634"/>
          <w:spacing w:val="-1"/>
          <w:lang w:val="ru-RU"/>
        </w:rPr>
        <w:t>мя</w:t>
      </w:r>
      <w:r w:rsidRPr="00FD414E">
        <w:rPr>
          <w:color w:val="1A1C1C"/>
          <w:spacing w:val="-1"/>
          <w:lang w:val="ru-RU"/>
        </w:rPr>
        <w:t>ча</w:t>
      </w:r>
      <w:r w:rsidRPr="00FD414E">
        <w:rPr>
          <w:color w:val="1A1C1C"/>
          <w:spacing w:val="2"/>
          <w:lang w:val="ru-RU"/>
        </w:rPr>
        <w:t xml:space="preserve"> </w:t>
      </w:r>
      <w:r w:rsidRPr="00FD414E">
        <w:rPr>
          <w:color w:val="1A1C1C"/>
          <w:lang w:val="ru-RU"/>
        </w:rPr>
        <w:t>с</w:t>
      </w:r>
      <w:r w:rsidRPr="00FD414E">
        <w:rPr>
          <w:color w:val="1A1C1C"/>
          <w:spacing w:val="76"/>
          <w:w w:val="105"/>
          <w:lang w:val="ru-RU"/>
        </w:rPr>
        <w:t xml:space="preserve"> </w:t>
      </w:r>
      <w:r w:rsidRPr="00FD414E">
        <w:rPr>
          <w:color w:val="343634"/>
          <w:lang w:val="ru-RU"/>
        </w:rPr>
        <w:t>п</w:t>
      </w:r>
      <w:r w:rsidRPr="00FD414E">
        <w:rPr>
          <w:color w:val="1A1C1C"/>
          <w:lang w:val="ru-RU"/>
        </w:rPr>
        <w:t>оворотом</w:t>
      </w:r>
      <w:r w:rsidRPr="00FD414E">
        <w:rPr>
          <w:color w:val="1A1C1C"/>
          <w:spacing w:val="11"/>
          <w:lang w:val="ru-RU"/>
        </w:rPr>
        <w:t xml:space="preserve"> </w:t>
      </w:r>
      <w:r w:rsidRPr="00FD414E">
        <w:rPr>
          <w:color w:val="1A1C1C"/>
          <w:lang w:val="ru-RU"/>
        </w:rPr>
        <w:t>на</w:t>
      </w:r>
      <w:r w:rsidRPr="00FD414E">
        <w:rPr>
          <w:color w:val="1A1C1C"/>
          <w:spacing w:val="9"/>
          <w:lang w:val="ru-RU"/>
        </w:rPr>
        <w:t xml:space="preserve"> </w:t>
      </w:r>
      <w:r w:rsidRPr="00FD414E">
        <w:rPr>
          <w:color w:val="1A1C1C"/>
          <w:lang w:val="ru-RU"/>
        </w:rPr>
        <w:t>90</w:t>
      </w:r>
      <w:r w:rsidRPr="00FD414E">
        <w:rPr>
          <w:color w:val="1A1C1C"/>
          <w:spacing w:val="3"/>
          <w:lang w:val="ru-RU"/>
        </w:rPr>
        <w:t xml:space="preserve"> </w:t>
      </w:r>
      <w:r w:rsidRPr="00FD414E">
        <w:rPr>
          <w:color w:val="1A1C1C"/>
          <w:lang w:val="ru-RU"/>
        </w:rPr>
        <w:t>градусов</w:t>
      </w:r>
      <w:r w:rsidRPr="00FD414E">
        <w:rPr>
          <w:color w:val="1A1C1C"/>
          <w:spacing w:val="13"/>
          <w:lang w:val="ru-RU"/>
        </w:rPr>
        <w:t xml:space="preserve"> </w:t>
      </w:r>
      <w:r w:rsidRPr="00FD414E">
        <w:rPr>
          <w:color w:val="1A1C1C"/>
          <w:lang w:val="ru-RU"/>
        </w:rPr>
        <w:t>в</w:t>
      </w:r>
      <w:r w:rsidRPr="00FD414E">
        <w:rPr>
          <w:color w:val="1A1C1C"/>
          <w:spacing w:val="-4"/>
          <w:lang w:val="ru-RU"/>
        </w:rPr>
        <w:t xml:space="preserve"> </w:t>
      </w:r>
      <w:r w:rsidRPr="00FD414E">
        <w:rPr>
          <w:color w:val="1A1C1C"/>
          <w:lang w:val="ru-RU"/>
        </w:rPr>
        <w:t>зависимости</w:t>
      </w:r>
      <w:r w:rsidRPr="00FD414E">
        <w:rPr>
          <w:color w:val="1A1C1C"/>
          <w:spacing w:val="27"/>
          <w:lang w:val="ru-RU"/>
        </w:rPr>
        <w:t xml:space="preserve"> </w:t>
      </w:r>
      <w:r w:rsidRPr="00FD414E">
        <w:rPr>
          <w:color w:val="1A1C1C"/>
          <w:lang w:val="ru-RU"/>
        </w:rPr>
        <w:t>от</w:t>
      </w:r>
      <w:r w:rsidRPr="00FD414E">
        <w:rPr>
          <w:color w:val="1A1C1C"/>
          <w:spacing w:val="-6"/>
          <w:lang w:val="ru-RU"/>
        </w:rPr>
        <w:t xml:space="preserve"> </w:t>
      </w:r>
      <w:r w:rsidRPr="00FD414E">
        <w:rPr>
          <w:color w:val="1A1C1C"/>
          <w:lang w:val="ru-RU"/>
        </w:rPr>
        <w:t>расположения:</w:t>
      </w:r>
      <w:r w:rsidRPr="00FD414E">
        <w:rPr>
          <w:color w:val="1A1C1C"/>
          <w:spacing w:val="15"/>
          <w:lang w:val="ru-RU"/>
        </w:rPr>
        <w:t xml:space="preserve"> </w:t>
      </w:r>
      <w:r w:rsidRPr="00FD414E">
        <w:rPr>
          <w:color w:val="1A1C1C"/>
          <w:lang w:val="ru-RU"/>
        </w:rPr>
        <w:t>игроков</w:t>
      </w:r>
      <w:r w:rsidRPr="00FD414E">
        <w:rPr>
          <w:color w:val="1A1C1C"/>
          <w:spacing w:val="10"/>
          <w:lang w:val="ru-RU"/>
        </w:rPr>
        <w:t xml:space="preserve"> </w:t>
      </w:r>
      <w:r w:rsidRPr="00FD414E">
        <w:rPr>
          <w:color w:val="1A1C1C"/>
          <w:lang w:val="ru-RU"/>
        </w:rPr>
        <w:t>против</w:t>
      </w:r>
      <w:r w:rsidRPr="00FD414E">
        <w:rPr>
          <w:color w:val="343634"/>
          <w:spacing w:val="1"/>
          <w:lang w:val="ru-RU"/>
        </w:rPr>
        <w:t>ник</w:t>
      </w:r>
      <w:r w:rsidRPr="00FD414E">
        <w:rPr>
          <w:color w:val="1A1C1C"/>
          <w:lang w:val="ru-RU"/>
        </w:rPr>
        <w:t>а</w:t>
      </w:r>
      <w:r w:rsidRPr="00FD414E">
        <w:rPr>
          <w:color w:val="1A1C1C"/>
          <w:spacing w:val="-2"/>
          <w:lang w:val="ru-RU"/>
        </w:rPr>
        <w:t xml:space="preserve"> </w:t>
      </w:r>
      <w:r w:rsidRPr="00FD414E">
        <w:rPr>
          <w:color w:val="343634"/>
          <w:lang w:val="ru-RU"/>
        </w:rPr>
        <w:t>и</w:t>
      </w:r>
      <w:r w:rsidRPr="00FD414E">
        <w:rPr>
          <w:color w:val="343634"/>
          <w:spacing w:val="28"/>
          <w:w w:val="102"/>
          <w:lang w:val="ru-RU"/>
        </w:rPr>
        <w:t xml:space="preserve"> </w:t>
      </w:r>
      <w:r w:rsidRPr="00FD414E">
        <w:rPr>
          <w:color w:val="343634"/>
          <w:spacing w:val="-1"/>
          <w:lang w:val="ru-RU"/>
        </w:rPr>
        <w:t>с</w:t>
      </w:r>
      <w:r w:rsidRPr="00FD414E">
        <w:rPr>
          <w:color w:val="1A1C1C"/>
          <w:spacing w:val="-2"/>
          <w:lang w:val="ru-RU"/>
        </w:rPr>
        <w:t xml:space="preserve">оздавшейся: </w:t>
      </w:r>
      <w:r w:rsidRPr="00FD414E">
        <w:rPr>
          <w:color w:val="343634"/>
          <w:spacing w:val="-1"/>
          <w:lang w:val="ru-RU"/>
        </w:rPr>
        <w:t>и</w:t>
      </w:r>
      <w:r w:rsidRPr="00FD414E">
        <w:rPr>
          <w:color w:val="1A1C1C"/>
          <w:spacing w:val="-1"/>
          <w:lang w:val="ru-RU"/>
        </w:rPr>
        <w:t>гровой</w:t>
      </w:r>
      <w:r w:rsidRPr="00FD414E">
        <w:rPr>
          <w:color w:val="1A1C1C"/>
          <w:spacing w:val="9"/>
          <w:lang w:val="ru-RU"/>
        </w:rPr>
        <w:t xml:space="preserve"> </w:t>
      </w:r>
      <w:r w:rsidRPr="00FD414E">
        <w:rPr>
          <w:color w:val="1A1C1C"/>
          <w:lang w:val="ru-RU"/>
        </w:rPr>
        <w:t>обстановки.</w:t>
      </w:r>
      <w:r w:rsidRPr="00FD414E">
        <w:rPr>
          <w:color w:val="1A1C1C"/>
          <w:spacing w:val="12"/>
          <w:lang w:val="ru-RU"/>
        </w:rPr>
        <w:t xml:space="preserve"> </w:t>
      </w:r>
      <w:r w:rsidRPr="00FD414E">
        <w:rPr>
          <w:color w:val="1A1C1C"/>
          <w:spacing w:val="-1"/>
          <w:lang w:val="ru-RU"/>
        </w:rPr>
        <w:t>Оста</w:t>
      </w:r>
      <w:r w:rsidRPr="00FD414E">
        <w:rPr>
          <w:color w:val="343634"/>
          <w:spacing w:val="-1"/>
          <w:lang w:val="ru-RU"/>
        </w:rPr>
        <w:t>н</w:t>
      </w:r>
      <w:r w:rsidRPr="00FD414E">
        <w:rPr>
          <w:color w:val="1A1C1C"/>
          <w:spacing w:val="-1"/>
          <w:lang w:val="ru-RU"/>
        </w:rPr>
        <w:t>овка</w:t>
      </w:r>
      <w:r w:rsidRPr="00FD414E">
        <w:rPr>
          <w:color w:val="1A1C1C"/>
          <w:spacing w:val="-3"/>
          <w:lang w:val="ru-RU"/>
        </w:rPr>
        <w:t xml:space="preserve"> </w:t>
      </w:r>
      <w:r w:rsidRPr="00FD414E">
        <w:rPr>
          <w:color w:val="1A1C1C"/>
          <w:lang w:val="ru-RU"/>
        </w:rPr>
        <w:t>опускающегося:</w:t>
      </w:r>
      <w:r w:rsidRPr="00FD414E">
        <w:rPr>
          <w:color w:val="1A1C1C"/>
          <w:spacing w:val="11"/>
          <w:lang w:val="ru-RU"/>
        </w:rPr>
        <w:t xml:space="preserve"> </w:t>
      </w:r>
      <w:r w:rsidRPr="00FD414E">
        <w:rPr>
          <w:color w:val="1A1C1C"/>
          <w:lang w:val="ru-RU"/>
        </w:rPr>
        <w:t>мяча</w:t>
      </w:r>
      <w:r w:rsidRPr="00FD414E">
        <w:rPr>
          <w:color w:val="1A1C1C"/>
          <w:spacing w:val="2"/>
          <w:lang w:val="ru-RU"/>
        </w:rPr>
        <w:t xml:space="preserve"> </w:t>
      </w:r>
      <w:r w:rsidRPr="00FD414E">
        <w:rPr>
          <w:color w:val="1A1C1C"/>
          <w:spacing w:val="-2"/>
          <w:lang w:val="ru-RU"/>
        </w:rPr>
        <w:t>бед</w:t>
      </w:r>
      <w:r w:rsidRPr="00FD414E">
        <w:rPr>
          <w:color w:val="343634"/>
          <w:spacing w:val="-2"/>
          <w:lang w:val="ru-RU"/>
        </w:rPr>
        <w:t>ром</w:t>
      </w:r>
      <w:r w:rsidRPr="00FD414E">
        <w:rPr>
          <w:color w:val="343634"/>
          <w:spacing w:val="3"/>
          <w:lang w:val="ru-RU"/>
        </w:rPr>
        <w:t xml:space="preserve"> </w:t>
      </w:r>
      <w:r w:rsidRPr="00FD414E">
        <w:rPr>
          <w:color w:val="444946"/>
          <w:lang w:val="ru-RU"/>
        </w:rPr>
        <w:t>и</w:t>
      </w:r>
    </w:p>
    <w:p w:rsidR="00B663C6" w:rsidRPr="00FD414E" w:rsidRDefault="00FD414E">
      <w:pPr>
        <w:pStyle w:val="a3"/>
        <w:spacing w:line="294" w:lineRule="exact"/>
        <w:ind w:left="144"/>
        <w:rPr>
          <w:lang w:val="ru-RU"/>
        </w:rPr>
      </w:pPr>
      <w:r w:rsidRPr="00FD414E">
        <w:rPr>
          <w:color w:val="1A1C1C"/>
          <w:lang w:val="ru-RU"/>
        </w:rPr>
        <w:t>лбом</w:t>
      </w:r>
    </w:p>
    <w:p w:rsidR="00B663C6" w:rsidRPr="00FD414E" w:rsidRDefault="00FD414E">
      <w:pPr>
        <w:spacing w:before="13" w:line="243" w:lineRule="auto"/>
        <w:ind w:left="144" w:right="163" w:firstLine="19"/>
        <w:rPr>
          <w:rFonts w:ascii="Arial" w:eastAsia="Arial" w:hAnsi="Arial" w:cs="Arial"/>
          <w:sz w:val="25"/>
          <w:szCs w:val="25"/>
          <w:lang w:val="ru-RU"/>
        </w:rPr>
      </w:pPr>
      <w:r w:rsidRPr="00FD414E">
        <w:rPr>
          <w:rFonts w:ascii="Arial" w:hAnsi="Arial"/>
          <w:b/>
          <w:i/>
          <w:color w:val="1A1C1C"/>
          <w:sz w:val="25"/>
          <w:lang w:val="ru-RU"/>
        </w:rPr>
        <w:t>Остановка</w:t>
      </w:r>
      <w:r w:rsidRPr="00FD414E">
        <w:rPr>
          <w:rFonts w:ascii="Arial" w:hAnsi="Arial"/>
          <w:b/>
          <w:i/>
          <w:color w:val="1A1C1C"/>
          <w:spacing w:val="19"/>
          <w:sz w:val="25"/>
          <w:lang w:val="ru-RU"/>
        </w:rPr>
        <w:t xml:space="preserve"> </w:t>
      </w:r>
      <w:r w:rsidRPr="00FD414E">
        <w:rPr>
          <w:rFonts w:ascii="Arial" w:hAnsi="Arial"/>
          <w:b/>
          <w:i/>
          <w:color w:val="1A1C1C"/>
          <w:sz w:val="25"/>
          <w:lang w:val="ru-RU"/>
        </w:rPr>
        <w:t>изученными</w:t>
      </w:r>
      <w:r w:rsidRPr="00FD414E">
        <w:rPr>
          <w:rFonts w:ascii="Arial" w:hAnsi="Arial"/>
          <w:b/>
          <w:i/>
          <w:color w:val="1A1C1C"/>
          <w:spacing w:val="33"/>
          <w:sz w:val="25"/>
          <w:lang w:val="ru-RU"/>
        </w:rPr>
        <w:t xml:space="preserve"> </w:t>
      </w:r>
      <w:r w:rsidRPr="00FD414E">
        <w:rPr>
          <w:rFonts w:ascii="Arial" w:hAnsi="Arial"/>
          <w:b/>
          <w:i/>
          <w:color w:val="1A1C1C"/>
          <w:sz w:val="25"/>
          <w:lang w:val="ru-RU"/>
        </w:rPr>
        <w:t>способами</w:t>
      </w:r>
      <w:r w:rsidRPr="00FD414E">
        <w:rPr>
          <w:rFonts w:ascii="Arial" w:hAnsi="Arial"/>
          <w:b/>
          <w:i/>
          <w:color w:val="1A1C1C"/>
          <w:spacing w:val="20"/>
          <w:sz w:val="25"/>
          <w:lang w:val="ru-RU"/>
        </w:rPr>
        <w:t xml:space="preserve"> </w:t>
      </w:r>
      <w:r w:rsidRPr="00FD414E">
        <w:rPr>
          <w:rFonts w:ascii="Arial" w:hAnsi="Arial"/>
          <w:b/>
          <w:i/>
          <w:color w:val="1A1C1C"/>
          <w:sz w:val="25"/>
          <w:lang w:val="ru-RU"/>
        </w:rPr>
        <w:t>мячей,</w:t>
      </w:r>
      <w:r w:rsidRPr="00FD414E">
        <w:rPr>
          <w:rFonts w:ascii="Arial" w:hAnsi="Arial"/>
          <w:b/>
          <w:i/>
          <w:color w:val="1A1C1C"/>
          <w:spacing w:val="16"/>
          <w:sz w:val="25"/>
          <w:lang w:val="ru-RU"/>
        </w:rPr>
        <w:t xml:space="preserve"> </w:t>
      </w:r>
      <w:r w:rsidRPr="00FD414E">
        <w:rPr>
          <w:rFonts w:ascii="Arial" w:hAnsi="Arial"/>
          <w:b/>
          <w:i/>
          <w:color w:val="1A1C1C"/>
          <w:sz w:val="25"/>
          <w:lang w:val="ru-RU"/>
        </w:rPr>
        <w:t>катящихся</w:t>
      </w:r>
      <w:r w:rsidRPr="00FD414E">
        <w:rPr>
          <w:rFonts w:ascii="Arial" w:hAnsi="Arial"/>
          <w:b/>
          <w:i/>
          <w:color w:val="1A1C1C"/>
          <w:spacing w:val="41"/>
          <w:sz w:val="25"/>
          <w:lang w:val="ru-RU"/>
        </w:rPr>
        <w:t xml:space="preserve"> </w:t>
      </w:r>
      <w:r w:rsidRPr="00FD414E">
        <w:rPr>
          <w:rFonts w:ascii="Arial" w:hAnsi="Arial"/>
          <w:b/>
          <w:i/>
          <w:color w:val="1A1C1C"/>
          <w:sz w:val="25"/>
          <w:lang w:val="ru-RU"/>
        </w:rPr>
        <w:t>или</w:t>
      </w:r>
      <w:r w:rsidRPr="00FD414E">
        <w:rPr>
          <w:rFonts w:ascii="Arial" w:hAnsi="Arial"/>
          <w:b/>
          <w:i/>
          <w:color w:val="1A1C1C"/>
          <w:spacing w:val="-19"/>
          <w:sz w:val="25"/>
          <w:lang w:val="ru-RU"/>
        </w:rPr>
        <w:t xml:space="preserve"> </w:t>
      </w:r>
      <w:r w:rsidRPr="00FD414E">
        <w:rPr>
          <w:rFonts w:ascii="Arial" w:hAnsi="Arial"/>
          <w:b/>
          <w:i/>
          <w:color w:val="1A1C1C"/>
          <w:sz w:val="25"/>
          <w:lang w:val="ru-RU"/>
        </w:rPr>
        <w:t>летящ</w:t>
      </w:r>
      <w:r w:rsidRPr="00FD414E">
        <w:rPr>
          <w:rFonts w:ascii="Arial" w:hAnsi="Arial"/>
          <w:b/>
          <w:i/>
          <w:color w:val="1A1C1C"/>
          <w:spacing w:val="13"/>
          <w:sz w:val="25"/>
          <w:lang w:val="ru-RU"/>
        </w:rPr>
        <w:t>и</w:t>
      </w:r>
      <w:r w:rsidRPr="00FD414E">
        <w:rPr>
          <w:rFonts w:ascii="Arial" w:hAnsi="Arial"/>
          <w:b/>
          <w:i/>
          <w:color w:val="343634"/>
          <w:sz w:val="25"/>
          <w:lang w:val="ru-RU"/>
        </w:rPr>
        <w:t>х</w:t>
      </w:r>
      <w:r w:rsidRPr="00FD414E">
        <w:rPr>
          <w:rFonts w:ascii="Arial" w:hAnsi="Arial"/>
          <w:b/>
          <w:i/>
          <w:color w:val="343634"/>
          <w:spacing w:val="37"/>
          <w:sz w:val="25"/>
          <w:lang w:val="ru-RU"/>
        </w:rPr>
        <w:t xml:space="preserve"> </w:t>
      </w:r>
      <w:r w:rsidRPr="00FD414E">
        <w:rPr>
          <w:rFonts w:ascii="Arial" w:hAnsi="Arial"/>
          <w:b/>
          <w:i/>
          <w:color w:val="1A1C1C"/>
          <w:sz w:val="25"/>
          <w:lang w:val="ru-RU"/>
        </w:rPr>
        <w:t xml:space="preserve">с </w:t>
      </w:r>
      <w:r w:rsidRPr="00FD414E">
        <w:rPr>
          <w:rFonts w:ascii="Arial" w:hAnsi="Arial"/>
          <w:b/>
          <w:i/>
          <w:color w:val="343634"/>
          <w:spacing w:val="1"/>
          <w:sz w:val="25"/>
          <w:lang w:val="ru-RU"/>
        </w:rPr>
        <w:t>р</w:t>
      </w:r>
      <w:r w:rsidRPr="00FD414E">
        <w:rPr>
          <w:rFonts w:ascii="Arial" w:hAnsi="Arial"/>
          <w:b/>
          <w:i/>
          <w:color w:val="1A1C1C"/>
          <w:spacing w:val="1"/>
          <w:sz w:val="25"/>
          <w:lang w:val="ru-RU"/>
        </w:rPr>
        <w:t>азличной</w:t>
      </w:r>
    </w:p>
    <w:p w:rsidR="00B663C6" w:rsidRPr="00FD414E" w:rsidRDefault="00FD414E">
      <w:pPr>
        <w:spacing w:before="9" w:line="247" w:lineRule="auto"/>
        <w:ind w:left="163" w:right="163" w:hanging="5"/>
        <w:rPr>
          <w:rFonts w:ascii="Arial" w:eastAsia="Arial" w:hAnsi="Arial" w:cs="Arial"/>
          <w:sz w:val="25"/>
          <w:szCs w:val="25"/>
          <w:lang w:val="ru-RU"/>
        </w:rPr>
      </w:pPr>
      <w:r w:rsidRPr="00FD414E">
        <w:rPr>
          <w:rFonts w:ascii="Arial" w:hAnsi="Arial"/>
          <w:b/>
          <w:i/>
          <w:color w:val="1A1C1C"/>
          <w:sz w:val="25"/>
          <w:lang w:val="ru-RU"/>
        </w:rPr>
        <w:t>скоростью</w:t>
      </w:r>
      <w:r w:rsidRPr="00FD414E">
        <w:rPr>
          <w:rFonts w:ascii="Arial" w:hAnsi="Arial"/>
          <w:b/>
          <w:i/>
          <w:color w:val="1A1C1C"/>
          <w:spacing w:val="42"/>
          <w:sz w:val="25"/>
          <w:lang w:val="ru-RU"/>
        </w:rPr>
        <w:t xml:space="preserve"> </w:t>
      </w:r>
      <w:r w:rsidRPr="00FD414E">
        <w:rPr>
          <w:rFonts w:ascii="Arial" w:hAnsi="Arial"/>
          <w:b/>
          <w:i/>
          <w:color w:val="1A1C1C"/>
          <w:sz w:val="25"/>
          <w:lang w:val="ru-RU"/>
        </w:rPr>
        <w:t>и</w:t>
      </w:r>
      <w:r w:rsidRPr="00FD414E">
        <w:rPr>
          <w:rFonts w:ascii="Arial" w:hAnsi="Arial"/>
          <w:b/>
          <w:i/>
          <w:color w:val="1A1C1C"/>
          <w:spacing w:val="-9"/>
          <w:sz w:val="25"/>
          <w:lang w:val="ru-RU"/>
        </w:rPr>
        <w:t xml:space="preserve"> </w:t>
      </w:r>
      <w:r w:rsidRPr="00FD414E">
        <w:rPr>
          <w:rFonts w:ascii="Arial" w:hAnsi="Arial"/>
          <w:b/>
          <w:i/>
          <w:color w:val="1A1C1C"/>
          <w:sz w:val="25"/>
          <w:lang w:val="ru-RU"/>
        </w:rPr>
        <w:t>траекторией,</w:t>
      </w:r>
      <w:r w:rsidRPr="00FD414E">
        <w:rPr>
          <w:rFonts w:ascii="Arial" w:hAnsi="Arial"/>
          <w:b/>
          <w:i/>
          <w:color w:val="1A1C1C"/>
          <w:spacing w:val="43"/>
          <w:sz w:val="25"/>
          <w:lang w:val="ru-RU"/>
        </w:rPr>
        <w:t xml:space="preserve"> </w:t>
      </w:r>
      <w:r w:rsidRPr="00FD414E">
        <w:rPr>
          <w:rFonts w:ascii="Arial" w:hAnsi="Arial"/>
          <w:b/>
          <w:i/>
          <w:color w:val="1A1C1C"/>
          <w:sz w:val="25"/>
          <w:lang w:val="ru-RU"/>
        </w:rPr>
        <w:t>с</w:t>
      </w:r>
      <w:r w:rsidRPr="00FD414E">
        <w:rPr>
          <w:rFonts w:ascii="Arial" w:hAnsi="Arial"/>
          <w:b/>
          <w:i/>
          <w:color w:val="1A1C1C"/>
          <w:spacing w:val="-12"/>
          <w:sz w:val="25"/>
          <w:lang w:val="ru-RU"/>
        </w:rPr>
        <w:t xml:space="preserve"> </w:t>
      </w:r>
      <w:r w:rsidRPr="00FD414E">
        <w:rPr>
          <w:rFonts w:ascii="Arial" w:hAnsi="Arial"/>
          <w:b/>
          <w:i/>
          <w:color w:val="1A1C1C"/>
          <w:sz w:val="25"/>
          <w:lang w:val="ru-RU"/>
        </w:rPr>
        <w:t>разных</w:t>
      </w:r>
      <w:r w:rsidRPr="00FD414E">
        <w:rPr>
          <w:rFonts w:ascii="Arial" w:hAnsi="Arial"/>
          <w:b/>
          <w:i/>
          <w:color w:val="1A1C1C"/>
          <w:spacing w:val="20"/>
          <w:sz w:val="25"/>
          <w:lang w:val="ru-RU"/>
        </w:rPr>
        <w:t xml:space="preserve"> </w:t>
      </w:r>
      <w:r w:rsidRPr="00FD414E">
        <w:rPr>
          <w:rFonts w:ascii="Arial" w:hAnsi="Arial"/>
          <w:b/>
          <w:i/>
          <w:color w:val="1A1C1C"/>
          <w:sz w:val="25"/>
          <w:lang w:val="ru-RU"/>
        </w:rPr>
        <w:t>расстояний</w:t>
      </w:r>
      <w:r w:rsidRPr="00FD414E">
        <w:rPr>
          <w:rFonts w:ascii="Arial" w:hAnsi="Arial"/>
          <w:b/>
          <w:i/>
          <w:color w:val="1A1C1C"/>
          <w:spacing w:val="47"/>
          <w:sz w:val="25"/>
          <w:lang w:val="ru-RU"/>
        </w:rPr>
        <w:t xml:space="preserve"> </w:t>
      </w:r>
      <w:r w:rsidRPr="00FD414E">
        <w:rPr>
          <w:rFonts w:ascii="Arial" w:hAnsi="Arial"/>
          <w:b/>
          <w:i/>
          <w:color w:val="1A1C1C"/>
          <w:sz w:val="25"/>
          <w:lang w:val="ru-RU"/>
        </w:rPr>
        <w:t>и</w:t>
      </w:r>
      <w:r w:rsidRPr="00FD414E">
        <w:rPr>
          <w:rFonts w:ascii="Arial" w:hAnsi="Arial"/>
          <w:b/>
          <w:i/>
          <w:color w:val="1A1C1C"/>
          <w:spacing w:val="-9"/>
          <w:sz w:val="25"/>
          <w:lang w:val="ru-RU"/>
        </w:rPr>
        <w:t xml:space="preserve"> </w:t>
      </w:r>
      <w:r w:rsidRPr="00FD414E">
        <w:rPr>
          <w:rFonts w:ascii="Arial" w:hAnsi="Arial"/>
          <w:b/>
          <w:i/>
          <w:color w:val="1A1C1C"/>
          <w:sz w:val="25"/>
          <w:lang w:val="ru-RU"/>
        </w:rPr>
        <w:t>направлени</w:t>
      </w:r>
      <w:r w:rsidRPr="00FD414E">
        <w:rPr>
          <w:rFonts w:ascii="Arial" w:hAnsi="Arial"/>
          <w:b/>
          <w:i/>
          <w:color w:val="1A1C1C"/>
          <w:spacing w:val="-29"/>
          <w:sz w:val="25"/>
          <w:lang w:val="ru-RU"/>
        </w:rPr>
        <w:t xml:space="preserve"> </w:t>
      </w:r>
      <w:r w:rsidRPr="00FD414E">
        <w:rPr>
          <w:rFonts w:ascii="Arial" w:hAnsi="Arial"/>
          <w:b/>
          <w:i/>
          <w:color w:val="343634"/>
          <w:spacing w:val="-9"/>
          <w:sz w:val="25"/>
          <w:lang w:val="ru-RU"/>
        </w:rPr>
        <w:t>й</w:t>
      </w:r>
      <w:r w:rsidRPr="00FD414E">
        <w:rPr>
          <w:rFonts w:ascii="Arial" w:hAnsi="Arial"/>
          <w:b/>
          <w:i/>
          <w:color w:val="1A1C1C"/>
          <w:spacing w:val="-9"/>
          <w:sz w:val="25"/>
          <w:lang w:val="ru-RU"/>
        </w:rPr>
        <w:t>,</w:t>
      </w:r>
      <w:r w:rsidRPr="00FD414E">
        <w:rPr>
          <w:rFonts w:ascii="Arial" w:hAnsi="Arial"/>
          <w:b/>
          <w:i/>
          <w:color w:val="1A1C1C"/>
          <w:spacing w:val="15"/>
          <w:sz w:val="25"/>
          <w:lang w:val="ru-RU"/>
        </w:rPr>
        <w:t xml:space="preserve"> </w:t>
      </w:r>
      <w:r w:rsidRPr="00FD414E">
        <w:rPr>
          <w:rFonts w:ascii="Arial" w:hAnsi="Arial"/>
          <w:b/>
          <w:i/>
          <w:color w:val="343634"/>
          <w:sz w:val="25"/>
          <w:lang w:val="ru-RU"/>
        </w:rPr>
        <w:t>на</w:t>
      </w:r>
      <w:r w:rsidRPr="00FD414E">
        <w:rPr>
          <w:rFonts w:ascii="Arial" w:hAnsi="Arial"/>
          <w:b/>
          <w:i/>
          <w:color w:val="343634"/>
          <w:spacing w:val="20"/>
          <w:w w:val="102"/>
          <w:sz w:val="25"/>
          <w:lang w:val="ru-RU"/>
        </w:rPr>
        <w:t xml:space="preserve"> </w:t>
      </w:r>
      <w:r w:rsidRPr="00FD414E">
        <w:rPr>
          <w:rFonts w:ascii="Arial" w:hAnsi="Arial"/>
          <w:b/>
          <w:i/>
          <w:color w:val="1A1C1C"/>
          <w:sz w:val="25"/>
          <w:lang w:val="ru-RU"/>
        </w:rPr>
        <w:t>высокой</w:t>
      </w:r>
      <w:r w:rsidRPr="00FD414E">
        <w:rPr>
          <w:rFonts w:ascii="Arial" w:hAnsi="Arial"/>
          <w:b/>
          <w:i/>
          <w:color w:val="1A1C1C"/>
          <w:spacing w:val="34"/>
          <w:sz w:val="25"/>
          <w:lang w:val="ru-RU"/>
        </w:rPr>
        <w:t xml:space="preserve"> </w:t>
      </w:r>
      <w:r w:rsidRPr="00FD414E">
        <w:rPr>
          <w:rFonts w:ascii="Arial" w:hAnsi="Arial"/>
          <w:b/>
          <w:i/>
          <w:color w:val="1A1C1C"/>
          <w:sz w:val="25"/>
          <w:lang w:val="ru-RU"/>
        </w:rPr>
        <w:t>скорости</w:t>
      </w:r>
    </w:p>
    <w:p w:rsidR="00B663C6" w:rsidRPr="00FD414E" w:rsidRDefault="00FD414E">
      <w:pPr>
        <w:spacing w:before="5"/>
        <w:ind w:left="163"/>
        <w:rPr>
          <w:rFonts w:ascii="Arial" w:eastAsia="Arial" w:hAnsi="Arial" w:cs="Arial"/>
          <w:sz w:val="25"/>
          <w:szCs w:val="25"/>
          <w:lang w:val="ru-RU"/>
        </w:rPr>
      </w:pPr>
      <w:r w:rsidRPr="00FD414E">
        <w:rPr>
          <w:rFonts w:ascii="Arial" w:hAnsi="Arial"/>
          <w:b/>
          <w:i/>
          <w:color w:val="1A1C1C"/>
          <w:sz w:val="25"/>
          <w:lang w:val="ru-RU"/>
        </w:rPr>
        <w:t>движения</w:t>
      </w:r>
      <w:r w:rsidRPr="00FD414E">
        <w:rPr>
          <w:rFonts w:ascii="Arial" w:hAnsi="Arial"/>
          <w:b/>
          <w:i/>
          <w:color w:val="1A1C1C"/>
          <w:spacing w:val="31"/>
          <w:sz w:val="25"/>
          <w:lang w:val="ru-RU"/>
        </w:rPr>
        <w:t xml:space="preserve"> </w:t>
      </w:r>
      <w:r w:rsidRPr="00FD414E">
        <w:rPr>
          <w:rFonts w:ascii="Arial" w:hAnsi="Arial"/>
          <w:b/>
          <w:i/>
          <w:color w:val="1A1C1C"/>
          <w:sz w:val="25"/>
          <w:lang w:val="ru-RU"/>
        </w:rPr>
        <w:t>с</w:t>
      </w:r>
      <w:r w:rsidRPr="00FD414E">
        <w:rPr>
          <w:rFonts w:ascii="Arial" w:hAnsi="Arial"/>
          <w:b/>
          <w:i/>
          <w:color w:val="1A1C1C"/>
          <w:spacing w:val="2"/>
          <w:sz w:val="25"/>
          <w:lang w:val="ru-RU"/>
        </w:rPr>
        <w:t xml:space="preserve"> </w:t>
      </w:r>
      <w:r w:rsidRPr="00FD414E">
        <w:rPr>
          <w:rFonts w:ascii="Arial" w:hAnsi="Arial"/>
          <w:b/>
          <w:i/>
          <w:color w:val="1A1C1C"/>
          <w:sz w:val="25"/>
          <w:lang w:val="ru-RU"/>
        </w:rPr>
        <w:t>последующим</w:t>
      </w:r>
      <w:r w:rsidRPr="00FD414E">
        <w:rPr>
          <w:rFonts w:ascii="Arial" w:hAnsi="Arial"/>
          <w:b/>
          <w:i/>
          <w:color w:val="1A1C1C"/>
          <w:spacing w:val="28"/>
          <w:sz w:val="25"/>
          <w:lang w:val="ru-RU"/>
        </w:rPr>
        <w:t xml:space="preserve"> </w:t>
      </w:r>
      <w:r w:rsidRPr="00FD414E">
        <w:rPr>
          <w:rFonts w:ascii="Arial" w:hAnsi="Arial"/>
          <w:b/>
          <w:i/>
          <w:color w:val="1A1C1C"/>
          <w:sz w:val="25"/>
          <w:lang w:val="ru-RU"/>
        </w:rPr>
        <w:t>ударом</w:t>
      </w:r>
      <w:r w:rsidRPr="00FD414E">
        <w:rPr>
          <w:rFonts w:ascii="Arial" w:hAnsi="Arial"/>
          <w:b/>
          <w:i/>
          <w:color w:val="1A1C1C"/>
          <w:spacing w:val="35"/>
          <w:sz w:val="25"/>
          <w:lang w:val="ru-RU"/>
        </w:rPr>
        <w:t xml:space="preserve"> </w:t>
      </w:r>
      <w:r w:rsidRPr="00FD414E">
        <w:rPr>
          <w:rFonts w:ascii="Arial" w:hAnsi="Arial"/>
          <w:b/>
          <w:i/>
          <w:color w:val="1A1C1C"/>
          <w:sz w:val="25"/>
          <w:lang w:val="ru-RU"/>
        </w:rPr>
        <w:t>ипи</w:t>
      </w:r>
      <w:r w:rsidRPr="00FD414E">
        <w:rPr>
          <w:rFonts w:ascii="Arial" w:hAnsi="Arial"/>
          <w:b/>
          <w:i/>
          <w:color w:val="1A1C1C"/>
          <w:spacing w:val="-16"/>
          <w:sz w:val="25"/>
          <w:lang w:val="ru-RU"/>
        </w:rPr>
        <w:t xml:space="preserve"> </w:t>
      </w:r>
      <w:r w:rsidRPr="00FD414E">
        <w:rPr>
          <w:rFonts w:ascii="Arial" w:hAnsi="Arial"/>
          <w:b/>
          <w:i/>
          <w:color w:val="1A1C1C"/>
          <w:sz w:val="25"/>
          <w:lang w:val="ru-RU"/>
        </w:rPr>
        <w:t>рывком.</w:t>
      </w:r>
    </w:p>
    <w:p w:rsidR="00B663C6" w:rsidRPr="00FD414E" w:rsidRDefault="00FD414E">
      <w:pPr>
        <w:spacing w:before="9"/>
        <w:ind w:left="168"/>
        <w:rPr>
          <w:rFonts w:ascii="Arial" w:eastAsia="Arial" w:hAnsi="Arial" w:cs="Arial"/>
          <w:sz w:val="27"/>
          <w:szCs w:val="27"/>
          <w:lang w:val="ru-RU"/>
        </w:rPr>
      </w:pPr>
      <w:r w:rsidRPr="00FD414E">
        <w:rPr>
          <w:rFonts w:ascii="Arial" w:hAnsi="Arial"/>
          <w:b/>
          <w:color w:val="1A1C1C"/>
          <w:sz w:val="27"/>
          <w:lang w:val="ru-RU"/>
        </w:rPr>
        <w:t>Ведение</w:t>
      </w:r>
      <w:r w:rsidRPr="00FD414E">
        <w:rPr>
          <w:rFonts w:ascii="Arial" w:hAnsi="Arial"/>
          <w:b/>
          <w:color w:val="1A1C1C"/>
          <w:spacing w:val="25"/>
          <w:sz w:val="27"/>
          <w:lang w:val="ru-RU"/>
        </w:rPr>
        <w:t xml:space="preserve"> </w:t>
      </w:r>
      <w:r w:rsidRPr="00FD414E">
        <w:rPr>
          <w:rFonts w:ascii="Arial" w:hAnsi="Arial"/>
          <w:b/>
          <w:color w:val="1A1C1C"/>
          <w:sz w:val="27"/>
          <w:lang w:val="ru-RU"/>
        </w:rPr>
        <w:t>мяча.</w:t>
      </w:r>
    </w:p>
    <w:p w:rsidR="00B663C6" w:rsidRPr="00FD414E" w:rsidRDefault="00FD414E">
      <w:pPr>
        <w:pStyle w:val="a3"/>
        <w:spacing w:before="15" w:line="245" w:lineRule="auto"/>
        <w:ind w:left="144" w:right="163" w:firstLine="100"/>
        <w:rPr>
          <w:lang w:val="ru-RU"/>
        </w:rPr>
      </w:pPr>
      <w:r w:rsidRPr="00FD414E">
        <w:rPr>
          <w:color w:val="1A1C1C"/>
          <w:lang w:val="ru-RU"/>
        </w:rPr>
        <w:t>Ведение</w:t>
      </w:r>
      <w:r w:rsidRPr="00FD414E">
        <w:rPr>
          <w:color w:val="1A1C1C"/>
          <w:spacing w:val="24"/>
          <w:lang w:val="ru-RU"/>
        </w:rPr>
        <w:t xml:space="preserve"> </w:t>
      </w:r>
      <w:r w:rsidRPr="00FD414E">
        <w:rPr>
          <w:color w:val="1A1C1C"/>
          <w:lang w:val="ru-RU"/>
        </w:rPr>
        <w:t>серединой</w:t>
      </w:r>
      <w:r w:rsidRPr="00FD414E">
        <w:rPr>
          <w:color w:val="1A1C1C"/>
          <w:spacing w:val="13"/>
          <w:lang w:val="ru-RU"/>
        </w:rPr>
        <w:t xml:space="preserve"> </w:t>
      </w:r>
      <w:r w:rsidRPr="00FD414E">
        <w:rPr>
          <w:color w:val="1A1C1C"/>
          <w:lang w:val="ru-RU"/>
        </w:rPr>
        <w:t>подъема,</w:t>
      </w:r>
      <w:r w:rsidRPr="00FD414E">
        <w:rPr>
          <w:color w:val="1A1C1C"/>
          <w:spacing w:val="21"/>
          <w:lang w:val="ru-RU"/>
        </w:rPr>
        <w:t xml:space="preserve"> </w:t>
      </w:r>
      <w:r w:rsidRPr="00FD414E">
        <w:rPr>
          <w:color w:val="1A1C1C"/>
          <w:lang w:val="ru-RU"/>
        </w:rPr>
        <w:t>носком</w:t>
      </w:r>
      <w:r w:rsidRPr="00FD414E">
        <w:rPr>
          <w:color w:val="1A1C1C"/>
          <w:spacing w:val="16"/>
          <w:lang w:val="ru-RU"/>
        </w:rPr>
        <w:t xml:space="preserve"> </w:t>
      </w:r>
      <w:r w:rsidRPr="00FD414E">
        <w:rPr>
          <w:color w:val="1A1C1C"/>
          <w:lang w:val="ru-RU"/>
        </w:rPr>
        <w:t>и</w:t>
      </w:r>
      <w:r w:rsidRPr="00FD414E">
        <w:rPr>
          <w:color w:val="1A1C1C"/>
          <w:spacing w:val="1"/>
          <w:lang w:val="ru-RU"/>
        </w:rPr>
        <w:t xml:space="preserve"> </w:t>
      </w:r>
      <w:r w:rsidRPr="00FD414E">
        <w:rPr>
          <w:color w:val="1A1C1C"/>
          <w:lang w:val="ru-RU"/>
        </w:rPr>
        <w:t>внутренней</w:t>
      </w:r>
      <w:r w:rsidRPr="00FD414E">
        <w:rPr>
          <w:color w:val="1A1C1C"/>
          <w:spacing w:val="29"/>
          <w:lang w:val="ru-RU"/>
        </w:rPr>
        <w:t xml:space="preserve"> </w:t>
      </w:r>
      <w:r w:rsidRPr="00FD414E">
        <w:rPr>
          <w:color w:val="1A1C1C"/>
          <w:lang w:val="ru-RU"/>
        </w:rPr>
        <w:t>стороной</w:t>
      </w:r>
      <w:r w:rsidRPr="00FD414E">
        <w:rPr>
          <w:color w:val="1A1C1C"/>
          <w:spacing w:val="28"/>
          <w:lang w:val="ru-RU"/>
        </w:rPr>
        <w:t xml:space="preserve"> </w:t>
      </w:r>
      <w:r w:rsidRPr="00FD414E">
        <w:rPr>
          <w:color w:val="1A1C1C"/>
          <w:lang w:val="ru-RU"/>
        </w:rPr>
        <w:t>стопы.</w:t>
      </w:r>
      <w:r w:rsidRPr="00FD414E">
        <w:rPr>
          <w:color w:val="1A1C1C"/>
          <w:spacing w:val="6"/>
          <w:lang w:val="ru-RU"/>
        </w:rPr>
        <w:t xml:space="preserve"> </w:t>
      </w:r>
      <w:r w:rsidRPr="00FD414E">
        <w:rPr>
          <w:color w:val="1A1C1C"/>
          <w:lang w:val="ru-RU"/>
        </w:rPr>
        <w:t>Веде</w:t>
      </w:r>
      <w:r w:rsidRPr="00FD414E">
        <w:rPr>
          <w:color w:val="343634"/>
          <w:lang w:val="ru-RU"/>
        </w:rPr>
        <w:t>ни</w:t>
      </w:r>
      <w:r w:rsidRPr="00FD414E">
        <w:rPr>
          <w:color w:val="1A1C1C"/>
          <w:lang w:val="ru-RU"/>
        </w:rPr>
        <w:t>е</w:t>
      </w:r>
      <w:r w:rsidRPr="00FD414E">
        <w:rPr>
          <w:color w:val="1A1C1C"/>
          <w:spacing w:val="25"/>
          <w:w w:val="104"/>
          <w:lang w:val="ru-RU"/>
        </w:rPr>
        <w:t xml:space="preserve"> </w:t>
      </w:r>
      <w:r w:rsidRPr="00FD414E">
        <w:rPr>
          <w:color w:val="1A1C1C"/>
          <w:lang w:val="ru-RU"/>
        </w:rPr>
        <w:t>всеми</w:t>
      </w:r>
      <w:r w:rsidRPr="00FD414E">
        <w:rPr>
          <w:color w:val="1A1C1C"/>
          <w:spacing w:val="-6"/>
          <w:lang w:val="ru-RU"/>
        </w:rPr>
        <w:t xml:space="preserve"> </w:t>
      </w:r>
      <w:r w:rsidRPr="00FD414E">
        <w:rPr>
          <w:color w:val="343634"/>
          <w:lang w:val="ru-RU"/>
        </w:rPr>
        <w:t>и</w:t>
      </w:r>
      <w:r w:rsidRPr="00FD414E">
        <w:rPr>
          <w:color w:val="1A1C1C"/>
          <w:lang w:val="ru-RU"/>
        </w:rPr>
        <w:t>зученными</w:t>
      </w:r>
      <w:r w:rsidRPr="00FD414E">
        <w:rPr>
          <w:color w:val="1A1C1C"/>
          <w:spacing w:val="7"/>
          <w:lang w:val="ru-RU"/>
        </w:rPr>
        <w:t xml:space="preserve"> </w:t>
      </w:r>
      <w:r w:rsidRPr="00FD414E">
        <w:rPr>
          <w:color w:val="1A1C1C"/>
          <w:lang w:val="ru-RU"/>
        </w:rPr>
        <w:t>способами</w:t>
      </w:r>
      <w:r w:rsidRPr="00FD414E">
        <w:rPr>
          <w:color w:val="1A1C1C"/>
          <w:spacing w:val="-4"/>
          <w:lang w:val="ru-RU"/>
        </w:rPr>
        <w:t xml:space="preserve"> </w:t>
      </w:r>
      <w:r w:rsidRPr="00FD414E">
        <w:rPr>
          <w:color w:val="1A1C1C"/>
          <w:lang w:val="ru-RU"/>
        </w:rPr>
        <w:t>с</w:t>
      </w:r>
      <w:r w:rsidRPr="00FD414E">
        <w:rPr>
          <w:color w:val="1A1C1C"/>
          <w:spacing w:val="-23"/>
          <w:lang w:val="ru-RU"/>
        </w:rPr>
        <w:t xml:space="preserve"> </w:t>
      </w:r>
      <w:r w:rsidRPr="00FD414E">
        <w:rPr>
          <w:color w:val="1A1C1C"/>
          <w:lang w:val="ru-RU"/>
        </w:rPr>
        <w:t>увеличением</w:t>
      </w:r>
      <w:r w:rsidRPr="00FD414E">
        <w:rPr>
          <w:color w:val="1A1C1C"/>
          <w:spacing w:val="10"/>
          <w:lang w:val="ru-RU"/>
        </w:rPr>
        <w:t xml:space="preserve"> </w:t>
      </w:r>
      <w:r w:rsidRPr="00FD414E">
        <w:rPr>
          <w:color w:val="1A1C1C"/>
          <w:lang w:val="ru-RU"/>
        </w:rPr>
        <w:t>скорости</w:t>
      </w:r>
      <w:r w:rsidRPr="00FD414E">
        <w:rPr>
          <w:color w:val="1A1C1C"/>
          <w:spacing w:val="-7"/>
          <w:lang w:val="ru-RU"/>
        </w:rPr>
        <w:t xml:space="preserve"> </w:t>
      </w:r>
      <w:r w:rsidRPr="00FD414E">
        <w:rPr>
          <w:color w:val="1A1C1C"/>
          <w:lang w:val="ru-RU"/>
        </w:rPr>
        <w:t>движения:,</w:t>
      </w:r>
      <w:r w:rsidRPr="00FD414E">
        <w:rPr>
          <w:color w:val="1A1C1C"/>
          <w:spacing w:val="12"/>
          <w:lang w:val="ru-RU"/>
        </w:rPr>
        <w:t xml:space="preserve"> </w:t>
      </w:r>
      <w:r w:rsidRPr="00FD414E">
        <w:rPr>
          <w:color w:val="1A1C1C"/>
          <w:spacing w:val="1"/>
          <w:lang w:val="ru-RU"/>
        </w:rPr>
        <w:t>выпол</w:t>
      </w:r>
      <w:r w:rsidRPr="00FD414E">
        <w:rPr>
          <w:color w:val="343634"/>
          <w:spacing w:val="1"/>
          <w:lang w:val="ru-RU"/>
        </w:rPr>
        <w:t>няя:</w:t>
      </w:r>
      <w:r w:rsidRPr="00FD414E">
        <w:rPr>
          <w:color w:val="343634"/>
          <w:spacing w:val="21"/>
          <w:w w:val="86"/>
          <w:lang w:val="ru-RU"/>
        </w:rPr>
        <w:t xml:space="preserve"> </w:t>
      </w:r>
      <w:r w:rsidRPr="00FD414E">
        <w:rPr>
          <w:color w:val="343634"/>
          <w:lang w:val="ru-RU"/>
        </w:rPr>
        <w:t>р</w:t>
      </w:r>
      <w:r w:rsidRPr="00FD414E">
        <w:rPr>
          <w:color w:val="1A1C1C"/>
          <w:spacing w:val="1"/>
          <w:lang w:val="ru-RU"/>
        </w:rPr>
        <w:t>ывки,</w:t>
      </w:r>
      <w:r w:rsidRPr="00FD414E">
        <w:rPr>
          <w:color w:val="1A1C1C"/>
          <w:spacing w:val="11"/>
          <w:lang w:val="ru-RU"/>
        </w:rPr>
        <w:t xml:space="preserve"> </w:t>
      </w:r>
      <w:r w:rsidRPr="00FD414E">
        <w:rPr>
          <w:color w:val="1A1C1C"/>
          <w:lang w:val="ru-RU"/>
        </w:rPr>
        <w:t>не</w:t>
      </w:r>
      <w:r w:rsidRPr="00FD414E">
        <w:rPr>
          <w:color w:val="1A1C1C"/>
          <w:spacing w:val="-6"/>
          <w:lang w:val="ru-RU"/>
        </w:rPr>
        <w:t xml:space="preserve"> </w:t>
      </w:r>
      <w:r w:rsidRPr="00FD414E">
        <w:rPr>
          <w:color w:val="1A1C1C"/>
          <w:lang w:val="ru-RU"/>
        </w:rPr>
        <w:t>теряя</w:t>
      </w:r>
      <w:r w:rsidRPr="00FD414E">
        <w:rPr>
          <w:color w:val="1A1C1C"/>
          <w:spacing w:val="15"/>
          <w:lang w:val="ru-RU"/>
        </w:rPr>
        <w:t xml:space="preserve"> </w:t>
      </w:r>
      <w:r w:rsidRPr="00FD414E">
        <w:rPr>
          <w:color w:val="1A1C1C"/>
          <w:lang w:val="ru-RU"/>
        </w:rPr>
        <w:t>контроль</w:t>
      </w:r>
      <w:r w:rsidRPr="00FD414E">
        <w:rPr>
          <w:color w:val="1A1C1C"/>
          <w:spacing w:val="13"/>
          <w:lang w:val="ru-RU"/>
        </w:rPr>
        <w:t xml:space="preserve"> </w:t>
      </w:r>
      <w:r w:rsidRPr="00FD414E">
        <w:rPr>
          <w:color w:val="1A1C1C"/>
          <w:lang w:val="ru-RU"/>
        </w:rPr>
        <w:t>над</w:t>
      </w:r>
      <w:r w:rsidRPr="00FD414E">
        <w:rPr>
          <w:color w:val="1A1C1C"/>
          <w:spacing w:val="-6"/>
          <w:lang w:val="ru-RU"/>
        </w:rPr>
        <w:t xml:space="preserve"> </w:t>
      </w:r>
      <w:r w:rsidRPr="00FD414E">
        <w:rPr>
          <w:color w:val="1A1C1C"/>
          <w:lang w:val="ru-RU"/>
        </w:rPr>
        <w:t>мячом,</w:t>
      </w:r>
      <w:r w:rsidRPr="00FD414E">
        <w:rPr>
          <w:color w:val="1A1C1C"/>
          <w:spacing w:val="15"/>
          <w:lang w:val="ru-RU"/>
        </w:rPr>
        <w:t xml:space="preserve"> </w:t>
      </w:r>
      <w:r w:rsidRPr="00FD414E">
        <w:rPr>
          <w:color w:val="1A1C1C"/>
          <w:lang w:val="ru-RU"/>
        </w:rPr>
        <w:t>с</w:t>
      </w:r>
      <w:r w:rsidRPr="00FD414E">
        <w:rPr>
          <w:color w:val="1A1C1C"/>
          <w:spacing w:val="-7"/>
          <w:lang w:val="ru-RU"/>
        </w:rPr>
        <w:t xml:space="preserve"> </w:t>
      </w:r>
      <w:r w:rsidRPr="00FD414E">
        <w:rPr>
          <w:color w:val="1A1C1C"/>
          <w:lang w:val="ru-RU"/>
        </w:rPr>
        <w:t>обводкой</w:t>
      </w:r>
      <w:r w:rsidRPr="00FD414E">
        <w:rPr>
          <w:color w:val="1A1C1C"/>
          <w:spacing w:val="5"/>
          <w:lang w:val="ru-RU"/>
        </w:rPr>
        <w:t xml:space="preserve"> </w:t>
      </w:r>
      <w:r w:rsidRPr="00FD414E">
        <w:rPr>
          <w:color w:val="1A1C1C"/>
          <w:lang w:val="ru-RU"/>
        </w:rPr>
        <w:t>движущихся:</w:t>
      </w:r>
      <w:r w:rsidRPr="00FD414E">
        <w:rPr>
          <w:color w:val="1A1C1C"/>
          <w:spacing w:val="4"/>
          <w:lang w:val="ru-RU"/>
        </w:rPr>
        <w:t xml:space="preserve"> </w:t>
      </w:r>
      <w:r w:rsidRPr="00FD414E">
        <w:rPr>
          <w:color w:val="1A1C1C"/>
          <w:lang w:val="ru-RU"/>
        </w:rPr>
        <w:t>и</w:t>
      </w:r>
      <w:r w:rsidRPr="00FD414E">
        <w:rPr>
          <w:color w:val="1A1C1C"/>
          <w:spacing w:val="22"/>
          <w:w w:val="102"/>
          <w:lang w:val="ru-RU"/>
        </w:rPr>
        <w:t xml:space="preserve"> </w:t>
      </w:r>
      <w:r w:rsidRPr="00FD414E">
        <w:rPr>
          <w:color w:val="1A1C1C"/>
          <w:lang w:val="ru-RU"/>
        </w:rPr>
        <w:t>про</w:t>
      </w:r>
      <w:r w:rsidRPr="00FD414E">
        <w:rPr>
          <w:color w:val="343634"/>
          <w:lang w:val="ru-RU"/>
        </w:rPr>
        <w:t>т</w:t>
      </w:r>
      <w:r w:rsidRPr="00FD414E">
        <w:rPr>
          <w:color w:val="1A1C1C"/>
          <w:lang w:val="ru-RU"/>
        </w:rPr>
        <w:t>иводействующих</w:t>
      </w:r>
      <w:r w:rsidRPr="00FD414E">
        <w:rPr>
          <w:color w:val="1A1C1C"/>
          <w:spacing w:val="26"/>
          <w:lang w:val="ru-RU"/>
        </w:rPr>
        <w:t xml:space="preserve"> </w:t>
      </w:r>
      <w:r w:rsidRPr="00FD414E">
        <w:rPr>
          <w:color w:val="1A1C1C"/>
          <w:lang w:val="ru-RU"/>
        </w:rPr>
        <w:t>соперников,</w:t>
      </w:r>
      <w:r w:rsidRPr="00FD414E">
        <w:rPr>
          <w:color w:val="1A1C1C"/>
          <w:spacing w:val="6"/>
          <w:lang w:val="ru-RU"/>
        </w:rPr>
        <w:t xml:space="preserve"> </w:t>
      </w:r>
      <w:r w:rsidRPr="00FD414E">
        <w:rPr>
          <w:color w:val="1A1C1C"/>
          <w:lang w:val="ru-RU"/>
        </w:rPr>
        <w:t>затрудняя:</w:t>
      </w:r>
      <w:r w:rsidRPr="00FD414E">
        <w:rPr>
          <w:color w:val="1A1C1C"/>
          <w:spacing w:val="-8"/>
          <w:lang w:val="ru-RU"/>
        </w:rPr>
        <w:t xml:space="preserve"> </w:t>
      </w:r>
      <w:r w:rsidRPr="00FD414E">
        <w:rPr>
          <w:color w:val="1A1C1C"/>
          <w:lang w:val="ru-RU"/>
        </w:rPr>
        <w:t>для</w:t>
      </w:r>
      <w:r w:rsidRPr="00FD414E">
        <w:rPr>
          <w:color w:val="1A1C1C"/>
          <w:spacing w:val="-7"/>
          <w:lang w:val="ru-RU"/>
        </w:rPr>
        <w:t xml:space="preserve"> </w:t>
      </w:r>
      <w:r w:rsidRPr="00FD414E">
        <w:rPr>
          <w:color w:val="1A1C1C"/>
          <w:lang w:val="ru-RU"/>
        </w:rPr>
        <w:t>них</w:t>
      </w:r>
      <w:r w:rsidRPr="00FD414E">
        <w:rPr>
          <w:color w:val="1A1C1C"/>
          <w:spacing w:val="-6"/>
          <w:lang w:val="ru-RU"/>
        </w:rPr>
        <w:t xml:space="preserve"> </w:t>
      </w:r>
      <w:r w:rsidRPr="00FD414E">
        <w:rPr>
          <w:color w:val="1A1C1C"/>
          <w:lang w:val="ru-RU"/>
        </w:rPr>
        <w:t>подступы</w:t>
      </w:r>
      <w:r w:rsidRPr="00FD414E">
        <w:rPr>
          <w:color w:val="1A1C1C"/>
          <w:spacing w:val="9"/>
          <w:lang w:val="ru-RU"/>
        </w:rPr>
        <w:t xml:space="preserve"> </w:t>
      </w:r>
      <w:r w:rsidRPr="00FD414E">
        <w:rPr>
          <w:color w:val="1A1C1C"/>
          <w:lang w:val="ru-RU"/>
        </w:rPr>
        <w:t>к</w:t>
      </w:r>
      <w:r w:rsidRPr="00FD414E">
        <w:rPr>
          <w:color w:val="1A1C1C"/>
          <w:spacing w:val="-15"/>
          <w:lang w:val="ru-RU"/>
        </w:rPr>
        <w:t xml:space="preserve"> </w:t>
      </w:r>
      <w:r w:rsidRPr="00FD414E">
        <w:rPr>
          <w:color w:val="1A1C1C"/>
          <w:spacing w:val="2"/>
          <w:lang w:val="ru-RU"/>
        </w:rPr>
        <w:t>мячу</w:t>
      </w:r>
      <w:r w:rsidRPr="00FD414E">
        <w:rPr>
          <w:color w:val="343634"/>
          <w:spacing w:val="2"/>
          <w:lang w:val="ru-RU"/>
        </w:rPr>
        <w:t>,</w:t>
      </w:r>
      <w:r w:rsidRPr="00FD414E">
        <w:rPr>
          <w:color w:val="343634"/>
          <w:spacing w:val="-22"/>
          <w:lang w:val="ru-RU"/>
        </w:rPr>
        <w:t xml:space="preserve"> </w:t>
      </w:r>
      <w:r w:rsidRPr="00FD414E">
        <w:rPr>
          <w:color w:val="1A1C1C"/>
          <w:lang w:val="ru-RU"/>
        </w:rPr>
        <w:t>за</w:t>
      </w:r>
      <w:r w:rsidRPr="00FD414E">
        <w:rPr>
          <w:color w:val="343634"/>
          <w:lang w:val="ru-RU"/>
        </w:rPr>
        <w:t>кры</w:t>
      </w:r>
      <w:r w:rsidRPr="00FD414E">
        <w:rPr>
          <w:color w:val="1A1C1C"/>
          <w:lang w:val="ru-RU"/>
        </w:rPr>
        <w:t>в</w:t>
      </w:r>
      <w:r w:rsidRPr="00FD414E">
        <w:rPr>
          <w:color w:val="343634"/>
          <w:lang w:val="ru-RU"/>
        </w:rPr>
        <w:t>ая:</w:t>
      </w:r>
      <w:r w:rsidRPr="00FD414E">
        <w:rPr>
          <w:color w:val="343634"/>
          <w:spacing w:val="30"/>
          <w:w w:val="78"/>
          <w:lang w:val="ru-RU"/>
        </w:rPr>
        <w:t xml:space="preserve"> </w:t>
      </w:r>
      <w:r w:rsidRPr="00FD414E">
        <w:rPr>
          <w:color w:val="343634"/>
          <w:lang w:val="ru-RU"/>
        </w:rPr>
        <w:t>т</w:t>
      </w:r>
      <w:r w:rsidRPr="00FD414E">
        <w:rPr>
          <w:color w:val="1A1C1C"/>
          <w:spacing w:val="1"/>
          <w:lang w:val="ru-RU"/>
        </w:rPr>
        <w:t>е</w:t>
      </w:r>
      <w:r w:rsidRPr="00FD414E">
        <w:rPr>
          <w:color w:val="343634"/>
          <w:spacing w:val="1"/>
          <w:lang w:val="ru-RU"/>
        </w:rPr>
        <w:t>ло</w:t>
      </w:r>
      <w:r w:rsidRPr="00FD414E">
        <w:rPr>
          <w:color w:val="1A1C1C"/>
          <w:spacing w:val="1"/>
          <w:lang w:val="ru-RU"/>
        </w:rPr>
        <w:t>м.</w:t>
      </w:r>
    </w:p>
    <w:p w:rsidR="00B663C6" w:rsidRPr="00FD414E" w:rsidRDefault="00FD414E">
      <w:pPr>
        <w:spacing w:before="26" w:line="227" w:lineRule="auto"/>
        <w:ind w:left="154" w:right="163" w:hanging="5"/>
        <w:rPr>
          <w:rFonts w:ascii="Arial" w:eastAsia="Arial" w:hAnsi="Arial" w:cs="Arial"/>
          <w:sz w:val="23"/>
          <w:szCs w:val="23"/>
          <w:lang w:val="ru-RU"/>
        </w:rPr>
      </w:pPr>
      <w:r w:rsidRPr="00FD414E">
        <w:rPr>
          <w:rFonts w:ascii="Arial" w:hAnsi="Arial"/>
          <w:i/>
          <w:color w:val="343634"/>
          <w:spacing w:val="2"/>
          <w:w w:val="105"/>
          <w:sz w:val="23"/>
          <w:lang w:val="ru-RU"/>
        </w:rPr>
        <w:t>Л</w:t>
      </w:r>
      <w:r w:rsidRPr="00FD414E">
        <w:rPr>
          <w:rFonts w:ascii="Arial" w:hAnsi="Arial"/>
          <w:i/>
          <w:color w:val="1A1C1C"/>
          <w:spacing w:val="2"/>
          <w:w w:val="105"/>
          <w:sz w:val="23"/>
          <w:lang w:val="ru-RU"/>
        </w:rPr>
        <w:t>ожные</w:t>
      </w:r>
      <w:r w:rsidRPr="00FD414E">
        <w:rPr>
          <w:rFonts w:ascii="Arial" w:hAnsi="Arial"/>
          <w:i/>
          <w:color w:val="1A1C1C"/>
          <w:spacing w:val="-18"/>
          <w:w w:val="105"/>
          <w:sz w:val="23"/>
          <w:lang w:val="ru-RU"/>
        </w:rPr>
        <w:t xml:space="preserve"> </w:t>
      </w:r>
      <w:r w:rsidRPr="00FD414E">
        <w:rPr>
          <w:rFonts w:ascii="Arial" w:hAnsi="Arial"/>
          <w:i/>
          <w:color w:val="1A1C1C"/>
          <w:w w:val="105"/>
          <w:sz w:val="23"/>
          <w:lang w:val="ru-RU"/>
        </w:rPr>
        <w:t>движения</w:t>
      </w:r>
      <w:r w:rsidRPr="00FD414E">
        <w:rPr>
          <w:rFonts w:ascii="Arial" w:hAnsi="Arial"/>
          <w:i/>
          <w:color w:val="1A1C1C"/>
          <w:spacing w:val="-31"/>
          <w:w w:val="105"/>
          <w:sz w:val="23"/>
          <w:lang w:val="ru-RU"/>
        </w:rPr>
        <w:t xml:space="preserve"> </w:t>
      </w:r>
      <w:r w:rsidRPr="00FD414E">
        <w:rPr>
          <w:rFonts w:ascii="Arial" w:hAnsi="Arial"/>
          <w:i/>
          <w:color w:val="1A1C1C"/>
          <w:w w:val="105"/>
          <w:sz w:val="23"/>
          <w:lang w:val="ru-RU"/>
        </w:rPr>
        <w:t>1финты1</w:t>
      </w:r>
      <w:r w:rsidRPr="00FD414E">
        <w:rPr>
          <w:rFonts w:ascii="Arial" w:hAnsi="Arial"/>
          <w:i/>
          <w:color w:val="1A1C1C"/>
          <w:spacing w:val="-20"/>
          <w:w w:val="105"/>
          <w:sz w:val="23"/>
          <w:lang w:val="ru-RU"/>
        </w:rPr>
        <w:t xml:space="preserve"> </w:t>
      </w:r>
      <w:r w:rsidRPr="00FD414E">
        <w:rPr>
          <w:rFonts w:ascii="Arial" w:hAnsi="Arial"/>
          <w:b/>
          <w:i/>
          <w:color w:val="1A1C1C"/>
          <w:w w:val="105"/>
          <w:sz w:val="23"/>
          <w:lang w:val="ru-RU"/>
        </w:rPr>
        <w:t>Обучение</w:t>
      </w:r>
      <w:r w:rsidRPr="00FD414E">
        <w:rPr>
          <w:rFonts w:ascii="Arial" w:hAnsi="Arial"/>
          <w:b/>
          <w:i/>
          <w:color w:val="1A1C1C"/>
          <w:spacing w:val="-22"/>
          <w:w w:val="105"/>
          <w:sz w:val="23"/>
          <w:lang w:val="ru-RU"/>
        </w:rPr>
        <w:t xml:space="preserve"> </w:t>
      </w:r>
      <w:r w:rsidRPr="00FD414E">
        <w:rPr>
          <w:rFonts w:ascii="Arial" w:hAnsi="Arial"/>
          <w:b/>
          <w:i/>
          <w:color w:val="1A1C1C"/>
          <w:w w:val="105"/>
          <w:sz w:val="23"/>
          <w:lang w:val="ru-RU"/>
        </w:rPr>
        <w:t>финтам</w:t>
      </w:r>
      <w:r w:rsidRPr="00FD414E">
        <w:rPr>
          <w:rFonts w:ascii="Arial" w:hAnsi="Arial"/>
          <w:b/>
          <w:i/>
          <w:color w:val="1A1C1C"/>
          <w:spacing w:val="-11"/>
          <w:w w:val="105"/>
          <w:sz w:val="23"/>
          <w:lang w:val="ru-RU"/>
        </w:rPr>
        <w:t xml:space="preserve"> </w:t>
      </w:r>
      <w:r w:rsidRPr="00FD414E">
        <w:rPr>
          <w:rFonts w:ascii="Arial" w:hAnsi="Arial"/>
          <w:b/>
          <w:i/>
          <w:color w:val="1A1C1C"/>
          <w:w w:val="105"/>
          <w:sz w:val="23"/>
          <w:lang w:val="ru-RU"/>
        </w:rPr>
        <w:t>:</w:t>
      </w:r>
      <w:r w:rsidRPr="00FD414E">
        <w:rPr>
          <w:rFonts w:ascii="Arial" w:hAnsi="Arial"/>
          <w:b/>
          <w:i/>
          <w:color w:val="1A1C1C"/>
          <w:spacing w:val="-34"/>
          <w:w w:val="105"/>
          <w:sz w:val="23"/>
          <w:lang w:val="ru-RU"/>
        </w:rPr>
        <w:t xml:space="preserve"> </w:t>
      </w:r>
      <w:r w:rsidRPr="00FD414E">
        <w:rPr>
          <w:rFonts w:ascii="Arial" w:hAnsi="Arial"/>
          <w:b/>
          <w:i/>
          <w:color w:val="1A1C1C"/>
          <w:w w:val="105"/>
          <w:sz w:val="23"/>
          <w:lang w:val="ru-RU"/>
        </w:rPr>
        <w:t>при</w:t>
      </w:r>
      <w:r w:rsidRPr="00FD414E">
        <w:rPr>
          <w:rFonts w:ascii="Arial" w:hAnsi="Arial"/>
          <w:b/>
          <w:i/>
          <w:color w:val="1A1C1C"/>
          <w:spacing w:val="-22"/>
          <w:w w:val="105"/>
          <w:sz w:val="23"/>
          <w:lang w:val="ru-RU"/>
        </w:rPr>
        <w:t xml:space="preserve"> </w:t>
      </w:r>
      <w:r w:rsidRPr="00FD414E">
        <w:rPr>
          <w:rFonts w:ascii="Arial" w:hAnsi="Arial"/>
          <w:b/>
          <w:i/>
          <w:color w:val="1A1C1C"/>
          <w:w w:val="105"/>
          <w:sz w:val="23"/>
          <w:lang w:val="ru-RU"/>
        </w:rPr>
        <w:t>ведении</w:t>
      </w:r>
      <w:r w:rsidRPr="00FD414E">
        <w:rPr>
          <w:rFonts w:ascii="Arial" w:hAnsi="Arial"/>
          <w:b/>
          <w:i/>
          <w:color w:val="1A1C1C"/>
          <w:spacing w:val="-23"/>
          <w:w w:val="105"/>
          <w:sz w:val="23"/>
          <w:lang w:val="ru-RU"/>
        </w:rPr>
        <w:t xml:space="preserve"> </w:t>
      </w:r>
      <w:r w:rsidRPr="00FD414E">
        <w:rPr>
          <w:rFonts w:ascii="Arial" w:hAnsi="Arial"/>
          <w:b/>
          <w:i/>
          <w:color w:val="1A1C1C"/>
          <w:spacing w:val="2"/>
          <w:w w:val="105"/>
          <w:sz w:val="23"/>
          <w:lang w:val="ru-RU"/>
        </w:rPr>
        <w:t>показат</w:t>
      </w:r>
      <w:r w:rsidRPr="00FD414E">
        <w:rPr>
          <w:rFonts w:ascii="Arial" w:hAnsi="Arial"/>
          <w:b/>
          <w:i/>
          <w:color w:val="343634"/>
          <w:spacing w:val="2"/>
          <w:w w:val="105"/>
          <w:sz w:val="23"/>
          <w:lang w:val="ru-RU"/>
        </w:rPr>
        <w:t>ь</w:t>
      </w:r>
      <w:r w:rsidRPr="00FD414E">
        <w:rPr>
          <w:rFonts w:ascii="Arial" w:hAnsi="Arial"/>
          <w:b/>
          <w:i/>
          <w:color w:val="343634"/>
          <w:spacing w:val="25"/>
          <w:w w:val="101"/>
          <w:sz w:val="23"/>
          <w:lang w:val="ru-RU"/>
        </w:rPr>
        <w:t xml:space="preserve"> </w:t>
      </w:r>
      <w:r w:rsidRPr="00FD414E">
        <w:rPr>
          <w:rFonts w:ascii="Arial" w:hAnsi="Arial"/>
          <w:b/>
          <w:i/>
          <w:color w:val="343634"/>
          <w:spacing w:val="-2"/>
          <w:w w:val="105"/>
          <w:sz w:val="23"/>
          <w:lang w:val="ru-RU"/>
        </w:rPr>
        <w:t>о</w:t>
      </w:r>
      <w:r w:rsidRPr="00FD414E">
        <w:rPr>
          <w:rFonts w:ascii="Arial" w:hAnsi="Arial"/>
          <w:b/>
          <w:i/>
          <w:color w:val="1A1C1C"/>
          <w:spacing w:val="-2"/>
          <w:w w:val="105"/>
          <w:sz w:val="23"/>
          <w:lang w:val="ru-RU"/>
        </w:rPr>
        <w:t>становку</w:t>
      </w:r>
      <w:r w:rsidRPr="00FD414E">
        <w:rPr>
          <w:rFonts w:ascii="Arial" w:hAnsi="Arial"/>
          <w:b/>
          <w:i/>
          <w:color w:val="1A1C1C"/>
          <w:spacing w:val="-19"/>
          <w:w w:val="105"/>
          <w:sz w:val="23"/>
          <w:lang w:val="ru-RU"/>
        </w:rPr>
        <w:t xml:space="preserve"> </w:t>
      </w:r>
      <w:r w:rsidRPr="00FD414E">
        <w:rPr>
          <w:rFonts w:ascii="Arial" w:hAnsi="Arial"/>
          <w:b/>
          <w:i/>
          <w:color w:val="1A1C1C"/>
          <w:w w:val="105"/>
          <w:sz w:val="23"/>
          <w:lang w:val="ru-RU"/>
        </w:rPr>
        <w:t>мяча</w:t>
      </w:r>
      <w:r w:rsidRPr="00FD414E">
        <w:rPr>
          <w:rFonts w:ascii="Arial" w:hAnsi="Arial"/>
          <w:b/>
          <w:i/>
          <w:color w:val="1A1C1C"/>
          <w:spacing w:val="-24"/>
          <w:w w:val="105"/>
          <w:sz w:val="23"/>
          <w:lang w:val="ru-RU"/>
        </w:rPr>
        <w:t xml:space="preserve"> </w:t>
      </w:r>
      <w:r w:rsidRPr="00FD414E">
        <w:rPr>
          <w:rFonts w:ascii="Arial" w:hAnsi="Arial"/>
          <w:b/>
          <w:i/>
          <w:color w:val="1A1C1C"/>
          <w:w w:val="105"/>
          <w:sz w:val="23"/>
          <w:lang w:val="ru-RU"/>
        </w:rPr>
        <w:t>подошвой</w:t>
      </w:r>
      <w:r w:rsidRPr="00FD414E">
        <w:rPr>
          <w:rFonts w:ascii="Arial" w:hAnsi="Arial"/>
          <w:b/>
          <w:i/>
          <w:color w:val="1A1C1C"/>
          <w:spacing w:val="-30"/>
          <w:w w:val="105"/>
          <w:sz w:val="23"/>
          <w:lang w:val="ru-RU"/>
        </w:rPr>
        <w:t xml:space="preserve"> </w:t>
      </w:r>
      <w:r w:rsidRPr="00FD414E">
        <w:rPr>
          <w:rFonts w:ascii="Arial" w:hAnsi="Arial"/>
          <w:b/>
          <w:i/>
          <w:color w:val="1A1C1C"/>
          <w:spacing w:val="1"/>
          <w:w w:val="105"/>
          <w:sz w:val="23"/>
          <w:lang w:val="ru-RU"/>
        </w:rPr>
        <w:t>1</w:t>
      </w:r>
      <w:r w:rsidRPr="00FD414E">
        <w:rPr>
          <w:rFonts w:ascii="Arial" w:hAnsi="Arial"/>
          <w:b/>
          <w:i/>
          <w:color w:val="1A1C1C"/>
          <w:spacing w:val="2"/>
          <w:w w:val="105"/>
          <w:sz w:val="23"/>
          <w:lang w:val="ru-RU"/>
        </w:rPr>
        <w:t>без</w:t>
      </w:r>
      <w:r w:rsidRPr="00FD414E">
        <w:rPr>
          <w:rFonts w:ascii="Arial" w:hAnsi="Arial"/>
          <w:b/>
          <w:i/>
          <w:color w:val="1A1C1C"/>
          <w:spacing w:val="-29"/>
          <w:w w:val="105"/>
          <w:sz w:val="23"/>
          <w:lang w:val="ru-RU"/>
        </w:rPr>
        <w:t xml:space="preserve"> </w:t>
      </w:r>
      <w:r w:rsidRPr="00FD414E">
        <w:rPr>
          <w:rFonts w:ascii="Arial" w:hAnsi="Arial"/>
          <w:b/>
          <w:i/>
          <w:color w:val="1A1C1C"/>
          <w:w w:val="105"/>
          <w:sz w:val="23"/>
          <w:lang w:val="ru-RU"/>
        </w:rPr>
        <w:t>касания</w:t>
      </w:r>
      <w:r w:rsidRPr="00FD414E">
        <w:rPr>
          <w:rFonts w:ascii="Arial" w:hAnsi="Arial"/>
          <w:b/>
          <w:i/>
          <w:color w:val="1A1C1C"/>
          <w:spacing w:val="-17"/>
          <w:w w:val="105"/>
          <w:sz w:val="23"/>
          <w:lang w:val="ru-RU"/>
        </w:rPr>
        <w:t xml:space="preserve"> </w:t>
      </w:r>
      <w:r w:rsidRPr="00FD414E">
        <w:rPr>
          <w:rFonts w:ascii="Arial" w:hAnsi="Arial"/>
          <w:b/>
          <w:i/>
          <w:color w:val="1A1C1C"/>
          <w:w w:val="105"/>
          <w:sz w:val="23"/>
          <w:lang w:val="ru-RU"/>
        </w:rPr>
        <w:t>или</w:t>
      </w:r>
      <w:r w:rsidRPr="00FD414E">
        <w:rPr>
          <w:rFonts w:ascii="Arial" w:hAnsi="Arial"/>
          <w:b/>
          <w:i/>
          <w:color w:val="1A1C1C"/>
          <w:spacing w:val="-29"/>
          <w:w w:val="105"/>
          <w:sz w:val="23"/>
          <w:lang w:val="ru-RU"/>
        </w:rPr>
        <w:t xml:space="preserve"> </w:t>
      </w:r>
      <w:r w:rsidRPr="00FD414E">
        <w:rPr>
          <w:rFonts w:ascii="Times New Roman" w:hAnsi="Times New Roman"/>
          <w:b/>
          <w:color w:val="1A1C1C"/>
          <w:w w:val="105"/>
          <w:sz w:val="27"/>
          <w:lang w:val="ru-RU"/>
        </w:rPr>
        <w:t>с</w:t>
      </w:r>
      <w:r w:rsidRPr="00FD414E">
        <w:rPr>
          <w:rFonts w:ascii="Times New Roman" w:hAnsi="Times New Roman"/>
          <w:b/>
          <w:color w:val="1A1C1C"/>
          <w:spacing w:val="-36"/>
          <w:w w:val="105"/>
          <w:sz w:val="27"/>
          <w:lang w:val="ru-RU"/>
        </w:rPr>
        <w:t xml:space="preserve"> </w:t>
      </w:r>
      <w:r w:rsidRPr="00FD414E">
        <w:rPr>
          <w:rFonts w:ascii="Arial" w:hAnsi="Arial"/>
          <w:b/>
          <w:i/>
          <w:color w:val="1A1C1C"/>
          <w:w w:val="105"/>
          <w:sz w:val="23"/>
          <w:lang w:val="ru-RU"/>
        </w:rPr>
        <w:t>касанием</w:t>
      </w:r>
      <w:r w:rsidRPr="00FD414E">
        <w:rPr>
          <w:rFonts w:ascii="Arial" w:hAnsi="Arial"/>
          <w:b/>
          <w:i/>
          <w:color w:val="1A1C1C"/>
          <w:spacing w:val="-18"/>
          <w:w w:val="105"/>
          <w:sz w:val="23"/>
          <w:lang w:val="ru-RU"/>
        </w:rPr>
        <w:t xml:space="preserve"> </w:t>
      </w:r>
      <w:r w:rsidRPr="00FD414E">
        <w:rPr>
          <w:rFonts w:ascii="Arial" w:hAnsi="Arial"/>
          <w:b/>
          <w:i/>
          <w:color w:val="1A1C1C"/>
          <w:w w:val="105"/>
          <w:sz w:val="23"/>
          <w:lang w:val="ru-RU"/>
        </w:rPr>
        <w:t>мяча</w:t>
      </w:r>
      <w:r w:rsidRPr="00FD414E">
        <w:rPr>
          <w:rFonts w:ascii="Arial" w:hAnsi="Arial"/>
          <w:b/>
          <w:i/>
          <w:color w:val="1A1C1C"/>
          <w:spacing w:val="-26"/>
          <w:w w:val="105"/>
          <w:sz w:val="23"/>
          <w:lang w:val="ru-RU"/>
        </w:rPr>
        <w:t xml:space="preserve"> </w:t>
      </w:r>
      <w:r w:rsidRPr="00FD414E">
        <w:rPr>
          <w:rFonts w:ascii="Arial" w:hAnsi="Arial"/>
          <w:b/>
          <w:i/>
          <w:color w:val="1A1C1C"/>
          <w:w w:val="105"/>
          <w:sz w:val="23"/>
          <w:lang w:val="ru-RU"/>
        </w:rPr>
        <w:t>подош</w:t>
      </w:r>
      <w:r w:rsidRPr="00FD414E">
        <w:rPr>
          <w:rFonts w:ascii="Arial" w:hAnsi="Arial"/>
          <w:b/>
          <w:i/>
          <w:color w:val="1A1C1C"/>
          <w:spacing w:val="23"/>
          <w:w w:val="105"/>
          <w:sz w:val="23"/>
          <w:lang w:val="ru-RU"/>
        </w:rPr>
        <w:t>в</w:t>
      </w:r>
      <w:r w:rsidRPr="00FD414E">
        <w:rPr>
          <w:rFonts w:ascii="Arial" w:hAnsi="Arial"/>
          <w:b/>
          <w:i/>
          <w:color w:val="343634"/>
          <w:spacing w:val="-2"/>
          <w:w w:val="105"/>
          <w:sz w:val="23"/>
          <w:lang w:val="ru-RU"/>
        </w:rPr>
        <w:t>о</w:t>
      </w:r>
      <w:r w:rsidRPr="00FD414E">
        <w:rPr>
          <w:rFonts w:ascii="Arial" w:hAnsi="Arial"/>
          <w:b/>
          <w:i/>
          <w:color w:val="1A1C1C"/>
          <w:w w:val="105"/>
          <w:sz w:val="23"/>
          <w:lang w:val="ru-RU"/>
        </w:rPr>
        <w:t>й</w:t>
      </w:r>
      <w:r w:rsidRPr="00FD414E">
        <w:rPr>
          <w:rFonts w:ascii="Arial" w:hAnsi="Arial"/>
          <w:b/>
          <w:i/>
          <w:color w:val="1A1C1C"/>
          <w:spacing w:val="-48"/>
          <w:w w:val="105"/>
          <w:sz w:val="23"/>
          <w:lang w:val="ru-RU"/>
        </w:rPr>
        <w:t xml:space="preserve"> </w:t>
      </w:r>
      <w:r w:rsidRPr="00FD414E">
        <w:rPr>
          <w:rFonts w:ascii="Arial" w:hAnsi="Arial"/>
          <w:b/>
          <w:i/>
          <w:color w:val="343634"/>
          <w:spacing w:val="1"/>
          <w:w w:val="105"/>
          <w:sz w:val="23"/>
          <w:lang w:val="ru-RU"/>
        </w:rPr>
        <w:t>1</w:t>
      </w:r>
      <w:r w:rsidRPr="00FD414E">
        <w:rPr>
          <w:rFonts w:ascii="Arial" w:hAnsi="Arial"/>
          <w:b/>
          <w:i/>
          <w:color w:val="444946"/>
          <w:spacing w:val="2"/>
          <w:w w:val="105"/>
          <w:sz w:val="23"/>
          <w:lang w:val="ru-RU"/>
        </w:rPr>
        <w:t>или</w:t>
      </w:r>
      <w:r w:rsidRPr="00FD414E">
        <w:rPr>
          <w:rFonts w:ascii="Arial" w:hAnsi="Arial"/>
          <w:b/>
          <w:i/>
          <w:color w:val="444946"/>
          <w:spacing w:val="72"/>
          <w:w w:val="101"/>
          <w:sz w:val="23"/>
          <w:lang w:val="ru-RU"/>
        </w:rPr>
        <w:t xml:space="preserve"> </w:t>
      </w:r>
      <w:r w:rsidRPr="00FD414E">
        <w:rPr>
          <w:rFonts w:ascii="Arial" w:hAnsi="Arial"/>
          <w:b/>
          <w:i/>
          <w:color w:val="343634"/>
          <w:spacing w:val="2"/>
          <w:w w:val="105"/>
          <w:sz w:val="23"/>
          <w:lang w:val="ru-RU"/>
        </w:rPr>
        <w:t>у</w:t>
      </w:r>
      <w:r w:rsidRPr="00FD414E">
        <w:rPr>
          <w:rFonts w:ascii="Arial" w:hAnsi="Arial"/>
          <w:b/>
          <w:i/>
          <w:color w:val="1A1C1C"/>
          <w:spacing w:val="3"/>
          <w:w w:val="105"/>
          <w:sz w:val="23"/>
          <w:lang w:val="ru-RU"/>
        </w:rPr>
        <w:t>дар</w:t>
      </w:r>
      <w:r w:rsidRPr="00FD414E">
        <w:rPr>
          <w:rFonts w:ascii="Arial" w:hAnsi="Arial"/>
          <w:b/>
          <w:i/>
          <w:color w:val="1A1C1C"/>
          <w:spacing w:val="-25"/>
          <w:w w:val="105"/>
          <w:sz w:val="23"/>
          <w:lang w:val="ru-RU"/>
        </w:rPr>
        <w:t xml:space="preserve"> </w:t>
      </w:r>
      <w:r w:rsidRPr="00FD414E">
        <w:rPr>
          <w:rFonts w:ascii="Arial" w:hAnsi="Arial"/>
          <w:b/>
          <w:i/>
          <w:color w:val="1A1C1C"/>
          <w:w w:val="105"/>
          <w:sz w:val="23"/>
          <w:lang w:val="ru-RU"/>
        </w:rPr>
        <w:t>пяткой</w:t>
      </w:r>
      <w:r w:rsidRPr="00FD414E">
        <w:rPr>
          <w:rFonts w:ascii="Arial" w:hAnsi="Arial"/>
          <w:b/>
          <w:i/>
          <w:color w:val="1A1C1C"/>
          <w:spacing w:val="-21"/>
          <w:w w:val="105"/>
          <w:sz w:val="23"/>
          <w:lang w:val="ru-RU"/>
        </w:rPr>
        <w:t xml:space="preserve"> </w:t>
      </w:r>
      <w:r w:rsidRPr="00FD414E">
        <w:rPr>
          <w:rFonts w:ascii="Arial" w:hAnsi="Arial"/>
          <w:b/>
          <w:i/>
          <w:color w:val="1A1C1C"/>
          <w:w w:val="105"/>
          <w:sz w:val="23"/>
          <w:lang w:val="ru-RU"/>
        </w:rPr>
        <w:t>назад</w:t>
      </w:r>
      <w:r w:rsidRPr="00FD414E">
        <w:rPr>
          <w:rFonts w:ascii="Arial" w:hAnsi="Arial"/>
          <w:b/>
          <w:i/>
          <w:color w:val="1A1C1C"/>
          <w:spacing w:val="-28"/>
          <w:w w:val="105"/>
          <w:sz w:val="23"/>
          <w:lang w:val="ru-RU"/>
        </w:rPr>
        <w:t xml:space="preserve"> </w:t>
      </w:r>
      <w:r w:rsidRPr="00FD414E">
        <w:rPr>
          <w:rFonts w:ascii="Arial" w:hAnsi="Arial"/>
          <w:b/>
          <w:i/>
          <w:color w:val="1A1C1C"/>
          <w:w w:val="170"/>
          <w:sz w:val="23"/>
          <w:lang w:val="ru-RU"/>
        </w:rPr>
        <w:t>-</w:t>
      </w:r>
      <w:r w:rsidRPr="00FD414E">
        <w:rPr>
          <w:rFonts w:ascii="Arial" w:hAnsi="Arial"/>
          <w:b/>
          <w:i/>
          <w:color w:val="1A1C1C"/>
          <w:spacing w:val="-79"/>
          <w:w w:val="170"/>
          <w:sz w:val="23"/>
          <w:lang w:val="ru-RU"/>
        </w:rPr>
        <w:t xml:space="preserve"> </w:t>
      </w:r>
      <w:r w:rsidRPr="00FD414E">
        <w:rPr>
          <w:rFonts w:ascii="Arial" w:hAnsi="Arial"/>
          <w:b/>
          <w:i/>
          <w:color w:val="1A1C1C"/>
          <w:w w:val="105"/>
          <w:sz w:val="23"/>
          <w:lang w:val="ru-RU"/>
        </w:rPr>
        <w:t>рывком</w:t>
      </w:r>
      <w:r w:rsidRPr="00FD414E">
        <w:rPr>
          <w:rFonts w:ascii="Arial" w:hAnsi="Arial"/>
          <w:b/>
          <w:i/>
          <w:color w:val="1A1C1C"/>
          <w:spacing w:val="-14"/>
          <w:w w:val="105"/>
          <w:sz w:val="23"/>
          <w:lang w:val="ru-RU"/>
        </w:rPr>
        <w:t xml:space="preserve"> </w:t>
      </w:r>
      <w:r w:rsidRPr="00FD414E">
        <w:rPr>
          <w:rFonts w:ascii="Arial" w:hAnsi="Arial"/>
          <w:b/>
          <w:i/>
          <w:color w:val="1A1C1C"/>
          <w:w w:val="105"/>
          <w:sz w:val="23"/>
          <w:lang w:val="ru-RU"/>
        </w:rPr>
        <w:t>уйти</w:t>
      </w:r>
      <w:r w:rsidRPr="00FD414E">
        <w:rPr>
          <w:rFonts w:ascii="Arial" w:hAnsi="Arial"/>
          <w:b/>
          <w:i/>
          <w:color w:val="1A1C1C"/>
          <w:spacing w:val="-13"/>
          <w:w w:val="105"/>
          <w:sz w:val="23"/>
          <w:lang w:val="ru-RU"/>
        </w:rPr>
        <w:t xml:space="preserve"> </w:t>
      </w:r>
      <w:r w:rsidRPr="00FD414E">
        <w:rPr>
          <w:rFonts w:ascii="Arial" w:hAnsi="Arial"/>
          <w:b/>
          <w:color w:val="1A1C1C"/>
          <w:w w:val="105"/>
          <w:sz w:val="24"/>
          <w:lang w:val="ru-RU"/>
        </w:rPr>
        <w:t>с</w:t>
      </w:r>
      <w:r w:rsidRPr="00FD414E">
        <w:rPr>
          <w:rFonts w:ascii="Arial" w:hAnsi="Arial"/>
          <w:b/>
          <w:color w:val="1A1C1C"/>
          <w:spacing w:val="-33"/>
          <w:w w:val="105"/>
          <w:sz w:val="24"/>
          <w:lang w:val="ru-RU"/>
        </w:rPr>
        <w:t xml:space="preserve"> </w:t>
      </w:r>
      <w:r w:rsidRPr="00FD414E">
        <w:rPr>
          <w:rFonts w:ascii="Arial" w:hAnsi="Arial"/>
          <w:b/>
          <w:i/>
          <w:color w:val="1A1C1C"/>
          <w:w w:val="105"/>
          <w:sz w:val="23"/>
          <w:lang w:val="ru-RU"/>
        </w:rPr>
        <w:t>мячом</w:t>
      </w:r>
      <w:r w:rsidRPr="00FD414E">
        <w:rPr>
          <w:rFonts w:ascii="Arial" w:hAnsi="Arial"/>
          <w:b/>
          <w:i/>
          <w:color w:val="1A1C1C"/>
          <w:spacing w:val="-13"/>
          <w:w w:val="105"/>
          <w:sz w:val="23"/>
          <w:lang w:val="ru-RU"/>
        </w:rPr>
        <w:t xml:space="preserve"> </w:t>
      </w:r>
      <w:r w:rsidRPr="00FD414E">
        <w:rPr>
          <w:rFonts w:ascii="Arial" w:hAnsi="Arial"/>
          <w:b/>
          <w:i/>
          <w:color w:val="1A1C1C"/>
          <w:w w:val="105"/>
          <w:sz w:val="23"/>
          <w:lang w:val="ru-RU"/>
        </w:rPr>
        <w:t>вперед;</w:t>
      </w:r>
      <w:r w:rsidRPr="00FD414E">
        <w:rPr>
          <w:rFonts w:ascii="Arial" w:hAnsi="Arial"/>
          <w:b/>
          <w:i/>
          <w:color w:val="1A1C1C"/>
          <w:spacing w:val="-15"/>
          <w:w w:val="105"/>
          <w:sz w:val="23"/>
          <w:lang w:val="ru-RU"/>
        </w:rPr>
        <w:t xml:space="preserve"> </w:t>
      </w:r>
      <w:r w:rsidRPr="00FD414E">
        <w:rPr>
          <w:rFonts w:ascii="Arial" w:hAnsi="Arial"/>
          <w:b/>
          <w:i/>
          <w:color w:val="1A1C1C"/>
          <w:w w:val="105"/>
          <w:sz w:val="23"/>
          <w:lang w:val="ru-RU"/>
        </w:rPr>
        <w:t>быстро</w:t>
      </w:r>
      <w:r w:rsidRPr="00FD414E">
        <w:rPr>
          <w:rFonts w:ascii="Arial" w:hAnsi="Arial"/>
          <w:b/>
          <w:i/>
          <w:color w:val="1A1C1C"/>
          <w:spacing w:val="-15"/>
          <w:w w:val="105"/>
          <w:sz w:val="23"/>
          <w:lang w:val="ru-RU"/>
        </w:rPr>
        <w:t xml:space="preserve"> </w:t>
      </w:r>
      <w:r w:rsidRPr="00FD414E">
        <w:rPr>
          <w:rFonts w:ascii="Arial" w:hAnsi="Arial"/>
          <w:b/>
          <w:i/>
          <w:color w:val="1A1C1C"/>
          <w:spacing w:val="1"/>
          <w:w w:val="105"/>
          <w:sz w:val="23"/>
          <w:lang w:val="ru-RU"/>
        </w:rPr>
        <w:t>отвест</w:t>
      </w:r>
      <w:r w:rsidRPr="00FD414E">
        <w:rPr>
          <w:rFonts w:ascii="Arial" w:hAnsi="Arial"/>
          <w:b/>
          <w:i/>
          <w:color w:val="343634"/>
          <w:w w:val="105"/>
          <w:sz w:val="23"/>
          <w:lang w:val="ru-RU"/>
        </w:rPr>
        <w:t>и</w:t>
      </w:r>
      <w:r w:rsidRPr="00FD414E">
        <w:rPr>
          <w:rFonts w:ascii="Arial" w:hAnsi="Arial"/>
          <w:b/>
          <w:i/>
          <w:color w:val="343634"/>
          <w:spacing w:val="-33"/>
          <w:w w:val="105"/>
          <w:sz w:val="23"/>
          <w:lang w:val="ru-RU"/>
        </w:rPr>
        <w:t xml:space="preserve"> </w:t>
      </w:r>
      <w:r w:rsidRPr="00FD414E">
        <w:rPr>
          <w:rFonts w:ascii="Arial" w:hAnsi="Arial"/>
          <w:b/>
          <w:i/>
          <w:color w:val="343634"/>
          <w:w w:val="105"/>
          <w:sz w:val="23"/>
          <w:lang w:val="ru-RU"/>
        </w:rPr>
        <w:t>мяч</w:t>
      </w:r>
    </w:p>
    <w:p w:rsidR="00B663C6" w:rsidRPr="00FD414E" w:rsidRDefault="00B663C6">
      <w:pPr>
        <w:spacing w:line="227" w:lineRule="auto"/>
        <w:rPr>
          <w:rFonts w:ascii="Arial" w:eastAsia="Arial" w:hAnsi="Arial" w:cs="Arial"/>
          <w:sz w:val="23"/>
          <w:szCs w:val="23"/>
          <w:lang w:val="ru-RU"/>
        </w:rPr>
        <w:sectPr w:rsidR="00B663C6" w:rsidRPr="00FD414E">
          <w:pgSz w:w="11910" w:h="16840"/>
          <w:pgMar w:top="1140" w:right="880" w:bottom="280" w:left="1160" w:header="720" w:footer="720" w:gutter="0"/>
          <w:cols w:space="720"/>
        </w:sectPr>
      </w:pPr>
    </w:p>
    <w:p w:rsidR="00B663C6" w:rsidRPr="00FD414E" w:rsidRDefault="00FD414E">
      <w:pPr>
        <w:spacing w:before="54" w:line="248" w:lineRule="auto"/>
        <w:ind w:left="131" w:right="235" w:hanging="5"/>
        <w:rPr>
          <w:rFonts w:ascii="Arial" w:eastAsia="Arial" w:hAnsi="Arial" w:cs="Arial"/>
          <w:sz w:val="23"/>
          <w:szCs w:val="23"/>
          <w:lang w:val="ru-RU"/>
        </w:rPr>
      </w:pPr>
      <w:bookmarkStart w:id="79" w:name="doc01354520171027064905-3_Страница_09"/>
      <w:bookmarkEnd w:id="79"/>
      <w:r w:rsidRPr="00FD414E">
        <w:rPr>
          <w:rFonts w:ascii="Arial" w:hAnsi="Arial"/>
          <w:b/>
          <w:i/>
          <w:color w:val="181C1A"/>
          <w:sz w:val="23"/>
          <w:lang w:val="ru-RU"/>
        </w:rPr>
        <w:lastRenderedPageBreak/>
        <w:t>подошвой</w:t>
      </w:r>
      <w:r w:rsidRPr="00FD414E">
        <w:rPr>
          <w:rFonts w:ascii="Arial" w:hAnsi="Arial"/>
          <w:b/>
          <w:i/>
          <w:color w:val="181C1A"/>
          <w:spacing w:val="13"/>
          <w:sz w:val="23"/>
          <w:lang w:val="ru-RU"/>
        </w:rPr>
        <w:t xml:space="preserve"> </w:t>
      </w:r>
      <w:r w:rsidRPr="00FD414E">
        <w:rPr>
          <w:rFonts w:ascii="Arial" w:hAnsi="Arial"/>
          <w:b/>
          <w:i/>
          <w:color w:val="181C1A"/>
          <w:sz w:val="23"/>
          <w:lang w:val="ru-RU"/>
        </w:rPr>
        <w:t>ноги</w:t>
      </w:r>
      <w:r w:rsidRPr="00FD414E">
        <w:rPr>
          <w:rFonts w:ascii="Arial" w:hAnsi="Arial"/>
          <w:b/>
          <w:i/>
          <w:color w:val="181C1A"/>
          <w:spacing w:val="1"/>
          <w:sz w:val="23"/>
          <w:lang w:val="ru-RU"/>
        </w:rPr>
        <w:t xml:space="preserve"> </w:t>
      </w:r>
      <w:r w:rsidRPr="00FD414E">
        <w:rPr>
          <w:rFonts w:ascii="Arial" w:hAnsi="Arial"/>
          <w:b/>
          <w:i/>
          <w:color w:val="181C1A"/>
          <w:sz w:val="23"/>
          <w:lang w:val="ru-RU"/>
        </w:rPr>
        <w:t>под</w:t>
      </w:r>
      <w:r w:rsidRPr="00FD414E">
        <w:rPr>
          <w:rFonts w:ascii="Arial" w:hAnsi="Arial"/>
          <w:b/>
          <w:i/>
          <w:color w:val="181C1A"/>
          <w:spacing w:val="7"/>
          <w:sz w:val="23"/>
          <w:lang w:val="ru-RU"/>
        </w:rPr>
        <w:t xml:space="preserve"> </w:t>
      </w:r>
      <w:r w:rsidRPr="00FD414E">
        <w:rPr>
          <w:rFonts w:ascii="Arial" w:hAnsi="Arial"/>
          <w:b/>
          <w:i/>
          <w:color w:val="181C1A"/>
          <w:sz w:val="23"/>
          <w:lang w:val="ru-RU"/>
        </w:rPr>
        <w:t>себя</w:t>
      </w:r>
      <w:r w:rsidRPr="00FD414E">
        <w:rPr>
          <w:rFonts w:ascii="Arial" w:hAnsi="Arial"/>
          <w:b/>
          <w:i/>
          <w:color w:val="181C1A"/>
          <w:spacing w:val="-12"/>
          <w:sz w:val="23"/>
          <w:lang w:val="ru-RU"/>
        </w:rPr>
        <w:t xml:space="preserve"> </w:t>
      </w:r>
      <w:r w:rsidRPr="00FD414E">
        <w:rPr>
          <w:rFonts w:ascii="Arial" w:hAnsi="Arial"/>
          <w:b/>
          <w:color w:val="050505"/>
          <w:w w:val="190"/>
          <w:sz w:val="23"/>
          <w:lang w:val="ru-RU"/>
        </w:rPr>
        <w:t>-</w:t>
      </w:r>
      <w:r w:rsidRPr="00FD414E">
        <w:rPr>
          <w:rFonts w:ascii="Arial" w:hAnsi="Arial"/>
          <w:b/>
          <w:color w:val="050505"/>
          <w:spacing w:val="-88"/>
          <w:w w:val="190"/>
          <w:sz w:val="23"/>
          <w:lang w:val="ru-RU"/>
        </w:rPr>
        <w:t xml:space="preserve"> </w:t>
      </w:r>
      <w:r w:rsidRPr="00FD414E">
        <w:rPr>
          <w:rFonts w:ascii="Arial" w:hAnsi="Arial"/>
          <w:b/>
          <w:i/>
          <w:color w:val="181C1A"/>
          <w:sz w:val="23"/>
          <w:lang w:val="ru-RU"/>
        </w:rPr>
        <w:t>уйти</w:t>
      </w:r>
      <w:r w:rsidRPr="00FD414E">
        <w:rPr>
          <w:rFonts w:ascii="Arial" w:hAnsi="Arial"/>
          <w:b/>
          <w:i/>
          <w:color w:val="181C1A"/>
          <w:spacing w:val="13"/>
          <w:sz w:val="23"/>
          <w:lang w:val="ru-RU"/>
        </w:rPr>
        <w:t xml:space="preserve"> </w:t>
      </w:r>
      <w:r w:rsidRPr="00FD414E">
        <w:rPr>
          <w:rFonts w:ascii="Arial" w:hAnsi="Arial"/>
          <w:b/>
          <w:i/>
          <w:color w:val="181C1A"/>
          <w:sz w:val="23"/>
          <w:lang w:val="ru-RU"/>
        </w:rPr>
        <w:t>с</w:t>
      </w:r>
      <w:r w:rsidRPr="00FD414E">
        <w:rPr>
          <w:rFonts w:ascii="Arial" w:hAnsi="Arial"/>
          <w:b/>
          <w:i/>
          <w:color w:val="181C1A"/>
          <w:spacing w:val="-3"/>
          <w:sz w:val="23"/>
          <w:lang w:val="ru-RU"/>
        </w:rPr>
        <w:t xml:space="preserve"> </w:t>
      </w:r>
      <w:r w:rsidRPr="00FD414E">
        <w:rPr>
          <w:rFonts w:ascii="Arial" w:hAnsi="Arial"/>
          <w:b/>
          <w:i/>
          <w:color w:val="181C1A"/>
          <w:sz w:val="23"/>
          <w:lang w:val="ru-RU"/>
        </w:rPr>
        <w:t>мячс1м</w:t>
      </w:r>
      <w:r w:rsidRPr="00FD414E">
        <w:rPr>
          <w:rFonts w:ascii="Arial" w:hAnsi="Arial"/>
          <w:b/>
          <w:i/>
          <w:color w:val="181C1A"/>
          <w:spacing w:val="47"/>
          <w:sz w:val="23"/>
          <w:lang w:val="ru-RU"/>
        </w:rPr>
        <w:t xml:space="preserve"> </w:t>
      </w:r>
      <w:r w:rsidRPr="00FD414E">
        <w:rPr>
          <w:rFonts w:ascii="Arial" w:hAnsi="Arial"/>
          <w:b/>
          <w:i/>
          <w:color w:val="181C1A"/>
          <w:sz w:val="23"/>
          <w:lang w:val="ru-RU"/>
        </w:rPr>
        <w:t>вперед;</w:t>
      </w:r>
      <w:r w:rsidRPr="00FD414E">
        <w:rPr>
          <w:rFonts w:ascii="Arial" w:hAnsi="Arial"/>
          <w:b/>
          <w:i/>
          <w:color w:val="181C1A"/>
          <w:spacing w:val="8"/>
          <w:sz w:val="23"/>
          <w:lang w:val="ru-RU"/>
        </w:rPr>
        <w:t xml:space="preserve"> </w:t>
      </w:r>
      <w:r w:rsidRPr="00FD414E">
        <w:rPr>
          <w:rFonts w:ascii="Arial" w:hAnsi="Arial"/>
          <w:b/>
          <w:i/>
          <w:color w:val="181C1A"/>
          <w:sz w:val="23"/>
          <w:lang w:val="ru-RU"/>
        </w:rPr>
        <w:t>быстро</w:t>
      </w:r>
      <w:r w:rsidRPr="00FD414E">
        <w:rPr>
          <w:rFonts w:ascii="Arial" w:hAnsi="Arial"/>
          <w:b/>
          <w:i/>
          <w:color w:val="181C1A"/>
          <w:spacing w:val="10"/>
          <w:sz w:val="23"/>
          <w:lang w:val="ru-RU"/>
        </w:rPr>
        <w:t xml:space="preserve"> </w:t>
      </w:r>
      <w:r w:rsidRPr="00FD414E">
        <w:rPr>
          <w:rFonts w:ascii="Arial" w:hAnsi="Arial"/>
          <w:b/>
          <w:i/>
          <w:color w:val="181C1A"/>
          <w:sz w:val="23"/>
          <w:lang w:val="ru-RU"/>
        </w:rPr>
        <w:t>отвести</w:t>
      </w:r>
      <w:r w:rsidRPr="00FD414E">
        <w:rPr>
          <w:rFonts w:ascii="Arial" w:hAnsi="Arial"/>
          <w:b/>
          <w:i/>
          <w:color w:val="181C1A"/>
          <w:spacing w:val="9"/>
          <w:sz w:val="23"/>
          <w:lang w:val="ru-RU"/>
        </w:rPr>
        <w:t xml:space="preserve"> </w:t>
      </w:r>
      <w:r w:rsidRPr="00FD414E">
        <w:rPr>
          <w:rFonts w:ascii="Arial" w:hAnsi="Arial"/>
          <w:b/>
          <w:i/>
          <w:color w:val="2A2D2B"/>
          <w:sz w:val="23"/>
          <w:lang w:val="ru-RU"/>
        </w:rPr>
        <w:t>мяч</w:t>
      </w:r>
      <w:r w:rsidRPr="00FD414E">
        <w:rPr>
          <w:rFonts w:ascii="Arial" w:hAnsi="Arial"/>
          <w:b/>
          <w:i/>
          <w:color w:val="2A2D2B"/>
          <w:spacing w:val="-3"/>
          <w:sz w:val="23"/>
          <w:lang w:val="ru-RU"/>
        </w:rPr>
        <w:t xml:space="preserve"> </w:t>
      </w:r>
      <w:r w:rsidRPr="00FD414E">
        <w:rPr>
          <w:rFonts w:ascii="Arial" w:hAnsi="Arial"/>
          <w:b/>
          <w:i/>
          <w:color w:val="2A2D2B"/>
          <w:sz w:val="23"/>
          <w:lang w:val="ru-RU"/>
        </w:rPr>
        <w:t xml:space="preserve">ногой </w:t>
      </w:r>
      <w:r w:rsidRPr="00FD414E">
        <w:rPr>
          <w:rFonts w:ascii="Arial" w:hAnsi="Arial"/>
          <w:b/>
          <w:i/>
          <w:color w:val="181C1A"/>
          <w:sz w:val="23"/>
          <w:lang w:val="ru-RU"/>
        </w:rPr>
        <w:t>под</w:t>
      </w:r>
      <w:r w:rsidRPr="00FD414E">
        <w:rPr>
          <w:rFonts w:ascii="Arial" w:hAnsi="Arial"/>
          <w:b/>
          <w:i/>
          <w:color w:val="181C1A"/>
          <w:spacing w:val="21"/>
          <w:sz w:val="23"/>
          <w:lang w:val="ru-RU"/>
        </w:rPr>
        <w:t xml:space="preserve"> </w:t>
      </w:r>
      <w:r w:rsidRPr="00FD414E">
        <w:rPr>
          <w:rFonts w:ascii="Arial" w:hAnsi="Arial"/>
          <w:b/>
          <w:i/>
          <w:color w:val="181C1A"/>
          <w:sz w:val="23"/>
          <w:lang w:val="ru-RU"/>
        </w:rPr>
        <w:t>себя</w:t>
      </w:r>
      <w:r w:rsidRPr="00FD414E">
        <w:rPr>
          <w:rFonts w:ascii="Arial" w:hAnsi="Arial"/>
          <w:b/>
          <w:i/>
          <w:color w:val="181C1A"/>
          <w:spacing w:val="2"/>
          <w:sz w:val="23"/>
          <w:lang w:val="ru-RU"/>
        </w:rPr>
        <w:t xml:space="preserve"> </w:t>
      </w:r>
      <w:r w:rsidRPr="00FD414E">
        <w:rPr>
          <w:rFonts w:ascii="Arial" w:hAnsi="Arial"/>
          <w:b/>
          <w:color w:val="181C1A"/>
          <w:w w:val="190"/>
          <w:sz w:val="23"/>
          <w:lang w:val="ru-RU"/>
        </w:rPr>
        <w:t>-</w:t>
      </w:r>
      <w:r w:rsidRPr="00FD414E">
        <w:rPr>
          <w:rFonts w:ascii="Arial" w:hAnsi="Arial"/>
          <w:b/>
          <w:color w:val="181C1A"/>
          <w:spacing w:val="-72"/>
          <w:w w:val="190"/>
          <w:sz w:val="23"/>
          <w:lang w:val="ru-RU"/>
        </w:rPr>
        <w:t xml:space="preserve"> </w:t>
      </w:r>
      <w:r w:rsidRPr="00FD414E">
        <w:rPr>
          <w:rFonts w:ascii="Arial" w:hAnsi="Arial"/>
          <w:b/>
          <w:i/>
          <w:color w:val="181C1A"/>
          <w:sz w:val="23"/>
          <w:lang w:val="ru-RU"/>
        </w:rPr>
        <w:t>повернуться</w:t>
      </w:r>
      <w:r w:rsidRPr="00FD414E">
        <w:rPr>
          <w:rFonts w:ascii="Arial" w:hAnsi="Arial"/>
          <w:b/>
          <w:i/>
          <w:color w:val="181C1A"/>
          <w:spacing w:val="54"/>
          <w:sz w:val="23"/>
          <w:lang w:val="ru-RU"/>
        </w:rPr>
        <w:t xml:space="preserve"> </w:t>
      </w:r>
      <w:r w:rsidRPr="00FD414E">
        <w:rPr>
          <w:rFonts w:ascii="Arial" w:hAnsi="Arial"/>
          <w:b/>
          <w:i/>
          <w:color w:val="181C1A"/>
          <w:sz w:val="23"/>
          <w:lang w:val="ru-RU"/>
        </w:rPr>
        <w:t>и</w:t>
      </w:r>
      <w:r w:rsidRPr="00FD414E">
        <w:rPr>
          <w:rFonts w:ascii="Arial" w:hAnsi="Arial"/>
          <w:b/>
          <w:i/>
          <w:color w:val="181C1A"/>
          <w:spacing w:val="-9"/>
          <w:sz w:val="23"/>
          <w:lang w:val="ru-RU"/>
        </w:rPr>
        <w:t xml:space="preserve"> </w:t>
      </w:r>
      <w:r w:rsidRPr="00FD414E">
        <w:rPr>
          <w:rFonts w:ascii="Arial" w:hAnsi="Arial"/>
          <w:b/>
          <w:i/>
          <w:color w:val="181C1A"/>
          <w:sz w:val="23"/>
          <w:lang w:val="ru-RU"/>
        </w:rPr>
        <w:t>уйти</w:t>
      </w:r>
      <w:r w:rsidRPr="00FD414E">
        <w:rPr>
          <w:rFonts w:ascii="Arial" w:hAnsi="Arial"/>
          <w:b/>
          <w:i/>
          <w:color w:val="181C1A"/>
          <w:spacing w:val="29"/>
          <w:sz w:val="23"/>
          <w:lang w:val="ru-RU"/>
        </w:rPr>
        <w:t xml:space="preserve"> </w:t>
      </w:r>
      <w:r w:rsidRPr="00FD414E">
        <w:rPr>
          <w:rFonts w:ascii="Arial" w:hAnsi="Arial"/>
          <w:b/>
          <w:i/>
          <w:color w:val="181C1A"/>
          <w:sz w:val="23"/>
          <w:lang w:val="ru-RU"/>
        </w:rPr>
        <w:t>с</w:t>
      </w:r>
      <w:r w:rsidRPr="00FD414E">
        <w:rPr>
          <w:rFonts w:ascii="Arial" w:hAnsi="Arial"/>
          <w:b/>
          <w:i/>
          <w:color w:val="181C1A"/>
          <w:spacing w:val="-2"/>
          <w:sz w:val="23"/>
          <w:lang w:val="ru-RU"/>
        </w:rPr>
        <w:t xml:space="preserve"> </w:t>
      </w:r>
      <w:r w:rsidRPr="00FD414E">
        <w:rPr>
          <w:rFonts w:ascii="Arial" w:hAnsi="Arial"/>
          <w:b/>
          <w:i/>
          <w:color w:val="181C1A"/>
          <w:sz w:val="23"/>
          <w:lang w:val="ru-RU"/>
        </w:rPr>
        <w:t>мячом</w:t>
      </w:r>
      <w:r w:rsidRPr="00FD414E">
        <w:rPr>
          <w:rFonts w:ascii="Arial" w:hAnsi="Arial"/>
          <w:b/>
          <w:i/>
          <w:color w:val="181C1A"/>
          <w:spacing w:val="28"/>
          <w:sz w:val="23"/>
          <w:lang w:val="ru-RU"/>
        </w:rPr>
        <w:t xml:space="preserve"> </w:t>
      </w:r>
      <w:r w:rsidRPr="00FD414E">
        <w:rPr>
          <w:rFonts w:ascii="Arial" w:hAnsi="Arial"/>
          <w:b/>
          <w:i/>
          <w:color w:val="181C1A"/>
          <w:sz w:val="23"/>
          <w:lang w:val="ru-RU"/>
        </w:rPr>
        <w:t>в</w:t>
      </w:r>
      <w:r w:rsidRPr="00FD414E">
        <w:rPr>
          <w:rFonts w:ascii="Arial" w:hAnsi="Arial"/>
          <w:b/>
          <w:i/>
          <w:color w:val="181C1A"/>
          <w:spacing w:val="7"/>
          <w:sz w:val="23"/>
          <w:lang w:val="ru-RU"/>
        </w:rPr>
        <w:t xml:space="preserve"> </w:t>
      </w:r>
      <w:r w:rsidRPr="00FD414E">
        <w:rPr>
          <w:rFonts w:ascii="Arial" w:hAnsi="Arial"/>
          <w:b/>
          <w:i/>
          <w:color w:val="181C1A"/>
          <w:sz w:val="23"/>
          <w:lang w:val="ru-RU"/>
        </w:rPr>
        <w:t>сторону</w:t>
      </w:r>
      <w:r w:rsidRPr="00FD414E">
        <w:rPr>
          <w:rFonts w:ascii="Arial" w:hAnsi="Arial"/>
          <w:b/>
          <w:i/>
          <w:color w:val="181C1A"/>
          <w:spacing w:val="33"/>
          <w:sz w:val="23"/>
          <w:lang w:val="ru-RU"/>
        </w:rPr>
        <w:t xml:space="preserve"> </w:t>
      </w:r>
      <w:r w:rsidRPr="00FD414E">
        <w:rPr>
          <w:rFonts w:ascii="Arial" w:hAnsi="Arial"/>
          <w:b/>
          <w:i/>
          <w:color w:val="181C1A"/>
          <w:sz w:val="23"/>
          <w:lang w:val="ru-RU"/>
        </w:rPr>
        <w:t>или</w:t>
      </w:r>
      <w:r w:rsidRPr="00FD414E">
        <w:rPr>
          <w:rFonts w:ascii="Arial" w:hAnsi="Arial"/>
          <w:b/>
          <w:i/>
          <w:color w:val="181C1A"/>
          <w:spacing w:val="6"/>
          <w:sz w:val="23"/>
          <w:lang w:val="ru-RU"/>
        </w:rPr>
        <w:t xml:space="preserve"> </w:t>
      </w:r>
      <w:r w:rsidRPr="00FD414E">
        <w:rPr>
          <w:rFonts w:ascii="Arial" w:hAnsi="Arial"/>
          <w:b/>
          <w:i/>
          <w:color w:val="181C1A"/>
          <w:sz w:val="23"/>
          <w:lang w:val="ru-RU"/>
        </w:rPr>
        <w:t>назад;</w:t>
      </w:r>
      <w:r w:rsidRPr="00FD414E">
        <w:rPr>
          <w:rFonts w:ascii="Arial" w:hAnsi="Arial"/>
          <w:b/>
          <w:i/>
          <w:color w:val="181C1A"/>
          <w:spacing w:val="22"/>
          <w:sz w:val="23"/>
          <w:lang w:val="ru-RU"/>
        </w:rPr>
        <w:t xml:space="preserve"> </w:t>
      </w:r>
      <w:r w:rsidRPr="00FD414E">
        <w:rPr>
          <w:rFonts w:ascii="Arial" w:hAnsi="Arial"/>
          <w:b/>
          <w:i/>
          <w:color w:val="181C1A"/>
          <w:sz w:val="23"/>
          <w:lang w:val="ru-RU"/>
        </w:rPr>
        <w:t>при</w:t>
      </w:r>
      <w:r w:rsidRPr="00FD414E">
        <w:rPr>
          <w:rFonts w:ascii="Arial" w:hAnsi="Arial"/>
          <w:b/>
          <w:i/>
          <w:color w:val="181C1A"/>
          <w:spacing w:val="19"/>
          <w:sz w:val="23"/>
          <w:lang w:val="ru-RU"/>
        </w:rPr>
        <w:t xml:space="preserve"> </w:t>
      </w:r>
      <w:r w:rsidRPr="00FD414E">
        <w:rPr>
          <w:rFonts w:ascii="Arial" w:hAnsi="Arial"/>
          <w:b/>
          <w:i/>
          <w:color w:val="181C1A"/>
          <w:spacing w:val="1"/>
          <w:sz w:val="23"/>
          <w:lang w:val="ru-RU"/>
        </w:rPr>
        <w:t>ведени</w:t>
      </w:r>
      <w:r w:rsidRPr="00FD414E">
        <w:rPr>
          <w:rFonts w:ascii="Arial" w:hAnsi="Arial"/>
          <w:b/>
          <w:i/>
          <w:color w:val="3B3B3B"/>
          <w:spacing w:val="1"/>
          <w:sz w:val="23"/>
          <w:lang w:val="ru-RU"/>
        </w:rPr>
        <w:t>и</w:t>
      </w:r>
      <w:r w:rsidRPr="00FD414E">
        <w:rPr>
          <w:rFonts w:ascii="Arial" w:hAnsi="Arial"/>
          <w:b/>
          <w:i/>
          <w:color w:val="3B3B3B"/>
          <w:spacing w:val="21"/>
          <w:w w:val="106"/>
          <w:sz w:val="23"/>
          <w:lang w:val="ru-RU"/>
        </w:rPr>
        <w:t xml:space="preserve"> </w:t>
      </w:r>
      <w:r w:rsidRPr="00FD414E">
        <w:rPr>
          <w:rFonts w:ascii="Arial" w:hAnsi="Arial"/>
          <w:b/>
          <w:i/>
          <w:color w:val="181C1A"/>
          <w:sz w:val="23"/>
          <w:lang w:val="ru-RU"/>
        </w:rPr>
        <w:t>неожиданно</w:t>
      </w:r>
      <w:r w:rsidRPr="00FD414E">
        <w:rPr>
          <w:rFonts w:ascii="Arial" w:hAnsi="Arial"/>
          <w:b/>
          <w:i/>
          <w:color w:val="181C1A"/>
          <w:spacing w:val="53"/>
          <w:sz w:val="23"/>
          <w:lang w:val="ru-RU"/>
        </w:rPr>
        <w:t xml:space="preserve"> </w:t>
      </w:r>
      <w:r w:rsidRPr="00FD414E">
        <w:rPr>
          <w:rFonts w:ascii="Arial" w:hAnsi="Arial"/>
          <w:b/>
          <w:i/>
          <w:color w:val="181C1A"/>
          <w:sz w:val="23"/>
          <w:lang w:val="ru-RU"/>
        </w:rPr>
        <w:t>остановить</w:t>
      </w:r>
      <w:r w:rsidRPr="00FD414E">
        <w:rPr>
          <w:rFonts w:ascii="Arial" w:hAnsi="Arial"/>
          <w:b/>
          <w:i/>
          <w:color w:val="181C1A"/>
          <w:spacing w:val="21"/>
          <w:sz w:val="23"/>
          <w:lang w:val="ru-RU"/>
        </w:rPr>
        <w:t xml:space="preserve"> </w:t>
      </w:r>
      <w:r w:rsidRPr="00FD414E">
        <w:rPr>
          <w:rFonts w:ascii="Arial" w:hAnsi="Arial"/>
          <w:b/>
          <w:i/>
          <w:color w:val="181C1A"/>
          <w:sz w:val="23"/>
          <w:lang w:val="ru-RU"/>
        </w:rPr>
        <w:t>мяч</w:t>
      </w:r>
      <w:r w:rsidRPr="00FD414E">
        <w:rPr>
          <w:rFonts w:ascii="Arial" w:hAnsi="Arial"/>
          <w:b/>
          <w:i/>
          <w:color w:val="181C1A"/>
          <w:spacing w:val="13"/>
          <w:sz w:val="23"/>
          <w:lang w:val="ru-RU"/>
        </w:rPr>
        <w:t xml:space="preserve"> </w:t>
      </w:r>
      <w:r w:rsidRPr="00FD414E">
        <w:rPr>
          <w:rFonts w:ascii="Arial" w:hAnsi="Arial"/>
          <w:b/>
          <w:i/>
          <w:color w:val="181C1A"/>
          <w:sz w:val="23"/>
          <w:lang w:val="ru-RU"/>
        </w:rPr>
        <w:t>и оставить</w:t>
      </w:r>
      <w:r w:rsidRPr="00FD414E">
        <w:rPr>
          <w:rFonts w:ascii="Arial" w:hAnsi="Arial"/>
          <w:b/>
          <w:i/>
          <w:color w:val="181C1A"/>
          <w:spacing w:val="25"/>
          <w:sz w:val="23"/>
          <w:lang w:val="ru-RU"/>
        </w:rPr>
        <w:t xml:space="preserve"> </w:t>
      </w:r>
      <w:r w:rsidRPr="00FD414E">
        <w:rPr>
          <w:rFonts w:ascii="Arial" w:hAnsi="Arial"/>
          <w:b/>
          <w:i/>
          <w:color w:val="181C1A"/>
          <w:sz w:val="23"/>
          <w:lang w:val="ru-RU"/>
        </w:rPr>
        <w:t>его</w:t>
      </w:r>
      <w:r w:rsidRPr="00FD414E">
        <w:rPr>
          <w:rFonts w:ascii="Arial" w:hAnsi="Arial"/>
          <w:b/>
          <w:i/>
          <w:color w:val="181C1A"/>
          <w:spacing w:val="14"/>
          <w:sz w:val="23"/>
          <w:lang w:val="ru-RU"/>
        </w:rPr>
        <w:t xml:space="preserve"> </w:t>
      </w:r>
      <w:r w:rsidRPr="00FD414E">
        <w:rPr>
          <w:rFonts w:ascii="Arial" w:hAnsi="Arial"/>
          <w:b/>
          <w:i/>
          <w:color w:val="181C1A"/>
          <w:sz w:val="23"/>
          <w:lang w:val="ru-RU"/>
        </w:rPr>
        <w:t>партнеру,</w:t>
      </w:r>
      <w:r w:rsidRPr="00FD414E">
        <w:rPr>
          <w:rFonts w:ascii="Arial" w:hAnsi="Arial"/>
          <w:b/>
          <w:i/>
          <w:color w:val="181C1A"/>
          <w:spacing w:val="28"/>
          <w:sz w:val="23"/>
          <w:lang w:val="ru-RU"/>
        </w:rPr>
        <w:t xml:space="preserve"> </w:t>
      </w:r>
      <w:r w:rsidRPr="00FD414E">
        <w:rPr>
          <w:rFonts w:ascii="Arial" w:hAnsi="Arial"/>
          <w:b/>
          <w:i/>
          <w:color w:val="181C1A"/>
          <w:sz w:val="23"/>
          <w:lang w:val="ru-RU"/>
        </w:rPr>
        <w:t>который</w:t>
      </w:r>
      <w:r w:rsidRPr="00FD414E">
        <w:rPr>
          <w:rFonts w:ascii="Arial" w:hAnsi="Arial"/>
          <w:b/>
          <w:i/>
          <w:color w:val="181C1A"/>
          <w:spacing w:val="27"/>
          <w:sz w:val="23"/>
          <w:lang w:val="ru-RU"/>
        </w:rPr>
        <w:t xml:space="preserve"> </w:t>
      </w:r>
      <w:r w:rsidRPr="00FD414E">
        <w:rPr>
          <w:rFonts w:ascii="Arial" w:hAnsi="Arial"/>
          <w:b/>
          <w:i/>
          <w:color w:val="181C1A"/>
          <w:sz w:val="23"/>
          <w:lang w:val="ru-RU"/>
        </w:rPr>
        <w:t>движется за</w:t>
      </w:r>
      <w:r w:rsidRPr="00FD414E">
        <w:rPr>
          <w:rFonts w:ascii="Arial" w:hAnsi="Arial"/>
          <w:b/>
          <w:i/>
          <w:color w:val="181C1A"/>
          <w:spacing w:val="17"/>
          <w:sz w:val="23"/>
          <w:lang w:val="ru-RU"/>
        </w:rPr>
        <w:t xml:space="preserve"> </w:t>
      </w:r>
      <w:r w:rsidRPr="00FD414E">
        <w:rPr>
          <w:rFonts w:ascii="Arial" w:hAnsi="Arial"/>
          <w:b/>
          <w:i/>
          <w:color w:val="181C1A"/>
          <w:sz w:val="23"/>
          <w:lang w:val="ru-RU"/>
        </w:rPr>
        <w:t>спиной,</w:t>
      </w:r>
      <w:r w:rsidRPr="00FD414E">
        <w:rPr>
          <w:rFonts w:ascii="Arial" w:hAnsi="Arial"/>
          <w:b/>
          <w:i/>
          <w:color w:val="181C1A"/>
          <w:spacing w:val="22"/>
          <w:sz w:val="23"/>
          <w:lang w:val="ru-RU"/>
        </w:rPr>
        <w:t xml:space="preserve"> </w:t>
      </w:r>
      <w:r w:rsidRPr="00FD414E">
        <w:rPr>
          <w:rFonts w:ascii="Arial" w:hAnsi="Arial"/>
          <w:b/>
          <w:color w:val="181C1A"/>
          <w:sz w:val="24"/>
          <w:lang w:val="ru-RU"/>
        </w:rPr>
        <w:t>а</w:t>
      </w:r>
      <w:r w:rsidRPr="00FD414E">
        <w:rPr>
          <w:rFonts w:ascii="Arial" w:hAnsi="Arial"/>
          <w:b/>
          <w:color w:val="181C1A"/>
          <w:spacing w:val="-1"/>
          <w:sz w:val="24"/>
          <w:lang w:val="ru-RU"/>
        </w:rPr>
        <w:t xml:space="preserve"> </w:t>
      </w:r>
      <w:r w:rsidRPr="00FD414E">
        <w:rPr>
          <w:rFonts w:ascii="Arial" w:hAnsi="Arial"/>
          <w:b/>
          <w:i/>
          <w:color w:val="181C1A"/>
          <w:sz w:val="23"/>
          <w:lang w:val="ru-RU"/>
        </w:rPr>
        <w:t>самому</w:t>
      </w:r>
      <w:r w:rsidRPr="00FD414E">
        <w:rPr>
          <w:rFonts w:ascii="Arial" w:hAnsi="Arial"/>
          <w:b/>
          <w:i/>
          <w:color w:val="181C1A"/>
          <w:spacing w:val="13"/>
          <w:sz w:val="23"/>
          <w:lang w:val="ru-RU"/>
        </w:rPr>
        <w:t xml:space="preserve"> </w:t>
      </w:r>
      <w:r w:rsidRPr="00FD414E">
        <w:rPr>
          <w:rFonts w:ascii="Arial" w:hAnsi="Arial"/>
          <w:b/>
          <w:color w:val="181C1A"/>
          <w:sz w:val="24"/>
          <w:lang w:val="ru-RU"/>
        </w:rPr>
        <w:t>без</w:t>
      </w:r>
      <w:r w:rsidRPr="00FD414E">
        <w:rPr>
          <w:rFonts w:ascii="Arial" w:hAnsi="Arial"/>
          <w:b/>
          <w:color w:val="181C1A"/>
          <w:spacing w:val="3"/>
          <w:sz w:val="24"/>
          <w:lang w:val="ru-RU"/>
        </w:rPr>
        <w:t xml:space="preserve"> </w:t>
      </w:r>
      <w:r w:rsidRPr="00FD414E">
        <w:rPr>
          <w:rFonts w:ascii="Arial" w:hAnsi="Arial"/>
          <w:b/>
          <w:i/>
          <w:color w:val="181C1A"/>
          <w:sz w:val="23"/>
          <w:lang w:val="ru-RU"/>
        </w:rPr>
        <w:t>мяча</w:t>
      </w:r>
      <w:r w:rsidRPr="00FD414E">
        <w:rPr>
          <w:rFonts w:ascii="Arial" w:hAnsi="Arial"/>
          <w:b/>
          <w:i/>
          <w:color w:val="181C1A"/>
          <w:spacing w:val="-1"/>
          <w:sz w:val="23"/>
          <w:lang w:val="ru-RU"/>
        </w:rPr>
        <w:t xml:space="preserve"> </w:t>
      </w:r>
      <w:r w:rsidRPr="00FD414E">
        <w:rPr>
          <w:rFonts w:ascii="Arial" w:hAnsi="Arial"/>
          <w:b/>
          <w:i/>
          <w:color w:val="181C1A"/>
          <w:sz w:val="23"/>
          <w:lang w:val="ru-RU"/>
        </w:rPr>
        <w:t>уйти</w:t>
      </w:r>
      <w:r w:rsidRPr="00FD414E">
        <w:rPr>
          <w:rFonts w:ascii="Arial" w:hAnsi="Arial"/>
          <w:b/>
          <w:i/>
          <w:color w:val="181C1A"/>
          <w:spacing w:val="20"/>
          <w:sz w:val="23"/>
          <w:lang w:val="ru-RU"/>
        </w:rPr>
        <w:t xml:space="preserve"> </w:t>
      </w:r>
      <w:r w:rsidRPr="00FD414E">
        <w:rPr>
          <w:rFonts w:ascii="Arial" w:hAnsi="Arial"/>
          <w:b/>
          <w:i/>
          <w:color w:val="181C1A"/>
          <w:sz w:val="23"/>
          <w:lang w:val="ru-RU"/>
        </w:rPr>
        <w:t>вперед,</w:t>
      </w:r>
      <w:r w:rsidRPr="00FD414E">
        <w:rPr>
          <w:rFonts w:ascii="Arial" w:hAnsi="Arial"/>
          <w:b/>
          <w:i/>
          <w:color w:val="181C1A"/>
          <w:spacing w:val="18"/>
          <w:sz w:val="23"/>
          <w:lang w:val="ru-RU"/>
        </w:rPr>
        <w:t xml:space="preserve"> </w:t>
      </w:r>
      <w:r w:rsidRPr="00FD414E">
        <w:rPr>
          <w:rFonts w:ascii="Arial" w:hAnsi="Arial"/>
          <w:b/>
          <w:i/>
          <w:color w:val="181C1A"/>
          <w:sz w:val="23"/>
          <w:lang w:val="ru-RU"/>
        </w:rPr>
        <w:t>увлекая</w:t>
      </w:r>
      <w:r w:rsidRPr="00FD414E">
        <w:rPr>
          <w:rFonts w:ascii="Arial" w:hAnsi="Arial"/>
          <w:b/>
          <w:i/>
          <w:color w:val="181C1A"/>
          <w:spacing w:val="29"/>
          <w:sz w:val="23"/>
          <w:lang w:val="ru-RU"/>
        </w:rPr>
        <w:t xml:space="preserve"> </w:t>
      </w:r>
      <w:r w:rsidRPr="00FD414E">
        <w:rPr>
          <w:rFonts w:ascii="Arial" w:hAnsi="Arial"/>
          <w:b/>
          <w:i/>
          <w:color w:val="181C1A"/>
          <w:sz w:val="23"/>
          <w:lang w:val="ru-RU"/>
        </w:rPr>
        <w:t>противника</w:t>
      </w:r>
    </w:p>
    <w:p w:rsidR="00B663C6" w:rsidRPr="00FD414E" w:rsidRDefault="00FD414E">
      <w:pPr>
        <w:spacing w:before="5"/>
        <w:ind w:left="117"/>
        <w:rPr>
          <w:rFonts w:ascii="Arial" w:eastAsia="Arial" w:hAnsi="Arial" w:cs="Arial"/>
          <w:sz w:val="23"/>
          <w:szCs w:val="23"/>
          <w:lang w:val="ru-RU"/>
        </w:rPr>
      </w:pPr>
      <w:r w:rsidRPr="00FD414E">
        <w:rPr>
          <w:rFonts w:ascii="Arial" w:hAnsi="Arial"/>
          <w:b/>
          <w:i/>
          <w:color w:val="181C1A"/>
          <w:spacing w:val="-12"/>
          <w:sz w:val="23"/>
          <w:lang w:val="ru-RU"/>
        </w:rPr>
        <w:t>!</w:t>
      </w:r>
      <w:r w:rsidRPr="00FD414E">
        <w:rPr>
          <w:rFonts w:ascii="Arial" w:hAnsi="Arial"/>
          <w:b/>
          <w:i/>
          <w:color w:val="181C1A"/>
          <w:spacing w:val="-61"/>
          <w:sz w:val="23"/>
          <w:lang w:val="ru-RU"/>
        </w:rPr>
        <w:t>&lt;</w:t>
      </w:r>
      <w:r w:rsidRPr="00FD414E">
        <w:rPr>
          <w:rFonts w:ascii="Arial" w:hAnsi="Arial"/>
          <w:b/>
          <w:i/>
          <w:color w:val="181C1A"/>
          <w:sz w:val="23"/>
          <w:lang w:val="ru-RU"/>
        </w:rPr>
        <w:t>&lt;скрещивание</w:t>
      </w:r>
      <w:r w:rsidRPr="00FD414E">
        <w:rPr>
          <w:rFonts w:ascii="Arial" w:hAnsi="Arial"/>
          <w:b/>
          <w:i/>
          <w:color w:val="181C1A"/>
          <w:spacing w:val="4"/>
          <w:sz w:val="23"/>
          <w:lang w:val="ru-RU"/>
        </w:rPr>
        <w:t>»</w:t>
      </w:r>
      <w:r w:rsidRPr="00FD414E">
        <w:rPr>
          <w:rFonts w:ascii="Arial" w:hAnsi="Arial"/>
          <w:b/>
          <w:i/>
          <w:color w:val="181C1A"/>
          <w:spacing w:val="-19"/>
          <w:sz w:val="23"/>
          <w:lang w:val="ru-RU"/>
        </w:rPr>
        <w:t>!</w:t>
      </w:r>
      <w:r w:rsidRPr="00FD414E">
        <w:rPr>
          <w:rFonts w:ascii="Arial" w:hAnsi="Arial"/>
          <w:b/>
          <w:i/>
          <w:color w:val="181C1A"/>
          <w:sz w:val="23"/>
          <w:lang w:val="ru-RU"/>
        </w:rPr>
        <w:t>;</w:t>
      </w:r>
      <w:r w:rsidRPr="00FD414E">
        <w:rPr>
          <w:rFonts w:ascii="Arial" w:hAnsi="Arial"/>
          <w:b/>
          <w:i/>
          <w:color w:val="181C1A"/>
          <w:spacing w:val="-13"/>
          <w:sz w:val="23"/>
          <w:lang w:val="ru-RU"/>
        </w:rPr>
        <w:t xml:space="preserve"> </w:t>
      </w:r>
      <w:r w:rsidRPr="00FD414E">
        <w:rPr>
          <w:rFonts w:ascii="Arial" w:hAnsi="Arial"/>
          <w:b/>
          <w:i/>
          <w:color w:val="181C1A"/>
          <w:sz w:val="23"/>
          <w:lang w:val="ru-RU"/>
        </w:rPr>
        <w:t>ложная</w:t>
      </w:r>
      <w:r w:rsidRPr="00FD414E">
        <w:rPr>
          <w:rFonts w:ascii="Arial" w:hAnsi="Arial"/>
          <w:b/>
          <w:i/>
          <w:color w:val="181C1A"/>
          <w:spacing w:val="31"/>
          <w:sz w:val="23"/>
          <w:lang w:val="ru-RU"/>
        </w:rPr>
        <w:t xml:space="preserve"> </w:t>
      </w:r>
      <w:r w:rsidRPr="00FD414E">
        <w:rPr>
          <w:rFonts w:ascii="Arial" w:hAnsi="Arial"/>
          <w:b/>
          <w:i/>
          <w:color w:val="181C1A"/>
          <w:sz w:val="23"/>
          <w:lang w:val="ru-RU"/>
        </w:rPr>
        <w:t>передача</w:t>
      </w:r>
      <w:r w:rsidRPr="00FD414E">
        <w:rPr>
          <w:rFonts w:ascii="Arial" w:hAnsi="Arial"/>
          <w:b/>
          <w:i/>
          <w:color w:val="181C1A"/>
          <w:spacing w:val="25"/>
          <w:sz w:val="23"/>
          <w:lang w:val="ru-RU"/>
        </w:rPr>
        <w:t xml:space="preserve"> </w:t>
      </w:r>
      <w:r w:rsidRPr="00FD414E">
        <w:rPr>
          <w:rFonts w:ascii="Arial" w:hAnsi="Arial"/>
          <w:b/>
          <w:i/>
          <w:color w:val="181C1A"/>
          <w:sz w:val="23"/>
          <w:lang w:val="ru-RU"/>
        </w:rPr>
        <w:t>мяча</w:t>
      </w:r>
      <w:r w:rsidRPr="00FD414E">
        <w:rPr>
          <w:rFonts w:ascii="Arial" w:hAnsi="Arial"/>
          <w:b/>
          <w:i/>
          <w:color w:val="181C1A"/>
          <w:spacing w:val="10"/>
          <w:sz w:val="23"/>
          <w:lang w:val="ru-RU"/>
        </w:rPr>
        <w:t xml:space="preserve"> </w:t>
      </w:r>
      <w:r w:rsidRPr="00FD414E">
        <w:rPr>
          <w:rFonts w:ascii="Arial" w:hAnsi="Arial"/>
          <w:b/>
          <w:i/>
          <w:color w:val="181C1A"/>
          <w:sz w:val="23"/>
          <w:lang w:val="ru-RU"/>
        </w:rPr>
        <w:t>партнеру.</w:t>
      </w:r>
    </w:p>
    <w:p w:rsidR="00B663C6" w:rsidRPr="00FD414E" w:rsidRDefault="00FD414E">
      <w:pPr>
        <w:spacing w:before="13"/>
        <w:ind w:left="140"/>
        <w:rPr>
          <w:rFonts w:ascii="Arial" w:eastAsia="Arial" w:hAnsi="Arial" w:cs="Arial"/>
          <w:sz w:val="27"/>
          <w:szCs w:val="27"/>
          <w:lang w:val="ru-RU"/>
        </w:rPr>
      </w:pPr>
      <w:r w:rsidRPr="00FD414E">
        <w:rPr>
          <w:rFonts w:ascii="Arial" w:hAnsi="Arial"/>
          <w:b/>
          <w:color w:val="181C1A"/>
          <w:sz w:val="27"/>
          <w:lang w:val="ru-RU"/>
        </w:rPr>
        <w:t>Отбор</w:t>
      </w:r>
      <w:r w:rsidRPr="00FD414E">
        <w:rPr>
          <w:rFonts w:ascii="Arial" w:hAnsi="Arial"/>
          <w:b/>
          <w:color w:val="181C1A"/>
          <w:spacing w:val="33"/>
          <w:sz w:val="27"/>
          <w:lang w:val="ru-RU"/>
        </w:rPr>
        <w:t xml:space="preserve"> </w:t>
      </w:r>
      <w:r w:rsidRPr="00FD414E">
        <w:rPr>
          <w:rFonts w:ascii="Arial" w:hAnsi="Arial"/>
          <w:b/>
          <w:color w:val="181C1A"/>
          <w:sz w:val="27"/>
          <w:lang w:val="ru-RU"/>
        </w:rPr>
        <w:t>мяча.</w:t>
      </w:r>
    </w:p>
    <w:p w:rsidR="00B663C6" w:rsidRPr="00FD414E" w:rsidRDefault="00FD414E">
      <w:pPr>
        <w:pStyle w:val="a3"/>
        <w:spacing w:before="6" w:line="253" w:lineRule="auto"/>
        <w:ind w:left="140" w:right="163" w:firstLine="4"/>
        <w:rPr>
          <w:lang w:val="ru-RU"/>
        </w:rPr>
      </w:pPr>
      <w:r w:rsidRPr="00FD414E">
        <w:rPr>
          <w:color w:val="181C1A"/>
          <w:lang w:val="ru-RU"/>
        </w:rPr>
        <w:t>Отбор</w:t>
      </w:r>
      <w:r w:rsidRPr="00FD414E">
        <w:rPr>
          <w:color w:val="181C1A"/>
          <w:spacing w:val="6"/>
          <w:lang w:val="ru-RU"/>
        </w:rPr>
        <w:t xml:space="preserve"> </w:t>
      </w:r>
      <w:r w:rsidRPr="00FD414E">
        <w:rPr>
          <w:color w:val="181C1A"/>
          <w:lang w:val="ru-RU"/>
        </w:rPr>
        <w:t>мяча</w:t>
      </w:r>
      <w:r w:rsidRPr="00FD414E">
        <w:rPr>
          <w:color w:val="181C1A"/>
          <w:spacing w:val="11"/>
          <w:lang w:val="ru-RU"/>
        </w:rPr>
        <w:t xml:space="preserve"> </w:t>
      </w:r>
      <w:r w:rsidRPr="00FD414E">
        <w:rPr>
          <w:color w:val="2A2D2B"/>
          <w:lang w:val="ru-RU"/>
        </w:rPr>
        <w:t>при</w:t>
      </w:r>
      <w:r w:rsidRPr="00FD414E">
        <w:rPr>
          <w:color w:val="2A2D2B"/>
          <w:spacing w:val="12"/>
          <w:lang w:val="ru-RU"/>
        </w:rPr>
        <w:t xml:space="preserve"> </w:t>
      </w:r>
      <w:r w:rsidRPr="00FD414E">
        <w:rPr>
          <w:color w:val="181C1A"/>
          <w:lang w:val="ru-RU"/>
        </w:rPr>
        <w:t>единоборстве</w:t>
      </w:r>
      <w:r w:rsidRPr="00FD414E">
        <w:rPr>
          <w:color w:val="181C1A"/>
          <w:spacing w:val="23"/>
          <w:lang w:val="ru-RU"/>
        </w:rPr>
        <w:t xml:space="preserve"> </w:t>
      </w:r>
      <w:r w:rsidRPr="00FD414E">
        <w:rPr>
          <w:color w:val="181C1A"/>
          <w:lang w:val="ru-RU"/>
        </w:rPr>
        <w:t>с</w:t>
      </w:r>
      <w:r w:rsidRPr="00FD414E">
        <w:rPr>
          <w:color w:val="181C1A"/>
          <w:spacing w:val="-8"/>
          <w:lang w:val="ru-RU"/>
        </w:rPr>
        <w:t xml:space="preserve"> </w:t>
      </w:r>
      <w:r w:rsidRPr="00FD414E">
        <w:rPr>
          <w:color w:val="181C1A"/>
          <w:lang w:val="ru-RU"/>
        </w:rPr>
        <w:t>противником,</w:t>
      </w:r>
      <w:r w:rsidRPr="00FD414E">
        <w:rPr>
          <w:color w:val="181C1A"/>
          <w:spacing w:val="31"/>
          <w:lang w:val="ru-RU"/>
        </w:rPr>
        <w:t xml:space="preserve"> </w:t>
      </w:r>
      <w:r w:rsidRPr="00FD414E">
        <w:rPr>
          <w:color w:val="181C1A"/>
          <w:lang w:val="ru-RU"/>
        </w:rPr>
        <w:t>применяя</w:t>
      </w:r>
      <w:r w:rsidRPr="00FD414E">
        <w:rPr>
          <w:color w:val="181C1A"/>
          <w:spacing w:val="23"/>
          <w:lang w:val="ru-RU"/>
        </w:rPr>
        <w:t xml:space="preserve"> </w:t>
      </w:r>
      <w:r w:rsidRPr="00FD414E">
        <w:rPr>
          <w:color w:val="181C1A"/>
          <w:lang w:val="ru-RU"/>
        </w:rPr>
        <w:t>накладывание</w:t>
      </w:r>
      <w:r w:rsidRPr="00FD414E">
        <w:rPr>
          <w:color w:val="181C1A"/>
          <w:spacing w:val="43"/>
          <w:lang w:val="ru-RU"/>
        </w:rPr>
        <w:t xml:space="preserve"> </w:t>
      </w:r>
      <w:r w:rsidRPr="00FD414E">
        <w:rPr>
          <w:color w:val="181C1A"/>
          <w:lang w:val="ru-RU"/>
        </w:rPr>
        <w:t>сто</w:t>
      </w:r>
      <w:r w:rsidRPr="00FD414E">
        <w:rPr>
          <w:color w:val="3B3B3B"/>
          <w:lang w:val="ru-RU"/>
        </w:rPr>
        <w:t>пы</w:t>
      </w:r>
      <w:r w:rsidRPr="00FD414E">
        <w:rPr>
          <w:color w:val="3B3B3B"/>
          <w:spacing w:val="8"/>
          <w:lang w:val="ru-RU"/>
        </w:rPr>
        <w:t xml:space="preserve"> </w:t>
      </w:r>
      <w:r w:rsidRPr="00FD414E">
        <w:rPr>
          <w:color w:val="3B3B3B"/>
          <w:lang w:val="ru-RU"/>
        </w:rPr>
        <w:t xml:space="preserve">на </w:t>
      </w:r>
      <w:r w:rsidRPr="00FD414E">
        <w:rPr>
          <w:color w:val="2A2D2B"/>
          <w:lang w:val="ru-RU"/>
        </w:rPr>
        <w:t>мяч,</w:t>
      </w:r>
      <w:r w:rsidRPr="00FD414E">
        <w:rPr>
          <w:color w:val="2A2D2B"/>
          <w:spacing w:val="20"/>
          <w:lang w:val="ru-RU"/>
        </w:rPr>
        <w:t xml:space="preserve"> </w:t>
      </w:r>
      <w:r w:rsidRPr="00FD414E">
        <w:rPr>
          <w:color w:val="181C1A"/>
          <w:lang w:val="ru-RU"/>
        </w:rPr>
        <w:t>выполняя</w:t>
      </w:r>
      <w:r w:rsidRPr="00FD414E">
        <w:rPr>
          <w:color w:val="181C1A"/>
          <w:spacing w:val="20"/>
          <w:lang w:val="ru-RU"/>
        </w:rPr>
        <w:t xml:space="preserve"> </w:t>
      </w:r>
      <w:r w:rsidRPr="00FD414E">
        <w:rPr>
          <w:color w:val="181C1A"/>
          <w:lang w:val="ru-RU"/>
        </w:rPr>
        <w:t>ложные</w:t>
      </w:r>
      <w:r w:rsidRPr="00FD414E">
        <w:rPr>
          <w:color w:val="181C1A"/>
          <w:spacing w:val="35"/>
          <w:lang w:val="ru-RU"/>
        </w:rPr>
        <w:t xml:space="preserve"> </w:t>
      </w:r>
      <w:r w:rsidRPr="00FD414E">
        <w:rPr>
          <w:color w:val="181C1A"/>
          <w:lang w:val="ru-RU"/>
        </w:rPr>
        <w:t>движения</w:t>
      </w:r>
      <w:r w:rsidRPr="00FD414E">
        <w:rPr>
          <w:color w:val="181C1A"/>
          <w:spacing w:val="36"/>
          <w:lang w:val="ru-RU"/>
        </w:rPr>
        <w:t xml:space="preserve"> </w:t>
      </w:r>
      <w:r w:rsidRPr="00FD414E">
        <w:rPr>
          <w:color w:val="181C1A"/>
          <w:lang w:val="ru-RU"/>
        </w:rPr>
        <w:t>и</w:t>
      </w:r>
      <w:r w:rsidRPr="00FD414E">
        <w:rPr>
          <w:color w:val="181C1A"/>
          <w:spacing w:val="7"/>
          <w:lang w:val="ru-RU"/>
        </w:rPr>
        <w:t xml:space="preserve"> </w:t>
      </w:r>
      <w:r w:rsidRPr="00FD414E">
        <w:rPr>
          <w:color w:val="181C1A"/>
          <w:lang w:val="ru-RU"/>
        </w:rPr>
        <w:t>выз</w:t>
      </w:r>
      <w:r w:rsidRPr="00FD414E">
        <w:rPr>
          <w:color w:val="494B4B"/>
          <w:lang w:val="ru-RU"/>
        </w:rPr>
        <w:t>:</w:t>
      </w:r>
      <w:r w:rsidRPr="00FD414E">
        <w:rPr>
          <w:color w:val="494B4B"/>
          <w:spacing w:val="-5"/>
          <w:lang w:val="ru-RU"/>
        </w:rPr>
        <w:t xml:space="preserve"> </w:t>
      </w:r>
      <w:r w:rsidRPr="00FD414E">
        <w:rPr>
          <w:color w:val="181C1A"/>
          <w:lang w:val="ru-RU"/>
        </w:rPr>
        <w:t>вая</w:t>
      </w:r>
      <w:r w:rsidRPr="00FD414E">
        <w:rPr>
          <w:color w:val="181C1A"/>
          <w:spacing w:val="14"/>
          <w:lang w:val="ru-RU"/>
        </w:rPr>
        <w:t xml:space="preserve"> </w:t>
      </w:r>
      <w:r w:rsidRPr="00FD414E">
        <w:rPr>
          <w:color w:val="181C1A"/>
          <w:lang w:val="ru-RU"/>
        </w:rPr>
        <w:t>противника</w:t>
      </w:r>
      <w:r w:rsidRPr="00FD414E">
        <w:rPr>
          <w:color w:val="181C1A"/>
          <w:spacing w:val="39"/>
          <w:lang w:val="ru-RU"/>
        </w:rPr>
        <w:t xml:space="preserve"> </w:t>
      </w:r>
      <w:r w:rsidRPr="00FD414E">
        <w:rPr>
          <w:color w:val="181C1A"/>
          <w:lang w:val="ru-RU"/>
        </w:rPr>
        <w:t>на</w:t>
      </w:r>
      <w:r w:rsidRPr="00FD414E">
        <w:rPr>
          <w:color w:val="181C1A"/>
          <w:spacing w:val="19"/>
          <w:lang w:val="ru-RU"/>
        </w:rPr>
        <w:t xml:space="preserve"> </w:t>
      </w:r>
      <w:r w:rsidRPr="00FD414E">
        <w:rPr>
          <w:color w:val="181C1A"/>
          <w:lang w:val="ru-RU"/>
        </w:rPr>
        <w:t>о</w:t>
      </w:r>
      <w:r w:rsidRPr="00FD414E">
        <w:rPr>
          <w:color w:val="3B3B3B"/>
          <w:lang w:val="ru-RU"/>
        </w:rPr>
        <w:t>п</w:t>
      </w:r>
      <w:r w:rsidRPr="00FD414E">
        <w:rPr>
          <w:color w:val="181C1A"/>
          <w:lang w:val="ru-RU"/>
        </w:rPr>
        <w:t>ределен</w:t>
      </w:r>
      <w:r w:rsidRPr="00FD414E">
        <w:rPr>
          <w:color w:val="494B4B"/>
          <w:lang w:val="ru-RU"/>
        </w:rPr>
        <w:t>ны</w:t>
      </w:r>
      <w:r w:rsidRPr="00FD414E">
        <w:rPr>
          <w:color w:val="181C1A"/>
          <w:lang w:val="ru-RU"/>
        </w:rPr>
        <w:t>е</w:t>
      </w:r>
      <w:r w:rsidRPr="00FD414E">
        <w:rPr>
          <w:color w:val="181C1A"/>
          <w:spacing w:val="28"/>
          <w:w w:val="104"/>
          <w:lang w:val="ru-RU"/>
        </w:rPr>
        <w:t xml:space="preserve"> </w:t>
      </w:r>
      <w:r w:rsidRPr="00FD414E">
        <w:rPr>
          <w:color w:val="2A2D2B"/>
          <w:lang w:val="ru-RU"/>
        </w:rPr>
        <w:t>действия</w:t>
      </w:r>
      <w:r w:rsidRPr="00FD414E">
        <w:rPr>
          <w:color w:val="2A2D2B"/>
          <w:spacing w:val="27"/>
          <w:lang w:val="ru-RU"/>
        </w:rPr>
        <w:t xml:space="preserve"> </w:t>
      </w:r>
      <w:r w:rsidRPr="00FD414E">
        <w:rPr>
          <w:color w:val="181C1A"/>
          <w:lang w:val="ru-RU"/>
        </w:rPr>
        <w:t>с</w:t>
      </w:r>
      <w:r w:rsidRPr="00FD414E">
        <w:rPr>
          <w:color w:val="181C1A"/>
          <w:spacing w:val="2"/>
          <w:lang w:val="ru-RU"/>
        </w:rPr>
        <w:t xml:space="preserve"> </w:t>
      </w:r>
      <w:r w:rsidRPr="00FD414E">
        <w:rPr>
          <w:color w:val="181C1A"/>
          <w:spacing w:val="1"/>
          <w:lang w:val="ru-RU"/>
        </w:rPr>
        <w:t>мячом</w:t>
      </w:r>
      <w:r w:rsidRPr="00FD414E">
        <w:rPr>
          <w:color w:val="3B3B3B"/>
          <w:spacing w:val="1"/>
          <w:lang w:val="ru-RU"/>
        </w:rPr>
        <w:t>,</w:t>
      </w:r>
      <w:r w:rsidRPr="00FD414E">
        <w:rPr>
          <w:color w:val="3B3B3B"/>
          <w:spacing w:val="-1"/>
          <w:lang w:val="ru-RU"/>
        </w:rPr>
        <w:t xml:space="preserve"> </w:t>
      </w:r>
      <w:r w:rsidRPr="00FD414E">
        <w:rPr>
          <w:color w:val="181C1A"/>
          <w:lang w:val="ru-RU"/>
        </w:rPr>
        <w:t>с</w:t>
      </w:r>
      <w:r w:rsidRPr="00FD414E">
        <w:rPr>
          <w:color w:val="181C1A"/>
          <w:spacing w:val="-3"/>
          <w:lang w:val="ru-RU"/>
        </w:rPr>
        <w:t xml:space="preserve"> </w:t>
      </w:r>
      <w:r w:rsidRPr="00FD414E">
        <w:rPr>
          <w:color w:val="181C1A"/>
          <w:lang w:val="ru-RU"/>
        </w:rPr>
        <w:t>целью</w:t>
      </w:r>
      <w:r w:rsidRPr="00FD414E">
        <w:rPr>
          <w:color w:val="181C1A"/>
          <w:spacing w:val="22"/>
          <w:lang w:val="ru-RU"/>
        </w:rPr>
        <w:t xml:space="preserve"> </w:t>
      </w:r>
      <w:r w:rsidRPr="00FD414E">
        <w:rPr>
          <w:color w:val="181C1A"/>
          <w:lang w:val="ru-RU"/>
        </w:rPr>
        <w:t>отбора</w:t>
      </w:r>
      <w:r w:rsidRPr="00FD414E">
        <w:rPr>
          <w:color w:val="181C1A"/>
          <w:spacing w:val="14"/>
          <w:lang w:val="ru-RU"/>
        </w:rPr>
        <w:t xml:space="preserve"> </w:t>
      </w:r>
      <w:r w:rsidRPr="00FD414E">
        <w:rPr>
          <w:color w:val="181C1A"/>
          <w:spacing w:val="2"/>
          <w:lang w:val="ru-RU"/>
        </w:rPr>
        <w:t>мяча</w:t>
      </w:r>
      <w:r w:rsidRPr="00FD414E">
        <w:rPr>
          <w:color w:val="909391"/>
          <w:spacing w:val="3"/>
          <w:lang w:val="ru-RU"/>
        </w:rPr>
        <w:t>.</w:t>
      </w:r>
      <w:r w:rsidRPr="00FD414E">
        <w:rPr>
          <w:color w:val="909391"/>
          <w:spacing w:val="2"/>
          <w:lang w:val="ru-RU"/>
        </w:rPr>
        <w:t xml:space="preserve"> </w:t>
      </w:r>
      <w:r w:rsidRPr="00FD414E">
        <w:rPr>
          <w:color w:val="181C1A"/>
          <w:lang w:val="ru-RU"/>
        </w:rPr>
        <w:t>Обучение</w:t>
      </w:r>
      <w:r w:rsidRPr="00FD414E">
        <w:rPr>
          <w:color w:val="181C1A"/>
          <w:spacing w:val="16"/>
          <w:lang w:val="ru-RU"/>
        </w:rPr>
        <w:t xml:space="preserve"> </w:t>
      </w:r>
      <w:r w:rsidRPr="00FD414E">
        <w:rPr>
          <w:color w:val="181C1A"/>
          <w:lang w:val="ru-RU"/>
        </w:rPr>
        <w:t>умению</w:t>
      </w:r>
      <w:r w:rsidRPr="00FD414E">
        <w:rPr>
          <w:color w:val="181C1A"/>
          <w:spacing w:val="24"/>
          <w:lang w:val="ru-RU"/>
        </w:rPr>
        <w:t xml:space="preserve"> </w:t>
      </w:r>
      <w:r w:rsidRPr="00FD414E">
        <w:rPr>
          <w:color w:val="181C1A"/>
          <w:lang w:val="ru-RU"/>
        </w:rPr>
        <w:t>выбрать</w:t>
      </w:r>
      <w:r w:rsidRPr="00FD414E">
        <w:rPr>
          <w:color w:val="181C1A"/>
          <w:spacing w:val="18"/>
          <w:lang w:val="ru-RU"/>
        </w:rPr>
        <w:t xml:space="preserve"> </w:t>
      </w:r>
      <w:r w:rsidRPr="00FD414E">
        <w:rPr>
          <w:color w:val="2A2D2B"/>
          <w:spacing w:val="-1"/>
          <w:lang w:val="ru-RU"/>
        </w:rPr>
        <w:t>мо</w:t>
      </w:r>
      <w:r w:rsidRPr="00FD414E">
        <w:rPr>
          <w:color w:val="494B4B"/>
          <w:spacing w:val="-1"/>
          <w:lang w:val="ru-RU"/>
        </w:rPr>
        <w:t>м</w:t>
      </w:r>
      <w:r w:rsidRPr="00FD414E">
        <w:rPr>
          <w:color w:val="181C1A"/>
          <w:spacing w:val="-1"/>
          <w:lang w:val="ru-RU"/>
        </w:rPr>
        <w:t>е</w:t>
      </w:r>
      <w:r w:rsidRPr="00FD414E">
        <w:rPr>
          <w:color w:val="3B3B3B"/>
          <w:spacing w:val="-1"/>
          <w:lang w:val="ru-RU"/>
        </w:rPr>
        <w:t>нт</w:t>
      </w:r>
      <w:r w:rsidRPr="00FD414E">
        <w:rPr>
          <w:color w:val="3B3B3B"/>
          <w:spacing w:val="6"/>
          <w:lang w:val="ru-RU"/>
        </w:rPr>
        <w:t xml:space="preserve"> </w:t>
      </w:r>
      <w:r w:rsidRPr="00FD414E">
        <w:rPr>
          <w:color w:val="3B3B3B"/>
          <w:lang w:val="ru-RU"/>
        </w:rPr>
        <w:t>для</w:t>
      </w:r>
      <w:r w:rsidRPr="00FD414E">
        <w:rPr>
          <w:color w:val="3B3B3B"/>
          <w:spacing w:val="29"/>
          <w:lang w:val="ru-RU"/>
        </w:rPr>
        <w:t xml:space="preserve"> </w:t>
      </w:r>
      <w:r w:rsidRPr="00FD414E">
        <w:rPr>
          <w:color w:val="181C1A"/>
          <w:lang w:val="ru-RU"/>
        </w:rPr>
        <w:t>отбора</w:t>
      </w:r>
      <w:r w:rsidRPr="00FD414E">
        <w:rPr>
          <w:color w:val="181C1A"/>
          <w:spacing w:val="17"/>
          <w:lang w:val="ru-RU"/>
        </w:rPr>
        <w:t xml:space="preserve"> </w:t>
      </w:r>
      <w:r w:rsidRPr="00FD414E">
        <w:rPr>
          <w:color w:val="181C1A"/>
          <w:lang w:val="ru-RU"/>
        </w:rPr>
        <w:t>мяча.</w:t>
      </w:r>
    </w:p>
    <w:p w:rsidR="00B663C6" w:rsidRPr="00FD414E" w:rsidRDefault="00FD414E">
      <w:pPr>
        <w:spacing w:line="302" w:lineRule="exact"/>
        <w:ind w:left="164"/>
        <w:rPr>
          <w:rFonts w:ascii="Arial" w:eastAsia="Arial" w:hAnsi="Arial" w:cs="Arial"/>
          <w:sz w:val="27"/>
          <w:szCs w:val="27"/>
          <w:lang w:val="ru-RU"/>
        </w:rPr>
      </w:pPr>
      <w:r w:rsidRPr="00FD414E">
        <w:rPr>
          <w:rFonts w:ascii="Arial" w:hAnsi="Arial"/>
          <w:b/>
          <w:color w:val="2A2D2B"/>
          <w:sz w:val="27"/>
          <w:lang w:val="ru-RU"/>
        </w:rPr>
        <w:t>Вбрасывание</w:t>
      </w:r>
      <w:r w:rsidRPr="00FD414E">
        <w:rPr>
          <w:rFonts w:ascii="Arial" w:hAnsi="Arial"/>
          <w:b/>
          <w:color w:val="2A2D2B"/>
          <w:spacing w:val="27"/>
          <w:sz w:val="27"/>
          <w:lang w:val="ru-RU"/>
        </w:rPr>
        <w:t xml:space="preserve"> </w:t>
      </w:r>
      <w:r w:rsidRPr="00FD414E">
        <w:rPr>
          <w:rFonts w:ascii="Arial" w:hAnsi="Arial"/>
          <w:b/>
          <w:color w:val="181C1A"/>
          <w:sz w:val="27"/>
          <w:lang w:val="ru-RU"/>
        </w:rPr>
        <w:t>мяча.</w:t>
      </w:r>
    </w:p>
    <w:p w:rsidR="00B663C6" w:rsidRPr="00FD414E" w:rsidRDefault="00FD414E">
      <w:pPr>
        <w:pStyle w:val="a3"/>
        <w:spacing w:before="15" w:line="247" w:lineRule="auto"/>
        <w:ind w:left="145" w:right="163" w:firstLine="66"/>
        <w:rPr>
          <w:lang w:val="ru-RU"/>
        </w:rPr>
      </w:pPr>
      <w:r w:rsidRPr="00FD414E">
        <w:rPr>
          <w:color w:val="181C1A"/>
          <w:w w:val="105"/>
          <w:lang w:val="ru-RU"/>
        </w:rPr>
        <w:t>Вбрасывание</w:t>
      </w:r>
      <w:r w:rsidRPr="00FD414E">
        <w:rPr>
          <w:color w:val="181C1A"/>
          <w:spacing w:val="-16"/>
          <w:w w:val="105"/>
          <w:lang w:val="ru-RU"/>
        </w:rPr>
        <w:t xml:space="preserve"> </w:t>
      </w:r>
      <w:r w:rsidRPr="00FD414E">
        <w:rPr>
          <w:color w:val="181C1A"/>
          <w:w w:val="105"/>
          <w:lang w:val="ru-RU"/>
        </w:rPr>
        <w:t>из-за</w:t>
      </w:r>
      <w:r w:rsidRPr="00FD414E">
        <w:rPr>
          <w:color w:val="181C1A"/>
          <w:spacing w:val="-25"/>
          <w:w w:val="105"/>
          <w:lang w:val="ru-RU"/>
        </w:rPr>
        <w:t xml:space="preserve"> </w:t>
      </w:r>
      <w:r w:rsidRPr="00FD414E">
        <w:rPr>
          <w:color w:val="181C1A"/>
          <w:w w:val="105"/>
          <w:lang w:val="ru-RU"/>
        </w:rPr>
        <w:t>боковой</w:t>
      </w:r>
      <w:r w:rsidRPr="00FD414E">
        <w:rPr>
          <w:color w:val="181C1A"/>
          <w:spacing w:val="-27"/>
          <w:w w:val="105"/>
          <w:lang w:val="ru-RU"/>
        </w:rPr>
        <w:t xml:space="preserve"> </w:t>
      </w:r>
      <w:r w:rsidRPr="00FD414E">
        <w:rPr>
          <w:color w:val="181C1A"/>
          <w:w w:val="105"/>
          <w:lang w:val="ru-RU"/>
        </w:rPr>
        <w:t>линии</w:t>
      </w:r>
      <w:r w:rsidRPr="00FD414E">
        <w:rPr>
          <w:color w:val="181C1A"/>
          <w:spacing w:val="-22"/>
          <w:w w:val="105"/>
          <w:lang w:val="ru-RU"/>
        </w:rPr>
        <w:t xml:space="preserve"> </w:t>
      </w:r>
      <w:r w:rsidRPr="00FD414E">
        <w:rPr>
          <w:color w:val="181C1A"/>
          <w:w w:val="105"/>
          <w:lang w:val="ru-RU"/>
        </w:rPr>
        <w:t>с</w:t>
      </w:r>
      <w:r w:rsidRPr="00FD414E">
        <w:rPr>
          <w:color w:val="181C1A"/>
          <w:spacing w:val="-32"/>
          <w:w w:val="105"/>
          <w:lang w:val="ru-RU"/>
        </w:rPr>
        <w:t xml:space="preserve"> </w:t>
      </w:r>
      <w:r w:rsidRPr="00FD414E">
        <w:rPr>
          <w:color w:val="181C1A"/>
          <w:w w:val="105"/>
          <w:lang w:val="ru-RU"/>
        </w:rPr>
        <w:t>места</w:t>
      </w:r>
      <w:r w:rsidRPr="00FD414E">
        <w:rPr>
          <w:color w:val="181C1A"/>
          <w:spacing w:val="-33"/>
          <w:w w:val="105"/>
          <w:lang w:val="ru-RU"/>
        </w:rPr>
        <w:t xml:space="preserve"> </w:t>
      </w:r>
      <w:r w:rsidRPr="00FD414E">
        <w:rPr>
          <w:color w:val="181C1A"/>
          <w:spacing w:val="2"/>
          <w:w w:val="105"/>
          <w:lang w:val="ru-RU"/>
        </w:rPr>
        <w:t>-</w:t>
      </w:r>
      <w:r w:rsidRPr="00FD414E">
        <w:rPr>
          <w:color w:val="181C1A"/>
          <w:spacing w:val="6"/>
          <w:w w:val="105"/>
          <w:lang w:val="ru-RU"/>
        </w:rPr>
        <w:t>из</w:t>
      </w:r>
      <w:r w:rsidRPr="00FD414E">
        <w:rPr>
          <w:color w:val="181C1A"/>
          <w:spacing w:val="-33"/>
          <w:w w:val="105"/>
          <w:lang w:val="ru-RU"/>
        </w:rPr>
        <w:t xml:space="preserve"> </w:t>
      </w:r>
      <w:r w:rsidRPr="00FD414E">
        <w:rPr>
          <w:color w:val="181C1A"/>
          <w:w w:val="105"/>
          <w:lang w:val="ru-RU"/>
        </w:rPr>
        <w:t>положения</w:t>
      </w:r>
      <w:r w:rsidRPr="00FD414E">
        <w:rPr>
          <w:color w:val="181C1A"/>
          <w:spacing w:val="-13"/>
          <w:w w:val="105"/>
          <w:lang w:val="ru-RU"/>
        </w:rPr>
        <w:t xml:space="preserve"> </w:t>
      </w:r>
      <w:r w:rsidRPr="00FD414E">
        <w:rPr>
          <w:color w:val="181C1A"/>
          <w:w w:val="105"/>
          <w:lang w:val="ru-RU"/>
        </w:rPr>
        <w:t>параллельного</w:t>
      </w:r>
      <w:r w:rsidRPr="00FD414E">
        <w:rPr>
          <w:color w:val="181C1A"/>
          <w:spacing w:val="22"/>
          <w:lang w:val="ru-RU"/>
        </w:rPr>
        <w:t xml:space="preserve"> </w:t>
      </w:r>
      <w:r w:rsidRPr="00FD414E">
        <w:rPr>
          <w:color w:val="3B3B3B"/>
          <w:lang w:val="ru-RU"/>
        </w:rPr>
        <w:t>р</w:t>
      </w:r>
      <w:r w:rsidRPr="00FD414E">
        <w:rPr>
          <w:color w:val="181C1A"/>
          <w:lang w:val="ru-RU"/>
        </w:rPr>
        <w:t>асположения</w:t>
      </w:r>
      <w:r w:rsidRPr="00FD414E">
        <w:rPr>
          <w:color w:val="181C1A"/>
          <w:spacing w:val="31"/>
          <w:lang w:val="ru-RU"/>
        </w:rPr>
        <w:t xml:space="preserve"> </w:t>
      </w:r>
      <w:r w:rsidRPr="00FD414E">
        <w:rPr>
          <w:color w:val="181C1A"/>
          <w:lang w:val="ru-RU"/>
        </w:rPr>
        <w:t>ступней</w:t>
      </w:r>
      <w:r w:rsidRPr="00FD414E">
        <w:rPr>
          <w:color w:val="181C1A"/>
          <w:spacing w:val="9"/>
          <w:lang w:val="ru-RU"/>
        </w:rPr>
        <w:t xml:space="preserve"> </w:t>
      </w:r>
      <w:r w:rsidRPr="00FD414E">
        <w:rPr>
          <w:color w:val="181C1A"/>
          <w:lang w:val="ru-RU"/>
        </w:rPr>
        <w:t>ног.</w:t>
      </w:r>
      <w:r w:rsidRPr="00FD414E">
        <w:rPr>
          <w:color w:val="181C1A"/>
          <w:spacing w:val="7"/>
          <w:lang w:val="ru-RU"/>
        </w:rPr>
        <w:t xml:space="preserve"> </w:t>
      </w:r>
      <w:r w:rsidRPr="00FD414E">
        <w:rPr>
          <w:color w:val="181C1A"/>
          <w:lang w:val="ru-RU"/>
        </w:rPr>
        <w:t>Вбрасывание</w:t>
      </w:r>
      <w:r w:rsidRPr="00FD414E">
        <w:rPr>
          <w:color w:val="181C1A"/>
          <w:spacing w:val="25"/>
          <w:lang w:val="ru-RU"/>
        </w:rPr>
        <w:t xml:space="preserve"> </w:t>
      </w:r>
      <w:r w:rsidRPr="00FD414E">
        <w:rPr>
          <w:color w:val="181C1A"/>
          <w:lang w:val="ru-RU"/>
        </w:rPr>
        <w:t>мяча</w:t>
      </w:r>
      <w:r w:rsidRPr="00FD414E">
        <w:rPr>
          <w:color w:val="181C1A"/>
          <w:spacing w:val="8"/>
          <w:lang w:val="ru-RU"/>
        </w:rPr>
        <w:t xml:space="preserve"> </w:t>
      </w:r>
      <w:r w:rsidRPr="00FD414E">
        <w:rPr>
          <w:color w:val="181C1A"/>
          <w:lang w:val="ru-RU"/>
        </w:rPr>
        <w:t>изученными</w:t>
      </w:r>
      <w:r w:rsidRPr="00FD414E">
        <w:rPr>
          <w:color w:val="181C1A"/>
          <w:spacing w:val="33"/>
          <w:lang w:val="ru-RU"/>
        </w:rPr>
        <w:t xml:space="preserve"> </w:t>
      </w:r>
      <w:r w:rsidRPr="00FD414E">
        <w:rPr>
          <w:color w:val="181C1A"/>
          <w:lang w:val="ru-RU"/>
        </w:rPr>
        <w:t>способами</w:t>
      </w:r>
      <w:r w:rsidRPr="00FD414E">
        <w:rPr>
          <w:color w:val="181C1A"/>
          <w:spacing w:val="30"/>
          <w:lang w:val="ru-RU"/>
        </w:rPr>
        <w:t xml:space="preserve"> </w:t>
      </w:r>
      <w:r w:rsidRPr="00FD414E">
        <w:rPr>
          <w:color w:val="2A2D2B"/>
          <w:lang w:val="ru-RU"/>
        </w:rPr>
        <w:t>с</w:t>
      </w:r>
      <w:r w:rsidRPr="00FD414E">
        <w:rPr>
          <w:color w:val="2A2D2B"/>
          <w:spacing w:val="-15"/>
          <w:lang w:val="ru-RU"/>
        </w:rPr>
        <w:t xml:space="preserve"> </w:t>
      </w:r>
      <w:r w:rsidRPr="00FD414E">
        <w:rPr>
          <w:color w:val="181C1A"/>
          <w:spacing w:val="4"/>
          <w:lang w:val="ru-RU"/>
        </w:rPr>
        <w:t>разбег</w:t>
      </w:r>
      <w:r w:rsidRPr="00FD414E">
        <w:rPr>
          <w:color w:val="494B4B"/>
          <w:spacing w:val="3"/>
          <w:lang w:val="ru-RU"/>
        </w:rPr>
        <w:t>а</w:t>
      </w:r>
      <w:r w:rsidRPr="00FD414E">
        <w:rPr>
          <w:color w:val="181C1A"/>
          <w:spacing w:val="4"/>
          <w:lang w:val="ru-RU"/>
        </w:rPr>
        <w:t>:</w:t>
      </w:r>
      <w:r w:rsidRPr="00FD414E">
        <w:rPr>
          <w:color w:val="181C1A"/>
          <w:spacing w:val="30"/>
          <w:w w:val="94"/>
          <w:lang w:val="ru-RU"/>
        </w:rPr>
        <w:t xml:space="preserve"> </w:t>
      </w:r>
      <w:r w:rsidRPr="00FD414E">
        <w:rPr>
          <w:color w:val="3B3B3B"/>
          <w:w w:val="105"/>
          <w:lang w:val="ru-RU"/>
        </w:rPr>
        <w:t>н</w:t>
      </w:r>
      <w:r w:rsidRPr="00FD414E">
        <w:rPr>
          <w:color w:val="181C1A"/>
          <w:w w:val="105"/>
          <w:lang w:val="ru-RU"/>
        </w:rPr>
        <w:t>а</w:t>
      </w:r>
      <w:r w:rsidRPr="00FD414E">
        <w:rPr>
          <w:color w:val="181C1A"/>
          <w:spacing w:val="-33"/>
          <w:w w:val="105"/>
          <w:lang w:val="ru-RU"/>
        </w:rPr>
        <w:t xml:space="preserve"> </w:t>
      </w:r>
      <w:r w:rsidRPr="00FD414E">
        <w:rPr>
          <w:color w:val="2A2D2B"/>
          <w:w w:val="105"/>
          <w:lang w:val="ru-RU"/>
        </w:rPr>
        <w:t>точность</w:t>
      </w:r>
      <w:r w:rsidRPr="00FD414E">
        <w:rPr>
          <w:color w:val="2A2D2B"/>
          <w:spacing w:val="-12"/>
          <w:w w:val="105"/>
          <w:lang w:val="ru-RU"/>
        </w:rPr>
        <w:t xml:space="preserve"> </w:t>
      </w:r>
      <w:r w:rsidRPr="00FD414E">
        <w:rPr>
          <w:color w:val="181C1A"/>
          <w:w w:val="105"/>
          <w:lang w:val="ru-RU"/>
        </w:rPr>
        <w:t>и</w:t>
      </w:r>
      <w:r w:rsidRPr="00FD414E">
        <w:rPr>
          <w:color w:val="181C1A"/>
          <w:spacing w:val="-27"/>
          <w:w w:val="105"/>
          <w:lang w:val="ru-RU"/>
        </w:rPr>
        <w:t xml:space="preserve"> </w:t>
      </w:r>
      <w:r w:rsidRPr="00FD414E">
        <w:rPr>
          <w:color w:val="181C1A"/>
          <w:w w:val="105"/>
          <w:lang w:val="ru-RU"/>
        </w:rPr>
        <w:t>дальность</w:t>
      </w:r>
      <w:r w:rsidRPr="00FD414E">
        <w:rPr>
          <w:color w:val="181C1A"/>
          <w:spacing w:val="-14"/>
          <w:w w:val="105"/>
          <w:lang w:val="ru-RU"/>
        </w:rPr>
        <w:t xml:space="preserve"> </w:t>
      </w:r>
      <w:r w:rsidRPr="00FD414E">
        <w:rPr>
          <w:color w:val="181C1A"/>
          <w:w w:val="105"/>
          <w:lang w:val="ru-RU"/>
        </w:rPr>
        <w:t>/</w:t>
      </w:r>
      <w:r w:rsidRPr="00FD414E">
        <w:rPr>
          <w:color w:val="181C1A"/>
          <w:spacing w:val="-22"/>
          <w:w w:val="105"/>
          <w:lang w:val="ru-RU"/>
        </w:rPr>
        <w:t xml:space="preserve"> </w:t>
      </w:r>
      <w:r w:rsidRPr="00FD414E">
        <w:rPr>
          <w:color w:val="181C1A"/>
          <w:w w:val="105"/>
          <w:lang w:val="ru-RU"/>
        </w:rPr>
        <w:t>по</w:t>
      </w:r>
      <w:r w:rsidRPr="00FD414E">
        <w:rPr>
          <w:color w:val="181C1A"/>
          <w:spacing w:val="-24"/>
          <w:w w:val="105"/>
          <w:lang w:val="ru-RU"/>
        </w:rPr>
        <w:t xml:space="preserve"> </w:t>
      </w:r>
      <w:r w:rsidRPr="00FD414E">
        <w:rPr>
          <w:color w:val="181C1A"/>
          <w:w w:val="105"/>
          <w:lang w:val="ru-RU"/>
        </w:rPr>
        <w:t>коридору</w:t>
      </w:r>
      <w:r w:rsidRPr="00FD414E">
        <w:rPr>
          <w:color w:val="181C1A"/>
          <w:spacing w:val="-12"/>
          <w:w w:val="105"/>
          <w:lang w:val="ru-RU"/>
        </w:rPr>
        <w:t xml:space="preserve"> </w:t>
      </w:r>
      <w:r w:rsidRPr="00FD414E">
        <w:rPr>
          <w:color w:val="181C1A"/>
          <w:w w:val="105"/>
          <w:lang w:val="ru-RU"/>
        </w:rPr>
        <w:t>шириной</w:t>
      </w:r>
      <w:r w:rsidRPr="00FD414E">
        <w:rPr>
          <w:color w:val="181C1A"/>
          <w:spacing w:val="-15"/>
          <w:w w:val="105"/>
          <w:lang w:val="ru-RU"/>
        </w:rPr>
        <w:t xml:space="preserve"> </w:t>
      </w:r>
      <w:r w:rsidRPr="00FD414E">
        <w:rPr>
          <w:color w:val="181C1A"/>
          <w:w w:val="105"/>
          <w:lang w:val="ru-RU"/>
        </w:rPr>
        <w:t>2-3</w:t>
      </w:r>
      <w:r w:rsidRPr="00FD414E">
        <w:rPr>
          <w:color w:val="181C1A"/>
          <w:spacing w:val="-23"/>
          <w:w w:val="105"/>
          <w:lang w:val="ru-RU"/>
        </w:rPr>
        <w:t xml:space="preserve"> </w:t>
      </w:r>
      <w:r w:rsidRPr="00FD414E">
        <w:rPr>
          <w:color w:val="181C1A"/>
          <w:w w:val="105"/>
          <w:lang w:val="ru-RU"/>
        </w:rPr>
        <w:t>м</w:t>
      </w:r>
      <w:r w:rsidRPr="00FD414E">
        <w:rPr>
          <w:color w:val="181C1A"/>
          <w:spacing w:val="-26"/>
          <w:w w:val="105"/>
          <w:lang w:val="ru-RU"/>
        </w:rPr>
        <w:t xml:space="preserve"> </w:t>
      </w:r>
      <w:r w:rsidRPr="00FD414E">
        <w:rPr>
          <w:color w:val="2A2D2B"/>
          <w:w w:val="105"/>
          <w:lang w:val="ru-RU"/>
        </w:rPr>
        <w:t>/.</w:t>
      </w:r>
    </w:p>
    <w:p w:rsidR="00B663C6" w:rsidRPr="00FD414E" w:rsidRDefault="00FD414E">
      <w:pPr>
        <w:spacing w:before="4"/>
        <w:ind w:left="155"/>
        <w:rPr>
          <w:rFonts w:ascii="Arial" w:eastAsia="Arial" w:hAnsi="Arial" w:cs="Arial"/>
          <w:sz w:val="27"/>
          <w:szCs w:val="27"/>
          <w:lang w:val="ru-RU"/>
        </w:rPr>
      </w:pPr>
      <w:r w:rsidRPr="00FD414E">
        <w:rPr>
          <w:rFonts w:ascii="Arial" w:hAnsi="Arial"/>
          <w:b/>
          <w:color w:val="2A2D2B"/>
          <w:sz w:val="27"/>
          <w:lang w:val="ru-RU"/>
        </w:rPr>
        <w:t>Техника</w:t>
      </w:r>
      <w:r w:rsidRPr="00FD414E">
        <w:rPr>
          <w:rFonts w:ascii="Arial" w:hAnsi="Arial"/>
          <w:b/>
          <w:color w:val="2A2D2B"/>
          <w:spacing w:val="32"/>
          <w:sz w:val="27"/>
          <w:lang w:val="ru-RU"/>
        </w:rPr>
        <w:t xml:space="preserve"> </w:t>
      </w:r>
      <w:r w:rsidRPr="00FD414E">
        <w:rPr>
          <w:rFonts w:ascii="Arial" w:hAnsi="Arial"/>
          <w:b/>
          <w:color w:val="181C1A"/>
          <w:sz w:val="27"/>
          <w:lang w:val="ru-RU"/>
        </w:rPr>
        <w:t>игры</w:t>
      </w:r>
      <w:r w:rsidRPr="00FD414E">
        <w:rPr>
          <w:rFonts w:ascii="Arial" w:hAnsi="Arial"/>
          <w:b/>
          <w:color w:val="181C1A"/>
          <w:spacing w:val="11"/>
          <w:sz w:val="27"/>
          <w:lang w:val="ru-RU"/>
        </w:rPr>
        <w:t xml:space="preserve"> </w:t>
      </w:r>
      <w:r w:rsidRPr="00FD414E">
        <w:rPr>
          <w:rFonts w:ascii="Arial" w:hAnsi="Arial"/>
          <w:b/>
          <w:color w:val="181C1A"/>
          <w:sz w:val="27"/>
          <w:lang w:val="ru-RU"/>
        </w:rPr>
        <w:t>вратаря.</w:t>
      </w:r>
    </w:p>
    <w:p w:rsidR="00B663C6" w:rsidRPr="00FD414E" w:rsidRDefault="00FD414E">
      <w:pPr>
        <w:pStyle w:val="a3"/>
        <w:spacing w:before="11" w:line="250" w:lineRule="auto"/>
        <w:ind w:left="150" w:right="163" w:firstLine="80"/>
        <w:rPr>
          <w:lang w:val="ru-RU"/>
        </w:rPr>
      </w:pPr>
      <w:r w:rsidRPr="00FD414E">
        <w:rPr>
          <w:color w:val="181C1A"/>
          <w:lang w:val="ru-RU"/>
        </w:rPr>
        <w:t>Ловля</w:t>
      </w:r>
      <w:r w:rsidRPr="00FD414E">
        <w:rPr>
          <w:color w:val="181C1A"/>
          <w:spacing w:val="35"/>
          <w:lang w:val="ru-RU"/>
        </w:rPr>
        <w:t xml:space="preserve"> </w:t>
      </w:r>
      <w:r w:rsidRPr="00FD414E">
        <w:rPr>
          <w:color w:val="181C1A"/>
          <w:lang w:val="ru-RU"/>
        </w:rPr>
        <w:t>в</w:t>
      </w:r>
      <w:r w:rsidRPr="00FD414E">
        <w:rPr>
          <w:color w:val="181C1A"/>
          <w:spacing w:val="14"/>
          <w:lang w:val="ru-RU"/>
        </w:rPr>
        <w:t xml:space="preserve"> </w:t>
      </w:r>
      <w:r w:rsidRPr="00FD414E">
        <w:rPr>
          <w:color w:val="181C1A"/>
          <w:lang w:val="ru-RU"/>
        </w:rPr>
        <w:t>броске</w:t>
      </w:r>
      <w:r w:rsidRPr="00FD414E">
        <w:rPr>
          <w:color w:val="181C1A"/>
          <w:spacing w:val="23"/>
          <w:lang w:val="ru-RU"/>
        </w:rPr>
        <w:t xml:space="preserve"> </w:t>
      </w:r>
      <w:r w:rsidRPr="00FD414E">
        <w:rPr>
          <w:color w:val="181C1A"/>
          <w:lang w:val="ru-RU"/>
        </w:rPr>
        <w:t>мяча,</w:t>
      </w:r>
      <w:r w:rsidRPr="00FD414E">
        <w:rPr>
          <w:color w:val="181C1A"/>
          <w:spacing w:val="19"/>
          <w:lang w:val="ru-RU"/>
        </w:rPr>
        <w:t xml:space="preserve"> </w:t>
      </w:r>
      <w:r w:rsidRPr="00FD414E">
        <w:rPr>
          <w:color w:val="181C1A"/>
          <w:lang w:val="ru-RU"/>
        </w:rPr>
        <w:t>летящего</w:t>
      </w:r>
      <w:r w:rsidRPr="00FD414E">
        <w:rPr>
          <w:color w:val="181C1A"/>
          <w:spacing w:val="38"/>
          <w:lang w:val="ru-RU"/>
        </w:rPr>
        <w:t xml:space="preserve"> </w:t>
      </w:r>
      <w:r w:rsidRPr="00FD414E">
        <w:rPr>
          <w:color w:val="181C1A"/>
          <w:lang w:val="ru-RU"/>
        </w:rPr>
        <w:t>в</w:t>
      </w:r>
      <w:r w:rsidRPr="00FD414E">
        <w:rPr>
          <w:color w:val="181C1A"/>
          <w:spacing w:val="13"/>
          <w:lang w:val="ru-RU"/>
        </w:rPr>
        <w:t xml:space="preserve"> </w:t>
      </w:r>
      <w:r w:rsidRPr="00FD414E">
        <w:rPr>
          <w:color w:val="181C1A"/>
          <w:lang w:val="ru-RU"/>
        </w:rPr>
        <w:t>сторо</w:t>
      </w:r>
      <w:r w:rsidRPr="00FD414E">
        <w:rPr>
          <w:color w:val="181C1A"/>
          <w:spacing w:val="-68"/>
          <w:lang w:val="ru-RU"/>
        </w:rPr>
        <w:t>ю</w:t>
      </w:r>
      <w:r w:rsidRPr="00FD414E">
        <w:rPr>
          <w:color w:val="181C1A"/>
          <w:spacing w:val="-13"/>
          <w:lang w:val="ru-RU"/>
        </w:rPr>
        <w:t>;</w:t>
      </w:r>
      <w:r w:rsidRPr="00FD414E">
        <w:rPr>
          <w:color w:val="181C1A"/>
          <w:lang w:val="ru-RU"/>
        </w:rPr>
        <w:t>от</w:t>
      </w:r>
      <w:r w:rsidRPr="00FD414E">
        <w:rPr>
          <w:color w:val="181C1A"/>
          <w:spacing w:val="20"/>
          <w:lang w:val="ru-RU"/>
        </w:rPr>
        <w:t xml:space="preserve"> </w:t>
      </w:r>
      <w:r w:rsidRPr="00FD414E">
        <w:rPr>
          <w:color w:val="181C1A"/>
          <w:lang w:val="ru-RU"/>
        </w:rPr>
        <w:t>вратаря</w:t>
      </w:r>
      <w:r w:rsidRPr="00FD414E">
        <w:rPr>
          <w:color w:val="181C1A"/>
          <w:spacing w:val="30"/>
          <w:lang w:val="ru-RU"/>
        </w:rPr>
        <w:t xml:space="preserve"> </w:t>
      </w:r>
      <w:r w:rsidRPr="00FD414E">
        <w:rPr>
          <w:color w:val="181C1A"/>
          <w:lang w:val="ru-RU"/>
        </w:rPr>
        <w:t>на</w:t>
      </w:r>
      <w:r w:rsidRPr="00FD414E">
        <w:rPr>
          <w:color w:val="181C1A"/>
          <w:spacing w:val="20"/>
          <w:lang w:val="ru-RU"/>
        </w:rPr>
        <w:t xml:space="preserve"> </w:t>
      </w:r>
      <w:r w:rsidRPr="00FD414E">
        <w:rPr>
          <w:color w:val="181C1A"/>
          <w:lang w:val="ru-RU"/>
        </w:rPr>
        <w:t>высоте</w:t>
      </w:r>
      <w:r w:rsidRPr="00FD414E">
        <w:rPr>
          <w:color w:val="181C1A"/>
          <w:spacing w:val="33"/>
          <w:lang w:val="ru-RU"/>
        </w:rPr>
        <w:t xml:space="preserve"> </w:t>
      </w:r>
      <w:r w:rsidRPr="00FD414E">
        <w:rPr>
          <w:color w:val="181C1A"/>
          <w:lang w:val="ru-RU"/>
        </w:rPr>
        <w:t>живота,</w:t>
      </w:r>
      <w:r w:rsidRPr="00FD414E">
        <w:rPr>
          <w:color w:val="181C1A"/>
          <w:spacing w:val="47"/>
          <w:lang w:val="ru-RU"/>
        </w:rPr>
        <w:t xml:space="preserve"> </w:t>
      </w:r>
      <w:r w:rsidRPr="00FD414E">
        <w:rPr>
          <w:color w:val="2A2D2B"/>
          <w:lang w:val="ru-RU"/>
        </w:rPr>
        <w:t>груди,</w:t>
      </w:r>
      <w:r w:rsidRPr="00FD414E">
        <w:rPr>
          <w:color w:val="2A2D2B"/>
          <w:w w:val="99"/>
          <w:lang w:val="ru-RU"/>
        </w:rPr>
        <w:t xml:space="preserve"> </w:t>
      </w:r>
      <w:r w:rsidRPr="00FD414E">
        <w:rPr>
          <w:color w:val="3B3B3B"/>
          <w:lang w:val="ru-RU"/>
        </w:rPr>
        <w:t>го</w:t>
      </w:r>
      <w:r w:rsidRPr="00FD414E">
        <w:rPr>
          <w:color w:val="181C1A"/>
          <w:lang w:val="ru-RU"/>
        </w:rPr>
        <w:t>ловы</w:t>
      </w:r>
      <w:r w:rsidRPr="00FD414E">
        <w:rPr>
          <w:color w:val="181C1A"/>
          <w:spacing w:val="15"/>
          <w:lang w:val="ru-RU"/>
        </w:rPr>
        <w:t xml:space="preserve"> </w:t>
      </w:r>
      <w:r w:rsidRPr="00FD414E">
        <w:rPr>
          <w:color w:val="2A2D2B"/>
          <w:lang w:val="ru-RU"/>
        </w:rPr>
        <w:t>и</w:t>
      </w:r>
      <w:r w:rsidRPr="00FD414E">
        <w:rPr>
          <w:color w:val="2A2D2B"/>
          <w:spacing w:val="3"/>
          <w:lang w:val="ru-RU"/>
        </w:rPr>
        <w:t xml:space="preserve"> </w:t>
      </w:r>
      <w:r w:rsidRPr="00FD414E">
        <w:rPr>
          <w:color w:val="181C1A"/>
          <w:lang w:val="ru-RU"/>
        </w:rPr>
        <w:t>колен.</w:t>
      </w:r>
      <w:r w:rsidRPr="00FD414E">
        <w:rPr>
          <w:color w:val="181C1A"/>
          <w:spacing w:val="12"/>
          <w:lang w:val="ru-RU"/>
        </w:rPr>
        <w:t xml:space="preserve"> </w:t>
      </w:r>
      <w:r w:rsidRPr="00FD414E">
        <w:rPr>
          <w:color w:val="181C1A"/>
          <w:lang w:val="ru-RU"/>
        </w:rPr>
        <w:t>Ловля</w:t>
      </w:r>
      <w:r w:rsidRPr="00FD414E">
        <w:rPr>
          <w:color w:val="181C1A"/>
          <w:spacing w:val="11"/>
          <w:lang w:val="ru-RU"/>
        </w:rPr>
        <w:t xml:space="preserve"> </w:t>
      </w:r>
      <w:r w:rsidRPr="00FD414E">
        <w:rPr>
          <w:color w:val="181C1A"/>
          <w:lang w:val="ru-RU"/>
        </w:rPr>
        <w:t>катящегося</w:t>
      </w:r>
      <w:r w:rsidRPr="00FD414E">
        <w:rPr>
          <w:color w:val="181C1A"/>
          <w:spacing w:val="33"/>
          <w:lang w:val="ru-RU"/>
        </w:rPr>
        <w:t xml:space="preserve"> </w:t>
      </w:r>
      <w:r w:rsidRPr="00FD414E">
        <w:rPr>
          <w:color w:val="181C1A"/>
          <w:lang w:val="ru-RU"/>
        </w:rPr>
        <w:t>в</w:t>
      </w:r>
      <w:r w:rsidRPr="00FD414E">
        <w:rPr>
          <w:color w:val="181C1A"/>
          <w:spacing w:val="4"/>
          <w:lang w:val="ru-RU"/>
        </w:rPr>
        <w:t xml:space="preserve"> </w:t>
      </w:r>
      <w:r w:rsidRPr="00FD414E">
        <w:rPr>
          <w:color w:val="181C1A"/>
          <w:lang w:val="ru-RU"/>
        </w:rPr>
        <w:t>сторону</w:t>
      </w:r>
      <w:r w:rsidRPr="00FD414E">
        <w:rPr>
          <w:color w:val="181C1A"/>
          <w:spacing w:val="15"/>
          <w:lang w:val="ru-RU"/>
        </w:rPr>
        <w:t xml:space="preserve"> </w:t>
      </w:r>
      <w:r w:rsidRPr="00FD414E">
        <w:rPr>
          <w:color w:val="181C1A"/>
          <w:lang w:val="ru-RU"/>
        </w:rPr>
        <w:t>мяча</w:t>
      </w:r>
      <w:r w:rsidRPr="00FD414E">
        <w:rPr>
          <w:color w:val="181C1A"/>
          <w:spacing w:val="10"/>
          <w:lang w:val="ru-RU"/>
        </w:rPr>
        <w:t xml:space="preserve"> </w:t>
      </w:r>
      <w:r w:rsidRPr="00FD414E">
        <w:rPr>
          <w:color w:val="181C1A"/>
          <w:lang w:val="ru-RU"/>
        </w:rPr>
        <w:t>в</w:t>
      </w:r>
      <w:r w:rsidRPr="00FD414E">
        <w:rPr>
          <w:color w:val="181C1A"/>
          <w:spacing w:val="-1"/>
          <w:lang w:val="ru-RU"/>
        </w:rPr>
        <w:t xml:space="preserve"> </w:t>
      </w:r>
      <w:r w:rsidRPr="00FD414E">
        <w:rPr>
          <w:color w:val="181C1A"/>
          <w:lang w:val="ru-RU"/>
        </w:rPr>
        <w:t>броске.</w:t>
      </w:r>
      <w:r w:rsidRPr="00FD414E">
        <w:rPr>
          <w:color w:val="181C1A"/>
          <w:spacing w:val="8"/>
          <w:lang w:val="ru-RU"/>
        </w:rPr>
        <w:t xml:space="preserve"> </w:t>
      </w:r>
      <w:r w:rsidRPr="00FD414E">
        <w:rPr>
          <w:color w:val="181C1A"/>
          <w:lang w:val="ru-RU"/>
        </w:rPr>
        <w:t>Ловля</w:t>
      </w:r>
      <w:r w:rsidRPr="00FD414E">
        <w:rPr>
          <w:color w:val="181C1A"/>
          <w:spacing w:val="16"/>
          <w:lang w:val="ru-RU"/>
        </w:rPr>
        <w:t xml:space="preserve"> </w:t>
      </w:r>
      <w:r w:rsidRPr="00FD414E">
        <w:rPr>
          <w:color w:val="181C1A"/>
          <w:lang w:val="ru-RU"/>
        </w:rPr>
        <w:t>катящегося</w:t>
      </w:r>
      <w:r w:rsidRPr="00FD414E">
        <w:rPr>
          <w:color w:val="181C1A"/>
          <w:spacing w:val="29"/>
          <w:lang w:val="ru-RU"/>
        </w:rPr>
        <w:t xml:space="preserve"> </w:t>
      </w:r>
      <w:r w:rsidRPr="00FD414E">
        <w:rPr>
          <w:color w:val="494B4B"/>
          <w:lang w:val="ru-RU"/>
        </w:rPr>
        <w:t>и</w:t>
      </w:r>
      <w:r w:rsidRPr="00FD414E">
        <w:rPr>
          <w:color w:val="494B4B"/>
          <w:spacing w:val="21"/>
          <w:w w:val="102"/>
          <w:lang w:val="ru-RU"/>
        </w:rPr>
        <w:t xml:space="preserve"> </w:t>
      </w:r>
      <w:r w:rsidRPr="00FD414E">
        <w:rPr>
          <w:color w:val="2A2D2B"/>
          <w:lang w:val="ru-RU"/>
        </w:rPr>
        <w:t>летящего</w:t>
      </w:r>
      <w:r w:rsidRPr="00FD414E">
        <w:rPr>
          <w:color w:val="2A2D2B"/>
          <w:spacing w:val="34"/>
          <w:lang w:val="ru-RU"/>
        </w:rPr>
        <w:t xml:space="preserve"> </w:t>
      </w:r>
      <w:r w:rsidRPr="00FD414E">
        <w:rPr>
          <w:color w:val="181C1A"/>
          <w:lang w:val="ru-RU"/>
        </w:rPr>
        <w:t>на</w:t>
      </w:r>
      <w:r w:rsidRPr="00FD414E">
        <w:rPr>
          <w:color w:val="181C1A"/>
          <w:spacing w:val="-6"/>
          <w:lang w:val="ru-RU"/>
        </w:rPr>
        <w:t xml:space="preserve"> </w:t>
      </w:r>
      <w:r w:rsidRPr="00FD414E">
        <w:rPr>
          <w:color w:val="2A2D2B"/>
          <w:lang w:val="ru-RU"/>
        </w:rPr>
        <w:t>различной</w:t>
      </w:r>
      <w:r w:rsidRPr="00FD414E">
        <w:rPr>
          <w:color w:val="2A2D2B"/>
          <w:spacing w:val="31"/>
          <w:lang w:val="ru-RU"/>
        </w:rPr>
        <w:t xml:space="preserve"> </w:t>
      </w:r>
      <w:r w:rsidRPr="00FD414E">
        <w:rPr>
          <w:color w:val="181C1A"/>
          <w:lang w:val="ru-RU"/>
        </w:rPr>
        <w:t>высоте</w:t>
      </w:r>
      <w:r w:rsidRPr="00FD414E">
        <w:rPr>
          <w:color w:val="181C1A"/>
          <w:spacing w:val="11"/>
          <w:lang w:val="ru-RU"/>
        </w:rPr>
        <w:t xml:space="preserve"> </w:t>
      </w:r>
      <w:r w:rsidRPr="00FD414E">
        <w:rPr>
          <w:color w:val="181C1A"/>
          <w:lang w:val="ru-RU"/>
        </w:rPr>
        <w:t>мяча</w:t>
      </w:r>
      <w:r w:rsidRPr="00FD414E">
        <w:rPr>
          <w:color w:val="181C1A"/>
          <w:spacing w:val="16"/>
          <w:lang w:val="ru-RU"/>
        </w:rPr>
        <w:t xml:space="preserve"> </w:t>
      </w:r>
      <w:r w:rsidRPr="00FD414E">
        <w:rPr>
          <w:color w:val="181C1A"/>
          <w:lang w:val="ru-RU"/>
        </w:rPr>
        <w:t>на</w:t>
      </w:r>
      <w:r w:rsidRPr="00FD414E">
        <w:rPr>
          <w:color w:val="181C1A"/>
          <w:spacing w:val="9"/>
          <w:lang w:val="ru-RU"/>
        </w:rPr>
        <w:t xml:space="preserve"> </w:t>
      </w:r>
      <w:r w:rsidRPr="00FD414E">
        <w:rPr>
          <w:color w:val="181C1A"/>
          <w:lang w:val="ru-RU"/>
        </w:rPr>
        <w:t>выходе</w:t>
      </w:r>
      <w:r w:rsidRPr="00FD414E">
        <w:rPr>
          <w:color w:val="181C1A"/>
          <w:spacing w:val="17"/>
          <w:lang w:val="ru-RU"/>
        </w:rPr>
        <w:t xml:space="preserve"> </w:t>
      </w:r>
      <w:r w:rsidRPr="00FD414E">
        <w:rPr>
          <w:color w:val="181C1A"/>
          <w:lang w:val="ru-RU"/>
        </w:rPr>
        <w:t>из</w:t>
      </w:r>
      <w:r w:rsidRPr="00FD414E">
        <w:rPr>
          <w:color w:val="181C1A"/>
          <w:spacing w:val="3"/>
          <w:lang w:val="ru-RU"/>
        </w:rPr>
        <w:t xml:space="preserve"> </w:t>
      </w:r>
      <w:r w:rsidRPr="00FD414E">
        <w:rPr>
          <w:color w:val="181C1A"/>
          <w:lang w:val="ru-RU"/>
        </w:rPr>
        <w:t>ворот</w:t>
      </w:r>
      <w:r w:rsidRPr="00FD414E">
        <w:rPr>
          <w:color w:val="181C1A"/>
          <w:spacing w:val="22"/>
          <w:lang w:val="ru-RU"/>
        </w:rPr>
        <w:t xml:space="preserve"> </w:t>
      </w:r>
      <w:r w:rsidRPr="00FD414E">
        <w:rPr>
          <w:color w:val="181C1A"/>
          <w:lang w:val="ru-RU"/>
        </w:rPr>
        <w:t>без</w:t>
      </w:r>
      <w:r w:rsidRPr="00FD414E">
        <w:rPr>
          <w:color w:val="181C1A"/>
          <w:spacing w:val="-5"/>
          <w:lang w:val="ru-RU"/>
        </w:rPr>
        <w:t xml:space="preserve"> </w:t>
      </w:r>
      <w:r w:rsidRPr="00FD414E">
        <w:rPr>
          <w:color w:val="181C1A"/>
          <w:lang w:val="ru-RU"/>
        </w:rPr>
        <w:t>падения,</w:t>
      </w:r>
      <w:r w:rsidRPr="00FD414E">
        <w:rPr>
          <w:color w:val="181C1A"/>
          <w:spacing w:val="22"/>
          <w:lang w:val="ru-RU"/>
        </w:rPr>
        <w:t xml:space="preserve"> </w:t>
      </w:r>
      <w:r w:rsidRPr="00FD414E">
        <w:rPr>
          <w:color w:val="181C1A"/>
          <w:lang w:val="ru-RU"/>
        </w:rPr>
        <w:t>с</w:t>
      </w:r>
      <w:r w:rsidRPr="00FD414E">
        <w:rPr>
          <w:color w:val="181C1A"/>
          <w:spacing w:val="-3"/>
          <w:lang w:val="ru-RU"/>
        </w:rPr>
        <w:t xml:space="preserve"> </w:t>
      </w:r>
      <w:r w:rsidRPr="00FD414E">
        <w:rPr>
          <w:color w:val="181C1A"/>
          <w:spacing w:val="2"/>
          <w:lang w:val="ru-RU"/>
        </w:rPr>
        <w:t>падение</w:t>
      </w:r>
      <w:r w:rsidRPr="00FD414E">
        <w:rPr>
          <w:color w:val="3B3B3B"/>
          <w:spacing w:val="1"/>
          <w:lang w:val="ru-RU"/>
        </w:rPr>
        <w:t>м</w:t>
      </w:r>
      <w:r w:rsidRPr="00FD414E">
        <w:rPr>
          <w:color w:val="3B3B3B"/>
          <w:spacing w:val="22"/>
          <w:w w:val="102"/>
          <w:lang w:val="ru-RU"/>
        </w:rPr>
        <w:t xml:space="preserve"> </w:t>
      </w:r>
      <w:r w:rsidRPr="00FD414E">
        <w:rPr>
          <w:color w:val="2A2D2B"/>
          <w:lang w:val="ru-RU"/>
        </w:rPr>
        <w:t xml:space="preserve">и </w:t>
      </w:r>
      <w:r w:rsidRPr="00FD414E">
        <w:rPr>
          <w:color w:val="181C1A"/>
          <w:lang w:val="ru-RU"/>
        </w:rPr>
        <w:t>в броске.</w:t>
      </w:r>
      <w:r w:rsidRPr="00FD414E">
        <w:rPr>
          <w:color w:val="181C1A"/>
          <w:spacing w:val="10"/>
          <w:lang w:val="ru-RU"/>
        </w:rPr>
        <w:t xml:space="preserve"> </w:t>
      </w:r>
      <w:r w:rsidRPr="00FD414E">
        <w:rPr>
          <w:color w:val="181C1A"/>
          <w:lang w:val="ru-RU"/>
        </w:rPr>
        <w:t>Ловля</w:t>
      </w:r>
      <w:r w:rsidRPr="00FD414E">
        <w:rPr>
          <w:color w:val="181C1A"/>
          <w:spacing w:val="23"/>
          <w:lang w:val="ru-RU"/>
        </w:rPr>
        <w:t xml:space="preserve"> </w:t>
      </w:r>
      <w:r w:rsidRPr="00FD414E">
        <w:rPr>
          <w:color w:val="181C1A"/>
          <w:lang w:val="ru-RU"/>
        </w:rPr>
        <w:t>опускающихся</w:t>
      </w:r>
      <w:r w:rsidRPr="00FD414E">
        <w:rPr>
          <w:color w:val="181C1A"/>
          <w:spacing w:val="36"/>
          <w:lang w:val="ru-RU"/>
        </w:rPr>
        <w:t xml:space="preserve"> </w:t>
      </w:r>
      <w:r w:rsidRPr="00FD414E">
        <w:rPr>
          <w:color w:val="181C1A"/>
          <w:lang w:val="ru-RU"/>
        </w:rPr>
        <w:t>и прыгающих</w:t>
      </w:r>
      <w:r w:rsidRPr="00FD414E">
        <w:rPr>
          <w:color w:val="181C1A"/>
          <w:spacing w:val="21"/>
          <w:lang w:val="ru-RU"/>
        </w:rPr>
        <w:t xml:space="preserve"> </w:t>
      </w:r>
      <w:r w:rsidRPr="00FD414E">
        <w:rPr>
          <w:color w:val="181C1A"/>
          <w:lang w:val="ru-RU"/>
        </w:rPr>
        <w:t>мячей.</w:t>
      </w:r>
    </w:p>
    <w:p w:rsidR="00B663C6" w:rsidRPr="00FD414E" w:rsidRDefault="00FD414E">
      <w:pPr>
        <w:pStyle w:val="a3"/>
        <w:spacing w:before="2" w:line="249" w:lineRule="auto"/>
        <w:ind w:left="159" w:right="235" w:firstLine="4"/>
        <w:rPr>
          <w:lang w:val="ru-RU"/>
        </w:rPr>
      </w:pPr>
      <w:r w:rsidRPr="00FD414E">
        <w:rPr>
          <w:color w:val="2A2D2B"/>
          <w:lang w:val="ru-RU"/>
        </w:rPr>
        <w:t>Отбивание</w:t>
      </w:r>
      <w:r w:rsidRPr="00FD414E">
        <w:rPr>
          <w:color w:val="2A2D2B"/>
          <w:spacing w:val="21"/>
          <w:lang w:val="ru-RU"/>
        </w:rPr>
        <w:t xml:space="preserve"> </w:t>
      </w:r>
      <w:r w:rsidRPr="00FD414E">
        <w:rPr>
          <w:color w:val="181C1A"/>
          <w:lang w:val="ru-RU"/>
        </w:rPr>
        <w:t>ладонями,</w:t>
      </w:r>
      <w:r w:rsidRPr="00FD414E">
        <w:rPr>
          <w:color w:val="181C1A"/>
          <w:spacing w:val="23"/>
          <w:lang w:val="ru-RU"/>
        </w:rPr>
        <w:t xml:space="preserve"> </w:t>
      </w:r>
      <w:r w:rsidRPr="00FD414E">
        <w:rPr>
          <w:color w:val="181C1A"/>
          <w:lang w:val="ru-RU"/>
        </w:rPr>
        <w:t>пальцами</w:t>
      </w:r>
      <w:r w:rsidRPr="00FD414E">
        <w:rPr>
          <w:color w:val="181C1A"/>
          <w:spacing w:val="16"/>
          <w:lang w:val="ru-RU"/>
        </w:rPr>
        <w:t xml:space="preserve"> </w:t>
      </w:r>
      <w:r w:rsidRPr="00FD414E">
        <w:rPr>
          <w:color w:val="181C1A"/>
          <w:lang w:val="ru-RU"/>
        </w:rPr>
        <w:t>рук</w:t>
      </w:r>
      <w:r w:rsidRPr="00FD414E">
        <w:rPr>
          <w:color w:val="181C1A"/>
          <w:spacing w:val="17"/>
          <w:lang w:val="ru-RU"/>
        </w:rPr>
        <w:t xml:space="preserve"> </w:t>
      </w:r>
      <w:r w:rsidRPr="00FD414E">
        <w:rPr>
          <w:color w:val="181C1A"/>
          <w:lang w:val="ru-RU"/>
        </w:rPr>
        <w:t>и</w:t>
      </w:r>
      <w:r w:rsidRPr="00FD414E">
        <w:rPr>
          <w:color w:val="181C1A"/>
          <w:spacing w:val="7"/>
          <w:lang w:val="ru-RU"/>
        </w:rPr>
        <w:t xml:space="preserve"> </w:t>
      </w:r>
      <w:r w:rsidRPr="00FD414E">
        <w:rPr>
          <w:color w:val="181C1A"/>
          <w:lang w:val="ru-RU"/>
        </w:rPr>
        <w:t>броске</w:t>
      </w:r>
      <w:r w:rsidRPr="00FD414E">
        <w:rPr>
          <w:color w:val="181C1A"/>
          <w:spacing w:val="8"/>
          <w:lang w:val="ru-RU"/>
        </w:rPr>
        <w:t xml:space="preserve"> </w:t>
      </w:r>
      <w:r w:rsidRPr="00FD414E">
        <w:rPr>
          <w:color w:val="181C1A"/>
          <w:lang w:val="ru-RU"/>
        </w:rPr>
        <w:t>мячей,</w:t>
      </w:r>
      <w:r w:rsidRPr="00FD414E">
        <w:rPr>
          <w:color w:val="181C1A"/>
          <w:spacing w:val="10"/>
          <w:lang w:val="ru-RU"/>
        </w:rPr>
        <w:t xml:space="preserve"> </w:t>
      </w:r>
      <w:r w:rsidRPr="00FD414E">
        <w:rPr>
          <w:color w:val="181C1A"/>
          <w:lang w:val="ru-RU"/>
        </w:rPr>
        <w:t>летящих</w:t>
      </w:r>
      <w:r w:rsidRPr="00FD414E">
        <w:rPr>
          <w:color w:val="181C1A"/>
          <w:spacing w:val="18"/>
          <w:lang w:val="ru-RU"/>
        </w:rPr>
        <w:t xml:space="preserve"> </w:t>
      </w:r>
      <w:r w:rsidRPr="00FD414E">
        <w:rPr>
          <w:color w:val="181C1A"/>
          <w:lang w:val="ru-RU"/>
        </w:rPr>
        <w:t>в</w:t>
      </w:r>
      <w:r w:rsidRPr="00FD414E">
        <w:rPr>
          <w:color w:val="181C1A"/>
          <w:spacing w:val="-2"/>
          <w:lang w:val="ru-RU"/>
        </w:rPr>
        <w:t xml:space="preserve"> </w:t>
      </w:r>
      <w:r w:rsidRPr="00FD414E">
        <w:rPr>
          <w:color w:val="181C1A"/>
          <w:lang w:val="ru-RU"/>
        </w:rPr>
        <w:t>сторону</w:t>
      </w:r>
      <w:r w:rsidRPr="00FD414E">
        <w:rPr>
          <w:color w:val="181C1A"/>
          <w:spacing w:val="19"/>
          <w:lang w:val="ru-RU"/>
        </w:rPr>
        <w:t xml:space="preserve"> </w:t>
      </w:r>
      <w:r w:rsidRPr="00FD414E">
        <w:rPr>
          <w:color w:val="181C1A"/>
          <w:lang w:val="ru-RU"/>
        </w:rPr>
        <w:t xml:space="preserve">от </w:t>
      </w:r>
      <w:r w:rsidRPr="00FD414E">
        <w:rPr>
          <w:color w:val="2A2D2B"/>
          <w:lang w:val="ru-RU"/>
        </w:rPr>
        <w:t>вратаря</w:t>
      </w:r>
      <w:r w:rsidRPr="00FD414E">
        <w:rPr>
          <w:color w:val="2A2D2B"/>
          <w:spacing w:val="19"/>
          <w:lang w:val="ru-RU"/>
        </w:rPr>
        <w:t xml:space="preserve"> </w:t>
      </w:r>
      <w:r w:rsidRPr="00FD414E">
        <w:rPr>
          <w:color w:val="2A2D2B"/>
          <w:lang w:val="ru-RU"/>
        </w:rPr>
        <w:t>на</w:t>
      </w:r>
      <w:r w:rsidRPr="00FD414E">
        <w:rPr>
          <w:color w:val="2A2D2B"/>
          <w:spacing w:val="2"/>
          <w:lang w:val="ru-RU"/>
        </w:rPr>
        <w:t xml:space="preserve"> </w:t>
      </w:r>
      <w:r w:rsidRPr="00FD414E">
        <w:rPr>
          <w:color w:val="181C1A"/>
          <w:lang w:val="ru-RU"/>
        </w:rPr>
        <w:t>высоте</w:t>
      </w:r>
      <w:r w:rsidRPr="00FD414E">
        <w:rPr>
          <w:color w:val="181C1A"/>
          <w:spacing w:val="16"/>
          <w:lang w:val="ru-RU"/>
        </w:rPr>
        <w:t xml:space="preserve"> </w:t>
      </w:r>
      <w:r w:rsidRPr="00FD414E">
        <w:rPr>
          <w:color w:val="181C1A"/>
          <w:lang w:val="ru-RU"/>
        </w:rPr>
        <w:t>живота,</w:t>
      </w:r>
      <w:r w:rsidRPr="00FD414E">
        <w:rPr>
          <w:color w:val="181C1A"/>
          <w:spacing w:val="13"/>
          <w:lang w:val="ru-RU"/>
        </w:rPr>
        <w:t xml:space="preserve"> </w:t>
      </w:r>
      <w:r w:rsidRPr="00FD414E">
        <w:rPr>
          <w:color w:val="181C1A"/>
          <w:lang w:val="ru-RU"/>
        </w:rPr>
        <w:t>груди,</w:t>
      </w:r>
      <w:r w:rsidRPr="00FD414E">
        <w:rPr>
          <w:color w:val="181C1A"/>
          <w:spacing w:val="15"/>
          <w:lang w:val="ru-RU"/>
        </w:rPr>
        <w:t xml:space="preserve"> </w:t>
      </w:r>
      <w:r w:rsidRPr="00FD414E">
        <w:rPr>
          <w:color w:val="181C1A"/>
          <w:lang w:val="ru-RU"/>
        </w:rPr>
        <w:t>головы</w:t>
      </w:r>
      <w:r w:rsidRPr="00FD414E">
        <w:rPr>
          <w:color w:val="181C1A"/>
          <w:spacing w:val="15"/>
          <w:lang w:val="ru-RU"/>
        </w:rPr>
        <w:t xml:space="preserve"> </w:t>
      </w:r>
      <w:r w:rsidRPr="00FD414E">
        <w:rPr>
          <w:color w:val="181C1A"/>
          <w:lang w:val="ru-RU"/>
        </w:rPr>
        <w:t>и</w:t>
      </w:r>
      <w:r w:rsidRPr="00FD414E">
        <w:rPr>
          <w:color w:val="181C1A"/>
          <w:spacing w:val="3"/>
          <w:lang w:val="ru-RU"/>
        </w:rPr>
        <w:t xml:space="preserve"> </w:t>
      </w:r>
      <w:r w:rsidRPr="00FD414E">
        <w:rPr>
          <w:color w:val="181C1A"/>
          <w:lang w:val="ru-RU"/>
        </w:rPr>
        <w:t>колен.</w:t>
      </w:r>
      <w:r w:rsidRPr="00FD414E">
        <w:rPr>
          <w:color w:val="181C1A"/>
          <w:spacing w:val="14"/>
          <w:lang w:val="ru-RU"/>
        </w:rPr>
        <w:t xml:space="preserve"> </w:t>
      </w:r>
      <w:r w:rsidRPr="00FD414E">
        <w:rPr>
          <w:color w:val="181C1A"/>
          <w:lang w:val="ru-RU"/>
        </w:rPr>
        <w:t>Отбивание</w:t>
      </w:r>
      <w:r w:rsidRPr="00FD414E">
        <w:rPr>
          <w:color w:val="181C1A"/>
          <w:spacing w:val="19"/>
          <w:lang w:val="ru-RU"/>
        </w:rPr>
        <w:t xml:space="preserve"> </w:t>
      </w:r>
      <w:r w:rsidRPr="00FD414E">
        <w:rPr>
          <w:color w:val="181C1A"/>
          <w:spacing w:val="2"/>
          <w:lang w:val="ru-RU"/>
        </w:rPr>
        <w:t>ладоням</w:t>
      </w:r>
      <w:r w:rsidRPr="00FD414E">
        <w:rPr>
          <w:color w:val="3B3B3B"/>
          <w:spacing w:val="1"/>
          <w:lang w:val="ru-RU"/>
        </w:rPr>
        <w:t>и,</w:t>
      </w:r>
      <w:r w:rsidRPr="00FD414E">
        <w:rPr>
          <w:color w:val="3B3B3B"/>
          <w:spacing w:val="22"/>
          <w:w w:val="102"/>
          <w:lang w:val="ru-RU"/>
        </w:rPr>
        <w:t xml:space="preserve"> </w:t>
      </w:r>
      <w:r w:rsidRPr="00FD414E">
        <w:rPr>
          <w:color w:val="3B3B3B"/>
          <w:lang w:val="ru-RU"/>
        </w:rPr>
        <w:t>п</w:t>
      </w:r>
      <w:r w:rsidRPr="00FD414E">
        <w:rPr>
          <w:color w:val="181C1A"/>
          <w:lang w:val="ru-RU"/>
        </w:rPr>
        <w:t>альцами</w:t>
      </w:r>
      <w:r w:rsidRPr="00FD414E">
        <w:rPr>
          <w:color w:val="181C1A"/>
          <w:spacing w:val="13"/>
          <w:lang w:val="ru-RU"/>
        </w:rPr>
        <w:t xml:space="preserve"> </w:t>
      </w:r>
      <w:r w:rsidRPr="00FD414E">
        <w:rPr>
          <w:color w:val="181C1A"/>
          <w:lang w:val="ru-RU"/>
        </w:rPr>
        <w:t>рук</w:t>
      </w:r>
      <w:r w:rsidRPr="00FD414E">
        <w:rPr>
          <w:color w:val="181C1A"/>
          <w:spacing w:val="13"/>
          <w:lang w:val="ru-RU"/>
        </w:rPr>
        <w:t xml:space="preserve"> </w:t>
      </w:r>
      <w:r w:rsidRPr="00FD414E">
        <w:rPr>
          <w:color w:val="181C1A"/>
          <w:lang w:val="ru-RU"/>
        </w:rPr>
        <w:t>катящегося</w:t>
      </w:r>
      <w:r w:rsidRPr="00FD414E">
        <w:rPr>
          <w:color w:val="181C1A"/>
          <w:spacing w:val="24"/>
          <w:lang w:val="ru-RU"/>
        </w:rPr>
        <w:t xml:space="preserve"> </w:t>
      </w:r>
      <w:r w:rsidRPr="00FD414E">
        <w:rPr>
          <w:color w:val="181C1A"/>
          <w:lang w:val="ru-RU"/>
        </w:rPr>
        <w:t>мяча</w:t>
      </w:r>
      <w:r w:rsidRPr="00FD414E">
        <w:rPr>
          <w:color w:val="181C1A"/>
          <w:spacing w:val="13"/>
          <w:lang w:val="ru-RU"/>
        </w:rPr>
        <w:t xml:space="preserve"> </w:t>
      </w:r>
      <w:r w:rsidRPr="00FD414E">
        <w:rPr>
          <w:color w:val="181C1A"/>
          <w:lang w:val="ru-RU"/>
        </w:rPr>
        <w:t>в</w:t>
      </w:r>
      <w:r w:rsidRPr="00FD414E">
        <w:rPr>
          <w:color w:val="181C1A"/>
          <w:spacing w:val="3"/>
          <w:lang w:val="ru-RU"/>
        </w:rPr>
        <w:t xml:space="preserve"> </w:t>
      </w:r>
      <w:r w:rsidRPr="00FD414E">
        <w:rPr>
          <w:color w:val="181C1A"/>
          <w:lang w:val="ru-RU"/>
        </w:rPr>
        <w:t>броске.</w:t>
      </w:r>
    </w:p>
    <w:p w:rsidR="00B663C6" w:rsidRPr="00FD414E" w:rsidRDefault="00FD414E">
      <w:pPr>
        <w:pStyle w:val="a3"/>
        <w:spacing w:line="249" w:lineRule="auto"/>
        <w:ind w:left="164" w:right="163"/>
        <w:rPr>
          <w:lang w:val="ru-RU"/>
        </w:rPr>
      </w:pPr>
      <w:r w:rsidRPr="00FD414E">
        <w:rPr>
          <w:color w:val="3B3B3B"/>
          <w:spacing w:val="-1"/>
          <w:lang w:val="ru-RU"/>
        </w:rPr>
        <w:t>П</w:t>
      </w:r>
      <w:r w:rsidRPr="00FD414E">
        <w:rPr>
          <w:color w:val="181C1A"/>
          <w:spacing w:val="-1"/>
          <w:lang w:val="ru-RU"/>
        </w:rPr>
        <w:t>еревод</w:t>
      </w:r>
      <w:r w:rsidRPr="00FD414E">
        <w:rPr>
          <w:color w:val="181C1A"/>
          <w:spacing w:val="12"/>
          <w:lang w:val="ru-RU"/>
        </w:rPr>
        <w:t xml:space="preserve"> </w:t>
      </w:r>
      <w:r w:rsidRPr="00FD414E">
        <w:rPr>
          <w:color w:val="181C1A"/>
          <w:lang w:val="ru-RU"/>
        </w:rPr>
        <w:t>мяча</w:t>
      </w:r>
      <w:r w:rsidRPr="00FD414E">
        <w:rPr>
          <w:color w:val="181C1A"/>
          <w:spacing w:val="7"/>
          <w:lang w:val="ru-RU"/>
        </w:rPr>
        <w:t xml:space="preserve"> </w:t>
      </w:r>
      <w:r w:rsidRPr="00FD414E">
        <w:rPr>
          <w:color w:val="181C1A"/>
          <w:lang w:val="ru-RU"/>
        </w:rPr>
        <w:t>через</w:t>
      </w:r>
      <w:r w:rsidRPr="00FD414E">
        <w:rPr>
          <w:color w:val="181C1A"/>
          <w:spacing w:val="17"/>
          <w:lang w:val="ru-RU"/>
        </w:rPr>
        <w:t xml:space="preserve"> </w:t>
      </w:r>
      <w:r w:rsidRPr="00FD414E">
        <w:rPr>
          <w:color w:val="181C1A"/>
          <w:lang w:val="ru-RU"/>
        </w:rPr>
        <w:t>перекладину</w:t>
      </w:r>
      <w:r w:rsidRPr="00FD414E">
        <w:rPr>
          <w:color w:val="181C1A"/>
          <w:spacing w:val="32"/>
          <w:lang w:val="ru-RU"/>
        </w:rPr>
        <w:t xml:space="preserve"> </w:t>
      </w:r>
      <w:r w:rsidRPr="00FD414E">
        <w:rPr>
          <w:color w:val="181C1A"/>
          <w:lang w:val="ru-RU"/>
        </w:rPr>
        <w:t>ворот</w:t>
      </w:r>
      <w:r w:rsidRPr="00FD414E">
        <w:rPr>
          <w:color w:val="181C1A"/>
          <w:spacing w:val="5"/>
          <w:lang w:val="ru-RU"/>
        </w:rPr>
        <w:t xml:space="preserve"> </w:t>
      </w:r>
      <w:r w:rsidRPr="00FD414E">
        <w:rPr>
          <w:color w:val="181C1A"/>
          <w:lang w:val="ru-RU"/>
        </w:rPr>
        <w:t>ладонями</w:t>
      </w:r>
      <w:r w:rsidRPr="00FD414E">
        <w:rPr>
          <w:color w:val="181C1A"/>
          <w:spacing w:val="19"/>
          <w:lang w:val="ru-RU"/>
        </w:rPr>
        <w:t xml:space="preserve"> </w:t>
      </w:r>
      <w:r w:rsidRPr="00FD414E">
        <w:rPr>
          <w:color w:val="181C1A"/>
          <w:lang w:val="ru-RU"/>
        </w:rPr>
        <w:t>/</w:t>
      </w:r>
      <w:r w:rsidRPr="00FD414E">
        <w:rPr>
          <w:color w:val="181C1A"/>
          <w:spacing w:val="9"/>
          <w:lang w:val="ru-RU"/>
        </w:rPr>
        <w:t xml:space="preserve"> </w:t>
      </w:r>
      <w:r w:rsidRPr="00FD414E">
        <w:rPr>
          <w:color w:val="181C1A"/>
          <w:lang w:val="ru-RU"/>
        </w:rPr>
        <w:t>двумя,</w:t>
      </w:r>
      <w:r w:rsidRPr="00FD414E">
        <w:rPr>
          <w:color w:val="181C1A"/>
          <w:spacing w:val="27"/>
          <w:lang w:val="ru-RU"/>
        </w:rPr>
        <w:t xml:space="preserve"> </w:t>
      </w:r>
      <w:r w:rsidRPr="00FD414E">
        <w:rPr>
          <w:color w:val="181C1A"/>
          <w:lang w:val="ru-RU"/>
        </w:rPr>
        <w:t xml:space="preserve">одной </w:t>
      </w:r>
      <w:r w:rsidRPr="00FD414E">
        <w:rPr>
          <w:color w:val="2A2D2B"/>
          <w:lang w:val="ru-RU"/>
        </w:rPr>
        <w:t>/</w:t>
      </w:r>
      <w:r w:rsidRPr="00FD414E">
        <w:rPr>
          <w:color w:val="2A2D2B"/>
          <w:spacing w:val="14"/>
          <w:lang w:val="ru-RU"/>
        </w:rPr>
        <w:t xml:space="preserve"> </w:t>
      </w:r>
      <w:r w:rsidRPr="00FD414E">
        <w:rPr>
          <w:color w:val="181C1A"/>
          <w:lang w:val="ru-RU"/>
        </w:rPr>
        <w:t>в</w:t>
      </w:r>
      <w:r w:rsidRPr="00FD414E">
        <w:rPr>
          <w:color w:val="181C1A"/>
          <w:spacing w:val="-5"/>
          <w:lang w:val="ru-RU"/>
        </w:rPr>
        <w:t xml:space="preserve"> </w:t>
      </w:r>
      <w:r w:rsidRPr="00FD414E">
        <w:rPr>
          <w:color w:val="181C1A"/>
          <w:lang w:val="ru-RU"/>
        </w:rPr>
        <w:t>прыжке.</w:t>
      </w:r>
      <w:r w:rsidRPr="00FD414E">
        <w:rPr>
          <w:color w:val="181C1A"/>
          <w:spacing w:val="24"/>
          <w:lang w:val="ru-RU"/>
        </w:rPr>
        <w:t xml:space="preserve"> </w:t>
      </w:r>
      <w:r w:rsidRPr="00FD414E">
        <w:rPr>
          <w:color w:val="2A2D2B"/>
          <w:lang w:val="ru-RU"/>
        </w:rPr>
        <w:t>Броски</w:t>
      </w:r>
      <w:r w:rsidRPr="00FD414E">
        <w:rPr>
          <w:color w:val="2A2D2B"/>
          <w:spacing w:val="14"/>
          <w:lang w:val="ru-RU"/>
        </w:rPr>
        <w:t xml:space="preserve"> </w:t>
      </w:r>
      <w:r w:rsidRPr="00FD414E">
        <w:rPr>
          <w:color w:val="181C1A"/>
          <w:lang w:val="ru-RU"/>
        </w:rPr>
        <w:t>мяча</w:t>
      </w:r>
      <w:r w:rsidRPr="00FD414E">
        <w:rPr>
          <w:color w:val="181C1A"/>
          <w:spacing w:val="14"/>
          <w:lang w:val="ru-RU"/>
        </w:rPr>
        <w:t xml:space="preserve"> </w:t>
      </w:r>
      <w:r w:rsidRPr="00FD414E">
        <w:rPr>
          <w:color w:val="181C1A"/>
          <w:lang w:val="ru-RU"/>
        </w:rPr>
        <w:t>одной</w:t>
      </w:r>
      <w:r w:rsidRPr="00FD414E">
        <w:rPr>
          <w:color w:val="181C1A"/>
          <w:spacing w:val="2"/>
          <w:lang w:val="ru-RU"/>
        </w:rPr>
        <w:t xml:space="preserve"> </w:t>
      </w:r>
      <w:r w:rsidRPr="00FD414E">
        <w:rPr>
          <w:color w:val="181C1A"/>
          <w:lang w:val="ru-RU"/>
        </w:rPr>
        <w:t>рукой</w:t>
      </w:r>
      <w:r w:rsidRPr="00FD414E">
        <w:rPr>
          <w:color w:val="181C1A"/>
          <w:spacing w:val="22"/>
          <w:lang w:val="ru-RU"/>
        </w:rPr>
        <w:t xml:space="preserve"> </w:t>
      </w:r>
      <w:r w:rsidRPr="00FD414E">
        <w:rPr>
          <w:color w:val="181C1A"/>
          <w:lang w:val="ru-RU"/>
        </w:rPr>
        <w:t>с боковым</w:t>
      </w:r>
      <w:r w:rsidRPr="00FD414E">
        <w:rPr>
          <w:color w:val="181C1A"/>
          <w:spacing w:val="13"/>
          <w:lang w:val="ru-RU"/>
        </w:rPr>
        <w:t xml:space="preserve"> </w:t>
      </w:r>
      <w:r w:rsidRPr="00FD414E">
        <w:rPr>
          <w:color w:val="181C1A"/>
          <w:lang w:val="ru-RU"/>
        </w:rPr>
        <w:t>замахом</w:t>
      </w:r>
      <w:r w:rsidRPr="00FD414E">
        <w:rPr>
          <w:color w:val="181C1A"/>
          <w:spacing w:val="24"/>
          <w:lang w:val="ru-RU"/>
        </w:rPr>
        <w:t xml:space="preserve"> </w:t>
      </w:r>
      <w:r w:rsidRPr="00FD414E">
        <w:rPr>
          <w:color w:val="181C1A"/>
          <w:lang w:val="ru-RU"/>
        </w:rPr>
        <w:t>и</w:t>
      </w:r>
      <w:r w:rsidRPr="00FD414E">
        <w:rPr>
          <w:color w:val="181C1A"/>
          <w:spacing w:val="2"/>
          <w:lang w:val="ru-RU"/>
        </w:rPr>
        <w:t xml:space="preserve"> </w:t>
      </w:r>
      <w:r w:rsidRPr="00FD414E">
        <w:rPr>
          <w:color w:val="181C1A"/>
          <w:lang w:val="ru-RU"/>
        </w:rPr>
        <w:t>снизу</w:t>
      </w:r>
      <w:r w:rsidRPr="00FD414E">
        <w:rPr>
          <w:color w:val="181C1A"/>
          <w:spacing w:val="15"/>
          <w:lang w:val="ru-RU"/>
        </w:rPr>
        <w:t xml:space="preserve"> </w:t>
      </w:r>
      <w:r w:rsidRPr="00FD414E">
        <w:rPr>
          <w:color w:val="181C1A"/>
          <w:lang w:val="ru-RU"/>
        </w:rPr>
        <w:t>на</w:t>
      </w:r>
      <w:r w:rsidRPr="00FD414E">
        <w:rPr>
          <w:color w:val="181C1A"/>
          <w:spacing w:val="-3"/>
          <w:lang w:val="ru-RU"/>
        </w:rPr>
        <w:t xml:space="preserve"> </w:t>
      </w:r>
      <w:r w:rsidRPr="00FD414E">
        <w:rPr>
          <w:color w:val="181C1A"/>
          <w:lang w:val="ru-RU"/>
        </w:rPr>
        <w:t>точность</w:t>
      </w:r>
      <w:r w:rsidRPr="00FD414E">
        <w:rPr>
          <w:color w:val="181C1A"/>
          <w:spacing w:val="21"/>
          <w:lang w:val="ru-RU"/>
        </w:rPr>
        <w:t xml:space="preserve"> </w:t>
      </w:r>
      <w:r w:rsidRPr="00FD414E">
        <w:rPr>
          <w:color w:val="2A2D2B"/>
          <w:lang w:val="ru-RU"/>
        </w:rPr>
        <w:t>и</w:t>
      </w:r>
      <w:r w:rsidRPr="00FD414E">
        <w:rPr>
          <w:color w:val="2A2D2B"/>
          <w:spacing w:val="2"/>
          <w:lang w:val="ru-RU"/>
        </w:rPr>
        <w:t xml:space="preserve"> </w:t>
      </w:r>
      <w:r w:rsidRPr="00FD414E">
        <w:rPr>
          <w:color w:val="181C1A"/>
          <w:spacing w:val="1"/>
          <w:lang w:val="ru-RU"/>
        </w:rPr>
        <w:t>дальнос</w:t>
      </w:r>
      <w:r w:rsidRPr="00FD414E">
        <w:rPr>
          <w:color w:val="3B3B3B"/>
          <w:spacing w:val="1"/>
          <w:lang w:val="ru-RU"/>
        </w:rPr>
        <w:t>ть.</w:t>
      </w:r>
      <w:r w:rsidRPr="00FD414E">
        <w:rPr>
          <w:color w:val="3B3B3B"/>
          <w:spacing w:val="25"/>
          <w:w w:val="99"/>
          <w:lang w:val="ru-RU"/>
        </w:rPr>
        <w:t xml:space="preserve"> </w:t>
      </w:r>
      <w:r w:rsidRPr="00FD414E">
        <w:rPr>
          <w:color w:val="2A2D2B"/>
          <w:lang w:val="ru-RU"/>
        </w:rPr>
        <w:t>Бросок</w:t>
      </w:r>
      <w:r w:rsidRPr="00FD414E">
        <w:rPr>
          <w:color w:val="2A2D2B"/>
          <w:spacing w:val="16"/>
          <w:lang w:val="ru-RU"/>
        </w:rPr>
        <w:t xml:space="preserve"> </w:t>
      </w:r>
      <w:r w:rsidRPr="00FD414E">
        <w:rPr>
          <w:color w:val="2A2D2B"/>
          <w:lang w:val="ru-RU"/>
        </w:rPr>
        <w:t>мяча</w:t>
      </w:r>
      <w:r w:rsidRPr="00FD414E">
        <w:rPr>
          <w:color w:val="2A2D2B"/>
          <w:spacing w:val="9"/>
          <w:lang w:val="ru-RU"/>
        </w:rPr>
        <w:t xml:space="preserve"> </w:t>
      </w:r>
      <w:r w:rsidRPr="00FD414E">
        <w:rPr>
          <w:color w:val="181C1A"/>
          <w:lang w:val="ru-RU"/>
        </w:rPr>
        <w:t>одной</w:t>
      </w:r>
      <w:r w:rsidRPr="00FD414E">
        <w:rPr>
          <w:color w:val="181C1A"/>
          <w:spacing w:val="-3"/>
          <w:lang w:val="ru-RU"/>
        </w:rPr>
        <w:t xml:space="preserve"> </w:t>
      </w:r>
      <w:r w:rsidRPr="00FD414E">
        <w:rPr>
          <w:color w:val="181C1A"/>
          <w:lang w:val="ru-RU"/>
        </w:rPr>
        <w:t>рукой</w:t>
      </w:r>
      <w:r w:rsidRPr="00FD414E">
        <w:rPr>
          <w:color w:val="181C1A"/>
          <w:spacing w:val="22"/>
          <w:lang w:val="ru-RU"/>
        </w:rPr>
        <w:t xml:space="preserve"> </w:t>
      </w:r>
      <w:r w:rsidRPr="00FD414E">
        <w:rPr>
          <w:color w:val="181C1A"/>
          <w:lang w:val="ru-RU"/>
        </w:rPr>
        <w:t>из-за</w:t>
      </w:r>
      <w:r w:rsidRPr="00FD414E">
        <w:rPr>
          <w:color w:val="181C1A"/>
          <w:spacing w:val="6"/>
          <w:lang w:val="ru-RU"/>
        </w:rPr>
        <w:t xml:space="preserve"> </w:t>
      </w:r>
      <w:r w:rsidRPr="00FD414E">
        <w:rPr>
          <w:color w:val="181C1A"/>
          <w:lang w:val="ru-RU"/>
        </w:rPr>
        <w:t>плеча</w:t>
      </w:r>
      <w:r w:rsidRPr="00FD414E">
        <w:rPr>
          <w:color w:val="181C1A"/>
          <w:spacing w:val="9"/>
          <w:lang w:val="ru-RU"/>
        </w:rPr>
        <w:t xml:space="preserve"> </w:t>
      </w:r>
      <w:r w:rsidRPr="00FD414E">
        <w:rPr>
          <w:color w:val="181C1A"/>
          <w:lang w:val="ru-RU"/>
        </w:rPr>
        <w:t>на</w:t>
      </w:r>
      <w:r w:rsidRPr="00FD414E">
        <w:rPr>
          <w:color w:val="181C1A"/>
          <w:spacing w:val="2"/>
          <w:lang w:val="ru-RU"/>
        </w:rPr>
        <w:t xml:space="preserve"> </w:t>
      </w:r>
      <w:r w:rsidRPr="00FD414E">
        <w:rPr>
          <w:color w:val="181C1A"/>
          <w:lang w:val="ru-RU"/>
        </w:rPr>
        <w:t>дальность</w:t>
      </w:r>
      <w:r w:rsidRPr="00FD414E">
        <w:rPr>
          <w:color w:val="181C1A"/>
          <w:spacing w:val="29"/>
          <w:lang w:val="ru-RU"/>
        </w:rPr>
        <w:t xml:space="preserve"> </w:t>
      </w:r>
      <w:r w:rsidRPr="00FD414E">
        <w:rPr>
          <w:color w:val="181C1A"/>
          <w:lang w:val="ru-RU"/>
        </w:rPr>
        <w:t>и</w:t>
      </w:r>
      <w:r w:rsidRPr="00FD414E">
        <w:rPr>
          <w:color w:val="181C1A"/>
          <w:spacing w:val="-7"/>
          <w:lang w:val="ru-RU"/>
        </w:rPr>
        <w:t xml:space="preserve"> </w:t>
      </w:r>
      <w:r w:rsidRPr="00FD414E">
        <w:rPr>
          <w:color w:val="181C1A"/>
          <w:lang w:val="ru-RU"/>
        </w:rPr>
        <w:t>точность.</w:t>
      </w:r>
    </w:p>
    <w:p w:rsidR="00B663C6" w:rsidRPr="00FD414E" w:rsidRDefault="00FD414E">
      <w:pPr>
        <w:pStyle w:val="a3"/>
        <w:spacing w:before="3" w:line="247" w:lineRule="auto"/>
        <w:ind w:left="164" w:right="163" w:hanging="5"/>
        <w:rPr>
          <w:lang w:val="ru-RU"/>
        </w:rPr>
      </w:pPr>
      <w:r w:rsidRPr="00FD414E">
        <w:rPr>
          <w:color w:val="2A2D2B"/>
          <w:lang w:val="ru-RU"/>
        </w:rPr>
        <w:t>Выбивание</w:t>
      </w:r>
      <w:r w:rsidRPr="00FD414E">
        <w:rPr>
          <w:color w:val="2A2D2B"/>
          <w:spacing w:val="26"/>
          <w:lang w:val="ru-RU"/>
        </w:rPr>
        <w:t xml:space="preserve"> </w:t>
      </w:r>
      <w:r w:rsidRPr="00FD414E">
        <w:rPr>
          <w:color w:val="2A2D2B"/>
          <w:lang w:val="ru-RU"/>
        </w:rPr>
        <w:t>мяча</w:t>
      </w:r>
      <w:r w:rsidRPr="00FD414E">
        <w:rPr>
          <w:color w:val="2A2D2B"/>
          <w:spacing w:val="13"/>
          <w:lang w:val="ru-RU"/>
        </w:rPr>
        <w:t xml:space="preserve"> </w:t>
      </w:r>
      <w:r w:rsidRPr="00FD414E">
        <w:rPr>
          <w:color w:val="181C1A"/>
          <w:lang w:val="ru-RU"/>
        </w:rPr>
        <w:t>с</w:t>
      </w:r>
      <w:r w:rsidRPr="00FD414E">
        <w:rPr>
          <w:color w:val="181C1A"/>
          <w:spacing w:val="-11"/>
          <w:lang w:val="ru-RU"/>
        </w:rPr>
        <w:t xml:space="preserve"> </w:t>
      </w:r>
      <w:r w:rsidRPr="00FD414E">
        <w:rPr>
          <w:color w:val="181C1A"/>
          <w:lang w:val="ru-RU"/>
        </w:rPr>
        <w:t>рук</w:t>
      </w:r>
      <w:r w:rsidRPr="00FD414E">
        <w:rPr>
          <w:color w:val="181C1A"/>
          <w:spacing w:val="16"/>
          <w:lang w:val="ru-RU"/>
        </w:rPr>
        <w:t xml:space="preserve"> </w:t>
      </w:r>
      <w:r w:rsidRPr="00FD414E">
        <w:rPr>
          <w:color w:val="181C1A"/>
          <w:lang w:val="ru-RU"/>
        </w:rPr>
        <w:t>и</w:t>
      </w:r>
      <w:r w:rsidRPr="00FD414E">
        <w:rPr>
          <w:color w:val="181C1A"/>
          <w:spacing w:val="1"/>
          <w:lang w:val="ru-RU"/>
        </w:rPr>
        <w:t xml:space="preserve"> </w:t>
      </w:r>
      <w:r w:rsidRPr="00FD414E">
        <w:rPr>
          <w:color w:val="181C1A"/>
          <w:lang w:val="ru-RU"/>
        </w:rPr>
        <w:t>с</w:t>
      </w:r>
      <w:r w:rsidRPr="00FD414E">
        <w:rPr>
          <w:color w:val="181C1A"/>
          <w:spacing w:val="-1"/>
          <w:lang w:val="ru-RU"/>
        </w:rPr>
        <w:t xml:space="preserve"> </w:t>
      </w:r>
      <w:r w:rsidRPr="00FD414E">
        <w:rPr>
          <w:color w:val="181C1A"/>
          <w:lang w:val="ru-RU"/>
        </w:rPr>
        <w:t>полулета</w:t>
      </w:r>
      <w:r w:rsidRPr="00FD414E">
        <w:rPr>
          <w:color w:val="181C1A"/>
          <w:spacing w:val="18"/>
          <w:lang w:val="ru-RU"/>
        </w:rPr>
        <w:t xml:space="preserve"> </w:t>
      </w:r>
      <w:r w:rsidRPr="00FD414E">
        <w:rPr>
          <w:color w:val="181C1A"/>
          <w:lang w:val="ru-RU"/>
        </w:rPr>
        <w:t>на</w:t>
      </w:r>
      <w:r w:rsidRPr="00FD414E">
        <w:rPr>
          <w:color w:val="181C1A"/>
          <w:spacing w:val="3"/>
          <w:lang w:val="ru-RU"/>
        </w:rPr>
        <w:t xml:space="preserve"> </w:t>
      </w:r>
      <w:r w:rsidRPr="00FD414E">
        <w:rPr>
          <w:color w:val="181C1A"/>
          <w:lang w:val="ru-RU"/>
        </w:rPr>
        <w:t>точность</w:t>
      </w:r>
      <w:r w:rsidRPr="00FD414E">
        <w:rPr>
          <w:color w:val="181C1A"/>
          <w:spacing w:val="26"/>
          <w:lang w:val="ru-RU"/>
        </w:rPr>
        <w:t xml:space="preserve"> </w:t>
      </w:r>
      <w:r w:rsidRPr="00FD414E">
        <w:rPr>
          <w:color w:val="181C1A"/>
          <w:lang w:val="ru-RU"/>
        </w:rPr>
        <w:t>и</w:t>
      </w:r>
      <w:r w:rsidRPr="00FD414E">
        <w:rPr>
          <w:color w:val="181C1A"/>
          <w:spacing w:val="3"/>
          <w:lang w:val="ru-RU"/>
        </w:rPr>
        <w:t xml:space="preserve"> </w:t>
      </w:r>
      <w:r w:rsidRPr="00FD414E">
        <w:rPr>
          <w:color w:val="181C1A"/>
          <w:lang w:val="ru-RU"/>
        </w:rPr>
        <w:t>дальность.</w:t>
      </w:r>
      <w:r w:rsidRPr="00FD414E">
        <w:rPr>
          <w:color w:val="181C1A"/>
          <w:spacing w:val="28"/>
          <w:lang w:val="ru-RU"/>
        </w:rPr>
        <w:t xml:space="preserve"> </w:t>
      </w:r>
      <w:r w:rsidRPr="00FD414E">
        <w:rPr>
          <w:color w:val="181C1A"/>
          <w:lang w:val="ru-RU"/>
        </w:rPr>
        <w:t>Выбивание</w:t>
      </w:r>
      <w:r w:rsidRPr="00FD414E">
        <w:rPr>
          <w:color w:val="181C1A"/>
          <w:spacing w:val="27"/>
          <w:lang w:val="ru-RU"/>
        </w:rPr>
        <w:t xml:space="preserve"> </w:t>
      </w:r>
      <w:r w:rsidRPr="00FD414E">
        <w:rPr>
          <w:color w:val="2A2D2B"/>
          <w:lang w:val="ru-RU"/>
        </w:rPr>
        <w:t>мяча</w:t>
      </w:r>
      <w:r w:rsidRPr="00FD414E">
        <w:rPr>
          <w:color w:val="2A2D2B"/>
          <w:spacing w:val="14"/>
          <w:lang w:val="ru-RU"/>
        </w:rPr>
        <w:t xml:space="preserve"> </w:t>
      </w:r>
      <w:r w:rsidRPr="00FD414E">
        <w:rPr>
          <w:color w:val="2A2D2B"/>
          <w:lang w:val="ru-RU"/>
        </w:rPr>
        <w:t>с</w:t>
      </w:r>
      <w:r w:rsidRPr="00FD414E">
        <w:rPr>
          <w:color w:val="2A2D2B"/>
          <w:w w:val="105"/>
          <w:lang w:val="ru-RU"/>
        </w:rPr>
        <w:t xml:space="preserve"> </w:t>
      </w:r>
      <w:r w:rsidRPr="00FD414E">
        <w:rPr>
          <w:color w:val="2A2D2B"/>
          <w:lang w:val="ru-RU"/>
        </w:rPr>
        <w:t>земли</w:t>
      </w:r>
      <w:r w:rsidRPr="00FD414E">
        <w:rPr>
          <w:color w:val="2A2D2B"/>
          <w:spacing w:val="15"/>
          <w:lang w:val="ru-RU"/>
        </w:rPr>
        <w:t xml:space="preserve"> </w:t>
      </w:r>
      <w:r w:rsidRPr="00FD414E">
        <w:rPr>
          <w:color w:val="2A2D2B"/>
          <w:lang w:val="ru-RU"/>
        </w:rPr>
        <w:t>и</w:t>
      </w:r>
      <w:r w:rsidRPr="00FD414E">
        <w:rPr>
          <w:color w:val="2A2D2B"/>
          <w:spacing w:val="6"/>
          <w:lang w:val="ru-RU"/>
        </w:rPr>
        <w:t xml:space="preserve"> </w:t>
      </w:r>
      <w:r w:rsidRPr="00FD414E">
        <w:rPr>
          <w:color w:val="181C1A"/>
          <w:lang w:val="ru-RU"/>
        </w:rPr>
        <w:t>с</w:t>
      </w:r>
      <w:r w:rsidRPr="00FD414E">
        <w:rPr>
          <w:color w:val="181C1A"/>
          <w:spacing w:val="-13"/>
          <w:lang w:val="ru-RU"/>
        </w:rPr>
        <w:t xml:space="preserve"> </w:t>
      </w:r>
      <w:r w:rsidRPr="00FD414E">
        <w:rPr>
          <w:color w:val="181C1A"/>
          <w:lang w:val="ru-RU"/>
        </w:rPr>
        <w:t>рук</w:t>
      </w:r>
      <w:r w:rsidRPr="00FD414E">
        <w:rPr>
          <w:color w:val="181C1A"/>
          <w:spacing w:val="20"/>
          <w:lang w:val="ru-RU"/>
        </w:rPr>
        <w:t xml:space="preserve"> </w:t>
      </w:r>
      <w:r w:rsidRPr="00FD414E">
        <w:rPr>
          <w:color w:val="181C1A"/>
          <w:lang w:val="ru-RU"/>
        </w:rPr>
        <w:t>на</w:t>
      </w:r>
      <w:r w:rsidRPr="00FD414E">
        <w:rPr>
          <w:color w:val="181C1A"/>
          <w:spacing w:val="5"/>
          <w:lang w:val="ru-RU"/>
        </w:rPr>
        <w:t xml:space="preserve"> </w:t>
      </w:r>
      <w:r w:rsidRPr="00FD414E">
        <w:rPr>
          <w:color w:val="181C1A"/>
          <w:lang w:val="ru-RU"/>
        </w:rPr>
        <w:t>дальность</w:t>
      </w:r>
      <w:r w:rsidRPr="00FD414E">
        <w:rPr>
          <w:color w:val="181C1A"/>
          <w:spacing w:val="32"/>
          <w:lang w:val="ru-RU"/>
        </w:rPr>
        <w:t xml:space="preserve"> </w:t>
      </w:r>
      <w:r w:rsidRPr="00FD414E">
        <w:rPr>
          <w:color w:val="2A2D2B"/>
          <w:lang w:val="ru-RU"/>
        </w:rPr>
        <w:t>и</w:t>
      </w:r>
      <w:r w:rsidRPr="00FD414E">
        <w:rPr>
          <w:color w:val="2A2D2B"/>
          <w:spacing w:val="-4"/>
          <w:lang w:val="ru-RU"/>
        </w:rPr>
        <w:t xml:space="preserve"> </w:t>
      </w:r>
      <w:r w:rsidRPr="00FD414E">
        <w:rPr>
          <w:color w:val="181C1A"/>
          <w:lang w:val="ru-RU"/>
        </w:rPr>
        <w:t>точность.</w:t>
      </w:r>
    </w:p>
    <w:p w:rsidR="00B663C6" w:rsidRPr="00FD414E" w:rsidRDefault="00FD414E">
      <w:pPr>
        <w:spacing w:line="251" w:lineRule="auto"/>
        <w:ind w:left="3764" w:right="262" w:hanging="2872"/>
        <w:rPr>
          <w:rFonts w:ascii="Arial" w:eastAsia="Arial" w:hAnsi="Arial" w:cs="Arial"/>
          <w:sz w:val="27"/>
          <w:szCs w:val="27"/>
          <w:lang w:val="ru-RU"/>
        </w:rPr>
      </w:pPr>
      <w:r w:rsidRPr="00FD414E">
        <w:rPr>
          <w:rFonts w:ascii="Arial" w:hAnsi="Arial"/>
          <w:b/>
          <w:color w:val="2A2D2B"/>
          <w:sz w:val="27"/>
          <w:lang w:val="ru-RU"/>
        </w:rPr>
        <w:t>Тактика</w:t>
      </w:r>
      <w:r w:rsidRPr="00FD414E">
        <w:rPr>
          <w:rFonts w:ascii="Arial" w:hAnsi="Arial"/>
          <w:b/>
          <w:color w:val="2A2D2B"/>
          <w:spacing w:val="31"/>
          <w:sz w:val="27"/>
          <w:lang w:val="ru-RU"/>
        </w:rPr>
        <w:t xml:space="preserve"> </w:t>
      </w:r>
      <w:r w:rsidRPr="00FD414E">
        <w:rPr>
          <w:rFonts w:ascii="Arial" w:hAnsi="Arial"/>
          <w:b/>
          <w:color w:val="181C1A"/>
          <w:sz w:val="27"/>
          <w:lang w:val="ru-RU"/>
        </w:rPr>
        <w:t>игры.</w:t>
      </w:r>
      <w:r w:rsidRPr="00FD414E">
        <w:rPr>
          <w:rFonts w:ascii="Arial" w:hAnsi="Arial"/>
          <w:b/>
          <w:color w:val="181C1A"/>
          <w:spacing w:val="-25"/>
          <w:sz w:val="27"/>
          <w:lang w:val="ru-RU"/>
        </w:rPr>
        <w:t xml:space="preserve"> </w:t>
      </w:r>
      <w:r w:rsidRPr="00FD414E">
        <w:rPr>
          <w:rFonts w:ascii="Arial" w:hAnsi="Arial"/>
          <w:b/>
          <w:color w:val="181C1A"/>
          <w:sz w:val="27"/>
          <w:lang w:val="ru-RU"/>
        </w:rPr>
        <w:t>Упражнения</w:t>
      </w:r>
      <w:r w:rsidRPr="00FD414E">
        <w:rPr>
          <w:rFonts w:ascii="Arial" w:hAnsi="Arial"/>
          <w:b/>
          <w:color w:val="181C1A"/>
          <w:spacing w:val="29"/>
          <w:sz w:val="27"/>
          <w:lang w:val="ru-RU"/>
        </w:rPr>
        <w:t xml:space="preserve"> </w:t>
      </w:r>
      <w:r w:rsidRPr="00FD414E">
        <w:rPr>
          <w:rFonts w:ascii="Arial" w:hAnsi="Arial"/>
          <w:b/>
          <w:color w:val="181C1A"/>
          <w:sz w:val="27"/>
          <w:lang w:val="ru-RU"/>
        </w:rPr>
        <w:t>для</w:t>
      </w:r>
      <w:r w:rsidRPr="00FD414E">
        <w:rPr>
          <w:rFonts w:ascii="Arial" w:hAnsi="Arial"/>
          <w:b/>
          <w:color w:val="181C1A"/>
          <w:spacing w:val="14"/>
          <w:sz w:val="27"/>
          <w:lang w:val="ru-RU"/>
        </w:rPr>
        <w:t xml:space="preserve"> </w:t>
      </w:r>
      <w:r w:rsidRPr="00FD414E">
        <w:rPr>
          <w:rFonts w:ascii="Arial" w:hAnsi="Arial"/>
          <w:b/>
          <w:color w:val="181C1A"/>
          <w:sz w:val="27"/>
          <w:lang w:val="ru-RU"/>
        </w:rPr>
        <w:t>совершенствования</w:t>
      </w:r>
      <w:r w:rsidRPr="00FD414E">
        <w:rPr>
          <w:rFonts w:ascii="Arial" w:hAnsi="Arial"/>
          <w:b/>
          <w:color w:val="181C1A"/>
          <w:spacing w:val="44"/>
          <w:sz w:val="27"/>
          <w:lang w:val="ru-RU"/>
        </w:rPr>
        <w:t xml:space="preserve"> </w:t>
      </w:r>
      <w:r w:rsidRPr="00FD414E">
        <w:rPr>
          <w:rFonts w:ascii="Arial" w:hAnsi="Arial"/>
          <w:b/>
          <w:color w:val="181C1A"/>
          <w:spacing w:val="2"/>
          <w:sz w:val="27"/>
          <w:lang w:val="ru-RU"/>
        </w:rPr>
        <w:t>умени</w:t>
      </w:r>
      <w:r w:rsidRPr="00FD414E">
        <w:rPr>
          <w:rFonts w:ascii="Arial" w:hAnsi="Arial"/>
          <w:b/>
          <w:color w:val="3B3B3B"/>
          <w:spacing w:val="2"/>
          <w:sz w:val="27"/>
          <w:lang w:val="ru-RU"/>
        </w:rPr>
        <w:t>я</w:t>
      </w:r>
      <w:r w:rsidRPr="00FD414E">
        <w:rPr>
          <w:rFonts w:ascii="Arial" w:hAnsi="Arial"/>
          <w:b/>
          <w:color w:val="3B3B3B"/>
          <w:spacing w:val="23"/>
          <w:sz w:val="27"/>
          <w:lang w:val="ru-RU"/>
        </w:rPr>
        <w:t xml:space="preserve"> </w:t>
      </w:r>
      <w:r w:rsidRPr="00FD414E">
        <w:rPr>
          <w:rFonts w:ascii="Arial" w:hAnsi="Arial"/>
          <w:b/>
          <w:color w:val="181C1A"/>
          <w:sz w:val="27"/>
          <w:lang w:val="ru-RU"/>
        </w:rPr>
        <w:t>ориентироваться.</w:t>
      </w:r>
    </w:p>
    <w:p w:rsidR="00B663C6" w:rsidRPr="00FD414E" w:rsidRDefault="00B663C6">
      <w:pPr>
        <w:spacing w:before="7"/>
        <w:rPr>
          <w:rFonts w:ascii="Arial" w:eastAsia="Arial" w:hAnsi="Arial" w:cs="Arial"/>
          <w:b/>
          <w:bCs/>
          <w:sz w:val="27"/>
          <w:szCs w:val="27"/>
          <w:lang w:val="ru-RU"/>
        </w:rPr>
      </w:pPr>
    </w:p>
    <w:p w:rsidR="00B663C6" w:rsidRPr="00FD414E" w:rsidRDefault="00FD414E">
      <w:pPr>
        <w:pStyle w:val="a3"/>
        <w:ind w:left="169"/>
        <w:rPr>
          <w:lang w:val="ru-RU"/>
        </w:rPr>
      </w:pPr>
      <w:r w:rsidRPr="00FD414E">
        <w:rPr>
          <w:color w:val="3B3B3B"/>
          <w:lang w:val="ru-RU"/>
        </w:rPr>
        <w:t>Игр</w:t>
      </w:r>
      <w:r w:rsidRPr="00FD414E">
        <w:rPr>
          <w:color w:val="181C1A"/>
          <w:lang w:val="ru-RU"/>
        </w:rPr>
        <w:t>а</w:t>
      </w:r>
      <w:r w:rsidRPr="00FD414E">
        <w:rPr>
          <w:color w:val="181C1A"/>
          <w:spacing w:val="-1"/>
          <w:lang w:val="ru-RU"/>
        </w:rPr>
        <w:t xml:space="preserve"> </w:t>
      </w:r>
      <w:r w:rsidRPr="00FD414E">
        <w:rPr>
          <w:color w:val="181C1A"/>
          <w:lang w:val="ru-RU"/>
        </w:rPr>
        <w:t>в</w:t>
      </w:r>
      <w:r w:rsidRPr="00FD414E">
        <w:rPr>
          <w:color w:val="181C1A"/>
          <w:spacing w:val="3"/>
          <w:lang w:val="ru-RU"/>
        </w:rPr>
        <w:t xml:space="preserve"> </w:t>
      </w:r>
      <w:r w:rsidRPr="00FD414E">
        <w:rPr>
          <w:color w:val="2A2D2B"/>
          <w:lang w:val="ru-RU"/>
        </w:rPr>
        <w:t>пятнашки</w:t>
      </w:r>
      <w:r w:rsidRPr="00FD414E">
        <w:rPr>
          <w:color w:val="2A2D2B"/>
          <w:spacing w:val="23"/>
          <w:lang w:val="ru-RU"/>
        </w:rPr>
        <w:t xml:space="preserve"> </w:t>
      </w:r>
      <w:r w:rsidRPr="00FD414E">
        <w:rPr>
          <w:color w:val="181C1A"/>
          <w:lang w:val="ru-RU"/>
        </w:rPr>
        <w:t>в</w:t>
      </w:r>
      <w:r w:rsidRPr="00FD414E">
        <w:rPr>
          <w:color w:val="181C1A"/>
          <w:spacing w:val="3"/>
          <w:lang w:val="ru-RU"/>
        </w:rPr>
        <w:t xml:space="preserve"> </w:t>
      </w:r>
      <w:r w:rsidRPr="00FD414E">
        <w:rPr>
          <w:color w:val="181C1A"/>
          <w:lang w:val="ru-RU"/>
        </w:rPr>
        <w:t>парах</w:t>
      </w:r>
      <w:r w:rsidRPr="00FD414E">
        <w:rPr>
          <w:color w:val="181C1A"/>
          <w:spacing w:val="14"/>
          <w:lang w:val="ru-RU"/>
        </w:rPr>
        <w:t xml:space="preserve"> </w:t>
      </w:r>
      <w:r w:rsidRPr="00FD414E">
        <w:rPr>
          <w:color w:val="181C1A"/>
          <w:lang w:val="ru-RU"/>
        </w:rPr>
        <w:t>на</w:t>
      </w:r>
      <w:r w:rsidRPr="00FD414E">
        <w:rPr>
          <w:color w:val="181C1A"/>
          <w:spacing w:val="2"/>
          <w:lang w:val="ru-RU"/>
        </w:rPr>
        <w:t xml:space="preserve"> </w:t>
      </w:r>
      <w:r w:rsidRPr="00FD414E">
        <w:rPr>
          <w:color w:val="181C1A"/>
          <w:lang w:val="ru-RU"/>
        </w:rPr>
        <w:t>ограниченной</w:t>
      </w:r>
      <w:r w:rsidRPr="00FD414E">
        <w:rPr>
          <w:color w:val="181C1A"/>
          <w:spacing w:val="27"/>
          <w:lang w:val="ru-RU"/>
        </w:rPr>
        <w:t xml:space="preserve"> </w:t>
      </w:r>
      <w:r w:rsidRPr="00FD414E">
        <w:rPr>
          <w:color w:val="181C1A"/>
          <w:lang w:val="ru-RU"/>
        </w:rPr>
        <w:t>площадке</w:t>
      </w:r>
      <w:r w:rsidRPr="00FD414E">
        <w:rPr>
          <w:color w:val="181C1A"/>
          <w:spacing w:val="27"/>
          <w:lang w:val="ru-RU"/>
        </w:rPr>
        <w:t xml:space="preserve"> </w:t>
      </w:r>
      <w:r w:rsidRPr="00FD414E">
        <w:rPr>
          <w:color w:val="2A2D2B"/>
          <w:lang w:val="ru-RU"/>
        </w:rPr>
        <w:t>/</w:t>
      </w:r>
      <w:r w:rsidRPr="00FD414E">
        <w:rPr>
          <w:color w:val="2A2D2B"/>
          <w:spacing w:val="14"/>
          <w:lang w:val="ru-RU"/>
        </w:rPr>
        <w:t xml:space="preserve"> </w:t>
      </w:r>
      <w:r w:rsidRPr="00FD414E">
        <w:rPr>
          <w:color w:val="181C1A"/>
          <w:lang w:val="ru-RU"/>
        </w:rPr>
        <w:t>играют</w:t>
      </w:r>
      <w:r w:rsidRPr="00FD414E">
        <w:rPr>
          <w:color w:val="181C1A"/>
          <w:spacing w:val="18"/>
          <w:lang w:val="ru-RU"/>
        </w:rPr>
        <w:t xml:space="preserve"> </w:t>
      </w:r>
      <w:r w:rsidRPr="00FD414E">
        <w:rPr>
          <w:color w:val="181C1A"/>
          <w:lang w:val="ru-RU"/>
        </w:rPr>
        <w:t>3-4</w:t>
      </w:r>
      <w:r w:rsidRPr="00FD414E">
        <w:rPr>
          <w:color w:val="181C1A"/>
          <w:spacing w:val="7"/>
          <w:lang w:val="ru-RU"/>
        </w:rPr>
        <w:t xml:space="preserve"> </w:t>
      </w:r>
      <w:r w:rsidRPr="00FD414E">
        <w:rPr>
          <w:color w:val="2A2D2B"/>
          <w:lang w:val="ru-RU"/>
        </w:rPr>
        <w:t>пары/.</w:t>
      </w:r>
    </w:p>
    <w:p w:rsidR="00B663C6" w:rsidRPr="00FD414E" w:rsidRDefault="00FD414E">
      <w:pPr>
        <w:pStyle w:val="a3"/>
        <w:spacing w:before="19" w:line="251" w:lineRule="auto"/>
        <w:ind w:left="169" w:right="163" w:firstLine="14"/>
        <w:rPr>
          <w:lang w:val="ru-RU"/>
        </w:rPr>
      </w:pPr>
      <w:r w:rsidRPr="00FD414E">
        <w:rPr>
          <w:color w:val="2A2D2B"/>
          <w:lang w:val="ru-RU"/>
        </w:rPr>
        <w:t>8-6</w:t>
      </w:r>
      <w:r w:rsidRPr="00FD414E">
        <w:rPr>
          <w:color w:val="2A2D2B"/>
          <w:spacing w:val="-2"/>
          <w:lang w:val="ru-RU"/>
        </w:rPr>
        <w:t xml:space="preserve"> </w:t>
      </w:r>
      <w:r w:rsidRPr="00FD414E">
        <w:rPr>
          <w:color w:val="2A2D2B"/>
          <w:lang w:val="ru-RU"/>
        </w:rPr>
        <w:t>игроков</w:t>
      </w:r>
      <w:r w:rsidRPr="00FD414E">
        <w:rPr>
          <w:color w:val="2A2D2B"/>
          <w:spacing w:val="16"/>
          <w:lang w:val="ru-RU"/>
        </w:rPr>
        <w:t xml:space="preserve"> </w:t>
      </w:r>
      <w:r w:rsidRPr="00FD414E">
        <w:rPr>
          <w:color w:val="2A2D2B"/>
          <w:lang w:val="ru-RU"/>
        </w:rPr>
        <w:t>образуют</w:t>
      </w:r>
      <w:r w:rsidRPr="00FD414E">
        <w:rPr>
          <w:color w:val="2A2D2B"/>
          <w:spacing w:val="21"/>
          <w:lang w:val="ru-RU"/>
        </w:rPr>
        <w:t xml:space="preserve"> </w:t>
      </w:r>
      <w:r w:rsidRPr="00FD414E">
        <w:rPr>
          <w:color w:val="181C1A"/>
          <w:lang w:val="ru-RU"/>
        </w:rPr>
        <w:t>круг.</w:t>
      </w:r>
      <w:r w:rsidRPr="00FD414E">
        <w:rPr>
          <w:color w:val="181C1A"/>
          <w:spacing w:val="17"/>
          <w:lang w:val="ru-RU"/>
        </w:rPr>
        <w:t xml:space="preserve"> </w:t>
      </w:r>
      <w:r w:rsidRPr="00FD414E">
        <w:rPr>
          <w:color w:val="181C1A"/>
          <w:lang w:val="ru-RU"/>
        </w:rPr>
        <w:t>Стоя</w:t>
      </w:r>
      <w:r w:rsidRPr="00FD414E">
        <w:rPr>
          <w:color w:val="181C1A"/>
          <w:spacing w:val="5"/>
          <w:lang w:val="ru-RU"/>
        </w:rPr>
        <w:t xml:space="preserve"> </w:t>
      </w:r>
      <w:r w:rsidRPr="00FD414E">
        <w:rPr>
          <w:color w:val="181C1A"/>
          <w:lang w:val="ru-RU"/>
        </w:rPr>
        <w:t>на</w:t>
      </w:r>
      <w:r w:rsidRPr="00FD414E">
        <w:rPr>
          <w:color w:val="181C1A"/>
          <w:spacing w:val="-1"/>
          <w:lang w:val="ru-RU"/>
        </w:rPr>
        <w:t xml:space="preserve"> </w:t>
      </w:r>
      <w:r w:rsidRPr="00FD414E">
        <w:rPr>
          <w:color w:val="181C1A"/>
          <w:lang w:val="ru-RU"/>
        </w:rPr>
        <w:t>месте,</w:t>
      </w:r>
      <w:r w:rsidRPr="00FD414E">
        <w:rPr>
          <w:color w:val="181C1A"/>
          <w:spacing w:val="17"/>
          <w:lang w:val="ru-RU"/>
        </w:rPr>
        <w:t xml:space="preserve"> </w:t>
      </w:r>
      <w:r w:rsidRPr="00FD414E">
        <w:rPr>
          <w:color w:val="181C1A"/>
          <w:lang w:val="ru-RU"/>
        </w:rPr>
        <w:t>передают</w:t>
      </w:r>
      <w:r w:rsidRPr="00FD414E">
        <w:rPr>
          <w:color w:val="181C1A"/>
          <w:spacing w:val="18"/>
          <w:lang w:val="ru-RU"/>
        </w:rPr>
        <w:t xml:space="preserve"> </w:t>
      </w:r>
      <w:r w:rsidRPr="00FD414E">
        <w:rPr>
          <w:color w:val="181C1A"/>
          <w:lang w:val="ru-RU"/>
        </w:rPr>
        <w:t>друг</w:t>
      </w:r>
      <w:r w:rsidRPr="00FD414E">
        <w:rPr>
          <w:color w:val="181C1A"/>
          <w:spacing w:val="11"/>
          <w:lang w:val="ru-RU"/>
        </w:rPr>
        <w:t xml:space="preserve"> </w:t>
      </w:r>
      <w:r w:rsidRPr="00FD414E">
        <w:rPr>
          <w:color w:val="181C1A"/>
          <w:lang w:val="ru-RU"/>
        </w:rPr>
        <w:t>другу</w:t>
      </w:r>
      <w:r w:rsidRPr="00FD414E">
        <w:rPr>
          <w:color w:val="181C1A"/>
          <w:spacing w:val="13"/>
          <w:lang w:val="ru-RU"/>
        </w:rPr>
        <w:t xml:space="preserve"> </w:t>
      </w:r>
      <w:r w:rsidRPr="00FD414E">
        <w:rPr>
          <w:color w:val="181C1A"/>
          <w:lang w:val="ru-RU"/>
        </w:rPr>
        <w:t>в</w:t>
      </w:r>
      <w:r w:rsidRPr="00FD414E">
        <w:rPr>
          <w:color w:val="181C1A"/>
          <w:spacing w:val="4"/>
          <w:lang w:val="ru-RU"/>
        </w:rPr>
        <w:t xml:space="preserve"> </w:t>
      </w:r>
      <w:r w:rsidRPr="00FD414E">
        <w:rPr>
          <w:color w:val="181C1A"/>
          <w:lang w:val="ru-RU"/>
        </w:rPr>
        <w:t>одно</w:t>
      </w:r>
      <w:r w:rsidRPr="00FD414E">
        <w:rPr>
          <w:color w:val="181C1A"/>
          <w:spacing w:val="9"/>
          <w:lang w:val="ru-RU"/>
        </w:rPr>
        <w:t xml:space="preserve"> </w:t>
      </w:r>
      <w:r w:rsidRPr="00FD414E">
        <w:rPr>
          <w:color w:val="3B3B3B"/>
          <w:lang w:val="ru-RU"/>
        </w:rPr>
        <w:t>к</w:t>
      </w:r>
      <w:r w:rsidRPr="00FD414E">
        <w:rPr>
          <w:color w:val="181C1A"/>
          <w:lang w:val="ru-RU"/>
        </w:rPr>
        <w:t>ас</w:t>
      </w:r>
      <w:r w:rsidRPr="00FD414E">
        <w:rPr>
          <w:color w:val="3B3B3B"/>
          <w:lang w:val="ru-RU"/>
        </w:rPr>
        <w:t>ание</w:t>
      </w:r>
      <w:r w:rsidRPr="00FD414E">
        <w:rPr>
          <w:color w:val="3B3B3B"/>
          <w:spacing w:val="11"/>
          <w:lang w:val="ru-RU"/>
        </w:rPr>
        <w:t xml:space="preserve"> </w:t>
      </w:r>
      <w:r w:rsidRPr="00FD414E">
        <w:rPr>
          <w:color w:val="3B3B3B"/>
          <w:lang w:val="ru-RU"/>
        </w:rPr>
        <w:t>2</w:t>
      </w:r>
      <w:r w:rsidRPr="00FD414E">
        <w:rPr>
          <w:color w:val="3B3B3B"/>
          <w:w w:val="99"/>
          <w:lang w:val="ru-RU"/>
        </w:rPr>
        <w:t xml:space="preserve"> </w:t>
      </w:r>
      <w:r w:rsidRPr="00FD414E">
        <w:rPr>
          <w:color w:val="2A2D2B"/>
          <w:lang w:val="ru-RU"/>
        </w:rPr>
        <w:t>мяча.</w:t>
      </w:r>
    </w:p>
    <w:p w:rsidR="00B663C6" w:rsidRPr="00FD414E" w:rsidRDefault="00FD414E">
      <w:pPr>
        <w:pStyle w:val="a3"/>
        <w:spacing w:line="243" w:lineRule="auto"/>
        <w:ind w:left="174" w:right="235" w:hanging="10"/>
        <w:rPr>
          <w:lang w:val="ru-RU"/>
        </w:rPr>
      </w:pPr>
      <w:r w:rsidRPr="00FD414E">
        <w:rPr>
          <w:color w:val="2A2D2B"/>
          <w:lang w:val="ru-RU"/>
        </w:rPr>
        <w:t>На</w:t>
      </w:r>
      <w:r w:rsidRPr="00FD414E">
        <w:rPr>
          <w:color w:val="2A2D2B"/>
          <w:spacing w:val="3"/>
          <w:lang w:val="ru-RU"/>
        </w:rPr>
        <w:t xml:space="preserve"> </w:t>
      </w:r>
      <w:r w:rsidRPr="00FD414E">
        <w:rPr>
          <w:color w:val="2A2D2B"/>
          <w:lang w:val="ru-RU"/>
        </w:rPr>
        <w:t>ограниченной</w:t>
      </w:r>
      <w:r w:rsidRPr="00FD414E">
        <w:rPr>
          <w:color w:val="2A2D2B"/>
          <w:spacing w:val="14"/>
          <w:lang w:val="ru-RU"/>
        </w:rPr>
        <w:t xml:space="preserve"> </w:t>
      </w:r>
      <w:r w:rsidRPr="00FD414E">
        <w:rPr>
          <w:color w:val="2A2D2B"/>
          <w:lang w:val="ru-RU"/>
        </w:rPr>
        <w:t>площади</w:t>
      </w:r>
      <w:r w:rsidRPr="00FD414E">
        <w:rPr>
          <w:color w:val="2A2D2B"/>
          <w:spacing w:val="8"/>
          <w:lang w:val="ru-RU"/>
        </w:rPr>
        <w:t xml:space="preserve"> </w:t>
      </w:r>
      <w:r w:rsidRPr="00FD414E">
        <w:rPr>
          <w:color w:val="2A2D2B"/>
          <w:lang w:val="ru-RU"/>
        </w:rPr>
        <w:t>4-5</w:t>
      </w:r>
      <w:r w:rsidRPr="00FD414E">
        <w:rPr>
          <w:color w:val="2A2D2B"/>
          <w:spacing w:val="8"/>
          <w:lang w:val="ru-RU"/>
        </w:rPr>
        <w:t xml:space="preserve"> </w:t>
      </w:r>
      <w:r w:rsidRPr="00FD414E">
        <w:rPr>
          <w:color w:val="181C1A"/>
          <w:lang w:val="ru-RU"/>
        </w:rPr>
        <w:t>пар</w:t>
      </w:r>
      <w:r w:rsidRPr="00FD414E">
        <w:rPr>
          <w:color w:val="181C1A"/>
          <w:spacing w:val="1"/>
          <w:lang w:val="ru-RU"/>
        </w:rPr>
        <w:t xml:space="preserve"> </w:t>
      </w:r>
      <w:r w:rsidRPr="00FD414E">
        <w:rPr>
          <w:color w:val="181C1A"/>
          <w:lang w:val="ru-RU"/>
        </w:rPr>
        <w:t>с</w:t>
      </w:r>
      <w:r w:rsidRPr="00FD414E">
        <w:rPr>
          <w:color w:val="181C1A"/>
          <w:spacing w:val="-8"/>
          <w:lang w:val="ru-RU"/>
        </w:rPr>
        <w:t xml:space="preserve"> </w:t>
      </w:r>
      <w:r w:rsidRPr="00FD414E">
        <w:rPr>
          <w:color w:val="2A2D2B"/>
          <w:lang w:val="ru-RU"/>
        </w:rPr>
        <w:t>м</w:t>
      </w:r>
      <w:r>
        <w:rPr>
          <w:color w:val="2A2D2B"/>
          <w:spacing w:val="-32"/>
        </w:rPr>
        <w:t>w</w:t>
      </w:r>
      <w:r w:rsidRPr="00FD414E">
        <w:rPr>
          <w:color w:val="2A2D2B"/>
          <w:lang w:val="ru-RU"/>
        </w:rPr>
        <w:t>-</w:t>
      </w:r>
      <w:r>
        <w:rPr>
          <w:color w:val="2A2D2B"/>
        </w:rPr>
        <w:t>I</w:t>
      </w:r>
      <w:r w:rsidRPr="00FD414E">
        <w:rPr>
          <w:color w:val="2A2D2B"/>
          <w:lang w:val="ru-RU"/>
        </w:rPr>
        <w:t>ами</w:t>
      </w:r>
      <w:r w:rsidRPr="00FD414E">
        <w:rPr>
          <w:color w:val="2A2D2B"/>
          <w:spacing w:val="-1"/>
          <w:lang w:val="ru-RU"/>
        </w:rPr>
        <w:t xml:space="preserve"> </w:t>
      </w:r>
      <w:r w:rsidRPr="00FD414E">
        <w:rPr>
          <w:color w:val="181C1A"/>
          <w:lang w:val="ru-RU"/>
        </w:rPr>
        <w:t>перемещаются</w:t>
      </w:r>
      <w:r w:rsidRPr="00FD414E">
        <w:rPr>
          <w:color w:val="181C1A"/>
          <w:spacing w:val="31"/>
          <w:lang w:val="ru-RU"/>
        </w:rPr>
        <w:t xml:space="preserve"> </w:t>
      </w:r>
      <w:r w:rsidRPr="00FD414E">
        <w:rPr>
          <w:color w:val="181C1A"/>
          <w:lang w:val="ru-RU"/>
        </w:rPr>
        <w:t>в</w:t>
      </w:r>
      <w:r w:rsidRPr="00FD414E">
        <w:rPr>
          <w:color w:val="181C1A"/>
          <w:spacing w:val="-15"/>
          <w:lang w:val="ru-RU"/>
        </w:rPr>
        <w:t xml:space="preserve"> </w:t>
      </w:r>
      <w:r w:rsidRPr="00FD414E">
        <w:rPr>
          <w:color w:val="181C1A"/>
          <w:lang w:val="ru-RU"/>
        </w:rPr>
        <w:t>любом</w:t>
      </w:r>
      <w:r w:rsidRPr="00FD414E">
        <w:rPr>
          <w:color w:val="181C1A"/>
          <w:w w:val="101"/>
          <w:lang w:val="ru-RU"/>
        </w:rPr>
        <w:t xml:space="preserve"> </w:t>
      </w:r>
      <w:r w:rsidRPr="00FD414E">
        <w:rPr>
          <w:color w:val="2A2D2B"/>
          <w:lang w:val="ru-RU"/>
        </w:rPr>
        <w:t>направлении</w:t>
      </w:r>
      <w:r w:rsidRPr="00FD414E">
        <w:rPr>
          <w:color w:val="2A2D2B"/>
          <w:spacing w:val="28"/>
          <w:lang w:val="ru-RU"/>
        </w:rPr>
        <w:t xml:space="preserve"> </w:t>
      </w:r>
      <w:r w:rsidRPr="00FD414E">
        <w:rPr>
          <w:color w:val="2A2D2B"/>
          <w:lang w:val="ru-RU"/>
        </w:rPr>
        <w:t>и</w:t>
      </w:r>
      <w:r w:rsidRPr="00FD414E">
        <w:rPr>
          <w:color w:val="2A2D2B"/>
          <w:spacing w:val="-3"/>
          <w:lang w:val="ru-RU"/>
        </w:rPr>
        <w:t xml:space="preserve"> </w:t>
      </w:r>
      <w:r w:rsidRPr="00FD414E">
        <w:rPr>
          <w:color w:val="181C1A"/>
          <w:lang w:val="ru-RU"/>
        </w:rPr>
        <w:t>передают</w:t>
      </w:r>
      <w:r w:rsidRPr="00FD414E">
        <w:rPr>
          <w:color w:val="181C1A"/>
          <w:spacing w:val="16"/>
          <w:lang w:val="ru-RU"/>
        </w:rPr>
        <w:t xml:space="preserve"> </w:t>
      </w:r>
      <w:r w:rsidRPr="00FD414E">
        <w:rPr>
          <w:color w:val="181C1A"/>
          <w:lang w:val="ru-RU"/>
        </w:rPr>
        <w:t>друг</w:t>
      </w:r>
      <w:r w:rsidRPr="00FD414E">
        <w:rPr>
          <w:color w:val="181C1A"/>
          <w:spacing w:val="8"/>
          <w:lang w:val="ru-RU"/>
        </w:rPr>
        <w:t xml:space="preserve"> </w:t>
      </w:r>
      <w:r w:rsidRPr="00FD414E">
        <w:rPr>
          <w:color w:val="181C1A"/>
          <w:lang w:val="ru-RU"/>
        </w:rPr>
        <w:t>другу</w:t>
      </w:r>
      <w:r w:rsidRPr="00FD414E">
        <w:rPr>
          <w:color w:val="181C1A"/>
          <w:spacing w:val="11"/>
          <w:lang w:val="ru-RU"/>
        </w:rPr>
        <w:t xml:space="preserve"> </w:t>
      </w:r>
      <w:r w:rsidRPr="00FD414E">
        <w:rPr>
          <w:color w:val="181C1A"/>
          <w:lang w:val="ru-RU"/>
        </w:rPr>
        <w:t>мячи.</w:t>
      </w:r>
    </w:p>
    <w:p w:rsidR="00B663C6" w:rsidRPr="00FD414E" w:rsidRDefault="00FD414E">
      <w:pPr>
        <w:spacing w:line="301" w:lineRule="exact"/>
        <w:ind w:left="174"/>
        <w:rPr>
          <w:rFonts w:ascii="Arial" w:eastAsia="Arial" w:hAnsi="Arial" w:cs="Arial"/>
          <w:sz w:val="27"/>
          <w:szCs w:val="27"/>
          <w:lang w:val="ru-RU"/>
        </w:rPr>
      </w:pPr>
      <w:r w:rsidRPr="00FD414E">
        <w:rPr>
          <w:rFonts w:ascii="Arial" w:hAnsi="Arial"/>
          <w:b/>
          <w:color w:val="2A2D2B"/>
          <w:sz w:val="27"/>
          <w:lang w:val="ru-RU"/>
        </w:rPr>
        <w:t>Тактические</w:t>
      </w:r>
      <w:r w:rsidRPr="00FD414E">
        <w:rPr>
          <w:rFonts w:ascii="Arial" w:hAnsi="Arial"/>
          <w:b/>
          <w:color w:val="2A2D2B"/>
          <w:spacing w:val="5"/>
          <w:sz w:val="27"/>
          <w:lang w:val="ru-RU"/>
        </w:rPr>
        <w:t xml:space="preserve"> </w:t>
      </w:r>
      <w:r w:rsidRPr="00FD414E">
        <w:rPr>
          <w:rFonts w:ascii="Arial" w:hAnsi="Arial"/>
          <w:b/>
          <w:color w:val="181C1A"/>
          <w:sz w:val="27"/>
          <w:lang w:val="ru-RU"/>
        </w:rPr>
        <w:t>действия</w:t>
      </w:r>
      <w:r w:rsidRPr="00FD414E">
        <w:rPr>
          <w:rFonts w:ascii="Arial" w:hAnsi="Arial"/>
          <w:b/>
          <w:color w:val="181C1A"/>
          <w:spacing w:val="23"/>
          <w:sz w:val="27"/>
          <w:lang w:val="ru-RU"/>
        </w:rPr>
        <w:t xml:space="preserve"> </w:t>
      </w:r>
      <w:r w:rsidRPr="00FD414E">
        <w:rPr>
          <w:rFonts w:ascii="Arial" w:hAnsi="Arial"/>
          <w:b/>
          <w:color w:val="181C1A"/>
          <w:sz w:val="27"/>
          <w:lang w:val="ru-RU"/>
        </w:rPr>
        <w:t>полевых</w:t>
      </w:r>
      <w:r w:rsidRPr="00FD414E">
        <w:rPr>
          <w:rFonts w:ascii="Arial" w:hAnsi="Arial"/>
          <w:b/>
          <w:color w:val="181C1A"/>
          <w:spacing w:val="5"/>
          <w:sz w:val="27"/>
          <w:lang w:val="ru-RU"/>
        </w:rPr>
        <w:t xml:space="preserve"> </w:t>
      </w:r>
      <w:r w:rsidRPr="00FD414E">
        <w:rPr>
          <w:rFonts w:ascii="Arial" w:hAnsi="Arial"/>
          <w:b/>
          <w:color w:val="181C1A"/>
          <w:sz w:val="27"/>
          <w:lang w:val="ru-RU"/>
        </w:rPr>
        <w:t>и</w:t>
      </w:r>
      <w:r w:rsidRPr="00FD414E">
        <w:rPr>
          <w:rFonts w:ascii="Arial" w:hAnsi="Arial"/>
          <w:b/>
          <w:color w:val="181C1A"/>
          <w:spacing w:val="-45"/>
          <w:sz w:val="27"/>
          <w:lang w:val="ru-RU"/>
        </w:rPr>
        <w:t>1</w:t>
      </w:r>
      <w:r w:rsidRPr="00FD414E">
        <w:rPr>
          <w:rFonts w:ascii="Arial" w:hAnsi="Arial"/>
          <w:b/>
          <w:color w:val="181C1A"/>
          <w:spacing w:val="-34"/>
          <w:sz w:val="27"/>
          <w:lang w:val="ru-RU"/>
        </w:rPr>
        <w:t>·</w:t>
      </w:r>
      <w:r w:rsidRPr="00FD414E">
        <w:rPr>
          <w:rFonts w:ascii="Arial" w:hAnsi="Arial"/>
          <w:b/>
          <w:color w:val="181C1A"/>
          <w:sz w:val="27"/>
          <w:lang w:val="ru-RU"/>
        </w:rPr>
        <w:t>роков.</w:t>
      </w:r>
    </w:p>
    <w:p w:rsidR="00B663C6" w:rsidRPr="00FD414E" w:rsidRDefault="00FD414E">
      <w:pPr>
        <w:pStyle w:val="a3"/>
        <w:spacing w:line="242" w:lineRule="auto"/>
        <w:ind w:left="174" w:right="163" w:firstLine="90"/>
        <w:rPr>
          <w:lang w:val="ru-RU"/>
        </w:rPr>
      </w:pPr>
      <w:r w:rsidRPr="00FD414E">
        <w:rPr>
          <w:b/>
          <w:color w:val="181C1A"/>
          <w:sz w:val="30"/>
          <w:lang w:val="ru-RU"/>
        </w:rPr>
        <w:t xml:space="preserve">В </w:t>
      </w:r>
      <w:r w:rsidRPr="00FD414E">
        <w:rPr>
          <w:color w:val="2A2D2B"/>
          <w:lang w:val="ru-RU"/>
        </w:rPr>
        <w:t>нападении</w:t>
      </w:r>
      <w:r w:rsidRPr="00FD414E">
        <w:rPr>
          <w:color w:val="2A2D2B"/>
          <w:spacing w:val="26"/>
          <w:lang w:val="ru-RU"/>
        </w:rPr>
        <w:t xml:space="preserve"> </w:t>
      </w:r>
      <w:r w:rsidRPr="00FD414E">
        <w:rPr>
          <w:color w:val="181C1A"/>
          <w:lang w:val="ru-RU"/>
        </w:rPr>
        <w:t>в</w:t>
      </w:r>
      <w:r w:rsidRPr="00FD414E">
        <w:rPr>
          <w:color w:val="181C1A"/>
          <w:spacing w:val="-10"/>
          <w:lang w:val="ru-RU"/>
        </w:rPr>
        <w:t xml:space="preserve"> </w:t>
      </w:r>
      <w:r w:rsidRPr="00FD414E">
        <w:rPr>
          <w:color w:val="181C1A"/>
          <w:lang w:val="ru-RU"/>
        </w:rPr>
        <w:t>защите,</w:t>
      </w:r>
      <w:r w:rsidRPr="00FD414E">
        <w:rPr>
          <w:color w:val="181C1A"/>
          <w:spacing w:val="12"/>
          <w:lang w:val="ru-RU"/>
        </w:rPr>
        <w:t xml:space="preserve"> </w:t>
      </w:r>
      <w:r w:rsidRPr="00FD414E">
        <w:rPr>
          <w:color w:val="181C1A"/>
          <w:lang w:val="ru-RU"/>
        </w:rPr>
        <w:t>играя</w:t>
      </w:r>
      <w:r w:rsidRPr="00FD414E">
        <w:rPr>
          <w:color w:val="181C1A"/>
          <w:spacing w:val="3"/>
          <w:lang w:val="ru-RU"/>
        </w:rPr>
        <w:t xml:space="preserve"> </w:t>
      </w:r>
      <w:r w:rsidRPr="00FD414E">
        <w:rPr>
          <w:color w:val="181C1A"/>
          <w:lang w:val="ru-RU"/>
        </w:rPr>
        <w:t>по</w:t>
      </w:r>
      <w:r w:rsidRPr="00FD414E">
        <w:rPr>
          <w:color w:val="181C1A"/>
          <w:spacing w:val="1"/>
          <w:lang w:val="ru-RU"/>
        </w:rPr>
        <w:t xml:space="preserve"> </w:t>
      </w:r>
      <w:r w:rsidRPr="00FD414E">
        <w:rPr>
          <w:color w:val="181C1A"/>
          <w:lang w:val="ru-RU"/>
        </w:rPr>
        <w:t>избраЕной</w:t>
      </w:r>
      <w:r w:rsidRPr="00FD414E">
        <w:rPr>
          <w:color w:val="181C1A"/>
          <w:spacing w:val="14"/>
          <w:lang w:val="ru-RU"/>
        </w:rPr>
        <w:t xml:space="preserve"> </w:t>
      </w:r>
      <w:r w:rsidRPr="00FD414E">
        <w:rPr>
          <w:color w:val="181C1A"/>
          <w:lang w:val="ru-RU"/>
        </w:rPr>
        <w:t>тактической</w:t>
      </w:r>
      <w:r w:rsidRPr="00FD414E">
        <w:rPr>
          <w:color w:val="181C1A"/>
          <w:spacing w:val="35"/>
          <w:lang w:val="ru-RU"/>
        </w:rPr>
        <w:t xml:space="preserve"> </w:t>
      </w:r>
      <w:r w:rsidRPr="00FD414E">
        <w:rPr>
          <w:color w:val="181C1A"/>
          <w:lang w:val="ru-RU"/>
        </w:rPr>
        <w:t>системе</w:t>
      </w:r>
      <w:r w:rsidRPr="00FD414E">
        <w:rPr>
          <w:color w:val="181C1A"/>
          <w:spacing w:val="7"/>
          <w:lang w:val="ru-RU"/>
        </w:rPr>
        <w:t xml:space="preserve"> </w:t>
      </w:r>
      <w:r w:rsidRPr="00FD414E">
        <w:rPr>
          <w:color w:val="181C1A"/>
          <w:lang w:val="ru-RU"/>
        </w:rPr>
        <w:t>в</w:t>
      </w:r>
      <w:r w:rsidRPr="00FD414E">
        <w:rPr>
          <w:color w:val="181C1A"/>
          <w:spacing w:val="-5"/>
          <w:lang w:val="ru-RU"/>
        </w:rPr>
        <w:t xml:space="preserve"> </w:t>
      </w:r>
      <w:r w:rsidRPr="00FD414E">
        <w:rPr>
          <w:color w:val="181C1A"/>
          <w:lang w:val="ru-RU"/>
        </w:rPr>
        <w:t>составе</w:t>
      </w:r>
      <w:r w:rsidRPr="00FD414E">
        <w:rPr>
          <w:color w:val="181C1A"/>
          <w:w w:val="101"/>
          <w:lang w:val="ru-RU"/>
        </w:rPr>
        <w:t xml:space="preserve"> </w:t>
      </w:r>
      <w:r w:rsidRPr="00FD414E">
        <w:rPr>
          <w:color w:val="2A2D2B"/>
          <w:lang w:val="ru-RU"/>
        </w:rPr>
        <w:t>команды,</w:t>
      </w:r>
      <w:r w:rsidRPr="00FD414E">
        <w:rPr>
          <w:color w:val="2A2D2B"/>
          <w:spacing w:val="13"/>
          <w:lang w:val="ru-RU"/>
        </w:rPr>
        <w:t xml:space="preserve"> </w:t>
      </w:r>
      <w:r w:rsidRPr="00FD414E">
        <w:rPr>
          <w:color w:val="181C1A"/>
          <w:lang w:val="ru-RU"/>
        </w:rPr>
        <w:t>уметь</w:t>
      </w:r>
      <w:r w:rsidRPr="00FD414E">
        <w:rPr>
          <w:color w:val="181C1A"/>
          <w:spacing w:val="7"/>
          <w:lang w:val="ru-RU"/>
        </w:rPr>
        <w:t xml:space="preserve"> </w:t>
      </w:r>
      <w:r w:rsidRPr="00FD414E">
        <w:rPr>
          <w:color w:val="181C1A"/>
          <w:lang w:val="ru-RU"/>
        </w:rPr>
        <w:t>выполнять</w:t>
      </w:r>
      <w:r w:rsidRPr="00FD414E">
        <w:rPr>
          <w:color w:val="181C1A"/>
          <w:spacing w:val="14"/>
          <w:lang w:val="ru-RU"/>
        </w:rPr>
        <w:t xml:space="preserve"> </w:t>
      </w:r>
      <w:r w:rsidRPr="00FD414E">
        <w:rPr>
          <w:color w:val="181C1A"/>
          <w:lang w:val="ru-RU"/>
        </w:rPr>
        <w:t>основные</w:t>
      </w:r>
      <w:r w:rsidRPr="00FD414E">
        <w:rPr>
          <w:color w:val="181C1A"/>
          <w:spacing w:val="7"/>
          <w:lang w:val="ru-RU"/>
        </w:rPr>
        <w:t xml:space="preserve"> </w:t>
      </w:r>
      <w:r w:rsidRPr="00FD414E">
        <w:rPr>
          <w:color w:val="181C1A"/>
          <w:lang w:val="ru-RU"/>
        </w:rPr>
        <w:t>о</w:t>
      </w:r>
      <w:r>
        <w:rPr>
          <w:color w:val="181C1A"/>
          <w:spacing w:val="28"/>
        </w:rPr>
        <w:t>t</w:t>
      </w:r>
      <w:r w:rsidRPr="00FD414E">
        <w:rPr>
          <w:color w:val="181C1A"/>
          <w:lang w:val="ru-RU"/>
        </w:rPr>
        <w:t>)язанности</w:t>
      </w:r>
      <w:r w:rsidRPr="00FD414E">
        <w:rPr>
          <w:color w:val="181C1A"/>
          <w:spacing w:val="18"/>
          <w:lang w:val="ru-RU"/>
        </w:rPr>
        <w:t xml:space="preserve"> </w:t>
      </w:r>
      <w:r w:rsidRPr="00FD414E">
        <w:rPr>
          <w:color w:val="181C1A"/>
          <w:lang w:val="ru-RU"/>
        </w:rPr>
        <w:t>на</w:t>
      </w:r>
      <w:r w:rsidRPr="00FD414E">
        <w:rPr>
          <w:color w:val="181C1A"/>
          <w:spacing w:val="2"/>
          <w:lang w:val="ru-RU"/>
        </w:rPr>
        <w:t xml:space="preserve"> </w:t>
      </w:r>
      <w:r w:rsidRPr="00FD414E">
        <w:rPr>
          <w:color w:val="181C1A"/>
          <w:lang w:val="ru-RU"/>
        </w:rPr>
        <w:t>своем</w:t>
      </w:r>
      <w:r w:rsidRPr="00FD414E">
        <w:rPr>
          <w:color w:val="181C1A"/>
          <w:spacing w:val="6"/>
          <w:lang w:val="ru-RU"/>
        </w:rPr>
        <w:t xml:space="preserve"> </w:t>
      </w:r>
      <w:r w:rsidRPr="00FD414E">
        <w:rPr>
          <w:color w:val="181C1A"/>
          <w:lang w:val="ru-RU"/>
        </w:rPr>
        <w:t>игровом</w:t>
      </w:r>
      <w:r w:rsidRPr="00FD414E">
        <w:rPr>
          <w:color w:val="181C1A"/>
          <w:spacing w:val="5"/>
          <w:lang w:val="ru-RU"/>
        </w:rPr>
        <w:t xml:space="preserve"> </w:t>
      </w:r>
      <w:r w:rsidRPr="00FD414E">
        <w:rPr>
          <w:color w:val="181C1A"/>
          <w:lang w:val="ru-RU"/>
        </w:rPr>
        <w:t>месте.</w:t>
      </w:r>
    </w:p>
    <w:p w:rsidR="00B663C6" w:rsidRPr="00FD414E" w:rsidRDefault="00FD414E">
      <w:pPr>
        <w:pStyle w:val="a3"/>
        <w:spacing w:before="12" w:line="248" w:lineRule="auto"/>
        <w:ind w:left="174" w:right="163"/>
        <w:rPr>
          <w:lang w:val="ru-RU"/>
        </w:rPr>
      </w:pPr>
      <w:r w:rsidRPr="00FD414E">
        <w:rPr>
          <w:rFonts w:ascii="Arial" w:hAnsi="Arial"/>
          <w:b/>
          <w:color w:val="2A2D2B"/>
          <w:sz w:val="26"/>
          <w:lang w:val="ru-RU"/>
        </w:rPr>
        <w:t>В</w:t>
      </w:r>
      <w:r w:rsidRPr="00FD414E">
        <w:rPr>
          <w:rFonts w:ascii="Arial" w:hAnsi="Arial"/>
          <w:b/>
          <w:color w:val="2A2D2B"/>
          <w:spacing w:val="63"/>
          <w:sz w:val="26"/>
          <w:lang w:val="ru-RU"/>
        </w:rPr>
        <w:t xml:space="preserve"> </w:t>
      </w:r>
      <w:r w:rsidRPr="00FD414E">
        <w:rPr>
          <w:b/>
          <w:color w:val="2A2D2B"/>
          <w:lang w:val="ru-RU"/>
        </w:rPr>
        <w:t>нападении</w:t>
      </w:r>
      <w:r w:rsidRPr="00FD414E">
        <w:rPr>
          <w:b/>
          <w:color w:val="2A2D2B"/>
          <w:spacing w:val="52"/>
          <w:lang w:val="ru-RU"/>
        </w:rPr>
        <w:t xml:space="preserve"> </w:t>
      </w:r>
      <w:r w:rsidRPr="00FD414E">
        <w:rPr>
          <w:color w:val="181C1A"/>
          <w:lang w:val="ru-RU"/>
        </w:rPr>
        <w:t>:</w:t>
      </w:r>
      <w:r w:rsidRPr="00FD414E">
        <w:rPr>
          <w:color w:val="181C1A"/>
          <w:spacing w:val="-24"/>
          <w:lang w:val="ru-RU"/>
        </w:rPr>
        <w:t xml:space="preserve"> </w:t>
      </w:r>
      <w:r w:rsidRPr="00FD414E">
        <w:rPr>
          <w:color w:val="181C1A"/>
          <w:lang w:val="ru-RU"/>
        </w:rPr>
        <w:t>уметь</w:t>
      </w:r>
      <w:r w:rsidRPr="00FD414E">
        <w:rPr>
          <w:color w:val="181C1A"/>
          <w:spacing w:val="22"/>
          <w:lang w:val="ru-RU"/>
        </w:rPr>
        <w:t xml:space="preserve"> </w:t>
      </w:r>
      <w:r w:rsidRPr="00FD414E">
        <w:rPr>
          <w:color w:val="181C1A"/>
          <w:lang w:val="ru-RU"/>
        </w:rPr>
        <w:t>освобождаться</w:t>
      </w:r>
      <w:r w:rsidRPr="00FD414E">
        <w:rPr>
          <w:color w:val="181C1A"/>
          <w:spacing w:val="29"/>
          <w:lang w:val="ru-RU"/>
        </w:rPr>
        <w:t xml:space="preserve"> </w:t>
      </w:r>
      <w:r w:rsidRPr="00FD414E">
        <w:rPr>
          <w:color w:val="181C1A"/>
          <w:spacing w:val="-7"/>
          <w:lang w:val="ru-RU"/>
        </w:rPr>
        <w:t>и</w:t>
      </w:r>
      <w:r w:rsidRPr="00FD414E">
        <w:rPr>
          <w:color w:val="3B3B3B"/>
          <w:spacing w:val="-11"/>
          <w:lang w:val="ru-RU"/>
        </w:rPr>
        <w:t>::</w:t>
      </w:r>
      <w:r w:rsidRPr="00FD414E">
        <w:rPr>
          <w:color w:val="181C1A"/>
          <w:spacing w:val="-6"/>
          <w:lang w:val="ru-RU"/>
        </w:rPr>
        <w:t>:-</w:t>
      </w:r>
      <w:r w:rsidRPr="00FD414E">
        <w:rPr>
          <w:color w:val="181C1A"/>
          <w:spacing w:val="-7"/>
          <w:lang w:val="ru-RU"/>
        </w:rPr>
        <w:t>юд</w:t>
      </w:r>
      <w:r w:rsidRPr="00FD414E">
        <w:rPr>
          <w:color w:val="181C1A"/>
          <w:spacing w:val="7"/>
          <w:lang w:val="ru-RU"/>
        </w:rPr>
        <w:t xml:space="preserve"> </w:t>
      </w:r>
      <w:r w:rsidRPr="00FD414E">
        <w:rPr>
          <w:color w:val="181C1A"/>
          <w:lang w:val="ru-RU"/>
        </w:rPr>
        <w:t>опеки</w:t>
      </w:r>
      <w:r w:rsidRPr="00FD414E">
        <w:rPr>
          <w:color w:val="181C1A"/>
          <w:spacing w:val="14"/>
          <w:lang w:val="ru-RU"/>
        </w:rPr>
        <w:t xml:space="preserve"> </w:t>
      </w:r>
      <w:r w:rsidRPr="00FD414E">
        <w:rPr>
          <w:color w:val="181C1A"/>
          <w:lang w:val="ru-RU"/>
        </w:rPr>
        <w:t>противника</w:t>
      </w:r>
      <w:r w:rsidRPr="00FD414E">
        <w:rPr>
          <w:color w:val="181C1A"/>
          <w:spacing w:val="19"/>
          <w:lang w:val="ru-RU"/>
        </w:rPr>
        <w:t xml:space="preserve"> </w:t>
      </w:r>
      <w:r w:rsidRPr="00FD414E">
        <w:rPr>
          <w:color w:val="181C1A"/>
          <w:lang w:val="ru-RU"/>
        </w:rPr>
        <w:t>для</w:t>
      </w:r>
      <w:r w:rsidRPr="00FD414E">
        <w:rPr>
          <w:color w:val="181C1A"/>
          <w:spacing w:val="10"/>
          <w:lang w:val="ru-RU"/>
        </w:rPr>
        <w:t xml:space="preserve"> </w:t>
      </w:r>
      <w:r w:rsidRPr="00FD414E">
        <w:rPr>
          <w:color w:val="181C1A"/>
          <w:lang w:val="ru-RU"/>
        </w:rPr>
        <w:t>получения</w:t>
      </w:r>
      <w:r w:rsidRPr="00FD414E">
        <w:rPr>
          <w:color w:val="181C1A"/>
          <w:spacing w:val="21"/>
          <w:lang w:val="ru-RU"/>
        </w:rPr>
        <w:t xml:space="preserve"> </w:t>
      </w:r>
      <w:r w:rsidRPr="00FD414E">
        <w:rPr>
          <w:color w:val="2A2D2B"/>
          <w:lang w:val="ru-RU"/>
        </w:rPr>
        <w:t>мяча;</w:t>
      </w:r>
      <w:r w:rsidRPr="00FD414E">
        <w:rPr>
          <w:color w:val="2A2D2B"/>
          <w:spacing w:val="8"/>
          <w:lang w:val="ru-RU"/>
        </w:rPr>
        <w:t xml:space="preserve"> </w:t>
      </w:r>
      <w:r w:rsidRPr="00FD414E">
        <w:rPr>
          <w:color w:val="181C1A"/>
          <w:lang w:val="ru-RU"/>
        </w:rPr>
        <w:t>выигрывать</w:t>
      </w:r>
      <w:r w:rsidRPr="00FD414E">
        <w:rPr>
          <w:color w:val="181C1A"/>
          <w:spacing w:val="22"/>
          <w:lang w:val="ru-RU"/>
        </w:rPr>
        <w:t xml:space="preserve"> </w:t>
      </w:r>
      <w:r w:rsidRPr="00FD414E">
        <w:rPr>
          <w:color w:val="181C1A"/>
          <w:lang w:val="ru-RU"/>
        </w:rPr>
        <w:t>единоборство,</w:t>
      </w:r>
      <w:r w:rsidRPr="00FD414E">
        <w:rPr>
          <w:color w:val="181C1A"/>
          <w:spacing w:val="33"/>
          <w:lang w:val="ru-RU"/>
        </w:rPr>
        <w:t xml:space="preserve"> </w:t>
      </w:r>
      <w:r w:rsidRPr="00FD414E">
        <w:rPr>
          <w:color w:val="181C1A"/>
          <w:lang w:val="ru-RU"/>
        </w:rPr>
        <w:t>применяя</w:t>
      </w:r>
      <w:r w:rsidRPr="00FD414E">
        <w:rPr>
          <w:color w:val="181C1A"/>
          <w:spacing w:val="18"/>
          <w:lang w:val="ru-RU"/>
        </w:rPr>
        <w:t xml:space="preserve"> </w:t>
      </w:r>
      <w:r w:rsidRPr="00FD414E">
        <w:rPr>
          <w:color w:val="181C1A"/>
          <w:lang w:val="ru-RU"/>
        </w:rPr>
        <w:t>обводку</w:t>
      </w:r>
      <w:r w:rsidRPr="00FD414E">
        <w:rPr>
          <w:color w:val="181C1A"/>
          <w:spacing w:val="18"/>
          <w:lang w:val="ru-RU"/>
        </w:rPr>
        <w:t xml:space="preserve"> </w:t>
      </w:r>
      <w:r w:rsidRPr="00FD414E">
        <w:rPr>
          <w:color w:val="181C1A"/>
          <w:lang w:val="ru-RU"/>
        </w:rPr>
        <w:t>и</w:t>
      </w:r>
      <w:r w:rsidRPr="00FD414E">
        <w:rPr>
          <w:color w:val="181C1A"/>
          <w:spacing w:val="-7"/>
          <w:lang w:val="ru-RU"/>
        </w:rPr>
        <w:t xml:space="preserve"> </w:t>
      </w:r>
      <w:r w:rsidRPr="00FD414E">
        <w:rPr>
          <w:color w:val="181C1A"/>
          <w:lang w:val="ru-RU"/>
        </w:rPr>
        <w:t>ложные</w:t>
      </w:r>
      <w:r w:rsidRPr="00FD414E">
        <w:rPr>
          <w:color w:val="181C1A"/>
          <w:spacing w:val="22"/>
          <w:lang w:val="ru-RU"/>
        </w:rPr>
        <w:t xml:space="preserve"> </w:t>
      </w:r>
      <w:r w:rsidRPr="00FD414E">
        <w:rPr>
          <w:color w:val="181C1A"/>
          <w:lang w:val="ru-RU"/>
        </w:rPr>
        <w:t xml:space="preserve">движения; </w:t>
      </w:r>
      <w:r w:rsidRPr="00FD414E">
        <w:rPr>
          <w:color w:val="2A2D2B"/>
          <w:lang w:val="ru-RU"/>
        </w:rPr>
        <w:t>правильно</w:t>
      </w:r>
      <w:r w:rsidRPr="00FD414E">
        <w:rPr>
          <w:color w:val="2A2D2B"/>
          <w:spacing w:val="26"/>
          <w:lang w:val="ru-RU"/>
        </w:rPr>
        <w:t xml:space="preserve"> </w:t>
      </w:r>
      <w:r w:rsidRPr="00FD414E">
        <w:rPr>
          <w:color w:val="181C1A"/>
          <w:lang w:val="ru-RU"/>
        </w:rPr>
        <w:t>взаимодействовать</w:t>
      </w:r>
      <w:r w:rsidRPr="00FD414E">
        <w:rPr>
          <w:color w:val="181C1A"/>
          <w:spacing w:val="40"/>
          <w:lang w:val="ru-RU"/>
        </w:rPr>
        <w:t xml:space="preserve"> </w:t>
      </w:r>
      <w:r w:rsidRPr="00FD414E">
        <w:rPr>
          <w:color w:val="181C1A"/>
          <w:lang w:val="ru-RU"/>
        </w:rPr>
        <w:t>с</w:t>
      </w:r>
      <w:r w:rsidRPr="00FD414E">
        <w:rPr>
          <w:color w:val="181C1A"/>
          <w:spacing w:val="-9"/>
          <w:lang w:val="ru-RU"/>
        </w:rPr>
        <w:t xml:space="preserve"> </w:t>
      </w:r>
      <w:r w:rsidRPr="00FD414E">
        <w:rPr>
          <w:color w:val="181C1A"/>
          <w:lang w:val="ru-RU"/>
        </w:rPr>
        <w:t>партнерами</w:t>
      </w:r>
      <w:r w:rsidRPr="00FD414E">
        <w:rPr>
          <w:color w:val="181C1A"/>
          <w:spacing w:val="25"/>
          <w:lang w:val="ru-RU"/>
        </w:rPr>
        <w:t xml:space="preserve"> </w:t>
      </w:r>
      <w:r w:rsidRPr="00FD414E">
        <w:rPr>
          <w:color w:val="181C1A"/>
          <w:lang w:val="ru-RU"/>
        </w:rPr>
        <w:t>при</w:t>
      </w:r>
      <w:r w:rsidRPr="00FD414E">
        <w:rPr>
          <w:color w:val="181C1A"/>
          <w:spacing w:val="3"/>
          <w:lang w:val="ru-RU"/>
        </w:rPr>
        <w:t xml:space="preserve"> </w:t>
      </w:r>
      <w:r w:rsidRPr="00FD414E">
        <w:rPr>
          <w:color w:val="181C1A"/>
          <w:lang w:val="ru-RU"/>
        </w:rPr>
        <w:t>равном</w:t>
      </w:r>
      <w:r w:rsidRPr="00FD414E">
        <w:rPr>
          <w:color w:val="181C1A"/>
          <w:spacing w:val="24"/>
          <w:lang w:val="ru-RU"/>
        </w:rPr>
        <w:t xml:space="preserve"> </w:t>
      </w:r>
      <w:r w:rsidRPr="00FD414E">
        <w:rPr>
          <w:color w:val="181C1A"/>
          <w:lang w:val="ru-RU"/>
        </w:rPr>
        <w:t>соотношении</w:t>
      </w:r>
      <w:r w:rsidRPr="00FD414E">
        <w:rPr>
          <w:color w:val="181C1A"/>
          <w:spacing w:val="31"/>
          <w:lang w:val="ru-RU"/>
        </w:rPr>
        <w:t xml:space="preserve"> </w:t>
      </w:r>
      <w:r w:rsidRPr="00FD414E">
        <w:rPr>
          <w:color w:val="2A2D2B"/>
          <w:lang w:val="ru-RU"/>
        </w:rPr>
        <w:t>и</w:t>
      </w:r>
      <w:r w:rsidRPr="00FD414E">
        <w:rPr>
          <w:color w:val="2A2D2B"/>
          <w:w w:val="102"/>
          <w:lang w:val="ru-RU"/>
        </w:rPr>
        <w:t xml:space="preserve"> </w:t>
      </w:r>
      <w:r w:rsidRPr="00FD414E">
        <w:rPr>
          <w:color w:val="2A2D2B"/>
          <w:lang w:val="ru-RU"/>
        </w:rPr>
        <w:t>численном</w:t>
      </w:r>
      <w:r w:rsidRPr="00FD414E">
        <w:rPr>
          <w:color w:val="2A2D2B"/>
          <w:spacing w:val="34"/>
          <w:lang w:val="ru-RU"/>
        </w:rPr>
        <w:t xml:space="preserve"> </w:t>
      </w:r>
      <w:r w:rsidRPr="00FD414E">
        <w:rPr>
          <w:color w:val="2A2D2B"/>
          <w:lang w:val="ru-RU"/>
        </w:rPr>
        <w:t>превосходстве</w:t>
      </w:r>
      <w:r w:rsidRPr="00FD414E">
        <w:rPr>
          <w:color w:val="2A2D2B"/>
          <w:spacing w:val="24"/>
          <w:lang w:val="ru-RU"/>
        </w:rPr>
        <w:t xml:space="preserve"> </w:t>
      </w:r>
      <w:r w:rsidRPr="00FD414E">
        <w:rPr>
          <w:color w:val="181C1A"/>
          <w:lang w:val="ru-RU"/>
        </w:rPr>
        <w:t>защитников</w:t>
      </w:r>
      <w:r w:rsidRPr="00FD414E">
        <w:rPr>
          <w:color w:val="181C1A"/>
          <w:spacing w:val="26"/>
          <w:lang w:val="ru-RU"/>
        </w:rPr>
        <w:t xml:space="preserve"> </w:t>
      </w:r>
      <w:r w:rsidRPr="00FD414E">
        <w:rPr>
          <w:color w:val="181C1A"/>
          <w:lang w:val="ru-RU"/>
        </w:rPr>
        <w:t>соперника,</w:t>
      </w:r>
      <w:r w:rsidRPr="00FD414E">
        <w:rPr>
          <w:color w:val="181C1A"/>
          <w:spacing w:val="17"/>
          <w:lang w:val="ru-RU"/>
        </w:rPr>
        <w:t xml:space="preserve"> </w:t>
      </w:r>
      <w:r w:rsidRPr="00FD414E">
        <w:rPr>
          <w:color w:val="181C1A"/>
          <w:lang w:val="ru-RU"/>
        </w:rPr>
        <w:t>используя</w:t>
      </w:r>
      <w:r w:rsidRPr="00FD414E">
        <w:rPr>
          <w:color w:val="181C1A"/>
          <w:spacing w:val="23"/>
          <w:lang w:val="ru-RU"/>
        </w:rPr>
        <w:t xml:space="preserve"> </w:t>
      </w:r>
      <w:r w:rsidRPr="00FD414E">
        <w:rPr>
          <w:color w:val="181C1A"/>
          <w:lang w:val="ru-RU"/>
        </w:rPr>
        <w:t>короткие</w:t>
      </w:r>
      <w:r w:rsidRPr="00FD414E">
        <w:rPr>
          <w:color w:val="181C1A"/>
          <w:spacing w:val="15"/>
          <w:lang w:val="ru-RU"/>
        </w:rPr>
        <w:t xml:space="preserve"> </w:t>
      </w:r>
      <w:r w:rsidRPr="00FD414E">
        <w:rPr>
          <w:color w:val="2A2D2B"/>
          <w:lang w:val="ru-RU"/>
        </w:rPr>
        <w:t>и</w:t>
      </w:r>
      <w:r w:rsidRPr="00FD414E">
        <w:rPr>
          <w:color w:val="2A2D2B"/>
          <w:spacing w:val="4"/>
          <w:lang w:val="ru-RU"/>
        </w:rPr>
        <w:t xml:space="preserve"> </w:t>
      </w:r>
      <w:r w:rsidRPr="00FD414E">
        <w:rPr>
          <w:color w:val="181C1A"/>
          <w:lang w:val="ru-RU"/>
        </w:rPr>
        <w:t>средн</w:t>
      </w:r>
      <w:r w:rsidRPr="00FD414E">
        <w:rPr>
          <w:color w:val="3B3B3B"/>
          <w:lang w:val="ru-RU"/>
        </w:rPr>
        <w:t>ие</w:t>
      </w:r>
      <w:r w:rsidRPr="00FD414E">
        <w:rPr>
          <w:color w:val="3B3B3B"/>
          <w:spacing w:val="24"/>
          <w:lang w:val="ru-RU"/>
        </w:rPr>
        <w:t xml:space="preserve"> </w:t>
      </w:r>
      <w:r w:rsidRPr="00FD414E">
        <w:rPr>
          <w:color w:val="3B3B3B"/>
          <w:lang w:val="ru-RU"/>
        </w:rPr>
        <w:t>п</w:t>
      </w:r>
      <w:r w:rsidRPr="00FD414E">
        <w:rPr>
          <w:color w:val="181C1A"/>
          <w:lang w:val="ru-RU"/>
        </w:rPr>
        <w:t>ередачи;</w:t>
      </w:r>
      <w:r w:rsidRPr="00FD414E">
        <w:rPr>
          <w:color w:val="181C1A"/>
          <w:spacing w:val="43"/>
          <w:lang w:val="ru-RU"/>
        </w:rPr>
        <w:t xml:space="preserve"> </w:t>
      </w:r>
      <w:r w:rsidRPr="00FD414E">
        <w:rPr>
          <w:color w:val="181C1A"/>
          <w:lang w:val="ru-RU"/>
        </w:rPr>
        <w:t>атаковать</w:t>
      </w:r>
      <w:r w:rsidRPr="00FD414E">
        <w:rPr>
          <w:color w:val="181C1A"/>
          <w:spacing w:val="32"/>
          <w:lang w:val="ru-RU"/>
        </w:rPr>
        <w:t xml:space="preserve"> </w:t>
      </w:r>
      <w:r w:rsidRPr="00FD414E">
        <w:rPr>
          <w:color w:val="181C1A"/>
          <w:lang w:val="ru-RU"/>
        </w:rPr>
        <w:t>со</w:t>
      </w:r>
      <w:r w:rsidRPr="00FD414E">
        <w:rPr>
          <w:color w:val="181C1A"/>
          <w:spacing w:val="13"/>
          <w:lang w:val="ru-RU"/>
        </w:rPr>
        <w:t xml:space="preserve"> </w:t>
      </w:r>
      <w:r w:rsidRPr="00FD414E">
        <w:rPr>
          <w:color w:val="181C1A"/>
          <w:lang w:val="ru-RU"/>
        </w:rPr>
        <w:t>сменой</w:t>
      </w:r>
      <w:r w:rsidRPr="00FD414E">
        <w:rPr>
          <w:color w:val="181C1A"/>
          <w:spacing w:val="27"/>
          <w:lang w:val="ru-RU"/>
        </w:rPr>
        <w:t xml:space="preserve"> </w:t>
      </w:r>
      <w:r w:rsidRPr="00FD414E">
        <w:rPr>
          <w:color w:val="181C1A"/>
          <w:lang w:val="ru-RU"/>
        </w:rPr>
        <w:t>и</w:t>
      </w:r>
      <w:r w:rsidRPr="00FD414E">
        <w:rPr>
          <w:color w:val="181C1A"/>
          <w:spacing w:val="21"/>
          <w:lang w:val="ru-RU"/>
        </w:rPr>
        <w:t xml:space="preserve"> </w:t>
      </w:r>
      <w:r w:rsidRPr="00FD414E">
        <w:rPr>
          <w:color w:val="181C1A"/>
          <w:lang w:val="ru-RU"/>
        </w:rPr>
        <w:t>без</w:t>
      </w:r>
      <w:r w:rsidRPr="00FD414E">
        <w:rPr>
          <w:color w:val="181C1A"/>
          <w:spacing w:val="21"/>
          <w:lang w:val="ru-RU"/>
        </w:rPr>
        <w:t xml:space="preserve"> </w:t>
      </w:r>
      <w:r w:rsidRPr="00FD414E">
        <w:rPr>
          <w:color w:val="181C1A"/>
          <w:spacing w:val="-2"/>
          <w:lang w:val="ru-RU"/>
        </w:rPr>
        <w:t>сины</w:t>
      </w:r>
      <w:r w:rsidRPr="00FD414E">
        <w:rPr>
          <w:color w:val="181C1A"/>
          <w:spacing w:val="13"/>
          <w:lang w:val="ru-RU"/>
        </w:rPr>
        <w:t xml:space="preserve"> </w:t>
      </w:r>
      <w:r w:rsidRPr="00FD414E">
        <w:rPr>
          <w:color w:val="181C1A"/>
          <w:lang w:val="ru-RU"/>
        </w:rPr>
        <w:t>мест</w:t>
      </w:r>
      <w:r w:rsidRPr="00FD414E">
        <w:rPr>
          <w:color w:val="181C1A"/>
          <w:spacing w:val="38"/>
          <w:lang w:val="ru-RU"/>
        </w:rPr>
        <w:t xml:space="preserve"> </w:t>
      </w:r>
      <w:r w:rsidRPr="00FD414E">
        <w:rPr>
          <w:color w:val="181C1A"/>
          <w:lang w:val="ru-RU"/>
        </w:rPr>
        <w:t>флангом</w:t>
      </w:r>
      <w:r w:rsidRPr="00FD414E">
        <w:rPr>
          <w:color w:val="181C1A"/>
          <w:spacing w:val="34"/>
          <w:lang w:val="ru-RU"/>
        </w:rPr>
        <w:t xml:space="preserve"> </w:t>
      </w:r>
      <w:r w:rsidRPr="00FD414E">
        <w:rPr>
          <w:color w:val="181C1A"/>
          <w:lang w:val="ru-RU"/>
        </w:rPr>
        <w:t>и</w:t>
      </w:r>
      <w:r w:rsidRPr="00FD414E">
        <w:rPr>
          <w:color w:val="181C1A"/>
          <w:spacing w:val="8"/>
          <w:lang w:val="ru-RU"/>
        </w:rPr>
        <w:t xml:space="preserve"> </w:t>
      </w:r>
      <w:r w:rsidRPr="00FD414E">
        <w:rPr>
          <w:color w:val="181C1A"/>
          <w:lang w:val="ru-RU"/>
        </w:rPr>
        <w:t>через</w:t>
      </w:r>
      <w:r w:rsidRPr="00FD414E">
        <w:rPr>
          <w:color w:val="181C1A"/>
          <w:spacing w:val="25"/>
          <w:lang w:val="ru-RU"/>
        </w:rPr>
        <w:t xml:space="preserve"> </w:t>
      </w:r>
      <w:r w:rsidRPr="00FD414E">
        <w:rPr>
          <w:color w:val="181C1A"/>
          <w:lang w:val="ru-RU"/>
        </w:rPr>
        <w:t>центр;</w:t>
      </w:r>
      <w:r w:rsidRPr="00FD414E">
        <w:rPr>
          <w:color w:val="181C1A"/>
          <w:spacing w:val="27"/>
          <w:lang w:val="ru-RU"/>
        </w:rPr>
        <w:t xml:space="preserve"> </w:t>
      </w:r>
      <w:r w:rsidRPr="00FD414E">
        <w:rPr>
          <w:color w:val="3B3B3B"/>
          <w:spacing w:val="-1"/>
          <w:lang w:val="ru-RU"/>
        </w:rPr>
        <w:t>п</w:t>
      </w:r>
      <w:r w:rsidRPr="00FD414E">
        <w:rPr>
          <w:color w:val="181C1A"/>
          <w:spacing w:val="-1"/>
          <w:lang w:val="ru-RU"/>
        </w:rPr>
        <w:t>рименять</w:t>
      </w:r>
      <w:r w:rsidRPr="00FD414E">
        <w:rPr>
          <w:color w:val="181C1A"/>
          <w:spacing w:val="26"/>
          <w:lang w:val="ru-RU"/>
        </w:rPr>
        <w:t xml:space="preserve"> </w:t>
      </w:r>
      <w:r w:rsidRPr="00FD414E">
        <w:rPr>
          <w:color w:val="2A2D2B"/>
          <w:lang w:val="ru-RU"/>
        </w:rPr>
        <w:t>«скрещивание»</w:t>
      </w:r>
      <w:r w:rsidRPr="00FD414E">
        <w:rPr>
          <w:color w:val="2A2D2B"/>
          <w:spacing w:val="36"/>
          <w:lang w:val="ru-RU"/>
        </w:rPr>
        <w:t xml:space="preserve"> </w:t>
      </w:r>
      <w:r w:rsidRPr="00FD414E">
        <w:rPr>
          <w:color w:val="181C1A"/>
          <w:lang w:val="ru-RU"/>
        </w:rPr>
        <w:t>и</w:t>
      </w:r>
      <w:r w:rsidRPr="00FD414E">
        <w:rPr>
          <w:color w:val="181C1A"/>
          <w:spacing w:val="-4"/>
          <w:lang w:val="ru-RU"/>
        </w:rPr>
        <w:t xml:space="preserve"> </w:t>
      </w:r>
      <w:r w:rsidRPr="00FD414E">
        <w:rPr>
          <w:color w:val="2A2D2B"/>
          <w:lang w:val="ru-RU"/>
        </w:rPr>
        <w:t>игру</w:t>
      </w:r>
      <w:r w:rsidRPr="00FD414E">
        <w:rPr>
          <w:color w:val="2A2D2B"/>
          <w:spacing w:val="21"/>
          <w:lang w:val="ru-RU"/>
        </w:rPr>
        <w:t xml:space="preserve"> </w:t>
      </w:r>
      <w:r w:rsidRPr="00FD414E">
        <w:rPr>
          <w:color w:val="181C1A"/>
          <w:lang w:val="ru-RU"/>
        </w:rPr>
        <w:t>«в</w:t>
      </w:r>
      <w:r w:rsidRPr="00FD414E">
        <w:rPr>
          <w:color w:val="181C1A"/>
          <w:spacing w:val="3"/>
          <w:lang w:val="ru-RU"/>
        </w:rPr>
        <w:t xml:space="preserve"> </w:t>
      </w:r>
      <w:r w:rsidRPr="00FD414E">
        <w:rPr>
          <w:color w:val="181C1A"/>
          <w:lang w:val="ru-RU"/>
        </w:rPr>
        <w:t>стенку»;</w:t>
      </w:r>
      <w:r w:rsidRPr="00FD414E">
        <w:rPr>
          <w:color w:val="181C1A"/>
          <w:spacing w:val="20"/>
          <w:lang w:val="ru-RU"/>
        </w:rPr>
        <w:t xml:space="preserve"> </w:t>
      </w:r>
      <w:r w:rsidRPr="00FD414E">
        <w:rPr>
          <w:color w:val="181C1A"/>
          <w:lang w:val="ru-RU"/>
        </w:rPr>
        <w:t>начинать</w:t>
      </w:r>
      <w:r w:rsidRPr="00FD414E">
        <w:rPr>
          <w:color w:val="181C1A"/>
          <w:spacing w:val="20"/>
          <w:lang w:val="ru-RU"/>
        </w:rPr>
        <w:t xml:space="preserve"> </w:t>
      </w:r>
      <w:r w:rsidRPr="00FD414E">
        <w:rPr>
          <w:color w:val="181C1A"/>
          <w:lang w:val="ru-RU"/>
        </w:rPr>
        <w:t>и</w:t>
      </w:r>
      <w:r w:rsidRPr="00FD414E">
        <w:rPr>
          <w:color w:val="181C1A"/>
          <w:spacing w:val="-3"/>
          <w:lang w:val="ru-RU"/>
        </w:rPr>
        <w:t xml:space="preserve"> </w:t>
      </w:r>
      <w:r w:rsidRPr="00FD414E">
        <w:rPr>
          <w:color w:val="181C1A"/>
          <w:lang w:val="ru-RU"/>
        </w:rPr>
        <w:t>развивать</w:t>
      </w:r>
      <w:r w:rsidRPr="00FD414E">
        <w:rPr>
          <w:color w:val="181C1A"/>
          <w:spacing w:val="38"/>
          <w:lang w:val="ru-RU"/>
        </w:rPr>
        <w:t xml:space="preserve"> </w:t>
      </w:r>
      <w:r w:rsidRPr="00FD414E">
        <w:rPr>
          <w:color w:val="181C1A"/>
          <w:lang w:val="ru-RU"/>
        </w:rPr>
        <w:t>атаки</w:t>
      </w:r>
      <w:r w:rsidRPr="00FD414E">
        <w:rPr>
          <w:color w:val="181C1A"/>
          <w:spacing w:val="10"/>
          <w:lang w:val="ru-RU"/>
        </w:rPr>
        <w:t xml:space="preserve"> </w:t>
      </w:r>
      <w:r w:rsidRPr="00FD414E">
        <w:rPr>
          <w:color w:val="3B3B3B"/>
          <w:lang w:val="ru-RU"/>
        </w:rPr>
        <w:t>и</w:t>
      </w:r>
      <w:r w:rsidRPr="00FD414E">
        <w:rPr>
          <w:color w:val="181C1A"/>
          <w:lang w:val="ru-RU"/>
        </w:rPr>
        <w:t>з</w:t>
      </w:r>
      <w:r w:rsidRPr="00FD414E">
        <w:rPr>
          <w:color w:val="181C1A"/>
          <w:spacing w:val="24"/>
          <w:w w:val="104"/>
          <w:lang w:val="ru-RU"/>
        </w:rPr>
        <w:t xml:space="preserve"> </w:t>
      </w:r>
      <w:r w:rsidRPr="00FD414E">
        <w:rPr>
          <w:color w:val="2A2D2B"/>
          <w:lang w:val="ru-RU"/>
        </w:rPr>
        <w:t>стандартных</w:t>
      </w:r>
      <w:r w:rsidRPr="00FD414E">
        <w:rPr>
          <w:color w:val="2A2D2B"/>
          <w:spacing w:val="31"/>
          <w:lang w:val="ru-RU"/>
        </w:rPr>
        <w:t xml:space="preserve"> </w:t>
      </w:r>
      <w:r w:rsidRPr="00FD414E">
        <w:rPr>
          <w:color w:val="2A2D2B"/>
          <w:lang w:val="ru-RU"/>
        </w:rPr>
        <w:t>положений</w:t>
      </w:r>
      <w:r w:rsidRPr="00FD414E">
        <w:rPr>
          <w:color w:val="2A2D2B"/>
          <w:spacing w:val="-24"/>
          <w:lang w:val="ru-RU"/>
        </w:rPr>
        <w:t xml:space="preserve"> </w:t>
      </w:r>
      <w:r w:rsidRPr="00FD414E">
        <w:rPr>
          <w:color w:val="050505"/>
          <w:lang w:val="ru-RU"/>
        </w:rPr>
        <w:t>.</w:t>
      </w:r>
    </w:p>
    <w:p w:rsidR="00B663C6" w:rsidRPr="00FD414E" w:rsidRDefault="00B663C6">
      <w:pPr>
        <w:spacing w:line="248" w:lineRule="auto"/>
        <w:rPr>
          <w:lang w:val="ru-RU"/>
        </w:rPr>
        <w:sectPr w:rsidR="00B663C6" w:rsidRPr="00FD414E">
          <w:pgSz w:w="11910" w:h="16840"/>
          <w:pgMar w:top="1160" w:right="900" w:bottom="280" w:left="1140" w:header="720" w:footer="720" w:gutter="0"/>
          <w:cols w:space="720"/>
        </w:sectPr>
      </w:pPr>
    </w:p>
    <w:p w:rsidR="00B663C6" w:rsidRPr="00FD414E" w:rsidRDefault="00174D1F">
      <w:pPr>
        <w:spacing w:before="98"/>
        <w:ind w:left="116"/>
        <w:rPr>
          <w:rFonts w:ascii="Times New Roman" w:eastAsia="Times New Roman" w:hAnsi="Times New Roman" w:cs="Times New Roman"/>
          <w:sz w:val="26"/>
          <w:szCs w:val="26"/>
          <w:lang w:val="ru-RU"/>
        </w:rPr>
      </w:pPr>
      <w:r>
        <w:lastRenderedPageBreak/>
        <w:pict>
          <v:group id="_x0000_s3193" style="position:absolute;left:0;text-align:left;margin-left:298pt;margin-top:4.9pt;width:.1pt;height:17.1pt;z-index:-334744;mso-position-horizontal-relative:page" coordorigin="5960,98" coordsize="2,342">
            <v:shape id="_x0000_s3194" style="position:absolute;left:5960;top:98;width:2;height:342" coordorigin="5960,98" coordsize="0,342" path="m5960,98r,341e" filled="f" strokecolor="#e6e6e6" strokeweight=".62mm">
              <v:path arrowok="t"/>
            </v:shape>
            <w10:wrap anchorx="page"/>
          </v:group>
        </w:pict>
      </w:r>
      <w:bookmarkStart w:id="80" w:name="doc01354520171027064905-3_Страница_10"/>
      <w:bookmarkEnd w:id="80"/>
      <w:r w:rsidR="00FD414E" w:rsidRPr="00FD414E">
        <w:rPr>
          <w:rFonts w:ascii="Times New Roman" w:hAnsi="Times New Roman"/>
          <w:b/>
          <w:color w:val="181A1A"/>
          <w:w w:val="105"/>
          <w:sz w:val="28"/>
          <w:lang w:val="ru-RU"/>
        </w:rPr>
        <w:t>В</w:t>
      </w:r>
      <w:r w:rsidR="00FD414E" w:rsidRPr="00FD414E">
        <w:rPr>
          <w:rFonts w:ascii="Times New Roman" w:hAnsi="Times New Roman"/>
          <w:b/>
          <w:color w:val="181A1A"/>
          <w:spacing w:val="-19"/>
          <w:w w:val="105"/>
          <w:sz w:val="28"/>
          <w:lang w:val="ru-RU"/>
        </w:rPr>
        <w:t xml:space="preserve"> </w:t>
      </w:r>
      <w:r w:rsidR="00FD414E" w:rsidRPr="00FD414E">
        <w:rPr>
          <w:rFonts w:ascii="Times New Roman" w:hAnsi="Times New Roman"/>
          <w:b/>
          <w:color w:val="181A1A"/>
          <w:w w:val="105"/>
          <w:sz w:val="27"/>
          <w:u w:val="single" w:color="000000"/>
          <w:lang w:val="ru-RU"/>
        </w:rPr>
        <w:t>з</w:t>
      </w:r>
      <w:r w:rsidR="00FD414E" w:rsidRPr="00FD414E">
        <w:rPr>
          <w:rFonts w:ascii="Times New Roman" w:hAnsi="Times New Roman"/>
          <w:b/>
          <w:color w:val="181A1A"/>
          <w:w w:val="105"/>
          <w:sz w:val="27"/>
          <w:lang w:val="ru-RU"/>
        </w:rPr>
        <w:t>ащите</w:t>
      </w:r>
      <w:r w:rsidR="00FD414E" w:rsidRPr="00FD414E">
        <w:rPr>
          <w:rFonts w:ascii="Times New Roman" w:hAnsi="Times New Roman"/>
          <w:b/>
          <w:color w:val="181A1A"/>
          <w:spacing w:val="15"/>
          <w:w w:val="105"/>
          <w:sz w:val="27"/>
          <w:lang w:val="ru-RU"/>
        </w:rPr>
        <w:t xml:space="preserve"> </w:t>
      </w:r>
      <w:r w:rsidR="00FD414E" w:rsidRPr="00FD414E">
        <w:rPr>
          <w:rFonts w:ascii="Times New Roman" w:hAnsi="Times New Roman"/>
          <w:color w:val="181A1A"/>
          <w:w w:val="105"/>
          <w:sz w:val="27"/>
          <w:lang w:val="ru-RU"/>
        </w:rPr>
        <w:t>:</w:t>
      </w:r>
      <w:r w:rsidR="00FD414E" w:rsidRPr="00FD414E">
        <w:rPr>
          <w:rFonts w:ascii="Times New Roman" w:hAnsi="Times New Roman"/>
          <w:color w:val="181A1A"/>
          <w:spacing w:val="-39"/>
          <w:w w:val="105"/>
          <w:sz w:val="27"/>
          <w:lang w:val="ru-RU"/>
        </w:rPr>
        <w:t xml:space="preserve"> </w:t>
      </w:r>
      <w:r w:rsidR="00FD414E" w:rsidRPr="00FD414E">
        <w:rPr>
          <w:rFonts w:ascii="Times New Roman" w:hAnsi="Times New Roman"/>
          <w:color w:val="181A1A"/>
          <w:w w:val="105"/>
          <w:sz w:val="26"/>
          <w:lang w:val="ru-RU"/>
        </w:rPr>
        <w:t>уметь</w:t>
      </w:r>
      <w:r w:rsidR="00FD414E" w:rsidRPr="00FD414E">
        <w:rPr>
          <w:rFonts w:ascii="Times New Roman" w:hAnsi="Times New Roman"/>
          <w:color w:val="181A1A"/>
          <w:spacing w:val="-7"/>
          <w:w w:val="105"/>
          <w:sz w:val="26"/>
          <w:lang w:val="ru-RU"/>
        </w:rPr>
        <w:t xml:space="preserve"> </w:t>
      </w:r>
      <w:r w:rsidR="00FD414E" w:rsidRPr="00FD414E">
        <w:rPr>
          <w:rFonts w:ascii="Times New Roman" w:hAnsi="Times New Roman"/>
          <w:color w:val="181A1A"/>
          <w:w w:val="105"/>
          <w:sz w:val="26"/>
          <w:lang w:val="ru-RU"/>
        </w:rPr>
        <w:t>действовать</w:t>
      </w:r>
      <w:r w:rsidR="00FD414E" w:rsidRPr="00FD414E">
        <w:rPr>
          <w:rFonts w:ascii="Times New Roman" w:hAnsi="Times New Roman"/>
          <w:color w:val="181A1A"/>
          <w:spacing w:val="4"/>
          <w:w w:val="105"/>
          <w:sz w:val="26"/>
          <w:lang w:val="ru-RU"/>
        </w:rPr>
        <w:t xml:space="preserve"> </w:t>
      </w:r>
      <w:r w:rsidR="00FD414E" w:rsidRPr="00FD414E">
        <w:rPr>
          <w:rFonts w:ascii="Times New Roman" w:hAnsi="Times New Roman"/>
          <w:color w:val="181A1A"/>
          <w:w w:val="105"/>
          <w:sz w:val="26"/>
          <w:lang w:val="ru-RU"/>
        </w:rPr>
        <w:t>в</w:t>
      </w:r>
      <w:r w:rsidR="00FD414E" w:rsidRPr="00FD414E">
        <w:rPr>
          <w:rFonts w:ascii="Times New Roman" w:hAnsi="Times New Roman"/>
          <w:color w:val="181A1A"/>
          <w:spacing w:val="-23"/>
          <w:w w:val="105"/>
          <w:sz w:val="26"/>
          <w:lang w:val="ru-RU"/>
        </w:rPr>
        <w:t xml:space="preserve"> </w:t>
      </w:r>
      <w:r w:rsidR="00FD414E" w:rsidRPr="00FD414E">
        <w:rPr>
          <w:rFonts w:ascii="Times New Roman" w:hAnsi="Times New Roman"/>
          <w:color w:val="181A1A"/>
          <w:w w:val="105"/>
          <w:sz w:val="26"/>
          <w:lang w:val="ru-RU"/>
        </w:rPr>
        <w:t>защит</w:t>
      </w:r>
      <w:r w:rsidR="00FD414E" w:rsidRPr="00FD414E">
        <w:rPr>
          <w:rFonts w:ascii="Times New Roman" w:hAnsi="Times New Roman"/>
          <w:color w:val="181A1A"/>
          <w:spacing w:val="22"/>
          <w:w w:val="105"/>
          <w:sz w:val="26"/>
          <w:lang w:val="ru-RU"/>
        </w:rPr>
        <w:t>е</w:t>
      </w:r>
      <w:r w:rsidR="00FD414E" w:rsidRPr="00FD414E">
        <w:rPr>
          <w:rFonts w:ascii="Times New Roman" w:hAnsi="Times New Roman"/>
          <w:color w:val="595959"/>
          <w:spacing w:val="-36"/>
          <w:w w:val="105"/>
          <w:sz w:val="26"/>
          <w:lang w:val="ru-RU"/>
        </w:rPr>
        <w:t>:</w:t>
      </w:r>
      <w:r w:rsidR="00FD414E" w:rsidRPr="00FD414E">
        <w:rPr>
          <w:rFonts w:ascii="Times New Roman" w:hAnsi="Times New Roman"/>
          <w:color w:val="A1A1A1"/>
          <w:w w:val="105"/>
          <w:sz w:val="26"/>
          <w:lang w:val="ru-RU"/>
        </w:rPr>
        <w:t>.</w:t>
      </w:r>
      <w:r w:rsidR="00FD414E" w:rsidRPr="00FD414E">
        <w:rPr>
          <w:rFonts w:ascii="Times New Roman" w:hAnsi="Times New Roman"/>
          <w:color w:val="A1A1A1"/>
          <w:spacing w:val="-6"/>
          <w:w w:val="105"/>
          <w:sz w:val="26"/>
          <w:lang w:val="ru-RU"/>
        </w:rPr>
        <w:t xml:space="preserve"> </w:t>
      </w:r>
      <w:r w:rsidR="00FD414E" w:rsidRPr="00FD414E">
        <w:rPr>
          <w:rFonts w:ascii="Times New Roman" w:hAnsi="Times New Roman"/>
          <w:color w:val="2A2D2B"/>
          <w:w w:val="105"/>
          <w:sz w:val="26"/>
          <w:lang w:val="ru-RU"/>
        </w:rPr>
        <w:t>играя</w:t>
      </w:r>
      <w:r w:rsidR="00FD414E" w:rsidRPr="00FD414E">
        <w:rPr>
          <w:rFonts w:ascii="Times New Roman" w:hAnsi="Times New Roman"/>
          <w:color w:val="2A2D2B"/>
          <w:spacing w:val="-2"/>
          <w:w w:val="105"/>
          <w:sz w:val="26"/>
          <w:lang w:val="ru-RU"/>
        </w:rPr>
        <w:t xml:space="preserve"> </w:t>
      </w:r>
      <w:r w:rsidR="00FD414E" w:rsidRPr="00FD414E">
        <w:rPr>
          <w:rFonts w:ascii="Times New Roman" w:hAnsi="Times New Roman"/>
          <w:color w:val="181A1A"/>
          <w:w w:val="105"/>
          <w:sz w:val="26"/>
          <w:lang w:val="ru-RU"/>
        </w:rPr>
        <w:t>по</w:t>
      </w:r>
      <w:r w:rsidR="00FD414E" w:rsidRPr="00FD414E">
        <w:rPr>
          <w:rFonts w:ascii="Times New Roman" w:hAnsi="Times New Roman"/>
          <w:color w:val="181A1A"/>
          <w:spacing w:val="-13"/>
          <w:w w:val="105"/>
          <w:sz w:val="26"/>
          <w:lang w:val="ru-RU"/>
        </w:rPr>
        <w:t xml:space="preserve"> </w:t>
      </w:r>
      <w:r w:rsidR="00FD414E" w:rsidRPr="00FD414E">
        <w:rPr>
          <w:rFonts w:ascii="Times New Roman" w:hAnsi="Times New Roman"/>
          <w:color w:val="181A1A"/>
          <w:w w:val="105"/>
          <w:sz w:val="26"/>
          <w:lang w:val="ru-RU"/>
        </w:rPr>
        <w:t>принципу</w:t>
      </w:r>
      <w:r w:rsidR="00FD414E" w:rsidRPr="00FD414E">
        <w:rPr>
          <w:rFonts w:ascii="Times New Roman" w:hAnsi="Times New Roman"/>
          <w:color w:val="181A1A"/>
          <w:spacing w:val="4"/>
          <w:w w:val="105"/>
          <w:sz w:val="26"/>
          <w:lang w:val="ru-RU"/>
        </w:rPr>
        <w:t xml:space="preserve"> </w:t>
      </w:r>
      <w:r w:rsidR="00FD414E" w:rsidRPr="00FD414E">
        <w:rPr>
          <w:rFonts w:ascii="Times New Roman" w:hAnsi="Times New Roman"/>
          <w:color w:val="181A1A"/>
          <w:w w:val="105"/>
          <w:sz w:val="26"/>
          <w:lang w:val="ru-RU"/>
        </w:rPr>
        <w:t>персональной</w:t>
      </w:r>
      <w:r w:rsidR="00FD414E" w:rsidRPr="00FD414E">
        <w:rPr>
          <w:rFonts w:ascii="Times New Roman" w:hAnsi="Times New Roman"/>
          <w:color w:val="181A1A"/>
          <w:spacing w:val="17"/>
          <w:w w:val="105"/>
          <w:sz w:val="26"/>
          <w:lang w:val="ru-RU"/>
        </w:rPr>
        <w:t xml:space="preserve"> </w:t>
      </w:r>
      <w:r w:rsidR="00FD414E" w:rsidRPr="00FD414E">
        <w:rPr>
          <w:rFonts w:ascii="Times New Roman" w:hAnsi="Times New Roman"/>
          <w:color w:val="2A2D2B"/>
          <w:w w:val="105"/>
          <w:sz w:val="26"/>
          <w:lang w:val="ru-RU"/>
        </w:rPr>
        <w:t>опеки</w:t>
      </w:r>
    </w:p>
    <w:p w:rsidR="00B663C6" w:rsidRPr="00FD414E" w:rsidRDefault="00FD414E">
      <w:pPr>
        <w:spacing w:before="31" w:line="259" w:lineRule="auto"/>
        <w:ind w:left="120" w:right="128" w:hanging="5"/>
        <w:rPr>
          <w:rFonts w:ascii="Arial" w:eastAsia="Arial" w:hAnsi="Arial" w:cs="Arial"/>
          <w:sz w:val="27"/>
          <w:szCs w:val="27"/>
          <w:lang w:val="ru-RU"/>
        </w:rPr>
      </w:pPr>
      <w:r w:rsidRPr="00FD414E">
        <w:rPr>
          <w:rFonts w:ascii="Times New Roman" w:hAnsi="Times New Roman"/>
          <w:color w:val="2A2D2B"/>
          <w:w w:val="105"/>
          <w:sz w:val="26"/>
          <w:lang w:val="ru-RU"/>
        </w:rPr>
        <w:t>/контролировать</w:t>
      </w:r>
      <w:r w:rsidRPr="00FD414E">
        <w:rPr>
          <w:rFonts w:ascii="Times New Roman" w:hAnsi="Times New Roman"/>
          <w:color w:val="2A2D2B"/>
          <w:spacing w:val="29"/>
          <w:w w:val="105"/>
          <w:sz w:val="26"/>
          <w:lang w:val="ru-RU"/>
        </w:rPr>
        <w:t xml:space="preserve"> </w:t>
      </w:r>
      <w:r w:rsidRPr="00FD414E">
        <w:rPr>
          <w:rFonts w:ascii="Times New Roman" w:hAnsi="Times New Roman"/>
          <w:color w:val="181A1A"/>
          <w:w w:val="105"/>
          <w:sz w:val="26"/>
          <w:lang w:val="ru-RU"/>
        </w:rPr>
        <w:t>подопечного</w:t>
      </w:r>
      <w:r w:rsidRPr="00FD414E">
        <w:rPr>
          <w:rFonts w:ascii="Times New Roman" w:hAnsi="Times New Roman"/>
          <w:color w:val="181A1A"/>
          <w:spacing w:val="10"/>
          <w:w w:val="105"/>
          <w:sz w:val="26"/>
          <w:lang w:val="ru-RU"/>
        </w:rPr>
        <w:t xml:space="preserve"> </w:t>
      </w:r>
      <w:r w:rsidRPr="00FD414E">
        <w:rPr>
          <w:rFonts w:ascii="Times New Roman" w:hAnsi="Times New Roman"/>
          <w:color w:val="181A1A"/>
          <w:w w:val="105"/>
          <w:sz w:val="26"/>
          <w:lang w:val="ru-RU"/>
        </w:rPr>
        <w:t>игрока</w:t>
      </w:r>
      <w:r w:rsidRPr="00FD414E">
        <w:rPr>
          <w:rFonts w:ascii="Times New Roman" w:hAnsi="Times New Roman"/>
          <w:color w:val="181A1A"/>
          <w:spacing w:val="6"/>
          <w:w w:val="105"/>
          <w:sz w:val="26"/>
          <w:lang w:val="ru-RU"/>
        </w:rPr>
        <w:t xml:space="preserve"> </w:t>
      </w:r>
      <w:r w:rsidRPr="00FD414E">
        <w:rPr>
          <w:rFonts w:ascii="Times New Roman" w:hAnsi="Times New Roman"/>
          <w:color w:val="181A1A"/>
          <w:w w:val="105"/>
          <w:sz w:val="26"/>
          <w:lang w:val="ru-RU"/>
        </w:rPr>
        <w:t>соперника</w:t>
      </w:r>
      <w:r w:rsidRPr="00FD414E">
        <w:rPr>
          <w:rFonts w:ascii="Times New Roman" w:hAnsi="Times New Roman"/>
          <w:color w:val="181A1A"/>
          <w:spacing w:val="-5"/>
          <w:w w:val="105"/>
          <w:sz w:val="26"/>
          <w:lang w:val="ru-RU"/>
        </w:rPr>
        <w:t xml:space="preserve"> </w:t>
      </w:r>
      <w:r w:rsidRPr="00FD414E">
        <w:rPr>
          <w:rFonts w:ascii="Times New Roman" w:hAnsi="Times New Roman"/>
          <w:color w:val="181A1A"/>
          <w:w w:val="105"/>
          <w:sz w:val="26"/>
          <w:lang w:val="ru-RU"/>
        </w:rPr>
        <w:t>/</w:t>
      </w:r>
      <w:r w:rsidRPr="00FD414E">
        <w:rPr>
          <w:rFonts w:ascii="Times New Roman" w:hAnsi="Times New Roman"/>
          <w:color w:val="181A1A"/>
          <w:spacing w:val="-7"/>
          <w:w w:val="105"/>
          <w:sz w:val="26"/>
          <w:lang w:val="ru-RU"/>
        </w:rPr>
        <w:t xml:space="preserve"> </w:t>
      </w:r>
      <w:r w:rsidRPr="00FD414E">
        <w:rPr>
          <w:rFonts w:ascii="Times New Roman" w:hAnsi="Times New Roman"/>
          <w:color w:val="181A1A"/>
          <w:w w:val="105"/>
          <w:sz w:val="26"/>
          <w:lang w:val="ru-RU"/>
        </w:rPr>
        <w:t>и</w:t>
      </w:r>
      <w:r w:rsidRPr="00FD414E">
        <w:rPr>
          <w:rFonts w:ascii="Times New Roman" w:hAnsi="Times New Roman"/>
          <w:color w:val="181A1A"/>
          <w:spacing w:val="-7"/>
          <w:w w:val="105"/>
          <w:sz w:val="26"/>
          <w:lang w:val="ru-RU"/>
        </w:rPr>
        <w:t xml:space="preserve"> </w:t>
      </w:r>
      <w:r w:rsidRPr="00FD414E">
        <w:rPr>
          <w:rFonts w:ascii="Times New Roman" w:hAnsi="Times New Roman"/>
          <w:color w:val="181A1A"/>
          <w:w w:val="105"/>
          <w:sz w:val="26"/>
          <w:lang w:val="ru-RU"/>
        </w:rPr>
        <w:t>комбинированной</w:t>
      </w:r>
      <w:r w:rsidRPr="00FD414E">
        <w:rPr>
          <w:rFonts w:ascii="Times New Roman" w:hAnsi="Times New Roman"/>
          <w:color w:val="181A1A"/>
          <w:spacing w:val="19"/>
          <w:w w:val="105"/>
          <w:sz w:val="26"/>
          <w:lang w:val="ru-RU"/>
        </w:rPr>
        <w:t xml:space="preserve"> </w:t>
      </w:r>
      <w:r w:rsidRPr="00FD414E">
        <w:rPr>
          <w:rFonts w:ascii="Times New Roman" w:hAnsi="Times New Roman"/>
          <w:color w:val="181A1A"/>
          <w:spacing w:val="2"/>
          <w:w w:val="105"/>
          <w:sz w:val="26"/>
          <w:lang w:val="ru-RU"/>
        </w:rPr>
        <w:t>обороны</w:t>
      </w:r>
      <w:r w:rsidRPr="00FD414E">
        <w:rPr>
          <w:rFonts w:ascii="Times New Roman" w:hAnsi="Times New Roman"/>
          <w:color w:val="464B49"/>
          <w:spacing w:val="1"/>
          <w:w w:val="105"/>
          <w:sz w:val="26"/>
          <w:lang w:val="ru-RU"/>
        </w:rPr>
        <w:t>;</w:t>
      </w:r>
      <w:r w:rsidRPr="00FD414E">
        <w:rPr>
          <w:rFonts w:ascii="Times New Roman" w:hAnsi="Times New Roman"/>
          <w:color w:val="464B49"/>
          <w:spacing w:val="23"/>
          <w:w w:val="110"/>
          <w:sz w:val="26"/>
          <w:lang w:val="ru-RU"/>
        </w:rPr>
        <w:t xml:space="preserve"> </w:t>
      </w:r>
      <w:r w:rsidRPr="00FD414E">
        <w:rPr>
          <w:rFonts w:ascii="Times New Roman" w:hAnsi="Times New Roman"/>
          <w:color w:val="2A2D2B"/>
          <w:w w:val="105"/>
          <w:sz w:val="26"/>
          <w:lang w:val="ru-RU"/>
        </w:rPr>
        <w:t>подстраховывать</w:t>
      </w:r>
      <w:r w:rsidRPr="00FD414E">
        <w:rPr>
          <w:rFonts w:ascii="Times New Roman" w:hAnsi="Times New Roman"/>
          <w:color w:val="2A2D2B"/>
          <w:spacing w:val="22"/>
          <w:w w:val="105"/>
          <w:sz w:val="26"/>
          <w:lang w:val="ru-RU"/>
        </w:rPr>
        <w:t xml:space="preserve"> </w:t>
      </w:r>
      <w:r w:rsidRPr="00FD414E">
        <w:rPr>
          <w:rFonts w:ascii="Times New Roman" w:hAnsi="Times New Roman"/>
          <w:color w:val="181A1A"/>
          <w:w w:val="105"/>
          <w:sz w:val="26"/>
          <w:lang w:val="ru-RU"/>
        </w:rPr>
        <w:t>и</w:t>
      </w:r>
      <w:r w:rsidRPr="00FD414E">
        <w:rPr>
          <w:rFonts w:ascii="Times New Roman" w:hAnsi="Times New Roman"/>
          <w:color w:val="181A1A"/>
          <w:spacing w:val="-15"/>
          <w:w w:val="105"/>
          <w:sz w:val="26"/>
          <w:lang w:val="ru-RU"/>
        </w:rPr>
        <w:t xml:space="preserve"> </w:t>
      </w:r>
      <w:r w:rsidRPr="00FD414E">
        <w:rPr>
          <w:rFonts w:ascii="Times New Roman" w:hAnsi="Times New Roman"/>
          <w:color w:val="181A1A"/>
          <w:w w:val="105"/>
          <w:sz w:val="26"/>
          <w:lang w:val="ru-RU"/>
        </w:rPr>
        <w:t>помогать</w:t>
      </w:r>
      <w:r w:rsidRPr="00FD414E">
        <w:rPr>
          <w:rFonts w:ascii="Times New Roman" w:hAnsi="Times New Roman"/>
          <w:color w:val="181A1A"/>
          <w:spacing w:val="-4"/>
          <w:w w:val="105"/>
          <w:sz w:val="26"/>
          <w:lang w:val="ru-RU"/>
        </w:rPr>
        <w:t xml:space="preserve"> </w:t>
      </w:r>
      <w:r w:rsidRPr="00FD414E">
        <w:rPr>
          <w:rFonts w:ascii="Times New Roman" w:hAnsi="Times New Roman"/>
          <w:color w:val="181A1A"/>
          <w:w w:val="105"/>
          <w:sz w:val="26"/>
          <w:lang w:val="ru-RU"/>
        </w:rPr>
        <w:t>партнеру;</w:t>
      </w:r>
      <w:r w:rsidRPr="00FD414E">
        <w:rPr>
          <w:rFonts w:ascii="Times New Roman" w:hAnsi="Times New Roman"/>
          <w:color w:val="181A1A"/>
          <w:spacing w:val="22"/>
          <w:w w:val="105"/>
          <w:sz w:val="26"/>
          <w:lang w:val="ru-RU"/>
        </w:rPr>
        <w:t xml:space="preserve"> </w:t>
      </w:r>
      <w:r w:rsidRPr="00FD414E">
        <w:rPr>
          <w:rFonts w:ascii="Times New Roman" w:hAnsi="Times New Roman"/>
          <w:color w:val="181A1A"/>
          <w:w w:val="105"/>
          <w:sz w:val="26"/>
          <w:lang w:val="ru-RU"/>
        </w:rPr>
        <w:t>правильно</w:t>
      </w:r>
      <w:r w:rsidRPr="00FD414E">
        <w:rPr>
          <w:rFonts w:ascii="Times New Roman" w:hAnsi="Times New Roman"/>
          <w:color w:val="181A1A"/>
          <w:spacing w:val="2"/>
          <w:w w:val="105"/>
          <w:sz w:val="26"/>
          <w:lang w:val="ru-RU"/>
        </w:rPr>
        <w:t xml:space="preserve"> </w:t>
      </w:r>
      <w:r w:rsidRPr="00FD414E">
        <w:rPr>
          <w:rFonts w:ascii="Times New Roman" w:hAnsi="Times New Roman"/>
          <w:color w:val="181A1A"/>
          <w:w w:val="105"/>
          <w:sz w:val="26"/>
          <w:lang w:val="ru-RU"/>
        </w:rPr>
        <w:t>действовать,</w:t>
      </w:r>
      <w:r w:rsidRPr="00FD414E">
        <w:rPr>
          <w:rFonts w:ascii="Times New Roman" w:hAnsi="Times New Roman"/>
          <w:color w:val="181A1A"/>
          <w:spacing w:val="15"/>
          <w:w w:val="105"/>
          <w:sz w:val="26"/>
          <w:lang w:val="ru-RU"/>
        </w:rPr>
        <w:t xml:space="preserve"> </w:t>
      </w:r>
      <w:r w:rsidRPr="00FD414E">
        <w:rPr>
          <w:rFonts w:ascii="Times New Roman" w:hAnsi="Times New Roman"/>
          <w:color w:val="181A1A"/>
          <w:w w:val="105"/>
          <w:sz w:val="26"/>
          <w:lang w:val="ru-RU"/>
        </w:rPr>
        <w:t>отражая</w:t>
      </w:r>
      <w:r w:rsidRPr="00FD414E">
        <w:rPr>
          <w:rFonts w:ascii="Times New Roman" w:hAnsi="Times New Roman"/>
          <w:color w:val="181A1A"/>
          <w:spacing w:val="1"/>
          <w:w w:val="105"/>
          <w:sz w:val="26"/>
          <w:lang w:val="ru-RU"/>
        </w:rPr>
        <w:t xml:space="preserve"> </w:t>
      </w:r>
      <w:r w:rsidRPr="00FD414E">
        <w:rPr>
          <w:rFonts w:ascii="Times New Roman" w:hAnsi="Times New Roman"/>
          <w:color w:val="181A1A"/>
          <w:w w:val="105"/>
          <w:sz w:val="26"/>
          <w:lang w:val="ru-RU"/>
        </w:rPr>
        <w:t>атаки</w:t>
      </w:r>
      <w:r w:rsidRPr="00FD414E">
        <w:rPr>
          <w:rFonts w:ascii="Times New Roman" w:hAnsi="Times New Roman"/>
          <w:color w:val="181A1A"/>
          <w:w w:val="104"/>
          <w:sz w:val="26"/>
          <w:lang w:val="ru-RU"/>
        </w:rPr>
        <w:t xml:space="preserve"> </w:t>
      </w:r>
      <w:r w:rsidRPr="00FD414E">
        <w:rPr>
          <w:rFonts w:ascii="Times New Roman" w:hAnsi="Times New Roman"/>
          <w:color w:val="181A1A"/>
          <w:w w:val="105"/>
          <w:sz w:val="26"/>
          <w:lang w:val="ru-RU"/>
        </w:rPr>
        <w:t>соперника</w:t>
      </w:r>
      <w:r w:rsidRPr="00FD414E">
        <w:rPr>
          <w:rFonts w:ascii="Times New Roman" w:hAnsi="Times New Roman"/>
          <w:color w:val="181A1A"/>
          <w:spacing w:val="21"/>
          <w:w w:val="105"/>
          <w:sz w:val="26"/>
          <w:lang w:val="ru-RU"/>
        </w:rPr>
        <w:t xml:space="preserve"> </w:t>
      </w:r>
      <w:r w:rsidRPr="00FD414E">
        <w:rPr>
          <w:rFonts w:ascii="Times New Roman" w:hAnsi="Times New Roman"/>
          <w:color w:val="181A1A"/>
          <w:w w:val="105"/>
          <w:sz w:val="26"/>
          <w:lang w:val="ru-RU"/>
        </w:rPr>
        <w:t>при равном</w:t>
      </w:r>
      <w:r w:rsidRPr="00FD414E">
        <w:rPr>
          <w:rFonts w:ascii="Times New Roman" w:hAnsi="Times New Roman"/>
          <w:color w:val="181A1A"/>
          <w:spacing w:val="24"/>
          <w:w w:val="105"/>
          <w:sz w:val="26"/>
          <w:lang w:val="ru-RU"/>
        </w:rPr>
        <w:t xml:space="preserve"> </w:t>
      </w:r>
      <w:r w:rsidRPr="00FD414E">
        <w:rPr>
          <w:rFonts w:ascii="Times New Roman" w:hAnsi="Times New Roman"/>
          <w:color w:val="181A1A"/>
          <w:w w:val="105"/>
          <w:sz w:val="26"/>
          <w:lang w:val="ru-RU"/>
        </w:rPr>
        <w:t>соотношении</w:t>
      </w:r>
      <w:r w:rsidRPr="00FD414E">
        <w:rPr>
          <w:rFonts w:ascii="Times New Roman" w:hAnsi="Times New Roman"/>
          <w:color w:val="181A1A"/>
          <w:spacing w:val="31"/>
          <w:w w:val="105"/>
          <w:sz w:val="26"/>
          <w:lang w:val="ru-RU"/>
        </w:rPr>
        <w:t xml:space="preserve"> </w:t>
      </w:r>
      <w:r w:rsidRPr="00FD414E">
        <w:rPr>
          <w:rFonts w:ascii="Times New Roman" w:hAnsi="Times New Roman"/>
          <w:color w:val="181A1A"/>
          <w:w w:val="105"/>
          <w:sz w:val="26"/>
          <w:lang w:val="ru-RU"/>
        </w:rPr>
        <w:t>ск1</w:t>
      </w:r>
      <w:r w:rsidRPr="00FD414E">
        <w:rPr>
          <w:rFonts w:ascii="Times New Roman" w:hAnsi="Times New Roman"/>
          <w:color w:val="2A2D2B"/>
          <w:w w:val="105"/>
          <w:sz w:val="26"/>
          <w:lang w:val="ru-RU"/>
        </w:rPr>
        <w:t>и</w:t>
      </w:r>
      <w:r w:rsidRPr="00FD414E">
        <w:rPr>
          <w:rFonts w:ascii="Times New Roman" w:hAnsi="Times New Roman"/>
          <w:color w:val="2A2D2B"/>
          <w:spacing w:val="-1"/>
          <w:w w:val="105"/>
          <w:sz w:val="26"/>
          <w:lang w:val="ru-RU"/>
        </w:rPr>
        <w:t xml:space="preserve"> </w:t>
      </w:r>
      <w:r w:rsidRPr="00FD414E">
        <w:rPr>
          <w:rFonts w:ascii="Times New Roman" w:hAnsi="Times New Roman"/>
          <w:color w:val="181A1A"/>
          <w:w w:val="105"/>
          <w:sz w:val="26"/>
          <w:lang w:val="ru-RU"/>
        </w:rPr>
        <w:t>при</w:t>
      </w:r>
      <w:r w:rsidRPr="00FD414E">
        <w:rPr>
          <w:rFonts w:ascii="Times New Roman" w:hAnsi="Times New Roman"/>
          <w:color w:val="181A1A"/>
          <w:spacing w:val="9"/>
          <w:w w:val="105"/>
          <w:sz w:val="26"/>
          <w:lang w:val="ru-RU"/>
        </w:rPr>
        <w:t xml:space="preserve"> </w:t>
      </w:r>
      <w:r w:rsidRPr="00FD414E">
        <w:rPr>
          <w:rFonts w:ascii="Times New Roman" w:hAnsi="Times New Roman"/>
          <w:color w:val="181A1A"/>
          <w:w w:val="105"/>
          <w:sz w:val="26"/>
          <w:lang w:val="ru-RU"/>
        </w:rPr>
        <w:t>его</w:t>
      </w:r>
      <w:r w:rsidRPr="00FD414E">
        <w:rPr>
          <w:rFonts w:ascii="Times New Roman" w:hAnsi="Times New Roman"/>
          <w:color w:val="181A1A"/>
          <w:spacing w:val="-8"/>
          <w:w w:val="105"/>
          <w:sz w:val="26"/>
          <w:lang w:val="ru-RU"/>
        </w:rPr>
        <w:t xml:space="preserve"> </w:t>
      </w:r>
      <w:r w:rsidRPr="00FD414E">
        <w:rPr>
          <w:rFonts w:ascii="Times New Roman" w:hAnsi="Times New Roman"/>
          <w:color w:val="181A1A"/>
          <w:w w:val="105"/>
          <w:sz w:val="26"/>
          <w:lang w:val="ru-RU"/>
        </w:rPr>
        <w:t>численном</w:t>
      </w:r>
      <w:r w:rsidRPr="00FD414E">
        <w:rPr>
          <w:rFonts w:ascii="Times New Roman" w:hAnsi="Times New Roman"/>
          <w:color w:val="181A1A"/>
          <w:spacing w:val="22"/>
          <w:w w:val="105"/>
          <w:sz w:val="26"/>
          <w:lang w:val="ru-RU"/>
        </w:rPr>
        <w:t xml:space="preserve"> </w:t>
      </w:r>
      <w:r w:rsidRPr="00FD414E">
        <w:rPr>
          <w:rFonts w:ascii="Times New Roman" w:hAnsi="Times New Roman"/>
          <w:color w:val="181A1A"/>
          <w:w w:val="105"/>
          <w:sz w:val="26"/>
          <w:lang w:val="ru-RU"/>
        </w:rPr>
        <w:t>преимуществе;</w:t>
      </w:r>
      <w:r w:rsidRPr="00FD414E">
        <w:rPr>
          <w:rFonts w:ascii="Times New Roman" w:hAnsi="Times New Roman"/>
          <w:color w:val="181A1A"/>
          <w:w w:val="104"/>
          <w:sz w:val="26"/>
          <w:lang w:val="ru-RU"/>
        </w:rPr>
        <w:t xml:space="preserve"> </w:t>
      </w:r>
      <w:r w:rsidRPr="00FD414E">
        <w:rPr>
          <w:rFonts w:ascii="Times New Roman" w:hAnsi="Times New Roman"/>
          <w:color w:val="2A2D2B"/>
          <w:w w:val="105"/>
          <w:sz w:val="26"/>
          <w:lang w:val="ru-RU"/>
        </w:rPr>
        <w:t>взаимодействовать</w:t>
      </w:r>
      <w:r w:rsidRPr="00FD414E">
        <w:rPr>
          <w:rFonts w:ascii="Times New Roman" w:hAnsi="Times New Roman"/>
          <w:color w:val="2A2D2B"/>
          <w:spacing w:val="33"/>
          <w:w w:val="105"/>
          <w:sz w:val="26"/>
          <w:lang w:val="ru-RU"/>
        </w:rPr>
        <w:t xml:space="preserve"> </w:t>
      </w:r>
      <w:r w:rsidRPr="00FD414E">
        <w:rPr>
          <w:rFonts w:ascii="Times New Roman" w:hAnsi="Times New Roman"/>
          <w:color w:val="181A1A"/>
          <w:w w:val="105"/>
          <w:sz w:val="26"/>
          <w:lang w:val="ru-RU"/>
        </w:rPr>
        <w:t>с</w:t>
      </w:r>
      <w:r w:rsidRPr="00FD414E">
        <w:rPr>
          <w:rFonts w:ascii="Times New Roman" w:hAnsi="Times New Roman"/>
          <w:color w:val="181A1A"/>
          <w:spacing w:val="-16"/>
          <w:w w:val="105"/>
          <w:sz w:val="26"/>
          <w:lang w:val="ru-RU"/>
        </w:rPr>
        <w:t xml:space="preserve"> </w:t>
      </w:r>
      <w:r w:rsidRPr="00FD414E">
        <w:rPr>
          <w:rFonts w:ascii="Times New Roman" w:hAnsi="Times New Roman"/>
          <w:color w:val="181A1A"/>
          <w:w w:val="105"/>
          <w:sz w:val="26"/>
          <w:lang w:val="ru-RU"/>
        </w:rPr>
        <w:t>вратарем;</w:t>
      </w:r>
      <w:r w:rsidRPr="00FD414E">
        <w:rPr>
          <w:rFonts w:ascii="Times New Roman" w:hAnsi="Times New Roman"/>
          <w:color w:val="181A1A"/>
          <w:spacing w:val="10"/>
          <w:w w:val="105"/>
          <w:sz w:val="26"/>
          <w:lang w:val="ru-RU"/>
        </w:rPr>
        <w:t xml:space="preserve"> </w:t>
      </w:r>
      <w:r w:rsidRPr="00FD414E">
        <w:rPr>
          <w:rFonts w:ascii="Times New Roman" w:hAnsi="Times New Roman"/>
          <w:color w:val="181A1A"/>
          <w:w w:val="105"/>
          <w:sz w:val="26"/>
          <w:lang w:val="ru-RU"/>
        </w:rPr>
        <w:t>уметь</w:t>
      </w:r>
      <w:r w:rsidRPr="00FD414E">
        <w:rPr>
          <w:rFonts w:ascii="Times New Roman" w:hAnsi="Times New Roman"/>
          <w:color w:val="181A1A"/>
          <w:spacing w:val="5"/>
          <w:w w:val="105"/>
          <w:sz w:val="26"/>
          <w:lang w:val="ru-RU"/>
        </w:rPr>
        <w:t xml:space="preserve"> </w:t>
      </w:r>
      <w:r w:rsidRPr="00FD414E">
        <w:rPr>
          <w:rFonts w:ascii="Times New Roman" w:hAnsi="Times New Roman"/>
          <w:color w:val="181A1A"/>
          <w:w w:val="105"/>
          <w:sz w:val="26"/>
          <w:lang w:val="ru-RU"/>
        </w:rPr>
        <w:t>правильно</w:t>
      </w:r>
      <w:r w:rsidRPr="00FD414E">
        <w:rPr>
          <w:rFonts w:ascii="Times New Roman" w:hAnsi="Times New Roman"/>
          <w:color w:val="181A1A"/>
          <w:spacing w:val="5"/>
          <w:w w:val="105"/>
          <w:sz w:val="26"/>
          <w:lang w:val="ru-RU"/>
        </w:rPr>
        <w:t xml:space="preserve"> </w:t>
      </w:r>
      <w:r w:rsidRPr="00FD414E">
        <w:rPr>
          <w:rFonts w:ascii="Times New Roman" w:hAnsi="Times New Roman"/>
          <w:color w:val="181A1A"/>
          <w:w w:val="105"/>
          <w:sz w:val="26"/>
          <w:lang w:val="ru-RU"/>
        </w:rPr>
        <w:t>занимать</w:t>
      </w:r>
      <w:r w:rsidRPr="00FD414E">
        <w:rPr>
          <w:rFonts w:ascii="Times New Roman" w:hAnsi="Times New Roman"/>
          <w:color w:val="181A1A"/>
          <w:spacing w:val="2"/>
          <w:w w:val="105"/>
          <w:sz w:val="26"/>
          <w:lang w:val="ru-RU"/>
        </w:rPr>
        <w:t xml:space="preserve"> </w:t>
      </w:r>
      <w:r w:rsidRPr="00FD414E">
        <w:rPr>
          <w:rFonts w:ascii="Times New Roman" w:hAnsi="Times New Roman"/>
          <w:color w:val="181A1A"/>
          <w:w w:val="105"/>
          <w:sz w:val="26"/>
          <w:lang w:val="ru-RU"/>
        </w:rPr>
        <w:t>позицию</w:t>
      </w:r>
      <w:r w:rsidRPr="00FD414E">
        <w:rPr>
          <w:rFonts w:ascii="Times New Roman" w:hAnsi="Times New Roman"/>
          <w:color w:val="181A1A"/>
          <w:spacing w:val="12"/>
          <w:w w:val="105"/>
          <w:sz w:val="26"/>
          <w:lang w:val="ru-RU"/>
        </w:rPr>
        <w:t xml:space="preserve"> </w:t>
      </w:r>
      <w:r w:rsidRPr="00FD414E">
        <w:rPr>
          <w:rFonts w:ascii="Times New Roman" w:hAnsi="Times New Roman"/>
          <w:color w:val="181A1A"/>
          <w:w w:val="105"/>
          <w:sz w:val="26"/>
          <w:lang w:val="ru-RU"/>
        </w:rPr>
        <w:t>и</w:t>
      </w:r>
      <w:r w:rsidRPr="00FD414E">
        <w:rPr>
          <w:rFonts w:ascii="Times New Roman" w:hAnsi="Times New Roman"/>
          <w:color w:val="181A1A"/>
          <w:spacing w:val="-5"/>
          <w:w w:val="105"/>
          <w:sz w:val="26"/>
          <w:lang w:val="ru-RU"/>
        </w:rPr>
        <w:t xml:space="preserve"> </w:t>
      </w:r>
      <w:r w:rsidRPr="00FD414E">
        <w:rPr>
          <w:rFonts w:ascii="Times New Roman" w:hAnsi="Times New Roman"/>
          <w:color w:val="181A1A"/>
          <w:w w:val="105"/>
          <w:sz w:val="26"/>
          <w:lang w:val="ru-RU"/>
        </w:rPr>
        <w:t>страховать</w:t>
      </w:r>
      <w:r w:rsidRPr="00FD414E">
        <w:rPr>
          <w:rFonts w:ascii="Times New Roman" w:hAnsi="Times New Roman"/>
          <w:color w:val="181A1A"/>
          <w:w w:val="104"/>
          <w:sz w:val="26"/>
          <w:lang w:val="ru-RU"/>
        </w:rPr>
        <w:t xml:space="preserve"> </w:t>
      </w:r>
      <w:r w:rsidRPr="00FD414E">
        <w:rPr>
          <w:rFonts w:ascii="Times New Roman" w:hAnsi="Times New Roman"/>
          <w:color w:val="2A2D2B"/>
          <w:w w:val="105"/>
          <w:sz w:val="26"/>
          <w:lang w:val="ru-RU"/>
        </w:rPr>
        <w:t>партнера</w:t>
      </w:r>
      <w:r w:rsidRPr="00FD414E">
        <w:rPr>
          <w:rFonts w:ascii="Times New Roman" w:hAnsi="Times New Roman"/>
          <w:color w:val="2A2D2B"/>
          <w:spacing w:val="1"/>
          <w:w w:val="105"/>
          <w:sz w:val="26"/>
          <w:lang w:val="ru-RU"/>
        </w:rPr>
        <w:t xml:space="preserve"> </w:t>
      </w:r>
      <w:r w:rsidRPr="00FD414E">
        <w:rPr>
          <w:rFonts w:ascii="Times New Roman" w:hAnsi="Times New Roman"/>
          <w:color w:val="181A1A"/>
          <w:w w:val="105"/>
          <w:sz w:val="26"/>
          <w:lang w:val="ru-RU"/>
        </w:rPr>
        <w:t>при</w:t>
      </w:r>
      <w:r w:rsidRPr="00FD414E">
        <w:rPr>
          <w:rFonts w:ascii="Times New Roman" w:hAnsi="Times New Roman"/>
          <w:color w:val="181A1A"/>
          <w:spacing w:val="2"/>
          <w:w w:val="105"/>
          <w:sz w:val="26"/>
          <w:lang w:val="ru-RU"/>
        </w:rPr>
        <w:t xml:space="preserve"> </w:t>
      </w:r>
      <w:r w:rsidRPr="00FD414E">
        <w:rPr>
          <w:rFonts w:ascii="Times New Roman" w:hAnsi="Times New Roman"/>
          <w:color w:val="181A1A"/>
          <w:w w:val="105"/>
          <w:sz w:val="26"/>
          <w:lang w:val="ru-RU"/>
        </w:rPr>
        <w:t>атаке</w:t>
      </w:r>
      <w:r w:rsidRPr="00FD414E">
        <w:rPr>
          <w:rFonts w:ascii="Times New Roman" w:hAnsi="Times New Roman"/>
          <w:color w:val="181A1A"/>
          <w:spacing w:val="-3"/>
          <w:w w:val="105"/>
          <w:sz w:val="26"/>
          <w:lang w:val="ru-RU"/>
        </w:rPr>
        <w:t xml:space="preserve"> </w:t>
      </w:r>
      <w:r w:rsidRPr="00FD414E">
        <w:rPr>
          <w:rFonts w:ascii="Times New Roman" w:hAnsi="Times New Roman"/>
          <w:color w:val="181A1A"/>
          <w:w w:val="105"/>
          <w:sz w:val="26"/>
          <w:lang w:val="ru-RU"/>
        </w:rPr>
        <w:t>противника</w:t>
      </w:r>
      <w:r w:rsidRPr="00FD414E">
        <w:rPr>
          <w:rFonts w:ascii="Times New Roman" w:hAnsi="Times New Roman"/>
          <w:color w:val="181A1A"/>
          <w:spacing w:val="21"/>
          <w:w w:val="105"/>
          <w:sz w:val="26"/>
          <w:lang w:val="ru-RU"/>
        </w:rPr>
        <w:t xml:space="preserve"> </w:t>
      </w:r>
      <w:r w:rsidRPr="00FD414E">
        <w:rPr>
          <w:rFonts w:ascii="Times New Roman" w:hAnsi="Times New Roman"/>
          <w:color w:val="181A1A"/>
          <w:w w:val="105"/>
          <w:sz w:val="26"/>
          <w:lang w:val="ru-RU"/>
        </w:rPr>
        <w:t>флангом</w:t>
      </w:r>
      <w:r w:rsidRPr="00FD414E">
        <w:rPr>
          <w:rFonts w:ascii="Times New Roman" w:hAnsi="Times New Roman"/>
          <w:color w:val="181A1A"/>
          <w:spacing w:val="-3"/>
          <w:w w:val="105"/>
          <w:sz w:val="26"/>
          <w:lang w:val="ru-RU"/>
        </w:rPr>
        <w:t xml:space="preserve"> </w:t>
      </w:r>
      <w:r w:rsidRPr="00FD414E">
        <w:rPr>
          <w:rFonts w:ascii="Times New Roman" w:hAnsi="Times New Roman"/>
          <w:color w:val="2A2D2B"/>
          <w:w w:val="105"/>
          <w:sz w:val="26"/>
          <w:lang w:val="ru-RU"/>
        </w:rPr>
        <w:t>и</w:t>
      </w:r>
      <w:r w:rsidRPr="00FD414E">
        <w:rPr>
          <w:rFonts w:ascii="Times New Roman" w:hAnsi="Times New Roman"/>
          <w:color w:val="2A2D2B"/>
          <w:spacing w:val="-10"/>
          <w:w w:val="105"/>
          <w:sz w:val="26"/>
          <w:lang w:val="ru-RU"/>
        </w:rPr>
        <w:t xml:space="preserve"> </w:t>
      </w:r>
      <w:r w:rsidRPr="00FD414E">
        <w:rPr>
          <w:rFonts w:ascii="Times New Roman" w:hAnsi="Times New Roman"/>
          <w:color w:val="181A1A"/>
          <w:w w:val="105"/>
          <w:sz w:val="26"/>
          <w:lang w:val="ru-RU"/>
        </w:rPr>
        <w:t>через</w:t>
      </w:r>
      <w:r w:rsidRPr="00FD414E">
        <w:rPr>
          <w:rFonts w:ascii="Times New Roman" w:hAnsi="Times New Roman"/>
          <w:color w:val="181A1A"/>
          <w:spacing w:val="2"/>
          <w:w w:val="105"/>
          <w:sz w:val="26"/>
          <w:lang w:val="ru-RU"/>
        </w:rPr>
        <w:t xml:space="preserve"> </w:t>
      </w:r>
      <w:r w:rsidRPr="00FD414E">
        <w:rPr>
          <w:rFonts w:ascii="Times New Roman" w:hAnsi="Times New Roman"/>
          <w:color w:val="181A1A"/>
          <w:w w:val="105"/>
          <w:sz w:val="26"/>
          <w:lang w:val="ru-RU"/>
        </w:rPr>
        <w:t>центр;</w:t>
      </w:r>
      <w:r w:rsidRPr="00FD414E">
        <w:rPr>
          <w:rFonts w:ascii="Times New Roman" w:hAnsi="Times New Roman"/>
          <w:color w:val="181A1A"/>
          <w:spacing w:val="7"/>
          <w:w w:val="105"/>
          <w:sz w:val="26"/>
          <w:lang w:val="ru-RU"/>
        </w:rPr>
        <w:t xml:space="preserve"> </w:t>
      </w:r>
      <w:r w:rsidRPr="00FD414E">
        <w:rPr>
          <w:rFonts w:ascii="Times New Roman" w:hAnsi="Times New Roman"/>
          <w:color w:val="181A1A"/>
          <w:w w:val="105"/>
          <w:sz w:val="26"/>
          <w:lang w:val="ru-RU"/>
        </w:rPr>
        <w:t>совершенствовать</w:t>
      </w:r>
      <w:r w:rsidRPr="00FD414E">
        <w:rPr>
          <w:rFonts w:ascii="Times New Roman" w:hAnsi="Times New Roman"/>
          <w:color w:val="181A1A"/>
          <w:w w:val="104"/>
          <w:sz w:val="26"/>
          <w:lang w:val="ru-RU"/>
        </w:rPr>
        <w:t xml:space="preserve"> </w:t>
      </w:r>
      <w:r w:rsidRPr="00FD414E">
        <w:rPr>
          <w:rFonts w:ascii="Times New Roman" w:hAnsi="Times New Roman"/>
          <w:color w:val="2A2D2B"/>
          <w:w w:val="105"/>
          <w:sz w:val="26"/>
          <w:lang w:val="ru-RU"/>
        </w:rPr>
        <w:t>оборонительные</w:t>
      </w:r>
      <w:r w:rsidRPr="00FD414E">
        <w:rPr>
          <w:rFonts w:ascii="Times New Roman" w:hAnsi="Times New Roman"/>
          <w:color w:val="2A2D2B"/>
          <w:spacing w:val="22"/>
          <w:w w:val="105"/>
          <w:sz w:val="26"/>
          <w:lang w:val="ru-RU"/>
        </w:rPr>
        <w:t xml:space="preserve"> </w:t>
      </w:r>
      <w:r w:rsidRPr="00FD414E">
        <w:rPr>
          <w:rFonts w:ascii="Times New Roman" w:hAnsi="Times New Roman"/>
          <w:color w:val="181A1A"/>
          <w:w w:val="105"/>
          <w:sz w:val="26"/>
          <w:lang w:val="ru-RU"/>
        </w:rPr>
        <w:t>действия</w:t>
      </w:r>
      <w:r w:rsidRPr="00FD414E">
        <w:rPr>
          <w:rFonts w:ascii="Times New Roman" w:hAnsi="Times New Roman"/>
          <w:color w:val="181A1A"/>
          <w:spacing w:val="10"/>
          <w:w w:val="105"/>
          <w:sz w:val="26"/>
          <w:lang w:val="ru-RU"/>
        </w:rPr>
        <w:t xml:space="preserve"> </w:t>
      </w:r>
      <w:r w:rsidRPr="00FD414E">
        <w:rPr>
          <w:rFonts w:ascii="Times New Roman" w:hAnsi="Times New Roman"/>
          <w:color w:val="181A1A"/>
          <w:w w:val="105"/>
          <w:sz w:val="26"/>
          <w:lang w:val="ru-RU"/>
        </w:rPr>
        <w:t>при</w:t>
      </w:r>
      <w:r w:rsidRPr="00FD414E">
        <w:rPr>
          <w:rFonts w:ascii="Times New Roman" w:hAnsi="Times New Roman"/>
          <w:color w:val="181A1A"/>
          <w:spacing w:val="-4"/>
          <w:w w:val="105"/>
          <w:sz w:val="26"/>
          <w:lang w:val="ru-RU"/>
        </w:rPr>
        <w:t xml:space="preserve"> </w:t>
      </w:r>
      <w:r w:rsidRPr="00FD414E">
        <w:rPr>
          <w:rFonts w:ascii="Times New Roman" w:hAnsi="Times New Roman"/>
          <w:color w:val="181A1A"/>
          <w:w w:val="105"/>
          <w:sz w:val="26"/>
          <w:lang w:val="ru-RU"/>
        </w:rPr>
        <w:t>введении</w:t>
      </w:r>
      <w:r w:rsidRPr="00FD414E">
        <w:rPr>
          <w:rFonts w:ascii="Times New Roman" w:hAnsi="Times New Roman"/>
          <w:color w:val="181A1A"/>
          <w:spacing w:val="4"/>
          <w:w w:val="105"/>
          <w:sz w:val="26"/>
          <w:lang w:val="ru-RU"/>
        </w:rPr>
        <w:t xml:space="preserve"> </w:t>
      </w:r>
      <w:r w:rsidRPr="00FD414E">
        <w:rPr>
          <w:rFonts w:ascii="Times New Roman" w:hAnsi="Times New Roman"/>
          <w:color w:val="181A1A"/>
          <w:w w:val="105"/>
          <w:sz w:val="26"/>
          <w:lang w:val="ru-RU"/>
        </w:rPr>
        <w:t>мяча</w:t>
      </w:r>
      <w:r w:rsidRPr="00FD414E">
        <w:rPr>
          <w:rFonts w:ascii="Times New Roman" w:hAnsi="Times New Roman"/>
          <w:color w:val="181A1A"/>
          <w:spacing w:val="1"/>
          <w:w w:val="105"/>
          <w:sz w:val="26"/>
          <w:lang w:val="ru-RU"/>
        </w:rPr>
        <w:t xml:space="preserve"> </w:t>
      </w:r>
      <w:r w:rsidRPr="00FD414E">
        <w:rPr>
          <w:rFonts w:ascii="Times New Roman" w:hAnsi="Times New Roman"/>
          <w:color w:val="181A1A"/>
          <w:w w:val="105"/>
          <w:sz w:val="26"/>
          <w:lang w:val="ru-RU"/>
        </w:rPr>
        <w:t>в</w:t>
      </w:r>
      <w:r w:rsidRPr="00FD414E">
        <w:rPr>
          <w:rFonts w:ascii="Times New Roman" w:hAnsi="Times New Roman"/>
          <w:color w:val="181A1A"/>
          <w:spacing w:val="-13"/>
          <w:w w:val="105"/>
          <w:sz w:val="26"/>
          <w:lang w:val="ru-RU"/>
        </w:rPr>
        <w:t xml:space="preserve"> </w:t>
      </w:r>
      <w:r w:rsidRPr="00FD414E">
        <w:rPr>
          <w:rFonts w:ascii="Times New Roman" w:hAnsi="Times New Roman"/>
          <w:color w:val="181A1A"/>
          <w:w w:val="105"/>
          <w:sz w:val="26"/>
          <w:lang w:val="ru-RU"/>
        </w:rPr>
        <w:t>игру</w:t>
      </w:r>
      <w:r w:rsidRPr="00FD414E">
        <w:rPr>
          <w:rFonts w:ascii="Times New Roman" w:hAnsi="Times New Roman"/>
          <w:color w:val="181A1A"/>
          <w:spacing w:val="2"/>
          <w:w w:val="105"/>
          <w:sz w:val="26"/>
          <w:lang w:val="ru-RU"/>
        </w:rPr>
        <w:t xml:space="preserve"> </w:t>
      </w:r>
      <w:r w:rsidRPr="00FD414E">
        <w:rPr>
          <w:rFonts w:ascii="Times New Roman" w:hAnsi="Times New Roman"/>
          <w:color w:val="181A1A"/>
          <w:w w:val="105"/>
          <w:sz w:val="26"/>
          <w:lang w:val="ru-RU"/>
        </w:rPr>
        <w:t>из</w:t>
      </w:r>
      <w:r w:rsidRPr="00FD414E">
        <w:rPr>
          <w:rFonts w:ascii="Times New Roman" w:hAnsi="Times New Roman"/>
          <w:color w:val="181A1A"/>
          <w:spacing w:val="-1"/>
          <w:w w:val="105"/>
          <w:sz w:val="26"/>
          <w:lang w:val="ru-RU"/>
        </w:rPr>
        <w:t xml:space="preserve"> </w:t>
      </w:r>
      <w:r w:rsidRPr="00FD414E">
        <w:rPr>
          <w:rFonts w:ascii="Times New Roman" w:hAnsi="Times New Roman"/>
          <w:color w:val="181A1A"/>
          <w:w w:val="105"/>
          <w:sz w:val="26"/>
          <w:lang w:val="ru-RU"/>
        </w:rPr>
        <w:t>стандартных</w:t>
      </w:r>
      <w:r w:rsidRPr="00FD414E">
        <w:rPr>
          <w:rFonts w:ascii="Times New Roman" w:hAnsi="Times New Roman"/>
          <w:color w:val="181A1A"/>
          <w:spacing w:val="15"/>
          <w:w w:val="105"/>
          <w:sz w:val="26"/>
          <w:lang w:val="ru-RU"/>
        </w:rPr>
        <w:t xml:space="preserve"> </w:t>
      </w:r>
      <w:r w:rsidRPr="00FD414E">
        <w:rPr>
          <w:rFonts w:ascii="Times New Roman" w:hAnsi="Times New Roman"/>
          <w:color w:val="2A2D2B"/>
          <w:w w:val="105"/>
          <w:sz w:val="26"/>
          <w:lang w:val="ru-RU"/>
        </w:rPr>
        <w:t>положени</w:t>
      </w:r>
      <w:r w:rsidRPr="00FD414E">
        <w:rPr>
          <w:rFonts w:ascii="Times New Roman" w:hAnsi="Times New Roman"/>
          <w:color w:val="2A2D2B"/>
          <w:spacing w:val="30"/>
          <w:w w:val="105"/>
          <w:sz w:val="26"/>
          <w:lang w:val="ru-RU"/>
        </w:rPr>
        <w:t>й</w:t>
      </w:r>
      <w:r w:rsidRPr="00FD414E">
        <w:rPr>
          <w:rFonts w:ascii="Times New Roman" w:hAnsi="Times New Roman"/>
          <w:color w:val="080808"/>
          <w:w w:val="105"/>
          <w:sz w:val="26"/>
          <w:lang w:val="ru-RU"/>
        </w:rPr>
        <w:t>.</w:t>
      </w:r>
      <w:r w:rsidRPr="00FD414E">
        <w:rPr>
          <w:rFonts w:ascii="Times New Roman" w:hAnsi="Times New Roman"/>
          <w:color w:val="080808"/>
          <w:spacing w:val="60"/>
          <w:sz w:val="26"/>
          <w:lang w:val="ru-RU"/>
        </w:rPr>
        <w:t xml:space="preserve"> </w:t>
      </w:r>
      <w:r w:rsidRPr="00FD414E">
        <w:rPr>
          <w:rFonts w:ascii="Arial" w:hAnsi="Arial"/>
          <w:b/>
          <w:color w:val="2A2D2B"/>
          <w:sz w:val="27"/>
          <w:lang w:val="ru-RU"/>
        </w:rPr>
        <w:t>Тактика</w:t>
      </w:r>
      <w:r w:rsidRPr="00FD414E">
        <w:rPr>
          <w:rFonts w:ascii="Arial" w:hAnsi="Arial"/>
          <w:b/>
          <w:color w:val="2A2D2B"/>
          <w:spacing w:val="38"/>
          <w:sz w:val="27"/>
          <w:lang w:val="ru-RU"/>
        </w:rPr>
        <w:t xml:space="preserve"> </w:t>
      </w:r>
      <w:r w:rsidRPr="00FD414E">
        <w:rPr>
          <w:rFonts w:ascii="Arial" w:hAnsi="Arial"/>
          <w:b/>
          <w:color w:val="181A1A"/>
          <w:sz w:val="27"/>
          <w:lang w:val="ru-RU"/>
        </w:rPr>
        <w:t>вратаря.</w:t>
      </w:r>
    </w:p>
    <w:p w:rsidR="00B663C6" w:rsidRPr="00FD414E" w:rsidRDefault="00FD414E">
      <w:pPr>
        <w:spacing w:line="260" w:lineRule="auto"/>
        <w:ind w:left="135" w:right="131" w:firstLine="76"/>
        <w:rPr>
          <w:rFonts w:ascii="Times New Roman" w:eastAsia="Times New Roman" w:hAnsi="Times New Roman" w:cs="Times New Roman"/>
          <w:sz w:val="26"/>
          <w:szCs w:val="26"/>
          <w:lang w:val="ru-RU"/>
        </w:rPr>
      </w:pPr>
      <w:r w:rsidRPr="00FD414E">
        <w:rPr>
          <w:rFonts w:ascii="Times New Roman" w:hAnsi="Times New Roman"/>
          <w:color w:val="181A1A"/>
          <w:w w:val="105"/>
          <w:sz w:val="26"/>
          <w:lang w:val="ru-RU"/>
        </w:rPr>
        <w:t>Уметь</w:t>
      </w:r>
      <w:r w:rsidRPr="00FD414E">
        <w:rPr>
          <w:rFonts w:ascii="Times New Roman" w:hAnsi="Times New Roman"/>
          <w:color w:val="181A1A"/>
          <w:spacing w:val="-28"/>
          <w:w w:val="105"/>
          <w:sz w:val="26"/>
          <w:lang w:val="ru-RU"/>
        </w:rPr>
        <w:t xml:space="preserve"> </w:t>
      </w:r>
      <w:r w:rsidRPr="00FD414E">
        <w:rPr>
          <w:rFonts w:ascii="Times New Roman" w:hAnsi="Times New Roman"/>
          <w:color w:val="181A1A"/>
          <w:w w:val="105"/>
          <w:sz w:val="26"/>
          <w:lang w:val="ru-RU"/>
        </w:rPr>
        <w:t>организовать</w:t>
      </w:r>
      <w:r w:rsidRPr="00FD414E">
        <w:rPr>
          <w:rFonts w:ascii="Times New Roman" w:hAnsi="Times New Roman"/>
          <w:color w:val="181A1A"/>
          <w:spacing w:val="-24"/>
          <w:w w:val="105"/>
          <w:sz w:val="26"/>
          <w:lang w:val="ru-RU"/>
        </w:rPr>
        <w:t xml:space="preserve"> </w:t>
      </w:r>
      <w:r w:rsidRPr="00FD414E">
        <w:rPr>
          <w:rFonts w:ascii="Times New Roman" w:hAnsi="Times New Roman"/>
          <w:color w:val="181A1A"/>
          <w:w w:val="105"/>
          <w:sz w:val="26"/>
          <w:lang w:val="ru-RU"/>
        </w:rPr>
        <w:t>построение</w:t>
      </w:r>
      <w:r w:rsidRPr="00FD414E">
        <w:rPr>
          <w:rFonts w:ascii="Times New Roman" w:hAnsi="Times New Roman"/>
          <w:color w:val="181A1A"/>
          <w:spacing w:val="-13"/>
          <w:w w:val="105"/>
          <w:sz w:val="26"/>
          <w:lang w:val="ru-RU"/>
        </w:rPr>
        <w:t xml:space="preserve"> </w:t>
      </w:r>
      <w:r w:rsidRPr="00FD414E">
        <w:rPr>
          <w:rFonts w:ascii="Times New Roman" w:hAnsi="Times New Roman"/>
          <w:color w:val="181A1A"/>
          <w:w w:val="105"/>
          <w:sz w:val="26"/>
          <w:lang w:val="ru-RU"/>
        </w:rPr>
        <w:t>«стен</w:t>
      </w:r>
      <w:r>
        <w:rPr>
          <w:rFonts w:ascii="Times New Roman" w:hAnsi="Times New Roman"/>
          <w:color w:val="181A1A"/>
          <w:w w:val="105"/>
          <w:sz w:val="26"/>
        </w:rPr>
        <w:t>F</w:t>
      </w:r>
      <w:r w:rsidRPr="00FD414E">
        <w:rPr>
          <w:rFonts w:ascii="Times New Roman" w:hAnsi="Times New Roman"/>
          <w:color w:val="181A1A"/>
          <w:w w:val="105"/>
          <w:sz w:val="26"/>
          <w:lang w:val="ru-RU"/>
        </w:rPr>
        <w:t>и&gt;&gt;</w:t>
      </w:r>
      <w:r w:rsidRPr="00FD414E">
        <w:rPr>
          <w:rFonts w:ascii="Times New Roman" w:hAnsi="Times New Roman"/>
          <w:color w:val="181A1A"/>
          <w:spacing w:val="-13"/>
          <w:w w:val="105"/>
          <w:sz w:val="26"/>
          <w:lang w:val="ru-RU"/>
        </w:rPr>
        <w:t xml:space="preserve"> </w:t>
      </w:r>
      <w:r w:rsidRPr="00FD414E">
        <w:rPr>
          <w:rFonts w:ascii="Times New Roman" w:hAnsi="Times New Roman"/>
          <w:color w:val="181A1A"/>
          <w:w w:val="105"/>
          <w:sz w:val="26"/>
          <w:lang w:val="ru-RU"/>
        </w:rPr>
        <w:t>при</w:t>
      </w:r>
      <w:r w:rsidRPr="00FD414E">
        <w:rPr>
          <w:rFonts w:ascii="Times New Roman" w:hAnsi="Times New Roman"/>
          <w:color w:val="181A1A"/>
          <w:spacing w:val="-27"/>
          <w:w w:val="105"/>
          <w:sz w:val="26"/>
          <w:lang w:val="ru-RU"/>
        </w:rPr>
        <w:t xml:space="preserve"> </w:t>
      </w:r>
      <w:r w:rsidRPr="00FD414E">
        <w:rPr>
          <w:rFonts w:ascii="Times New Roman" w:hAnsi="Times New Roman"/>
          <w:color w:val="181A1A"/>
          <w:w w:val="105"/>
          <w:sz w:val="26"/>
          <w:lang w:val="ru-RU"/>
        </w:rPr>
        <w:t>пробитии</w:t>
      </w:r>
      <w:r w:rsidRPr="00FD414E">
        <w:rPr>
          <w:rFonts w:ascii="Times New Roman" w:hAnsi="Times New Roman"/>
          <w:color w:val="181A1A"/>
          <w:spacing w:val="-22"/>
          <w:w w:val="105"/>
          <w:sz w:val="26"/>
          <w:lang w:val="ru-RU"/>
        </w:rPr>
        <w:t xml:space="preserve"> </w:t>
      </w:r>
      <w:r w:rsidRPr="00FD414E">
        <w:rPr>
          <w:rFonts w:ascii="Times New Roman" w:hAnsi="Times New Roman"/>
          <w:color w:val="181A1A"/>
          <w:w w:val="105"/>
          <w:sz w:val="26"/>
          <w:lang w:val="ru-RU"/>
        </w:rPr>
        <w:t>штрафного</w:t>
      </w:r>
      <w:r w:rsidRPr="00FD414E">
        <w:rPr>
          <w:rFonts w:ascii="Times New Roman" w:hAnsi="Times New Roman"/>
          <w:color w:val="181A1A"/>
          <w:spacing w:val="-17"/>
          <w:w w:val="105"/>
          <w:sz w:val="26"/>
          <w:lang w:val="ru-RU"/>
        </w:rPr>
        <w:t xml:space="preserve"> </w:t>
      </w:r>
      <w:r w:rsidRPr="00FD414E">
        <w:rPr>
          <w:rFonts w:ascii="Times New Roman" w:hAnsi="Times New Roman"/>
          <w:color w:val="2A2D2B"/>
          <w:w w:val="105"/>
          <w:sz w:val="26"/>
          <w:lang w:val="ru-RU"/>
        </w:rPr>
        <w:t>и</w:t>
      </w:r>
      <w:r w:rsidRPr="00FD414E">
        <w:rPr>
          <w:rFonts w:ascii="Times New Roman" w:hAnsi="Times New Roman"/>
          <w:color w:val="2A2D2B"/>
          <w:w w:val="106"/>
          <w:sz w:val="26"/>
          <w:lang w:val="ru-RU"/>
        </w:rPr>
        <w:t xml:space="preserve"> </w:t>
      </w:r>
      <w:r w:rsidRPr="00FD414E">
        <w:rPr>
          <w:rFonts w:ascii="Times New Roman" w:hAnsi="Times New Roman"/>
          <w:color w:val="2A2D2B"/>
          <w:w w:val="105"/>
          <w:sz w:val="26"/>
          <w:lang w:val="ru-RU"/>
        </w:rPr>
        <w:t>свободного</w:t>
      </w:r>
      <w:r w:rsidRPr="00FD414E">
        <w:rPr>
          <w:rFonts w:ascii="Times New Roman" w:hAnsi="Times New Roman"/>
          <w:color w:val="2A2D2B"/>
          <w:spacing w:val="11"/>
          <w:w w:val="105"/>
          <w:sz w:val="26"/>
          <w:lang w:val="ru-RU"/>
        </w:rPr>
        <w:t xml:space="preserve"> </w:t>
      </w:r>
      <w:r w:rsidRPr="00FD414E">
        <w:rPr>
          <w:rFonts w:ascii="Times New Roman" w:hAnsi="Times New Roman"/>
          <w:color w:val="181A1A"/>
          <w:w w:val="105"/>
          <w:sz w:val="26"/>
          <w:lang w:val="ru-RU"/>
        </w:rPr>
        <w:t>ударов</w:t>
      </w:r>
      <w:r w:rsidRPr="00FD414E">
        <w:rPr>
          <w:rFonts w:ascii="Times New Roman" w:hAnsi="Times New Roman"/>
          <w:color w:val="181A1A"/>
          <w:spacing w:val="5"/>
          <w:w w:val="105"/>
          <w:sz w:val="26"/>
          <w:lang w:val="ru-RU"/>
        </w:rPr>
        <w:t xml:space="preserve"> </w:t>
      </w:r>
      <w:r w:rsidRPr="00FD414E">
        <w:rPr>
          <w:rFonts w:ascii="Times New Roman" w:hAnsi="Times New Roman"/>
          <w:color w:val="181A1A"/>
          <w:w w:val="105"/>
          <w:sz w:val="26"/>
          <w:lang w:val="ru-RU"/>
        </w:rPr>
        <w:t>вблизи</w:t>
      </w:r>
      <w:r w:rsidRPr="00FD414E">
        <w:rPr>
          <w:rFonts w:ascii="Times New Roman" w:hAnsi="Times New Roman"/>
          <w:color w:val="181A1A"/>
          <w:spacing w:val="9"/>
          <w:w w:val="105"/>
          <w:sz w:val="26"/>
          <w:lang w:val="ru-RU"/>
        </w:rPr>
        <w:t xml:space="preserve"> </w:t>
      </w:r>
      <w:r w:rsidRPr="00FD414E">
        <w:rPr>
          <w:rFonts w:ascii="Times New Roman" w:hAnsi="Times New Roman"/>
          <w:color w:val="181A1A"/>
          <w:w w:val="105"/>
          <w:sz w:val="26"/>
          <w:lang w:val="ru-RU"/>
        </w:rPr>
        <w:t>своих</w:t>
      </w:r>
      <w:r w:rsidRPr="00FD414E">
        <w:rPr>
          <w:rFonts w:ascii="Times New Roman" w:hAnsi="Times New Roman"/>
          <w:color w:val="181A1A"/>
          <w:spacing w:val="-4"/>
          <w:w w:val="105"/>
          <w:sz w:val="26"/>
          <w:lang w:val="ru-RU"/>
        </w:rPr>
        <w:t xml:space="preserve"> </w:t>
      </w:r>
      <w:r w:rsidRPr="00FD414E">
        <w:rPr>
          <w:rFonts w:ascii="Times New Roman" w:hAnsi="Times New Roman"/>
          <w:color w:val="181A1A"/>
          <w:w w:val="105"/>
          <w:sz w:val="26"/>
          <w:lang w:val="ru-RU"/>
        </w:rPr>
        <w:t>ворот;</w:t>
      </w:r>
      <w:r w:rsidRPr="00FD414E">
        <w:rPr>
          <w:rFonts w:ascii="Times New Roman" w:hAnsi="Times New Roman"/>
          <w:color w:val="181A1A"/>
          <w:spacing w:val="11"/>
          <w:w w:val="105"/>
          <w:sz w:val="26"/>
          <w:lang w:val="ru-RU"/>
        </w:rPr>
        <w:t xml:space="preserve"> </w:t>
      </w:r>
      <w:r w:rsidRPr="00FD414E">
        <w:rPr>
          <w:rFonts w:ascii="Times New Roman" w:hAnsi="Times New Roman"/>
          <w:color w:val="181A1A"/>
          <w:w w:val="105"/>
          <w:sz w:val="26"/>
          <w:lang w:val="ru-RU"/>
        </w:rPr>
        <w:t>играть</w:t>
      </w:r>
      <w:r w:rsidRPr="00FD414E">
        <w:rPr>
          <w:rFonts w:ascii="Times New Roman" w:hAnsi="Times New Roman"/>
          <w:color w:val="181A1A"/>
          <w:spacing w:val="6"/>
          <w:w w:val="105"/>
          <w:sz w:val="26"/>
          <w:lang w:val="ru-RU"/>
        </w:rPr>
        <w:t xml:space="preserve"> </w:t>
      </w:r>
      <w:r w:rsidRPr="00FD414E">
        <w:rPr>
          <w:rFonts w:ascii="Times New Roman" w:hAnsi="Times New Roman"/>
          <w:color w:val="181A1A"/>
          <w:w w:val="105"/>
          <w:sz w:val="26"/>
          <w:lang w:val="ru-RU"/>
        </w:rPr>
        <w:t>на выходах</w:t>
      </w:r>
      <w:r w:rsidRPr="00FD414E">
        <w:rPr>
          <w:rFonts w:ascii="Times New Roman" w:hAnsi="Times New Roman"/>
          <w:color w:val="181A1A"/>
          <w:spacing w:val="3"/>
          <w:w w:val="105"/>
          <w:sz w:val="26"/>
          <w:lang w:val="ru-RU"/>
        </w:rPr>
        <w:t xml:space="preserve"> </w:t>
      </w:r>
      <w:r w:rsidRPr="00FD414E">
        <w:rPr>
          <w:rFonts w:ascii="Times New Roman" w:hAnsi="Times New Roman"/>
          <w:color w:val="181A1A"/>
          <w:w w:val="105"/>
          <w:sz w:val="26"/>
          <w:lang w:val="ru-RU"/>
        </w:rPr>
        <w:t>из</w:t>
      </w:r>
      <w:r w:rsidRPr="00FD414E">
        <w:rPr>
          <w:rFonts w:ascii="Times New Roman" w:hAnsi="Times New Roman"/>
          <w:color w:val="181A1A"/>
          <w:spacing w:val="-2"/>
          <w:w w:val="105"/>
          <w:sz w:val="26"/>
          <w:lang w:val="ru-RU"/>
        </w:rPr>
        <w:t xml:space="preserve"> </w:t>
      </w:r>
      <w:r w:rsidRPr="00FD414E">
        <w:rPr>
          <w:rFonts w:ascii="Times New Roman" w:hAnsi="Times New Roman"/>
          <w:color w:val="181A1A"/>
          <w:w w:val="105"/>
          <w:sz w:val="26"/>
          <w:lang w:val="ru-RU"/>
        </w:rPr>
        <w:t xml:space="preserve">ворот </w:t>
      </w:r>
      <w:r w:rsidRPr="00FD414E">
        <w:rPr>
          <w:rFonts w:ascii="Times New Roman" w:hAnsi="Times New Roman"/>
          <w:color w:val="2A2D2B"/>
          <w:w w:val="105"/>
          <w:sz w:val="26"/>
          <w:lang w:val="ru-RU"/>
        </w:rPr>
        <w:t>при</w:t>
      </w:r>
      <w:r w:rsidRPr="00FD414E">
        <w:rPr>
          <w:rFonts w:ascii="Times New Roman" w:hAnsi="Times New Roman"/>
          <w:color w:val="2A2D2B"/>
          <w:spacing w:val="1"/>
          <w:w w:val="105"/>
          <w:sz w:val="26"/>
          <w:lang w:val="ru-RU"/>
        </w:rPr>
        <w:t xml:space="preserve"> </w:t>
      </w:r>
      <w:r w:rsidRPr="00FD414E">
        <w:rPr>
          <w:rFonts w:ascii="Times New Roman" w:hAnsi="Times New Roman"/>
          <w:color w:val="2A2D2B"/>
          <w:w w:val="105"/>
          <w:sz w:val="26"/>
          <w:lang w:val="ru-RU"/>
        </w:rPr>
        <w:t>ловле</w:t>
      </w:r>
      <w:r w:rsidRPr="00FD414E">
        <w:rPr>
          <w:rFonts w:ascii="Times New Roman" w:hAnsi="Times New Roman"/>
          <w:color w:val="2A2D2B"/>
          <w:w w:val="103"/>
          <w:sz w:val="26"/>
          <w:lang w:val="ru-RU"/>
        </w:rPr>
        <w:t xml:space="preserve"> </w:t>
      </w:r>
      <w:r w:rsidRPr="00FD414E">
        <w:rPr>
          <w:rFonts w:ascii="Times New Roman" w:hAnsi="Times New Roman"/>
          <w:color w:val="2A2D2B"/>
          <w:w w:val="105"/>
          <w:sz w:val="26"/>
          <w:lang w:val="ru-RU"/>
        </w:rPr>
        <w:t>катящихся</w:t>
      </w:r>
      <w:r w:rsidRPr="00FD414E">
        <w:rPr>
          <w:rFonts w:ascii="Times New Roman" w:hAnsi="Times New Roman"/>
          <w:color w:val="2A2D2B"/>
          <w:spacing w:val="15"/>
          <w:w w:val="105"/>
          <w:sz w:val="26"/>
          <w:lang w:val="ru-RU"/>
        </w:rPr>
        <w:t xml:space="preserve"> </w:t>
      </w:r>
      <w:r w:rsidRPr="00FD414E">
        <w:rPr>
          <w:rFonts w:ascii="Times New Roman" w:hAnsi="Times New Roman"/>
          <w:color w:val="2A2D2B"/>
          <w:w w:val="105"/>
          <w:sz w:val="26"/>
          <w:lang w:val="ru-RU"/>
        </w:rPr>
        <w:t>по</w:t>
      </w:r>
      <w:r w:rsidRPr="00FD414E">
        <w:rPr>
          <w:rFonts w:ascii="Times New Roman" w:hAnsi="Times New Roman"/>
          <w:color w:val="2A2D2B"/>
          <w:spacing w:val="-3"/>
          <w:w w:val="105"/>
          <w:sz w:val="26"/>
          <w:lang w:val="ru-RU"/>
        </w:rPr>
        <w:t xml:space="preserve"> </w:t>
      </w:r>
      <w:r w:rsidRPr="00FD414E">
        <w:rPr>
          <w:rFonts w:ascii="Times New Roman" w:hAnsi="Times New Roman"/>
          <w:color w:val="181A1A"/>
          <w:w w:val="105"/>
          <w:sz w:val="26"/>
          <w:lang w:val="ru-RU"/>
        </w:rPr>
        <w:t>земле</w:t>
      </w:r>
      <w:r w:rsidRPr="00FD414E">
        <w:rPr>
          <w:rFonts w:ascii="Times New Roman" w:hAnsi="Times New Roman"/>
          <w:color w:val="181A1A"/>
          <w:spacing w:val="5"/>
          <w:w w:val="105"/>
          <w:sz w:val="26"/>
          <w:lang w:val="ru-RU"/>
        </w:rPr>
        <w:t xml:space="preserve"> </w:t>
      </w:r>
      <w:r w:rsidRPr="00FD414E">
        <w:rPr>
          <w:rFonts w:ascii="Times New Roman" w:hAnsi="Times New Roman"/>
          <w:color w:val="181A1A"/>
          <w:w w:val="105"/>
          <w:sz w:val="26"/>
          <w:lang w:val="ru-RU"/>
        </w:rPr>
        <w:t>и</w:t>
      </w:r>
      <w:r w:rsidRPr="00FD414E">
        <w:rPr>
          <w:rFonts w:ascii="Times New Roman" w:hAnsi="Times New Roman"/>
          <w:color w:val="181A1A"/>
          <w:spacing w:val="-12"/>
          <w:w w:val="105"/>
          <w:sz w:val="26"/>
          <w:lang w:val="ru-RU"/>
        </w:rPr>
        <w:t xml:space="preserve"> </w:t>
      </w:r>
      <w:r w:rsidRPr="00FD414E">
        <w:rPr>
          <w:rFonts w:ascii="Times New Roman" w:hAnsi="Times New Roman"/>
          <w:color w:val="181A1A"/>
          <w:w w:val="105"/>
          <w:sz w:val="26"/>
          <w:lang w:val="ru-RU"/>
        </w:rPr>
        <w:t>летящих</w:t>
      </w:r>
      <w:r w:rsidRPr="00FD414E">
        <w:rPr>
          <w:rFonts w:ascii="Times New Roman" w:hAnsi="Times New Roman"/>
          <w:color w:val="181A1A"/>
          <w:spacing w:val="11"/>
          <w:w w:val="105"/>
          <w:sz w:val="26"/>
          <w:lang w:val="ru-RU"/>
        </w:rPr>
        <w:t xml:space="preserve"> </w:t>
      </w:r>
      <w:r w:rsidRPr="00FD414E">
        <w:rPr>
          <w:rFonts w:ascii="Times New Roman" w:hAnsi="Times New Roman"/>
          <w:color w:val="181A1A"/>
          <w:w w:val="105"/>
          <w:sz w:val="26"/>
          <w:lang w:val="ru-RU"/>
        </w:rPr>
        <w:t>на</w:t>
      </w:r>
      <w:r w:rsidRPr="00FD414E">
        <w:rPr>
          <w:rFonts w:ascii="Times New Roman" w:hAnsi="Times New Roman"/>
          <w:color w:val="181A1A"/>
          <w:spacing w:val="-12"/>
          <w:w w:val="105"/>
          <w:sz w:val="26"/>
          <w:lang w:val="ru-RU"/>
        </w:rPr>
        <w:t xml:space="preserve"> </w:t>
      </w:r>
      <w:r w:rsidRPr="00FD414E">
        <w:rPr>
          <w:rFonts w:ascii="Times New Roman" w:hAnsi="Times New Roman"/>
          <w:color w:val="181A1A"/>
          <w:w w:val="105"/>
          <w:sz w:val="26"/>
          <w:lang w:val="ru-RU"/>
        </w:rPr>
        <w:t>различной</w:t>
      </w:r>
      <w:r w:rsidRPr="00FD414E">
        <w:rPr>
          <w:rFonts w:ascii="Times New Roman" w:hAnsi="Times New Roman"/>
          <w:color w:val="181A1A"/>
          <w:spacing w:val="20"/>
          <w:w w:val="105"/>
          <w:sz w:val="26"/>
          <w:lang w:val="ru-RU"/>
        </w:rPr>
        <w:t xml:space="preserve"> </w:t>
      </w:r>
      <w:r w:rsidRPr="00FD414E">
        <w:rPr>
          <w:rFonts w:ascii="Times New Roman" w:hAnsi="Times New Roman"/>
          <w:color w:val="181A1A"/>
          <w:w w:val="105"/>
          <w:sz w:val="26"/>
          <w:lang w:val="ru-RU"/>
        </w:rPr>
        <w:t>высоте</w:t>
      </w:r>
      <w:r w:rsidRPr="00FD414E">
        <w:rPr>
          <w:rFonts w:ascii="Times New Roman" w:hAnsi="Times New Roman"/>
          <w:color w:val="181A1A"/>
          <w:spacing w:val="4"/>
          <w:w w:val="105"/>
          <w:sz w:val="26"/>
          <w:lang w:val="ru-RU"/>
        </w:rPr>
        <w:t xml:space="preserve"> </w:t>
      </w:r>
      <w:r w:rsidRPr="00FD414E">
        <w:rPr>
          <w:rFonts w:ascii="Times New Roman" w:hAnsi="Times New Roman"/>
          <w:color w:val="181A1A"/>
          <w:w w:val="105"/>
          <w:sz w:val="26"/>
          <w:lang w:val="ru-RU"/>
        </w:rPr>
        <w:t>мячей;</w:t>
      </w:r>
      <w:r w:rsidRPr="00FD414E">
        <w:rPr>
          <w:rFonts w:ascii="Times New Roman" w:hAnsi="Times New Roman"/>
          <w:color w:val="181A1A"/>
          <w:spacing w:val="4"/>
          <w:w w:val="105"/>
          <w:sz w:val="26"/>
          <w:lang w:val="ru-RU"/>
        </w:rPr>
        <w:t xml:space="preserve"> </w:t>
      </w:r>
      <w:r w:rsidRPr="00FD414E">
        <w:rPr>
          <w:rFonts w:ascii="Times New Roman" w:hAnsi="Times New Roman"/>
          <w:color w:val="181A1A"/>
          <w:w w:val="105"/>
          <w:sz w:val="26"/>
          <w:lang w:val="ru-RU"/>
        </w:rPr>
        <w:t xml:space="preserve">подсказывать </w:t>
      </w:r>
      <w:r w:rsidRPr="00FD414E">
        <w:rPr>
          <w:rFonts w:ascii="Times New Roman" w:hAnsi="Times New Roman"/>
          <w:color w:val="2A2D2B"/>
          <w:w w:val="105"/>
          <w:sz w:val="26"/>
          <w:lang w:val="ru-RU"/>
        </w:rPr>
        <w:t>партнерам</w:t>
      </w:r>
      <w:r w:rsidRPr="00FD414E">
        <w:rPr>
          <w:rFonts w:ascii="Times New Roman" w:hAnsi="Times New Roman"/>
          <w:color w:val="2A2D2B"/>
          <w:spacing w:val="13"/>
          <w:w w:val="105"/>
          <w:sz w:val="26"/>
          <w:lang w:val="ru-RU"/>
        </w:rPr>
        <w:t xml:space="preserve"> </w:t>
      </w:r>
      <w:r w:rsidRPr="00FD414E">
        <w:rPr>
          <w:rFonts w:ascii="Times New Roman" w:hAnsi="Times New Roman"/>
          <w:color w:val="181A1A"/>
          <w:w w:val="105"/>
          <w:sz w:val="26"/>
          <w:lang w:val="ru-RU"/>
        </w:rPr>
        <w:t>по</w:t>
      </w:r>
      <w:r w:rsidRPr="00FD414E">
        <w:rPr>
          <w:rFonts w:ascii="Times New Roman" w:hAnsi="Times New Roman"/>
          <w:color w:val="181A1A"/>
          <w:spacing w:val="-4"/>
          <w:w w:val="105"/>
          <w:sz w:val="26"/>
          <w:lang w:val="ru-RU"/>
        </w:rPr>
        <w:t xml:space="preserve"> </w:t>
      </w:r>
      <w:r w:rsidRPr="00FD414E">
        <w:rPr>
          <w:rFonts w:ascii="Times New Roman" w:hAnsi="Times New Roman"/>
          <w:color w:val="181A1A"/>
          <w:w w:val="105"/>
          <w:sz w:val="26"/>
          <w:lang w:val="ru-RU"/>
        </w:rPr>
        <w:t>обороне</w:t>
      </w:r>
      <w:r w:rsidRPr="00FD414E">
        <w:rPr>
          <w:rFonts w:ascii="Times New Roman" w:hAnsi="Times New Roman"/>
          <w:color w:val="181A1A"/>
          <w:spacing w:val="7"/>
          <w:w w:val="105"/>
          <w:sz w:val="26"/>
          <w:lang w:val="ru-RU"/>
        </w:rPr>
        <w:t xml:space="preserve"> </w:t>
      </w:r>
      <w:r w:rsidRPr="00FD414E">
        <w:rPr>
          <w:rFonts w:ascii="Times New Roman" w:hAnsi="Times New Roman"/>
          <w:color w:val="181A1A"/>
          <w:w w:val="105"/>
          <w:sz w:val="26"/>
          <w:lang w:val="ru-RU"/>
        </w:rPr>
        <w:t>,</w:t>
      </w:r>
      <w:r w:rsidRPr="00FD414E">
        <w:rPr>
          <w:rFonts w:ascii="Times New Roman" w:hAnsi="Times New Roman"/>
          <w:color w:val="181A1A"/>
          <w:spacing w:val="-17"/>
          <w:w w:val="105"/>
          <w:sz w:val="26"/>
          <w:lang w:val="ru-RU"/>
        </w:rPr>
        <w:t xml:space="preserve"> </w:t>
      </w:r>
      <w:r w:rsidRPr="00FD414E">
        <w:rPr>
          <w:rFonts w:ascii="Times New Roman" w:hAnsi="Times New Roman"/>
          <w:color w:val="181A1A"/>
          <w:w w:val="105"/>
          <w:sz w:val="26"/>
          <w:lang w:val="ru-RU"/>
        </w:rPr>
        <w:t>как</w:t>
      </w:r>
      <w:r w:rsidRPr="00FD414E">
        <w:rPr>
          <w:rFonts w:ascii="Times New Roman" w:hAnsi="Times New Roman"/>
          <w:color w:val="181A1A"/>
          <w:spacing w:val="-7"/>
          <w:w w:val="105"/>
          <w:sz w:val="26"/>
          <w:lang w:val="ru-RU"/>
        </w:rPr>
        <w:t xml:space="preserve"> </w:t>
      </w:r>
      <w:r w:rsidRPr="00FD414E">
        <w:rPr>
          <w:rFonts w:ascii="Times New Roman" w:hAnsi="Times New Roman"/>
          <w:color w:val="181A1A"/>
          <w:w w:val="105"/>
          <w:sz w:val="26"/>
          <w:lang w:val="ru-RU"/>
        </w:rPr>
        <w:t>занять</w:t>
      </w:r>
      <w:r w:rsidRPr="00FD414E">
        <w:rPr>
          <w:rFonts w:ascii="Times New Roman" w:hAnsi="Times New Roman"/>
          <w:color w:val="181A1A"/>
          <w:spacing w:val="4"/>
          <w:w w:val="105"/>
          <w:sz w:val="26"/>
          <w:lang w:val="ru-RU"/>
        </w:rPr>
        <w:t xml:space="preserve"> </w:t>
      </w:r>
      <w:r w:rsidRPr="00FD414E">
        <w:rPr>
          <w:rFonts w:ascii="Times New Roman" w:hAnsi="Times New Roman"/>
          <w:color w:val="181A1A"/>
          <w:w w:val="105"/>
          <w:sz w:val="26"/>
          <w:lang w:val="ru-RU"/>
        </w:rPr>
        <w:t>праюшьную</w:t>
      </w:r>
      <w:r w:rsidRPr="00FD414E">
        <w:rPr>
          <w:rFonts w:ascii="Times New Roman" w:hAnsi="Times New Roman"/>
          <w:color w:val="181A1A"/>
          <w:spacing w:val="18"/>
          <w:w w:val="105"/>
          <w:sz w:val="26"/>
          <w:lang w:val="ru-RU"/>
        </w:rPr>
        <w:t xml:space="preserve"> </w:t>
      </w:r>
      <w:r w:rsidRPr="00FD414E">
        <w:rPr>
          <w:rFonts w:ascii="Times New Roman" w:hAnsi="Times New Roman"/>
          <w:color w:val="181A1A"/>
          <w:w w:val="105"/>
          <w:sz w:val="26"/>
          <w:lang w:val="ru-RU"/>
        </w:rPr>
        <w:t>позицию;</w:t>
      </w:r>
      <w:r w:rsidRPr="00FD414E">
        <w:rPr>
          <w:rFonts w:ascii="Times New Roman" w:hAnsi="Times New Roman"/>
          <w:color w:val="181A1A"/>
          <w:spacing w:val="20"/>
          <w:w w:val="105"/>
          <w:sz w:val="26"/>
          <w:lang w:val="ru-RU"/>
        </w:rPr>
        <w:t xml:space="preserve"> </w:t>
      </w:r>
      <w:r w:rsidRPr="00FD414E">
        <w:rPr>
          <w:rFonts w:ascii="Times New Roman" w:hAnsi="Times New Roman"/>
          <w:color w:val="181A1A"/>
          <w:w w:val="105"/>
          <w:sz w:val="26"/>
          <w:lang w:val="ru-RU"/>
        </w:rPr>
        <w:t>выполнять</w:t>
      </w:r>
      <w:r w:rsidRPr="00FD414E">
        <w:rPr>
          <w:rFonts w:ascii="Times New Roman" w:hAnsi="Times New Roman"/>
          <w:color w:val="181A1A"/>
          <w:spacing w:val="16"/>
          <w:w w:val="105"/>
          <w:sz w:val="26"/>
          <w:lang w:val="ru-RU"/>
        </w:rPr>
        <w:t xml:space="preserve"> </w:t>
      </w:r>
      <w:r w:rsidRPr="00FD414E">
        <w:rPr>
          <w:rFonts w:ascii="Times New Roman" w:hAnsi="Times New Roman"/>
          <w:color w:val="2A2D2B"/>
          <w:w w:val="105"/>
          <w:sz w:val="26"/>
          <w:lang w:val="ru-RU"/>
        </w:rPr>
        <w:t>с</w:t>
      </w:r>
      <w:r w:rsidRPr="00FD414E">
        <w:rPr>
          <w:rFonts w:ascii="Times New Roman" w:hAnsi="Times New Roman"/>
          <w:color w:val="2A2D2B"/>
          <w:w w:val="109"/>
          <w:sz w:val="26"/>
          <w:lang w:val="ru-RU"/>
        </w:rPr>
        <w:t xml:space="preserve"> </w:t>
      </w:r>
      <w:r w:rsidRPr="00FD414E">
        <w:rPr>
          <w:rFonts w:ascii="Times New Roman" w:hAnsi="Times New Roman"/>
          <w:color w:val="2A2D2B"/>
          <w:w w:val="105"/>
          <w:sz w:val="26"/>
          <w:lang w:val="ru-RU"/>
        </w:rPr>
        <w:t>защитниками</w:t>
      </w:r>
      <w:r w:rsidRPr="00FD414E">
        <w:rPr>
          <w:rFonts w:ascii="Times New Roman" w:hAnsi="Times New Roman"/>
          <w:color w:val="2A2D2B"/>
          <w:spacing w:val="20"/>
          <w:w w:val="105"/>
          <w:sz w:val="26"/>
          <w:lang w:val="ru-RU"/>
        </w:rPr>
        <w:t xml:space="preserve"> </w:t>
      </w:r>
      <w:r w:rsidRPr="00FD414E">
        <w:rPr>
          <w:rFonts w:ascii="Times New Roman" w:hAnsi="Times New Roman"/>
          <w:color w:val="2A2D2B"/>
          <w:w w:val="105"/>
          <w:sz w:val="26"/>
          <w:lang w:val="ru-RU"/>
        </w:rPr>
        <w:t>комбинации</w:t>
      </w:r>
      <w:r w:rsidRPr="00FD414E">
        <w:rPr>
          <w:rFonts w:ascii="Times New Roman" w:hAnsi="Times New Roman"/>
          <w:color w:val="2A2D2B"/>
          <w:spacing w:val="16"/>
          <w:w w:val="105"/>
          <w:sz w:val="26"/>
          <w:lang w:val="ru-RU"/>
        </w:rPr>
        <w:t xml:space="preserve"> </w:t>
      </w:r>
      <w:r w:rsidRPr="00FD414E">
        <w:rPr>
          <w:rFonts w:ascii="Times New Roman" w:hAnsi="Times New Roman"/>
          <w:color w:val="2A2D2B"/>
          <w:w w:val="105"/>
          <w:sz w:val="26"/>
          <w:lang w:val="ru-RU"/>
        </w:rPr>
        <w:t>при</w:t>
      </w:r>
      <w:r w:rsidRPr="00FD414E">
        <w:rPr>
          <w:rFonts w:ascii="Times New Roman" w:hAnsi="Times New Roman"/>
          <w:color w:val="2A2D2B"/>
          <w:spacing w:val="6"/>
          <w:w w:val="105"/>
          <w:sz w:val="26"/>
          <w:lang w:val="ru-RU"/>
        </w:rPr>
        <w:t xml:space="preserve"> </w:t>
      </w:r>
      <w:r w:rsidRPr="00FD414E">
        <w:rPr>
          <w:rFonts w:ascii="Times New Roman" w:hAnsi="Times New Roman"/>
          <w:color w:val="181A1A"/>
          <w:w w:val="105"/>
          <w:sz w:val="26"/>
          <w:lang w:val="ru-RU"/>
        </w:rPr>
        <w:t>введении</w:t>
      </w:r>
      <w:r w:rsidRPr="00FD414E">
        <w:rPr>
          <w:rFonts w:ascii="Times New Roman" w:hAnsi="Times New Roman"/>
          <w:color w:val="181A1A"/>
          <w:spacing w:val="4"/>
          <w:w w:val="105"/>
          <w:sz w:val="26"/>
          <w:lang w:val="ru-RU"/>
        </w:rPr>
        <w:t xml:space="preserve"> </w:t>
      </w:r>
      <w:r w:rsidRPr="00FD414E">
        <w:rPr>
          <w:rFonts w:ascii="Times New Roman" w:hAnsi="Times New Roman"/>
          <w:color w:val="2A2D2B"/>
          <w:w w:val="105"/>
          <w:sz w:val="26"/>
          <w:lang w:val="ru-RU"/>
        </w:rPr>
        <w:t xml:space="preserve">мяча </w:t>
      </w:r>
      <w:r w:rsidRPr="00FD414E">
        <w:rPr>
          <w:rFonts w:ascii="Times New Roman" w:hAnsi="Times New Roman"/>
          <w:color w:val="181A1A"/>
          <w:w w:val="105"/>
          <w:sz w:val="26"/>
          <w:lang w:val="ru-RU"/>
        </w:rPr>
        <w:t>в</w:t>
      </w:r>
      <w:r w:rsidRPr="00FD414E">
        <w:rPr>
          <w:rFonts w:ascii="Times New Roman" w:hAnsi="Times New Roman"/>
          <w:color w:val="181A1A"/>
          <w:spacing w:val="-9"/>
          <w:w w:val="105"/>
          <w:sz w:val="26"/>
          <w:lang w:val="ru-RU"/>
        </w:rPr>
        <w:t xml:space="preserve"> </w:t>
      </w:r>
      <w:r w:rsidRPr="00FD414E">
        <w:rPr>
          <w:rFonts w:ascii="Times New Roman" w:hAnsi="Times New Roman"/>
          <w:color w:val="181A1A"/>
          <w:w w:val="105"/>
          <w:sz w:val="26"/>
          <w:lang w:val="ru-RU"/>
        </w:rPr>
        <w:t>игру</w:t>
      </w:r>
      <w:r w:rsidRPr="00FD414E">
        <w:rPr>
          <w:rFonts w:ascii="Times New Roman" w:hAnsi="Times New Roman"/>
          <w:color w:val="181A1A"/>
          <w:spacing w:val="-1"/>
          <w:w w:val="105"/>
          <w:sz w:val="26"/>
          <w:lang w:val="ru-RU"/>
        </w:rPr>
        <w:t xml:space="preserve"> </w:t>
      </w:r>
      <w:r w:rsidRPr="00FD414E">
        <w:rPr>
          <w:rFonts w:ascii="Times New Roman" w:hAnsi="Times New Roman"/>
          <w:color w:val="181A1A"/>
          <w:w w:val="105"/>
          <w:sz w:val="26"/>
          <w:lang w:val="ru-RU"/>
        </w:rPr>
        <w:t>ударом</w:t>
      </w:r>
      <w:r w:rsidRPr="00FD414E">
        <w:rPr>
          <w:rFonts w:ascii="Times New Roman" w:hAnsi="Times New Roman"/>
          <w:color w:val="181A1A"/>
          <w:spacing w:val="19"/>
          <w:w w:val="105"/>
          <w:sz w:val="26"/>
          <w:lang w:val="ru-RU"/>
        </w:rPr>
        <w:t xml:space="preserve"> </w:t>
      </w:r>
      <w:r w:rsidRPr="00FD414E">
        <w:rPr>
          <w:rFonts w:ascii="Times New Roman" w:hAnsi="Times New Roman"/>
          <w:color w:val="181A1A"/>
          <w:w w:val="105"/>
          <w:sz w:val="26"/>
          <w:lang w:val="ru-RU"/>
        </w:rPr>
        <w:t>от ворот;</w:t>
      </w:r>
      <w:r w:rsidRPr="00FD414E">
        <w:rPr>
          <w:rFonts w:ascii="Times New Roman" w:hAnsi="Times New Roman"/>
          <w:color w:val="181A1A"/>
          <w:spacing w:val="14"/>
          <w:w w:val="105"/>
          <w:sz w:val="26"/>
          <w:lang w:val="ru-RU"/>
        </w:rPr>
        <w:t xml:space="preserve"> </w:t>
      </w:r>
      <w:r w:rsidRPr="00FD414E">
        <w:rPr>
          <w:rFonts w:ascii="Times New Roman" w:hAnsi="Times New Roman"/>
          <w:color w:val="2A2D2B"/>
          <w:spacing w:val="-1"/>
          <w:w w:val="105"/>
          <w:sz w:val="26"/>
          <w:lang w:val="ru-RU"/>
        </w:rPr>
        <w:t>ввод</w:t>
      </w:r>
      <w:r w:rsidRPr="00FD414E">
        <w:rPr>
          <w:rFonts w:ascii="Times New Roman" w:hAnsi="Times New Roman"/>
          <w:color w:val="464B49"/>
          <w:spacing w:val="-1"/>
          <w:w w:val="105"/>
          <w:sz w:val="26"/>
          <w:lang w:val="ru-RU"/>
        </w:rPr>
        <w:t>и</w:t>
      </w:r>
      <w:r w:rsidRPr="00FD414E">
        <w:rPr>
          <w:rFonts w:ascii="Times New Roman" w:hAnsi="Times New Roman"/>
          <w:color w:val="2A2D2B"/>
          <w:spacing w:val="-1"/>
          <w:w w:val="105"/>
          <w:sz w:val="26"/>
          <w:lang w:val="ru-RU"/>
        </w:rPr>
        <w:t>ть</w:t>
      </w:r>
      <w:r w:rsidRPr="00FD414E">
        <w:rPr>
          <w:rFonts w:ascii="Times New Roman" w:hAnsi="Times New Roman"/>
          <w:color w:val="2A2D2B"/>
          <w:spacing w:val="26"/>
          <w:w w:val="105"/>
          <w:sz w:val="26"/>
          <w:lang w:val="ru-RU"/>
        </w:rPr>
        <w:t xml:space="preserve"> </w:t>
      </w:r>
      <w:r w:rsidRPr="00FD414E">
        <w:rPr>
          <w:rFonts w:ascii="Times New Roman" w:hAnsi="Times New Roman"/>
          <w:color w:val="2A2D2B"/>
          <w:w w:val="105"/>
          <w:sz w:val="26"/>
          <w:lang w:val="ru-RU"/>
        </w:rPr>
        <w:t>мяч</w:t>
      </w:r>
      <w:r w:rsidRPr="00FD414E">
        <w:rPr>
          <w:rFonts w:ascii="Times New Roman" w:hAnsi="Times New Roman"/>
          <w:color w:val="2A2D2B"/>
          <w:spacing w:val="-1"/>
          <w:w w:val="105"/>
          <w:sz w:val="26"/>
          <w:lang w:val="ru-RU"/>
        </w:rPr>
        <w:t xml:space="preserve"> </w:t>
      </w:r>
      <w:r w:rsidRPr="00FD414E">
        <w:rPr>
          <w:rFonts w:ascii="Times New Roman" w:hAnsi="Times New Roman"/>
          <w:color w:val="2A2D2B"/>
          <w:w w:val="105"/>
          <w:sz w:val="26"/>
          <w:lang w:val="ru-RU"/>
        </w:rPr>
        <w:t>в</w:t>
      </w:r>
      <w:r w:rsidRPr="00FD414E">
        <w:rPr>
          <w:rFonts w:ascii="Times New Roman" w:hAnsi="Times New Roman"/>
          <w:color w:val="2A2D2B"/>
          <w:spacing w:val="-8"/>
          <w:w w:val="105"/>
          <w:sz w:val="26"/>
          <w:lang w:val="ru-RU"/>
        </w:rPr>
        <w:t xml:space="preserve"> </w:t>
      </w:r>
      <w:r w:rsidRPr="00FD414E">
        <w:rPr>
          <w:rFonts w:ascii="Times New Roman" w:hAnsi="Times New Roman"/>
          <w:color w:val="2A2D2B"/>
          <w:w w:val="105"/>
          <w:sz w:val="26"/>
          <w:lang w:val="ru-RU"/>
        </w:rPr>
        <w:t>игру,</w:t>
      </w:r>
      <w:r w:rsidRPr="00FD414E">
        <w:rPr>
          <w:rFonts w:ascii="Times New Roman" w:hAnsi="Times New Roman"/>
          <w:color w:val="2A2D2B"/>
          <w:spacing w:val="11"/>
          <w:w w:val="105"/>
          <w:sz w:val="26"/>
          <w:lang w:val="ru-RU"/>
        </w:rPr>
        <w:t xml:space="preserve"> </w:t>
      </w:r>
      <w:r w:rsidRPr="00FD414E">
        <w:rPr>
          <w:rFonts w:ascii="Times New Roman" w:hAnsi="Times New Roman"/>
          <w:color w:val="2A2D2B"/>
          <w:w w:val="105"/>
          <w:sz w:val="26"/>
          <w:lang w:val="ru-RU"/>
        </w:rPr>
        <w:t>адресуя</w:t>
      </w:r>
      <w:r w:rsidRPr="00FD414E">
        <w:rPr>
          <w:rFonts w:ascii="Times New Roman" w:hAnsi="Times New Roman"/>
          <w:color w:val="2A2D2B"/>
          <w:spacing w:val="9"/>
          <w:w w:val="105"/>
          <w:sz w:val="26"/>
          <w:lang w:val="ru-RU"/>
        </w:rPr>
        <w:t xml:space="preserve"> </w:t>
      </w:r>
      <w:r w:rsidRPr="00FD414E">
        <w:rPr>
          <w:rFonts w:ascii="Times New Roman" w:hAnsi="Times New Roman"/>
          <w:color w:val="181A1A"/>
          <w:w w:val="105"/>
          <w:sz w:val="26"/>
          <w:lang w:val="ru-RU"/>
        </w:rPr>
        <w:t>его</w:t>
      </w:r>
      <w:r w:rsidRPr="00FD414E">
        <w:rPr>
          <w:rFonts w:ascii="Times New Roman" w:hAnsi="Times New Roman"/>
          <w:color w:val="181A1A"/>
          <w:spacing w:val="-1"/>
          <w:w w:val="105"/>
          <w:sz w:val="26"/>
          <w:lang w:val="ru-RU"/>
        </w:rPr>
        <w:t xml:space="preserve"> </w:t>
      </w:r>
      <w:r w:rsidRPr="00FD414E">
        <w:rPr>
          <w:rFonts w:ascii="Times New Roman" w:hAnsi="Times New Roman"/>
          <w:color w:val="181A1A"/>
          <w:w w:val="105"/>
          <w:sz w:val="26"/>
          <w:lang w:val="ru-RU"/>
        </w:rPr>
        <w:t>свободному</w:t>
      </w:r>
      <w:r w:rsidRPr="00FD414E">
        <w:rPr>
          <w:rFonts w:ascii="Times New Roman" w:hAnsi="Times New Roman"/>
          <w:color w:val="181A1A"/>
          <w:spacing w:val="16"/>
          <w:w w:val="105"/>
          <w:sz w:val="26"/>
          <w:lang w:val="ru-RU"/>
        </w:rPr>
        <w:t xml:space="preserve"> </w:t>
      </w:r>
      <w:r w:rsidRPr="00FD414E">
        <w:rPr>
          <w:rFonts w:ascii="Times New Roman" w:hAnsi="Times New Roman"/>
          <w:color w:val="181A1A"/>
          <w:w w:val="105"/>
          <w:sz w:val="26"/>
          <w:lang w:val="ru-RU"/>
        </w:rPr>
        <w:t>от</w:t>
      </w:r>
      <w:r w:rsidRPr="00FD414E">
        <w:rPr>
          <w:rFonts w:ascii="Times New Roman" w:hAnsi="Times New Roman"/>
          <w:color w:val="181A1A"/>
          <w:spacing w:val="-5"/>
          <w:w w:val="105"/>
          <w:sz w:val="26"/>
          <w:lang w:val="ru-RU"/>
        </w:rPr>
        <w:t xml:space="preserve"> </w:t>
      </w:r>
      <w:r w:rsidRPr="00FD414E">
        <w:rPr>
          <w:rFonts w:ascii="Times New Roman" w:hAnsi="Times New Roman"/>
          <w:color w:val="181A1A"/>
          <w:w w:val="105"/>
          <w:sz w:val="26"/>
          <w:lang w:val="ru-RU"/>
        </w:rPr>
        <w:t>опеки партнеру.</w:t>
      </w:r>
    </w:p>
    <w:p w:rsidR="00B663C6" w:rsidRPr="00FD414E" w:rsidRDefault="00FD414E">
      <w:pPr>
        <w:spacing w:line="301" w:lineRule="exact"/>
        <w:ind w:left="139"/>
        <w:rPr>
          <w:rFonts w:ascii="Arial" w:eastAsia="Arial" w:hAnsi="Arial" w:cs="Arial"/>
          <w:sz w:val="27"/>
          <w:szCs w:val="27"/>
          <w:lang w:val="ru-RU"/>
        </w:rPr>
      </w:pPr>
      <w:r w:rsidRPr="00FD414E">
        <w:rPr>
          <w:rFonts w:ascii="Arial" w:hAnsi="Arial"/>
          <w:b/>
          <w:color w:val="2A2D2B"/>
          <w:sz w:val="27"/>
          <w:lang w:val="ru-RU"/>
        </w:rPr>
        <w:t>Учебные</w:t>
      </w:r>
      <w:r w:rsidRPr="00FD414E">
        <w:rPr>
          <w:rFonts w:ascii="Arial" w:hAnsi="Arial"/>
          <w:b/>
          <w:color w:val="2A2D2B"/>
          <w:spacing w:val="38"/>
          <w:sz w:val="27"/>
          <w:lang w:val="ru-RU"/>
        </w:rPr>
        <w:t xml:space="preserve"> </w:t>
      </w:r>
      <w:r w:rsidRPr="00FD414E">
        <w:rPr>
          <w:rFonts w:ascii="Arial" w:hAnsi="Arial"/>
          <w:b/>
          <w:color w:val="2A2D2B"/>
          <w:sz w:val="27"/>
          <w:lang w:val="ru-RU"/>
        </w:rPr>
        <w:t>игры.</w:t>
      </w:r>
    </w:p>
    <w:p w:rsidR="00B663C6" w:rsidRPr="00FD414E" w:rsidRDefault="00FD414E">
      <w:pPr>
        <w:spacing w:before="15" w:line="260" w:lineRule="auto"/>
        <w:ind w:left="149" w:right="131" w:firstLine="71"/>
        <w:rPr>
          <w:rFonts w:ascii="Times New Roman" w:eastAsia="Times New Roman" w:hAnsi="Times New Roman" w:cs="Times New Roman"/>
          <w:sz w:val="26"/>
          <w:szCs w:val="26"/>
          <w:lang w:val="ru-RU"/>
        </w:rPr>
      </w:pPr>
      <w:r w:rsidRPr="00FD414E">
        <w:rPr>
          <w:rFonts w:ascii="Times New Roman" w:hAnsi="Times New Roman"/>
          <w:color w:val="2A2D2B"/>
          <w:w w:val="105"/>
          <w:sz w:val="26"/>
          <w:lang w:val="ru-RU"/>
        </w:rPr>
        <w:t>В</w:t>
      </w:r>
      <w:r w:rsidRPr="00FD414E">
        <w:rPr>
          <w:rFonts w:ascii="Times New Roman" w:hAnsi="Times New Roman"/>
          <w:color w:val="2A2D2B"/>
          <w:spacing w:val="-9"/>
          <w:w w:val="105"/>
          <w:sz w:val="26"/>
          <w:lang w:val="ru-RU"/>
        </w:rPr>
        <w:t xml:space="preserve"> </w:t>
      </w:r>
      <w:r w:rsidRPr="00FD414E">
        <w:rPr>
          <w:rFonts w:ascii="Times New Roman" w:hAnsi="Times New Roman"/>
          <w:color w:val="2A2D2B"/>
          <w:w w:val="105"/>
          <w:sz w:val="26"/>
          <w:lang w:val="ru-RU"/>
        </w:rPr>
        <w:t>процессе</w:t>
      </w:r>
      <w:r w:rsidRPr="00FD414E">
        <w:rPr>
          <w:rFonts w:ascii="Times New Roman" w:hAnsi="Times New Roman"/>
          <w:color w:val="2A2D2B"/>
          <w:spacing w:val="5"/>
          <w:w w:val="105"/>
          <w:sz w:val="26"/>
          <w:lang w:val="ru-RU"/>
        </w:rPr>
        <w:t xml:space="preserve"> </w:t>
      </w:r>
      <w:r w:rsidRPr="00FD414E">
        <w:rPr>
          <w:rFonts w:ascii="Times New Roman" w:hAnsi="Times New Roman"/>
          <w:color w:val="2A2D2B"/>
          <w:w w:val="105"/>
          <w:sz w:val="26"/>
          <w:lang w:val="ru-RU"/>
        </w:rPr>
        <w:t>учебных</w:t>
      </w:r>
      <w:r w:rsidRPr="00FD414E">
        <w:rPr>
          <w:rFonts w:ascii="Times New Roman" w:hAnsi="Times New Roman"/>
          <w:color w:val="2A2D2B"/>
          <w:spacing w:val="4"/>
          <w:w w:val="105"/>
          <w:sz w:val="26"/>
          <w:lang w:val="ru-RU"/>
        </w:rPr>
        <w:t xml:space="preserve"> </w:t>
      </w:r>
      <w:r w:rsidRPr="00FD414E">
        <w:rPr>
          <w:rFonts w:ascii="Times New Roman" w:hAnsi="Times New Roman"/>
          <w:color w:val="181A1A"/>
          <w:w w:val="105"/>
          <w:sz w:val="26"/>
          <w:lang w:val="ru-RU"/>
        </w:rPr>
        <w:t>игр</w:t>
      </w:r>
      <w:r w:rsidRPr="00FD414E">
        <w:rPr>
          <w:rFonts w:ascii="Times New Roman" w:hAnsi="Times New Roman"/>
          <w:color w:val="181A1A"/>
          <w:spacing w:val="-9"/>
          <w:w w:val="105"/>
          <w:sz w:val="26"/>
          <w:lang w:val="ru-RU"/>
        </w:rPr>
        <w:t xml:space="preserve"> </w:t>
      </w:r>
      <w:r w:rsidRPr="00FD414E">
        <w:rPr>
          <w:rFonts w:ascii="Times New Roman" w:hAnsi="Times New Roman"/>
          <w:color w:val="181A1A"/>
          <w:w w:val="105"/>
          <w:sz w:val="26"/>
          <w:lang w:val="ru-RU"/>
        </w:rPr>
        <w:t>занимающихся</w:t>
      </w:r>
      <w:r w:rsidRPr="00FD414E">
        <w:rPr>
          <w:rFonts w:ascii="Times New Roman" w:hAnsi="Times New Roman"/>
          <w:color w:val="181A1A"/>
          <w:spacing w:val="29"/>
          <w:w w:val="105"/>
          <w:sz w:val="26"/>
          <w:lang w:val="ru-RU"/>
        </w:rPr>
        <w:t xml:space="preserve"> </w:t>
      </w:r>
      <w:r w:rsidRPr="00FD414E">
        <w:rPr>
          <w:rFonts w:ascii="Times New Roman" w:hAnsi="Times New Roman"/>
          <w:color w:val="181A1A"/>
          <w:w w:val="105"/>
          <w:sz w:val="26"/>
          <w:lang w:val="ru-RU"/>
        </w:rPr>
        <w:t>учат</w:t>
      </w:r>
      <w:r w:rsidRPr="00FD414E">
        <w:rPr>
          <w:rFonts w:ascii="Times New Roman" w:hAnsi="Times New Roman"/>
          <w:color w:val="181A1A"/>
          <w:spacing w:val="3"/>
          <w:w w:val="105"/>
          <w:sz w:val="26"/>
          <w:lang w:val="ru-RU"/>
        </w:rPr>
        <w:t xml:space="preserve"> </w:t>
      </w:r>
      <w:r w:rsidRPr="00FD414E">
        <w:rPr>
          <w:rFonts w:ascii="Times New Roman" w:hAnsi="Times New Roman"/>
          <w:color w:val="181A1A"/>
          <w:w w:val="105"/>
          <w:sz w:val="26"/>
          <w:lang w:val="ru-RU"/>
        </w:rPr>
        <w:t>правильно</w:t>
      </w:r>
      <w:r w:rsidRPr="00FD414E">
        <w:rPr>
          <w:rFonts w:ascii="Times New Roman" w:hAnsi="Times New Roman"/>
          <w:color w:val="181A1A"/>
          <w:spacing w:val="6"/>
          <w:w w:val="105"/>
          <w:sz w:val="26"/>
          <w:lang w:val="ru-RU"/>
        </w:rPr>
        <w:t xml:space="preserve"> </w:t>
      </w:r>
      <w:r w:rsidRPr="00FD414E">
        <w:rPr>
          <w:rFonts w:ascii="Times New Roman" w:hAnsi="Times New Roman"/>
          <w:color w:val="181A1A"/>
          <w:w w:val="105"/>
          <w:sz w:val="26"/>
          <w:lang w:val="ru-RU"/>
        </w:rPr>
        <w:t>располагаться</w:t>
      </w:r>
      <w:r w:rsidRPr="00FD414E">
        <w:rPr>
          <w:rFonts w:ascii="Times New Roman" w:hAnsi="Times New Roman"/>
          <w:color w:val="181A1A"/>
          <w:spacing w:val="20"/>
          <w:w w:val="105"/>
          <w:sz w:val="26"/>
          <w:lang w:val="ru-RU"/>
        </w:rPr>
        <w:t xml:space="preserve"> </w:t>
      </w:r>
      <w:r w:rsidRPr="00FD414E">
        <w:rPr>
          <w:rFonts w:ascii="Times New Roman" w:hAnsi="Times New Roman"/>
          <w:color w:val="2A2D2B"/>
          <w:w w:val="105"/>
          <w:sz w:val="26"/>
          <w:lang w:val="ru-RU"/>
        </w:rPr>
        <w:t>при</w:t>
      </w:r>
      <w:r w:rsidRPr="00FD414E">
        <w:rPr>
          <w:rFonts w:ascii="Times New Roman" w:hAnsi="Times New Roman"/>
          <w:color w:val="2A2D2B"/>
          <w:w w:val="106"/>
          <w:sz w:val="26"/>
          <w:lang w:val="ru-RU"/>
        </w:rPr>
        <w:t xml:space="preserve"> </w:t>
      </w:r>
      <w:r w:rsidRPr="00FD414E">
        <w:rPr>
          <w:rFonts w:ascii="Times New Roman" w:hAnsi="Times New Roman"/>
          <w:color w:val="2A2D2B"/>
          <w:w w:val="105"/>
          <w:sz w:val="26"/>
          <w:lang w:val="ru-RU"/>
        </w:rPr>
        <w:t>переходе</w:t>
      </w:r>
      <w:r w:rsidRPr="00FD414E">
        <w:rPr>
          <w:rFonts w:ascii="Times New Roman" w:hAnsi="Times New Roman"/>
          <w:color w:val="2A2D2B"/>
          <w:spacing w:val="13"/>
          <w:w w:val="105"/>
          <w:sz w:val="26"/>
          <w:lang w:val="ru-RU"/>
        </w:rPr>
        <w:t xml:space="preserve"> </w:t>
      </w:r>
      <w:r w:rsidRPr="00FD414E">
        <w:rPr>
          <w:rFonts w:ascii="Times New Roman" w:hAnsi="Times New Roman"/>
          <w:color w:val="181A1A"/>
          <w:w w:val="105"/>
          <w:sz w:val="26"/>
          <w:lang w:val="ru-RU"/>
        </w:rPr>
        <w:t>от</w:t>
      </w:r>
      <w:r w:rsidRPr="00FD414E">
        <w:rPr>
          <w:rFonts w:ascii="Times New Roman" w:hAnsi="Times New Roman"/>
          <w:color w:val="181A1A"/>
          <w:spacing w:val="-1"/>
          <w:w w:val="105"/>
          <w:sz w:val="26"/>
          <w:lang w:val="ru-RU"/>
        </w:rPr>
        <w:t xml:space="preserve"> </w:t>
      </w:r>
      <w:r w:rsidRPr="00FD414E">
        <w:rPr>
          <w:rFonts w:ascii="Times New Roman" w:hAnsi="Times New Roman"/>
          <w:color w:val="181A1A"/>
          <w:w w:val="105"/>
          <w:sz w:val="26"/>
          <w:lang w:val="ru-RU"/>
        </w:rPr>
        <w:t>обороны</w:t>
      </w:r>
      <w:r w:rsidRPr="00FD414E">
        <w:rPr>
          <w:rFonts w:ascii="Times New Roman" w:hAnsi="Times New Roman"/>
          <w:color w:val="181A1A"/>
          <w:spacing w:val="5"/>
          <w:w w:val="105"/>
          <w:sz w:val="26"/>
          <w:lang w:val="ru-RU"/>
        </w:rPr>
        <w:t xml:space="preserve"> </w:t>
      </w:r>
      <w:r w:rsidRPr="00FD414E">
        <w:rPr>
          <w:rFonts w:ascii="Times New Roman" w:hAnsi="Times New Roman"/>
          <w:color w:val="181A1A"/>
          <w:w w:val="105"/>
          <w:sz w:val="26"/>
          <w:lang w:val="ru-RU"/>
        </w:rPr>
        <w:t>к</w:t>
      </w:r>
      <w:r w:rsidRPr="00FD414E">
        <w:rPr>
          <w:rFonts w:ascii="Times New Roman" w:hAnsi="Times New Roman"/>
          <w:color w:val="181A1A"/>
          <w:spacing w:val="-4"/>
          <w:w w:val="105"/>
          <w:sz w:val="26"/>
          <w:lang w:val="ru-RU"/>
        </w:rPr>
        <w:t xml:space="preserve"> </w:t>
      </w:r>
      <w:r w:rsidRPr="00FD414E">
        <w:rPr>
          <w:rFonts w:ascii="Times New Roman" w:hAnsi="Times New Roman"/>
          <w:color w:val="181A1A"/>
          <w:w w:val="105"/>
          <w:sz w:val="26"/>
          <w:lang w:val="ru-RU"/>
        </w:rPr>
        <w:t>атаке.</w:t>
      </w:r>
    </w:p>
    <w:p w:rsidR="00B663C6" w:rsidRPr="00FD414E" w:rsidRDefault="00FD414E">
      <w:pPr>
        <w:spacing w:line="260" w:lineRule="auto"/>
        <w:ind w:left="144" w:right="131"/>
        <w:rPr>
          <w:rFonts w:ascii="Times New Roman" w:eastAsia="Times New Roman" w:hAnsi="Times New Roman" w:cs="Times New Roman"/>
          <w:sz w:val="26"/>
          <w:szCs w:val="26"/>
          <w:lang w:val="ru-RU"/>
        </w:rPr>
      </w:pPr>
      <w:r w:rsidRPr="00FD414E">
        <w:rPr>
          <w:rFonts w:ascii="Times New Roman" w:hAnsi="Times New Roman"/>
          <w:color w:val="2A2D2B"/>
          <w:w w:val="105"/>
          <w:sz w:val="26"/>
          <w:lang w:val="ru-RU"/>
        </w:rPr>
        <w:t>Проводятся</w:t>
      </w:r>
      <w:r w:rsidRPr="00FD414E">
        <w:rPr>
          <w:rFonts w:ascii="Times New Roman" w:hAnsi="Times New Roman"/>
          <w:color w:val="2A2D2B"/>
          <w:spacing w:val="20"/>
          <w:w w:val="105"/>
          <w:sz w:val="26"/>
          <w:lang w:val="ru-RU"/>
        </w:rPr>
        <w:t xml:space="preserve"> </w:t>
      </w:r>
      <w:r w:rsidRPr="00FD414E">
        <w:rPr>
          <w:rFonts w:ascii="Times New Roman" w:hAnsi="Times New Roman"/>
          <w:color w:val="2A2D2B"/>
          <w:w w:val="105"/>
          <w:sz w:val="26"/>
          <w:lang w:val="ru-RU"/>
        </w:rPr>
        <w:t>игры</w:t>
      </w:r>
      <w:r w:rsidRPr="00FD414E">
        <w:rPr>
          <w:rFonts w:ascii="Times New Roman" w:hAnsi="Times New Roman"/>
          <w:color w:val="2A2D2B"/>
          <w:spacing w:val="4"/>
          <w:w w:val="105"/>
          <w:sz w:val="26"/>
          <w:lang w:val="ru-RU"/>
        </w:rPr>
        <w:t xml:space="preserve"> </w:t>
      </w:r>
      <w:r w:rsidRPr="00FD414E">
        <w:rPr>
          <w:rFonts w:ascii="Times New Roman" w:hAnsi="Times New Roman"/>
          <w:color w:val="181A1A"/>
          <w:w w:val="105"/>
          <w:sz w:val="26"/>
          <w:lang w:val="ru-RU"/>
        </w:rPr>
        <w:t>в</w:t>
      </w:r>
      <w:r w:rsidRPr="00FD414E">
        <w:rPr>
          <w:rFonts w:ascii="Times New Roman" w:hAnsi="Times New Roman"/>
          <w:color w:val="181A1A"/>
          <w:spacing w:val="-12"/>
          <w:w w:val="105"/>
          <w:sz w:val="26"/>
          <w:lang w:val="ru-RU"/>
        </w:rPr>
        <w:t xml:space="preserve"> </w:t>
      </w:r>
      <w:r w:rsidRPr="00FD414E">
        <w:rPr>
          <w:rFonts w:ascii="Times New Roman" w:hAnsi="Times New Roman"/>
          <w:color w:val="181A1A"/>
          <w:w w:val="105"/>
          <w:sz w:val="26"/>
          <w:lang w:val="ru-RU"/>
        </w:rPr>
        <w:t>2-4</w:t>
      </w:r>
      <w:r w:rsidRPr="00FD414E">
        <w:rPr>
          <w:rFonts w:ascii="Times New Roman" w:hAnsi="Times New Roman"/>
          <w:color w:val="181A1A"/>
          <w:spacing w:val="-3"/>
          <w:w w:val="105"/>
          <w:sz w:val="26"/>
          <w:lang w:val="ru-RU"/>
        </w:rPr>
        <w:t xml:space="preserve"> </w:t>
      </w:r>
      <w:r w:rsidRPr="00FD414E">
        <w:rPr>
          <w:rFonts w:ascii="Times New Roman" w:hAnsi="Times New Roman"/>
          <w:color w:val="181A1A"/>
          <w:w w:val="105"/>
          <w:sz w:val="26"/>
          <w:lang w:val="ru-RU"/>
        </w:rPr>
        <w:t>касания.</w:t>
      </w:r>
      <w:r w:rsidRPr="00FD414E">
        <w:rPr>
          <w:rFonts w:ascii="Times New Roman" w:hAnsi="Times New Roman"/>
          <w:color w:val="181A1A"/>
          <w:spacing w:val="15"/>
          <w:w w:val="105"/>
          <w:sz w:val="26"/>
          <w:lang w:val="ru-RU"/>
        </w:rPr>
        <w:t xml:space="preserve"> </w:t>
      </w:r>
      <w:r w:rsidRPr="00FD414E">
        <w:rPr>
          <w:rFonts w:ascii="Times New Roman" w:hAnsi="Times New Roman"/>
          <w:color w:val="181A1A"/>
          <w:w w:val="105"/>
          <w:sz w:val="26"/>
          <w:lang w:val="ru-RU"/>
        </w:rPr>
        <w:t>Даются</w:t>
      </w:r>
      <w:r w:rsidRPr="00FD414E">
        <w:rPr>
          <w:rFonts w:ascii="Times New Roman" w:hAnsi="Times New Roman"/>
          <w:color w:val="181A1A"/>
          <w:spacing w:val="9"/>
          <w:w w:val="105"/>
          <w:sz w:val="26"/>
          <w:lang w:val="ru-RU"/>
        </w:rPr>
        <w:t xml:space="preserve"> </w:t>
      </w:r>
      <w:r w:rsidRPr="00FD414E">
        <w:rPr>
          <w:rFonts w:ascii="Times New Roman" w:hAnsi="Times New Roman"/>
          <w:color w:val="181A1A"/>
          <w:w w:val="105"/>
          <w:sz w:val="26"/>
          <w:lang w:val="ru-RU"/>
        </w:rPr>
        <w:t>задания</w:t>
      </w:r>
      <w:r w:rsidRPr="00FD414E">
        <w:rPr>
          <w:rFonts w:ascii="Times New Roman" w:hAnsi="Times New Roman"/>
          <w:color w:val="181A1A"/>
          <w:spacing w:val="10"/>
          <w:w w:val="105"/>
          <w:sz w:val="26"/>
          <w:lang w:val="ru-RU"/>
        </w:rPr>
        <w:t xml:space="preserve"> </w:t>
      </w:r>
      <w:r w:rsidRPr="00FD414E">
        <w:rPr>
          <w:rFonts w:ascii="Times New Roman" w:hAnsi="Times New Roman"/>
          <w:color w:val="181A1A"/>
          <w:w w:val="105"/>
          <w:sz w:val="26"/>
          <w:lang w:val="ru-RU"/>
        </w:rPr>
        <w:t>в</w:t>
      </w:r>
      <w:r w:rsidRPr="00FD414E">
        <w:rPr>
          <w:rFonts w:ascii="Times New Roman" w:hAnsi="Times New Roman"/>
          <w:color w:val="181A1A"/>
          <w:spacing w:val="-12"/>
          <w:w w:val="105"/>
          <w:sz w:val="26"/>
          <w:lang w:val="ru-RU"/>
        </w:rPr>
        <w:t xml:space="preserve"> </w:t>
      </w:r>
      <w:r w:rsidRPr="00FD414E">
        <w:rPr>
          <w:rFonts w:ascii="Times New Roman" w:hAnsi="Times New Roman"/>
          <w:color w:val="181A1A"/>
          <w:w w:val="105"/>
          <w:sz w:val="26"/>
          <w:lang w:val="ru-RU"/>
        </w:rPr>
        <w:t>игре</w:t>
      </w:r>
      <w:r w:rsidRPr="00FD414E">
        <w:rPr>
          <w:rFonts w:ascii="Times New Roman" w:hAnsi="Times New Roman"/>
          <w:color w:val="181A1A"/>
          <w:spacing w:val="-4"/>
          <w:w w:val="105"/>
          <w:sz w:val="26"/>
          <w:lang w:val="ru-RU"/>
        </w:rPr>
        <w:t xml:space="preserve"> </w:t>
      </w:r>
      <w:r w:rsidRPr="00FD414E">
        <w:rPr>
          <w:rFonts w:ascii="Times New Roman" w:hAnsi="Times New Roman"/>
          <w:color w:val="181A1A"/>
          <w:w w:val="105"/>
          <w:sz w:val="26"/>
          <w:lang w:val="ru-RU"/>
        </w:rPr>
        <w:t>на</w:t>
      </w:r>
      <w:r w:rsidRPr="00FD414E">
        <w:rPr>
          <w:rFonts w:ascii="Times New Roman" w:hAnsi="Times New Roman"/>
          <w:color w:val="181A1A"/>
          <w:spacing w:val="-3"/>
          <w:w w:val="105"/>
          <w:sz w:val="26"/>
          <w:lang w:val="ru-RU"/>
        </w:rPr>
        <w:t xml:space="preserve"> </w:t>
      </w:r>
      <w:r w:rsidRPr="00FD414E">
        <w:rPr>
          <w:rFonts w:ascii="Times New Roman" w:hAnsi="Times New Roman"/>
          <w:color w:val="181A1A"/>
          <w:w w:val="105"/>
          <w:sz w:val="26"/>
          <w:lang w:val="ru-RU"/>
        </w:rPr>
        <w:t>основе</w:t>
      </w:r>
      <w:r w:rsidRPr="00FD414E">
        <w:rPr>
          <w:rFonts w:ascii="Times New Roman" w:hAnsi="Times New Roman"/>
          <w:color w:val="181A1A"/>
          <w:spacing w:val="7"/>
          <w:w w:val="105"/>
          <w:sz w:val="26"/>
          <w:lang w:val="ru-RU"/>
        </w:rPr>
        <w:t xml:space="preserve"> </w:t>
      </w:r>
      <w:r w:rsidRPr="00FD414E">
        <w:rPr>
          <w:rFonts w:ascii="Times New Roman" w:hAnsi="Times New Roman"/>
          <w:color w:val="181A1A"/>
          <w:w w:val="105"/>
          <w:sz w:val="26"/>
          <w:lang w:val="ru-RU"/>
        </w:rPr>
        <w:t>пройденного</w:t>
      </w:r>
      <w:r w:rsidRPr="00FD414E">
        <w:rPr>
          <w:rFonts w:ascii="Times New Roman" w:hAnsi="Times New Roman"/>
          <w:color w:val="181A1A"/>
          <w:w w:val="104"/>
          <w:sz w:val="26"/>
          <w:lang w:val="ru-RU"/>
        </w:rPr>
        <w:t xml:space="preserve"> </w:t>
      </w:r>
      <w:r w:rsidRPr="00FD414E">
        <w:rPr>
          <w:rFonts w:ascii="Times New Roman" w:hAnsi="Times New Roman"/>
          <w:color w:val="2A2D2B"/>
          <w:w w:val="105"/>
          <w:sz w:val="26"/>
          <w:lang w:val="ru-RU"/>
        </w:rPr>
        <w:t>материала</w:t>
      </w:r>
      <w:r w:rsidRPr="00FD414E">
        <w:rPr>
          <w:rFonts w:ascii="Times New Roman" w:hAnsi="Times New Roman"/>
          <w:color w:val="2A2D2B"/>
          <w:spacing w:val="13"/>
          <w:w w:val="105"/>
          <w:sz w:val="26"/>
          <w:lang w:val="ru-RU"/>
        </w:rPr>
        <w:t xml:space="preserve"> </w:t>
      </w:r>
      <w:r w:rsidRPr="00FD414E">
        <w:rPr>
          <w:rFonts w:ascii="Times New Roman" w:hAnsi="Times New Roman"/>
          <w:color w:val="2A2D2B"/>
          <w:w w:val="105"/>
          <w:sz w:val="26"/>
          <w:lang w:val="ru-RU"/>
        </w:rPr>
        <w:t>по</w:t>
      </w:r>
      <w:r w:rsidRPr="00FD414E">
        <w:rPr>
          <w:rFonts w:ascii="Times New Roman" w:hAnsi="Times New Roman"/>
          <w:color w:val="2A2D2B"/>
          <w:spacing w:val="1"/>
          <w:w w:val="105"/>
          <w:sz w:val="26"/>
          <w:lang w:val="ru-RU"/>
        </w:rPr>
        <w:t xml:space="preserve"> </w:t>
      </w:r>
      <w:r w:rsidRPr="00FD414E">
        <w:rPr>
          <w:rFonts w:ascii="Times New Roman" w:hAnsi="Times New Roman"/>
          <w:color w:val="2A2D2B"/>
          <w:w w:val="105"/>
          <w:sz w:val="26"/>
          <w:lang w:val="ru-RU"/>
        </w:rPr>
        <w:t>технике</w:t>
      </w:r>
      <w:r w:rsidRPr="00FD414E">
        <w:rPr>
          <w:rFonts w:ascii="Times New Roman" w:hAnsi="Times New Roman"/>
          <w:color w:val="2A2D2B"/>
          <w:spacing w:val="11"/>
          <w:w w:val="105"/>
          <w:sz w:val="26"/>
          <w:lang w:val="ru-RU"/>
        </w:rPr>
        <w:t xml:space="preserve"> </w:t>
      </w:r>
      <w:r w:rsidRPr="00FD414E">
        <w:rPr>
          <w:rFonts w:ascii="Times New Roman" w:hAnsi="Times New Roman"/>
          <w:color w:val="181A1A"/>
          <w:w w:val="105"/>
          <w:sz w:val="26"/>
          <w:lang w:val="ru-RU"/>
        </w:rPr>
        <w:t>и</w:t>
      </w:r>
      <w:r w:rsidRPr="00FD414E">
        <w:rPr>
          <w:rFonts w:ascii="Times New Roman" w:hAnsi="Times New Roman"/>
          <w:color w:val="181A1A"/>
          <w:spacing w:val="-9"/>
          <w:w w:val="105"/>
          <w:sz w:val="26"/>
          <w:lang w:val="ru-RU"/>
        </w:rPr>
        <w:t xml:space="preserve"> </w:t>
      </w:r>
      <w:r w:rsidRPr="00FD414E">
        <w:rPr>
          <w:rFonts w:ascii="Times New Roman" w:hAnsi="Times New Roman"/>
          <w:color w:val="181A1A"/>
          <w:w w:val="105"/>
          <w:sz w:val="26"/>
          <w:lang w:val="ru-RU"/>
        </w:rPr>
        <w:t>тактике.</w:t>
      </w:r>
    </w:p>
    <w:p w:rsidR="00B663C6" w:rsidRPr="00FD414E" w:rsidRDefault="00FD414E">
      <w:pPr>
        <w:spacing w:line="291" w:lineRule="exact"/>
        <w:ind w:left="154"/>
        <w:rPr>
          <w:rFonts w:ascii="Times New Roman" w:eastAsia="Times New Roman" w:hAnsi="Times New Roman" w:cs="Times New Roman"/>
          <w:sz w:val="26"/>
          <w:szCs w:val="26"/>
          <w:lang w:val="ru-RU"/>
        </w:rPr>
      </w:pPr>
      <w:r w:rsidRPr="00FD414E">
        <w:rPr>
          <w:rFonts w:ascii="Arial" w:hAnsi="Arial"/>
          <w:b/>
          <w:color w:val="2A2D2B"/>
          <w:sz w:val="27"/>
          <w:lang w:val="ru-RU"/>
        </w:rPr>
        <w:t>Судейская</w:t>
      </w:r>
      <w:r w:rsidRPr="00FD414E">
        <w:rPr>
          <w:rFonts w:ascii="Arial" w:hAnsi="Arial"/>
          <w:b/>
          <w:color w:val="2A2D2B"/>
          <w:spacing w:val="72"/>
          <w:sz w:val="27"/>
          <w:lang w:val="ru-RU"/>
        </w:rPr>
        <w:t xml:space="preserve"> </w:t>
      </w:r>
      <w:r w:rsidRPr="00FD414E">
        <w:rPr>
          <w:rFonts w:ascii="Arial" w:hAnsi="Arial"/>
          <w:b/>
          <w:color w:val="2A2D2B"/>
          <w:sz w:val="27"/>
          <w:lang w:val="ru-RU"/>
        </w:rPr>
        <w:t>практика.</w:t>
      </w:r>
      <w:r w:rsidRPr="00FD414E">
        <w:rPr>
          <w:rFonts w:ascii="Arial" w:hAnsi="Arial"/>
          <w:b/>
          <w:color w:val="2A2D2B"/>
          <w:spacing w:val="51"/>
          <w:sz w:val="27"/>
          <w:lang w:val="ru-RU"/>
        </w:rPr>
        <w:t xml:space="preserve"> </w:t>
      </w:r>
      <w:r w:rsidRPr="00FD414E">
        <w:rPr>
          <w:rFonts w:ascii="Times New Roman" w:hAnsi="Times New Roman"/>
          <w:color w:val="181A1A"/>
          <w:sz w:val="26"/>
          <w:lang w:val="ru-RU"/>
        </w:rPr>
        <w:t>Составляется</w:t>
      </w:r>
      <w:r w:rsidRPr="00FD414E">
        <w:rPr>
          <w:rFonts w:ascii="Times New Roman" w:hAnsi="Times New Roman"/>
          <w:color w:val="181A1A"/>
          <w:spacing w:val="56"/>
          <w:sz w:val="26"/>
          <w:lang w:val="ru-RU"/>
        </w:rPr>
        <w:t xml:space="preserve"> </w:t>
      </w:r>
      <w:r w:rsidRPr="00FD414E">
        <w:rPr>
          <w:rFonts w:ascii="Times New Roman" w:hAnsi="Times New Roman"/>
          <w:color w:val="181A1A"/>
          <w:sz w:val="26"/>
          <w:lang w:val="ru-RU"/>
        </w:rPr>
        <w:t>график</w:t>
      </w:r>
      <w:r w:rsidRPr="00FD414E">
        <w:rPr>
          <w:rFonts w:ascii="Times New Roman" w:hAnsi="Times New Roman"/>
          <w:color w:val="181A1A"/>
          <w:spacing w:val="36"/>
          <w:sz w:val="26"/>
          <w:lang w:val="ru-RU"/>
        </w:rPr>
        <w:t xml:space="preserve"> </w:t>
      </w:r>
      <w:r w:rsidRPr="00FD414E">
        <w:rPr>
          <w:rFonts w:ascii="Times New Roman" w:hAnsi="Times New Roman"/>
          <w:color w:val="181A1A"/>
          <w:sz w:val="26"/>
          <w:lang w:val="ru-RU"/>
        </w:rPr>
        <w:t>прохоЖдения</w:t>
      </w:r>
      <w:r w:rsidRPr="00FD414E">
        <w:rPr>
          <w:rFonts w:ascii="Times New Roman" w:hAnsi="Times New Roman"/>
          <w:color w:val="181A1A"/>
          <w:spacing w:val="55"/>
          <w:sz w:val="26"/>
          <w:lang w:val="ru-RU"/>
        </w:rPr>
        <w:t xml:space="preserve"> </w:t>
      </w:r>
      <w:r w:rsidRPr="00FD414E">
        <w:rPr>
          <w:rFonts w:ascii="Times New Roman" w:hAnsi="Times New Roman"/>
          <w:color w:val="181A1A"/>
          <w:sz w:val="26"/>
          <w:lang w:val="ru-RU"/>
        </w:rPr>
        <w:t>судейской</w:t>
      </w:r>
      <w:r w:rsidRPr="00FD414E">
        <w:rPr>
          <w:rFonts w:ascii="Times New Roman" w:hAnsi="Times New Roman"/>
          <w:color w:val="181A1A"/>
          <w:spacing w:val="44"/>
          <w:sz w:val="26"/>
          <w:lang w:val="ru-RU"/>
        </w:rPr>
        <w:t xml:space="preserve"> </w:t>
      </w:r>
      <w:r w:rsidRPr="00FD414E">
        <w:rPr>
          <w:rFonts w:ascii="Times New Roman" w:hAnsi="Times New Roman"/>
          <w:color w:val="2A2D2B"/>
          <w:sz w:val="26"/>
          <w:lang w:val="ru-RU"/>
        </w:rPr>
        <w:t>практики</w:t>
      </w:r>
    </w:p>
    <w:p w:rsidR="00B663C6" w:rsidRPr="00FD414E" w:rsidRDefault="00FD414E">
      <w:pPr>
        <w:spacing w:before="20"/>
        <w:ind w:left="154"/>
        <w:rPr>
          <w:rFonts w:ascii="Times New Roman" w:eastAsia="Times New Roman" w:hAnsi="Times New Roman" w:cs="Times New Roman"/>
          <w:sz w:val="26"/>
          <w:szCs w:val="26"/>
          <w:lang w:val="ru-RU"/>
        </w:rPr>
      </w:pPr>
      <w:r w:rsidRPr="00FD414E">
        <w:rPr>
          <w:rFonts w:ascii="Times New Roman" w:hAnsi="Times New Roman"/>
          <w:color w:val="2A2D2B"/>
          <w:w w:val="105"/>
          <w:sz w:val="26"/>
          <w:lang w:val="ru-RU"/>
        </w:rPr>
        <w:t>на</w:t>
      </w:r>
      <w:r w:rsidRPr="00FD414E">
        <w:rPr>
          <w:rFonts w:ascii="Times New Roman" w:hAnsi="Times New Roman"/>
          <w:color w:val="2A2D2B"/>
          <w:spacing w:val="-12"/>
          <w:w w:val="105"/>
          <w:sz w:val="26"/>
          <w:lang w:val="ru-RU"/>
        </w:rPr>
        <w:t xml:space="preserve"> </w:t>
      </w:r>
      <w:r w:rsidRPr="00FD414E">
        <w:rPr>
          <w:rFonts w:ascii="Times New Roman" w:hAnsi="Times New Roman"/>
          <w:color w:val="2A2D2B"/>
          <w:w w:val="105"/>
          <w:sz w:val="26"/>
          <w:lang w:val="ru-RU"/>
        </w:rPr>
        <w:t>учебных</w:t>
      </w:r>
      <w:r w:rsidRPr="00FD414E">
        <w:rPr>
          <w:rFonts w:ascii="Times New Roman" w:hAnsi="Times New Roman"/>
          <w:color w:val="2A2D2B"/>
          <w:spacing w:val="11"/>
          <w:w w:val="105"/>
          <w:sz w:val="26"/>
          <w:lang w:val="ru-RU"/>
        </w:rPr>
        <w:t xml:space="preserve"> </w:t>
      </w:r>
      <w:r w:rsidRPr="00FD414E">
        <w:rPr>
          <w:rFonts w:ascii="Times New Roman" w:hAnsi="Times New Roman"/>
          <w:color w:val="2A2D2B"/>
          <w:w w:val="105"/>
          <w:sz w:val="26"/>
          <w:lang w:val="ru-RU"/>
        </w:rPr>
        <w:t>играх.</w:t>
      </w:r>
      <w:r w:rsidRPr="00FD414E">
        <w:rPr>
          <w:rFonts w:ascii="Times New Roman" w:hAnsi="Times New Roman"/>
          <w:color w:val="2A2D2B"/>
          <w:spacing w:val="8"/>
          <w:w w:val="105"/>
          <w:sz w:val="26"/>
          <w:lang w:val="ru-RU"/>
        </w:rPr>
        <w:t xml:space="preserve"> </w:t>
      </w:r>
      <w:r w:rsidRPr="00FD414E">
        <w:rPr>
          <w:rFonts w:ascii="Times New Roman" w:hAnsi="Times New Roman"/>
          <w:color w:val="181A1A"/>
          <w:w w:val="105"/>
          <w:sz w:val="26"/>
          <w:lang w:val="ru-RU"/>
        </w:rPr>
        <w:t>Судейство</w:t>
      </w:r>
      <w:r w:rsidRPr="00FD414E">
        <w:rPr>
          <w:rFonts w:ascii="Times New Roman" w:hAnsi="Times New Roman"/>
          <w:color w:val="181A1A"/>
          <w:spacing w:val="1"/>
          <w:w w:val="105"/>
          <w:sz w:val="26"/>
          <w:lang w:val="ru-RU"/>
        </w:rPr>
        <w:t xml:space="preserve"> </w:t>
      </w:r>
      <w:r w:rsidRPr="00FD414E">
        <w:rPr>
          <w:rFonts w:ascii="Times New Roman" w:hAnsi="Times New Roman"/>
          <w:color w:val="181A1A"/>
          <w:w w:val="105"/>
          <w:sz w:val="26"/>
          <w:lang w:val="ru-RU"/>
        </w:rPr>
        <w:t>разбирае</w:t>
      </w:r>
      <w:r w:rsidRPr="00FD414E">
        <w:rPr>
          <w:rFonts w:ascii="Times New Roman" w:hAnsi="Times New Roman"/>
          <w:color w:val="181A1A"/>
          <w:spacing w:val="-46"/>
          <w:w w:val="105"/>
          <w:sz w:val="26"/>
          <w:lang w:val="ru-RU"/>
        </w:rPr>
        <w:t xml:space="preserve"> </w:t>
      </w:r>
      <w:r w:rsidRPr="00FD414E">
        <w:rPr>
          <w:rFonts w:ascii="Times New Roman" w:hAnsi="Times New Roman"/>
          <w:color w:val="181A1A"/>
          <w:spacing w:val="-28"/>
          <w:w w:val="105"/>
          <w:sz w:val="26"/>
          <w:lang w:val="ru-RU"/>
        </w:rPr>
        <w:t>1</w:t>
      </w:r>
      <w:r w:rsidRPr="00FD414E">
        <w:rPr>
          <w:rFonts w:ascii="Times New Roman" w:hAnsi="Times New Roman"/>
          <w:color w:val="181A1A"/>
          <w:w w:val="105"/>
          <w:sz w:val="26"/>
          <w:lang w:val="ru-RU"/>
        </w:rPr>
        <w:t>ся</w:t>
      </w:r>
      <w:r w:rsidRPr="00FD414E">
        <w:rPr>
          <w:rFonts w:ascii="Times New Roman" w:hAnsi="Times New Roman"/>
          <w:color w:val="181A1A"/>
          <w:spacing w:val="-8"/>
          <w:w w:val="105"/>
          <w:sz w:val="26"/>
          <w:lang w:val="ru-RU"/>
        </w:rPr>
        <w:t xml:space="preserve"> </w:t>
      </w:r>
      <w:r w:rsidRPr="00FD414E">
        <w:rPr>
          <w:rFonts w:ascii="Times New Roman" w:hAnsi="Times New Roman"/>
          <w:color w:val="181A1A"/>
          <w:w w:val="105"/>
          <w:sz w:val="26"/>
          <w:lang w:val="ru-RU"/>
        </w:rPr>
        <w:t>и</w:t>
      </w:r>
      <w:r w:rsidRPr="00FD414E">
        <w:rPr>
          <w:rFonts w:ascii="Times New Roman" w:hAnsi="Times New Roman"/>
          <w:color w:val="181A1A"/>
          <w:spacing w:val="3"/>
          <w:w w:val="105"/>
          <w:sz w:val="26"/>
          <w:lang w:val="ru-RU"/>
        </w:rPr>
        <w:t xml:space="preserve"> </w:t>
      </w:r>
      <w:r w:rsidRPr="00FD414E">
        <w:rPr>
          <w:rFonts w:ascii="Times New Roman" w:hAnsi="Times New Roman"/>
          <w:color w:val="181A1A"/>
          <w:w w:val="105"/>
          <w:sz w:val="26"/>
          <w:lang w:val="ru-RU"/>
        </w:rPr>
        <w:t>ставится</w:t>
      </w:r>
      <w:r w:rsidRPr="00FD414E">
        <w:rPr>
          <w:rFonts w:ascii="Times New Roman" w:hAnsi="Times New Roman"/>
          <w:color w:val="181A1A"/>
          <w:spacing w:val="9"/>
          <w:w w:val="105"/>
          <w:sz w:val="26"/>
          <w:lang w:val="ru-RU"/>
        </w:rPr>
        <w:t xml:space="preserve"> </w:t>
      </w:r>
      <w:r w:rsidRPr="00FD414E">
        <w:rPr>
          <w:rFonts w:ascii="Times New Roman" w:hAnsi="Times New Roman"/>
          <w:color w:val="181A1A"/>
          <w:w w:val="105"/>
          <w:sz w:val="26"/>
          <w:lang w:val="ru-RU"/>
        </w:rPr>
        <w:t>оценка.</w:t>
      </w:r>
    </w:p>
    <w:p w:rsidR="00B663C6" w:rsidRPr="00FD414E" w:rsidRDefault="00B663C6">
      <w:pPr>
        <w:spacing w:before="2"/>
        <w:rPr>
          <w:rFonts w:ascii="Times New Roman" w:eastAsia="Times New Roman" w:hAnsi="Times New Roman" w:cs="Times New Roman"/>
          <w:sz w:val="29"/>
          <w:szCs w:val="29"/>
          <w:lang w:val="ru-RU"/>
        </w:rPr>
      </w:pPr>
    </w:p>
    <w:p w:rsidR="00B663C6" w:rsidRPr="00FD414E" w:rsidRDefault="00FD414E">
      <w:pPr>
        <w:spacing w:line="254" w:lineRule="auto"/>
        <w:ind w:left="3877" w:right="128" w:hanging="3486"/>
        <w:rPr>
          <w:rFonts w:ascii="Arial" w:eastAsia="Arial" w:hAnsi="Arial" w:cs="Arial"/>
          <w:sz w:val="27"/>
          <w:szCs w:val="27"/>
          <w:lang w:val="ru-RU"/>
        </w:rPr>
      </w:pPr>
      <w:r w:rsidRPr="00FD414E">
        <w:rPr>
          <w:rFonts w:ascii="Arial" w:hAnsi="Arial"/>
          <w:b/>
          <w:color w:val="2A2D2B"/>
          <w:sz w:val="27"/>
          <w:lang w:val="ru-RU"/>
        </w:rPr>
        <w:t>Тренировочный</w:t>
      </w:r>
      <w:r w:rsidRPr="00FD414E">
        <w:rPr>
          <w:rFonts w:ascii="Arial" w:hAnsi="Arial"/>
          <w:b/>
          <w:color w:val="2A2D2B"/>
          <w:spacing w:val="43"/>
          <w:sz w:val="27"/>
          <w:lang w:val="ru-RU"/>
        </w:rPr>
        <w:t xml:space="preserve"> </w:t>
      </w:r>
      <w:r w:rsidRPr="00FD414E">
        <w:rPr>
          <w:rFonts w:ascii="Arial" w:hAnsi="Arial"/>
          <w:b/>
          <w:color w:val="181A1A"/>
          <w:sz w:val="27"/>
          <w:lang w:val="ru-RU"/>
        </w:rPr>
        <w:t>этап</w:t>
      </w:r>
      <w:r w:rsidRPr="00FD414E">
        <w:rPr>
          <w:rFonts w:ascii="Arial" w:hAnsi="Arial"/>
          <w:b/>
          <w:color w:val="181A1A"/>
          <w:spacing w:val="17"/>
          <w:sz w:val="27"/>
          <w:lang w:val="ru-RU"/>
        </w:rPr>
        <w:t xml:space="preserve"> </w:t>
      </w:r>
      <w:r w:rsidRPr="00FD414E">
        <w:rPr>
          <w:rFonts w:ascii="Arial" w:hAnsi="Arial"/>
          <w:b/>
          <w:color w:val="181A1A"/>
          <w:sz w:val="27"/>
          <w:lang w:val="ru-RU"/>
        </w:rPr>
        <w:t>(этап</w:t>
      </w:r>
      <w:r w:rsidRPr="00FD414E">
        <w:rPr>
          <w:rFonts w:ascii="Arial" w:hAnsi="Arial"/>
          <w:b/>
          <w:color w:val="181A1A"/>
          <w:spacing w:val="12"/>
          <w:sz w:val="27"/>
          <w:lang w:val="ru-RU"/>
        </w:rPr>
        <w:t xml:space="preserve"> </w:t>
      </w:r>
      <w:r w:rsidRPr="00FD414E">
        <w:rPr>
          <w:rFonts w:ascii="Arial" w:hAnsi="Arial"/>
          <w:b/>
          <w:color w:val="181A1A"/>
          <w:sz w:val="27"/>
          <w:lang w:val="ru-RU"/>
        </w:rPr>
        <w:t>спортивной</w:t>
      </w:r>
      <w:r w:rsidRPr="00FD414E">
        <w:rPr>
          <w:rFonts w:ascii="Arial" w:hAnsi="Arial"/>
          <w:b/>
          <w:color w:val="181A1A"/>
          <w:spacing w:val="37"/>
          <w:sz w:val="27"/>
          <w:lang w:val="ru-RU"/>
        </w:rPr>
        <w:t xml:space="preserve"> </w:t>
      </w:r>
      <w:r w:rsidRPr="00FD414E">
        <w:rPr>
          <w:rFonts w:ascii="Arial" w:hAnsi="Arial"/>
          <w:b/>
          <w:color w:val="181A1A"/>
          <w:sz w:val="27"/>
          <w:lang w:val="ru-RU"/>
        </w:rPr>
        <w:t>специализации)</w:t>
      </w:r>
      <w:r w:rsidRPr="00FD414E">
        <w:rPr>
          <w:rFonts w:ascii="Arial" w:hAnsi="Arial"/>
          <w:b/>
          <w:color w:val="181A1A"/>
          <w:spacing w:val="45"/>
          <w:sz w:val="27"/>
          <w:lang w:val="ru-RU"/>
        </w:rPr>
        <w:t xml:space="preserve"> </w:t>
      </w:r>
      <w:r w:rsidRPr="00FD414E">
        <w:rPr>
          <w:rFonts w:ascii="Arial" w:hAnsi="Arial"/>
          <w:b/>
          <w:color w:val="181A1A"/>
          <w:sz w:val="27"/>
          <w:lang w:val="ru-RU"/>
        </w:rPr>
        <w:t>3-го</w:t>
      </w:r>
      <w:r w:rsidRPr="00FD414E">
        <w:rPr>
          <w:rFonts w:ascii="Arial" w:hAnsi="Arial"/>
          <w:b/>
          <w:color w:val="181A1A"/>
          <w:spacing w:val="23"/>
          <w:sz w:val="27"/>
          <w:lang w:val="ru-RU"/>
        </w:rPr>
        <w:t xml:space="preserve"> </w:t>
      </w:r>
      <w:r w:rsidRPr="00FD414E">
        <w:rPr>
          <w:rFonts w:ascii="Arial" w:hAnsi="Arial"/>
          <w:b/>
          <w:color w:val="2A2D2B"/>
          <w:sz w:val="27"/>
          <w:lang w:val="ru-RU"/>
        </w:rPr>
        <w:t>и</w:t>
      </w:r>
      <w:r w:rsidRPr="00FD414E">
        <w:rPr>
          <w:rFonts w:ascii="Arial" w:hAnsi="Arial"/>
          <w:b/>
          <w:color w:val="2A2D2B"/>
          <w:spacing w:val="-10"/>
          <w:sz w:val="27"/>
          <w:lang w:val="ru-RU"/>
        </w:rPr>
        <w:t xml:space="preserve"> </w:t>
      </w:r>
      <w:r w:rsidRPr="00FD414E">
        <w:rPr>
          <w:rFonts w:ascii="Arial" w:hAnsi="Arial"/>
          <w:b/>
          <w:color w:val="464B49"/>
          <w:sz w:val="27"/>
          <w:lang w:val="ru-RU"/>
        </w:rPr>
        <w:t>4</w:t>
      </w:r>
      <w:r w:rsidRPr="00FD414E">
        <w:rPr>
          <w:rFonts w:ascii="Arial" w:hAnsi="Arial"/>
          <w:b/>
          <w:color w:val="181A1A"/>
          <w:sz w:val="27"/>
          <w:lang w:val="ru-RU"/>
        </w:rPr>
        <w:t>-</w:t>
      </w:r>
      <w:r>
        <w:rPr>
          <w:rFonts w:ascii="Arial" w:hAnsi="Arial"/>
          <w:b/>
          <w:color w:val="181A1A"/>
          <w:sz w:val="27"/>
        </w:rPr>
        <w:t>ro</w:t>
      </w:r>
      <w:r w:rsidRPr="00FD414E">
        <w:rPr>
          <w:rFonts w:ascii="Arial" w:hAnsi="Arial"/>
          <w:b/>
          <w:color w:val="181A1A"/>
          <w:w w:val="105"/>
          <w:sz w:val="27"/>
          <w:lang w:val="ru-RU"/>
        </w:rPr>
        <w:t xml:space="preserve"> </w:t>
      </w:r>
      <w:r w:rsidRPr="00FD414E">
        <w:rPr>
          <w:rFonts w:ascii="Arial" w:hAnsi="Arial"/>
          <w:b/>
          <w:color w:val="181A1A"/>
          <w:sz w:val="27"/>
          <w:lang w:val="ru-RU"/>
        </w:rPr>
        <w:t>годов</w:t>
      </w:r>
      <w:r w:rsidRPr="00FD414E">
        <w:rPr>
          <w:rFonts w:ascii="Arial" w:hAnsi="Arial"/>
          <w:b/>
          <w:color w:val="181A1A"/>
          <w:spacing w:val="-10"/>
          <w:sz w:val="27"/>
          <w:lang w:val="ru-RU"/>
        </w:rPr>
        <w:t xml:space="preserve"> </w:t>
      </w:r>
      <w:r w:rsidRPr="00FD414E">
        <w:rPr>
          <w:rFonts w:ascii="Arial" w:hAnsi="Arial"/>
          <w:b/>
          <w:color w:val="181A1A"/>
          <w:sz w:val="27"/>
          <w:lang w:val="ru-RU"/>
        </w:rPr>
        <w:t>обучения.</w:t>
      </w:r>
    </w:p>
    <w:p w:rsidR="00B663C6" w:rsidRPr="00FD414E" w:rsidRDefault="00B663C6">
      <w:pPr>
        <w:spacing w:before="7"/>
        <w:rPr>
          <w:rFonts w:ascii="Arial" w:eastAsia="Arial" w:hAnsi="Arial" w:cs="Arial"/>
          <w:b/>
          <w:bCs/>
          <w:sz w:val="31"/>
          <w:szCs w:val="31"/>
          <w:lang w:val="ru-RU"/>
        </w:rPr>
      </w:pPr>
    </w:p>
    <w:p w:rsidR="00B663C6" w:rsidRPr="00FD414E" w:rsidRDefault="00FD414E">
      <w:pPr>
        <w:ind w:left="154"/>
        <w:rPr>
          <w:rFonts w:ascii="Arial" w:eastAsia="Arial" w:hAnsi="Arial" w:cs="Arial"/>
          <w:sz w:val="27"/>
          <w:szCs w:val="27"/>
          <w:lang w:val="ru-RU"/>
        </w:rPr>
      </w:pPr>
      <w:r w:rsidRPr="00FD414E">
        <w:rPr>
          <w:rFonts w:ascii="Arial" w:hAnsi="Arial"/>
          <w:b/>
          <w:color w:val="464B49"/>
          <w:sz w:val="27"/>
          <w:lang w:val="ru-RU"/>
        </w:rPr>
        <w:t>Т</w:t>
      </w:r>
      <w:r w:rsidRPr="00FD414E">
        <w:rPr>
          <w:rFonts w:ascii="Arial" w:hAnsi="Arial"/>
          <w:b/>
          <w:color w:val="181A1A"/>
          <w:sz w:val="27"/>
          <w:lang w:val="ru-RU"/>
        </w:rPr>
        <w:t>ехника</w:t>
      </w:r>
      <w:r w:rsidRPr="00FD414E">
        <w:rPr>
          <w:rFonts w:ascii="Arial" w:hAnsi="Arial"/>
          <w:b/>
          <w:color w:val="181A1A"/>
          <w:spacing w:val="39"/>
          <w:sz w:val="27"/>
          <w:lang w:val="ru-RU"/>
        </w:rPr>
        <w:t xml:space="preserve"> </w:t>
      </w:r>
      <w:r w:rsidRPr="00FD414E">
        <w:rPr>
          <w:rFonts w:ascii="Arial" w:hAnsi="Arial"/>
          <w:b/>
          <w:color w:val="2A2D2B"/>
          <w:sz w:val="27"/>
          <w:lang w:val="ru-RU"/>
        </w:rPr>
        <w:t>игры</w:t>
      </w:r>
    </w:p>
    <w:p w:rsidR="00B663C6" w:rsidRPr="00FD414E" w:rsidRDefault="00FD414E">
      <w:pPr>
        <w:spacing w:before="9" w:line="254" w:lineRule="auto"/>
        <w:ind w:left="149" w:right="131"/>
        <w:rPr>
          <w:rFonts w:ascii="Times New Roman" w:eastAsia="Times New Roman" w:hAnsi="Times New Roman" w:cs="Times New Roman"/>
          <w:sz w:val="26"/>
          <w:szCs w:val="26"/>
          <w:lang w:val="ru-RU"/>
        </w:rPr>
      </w:pPr>
      <w:r w:rsidRPr="00FD414E">
        <w:rPr>
          <w:rFonts w:ascii="Arial" w:hAnsi="Arial"/>
          <w:b/>
          <w:color w:val="2A2D2B"/>
          <w:w w:val="105"/>
          <w:sz w:val="27"/>
          <w:lang w:val="ru-RU"/>
        </w:rPr>
        <w:t>Удары</w:t>
      </w:r>
      <w:r w:rsidRPr="00FD414E">
        <w:rPr>
          <w:rFonts w:ascii="Arial" w:hAnsi="Arial"/>
          <w:b/>
          <w:color w:val="2A2D2B"/>
          <w:spacing w:val="6"/>
          <w:w w:val="105"/>
          <w:sz w:val="27"/>
          <w:lang w:val="ru-RU"/>
        </w:rPr>
        <w:t xml:space="preserve"> </w:t>
      </w:r>
      <w:r w:rsidRPr="00FD414E">
        <w:rPr>
          <w:rFonts w:ascii="Arial" w:hAnsi="Arial"/>
          <w:b/>
          <w:color w:val="2A2D2B"/>
          <w:w w:val="105"/>
          <w:sz w:val="27"/>
          <w:lang w:val="ru-RU"/>
        </w:rPr>
        <w:t>по</w:t>
      </w:r>
      <w:r w:rsidRPr="00FD414E">
        <w:rPr>
          <w:rFonts w:ascii="Arial" w:hAnsi="Arial"/>
          <w:b/>
          <w:color w:val="2A2D2B"/>
          <w:spacing w:val="-17"/>
          <w:w w:val="105"/>
          <w:sz w:val="27"/>
          <w:lang w:val="ru-RU"/>
        </w:rPr>
        <w:t xml:space="preserve"> </w:t>
      </w:r>
      <w:r w:rsidRPr="00FD414E">
        <w:rPr>
          <w:rFonts w:ascii="Arial" w:hAnsi="Arial"/>
          <w:b/>
          <w:color w:val="2A2D2B"/>
          <w:w w:val="105"/>
          <w:sz w:val="27"/>
          <w:lang w:val="ru-RU"/>
        </w:rPr>
        <w:t>мячу</w:t>
      </w:r>
      <w:r w:rsidRPr="00FD414E">
        <w:rPr>
          <w:rFonts w:ascii="Arial" w:hAnsi="Arial"/>
          <w:b/>
          <w:color w:val="2A2D2B"/>
          <w:spacing w:val="-12"/>
          <w:w w:val="105"/>
          <w:sz w:val="27"/>
          <w:lang w:val="ru-RU"/>
        </w:rPr>
        <w:t xml:space="preserve"> </w:t>
      </w:r>
      <w:r w:rsidRPr="00FD414E">
        <w:rPr>
          <w:rFonts w:ascii="Arial" w:hAnsi="Arial"/>
          <w:b/>
          <w:color w:val="2A2D2B"/>
          <w:w w:val="105"/>
          <w:sz w:val="27"/>
          <w:lang w:val="ru-RU"/>
        </w:rPr>
        <w:t>ногой.</w:t>
      </w:r>
      <w:r w:rsidRPr="00FD414E">
        <w:rPr>
          <w:rFonts w:ascii="Arial" w:hAnsi="Arial"/>
          <w:b/>
          <w:color w:val="2A2D2B"/>
          <w:spacing w:val="-16"/>
          <w:w w:val="105"/>
          <w:sz w:val="27"/>
          <w:lang w:val="ru-RU"/>
        </w:rPr>
        <w:t xml:space="preserve"> </w:t>
      </w:r>
      <w:r w:rsidRPr="00FD414E">
        <w:rPr>
          <w:rFonts w:ascii="Times New Roman" w:hAnsi="Times New Roman"/>
          <w:color w:val="181A1A"/>
          <w:w w:val="105"/>
          <w:sz w:val="26"/>
          <w:lang w:val="ru-RU"/>
        </w:rPr>
        <w:t>Удары</w:t>
      </w:r>
      <w:r w:rsidRPr="00FD414E">
        <w:rPr>
          <w:rFonts w:ascii="Times New Roman" w:hAnsi="Times New Roman"/>
          <w:color w:val="181A1A"/>
          <w:spacing w:val="-1"/>
          <w:w w:val="105"/>
          <w:sz w:val="26"/>
          <w:lang w:val="ru-RU"/>
        </w:rPr>
        <w:t xml:space="preserve"> </w:t>
      </w:r>
      <w:r w:rsidRPr="00FD414E">
        <w:rPr>
          <w:rFonts w:ascii="Times New Roman" w:hAnsi="Times New Roman"/>
          <w:color w:val="2A2D2B"/>
          <w:w w:val="105"/>
          <w:sz w:val="26"/>
          <w:lang w:val="ru-RU"/>
        </w:rPr>
        <w:t>по</w:t>
      </w:r>
      <w:r w:rsidRPr="00FD414E">
        <w:rPr>
          <w:rFonts w:ascii="Times New Roman" w:hAnsi="Times New Roman"/>
          <w:color w:val="2A2D2B"/>
          <w:spacing w:val="-18"/>
          <w:w w:val="105"/>
          <w:sz w:val="26"/>
          <w:lang w:val="ru-RU"/>
        </w:rPr>
        <w:t xml:space="preserve"> </w:t>
      </w:r>
      <w:r w:rsidRPr="00FD414E">
        <w:rPr>
          <w:rFonts w:ascii="Times New Roman" w:hAnsi="Times New Roman"/>
          <w:color w:val="181A1A"/>
          <w:w w:val="105"/>
          <w:sz w:val="26"/>
          <w:lang w:val="ru-RU"/>
        </w:rPr>
        <w:t>летящему</w:t>
      </w:r>
      <w:r w:rsidRPr="00FD414E">
        <w:rPr>
          <w:rFonts w:ascii="Times New Roman" w:hAnsi="Times New Roman"/>
          <w:color w:val="181A1A"/>
          <w:spacing w:val="-3"/>
          <w:w w:val="105"/>
          <w:sz w:val="26"/>
          <w:lang w:val="ru-RU"/>
        </w:rPr>
        <w:t xml:space="preserve"> </w:t>
      </w:r>
      <w:r w:rsidRPr="00FD414E">
        <w:rPr>
          <w:rFonts w:ascii="Times New Roman" w:hAnsi="Times New Roman"/>
          <w:color w:val="181A1A"/>
          <w:w w:val="105"/>
          <w:sz w:val="26"/>
          <w:lang w:val="ru-RU"/>
        </w:rPr>
        <w:t>мячу</w:t>
      </w:r>
      <w:r w:rsidRPr="00FD414E">
        <w:rPr>
          <w:rFonts w:ascii="Times New Roman" w:hAnsi="Times New Roman"/>
          <w:color w:val="181A1A"/>
          <w:spacing w:val="-13"/>
          <w:w w:val="105"/>
          <w:sz w:val="26"/>
          <w:lang w:val="ru-RU"/>
        </w:rPr>
        <w:t xml:space="preserve"> </w:t>
      </w:r>
      <w:r w:rsidRPr="00FD414E">
        <w:rPr>
          <w:rFonts w:ascii="Times New Roman" w:hAnsi="Times New Roman"/>
          <w:color w:val="181A1A"/>
          <w:w w:val="105"/>
          <w:sz w:val="26"/>
          <w:lang w:val="ru-RU"/>
        </w:rPr>
        <w:t>различными</w:t>
      </w:r>
      <w:r w:rsidRPr="00FD414E">
        <w:rPr>
          <w:rFonts w:ascii="Times New Roman" w:hAnsi="Times New Roman"/>
          <w:color w:val="181A1A"/>
          <w:spacing w:val="13"/>
          <w:w w:val="105"/>
          <w:sz w:val="26"/>
          <w:lang w:val="ru-RU"/>
        </w:rPr>
        <w:t xml:space="preserve"> </w:t>
      </w:r>
      <w:r w:rsidRPr="00FD414E">
        <w:rPr>
          <w:rFonts w:ascii="Times New Roman" w:hAnsi="Times New Roman"/>
          <w:color w:val="181A1A"/>
          <w:w w:val="105"/>
          <w:sz w:val="26"/>
          <w:lang w:val="ru-RU"/>
        </w:rPr>
        <w:t xml:space="preserve">способами </w:t>
      </w:r>
      <w:r w:rsidRPr="00FD414E">
        <w:rPr>
          <w:rFonts w:ascii="Times New Roman" w:hAnsi="Times New Roman"/>
          <w:color w:val="2A2D2B"/>
          <w:w w:val="105"/>
          <w:sz w:val="26"/>
          <w:lang w:val="ru-RU"/>
        </w:rPr>
        <w:t>с</w:t>
      </w:r>
      <w:r w:rsidRPr="00FD414E">
        <w:rPr>
          <w:rFonts w:ascii="Times New Roman" w:hAnsi="Times New Roman"/>
          <w:color w:val="2A2D2B"/>
          <w:w w:val="104"/>
          <w:sz w:val="26"/>
          <w:lang w:val="ru-RU"/>
        </w:rPr>
        <w:t xml:space="preserve"> </w:t>
      </w:r>
      <w:r w:rsidRPr="00FD414E">
        <w:rPr>
          <w:rFonts w:ascii="Times New Roman" w:hAnsi="Times New Roman"/>
          <w:color w:val="2A2D2B"/>
          <w:w w:val="105"/>
          <w:sz w:val="26"/>
          <w:lang w:val="ru-RU"/>
        </w:rPr>
        <w:t>поворотом</w:t>
      </w:r>
      <w:r w:rsidRPr="00FD414E">
        <w:rPr>
          <w:rFonts w:ascii="Times New Roman" w:hAnsi="Times New Roman"/>
          <w:color w:val="2A2D2B"/>
          <w:spacing w:val="20"/>
          <w:w w:val="105"/>
          <w:sz w:val="26"/>
          <w:lang w:val="ru-RU"/>
        </w:rPr>
        <w:t xml:space="preserve"> </w:t>
      </w:r>
      <w:r w:rsidRPr="00FD414E">
        <w:rPr>
          <w:rFonts w:ascii="Times New Roman" w:hAnsi="Times New Roman"/>
          <w:color w:val="2A2D2B"/>
          <w:w w:val="105"/>
          <w:sz w:val="26"/>
          <w:lang w:val="ru-RU"/>
        </w:rPr>
        <w:t>на</w:t>
      </w:r>
      <w:r w:rsidRPr="00FD414E">
        <w:rPr>
          <w:rFonts w:ascii="Times New Roman" w:hAnsi="Times New Roman"/>
          <w:color w:val="2A2D2B"/>
          <w:spacing w:val="-1"/>
          <w:w w:val="105"/>
          <w:sz w:val="26"/>
          <w:lang w:val="ru-RU"/>
        </w:rPr>
        <w:t xml:space="preserve"> </w:t>
      </w:r>
      <w:r w:rsidRPr="00FD414E">
        <w:rPr>
          <w:rFonts w:ascii="Times New Roman" w:hAnsi="Times New Roman"/>
          <w:color w:val="2A2D2B"/>
          <w:spacing w:val="1"/>
          <w:w w:val="105"/>
          <w:sz w:val="26"/>
          <w:lang w:val="ru-RU"/>
        </w:rPr>
        <w:t>90-180гр</w:t>
      </w:r>
      <w:r w:rsidRPr="00FD414E">
        <w:rPr>
          <w:rFonts w:ascii="Times New Roman" w:hAnsi="Times New Roman"/>
          <w:color w:val="080808"/>
          <w:spacing w:val="2"/>
          <w:w w:val="105"/>
          <w:sz w:val="26"/>
          <w:lang w:val="ru-RU"/>
        </w:rPr>
        <w:t>.</w:t>
      </w:r>
      <w:r w:rsidRPr="00FD414E">
        <w:rPr>
          <w:rFonts w:ascii="Times New Roman" w:hAnsi="Times New Roman"/>
          <w:color w:val="080808"/>
          <w:spacing w:val="51"/>
          <w:w w:val="105"/>
          <w:sz w:val="26"/>
          <w:lang w:val="ru-RU"/>
        </w:rPr>
        <w:t xml:space="preserve"> </w:t>
      </w:r>
      <w:r w:rsidRPr="00FD414E">
        <w:rPr>
          <w:rFonts w:ascii="Times New Roman" w:hAnsi="Times New Roman"/>
          <w:color w:val="181A1A"/>
          <w:w w:val="105"/>
          <w:sz w:val="26"/>
          <w:lang w:val="ru-RU"/>
        </w:rPr>
        <w:t>и</w:t>
      </w:r>
      <w:r w:rsidRPr="00FD414E">
        <w:rPr>
          <w:rFonts w:ascii="Times New Roman" w:hAnsi="Times New Roman"/>
          <w:color w:val="181A1A"/>
          <w:spacing w:val="-5"/>
          <w:w w:val="105"/>
          <w:sz w:val="26"/>
          <w:lang w:val="ru-RU"/>
        </w:rPr>
        <w:t xml:space="preserve"> </w:t>
      </w:r>
      <w:r w:rsidRPr="00FD414E">
        <w:rPr>
          <w:rFonts w:ascii="Times New Roman" w:hAnsi="Times New Roman"/>
          <w:color w:val="181A1A"/>
          <w:w w:val="105"/>
          <w:sz w:val="26"/>
          <w:lang w:val="ru-RU"/>
        </w:rPr>
        <w:t>в</w:t>
      </w:r>
      <w:r w:rsidRPr="00FD414E">
        <w:rPr>
          <w:rFonts w:ascii="Times New Roman" w:hAnsi="Times New Roman"/>
          <w:color w:val="181A1A"/>
          <w:spacing w:val="-10"/>
          <w:w w:val="105"/>
          <w:sz w:val="26"/>
          <w:lang w:val="ru-RU"/>
        </w:rPr>
        <w:t xml:space="preserve"> </w:t>
      </w:r>
      <w:r w:rsidRPr="00FD414E">
        <w:rPr>
          <w:rFonts w:ascii="Times New Roman" w:hAnsi="Times New Roman"/>
          <w:color w:val="181A1A"/>
          <w:w w:val="105"/>
          <w:sz w:val="26"/>
          <w:lang w:val="ru-RU"/>
        </w:rPr>
        <w:t>прыжке.</w:t>
      </w:r>
      <w:r w:rsidRPr="00FD414E">
        <w:rPr>
          <w:rFonts w:ascii="Times New Roman" w:hAnsi="Times New Roman"/>
          <w:color w:val="181A1A"/>
          <w:spacing w:val="13"/>
          <w:w w:val="105"/>
          <w:sz w:val="26"/>
          <w:lang w:val="ru-RU"/>
        </w:rPr>
        <w:t xml:space="preserve"> </w:t>
      </w:r>
      <w:r w:rsidRPr="00FD414E">
        <w:rPr>
          <w:rFonts w:ascii="Times New Roman" w:hAnsi="Times New Roman"/>
          <w:color w:val="181A1A"/>
          <w:w w:val="105"/>
          <w:sz w:val="26"/>
          <w:lang w:val="ru-RU"/>
        </w:rPr>
        <w:t>Резанные</w:t>
      </w:r>
      <w:r w:rsidRPr="00FD414E">
        <w:rPr>
          <w:rFonts w:ascii="Times New Roman" w:hAnsi="Times New Roman"/>
          <w:color w:val="181A1A"/>
          <w:spacing w:val="7"/>
          <w:w w:val="105"/>
          <w:sz w:val="26"/>
          <w:lang w:val="ru-RU"/>
        </w:rPr>
        <w:t xml:space="preserve"> </w:t>
      </w:r>
      <w:r w:rsidRPr="00FD414E">
        <w:rPr>
          <w:rFonts w:ascii="Times New Roman" w:hAnsi="Times New Roman"/>
          <w:color w:val="181A1A"/>
          <w:w w:val="105"/>
          <w:sz w:val="26"/>
          <w:lang w:val="ru-RU"/>
        </w:rPr>
        <w:t>удары</w:t>
      </w:r>
      <w:r w:rsidRPr="00FD414E">
        <w:rPr>
          <w:rFonts w:ascii="Times New Roman" w:hAnsi="Times New Roman"/>
          <w:color w:val="181A1A"/>
          <w:spacing w:val="12"/>
          <w:w w:val="105"/>
          <w:sz w:val="26"/>
          <w:lang w:val="ru-RU"/>
        </w:rPr>
        <w:t xml:space="preserve"> </w:t>
      </w:r>
      <w:r w:rsidRPr="00FD414E">
        <w:rPr>
          <w:rFonts w:ascii="Times New Roman" w:hAnsi="Times New Roman"/>
          <w:color w:val="181A1A"/>
          <w:w w:val="105"/>
          <w:sz w:val="26"/>
          <w:lang w:val="ru-RU"/>
        </w:rPr>
        <w:t>внешней</w:t>
      </w:r>
      <w:r w:rsidRPr="00FD414E">
        <w:rPr>
          <w:rFonts w:ascii="Times New Roman" w:hAnsi="Times New Roman"/>
          <w:color w:val="181A1A"/>
          <w:spacing w:val="8"/>
          <w:w w:val="105"/>
          <w:sz w:val="26"/>
          <w:lang w:val="ru-RU"/>
        </w:rPr>
        <w:t xml:space="preserve"> </w:t>
      </w:r>
      <w:r w:rsidRPr="00FD414E">
        <w:rPr>
          <w:rFonts w:ascii="Times New Roman" w:hAnsi="Times New Roman"/>
          <w:color w:val="2A2D2B"/>
          <w:w w:val="105"/>
          <w:sz w:val="26"/>
          <w:lang w:val="ru-RU"/>
        </w:rPr>
        <w:t>и</w:t>
      </w:r>
      <w:r w:rsidRPr="00FD414E">
        <w:rPr>
          <w:rFonts w:ascii="Times New Roman" w:hAnsi="Times New Roman"/>
          <w:color w:val="2A2D2B"/>
          <w:spacing w:val="-5"/>
          <w:w w:val="105"/>
          <w:sz w:val="26"/>
          <w:lang w:val="ru-RU"/>
        </w:rPr>
        <w:t xml:space="preserve"> </w:t>
      </w:r>
      <w:r w:rsidRPr="00FD414E">
        <w:rPr>
          <w:rFonts w:ascii="Times New Roman" w:hAnsi="Times New Roman"/>
          <w:color w:val="181A1A"/>
          <w:w w:val="105"/>
          <w:sz w:val="26"/>
          <w:lang w:val="ru-RU"/>
        </w:rPr>
        <w:t>внутренней</w:t>
      </w:r>
      <w:r w:rsidRPr="00FD414E">
        <w:rPr>
          <w:rFonts w:ascii="Times New Roman" w:hAnsi="Times New Roman"/>
          <w:color w:val="181A1A"/>
          <w:spacing w:val="22"/>
          <w:w w:val="104"/>
          <w:sz w:val="26"/>
          <w:lang w:val="ru-RU"/>
        </w:rPr>
        <w:t xml:space="preserve"> </w:t>
      </w:r>
      <w:r w:rsidRPr="00FD414E">
        <w:rPr>
          <w:rFonts w:ascii="Times New Roman" w:hAnsi="Times New Roman"/>
          <w:color w:val="2A2D2B"/>
          <w:w w:val="105"/>
          <w:sz w:val="26"/>
          <w:lang w:val="ru-RU"/>
        </w:rPr>
        <w:t>частями</w:t>
      </w:r>
      <w:r w:rsidRPr="00FD414E">
        <w:rPr>
          <w:rFonts w:ascii="Times New Roman" w:hAnsi="Times New Roman"/>
          <w:color w:val="2A2D2B"/>
          <w:spacing w:val="8"/>
          <w:w w:val="105"/>
          <w:sz w:val="26"/>
          <w:lang w:val="ru-RU"/>
        </w:rPr>
        <w:t xml:space="preserve"> </w:t>
      </w:r>
      <w:r w:rsidRPr="00FD414E">
        <w:rPr>
          <w:rFonts w:ascii="Times New Roman" w:hAnsi="Times New Roman"/>
          <w:color w:val="2A2D2B"/>
          <w:w w:val="105"/>
          <w:sz w:val="26"/>
          <w:lang w:val="ru-RU"/>
        </w:rPr>
        <w:t>подъема</w:t>
      </w:r>
      <w:r w:rsidRPr="00FD414E">
        <w:rPr>
          <w:rFonts w:ascii="Times New Roman" w:hAnsi="Times New Roman"/>
          <w:color w:val="2A2D2B"/>
          <w:spacing w:val="7"/>
          <w:w w:val="105"/>
          <w:sz w:val="26"/>
          <w:lang w:val="ru-RU"/>
        </w:rPr>
        <w:t xml:space="preserve"> </w:t>
      </w:r>
      <w:r w:rsidRPr="00FD414E">
        <w:rPr>
          <w:rFonts w:ascii="Times New Roman" w:hAnsi="Times New Roman"/>
          <w:color w:val="2A2D2B"/>
          <w:w w:val="105"/>
          <w:sz w:val="26"/>
          <w:lang w:val="ru-RU"/>
        </w:rPr>
        <w:t>по</w:t>
      </w:r>
      <w:r w:rsidRPr="00FD414E">
        <w:rPr>
          <w:rFonts w:ascii="Times New Roman" w:hAnsi="Times New Roman"/>
          <w:color w:val="2A2D2B"/>
          <w:spacing w:val="-9"/>
          <w:w w:val="105"/>
          <w:sz w:val="26"/>
          <w:lang w:val="ru-RU"/>
        </w:rPr>
        <w:t xml:space="preserve"> </w:t>
      </w:r>
      <w:r w:rsidRPr="00FD414E">
        <w:rPr>
          <w:rFonts w:ascii="Times New Roman" w:hAnsi="Times New Roman"/>
          <w:color w:val="181A1A"/>
          <w:w w:val="105"/>
          <w:sz w:val="26"/>
          <w:lang w:val="ru-RU"/>
        </w:rPr>
        <w:t>летящему</w:t>
      </w:r>
      <w:r w:rsidRPr="00FD414E">
        <w:rPr>
          <w:rFonts w:ascii="Times New Roman" w:hAnsi="Times New Roman"/>
          <w:color w:val="181A1A"/>
          <w:spacing w:val="9"/>
          <w:w w:val="105"/>
          <w:sz w:val="26"/>
          <w:lang w:val="ru-RU"/>
        </w:rPr>
        <w:t xml:space="preserve"> </w:t>
      </w:r>
      <w:r w:rsidRPr="00FD414E">
        <w:rPr>
          <w:rFonts w:ascii="Times New Roman" w:hAnsi="Times New Roman"/>
          <w:color w:val="181A1A"/>
          <w:w w:val="105"/>
          <w:sz w:val="26"/>
          <w:lang w:val="ru-RU"/>
        </w:rPr>
        <w:t>мячу.</w:t>
      </w:r>
      <w:r w:rsidRPr="00FD414E">
        <w:rPr>
          <w:rFonts w:ascii="Times New Roman" w:hAnsi="Times New Roman"/>
          <w:color w:val="181A1A"/>
          <w:spacing w:val="1"/>
          <w:w w:val="105"/>
          <w:sz w:val="26"/>
          <w:lang w:val="ru-RU"/>
        </w:rPr>
        <w:t xml:space="preserve"> </w:t>
      </w:r>
      <w:r w:rsidRPr="00FD414E">
        <w:rPr>
          <w:rFonts w:ascii="Times New Roman" w:hAnsi="Times New Roman"/>
          <w:color w:val="181A1A"/>
          <w:w w:val="105"/>
          <w:sz w:val="26"/>
          <w:lang w:val="ru-RU"/>
        </w:rPr>
        <w:t>У</w:t>
      </w:r>
      <w:r w:rsidRPr="00FD414E">
        <w:rPr>
          <w:rFonts w:ascii="Times New Roman" w:hAnsi="Times New Roman"/>
          <w:color w:val="2A2D2B"/>
          <w:w w:val="105"/>
          <w:sz w:val="26"/>
          <w:lang w:val="ru-RU"/>
        </w:rPr>
        <w:t>дар</w:t>
      </w:r>
      <w:r w:rsidRPr="00FD414E">
        <w:rPr>
          <w:rFonts w:ascii="Times New Roman" w:hAnsi="Times New Roman"/>
          <w:color w:val="2A2D2B"/>
          <w:spacing w:val="4"/>
          <w:w w:val="105"/>
          <w:sz w:val="26"/>
          <w:lang w:val="ru-RU"/>
        </w:rPr>
        <w:t xml:space="preserve"> </w:t>
      </w:r>
      <w:r w:rsidRPr="00FD414E">
        <w:rPr>
          <w:rFonts w:ascii="Times New Roman" w:hAnsi="Times New Roman"/>
          <w:color w:val="181A1A"/>
          <w:w w:val="105"/>
          <w:sz w:val="26"/>
          <w:lang w:val="ru-RU"/>
        </w:rPr>
        <w:t>«подсечка»</w:t>
      </w:r>
      <w:r w:rsidRPr="00FD414E">
        <w:rPr>
          <w:rFonts w:ascii="Times New Roman" w:hAnsi="Times New Roman"/>
          <w:color w:val="181A1A"/>
          <w:spacing w:val="8"/>
          <w:w w:val="105"/>
          <w:sz w:val="26"/>
          <w:lang w:val="ru-RU"/>
        </w:rPr>
        <w:t xml:space="preserve"> </w:t>
      </w:r>
      <w:r w:rsidRPr="00FD414E">
        <w:rPr>
          <w:rFonts w:ascii="Times New Roman" w:hAnsi="Times New Roman"/>
          <w:color w:val="2A2D2B"/>
          <w:w w:val="105"/>
          <w:sz w:val="26"/>
          <w:lang w:val="ru-RU"/>
        </w:rPr>
        <w:t>/носком/</w:t>
      </w:r>
      <w:r w:rsidRPr="00FD414E">
        <w:rPr>
          <w:rFonts w:ascii="Times New Roman" w:hAnsi="Times New Roman"/>
          <w:color w:val="2A2D2B"/>
          <w:spacing w:val="32"/>
          <w:w w:val="105"/>
          <w:sz w:val="26"/>
          <w:lang w:val="ru-RU"/>
        </w:rPr>
        <w:t xml:space="preserve"> </w:t>
      </w:r>
      <w:r w:rsidRPr="00FD414E">
        <w:rPr>
          <w:rFonts w:ascii="Times New Roman" w:hAnsi="Times New Roman"/>
          <w:color w:val="181A1A"/>
          <w:w w:val="105"/>
          <w:sz w:val="26"/>
          <w:lang w:val="ru-RU"/>
        </w:rPr>
        <w:t>.Бросок</w:t>
      </w:r>
      <w:r w:rsidRPr="00FD414E">
        <w:rPr>
          <w:rFonts w:ascii="Times New Roman" w:hAnsi="Times New Roman"/>
          <w:color w:val="181A1A"/>
          <w:spacing w:val="-7"/>
          <w:w w:val="105"/>
          <w:sz w:val="26"/>
          <w:lang w:val="ru-RU"/>
        </w:rPr>
        <w:t xml:space="preserve"> </w:t>
      </w:r>
      <w:r w:rsidRPr="00FD414E">
        <w:rPr>
          <w:rFonts w:ascii="Times New Roman" w:hAnsi="Times New Roman"/>
          <w:color w:val="2A2D2B"/>
          <w:w w:val="105"/>
          <w:sz w:val="26"/>
          <w:lang w:val="ru-RU"/>
        </w:rPr>
        <w:t>мяча подъемом.</w:t>
      </w:r>
      <w:r w:rsidRPr="00FD414E">
        <w:rPr>
          <w:rFonts w:ascii="Times New Roman" w:hAnsi="Times New Roman"/>
          <w:color w:val="2A2D2B"/>
          <w:spacing w:val="3"/>
          <w:w w:val="105"/>
          <w:sz w:val="26"/>
          <w:lang w:val="ru-RU"/>
        </w:rPr>
        <w:t xml:space="preserve"> </w:t>
      </w:r>
      <w:r w:rsidRPr="00FD414E">
        <w:rPr>
          <w:rFonts w:ascii="Times New Roman" w:hAnsi="Times New Roman"/>
          <w:color w:val="2A2D2B"/>
          <w:w w:val="105"/>
          <w:sz w:val="26"/>
          <w:lang w:val="ru-RU"/>
        </w:rPr>
        <w:t>Переводы</w:t>
      </w:r>
      <w:r w:rsidRPr="00FD414E">
        <w:rPr>
          <w:rFonts w:ascii="Times New Roman" w:hAnsi="Times New Roman"/>
          <w:color w:val="2A2D2B"/>
          <w:spacing w:val="2"/>
          <w:w w:val="105"/>
          <w:sz w:val="26"/>
          <w:lang w:val="ru-RU"/>
        </w:rPr>
        <w:t xml:space="preserve"> </w:t>
      </w:r>
      <w:r w:rsidRPr="00FD414E">
        <w:rPr>
          <w:rFonts w:ascii="Times New Roman" w:hAnsi="Times New Roman"/>
          <w:color w:val="181A1A"/>
          <w:w w:val="105"/>
          <w:sz w:val="26"/>
          <w:lang w:val="ru-RU"/>
        </w:rPr>
        <w:t>мяча</w:t>
      </w:r>
      <w:r w:rsidRPr="00FD414E">
        <w:rPr>
          <w:rFonts w:ascii="Times New Roman" w:hAnsi="Times New Roman"/>
          <w:color w:val="181A1A"/>
          <w:spacing w:val="-3"/>
          <w:w w:val="105"/>
          <w:sz w:val="26"/>
          <w:lang w:val="ru-RU"/>
        </w:rPr>
        <w:t xml:space="preserve"> </w:t>
      </w:r>
      <w:r w:rsidRPr="00FD414E">
        <w:rPr>
          <w:rFonts w:ascii="Times New Roman" w:hAnsi="Times New Roman"/>
          <w:color w:val="181A1A"/>
          <w:w w:val="105"/>
          <w:sz w:val="26"/>
          <w:lang w:val="ru-RU"/>
        </w:rPr>
        <w:t>стопой</w:t>
      </w:r>
      <w:r w:rsidRPr="00FD414E">
        <w:rPr>
          <w:rFonts w:ascii="Times New Roman" w:hAnsi="Times New Roman"/>
          <w:color w:val="181A1A"/>
          <w:spacing w:val="-5"/>
          <w:w w:val="105"/>
          <w:sz w:val="26"/>
          <w:lang w:val="ru-RU"/>
        </w:rPr>
        <w:t xml:space="preserve"> </w:t>
      </w:r>
      <w:r w:rsidRPr="00FD414E">
        <w:rPr>
          <w:rFonts w:ascii="Times New Roman" w:hAnsi="Times New Roman"/>
          <w:color w:val="2A2D2B"/>
          <w:w w:val="105"/>
          <w:sz w:val="26"/>
          <w:lang w:val="ru-RU"/>
        </w:rPr>
        <w:t>и</w:t>
      </w:r>
      <w:r w:rsidRPr="00FD414E">
        <w:rPr>
          <w:rFonts w:ascii="Times New Roman" w:hAnsi="Times New Roman"/>
          <w:color w:val="2A2D2B"/>
          <w:spacing w:val="-8"/>
          <w:w w:val="105"/>
          <w:sz w:val="26"/>
          <w:lang w:val="ru-RU"/>
        </w:rPr>
        <w:t xml:space="preserve"> </w:t>
      </w:r>
      <w:r w:rsidRPr="00FD414E">
        <w:rPr>
          <w:rFonts w:ascii="Arial" w:hAnsi="Arial"/>
          <w:i/>
          <w:color w:val="181A1A"/>
          <w:w w:val="105"/>
          <w:sz w:val="25"/>
          <w:lang w:val="ru-RU"/>
        </w:rPr>
        <w:t>гру</w:t>
      </w:r>
      <w:r w:rsidRPr="00FD414E">
        <w:rPr>
          <w:rFonts w:ascii="Arial" w:hAnsi="Arial"/>
          <w:i/>
          <w:color w:val="181A1A"/>
          <w:spacing w:val="-35"/>
          <w:w w:val="105"/>
          <w:sz w:val="25"/>
          <w:lang w:val="ru-RU"/>
        </w:rPr>
        <w:t xml:space="preserve"> </w:t>
      </w:r>
      <w:r w:rsidRPr="00FD414E">
        <w:rPr>
          <w:rFonts w:ascii="Times New Roman" w:hAnsi="Times New Roman"/>
          <w:color w:val="181A1A"/>
          <w:w w:val="105"/>
          <w:sz w:val="26"/>
          <w:lang w:val="ru-RU"/>
        </w:rPr>
        <w:t>дъю.</w:t>
      </w:r>
      <w:r w:rsidRPr="00FD414E">
        <w:rPr>
          <w:rFonts w:ascii="Times New Roman" w:hAnsi="Times New Roman"/>
          <w:color w:val="181A1A"/>
          <w:spacing w:val="-2"/>
          <w:w w:val="105"/>
          <w:sz w:val="26"/>
          <w:lang w:val="ru-RU"/>
        </w:rPr>
        <w:t xml:space="preserve"> </w:t>
      </w:r>
      <w:r w:rsidRPr="00FD414E">
        <w:rPr>
          <w:rFonts w:ascii="Times New Roman" w:hAnsi="Times New Roman"/>
          <w:color w:val="181A1A"/>
          <w:w w:val="105"/>
          <w:sz w:val="26"/>
          <w:lang w:val="ru-RU"/>
        </w:rPr>
        <w:t>Удары</w:t>
      </w:r>
      <w:r w:rsidRPr="00FD414E">
        <w:rPr>
          <w:rFonts w:ascii="Times New Roman" w:hAnsi="Times New Roman"/>
          <w:color w:val="181A1A"/>
          <w:spacing w:val="-3"/>
          <w:w w:val="105"/>
          <w:sz w:val="26"/>
          <w:lang w:val="ru-RU"/>
        </w:rPr>
        <w:t xml:space="preserve"> </w:t>
      </w:r>
      <w:r w:rsidRPr="00FD414E">
        <w:rPr>
          <w:rFonts w:ascii="Times New Roman" w:hAnsi="Times New Roman"/>
          <w:color w:val="181A1A"/>
          <w:w w:val="105"/>
          <w:sz w:val="26"/>
          <w:lang w:val="ru-RU"/>
        </w:rPr>
        <w:t>на</w:t>
      </w:r>
      <w:r w:rsidRPr="00FD414E">
        <w:rPr>
          <w:rFonts w:ascii="Times New Roman" w:hAnsi="Times New Roman"/>
          <w:color w:val="181A1A"/>
          <w:spacing w:val="-13"/>
          <w:w w:val="105"/>
          <w:sz w:val="26"/>
          <w:lang w:val="ru-RU"/>
        </w:rPr>
        <w:t xml:space="preserve"> </w:t>
      </w:r>
      <w:r w:rsidRPr="00FD414E">
        <w:rPr>
          <w:rFonts w:ascii="Times New Roman" w:hAnsi="Times New Roman"/>
          <w:color w:val="181A1A"/>
          <w:w w:val="105"/>
          <w:sz w:val="26"/>
          <w:lang w:val="ru-RU"/>
        </w:rPr>
        <w:t>точность,</w:t>
      </w:r>
      <w:r w:rsidRPr="00FD414E">
        <w:rPr>
          <w:rFonts w:ascii="Times New Roman" w:hAnsi="Times New Roman"/>
          <w:color w:val="181A1A"/>
          <w:spacing w:val="9"/>
          <w:w w:val="105"/>
          <w:sz w:val="26"/>
          <w:lang w:val="ru-RU"/>
        </w:rPr>
        <w:t xml:space="preserve"> </w:t>
      </w:r>
      <w:r w:rsidRPr="00FD414E">
        <w:rPr>
          <w:rFonts w:ascii="Times New Roman" w:hAnsi="Times New Roman"/>
          <w:color w:val="181A1A"/>
          <w:w w:val="105"/>
          <w:sz w:val="26"/>
          <w:lang w:val="ru-RU"/>
        </w:rPr>
        <w:t>силу</w:t>
      </w:r>
      <w:r w:rsidRPr="00FD414E">
        <w:rPr>
          <w:rFonts w:ascii="Times New Roman" w:hAnsi="Times New Roman"/>
          <w:color w:val="181A1A"/>
          <w:spacing w:val="-10"/>
          <w:w w:val="105"/>
          <w:sz w:val="26"/>
          <w:lang w:val="ru-RU"/>
        </w:rPr>
        <w:t xml:space="preserve"> </w:t>
      </w:r>
      <w:r w:rsidRPr="00FD414E">
        <w:rPr>
          <w:rFonts w:ascii="Times New Roman" w:hAnsi="Times New Roman"/>
          <w:color w:val="2A2D2B"/>
          <w:w w:val="105"/>
          <w:sz w:val="26"/>
          <w:lang w:val="ru-RU"/>
        </w:rPr>
        <w:t>и</w:t>
      </w:r>
      <w:r w:rsidRPr="00FD414E">
        <w:rPr>
          <w:rFonts w:ascii="Times New Roman" w:hAnsi="Times New Roman"/>
          <w:color w:val="2A2D2B"/>
          <w:w w:val="110"/>
          <w:sz w:val="26"/>
          <w:lang w:val="ru-RU"/>
        </w:rPr>
        <w:t xml:space="preserve"> </w:t>
      </w:r>
      <w:r w:rsidRPr="00FD414E">
        <w:rPr>
          <w:rFonts w:ascii="Times New Roman" w:hAnsi="Times New Roman"/>
          <w:color w:val="2A2D2B"/>
          <w:w w:val="105"/>
          <w:sz w:val="26"/>
          <w:lang w:val="ru-RU"/>
        </w:rPr>
        <w:t>дальност</w:t>
      </w:r>
      <w:r w:rsidRPr="00FD414E">
        <w:rPr>
          <w:rFonts w:ascii="Times New Roman" w:hAnsi="Times New Roman"/>
          <w:color w:val="2A2D2B"/>
          <w:spacing w:val="25"/>
          <w:w w:val="105"/>
          <w:sz w:val="26"/>
          <w:lang w:val="ru-RU"/>
        </w:rPr>
        <w:t>ь</w:t>
      </w:r>
      <w:r w:rsidRPr="00FD414E">
        <w:rPr>
          <w:rFonts w:ascii="Times New Roman" w:hAnsi="Times New Roman"/>
          <w:color w:val="080808"/>
          <w:w w:val="105"/>
          <w:sz w:val="26"/>
          <w:lang w:val="ru-RU"/>
        </w:rPr>
        <w:t>.</w:t>
      </w:r>
    </w:p>
    <w:p w:rsidR="00B663C6" w:rsidRPr="00FD414E" w:rsidRDefault="00FD414E">
      <w:pPr>
        <w:spacing w:before="2" w:line="260" w:lineRule="auto"/>
        <w:ind w:left="158" w:right="131" w:firstLine="4"/>
        <w:rPr>
          <w:rFonts w:ascii="Times New Roman" w:eastAsia="Times New Roman" w:hAnsi="Times New Roman" w:cs="Times New Roman"/>
          <w:sz w:val="26"/>
          <w:szCs w:val="26"/>
          <w:lang w:val="ru-RU"/>
        </w:rPr>
      </w:pPr>
      <w:r w:rsidRPr="00FD414E">
        <w:rPr>
          <w:rFonts w:ascii="Arial" w:hAnsi="Arial"/>
          <w:b/>
          <w:color w:val="2A2D2B"/>
          <w:w w:val="105"/>
          <w:sz w:val="27"/>
          <w:lang w:val="ru-RU"/>
        </w:rPr>
        <w:t>Остановка</w:t>
      </w:r>
      <w:r w:rsidRPr="00FD414E">
        <w:rPr>
          <w:rFonts w:ascii="Arial" w:hAnsi="Arial"/>
          <w:b/>
          <w:color w:val="2A2D2B"/>
          <w:spacing w:val="32"/>
          <w:w w:val="105"/>
          <w:sz w:val="27"/>
          <w:lang w:val="ru-RU"/>
        </w:rPr>
        <w:t xml:space="preserve"> </w:t>
      </w:r>
      <w:r w:rsidRPr="00FD414E">
        <w:rPr>
          <w:rFonts w:ascii="Arial" w:hAnsi="Arial"/>
          <w:b/>
          <w:color w:val="2A2D2B"/>
          <w:w w:val="105"/>
          <w:sz w:val="27"/>
          <w:lang w:val="ru-RU"/>
        </w:rPr>
        <w:t>мяча.</w:t>
      </w:r>
      <w:r w:rsidRPr="00FD414E">
        <w:rPr>
          <w:rFonts w:ascii="Arial" w:hAnsi="Arial"/>
          <w:b/>
          <w:color w:val="2A2D2B"/>
          <w:spacing w:val="-5"/>
          <w:w w:val="105"/>
          <w:sz w:val="27"/>
          <w:lang w:val="ru-RU"/>
        </w:rPr>
        <w:t xml:space="preserve"> </w:t>
      </w:r>
      <w:r w:rsidRPr="00FD414E">
        <w:rPr>
          <w:rFonts w:ascii="Times New Roman" w:hAnsi="Times New Roman"/>
          <w:color w:val="181A1A"/>
          <w:w w:val="105"/>
          <w:sz w:val="26"/>
          <w:lang w:val="ru-RU"/>
        </w:rPr>
        <w:t>Остановка</w:t>
      </w:r>
      <w:r w:rsidRPr="00FD414E">
        <w:rPr>
          <w:rFonts w:ascii="Times New Roman" w:hAnsi="Times New Roman"/>
          <w:color w:val="181A1A"/>
          <w:spacing w:val="9"/>
          <w:w w:val="105"/>
          <w:sz w:val="26"/>
          <w:lang w:val="ru-RU"/>
        </w:rPr>
        <w:t xml:space="preserve"> </w:t>
      </w:r>
      <w:r w:rsidRPr="00FD414E">
        <w:rPr>
          <w:rFonts w:ascii="Times New Roman" w:hAnsi="Times New Roman"/>
          <w:color w:val="181A1A"/>
          <w:w w:val="105"/>
          <w:sz w:val="26"/>
          <w:lang w:val="ru-RU"/>
        </w:rPr>
        <w:t>с</w:t>
      </w:r>
      <w:r w:rsidRPr="00FD414E">
        <w:rPr>
          <w:rFonts w:ascii="Times New Roman" w:hAnsi="Times New Roman"/>
          <w:color w:val="181A1A"/>
          <w:spacing w:val="-9"/>
          <w:w w:val="105"/>
          <w:sz w:val="26"/>
          <w:lang w:val="ru-RU"/>
        </w:rPr>
        <w:t xml:space="preserve"> </w:t>
      </w:r>
      <w:r w:rsidRPr="00FD414E">
        <w:rPr>
          <w:rFonts w:ascii="Times New Roman" w:hAnsi="Times New Roman"/>
          <w:color w:val="181A1A"/>
          <w:w w:val="105"/>
          <w:sz w:val="26"/>
          <w:lang w:val="ru-RU"/>
        </w:rPr>
        <w:t>поворотом</w:t>
      </w:r>
      <w:r w:rsidRPr="00FD414E">
        <w:rPr>
          <w:rFonts w:ascii="Times New Roman" w:hAnsi="Times New Roman"/>
          <w:color w:val="181A1A"/>
          <w:spacing w:val="12"/>
          <w:w w:val="105"/>
          <w:sz w:val="26"/>
          <w:lang w:val="ru-RU"/>
        </w:rPr>
        <w:t xml:space="preserve"> </w:t>
      </w:r>
      <w:r w:rsidRPr="00FD414E">
        <w:rPr>
          <w:rFonts w:ascii="Times New Roman" w:hAnsi="Times New Roman"/>
          <w:color w:val="181A1A"/>
          <w:w w:val="105"/>
          <w:sz w:val="26"/>
          <w:lang w:val="ru-RU"/>
        </w:rPr>
        <w:t>на</w:t>
      </w:r>
      <w:r w:rsidRPr="00FD414E">
        <w:rPr>
          <w:rFonts w:ascii="Times New Roman" w:hAnsi="Times New Roman"/>
          <w:color w:val="181A1A"/>
          <w:spacing w:val="21"/>
          <w:w w:val="105"/>
          <w:sz w:val="26"/>
          <w:lang w:val="ru-RU"/>
        </w:rPr>
        <w:t xml:space="preserve"> </w:t>
      </w:r>
      <w:r w:rsidRPr="00FD414E">
        <w:rPr>
          <w:rFonts w:ascii="Times New Roman" w:hAnsi="Times New Roman"/>
          <w:color w:val="181A1A"/>
          <w:w w:val="105"/>
          <w:sz w:val="26"/>
          <w:lang w:val="ru-RU"/>
        </w:rPr>
        <w:t>180</w:t>
      </w:r>
      <w:r w:rsidRPr="00FD414E">
        <w:rPr>
          <w:rFonts w:ascii="Times New Roman" w:hAnsi="Times New Roman"/>
          <w:color w:val="181A1A"/>
          <w:spacing w:val="-19"/>
          <w:w w:val="105"/>
          <w:sz w:val="26"/>
          <w:lang w:val="ru-RU"/>
        </w:rPr>
        <w:t xml:space="preserve"> </w:t>
      </w:r>
      <w:r w:rsidRPr="00FD414E">
        <w:rPr>
          <w:rFonts w:ascii="Times New Roman" w:hAnsi="Times New Roman"/>
          <w:color w:val="181A1A"/>
          <w:w w:val="105"/>
          <w:sz w:val="26"/>
          <w:lang w:val="ru-RU"/>
        </w:rPr>
        <w:t>о</w:t>
      </w:r>
      <w:r w:rsidRPr="00FD414E">
        <w:rPr>
          <w:rFonts w:ascii="Times New Roman" w:hAnsi="Times New Roman"/>
          <w:color w:val="181A1A"/>
          <w:spacing w:val="-17"/>
          <w:w w:val="105"/>
          <w:sz w:val="26"/>
          <w:lang w:val="ru-RU"/>
        </w:rPr>
        <w:t xml:space="preserve"> </w:t>
      </w:r>
      <w:r w:rsidRPr="00FD414E">
        <w:rPr>
          <w:rFonts w:ascii="Times New Roman" w:hAnsi="Times New Roman"/>
          <w:color w:val="080808"/>
          <w:spacing w:val="10"/>
          <w:w w:val="105"/>
          <w:sz w:val="26"/>
          <w:lang w:val="ru-RU"/>
        </w:rPr>
        <w:t>-</w:t>
      </w:r>
      <w:r w:rsidRPr="00FD414E">
        <w:rPr>
          <w:rFonts w:ascii="Times New Roman" w:hAnsi="Times New Roman"/>
          <w:color w:val="181A1A"/>
          <w:w w:val="105"/>
          <w:sz w:val="26"/>
          <w:lang w:val="ru-RU"/>
        </w:rPr>
        <w:t>внутренней</w:t>
      </w:r>
      <w:r w:rsidRPr="00FD414E">
        <w:rPr>
          <w:rFonts w:ascii="Times New Roman" w:hAnsi="Times New Roman"/>
          <w:color w:val="181A1A"/>
          <w:spacing w:val="22"/>
          <w:w w:val="105"/>
          <w:sz w:val="26"/>
          <w:lang w:val="ru-RU"/>
        </w:rPr>
        <w:t xml:space="preserve"> </w:t>
      </w:r>
      <w:r w:rsidRPr="00FD414E">
        <w:rPr>
          <w:rFonts w:ascii="Times New Roman" w:hAnsi="Times New Roman"/>
          <w:color w:val="181A1A"/>
          <w:w w:val="105"/>
          <w:sz w:val="26"/>
          <w:lang w:val="ru-RU"/>
        </w:rPr>
        <w:t>стороной</w:t>
      </w:r>
      <w:r w:rsidRPr="00FD414E">
        <w:rPr>
          <w:rFonts w:ascii="Times New Roman" w:hAnsi="Times New Roman"/>
          <w:color w:val="181A1A"/>
          <w:w w:val="104"/>
          <w:sz w:val="26"/>
          <w:lang w:val="ru-RU"/>
        </w:rPr>
        <w:t xml:space="preserve"> </w:t>
      </w:r>
      <w:r w:rsidRPr="00FD414E">
        <w:rPr>
          <w:rFonts w:ascii="Times New Roman" w:hAnsi="Times New Roman"/>
          <w:color w:val="2A2D2B"/>
          <w:w w:val="105"/>
          <w:sz w:val="26"/>
          <w:lang w:val="ru-RU"/>
        </w:rPr>
        <w:t>стопы</w:t>
      </w:r>
      <w:r w:rsidRPr="00FD414E">
        <w:rPr>
          <w:rFonts w:ascii="Times New Roman" w:hAnsi="Times New Roman"/>
          <w:color w:val="2A2D2B"/>
          <w:spacing w:val="8"/>
          <w:w w:val="105"/>
          <w:sz w:val="26"/>
          <w:lang w:val="ru-RU"/>
        </w:rPr>
        <w:t xml:space="preserve"> </w:t>
      </w:r>
      <w:r w:rsidRPr="00FD414E">
        <w:rPr>
          <w:rFonts w:ascii="Times New Roman" w:hAnsi="Times New Roman"/>
          <w:color w:val="2A2D2B"/>
          <w:w w:val="105"/>
          <w:sz w:val="26"/>
          <w:lang w:val="ru-RU"/>
        </w:rPr>
        <w:t>катящегося</w:t>
      </w:r>
      <w:r w:rsidRPr="00FD414E">
        <w:rPr>
          <w:rFonts w:ascii="Times New Roman" w:hAnsi="Times New Roman"/>
          <w:color w:val="2A2D2B"/>
          <w:spacing w:val="19"/>
          <w:w w:val="105"/>
          <w:sz w:val="26"/>
          <w:lang w:val="ru-RU"/>
        </w:rPr>
        <w:t xml:space="preserve"> </w:t>
      </w:r>
      <w:r w:rsidRPr="00FD414E">
        <w:rPr>
          <w:rFonts w:ascii="Times New Roman" w:hAnsi="Times New Roman"/>
          <w:color w:val="181A1A"/>
          <w:w w:val="105"/>
          <w:sz w:val="26"/>
          <w:lang w:val="ru-RU"/>
        </w:rPr>
        <w:t>и</w:t>
      </w:r>
      <w:r w:rsidRPr="00FD414E">
        <w:rPr>
          <w:rFonts w:ascii="Times New Roman" w:hAnsi="Times New Roman"/>
          <w:color w:val="181A1A"/>
          <w:spacing w:val="2"/>
          <w:w w:val="105"/>
          <w:sz w:val="26"/>
          <w:lang w:val="ru-RU"/>
        </w:rPr>
        <w:t xml:space="preserve"> </w:t>
      </w:r>
      <w:r w:rsidRPr="00FD414E">
        <w:rPr>
          <w:rFonts w:ascii="Times New Roman" w:hAnsi="Times New Roman"/>
          <w:color w:val="181A1A"/>
          <w:w w:val="105"/>
          <w:sz w:val="26"/>
          <w:lang w:val="ru-RU"/>
        </w:rPr>
        <w:t>опускающегося</w:t>
      </w:r>
      <w:r w:rsidRPr="00FD414E">
        <w:rPr>
          <w:rFonts w:ascii="Times New Roman" w:hAnsi="Times New Roman"/>
          <w:color w:val="181A1A"/>
          <w:spacing w:val="42"/>
          <w:w w:val="105"/>
          <w:sz w:val="26"/>
          <w:lang w:val="ru-RU"/>
        </w:rPr>
        <w:t xml:space="preserve"> </w:t>
      </w:r>
      <w:r w:rsidRPr="00FD414E">
        <w:rPr>
          <w:rFonts w:ascii="Times New Roman" w:hAnsi="Times New Roman"/>
          <w:color w:val="181A1A"/>
          <w:w w:val="105"/>
          <w:sz w:val="26"/>
          <w:lang w:val="ru-RU"/>
        </w:rPr>
        <w:t>мяча</w:t>
      </w:r>
      <w:r w:rsidRPr="00FD414E">
        <w:rPr>
          <w:rFonts w:ascii="Times New Roman" w:hAnsi="Times New Roman"/>
          <w:color w:val="181A1A"/>
          <w:spacing w:val="28"/>
          <w:w w:val="105"/>
          <w:sz w:val="26"/>
          <w:lang w:val="ru-RU"/>
        </w:rPr>
        <w:t xml:space="preserve"> </w:t>
      </w:r>
      <w:r w:rsidRPr="00FD414E">
        <w:rPr>
          <w:rFonts w:ascii="Times New Roman" w:hAnsi="Times New Roman"/>
          <w:color w:val="181A1A"/>
          <w:w w:val="105"/>
          <w:sz w:val="26"/>
          <w:lang w:val="ru-RU"/>
        </w:rPr>
        <w:t>.</w:t>
      </w:r>
      <w:r w:rsidRPr="00FD414E">
        <w:rPr>
          <w:rFonts w:ascii="Times New Roman" w:hAnsi="Times New Roman"/>
          <w:color w:val="181A1A"/>
          <w:spacing w:val="-18"/>
          <w:w w:val="105"/>
          <w:sz w:val="26"/>
          <w:lang w:val="ru-RU"/>
        </w:rPr>
        <w:t xml:space="preserve"> </w:t>
      </w:r>
      <w:r w:rsidRPr="00FD414E">
        <w:rPr>
          <w:rFonts w:ascii="Times New Roman" w:hAnsi="Times New Roman"/>
          <w:color w:val="181A1A"/>
          <w:w w:val="105"/>
          <w:sz w:val="26"/>
          <w:lang w:val="ru-RU"/>
        </w:rPr>
        <w:t>грудью</w:t>
      </w:r>
      <w:r w:rsidRPr="00FD414E">
        <w:rPr>
          <w:rFonts w:ascii="Times New Roman" w:hAnsi="Times New Roman"/>
          <w:color w:val="181A1A"/>
          <w:spacing w:val="12"/>
          <w:w w:val="105"/>
          <w:sz w:val="26"/>
          <w:lang w:val="ru-RU"/>
        </w:rPr>
        <w:t xml:space="preserve"> </w:t>
      </w:r>
      <w:r w:rsidRPr="00FD414E">
        <w:rPr>
          <w:rFonts w:ascii="Times New Roman" w:hAnsi="Times New Roman"/>
          <w:color w:val="181A1A"/>
          <w:w w:val="105"/>
          <w:sz w:val="26"/>
          <w:lang w:val="ru-RU"/>
        </w:rPr>
        <w:t>-</w:t>
      </w:r>
      <w:r w:rsidRPr="00FD414E">
        <w:rPr>
          <w:rFonts w:ascii="Times New Roman" w:hAnsi="Times New Roman"/>
          <w:color w:val="181A1A"/>
          <w:spacing w:val="2"/>
          <w:w w:val="105"/>
          <w:sz w:val="26"/>
          <w:lang w:val="ru-RU"/>
        </w:rPr>
        <w:t>летящего</w:t>
      </w:r>
      <w:r w:rsidRPr="00FD414E">
        <w:rPr>
          <w:rFonts w:ascii="Times New Roman" w:hAnsi="Times New Roman"/>
          <w:color w:val="181A1A"/>
          <w:spacing w:val="22"/>
          <w:w w:val="105"/>
          <w:sz w:val="26"/>
          <w:lang w:val="ru-RU"/>
        </w:rPr>
        <w:t xml:space="preserve"> </w:t>
      </w:r>
      <w:r w:rsidRPr="00FD414E">
        <w:rPr>
          <w:rFonts w:ascii="Times New Roman" w:hAnsi="Times New Roman"/>
          <w:color w:val="181A1A"/>
          <w:w w:val="105"/>
          <w:sz w:val="26"/>
          <w:lang w:val="ru-RU"/>
        </w:rPr>
        <w:t>мяча.</w:t>
      </w:r>
      <w:r w:rsidRPr="00FD414E">
        <w:rPr>
          <w:rFonts w:ascii="Times New Roman" w:hAnsi="Times New Roman"/>
          <w:color w:val="181A1A"/>
          <w:spacing w:val="15"/>
          <w:w w:val="105"/>
          <w:sz w:val="26"/>
          <w:lang w:val="ru-RU"/>
        </w:rPr>
        <w:t xml:space="preserve"> </w:t>
      </w:r>
      <w:r w:rsidRPr="00FD414E">
        <w:rPr>
          <w:rFonts w:ascii="Times New Roman" w:hAnsi="Times New Roman"/>
          <w:color w:val="181A1A"/>
          <w:w w:val="105"/>
          <w:sz w:val="26"/>
          <w:lang w:val="ru-RU"/>
        </w:rPr>
        <w:t>Остановка</w:t>
      </w:r>
      <w:r w:rsidRPr="00FD414E">
        <w:rPr>
          <w:rFonts w:ascii="Times New Roman" w:hAnsi="Times New Roman"/>
          <w:color w:val="181A1A"/>
          <w:spacing w:val="24"/>
          <w:w w:val="104"/>
          <w:sz w:val="26"/>
          <w:lang w:val="ru-RU"/>
        </w:rPr>
        <w:t xml:space="preserve"> </w:t>
      </w:r>
      <w:r w:rsidRPr="00FD414E">
        <w:rPr>
          <w:rFonts w:ascii="Times New Roman" w:hAnsi="Times New Roman"/>
          <w:color w:val="2A2D2B"/>
          <w:w w:val="105"/>
          <w:sz w:val="26"/>
          <w:lang w:val="ru-RU"/>
        </w:rPr>
        <w:t>подъемом</w:t>
      </w:r>
      <w:r w:rsidRPr="00FD414E">
        <w:rPr>
          <w:rFonts w:ascii="Times New Roman" w:hAnsi="Times New Roman"/>
          <w:color w:val="2A2D2B"/>
          <w:spacing w:val="8"/>
          <w:w w:val="105"/>
          <w:sz w:val="26"/>
          <w:lang w:val="ru-RU"/>
        </w:rPr>
        <w:t xml:space="preserve"> </w:t>
      </w:r>
      <w:r w:rsidRPr="00FD414E">
        <w:rPr>
          <w:rFonts w:ascii="Times New Roman" w:hAnsi="Times New Roman"/>
          <w:color w:val="181A1A"/>
          <w:w w:val="105"/>
          <w:sz w:val="26"/>
          <w:lang w:val="ru-RU"/>
        </w:rPr>
        <w:t>опускающегося</w:t>
      </w:r>
      <w:r w:rsidRPr="00FD414E">
        <w:rPr>
          <w:rFonts w:ascii="Times New Roman" w:hAnsi="Times New Roman"/>
          <w:color w:val="181A1A"/>
          <w:spacing w:val="11"/>
          <w:w w:val="105"/>
          <w:sz w:val="26"/>
          <w:lang w:val="ru-RU"/>
        </w:rPr>
        <w:t xml:space="preserve"> </w:t>
      </w:r>
      <w:r w:rsidRPr="00FD414E">
        <w:rPr>
          <w:rFonts w:ascii="Times New Roman" w:hAnsi="Times New Roman"/>
          <w:color w:val="181A1A"/>
          <w:w w:val="105"/>
          <w:sz w:val="26"/>
          <w:lang w:val="ru-RU"/>
        </w:rPr>
        <w:t>мяча.</w:t>
      </w:r>
      <w:r w:rsidRPr="00FD414E">
        <w:rPr>
          <w:rFonts w:ascii="Times New Roman" w:hAnsi="Times New Roman"/>
          <w:color w:val="181A1A"/>
          <w:spacing w:val="4"/>
          <w:w w:val="105"/>
          <w:sz w:val="26"/>
          <w:lang w:val="ru-RU"/>
        </w:rPr>
        <w:t xml:space="preserve"> </w:t>
      </w:r>
      <w:r w:rsidRPr="00FD414E">
        <w:rPr>
          <w:rFonts w:ascii="Times New Roman" w:hAnsi="Times New Roman"/>
          <w:color w:val="181A1A"/>
          <w:w w:val="105"/>
          <w:sz w:val="26"/>
          <w:lang w:val="ru-RU"/>
        </w:rPr>
        <w:t>Остановка</w:t>
      </w:r>
      <w:r w:rsidRPr="00FD414E">
        <w:rPr>
          <w:rFonts w:ascii="Times New Roman" w:hAnsi="Times New Roman"/>
          <w:color w:val="181A1A"/>
          <w:spacing w:val="-1"/>
          <w:w w:val="105"/>
          <w:sz w:val="26"/>
          <w:lang w:val="ru-RU"/>
        </w:rPr>
        <w:t xml:space="preserve"> </w:t>
      </w:r>
      <w:r w:rsidRPr="00FD414E">
        <w:rPr>
          <w:rFonts w:ascii="Times New Roman" w:hAnsi="Times New Roman"/>
          <w:color w:val="181A1A"/>
          <w:w w:val="105"/>
          <w:sz w:val="26"/>
          <w:lang w:val="ru-RU"/>
        </w:rPr>
        <w:t>мяча</w:t>
      </w:r>
      <w:r w:rsidRPr="00FD414E">
        <w:rPr>
          <w:rFonts w:ascii="Times New Roman" w:hAnsi="Times New Roman"/>
          <w:color w:val="181A1A"/>
          <w:spacing w:val="-4"/>
          <w:w w:val="105"/>
          <w:sz w:val="26"/>
          <w:lang w:val="ru-RU"/>
        </w:rPr>
        <w:t xml:space="preserve"> </w:t>
      </w:r>
      <w:r w:rsidRPr="00FD414E">
        <w:rPr>
          <w:rFonts w:ascii="Times New Roman" w:hAnsi="Times New Roman"/>
          <w:color w:val="181A1A"/>
          <w:w w:val="105"/>
          <w:sz w:val="26"/>
          <w:lang w:val="ru-RU"/>
        </w:rPr>
        <w:t>на</w:t>
      </w:r>
      <w:r w:rsidRPr="00FD414E">
        <w:rPr>
          <w:rFonts w:ascii="Times New Roman" w:hAnsi="Times New Roman"/>
          <w:color w:val="181A1A"/>
          <w:spacing w:val="-9"/>
          <w:w w:val="105"/>
          <w:sz w:val="26"/>
          <w:lang w:val="ru-RU"/>
        </w:rPr>
        <w:t xml:space="preserve"> </w:t>
      </w:r>
      <w:r w:rsidRPr="00FD414E">
        <w:rPr>
          <w:rFonts w:ascii="Times New Roman" w:hAnsi="Times New Roman"/>
          <w:color w:val="181A1A"/>
          <w:w w:val="105"/>
          <w:sz w:val="26"/>
          <w:lang w:val="ru-RU"/>
        </w:rPr>
        <w:t>высокой</w:t>
      </w:r>
      <w:r w:rsidRPr="00FD414E">
        <w:rPr>
          <w:rFonts w:ascii="Times New Roman" w:hAnsi="Times New Roman"/>
          <w:color w:val="181A1A"/>
          <w:spacing w:val="8"/>
          <w:w w:val="105"/>
          <w:sz w:val="26"/>
          <w:lang w:val="ru-RU"/>
        </w:rPr>
        <w:t xml:space="preserve"> </w:t>
      </w:r>
      <w:r w:rsidRPr="00FD414E">
        <w:rPr>
          <w:rFonts w:ascii="Times New Roman" w:hAnsi="Times New Roman"/>
          <w:color w:val="181A1A"/>
          <w:w w:val="105"/>
          <w:sz w:val="26"/>
          <w:lang w:val="ru-RU"/>
        </w:rPr>
        <w:t>скорости</w:t>
      </w:r>
      <w:r w:rsidRPr="00FD414E">
        <w:rPr>
          <w:rFonts w:ascii="Times New Roman" w:hAnsi="Times New Roman"/>
          <w:color w:val="181A1A"/>
          <w:spacing w:val="2"/>
          <w:w w:val="105"/>
          <w:sz w:val="26"/>
          <w:lang w:val="ru-RU"/>
        </w:rPr>
        <w:t xml:space="preserve"> </w:t>
      </w:r>
      <w:r w:rsidRPr="00FD414E">
        <w:rPr>
          <w:rFonts w:ascii="Times New Roman" w:hAnsi="Times New Roman"/>
          <w:color w:val="2A2D2B"/>
          <w:w w:val="105"/>
          <w:sz w:val="26"/>
          <w:lang w:val="ru-RU"/>
        </w:rPr>
        <w:t>движения,</w:t>
      </w:r>
      <w:r w:rsidRPr="00FD414E">
        <w:rPr>
          <w:rFonts w:ascii="Times New Roman" w:hAnsi="Times New Roman"/>
          <w:color w:val="2A2D2B"/>
          <w:w w:val="103"/>
          <w:sz w:val="26"/>
          <w:lang w:val="ru-RU"/>
        </w:rPr>
        <w:t xml:space="preserve"> </w:t>
      </w:r>
      <w:r w:rsidRPr="00FD414E">
        <w:rPr>
          <w:rFonts w:ascii="Times New Roman" w:hAnsi="Times New Roman"/>
          <w:color w:val="2A2D2B"/>
          <w:w w:val="105"/>
          <w:sz w:val="26"/>
          <w:lang w:val="ru-RU"/>
        </w:rPr>
        <w:t>выводя</w:t>
      </w:r>
      <w:r w:rsidRPr="00FD414E">
        <w:rPr>
          <w:rFonts w:ascii="Times New Roman" w:hAnsi="Times New Roman"/>
          <w:color w:val="2A2D2B"/>
          <w:spacing w:val="8"/>
          <w:w w:val="105"/>
          <w:sz w:val="26"/>
          <w:lang w:val="ru-RU"/>
        </w:rPr>
        <w:t xml:space="preserve"> </w:t>
      </w:r>
      <w:r w:rsidRPr="00FD414E">
        <w:rPr>
          <w:rFonts w:ascii="Times New Roman" w:hAnsi="Times New Roman"/>
          <w:color w:val="181A1A"/>
          <w:w w:val="105"/>
          <w:sz w:val="26"/>
          <w:lang w:val="ru-RU"/>
        </w:rPr>
        <w:t>мяч</w:t>
      </w:r>
      <w:r w:rsidRPr="00FD414E">
        <w:rPr>
          <w:rFonts w:ascii="Times New Roman" w:hAnsi="Times New Roman"/>
          <w:color w:val="181A1A"/>
          <w:spacing w:val="-2"/>
          <w:w w:val="105"/>
          <w:sz w:val="26"/>
          <w:lang w:val="ru-RU"/>
        </w:rPr>
        <w:t xml:space="preserve"> </w:t>
      </w:r>
      <w:r w:rsidRPr="00FD414E">
        <w:rPr>
          <w:rFonts w:ascii="Times New Roman" w:hAnsi="Times New Roman"/>
          <w:color w:val="181A1A"/>
          <w:w w:val="105"/>
          <w:sz w:val="26"/>
          <w:lang w:val="ru-RU"/>
        </w:rPr>
        <w:t>на</w:t>
      </w:r>
      <w:r w:rsidRPr="00FD414E">
        <w:rPr>
          <w:rFonts w:ascii="Times New Roman" w:hAnsi="Times New Roman"/>
          <w:color w:val="181A1A"/>
          <w:spacing w:val="-7"/>
          <w:w w:val="105"/>
          <w:sz w:val="26"/>
          <w:lang w:val="ru-RU"/>
        </w:rPr>
        <w:t xml:space="preserve"> </w:t>
      </w:r>
      <w:r w:rsidRPr="00FD414E">
        <w:rPr>
          <w:rFonts w:ascii="Times New Roman" w:hAnsi="Times New Roman"/>
          <w:color w:val="2A2D2B"/>
          <w:w w:val="105"/>
          <w:sz w:val="26"/>
          <w:lang w:val="ru-RU"/>
        </w:rPr>
        <w:t>удобную</w:t>
      </w:r>
      <w:r w:rsidRPr="00FD414E">
        <w:rPr>
          <w:rFonts w:ascii="Times New Roman" w:hAnsi="Times New Roman"/>
          <w:color w:val="2A2D2B"/>
          <w:spacing w:val="12"/>
          <w:w w:val="105"/>
          <w:sz w:val="26"/>
          <w:lang w:val="ru-RU"/>
        </w:rPr>
        <w:t xml:space="preserve"> </w:t>
      </w:r>
      <w:r w:rsidRPr="00FD414E">
        <w:rPr>
          <w:rFonts w:ascii="Times New Roman" w:hAnsi="Times New Roman"/>
          <w:color w:val="181A1A"/>
          <w:w w:val="105"/>
          <w:sz w:val="26"/>
          <w:lang w:val="ru-RU"/>
        </w:rPr>
        <w:t>позицию</w:t>
      </w:r>
      <w:r w:rsidRPr="00FD414E">
        <w:rPr>
          <w:rFonts w:ascii="Times New Roman" w:hAnsi="Times New Roman"/>
          <w:color w:val="181A1A"/>
          <w:spacing w:val="2"/>
          <w:w w:val="105"/>
          <w:sz w:val="26"/>
          <w:lang w:val="ru-RU"/>
        </w:rPr>
        <w:t xml:space="preserve"> </w:t>
      </w:r>
      <w:r w:rsidRPr="00FD414E">
        <w:rPr>
          <w:rFonts w:ascii="Times New Roman" w:hAnsi="Times New Roman"/>
          <w:color w:val="181A1A"/>
          <w:w w:val="105"/>
          <w:sz w:val="26"/>
          <w:lang w:val="ru-RU"/>
        </w:rPr>
        <w:t>для</w:t>
      </w:r>
      <w:r w:rsidRPr="00FD414E">
        <w:rPr>
          <w:rFonts w:ascii="Times New Roman" w:hAnsi="Times New Roman"/>
          <w:color w:val="181A1A"/>
          <w:spacing w:val="2"/>
          <w:w w:val="105"/>
          <w:sz w:val="26"/>
          <w:lang w:val="ru-RU"/>
        </w:rPr>
        <w:t xml:space="preserve"> </w:t>
      </w:r>
      <w:r w:rsidRPr="00FD414E">
        <w:rPr>
          <w:rFonts w:ascii="Times New Roman" w:hAnsi="Times New Roman"/>
          <w:color w:val="181A1A"/>
          <w:w w:val="105"/>
          <w:sz w:val="26"/>
          <w:lang w:val="ru-RU"/>
        </w:rPr>
        <w:t>последующих</w:t>
      </w:r>
      <w:r w:rsidRPr="00FD414E">
        <w:rPr>
          <w:rFonts w:ascii="Times New Roman" w:hAnsi="Times New Roman"/>
          <w:color w:val="181A1A"/>
          <w:spacing w:val="12"/>
          <w:w w:val="105"/>
          <w:sz w:val="26"/>
          <w:lang w:val="ru-RU"/>
        </w:rPr>
        <w:t xml:space="preserve"> </w:t>
      </w:r>
      <w:r w:rsidRPr="00FD414E">
        <w:rPr>
          <w:rFonts w:ascii="Times New Roman" w:hAnsi="Times New Roman"/>
          <w:color w:val="181A1A"/>
          <w:w w:val="105"/>
          <w:sz w:val="26"/>
          <w:lang w:val="ru-RU"/>
        </w:rPr>
        <w:t>действий</w:t>
      </w:r>
      <w:r w:rsidRPr="00FD414E">
        <w:rPr>
          <w:rFonts w:ascii="Times New Roman" w:hAnsi="Times New Roman"/>
          <w:color w:val="181A1A"/>
          <w:spacing w:val="24"/>
          <w:w w:val="105"/>
          <w:sz w:val="26"/>
          <w:lang w:val="ru-RU"/>
        </w:rPr>
        <w:t xml:space="preserve"> </w:t>
      </w:r>
      <w:r w:rsidRPr="00FD414E">
        <w:rPr>
          <w:rFonts w:ascii="Times New Roman" w:hAnsi="Times New Roman"/>
          <w:color w:val="181A1A"/>
          <w:w w:val="105"/>
          <w:sz w:val="26"/>
          <w:lang w:val="ru-RU"/>
        </w:rPr>
        <w:t>.</w:t>
      </w:r>
    </w:p>
    <w:p w:rsidR="00B663C6" w:rsidRPr="00FD414E" w:rsidRDefault="00FD414E">
      <w:pPr>
        <w:spacing w:line="292" w:lineRule="exact"/>
        <w:ind w:left="163" w:firstLine="9"/>
        <w:rPr>
          <w:rFonts w:ascii="Times New Roman" w:eastAsia="Times New Roman" w:hAnsi="Times New Roman" w:cs="Times New Roman"/>
          <w:sz w:val="26"/>
          <w:szCs w:val="26"/>
          <w:lang w:val="ru-RU"/>
        </w:rPr>
      </w:pPr>
      <w:r w:rsidRPr="00FD414E">
        <w:rPr>
          <w:rFonts w:ascii="Arial" w:hAnsi="Arial"/>
          <w:b/>
          <w:color w:val="2A2D2B"/>
          <w:w w:val="105"/>
          <w:sz w:val="27"/>
          <w:lang w:val="ru-RU"/>
        </w:rPr>
        <w:t>Ведение</w:t>
      </w:r>
      <w:r w:rsidRPr="00FD414E">
        <w:rPr>
          <w:rFonts w:ascii="Arial" w:hAnsi="Arial"/>
          <w:b/>
          <w:color w:val="2A2D2B"/>
          <w:spacing w:val="4"/>
          <w:w w:val="105"/>
          <w:sz w:val="27"/>
          <w:lang w:val="ru-RU"/>
        </w:rPr>
        <w:t xml:space="preserve"> </w:t>
      </w:r>
      <w:r w:rsidRPr="00FD414E">
        <w:rPr>
          <w:rFonts w:ascii="Arial" w:hAnsi="Arial"/>
          <w:b/>
          <w:color w:val="181A1A"/>
          <w:w w:val="105"/>
          <w:sz w:val="27"/>
          <w:lang w:val="ru-RU"/>
        </w:rPr>
        <w:t>мяча</w:t>
      </w:r>
      <w:r w:rsidRPr="00FD414E">
        <w:rPr>
          <w:rFonts w:ascii="Arial" w:hAnsi="Arial"/>
          <w:b/>
          <w:color w:val="181A1A"/>
          <w:spacing w:val="-10"/>
          <w:w w:val="105"/>
          <w:sz w:val="27"/>
          <w:lang w:val="ru-RU"/>
        </w:rPr>
        <w:t xml:space="preserve"> </w:t>
      </w:r>
      <w:r w:rsidRPr="00FD414E">
        <w:rPr>
          <w:rFonts w:ascii="Arial" w:hAnsi="Arial"/>
          <w:color w:val="181A1A"/>
          <w:w w:val="105"/>
          <w:sz w:val="27"/>
          <w:lang w:val="ru-RU"/>
        </w:rPr>
        <w:t>.</w:t>
      </w:r>
      <w:r w:rsidRPr="00FD414E">
        <w:rPr>
          <w:rFonts w:ascii="Arial" w:hAnsi="Arial"/>
          <w:color w:val="181A1A"/>
          <w:spacing w:val="-43"/>
          <w:w w:val="105"/>
          <w:sz w:val="27"/>
          <w:lang w:val="ru-RU"/>
        </w:rPr>
        <w:t xml:space="preserve"> </w:t>
      </w:r>
      <w:r w:rsidRPr="00FD414E">
        <w:rPr>
          <w:rFonts w:ascii="Times New Roman" w:hAnsi="Times New Roman"/>
          <w:color w:val="181A1A"/>
          <w:w w:val="105"/>
          <w:sz w:val="26"/>
          <w:lang w:val="ru-RU"/>
        </w:rPr>
        <w:t>Совершенствование</w:t>
      </w:r>
      <w:r w:rsidRPr="00FD414E">
        <w:rPr>
          <w:rFonts w:ascii="Times New Roman" w:hAnsi="Times New Roman"/>
          <w:color w:val="181A1A"/>
          <w:spacing w:val="16"/>
          <w:w w:val="105"/>
          <w:sz w:val="26"/>
          <w:lang w:val="ru-RU"/>
        </w:rPr>
        <w:t xml:space="preserve"> </w:t>
      </w:r>
      <w:r w:rsidRPr="00FD414E">
        <w:rPr>
          <w:rFonts w:ascii="Times New Roman" w:hAnsi="Times New Roman"/>
          <w:color w:val="2A2D2B"/>
          <w:w w:val="105"/>
          <w:sz w:val="26"/>
          <w:lang w:val="ru-RU"/>
        </w:rPr>
        <w:t>всех</w:t>
      </w:r>
      <w:r w:rsidRPr="00FD414E">
        <w:rPr>
          <w:rFonts w:ascii="Times New Roman" w:hAnsi="Times New Roman"/>
          <w:color w:val="2A2D2B"/>
          <w:spacing w:val="-8"/>
          <w:w w:val="105"/>
          <w:sz w:val="26"/>
          <w:lang w:val="ru-RU"/>
        </w:rPr>
        <w:t xml:space="preserve"> </w:t>
      </w:r>
      <w:r w:rsidRPr="00FD414E">
        <w:rPr>
          <w:rFonts w:ascii="Times New Roman" w:hAnsi="Times New Roman"/>
          <w:color w:val="181A1A"/>
          <w:w w:val="105"/>
          <w:sz w:val="26"/>
          <w:lang w:val="ru-RU"/>
        </w:rPr>
        <w:t>способов</w:t>
      </w:r>
      <w:r w:rsidRPr="00FD414E">
        <w:rPr>
          <w:rFonts w:ascii="Times New Roman" w:hAnsi="Times New Roman"/>
          <w:color w:val="181A1A"/>
          <w:spacing w:val="-8"/>
          <w:w w:val="105"/>
          <w:sz w:val="26"/>
          <w:lang w:val="ru-RU"/>
        </w:rPr>
        <w:t xml:space="preserve"> </w:t>
      </w:r>
      <w:r w:rsidRPr="00FD414E">
        <w:rPr>
          <w:rFonts w:ascii="Times New Roman" w:hAnsi="Times New Roman"/>
          <w:color w:val="181A1A"/>
          <w:w w:val="105"/>
          <w:sz w:val="26"/>
          <w:lang w:val="ru-RU"/>
        </w:rPr>
        <w:t>ведения мяча,</w:t>
      </w:r>
      <w:r w:rsidRPr="00FD414E">
        <w:rPr>
          <w:rFonts w:ascii="Times New Roman" w:hAnsi="Times New Roman"/>
          <w:color w:val="181A1A"/>
          <w:spacing w:val="-7"/>
          <w:w w:val="105"/>
          <w:sz w:val="26"/>
          <w:lang w:val="ru-RU"/>
        </w:rPr>
        <w:t xml:space="preserve"> </w:t>
      </w:r>
      <w:r w:rsidRPr="00FD414E">
        <w:rPr>
          <w:rFonts w:ascii="Times New Roman" w:hAnsi="Times New Roman"/>
          <w:color w:val="181A1A"/>
          <w:w w:val="105"/>
          <w:sz w:val="26"/>
          <w:lang w:val="ru-RU"/>
        </w:rPr>
        <w:t>увеличивая</w:t>
      </w:r>
    </w:p>
    <w:p w:rsidR="00B663C6" w:rsidRPr="00FD414E" w:rsidRDefault="00FD414E">
      <w:pPr>
        <w:spacing w:before="15"/>
        <w:ind w:left="163"/>
        <w:rPr>
          <w:rFonts w:ascii="Times New Roman" w:eastAsia="Times New Roman" w:hAnsi="Times New Roman" w:cs="Times New Roman"/>
          <w:sz w:val="26"/>
          <w:szCs w:val="26"/>
          <w:lang w:val="ru-RU"/>
        </w:rPr>
      </w:pPr>
      <w:r w:rsidRPr="00FD414E">
        <w:rPr>
          <w:rFonts w:ascii="Times New Roman" w:hAnsi="Times New Roman"/>
          <w:color w:val="2A2D2B"/>
          <w:sz w:val="26"/>
          <w:lang w:val="ru-RU"/>
        </w:rPr>
        <w:t>скорость</w:t>
      </w:r>
      <w:r w:rsidRPr="00FD414E">
        <w:rPr>
          <w:rFonts w:ascii="Times New Roman" w:hAnsi="Times New Roman"/>
          <w:color w:val="2A2D2B"/>
          <w:spacing w:val="49"/>
          <w:sz w:val="26"/>
          <w:lang w:val="ru-RU"/>
        </w:rPr>
        <w:t xml:space="preserve"> </w:t>
      </w:r>
      <w:r w:rsidRPr="00FD414E">
        <w:rPr>
          <w:rFonts w:ascii="Times New Roman" w:hAnsi="Times New Roman"/>
          <w:color w:val="181A1A"/>
          <w:sz w:val="26"/>
          <w:lang w:val="ru-RU"/>
        </w:rPr>
        <w:t xml:space="preserve">движения, </w:t>
      </w:r>
      <w:r w:rsidRPr="00FD414E">
        <w:rPr>
          <w:rFonts w:ascii="Times New Roman" w:hAnsi="Times New Roman"/>
          <w:color w:val="181A1A"/>
          <w:spacing w:val="6"/>
          <w:sz w:val="26"/>
          <w:lang w:val="ru-RU"/>
        </w:rPr>
        <w:t xml:space="preserve"> </w:t>
      </w:r>
      <w:r w:rsidRPr="00FD414E">
        <w:rPr>
          <w:rFonts w:ascii="Times New Roman" w:hAnsi="Times New Roman"/>
          <w:color w:val="181A1A"/>
          <w:sz w:val="26"/>
          <w:lang w:val="ru-RU"/>
        </w:rPr>
        <w:t>выполняя</w:t>
      </w:r>
      <w:r w:rsidRPr="00FD414E">
        <w:rPr>
          <w:rFonts w:ascii="Times New Roman" w:hAnsi="Times New Roman"/>
          <w:color w:val="181A1A"/>
          <w:spacing w:val="44"/>
          <w:sz w:val="26"/>
          <w:lang w:val="ru-RU"/>
        </w:rPr>
        <w:t xml:space="preserve"> </w:t>
      </w:r>
      <w:r w:rsidRPr="00FD414E">
        <w:rPr>
          <w:rFonts w:ascii="Times New Roman" w:hAnsi="Times New Roman"/>
          <w:color w:val="181A1A"/>
          <w:sz w:val="26"/>
          <w:lang w:val="ru-RU"/>
        </w:rPr>
        <w:t>рывки</w:t>
      </w:r>
      <w:r w:rsidRPr="00FD414E">
        <w:rPr>
          <w:rFonts w:ascii="Times New Roman" w:hAnsi="Times New Roman"/>
          <w:color w:val="181A1A"/>
          <w:spacing w:val="51"/>
          <w:sz w:val="26"/>
          <w:lang w:val="ru-RU"/>
        </w:rPr>
        <w:t xml:space="preserve"> </w:t>
      </w:r>
      <w:r w:rsidRPr="00FD414E">
        <w:rPr>
          <w:rFonts w:ascii="Times New Roman" w:hAnsi="Times New Roman"/>
          <w:color w:val="181A1A"/>
          <w:sz w:val="26"/>
          <w:lang w:val="ru-RU"/>
        </w:rPr>
        <w:t>и</w:t>
      </w:r>
      <w:r w:rsidRPr="00FD414E">
        <w:rPr>
          <w:rFonts w:ascii="Times New Roman" w:hAnsi="Times New Roman"/>
          <w:color w:val="181A1A"/>
          <w:spacing w:val="35"/>
          <w:sz w:val="26"/>
          <w:lang w:val="ru-RU"/>
        </w:rPr>
        <w:t xml:space="preserve"> </w:t>
      </w:r>
      <w:r w:rsidRPr="00FD414E">
        <w:rPr>
          <w:rFonts w:ascii="Times New Roman" w:hAnsi="Times New Roman"/>
          <w:color w:val="2A2D2B"/>
          <w:w w:val="90"/>
          <w:position w:val="3"/>
          <w:sz w:val="7"/>
          <w:lang w:val="ru-RU"/>
        </w:rPr>
        <w:t xml:space="preserve">1 </w:t>
      </w:r>
      <w:r w:rsidRPr="00FD414E">
        <w:rPr>
          <w:rFonts w:ascii="Times New Roman" w:hAnsi="Times New Roman"/>
          <w:color w:val="2A2D2B"/>
          <w:spacing w:val="3"/>
          <w:w w:val="90"/>
          <w:position w:val="3"/>
          <w:sz w:val="7"/>
          <w:lang w:val="ru-RU"/>
        </w:rPr>
        <w:t xml:space="preserve"> </w:t>
      </w:r>
      <w:r w:rsidRPr="00FD414E">
        <w:rPr>
          <w:rFonts w:ascii="Times New Roman" w:hAnsi="Times New Roman"/>
          <w:color w:val="2A2D2B"/>
          <w:sz w:val="26"/>
          <w:lang w:val="ru-RU"/>
        </w:rPr>
        <w:t>)бводку.</w:t>
      </w:r>
    </w:p>
    <w:p w:rsidR="00B663C6" w:rsidRPr="00FD414E" w:rsidRDefault="00FD414E">
      <w:pPr>
        <w:spacing w:before="15" w:line="257" w:lineRule="auto"/>
        <w:ind w:left="158" w:right="128" w:hanging="5"/>
        <w:rPr>
          <w:rFonts w:ascii="Times New Roman" w:eastAsia="Times New Roman" w:hAnsi="Times New Roman" w:cs="Times New Roman"/>
          <w:sz w:val="26"/>
          <w:szCs w:val="26"/>
          <w:lang w:val="ru-RU"/>
        </w:rPr>
      </w:pPr>
      <w:r w:rsidRPr="00FD414E">
        <w:rPr>
          <w:rFonts w:ascii="Arial" w:hAnsi="Arial"/>
          <w:b/>
          <w:color w:val="2A2D2B"/>
          <w:w w:val="105"/>
          <w:sz w:val="27"/>
          <w:lang w:val="ru-RU"/>
        </w:rPr>
        <w:t>Ложные</w:t>
      </w:r>
      <w:r w:rsidRPr="00FD414E">
        <w:rPr>
          <w:rFonts w:ascii="Arial" w:hAnsi="Arial"/>
          <w:b/>
          <w:color w:val="2A2D2B"/>
          <w:spacing w:val="-19"/>
          <w:w w:val="105"/>
          <w:sz w:val="27"/>
          <w:lang w:val="ru-RU"/>
        </w:rPr>
        <w:t xml:space="preserve"> </w:t>
      </w:r>
      <w:r w:rsidRPr="00FD414E">
        <w:rPr>
          <w:rFonts w:ascii="Arial" w:hAnsi="Arial"/>
          <w:b/>
          <w:color w:val="2A2D2B"/>
          <w:w w:val="105"/>
          <w:sz w:val="27"/>
          <w:lang w:val="ru-RU"/>
        </w:rPr>
        <w:t>движения</w:t>
      </w:r>
      <w:r w:rsidRPr="00FD414E">
        <w:rPr>
          <w:rFonts w:ascii="Arial" w:hAnsi="Arial"/>
          <w:b/>
          <w:color w:val="2A2D2B"/>
          <w:spacing w:val="-9"/>
          <w:w w:val="105"/>
          <w:sz w:val="27"/>
          <w:lang w:val="ru-RU"/>
        </w:rPr>
        <w:t xml:space="preserve"> </w:t>
      </w:r>
      <w:r w:rsidRPr="00FD414E">
        <w:rPr>
          <w:rFonts w:ascii="Arial" w:hAnsi="Arial"/>
          <w:b/>
          <w:i/>
          <w:color w:val="181A1A"/>
          <w:w w:val="95"/>
          <w:sz w:val="27"/>
          <w:lang w:val="ru-RU"/>
        </w:rPr>
        <w:t>/</w:t>
      </w:r>
      <w:r w:rsidRPr="00FD414E">
        <w:rPr>
          <w:rFonts w:ascii="Arial" w:hAnsi="Arial"/>
          <w:b/>
          <w:i/>
          <w:color w:val="181A1A"/>
          <w:spacing w:val="11"/>
          <w:w w:val="95"/>
          <w:sz w:val="27"/>
          <w:lang w:val="ru-RU"/>
        </w:rPr>
        <w:t xml:space="preserve"> </w:t>
      </w:r>
      <w:r w:rsidRPr="00FD414E">
        <w:rPr>
          <w:rFonts w:ascii="Arial" w:hAnsi="Arial"/>
          <w:b/>
          <w:color w:val="181A1A"/>
          <w:w w:val="105"/>
          <w:sz w:val="27"/>
          <w:lang w:val="ru-RU"/>
        </w:rPr>
        <w:t>финты</w:t>
      </w:r>
      <w:r w:rsidRPr="00FD414E">
        <w:rPr>
          <w:rFonts w:ascii="Arial" w:hAnsi="Arial"/>
          <w:b/>
          <w:color w:val="181A1A"/>
          <w:spacing w:val="-24"/>
          <w:w w:val="105"/>
          <w:sz w:val="27"/>
          <w:lang w:val="ru-RU"/>
        </w:rPr>
        <w:t xml:space="preserve"> </w:t>
      </w:r>
      <w:r w:rsidRPr="00FD414E">
        <w:rPr>
          <w:rFonts w:ascii="Arial" w:hAnsi="Arial"/>
          <w:b/>
          <w:color w:val="181A1A"/>
          <w:w w:val="105"/>
          <w:sz w:val="27"/>
          <w:lang w:val="ru-RU"/>
        </w:rPr>
        <w:t>/.</w:t>
      </w:r>
      <w:r w:rsidRPr="00FD414E">
        <w:rPr>
          <w:rFonts w:ascii="Arial" w:hAnsi="Arial"/>
          <w:b/>
          <w:color w:val="181A1A"/>
          <w:spacing w:val="-18"/>
          <w:w w:val="105"/>
          <w:sz w:val="27"/>
          <w:lang w:val="ru-RU"/>
        </w:rPr>
        <w:t xml:space="preserve"> </w:t>
      </w:r>
      <w:r w:rsidRPr="00FD414E">
        <w:rPr>
          <w:rFonts w:ascii="Times New Roman" w:hAnsi="Times New Roman"/>
          <w:color w:val="181A1A"/>
          <w:w w:val="105"/>
          <w:sz w:val="26"/>
          <w:lang w:val="ru-RU"/>
        </w:rPr>
        <w:t>Обучение</w:t>
      </w:r>
      <w:r w:rsidRPr="00FD414E">
        <w:rPr>
          <w:rFonts w:ascii="Times New Roman" w:hAnsi="Times New Roman"/>
          <w:color w:val="181A1A"/>
          <w:spacing w:val="-11"/>
          <w:w w:val="105"/>
          <w:sz w:val="26"/>
          <w:lang w:val="ru-RU"/>
        </w:rPr>
        <w:t xml:space="preserve"> </w:t>
      </w:r>
      <w:r w:rsidRPr="00FD414E">
        <w:rPr>
          <w:rFonts w:ascii="Times New Roman" w:hAnsi="Times New Roman"/>
          <w:color w:val="181A1A"/>
          <w:w w:val="105"/>
          <w:sz w:val="26"/>
          <w:lang w:val="ru-RU"/>
        </w:rPr>
        <w:t>финтам;</w:t>
      </w:r>
      <w:r w:rsidRPr="00FD414E">
        <w:rPr>
          <w:rFonts w:ascii="Times New Roman" w:hAnsi="Times New Roman"/>
          <w:color w:val="181A1A"/>
          <w:spacing w:val="-16"/>
          <w:w w:val="105"/>
          <w:sz w:val="26"/>
          <w:lang w:val="ru-RU"/>
        </w:rPr>
        <w:t xml:space="preserve"> </w:t>
      </w:r>
      <w:r w:rsidRPr="00FD414E">
        <w:rPr>
          <w:rFonts w:ascii="Times New Roman" w:hAnsi="Times New Roman"/>
          <w:color w:val="2A2D2B"/>
          <w:w w:val="105"/>
          <w:sz w:val="26"/>
          <w:lang w:val="ru-RU"/>
        </w:rPr>
        <w:t>показать</w:t>
      </w:r>
      <w:r w:rsidRPr="00FD414E">
        <w:rPr>
          <w:rFonts w:ascii="Times New Roman" w:hAnsi="Times New Roman"/>
          <w:color w:val="2A2D2B"/>
          <w:spacing w:val="-13"/>
          <w:w w:val="105"/>
          <w:sz w:val="26"/>
          <w:lang w:val="ru-RU"/>
        </w:rPr>
        <w:t xml:space="preserve"> </w:t>
      </w:r>
      <w:r w:rsidRPr="00FD414E">
        <w:rPr>
          <w:rFonts w:ascii="Times New Roman" w:hAnsi="Times New Roman"/>
          <w:color w:val="181A1A"/>
          <w:w w:val="105"/>
          <w:sz w:val="26"/>
          <w:lang w:val="ru-RU"/>
        </w:rPr>
        <w:t xml:space="preserve">стремление </w:t>
      </w:r>
      <w:r w:rsidRPr="00FD414E">
        <w:rPr>
          <w:rFonts w:ascii="Times New Roman" w:hAnsi="Times New Roman"/>
          <w:color w:val="2A2D2B"/>
          <w:w w:val="105"/>
          <w:sz w:val="26"/>
          <w:lang w:val="ru-RU"/>
        </w:rPr>
        <w:t>овладеть</w:t>
      </w:r>
      <w:r w:rsidRPr="00FD414E">
        <w:rPr>
          <w:rFonts w:ascii="Times New Roman" w:hAnsi="Times New Roman"/>
          <w:color w:val="2A2D2B"/>
          <w:spacing w:val="-2"/>
          <w:w w:val="105"/>
          <w:sz w:val="26"/>
          <w:lang w:val="ru-RU"/>
        </w:rPr>
        <w:t xml:space="preserve"> </w:t>
      </w:r>
      <w:r w:rsidRPr="00FD414E">
        <w:rPr>
          <w:rFonts w:ascii="Times New Roman" w:hAnsi="Times New Roman"/>
          <w:color w:val="2A2D2B"/>
          <w:w w:val="105"/>
          <w:sz w:val="26"/>
          <w:lang w:val="ru-RU"/>
        </w:rPr>
        <w:t>мячом,</w:t>
      </w:r>
      <w:r w:rsidRPr="00FD414E">
        <w:rPr>
          <w:rFonts w:ascii="Times New Roman" w:hAnsi="Times New Roman"/>
          <w:color w:val="2A2D2B"/>
          <w:spacing w:val="4"/>
          <w:w w:val="105"/>
          <w:sz w:val="26"/>
          <w:lang w:val="ru-RU"/>
        </w:rPr>
        <w:t xml:space="preserve"> </w:t>
      </w:r>
      <w:r w:rsidRPr="00FD414E">
        <w:rPr>
          <w:rFonts w:ascii="Times New Roman" w:hAnsi="Times New Roman"/>
          <w:color w:val="2A2D2B"/>
          <w:w w:val="105"/>
          <w:sz w:val="26"/>
          <w:lang w:val="ru-RU"/>
        </w:rPr>
        <w:t>катящимся</w:t>
      </w:r>
      <w:r w:rsidRPr="00FD414E">
        <w:rPr>
          <w:rFonts w:ascii="Times New Roman" w:hAnsi="Times New Roman"/>
          <w:color w:val="2A2D2B"/>
          <w:spacing w:val="12"/>
          <w:w w:val="105"/>
          <w:sz w:val="26"/>
          <w:lang w:val="ru-RU"/>
        </w:rPr>
        <w:t xml:space="preserve"> </w:t>
      </w:r>
      <w:r w:rsidRPr="00FD414E">
        <w:rPr>
          <w:rFonts w:ascii="Times New Roman" w:hAnsi="Times New Roman"/>
          <w:color w:val="2A2D2B"/>
          <w:w w:val="105"/>
          <w:sz w:val="26"/>
          <w:lang w:val="ru-RU"/>
        </w:rPr>
        <w:t>навстречу</w:t>
      </w:r>
      <w:r w:rsidRPr="00FD414E">
        <w:rPr>
          <w:rFonts w:ascii="Times New Roman" w:hAnsi="Times New Roman"/>
          <w:color w:val="2A2D2B"/>
          <w:spacing w:val="10"/>
          <w:w w:val="105"/>
          <w:sz w:val="26"/>
          <w:lang w:val="ru-RU"/>
        </w:rPr>
        <w:t xml:space="preserve"> </w:t>
      </w:r>
      <w:r w:rsidRPr="00FD414E">
        <w:rPr>
          <w:rFonts w:ascii="Times New Roman" w:hAnsi="Times New Roman"/>
          <w:color w:val="181A1A"/>
          <w:w w:val="105"/>
          <w:sz w:val="26"/>
          <w:lang w:val="ru-RU"/>
        </w:rPr>
        <w:t>или</w:t>
      </w:r>
      <w:r w:rsidRPr="00FD414E">
        <w:rPr>
          <w:rFonts w:ascii="Times New Roman" w:hAnsi="Times New Roman"/>
          <w:color w:val="181A1A"/>
          <w:spacing w:val="2"/>
          <w:w w:val="105"/>
          <w:sz w:val="26"/>
          <w:lang w:val="ru-RU"/>
        </w:rPr>
        <w:t xml:space="preserve"> </w:t>
      </w:r>
      <w:r w:rsidRPr="00FD414E">
        <w:rPr>
          <w:rFonts w:ascii="Times New Roman" w:hAnsi="Times New Roman"/>
          <w:color w:val="181A1A"/>
          <w:w w:val="105"/>
          <w:sz w:val="26"/>
          <w:lang w:val="ru-RU"/>
        </w:rPr>
        <w:t>сбоку,</w:t>
      </w:r>
      <w:r w:rsidRPr="00FD414E">
        <w:rPr>
          <w:rFonts w:ascii="Times New Roman" w:hAnsi="Times New Roman"/>
          <w:color w:val="181A1A"/>
          <w:spacing w:val="3"/>
          <w:w w:val="105"/>
          <w:sz w:val="26"/>
          <w:lang w:val="ru-RU"/>
        </w:rPr>
        <w:t xml:space="preserve"> </w:t>
      </w:r>
      <w:r w:rsidRPr="00FD414E">
        <w:rPr>
          <w:rFonts w:ascii="Times New Roman" w:hAnsi="Times New Roman"/>
          <w:color w:val="181A1A"/>
          <w:w w:val="105"/>
          <w:sz w:val="26"/>
          <w:lang w:val="ru-RU"/>
        </w:rPr>
        <w:t>и</w:t>
      </w:r>
      <w:r w:rsidRPr="00FD414E">
        <w:rPr>
          <w:rFonts w:ascii="Times New Roman" w:hAnsi="Times New Roman"/>
          <w:color w:val="181A1A"/>
          <w:spacing w:val="-4"/>
          <w:w w:val="105"/>
          <w:sz w:val="26"/>
          <w:lang w:val="ru-RU"/>
        </w:rPr>
        <w:t xml:space="preserve"> </w:t>
      </w:r>
      <w:r w:rsidRPr="00FD414E">
        <w:rPr>
          <w:rFonts w:ascii="Times New Roman" w:hAnsi="Times New Roman"/>
          <w:color w:val="2A2D2B"/>
          <w:w w:val="105"/>
          <w:sz w:val="26"/>
          <w:lang w:val="ru-RU"/>
        </w:rPr>
        <w:t>неожиданно</w:t>
      </w:r>
      <w:r w:rsidRPr="00FD414E">
        <w:rPr>
          <w:rFonts w:ascii="Times New Roman" w:hAnsi="Times New Roman"/>
          <w:color w:val="2A2D2B"/>
          <w:spacing w:val="16"/>
          <w:w w:val="105"/>
          <w:sz w:val="26"/>
          <w:lang w:val="ru-RU"/>
        </w:rPr>
        <w:t xml:space="preserve"> </w:t>
      </w:r>
      <w:r w:rsidRPr="00FD414E">
        <w:rPr>
          <w:rFonts w:ascii="Times New Roman" w:hAnsi="Times New Roman"/>
          <w:color w:val="2A2D2B"/>
          <w:spacing w:val="1"/>
          <w:w w:val="105"/>
          <w:sz w:val="26"/>
          <w:lang w:val="ru-RU"/>
        </w:rPr>
        <w:t>пропуст</w:t>
      </w:r>
      <w:r w:rsidRPr="00FD414E">
        <w:rPr>
          <w:rFonts w:ascii="Times New Roman" w:hAnsi="Times New Roman"/>
          <w:color w:val="464B49"/>
          <w:spacing w:val="1"/>
          <w:w w:val="105"/>
          <w:sz w:val="26"/>
          <w:lang w:val="ru-RU"/>
        </w:rPr>
        <w:t>и</w:t>
      </w:r>
      <w:r w:rsidRPr="00FD414E">
        <w:rPr>
          <w:rFonts w:ascii="Times New Roman" w:hAnsi="Times New Roman"/>
          <w:color w:val="2A2D2B"/>
          <w:spacing w:val="1"/>
          <w:w w:val="105"/>
          <w:sz w:val="26"/>
          <w:lang w:val="ru-RU"/>
        </w:rPr>
        <w:t>ть</w:t>
      </w:r>
      <w:r w:rsidRPr="00FD414E">
        <w:rPr>
          <w:rFonts w:ascii="Times New Roman" w:hAnsi="Times New Roman"/>
          <w:color w:val="2A2D2B"/>
          <w:w w:val="105"/>
          <w:sz w:val="26"/>
          <w:lang w:val="ru-RU"/>
        </w:rPr>
        <w:t xml:space="preserve"> мя</w:t>
      </w:r>
      <w:r w:rsidRPr="00FD414E">
        <w:rPr>
          <w:rFonts w:ascii="Times New Roman" w:hAnsi="Times New Roman"/>
          <w:color w:val="464B49"/>
          <w:w w:val="105"/>
          <w:sz w:val="26"/>
          <w:lang w:val="ru-RU"/>
        </w:rPr>
        <w:t>ч</w:t>
      </w:r>
      <w:r w:rsidRPr="00FD414E">
        <w:rPr>
          <w:rFonts w:ascii="Times New Roman" w:hAnsi="Times New Roman"/>
          <w:color w:val="464B49"/>
          <w:spacing w:val="22"/>
          <w:w w:val="107"/>
          <w:sz w:val="26"/>
          <w:lang w:val="ru-RU"/>
        </w:rPr>
        <w:t xml:space="preserve"> </w:t>
      </w:r>
      <w:r w:rsidRPr="00FD414E">
        <w:rPr>
          <w:rFonts w:ascii="Times New Roman" w:hAnsi="Times New Roman"/>
          <w:color w:val="2A2D2B"/>
          <w:w w:val="105"/>
          <w:sz w:val="26"/>
          <w:lang w:val="ru-RU"/>
        </w:rPr>
        <w:t>между</w:t>
      </w:r>
      <w:r w:rsidRPr="00FD414E">
        <w:rPr>
          <w:rFonts w:ascii="Times New Roman" w:hAnsi="Times New Roman"/>
          <w:color w:val="2A2D2B"/>
          <w:spacing w:val="10"/>
          <w:w w:val="105"/>
          <w:sz w:val="26"/>
          <w:lang w:val="ru-RU"/>
        </w:rPr>
        <w:t xml:space="preserve"> </w:t>
      </w:r>
      <w:r w:rsidRPr="00FD414E">
        <w:rPr>
          <w:rFonts w:ascii="Times New Roman" w:hAnsi="Times New Roman"/>
          <w:color w:val="2A2D2B"/>
          <w:w w:val="105"/>
          <w:sz w:val="26"/>
          <w:lang w:val="ru-RU"/>
        </w:rPr>
        <w:t>ног</w:t>
      </w:r>
      <w:r w:rsidRPr="00FD414E">
        <w:rPr>
          <w:rFonts w:ascii="Times New Roman" w:hAnsi="Times New Roman"/>
          <w:color w:val="2A2D2B"/>
          <w:spacing w:val="-5"/>
          <w:w w:val="105"/>
          <w:sz w:val="26"/>
          <w:lang w:val="ru-RU"/>
        </w:rPr>
        <w:t xml:space="preserve"> </w:t>
      </w:r>
      <w:r w:rsidRPr="00FD414E">
        <w:rPr>
          <w:rFonts w:ascii="Times New Roman" w:hAnsi="Times New Roman"/>
          <w:color w:val="2A2D2B"/>
          <w:w w:val="105"/>
          <w:sz w:val="26"/>
          <w:lang w:val="ru-RU"/>
        </w:rPr>
        <w:t>или</w:t>
      </w:r>
      <w:r w:rsidRPr="00FD414E">
        <w:rPr>
          <w:rFonts w:ascii="Times New Roman" w:hAnsi="Times New Roman"/>
          <w:color w:val="2A2D2B"/>
          <w:spacing w:val="7"/>
          <w:w w:val="105"/>
          <w:sz w:val="26"/>
          <w:lang w:val="ru-RU"/>
        </w:rPr>
        <w:t xml:space="preserve"> </w:t>
      </w:r>
      <w:r w:rsidRPr="00FD414E">
        <w:rPr>
          <w:rFonts w:ascii="Times New Roman" w:hAnsi="Times New Roman"/>
          <w:color w:val="181A1A"/>
          <w:w w:val="105"/>
          <w:sz w:val="26"/>
          <w:lang w:val="ru-RU"/>
        </w:rPr>
        <w:t>сбоку для</w:t>
      </w:r>
      <w:r w:rsidRPr="00FD414E">
        <w:rPr>
          <w:rFonts w:ascii="Times New Roman" w:hAnsi="Times New Roman"/>
          <w:color w:val="181A1A"/>
          <w:spacing w:val="5"/>
          <w:w w:val="105"/>
          <w:sz w:val="26"/>
          <w:lang w:val="ru-RU"/>
        </w:rPr>
        <w:t xml:space="preserve"> </w:t>
      </w:r>
      <w:r w:rsidRPr="00FD414E">
        <w:rPr>
          <w:rFonts w:ascii="Times New Roman" w:hAnsi="Times New Roman"/>
          <w:color w:val="181A1A"/>
          <w:w w:val="105"/>
          <w:sz w:val="26"/>
          <w:lang w:val="ru-RU"/>
        </w:rPr>
        <w:t>партнера;</w:t>
      </w:r>
      <w:r w:rsidRPr="00FD414E">
        <w:rPr>
          <w:rFonts w:ascii="Times New Roman" w:hAnsi="Times New Roman"/>
          <w:color w:val="181A1A"/>
          <w:spacing w:val="17"/>
          <w:w w:val="105"/>
          <w:sz w:val="26"/>
          <w:lang w:val="ru-RU"/>
        </w:rPr>
        <w:t xml:space="preserve"> </w:t>
      </w:r>
      <w:r w:rsidRPr="00FD414E">
        <w:rPr>
          <w:rFonts w:ascii="Times New Roman" w:hAnsi="Times New Roman"/>
          <w:color w:val="181A1A"/>
          <w:w w:val="105"/>
          <w:sz w:val="26"/>
          <w:lang w:val="ru-RU"/>
        </w:rPr>
        <w:t>игрок</w:t>
      </w:r>
      <w:r w:rsidRPr="00FD414E">
        <w:rPr>
          <w:rFonts w:ascii="Times New Roman" w:hAnsi="Times New Roman"/>
          <w:color w:val="181A1A"/>
          <w:spacing w:val="5"/>
          <w:w w:val="105"/>
          <w:sz w:val="26"/>
          <w:lang w:val="ru-RU"/>
        </w:rPr>
        <w:t xml:space="preserve"> </w:t>
      </w:r>
      <w:r w:rsidRPr="00FD414E">
        <w:rPr>
          <w:rFonts w:ascii="Times New Roman" w:hAnsi="Times New Roman"/>
          <w:color w:val="181A1A"/>
          <w:w w:val="105"/>
          <w:sz w:val="26"/>
          <w:lang w:val="ru-RU"/>
        </w:rPr>
        <w:t>переносит</w:t>
      </w:r>
      <w:r w:rsidRPr="00FD414E">
        <w:rPr>
          <w:rFonts w:ascii="Times New Roman" w:hAnsi="Times New Roman"/>
          <w:color w:val="181A1A"/>
          <w:spacing w:val="14"/>
          <w:w w:val="105"/>
          <w:sz w:val="26"/>
          <w:lang w:val="ru-RU"/>
        </w:rPr>
        <w:t xml:space="preserve"> </w:t>
      </w:r>
      <w:r w:rsidRPr="00FD414E">
        <w:rPr>
          <w:rFonts w:ascii="Times New Roman" w:hAnsi="Times New Roman"/>
          <w:color w:val="2A2D2B"/>
          <w:w w:val="105"/>
          <w:sz w:val="26"/>
          <w:lang w:val="ru-RU"/>
        </w:rPr>
        <w:t>правую</w:t>
      </w:r>
      <w:r w:rsidRPr="00FD414E">
        <w:rPr>
          <w:rFonts w:ascii="Times New Roman" w:hAnsi="Times New Roman"/>
          <w:color w:val="2A2D2B"/>
          <w:spacing w:val="5"/>
          <w:w w:val="105"/>
          <w:sz w:val="26"/>
          <w:lang w:val="ru-RU"/>
        </w:rPr>
        <w:t xml:space="preserve"> </w:t>
      </w:r>
      <w:r w:rsidRPr="00FD414E">
        <w:rPr>
          <w:rFonts w:ascii="Times New Roman" w:hAnsi="Times New Roman"/>
          <w:color w:val="2A2D2B"/>
          <w:w w:val="105"/>
          <w:sz w:val="26"/>
          <w:lang w:val="ru-RU"/>
        </w:rPr>
        <w:t>ногу</w:t>
      </w:r>
      <w:r w:rsidRPr="00FD414E">
        <w:rPr>
          <w:rFonts w:ascii="Times New Roman" w:hAnsi="Times New Roman"/>
          <w:color w:val="2A2D2B"/>
          <w:spacing w:val="-1"/>
          <w:w w:val="105"/>
          <w:sz w:val="26"/>
          <w:lang w:val="ru-RU"/>
        </w:rPr>
        <w:t xml:space="preserve"> </w:t>
      </w:r>
      <w:r w:rsidRPr="00FD414E">
        <w:rPr>
          <w:rFonts w:ascii="Times New Roman" w:hAnsi="Times New Roman"/>
          <w:color w:val="2A2D2B"/>
          <w:w w:val="105"/>
          <w:sz w:val="26"/>
          <w:lang w:val="ru-RU"/>
        </w:rPr>
        <w:t>через</w:t>
      </w:r>
      <w:r w:rsidRPr="00FD414E">
        <w:rPr>
          <w:rFonts w:ascii="Times New Roman" w:hAnsi="Times New Roman"/>
          <w:color w:val="2A2D2B"/>
          <w:spacing w:val="5"/>
          <w:w w:val="105"/>
          <w:sz w:val="26"/>
          <w:lang w:val="ru-RU"/>
        </w:rPr>
        <w:t xml:space="preserve"> </w:t>
      </w:r>
      <w:r w:rsidRPr="00FD414E">
        <w:rPr>
          <w:rFonts w:ascii="Times New Roman" w:hAnsi="Times New Roman"/>
          <w:color w:val="2A2D2B"/>
          <w:spacing w:val="-1"/>
          <w:w w:val="105"/>
          <w:sz w:val="26"/>
          <w:lang w:val="ru-RU"/>
        </w:rPr>
        <w:t>мя</w:t>
      </w:r>
      <w:r w:rsidRPr="00FD414E">
        <w:rPr>
          <w:rFonts w:ascii="Times New Roman" w:hAnsi="Times New Roman"/>
          <w:color w:val="464B49"/>
          <w:spacing w:val="-1"/>
          <w:w w:val="105"/>
          <w:sz w:val="26"/>
          <w:lang w:val="ru-RU"/>
        </w:rPr>
        <w:t>ч</w:t>
      </w:r>
      <w:r w:rsidRPr="00FD414E">
        <w:rPr>
          <w:rFonts w:ascii="Times New Roman" w:hAnsi="Times New Roman"/>
          <w:color w:val="464B49"/>
          <w:spacing w:val="22"/>
          <w:w w:val="107"/>
          <w:sz w:val="26"/>
          <w:lang w:val="ru-RU"/>
        </w:rPr>
        <w:t xml:space="preserve"> </w:t>
      </w:r>
      <w:r w:rsidRPr="00FD414E">
        <w:rPr>
          <w:rFonts w:ascii="Times New Roman" w:hAnsi="Times New Roman"/>
          <w:color w:val="2A2D2B"/>
          <w:w w:val="105"/>
          <w:sz w:val="26"/>
          <w:lang w:val="ru-RU"/>
        </w:rPr>
        <w:t>влево</w:t>
      </w:r>
      <w:r w:rsidRPr="00FD414E">
        <w:rPr>
          <w:rFonts w:ascii="Times New Roman" w:hAnsi="Times New Roman"/>
          <w:color w:val="2A2D2B"/>
          <w:spacing w:val="15"/>
          <w:w w:val="105"/>
          <w:sz w:val="26"/>
          <w:lang w:val="ru-RU"/>
        </w:rPr>
        <w:t xml:space="preserve"> </w:t>
      </w:r>
      <w:r w:rsidRPr="00FD414E">
        <w:rPr>
          <w:rFonts w:ascii="Times New Roman" w:hAnsi="Times New Roman"/>
          <w:color w:val="2A2D2B"/>
          <w:w w:val="105"/>
          <w:sz w:val="26"/>
          <w:lang w:val="ru-RU"/>
        </w:rPr>
        <w:t>и</w:t>
      </w:r>
      <w:r w:rsidRPr="00FD414E">
        <w:rPr>
          <w:rFonts w:ascii="Times New Roman" w:hAnsi="Times New Roman"/>
          <w:color w:val="2A2D2B"/>
          <w:spacing w:val="3"/>
          <w:w w:val="105"/>
          <w:sz w:val="26"/>
          <w:lang w:val="ru-RU"/>
        </w:rPr>
        <w:t xml:space="preserve"> </w:t>
      </w:r>
      <w:r w:rsidRPr="00FD414E">
        <w:rPr>
          <w:rFonts w:ascii="Times New Roman" w:hAnsi="Times New Roman"/>
          <w:color w:val="2A2D2B"/>
          <w:w w:val="105"/>
          <w:sz w:val="26"/>
          <w:lang w:val="ru-RU"/>
        </w:rPr>
        <w:t>наклоняя</w:t>
      </w:r>
      <w:r w:rsidRPr="00FD414E">
        <w:rPr>
          <w:rFonts w:ascii="Times New Roman" w:hAnsi="Times New Roman"/>
          <w:color w:val="2A2D2B"/>
          <w:spacing w:val="16"/>
          <w:w w:val="105"/>
          <w:sz w:val="26"/>
          <w:lang w:val="ru-RU"/>
        </w:rPr>
        <w:t xml:space="preserve"> </w:t>
      </w:r>
      <w:r w:rsidRPr="00FD414E">
        <w:rPr>
          <w:rFonts w:ascii="Times New Roman" w:hAnsi="Times New Roman"/>
          <w:color w:val="2A2D2B"/>
          <w:w w:val="105"/>
          <w:sz w:val="26"/>
          <w:lang w:val="ru-RU"/>
        </w:rPr>
        <w:t>туловище</w:t>
      </w:r>
      <w:r w:rsidRPr="00FD414E">
        <w:rPr>
          <w:rFonts w:ascii="Times New Roman" w:hAnsi="Times New Roman"/>
          <w:color w:val="2A2D2B"/>
          <w:spacing w:val="23"/>
          <w:w w:val="105"/>
          <w:sz w:val="26"/>
          <w:lang w:val="ru-RU"/>
        </w:rPr>
        <w:t xml:space="preserve"> </w:t>
      </w:r>
      <w:r w:rsidRPr="00FD414E">
        <w:rPr>
          <w:rFonts w:ascii="Times New Roman" w:hAnsi="Times New Roman"/>
          <w:color w:val="181A1A"/>
          <w:w w:val="105"/>
          <w:sz w:val="26"/>
          <w:lang w:val="ru-RU"/>
        </w:rPr>
        <w:t>влево</w:t>
      </w:r>
      <w:r w:rsidRPr="00FD414E">
        <w:rPr>
          <w:rFonts w:ascii="Times New Roman" w:hAnsi="Times New Roman"/>
          <w:color w:val="181A1A"/>
          <w:spacing w:val="4"/>
          <w:w w:val="105"/>
          <w:sz w:val="26"/>
          <w:lang w:val="ru-RU"/>
        </w:rPr>
        <w:t xml:space="preserve"> </w:t>
      </w:r>
      <w:r w:rsidRPr="00FD414E">
        <w:rPr>
          <w:rFonts w:ascii="Times New Roman" w:hAnsi="Times New Roman"/>
          <w:color w:val="080808"/>
          <w:w w:val="105"/>
          <w:sz w:val="26"/>
          <w:lang w:val="ru-RU"/>
        </w:rPr>
        <w:t>-</w:t>
      </w:r>
      <w:r w:rsidRPr="00FD414E">
        <w:rPr>
          <w:rFonts w:ascii="Times New Roman" w:hAnsi="Times New Roman"/>
          <w:color w:val="181A1A"/>
          <w:spacing w:val="2"/>
          <w:w w:val="105"/>
          <w:sz w:val="26"/>
          <w:lang w:val="ru-RU"/>
        </w:rPr>
        <w:t>посылает</w:t>
      </w:r>
      <w:r w:rsidRPr="00FD414E">
        <w:rPr>
          <w:rFonts w:ascii="Times New Roman" w:hAnsi="Times New Roman"/>
          <w:color w:val="181A1A"/>
          <w:spacing w:val="20"/>
          <w:w w:val="105"/>
          <w:sz w:val="26"/>
          <w:lang w:val="ru-RU"/>
        </w:rPr>
        <w:t xml:space="preserve"> </w:t>
      </w:r>
      <w:r w:rsidRPr="00FD414E">
        <w:rPr>
          <w:rFonts w:ascii="Times New Roman" w:hAnsi="Times New Roman"/>
          <w:color w:val="181A1A"/>
          <w:w w:val="105"/>
          <w:sz w:val="26"/>
          <w:lang w:val="ru-RU"/>
        </w:rPr>
        <w:t>мяч</w:t>
      </w:r>
      <w:r w:rsidRPr="00FD414E">
        <w:rPr>
          <w:rFonts w:ascii="Times New Roman" w:hAnsi="Times New Roman"/>
          <w:color w:val="181A1A"/>
          <w:spacing w:val="9"/>
          <w:w w:val="105"/>
          <w:sz w:val="26"/>
          <w:lang w:val="ru-RU"/>
        </w:rPr>
        <w:t xml:space="preserve"> </w:t>
      </w:r>
      <w:r w:rsidRPr="00FD414E">
        <w:rPr>
          <w:rFonts w:ascii="Times New Roman" w:hAnsi="Times New Roman"/>
          <w:color w:val="181A1A"/>
          <w:w w:val="105"/>
          <w:sz w:val="26"/>
          <w:lang w:val="ru-RU"/>
        </w:rPr>
        <w:t>внутренней</w:t>
      </w:r>
      <w:r w:rsidRPr="00FD414E">
        <w:rPr>
          <w:rFonts w:ascii="Times New Roman" w:hAnsi="Times New Roman"/>
          <w:color w:val="181A1A"/>
          <w:spacing w:val="28"/>
          <w:w w:val="105"/>
          <w:sz w:val="26"/>
          <w:lang w:val="ru-RU"/>
        </w:rPr>
        <w:t xml:space="preserve"> </w:t>
      </w:r>
      <w:r w:rsidRPr="00FD414E">
        <w:rPr>
          <w:rFonts w:ascii="Times New Roman" w:hAnsi="Times New Roman"/>
          <w:color w:val="2A2D2B"/>
          <w:w w:val="105"/>
          <w:sz w:val="26"/>
          <w:lang w:val="ru-RU"/>
        </w:rPr>
        <w:t>частью</w:t>
      </w:r>
      <w:r w:rsidRPr="00FD414E">
        <w:rPr>
          <w:rFonts w:ascii="Times New Roman" w:hAnsi="Times New Roman"/>
          <w:color w:val="2A2D2B"/>
          <w:spacing w:val="23"/>
          <w:w w:val="105"/>
          <w:sz w:val="26"/>
          <w:lang w:val="ru-RU"/>
        </w:rPr>
        <w:t xml:space="preserve"> </w:t>
      </w:r>
      <w:r w:rsidRPr="00FD414E">
        <w:rPr>
          <w:rFonts w:ascii="Times New Roman" w:hAnsi="Times New Roman"/>
          <w:color w:val="2A2D2B"/>
          <w:spacing w:val="1"/>
          <w:w w:val="105"/>
          <w:sz w:val="26"/>
          <w:lang w:val="ru-RU"/>
        </w:rPr>
        <w:t>подъе</w:t>
      </w:r>
      <w:r w:rsidRPr="00FD414E">
        <w:rPr>
          <w:rFonts w:ascii="Times New Roman" w:hAnsi="Times New Roman"/>
          <w:color w:val="464B49"/>
          <w:spacing w:val="1"/>
          <w:w w:val="105"/>
          <w:sz w:val="26"/>
          <w:lang w:val="ru-RU"/>
        </w:rPr>
        <w:t>м</w:t>
      </w:r>
      <w:r w:rsidRPr="00FD414E">
        <w:rPr>
          <w:rFonts w:ascii="Times New Roman" w:hAnsi="Times New Roman"/>
          <w:color w:val="2A2D2B"/>
          <w:w w:val="105"/>
          <w:sz w:val="26"/>
          <w:lang w:val="ru-RU"/>
        </w:rPr>
        <w:t>а</w:t>
      </w:r>
      <w:r w:rsidRPr="00FD414E">
        <w:rPr>
          <w:rFonts w:ascii="Times New Roman" w:hAnsi="Times New Roman"/>
          <w:color w:val="2A2D2B"/>
          <w:spacing w:val="27"/>
          <w:w w:val="109"/>
          <w:sz w:val="26"/>
          <w:lang w:val="ru-RU"/>
        </w:rPr>
        <w:t xml:space="preserve"> </w:t>
      </w:r>
      <w:r w:rsidRPr="00FD414E">
        <w:rPr>
          <w:rFonts w:ascii="Times New Roman" w:hAnsi="Times New Roman"/>
          <w:color w:val="2A2D2B"/>
          <w:w w:val="105"/>
          <w:sz w:val="26"/>
          <w:lang w:val="ru-RU"/>
        </w:rPr>
        <w:t>левой</w:t>
      </w:r>
      <w:r w:rsidRPr="00FD414E">
        <w:rPr>
          <w:rFonts w:ascii="Times New Roman" w:hAnsi="Times New Roman"/>
          <w:color w:val="2A2D2B"/>
          <w:spacing w:val="7"/>
          <w:w w:val="105"/>
          <w:sz w:val="26"/>
          <w:lang w:val="ru-RU"/>
        </w:rPr>
        <w:t xml:space="preserve"> </w:t>
      </w:r>
      <w:r w:rsidRPr="00FD414E">
        <w:rPr>
          <w:rFonts w:ascii="Times New Roman" w:hAnsi="Times New Roman"/>
          <w:color w:val="2A2D2B"/>
          <w:w w:val="105"/>
          <w:sz w:val="26"/>
          <w:lang w:val="ru-RU"/>
        </w:rPr>
        <w:t>ногой</w:t>
      </w:r>
      <w:r w:rsidRPr="00FD414E">
        <w:rPr>
          <w:rFonts w:ascii="Times New Roman" w:hAnsi="Times New Roman"/>
          <w:color w:val="2A2D2B"/>
          <w:spacing w:val="8"/>
          <w:w w:val="105"/>
          <w:sz w:val="26"/>
          <w:lang w:val="ru-RU"/>
        </w:rPr>
        <w:t xml:space="preserve"> </w:t>
      </w:r>
      <w:r w:rsidRPr="00FD414E">
        <w:rPr>
          <w:rFonts w:ascii="Times New Roman" w:hAnsi="Times New Roman"/>
          <w:color w:val="181A1A"/>
          <w:w w:val="105"/>
          <w:sz w:val="26"/>
          <w:lang w:val="ru-RU"/>
        </w:rPr>
        <w:t>слева</w:t>
      </w:r>
      <w:r w:rsidRPr="00FD414E">
        <w:rPr>
          <w:rFonts w:ascii="Times New Roman" w:hAnsi="Times New Roman"/>
          <w:color w:val="181A1A"/>
          <w:spacing w:val="1"/>
          <w:w w:val="105"/>
          <w:sz w:val="26"/>
          <w:lang w:val="ru-RU"/>
        </w:rPr>
        <w:t xml:space="preserve"> </w:t>
      </w:r>
      <w:r w:rsidRPr="00FD414E">
        <w:rPr>
          <w:rFonts w:ascii="Times New Roman" w:hAnsi="Times New Roman"/>
          <w:color w:val="181A1A"/>
          <w:w w:val="105"/>
          <w:sz w:val="26"/>
          <w:lang w:val="ru-RU"/>
        </w:rPr>
        <w:t>от</w:t>
      </w:r>
      <w:r w:rsidRPr="00FD414E">
        <w:rPr>
          <w:rFonts w:ascii="Times New Roman" w:hAnsi="Times New Roman"/>
          <w:color w:val="181A1A"/>
          <w:spacing w:val="-9"/>
          <w:w w:val="105"/>
          <w:sz w:val="26"/>
          <w:lang w:val="ru-RU"/>
        </w:rPr>
        <w:t xml:space="preserve"> </w:t>
      </w:r>
      <w:r w:rsidRPr="00FD414E">
        <w:rPr>
          <w:rFonts w:ascii="Times New Roman" w:hAnsi="Times New Roman"/>
          <w:color w:val="181A1A"/>
          <w:w w:val="105"/>
          <w:sz w:val="26"/>
          <w:lang w:val="ru-RU"/>
        </w:rPr>
        <w:t>противника,</w:t>
      </w:r>
      <w:r w:rsidRPr="00FD414E">
        <w:rPr>
          <w:rFonts w:ascii="Times New Roman" w:hAnsi="Times New Roman"/>
          <w:color w:val="181A1A"/>
          <w:spacing w:val="29"/>
          <w:w w:val="105"/>
          <w:sz w:val="26"/>
          <w:lang w:val="ru-RU"/>
        </w:rPr>
        <w:t xml:space="preserve"> </w:t>
      </w:r>
      <w:r w:rsidRPr="00FD414E">
        <w:rPr>
          <w:rFonts w:ascii="Times New Roman" w:hAnsi="Times New Roman"/>
          <w:color w:val="181A1A"/>
          <w:w w:val="105"/>
          <w:sz w:val="26"/>
          <w:lang w:val="ru-RU"/>
        </w:rPr>
        <w:t>обегает</w:t>
      </w:r>
      <w:r w:rsidRPr="00FD414E">
        <w:rPr>
          <w:rFonts w:ascii="Times New Roman" w:hAnsi="Times New Roman"/>
          <w:color w:val="181A1A"/>
          <w:spacing w:val="3"/>
          <w:w w:val="105"/>
          <w:sz w:val="26"/>
          <w:lang w:val="ru-RU"/>
        </w:rPr>
        <w:t xml:space="preserve"> </w:t>
      </w:r>
      <w:r w:rsidRPr="00FD414E">
        <w:rPr>
          <w:rFonts w:ascii="Times New Roman" w:hAnsi="Times New Roman"/>
          <w:color w:val="181A1A"/>
          <w:w w:val="105"/>
          <w:sz w:val="26"/>
          <w:lang w:val="ru-RU"/>
        </w:rPr>
        <w:t>его с</w:t>
      </w:r>
      <w:r w:rsidRPr="00FD414E">
        <w:rPr>
          <w:rFonts w:ascii="Times New Roman" w:hAnsi="Times New Roman"/>
          <w:color w:val="181A1A"/>
          <w:spacing w:val="-14"/>
          <w:w w:val="105"/>
          <w:sz w:val="26"/>
          <w:lang w:val="ru-RU"/>
        </w:rPr>
        <w:t xml:space="preserve"> </w:t>
      </w:r>
      <w:r w:rsidRPr="00FD414E">
        <w:rPr>
          <w:rFonts w:ascii="Times New Roman" w:hAnsi="Times New Roman"/>
          <w:color w:val="181A1A"/>
          <w:w w:val="105"/>
          <w:sz w:val="26"/>
          <w:lang w:val="ru-RU"/>
        </w:rPr>
        <w:t>другой</w:t>
      </w:r>
      <w:r w:rsidRPr="00FD414E">
        <w:rPr>
          <w:rFonts w:ascii="Times New Roman" w:hAnsi="Times New Roman"/>
          <w:color w:val="181A1A"/>
          <w:spacing w:val="9"/>
          <w:w w:val="105"/>
          <w:sz w:val="26"/>
          <w:lang w:val="ru-RU"/>
        </w:rPr>
        <w:t xml:space="preserve"> </w:t>
      </w:r>
      <w:r w:rsidRPr="00FD414E">
        <w:rPr>
          <w:rFonts w:ascii="Times New Roman" w:hAnsi="Times New Roman"/>
          <w:color w:val="181A1A"/>
          <w:w w:val="105"/>
          <w:sz w:val="26"/>
          <w:lang w:val="ru-RU"/>
        </w:rPr>
        <w:t>стороны</w:t>
      </w:r>
      <w:r w:rsidRPr="00FD414E">
        <w:rPr>
          <w:rFonts w:ascii="Times New Roman" w:hAnsi="Times New Roman"/>
          <w:color w:val="181A1A"/>
          <w:spacing w:val="12"/>
          <w:w w:val="105"/>
          <w:sz w:val="26"/>
          <w:lang w:val="ru-RU"/>
        </w:rPr>
        <w:t xml:space="preserve"> </w:t>
      </w:r>
      <w:r w:rsidRPr="00FD414E">
        <w:rPr>
          <w:rFonts w:ascii="Times New Roman" w:hAnsi="Times New Roman"/>
          <w:color w:val="2A2D2B"/>
          <w:w w:val="105"/>
          <w:sz w:val="26"/>
          <w:lang w:val="ru-RU"/>
        </w:rPr>
        <w:t>и</w:t>
      </w:r>
      <w:r w:rsidRPr="00FD414E">
        <w:rPr>
          <w:rFonts w:ascii="Times New Roman" w:hAnsi="Times New Roman"/>
          <w:color w:val="2A2D2B"/>
          <w:spacing w:val="-8"/>
          <w:w w:val="105"/>
          <w:sz w:val="26"/>
          <w:lang w:val="ru-RU"/>
        </w:rPr>
        <w:t xml:space="preserve"> </w:t>
      </w:r>
      <w:r w:rsidRPr="00FD414E">
        <w:rPr>
          <w:rFonts w:ascii="Times New Roman" w:hAnsi="Times New Roman"/>
          <w:color w:val="181A1A"/>
          <w:w w:val="105"/>
          <w:sz w:val="26"/>
          <w:lang w:val="ru-RU"/>
        </w:rPr>
        <w:t>овладевает</w:t>
      </w:r>
      <w:r w:rsidRPr="00FD414E">
        <w:rPr>
          <w:rFonts w:ascii="Times New Roman" w:hAnsi="Times New Roman"/>
          <w:color w:val="181A1A"/>
          <w:w w:val="104"/>
          <w:sz w:val="26"/>
          <w:lang w:val="ru-RU"/>
        </w:rPr>
        <w:t xml:space="preserve"> </w:t>
      </w:r>
      <w:r w:rsidRPr="00FD414E">
        <w:rPr>
          <w:rFonts w:ascii="Times New Roman" w:hAnsi="Times New Roman"/>
          <w:color w:val="2A2D2B"/>
          <w:w w:val="105"/>
          <w:sz w:val="26"/>
          <w:lang w:val="ru-RU"/>
        </w:rPr>
        <w:t>мячом</w:t>
      </w:r>
      <w:r w:rsidRPr="00FD414E">
        <w:rPr>
          <w:rFonts w:ascii="Times New Roman" w:hAnsi="Times New Roman"/>
          <w:color w:val="2A2D2B"/>
          <w:spacing w:val="13"/>
          <w:w w:val="105"/>
          <w:sz w:val="26"/>
          <w:lang w:val="ru-RU"/>
        </w:rPr>
        <w:t xml:space="preserve"> </w:t>
      </w:r>
      <w:r w:rsidRPr="00FD414E">
        <w:rPr>
          <w:rFonts w:ascii="Times New Roman" w:hAnsi="Times New Roman"/>
          <w:color w:val="2A2D2B"/>
          <w:w w:val="105"/>
          <w:sz w:val="26"/>
          <w:lang w:val="ru-RU"/>
        </w:rPr>
        <w:t>(</w:t>
      </w:r>
      <w:r w:rsidRPr="00FD414E">
        <w:rPr>
          <w:rFonts w:ascii="Times New Roman" w:hAnsi="Times New Roman"/>
          <w:color w:val="2A2D2B"/>
          <w:spacing w:val="6"/>
          <w:w w:val="105"/>
          <w:sz w:val="26"/>
          <w:lang w:val="ru-RU"/>
        </w:rPr>
        <w:t xml:space="preserve"> </w:t>
      </w:r>
      <w:r w:rsidRPr="00FD414E">
        <w:rPr>
          <w:rFonts w:ascii="Times New Roman" w:hAnsi="Times New Roman"/>
          <w:color w:val="2A2D2B"/>
          <w:w w:val="105"/>
          <w:sz w:val="26"/>
          <w:lang w:val="ru-RU"/>
        </w:rPr>
        <w:t>финт Месхи</w:t>
      </w:r>
      <w:r w:rsidRPr="00FD414E">
        <w:rPr>
          <w:rFonts w:ascii="Times New Roman" w:hAnsi="Times New Roman"/>
          <w:color w:val="2A2D2B"/>
          <w:spacing w:val="17"/>
          <w:w w:val="105"/>
          <w:sz w:val="26"/>
          <w:lang w:val="ru-RU"/>
        </w:rPr>
        <w:t xml:space="preserve"> </w:t>
      </w:r>
      <w:r w:rsidRPr="00FD414E">
        <w:rPr>
          <w:rFonts w:ascii="Times New Roman" w:hAnsi="Times New Roman"/>
          <w:color w:val="2A2D2B"/>
          <w:w w:val="105"/>
          <w:sz w:val="26"/>
          <w:lang w:val="ru-RU"/>
        </w:rPr>
        <w:t>);</w:t>
      </w:r>
      <w:r w:rsidRPr="00FD414E">
        <w:rPr>
          <w:rFonts w:ascii="Times New Roman" w:hAnsi="Times New Roman"/>
          <w:color w:val="2A2D2B"/>
          <w:spacing w:val="1"/>
          <w:w w:val="105"/>
          <w:sz w:val="26"/>
          <w:lang w:val="ru-RU"/>
        </w:rPr>
        <w:t xml:space="preserve"> </w:t>
      </w:r>
      <w:r w:rsidRPr="00FD414E">
        <w:rPr>
          <w:rFonts w:ascii="Times New Roman" w:hAnsi="Times New Roman"/>
          <w:color w:val="181A1A"/>
          <w:w w:val="105"/>
          <w:sz w:val="26"/>
          <w:lang w:val="ru-RU"/>
        </w:rPr>
        <w:t>при</w:t>
      </w:r>
      <w:r w:rsidRPr="00FD414E">
        <w:rPr>
          <w:rFonts w:ascii="Times New Roman" w:hAnsi="Times New Roman"/>
          <w:color w:val="181A1A"/>
          <w:spacing w:val="-3"/>
          <w:w w:val="105"/>
          <w:sz w:val="26"/>
          <w:lang w:val="ru-RU"/>
        </w:rPr>
        <w:t xml:space="preserve"> </w:t>
      </w:r>
      <w:r w:rsidRPr="00FD414E">
        <w:rPr>
          <w:rFonts w:ascii="Times New Roman" w:hAnsi="Times New Roman"/>
          <w:color w:val="181A1A"/>
          <w:w w:val="105"/>
          <w:sz w:val="26"/>
          <w:lang w:val="ru-RU"/>
        </w:rPr>
        <w:t>резкой</w:t>
      </w:r>
      <w:r w:rsidRPr="00FD414E">
        <w:rPr>
          <w:rFonts w:ascii="Times New Roman" w:hAnsi="Times New Roman"/>
          <w:color w:val="181A1A"/>
          <w:spacing w:val="21"/>
          <w:w w:val="105"/>
          <w:sz w:val="26"/>
          <w:lang w:val="ru-RU"/>
        </w:rPr>
        <w:t xml:space="preserve"> </w:t>
      </w:r>
      <w:r w:rsidRPr="00FD414E">
        <w:rPr>
          <w:rFonts w:ascii="Times New Roman" w:hAnsi="Times New Roman"/>
          <w:color w:val="181A1A"/>
          <w:w w:val="105"/>
          <w:sz w:val="26"/>
          <w:lang w:val="ru-RU"/>
        </w:rPr>
        <w:t>атаке</w:t>
      </w:r>
      <w:r w:rsidRPr="00FD414E">
        <w:rPr>
          <w:rFonts w:ascii="Times New Roman" w:hAnsi="Times New Roman"/>
          <w:color w:val="181A1A"/>
          <w:spacing w:val="7"/>
          <w:w w:val="105"/>
          <w:sz w:val="26"/>
          <w:lang w:val="ru-RU"/>
        </w:rPr>
        <w:t xml:space="preserve"> </w:t>
      </w:r>
      <w:r w:rsidRPr="00FD414E">
        <w:rPr>
          <w:rFonts w:ascii="Times New Roman" w:hAnsi="Times New Roman"/>
          <w:color w:val="2A2D2B"/>
          <w:w w:val="105"/>
          <w:sz w:val="26"/>
          <w:lang w:val="ru-RU"/>
        </w:rPr>
        <w:t>противника</w:t>
      </w:r>
      <w:r w:rsidRPr="00FD414E">
        <w:rPr>
          <w:rFonts w:ascii="Times New Roman" w:hAnsi="Times New Roman"/>
          <w:color w:val="2A2D2B"/>
          <w:spacing w:val="20"/>
          <w:w w:val="105"/>
          <w:sz w:val="26"/>
          <w:lang w:val="ru-RU"/>
        </w:rPr>
        <w:t xml:space="preserve"> </w:t>
      </w:r>
      <w:r w:rsidRPr="00FD414E">
        <w:rPr>
          <w:rFonts w:ascii="Times New Roman" w:hAnsi="Times New Roman"/>
          <w:color w:val="181A1A"/>
          <w:w w:val="105"/>
          <w:sz w:val="26"/>
          <w:lang w:val="ru-RU"/>
        </w:rPr>
        <w:t>сзади</w:t>
      </w:r>
      <w:r w:rsidRPr="00FD414E">
        <w:rPr>
          <w:rFonts w:ascii="Times New Roman" w:hAnsi="Times New Roman"/>
          <w:color w:val="181A1A"/>
          <w:spacing w:val="-3"/>
          <w:w w:val="105"/>
          <w:sz w:val="26"/>
          <w:lang w:val="ru-RU"/>
        </w:rPr>
        <w:t xml:space="preserve"> </w:t>
      </w:r>
      <w:r w:rsidRPr="00FD414E">
        <w:rPr>
          <w:rFonts w:ascii="Times New Roman" w:hAnsi="Times New Roman"/>
          <w:color w:val="181A1A"/>
          <w:w w:val="200"/>
          <w:sz w:val="26"/>
          <w:lang w:val="ru-RU"/>
        </w:rPr>
        <w:t>-</w:t>
      </w:r>
      <w:r w:rsidRPr="00FD414E">
        <w:rPr>
          <w:rFonts w:ascii="Times New Roman" w:hAnsi="Times New Roman"/>
          <w:color w:val="181A1A"/>
          <w:spacing w:val="-104"/>
          <w:w w:val="200"/>
          <w:sz w:val="26"/>
          <w:lang w:val="ru-RU"/>
        </w:rPr>
        <w:t xml:space="preserve"> </w:t>
      </w:r>
      <w:r w:rsidRPr="00FD414E">
        <w:rPr>
          <w:rFonts w:ascii="Times New Roman" w:hAnsi="Times New Roman"/>
          <w:color w:val="181A1A"/>
          <w:w w:val="105"/>
          <w:sz w:val="26"/>
          <w:lang w:val="ru-RU"/>
        </w:rPr>
        <w:t>справа</w:t>
      </w:r>
      <w:r w:rsidRPr="00FD414E">
        <w:rPr>
          <w:rFonts w:ascii="Times New Roman" w:hAnsi="Times New Roman"/>
          <w:color w:val="181A1A"/>
          <w:spacing w:val="-8"/>
          <w:w w:val="105"/>
          <w:sz w:val="26"/>
          <w:lang w:val="ru-RU"/>
        </w:rPr>
        <w:t xml:space="preserve"> </w:t>
      </w:r>
      <w:r w:rsidRPr="00FD414E">
        <w:rPr>
          <w:rFonts w:ascii="Times New Roman" w:hAnsi="Times New Roman"/>
          <w:color w:val="181A1A"/>
          <w:w w:val="200"/>
          <w:sz w:val="26"/>
          <w:lang w:val="ru-RU"/>
        </w:rPr>
        <w:t>-</w:t>
      </w:r>
      <w:r w:rsidRPr="00FD414E">
        <w:rPr>
          <w:rFonts w:ascii="Times New Roman" w:hAnsi="Times New Roman"/>
          <w:color w:val="181A1A"/>
          <w:w w:val="230"/>
          <w:sz w:val="26"/>
          <w:lang w:val="ru-RU"/>
        </w:rPr>
        <w:t xml:space="preserve"> </w:t>
      </w:r>
      <w:r w:rsidRPr="00FD414E">
        <w:rPr>
          <w:rFonts w:ascii="Times New Roman" w:hAnsi="Times New Roman"/>
          <w:color w:val="2A2D2B"/>
          <w:w w:val="105"/>
          <w:sz w:val="26"/>
          <w:lang w:val="ru-RU"/>
        </w:rPr>
        <w:t>неожиданно</w:t>
      </w:r>
      <w:r w:rsidRPr="00FD414E">
        <w:rPr>
          <w:rFonts w:ascii="Times New Roman" w:hAnsi="Times New Roman"/>
          <w:color w:val="2A2D2B"/>
          <w:spacing w:val="20"/>
          <w:w w:val="105"/>
          <w:sz w:val="26"/>
          <w:lang w:val="ru-RU"/>
        </w:rPr>
        <w:t xml:space="preserve"> </w:t>
      </w:r>
      <w:r w:rsidRPr="00FD414E">
        <w:rPr>
          <w:rFonts w:ascii="Times New Roman" w:hAnsi="Times New Roman"/>
          <w:color w:val="181A1A"/>
          <w:w w:val="105"/>
          <w:sz w:val="26"/>
          <w:lang w:val="ru-RU"/>
        </w:rPr>
        <w:t>срезать</w:t>
      </w:r>
      <w:r w:rsidRPr="00FD414E">
        <w:rPr>
          <w:rFonts w:ascii="Times New Roman" w:hAnsi="Times New Roman"/>
          <w:color w:val="181A1A"/>
          <w:spacing w:val="2"/>
          <w:w w:val="105"/>
          <w:sz w:val="26"/>
          <w:lang w:val="ru-RU"/>
        </w:rPr>
        <w:t xml:space="preserve"> </w:t>
      </w:r>
      <w:r w:rsidRPr="00FD414E">
        <w:rPr>
          <w:rFonts w:ascii="Times New Roman" w:hAnsi="Times New Roman"/>
          <w:color w:val="181A1A"/>
          <w:w w:val="105"/>
          <w:sz w:val="26"/>
          <w:lang w:val="ru-RU"/>
        </w:rPr>
        <w:t>мяч ближней</w:t>
      </w:r>
      <w:r w:rsidRPr="00FD414E">
        <w:rPr>
          <w:rFonts w:ascii="Times New Roman" w:hAnsi="Times New Roman"/>
          <w:color w:val="181A1A"/>
          <w:spacing w:val="2"/>
          <w:w w:val="105"/>
          <w:sz w:val="26"/>
          <w:lang w:val="ru-RU"/>
        </w:rPr>
        <w:t xml:space="preserve"> </w:t>
      </w:r>
      <w:r w:rsidRPr="00FD414E">
        <w:rPr>
          <w:rFonts w:ascii="Times New Roman" w:hAnsi="Times New Roman"/>
          <w:color w:val="181A1A"/>
          <w:w w:val="105"/>
          <w:sz w:val="26"/>
          <w:lang w:val="ru-RU"/>
        </w:rPr>
        <w:t>к</w:t>
      </w:r>
      <w:r w:rsidRPr="00FD414E">
        <w:rPr>
          <w:rFonts w:ascii="Times New Roman" w:hAnsi="Times New Roman"/>
          <w:color w:val="181A1A"/>
          <w:spacing w:val="-3"/>
          <w:w w:val="105"/>
          <w:sz w:val="26"/>
          <w:lang w:val="ru-RU"/>
        </w:rPr>
        <w:t xml:space="preserve"> </w:t>
      </w:r>
      <w:r w:rsidRPr="00FD414E">
        <w:rPr>
          <w:rFonts w:ascii="Times New Roman" w:hAnsi="Times New Roman"/>
          <w:color w:val="181A1A"/>
          <w:w w:val="105"/>
          <w:sz w:val="26"/>
          <w:lang w:val="ru-RU"/>
        </w:rPr>
        <w:t>нему</w:t>
      </w:r>
      <w:r w:rsidRPr="00FD414E">
        <w:rPr>
          <w:rFonts w:ascii="Times New Roman" w:hAnsi="Times New Roman"/>
          <w:color w:val="181A1A"/>
          <w:spacing w:val="2"/>
          <w:w w:val="105"/>
          <w:sz w:val="26"/>
          <w:lang w:val="ru-RU"/>
        </w:rPr>
        <w:t xml:space="preserve"> </w:t>
      </w:r>
      <w:r w:rsidRPr="00FD414E">
        <w:rPr>
          <w:rFonts w:ascii="Times New Roman" w:hAnsi="Times New Roman"/>
          <w:color w:val="181A1A"/>
          <w:w w:val="105"/>
          <w:sz w:val="26"/>
          <w:lang w:val="ru-RU"/>
        </w:rPr>
        <w:t>ногой</w:t>
      </w:r>
      <w:r w:rsidRPr="00FD414E">
        <w:rPr>
          <w:rFonts w:ascii="Times New Roman" w:hAnsi="Times New Roman"/>
          <w:color w:val="181A1A"/>
          <w:spacing w:val="-1"/>
          <w:w w:val="105"/>
          <w:sz w:val="26"/>
          <w:lang w:val="ru-RU"/>
        </w:rPr>
        <w:t xml:space="preserve"> </w:t>
      </w:r>
      <w:r w:rsidRPr="00FD414E">
        <w:rPr>
          <w:rFonts w:ascii="Times New Roman" w:hAnsi="Times New Roman"/>
          <w:color w:val="181A1A"/>
          <w:w w:val="105"/>
          <w:sz w:val="26"/>
          <w:lang w:val="ru-RU"/>
        </w:rPr>
        <w:t>вправо,</w:t>
      </w:r>
      <w:r w:rsidRPr="00FD414E">
        <w:rPr>
          <w:rFonts w:ascii="Times New Roman" w:hAnsi="Times New Roman"/>
          <w:color w:val="181A1A"/>
          <w:spacing w:val="13"/>
          <w:w w:val="105"/>
          <w:sz w:val="26"/>
          <w:lang w:val="ru-RU"/>
        </w:rPr>
        <w:t xml:space="preserve"> </w:t>
      </w:r>
      <w:r w:rsidRPr="00FD414E">
        <w:rPr>
          <w:rFonts w:ascii="Times New Roman" w:hAnsi="Times New Roman"/>
          <w:color w:val="181A1A"/>
          <w:w w:val="105"/>
          <w:sz w:val="26"/>
          <w:lang w:val="ru-RU"/>
        </w:rPr>
        <w:t>обежать</w:t>
      </w:r>
      <w:r w:rsidRPr="00FD414E">
        <w:rPr>
          <w:rFonts w:ascii="Times New Roman" w:hAnsi="Times New Roman"/>
          <w:color w:val="181A1A"/>
          <w:spacing w:val="4"/>
          <w:w w:val="105"/>
          <w:sz w:val="26"/>
          <w:lang w:val="ru-RU"/>
        </w:rPr>
        <w:t xml:space="preserve"> </w:t>
      </w:r>
      <w:r w:rsidRPr="00FD414E">
        <w:rPr>
          <w:rFonts w:ascii="Times New Roman" w:hAnsi="Times New Roman"/>
          <w:color w:val="2A2D2B"/>
          <w:w w:val="105"/>
          <w:sz w:val="26"/>
          <w:lang w:val="ru-RU"/>
        </w:rPr>
        <w:t>противника сзади</w:t>
      </w:r>
      <w:r w:rsidRPr="00FD414E">
        <w:rPr>
          <w:rFonts w:ascii="Times New Roman" w:hAnsi="Times New Roman"/>
          <w:color w:val="2A2D2B"/>
          <w:spacing w:val="2"/>
          <w:w w:val="105"/>
          <w:sz w:val="26"/>
          <w:lang w:val="ru-RU"/>
        </w:rPr>
        <w:t xml:space="preserve"> </w:t>
      </w:r>
      <w:r w:rsidRPr="00FD414E">
        <w:rPr>
          <w:rFonts w:ascii="Times New Roman" w:hAnsi="Times New Roman"/>
          <w:color w:val="2A2D2B"/>
          <w:w w:val="105"/>
          <w:sz w:val="26"/>
          <w:lang w:val="ru-RU"/>
        </w:rPr>
        <w:t>и</w:t>
      </w:r>
      <w:r w:rsidRPr="00FD414E">
        <w:rPr>
          <w:rFonts w:ascii="Times New Roman" w:hAnsi="Times New Roman"/>
          <w:color w:val="2A2D2B"/>
          <w:spacing w:val="4"/>
          <w:w w:val="105"/>
          <w:sz w:val="26"/>
          <w:lang w:val="ru-RU"/>
        </w:rPr>
        <w:t xml:space="preserve"> </w:t>
      </w:r>
      <w:r w:rsidRPr="00FD414E">
        <w:rPr>
          <w:rFonts w:ascii="Times New Roman" w:hAnsi="Times New Roman"/>
          <w:color w:val="181A1A"/>
          <w:w w:val="105"/>
          <w:sz w:val="26"/>
          <w:lang w:val="ru-RU"/>
        </w:rPr>
        <w:t>овладеть мячом.</w:t>
      </w:r>
    </w:p>
    <w:p w:rsidR="00B663C6" w:rsidRPr="00FD414E" w:rsidRDefault="00B663C6">
      <w:pPr>
        <w:spacing w:line="257" w:lineRule="auto"/>
        <w:rPr>
          <w:rFonts w:ascii="Times New Roman" w:eastAsia="Times New Roman" w:hAnsi="Times New Roman" w:cs="Times New Roman"/>
          <w:sz w:val="26"/>
          <w:szCs w:val="26"/>
          <w:lang w:val="ru-RU"/>
        </w:rPr>
        <w:sectPr w:rsidR="00B663C6" w:rsidRPr="00FD414E">
          <w:pgSz w:w="11910" w:h="16840"/>
          <w:pgMar w:top="1080" w:right="920" w:bottom="280" w:left="1160" w:header="720" w:footer="720" w:gutter="0"/>
          <w:cols w:space="720"/>
        </w:sectPr>
      </w:pPr>
    </w:p>
    <w:p w:rsidR="00B663C6" w:rsidRPr="00FD414E" w:rsidRDefault="00FD414E">
      <w:pPr>
        <w:pStyle w:val="a3"/>
        <w:spacing w:before="54"/>
        <w:ind w:left="105"/>
        <w:rPr>
          <w:lang w:val="ru-RU"/>
        </w:rPr>
      </w:pPr>
      <w:bookmarkStart w:id="81" w:name="doc01354520171027064905-3_Страница_11"/>
      <w:bookmarkEnd w:id="81"/>
      <w:r w:rsidRPr="00FD414E">
        <w:rPr>
          <w:rFonts w:ascii="Arial" w:hAnsi="Arial"/>
          <w:b/>
          <w:color w:val="181A1A"/>
          <w:lang w:val="ru-RU"/>
        </w:rPr>
        <w:lastRenderedPageBreak/>
        <w:t>В</w:t>
      </w:r>
      <w:r w:rsidRPr="00FD414E">
        <w:rPr>
          <w:rFonts w:ascii="Arial" w:hAnsi="Arial"/>
          <w:b/>
          <w:color w:val="181A1A"/>
          <w:spacing w:val="-22"/>
          <w:lang w:val="ru-RU"/>
        </w:rPr>
        <w:t xml:space="preserve"> </w:t>
      </w:r>
      <w:r w:rsidRPr="00FD414E">
        <w:rPr>
          <w:b/>
          <w:color w:val="181A1A"/>
          <w:u w:val="single" w:color="000000"/>
          <w:lang w:val="ru-RU"/>
        </w:rPr>
        <w:t>з</w:t>
      </w:r>
      <w:r w:rsidRPr="00FD414E">
        <w:rPr>
          <w:b/>
          <w:color w:val="181A1A"/>
          <w:lang w:val="ru-RU"/>
        </w:rPr>
        <w:t>ащите</w:t>
      </w:r>
      <w:r w:rsidRPr="00FD414E">
        <w:rPr>
          <w:b/>
          <w:color w:val="181A1A"/>
          <w:spacing w:val="41"/>
          <w:lang w:val="ru-RU"/>
        </w:rPr>
        <w:t xml:space="preserve"> </w:t>
      </w:r>
      <w:r w:rsidRPr="00FD414E">
        <w:rPr>
          <w:color w:val="181A1A"/>
          <w:lang w:val="ru-RU"/>
        </w:rPr>
        <w:t>:</w:t>
      </w:r>
      <w:r w:rsidRPr="00FD414E">
        <w:rPr>
          <w:color w:val="181A1A"/>
          <w:spacing w:val="-24"/>
          <w:lang w:val="ru-RU"/>
        </w:rPr>
        <w:t xml:space="preserve"> </w:t>
      </w:r>
      <w:r w:rsidRPr="00FD414E">
        <w:rPr>
          <w:color w:val="181A1A"/>
          <w:lang w:val="ru-RU"/>
        </w:rPr>
        <w:t>уметь</w:t>
      </w:r>
      <w:r w:rsidRPr="00FD414E">
        <w:rPr>
          <w:color w:val="181A1A"/>
          <w:spacing w:val="18"/>
          <w:lang w:val="ru-RU"/>
        </w:rPr>
        <w:t xml:space="preserve"> </w:t>
      </w:r>
      <w:r w:rsidRPr="00FD414E">
        <w:rPr>
          <w:color w:val="181A1A"/>
          <w:lang w:val="ru-RU"/>
        </w:rPr>
        <w:t>действовать</w:t>
      </w:r>
      <w:r w:rsidRPr="00FD414E">
        <w:rPr>
          <w:color w:val="181A1A"/>
          <w:spacing w:val="36"/>
          <w:lang w:val="ru-RU"/>
        </w:rPr>
        <w:t xml:space="preserve"> </w:t>
      </w:r>
      <w:r w:rsidRPr="00FD414E">
        <w:rPr>
          <w:color w:val="181A1A"/>
          <w:lang w:val="ru-RU"/>
        </w:rPr>
        <w:t>в</w:t>
      </w:r>
      <w:r w:rsidRPr="00FD414E">
        <w:rPr>
          <w:color w:val="181A1A"/>
          <w:spacing w:val="-1"/>
          <w:lang w:val="ru-RU"/>
        </w:rPr>
        <w:t xml:space="preserve"> </w:t>
      </w:r>
      <w:r w:rsidRPr="00FD414E">
        <w:rPr>
          <w:color w:val="181A1A"/>
          <w:spacing w:val="2"/>
          <w:lang w:val="ru-RU"/>
        </w:rPr>
        <w:t>защите</w:t>
      </w:r>
      <w:r w:rsidRPr="00FD414E">
        <w:rPr>
          <w:color w:val="828282"/>
          <w:spacing w:val="1"/>
          <w:lang w:val="ru-RU"/>
        </w:rPr>
        <w:t>,</w:t>
      </w:r>
      <w:r w:rsidRPr="00FD414E">
        <w:rPr>
          <w:color w:val="828282"/>
          <w:spacing w:val="-2"/>
          <w:lang w:val="ru-RU"/>
        </w:rPr>
        <w:t xml:space="preserve"> </w:t>
      </w:r>
      <w:r w:rsidRPr="00FD414E">
        <w:rPr>
          <w:color w:val="181A1A"/>
          <w:lang w:val="ru-RU"/>
        </w:rPr>
        <w:t>играя</w:t>
      </w:r>
      <w:r w:rsidRPr="00FD414E">
        <w:rPr>
          <w:color w:val="181A1A"/>
          <w:spacing w:val="13"/>
          <w:lang w:val="ru-RU"/>
        </w:rPr>
        <w:t xml:space="preserve"> </w:t>
      </w:r>
      <w:r w:rsidRPr="00FD414E">
        <w:rPr>
          <w:color w:val="181A1A"/>
          <w:lang w:val="ru-RU"/>
        </w:rPr>
        <w:t>по</w:t>
      </w:r>
      <w:r w:rsidRPr="00FD414E">
        <w:rPr>
          <w:color w:val="181A1A"/>
          <w:spacing w:val="9"/>
          <w:lang w:val="ru-RU"/>
        </w:rPr>
        <w:t xml:space="preserve"> </w:t>
      </w:r>
      <w:r w:rsidRPr="00FD414E">
        <w:rPr>
          <w:color w:val="181A1A"/>
          <w:lang w:val="ru-RU"/>
        </w:rPr>
        <w:t>принципу</w:t>
      </w:r>
      <w:r w:rsidRPr="00FD414E">
        <w:rPr>
          <w:color w:val="181A1A"/>
          <w:spacing w:val="35"/>
          <w:lang w:val="ru-RU"/>
        </w:rPr>
        <w:t xml:space="preserve"> </w:t>
      </w:r>
      <w:r w:rsidRPr="00FD414E">
        <w:rPr>
          <w:color w:val="181A1A"/>
          <w:lang w:val="ru-RU"/>
        </w:rPr>
        <w:t>персональной</w:t>
      </w:r>
      <w:r w:rsidRPr="00FD414E">
        <w:rPr>
          <w:color w:val="181A1A"/>
          <w:spacing w:val="37"/>
          <w:lang w:val="ru-RU"/>
        </w:rPr>
        <w:t xml:space="preserve"> </w:t>
      </w:r>
      <w:r w:rsidRPr="00FD414E">
        <w:rPr>
          <w:color w:val="181A1A"/>
          <w:lang w:val="ru-RU"/>
        </w:rPr>
        <w:t>опеки</w:t>
      </w:r>
    </w:p>
    <w:p w:rsidR="00B663C6" w:rsidRPr="00FD414E" w:rsidRDefault="00FD414E">
      <w:pPr>
        <w:pStyle w:val="a3"/>
        <w:spacing w:before="19" w:line="250" w:lineRule="auto"/>
        <w:ind w:left="114" w:hanging="10"/>
        <w:rPr>
          <w:rFonts w:ascii="Arial" w:eastAsia="Arial" w:hAnsi="Arial" w:cs="Arial"/>
          <w:lang w:val="ru-RU"/>
        </w:rPr>
      </w:pPr>
      <w:r w:rsidRPr="00FD414E">
        <w:rPr>
          <w:color w:val="2F3131"/>
          <w:lang w:val="ru-RU"/>
        </w:rPr>
        <w:t>/контролировать</w:t>
      </w:r>
      <w:r w:rsidRPr="00FD414E">
        <w:rPr>
          <w:color w:val="2F3131"/>
          <w:spacing w:val="40"/>
          <w:lang w:val="ru-RU"/>
        </w:rPr>
        <w:t xml:space="preserve"> </w:t>
      </w:r>
      <w:r w:rsidRPr="00FD414E">
        <w:rPr>
          <w:color w:val="181A1A"/>
          <w:lang w:val="ru-RU"/>
        </w:rPr>
        <w:t>подопечного</w:t>
      </w:r>
      <w:r w:rsidRPr="00FD414E">
        <w:rPr>
          <w:color w:val="181A1A"/>
          <w:spacing w:val="25"/>
          <w:lang w:val="ru-RU"/>
        </w:rPr>
        <w:t xml:space="preserve"> </w:t>
      </w:r>
      <w:r w:rsidRPr="00FD414E">
        <w:rPr>
          <w:color w:val="181A1A"/>
          <w:lang w:val="ru-RU"/>
        </w:rPr>
        <w:t>игрока</w:t>
      </w:r>
      <w:r w:rsidRPr="00FD414E">
        <w:rPr>
          <w:color w:val="181A1A"/>
          <w:spacing w:val="13"/>
          <w:lang w:val="ru-RU"/>
        </w:rPr>
        <w:t xml:space="preserve"> </w:t>
      </w:r>
      <w:r w:rsidRPr="00FD414E">
        <w:rPr>
          <w:color w:val="181A1A"/>
          <w:lang w:val="ru-RU"/>
        </w:rPr>
        <w:t>соперника</w:t>
      </w:r>
      <w:r w:rsidRPr="00FD414E">
        <w:rPr>
          <w:color w:val="181A1A"/>
          <w:spacing w:val="14"/>
          <w:lang w:val="ru-RU"/>
        </w:rPr>
        <w:t xml:space="preserve"> </w:t>
      </w:r>
      <w:r w:rsidRPr="00FD414E">
        <w:rPr>
          <w:color w:val="181A1A"/>
          <w:lang w:val="ru-RU"/>
        </w:rPr>
        <w:t>/</w:t>
      </w:r>
      <w:r w:rsidRPr="00FD414E">
        <w:rPr>
          <w:color w:val="181A1A"/>
          <w:spacing w:val="14"/>
          <w:lang w:val="ru-RU"/>
        </w:rPr>
        <w:t xml:space="preserve"> </w:t>
      </w:r>
      <w:r w:rsidRPr="00FD414E">
        <w:rPr>
          <w:color w:val="181A1A"/>
          <w:lang w:val="ru-RU"/>
        </w:rPr>
        <w:t>и</w:t>
      </w:r>
      <w:r w:rsidRPr="00FD414E">
        <w:rPr>
          <w:color w:val="181A1A"/>
          <w:spacing w:val="7"/>
          <w:lang w:val="ru-RU"/>
        </w:rPr>
        <w:t xml:space="preserve"> </w:t>
      </w:r>
      <w:r w:rsidRPr="00FD414E">
        <w:rPr>
          <w:color w:val="181A1A"/>
          <w:lang w:val="ru-RU"/>
        </w:rPr>
        <w:t>комбинированной</w:t>
      </w:r>
      <w:r w:rsidRPr="00FD414E">
        <w:rPr>
          <w:color w:val="181A1A"/>
          <w:spacing w:val="47"/>
          <w:lang w:val="ru-RU"/>
        </w:rPr>
        <w:t xml:space="preserve"> </w:t>
      </w:r>
      <w:r w:rsidRPr="00FD414E">
        <w:rPr>
          <w:color w:val="181A1A"/>
          <w:lang w:val="ru-RU"/>
        </w:rPr>
        <w:t>обороны; подстраховывать</w:t>
      </w:r>
      <w:r w:rsidRPr="00FD414E">
        <w:rPr>
          <w:color w:val="181A1A"/>
          <w:spacing w:val="33"/>
          <w:lang w:val="ru-RU"/>
        </w:rPr>
        <w:t xml:space="preserve"> </w:t>
      </w:r>
      <w:r w:rsidRPr="00FD414E">
        <w:rPr>
          <w:color w:val="181A1A"/>
          <w:lang w:val="ru-RU"/>
        </w:rPr>
        <w:t>и</w:t>
      </w:r>
      <w:r w:rsidRPr="00FD414E">
        <w:rPr>
          <w:color w:val="181A1A"/>
          <w:spacing w:val="4"/>
          <w:lang w:val="ru-RU"/>
        </w:rPr>
        <w:t xml:space="preserve"> </w:t>
      </w:r>
      <w:r w:rsidRPr="00FD414E">
        <w:rPr>
          <w:color w:val="181A1A"/>
          <w:lang w:val="ru-RU"/>
        </w:rPr>
        <w:t>помогать</w:t>
      </w:r>
      <w:r w:rsidRPr="00FD414E">
        <w:rPr>
          <w:color w:val="181A1A"/>
          <w:spacing w:val="23"/>
          <w:lang w:val="ru-RU"/>
        </w:rPr>
        <w:t xml:space="preserve"> </w:t>
      </w:r>
      <w:r w:rsidRPr="00FD414E">
        <w:rPr>
          <w:color w:val="181A1A"/>
          <w:lang w:val="ru-RU"/>
        </w:rPr>
        <w:t>партнеру;</w:t>
      </w:r>
      <w:r w:rsidRPr="00FD414E">
        <w:rPr>
          <w:color w:val="181A1A"/>
          <w:spacing w:val="28"/>
          <w:lang w:val="ru-RU"/>
        </w:rPr>
        <w:t xml:space="preserve"> </w:t>
      </w:r>
      <w:r w:rsidRPr="00FD414E">
        <w:rPr>
          <w:color w:val="181A1A"/>
          <w:lang w:val="ru-RU"/>
        </w:rPr>
        <w:t>правильно</w:t>
      </w:r>
      <w:r w:rsidRPr="00FD414E">
        <w:rPr>
          <w:color w:val="181A1A"/>
          <w:spacing w:val="21"/>
          <w:lang w:val="ru-RU"/>
        </w:rPr>
        <w:t xml:space="preserve"> </w:t>
      </w:r>
      <w:r w:rsidRPr="00FD414E">
        <w:rPr>
          <w:color w:val="181A1A"/>
          <w:lang w:val="ru-RU"/>
        </w:rPr>
        <w:t>действовать,</w:t>
      </w:r>
      <w:r w:rsidRPr="00FD414E">
        <w:rPr>
          <w:color w:val="181A1A"/>
          <w:spacing w:val="38"/>
          <w:lang w:val="ru-RU"/>
        </w:rPr>
        <w:t xml:space="preserve"> </w:t>
      </w:r>
      <w:r w:rsidRPr="00FD414E">
        <w:rPr>
          <w:color w:val="181A1A"/>
          <w:lang w:val="ru-RU"/>
        </w:rPr>
        <w:t>отражая</w:t>
      </w:r>
      <w:r w:rsidRPr="00FD414E">
        <w:rPr>
          <w:color w:val="181A1A"/>
          <w:spacing w:val="24"/>
          <w:lang w:val="ru-RU"/>
        </w:rPr>
        <w:t xml:space="preserve"> </w:t>
      </w:r>
      <w:r w:rsidRPr="00FD414E">
        <w:rPr>
          <w:color w:val="181A1A"/>
          <w:lang w:val="ru-RU"/>
        </w:rPr>
        <w:t>атаки</w:t>
      </w:r>
      <w:r w:rsidRPr="00FD414E">
        <w:rPr>
          <w:color w:val="181A1A"/>
          <w:w w:val="101"/>
          <w:lang w:val="ru-RU"/>
        </w:rPr>
        <w:t xml:space="preserve"> </w:t>
      </w:r>
      <w:r w:rsidRPr="00FD414E">
        <w:rPr>
          <w:color w:val="181A1A"/>
          <w:lang w:val="ru-RU"/>
        </w:rPr>
        <w:t>соперника</w:t>
      </w:r>
      <w:r w:rsidRPr="00FD414E">
        <w:rPr>
          <w:color w:val="181A1A"/>
          <w:spacing w:val="23"/>
          <w:lang w:val="ru-RU"/>
        </w:rPr>
        <w:t xml:space="preserve"> </w:t>
      </w:r>
      <w:r w:rsidRPr="00FD414E">
        <w:rPr>
          <w:color w:val="181A1A"/>
          <w:lang w:val="ru-RU"/>
        </w:rPr>
        <w:t>при</w:t>
      </w:r>
      <w:r w:rsidRPr="00FD414E">
        <w:rPr>
          <w:color w:val="181A1A"/>
          <w:spacing w:val="8"/>
          <w:lang w:val="ru-RU"/>
        </w:rPr>
        <w:t xml:space="preserve"> </w:t>
      </w:r>
      <w:r w:rsidRPr="00FD414E">
        <w:rPr>
          <w:color w:val="181A1A"/>
          <w:lang w:val="ru-RU"/>
        </w:rPr>
        <w:t>равном</w:t>
      </w:r>
      <w:r w:rsidRPr="00FD414E">
        <w:rPr>
          <w:color w:val="181A1A"/>
          <w:spacing w:val="31"/>
          <w:lang w:val="ru-RU"/>
        </w:rPr>
        <w:t xml:space="preserve"> </w:t>
      </w:r>
      <w:r w:rsidRPr="00FD414E">
        <w:rPr>
          <w:color w:val="181A1A"/>
          <w:lang w:val="ru-RU"/>
        </w:rPr>
        <w:t>соотношении</w:t>
      </w:r>
      <w:r w:rsidRPr="00FD414E">
        <w:rPr>
          <w:color w:val="181A1A"/>
          <w:spacing w:val="26"/>
          <w:lang w:val="ru-RU"/>
        </w:rPr>
        <w:t xml:space="preserve"> </w:t>
      </w:r>
      <w:r w:rsidRPr="00FD414E">
        <w:rPr>
          <w:color w:val="181A1A"/>
          <w:lang w:val="ru-RU"/>
        </w:rPr>
        <w:t>сил</w:t>
      </w:r>
      <w:r w:rsidRPr="00FD414E">
        <w:rPr>
          <w:color w:val="181A1A"/>
          <w:spacing w:val="5"/>
          <w:lang w:val="ru-RU"/>
        </w:rPr>
        <w:t xml:space="preserve"> </w:t>
      </w:r>
      <w:r w:rsidRPr="00FD414E">
        <w:rPr>
          <w:color w:val="181A1A"/>
          <w:lang w:val="ru-RU"/>
        </w:rPr>
        <w:t>и</w:t>
      </w:r>
      <w:r w:rsidRPr="00FD414E">
        <w:rPr>
          <w:color w:val="181A1A"/>
          <w:spacing w:val="2"/>
          <w:lang w:val="ru-RU"/>
        </w:rPr>
        <w:t xml:space="preserve"> </w:t>
      </w:r>
      <w:r w:rsidRPr="00FD414E">
        <w:rPr>
          <w:color w:val="181A1A"/>
          <w:lang w:val="ru-RU"/>
        </w:rPr>
        <w:t>при</w:t>
      </w:r>
      <w:r w:rsidRPr="00FD414E">
        <w:rPr>
          <w:color w:val="181A1A"/>
          <w:spacing w:val="15"/>
          <w:lang w:val="ru-RU"/>
        </w:rPr>
        <w:t xml:space="preserve"> </w:t>
      </w:r>
      <w:r w:rsidRPr="00FD414E">
        <w:rPr>
          <w:color w:val="181A1A"/>
          <w:lang w:val="ru-RU"/>
        </w:rPr>
        <w:t>его</w:t>
      </w:r>
      <w:r w:rsidRPr="00FD414E">
        <w:rPr>
          <w:color w:val="181A1A"/>
          <w:spacing w:val="1"/>
          <w:lang w:val="ru-RU"/>
        </w:rPr>
        <w:t xml:space="preserve"> </w:t>
      </w:r>
      <w:r w:rsidRPr="00FD414E">
        <w:rPr>
          <w:color w:val="181A1A"/>
          <w:lang w:val="ru-RU"/>
        </w:rPr>
        <w:t>численном</w:t>
      </w:r>
      <w:r w:rsidRPr="00FD414E">
        <w:rPr>
          <w:color w:val="181A1A"/>
          <w:spacing w:val="26"/>
          <w:lang w:val="ru-RU"/>
        </w:rPr>
        <w:t xml:space="preserve"> </w:t>
      </w:r>
      <w:r w:rsidRPr="00FD414E">
        <w:rPr>
          <w:color w:val="181A1A"/>
          <w:lang w:val="ru-RU"/>
        </w:rPr>
        <w:t>преимуществе; взаимодействовать</w:t>
      </w:r>
      <w:r w:rsidRPr="00FD414E">
        <w:rPr>
          <w:color w:val="181A1A"/>
          <w:spacing w:val="41"/>
          <w:lang w:val="ru-RU"/>
        </w:rPr>
        <w:t xml:space="preserve"> </w:t>
      </w:r>
      <w:r w:rsidRPr="00FD414E">
        <w:rPr>
          <w:color w:val="181A1A"/>
          <w:lang w:val="ru-RU"/>
        </w:rPr>
        <w:t>с вратарем;</w:t>
      </w:r>
      <w:r w:rsidRPr="00FD414E">
        <w:rPr>
          <w:color w:val="181A1A"/>
          <w:spacing w:val="26"/>
          <w:lang w:val="ru-RU"/>
        </w:rPr>
        <w:t xml:space="preserve"> </w:t>
      </w:r>
      <w:r w:rsidRPr="00FD414E">
        <w:rPr>
          <w:color w:val="181A1A"/>
          <w:lang w:val="ru-RU"/>
        </w:rPr>
        <w:t>уметь</w:t>
      </w:r>
      <w:r w:rsidRPr="00FD414E">
        <w:rPr>
          <w:color w:val="181A1A"/>
          <w:spacing w:val="24"/>
          <w:lang w:val="ru-RU"/>
        </w:rPr>
        <w:t xml:space="preserve"> </w:t>
      </w:r>
      <w:r w:rsidRPr="00FD414E">
        <w:rPr>
          <w:color w:val="181A1A"/>
          <w:lang w:val="ru-RU"/>
        </w:rPr>
        <w:t>правильно</w:t>
      </w:r>
      <w:r w:rsidRPr="00FD414E">
        <w:rPr>
          <w:color w:val="181A1A"/>
          <w:spacing w:val="26"/>
          <w:lang w:val="ru-RU"/>
        </w:rPr>
        <w:t xml:space="preserve"> </w:t>
      </w:r>
      <w:r w:rsidRPr="00FD414E">
        <w:rPr>
          <w:color w:val="181A1A"/>
          <w:lang w:val="ru-RU"/>
        </w:rPr>
        <w:t>занимать</w:t>
      </w:r>
      <w:r w:rsidRPr="00FD414E">
        <w:rPr>
          <w:color w:val="181A1A"/>
          <w:spacing w:val="22"/>
          <w:lang w:val="ru-RU"/>
        </w:rPr>
        <w:t xml:space="preserve"> </w:t>
      </w:r>
      <w:r w:rsidRPr="00FD414E">
        <w:rPr>
          <w:color w:val="181A1A"/>
          <w:lang w:val="ru-RU"/>
        </w:rPr>
        <w:t>позицию</w:t>
      </w:r>
      <w:r w:rsidRPr="00FD414E">
        <w:rPr>
          <w:color w:val="181A1A"/>
          <w:spacing w:val="23"/>
          <w:lang w:val="ru-RU"/>
        </w:rPr>
        <w:t xml:space="preserve"> </w:t>
      </w:r>
      <w:r w:rsidRPr="00FD414E">
        <w:rPr>
          <w:color w:val="181A1A"/>
          <w:lang w:val="ru-RU"/>
        </w:rPr>
        <w:t>и</w:t>
      </w:r>
      <w:r w:rsidRPr="00FD414E">
        <w:rPr>
          <w:color w:val="181A1A"/>
          <w:spacing w:val="8"/>
          <w:lang w:val="ru-RU"/>
        </w:rPr>
        <w:t xml:space="preserve"> </w:t>
      </w:r>
      <w:r w:rsidRPr="00FD414E">
        <w:rPr>
          <w:color w:val="181A1A"/>
          <w:lang w:val="ru-RU"/>
        </w:rPr>
        <w:t>страховать партнера</w:t>
      </w:r>
      <w:r w:rsidRPr="00FD414E">
        <w:rPr>
          <w:color w:val="181A1A"/>
          <w:spacing w:val="20"/>
          <w:lang w:val="ru-RU"/>
        </w:rPr>
        <w:t xml:space="preserve"> </w:t>
      </w:r>
      <w:r w:rsidRPr="00FD414E">
        <w:rPr>
          <w:color w:val="181A1A"/>
          <w:lang w:val="ru-RU"/>
        </w:rPr>
        <w:t>при</w:t>
      </w:r>
      <w:r w:rsidRPr="00FD414E">
        <w:rPr>
          <w:color w:val="181A1A"/>
          <w:spacing w:val="14"/>
          <w:lang w:val="ru-RU"/>
        </w:rPr>
        <w:t xml:space="preserve"> </w:t>
      </w:r>
      <w:r w:rsidRPr="00FD414E">
        <w:rPr>
          <w:color w:val="181A1A"/>
          <w:lang w:val="ru-RU"/>
        </w:rPr>
        <w:t>атаке</w:t>
      </w:r>
      <w:r w:rsidRPr="00FD414E">
        <w:rPr>
          <w:color w:val="181A1A"/>
          <w:spacing w:val="7"/>
          <w:lang w:val="ru-RU"/>
        </w:rPr>
        <w:t xml:space="preserve"> </w:t>
      </w:r>
      <w:r w:rsidRPr="00FD414E">
        <w:rPr>
          <w:color w:val="181A1A"/>
          <w:lang w:val="ru-RU"/>
        </w:rPr>
        <w:t>противника</w:t>
      </w:r>
      <w:r w:rsidRPr="00FD414E">
        <w:rPr>
          <w:color w:val="181A1A"/>
          <w:spacing w:val="36"/>
          <w:lang w:val="ru-RU"/>
        </w:rPr>
        <w:t xml:space="preserve"> </w:t>
      </w:r>
      <w:r w:rsidRPr="00FD414E">
        <w:rPr>
          <w:color w:val="181A1A"/>
          <w:lang w:val="ru-RU"/>
        </w:rPr>
        <w:t>флангом</w:t>
      </w:r>
      <w:r w:rsidRPr="00FD414E">
        <w:rPr>
          <w:color w:val="181A1A"/>
          <w:spacing w:val="15"/>
          <w:lang w:val="ru-RU"/>
        </w:rPr>
        <w:t xml:space="preserve"> </w:t>
      </w:r>
      <w:r w:rsidRPr="00FD414E">
        <w:rPr>
          <w:color w:val="181A1A"/>
          <w:lang w:val="ru-RU"/>
        </w:rPr>
        <w:t>и</w:t>
      </w:r>
      <w:r w:rsidRPr="00FD414E">
        <w:rPr>
          <w:color w:val="181A1A"/>
          <w:spacing w:val="-2"/>
          <w:lang w:val="ru-RU"/>
        </w:rPr>
        <w:t xml:space="preserve"> </w:t>
      </w:r>
      <w:r w:rsidRPr="00FD414E">
        <w:rPr>
          <w:color w:val="181A1A"/>
          <w:lang w:val="ru-RU"/>
        </w:rPr>
        <w:t>через</w:t>
      </w:r>
      <w:r w:rsidRPr="00FD414E">
        <w:rPr>
          <w:color w:val="181A1A"/>
          <w:spacing w:val="13"/>
          <w:lang w:val="ru-RU"/>
        </w:rPr>
        <w:t xml:space="preserve"> </w:t>
      </w:r>
      <w:r w:rsidRPr="00FD414E">
        <w:rPr>
          <w:color w:val="181A1A"/>
          <w:lang w:val="ru-RU"/>
        </w:rPr>
        <w:t>центр;</w:t>
      </w:r>
      <w:r w:rsidRPr="00FD414E">
        <w:rPr>
          <w:color w:val="181A1A"/>
          <w:spacing w:val="23"/>
          <w:lang w:val="ru-RU"/>
        </w:rPr>
        <w:t xml:space="preserve"> </w:t>
      </w:r>
      <w:r w:rsidRPr="00FD414E">
        <w:rPr>
          <w:color w:val="181A1A"/>
          <w:lang w:val="ru-RU"/>
        </w:rPr>
        <w:t>совершенствовать оборонительные</w:t>
      </w:r>
      <w:r w:rsidRPr="00FD414E">
        <w:rPr>
          <w:color w:val="181A1A"/>
          <w:spacing w:val="32"/>
          <w:lang w:val="ru-RU"/>
        </w:rPr>
        <w:t xml:space="preserve"> </w:t>
      </w:r>
      <w:r w:rsidRPr="00FD414E">
        <w:rPr>
          <w:color w:val="181A1A"/>
          <w:lang w:val="ru-RU"/>
        </w:rPr>
        <w:t>действия</w:t>
      </w:r>
      <w:r w:rsidRPr="00FD414E">
        <w:rPr>
          <w:color w:val="181A1A"/>
          <w:spacing w:val="26"/>
          <w:lang w:val="ru-RU"/>
        </w:rPr>
        <w:t xml:space="preserve"> </w:t>
      </w:r>
      <w:r w:rsidRPr="00FD414E">
        <w:rPr>
          <w:color w:val="181A1A"/>
          <w:lang w:val="ru-RU"/>
        </w:rPr>
        <w:t>при</w:t>
      </w:r>
      <w:r w:rsidRPr="00FD414E">
        <w:rPr>
          <w:color w:val="181A1A"/>
          <w:spacing w:val="11"/>
          <w:lang w:val="ru-RU"/>
        </w:rPr>
        <w:t xml:space="preserve"> </w:t>
      </w:r>
      <w:r w:rsidRPr="00FD414E">
        <w:rPr>
          <w:color w:val="181A1A"/>
          <w:lang w:val="ru-RU"/>
        </w:rPr>
        <w:t>введении</w:t>
      </w:r>
      <w:r w:rsidRPr="00FD414E">
        <w:rPr>
          <w:color w:val="181A1A"/>
          <w:spacing w:val="23"/>
          <w:lang w:val="ru-RU"/>
        </w:rPr>
        <w:t xml:space="preserve"> </w:t>
      </w:r>
      <w:r w:rsidRPr="00FD414E">
        <w:rPr>
          <w:color w:val="181A1A"/>
          <w:lang w:val="ru-RU"/>
        </w:rPr>
        <w:t>мяча</w:t>
      </w:r>
      <w:r w:rsidRPr="00FD414E">
        <w:rPr>
          <w:color w:val="181A1A"/>
          <w:spacing w:val="11"/>
          <w:lang w:val="ru-RU"/>
        </w:rPr>
        <w:t xml:space="preserve"> </w:t>
      </w:r>
      <w:r w:rsidRPr="00FD414E">
        <w:rPr>
          <w:color w:val="181A1A"/>
          <w:lang w:val="ru-RU"/>
        </w:rPr>
        <w:t>в</w:t>
      </w:r>
      <w:r w:rsidRPr="00FD414E">
        <w:rPr>
          <w:color w:val="181A1A"/>
          <w:spacing w:val="-1"/>
          <w:lang w:val="ru-RU"/>
        </w:rPr>
        <w:t xml:space="preserve"> </w:t>
      </w:r>
      <w:r w:rsidRPr="00FD414E">
        <w:rPr>
          <w:color w:val="181A1A"/>
          <w:lang w:val="ru-RU"/>
        </w:rPr>
        <w:t>игру</w:t>
      </w:r>
      <w:r w:rsidRPr="00FD414E">
        <w:rPr>
          <w:color w:val="181A1A"/>
          <w:spacing w:val="14"/>
          <w:lang w:val="ru-RU"/>
        </w:rPr>
        <w:t xml:space="preserve"> </w:t>
      </w:r>
      <w:r w:rsidRPr="00FD414E">
        <w:rPr>
          <w:color w:val="181A1A"/>
          <w:lang w:val="ru-RU"/>
        </w:rPr>
        <w:t>из</w:t>
      </w:r>
      <w:r w:rsidRPr="00FD414E">
        <w:rPr>
          <w:color w:val="181A1A"/>
          <w:spacing w:val="14"/>
          <w:lang w:val="ru-RU"/>
        </w:rPr>
        <w:t xml:space="preserve"> </w:t>
      </w:r>
      <w:r w:rsidRPr="00FD414E">
        <w:rPr>
          <w:color w:val="181A1A"/>
          <w:lang w:val="ru-RU"/>
        </w:rPr>
        <w:t>стандартных</w:t>
      </w:r>
      <w:r w:rsidRPr="00FD414E">
        <w:rPr>
          <w:color w:val="181A1A"/>
          <w:spacing w:val="38"/>
          <w:lang w:val="ru-RU"/>
        </w:rPr>
        <w:t xml:space="preserve"> </w:t>
      </w:r>
      <w:r w:rsidRPr="00FD414E">
        <w:rPr>
          <w:color w:val="181A1A"/>
          <w:lang w:val="ru-RU"/>
        </w:rPr>
        <w:t xml:space="preserve">положений. </w:t>
      </w:r>
      <w:r w:rsidRPr="00FD414E">
        <w:rPr>
          <w:rFonts w:ascii="Arial" w:hAnsi="Arial"/>
          <w:b/>
          <w:color w:val="2F3131"/>
          <w:lang w:val="ru-RU"/>
        </w:rPr>
        <w:t>Тактика</w:t>
      </w:r>
      <w:r w:rsidRPr="00FD414E">
        <w:rPr>
          <w:rFonts w:ascii="Arial" w:hAnsi="Arial"/>
          <w:b/>
          <w:color w:val="2F3131"/>
          <w:spacing w:val="41"/>
          <w:lang w:val="ru-RU"/>
        </w:rPr>
        <w:t xml:space="preserve"> </w:t>
      </w:r>
      <w:r w:rsidRPr="00FD414E">
        <w:rPr>
          <w:rFonts w:ascii="Arial" w:hAnsi="Arial"/>
          <w:b/>
          <w:color w:val="181A1A"/>
          <w:lang w:val="ru-RU"/>
        </w:rPr>
        <w:t>вратаря.</w:t>
      </w:r>
    </w:p>
    <w:p w:rsidR="00B663C6" w:rsidRPr="00FD414E" w:rsidRDefault="00FD414E">
      <w:pPr>
        <w:pStyle w:val="a3"/>
        <w:spacing w:line="249" w:lineRule="auto"/>
        <w:ind w:left="129" w:right="156" w:firstLine="71"/>
        <w:rPr>
          <w:lang w:val="ru-RU"/>
        </w:rPr>
      </w:pPr>
      <w:r w:rsidRPr="00FD414E">
        <w:rPr>
          <w:color w:val="181A1A"/>
          <w:lang w:val="ru-RU"/>
        </w:rPr>
        <w:t>Уметь</w:t>
      </w:r>
      <w:r w:rsidRPr="00FD414E">
        <w:rPr>
          <w:color w:val="181A1A"/>
          <w:spacing w:val="20"/>
          <w:lang w:val="ru-RU"/>
        </w:rPr>
        <w:t xml:space="preserve"> </w:t>
      </w:r>
      <w:r w:rsidRPr="00FD414E">
        <w:rPr>
          <w:color w:val="181A1A"/>
          <w:lang w:val="ru-RU"/>
        </w:rPr>
        <w:t>организовать</w:t>
      </w:r>
      <w:r w:rsidRPr="00FD414E">
        <w:rPr>
          <w:color w:val="181A1A"/>
          <w:spacing w:val="25"/>
          <w:lang w:val="ru-RU"/>
        </w:rPr>
        <w:t xml:space="preserve"> </w:t>
      </w:r>
      <w:r w:rsidRPr="00FD414E">
        <w:rPr>
          <w:color w:val="181A1A"/>
          <w:lang w:val="ru-RU"/>
        </w:rPr>
        <w:t>построение</w:t>
      </w:r>
      <w:r w:rsidRPr="00FD414E">
        <w:rPr>
          <w:color w:val="181A1A"/>
          <w:spacing w:val="26"/>
          <w:lang w:val="ru-RU"/>
        </w:rPr>
        <w:t xml:space="preserve"> </w:t>
      </w:r>
      <w:r w:rsidRPr="00FD414E">
        <w:rPr>
          <w:color w:val="181A1A"/>
          <w:lang w:val="ru-RU"/>
        </w:rPr>
        <w:t>«стенки»</w:t>
      </w:r>
      <w:r w:rsidRPr="00FD414E">
        <w:rPr>
          <w:color w:val="181A1A"/>
          <w:spacing w:val="31"/>
          <w:lang w:val="ru-RU"/>
        </w:rPr>
        <w:t xml:space="preserve"> </w:t>
      </w:r>
      <w:r w:rsidRPr="00FD414E">
        <w:rPr>
          <w:color w:val="181A1A"/>
          <w:lang w:val="ru-RU"/>
        </w:rPr>
        <w:t>при</w:t>
      </w:r>
      <w:r w:rsidRPr="00FD414E">
        <w:rPr>
          <w:color w:val="181A1A"/>
          <w:spacing w:val="15"/>
          <w:lang w:val="ru-RU"/>
        </w:rPr>
        <w:t xml:space="preserve"> </w:t>
      </w:r>
      <w:r w:rsidRPr="00FD414E">
        <w:rPr>
          <w:color w:val="181A1A"/>
          <w:lang w:val="ru-RU"/>
        </w:rPr>
        <w:t>пробитии</w:t>
      </w:r>
      <w:r w:rsidRPr="00FD414E">
        <w:rPr>
          <w:color w:val="181A1A"/>
          <w:spacing w:val="16"/>
          <w:lang w:val="ru-RU"/>
        </w:rPr>
        <w:t xml:space="preserve"> </w:t>
      </w:r>
      <w:r w:rsidRPr="00FD414E">
        <w:rPr>
          <w:color w:val="181A1A"/>
          <w:lang w:val="ru-RU"/>
        </w:rPr>
        <w:t>штрафного</w:t>
      </w:r>
      <w:r w:rsidRPr="00FD414E">
        <w:rPr>
          <w:color w:val="181A1A"/>
          <w:spacing w:val="24"/>
          <w:lang w:val="ru-RU"/>
        </w:rPr>
        <w:t xml:space="preserve"> </w:t>
      </w:r>
      <w:r w:rsidRPr="00FD414E">
        <w:rPr>
          <w:color w:val="181A1A"/>
          <w:lang w:val="ru-RU"/>
        </w:rPr>
        <w:t>и</w:t>
      </w:r>
      <w:r w:rsidRPr="00FD414E">
        <w:rPr>
          <w:color w:val="181A1A"/>
          <w:w w:val="102"/>
          <w:lang w:val="ru-RU"/>
        </w:rPr>
        <w:t xml:space="preserve"> </w:t>
      </w:r>
      <w:r w:rsidRPr="00FD414E">
        <w:rPr>
          <w:color w:val="181A1A"/>
          <w:lang w:val="ru-RU"/>
        </w:rPr>
        <w:t>свободного</w:t>
      </w:r>
      <w:r w:rsidRPr="00FD414E">
        <w:rPr>
          <w:color w:val="181A1A"/>
          <w:spacing w:val="18"/>
          <w:lang w:val="ru-RU"/>
        </w:rPr>
        <w:t xml:space="preserve"> </w:t>
      </w:r>
      <w:r w:rsidRPr="00FD414E">
        <w:rPr>
          <w:color w:val="181A1A"/>
          <w:lang w:val="ru-RU"/>
        </w:rPr>
        <w:t>ударов</w:t>
      </w:r>
      <w:r w:rsidRPr="00FD414E">
        <w:rPr>
          <w:color w:val="181A1A"/>
          <w:spacing w:val="19"/>
          <w:lang w:val="ru-RU"/>
        </w:rPr>
        <w:t xml:space="preserve"> </w:t>
      </w:r>
      <w:r w:rsidRPr="00FD414E">
        <w:rPr>
          <w:color w:val="181A1A"/>
          <w:lang w:val="ru-RU"/>
        </w:rPr>
        <w:t>вблизи</w:t>
      </w:r>
      <w:r w:rsidRPr="00FD414E">
        <w:rPr>
          <w:color w:val="181A1A"/>
          <w:spacing w:val="25"/>
          <w:lang w:val="ru-RU"/>
        </w:rPr>
        <w:t xml:space="preserve"> </w:t>
      </w:r>
      <w:r w:rsidRPr="00FD414E">
        <w:rPr>
          <w:color w:val="181A1A"/>
          <w:lang w:val="ru-RU"/>
        </w:rPr>
        <w:t>своих</w:t>
      </w:r>
      <w:r w:rsidRPr="00FD414E">
        <w:rPr>
          <w:color w:val="181A1A"/>
          <w:spacing w:val="10"/>
          <w:lang w:val="ru-RU"/>
        </w:rPr>
        <w:t xml:space="preserve"> </w:t>
      </w:r>
      <w:r w:rsidRPr="00FD414E">
        <w:rPr>
          <w:color w:val="181A1A"/>
          <w:lang w:val="ru-RU"/>
        </w:rPr>
        <w:t>ворот;</w:t>
      </w:r>
      <w:r w:rsidRPr="00FD414E">
        <w:rPr>
          <w:color w:val="181A1A"/>
          <w:spacing w:val="18"/>
          <w:lang w:val="ru-RU"/>
        </w:rPr>
        <w:t xml:space="preserve"> </w:t>
      </w:r>
      <w:r w:rsidRPr="00FD414E">
        <w:rPr>
          <w:color w:val="181A1A"/>
          <w:lang w:val="ru-RU"/>
        </w:rPr>
        <w:t>играть</w:t>
      </w:r>
      <w:r w:rsidRPr="00FD414E">
        <w:rPr>
          <w:color w:val="181A1A"/>
          <w:spacing w:val="14"/>
          <w:lang w:val="ru-RU"/>
        </w:rPr>
        <w:t xml:space="preserve"> </w:t>
      </w:r>
      <w:r w:rsidRPr="00FD414E">
        <w:rPr>
          <w:color w:val="181A1A"/>
          <w:lang w:val="ru-RU"/>
        </w:rPr>
        <w:t>на</w:t>
      </w:r>
      <w:r w:rsidRPr="00FD414E">
        <w:rPr>
          <w:color w:val="181A1A"/>
          <w:spacing w:val="1"/>
          <w:lang w:val="ru-RU"/>
        </w:rPr>
        <w:t xml:space="preserve"> </w:t>
      </w:r>
      <w:r w:rsidRPr="00FD414E">
        <w:rPr>
          <w:color w:val="181A1A"/>
          <w:lang w:val="ru-RU"/>
        </w:rPr>
        <w:t>выходах</w:t>
      </w:r>
      <w:r w:rsidRPr="00FD414E">
        <w:rPr>
          <w:color w:val="181A1A"/>
          <w:spacing w:val="25"/>
          <w:lang w:val="ru-RU"/>
        </w:rPr>
        <w:t xml:space="preserve"> </w:t>
      </w:r>
      <w:r w:rsidRPr="00FD414E">
        <w:rPr>
          <w:color w:val="181A1A"/>
          <w:lang w:val="ru-RU"/>
        </w:rPr>
        <w:t>из</w:t>
      </w:r>
      <w:r w:rsidRPr="00FD414E">
        <w:rPr>
          <w:color w:val="181A1A"/>
          <w:spacing w:val="9"/>
          <w:lang w:val="ru-RU"/>
        </w:rPr>
        <w:t xml:space="preserve"> </w:t>
      </w:r>
      <w:r w:rsidRPr="00FD414E">
        <w:rPr>
          <w:color w:val="181A1A"/>
          <w:lang w:val="ru-RU"/>
        </w:rPr>
        <w:t>ворот</w:t>
      </w:r>
      <w:r w:rsidRPr="00FD414E">
        <w:rPr>
          <w:color w:val="181A1A"/>
          <w:spacing w:val="15"/>
          <w:lang w:val="ru-RU"/>
        </w:rPr>
        <w:t xml:space="preserve"> </w:t>
      </w:r>
      <w:r w:rsidRPr="00FD414E">
        <w:rPr>
          <w:color w:val="181A1A"/>
          <w:lang w:val="ru-RU"/>
        </w:rPr>
        <w:t>при</w:t>
      </w:r>
      <w:r w:rsidRPr="00FD414E">
        <w:rPr>
          <w:color w:val="181A1A"/>
          <w:spacing w:val="13"/>
          <w:lang w:val="ru-RU"/>
        </w:rPr>
        <w:t xml:space="preserve"> </w:t>
      </w:r>
      <w:r w:rsidRPr="00FD414E">
        <w:rPr>
          <w:color w:val="181A1A"/>
          <w:lang w:val="ru-RU"/>
        </w:rPr>
        <w:t xml:space="preserve">ловле </w:t>
      </w:r>
      <w:r w:rsidRPr="00FD414E">
        <w:rPr>
          <w:color w:val="2F3131"/>
          <w:lang w:val="ru-RU"/>
        </w:rPr>
        <w:t>катящихся</w:t>
      </w:r>
      <w:r w:rsidRPr="00FD414E">
        <w:rPr>
          <w:color w:val="2F3131"/>
          <w:spacing w:val="33"/>
          <w:lang w:val="ru-RU"/>
        </w:rPr>
        <w:t xml:space="preserve"> </w:t>
      </w:r>
      <w:r w:rsidRPr="00FD414E">
        <w:rPr>
          <w:color w:val="181A1A"/>
          <w:lang w:val="ru-RU"/>
        </w:rPr>
        <w:t>по</w:t>
      </w:r>
      <w:r w:rsidRPr="00FD414E">
        <w:rPr>
          <w:color w:val="181A1A"/>
          <w:spacing w:val="2"/>
          <w:lang w:val="ru-RU"/>
        </w:rPr>
        <w:t xml:space="preserve"> </w:t>
      </w:r>
      <w:r w:rsidRPr="00FD414E">
        <w:rPr>
          <w:color w:val="181A1A"/>
          <w:lang w:val="ru-RU"/>
        </w:rPr>
        <w:t>земле</w:t>
      </w:r>
      <w:r w:rsidRPr="00FD414E">
        <w:rPr>
          <w:color w:val="181A1A"/>
          <w:spacing w:val="17"/>
          <w:lang w:val="ru-RU"/>
        </w:rPr>
        <w:t xml:space="preserve"> </w:t>
      </w:r>
      <w:r w:rsidRPr="00FD414E">
        <w:rPr>
          <w:color w:val="181A1A"/>
          <w:lang w:val="ru-RU"/>
        </w:rPr>
        <w:t>и</w:t>
      </w:r>
      <w:r w:rsidRPr="00FD414E">
        <w:rPr>
          <w:color w:val="181A1A"/>
          <w:spacing w:val="3"/>
          <w:lang w:val="ru-RU"/>
        </w:rPr>
        <w:t xml:space="preserve"> </w:t>
      </w:r>
      <w:r w:rsidRPr="00FD414E">
        <w:rPr>
          <w:color w:val="181A1A"/>
          <w:lang w:val="ru-RU"/>
        </w:rPr>
        <w:t>летящих</w:t>
      </w:r>
      <w:r w:rsidRPr="00FD414E">
        <w:rPr>
          <w:color w:val="181A1A"/>
          <w:spacing w:val="22"/>
          <w:lang w:val="ru-RU"/>
        </w:rPr>
        <w:t xml:space="preserve"> </w:t>
      </w:r>
      <w:r w:rsidRPr="00FD414E">
        <w:rPr>
          <w:color w:val="181A1A"/>
          <w:lang w:val="ru-RU"/>
        </w:rPr>
        <w:t>на</w:t>
      </w:r>
      <w:r w:rsidRPr="00FD414E">
        <w:rPr>
          <w:color w:val="181A1A"/>
          <w:spacing w:val="1"/>
          <w:lang w:val="ru-RU"/>
        </w:rPr>
        <w:t xml:space="preserve"> </w:t>
      </w:r>
      <w:r w:rsidRPr="00FD414E">
        <w:rPr>
          <w:color w:val="181A1A"/>
          <w:lang w:val="ru-RU"/>
        </w:rPr>
        <w:t>различной</w:t>
      </w:r>
      <w:r w:rsidRPr="00FD414E">
        <w:rPr>
          <w:color w:val="181A1A"/>
          <w:spacing w:val="32"/>
          <w:lang w:val="ru-RU"/>
        </w:rPr>
        <w:t xml:space="preserve"> </w:t>
      </w:r>
      <w:r w:rsidRPr="00FD414E">
        <w:rPr>
          <w:color w:val="181A1A"/>
          <w:lang w:val="ru-RU"/>
        </w:rPr>
        <w:t>высоте</w:t>
      </w:r>
      <w:r w:rsidRPr="00FD414E">
        <w:rPr>
          <w:color w:val="181A1A"/>
          <w:spacing w:val="11"/>
          <w:lang w:val="ru-RU"/>
        </w:rPr>
        <w:t xml:space="preserve"> </w:t>
      </w:r>
      <w:r w:rsidRPr="00FD414E">
        <w:rPr>
          <w:color w:val="181A1A"/>
          <w:lang w:val="ru-RU"/>
        </w:rPr>
        <w:t>мячей;</w:t>
      </w:r>
      <w:r w:rsidRPr="00FD414E">
        <w:rPr>
          <w:color w:val="181A1A"/>
          <w:spacing w:val="25"/>
          <w:lang w:val="ru-RU"/>
        </w:rPr>
        <w:t xml:space="preserve"> </w:t>
      </w:r>
      <w:r w:rsidRPr="00FD414E">
        <w:rPr>
          <w:color w:val="181A1A"/>
          <w:lang w:val="ru-RU"/>
        </w:rPr>
        <w:t>подсказывать</w:t>
      </w:r>
      <w:r w:rsidRPr="00FD414E">
        <w:rPr>
          <w:color w:val="181A1A"/>
          <w:w w:val="101"/>
          <w:lang w:val="ru-RU"/>
        </w:rPr>
        <w:t xml:space="preserve"> </w:t>
      </w:r>
      <w:r w:rsidRPr="00FD414E">
        <w:rPr>
          <w:color w:val="2F3131"/>
          <w:lang w:val="ru-RU"/>
        </w:rPr>
        <w:t>партнерам</w:t>
      </w:r>
      <w:r w:rsidRPr="00FD414E">
        <w:rPr>
          <w:color w:val="2F3131"/>
          <w:spacing w:val="17"/>
          <w:lang w:val="ru-RU"/>
        </w:rPr>
        <w:t xml:space="preserve"> </w:t>
      </w:r>
      <w:r w:rsidRPr="00FD414E">
        <w:rPr>
          <w:color w:val="181A1A"/>
          <w:lang w:val="ru-RU"/>
        </w:rPr>
        <w:t>по</w:t>
      </w:r>
      <w:r w:rsidRPr="00FD414E">
        <w:rPr>
          <w:color w:val="181A1A"/>
          <w:spacing w:val="7"/>
          <w:lang w:val="ru-RU"/>
        </w:rPr>
        <w:t xml:space="preserve"> </w:t>
      </w:r>
      <w:r w:rsidRPr="00FD414E">
        <w:rPr>
          <w:color w:val="181A1A"/>
          <w:lang w:val="ru-RU"/>
        </w:rPr>
        <w:t>обороне</w:t>
      </w:r>
      <w:r w:rsidRPr="00FD414E">
        <w:rPr>
          <w:color w:val="181A1A"/>
          <w:spacing w:val="30"/>
          <w:lang w:val="ru-RU"/>
        </w:rPr>
        <w:t xml:space="preserve"> </w:t>
      </w:r>
      <w:r w:rsidRPr="00FD414E">
        <w:rPr>
          <w:color w:val="181A1A"/>
          <w:lang w:val="ru-RU"/>
        </w:rPr>
        <w:t>,</w:t>
      </w:r>
      <w:r w:rsidRPr="00FD414E">
        <w:rPr>
          <w:color w:val="181A1A"/>
          <w:spacing w:val="-1"/>
          <w:lang w:val="ru-RU"/>
        </w:rPr>
        <w:t xml:space="preserve"> </w:t>
      </w:r>
      <w:r w:rsidRPr="00FD414E">
        <w:rPr>
          <w:color w:val="181A1A"/>
          <w:lang w:val="ru-RU"/>
        </w:rPr>
        <w:t>как</w:t>
      </w:r>
      <w:r w:rsidRPr="00FD414E">
        <w:rPr>
          <w:color w:val="181A1A"/>
          <w:spacing w:val="7"/>
          <w:lang w:val="ru-RU"/>
        </w:rPr>
        <w:t xml:space="preserve"> </w:t>
      </w:r>
      <w:r w:rsidRPr="00FD414E">
        <w:rPr>
          <w:color w:val="181A1A"/>
          <w:lang w:val="ru-RU"/>
        </w:rPr>
        <w:t>занять</w:t>
      </w:r>
      <w:r w:rsidRPr="00FD414E">
        <w:rPr>
          <w:color w:val="181A1A"/>
          <w:spacing w:val="18"/>
          <w:lang w:val="ru-RU"/>
        </w:rPr>
        <w:t xml:space="preserve"> </w:t>
      </w:r>
      <w:r w:rsidRPr="00FD414E">
        <w:rPr>
          <w:color w:val="181A1A"/>
          <w:lang w:val="ru-RU"/>
        </w:rPr>
        <w:t>правильную</w:t>
      </w:r>
      <w:r w:rsidRPr="00FD414E">
        <w:rPr>
          <w:color w:val="181A1A"/>
          <w:spacing w:val="34"/>
          <w:lang w:val="ru-RU"/>
        </w:rPr>
        <w:t xml:space="preserve"> </w:t>
      </w:r>
      <w:r w:rsidRPr="00FD414E">
        <w:rPr>
          <w:color w:val="181A1A"/>
          <w:lang w:val="ru-RU"/>
        </w:rPr>
        <w:t>позицию;</w:t>
      </w:r>
      <w:r w:rsidRPr="00FD414E">
        <w:rPr>
          <w:color w:val="181A1A"/>
          <w:spacing w:val="27"/>
          <w:lang w:val="ru-RU"/>
        </w:rPr>
        <w:t xml:space="preserve"> </w:t>
      </w:r>
      <w:r w:rsidRPr="00FD414E">
        <w:rPr>
          <w:color w:val="181A1A"/>
          <w:lang w:val="ru-RU"/>
        </w:rPr>
        <w:t>выполнять</w:t>
      </w:r>
      <w:r w:rsidRPr="00FD414E">
        <w:rPr>
          <w:color w:val="181A1A"/>
          <w:spacing w:val="20"/>
          <w:lang w:val="ru-RU"/>
        </w:rPr>
        <w:t xml:space="preserve"> </w:t>
      </w:r>
      <w:r w:rsidRPr="00FD414E">
        <w:rPr>
          <w:color w:val="181A1A"/>
          <w:lang w:val="ru-RU"/>
        </w:rPr>
        <w:t>с</w:t>
      </w:r>
      <w:r w:rsidRPr="00FD414E">
        <w:rPr>
          <w:color w:val="181A1A"/>
          <w:w w:val="105"/>
          <w:lang w:val="ru-RU"/>
        </w:rPr>
        <w:t xml:space="preserve"> </w:t>
      </w:r>
      <w:r w:rsidRPr="00FD414E">
        <w:rPr>
          <w:color w:val="181A1A"/>
          <w:lang w:val="ru-RU"/>
        </w:rPr>
        <w:t>защитниками</w:t>
      </w:r>
      <w:r w:rsidRPr="00FD414E">
        <w:rPr>
          <w:color w:val="181A1A"/>
          <w:spacing w:val="34"/>
          <w:lang w:val="ru-RU"/>
        </w:rPr>
        <w:t xml:space="preserve"> </w:t>
      </w:r>
      <w:r w:rsidRPr="00FD414E">
        <w:rPr>
          <w:color w:val="181A1A"/>
          <w:lang w:val="ru-RU"/>
        </w:rPr>
        <w:t>комбинации</w:t>
      </w:r>
      <w:r w:rsidRPr="00FD414E">
        <w:rPr>
          <w:color w:val="181A1A"/>
          <w:spacing w:val="33"/>
          <w:lang w:val="ru-RU"/>
        </w:rPr>
        <w:t xml:space="preserve"> </w:t>
      </w:r>
      <w:r w:rsidRPr="00FD414E">
        <w:rPr>
          <w:color w:val="181A1A"/>
          <w:lang w:val="ru-RU"/>
        </w:rPr>
        <w:t>при</w:t>
      </w:r>
      <w:r w:rsidRPr="00FD414E">
        <w:rPr>
          <w:color w:val="181A1A"/>
          <w:spacing w:val="13"/>
          <w:lang w:val="ru-RU"/>
        </w:rPr>
        <w:t xml:space="preserve"> </w:t>
      </w:r>
      <w:r w:rsidRPr="00FD414E">
        <w:rPr>
          <w:color w:val="181A1A"/>
          <w:lang w:val="ru-RU"/>
        </w:rPr>
        <w:t>введении</w:t>
      </w:r>
      <w:r w:rsidRPr="00FD414E">
        <w:rPr>
          <w:color w:val="181A1A"/>
          <w:spacing w:val="25"/>
          <w:lang w:val="ru-RU"/>
        </w:rPr>
        <w:t xml:space="preserve"> </w:t>
      </w:r>
      <w:r w:rsidRPr="00FD414E">
        <w:rPr>
          <w:color w:val="181A1A"/>
          <w:lang w:val="ru-RU"/>
        </w:rPr>
        <w:t>мяча</w:t>
      </w:r>
      <w:r w:rsidRPr="00FD414E">
        <w:rPr>
          <w:color w:val="181A1A"/>
          <w:spacing w:val="7"/>
          <w:lang w:val="ru-RU"/>
        </w:rPr>
        <w:t xml:space="preserve"> </w:t>
      </w:r>
      <w:r w:rsidRPr="00FD414E">
        <w:rPr>
          <w:color w:val="181A1A"/>
          <w:lang w:val="ru-RU"/>
        </w:rPr>
        <w:t>в</w:t>
      </w:r>
      <w:r w:rsidRPr="00FD414E">
        <w:rPr>
          <w:color w:val="181A1A"/>
          <w:spacing w:val="-1"/>
          <w:lang w:val="ru-RU"/>
        </w:rPr>
        <w:t xml:space="preserve"> </w:t>
      </w:r>
      <w:r w:rsidRPr="00FD414E">
        <w:rPr>
          <w:color w:val="181A1A"/>
          <w:lang w:val="ru-RU"/>
        </w:rPr>
        <w:t>игру</w:t>
      </w:r>
      <w:r w:rsidRPr="00FD414E">
        <w:rPr>
          <w:color w:val="181A1A"/>
          <w:spacing w:val="11"/>
          <w:lang w:val="ru-RU"/>
        </w:rPr>
        <w:t xml:space="preserve"> </w:t>
      </w:r>
      <w:r w:rsidRPr="00FD414E">
        <w:rPr>
          <w:color w:val="181A1A"/>
          <w:lang w:val="ru-RU"/>
        </w:rPr>
        <w:t>ударом</w:t>
      </w:r>
      <w:r w:rsidRPr="00FD414E">
        <w:rPr>
          <w:color w:val="181A1A"/>
          <w:spacing w:val="27"/>
          <w:lang w:val="ru-RU"/>
        </w:rPr>
        <w:t xml:space="preserve"> </w:t>
      </w:r>
      <w:r w:rsidRPr="00FD414E">
        <w:rPr>
          <w:color w:val="181A1A"/>
          <w:lang w:val="ru-RU"/>
        </w:rPr>
        <w:t>от</w:t>
      </w:r>
      <w:r w:rsidRPr="00FD414E">
        <w:rPr>
          <w:color w:val="181A1A"/>
          <w:spacing w:val="7"/>
          <w:lang w:val="ru-RU"/>
        </w:rPr>
        <w:t xml:space="preserve"> </w:t>
      </w:r>
      <w:r w:rsidRPr="00FD414E">
        <w:rPr>
          <w:color w:val="181A1A"/>
          <w:lang w:val="ru-RU"/>
        </w:rPr>
        <w:t>ворот;</w:t>
      </w:r>
      <w:r w:rsidRPr="00FD414E">
        <w:rPr>
          <w:color w:val="181A1A"/>
          <w:spacing w:val="29"/>
          <w:lang w:val="ru-RU"/>
        </w:rPr>
        <w:t xml:space="preserve"> </w:t>
      </w:r>
      <w:r w:rsidRPr="00FD414E">
        <w:rPr>
          <w:color w:val="181A1A"/>
          <w:lang w:val="ru-RU"/>
        </w:rPr>
        <w:t>ввод</w:t>
      </w:r>
      <w:r w:rsidRPr="00FD414E">
        <w:rPr>
          <w:color w:val="424444"/>
          <w:lang w:val="ru-RU"/>
        </w:rPr>
        <w:t>ить</w:t>
      </w:r>
      <w:r w:rsidRPr="00FD414E">
        <w:rPr>
          <w:color w:val="424444"/>
          <w:spacing w:val="26"/>
          <w:w w:val="101"/>
          <w:lang w:val="ru-RU"/>
        </w:rPr>
        <w:t xml:space="preserve"> </w:t>
      </w:r>
      <w:r w:rsidRPr="00FD414E">
        <w:rPr>
          <w:color w:val="2F3131"/>
          <w:lang w:val="ru-RU"/>
        </w:rPr>
        <w:t>мяч</w:t>
      </w:r>
      <w:r w:rsidRPr="00FD414E">
        <w:rPr>
          <w:color w:val="2F3131"/>
          <w:spacing w:val="9"/>
          <w:lang w:val="ru-RU"/>
        </w:rPr>
        <w:t xml:space="preserve"> </w:t>
      </w:r>
      <w:r w:rsidRPr="00FD414E">
        <w:rPr>
          <w:color w:val="181A1A"/>
          <w:lang w:val="ru-RU"/>
        </w:rPr>
        <w:t>в</w:t>
      </w:r>
      <w:r w:rsidRPr="00FD414E">
        <w:rPr>
          <w:color w:val="181A1A"/>
          <w:spacing w:val="-2"/>
          <w:lang w:val="ru-RU"/>
        </w:rPr>
        <w:t xml:space="preserve"> </w:t>
      </w:r>
      <w:r w:rsidRPr="00FD414E">
        <w:rPr>
          <w:color w:val="2F3131"/>
          <w:lang w:val="ru-RU"/>
        </w:rPr>
        <w:t>игру,</w:t>
      </w:r>
      <w:r w:rsidRPr="00FD414E">
        <w:rPr>
          <w:color w:val="2F3131"/>
          <w:spacing w:val="21"/>
          <w:lang w:val="ru-RU"/>
        </w:rPr>
        <w:t xml:space="preserve"> </w:t>
      </w:r>
      <w:r w:rsidRPr="00FD414E">
        <w:rPr>
          <w:color w:val="181A1A"/>
          <w:lang w:val="ru-RU"/>
        </w:rPr>
        <w:t>адресуя</w:t>
      </w:r>
      <w:r w:rsidRPr="00FD414E">
        <w:rPr>
          <w:color w:val="181A1A"/>
          <w:spacing w:val="22"/>
          <w:lang w:val="ru-RU"/>
        </w:rPr>
        <w:t xml:space="preserve"> </w:t>
      </w:r>
      <w:r w:rsidRPr="00FD414E">
        <w:rPr>
          <w:color w:val="181A1A"/>
          <w:lang w:val="ru-RU"/>
        </w:rPr>
        <w:t>его</w:t>
      </w:r>
      <w:r w:rsidRPr="00FD414E">
        <w:rPr>
          <w:color w:val="181A1A"/>
          <w:spacing w:val="4"/>
          <w:lang w:val="ru-RU"/>
        </w:rPr>
        <w:t xml:space="preserve"> </w:t>
      </w:r>
      <w:r w:rsidRPr="00FD414E">
        <w:rPr>
          <w:color w:val="181A1A"/>
          <w:lang w:val="ru-RU"/>
        </w:rPr>
        <w:t>свободному</w:t>
      </w:r>
      <w:r w:rsidRPr="00FD414E">
        <w:rPr>
          <w:color w:val="181A1A"/>
          <w:spacing w:val="37"/>
          <w:lang w:val="ru-RU"/>
        </w:rPr>
        <w:t xml:space="preserve"> </w:t>
      </w:r>
      <w:r w:rsidRPr="00FD414E">
        <w:rPr>
          <w:color w:val="181A1A"/>
          <w:lang w:val="ru-RU"/>
        </w:rPr>
        <w:t>от</w:t>
      </w:r>
      <w:r w:rsidRPr="00FD414E">
        <w:rPr>
          <w:color w:val="181A1A"/>
          <w:spacing w:val="5"/>
          <w:lang w:val="ru-RU"/>
        </w:rPr>
        <w:t xml:space="preserve"> </w:t>
      </w:r>
      <w:r w:rsidRPr="00FD414E">
        <w:rPr>
          <w:color w:val="181A1A"/>
          <w:lang w:val="ru-RU"/>
        </w:rPr>
        <w:t>опеки</w:t>
      </w:r>
      <w:r w:rsidRPr="00FD414E">
        <w:rPr>
          <w:color w:val="181A1A"/>
          <w:spacing w:val="7"/>
          <w:lang w:val="ru-RU"/>
        </w:rPr>
        <w:t xml:space="preserve"> </w:t>
      </w:r>
      <w:r w:rsidRPr="00FD414E">
        <w:rPr>
          <w:color w:val="181A1A"/>
          <w:lang w:val="ru-RU"/>
        </w:rPr>
        <w:t>партнеру.</w:t>
      </w:r>
    </w:p>
    <w:p w:rsidR="00B663C6" w:rsidRPr="00FD414E" w:rsidRDefault="00FD414E">
      <w:pPr>
        <w:spacing w:before="7"/>
        <w:ind w:left="129"/>
        <w:rPr>
          <w:rFonts w:ascii="Arial" w:eastAsia="Arial" w:hAnsi="Arial" w:cs="Arial"/>
          <w:sz w:val="27"/>
          <w:szCs w:val="27"/>
          <w:lang w:val="ru-RU"/>
        </w:rPr>
      </w:pPr>
      <w:r w:rsidRPr="00FD414E">
        <w:rPr>
          <w:rFonts w:ascii="Arial" w:hAnsi="Arial"/>
          <w:b/>
          <w:color w:val="181A1A"/>
          <w:sz w:val="27"/>
          <w:lang w:val="ru-RU"/>
        </w:rPr>
        <w:t>Учебные</w:t>
      </w:r>
      <w:r w:rsidRPr="00FD414E">
        <w:rPr>
          <w:rFonts w:ascii="Arial" w:hAnsi="Arial"/>
          <w:b/>
          <w:color w:val="181A1A"/>
          <w:spacing w:val="45"/>
          <w:sz w:val="27"/>
          <w:lang w:val="ru-RU"/>
        </w:rPr>
        <w:t xml:space="preserve"> </w:t>
      </w:r>
      <w:r w:rsidRPr="00FD414E">
        <w:rPr>
          <w:rFonts w:ascii="Arial" w:hAnsi="Arial"/>
          <w:b/>
          <w:color w:val="181A1A"/>
          <w:sz w:val="27"/>
          <w:lang w:val="ru-RU"/>
        </w:rPr>
        <w:t>игры.</w:t>
      </w:r>
    </w:p>
    <w:p w:rsidR="00B663C6" w:rsidRPr="00FD414E" w:rsidRDefault="00FD414E">
      <w:pPr>
        <w:pStyle w:val="a3"/>
        <w:spacing w:before="11" w:line="251" w:lineRule="auto"/>
        <w:ind w:right="156" w:firstLine="71"/>
        <w:rPr>
          <w:lang w:val="ru-RU"/>
        </w:rPr>
      </w:pPr>
      <w:r w:rsidRPr="00FD414E">
        <w:rPr>
          <w:color w:val="181A1A"/>
          <w:lang w:val="ru-RU"/>
        </w:rPr>
        <w:t>В</w:t>
      </w:r>
      <w:r w:rsidRPr="00FD414E">
        <w:rPr>
          <w:color w:val="181A1A"/>
          <w:spacing w:val="6"/>
          <w:lang w:val="ru-RU"/>
        </w:rPr>
        <w:t xml:space="preserve"> </w:t>
      </w:r>
      <w:r w:rsidRPr="00FD414E">
        <w:rPr>
          <w:color w:val="181A1A"/>
          <w:lang w:val="ru-RU"/>
        </w:rPr>
        <w:t>процессе</w:t>
      </w:r>
      <w:r w:rsidRPr="00FD414E">
        <w:rPr>
          <w:color w:val="181A1A"/>
          <w:spacing w:val="11"/>
          <w:lang w:val="ru-RU"/>
        </w:rPr>
        <w:t xml:space="preserve"> </w:t>
      </w:r>
      <w:r w:rsidRPr="00FD414E">
        <w:rPr>
          <w:color w:val="181A1A"/>
          <w:lang w:val="ru-RU"/>
        </w:rPr>
        <w:t>учебных</w:t>
      </w:r>
      <w:r w:rsidRPr="00FD414E">
        <w:rPr>
          <w:color w:val="181A1A"/>
          <w:spacing w:val="29"/>
          <w:lang w:val="ru-RU"/>
        </w:rPr>
        <w:t xml:space="preserve"> </w:t>
      </w:r>
      <w:r w:rsidRPr="00FD414E">
        <w:rPr>
          <w:color w:val="181A1A"/>
          <w:lang w:val="ru-RU"/>
        </w:rPr>
        <w:t>игр</w:t>
      </w:r>
      <w:r w:rsidRPr="00FD414E">
        <w:rPr>
          <w:color w:val="181A1A"/>
          <w:spacing w:val="7"/>
          <w:lang w:val="ru-RU"/>
        </w:rPr>
        <w:t xml:space="preserve"> </w:t>
      </w:r>
      <w:r w:rsidRPr="00FD414E">
        <w:rPr>
          <w:color w:val="181A1A"/>
          <w:lang w:val="ru-RU"/>
        </w:rPr>
        <w:t>занимающихся</w:t>
      </w:r>
      <w:r w:rsidRPr="00FD414E">
        <w:rPr>
          <w:color w:val="181A1A"/>
          <w:spacing w:val="43"/>
          <w:lang w:val="ru-RU"/>
        </w:rPr>
        <w:t xml:space="preserve"> </w:t>
      </w:r>
      <w:r w:rsidRPr="00FD414E">
        <w:rPr>
          <w:color w:val="181A1A"/>
          <w:lang w:val="ru-RU"/>
        </w:rPr>
        <w:t>учат</w:t>
      </w:r>
      <w:r w:rsidRPr="00FD414E">
        <w:rPr>
          <w:color w:val="181A1A"/>
          <w:spacing w:val="12"/>
          <w:lang w:val="ru-RU"/>
        </w:rPr>
        <w:t xml:space="preserve"> </w:t>
      </w:r>
      <w:r w:rsidRPr="00FD414E">
        <w:rPr>
          <w:color w:val="181A1A"/>
          <w:lang w:val="ru-RU"/>
        </w:rPr>
        <w:t>правильно</w:t>
      </w:r>
      <w:r w:rsidRPr="00FD414E">
        <w:rPr>
          <w:color w:val="181A1A"/>
          <w:spacing w:val="16"/>
          <w:lang w:val="ru-RU"/>
        </w:rPr>
        <w:t xml:space="preserve"> </w:t>
      </w:r>
      <w:r w:rsidRPr="00FD414E">
        <w:rPr>
          <w:color w:val="181A1A"/>
          <w:lang w:val="ru-RU"/>
        </w:rPr>
        <w:t>располагаться</w:t>
      </w:r>
      <w:r w:rsidRPr="00FD414E">
        <w:rPr>
          <w:color w:val="181A1A"/>
          <w:spacing w:val="47"/>
          <w:lang w:val="ru-RU"/>
        </w:rPr>
        <w:t xml:space="preserve"> </w:t>
      </w:r>
      <w:r w:rsidRPr="00FD414E">
        <w:rPr>
          <w:color w:val="181A1A"/>
          <w:lang w:val="ru-RU"/>
        </w:rPr>
        <w:t>при</w:t>
      </w:r>
      <w:r w:rsidRPr="00FD414E">
        <w:rPr>
          <w:color w:val="181A1A"/>
          <w:w w:val="101"/>
          <w:lang w:val="ru-RU"/>
        </w:rPr>
        <w:t xml:space="preserve"> </w:t>
      </w:r>
      <w:r w:rsidRPr="00FD414E">
        <w:rPr>
          <w:color w:val="2F3131"/>
          <w:lang w:val="ru-RU"/>
        </w:rPr>
        <w:t>переходе</w:t>
      </w:r>
      <w:r w:rsidRPr="00FD414E">
        <w:rPr>
          <w:color w:val="2F3131"/>
          <w:spacing w:val="25"/>
          <w:lang w:val="ru-RU"/>
        </w:rPr>
        <w:t xml:space="preserve"> </w:t>
      </w:r>
      <w:r w:rsidRPr="00FD414E">
        <w:rPr>
          <w:color w:val="181A1A"/>
          <w:lang w:val="ru-RU"/>
        </w:rPr>
        <w:t>от</w:t>
      </w:r>
      <w:r w:rsidRPr="00FD414E">
        <w:rPr>
          <w:color w:val="181A1A"/>
          <w:spacing w:val="9"/>
          <w:lang w:val="ru-RU"/>
        </w:rPr>
        <w:t xml:space="preserve"> </w:t>
      </w:r>
      <w:r w:rsidRPr="00FD414E">
        <w:rPr>
          <w:color w:val="181A1A"/>
          <w:lang w:val="ru-RU"/>
        </w:rPr>
        <w:t>обороны</w:t>
      </w:r>
      <w:r w:rsidRPr="00FD414E">
        <w:rPr>
          <w:color w:val="181A1A"/>
          <w:spacing w:val="21"/>
          <w:lang w:val="ru-RU"/>
        </w:rPr>
        <w:t xml:space="preserve"> </w:t>
      </w:r>
      <w:r w:rsidRPr="00FD414E">
        <w:rPr>
          <w:color w:val="181A1A"/>
          <w:lang w:val="ru-RU"/>
        </w:rPr>
        <w:t>к</w:t>
      </w:r>
      <w:r w:rsidRPr="00FD414E">
        <w:rPr>
          <w:color w:val="181A1A"/>
          <w:spacing w:val="12"/>
          <w:lang w:val="ru-RU"/>
        </w:rPr>
        <w:t xml:space="preserve"> </w:t>
      </w:r>
      <w:r w:rsidRPr="00FD414E">
        <w:rPr>
          <w:color w:val="181A1A"/>
          <w:lang w:val="ru-RU"/>
        </w:rPr>
        <w:t>атаке.</w:t>
      </w:r>
    </w:p>
    <w:p w:rsidR="00B663C6" w:rsidRPr="00FD414E" w:rsidRDefault="00FD414E">
      <w:pPr>
        <w:pStyle w:val="a3"/>
        <w:spacing w:line="244" w:lineRule="auto"/>
        <w:ind w:left="138" w:hanging="5"/>
        <w:rPr>
          <w:lang w:val="ru-RU"/>
        </w:rPr>
      </w:pPr>
      <w:r w:rsidRPr="00FD414E">
        <w:rPr>
          <w:color w:val="2F3131"/>
          <w:lang w:val="ru-RU"/>
        </w:rPr>
        <w:t>Проводятся</w:t>
      </w:r>
      <w:r w:rsidRPr="00FD414E">
        <w:rPr>
          <w:color w:val="2F3131"/>
          <w:spacing w:val="29"/>
          <w:lang w:val="ru-RU"/>
        </w:rPr>
        <w:t xml:space="preserve"> </w:t>
      </w:r>
      <w:r w:rsidRPr="00FD414E">
        <w:rPr>
          <w:color w:val="2F3131"/>
          <w:lang w:val="ru-RU"/>
        </w:rPr>
        <w:t>игры</w:t>
      </w:r>
      <w:r w:rsidRPr="00FD414E">
        <w:rPr>
          <w:color w:val="2F3131"/>
          <w:spacing w:val="21"/>
          <w:lang w:val="ru-RU"/>
        </w:rPr>
        <w:t xml:space="preserve"> </w:t>
      </w:r>
      <w:r w:rsidRPr="00FD414E">
        <w:rPr>
          <w:color w:val="181A1A"/>
          <w:lang w:val="ru-RU"/>
        </w:rPr>
        <w:t>в</w:t>
      </w:r>
      <w:r w:rsidRPr="00FD414E">
        <w:rPr>
          <w:color w:val="181A1A"/>
          <w:spacing w:val="-5"/>
          <w:lang w:val="ru-RU"/>
        </w:rPr>
        <w:t xml:space="preserve"> </w:t>
      </w:r>
      <w:r w:rsidRPr="00FD414E">
        <w:rPr>
          <w:color w:val="181A1A"/>
          <w:lang w:val="ru-RU"/>
        </w:rPr>
        <w:t>2-4</w:t>
      </w:r>
      <w:r w:rsidRPr="00FD414E">
        <w:rPr>
          <w:color w:val="181A1A"/>
          <w:spacing w:val="11"/>
          <w:lang w:val="ru-RU"/>
        </w:rPr>
        <w:t xml:space="preserve"> </w:t>
      </w:r>
      <w:r w:rsidRPr="00FD414E">
        <w:rPr>
          <w:color w:val="181A1A"/>
          <w:lang w:val="ru-RU"/>
        </w:rPr>
        <w:t>касания.</w:t>
      </w:r>
      <w:r w:rsidRPr="00FD414E">
        <w:rPr>
          <w:color w:val="181A1A"/>
          <w:spacing w:val="25"/>
          <w:lang w:val="ru-RU"/>
        </w:rPr>
        <w:t xml:space="preserve"> </w:t>
      </w:r>
      <w:r w:rsidRPr="00FD414E">
        <w:rPr>
          <w:color w:val="181A1A"/>
          <w:lang w:val="ru-RU"/>
        </w:rPr>
        <w:t>Даются</w:t>
      </w:r>
      <w:r w:rsidRPr="00FD414E">
        <w:rPr>
          <w:color w:val="181A1A"/>
          <w:spacing w:val="19"/>
          <w:lang w:val="ru-RU"/>
        </w:rPr>
        <w:t xml:space="preserve"> </w:t>
      </w:r>
      <w:r w:rsidRPr="00FD414E">
        <w:rPr>
          <w:color w:val="181A1A"/>
          <w:lang w:val="ru-RU"/>
        </w:rPr>
        <w:t>задания</w:t>
      </w:r>
      <w:r w:rsidRPr="00FD414E">
        <w:rPr>
          <w:color w:val="181A1A"/>
          <w:spacing w:val="24"/>
          <w:lang w:val="ru-RU"/>
        </w:rPr>
        <w:t xml:space="preserve"> </w:t>
      </w:r>
      <w:r w:rsidRPr="00FD414E">
        <w:rPr>
          <w:color w:val="181A1A"/>
          <w:lang w:val="ru-RU"/>
        </w:rPr>
        <w:t>в игре</w:t>
      </w:r>
      <w:r w:rsidRPr="00FD414E">
        <w:rPr>
          <w:color w:val="181A1A"/>
          <w:spacing w:val="11"/>
          <w:lang w:val="ru-RU"/>
        </w:rPr>
        <w:t xml:space="preserve"> </w:t>
      </w:r>
      <w:r w:rsidRPr="00FD414E">
        <w:rPr>
          <w:color w:val="181A1A"/>
          <w:lang w:val="ru-RU"/>
        </w:rPr>
        <w:t>на</w:t>
      </w:r>
      <w:r w:rsidRPr="00FD414E">
        <w:rPr>
          <w:color w:val="181A1A"/>
          <w:spacing w:val="8"/>
          <w:lang w:val="ru-RU"/>
        </w:rPr>
        <w:t xml:space="preserve"> </w:t>
      </w:r>
      <w:r w:rsidRPr="00FD414E">
        <w:rPr>
          <w:color w:val="181A1A"/>
          <w:lang w:val="ru-RU"/>
        </w:rPr>
        <w:t>основе</w:t>
      </w:r>
      <w:r w:rsidRPr="00FD414E">
        <w:rPr>
          <w:color w:val="181A1A"/>
          <w:spacing w:val="20"/>
          <w:lang w:val="ru-RU"/>
        </w:rPr>
        <w:t xml:space="preserve"> </w:t>
      </w:r>
      <w:r w:rsidRPr="00FD414E">
        <w:rPr>
          <w:color w:val="181A1A"/>
          <w:lang w:val="ru-RU"/>
        </w:rPr>
        <w:t>пройденного</w:t>
      </w:r>
      <w:r w:rsidRPr="00FD414E">
        <w:rPr>
          <w:color w:val="181A1A"/>
          <w:w w:val="101"/>
          <w:lang w:val="ru-RU"/>
        </w:rPr>
        <w:t xml:space="preserve"> </w:t>
      </w:r>
      <w:r w:rsidRPr="00FD414E">
        <w:rPr>
          <w:color w:val="2F3131"/>
          <w:lang w:val="ru-RU"/>
        </w:rPr>
        <w:t>материала</w:t>
      </w:r>
      <w:r w:rsidRPr="00FD414E">
        <w:rPr>
          <w:color w:val="2F3131"/>
          <w:spacing w:val="21"/>
          <w:lang w:val="ru-RU"/>
        </w:rPr>
        <w:t xml:space="preserve"> </w:t>
      </w:r>
      <w:r w:rsidRPr="00FD414E">
        <w:rPr>
          <w:color w:val="2F3131"/>
          <w:lang w:val="ru-RU"/>
        </w:rPr>
        <w:t>по</w:t>
      </w:r>
      <w:r w:rsidRPr="00FD414E">
        <w:rPr>
          <w:color w:val="2F3131"/>
          <w:spacing w:val="6"/>
          <w:lang w:val="ru-RU"/>
        </w:rPr>
        <w:t xml:space="preserve"> </w:t>
      </w:r>
      <w:r w:rsidRPr="00FD414E">
        <w:rPr>
          <w:color w:val="181A1A"/>
          <w:lang w:val="ru-RU"/>
        </w:rPr>
        <w:t>технике</w:t>
      </w:r>
      <w:r w:rsidRPr="00FD414E">
        <w:rPr>
          <w:color w:val="181A1A"/>
          <w:spacing w:val="24"/>
          <w:lang w:val="ru-RU"/>
        </w:rPr>
        <w:t xml:space="preserve"> </w:t>
      </w:r>
      <w:r w:rsidRPr="00FD414E">
        <w:rPr>
          <w:color w:val="181A1A"/>
          <w:lang w:val="ru-RU"/>
        </w:rPr>
        <w:t>и</w:t>
      </w:r>
      <w:r w:rsidRPr="00FD414E">
        <w:rPr>
          <w:color w:val="181A1A"/>
          <w:spacing w:val="3"/>
          <w:lang w:val="ru-RU"/>
        </w:rPr>
        <w:t xml:space="preserve"> </w:t>
      </w:r>
      <w:r w:rsidRPr="00FD414E">
        <w:rPr>
          <w:color w:val="181A1A"/>
          <w:lang w:val="ru-RU"/>
        </w:rPr>
        <w:t>тактике.</w:t>
      </w:r>
    </w:p>
    <w:p w:rsidR="00B663C6" w:rsidRPr="00FD414E" w:rsidRDefault="00FD414E">
      <w:pPr>
        <w:pStyle w:val="a3"/>
        <w:spacing w:before="4" w:line="247" w:lineRule="auto"/>
        <w:ind w:left="138" w:right="156" w:firstLine="4"/>
        <w:rPr>
          <w:lang w:val="ru-RU"/>
        </w:rPr>
      </w:pPr>
      <w:r w:rsidRPr="00FD414E">
        <w:rPr>
          <w:rFonts w:ascii="Arial" w:hAnsi="Arial"/>
          <w:b/>
          <w:color w:val="2F3131"/>
          <w:lang w:val="ru-RU"/>
        </w:rPr>
        <w:t>Судейская</w:t>
      </w:r>
      <w:r w:rsidRPr="00FD414E">
        <w:rPr>
          <w:rFonts w:ascii="Arial" w:hAnsi="Arial"/>
          <w:b/>
          <w:color w:val="2F3131"/>
          <w:spacing w:val="38"/>
          <w:lang w:val="ru-RU"/>
        </w:rPr>
        <w:t xml:space="preserve"> </w:t>
      </w:r>
      <w:r w:rsidRPr="00FD414E">
        <w:rPr>
          <w:rFonts w:ascii="Arial" w:hAnsi="Arial"/>
          <w:b/>
          <w:color w:val="2F3131"/>
          <w:lang w:val="ru-RU"/>
        </w:rPr>
        <w:t>практика.</w:t>
      </w:r>
      <w:r w:rsidRPr="00FD414E">
        <w:rPr>
          <w:rFonts w:ascii="Arial" w:hAnsi="Arial"/>
          <w:b/>
          <w:color w:val="2F3131"/>
          <w:spacing w:val="20"/>
          <w:lang w:val="ru-RU"/>
        </w:rPr>
        <w:t xml:space="preserve"> </w:t>
      </w:r>
      <w:r w:rsidRPr="00FD414E">
        <w:rPr>
          <w:color w:val="181A1A"/>
          <w:lang w:val="ru-RU"/>
        </w:rPr>
        <w:t>Составляется</w:t>
      </w:r>
      <w:r w:rsidRPr="00FD414E">
        <w:rPr>
          <w:color w:val="181A1A"/>
          <w:spacing w:val="29"/>
          <w:lang w:val="ru-RU"/>
        </w:rPr>
        <w:t xml:space="preserve"> </w:t>
      </w:r>
      <w:r w:rsidRPr="00FD414E">
        <w:rPr>
          <w:color w:val="181A1A"/>
          <w:lang w:val="ru-RU"/>
        </w:rPr>
        <w:t>график</w:t>
      </w:r>
      <w:r w:rsidRPr="00FD414E">
        <w:rPr>
          <w:color w:val="181A1A"/>
          <w:spacing w:val="15"/>
          <w:lang w:val="ru-RU"/>
        </w:rPr>
        <w:t xml:space="preserve"> </w:t>
      </w:r>
      <w:r w:rsidRPr="00FD414E">
        <w:rPr>
          <w:color w:val="181A1A"/>
          <w:lang w:val="ru-RU"/>
        </w:rPr>
        <w:t>прохождения</w:t>
      </w:r>
      <w:r w:rsidRPr="00FD414E">
        <w:rPr>
          <w:color w:val="181A1A"/>
          <w:spacing w:val="33"/>
          <w:lang w:val="ru-RU"/>
        </w:rPr>
        <w:t xml:space="preserve"> </w:t>
      </w:r>
      <w:r w:rsidRPr="00FD414E">
        <w:rPr>
          <w:color w:val="181A1A"/>
          <w:lang w:val="ru-RU"/>
        </w:rPr>
        <w:t>судейской</w:t>
      </w:r>
      <w:r w:rsidRPr="00FD414E">
        <w:rPr>
          <w:color w:val="181A1A"/>
          <w:spacing w:val="20"/>
          <w:lang w:val="ru-RU"/>
        </w:rPr>
        <w:t xml:space="preserve"> </w:t>
      </w:r>
      <w:r w:rsidRPr="00FD414E">
        <w:rPr>
          <w:color w:val="2F3131"/>
          <w:lang w:val="ru-RU"/>
        </w:rPr>
        <w:t>практики на</w:t>
      </w:r>
      <w:r w:rsidRPr="00FD414E">
        <w:rPr>
          <w:color w:val="2F3131"/>
          <w:spacing w:val="-6"/>
          <w:lang w:val="ru-RU"/>
        </w:rPr>
        <w:t xml:space="preserve"> </w:t>
      </w:r>
      <w:r w:rsidRPr="00FD414E">
        <w:rPr>
          <w:color w:val="181A1A"/>
          <w:lang w:val="ru-RU"/>
        </w:rPr>
        <w:t>учебных</w:t>
      </w:r>
      <w:r w:rsidRPr="00FD414E">
        <w:rPr>
          <w:color w:val="181A1A"/>
          <w:spacing w:val="32"/>
          <w:lang w:val="ru-RU"/>
        </w:rPr>
        <w:t xml:space="preserve"> </w:t>
      </w:r>
      <w:r w:rsidRPr="00FD414E">
        <w:rPr>
          <w:color w:val="2F3131"/>
          <w:lang w:val="ru-RU"/>
        </w:rPr>
        <w:t>играх.</w:t>
      </w:r>
      <w:r w:rsidRPr="00FD414E">
        <w:rPr>
          <w:color w:val="2F3131"/>
          <w:spacing w:val="16"/>
          <w:lang w:val="ru-RU"/>
        </w:rPr>
        <w:t xml:space="preserve"> </w:t>
      </w:r>
      <w:r w:rsidRPr="00FD414E">
        <w:rPr>
          <w:color w:val="181A1A"/>
          <w:lang w:val="ru-RU"/>
        </w:rPr>
        <w:t>Судейство</w:t>
      </w:r>
      <w:r w:rsidRPr="00FD414E">
        <w:rPr>
          <w:color w:val="181A1A"/>
          <w:spacing w:val="11"/>
          <w:lang w:val="ru-RU"/>
        </w:rPr>
        <w:t xml:space="preserve"> </w:t>
      </w:r>
      <w:r w:rsidRPr="00FD414E">
        <w:rPr>
          <w:color w:val="181A1A"/>
          <w:lang w:val="ru-RU"/>
        </w:rPr>
        <w:t>разбирается</w:t>
      </w:r>
      <w:r w:rsidRPr="00FD414E">
        <w:rPr>
          <w:color w:val="181A1A"/>
          <w:spacing w:val="39"/>
          <w:lang w:val="ru-RU"/>
        </w:rPr>
        <w:t xml:space="preserve"> </w:t>
      </w:r>
      <w:r w:rsidRPr="00FD414E">
        <w:rPr>
          <w:color w:val="181A1A"/>
          <w:lang w:val="ru-RU"/>
        </w:rPr>
        <w:t>и</w:t>
      </w:r>
      <w:r w:rsidRPr="00FD414E">
        <w:rPr>
          <w:color w:val="181A1A"/>
          <w:spacing w:val="8"/>
          <w:lang w:val="ru-RU"/>
        </w:rPr>
        <w:t xml:space="preserve"> </w:t>
      </w:r>
      <w:r w:rsidRPr="00FD414E">
        <w:rPr>
          <w:color w:val="181A1A"/>
          <w:lang w:val="ru-RU"/>
        </w:rPr>
        <w:t>ставится</w:t>
      </w:r>
      <w:r w:rsidRPr="00FD414E">
        <w:rPr>
          <w:color w:val="181A1A"/>
          <w:spacing w:val="19"/>
          <w:lang w:val="ru-RU"/>
        </w:rPr>
        <w:t xml:space="preserve"> </w:t>
      </w:r>
      <w:r w:rsidRPr="00FD414E">
        <w:rPr>
          <w:color w:val="181A1A"/>
          <w:lang w:val="ru-RU"/>
        </w:rPr>
        <w:t>оценка.</w:t>
      </w:r>
    </w:p>
    <w:p w:rsidR="00B663C6" w:rsidRPr="00FD414E" w:rsidRDefault="00B663C6">
      <w:pPr>
        <w:spacing w:before="3"/>
        <w:rPr>
          <w:rFonts w:ascii="Times New Roman" w:eastAsia="Times New Roman" w:hAnsi="Times New Roman" w:cs="Times New Roman"/>
          <w:sz w:val="28"/>
          <w:szCs w:val="28"/>
          <w:lang w:val="ru-RU"/>
        </w:rPr>
      </w:pPr>
    </w:p>
    <w:p w:rsidR="00B663C6" w:rsidRPr="00FD414E" w:rsidRDefault="00FD414E">
      <w:pPr>
        <w:spacing w:line="251" w:lineRule="auto"/>
        <w:ind w:left="3872" w:hanging="3486"/>
        <w:rPr>
          <w:rFonts w:ascii="Arial" w:eastAsia="Arial" w:hAnsi="Arial" w:cs="Arial"/>
          <w:sz w:val="27"/>
          <w:szCs w:val="27"/>
          <w:lang w:val="ru-RU"/>
        </w:rPr>
      </w:pPr>
      <w:r w:rsidRPr="00FD414E">
        <w:rPr>
          <w:rFonts w:ascii="Arial" w:hAnsi="Arial"/>
          <w:b/>
          <w:color w:val="2F3131"/>
          <w:sz w:val="27"/>
          <w:lang w:val="ru-RU"/>
        </w:rPr>
        <w:t>Тренировочный</w:t>
      </w:r>
      <w:r w:rsidRPr="00FD414E">
        <w:rPr>
          <w:rFonts w:ascii="Arial" w:hAnsi="Arial"/>
          <w:b/>
          <w:color w:val="2F3131"/>
          <w:spacing w:val="38"/>
          <w:sz w:val="27"/>
          <w:lang w:val="ru-RU"/>
        </w:rPr>
        <w:t xml:space="preserve"> </w:t>
      </w:r>
      <w:r w:rsidRPr="00FD414E">
        <w:rPr>
          <w:rFonts w:ascii="Arial" w:hAnsi="Arial"/>
          <w:b/>
          <w:color w:val="181A1A"/>
          <w:sz w:val="27"/>
          <w:lang w:val="ru-RU"/>
        </w:rPr>
        <w:t>этап</w:t>
      </w:r>
      <w:r w:rsidRPr="00FD414E">
        <w:rPr>
          <w:rFonts w:ascii="Arial" w:hAnsi="Arial"/>
          <w:b/>
          <w:color w:val="181A1A"/>
          <w:spacing w:val="23"/>
          <w:sz w:val="27"/>
          <w:lang w:val="ru-RU"/>
        </w:rPr>
        <w:t xml:space="preserve"> </w:t>
      </w:r>
      <w:r w:rsidRPr="00FD414E">
        <w:rPr>
          <w:rFonts w:ascii="Arial" w:hAnsi="Arial"/>
          <w:b/>
          <w:color w:val="181A1A"/>
          <w:sz w:val="27"/>
          <w:lang w:val="ru-RU"/>
        </w:rPr>
        <w:t>(этап</w:t>
      </w:r>
      <w:r w:rsidRPr="00FD414E">
        <w:rPr>
          <w:rFonts w:ascii="Arial" w:hAnsi="Arial"/>
          <w:b/>
          <w:color w:val="181A1A"/>
          <w:spacing w:val="13"/>
          <w:sz w:val="27"/>
          <w:lang w:val="ru-RU"/>
        </w:rPr>
        <w:t xml:space="preserve"> </w:t>
      </w:r>
      <w:r w:rsidRPr="00FD414E">
        <w:rPr>
          <w:rFonts w:ascii="Arial" w:hAnsi="Arial"/>
          <w:b/>
          <w:color w:val="181A1A"/>
          <w:sz w:val="27"/>
          <w:lang w:val="ru-RU"/>
        </w:rPr>
        <w:t>спортивной</w:t>
      </w:r>
      <w:r w:rsidRPr="00FD414E">
        <w:rPr>
          <w:rFonts w:ascii="Arial" w:hAnsi="Arial"/>
          <w:b/>
          <w:color w:val="181A1A"/>
          <w:spacing w:val="40"/>
          <w:sz w:val="27"/>
          <w:lang w:val="ru-RU"/>
        </w:rPr>
        <w:t xml:space="preserve"> </w:t>
      </w:r>
      <w:r w:rsidRPr="00FD414E">
        <w:rPr>
          <w:rFonts w:ascii="Arial" w:hAnsi="Arial"/>
          <w:b/>
          <w:color w:val="181A1A"/>
          <w:sz w:val="27"/>
          <w:lang w:val="ru-RU"/>
        </w:rPr>
        <w:t>специализации)</w:t>
      </w:r>
      <w:r w:rsidRPr="00FD414E">
        <w:rPr>
          <w:rFonts w:ascii="Arial" w:hAnsi="Arial"/>
          <w:b/>
          <w:color w:val="181A1A"/>
          <w:spacing w:val="49"/>
          <w:sz w:val="27"/>
          <w:lang w:val="ru-RU"/>
        </w:rPr>
        <w:t xml:space="preserve"> </w:t>
      </w:r>
      <w:r w:rsidRPr="00FD414E">
        <w:rPr>
          <w:rFonts w:ascii="Arial" w:hAnsi="Arial"/>
          <w:b/>
          <w:color w:val="181A1A"/>
          <w:sz w:val="27"/>
          <w:lang w:val="ru-RU"/>
        </w:rPr>
        <w:t>3-го</w:t>
      </w:r>
      <w:r w:rsidRPr="00FD414E">
        <w:rPr>
          <w:rFonts w:ascii="Arial" w:hAnsi="Arial"/>
          <w:b/>
          <w:color w:val="181A1A"/>
          <w:spacing w:val="24"/>
          <w:sz w:val="27"/>
          <w:lang w:val="ru-RU"/>
        </w:rPr>
        <w:t xml:space="preserve"> </w:t>
      </w:r>
      <w:r w:rsidRPr="00FD414E">
        <w:rPr>
          <w:rFonts w:ascii="Arial" w:hAnsi="Arial"/>
          <w:b/>
          <w:color w:val="2F3131"/>
          <w:sz w:val="27"/>
          <w:lang w:val="ru-RU"/>
        </w:rPr>
        <w:t>и</w:t>
      </w:r>
      <w:r w:rsidRPr="00FD414E">
        <w:rPr>
          <w:rFonts w:ascii="Arial" w:hAnsi="Arial"/>
          <w:b/>
          <w:color w:val="2F3131"/>
          <w:spacing w:val="-10"/>
          <w:sz w:val="27"/>
          <w:lang w:val="ru-RU"/>
        </w:rPr>
        <w:t xml:space="preserve"> </w:t>
      </w:r>
      <w:r w:rsidRPr="00FD414E">
        <w:rPr>
          <w:rFonts w:ascii="Arial" w:hAnsi="Arial"/>
          <w:b/>
          <w:color w:val="525654"/>
          <w:spacing w:val="1"/>
          <w:sz w:val="27"/>
          <w:lang w:val="ru-RU"/>
        </w:rPr>
        <w:t>4</w:t>
      </w:r>
      <w:r w:rsidRPr="00FD414E">
        <w:rPr>
          <w:rFonts w:ascii="Arial" w:hAnsi="Arial"/>
          <w:b/>
          <w:color w:val="2F3131"/>
          <w:sz w:val="27"/>
          <w:lang w:val="ru-RU"/>
        </w:rPr>
        <w:t>-го</w:t>
      </w:r>
      <w:r w:rsidRPr="00FD414E">
        <w:rPr>
          <w:rFonts w:ascii="Arial" w:hAnsi="Arial"/>
          <w:b/>
          <w:color w:val="2F3131"/>
          <w:spacing w:val="21"/>
          <w:w w:val="103"/>
          <w:sz w:val="27"/>
          <w:lang w:val="ru-RU"/>
        </w:rPr>
        <w:t xml:space="preserve"> </w:t>
      </w:r>
      <w:r w:rsidRPr="00FD414E">
        <w:rPr>
          <w:rFonts w:ascii="Arial" w:hAnsi="Arial"/>
          <w:b/>
          <w:color w:val="181A1A"/>
          <w:w w:val="95"/>
          <w:sz w:val="27"/>
          <w:lang w:val="ru-RU"/>
        </w:rPr>
        <w:t>годов</w:t>
      </w:r>
      <w:r w:rsidRPr="00FD414E">
        <w:rPr>
          <w:rFonts w:ascii="Arial" w:hAnsi="Arial"/>
          <w:b/>
          <w:color w:val="181A1A"/>
          <w:spacing w:val="15"/>
          <w:w w:val="95"/>
          <w:sz w:val="27"/>
          <w:lang w:val="ru-RU"/>
        </w:rPr>
        <w:t xml:space="preserve"> </w:t>
      </w:r>
      <w:r w:rsidRPr="00FD414E">
        <w:rPr>
          <w:rFonts w:ascii="Arial" w:hAnsi="Arial"/>
          <w:b/>
          <w:color w:val="525654"/>
          <w:w w:val="95"/>
          <w:sz w:val="27"/>
          <w:lang w:val="ru-RU"/>
        </w:rPr>
        <w:t>·</w:t>
      </w:r>
      <w:r w:rsidRPr="00FD414E">
        <w:rPr>
          <w:rFonts w:ascii="Arial" w:hAnsi="Arial"/>
          <w:b/>
          <w:color w:val="181A1A"/>
          <w:w w:val="95"/>
          <w:sz w:val="27"/>
          <w:lang w:val="ru-RU"/>
        </w:rPr>
        <w:t>обучения.</w:t>
      </w:r>
    </w:p>
    <w:p w:rsidR="00B663C6" w:rsidRPr="00FD414E" w:rsidRDefault="00B663C6">
      <w:pPr>
        <w:spacing w:before="6"/>
        <w:rPr>
          <w:rFonts w:ascii="Arial" w:eastAsia="Arial" w:hAnsi="Arial" w:cs="Arial"/>
          <w:b/>
          <w:bCs/>
          <w:sz w:val="32"/>
          <w:szCs w:val="32"/>
          <w:lang w:val="ru-RU"/>
        </w:rPr>
      </w:pPr>
    </w:p>
    <w:p w:rsidR="00B663C6" w:rsidRPr="00FD414E" w:rsidRDefault="00FD414E">
      <w:pPr>
        <w:ind w:left="143"/>
        <w:rPr>
          <w:rFonts w:ascii="Arial" w:eastAsia="Arial" w:hAnsi="Arial" w:cs="Arial"/>
          <w:sz w:val="27"/>
          <w:szCs w:val="27"/>
          <w:lang w:val="ru-RU"/>
        </w:rPr>
      </w:pPr>
      <w:r w:rsidRPr="00FD414E">
        <w:rPr>
          <w:rFonts w:ascii="Arial" w:hAnsi="Arial"/>
          <w:b/>
          <w:color w:val="2F3131"/>
          <w:sz w:val="27"/>
          <w:lang w:val="ru-RU"/>
        </w:rPr>
        <w:t>Техника</w:t>
      </w:r>
      <w:r w:rsidRPr="00FD414E">
        <w:rPr>
          <w:rFonts w:ascii="Arial" w:hAnsi="Arial"/>
          <w:b/>
          <w:color w:val="2F3131"/>
          <w:spacing w:val="42"/>
          <w:sz w:val="27"/>
          <w:lang w:val="ru-RU"/>
        </w:rPr>
        <w:t xml:space="preserve"> </w:t>
      </w:r>
      <w:r w:rsidRPr="00FD414E">
        <w:rPr>
          <w:rFonts w:ascii="Arial" w:hAnsi="Arial"/>
          <w:b/>
          <w:color w:val="181A1A"/>
          <w:sz w:val="27"/>
          <w:lang w:val="ru-RU"/>
        </w:rPr>
        <w:t>игры</w:t>
      </w:r>
    </w:p>
    <w:p w:rsidR="00B663C6" w:rsidRPr="00FD414E" w:rsidRDefault="00FD414E">
      <w:pPr>
        <w:pStyle w:val="a3"/>
        <w:spacing w:before="10" w:line="249" w:lineRule="auto"/>
        <w:ind w:left="138" w:right="156"/>
        <w:rPr>
          <w:lang w:val="ru-RU"/>
        </w:rPr>
      </w:pPr>
      <w:r w:rsidRPr="00FD414E">
        <w:rPr>
          <w:rFonts w:ascii="Arial" w:hAnsi="Arial"/>
          <w:b/>
          <w:color w:val="2F3131"/>
          <w:lang w:val="ru-RU"/>
        </w:rPr>
        <w:t>Удары</w:t>
      </w:r>
      <w:r w:rsidRPr="00FD414E">
        <w:rPr>
          <w:rFonts w:ascii="Arial" w:hAnsi="Arial"/>
          <w:b/>
          <w:color w:val="2F3131"/>
          <w:spacing w:val="32"/>
          <w:lang w:val="ru-RU"/>
        </w:rPr>
        <w:t xml:space="preserve"> </w:t>
      </w:r>
      <w:r w:rsidRPr="00FD414E">
        <w:rPr>
          <w:rFonts w:ascii="Arial" w:hAnsi="Arial"/>
          <w:b/>
          <w:color w:val="181A1A"/>
          <w:lang w:val="ru-RU"/>
        </w:rPr>
        <w:t>по</w:t>
      </w:r>
      <w:r w:rsidRPr="00FD414E">
        <w:rPr>
          <w:rFonts w:ascii="Arial" w:hAnsi="Arial"/>
          <w:b/>
          <w:color w:val="181A1A"/>
          <w:spacing w:val="10"/>
          <w:lang w:val="ru-RU"/>
        </w:rPr>
        <w:t xml:space="preserve"> </w:t>
      </w:r>
      <w:r w:rsidRPr="00FD414E">
        <w:rPr>
          <w:rFonts w:ascii="Arial" w:hAnsi="Arial"/>
          <w:b/>
          <w:color w:val="181A1A"/>
          <w:lang w:val="ru-RU"/>
        </w:rPr>
        <w:t>мячу</w:t>
      </w:r>
      <w:r w:rsidRPr="00FD414E">
        <w:rPr>
          <w:rFonts w:ascii="Arial" w:hAnsi="Arial"/>
          <w:b/>
          <w:color w:val="181A1A"/>
          <w:spacing w:val="15"/>
          <w:lang w:val="ru-RU"/>
        </w:rPr>
        <w:t xml:space="preserve"> </w:t>
      </w:r>
      <w:r w:rsidRPr="00FD414E">
        <w:rPr>
          <w:rFonts w:ascii="Arial" w:hAnsi="Arial"/>
          <w:b/>
          <w:color w:val="181A1A"/>
          <w:lang w:val="ru-RU"/>
        </w:rPr>
        <w:t>ногой.</w:t>
      </w:r>
      <w:r w:rsidRPr="00FD414E">
        <w:rPr>
          <w:rFonts w:ascii="Arial" w:hAnsi="Arial"/>
          <w:b/>
          <w:color w:val="181A1A"/>
          <w:spacing w:val="4"/>
          <w:lang w:val="ru-RU"/>
        </w:rPr>
        <w:t xml:space="preserve"> </w:t>
      </w:r>
      <w:r w:rsidRPr="00FD414E">
        <w:rPr>
          <w:color w:val="181A1A"/>
          <w:lang w:val="ru-RU"/>
        </w:rPr>
        <w:t>Удары</w:t>
      </w:r>
      <w:r w:rsidRPr="00FD414E">
        <w:rPr>
          <w:color w:val="181A1A"/>
          <w:spacing w:val="18"/>
          <w:lang w:val="ru-RU"/>
        </w:rPr>
        <w:t xml:space="preserve"> </w:t>
      </w:r>
      <w:r w:rsidRPr="00FD414E">
        <w:rPr>
          <w:color w:val="181A1A"/>
          <w:lang w:val="ru-RU"/>
        </w:rPr>
        <w:t>по</w:t>
      </w:r>
      <w:r w:rsidRPr="00FD414E">
        <w:rPr>
          <w:color w:val="181A1A"/>
          <w:spacing w:val="5"/>
          <w:lang w:val="ru-RU"/>
        </w:rPr>
        <w:t xml:space="preserve"> </w:t>
      </w:r>
      <w:r w:rsidRPr="00FD414E">
        <w:rPr>
          <w:color w:val="181A1A"/>
          <w:lang w:val="ru-RU"/>
        </w:rPr>
        <w:t>летящему</w:t>
      </w:r>
      <w:r w:rsidRPr="00FD414E">
        <w:rPr>
          <w:color w:val="181A1A"/>
          <w:spacing w:val="20"/>
          <w:lang w:val="ru-RU"/>
        </w:rPr>
        <w:t xml:space="preserve"> </w:t>
      </w:r>
      <w:r w:rsidRPr="00FD414E">
        <w:rPr>
          <w:color w:val="181A1A"/>
          <w:lang w:val="ru-RU"/>
        </w:rPr>
        <w:t>мячу</w:t>
      </w:r>
      <w:r w:rsidRPr="00FD414E">
        <w:rPr>
          <w:color w:val="181A1A"/>
          <w:spacing w:val="3"/>
          <w:lang w:val="ru-RU"/>
        </w:rPr>
        <w:t xml:space="preserve"> </w:t>
      </w:r>
      <w:r w:rsidRPr="00FD414E">
        <w:rPr>
          <w:color w:val="181A1A"/>
          <w:lang w:val="ru-RU"/>
        </w:rPr>
        <w:t>различными</w:t>
      </w:r>
      <w:r w:rsidRPr="00FD414E">
        <w:rPr>
          <w:color w:val="181A1A"/>
          <w:spacing w:val="47"/>
          <w:lang w:val="ru-RU"/>
        </w:rPr>
        <w:t xml:space="preserve"> </w:t>
      </w:r>
      <w:r w:rsidRPr="00FD414E">
        <w:rPr>
          <w:color w:val="181A1A"/>
          <w:lang w:val="ru-RU"/>
        </w:rPr>
        <w:t>способами</w:t>
      </w:r>
      <w:r w:rsidRPr="00FD414E">
        <w:rPr>
          <w:color w:val="181A1A"/>
          <w:spacing w:val="28"/>
          <w:lang w:val="ru-RU"/>
        </w:rPr>
        <w:t xml:space="preserve"> </w:t>
      </w:r>
      <w:r w:rsidRPr="00FD414E">
        <w:rPr>
          <w:color w:val="181A1A"/>
          <w:lang w:val="ru-RU"/>
        </w:rPr>
        <w:t>с</w:t>
      </w:r>
      <w:r w:rsidRPr="00FD414E">
        <w:rPr>
          <w:color w:val="181A1A"/>
          <w:w w:val="105"/>
          <w:lang w:val="ru-RU"/>
        </w:rPr>
        <w:t xml:space="preserve"> </w:t>
      </w:r>
      <w:r w:rsidRPr="00FD414E">
        <w:rPr>
          <w:color w:val="2F3131"/>
          <w:lang w:val="ru-RU"/>
        </w:rPr>
        <w:t>поворотом</w:t>
      </w:r>
      <w:r w:rsidRPr="00FD414E">
        <w:rPr>
          <w:color w:val="2F3131"/>
          <w:spacing w:val="39"/>
          <w:lang w:val="ru-RU"/>
        </w:rPr>
        <w:t xml:space="preserve"> </w:t>
      </w:r>
      <w:r w:rsidRPr="00FD414E">
        <w:rPr>
          <w:color w:val="181A1A"/>
          <w:lang w:val="ru-RU"/>
        </w:rPr>
        <w:t>на</w:t>
      </w:r>
      <w:r w:rsidRPr="00FD414E">
        <w:rPr>
          <w:color w:val="181A1A"/>
          <w:spacing w:val="12"/>
          <w:lang w:val="ru-RU"/>
        </w:rPr>
        <w:t xml:space="preserve"> </w:t>
      </w:r>
      <w:r w:rsidRPr="00FD414E">
        <w:rPr>
          <w:color w:val="181A1A"/>
          <w:lang w:val="ru-RU"/>
        </w:rPr>
        <w:t xml:space="preserve">90-180гр. </w:t>
      </w:r>
      <w:r w:rsidRPr="00FD414E">
        <w:rPr>
          <w:color w:val="181A1A"/>
          <w:spacing w:val="30"/>
          <w:lang w:val="ru-RU"/>
        </w:rPr>
        <w:t xml:space="preserve"> </w:t>
      </w:r>
      <w:r w:rsidRPr="00FD414E">
        <w:rPr>
          <w:color w:val="181A1A"/>
          <w:lang w:val="ru-RU"/>
        </w:rPr>
        <w:t>и</w:t>
      </w:r>
      <w:r w:rsidRPr="00FD414E">
        <w:rPr>
          <w:color w:val="181A1A"/>
          <w:spacing w:val="5"/>
          <w:lang w:val="ru-RU"/>
        </w:rPr>
        <w:t xml:space="preserve"> </w:t>
      </w:r>
      <w:r w:rsidRPr="00FD414E">
        <w:rPr>
          <w:color w:val="181A1A"/>
          <w:lang w:val="ru-RU"/>
        </w:rPr>
        <w:t>в</w:t>
      </w:r>
      <w:r w:rsidRPr="00FD414E">
        <w:rPr>
          <w:color w:val="181A1A"/>
          <w:spacing w:val="-1"/>
          <w:lang w:val="ru-RU"/>
        </w:rPr>
        <w:t xml:space="preserve"> </w:t>
      </w:r>
      <w:r w:rsidRPr="00FD414E">
        <w:rPr>
          <w:color w:val="181A1A"/>
          <w:lang w:val="ru-RU"/>
        </w:rPr>
        <w:t>прыжке.</w:t>
      </w:r>
      <w:r w:rsidRPr="00FD414E">
        <w:rPr>
          <w:color w:val="181A1A"/>
          <w:spacing w:val="20"/>
          <w:lang w:val="ru-RU"/>
        </w:rPr>
        <w:t xml:space="preserve"> </w:t>
      </w:r>
      <w:r w:rsidRPr="00FD414E">
        <w:rPr>
          <w:color w:val="181A1A"/>
          <w:lang w:val="ru-RU"/>
        </w:rPr>
        <w:t>Резанные</w:t>
      </w:r>
      <w:r w:rsidRPr="00FD414E">
        <w:rPr>
          <w:color w:val="181A1A"/>
          <w:spacing w:val="15"/>
          <w:lang w:val="ru-RU"/>
        </w:rPr>
        <w:t xml:space="preserve"> </w:t>
      </w:r>
      <w:r w:rsidRPr="00FD414E">
        <w:rPr>
          <w:color w:val="181A1A"/>
          <w:lang w:val="ru-RU"/>
        </w:rPr>
        <w:t>удары</w:t>
      </w:r>
      <w:r w:rsidRPr="00FD414E">
        <w:rPr>
          <w:color w:val="181A1A"/>
          <w:spacing w:val="21"/>
          <w:lang w:val="ru-RU"/>
        </w:rPr>
        <w:t xml:space="preserve"> </w:t>
      </w:r>
      <w:r w:rsidRPr="00FD414E">
        <w:rPr>
          <w:color w:val="181A1A"/>
          <w:lang w:val="ru-RU"/>
        </w:rPr>
        <w:t>внешней</w:t>
      </w:r>
      <w:r w:rsidRPr="00FD414E">
        <w:rPr>
          <w:color w:val="181A1A"/>
          <w:spacing w:val="19"/>
          <w:lang w:val="ru-RU"/>
        </w:rPr>
        <w:t xml:space="preserve"> </w:t>
      </w:r>
      <w:r w:rsidRPr="00FD414E">
        <w:rPr>
          <w:color w:val="181A1A"/>
          <w:lang w:val="ru-RU"/>
        </w:rPr>
        <w:t>и</w:t>
      </w:r>
      <w:r w:rsidRPr="00FD414E">
        <w:rPr>
          <w:color w:val="181A1A"/>
          <w:spacing w:val="10"/>
          <w:lang w:val="ru-RU"/>
        </w:rPr>
        <w:t xml:space="preserve"> </w:t>
      </w:r>
      <w:r w:rsidRPr="00FD414E">
        <w:rPr>
          <w:color w:val="181A1A"/>
          <w:lang w:val="ru-RU"/>
        </w:rPr>
        <w:t>внутренней</w:t>
      </w:r>
      <w:r w:rsidRPr="00FD414E">
        <w:rPr>
          <w:color w:val="181A1A"/>
          <w:w w:val="101"/>
          <w:lang w:val="ru-RU"/>
        </w:rPr>
        <w:t xml:space="preserve"> </w:t>
      </w:r>
      <w:r w:rsidRPr="00FD414E">
        <w:rPr>
          <w:color w:val="181A1A"/>
          <w:lang w:val="ru-RU"/>
        </w:rPr>
        <w:t>частями</w:t>
      </w:r>
      <w:r w:rsidRPr="00FD414E">
        <w:rPr>
          <w:color w:val="181A1A"/>
          <w:spacing w:val="24"/>
          <w:lang w:val="ru-RU"/>
        </w:rPr>
        <w:t xml:space="preserve"> </w:t>
      </w:r>
      <w:r w:rsidRPr="00FD414E">
        <w:rPr>
          <w:color w:val="181A1A"/>
          <w:lang w:val="ru-RU"/>
        </w:rPr>
        <w:t>подъема</w:t>
      </w:r>
      <w:r w:rsidRPr="00FD414E">
        <w:rPr>
          <w:color w:val="181A1A"/>
          <w:spacing w:val="27"/>
          <w:lang w:val="ru-RU"/>
        </w:rPr>
        <w:t xml:space="preserve"> </w:t>
      </w:r>
      <w:r w:rsidRPr="00FD414E">
        <w:rPr>
          <w:color w:val="181A1A"/>
          <w:lang w:val="ru-RU"/>
        </w:rPr>
        <w:t>по</w:t>
      </w:r>
      <w:r w:rsidRPr="00FD414E">
        <w:rPr>
          <w:color w:val="181A1A"/>
          <w:spacing w:val="-3"/>
          <w:lang w:val="ru-RU"/>
        </w:rPr>
        <w:t xml:space="preserve"> </w:t>
      </w:r>
      <w:r w:rsidRPr="00FD414E">
        <w:rPr>
          <w:color w:val="181A1A"/>
          <w:lang w:val="ru-RU"/>
        </w:rPr>
        <w:t>летящему</w:t>
      </w:r>
      <w:r w:rsidRPr="00FD414E">
        <w:rPr>
          <w:color w:val="181A1A"/>
          <w:spacing w:val="24"/>
          <w:lang w:val="ru-RU"/>
        </w:rPr>
        <w:t xml:space="preserve"> </w:t>
      </w:r>
      <w:r w:rsidRPr="00FD414E">
        <w:rPr>
          <w:color w:val="181A1A"/>
          <w:lang w:val="ru-RU"/>
        </w:rPr>
        <w:t>мячу.</w:t>
      </w:r>
      <w:r w:rsidRPr="00FD414E">
        <w:rPr>
          <w:color w:val="181A1A"/>
          <w:spacing w:val="14"/>
          <w:lang w:val="ru-RU"/>
        </w:rPr>
        <w:t xml:space="preserve"> </w:t>
      </w:r>
      <w:r w:rsidRPr="00FD414E">
        <w:rPr>
          <w:color w:val="181A1A"/>
          <w:spacing w:val="-1"/>
          <w:lang w:val="ru-RU"/>
        </w:rPr>
        <w:t>Удар</w:t>
      </w:r>
      <w:r w:rsidRPr="00FD414E">
        <w:rPr>
          <w:color w:val="181A1A"/>
          <w:spacing w:val="16"/>
          <w:lang w:val="ru-RU"/>
        </w:rPr>
        <w:t xml:space="preserve"> </w:t>
      </w:r>
      <w:r w:rsidRPr="00FD414E">
        <w:rPr>
          <w:color w:val="181A1A"/>
          <w:lang w:val="ru-RU"/>
        </w:rPr>
        <w:t>«подсечка»</w:t>
      </w:r>
      <w:r w:rsidRPr="00FD414E">
        <w:rPr>
          <w:color w:val="181A1A"/>
          <w:spacing w:val="16"/>
          <w:lang w:val="ru-RU"/>
        </w:rPr>
        <w:t xml:space="preserve"> </w:t>
      </w:r>
      <w:r w:rsidRPr="00FD414E">
        <w:rPr>
          <w:color w:val="181A1A"/>
          <w:lang w:val="ru-RU"/>
        </w:rPr>
        <w:t>/носком/</w:t>
      </w:r>
      <w:r w:rsidRPr="00FD414E">
        <w:rPr>
          <w:color w:val="181A1A"/>
          <w:spacing w:val="53"/>
          <w:lang w:val="ru-RU"/>
        </w:rPr>
        <w:t xml:space="preserve"> </w:t>
      </w:r>
      <w:r w:rsidRPr="00FD414E">
        <w:rPr>
          <w:color w:val="181A1A"/>
          <w:lang w:val="ru-RU"/>
        </w:rPr>
        <w:t xml:space="preserve">.Бросок </w:t>
      </w:r>
      <w:r w:rsidRPr="00FD414E">
        <w:rPr>
          <w:color w:val="2F3131"/>
          <w:lang w:val="ru-RU"/>
        </w:rPr>
        <w:t>мяча</w:t>
      </w:r>
      <w:r w:rsidRPr="00FD414E">
        <w:rPr>
          <w:color w:val="2F3131"/>
          <w:spacing w:val="23"/>
          <w:w w:val="102"/>
          <w:lang w:val="ru-RU"/>
        </w:rPr>
        <w:t xml:space="preserve"> </w:t>
      </w:r>
      <w:r w:rsidRPr="00FD414E">
        <w:rPr>
          <w:color w:val="2F3131"/>
          <w:lang w:val="ru-RU"/>
        </w:rPr>
        <w:t>подъемом.</w:t>
      </w:r>
      <w:r w:rsidRPr="00FD414E">
        <w:rPr>
          <w:color w:val="2F3131"/>
          <w:spacing w:val="20"/>
          <w:lang w:val="ru-RU"/>
        </w:rPr>
        <w:t xml:space="preserve"> </w:t>
      </w:r>
      <w:r w:rsidRPr="00FD414E">
        <w:rPr>
          <w:color w:val="2F3131"/>
          <w:lang w:val="ru-RU"/>
        </w:rPr>
        <w:t>Переводы</w:t>
      </w:r>
      <w:r w:rsidRPr="00FD414E">
        <w:rPr>
          <w:color w:val="2F3131"/>
          <w:spacing w:val="26"/>
          <w:lang w:val="ru-RU"/>
        </w:rPr>
        <w:t xml:space="preserve"> </w:t>
      </w:r>
      <w:r w:rsidRPr="00FD414E">
        <w:rPr>
          <w:color w:val="181A1A"/>
          <w:lang w:val="ru-RU"/>
        </w:rPr>
        <w:t>мяча</w:t>
      </w:r>
      <w:r w:rsidRPr="00FD414E">
        <w:rPr>
          <w:color w:val="181A1A"/>
          <w:spacing w:val="11"/>
          <w:lang w:val="ru-RU"/>
        </w:rPr>
        <w:t xml:space="preserve"> </w:t>
      </w:r>
      <w:r w:rsidRPr="00FD414E">
        <w:rPr>
          <w:color w:val="181A1A"/>
          <w:lang w:val="ru-RU"/>
        </w:rPr>
        <w:t>стопой</w:t>
      </w:r>
      <w:r w:rsidRPr="00FD414E">
        <w:rPr>
          <w:color w:val="181A1A"/>
          <w:spacing w:val="17"/>
          <w:lang w:val="ru-RU"/>
        </w:rPr>
        <w:t xml:space="preserve"> </w:t>
      </w:r>
      <w:r w:rsidRPr="00FD414E">
        <w:rPr>
          <w:color w:val="2F3131"/>
          <w:lang w:val="ru-RU"/>
        </w:rPr>
        <w:t>и</w:t>
      </w:r>
      <w:r w:rsidRPr="00FD414E">
        <w:rPr>
          <w:color w:val="2F3131"/>
          <w:spacing w:val="3"/>
          <w:lang w:val="ru-RU"/>
        </w:rPr>
        <w:t xml:space="preserve"> </w:t>
      </w:r>
      <w:r w:rsidRPr="00FD414E">
        <w:rPr>
          <w:color w:val="181A1A"/>
          <w:lang w:val="ru-RU"/>
        </w:rPr>
        <w:t>грудью.</w:t>
      </w:r>
      <w:r w:rsidRPr="00FD414E">
        <w:rPr>
          <w:color w:val="181A1A"/>
          <w:spacing w:val="27"/>
          <w:lang w:val="ru-RU"/>
        </w:rPr>
        <w:t xml:space="preserve"> </w:t>
      </w:r>
      <w:r w:rsidRPr="00FD414E">
        <w:rPr>
          <w:color w:val="181A1A"/>
          <w:spacing w:val="-1"/>
          <w:lang w:val="ru-RU"/>
        </w:rPr>
        <w:t>Удары</w:t>
      </w:r>
      <w:r w:rsidRPr="00FD414E">
        <w:rPr>
          <w:color w:val="181A1A"/>
          <w:spacing w:val="13"/>
          <w:lang w:val="ru-RU"/>
        </w:rPr>
        <w:t xml:space="preserve"> </w:t>
      </w:r>
      <w:r w:rsidRPr="00FD414E">
        <w:rPr>
          <w:color w:val="181A1A"/>
          <w:lang w:val="ru-RU"/>
        </w:rPr>
        <w:t>на точность,</w:t>
      </w:r>
      <w:r w:rsidRPr="00FD414E">
        <w:rPr>
          <w:color w:val="181A1A"/>
          <w:spacing w:val="35"/>
          <w:lang w:val="ru-RU"/>
        </w:rPr>
        <w:t xml:space="preserve"> </w:t>
      </w:r>
      <w:r w:rsidRPr="00FD414E">
        <w:rPr>
          <w:color w:val="181A1A"/>
          <w:lang w:val="ru-RU"/>
        </w:rPr>
        <w:t>силу</w:t>
      </w:r>
      <w:r w:rsidRPr="00FD414E">
        <w:rPr>
          <w:color w:val="181A1A"/>
          <w:spacing w:val="13"/>
          <w:lang w:val="ru-RU"/>
        </w:rPr>
        <w:t xml:space="preserve"> </w:t>
      </w:r>
      <w:r w:rsidRPr="00FD414E">
        <w:rPr>
          <w:color w:val="181A1A"/>
          <w:lang w:val="ru-RU"/>
        </w:rPr>
        <w:t>и</w:t>
      </w:r>
      <w:r w:rsidRPr="00FD414E">
        <w:rPr>
          <w:color w:val="181A1A"/>
          <w:spacing w:val="24"/>
          <w:w w:val="102"/>
          <w:lang w:val="ru-RU"/>
        </w:rPr>
        <w:t xml:space="preserve"> </w:t>
      </w:r>
      <w:r w:rsidRPr="00FD414E">
        <w:rPr>
          <w:color w:val="181A1A"/>
          <w:lang w:val="ru-RU"/>
        </w:rPr>
        <w:t>дальность.</w:t>
      </w:r>
    </w:p>
    <w:p w:rsidR="00B663C6" w:rsidRPr="00FD414E" w:rsidRDefault="00FD414E">
      <w:pPr>
        <w:pStyle w:val="a3"/>
        <w:spacing w:line="246" w:lineRule="auto"/>
        <w:ind w:left="143" w:right="156" w:firstLine="4"/>
        <w:rPr>
          <w:lang w:val="ru-RU"/>
        </w:rPr>
      </w:pPr>
      <w:r w:rsidRPr="00FD414E">
        <w:rPr>
          <w:rFonts w:ascii="Arial" w:hAnsi="Arial"/>
          <w:b/>
          <w:color w:val="2F3131"/>
          <w:lang w:val="ru-RU"/>
        </w:rPr>
        <w:t>Остановка</w:t>
      </w:r>
      <w:r w:rsidRPr="00FD414E">
        <w:rPr>
          <w:rFonts w:ascii="Arial" w:hAnsi="Arial"/>
          <w:b/>
          <w:color w:val="2F3131"/>
          <w:spacing w:val="70"/>
          <w:lang w:val="ru-RU"/>
        </w:rPr>
        <w:t xml:space="preserve"> </w:t>
      </w:r>
      <w:r w:rsidRPr="00FD414E">
        <w:rPr>
          <w:rFonts w:ascii="Arial" w:hAnsi="Arial"/>
          <w:b/>
          <w:color w:val="181A1A"/>
          <w:lang w:val="ru-RU"/>
        </w:rPr>
        <w:t>мяча.</w:t>
      </w:r>
      <w:r w:rsidRPr="00FD414E">
        <w:rPr>
          <w:rFonts w:ascii="Arial" w:hAnsi="Arial"/>
          <w:b/>
          <w:color w:val="181A1A"/>
          <w:spacing w:val="21"/>
          <w:lang w:val="ru-RU"/>
        </w:rPr>
        <w:t xml:space="preserve"> </w:t>
      </w:r>
      <w:r w:rsidRPr="00FD414E">
        <w:rPr>
          <w:color w:val="181A1A"/>
          <w:lang w:val="ru-RU"/>
        </w:rPr>
        <w:t>Остановка</w:t>
      </w:r>
      <w:r w:rsidRPr="00FD414E">
        <w:rPr>
          <w:color w:val="181A1A"/>
          <w:spacing w:val="41"/>
          <w:lang w:val="ru-RU"/>
        </w:rPr>
        <w:t xml:space="preserve"> </w:t>
      </w:r>
      <w:r w:rsidRPr="00FD414E">
        <w:rPr>
          <w:color w:val="181A1A"/>
          <w:lang w:val="ru-RU"/>
        </w:rPr>
        <w:t>с</w:t>
      </w:r>
      <w:r w:rsidRPr="00FD414E">
        <w:rPr>
          <w:color w:val="181A1A"/>
          <w:spacing w:val="10"/>
          <w:lang w:val="ru-RU"/>
        </w:rPr>
        <w:t xml:space="preserve"> </w:t>
      </w:r>
      <w:r w:rsidRPr="00FD414E">
        <w:rPr>
          <w:color w:val="181A1A"/>
          <w:lang w:val="ru-RU"/>
        </w:rPr>
        <w:t>поворотом</w:t>
      </w:r>
      <w:r w:rsidRPr="00FD414E">
        <w:rPr>
          <w:color w:val="181A1A"/>
          <w:spacing w:val="45"/>
          <w:lang w:val="ru-RU"/>
        </w:rPr>
        <w:t xml:space="preserve"> </w:t>
      </w:r>
      <w:r w:rsidRPr="00FD414E">
        <w:rPr>
          <w:color w:val="181A1A"/>
          <w:lang w:val="ru-RU"/>
        </w:rPr>
        <w:t>на</w:t>
      </w:r>
      <w:r w:rsidRPr="00FD414E">
        <w:rPr>
          <w:color w:val="181A1A"/>
          <w:spacing w:val="44"/>
          <w:lang w:val="ru-RU"/>
        </w:rPr>
        <w:t xml:space="preserve"> </w:t>
      </w:r>
      <w:r w:rsidRPr="00FD414E">
        <w:rPr>
          <w:color w:val="181A1A"/>
          <w:lang w:val="ru-RU"/>
        </w:rPr>
        <w:t>180</w:t>
      </w:r>
      <w:r w:rsidRPr="00FD414E">
        <w:rPr>
          <w:color w:val="181A1A"/>
          <w:spacing w:val="-14"/>
          <w:lang w:val="ru-RU"/>
        </w:rPr>
        <w:t xml:space="preserve"> </w:t>
      </w:r>
      <w:r w:rsidRPr="00FD414E">
        <w:rPr>
          <w:color w:val="181A1A"/>
          <w:lang w:val="ru-RU"/>
        </w:rPr>
        <w:t>о</w:t>
      </w:r>
      <w:r w:rsidRPr="00FD414E">
        <w:rPr>
          <w:color w:val="181A1A"/>
          <w:spacing w:val="-9"/>
          <w:lang w:val="ru-RU"/>
        </w:rPr>
        <w:t xml:space="preserve"> </w:t>
      </w:r>
      <w:r w:rsidRPr="00FD414E">
        <w:rPr>
          <w:color w:val="181A1A"/>
          <w:lang w:val="ru-RU"/>
        </w:rPr>
        <w:t>-</w:t>
      </w:r>
      <w:r w:rsidRPr="00FD414E">
        <w:rPr>
          <w:color w:val="181A1A"/>
          <w:spacing w:val="1"/>
          <w:lang w:val="ru-RU"/>
        </w:rPr>
        <w:t>внутренней</w:t>
      </w:r>
      <w:r w:rsidRPr="00FD414E">
        <w:rPr>
          <w:color w:val="181A1A"/>
          <w:spacing w:val="47"/>
          <w:lang w:val="ru-RU"/>
        </w:rPr>
        <w:t xml:space="preserve"> </w:t>
      </w:r>
      <w:r w:rsidRPr="00FD414E">
        <w:rPr>
          <w:color w:val="181A1A"/>
          <w:spacing w:val="1"/>
          <w:lang w:val="ru-RU"/>
        </w:rPr>
        <w:t>стороно</w:t>
      </w:r>
      <w:r w:rsidRPr="00FD414E">
        <w:rPr>
          <w:color w:val="424444"/>
          <w:lang w:val="ru-RU"/>
        </w:rPr>
        <w:t>й</w:t>
      </w:r>
      <w:r w:rsidRPr="00FD414E">
        <w:rPr>
          <w:color w:val="424444"/>
          <w:spacing w:val="30"/>
          <w:w w:val="102"/>
          <w:lang w:val="ru-RU"/>
        </w:rPr>
        <w:t xml:space="preserve"> </w:t>
      </w:r>
      <w:r w:rsidRPr="00FD414E">
        <w:rPr>
          <w:color w:val="2F3131"/>
          <w:lang w:val="ru-RU"/>
        </w:rPr>
        <w:t>стопы</w:t>
      </w:r>
      <w:r w:rsidRPr="00FD414E">
        <w:rPr>
          <w:color w:val="2F3131"/>
          <w:spacing w:val="33"/>
          <w:lang w:val="ru-RU"/>
        </w:rPr>
        <w:t xml:space="preserve"> </w:t>
      </w:r>
      <w:r w:rsidRPr="00FD414E">
        <w:rPr>
          <w:color w:val="181A1A"/>
          <w:lang w:val="ru-RU"/>
        </w:rPr>
        <w:t>катящегося</w:t>
      </w:r>
      <w:r w:rsidRPr="00FD414E">
        <w:rPr>
          <w:color w:val="181A1A"/>
          <w:spacing w:val="43"/>
          <w:lang w:val="ru-RU"/>
        </w:rPr>
        <w:t xml:space="preserve"> </w:t>
      </w:r>
      <w:r w:rsidRPr="00FD414E">
        <w:rPr>
          <w:color w:val="181A1A"/>
          <w:lang w:val="ru-RU"/>
        </w:rPr>
        <w:t>и</w:t>
      </w:r>
      <w:r w:rsidRPr="00FD414E">
        <w:rPr>
          <w:color w:val="181A1A"/>
          <w:spacing w:val="23"/>
          <w:lang w:val="ru-RU"/>
        </w:rPr>
        <w:t xml:space="preserve"> </w:t>
      </w:r>
      <w:r w:rsidRPr="00FD414E">
        <w:rPr>
          <w:color w:val="181A1A"/>
          <w:lang w:val="ru-RU"/>
        </w:rPr>
        <w:t>опускающегося</w:t>
      </w:r>
      <w:r w:rsidRPr="00FD414E">
        <w:rPr>
          <w:color w:val="181A1A"/>
          <w:spacing w:val="50"/>
          <w:lang w:val="ru-RU"/>
        </w:rPr>
        <w:t xml:space="preserve"> </w:t>
      </w:r>
      <w:r w:rsidRPr="00FD414E">
        <w:rPr>
          <w:color w:val="181A1A"/>
          <w:lang w:val="ru-RU"/>
        </w:rPr>
        <w:t>мяча</w:t>
      </w:r>
      <w:r w:rsidRPr="00FD414E">
        <w:rPr>
          <w:color w:val="181A1A"/>
          <w:spacing w:val="38"/>
          <w:lang w:val="ru-RU"/>
        </w:rPr>
        <w:t xml:space="preserve"> </w:t>
      </w:r>
      <w:r w:rsidRPr="00FD414E">
        <w:rPr>
          <w:color w:val="181A1A"/>
          <w:lang w:val="ru-RU"/>
        </w:rPr>
        <w:t>.</w:t>
      </w:r>
      <w:r w:rsidRPr="00FD414E">
        <w:rPr>
          <w:color w:val="181A1A"/>
          <w:spacing w:val="-1"/>
          <w:lang w:val="ru-RU"/>
        </w:rPr>
        <w:t xml:space="preserve"> </w:t>
      </w:r>
      <w:r w:rsidRPr="00FD414E">
        <w:rPr>
          <w:color w:val="181A1A"/>
          <w:lang w:val="ru-RU"/>
        </w:rPr>
        <w:t>грудью</w:t>
      </w:r>
      <w:r w:rsidRPr="00FD414E">
        <w:rPr>
          <w:color w:val="181A1A"/>
          <w:spacing w:val="16"/>
          <w:lang w:val="ru-RU"/>
        </w:rPr>
        <w:t xml:space="preserve"> </w:t>
      </w:r>
      <w:r w:rsidRPr="00FD414E">
        <w:rPr>
          <w:color w:val="181A1A"/>
          <w:lang w:val="ru-RU"/>
        </w:rPr>
        <w:t>-</w:t>
      </w:r>
      <w:r w:rsidRPr="00FD414E">
        <w:rPr>
          <w:color w:val="181A1A"/>
          <w:spacing w:val="1"/>
          <w:lang w:val="ru-RU"/>
        </w:rPr>
        <w:t>летящего</w:t>
      </w:r>
      <w:r w:rsidRPr="00FD414E">
        <w:rPr>
          <w:color w:val="181A1A"/>
          <w:spacing w:val="38"/>
          <w:lang w:val="ru-RU"/>
        </w:rPr>
        <w:t xml:space="preserve"> </w:t>
      </w:r>
      <w:r w:rsidRPr="00FD414E">
        <w:rPr>
          <w:color w:val="181A1A"/>
          <w:lang w:val="ru-RU"/>
        </w:rPr>
        <w:t>мяча.</w:t>
      </w:r>
      <w:r w:rsidRPr="00FD414E">
        <w:rPr>
          <w:color w:val="181A1A"/>
          <w:spacing w:val="42"/>
          <w:lang w:val="ru-RU"/>
        </w:rPr>
        <w:t xml:space="preserve"> </w:t>
      </w:r>
      <w:r w:rsidRPr="00FD414E">
        <w:rPr>
          <w:color w:val="181A1A"/>
          <w:spacing w:val="-1"/>
          <w:lang w:val="ru-RU"/>
        </w:rPr>
        <w:t>Ос</w:t>
      </w:r>
      <w:r w:rsidRPr="00FD414E">
        <w:rPr>
          <w:color w:val="424444"/>
          <w:spacing w:val="-1"/>
          <w:lang w:val="ru-RU"/>
        </w:rPr>
        <w:t>т</w:t>
      </w:r>
      <w:r w:rsidRPr="00FD414E">
        <w:rPr>
          <w:color w:val="181A1A"/>
          <w:spacing w:val="-1"/>
          <w:lang w:val="ru-RU"/>
        </w:rPr>
        <w:t>ановка</w:t>
      </w:r>
      <w:r w:rsidRPr="00FD414E">
        <w:rPr>
          <w:color w:val="181A1A"/>
          <w:spacing w:val="29"/>
          <w:w w:val="101"/>
          <w:lang w:val="ru-RU"/>
        </w:rPr>
        <w:t xml:space="preserve"> </w:t>
      </w:r>
      <w:r w:rsidRPr="00FD414E">
        <w:rPr>
          <w:color w:val="2F3131"/>
          <w:lang w:val="ru-RU"/>
        </w:rPr>
        <w:t>подъемом</w:t>
      </w:r>
      <w:r w:rsidRPr="00FD414E">
        <w:rPr>
          <w:color w:val="2F3131"/>
          <w:spacing w:val="31"/>
          <w:lang w:val="ru-RU"/>
        </w:rPr>
        <w:t xml:space="preserve"> </w:t>
      </w:r>
      <w:r w:rsidRPr="00FD414E">
        <w:rPr>
          <w:color w:val="181A1A"/>
          <w:lang w:val="ru-RU"/>
        </w:rPr>
        <w:t>опускающегося</w:t>
      </w:r>
      <w:r w:rsidRPr="00FD414E">
        <w:rPr>
          <w:color w:val="181A1A"/>
          <w:spacing w:val="33"/>
          <w:lang w:val="ru-RU"/>
        </w:rPr>
        <w:t xml:space="preserve"> </w:t>
      </w:r>
      <w:r w:rsidRPr="00FD414E">
        <w:rPr>
          <w:color w:val="181A1A"/>
          <w:lang w:val="ru-RU"/>
        </w:rPr>
        <w:t>мяча.</w:t>
      </w:r>
      <w:r w:rsidRPr="00FD414E">
        <w:rPr>
          <w:color w:val="181A1A"/>
          <w:spacing w:val="17"/>
          <w:lang w:val="ru-RU"/>
        </w:rPr>
        <w:t xml:space="preserve"> </w:t>
      </w:r>
      <w:r w:rsidRPr="00FD414E">
        <w:rPr>
          <w:color w:val="181A1A"/>
          <w:lang w:val="ru-RU"/>
        </w:rPr>
        <w:t>Остановка</w:t>
      </w:r>
      <w:r w:rsidRPr="00FD414E">
        <w:rPr>
          <w:color w:val="181A1A"/>
          <w:spacing w:val="22"/>
          <w:lang w:val="ru-RU"/>
        </w:rPr>
        <w:t xml:space="preserve"> </w:t>
      </w:r>
      <w:r w:rsidRPr="00FD414E">
        <w:rPr>
          <w:color w:val="181A1A"/>
          <w:lang w:val="ru-RU"/>
        </w:rPr>
        <w:t>мяча</w:t>
      </w:r>
      <w:r w:rsidRPr="00FD414E">
        <w:rPr>
          <w:color w:val="181A1A"/>
          <w:spacing w:val="8"/>
          <w:lang w:val="ru-RU"/>
        </w:rPr>
        <w:t xml:space="preserve"> </w:t>
      </w:r>
      <w:r w:rsidRPr="00FD414E">
        <w:rPr>
          <w:color w:val="181A1A"/>
          <w:lang w:val="ru-RU"/>
        </w:rPr>
        <w:t>на</w:t>
      </w:r>
      <w:r w:rsidRPr="00FD414E">
        <w:rPr>
          <w:color w:val="181A1A"/>
          <w:spacing w:val="3"/>
          <w:lang w:val="ru-RU"/>
        </w:rPr>
        <w:t xml:space="preserve"> </w:t>
      </w:r>
      <w:r w:rsidRPr="00FD414E">
        <w:rPr>
          <w:color w:val="181A1A"/>
          <w:lang w:val="ru-RU"/>
        </w:rPr>
        <w:t>высокой</w:t>
      </w:r>
      <w:r w:rsidRPr="00FD414E">
        <w:rPr>
          <w:color w:val="181A1A"/>
          <w:spacing w:val="21"/>
          <w:lang w:val="ru-RU"/>
        </w:rPr>
        <w:t xml:space="preserve"> </w:t>
      </w:r>
      <w:r w:rsidRPr="00FD414E">
        <w:rPr>
          <w:color w:val="181A1A"/>
          <w:lang w:val="ru-RU"/>
        </w:rPr>
        <w:t>скорости</w:t>
      </w:r>
      <w:r w:rsidRPr="00FD414E">
        <w:rPr>
          <w:color w:val="181A1A"/>
          <w:spacing w:val="17"/>
          <w:lang w:val="ru-RU"/>
        </w:rPr>
        <w:t xml:space="preserve"> </w:t>
      </w:r>
      <w:r w:rsidRPr="00FD414E">
        <w:rPr>
          <w:color w:val="181A1A"/>
          <w:lang w:val="ru-RU"/>
        </w:rPr>
        <w:t xml:space="preserve">движения, </w:t>
      </w:r>
      <w:r w:rsidRPr="00FD414E">
        <w:rPr>
          <w:color w:val="2F3131"/>
          <w:lang w:val="ru-RU"/>
        </w:rPr>
        <w:t>выводя</w:t>
      </w:r>
      <w:r w:rsidRPr="00FD414E">
        <w:rPr>
          <w:color w:val="2F3131"/>
          <w:spacing w:val="22"/>
          <w:lang w:val="ru-RU"/>
        </w:rPr>
        <w:t xml:space="preserve"> </w:t>
      </w:r>
      <w:r w:rsidRPr="00FD414E">
        <w:rPr>
          <w:color w:val="181A1A"/>
          <w:lang w:val="ru-RU"/>
        </w:rPr>
        <w:t>мяч</w:t>
      </w:r>
      <w:r w:rsidRPr="00FD414E">
        <w:rPr>
          <w:color w:val="181A1A"/>
          <w:spacing w:val="13"/>
          <w:lang w:val="ru-RU"/>
        </w:rPr>
        <w:t xml:space="preserve"> </w:t>
      </w:r>
      <w:r w:rsidRPr="00FD414E">
        <w:rPr>
          <w:color w:val="181A1A"/>
          <w:lang w:val="ru-RU"/>
        </w:rPr>
        <w:t>на удобную</w:t>
      </w:r>
      <w:r w:rsidRPr="00FD414E">
        <w:rPr>
          <w:color w:val="181A1A"/>
          <w:spacing w:val="22"/>
          <w:lang w:val="ru-RU"/>
        </w:rPr>
        <w:t xml:space="preserve"> </w:t>
      </w:r>
      <w:r w:rsidRPr="00FD414E">
        <w:rPr>
          <w:color w:val="181A1A"/>
          <w:lang w:val="ru-RU"/>
        </w:rPr>
        <w:t>позицию</w:t>
      </w:r>
      <w:r w:rsidRPr="00FD414E">
        <w:rPr>
          <w:color w:val="181A1A"/>
          <w:spacing w:val="23"/>
          <w:lang w:val="ru-RU"/>
        </w:rPr>
        <w:t xml:space="preserve"> </w:t>
      </w:r>
      <w:r w:rsidRPr="00FD414E">
        <w:rPr>
          <w:color w:val="181A1A"/>
          <w:lang w:val="ru-RU"/>
        </w:rPr>
        <w:t>для</w:t>
      </w:r>
      <w:r w:rsidRPr="00FD414E">
        <w:rPr>
          <w:color w:val="181A1A"/>
          <w:spacing w:val="10"/>
          <w:lang w:val="ru-RU"/>
        </w:rPr>
        <w:t xml:space="preserve"> </w:t>
      </w:r>
      <w:r w:rsidRPr="00FD414E">
        <w:rPr>
          <w:color w:val="181A1A"/>
          <w:lang w:val="ru-RU"/>
        </w:rPr>
        <w:t>последующих</w:t>
      </w:r>
      <w:r w:rsidRPr="00FD414E">
        <w:rPr>
          <w:color w:val="181A1A"/>
          <w:spacing w:val="24"/>
          <w:lang w:val="ru-RU"/>
        </w:rPr>
        <w:t xml:space="preserve"> </w:t>
      </w:r>
      <w:r w:rsidRPr="00FD414E">
        <w:rPr>
          <w:color w:val="181A1A"/>
          <w:lang w:val="ru-RU"/>
        </w:rPr>
        <w:t>действий</w:t>
      </w:r>
      <w:r w:rsidRPr="00FD414E">
        <w:rPr>
          <w:color w:val="181A1A"/>
          <w:spacing w:val="42"/>
          <w:lang w:val="ru-RU"/>
        </w:rPr>
        <w:t xml:space="preserve"> </w:t>
      </w:r>
      <w:r w:rsidRPr="00FD414E">
        <w:rPr>
          <w:color w:val="181A1A"/>
          <w:lang w:val="ru-RU"/>
        </w:rPr>
        <w:t>.</w:t>
      </w:r>
    </w:p>
    <w:p w:rsidR="00B663C6" w:rsidRPr="00FD414E" w:rsidRDefault="00FD414E">
      <w:pPr>
        <w:pStyle w:val="a3"/>
        <w:spacing w:before="5" w:line="247" w:lineRule="auto"/>
        <w:ind w:left="148" w:right="156" w:firstLine="9"/>
        <w:rPr>
          <w:lang w:val="ru-RU"/>
        </w:rPr>
      </w:pPr>
      <w:r w:rsidRPr="00FD414E">
        <w:rPr>
          <w:rFonts w:ascii="Arial" w:hAnsi="Arial"/>
          <w:b/>
          <w:color w:val="2F3131"/>
          <w:lang w:val="ru-RU"/>
        </w:rPr>
        <w:t>Ведение</w:t>
      </w:r>
      <w:r w:rsidRPr="00FD414E">
        <w:rPr>
          <w:rFonts w:ascii="Arial" w:hAnsi="Arial"/>
          <w:b/>
          <w:color w:val="2F3131"/>
          <w:spacing w:val="22"/>
          <w:lang w:val="ru-RU"/>
        </w:rPr>
        <w:t xml:space="preserve"> </w:t>
      </w:r>
      <w:r w:rsidRPr="00FD414E">
        <w:rPr>
          <w:rFonts w:ascii="Arial" w:hAnsi="Arial"/>
          <w:b/>
          <w:color w:val="2F3131"/>
          <w:lang w:val="ru-RU"/>
        </w:rPr>
        <w:t>мяча</w:t>
      </w:r>
      <w:r w:rsidRPr="00FD414E">
        <w:rPr>
          <w:rFonts w:ascii="Arial" w:hAnsi="Arial"/>
          <w:b/>
          <w:color w:val="2F3131"/>
          <w:spacing w:val="9"/>
          <w:lang w:val="ru-RU"/>
        </w:rPr>
        <w:t xml:space="preserve"> </w:t>
      </w:r>
      <w:r w:rsidRPr="00FD414E">
        <w:rPr>
          <w:rFonts w:ascii="Arial" w:hAnsi="Arial"/>
          <w:b/>
          <w:color w:val="2F3131"/>
          <w:lang w:val="ru-RU"/>
        </w:rPr>
        <w:t>.</w:t>
      </w:r>
      <w:r w:rsidRPr="00FD414E">
        <w:rPr>
          <w:rFonts w:ascii="Arial" w:hAnsi="Arial"/>
          <w:b/>
          <w:color w:val="2F3131"/>
          <w:spacing w:val="1"/>
          <w:lang w:val="ru-RU"/>
        </w:rPr>
        <w:t xml:space="preserve"> </w:t>
      </w:r>
      <w:r w:rsidRPr="00FD414E">
        <w:rPr>
          <w:color w:val="181A1A"/>
          <w:lang w:val="ru-RU"/>
        </w:rPr>
        <w:t>Совершенствование</w:t>
      </w:r>
      <w:r w:rsidRPr="00FD414E">
        <w:rPr>
          <w:color w:val="181A1A"/>
          <w:spacing w:val="55"/>
          <w:lang w:val="ru-RU"/>
        </w:rPr>
        <w:t xml:space="preserve"> </w:t>
      </w:r>
      <w:r w:rsidRPr="00FD414E">
        <w:rPr>
          <w:color w:val="181A1A"/>
          <w:lang w:val="ru-RU"/>
        </w:rPr>
        <w:t>всех</w:t>
      </w:r>
      <w:r w:rsidRPr="00FD414E">
        <w:rPr>
          <w:color w:val="181A1A"/>
          <w:spacing w:val="12"/>
          <w:lang w:val="ru-RU"/>
        </w:rPr>
        <w:t xml:space="preserve"> </w:t>
      </w:r>
      <w:r w:rsidRPr="00FD414E">
        <w:rPr>
          <w:color w:val="181A1A"/>
          <w:lang w:val="ru-RU"/>
        </w:rPr>
        <w:t>способов</w:t>
      </w:r>
      <w:r w:rsidRPr="00FD414E">
        <w:rPr>
          <w:color w:val="181A1A"/>
          <w:spacing w:val="19"/>
          <w:lang w:val="ru-RU"/>
        </w:rPr>
        <w:t xml:space="preserve"> </w:t>
      </w:r>
      <w:r w:rsidRPr="00FD414E">
        <w:rPr>
          <w:color w:val="181A1A"/>
          <w:lang w:val="ru-RU"/>
        </w:rPr>
        <w:t>ведения</w:t>
      </w:r>
      <w:r w:rsidRPr="00FD414E">
        <w:rPr>
          <w:color w:val="181A1A"/>
          <w:spacing w:val="18"/>
          <w:lang w:val="ru-RU"/>
        </w:rPr>
        <w:t xml:space="preserve"> </w:t>
      </w:r>
      <w:r w:rsidRPr="00FD414E">
        <w:rPr>
          <w:color w:val="181A1A"/>
          <w:lang w:val="ru-RU"/>
        </w:rPr>
        <w:t>мяча,</w:t>
      </w:r>
      <w:r w:rsidRPr="00FD414E">
        <w:rPr>
          <w:color w:val="181A1A"/>
          <w:spacing w:val="7"/>
          <w:lang w:val="ru-RU"/>
        </w:rPr>
        <w:t xml:space="preserve"> </w:t>
      </w:r>
      <w:r w:rsidRPr="00FD414E">
        <w:rPr>
          <w:color w:val="181A1A"/>
          <w:lang w:val="ru-RU"/>
        </w:rPr>
        <w:t>увели</w:t>
      </w:r>
      <w:r w:rsidRPr="00FD414E">
        <w:rPr>
          <w:color w:val="181A1A"/>
          <w:spacing w:val="26"/>
          <w:lang w:val="ru-RU"/>
        </w:rPr>
        <w:t>ч</w:t>
      </w:r>
      <w:r w:rsidRPr="00FD414E">
        <w:rPr>
          <w:color w:val="424444"/>
          <w:lang w:val="ru-RU"/>
        </w:rPr>
        <w:t>ивая</w:t>
      </w:r>
      <w:r w:rsidRPr="00FD414E">
        <w:rPr>
          <w:color w:val="424444"/>
          <w:spacing w:val="52"/>
          <w:w w:val="99"/>
          <w:lang w:val="ru-RU"/>
        </w:rPr>
        <w:t xml:space="preserve"> </w:t>
      </w:r>
      <w:r w:rsidRPr="00FD414E">
        <w:rPr>
          <w:color w:val="2F3131"/>
          <w:lang w:val="ru-RU"/>
        </w:rPr>
        <w:t>скорость</w:t>
      </w:r>
      <w:r w:rsidRPr="00FD414E">
        <w:rPr>
          <w:color w:val="2F3131"/>
          <w:spacing w:val="15"/>
          <w:lang w:val="ru-RU"/>
        </w:rPr>
        <w:t xml:space="preserve"> </w:t>
      </w:r>
      <w:r w:rsidRPr="00FD414E">
        <w:rPr>
          <w:color w:val="181A1A"/>
          <w:lang w:val="ru-RU"/>
        </w:rPr>
        <w:t>движения,</w:t>
      </w:r>
      <w:r w:rsidRPr="00FD414E">
        <w:rPr>
          <w:color w:val="181A1A"/>
          <w:spacing w:val="31"/>
          <w:lang w:val="ru-RU"/>
        </w:rPr>
        <w:t xml:space="preserve"> </w:t>
      </w:r>
      <w:r w:rsidRPr="00FD414E">
        <w:rPr>
          <w:color w:val="181A1A"/>
          <w:lang w:val="ru-RU"/>
        </w:rPr>
        <w:t>выполняя</w:t>
      </w:r>
      <w:r w:rsidRPr="00FD414E">
        <w:rPr>
          <w:color w:val="181A1A"/>
          <w:spacing w:val="17"/>
          <w:lang w:val="ru-RU"/>
        </w:rPr>
        <w:t xml:space="preserve"> </w:t>
      </w:r>
      <w:r w:rsidRPr="00FD414E">
        <w:rPr>
          <w:color w:val="181A1A"/>
          <w:lang w:val="ru-RU"/>
        </w:rPr>
        <w:t>рывки</w:t>
      </w:r>
      <w:r w:rsidRPr="00FD414E">
        <w:rPr>
          <w:color w:val="181A1A"/>
          <w:spacing w:val="20"/>
          <w:lang w:val="ru-RU"/>
        </w:rPr>
        <w:t xml:space="preserve"> </w:t>
      </w:r>
      <w:r w:rsidRPr="00FD414E">
        <w:rPr>
          <w:color w:val="181A1A"/>
          <w:lang w:val="ru-RU"/>
        </w:rPr>
        <w:t>и</w:t>
      </w:r>
      <w:r w:rsidRPr="00FD414E">
        <w:rPr>
          <w:color w:val="181A1A"/>
          <w:spacing w:val="7"/>
          <w:lang w:val="ru-RU"/>
        </w:rPr>
        <w:t xml:space="preserve"> </w:t>
      </w:r>
      <w:r w:rsidRPr="00FD414E">
        <w:rPr>
          <w:color w:val="181A1A"/>
          <w:lang w:val="ru-RU"/>
        </w:rPr>
        <w:t>обводку.</w:t>
      </w:r>
    </w:p>
    <w:p w:rsidR="00B663C6" w:rsidRPr="00FD414E" w:rsidRDefault="00FD414E">
      <w:pPr>
        <w:pStyle w:val="a3"/>
        <w:spacing w:before="4" w:line="248" w:lineRule="auto"/>
        <w:ind w:left="143" w:right="156"/>
        <w:rPr>
          <w:lang w:val="ru-RU"/>
        </w:rPr>
      </w:pPr>
      <w:r w:rsidRPr="00FD414E">
        <w:rPr>
          <w:rFonts w:ascii="Arial" w:hAnsi="Arial"/>
          <w:b/>
          <w:color w:val="2F3131"/>
          <w:w w:val="105"/>
          <w:lang w:val="ru-RU"/>
        </w:rPr>
        <w:t>Ложные</w:t>
      </w:r>
      <w:r w:rsidRPr="00FD414E">
        <w:rPr>
          <w:rFonts w:ascii="Arial" w:hAnsi="Arial"/>
          <w:b/>
          <w:color w:val="2F3131"/>
          <w:spacing w:val="-39"/>
          <w:w w:val="105"/>
          <w:lang w:val="ru-RU"/>
        </w:rPr>
        <w:t xml:space="preserve"> </w:t>
      </w:r>
      <w:r w:rsidRPr="00FD414E">
        <w:rPr>
          <w:rFonts w:ascii="Arial" w:hAnsi="Arial"/>
          <w:b/>
          <w:color w:val="181A1A"/>
          <w:w w:val="105"/>
          <w:lang w:val="ru-RU"/>
        </w:rPr>
        <w:t>движения</w:t>
      </w:r>
      <w:r w:rsidRPr="00FD414E">
        <w:rPr>
          <w:rFonts w:ascii="Arial" w:hAnsi="Arial"/>
          <w:b/>
          <w:color w:val="181A1A"/>
          <w:spacing w:val="-35"/>
          <w:w w:val="105"/>
          <w:lang w:val="ru-RU"/>
        </w:rPr>
        <w:t xml:space="preserve"> </w:t>
      </w:r>
      <w:r w:rsidRPr="00FD414E">
        <w:rPr>
          <w:rFonts w:ascii="Arial" w:hAnsi="Arial"/>
          <w:b/>
          <w:i/>
          <w:color w:val="181A1A"/>
          <w:w w:val="95"/>
          <w:lang w:val="ru-RU"/>
        </w:rPr>
        <w:t>/</w:t>
      </w:r>
      <w:r w:rsidRPr="00FD414E">
        <w:rPr>
          <w:rFonts w:ascii="Arial" w:hAnsi="Arial"/>
          <w:b/>
          <w:i/>
          <w:color w:val="181A1A"/>
          <w:spacing w:val="-17"/>
          <w:w w:val="95"/>
          <w:lang w:val="ru-RU"/>
        </w:rPr>
        <w:t xml:space="preserve"> </w:t>
      </w:r>
      <w:r w:rsidRPr="00FD414E">
        <w:rPr>
          <w:rFonts w:ascii="Arial" w:hAnsi="Arial"/>
          <w:b/>
          <w:color w:val="181A1A"/>
          <w:w w:val="105"/>
          <w:lang w:val="ru-RU"/>
        </w:rPr>
        <w:t>финты</w:t>
      </w:r>
      <w:r w:rsidRPr="00FD414E">
        <w:rPr>
          <w:rFonts w:ascii="Arial" w:hAnsi="Arial"/>
          <w:b/>
          <w:color w:val="181A1A"/>
          <w:spacing w:val="-40"/>
          <w:w w:val="105"/>
          <w:lang w:val="ru-RU"/>
        </w:rPr>
        <w:t xml:space="preserve"> </w:t>
      </w:r>
      <w:r w:rsidRPr="00FD414E">
        <w:rPr>
          <w:rFonts w:ascii="Arial" w:hAnsi="Arial"/>
          <w:color w:val="181A1A"/>
          <w:w w:val="105"/>
          <w:lang w:val="ru-RU"/>
        </w:rPr>
        <w:t>/.</w:t>
      </w:r>
      <w:r w:rsidRPr="00FD414E">
        <w:rPr>
          <w:rFonts w:ascii="Arial" w:hAnsi="Arial"/>
          <w:color w:val="181A1A"/>
          <w:spacing w:val="-41"/>
          <w:w w:val="105"/>
          <w:lang w:val="ru-RU"/>
        </w:rPr>
        <w:t xml:space="preserve"> </w:t>
      </w:r>
      <w:r w:rsidRPr="00FD414E">
        <w:rPr>
          <w:color w:val="181A1A"/>
          <w:w w:val="105"/>
          <w:lang w:val="ru-RU"/>
        </w:rPr>
        <w:t>Обучение</w:t>
      </w:r>
      <w:r w:rsidRPr="00FD414E">
        <w:rPr>
          <w:color w:val="181A1A"/>
          <w:spacing w:val="-30"/>
          <w:w w:val="105"/>
          <w:lang w:val="ru-RU"/>
        </w:rPr>
        <w:t xml:space="preserve"> </w:t>
      </w:r>
      <w:r w:rsidRPr="00FD414E">
        <w:rPr>
          <w:color w:val="181A1A"/>
          <w:w w:val="105"/>
          <w:lang w:val="ru-RU"/>
        </w:rPr>
        <w:t>финтам;</w:t>
      </w:r>
      <w:r w:rsidRPr="00FD414E">
        <w:rPr>
          <w:color w:val="181A1A"/>
          <w:spacing w:val="-32"/>
          <w:w w:val="105"/>
          <w:lang w:val="ru-RU"/>
        </w:rPr>
        <w:t xml:space="preserve"> </w:t>
      </w:r>
      <w:r w:rsidRPr="00FD414E">
        <w:rPr>
          <w:color w:val="181A1A"/>
          <w:w w:val="105"/>
          <w:lang w:val="ru-RU"/>
        </w:rPr>
        <w:t>показать</w:t>
      </w:r>
      <w:r w:rsidRPr="00FD414E">
        <w:rPr>
          <w:color w:val="181A1A"/>
          <w:spacing w:val="-31"/>
          <w:w w:val="105"/>
          <w:lang w:val="ru-RU"/>
        </w:rPr>
        <w:t xml:space="preserve"> </w:t>
      </w:r>
      <w:r w:rsidRPr="00FD414E">
        <w:rPr>
          <w:color w:val="181A1A"/>
          <w:w w:val="105"/>
          <w:lang w:val="ru-RU"/>
        </w:rPr>
        <w:t>стремление</w:t>
      </w:r>
      <w:r w:rsidRPr="00FD414E">
        <w:rPr>
          <w:color w:val="181A1A"/>
          <w:w w:val="101"/>
          <w:lang w:val="ru-RU"/>
        </w:rPr>
        <w:t xml:space="preserve"> </w:t>
      </w:r>
      <w:r w:rsidRPr="00FD414E">
        <w:rPr>
          <w:color w:val="181A1A"/>
          <w:w w:val="105"/>
          <w:lang w:val="ru-RU"/>
        </w:rPr>
        <w:t>овладеть</w:t>
      </w:r>
      <w:r w:rsidRPr="00FD414E">
        <w:rPr>
          <w:color w:val="181A1A"/>
          <w:spacing w:val="-36"/>
          <w:w w:val="105"/>
          <w:lang w:val="ru-RU"/>
        </w:rPr>
        <w:t xml:space="preserve"> </w:t>
      </w:r>
      <w:r w:rsidRPr="00FD414E">
        <w:rPr>
          <w:color w:val="181A1A"/>
          <w:w w:val="105"/>
          <w:lang w:val="ru-RU"/>
        </w:rPr>
        <w:t>мячом,</w:t>
      </w:r>
      <w:r w:rsidRPr="00FD414E">
        <w:rPr>
          <w:color w:val="181A1A"/>
          <w:spacing w:val="-33"/>
          <w:w w:val="105"/>
          <w:lang w:val="ru-RU"/>
        </w:rPr>
        <w:t xml:space="preserve"> </w:t>
      </w:r>
      <w:r w:rsidRPr="00FD414E">
        <w:rPr>
          <w:color w:val="181A1A"/>
          <w:w w:val="105"/>
          <w:lang w:val="ru-RU"/>
        </w:rPr>
        <w:t>катящимся</w:t>
      </w:r>
      <w:r w:rsidRPr="00FD414E">
        <w:rPr>
          <w:color w:val="181A1A"/>
          <w:spacing w:val="-30"/>
          <w:w w:val="105"/>
          <w:lang w:val="ru-RU"/>
        </w:rPr>
        <w:t xml:space="preserve"> </w:t>
      </w:r>
      <w:r w:rsidRPr="00FD414E">
        <w:rPr>
          <w:color w:val="181A1A"/>
          <w:w w:val="105"/>
          <w:lang w:val="ru-RU"/>
        </w:rPr>
        <w:t>навстречу</w:t>
      </w:r>
      <w:r w:rsidRPr="00FD414E">
        <w:rPr>
          <w:color w:val="181A1A"/>
          <w:spacing w:val="-32"/>
          <w:w w:val="105"/>
          <w:lang w:val="ru-RU"/>
        </w:rPr>
        <w:t xml:space="preserve"> </w:t>
      </w:r>
      <w:r w:rsidRPr="00FD414E">
        <w:rPr>
          <w:color w:val="181A1A"/>
          <w:w w:val="105"/>
          <w:lang w:val="ru-RU"/>
        </w:rPr>
        <w:t>или</w:t>
      </w:r>
      <w:r w:rsidRPr="00FD414E">
        <w:rPr>
          <w:color w:val="181A1A"/>
          <w:spacing w:val="-35"/>
          <w:w w:val="105"/>
          <w:lang w:val="ru-RU"/>
        </w:rPr>
        <w:t xml:space="preserve"> </w:t>
      </w:r>
      <w:r w:rsidRPr="00FD414E">
        <w:rPr>
          <w:color w:val="181A1A"/>
          <w:w w:val="105"/>
          <w:lang w:val="ru-RU"/>
        </w:rPr>
        <w:t>сбоку,</w:t>
      </w:r>
      <w:r w:rsidRPr="00FD414E">
        <w:rPr>
          <w:color w:val="181A1A"/>
          <w:spacing w:val="-37"/>
          <w:w w:val="105"/>
          <w:lang w:val="ru-RU"/>
        </w:rPr>
        <w:t xml:space="preserve"> </w:t>
      </w:r>
      <w:r w:rsidRPr="00FD414E">
        <w:rPr>
          <w:color w:val="181A1A"/>
          <w:w w:val="105"/>
          <w:lang w:val="ru-RU"/>
        </w:rPr>
        <w:t>и</w:t>
      </w:r>
      <w:r w:rsidRPr="00FD414E">
        <w:rPr>
          <w:color w:val="181A1A"/>
          <w:spacing w:val="-38"/>
          <w:w w:val="105"/>
          <w:lang w:val="ru-RU"/>
        </w:rPr>
        <w:t xml:space="preserve"> </w:t>
      </w:r>
      <w:r w:rsidRPr="00FD414E">
        <w:rPr>
          <w:color w:val="181A1A"/>
          <w:w w:val="105"/>
          <w:lang w:val="ru-RU"/>
        </w:rPr>
        <w:t>неожиданно</w:t>
      </w:r>
      <w:r w:rsidRPr="00FD414E">
        <w:rPr>
          <w:color w:val="181A1A"/>
          <w:spacing w:val="-28"/>
          <w:w w:val="105"/>
          <w:lang w:val="ru-RU"/>
        </w:rPr>
        <w:t xml:space="preserve"> </w:t>
      </w:r>
      <w:r w:rsidRPr="00FD414E">
        <w:rPr>
          <w:color w:val="181A1A"/>
          <w:w w:val="105"/>
          <w:lang w:val="ru-RU"/>
        </w:rPr>
        <w:t>пропустить</w:t>
      </w:r>
      <w:r w:rsidRPr="00FD414E">
        <w:rPr>
          <w:color w:val="181A1A"/>
          <w:spacing w:val="-26"/>
          <w:w w:val="105"/>
          <w:lang w:val="ru-RU"/>
        </w:rPr>
        <w:t xml:space="preserve"> </w:t>
      </w:r>
      <w:r w:rsidRPr="00FD414E">
        <w:rPr>
          <w:color w:val="2F3131"/>
          <w:w w:val="105"/>
          <w:lang w:val="ru-RU"/>
        </w:rPr>
        <w:t>мяч</w:t>
      </w:r>
      <w:r w:rsidRPr="00FD414E">
        <w:rPr>
          <w:color w:val="2F3131"/>
          <w:lang w:val="ru-RU"/>
        </w:rPr>
        <w:t xml:space="preserve"> </w:t>
      </w:r>
      <w:r w:rsidRPr="00FD414E">
        <w:rPr>
          <w:color w:val="2F3131"/>
          <w:w w:val="105"/>
          <w:lang w:val="ru-RU"/>
        </w:rPr>
        <w:t>между</w:t>
      </w:r>
      <w:r w:rsidRPr="00FD414E">
        <w:rPr>
          <w:color w:val="2F3131"/>
          <w:spacing w:val="-21"/>
          <w:w w:val="105"/>
          <w:lang w:val="ru-RU"/>
        </w:rPr>
        <w:t xml:space="preserve"> </w:t>
      </w:r>
      <w:r w:rsidRPr="00FD414E">
        <w:rPr>
          <w:color w:val="181A1A"/>
          <w:w w:val="105"/>
          <w:lang w:val="ru-RU"/>
        </w:rPr>
        <w:t>ног</w:t>
      </w:r>
      <w:r w:rsidRPr="00FD414E">
        <w:rPr>
          <w:color w:val="181A1A"/>
          <w:spacing w:val="-31"/>
          <w:w w:val="105"/>
          <w:lang w:val="ru-RU"/>
        </w:rPr>
        <w:t xml:space="preserve"> </w:t>
      </w:r>
      <w:r w:rsidRPr="00FD414E">
        <w:rPr>
          <w:color w:val="2F3131"/>
          <w:w w:val="105"/>
          <w:lang w:val="ru-RU"/>
        </w:rPr>
        <w:t>или</w:t>
      </w:r>
      <w:r w:rsidRPr="00FD414E">
        <w:rPr>
          <w:color w:val="2F3131"/>
          <w:spacing w:val="-25"/>
          <w:w w:val="105"/>
          <w:lang w:val="ru-RU"/>
        </w:rPr>
        <w:t xml:space="preserve"> </w:t>
      </w:r>
      <w:r w:rsidRPr="00FD414E">
        <w:rPr>
          <w:color w:val="181A1A"/>
          <w:w w:val="105"/>
          <w:lang w:val="ru-RU"/>
        </w:rPr>
        <w:t>сбоку</w:t>
      </w:r>
      <w:r w:rsidRPr="00FD414E">
        <w:rPr>
          <w:color w:val="181A1A"/>
          <w:spacing w:val="-27"/>
          <w:w w:val="105"/>
          <w:lang w:val="ru-RU"/>
        </w:rPr>
        <w:t xml:space="preserve"> </w:t>
      </w:r>
      <w:r w:rsidRPr="00FD414E">
        <w:rPr>
          <w:color w:val="181A1A"/>
          <w:w w:val="105"/>
          <w:lang w:val="ru-RU"/>
        </w:rPr>
        <w:t>для</w:t>
      </w:r>
      <w:r w:rsidRPr="00FD414E">
        <w:rPr>
          <w:color w:val="181A1A"/>
          <w:spacing w:val="-26"/>
          <w:w w:val="105"/>
          <w:lang w:val="ru-RU"/>
        </w:rPr>
        <w:t xml:space="preserve"> </w:t>
      </w:r>
      <w:r w:rsidRPr="00FD414E">
        <w:rPr>
          <w:color w:val="181A1A"/>
          <w:w w:val="105"/>
          <w:lang w:val="ru-RU"/>
        </w:rPr>
        <w:t>партнера;</w:t>
      </w:r>
      <w:r w:rsidRPr="00FD414E">
        <w:rPr>
          <w:color w:val="181A1A"/>
          <w:spacing w:val="-19"/>
          <w:w w:val="105"/>
          <w:lang w:val="ru-RU"/>
        </w:rPr>
        <w:t xml:space="preserve"> </w:t>
      </w:r>
      <w:r w:rsidRPr="00FD414E">
        <w:rPr>
          <w:color w:val="181A1A"/>
          <w:w w:val="105"/>
          <w:lang w:val="ru-RU"/>
        </w:rPr>
        <w:t>игрок</w:t>
      </w:r>
      <w:r w:rsidRPr="00FD414E">
        <w:rPr>
          <w:color w:val="181A1A"/>
          <w:spacing w:val="-21"/>
          <w:w w:val="105"/>
          <w:lang w:val="ru-RU"/>
        </w:rPr>
        <w:t xml:space="preserve"> </w:t>
      </w:r>
      <w:r w:rsidRPr="00FD414E">
        <w:rPr>
          <w:color w:val="181A1A"/>
          <w:w w:val="105"/>
          <w:lang w:val="ru-RU"/>
        </w:rPr>
        <w:t>переносит</w:t>
      </w:r>
      <w:r w:rsidRPr="00FD414E">
        <w:rPr>
          <w:color w:val="181A1A"/>
          <w:spacing w:val="-17"/>
          <w:w w:val="105"/>
          <w:lang w:val="ru-RU"/>
        </w:rPr>
        <w:t xml:space="preserve"> </w:t>
      </w:r>
      <w:r w:rsidRPr="00FD414E">
        <w:rPr>
          <w:color w:val="181A1A"/>
          <w:w w:val="105"/>
          <w:lang w:val="ru-RU"/>
        </w:rPr>
        <w:t>правую</w:t>
      </w:r>
      <w:r w:rsidRPr="00FD414E">
        <w:rPr>
          <w:color w:val="181A1A"/>
          <w:spacing w:val="-23"/>
          <w:w w:val="105"/>
          <w:lang w:val="ru-RU"/>
        </w:rPr>
        <w:t xml:space="preserve"> </w:t>
      </w:r>
      <w:r w:rsidRPr="00FD414E">
        <w:rPr>
          <w:color w:val="181A1A"/>
          <w:w w:val="105"/>
          <w:lang w:val="ru-RU"/>
        </w:rPr>
        <w:t>ногу</w:t>
      </w:r>
      <w:r w:rsidRPr="00FD414E">
        <w:rPr>
          <w:color w:val="181A1A"/>
          <w:spacing w:val="-28"/>
          <w:w w:val="105"/>
          <w:lang w:val="ru-RU"/>
        </w:rPr>
        <w:t xml:space="preserve"> </w:t>
      </w:r>
      <w:r w:rsidRPr="00FD414E">
        <w:rPr>
          <w:color w:val="181A1A"/>
          <w:w w:val="105"/>
          <w:lang w:val="ru-RU"/>
        </w:rPr>
        <w:t>через</w:t>
      </w:r>
      <w:r w:rsidRPr="00FD414E">
        <w:rPr>
          <w:color w:val="181A1A"/>
          <w:spacing w:val="-22"/>
          <w:w w:val="105"/>
          <w:lang w:val="ru-RU"/>
        </w:rPr>
        <w:t xml:space="preserve"> </w:t>
      </w:r>
      <w:r w:rsidRPr="00FD414E">
        <w:rPr>
          <w:color w:val="181A1A"/>
          <w:w w:val="105"/>
          <w:lang w:val="ru-RU"/>
        </w:rPr>
        <w:t>мяч</w:t>
      </w:r>
      <w:r w:rsidRPr="00FD414E">
        <w:rPr>
          <w:color w:val="181A1A"/>
          <w:w w:val="101"/>
          <w:lang w:val="ru-RU"/>
        </w:rPr>
        <w:t xml:space="preserve"> </w:t>
      </w:r>
      <w:r w:rsidRPr="00FD414E">
        <w:rPr>
          <w:color w:val="2F3131"/>
          <w:w w:val="105"/>
          <w:lang w:val="ru-RU"/>
        </w:rPr>
        <w:t>влево</w:t>
      </w:r>
      <w:r w:rsidRPr="00FD414E">
        <w:rPr>
          <w:color w:val="2F3131"/>
          <w:spacing w:val="-28"/>
          <w:w w:val="105"/>
          <w:lang w:val="ru-RU"/>
        </w:rPr>
        <w:t xml:space="preserve"> </w:t>
      </w:r>
      <w:r w:rsidRPr="00FD414E">
        <w:rPr>
          <w:color w:val="181A1A"/>
          <w:w w:val="105"/>
          <w:lang w:val="ru-RU"/>
        </w:rPr>
        <w:t>и</w:t>
      </w:r>
      <w:r w:rsidRPr="00FD414E">
        <w:rPr>
          <w:color w:val="181A1A"/>
          <w:spacing w:val="-36"/>
          <w:w w:val="105"/>
          <w:lang w:val="ru-RU"/>
        </w:rPr>
        <w:t xml:space="preserve"> </w:t>
      </w:r>
      <w:r w:rsidRPr="00FD414E">
        <w:rPr>
          <w:color w:val="181A1A"/>
          <w:w w:val="105"/>
          <w:lang w:val="ru-RU"/>
        </w:rPr>
        <w:t>наклоняя</w:t>
      </w:r>
      <w:r w:rsidRPr="00FD414E">
        <w:rPr>
          <w:color w:val="181A1A"/>
          <w:spacing w:val="-26"/>
          <w:w w:val="105"/>
          <w:lang w:val="ru-RU"/>
        </w:rPr>
        <w:t xml:space="preserve"> </w:t>
      </w:r>
      <w:r w:rsidRPr="00FD414E">
        <w:rPr>
          <w:color w:val="181A1A"/>
          <w:w w:val="105"/>
          <w:lang w:val="ru-RU"/>
        </w:rPr>
        <w:t>туловище</w:t>
      </w:r>
      <w:r w:rsidRPr="00FD414E">
        <w:rPr>
          <w:color w:val="181A1A"/>
          <w:spacing w:val="-26"/>
          <w:w w:val="105"/>
          <w:lang w:val="ru-RU"/>
        </w:rPr>
        <w:t xml:space="preserve"> </w:t>
      </w:r>
      <w:r w:rsidRPr="00FD414E">
        <w:rPr>
          <w:color w:val="181A1A"/>
          <w:w w:val="105"/>
          <w:lang w:val="ru-RU"/>
        </w:rPr>
        <w:t>влево</w:t>
      </w:r>
      <w:r w:rsidRPr="00FD414E">
        <w:rPr>
          <w:color w:val="181A1A"/>
          <w:spacing w:val="-37"/>
          <w:w w:val="105"/>
          <w:lang w:val="ru-RU"/>
        </w:rPr>
        <w:t xml:space="preserve"> </w:t>
      </w:r>
      <w:r w:rsidRPr="00FD414E">
        <w:rPr>
          <w:color w:val="181A1A"/>
          <w:w w:val="195"/>
          <w:lang w:val="ru-RU"/>
        </w:rPr>
        <w:t>-</w:t>
      </w:r>
      <w:r w:rsidRPr="00FD414E">
        <w:rPr>
          <w:color w:val="181A1A"/>
          <w:spacing w:val="-118"/>
          <w:w w:val="195"/>
          <w:lang w:val="ru-RU"/>
        </w:rPr>
        <w:t xml:space="preserve"> </w:t>
      </w:r>
      <w:r w:rsidRPr="00FD414E">
        <w:rPr>
          <w:color w:val="181A1A"/>
          <w:w w:val="105"/>
          <w:lang w:val="ru-RU"/>
        </w:rPr>
        <w:t>посылает</w:t>
      </w:r>
      <w:r w:rsidRPr="00FD414E">
        <w:rPr>
          <w:color w:val="181A1A"/>
          <w:spacing w:val="-26"/>
          <w:w w:val="105"/>
          <w:lang w:val="ru-RU"/>
        </w:rPr>
        <w:t xml:space="preserve"> </w:t>
      </w:r>
      <w:r w:rsidRPr="00FD414E">
        <w:rPr>
          <w:color w:val="181A1A"/>
          <w:w w:val="105"/>
          <w:lang w:val="ru-RU"/>
        </w:rPr>
        <w:t>мяч</w:t>
      </w:r>
      <w:r w:rsidRPr="00FD414E">
        <w:rPr>
          <w:color w:val="181A1A"/>
          <w:spacing w:val="-32"/>
          <w:w w:val="105"/>
          <w:lang w:val="ru-RU"/>
        </w:rPr>
        <w:t xml:space="preserve"> </w:t>
      </w:r>
      <w:r w:rsidRPr="00FD414E">
        <w:rPr>
          <w:color w:val="181A1A"/>
          <w:w w:val="105"/>
          <w:lang w:val="ru-RU"/>
        </w:rPr>
        <w:t>внутренней</w:t>
      </w:r>
      <w:r w:rsidRPr="00FD414E">
        <w:rPr>
          <w:color w:val="181A1A"/>
          <w:spacing w:val="-29"/>
          <w:w w:val="105"/>
          <w:lang w:val="ru-RU"/>
        </w:rPr>
        <w:t xml:space="preserve"> </w:t>
      </w:r>
      <w:r w:rsidRPr="00FD414E">
        <w:rPr>
          <w:color w:val="181A1A"/>
          <w:w w:val="105"/>
          <w:lang w:val="ru-RU"/>
        </w:rPr>
        <w:t>частью</w:t>
      </w:r>
      <w:r w:rsidRPr="00FD414E">
        <w:rPr>
          <w:color w:val="181A1A"/>
          <w:spacing w:val="-30"/>
          <w:w w:val="105"/>
          <w:lang w:val="ru-RU"/>
        </w:rPr>
        <w:t xml:space="preserve"> </w:t>
      </w:r>
      <w:r w:rsidRPr="00FD414E">
        <w:rPr>
          <w:color w:val="181A1A"/>
          <w:w w:val="105"/>
          <w:lang w:val="ru-RU"/>
        </w:rPr>
        <w:t>подъема</w:t>
      </w:r>
      <w:r w:rsidRPr="00FD414E">
        <w:rPr>
          <w:color w:val="181A1A"/>
          <w:lang w:val="ru-RU"/>
        </w:rPr>
        <w:t xml:space="preserve"> </w:t>
      </w:r>
      <w:r w:rsidRPr="00FD414E">
        <w:rPr>
          <w:color w:val="2F3131"/>
          <w:w w:val="105"/>
          <w:lang w:val="ru-RU"/>
        </w:rPr>
        <w:t>левой</w:t>
      </w:r>
      <w:r w:rsidRPr="00FD414E">
        <w:rPr>
          <w:color w:val="2F3131"/>
          <w:spacing w:val="-23"/>
          <w:w w:val="105"/>
          <w:lang w:val="ru-RU"/>
        </w:rPr>
        <w:t xml:space="preserve"> </w:t>
      </w:r>
      <w:r w:rsidRPr="00FD414E">
        <w:rPr>
          <w:color w:val="2F3131"/>
          <w:w w:val="105"/>
          <w:lang w:val="ru-RU"/>
        </w:rPr>
        <w:t>ногой</w:t>
      </w:r>
      <w:r w:rsidRPr="00FD414E">
        <w:rPr>
          <w:color w:val="2F3131"/>
          <w:spacing w:val="-23"/>
          <w:w w:val="105"/>
          <w:lang w:val="ru-RU"/>
        </w:rPr>
        <w:t xml:space="preserve"> </w:t>
      </w:r>
      <w:r w:rsidRPr="00FD414E">
        <w:rPr>
          <w:color w:val="181A1A"/>
          <w:w w:val="105"/>
          <w:lang w:val="ru-RU"/>
        </w:rPr>
        <w:t>слева</w:t>
      </w:r>
      <w:r w:rsidRPr="00FD414E">
        <w:rPr>
          <w:color w:val="181A1A"/>
          <w:spacing w:val="-24"/>
          <w:w w:val="105"/>
          <w:lang w:val="ru-RU"/>
        </w:rPr>
        <w:t xml:space="preserve"> </w:t>
      </w:r>
      <w:r w:rsidRPr="00FD414E">
        <w:rPr>
          <w:color w:val="181A1A"/>
          <w:w w:val="105"/>
          <w:lang w:val="ru-RU"/>
        </w:rPr>
        <w:t>от</w:t>
      </w:r>
      <w:r w:rsidRPr="00FD414E">
        <w:rPr>
          <w:color w:val="181A1A"/>
          <w:spacing w:val="-29"/>
          <w:w w:val="105"/>
          <w:lang w:val="ru-RU"/>
        </w:rPr>
        <w:t xml:space="preserve"> </w:t>
      </w:r>
      <w:r w:rsidRPr="00FD414E">
        <w:rPr>
          <w:color w:val="181A1A"/>
          <w:w w:val="105"/>
          <w:lang w:val="ru-RU"/>
        </w:rPr>
        <w:t>противника,</w:t>
      </w:r>
      <w:r w:rsidRPr="00FD414E">
        <w:rPr>
          <w:color w:val="181A1A"/>
          <w:spacing w:val="-15"/>
          <w:w w:val="105"/>
          <w:lang w:val="ru-RU"/>
        </w:rPr>
        <w:t xml:space="preserve"> </w:t>
      </w:r>
      <w:r w:rsidRPr="00FD414E">
        <w:rPr>
          <w:color w:val="181A1A"/>
          <w:w w:val="105"/>
          <w:lang w:val="ru-RU"/>
        </w:rPr>
        <w:t>обегает</w:t>
      </w:r>
      <w:r w:rsidRPr="00FD414E">
        <w:rPr>
          <w:color w:val="181A1A"/>
          <w:spacing w:val="-24"/>
          <w:w w:val="105"/>
          <w:lang w:val="ru-RU"/>
        </w:rPr>
        <w:t xml:space="preserve"> </w:t>
      </w:r>
      <w:r w:rsidRPr="00FD414E">
        <w:rPr>
          <w:color w:val="181A1A"/>
          <w:w w:val="105"/>
          <w:lang w:val="ru-RU"/>
        </w:rPr>
        <w:t>его</w:t>
      </w:r>
      <w:r w:rsidRPr="00FD414E">
        <w:rPr>
          <w:color w:val="181A1A"/>
          <w:spacing w:val="-30"/>
          <w:w w:val="105"/>
          <w:lang w:val="ru-RU"/>
        </w:rPr>
        <w:t xml:space="preserve"> </w:t>
      </w:r>
      <w:r w:rsidRPr="00FD414E">
        <w:rPr>
          <w:color w:val="181A1A"/>
          <w:w w:val="105"/>
          <w:lang w:val="ru-RU"/>
        </w:rPr>
        <w:t>с</w:t>
      </w:r>
      <w:r w:rsidRPr="00FD414E">
        <w:rPr>
          <w:color w:val="181A1A"/>
          <w:spacing w:val="-35"/>
          <w:w w:val="105"/>
          <w:lang w:val="ru-RU"/>
        </w:rPr>
        <w:t xml:space="preserve"> </w:t>
      </w:r>
      <w:r w:rsidRPr="00FD414E">
        <w:rPr>
          <w:color w:val="181A1A"/>
          <w:w w:val="105"/>
          <w:lang w:val="ru-RU"/>
        </w:rPr>
        <w:t>другой</w:t>
      </w:r>
      <w:r w:rsidRPr="00FD414E">
        <w:rPr>
          <w:color w:val="181A1A"/>
          <w:spacing w:val="-18"/>
          <w:w w:val="105"/>
          <w:lang w:val="ru-RU"/>
        </w:rPr>
        <w:t xml:space="preserve"> </w:t>
      </w:r>
      <w:r w:rsidRPr="00FD414E">
        <w:rPr>
          <w:color w:val="181A1A"/>
          <w:w w:val="105"/>
          <w:lang w:val="ru-RU"/>
        </w:rPr>
        <w:t>стороны</w:t>
      </w:r>
      <w:r w:rsidRPr="00FD414E">
        <w:rPr>
          <w:color w:val="181A1A"/>
          <w:spacing w:val="-21"/>
          <w:w w:val="105"/>
          <w:lang w:val="ru-RU"/>
        </w:rPr>
        <w:t xml:space="preserve"> </w:t>
      </w:r>
      <w:r w:rsidRPr="00FD414E">
        <w:rPr>
          <w:color w:val="181A1A"/>
          <w:w w:val="105"/>
          <w:lang w:val="ru-RU"/>
        </w:rPr>
        <w:t>и</w:t>
      </w:r>
      <w:r w:rsidRPr="00FD414E">
        <w:rPr>
          <w:color w:val="181A1A"/>
          <w:spacing w:val="-31"/>
          <w:w w:val="105"/>
          <w:lang w:val="ru-RU"/>
        </w:rPr>
        <w:t xml:space="preserve"> </w:t>
      </w:r>
      <w:r w:rsidRPr="00FD414E">
        <w:rPr>
          <w:color w:val="181A1A"/>
          <w:w w:val="105"/>
          <w:lang w:val="ru-RU"/>
        </w:rPr>
        <w:t>овладевает</w:t>
      </w:r>
      <w:r w:rsidRPr="00FD414E">
        <w:rPr>
          <w:color w:val="181A1A"/>
          <w:w w:val="101"/>
          <w:lang w:val="ru-RU"/>
        </w:rPr>
        <w:t xml:space="preserve"> </w:t>
      </w:r>
      <w:r w:rsidRPr="00FD414E">
        <w:rPr>
          <w:color w:val="2F3131"/>
          <w:w w:val="105"/>
          <w:lang w:val="ru-RU"/>
        </w:rPr>
        <w:t>мячом</w:t>
      </w:r>
      <w:r w:rsidRPr="00FD414E">
        <w:rPr>
          <w:color w:val="2F3131"/>
          <w:spacing w:val="-15"/>
          <w:w w:val="105"/>
          <w:lang w:val="ru-RU"/>
        </w:rPr>
        <w:t xml:space="preserve"> </w:t>
      </w:r>
      <w:r w:rsidRPr="00FD414E">
        <w:rPr>
          <w:color w:val="2F3131"/>
          <w:w w:val="105"/>
          <w:lang w:val="ru-RU"/>
        </w:rPr>
        <w:t>(</w:t>
      </w:r>
      <w:r w:rsidRPr="00FD414E">
        <w:rPr>
          <w:color w:val="2F3131"/>
          <w:spacing w:val="-22"/>
          <w:w w:val="105"/>
          <w:lang w:val="ru-RU"/>
        </w:rPr>
        <w:t xml:space="preserve"> </w:t>
      </w:r>
      <w:r w:rsidRPr="00FD414E">
        <w:rPr>
          <w:color w:val="2F3131"/>
          <w:w w:val="105"/>
          <w:lang w:val="ru-RU"/>
        </w:rPr>
        <w:t>финт</w:t>
      </w:r>
      <w:r w:rsidRPr="00FD414E">
        <w:rPr>
          <w:color w:val="2F3131"/>
          <w:spacing w:val="-21"/>
          <w:w w:val="105"/>
          <w:lang w:val="ru-RU"/>
        </w:rPr>
        <w:t xml:space="preserve"> </w:t>
      </w:r>
      <w:r w:rsidRPr="00FD414E">
        <w:rPr>
          <w:color w:val="181A1A"/>
          <w:w w:val="105"/>
          <w:lang w:val="ru-RU"/>
        </w:rPr>
        <w:t>Месхи</w:t>
      </w:r>
      <w:r w:rsidRPr="00FD414E">
        <w:rPr>
          <w:color w:val="181A1A"/>
          <w:spacing w:val="-14"/>
          <w:w w:val="105"/>
          <w:lang w:val="ru-RU"/>
        </w:rPr>
        <w:t xml:space="preserve"> </w:t>
      </w:r>
      <w:r w:rsidRPr="00FD414E">
        <w:rPr>
          <w:color w:val="181A1A"/>
          <w:w w:val="105"/>
          <w:lang w:val="ru-RU"/>
        </w:rPr>
        <w:t>);</w:t>
      </w:r>
      <w:r w:rsidRPr="00FD414E">
        <w:rPr>
          <w:color w:val="181A1A"/>
          <w:spacing w:val="-21"/>
          <w:w w:val="105"/>
          <w:lang w:val="ru-RU"/>
        </w:rPr>
        <w:t xml:space="preserve"> </w:t>
      </w:r>
      <w:r w:rsidRPr="00FD414E">
        <w:rPr>
          <w:color w:val="181A1A"/>
          <w:w w:val="105"/>
          <w:lang w:val="ru-RU"/>
        </w:rPr>
        <w:t>при</w:t>
      </w:r>
      <w:r w:rsidRPr="00FD414E">
        <w:rPr>
          <w:color w:val="181A1A"/>
          <w:spacing w:val="-23"/>
          <w:w w:val="105"/>
          <w:lang w:val="ru-RU"/>
        </w:rPr>
        <w:t xml:space="preserve"> </w:t>
      </w:r>
      <w:r w:rsidRPr="00FD414E">
        <w:rPr>
          <w:color w:val="181A1A"/>
          <w:w w:val="105"/>
          <w:lang w:val="ru-RU"/>
        </w:rPr>
        <w:t>резкой</w:t>
      </w:r>
      <w:r w:rsidRPr="00FD414E">
        <w:rPr>
          <w:color w:val="181A1A"/>
          <w:spacing w:val="-8"/>
          <w:w w:val="105"/>
          <w:lang w:val="ru-RU"/>
        </w:rPr>
        <w:t xml:space="preserve"> </w:t>
      </w:r>
      <w:r w:rsidRPr="00FD414E">
        <w:rPr>
          <w:color w:val="181A1A"/>
          <w:w w:val="105"/>
          <w:lang w:val="ru-RU"/>
        </w:rPr>
        <w:t>атаке</w:t>
      </w:r>
      <w:r w:rsidRPr="00FD414E">
        <w:rPr>
          <w:color w:val="181A1A"/>
          <w:spacing w:val="-15"/>
          <w:w w:val="105"/>
          <w:lang w:val="ru-RU"/>
        </w:rPr>
        <w:t xml:space="preserve"> </w:t>
      </w:r>
      <w:r w:rsidRPr="00FD414E">
        <w:rPr>
          <w:color w:val="181A1A"/>
          <w:w w:val="105"/>
          <w:lang w:val="ru-RU"/>
        </w:rPr>
        <w:t>противника</w:t>
      </w:r>
      <w:r w:rsidRPr="00FD414E">
        <w:rPr>
          <w:color w:val="181A1A"/>
          <w:spacing w:val="-4"/>
          <w:w w:val="105"/>
          <w:lang w:val="ru-RU"/>
        </w:rPr>
        <w:t xml:space="preserve"> </w:t>
      </w:r>
      <w:r w:rsidRPr="00FD414E">
        <w:rPr>
          <w:color w:val="181A1A"/>
          <w:w w:val="105"/>
          <w:lang w:val="ru-RU"/>
        </w:rPr>
        <w:t>сзади</w:t>
      </w:r>
      <w:r w:rsidRPr="00FD414E">
        <w:rPr>
          <w:color w:val="181A1A"/>
          <w:spacing w:val="-31"/>
          <w:w w:val="105"/>
          <w:lang w:val="ru-RU"/>
        </w:rPr>
        <w:t xml:space="preserve"> </w:t>
      </w:r>
      <w:r w:rsidRPr="00FD414E">
        <w:rPr>
          <w:color w:val="181A1A"/>
          <w:w w:val="195"/>
          <w:lang w:val="ru-RU"/>
        </w:rPr>
        <w:t>-</w:t>
      </w:r>
      <w:r w:rsidRPr="00FD414E">
        <w:rPr>
          <w:color w:val="181A1A"/>
          <w:spacing w:val="-115"/>
          <w:w w:val="195"/>
          <w:lang w:val="ru-RU"/>
        </w:rPr>
        <w:t xml:space="preserve"> </w:t>
      </w:r>
      <w:r w:rsidRPr="00FD414E">
        <w:rPr>
          <w:color w:val="181A1A"/>
          <w:w w:val="105"/>
          <w:lang w:val="ru-RU"/>
        </w:rPr>
        <w:t>справа</w:t>
      </w:r>
      <w:r w:rsidRPr="00FD414E">
        <w:rPr>
          <w:color w:val="181A1A"/>
          <w:spacing w:val="-25"/>
          <w:w w:val="105"/>
          <w:lang w:val="ru-RU"/>
        </w:rPr>
        <w:t xml:space="preserve"> </w:t>
      </w:r>
      <w:r w:rsidRPr="00FD414E">
        <w:rPr>
          <w:color w:val="181A1A"/>
          <w:w w:val="195"/>
          <w:lang w:val="ru-RU"/>
        </w:rPr>
        <w:t>-</w:t>
      </w:r>
      <w:r w:rsidRPr="00FD414E">
        <w:rPr>
          <w:color w:val="181A1A"/>
          <w:w w:val="222"/>
          <w:lang w:val="ru-RU"/>
        </w:rPr>
        <w:t xml:space="preserve"> </w:t>
      </w:r>
      <w:r w:rsidRPr="00FD414E">
        <w:rPr>
          <w:color w:val="2F3131"/>
          <w:w w:val="105"/>
          <w:lang w:val="ru-RU"/>
        </w:rPr>
        <w:t>неожиданно</w:t>
      </w:r>
      <w:r w:rsidRPr="00FD414E">
        <w:rPr>
          <w:color w:val="2F3131"/>
          <w:spacing w:val="-36"/>
          <w:w w:val="105"/>
          <w:lang w:val="ru-RU"/>
        </w:rPr>
        <w:t xml:space="preserve"> </w:t>
      </w:r>
      <w:r w:rsidRPr="00FD414E">
        <w:rPr>
          <w:color w:val="181A1A"/>
          <w:w w:val="105"/>
          <w:lang w:val="ru-RU"/>
        </w:rPr>
        <w:t>срезать</w:t>
      </w:r>
      <w:r w:rsidRPr="00FD414E">
        <w:rPr>
          <w:color w:val="181A1A"/>
          <w:spacing w:val="-43"/>
          <w:w w:val="105"/>
          <w:lang w:val="ru-RU"/>
        </w:rPr>
        <w:t xml:space="preserve"> </w:t>
      </w:r>
      <w:r w:rsidRPr="00FD414E">
        <w:rPr>
          <w:color w:val="181A1A"/>
          <w:w w:val="105"/>
          <w:lang w:val="ru-RU"/>
        </w:rPr>
        <w:t>мяч</w:t>
      </w:r>
      <w:r w:rsidRPr="00FD414E">
        <w:rPr>
          <w:color w:val="181A1A"/>
          <w:spacing w:val="-42"/>
          <w:w w:val="105"/>
          <w:lang w:val="ru-RU"/>
        </w:rPr>
        <w:t xml:space="preserve"> </w:t>
      </w:r>
      <w:r w:rsidRPr="00FD414E">
        <w:rPr>
          <w:color w:val="181A1A"/>
          <w:w w:val="105"/>
          <w:lang w:val="ru-RU"/>
        </w:rPr>
        <w:t>ближней</w:t>
      </w:r>
      <w:r w:rsidRPr="00FD414E">
        <w:rPr>
          <w:color w:val="181A1A"/>
          <w:spacing w:val="-40"/>
          <w:w w:val="105"/>
          <w:lang w:val="ru-RU"/>
        </w:rPr>
        <w:t xml:space="preserve"> </w:t>
      </w:r>
      <w:r w:rsidRPr="00FD414E">
        <w:rPr>
          <w:color w:val="181A1A"/>
          <w:w w:val="105"/>
          <w:lang w:val="ru-RU"/>
        </w:rPr>
        <w:t>к</w:t>
      </w:r>
      <w:r w:rsidRPr="00FD414E">
        <w:rPr>
          <w:color w:val="181A1A"/>
          <w:spacing w:val="-48"/>
          <w:w w:val="105"/>
          <w:lang w:val="ru-RU"/>
        </w:rPr>
        <w:t xml:space="preserve"> </w:t>
      </w:r>
      <w:r w:rsidRPr="00FD414E">
        <w:rPr>
          <w:color w:val="181A1A"/>
          <w:w w:val="105"/>
          <w:lang w:val="ru-RU"/>
        </w:rPr>
        <w:t>н</w:t>
      </w:r>
      <w:r w:rsidRPr="00FD414E">
        <w:rPr>
          <w:color w:val="181A1A"/>
          <w:spacing w:val="-7"/>
          <w:w w:val="105"/>
          <w:lang w:val="ru-RU"/>
        </w:rPr>
        <w:t>е</w:t>
      </w:r>
      <w:r w:rsidRPr="00FD414E">
        <w:rPr>
          <w:color w:val="181A1A"/>
          <w:w w:val="105"/>
          <w:lang w:val="ru-RU"/>
        </w:rPr>
        <w:t>:</w:t>
      </w:r>
      <w:r w:rsidRPr="00FD414E">
        <w:rPr>
          <w:color w:val="181A1A"/>
          <w:spacing w:val="-56"/>
          <w:w w:val="105"/>
          <w:lang w:val="ru-RU"/>
        </w:rPr>
        <w:t>м</w:t>
      </w:r>
      <w:r w:rsidRPr="00FD414E">
        <w:rPr>
          <w:color w:val="181A1A"/>
          <w:w w:val="105"/>
          <w:lang w:val="ru-RU"/>
        </w:rPr>
        <w:t>:у</w:t>
      </w:r>
      <w:r w:rsidRPr="00FD414E">
        <w:rPr>
          <w:color w:val="181A1A"/>
          <w:spacing w:val="-49"/>
          <w:w w:val="105"/>
          <w:lang w:val="ru-RU"/>
        </w:rPr>
        <w:t xml:space="preserve"> </w:t>
      </w:r>
      <w:r w:rsidRPr="00FD414E">
        <w:rPr>
          <w:color w:val="181A1A"/>
          <w:w w:val="105"/>
          <w:lang w:val="ru-RU"/>
        </w:rPr>
        <w:t>ногой</w:t>
      </w:r>
      <w:r w:rsidRPr="00FD414E">
        <w:rPr>
          <w:color w:val="181A1A"/>
          <w:spacing w:val="-40"/>
          <w:w w:val="105"/>
          <w:lang w:val="ru-RU"/>
        </w:rPr>
        <w:t xml:space="preserve"> </w:t>
      </w:r>
      <w:r w:rsidRPr="00FD414E">
        <w:rPr>
          <w:color w:val="181A1A"/>
          <w:w w:val="105"/>
          <w:lang w:val="ru-RU"/>
        </w:rPr>
        <w:t>вправо,</w:t>
      </w:r>
      <w:r w:rsidRPr="00FD414E">
        <w:rPr>
          <w:color w:val="181A1A"/>
          <w:spacing w:val="-37"/>
          <w:w w:val="105"/>
          <w:lang w:val="ru-RU"/>
        </w:rPr>
        <w:t xml:space="preserve"> </w:t>
      </w:r>
      <w:r w:rsidRPr="00FD414E">
        <w:rPr>
          <w:color w:val="181A1A"/>
          <w:w w:val="105"/>
          <w:lang w:val="ru-RU"/>
        </w:rPr>
        <w:t>обежать</w:t>
      </w:r>
      <w:r w:rsidRPr="00FD414E">
        <w:rPr>
          <w:color w:val="181A1A"/>
          <w:spacing w:val="-43"/>
          <w:w w:val="105"/>
          <w:lang w:val="ru-RU"/>
        </w:rPr>
        <w:t xml:space="preserve"> </w:t>
      </w:r>
      <w:r w:rsidRPr="00FD414E">
        <w:rPr>
          <w:color w:val="181A1A"/>
          <w:w w:val="105"/>
          <w:lang w:val="ru-RU"/>
        </w:rPr>
        <w:t>противника</w:t>
      </w:r>
      <w:r w:rsidRPr="00FD414E">
        <w:rPr>
          <w:color w:val="181A1A"/>
          <w:w w:val="101"/>
          <w:lang w:val="ru-RU"/>
        </w:rPr>
        <w:t xml:space="preserve"> </w:t>
      </w:r>
      <w:r w:rsidRPr="00FD414E">
        <w:rPr>
          <w:color w:val="181A1A"/>
          <w:w w:val="105"/>
          <w:lang w:val="ru-RU"/>
        </w:rPr>
        <w:t>сзади</w:t>
      </w:r>
      <w:r w:rsidRPr="00FD414E">
        <w:rPr>
          <w:color w:val="181A1A"/>
          <w:spacing w:val="-29"/>
          <w:w w:val="105"/>
          <w:lang w:val="ru-RU"/>
        </w:rPr>
        <w:t xml:space="preserve"> </w:t>
      </w:r>
      <w:r w:rsidRPr="00FD414E">
        <w:rPr>
          <w:color w:val="181A1A"/>
          <w:w w:val="105"/>
          <w:lang w:val="ru-RU"/>
        </w:rPr>
        <w:t>и</w:t>
      </w:r>
      <w:r w:rsidRPr="00FD414E">
        <w:rPr>
          <w:color w:val="181A1A"/>
          <w:spacing w:val="-29"/>
          <w:w w:val="105"/>
          <w:lang w:val="ru-RU"/>
        </w:rPr>
        <w:t xml:space="preserve"> </w:t>
      </w:r>
      <w:r w:rsidRPr="00FD414E">
        <w:rPr>
          <w:color w:val="181A1A"/>
          <w:w w:val="105"/>
          <w:lang w:val="ru-RU"/>
        </w:rPr>
        <w:t>овладеть</w:t>
      </w:r>
      <w:r w:rsidRPr="00FD414E">
        <w:rPr>
          <w:color w:val="181A1A"/>
          <w:spacing w:val="-28"/>
          <w:w w:val="105"/>
          <w:lang w:val="ru-RU"/>
        </w:rPr>
        <w:t xml:space="preserve"> </w:t>
      </w:r>
      <w:r w:rsidRPr="00FD414E">
        <w:rPr>
          <w:color w:val="181A1A"/>
          <w:w w:val="105"/>
          <w:lang w:val="ru-RU"/>
        </w:rPr>
        <w:t>мячом.</w:t>
      </w:r>
    </w:p>
    <w:p w:rsidR="00B663C6" w:rsidRPr="00FD414E" w:rsidRDefault="00B663C6">
      <w:pPr>
        <w:spacing w:line="248" w:lineRule="auto"/>
        <w:rPr>
          <w:lang w:val="ru-RU"/>
        </w:rPr>
        <w:sectPr w:rsidR="00B663C6" w:rsidRPr="00FD414E">
          <w:pgSz w:w="11910" w:h="16840"/>
          <w:pgMar w:top="1120" w:right="900" w:bottom="280" w:left="1160" w:header="720" w:footer="720" w:gutter="0"/>
          <w:cols w:space="720"/>
        </w:sectPr>
      </w:pPr>
    </w:p>
    <w:p w:rsidR="00B663C6" w:rsidRPr="00FD414E" w:rsidRDefault="00FD414E">
      <w:pPr>
        <w:pStyle w:val="a3"/>
        <w:spacing w:before="42" w:line="262" w:lineRule="auto"/>
        <w:ind w:left="120" w:right="851" w:hanging="10"/>
        <w:rPr>
          <w:lang w:val="ru-RU"/>
        </w:rPr>
      </w:pPr>
      <w:bookmarkStart w:id="82" w:name="doc01354520171027064905-3_Страница_12"/>
      <w:bookmarkEnd w:id="82"/>
      <w:r w:rsidRPr="00FD414E">
        <w:rPr>
          <w:color w:val="181A18"/>
          <w:lang w:val="ru-RU"/>
        </w:rPr>
        <w:lastRenderedPageBreak/>
        <w:t>Выполнение</w:t>
      </w:r>
      <w:r w:rsidRPr="00FD414E">
        <w:rPr>
          <w:color w:val="181A18"/>
          <w:spacing w:val="23"/>
          <w:lang w:val="ru-RU"/>
        </w:rPr>
        <w:t xml:space="preserve"> </w:t>
      </w:r>
      <w:r w:rsidRPr="00FD414E">
        <w:rPr>
          <w:color w:val="181A18"/>
          <w:lang w:val="ru-RU"/>
        </w:rPr>
        <w:t>двух</w:t>
      </w:r>
      <w:r w:rsidRPr="00FD414E">
        <w:rPr>
          <w:color w:val="181A18"/>
          <w:spacing w:val="10"/>
          <w:lang w:val="ru-RU"/>
        </w:rPr>
        <w:t xml:space="preserve"> </w:t>
      </w:r>
      <w:r w:rsidRPr="00FD414E">
        <w:rPr>
          <w:color w:val="181A18"/>
          <w:lang w:val="ru-RU"/>
        </w:rPr>
        <w:t>следующих</w:t>
      </w:r>
      <w:r w:rsidRPr="00FD414E">
        <w:rPr>
          <w:color w:val="181A18"/>
          <w:spacing w:val="18"/>
          <w:lang w:val="ru-RU"/>
        </w:rPr>
        <w:t xml:space="preserve"> </w:t>
      </w:r>
      <w:r w:rsidRPr="00FD414E">
        <w:rPr>
          <w:color w:val="181A18"/>
          <w:lang w:val="ru-RU"/>
        </w:rPr>
        <w:t>один</w:t>
      </w:r>
      <w:r w:rsidRPr="00FD414E">
        <w:rPr>
          <w:color w:val="181A18"/>
          <w:spacing w:val="4"/>
          <w:lang w:val="ru-RU"/>
        </w:rPr>
        <w:t xml:space="preserve"> </w:t>
      </w:r>
      <w:r w:rsidRPr="00FD414E">
        <w:rPr>
          <w:color w:val="181A18"/>
          <w:lang w:val="ru-RU"/>
        </w:rPr>
        <w:t xml:space="preserve">за </w:t>
      </w:r>
      <w:r w:rsidRPr="00FD414E">
        <w:rPr>
          <w:color w:val="181A18"/>
          <w:spacing w:val="30"/>
          <w:lang w:val="ru-RU"/>
        </w:rPr>
        <w:t>д</w:t>
      </w:r>
      <w:r w:rsidRPr="00FD414E">
        <w:rPr>
          <w:color w:val="181A18"/>
          <w:lang w:val="ru-RU"/>
        </w:rPr>
        <w:t>ругим</w:t>
      </w:r>
      <w:r w:rsidRPr="00FD414E">
        <w:rPr>
          <w:color w:val="181A18"/>
          <w:spacing w:val="25"/>
          <w:lang w:val="ru-RU"/>
        </w:rPr>
        <w:t xml:space="preserve"> </w:t>
      </w:r>
      <w:r w:rsidRPr="00FD414E">
        <w:rPr>
          <w:color w:val="181A18"/>
          <w:lang w:val="ru-RU"/>
        </w:rPr>
        <w:t>финтов /когда</w:t>
      </w:r>
      <w:r w:rsidRPr="00FD414E">
        <w:rPr>
          <w:color w:val="181A18"/>
          <w:spacing w:val="13"/>
          <w:lang w:val="ru-RU"/>
        </w:rPr>
        <w:t xml:space="preserve"> </w:t>
      </w:r>
      <w:r w:rsidRPr="00FD414E">
        <w:rPr>
          <w:color w:val="262A28"/>
          <w:lang w:val="ru-RU"/>
        </w:rPr>
        <w:t>первый</w:t>
      </w:r>
      <w:r w:rsidRPr="00FD414E">
        <w:rPr>
          <w:color w:val="262A28"/>
          <w:spacing w:val="21"/>
          <w:lang w:val="ru-RU"/>
        </w:rPr>
        <w:t xml:space="preserve"> </w:t>
      </w:r>
      <w:r w:rsidRPr="00FD414E">
        <w:rPr>
          <w:color w:val="262A28"/>
          <w:lang w:val="ru-RU"/>
        </w:rPr>
        <w:t>финт</w:t>
      </w:r>
      <w:r w:rsidRPr="00FD414E">
        <w:rPr>
          <w:color w:val="262A28"/>
          <w:spacing w:val="54"/>
          <w:w w:val="101"/>
          <w:lang w:val="ru-RU"/>
        </w:rPr>
        <w:t xml:space="preserve"> </w:t>
      </w:r>
      <w:r w:rsidRPr="00FD414E">
        <w:rPr>
          <w:color w:val="262A28"/>
          <w:lang w:val="ru-RU"/>
        </w:rPr>
        <w:t>противник</w:t>
      </w:r>
      <w:r w:rsidRPr="00FD414E">
        <w:rPr>
          <w:color w:val="262A28"/>
          <w:spacing w:val="30"/>
          <w:lang w:val="ru-RU"/>
        </w:rPr>
        <w:t xml:space="preserve"> </w:t>
      </w:r>
      <w:r w:rsidRPr="00FD414E">
        <w:rPr>
          <w:color w:val="181A18"/>
          <w:lang w:val="ru-RU"/>
        </w:rPr>
        <w:t>сумел</w:t>
      </w:r>
      <w:r w:rsidRPr="00FD414E">
        <w:rPr>
          <w:color w:val="181A18"/>
          <w:spacing w:val="3"/>
          <w:lang w:val="ru-RU"/>
        </w:rPr>
        <w:t xml:space="preserve"> </w:t>
      </w:r>
      <w:r w:rsidRPr="00FD414E">
        <w:rPr>
          <w:color w:val="181A18"/>
          <w:lang w:val="ru-RU"/>
        </w:rPr>
        <w:t>разгадать</w:t>
      </w:r>
      <w:r w:rsidRPr="00FD414E">
        <w:rPr>
          <w:color w:val="181A18"/>
          <w:spacing w:val="23"/>
          <w:lang w:val="ru-RU"/>
        </w:rPr>
        <w:t xml:space="preserve"> </w:t>
      </w:r>
      <w:r w:rsidRPr="00FD414E">
        <w:rPr>
          <w:color w:val="181A18"/>
          <w:lang w:val="ru-RU"/>
        </w:rPr>
        <w:t>/.</w:t>
      </w:r>
    </w:p>
    <w:p w:rsidR="00B663C6" w:rsidRPr="00FD414E" w:rsidRDefault="00FD414E">
      <w:pPr>
        <w:pStyle w:val="a3"/>
        <w:spacing w:line="288" w:lineRule="exact"/>
        <w:ind w:left="139" w:right="138" w:hanging="15"/>
        <w:rPr>
          <w:lang w:val="ru-RU"/>
        </w:rPr>
      </w:pPr>
      <w:r w:rsidRPr="00FD414E">
        <w:rPr>
          <w:rFonts w:ascii="Arial" w:hAnsi="Arial"/>
          <w:b/>
          <w:color w:val="181A18"/>
          <w:lang w:val="ru-RU"/>
        </w:rPr>
        <w:t>Отбор</w:t>
      </w:r>
      <w:r w:rsidRPr="00FD414E">
        <w:rPr>
          <w:rFonts w:ascii="Arial" w:hAnsi="Arial"/>
          <w:b/>
          <w:color w:val="181A18"/>
          <w:spacing w:val="24"/>
          <w:lang w:val="ru-RU"/>
        </w:rPr>
        <w:t xml:space="preserve"> </w:t>
      </w:r>
      <w:r w:rsidRPr="00FD414E">
        <w:rPr>
          <w:rFonts w:ascii="Arial" w:hAnsi="Arial"/>
          <w:b/>
          <w:color w:val="262A28"/>
          <w:lang w:val="ru-RU"/>
        </w:rPr>
        <w:t>мяча.</w:t>
      </w:r>
      <w:r w:rsidRPr="00FD414E">
        <w:rPr>
          <w:rFonts w:ascii="Arial" w:hAnsi="Arial"/>
          <w:b/>
          <w:color w:val="262A28"/>
          <w:spacing w:val="4"/>
          <w:lang w:val="ru-RU"/>
        </w:rPr>
        <w:t xml:space="preserve"> </w:t>
      </w:r>
      <w:r w:rsidRPr="00FD414E">
        <w:rPr>
          <w:color w:val="181A18"/>
          <w:lang w:val="ru-RU"/>
        </w:rPr>
        <w:t>Отбор</w:t>
      </w:r>
      <w:r w:rsidRPr="00FD414E">
        <w:rPr>
          <w:color w:val="181A18"/>
          <w:spacing w:val="8"/>
          <w:lang w:val="ru-RU"/>
        </w:rPr>
        <w:t xml:space="preserve"> </w:t>
      </w:r>
      <w:r w:rsidRPr="00FD414E">
        <w:rPr>
          <w:color w:val="181A18"/>
          <w:lang w:val="ru-RU"/>
        </w:rPr>
        <w:t>мяча</w:t>
      </w:r>
      <w:r w:rsidRPr="00FD414E">
        <w:rPr>
          <w:color w:val="181A18"/>
          <w:spacing w:val="4"/>
          <w:lang w:val="ru-RU"/>
        </w:rPr>
        <w:t xml:space="preserve"> </w:t>
      </w:r>
      <w:r w:rsidRPr="00FD414E">
        <w:rPr>
          <w:color w:val="181A18"/>
          <w:lang w:val="ru-RU"/>
        </w:rPr>
        <w:t>в</w:t>
      </w:r>
      <w:r w:rsidRPr="00FD414E">
        <w:rPr>
          <w:color w:val="181A18"/>
          <w:spacing w:val="-3"/>
          <w:lang w:val="ru-RU"/>
        </w:rPr>
        <w:t xml:space="preserve"> </w:t>
      </w:r>
      <w:r w:rsidRPr="00FD414E">
        <w:rPr>
          <w:color w:val="181A18"/>
          <w:lang w:val="ru-RU"/>
        </w:rPr>
        <w:t>«полушш</w:t>
      </w:r>
      <w:r>
        <w:rPr>
          <w:color w:val="181A18"/>
        </w:rPr>
        <w:t>ir</w:t>
      </w:r>
      <w:r w:rsidRPr="00FD414E">
        <w:rPr>
          <w:color w:val="181A18"/>
          <w:lang w:val="ru-RU"/>
        </w:rPr>
        <w:t>ате»,</w:t>
      </w:r>
      <w:r w:rsidRPr="00FD414E">
        <w:rPr>
          <w:color w:val="181A18"/>
          <w:spacing w:val="44"/>
          <w:lang w:val="ru-RU"/>
        </w:rPr>
        <w:t xml:space="preserve"> </w:t>
      </w:r>
      <w:r w:rsidRPr="00FD414E">
        <w:rPr>
          <w:color w:val="181A18"/>
          <w:lang w:val="ru-RU"/>
        </w:rPr>
        <w:t>«шпагате»</w:t>
      </w:r>
      <w:r w:rsidRPr="00FD414E">
        <w:rPr>
          <w:color w:val="181A18"/>
          <w:spacing w:val="20"/>
          <w:lang w:val="ru-RU"/>
        </w:rPr>
        <w:t xml:space="preserve"> </w:t>
      </w:r>
      <w:r w:rsidRPr="00FD414E">
        <w:rPr>
          <w:color w:val="181A18"/>
          <w:lang w:val="ru-RU"/>
        </w:rPr>
        <w:t>и</w:t>
      </w:r>
      <w:r w:rsidRPr="00FD414E">
        <w:rPr>
          <w:color w:val="181A18"/>
          <w:spacing w:val="-3"/>
          <w:lang w:val="ru-RU"/>
        </w:rPr>
        <w:t xml:space="preserve"> </w:t>
      </w:r>
      <w:r w:rsidRPr="00FD414E">
        <w:rPr>
          <w:color w:val="181A18"/>
          <w:lang w:val="ru-RU"/>
        </w:rPr>
        <w:t>подкат</w:t>
      </w:r>
      <w:r w:rsidRPr="00FD414E">
        <w:rPr>
          <w:color w:val="181A18"/>
          <w:spacing w:val="23"/>
          <w:lang w:val="ru-RU"/>
        </w:rPr>
        <w:t>е</w:t>
      </w:r>
      <w:r w:rsidRPr="00FD414E">
        <w:rPr>
          <w:color w:val="181A18"/>
          <w:lang w:val="ru-RU"/>
        </w:rPr>
        <w:t>.</w:t>
      </w:r>
      <w:r w:rsidRPr="00FD414E">
        <w:rPr>
          <w:color w:val="181A18"/>
          <w:spacing w:val="13"/>
          <w:lang w:val="ru-RU"/>
        </w:rPr>
        <w:t xml:space="preserve"> </w:t>
      </w:r>
      <w:r w:rsidRPr="00FD414E">
        <w:rPr>
          <w:color w:val="A3A3A3"/>
          <w:w w:val="70"/>
          <w:lang w:val="ru-RU"/>
        </w:rPr>
        <w:t>.</w:t>
      </w:r>
    </w:p>
    <w:p w:rsidR="00B663C6" w:rsidRPr="00FD414E" w:rsidRDefault="00FD414E">
      <w:pPr>
        <w:pStyle w:val="a3"/>
        <w:spacing w:before="13" w:line="247" w:lineRule="auto"/>
        <w:ind w:left="130" w:right="138" w:firstLine="9"/>
        <w:rPr>
          <w:lang w:val="ru-RU"/>
        </w:rPr>
      </w:pPr>
      <w:r w:rsidRPr="00FD414E">
        <w:rPr>
          <w:rFonts w:ascii="Arial" w:hAnsi="Arial"/>
          <w:b/>
          <w:color w:val="181A18"/>
          <w:lang w:val="ru-RU"/>
        </w:rPr>
        <w:t>Вбрасывание</w:t>
      </w:r>
      <w:r w:rsidRPr="00FD414E">
        <w:rPr>
          <w:rFonts w:ascii="Arial" w:hAnsi="Arial"/>
          <w:b/>
          <w:color w:val="181A18"/>
          <w:spacing w:val="42"/>
          <w:lang w:val="ru-RU"/>
        </w:rPr>
        <w:t xml:space="preserve"> </w:t>
      </w:r>
      <w:r w:rsidRPr="00FD414E">
        <w:rPr>
          <w:rFonts w:ascii="Arial" w:hAnsi="Arial"/>
          <w:b/>
          <w:color w:val="181A18"/>
          <w:lang w:val="ru-RU"/>
        </w:rPr>
        <w:t>мяча.</w:t>
      </w:r>
      <w:r w:rsidRPr="00FD414E">
        <w:rPr>
          <w:rFonts w:ascii="Arial" w:hAnsi="Arial"/>
          <w:b/>
          <w:color w:val="181A18"/>
          <w:spacing w:val="-6"/>
          <w:lang w:val="ru-RU"/>
        </w:rPr>
        <w:t xml:space="preserve"> </w:t>
      </w:r>
      <w:r w:rsidRPr="00FD414E">
        <w:rPr>
          <w:color w:val="181A18"/>
          <w:lang w:val="ru-RU"/>
        </w:rPr>
        <w:t>Вбрасывание</w:t>
      </w:r>
      <w:r w:rsidRPr="00FD414E">
        <w:rPr>
          <w:color w:val="181A18"/>
          <w:spacing w:val="23"/>
          <w:lang w:val="ru-RU"/>
        </w:rPr>
        <w:t xml:space="preserve"> </w:t>
      </w:r>
      <w:r w:rsidRPr="00FD414E">
        <w:rPr>
          <w:color w:val="181A18"/>
          <w:lang w:val="ru-RU"/>
        </w:rPr>
        <w:t>мяча</w:t>
      </w:r>
      <w:r w:rsidRPr="00FD414E">
        <w:rPr>
          <w:color w:val="181A18"/>
          <w:spacing w:val="11"/>
          <w:lang w:val="ru-RU"/>
        </w:rPr>
        <w:t xml:space="preserve"> </w:t>
      </w:r>
      <w:r w:rsidRPr="00FD414E">
        <w:rPr>
          <w:color w:val="181A18"/>
          <w:lang w:val="ru-RU"/>
        </w:rPr>
        <w:t>с</w:t>
      </w:r>
      <w:r w:rsidRPr="00FD414E">
        <w:rPr>
          <w:color w:val="181A18"/>
          <w:spacing w:val="-3"/>
          <w:lang w:val="ru-RU"/>
        </w:rPr>
        <w:t xml:space="preserve"> </w:t>
      </w:r>
      <w:r w:rsidRPr="00FD414E">
        <w:rPr>
          <w:color w:val="181A18"/>
          <w:lang w:val="ru-RU"/>
        </w:rPr>
        <w:t>падением</w:t>
      </w:r>
      <w:r w:rsidRPr="00FD414E">
        <w:rPr>
          <w:color w:val="181A18"/>
          <w:spacing w:val="23"/>
          <w:lang w:val="ru-RU"/>
        </w:rPr>
        <w:t xml:space="preserve"> </w:t>
      </w:r>
      <w:r w:rsidRPr="00FD414E">
        <w:rPr>
          <w:color w:val="181A18"/>
          <w:lang w:val="ru-RU"/>
        </w:rPr>
        <w:t>на</w:t>
      </w:r>
      <w:r w:rsidRPr="00FD414E">
        <w:rPr>
          <w:color w:val="181A18"/>
          <w:spacing w:val="-6"/>
          <w:lang w:val="ru-RU"/>
        </w:rPr>
        <w:t xml:space="preserve"> </w:t>
      </w:r>
      <w:r w:rsidRPr="00FD414E">
        <w:rPr>
          <w:color w:val="181A18"/>
          <w:lang w:val="ru-RU"/>
        </w:rPr>
        <w:t>руки</w:t>
      </w:r>
      <w:r w:rsidRPr="00FD414E">
        <w:rPr>
          <w:color w:val="181A18"/>
          <w:spacing w:val="11"/>
          <w:lang w:val="ru-RU"/>
        </w:rPr>
        <w:t xml:space="preserve"> </w:t>
      </w:r>
      <w:r w:rsidRPr="00FD414E">
        <w:rPr>
          <w:color w:val="181A18"/>
          <w:lang w:val="ru-RU"/>
        </w:rPr>
        <w:t xml:space="preserve">/соблюдая </w:t>
      </w:r>
      <w:r w:rsidRPr="00FD414E">
        <w:rPr>
          <w:color w:val="262A28"/>
          <w:lang w:val="ru-RU"/>
        </w:rPr>
        <w:t>правила</w:t>
      </w:r>
      <w:r w:rsidRPr="00FD414E">
        <w:rPr>
          <w:color w:val="262A28"/>
          <w:spacing w:val="18"/>
          <w:lang w:val="ru-RU"/>
        </w:rPr>
        <w:t xml:space="preserve"> </w:t>
      </w:r>
      <w:r w:rsidRPr="00FD414E">
        <w:rPr>
          <w:color w:val="181A18"/>
          <w:lang w:val="ru-RU"/>
        </w:rPr>
        <w:t>вбрасывания</w:t>
      </w:r>
      <w:r w:rsidRPr="00FD414E">
        <w:rPr>
          <w:color w:val="181A18"/>
          <w:spacing w:val="32"/>
          <w:lang w:val="ru-RU"/>
        </w:rPr>
        <w:t xml:space="preserve"> </w:t>
      </w:r>
      <w:r w:rsidRPr="00FD414E">
        <w:rPr>
          <w:color w:val="181A18"/>
          <w:lang w:val="ru-RU"/>
        </w:rPr>
        <w:t>мяча</w:t>
      </w:r>
      <w:r w:rsidRPr="00FD414E">
        <w:rPr>
          <w:color w:val="181A18"/>
          <w:spacing w:val="2"/>
          <w:lang w:val="ru-RU"/>
        </w:rPr>
        <w:t xml:space="preserve"> </w:t>
      </w:r>
      <w:r w:rsidRPr="00FD414E">
        <w:rPr>
          <w:color w:val="181A18"/>
          <w:lang w:val="ru-RU"/>
        </w:rPr>
        <w:t>/.</w:t>
      </w:r>
    </w:p>
    <w:p w:rsidR="00B663C6" w:rsidRPr="00FD414E" w:rsidRDefault="00FD414E">
      <w:pPr>
        <w:spacing w:line="254" w:lineRule="auto"/>
        <w:ind w:left="130" w:right="114"/>
        <w:rPr>
          <w:rFonts w:ascii="Times New Roman" w:eastAsia="Times New Roman" w:hAnsi="Times New Roman" w:cs="Times New Roman"/>
          <w:sz w:val="27"/>
          <w:szCs w:val="27"/>
          <w:lang w:val="ru-RU"/>
        </w:rPr>
      </w:pPr>
      <w:r w:rsidRPr="00FD414E">
        <w:rPr>
          <w:rFonts w:ascii="Arial" w:hAnsi="Arial"/>
          <w:b/>
          <w:color w:val="262A28"/>
          <w:sz w:val="27"/>
          <w:lang w:val="ru-RU"/>
        </w:rPr>
        <w:t>Техника</w:t>
      </w:r>
      <w:r w:rsidRPr="00FD414E">
        <w:rPr>
          <w:rFonts w:ascii="Arial" w:hAnsi="Arial"/>
          <w:b/>
          <w:color w:val="262A28"/>
          <w:spacing w:val="17"/>
          <w:sz w:val="27"/>
          <w:lang w:val="ru-RU"/>
        </w:rPr>
        <w:t xml:space="preserve"> </w:t>
      </w:r>
      <w:r w:rsidRPr="00FD414E">
        <w:rPr>
          <w:rFonts w:ascii="Arial" w:hAnsi="Arial"/>
          <w:b/>
          <w:color w:val="181A18"/>
          <w:sz w:val="27"/>
          <w:lang w:val="ru-RU"/>
        </w:rPr>
        <w:t>игры</w:t>
      </w:r>
      <w:r w:rsidRPr="00FD414E">
        <w:rPr>
          <w:rFonts w:ascii="Arial" w:hAnsi="Arial"/>
          <w:b/>
          <w:color w:val="181A18"/>
          <w:spacing w:val="-1"/>
          <w:sz w:val="27"/>
          <w:lang w:val="ru-RU"/>
        </w:rPr>
        <w:t xml:space="preserve"> </w:t>
      </w:r>
      <w:r w:rsidRPr="00FD414E">
        <w:rPr>
          <w:rFonts w:ascii="Arial" w:hAnsi="Arial"/>
          <w:b/>
          <w:color w:val="181A18"/>
          <w:sz w:val="27"/>
          <w:lang w:val="ru-RU"/>
        </w:rPr>
        <w:t xml:space="preserve">вратаря. </w:t>
      </w:r>
      <w:r w:rsidRPr="00FD414E">
        <w:rPr>
          <w:rFonts w:ascii="Times New Roman" w:hAnsi="Times New Roman"/>
          <w:color w:val="181A18"/>
          <w:sz w:val="27"/>
          <w:lang w:val="ru-RU"/>
        </w:rPr>
        <w:t>Отбивание</w:t>
      </w:r>
      <w:r w:rsidRPr="00FD414E">
        <w:rPr>
          <w:rFonts w:ascii="Times New Roman" w:hAnsi="Times New Roman"/>
          <w:color w:val="181A18"/>
          <w:spacing w:val="-7"/>
          <w:sz w:val="27"/>
          <w:lang w:val="ru-RU"/>
        </w:rPr>
        <w:t xml:space="preserve"> </w:t>
      </w:r>
      <w:r>
        <w:rPr>
          <w:rFonts w:ascii="Times New Roman" w:hAnsi="Times New Roman"/>
          <w:color w:val="181A18"/>
          <w:sz w:val="27"/>
        </w:rPr>
        <w:t>J</w:t>
      </w:r>
      <w:r w:rsidRPr="00FD414E">
        <w:rPr>
          <w:rFonts w:ascii="Times New Roman" w:hAnsi="Times New Roman"/>
          <w:color w:val="181A18"/>
          <w:sz w:val="27"/>
          <w:lang w:val="ru-RU"/>
        </w:rPr>
        <w:t>\.</w:t>
      </w:r>
      <w:r>
        <w:rPr>
          <w:rFonts w:ascii="Times New Roman" w:hAnsi="Times New Roman"/>
          <w:color w:val="181A18"/>
          <w:sz w:val="27"/>
        </w:rPr>
        <w:t>rn</w:t>
      </w:r>
      <w:r w:rsidRPr="00FD414E">
        <w:rPr>
          <w:rFonts w:ascii="Times New Roman" w:hAnsi="Times New Roman"/>
          <w:color w:val="181A18"/>
          <w:sz w:val="27"/>
          <w:lang w:val="ru-RU"/>
        </w:rPr>
        <w:t>ч</w:t>
      </w:r>
      <w:r>
        <w:rPr>
          <w:rFonts w:ascii="Times New Roman" w:hAnsi="Times New Roman"/>
          <w:color w:val="181A18"/>
          <w:sz w:val="27"/>
        </w:rPr>
        <w:t>a</w:t>
      </w:r>
      <w:r w:rsidRPr="00FD414E">
        <w:rPr>
          <w:rFonts w:ascii="Times New Roman" w:hAnsi="Times New Roman"/>
          <w:color w:val="181A18"/>
          <w:spacing w:val="-4"/>
          <w:sz w:val="27"/>
          <w:lang w:val="ru-RU"/>
        </w:rPr>
        <w:t xml:space="preserve"> </w:t>
      </w:r>
      <w:r w:rsidRPr="00FD414E">
        <w:rPr>
          <w:rFonts w:ascii="Times New Roman" w:hAnsi="Times New Roman"/>
          <w:color w:val="181A18"/>
          <w:sz w:val="27"/>
          <w:lang w:val="ru-RU"/>
        </w:rPr>
        <w:t>кулаком</w:t>
      </w:r>
      <w:r w:rsidRPr="00FD414E">
        <w:rPr>
          <w:rFonts w:ascii="Times New Roman" w:hAnsi="Times New Roman"/>
          <w:color w:val="181A18"/>
          <w:spacing w:val="-2"/>
          <w:sz w:val="27"/>
          <w:lang w:val="ru-RU"/>
        </w:rPr>
        <w:t xml:space="preserve"> </w:t>
      </w:r>
      <w:r w:rsidRPr="00FD414E">
        <w:rPr>
          <w:rFonts w:ascii="Times New Roman" w:hAnsi="Times New Roman"/>
          <w:color w:val="181A18"/>
          <w:sz w:val="27"/>
          <w:lang w:val="ru-RU"/>
        </w:rPr>
        <w:t>в</w:t>
      </w:r>
      <w:r w:rsidRPr="00FD414E">
        <w:rPr>
          <w:rFonts w:ascii="Times New Roman" w:hAnsi="Times New Roman"/>
          <w:color w:val="181A18"/>
          <w:spacing w:val="-18"/>
          <w:sz w:val="27"/>
          <w:lang w:val="ru-RU"/>
        </w:rPr>
        <w:t xml:space="preserve"> </w:t>
      </w:r>
      <w:r w:rsidRPr="00FD414E">
        <w:rPr>
          <w:rFonts w:ascii="Times New Roman" w:hAnsi="Times New Roman"/>
          <w:color w:val="181A18"/>
          <w:sz w:val="27"/>
          <w:lang w:val="ru-RU"/>
        </w:rPr>
        <w:t>прыжке на</w:t>
      </w:r>
      <w:r w:rsidRPr="00FD414E">
        <w:rPr>
          <w:rFonts w:ascii="Times New Roman" w:hAnsi="Times New Roman"/>
          <w:color w:val="181A18"/>
          <w:spacing w:val="-14"/>
          <w:sz w:val="27"/>
          <w:lang w:val="ru-RU"/>
        </w:rPr>
        <w:t xml:space="preserve"> </w:t>
      </w:r>
      <w:r w:rsidRPr="00FD414E">
        <w:rPr>
          <w:rFonts w:ascii="Times New Roman" w:hAnsi="Times New Roman"/>
          <w:color w:val="181A18"/>
          <w:sz w:val="27"/>
          <w:lang w:val="ru-RU"/>
        </w:rPr>
        <w:t>выходе</w:t>
      </w:r>
      <w:r w:rsidRPr="00FD414E">
        <w:rPr>
          <w:rFonts w:ascii="Times New Roman" w:hAnsi="Times New Roman"/>
          <w:color w:val="181A18"/>
          <w:spacing w:val="-2"/>
          <w:sz w:val="27"/>
          <w:lang w:val="ru-RU"/>
        </w:rPr>
        <w:t xml:space="preserve"> </w:t>
      </w:r>
      <w:r w:rsidRPr="00FD414E">
        <w:rPr>
          <w:rFonts w:ascii="Times New Roman" w:hAnsi="Times New Roman"/>
          <w:color w:val="262A28"/>
          <w:sz w:val="27"/>
          <w:lang w:val="ru-RU"/>
        </w:rPr>
        <w:t>из</w:t>
      </w:r>
      <w:r w:rsidRPr="00FD414E">
        <w:rPr>
          <w:rFonts w:ascii="Times New Roman" w:hAnsi="Times New Roman"/>
          <w:color w:val="262A28"/>
          <w:w w:val="103"/>
          <w:sz w:val="27"/>
          <w:lang w:val="ru-RU"/>
        </w:rPr>
        <w:t xml:space="preserve"> </w:t>
      </w:r>
      <w:r w:rsidRPr="00FD414E">
        <w:rPr>
          <w:rFonts w:ascii="Times New Roman" w:hAnsi="Times New Roman"/>
          <w:color w:val="262A28"/>
          <w:sz w:val="27"/>
          <w:lang w:val="ru-RU"/>
        </w:rPr>
        <w:t>ворот.</w:t>
      </w:r>
    </w:p>
    <w:p w:rsidR="00B663C6" w:rsidRPr="00FD414E" w:rsidRDefault="00FD414E">
      <w:pPr>
        <w:pStyle w:val="a3"/>
        <w:spacing w:line="251" w:lineRule="auto"/>
        <w:ind w:left="135" w:right="114"/>
        <w:rPr>
          <w:lang w:val="ru-RU"/>
        </w:rPr>
      </w:pPr>
      <w:r w:rsidRPr="00FD414E">
        <w:rPr>
          <w:color w:val="181A18"/>
          <w:lang w:val="ru-RU"/>
        </w:rPr>
        <w:t>Отбивание</w:t>
      </w:r>
      <w:r w:rsidRPr="00FD414E">
        <w:rPr>
          <w:color w:val="181A18"/>
          <w:spacing w:val="24"/>
          <w:lang w:val="ru-RU"/>
        </w:rPr>
        <w:t xml:space="preserve"> </w:t>
      </w:r>
      <w:r w:rsidRPr="00FD414E">
        <w:rPr>
          <w:color w:val="181A18"/>
          <w:lang w:val="ru-RU"/>
        </w:rPr>
        <w:t>мяча</w:t>
      </w:r>
      <w:r w:rsidRPr="00FD414E">
        <w:rPr>
          <w:color w:val="181A18"/>
          <w:spacing w:val="7"/>
          <w:lang w:val="ru-RU"/>
        </w:rPr>
        <w:t xml:space="preserve"> </w:t>
      </w:r>
      <w:r w:rsidRPr="00FD414E">
        <w:rPr>
          <w:color w:val="181A18"/>
          <w:lang w:val="ru-RU"/>
        </w:rPr>
        <w:t>ногой,</w:t>
      </w:r>
      <w:r w:rsidRPr="00FD414E">
        <w:rPr>
          <w:color w:val="181A18"/>
          <w:spacing w:val="11"/>
          <w:lang w:val="ru-RU"/>
        </w:rPr>
        <w:t xml:space="preserve"> </w:t>
      </w:r>
      <w:r w:rsidRPr="00FD414E">
        <w:rPr>
          <w:color w:val="181A18"/>
          <w:lang w:val="ru-RU"/>
        </w:rPr>
        <w:t>катящегося</w:t>
      </w:r>
      <w:r w:rsidRPr="00FD414E">
        <w:rPr>
          <w:color w:val="181A18"/>
          <w:spacing w:val="30"/>
          <w:lang w:val="ru-RU"/>
        </w:rPr>
        <w:t xml:space="preserve"> </w:t>
      </w:r>
      <w:r w:rsidRPr="00FD414E">
        <w:rPr>
          <w:color w:val="181A18"/>
          <w:lang w:val="ru-RU"/>
        </w:rPr>
        <w:t>или</w:t>
      </w:r>
      <w:r w:rsidRPr="00FD414E">
        <w:rPr>
          <w:color w:val="181A18"/>
          <w:spacing w:val="8"/>
          <w:lang w:val="ru-RU"/>
        </w:rPr>
        <w:t xml:space="preserve"> </w:t>
      </w:r>
      <w:r w:rsidRPr="00FD414E">
        <w:rPr>
          <w:color w:val="181A18"/>
          <w:lang w:val="ru-RU"/>
        </w:rPr>
        <w:t>низко</w:t>
      </w:r>
      <w:r w:rsidRPr="00FD414E">
        <w:rPr>
          <w:color w:val="181A18"/>
          <w:spacing w:val="9"/>
          <w:lang w:val="ru-RU"/>
        </w:rPr>
        <w:t xml:space="preserve"> </w:t>
      </w:r>
      <w:r w:rsidRPr="00FD414E">
        <w:rPr>
          <w:color w:val="181A18"/>
          <w:lang w:val="ru-RU"/>
        </w:rPr>
        <w:t>летящего</w:t>
      </w:r>
      <w:r w:rsidRPr="00FD414E">
        <w:rPr>
          <w:color w:val="181A18"/>
          <w:spacing w:val="21"/>
          <w:lang w:val="ru-RU"/>
        </w:rPr>
        <w:t xml:space="preserve"> </w:t>
      </w:r>
      <w:r w:rsidRPr="00FD414E">
        <w:rPr>
          <w:color w:val="181A18"/>
          <w:lang w:val="ru-RU"/>
        </w:rPr>
        <w:t>вблизи</w:t>
      </w:r>
      <w:r w:rsidRPr="00FD414E">
        <w:rPr>
          <w:color w:val="181A18"/>
          <w:spacing w:val="13"/>
          <w:lang w:val="ru-RU"/>
        </w:rPr>
        <w:t xml:space="preserve"> </w:t>
      </w:r>
      <w:r w:rsidRPr="00FD414E">
        <w:rPr>
          <w:color w:val="181A18"/>
          <w:lang w:val="ru-RU"/>
        </w:rPr>
        <w:t xml:space="preserve">вратаря. </w:t>
      </w:r>
      <w:r w:rsidRPr="00FD414E">
        <w:rPr>
          <w:color w:val="262A28"/>
          <w:lang w:val="ru-RU"/>
        </w:rPr>
        <w:t>Действия</w:t>
      </w:r>
      <w:r w:rsidRPr="00FD414E">
        <w:rPr>
          <w:color w:val="262A28"/>
          <w:spacing w:val="25"/>
          <w:lang w:val="ru-RU"/>
        </w:rPr>
        <w:t xml:space="preserve"> </w:t>
      </w:r>
      <w:r w:rsidRPr="00FD414E">
        <w:rPr>
          <w:color w:val="181A18"/>
          <w:lang w:val="ru-RU"/>
        </w:rPr>
        <w:t>вратаря</w:t>
      </w:r>
      <w:r w:rsidRPr="00FD414E">
        <w:rPr>
          <w:color w:val="181A18"/>
          <w:spacing w:val="18"/>
          <w:lang w:val="ru-RU"/>
        </w:rPr>
        <w:t xml:space="preserve"> </w:t>
      </w:r>
      <w:r w:rsidRPr="00FD414E">
        <w:rPr>
          <w:color w:val="181A18"/>
          <w:lang w:val="ru-RU"/>
        </w:rPr>
        <w:t>против</w:t>
      </w:r>
      <w:r w:rsidRPr="00FD414E">
        <w:rPr>
          <w:color w:val="181A18"/>
          <w:spacing w:val="20"/>
          <w:lang w:val="ru-RU"/>
        </w:rPr>
        <w:t xml:space="preserve"> </w:t>
      </w:r>
      <w:r w:rsidRPr="00FD414E">
        <w:rPr>
          <w:color w:val="181A18"/>
          <w:lang w:val="ru-RU"/>
        </w:rPr>
        <w:t>вышедшего</w:t>
      </w:r>
      <w:r w:rsidRPr="00FD414E">
        <w:rPr>
          <w:color w:val="181A18"/>
          <w:spacing w:val="26"/>
          <w:lang w:val="ru-RU"/>
        </w:rPr>
        <w:t xml:space="preserve"> </w:t>
      </w:r>
      <w:r w:rsidRPr="00FD414E">
        <w:rPr>
          <w:color w:val="181A18"/>
          <w:lang w:val="ru-RU"/>
        </w:rPr>
        <w:t>с мячом</w:t>
      </w:r>
      <w:r w:rsidRPr="00FD414E">
        <w:rPr>
          <w:color w:val="181A18"/>
          <w:spacing w:val="13"/>
          <w:lang w:val="ru-RU"/>
        </w:rPr>
        <w:t xml:space="preserve"> </w:t>
      </w:r>
      <w:r w:rsidRPr="00FD414E">
        <w:rPr>
          <w:color w:val="181A18"/>
          <w:lang w:val="ru-RU"/>
        </w:rPr>
        <w:t>противника:</w:t>
      </w:r>
      <w:r w:rsidRPr="00FD414E">
        <w:rPr>
          <w:color w:val="181A18"/>
          <w:spacing w:val="19"/>
          <w:lang w:val="ru-RU"/>
        </w:rPr>
        <w:t xml:space="preserve"> </w:t>
      </w:r>
      <w:r w:rsidRPr="00FD414E">
        <w:rPr>
          <w:color w:val="181A18"/>
          <w:lang w:val="ru-RU"/>
        </w:rPr>
        <w:t>ловля</w:t>
      </w:r>
      <w:r w:rsidRPr="00FD414E">
        <w:rPr>
          <w:color w:val="181A18"/>
          <w:spacing w:val="16"/>
          <w:lang w:val="ru-RU"/>
        </w:rPr>
        <w:t xml:space="preserve"> </w:t>
      </w:r>
      <w:r w:rsidRPr="00FD414E">
        <w:rPr>
          <w:color w:val="181A18"/>
          <w:lang w:val="ru-RU"/>
        </w:rPr>
        <w:t>мяча</w:t>
      </w:r>
      <w:r w:rsidRPr="00FD414E">
        <w:rPr>
          <w:color w:val="181A18"/>
          <w:spacing w:val="14"/>
          <w:lang w:val="ru-RU"/>
        </w:rPr>
        <w:t xml:space="preserve"> </w:t>
      </w:r>
      <w:r w:rsidRPr="00FD414E">
        <w:rPr>
          <w:color w:val="181A18"/>
          <w:lang w:val="ru-RU"/>
        </w:rPr>
        <w:t>без</w:t>
      </w:r>
      <w:r w:rsidRPr="00FD414E">
        <w:rPr>
          <w:color w:val="181A18"/>
          <w:w w:val="102"/>
          <w:lang w:val="ru-RU"/>
        </w:rPr>
        <w:t xml:space="preserve"> </w:t>
      </w:r>
      <w:r w:rsidRPr="00FD414E">
        <w:rPr>
          <w:color w:val="262A28"/>
          <w:lang w:val="ru-RU"/>
        </w:rPr>
        <w:t>падения</w:t>
      </w:r>
      <w:r w:rsidRPr="00FD414E">
        <w:rPr>
          <w:color w:val="262A28"/>
          <w:spacing w:val="22"/>
          <w:lang w:val="ru-RU"/>
        </w:rPr>
        <w:t xml:space="preserve"> </w:t>
      </w:r>
      <w:r w:rsidRPr="00FD414E">
        <w:rPr>
          <w:color w:val="262A28"/>
          <w:lang w:val="ru-RU"/>
        </w:rPr>
        <w:t>и</w:t>
      </w:r>
      <w:r w:rsidRPr="00FD414E">
        <w:rPr>
          <w:color w:val="262A28"/>
          <w:spacing w:val="2"/>
          <w:lang w:val="ru-RU"/>
        </w:rPr>
        <w:t xml:space="preserve"> </w:t>
      </w:r>
      <w:r w:rsidRPr="00FD414E">
        <w:rPr>
          <w:color w:val="181A18"/>
          <w:lang w:val="ru-RU"/>
        </w:rPr>
        <w:t>с</w:t>
      </w:r>
      <w:r w:rsidRPr="00FD414E">
        <w:rPr>
          <w:color w:val="181A18"/>
          <w:spacing w:val="-1"/>
          <w:lang w:val="ru-RU"/>
        </w:rPr>
        <w:t xml:space="preserve"> </w:t>
      </w:r>
      <w:r w:rsidRPr="00FD414E">
        <w:rPr>
          <w:color w:val="181A18"/>
          <w:lang w:val="ru-RU"/>
        </w:rPr>
        <w:t>броском</w:t>
      </w:r>
      <w:r w:rsidRPr="00FD414E">
        <w:rPr>
          <w:color w:val="181A18"/>
          <w:spacing w:val="10"/>
          <w:lang w:val="ru-RU"/>
        </w:rPr>
        <w:t xml:space="preserve"> </w:t>
      </w:r>
      <w:r w:rsidRPr="00FD414E">
        <w:rPr>
          <w:color w:val="181A18"/>
          <w:lang w:val="ru-RU"/>
        </w:rPr>
        <w:t>в</w:t>
      </w:r>
      <w:r w:rsidRPr="00FD414E">
        <w:rPr>
          <w:color w:val="181A18"/>
          <w:spacing w:val="-4"/>
          <w:lang w:val="ru-RU"/>
        </w:rPr>
        <w:t xml:space="preserve"> </w:t>
      </w:r>
      <w:r w:rsidRPr="00FD414E">
        <w:rPr>
          <w:color w:val="181A18"/>
          <w:lang w:val="ru-RU"/>
        </w:rPr>
        <w:t>ноги</w:t>
      </w:r>
      <w:r w:rsidRPr="00FD414E">
        <w:rPr>
          <w:color w:val="181A18"/>
          <w:spacing w:val="5"/>
          <w:lang w:val="ru-RU"/>
        </w:rPr>
        <w:t xml:space="preserve"> </w:t>
      </w:r>
      <w:r w:rsidRPr="00FD414E">
        <w:rPr>
          <w:color w:val="181A18"/>
          <w:lang w:val="ru-RU"/>
        </w:rPr>
        <w:t>/</w:t>
      </w:r>
      <w:r w:rsidRPr="00FD414E">
        <w:rPr>
          <w:color w:val="181A18"/>
          <w:spacing w:val="14"/>
          <w:lang w:val="ru-RU"/>
        </w:rPr>
        <w:t xml:space="preserve"> </w:t>
      </w:r>
      <w:r w:rsidRPr="00FD414E">
        <w:rPr>
          <w:color w:val="181A18"/>
          <w:lang w:val="ru-RU"/>
        </w:rPr>
        <w:t>в</w:t>
      </w:r>
      <w:r w:rsidRPr="00FD414E">
        <w:rPr>
          <w:color w:val="181A18"/>
          <w:spacing w:val="3"/>
          <w:lang w:val="ru-RU"/>
        </w:rPr>
        <w:t xml:space="preserve"> </w:t>
      </w:r>
      <w:r w:rsidRPr="00FD414E">
        <w:rPr>
          <w:color w:val="181A18"/>
          <w:lang w:val="ru-RU"/>
        </w:rPr>
        <w:t>группировке</w:t>
      </w:r>
      <w:r w:rsidRPr="00FD414E">
        <w:rPr>
          <w:color w:val="181A18"/>
          <w:spacing w:val="42"/>
          <w:lang w:val="ru-RU"/>
        </w:rPr>
        <w:t xml:space="preserve"> </w:t>
      </w:r>
      <w:r w:rsidRPr="00FD414E">
        <w:rPr>
          <w:color w:val="181A18"/>
          <w:lang w:val="ru-RU"/>
        </w:rPr>
        <w:t>и</w:t>
      </w:r>
      <w:r w:rsidRPr="00FD414E">
        <w:rPr>
          <w:color w:val="181A18"/>
          <w:spacing w:val="1"/>
          <w:lang w:val="ru-RU"/>
        </w:rPr>
        <w:t xml:space="preserve"> </w:t>
      </w:r>
      <w:r w:rsidRPr="00FD414E">
        <w:rPr>
          <w:color w:val="181A18"/>
          <w:lang w:val="ru-RU"/>
        </w:rPr>
        <w:t>без</w:t>
      </w:r>
      <w:r w:rsidRPr="00FD414E">
        <w:rPr>
          <w:color w:val="181A18"/>
          <w:spacing w:val="3"/>
          <w:lang w:val="ru-RU"/>
        </w:rPr>
        <w:t xml:space="preserve"> </w:t>
      </w:r>
      <w:r w:rsidRPr="00FD414E">
        <w:rPr>
          <w:color w:val="181A18"/>
          <w:lang w:val="ru-RU"/>
        </w:rPr>
        <w:t>группировки</w:t>
      </w:r>
      <w:r w:rsidRPr="00FD414E">
        <w:rPr>
          <w:color w:val="181A18"/>
          <w:spacing w:val="21"/>
          <w:lang w:val="ru-RU"/>
        </w:rPr>
        <w:t xml:space="preserve"> </w:t>
      </w:r>
      <w:r w:rsidRPr="00FD414E">
        <w:rPr>
          <w:color w:val="262A28"/>
          <w:lang w:val="ru-RU"/>
        </w:rPr>
        <w:t xml:space="preserve">/.Повторный </w:t>
      </w:r>
      <w:r w:rsidRPr="00FD414E">
        <w:rPr>
          <w:color w:val="181A18"/>
          <w:lang w:val="ru-RU"/>
        </w:rPr>
        <w:t>бросок</w:t>
      </w:r>
      <w:r w:rsidRPr="00FD414E">
        <w:rPr>
          <w:color w:val="181A18"/>
          <w:spacing w:val="15"/>
          <w:lang w:val="ru-RU"/>
        </w:rPr>
        <w:t xml:space="preserve"> </w:t>
      </w:r>
      <w:r w:rsidRPr="00FD414E">
        <w:rPr>
          <w:color w:val="262A28"/>
          <w:lang w:val="ru-RU"/>
        </w:rPr>
        <w:t>на</w:t>
      </w:r>
      <w:r w:rsidRPr="00FD414E">
        <w:rPr>
          <w:color w:val="262A28"/>
          <w:spacing w:val="15"/>
          <w:lang w:val="ru-RU"/>
        </w:rPr>
        <w:t xml:space="preserve"> </w:t>
      </w:r>
      <w:r w:rsidRPr="00FD414E">
        <w:rPr>
          <w:color w:val="181A18"/>
          <w:lang w:val="ru-RU"/>
        </w:rPr>
        <w:t>мяч.</w:t>
      </w:r>
    </w:p>
    <w:p w:rsidR="00B663C6" w:rsidRPr="00FD414E" w:rsidRDefault="00FD414E">
      <w:pPr>
        <w:pStyle w:val="a3"/>
        <w:spacing w:line="251" w:lineRule="auto"/>
        <w:ind w:left="139" w:right="114" w:firstLine="4"/>
        <w:rPr>
          <w:lang w:val="ru-RU"/>
        </w:rPr>
      </w:pPr>
      <w:r w:rsidRPr="00FD414E">
        <w:rPr>
          <w:color w:val="262A28"/>
          <w:lang w:val="ru-RU"/>
        </w:rPr>
        <w:t>Совершенствование</w:t>
      </w:r>
      <w:r w:rsidRPr="00FD414E">
        <w:rPr>
          <w:color w:val="262A28"/>
          <w:spacing w:val="51"/>
          <w:lang w:val="ru-RU"/>
        </w:rPr>
        <w:t xml:space="preserve"> </w:t>
      </w:r>
      <w:r w:rsidRPr="00FD414E">
        <w:rPr>
          <w:color w:val="181A18"/>
          <w:lang w:val="ru-RU"/>
        </w:rPr>
        <w:t>броска</w:t>
      </w:r>
      <w:r w:rsidRPr="00FD414E">
        <w:rPr>
          <w:color w:val="181A18"/>
          <w:spacing w:val="7"/>
          <w:lang w:val="ru-RU"/>
        </w:rPr>
        <w:t xml:space="preserve"> </w:t>
      </w:r>
      <w:r w:rsidRPr="00FD414E">
        <w:rPr>
          <w:color w:val="181A18"/>
          <w:lang w:val="ru-RU"/>
        </w:rPr>
        <w:t>мяча</w:t>
      </w:r>
      <w:r w:rsidRPr="00FD414E">
        <w:rPr>
          <w:color w:val="181A18"/>
          <w:spacing w:val="2"/>
          <w:lang w:val="ru-RU"/>
        </w:rPr>
        <w:t xml:space="preserve"> </w:t>
      </w:r>
      <w:r w:rsidRPr="00FD414E">
        <w:rPr>
          <w:color w:val="181A18"/>
          <w:lang w:val="ru-RU"/>
        </w:rPr>
        <w:t>рукой</w:t>
      </w:r>
      <w:r w:rsidRPr="00FD414E">
        <w:rPr>
          <w:color w:val="181A18"/>
          <w:spacing w:val="20"/>
          <w:lang w:val="ru-RU"/>
        </w:rPr>
        <w:t xml:space="preserve"> </w:t>
      </w:r>
      <w:r w:rsidRPr="00FD414E">
        <w:rPr>
          <w:color w:val="181A18"/>
          <w:lang w:val="ru-RU"/>
        </w:rPr>
        <w:t>о</w:t>
      </w:r>
      <w:r w:rsidRPr="00FD414E">
        <w:rPr>
          <w:color w:val="181A18"/>
          <w:spacing w:val="-7"/>
          <w:lang w:val="ru-RU"/>
        </w:rPr>
        <w:t xml:space="preserve"> </w:t>
      </w:r>
      <w:r w:rsidRPr="00FD414E">
        <w:rPr>
          <w:color w:val="181A18"/>
          <w:lang w:val="ru-RU"/>
        </w:rPr>
        <w:t>выбивание</w:t>
      </w:r>
      <w:r w:rsidRPr="00FD414E">
        <w:rPr>
          <w:color w:val="181A18"/>
          <w:spacing w:val="21"/>
          <w:lang w:val="ru-RU"/>
        </w:rPr>
        <w:t xml:space="preserve"> </w:t>
      </w:r>
      <w:r w:rsidRPr="00FD414E">
        <w:rPr>
          <w:color w:val="181A18"/>
          <w:lang w:val="ru-RU"/>
        </w:rPr>
        <w:t>мяча</w:t>
      </w:r>
      <w:r w:rsidRPr="00FD414E">
        <w:rPr>
          <w:color w:val="181A18"/>
          <w:spacing w:val="13"/>
          <w:lang w:val="ru-RU"/>
        </w:rPr>
        <w:t xml:space="preserve"> </w:t>
      </w:r>
      <w:r w:rsidRPr="00FD414E">
        <w:rPr>
          <w:color w:val="181A18"/>
          <w:lang w:val="ru-RU"/>
        </w:rPr>
        <w:t>ногой</w:t>
      </w:r>
      <w:r w:rsidRPr="00FD414E">
        <w:rPr>
          <w:color w:val="181A18"/>
          <w:spacing w:val="14"/>
          <w:lang w:val="ru-RU"/>
        </w:rPr>
        <w:t xml:space="preserve"> </w:t>
      </w:r>
      <w:r w:rsidRPr="00FD414E">
        <w:rPr>
          <w:color w:val="181A18"/>
          <w:lang w:val="ru-RU"/>
        </w:rPr>
        <w:t>с</w:t>
      </w:r>
      <w:r w:rsidRPr="00FD414E">
        <w:rPr>
          <w:color w:val="181A18"/>
          <w:spacing w:val="-7"/>
          <w:lang w:val="ru-RU"/>
        </w:rPr>
        <w:t xml:space="preserve"> </w:t>
      </w:r>
      <w:r w:rsidRPr="00FD414E">
        <w:rPr>
          <w:color w:val="181A18"/>
          <w:lang w:val="ru-RU"/>
        </w:rPr>
        <w:t>земли</w:t>
      </w:r>
      <w:r w:rsidRPr="00FD414E">
        <w:rPr>
          <w:color w:val="181A18"/>
          <w:spacing w:val="18"/>
          <w:lang w:val="ru-RU"/>
        </w:rPr>
        <w:t xml:space="preserve"> </w:t>
      </w:r>
      <w:r w:rsidRPr="00FD414E">
        <w:rPr>
          <w:color w:val="262A28"/>
          <w:lang w:val="ru-RU"/>
        </w:rPr>
        <w:t>и</w:t>
      </w:r>
      <w:r w:rsidRPr="00FD414E">
        <w:rPr>
          <w:color w:val="262A28"/>
          <w:spacing w:val="11"/>
          <w:lang w:val="ru-RU"/>
        </w:rPr>
        <w:t xml:space="preserve"> </w:t>
      </w:r>
      <w:r w:rsidRPr="00FD414E">
        <w:rPr>
          <w:color w:val="262A28"/>
          <w:lang w:val="ru-RU"/>
        </w:rPr>
        <w:t>с</w:t>
      </w:r>
      <w:r w:rsidRPr="00FD414E">
        <w:rPr>
          <w:color w:val="262A28"/>
          <w:spacing w:val="-6"/>
          <w:lang w:val="ru-RU"/>
        </w:rPr>
        <w:t xml:space="preserve"> </w:t>
      </w:r>
      <w:r w:rsidRPr="00FD414E">
        <w:rPr>
          <w:color w:val="262A28"/>
          <w:lang w:val="ru-RU"/>
        </w:rPr>
        <w:t>рук</w:t>
      </w:r>
      <w:r w:rsidRPr="00FD414E">
        <w:rPr>
          <w:color w:val="262A28"/>
          <w:w w:val="98"/>
          <w:lang w:val="ru-RU"/>
        </w:rPr>
        <w:t xml:space="preserve"> </w:t>
      </w:r>
      <w:r w:rsidRPr="00FD414E">
        <w:rPr>
          <w:color w:val="262A28"/>
          <w:lang w:val="ru-RU"/>
        </w:rPr>
        <w:t>на</w:t>
      </w:r>
      <w:r w:rsidRPr="00FD414E">
        <w:rPr>
          <w:color w:val="262A28"/>
          <w:spacing w:val="4"/>
          <w:lang w:val="ru-RU"/>
        </w:rPr>
        <w:t xml:space="preserve"> </w:t>
      </w:r>
      <w:r w:rsidRPr="00FD414E">
        <w:rPr>
          <w:color w:val="262A28"/>
          <w:lang w:val="ru-RU"/>
        </w:rPr>
        <w:t>дальность</w:t>
      </w:r>
      <w:r w:rsidRPr="00FD414E">
        <w:rPr>
          <w:color w:val="262A28"/>
          <w:spacing w:val="29"/>
          <w:lang w:val="ru-RU"/>
        </w:rPr>
        <w:t xml:space="preserve"> </w:t>
      </w:r>
      <w:r w:rsidRPr="00FD414E">
        <w:rPr>
          <w:color w:val="262A28"/>
          <w:lang w:val="ru-RU"/>
        </w:rPr>
        <w:t>и</w:t>
      </w:r>
      <w:r w:rsidRPr="00FD414E">
        <w:rPr>
          <w:color w:val="262A28"/>
          <w:spacing w:val="-1"/>
          <w:lang w:val="ru-RU"/>
        </w:rPr>
        <w:t xml:space="preserve"> </w:t>
      </w:r>
      <w:r w:rsidRPr="00FD414E">
        <w:rPr>
          <w:color w:val="181A18"/>
          <w:lang w:val="ru-RU"/>
        </w:rPr>
        <w:t>точность.</w:t>
      </w:r>
    </w:p>
    <w:p w:rsidR="00B663C6" w:rsidRPr="00FD414E" w:rsidRDefault="00FD414E">
      <w:pPr>
        <w:spacing w:line="310" w:lineRule="exact"/>
        <w:ind w:left="144"/>
        <w:rPr>
          <w:rFonts w:ascii="Arial" w:eastAsia="Arial" w:hAnsi="Arial" w:cs="Arial"/>
          <w:sz w:val="27"/>
          <w:szCs w:val="27"/>
          <w:lang w:val="ru-RU"/>
        </w:rPr>
      </w:pPr>
      <w:r w:rsidRPr="00FD414E">
        <w:rPr>
          <w:rFonts w:ascii="Arial" w:hAnsi="Arial"/>
          <w:b/>
          <w:color w:val="262A28"/>
          <w:sz w:val="27"/>
          <w:lang w:val="ru-RU"/>
        </w:rPr>
        <w:t>Тактика</w:t>
      </w:r>
      <w:r w:rsidRPr="00FD414E">
        <w:rPr>
          <w:rFonts w:ascii="Arial" w:hAnsi="Arial"/>
          <w:b/>
          <w:color w:val="262A28"/>
          <w:spacing w:val="38"/>
          <w:sz w:val="27"/>
          <w:lang w:val="ru-RU"/>
        </w:rPr>
        <w:t xml:space="preserve"> </w:t>
      </w:r>
      <w:r w:rsidRPr="00FD414E">
        <w:rPr>
          <w:rFonts w:ascii="Arial" w:hAnsi="Arial"/>
          <w:b/>
          <w:color w:val="262A28"/>
          <w:sz w:val="27"/>
          <w:lang w:val="ru-RU"/>
        </w:rPr>
        <w:t>игры</w:t>
      </w:r>
    </w:p>
    <w:p w:rsidR="00B663C6" w:rsidRPr="00FD414E" w:rsidRDefault="00FD414E">
      <w:pPr>
        <w:spacing w:line="251" w:lineRule="auto"/>
        <w:ind w:left="144" w:right="114"/>
        <w:rPr>
          <w:rFonts w:ascii="Times New Roman" w:eastAsia="Times New Roman" w:hAnsi="Times New Roman" w:cs="Times New Roman"/>
          <w:sz w:val="27"/>
          <w:szCs w:val="27"/>
          <w:lang w:val="ru-RU"/>
        </w:rPr>
      </w:pPr>
      <w:r w:rsidRPr="00FD414E">
        <w:rPr>
          <w:rFonts w:ascii="Arial" w:hAnsi="Arial"/>
          <w:b/>
          <w:color w:val="262A28"/>
          <w:sz w:val="27"/>
          <w:lang w:val="ru-RU"/>
        </w:rPr>
        <w:t>Тактические</w:t>
      </w:r>
      <w:r w:rsidRPr="00FD414E">
        <w:rPr>
          <w:rFonts w:ascii="Arial" w:hAnsi="Arial"/>
          <w:b/>
          <w:color w:val="262A28"/>
          <w:spacing w:val="6"/>
          <w:sz w:val="27"/>
          <w:lang w:val="ru-RU"/>
        </w:rPr>
        <w:t xml:space="preserve"> </w:t>
      </w:r>
      <w:r w:rsidRPr="00FD414E">
        <w:rPr>
          <w:rFonts w:ascii="Arial" w:hAnsi="Arial"/>
          <w:b/>
          <w:color w:val="181A18"/>
          <w:sz w:val="27"/>
          <w:lang w:val="ru-RU"/>
        </w:rPr>
        <w:t>действия</w:t>
      </w:r>
      <w:r w:rsidRPr="00FD414E">
        <w:rPr>
          <w:rFonts w:ascii="Arial" w:hAnsi="Arial"/>
          <w:b/>
          <w:color w:val="181A18"/>
          <w:spacing w:val="15"/>
          <w:sz w:val="27"/>
          <w:lang w:val="ru-RU"/>
        </w:rPr>
        <w:t xml:space="preserve"> </w:t>
      </w:r>
      <w:r w:rsidRPr="00FD414E">
        <w:rPr>
          <w:rFonts w:ascii="Arial" w:hAnsi="Arial"/>
          <w:b/>
          <w:color w:val="181A18"/>
          <w:sz w:val="27"/>
          <w:lang w:val="ru-RU"/>
        </w:rPr>
        <w:t>полевых</w:t>
      </w:r>
      <w:r w:rsidRPr="00FD414E">
        <w:rPr>
          <w:rFonts w:ascii="Arial" w:hAnsi="Arial"/>
          <w:b/>
          <w:color w:val="181A18"/>
          <w:spacing w:val="7"/>
          <w:sz w:val="27"/>
          <w:lang w:val="ru-RU"/>
        </w:rPr>
        <w:t xml:space="preserve"> </w:t>
      </w:r>
      <w:r w:rsidRPr="00FD414E">
        <w:rPr>
          <w:rFonts w:ascii="Arial" w:hAnsi="Arial"/>
          <w:b/>
          <w:color w:val="181A18"/>
          <w:spacing w:val="-3"/>
          <w:sz w:val="27"/>
          <w:lang w:val="ru-RU"/>
        </w:rPr>
        <w:t>и1·</w:t>
      </w:r>
      <w:r w:rsidRPr="00FD414E">
        <w:rPr>
          <w:rFonts w:ascii="Arial" w:hAnsi="Arial"/>
          <w:b/>
          <w:color w:val="181A18"/>
          <w:spacing w:val="-2"/>
          <w:sz w:val="27"/>
          <w:lang w:val="ru-RU"/>
        </w:rPr>
        <w:t>роков.</w:t>
      </w:r>
      <w:r w:rsidRPr="00FD414E">
        <w:rPr>
          <w:rFonts w:ascii="Arial" w:hAnsi="Arial"/>
          <w:b/>
          <w:color w:val="181A18"/>
          <w:spacing w:val="-6"/>
          <w:sz w:val="27"/>
          <w:lang w:val="ru-RU"/>
        </w:rPr>
        <w:t xml:space="preserve"> </w:t>
      </w:r>
      <w:r w:rsidRPr="00FD414E">
        <w:rPr>
          <w:rFonts w:ascii="Times New Roman" w:hAnsi="Times New Roman"/>
          <w:color w:val="181A18"/>
          <w:sz w:val="27"/>
          <w:lang w:val="ru-RU"/>
        </w:rPr>
        <w:t>Совершенствование</w:t>
      </w:r>
      <w:r w:rsidRPr="00FD414E">
        <w:rPr>
          <w:rFonts w:ascii="Times New Roman" w:hAnsi="Times New Roman"/>
          <w:color w:val="181A18"/>
          <w:spacing w:val="14"/>
          <w:sz w:val="27"/>
          <w:lang w:val="ru-RU"/>
        </w:rPr>
        <w:t xml:space="preserve"> </w:t>
      </w:r>
      <w:r w:rsidRPr="00FD414E">
        <w:rPr>
          <w:rFonts w:ascii="Times New Roman" w:hAnsi="Times New Roman"/>
          <w:color w:val="262A28"/>
          <w:sz w:val="27"/>
          <w:lang w:val="ru-RU"/>
        </w:rPr>
        <w:t>и</w:t>
      </w:r>
      <w:r w:rsidRPr="00FD414E">
        <w:rPr>
          <w:rFonts w:ascii="Times New Roman" w:hAnsi="Times New Roman"/>
          <w:color w:val="414242"/>
          <w:sz w:val="27"/>
          <w:lang w:val="ru-RU"/>
        </w:rPr>
        <w:t>гры</w:t>
      </w:r>
      <w:r w:rsidRPr="00FD414E">
        <w:rPr>
          <w:rFonts w:ascii="Times New Roman" w:hAnsi="Times New Roman"/>
          <w:color w:val="414242"/>
          <w:spacing w:val="-7"/>
          <w:sz w:val="27"/>
          <w:lang w:val="ru-RU"/>
        </w:rPr>
        <w:t xml:space="preserve"> </w:t>
      </w:r>
      <w:r w:rsidRPr="00FD414E">
        <w:rPr>
          <w:rFonts w:ascii="Times New Roman" w:hAnsi="Times New Roman"/>
          <w:color w:val="414242"/>
          <w:sz w:val="27"/>
          <w:lang w:val="ru-RU"/>
        </w:rPr>
        <w:t>по</w:t>
      </w:r>
      <w:r w:rsidRPr="00FD414E">
        <w:rPr>
          <w:rFonts w:ascii="Times New Roman" w:hAnsi="Times New Roman"/>
          <w:color w:val="414242"/>
          <w:spacing w:val="27"/>
          <w:w w:val="101"/>
          <w:sz w:val="27"/>
          <w:lang w:val="ru-RU"/>
        </w:rPr>
        <w:t xml:space="preserve"> </w:t>
      </w:r>
      <w:r w:rsidRPr="00FD414E">
        <w:rPr>
          <w:rFonts w:ascii="Times New Roman" w:hAnsi="Times New Roman"/>
          <w:color w:val="262A28"/>
          <w:sz w:val="27"/>
          <w:lang w:val="ru-RU"/>
        </w:rPr>
        <w:t>избранной</w:t>
      </w:r>
      <w:r w:rsidRPr="00FD414E">
        <w:rPr>
          <w:rFonts w:ascii="Times New Roman" w:hAnsi="Times New Roman"/>
          <w:color w:val="262A28"/>
          <w:spacing w:val="12"/>
          <w:sz w:val="27"/>
          <w:lang w:val="ru-RU"/>
        </w:rPr>
        <w:t xml:space="preserve"> </w:t>
      </w:r>
      <w:r w:rsidRPr="00FD414E">
        <w:rPr>
          <w:rFonts w:ascii="Times New Roman" w:hAnsi="Times New Roman"/>
          <w:color w:val="262A28"/>
          <w:sz w:val="27"/>
          <w:lang w:val="ru-RU"/>
        </w:rPr>
        <w:t>тактической</w:t>
      </w:r>
      <w:r w:rsidRPr="00FD414E">
        <w:rPr>
          <w:rFonts w:ascii="Times New Roman" w:hAnsi="Times New Roman"/>
          <w:color w:val="262A28"/>
          <w:spacing w:val="35"/>
          <w:sz w:val="27"/>
          <w:lang w:val="ru-RU"/>
        </w:rPr>
        <w:t xml:space="preserve"> </w:t>
      </w:r>
      <w:r w:rsidRPr="00FD414E">
        <w:rPr>
          <w:rFonts w:ascii="Times New Roman" w:hAnsi="Times New Roman"/>
          <w:color w:val="181A18"/>
          <w:sz w:val="27"/>
          <w:lang w:val="ru-RU"/>
        </w:rPr>
        <w:t>системе.</w:t>
      </w:r>
    </w:p>
    <w:p w:rsidR="00B663C6" w:rsidRPr="00FD414E" w:rsidRDefault="00FD414E">
      <w:pPr>
        <w:pStyle w:val="a3"/>
        <w:spacing w:line="250" w:lineRule="auto"/>
        <w:ind w:left="144" w:right="114"/>
        <w:rPr>
          <w:lang w:val="ru-RU"/>
        </w:rPr>
      </w:pPr>
      <w:r w:rsidRPr="00FD414E">
        <w:rPr>
          <w:rFonts w:ascii="Arial" w:hAnsi="Arial"/>
          <w:b/>
          <w:color w:val="262A28"/>
          <w:sz w:val="26"/>
          <w:lang w:val="ru-RU"/>
        </w:rPr>
        <w:t>В</w:t>
      </w:r>
      <w:r w:rsidRPr="00FD414E">
        <w:rPr>
          <w:rFonts w:ascii="Arial" w:hAnsi="Arial"/>
          <w:b/>
          <w:color w:val="262A28"/>
          <w:spacing w:val="-11"/>
          <w:sz w:val="26"/>
          <w:lang w:val="ru-RU"/>
        </w:rPr>
        <w:t xml:space="preserve"> </w:t>
      </w:r>
      <w:r w:rsidRPr="00FD414E">
        <w:rPr>
          <w:b/>
          <w:color w:val="262A28"/>
          <w:u w:val="single" w:color="000000"/>
          <w:lang w:val="ru-RU"/>
        </w:rPr>
        <w:t>н</w:t>
      </w:r>
      <w:r w:rsidRPr="00FD414E">
        <w:rPr>
          <w:b/>
          <w:color w:val="262A28"/>
          <w:lang w:val="ru-RU"/>
        </w:rPr>
        <w:t>ападении</w:t>
      </w:r>
      <w:r w:rsidRPr="00FD414E">
        <w:rPr>
          <w:b/>
          <w:color w:val="262A28"/>
          <w:spacing w:val="51"/>
          <w:lang w:val="ru-RU"/>
        </w:rPr>
        <w:t xml:space="preserve"> </w:t>
      </w:r>
      <w:r w:rsidRPr="00FD414E">
        <w:rPr>
          <w:color w:val="181A18"/>
          <w:lang w:val="ru-RU"/>
        </w:rPr>
        <w:t>:</w:t>
      </w:r>
      <w:r w:rsidRPr="00FD414E">
        <w:rPr>
          <w:color w:val="181A18"/>
          <w:spacing w:val="-30"/>
          <w:lang w:val="ru-RU"/>
        </w:rPr>
        <w:t xml:space="preserve"> </w:t>
      </w:r>
      <w:r w:rsidRPr="00FD414E">
        <w:rPr>
          <w:color w:val="181A18"/>
          <w:lang w:val="ru-RU"/>
        </w:rPr>
        <w:t>уметь</w:t>
      </w:r>
      <w:r w:rsidRPr="00FD414E">
        <w:rPr>
          <w:color w:val="181A18"/>
          <w:spacing w:val="19"/>
          <w:lang w:val="ru-RU"/>
        </w:rPr>
        <w:t xml:space="preserve"> </w:t>
      </w:r>
      <w:r w:rsidRPr="00FD414E">
        <w:rPr>
          <w:color w:val="181A18"/>
          <w:lang w:val="ru-RU"/>
        </w:rPr>
        <w:t>создавать</w:t>
      </w:r>
      <w:r w:rsidRPr="00FD414E">
        <w:rPr>
          <w:color w:val="181A18"/>
          <w:spacing w:val="15"/>
          <w:lang w:val="ru-RU"/>
        </w:rPr>
        <w:t xml:space="preserve"> </w:t>
      </w:r>
      <w:r w:rsidRPr="00FD414E">
        <w:rPr>
          <w:color w:val="181A18"/>
          <w:lang w:val="ru-RU"/>
        </w:rPr>
        <w:t>численный</w:t>
      </w:r>
      <w:r w:rsidRPr="00FD414E">
        <w:rPr>
          <w:color w:val="181A18"/>
          <w:spacing w:val="22"/>
          <w:lang w:val="ru-RU"/>
        </w:rPr>
        <w:t xml:space="preserve"> </w:t>
      </w:r>
      <w:r w:rsidRPr="00FD414E">
        <w:rPr>
          <w:color w:val="181A18"/>
          <w:lang w:val="ru-RU"/>
        </w:rPr>
        <w:t>перевес</w:t>
      </w:r>
      <w:r w:rsidRPr="00FD414E">
        <w:rPr>
          <w:color w:val="181A18"/>
          <w:spacing w:val="19"/>
          <w:lang w:val="ru-RU"/>
        </w:rPr>
        <w:t xml:space="preserve"> </w:t>
      </w:r>
      <w:r w:rsidRPr="00FD414E">
        <w:rPr>
          <w:color w:val="181A18"/>
          <w:lang w:val="ru-RU"/>
        </w:rPr>
        <w:t>в</w:t>
      </w:r>
      <w:r w:rsidRPr="00FD414E">
        <w:rPr>
          <w:color w:val="181A18"/>
          <w:spacing w:val="2"/>
          <w:lang w:val="ru-RU"/>
        </w:rPr>
        <w:t xml:space="preserve"> </w:t>
      </w:r>
      <w:r w:rsidRPr="00FD414E">
        <w:rPr>
          <w:color w:val="181A18"/>
          <w:lang w:val="ru-RU"/>
        </w:rPr>
        <w:t>атаке</w:t>
      </w:r>
      <w:r w:rsidRPr="00FD414E">
        <w:rPr>
          <w:color w:val="181A18"/>
          <w:spacing w:val="9"/>
          <w:lang w:val="ru-RU"/>
        </w:rPr>
        <w:t xml:space="preserve"> </w:t>
      </w:r>
      <w:r w:rsidRPr="00FD414E">
        <w:rPr>
          <w:color w:val="181A18"/>
          <w:lang w:val="ru-RU"/>
        </w:rPr>
        <w:t>за</w:t>
      </w:r>
      <w:r w:rsidRPr="00FD414E">
        <w:rPr>
          <w:color w:val="181A18"/>
          <w:spacing w:val="13"/>
          <w:lang w:val="ru-RU"/>
        </w:rPr>
        <w:t xml:space="preserve"> </w:t>
      </w:r>
      <w:r w:rsidRPr="00FD414E">
        <w:rPr>
          <w:color w:val="181A18"/>
          <w:lang w:val="ru-RU"/>
        </w:rPr>
        <w:t>счет</w:t>
      </w:r>
      <w:r w:rsidRPr="00FD414E">
        <w:rPr>
          <w:color w:val="181A18"/>
          <w:spacing w:val="10"/>
          <w:lang w:val="ru-RU"/>
        </w:rPr>
        <w:t xml:space="preserve"> </w:t>
      </w:r>
      <w:r w:rsidRPr="00FD414E">
        <w:rPr>
          <w:color w:val="181A18"/>
          <w:lang w:val="ru-RU"/>
        </w:rPr>
        <w:t xml:space="preserve">скоростного </w:t>
      </w:r>
      <w:r w:rsidRPr="00FD414E">
        <w:rPr>
          <w:color w:val="262A28"/>
          <w:lang w:val="ru-RU"/>
        </w:rPr>
        <w:t>маневрирования</w:t>
      </w:r>
      <w:r w:rsidRPr="00FD414E">
        <w:rPr>
          <w:color w:val="262A28"/>
          <w:spacing w:val="41"/>
          <w:lang w:val="ru-RU"/>
        </w:rPr>
        <w:t xml:space="preserve"> </w:t>
      </w:r>
      <w:r w:rsidRPr="00FD414E">
        <w:rPr>
          <w:color w:val="181A18"/>
          <w:lang w:val="ru-RU"/>
        </w:rPr>
        <w:t>по</w:t>
      </w:r>
      <w:r w:rsidRPr="00FD414E">
        <w:rPr>
          <w:color w:val="181A18"/>
          <w:spacing w:val="4"/>
          <w:lang w:val="ru-RU"/>
        </w:rPr>
        <w:t xml:space="preserve"> </w:t>
      </w:r>
      <w:r w:rsidRPr="00FD414E">
        <w:rPr>
          <w:color w:val="181A18"/>
          <w:lang w:val="ru-RU"/>
        </w:rPr>
        <w:t>фронту</w:t>
      </w:r>
      <w:r w:rsidRPr="00FD414E">
        <w:rPr>
          <w:color w:val="181A18"/>
          <w:spacing w:val="15"/>
          <w:lang w:val="ru-RU"/>
        </w:rPr>
        <w:t xml:space="preserve"> </w:t>
      </w:r>
      <w:r w:rsidRPr="00FD414E">
        <w:rPr>
          <w:color w:val="262A28"/>
          <w:lang w:val="ru-RU"/>
        </w:rPr>
        <w:t>и</w:t>
      </w:r>
      <w:r w:rsidRPr="00FD414E">
        <w:rPr>
          <w:color w:val="262A28"/>
          <w:spacing w:val="-1"/>
          <w:lang w:val="ru-RU"/>
        </w:rPr>
        <w:t xml:space="preserve"> </w:t>
      </w:r>
      <w:r w:rsidRPr="00FD414E">
        <w:rPr>
          <w:color w:val="181A18"/>
          <w:lang w:val="ru-RU"/>
        </w:rPr>
        <w:t>за</w:t>
      </w:r>
      <w:r w:rsidRPr="00FD414E">
        <w:rPr>
          <w:color w:val="181A18"/>
          <w:spacing w:val="5"/>
          <w:lang w:val="ru-RU"/>
        </w:rPr>
        <w:t xml:space="preserve"> </w:t>
      </w:r>
      <w:r w:rsidRPr="00FD414E">
        <w:rPr>
          <w:color w:val="181A18"/>
          <w:lang w:val="ru-RU"/>
        </w:rPr>
        <w:t>счет</w:t>
      </w:r>
      <w:r w:rsidRPr="00FD414E">
        <w:rPr>
          <w:color w:val="181A18"/>
          <w:spacing w:val="7"/>
          <w:lang w:val="ru-RU"/>
        </w:rPr>
        <w:t xml:space="preserve"> </w:t>
      </w:r>
      <w:r w:rsidRPr="00FD414E">
        <w:rPr>
          <w:color w:val="181A18"/>
          <w:lang w:val="ru-RU"/>
        </w:rPr>
        <w:t>подключения</w:t>
      </w:r>
      <w:r w:rsidRPr="00FD414E">
        <w:rPr>
          <w:color w:val="181A18"/>
          <w:spacing w:val="33"/>
          <w:lang w:val="ru-RU"/>
        </w:rPr>
        <w:t xml:space="preserve"> </w:t>
      </w:r>
      <w:r w:rsidRPr="00FD414E">
        <w:rPr>
          <w:color w:val="181A18"/>
          <w:lang w:val="ru-RU"/>
        </w:rPr>
        <w:t>из</w:t>
      </w:r>
      <w:r w:rsidRPr="00FD414E">
        <w:rPr>
          <w:color w:val="181A18"/>
          <w:spacing w:val="2"/>
          <w:lang w:val="ru-RU"/>
        </w:rPr>
        <w:t xml:space="preserve"> </w:t>
      </w:r>
      <w:r w:rsidRPr="00FD414E">
        <w:rPr>
          <w:color w:val="181A18"/>
          <w:lang w:val="ru-RU"/>
        </w:rPr>
        <w:t>глубины</w:t>
      </w:r>
      <w:r w:rsidRPr="00FD414E">
        <w:rPr>
          <w:color w:val="181A18"/>
          <w:spacing w:val="26"/>
          <w:lang w:val="ru-RU"/>
        </w:rPr>
        <w:t xml:space="preserve"> </w:t>
      </w:r>
      <w:r w:rsidRPr="00FD414E">
        <w:rPr>
          <w:color w:val="181A18"/>
          <w:lang w:val="ru-RU"/>
        </w:rPr>
        <w:t>обороны</w:t>
      </w:r>
      <w:r w:rsidRPr="00FD414E">
        <w:rPr>
          <w:color w:val="181A18"/>
          <w:w w:val="101"/>
          <w:lang w:val="ru-RU"/>
        </w:rPr>
        <w:t xml:space="preserve"> </w:t>
      </w:r>
      <w:r w:rsidRPr="00FD414E">
        <w:rPr>
          <w:color w:val="262A28"/>
          <w:lang w:val="ru-RU"/>
        </w:rPr>
        <w:t>полузащитников</w:t>
      </w:r>
      <w:r w:rsidRPr="00FD414E">
        <w:rPr>
          <w:color w:val="262A28"/>
          <w:spacing w:val="42"/>
          <w:lang w:val="ru-RU"/>
        </w:rPr>
        <w:t xml:space="preserve"> </w:t>
      </w:r>
      <w:r w:rsidRPr="00FD414E">
        <w:rPr>
          <w:color w:val="181A18"/>
          <w:lang w:val="ru-RU"/>
        </w:rPr>
        <w:t>и</w:t>
      </w:r>
      <w:r w:rsidRPr="00FD414E">
        <w:rPr>
          <w:color w:val="181A18"/>
          <w:spacing w:val="-1"/>
          <w:lang w:val="ru-RU"/>
        </w:rPr>
        <w:t xml:space="preserve"> </w:t>
      </w:r>
      <w:r w:rsidRPr="00FD414E">
        <w:rPr>
          <w:color w:val="181A18"/>
          <w:lang w:val="ru-RU"/>
        </w:rPr>
        <w:t>защитников;</w:t>
      </w:r>
      <w:r w:rsidRPr="00FD414E">
        <w:rPr>
          <w:color w:val="181A18"/>
          <w:spacing w:val="32"/>
          <w:lang w:val="ru-RU"/>
        </w:rPr>
        <w:t xml:space="preserve"> </w:t>
      </w:r>
      <w:r w:rsidRPr="00FD414E">
        <w:rPr>
          <w:color w:val="181A18"/>
          <w:lang w:val="ru-RU"/>
        </w:rPr>
        <w:t>менять</w:t>
      </w:r>
      <w:r w:rsidRPr="00FD414E">
        <w:rPr>
          <w:color w:val="181A18"/>
          <w:spacing w:val="11"/>
          <w:lang w:val="ru-RU"/>
        </w:rPr>
        <w:t xml:space="preserve"> </w:t>
      </w:r>
      <w:r w:rsidRPr="00FD414E">
        <w:rPr>
          <w:color w:val="181A18"/>
          <w:lang w:val="ru-RU"/>
        </w:rPr>
        <w:t>фланг</w:t>
      </w:r>
      <w:r w:rsidRPr="00FD414E">
        <w:rPr>
          <w:color w:val="181A18"/>
          <w:spacing w:val="7"/>
          <w:lang w:val="ru-RU"/>
        </w:rPr>
        <w:t xml:space="preserve"> </w:t>
      </w:r>
      <w:r w:rsidRPr="00FD414E">
        <w:rPr>
          <w:color w:val="181A18"/>
          <w:lang w:val="ru-RU"/>
        </w:rPr>
        <w:t>атаки</w:t>
      </w:r>
      <w:r w:rsidRPr="00FD414E">
        <w:rPr>
          <w:color w:val="181A18"/>
          <w:spacing w:val="3"/>
          <w:lang w:val="ru-RU"/>
        </w:rPr>
        <w:t xml:space="preserve"> </w:t>
      </w:r>
      <w:r w:rsidRPr="00FD414E">
        <w:rPr>
          <w:color w:val="181A18"/>
          <w:lang w:val="ru-RU"/>
        </w:rPr>
        <w:t>путем</w:t>
      </w:r>
      <w:r w:rsidRPr="00FD414E">
        <w:rPr>
          <w:color w:val="181A18"/>
          <w:spacing w:val="12"/>
          <w:lang w:val="ru-RU"/>
        </w:rPr>
        <w:t xml:space="preserve"> </w:t>
      </w:r>
      <w:r w:rsidRPr="00FD414E">
        <w:rPr>
          <w:color w:val="181A18"/>
          <w:lang w:val="ru-RU"/>
        </w:rPr>
        <w:t>точной</w:t>
      </w:r>
      <w:r w:rsidRPr="00FD414E">
        <w:rPr>
          <w:color w:val="181A18"/>
          <w:spacing w:val="13"/>
          <w:lang w:val="ru-RU"/>
        </w:rPr>
        <w:t xml:space="preserve"> </w:t>
      </w:r>
      <w:r w:rsidRPr="00FD414E">
        <w:rPr>
          <w:color w:val="181A18"/>
          <w:lang w:val="ru-RU"/>
        </w:rPr>
        <w:t xml:space="preserve">длинной </w:t>
      </w:r>
      <w:r w:rsidRPr="00FD414E">
        <w:rPr>
          <w:color w:val="262A28"/>
          <w:lang w:val="ru-RU"/>
        </w:rPr>
        <w:t>передачи</w:t>
      </w:r>
      <w:r w:rsidRPr="00FD414E">
        <w:rPr>
          <w:color w:val="262A28"/>
          <w:spacing w:val="15"/>
          <w:lang w:val="ru-RU"/>
        </w:rPr>
        <w:t xml:space="preserve"> </w:t>
      </w:r>
      <w:r w:rsidRPr="00FD414E">
        <w:rPr>
          <w:color w:val="181A18"/>
          <w:lang w:val="ru-RU"/>
        </w:rPr>
        <w:t>мяча</w:t>
      </w:r>
      <w:r w:rsidRPr="00FD414E">
        <w:rPr>
          <w:color w:val="181A18"/>
          <w:spacing w:val="11"/>
          <w:lang w:val="ru-RU"/>
        </w:rPr>
        <w:t xml:space="preserve"> </w:t>
      </w:r>
      <w:r w:rsidRPr="00FD414E">
        <w:rPr>
          <w:color w:val="181A18"/>
          <w:lang w:val="ru-RU"/>
        </w:rPr>
        <w:t>на</w:t>
      </w:r>
      <w:r w:rsidRPr="00FD414E">
        <w:rPr>
          <w:color w:val="181A18"/>
          <w:spacing w:val="5"/>
          <w:lang w:val="ru-RU"/>
        </w:rPr>
        <w:t xml:space="preserve"> </w:t>
      </w:r>
      <w:r w:rsidRPr="00FD414E">
        <w:rPr>
          <w:color w:val="181A18"/>
          <w:lang w:val="ru-RU"/>
        </w:rPr>
        <w:t>свободный</w:t>
      </w:r>
      <w:r w:rsidRPr="00FD414E">
        <w:rPr>
          <w:color w:val="181A18"/>
          <w:spacing w:val="17"/>
          <w:lang w:val="ru-RU"/>
        </w:rPr>
        <w:t xml:space="preserve"> </w:t>
      </w:r>
      <w:r w:rsidRPr="00FD414E">
        <w:rPr>
          <w:color w:val="181A18"/>
          <w:lang w:val="ru-RU"/>
        </w:rPr>
        <w:t>от</w:t>
      </w:r>
      <w:r w:rsidRPr="00FD414E">
        <w:rPr>
          <w:color w:val="181A18"/>
          <w:spacing w:val="5"/>
          <w:lang w:val="ru-RU"/>
        </w:rPr>
        <w:t xml:space="preserve"> </w:t>
      </w:r>
      <w:r w:rsidRPr="00FD414E">
        <w:rPr>
          <w:color w:val="181A18"/>
          <w:lang w:val="ru-RU"/>
        </w:rPr>
        <w:t>игроков</w:t>
      </w:r>
      <w:r w:rsidRPr="00FD414E">
        <w:rPr>
          <w:color w:val="181A18"/>
          <w:spacing w:val="16"/>
          <w:lang w:val="ru-RU"/>
        </w:rPr>
        <w:t xml:space="preserve"> </w:t>
      </w:r>
      <w:r w:rsidRPr="00FD414E">
        <w:rPr>
          <w:color w:val="181A18"/>
          <w:lang w:val="ru-RU"/>
        </w:rPr>
        <w:t>соперника</w:t>
      </w:r>
      <w:r w:rsidRPr="00FD414E">
        <w:rPr>
          <w:color w:val="181A18"/>
          <w:spacing w:val="24"/>
          <w:lang w:val="ru-RU"/>
        </w:rPr>
        <w:t xml:space="preserve"> </w:t>
      </w:r>
      <w:r w:rsidRPr="00FD414E">
        <w:rPr>
          <w:color w:val="181A18"/>
          <w:lang w:val="ru-RU"/>
        </w:rPr>
        <w:t>фланг,</w:t>
      </w:r>
      <w:r w:rsidRPr="00FD414E">
        <w:rPr>
          <w:color w:val="181A18"/>
          <w:spacing w:val="11"/>
          <w:lang w:val="ru-RU"/>
        </w:rPr>
        <w:t xml:space="preserve"> </w:t>
      </w:r>
      <w:r w:rsidRPr="00FD414E">
        <w:rPr>
          <w:color w:val="181A18"/>
          <w:lang w:val="ru-RU"/>
        </w:rPr>
        <w:t>куда</w:t>
      </w:r>
      <w:r w:rsidRPr="00FD414E">
        <w:rPr>
          <w:color w:val="181A18"/>
          <w:spacing w:val="11"/>
          <w:lang w:val="ru-RU"/>
        </w:rPr>
        <w:t xml:space="preserve"> </w:t>
      </w:r>
      <w:r w:rsidRPr="00FD414E">
        <w:rPr>
          <w:color w:val="181A18"/>
          <w:lang w:val="ru-RU"/>
        </w:rPr>
        <w:t xml:space="preserve">своевременно </w:t>
      </w:r>
      <w:r w:rsidRPr="00FD414E">
        <w:rPr>
          <w:color w:val="262A28"/>
          <w:lang w:val="ru-RU"/>
        </w:rPr>
        <w:t>подключается</w:t>
      </w:r>
      <w:r w:rsidRPr="00FD414E">
        <w:rPr>
          <w:color w:val="262A28"/>
          <w:spacing w:val="6"/>
          <w:lang w:val="ru-RU"/>
        </w:rPr>
        <w:t xml:space="preserve"> </w:t>
      </w:r>
      <w:r w:rsidRPr="00FD414E">
        <w:rPr>
          <w:color w:val="181A18"/>
          <w:lang w:val="ru-RU"/>
        </w:rPr>
        <w:t>партнер;</w:t>
      </w:r>
      <w:r w:rsidRPr="00FD414E">
        <w:rPr>
          <w:color w:val="181A18"/>
          <w:spacing w:val="3"/>
          <w:lang w:val="ru-RU"/>
        </w:rPr>
        <w:t xml:space="preserve"> </w:t>
      </w:r>
      <w:r w:rsidRPr="00FD414E">
        <w:rPr>
          <w:color w:val="181A18"/>
          <w:lang w:val="ru-RU"/>
        </w:rPr>
        <w:t>правильно</w:t>
      </w:r>
      <w:r w:rsidRPr="00FD414E">
        <w:rPr>
          <w:color w:val="181A18"/>
          <w:spacing w:val="2"/>
          <w:lang w:val="ru-RU"/>
        </w:rPr>
        <w:t xml:space="preserve"> </w:t>
      </w:r>
      <w:r w:rsidRPr="00FD414E">
        <w:rPr>
          <w:color w:val="181A18"/>
          <w:lang w:val="ru-RU"/>
        </w:rPr>
        <w:t>взаш</w:t>
      </w:r>
      <w:r>
        <w:rPr>
          <w:color w:val="181A18"/>
        </w:rPr>
        <w:t>v</w:t>
      </w:r>
      <w:r w:rsidRPr="00FD414E">
        <w:rPr>
          <w:color w:val="181A18"/>
          <w:spacing w:val="-31"/>
          <w:lang w:val="ru-RU"/>
        </w:rPr>
        <w:t>.</w:t>
      </w:r>
      <w:r w:rsidRPr="00FD414E">
        <w:rPr>
          <w:color w:val="181A18"/>
          <w:lang w:val="ru-RU"/>
        </w:rPr>
        <w:t>юдействовать</w:t>
      </w:r>
      <w:r w:rsidRPr="00FD414E">
        <w:rPr>
          <w:color w:val="181A18"/>
          <w:spacing w:val="10"/>
          <w:lang w:val="ru-RU"/>
        </w:rPr>
        <w:t xml:space="preserve"> </w:t>
      </w:r>
      <w:r w:rsidRPr="00FD414E">
        <w:rPr>
          <w:color w:val="181A18"/>
          <w:lang w:val="ru-RU"/>
        </w:rPr>
        <w:t>при</w:t>
      </w:r>
      <w:r w:rsidRPr="00FD414E">
        <w:rPr>
          <w:color w:val="181A18"/>
          <w:spacing w:val="-16"/>
          <w:lang w:val="ru-RU"/>
        </w:rPr>
        <w:t xml:space="preserve"> </w:t>
      </w:r>
      <w:r w:rsidRPr="00FD414E">
        <w:rPr>
          <w:color w:val="181A18"/>
          <w:lang w:val="ru-RU"/>
        </w:rPr>
        <w:t>развитии</w:t>
      </w:r>
      <w:r w:rsidRPr="00FD414E">
        <w:rPr>
          <w:color w:val="181A18"/>
          <w:spacing w:val="17"/>
          <w:lang w:val="ru-RU"/>
        </w:rPr>
        <w:t xml:space="preserve"> </w:t>
      </w:r>
      <w:r w:rsidRPr="00FD414E">
        <w:rPr>
          <w:color w:val="181A18"/>
          <w:lang w:val="ru-RU"/>
        </w:rPr>
        <w:t>атак</w:t>
      </w:r>
      <w:r w:rsidRPr="00FD414E">
        <w:rPr>
          <w:color w:val="181A18"/>
          <w:spacing w:val="-7"/>
          <w:lang w:val="ru-RU"/>
        </w:rPr>
        <w:t xml:space="preserve"> </w:t>
      </w:r>
      <w:r w:rsidRPr="00FD414E">
        <w:rPr>
          <w:color w:val="181A18"/>
          <w:lang w:val="ru-RU"/>
        </w:rPr>
        <w:t>вбли</w:t>
      </w:r>
      <w:r w:rsidRPr="00FD414E">
        <w:rPr>
          <w:color w:val="181A18"/>
          <w:spacing w:val="4"/>
          <w:lang w:val="ru-RU"/>
        </w:rPr>
        <w:t>з</w:t>
      </w:r>
      <w:r w:rsidRPr="00FD414E">
        <w:rPr>
          <w:color w:val="414242"/>
          <w:lang w:val="ru-RU"/>
        </w:rPr>
        <w:t>и</w:t>
      </w:r>
      <w:r w:rsidRPr="00FD414E">
        <w:rPr>
          <w:color w:val="414242"/>
          <w:w w:val="102"/>
          <w:lang w:val="ru-RU"/>
        </w:rPr>
        <w:t xml:space="preserve"> </w:t>
      </w:r>
      <w:r w:rsidRPr="00FD414E">
        <w:rPr>
          <w:color w:val="262A28"/>
          <w:lang w:val="ru-RU"/>
        </w:rPr>
        <w:t>ворот</w:t>
      </w:r>
      <w:r w:rsidRPr="00FD414E">
        <w:rPr>
          <w:color w:val="262A28"/>
          <w:spacing w:val="16"/>
          <w:lang w:val="ru-RU"/>
        </w:rPr>
        <w:t xml:space="preserve"> </w:t>
      </w:r>
      <w:r w:rsidRPr="00FD414E">
        <w:rPr>
          <w:color w:val="181A18"/>
          <w:lang w:val="ru-RU"/>
        </w:rPr>
        <w:t>противника</w:t>
      </w:r>
      <w:r w:rsidRPr="00FD414E">
        <w:rPr>
          <w:color w:val="181A18"/>
          <w:spacing w:val="17"/>
          <w:lang w:val="ru-RU"/>
        </w:rPr>
        <w:t xml:space="preserve"> </w:t>
      </w:r>
      <w:r w:rsidRPr="00FD414E">
        <w:rPr>
          <w:color w:val="181A18"/>
          <w:lang w:val="ru-RU"/>
        </w:rPr>
        <w:t>и</w:t>
      </w:r>
      <w:r w:rsidRPr="00FD414E">
        <w:rPr>
          <w:color w:val="181A18"/>
          <w:spacing w:val="-5"/>
          <w:lang w:val="ru-RU"/>
        </w:rPr>
        <w:t xml:space="preserve"> </w:t>
      </w:r>
      <w:r w:rsidRPr="00FD414E">
        <w:rPr>
          <w:color w:val="181A18"/>
          <w:lang w:val="ru-RU"/>
        </w:rPr>
        <w:t>завершать</w:t>
      </w:r>
      <w:r w:rsidRPr="00FD414E">
        <w:rPr>
          <w:color w:val="181A18"/>
          <w:spacing w:val="27"/>
          <w:lang w:val="ru-RU"/>
        </w:rPr>
        <w:t xml:space="preserve"> </w:t>
      </w:r>
      <w:r w:rsidRPr="00FD414E">
        <w:rPr>
          <w:color w:val="181A18"/>
          <w:lang w:val="ru-RU"/>
        </w:rPr>
        <w:t>атаки</w:t>
      </w:r>
      <w:r w:rsidRPr="00FD414E">
        <w:rPr>
          <w:color w:val="181A18"/>
          <w:spacing w:val="6"/>
          <w:lang w:val="ru-RU"/>
        </w:rPr>
        <w:t xml:space="preserve"> </w:t>
      </w:r>
      <w:r w:rsidRPr="00FD414E">
        <w:rPr>
          <w:color w:val="181A18"/>
          <w:lang w:val="ru-RU"/>
        </w:rPr>
        <w:t>ударом</w:t>
      </w:r>
      <w:r w:rsidRPr="00FD414E">
        <w:rPr>
          <w:color w:val="181A18"/>
          <w:spacing w:val="18"/>
          <w:lang w:val="ru-RU"/>
        </w:rPr>
        <w:t xml:space="preserve"> </w:t>
      </w:r>
      <w:r w:rsidRPr="00FD414E">
        <w:rPr>
          <w:color w:val="181A18"/>
          <w:lang w:val="ru-RU"/>
        </w:rPr>
        <w:t>по</w:t>
      </w:r>
      <w:r w:rsidRPr="00FD414E">
        <w:rPr>
          <w:color w:val="181A18"/>
          <w:spacing w:val="7"/>
          <w:lang w:val="ru-RU"/>
        </w:rPr>
        <w:t xml:space="preserve"> </w:t>
      </w:r>
      <w:r w:rsidRPr="00FD414E">
        <w:rPr>
          <w:color w:val="181A18"/>
          <w:lang w:val="ru-RU"/>
        </w:rPr>
        <w:t>воротам;</w:t>
      </w:r>
      <w:r w:rsidRPr="00FD414E">
        <w:rPr>
          <w:color w:val="181A18"/>
          <w:spacing w:val="30"/>
          <w:lang w:val="ru-RU"/>
        </w:rPr>
        <w:t xml:space="preserve"> </w:t>
      </w:r>
      <w:r w:rsidRPr="00FD414E">
        <w:rPr>
          <w:color w:val="181A18"/>
          <w:lang w:val="ru-RU"/>
        </w:rPr>
        <w:t xml:space="preserve">совершенствовать </w:t>
      </w:r>
      <w:r w:rsidRPr="00FD414E">
        <w:rPr>
          <w:color w:val="262A28"/>
          <w:lang w:val="ru-RU"/>
        </w:rPr>
        <w:t>тактические</w:t>
      </w:r>
      <w:r w:rsidRPr="00FD414E">
        <w:rPr>
          <w:color w:val="262A28"/>
          <w:spacing w:val="37"/>
          <w:lang w:val="ru-RU"/>
        </w:rPr>
        <w:t xml:space="preserve"> </w:t>
      </w:r>
      <w:r w:rsidRPr="00FD414E">
        <w:rPr>
          <w:color w:val="262A28"/>
          <w:lang w:val="ru-RU"/>
        </w:rPr>
        <w:t>комбинации</w:t>
      </w:r>
      <w:r w:rsidRPr="00FD414E">
        <w:rPr>
          <w:color w:val="262A28"/>
          <w:spacing w:val="28"/>
          <w:lang w:val="ru-RU"/>
        </w:rPr>
        <w:t xml:space="preserve"> </w:t>
      </w:r>
      <w:r w:rsidRPr="00FD414E">
        <w:rPr>
          <w:color w:val="181A18"/>
          <w:lang w:val="ru-RU"/>
        </w:rPr>
        <w:t>с</w:t>
      </w:r>
      <w:r w:rsidRPr="00FD414E">
        <w:rPr>
          <w:color w:val="181A18"/>
          <w:spacing w:val="-4"/>
          <w:lang w:val="ru-RU"/>
        </w:rPr>
        <w:t xml:space="preserve"> </w:t>
      </w:r>
      <w:r w:rsidRPr="00FD414E">
        <w:rPr>
          <w:color w:val="181A18"/>
          <w:lang w:val="ru-RU"/>
        </w:rPr>
        <w:t>переменой</w:t>
      </w:r>
      <w:r w:rsidRPr="00FD414E">
        <w:rPr>
          <w:color w:val="181A18"/>
          <w:spacing w:val="12"/>
          <w:lang w:val="ru-RU"/>
        </w:rPr>
        <w:t xml:space="preserve"> </w:t>
      </w:r>
      <w:r w:rsidRPr="00FD414E">
        <w:rPr>
          <w:color w:val="181A18"/>
          <w:lang w:val="ru-RU"/>
        </w:rPr>
        <w:t>мест</w:t>
      </w:r>
      <w:r w:rsidRPr="00FD414E">
        <w:rPr>
          <w:color w:val="181A18"/>
          <w:spacing w:val="9"/>
          <w:lang w:val="ru-RU"/>
        </w:rPr>
        <w:t xml:space="preserve"> </w:t>
      </w:r>
      <w:r w:rsidRPr="00FD414E">
        <w:rPr>
          <w:color w:val="181A18"/>
          <w:lang w:val="ru-RU"/>
        </w:rPr>
        <w:t>и</w:t>
      </w:r>
      <w:r w:rsidRPr="00FD414E">
        <w:rPr>
          <w:color w:val="181A18"/>
          <w:spacing w:val="-1"/>
          <w:lang w:val="ru-RU"/>
        </w:rPr>
        <w:t xml:space="preserve"> </w:t>
      </w:r>
      <w:r w:rsidRPr="00FD414E">
        <w:rPr>
          <w:color w:val="181A18"/>
          <w:lang w:val="ru-RU"/>
        </w:rPr>
        <w:t>комбинации</w:t>
      </w:r>
      <w:r w:rsidRPr="00FD414E">
        <w:rPr>
          <w:color w:val="181A18"/>
          <w:spacing w:val="32"/>
          <w:lang w:val="ru-RU"/>
        </w:rPr>
        <w:t xml:space="preserve"> </w:t>
      </w:r>
      <w:r w:rsidRPr="00FD414E">
        <w:rPr>
          <w:color w:val="181A18"/>
          <w:lang w:val="ru-RU"/>
        </w:rPr>
        <w:t>из</w:t>
      </w:r>
      <w:r w:rsidRPr="00FD414E">
        <w:rPr>
          <w:color w:val="181A18"/>
          <w:spacing w:val="8"/>
          <w:lang w:val="ru-RU"/>
        </w:rPr>
        <w:t xml:space="preserve"> </w:t>
      </w:r>
      <w:r w:rsidRPr="00FD414E">
        <w:rPr>
          <w:color w:val="181A18"/>
          <w:lang w:val="ru-RU"/>
        </w:rPr>
        <w:t xml:space="preserve">стандартных </w:t>
      </w:r>
      <w:r w:rsidRPr="00FD414E">
        <w:rPr>
          <w:color w:val="262A28"/>
          <w:lang w:val="ru-RU"/>
        </w:rPr>
        <w:t>положений.</w:t>
      </w:r>
    </w:p>
    <w:p w:rsidR="00B663C6" w:rsidRPr="00FD414E" w:rsidRDefault="00FD414E">
      <w:pPr>
        <w:pStyle w:val="a3"/>
        <w:tabs>
          <w:tab w:val="left" w:pos="4687"/>
        </w:tabs>
        <w:spacing w:before="1" w:line="247" w:lineRule="auto"/>
        <w:ind w:left="149" w:right="114"/>
        <w:rPr>
          <w:lang w:val="ru-RU"/>
        </w:rPr>
      </w:pPr>
      <w:r w:rsidRPr="00FD414E">
        <w:rPr>
          <w:rFonts w:ascii="Arial" w:hAnsi="Arial"/>
          <w:b/>
          <w:color w:val="262A28"/>
          <w:sz w:val="26"/>
          <w:lang w:val="ru-RU"/>
        </w:rPr>
        <w:t>В</w:t>
      </w:r>
      <w:r w:rsidRPr="00FD414E">
        <w:rPr>
          <w:rFonts w:ascii="Arial" w:hAnsi="Arial"/>
          <w:b/>
          <w:color w:val="262A28"/>
          <w:spacing w:val="-24"/>
          <w:sz w:val="26"/>
          <w:lang w:val="ru-RU"/>
        </w:rPr>
        <w:t xml:space="preserve"> </w:t>
      </w:r>
      <w:r w:rsidRPr="00FD414E">
        <w:rPr>
          <w:b/>
          <w:color w:val="262A28"/>
          <w:lang w:val="ru-RU"/>
        </w:rPr>
        <w:t>защите</w:t>
      </w:r>
      <w:r w:rsidRPr="00FD414E">
        <w:rPr>
          <w:b/>
          <w:color w:val="262A28"/>
          <w:spacing w:val="38"/>
          <w:lang w:val="ru-RU"/>
        </w:rPr>
        <w:t xml:space="preserve"> </w:t>
      </w:r>
      <w:r w:rsidRPr="00FD414E">
        <w:rPr>
          <w:color w:val="181A18"/>
          <w:lang w:val="ru-RU"/>
        </w:rPr>
        <w:t>:совершенствовать</w:t>
      </w:r>
      <w:r w:rsidRPr="00FD414E">
        <w:rPr>
          <w:color w:val="181A18"/>
          <w:spacing w:val="16"/>
          <w:lang w:val="ru-RU"/>
        </w:rPr>
        <w:t xml:space="preserve"> </w:t>
      </w:r>
      <w:r w:rsidRPr="00FD414E">
        <w:rPr>
          <w:color w:val="181A18"/>
          <w:lang w:val="ru-RU"/>
        </w:rPr>
        <w:t>метод</w:t>
      </w:r>
      <w:r w:rsidRPr="00FD414E">
        <w:rPr>
          <w:color w:val="181A18"/>
          <w:spacing w:val="13"/>
          <w:lang w:val="ru-RU"/>
        </w:rPr>
        <w:t xml:space="preserve"> </w:t>
      </w:r>
      <w:r w:rsidRPr="00FD414E">
        <w:rPr>
          <w:color w:val="181A18"/>
          <w:lang w:val="ru-RU"/>
        </w:rPr>
        <w:t>комбинированной</w:t>
      </w:r>
      <w:r w:rsidRPr="00FD414E">
        <w:rPr>
          <w:color w:val="181A18"/>
          <w:spacing w:val="51"/>
          <w:lang w:val="ru-RU"/>
        </w:rPr>
        <w:t xml:space="preserve"> </w:t>
      </w:r>
      <w:r w:rsidRPr="00FD414E">
        <w:rPr>
          <w:color w:val="181A18"/>
          <w:lang w:val="ru-RU"/>
        </w:rPr>
        <w:t>обороны;</w:t>
      </w:r>
      <w:r w:rsidRPr="00FD414E">
        <w:rPr>
          <w:color w:val="181A18"/>
          <w:spacing w:val="21"/>
          <w:lang w:val="ru-RU"/>
        </w:rPr>
        <w:t xml:space="preserve"> </w:t>
      </w:r>
      <w:r w:rsidRPr="00FD414E">
        <w:rPr>
          <w:color w:val="262A28"/>
          <w:spacing w:val="2"/>
          <w:lang w:val="ru-RU"/>
        </w:rPr>
        <w:t>централь</w:t>
      </w:r>
      <w:r w:rsidRPr="00FD414E">
        <w:rPr>
          <w:color w:val="414242"/>
          <w:spacing w:val="2"/>
          <w:lang w:val="ru-RU"/>
        </w:rPr>
        <w:t>ны</w:t>
      </w:r>
      <w:r w:rsidRPr="00FD414E">
        <w:rPr>
          <w:color w:val="262A28"/>
          <w:spacing w:val="1"/>
          <w:lang w:val="ru-RU"/>
        </w:rPr>
        <w:t>м</w:t>
      </w:r>
      <w:r w:rsidRPr="00FD414E">
        <w:rPr>
          <w:color w:val="262A28"/>
          <w:spacing w:val="22"/>
          <w:w w:val="102"/>
          <w:lang w:val="ru-RU"/>
        </w:rPr>
        <w:t xml:space="preserve"> </w:t>
      </w:r>
      <w:r w:rsidRPr="00FD414E">
        <w:rPr>
          <w:color w:val="262A28"/>
          <w:lang w:val="ru-RU"/>
        </w:rPr>
        <w:t>защитникам</w:t>
      </w:r>
      <w:r w:rsidRPr="00FD414E">
        <w:rPr>
          <w:color w:val="262A28"/>
          <w:spacing w:val="23"/>
          <w:lang w:val="ru-RU"/>
        </w:rPr>
        <w:t xml:space="preserve"> </w:t>
      </w:r>
      <w:r w:rsidRPr="00FD414E">
        <w:rPr>
          <w:color w:val="262A28"/>
          <w:lang w:val="ru-RU"/>
        </w:rPr>
        <w:t>уметь</w:t>
      </w:r>
      <w:r w:rsidRPr="00FD414E">
        <w:rPr>
          <w:color w:val="262A28"/>
          <w:spacing w:val="16"/>
          <w:lang w:val="ru-RU"/>
        </w:rPr>
        <w:t xml:space="preserve"> </w:t>
      </w:r>
      <w:r w:rsidRPr="00FD414E">
        <w:rPr>
          <w:color w:val="262A28"/>
          <w:lang w:val="ru-RU"/>
        </w:rPr>
        <w:t>играть</w:t>
      </w:r>
      <w:r w:rsidRPr="00FD414E">
        <w:rPr>
          <w:color w:val="262A28"/>
          <w:spacing w:val="23"/>
          <w:lang w:val="ru-RU"/>
        </w:rPr>
        <w:t xml:space="preserve"> </w:t>
      </w:r>
      <w:r w:rsidRPr="00FD414E">
        <w:rPr>
          <w:color w:val="181A18"/>
          <w:lang w:val="ru-RU"/>
        </w:rPr>
        <w:t>по</w:t>
      </w:r>
      <w:r w:rsidRPr="00FD414E">
        <w:rPr>
          <w:color w:val="181A18"/>
          <w:spacing w:val="3"/>
          <w:lang w:val="ru-RU"/>
        </w:rPr>
        <w:t xml:space="preserve"> </w:t>
      </w:r>
      <w:r w:rsidRPr="00FD414E">
        <w:rPr>
          <w:color w:val="181A18"/>
          <w:lang w:val="ru-RU"/>
        </w:rPr>
        <w:t>зонному</w:t>
      </w:r>
      <w:r w:rsidRPr="00FD414E">
        <w:rPr>
          <w:color w:val="181A18"/>
          <w:spacing w:val="26"/>
          <w:lang w:val="ru-RU"/>
        </w:rPr>
        <w:t xml:space="preserve"> </w:t>
      </w:r>
      <w:r w:rsidRPr="00FD414E">
        <w:rPr>
          <w:color w:val="181A18"/>
          <w:lang w:val="ru-RU"/>
        </w:rPr>
        <w:t>принципу;</w:t>
      </w:r>
      <w:r w:rsidRPr="00FD414E">
        <w:rPr>
          <w:color w:val="181A18"/>
          <w:spacing w:val="25"/>
          <w:lang w:val="ru-RU"/>
        </w:rPr>
        <w:t xml:space="preserve"> </w:t>
      </w:r>
      <w:r w:rsidRPr="00FD414E">
        <w:rPr>
          <w:color w:val="181A18"/>
          <w:lang w:val="ru-RU"/>
        </w:rPr>
        <w:t>подстраховывать</w:t>
      </w:r>
      <w:r w:rsidRPr="00FD414E">
        <w:rPr>
          <w:color w:val="181A18"/>
          <w:spacing w:val="41"/>
          <w:lang w:val="ru-RU"/>
        </w:rPr>
        <w:t xml:space="preserve"> </w:t>
      </w:r>
      <w:r w:rsidRPr="00FD414E">
        <w:rPr>
          <w:color w:val="262A28"/>
          <w:spacing w:val="1"/>
          <w:lang w:val="ru-RU"/>
        </w:rPr>
        <w:t>партнер</w:t>
      </w:r>
      <w:r w:rsidRPr="00FD414E">
        <w:rPr>
          <w:color w:val="414242"/>
          <w:spacing w:val="1"/>
          <w:lang w:val="ru-RU"/>
        </w:rPr>
        <w:t>о</w:t>
      </w:r>
      <w:r w:rsidRPr="00FD414E">
        <w:rPr>
          <w:color w:val="262A28"/>
          <w:spacing w:val="2"/>
          <w:lang w:val="ru-RU"/>
        </w:rPr>
        <w:t>в</w:t>
      </w:r>
      <w:r w:rsidRPr="00FD414E">
        <w:rPr>
          <w:color w:val="414242"/>
          <w:spacing w:val="1"/>
          <w:lang w:val="ru-RU"/>
        </w:rPr>
        <w:t>;</w:t>
      </w:r>
      <w:r w:rsidRPr="00FD414E">
        <w:rPr>
          <w:color w:val="414242"/>
          <w:w w:val="106"/>
          <w:lang w:val="ru-RU"/>
        </w:rPr>
        <w:t xml:space="preserve"> </w:t>
      </w:r>
      <w:r w:rsidRPr="00FD414E">
        <w:rPr>
          <w:color w:val="262A28"/>
          <w:lang w:val="ru-RU"/>
        </w:rPr>
        <w:t>создавать</w:t>
      </w:r>
      <w:r w:rsidRPr="00FD414E">
        <w:rPr>
          <w:color w:val="262A28"/>
          <w:spacing w:val="13"/>
          <w:lang w:val="ru-RU"/>
        </w:rPr>
        <w:t xml:space="preserve"> </w:t>
      </w:r>
      <w:r w:rsidRPr="00FD414E">
        <w:rPr>
          <w:color w:val="262A28"/>
          <w:lang w:val="ru-RU"/>
        </w:rPr>
        <w:t>численное</w:t>
      </w:r>
      <w:r w:rsidRPr="00FD414E">
        <w:rPr>
          <w:color w:val="262A28"/>
          <w:spacing w:val="18"/>
          <w:lang w:val="ru-RU"/>
        </w:rPr>
        <w:t xml:space="preserve"> </w:t>
      </w:r>
      <w:r w:rsidRPr="00FD414E">
        <w:rPr>
          <w:color w:val="262A28"/>
          <w:lang w:val="ru-RU"/>
        </w:rPr>
        <w:t>превосходство</w:t>
      </w:r>
      <w:r w:rsidRPr="00FD414E">
        <w:rPr>
          <w:color w:val="262A28"/>
          <w:spacing w:val="37"/>
          <w:lang w:val="ru-RU"/>
        </w:rPr>
        <w:t xml:space="preserve"> </w:t>
      </w:r>
      <w:r w:rsidRPr="00FD414E">
        <w:rPr>
          <w:color w:val="181A18"/>
          <w:lang w:val="ru-RU"/>
        </w:rPr>
        <w:t>в</w:t>
      </w:r>
      <w:r w:rsidRPr="00FD414E">
        <w:rPr>
          <w:color w:val="181A18"/>
          <w:spacing w:val="-3"/>
          <w:lang w:val="ru-RU"/>
        </w:rPr>
        <w:t xml:space="preserve"> </w:t>
      </w:r>
      <w:r w:rsidRPr="00FD414E">
        <w:rPr>
          <w:color w:val="181A18"/>
          <w:lang w:val="ru-RU"/>
        </w:rPr>
        <w:t>обороне;</w:t>
      </w:r>
      <w:r w:rsidRPr="00FD414E">
        <w:rPr>
          <w:color w:val="181A18"/>
          <w:spacing w:val="19"/>
          <w:lang w:val="ru-RU"/>
        </w:rPr>
        <w:t xml:space="preserve"> </w:t>
      </w:r>
      <w:r w:rsidRPr="00FD414E">
        <w:rPr>
          <w:color w:val="181A18"/>
          <w:lang w:val="ru-RU"/>
        </w:rPr>
        <w:t>организованно</w:t>
      </w:r>
      <w:r w:rsidRPr="00FD414E">
        <w:rPr>
          <w:color w:val="181A18"/>
          <w:spacing w:val="32"/>
          <w:lang w:val="ru-RU"/>
        </w:rPr>
        <w:t xml:space="preserve"> </w:t>
      </w:r>
      <w:r w:rsidRPr="00FD414E">
        <w:rPr>
          <w:color w:val="262A28"/>
          <w:lang w:val="ru-RU"/>
        </w:rPr>
        <w:t>действова</w:t>
      </w:r>
      <w:r w:rsidRPr="00FD414E">
        <w:rPr>
          <w:color w:val="262A28"/>
          <w:spacing w:val="30"/>
          <w:lang w:val="ru-RU"/>
        </w:rPr>
        <w:t>т</w:t>
      </w:r>
      <w:r w:rsidRPr="00FD414E">
        <w:rPr>
          <w:color w:val="414242"/>
          <w:lang w:val="ru-RU"/>
        </w:rPr>
        <w:t>ь</w:t>
      </w:r>
      <w:r w:rsidRPr="00FD414E">
        <w:rPr>
          <w:color w:val="414242"/>
          <w:spacing w:val="-1"/>
          <w:lang w:val="ru-RU"/>
        </w:rPr>
        <w:t xml:space="preserve"> пр</w:t>
      </w:r>
      <w:r w:rsidRPr="00FD414E">
        <w:rPr>
          <w:color w:val="262A28"/>
          <w:spacing w:val="-1"/>
          <w:lang w:val="ru-RU"/>
        </w:rPr>
        <w:t>и</w:t>
      </w:r>
      <w:r w:rsidRPr="00FD414E">
        <w:rPr>
          <w:color w:val="262A28"/>
          <w:spacing w:val="62"/>
          <w:w w:val="99"/>
          <w:lang w:val="ru-RU"/>
        </w:rPr>
        <w:t xml:space="preserve"> </w:t>
      </w:r>
      <w:r w:rsidRPr="00FD414E">
        <w:rPr>
          <w:color w:val="262A28"/>
          <w:lang w:val="ru-RU"/>
        </w:rPr>
        <w:t>начале</w:t>
      </w:r>
      <w:r w:rsidRPr="00FD414E">
        <w:rPr>
          <w:color w:val="262A28"/>
          <w:spacing w:val="19"/>
          <w:lang w:val="ru-RU"/>
        </w:rPr>
        <w:t xml:space="preserve"> </w:t>
      </w:r>
      <w:r w:rsidRPr="00FD414E">
        <w:rPr>
          <w:color w:val="181A18"/>
          <w:lang w:val="ru-RU"/>
        </w:rPr>
        <w:t>атак</w:t>
      </w:r>
      <w:r w:rsidRPr="00FD414E">
        <w:rPr>
          <w:color w:val="181A18"/>
          <w:spacing w:val="12"/>
          <w:lang w:val="ru-RU"/>
        </w:rPr>
        <w:t xml:space="preserve"> </w:t>
      </w:r>
      <w:r w:rsidRPr="00FD414E">
        <w:rPr>
          <w:color w:val="181A18"/>
          <w:lang w:val="ru-RU"/>
        </w:rPr>
        <w:t>соперников</w:t>
      </w:r>
      <w:r w:rsidRPr="00FD414E">
        <w:rPr>
          <w:color w:val="181A18"/>
          <w:spacing w:val="23"/>
          <w:lang w:val="ru-RU"/>
        </w:rPr>
        <w:t xml:space="preserve"> </w:t>
      </w:r>
      <w:r w:rsidRPr="00FD414E">
        <w:rPr>
          <w:color w:val="262A28"/>
          <w:lang w:val="ru-RU"/>
        </w:rPr>
        <w:t>из</w:t>
      </w:r>
      <w:r w:rsidRPr="00FD414E">
        <w:rPr>
          <w:color w:val="262A28"/>
          <w:spacing w:val="9"/>
          <w:lang w:val="ru-RU"/>
        </w:rPr>
        <w:t xml:space="preserve"> </w:t>
      </w:r>
      <w:r w:rsidRPr="00FD414E">
        <w:rPr>
          <w:color w:val="181A18"/>
          <w:lang w:val="ru-RU"/>
        </w:rPr>
        <w:t>стандартных</w:t>
      </w:r>
      <w:r w:rsidRPr="00FD414E">
        <w:rPr>
          <w:color w:val="181A18"/>
          <w:spacing w:val="14"/>
          <w:lang w:val="ru-RU"/>
        </w:rPr>
        <w:t xml:space="preserve"> </w:t>
      </w:r>
      <w:r w:rsidRPr="00FD414E">
        <w:rPr>
          <w:color w:val="262A28"/>
          <w:lang w:val="ru-RU"/>
        </w:rPr>
        <w:t>положений</w:t>
      </w:r>
      <w:r w:rsidRPr="00FD414E">
        <w:rPr>
          <w:color w:val="262A28"/>
          <w:spacing w:val="23"/>
          <w:lang w:val="ru-RU"/>
        </w:rPr>
        <w:t xml:space="preserve"> </w:t>
      </w:r>
      <w:r w:rsidRPr="00FD414E">
        <w:rPr>
          <w:color w:val="181A18"/>
          <w:lang w:val="ru-RU"/>
        </w:rPr>
        <w:t>вблизи</w:t>
      </w:r>
      <w:r w:rsidRPr="00FD414E">
        <w:rPr>
          <w:color w:val="181A18"/>
          <w:spacing w:val="26"/>
          <w:lang w:val="ru-RU"/>
        </w:rPr>
        <w:t xml:space="preserve"> </w:t>
      </w:r>
      <w:r w:rsidRPr="00FD414E">
        <w:rPr>
          <w:color w:val="181A18"/>
          <w:lang w:val="ru-RU"/>
        </w:rPr>
        <w:t>своих</w:t>
      </w:r>
      <w:r w:rsidRPr="00FD414E">
        <w:rPr>
          <w:color w:val="181A18"/>
          <w:spacing w:val="7"/>
          <w:lang w:val="ru-RU"/>
        </w:rPr>
        <w:t xml:space="preserve"> </w:t>
      </w:r>
      <w:r w:rsidRPr="00FD414E">
        <w:rPr>
          <w:color w:val="181A18"/>
          <w:lang w:val="ru-RU"/>
        </w:rPr>
        <w:t>ворот;</w:t>
      </w:r>
      <w:r w:rsidRPr="00FD414E">
        <w:rPr>
          <w:color w:val="181A18"/>
          <w:spacing w:val="21"/>
          <w:lang w:val="ru-RU"/>
        </w:rPr>
        <w:t xml:space="preserve"> </w:t>
      </w:r>
      <w:r w:rsidRPr="00FD414E">
        <w:rPr>
          <w:color w:val="262A28"/>
          <w:spacing w:val="-1"/>
          <w:lang w:val="ru-RU"/>
        </w:rPr>
        <w:t>б</w:t>
      </w:r>
      <w:r w:rsidRPr="00FD414E">
        <w:rPr>
          <w:color w:val="414242"/>
          <w:spacing w:val="-1"/>
          <w:lang w:val="ru-RU"/>
        </w:rPr>
        <w:t>ы</w:t>
      </w:r>
      <w:r w:rsidRPr="00FD414E">
        <w:rPr>
          <w:color w:val="262A28"/>
          <w:spacing w:val="-1"/>
          <w:lang w:val="ru-RU"/>
        </w:rPr>
        <w:t>с</w:t>
      </w:r>
      <w:r w:rsidRPr="00FD414E">
        <w:rPr>
          <w:color w:val="414242"/>
          <w:spacing w:val="-1"/>
          <w:lang w:val="ru-RU"/>
        </w:rPr>
        <w:t>тр</w:t>
      </w:r>
      <w:r w:rsidRPr="00FD414E">
        <w:rPr>
          <w:color w:val="262A28"/>
          <w:spacing w:val="-1"/>
          <w:lang w:val="ru-RU"/>
        </w:rPr>
        <w:t>о</w:t>
      </w:r>
      <w:r w:rsidRPr="00FD414E">
        <w:rPr>
          <w:color w:val="262A28"/>
          <w:spacing w:val="25"/>
          <w:w w:val="104"/>
          <w:lang w:val="ru-RU"/>
        </w:rPr>
        <w:t xml:space="preserve"> </w:t>
      </w:r>
      <w:r w:rsidRPr="00FD414E">
        <w:rPr>
          <w:color w:val="262A28"/>
          <w:lang w:val="ru-RU"/>
        </w:rPr>
        <w:t>приспосабливаться</w:t>
      </w:r>
      <w:r w:rsidRPr="00FD414E">
        <w:rPr>
          <w:color w:val="262A28"/>
          <w:spacing w:val="43"/>
          <w:lang w:val="ru-RU"/>
        </w:rPr>
        <w:t xml:space="preserve"> </w:t>
      </w:r>
      <w:r w:rsidRPr="00FD414E">
        <w:rPr>
          <w:color w:val="181A18"/>
          <w:lang w:val="ru-RU"/>
        </w:rPr>
        <w:t>к</w:t>
      </w:r>
      <w:r w:rsidRPr="00FD414E">
        <w:rPr>
          <w:color w:val="181A18"/>
          <w:lang w:val="ru-RU"/>
        </w:rPr>
        <w:tab/>
      </w:r>
      <w:r w:rsidRPr="00FD414E">
        <w:rPr>
          <w:color w:val="777777"/>
          <w:lang w:val="ru-RU"/>
        </w:rPr>
        <w:t>.</w:t>
      </w:r>
    </w:p>
    <w:p w:rsidR="00B663C6" w:rsidRPr="00FD414E" w:rsidRDefault="00FD414E">
      <w:pPr>
        <w:pStyle w:val="a3"/>
        <w:spacing w:line="251" w:lineRule="auto"/>
        <w:ind w:left="158" w:right="114"/>
        <w:rPr>
          <w:lang w:val="ru-RU"/>
        </w:rPr>
      </w:pPr>
      <w:r w:rsidRPr="00FD414E">
        <w:rPr>
          <w:color w:val="262A28"/>
          <w:lang w:val="ru-RU"/>
        </w:rPr>
        <w:t>индивидуальным</w:t>
      </w:r>
      <w:r w:rsidRPr="00FD414E">
        <w:rPr>
          <w:color w:val="262A28"/>
          <w:spacing w:val="42"/>
          <w:lang w:val="ru-RU"/>
        </w:rPr>
        <w:t xml:space="preserve"> </w:t>
      </w:r>
      <w:r w:rsidRPr="00FD414E">
        <w:rPr>
          <w:color w:val="181A18"/>
          <w:lang w:val="ru-RU"/>
        </w:rPr>
        <w:t>особенностям</w:t>
      </w:r>
      <w:r w:rsidRPr="00FD414E">
        <w:rPr>
          <w:color w:val="181A18"/>
          <w:spacing w:val="18"/>
          <w:lang w:val="ru-RU"/>
        </w:rPr>
        <w:t xml:space="preserve"> </w:t>
      </w:r>
      <w:r w:rsidRPr="00FD414E">
        <w:rPr>
          <w:color w:val="181A18"/>
          <w:lang w:val="ru-RU"/>
        </w:rPr>
        <w:t>подопечного</w:t>
      </w:r>
      <w:r w:rsidRPr="00FD414E">
        <w:rPr>
          <w:color w:val="181A18"/>
          <w:spacing w:val="22"/>
          <w:lang w:val="ru-RU"/>
        </w:rPr>
        <w:t xml:space="preserve"> </w:t>
      </w:r>
      <w:r w:rsidRPr="00FD414E">
        <w:rPr>
          <w:color w:val="181A18"/>
          <w:lang w:val="ru-RU"/>
        </w:rPr>
        <w:t>игрока</w:t>
      </w:r>
      <w:r w:rsidRPr="00FD414E">
        <w:rPr>
          <w:color w:val="181A18"/>
          <w:spacing w:val="10"/>
          <w:lang w:val="ru-RU"/>
        </w:rPr>
        <w:t xml:space="preserve"> </w:t>
      </w:r>
      <w:r w:rsidRPr="00FD414E">
        <w:rPr>
          <w:color w:val="181A18"/>
          <w:lang w:val="ru-RU"/>
        </w:rPr>
        <w:t xml:space="preserve">соперника, </w:t>
      </w:r>
      <w:r w:rsidRPr="00FD414E">
        <w:rPr>
          <w:color w:val="262A28"/>
          <w:lang w:val="ru-RU"/>
        </w:rPr>
        <w:t>противопоставляя</w:t>
      </w:r>
      <w:r w:rsidRPr="00FD414E">
        <w:rPr>
          <w:color w:val="262A28"/>
          <w:spacing w:val="43"/>
          <w:lang w:val="ru-RU"/>
        </w:rPr>
        <w:t xml:space="preserve"> </w:t>
      </w:r>
      <w:r w:rsidRPr="00FD414E">
        <w:rPr>
          <w:color w:val="181A18"/>
          <w:lang w:val="ru-RU"/>
        </w:rPr>
        <w:t>ему</w:t>
      </w:r>
      <w:r w:rsidRPr="00FD414E">
        <w:rPr>
          <w:color w:val="181A18"/>
          <w:spacing w:val="4"/>
          <w:lang w:val="ru-RU"/>
        </w:rPr>
        <w:t xml:space="preserve"> </w:t>
      </w:r>
      <w:r w:rsidRPr="00FD414E">
        <w:rPr>
          <w:color w:val="181A18"/>
          <w:lang w:val="ru-RU"/>
        </w:rPr>
        <w:t>свои</w:t>
      </w:r>
      <w:r w:rsidRPr="00FD414E">
        <w:rPr>
          <w:color w:val="181A18"/>
          <w:spacing w:val="-3"/>
          <w:lang w:val="ru-RU"/>
        </w:rPr>
        <w:t xml:space="preserve"> </w:t>
      </w:r>
      <w:r w:rsidRPr="00FD414E">
        <w:rPr>
          <w:color w:val="181A18"/>
          <w:lang w:val="ru-RU"/>
        </w:rPr>
        <w:t>действия,</w:t>
      </w:r>
      <w:r w:rsidRPr="00FD414E">
        <w:rPr>
          <w:color w:val="181A18"/>
          <w:spacing w:val="20"/>
          <w:lang w:val="ru-RU"/>
        </w:rPr>
        <w:t xml:space="preserve"> </w:t>
      </w:r>
      <w:r w:rsidRPr="00FD414E">
        <w:rPr>
          <w:color w:val="181A18"/>
          <w:lang w:val="ru-RU"/>
        </w:rPr>
        <w:t>обеспечивающие</w:t>
      </w:r>
      <w:r w:rsidRPr="00FD414E">
        <w:rPr>
          <w:color w:val="181A18"/>
          <w:spacing w:val="27"/>
          <w:lang w:val="ru-RU"/>
        </w:rPr>
        <w:t xml:space="preserve"> </w:t>
      </w:r>
      <w:r w:rsidRPr="00FD414E">
        <w:rPr>
          <w:color w:val="181A18"/>
          <w:lang w:val="ru-RU"/>
        </w:rPr>
        <w:t>успешную</w:t>
      </w:r>
      <w:r w:rsidRPr="00FD414E">
        <w:rPr>
          <w:color w:val="181A18"/>
          <w:spacing w:val="27"/>
          <w:lang w:val="ru-RU"/>
        </w:rPr>
        <w:t xml:space="preserve"> </w:t>
      </w:r>
      <w:r w:rsidRPr="00FD414E">
        <w:rPr>
          <w:color w:val="181A18"/>
          <w:lang w:val="ru-RU"/>
        </w:rPr>
        <w:t xml:space="preserve">оборону; </w:t>
      </w:r>
      <w:r w:rsidRPr="00FD414E">
        <w:rPr>
          <w:color w:val="262A28"/>
          <w:lang w:val="ru-RU"/>
        </w:rPr>
        <w:t>быстро</w:t>
      </w:r>
      <w:r w:rsidRPr="00FD414E">
        <w:rPr>
          <w:color w:val="262A28"/>
          <w:spacing w:val="11"/>
          <w:lang w:val="ru-RU"/>
        </w:rPr>
        <w:t xml:space="preserve"> </w:t>
      </w:r>
      <w:r w:rsidRPr="00FD414E">
        <w:rPr>
          <w:color w:val="262A28"/>
          <w:lang w:val="ru-RU"/>
        </w:rPr>
        <w:t>перестраиваться</w:t>
      </w:r>
      <w:r w:rsidRPr="00FD414E">
        <w:rPr>
          <w:color w:val="262A28"/>
          <w:spacing w:val="41"/>
          <w:lang w:val="ru-RU"/>
        </w:rPr>
        <w:t xml:space="preserve"> </w:t>
      </w:r>
      <w:r w:rsidRPr="00FD414E">
        <w:rPr>
          <w:color w:val="181A18"/>
          <w:lang w:val="ru-RU"/>
        </w:rPr>
        <w:t>от</w:t>
      </w:r>
      <w:r w:rsidRPr="00FD414E">
        <w:rPr>
          <w:color w:val="181A18"/>
          <w:spacing w:val="2"/>
          <w:lang w:val="ru-RU"/>
        </w:rPr>
        <w:t xml:space="preserve"> </w:t>
      </w:r>
      <w:r w:rsidRPr="00FD414E">
        <w:rPr>
          <w:color w:val="181A18"/>
          <w:lang w:val="ru-RU"/>
        </w:rPr>
        <w:t>обороны</w:t>
      </w:r>
      <w:r w:rsidRPr="00FD414E">
        <w:rPr>
          <w:color w:val="181A18"/>
          <w:spacing w:val="20"/>
          <w:lang w:val="ru-RU"/>
        </w:rPr>
        <w:t xml:space="preserve"> </w:t>
      </w:r>
      <w:r w:rsidRPr="00FD414E">
        <w:rPr>
          <w:color w:val="181A18"/>
          <w:lang w:val="ru-RU"/>
        </w:rPr>
        <w:t>к</w:t>
      </w:r>
      <w:r w:rsidRPr="00FD414E">
        <w:rPr>
          <w:color w:val="181A18"/>
          <w:spacing w:val="-2"/>
          <w:lang w:val="ru-RU"/>
        </w:rPr>
        <w:t xml:space="preserve"> </w:t>
      </w:r>
      <w:r w:rsidRPr="00FD414E">
        <w:rPr>
          <w:color w:val="181A18"/>
          <w:lang w:val="ru-RU"/>
        </w:rPr>
        <w:t>началу</w:t>
      </w:r>
      <w:r w:rsidRPr="00FD414E">
        <w:rPr>
          <w:color w:val="181A18"/>
          <w:spacing w:val="19"/>
          <w:lang w:val="ru-RU"/>
        </w:rPr>
        <w:t xml:space="preserve"> </w:t>
      </w:r>
      <w:r w:rsidRPr="00FD414E">
        <w:rPr>
          <w:color w:val="181A18"/>
          <w:lang w:val="ru-RU"/>
        </w:rPr>
        <w:t>и</w:t>
      </w:r>
      <w:r w:rsidRPr="00FD414E">
        <w:rPr>
          <w:color w:val="181A18"/>
          <w:spacing w:val="-6"/>
          <w:lang w:val="ru-RU"/>
        </w:rPr>
        <w:t xml:space="preserve"> </w:t>
      </w:r>
      <w:r w:rsidRPr="00FD414E">
        <w:rPr>
          <w:color w:val="181A18"/>
          <w:lang w:val="ru-RU"/>
        </w:rPr>
        <w:t>развитию</w:t>
      </w:r>
      <w:r w:rsidRPr="00FD414E">
        <w:rPr>
          <w:color w:val="181A18"/>
          <w:spacing w:val="23"/>
          <w:lang w:val="ru-RU"/>
        </w:rPr>
        <w:t xml:space="preserve"> </w:t>
      </w:r>
      <w:r w:rsidRPr="00FD414E">
        <w:rPr>
          <w:color w:val="181A18"/>
          <w:lang w:val="ru-RU"/>
        </w:rPr>
        <w:t>атаки.</w:t>
      </w:r>
    </w:p>
    <w:p w:rsidR="00B663C6" w:rsidRPr="00FD414E" w:rsidRDefault="00FD414E">
      <w:pPr>
        <w:pStyle w:val="a3"/>
        <w:spacing w:line="246" w:lineRule="auto"/>
        <w:ind w:left="154" w:right="372" w:firstLine="4"/>
        <w:jc w:val="both"/>
        <w:rPr>
          <w:lang w:val="ru-RU"/>
        </w:rPr>
      </w:pPr>
      <w:r w:rsidRPr="00FD414E">
        <w:rPr>
          <w:rFonts w:ascii="Arial" w:hAnsi="Arial"/>
          <w:b/>
          <w:color w:val="262A28"/>
          <w:lang w:val="ru-RU"/>
        </w:rPr>
        <w:t>Тактика</w:t>
      </w:r>
      <w:r w:rsidRPr="00FD414E">
        <w:rPr>
          <w:rFonts w:ascii="Arial" w:hAnsi="Arial"/>
          <w:b/>
          <w:color w:val="262A28"/>
          <w:spacing w:val="38"/>
          <w:lang w:val="ru-RU"/>
        </w:rPr>
        <w:t xml:space="preserve"> </w:t>
      </w:r>
      <w:r w:rsidRPr="00FD414E">
        <w:rPr>
          <w:rFonts w:ascii="Arial" w:hAnsi="Arial"/>
          <w:b/>
          <w:color w:val="181A18"/>
          <w:lang w:val="ru-RU"/>
        </w:rPr>
        <w:t>вратаря.</w:t>
      </w:r>
      <w:r w:rsidRPr="00FD414E">
        <w:rPr>
          <w:rFonts w:ascii="Arial" w:hAnsi="Arial"/>
          <w:b/>
          <w:color w:val="181A18"/>
          <w:spacing w:val="7"/>
          <w:lang w:val="ru-RU"/>
        </w:rPr>
        <w:t xml:space="preserve"> </w:t>
      </w:r>
      <w:r w:rsidRPr="00FD414E">
        <w:rPr>
          <w:color w:val="181A18"/>
          <w:lang w:val="ru-RU"/>
        </w:rPr>
        <w:t>Уметь</w:t>
      </w:r>
      <w:r w:rsidRPr="00FD414E">
        <w:rPr>
          <w:color w:val="181A18"/>
          <w:spacing w:val="12"/>
          <w:lang w:val="ru-RU"/>
        </w:rPr>
        <w:t xml:space="preserve"> </w:t>
      </w:r>
      <w:r w:rsidRPr="00FD414E">
        <w:rPr>
          <w:color w:val="181A18"/>
          <w:lang w:val="ru-RU"/>
        </w:rPr>
        <w:t>выбирать</w:t>
      </w:r>
      <w:r w:rsidRPr="00FD414E">
        <w:rPr>
          <w:color w:val="181A18"/>
          <w:spacing w:val="12"/>
          <w:lang w:val="ru-RU"/>
        </w:rPr>
        <w:t xml:space="preserve"> </w:t>
      </w:r>
      <w:r w:rsidRPr="00FD414E">
        <w:rPr>
          <w:color w:val="181A18"/>
          <w:lang w:val="ru-RU"/>
        </w:rPr>
        <w:t>место</w:t>
      </w:r>
      <w:r w:rsidRPr="00FD414E">
        <w:rPr>
          <w:color w:val="181A18"/>
          <w:spacing w:val="3"/>
          <w:lang w:val="ru-RU"/>
        </w:rPr>
        <w:t xml:space="preserve"> </w:t>
      </w:r>
      <w:r w:rsidRPr="00FD414E">
        <w:rPr>
          <w:color w:val="181A18"/>
          <w:lang w:val="ru-RU"/>
        </w:rPr>
        <w:t>/</w:t>
      </w:r>
      <w:r w:rsidRPr="00FD414E">
        <w:rPr>
          <w:color w:val="181A18"/>
          <w:spacing w:val="10"/>
          <w:lang w:val="ru-RU"/>
        </w:rPr>
        <w:t xml:space="preserve"> </w:t>
      </w:r>
      <w:r w:rsidRPr="00FD414E">
        <w:rPr>
          <w:color w:val="181A18"/>
          <w:lang w:val="ru-RU"/>
        </w:rPr>
        <w:t>в штрафной</w:t>
      </w:r>
      <w:r w:rsidRPr="00FD414E">
        <w:rPr>
          <w:color w:val="181A18"/>
          <w:spacing w:val="24"/>
          <w:lang w:val="ru-RU"/>
        </w:rPr>
        <w:t xml:space="preserve"> </w:t>
      </w:r>
      <w:r w:rsidRPr="00FD414E">
        <w:rPr>
          <w:color w:val="181A18"/>
          <w:lang w:val="ru-RU"/>
        </w:rPr>
        <w:t>площади</w:t>
      </w:r>
      <w:r w:rsidRPr="00FD414E">
        <w:rPr>
          <w:color w:val="181A18"/>
          <w:spacing w:val="14"/>
          <w:lang w:val="ru-RU"/>
        </w:rPr>
        <w:t xml:space="preserve"> </w:t>
      </w:r>
      <w:r w:rsidRPr="00FD414E">
        <w:rPr>
          <w:color w:val="181A18"/>
          <w:lang w:val="ru-RU"/>
        </w:rPr>
        <w:t>/</w:t>
      </w:r>
      <w:r w:rsidRPr="00FD414E">
        <w:rPr>
          <w:color w:val="181A18"/>
          <w:spacing w:val="10"/>
          <w:lang w:val="ru-RU"/>
        </w:rPr>
        <w:t xml:space="preserve"> </w:t>
      </w:r>
      <w:r w:rsidRPr="00FD414E">
        <w:rPr>
          <w:color w:val="262A28"/>
          <w:lang w:val="ru-RU"/>
        </w:rPr>
        <w:t>при</w:t>
      </w:r>
      <w:r w:rsidRPr="00FD414E">
        <w:rPr>
          <w:color w:val="262A28"/>
          <w:spacing w:val="1"/>
          <w:lang w:val="ru-RU"/>
        </w:rPr>
        <w:t xml:space="preserve"> </w:t>
      </w:r>
      <w:r w:rsidRPr="00FD414E">
        <w:rPr>
          <w:color w:val="262A28"/>
          <w:lang w:val="ru-RU"/>
        </w:rPr>
        <w:t>ловле мяча</w:t>
      </w:r>
      <w:r w:rsidRPr="00FD414E">
        <w:rPr>
          <w:color w:val="262A28"/>
          <w:spacing w:val="7"/>
          <w:lang w:val="ru-RU"/>
        </w:rPr>
        <w:t xml:space="preserve"> </w:t>
      </w:r>
      <w:r w:rsidRPr="00FD414E">
        <w:rPr>
          <w:color w:val="262A28"/>
          <w:lang w:val="ru-RU"/>
        </w:rPr>
        <w:t>на</w:t>
      </w:r>
      <w:r w:rsidRPr="00FD414E">
        <w:rPr>
          <w:color w:val="262A28"/>
          <w:spacing w:val="6"/>
          <w:lang w:val="ru-RU"/>
        </w:rPr>
        <w:t xml:space="preserve"> </w:t>
      </w:r>
      <w:r w:rsidRPr="00FD414E">
        <w:rPr>
          <w:color w:val="181A18"/>
          <w:lang w:val="ru-RU"/>
        </w:rPr>
        <w:t>выходе</w:t>
      </w:r>
      <w:r w:rsidRPr="00FD414E">
        <w:rPr>
          <w:color w:val="181A18"/>
          <w:spacing w:val="16"/>
          <w:lang w:val="ru-RU"/>
        </w:rPr>
        <w:t xml:space="preserve"> </w:t>
      </w:r>
      <w:r w:rsidRPr="00FD414E">
        <w:rPr>
          <w:color w:val="181A18"/>
          <w:lang w:val="ru-RU"/>
        </w:rPr>
        <w:t>и</w:t>
      </w:r>
      <w:r w:rsidRPr="00FD414E">
        <w:rPr>
          <w:color w:val="181A18"/>
          <w:spacing w:val="7"/>
          <w:lang w:val="ru-RU"/>
        </w:rPr>
        <w:t xml:space="preserve"> </w:t>
      </w:r>
      <w:r w:rsidRPr="00FD414E">
        <w:rPr>
          <w:color w:val="181A18"/>
          <w:lang w:val="ru-RU"/>
        </w:rPr>
        <w:t>на</w:t>
      </w:r>
      <w:r w:rsidRPr="00FD414E">
        <w:rPr>
          <w:color w:val="181A18"/>
          <w:spacing w:val="1"/>
          <w:lang w:val="ru-RU"/>
        </w:rPr>
        <w:t xml:space="preserve"> </w:t>
      </w:r>
      <w:r w:rsidRPr="00FD414E">
        <w:rPr>
          <w:color w:val="181A18"/>
          <w:lang w:val="ru-RU"/>
        </w:rPr>
        <w:t>перехвате;</w:t>
      </w:r>
      <w:r w:rsidRPr="00FD414E">
        <w:rPr>
          <w:color w:val="181A18"/>
          <w:spacing w:val="32"/>
          <w:lang w:val="ru-RU"/>
        </w:rPr>
        <w:t xml:space="preserve"> </w:t>
      </w:r>
      <w:r w:rsidRPr="00FD414E">
        <w:rPr>
          <w:color w:val="181A18"/>
          <w:lang w:val="ru-RU"/>
        </w:rPr>
        <w:t>выходить</w:t>
      </w:r>
      <w:r w:rsidRPr="00FD414E">
        <w:rPr>
          <w:color w:val="181A18"/>
          <w:spacing w:val="19"/>
          <w:lang w:val="ru-RU"/>
        </w:rPr>
        <w:t xml:space="preserve"> </w:t>
      </w:r>
      <w:r w:rsidRPr="00FD414E">
        <w:rPr>
          <w:color w:val="181A18"/>
          <w:lang w:val="ru-RU"/>
        </w:rPr>
        <w:t>для</w:t>
      </w:r>
      <w:r w:rsidRPr="00FD414E">
        <w:rPr>
          <w:color w:val="181A18"/>
          <w:spacing w:val="17"/>
          <w:lang w:val="ru-RU"/>
        </w:rPr>
        <w:t xml:space="preserve"> </w:t>
      </w:r>
      <w:r w:rsidRPr="00FD414E">
        <w:rPr>
          <w:color w:val="181A18"/>
          <w:lang w:val="ru-RU"/>
        </w:rPr>
        <w:t>броска</w:t>
      </w:r>
      <w:r w:rsidRPr="00FD414E">
        <w:rPr>
          <w:color w:val="181A18"/>
          <w:spacing w:val="7"/>
          <w:lang w:val="ru-RU"/>
        </w:rPr>
        <w:t xml:space="preserve"> </w:t>
      </w:r>
      <w:r w:rsidRPr="00FD414E">
        <w:rPr>
          <w:color w:val="181A18"/>
          <w:lang w:val="ru-RU"/>
        </w:rPr>
        <w:t>в</w:t>
      </w:r>
      <w:r w:rsidRPr="00FD414E">
        <w:rPr>
          <w:color w:val="181A18"/>
          <w:spacing w:val="-5"/>
          <w:lang w:val="ru-RU"/>
        </w:rPr>
        <w:t xml:space="preserve"> </w:t>
      </w:r>
      <w:r w:rsidRPr="00FD414E">
        <w:rPr>
          <w:color w:val="181A18"/>
          <w:lang w:val="ru-RU"/>
        </w:rPr>
        <w:t>ноги,</w:t>
      </w:r>
      <w:r w:rsidRPr="00FD414E">
        <w:rPr>
          <w:color w:val="181A18"/>
          <w:spacing w:val="8"/>
          <w:lang w:val="ru-RU"/>
        </w:rPr>
        <w:t xml:space="preserve"> </w:t>
      </w:r>
      <w:r w:rsidRPr="00FD414E">
        <w:rPr>
          <w:color w:val="181A18"/>
          <w:lang w:val="ru-RU"/>
        </w:rPr>
        <w:t>точно</w:t>
      </w:r>
      <w:r w:rsidRPr="00FD414E">
        <w:rPr>
          <w:color w:val="181A18"/>
          <w:spacing w:val="21"/>
          <w:lang w:val="ru-RU"/>
        </w:rPr>
        <w:t xml:space="preserve"> </w:t>
      </w:r>
      <w:r w:rsidRPr="00FD414E">
        <w:rPr>
          <w:color w:val="181A18"/>
          <w:lang w:val="ru-RU"/>
        </w:rPr>
        <w:t xml:space="preserve">определяя </w:t>
      </w:r>
      <w:r w:rsidRPr="00FD414E">
        <w:rPr>
          <w:color w:val="262A28"/>
          <w:lang w:val="ru-RU"/>
        </w:rPr>
        <w:t>момент</w:t>
      </w:r>
      <w:r w:rsidRPr="00FD414E">
        <w:rPr>
          <w:color w:val="262A28"/>
          <w:spacing w:val="20"/>
          <w:lang w:val="ru-RU"/>
        </w:rPr>
        <w:t xml:space="preserve"> </w:t>
      </w:r>
      <w:r w:rsidRPr="00FD414E">
        <w:rPr>
          <w:color w:val="181A18"/>
          <w:lang w:val="ru-RU"/>
        </w:rPr>
        <w:t>для</w:t>
      </w:r>
      <w:r w:rsidRPr="00FD414E">
        <w:rPr>
          <w:color w:val="181A18"/>
          <w:spacing w:val="8"/>
          <w:lang w:val="ru-RU"/>
        </w:rPr>
        <w:t xml:space="preserve"> </w:t>
      </w:r>
      <w:r w:rsidRPr="00FD414E">
        <w:rPr>
          <w:color w:val="181A18"/>
          <w:lang w:val="ru-RU"/>
        </w:rPr>
        <w:t>выхода</w:t>
      </w:r>
      <w:r w:rsidRPr="00FD414E">
        <w:rPr>
          <w:color w:val="181A18"/>
          <w:spacing w:val="21"/>
          <w:lang w:val="ru-RU"/>
        </w:rPr>
        <w:t xml:space="preserve"> </w:t>
      </w:r>
      <w:r w:rsidRPr="00FD414E">
        <w:rPr>
          <w:color w:val="181A18"/>
          <w:lang w:val="ru-RU"/>
        </w:rPr>
        <w:t>из</w:t>
      </w:r>
      <w:r w:rsidRPr="00FD414E">
        <w:rPr>
          <w:color w:val="181A18"/>
          <w:spacing w:val="5"/>
          <w:lang w:val="ru-RU"/>
        </w:rPr>
        <w:t xml:space="preserve"> </w:t>
      </w:r>
      <w:r w:rsidRPr="00FD414E">
        <w:rPr>
          <w:color w:val="181A18"/>
          <w:lang w:val="ru-RU"/>
        </w:rPr>
        <w:t>ворот</w:t>
      </w:r>
      <w:r w:rsidRPr="00FD414E">
        <w:rPr>
          <w:color w:val="181A18"/>
          <w:spacing w:val="11"/>
          <w:lang w:val="ru-RU"/>
        </w:rPr>
        <w:t xml:space="preserve"> </w:t>
      </w:r>
      <w:r w:rsidRPr="00FD414E">
        <w:rPr>
          <w:color w:val="181A18"/>
          <w:lang w:val="ru-RU"/>
        </w:rPr>
        <w:t>и</w:t>
      </w:r>
      <w:r w:rsidRPr="00FD414E">
        <w:rPr>
          <w:color w:val="181A18"/>
          <w:spacing w:val="7"/>
          <w:lang w:val="ru-RU"/>
        </w:rPr>
        <w:t xml:space="preserve"> </w:t>
      </w:r>
      <w:r w:rsidRPr="00FD414E">
        <w:rPr>
          <w:color w:val="181A18"/>
          <w:lang w:val="ru-RU"/>
        </w:rPr>
        <w:t>броска</w:t>
      </w:r>
      <w:r w:rsidRPr="00FD414E">
        <w:rPr>
          <w:color w:val="181A18"/>
          <w:spacing w:val="9"/>
          <w:lang w:val="ru-RU"/>
        </w:rPr>
        <w:t xml:space="preserve"> </w:t>
      </w:r>
      <w:r w:rsidRPr="00FD414E">
        <w:rPr>
          <w:color w:val="181A18"/>
          <w:lang w:val="ru-RU"/>
        </w:rPr>
        <w:t>в</w:t>
      </w:r>
      <w:r w:rsidRPr="00FD414E">
        <w:rPr>
          <w:color w:val="181A18"/>
          <w:spacing w:val="-2"/>
          <w:lang w:val="ru-RU"/>
        </w:rPr>
        <w:t xml:space="preserve"> </w:t>
      </w:r>
      <w:r w:rsidRPr="00FD414E">
        <w:rPr>
          <w:color w:val="181A18"/>
          <w:lang w:val="ru-RU"/>
        </w:rPr>
        <w:t>ноги;</w:t>
      </w:r>
      <w:r w:rsidRPr="00FD414E">
        <w:rPr>
          <w:color w:val="181A18"/>
          <w:spacing w:val="16"/>
          <w:lang w:val="ru-RU"/>
        </w:rPr>
        <w:t xml:space="preserve"> </w:t>
      </w:r>
      <w:r w:rsidRPr="00FD414E">
        <w:rPr>
          <w:color w:val="181A18"/>
          <w:lang w:val="ru-RU"/>
        </w:rPr>
        <w:t>руководить</w:t>
      </w:r>
      <w:r w:rsidRPr="00FD414E">
        <w:rPr>
          <w:color w:val="181A18"/>
          <w:spacing w:val="34"/>
          <w:lang w:val="ru-RU"/>
        </w:rPr>
        <w:t xml:space="preserve"> </w:t>
      </w:r>
      <w:r w:rsidRPr="00FD414E">
        <w:rPr>
          <w:color w:val="181A18"/>
          <w:lang w:val="ru-RU"/>
        </w:rPr>
        <w:t>игрой</w:t>
      </w:r>
      <w:r w:rsidRPr="00FD414E">
        <w:rPr>
          <w:color w:val="181A18"/>
          <w:spacing w:val="14"/>
          <w:lang w:val="ru-RU"/>
        </w:rPr>
        <w:t xml:space="preserve"> </w:t>
      </w:r>
      <w:r w:rsidRPr="00FD414E">
        <w:rPr>
          <w:color w:val="181A18"/>
          <w:lang w:val="ru-RU"/>
        </w:rPr>
        <w:t>партнеров</w:t>
      </w:r>
      <w:r w:rsidRPr="00FD414E">
        <w:rPr>
          <w:color w:val="181A18"/>
          <w:spacing w:val="15"/>
          <w:lang w:val="ru-RU"/>
        </w:rPr>
        <w:t xml:space="preserve"> </w:t>
      </w:r>
      <w:r w:rsidRPr="00FD414E">
        <w:rPr>
          <w:color w:val="262A28"/>
          <w:lang w:val="ru-RU"/>
        </w:rPr>
        <w:t>по</w:t>
      </w:r>
      <w:r w:rsidRPr="00FD414E">
        <w:rPr>
          <w:color w:val="262A28"/>
          <w:w w:val="102"/>
          <w:lang w:val="ru-RU"/>
        </w:rPr>
        <w:t xml:space="preserve"> </w:t>
      </w:r>
      <w:r w:rsidRPr="00FD414E">
        <w:rPr>
          <w:color w:val="262A28"/>
          <w:lang w:val="ru-RU"/>
        </w:rPr>
        <w:t>обороне;</w:t>
      </w:r>
      <w:r w:rsidRPr="00FD414E">
        <w:rPr>
          <w:color w:val="262A28"/>
          <w:spacing w:val="21"/>
          <w:lang w:val="ru-RU"/>
        </w:rPr>
        <w:t xml:space="preserve"> </w:t>
      </w:r>
      <w:r w:rsidRPr="00FD414E">
        <w:rPr>
          <w:color w:val="181A18"/>
          <w:lang w:val="ru-RU"/>
        </w:rPr>
        <w:t>вводя</w:t>
      </w:r>
      <w:r w:rsidRPr="00FD414E">
        <w:rPr>
          <w:color w:val="181A18"/>
          <w:spacing w:val="8"/>
          <w:lang w:val="ru-RU"/>
        </w:rPr>
        <w:t xml:space="preserve"> </w:t>
      </w:r>
      <w:r w:rsidRPr="00FD414E">
        <w:rPr>
          <w:color w:val="181A18"/>
          <w:lang w:val="ru-RU"/>
        </w:rPr>
        <w:t>мяч</w:t>
      </w:r>
      <w:r w:rsidRPr="00FD414E">
        <w:rPr>
          <w:color w:val="181A18"/>
          <w:spacing w:val="9"/>
          <w:lang w:val="ru-RU"/>
        </w:rPr>
        <w:t xml:space="preserve"> </w:t>
      </w:r>
      <w:r w:rsidRPr="00FD414E">
        <w:rPr>
          <w:color w:val="181A18"/>
          <w:lang w:val="ru-RU"/>
        </w:rPr>
        <w:t>в</w:t>
      </w:r>
      <w:r w:rsidRPr="00FD414E">
        <w:rPr>
          <w:color w:val="181A18"/>
          <w:spacing w:val="-6"/>
          <w:lang w:val="ru-RU"/>
        </w:rPr>
        <w:t xml:space="preserve"> </w:t>
      </w:r>
      <w:r w:rsidRPr="00FD414E">
        <w:rPr>
          <w:color w:val="181A18"/>
          <w:lang w:val="ru-RU"/>
        </w:rPr>
        <w:t>игру,</w:t>
      </w:r>
      <w:r w:rsidRPr="00FD414E">
        <w:rPr>
          <w:color w:val="181A18"/>
          <w:spacing w:val="18"/>
          <w:lang w:val="ru-RU"/>
        </w:rPr>
        <w:t xml:space="preserve"> </w:t>
      </w:r>
      <w:r w:rsidRPr="00FD414E">
        <w:rPr>
          <w:color w:val="181A18"/>
          <w:lang w:val="ru-RU"/>
        </w:rPr>
        <w:t>организовывать</w:t>
      </w:r>
      <w:r w:rsidRPr="00FD414E">
        <w:rPr>
          <w:color w:val="181A18"/>
          <w:spacing w:val="25"/>
          <w:lang w:val="ru-RU"/>
        </w:rPr>
        <w:t xml:space="preserve"> </w:t>
      </w:r>
      <w:r w:rsidRPr="00FD414E">
        <w:rPr>
          <w:color w:val="181A18"/>
          <w:lang w:val="ru-RU"/>
        </w:rPr>
        <w:t>контратаку.</w:t>
      </w:r>
    </w:p>
    <w:p w:rsidR="00B663C6" w:rsidRPr="00FD414E" w:rsidRDefault="00FD414E">
      <w:pPr>
        <w:spacing w:before="5"/>
        <w:ind w:left="173"/>
        <w:rPr>
          <w:rFonts w:ascii="Arial" w:eastAsia="Arial" w:hAnsi="Arial" w:cs="Arial"/>
          <w:sz w:val="27"/>
          <w:szCs w:val="27"/>
          <w:lang w:val="ru-RU"/>
        </w:rPr>
      </w:pPr>
      <w:r w:rsidRPr="00FD414E">
        <w:rPr>
          <w:rFonts w:ascii="Arial" w:hAnsi="Arial"/>
          <w:b/>
          <w:color w:val="262A28"/>
          <w:sz w:val="27"/>
          <w:lang w:val="ru-RU"/>
        </w:rPr>
        <w:t>Инструкторская</w:t>
      </w:r>
      <w:r w:rsidRPr="00FD414E">
        <w:rPr>
          <w:rFonts w:ascii="Arial" w:hAnsi="Arial"/>
          <w:b/>
          <w:color w:val="262A28"/>
          <w:spacing w:val="38"/>
          <w:sz w:val="27"/>
          <w:lang w:val="ru-RU"/>
        </w:rPr>
        <w:t xml:space="preserve"> </w:t>
      </w:r>
      <w:r w:rsidRPr="00FD414E">
        <w:rPr>
          <w:rFonts w:ascii="Arial" w:hAnsi="Arial"/>
          <w:b/>
          <w:color w:val="181A18"/>
          <w:sz w:val="27"/>
          <w:lang w:val="ru-RU"/>
        </w:rPr>
        <w:t>и</w:t>
      </w:r>
      <w:r w:rsidRPr="00FD414E">
        <w:rPr>
          <w:rFonts w:ascii="Arial" w:hAnsi="Arial"/>
          <w:b/>
          <w:color w:val="181A18"/>
          <w:spacing w:val="-11"/>
          <w:sz w:val="27"/>
          <w:lang w:val="ru-RU"/>
        </w:rPr>
        <w:t xml:space="preserve"> </w:t>
      </w:r>
      <w:r w:rsidRPr="00FD414E">
        <w:rPr>
          <w:rFonts w:ascii="Arial" w:hAnsi="Arial"/>
          <w:b/>
          <w:color w:val="181A18"/>
          <w:sz w:val="27"/>
          <w:lang w:val="ru-RU"/>
        </w:rPr>
        <w:t>судейская</w:t>
      </w:r>
      <w:r w:rsidRPr="00FD414E">
        <w:rPr>
          <w:rFonts w:ascii="Arial" w:hAnsi="Arial"/>
          <w:b/>
          <w:color w:val="181A18"/>
          <w:spacing w:val="33"/>
          <w:sz w:val="27"/>
          <w:lang w:val="ru-RU"/>
        </w:rPr>
        <w:t xml:space="preserve"> </w:t>
      </w:r>
      <w:r w:rsidRPr="00FD414E">
        <w:rPr>
          <w:rFonts w:ascii="Arial" w:hAnsi="Arial"/>
          <w:b/>
          <w:color w:val="181A18"/>
          <w:sz w:val="27"/>
          <w:lang w:val="ru-RU"/>
        </w:rPr>
        <w:t>практика</w:t>
      </w:r>
    </w:p>
    <w:p w:rsidR="00B663C6" w:rsidRPr="00FD414E" w:rsidRDefault="00FD414E">
      <w:pPr>
        <w:pStyle w:val="a3"/>
        <w:spacing w:before="11" w:line="247" w:lineRule="auto"/>
        <w:ind w:left="154" w:right="114" w:firstLine="4"/>
        <w:rPr>
          <w:lang w:val="ru-RU"/>
        </w:rPr>
      </w:pPr>
      <w:r w:rsidRPr="00FD414E">
        <w:rPr>
          <w:color w:val="262A28"/>
          <w:lang w:val="ru-RU"/>
        </w:rPr>
        <w:t>Уметь</w:t>
      </w:r>
      <w:r w:rsidRPr="00FD414E">
        <w:rPr>
          <w:color w:val="262A28"/>
          <w:spacing w:val="37"/>
          <w:lang w:val="ru-RU"/>
        </w:rPr>
        <w:t xml:space="preserve"> </w:t>
      </w:r>
      <w:r w:rsidRPr="00FD414E">
        <w:rPr>
          <w:color w:val="262A28"/>
          <w:lang w:val="ru-RU"/>
        </w:rPr>
        <w:t>организовать</w:t>
      </w:r>
      <w:r w:rsidRPr="00FD414E">
        <w:rPr>
          <w:color w:val="262A28"/>
          <w:spacing w:val="50"/>
          <w:lang w:val="ru-RU"/>
        </w:rPr>
        <w:t xml:space="preserve"> </w:t>
      </w:r>
      <w:r w:rsidRPr="00FD414E">
        <w:rPr>
          <w:color w:val="181A18"/>
          <w:lang w:val="ru-RU"/>
        </w:rPr>
        <w:t>группу,</w:t>
      </w:r>
      <w:r w:rsidRPr="00FD414E">
        <w:rPr>
          <w:color w:val="181A18"/>
          <w:spacing w:val="38"/>
          <w:lang w:val="ru-RU"/>
        </w:rPr>
        <w:t xml:space="preserve"> </w:t>
      </w:r>
      <w:r w:rsidRPr="00FD414E">
        <w:rPr>
          <w:color w:val="181A18"/>
          <w:lang w:val="ru-RU"/>
        </w:rPr>
        <w:t>подавая</w:t>
      </w:r>
      <w:r w:rsidRPr="00FD414E">
        <w:rPr>
          <w:color w:val="181A18"/>
          <w:spacing w:val="36"/>
          <w:lang w:val="ru-RU"/>
        </w:rPr>
        <w:t xml:space="preserve"> </w:t>
      </w:r>
      <w:r w:rsidRPr="00FD414E">
        <w:rPr>
          <w:color w:val="181A18"/>
          <w:lang w:val="ru-RU"/>
        </w:rPr>
        <w:t>основные</w:t>
      </w:r>
      <w:r w:rsidRPr="00FD414E">
        <w:rPr>
          <w:color w:val="181A18"/>
          <w:spacing w:val="36"/>
          <w:lang w:val="ru-RU"/>
        </w:rPr>
        <w:t xml:space="preserve"> </w:t>
      </w:r>
      <w:r w:rsidRPr="00FD414E">
        <w:rPr>
          <w:color w:val="181A18"/>
          <w:lang w:val="ru-RU"/>
        </w:rPr>
        <w:t>строевые</w:t>
      </w:r>
      <w:r w:rsidRPr="00FD414E">
        <w:rPr>
          <w:color w:val="181A18"/>
          <w:spacing w:val="35"/>
          <w:lang w:val="ru-RU"/>
        </w:rPr>
        <w:t xml:space="preserve"> </w:t>
      </w:r>
      <w:r w:rsidRPr="00FD414E">
        <w:rPr>
          <w:color w:val="262A28"/>
          <w:lang w:val="ru-RU"/>
        </w:rPr>
        <w:t>команды</w:t>
      </w:r>
      <w:r w:rsidRPr="00FD414E">
        <w:rPr>
          <w:color w:val="262A28"/>
          <w:spacing w:val="9"/>
          <w:lang w:val="ru-RU"/>
        </w:rPr>
        <w:t xml:space="preserve"> </w:t>
      </w:r>
      <w:r w:rsidRPr="00FD414E">
        <w:rPr>
          <w:color w:val="181A18"/>
          <w:spacing w:val="2"/>
          <w:lang w:val="ru-RU"/>
        </w:rPr>
        <w:t>-</w:t>
      </w:r>
      <w:r w:rsidRPr="00FD414E">
        <w:rPr>
          <w:color w:val="262A28"/>
          <w:spacing w:val="4"/>
          <w:lang w:val="ru-RU"/>
        </w:rPr>
        <w:t>для</w:t>
      </w:r>
      <w:r w:rsidRPr="00FD414E">
        <w:rPr>
          <w:color w:val="262A28"/>
          <w:w w:val="102"/>
          <w:lang w:val="ru-RU"/>
        </w:rPr>
        <w:t xml:space="preserve"> </w:t>
      </w:r>
      <w:r w:rsidRPr="00FD414E">
        <w:rPr>
          <w:color w:val="414242"/>
          <w:lang w:val="ru-RU"/>
        </w:rPr>
        <w:t>п</w:t>
      </w:r>
      <w:r w:rsidRPr="00FD414E">
        <w:rPr>
          <w:color w:val="181A18"/>
          <w:lang w:val="ru-RU"/>
        </w:rPr>
        <w:t>остроения,</w:t>
      </w:r>
      <w:r w:rsidRPr="00FD414E">
        <w:rPr>
          <w:color w:val="181A18"/>
          <w:spacing w:val="16"/>
          <w:lang w:val="ru-RU"/>
        </w:rPr>
        <w:t xml:space="preserve"> </w:t>
      </w:r>
      <w:r w:rsidRPr="00FD414E">
        <w:rPr>
          <w:color w:val="262A28"/>
          <w:lang w:val="ru-RU"/>
        </w:rPr>
        <w:t>расчета,</w:t>
      </w:r>
      <w:r w:rsidRPr="00FD414E">
        <w:rPr>
          <w:color w:val="262A28"/>
          <w:spacing w:val="28"/>
          <w:lang w:val="ru-RU"/>
        </w:rPr>
        <w:t xml:space="preserve"> </w:t>
      </w:r>
      <w:r w:rsidRPr="00FD414E">
        <w:rPr>
          <w:color w:val="181A18"/>
          <w:lang w:val="ru-RU"/>
        </w:rPr>
        <w:t>поворота</w:t>
      </w:r>
      <w:r w:rsidRPr="00FD414E">
        <w:rPr>
          <w:color w:val="181A18"/>
          <w:spacing w:val="17"/>
          <w:lang w:val="ru-RU"/>
        </w:rPr>
        <w:t xml:space="preserve"> </w:t>
      </w:r>
      <w:r w:rsidRPr="00FD414E">
        <w:rPr>
          <w:color w:val="262A28"/>
          <w:lang w:val="ru-RU"/>
        </w:rPr>
        <w:t xml:space="preserve">и </w:t>
      </w:r>
      <w:r w:rsidRPr="00FD414E">
        <w:rPr>
          <w:color w:val="181A18"/>
          <w:lang w:val="ru-RU"/>
        </w:rPr>
        <w:t>перестроений</w:t>
      </w:r>
      <w:r w:rsidRPr="00FD414E">
        <w:rPr>
          <w:color w:val="181A18"/>
          <w:spacing w:val="29"/>
          <w:lang w:val="ru-RU"/>
        </w:rPr>
        <w:t xml:space="preserve"> </w:t>
      </w:r>
      <w:r w:rsidRPr="00FD414E">
        <w:rPr>
          <w:color w:val="262A28"/>
          <w:lang w:val="ru-RU"/>
        </w:rPr>
        <w:t>на месте</w:t>
      </w:r>
      <w:r w:rsidRPr="00FD414E">
        <w:rPr>
          <w:color w:val="262A28"/>
          <w:spacing w:val="13"/>
          <w:lang w:val="ru-RU"/>
        </w:rPr>
        <w:t xml:space="preserve"> </w:t>
      </w:r>
      <w:r w:rsidRPr="00FD414E">
        <w:rPr>
          <w:color w:val="181A18"/>
          <w:lang w:val="ru-RU"/>
        </w:rPr>
        <w:t>и</w:t>
      </w:r>
      <w:r w:rsidRPr="00FD414E">
        <w:rPr>
          <w:color w:val="181A18"/>
          <w:spacing w:val="5"/>
          <w:lang w:val="ru-RU"/>
        </w:rPr>
        <w:t xml:space="preserve"> </w:t>
      </w:r>
      <w:r w:rsidRPr="00FD414E">
        <w:rPr>
          <w:color w:val="181A18"/>
          <w:lang w:val="ru-RU"/>
        </w:rPr>
        <w:t>в</w:t>
      </w:r>
      <w:r w:rsidRPr="00FD414E">
        <w:rPr>
          <w:color w:val="181A18"/>
          <w:spacing w:val="-4"/>
          <w:lang w:val="ru-RU"/>
        </w:rPr>
        <w:t xml:space="preserve"> </w:t>
      </w:r>
      <w:r w:rsidRPr="00FD414E">
        <w:rPr>
          <w:color w:val="181A18"/>
          <w:lang w:val="ru-RU"/>
        </w:rPr>
        <w:t>движении,</w:t>
      </w:r>
      <w:r w:rsidRPr="00FD414E">
        <w:rPr>
          <w:color w:val="181A18"/>
          <w:spacing w:val="25"/>
          <w:lang w:val="ru-RU"/>
        </w:rPr>
        <w:t xml:space="preserve"> </w:t>
      </w:r>
      <w:r w:rsidRPr="00FD414E">
        <w:rPr>
          <w:color w:val="414242"/>
          <w:lang w:val="ru-RU"/>
        </w:rPr>
        <w:t>р</w:t>
      </w:r>
      <w:r w:rsidRPr="00FD414E">
        <w:rPr>
          <w:color w:val="262A28"/>
          <w:lang w:val="ru-RU"/>
        </w:rPr>
        <w:t>азмыкании.</w:t>
      </w:r>
      <w:r w:rsidRPr="00FD414E">
        <w:rPr>
          <w:color w:val="262A28"/>
          <w:spacing w:val="17"/>
          <w:lang w:val="ru-RU"/>
        </w:rPr>
        <w:t xml:space="preserve"> </w:t>
      </w:r>
      <w:r w:rsidRPr="00FD414E">
        <w:rPr>
          <w:color w:val="262A28"/>
          <w:lang w:val="ru-RU"/>
        </w:rPr>
        <w:t>Принятие</w:t>
      </w:r>
      <w:r w:rsidRPr="00FD414E">
        <w:rPr>
          <w:color w:val="262A28"/>
          <w:spacing w:val="24"/>
          <w:lang w:val="ru-RU"/>
        </w:rPr>
        <w:t xml:space="preserve"> </w:t>
      </w:r>
      <w:r w:rsidRPr="00FD414E">
        <w:rPr>
          <w:color w:val="181A18"/>
          <w:lang w:val="ru-RU"/>
        </w:rPr>
        <w:t>рапорта.</w:t>
      </w:r>
    </w:p>
    <w:p w:rsidR="00B663C6" w:rsidRPr="00FD414E" w:rsidRDefault="00FD414E">
      <w:pPr>
        <w:pStyle w:val="a3"/>
        <w:spacing w:line="247" w:lineRule="auto"/>
        <w:ind w:left="163" w:right="114" w:hanging="5"/>
        <w:rPr>
          <w:lang w:val="ru-RU"/>
        </w:rPr>
      </w:pPr>
      <w:r w:rsidRPr="00FD414E">
        <w:rPr>
          <w:color w:val="262A28"/>
          <w:lang w:val="ru-RU"/>
        </w:rPr>
        <w:t>В</w:t>
      </w:r>
      <w:r w:rsidRPr="00FD414E">
        <w:rPr>
          <w:color w:val="262A28"/>
          <w:spacing w:val="23"/>
          <w:lang w:val="ru-RU"/>
        </w:rPr>
        <w:t xml:space="preserve"> </w:t>
      </w:r>
      <w:r w:rsidRPr="00FD414E">
        <w:rPr>
          <w:color w:val="262A28"/>
          <w:lang w:val="ru-RU"/>
        </w:rPr>
        <w:t>качестве</w:t>
      </w:r>
      <w:r w:rsidRPr="00FD414E">
        <w:rPr>
          <w:color w:val="262A28"/>
          <w:spacing w:val="30"/>
          <w:lang w:val="ru-RU"/>
        </w:rPr>
        <w:t xml:space="preserve"> </w:t>
      </w:r>
      <w:r w:rsidRPr="00FD414E">
        <w:rPr>
          <w:color w:val="262A28"/>
          <w:lang w:val="ru-RU"/>
        </w:rPr>
        <w:t>помощника</w:t>
      </w:r>
      <w:r w:rsidRPr="00FD414E">
        <w:rPr>
          <w:color w:val="262A28"/>
          <w:spacing w:val="45"/>
          <w:lang w:val="ru-RU"/>
        </w:rPr>
        <w:t xml:space="preserve"> </w:t>
      </w:r>
      <w:r w:rsidRPr="00FD414E">
        <w:rPr>
          <w:color w:val="181A18"/>
          <w:lang w:val="ru-RU"/>
        </w:rPr>
        <w:t>тренера</w:t>
      </w:r>
      <w:r w:rsidRPr="00FD414E">
        <w:rPr>
          <w:color w:val="181A18"/>
          <w:spacing w:val="20"/>
          <w:lang w:val="ru-RU"/>
        </w:rPr>
        <w:t xml:space="preserve"> </w:t>
      </w:r>
      <w:r w:rsidRPr="00FD414E">
        <w:rPr>
          <w:color w:val="181A18"/>
          <w:lang w:val="ru-RU"/>
        </w:rPr>
        <w:t>-</w:t>
      </w:r>
      <w:r w:rsidRPr="00FD414E">
        <w:rPr>
          <w:color w:val="181A18"/>
          <w:spacing w:val="1"/>
          <w:lang w:val="ru-RU"/>
        </w:rPr>
        <w:t>уметь</w:t>
      </w:r>
      <w:r w:rsidRPr="00FD414E">
        <w:rPr>
          <w:color w:val="181A18"/>
          <w:spacing w:val="26"/>
          <w:lang w:val="ru-RU"/>
        </w:rPr>
        <w:t xml:space="preserve"> </w:t>
      </w:r>
      <w:r w:rsidRPr="00FD414E">
        <w:rPr>
          <w:color w:val="262A28"/>
          <w:lang w:val="ru-RU"/>
        </w:rPr>
        <w:t>показать</w:t>
      </w:r>
      <w:r w:rsidRPr="00FD414E">
        <w:rPr>
          <w:color w:val="262A28"/>
          <w:spacing w:val="41"/>
          <w:lang w:val="ru-RU"/>
        </w:rPr>
        <w:t xml:space="preserve"> </w:t>
      </w:r>
      <w:r w:rsidRPr="00FD414E">
        <w:rPr>
          <w:color w:val="181A18"/>
          <w:lang w:val="ru-RU"/>
        </w:rPr>
        <w:t>и</w:t>
      </w:r>
      <w:r w:rsidRPr="00FD414E">
        <w:rPr>
          <w:color w:val="181A18"/>
          <w:spacing w:val="14"/>
          <w:lang w:val="ru-RU"/>
        </w:rPr>
        <w:t xml:space="preserve"> </w:t>
      </w:r>
      <w:r w:rsidRPr="00FD414E">
        <w:rPr>
          <w:color w:val="181A18"/>
          <w:lang w:val="ru-RU"/>
        </w:rPr>
        <w:t>объяснить</w:t>
      </w:r>
      <w:r w:rsidRPr="00FD414E">
        <w:rPr>
          <w:color w:val="181A18"/>
          <w:spacing w:val="29"/>
          <w:lang w:val="ru-RU"/>
        </w:rPr>
        <w:t xml:space="preserve"> </w:t>
      </w:r>
      <w:r w:rsidRPr="00FD414E">
        <w:rPr>
          <w:color w:val="181A18"/>
          <w:lang w:val="ru-RU"/>
        </w:rPr>
        <w:t>выполнение</w:t>
      </w:r>
      <w:r w:rsidRPr="00FD414E">
        <w:rPr>
          <w:color w:val="181A18"/>
          <w:spacing w:val="25"/>
          <w:w w:val="101"/>
          <w:lang w:val="ru-RU"/>
        </w:rPr>
        <w:t xml:space="preserve"> </w:t>
      </w:r>
      <w:r w:rsidRPr="00FD414E">
        <w:rPr>
          <w:color w:val="262A28"/>
          <w:lang w:val="ru-RU"/>
        </w:rPr>
        <w:t>отдельных</w:t>
      </w:r>
      <w:r w:rsidRPr="00FD414E">
        <w:rPr>
          <w:color w:val="262A28"/>
          <w:spacing w:val="22"/>
          <w:lang w:val="ru-RU"/>
        </w:rPr>
        <w:t xml:space="preserve"> </w:t>
      </w:r>
      <w:r w:rsidRPr="00FD414E">
        <w:rPr>
          <w:color w:val="262A28"/>
          <w:lang w:val="ru-RU"/>
        </w:rPr>
        <w:t>общеразвивающих</w:t>
      </w:r>
      <w:r w:rsidRPr="00FD414E">
        <w:rPr>
          <w:color w:val="262A28"/>
          <w:spacing w:val="25"/>
          <w:lang w:val="ru-RU"/>
        </w:rPr>
        <w:t xml:space="preserve"> </w:t>
      </w:r>
      <w:r w:rsidRPr="00FD414E">
        <w:rPr>
          <w:color w:val="181A18"/>
          <w:lang w:val="ru-RU"/>
        </w:rPr>
        <w:t>упражнений,</w:t>
      </w:r>
      <w:r w:rsidRPr="00FD414E">
        <w:rPr>
          <w:color w:val="181A18"/>
          <w:spacing w:val="35"/>
          <w:lang w:val="ru-RU"/>
        </w:rPr>
        <w:t xml:space="preserve"> </w:t>
      </w:r>
      <w:r w:rsidRPr="00FD414E">
        <w:rPr>
          <w:color w:val="181A18"/>
          <w:lang w:val="ru-RU"/>
        </w:rPr>
        <w:t>технических</w:t>
      </w:r>
      <w:r w:rsidRPr="00FD414E">
        <w:rPr>
          <w:color w:val="181A18"/>
          <w:spacing w:val="35"/>
          <w:lang w:val="ru-RU"/>
        </w:rPr>
        <w:t xml:space="preserve"> </w:t>
      </w:r>
      <w:r w:rsidRPr="00FD414E">
        <w:rPr>
          <w:color w:val="181A18"/>
          <w:lang w:val="ru-RU"/>
        </w:rPr>
        <w:t>приемов,</w:t>
      </w:r>
      <w:r w:rsidRPr="00FD414E">
        <w:rPr>
          <w:color w:val="181A18"/>
          <w:spacing w:val="14"/>
          <w:lang w:val="ru-RU"/>
        </w:rPr>
        <w:t xml:space="preserve"> </w:t>
      </w:r>
      <w:r w:rsidRPr="00FD414E">
        <w:rPr>
          <w:color w:val="262A28"/>
          <w:spacing w:val="1"/>
          <w:lang w:val="ru-RU"/>
        </w:rPr>
        <w:t>простей</w:t>
      </w:r>
      <w:r w:rsidRPr="00FD414E">
        <w:rPr>
          <w:color w:val="414242"/>
          <w:spacing w:val="1"/>
          <w:lang w:val="ru-RU"/>
        </w:rPr>
        <w:t>ши</w:t>
      </w:r>
      <w:r w:rsidRPr="00FD414E">
        <w:rPr>
          <w:color w:val="262A28"/>
          <w:lang w:val="ru-RU"/>
        </w:rPr>
        <w:t>х</w:t>
      </w:r>
      <w:r w:rsidRPr="00FD414E">
        <w:rPr>
          <w:color w:val="262A28"/>
          <w:spacing w:val="23"/>
          <w:w w:val="106"/>
          <w:lang w:val="ru-RU"/>
        </w:rPr>
        <w:t xml:space="preserve"> </w:t>
      </w:r>
      <w:r w:rsidRPr="00FD414E">
        <w:rPr>
          <w:color w:val="414242"/>
          <w:spacing w:val="1"/>
          <w:lang w:val="ru-RU"/>
        </w:rPr>
        <w:t>т</w:t>
      </w:r>
      <w:r w:rsidRPr="00FD414E">
        <w:rPr>
          <w:color w:val="262A28"/>
          <w:spacing w:val="1"/>
          <w:lang w:val="ru-RU"/>
        </w:rPr>
        <w:t>актических</w:t>
      </w:r>
      <w:r w:rsidRPr="00FD414E">
        <w:rPr>
          <w:color w:val="262A28"/>
          <w:spacing w:val="23"/>
          <w:lang w:val="ru-RU"/>
        </w:rPr>
        <w:t xml:space="preserve"> </w:t>
      </w:r>
      <w:r w:rsidRPr="00FD414E">
        <w:rPr>
          <w:color w:val="262A28"/>
          <w:lang w:val="ru-RU"/>
        </w:rPr>
        <w:t>комбинаций.</w:t>
      </w:r>
    </w:p>
    <w:p w:rsidR="00B663C6" w:rsidRPr="00FD414E" w:rsidRDefault="00FD414E">
      <w:pPr>
        <w:pStyle w:val="a3"/>
        <w:spacing w:before="10" w:line="247" w:lineRule="auto"/>
        <w:ind w:left="158" w:right="114" w:firstLine="4"/>
        <w:rPr>
          <w:lang w:val="ru-RU"/>
        </w:rPr>
      </w:pPr>
      <w:r w:rsidRPr="00FD414E">
        <w:rPr>
          <w:color w:val="262A28"/>
          <w:lang w:val="ru-RU"/>
        </w:rPr>
        <w:t>Уметь</w:t>
      </w:r>
      <w:r w:rsidRPr="00FD414E">
        <w:rPr>
          <w:color w:val="262A28"/>
          <w:spacing w:val="15"/>
          <w:lang w:val="ru-RU"/>
        </w:rPr>
        <w:t xml:space="preserve"> </w:t>
      </w:r>
      <w:r w:rsidRPr="00FD414E">
        <w:rPr>
          <w:color w:val="262A28"/>
          <w:lang w:val="ru-RU"/>
        </w:rPr>
        <w:t>составлять</w:t>
      </w:r>
      <w:r w:rsidRPr="00FD414E">
        <w:rPr>
          <w:color w:val="262A28"/>
          <w:spacing w:val="12"/>
          <w:lang w:val="ru-RU"/>
        </w:rPr>
        <w:t xml:space="preserve"> </w:t>
      </w:r>
      <w:r w:rsidRPr="00FD414E">
        <w:rPr>
          <w:color w:val="181A18"/>
          <w:lang w:val="ru-RU"/>
        </w:rPr>
        <w:t>комплекс</w:t>
      </w:r>
      <w:r w:rsidRPr="00FD414E">
        <w:rPr>
          <w:color w:val="181A18"/>
          <w:spacing w:val="12"/>
          <w:lang w:val="ru-RU"/>
        </w:rPr>
        <w:t xml:space="preserve"> </w:t>
      </w:r>
      <w:r w:rsidRPr="00FD414E">
        <w:rPr>
          <w:color w:val="181A18"/>
          <w:lang w:val="ru-RU"/>
        </w:rPr>
        <w:t>упражнений</w:t>
      </w:r>
      <w:r w:rsidRPr="00FD414E">
        <w:rPr>
          <w:color w:val="181A18"/>
          <w:spacing w:val="26"/>
          <w:lang w:val="ru-RU"/>
        </w:rPr>
        <w:t xml:space="preserve"> </w:t>
      </w:r>
      <w:r w:rsidRPr="00FD414E">
        <w:rPr>
          <w:color w:val="181A18"/>
          <w:lang w:val="ru-RU"/>
        </w:rPr>
        <w:t>зарядки,</w:t>
      </w:r>
      <w:r w:rsidRPr="00FD414E">
        <w:rPr>
          <w:color w:val="181A18"/>
          <w:spacing w:val="26"/>
          <w:lang w:val="ru-RU"/>
        </w:rPr>
        <w:t xml:space="preserve"> </w:t>
      </w:r>
      <w:r w:rsidRPr="00FD414E">
        <w:rPr>
          <w:color w:val="181A18"/>
          <w:lang w:val="ru-RU"/>
        </w:rPr>
        <w:t>подобрать</w:t>
      </w:r>
      <w:r w:rsidRPr="00FD414E">
        <w:rPr>
          <w:color w:val="181A18"/>
          <w:spacing w:val="8"/>
          <w:lang w:val="ru-RU"/>
        </w:rPr>
        <w:t xml:space="preserve"> </w:t>
      </w:r>
      <w:r w:rsidRPr="00FD414E">
        <w:rPr>
          <w:color w:val="181A18"/>
          <w:lang w:val="ru-RU"/>
        </w:rPr>
        <w:t>упражнения</w:t>
      </w:r>
      <w:r w:rsidRPr="00FD414E">
        <w:rPr>
          <w:color w:val="181A18"/>
          <w:spacing w:val="36"/>
          <w:lang w:val="ru-RU"/>
        </w:rPr>
        <w:t xml:space="preserve"> </w:t>
      </w:r>
      <w:r w:rsidRPr="00FD414E">
        <w:rPr>
          <w:color w:val="262A28"/>
          <w:lang w:val="ru-RU"/>
        </w:rPr>
        <w:t>для разминки</w:t>
      </w:r>
      <w:r w:rsidRPr="00FD414E">
        <w:rPr>
          <w:color w:val="262A28"/>
          <w:spacing w:val="31"/>
          <w:lang w:val="ru-RU"/>
        </w:rPr>
        <w:t xml:space="preserve"> </w:t>
      </w:r>
      <w:r w:rsidRPr="00FD414E">
        <w:rPr>
          <w:color w:val="262A28"/>
          <w:lang w:val="ru-RU"/>
        </w:rPr>
        <w:t>и</w:t>
      </w:r>
      <w:r w:rsidRPr="00FD414E">
        <w:rPr>
          <w:color w:val="262A28"/>
          <w:spacing w:val="-3"/>
          <w:lang w:val="ru-RU"/>
        </w:rPr>
        <w:t xml:space="preserve"> </w:t>
      </w:r>
      <w:r w:rsidRPr="00FD414E">
        <w:rPr>
          <w:color w:val="262A28"/>
          <w:lang w:val="ru-RU"/>
        </w:rPr>
        <w:t>провести</w:t>
      </w:r>
      <w:r w:rsidRPr="00FD414E">
        <w:rPr>
          <w:color w:val="262A28"/>
          <w:spacing w:val="23"/>
          <w:lang w:val="ru-RU"/>
        </w:rPr>
        <w:t xml:space="preserve"> </w:t>
      </w:r>
      <w:r w:rsidRPr="00FD414E">
        <w:rPr>
          <w:color w:val="181A18"/>
          <w:lang w:val="ru-RU"/>
        </w:rPr>
        <w:t>их</w:t>
      </w:r>
      <w:r w:rsidRPr="00FD414E">
        <w:rPr>
          <w:color w:val="181A18"/>
          <w:spacing w:val="2"/>
          <w:lang w:val="ru-RU"/>
        </w:rPr>
        <w:t xml:space="preserve"> </w:t>
      </w:r>
      <w:r w:rsidRPr="00FD414E">
        <w:rPr>
          <w:color w:val="181A18"/>
          <w:lang w:val="ru-RU"/>
        </w:rPr>
        <w:t>самостоятельно.</w:t>
      </w:r>
    </w:p>
    <w:p w:rsidR="00B663C6" w:rsidRPr="00FD414E" w:rsidRDefault="00B663C6">
      <w:pPr>
        <w:spacing w:line="247" w:lineRule="auto"/>
        <w:rPr>
          <w:lang w:val="ru-RU"/>
        </w:rPr>
        <w:sectPr w:rsidR="00B663C6" w:rsidRPr="00FD414E">
          <w:pgSz w:w="11910" w:h="16840"/>
          <w:pgMar w:top="1140" w:right="1020" w:bottom="280" w:left="1160" w:header="720" w:footer="720" w:gutter="0"/>
          <w:cols w:space="720"/>
        </w:sectPr>
      </w:pPr>
    </w:p>
    <w:p w:rsidR="00B663C6" w:rsidRPr="00FD414E" w:rsidRDefault="00FD414E">
      <w:pPr>
        <w:pStyle w:val="a3"/>
        <w:spacing w:before="43"/>
        <w:ind w:left="114"/>
        <w:rPr>
          <w:lang w:val="ru-RU"/>
        </w:rPr>
      </w:pPr>
      <w:bookmarkStart w:id="83" w:name="doc01354520171027064905-3_Страница_13"/>
      <w:bookmarkEnd w:id="83"/>
      <w:r w:rsidRPr="00FD414E">
        <w:rPr>
          <w:color w:val="161A18"/>
          <w:lang w:val="ru-RU"/>
        </w:rPr>
        <w:lastRenderedPageBreak/>
        <w:t>Судейство</w:t>
      </w:r>
      <w:r w:rsidRPr="00FD414E">
        <w:rPr>
          <w:color w:val="161A18"/>
          <w:spacing w:val="15"/>
          <w:lang w:val="ru-RU"/>
        </w:rPr>
        <w:t xml:space="preserve"> </w:t>
      </w:r>
      <w:r w:rsidRPr="00FD414E">
        <w:rPr>
          <w:color w:val="161A18"/>
          <w:lang w:val="ru-RU"/>
        </w:rPr>
        <w:t>игр</w:t>
      </w:r>
      <w:r w:rsidRPr="00FD414E">
        <w:rPr>
          <w:color w:val="161A18"/>
          <w:spacing w:val="8"/>
          <w:lang w:val="ru-RU"/>
        </w:rPr>
        <w:t xml:space="preserve"> </w:t>
      </w:r>
      <w:r w:rsidRPr="00FD414E">
        <w:rPr>
          <w:color w:val="161A18"/>
          <w:lang w:val="ru-RU"/>
        </w:rPr>
        <w:t>в</w:t>
      </w:r>
      <w:r w:rsidRPr="00FD414E">
        <w:rPr>
          <w:color w:val="161A18"/>
          <w:spacing w:val="-1"/>
          <w:lang w:val="ru-RU"/>
        </w:rPr>
        <w:t xml:space="preserve"> </w:t>
      </w:r>
      <w:r w:rsidRPr="00FD414E">
        <w:rPr>
          <w:color w:val="161A18"/>
          <w:lang w:val="ru-RU"/>
        </w:rPr>
        <w:t>процессе</w:t>
      </w:r>
      <w:r w:rsidRPr="00FD414E">
        <w:rPr>
          <w:color w:val="161A18"/>
          <w:spacing w:val="12"/>
          <w:lang w:val="ru-RU"/>
        </w:rPr>
        <w:t xml:space="preserve"> </w:t>
      </w:r>
      <w:r w:rsidRPr="00FD414E">
        <w:rPr>
          <w:color w:val="161A18"/>
          <w:lang w:val="ru-RU"/>
        </w:rPr>
        <w:t>учебных</w:t>
      </w:r>
      <w:r w:rsidRPr="00FD414E">
        <w:rPr>
          <w:color w:val="161A18"/>
          <w:spacing w:val="19"/>
          <w:lang w:val="ru-RU"/>
        </w:rPr>
        <w:t xml:space="preserve"> </w:t>
      </w:r>
      <w:r w:rsidRPr="00FD414E">
        <w:rPr>
          <w:color w:val="161A18"/>
          <w:lang w:val="ru-RU"/>
        </w:rPr>
        <w:t>заня</w:t>
      </w:r>
      <w:r w:rsidRPr="00FD414E">
        <w:rPr>
          <w:color w:val="161A18"/>
          <w:spacing w:val="-31"/>
          <w:lang w:val="ru-RU"/>
        </w:rPr>
        <w:t xml:space="preserve"> </w:t>
      </w:r>
      <w:r w:rsidRPr="00FD414E">
        <w:rPr>
          <w:color w:val="161A18"/>
          <w:lang w:val="ru-RU"/>
        </w:rPr>
        <w:t>тий.</w:t>
      </w:r>
    </w:p>
    <w:p w:rsidR="00B663C6" w:rsidRPr="00FD414E" w:rsidRDefault="00FD414E">
      <w:pPr>
        <w:pStyle w:val="a3"/>
        <w:spacing w:before="5" w:line="247" w:lineRule="auto"/>
        <w:ind w:left="110" w:right="454" w:hanging="5"/>
        <w:rPr>
          <w:lang w:val="ru-RU"/>
        </w:rPr>
      </w:pPr>
      <w:r w:rsidRPr="00FD414E">
        <w:rPr>
          <w:color w:val="161A18"/>
          <w:lang w:val="ru-RU"/>
        </w:rPr>
        <w:t>Практика</w:t>
      </w:r>
      <w:r w:rsidRPr="00FD414E">
        <w:rPr>
          <w:color w:val="161A18"/>
          <w:spacing w:val="14"/>
          <w:lang w:val="ru-RU"/>
        </w:rPr>
        <w:t xml:space="preserve"> </w:t>
      </w:r>
      <w:r w:rsidRPr="00FD414E">
        <w:rPr>
          <w:color w:val="161A18"/>
          <w:lang w:val="ru-RU"/>
        </w:rPr>
        <w:t>судейства</w:t>
      </w:r>
      <w:r w:rsidRPr="00FD414E">
        <w:rPr>
          <w:color w:val="161A18"/>
          <w:spacing w:val="6"/>
          <w:lang w:val="ru-RU"/>
        </w:rPr>
        <w:t xml:space="preserve"> </w:t>
      </w:r>
      <w:r w:rsidRPr="00FD414E">
        <w:rPr>
          <w:color w:val="161A18"/>
          <w:lang w:val="ru-RU"/>
        </w:rPr>
        <w:t>на</w:t>
      </w:r>
      <w:r w:rsidRPr="00FD414E">
        <w:rPr>
          <w:color w:val="161A18"/>
          <w:spacing w:val="-7"/>
          <w:lang w:val="ru-RU"/>
        </w:rPr>
        <w:t xml:space="preserve"> </w:t>
      </w:r>
      <w:r w:rsidRPr="00FD414E">
        <w:rPr>
          <w:color w:val="161A18"/>
          <w:lang w:val="ru-RU"/>
        </w:rPr>
        <w:t>соревнованиях</w:t>
      </w:r>
      <w:r w:rsidRPr="00FD414E">
        <w:rPr>
          <w:color w:val="161A18"/>
          <w:spacing w:val="13"/>
          <w:lang w:val="ru-RU"/>
        </w:rPr>
        <w:t xml:space="preserve"> </w:t>
      </w:r>
      <w:r w:rsidRPr="00FD414E">
        <w:rPr>
          <w:color w:val="161A18"/>
          <w:lang w:val="ru-RU"/>
        </w:rPr>
        <w:t>Е:нутри</w:t>
      </w:r>
      <w:r w:rsidRPr="00FD414E">
        <w:rPr>
          <w:color w:val="161A18"/>
          <w:spacing w:val="10"/>
          <w:lang w:val="ru-RU"/>
        </w:rPr>
        <w:t xml:space="preserve"> </w:t>
      </w:r>
      <w:r w:rsidRPr="00FD414E">
        <w:rPr>
          <w:color w:val="161A18"/>
          <w:lang w:val="ru-RU"/>
        </w:rPr>
        <w:t>спортивной</w:t>
      </w:r>
      <w:r w:rsidRPr="00FD414E">
        <w:rPr>
          <w:color w:val="161A18"/>
          <w:spacing w:val="20"/>
          <w:lang w:val="ru-RU"/>
        </w:rPr>
        <w:t xml:space="preserve"> </w:t>
      </w:r>
      <w:r w:rsidRPr="00FD414E">
        <w:rPr>
          <w:color w:val="161A18"/>
          <w:lang w:val="ru-RU"/>
        </w:rPr>
        <w:t>школы,</w:t>
      </w:r>
      <w:r w:rsidRPr="00FD414E">
        <w:rPr>
          <w:color w:val="161A18"/>
          <w:spacing w:val="3"/>
          <w:lang w:val="ru-RU"/>
        </w:rPr>
        <w:t xml:space="preserve"> </w:t>
      </w:r>
      <w:r w:rsidRPr="00FD414E">
        <w:rPr>
          <w:color w:val="161A18"/>
          <w:lang w:val="ru-RU"/>
        </w:rPr>
        <w:t>района</w:t>
      </w:r>
      <w:r w:rsidRPr="00FD414E">
        <w:rPr>
          <w:color w:val="161A18"/>
          <w:spacing w:val="10"/>
          <w:lang w:val="ru-RU"/>
        </w:rPr>
        <w:t xml:space="preserve"> </w:t>
      </w:r>
      <w:r w:rsidRPr="00FD414E">
        <w:rPr>
          <w:color w:val="262A28"/>
          <w:lang w:val="ru-RU"/>
        </w:rPr>
        <w:t>и</w:t>
      </w:r>
      <w:r w:rsidRPr="00FD414E">
        <w:rPr>
          <w:color w:val="262A28"/>
          <w:w w:val="106"/>
          <w:lang w:val="ru-RU"/>
        </w:rPr>
        <w:t xml:space="preserve"> </w:t>
      </w:r>
      <w:r w:rsidRPr="00FD414E">
        <w:rPr>
          <w:color w:val="262A28"/>
          <w:lang w:val="ru-RU"/>
        </w:rPr>
        <w:t>города.</w:t>
      </w:r>
    </w:p>
    <w:p w:rsidR="00B663C6" w:rsidRPr="00FD414E" w:rsidRDefault="00FD414E">
      <w:pPr>
        <w:spacing w:before="4"/>
        <w:ind w:left="110"/>
        <w:rPr>
          <w:rFonts w:ascii="Arial" w:eastAsia="Arial" w:hAnsi="Arial" w:cs="Arial"/>
          <w:sz w:val="27"/>
          <w:szCs w:val="27"/>
          <w:lang w:val="ru-RU"/>
        </w:rPr>
      </w:pPr>
      <w:r w:rsidRPr="00FD414E">
        <w:rPr>
          <w:rFonts w:ascii="Arial" w:hAnsi="Arial"/>
          <w:b/>
          <w:color w:val="262A28"/>
          <w:sz w:val="27"/>
          <w:lang w:val="ru-RU"/>
        </w:rPr>
        <w:t>Участие</w:t>
      </w:r>
      <w:r w:rsidRPr="00FD414E">
        <w:rPr>
          <w:rFonts w:ascii="Arial" w:hAnsi="Arial"/>
          <w:b/>
          <w:color w:val="262A28"/>
          <w:spacing w:val="51"/>
          <w:sz w:val="27"/>
          <w:lang w:val="ru-RU"/>
        </w:rPr>
        <w:t xml:space="preserve"> </w:t>
      </w:r>
      <w:r w:rsidRPr="00FD414E">
        <w:rPr>
          <w:rFonts w:ascii="Arial" w:hAnsi="Arial"/>
          <w:b/>
          <w:color w:val="161A18"/>
          <w:sz w:val="27"/>
          <w:lang w:val="ru-RU"/>
        </w:rPr>
        <w:t>в</w:t>
      </w:r>
      <w:r w:rsidRPr="00FD414E">
        <w:rPr>
          <w:rFonts w:ascii="Arial" w:hAnsi="Arial"/>
          <w:b/>
          <w:color w:val="161A18"/>
          <w:spacing w:val="-7"/>
          <w:sz w:val="27"/>
          <w:lang w:val="ru-RU"/>
        </w:rPr>
        <w:t xml:space="preserve"> </w:t>
      </w:r>
      <w:r w:rsidRPr="00FD414E">
        <w:rPr>
          <w:rFonts w:ascii="Arial" w:hAnsi="Arial"/>
          <w:b/>
          <w:color w:val="161A18"/>
          <w:sz w:val="27"/>
          <w:lang w:val="ru-RU"/>
        </w:rPr>
        <w:t>соревнованиях</w:t>
      </w:r>
    </w:p>
    <w:p w:rsidR="00B663C6" w:rsidRPr="00FD414E" w:rsidRDefault="00FD414E">
      <w:pPr>
        <w:pStyle w:val="a3"/>
        <w:spacing w:before="6"/>
        <w:ind w:hanging="20"/>
        <w:rPr>
          <w:lang w:val="ru-RU"/>
        </w:rPr>
      </w:pPr>
      <w:r w:rsidRPr="00FD414E">
        <w:rPr>
          <w:color w:val="161A18"/>
          <w:lang w:val="ru-RU"/>
        </w:rPr>
        <w:t>Участие</w:t>
      </w:r>
      <w:r w:rsidRPr="00FD414E">
        <w:rPr>
          <w:color w:val="161A18"/>
          <w:spacing w:val="34"/>
          <w:lang w:val="ru-RU"/>
        </w:rPr>
        <w:t xml:space="preserve"> </w:t>
      </w:r>
      <w:r w:rsidRPr="00FD414E">
        <w:rPr>
          <w:color w:val="161A18"/>
          <w:lang w:val="ru-RU"/>
        </w:rPr>
        <w:t>в</w:t>
      </w:r>
      <w:r w:rsidRPr="00FD414E">
        <w:rPr>
          <w:color w:val="161A18"/>
          <w:spacing w:val="-3"/>
          <w:lang w:val="ru-RU"/>
        </w:rPr>
        <w:t xml:space="preserve"> </w:t>
      </w:r>
      <w:r w:rsidRPr="00FD414E">
        <w:rPr>
          <w:color w:val="161A18"/>
          <w:lang w:val="ru-RU"/>
        </w:rPr>
        <w:t>товарищеских</w:t>
      </w:r>
      <w:r w:rsidRPr="00FD414E">
        <w:rPr>
          <w:color w:val="161A18"/>
          <w:spacing w:val="41"/>
          <w:lang w:val="ru-RU"/>
        </w:rPr>
        <w:t xml:space="preserve"> </w:t>
      </w:r>
      <w:r w:rsidRPr="00FD414E">
        <w:rPr>
          <w:color w:val="161A18"/>
          <w:lang w:val="ru-RU"/>
        </w:rPr>
        <w:t>и</w:t>
      </w:r>
      <w:r w:rsidRPr="00FD414E">
        <w:rPr>
          <w:color w:val="161A18"/>
          <w:spacing w:val="2"/>
          <w:lang w:val="ru-RU"/>
        </w:rPr>
        <w:t xml:space="preserve"> </w:t>
      </w:r>
      <w:r w:rsidRPr="00FD414E">
        <w:rPr>
          <w:color w:val="161A18"/>
          <w:lang w:val="ru-RU"/>
        </w:rPr>
        <w:t>календарных</w:t>
      </w:r>
      <w:r w:rsidRPr="00FD414E">
        <w:rPr>
          <w:color w:val="161A18"/>
          <w:spacing w:val="29"/>
          <w:lang w:val="ru-RU"/>
        </w:rPr>
        <w:t xml:space="preserve"> </w:t>
      </w:r>
      <w:r w:rsidRPr="00FD414E">
        <w:rPr>
          <w:color w:val="161A18"/>
          <w:lang w:val="ru-RU"/>
        </w:rPr>
        <w:t>играх</w:t>
      </w:r>
      <w:r w:rsidRPr="00FD414E">
        <w:rPr>
          <w:color w:val="161A18"/>
          <w:spacing w:val="14"/>
          <w:lang w:val="ru-RU"/>
        </w:rPr>
        <w:t xml:space="preserve"> </w:t>
      </w:r>
      <w:r w:rsidRPr="00FD414E">
        <w:rPr>
          <w:color w:val="161A18"/>
          <w:lang w:val="ru-RU"/>
        </w:rPr>
        <w:t>на</w:t>
      </w:r>
      <w:r w:rsidRPr="00FD414E">
        <w:rPr>
          <w:color w:val="161A18"/>
          <w:spacing w:val="5"/>
          <w:lang w:val="ru-RU"/>
        </w:rPr>
        <w:t xml:space="preserve"> </w:t>
      </w:r>
      <w:r w:rsidRPr="00FD414E">
        <w:rPr>
          <w:color w:val="161A18"/>
          <w:lang w:val="ru-RU"/>
        </w:rPr>
        <w:t>первенство</w:t>
      </w:r>
      <w:r w:rsidRPr="00FD414E">
        <w:rPr>
          <w:color w:val="161A18"/>
          <w:spacing w:val="23"/>
          <w:lang w:val="ru-RU"/>
        </w:rPr>
        <w:t xml:space="preserve"> </w:t>
      </w:r>
      <w:r w:rsidRPr="00FD414E">
        <w:rPr>
          <w:color w:val="161A18"/>
          <w:lang w:val="ru-RU"/>
        </w:rPr>
        <w:t>города.</w:t>
      </w:r>
    </w:p>
    <w:p w:rsidR="00B663C6" w:rsidRPr="00FD414E" w:rsidRDefault="00FD414E">
      <w:pPr>
        <w:spacing w:before="15" w:line="251" w:lineRule="auto"/>
        <w:ind w:left="4498" w:right="110" w:hanging="4365"/>
        <w:rPr>
          <w:rFonts w:ascii="Times New Roman" w:eastAsia="Times New Roman" w:hAnsi="Times New Roman" w:cs="Times New Roman"/>
          <w:sz w:val="27"/>
          <w:szCs w:val="27"/>
          <w:lang w:val="ru-RU"/>
        </w:rPr>
      </w:pPr>
      <w:r w:rsidRPr="00FD414E">
        <w:rPr>
          <w:rFonts w:ascii="Times New Roman" w:hAnsi="Times New Roman"/>
          <w:b/>
          <w:color w:val="161A18"/>
          <w:sz w:val="27"/>
          <w:lang w:val="ru-RU"/>
        </w:rPr>
        <w:t>Тренировочный</w:t>
      </w:r>
      <w:r w:rsidRPr="00FD414E">
        <w:rPr>
          <w:rFonts w:ascii="Times New Roman" w:hAnsi="Times New Roman"/>
          <w:b/>
          <w:color w:val="161A18"/>
          <w:spacing w:val="30"/>
          <w:sz w:val="27"/>
          <w:lang w:val="ru-RU"/>
        </w:rPr>
        <w:t xml:space="preserve"> </w:t>
      </w:r>
      <w:r w:rsidRPr="00FD414E">
        <w:rPr>
          <w:rFonts w:ascii="Times New Roman" w:hAnsi="Times New Roman"/>
          <w:b/>
          <w:color w:val="161A18"/>
          <w:sz w:val="27"/>
          <w:lang w:val="ru-RU"/>
        </w:rPr>
        <w:t>этап</w:t>
      </w:r>
      <w:r w:rsidRPr="00FD414E">
        <w:rPr>
          <w:rFonts w:ascii="Times New Roman" w:hAnsi="Times New Roman"/>
          <w:b/>
          <w:color w:val="161A18"/>
          <w:spacing w:val="20"/>
          <w:sz w:val="27"/>
          <w:lang w:val="ru-RU"/>
        </w:rPr>
        <w:t xml:space="preserve"> </w:t>
      </w:r>
      <w:r w:rsidRPr="00FD414E">
        <w:rPr>
          <w:rFonts w:ascii="Times New Roman" w:hAnsi="Times New Roman"/>
          <w:b/>
          <w:color w:val="161A18"/>
          <w:sz w:val="27"/>
          <w:lang w:val="ru-RU"/>
        </w:rPr>
        <w:t>(этап</w:t>
      </w:r>
      <w:r w:rsidRPr="00FD414E">
        <w:rPr>
          <w:rFonts w:ascii="Times New Roman" w:hAnsi="Times New Roman"/>
          <w:b/>
          <w:color w:val="161A18"/>
          <w:spacing w:val="16"/>
          <w:sz w:val="27"/>
          <w:lang w:val="ru-RU"/>
        </w:rPr>
        <w:t xml:space="preserve"> </w:t>
      </w:r>
      <w:r w:rsidRPr="00FD414E">
        <w:rPr>
          <w:rFonts w:ascii="Times New Roman" w:hAnsi="Times New Roman"/>
          <w:b/>
          <w:color w:val="161A18"/>
          <w:sz w:val="27"/>
          <w:lang w:val="ru-RU"/>
        </w:rPr>
        <w:t>спортивной</w:t>
      </w:r>
      <w:r w:rsidRPr="00FD414E">
        <w:rPr>
          <w:rFonts w:ascii="Times New Roman" w:hAnsi="Times New Roman"/>
          <w:b/>
          <w:color w:val="161A18"/>
          <w:spacing w:val="39"/>
          <w:sz w:val="27"/>
          <w:lang w:val="ru-RU"/>
        </w:rPr>
        <w:t xml:space="preserve"> </w:t>
      </w:r>
      <w:r w:rsidRPr="00FD414E">
        <w:rPr>
          <w:rFonts w:ascii="Times New Roman" w:hAnsi="Times New Roman"/>
          <w:b/>
          <w:color w:val="161A18"/>
          <w:sz w:val="27"/>
          <w:lang w:val="ru-RU"/>
        </w:rPr>
        <w:t>специализации)</w:t>
      </w:r>
      <w:r w:rsidRPr="00FD414E">
        <w:rPr>
          <w:rFonts w:ascii="Times New Roman" w:hAnsi="Times New Roman"/>
          <w:b/>
          <w:color w:val="161A18"/>
          <w:spacing w:val="37"/>
          <w:sz w:val="27"/>
          <w:lang w:val="ru-RU"/>
        </w:rPr>
        <w:t xml:space="preserve"> </w:t>
      </w:r>
      <w:r w:rsidRPr="00FD414E">
        <w:rPr>
          <w:rFonts w:ascii="Times New Roman" w:hAnsi="Times New Roman"/>
          <w:b/>
          <w:color w:val="161A18"/>
          <w:sz w:val="27"/>
          <w:lang w:val="ru-RU"/>
        </w:rPr>
        <w:t>5-го</w:t>
      </w:r>
      <w:r w:rsidRPr="00FD414E">
        <w:rPr>
          <w:rFonts w:ascii="Times New Roman" w:hAnsi="Times New Roman"/>
          <w:b/>
          <w:color w:val="161A18"/>
          <w:spacing w:val="11"/>
          <w:sz w:val="27"/>
          <w:lang w:val="ru-RU"/>
        </w:rPr>
        <w:t xml:space="preserve"> </w:t>
      </w:r>
      <w:r w:rsidRPr="00FD414E">
        <w:rPr>
          <w:rFonts w:ascii="Times New Roman" w:hAnsi="Times New Roman"/>
          <w:b/>
          <w:color w:val="262A28"/>
          <w:sz w:val="27"/>
          <w:lang w:val="ru-RU"/>
        </w:rPr>
        <w:t>года</w:t>
      </w:r>
      <w:r w:rsidRPr="00FD414E">
        <w:rPr>
          <w:rFonts w:ascii="Times New Roman" w:hAnsi="Times New Roman"/>
          <w:b/>
          <w:color w:val="262A28"/>
          <w:spacing w:val="18"/>
          <w:sz w:val="27"/>
          <w:lang w:val="ru-RU"/>
        </w:rPr>
        <w:t xml:space="preserve"> </w:t>
      </w:r>
      <w:r w:rsidRPr="00FD414E">
        <w:rPr>
          <w:rFonts w:ascii="Times New Roman" w:hAnsi="Times New Roman"/>
          <w:b/>
          <w:color w:val="161A18"/>
          <w:sz w:val="27"/>
          <w:lang w:val="ru-RU"/>
        </w:rPr>
        <w:t>обу</w:t>
      </w:r>
      <w:r w:rsidRPr="00FD414E">
        <w:rPr>
          <w:rFonts w:ascii="Times New Roman" w:hAnsi="Times New Roman"/>
          <w:b/>
          <w:color w:val="3D413F"/>
          <w:sz w:val="27"/>
          <w:lang w:val="ru-RU"/>
        </w:rPr>
        <w:t>чения</w:t>
      </w:r>
      <w:r w:rsidRPr="00FD414E">
        <w:rPr>
          <w:rFonts w:ascii="Times New Roman" w:hAnsi="Times New Roman"/>
          <w:b/>
          <w:color w:val="3D413F"/>
          <w:spacing w:val="24"/>
          <w:sz w:val="27"/>
          <w:lang w:val="ru-RU"/>
        </w:rPr>
        <w:t xml:space="preserve"> </w:t>
      </w:r>
      <w:r w:rsidRPr="00FD414E">
        <w:rPr>
          <w:rFonts w:ascii="Times New Roman" w:hAnsi="Times New Roman"/>
          <w:b/>
          <w:color w:val="3D413F"/>
          <w:sz w:val="27"/>
          <w:lang w:val="ru-RU"/>
        </w:rPr>
        <w:t>и</w:t>
      </w:r>
      <w:r w:rsidRPr="00FD414E">
        <w:rPr>
          <w:rFonts w:ascii="Times New Roman" w:hAnsi="Times New Roman"/>
          <w:b/>
          <w:color w:val="3D413F"/>
          <w:spacing w:val="23"/>
          <w:w w:val="99"/>
          <w:sz w:val="27"/>
          <w:lang w:val="ru-RU"/>
        </w:rPr>
        <w:t xml:space="preserve"> </w:t>
      </w:r>
      <w:r w:rsidRPr="00FD414E">
        <w:rPr>
          <w:rFonts w:ascii="Times New Roman" w:hAnsi="Times New Roman"/>
          <w:b/>
          <w:color w:val="161A18"/>
          <w:sz w:val="27"/>
          <w:lang w:val="ru-RU"/>
        </w:rPr>
        <w:t>группы</w:t>
      </w:r>
    </w:p>
    <w:p w:rsidR="00B663C6" w:rsidRPr="00FD414E" w:rsidRDefault="00FD414E">
      <w:pPr>
        <w:spacing w:before="9"/>
        <w:ind w:left="134"/>
        <w:rPr>
          <w:rFonts w:ascii="Arial" w:eastAsia="Arial" w:hAnsi="Arial" w:cs="Arial"/>
          <w:sz w:val="30"/>
          <w:szCs w:val="30"/>
          <w:lang w:val="ru-RU"/>
        </w:rPr>
      </w:pPr>
      <w:r w:rsidRPr="00FD414E">
        <w:rPr>
          <w:rFonts w:ascii="Arial" w:hAnsi="Arial"/>
          <w:b/>
          <w:color w:val="262A28"/>
          <w:sz w:val="30"/>
          <w:lang w:val="ru-RU"/>
        </w:rPr>
        <w:t>спортивного</w:t>
      </w:r>
      <w:r w:rsidRPr="00FD414E">
        <w:rPr>
          <w:rFonts w:ascii="Arial" w:hAnsi="Arial"/>
          <w:b/>
          <w:color w:val="262A28"/>
          <w:spacing w:val="4"/>
          <w:sz w:val="30"/>
          <w:lang w:val="ru-RU"/>
        </w:rPr>
        <w:t xml:space="preserve"> </w:t>
      </w:r>
      <w:r w:rsidRPr="00FD414E">
        <w:rPr>
          <w:rFonts w:ascii="Arial" w:hAnsi="Arial"/>
          <w:b/>
          <w:color w:val="161A18"/>
          <w:sz w:val="30"/>
          <w:lang w:val="ru-RU"/>
        </w:rPr>
        <w:t>совершенствовс1ния</w:t>
      </w:r>
    </w:p>
    <w:p w:rsidR="00B663C6" w:rsidRPr="00FD414E" w:rsidRDefault="00FD414E">
      <w:pPr>
        <w:spacing w:before="23"/>
        <w:ind w:left="129"/>
        <w:rPr>
          <w:rFonts w:ascii="Arial" w:eastAsia="Arial" w:hAnsi="Arial" w:cs="Arial"/>
          <w:sz w:val="27"/>
          <w:szCs w:val="27"/>
          <w:lang w:val="ru-RU"/>
        </w:rPr>
      </w:pPr>
      <w:r w:rsidRPr="00FD414E">
        <w:rPr>
          <w:rFonts w:ascii="Arial" w:hAnsi="Arial"/>
          <w:b/>
          <w:color w:val="262A28"/>
          <w:sz w:val="27"/>
          <w:lang w:val="ru-RU"/>
        </w:rPr>
        <w:t>Техника</w:t>
      </w:r>
      <w:r w:rsidRPr="00FD414E">
        <w:rPr>
          <w:rFonts w:ascii="Arial" w:hAnsi="Arial"/>
          <w:b/>
          <w:color w:val="262A28"/>
          <w:spacing w:val="44"/>
          <w:sz w:val="27"/>
          <w:lang w:val="ru-RU"/>
        </w:rPr>
        <w:t xml:space="preserve"> </w:t>
      </w:r>
      <w:r w:rsidRPr="00FD414E">
        <w:rPr>
          <w:rFonts w:ascii="Arial" w:hAnsi="Arial"/>
          <w:b/>
          <w:color w:val="161A18"/>
          <w:sz w:val="27"/>
          <w:lang w:val="ru-RU"/>
        </w:rPr>
        <w:t>игры</w:t>
      </w:r>
    </w:p>
    <w:p w:rsidR="00B663C6" w:rsidRPr="00FD414E" w:rsidRDefault="00FD414E">
      <w:pPr>
        <w:pStyle w:val="a3"/>
        <w:spacing w:before="15" w:line="248" w:lineRule="auto"/>
        <w:ind w:left="124" w:right="151"/>
        <w:rPr>
          <w:lang w:val="ru-RU"/>
        </w:rPr>
      </w:pPr>
      <w:r w:rsidRPr="00FD414E">
        <w:rPr>
          <w:rFonts w:ascii="Arial" w:hAnsi="Arial"/>
          <w:b/>
          <w:color w:val="262A28"/>
          <w:lang w:val="ru-RU"/>
        </w:rPr>
        <w:t>Удары</w:t>
      </w:r>
      <w:r w:rsidRPr="00FD414E">
        <w:rPr>
          <w:rFonts w:ascii="Arial" w:hAnsi="Arial"/>
          <w:b/>
          <w:color w:val="262A28"/>
          <w:spacing w:val="44"/>
          <w:lang w:val="ru-RU"/>
        </w:rPr>
        <w:t xml:space="preserve"> </w:t>
      </w:r>
      <w:r w:rsidRPr="00FD414E">
        <w:rPr>
          <w:rFonts w:ascii="Arial" w:hAnsi="Arial"/>
          <w:b/>
          <w:color w:val="161A18"/>
          <w:lang w:val="ru-RU"/>
        </w:rPr>
        <w:t>по</w:t>
      </w:r>
      <w:r w:rsidRPr="00FD414E">
        <w:rPr>
          <w:rFonts w:ascii="Arial" w:hAnsi="Arial"/>
          <w:b/>
          <w:color w:val="161A18"/>
          <w:spacing w:val="6"/>
          <w:lang w:val="ru-RU"/>
        </w:rPr>
        <w:t xml:space="preserve"> </w:t>
      </w:r>
      <w:r w:rsidRPr="00FD414E">
        <w:rPr>
          <w:rFonts w:ascii="Arial" w:hAnsi="Arial"/>
          <w:b/>
          <w:color w:val="161A18"/>
          <w:lang w:val="ru-RU"/>
        </w:rPr>
        <w:t>мячу</w:t>
      </w:r>
      <w:r w:rsidRPr="00FD414E">
        <w:rPr>
          <w:rFonts w:ascii="Arial" w:hAnsi="Arial"/>
          <w:b/>
          <w:color w:val="161A18"/>
          <w:spacing w:val="11"/>
          <w:lang w:val="ru-RU"/>
        </w:rPr>
        <w:t xml:space="preserve"> </w:t>
      </w:r>
      <w:r w:rsidRPr="00FD414E">
        <w:rPr>
          <w:rFonts w:ascii="Arial" w:hAnsi="Arial"/>
          <w:b/>
          <w:color w:val="161A18"/>
          <w:lang w:val="ru-RU"/>
        </w:rPr>
        <w:t>ногой.</w:t>
      </w:r>
      <w:r w:rsidRPr="00FD414E">
        <w:rPr>
          <w:rFonts w:ascii="Arial" w:hAnsi="Arial"/>
          <w:b/>
          <w:color w:val="161A18"/>
          <w:spacing w:val="15"/>
          <w:lang w:val="ru-RU"/>
        </w:rPr>
        <w:t xml:space="preserve"> </w:t>
      </w:r>
      <w:r w:rsidRPr="00FD414E">
        <w:rPr>
          <w:color w:val="161A18"/>
          <w:lang w:val="ru-RU"/>
        </w:rPr>
        <w:t>Совершенствовать</w:t>
      </w:r>
      <w:r w:rsidRPr="00FD414E">
        <w:rPr>
          <w:color w:val="161A18"/>
          <w:spacing w:val="31"/>
          <w:lang w:val="ru-RU"/>
        </w:rPr>
        <w:t xml:space="preserve"> </w:t>
      </w:r>
      <w:r w:rsidRPr="00FD414E">
        <w:rPr>
          <w:color w:val="161A18"/>
          <w:lang w:val="ru-RU"/>
        </w:rPr>
        <w:t>точность</w:t>
      </w:r>
      <w:r w:rsidRPr="00FD414E">
        <w:rPr>
          <w:color w:val="161A18"/>
          <w:spacing w:val="13"/>
          <w:lang w:val="ru-RU"/>
        </w:rPr>
        <w:t xml:space="preserve"> </w:t>
      </w:r>
      <w:r w:rsidRPr="00FD414E">
        <w:rPr>
          <w:color w:val="161A18"/>
          <w:lang w:val="ru-RU"/>
        </w:rPr>
        <w:t>ударов</w:t>
      </w:r>
      <w:r w:rsidRPr="00FD414E">
        <w:rPr>
          <w:color w:val="161A18"/>
          <w:spacing w:val="14"/>
          <w:lang w:val="ru-RU"/>
        </w:rPr>
        <w:t xml:space="preserve"> </w:t>
      </w:r>
      <w:r w:rsidRPr="00FD414E">
        <w:rPr>
          <w:color w:val="161A18"/>
          <w:lang w:val="ru-RU"/>
        </w:rPr>
        <w:t>/</w:t>
      </w:r>
      <w:r w:rsidRPr="00FD414E">
        <w:rPr>
          <w:color w:val="161A18"/>
          <w:spacing w:val="15"/>
          <w:lang w:val="ru-RU"/>
        </w:rPr>
        <w:t xml:space="preserve"> </w:t>
      </w:r>
      <w:r w:rsidRPr="00FD414E">
        <w:rPr>
          <w:color w:val="161A18"/>
          <w:lang w:val="ru-RU"/>
        </w:rPr>
        <w:t>в</w:t>
      </w:r>
      <w:r w:rsidRPr="00FD414E">
        <w:rPr>
          <w:color w:val="161A18"/>
          <w:spacing w:val="-3"/>
          <w:lang w:val="ru-RU"/>
        </w:rPr>
        <w:t xml:space="preserve"> </w:t>
      </w:r>
      <w:r w:rsidRPr="00FD414E">
        <w:rPr>
          <w:color w:val="161A18"/>
          <w:lang w:val="ru-RU"/>
        </w:rPr>
        <w:t>цель,</w:t>
      </w:r>
      <w:r w:rsidRPr="00FD414E">
        <w:rPr>
          <w:color w:val="161A18"/>
          <w:spacing w:val="18"/>
          <w:lang w:val="ru-RU"/>
        </w:rPr>
        <w:t xml:space="preserve"> </w:t>
      </w:r>
      <w:r w:rsidRPr="00FD414E">
        <w:rPr>
          <w:color w:val="161A18"/>
          <w:lang w:val="ru-RU"/>
        </w:rPr>
        <w:t>в</w:t>
      </w:r>
      <w:r w:rsidRPr="00FD414E">
        <w:rPr>
          <w:color w:val="161A18"/>
          <w:spacing w:val="-3"/>
          <w:lang w:val="ru-RU"/>
        </w:rPr>
        <w:t xml:space="preserve"> </w:t>
      </w:r>
      <w:r w:rsidRPr="00FD414E">
        <w:rPr>
          <w:color w:val="161A18"/>
          <w:lang w:val="ru-RU"/>
        </w:rPr>
        <w:t>ворота, движущемуся</w:t>
      </w:r>
      <w:r w:rsidRPr="00FD414E">
        <w:rPr>
          <w:color w:val="161A18"/>
          <w:spacing w:val="38"/>
          <w:lang w:val="ru-RU"/>
        </w:rPr>
        <w:t xml:space="preserve"> </w:t>
      </w:r>
      <w:r w:rsidRPr="00FD414E">
        <w:rPr>
          <w:color w:val="161A18"/>
          <w:lang w:val="ru-RU"/>
        </w:rPr>
        <w:t>партнеру</w:t>
      </w:r>
      <w:r w:rsidRPr="00FD414E">
        <w:rPr>
          <w:color w:val="161A18"/>
          <w:spacing w:val="17"/>
          <w:lang w:val="ru-RU"/>
        </w:rPr>
        <w:t xml:space="preserve"> </w:t>
      </w:r>
      <w:r w:rsidRPr="00FD414E">
        <w:rPr>
          <w:color w:val="161A18"/>
          <w:lang w:val="ru-RU"/>
        </w:rPr>
        <w:t>/.</w:t>
      </w:r>
      <w:r w:rsidRPr="00FD414E">
        <w:rPr>
          <w:color w:val="161A18"/>
          <w:spacing w:val="1"/>
          <w:lang w:val="ru-RU"/>
        </w:rPr>
        <w:t xml:space="preserve"> </w:t>
      </w:r>
      <w:r w:rsidRPr="00FD414E">
        <w:rPr>
          <w:color w:val="161A18"/>
          <w:lang w:val="ru-RU"/>
        </w:rPr>
        <w:t>Уметь</w:t>
      </w:r>
      <w:r w:rsidRPr="00FD414E">
        <w:rPr>
          <w:color w:val="161A18"/>
          <w:spacing w:val="20"/>
          <w:lang w:val="ru-RU"/>
        </w:rPr>
        <w:t xml:space="preserve"> </w:t>
      </w:r>
      <w:r w:rsidRPr="00FD414E">
        <w:rPr>
          <w:color w:val="161A18"/>
          <w:lang w:val="ru-RU"/>
        </w:rPr>
        <w:t>соизмерять</w:t>
      </w:r>
      <w:r w:rsidRPr="00FD414E">
        <w:rPr>
          <w:color w:val="161A18"/>
          <w:spacing w:val="28"/>
          <w:lang w:val="ru-RU"/>
        </w:rPr>
        <w:t xml:space="preserve"> </w:t>
      </w:r>
      <w:r w:rsidRPr="00FD414E">
        <w:rPr>
          <w:color w:val="161A18"/>
          <w:lang w:val="ru-RU"/>
        </w:rPr>
        <w:t>силу</w:t>
      </w:r>
      <w:r w:rsidRPr="00FD414E">
        <w:rPr>
          <w:color w:val="161A18"/>
          <w:spacing w:val="6"/>
          <w:lang w:val="ru-RU"/>
        </w:rPr>
        <w:t xml:space="preserve"> </w:t>
      </w:r>
      <w:r w:rsidRPr="00FD414E">
        <w:rPr>
          <w:color w:val="161A18"/>
          <w:lang w:val="ru-RU"/>
        </w:rPr>
        <w:t>удара,</w:t>
      </w:r>
      <w:r w:rsidRPr="00FD414E">
        <w:rPr>
          <w:color w:val="161A18"/>
          <w:spacing w:val="21"/>
          <w:lang w:val="ru-RU"/>
        </w:rPr>
        <w:t xml:space="preserve"> </w:t>
      </w:r>
      <w:r w:rsidRPr="00FD414E">
        <w:rPr>
          <w:color w:val="161A18"/>
          <w:lang w:val="ru-RU"/>
        </w:rPr>
        <w:t>придавать</w:t>
      </w:r>
      <w:r w:rsidRPr="00FD414E">
        <w:rPr>
          <w:color w:val="161A18"/>
          <w:spacing w:val="16"/>
          <w:lang w:val="ru-RU"/>
        </w:rPr>
        <w:t xml:space="preserve"> </w:t>
      </w:r>
      <w:r w:rsidRPr="00FD414E">
        <w:rPr>
          <w:color w:val="161A18"/>
          <w:lang w:val="ru-RU"/>
        </w:rPr>
        <w:t>мячу</w:t>
      </w:r>
      <w:r w:rsidRPr="00FD414E">
        <w:rPr>
          <w:color w:val="161A18"/>
          <w:w w:val="101"/>
          <w:lang w:val="ru-RU"/>
        </w:rPr>
        <w:t xml:space="preserve"> </w:t>
      </w:r>
      <w:r w:rsidRPr="00FD414E">
        <w:rPr>
          <w:color w:val="262A28"/>
          <w:lang w:val="ru-RU"/>
        </w:rPr>
        <w:t>различную</w:t>
      </w:r>
      <w:r w:rsidRPr="00FD414E">
        <w:rPr>
          <w:color w:val="262A28"/>
          <w:spacing w:val="32"/>
          <w:lang w:val="ru-RU"/>
        </w:rPr>
        <w:t xml:space="preserve"> </w:t>
      </w:r>
      <w:r w:rsidRPr="00FD414E">
        <w:rPr>
          <w:color w:val="161A18"/>
          <w:lang w:val="ru-RU"/>
        </w:rPr>
        <w:t>траекторию</w:t>
      </w:r>
      <w:r w:rsidRPr="00FD414E">
        <w:rPr>
          <w:color w:val="161A18"/>
          <w:spacing w:val="26"/>
          <w:lang w:val="ru-RU"/>
        </w:rPr>
        <w:t xml:space="preserve"> </w:t>
      </w:r>
      <w:r w:rsidRPr="00FD414E">
        <w:rPr>
          <w:color w:val="161A18"/>
          <w:lang w:val="ru-RU"/>
        </w:rPr>
        <w:t>полета,</w:t>
      </w:r>
      <w:r w:rsidRPr="00FD414E">
        <w:rPr>
          <w:color w:val="161A18"/>
          <w:spacing w:val="10"/>
          <w:lang w:val="ru-RU"/>
        </w:rPr>
        <w:t xml:space="preserve"> </w:t>
      </w:r>
      <w:r w:rsidRPr="00FD414E">
        <w:rPr>
          <w:color w:val="161A18"/>
          <w:lang w:val="ru-RU"/>
        </w:rPr>
        <w:t>точно</w:t>
      </w:r>
      <w:r w:rsidRPr="00FD414E">
        <w:rPr>
          <w:color w:val="161A18"/>
          <w:spacing w:val="20"/>
          <w:lang w:val="ru-RU"/>
        </w:rPr>
        <w:t xml:space="preserve"> </w:t>
      </w:r>
      <w:r w:rsidRPr="00FD414E">
        <w:rPr>
          <w:color w:val="161A18"/>
          <w:lang w:val="ru-RU"/>
        </w:rPr>
        <w:t>выполнять</w:t>
      </w:r>
      <w:r w:rsidRPr="00FD414E">
        <w:rPr>
          <w:color w:val="161A18"/>
          <w:spacing w:val="24"/>
          <w:lang w:val="ru-RU"/>
        </w:rPr>
        <w:t xml:space="preserve"> </w:t>
      </w:r>
      <w:r w:rsidRPr="00FD414E">
        <w:rPr>
          <w:color w:val="161A18"/>
          <w:lang w:val="ru-RU"/>
        </w:rPr>
        <w:t>длинные</w:t>
      </w:r>
      <w:r w:rsidRPr="00FD414E">
        <w:rPr>
          <w:color w:val="161A18"/>
          <w:spacing w:val="23"/>
          <w:lang w:val="ru-RU"/>
        </w:rPr>
        <w:t xml:space="preserve"> </w:t>
      </w:r>
      <w:r w:rsidRPr="00FD414E">
        <w:rPr>
          <w:color w:val="161A18"/>
          <w:lang w:val="ru-RU"/>
        </w:rPr>
        <w:t>передачи,</w:t>
      </w:r>
      <w:r w:rsidRPr="00FD414E">
        <w:rPr>
          <w:color w:val="161A18"/>
          <w:spacing w:val="28"/>
          <w:lang w:val="ru-RU"/>
        </w:rPr>
        <w:t xml:space="preserve"> </w:t>
      </w:r>
      <w:r w:rsidRPr="00FD414E">
        <w:rPr>
          <w:color w:val="161A18"/>
          <w:lang w:val="ru-RU"/>
        </w:rPr>
        <w:t>выполнять</w:t>
      </w:r>
      <w:r w:rsidRPr="00FD414E">
        <w:rPr>
          <w:color w:val="161A18"/>
          <w:w w:val="101"/>
          <w:lang w:val="ru-RU"/>
        </w:rPr>
        <w:t xml:space="preserve"> </w:t>
      </w:r>
      <w:r w:rsidRPr="00FD414E">
        <w:rPr>
          <w:color w:val="262A28"/>
          <w:lang w:val="ru-RU"/>
        </w:rPr>
        <w:t>удары</w:t>
      </w:r>
      <w:r w:rsidRPr="00FD414E">
        <w:rPr>
          <w:color w:val="262A28"/>
          <w:spacing w:val="21"/>
          <w:lang w:val="ru-RU"/>
        </w:rPr>
        <w:t xml:space="preserve"> </w:t>
      </w:r>
      <w:r w:rsidRPr="00FD414E">
        <w:rPr>
          <w:color w:val="262A28"/>
          <w:lang w:val="ru-RU"/>
        </w:rPr>
        <w:t>из</w:t>
      </w:r>
      <w:r w:rsidRPr="00FD414E">
        <w:rPr>
          <w:color w:val="262A28"/>
          <w:spacing w:val="1"/>
          <w:lang w:val="ru-RU"/>
        </w:rPr>
        <w:t xml:space="preserve"> </w:t>
      </w:r>
      <w:r w:rsidRPr="00FD414E">
        <w:rPr>
          <w:color w:val="161A18"/>
          <w:lang w:val="ru-RU"/>
        </w:rPr>
        <w:t>трудных</w:t>
      </w:r>
      <w:r w:rsidRPr="00FD414E">
        <w:rPr>
          <w:color w:val="161A18"/>
          <w:spacing w:val="25"/>
          <w:lang w:val="ru-RU"/>
        </w:rPr>
        <w:t xml:space="preserve"> </w:t>
      </w:r>
      <w:r w:rsidRPr="00FD414E">
        <w:rPr>
          <w:color w:val="161A18"/>
          <w:lang w:val="ru-RU"/>
        </w:rPr>
        <w:t>положений</w:t>
      </w:r>
      <w:r w:rsidRPr="00FD414E">
        <w:rPr>
          <w:color w:val="161A18"/>
          <w:spacing w:val="19"/>
          <w:lang w:val="ru-RU"/>
        </w:rPr>
        <w:t xml:space="preserve"> </w:t>
      </w:r>
      <w:r w:rsidRPr="00FD414E">
        <w:rPr>
          <w:color w:val="262A28"/>
          <w:lang w:val="ru-RU"/>
        </w:rPr>
        <w:t>/</w:t>
      </w:r>
      <w:r w:rsidRPr="00FD414E">
        <w:rPr>
          <w:color w:val="262A28"/>
          <w:spacing w:val="15"/>
          <w:lang w:val="ru-RU"/>
        </w:rPr>
        <w:t xml:space="preserve"> </w:t>
      </w:r>
      <w:r w:rsidRPr="00FD414E">
        <w:rPr>
          <w:color w:val="161A18"/>
          <w:lang w:val="ru-RU"/>
        </w:rPr>
        <w:t>боком,</w:t>
      </w:r>
      <w:r w:rsidRPr="00FD414E">
        <w:rPr>
          <w:color w:val="161A18"/>
          <w:spacing w:val="21"/>
          <w:lang w:val="ru-RU"/>
        </w:rPr>
        <w:t xml:space="preserve"> </w:t>
      </w:r>
      <w:r w:rsidRPr="00FD414E">
        <w:rPr>
          <w:color w:val="161A18"/>
          <w:lang w:val="ru-RU"/>
        </w:rPr>
        <w:t>спиной,</w:t>
      </w:r>
      <w:r w:rsidRPr="00FD414E">
        <w:rPr>
          <w:color w:val="161A18"/>
          <w:spacing w:val="16"/>
          <w:lang w:val="ru-RU"/>
        </w:rPr>
        <w:t xml:space="preserve"> </w:t>
      </w:r>
      <w:r w:rsidRPr="00FD414E">
        <w:rPr>
          <w:color w:val="161A18"/>
          <w:lang w:val="ru-RU"/>
        </w:rPr>
        <w:t>к</w:t>
      </w:r>
      <w:r w:rsidRPr="00FD414E">
        <w:rPr>
          <w:color w:val="161A18"/>
          <w:spacing w:val="8"/>
          <w:lang w:val="ru-RU"/>
        </w:rPr>
        <w:t xml:space="preserve"> </w:t>
      </w:r>
      <w:r w:rsidRPr="00FD414E">
        <w:rPr>
          <w:color w:val="161A18"/>
          <w:lang w:val="ru-RU"/>
        </w:rPr>
        <w:t>направлению</w:t>
      </w:r>
      <w:r w:rsidRPr="00FD414E">
        <w:rPr>
          <w:color w:val="161A18"/>
          <w:spacing w:val="24"/>
          <w:lang w:val="ru-RU"/>
        </w:rPr>
        <w:t xml:space="preserve"> </w:t>
      </w:r>
      <w:r w:rsidRPr="00FD414E">
        <w:rPr>
          <w:color w:val="161A18"/>
          <w:lang w:val="ru-RU"/>
        </w:rPr>
        <w:t>удара,</w:t>
      </w:r>
      <w:r w:rsidRPr="00FD414E">
        <w:rPr>
          <w:color w:val="161A18"/>
          <w:spacing w:val="20"/>
          <w:lang w:val="ru-RU"/>
        </w:rPr>
        <w:t xml:space="preserve"> </w:t>
      </w:r>
      <w:r w:rsidRPr="00FD414E">
        <w:rPr>
          <w:color w:val="161A18"/>
          <w:lang w:val="ru-RU"/>
        </w:rPr>
        <w:t>в</w:t>
      </w:r>
      <w:r w:rsidRPr="00FD414E">
        <w:rPr>
          <w:color w:val="161A18"/>
          <w:spacing w:val="-3"/>
          <w:lang w:val="ru-RU"/>
        </w:rPr>
        <w:t xml:space="preserve"> </w:t>
      </w:r>
      <w:r w:rsidRPr="00FD414E">
        <w:rPr>
          <w:color w:val="161A18"/>
          <w:lang w:val="ru-RU"/>
        </w:rPr>
        <w:t>прыжке,</w:t>
      </w:r>
      <w:r w:rsidRPr="00FD414E">
        <w:rPr>
          <w:color w:val="161A18"/>
          <w:spacing w:val="21"/>
          <w:lang w:val="ru-RU"/>
        </w:rPr>
        <w:t xml:space="preserve"> </w:t>
      </w:r>
      <w:r w:rsidRPr="00FD414E">
        <w:rPr>
          <w:color w:val="262A28"/>
          <w:lang w:val="ru-RU"/>
        </w:rPr>
        <w:t>с</w:t>
      </w:r>
      <w:r w:rsidRPr="00FD414E">
        <w:rPr>
          <w:color w:val="262A28"/>
          <w:w w:val="105"/>
          <w:lang w:val="ru-RU"/>
        </w:rPr>
        <w:t xml:space="preserve"> </w:t>
      </w:r>
      <w:r w:rsidRPr="00FD414E">
        <w:rPr>
          <w:color w:val="262A28"/>
          <w:lang w:val="ru-RU"/>
        </w:rPr>
        <w:t>падением/.</w:t>
      </w:r>
    </w:p>
    <w:p w:rsidR="00B663C6" w:rsidRPr="00FD414E" w:rsidRDefault="00FD414E">
      <w:pPr>
        <w:pStyle w:val="a3"/>
        <w:spacing w:before="4" w:line="247" w:lineRule="auto"/>
        <w:ind w:left="124" w:right="151" w:firstLine="9"/>
        <w:rPr>
          <w:lang w:val="ru-RU"/>
        </w:rPr>
      </w:pPr>
      <w:r w:rsidRPr="00FD414E">
        <w:rPr>
          <w:color w:val="262A28"/>
          <w:lang w:val="ru-RU"/>
        </w:rPr>
        <w:t>Совершенствовать</w:t>
      </w:r>
      <w:r w:rsidRPr="00FD414E">
        <w:rPr>
          <w:color w:val="262A28"/>
          <w:spacing w:val="36"/>
          <w:lang w:val="ru-RU"/>
        </w:rPr>
        <w:t xml:space="preserve"> </w:t>
      </w:r>
      <w:r w:rsidRPr="00FD414E">
        <w:rPr>
          <w:color w:val="161A18"/>
          <w:lang w:val="ru-RU"/>
        </w:rPr>
        <w:t>умение</w:t>
      </w:r>
      <w:r w:rsidRPr="00FD414E">
        <w:rPr>
          <w:color w:val="161A18"/>
          <w:spacing w:val="28"/>
          <w:lang w:val="ru-RU"/>
        </w:rPr>
        <w:t xml:space="preserve"> </w:t>
      </w:r>
      <w:r w:rsidRPr="00FD414E">
        <w:rPr>
          <w:color w:val="161A18"/>
          <w:lang w:val="ru-RU"/>
        </w:rPr>
        <w:t>точно,</w:t>
      </w:r>
      <w:r w:rsidRPr="00FD414E">
        <w:rPr>
          <w:color w:val="161A18"/>
          <w:spacing w:val="40"/>
          <w:lang w:val="ru-RU"/>
        </w:rPr>
        <w:t xml:space="preserve"> </w:t>
      </w:r>
      <w:r w:rsidRPr="00FD414E">
        <w:rPr>
          <w:color w:val="161A18"/>
          <w:lang w:val="ru-RU"/>
        </w:rPr>
        <w:t>бысчю</w:t>
      </w:r>
      <w:r w:rsidRPr="00FD414E">
        <w:rPr>
          <w:color w:val="161A18"/>
          <w:spacing w:val="17"/>
          <w:lang w:val="ru-RU"/>
        </w:rPr>
        <w:t xml:space="preserve"> </w:t>
      </w:r>
      <w:r w:rsidRPr="00FD414E">
        <w:rPr>
          <w:color w:val="161A18"/>
          <w:lang w:val="ru-RU"/>
        </w:rPr>
        <w:t>и</w:t>
      </w:r>
      <w:r w:rsidRPr="00FD414E">
        <w:rPr>
          <w:color w:val="161A18"/>
          <w:spacing w:val="8"/>
          <w:lang w:val="ru-RU"/>
        </w:rPr>
        <w:t xml:space="preserve"> </w:t>
      </w:r>
      <w:r w:rsidRPr="00FD414E">
        <w:rPr>
          <w:color w:val="161A18"/>
          <w:lang w:val="ru-RU"/>
        </w:rPr>
        <w:t>неожиданно</w:t>
      </w:r>
      <w:r w:rsidRPr="00FD414E">
        <w:rPr>
          <w:color w:val="161A18"/>
          <w:spacing w:val="33"/>
          <w:lang w:val="ru-RU"/>
        </w:rPr>
        <w:t xml:space="preserve"> </w:t>
      </w:r>
      <w:r w:rsidRPr="00FD414E">
        <w:rPr>
          <w:color w:val="161A18"/>
          <w:lang w:val="ru-RU"/>
        </w:rPr>
        <w:t>для</w:t>
      </w:r>
      <w:r w:rsidRPr="00FD414E">
        <w:rPr>
          <w:color w:val="161A18"/>
          <w:spacing w:val="16"/>
          <w:lang w:val="ru-RU"/>
        </w:rPr>
        <w:t xml:space="preserve"> </w:t>
      </w:r>
      <w:r w:rsidRPr="00FD414E">
        <w:rPr>
          <w:color w:val="161A18"/>
          <w:lang w:val="ru-RU"/>
        </w:rPr>
        <w:t>вратаря</w:t>
      </w:r>
      <w:r w:rsidRPr="00FD414E">
        <w:rPr>
          <w:color w:val="161A18"/>
          <w:spacing w:val="27"/>
          <w:lang w:val="ru-RU"/>
        </w:rPr>
        <w:t xml:space="preserve"> </w:t>
      </w:r>
      <w:r w:rsidRPr="00FD414E">
        <w:rPr>
          <w:color w:val="161A18"/>
          <w:lang w:val="ru-RU"/>
        </w:rPr>
        <w:t xml:space="preserve">производить </w:t>
      </w:r>
      <w:r w:rsidRPr="00FD414E">
        <w:rPr>
          <w:color w:val="262A28"/>
          <w:lang w:val="ru-RU"/>
        </w:rPr>
        <w:t>удары</w:t>
      </w:r>
      <w:r w:rsidRPr="00FD414E">
        <w:rPr>
          <w:color w:val="262A28"/>
          <w:spacing w:val="32"/>
          <w:lang w:val="ru-RU"/>
        </w:rPr>
        <w:t xml:space="preserve"> </w:t>
      </w:r>
      <w:r w:rsidRPr="00FD414E">
        <w:rPr>
          <w:color w:val="262A28"/>
          <w:lang w:val="ru-RU"/>
        </w:rPr>
        <w:t>по</w:t>
      </w:r>
      <w:r w:rsidRPr="00FD414E">
        <w:rPr>
          <w:color w:val="262A28"/>
          <w:spacing w:val="17"/>
          <w:lang w:val="ru-RU"/>
        </w:rPr>
        <w:t xml:space="preserve"> </w:t>
      </w:r>
      <w:r w:rsidRPr="00FD414E">
        <w:rPr>
          <w:color w:val="161A18"/>
          <w:lang w:val="ru-RU"/>
        </w:rPr>
        <w:t>воротам.</w:t>
      </w:r>
    </w:p>
    <w:p w:rsidR="00B663C6" w:rsidRPr="00FD414E" w:rsidRDefault="00FD414E">
      <w:pPr>
        <w:pStyle w:val="a3"/>
        <w:spacing w:line="249" w:lineRule="auto"/>
        <w:ind w:right="170" w:hanging="10"/>
        <w:rPr>
          <w:lang w:val="ru-RU"/>
        </w:rPr>
      </w:pPr>
      <w:r w:rsidRPr="00FD414E">
        <w:rPr>
          <w:rFonts w:ascii="Arial" w:hAnsi="Arial"/>
          <w:b/>
          <w:color w:val="262A28"/>
          <w:lang w:val="ru-RU"/>
        </w:rPr>
        <w:t>Удары</w:t>
      </w:r>
      <w:r w:rsidRPr="00FD414E">
        <w:rPr>
          <w:rFonts w:ascii="Arial" w:hAnsi="Arial"/>
          <w:b/>
          <w:color w:val="262A28"/>
          <w:spacing w:val="28"/>
          <w:lang w:val="ru-RU"/>
        </w:rPr>
        <w:t xml:space="preserve"> </w:t>
      </w:r>
      <w:r w:rsidRPr="00FD414E">
        <w:rPr>
          <w:rFonts w:ascii="Arial" w:hAnsi="Arial"/>
          <w:b/>
          <w:color w:val="262A28"/>
          <w:lang w:val="ru-RU"/>
        </w:rPr>
        <w:t>по</w:t>
      </w:r>
      <w:r w:rsidRPr="00FD414E">
        <w:rPr>
          <w:rFonts w:ascii="Arial" w:hAnsi="Arial"/>
          <w:b/>
          <w:color w:val="262A28"/>
          <w:spacing w:val="3"/>
          <w:lang w:val="ru-RU"/>
        </w:rPr>
        <w:t xml:space="preserve"> </w:t>
      </w:r>
      <w:r w:rsidRPr="00FD414E">
        <w:rPr>
          <w:rFonts w:ascii="Arial" w:hAnsi="Arial"/>
          <w:b/>
          <w:color w:val="262A28"/>
          <w:lang w:val="ru-RU"/>
        </w:rPr>
        <w:t>мячу</w:t>
      </w:r>
      <w:r w:rsidRPr="00FD414E">
        <w:rPr>
          <w:rFonts w:ascii="Arial" w:hAnsi="Arial"/>
          <w:b/>
          <w:color w:val="262A28"/>
          <w:spacing w:val="8"/>
          <w:lang w:val="ru-RU"/>
        </w:rPr>
        <w:t xml:space="preserve"> </w:t>
      </w:r>
      <w:r w:rsidRPr="00FD414E">
        <w:rPr>
          <w:rFonts w:ascii="Arial" w:hAnsi="Arial"/>
          <w:b/>
          <w:color w:val="161A18"/>
          <w:lang w:val="ru-RU"/>
        </w:rPr>
        <w:t>головой.</w:t>
      </w:r>
      <w:r w:rsidRPr="00FD414E">
        <w:rPr>
          <w:rFonts w:ascii="Arial" w:hAnsi="Arial"/>
          <w:b/>
          <w:color w:val="161A18"/>
          <w:spacing w:val="8"/>
          <w:lang w:val="ru-RU"/>
        </w:rPr>
        <w:t xml:space="preserve"> </w:t>
      </w:r>
      <w:r w:rsidRPr="00FD414E">
        <w:rPr>
          <w:color w:val="161A18"/>
          <w:lang w:val="ru-RU"/>
        </w:rPr>
        <w:t>Совершен1</w:t>
      </w:r>
      <w:r w:rsidRPr="00FD414E">
        <w:rPr>
          <w:color w:val="161A18"/>
          <w:spacing w:val="4"/>
          <w:lang w:val="ru-RU"/>
        </w:rPr>
        <w:t xml:space="preserve"> </w:t>
      </w:r>
      <w:r w:rsidRPr="00FD414E">
        <w:rPr>
          <w:color w:val="161A18"/>
          <w:lang w:val="ru-RU"/>
        </w:rPr>
        <w:t>твовать</w:t>
      </w:r>
      <w:r w:rsidRPr="00FD414E">
        <w:rPr>
          <w:color w:val="161A18"/>
          <w:spacing w:val="10"/>
          <w:lang w:val="ru-RU"/>
        </w:rPr>
        <w:t xml:space="preserve"> </w:t>
      </w:r>
      <w:r w:rsidRPr="00FD414E">
        <w:rPr>
          <w:color w:val="161A18"/>
          <w:lang w:val="ru-RU"/>
        </w:rPr>
        <w:t>технику</w:t>
      </w:r>
      <w:r w:rsidRPr="00FD414E">
        <w:rPr>
          <w:color w:val="161A18"/>
          <w:spacing w:val="17"/>
          <w:lang w:val="ru-RU"/>
        </w:rPr>
        <w:t xml:space="preserve"> </w:t>
      </w:r>
      <w:r w:rsidRPr="00FD414E">
        <w:rPr>
          <w:color w:val="161A18"/>
          <w:lang w:val="ru-RU"/>
        </w:rPr>
        <w:t>ударов</w:t>
      </w:r>
      <w:r w:rsidRPr="00FD414E">
        <w:rPr>
          <w:color w:val="161A18"/>
          <w:spacing w:val="6"/>
          <w:lang w:val="ru-RU"/>
        </w:rPr>
        <w:t xml:space="preserve"> </w:t>
      </w:r>
      <w:r w:rsidRPr="00FD414E">
        <w:rPr>
          <w:color w:val="161A18"/>
          <w:lang w:val="ru-RU"/>
        </w:rPr>
        <w:t>лбом,</w:t>
      </w:r>
      <w:r w:rsidRPr="00FD414E">
        <w:rPr>
          <w:color w:val="161A18"/>
          <w:spacing w:val="14"/>
          <w:lang w:val="ru-RU"/>
        </w:rPr>
        <w:t xml:space="preserve"> </w:t>
      </w:r>
      <w:r w:rsidRPr="00FD414E">
        <w:rPr>
          <w:color w:val="262A28"/>
          <w:lang w:val="ru-RU"/>
        </w:rPr>
        <w:t>особенно</w:t>
      </w:r>
      <w:r w:rsidRPr="00FD414E">
        <w:rPr>
          <w:color w:val="262A28"/>
          <w:spacing w:val="6"/>
          <w:lang w:val="ru-RU"/>
        </w:rPr>
        <w:t xml:space="preserve"> </w:t>
      </w:r>
      <w:r w:rsidRPr="00FD414E">
        <w:rPr>
          <w:color w:val="262A28"/>
          <w:lang w:val="ru-RU"/>
        </w:rPr>
        <w:t>в</w:t>
      </w:r>
      <w:r w:rsidRPr="00FD414E">
        <w:rPr>
          <w:color w:val="262A28"/>
          <w:spacing w:val="26"/>
          <w:w w:val="109"/>
          <w:lang w:val="ru-RU"/>
        </w:rPr>
        <w:t xml:space="preserve"> </w:t>
      </w:r>
      <w:r w:rsidRPr="00FD414E">
        <w:rPr>
          <w:color w:val="262A28"/>
          <w:lang w:val="ru-RU"/>
        </w:rPr>
        <w:t>прыжке,</w:t>
      </w:r>
      <w:r w:rsidRPr="00FD414E">
        <w:rPr>
          <w:color w:val="262A28"/>
          <w:spacing w:val="18"/>
          <w:lang w:val="ru-RU"/>
        </w:rPr>
        <w:t xml:space="preserve"> </w:t>
      </w:r>
      <w:r w:rsidRPr="00FD414E">
        <w:rPr>
          <w:color w:val="161A18"/>
          <w:lang w:val="ru-RU"/>
        </w:rPr>
        <w:t>выполняя</w:t>
      </w:r>
      <w:r w:rsidRPr="00FD414E">
        <w:rPr>
          <w:color w:val="161A18"/>
          <w:spacing w:val="23"/>
          <w:lang w:val="ru-RU"/>
        </w:rPr>
        <w:t xml:space="preserve"> </w:t>
      </w:r>
      <w:r w:rsidRPr="00FD414E">
        <w:rPr>
          <w:color w:val="161A18"/>
          <w:lang w:val="ru-RU"/>
        </w:rPr>
        <w:t>их</w:t>
      </w:r>
      <w:r w:rsidRPr="00FD414E">
        <w:rPr>
          <w:color w:val="161A18"/>
          <w:spacing w:val="10"/>
          <w:lang w:val="ru-RU"/>
        </w:rPr>
        <w:t xml:space="preserve"> </w:t>
      </w:r>
      <w:r w:rsidRPr="00FD414E">
        <w:rPr>
          <w:color w:val="161A18"/>
          <w:lang w:val="ru-RU"/>
        </w:rPr>
        <w:t>с активным</w:t>
      </w:r>
      <w:r w:rsidRPr="00FD414E">
        <w:rPr>
          <w:color w:val="161A18"/>
          <w:spacing w:val="22"/>
          <w:lang w:val="ru-RU"/>
        </w:rPr>
        <w:t xml:space="preserve"> </w:t>
      </w:r>
      <w:r w:rsidRPr="00FD414E">
        <w:rPr>
          <w:color w:val="161A18"/>
          <w:lang w:val="ru-RU"/>
        </w:rPr>
        <w:t>сопротивлением,</w:t>
      </w:r>
      <w:r w:rsidRPr="00FD414E">
        <w:rPr>
          <w:color w:val="161A18"/>
          <w:spacing w:val="42"/>
          <w:lang w:val="ru-RU"/>
        </w:rPr>
        <w:t xml:space="preserve"> </w:t>
      </w:r>
      <w:r w:rsidRPr="00FD414E">
        <w:rPr>
          <w:color w:val="161A18"/>
          <w:lang w:val="ru-RU"/>
        </w:rPr>
        <w:t>обращая</w:t>
      </w:r>
      <w:r w:rsidRPr="00FD414E">
        <w:rPr>
          <w:color w:val="161A18"/>
          <w:spacing w:val="20"/>
          <w:lang w:val="ru-RU"/>
        </w:rPr>
        <w:t xml:space="preserve"> </w:t>
      </w:r>
      <w:r w:rsidRPr="00FD414E">
        <w:rPr>
          <w:color w:val="161A18"/>
          <w:lang w:val="ru-RU"/>
        </w:rPr>
        <w:t>при</w:t>
      </w:r>
      <w:r w:rsidRPr="00FD414E">
        <w:rPr>
          <w:color w:val="161A18"/>
          <w:spacing w:val="11"/>
          <w:lang w:val="ru-RU"/>
        </w:rPr>
        <w:t xml:space="preserve"> </w:t>
      </w:r>
      <w:r w:rsidRPr="00FD414E">
        <w:rPr>
          <w:color w:val="161A18"/>
          <w:lang w:val="ru-RU"/>
        </w:rPr>
        <w:t>этом</w:t>
      </w:r>
      <w:r w:rsidRPr="00FD414E">
        <w:rPr>
          <w:color w:val="161A18"/>
          <w:spacing w:val="18"/>
          <w:lang w:val="ru-RU"/>
        </w:rPr>
        <w:t xml:space="preserve"> </w:t>
      </w:r>
      <w:r w:rsidRPr="00FD414E">
        <w:rPr>
          <w:color w:val="262A28"/>
          <w:lang w:val="ru-RU"/>
        </w:rPr>
        <w:t>внимание на</w:t>
      </w:r>
      <w:r w:rsidRPr="00FD414E">
        <w:rPr>
          <w:color w:val="262A28"/>
          <w:spacing w:val="5"/>
          <w:lang w:val="ru-RU"/>
        </w:rPr>
        <w:t xml:space="preserve"> </w:t>
      </w:r>
      <w:r w:rsidRPr="00FD414E">
        <w:rPr>
          <w:color w:val="262A28"/>
          <w:lang w:val="ru-RU"/>
        </w:rPr>
        <w:t>высокий</w:t>
      </w:r>
      <w:r w:rsidRPr="00FD414E">
        <w:rPr>
          <w:color w:val="262A28"/>
          <w:spacing w:val="23"/>
          <w:lang w:val="ru-RU"/>
        </w:rPr>
        <w:t xml:space="preserve"> </w:t>
      </w:r>
      <w:r w:rsidRPr="00FD414E">
        <w:rPr>
          <w:color w:val="262A28"/>
          <w:lang w:val="ru-RU"/>
        </w:rPr>
        <w:t>прыжок,</w:t>
      </w:r>
      <w:r w:rsidRPr="00FD414E">
        <w:rPr>
          <w:color w:val="262A28"/>
          <w:spacing w:val="26"/>
          <w:lang w:val="ru-RU"/>
        </w:rPr>
        <w:t xml:space="preserve"> </w:t>
      </w:r>
      <w:r w:rsidRPr="00FD414E">
        <w:rPr>
          <w:color w:val="161A18"/>
          <w:lang w:val="ru-RU"/>
        </w:rPr>
        <w:t>выигрыш</w:t>
      </w:r>
      <w:r w:rsidRPr="00FD414E">
        <w:rPr>
          <w:color w:val="161A18"/>
          <w:spacing w:val="27"/>
          <w:lang w:val="ru-RU"/>
        </w:rPr>
        <w:t xml:space="preserve"> </w:t>
      </w:r>
      <w:r w:rsidRPr="00FD414E">
        <w:rPr>
          <w:color w:val="161A18"/>
          <w:lang w:val="ru-RU"/>
        </w:rPr>
        <w:t>единоборства</w:t>
      </w:r>
      <w:r w:rsidRPr="00FD414E">
        <w:rPr>
          <w:color w:val="161A18"/>
          <w:spacing w:val="31"/>
          <w:lang w:val="ru-RU"/>
        </w:rPr>
        <w:t xml:space="preserve"> </w:t>
      </w:r>
      <w:r w:rsidRPr="00FD414E">
        <w:rPr>
          <w:color w:val="262A28"/>
          <w:lang w:val="ru-RU"/>
        </w:rPr>
        <w:t>и</w:t>
      </w:r>
      <w:r w:rsidRPr="00FD414E">
        <w:rPr>
          <w:color w:val="262A28"/>
          <w:spacing w:val="3"/>
          <w:lang w:val="ru-RU"/>
        </w:rPr>
        <w:t xml:space="preserve"> </w:t>
      </w:r>
      <w:r w:rsidRPr="00FD414E">
        <w:rPr>
          <w:color w:val="161A18"/>
          <w:lang w:val="ru-RU"/>
        </w:rPr>
        <w:t>точность</w:t>
      </w:r>
      <w:r w:rsidRPr="00FD414E">
        <w:rPr>
          <w:color w:val="161A18"/>
          <w:spacing w:val="20"/>
          <w:lang w:val="ru-RU"/>
        </w:rPr>
        <w:t xml:space="preserve"> </w:t>
      </w:r>
      <w:r w:rsidRPr="00FD414E">
        <w:rPr>
          <w:color w:val="161A18"/>
          <w:lang w:val="ru-RU"/>
        </w:rPr>
        <w:t>направления</w:t>
      </w:r>
      <w:r w:rsidRPr="00FD414E">
        <w:rPr>
          <w:color w:val="161A18"/>
          <w:spacing w:val="26"/>
          <w:lang w:val="ru-RU"/>
        </w:rPr>
        <w:t xml:space="preserve"> </w:t>
      </w:r>
      <w:r w:rsidRPr="00FD414E">
        <w:rPr>
          <w:color w:val="262A28"/>
          <w:lang w:val="ru-RU"/>
        </w:rPr>
        <w:t>полета</w:t>
      </w:r>
      <w:r w:rsidRPr="00FD414E">
        <w:rPr>
          <w:color w:val="262A28"/>
          <w:w w:val="101"/>
          <w:lang w:val="ru-RU"/>
        </w:rPr>
        <w:t xml:space="preserve">  </w:t>
      </w:r>
      <w:r w:rsidRPr="00FD414E">
        <w:rPr>
          <w:color w:val="262A28"/>
          <w:lang w:val="ru-RU"/>
        </w:rPr>
        <w:t>мяча.</w:t>
      </w:r>
    </w:p>
    <w:p w:rsidR="00B663C6" w:rsidRPr="00FD414E" w:rsidRDefault="00B663C6">
      <w:pPr>
        <w:spacing w:before="11"/>
        <w:rPr>
          <w:rFonts w:ascii="Times New Roman" w:eastAsia="Times New Roman" w:hAnsi="Times New Roman" w:cs="Times New Roman"/>
          <w:sz w:val="28"/>
          <w:szCs w:val="28"/>
          <w:lang w:val="ru-RU"/>
        </w:rPr>
      </w:pPr>
    </w:p>
    <w:p w:rsidR="00B663C6" w:rsidRPr="00FD414E" w:rsidRDefault="00FD414E">
      <w:pPr>
        <w:pStyle w:val="a3"/>
        <w:spacing w:line="251" w:lineRule="auto"/>
        <w:ind w:left="138" w:right="151" w:firstLine="4"/>
        <w:rPr>
          <w:lang w:val="ru-RU"/>
        </w:rPr>
      </w:pPr>
      <w:r w:rsidRPr="00FD414E">
        <w:rPr>
          <w:rFonts w:ascii="Arial" w:hAnsi="Arial"/>
          <w:b/>
          <w:color w:val="262A28"/>
          <w:lang w:val="ru-RU"/>
        </w:rPr>
        <w:t>Остановка</w:t>
      </w:r>
      <w:r w:rsidRPr="00FD414E">
        <w:rPr>
          <w:rFonts w:ascii="Arial" w:hAnsi="Arial"/>
          <w:b/>
          <w:color w:val="262A28"/>
          <w:spacing w:val="38"/>
          <w:lang w:val="ru-RU"/>
        </w:rPr>
        <w:t xml:space="preserve"> </w:t>
      </w:r>
      <w:r w:rsidRPr="00FD414E">
        <w:rPr>
          <w:rFonts w:ascii="Arial" w:hAnsi="Arial"/>
          <w:b/>
          <w:color w:val="262A28"/>
          <w:lang w:val="ru-RU"/>
        </w:rPr>
        <w:t>мяча.</w:t>
      </w:r>
      <w:r w:rsidRPr="00FD414E">
        <w:rPr>
          <w:rFonts w:ascii="Arial" w:hAnsi="Arial"/>
          <w:b/>
          <w:color w:val="262A28"/>
          <w:spacing w:val="10"/>
          <w:lang w:val="ru-RU"/>
        </w:rPr>
        <w:t xml:space="preserve"> </w:t>
      </w:r>
      <w:r w:rsidRPr="00FD414E">
        <w:rPr>
          <w:color w:val="161A18"/>
          <w:lang w:val="ru-RU"/>
        </w:rPr>
        <w:t>Совершенствовать</w:t>
      </w:r>
      <w:r w:rsidRPr="00FD414E">
        <w:rPr>
          <w:color w:val="161A18"/>
          <w:spacing w:val="42"/>
          <w:lang w:val="ru-RU"/>
        </w:rPr>
        <w:t xml:space="preserve"> </w:t>
      </w:r>
      <w:r w:rsidRPr="00FD414E">
        <w:rPr>
          <w:color w:val="161A18"/>
          <w:lang w:val="ru-RU"/>
        </w:rPr>
        <w:t>остановку</w:t>
      </w:r>
      <w:r w:rsidRPr="00FD414E">
        <w:rPr>
          <w:color w:val="161A18"/>
          <w:spacing w:val="16"/>
          <w:lang w:val="ru-RU"/>
        </w:rPr>
        <w:t xml:space="preserve"> </w:t>
      </w:r>
      <w:r w:rsidRPr="00FD414E">
        <w:rPr>
          <w:color w:val="161A18"/>
          <w:lang w:val="ru-RU"/>
        </w:rPr>
        <w:t>мяча различными</w:t>
      </w:r>
      <w:r w:rsidRPr="00FD414E">
        <w:rPr>
          <w:color w:val="161A18"/>
          <w:spacing w:val="51"/>
          <w:lang w:val="ru-RU"/>
        </w:rPr>
        <w:t xml:space="preserve"> </w:t>
      </w:r>
      <w:r w:rsidRPr="00FD414E">
        <w:rPr>
          <w:color w:val="161A18"/>
          <w:lang w:val="ru-RU"/>
        </w:rPr>
        <w:t>способа</w:t>
      </w:r>
      <w:r w:rsidRPr="00FD414E">
        <w:rPr>
          <w:color w:val="3D413F"/>
          <w:lang w:val="ru-RU"/>
        </w:rPr>
        <w:t>ми,</w:t>
      </w:r>
      <w:r w:rsidRPr="00FD414E">
        <w:rPr>
          <w:color w:val="3D413F"/>
          <w:spacing w:val="27"/>
          <w:lang w:val="ru-RU"/>
        </w:rPr>
        <w:t xml:space="preserve"> </w:t>
      </w:r>
      <w:r w:rsidRPr="00FD414E">
        <w:rPr>
          <w:color w:val="161A18"/>
          <w:lang w:val="ru-RU"/>
        </w:rPr>
        <w:t>выполняя</w:t>
      </w:r>
      <w:r w:rsidRPr="00FD414E">
        <w:rPr>
          <w:color w:val="161A18"/>
          <w:spacing w:val="27"/>
          <w:lang w:val="ru-RU"/>
        </w:rPr>
        <w:t xml:space="preserve"> </w:t>
      </w:r>
      <w:r w:rsidRPr="00FD414E">
        <w:rPr>
          <w:color w:val="161A18"/>
          <w:lang w:val="ru-RU"/>
        </w:rPr>
        <w:t>приемы</w:t>
      </w:r>
      <w:r w:rsidRPr="00FD414E">
        <w:rPr>
          <w:color w:val="161A18"/>
          <w:spacing w:val="22"/>
          <w:lang w:val="ru-RU"/>
        </w:rPr>
        <w:t xml:space="preserve"> </w:t>
      </w:r>
      <w:r w:rsidRPr="00FD414E">
        <w:rPr>
          <w:color w:val="161A18"/>
          <w:lang w:val="ru-RU"/>
        </w:rPr>
        <w:t>с</w:t>
      </w:r>
      <w:r w:rsidRPr="00FD414E">
        <w:rPr>
          <w:color w:val="161A18"/>
          <w:spacing w:val="-7"/>
          <w:lang w:val="ru-RU"/>
        </w:rPr>
        <w:t xml:space="preserve"> </w:t>
      </w:r>
      <w:r w:rsidRPr="00FD414E">
        <w:rPr>
          <w:color w:val="161A18"/>
          <w:lang w:val="ru-RU"/>
        </w:rPr>
        <w:t>наименьшей</w:t>
      </w:r>
      <w:r w:rsidRPr="00FD414E">
        <w:rPr>
          <w:color w:val="161A18"/>
          <w:spacing w:val="21"/>
          <w:lang w:val="ru-RU"/>
        </w:rPr>
        <w:t xml:space="preserve"> </w:t>
      </w:r>
      <w:r w:rsidRPr="00FD414E">
        <w:rPr>
          <w:color w:val="161A18"/>
          <w:lang w:val="ru-RU"/>
        </w:rPr>
        <w:t>затратой</w:t>
      </w:r>
      <w:r w:rsidRPr="00FD414E">
        <w:rPr>
          <w:color w:val="161A18"/>
          <w:spacing w:val="24"/>
          <w:lang w:val="ru-RU"/>
        </w:rPr>
        <w:t xml:space="preserve"> </w:t>
      </w:r>
      <w:r w:rsidRPr="00FD414E">
        <w:rPr>
          <w:color w:val="161A18"/>
          <w:lang w:val="ru-RU"/>
        </w:rPr>
        <w:t>времени,</w:t>
      </w:r>
      <w:r w:rsidRPr="00FD414E">
        <w:rPr>
          <w:color w:val="161A18"/>
          <w:spacing w:val="24"/>
          <w:lang w:val="ru-RU"/>
        </w:rPr>
        <w:t xml:space="preserve"> </w:t>
      </w:r>
      <w:r w:rsidRPr="00FD414E">
        <w:rPr>
          <w:color w:val="161A18"/>
          <w:lang w:val="ru-RU"/>
        </w:rPr>
        <w:t>на</w:t>
      </w:r>
      <w:r w:rsidRPr="00FD414E">
        <w:rPr>
          <w:color w:val="161A18"/>
          <w:spacing w:val="6"/>
          <w:lang w:val="ru-RU"/>
        </w:rPr>
        <w:t xml:space="preserve"> </w:t>
      </w:r>
      <w:r w:rsidRPr="00FD414E">
        <w:rPr>
          <w:color w:val="161A18"/>
          <w:lang w:val="ru-RU"/>
        </w:rPr>
        <w:t>высокой</w:t>
      </w:r>
      <w:r w:rsidRPr="00FD414E">
        <w:rPr>
          <w:color w:val="161A18"/>
          <w:spacing w:val="27"/>
          <w:lang w:val="ru-RU"/>
        </w:rPr>
        <w:t xml:space="preserve"> </w:t>
      </w:r>
      <w:r w:rsidRPr="00FD414E">
        <w:rPr>
          <w:color w:val="161A18"/>
          <w:lang w:val="ru-RU"/>
        </w:rPr>
        <w:t>скорости</w:t>
      </w:r>
      <w:r w:rsidRPr="00FD414E">
        <w:rPr>
          <w:color w:val="161A18"/>
          <w:w w:val="101"/>
          <w:lang w:val="ru-RU"/>
        </w:rPr>
        <w:t xml:space="preserve"> </w:t>
      </w:r>
      <w:r w:rsidRPr="00FD414E">
        <w:rPr>
          <w:color w:val="262A28"/>
          <w:lang w:val="ru-RU"/>
        </w:rPr>
        <w:t>движения,</w:t>
      </w:r>
      <w:r w:rsidRPr="00FD414E">
        <w:rPr>
          <w:color w:val="262A28"/>
          <w:spacing w:val="37"/>
          <w:lang w:val="ru-RU"/>
        </w:rPr>
        <w:t xml:space="preserve"> </w:t>
      </w:r>
      <w:r w:rsidRPr="00FD414E">
        <w:rPr>
          <w:color w:val="262A28"/>
          <w:lang w:val="ru-RU"/>
        </w:rPr>
        <w:t>приводя</w:t>
      </w:r>
      <w:r w:rsidRPr="00FD414E">
        <w:rPr>
          <w:color w:val="262A28"/>
          <w:spacing w:val="11"/>
          <w:lang w:val="ru-RU"/>
        </w:rPr>
        <w:t xml:space="preserve"> </w:t>
      </w:r>
      <w:r w:rsidRPr="00FD414E">
        <w:rPr>
          <w:color w:val="161A18"/>
          <w:lang w:val="ru-RU"/>
        </w:rPr>
        <w:t>мяч</w:t>
      </w:r>
      <w:r w:rsidRPr="00FD414E">
        <w:rPr>
          <w:color w:val="161A18"/>
          <w:spacing w:val="9"/>
          <w:lang w:val="ru-RU"/>
        </w:rPr>
        <w:t xml:space="preserve"> </w:t>
      </w:r>
      <w:r w:rsidRPr="00FD414E">
        <w:rPr>
          <w:color w:val="161A18"/>
          <w:lang w:val="ru-RU"/>
        </w:rPr>
        <w:t>в</w:t>
      </w:r>
      <w:r w:rsidRPr="00FD414E">
        <w:rPr>
          <w:color w:val="161A18"/>
          <w:spacing w:val="-9"/>
          <w:lang w:val="ru-RU"/>
        </w:rPr>
        <w:t xml:space="preserve"> </w:t>
      </w:r>
      <w:r w:rsidRPr="00FD414E">
        <w:rPr>
          <w:color w:val="161A18"/>
          <w:lang w:val="ru-RU"/>
        </w:rPr>
        <w:t>удобное</w:t>
      </w:r>
      <w:r w:rsidRPr="00FD414E">
        <w:rPr>
          <w:color w:val="161A18"/>
          <w:spacing w:val="25"/>
          <w:lang w:val="ru-RU"/>
        </w:rPr>
        <w:t xml:space="preserve"> </w:t>
      </w:r>
      <w:r w:rsidRPr="00FD414E">
        <w:rPr>
          <w:color w:val="161A18"/>
          <w:lang w:val="ru-RU"/>
        </w:rPr>
        <w:t>положение</w:t>
      </w:r>
      <w:r w:rsidRPr="00FD414E">
        <w:rPr>
          <w:color w:val="161A18"/>
          <w:spacing w:val="30"/>
          <w:lang w:val="ru-RU"/>
        </w:rPr>
        <w:t xml:space="preserve"> </w:t>
      </w:r>
      <w:r w:rsidRPr="00FD414E">
        <w:rPr>
          <w:color w:val="161A18"/>
          <w:lang w:val="ru-RU"/>
        </w:rPr>
        <w:t>для</w:t>
      </w:r>
      <w:r w:rsidRPr="00FD414E">
        <w:rPr>
          <w:color w:val="161A18"/>
          <w:spacing w:val="13"/>
          <w:lang w:val="ru-RU"/>
        </w:rPr>
        <w:t xml:space="preserve"> </w:t>
      </w:r>
      <w:r w:rsidRPr="00FD414E">
        <w:rPr>
          <w:color w:val="161A18"/>
          <w:lang w:val="ru-RU"/>
        </w:rPr>
        <w:t>дальнейших</w:t>
      </w:r>
      <w:r w:rsidRPr="00FD414E">
        <w:rPr>
          <w:color w:val="161A18"/>
          <w:spacing w:val="25"/>
          <w:lang w:val="ru-RU"/>
        </w:rPr>
        <w:t xml:space="preserve"> </w:t>
      </w:r>
      <w:r w:rsidRPr="00FD414E">
        <w:rPr>
          <w:color w:val="262A28"/>
          <w:lang w:val="ru-RU"/>
        </w:rPr>
        <w:t>действий.</w:t>
      </w:r>
    </w:p>
    <w:p w:rsidR="00B663C6" w:rsidRPr="00FD414E" w:rsidRDefault="00FD414E">
      <w:pPr>
        <w:pStyle w:val="a3"/>
        <w:spacing w:line="247" w:lineRule="auto"/>
        <w:ind w:left="138" w:right="454" w:firstLine="14"/>
        <w:rPr>
          <w:lang w:val="ru-RU"/>
        </w:rPr>
      </w:pPr>
      <w:r w:rsidRPr="00FD414E">
        <w:rPr>
          <w:rFonts w:ascii="Arial" w:hAnsi="Arial"/>
          <w:b/>
          <w:color w:val="262A28"/>
          <w:lang w:val="ru-RU"/>
        </w:rPr>
        <w:t>Ведение</w:t>
      </w:r>
      <w:r w:rsidRPr="00FD414E">
        <w:rPr>
          <w:rFonts w:ascii="Arial" w:hAnsi="Arial"/>
          <w:b/>
          <w:color w:val="262A28"/>
          <w:spacing w:val="24"/>
          <w:lang w:val="ru-RU"/>
        </w:rPr>
        <w:t xml:space="preserve"> </w:t>
      </w:r>
      <w:r w:rsidRPr="00FD414E">
        <w:rPr>
          <w:rFonts w:ascii="Arial" w:hAnsi="Arial"/>
          <w:b/>
          <w:color w:val="161A18"/>
          <w:lang w:val="ru-RU"/>
        </w:rPr>
        <w:t>мяча.</w:t>
      </w:r>
      <w:r w:rsidRPr="00FD414E">
        <w:rPr>
          <w:rFonts w:ascii="Arial" w:hAnsi="Arial"/>
          <w:b/>
          <w:color w:val="161A18"/>
          <w:spacing w:val="7"/>
          <w:lang w:val="ru-RU"/>
        </w:rPr>
        <w:t xml:space="preserve"> </w:t>
      </w:r>
      <w:r w:rsidRPr="00FD414E">
        <w:rPr>
          <w:color w:val="161A18"/>
          <w:lang w:val="ru-RU"/>
        </w:rPr>
        <w:t>Совершенствовать</w:t>
      </w:r>
      <w:r w:rsidRPr="00FD414E">
        <w:rPr>
          <w:color w:val="161A18"/>
          <w:spacing w:val="39"/>
          <w:lang w:val="ru-RU"/>
        </w:rPr>
        <w:t xml:space="preserve"> </w:t>
      </w:r>
      <w:r w:rsidRPr="00FD414E">
        <w:rPr>
          <w:color w:val="161A18"/>
          <w:lang w:val="ru-RU"/>
        </w:rPr>
        <w:t>ведение</w:t>
      </w:r>
      <w:r w:rsidRPr="00FD414E">
        <w:rPr>
          <w:color w:val="161A18"/>
          <w:spacing w:val="15"/>
          <w:lang w:val="ru-RU"/>
        </w:rPr>
        <w:t xml:space="preserve"> </w:t>
      </w:r>
      <w:r w:rsidRPr="00FD414E">
        <w:rPr>
          <w:color w:val="161A18"/>
          <w:lang w:val="ru-RU"/>
        </w:rPr>
        <w:t>мяча</w:t>
      </w:r>
      <w:r w:rsidRPr="00FD414E">
        <w:rPr>
          <w:color w:val="161A18"/>
          <w:spacing w:val="1"/>
          <w:lang w:val="ru-RU"/>
        </w:rPr>
        <w:t xml:space="preserve"> </w:t>
      </w:r>
      <w:r w:rsidRPr="00FD414E">
        <w:rPr>
          <w:color w:val="161A18"/>
          <w:lang w:val="ru-RU"/>
        </w:rPr>
        <w:t>различными</w:t>
      </w:r>
      <w:r w:rsidRPr="00FD414E">
        <w:rPr>
          <w:color w:val="161A18"/>
          <w:spacing w:val="41"/>
          <w:lang w:val="ru-RU"/>
        </w:rPr>
        <w:t xml:space="preserve"> </w:t>
      </w:r>
      <w:r w:rsidRPr="00FD414E">
        <w:rPr>
          <w:color w:val="161A18"/>
          <w:lang w:val="ru-RU"/>
        </w:rPr>
        <w:t xml:space="preserve">способами </w:t>
      </w:r>
      <w:r w:rsidRPr="00FD414E">
        <w:rPr>
          <w:color w:val="262A28"/>
          <w:lang w:val="ru-RU"/>
        </w:rPr>
        <w:t>правой</w:t>
      </w:r>
      <w:r w:rsidRPr="00FD414E">
        <w:rPr>
          <w:color w:val="262A28"/>
          <w:spacing w:val="24"/>
          <w:lang w:val="ru-RU"/>
        </w:rPr>
        <w:t xml:space="preserve"> </w:t>
      </w:r>
      <w:r w:rsidRPr="00FD414E">
        <w:rPr>
          <w:color w:val="262A28"/>
          <w:lang w:val="ru-RU"/>
        </w:rPr>
        <w:t>и</w:t>
      </w:r>
      <w:r w:rsidRPr="00FD414E">
        <w:rPr>
          <w:color w:val="262A28"/>
          <w:spacing w:val="-3"/>
          <w:lang w:val="ru-RU"/>
        </w:rPr>
        <w:t xml:space="preserve"> </w:t>
      </w:r>
      <w:r w:rsidRPr="00FD414E">
        <w:rPr>
          <w:color w:val="161A18"/>
          <w:lang w:val="ru-RU"/>
        </w:rPr>
        <w:t>левой</w:t>
      </w:r>
      <w:r w:rsidRPr="00FD414E">
        <w:rPr>
          <w:color w:val="161A18"/>
          <w:spacing w:val="21"/>
          <w:lang w:val="ru-RU"/>
        </w:rPr>
        <w:t xml:space="preserve"> </w:t>
      </w:r>
      <w:r w:rsidRPr="00FD414E">
        <w:rPr>
          <w:color w:val="161A18"/>
          <w:lang w:val="ru-RU"/>
        </w:rPr>
        <w:t>ногой</w:t>
      </w:r>
      <w:r w:rsidRPr="00FD414E">
        <w:rPr>
          <w:color w:val="161A18"/>
          <w:spacing w:val="19"/>
          <w:lang w:val="ru-RU"/>
        </w:rPr>
        <w:t xml:space="preserve"> </w:t>
      </w:r>
      <w:r w:rsidRPr="00FD414E">
        <w:rPr>
          <w:color w:val="161A18"/>
          <w:lang w:val="ru-RU"/>
        </w:rPr>
        <w:t>на</w:t>
      </w:r>
      <w:r w:rsidRPr="00FD414E">
        <w:rPr>
          <w:color w:val="161A18"/>
          <w:spacing w:val="5"/>
          <w:lang w:val="ru-RU"/>
        </w:rPr>
        <w:t xml:space="preserve"> </w:t>
      </w:r>
      <w:r w:rsidRPr="00FD414E">
        <w:rPr>
          <w:color w:val="161A18"/>
          <w:lang w:val="ru-RU"/>
        </w:rPr>
        <w:t>высокой</w:t>
      </w:r>
      <w:r w:rsidRPr="00FD414E">
        <w:rPr>
          <w:color w:val="161A18"/>
          <w:spacing w:val="23"/>
          <w:lang w:val="ru-RU"/>
        </w:rPr>
        <w:t xml:space="preserve"> </w:t>
      </w:r>
      <w:r w:rsidRPr="00FD414E">
        <w:rPr>
          <w:color w:val="161A18"/>
          <w:lang w:val="ru-RU"/>
        </w:rPr>
        <w:t>скорости,</w:t>
      </w:r>
      <w:r w:rsidRPr="00FD414E">
        <w:rPr>
          <w:color w:val="161A18"/>
          <w:spacing w:val="23"/>
          <w:lang w:val="ru-RU"/>
        </w:rPr>
        <w:t xml:space="preserve"> </w:t>
      </w:r>
      <w:r w:rsidRPr="00FD414E">
        <w:rPr>
          <w:color w:val="161A18"/>
          <w:lang w:val="ru-RU"/>
        </w:rPr>
        <w:t>изменяя</w:t>
      </w:r>
      <w:r w:rsidRPr="00FD414E">
        <w:rPr>
          <w:color w:val="161A18"/>
          <w:spacing w:val="15"/>
          <w:lang w:val="ru-RU"/>
        </w:rPr>
        <w:t xml:space="preserve"> </w:t>
      </w:r>
      <w:r w:rsidRPr="00FD414E">
        <w:rPr>
          <w:color w:val="161A18"/>
          <w:lang w:val="ru-RU"/>
        </w:rPr>
        <w:t>направление</w:t>
      </w:r>
      <w:r w:rsidRPr="00FD414E">
        <w:rPr>
          <w:color w:val="161A18"/>
          <w:spacing w:val="34"/>
          <w:lang w:val="ru-RU"/>
        </w:rPr>
        <w:t xml:space="preserve"> </w:t>
      </w:r>
      <w:r w:rsidRPr="00FD414E">
        <w:rPr>
          <w:color w:val="262A28"/>
          <w:lang w:val="ru-RU"/>
        </w:rPr>
        <w:t>и</w:t>
      </w:r>
      <w:r w:rsidRPr="00FD414E">
        <w:rPr>
          <w:color w:val="262A28"/>
          <w:spacing w:val="-3"/>
          <w:lang w:val="ru-RU"/>
        </w:rPr>
        <w:t xml:space="preserve"> </w:t>
      </w:r>
      <w:r w:rsidRPr="00FD414E">
        <w:rPr>
          <w:color w:val="161A18"/>
          <w:lang w:val="ru-RU"/>
        </w:rPr>
        <w:t>ритм</w:t>
      </w:r>
      <w:r w:rsidRPr="00FD414E">
        <w:rPr>
          <w:color w:val="161A18"/>
          <w:w w:val="101"/>
          <w:lang w:val="ru-RU"/>
        </w:rPr>
        <w:t xml:space="preserve"> </w:t>
      </w:r>
      <w:r w:rsidRPr="00FD414E">
        <w:rPr>
          <w:color w:val="262A28"/>
          <w:lang w:val="ru-RU"/>
        </w:rPr>
        <w:t>движения,</w:t>
      </w:r>
      <w:r w:rsidRPr="00FD414E">
        <w:rPr>
          <w:color w:val="262A28"/>
          <w:spacing w:val="36"/>
          <w:lang w:val="ru-RU"/>
        </w:rPr>
        <w:t xml:space="preserve"> </w:t>
      </w:r>
      <w:r w:rsidRPr="00FD414E">
        <w:rPr>
          <w:color w:val="161A18"/>
          <w:lang w:val="ru-RU"/>
        </w:rPr>
        <w:t>применяя</w:t>
      </w:r>
      <w:r w:rsidRPr="00FD414E">
        <w:rPr>
          <w:color w:val="161A18"/>
          <w:spacing w:val="30"/>
          <w:lang w:val="ru-RU"/>
        </w:rPr>
        <w:t xml:space="preserve"> </w:t>
      </w:r>
      <w:r w:rsidRPr="00FD414E">
        <w:rPr>
          <w:color w:val="161A18"/>
          <w:lang w:val="ru-RU"/>
        </w:rPr>
        <w:t>финты,</w:t>
      </w:r>
      <w:r w:rsidRPr="00FD414E">
        <w:rPr>
          <w:color w:val="161A18"/>
          <w:spacing w:val="13"/>
          <w:lang w:val="ru-RU"/>
        </w:rPr>
        <w:t xml:space="preserve"> </w:t>
      </w:r>
      <w:r w:rsidRPr="00FD414E">
        <w:rPr>
          <w:color w:val="161A18"/>
          <w:lang w:val="ru-RU"/>
        </w:rPr>
        <w:t>надежно</w:t>
      </w:r>
      <w:r w:rsidRPr="00FD414E">
        <w:rPr>
          <w:color w:val="161A18"/>
          <w:spacing w:val="22"/>
          <w:lang w:val="ru-RU"/>
        </w:rPr>
        <w:t xml:space="preserve"> </w:t>
      </w:r>
      <w:r w:rsidRPr="00FD414E">
        <w:rPr>
          <w:color w:val="161A18"/>
          <w:lang w:val="ru-RU"/>
        </w:rPr>
        <w:t>контролируя</w:t>
      </w:r>
      <w:r w:rsidRPr="00FD414E">
        <w:rPr>
          <w:color w:val="161A18"/>
          <w:spacing w:val="35"/>
          <w:lang w:val="ru-RU"/>
        </w:rPr>
        <w:t xml:space="preserve"> </w:t>
      </w:r>
      <w:r w:rsidRPr="00FD414E">
        <w:rPr>
          <w:color w:val="161A18"/>
          <w:lang w:val="ru-RU"/>
        </w:rPr>
        <w:t>мяч</w:t>
      </w:r>
      <w:r w:rsidRPr="00FD414E">
        <w:rPr>
          <w:color w:val="161A18"/>
          <w:spacing w:val="7"/>
          <w:lang w:val="ru-RU"/>
        </w:rPr>
        <w:t xml:space="preserve"> </w:t>
      </w:r>
      <w:r w:rsidRPr="00FD414E">
        <w:rPr>
          <w:color w:val="262A28"/>
          <w:lang w:val="ru-RU"/>
        </w:rPr>
        <w:t>и</w:t>
      </w:r>
      <w:r w:rsidRPr="00FD414E">
        <w:rPr>
          <w:color w:val="262A28"/>
          <w:spacing w:val="2"/>
          <w:lang w:val="ru-RU"/>
        </w:rPr>
        <w:t xml:space="preserve"> </w:t>
      </w:r>
      <w:r w:rsidRPr="00FD414E">
        <w:rPr>
          <w:color w:val="161A18"/>
          <w:lang w:val="ru-RU"/>
        </w:rPr>
        <w:t>наблюдая</w:t>
      </w:r>
      <w:r w:rsidRPr="00FD414E">
        <w:rPr>
          <w:color w:val="161A18"/>
          <w:spacing w:val="17"/>
          <w:lang w:val="ru-RU"/>
        </w:rPr>
        <w:t xml:space="preserve"> </w:t>
      </w:r>
      <w:r w:rsidRPr="00FD414E">
        <w:rPr>
          <w:color w:val="161A18"/>
          <w:lang w:val="ru-RU"/>
        </w:rPr>
        <w:t>за</w:t>
      </w:r>
      <w:r w:rsidRPr="00FD414E">
        <w:rPr>
          <w:color w:val="161A18"/>
          <w:spacing w:val="8"/>
          <w:lang w:val="ru-RU"/>
        </w:rPr>
        <w:t xml:space="preserve"> </w:t>
      </w:r>
      <w:r w:rsidRPr="00FD414E">
        <w:rPr>
          <w:color w:val="262A28"/>
          <w:lang w:val="ru-RU"/>
        </w:rPr>
        <w:t>игровой</w:t>
      </w:r>
      <w:r w:rsidRPr="00FD414E">
        <w:rPr>
          <w:color w:val="262A28"/>
          <w:w w:val="101"/>
          <w:lang w:val="ru-RU"/>
        </w:rPr>
        <w:t xml:space="preserve"> </w:t>
      </w:r>
      <w:r w:rsidRPr="00FD414E">
        <w:rPr>
          <w:color w:val="262A28"/>
          <w:lang w:val="ru-RU"/>
        </w:rPr>
        <w:t>обстановкой.</w:t>
      </w:r>
    </w:p>
    <w:p w:rsidR="00B663C6" w:rsidRPr="00FD414E" w:rsidRDefault="00FD414E">
      <w:pPr>
        <w:pStyle w:val="a3"/>
        <w:spacing w:before="4" w:line="247" w:lineRule="auto"/>
        <w:ind w:left="138" w:right="151"/>
        <w:rPr>
          <w:lang w:val="ru-RU"/>
        </w:rPr>
      </w:pPr>
      <w:r w:rsidRPr="00FD414E">
        <w:rPr>
          <w:rFonts w:ascii="Arial" w:hAnsi="Arial"/>
          <w:b/>
          <w:color w:val="262A28"/>
          <w:lang w:val="ru-RU"/>
        </w:rPr>
        <w:t>Ложные</w:t>
      </w:r>
      <w:r w:rsidRPr="00FD414E">
        <w:rPr>
          <w:rFonts w:ascii="Arial" w:hAnsi="Arial"/>
          <w:b/>
          <w:color w:val="262A28"/>
          <w:spacing w:val="13"/>
          <w:lang w:val="ru-RU"/>
        </w:rPr>
        <w:t xml:space="preserve"> </w:t>
      </w:r>
      <w:r w:rsidRPr="00FD414E">
        <w:rPr>
          <w:rFonts w:ascii="Arial" w:hAnsi="Arial"/>
          <w:b/>
          <w:color w:val="161A18"/>
          <w:lang w:val="ru-RU"/>
        </w:rPr>
        <w:t>движения</w:t>
      </w:r>
      <w:r w:rsidRPr="00FD414E">
        <w:rPr>
          <w:rFonts w:ascii="Arial" w:hAnsi="Arial"/>
          <w:b/>
          <w:color w:val="161A18"/>
          <w:spacing w:val="21"/>
          <w:lang w:val="ru-RU"/>
        </w:rPr>
        <w:t xml:space="preserve"> </w:t>
      </w:r>
      <w:r w:rsidRPr="00FD414E">
        <w:rPr>
          <w:rFonts w:ascii="Arial" w:hAnsi="Arial"/>
          <w:b/>
          <w:i/>
          <w:color w:val="161A18"/>
          <w:lang w:val="ru-RU"/>
        </w:rPr>
        <w:t>/</w:t>
      </w:r>
      <w:r w:rsidRPr="00FD414E">
        <w:rPr>
          <w:rFonts w:ascii="Arial" w:hAnsi="Arial"/>
          <w:b/>
          <w:i/>
          <w:color w:val="161A18"/>
          <w:spacing w:val="46"/>
          <w:lang w:val="ru-RU"/>
        </w:rPr>
        <w:t xml:space="preserve"> </w:t>
      </w:r>
      <w:r w:rsidRPr="00FD414E">
        <w:rPr>
          <w:rFonts w:ascii="Arial" w:hAnsi="Arial"/>
          <w:b/>
          <w:color w:val="161A18"/>
          <w:lang w:val="ru-RU"/>
        </w:rPr>
        <w:t>финты</w:t>
      </w:r>
      <w:r w:rsidRPr="00FD414E">
        <w:rPr>
          <w:rFonts w:ascii="Arial" w:hAnsi="Arial"/>
          <w:b/>
          <w:color w:val="161A18"/>
          <w:spacing w:val="10"/>
          <w:lang w:val="ru-RU"/>
        </w:rPr>
        <w:t xml:space="preserve"> </w:t>
      </w:r>
      <w:r w:rsidRPr="00FD414E">
        <w:rPr>
          <w:rFonts w:ascii="Arial" w:hAnsi="Arial"/>
          <w:b/>
          <w:color w:val="161A18"/>
          <w:lang w:val="ru-RU"/>
        </w:rPr>
        <w:t>/.</w:t>
      </w:r>
      <w:r w:rsidRPr="00FD414E">
        <w:rPr>
          <w:rFonts w:ascii="Arial" w:hAnsi="Arial"/>
          <w:b/>
          <w:color w:val="161A18"/>
          <w:spacing w:val="16"/>
          <w:lang w:val="ru-RU"/>
        </w:rPr>
        <w:t xml:space="preserve"> </w:t>
      </w:r>
      <w:r w:rsidRPr="00FD414E">
        <w:rPr>
          <w:color w:val="161A18"/>
          <w:lang w:val="ru-RU"/>
        </w:rPr>
        <w:t>Совершенствовать</w:t>
      </w:r>
      <w:r w:rsidRPr="00FD414E">
        <w:rPr>
          <w:color w:val="161A18"/>
          <w:spacing w:val="38"/>
          <w:lang w:val="ru-RU"/>
        </w:rPr>
        <w:t xml:space="preserve"> </w:t>
      </w:r>
      <w:r w:rsidRPr="00FD414E">
        <w:rPr>
          <w:color w:val="161A18"/>
          <w:lang w:val="ru-RU"/>
        </w:rPr>
        <w:t>финты</w:t>
      </w:r>
      <w:r w:rsidRPr="00FD414E">
        <w:rPr>
          <w:color w:val="161A18"/>
          <w:spacing w:val="13"/>
          <w:lang w:val="ru-RU"/>
        </w:rPr>
        <w:t xml:space="preserve"> </w:t>
      </w:r>
      <w:r w:rsidRPr="00FD414E">
        <w:rPr>
          <w:color w:val="161A18"/>
          <w:lang w:val="ru-RU"/>
        </w:rPr>
        <w:t>с</w:t>
      </w:r>
      <w:r w:rsidRPr="00FD414E">
        <w:rPr>
          <w:color w:val="161A18"/>
          <w:spacing w:val="-12"/>
          <w:lang w:val="ru-RU"/>
        </w:rPr>
        <w:t xml:space="preserve"> </w:t>
      </w:r>
      <w:r w:rsidRPr="00FD414E">
        <w:rPr>
          <w:color w:val="161A18"/>
          <w:lang w:val="ru-RU"/>
        </w:rPr>
        <w:t>учетом</w:t>
      </w:r>
      <w:r w:rsidRPr="00FD414E">
        <w:rPr>
          <w:color w:val="161A18"/>
          <w:spacing w:val="16"/>
          <w:lang w:val="ru-RU"/>
        </w:rPr>
        <w:t xml:space="preserve"> </w:t>
      </w:r>
      <w:r w:rsidRPr="00FD414E">
        <w:rPr>
          <w:color w:val="161A18"/>
          <w:lang w:val="ru-RU"/>
        </w:rPr>
        <w:t>разв</w:t>
      </w:r>
      <w:r w:rsidRPr="00FD414E">
        <w:rPr>
          <w:color w:val="3D413F"/>
          <w:spacing w:val="1"/>
          <w:lang w:val="ru-RU"/>
        </w:rPr>
        <w:t>ития</w:t>
      </w:r>
      <w:r w:rsidRPr="00FD414E">
        <w:rPr>
          <w:color w:val="3D413F"/>
          <w:spacing w:val="4"/>
          <w:lang w:val="ru-RU"/>
        </w:rPr>
        <w:t xml:space="preserve"> </w:t>
      </w:r>
      <w:r w:rsidRPr="00FD414E">
        <w:rPr>
          <w:color w:val="262A28"/>
          <w:lang w:val="ru-RU"/>
        </w:rPr>
        <w:t>у</w:t>
      </w:r>
      <w:r w:rsidRPr="00FD414E">
        <w:rPr>
          <w:color w:val="262A28"/>
          <w:spacing w:val="24"/>
          <w:w w:val="99"/>
          <w:lang w:val="ru-RU"/>
        </w:rPr>
        <w:t xml:space="preserve"> </w:t>
      </w:r>
      <w:r w:rsidRPr="00FD414E">
        <w:rPr>
          <w:color w:val="262A28"/>
          <w:lang w:val="ru-RU"/>
        </w:rPr>
        <w:t>занимающихся</w:t>
      </w:r>
      <w:r w:rsidRPr="00FD414E">
        <w:rPr>
          <w:color w:val="262A28"/>
          <w:spacing w:val="35"/>
          <w:lang w:val="ru-RU"/>
        </w:rPr>
        <w:t xml:space="preserve"> </w:t>
      </w:r>
      <w:r w:rsidRPr="00FD414E">
        <w:rPr>
          <w:color w:val="161A18"/>
          <w:lang w:val="ru-RU"/>
        </w:rPr>
        <w:t>двигательных</w:t>
      </w:r>
      <w:r w:rsidRPr="00FD414E">
        <w:rPr>
          <w:color w:val="161A18"/>
          <w:spacing w:val="39"/>
          <w:lang w:val="ru-RU"/>
        </w:rPr>
        <w:t xml:space="preserve"> </w:t>
      </w:r>
      <w:r w:rsidRPr="00FD414E">
        <w:rPr>
          <w:color w:val="161A18"/>
          <w:lang w:val="ru-RU"/>
        </w:rPr>
        <w:t>качеств</w:t>
      </w:r>
      <w:r w:rsidRPr="00FD414E">
        <w:rPr>
          <w:color w:val="161A18"/>
          <w:spacing w:val="16"/>
          <w:lang w:val="ru-RU"/>
        </w:rPr>
        <w:t xml:space="preserve"> </w:t>
      </w:r>
      <w:r w:rsidRPr="00FD414E">
        <w:rPr>
          <w:color w:val="161A18"/>
          <w:lang w:val="ru-RU"/>
        </w:rPr>
        <w:t>и</w:t>
      </w:r>
      <w:r w:rsidRPr="00FD414E">
        <w:rPr>
          <w:color w:val="161A18"/>
          <w:spacing w:val="6"/>
          <w:lang w:val="ru-RU"/>
        </w:rPr>
        <w:t xml:space="preserve"> </w:t>
      </w:r>
      <w:r w:rsidRPr="00FD414E">
        <w:rPr>
          <w:color w:val="161A18"/>
          <w:lang w:val="ru-RU"/>
        </w:rPr>
        <w:t>игрового</w:t>
      </w:r>
      <w:r w:rsidRPr="00FD414E">
        <w:rPr>
          <w:color w:val="161A18"/>
          <w:spacing w:val="18"/>
          <w:lang w:val="ru-RU"/>
        </w:rPr>
        <w:t xml:space="preserve"> </w:t>
      </w:r>
      <w:r w:rsidRPr="00FD414E">
        <w:rPr>
          <w:color w:val="161A18"/>
          <w:lang w:val="ru-RU"/>
        </w:rPr>
        <w:t>места</w:t>
      </w:r>
      <w:r w:rsidRPr="00FD414E">
        <w:rPr>
          <w:color w:val="161A18"/>
          <w:spacing w:val="14"/>
          <w:lang w:val="ru-RU"/>
        </w:rPr>
        <w:t xml:space="preserve"> </w:t>
      </w:r>
      <w:r w:rsidRPr="00FD414E">
        <w:rPr>
          <w:color w:val="161A18"/>
          <w:lang w:val="ru-RU"/>
        </w:rPr>
        <w:t>в</w:t>
      </w:r>
      <w:r w:rsidRPr="00FD414E">
        <w:rPr>
          <w:color w:val="161A18"/>
          <w:spacing w:val="6"/>
          <w:lang w:val="ru-RU"/>
        </w:rPr>
        <w:t xml:space="preserve"> </w:t>
      </w:r>
      <w:r w:rsidRPr="00FD414E">
        <w:rPr>
          <w:color w:val="161A18"/>
          <w:lang w:val="ru-RU"/>
        </w:rPr>
        <w:t>составе</w:t>
      </w:r>
      <w:r w:rsidRPr="00FD414E">
        <w:rPr>
          <w:color w:val="161A18"/>
          <w:spacing w:val="23"/>
          <w:lang w:val="ru-RU"/>
        </w:rPr>
        <w:t xml:space="preserve"> </w:t>
      </w:r>
      <w:r w:rsidRPr="00FD414E">
        <w:rPr>
          <w:color w:val="262A28"/>
          <w:lang w:val="ru-RU"/>
        </w:rPr>
        <w:t>команды, обращая</w:t>
      </w:r>
      <w:r w:rsidRPr="00FD414E">
        <w:rPr>
          <w:color w:val="262A28"/>
          <w:spacing w:val="20"/>
          <w:lang w:val="ru-RU"/>
        </w:rPr>
        <w:t xml:space="preserve"> </w:t>
      </w:r>
      <w:r w:rsidRPr="00FD414E">
        <w:rPr>
          <w:color w:val="262A28"/>
          <w:lang w:val="ru-RU"/>
        </w:rPr>
        <w:t>особое</w:t>
      </w:r>
      <w:r w:rsidRPr="00FD414E">
        <w:rPr>
          <w:color w:val="262A28"/>
          <w:spacing w:val="12"/>
          <w:lang w:val="ru-RU"/>
        </w:rPr>
        <w:t xml:space="preserve"> </w:t>
      </w:r>
      <w:r w:rsidRPr="00FD414E">
        <w:rPr>
          <w:color w:val="161A18"/>
          <w:lang w:val="ru-RU"/>
        </w:rPr>
        <w:t>внимание</w:t>
      </w:r>
      <w:r w:rsidRPr="00FD414E">
        <w:rPr>
          <w:color w:val="161A18"/>
          <w:spacing w:val="22"/>
          <w:lang w:val="ru-RU"/>
        </w:rPr>
        <w:t xml:space="preserve"> </w:t>
      </w:r>
      <w:r w:rsidRPr="00FD414E">
        <w:rPr>
          <w:color w:val="262A28"/>
          <w:lang w:val="ru-RU"/>
        </w:rPr>
        <w:t>на</w:t>
      </w:r>
      <w:r w:rsidRPr="00FD414E">
        <w:rPr>
          <w:color w:val="262A28"/>
          <w:spacing w:val="3"/>
          <w:lang w:val="ru-RU"/>
        </w:rPr>
        <w:t xml:space="preserve"> </w:t>
      </w:r>
      <w:r w:rsidRPr="00FD414E">
        <w:rPr>
          <w:color w:val="161A18"/>
          <w:lang w:val="ru-RU"/>
        </w:rPr>
        <w:t>совершенствование</w:t>
      </w:r>
      <w:r w:rsidRPr="00FD414E">
        <w:rPr>
          <w:color w:val="161A18"/>
          <w:spacing w:val="41"/>
          <w:lang w:val="ru-RU"/>
        </w:rPr>
        <w:t xml:space="preserve"> </w:t>
      </w:r>
      <w:r w:rsidRPr="00FD414E">
        <w:rPr>
          <w:color w:val="161A18"/>
          <w:lang w:val="ru-RU"/>
        </w:rPr>
        <w:t>«коронных»</w:t>
      </w:r>
      <w:r w:rsidRPr="00FD414E">
        <w:rPr>
          <w:color w:val="161A18"/>
          <w:spacing w:val="43"/>
          <w:lang w:val="ru-RU"/>
        </w:rPr>
        <w:t xml:space="preserve"> </w:t>
      </w:r>
      <w:r w:rsidRPr="00FD414E">
        <w:rPr>
          <w:color w:val="262A28"/>
          <w:lang w:val="ru-RU"/>
        </w:rPr>
        <w:t>финтов</w:t>
      </w:r>
      <w:r w:rsidRPr="00FD414E">
        <w:rPr>
          <w:color w:val="262A28"/>
          <w:spacing w:val="4"/>
          <w:lang w:val="ru-RU"/>
        </w:rPr>
        <w:t xml:space="preserve"> </w:t>
      </w:r>
      <w:r w:rsidRPr="00FD414E">
        <w:rPr>
          <w:color w:val="262A28"/>
          <w:lang w:val="ru-RU"/>
        </w:rPr>
        <w:t>/</w:t>
      </w:r>
      <w:r w:rsidRPr="00FD414E">
        <w:rPr>
          <w:color w:val="262A28"/>
          <w:spacing w:val="14"/>
          <w:lang w:val="ru-RU"/>
        </w:rPr>
        <w:t xml:space="preserve"> </w:t>
      </w:r>
      <w:r w:rsidRPr="00FD414E">
        <w:rPr>
          <w:color w:val="262A28"/>
          <w:lang w:val="ru-RU"/>
        </w:rPr>
        <w:t>для</w:t>
      </w:r>
      <w:r w:rsidRPr="00FD414E">
        <w:rPr>
          <w:color w:val="262A28"/>
          <w:w w:val="101"/>
          <w:lang w:val="ru-RU"/>
        </w:rPr>
        <w:t xml:space="preserve"> </w:t>
      </w:r>
      <w:r w:rsidRPr="00FD414E">
        <w:rPr>
          <w:color w:val="262A28"/>
          <w:lang w:val="ru-RU"/>
        </w:rPr>
        <w:t>каждого</w:t>
      </w:r>
      <w:r w:rsidRPr="00FD414E">
        <w:rPr>
          <w:color w:val="262A28"/>
          <w:spacing w:val="16"/>
          <w:lang w:val="ru-RU"/>
        </w:rPr>
        <w:t xml:space="preserve"> </w:t>
      </w:r>
      <w:r w:rsidRPr="00FD414E">
        <w:rPr>
          <w:color w:val="262A28"/>
          <w:lang w:val="ru-RU"/>
        </w:rPr>
        <w:t>игрока/</w:t>
      </w:r>
      <w:r w:rsidRPr="00FD414E">
        <w:rPr>
          <w:color w:val="262A28"/>
          <w:spacing w:val="26"/>
          <w:lang w:val="ru-RU"/>
        </w:rPr>
        <w:t xml:space="preserve"> </w:t>
      </w:r>
      <w:r w:rsidRPr="00FD414E">
        <w:rPr>
          <w:color w:val="161A18"/>
          <w:lang w:val="ru-RU"/>
        </w:rPr>
        <w:t>в</w:t>
      </w:r>
      <w:r w:rsidRPr="00FD414E">
        <w:rPr>
          <w:color w:val="161A18"/>
          <w:spacing w:val="-4"/>
          <w:lang w:val="ru-RU"/>
        </w:rPr>
        <w:t xml:space="preserve"> </w:t>
      </w:r>
      <w:r w:rsidRPr="00FD414E">
        <w:rPr>
          <w:color w:val="161A18"/>
          <w:lang w:val="ru-RU"/>
        </w:rPr>
        <w:t>условиях</w:t>
      </w:r>
      <w:r w:rsidRPr="00FD414E">
        <w:rPr>
          <w:color w:val="161A18"/>
          <w:spacing w:val="25"/>
          <w:lang w:val="ru-RU"/>
        </w:rPr>
        <w:t xml:space="preserve"> </w:t>
      </w:r>
      <w:r w:rsidRPr="00FD414E">
        <w:rPr>
          <w:color w:val="161A18"/>
          <w:lang w:val="ru-RU"/>
        </w:rPr>
        <w:t>игровых</w:t>
      </w:r>
      <w:r w:rsidRPr="00FD414E">
        <w:rPr>
          <w:color w:val="161A18"/>
          <w:spacing w:val="12"/>
          <w:lang w:val="ru-RU"/>
        </w:rPr>
        <w:t xml:space="preserve"> </w:t>
      </w:r>
      <w:r w:rsidRPr="00FD414E">
        <w:rPr>
          <w:color w:val="161A18"/>
          <w:lang w:val="ru-RU"/>
        </w:rPr>
        <w:t>упражнений,</w:t>
      </w:r>
      <w:r w:rsidRPr="00FD414E">
        <w:rPr>
          <w:color w:val="161A18"/>
          <w:spacing w:val="31"/>
          <w:lang w:val="ru-RU"/>
        </w:rPr>
        <w:t xml:space="preserve"> </w:t>
      </w:r>
      <w:r w:rsidRPr="00FD414E">
        <w:rPr>
          <w:color w:val="161A18"/>
          <w:lang w:val="ru-RU"/>
        </w:rPr>
        <w:t>товарищеских</w:t>
      </w:r>
      <w:r w:rsidRPr="00FD414E">
        <w:rPr>
          <w:color w:val="161A18"/>
          <w:spacing w:val="39"/>
          <w:lang w:val="ru-RU"/>
        </w:rPr>
        <w:t xml:space="preserve"> </w:t>
      </w:r>
      <w:r w:rsidRPr="00FD414E">
        <w:rPr>
          <w:color w:val="262A28"/>
          <w:lang w:val="ru-RU"/>
        </w:rPr>
        <w:t>и</w:t>
      </w:r>
      <w:r w:rsidRPr="00FD414E">
        <w:rPr>
          <w:color w:val="262A28"/>
          <w:spacing w:val="2"/>
          <w:lang w:val="ru-RU"/>
        </w:rPr>
        <w:t xml:space="preserve"> </w:t>
      </w:r>
      <w:r w:rsidRPr="00FD414E">
        <w:rPr>
          <w:color w:val="262A28"/>
          <w:lang w:val="ru-RU"/>
        </w:rPr>
        <w:t>календарных игр.</w:t>
      </w:r>
    </w:p>
    <w:p w:rsidR="00B663C6" w:rsidRPr="00FD414E" w:rsidRDefault="00FD414E">
      <w:pPr>
        <w:pStyle w:val="a3"/>
        <w:spacing w:before="4" w:line="247" w:lineRule="auto"/>
        <w:ind w:left="138" w:right="454" w:firstLine="9"/>
        <w:rPr>
          <w:lang w:val="ru-RU"/>
        </w:rPr>
      </w:pPr>
      <w:r w:rsidRPr="00FD414E">
        <w:rPr>
          <w:rFonts w:ascii="Arial" w:hAnsi="Arial"/>
          <w:b/>
          <w:color w:val="262A28"/>
          <w:lang w:val="ru-RU"/>
        </w:rPr>
        <w:t>Отбор</w:t>
      </w:r>
      <w:r w:rsidRPr="00FD414E">
        <w:rPr>
          <w:rFonts w:ascii="Arial" w:hAnsi="Arial"/>
          <w:b/>
          <w:color w:val="262A28"/>
          <w:spacing w:val="29"/>
          <w:lang w:val="ru-RU"/>
        </w:rPr>
        <w:t xml:space="preserve"> </w:t>
      </w:r>
      <w:r w:rsidRPr="00FD414E">
        <w:rPr>
          <w:rFonts w:ascii="Arial" w:hAnsi="Arial"/>
          <w:b/>
          <w:color w:val="262A28"/>
          <w:lang w:val="ru-RU"/>
        </w:rPr>
        <w:t>мяча.</w:t>
      </w:r>
      <w:r w:rsidRPr="00FD414E">
        <w:rPr>
          <w:rFonts w:ascii="Arial" w:hAnsi="Arial"/>
          <w:b/>
          <w:color w:val="262A28"/>
          <w:spacing w:val="3"/>
          <w:lang w:val="ru-RU"/>
        </w:rPr>
        <w:t xml:space="preserve"> </w:t>
      </w:r>
      <w:r w:rsidRPr="00FD414E">
        <w:rPr>
          <w:color w:val="262A28"/>
          <w:lang w:val="ru-RU"/>
        </w:rPr>
        <w:t>Совершенствовать</w:t>
      </w:r>
      <w:r w:rsidRPr="00FD414E">
        <w:rPr>
          <w:color w:val="262A28"/>
          <w:spacing w:val="27"/>
          <w:lang w:val="ru-RU"/>
        </w:rPr>
        <w:t xml:space="preserve"> </w:t>
      </w:r>
      <w:r w:rsidRPr="00FD414E">
        <w:rPr>
          <w:color w:val="161A18"/>
          <w:lang w:val="ru-RU"/>
        </w:rPr>
        <w:t>умение</w:t>
      </w:r>
      <w:r w:rsidRPr="00FD414E">
        <w:rPr>
          <w:color w:val="161A18"/>
          <w:spacing w:val="27"/>
          <w:lang w:val="ru-RU"/>
        </w:rPr>
        <w:t xml:space="preserve"> </w:t>
      </w:r>
      <w:r w:rsidRPr="00FD414E">
        <w:rPr>
          <w:color w:val="161A18"/>
          <w:lang w:val="ru-RU"/>
        </w:rPr>
        <w:t>определять</w:t>
      </w:r>
      <w:r w:rsidRPr="00FD414E">
        <w:rPr>
          <w:color w:val="161A18"/>
          <w:spacing w:val="9"/>
          <w:lang w:val="ru-RU"/>
        </w:rPr>
        <w:t xml:space="preserve"> </w:t>
      </w:r>
      <w:r w:rsidRPr="00FD414E">
        <w:rPr>
          <w:color w:val="262A28"/>
          <w:lang w:val="ru-RU"/>
        </w:rPr>
        <w:t>/предугадывать/</w:t>
      </w:r>
      <w:r w:rsidRPr="00FD414E">
        <w:rPr>
          <w:color w:val="262A28"/>
          <w:spacing w:val="49"/>
          <w:lang w:val="ru-RU"/>
        </w:rPr>
        <w:t xml:space="preserve"> </w:t>
      </w:r>
      <w:r w:rsidRPr="00FD414E">
        <w:rPr>
          <w:color w:val="262A28"/>
          <w:lang w:val="ru-RU"/>
        </w:rPr>
        <w:t>замысел противника,</w:t>
      </w:r>
      <w:r w:rsidRPr="00FD414E">
        <w:rPr>
          <w:color w:val="262A28"/>
          <w:spacing w:val="27"/>
          <w:lang w:val="ru-RU"/>
        </w:rPr>
        <w:t xml:space="preserve"> </w:t>
      </w:r>
      <w:r w:rsidRPr="00FD414E">
        <w:rPr>
          <w:color w:val="262A28"/>
          <w:lang w:val="ru-RU"/>
        </w:rPr>
        <w:t>владеющего</w:t>
      </w:r>
      <w:r w:rsidRPr="00FD414E">
        <w:rPr>
          <w:color w:val="262A28"/>
          <w:spacing w:val="37"/>
          <w:lang w:val="ru-RU"/>
        </w:rPr>
        <w:t xml:space="preserve"> </w:t>
      </w:r>
      <w:r w:rsidRPr="00FD414E">
        <w:rPr>
          <w:color w:val="161A18"/>
          <w:lang w:val="ru-RU"/>
        </w:rPr>
        <w:t>мячом,</w:t>
      </w:r>
      <w:r w:rsidRPr="00FD414E">
        <w:rPr>
          <w:color w:val="161A18"/>
          <w:spacing w:val="21"/>
          <w:lang w:val="ru-RU"/>
        </w:rPr>
        <w:t xml:space="preserve"> </w:t>
      </w:r>
      <w:r w:rsidRPr="00FD414E">
        <w:rPr>
          <w:color w:val="161A18"/>
          <w:lang w:val="ru-RU"/>
        </w:rPr>
        <w:t>момент</w:t>
      </w:r>
      <w:r w:rsidRPr="00FD414E">
        <w:rPr>
          <w:color w:val="161A18"/>
          <w:spacing w:val="22"/>
          <w:lang w:val="ru-RU"/>
        </w:rPr>
        <w:t xml:space="preserve"> </w:t>
      </w:r>
      <w:r w:rsidRPr="00FD414E">
        <w:rPr>
          <w:color w:val="161A18"/>
          <w:lang w:val="ru-RU"/>
        </w:rPr>
        <w:t>для</w:t>
      </w:r>
      <w:r w:rsidRPr="00FD414E">
        <w:rPr>
          <w:color w:val="161A18"/>
          <w:spacing w:val="18"/>
          <w:lang w:val="ru-RU"/>
        </w:rPr>
        <w:t xml:space="preserve"> </w:t>
      </w:r>
      <w:r w:rsidRPr="00FD414E">
        <w:rPr>
          <w:color w:val="161A18"/>
          <w:lang w:val="ru-RU"/>
        </w:rPr>
        <w:t>отбора</w:t>
      </w:r>
      <w:r w:rsidRPr="00FD414E">
        <w:rPr>
          <w:color w:val="161A18"/>
          <w:spacing w:val="7"/>
          <w:lang w:val="ru-RU"/>
        </w:rPr>
        <w:t xml:space="preserve"> </w:t>
      </w:r>
      <w:r w:rsidRPr="00FD414E">
        <w:rPr>
          <w:color w:val="161A18"/>
          <w:lang w:val="ru-RU"/>
        </w:rPr>
        <w:t>мяча</w:t>
      </w:r>
      <w:r w:rsidRPr="00FD414E">
        <w:rPr>
          <w:color w:val="161A18"/>
          <w:spacing w:val="8"/>
          <w:lang w:val="ru-RU"/>
        </w:rPr>
        <w:t xml:space="preserve"> </w:t>
      </w:r>
      <w:r w:rsidRPr="00FD414E">
        <w:rPr>
          <w:color w:val="262A28"/>
          <w:lang w:val="ru-RU"/>
        </w:rPr>
        <w:t>и</w:t>
      </w:r>
      <w:r w:rsidRPr="00FD414E">
        <w:rPr>
          <w:color w:val="262A28"/>
          <w:spacing w:val="9"/>
          <w:lang w:val="ru-RU"/>
        </w:rPr>
        <w:t xml:space="preserve"> </w:t>
      </w:r>
      <w:r w:rsidRPr="00FD414E">
        <w:rPr>
          <w:color w:val="161A18"/>
          <w:lang w:val="ru-RU"/>
        </w:rPr>
        <w:t>безошибочно</w:t>
      </w:r>
      <w:r w:rsidRPr="00FD414E">
        <w:rPr>
          <w:color w:val="161A18"/>
          <w:w w:val="101"/>
          <w:lang w:val="ru-RU"/>
        </w:rPr>
        <w:t xml:space="preserve"> </w:t>
      </w:r>
      <w:r w:rsidRPr="00FD414E">
        <w:rPr>
          <w:color w:val="262A28"/>
          <w:lang w:val="ru-RU"/>
        </w:rPr>
        <w:t>применять</w:t>
      </w:r>
      <w:r w:rsidRPr="00FD414E">
        <w:rPr>
          <w:color w:val="262A28"/>
          <w:spacing w:val="25"/>
          <w:lang w:val="ru-RU"/>
        </w:rPr>
        <w:t xml:space="preserve"> </w:t>
      </w:r>
      <w:r w:rsidRPr="00FD414E">
        <w:rPr>
          <w:color w:val="262A28"/>
          <w:lang w:val="ru-RU"/>
        </w:rPr>
        <w:t>избранный</w:t>
      </w:r>
      <w:r w:rsidRPr="00FD414E">
        <w:rPr>
          <w:color w:val="262A28"/>
          <w:spacing w:val="24"/>
          <w:lang w:val="ru-RU"/>
        </w:rPr>
        <w:t xml:space="preserve"> </w:t>
      </w:r>
      <w:r w:rsidRPr="00FD414E">
        <w:rPr>
          <w:color w:val="161A18"/>
          <w:lang w:val="ru-RU"/>
        </w:rPr>
        <w:t>способ</w:t>
      </w:r>
      <w:r w:rsidRPr="00FD414E">
        <w:rPr>
          <w:color w:val="161A18"/>
          <w:spacing w:val="19"/>
          <w:lang w:val="ru-RU"/>
        </w:rPr>
        <w:t xml:space="preserve"> </w:t>
      </w:r>
      <w:r w:rsidRPr="00FD414E">
        <w:rPr>
          <w:color w:val="161A18"/>
          <w:lang w:val="ru-RU"/>
        </w:rPr>
        <w:t>овладения</w:t>
      </w:r>
      <w:r w:rsidRPr="00FD414E">
        <w:rPr>
          <w:color w:val="161A18"/>
          <w:spacing w:val="22"/>
          <w:lang w:val="ru-RU"/>
        </w:rPr>
        <w:t xml:space="preserve"> </w:t>
      </w:r>
      <w:r w:rsidRPr="00FD414E">
        <w:rPr>
          <w:color w:val="161A18"/>
          <w:lang w:val="ru-RU"/>
        </w:rPr>
        <w:t>мячом.</w:t>
      </w:r>
    </w:p>
    <w:p w:rsidR="00B663C6" w:rsidRPr="00FD414E" w:rsidRDefault="00FD414E">
      <w:pPr>
        <w:pStyle w:val="a3"/>
        <w:spacing w:before="4" w:line="247" w:lineRule="auto"/>
        <w:ind w:left="138" w:right="454" w:firstLine="14"/>
        <w:rPr>
          <w:lang w:val="ru-RU"/>
        </w:rPr>
      </w:pPr>
      <w:r w:rsidRPr="00FD414E">
        <w:rPr>
          <w:rFonts w:ascii="Arial" w:hAnsi="Arial"/>
          <w:b/>
          <w:color w:val="262A28"/>
          <w:lang w:val="ru-RU"/>
        </w:rPr>
        <w:t>Вбрасывание</w:t>
      </w:r>
      <w:r w:rsidRPr="00FD414E">
        <w:rPr>
          <w:rFonts w:ascii="Arial" w:hAnsi="Arial"/>
          <w:b/>
          <w:color w:val="262A28"/>
          <w:spacing w:val="34"/>
          <w:lang w:val="ru-RU"/>
        </w:rPr>
        <w:t xml:space="preserve"> </w:t>
      </w:r>
      <w:r w:rsidRPr="00FD414E">
        <w:rPr>
          <w:rFonts w:ascii="Arial" w:hAnsi="Arial"/>
          <w:b/>
          <w:color w:val="161A18"/>
          <w:lang w:val="ru-RU"/>
        </w:rPr>
        <w:t>мяча.</w:t>
      </w:r>
      <w:r w:rsidRPr="00FD414E">
        <w:rPr>
          <w:rFonts w:ascii="Arial" w:hAnsi="Arial"/>
          <w:b/>
          <w:color w:val="161A18"/>
          <w:spacing w:val="8"/>
          <w:lang w:val="ru-RU"/>
        </w:rPr>
        <w:t xml:space="preserve"> </w:t>
      </w:r>
      <w:r w:rsidRPr="00FD414E">
        <w:rPr>
          <w:color w:val="161A18"/>
          <w:lang w:val="ru-RU"/>
        </w:rPr>
        <w:t>Совершенствовать</w:t>
      </w:r>
      <w:r w:rsidRPr="00FD414E">
        <w:rPr>
          <w:color w:val="161A18"/>
          <w:spacing w:val="29"/>
          <w:lang w:val="ru-RU"/>
        </w:rPr>
        <w:t xml:space="preserve"> </w:t>
      </w:r>
      <w:r w:rsidRPr="00FD414E">
        <w:rPr>
          <w:color w:val="161A18"/>
          <w:lang w:val="ru-RU"/>
        </w:rPr>
        <w:t>точность</w:t>
      </w:r>
      <w:r w:rsidRPr="00FD414E">
        <w:rPr>
          <w:color w:val="161A18"/>
          <w:spacing w:val="20"/>
          <w:lang w:val="ru-RU"/>
        </w:rPr>
        <w:t xml:space="preserve"> </w:t>
      </w:r>
      <w:r w:rsidRPr="00FD414E">
        <w:rPr>
          <w:color w:val="161A18"/>
          <w:lang w:val="ru-RU"/>
        </w:rPr>
        <w:t>и</w:t>
      </w:r>
      <w:r w:rsidRPr="00FD414E">
        <w:rPr>
          <w:color w:val="161A18"/>
          <w:spacing w:val="5"/>
          <w:lang w:val="ru-RU"/>
        </w:rPr>
        <w:t xml:space="preserve"> </w:t>
      </w:r>
      <w:r w:rsidRPr="00FD414E">
        <w:rPr>
          <w:color w:val="161A18"/>
          <w:lang w:val="ru-RU"/>
        </w:rPr>
        <w:t>дальность</w:t>
      </w:r>
      <w:r w:rsidRPr="00FD414E">
        <w:rPr>
          <w:color w:val="161A18"/>
          <w:spacing w:val="34"/>
          <w:lang w:val="ru-RU"/>
        </w:rPr>
        <w:t xml:space="preserve"> </w:t>
      </w:r>
      <w:r w:rsidRPr="00FD414E">
        <w:rPr>
          <w:color w:val="161A18"/>
          <w:lang w:val="ru-RU"/>
        </w:rPr>
        <w:t xml:space="preserve">вбрасывания </w:t>
      </w:r>
      <w:r w:rsidRPr="00FD414E">
        <w:rPr>
          <w:color w:val="262A28"/>
          <w:lang w:val="ru-RU"/>
        </w:rPr>
        <w:t>мяча,</w:t>
      </w:r>
      <w:r w:rsidRPr="00FD414E">
        <w:rPr>
          <w:color w:val="262A28"/>
          <w:spacing w:val="17"/>
          <w:lang w:val="ru-RU"/>
        </w:rPr>
        <w:t xml:space="preserve"> </w:t>
      </w:r>
      <w:r w:rsidRPr="00FD414E">
        <w:rPr>
          <w:color w:val="262A28"/>
          <w:lang w:val="ru-RU"/>
        </w:rPr>
        <w:t>изменяя</w:t>
      </w:r>
      <w:r w:rsidRPr="00FD414E">
        <w:rPr>
          <w:color w:val="262A28"/>
          <w:spacing w:val="10"/>
          <w:lang w:val="ru-RU"/>
        </w:rPr>
        <w:t xml:space="preserve"> </w:t>
      </w:r>
      <w:r w:rsidRPr="00FD414E">
        <w:rPr>
          <w:color w:val="161A18"/>
          <w:lang w:val="ru-RU"/>
        </w:rPr>
        <w:t>расстояние</w:t>
      </w:r>
      <w:r w:rsidRPr="00FD414E">
        <w:rPr>
          <w:color w:val="161A18"/>
          <w:spacing w:val="34"/>
          <w:lang w:val="ru-RU"/>
        </w:rPr>
        <w:t xml:space="preserve"> </w:t>
      </w:r>
      <w:r w:rsidRPr="00FD414E">
        <w:rPr>
          <w:color w:val="161A18"/>
          <w:lang w:val="ru-RU"/>
        </w:rPr>
        <w:t>до</w:t>
      </w:r>
      <w:r w:rsidRPr="00FD414E">
        <w:rPr>
          <w:color w:val="161A18"/>
          <w:spacing w:val="3"/>
          <w:lang w:val="ru-RU"/>
        </w:rPr>
        <w:t xml:space="preserve"> </w:t>
      </w:r>
      <w:r w:rsidRPr="00FD414E">
        <w:rPr>
          <w:color w:val="161A18"/>
          <w:lang w:val="ru-RU"/>
        </w:rPr>
        <w:t>цели,</w:t>
      </w:r>
      <w:r w:rsidRPr="00FD414E">
        <w:rPr>
          <w:color w:val="161A18"/>
          <w:spacing w:val="16"/>
          <w:lang w:val="ru-RU"/>
        </w:rPr>
        <w:t xml:space="preserve"> </w:t>
      </w:r>
      <w:r w:rsidRPr="00FD414E">
        <w:rPr>
          <w:color w:val="161A18"/>
          <w:lang w:val="ru-RU"/>
        </w:rPr>
        <w:t>вбрасывание</w:t>
      </w:r>
      <w:r w:rsidRPr="00FD414E">
        <w:rPr>
          <w:color w:val="161A18"/>
          <w:spacing w:val="31"/>
          <w:lang w:val="ru-RU"/>
        </w:rPr>
        <w:t xml:space="preserve"> </w:t>
      </w:r>
      <w:r w:rsidRPr="00FD414E">
        <w:rPr>
          <w:color w:val="161A18"/>
          <w:lang w:val="ru-RU"/>
        </w:rPr>
        <w:t>мяча</w:t>
      </w:r>
      <w:r w:rsidRPr="00FD414E">
        <w:rPr>
          <w:color w:val="161A18"/>
          <w:spacing w:val="5"/>
          <w:lang w:val="ru-RU"/>
        </w:rPr>
        <w:t xml:space="preserve"> </w:t>
      </w:r>
      <w:r w:rsidRPr="00FD414E">
        <w:rPr>
          <w:color w:val="161A18"/>
          <w:lang w:val="ru-RU"/>
        </w:rPr>
        <w:t>партнеру</w:t>
      </w:r>
      <w:r w:rsidRPr="00FD414E">
        <w:rPr>
          <w:color w:val="161A18"/>
          <w:spacing w:val="26"/>
          <w:lang w:val="ru-RU"/>
        </w:rPr>
        <w:t xml:space="preserve"> </w:t>
      </w:r>
      <w:r w:rsidRPr="00FD414E">
        <w:rPr>
          <w:color w:val="161A18"/>
          <w:lang w:val="ru-RU"/>
        </w:rPr>
        <w:t>для</w:t>
      </w:r>
      <w:r w:rsidRPr="00FD414E">
        <w:rPr>
          <w:color w:val="161A18"/>
          <w:spacing w:val="14"/>
          <w:lang w:val="ru-RU"/>
        </w:rPr>
        <w:t xml:space="preserve"> </w:t>
      </w:r>
      <w:r w:rsidRPr="00FD414E">
        <w:rPr>
          <w:color w:val="161A18"/>
          <w:lang w:val="ru-RU"/>
        </w:rPr>
        <w:t>приема</w:t>
      </w:r>
      <w:r w:rsidRPr="00FD414E">
        <w:rPr>
          <w:color w:val="161A18"/>
          <w:spacing w:val="21"/>
          <w:lang w:val="ru-RU"/>
        </w:rPr>
        <w:t xml:space="preserve"> </w:t>
      </w:r>
      <w:r w:rsidRPr="00FD414E">
        <w:rPr>
          <w:color w:val="262A28"/>
          <w:lang w:val="ru-RU"/>
        </w:rPr>
        <w:t>его ногами</w:t>
      </w:r>
      <w:r w:rsidRPr="00FD414E">
        <w:rPr>
          <w:color w:val="262A28"/>
          <w:spacing w:val="27"/>
          <w:lang w:val="ru-RU"/>
        </w:rPr>
        <w:t xml:space="preserve"> </w:t>
      </w:r>
      <w:r w:rsidRPr="00FD414E">
        <w:rPr>
          <w:color w:val="262A28"/>
          <w:lang w:val="ru-RU"/>
        </w:rPr>
        <w:t>и</w:t>
      </w:r>
      <w:r w:rsidRPr="00FD414E">
        <w:rPr>
          <w:color w:val="262A28"/>
          <w:spacing w:val="9"/>
          <w:lang w:val="ru-RU"/>
        </w:rPr>
        <w:t xml:space="preserve"> </w:t>
      </w:r>
      <w:r w:rsidRPr="00FD414E">
        <w:rPr>
          <w:color w:val="161A18"/>
          <w:lang w:val="ru-RU"/>
        </w:rPr>
        <w:t>головой.</w:t>
      </w:r>
    </w:p>
    <w:p w:rsidR="00B663C6" w:rsidRPr="00FD414E" w:rsidRDefault="00FD414E">
      <w:pPr>
        <w:pStyle w:val="a3"/>
        <w:spacing w:before="8" w:line="245" w:lineRule="auto"/>
        <w:ind w:left="138" w:right="256" w:firstLine="4"/>
        <w:rPr>
          <w:lang w:val="ru-RU"/>
        </w:rPr>
      </w:pPr>
      <w:r w:rsidRPr="00FD414E">
        <w:rPr>
          <w:rFonts w:ascii="Arial" w:hAnsi="Arial"/>
          <w:b/>
          <w:color w:val="262A28"/>
          <w:lang w:val="ru-RU"/>
        </w:rPr>
        <w:t>Техника</w:t>
      </w:r>
      <w:r w:rsidRPr="00FD414E">
        <w:rPr>
          <w:rFonts w:ascii="Arial" w:hAnsi="Arial"/>
          <w:b/>
          <w:color w:val="262A28"/>
          <w:spacing w:val="36"/>
          <w:lang w:val="ru-RU"/>
        </w:rPr>
        <w:t xml:space="preserve"> </w:t>
      </w:r>
      <w:r w:rsidRPr="00FD414E">
        <w:rPr>
          <w:rFonts w:ascii="Arial" w:hAnsi="Arial"/>
          <w:b/>
          <w:color w:val="161A18"/>
          <w:lang w:val="ru-RU"/>
        </w:rPr>
        <w:t>игры</w:t>
      </w:r>
      <w:r w:rsidRPr="00FD414E">
        <w:rPr>
          <w:rFonts w:ascii="Arial" w:hAnsi="Arial"/>
          <w:b/>
          <w:color w:val="161A18"/>
          <w:spacing w:val="22"/>
          <w:lang w:val="ru-RU"/>
        </w:rPr>
        <w:t xml:space="preserve"> </w:t>
      </w:r>
      <w:r w:rsidRPr="00FD414E">
        <w:rPr>
          <w:rFonts w:ascii="Arial" w:hAnsi="Arial"/>
          <w:b/>
          <w:color w:val="161A18"/>
          <w:lang w:val="ru-RU"/>
        </w:rPr>
        <w:t>вратаря.</w:t>
      </w:r>
      <w:r w:rsidRPr="00FD414E">
        <w:rPr>
          <w:rFonts w:ascii="Arial" w:hAnsi="Arial"/>
          <w:b/>
          <w:color w:val="161A18"/>
          <w:spacing w:val="13"/>
          <w:lang w:val="ru-RU"/>
        </w:rPr>
        <w:t xml:space="preserve"> </w:t>
      </w:r>
      <w:r w:rsidRPr="00FD414E">
        <w:rPr>
          <w:color w:val="161A18"/>
          <w:lang w:val="ru-RU"/>
        </w:rPr>
        <w:t>Совершенствовать</w:t>
      </w:r>
      <w:r w:rsidRPr="00FD414E">
        <w:rPr>
          <w:color w:val="161A18"/>
          <w:spacing w:val="35"/>
          <w:lang w:val="ru-RU"/>
        </w:rPr>
        <w:t xml:space="preserve"> </w:t>
      </w:r>
      <w:r w:rsidRPr="00FD414E">
        <w:rPr>
          <w:color w:val="161A18"/>
          <w:lang w:val="ru-RU"/>
        </w:rPr>
        <w:t>технику</w:t>
      </w:r>
      <w:r w:rsidRPr="00FD414E">
        <w:rPr>
          <w:color w:val="161A18"/>
          <w:spacing w:val="20"/>
          <w:lang w:val="ru-RU"/>
        </w:rPr>
        <w:t xml:space="preserve"> </w:t>
      </w:r>
      <w:r w:rsidRPr="00FD414E">
        <w:rPr>
          <w:color w:val="161A18"/>
          <w:lang w:val="ru-RU"/>
        </w:rPr>
        <w:t>ловли</w:t>
      </w:r>
      <w:r w:rsidRPr="00FD414E">
        <w:rPr>
          <w:color w:val="161A18"/>
          <w:spacing w:val="20"/>
          <w:lang w:val="ru-RU"/>
        </w:rPr>
        <w:t xml:space="preserve"> </w:t>
      </w:r>
      <w:r w:rsidRPr="00FD414E">
        <w:rPr>
          <w:color w:val="161A18"/>
          <w:lang w:val="ru-RU"/>
        </w:rPr>
        <w:t>и</w:t>
      </w:r>
      <w:r w:rsidRPr="00FD414E">
        <w:rPr>
          <w:color w:val="161A18"/>
          <w:spacing w:val="7"/>
          <w:lang w:val="ru-RU"/>
        </w:rPr>
        <w:t xml:space="preserve"> </w:t>
      </w:r>
      <w:r w:rsidRPr="00FD414E">
        <w:rPr>
          <w:color w:val="161A18"/>
          <w:lang w:val="ru-RU"/>
        </w:rPr>
        <w:t>отбивания</w:t>
      </w:r>
      <w:r w:rsidRPr="00FD414E">
        <w:rPr>
          <w:color w:val="161A18"/>
          <w:spacing w:val="20"/>
          <w:lang w:val="ru-RU"/>
        </w:rPr>
        <w:t xml:space="preserve"> </w:t>
      </w:r>
      <w:r w:rsidRPr="00FD414E">
        <w:rPr>
          <w:color w:val="262A28"/>
          <w:lang w:val="ru-RU"/>
        </w:rPr>
        <w:t>мяча, находясь</w:t>
      </w:r>
      <w:r w:rsidRPr="00FD414E">
        <w:rPr>
          <w:color w:val="262A28"/>
          <w:spacing w:val="20"/>
          <w:lang w:val="ru-RU"/>
        </w:rPr>
        <w:t xml:space="preserve"> </w:t>
      </w:r>
      <w:r w:rsidRPr="00FD414E">
        <w:rPr>
          <w:color w:val="161A18"/>
          <w:lang w:val="ru-RU"/>
        </w:rPr>
        <w:t>в</w:t>
      </w:r>
      <w:r w:rsidRPr="00FD414E">
        <w:rPr>
          <w:color w:val="161A18"/>
          <w:spacing w:val="-3"/>
          <w:lang w:val="ru-RU"/>
        </w:rPr>
        <w:t xml:space="preserve"> </w:t>
      </w:r>
      <w:r w:rsidRPr="00FD414E">
        <w:rPr>
          <w:color w:val="161A18"/>
          <w:lang w:val="ru-RU"/>
        </w:rPr>
        <w:t>воротах</w:t>
      </w:r>
      <w:r w:rsidRPr="00FD414E">
        <w:rPr>
          <w:color w:val="161A18"/>
          <w:spacing w:val="12"/>
          <w:lang w:val="ru-RU"/>
        </w:rPr>
        <w:t xml:space="preserve"> </w:t>
      </w:r>
      <w:r w:rsidRPr="00FD414E">
        <w:rPr>
          <w:color w:val="262A28"/>
          <w:lang w:val="ru-RU"/>
        </w:rPr>
        <w:t>и</w:t>
      </w:r>
      <w:r w:rsidRPr="00FD414E">
        <w:rPr>
          <w:color w:val="262A28"/>
          <w:spacing w:val="8"/>
          <w:lang w:val="ru-RU"/>
        </w:rPr>
        <w:t xml:space="preserve"> </w:t>
      </w:r>
      <w:r w:rsidRPr="00FD414E">
        <w:rPr>
          <w:color w:val="161A18"/>
          <w:lang w:val="ru-RU"/>
        </w:rPr>
        <w:t>на</w:t>
      </w:r>
      <w:r w:rsidRPr="00FD414E">
        <w:rPr>
          <w:color w:val="161A18"/>
          <w:spacing w:val="7"/>
          <w:lang w:val="ru-RU"/>
        </w:rPr>
        <w:t xml:space="preserve"> </w:t>
      </w:r>
      <w:r w:rsidRPr="00FD414E">
        <w:rPr>
          <w:color w:val="161A18"/>
          <w:lang w:val="ru-RU"/>
        </w:rPr>
        <w:t>выходе</w:t>
      </w:r>
      <w:r w:rsidRPr="00FD414E">
        <w:rPr>
          <w:color w:val="161A18"/>
          <w:spacing w:val="20"/>
          <w:lang w:val="ru-RU"/>
        </w:rPr>
        <w:t xml:space="preserve"> </w:t>
      </w:r>
      <w:r w:rsidRPr="00FD414E">
        <w:rPr>
          <w:color w:val="161A18"/>
          <w:lang w:val="ru-RU"/>
        </w:rPr>
        <w:t>из</w:t>
      </w:r>
      <w:r w:rsidRPr="00FD414E">
        <w:rPr>
          <w:color w:val="161A18"/>
          <w:spacing w:val="7"/>
          <w:lang w:val="ru-RU"/>
        </w:rPr>
        <w:t xml:space="preserve"> </w:t>
      </w:r>
      <w:r w:rsidRPr="00FD414E">
        <w:rPr>
          <w:color w:val="161A18"/>
          <w:lang w:val="ru-RU"/>
        </w:rPr>
        <w:t>ворот,</w:t>
      </w:r>
      <w:r w:rsidRPr="00FD414E">
        <w:rPr>
          <w:color w:val="161A18"/>
          <w:spacing w:val="19"/>
          <w:lang w:val="ru-RU"/>
        </w:rPr>
        <w:t xml:space="preserve"> </w:t>
      </w:r>
      <w:r w:rsidRPr="00FD414E">
        <w:rPr>
          <w:color w:val="161A18"/>
          <w:lang w:val="ru-RU"/>
        </w:rPr>
        <w:t>обращая</w:t>
      </w:r>
      <w:r w:rsidRPr="00FD414E">
        <w:rPr>
          <w:color w:val="161A18"/>
          <w:spacing w:val="23"/>
          <w:lang w:val="ru-RU"/>
        </w:rPr>
        <w:t xml:space="preserve"> </w:t>
      </w:r>
      <w:r w:rsidRPr="00FD414E">
        <w:rPr>
          <w:color w:val="161A18"/>
          <w:lang w:val="ru-RU"/>
        </w:rPr>
        <w:t>внимание</w:t>
      </w:r>
      <w:r w:rsidRPr="00FD414E">
        <w:rPr>
          <w:color w:val="161A18"/>
          <w:spacing w:val="31"/>
          <w:lang w:val="ru-RU"/>
        </w:rPr>
        <w:t xml:space="preserve"> </w:t>
      </w:r>
      <w:r w:rsidRPr="00FD414E">
        <w:rPr>
          <w:color w:val="262A28"/>
          <w:lang w:val="ru-RU"/>
        </w:rPr>
        <w:t>на</w:t>
      </w:r>
      <w:r w:rsidRPr="00FD414E">
        <w:rPr>
          <w:color w:val="262A28"/>
          <w:spacing w:val="10"/>
          <w:lang w:val="ru-RU"/>
        </w:rPr>
        <w:t xml:space="preserve"> </w:t>
      </w:r>
      <w:r w:rsidRPr="00FD414E">
        <w:rPr>
          <w:color w:val="161A18"/>
          <w:lang w:val="ru-RU"/>
        </w:rPr>
        <w:t xml:space="preserve">быстроту </w:t>
      </w:r>
      <w:r w:rsidRPr="00FD414E">
        <w:rPr>
          <w:color w:val="262A28"/>
          <w:lang w:val="ru-RU"/>
        </w:rPr>
        <w:t>реакции,</w:t>
      </w:r>
      <w:r w:rsidRPr="00FD414E">
        <w:rPr>
          <w:color w:val="262A28"/>
          <w:spacing w:val="35"/>
          <w:lang w:val="ru-RU"/>
        </w:rPr>
        <w:t xml:space="preserve"> </w:t>
      </w:r>
      <w:r w:rsidRPr="00FD414E">
        <w:rPr>
          <w:color w:val="161A18"/>
          <w:lang w:val="ru-RU"/>
        </w:rPr>
        <w:t>на</w:t>
      </w:r>
      <w:r w:rsidRPr="00FD414E">
        <w:rPr>
          <w:color w:val="161A18"/>
          <w:spacing w:val="7"/>
          <w:lang w:val="ru-RU"/>
        </w:rPr>
        <w:t xml:space="preserve"> </w:t>
      </w:r>
      <w:r w:rsidRPr="00FD414E">
        <w:rPr>
          <w:color w:val="161A18"/>
          <w:lang w:val="ru-RU"/>
        </w:rPr>
        <w:t>амортизирующее</w:t>
      </w:r>
      <w:r w:rsidRPr="00FD414E">
        <w:rPr>
          <w:color w:val="161A18"/>
          <w:spacing w:val="27"/>
          <w:lang w:val="ru-RU"/>
        </w:rPr>
        <w:t xml:space="preserve"> </w:t>
      </w:r>
      <w:r w:rsidRPr="00FD414E">
        <w:rPr>
          <w:color w:val="161A18"/>
          <w:lang w:val="ru-RU"/>
        </w:rPr>
        <w:t>/уступающее/</w:t>
      </w:r>
      <w:r w:rsidRPr="00FD414E">
        <w:rPr>
          <w:color w:val="161A18"/>
          <w:spacing w:val="34"/>
          <w:lang w:val="ru-RU"/>
        </w:rPr>
        <w:t xml:space="preserve"> </w:t>
      </w:r>
      <w:r w:rsidRPr="00FD414E">
        <w:rPr>
          <w:color w:val="161A18"/>
          <w:lang w:val="ru-RU"/>
        </w:rPr>
        <w:t>движение</w:t>
      </w:r>
      <w:r w:rsidRPr="00FD414E">
        <w:rPr>
          <w:color w:val="161A18"/>
          <w:spacing w:val="21"/>
          <w:lang w:val="ru-RU"/>
        </w:rPr>
        <w:t xml:space="preserve"> </w:t>
      </w:r>
      <w:r w:rsidRPr="00FD414E">
        <w:rPr>
          <w:color w:val="161A18"/>
          <w:lang w:val="ru-RU"/>
        </w:rPr>
        <w:t>кистями</w:t>
      </w:r>
      <w:r w:rsidRPr="00FD414E">
        <w:rPr>
          <w:color w:val="161A18"/>
          <w:spacing w:val="23"/>
          <w:lang w:val="ru-RU"/>
        </w:rPr>
        <w:t xml:space="preserve"> </w:t>
      </w:r>
      <w:r w:rsidRPr="00FD414E">
        <w:rPr>
          <w:color w:val="262A28"/>
          <w:lang w:val="ru-RU"/>
        </w:rPr>
        <w:t>и</w:t>
      </w:r>
      <w:r w:rsidRPr="00FD414E">
        <w:rPr>
          <w:color w:val="262A28"/>
          <w:spacing w:val="1"/>
          <w:lang w:val="ru-RU"/>
        </w:rPr>
        <w:t xml:space="preserve"> </w:t>
      </w:r>
      <w:r w:rsidRPr="00FD414E">
        <w:rPr>
          <w:color w:val="161A18"/>
          <w:lang w:val="ru-RU"/>
        </w:rPr>
        <w:t xml:space="preserve">предплечьями </w:t>
      </w:r>
      <w:r w:rsidRPr="00FD414E">
        <w:rPr>
          <w:color w:val="262A28"/>
          <w:lang w:val="ru-RU"/>
        </w:rPr>
        <w:t>при</w:t>
      </w:r>
      <w:r w:rsidRPr="00FD414E">
        <w:rPr>
          <w:color w:val="262A28"/>
          <w:spacing w:val="10"/>
          <w:lang w:val="ru-RU"/>
        </w:rPr>
        <w:t xml:space="preserve"> </w:t>
      </w:r>
      <w:r w:rsidRPr="00FD414E">
        <w:rPr>
          <w:color w:val="262A28"/>
          <w:lang w:val="ru-RU"/>
        </w:rPr>
        <w:t>ловле</w:t>
      </w:r>
      <w:r w:rsidRPr="00FD414E">
        <w:rPr>
          <w:color w:val="262A28"/>
          <w:spacing w:val="19"/>
          <w:lang w:val="ru-RU"/>
        </w:rPr>
        <w:t xml:space="preserve"> </w:t>
      </w:r>
      <w:r w:rsidRPr="00FD414E">
        <w:rPr>
          <w:color w:val="262A28"/>
          <w:lang w:val="ru-RU"/>
        </w:rPr>
        <w:t>мяча,</w:t>
      </w:r>
      <w:r w:rsidRPr="00FD414E">
        <w:rPr>
          <w:color w:val="262A28"/>
          <w:spacing w:val="14"/>
          <w:lang w:val="ru-RU"/>
        </w:rPr>
        <w:t xml:space="preserve"> </w:t>
      </w:r>
      <w:r w:rsidRPr="00FD414E">
        <w:rPr>
          <w:color w:val="262A28"/>
          <w:lang w:val="ru-RU"/>
        </w:rPr>
        <w:t>на</w:t>
      </w:r>
      <w:r w:rsidRPr="00FD414E">
        <w:rPr>
          <w:color w:val="262A28"/>
          <w:spacing w:val="1"/>
          <w:lang w:val="ru-RU"/>
        </w:rPr>
        <w:t xml:space="preserve"> </w:t>
      </w:r>
      <w:r w:rsidRPr="00FD414E">
        <w:rPr>
          <w:color w:val="161A18"/>
          <w:lang w:val="ru-RU"/>
        </w:rPr>
        <w:t>мягкое</w:t>
      </w:r>
      <w:r w:rsidRPr="00FD414E">
        <w:rPr>
          <w:color w:val="161A18"/>
          <w:spacing w:val="23"/>
          <w:lang w:val="ru-RU"/>
        </w:rPr>
        <w:t xml:space="preserve"> </w:t>
      </w:r>
      <w:r w:rsidRPr="00FD414E">
        <w:rPr>
          <w:color w:val="161A18"/>
          <w:lang w:val="ru-RU"/>
        </w:rPr>
        <w:t>приземление</w:t>
      </w:r>
      <w:r w:rsidRPr="00FD414E">
        <w:rPr>
          <w:color w:val="161A18"/>
          <w:spacing w:val="31"/>
          <w:lang w:val="ru-RU"/>
        </w:rPr>
        <w:t xml:space="preserve"> </w:t>
      </w:r>
      <w:r w:rsidRPr="00FD414E">
        <w:rPr>
          <w:color w:val="262A28"/>
          <w:lang w:val="ru-RU"/>
        </w:rPr>
        <w:t>при</w:t>
      </w:r>
      <w:r w:rsidRPr="00FD414E">
        <w:rPr>
          <w:color w:val="262A28"/>
          <w:spacing w:val="12"/>
          <w:lang w:val="ru-RU"/>
        </w:rPr>
        <w:t xml:space="preserve"> </w:t>
      </w:r>
      <w:r w:rsidRPr="00FD414E">
        <w:rPr>
          <w:color w:val="161A18"/>
          <w:lang w:val="ru-RU"/>
        </w:rPr>
        <w:t>ловле</w:t>
      </w:r>
      <w:r w:rsidRPr="00FD414E">
        <w:rPr>
          <w:color w:val="161A18"/>
          <w:spacing w:val="15"/>
          <w:lang w:val="ru-RU"/>
        </w:rPr>
        <w:t xml:space="preserve"> </w:t>
      </w:r>
      <w:r w:rsidRPr="00FD414E">
        <w:rPr>
          <w:color w:val="161A18"/>
          <w:lang w:val="ru-RU"/>
        </w:rPr>
        <w:t>мяча</w:t>
      </w:r>
      <w:r w:rsidRPr="00FD414E">
        <w:rPr>
          <w:color w:val="161A18"/>
          <w:spacing w:val="12"/>
          <w:lang w:val="ru-RU"/>
        </w:rPr>
        <w:t xml:space="preserve"> </w:t>
      </w:r>
      <w:r w:rsidRPr="00FD414E">
        <w:rPr>
          <w:color w:val="161A18"/>
          <w:lang w:val="ru-RU"/>
        </w:rPr>
        <w:t>в</w:t>
      </w:r>
      <w:r w:rsidRPr="00FD414E">
        <w:rPr>
          <w:color w:val="161A18"/>
          <w:spacing w:val="4"/>
          <w:lang w:val="ru-RU"/>
        </w:rPr>
        <w:t xml:space="preserve"> </w:t>
      </w:r>
      <w:r w:rsidRPr="00FD414E">
        <w:rPr>
          <w:color w:val="161A18"/>
          <w:lang w:val="ru-RU"/>
        </w:rPr>
        <w:t>броске.</w:t>
      </w:r>
    </w:p>
    <w:p w:rsidR="00B663C6" w:rsidRPr="00FD414E" w:rsidRDefault="00FD414E">
      <w:pPr>
        <w:pStyle w:val="a3"/>
        <w:spacing w:before="3" w:line="244" w:lineRule="auto"/>
        <w:ind w:left="143" w:right="454" w:firstLine="4"/>
        <w:rPr>
          <w:lang w:val="ru-RU"/>
        </w:rPr>
      </w:pPr>
      <w:r w:rsidRPr="00FD414E">
        <w:rPr>
          <w:color w:val="262A28"/>
          <w:lang w:val="ru-RU"/>
        </w:rPr>
        <w:t>Совершенствовать</w:t>
      </w:r>
      <w:r w:rsidRPr="00FD414E">
        <w:rPr>
          <w:color w:val="262A28"/>
          <w:spacing w:val="40"/>
          <w:lang w:val="ru-RU"/>
        </w:rPr>
        <w:t xml:space="preserve"> </w:t>
      </w:r>
      <w:r w:rsidRPr="00FD414E">
        <w:rPr>
          <w:color w:val="161A18"/>
          <w:lang w:val="ru-RU"/>
        </w:rPr>
        <w:t>броски</w:t>
      </w:r>
      <w:r w:rsidRPr="00FD414E">
        <w:rPr>
          <w:color w:val="161A18"/>
          <w:spacing w:val="10"/>
          <w:lang w:val="ru-RU"/>
        </w:rPr>
        <w:t xml:space="preserve"> </w:t>
      </w:r>
      <w:r w:rsidRPr="00FD414E">
        <w:rPr>
          <w:color w:val="161A18"/>
          <w:lang w:val="ru-RU"/>
        </w:rPr>
        <w:t>руками</w:t>
      </w:r>
      <w:r w:rsidRPr="00FD414E">
        <w:rPr>
          <w:color w:val="161A18"/>
          <w:spacing w:val="25"/>
          <w:lang w:val="ru-RU"/>
        </w:rPr>
        <w:t xml:space="preserve"> </w:t>
      </w:r>
      <w:r w:rsidRPr="00FD414E">
        <w:rPr>
          <w:color w:val="262A28"/>
          <w:lang w:val="ru-RU"/>
        </w:rPr>
        <w:t>и</w:t>
      </w:r>
      <w:r w:rsidRPr="00FD414E">
        <w:rPr>
          <w:color w:val="262A28"/>
          <w:spacing w:val="4"/>
          <w:lang w:val="ru-RU"/>
        </w:rPr>
        <w:t xml:space="preserve"> </w:t>
      </w:r>
      <w:r w:rsidRPr="00FD414E">
        <w:rPr>
          <w:color w:val="161A18"/>
          <w:lang w:val="ru-RU"/>
        </w:rPr>
        <w:t>выбивание</w:t>
      </w:r>
      <w:r w:rsidRPr="00FD414E">
        <w:rPr>
          <w:color w:val="161A18"/>
          <w:spacing w:val="26"/>
          <w:lang w:val="ru-RU"/>
        </w:rPr>
        <w:t xml:space="preserve"> </w:t>
      </w:r>
      <w:r w:rsidRPr="00FD414E">
        <w:rPr>
          <w:color w:val="161A18"/>
          <w:lang w:val="ru-RU"/>
        </w:rPr>
        <w:t>мяча</w:t>
      </w:r>
      <w:r w:rsidRPr="00FD414E">
        <w:rPr>
          <w:color w:val="161A18"/>
          <w:spacing w:val="12"/>
          <w:lang w:val="ru-RU"/>
        </w:rPr>
        <w:t xml:space="preserve"> </w:t>
      </w:r>
      <w:r w:rsidRPr="00FD414E">
        <w:rPr>
          <w:color w:val="262A28"/>
          <w:lang w:val="ru-RU"/>
        </w:rPr>
        <w:t>ногами</w:t>
      </w:r>
      <w:r w:rsidRPr="00FD414E">
        <w:rPr>
          <w:color w:val="262A28"/>
          <w:spacing w:val="22"/>
          <w:lang w:val="ru-RU"/>
        </w:rPr>
        <w:t xml:space="preserve"> </w:t>
      </w:r>
      <w:r w:rsidRPr="00FD414E">
        <w:rPr>
          <w:color w:val="262A28"/>
          <w:lang w:val="ru-RU"/>
        </w:rPr>
        <w:t>на</w:t>
      </w:r>
      <w:r w:rsidRPr="00FD414E">
        <w:rPr>
          <w:color w:val="262A28"/>
          <w:spacing w:val="1"/>
          <w:lang w:val="ru-RU"/>
        </w:rPr>
        <w:t xml:space="preserve"> </w:t>
      </w:r>
      <w:r w:rsidRPr="00FD414E">
        <w:rPr>
          <w:color w:val="262A28"/>
          <w:lang w:val="ru-RU"/>
        </w:rPr>
        <w:t>точность</w:t>
      </w:r>
      <w:r w:rsidRPr="00FD414E">
        <w:rPr>
          <w:color w:val="262A28"/>
          <w:spacing w:val="31"/>
          <w:lang w:val="ru-RU"/>
        </w:rPr>
        <w:t xml:space="preserve"> </w:t>
      </w:r>
      <w:r w:rsidRPr="00FD414E">
        <w:rPr>
          <w:color w:val="262A28"/>
          <w:lang w:val="ru-RU"/>
        </w:rPr>
        <w:t>и</w:t>
      </w:r>
      <w:r w:rsidRPr="00FD414E">
        <w:rPr>
          <w:color w:val="262A28"/>
          <w:w w:val="102"/>
          <w:lang w:val="ru-RU"/>
        </w:rPr>
        <w:t xml:space="preserve"> </w:t>
      </w:r>
      <w:r w:rsidRPr="00FD414E">
        <w:rPr>
          <w:color w:val="262A28"/>
          <w:lang w:val="ru-RU"/>
        </w:rPr>
        <w:t>дальность</w:t>
      </w:r>
      <w:r w:rsidRPr="00FD414E">
        <w:rPr>
          <w:color w:val="262A28"/>
          <w:spacing w:val="-25"/>
          <w:lang w:val="ru-RU"/>
        </w:rPr>
        <w:t xml:space="preserve"> </w:t>
      </w:r>
      <w:r w:rsidRPr="00FD414E">
        <w:rPr>
          <w:color w:val="080707"/>
          <w:lang w:val="ru-RU"/>
        </w:rPr>
        <w:t>.</w:t>
      </w:r>
    </w:p>
    <w:p w:rsidR="00B663C6" w:rsidRPr="00FD414E" w:rsidRDefault="00B663C6">
      <w:pPr>
        <w:spacing w:line="244" w:lineRule="auto"/>
        <w:rPr>
          <w:lang w:val="ru-RU"/>
        </w:rPr>
        <w:sectPr w:rsidR="00B663C6" w:rsidRPr="00FD414E">
          <w:pgSz w:w="11910" w:h="16840"/>
          <w:pgMar w:top="1180" w:right="820" w:bottom="280" w:left="1160" w:header="720" w:footer="720" w:gutter="0"/>
          <w:cols w:space="720"/>
        </w:sectPr>
      </w:pPr>
    </w:p>
    <w:p w:rsidR="00B663C6" w:rsidRPr="00FD414E" w:rsidRDefault="00B663C6">
      <w:pPr>
        <w:rPr>
          <w:rFonts w:ascii="Times New Roman" w:eastAsia="Times New Roman" w:hAnsi="Times New Roman" w:cs="Times New Roman"/>
          <w:sz w:val="8"/>
          <w:szCs w:val="8"/>
          <w:lang w:val="ru-RU"/>
        </w:rPr>
      </w:pPr>
    </w:p>
    <w:p w:rsidR="00B663C6" w:rsidRPr="00FD414E" w:rsidRDefault="00B663C6">
      <w:pPr>
        <w:rPr>
          <w:rFonts w:ascii="Times New Roman" w:eastAsia="Times New Roman" w:hAnsi="Times New Roman" w:cs="Times New Roman"/>
          <w:sz w:val="8"/>
          <w:szCs w:val="8"/>
          <w:lang w:val="ru-RU"/>
        </w:rPr>
      </w:pPr>
    </w:p>
    <w:p w:rsidR="00B663C6" w:rsidRPr="00FD414E" w:rsidRDefault="00B663C6">
      <w:pPr>
        <w:rPr>
          <w:rFonts w:ascii="Times New Roman" w:eastAsia="Times New Roman" w:hAnsi="Times New Roman" w:cs="Times New Roman"/>
          <w:sz w:val="8"/>
          <w:szCs w:val="8"/>
          <w:lang w:val="ru-RU"/>
        </w:rPr>
      </w:pPr>
    </w:p>
    <w:p w:rsidR="00B663C6" w:rsidRPr="00FD414E" w:rsidRDefault="00B663C6">
      <w:pPr>
        <w:spacing w:before="3"/>
        <w:rPr>
          <w:rFonts w:ascii="Times New Roman" w:eastAsia="Times New Roman" w:hAnsi="Times New Roman" w:cs="Times New Roman"/>
          <w:sz w:val="9"/>
          <w:szCs w:val="9"/>
          <w:lang w:val="ru-RU"/>
        </w:rPr>
      </w:pPr>
    </w:p>
    <w:p w:rsidR="00B663C6" w:rsidRPr="00FD414E" w:rsidRDefault="00174D1F">
      <w:pPr>
        <w:ind w:left="687" w:right="961"/>
        <w:jc w:val="center"/>
        <w:rPr>
          <w:rFonts w:ascii="Times New Roman" w:eastAsia="Times New Roman" w:hAnsi="Times New Roman" w:cs="Times New Roman"/>
          <w:sz w:val="9"/>
          <w:szCs w:val="9"/>
          <w:lang w:val="ru-RU"/>
        </w:rPr>
      </w:pPr>
      <w:r>
        <w:pict>
          <v:group id="_x0000_s3191" style="position:absolute;left:0;text-align:left;margin-left:301.1pt;margin-top:-.4pt;width:.1pt;height:6pt;z-index:-334720;mso-position-horizontal-relative:page" coordorigin="6022,-8" coordsize="2,120">
            <v:shape id="_x0000_s3192" style="position:absolute;left:6022;top:-8;width:2;height:120" coordorigin="6022,-8" coordsize="0,120" path="m6022,-8r,120e" filled="f" strokecolor="#e8e8e8" strokeweight=".84269mm">
              <v:path arrowok="t"/>
            </v:shape>
            <w10:wrap anchorx="page"/>
          </v:group>
        </w:pict>
      </w:r>
      <w:r>
        <w:pict>
          <v:shape id="_x0000_s3190" type="#_x0000_t202" style="position:absolute;left:0;text-align:left;margin-left:297.25pt;margin-top:-15.2pt;width:8.3pt;height:19.5pt;z-index:-334696;mso-position-horizontal-relative:page" filled="f" stroked="f">
            <v:textbox inset="0,0,0,0">
              <w:txbxContent>
                <w:p w:rsidR="00FD414E" w:rsidRDefault="00FD414E">
                  <w:pPr>
                    <w:spacing w:line="390" w:lineRule="exact"/>
                    <w:rPr>
                      <w:rFonts w:ascii="Arial" w:eastAsia="Arial" w:hAnsi="Arial" w:cs="Arial"/>
                      <w:sz w:val="39"/>
                      <w:szCs w:val="39"/>
                    </w:rPr>
                  </w:pPr>
                  <w:r>
                    <w:rPr>
                      <w:rFonts w:ascii="Arial"/>
                      <w:color w:val="8C8C8C"/>
                      <w:spacing w:val="24"/>
                      <w:w w:val="45"/>
                      <w:sz w:val="39"/>
                    </w:rPr>
                    <w:t>.</w:t>
                  </w:r>
                  <w:r>
                    <w:rPr>
                      <w:rFonts w:ascii="Arial"/>
                      <w:color w:val="8C8C8C"/>
                      <w:spacing w:val="-13"/>
                      <w:w w:val="45"/>
                      <w:sz w:val="39"/>
                    </w:rPr>
                    <w:t>.</w:t>
                  </w:r>
                  <w:r>
                    <w:rPr>
                      <w:rFonts w:ascii="Arial"/>
                      <w:color w:val="B5B5B5"/>
                      <w:w w:val="45"/>
                      <w:sz w:val="39"/>
                    </w:rPr>
                    <w:t>.</w:t>
                  </w:r>
                </w:p>
              </w:txbxContent>
            </v:textbox>
            <w10:wrap anchorx="page"/>
          </v:shape>
        </w:pict>
      </w:r>
      <w:bookmarkStart w:id="84" w:name="doc01354520171027064905-3_Страница_14"/>
      <w:bookmarkEnd w:id="84"/>
      <w:r w:rsidR="00FD414E" w:rsidRPr="00FD414E">
        <w:rPr>
          <w:rFonts w:ascii="Times New Roman"/>
          <w:i/>
          <w:color w:val="B5B5B5"/>
          <w:spacing w:val="-3"/>
          <w:sz w:val="9"/>
          <w:lang w:val="ru-RU"/>
        </w:rPr>
        <w:t>-.:</w:t>
      </w:r>
      <w:r w:rsidR="00FD414E" w:rsidRPr="00FD414E">
        <w:rPr>
          <w:rFonts w:ascii="Times New Roman"/>
          <w:i/>
          <w:imprint/>
          <w:color w:val="B5B5B5"/>
          <w:spacing w:val="-2"/>
          <w:sz w:val="9"/>
          <w:lang w:val="ru-RU"/>
        </w:rPr>
        <w:t>.</w:t>
      </w:r>
    </w:p>
    <w:p w:rsidR="00B663C6" w:rsidRPr="00FD414E" w:rsidRDefault="00B663C6">
      <w:pPr>
        <w:rPr>
          <w:rFonts w:ascii="Times New Roman" w:eastAsia="Times New Roman" w:hAnsi="Times New Roman" w:cs="Times New Roman"/>
          <w:i/>
          <w:sz w:val="8"/>
          <w:szCs w:val="8"/>
          <w:lang w:val="ru-RU"/>
        </w:rPr>
      </w:pPr>
    </w:p>
    <w:p w:rsidR="00B663C6" w:rsidRPr="00FD414E" w:rsidRDefault="00B663C6">
      <w:pPr>
        <w:rPr>
          <w:rFonts w:ascii="Times New Roman" w:eastAsia="Times New Roman" w:hAnsi="Times New Roman" w:cs="Times New Roman"/>
          <w:i/>
          <w:sz w:val="8"/>
          <w:szCs w:val="8"/>
          <w:lang w:val="ru-RU"/>
        </w:rPr>
      </w:pPr>
    </w:p>
    <w:p w:rsidR="00B663C6" w:rsidRPr="00FD414E" w:rsidRDefault="00B663C6">
      <w:pPr>
        <w:rPr>
          <w:rFonts w:ascii="Times New Roman" w:eastAsia="Times New Roman" w:hAnsi="Times New Roman" w:cs="Times New Roman"/>
          <w:i/>
          <w:sz w:val="8"/>
          <w:szCs w:val="8"/>
          <w:lang w:val="ru-RU"/>
        </w:rPr>
      </w:pPr>
    </w:p>
    <w:p w:rsidR="00B663C6" w:rsidRPr="00FD414E" w:rsidRDefault="00B663C6">
      <w:pPr>
        <w:spacing w:before="4"/>
        <w:rPr>
          <w:rFonts w:ascii="Times New Roman" w:eastAsia="Times New Roman" w:hAnsi="Times New Roman" w:cs="Times New Roman"/>
          <w:i/>
          <w:sz w:val="11"/>
          <w:szCs w:val="11"/>
          <w:lang w:val="ru-RU"/>
        </w:rPr>
      </w:pPr>
    </w:p>
    <w:p w:rsidR="00B663C6" w:rsidRPr="00FD414E" w:rsidRDefault="00FD414E">
      <w:pPr>
        <w:ind w:left="114"/>
        <w:rPr>
          <w:rFonts w:ascii="Arial" w:eastAsia="Arial" w:hAnsi="Arial" w:cs="Arial"/>
          <w:sz w:val="27"/>
          <w:szCs w:val="27"/>
          <w:lang w:val="ru-RU"/>
        </w:rPr>
      </w:pPr>
      <w:r w:rsidRPr="00FD414E">
        <w:rPr>
          <w:rFonts w:ascii="Arial" w:hAnsi="Arial"/>
          <w:b/>
          <w:color w:val="1A1C1A"/>
          <w:sz w:val="27"/>
          <w:lang w:val="ru-RU"/>
        </w:rPr>
        <w:t>Тактика</w:t>
      </w:r>
      <w:r w:rsidRPr="00FD414E">
        <w:rPr>
          <w:rFonts w:ascii="Arial" w:hAnsi="Arial"/>
          <w:b/>
          <w:color w:val="1A1C1A"/>
          <w:spacing w:val="42"/>
          <w:sz w:val="27"/>
          <w:lang w:val="ru-RU"/>
        </w:rPr>
        <w:t xml:space="preserve"> </w:t>
      </w:r>
      <w:r w:rsidRPr="00FD414E">
        <w:rPr>
          <w:rFonts w:ascii="Arial" w:hAnsi="Arial"/>
          <w:b/>
          <w:color w:val="1A1C1A"/>
          <w:sz w:val="27"/>
          <w:lang w:val="ru-RU"/>
        </w:rPr>
        <w:t>игры</w:t>
      </w:r>
    </w:p>
    <w:p w:rsidR="00B663C6" w:rsidRPr="00FD414E" w:rsidRDefault="00FD414E">
      <w:pPr>
        <w:spacing w:before="10" w:line="255" w:lineRule="auto"/>
        <w:ind w:left="119" w:right="215" w:hanging="5"/>
        <w:rPr>
          <w:rFonts w:ascii="Times New Roman" w:eastAsia="Times New Roman" w:hAnsi="Times New Roman" w:cs="Times New Roman"/>
          <w:sz w:val="27"/>
          <w:szCs w:val="27"/>
          <w:lang w:val="ru-RU"/>
        </w:rPr>
      </w:pPr>
      <w:r w:rsidRPr="00FD414E">
        <w:rPr>
          <w:rFonts w:ascii="Arial" w:hAnsi="Arial"/>
          <w:b/>
          <w:color w:val="1A1C1A"/>
          <w:sz w:val="27"/>
          <w:lang w:val="ru-RU"/>
        </w:rPr>
        <w:t>Тактические</w:t>
      </w:r>
      <w:r w:rsidRPr="00FD414E">
        <w:rPr>
          <w:rFonts w:ascii="Arial" w:hAnsi="Arial"/>
          <w:b/>
          <w:color w:val="1A1C1A"/>
          <w:spacing w:val="28"/>
          <w:sz w:val="27"/>
          <w:lang w:val="ru-RU"/>
        </w:rPr>
        <w:t xml:space="preserve"> </w:t>
      </w:r>
      <w:r w:rsidRPr="00FD414E">
        <w:rPr>
          <w:rFonts w:ascii="Arial" w:hAnsi="Arial"/>
          <w:b/>
          <w:color w:val="1A1C1A"/>
          <w:sz w:val="27"/>
          <w:lang w:val="ru-RU"/>
        </w:rPr>
        <w:t>действия</w:t>
      </w:r>
      <w:r w:rsidRPr="00FD414E">
        <w:rPr>
          <w:rFonts w:ascii="Arial" w:hAnsi="Arial"/>
          <w:b/>
          <w:color w:val="1A1C1A"/>
          <w:spacing w:val="45"/>
          <w:sz w:val="27"/>
          <w:lang w:val="ru-RU"/>
        </w:rPr>
        <w:t xml:space="preserve"> </w:t>
      </w:r>
      <w:r w:rsidRPr="00FD414E">
        <w:rPr>
          <w:rFonts w:ascii="Arial" w:hAnsi="Arial"/>
          <w:b/>
          <w:color w:val="1A1C1A"/>
          <w:sz w:val="27"/>
          <w:lang w:val="ru-RU"/>
        </w:rPr>
        <w:t>полевых</w:t>
      </w:r>
      <w:r w:rsidRPr="00FD414E">
        <w:rPr>
          <w:rFonts w:ascii="Arial" w:hAnsi="Arial"/>
          <w:b/>
          <w:color w:val="1A1C1A"/>
          <w:spacing w:val="26"/>
          <w:sz w:val="27"/>
          <w:lang w:val="ru-RU"/>
        </w:rPr>
        <w:t xml:space="preserve"> </w:t>
      </w:r>
      <w:r w:rsidRPr="00FD414E">
        <w:rPr>
          <w:rFonts w:ascii="Arial" w:hAnsi="Arial"/>
          <w:b/>
          <w:color w:val="1A1C1A"/>
          <w:sz w:val="27"/>
          <w:lang w:val="ru-RU"/>
        </w:rPr>
        <w:t>игроков.</w:t>
      </w:r>
      <w:r w:rsidRPr="00FD414E">
        <w:rPr>
          <w:rFonts w:ascii="Arial" w:hAnsi="Arial"/>
          <w:b/>
          <w:color w:val="1A1C1A"/>
          <w:spacing w:val="16"/>
          <w:sz w:val="27"/>
          <w:lang w:val="ru-RU"/>
        </w:rPr>
        <w:t xml:space="preserve"> </w:t>
      </w:r>
      <w:r w:rsidRPr="00FD414E">
        <w:rPr>
          <w:rFonts w:ascii="Times New Roman" w:hAnsi="Times New Roman"/>
          <w:color w:val="1A1C1A"/>
          <w:sz w:val="27"/>
          <w:lang w:val="ru-RU"/>
        </w:rPr>
        <w:t>Совершенствовать</w:t>
      </w:r>
      <w:r w:rsidRPr="00FD414E">
        <w:rPr>
          <w:rFonts w:ascii="Times New Roman" w:hAnsi="Times New Roman"/>
          <w:color w:val="1A1C1A"/>
          <w:spacing w:val="42"/>
          <w:sz w:val="27"/>
          <w:lang w:val="ru-RU"/>
        </w:rPr>
        <w:t xml:space="preserve"> </w:t>
      </w:r>
      <w:r w:rsidRPr="00FD414E">
        <w:rPr>
          <w:rFonts w:ascii="Times New Roman" w:hAnsi="Times New Roman"/>
          <w:color w:val="1A1C1A"/>
          <w:sz w:val="27"/>
          <w:lang w:val="ru-RU"/>
        </w:rPr>
        <w:t>игру</w:t>
      </w:r>
      <w:r w:rsidRPr="00FD414E">
        <w:rPr>
          <w:rFonts w:ascii="Times New Roman" w:hAnsi="Times New Roman"/>
          <w:color w:val="1A1C1A"/>
          <w:spacing w:val="13"/>
          <w:sz w:val="27"/>
          <w:lang w:val="ru-RU"/>
        </w:rPr>
        <w:t xml:space="preserve"> </w:t>
      </w:r>
      <w:r w:rsidRPr="00FD414E">
        <w:rPr>
          <w:rFonts w:ascii="Times New Roman" w:hAnsi="Times New Roman"/>
          <w:color w:val="1A1C1A"/>
          <w:sz w:val="27"/>
          <w:lang w:val="ru-RU"/>
        </w:rPr>
        <w:t>по</w:t>
      </w:r>
      <w:r w:rsidRPr="00FD414E">
        <w:rPr>
          <w:rFonts w:ascii="Times New Roman" w:hAnsi="Times New Roman"/>
          <w:color w:val="1A1C1A"/>
          <w:w w:val="103"/>
          <w:sz w:val="27"/>
          <w:lang w:val="ru-RU"/>
        </w:rPr>
        <w:t xml:space="preserve"> </w:t>
      </w:r>
      <w:r w:rsidRPr="00FD414E">
        <w:rPr>
          <w:rFonts w:ascii="Times New Roman" w:hAnsi="Times New Roman"/>
          <w:color w:val="1A1C1A"/>
          <w:sz w:val="27"/>
          <w:lang w:val="ru-RU"/>
        </w:rPr>
        <w:t>избранной</w:t>
      </w:r>
      <w:r w:rsidRPr="00FD414E">
        <w:rPr>
          <w:rFonts w:ascii="Times New Roman" w:hAnsi="Times New Roman"/>
          <w:color w:val="1A1C1A"/>
          <w:spacing w:val="12"/>
          <w:sz w:val="27"/>
          <w:lang w:val="ru-RU"/>
        </w:rPr>
        <w:t xml:space="preserve"> </w:t>
      </w:r>
      <w:r w:rsidRPr="00FD414E">
        <w:rPr>
          <w:rFonts w:ascii="Times New Roman" w:hAnsi="Times New Roman"/>
          <w:color w:val="1A1C1A"/>
          <w:sz w:val="27"/>
          <w:lang w:val="ru-RU"/>
        </w:rPr>
        <w:t>тактической</w:t>
      </w:r>
      <w:r w:rsidRPr="00FD414E">
        <w:rPr>
          <w:rFonts w:ascii="Times New Roman" w:hAnsi="Times New Roman"/>
          <w:color w:val="1A1C1A"/>
          <w:spacing w:val="43"/>
          <w:sz w:val="27"/>
          <w:lang w:val="ru-RU"/>
        </w:rPr>
        <w:t xml:space="preserve"> </w:t>
      </w:r>
      <w:r w:rsidRPr="00FD414E">
        <w:rPr>
          <w:rFonts w:ascii="Times New Roman" w:hAnsi="Times New Roman"/>
          <w:color w:val="1A1C1A"/>
          <w:sz w:val="27"/>
          <w:lang w:val="ru-RU"/>
        </w:rPr>
        <w:t>системе,</w:t>
      </w:r>
      <w:r w:rsidRPr="00FD414E">
        <w:rPr>
          <w:rFonts w:ascii="Times New Roman" w:hAnsi="Times New Roman"/>
          <w:color w:val="1A1C1A"/>
          <w:spacing w:val="20"/>
          <w:sz w:val="27"/>
          <w:lang w:val="ru-RU"/>
        </w:rPr>
        <w:t xml:space="preserve"> </w:t>
      </w:r>
      <w:r w:rsidRPr="00FD414E">
        <w:rPr>
          <w:rFonts w:ascii="Times New Roman" w:hAnsi="Times New Roman"/>
          <w:color w:val="1A1C1A"/>
          <w:sz w:val="27"/>
          <w:lang w:val="ru-RU"/>
        </w:rPr>
        <w:t>учитывая</w:t>
      </w:r>
      <w:r w:rsidRPr="00FD414E">
        <w:rPr>
          <w:rFonts w:ascii="Times New Roman" w:hAnsi="Times New Roman"/>
          <w:color w:val="1A1C1A"/>
          <w:spacing w:val="23"/>
          <w:sz w:val="27"/>
          <w:lang w:val="ru-RU"/>
        </w:rPr>
        <w:t xml:space="preserve"> </w:t>
      </w:r>
      <w:r w:rsidRPr="00FD414E">
        <w:rPr>
          <w:rFonts w:ascii="Times New Roman" w:hAnsi="Times New Roman"/>
          <w:color w:val="1A1C1A"/>
          <w:sz w:val="27"/>
          <w:lang w:val="ru-RU"/>
        </w:rPr>
        <w:t>индивидуальные</w:t>
      </w:r>
      <w:r w:rsidRPr="00FD414E">
        <w:rPr>
          <w:rFonts w:ascii="Times New Roman" w:hAnsi="Times New Roman"/>
          <w:color w:val="1A1C1A"/>
          <w:spacing w:val="42"/>
          <w:sz w:val="27"/>
          <w:lang w:val="ru-RU"/>
        </w:rPr>
        <w:t xml:space="preserve"> </w:t>
      </w:r>
      <w:r w:rsidRPr="00FD414E">
        <w:rPr>
          <w:rFonts w:ascii="Times New Roman" w:hAnsi="Times New Roman"/>
          <w:color w:val="1A1C1A"/>
          <w:sz w:val="27"/>
          <w:lang w:val="ru-RU"/>
        </w:rPr>
        <w:t>особенности</w:t>
      </w:r>
      <w:r w:rsidRPr="00FD414E">
        <w:rPr>
          <w:rFonts w:ascii="Times New Roman" w:hAnsi="Times New Roman"/>
          <w:color w:val="1A1C1A"/>
          <w:spacing w:val="19"/>
          <w:sz w:val="27"/>
          <w:lang w:val="ru-RU"/>
        </w:rPr>
        <w:t xml:space="preserve"> </w:t>
      </w:r>
      <w:r w:rsidRPr="00FD414E">
        <w:rPr>
          <w:rFonts w:ascii="Times New Roman" w:hAnsi="Times New Roman"/>
          <w:color w:val="1A1C1A"/>
          <w:sz w:val="27"/>
          <w:lang w:val="ru-RU"/>
        </w:rPr>
        <w:t>игроков</w:t>
      </w:r>
    </w:p>
    <w:p w:rsidR="00B663C6" w:rsidRPr="00FD414E" w:rsidRDefault="00FD414E">
      <w:pPr>
        <w:pStyle w:val="a3"/>
        <w:spacing w:before="1" w:line="246" w:lineRule="auto"/>
        <w:ind w:left="119" w:right="215" w:hanging="5"/>
        <w:rPr>
          <w:lang w:val="ru-RU"/>
        </w:rPr>
      </w:pPr>
      <w:r w:rsidRPr="00FD414E">
        <w:rPr>
          <w:color w:val="1A1C1A"/>
          <w:lang w:val="ru-RU"/>
        </w:rPr>
        <w:t>/</w:t>
      </w:r>
      <w:r w:rsidRPr="00FD414E">
        <w:rPr>
          <w:color w:val="1A1C1A"/>
          <w:spacing w:val="18"/>
          <w:lang w:val="ru-RU"/>
        </w:rPr>
        <w:t xml:space="preserve"> </w:t>
      </w:r>
      <w:r w:rsidRPr="00FD414E">
        <w:rPr>
          <w:color w:val="1A1C1A"/>
          <w:lang w:val="ru-RU"/>
        </w:rPr>
        <w:t>быстрый</w:t>
      </w:r>
      <w:r w:rsidRPr="00FD414E">
        <w:rPr>
          <w:color w:val="1A1C1A"/>
          <w:spacing w:val="20"/>
          <w:lang w:val="ru-RU"/>
        </w:rPr>
        <w:t xml:space="preserve"> </w:t>
      </w:r>
      <w:r w:rsidRPr="00FD414E">
        <w:rPr>
          <w:color w:val="1A1C1A"/>
          <w:lang w:val="ru-RU"/>
        </w:rPr>
        <w:t>старт,</w:t>
      </w:r>
      <w:r w:rsidRPr="00FD414E">
        <w:rPr>
          <w:color w:val="1A1C1A"/>
          <w:spacing w:val="13"/>
          <w:lang w:val="ru-RU"/>
        </w:rPr>
        <w:t xml:space="preserve"> </w:t>
      </w:r>
      <w:r w:rsidRPr="00FD414E">
        <w:rPr>
          <w:color w:val="1A1C1A"/>
          <w:lang w:val="ru-RU"/>
        </w:rPr>
        <w:t>сильный</w:t>
      </w:r>
      <w:r w:rsidRPr="00FD414E">
        <w:rPr>
          <w:color w:val="1A1C1A"/>
          <w:spacing w:val="18"/>
          <w:lang w:val="ru-RU"/>
        </w:rPr>
        <w:t xml:space="preserve"> </w:t>
      </w:r>
      <w:r w:rsidRPr="00FD414E">
        <w:rPr>
          <w:color w:val="1A1C1A"/>
          <w:lang w:val="ru-RU"/>
        </w:rPr>
        <w:t>и</w:t>
      </w:r>
      <w:r w:rsidRPr="00FD414E">
        <w:rPr>
          <w:color w:val="1A1C1A"/>
          <w:spacing w:val="7"/>
          <w:lang w:val="ru-RU"/>
        </w:rPr>
        <w:t xml:space="preserve"> </w:t>
      </w:r>
      <w:r w:rsidRPr="00FD414E">
        <w:rPr>
          <w:color w:val="1A1C1A"/>
          <w:lang w:val="ru-RU"/>
        </w:rPr>
        <w:t>прицельный</w:t>
      </w:r>
      <w:r w:rsidRPr="00FD414E">
        <w:rPr>
          <w:color w:val="1A1C1A"/>
          <w:spacing w:val="19"/>
          <w:lang w:val="ru-RU"/>
        </w:rPr>
        <w:t xml:space="preserve"> </w:t>
      </w:r>
      <w:r w:rsidRPr="00FD414E">
        <w:rPr>
          <w:color w:val="1A1C1A"/>
          <w:lang w:val="ru-RU"/>
        </w:rPr>
        <w:t>удар</w:t>
      </w:r>
      <w:r w:rsidRPr="00FD414E">
        <w:rPr>
          <w:color w:val="1A1C1A"/>
          <w:spacing w:val="14"/>
          <w:lang w:val="ru-RU"/>
        </w:rPr>
        <w:t xml:space="preserve"> </w:t>
      </w:r>
      <w:r w:rsidRPr="00FD414E">
        <w:rPr>
          <w:color w:val="1A1C1A"/>
          <w:lang w:val="ru-RU"/>
        </w:rPr>
        <w:t>по</w:t>
      </w:r>
      <w:r w:rsidRPr="00FD414E">
        <w:rPr>
          <w:color w:val="1A1C1A"/>
          <w:spacing w:val="1"/>
          <w:lang w:val="ru-RU"/>
        </w:rPr>
        <w:t xml:space="preserve"> </w:t>
      </w:r>
      <w:r w:rsidRPr="00FD414E">
        <w:rPr>
          <w:color w:val="1A1C1A"/>
          <w:lang w:val="ru-RU"/>
        </w:rPr>
        <w:t>воротам,</w:t>
      </w:r>
      <w:r w:rsidRPr="00FD414E">
        <w:rPr>
          <w:color w:val="1A1C1A"/>
          <w:spacing w:val="20"/>
          <w:lang w:val="ru-RU"/>
        </w:rPr>
        <w:t xml:space="preserve"> </w:t>
      </w:r>
      <w:r w:rsidRPr="00FD414E">
        <w:rPr>
          <w:color w:val="1A1C1A"/>
          <w:lang w:val="ru-RU"/>
        </w:rPr>
        <w:t>прыгучесть</w:t>
      </w:r>
      <w:r w:rsidRPr="00FD414E">
        <w:rPr>
          <w:color w:val="1A1C1A"/>
          <w:spacing w:val="25"/>
          <w:lang w:val="ru-RU"/>
        </w:rPr>
        <w:t xml:space="preserve"> </w:t>
      </w:r>
      <w:r w:rsidRPr="00FD414E">
        <w:rPr>
          <w:color w:val="1A1C1A"/>
          <w:lang w:val="ru-RU"/>
        </w:rPr>
        <w:t>и</w:t>
      </w:r>
      <w:r w:rsidRPr="00FD414E">
        <w:rPr>
          <w:color w:val="1A1C1A"/>
          <w:spacing w:val="3"/>
          <w:lang w:val="ru-RU"/>
        </w:rPr>
        <w:t xml:space="preserve"> </w:t>
      </w:r>
      <w:r w:rsidRPr="00FD414E">
        <w:rPr>
          <w:color w:val="1A1C1A"/>
          <w:lang w:val="ru-RU"/>
        </w:rPr>
        <w:t>умение</w:t>
      </w:r>
      <w:r w:rsidRPr="00FD414E">
        <w:rPr>
          <w:color w:val="1A1C1A"/>
          <w:w w:val="99"/>
          <w:lang w:val="ru-RU"/>
        </w:rPr>
        <w:t xml:space="preserve"> </w:t>
      </w:r>
      <w:r w:rsidRPr="00FD414E">
        <w:rPr>
          <w:color w:val="1A1C1A"/>
          <w:lang w:val="ru-RU"/>
        </w:rPr>
        <w:t>выигрывать</w:t>
      </w:r>
      <w:r w:rsidRPr="00FD414E">
        <w:rPr>
          <w:color w:val="1A1C1A"/>
          <w:spacing w:val="33"/>
          <w:lang w:val="ru-RU"/>
        </w:rPr>
        <w:t xml:space="preserve"> </w:t>
      </w:r>
      <w:r w:rsidRPr="00FD414E">
        <w:rPr>
          <w:color w:val="1A1C1A"/>
          <w:lang w:val="ru-RU"/>
        </w:rPr>
        <w:t>единоборство</w:t>
      </w:r>
      <w:r w:rsidRPr="00FD414E">
        <w:rPr>
          <w:color w:val="1A1C1A"/>
          <w:spacing w:val="41"/>
          <w:lang w:val="ru-RU"/>
        </w:rPr>
        <w:t xml:space="preserve"> </w:t>
      </w:r>
      <w:r w:rsidRPr="00FD414E">
        <w:rPr>
          <w:color w:val="1A1C1A"/>
          <w:lang w:val="ru-RU"/>
        </w:rPr>
        <w:t>при</w:t>
      </w:r>
      <w:r w:rsidRPr="00FD414E">
        <w:rPr>
          <w:color w:val="1A1C1A"/>
          <w:spacing w:val="15"/>
          <w:lang w:val="ru-RU"/>
        </w:rPr>
        <w:t xml:space="preserve"> </w:t>
      </w:r>
      <w:r w:rsidRPr="00FD414E">
        <w:rPr>
          <w:color w:val="1A1C1A"/>
          <w:lang w:val="ru-RU"/>
        </w:rPr>
        <w:t>игре</w:t>
      </w:r>
      <w:r w:rsidRPr="00FD414E">
        <w:rPr>
          <w:color w:val="1A1C1A"/>
          <w:spacing w:val="19"/>
          <w:lang w:val="ru-RU"/>
        </w:rPr>
        <w:t xml:space="preserve"> </w:t>
      </w:r>
      <w:r w:rsidRPr="00FD414E">
        <w:rPr>
          <w:color w:val="1A1C1A"/>
          <w:sz w:val="19"/>
          <w:szCs w:val="19"/>
          <w:lang w:val="ru-RU"/>
        </w:rPr>
        <w:t xml:space="preserve">ГОЛ•)ВОЙ, </w:t>
      </w:r>
      <w:r w:rsidRPr="00FD414E">
        <w:rPr>
          <w:color w:val="1A1C1A"/>
          <w:spacing w:val="8"/>
          <w:sz w:val="19"/>
          <w:szCs w:val="19"/>
          <w:lang w:val="ru-RU"/>
        </w:rPr>
        <w:t xml:space="preserve"> </w:t>
      </w:r>
      <w:r w:rsidRPr="00FD414E">
        <w:rPr>
          <w:color w:val="1A1C1A"/>
          <w:lang w:val="ru-RU"/>
        </w:rPr>
        <w:t>скоростную</w:t>
      </w:r>
      <w:r w:rsidRPr="00FD414E">
        <w:rPr>
          <w:color w:val="1A1C1A"/>
          <w:spacing w:val="31"/>
          <w:lang w:val="ru-RU"/>
        </w:rPr>
        <w:t xml:space="preserve"> </w:t>
      </w:r>
      <w:r w:rsidRPr="00FD414E">
        <w:rPr>
          <w:color w:val="1A1C1A"/>
          <w:lang w:val="ru-RU"/>
        </w:rPr>
        <w:t>обводку,</w:t>
      </w:r>
      <w:r w:rsidRPr="00FD414E">
        <w:rPr>
          <w:color w:val="1A1C1A"/>
          <w:spacing w:val="20"/>
          <w:lang w:val="ru-RU"/>
        </w:rPr>
        <w:t xml:space="preserve"> </w:t>
      </w:r>
      <w:r w:rsidRPr="00FD414E">
        <w:rPr>
          <w:color w:val="1A1C1A"/>
          <w:lang w:val="ru-RU"/>
        </w:rPr>
        <w:t>надежный</w:t>
      </w:r>
      <w:r w:rsidRPr="00FD414E">
        <w:rPr>
          <w:color w:val="1A1C1A"/>
          <w:w w:val="101"/>
          <w:lang w:val="ru-RU"/>
        </w:rPr>
        <w:t xml:space="preserve"> </w:t>
      </w:r>
      <w:r w:rsidRPr="00FD414E">
        <w:rPr>
          <w:color w:val="1A1C1A"/>
          <w:lang w:val="ru-RU"/>
        </w:rPr>
        <w:t>отбор</w:t>
      </w:r>
      <w:r w:rsidRPr="00FD414E">
        <w:rPr>
          <w:color w:val="1A1C1A"/>
          <w:spacing w:val="15"/>
          <w:lang w:val="ru-RU"/>
        </w:rPr>
        <w:t xml:space="preserve"> </w:t>
      </w:r>
      <w:r w:rsidRPr="00FD414E">
        <w:rPr>
          <w:color w:val="1A1C1A"/>
          <w:lang w:val="ru-RU"/>
        </w:rPr>
        <w:t>мяча,</w:t>
      </w:r>
      <w:r w:rsidRPr="00FD414E">
        <w:rPr>
          <w:color w:val="1A1C1A"/>
          <w:spacing w:val="9"/>
          <w:lang w:val="ru-RU"/>
        </w:rPr>
        <w:t xml:space="preserve"> </w:t>
      </w:r>
      <w:r w:rsidRPr="00FD414E">
        <w:rPr>
          <w:color w:val="1A1C1A"/>
          <w:lang w:val="ru-RU"/>
        </w:rPr>
        <w:t>умение</w:t>
      </w:r>
      <w:r w:rsidRPr="00FD414E">
        <w:rPr>
          <w:color w:val="1A1C1A"/>
          <w:spacing w:val="23"/>
          <w:lang w:val="ru-RU"/>
        </w:rPr>
        <w:t xml:space="preserve"> </w:t>
      </w:r>
      <w:r w:rsidRPr="00FD414E">
        <w:rPr>
          <w:color w:val="1A1C1A"/>
          <w:lang w:val="ru-RU"/>
        </w:rPr>
        <w:t>плотно</w:t>
      </w:r>
      <w:r w:rsidRPr="00FD414E">
        <w:rPr>
          <w:color w:val="1A1C1A"/>
          <w:spacing w:val="16"/>
          <w:lang w:val="ru-RU"/>
        </w:rPr>
        <w:t xml:space="preserve"> </w:t>
      </w:r>
      <w:r w:rsidRPr="00FD414E">
        <w:rPr>
          <w:color w:val="1A1C1A"/>
          <w:lang w:val="ru-RU"/>
        </w:rPr>
        <w:t>закрывать</w:t>
      </w:r>
      <w:r w:rsidRPr="00FD414E">
        <w:rPr>
          <w:color w:val="1A1C1A"/>
          <w:spacing w:val="31"/>
          <w:lang w:val="ru-RU"/>
        </w:rPr>
        <w:t xml:space="preserve"> </w:t>
      </w:r>
      <w:r w:rsidRPr="00FD414E">
        <w:rPr>
          <w:color w:val="1A1C1A"/>
          <w:lang w:val="ru-RU"/>
        </w:rPr>
        <w:t>подопечного</w:t>
      </w:r>
      <w:r w:rsidRPr="00FD414E">
        <w:rPr>
          <w:color w:val="1A1C1A"/>
          <w:spacing w:val="33"/>
          <w:lang w:val="ru-RU"/>
        </w:rPr>
        <w:t xml:space="preserve"> </w:t>
      </w:r>
      <w:r w:rsidRPr="00FD414E">
        <w:rPr>
          <w:color w:val="1A1C1A"/>
          <w:lang w:val="ru-RU"/>
        </w:rPr>
        <w:t>игрока</w:t>
      </w:r>
      <w:r w:rsidRPr="00FD414E">
        <w:rPr>
          <w:color w:val="1A1C1A"/>
          <w:spacing w:val="19"/>
          <w:lang w:val="ru-RU"/>
        </w:rPr>
        <w:t xml:space="preserve"> </w:t>
      </w:r>
      <w:r w:rsidRPr="00FD414E">
        <w:rPr>
          <w:color w:val="1A1C1A"/>
          <w:lang w:val="ru-RU"/>
        </w:rPr>
        <w:t>и</w:t>
      </w:r>
      <w:r w:rsidRPr="00FD414E">
        <w:rPr>
          <w:color w:val="1A1C1A"/>
          <w:spacing w:val="5"/>
          <w:lang w:val="ru-RU"/>
        </w:rPr>
        <w:t xml:space="preserve"> </w:t>
      </w:r>
      <w:r w:rsidRPr="00FD414E">
        <w:rPr>
          <w:color w:val="1A1C1A"/>
          <w:sz w:val="26"/>
          <w:szCs w:val="26"/>
          <w:lang w:val="ru-RU"/>
        </w:rPr>
        <w:t>др./</w:t>
      </w:r>
      <w:r w:rsidRPr="00FD414E">
        <w:rPr>
          <w:color w:val="1A1C1A"/>
          <w:spacing w:val="23"/>
          <w:sz w:val="26"/>
          <w:szCs w:val="26"/>
          <w:lang w:val="ru-RU"/>
        </w:rPr>
        <w:t xml:space="preserve"> </w:t>
      </w:r>
      <w:r w:rsidRPr="00FD414E">
        <w:rPr>
          <w:color w:val="1A1C1A"/>
          <w:lang w:val="ru-RU"/>
        </w:rPr>
        <w:t>Уметь</w:t>
      </w:r>
      <w:r w:rsidRPr="00FD414E">
        <w:rPr>
          <w:color w:val="1A1C1A"/>
          <w:w w:val="101"/>
          <w:lang w:val="ru-RU"/>
        </w:rPr>
        <w:t xml:space="preserve"> </w:t>
      </w:r>
      <w:r w:rsidRPr="00FD414E">
        <w:rPr>
          <w:color w:val="1A1C1A"/>
          <w:lang w:val="ru-RU"/>
        </w:rPr>
        <w:t>перестраивать</w:t>
      </w:r>
      <w:r w:rsidRPr="00FD414E">
        <w:rPr>
          <w:color w:val="1A1C1A"/>
          <w:spacing w:val="35"/>
          <w:lang w:val="ru-RU"/>
        </w:rPr>
        <w:t xml:space="preserve"> </w:t>
      </w:r>
      <w:r w:rsidRPr="00FD414E">
        <w:rPr>
          <w:color w:val="1A1C1A"/>
          <w:lang w:val="ru-RU"/>
        </w:rPr>
        <w:t>тактический</w:t>
      </w:r>
      <w:r w:rsidRPr="00FD414E">
        <w:rPr>
          <w:color w:val="1A1C1A"/>
          <w:spacing w:val="38"/>
          <w:lang w:val="ru-RU"/>
        </w:rPr>
        <w:t xml:space="preserve"> </w:t>
      </w:r>
      <w:r w:rsidRPr="00FD414E">
        <w:rPr>
          <w:color w:val="1A1C1A"/>
          <w:lang w:val="ru-RU"/>
        </w:rPr>
        <w:t>план</w:t>
      </w:r>
    </w:p>
    <w:p w:rsidR="00B663C6" w:rsidRPr="00FD414E" w:rsidRDefault="00FD414E">
      <w:pPr>
        <w:pStyle w:val="a3"/>
        <w:spacing w:before="2"/>
        <w:ind w:left="124"/>
        <w:rPr>
          <w:lang w:val="ru-RU"/>
        </w:rPr>
      </w:pPr>
      <w:r w:rsidRPr="00FD414E">
        <w:rPr>
          <w:color w:val="1A1C1A"/>
          <w:lang w:val="ru-RU"/>
        </w:rPr>
        <w:t>игры,</w:t>
      </w:r>
      <w:r w:rsidRPr="00FD414E">
        <w:rPr>
          <w:color w:val="1A1C1A"/>
          <w:spacing w:val="18"/>
          <w:lang w:val="ru-RU"/>
        </w:rPr>
        <w:t xml:space="preserve"> </w:t>
      </w:r>
      <w:r w:rsidRPr="00FD414E">
        <w:rPr>
          <w:color w:val="1A1C1A"/>
          <w:lang w:val="ru-RU"/>
        </w:rPr>
        <w:t>сохраняя</w:t>
      </w:r>
      <w:r w:rsidRPr="00FD414E">
        <w:rPr>
          <w:color w:val="1A1C1A"/>
          <w:spacing w:val="9"/>
          <w:lang w:val="ru-RU"/>
        </w:rPr>
        <w:t xml:space="preserve"> </w:t>
      </w:r>
      <w:r w:rsidRPr="00FD414E">
        <w:rPr>
          <w:color w:val="1A1C1A"/>
          <w:lang w:val="ru-RU"/>
        </w:rPr>
        <w:t>четкое</w:t>
      </w:r>
      <w:r w:rsidRPr="00FD414E">
        <w:rPr>
          <w:color w:val="1A1C1A"/>
          <w:spacing w:val="10"/>
          <w:lang w:val="ru-RU"/>
        </w:rPr>
        <w:t xml:space="preserve"> </w:t>
      </w:r>
      <w:r w:rsidRPr="00FD414E">
        <w:rPr>
          <w:color w:val="1A1C1A"/>
          <w:lang w:val="ru-RU"/>
        </w:rPr>
        <w:t>взаимодействие</w:t>
      </w:r>
      <w:r w:rsidRPr="00FD414E">
        <w:rPr>
          <w:color w:val="1A1C1A"/>
          <w:spacing w:val="25"/>
          <w:lang w:val="ru-RU"/>
        </w:rPr>
        <w:t xml:space="preserve"> </w:t>
      </w:r>
      <w:r w:rsidRPr="00FD414E">
        <w:rPr>
          <w:color w:val="1A1C1A"/>
          <w:lang w:val="ru-RU"/>
        </w:rPr>
        <w:t>:в</w:t>
      </w:r>
      <w:r w:rsidRPr="00FD414E">
        <w:rPr>
          <w:color w:val="1A1C1A"/>
          <w:spacing w:val="-18"/>
          <w:lang w:val="ru-RU"/>
        </w:rPr>
        <w:t xml:space="preserve"> </w:t>
      </w:r>
      <w:r w:rsidRPr="00FD414E">
        <w:rPr>
          <w:color w:val="1A1C1A"/>
          <w:lang w:val="ru-RU"/>
        </w:rPr>
        <w:t>линиях</w:t>
      </w:r>
      <w:r w:rsidRPr="00FD414E">
        <w:rPr>
          <w:color w:val="1A1C1A"/>
          <w:spacing w:val="15"/>
          <w:lang w:val="ru-RU"/>
        </w:rPr>
        <w:t xml:space="preserve"> </w:t>
      </w:r>
      <w:r w:rsidRPr="00FD414E">
        <w:rPr>
          <w:color w:val="1A1C1A"/>
          <w:lang w:val="ru-RU"/>
        </w:rPr>
        <w:t>защиты</w:t>
      </w:r>
      <w:r w:rsidRPr="00FD414E">
        <w:rPr>
          <w:color w:val="1A1C1A"/>
          <w:spacing w:val="12"/>
          <w:lang w:val="ru-RU"/>
        </w:rPr>
        <w:t xml:space="preserve"> </w:t>
      </w:r>
      <w:r w:rsidRPr="00FD414E">
        <w:rPr>
          <w:color w:val="1A1C1A"/>
          <w:lang w:val="ru-RU"/>
        </w:rPr>
        <w:t>и</w:t>
      </w:r>
      <w:r w:rsidRPr="00FD414E">
        <w:rPr>
          <w:color w:val="1A1C1A"/>
          <w:spacing w:val="-3"/>
          <w:lang w:val="ru-RU"/>
        </w:rPr>
        <w:t xml:space="preserve"> </w:t>
      </w:r>
      <w:r w:rsidRPr="00FD414E">
        <w:rPr>
          <w:color w:val="1A1C1A"/>
          <w:lang w:val="ru-RU"/>
        </w:rPr>
        <w:t>нападения.</w:t>
      </w:r>
    </w:p>
    <w:p w:rsidR="00B663C6" w:rsidRPr="00FD414E" w:rsidRDefault="00FD414E">
      <w:pPr>
        <w:pStyle w:val="a3"/>
        <w:spacing w:before="10" w:line="254" w:lineRule="auto"/>
        <w:ind w:left="129" w:right="169" w:hanging="5"/>
        <w:rPr>
          <w:lang w:val="ru-RU"/>
        </w:rPr>
      </w:pPr>
      <w:r w:rsidRPr="00FD414E">
        <w:rPr>
          <w:b/>
          <w:color w:val="1A1C1A"/>
          <w:lang w:val="ru-RU"/>
        </w:rPr>
        <w:t>В</w:t>
      </w:r>
      <w:r w:rsidRPr="00FD414E">
        <w:rPr>
          <w:b/>
          <w:color w:val="1A1C1A"/>
          <w:spacing w:val="23"/>
          <w:lang w:val="ru-RU"/>
        </w:rPr>
        <w:t xml:space="preserve"> </w:t>
      </w:r>
      <w:r w:rsidRPr="00FD414E">
        <w:rPr>
          <w:b/>
          <w:color w:val="2F3131"/>
          <w:lang w:val="ru-RU"/>
        </w:rPr>
        <w:t>нападении</w:t>
      </w:r>
      <w:r w:rsidRPr="00FD414E">
        <w:rPr>
          <w:b/>
          <w:color w:val="2F3131"/>
          <w:spacing w:val="59"/>
          <w:lang w:val="ru-RU"/>
        </w:rPr>
        <w:t xml:space="preserve"> </w:t>
      </w:r>
      <w:r w:rsidRPr="00FD414E">
        <w:rPr>
          <w:color w:val="1A1C1A"/>
          <w:lang w:val="ru-RU"/>
        </w:rPr>
        <w:t>:</w:t>
      </w:r>
      <w:r w:rsidRPr="00FD414E">
        <w:rPr>
          <w:color w:val="1A1C1A"/>
          <w:spacing w:val="-6"/>
          <w:lang w:val="ru-RU"/>
        </w:rPr>
        <w:t xml:space="preserve"> </w:t>
      </w:r>
      <w:r w:rsidRPr="00FD414E">
        <w:rPr>
          <w:color w:val="1A1C1A"/>
          <w:lang w:val="ru-RU"/>
        </w:rPr>
        <w:t>совершенствовать</w:t>
      </w:r>
      <w:r w:rsidRPr="00FD414E">
        <w:rPr>
          <w:color w:val="1A1C1A"/>
          <w:spacing w:val="41"/>
          <w:lang w:val="ru-RU"/>
        </w:rPr>
        <w:t xml:space="preserve"> </w:t>
      </w:r>
      <w:r w:rsidRPr="00FD414E">
        <w:rPr>
          <w:color w:val="1A1C1A"/>
          <w:lang w:val="ru-RU"/>
        </w:rPr>
        <w:t>-</w:t>
      </w:r>
      <w:r w:rsidRPr="00FD414E">
        <w:rPr>
          <w:color w:val="1A1C1A"/>
          <w:spacing w:val="2"/>
          <w:lang w:val="ru-RU"/>
        </w:rPr>
        <w:t>быстроту</w:t>
      </w:r>
      <w:r w:rsidRPr="00FD414E">
        <w:rPr>
          <w:color w:val="1A1C1A"/>
          <w:spacing w:val="43"/>
          <w:lang w:val="ru-RU"/>
        </w:rPr>
        <w:t xml:space="preserve"> </w:t>
      </w:r>
      <w:r w:rsidRPr="00FD414E">
        <w:rPr>
          <w:color w:val="1A1C1A"/>
          <w:lang w:val="ru-RU"/>
        </w:rPr>
        <w:t>организации</w:t>
      </w:r>
      <w:r w:rsidRPr="00FD414E">
        <w:rPr>
          <w:color w:val="1A1C1A"/>
          <w:spacing w:val="42"/>
          <w:lang w:val="ru-RU"/>
        </w:rPr>
        <w:t xml:space="preserve"> </w:t>
      </w:r>
      <w:r w:rsidRPr="00FD414E">
        <w:rPr>
          <w:color w:val="1A1C1A"/>
          <w:lang w:val="ru-RU"/>
        </w:rPr>
        <w:t>контратак,</w:t>
      </w:r>
      <w:r w:rsidRPr="00FD414E">
        <w:rPr>
          <w:color w:val="1A1C1A"/>
          <w:spacing w:val="51"/>
          <w:lang w:val="ru-RU"/>
        </w:rPr>
        <w:t xml:space="preserve"> </w:t>
      </w:r>
      <w:r w:rsidRPr="00FD414E">
        <w:rPr>
          <w:color w:val="1A1C1A"/>
          <w:lang w:val="ru-RU"/>
        </w:rPr>
        <w:t>выполняя</w:t>
      </w:r>
      <w:r w:rsidRPr="00FD414E">
        <w:rPr>
          <w:color w:val="1A1C1A"/>
          <w:spacing w:val="22"/>
          <w:lang w:val="ru-RU"/>
        </w:rPr>
        <w:t xml:space="preserve"> </w:t>
      </w:r>
      <w:r w:rsidRPr="00FD414E">
        <w:rPr>
          <w:color w:val="1A1C1A"/>
          <w:lang w:val="ru-RU"/>
        </w:rPr>
        <w:t>продольные</w:t>
      </w:r>
      <w:r w:rsidRPr="00FD414E">
        <w:rPr>
          <w:color w:val="1A1C1A"/>
          <w:spacing w:val="25"/>
          <w:lang w:val="ru-RU"/>
        </w:rPr>
        <w:t xml:space="preserve"> </w:t>
      </w:r>
      <w:r w:rsidRPr="00FD414E">
        <w:rPr>
          <w:color w:val="2F3131"/>
          <w:lang w:val="ru-RU"/>
        </w:rPr>
        <w:t>и</w:t>
      </w:r>
      <w:r w:rsidRPr="00FD414E">
        <w:rPr>
          <w:color w:val="2F3131"/>
          <w:spacing w:val="4"/>
          <w:lang w:val="ru-RU"/>
        </w:rPr>
        <w:t xml:space="preserve"> </w:t>
      </w:r>
      <w:r w:rsidRPr="00FD414E">
        <w:rPr>
          <w:color w:val="1A1C1A"/>
          <w:lang w:val="ru-RU"/>
        </w:rPr>
        <w:t>диагональные,</w:t>
      </w:r>
      <w:r w:rsidRPr="00FD414E">
        <w:rPr>
          <w:color w:val="1A1C1A"/>
          <w:spacing w:val="41"/>
          <w:lang w:val="ru-RU"/>
        </w:rPr>
        <w:t xml:space="preserve"> </w:t>
      </w:r>
      <w:r w:rsidRPr="00FD414E">
        <w:rPr>
          <w:color w:val="1A1C1A"/>
          <w:lang w:val="ru-RU"/>
        </w:rPr>
        <w:t>средние,</w:t>
      </w:r>
      <w:r w:rsidRPr="00FD414E">
        <w:rPr>
          <w:color w:val="1A1C1A"/>
          <w:spacing w:val="19"/>
          <w:lang w:val="ru-RU"/>
        </w:rPr>
        <w:t xml:space="preserve"> </w:t>
      </w:r>
      <w:r w:rsidRPr="00FD414E">
        <w:rPr>
          <w:color w:val="1A1C1A"/>
          <w:lang w:val="ru-RU"/>
        </w:rPr>
        <w:t>длинные</w:t>
      </w:r>
      <w:r w:rsidRPr="00FD414E">
        <w:rPr>
          <w:color w:val="1A1C1A"/>
          <w:spacing w:val="26"/>
          <w:lang w:val="ru-RU"/>
        </w:rPr>
        <w:t xml:space="preserve"> </w:t>
      </w:r>
      <w:r w:rsidRPr="00FD414E">
        <w:rPr>
          <w:color w:val="1A1C1A"/>
          <w:lang w:val="ru-RU"/>
        </w:rPr>
        <w:t>передачи;</w:t>
      </w:r>
      <w:r w:rsidRPr="00FD414E">
        <w:rPr>
          <w:color w:val="1A1C1A"/>
          <w:spacing w:val="19"/>
          <w:lang w:val="ru-RU"/>
        </w:rPr>
        <w:t xml:space="preserve"> </w:t>
      </w:r>
      <w:r w:rsidRPr="00FD414E">
        <w:rPr>
          <w:color w:val="1A1C1A"/>
          <w:lang w:val="ru-RU"/>
        </w:rPr>
        <w:t>тактические</w:t>
      </w:r>
      <w:r w:rsidRPr="00FD414E">
        <w:rPr>
          <w:color w:val="1A1C1A"/>
          <w:w w:val="101"/>
          <w:lang w:val="ru-RU"/>
        </w:rPr>
        <w:t xml:space="preserve"> </w:t>
      </w:r>
      <w:r w:rsidRPr="00FD414E">
        <w:rPr>
          <w:color w:val="1A1C1A"/>
          <w:lang w:val="ru-RU"/>
        </w:rPr>
        <w:t>комбинации</w:t>
      </w:r>
      <w:r w:rsidRPr="00FD414E">
        <w:rPr>
          <w:color w:val="1A1C1A"/>
          <w:spacing w:val="41"/>
          <w:lang w:val="ru-RU"/>
        </w:rPr>
        <w:t xml:space="preserve"> </w:t>
      </w:r>
      <w:r w:rsidRPr="00FD414E">
        <w:rPr>
          <w:color w:val="1A1C1A"/>
          <w:lang w:val="ru-RU"/>
        </w:rPr>
        <w:t>со</w:t>
      </w:r>
      <w:r w:rsidRPr="00FD414E">
        <w:rPr>
          <w:color w:val="1A1C1A"/>
          <w:spacing w:val="8"/>
          <w:lang w:val="ru-RU"/>
        </w:rPr>
        <w:t xml:space="preserve"> </w:t>
      </w:r>
      <w:r w:rsidRPr="00FD414E">
        <w:rPr>
          <w:color w:val="1A1C1A"/>
          <w:lang w:val="ru-RU"/>
        </w:rPr>
        <w:t>сменой</w:t>
      </w:r>
      <w:r w:rsidRPr="00FD414E">
        <w:rPr>
          <w:color w:val="1A1C1A"/>
          <w:spacing w:val="13"/>
          <w:lang w:val="ru-RU"/>
        </w:rPr>
        <w:t xml:space="preserve"> </w:t>
      </w:r>
      <w:r w:rsidRPr="00FD414E">
        <w:rPr>
          <w:color w:val="1A1C1A"/>
          <w:lang w:val="ru-RU"/>
        </w:rPr>
        <w:t>игровых</w:t>
      </w:r>
      <w:r w:rsidRPr="00FD414E">
        <w:rPr>
          <w:color w:val="1A1C1A"/>
          <w:spacing w:val="19"/>
          <w:lang w:val="ru-RU"/>
        </w:rPr>
        <w:t xml:space="preserve"> </w:t>
      </w:r>
      <w:r w:rsidRPr="00FD414E">
        <w:rPr>
          <w:color w:val="1A1C1A"/>
          <w:lang w:val="ru-RU"/>
        </w:rPr>
        <w:t>мест</w:t>
      </w:r>
      <w:r w:rsidRPr="00FD414E">
        <w:rPr>
          <w:color w:val="1A1C1A"/>
          <w:spacing w:val="9"/>
          <w:lang w:val="ru-RU"/>
        </w:rPr>
        <w:t xml:space="preserve"> </w:t>
      </w:r>
      <w:r w:rsidRPr="00FD414E">
        <w:rPr>
          <w:color w:val="1A1C1A"/>
          <w:lang w:val="ru-RU"/>
        </w:rPr>
        <w:t>в</w:t>
      </w:r>
      <w:r w:rsidRPr="00FD414E">
        <w:rPr>
          <w:color w:val="1A1C1A"/>
          <w:spacing w:val="-2"/>
          <w:lang w:val="ru-RU"/>
        </w:rPr>
        <w:t xml:space="preserve"> </w:t>
      </w:r>
      <w:r w:rsidRPr="00FD414E">
        <w:rPr>
          <w:color w:val="1A1C1A"/>
          <w:lang w:val="ru-RU"/>
        </w:rPr>
        <w:t>ходе</w:t>
      </w:r>
      <w:r w:rsidRPr="00FD414E">
        <w:rPr>
          <w:color w:val="1A1C1A"/>
          <w:spacing w:val="5"/>
          <w:lang w:val="ru-RU"/>
        </w:rPr>
        <w:t xml:space="preserve"> </w:t>
      </w:r>
      <w:r w:rsidRPr="00FD414E">
        <w:rPr>
          <w:color w:val="1A1C1A"/>
          <w:lang w:val="ru-RU"/>
        </w:rPr>
        <w:t>развития</w:t>
      </w:r>
      <w:r w:rsidRPr="00FD414E">
        <w:rPr>
          <w:color w:val="1A1C1A"/>
          <w:spacing w:val="35"/>
          <w:lang w:val="ru-RU"/>
        </w:rPr>
        <w:t xml:space="preserve"> </w:t>
      </w:r>
      <w:r w:rsidRPr="00FD414E">
        <w:rPr>
          <w:color w:val="1A1C1A"/>
          <w:lang w:val="ru-RU"/>
        </w:rPr>
        <w:t>атаки;</w:t>
      </w:r>
      <w:r w:rsidRPr="00FD414E">
        <w:rPr>
          <w:color w:val="1A1C1A"/>
          <w:spacing w:val="14"/>
          <w:lang w:val="ru-RU"/>
        </w:rPr>
        <w:t xml:space="preserve"> </w:t>
      </w:r>
      <w:r w:rsidRPr="00FD414E">
        <w:rPr>
          <w:color w:val="1A1C1A"/>
          <w:lang w:val="ru-RU"/>
        </w:rPr>
        <w:t>создание</w:t>
      </w:r>
      <w:r w:rsidRPr="00FD414E">
        <w:rPr>
          <w:color w:val="1A1C1A"/>
          <w:spacing w:val="17"/>
          <w:lang w:val="ru-RU"/>
        </w:rPr>
        <w:t xml:space="preserve"> </w:t>
      </w:r>
      <w:r w:rsidRPr="00FD414E">
        <w:rPr>
          <w:color w:val="1A1C1A"/>
          <w:spacing w:val="1"/>
          <w:lang w:val="ru-RU"/>
        </w:rPr>
        <w:t>числе</w:t>
      </w:r>
      <w:r w:rsidRPr="00FD414E">
        <w:rPr>
          <w:color w:val="3F4141"/>
          <w:spacing w:val="1"/>
          <w:lang w:val="ru-RU"/>
        </w:rPr>
        <w:t>нного</w:t>
      </w:r>
      <w:r w:rsidRPr="00FD414E">
        <w:rPr>
          <w:color w:val="3F4141"/>
          <w:spacing w:val="21"/>
          <w:lang w:val="ru-RU"/>
        </w:rPr>
        <w:t xml:space="preserve"> </w:t>
      </w:r>
      <w:r w:rsidRPr="00FD414E">
        <w:rPr>
          <w:color w:val="1A1C1A"/>
          <w:lang w:val="ru-RU"/>
        </w:rPr>
        <w:t>перевеса</w:t>
      </w:r>
      <w:r w:rsidRPr="00FD414E">
        <w:rPr>
          <w:color w:val="1A1C1A"/>
          <w:spacing w:val="17"/>
          <w:lang w:val="ru-RU"/>
        </w:rPr>
        <w:t xml:space="preserve"> </w:t>
      </w:r>
      <w:r w:rsidRPr="00FD414E">
        <w:rPr>
          <w:color w:val="1A1C1A"/>
          <w:lang w:val="ru-RU"/>
        </w:rPr>
        <w:t>в</w:t>
      </w:r>
      <w:r w:rsidRPr="00FD414E">
        <w:rPr>
          <w:color w:val="1A1C1A"/>
          <w:spacing w:val="5"/>
          <w:lang w:val="ru-RU"/>
        </w:rPr>
        <w:t xml:space="preserve"> </w:t>
      </w:r>
      <w:r w:rsidRPr="00FD414E">
        <w:rPr>
          <w:color w:val="1A1C1A"/>
          <w:lang w:val="ru-RU"/>
        </w:rPr>
        <w:t>атаке</w:t>
      </w:r>
      <w:r w:rsidRPr="00FD414E">
        <w:rPr>
          <w:color w:val="1A1C1A"/>
          <w:spacing w:val="13"/>
          <w:lang w:val="ru-RU"/>
        </w:rPr>
        <w:t xml:space="preserve"> </w:t>
      </w:r>
      <w:r w:rsidRPr="00FD414E">
        <w:rPr>
          <w:color w:val="1A1C1A"/>
          <w:lang w:val="ru-RU"/>
        </w:rPr>
        <w:t>за</w:t>
      </w:r>
      <w:r w:rsidRPr="00FD414E">
        <w:rPr>
          <w:color w:val="1A1C1A"/>
          <w:spacing w:val="11"/>
          <w:lang w:val="ru-RU"/>
        </w:rPr>
        <w:t xml:space="preserve"> </w:t>
      </w:r>
      <w:r w:rsidRPr="00FD414E">
        <w:rPr>
          <w:color w:val="1A1C1A"/>
          <w:lang w:val="ru-RU"/>
        </w:rPr>
        <w:t>счет</w:t>
      </w:r>
      <w:r w:rsidRPr="00FD414E">
        <w:rPr>
          <w:color w:val="1A1C1A"/>
          <w:spacing w:val="5"/>
          <w:lang w:val="ru-RU"/>
        </w:rPr>
        <w:t xml:space="preserve"> </w:t>
      </w:r>
      <w:r w:rsidRPr="00FD414E">
        <w:rPr>
          <w:color w:val="1A1C1A"/>
          <w:lang w:val="ru-RU"/>
        </w:rPr>
        <w:t>подюпочения</w:t>
      </w:r>
      <w:r w:rsidRPr="00FD414E">
        <w:rPr>
          <w:color w:val="1A1C1A"/>
          <w:spacing w:val="25"/>
          <w:lang w:val="ru-RU"/>
        </w:rPr>
        <w:t xml:space="preserve"> </w:t>
      </w:r>
      <w:r w:rsidRPr="00FD414E">
        <w:rPr>
          <w:color w:val="1A1C1A"/>
          <w:lang w:val="ru-RU"/>
        </w:rPr>
        <w:t>полузащитников</w:t>
      </w:r>
      <w:r w:rsidRPr="00FD414E">
        <w:rPr>
          <w:color w:val="1A1C1A"/>
          <w:spacing w:val="36"/>
          <w:lang w:val="ru-RU"/>
        </w:rPr>
        <w:t xml:space="preserve"> </w:t>
      </w:r>
      <w:r w:rsidRPr="00FD414E">
        <w:rPr>
          <w:color w:val="1A1C1A"/>
          <w:lang w:val="ru-RU"/>
        </w:rPr>
        <w:t>и</w:t>
      </w:r>
      <w:r w:rsidRPr="00FD414E">
        <w:rPr>
          <w:color w:val="1A1C1A"/>
          <w:spacing w:val="5"/>
          <w:lang w:val="ru-RU"/>
        </w:rPr>
        <w:t xml:space="preserve"> </w:t>
      </w:r>
      <w:r w:rsidRPr="00FD414E">
        <w:rPr>
          <w:color w:val="1A1C1A"/>
          <w:lang w:val="ru-RU"/>
        </w:rPr>
        <w:t>крайних</w:t>
      </w:r>
      <w:r w:rsidRPr="00FD414E">
        <w:rPr>
          <w:color w:val="1A1C1A"/>
          <w:spacing w:val="12"/>
          <w:lang w:val="ru-RU"/>
        </w:rPr>
        <w:t xml:space="preserve"> </w:t>
      </w:r>
      <w:r w:rsidRPr="00FD414E">
        <w:rPr>
          <w:color w:val="1A1C1A"/>
          <w:lang w:val="ru-RU"/>
        </w:rPr>
        <w:t>защитников; остроту</w:t>
      </w:r>
      <w:r w:rsidRPr="00FD414E">
        <w:rPr>
          <w:color w:val="1A1C1A"/>
          <w:spacing w:val="-3"/>
          <w:lang w:val="ru-RU"/>
        </w:rPr>
        <w:t xml:space="preserve"> </w:t>
      </w:r>
      <w:r w:rsidRPr="00FD414E">
        <w:rPr>
          <w:color w:val="1A1C1A"/>
          <w:lang w:val="ru-RU"/>
        </w:rPr>
        <w:t>действий</w:t>
      </w:r>
      <w:r w:rsidRPr="00FD414E">
        <w:rPr>
          <w:color w:val="1A1C1A"/>
          <w:spacing w:val="14"/>
          <w:lang w:val="ru-RU"/>
        </w:rPr>
        <w:t xml:space="preserve"> </w:t>
      </w:r>
      <w:r w:rsidRPr="00FD414E">
        <w:rPr>
          <w:color w:val="1A1C1A"/>
          <w:lang w:val="ru-RU"/>
        </w:rPr>
        <w:t>в</w:t>
      </w:r>
      <w:r w:rsidRPr="00FD414E">
        <w:rPr>
          <w:color w:val="1A1C1A"/>
          <w:spacing w:val="-19"/>
          <w:lang w:val="ru-RU"/>
        </w:rPr>
        <w:t xml:space="preserve"> </w:t>
      </w:r>
      <w:r w:rsidRPr="00FD414E">
        <w:rPr>
          <w:color w:val="1A1C1A"/>
          <w:lang w:val="ru-RU"/>
        </w:rPr>
        <w:t>завершающей</w:t>
      </w:r>
      <w:r w:rsidRPr="00FD414E">
        <w:rPr>
          <w:color w:val="1A1C1A"/>
          <w:spacing w:val="22"/>
          <w:lang w:val="ru-RU"/>
        </w:rPr>
        <w:t xml:space="preserve"> </w:t>
      </w:r>
      <w:r w:rsidRPr="00FD414E">
        <w:rPr>
          <w:color w:val="1A1C1A"/>
          <w:lang w:val="ru-RU"/>
        </w:rPr>
        <w:t>фазе</w:t>
      </w:r>
      <w:r w:rsidRPr="00FD414E">
        <w:rPr>
          <w:color w:val="1A1C1A"/>
          <w:spacing w:val="6"/>
          <w:lang w:val="ru-RU"/>
        </w:rPr>
        <w:t xml:space="preserve"> </w:t>
      </w:r>
      <w:r w:rsidRPr="00FD414E">
        <w:rPr>
          <w:color w:val="1A1C1A"/>
          <w:lang w:val="ru-RU"/>
        </w:rPr>
        <w:t>а.таки.</w:t>
      </w:r>
    </w:p>
    <w:p w:rsidR="00B663C6" w:rsidRPr="00FD414E" w:rsidRDefault="00FD414E">
      <w:pPr>
        <w:pStyle w:val="a3"/>
        <w:spacing w:line="247" w:lineRule="auto"/>
        <w:ind w:left="129" w:right="215" w:firstLine="4"/>
        <w:rPr>
          <w:lang w:val="ru-RU"/>
        </w:rPr>
      </w:pPr>
      <w:r w:rsidRPr="00FD414E">
        <w:rPr>
          <w:rFonts w:ascii="Arial" w:hAnsi="Arial"/>
          <w:b/>
          <w:color w:val="1A1C1A"/>
          <w:w w:val="105"/>
          <w:sz w:val="26"/>
          <w:lang w:val="ru-RU"/>
        </w:rPr>
        <w:t>В</w:t>
      </w:r>
      <w:r w:rsidRPr="00FD414E">
        <w:rPr>
          <w:rFonts w:ascii="Arial" w:hAnsi="Arial"/>
          <w:b/>
          <w:color w:val="1A1C1A"/>
          <w:spacing w:val="-52"/>
          <w:w w:val="105"/>
          <w:sz w:val="26"/>
          <w:lang w:val="ru-RU"/>
        </w:rPr>
        <w:t xml:space="preserve"> </w:t>
      </w:r>
      <w:r w:rsidRPr="00FD414E">
        <w:rPr>
          <w:b/>
          <w:color w:val="1A1C1A"/>
          <w:w w:val="105"/>
          <w:lang w:val="ru-RU"/>
        </w:rPr>
        <w:t>защите</w:t>
      </w:r>
      <w:r w:rsidRPr="00FD414E">
        <w:rPr>
          <w:b/>
          <w:color w:val="1A1C1A"/>
          <w:spacing w:val="-19"/>
          <w:w w:val="105"/>
          <w:lang w:val="ru-RU"/>
        </w:rPr>
        <w:t xml:space="preserve"> </w:t>
      </w:r>
      <w:r w:rsidRPr="00FD414E">
        <w:rPr>
          <w:color w:val="1A1C1A"/>
          <w:w w:val="105"/>
          <w:lang w:val="ru-RU"/>
        </w:rPr>
        <w:t>:</w:t>
      </w:r>
      <w:r w:rsidRPr="00FD414E">
        <w:rPr>
          <w:color w:val="1A1C1A"/>
          <w:spacing w:val="-49"/>
          <w:w w:val="105"/>
          <w:lang w:val="ru-RU"/>
        </w:rPr>
        <w:t xml:space="preserve"> </w:t>
      </w:r>
      <w:r w:rsidRPr="00FD414E">
        <w:rPr>
          <w:color w:val="1A1C1A"/>
          <w:w w:val="105"/>
          <w:lang w:val="ru-RU"/>
        </w:rPr>
        <w:t>совершенствовать</w:t>
      </w:r>
      <w:r w:rsidRPr="00FD414E">
        <w:rPr>
          <w:color w:val="1A1C1A"/>
          <w:spacing w:val="-26"/>
          <w:w w:val="105"/>
          <w:lang w:val="ru-RU"/>
        </w:rPr>
        <w:t xml:space="preserve"> </w:t>
      </w:r>
      <w:r w:rsidRPr="00FD414E">
        <w:rPr>
          <w:color w:val="1A1C1A"/>
          <w:w w:val="185"/>
          <w:lang w:val="ru-RU"/>
        </w:rPr>
        <w:t>-</w:t>
      </w:r>
      <w:r w:rsidRPr="00FD414E">
        <w:rPr>
          <w:color w:val="1A1C1A"/>
          <w:spacing w:val="-112"/>
          <w:w w:val="185"/>
          <w:lang w:val="ru-RU"/>
        </w:rPr>
        <w:t xml:space="preserve"> </w:t>
      </w:r>
      <w:r w:rsidRPr="00FD414E">
        <w:rPr>
          <w:color w:val="1A1C1A"/>
          <w:w w:val="105"/>
          <w:lang w:val="ru-RU"/>
        </w:rPr>
        <w:t>игру</w:t>
      </w:r>
      <w:r w:rsidRPr="00FD414E">
        <w:rPr>
          <w:color w:val="1A1C1A"/>
          <w:spacing w:val="-31"/>
          <w:w w:val="105"/>
          <w:lang w:val="ru-RU"/>
        </w:rPr>
        <w:t xml:space="preserve"> </w:t>
      </w:r>
      <w:r>
        <w:rPr>
          <w:color w:val="1A1C1A"/>
          <w:w w:val="105"/>
        </w:rPr>
        <w:t>no</w:t>
      </w:r>
      <w:r w:rsidRPr="00FD414E">
        <w:rPr>
          <w:color w:val="1A1C1A"/>
          <w:spacing w:val="-29"/>
          <w:w w:val="105"/>
          <w:lang w:val="ru-RU"/>
        </w:rPr>
        <w:t xml:space="preserve"> </w:t>
      </w:r>
      <w:r w:rsidRPr="00FD414E">
        <w:rPr>
          <w:color w:val="1A1C1A"/>
          <w:w w:val="105"/>
          <w:lang w:val="ru-RU"/>
        </w:rPr>
        <w:t>принципу</w:t>
      </w:r>
      <w:r w:rsidRPr="00FD414E">
        <w:rPr>
          <w:color w:val="1A1C1A"/>
          <w:spacing w:val="-30"/>
          <w:w w:val="105"/>
          <w:lang w:val="ru-RU"/>
        </w:rPr>
        <w:t xml:space="preserve"> </w:t>
      </w:r>
      <w:r w:rsidRPr="00FD414E">
        <w:rPr>
          <w:color w:val="1A1C1A"/>
          <w:w w:val="105"/>
          <w:lang w:val="ru-RU"/>
        </w:rPr>
        <w:t>комбинированной</w:t>
      </w:r>
      <w:r w:rsidRPr="00FD414E">
        <w:rPr>
          <w:color w:val="1A1C1A"/>
          <w:spacing w:val="-15"/>
          <w:w w:val="105"/>
          <w:lang w:val="ru-RU"/>
        </w:rPr>
        <w:t xml:space="preserve"> </w:t>
      </w:r>
      <w:r w:rsidRPr="00FD414E">
        <w:rPr>
          <w:color w:val="1A1C1A"/>
          <w:w w:val="105"/>
          <w:lang w:val="ru-RU"/>
        </w:rPr>
        <w:t>обороны;</w:t>
      </w:r>
      <w:r w:rsidRPr="00FD414E">
        <w:rPr>
          <w:color w:val="1A1C1A"/>
          <w:lang w:val="ru-RU"/>
        </w:rPr>
        <w:t xml:space="preserve"> </w:t>
      </w:r>
      <w:r w:rsidRPr="00FD414E">
        <w:rPr>
          <w:color w:val="1A1C1A"/>
          <w:w w:val="105"/>
          <w:lang w:val="ru-RU"/>
        </w:rPr>
        <w:t>умение</w:t>
      </w:r>
      <w:r w:rsidRPr="00FD414E">
        <w:rPr>
          <w:color w:val="1A1C1A"/>
          <w:spacing w:val="-41"/>
          <w:w w:val="105"/>
          <w:lang w:val="ru-RU"/>
        </w:rPr>
        <w:t xml:space="preserve"> </w:t>
      </w:r>
      <w:r w:rsidRPr="00FD414E">
        <w:rPr>
          <w:color w:val="1A1C1A"/>
          <w:w w:val="105"/>
          <w:lang w:val="ru-RU"/>
        </w:rPr>
        <w:t>центральных</w:t>
      </w:r>
      <w:r w:rsidRPr="00FD414E">
        <w:rPr>
          <w:color w:val="1A1C1A"/>
          <w:spacing w:val="-39"/>
          <w:w w:val="105"/>
          <w:lang w:val="ru-RU"/>
        </w:rPr>
        <w:t xml:space="preserve"> </w:t>
      </w:r>
      <w:r w:rsidRPr="00FD414E">
        <w:rPr>
          <w:color w:val="1A1C1A"/>
          <w:w w:val="105"/>
          <w:lang w:val="ru-RU"/>
        </w:rPr>
        <w:t>защитников</w:t>
      </w:r>
      <w:r w:rsidRPr="00FD414E">
        <w:rPr>
          <w:color w:val="1A1C1A"/>
          <w:spacing w:val="-39"/>
          <w:w w:val="105"/>
          <w:lang w:val="ru-RU"/>
        </w:rPr>
        <w:t xml:space="preserve"> </w:t>
      </w:r>
      <w:r w:rsidRPr="00FD414E">
        <w:rPr>
          <w:color w:val="1A1C1A"/>
          <w:w w:val="105"/>
          <w:lang w:val="ru-RU"/>
        </w:rPr>
        <w:t>играть</w:t>
      </w:r>
      <w:r w:rsidRPr="00FD414E">
        <w:rPr>
          <w:color w:val="1A1C1A"/>
          <w:spacing w:val="-44"/>
          <w:w w:val="105"/>
          <w:lang w:val="ru-RU"/>
        </w:rPr>
        <w:t xml:space="preserve"> </w:t>
      </w:r>
      <w:r w:rsidRPr="00FD414E">
        <w:rPr>
          <w:color w:val="1A1C1A"/>
          <w:w w:val="105"/>
          <w:lang w:val="ru-RU"/>
        </w:rPr>
        <w:t>по</w:t>
      </w:r>
      <w:r w:rsidRPr="00FD414E">
        <w:rPr>
          <w:color w:val="1A1C1A"/>
          <w:spacing w:val="-46"/>
          <w:w w:val="105"/>
          <w:lang w:val="ru-RU"/>
        </w:rPr>
        <w:t xml:space="preserve"> </w:t>
      </w:r>
      <w:r w:rsidRPr="00FD414E">
        <w:rPr>
          <w:color w:val="1A1C1A"/>
          <w:w w:val="105"/>
          <w:lang w:val="ru-RU"/>
        </w:rPr>
        <w:t>зонному</w:t>
      </w:r>
      <w:r w:rsidRPr="00FD414E">
        <w:rPr>
          <w:color w:val="1A1C1A"/>
          <w:spacing w:val="-39"/>
          <w:w w:val="105"/>
          <w:lang w:val="ru-RU"/>
        </w:rPr>
        <w:t xml:space="preserve"> </w:t>
      </w:r>
      <w:r w:rsidRPr="00FD414E">
        <w:rPr>
          <w:color w:val="1A1C1A"/>
          <w:w w:val="105"/>
          <w:lang w:val="ru-RU"/>
        </w:rPr>
        <w:t>принципу;</w:t>
      </w:r>
      <w:r w:rsidRPr="00FD414E">
        <w:rPr>
          <w:color w:val="1A1C1A"/>
          <w:spacing w:val="-38"/>
          <w:w w:val="105"/>
          <w:lang w:val="ru-RU"/>
        </w:rPr>
        <w:t xml:space="preserve"> </w:t>
      </w:r>
      <w:r w:rsidRPr="00FD414E">
        <w:rPr>
          <w:color w:val="1A1C1A"/>
          <w:w w:val="105"/>
          <w:lang w:val="ru-RU"/>
        </w:rPr>
        <w:t>слаженность</w:t>
      </w:r>
      <w:r w:rsidRPr="00FD414E">
        <w:rPr>
          <w:color w:val="1A1C1A"/>
          <w:w w:val="101"/>
          <w:lang w:val="ru-RU"/>
        </w:rPr>
        <w:t xml:space="preserve"> </w:t>
      </w:r>
      <w:r w:rsidRPr="00FD414E">
        <w:rPr>
          <w:color w:val="1A1C1A"/>
          <w:w w:val="105"/>
          <w:lang w:val="ru-RU"/>
        </w:rPr>
        <w:t>действий</w:t>
      </w:r>
      <w:r w:rsidRPr="00FD414E">
        <w:rPr>
          <w:color w:val="1A1C1A"/>
          <w:spacing w:val="-39"/>
          <w:w w:val="105"/>
          <w:lang w:val="ru-RU"/>
        </w:rPr>
        <w:t xml:space="preserve"> </w:t>
      </w:r>
      <w:r w:rsidRPr="00FD414E">
        <w:rPr>
          <w:color w:val="1A1C1A"/>
          <w:w w:val="105"/>
          <w:lang w:val="ru-RU"/>
        </w:rPr>
        <w:t>и</w:t>
      </w:r>
      <w:r w:rsidRPr="00FD414E">
        <w:rPr>
          <w:color w:val="1A1C1A"/>
          <w:spacing w:val="-45"/>
          <w:w w:val="105"/>
          <w:lang w:val="ru-RU"/>
        </w:rPr>
        <w:t xml:space="preserve"> </w:t>
      </w:r>
      <w:r w:rsidRPr="00FD414E">
        <w:rPr>
          <w:color w:val="1A1C1A"/>
          <w:w w:val="105"/>
          <w:lang w:val="ru-RU"/>
        </w:rPr>
        <w:t>подстраховку</w:t>
      </w:r>
      <w:r w:rsidRPr="00FD414E">
        <w:rPr>
          <w:color w:val="1A1C1A"/>
          <w:spacing w:val="-38"/>
          <w:w w:val="105"/>
          <w:lang w:val="ru-RU"/>
        </w:rPr>
        <w:t xml:space="preserve"> </w:t>
      </w:r>
      <w:r w:rsidRPr="00FD414E">
        <w:rPr>
          <w:color w:val="1A1C1A"/>
          <w:w w:val="105"/>
          <w:lang w:val="ru-RU"/>
        </w:rPr>
        <w:t>при</w:t>
      </w:r>
      <w:r w:rsidRPr="00FD414E">
        <w:rPr>
          <w:color w:val="1A1C1A"/>
          <w:spacing w:val="-42"/>
          <w:w w:val="105"/>
          <w:lang w:val="ru-RU"/>
        </w:rPr>
        <w:t xml:space="preserve"> </w:t>
      </w:r>
      <w:r w:rsidRPr="00FD414E">
        <w:rPr>
          <w:color w:val="1A1C1A"/>
          <w:w w:val="105"/>
          <w:lang w:val="ru-RU"/>
        </w:rPr>
        <w:t>атаке</w:t>
      </w:r>
      <w:r w:rsidRPr="00FD414E">
        <w:rPr>
          <w:color w:val="1A1C1A"/>
          <w:spacing w:val="-46"/>
          <w:w w:val="105"/>
          <w:lang w:val="ru-RU"/>
        </w:rPr>
        <w:t xml:space="preserve"> </w:t>
      </w:r>
      <w:r w:rsidRPr="00FD414E">
        <w:rPr>
          <w:color w:val="1A1C1A"/>
          <w:w w:val="105"/>
          <w:lang w:val="ru-RU"/>
        </w:rPr>
        <w:t>численно</w:t>
      </w:r>
      <w:r w:rsidRPr="00FD414E">
        <w:rPr>
          <w:color w:val="1A1C1A"/>
          <w:spacing w:val="-37"/>
          <w:w w:val="105"/>
          <w:lang w:val="ru-RU"/>
        </w:rPr>
        <w:t xml:space="preserve"> </w:t>
      </w:r>
      <w:r w:rsidRPr="00FD414E">
        <w:rPr>
          <w:color w:val="1A1C1A"/>
          <w:w w:val="105"/>
          <w:lang w:val="ru-RU"/>
        </w:rPr>
        <w:t>превосходящего</w:t>
      </w:r>
      <w:r w:rsidRPr="00FD414E">
        <w:rPr>
          <w:color w:val="1A1C1A"/>
          <w:spacing w:val="-34"/>
          <w:w w:val="105"/>
          <w:lang w:val="ru-RU"/>
        </w:rPr>
        <w:t xml:space="preserve"> </w:t>
      </w:r>
      <w:r w:rsidRPr="00FD414E">
        <w:rPr>
          <w:color w:val="1A1C1A"/>
          <w:w w:val="105"/>
          <w:lang w:val="ru-RU"/>
        </w:rPr>
        <w:t>соперника;</w:t>
      </w:r>
      <w:r w:rsidRPr="00FD414E">
        <w:rPr>
          <w:color w:val="1A1C1A"/>
          <w:lang w:val="ru-RU"/>
        </w:rPr>
        <w:t xml:space="preserve"> </w:t>
      </w:r>
      <w:r w:rsidRPr="00FD414E">
        <w:rPr>
          <w:color w:val="2F3131"/>
          <w:w w:val="105"/>
          <w:lang w:val="ru-RU"/>
        </w:rPr>
        <w:t>усиление</w:t>
      </w:r>
      <w:r w:rsidRPr="00FD414E">
        <w:rPr>
          <w:color w:val="2F3131"/>
          <w:spacing w:val="-32"/>
          <w:w w:val="105"/>
          <w:lang w:val="ru-RU"/>
        </w:rPr>
        <w:t xml:space="preserve"> </w:t>
      </w:r>
      <w:r w:rsidRPr="00FD414E">
        <w:rPr>
          <w:color w:val="1A1C1A"/>
          <w:w w:val="105"/>
          <w:lang w:val="ru-RU"/>
        </w:rPr>
        <w:t>обороны</w:t>
      </w:r>
      <w:r w:rsidRPr="00FD414E">
        <w:rPr>
          <w:color w:val="1A1C1A"/>
          <w:spacing w:val="-40"/>
          <w:w w:val="105"/>
          <w:lang w:val="ru-RU"/>
        </w:rPr>
        <w:t xml:space="preserve"> </w:t>
      </w:r>
      <w:r w:rsidRPr="00FD414E">
        <w:rPr>
          <w:color w:val="1A1C1A"/>
          <w:w w:val="105"/>
          <w:lang w:val="ru-RU"/>
        </w:rPr>
        <w:t>за</w:t>
      </w:r>
      <w:r w:rsidRPr="00FD414E">
        <w:rPr>
          <w:color w:val="1A1C1A"/>
          <w:spacing w:val="-40"/>
          <w:w w:val="105"/>
          <w:lang w:val="ru-RU"/>
        </w:rPr>
        <w:t xml:space="preserve"> </w:t>
      </w:r>
      <w:r w:rsidRPr="00FD414E">
        <w:rPr>
          <w:color w:val="1A1C1A"/>
          <w:w w:val="105"/>
          <w:lang w:val="ru-RU"/>
        </w:rPr>
        <w:t>счет</w:t>
      </w:r>
      <w:r w:rsidRPr="00FD414E">
        <w:rPr>
          <w:color w:val="1A1C1A"/>
          <w:spacing w:val="-44"/>
          <w:w w:val="105"/>
          <w:lang w:val="ru-RU"/>
        </w:rPr>
        <w:t xml:space="preserve"> </w:t>
      </w:r>
      <w:r w:rsidRPr="00FD414E">
        <w:rPr>
          <w:color w:val="1A1C1A"/>
          <w:w w:val="105"/>
          <w:lang w:val="ru-RU"/>
        </w:rPr>
        <w:t>увеличения</w:t>
      </w:r>
      <w:r w:rsidRPr="00FD414E">
        <w:rPr>
          <w:color w:val="1A1C1A"/>
          <w:spacing w:val="-34"/>
          <w:w w:val="105"/>
          <w:lang w:val="ru-RU"/>
        </w:rPr>
        <w:t xml:space="preserve"> </w:t>
      </w:r>
      <w:r w:rsidRPr="00FD414E">
        <w:rPr>
          <w:color w:val="1A1C1A"/>
          <w:w w:val="105"/>
          <w:lang w:val="ru-RU"/>
        </w:rPr>
        <w:t>числа</w:t>
      </w:r>
      <w:r w:rsidRPr="00FD414E">
        <w:rPr>
          <w:color w:val="1A1C1A"/>
          <w:spacing w:val="-36"/>
          <w:w w:val="105"/>
          <w:lang w:val="ru-RU"/>
        </w:rPr>
        <w:t xml:space="preserve"> </w:t>
      </w:r>
      <w:r w:rsidRPr="00FD414E">
        <w:rPr>
          <w:color w:val="1A1C1A"/>
          <w:w w:val="105"/>
          <w:lang w:val="ru-RU"/>
        </w:rPr>
        <w:t>обороняющихся</w:t>
      </w:r>
      <w:r w:rsidRPr="00FD414E">
        <w:rPr>
          <w:color w:val="1A1C1A"/>
          <w:spacing w:val="-32"/>
          <w:w w:val="105"/>
          <w:lang w:val="ru-RU"/>
        </w:rPr>
        <w:t xml:space="preserve"> </w:t>
      </w:r>
      <w:r w:rsidRPr="00FD414E">
        <w:rPr>
          <w:color w:val="1A1C1A"/>
          <w:w w:val="105"/>
          <w:lang w:val="ru-RU"/>
        </w:rPr>
        <w:t>игроков.</w:t>
      </w:r>
    </w:p>
    <w:p w:rsidR="00B663C6" w:rsidRPr="00FD414E" w:rsidRDefault="00FD414E">
      <w:pPr>
        <w:pStyle w:val="a3"/>
        <w:spacing w:before="8" w:line="249" w:lineRule="auto"/>
        <w:ind w:left="138" w:right="125"/>
        <w:rPr>
          <w:lang w:val="ru-RU"/>
        </w:rPr>
      </w:pPr>
      <w:r w:rsidRPr="00FD414E">
        <w:rPr>
          <w:rFonts w:ascii="Arial" w:hAnsi="Arial"/>
          <w:b/>
          <w:color w:val="2F3131"/>
          <w:lang w:val="ru-RU"/>
        </w:rPr>
        <w:t>Тактика</w:t>
      </w:r>
      <w:r w:rsidRPr="00FD414E">
        <w:rPr>
          <w:rFonts w:ascii="Arial" w:hAnsi="Arial"/>
          <w:b/>
          <w:color w:val="2F3131"/>
          <w:spacing w:val="43"/>
          <w:lang w:val="ru-RU"/>
        </w:rPr>
        <w:t xml:space="preserve"> </w:t>
      </w:r>
      <w:r w:rsidRPr="00FD414E">
        <w:rPr>
          <w:rFonts w:ascii="Arial" w:hAnsi="Arial"/>
          <w:b/>
          <w:color w:val="1A1C1A"/>
          <w:lang w:val="ru-RU"/>
        </w:rPr>
        <w:t xml:space="preserve">вратаря. </w:t>
      </w:r>
      <w:r w:rsidRPr="00FD414E">
        <w:rPr>
          <w:color w:val="1A1C1A"/>
          <w:lang w:val="ru-RU"/>
        </w:rPr>
        <w:t>Совершенствовать</w:t>
      </w:r>
      <w:r w:rsidRPr="00FD414E">
        <w:rPr>
          <w:color w:val="1A1C1A"/>
          <w:spacing w:val="32"/>
          <w:lang w:val="ru-RU"/>
        </w:rPr>
        <w:t xml:space="preserve"> </w:t>
      </w:r>
      <w:r w:rsidRPr="00FD414E">
        <w:rPr>
          <w:color w:val="1A1C1A"/>
          <w:lang w:val="ru-RU"/>
        </w:rPr>
        <w:t>умение</w:t>
      </w:r>
      <w:r w:rsidRPr="00FD414E">
        <w:rPr>
          <w:color w:val="1A1C1A"/>
          <w:spacing w:val="31"/>
          <w:lang w:val="ru-RU"/>
        </w:rPr>
        <w:t xml:space="preserve"> </w:t>
      </w:r>
      <w:r w:rsidRPr="00FD414E">
        <w:rPr>
          <w:color w:val="1A1C1A"/>
          <w:lang w:val="ru-RU"/>
        </w:rPr>
        <w:t>определять</w:t>
      </w:r>
      <w:r w:rsidRPr="00FD414E">
        <w:rPr>
          <w:color w:val="1A1C1A"/>
          <w:spacing w:val="14"/>
          <w:lang w:val="ru-RU"/>
        </w:rPr>
        <w:t xml:space="preserve"> </w:t>
      </w:r>
      <w:r w:rsidRPr="00FD414E">
        <w:rPr>
          <w:color w:val="1A1C1A"/>
          <w:lang w:val="ru-RU"/>
        </w:rPr>
        <w:t>направление</w:t>
      </w:r>
      <w:r w:rsidRPr="00FD414E">
        <w:rPr>
          <w:color w:val="1A1C1A"/>
          <w:w w:val="101"/>
          <w:lang w:val="ru-RU"/>
        </w:rPr>
        <w:t xml:space="preserve"> </w:t>
      </w:r>
      <w:r w:rsidRPr="00FD414E">
        <w:rPr>
          <w:color w:val="1A1C1A"/>
          <w:lang w:val="ru-RU"/>
        </w:rPr>
        <w:t>возможного</w:t>
      </w:r>
      <w:r w:rsidRPr="00FD414E">
        <w:rPr>
          <w:color w:val="1A1C1A"/>
          <w:spacing w:val="25"/>
          <w:lang w:val="ru-RU"/>
        </w:rPr>
        <w:t xml:space="preserve"> </w:t>
      </w:r>
      <w:r w:rsidRPr="00FD414E">
        <w:rPr>
          <w:color w:val="1A1C1A"/>
          <w:lang w:val="ru-RU"/>
        </w:rPr>
        <w:t>удара,</w:t>
      </w:r>
      <w:r w:rsidRPr="00FD414E">
        <w:rPr>
          <w:color w:val="1A1C1A"/>
          <w:spacing w:val="14"/>
          <w:lang w:val="ru-RU"/>
        </w:rPr>
        <w:t xml:space="preserve"> </w:t>
      </w:r>
      <w:r w:rsidRPr="00FD414E">
        <w:rPr>
          <w:color w:val="1A1C1A"/>
          <w:lang w:val="ru-RU"/>
        </w:rPr>
        <w:t>занимая</w:t>
      </w:r>
      <w:r w:rsidRPr="00FD414E">
        <w:rPr>
          <w:color w:val="1A1C1A"/>
          <w:spacing w:val="19"/>
          <w:lang w:val="ru-RU"/>
        </w:rPr>
        <w:t xml:space="preserve"> </w:t>
      </w:r>
      <w:r w:rsidRPr="00FD414E">
        <w:rPr>
          <w:color w:val="1A1C1A"/>
          <w:lang w:val="ru-RU"/>
        </w:rPr>
        <w:t>в</w:t>
      </w:r>
      <w:r w:rsidRPr="00FD414E">
        <w:rPr>
          <w:color w:val="1A1C1A"/>
          <w:spacing w:val="-2"/>
          <w:lang w:val="ru-RU"/>
        </w:rPr>
        <w:t xml:space="preserve"> </w:t>
      </w:r>
      <w:r w:rsidRPr="00FD414E">
        <w:rPr>
          <w:color w:val="1A1C1A"/>
          <w:lang w:val="ru-RU"/>
        </w:rPr>
        <w:t>соответствии</w:t>
      </w:r>
      <w:r w:rsidRPr="00FD414E">
        <w:rPr>
          <w:color w:val="1A1C1A"/>
          <w:spacing w:val="26"/>
          <w:lang w:val="ru-RU"/>
        </w:rPr>
        <w:t xml:space="preserve"> </w:t>
      </w:r>
      <w:r w:rsidRPr="00FD414E">
        <w:rPr>
          <w:color w:val="1A1C1A"/>
          <w:spacing w:val="1"/>
          <w:lang w:val="ru-RU"/>
        </w:rPr>
        <w:t>с</w:t>
      </w:r>
      <w:r w:rsidRPr="00FD414E">
        <w:rPr>
          <w:color w:val="8C8C8C"/>
          <w:spacing w:val="4"/>
          <w:lang w:val="ru-RU"/>
        </w:rPr>
        <w:t>·</w:t>
      </w:r>
      <w:r w:rsidRPr="00FD414E">
        <w:rPr>
          <w:color w:val="1A1C1A"/>
          <w:spacing w:val="2"/>
          <w:lang w:val="ru-RU"/>
        </w:rPr>
        <w:t>этим</w:t>
      </w:r>
      <w:r w:rsidRPr="00FD414E">
        <w:rPr>
          <w:color w:val="1A1C1A"/>
          <w:spacing w:val="7"/>
          <w:lang w:val="ru-RU"/>
        </w:rPr>
        <w:t xml:space="preserve"> </w:t>
      </w:r>
      <w:r w:rsidRPr="00FD414E">
        <w:rPr>
          <w:color w:val="1A1C1A"/>
          <w:lang w:val="ru-RU"/>
        </w:rPr>
        <w:t>наиболее</w:t>
      </w:r>
      <w:r w:rsidRPr="00FD414E">
        <w:rPr>
          <w:color w:val="1A1C1A"/>
          <w:spacing w:val="20"/>
          <w:lang w:val="ru-RU"/>
        </w:rPr>
        <w:t xml:space="preserve"> </w:t>
      </w:r>
      <w:r w:rsidRPr="00FD414E">
        <w:rPr>
          <w:color w:val="1A1C1A"/>
          <w:lang w:val="ru-RU"/>
        </w:rPr>
        <w:t>выгодную</w:t>
      </w:r>
      <w:r w:rsidRPr="00FD414E">
        <w:rPr>
          <w:color w:val="1A1C1A"/>
          <w:spacing w:val="26"/>
          <w:lang w:val="ru-RU"/>
        </w:rPr>
        <w:t xml:space="preserve"> </w:t>
      </w:r>
      <w:r w:rsidRPr="00FD414E">
        <w:rPr>
          <w:color w:val="1A1C1A"/>
          <w:lang w:val="ru-RU"/>
        </w:rPr>
        <w:t>позицию</w:t>
      </w:r>
      <w:r w:rsidRPr="00FD414E">
        <w:rPr>
          <w:color w:val="1A1C1A"/>
          <w:spacing w:val="16"/>
          <w:lang w:val="ru-RU"/>
        </w:rPr>
        <w:t xml:space="preserve"> </w:t>
      </w:r>
      <w:r w:rsidRPr="00FD414E">
        <w:rPr>
          <w:color w:val="2F3131"/>
          <w:lang w:val="ru-RU"/>
        </w:rPr>
        <w:t>и</w:t>
      </w:r>
      <w:r w:rsidRPr="00FD414E">
        <w:rPr>
          <w:color w:val="2F3131"/>
          <w:spacing w:val="22"/>
          <w:w w:val="102"/>
          <w:lang w:val="ru-RU"/>
        </w:rPr>
        <w:t xml:space="preserve"> </w:t>
      </w:r>
      <w:r w:rsidRPr="00FD414E">
        <w:rPr>
          <w:color w:val="2F3131"/>
          <w:lang w:val="ru-RU"/>
        </w:rPr>
        <w:t>применять</w:t>
      </w:r>
      <w:r w:rsidRPr="00FD414E">
        <w:rPr>
          <w:color w:val="2F3131"/>
          <w:spacing w:val="18"/>
          <w:lang w:val="ru-RU"/>
        </w:rPr>
        <w:t xml:space="preserve"> </w:t>
      </w:r>
      <w:r w:rsidRPr="00FD414E">
        <w:rPr>
          <w:color w:val="1A1C1A"/>
          <w:lang w:val="ru-RU"/>
        </w:rPr>
        <w:t>наиболее</w:t>
      </w:r>
      <w:r w:rsidRPr="00FD414E">
        <w:rPr>
          <w:color w:val="1A1C1A"/>
          <w:spacing w:val="10"/>
          <w:lang w:val="ru-RU"/>
        </w:rPr>
        <w:t xml:space="preserve"> </w:t>
      </w:r>
      <w:r w:rsidRPr="00FD414E">
        <w:rPr>
          <w:color w:val="1A1C1A"/>
          <w:lang w:val="ru-RU"/>
        </w:rPr>
        <w:t>рациональные</w:t>
      </w:r>
      <w:r w:rsidRPr="00FD414E">
        <w:rPr>
          <w:color w:val="1A1C1A"/>
          <w:spacing w:val="35"/>
          <w:lang w:val="ru-RU"/>
        </w:rPr>
        <w:t xml:space="preserve"> </w:t>
      </w:r>
      <w:r w:rsidRPr="00FD414E">
        <w:rPr>
          <w:color w:val="1A1C1A"/>
          <w:lang w:val="ru-RU"/>
        </w:rPr>
        <w:t>технические</w:t>
      </w:r>
      <w:r w:rsidRPr="00FD414E">
        <w:rPr>
          <w:color w:val="1A1C1A"/>
          <w:spacing w:val="32"/>
          <w:lang w:val="ru-RU"/>
        </w:rPr>
        <w:t xml:space="preserve"> </w:t>
      </w:r>
      <w:r w:rsidRPr="00FD414E">
        <w:rPr>
          <w:color w:val="1A1C1A"/>
          <w:lang w:val="ru-RU"/>
        </w:rPr>
        <w:t>приемы.</w:t>
      </w:r>
      <w:r w:rsidRPr="00FD414E">
        <w:rPr>
          <w:color w:val="1A1C1A"/>
          <w:spacing w:val="22"/>
          <w:lang w:val="ru-RU"/>
        </w:rPr>
        <w:t xml:space="preserve"> </w:t>
      </w:r>
      <w:r w:rsidRPr="00FD414E">
        <w:rPr>
          <w:color w:val="1A1C1A"/>
          <w:lang w:val="ru-RU"/>
        </w:rPr>
        <w:t>Совершенствовать</w:t>
      </w:r>
      <w:r w:rsidRPr="00FD414E">
        <w:rPr>
          <w:color w:val="1A1C1A"/>
          <w:spacing w:val="50"/>
          <w:lang w:val="ru-RU"/>
        </w:rPr>
        <w:t xml:space="preserve"> </w:t>
      </w:r>
      <w:r w:rsidRPr="00FD414E">
        <w:rPr>
          <w:color w:val="2F3131"/>
          <w:lang w:val="ru-RU"/>
        </w:rPr>
        <w:t>игру</w:t>
      </w:r>
      <w:r w:rsidRPr="00FD414E">
        <w:rPr>
          <w:color w:val="2F3131"/>
          <w:w w:val="99"/>
          <w:lang w:val="ru-RU"/>
        </w:rPr>
        <w:t xml:space="preserve"> </w:t>
      </w:r>
      <w:r w:rsidRPr="00FD414E">
        <w:rPr>
          <w:color w:val="2F3131"/>
          <w:lang w:val="ru-RU"/>
        </w:rPr>
        <w:t>на</w:t>
      </w:r>
      <w:r w:rsidRPr="00FD414E">
        <w:rPr>
          <w:color w:val="2F3131"/>
          <w:spacing w:val="3"/>
          <w:lang w:val="ru-RU"/>
        </w:rPr>
        <w:t xml:space="preserve"> </w:t>
      </w:r>
      <w:r w:rsidRPr="00FD414E">
        <w:rPr>
          <w:color w:val="1A1C1A"/>
          <w:lang w:val="ru-RU"/>
        </w:rPr>
        <w:t>выходах,</w:t>
      </w:r>
      <w:r w:rsidRPr="00FD414E">
        <w:rPr>
          <w:color w:val="1A1C1A"/>
          <w:spacing w:val="36"/>
          <w:lang w:val="ru-RU"/>
        </w:rPr>
        <w:t xml:space="preserve"> </w:t>
      </w:r>
      <w:r w:rsidRPr="00FD414E">
        <w:rPr>
          <w:color w:val="1A1C1A"/>
          <w:lang w:val="ru-RU"/>
        </w:rPr>
        <w:t>быструю</w:t>
      </w:r>
      <w:r w:rsidRPr="00FD414E">
        <w:rPr>
          <w:color w:val="1A1C1A"/>
          <w:spacing w:val="21"/>
          <w:lang w:val="ru-RU"/>
        </w:rPr>
        <w:t xml:space="preserve"> </w:t>
      </w:r>
      <w:r w:rsidRPr="00FD414E">
        <w:rPr>
          <w:color w:val="1A1C1A"/>
          <w:lang w:val="ru-RU"/>
        </w:rPr>
        <w:t>организацию</w:t>
      </w:r>
      <w:r w:rsidRPr="00FD414E">
        <w:rPr>
          <w:color w:val="1A1C1A"/>
          <w:spacing w:val="31"/>
          <w:lang w:val="ru-RU"/>
        </w:rPr>
        <w:t xml:space="preserve"> </w:t>
      </w:r>
      <w:r w:rsidRPr="00FD414E">
        <w:rPr>
          <w:color w:val="1A1C1A"/>
          <w:lang w:val="ru-RU"/>
        </w:rPr>
        <w:t>контратаки,</w:t>
      </w:r>
      <w:r w:rsidRPr="00FD414E">
        <w:rPr>
          <w:color w:val="1A1C1A"/>
          <w:spacing w:val="32"/>
          <w:lang w:val="ru-RU"/>
        </w:rPr>
        <w:t xml:space="preserve"> </w:t>
      </w:r>
      <w:r w:rsidRPr="00FD414E">
        <w:rPr>
          <w:color w:val="1A1C1A"/>
          <w:lang w:val="ru-RU"/>
        </w:rPr>
        <w:t>руководство</w:t>
      </w:r>
      <w:r w:rsidRPr="00FD414E">
        <w:rPr>
          <w:color w:val="1A1C1A"/>
          <w:spacing w:val="41"/>
          <w:lang w:val="ru-RU"/>
        </w:rPr>
        <w:t xml:space="preserve"> </w:t>
      </w:r>
      <w:r w:rsidRPr="00FD414E">
        <w:rPr>
          <w:color w:val="1A1C1A"/>
          <w:lang w:val="ru-RU"/>
        </w:rPr>
        <w:t>игрой</w:t>
      </w:r>
      <w:r w:rsidRPr="00FD414E">
        <w:rPr>
          <w:color w:val="1A1C1A"/>
          <w:spacing w:val="15"/>
          <w:lang w:val="ru-RU"/>
        </w:rPr>
        <w:t xml:space="preserve"> </w:t>
      </w:r>
      <w:r w:rsidRPr="00FD414E">
        <w:rPr>
          <w:color w:val="1A1C1A"/>
          <w:spacing w:val="1"/>
          <w:lang w:val="ru-RU"/>
        </w:rPr>
        <w:t>партне</w:t>
      </w:r>
      <w:r w:rsidRPr="00FD414E">
        <w:rPr>
          <w:color w:val="3F4141"/>
          <w:lang w:val="ru-RU"/>
        </w:rPr>
        <w:t>ро</w:t>
      </w:r>
      <w:r w:rsidRPr="00FD414E">
        <w:rPr>
          <w:color w:val="1A1C1A"/>
          <w:lang w:val="ru-RU"/>
        </w:rPr>
        <w:t>в</w:t>
      </w:r>
      <w:r w:rsidRPr="00FD414E">
        <w:rPr>
          <w:color w:val="1A1C1A"/>
          <w:spacing w:val="-4"/>
          <w:lang w:val="ru-RU"/>
        </w:rPr>
        <w:t xml:space="preserve"> </w:t>
      </w:r>
      <w:r w:rsidRPr="00FD414E">
        <w:rPr>
          <w:color w:val="3F4141"/>
          <w:lang w:val="ru-RU"/>
        </w:rPr>
        <w:t>по</w:t>
      </w:r>
      <w:r w:rsidRPr="00FD414E">
        <w:rPr>
          <w:color w:val="3F4141"/>
          <w:spacing w:val="27"/>
          <w:w w:val="103"/>
          <w:lang w:val="ru-RU"/>
        </w:rPr>
        <w:t xml:space="preserve"> </w:t>
      </w:r>
      <w:r w:rsidRPr="00FD414E">
        <w:rPr>
          <w:color w:val="2F3131"/>
          <w:lang w:val="ru-RU"/>
        </w:rPr>
        <w:t>обороне.</w:t>
      </w:r>
    </w:p>
    <w:p w:rsidR="00B663C6" w:rsidRPr="00FD414E" w:rsidRDefault="00FD414E">
      <w:pPr>
        <w:spacing w:before="1"/>
        <w:ind w:left="153"/>
        <w:rPr>
          <w:rFonts w:ascii="Arial" w:eastAsia="Arial" w:hAnsi="Arial" w:cs="Arial"/>
          <w:sz w:val="27"/>
          <w:szCs w:val="27"/>
          <w:lang w:val="ru-RU"/>
        </w:rPr>
      </w:pPr>
      <w:r w:rsidRPr="00FD414E">
        <w:rPr>
          <w:rFonts w:ascii="Arial" w:hAnsi="Arial"/>
          <w:b/>
          <w:color w:val="2F3131"/>
          <w:sz w:val="27"/>
          <w:lang w:val="ru-RU"/>
        </w:rPr>
        <w:t>Инструкторская</w:t>
      </w:r>
      <w:r w:rsidRPr="00FD414E">
        <w:rPr>
          <w:rFonts w:ascii="Arial" w:hAnsi="Arial"/>
          <w:b/>
          <w:color w:val="2F3131"/>
          <w:spacing w:val="41"/>
          <w:sz w:val="27"/>
          <w:lang w:val="ru-RU"/>
        </w:rPr>
        <w:t xml:space="preserve"> </w:t>
      </w:r>
      <w:r w:rsidRPr="00FD414E">
        <w:rPr>
          <w:rFonts w:ascii="Arial" w:hAnsi="Arial"/>
          <w:b/>
          <w:color w:val="1A1C1A"/>
          <w:sz w:val="27"/>
          <w:lang w:val="ru-RU"/>
        </w:rPr>
        <w:t>и</w:t>
      </w:r>
      <w:r w:rsidRPr="00FD414E">
        <w:rPr>
          <w:rFonts w:ascii="Arial" w:hAnsi="Arial"/>
          <w:b/>
          <w:color w:val="1A1C1A"/>
          <w:spacing w:val="1"/>
          <w:sz w:val="27"/>
          <w:lang w:val="ru-RU"/>
        </w:rPr>
        <w:t xml:space="preserve"> </w:t>
      </w:r>
      <w:r w:rsidRPr="00FD414E">
        <w:rPr>
          <w:rFonts w:ascii="Arial" w:hAnsi="Arial"/>
          <w:b/>
          <w:color w:val="1A1C1A"/>
          <w:sz w:val="27"/>
          <w:lang w:val="ru-RU"/>
        </w:rPr>
        <w:t>судейская</w:t>
      </w:r>
      <w:r w:rsidRPr="00FD414E">
        <w:rPr>
          <w:rFonts w:ascii="Arial" w:hAnsi="Arial"/>
          <w:b/>
          <w:color w:val="1A1C1A"/>
          <w:spacing w:val="41"/>
          <w:sz w:val="27"/>
          <w:lang w:val="ru-RU"/>
        </w:rPr>
        <w:t xml:space="preserve"> </w:t>
      </w:r>
      <w:r w:rsidRPr="00FD414E">
        <w:rPr>
          <w:rFonts w:ascii="Arial" w:hAnsi="Arial"/>
          <w:b/>
          <w:color w:val="1A1C1A"/>
          <w:sz w:val="27"/>
          <w:lang w:val="ru-RU"/>
        </w:rPr>
        <w:t>практика.</w:t>
      </w:r>
    </w:p>
    <w:p w:rsidR="00B663C6" w:rsidRPr="00FD414E" w:rsidRDefault="00FD414E">
      <w:pPr>
        <w:pStyle w:val="a3"/>
        <w:spacing w:before="6" w:line="244" w:lineRule="auto"/>
        <w:ind w:left="143" w:right="215"/>
        <w:rPr>
          <w:lang w:val="ru-RU"/>
        </w:rPr>
      </w:pPr>
      <w:r w:rsidRPr="00FD414E">
        <w:rPr>
          <w:color w:val="2F3131"/>
          <w:lang w:val="ru-RU"/>
        </w:rPr>
        <w:t>Совершенствование</w:t>
      </w:r>
      <w:r w:rsidRPr="00FD414E">
        <w:rPr>
          <w:color w:val="2F3131"/>
          <w:spacing w:val="56"/>
          <w:lang w:val="ru-RU"/>
        </w:rPr>
        <w:t xml:space="preserve"> </w:t>
      </w:r>
      <w:r w:rsidRPr="00FD414E">
        <w:rPr>
          <w:color w:val="1A1C1A"/>
          <w:lang w:val="ru-RU"/>
        </w:rPr>
        <w:t>навыков</w:t>
      </w:r>
      <w:r w:rsidRPr="00FD414E">
        <w:rPr>
          <w:color w:val="1A1C1A"/>
          <w:spacing w:val="19"/>
          <w:lang w:val="ru-RU"/>
        </w:rPr>
        <w:t xml:space="preserve"> </w:t>
      </w:r>
      <w:r w:rsidRPr="00FD414E">
        <w:rPr>
          <w:color w:val="1A1C1A"/>
          <w:lang w:val="ru-RU"/>
        </w:rPr>
        <w:t>в</w:t>
      </w:r>
      <w:r w:rsidRPr="00FD414E">
        <w:rPr>
          <w:color w:val="1A1C1A"/>
          <w:spacing w:val="1"/>
          <w:lang w:val="ru-RU"/>
        </w:rPr>
        <w:t xml:space="preserve"> </w:t>
      </w:r>
      <w:r w:rsidRPr="00FD414E">
        <w:rPr>
          <w:color w:val="1A1C1A"/>
          <w:lang w:val="ru-RU"/>
        </w:rPr>
        <w:t>организации</w:t>
      </w:r>
      <w:r w:rsidRPr="00FD414E">
        <w:rPr>
          <w:color w:val="1A1C1A"/>
          <w:spacing w:val="27"/>
          <w:lang w:val="ru-RU"/>
        </w:rPr>
        <w:t xml:space="preserve"> </w:t>
      </w:r>
      <w:r w:rsidRPr="00FD414E">
        <w:rPr>
          <w:color w:val="1A1C1A"/>
          <w:lang w:val="ru-RU"/>
        </w:rPr>
        <w:t>группы</w:t>
      </w:r>
      <w:r w:rsidRPr="00FD414E">
        <w:rPr>
          <w:color w:val="1A1C1A"/>
          <w:spacing w:val="15"/>
          <w:lang w:val="ru-RU"/>
        </w:rPr>
        <w:t xml:space="preserve"> </w:t>
      </w:r>
      <w:r w:rsidRPr="00FD414E">
        <w:rPr>
          <w:color w:val="1A1C1A"/>
          <w:lang w:val="ru-RU"/>
        </w:rPr>
        <w:t>/</w:t>
      </w:r>
      <w:r w:rsidRPr="00FD414E">
        <w:rPr>
          <w:color w:val="1A1C1A"/>
          <w:spacing w:val="13"/>
          <w:lang w:val="ru-RU"/>
        </w:rPr>
        <w:t xml:space="preserve"> </w:t>
      </w:r>
      <w:r w:rsidRPr="00FD414E">
        <w:rPr>
          <w:color w:val="1A1C1A"/>
          <w:lang w:val="ru-RU"/>
        </w:rPr>
        <w:t>построение,</w:t>
      </w:r>
      <w:r w:rsidRPr="00FD414E">
        <w:rPr>
          <w:color w:val="1A1C1A"/>
          <w:spacing w:val="27"/>
          <w:lang w:val="ru-RU"/>
        </w:rPr>
        <w:t xml:space="preserve"> </w:t>
      </w:r>
      <w:r w:rsidRPr="00FD414E">
        <w:rPr>
          <w:color w:val="1A1C1A"/>
          <w:lang w:val="ru-RU"/>
        </w:rPr>
        <w:t>пода</w:t>
      </w:r>
      <w:r w:rsidRPr="00FD414E">
        <w:rPr>
          <w:color w:val="3F4141"/>
          <w:lang w:val="ru-RU"/>
        </w:rPr>
        <w:t>ча</w:t>
      </w:r>
      <w:r w:rsidRPr="00FD414E">
        <w:rPr>
          <w:color w:val="3F4141"/>
          <w:spacing w:val="21"/>
          <w:w w:val="104"/>
          <w:lang w:val="ru-RU"/>
        </w:rPr>
        <w:t xml:space="preserve"> </w:t>
      </w:r>
      <w:r w:rsidRPr="00FD414E">
        <w:rPr>
          <w:color w:val="2F3131"/>
          <w:lang w:val="ru-RU"/>
        </w:rPr>
        <w:t>основных</w:t>
      </w:r>
      <w:r w:rsidRPr="00FD414E">
        <w:rPr>
          <w:color w:val="2F3131"/>
          <w:spacing w:val="23"/>
          <w:lang w:val="ru-RU"/>
        </w:rPr>
        <w:t xml:space="preserve"> </w:t>
      </w:r>
      <w:r w:rsidRPr="00FD414E">
        <w:rPr>
          <w:color w:val="1A1C1A"/>
          <w:lang w:val="ru-RU"/>
        </w:rPr>
        <w:t>строевых</w:t>
      </w:r>
      <w:r w:rsidRPr="00FD414E">
        <w:rPr>
          <w:color w:val="1A1C1A"/>
          <w:spacing w:val="23"/>
          <w:lang w:val="ru-RU"/>
        </w:rPr>
        <w:t xml:space="preserve"> </w:t>
      </w:r>
      <w:r w:rsidRPr="00FD414E">
        <w:rPr>
          <w:color w:val="1A1C1A"/>
          <w:lang w:val="ru-RU"/>
        </w:rPr>
        <w:t>команд</w:t>
      </w:r>
      <w:r w:rsidRPr="00FD414E">
        <w:rPr>
          <w:color w:val="1A1C1A"/>
          <w:spacing w:val="14"/>
          <w:lang w:val="ru-RU"/>
        </w:rPr>
        <w:t xml:space="preserve"> </w:t>
      </w:r>
      <w:r w:rsidRPr="00FD414E">
        <w:rPr>
          <w:color w:val="1A1C1A"/>
          <w:lang w:val="ru-RU"/>
        </w:rPr>
        <w:t>/.</w:t>
      </w:r>
    </w:p>
    <w:p w:rsidR="00B663C6" w:rsidRPr="00FD414E" w:rsidRDefault="00FD414E">
      <w:pPr>
        <w:pStyle w:val="a3"/>
        <w:tabs>
          <w:tab w:val="left" w:pos="9235"/>
        </w:tabs>
        <w:spacing w:before="14" w:line="252" w:lineRule="auto"/>
        <w:ind w:right="298" w:firstLine="4"/>
        <w:rPr>
          <w:lang w:val="ru-RU"/>
        </w:rPr>
      </w:pPr>
      <w:r w:rsidRPr="00FD414E">
        <w:rPr>
          <w:color w:val="2F3131"/>
          <w:lang w:val="ru-RU"/>
        </w:rPr>
        <w:t>Уметь</w:t>
      </w:r>
      <w:r w:rsidRPr="00FD414E">
        <w:rPr>
          <w:color w:val="2F3131"/>
          <w:spacing w:val="19"/>
          <w:lang w:val="ru-RU"/>
        </w:rPr>
        <w:t xml:space="preserve"> </w:t>
      </w:r>
      <w:r w:rsidRPr="00FD414E">
        <w:rPr>
          <w:color w:val="2F3131"/>
          <w:lang w:val="ru-RU"/>
        </w:rPr>
        <w:t>подобрать</w:t>
      </w:r>
      <w:r w:rsidRPr="00FD414E">
        <w:rPr>
          <w:color w:val="2F3131"/>
          <w:spacing w:val="26"/>
          <w:lang w:val="ru-RU"/>
        </w:rPr>
        <w:t xml:space="preserve"> </w:t>
      </w:r>
      <w:r w:rsidRPr="00FD414E">
        <w:rPr>
          <w:color w:val="1A1C1A"/>
          <w:lang w:val="ru-RU"/>
        </w:rPr>
        <w:t>упражнения</w:t>
      </w:r>
      <w:r w:rsidRPr="00FD414E">
        <w:rPr>
          <w:color w:val="1A1C1A"/>
          <w:spacing w:val="34"/>
          <w:lang w:val="ru-RU"/>
        </w:rPr>
        <w:t xml:space="preserve"> </w:t>
      </w:r>
      <w:r w:rsidRPr="00FD414E">
        <w:rPr>
          <w:color w:val="1A1C1A"/>
          <w:lang w:val="ru-RU"/>
        </w:rPr>
        <w:t>для</w:t>
      </w:r>
      <w:r w:rsidRPr="00FD414E">
        <w:rPr>
          <w:color w:val="1A1C1A"/>
          <w:spacing w:val="13"/>
          <w:lang w:val="ru-RU"/>
        </w:rPr>
        <w:t xml:space="preserve"> </w:t>
      </w:r>
      <w:r w:rsidRPr="00FD414E">
        <w:rPr>
          <w:color w:val="1A1C1A"/>
          <w:lang w:val="ru-RU"/>
        </w:rPr>
        <w:t>основной</w:t>
      </w:r>
      <w:r w:rsidRPr="00FD414E">
        <w:rPr>
          <w:color w:val="1A1C1A"/>
          <w:spacing w:val="10"/>
          <w:lang w:val="ru-RU"/>
        </w:rPr>
        <w:t xml:space="preserve"> </w:t>
      </w:r>
      <w:r w:rsidRPr="00FD414E">
        <w:rPr>
          <w:color w:val="1A1C1A"/>
          <w:lang w:val="ru-RU"/>
        </w:rPr>
        <w:t>части</w:t>
      </w:r>
      <w:r w:rsidRPr="00FD414E">
        <w:rPr>
          <w:color w:val="1A1C1A"/>
          <w:spacing w:val="10"/>
          <w:lang w:val="ru-RU"/>
        </w:rPr>
        <w:t xml:space="preserve"> </w:t>
      </w:r>
      <w:r w:rsidRPr="00FD414E">
        <w:rPr>
          <w:color w:val="1A1C1A"/>
          <w:lang w:val="ru-RU"/>
        </w:rPr>
        <w:t>урока</w:t>
      </w:r>
      <w:r w:rsidRPr="00FD414E">
        <w:rPr>
          <w:color w:val="1A1C1A"/>
          <w:spacing w:val="15"/>
          <w:lang w:val="ru-RU"/>
        </w:rPr>
        <w:t xml:space="preserve"> </w:t>
      </w:r>
      <w:r w:rsidRPr="00FD414E">
        <w:rPr>
          <w:color w:val="1A1C1A"/>
          <w:lang w:val="ru-RU"/>
        </w:rPr>
        <w:t>и</w:t>
      </w:r>
      <w:r w:rsidRPr="00FD414E">
        <w:rPr>
          <w:color w:val="1A1C1A"/>
          <w:spacing w:val="11"/>
          <w:lang w:val="ru-RU"/>
        </w:rPr>
        <w:t xml:space="preserve"> </w:t>
      </w:r>
      <w:r w:rsidRPr="00FD414E">
        <w:rPr>
          <w:color w:val="1A1C1A"/>
          <w:lang w:val="ru-RU"/>
        </w:rPr>
        <w:t>провести</w:t>
      </w:r>
      <w:r w:rsidRPr="00FD414E">
        <w:rPr>
          <w:color w:val="1A1C1A"/>
          <w:spacing w:val="26"/>
          <w:lang w:val="ru-RU"/>
        </w:rPr>
        <w:t xml:space="preserve"> </w:t>
      </w:r>
      <w:r w:rsidRPr="00FD414E">
        <w:rPr>
          <w:color w:val="1A1C1A"/>
          <w:lang w:val="ru-RU"/>
        </w:rPr>
        <w:t>ее.</w:t>
      </w:r>
      <w:r w:rsidRPr="00FD414E">
        <w:rPr>
          <w:color w:val="1A1C1A"/>
          <w:lang w:val="ru-RU"/>
        </w:rPr>
        <w:tab/>
      </w:r>
      <w:r w:rsidRPr="00FD414E">
        <w:rPr>
          <w:color w:val="B5B5B5"/>
          <w:w w:val="85"/>
          <w:lang w:val="ru-RU"/>
        </w:rPr>
        <w:t>.</w:t>
      </w:r>
      <w:r w:rsidRPr="00FD414E">
        <w:rPr>
          <w:color w:val="B5B5B5"/>
          <w:w w:val="47"/>
          <w:lang w:val="ru-RU"/>
        </w:rPr>
        <w:t xml:space="preserve"> </w:t>
      </w:r>
      <w:r w:rsidRPr="00FD414E">
        <w:rPr>
          <w:color w:val="2F3131"/>
          <w:lang w:val="ru-RU"/>
        </w:rPr>
        <w:t>Составить</w:t>
      </w:r>
      <w:r w:rsidRPr="00FD414E">
        <w:rPr>
          <w:color w:val="2F3131"/>
          <w:spacing w:val="15"/>
          <w:lang w:val="ru-RU"/>
        </w:rPr>
        <w:t xml:space="preserve"> </w:t>
      </w:r>
      <w:r w:rsidRPr="00FD414E">
        <w:rPr>
          <w:color w:val="1A1C1A"/>
          <w:lang w:val="ru-RU"/>
        </w:rPr>
        <w:t>конспект</w:t>
      </w:r>
      <w:r w:rsidRPr="00FD414E">
        <w:rPr>
          <w:color w:val="1A1C1A"/>
          <w:spacing w:val="8"/>
          <w:lang w:val="ru-RU"/>
        </w:rPr>
        <w:t xml:space="preserve"> </w:t>
      </w:r>
      <w:r w:rsidRPr="00FD414E">
        <w:rPr>
          <w:color w:val="1A1C1A"/>
          <w:lang w:val="ru-RU"/>
        </w:rPr>
        <w:t>урока</w:t>
      </w:r>
      <w:r w:rsidRPr="00FD414E">
        <w:rPr>
          <w:color w:val="1A1C1A"/>
          <w:spacing w:val="16"/>
          <w:lang w:val="ru-RU"/>
        </w:rPr>
        <w:t xml:space="preserve"> </w:t>
      </w:r>
      <w:r w:rsidRPr="00FD414E">
        <w:rPr>
          <w:color w:val="1A1C1A"/>
          <w:lang w:val="ru-RU"/>
        </w:rPr>
        <w:t>и</w:t>
      </w:r>
      <w:r w:rsidRPr="00FD414E">
        <w:rPr>
          <w:color w:val="1A1C1A"/>
          <w:spacing w:val="3"/>
          <w:lang w:val="ru-RU"/>
        </w:rPr>
        <w:t xml:space="preserve"> </w:t>
      </w:r>
      <w:r w:rsidRPr="00FD414E">
        <w:rPr>
          <w:color w:val="1A1C1A"/>
          <w:lang w:val="ru-RU"/>
        </w:rPr>
        <w:t>провести</w:t>
      </w:r>
      <w:r w:rsidRPr="00FD414E">
        <w:rPr>
          <w:color w:val="1A1C1A"/>
          <w:spacing w:val="27"/>
          <w:lang w:val="ru-RU"/>
        </w:rPr>
        <w:t xml:space="preserve"> </w:t>
      </w:r>
      <w:r w:rsidRPr="00FD414E">
        <w:rPr>
          <w:color w:val="1A1C1A"/>
          <w:lang w:val="ru-RU"/>
        </w:rPr>
        <w:t>его</w:t>
      </w:r>
      <w:r w:rsidRPr="00FD414E">
        <w:rPr>
          <w:color w:val="1A1C1A"/>
          <w:spacing w:val="10"/>
          <w:lang w:val="ru-RU"/>
        </w:rPr>
        <w:t xml:space="preserve"> </w:t>
      </w:r>
      <w:r w:rsidRPr="00FD414E">
        <w:rPr>
          <w:color w:val="1A1C1A"/>
          <w:lang w:val="ru-RU"/>
        </w:rPr>
        <w:t>самостоятельно.</w:t>
      </w:r>
      <w:r w:rsidRPr="00FD414E">
        <w:rPr>
          <w:color w:val="1A1C1A"/>
          <w:spacing w:val="53"/>
          <w:lang w:val="ru-RU"/>
        </w:rPr>
        <w:t xml:space="preserve"> </w:t>
      </w:r>
      <w:r w:rsidRPr="00FD414E">
        <w:rPr>
          <w:color w:val="1A1C1A"/>
          <w:lang w:val="ru-RU"/>
        </w:rPr>
        <w:t>Составить</w:t>
      </w:r>
      <w:r w:rsidRPr="00FD414E">
        <w:rPr>
          <w:color w:val="1A1C1A"/>
          <w:spacing w:val="10"/>
          <w:lang w:val="ru-RU"/>
        </w:rPr>
        <w:t xml:space="preserve"> </w:t>
      </w:r>
      <w:r w:rsidRPr="00FD414E">
        <w:rPr>
          <w:color w:val="2F3131"/>
          <w:lang w:val="ru-RU"/>
        </w:rPr>
        <w:t>учебный</w:t>
      </w:r>
      <w:r w:rsidRPr="00FD414E">
        <w:rPr>
          <w:color w:val="2F3131"/>
          <w:spacing w:val="27"/>
          <w:lang w:val="ru-RU"/>
        </w:rPr>
        <w:t xml:space="preserve"> </w:t>
      </w:r>
      <w:r w:rsidRPr="00FD414E">
        <w:rPr>
          <w:color w:val="3F4141"/>
          <w:lang w:val="ru-RU"/>
        </w:rPr>
        <w:t>и</w:t>
      </w:r>
      <w:r w:rsidRPr="00FD414E">
        <w:rPr>
          <w:color w:val="3F4141"/>
          <w:w w:val="102"/>
          <w:lang w:val="ru-RU"/>
        </w:rPr>
        <w:t xml:space="preserve"> </w:t>
      </w:r>
      <w:r w:rsidRPr="00FD414E">
        <w:rPr>
          <w:color w:val="2F3131"/>
          <w:lang w:val="ru-RU"/>
        </w:rPr>
        <w:t>рабочий</w:t>
      </w:r>
      <w:r w:rsidRPr="00FD414E">
        <w:rPr>
          <w:color w:val="2F3131"/>
          <w:spacing w:val="33"/>
          <w:lang w:val="ru-RU"/>
        </w:rPr>
        <w:t xml:space="preserve"> </w:t>
      </w:r>
      <w:r w:rsidRPr="00FD414E">
        <w:rPr>
          <w:color w:val="1A1C1A"/>
          <w:lang w:val="ru-RU"/>
        </w:rPr>
        <w:t>планы.</w:t>
      </w:r>
      <w:r w:rsidRPr="00FD414E">
        <w:rPr>
          <w:color w:val="1A1C1A"/>
          <w:spacing w:val="15"/>
          <w:lang w:val="ru-RU"/>
        </w:rPr>
        <w:t xml:space="preserve"> </w:t>
      </w:r>
      <w:r w:rsidRPr="00FD414E">
        <w:rPr>
          <w:color w:val="1A1C1A"/>
          <w:lang w:val="ru-RU"/>
        </w:rPr>
        <w:t>Уметь</w:t>
      </w:r>
      <w:r w:rsidRPr="00FD414E">
        <w:rPr>
          <w:color w:val="1A1C1A"/>
          <w:spacing w:val="16"/>
          <w:lang w:val="ru-RU"/>
        </w:rPr>
        <w:t xml:space="preserve"> </w:t>
      </w:r>
      <w:r w:rsidRPr="00FD414E">
        <w:rPr>
          <w:color w:val="1A1C1A"/>
          <w:lang w:val="ru-RU"/>
        </w:rPr>
        <w:t>организовывать</w:t>
      </w:r>
      <w:r w:rsidRPr="00FD414E">
        <w:rPr>
          <w:color w:val="1A1C1A"/>
          <w:spacing w:val="33"/>
          <w:lang w:val="ru-RU"/>
        </w:rPr>
        <w:t xml:space="preserve"> </w:t>
      </w:r>
      <w:r w:rsidRPr="00FD414E">
        <w:rPr>
          <w:color w:val="1A1C1A"/>
          <w:lang w:val="ru-RU"/>
        </w:rPr>
        <w:t>и</w:t>
      </w:r>
      <w:r w:rsidRPr="00FD414E">
        <w:rPr>
          <w:color w:val="1A1C1A"/>
          <w:spacing w:val="1"/>
          <w:lang w:val="ru-RU"/>
        </w:rPr>
        <w:t xml:space="preserve"> </w:t>
      </w:r>
      <w:r w:rsidRPr="00FD414E">
        <w:rPr>
          <w:color w:val="1A1C1A"/>
          <w:lang w:val="ru-RU"/>
        </w:rPr>
        <w:t>проводить</w:t>
      </w:r>
      <w:r w:rsidRPr="00FD414E">
        <w:rPr>
          <w:color w:val="1A1C1A"/>
          <w:spacing w:val="22"/>
          <w:lang w:val="ru-RU"/>
        </w:rPr>
        <w:t xml:space="preserve"> </w:t>
      </w:r>
      <w:r w:rsidRPr="00FD414E">
        <w:rPr>
          <w:color w:val="1A1C1A"/>
          <w:lang w:val="ru-RU"/>
        </w:rPr>
        <w:t>занятия</w:t>
      </w:r>
      <w:r w:rsidRPr="00FD414E">
        <w:rPr>
          <w:color w:val="1A1C1A"/>
          <w:spacing w:val="27"/>
          <w:lang w:val="ru-RU"/>
        </w:rPr>
        <w:t xml:space="preserve"> </w:t>
      </w:r>
      <w:r w:rsidRPr="00FD414E">
        <w:rPr>
          <w:color w:val="1A1C1A"/>
          <w:lang w:val="ru-RU"/>
        </w:rPr>
        <w:t>с</w:t>
      </w:r>
      <w:r w:rsidRPr="00FD414E">
        <w:rPr>
          <w:color w:val="1A1C1A"/>
          <w:spacing w:val="-2"/>
          <w:lang w:val="ru-RU"/>
        </w:rPr>
        <w:t xml:space="preserve"> </w:t>
      </w:r>
      <w:r w:rsidRPr="00FD414E">
        <w:rPr>
          <w:color w:val="1A1C1A"/>
          <w:spacing w:val="1"/>
          <w:lang w:val="ru-RU"/>
        </w:rPr>
        <w:t>новичкам</w:t>
      </w:r>
      <w:r w:rsidRPr="00FD414E">
        <w:rPr>
          <w:color w:val="3F4141"/>
          <w:lang w:val="ru-RU"/>
        </w:rPr>
        <w:t>и</w:t>
      </w:r>
      <w:r w:rsidRPr="00FD414E">
        <w:rPr>
          <w:color w:val="3F4141"/>
          <w:spacing w:val="5"/>
          <w:lang w:val="ru-RU"/>
        </w:rPr>
        <w:t xml:space="preserve"> </w:t>
      </w:r>
      <w:r w:rsidRPr="00FD414E">
        <w:rPr>
          <w:color w:val="2F3131"/>
          <w:lang w:val="ru-RU"/>
        </w:rPr>
        <w:t>секций</w:t>
      </w:r>
      <w:r w:rsidRPr="00FD414E">
        <w:rPr>
          <w:color w:val="2F3131"/>
          <w:spacing w:val="26"/>
          <w:w w:val="99"/>
          <w:lang w:val="ru-RU"/>
        </w:rPr>
        <w:t xml:space="preserve"> </w:t>
      </w:r>
      <w:r w:rsidRPr="00FD414E">
        <w:rPr>
          <w:color w:val="2F3131"/>
          <w:lang w:val="ru-RU"/>
        </w:rPr>
        <w:t>футбола</w:t>
      </w:r>
      <w:r w:rsidRPr="00FD414E">
        <w:rPr>
          <w:color w:val="2F3131"/>
          <w:spacing w:val="12"/>
          <w:lang w:val="ru-RU"/>
        </w:rPr>
        <w:t xml:space="preserve"> </w:t>
      </w:r>
      <w:r w:rsidRPr="00FD414E">
        <w:rPr>
          <w:color w:val="1A1C1A"/>
          <w:lang w:val="ru-RU"/>
        </w:rPr>
        <w:t>общеобразовательных</w:t>
      </w:r>
      <w:r w:rsidRPr="00FD414E">
        <w:rPr>
          <w:color w:val="1A1C1A"/>
          <w:spacing w:val="52"/>
          <w:lang w:val="ru-RU"/>
        </w:rPr>
        <w:t xml:space="preserve"> </w:t>
      </w:r>
      <w:r w:rsidRPr="00FD414E">
        <w:rPr>
          <w:color w:val="1A1C1A"/>
          <w:lang w:val="ru-RU"/>
        </w:rPr>
        <w:t>школ,</w:t>
      </w:r>
      <w:r w:rsidRPr="00FD414E">
        <w:rPr>
          <w:color w:val="1A1C1A"/>
          <w:spacing w:val="16"/>
          <w:lang w:val="ru-RU"/>
        </w:rPr>
        <w:t xml:space="preserve"> </w:t>
      </w:r>
      <w:r w:rsidRPr="00FD414E">
        <w:rPr>
          <w:color w:val="1A1C1A"/>
          <w:lang w:val="ru-RU"/>
        </w:rPr>
        <w:t>командами</w:t>
      </w:r>
      <w:r w:rsidRPr="00FD414E">
        <w:rPr>
          <w:color w:val="1A1C1A"/>
          <w:spacing w:val="31"/>
          <w:lang w:val="ru-RU"/>
        </w:rPr>
        <w:t xml:space="preserve"> </w:t>
      </w:r>
      <w:r w:rsidRPr="00FD414E">
        <w:rPr>
          <w:color w:val="1A1C1A"/>
          <w:lang w:val="ru-RU"/>
        </w:rPr>
        <w:t>футбольных</w:t>
      </w:r>
      <w:r w:rsidRPr="00FD414E">
        <w:rPr>
          <w:color w:val="1A1C1A"/>
          <w:spacing w:val="21"/>
          <w:lang w:val="ru-RU"/>
        </w:rPr>
        <w:t xml:space="preserve"> </w:t>
      </w:r>
      <w:r w:rsidRPr="00FD414E">
        <w:rPr>
          <w:color w:val="1A1C1A"/>
          <w:lang w:val="ru-RU"/>
        </w:rPr>
        <w:t>клубов.</w:t>
      </w:r>
    </w:p>
    <w:p w:rsidR="00B663C6" w:rsidRPr="00FD414E" w:rsidRDefault="00FD414E">
      <w:pPr>
        <w:pStyle w:val="a3"/>
        <w:ind w:left="143" w:right="215" w:hanging="5"/>
        <w:rPr>
          <w:lang w:val="ru-RU"/>
        </w:rPr>
      </w:pPr>
      <w:r w:rsidRPr="00FD414E">
        <w:rPr>
          <w:color w:val="2F3131"/>
          <w:lang w:val="ru-RU"/>
        </w:rPr>
        <w:t>Практика</w:t>
      </w:r>
      <w:r w:rsidRPr="00FD414E">
        <w:rPr>
          <w:color w:val="2F3131"/>
          <w:spacing w:val="29"/>
          <w:lang w:val="ru-RU"/>
        </w:rPr>
        <w:t xml:space="preserve"> </w:t>
      </w:r>
      <w:r w:rsidRPr="00FD414E">
        <w:rPr>
          <w:color w:val="1A1C1A"/>
          <w:lang w:val="ru-RU"/>
        </w:rPr>
        <w:t>судейства</w:t>
      </w:r>
      <w:r w:rsidRPr="00FD414E">
        <w:rPr>
          <w:color w:val="1A1C1A"/>
          <w:spacing w:val="19"/>
          <w:lang w:val="ru-RU"/>
        </w:rPr>
        <w:t xml:space="preserve"> </w:t>
      </w:r>
      <w:r w:rsidRPr="00FD414E">
        <w:rPr>
          <w:color w:val="1A1C1A"/>
          <w:lang w:val="ru-RU"/>
        </w:rPr>
        <w:t>а</w:t>
      </w:r>
      <w:r w:rsidRPr="00FD414E">
        <w:rPr>
          <w:color w:val="1A1C1A"/>
          <w:spacing w:val="-7"/>
          <w:lang w:val="ru-RU"/>
        </w:rPr>
        <w:t xml:space="preserve"> </w:t>
      </w:r>
      <w:r w:rsidRPr="00FD414E">
        <w:rPr>
          <w:color w:val="1A1C1A"/>
          <w:lang w:val="ru-RU"/>
        </w:rPr>
        <w:t>процессе</w:t>
      </w:r>
      <w:r w:rsidRPr="00FD414E">
        <w:rPr>
          <w:color w:val="1A1C1A"/>
          <w:spacing w:val="15"/>
          <w:lang w:val="ru-RU"/>
        </w:rPr>
        <w:t xml:space="preserve"> </w:t>
      </w:r>
      <w:r w:rsidRPr="00FD414E">
        <w:rPr>
          <w:color w:val="1A1C1A"/>
          <w:lang w:val="ru-RU"/>
        </w:rPr>
        <w:t>учебных</w:t>
      </w:r>
      <w:r w:rsidRPr="00FD414E">
        <w:rPr>
          <w:color w:val="1A1C1A"/>
          <w:spacing w:val="28"/>
          <w:lang w:val="ru-RU"/>
        </w:rPr>
        <w:t xml:space="preserve"> </w:t>
      </w:r>
      <w:r w:rsidRPr="00FD414E">
        <w:rPr>
          <w:color w:val="1A1C1A"/>
          <w:lang w:val="ru-RU"/>
        </w:rPr>
        <w:t>занятий,</w:t>
      </w:r>
      <w:r w:rsidRPr="00FD414E">
        <w:rPr>
          <w:color w:val="1A1C1A"/>
          <w:spacing w:val="27"/>
          <w:lang w:val="ru-RU"/>
        </w:rPr>
        <w:t xml:space="preserve"> </w:t>
      </w:r>
      <w:r w:rsidRPr="00FD414E">
        <w:rPr>
          <w:color w:val="1A1C1A"/>
          <w:lang w:val="ru-RU"/>
        </w:rPr>
        <w:t>соревнований</w:t>
      </w:r>
      <w:r w:rsidRPr="00FD414E">
        <w:rPr>
          <w:color w:val="1A1C1A"/>
          <w:spacing w:val="34"/>
          <w:lang w:val="ru-RU"/>
        </w:rPr>
        <w:t xml:space="preserve"> </w:t>
      </w:r>
      <w:r w:rsidRPr="00FD414E">
        <w:rPr>
          <w:color w:val="1A1C1A"/>
          <w:lang w:val="ru-RU"/>
        </w:rPr>
        <w:t xml:space="preserve">спортивной </w:t>
      </w:r>
      <w:r w:rsidRPr="00FD414E">
        <w:rPr>
          <w:color w:val="2F3131"/>
          <w:lang w:val="ru-RU"/>
        </w:rPr>
        <w:t>школы,</w:t>
      </w:r>
      <w:r w:rsidRPr="00FD414E">
        <w:rPr>
          <w:color w:val="2F3131"/>
          <w:spacing w:val="16"/>
          <w:lang w:val="ru-RU"/>
        </w:rPr>
        <w:t xml:space="preserve"> </w:t>
      </w:r>
      <w:r w:rsidRPr="00FD414E">
        <w:rPr>
          <w:color w:val="1A1C1A"/>
          <w:lang w:val="ru-RU"/>
        </w:rPr>
        <w:t>районных</w:t>
      </w:r>
      <w:r w:rsidRPr="00FD414E">
        <w:rPr>
          <w:color w:val="1A1C1A"/>
          <w:spacing w:val="32"/>
          <w:lang w:val="ru-RU"/>
        </w:rPr>
        <w:t xml:space="preserve"> </w:t>
      </w:r>
      <w:r w:rsidRPr="00FD414E">
        <w:rPr>
          <w:color w:val="1A1C1A"/>
          <w:lang w:val="ru-RU"/>
        </w:rPr>
        <w:t>и</w:t>
      </w:r>
      <w:r w:rsidRPr="00FD414E">
        <w:rPr>
          <w:color w:val="1A1C1A"/>
          <w:spacing w:val="-2"/>
          <w:lang w:val="ru-RU"/>
        </w:rPr>
        <w:t xml:space="preserve"> </w:t>
      </w:r>
      <w:r w:rsidRPr="00FD414E">
        <w:rPr>
          <w:color w:val="1A1C1A"/>
          <w:lang w:val="ru-RU"/>
        </w:rPr>
        <w:t>городских</w:t>
      </w:r>
      <w:r w:rsidRPr="00FD414E">
        <w:rPr>
          <w:color w:val="1A1C1A"/>
          <w:spacing w:val="28"/>
          <w:lang w:val="ru-RU"/>
        </w:rPr>
        <w:t xml:space="preserve"> </w:t>
      </w:r>
      <w:r w:rsidRPr="00FD414E">
        <w:rPr>
          <w:color w:val="1A1C1A"/>
          <w:lang w:val="ru-RU"/>
        </w:rPr>
        <w:t>соревнований.</w:t>
      </w:r>
    </w:p>
    <w:p w:rsidR="00B663C6" w:rsidRPr="00FD414E" w:rsidRDefault="00B663C6">
      <w:pPr>
        <w:spacing w:before="10"/>
        <w:rPr>
          <w:rFonts w:ascii="Times New Roman" w:eastAsia="Times New Roman" w:hAnsi="Times New Roman" w:cs="Times New Roman"/>
          <w:sz w:val="28"/>
          <w:szCs w:val="28"/>
          <w:lang w:val="ru-RU"/>
        </w:rPr>
      </w:pPr>
    </w:p>
    <w:p w:rsidR="00B663C6" w:rsidRPr="00FD414E" w:rsidRDefault="00FD414E">
      <w:pPr>
        <w:numPr>
          <w:ilvl w:val="1"/>
          <w:numId w:val="20"/>
        </w:numPr>
        <w:tabs>
          <w:tab w:val="left" w:pos="779"/>
        </w:tabs>
        <w:rPr>
          <w:rFonts w:ascii="Times New Roman" w:eastAsia="Times New Roman" w:hAnsi="Times New Roman" w:cs="Times New Roman"/>
          <w:sz w:val="31"/>
          <w:szCs w:val="31"/>
          <w:lang w:val="ru-RU"/>
        </w:rPr>
      </w:pPr>
      <w:r w:rsidRPr="00FD414E">
        <w:rPr>
          <w:rFonts w:ascii="Times New Roman" w:hAnsi="Times New Roman"/>
          <w:b/>
          <w:color w:val="1A1C1A"/>
          <w:sz w:val="31"/>
          <w:lang w:val="ru-RU"/>
        </w:rPr>
        <w:t>Рекомендации</w:t>
      </w:r>
      <w:r w:rsidRPr="00FD414E">
        <w:rPr>
          <w:rFonts w:ascii="Times New Roman" w:hAnsi="Times New Roman"/>
          <w:b/>
          <w:color w:val="1A1C1A"/>
          <w:spacing w:val="31"/>
          <w:sz w:val="31"/>
          <w:lang w:val="ru-RU"/>
        </w:rPr>
        <w:t xml:space="preserve"> </w:t>
      </w:r>
      <w:r w:rsidRPr="00FD414E">
        <w:rPr>
          <w:rFonts w:ascii="Times New Roman" w:hAnsi="Times New Roman"/>
          <w:b/>
          <w:color w:val="1A1C1A"/>
          <w:sz w:val="31"/>
          <w:lang w:val="ru-RU"/>
        </w:rPr>
        <w:t>по</w:t>
      </w:r>
      <w:r w:rsidRPr="00FD414E">
        <w:rPr>
          <w:rFonts w:ascii="Times New Roman" w:hAnsi="Times New Roman"/>
          <w:b/>
          <w:color w:val="1A1C1A"/>
          <w:spacing w:val="-3"/>
          <w:sz w:val="31"/>
          <w:lang w:val="ru-RU"/>
        </w:rPr>
        <w:t xml:space="preserve"> </w:t>
      </w:r>
      <w:r w:rsidRPr="00FD414E">
        <w:rPr>
          <w:rFonts w:ascii="Times New Roman" w:hAnsi="Times New Roman"/>
          <w:b/>
          <w:color w:val="1A1C1A"/>
          <w:sz w:val="31"/>
          <w:lang w:val="ru-RU"/>
        </w:rPr>
        <w:t>организации</w:t>
      </w:r>
      <w:r w:rsidRPr="00FD414E">
        <w:rPr>
          <w:rFonts w:ascii="Times New Roman" w:hAnsi="Times New Roman"/>
          <w:b/>
          <w:color w:val="1A1C1A"/>
          <w:spacing w:val="25"/>
          <w:sz w:val="31"/>
          <w:lang w:val="ru-RU"/>
        </w:rPr>
        <w:t xml:space="preserve"> </w:t>
      </w:r>
      <w:r w:rsidRPr="00FD414E">
        <w:rPr>
          <w:rFonts w:ascii="Times New Roman" w:hAnsi="Times New Roman"/>
          <w:b/>
          <w:color w:val="1A1C1A"/>
          <w:sz w:val="31"/>
          <w:lang w:val="ru-RU"/>
        </w:rPr>
        <w:t>психологической</w:t>
      </w:r>
      <w:r w:rsidRPr="00FD414E">
        <w:rPr>
          <w:rFonts w:ascii="Times New Roman" w:hAnsi="Times New Roman"/>
          <w:b/>
          <w:color w:val="1A1C1A"/>
          <w:spacing w:val="43"/>
          <w:sz w:val="31"/>
          <w:lang w:val="ru-RU"/>
        </w:rPr>
        <w:t xml:space="preserve"> </w:t>
      </w:r>
      <w:r w:rsidRPr="00FD414E">
        <w:rPr>
          <w:rFonts w:ascii="Times New Roman" w:hAnsi="Times New Roman"/>
          <w:b/>
          <w:color w:val="1A1C1A"/>
          <w:spacing w:val="1"/>
          <w:sz w:val="31"/>
          <w:lang w:val="ru-RU"/>
        </w:rPr>
        <w:t>подготов</w:t>
      </w:r>
      <w:r w:rsidRPr="00FD414E">
        <w:rPr>
          <w:rFonts w:ascii="Times New Roman" w:hAnsi="Times New Roman"/>
          <w:b/>
          <w:color w:val="3F4141"/>
          <w:spacing w:val="1"/>
          <w:sz w:val="31"/>
          <w:lang w:val="ru-RU"/>
        </w:rPr>
        <w:t>ки.</w:t>
      </w:r>
    </w:p>
    <w:p w:rsidR="00B663C6" w:rsidRPr="00FD414E" w:rsidRDefault="00B663C6">
      <w:pPr>
        <w:rPr>
          <w:rFonts w:ascii="Times New Roman" w:eastAsia="Times New Roman" w:hAnsi="Times New Roman" w:cs="Times New Roman"/>
          <w:b/>
          <w:bCs/>
          <w:sz w:val="30"/>
          <w:szCs w:val="30"/>
          <w:lang w:val="ru-RU"/>
        </w:rPr>
      </w:pPr>
    </w:p>
    <w:p w:rsidR="00B663C6" w:rsidRPr="00FD414E" w:rsidRDefault="00FD414E">
      <w:pPr>
        <w:pStyle w:val="a3"/>
        <w:spacing w:before="240" w:line="282" w:lineRule="auto"/>
        <w:ind w:left="138" w:right="125" w:firstLine="701"/>
        <w:jc w:val="both"/>
        <w:rPr>
          <w:lang w:val="ru-RU"/>
        </w:rPr>
      </w:pPr>
      <w:r w:rsidRPr="00FD414E">
        <w:rPr>
          <w:color w:val="1A1C1A"/>
          <w:lang w:val="ru-RU"/>
        </w:rPr>
        <w:t>Важные</w:t>
      </w:r>
      <w:r w:rsidRPr="00FD414E">
        <w:rPr>
          <w:color w:val="1A1C1A"/>
          <w:spacing w:val="37"/>
          <w:lang w:val="ru-RU"/>
        </w:rPr>
        <w:t xml:space="preserve"> </w:t>
      </w:r>
      <w:r w:rsidRPr="00FD414E">
        <w:rPr>
          <w:color w:val="1A1C1A"/>
          <w:lang w:val="ru-RU"/>
        </w:rPr>
        <w:t>психологические</w:t>
      </w:r>
      <w:r w:rsidRPr="00FD414E">
        <w:rPr>
          <w:color w:val="1A1C1A"/>
          <w:spacing w:val="50"/>
          <w:lang w:val="ru-RU"/>
        </w:rPr>
        <w:t xml:space="preserve"> </w:t>
      </w:r>
      <w:r w:rsidRPr="00FD414E">
        <w:rPr>
          <w:color w:val="1A1C1A"/>
          <w:lang w:val="ru-RU"/>
        </w:rPr>
        <w:t>проблемы</w:t>
      </w:r>
      <w:r w:rsidRPr="00FD414E">
        <w:rPr>
          <w:color w:val="1A1C1A"/>
          <w:spacing w:val="32"/>
          <w:lang w:val="ru-RU"/>
        </w:rPr>
        <w:t xml:space="preserve"> </w:t>
      </w:r>
      <w:r w:rsidRPr="00FD414E">
        <w:rPr>
          <w:color w:val="1A1C1A"/>
          <w:lang w:val="ru-RU"/>
        </w:rPr>
        <w:t>характеризуют</w:t>
      </w:r>
      <w:r w:rsidRPr="00FD414E">
        <w:rPr>
          <w:color w:val="1A1C1A"/>
          <w:spacing w:val="44"/>
          <w:lang w:val="ru-RU"/>
        </w:rPr>
        <w:t xml:space="preserve"> </w:t>
      </w:r>
      <w:r w:rsidRPr="00FD414E">
        <w:rPr>
          <w:color w:val="1A1C1A"/>
          <w:lang w:val="ru-RU"/>
        </w:rPr>
        <w:t>все</w:t>
      </w:r>
      <w:r w:rsidRPr="00FD414E">
        <w:rPr>
          <w:color w:val="1A1C1A"/>
          <w:spacing w:val="20"/>
          <w:lang w:val="ru-RU"/>
        </w:rPr>
        <w:t xml:space="preserve"> </w:t>
      </w:r>
      <w:r w:rsidRPr="00FD414E">
        <w:rPr>
          <w:color w:val="1A1C1A"/>
          <w:lang w:val="ru-RU"/>
        </w:rPr>
        <w:t>этапы</w:t>
      </w:r>
      <w:r w:rsidRPr="00FD414E">
        <w:rPr>
          <w:color w:val="1A1C1A"/>
          <w:spacing w:val="31"/>
          <w:lang w:val="ru-RU"/>
        </w:rPr>
        <w:t xml:space="preserve"> </w:t>
      </w:r>
      <w:r w:rsidRPr="00FD414E">
        <w:rPr>
          <w:color w:val="1A1C1A"/>
          <w:spacing w:val="-1"/>
          <w:lang w:val="ru-RU"/>
        </w:rPr>
        <w:t>спор</w:t>
      </w:r>
      <w:r w:rsidRPr="00FD414E">
        <w:rPr>
          <w:color w:val="3F4141"/>
          <w:spacing w:val="-1"/>
          <w:lang w:val="ru-RU"/>
        </w:rPr>
        <w:t>тивного</w:t>
      </w:r>
      <w:r w:rsidRPr="00FD414E">
        <w:rPr>
          <w:color w:val="3F4141"/>
          <w:spacing w:val="25"/>
          <w:lang w:val="ru-RU"/>
        </w:rPr>
        <w:t xml:space="preserve"> </w:t>
      </w:r>
      <w:r w:rsidRPr="00FD414E">
        <w:rPr>
          <w:color w:val="1A1C1A"/>
          <w:lang w:val="ru-RU"/>
        </w:rPr>
        <w:t>развития</w:t>
      </w:r>
      <w:r w:rsidRPr="00FD414E">
        <w:rPr>
          <w:color w:val="1A1C1A"/>
          <w:spacing w:val="24"/>
          <w:lang w:val="ru-RU"/>
        </w:rPr>
        <w:t xml:space="preserve"> </w:t>
      </w:r>
      <w:r w:rsidRPr="00FD414E">
        <w:rPr>
          <w:color w:val="1A1C1A"/>
          <w:spacing w:val="-1"/>
          <w:lang w:val="ru-RU"/>
        </w:rPr>
        <w:t>с</w:t>
      </w:r>
      <w:r w:rsidRPr="00FD414E">
        <w:rPr>
          <w:color w:val="3F4141"/>
          <w:spacing w:val="-1"/>
          <w:lang w:val="ru-RU"/>
        </w:rPr>
        <w:t>п</w:t>
      </w:r>
      <w:r w:rsidRPr="00FD414E">
        <w:rPr>
          <w:color w:val="1A1C1A"/>
          <w:spacing w:val="-1"/>
          <w:lang w:val="ru-RU"/>
        </w:rPr>
        <w:t>ортсмена,</w:t>
      </w:r>
      <w:r w:rsidRPr="00FD414E">
        <w:rPr>
          <w:color w:val="1A1C1A"/>
          <w:spacing w:val="13"/>
          <w:lang w:val="ru-RU"/>
        </w:rPr>
        <w:t xml:space="preserve"> </w:t>
      </w:r>
      <w:r w:rsidRPr="00FD414E">
        <w:rPr>
          <w:color w:val="1A1C1A"/>
          <w:lang w:val="ru-RU"/>
        </w:rPr>
        <w:t>с</w:t>
      </w:r>
      <w:r w:rsidRPr="00FD414E">
        <w:rPr>
          <w:color w:val="1A1C1A"/>
          <w:spacing w:val="54"/>
          <w:lang w:val="ru-RU"/>
        </w:rPr>
        <w:t xml:space="preserve"> </w:t>
      </w:r>
      <w:r w:rsidRPr="00FD414E">
        <w:rPr>
          <w:color w:val="1A1C1A"/>
          <w:lang w:val="ru-RU"/>
        </w:rPr>
        <w:t>момента</w:t>
      </w:r>
      <w:r w:rsidRPr="00FD414E">
        <w:rPr>
          <w:color w:val="1A1C1A"/>
          <w:spacing w:val="14"/>
          <w:lang w:val="ru-RU"/>
        </w:rPr>
        <w:t xml:space="preserve"> </w:t>
      </w:r>
      <w:r w:rsidRPr="00FD414E">
        <w:rPr>
          <w:color w:val="1A1C1A"/>
          <w:lang w:val="ru-RU"/>
        </w:rPr>
        <w:t>спонтанного</w:t>
      </w:r>
      <w:r w:rsidRPr="00FD414E">
        <w:rPr>
          <w:color w:val="1A1C1A"/>
          <w:spacing w:val="20"/>
          <w:lang w:val="ru-RU"/>
        </w:rPr>
        <w:t xml:space="preserve"> </w:t>
      </w:r>
      <w:r w:rsidRPr="00FD414E">
        <w:rPr>
          <w:color w:val="1A1C1A"/>
          <w:lang w:val="ru-RU"/>
        </w:rPr>
        <w:t>интереса</w:t>
      </w:r>
      <w:r w:rsidRPr="00FD414E">
        <w:rPr>
          <w:color w:val="1A1C1A"/>
          <w:spacing w:val="14"/>
          <w:lang w:val="ru-RU"/>
        </w:rPr>
        <w:t xml:space="preserve"> </w:t>
      </w:r>
      <w:r w:rsidRPr="00FD414E">
        <w:rPr>
          <w:color w:val="1A1C1A"/>
          <w:lang w:val="ru-RU"/>
        </w:rPr>
        <w:t>до</w:t>
      </w:r>
      <w:r w:rsidRPr="00FD414E">
        <w:rPr>
          <w:color w:val="1A1C1A"/>
          <w:spacing w:val="6"/>
          <w:lang w:val="ru-RU"/>
        </w:rPr>
        <w:t xml:space="preserve"> </w:t>
      </w:r>
      <w:r w:rsidRPr="00FD414E">
        <w:rPr>
          <w:color w:val="2F3131"/>
          <w:lang w:val="ru-RU"/>
        </w:rPr>
        <w:t>высших</w:t>
      </w:r>
      <w:r w:rsidRPr="00FD414E">
        <w:rPr>
          <w:color w:val="2F3131"/>
          <w:spacing w:val="22"/>
          <w:w w:val="99"/>
          <w:lang w:val="ru-RU"/>
        </w:rPr>
        <w:t xml:space="preserve"> </w:t>
      </w:r>
      <w:r w:rsidRPr="00FD414E">
        <w:rPr>
          <w:color w:val="2F3131"/>
          <w:lang w:val="ru-RU"/>
        </w:rPr>
        <w:t>регулированных</w:t>
      </w:r>
      <w:r w:rsidRPr="00FD414E">
        <w:rPr>
          <w:color w:val="2F3131"/>
          <w:spacing w:val="39"/>
          <w:lang w:val="ru-RU"/>
        </w:rPr>
        <w:t xml:space="preserve"> </w:t>
      </w:r>
      <w:r w:rsidRPr="00FD414E">
        <w:rPr>
          <w:color w:val="1A1C1A"/>
          <w:lang w:val="ru-RU"/>
        </w:rPr>
        <w:t>функций,</w:t>
      </w:r>
      <w:r w:rsidRPr="00FD414E">
        <w:rPr>
          <w:color w:val="1A1C1A"/>
          <w:spacing w:val="61"/>
          <w:lang w:val="ru-RU"/>
        </w:rPr>
        <w:t xml:space="preserve"> </w:t>
      </w:r>
      <w:r w:rsidRPr="00FD414E">
        <w:rPr>
          <w:color w:val="1A1C1A"/>
          <w:lang w:val="ru-RU"/>
        </w:rPr>
        <w:t>обеспечивающих</w:t>
      </w:r>
      <w:r w:rsidRPr="00FD414E">
        <w:rPr>
          <w:color w:val="1A1C1A"/>
          <w:spacing w:val="53"/>
          <w:lang w:val="ru-RU"/>
        </w:rPr>
        <w:t xml:space="preserve"> </w:t>
      </w:r>
      <w:r w:rsidRPr="00FD414E">
        <w:rPr>
          <w:color w:val="1A1C1A"/>
          <w:lang w:val="ru-RU"/>
        </w:rPr>
        <w:t>высокую</w:t>
      </w:r>
      <w:r w:rsidRPr="00FD414E">
        <w:rPr>
          <w:color w:val="1A1C1A"/>
          <w:spacing w:val="7"/>
          <w:lang w:val="ru-RU"/>
        </w:rPr>
        <w:t xml:space="preserve"> </w:t>
      </w:r>
      <w:r w:rsidRPr="00FD414E">
        <w:rPr>
          <w:color w:val="1A1C1A"/>
          <w:spacing w:val="-1"/>
          <w:lang w:val="ru-RU"/>
        </w:rPr>
        <w:t>спор</w:t>
      </w:r>
      <w:r w:rsidRPr="00FD414E">
        <w:rPr>
          <w:color w:val="3F4141"/>
          <w:spacing w:val="-1"/>
          <w:lang w:val="ru-RU"/>
        </w:rPr>
        <w:t>тивную</w:t>
      </w:r>
      <w:r w:rsidRPr="00FD414E">
        <w:rPr>
          <w:color w:val="3F4141"/>
          <w:spacing w:val="38"/>
          <w:lang w:val="ru-RU"/>
        </w:rPr>
        <w:t xml:space="preserve"> </w:t>
      </w:r>
      <w:r w:rsidRPr="00FD414E">
        <w:rPr>
          <w:color w:val="3F4141"/>
          <w:spacing w:val="-1"/>
          <w:lang w:val="ru-RU"/>
        </w:rPr>
        <w:t>п</w:t>
      </w:r>
      <w:r w:rsidRPr="00FD414E">
        <w:rPr>
          <w:color w:val="1A1C1A"/>
          <w:spacing w:val="-1"/>
          <w:lang w:val="ru-RU"/>
        </w:rPr>
        <w:t>роизводительность</w:t>
      </w:r>
      <w:r w:rsidRPr="00FD414E">
        <w:rPr>
          <w:color w:val="1A1C1A"/>
          <w:spacing w:val="58"/>
          <w:lang w:val="ru-RU"/>
        </w:rPr>
        <w:t xml:space="preserve"> </w:t>
      </w:r>
      <w:r w:rsidRPr="00FD414E">
        <w:rPr>
          <w:color w:val="1A1C1A"/>
          <w:lang w:val="ru-RU"/>
        </w:rPr>
        <w:t>в</w:t>
      </w:r>
      <w:r w:rsidRPr="00FD414E">
        <w:rPr>
          <w:color w:val="1A1C1A"/>
          <w:spacing w:val="-3"/>
          <w:lang w:val="ru-RU"/>
        </w:rPr>
        <w:t xml:space="preserve"> </w:t>
      </w:r>
      <w:r w:rsidRPr="00FD414E">
        <w:rPr>
          <w:color w:val="1A1C1A"/>
          <w:lang w:val="ru-RU"/>
        </w:rPr>
        <w:t>период</w:t>
      </w:r>
      <w:r w:rsidRPr="00FD414E">
        <w:rPr>
          <w:color w:val="1A1C1A"/>
          <w:spacing w:val="18"/>
          <w:lang w:val="ru-RU"/>
        </w:rPr>
        <w:t xml:space="preserve"> </w:t>
      </w:r>
      <w:r w:rsidRPr="00FD414E">
        <w:rPr>
          <w:color w:val="1A1C1A"/>
          <w:lang w:val="ru-RU"/>
        </w:rPr>
        <w:t>высших</w:t>
      </w:r>
      <w:r w:rsidRPr="00FD414E">
        <w:rPr>
          <w:color w:val="1A1C1A"/>
          <w:spacing w:val="18"/>
          <w:lang w:val="ru-RU"/>
        </w:rPr>
        <w:t xml:space="preserve"> </w:t>
      </w:r>
      <w:r w:rsidRPr="00FD414E">
        <w:rPr>
          <w:color w:val="1A1C1A"/>
          <w:lang w:val="ru-RU"/>
        </w:rPr>
        <w:t>достижений.</w:t>
      </w:r>
    </w:p>
    <w:p w:rsidR="00B663C6" w:rsidRPr="00FD414E" w:rsidRDefault="00FD414E">
      <w:pPr>
        <w:pStyle w:val="a3"/>
        <w:spacing w:before="215" w:line="284" w:lineRule="auto"/>
        <w:ind w:left="148" w:right="122" w:firstLine="701"/>
        <w:jc w:val="both"/>
        <w:rPr>
          <w:lang w:val="ru-RU"/>
        </w:rPr>
      </w:pPr>
      <w:r w:rsidRPr="00FD414E">
        <w:rPr>
          <w:color w:val="1A1C1A"/>
          <w:lang w:val="ru-RU"/>
        </w:rPr>
        <w:t>Спортивная</w:t>
      </w:r>
      <w:r w:rsidRPr="00FD414E">
        <w:rPr>
          <w:color w:val="1A1C1A"/>
          <w:spacing w:val="61"/>
          <w:lang w:val="ru-RU"/>
        </w:rPr>
        <w:t xml:space="preserve"> </w:t>
      </w:r>
      <w:r w:rsidRPr="00FD414E">
        <w:rPr>
          <w:color w:val="1A1C1A"/>
          <w:lang w:val="ru-RU"/>
        </w:rPr>
        <w:t>подготовка,</w:t>
      </w:r>
      <w:r w:rsidRPr="00FD414E">
        <w:rPr>
          <w:color w:val="1A1C1A"/>
          <w:spacing w:val="4"/>
          <w:lang w:val="ru-RU"/>
        </w:rPr>
        <w:t xml:space="preserve"> </w:t>
      </w:r>
      <w:r w:rsidRPr="00FD414E">
        <w:rPr>
          <w:color w:val="1A1C1A"/>
          <w:lang w:val="ru-RU"/>
        </w:rPr>
        <w:t>как</w:t>
      </w:r>
      <w:r w:rsidRPr="00FD414E">
        <w:rPr>
          <w:color w:val="1A1C1A"/>
          <w:spacing w:val="48"/>
          <w:lang w:val="ru-RU"/>
        </w:rPr>
        <w:t xml:space="preserve"> </w:t>
      </w:r>
      <w:r w:rsidRPr="00FD414E">
        <w:rPr>
          <w:color w:val="1A1C1A"/>
          <w:lang w:val="ru-RU"/>
        </w:rPr>
        <w:t>основа</w:t>
      </w:r>
      <w:r w:rsidRPr="00FD414E">
        <w:rPr>
          <w:color w:val="1A1C1A"/>
          <w:spacing w:val="38"/>
          <w:lang w:val="ru-RU"/>
        </w:rPr>
        <w:t xml:space="preserve"> </w:t>
      </w:r>
      <w:r w:rsidRPr="00FD414E">
        <w:rPr>
          <w:color w:val="1A1C1A"/>
          <w:lang w:val="ru-RU"/>
        </w:rPr>
        <w:t>развития</w:t>
      </w:r>
      <w:r w:rsidRPr="00FD414E">
        <w:rPr>
          <w:color w:val="1A1C1A"/>
          <w:spacing w:val="63"/>
          <w:lang w:val="ru-RU"/>
        </w:rPr>
        <w:t xml:space="preserve"> </w:t>
      </w:r>
      <w:r w:rsidRPr="00FD414E">
        <w:rPr>
          <w:color w:val="1A1C1A"/>
          <w:lang w:val="ru-RU"/>
        </w:rPr>
        <w:t>и</w:t>
      </w:r>
      <w:r w:rsidRPr="00FD414E">
        <w:rPr>
          <w:color w:val="1A1C1A"/>
          <w:spacing w:val="43"/>
          <w:lang w:val="ru-RU"/>
        </w:rPr>
        <w:t xml:space="preserve"> </w:t>
      </w:r>
      <w:r w:rsidRPr="00FD414E">
        <w:rPr>
          <w:color w:val="1A1C1A"/>
          <w:lang w:val="ru-RU"/>
        </w:rPr>
        <w:t>совершенствования спортсмена</w:t>
      </w:r>
      <w:r w:rsidRPr="00FD414E">
        <w:rPr>
          <w:color w:val="1A1C1A"/>
          <w:spacing w:val="32"/>
          <w:lang w:val="ru-RU"/>
        </w:rPr>
        <w:t xml:space="preserve"> </w:t>
      </w:r>
      <w:r w:rsidRPr="00FD414E">
        <w:rPr>
          <w:color w:val="1A1C1A"/>
          <w:lang w:val="ru-RU"/>
        </w:rPr>
        <w:t>не</w:t>
      </w:r>
      <w:r w:rsidRPr="00FD414E">
        <w:rPr>
          <w:color w:val="1A1C1A"/>
          <w:spacing w:val="5"/>
          <w:lang w:val="ru-RU"/>
        </w:rPr>
        <w:t xml:space="preserve"> </w:t>
      </w:r>
      <w:r w:rsidRPr="00FD414E">
        <w:rPr>
          <w:color w:val="1A1C1A"/>
          <w:lang w:val="ru-RU"/>
        </w:rPr>
        <w:t>может</w:t>
      </w:r>
      <w:r w:rsidRPr="00FD414E">
        <w:rPr>
          <w:color w:val="1A1C1A"/>
          <w:spacing w:val="16"/>
          <w:lang w:val="ru-RU"/>
        </w:rPr>
        <w:t xml:space="preserve"> </w:t>
      </w:r>
      <w:r w:rsidRPr="00FD414E">
        <w:rPr>
          <w:color w:val="1A1C1A"/>
          <w:lang w:val="ru-RU"/>
        </w:rPr>
        <w:t>проходить</w:t>
      </w:r>
      <w:r w:rsidRPr="00FD414E">
        <w:rPr>
          <w:color w:val="1A1C1A"/>
          <w:spacing w:val="28"/>
          <w:lang w:val="ru-RU"/>
        </w:rPr>
        <w:t xml:space="preserve"> </w:t>
      </w:r>
      <w:r w:rsidRPr="00FD414E">
        <w:rPr>
          <w:color w:val="1A1C1A"/>
          <w:lang w:val="ru-RU"/>
        </w:rPr>
        <w:t>без</w:t>
      </w:r>
      <w:r w:rsidRPr="00FD414E">
        <w:rPr>
          <w:color w:val="1A1C1A"/>
          <w:spacing w:val="2"/>
          <w:lang w:val="ru-RU"/>
        </w:rPr>
        <w:t xml:space="preserve"> </w:t>
      </w:r>
      <w:r w:rsidRPr="00FD414E">
        <w:rPr>
          <w:color w:val="1A1C1A"/>
          <w:lang w:val="ru-RU"/>
        </w:rPr>
        <w:t>учета</w:t>
      </w:r>
      <w:r w:rsidRPr="00FD414E">
        <w:rPr>
          <w:color w:val="1A1C1A"/>
          <w:spacing w:val="21"/>
          <w:lang w:val="ru-RU"/>
        </w:rPr>
        <w:t xml:space="preserve"> </w:t>
      </w:r>
      <w:r w:rsidRPr="00FD414E">
        <w:rPr>
          <w:color w:val="1A1C1A"/>
          <w:lang w:val="ru-RU"/>
        </w:rPr>
        <w:t>психологических</w:t>
      </w:r>
      <w:r w:rsidRPr="00FD414E">
        <w:rPr>
          <w:color w:val="1A1C1A"/>
          <w:spacing w:val="45"/>
          <w:lang w:val="ru-RU"/>
        </w:rPr>
        <w:t xml:space="preserve"> </w:t>
      </w:r>
      <w:r w:rsidRPr="00FD414E">
        <w:rPr>
          <w:color w:val="1A1C1A"/>
          <w:lang w:val="ru-RU"/>
        </w:rPr>
        <w:t>факторов,</w:t>
      </w:r>
      <w:r w:rsidRPr="00FD414E">
        <w:rPr>
          <w:color w:val="1A1C1A"/>
          <w:spacing w:val="30"/>
          <w:lang w:val="ru-RU"/>
        </w:rPr>
        <w:t xml:space="preserve"> </w:t>
      </w:r>
      <w:r w:rsidRPr="00FD414E">
        <w:rPr>
          <w:color w:val="2F3131"/>
          <w:lang w:val="ru-RU"/>
        </w:rPr>
        <w:t>связанных с</w:t>
      </w:r>
      <w:r w:rsidRPr="00FD414E">
        <w:rPr>
          <w:color w:val="2F3131"/>
          <w:spacing w:val="6"/>
          <w:lang w:val="ru-RU"/>
        </w:rPr>
        <w:t xml:space="preserve"> </w:t>
      </w:r>
      <w:r w:rsidRPr="00FD414E">
        <w:rPr>
          <w:color w:val="2F3131"/>
          <w:lang w:val="ru-RU"/>
        </w:rPr>
        <w:t>формированием</w:t>
      </w:r>
      <w:r w:rsidRPr="00FD414E">
        <w:rPr>
          <w:color w:val="2F3131"/>
          <w:spacing w:val="28"/>
          <w:lang w:val="ru-RU"/>
        </w:rPr>
        <w:t xml:space="preserve"> </w:t>
      </w:r>
      <w:r w:rsidRPr="00FD414E">
        <w:rPr>
          <w:color w:val="1A1C1A"/>
          <w:lang w:val="ru-RU"/>
        </w:rPr>
        <w:t>психики,</w:t>
      </w:r>
      <w:r w:rsidRPr="00FD414E">
        <w:rPr>
          <w:color w:val="1A1C1A"/>
          <w:spacing w:val="31"/>
          <w:lang w:val="ru-RU"/>
        </w:rPr>
        <w:t xml:space="preserve"> </w:t>
      </w:r>
      <w:r w:rsidRPr="00FD414E">
        <w:rPr>
          <w:color w:val="1A1C1A"/>
          <w:lang w:val="ru-RU"/>
        </w:rPr>
        <w:t>сознания</w:t>
      </w:r>
      <w:r w:rsidRPr="00FD414E">
        <w:rPr>
          <w:color w:val="1A1C1A"/>
          <w:spacing w:val="16"/>
          <w:lang w:val="ru-RU"/>
        </w:rPr>
        <w:t xml:space="preserve"> </w:t>
      </w:r>
      <w:r w:rsidRPr="00FD414E">
        <w:rPr>
          <w:color w:val="1A1C1A"/>
          <w:lang w:val="ru-RU"/>
        </w:rPr>
        <w:t>и</w:t>
      </w:r>
      <w:r w:rsidRPr="00FD414E">
        <w:rPr>
          <w:color w:val="1A1C1A"/>
          <w:spacing w:val="-1"/>
          <w:lang w:val="ru-RU"/>
        </w:rPr>
        <w:t xml:space="preserve"> </w:t>
      </w:r>
      <w:r w:rsidRPr="00FD414E">
        <w:rPr>
          <w:color w:val="2F3131"/>
          <w:lang w:val="ru-RU"/>
        </w:rPr>
        <w:t>личности</w:t>
      </w:r>
      <w:r w:rsidRPr="00FD414E">
        <w:rPr>
          <w:color w:val="2F3131"/>
          <w:spacing w:val="28"/>
          <w:lang w:val="ru-RU"/>
        </w:rPr>
        <w:t xml:space="preserve"> </w:t>
      </w:r>
      <w:r w:rsidRPr="00FD414E">
        <w:rPr>
          <w:color w:val="1A1C1A"/>
          <w:lang w:val="ru-RU"/>
        </w:rPr>
        <w:t>в</w:t>
      </w:r>
      <w:r w:rsidRPr="00FD414E">
        <w:rPr>
          <w:color w:val="1A1C1A"/>
          <w:spacing w:val="-1"/>
          <w:lang w:val="ru-RU"/>
        </w:rPr>
        <w:t xml:space="preserve"> </w:t>
      </w:r>
      <w:r w:rsidRPr="00FD414E">
        <w:rPr>
          <w:color w:val="1A1C1A"/>
          <w:lang w:val="ru-RU"/>
        </w:rPr>
        <w:t>избранном</w:t>
      </w:r>
      <w:r w:rsidRPr="00FD414E">
        <w:rPr>
          <w:color w:val="1A1C1A"/>
          <w:spacing w:val="31"/>
          <w:lang w:val="ru-RU"/>
        </w:rPr>
        <w:t xml:space="preserve"> </w:t>
      </w:r>
      <w:r w:rsidRPr="00FD414E">
        <w:rPr>
          <w:color w:val="1A1C1A"/>
          <w:lang w:val="ru-RU"/>
        </w:rPr>
        <w:t>виде</w:t>
      </w:r>
      <w:r w:rsidRPr="00FD414E">
        <w:rPr>
          <w:color w:val="1A1C1A"/>
          <w:spacing w:val="21"/>
          <w:lang w:val="ru-RU"/>
        </w:rPr>
        <w:t xml:space="preserve"> </w:t>
      </w:r>
      <w:r w:rsidRPr="00FD414E">
        <w:rPr>
          <w:color w:val="1A1C1A"/>
          <w:lang w:val="ru-RU"/>
        </w:rPr>
        <w:t>спорта.</w:t>
      </w:r>
    </w:p>
    <w:p w:rsidR="00B663C6" w:rsidRPr="00FD414E" w:rsidRDefault="00B663C6">
      <w:pPr>
        <w:spacing w:line="284" w:lineRule="auto"/>
        <w:jc w:val="both"/>
        <w:rPr>
          <w:lang w:val="ru-RU"/>
        </w:rPr>
        <w:sectPr w:rsidR="00B663C6" w:rsidRPr="00FD414E">
          <w:pgSz w:w="11910" w:h="16840"/>
          <w:pgMar w:top="300" w:right="800" w:bottom="280" w:left="1160" w:header="720" w:footer="720" w:gutter="0"/>
          <w:cols w:space="720"/>
        </w:sectPr>
      </w:pPr>
    </w:p>
    <w:p w:rsidR="00B663C6" w:rsidRPr="00FD414E" w:rsidRDefault="00FD414E">
      <w:pPr>
        <w:pStyle w:val="a3"/>
        <w:spacing w:before="40" w:line="295" w:lineRule="auto"/>
        <w:ind w:left="100" w:right="141" w:firstLine="692"/>
        <w:jc w:val="both"/>
        <w:rPr>
          <w:lang w:val="ru-RU"/>
        </w:rPr>
      </w:pPr>
      <w:bookmarkStart w:id="85" w:name="doc01354520171027064905-3_Страница_15"/>
      <w:bookmarkEnd w:id="85"/>
      <w:r w:rsidRPr="00FD414E">
        <w:rPr>
          <w:color w:val="1A1C1C"/>
          <w:lang w:val="ru-RU"/>
        </w:rPr>
        <w:lastRenderedPageBreak/>
        <w:t>В</w:t>
      </w:r>
      <w:r w:rsidRPr="00FD414E">
        <w:rPr>
          <w:color w:val="1A1C1C"/>
          <w:spacing w:val="58"/>
          <w:lang w:val="ru-RU"/>
        </w:rPr>
        <w:t xml:space="preserve"> </w:t>
      </w:r>
      <w:r w:rsidRPr="00FD414E">
        <w:rPr>
          <w:color w:val="1A1C1C"/>
          <w:lang w:val="ru-RU"/>
        </w:rPr>
        <w:t>структуру</w:t>
      </w:r>
      <w:r w:rsidRPr="00FD414E">
        <w:rPr>
          <w:color w:val="1A1C1C"/>
          <w:spacing w:val="4"/>
          <w:lang w:val="ru-RU"/>
        </w:rPr>
        <w:t xml:space="preserve"> </w:t>
      </w:r>
      <w:r w:rsidRPr="00FD414E">
        <w:rPr>
          <w:color w:val="1A1C1C"/>
          <w:lang w:val="ru-RU"/>
        </w:rPr>
        <w:t>психологическоН</w:t>
      </w:r>
      <w:r w:rsidRPr="00FD414E">
        <w:rPr>
          <w:color w:val="1A1C1C"/>
          <w:spacing w:val="19"/>
          <w:lang w:val="ru-RU"/>
        </w:rPr>
        <w:t xml:space="preserve"> </w:t>
      </w:r>
      <w:r w:rsidRPr="00FD414E">
        <w:rPr>
          <w:color w:val="1A1C1C"/>
          <w:lang w:val="ru-RU"/>
        </w:rPr>
        <w:t>подготовки</w:t>
      </w:r>
      <w:r w:rsidRPr="00FD414E">
        <w:rPr>
          <w:color w:val="1A1C1C"/>
          <w:spacing w:val="3"/>
          <w:lang w:val="ru-RU"/>
        </w:rPr>
        <w:t xml:space="preserve"> </w:t>
      </w:r>
      <w:r w:rsidRPr="00FD414E">
        <w:rPr>
          <w:color w:val="1A1C1C"/>
          <w:lang w:val="ru-RU"/>
        </w:rPr>
        <w:t>спортсмена</w:t>
      </w:r>
      <w:r w:rsidRPr="00FD414E">
        <w:rPr>
          <w:color w:val="1A1C1C"/>
          <w:spacing w:val="65"/>
          <w:lang w:val="ru-RU"/>
        </w:rPr>
        <w:t xml:space="preserve"> </w:t>
      </w:r>
      <w:r w:rsidRPr="00FD414E">
        <w:rPr>
          <w:color w:val="1A1C1C"/>
          <w:spacing w:val="1"/>
          <w:lang w:val="ru-RU"/>
        </w:rPr>
        <w:t>вклю</w:t>
      </w:r>
      <w:r w:rsidRPr="00FD414E">
        <w:rPr>
          <w:color w:val="343634"/>
          <w:lang w:val="ru-RU"/>
        </w:rPr>
        <w:t>ч</w:t>
      </w:r>
      <w:r w:rsidRPr="00FD414E">
        <w:rPr>
          <w:color w:val="1A1C1C"/>
          <w:spacing w:val="1"/>
          <w:lang w:val="ru-RU"/>
        </w:rPr>
        <w:t>ены</w:t>
      </w:r>
      <w:r w:rsidRPr="00FD414E">
        <w:rPr>
          <w:color w:val="1A1C1C"/>
          <w:spacing w:val="24"/>
          <w:w w:val="99"/>
          <w:lang w:val="ru-RU"/>
        </w:rPr>
        <w:t xml:space="preserve"> </w:t>
      </w:r>
      <w:r w:rsidRPr="00FD414E">
        <w:rPr>
          <w:color w:val="1A1C1C"/>
          <w:lang w:val="ru-RU"/>
        </w:rPr>
        <w:t>следующие</w:t>
      </w:r>
      <w:r w:rsidRPr="00FD414E">
        <w:rPr>
          <w:color w:val="1A1C1C"/>
          <w:spacing w:val="42"/>
          <w:lang w:val="ru-RU"/>
        </w:rPr>
        <w:t xml:space="preserve"> </w:t>
      </w:r>
      <w:r w:rsidRPr="00FD414E">
        <w:rPr>
          <w:color w:val="1A1C1C"/>
          <w:lang w:val="ru-RU"/>
        </w:rPr>
        <w:t>компоненты:</w:t>
      </w:r>
    </w:p>
    <w:p w:rsidR="00B663C6" w:rsidRPr="00FD414E" w:rsidRDefault="00FD414E">
      <w:pPr>
        <w:pStyle w:val="a3"/>
        <w:numPr>
          <w:ilvl w:val="2"/>
          <w:numId w:val="20"/>
        </w:numPr>
        <w:tabs>
          <w:tab w:val="left" w:pos="1113"/>
        </w:tabs>
        <w:spacing w:before="189" w:line="290" w:lineRule="auto"/>
        <w:ind w:right="126" w:firstLine="735"/>
        <w:jc w:val="both"/>
        <w:rPr>
          <w:lang w:val="ru-RU"/>
        </w:rPr>
      </w:pPr>
      <w:r w:rsidRPr="00FD414E">
        <w:rPr>
          <w:color w:val="1A1C1C"/>
          <w:lang w:val="ru-RU"/>
        </w:rPr>
        <w:t>Определение</w:t>
      </w:r>
      <w:r w:rsidRPr="00FD414E">
        <w:rPr>
          <w:color w:val="1A1C1C"/>
          <w:spacing w:val="52"/>
          <w:lang w:val="ru-RU"/>
        </w:rPr>
        <w:t xml:space="preserve"> </w:t>
      </w:r>
      <w:r w:rsidRPr="00FD414E">
        <w:rPr>
          <w:color w:val="1A1C1C"/>
          <w:lang w:val="ru-RU"/>
        </w:rPr>
        <w:t>и</w:t>
      </w:r>
      <w:r w:rsidRPr="00FD414E">
        <w:rPr>
          <w:color w:val="1A1C1C"/>
          <w:spacing w:val="19"/>
          <w:lang w:val="ru-RU"/>
        </w:rPr>
        <w:t xml:space="preserve"> </w:t>
      </w:r>
      <w:r w:rsidRPr="00FD414E">
        <w:rPr>
          <w:color w:val="1A1C1C"/>
          <w:lang w:val="ru-RU"/>
        </w:rPr>
        <w:t>разработка</w:t>
      </w:r>
      <w:r w:rsidRPr="00FD414E">
        <w:rPr>
          <w:color w:val="1A1C1C"/>
          <w:spacing w:val="60"/>
          <w:lang w:val="ru-RU"/>
        </w:rPr>
        <w:t xml:space="preserve"> </w:t>
      </w:r>
      <w:r w:rsidRPr="00FD414E">
        <w:rPr>
          <w:color w:val="1A1C1C"/>
          <w:lang w:val="ru-RU"/>
        </w:rPr>
        <w:t>системы</w:t>
      </w:r>
      <w:r w:rsidRPr="00FD414E">
        <w:rPr>
          <w:color w:val="1A1C1C"/>
          <w:spacing w:val="39"/>
          <w:lang w:val="ru-RU"/>
        </w:rPr>
        <w:t xml:space="preserve"> </w:t>
      </w:r>
      <w:r w:rsidRPr="00FD414E">
        <w:rPr>
          <w:color w:val="1A1C1C"/>
          <w:lang w:val="ru-RU"/>
        </w:rPr>
        <w:t>требований</w:t>
      </w:r>
      <w:r w:rsidRPr="00FD414E">
        <w:rPr>
          <w:color w:val="1A1C1C"/>
          <w:spacing w:val="56"/>
          <w:lang w:val="ru-RU"/>
        </w:rPr>
        <w:t xml:space="preserve"> </w:t>
      </w:r>
      <w:r w:rsidRPr="00FD414E">
        <w:rPr>
          <w:color w:val="1A1C1C"/>
          <w:lang w:val="ru-RU"/>
        </w:rPr>
        <w:t>к</w:t>
      </w:r>
      <w:r w:rsidRPr="00FD414E">
        <w:rPr>
          <w:color w:val="1A1C1C"/>
          <w:spacing w:val="24"/>
          <w:lang w:val="ru-RU"/>
        </w:rPr>
        <w:t xml:space="preserve"> </w:t>
      </w:r>
      <w:r w:rsidRPr="00FD414E">
        <w:rPr>
          <w:color w:val="1A1C1C"/>
          <w:lang w:val="ru-RU"/>
        </w:rPr>
        <w:t>личности</w:t>
      </w:r>
      <w:r w:rsidRPr="00FD414E">
        <w:rPr>
          <w:color w:val="1A1C1C"/>
          <w:spacing w:val="54"/>
          <w:lang w:val="ru-RU"/>
        </w:rPr>
        <w:t xml:space="preserve"> </w:t>
      </w:r>
      <w:r w:rsidRPr="00FD414E">
        <w:rPr>
          <w:color w:val="1A1C1C"/>
          <w:lang w:val="ru-RU"/>
        </w:rPr>
        <w:t>спор</w:t>
      </w:r>
      <w:r w:rsidRPr="00FD414E">
        <w:rPr>
          <w:color w:val="343634"/>
          <w:lang w:val="ru-RU"/>
        </w:rPr>
        <w:t>т</w:t>
      </w:r>
      <w:r w:rsidRPr="00FD414E">
        <w:rPr>
          <w:color w:val="1A1C1C"/>
          <w:lang w:val="ru-RU"/>
        </w:rPr>
        <w:t>с</w:t>
      </w:r>
      <w:r w:rsidRPr="00FD414E">
        <w:rPr>
          <w:color w:val="343634"/>
          <w:lang w:val="ru-RU"/>
        </w:rPr>
        <w:t>м</w:t>
      </w:r>
      <w:r w:rsidRPr="00FD414E">
        <w:rPr>
          <w:color w:val="1A1C1C"/>
          <w:lang w:val="ru-RU"/>
        </w:rPr>
        <w:t>е</w:t>
      </w:r>
      <w:r w:rsidRPr="00FD414E">
        <w:rPr>
          <w:color w:val="343634"/>
          <w:lang w:val="ru-RU"/>
        </w:rPr>
        <w:t>н</w:t>
      </w:r>
      <w:r w:rsidRPr="00FD414E">
        <w:rPr>
          <w:color w:val="1A1C1C"/>
          <w:lang w:val="ru-RU"/>
        </w:rPr>
        <w:t>а,</w:t>
      </w:r>
      <w:r w:rsidRPr="00FD414E">
        <w:rPr>
          <w:color w:val="1A1C1C"/>
          <w:spacing w:val="28"/>
          <w:w w:val="102"/>
          <w:lang w:val="ru-RU"/>
        </w:rPr>
        <w:t xml:space="preserve"> </w:t>
      </w:r>
      <w:r w:rsidRPr="00FD414E">
        <w:rPr>
          <w:color w:val="1A1C1C"/>
          <w:lang w:val="ru-RU"/>
        </w:rPr>
        <w:t>занимающегося</w:t>
      </w:r>
      <w:r w:rsidRPr="00FD414E">
        <w:rPr>
          <w:color w:val="1A1C1C"/>
          <w:spacing w:val="26"/>
          <w:lang w:val="ru-RU"/>
        </w:rPr>
        <w:t xml:space="preserve"> </w:t>
      </w:r>
      <w:r w:rsidRPr="00FD414E">
        <w:rPr>
          <w:color w:val="1A1C1C"/>
          <w:lang w:val="ru-RU"/>
        </w:rPr>
        <w:t>определенным</w:t>
      </w:r>
      <w:r w:rsidRPr="00FD414E">
        <w:rPr>
          <w:color w:val="1A1C1C"/>
          <w:spacing w:val="11"/>
          <w:lang w:val="ru-RU"/>
        </w:rPr>
        <w:t xml:space="preserve"> </w:t>
      </w:r>
      <w:r w:rsidRPr="00FD414E">
        <w:rPr>
          <w:color w:val="1A1C1C"/>
          <w:lang w:val="ru-RU"/>
        </w:rPr>
        <w:t>видим</w:t>
      </w:r>
      <w:r w:rsidRPr="00FD414E">
        <w:rPr>
          <w:color w:val="1A1C1C"/>
          <w:spacing w:val="8"/>
          <w:lang w:val="ru-RU"/>
        </w:rPr>
        <w:t xml:space="preserve"> </w:t>
      </w:r>
      <w:r w:rsidRPr="00FD414E">
        <w:rPr>
          <w:color w:val="1A1C1C"/>
          <w:lang w:val="ru-RU"/>
        </w:rPr>
        <w:t>спорта</w:t>
      </w:r>
      <w:r w:rsidRPr="00FD414E">
        <w:rPr>
          <w:color w:val="1A1C1C"/>
          <w:spacing w:val="65"/>
          <w:lang w:val="ru-RU"/>
        </w:rPr>
        <w:t xml:space="preserve"> </w:t>
      </w:r>
      <w:r w:rsidRPr="00FD414E">
        <w:rPr>
          <w:color w:val="1A1C1C"/>
          <w:lang w:val="ru-RU"/>
        </w:rPr>
        <w:t>на</w:t>
      </w:r>
      <w:r w:rsidRPr="00FD414E">
        <w:rPr>
          <w:color w:val="1A1C1C"/>
          <w:spacing w:val="45"/>
          <w:lang w:val="ru-RU"/>
        </w:rPr>
        <w:t xml:space="preserve"> </w:t>
      </w:r>
      <w:r w:rsidRPr="00FD414E">
        <w:rPr>
          <w:color w:val="1A1C1C"/>
          <w:lang w:val="ru-RU"/>
        </w:rPr>
        <w:t>различных</w:t>
      </w:r>
      <w:r w:rsidRPr="00FD414E">
        <w:rPr>
          <w:color w:val="1A1C1C"/>
          <w:spacing w:val="11"/>
          <w:lang w:val="ru-RU"/>
        </w:rPr>
        <w:t xml:space="preserve"> </w:t>
      </w:r>
      <w:r w:rsidRPr="00FD414E">
        <w:rPr>
          <w:color w:val="1A1C1C"/>
          <w:lang w:val="ru-RU"/>
        </w:rPr>
        <w:t>этапах</w:t>
      </w:r>
      <w:r w:rsidRPr="00FD414E">
        <w:rPr>
          <w:color w:val="1A1C1C"/>
          <w:spacing w:val="16"/>
          <w:lang w:val="ru-RU"/>
        </w:rPr>
        <w:t xml:space="preserve"> </w:t>
      </w:r>
      <w:r w:rsidRPr="00FD414E">
        <w:rPr>
          <w:color w:val="1A1C1C"/>
          <w:spacing w:val="-1"/>
          <w:lang w:val="ru-RU"/>
        </w:rPr>
        <w:t>с</w:t>
      </w:r>
      <w:r w:rsidRPr="00FD414E">
        <w:rPr>
          <w:color w:val="343634"/>
          <w:spacing w:val="-1"/>
          <w:lang w:val="ru-RU"/>
        </w:rPr>
        <w:t>п</w:t>
      </w:r>
      <w:r w:rsidRPr="00FD414E">
        <w:rPr>
          <w:color w:val="1A1C1C"/>
          <w:spacing w:val="-1"/>
          <w:lang w:val="ru-RU"/>
        </w:rPr>
        <w:t>ор</w:t>
      </w:r>
      <w:r w:rsidRPr="00FD414E">
        <w:rPr>
          <w:color w:val="464646"/>
          <w:spacing w:val="-1"/>
          <w:lang w:val="ru-RU"/>
        </w:rPr>
        <w:t>тивной</w:t>
      </w:r>
      <w:r w:rsidRPr="00FD414E">
        <w:rPr>
          <w:color w:val="464646"/>
          <w:spacing w:val="25"/>
          <w:lang w:val="ru-RU"/>
        </w:rPr>
        <w:t xml:space="preserve"> </w:t>
      </w:r>
      <w:r w:rsidRPr="00FD414E">
        <w:rPr>
          <w:color w:val="1A1C1C"/>
          <w:lang w:val="ru-RU"/>
        </w:rPr>
        <w:t>подготовки</w:t>
      </w:r>
      <w:r w:rsidRPr="00FD414E">
        <w:rPr>
          <w:color w:val="1A1C1C"/>
          <w:spacing w:val="37"/>
          <w:lang w:val="ru-RU"/>
        </w:rPr>
        <w:t xml:space="preserve"> </w:t>
      </w:r>
      <w:r w:rsidRPr="00FD414E">
        <w:rPr>
          <w:color w:val="1A1C1C"/>
          <w:lang w:val="ru-RU"/>
        </w:rPr>
        <w:t>-</w:t>
      </w:r>
      <w:r w:rsidRPr="00FD414E">
        <w:rPr>
          <w:color w:val="1A1C1C"/>
          <w:spacing w:val="5"/>
          <w:lang w:val="ru-RU"/>
        </w:rPr>
        <w:t xml:space="preserve"> </w:t>
      </w:r>
      <w:r w:rsidRPr="00FD414E">
        <w:rPr>
          <w:color w:val="1A1C1C"/>
          <w:lang w:val="ru-RU"/>
        </w:rPr>
        <w:t>«психологический</w:t>
      </w:r>
      <w:r w:rsidRPr="00FD414E">
        <w:rPr>
          <w:color w:val="1A1C1C"/>
          <w:spacing w:val="35"/>
          <w:lang w:val="ru-RU"/>
        </w:rPr>
        <w:t xml:space="preserve"> </w:t>
      </w:r>
      <w:r w:rsidRPr="00FD414E">
        <w:rPr>
          <w:color w:val="1A1C1C"/>
          <w:lang w:val="ru-RU"/>
        </w:rPr>
        <w:t>паспорт</w:t>
      </w:r>
      <w:r w:rsidRPr="00FD414E">
        <w:rPr>
          <w:color w:val="1A1C1C"/>
          <w:spacing w:val="13"/>
          <w:lang w:val="ru-RU"/>
        </w:rPr>
        <w:t xml:space="preserve"> </w:t>
      </w:r>
      <w:r w:rsidRPr="00FD414E">
        <w:rPr>
          <w:color w:val="1A1C1C"/>
          <w:lang w:val="ru-RU"/>
        </w:rPr>
        <w:t>избранного</w:t>
      </w:r>
      <w:r w:rsidRPr="00FD414E">
        <w:rPr>
          <w:color w:val="1A1C1C"/>
          <w:spacing w:val="24"/>
          <w:lang w:val="ru-RU"/>
        </w:rPr>
        <w:t xml:space="preserve"> </w:t>
      </w:r>
      <w:r w:rsidRPr="00FD414E">
        <w:rPr>
          <w:color w:val="1A1C1C"/>
          <w:lang w:val="ru-RU"/>
        </w:rPr>
        <w:t>вида</w:t>
      </w:r>
      <w:r w:rsidRPr="00FD414E">
        <w:rPr>
          <w:color w:val="1A1C1C"/>
          <w:spacing w:val="12"/>
          <w:lang w:val="ru-RU"/>
        </w:rPr>
        <w:t xml:space="preserve"> </w:t>
      </w:r>
      <w:r w:rsidRPr="00FD414E">
        <w:rPr>
          <w:color w:val="1A1C1C"/>
          <w:lang w:val="ru-RU"/>
        </w:rPr>
        <w:t>спорта»;</w:t>
      </w:r>
    </w:p>
    <w:p w:rsidR="00B663C6" w:rsidRDefault="00FD414E">
      <w:pPr>
        <w:pStyle w:val="a3"/>
        <w:numPr>
          <w:ilvl w:val="2"/>
          <w:numId w:val="20"/>
        </w:numPr>
        <w:tabs>
          <w:tab w:val="left" w:pos="1128"/>
        </w:tabs>
        <w:spacing w:before="191" w:line="281" w:lineRule="auto"/>
        <w:ind w:left="110" w:right="118" w:firstLine="702"/>
        <w:jc w:val="both"/>
      </w:pPr>
      <w:r w:rsidRPr="00FD414E">
        <w:rPr>
          <w:color w:val="1A1C1C"/>
          <w:w w:val="105"/>
          <w:lang w:val="ru-RU"/>
        </w:rPr>
        <w:t>Психодиагностика</w:t>
      </w:r>
      <w:r w:rsidRPr="00FD414E">
        <w:rPr>
          <w:color w:val="1A1C1C"/>
          <w:spacing w:val="21"/>
          <w:w w:val="105"/>
          <w:lang w:val="ru-RU"/>
        </w:rPr>
        <w:t xml:space="preserve"> </w:t>
      </w:r>
      <w:r w:rsidRPr="00FD414E">
        <w:rPr>
          <w:color w:val="1A1C1C"/>
          <w:w w:val="105"/>
          <w:lang w:val="ru-RU"/>
        </w:rPr>
        <w:t>и</w:t>
      </w:r>
      <w:r w:rsidRPr="00FD414E">
        <w:rPr>
          <w:color w:val="1A1C1C"/>
          <w:spacing w:val="-3"/>
          <w:w w:val="105"/>
          <w:lang w:val="ru-RU"/>
        </w:rPr>
        <w:t xml:space="preserve"> </w:t>
      </w:r>
      <w:r w:rsidRPr="00FD414E">
        <w:rPr>
          <w:color w:val="1A1C1C"/>
          <w:w w:val="105"/>
          <w:lang w:val="ru-RU"/>
        </w:rPr>
        <w:t>оценка</w:t>
      </w:r>
      <w:r w:rsidRPr="00FD414E">
        <w:rPr>
          <w:color w:val="1A1C1C"/>
          <w:spacing w:val="-7"/>
          <w:w w:val="105"/>
          <w:lang w:val="ru-RU"/>
        </w:rPr>
        <w:t xml:space="preserve"> </w:t>
      </w:r>
      <w:r w:rsidRPr="00FD414E">
        <w:rPr>
          <w:color w:val="1A1C1C"/>
          <w:w w:val="105"/>
          <w:lang w:val="ru-RU"/>
        </w:rPr>
        <w:t>уровня</w:t>
      </w:r>
      <w:r w:rsidRPr="00FD414E">
        <w:rPr>
          <w:color w:val="1A1C1C"/>
          <w:spacing w:val="3"/>
          <w:w w:val="105"/>
          <w:lang w:val="ru-RU"/>
        </w:rPr>
        <w:t xml:space="preserve"> </w:t>
      </w:r>
      <w:r w:rsidRPr="00FD414E">
        <w:rPr>
          <w:color w:val="1A1C1C"/>
          <w:w w:val="105"/>
          <w:lang w:val="ru-RU"/>
        </w:rPr>
        <w:t>проявления</w:t>
      </w:r>
      <w:r w:rsidRPr="00FD414E">
        <w:rPr>
          <w:color w:val="1A1C1C"/>
          <w:spacing w:val="5"/>
          <w:w w:val="105"/>
          <w:lang w:val="ru-RU"/>
        </w:rPr>
        <w:t xml:space="preserve"> </w:t>
      </w:r>
      <w:r w:rsidRPr="00FD414E">
        <w:rPr>
          <w:color w:val="1A1C1C"/>
          <w:w w:val="105"/>
          <w:lang w:val="ru-RU"/>
        </w:rPr>
        <w:t>психических</w:t>
      </w:r>
      <w:r w:rsidRPr="00FD414E">
        <w:rPr>
          <w:color w:val="1A1C1C"/>
          <w:spacing w:val="6"/>
          <w:w w:val="105"/>
          <w:lang w:val="ru-RU"/>
        </w:rPr>
        <w:t xml:space="preserve"> </w:t>
      </w:r>
      <w:r w:rsidRPr="00FD414E">
        <w:rPr>
          <w:color w:val="1A1C1C"/>
          <w:w w:val="105"/>
          <w:lang w:val="ru-RU"/>
        </w:rPr>
        <w:t>качеств</w:t>
      </w:r>
      <w:r w:rsidRPr="00FD414E">
        <w:rPr>
          <w:color w:val="1A1C1C"/>
          <w:spacing w:val="2"/>
          <w:w w:val="105"/>
          <w:lang w:val="ru-RU"/>
        </w:rPr>
        <w:t xml:space="preserve"> </w:t>
      </w:r>
      <w:r w:rsidRPr="00FD414E">
        <w:rPr>
          <w:color w:val="343634"/>
          <w:w w:val="105"/>
          <w:lang w:val="ru-RU"/>
        </w:rPr>
        <w:t>и</w:t>
      </w:r>
      <w:r w:rsidRPr="00FD414E">
        <w:rPr>
          <w:color w:val="343634"/>
          <w:w w:val="102"/>
          <w:lang w:val="ru-RU"/>
        </w:rPr>
        <w:t xml:space="preserve"> </w:t>
      </w:r>
      <w:r w:rsidRPr="00FD414E">
        <w:rPr>
          <w:color w:val="1A1C1C"/>
          <w:w w:val="105"/>
          <w:lang w:val="ru-RU"/>
        </w:rPr>
        <w:t>черт</w:t>
      </w:r>
      <w:r w:rsidRPr="00FD414E">
        <w:rPr>
          <w:color w:val="1A1C1C"/>
          <w:spacing w:val="50"/>
          <w:w w:val="105"/>
          <w:lang w:val="ru-RU"/>
        </w:rPr>
        <w:t xml:space="preserve"> </w:t>
      </w:r>
      <w:r w:rsidRPr="00FD414E">
        <w:rPr>
          <w:color w:val="1A1C1C"/>
          <w:w w:val="105"/>
          <w:lang w:val="ru-RU"/>
        </w:rPr>
        <w:t>личности</w:t>
      </w:r>
      <w:r w:rsidRPr="00FD414E">
        <w:rPr>
          <w:color w:val="1A1C1C"/>
          <w:spacing w:val="62"/>
          <w:w w:val="105"/>
          <w:lang w:val="ru-RU"/>
        </w:rPr>
        <w:t xml:space="preserve"> </w:t>
      </w:r>
      <w:r w:rsidRPr="00FD414E">
        <w:rPr>
          <w:color w:val="1A1C1C"/>
          <w:w w:val="105"/>
          <w:lang w:val="ru-RU"/>
        </w:rPr>
        <w:t>спортсмена</w:t>
      </w:r>
      <w:r w:rsidRPr="00FD414E">
        <w:rPr>
          <w:color w:val="1A1C1C"/>
          <w:spacing w:val="50"/>
          <w:w w:val="105"/>
          <w:lang w:val="ru-RU"/>
        </w:rPr>
        <w:t xml:space="preserve"> </w:t>
      </w:r>
      <w:r w:rsidRPr="00FD414E">
        <w:rPr>
          <w:color w:val="1A1C1C"/>
          <w:w w:val="195"/>
          <w:lang w:val="ru-RU"/>
        </w:rPr>
        <w:t>-</w:t>
      </w:r>
      <w:r w:rsidRPr="00FD414E">
        <w:rPr>
          <w:color w:val="1A1C1C"/>
          <w:spacing w:val="-46"/>
          <w:w w:val="195"/>
          <w:lang w:val="ru-RU"/>
        </w:rPr>
        <w:t xml:space="preserve"> </w:t>
      </w:r>
      <w:r w:rsidRPr="00FD414E">
        <w:rPr>
          <w:color w:val="1A1C1C"/>
          <w:w w:val="105"/>
          <w:lang w:val="ru-RU"/>
        </w:rPr>
        <w:t>его</w:t>
      </w:r>
      <w:r w:rsidRPr="00FD414E">
        <w:rPr>
          <w:color w:val="1A1C1C"/>
          <w:spacing w:val="50"/>
          <w:w w:val="105"/>
          <w:lang w:val="ru-RU"/>
        </w:rPr>
        <w:t xml:space="preserve"> </w:t>
      </w:r>
      <w:r w:rsidRPr="00FD414E">
        <w:rPr>
          <w:color w:val="1A1C1C"/>
          <w:w w:val="105"/>
          <w:lang w:val="ru-RU"/>
        </w:rPr>
        <w:t xml:space="preserve">«психологическая </w:t>
      </w:r>
      <w:r w:rsidRPr="00FD414E">
        <w:rPr>
          <w:color w:val="1A1C1C"/>
          <w:spacing w:val="6"/>
          <w:w w:val="105"/>
          <w:lang w:val="ru-RU"/>
        </w:rPr>
        <w:t xml:space="preserve"> </w:t>
      </w:r>
      <w:r w:rsidRPr="00FD414E">
        <w:rPr>
          <w:color w:val="1A1C1C"/>
          <w:w w:val="105"/>
          <w:lang w:val="ru-RU"/>
        </w:rPr>
        <w:t>характеристика».</w:t>
      </w:r>
      <w:r w:rsidRPr="00FD414E">
        <w:rPr>
          <w:color w:val="1A1C1C"/>
          <w:spacing w:val="67"/>
          <w:w w:val="105"/>
          <w:lang w:val="ru-RU"/>
        </w:rPr>
        <w:t xml:space="preserve"> </w:t>
      </w:r>
      <w:r>
        <w:rPr>
          <w:color w:val="1A1C1C"/>
          <w:w w:val="105"/>
        </w:rPr>
        <w:t>Если</w:t>
      </w:r>
      <w:r>
        <w:rPr>
          <w:color w:val="1A1C1C"/>
          <w:spacing w:val="47"/>
          <w:w w:val="105"/>
        </w:rPr>
        <w:t xml:space="preserve"> </w:t>
      </w:r>
      <w:r>
        <w:rPr>
          <w:color w:val="1A1C1C"/>
          <w:w w:val="105"/>
        </w:rPr>
        <w:t>в</w:t>
      </w:r>
    </w:p>
    <w:p w:rsidR="00B663C6" w:rsidRPr="00FD414E" w:rsidRDefault="00FD414E">
      <w:pPr>
        <w:pStyle w:val="a3"/>
        <w:spacing w:before="11" w:line="292" w:lineRule="auto"/>
        <w:ind w:left="110" w:right="113" w:firstLine="4"/>
        <w:jc w:val="both"/>
        <w:rPr>
          <w:lang w:val="ru-RU"/>
        </w:rPr>
      </w:pPr>
      <w:r w:rsidRPr="00FD414E">
        <w:rPr>
          <w:color w:val="1A1C1C"/>
          <w:w w:val="105"/>
          <w:lang w:val="ru-RU"/>
        </w:rPr>
        <w:t>«психологическом</w:t>
      </w:r>
      <w:r w:rsidRPr="00FD414E">
        <w:rPr>
          <w:color w:val="1A1C1C"/>
          <w:spacing w:val="21"/>
          <w:w w:val="105"/>
          <w:lang w:val="ru-RU"/>
        </w:rPr>
        <w:t xml:space="preserve"> </w:t>
      </w:r>
      <w:r w:rsidRPr="00FD414E">
        <w:rPr>
          <w:color w:val="1A1C1C"/>
          <w:w w:val="105"/>
          <w:lang w:val="ru-RU"/>
        </w:rPr>
        <w:t>паспорте</w:t>
      </w:r>
      <w:r w:rsidRPr="00FD414E">
        <w:rPr>
          <w:color w:val="1A1C1C"/>
          <w:spacing w:val="12"/>
          <w:w w:val="105"/>
          <w:lang w:val="ru-RU"/>
        </w:rPr>
        <w:t xml:space="preserve"> </w:t>
      </w:r>
      <w:r w:rsidRPr="00FD414E">
        <w:rPr>
          <w:color w:val="1A1C1C"/>
          <w:w w:val="105"/>
          <w:lang w:val="ru-RU"/>
        </w:rPr>
        <w:t>избранного</w:t>
      </w:r>
      <w:r w:rsidRPr="00FD414E">
        <w:rPr>
          <w:color w:val="1A1C1C"/>
          <w:spacing w:val="16"/>
          <w:w w:val="105"/>
          <w:lang w:val="ru-RU"/>
        </w:rPr>
        <w:t xml:space="preserve"> </w:t>
      </w:r>
      <w:r w:rsidRPr="00FD414E">
        <w:rPr>
          <w:color w:val="1A1C1C"/>
          <w:w w:val="105"/>
          <w:lang w:val="ru-RU"/>
        </w:rPr>
        <w:t>вида</w:t>
      </w:r>
      <w:r w:rsidRPr="00FD414E">
        <w:rPr>
          <w:color w:val="1A1C1C"/>
          <w:spacing w:val="10"/>
          <w:w w:val="105"/>
          <w:lang w:val="ru-RU"/>
        </w:rPr>
        <w:t xml:space="preserve"> </w:t>
      </w:r>
      <w:r w:rsidRPr="00FD414E">
        <w:rPr>
          <w:color w:val="1A1C1C"/>
          <w:w w:val="105"/>
          <w:lang w:val="ru-RU"/>
        </w:rPr>
        <w:t>спорта»</w:t>
      </w:r>
      <w:r w:rsidRPr="00FD414E">
        <w:rPr>
          <w:color w:val="1A1C1C"/>
          <w:spacing w:val="9"/>
          <w:w w:val="105"/>
          <w:lang w:val="ru-RU"/>
        </w:rPr>
        <w:t xml:space="preserve"> </w:t>
      </w:r>
      <w:r w:rsidRPr="00FD414E">
        <w:rPr>
          <w:color w:val="1A1C1C"/>
          <w:w w:val="105"/>
          <w:lang w:val="ru-RU"/>
        </w:rPr>
        <w:t>решаются</w:t>
      </w:r>
      <w:r w:rsidRPr="00FD414E">
        <w:rPr>
          <w:color w:val="1A1C1C"/>
          <w:spacing w:val="21"/>
          <w:w w:val="105"/>
          <w:lang w:val="ru-RU"/>
        </w:rPr>
        <w:t xml:space="preserve"> </w:t>
      </w:r>
      <w:r w:rsidRPr="00FD414E">
        <w:rPr>
          <w:color w:val="1A1C1C"/>
          <w:w w:val="105"/>
          <w:lang w:val="ru-RU"/>
        </w:rPr>
        <w:t>задачи:</w:t>
      </w:r>
      <w:r w:rsidRPr="00FD414E">
        <w:rPr>
          <w:color w:val="1A1C1C"/>
          <w:spacing w:val="15"/>
          <w:w w:val="105"/>
          <w:lang w:val="ru-RU"/>
        </w:rPr>
        <w:t xml:space="preserve"> </w:t>
      </w:r>
      <w:r w:rsidRPr="00FD414E">
        <w:rPr>
          <w:color w:val="1A1C1C"/>
          <w:w w:val="105"/>
          <w:lang w:val="ru-RU"/>
        </w:rPr>
        <w:t>-</w:t>
      </w:r>
      <w:r w:rsidRPr="00FD414E">
        <w:rPr>
          <w:color w:val="1A1C1C"/>
          <w:spacing w:val="2"/>
          <w:w w:val="105"/>
          <w:lang w:val="ru-RU"/>
        </w:rPr>
        <w:t xml:space="preserve"> </w:t>
      </w:r>
      <w:r w:rsidRPr="00FD414E">
        <w:rPr>
          <w:color w:val="343634"/>
          <w:w w:val="105"/>
          <w:lang w:val="ru-RU"/>
        </w:rPr>
        <w:t>«что</w:t>
      </w:r>
      <w:r w:rsidRPr="00FD414E">
        <w:rPr>
          <w:color w:val="343634"/>
          <w:lang w:val="ru-RU"/>
        </w:rPr>
        <w:t xml:space="preserve"> </w:t>
      </w:r>
      <w:r w:rsidRPr="00FD414E">
        <w:rPr>
          <w:color w:val="1A1C1C"/>
          <w:w w:val="105"/>
          <w:lang w:val="ru-RU"/>
        </w:rPr>
        <w:t>надо</w:t>
      </w:r>
      <w:r w:rsidRPr="00FD414E">
        <w:rPr>
          <w:color w:val="1A1C1C"/>
          <w:spacing w:val="30"/>
          <w:w w:val="105"/>
          <w:lang w:val="ru-RU"/>
        </w:rPr>
        <w:t xml:space="preserve"> </w:t>
      </w:r>
      <w:r w:rsidRPr="00FD414E">
        <w:rPr>
          <w:color w:val="1A1C1C"/>
          <w:w w:val="105"/>
          <w:lang w:val="ru-RU"/>
        </w:rPr>
        <w:t>иметь</w:t>
      </w:r>
      <w:r w:rsidRPr="00FD414E">
        <w:rPr>
          <w:color w:val="1A1C1C"/>
          <w:spacing w:val="28"/>
          <w:w w:val="105"/>
          <w:lang w:val="ru-RU"/>
        </w:rPr>
        <w:t xml:space="preserve"> </w:t>
      </w:r>
      <w:r w:rsidRPr="00FD414E">
        <w:rPr>
          <w:color w:val="1A1C1C"/>
          <w:w w:val="105"/>
          <w:lang w:val="ru-RU"/>
        </w:rPr>
        <w:t>для</w:t>
      </w:r>
      <w:r w:rsidRPr="00FD414E">
        <w:rPr>
          <w:color w:val="1A1C1C"/>
          <w:spacing w:val="23"/>
          <w:w w:val="105"/>
          <w:lang w:val="ru-RU"/>
        </w:rPr>
        <w:t xml:space="preserve"> </w:t>
      </w:r>
      <w:r w:rsidRPr="00FD414E">
        <w:rPr>
          <w:color w:val="1A1C1C"/>
          <w:w w:val="105"/>
          <w:lang w:val="ru-RU"/>
        </w:rPr>
        <w:t>достижений</w:t>
      </w:r>
      <w:r w:rsidRPr="00FD414E">
        <w:rPr>
          <w:color w:val="1A1C1C"/>
          <w:spacing w:val="38"/>
          <w:w w:val="105"/>
          <w:lang w:val="ru-RU"/>
        </w:rPr>
        <w:t xml:space="preserve"> </w:t>
      </w:r>
      <w:r w:rsidRPr="00FD414E">
        <w:rPr>
          <w:color w:val="1A1C1C"/>
          <w:w w:val="105"/>
          <w:lang w:val="ru-RU"/>
        </w:rPr>
        <w:t>высоких</w:t>
      </w:r>
      <w:r w:rsidRPr="00FD414E">
        <w:rPr>
          <w:color w:val="1A1C1C"/>
          <w:spacing w:val="28"/>
          <w:w w:val="105"/>
          <w:lang w:val="ru-RU"/>
        </w:rPr>
        <w:t xml:space="preserve"> </w:t>
      </w:r>
      <w:r w:rsidRPr="00FD414E">
        <w:rPr>
          <w:color w:val="1A1C1C"/>
          <w:w w:val="105"/>
          <w:lang w:val="ru-RU"/>
        </w:rPr>
        <w:t>спортивных</w:t>
      </w:r>
      <w:r w:rsidRPr="00FD414E">
        <w:rPr>
          <w:color w:val="1A1C1C"/>
          <w:spacing w:val="25"/>
          <w:w w:val="105"/>
          <w:lang w:val="ru-RU"/>
        </w:rPr>
        <w:t xml:space="preserve"> </w:t>
      </w:r>
      <w:r w:rsidRPr="00FD414E">
        <w:rPr>
          <w:color w:val="1A1C1C"/>
          <w:w w:val="105"/>
          <w:lang w:val="ru-RU"/>
        </w:rPr>
        <w:t>результатов»,</w:t>
      </w:r>
      <w:r w:rsidRPr="00FD414E">
        <w:rPr>
          <w:color w:val="1A1C1C"/>
          <w:spacing w:val="53"/>
          <w:w w:val="105"/>
          <w:lang w:val="ru-RU"/>
        </w:rPr>
        <w:t xml:space="preserve"> </w:t>
      </w:r>
      <w:r w:rsidRPr="00FD414E">
        <w:rPr>
          <w:color w:val="464646"/>
          <w:w w:val="105"/>
          <w:lang w:val="ru-RU"/>
        </w:rPr>
        <w:t>то</w:t>
      </w:r>
      <w:r w:rsidRPr="00FD414E">
        <w:rPr>
          <w:color w:val="464646"/>
          <w:spacing w:val="24"/>
          <w:w w:val="105"/>
          <w:lang w:val="ru-RU"/>
        </w:rPr>
        <w:t xml:space="preserve"> </w:t>
      </w:r>
      <w:r w:rsidRPr="00FD414E">
        <w:rPr>
          <w:color w:val="343634"/>
          <w:w w:val="105"/>
          <w:lang w:val="ru-RU"/>
        </w:rPr>
        <w:t xml:space="preserve">в </w:t>
      </w:r>
      <w:r w:rsidRPr="00FD414E">
        <w:rPr>
          <w:color w:val="343634"/>
          <w:spacing w:val="5"/>
          <w:w w:val="105"/>
          <w:lang w:val="ru-RU"/>
        </w:rPr>
        <w:t>п</w:t>
      </w:r>
      <w:r w:rsidRPr="00FD414E">
        <w:rPr>
          <w:color w:val="1A1C1C"/>
          <w:w w:val="105"/>
          <w:lang w:val="ru-RU"/>
        </w:rPr>
        <w:t>сихологической</w:t>
      </w:r>
      <w:r w:rsidRPr="00FD414E">
        <w:rPr>
          <w:color w:val="1A1C1C"/>
          <w:spacing w:val="-39"/>
          <w:w w:val="105"/>
          <w:lang w:val="ru-RU"/>
        </w:rPr>
        <w:t xml:space="preserve"> </w:t>
      </w:r>
      <w:r w:rsidRPr="00FD414E">
        <w:rPr>
          <w:color w:val="1A1C1C"/>
          <w:w w:val="105"/>
          <w:lang w:val="ru-RU"/>
        </w:rPr>
        <w:t>характеристике</w:t>
      </w:r>
      <w:r w:rsidRPr="00FD414E">
        <w:rPr>
          <w:color w:val="1A1C1C"/>
          <w:spacing w:val="-32"/>
          <w:w w:val="105"/>
          <w:lang w:val="ru-RU"/>
        </w:rPr>
        <w:t xml:space="preserve"> </w:t>
      </w:r>
      <w:r w:rsidRPr="00FD414E">
        <w:rPr>
          <w:color w:val="1A1C1C"/>
          <w:w w:val="105"/>
          <w:lang w:val="ru-RU"/>
        </w:rPr>
        <w:t>спорт</w:t>
      </w:r>
      <w:r w:rsidRPr="00FD414E">
        <w:rPr>
          <w:color w:val="1A1C1C"/>
          <w:spacing w:val="3"/>
          <w:w w:val="105"/>
          <w:lang w:val="ru-RU"/>
        </w:rPr>
        <w:t>с</w:t>
      </w:r>
      <w:r w:rsidRPr="00FD414E">
        <w:rPr>
          <w:color w:val="1A1C1C"/>
          <w:spacing w:val="-54"/>
          <w:w w:val="105"/>
          <w:lang w:val="ru-RU"/>
        </w:rPr>
        <w:t>1</w:t>
      </w:r>
      <w:r w:rsidRPr="00FD414E">
        <w:rPr>
          <w:color w:val="1A1C1C"/>
          <w:w w:val="105"/>
          <w:lang w:val="ru-RU"/>
        </w:rPr>
        <w:t>11ена</w:t>
      </w:r>
      <w:r w:rsidRPr="00FD414E">
        <w:rPr>
          <w:color w:val="1A1C1C"/>
          <w:spacing w:val="-51"/>
          <w:w w:val="105"/>
          <w:lang w:val="ru-RU"/>
        </w:rPr>
        <w:t xml:space="preserve"> </w:t>
      </w:r>
      <w:r w:rsidRPr="00FD414E">
        <w:rPr>
          <w:color w:val="1A1C1C"/>
          <w:w w:val="150"/>
          <w:lang w:val="ru-RU"/>
        </w:rPr>
        <w:t>-</w:t>
      </w:r>
      <w:r w:rsidRPr="00FD414E">
        <w:rPr>
          <w:color w:val="1A1C1C"/>
          <w:spacing w:val="-89"/>
          <w:w w:val="150"/>
          <w:lang w:val="ru-RU"/>
        </w:rPr>
        <w:t xml:space="preserve"> </w:t>
      </w:r>
      <w:r w:rsidRPr="00FD414E">
        <w:rPr>
          <w:color w:val="1A1C1C"/>
          <w:w w:val="105"/>
          <w:lang w:val="ru-RU"/>
        </w:rPr>
        <w:t>«какие</w:t>
      </w:r>
      <w:r w:rsidRPr="00FD414E">
        <w:rPr>
          <w:color w:val="1A1C1C"/>
          <w:spacing w:val="-40"/>
          <w:w w:val="105"/>
          <w:lang w:val="ru-RU"/>
        </w:rPr>
        <w:t xml:space="preserve"> </w:t>
      </w:r>
      <w:r w:rsidRPr="00FD414E">
        <w:rPr>
          <w:color w:val="1A1C1C"/>
          <w:w w:val="105"/>
          <w:lang w:val="ru-RU"/>
        </w:rPr>
        <w:t>качества</w:t>
      </w:r>
      <w:r w:rsidRPr="00FD414E">
        <w:rPr>
          <w:color w:val="1A1C1C"/>
          <w:spacing w:val="-38"/>
          <w:w w:val="105"/>
          <w:lang w:val="ru-RU"/>
        </w:rPr>
        <w:t xml:space="preserve"> </w:t>
      </w:r>
      <w:r w:rsidRPr="00FD414E">
        <w:rPr>
          <w:color w:val="1A1C1C"/>
          <w:w w:val="105"/>
          <w:lang w:val="ru-RU"/>
        </w:rPr>
        <w:t>психики</w:t>
      </w:r>
      <w:r w:rsidRPr="00FD414E">
        <w:rPr>
          <w:color w:val="1A1C1C"/>
          <w:spacing w:val="-40"/>
          <w:w w:val="105"/>
          <w:lang w:val="ru-RU"/>
        </w:rPr>
        <w:t xml:space="preserve"> </w:t>
      </w:r>
      <w:r w:rsidRPr="00FD414E">
        <w:rPr>
          <w:color w:val="343634"/>
          <w:w w:val="105"/>
          <w:lang w:val="ru-RU"/>
        </w:rPr>
        <w:t>и</w:t>
      </w:r>
      <w:r w:rsidRPr="00FD414E">
        <w:rPr>
          <w:color w:val="343634"/>
          <w:spacing w:val="-48"/>
          <w:w w:val="105"/>
          <w:lang w:val="ru-RU"/>
        </w:rPr>
        <w:t xml:space="preserve"> </w:t>
      </w:r>
      <w:r w:rsidRPr="00FD414E">
        <w:rPr>
          <w:color w:val="343634"/>
          <w:w w:val="105"/>
          <w:lang w:val="ru-RU"/>
        </w:rPr>
        <w:t>ч</w:t>
      </w:r>
      <w:r w:rsidRPr="00FD414E">
        <w:rPr>
          <w:color w:val="1A1C1C"/>
          <w:w w:val="105"/>
          <w:lang w:val="ru-RU"/>
        </w:rPr>
        <w:t>е</w:t>
      </w:r>
      <w:r w:rsidRPr="00FD414E">
        <w:rPr>
          <w:color w:val="1A1C1C"/>
          <w:spacing w:val="-6"/>
          <w:w w:val="105"/>
          <w:lang w:val="ru-RU"/>
        </w:rPr>
        <w:t>р</w:t>
      </w:r>
      <w:r w:rsidRPr="00FD414E">
        <w:rPr>
          <w:color w:val="343634"/>
          <w:w w:val="105"/>
          <w:lang w:val="ru-RU"/>
        </w:rPr>
        <w:t>ты</w:t>
      </w:r>
      <w:r w:rsidRPr="00FD414E">
        <w:rPr>
          <w:color w:val="343634"/>
          <w:w w:val="99"/>
          <w:lang w:val="ru-RU"/>
        </w:rPr>
        <w:t xml:space="preserve"> </w:t>
      </w:r>
      <w:r w:rsidRPr="00FD414E">
        <w:rPr>
          <w:color w:val="1A1C1C"/>
          <w:w w:val="105"/>
          <w:lang w:val="ru-RU"/>
        </w:rPr>
        <w:t>личности»</w:t>
      </w:r>
      <w:r w:rsidRPr="00FD414E">
        <w:rPr>
          <w:color w:val="1A1C1C"/>
          <w:spacing w:val="-34"/>
          <w:w w:val="105"/>
          <w:lang w:val="ru-RU"/>
        </w:rPr>
        <w:t xml:space="preserve"> </w:t>
      </w:r>
      <w:r w:rsidRPr="00FD414E">
        <w:rPr>
          <w:color w:val="1A1C1C"/>
          <w:w w:val="105"/>
          <w:lang w:val="ru-RU"/>
        </w:rPr>
        <w:t>у</w:t>
      </w:r>
      <w:r w:rsidRPr="00FD414E">
        <w:rPr>
          <w:color w:val="1A1C1C"/>
          <w:spacing w:val="-40"/>
          <w:w w:val="105"/>
          <w:lang w:val="ru-RU"/>
        </w:rPr>
        <w:t xml:space="preserve"> </w:t>
      </w:r>
      <w:r w:rsidRPr="00FD414E">
        <w:rPr>
          <w:color w:val="1A1C1C"/>
          <w:w w:val="105"/>
          <w:lang w:val="ru-RU"/>
        </w:rPr>
        <w:t>него</w:t>
      </w:r>
      <w:r w:rsidRPr="00FD414E">
        <w:rPr>
          <w:color w:val="1A1C1C"/>
          <w:spacing w:val="-43"/>
          <w:w w:val="105"/>
          <w:lang w:val="ru-RU"/>
        </w:rPr>
        <w:t xml:space="preserve"> </w:t>
      </w:r>
      <w:r w:rsidRPr="00FD414E">
        <w:rPr>
          <w:color w:val="1A1C1C"/>
          <w:w w:val="105"/>
          <w:lang w:val="ru-RU"/>
        </w:rPr>
        <w:t>проявляются</w:t>
      </w:r>
      <w:r w:rsidRPr="00FD414E">
        <w:rPr>
          <w:color w:val="1A1C1C"/>
          <w:spacing w:val="-32"/>
          <w:w w:val="105"/>
          <w:lang w:val="ru-RU"/>
        </w:rPr>
        <w:t xml:space="preserve"> </w:t>
      </w:r>
      <w:r w:rsidRPr="00FD414E">
        <w:rPr>
          <w:color w:val="1A1C1C"/>
          <w:w w:val="105"/>
          <w:lang w:val="ru-RU"/>
        </w:rPr>
        <w:t>в</w:t>
      </w:r>
      <w:r w:rsidRPr="00FD414E">
        <w:rPr>
          <w:color w:val="1A1C1C"/>
          <w:spacing w:val="-48"/>
          <w:w w:val="105"/>
          <w:lang w:val="ru-RU"/>
        </w:rPr>
        <w:t xml:space="preserve"> </w:t>
      </w:r>
      <w:r w:rsidRPr="00FD414E">
        <w:rPr>
          <w:color w:val="1A1C1C"/>
          <w:w w:val="105"/>
          <w:lang w:val="ru-RU"/>
        </w:rPr>
        <w:t>процессе</w:t>
      </w:r>
      <w:r w:rsidRPr="00FD414E">
        <w:rPr>
          <w:color w:val="1A1C1C"/>
          <w:spacing w:val="-38"/>
          <w:w w:val="105"/>
          <w:lang w:val="ru-RU"/>
        </w:rPr>
        <w:t xml:space="preserve"> </w:t>
      </w:r>
      <w:r w:rsidRPr="00FD414E">
        <w:rPr>
          <w:color w:val="1A1C1C"/>
          <w:w w:val="105"/>
          <w:lang w:val="ru-RU"/>
        </w:rPr>
        <w:t>спортивной</w:t>
      </w:r>
      <w:r w:rsidRPr="00FD414E">
        <w:rPr>
          <w:color w:val="1A1C1C"/>
          <w:spacing w:val="-37"/>
          <w:w w:val="105"/>
          <w:lang w:val="ru-RU"/>
        </w:rPr>
        <w:t xml:space="preserve"> </w:t>
      </w:r>
      <w:r w:rsidRPr="00FD414E">
        <w:rPr>
          <w:color w:val="1A1C1C"/>
          <w:w w:val="105"/>
          <w:lang w:val="ru-RU"/>
        </w:rPr>
        <w:t>деятельности;</w:t>
      </w:r>
    </w:p>
    <w:p w:rsidR="00B663C6" w:rsidRPr="00FD414E" w:rsidRDefault="00FD414E">
      <w:pPr>
        <w:pStyle w:val="a3"/>
        <w:numPr>
          <w:ilvl w:val="2"/>
          <w:numId w:val="20"/>
        </w:numPr>
        <w:tabs>
          <w:tab w:val="left" w:pos="1109"/>
        </w:tabs>
        <w:spacing w:before="194" w:line="285" w:lineRule="auto"/>
        <w:ind w:left="119" w:right="98" w:firstLine="707"/>
        <w:jc w:val="both"/>
        <w:rPr>
          <w:lang w:val="ru-RU"/>
        </w:rPr>
      </w:pPr>
      <w:r w:rsidRPr="00FD414E">
        <w:rPr>
          <w:color w:val="1A1C1C"/>
          <w:lang w:val="ru-RU"/>
        </w:rPr>
        <w:t>Становление</w:t>
      </w:r>
      <w:r w:rsidRPr="00FD414E">
        <w:rPr>
          <w:color w:val="1A1C1C"/>
          <w:spacing w:val="23"/>
          <w:lang w:val="ru-RU"/>
        </w:rPr>
        <w:t xml:space="preserve"> </w:t>
      </w:r>
      <w:r w:rsidRPr="00FD414E">
        <w:rPr>
          <w:color w:val="1A1C1C"/>
          <w:lang w:val="ru-RU"/>
        </w:rPr>
        <w:t>личности</w:t>
      </w:r>
      <w:r w:rsidRPr="00FD414E">
        <w:rPr>
          <w:color w:val="1A1C1C"/>
          <w:spacing w:val="29"/>
          <w:lang w:val="ru-RU"/>
        </w:rPr>
        <w:t xml:space="preserve"> </w:t>
      </w:r>
      <w:r w:rsidRPr="00FD414E">
        <w:rPr>
          <w:color w:val="1A1C1C"/>
          <w:lang w:val="ru-RU"/>
        </w:rPr>
        <w:t>юного</w:t>
      </w:r>
      <w:r w:rsidRPr="00FD414E">
        <w:rPr>
          <w:color w:val="1A1C1C"/>
          <w:spacing w:val="30"/>
          <w:lang w:val="ru-RU"/>
        </w:rPr>
        <w:t xml:space="preserve"> </w:t>
      </w:r>
      <w:r w:rsidRPr="00FD414E">
        <w:rPr>
          <w:color w:val="1A1C1C"/>
          <w:lang w:val="ru-RU"/>
        </w:rPr>
        <w:t>спортсмена</w:t>
      </w:r>
      <w:r w:rsidRPr="00FD414E">
        <w:rPr>
          <w:color w:val="1A1C1C"/>
          <w:spacing w:val="25"/>
          <w:lang w:val="ru-RU"/>
        </w:rPr>
        <w:t xml:space="preserve"> </w:t>
      </w:r>
      <w:r w:rsidRPr="00FD414E">
        <w:rPr>
          <w:color w:val="1A1C1C"/>
          <w:lang w:val="ru-RU"/>
        </w:rPr>
        <w:t>через</w:t>
      </w:r>
      <w:r w:rsidRPr="00FD414E">
        <w:rPr>
          <w:color w:val="1A1C1C"/>
          <w:spacing w:val="12"/>
          <w:lang w:val="ru-RU"/>
        </w:rPr>
        <w:t xml:space="preserve"> </w:t>
      </w:r>
      <w:r w:rsidRPr="00FD414E">
        <w:rPr>
          <w:color w:val="1A1C1C"/>
          <w:spacing w:val="2"/>
          <w:lang w:val="ru-RU"/>
        </w:rPr>
        <w:t>разрабо</w:t>
      </w:r>
      <w:r w:rsidRPr="00FD414E">
        <w:rPr>
          <w:color w:val="343634"/>
          <w:spacing w:val="1"/>
          <w:lang w:val="ru-RU"/>
        </w:rPr>
        <w:t>т</w:t>
      </w:r>
      <w:r w:rsidRPr="00FD414E">
        <w:rPr>
          <w:color w:val="1A1C1C"/>
          <w:spacing w:val="1"/>
          <w:lang w:val="ru-RU"/>
        </w:rPr>
        <w:t>ку</w:t>
      </w:r>
      <w:r w:rsidRPr="00FD414E">
        <w:rPr>
          <w:color w:val="1A1C1C"/>
          <w:spacing w:val="13"/>
          <w:lang w:val="ru-RU"/>
        </w:rPr>
        <w:t xml:space="preserve"> </w:t>
      </w:r>
      <w:r w:rsidRPr="00FD414E">
        <w:rPr>
          <w:color w:val="1A1C1C"/>
          <w:lang w:val="ru-RU"/>
        </w:rPr>
        <w:t>и</w:t>
      </w:r>
      <w:r w:rsidRPr="00FD414E">
        <w:rPr>
          <w:color w:val="1A1C1C"/>
          <w:spacing w:val="10"/>
          <w:lang w:val="ru-RU"/>
        </w:rPr>
        <w:t xml:space="preserve"> </w:t>
      </w:r>
      <w:r w:rsidRPr="00FD414E">
        <w:rPr>
          <w:color w:val="343634"/>
          <w:lang w:val="ru-RU"/>
        </w:rPr>
        <w:t>пр</w:t>
      </w:r>
      <w:r w:rsidRPr="00FD414E">
        <w:rPr>
          <w:color w:val="1A1C1C"/>
          <w:lang w:val="ru-RU"/>
        </w:rPr>
        <w:t>о</w:t>
      </w:r>
      <w:r w:rsidRPr="00FD414E">
        <w:rPr>
          <w:color w:val="343634"/>
          <w:lang w:val="ru-RU"/>
        </w:rPr>
        <w:t>ве</w:t>
      </w:r>
      <w:r w:rsidRPr="00FD414E">
        <w:rPr>
          <w:color w:val="1A1C1C"/>
          <w:lang w:val="ru-RU"/>
        </w:rPr>
        <w:t>де</w:t>
      </w:r>
      <w:r w:rsidRPr="00FD414E">
        <w:rPr>
          <w:color w:val="464646"/>
          <w:lang w:val="ru-RU"/>
        </w:rPr>
        <w:t>ние</w:t>
      </w:r>
      <w:r w:rsidRPr="00FD414E">
        <w:rPr>
          <w:color w:val="464646"/>
          <w:spacing w:val="29"/>
          <w:w w:val="99"/>
          <w:lang w:val="ru-RU"/>
        </w:rPr>
        <w:t xml:space="preserve"> </w:t>
      </w:r>
      <w:r w:rsidRPr="00FD414E">
        <w:rPr>
          <w:color w:val="1A1C1C"/>
          <w:lang w:val="ru-RU"/>
        </w:rPr>
        <w:t>в</w:t>
      </w:r>
      <w:r w:rsidRPr="00FD414E">
        <w:rPr>
          <w:color w:val="1A1C1C"/>
          <w:spacing w:val="24"/>
          <w:lang w:val="ru-RU"/>
        </w:rPr>
        <w:t xml:space="preserve"> </w:t>
      </w:r>
      <w:r w:rsidRPr="00FD414E">
        <w:rPr>
          <w:color w:val="1A1C1C"/>
          <w:lang w:val="ru-RU"/>
        </w:rPr>
        <w:t>жизнь</w:t>
      </w:r>
      <w:r w:rsidRPr="00FD414E">
        <w:rPr>
          <w:color w:val="1A1C1C"/>
          <w:spacing w:val="49"/>
          <w:lang w:val="ru-RU"/>
        </w:rPr>
        <w:t xml:space="preserve"> </w:t>
      </w:r>
      <w:r w:rsidRPr="00FD414E">
        <w:rPr>
          <w:color w:val="1A1C1C"/>
          <w:lang w:val="ru-RU"/>
        </w:rPr>
        <w:t>основных</w:t>
      </w:r>
      <w:r w:rsidRPr="00FD414E">
        <w:rPr>
          <w:color w:val="1A1C1C"/>
          <w:spacing w:val="36"/>
          <w:lang w:val="ru-RU"/>
        </w:rPr>
        <w:t xml:space="preserve"> </w:t>
      </w:r>
      <w:r w:rsidRPr="00FD414E">
        <w:rPr>
          <w:color w:val="1A1C1C"/>
          <w:lang w:val="ru-RU"/>
        </w:rPr>
        <w:t>компонентов</w:t>
      </w:r>
      <w:r w:rsidRPr="00FD414E">
        <w:rPr>
          <w:color w:val="1A1C1C"/>
          <w:spacing w:val="47"/>
          <w:lang w:val="ru-RU"/>
        </w:rPr>
        <w:t xml:space="preserve"> </w:t>
      </w:r>
      <w:r w:rsidRPr="00FD414E">
        <w:rPr>
          <w:color w:val="1A1C1C"/>
          <w:lang w:val="ru-RU"/>
        </w:rPr>
        <w:t>общей</w:t>
      </w:r>
      <w:r w:rsidRPr="00FD414E">
        <w:rPr>
          <w:color w:val="1A1C1C"/>
          <w:spacing w:val="30"/>
          <w:lang w:val="ru-RU"/>
        </w:rPr>
        <w:t xml:space="preserve"> </w:t>
      </w:r>
      <w:r w:rsidRPr="00FD414E">
        <w:rPr>
          <w:color w:val="1A1C1C"/>
          <w:lang w:val="ru-RU"/>
        </w:rPr>
        <w:t>психологической</w:t>
      </w:r>
      <w:r w:rsidRPr="00FD414E">
        <w:rPr>
          <w:color w:val="1A1C1C"/>
          <w:spacing w:val="61"/>
          <w:lang w:val="ru-RU"/>
        </w:rPr>
        <w:t xml:space="preserve"> </w:t>
      </w:r>
      <w:r w:rsidRPr="00FD414E">
        <w:rPr>
          <w:color w:val="343634"/>
          <w:spacing w:val="-2"/>
          <w:lang w:val="ru-RU"/>
        </w:rPr>
        <w:t>п</w:t>
      </w:r>
      <w:r w:rsidRPr="00FD414E">
        <w:rPr>
          <w:color w:val="1A1C1C"/>
          <w:spacing w:val="-2"/>
          <w:lang w:val="ru-RU"/>
        </w:rPr>
        <w:t>од</w:t>
      </w:r>
      <w:r w:rsidRPr="00FD414E">
        <w:rPr>
          <w:color w:val="343634"/>
          <w:spacing w:val="-2"/>
          <w:lang w:val="ru-RU"/>
        </w:rPr>
        <w:t>г</w:t>
      </w:r>
      <w:r w:rsidRPr="00FD414E">
        <w:rPr>
          <w:color w:val="1A1C1C"/>
          <w:spacing w:val="-2"/>
          <w:lang w:val="ru-RU"/>
        </w:rPr>
        <w:t>от</w:t>
      </w:r>
      <w:r w:rsidRPr="00FD414E">
        <w:rPr>
          <w:color w:val="343634"/>
          <w:spacing w:val="-2"/>
          <w:lang w:val="ru-RU"/>
        </w:rPr>
        <w:t>о</w:t>
      </w:r>
      <w:r w:rsidRPr="00FD414E">
        <w:rPr>
          <w:color w:val="1A1C1C"/>
          <w:spacing w:val="-2"/>
          <w:lang w:val="ru-RU"/>
        </w:rPr>
        <w:t>в</w:t>
      </w:r>
      <w:r w:rsidRPr="00FD414E">
        <w:rPr>
          <w:color w:val="464646"/>
          <w:spacing w:val="-3"/>
          <w:lang w:val="ru-RU"/>
        </w:rPr>
        <w:t>ки</w:t>
      </w:r>
      <w:r w:rsidRPr="00FD414E">
        <w:rPr>
          <w:color w:val="464646"/>
          <w:spacing w:val="23"/>
          <w:lang w:val="ru-RU"/>
        </w:rPr>
        <w:t xml:space="preserve"> </w:t>
      </w:r>
      <w:r w:rsidRPr="00FD414E">
        <w:rPr>
          <w:color w:val="6B6B6B"/>
          <w:lang w:val="ru-RU"/>
        </w:rPr>
        <w:t>-</w:t>
      </w:r>
      <w:r w:rsidRPr="00FD414E">
        <w:rPr>
          <w:color w:val="6B6B6B"/>
          <w:spacing w:val="18"/>
          <w:lang w:val="ru-RU"/>
        </w:rPr>
        <w:t xml:space="preserve"> </w:t>
      </w:r>
      <w:r w:rsidRPr="00FD414E">
        <w:rPr>
          <w:color w:val="343634"/>
          <w:lang w:val="ru-RU"/>
        </w:rPr>
        <w:t>как</w:t>
      </w:r>
      <w:r w:rsidRPr="00FD414E">
        <w:rPr>
          <w:color w:val="343634"/>
          <w:spacing w:val="26"/>
          <w:w w:val="99"/>
          <w:lang w:val="ru-RU"/>
        </w:rPr>
        <w:t xml:space="preserve"> </w:t>
      </w:r>
      <w:r w:rsidRPr="00FD414E">
        <w:rPr>
          <w:color w:val="464646"/>
          <w:spacing w:val="-1"/>
          <w:lang w:val="ru-RU"/>
        </w:rPr>
        <w:t>и</w:t>
      </w:r>
      <w:r w:rsidRPr="00FD414E">
        <w:rPr>
          <w:color w:val="1A1C1C"/>
          <w:spacing w:val="-1"/>
          <w:lang w:val="ru-RU"/>
        </w:rPr>
        <w:t>н</w:t>
      </w:r>
      <w:r w:rsidRPr="00FD414E">
        <w:rPr>
          <w:color w:val="343634"/>
          <w:spacing w:val="-1"/>
          <w:lang w:val="ru-RU"/>
        </w:rPr>
        <w:t>т</w:t>
      </w:r>
      <w:r w:rsidRPr="00FD414E">
        <w:rPr>
          <w:color w:val="1A1C1C"/>
          <w:spacing w:val="-1"/>
          <w:lang w:val="ru-RU"/>
        </w:rPr>
        <w:t>егрального</w:t>
      </w:r>
      <w:r w:rsidRPr="00FD414E">
        <w:rPr>
          <w:color w:val="1A1C1C"/>
          <w:spacing w:val="59"/>
          <w:lang w:val="ru-RU"/>
        </w:rPr>
        <w:t xml:space="preserve"> </w:t>
      </w:r>
      <w:r w:rsidRPr="00FD414E">
        <w:rPr>
          <w:color w:val="1A1C1C"/>
          <w:lang w:val="ru-RU"/>
        </w:rPr>
        <w:t>компонента</w:t>
      </w:r>
      <w:r w:rsidRPr="00FD414E">
        <w:rPr>
          <w:color w:val="1A1C1C"/>
          <w:spacing w:val="53"/>
          <w:lang w:val="ru-RU"/>
        </w:rPr>
        <w:t xml:space="preserve"> </w:t>
      </w:r>
      <w:r w:rsidRPr="00FD414E">
        <w:rPr>
          <w:color w:val="1A1C1C"/>
          <w:lang w:val="ru-RU"/>
        </w:rPr>
        <w:t>готовности</w:t>
      </w:r>
      <w:r w:rsidRPr="00FD414E">
        <w:rPr>
          <w:color w:val="1A1C1C"/>
          <w:spacing w:val="62"/>
          <w:lang w:val="ru-RU"/>
        </w:rPr>
        <w:t xml:space="preserve"> </w:t>
      </w:r>
      <w:r w:rsidRPr="00FD414E">
        <w:rPr>
          <w:color w:val="1A1C1C"/>
          <w:lang w:val="ru-RU"/>
        </w:rPr>
        <w:t>спортсмена</w:t>
      </w:r>
      <w:r w:rsidRPr="00FD414E">
        <w:rPr>
          <w:color w:val="1A1C1C"/>
          <w:spacing w:val="57"/>
          <w:lang w:val="ru-RU"/>
        </w:rPr>
        <w:t xml:space="preserve"> </w:t>
      </w:r>
      <w:r w:rsidRPr="00FD414E">
        <w:rPr>
          <w:color w:val="1A1C1C"/>
          <w:lang w:val="ru-RU"/>
        </w:rPr>
        <w:t>к</w:t>
      </w:r>
      <w:r w:rsidRPr="00FD414E">
        <w:rPr>
          <w:color w:val="1A1C1C"/>
          <w:spacing w:val="39"/>
          <w:lang w:val="ru-RU"/>
        </w:rPr>
        <w:t xml:space="preserve"> </w:t>
      </w:r>
      <w:r w:rsidRPr="00FD414E">
        <w:rPr>
          <w:color w:val="1A1C1C"/>
          <w:lang w:val="ru-RU"/>
        </w:rPr>
        <w:t>соревнованиям.</w:t>
      </w:r>
      <w:r w:rsidRPr="00FD414E">
        <w:rPr>
          <w:color w:val="1A1C1C"/>
          <w:spacing w:val="12"/>
          <w:lang w:val="ru-RU"/>
        </w:rPr>
        <w:t xml:space="preserve"> </w:t>
      </w:r>
      <w:r w:rsidRPr="00FD414E">
        <w:rPr>
          <w:color w:val="343634"/>
          <w:lang w:val="ru-RU"/>
        </w:rPr>
        <w:t>Структуру</w:t>
      </w:r>
      <w:r w:rsidRPr="00FD414E">
        <w:rPr>
          <w:color w:val="343634"/>
          <w:spacing w:val="22"/>
          <w:w w:val="99"/>
          <w:lang w:val="ru-RU"/>
        </w:rPr>
        <w:t xml:space="preserve"> </w:t>
      </w:r>
      <w:r w:rsidRPr="00FD414E">
        <w:rPr>
          <w:color w:val="343634"/>
          <w:spacing w:val="-1"/>
          <w:lang w:val="ru-RU"/>
        </w:rPr>
        <w:t>о</w:t>
      </w:r>
      <w:r w:rsidRPr="00FD414E">
        <w:rPr>
          <w:color w:val="1A1C1C"/>
          <w:spacing w:val="-1"/>
          <w:lang w:val="ru-RU"/>
        </w:rPr>
        <w:t>б</w:t>
      </w:r>
      <w:r w:rsidRPr="00FD414E">
        <w:rPr>
          <w:color w:val="343634"/>
          <w:spacing w:val="-1"/>
          <w:lang w:val="ru-RU"/>
        </w:rPr>
        <w:t>щ</w:t>
      </w:r>
      <w:r w:rsidRPr="00FD414E">
        <w:rPr>
          <w:color w:val="1A1C1C"/>
          <w:spacing w:val="-1"/>
          <w:lang w:val="ru-RU"/>
        </w:rPr>
        <w:t>ей</w:t>
      </w:r>
      <w:r w:rsidRPr="00FD414E">
        <w:rPr>
          <w:color w:val="1A1C1C"/>
          <w:spacing w:val="2"/>
          <w:lang w:val="ru-RU"/>
        </w:rPr>
        <w:t xml:space="preserve"> </w:t>
      </w:r>
      <w:r w:rsidRPr="00FD414E">
        <w:rPr>
          <w:color w:val="1A1C1C"/>
          <w:lang w:val="ru-RU"/>
        </w:rPr>
        <w:t>психологической</w:t>
      </w:r>
      <w:r w:rsidRPr="00FD414E">
        <w:rPr>
          <w:color w:val="1A1C1C"/>
          <w:spacing w:val="44"/>
          <w:lang w:val="ru-RU"/>
        </w:rPr>
        <w:t xml:space="preserve"> </w:t>
      </w:r>
      <w:r w:rsidRPr="00FD414E">
        <w:rPr>
          <w:color w:val="1A1C1C"/>
          <w:lang w:val="ru-RU"/>
        </w:rPr>
        <w:t>подготовкЕ</w:t>
      </w:r>
      <w:r w:rsidRPr="00FD414E">
        <w:rPr>
          <w:color w:val="1A1C1C"/>
          <w:spacing w:val="27"/>
          <w:lang w:val="ru-RU"/>
        </w:rPr>
        <w:t xml:space="preserve"> </w:t>
      </w:r>
      <w:r w:rsidRPr="00FD414E">
        <w:rPr>
          <w:color w:val="1A1C1C"/>
          <w:lang w:val="ru-RU"/>
        </w:rPr>
        <w:t>составляют</w:t>
      </w:r>
      <w:r w:rsidRPr="00FD414E">
        <w:rPr>
          <w:color w:val="1A1C1C"/>
          <w:spacing w:val="20"/>
          <w:lang w:val="ru-RU"/>
        </w:rPr>
        <w:t xml:space="preserve"> </w:t>
      </w:r>
      <w:r w:rsidRPr="00FD414E">
        <w:rPr>
          <w:color w:val="1A1C1C"/>
          <w:lang w:val="ru-RU"/>
        </w:rPr>
        <w:t>нравственные,</w:t>
      </w:r>
      <w:r w:rsidRPr="00FD414E">
        <w:rPr>
          <w:color w:val="1A1C1C"/>
          <w:spacing w:val="54"/>
          <w:lang w:val="ru-RU"/>
        </w:rPr>
        <w:t xml:space="preserve"> </w:t>
      </w:r>
      <w:r w:rsidRPr="00FD414E">
        <w:rPr>
          <w:color w:val="828282"/>
          <w:spacing w:val="5"/>
          <w:lang w:val="ru-RU"/>
        </w:rPr>
        <w:t>·</w:t>
      </w:r>
      <w:r w:rsidRPr="00FD414E">
        <w:rPr>
          <w:color w:val="1A1C1C"/>
          <w:spacing w:val="2"/>
          <w:lang w:val="ru-RU"/>
        </w:rPr>
        <w:t>в</w:t>
      </w:r>
      <w:r w:rsidRPr="00FD414E">
        <w:rPr>
          <w:color w:val="343634"/>
          <w:spacing w:val="3"/>
          <w:lang w:val="ru-RU"/>
        </w:rPr>
        <w:t>олевы</w:t>
      </w:r>
      <w:r w:rsidRPr="00FD414E">
        <w:rPr>
          <w:color w:val="1A1C1C"/>
          <w:spacing w:val="3"/>
          <w:lang w:val="ru-RU"/>
        </w:rPr>
        <w:t>е</w:t>
      </w:r>
      <w:r w:rsidRPr="00FD414E">
        <w:rPr>
          <w:color w:val="343634"/>
          <w:spacing w:val="2"/>
          <w:lang w:val="ru-RU"/>
        </w:rPr>
        <w:t>,</w:t>
      </w:r>
      <w:r w:rsidRPr="00FD414E">
        <w:rPr>
          <w:color w:val="343634"/>
          <w:spacing w:val="23"/>
          <w:w w:val="107"/>
          <w:lang w:val="ru-RU"/>
        </w:rPr>
        <w:t xml:space="preserve"> </w:t>
      </w:r>
      <w:r w:rsidRPr="00FD414E">
        <w:rPr>
          <w:color w:val="1A1C1C"/>
          <w:lang w:val="ru-RU"/>
        </w:rPr>
        <w:t>эмоциональные,</w:t>
      </w:r>
      <w:r w:rsidRPr="00FD414E">
        <w:rPr>
          <w:color w:val="1A1C1C"/>
          <w:spacing w:val="49"/>
          <w:lang w:val="ru-RU"/>
        </w:rPr>
        <w:t xml:space="preserve"> </w:t>
      </w:r>
      <w:r w:rsidRPr="00FD414E">
        <w:rPr>
          <w:color w:val="1A1C1C"/>
          <w:lang w:val="ru-RU"/>
        </w:rPr>
        <w:t>коммуникативные</w:t>
      </w:r>
      <w:r w:rsidRPr="00FD414E">
        <w:rPr>
          <w:color w:val="1A1C1C"/>
          <w:spacing w:val="51"/>
          <w:lang w:val="ru-RU"/>
        </w:rPr>
        <w:t xml:space="preserve"> </w:t>
      </w:r>
      <w:r w:rsidRPr="00FD414E">
        <w:rPr>
          <w:color w:val="1A1C1C"/>
          <w:lang w:val="ru-RU"/>
        </w:rPr>
        <w:t>и интеллектуальные</w:t>
      </w:r>
      <w:r w:rsidRPr="00FD414E">
        <w:rPr>
          <w:color w:val="1A1C1C"/>
          <w:spacing w:val="34"/>
          <w:lang w:val="ru-RU"/>
        </w:rPr>
        <w:t xml:space="preserve"> </w:t>
      </w:r>
      <w:r w:rsidRPr="00FD414E">
        <w:rPr>
          <w:color w:val="1A1C1C"/>
          <w:lang w:val="ru-RU"/>
        </w:rPr>
        <w:t>качества</w:t>
      </w:r>
      <w:r w:rsidRPr="00FD414E">
        <w:rPr>
          <w:color w:val="1A1C1C"/>
          <w:spacing w:val="12"/>
          <w:lang w:val="ru-RU"/>
        </w:rPr>
        <w:t xml:space="preserve"> </w:t>
      </w:r>
      <w:r w:rsidRPr="00FD414E">
        <w:rPr>
          <w:color w:val="1A1C1C"/>
          <w:lang w:val="ru-RU"/>
        </w:rPr>
        <w:t>личнос</w:t>
      </w:r>
      <w:r w:rsidRPr="00FD414E">
        <w:rPr>
          <w:color w:val="1A1C1C"/>
          <w:spacing w:val="28"/>
          <w:lang w:val="ru-RU"/>
        </w:rPr>
        <w:t>т</w:t>
      </w:r>
      <w:r w:rsidRPr="00FD414E">
        <w:rPr>
          <w:color w:val="343634"/>
          <w:spacing w:val="9"/>
          <w:lang w:val="ru-RU"/>
        </w:rPr>
        <w:t>и</w:t>
      </w:r>
      <w:r w:rsidRPr="00FD414E">
        <w:rPr>
          <w:color w:val="1A1C1C"/>
          <w:lang w:val="ru-RU"/>
        </w:rPr>
        <w:t>;</w:t>
      </w:r>
    </w:p>
    <w:p w:rsidR="00B663C6" w:rsidRPr="00FD414E" w:rsidRDefault="00FD414E">
      <w:pPr>
        <w:pStyle w:val="a3"/>
        <w:numPr>
          <w:ilvl w:val="2"/>
          <w:numId w:val="20"/>
        </w:numPr>
        <w:tabs>
          <w:tab w:val="left" w:pos="1147"/>
        </w:tabs>
        <w:spacing w:before="206" w:line="288" w:lineRule="auto"/>
        <w:ind w:left="129" w:right="106" w:firstLine="697"/>
        <w:jc w:val="both"/>
        <w:rPr>
          <w:lang w:val="ru-RU"/>
        </w:rPr>
      </w:pPr>
      <w:r w:rsidRPr="00FD414E">
        <w:rPr>
          <w:color w:val="1A1C1C"/>
          <w:lang w:val="ru-RU"/>
        </w:rPr>
        <w:t>Разработка</w:t>
      </w:r>
      <w:r w:rsidRPr="00FD414E">
        <w:rPr>
          <w:color w:val="1A1C1C"/>
          <w:spacing w:val="11"/>
          <w:lang w:val="ru-RU"/>
        </w:rPr>
        <w:t xml:space="preserve"> </w:t>
      </w:r>
      <w:r w:rsidRPr="00FD414E">
        <w:rPr>
          <w:color w:val="1A1C1C"/>
          <w:lang w:val="ru-RU"/>
        </w:rPr>
        <w:t>основного</w:t>
      </w:r>
      <w:r w:rsidRPr="00FD414E">
        <w:rPr>
          <w:color w:val="1A1C1C"/>
          <w:spacing w:val="62"/>
          <w:lang w:val="ru-RU"/>
        </w:rPr>
        <w:t xml:space="preserve"> </w:t>
      </w:r>
      <w:r w:rsidRPr="00FD414E">
        <w:rPr>
          <w:color w:val="1A1C1C"/>
          <w:lang w:val="ru-RU"/>
        </w:rPr>
        <w:t>содержания</w:t>
      </w:r>
      <w:r w:rsidRPr="00FD414E">
        <w:rPr>
          <w:color w:val="1A1C1C"/>
          <w:spacing w:val="4"/>
          <w:lang w:val="ru-RU"/>
        </w:rPr>
        <w:t xml:space="preserve"> </w:t>
      </w:r>
      <w:r w:rsidRPr="00FD414E">
        <w:rPr>
          <w:color w:val="1A1C1C"/>
          <w:lang w:val="ru-RU"/>
        </w:rPr>
        <w:t>предсоревновательной</w:t>
      </w:r>
      <w:r w:rsidRPr="00FD414E">
        <w:rPr>
          <w:color w:val="1A1C1C"/>
          <w:spacing w:val="30"/>
          <w:lang w:val="ru-RU"/>
        </w:rPr>
        <w:t xml:space="preserve"> </w:t>
      </w:r>
      <w:r w:rsidRPr="00FD414E">
        <w:rPr>
          <w:color w:val="1A1C1C"/>
          <w:spacing w:val="-1"/>
          <w:lang w:val="ru-RU"/>
        </w:rPr>
        <w:t>по</w:t>
      </w:r>
      <w:r w:rsidRPr="00FD414E">
        <w:rPr>
          <w:color w:val="343634"/>
          <w:spacing w:val="-1"/>
          <w:lang w:val="ru-RU"/>
        </w:rPr>
        <w:t>дг</w:t>
      </w:r>
      <w:r w:rsidRPr="00FD414E">
        <w:rPr>
          <w:color w:val="1A1C1C"/>
          <w:spacing w:val="-1"/>
          <w:lang w:val="ru-RU"/>
        </w:rPr>
        <w:t>о</w:t>
      </w:r>
      <w:r w:rsidRPr="00FD414E">
        <w:rPr>
          <w:color w:val="343634"/>
          <w:spacing w:val="-1"/>
          <w:lang w:val="ru-RU"/>
        </w:rPr>
        <w:t>товки</w:t>
      </w:r>
      <w:r w:rsidRPr="00FD414E">
        <w:rPr>
          <w:color w:val="343634"/>
          <w:spacing w:val="65"/>
          <w:lang w:val="ru-RU"/>
        </w:rPr>
        <w:t xml:space="preserve"> </w:t>
      </w:r>
      <w:r w:rsidRPr="00FD414E">
        <w:rPr>
          <w:color w:val="464646"/>
          <w:lang w:val="ru-RU"/>
        </w:rPr>
        <w:t>с</w:t>
      </w:r>
      <w:r w:rsidRPr="00FD414E">
        <w:rPr>
          <w:color w:val="464646"/>
          <w:spacing w:val="25"/>
          <w:w w:val="105"/>
          <w:lang w:val="ru-RU"/>
        </w:rPr>
        <w:t xml:space="preserve"> </w:t>
      </w:r>
      <w:r w:rsidRPr="00FD414E">
        <w:rPr>
          <w:color w:val="343634"/>
          <w:spacing w:val="-1"/>
          <w:lang w:val="ru-RU"/>
        </w:rPr>
        <w:t>о</w:t>
      </w:r>
      <w:r w:rsidRPr="00FD414E">
        <w:rPr>
          <w:color w:val="1A1C1C"/>
          <w:spacing w:val="-1"/>
          <w:lang w:val="ru-RU"/>
        </w:rPr>
        <w:t>сновной</w:t>
      </w:r>
      <w:r w:rsidRPr="00FD414E">
        <w:rPr>
          <w:color w:val="1A1C1C"/>
          <w:spacing w:val="13"/>
          <w:lang w:val="ru-RU"/>
        </w:rPr>
        <w:t xml:space="preserve"> </w:t>
      </w:r>
      <w:r w:rsidRPr="00FD414E">
        <w:rPr>
          <w:color w:val="1A1C1C"/>
          <w:lang w:val="ru-RU"/>
        </w:rPr>
        <w:t>целью</w:t>
      </w:r>
      <w:r w:rsidRPr="00FD414E">
        <w:rPr>
          <w:color w:val="1A1C1C"/>
          <w:spacing w:val="16"/>
          <w:lang w:val="ru-RU"/>
        </w:rPr>
        <w:t xml:space="preserve"> </w:t>
      </w:r>
      <w:r w:rsidRPr="00FD414E">
        <w:rPr>
          <w:color w:val="1A1C1C"/>
          <w:lang w:val="ru-RU"/>
        </w:rPr>
        <w:t>формирования</w:t>
      </w:r>
      <w:r w:rsidRPr="00FD414E">
        <w:rPr>
          <w:color w:val="1A1C1C"/>
          <w:spacing w:val="21"/>
          <w:lang w:val="ru-RU"/>
        </w:rPr>
        <w:t xml:space="preserve"> </w:t>
      </w:r>
      <w:r w:rsidRPr="00FD414E">
        <w:rPr>
          <w:color w:val="1A1C1C"/>
          <w:lang w:val="ru-RU"/>
        </w:rPr>
        <w:t>и</w:t>
      </w:r>
      <w:r w:rsidRPr="00FD414E">
        <w:rPr>
          <w:color w:val="1A1C1C"/>
          <w:spacing w:val="9"/>
          <w:lang w:val="ru-RU"/>
        </w:rPr>
        <w:t xml:space="preserve"> </w:t>
      </w:r>
      <w:r w:rsidRPr="00FD414E">
        <w:rPr>
          <w:color w:val="1A1C1C"/>
          <w:lang w:val="ru-RU"/>
        </w:rPr>
        <w:t>совершенствования</w:t>
      </w:r>
      <w:r w:rsidRPr="00FD414E">
        <w:rPr>
          <w:color w:val="1A1C1C"/>
          <w:spacing w:val="35"/>
          <w:lang w:val="ru-RU"/>
        </w:rPr>
        <w:t xml:space="preserve"> </w:t>
      </w:r>
      <w:r w:rsidRPr="00FD414E">
        <w:rPr>
          <w:color w:val="1A1C1C"/>
          <w:lang w:val="ru-RU"/>
        </w:rPr>
        <w:t>«навыка»</w:t>
      </w:r>
      <w:r w:rsidRPr="00FD414E">
        <w:rPr>
          <w:color w:val="1A1C1C"/>
          <w:spacing w:val="22"/>
          <w:lang w:val="ru-RU"/>
        </w:rPr>
        <w:t xml:space="preserve"> </w:t>
      </w:r>
      <w:r w:rsidRPr="00FD414E">
        <w:rPr>
          <w:color w:val="1A1C1C"/>
          <w:lang w:val="ru-RU"/>
        </w:rPr>
        <w:t>мо</w:t>
      </w:r>
      <w:r w:rsidRPr="00FD414E">
        <w:rPr>
          <w:color w:val="343634"/>
          <w:lang w:val="ru-RU"/>
        </w:rPr>
        <w:t>били</w:t>
      </w:r>
      <w:r w:rsidRPr="00FD414E">
        <w:rPr>
          <w:color w:val="1A1C1C"/>
          <w:lang w:val="ru-RU"/>
        </w:rPr>
        <w:t>зац</w:t>
      </w:r>
      <w:r w:rsidRPr="00FD414E">
        <w:rPr>
          <w:color w:val="464646"/>
          <w:lang w:val="ru-RU"/>
        </w:rPr>
        <w:t>ии</w:t>
      </w:r>
      <w:r w:rsidRPr="00FD414E">
        <w:rPr>
          <w:color w:val="464646"/>
          <w:spacing w:val="28"/>
          <w:w w:val="103"/>
          <w:lang w:val="ru-RU"/>
        </w:rPr>
        <w:t xml:space="preserve"> </w:t>
      </w:r>
      <w:r w:rsidRPr="00FD414E">
        <w:rPr>
          <w:color w:val="464646"/>
          <w:lang w:val="ru-RU"/>
        </w:rPr>
        <w:t>го</w:t>
      </w:r>
      <w:r w:rsidRPr="00FD414E">
        <w:rPr>
          <w:color w:val="1A1C1C"/>
          <w:lang w:val="ru-RU"/>
        </w:rPr>
        <w:t>товности</w:t>
      </w:r>
      <w:r w:rsidRPr="00FD414E">
        <w:rPr>
          <w:color w:val="1A1C1C"/>
          <w:spacing w:val="38"/>
          <w:lang w:val="ru-RU"/>
        </w:rPr>
        <w:t xml:space="preserve"> </w:t>
      </w:r>
      <w:r w:rsidRPr="00FD414E">
        <w:rPr>
          <w:color w:val="1A1C1C"/>
          <w:lang w:val="ru-RU"/>
        </w:rPr>
        <w:t>спортсмена</w:t>
      </w:r>
      <w:r w:rsidRPr="00FD414E">
        <w:rPr>
          <w:color w:val="1A1C1C"/>
          <w:spacing w:val="27"/>
          <w:lang w:val="ru-RU"/>
        </w:rPr>
        <w:t xml:space="preserve"> </w:t>
      </w:r>
      <w:r w:rsidRPr="00FD414E">
        <w:rPr>
          <w:color w:val="1A1C1C"/>
          <w:lang w:val="ru-RU"/>
        </w:rPr>
        <w:t>в</w:t>
      </w:r>
      <w:r w:rsidRPr="00FD414E">
        <w:rPr>
          <w:color w:val="1A1C1C"/>
          <w:spacing w:val="-5"/>
          <w:lang w:val="ru-RU"/>
        </w:rPr>
        <w:t xml:space="preserve"> </w:t>
      </w:r>
      <w:r w:rsidRPr="00FD414E">
        <w:rPr>
          <w:color w:val="1A1C1C"/>
          <w:lang w:val="ru-RU"/>
        </w:rPr>
        <w:t>предсоревновательные</w:t>
      </w:r>
      <w:r w:rsidRPr="00FD414E">
        <w:rPr>
          <w:color w:val="1A1C1C"/>
          <w:spacing w:val="42"/>
          <w:lang w:val="ru-RU"/>
        </w:rPr>
        <w:t xml:space="preserve"> </w:t>
      </w:r>
      <w:r w:rsidRPr="00FD414E">
        <w:rPr>
          <w:color w:val="1A1C1C"/>
          <w:lang w:val="ru-RU"/>
        </w:rPr>
        <w:t>дни;</w:t>
      </w:r>
    </w:p>
    <w:p w:rsidR="00B663C6" w:rsidRPr="00FD414E" w:rsidRDefault="00FD414E">
      <w:pPr>
        <w:pStyle w:val="a3"/>
        <w:numPr>
          <w:ilvl w:val="2"/>
          <w:numId w:val="20"/>
        </w:numPr>
        <w:tabs>
          <w:tab w:val="left" w:pos="1319"/>
        </w:tabs>
        <w:spacing w:before="198" w:line="285" w:lineRule="auto"/>
        <w:ind w:left="124" w:right="98" w:firstLine="711"/>
        <w:jc w:val="both"/>
        <w:rPr>
          <w:lang w:val="ru-RU"/>
        </w:rPr>
      </w:pPr>
      <w:r w:rsidRPr="00FD414E">
        <w:rPr>
          <w:color w:val="1A1C1C"/>
          <w:lang w:val="ru-RU"/>
        </w:rPr>
        <w:t>Разработка</w:t>
      </w:r>
      <w:r w:rsidRPr="00FD414E">
        <w:rPr>
          <w:color w:val="1A1C1C"/>
          <w:spacing w:val="46"/>
          <w:lang w:val="ru-RU"/>
        </w:rPr>
        <w:t xml:space="preserve"> </w:t>
      </w:r>
      <w:r w:rsidRPr="00FD414E">
        <w:rPr>
          <w:color w:val="1A1C1C"/>
          <w:lang w:val="ru-RU"/>
        </w:rPr>
        <w:t>и</w:t>
      </w:r>
      <w:r w:rsidRPr="00FD414E">
        <w:rPr>
          <w:color w:val="1A1C1C"/>
          <w:spacing w:val="21"/>
          <w:lang w:val="ru-RU"/>
        </w:rPr>
        <w:t xml:space="preserve"> </w:t>
      </w:r>
      <w:r w:rsidRPr="00FD414E">
        <w:rPr>
          <w:color w:val="1A1C1C"/>
          <w:lang w:val="ru-RU"/>
        </w:rPr>
        <w:t>совершенствование</w:t>
      </w:r>
      <w:r w:rsidRPr="00FD414E">
        <w:rPr>
          <w:color w:val="1A1C1C"/>
          <w:spacing w:val="56"/>
          <w:lang w:val="ru-RU"/>
        </w:rPr>
        <w:t xml:space="preserve"> </w:t>
      </w:r>
      <w:r w:rsidRPr="00FD414E">
        <w:rPr>
          <w:color w:val="1A1C1C"/>
          <w:lang w:val="ru-RU"/>
        </w:rPr>
        <w:t>содержания</w:t>
      </w:r>
      <w:r w:rsidRPr="00FD414E">
        <w:rPr>
          <w:color w:val="1A1C1C"/>
          <w:spacing w:val="42"/>
          <w:lang w:val="ru-RU"/>
        </w:rPr>
        <w:t xml:space="preserve"> </w:t>
      </w:r>
      <w:r w:rsidRPr="00FD414E">
        <w:rPr>
          <w:color w:val="1A1C1C"/>
          <w:spacing w:val="1"/>
          <w:lang w:val="ru-RU"/>
        </w:rPr>
        <w:t>«психолог</w:t>
      </w:r>
      <w:r w:rsidRPr="00FD414E">
        <w:rPr>
          <w:color w:val="343634"/>
          <w:lang w:val="ru-RU"/>
        </w:rPr>
        <w:t>ич</w:t>
      </w:r>
      <w:r w:rsidRPr="00FD414E">
        <w:rPr>
          <w:color w:val="1A1C1C"/>
          <w:spacing w:val="1"/>
          <w:lang w:val="ru-RU"/>
        </w:rPr>
        <w:t>еск</w:t>
      </w:r>
      <w:r w:rsidRPr="00FD414E">
        <w:rPr>
          <w:color w:val="343634"/>
          <w:lang w:val="ru-RU"/>
        </w:rPr>
        <w:t>ой</w:t>
      </w:r>
      <w:r w:rsidRPr="00FD414E">
        <w:rPr>
          <w:color w:val="343634"/>
          <w:spacing w:val="27"/>
          <w:w w:val="103"/>
          <w:lang w:val="ru-RU"/>
        </w:rPr>
        <w:t xml:space="preserve"> </w:t>
      </w:r>
      <w:r w:rsidRPr="00FD414E">
        <w:rPr>
          <w:color w:val="343634"/>
          <w:lang w:val="ru-RU"/>
        </w:rPr>
        <w:t>н</w:t>
      </w:r>
      <w:r w:rsidRPr="00FD414E">
        <w:rPr>
          <w:color w:val="1A1C1C"/>
          <w:lang w:val="ru-RU"/>
        </w:rPr>
        <w:t>астройки»</w:t>
      </w:r>
      <w:r w:rsidRPr="00FD414E">
        <w:rPr>
          <w:color w:val="1A1C1C"/>
          <w:spacing w:val="54"/>
          <w:lang w:val="ru-RU"/>
        </w:rPr>
        <w:t xml:space="preserve"> </w:t>
      </w:r>
      <w:r w:rsidRPr="00FD414E">
        <w:rPr>
          <w:color w:val="1A1C1C"/>
          <w:lang w:val="ru-RU"/>
        </w:rPr>
        <w:t>спортсмена</w:t>
      </w:r>
      <w:r w:rsidRPr="00FD414E">
        <w:rPr>
          <w:color w:val="1A1C1C"/>
          <w:spacing w:val="52"/>
          <w:lang w:val="ru-RU"/>
        </w:rPr>
        <w:t xml:space="preserve"> </w:t>
      </w:r>
      <w:r w:rsidRPr="00FD414E">
        <w:rPr>
          <w:color w:val="1A1C1C"/>
          <w:lang w:val="ru-RU"/>
        </w:rPr>
        <w:t>в</w:t>
      </w:r>
      <w:r w:rsidRPr="00FD414E">
        <w:rPr>
          <w:color w:val="1A1C1C"/>
          <w:spacing w:val="16"/>
          <w:lang w:val="ru-RU"/>
        </w:rPr>
        <w:t xml:space="preserve"> </w:t>
      </w:r>
      <w:r w:rsidRPr="00FD414E">
        <w:rPr>
          <w:color w:val="1A1C1C"/>
          <w:lang w:val="ru-RU"/>
        </w:rPr>
        <w:t>день</w:t>
      </w:r>
      <w:r w:rsidRPr="00FD414E">
        <w:rPr>
          <w:color w:val="1A1C1C"/>
          <w:spacing w:val="40"/>
          <w:lang w:val="ru-RU"/>
        </w:rPr>
        <w:t xml:space="preserve"> </w:t>
      </w:r>
      <w:r w:rsidRPr="00FD414E">
        <w:rPr>
          <w:color w:val="1A1C1C"/>
          <w:lang w:val="ru-RU"/>
        </w:rPr>
        <w:t>соревнований</w:t>
      </w:r>
      <w:r w:rsidRPr="00FD414E">
        <w:rPr>
          <w:color w:val="1A1C1C"/>
          <w:spacing w:val="47"/>
          <w:lang w:val="ru-RU"/>
        </w:rPr>
        <w:t xml:space="preserve"> </w:t>
      </w:r>
      <w:r w:rsidRPr="00FD414E">
        <w:rPr>
          <w:color w:val="1A1C1C"/>
          <w:lang w:val="ru-RU"/>
        </w:rPr>
        <w:t>через</w:t>
      </w:r>
      <w:r w:rsidRPr="00FD414E">
        <w:rPr>
          <w:color w:val="1A1C1C"/>
          <w:spacing w:val="38"/>
          <w:lang w:val="ru-RU"/>
        </w:rPr>
        <w:t xml:space="preserve"> </w:t>
      </w:r>
      <w:r w:rsidRPr="00FD414E">
        <w:rPr>
          <w:color w:val="1A1C1C"/>
          <w:lang w:val="ru-RU"/>
        </w:rPr>
        <w:t>систему</w:t>
      </w:r>
      <w:r w:rsidRPr="00FD414E">
        <w:rPr>
          <w:color w:val="1A1C1C"/>
          <w:spacing w:val="45"/>
          <w:lang w:val="ru-RU"/>
        </w:rPr>
        <w:t xml:space="preserve"> </w:t>
      </w:r>
      <w:r w:rsidRPr="00FD414E">
        <w:rPr>
          <w:color w:val="1A1C1C"/>
          <w:lang w:val="ru-RU"/>
        </w:rPr>
        <w:t>орга</w:t>
      </w:r>
      <w:r w:rsidRPr="00FD414E">
        <w:rPr>
          <w:color w:val="343634"/>
          <w:lang w:val="ru-RU"/>
        </w:rPr>
        <w:t>ни</w:t>
      </w:r>
      <w:r w:rsidRPr="00FD414E">
        <w:rPr>
          <w:color w:val="1A1C1C"/>
          <w:lang w:val="ru-RU"/>
        </w:rPr>
        <w:t>за</w:t>
      </w:r>
      <w:r w:rsidRPr="00FD414E">
        <w:rPr>
          <w:color w:val="343634"/>
          <w:lang w:val="ru-RU"/>
        </w:rPr>
        <w:t>ции</w:t>
      </w:r>
      <w:r w:rsidRPr="00FD414E">
        <w:rPr>
          <w:color w:val="343634"/>
          <w:spacing w:val="28"/>
          <w:lang w:val="ru-RU"/>
        </w:rPr>
        <w:t xml:space="preserve"> </w:t>
      </w:r>
      <w:r w:rsidRPr="00FD414E">
        <w:rPr>
          <w:color w:val="1A1C1C"/>
          <w:spacing w:val="8"/>
          <w:lang w:val="ru-RU"/>
        </w:rPr>
        <w:t>ж</w:t>
      </w:r>
      <w:r w:rsidRPr="00FD414E">
        <w:rPr>
          <w:color w:val="343634"/>
          <w:spacing w:val="-5"/>
          <w:lang w:val="ru-RU"/>
        </w:rPr>
        <w:t>и</w:t>
      </w:r>
      <w:r w:rsidRPr="00FD414E">
        <w:rPr>
          <w:color w:val="1A1C1C"/>
          <w:lang w:val="ru-RU"/>
        </w:rPr>
        <w:t>знедеяте</w:t>
      </w:r>
      <w:r w:rsidRPr="00FD414E">
        <w:rPr>
          <w:color w:val="1A1C1C"/>
          <w:spacing w:val="22"/>
          <w:lang w:val="ru-RU"/>
        </w:rPr>
        <w:t>л</w:t>
      </w:r>
      <w:r w:rsidRPr="00FD414E">
        <w:rPr>
          <w:color w:val="343634"/>
          <w:spacing w:val="1"/>
          <w:lang w:val="ru-RU"/>
        </w:rPr>
        <w:t>ь</w:t>
      </w:r>
      <w:r w:rsidRPr="00FD414E">
        <w:rPr>
          <w:color w:val="1A1C1C"/>
          <w:lang w:val="ru-RU"/>
        </w:rPr>
        <w:t>ности</w:t>
      </w:r>
      <w:r w:rsidRPr="00FD414E">
        <w:rPr>
          <w:color w:val="1A1C1C"/>
          <w:spacing w:val="64"/>
          <w:lang w:val="ru-RU"/>
        </w:rPr>
        <w:t xml:space="preserve"> </w:t>
      </w:r>
      <w:r w:rsidRPr="00FD414E">
        <w:rPr>
          <w:color w:val="1A1C1C"/>
          <w:lang w:val="ru-RU"/>
        </w:rPr>
        <w:t>спортсмена,</w:t>
      </w:r>
      <w:r w:rsidRPr="00FD414E">
        <w:rPr>
          <w:color w:val="1A1C1C"/>
          <w:spacing w:val="14"/>
          <w:lang w:val="ru-RU"/>
        </w:rPr>
        <w:t xml:space="preserve"> </w:t>
      </w:r>
      <w:r w:rsidRPr="00FD414E">
        <w:rPr>
          <w:color w:val="1A1C1C"/>
          <w:lang w:val="ru-RU"/>
        </w:rPr>
        <w:t>через</w:t>
      </w:r>
      <w:r w:rsidRPr="00FD414E">
        <w:rPr>
          <w:color w:val="1A1C1C"/>
          <w:spacing w:val="62"/>
          <w:lang w:val="ru-RU"/>
        </w:rPr>
        <w:t xml:space="preserve"> </w:t>
      </w:r>
      <w:r w:rsidRPr="00FD414E">
        <w:rPr>
          <w:color w:val="1A1C1C"/>
          <w:spacing w:val="-1"/>
          <w:lang w:val="ru-RU"/>
        </w:rPr>
        <w:t>о</w:t>
      </w:r>
      <w:r w:rsidRPr="00FD414E">
        <w:rPr>
          <w:color w:val="343634"/>
          <w:spacing w:val="-1"/>
          <w:lang w:val="ru-RU"/>
        </w:rPr>
        <w:t>р</w:t>
      </w:r>
      <w:r w:rsidRPr="00FD414E">
        <w:rPr>
          <w:color w:val="1A1C1C"/>
          <w:spacing w:val="-1"/>
          <w:lang w:val="ru-RU"/>
        </w:rPr>
        <w:t>ганизацию</w:t>
      </w:r>
      <w:r w:rsidRPr="00FD414E">
        <w:rPr>
          <w:color w:val="1A1C1C"/>
          <w:spacing w:val="13"/>
          <w:lang w:val="ru-RU"/>
        </w:rPr>
        <w:t xml:space="preserve"> </w:t>
      </w:r>
      <w:r w:rsidRPr="00FD414E">
        <w:rPr>
          <w:color w:val="1A1C1C"/>
          <w:lang w:val="ru-RU"/>
        </w:rPr>
        <w:t>внимания</w:t>
      </w:r>
      <w:r w:rsidRPr="00FD414E">
        <w:rPr>
          <w:color w:val="1A1C1C"/>
          <w:spacing w:val="9"/>
          <w:lang w:val="ru-RU"/>
        </w:rPr>
        <w:t xml:space="preserve"> </w:t>
      </w:r>
      <w:r w:rsidRPr="00FD414E">
        <w:rPr>
          <w:color w:val="1A1C1C"/>
          <w:lang w:val="ru-RU"/>
        </w:rPr>
        <w:t>в</w:t>
      </w:r>
      <w:r w:rsidRPr="00FD414E">
        <w:rPr>
          <w:color w:val="1A1C1C"/>
          <w:spacing w:val="50"/>
          <w:lang w:val="ru-RU"/>
        </w:rPr>
        <w:t xml:space="preserve"> </w:t>
      </w:r>
      <w:r w:rsidRPr="00FD414E">
        <w:rPr>
          <w:color w:val="1A1C1C"/>
          <w:lang w:val="ru-RU"/>
        </w:rPr>
        <w:t>пре</w:t>
      </w:r>
      <w:r w:rsidRPr="00FD414E">
        <w:rPr>
          <w:color w:val="343634"/>
          <w:lang w:val="ru-RU"/>
        </w:rPr>
        <w:t>дстартовый</w:t>
      </w:r>
      <w:r w:rsidRPr="00FD414E">
        <w:rPr>
          <w:color w:val="343634"/>
          <w:spacing w:val="62"/>
          <w:lang w:val="ru-RU"/>
        </w:rPr>
        <w:t xml:space="preserve"> </w:t>
      </w:r>
      <w:r w:rsidRPr="00FD414E">
        <w:rPr>
          <w:color w:val="343634"/>
          <w:lang w:val="ru-RU"/>
        </w:rPr>
        <w:t>п</w:t>
      </w:r>
      <w:r w:rsidRPr="00FD414E">
        <w:rPr>
          <w:color w:val="1A1C1C"/>
          <w:lang w:val="ru-RU"/>
        </w:rPr>
        <w:t>ер</w:t>
      </w:r>
      <w:r w:rsidRPr="00FD414E">
        <w:rPr>
          <w:color w:val="343634"/>
          <w:lang w:val="ru-RU"/>
        </w:rPr>
        <w:t>и</w:t>
      </w:r>
      <w:r w:rsidRPr="00FD414E">
        <w:rPr>
          <w:color w:val="1A1C1C"/>
          <w:lang w:val="ru-RU"/>
        </w:rPr>
        <w:t>од</w:t>
      </w:r>
      <w:r w:rsidRPr="00FD414E">
        <w:rPr>
          <w:color w:val="1A1C1C"/>
          <w:spacing w:val="31"/>
          <w:lang w:val="ru-RU"/>
        </w:rPr>
        <w:t xml:space="preserve"> </w:t>
      </w:r>
      <w:r w:rsidRPr="00FD414E">
        <w:rPr>
          <w:color w:val="1A1C1C"/>
          <w:lang w:val="ru-RU"/>
        </w:rPr>
        <w:t>соревновательной</w:t>
      </w:r>
      <w:r w:rsidRPr="00FD414E">
        <w:rPr>
          <w:color w:val="1A1C1C"/>
          <w:spacing w:val="2"/>
          <w:lang w:val="ru-RU"/>
        </w:rPr>
        <w:t xml:space="preserve"> </w:t>
      </w:r>
      <w:r w:rsidRPr="00FD414E">
        <w:rPr>
          <w:color w:val="1A1C1C"/>
          <w:lang w:val="ru-RU"/>
        </w:rPr>
        <w:t>деятельности</w:t>
      </w:r>
      <w:r w:rsidRPr="00FD414E">
        <w:rPr>
          <w:color w:val="1A1C1C"/>
          <w:spacing w:val="23"/>
          <w:lang w:val="ru-RU"/>
        </w:rPr>
        <w:t xml:space="preserve"> </w:t>
      </w:r>
      <w:r w:rsidRPr="00FD414E">
        <w:rPr>
          <w:color w:val="1A1C1C"/>
          <w:lang w:val="ru-RU"/>
        </w:rPr>
        <w:t>через</w:t>
      </w:r>
      <w:r w:rsidRPr="00FD414E">
        <w:rPr>
          <w:color w:val="1A1C1C"/>
          <w:spacing w:val="44"/>
          <w:lang w:val="ru-RU"/>
        </w:rPr>
        <w:t xml:space="preserve"> </w:t>
      </w:r>
      <w:r w:rsidRPr="00FD414E">
        <w:rPr>
          <w:color w:val="1A1C1C"/>
          <w:lang w:val="ru-RU"/>
        </w:rPr>
        <w:t>формирование</w:t>
      </w:r>
      <w:r w:rsidRPr="00FD414E">
        <w:rPr>
          <w:color w:val="1A1C1C"/>
          <w:spacing w:val="61"/>
          <w:lang w:val="ru-RU"/>
        </w:rPr>
        <w:t xml:space="preserve"> </w:t>
      </w:r>
      <w:r w:rsidRPr="00FD414E">
        <w:rPr>
          <w:color w:val="1A1C1C"/>
          <w:lang w:val="ru-RU"/>
        </w:rPr>
        <w:t>на</w:t>
      </w:r>
      <w:r w:rsidRPr="00FD414E">
        <w:rPr>
          <w:color w:val="1A1C1C"/>
          <w:spacing w:val="30"/>
          <w:lang w:val="ru-RU"/>
        </w:rPr>
        <w:t xml:space="preserve"> </w:t>
      </w:r>
      <w:r w:rsidRPr="00FD414E">
        <w:rPr>
          <w:color w:val="343634"/>
          <w:spacing w:val="-1"/>
          <w:lang w:val="ru-RU"/>
        </w:rPr>
        <w:t>д</w:t>
      </w:r>
      <w:r w:rsidRPr="00FD414E">
        <w:rPr>
          <w:color w:val="1A1C1C"/>
          <w:spacing w:val="-1"/>
          <w:lang w:val="ru-RU"/>
        </w:rPr>
        <w:t>е</w:t>
      </w:r>
      <w:r w:rsidRPr="00FD414E">
        <w:rPr>
          <w:color w:val="343634"/>
          <w:spacing w:val="-1"/>
          <w:lang w:val="ru-RU"/>
        </w:rPr>
        <w:t>йствие</w:t>
      </w:r>
      <w:r w:rsidRPr="00FD414E">
        <w:rPr>
          <w:color w:val="343634"/>
          <w:spacing w:val="40"/>
          <w:lang w:val="ru-RU"/>
        </w:rPr>
        <w:t xml:space="preserve"> </w:t>
      </w:r>
      <w:r w:rsidRPr="00FD414E">
        <w:rPr>
          <w:color w:val="464646"/>
          <w:lang w:val="ru-RU"/>
        </w:rPr>
        <w:t>в</w:t>
      </w:r>
      <w:r w:rsidRPr="00FD414E">
        <w:rPr>
          <w:color w:val="464646"/>
          <w:spacing w:val="22"/>
          <w:w w:val="105"/>
          <w:lang w:val="ru-RU"/>
        </w:rPr>
        <w:t xml:space="preserve"> </w:t>
      </w:r>
      <w:r w:rsidRPr="00FD414E">
        <w:rPr>
          <w:color w:val="343634"/>
          <w:spacing w:val="1"/>
          <w:lang w:val="ru-RU"/>
        </w:rPr>
        <w:t>у</w:t>
      </w:r>
      <w:r w:rsidRPr="00FD414E">
        <w:rPr>
          <w:color w:val="1A1C1C"/>
          <w:spacing w:val="1"/>
          <w:lang w:val="ru-RU"/>
        </w:rPr>
        <w:t>с</w:t>
      </w:r>
      <w:r w:rsidRPr="00FD414E">
        <w:rPr>
          <w:color w:val="343634"/>
          <w:lang w:val="ru-RU"/>
        </w:rPr>
        <w:t>л</w:t>
      </w:r>
      <w:r w:rsidRPr="00FD414E">
        <w:rPr>
          <w:color w:val="1A1C1C"/>
          <w:lang w:val="ru-RU"/>
        </w:rPr>
        <w:t>овиях</w:t>
      </w:r>
      <w:r w:rsidRPr="00FD414E">
        <w:rPr>
          <w:color w:val="1A1C1C"/>
          <w:spacing w:val="27"/>
          <w:lang w:val="ru-RU"/>
        </w:rPr>
        <w:t xml:space="preserve"> </w:t>
      </w:r>
      <w:r w:rsidRPr="00FD414E">
        <w:rPr>
          <w:color w:val="1A1C1C"/>
          <w:lang w:val="ru-RU"/>
        </w:rPr>
        <w:t>соревнований,</w:t>
      </w:r>
      <w:r w:rsidRPr="00FD414E">
        <w:rPr>
          <w:color w:val="1A1C1C"/>
          <w:spacing w:val="50"/>
          <w:lang w:val="ru-RU"/>
        </w:rPr>
        <w:t xml:space="preserve"> </w:t>
      </w:r>
      <w:r w:rsidRPr="00FD414E">
        <w:rPr>
          <w:color w:val="343634"/>
          <w:lang w:val="ru-RU"/>
        </w:rPr>
        <w:t>ч</w:t>
      </w:r>
      <w:r w:rsidRPr="00FD414E">
        <w:rPr>
          <w:color w:val="1A1C1C"/>
          <w:lang w:val="ru-RU"/>
        </w:rPr>
        <w:t>ерез</w:t>
      </w:r>
      <w:r w:rsidRPr="00FD414E">
        <w:rPr>
          <w:color w:val="1A1C1C"/>
          <w:spacing w:val="32"/>
          <w:lang w:val="ru-RU"/>
        </w:rPr>
        <w:t xml:space="preserve"> </w:t>
      </w:r>
      <w:r w:rsidRPr="00FD414E">
        <w:rPr>
          <w:color w:val="1A1C1C"/>
          <w:lang w:val="ru-RU"/>
        </w:rPr>
        <w:t>формир</w:t>
      </w:r>
      <w:r w:rsidRPr="00FD414E">
        <w:rPr>
          <w:color w:val="343634"/>
          <w:lang w:val="ru-RU"/>
        </w:rPr>
        <w:t>о</w:t>
      </w:r>
      <w:r w:rsidRPr="00FD414E">
        <w:rPr>
          <w:color w:val="1A1C1C"/>
          <w:lang w:val="ru-RU"/>
        </w:rPr>
        <w:t>вание</w:t>
      </w:r>
      <w:r w:rsidRPr="00FD414E">
        <w:rPr>
          <w:color w:val="1A1C1C"/>
          <w:spacing w:val="32"/>
          <w:lang w:val="ru-RU"/>
        </w:rPr>
        <w:t xml:space="preserve"> </w:t>
      </w:r>
      <w:r w:rsidRPr="00FD414E">
        <w:rPr>
          <w:color w:val="1A1C1C"/>
          <w:lang w:val="ru-RU"/>
        </w:rPr>
        <w:t>и</w:t>
      </w:r>
      <w:r w:rsidRPr="00FD414E">
        <w:rPr>
          <w:color w:val="1A1C1C"/>
          <w:spacing w:val="19"/>
          <w:lang w:val="ru-RU"/>
        </w:rPr>
        <w:t xml:space="preserve"> </w:t>
      </w:r>
      <w:r w:rsidRPr="00FD414E">
        <w:rPr>
          <w:color w:val="1A1C1C"/>
          <w:lang w:val="ru-RU"/>
        </w:rPr>
        <w:t>совершенствование</w:t>
      </w:r>
      <w:r w:rsidRPr="00FD414E">
        <w:rPr>
          <w:color w:val="1A1C1C"/>
          <w:spacing w:val="56"/>
          <w:lang w:val="ru-RU"/>
        </w:rPr>
        <w:t xml:space="preserve"> </w:t>
      </w:r>
      <w:r w:rsidRPr="00FD414E">
        <w:rPr>
          <w:color w:val="343634"/>
          <w:spacing w:val="-1"/>
          <w:lang w:val="ru-RU"/>
        </w:rPr>
        <w:t>т</w:t>
      </w:r>
      <w:r w:rsidRPr="00FD414E">
        <w:rPr>
          <w:color w:val="1A1C1C"/>
          <w:spacing w:val="-1"/>
          <w:lang w:val="ru-RU"/>
        </w:rPr>
        <w:t>а</w:t>
      </w:r>
      <w:r w:rsidRPr="00FD414E">
        <w:rPr>
          <w:color w:val="343634"/>
          <w:spacing w:val="-1"/>
          <w:lang w:val="ru-RU"/>
        </w:rPr>
        <w:t>к</w:t>
      </w:r>
      <w:r w:rsidRPr="00FD414E">
        <w:rPr>
          <w:color w:val="1A1C1C"/>
          <w:spacing w:val="-1"/>
          <w:lang w:val="ru-RU"/>
        </w:rPr>
        <w:t>т</w:t>
      </w:r>
      <w:r w:rsidRPr="00FD414E">
        <w:rPr>
          <w:color w:val="343634"/>
          <w:spacing w:val="-1"/>
          <w:lang w:val="ru-RU"/>
        </w:rPr>
        <w:t>ического</w:t>
      </w:r>
      <w:r w:rsidRPr="00FD414E">
        <w:rPr>
          <w:color w:val="343634"/>
          <w:spacing w:val="42"/>
          <w:lang w:val="ru-RU"/>
        </w:rPr>
        <w:t xml:space="preserve"> </w:t>
      </w:r>
      <w:r w:rsidRPr="00FD414E">
        <w:rPr>
          <w:color w:val="343634"/>
          <w:lang w:val="ru-RU"/>
        </w:rPr>
        <w:t>м</w:t>
      </w:r>
      <w:r w:rsidRPr="00FD414E">
        <w:rPr>
          <w:color w:val="1A1C1C"/>
          <w:lang w:val="ru-RU"/>
        </w:rPr>
        <w:t>ышлени</w:t>
      </w:r>
      <w:r w:rsidRPr="00FD414E">
        <w:rPr>
          <w:color w:val="1A1C1C"/>
          <w:spacing w:val="24"/>
          <w:lang w:val="ru-RU"/>
        </w:rPr>
        <w:t>я</w:t>
      </w:r>
      <w:r w:rsidRPr="00FD414E">
        <w:rPr>
          <w:color w:val="343634"/>
          <w:lang w:val="ru-RU"/>
        </w:rPr>
        <w:t>,</w:t>
      </w:r>
      <w:r w:rsidRPr="00FD414E">
        <w:rPr>
          <w:color w:val="343634"/>
          <w:spacing w:val="66"/>
          <w:lang w:val="ru-RU"/>
        </w:rPr>
        <w:t xml:space="preserve"> </w:t>
      </w:r>
      <w:r w:rsidRPr="00FD414E">
        <w:rPr>
          <w:color w:val="1A1C1C"/>
          <w:lang w:val="ru-RU"/>
        </w:rPr>
        <w:t>оперативного</w:t>
      </w:r>
      <w:r w:rsidRPr="00FD414E">
        <w:rPr>
          <w:color w:val="1A1C1C"/>
          <w:spacing w:val="29"/>
          <w:lang w:val="ru-RU"/>
        </w:rPr>
        <w:t xml:space="preserve"> </w:t>
      </w:r>
      <w:r w:rsidRPr="00FD414E">
        <w:rPr>
          <w:color w:val="1A1C1C"/>
          <w:lang w:val="ru-RU"/>
        </w:rPr>
        <w:t>мышления</w:t>
      </w:r>
      <w:r w:rsidRPr="00FD414E">
        <w:rPr>
          <w:color w:val="1A1C1C"/>
          <w:spacing w:val="27"/>
          <w:lang w:val="ru-RU"/>
        </w:rPr>
        <w:t xml:space="preserve"> </w:t>
      </w:r>
      <w:r w:rsidRPr="00FD414E">
        <w:rPr>
          <w:color w:val="1A1C1C"/>
          <w:lang w:val="ru-RU"/>
        </w:rPr>
        <w:t>и</w:t>
      </w:r>
      <w:r w:rsidRPr="00FD414E">
        <w:rPr>
          <w:color w:val="1A1C1C"/>
          <w:spacing w:val="5"/>
          <w:lang w:val="ru-RU"/>
        </w:rPr>
        <w:t xml:space="preserve"> </w:t>
      </w:r>
      <w:r w:rsidRPr="00FD414E">
        <w:rPr>
          <w:color w:val="1A1C1C"/>
          <w:lang w:val="ru-RU"/>
        </w:rPr>
        <w:t>принятия</w:t>
      </w:r>
      <w:r w:rsidRPr="00FD414E">
        <w:rPr>
          <w:color w:val="1A1C1C"/>
          <w:spacing w:val="13"/>
          <w:lang w:val="ru-RU"/>
        </w:rPr>
        <w:t xml:space="preserve"> </w:t>
      </w:r>
      <w:r w:rsidRPr="00FD414E">
        <w:rPr>
          <w:color w:val="1A1C1C"/>
          <w:lang w:val="ru-RU"/>
        </w:rPr>
        <w:t>решений</w:t>
      </w:r>
      <w:r w:rsidRPr="00FD414E">
        <w:rPr>
          <w:color w:val="1A1C1C"/>
          <w:spacing w:val="29"/>
          <w:lang w:val="ru-RU"/>
        </w:rPr>
        <w:t xml:space="preserve"> </w:t>
      </w:r>
      <w:r w:rsidRPr="00FD414E">
        <w:rPr>
          <w:color w:val="1A1C1C"/>
          <w:lang w:val="ru-RU"/>
        </w:rPr>
        <w:t>по</w:t>
      </w:r>
      <w:r w:rsidRPr="00FD414E">
        <w:rPr>
          <w:color w:val="1A1C1C"/>
          <w:spacing w:val="8"/>
          <w:lang w:val="ru-RU"/>
        </w:rPr>
        <w:t xml:space="preserve"> </w:t>
      </w:r>
      <w:r w:rsidRPr="00FD414E">
        <w:rPr>
          <w:color w:val="1A1C1C"/>
          <w:lang w:val="ru-RU"/>
        </w:rPr>
        <w:t>ор</w:t>
      </w:r>
      <w:r w:rsidRPr="00FD414E">
        <w:rPr>
          <w:color w:val="343634"/>
          <w:lang w:val="ru-RU"/>
        </w:rPr>
        <w:t>г</w:t>
      </w:r>
      <w:r w:rsidRPr="00FD414E">
        <w:rPr>
          <w:color w:val="1A1C1C"/>
          <w:lang w:val="ru-RU"/>
        </w:rPr>
        <w:t>а</w:t>
      </w:r>
      <w:r w:rsidRPr="00FD414E">
        <w:rPr>
          <w:color w:val="343634"/>
          <w:lang w:val="ru-RU"/>
        </w:rPr>
        <w:t>ни</w:t>
      </w:r>
      <w:r w:rsidRPr="00FD414E">
        <w:rPr>
          <w:color w:val="1A1C1C"/>
          <w:lang w:val="ru-RU"/>
        </w:rPr>
        <w:t>з</w:t>
      </w:r>
      <w:r w:rsidRPr="00FD414E">
        <w:rPr>
          <w:color w:val="343634"/>
          <w:lang w:val="ru-RU"/>
        </w:rPr>
        <w:t>ации</w:t>
      </w:r>
      <w:r w:rsidRPr="00FD414E">
        <w:rPr>
          <w:color w:val="343634"/>
          <w:spacing w:val="50"/>
          <w:w w:val="99"/>
          <w:lang w:val="ru-RU"/>
        </w:rPr>
        <w:t xml:space="preserve"> </w:t>
      </w:r>
      <w:r w:rsidRPr="00FD414E">
        <w:rPr>
          <w:color w:val="343634"/>
          <w:spacing w:val="-1"/>
          <w:lang w:val="ru-RU"/>
        </w:rPr>
        <w:t>с</w:t>
      </w:r>
      <w:r w:rsidRPr="00FD414E">
        <w:rPr>
          <w:color w:val="1A1C1C"/>
          <w:spacing w:val="-1"/>
          <w:lang w:val="ru-RU"/>
        </w:rPr>
        <w:t>портивных</w:t>
      </w:r>
      <w:r w:rsidRPr="00FD414E">
        <w:rPr>
          <w:color w:val="1A1C1C"/>
          <w:spacing w:val="47"/>
          <w:lang w:val="ru-RU"/>
        </w:rPr>
        <w:t xml:space="preserve"> </w:t>
      </w:r>
      <w:r w:rsidRPr="00FD414E">
        <w:rPr>
          <w:color w:val="1A1C1C"/>
          <w:lang w:val="ru-RU"/>
        </w:rPr>
        <w:t>действий</w:t>
      </w:r>
      <w:r w:rsidRPr="00FD414E">
        <w:rPr>
          <w:color w:val="1A1C1C"/>
          <w:spacing w:val="58"/>
          <w:lang w:val="ru-RU"/>
        </w:rPr>
        <w:t xml:space="preserve"> </w:t>
      </w:r>
      <w:r w:rsidRPr="00FD414E">
        <w:rPr>
          <w:color w:val="1A1C1C"/>
          <w:lang w:val="ru-RU"/>
        </w:rPr>
        <w:t>в</w:t>
      </w:r>
      <w:r w:rsidRPr="00FD414E">
        <w:rPr>
          <w:color w:val="1A1C1C"/>
          <w:spacing w:val="19"/>
          <w:lang w:val="ru-RU"/>
        </w:rPr>
        <w:t xml:space="preserve"> </w:t>
      </w:r>
      <w:r w:rsidRPr="00FD414E">
        <w:rPr>
          <w:color w:val="1A1C1C"/>
          <w:lang w:val="ru-RU"/>
        </w:rPr>
        <w:t>условиях</w:t>
      </w:r>
      <w:r w:rsidRPr="00FD414E">
        <w:rPr>
          <w:color w:val="1A1C1C"/>
          <w:spacing w:val="21"/>
          <w:lang w:val="ru-RU"/>
        </w:rPr>
        <w:t xml:space="preserve"> </w:t>
      </w:r>
      <w:r w:rsidRPr="00FD414E">
        <w:rPr>
          <w:color w:val="9E9E9E"/>
          <w:lang w:val="ru-RU"/>
        </w:rPr>
        <w:t>·</w:t>
      </w:r>
      <w:r w:rsidRPr="00FD414E">
        <w:rPr>
          <w:color w:val="9E9E9E"/>
          <w:spacing w:val="-32"/>
          <w:lang w:val="ru-RU"/>
        </w:rPr>
        <w:t xml:space="preserve"> </w:t>
      </w:r>
      <w:r w:rsidRPr="00FD414E">
        <w:rPr>
          <w:color w:val="343634"/>
          <w:spacing w:val="-1"/>
          <w:lang w:val="ru-RU"/>
        </w:rPr>
        <w:t>с</w:t>
      </w:r>
      <w:r w:rsidRPr="00FD414E">
        <w:rPr>
          <w:color w:val="1A1C1C"/>
          <w:spacing w:val="-1"/>
          <w:lang w:val="ru-RU"/>
        </w:rPr>
        <w:t>портивного</w:t>
      </w:r>
      <w:r w:rsidRPr="00FD414E">
        <w:rPr>
          <w:color w:val="1A1C1C"/>
          <w:spacing w:val="58"/>
          <w:lang w:val="ru-RU"/>
        </w:rPr>
        <w:t xml:space="preserve"> </w:t>
      </w:r>
      <w:r w:rsidRPr="00FD414E">
        <w:rPr>
          <w:color w:val="1A1C1C"/>
          <w:lang w:val="ru-RU"/>
        </w:rPr>
        <w:t>состязания</w:t>
      </w:r>
      <w:r w:rsidRPr="00FD414E">
        <w:rPr>
          <w:color w:val="1A1C1C"/>
          <w:spacing w:val="56"/>
          <w:lang w:val="ru-RU"/>
        </w:rPr>
        <w:t xml:space="preserve"> </w:t>
      </w:r>
      <w:r w:rsidRPr="00FD414E">
        <w:rPr>
          <w:color w:val="1A1C1C"/>
          <w:lang w:val="ru-RU"/>
        </w:rPr>
        <w:t>-</w:t>
      </w:r>
      <w:r w:rsidRPr="00FD414E">
        <w:rPr>
          <w:color w:val="1A1C1C"/>
          <w:spacing w:val="25"/>
          <w:lang w:val="ru-RU"/>
        </w:rPr>
        <w:t xml:space="preserve"> </w:t>
      </w:r>
      <w:r w:rsidRPr="00FD414E">
        <w:rPr>
          <w:color w:val="1A1C1C"/>
          <w:lang w:val="ru-RU"/>
        </w:rPr>
        <w:t>как</w:t>
      </w:r>
      <w:r w:rsidRPr="00FD414E">
        <w:rPr>
          <w:color w:val="1A1C1C"/>
          <w:spacing w:val="39"/>
          <w:lang w:val="ru-RU"/>
        </w:rPr>
        <w:t xml:space="preserve"> </w:t>
      </w:r>
      <w:r w:rsidRPr="00FD414E">
        <w:rPr>
          <w:color w:val="343634"/>
          <w:spacing w:val="-2"/>
          <w:lang w:val="ru-RU"/>
        </w:rPr>
        <w:t>о</w:t>
      </w:r>
      <w:r w:rsidRPr="00FD414E">
        <w:rPr>
          <w:color w:val="1A1C1C"/>
          <w:spacing w:val="-2"/>
          <w:lang w:val="ru-RU"/>
        </w:rPr>
        <w:t>с</w:t>
      </w:r>
      <w:r w:rsidRPr="00FD414E">
        <w:rPr>
          <w:color w:val="343634"/>
          <w:spacing w:val="-2"/>
          <w:lang w:val="ru-RU"/>
        </w:rPr>
        <w:t>н</w:t>
      </w:r>
      <w:r w:rsidRPr="00FD414E">
        <w:rPr>
          <w:color w:val="1A1C1C"/>
          <w:spacing w:val="-2"/>
          <w:lang w:val="ru-RU"/>
        </w:rPr>
        <w:t>о</w:t>
      </w:r>
      <w:r w:rsidRPr="00FD414E">
        <w:rPr>
          <w:color w:val="343634"/>
          <w:spacing w:val="-2"/>
          <w:lang w:val="ru-RU"/>
        </w:rPr>
        <w:t>вы</w:t>
      </w:r>
      <w:r w:rsidRPr="00FD414E">
        <w:rPr>
          <w:color w:val="343634"/>
          <w:spacing w:val="21"/>
          <w:lang w:val="ru-RU"/>
        </w:rPr>
        <w:t xml:space="preserve"> </w:t>
      </w:r>
      <w:r w:rsidRPr="00FD414E">
        <w:rPr>
          <w:color w:val="343634"/>
          <w:lang w:val="ru-RU"/>
        </w:rPr>
        <w:t>н</w:t>
      </w:r>
      <w:r w:rsidRPr="00FD414E">
        <w:rPr>
          <w:color w:val="1A1C1C"/>
          <w:lang w:val="ru-RU"/>
        </w:rPr>
        <w:t>епосредственно</w:t>
      </w:r>
      <w:r w:rsidRPr="00FD414E">
        <w:rPr>
          <w:color w:val="1A1C1C"/>
          <w:spacing w:val="36"/>
          <w:lang w:val="ru-RU"/>
        </w:rPr>
        <w:t xml:space="preserve"> </w:t>
      </w:r>
      <w:r w:rsidRPr="00FD414E">
        <w:rPr>
          <w:color w:val="1A1C1C"/>
          <w:lang w:val="ru-RU"/>
        </w:rPr>
        <w:t>соревновательной</w:t>
      </w:r>
      <w:r w:rsidRPr="00FD414E">
        <w:rPr>
          <w:color w:val="1A1C1C"/>
          <w:spacing w:val="42"/>
          <w:lang w:val="ru-RU"/>
        </w:rPr>
        <w:t xml:space="preserve"> </w:t>
      </w:r>
      <w:r w:rsidRPr="00FD414E">
        <w:rPr>
          <w:color w:val="1A1C1C"/>
          <w:lang w:val="ru-RU"/>
        </w:rPr>
        <w:t>психологической</w:t>
      </w:r>
      <w:r w:rsidRPr="00FD414E">
        <w:rPr>
          <w:color w:val="1A1C1C"/>
          <w:spacing w:val="40"/>
          <w:lang w:val="ru-RU"/>
        </w:rPr>
        <w:t xml:space="preserve"> </w:t>
      </w:r>
      <w:r w:rsidRPr="00FD414E">
        <w:rPr>
          <w:color w:val="1A1C1C"/>
          <w:lang w:val="ru-RU"/>
        </w:rPr>
        <w:t>подготовки.</w:t>
      </w:r>
    </w:p>
    <w:p w:rsidR="00B663C6" w:rsidRPr="00FD414E" w:rsidRDefault="00FD414E">
      <w:pPr>
        <w:pStyle w:val="a3"/>
        <w:numPr>
          <w:ilvl w:val="2"/>
          <w:numId w:val="20"/>
        </w:numPr>
        <w:tabs>
          <w:tab w:val="left" w:pos="1185"/>
          <w:tab w:val="left" w:pos="8160"/>
        </w:tabs>
        <w:spacing w:before="206" w:line="286" w:lineRule="auto"/>
        <w:ind w:left="124" w:right="112" w:firstLine="711"/>
        <w:jc w:val="both"/>
        <w:rPr>
          <w:lang w:val="ru-RU"/>
        </w:rPr>
      </w:pPr>
      <w:r w:rsidRPr="00FD414E">
        <w:rPr>
          <w:color w:val="343634"/>
          <w:spacing w:val="-1"/>
          <w:lang w:val="ru-RU"/>
        </w:rPr>
        <w:t>П</w:t>
      </w:r>
      <w:r w:rsidRPr="00FD414E">
        <w:rPr>
          <w:color w:val="1A1C1C"/>
          <w:spacing w:val="-1"/>
          <w:lang w:val="ru-RU"/>
        </w:rPr>
        <w:t>одведение</w:t>
      </w:r>
      <w:r w:rsidRPr="00FD414E">
        <w:rPr>
          <w:color w:val="1A1C1C"/>
          <w:spacing w:val="38"/>
          <w:lang w:val="ru-RU"/>
        </w:rPr>
        <w:t xml:space="preserve"> </w:t>
      </w:r>
      <w:r w:rsidRPr="00FD414E">
        <w:rPr>
          <w:color w:val="1A1C1C"/>
          <w:lang w:val="ru-RU"/>
        </w:rPr>
        <w:t>итогов</w:t>
      </w:r>
      <w:r w:rsidRPr="00FD414E">
        <w:rPr>
          <w:color w:val="1A1C1C"/>
          <w:spacing w:val="34"/>
          <w:lang w:val="ru-RU"/>
        </w:rPr>
        <w:t xml:space="preserve"> </w:t>
      </w:r>
      <w:r w:rsidRPr="00FD414E">
        <w:rPr>
          <w:color w:val="1A1C1C"/>
          <w:lang w:val="ru-RU"/>
        </w:rPr>
        <w:t>соревновательной</w:t>
      </w:r>
      <w:r w:rsidRPr="00FD414E">
        <w:rPr>
          <w:color w:val="1A1C1C"/>
          <w:spacing w:val="46"/>
          <w:lang w:val="ru-RU"/>
        </w:rPr>
        <w:t xml:space="preserve"> </w:t>
      </w:r>
      <w:r w:rsidRPr="00FD414E">
        <w:rPr>
          <w:color w:val="1A1C1C"/>
          <w:lang w:val="ru-RU"/>
        </w:rPr>
        <w:t>деятельности</w:t>
      </w:r>
      <w:r w:rsidRPr="00FD414E">
        <w:rPr>
          <w:color w:val="1A1C1C"/>
          <w:spacing w:val="42"/>
          <w:lang w:val="ru-RU"/>
        </w:rPr>
        <w:t xml:space="preserve"> </w:t>
      </w:r>
      <w:r w:rsidRPr="00FD414E">
        <w:rPr>
          <w:color w:val="1A1C1C"/>
          <w:spacing w:val="1"/>
          <w:lang w:val="ru-RU"/>
        </w:rPr>
        <w:t>разрабо</w:t>
      </w:r>
      <w:r w:rsidRPr="00FD414E">
        <w:rPr>
          <w:color w:val="343634"/>
          <w:spacing w:val="1"/>
          <w:lang w:val="ru-RU"/>
        </w:rPr>
        <w:t>т</w:t>
      </w:r>
      <w:r w:rsidRPr="00FD414E">
        <w:rPr>
          <w:color w:val="1A1C1C"/>
          <w:spacing w:val="1"/>
          <w:lang w:val="ru-RU"/>
        </w:rPr>
        <w:t>к</w:t>
      </w:r>
      <w:r w:rsidRPr="00FD414E">
        <w:rPr>
          <w:color w:val="343634"/>
          <w:spacing w:val="1"/>
          <w:lang w:val="ru-RU"/>
        </w:rPr>
        <w:t>а</w:t>
      </w:r>
      <w:r w:rsidRPr="00FD414E">
        <w:rPr>
          <w:color w:val="343634"/>
          <w:spacing w:val="15"/>
          <w:lang w:val="ru-RU"/>
        </w:rPr>
        <w:t xml:space="preserve"> </w:t>
      </w:r>
      <w:r w:rsidRPr="00FD414E">
        <w:rPr>
          <w:color w:val="464646"/>
          <w:lang w:val="ru-RU"/>
        </w:rPr>
        <w:t>плана</w:t>
      </w:r>
      <w:r w:rsidRPr="00FD414E">
        <w:rPr>
          <w:color w:val="464646"/>
          <w:spacing w:val="29"/>
          <w:lang w:val="ru-RU"/>
        </w:rPr>
        <w:t xml:space="preserve"> </w:t>
      </w:r>
      <w:r w:rsidRPr="00FD414E">
        <w:rPr>
          <w:color w:val="343634"/>
          <w:lang w:val="ru-RU"/>
        </w:rPr>
        <w:t>т</w:t>
      </w:r>
      <w:r w:rsidRPr="00FD414E">
        <w:rPr>
          <w:color w:val="1A1C1C"/>
          <w:lang w:val="ru-RU"/>
        </w:rPr>
        <w:t>ре</w:t>
      </w:r>
      <w:r w:rsidRPr="00FD414E">
        <w:rPr>
          <w:color w:val="343634"/>
          <w:lang w:val="ru-RU"/>
        </w:rPr>
        <w:t>н</w:t>
      </w:r>
      <w:r w:rsidRPr="00FD414E">
        <w:rPr>
          <w:color w:val="1A1C1C"/>
          <w:lang w:val="ru-RU"/>
        </w:rPr>
        <w:t xml:space="preserve">ировочной     </w:t>
      </w:r>
      <w:r w:rsidRPr="00FD414E">
        <w:rPr>
          <w:color w:val="1A1C1C"/>
          <w:spacing w:val="18"/>
          <w:lang w:val="ru-RU"/>
        </w:rPr>
        <w:t xml:space="preserve"> </w:t>
      </w:r>
      <w:r w:rsidRPr="00FD414E">
        <w:rPr>
          <w:color w:val="1A1C1C"/>
          <w:lang w:val="ru-RU"/>
        </w:rPr>
        <w:t xml:space="preserve">деятельности     </w:t>
      </w:r>
      <w:r w:rsidRPr="00FD414E">
        <w:rPr>
          <w:color w:val="1A1C1C"/>
          <w:spacing w:val="27"/>
          <w:lang w:val="ru-RU"/>
        </w:rPr>
        <w:t xml:space="preserve"> </w:t>
      </w:r>
      <w:r w:rsidRPr="00FD414E">
        <w:rPr>
          <w:color w:val="1A1C1C"/>
          <w:lang w:val="ru-RU"/>
        </w:rPr>
        <w:t>пос</w:t>
      </w:r>
      <w:r w:rsidRPr="00FD414E">
        <w:rPr>
          <w:color w:val="343634"/>
          <w:lang w:val="ru-RU"/>
        </w:rPr>
        <w:t>л</w:t>
      </w:r>
      <w:r w:rsidRPr="00FD414E">
        <w:rPr>
          <w:color w:val="1A1C1C"/>
          <w:lang w:val="ru-RU"/>
        </w:rPr>
        <w:t xml:space="preserve">едующий     </w:t>
      </w:r>
      <w:r w:rsidRPr="00FD414E">
        <w:rPr>
          <w:color w:val="1A1C1C"/>
          <w:spacing w:val="17"/>
          <w:lang w:val="ru-RU"/>
        </w:rPr>
        <w:t xml:space="preserve"> </w:t>
      </w:r>
      <w:r w:rsidRPr="00FD414E">
        <w:rPr>
          <w:color w:val="1A1C1C"/>
          <w:lang w:val="ru-RU"/>
        </w:rPr>
        <w:t>период</w:t>
      </w:r>
      <w:r w:rsidRPr="00FD414E">
        <w:rPr>
          <w:color w:val="1A1C1C"/>
          <w:lang w:val="ru-RU"/>
        </w:rPr>
        <w:tab/>
        <w:t>как</w:t>
      </w:r>
      <w:r w:rsidRPr="00FD414E">
        <w:rPr>
          <w:color w:val="1A1C1C"/>
          <w:spacing w:val="3"/>
          <w:lang w:val="ru-RU"/>
        </w:rPr>
        <w:t xml:space="preserve"> </w:t>
      </w:r>
      <w:r w:rsidRPr="00FD414E">
        <w:rPr>
          <w:color w:val="343634"/>
          <w:lang w:val="ru-RU"/>
        </w:rPr>
        <w:t>основы</w:t>
      </w:r>
      <w:r w:rsidRPr="00FD414E">
        <w:rPr>
          <w:color w:val="343634"/>
          <w:spacing w:val="36"/>
          <w:w w:val="99"/>
          <w:lang w:val="ru-RU"/>
        </w:rPr>
        <w:t xml:space="preserve"> </w:t>
      </w:r>
      <w:r w:rsidRPr="00FD414E">
        <w:rPr>
          <w:color w:val="343634"/>
          <w:lang w:val="ru-RU"/>
        </w:rPr>
        <w:t>п</w:t>
      </w:r>
      <w:r w:rsidRPr="00FD414E">
        <w:rPr>
          <w:color w:val="1A1C1C"/>
          <w:lang w:val="ru-RU"/>
        </w:rPr>
        <w:t>ос</w:t>
      </w:r>
      <w:r w:rsidRPr="00FD414E">
        <w:rPr>
          <w:color w:val="343634"/>
          <w:lang w:val="ru-RU"/>
        </w:rPr>
        <w:t>т</w:t>
      </w:r>
      <w:r w:rsidRPr="00FD414E">
        <w:rPr>
          <w:color w:val="1A1C1C"/>
          <w:lang w:val="ru-RU"/>
        </w:rPr>
        <w:t>соревновательной</w:t>
      </w:r>
      <w:r w:rsidRPr="00FD414E">
        <w:rPr>
          <w:color w:val="1A1C1C"/>
          <w:spacing w:val="52"/>
          <w:lang w:val="ru-RU"/>
        </w:rPr>
        <w:t xml:space="preserve"> </w:t>
      </w:r>
      <w:r w:rsidRPr="00FD414E">
        <w:rPr>
          <w:color w:val="1A1C1C"/>
          <w:lang w:val="ru-RU"/>
        </w:rPr>
        <w:t>психологической</w:t>
      </w:r>
      <w:r w:rsidRPr="00FD414E">
        <w:rPr>
          <w:color w:val="1A1C1C"/>
          <w:spacing w:val="32"/>
          <w:lang w:val="ru-RU"/>
        </w:rPr>
        <w:t xml:space="preserve"> </w:t>
      </w:r>
      <w:r w:rsidRPr="00FD414E">
        <w:rPr>
          <w:color w:val="1A1C1C"/>
          <w:lang w:val="ru-RU"/>
        </w:rPr>
        <w:t xml:space="preserve">подготовки </w:t>
      </w:r>
      <w:r w:rsidRPr="00FD414E">
        <w:rPr>
          <w:color w:val="1A1C1C"/>
          <w:spacing w:val="32"/>
          <w:lang w:val="ru-RU"/>
        </w:rPr>
        <w:t xml:space="preserve"> </w:t>
      </w:r>
      <w:r w:rsidRPr="00FD414E">
        <w:rPr>
          <w:color w:val="1A1C1C"/>
          <w:lang w:val="ru-RU"/>
        </w:rPr>
        <w:t>спортсменов.</w:t>
      </w:r>
    </w:p>
    <w:p w:rsidR="00B663C6" w:rsidRPr="00FD414E" w:rsidRDefault="00FD414E">
      <w:pPr>
        <w:pStyle w:val="a3"/>
        <w:spacing w:before="196"/>
        <w:ind w:left="826"/>
        <w:rPr>
          <w:lang w:val="ru-RU"/>
        </w:rPr>
      </w:pPr>
      <w:r w:rsidRPr="00FD414E">
        <w:rPr>
          <w:color w:val="1A1C1C"/>
          <w:lang w:val="ru-RU"/>
        </w:rPr>
        <w:t xml:space="preserve">В </w:t>
      </w:r>
      <w:r w:rsidRPr="00FD414E">
        <w:rPr>
          <w:color w:val="1A1C1C"/>
          <w:spacing w:val="29"/>
          <w:lang w:val="ru-RU"/>
        </w:rPr>
        <w:t xml:space="preserve"> </w:t>
      </w:r>
      <w:r w:rsidRPr="00FD414E">
        <w:rPr>
          <w:color w:val="1A1C1C"/>
          <w:lang w:val="ru-RU"/>
        </w:rPr>
        <w:t xml:space="preserve">этом </w:t>
      </w:r>
      <w:r w:rsidRPr="00FD414E">
        <w:rPr>
          <w:color w:val="1A1C1C"/>
          <w:spacing w:val="41"/>
          <w:lang w:val="ru-RU"/>
        </w:rPr>
        <w:t xml:space="preserve"> </w:t>
      </w:r>
      <w:r w:rsidRPr="00FD414E">
        <w:rPr>
          <w:color w:val="1A1C1C"/>
          <w:lang w:val="ru-RU"/>
        </w:rPr>
        <w:t xml:space="preserve">виде </w:t>
      </w:r>
      <w:r w:rsidRPr="00FD414E">
        <w:rPr>
          <w:color w:val="1A1C1C"/>
          <w:spacing w:val="33"/>
          <w:lang w:val="ru-RU"/>
        </w:rPr>
        <w:t xml:space="preserve"> </w:t>
      </w:r>
      <w:r w:rsidRPr="00FD414E">
        <w:rPr>
          <w:color w:val="1A1C1C"/>
          <w:lang w:val="ru-RU"/>
        </w:rPr>
        <w:t xml:space="preserve">подготовки </w:t>
      </w:r>
      <w:r w:rsidRPr="00FD414E">
        <w:rPr>
          <w:color w:val="1A1C1C"/>
          <w:spacing w:val="39"/>
          <w:lang w:val="ru-RU"/>
        </w:rPr>
        <w:t xml:space="preserve"> </w:t>
      </w:r>
      <w:r w:rsidRPr="00FD414E">
        <w:rPr>
          <w:color w:val="1A1C1C"/>
          <w:lang w:val="ru-RU"/>
        </w:rPr>
        <w:t xml:space="preserve">решаются </w:t>
      </w:r>
      <w:r w:rsidRPr="00FD414E">
        <w:rPr>
          <w:color w:val="1A1C1C"/>
          <w:spacing w:val="51"/>
          <w:lang w:val="ru-RU"/>
        </w:rPr>
        <w:t xml:space="preserve"> </w:t>
      </w:r>
      <w:r w:rsidRPr="00FD414E">
        <w:rPr>
          <w:color w:val="1A1C1C"/>
          <w:lang w:val="ru-RU"/>
        </w:rPr>
        <w:t xml:space="preserve">задачи </w:t>
      </w:r>
      <w:r w:rsidRPr="00FD414E">
        <w:rPr>
          <w:color w:val="1A1C1C"/>
          <w:spacing w:val="51"/>
          <w:lang w:val="ru-RU"/>
        </w:rPr>
        <w:t xml:space="preserve"> </w:t>
      </w:r>
      <w:r w:rsidRPr="00FD414E">
        <w:rPr>
          <w:color w:val="1A1C1C"/>
          <w:lang w:val="ru-RU"/>
        </w:rPr>
        <w:t xml:space="preserve">«реабилитации </w:t>
      </w:r>
      <w:r w:rsidRPr="00FD414E">
        <w:rPr>
          <w:color w:val="1A1C1C"/>
          <w:spacing w:val="51"/>
          <w:lang w:val="ru-RU"/>
        </w:rPr>
        <w:t xml:space="preserve"> </w:t>
      </w:r>
      <w:r w:rsidRPr="00FD414E">
        <w:rPr>
          <w:color w:val="1A1C1C"/>
          <w:spacing w:val="1"/>
          <w:lang w:val="ru-RU"/>
        </w:rPr>
        <w:t>успе</w:t>
      </w:r>
      <w:r w:rsidRPr="00FD414E">
        <w:rPr>
          <w:color w:val="464646"/>
          <w:spacing w:val="1"/>
          <w:lang w:val="ru-RU"/>
        </w:rPr>
        <w:t>шн</w:t>
      </w:r>
      <w:r w:rsidRPr="00FD414E">
        <w:rPr>
          <w:color w:val="1A1C1C"/>
          <w:spacing w:val="1"/>
          <w:lang w:val="ru-RU"/>
        </w:rPr>
        <w:t>ой</w:t>
      </w:r>
      <w:r w:rsidRPr="00FD414E">
        <w:rPr>
          <w:color w:val="1A1C1C"/>
          <w:lang w:val="ru-RU"/>
        </w:rPr>
        <w:t xml:space="preserve"> </w:t>
      </w:r>
      <w:r w:rsidRPr="00FD414E">
        <w:rPr>
          <w:color w:val="1A1C1C"/>
          <w:spacing w:val="28"/>
          <w:lang w:val="ru-RU"/>
        </w:rPr>
        <w:t xml:space="preserve"> </w:t>
      </w:r>
      <w:r w:rsidRPr="00FD414E">
        <w:rPr>
          <w:color w:val="464646"/>
          <w:lang w:val="ru-RU"/>
        </w:rPr>
        <w:t>и</w:t>
      </w:r>
    </w:p>
    <w:p w:rsidR="00B663C6" w:rsidRPr="00FD414E" w:rsidRDefault="00B663C6">
      <w:pPr>
        <w:rPr>
          <w:lang w:val="ru-RU"/>
        </w:rPr>
        <w:sectPr w:rsidR="00B663C6" w:rsidRPr="00FD414E">
          <w:pgSz w:w="11910" w:h="16840"/>
          <w:pgMar w:top="1140" w:right="820" w:bottom="280" w:left="1160" w:header="720" w:footer="720" w:gutter="0"/>
          <w:cols w:space="720"/>
        </w:sectPr>
      </w:pPr>
    </w:p>
    <w:p w:rsidR="00B663C6" w:rsidRPr="00FD414E" w:rsidRDefault="00FD414E">
      <w:pPr>
        <w:pStyle w:val="a3"/>
        <w:spacing w:before="48" w:line="284" w:lineRule="auto"/>
        <w:ind w:left="129"/>
        <w:rPr>
          <w:lang w:val="ru-RU"/>
        </w:rPr>
      </w:pPr>
      <w:r w:rsidRPr="00FD414E">
        <w:rPr>
          <w:color w:val="343634"/>
          <w:lang w:val="ru-RU"/>
        </w:rPr>
        <w:lastRenderedPageBreak/>
        <w:t>н</w:t>
      </w:r>
      <w:r w:rsidRPr="00FD414E">
        <w:rPr>
          <w:color w:val="1A1C1C"/>
          <w:spacing w:val="1"/>
          <w:lang w:val="ru-RU"/>
        </w:rPr>
        <w:t>еуспешно</w:t>
      </w:r>
      <w:r w:rsidRPr="00FD414E">
        <w:rPr>
          <w:color w:val="343634"/>
          <w:lang w:val="ru-RU"/>
        </w:rPr>
        <w:t>й</w:t>
      </w:r>
      <w:r w:rsidRPr="00FD414E">
        <w:rPr>
          <w:color w:val="343634"/>
          <w:spacing w:val="27"/>
          <w:w w:val="106"/>
          <w:lang w:val="ru-RU"/>
        </w:rPr>
        <w:t xml:space="preserve"> </w:t>
      </w:r>
      <w:r w:rsidRPr="00FD414E">
        <w:rPr>
          <w:color w:val="1A1C1C"/>
          <w:lang w:val="ru-RU"/>
        </w:rPr>
        <w:t>сторонам</w:t>
      </w:r>
      <w:r w:rsidRPr="00FD414E">
        <w:rPr>
          <w:color w:val="1A1C1C"/>
          <w:w w:val="101"/>
          <w:lang w:val="ru-RU"/>
        </w:rPr>
        <w:t xml:space="preserve"> </w:t>
      </w:r>
      <w:r w:rsidRPr="00FD414E">
        <w:rPr>
          <w:color w:val="1A1C1C"/>
          <w:lang w:val="ru-RU"/>
        </w:rPr>
        <w:t>действия</w:t>
      </w:r>
      <w:r w:rsidRPr="00FD414E">
        <w:rPr>
          <w:color w:val="1A1C1C"/>
          <w:spacing w:val="28"/>
          <w:lang w:val="ru-RU"/>
        </w:rPr>
        <w:t>м</w:t>
      </w:r>
      <w:r w:rsidRPr="00FD414E">
        <w:rPr>
          <w:color w:val="343634"/>
          <w:lang w:val="ru-RU"/>
        </w:rPr>
        <w:t>и,</w:t>
      </w:r>
      <w:r w:rsidRPr="00FD414E">
        <w:rPr>
          <w:color w:val="343634"/>
          <w:spacing w:val="56"/>
          <w:w w:val="102"/>
          <w:lang w:val="ru-RU"/>
        </w:rPr>
        <w:t xml:space="preserve"> </w:t>
      </w:r>
      <w:r w:rsidRPr="00FD414E">
        <w:rPr>
          <w:color w:val="343634"/>
          <w:spacing w:val="-1"/>
          <w:lang w:val="ru-RU"/>
        </w:rPr>
        <w:t>к</w:t>
      </w:r>
      <w:r w:rsidRPr="00FD414E">
        <w:rPr>
          <w:color w:val="1A1C1C"/>
          <w:spacing w:val="-1"/>
          <w:lang w:val="ru-RU"/>
        </w:rPr>
        <w:t>ачеств:</w:t>
      </w:r>
    </w:p>
    <w:p w:rsidR="00B663C6" w:rsidRPr="00FD414E" w:rsidRDefault="00FD414E">
      <w:pPr>
        <w:pStyle w:val="a3"/>
        <w:spacing w:before="63" w:line="284" w:lineRule="auto"/>
        <w:ind w:left="12" w:right="109" w:firstLine="214"/>
        <w:jc w:val="both"/>
        <w:rPr>
          <w:lang w:val="ru-RU"/>
        </w:rPr>
      </w:pPr>
      <w:r w:rsidRPr="00FD414E">
        <w:rPr>
          <w:lang w:val="ru-RU"/>
        </w:rPr>
        <w:br w:type="column"/>
      </w:r>
      <w:r w:rsidRPr="00FD414E">
        <w:rPr>
          <w:color w:val="1A1C1C"/>
          <w:lang w:val="ru-RU"/>
        </w:rPr>
        <w:lastRenderedPageBreak/>
        <w:t>спортивной</w:t>
      </w:r>
      <w:r w:rsidRPr="00FD414E">
        <w:rPr>
          <w:color w:val="1A1C1C"/>
          <w:spacing w:val="13"/>
          <w:lang w:val="ru-RU"/>
        </w:rPr>
        <w:t xml:space="preserve"> </w:t>
      </w:r>
      <w:r w:rsidRPr="00FD414E">
        <w:rPr>
          <w:color w:val="1A1C1C"/>
          <w:lang w:val="ru-RU"/>
        </w:rPr>
        <w:t>деятельности</w:t>
      </w:r>
      <w:r w:rsidRPr="00FD414E">
        <w:rPr>
          <w:color w:val="1A1C1C"/>
          <w:spacing w:val="23"/>
          <w:lang w:val="ru-RU"/>
        </w:rPr>
        <w:t xml:space="preserve"> </w:t>
      </w:r>
      <w:r w:rsidRPr="00FD414E">
        <w:rPr>
          <w:color w:val="1A1C1C"/>
          <w:lang w:val="ru-RU"/>
        </w:rPr>
        <w:t>юного</w:t>
      </w:r>
      <w:r w:rsidRPr="00FD414E">
        <w:rPr>
          <w:color w:val="1A1C1C"/>
          <w:spacing w:val="8"/>
          <w:lang w:val="ru-RU"/>
        </w:rPr>
        <w:t xml:space="preserve"> </w:t>
      </w:r>
      <w:r w:rsidRPr="00FD414E">
        <w:rPr>
          <w:color w:val="1A1C1C"/>
          <w:lang w:val="ru-RU"/>
        </w:rPr>
        <w:t>спортсмена</w:t>
      </w:r>
      <w:r w:rsidRPr="00FD414E">
        <w:rPr>
          <w:color w:val="1A1C1C"/>
          <w:spacing w:val="22"/>
          <w:lang w:val="ru-RU"/>
        </w:rPr>
        <w:t xml:space="preserve"> </w:t>
      </w:r>
      <w:r w:rsidRPr="00FD414E">
        <w:rPr>
          <w:color w:val="1A1C1C"/>
          <w:lang w:val="ru-RU"/>
        </w:rPr>
        <w:t>по</w:t>
      </w:r>
      <w:r w:rsidRPr="00FD414E">
        <w:rPr>
          <w:color w:val="1A1C1C"/>
          <w:spacing w:val="4"/>
          <w:lang w:val="ru-RU"/>
        </w:rPr>
        <w:t xml:space="preserve"> </w:t>
      </w:r>
      <w:r w:rsidRPr="00FD414E">
        <w:rPr>
          <w:color w:val="343634"/>
          <w:spacing w:val="-1"/>
          <w:lang w:val="ru-RU"/>
        </w:rPr>
        <w:t>о</w:t>
      </w:r>
      <w:r w:rsidRPr="00FD414E">
        <w:rPr>
          <w:color w:val="1A1C1C"/>
          <w:spacing w:val="-1"/>
          <w:lang w:val="ru-RU"/>
        </w:rPr>
        <w:t>т</w:t>
      </w:r>
      <w:r w:rsidRPr="00FD414E">
        <w:rPr>
          <w:color w:val="343634"/>
          <w:spacing w:val="-1"/>
          <w:lang w:val="ru-RU"/>
        </w:rPr>
        <w:t>д</w:t>
      </w:r>
      <w:r w:rsidRPr="00FD414E">
        <w:rPr>
          <w:color w:val="1A1C1C"/>
          <w:spacing w:val="-1"/>
          <w:lang w:val="ru-RU"/>
        </w:rPr>
        <w:t>е</w:t>
      </w:r>
      <w:r w:rsidRPr="00FD414E">
        <w:rPr>
          <w:color w:val="343634"/>
          <w:spacing w:val="-1"/>
          <w:lang w:val="ru-RU"/>
        </w:rPr>
        <w:t>л</w:t>
      </w:r>
      <w:r w:rsidRPr="00FD414E">
        <w:rPr>
          <w:color w:val="1A1C1C"/>
          <w:spacing w:val="-1"/>
          <w:lang w:val="ru-RU"/>
        </w:rPr>
        <w:t>ь</w:t>
      </w:r>
      <w:r w:rsidRPr="00FD414E">
        <w:rPr>
          <w:color w:val="343634"/>
          <w:spacing w:val="-1"/>
          <w:lang w:val="ru-RU"/>
        </w:rPr>
        <w:t>ным</w:t>
      </w:r>
      <w:r w:rsidRPr="00FD414E">
        <w:rPr>
          <w:color w:val="343634"/>
          <w:spacing w:val="21"/>
          <w:w w:val="99"/>
          <w:lang w:val="ru-RU"/>
        </w:rPr>
        <w:t xml:space="preserve"> </w:t>
      </w:r>
      <w:r w:rsidRPr="00FD414E">
        <w:rPr>
          <w:color w:val="343634"/>
          <w:lang w:val="ru-RU"/>
        </w:rPr>
        <w:t>у</w:t>
      </w:r>
      <w:r w:rsidRPr="00FD414E">
        <w:rPr>
          <w:color w:val="1A1C1C"/>
          <w:lang w:val="ru-RU"/>
        </w:rPr>
        <w:t>правления</w:t>
      </w:r>
      <w:r w:rsidRPr="00FD414E">
        <w:rPr>
          <w:color w:val="1A1C1C"/>
          <w:spacing w:val="25"/>
          <w:lang w:val="ru-RU"/>
        </w:rPr>
        <w:t xml:space="preserve"> </w:t>
      </w:r>
      <w:r w:rsidRPr="00FD414E">
        <w:rPr>
          <w:color w:val="1A1C1C"/>
          <w:lang w:val="ru-RU"/>
        </w:rPr>
        <w:t>и</w:t>
      </w:r>
      <w:r w:rsidRPr="00FD414E">
        <w:rPr>
          <w:color w:val="1A1C1C"/>
          <w:spacing w:val="5"/>
          <w:lang w:val="ru-RU"/>
        </w:rPr>
        <w:t xml:space="preserve"> </w:t>
      </w:r>
      <w:r w:rsidRPr="00FD414E">
        <w:rPr>
          <w:color w:val="1A1C1C"/>
          <w:lang w:val="ru-RU"/>
        </w:rPr>
        <w:t>самоуправления»</w:t>
      </w:r>
      <w:r w:rsidRPr="00FD414E">
        <w:rPr>
          <w:color w:val="1A1C1C"/>
          <w:spacing w:val="24"/>
          <w:lang w:val="ru-RU"/>
        </w:rPr>
        <w:t xml:space="preserve"> </w:t>
      </w:r>
      <w:r w:rsidRPr="00FD414E">
        <w:rPr>
          <w:color w:val="1A1C1C"/>
          <w:lang w:val="ru-RU"/>
        </w:rPr>
        <w:t>умственными</w:t>
      </w:r>
      <w:r w:rsidRPr="00FD414E">
        <w:rPr>
          <w:color w:val="1A1C1C"/>
          <w:spacing w:val="32"/>
          <w:lang w:val="ru-RU"/>
        </w:rPr>
        <w:t xml:space="preserve"> </w:t>
      </w:r>
      <w:r w:rsidRPr="00FD414E">
        <w:rPr>
          <w:color w:val="1A1C1C"/>
          <w:lang w:val="ru-RU"/>
        </w:rPr>
        <w:t>и  дв</w:t>
      </w:r>
      <w:r w:rsidRPr="00FD414E">
        <w:rPr>
          <w:color w:val="343634"/>
          <w:lang w:val="ru-RU"/>
        </w:rPr>
        <w:t>и</w:t>
      </w:r>
      <w:r w:rsidRPr="00FD414E">
        <w:rPr>
          <w:color w:val="1A1C1C"/>
          <w:lang w:val="ru-RU"/>
        </w:rPr>
        <w:t>г</w:t>
      </w:r>
      <w:r w:rsidRPr="00FD414E">
        <w:rPr>
          <w:color w:val="343634"/>
          <w:lang w:val="ru-RU"/>
        </w:rPr>
        <w:t>а</w:t>
      </w:r>
      <w:r w:rsidRPr="00FD414E">
        <w:rPr>
          <w:color w:val="1A1C1C"/>
          <w:lang w:val="ru-RU"/>
        </w:rPr>
        <w:t>те</w:t>
      </w:r>
      <w:r w:rsidRPr="00FD414E">
        <w:rPr>
          <w:color w:val="343634"/>
          <w:lang w:val="ru-RU"/>
        </w:rPr>
        <w:t>льными</w:t>
      </w:r>
      <w:r w:rsidRPr="00FD414E">
        <w:rPr>
          <w:color w:val="343634"/>
          <w:spacing w:val="22"/>
          <w:w w:val="99"/>
          <w:lang w:val="ru-RU"/>
        </w:rPr>
        <w:t xml:space="preserve"> </w:t>
      </w:r>
      <w:r w:rsidRPr="00FD414E">
        <w:rPr>
          <w:color w:val="343634"/>
          <w:spacing w:val="7"/>
          <w:lang w:val="ru-RU"/>
        </w:rPr>
        <w:t>р</w:t>
      </w:r>
      <w:r w:rsidRPr="00FD414E">
        <w:rPr>
          <w:color w:val="1A1C1C"/>
          <w:lang w:val="ru-RU"/>
        </w:rPr>
        <w:t xml:space="preserve">егуляции  </w:t>
      </w:r>
      <w:r w:rsidRPr="00FD414E">
        <w:rPr>
          <w:color w:val="1A1C1C"/>
          <w:spacing w:val="28"/>
          <w:lang w:val="ru-RU"/>
        </w:rPr>
        <w:t xml:space="preserve"> </w:t>
      </w:r>
      <w:r w:rsidRPr="00FD414E">
        <w:rPr>
          <w:color w:val="1A1C1C"/>
          <w:lang w:val="ru-RU"/>
        </w:rPr>
        <w:t>эмоциональн</w:t>
      </w:r>
      <w:r w:rsidRPr="00FD414E">
        <w:rPr>
          <w:color w:val="1A1C1C"/>
          <w:spacing w:val="-42"/>
          <w:lang w:val="ru-RU"/>
        </w:rPr>
        <w:t xml:space="preserve"> </w:t>
      </w:r>
      <w:r>
        <w:rPr>
          <w:color w:val="343634"/>
          <w:spacing w:val="-26"/>
        </w:rPr>
        <w:t>s</w:t>
      </w:r>
      <w:r w:rsidRPr="00FD414E">
        <w:rPr>
          <w:color w:val="1A1C1C"/>
          <w:spacing w:val="-59"/>
          <w:lang w:val="ru-RU"/>
        </w:rPr>
        <w:t>1</w:t>
      </w:r>
      <w:r w:rsidRPr="00FD414E">
        <w:rPr>
          <w:color w:val="1A1C1C"/>
          <w:lang w:val="ru-RU"/>
        </w:rPr>
        <w:t xml:space="preserve">х  </w:t>
      </w:r>
      <w:r w:rsidRPr="00FD414E">
        <w:rPr>
          <w:color w:val="1A1C1C"/>
          <w:spacing w:val="23"/>
          <w:lang w:val="ru-RU"/>
        </w:rPr>
        <w:t xml:space="preserve"> </w:t>
      </w:r>
      <w:r w:rsidRPr="00FD414E">
        <w:rPr>
          <w:color w:val="1A1C1C"/>
          <w:lang w:val="ru-RU"/>
        </w:rPr>
        <w:t xml:space="preserve">состояний,  </w:t>
      </w:r>
      <w:r w:rsidRPr="00FD414E">
        <w:rPr>
          <w:color w:val="1A1C1C"/>
          <w:spacing w:val="36"/>
          <w:lang w:val="ru-RU"/>
        </w:rPr>
        <w:t xml:space="preserve"> </w:t>
      </w:r>
      <w:r w:rsidRPr="00FD414E">
        <w:rPr>
          <w:color w:val="1A1C1C"/>
          <w:lang w:val="ru-RU"/>
        </w:rPr>
        <w:t xml:space="preserve">проявления  </w:t>
      </w:r>
      <w:r w:rsidRPr="00FD414E">
        <w:rPr>
          <w:color w:val="1A1C1C"/>
          <w:spacing w:val="34"/>
          <w:lang w:val="ru-RU"/>
        </w:rPr>
        <w:t xml:space="preserve"> </w:t>
      </w:r>
      <w:r w:rsidRPr="00FD414E">
        <w:rPr>
          <w:color w:val="1A1C1C"/>
          <w:spacing w:val="3"/>
          <w:lang w:val="ru-RU"/>
        </w:rPr>
        <w:t>л</w:t>
      </w:r>
      <w:r w:rsidRPr="00FD414E">
        <w:rPr>
          <w:color w:val="343634"/>
          <w:lang w:val="ru-RU"/>
        </w:rPr>
        <w:t>ичностных</w:t>
      </w:r>
    </w:p>
    <w:p w:rsidR="00B663C6" w:rsidRPr="00FD414E" w:rsidRDefault="00B663C6">
      <w:pPr>
        <w:spacing w:line="284" w:lineRule="auto"/>
        <w:jc w:val="both"/>
        <w:rPr>
          <w:lang w:val="ru-RU"/>
        </w:rPr>
        <w:sectPr w:rsidR="00B663C6" w:rsidRPr="00FD414E">
          <w:type w:val="continuous"/>
          <w:pgSz w:w="11910" w:h="16840"/>
          <w:pgMar w:top="1120" w:right="820" w:bottom="280" w:left="1160" w:header="720" w:footer="720" w:gutter="0"/>
          <w:cols w:num="2" w:space="720" w:equalWidth="0">
            <w:col w:w="1596" w:space="40"/>
            <w:col w:w="8294"/>
          </w:cols>
        </w:sectPr>
      </w:pPr>
    </w:p>
    <w:p w:rsidR="00B663C6" w:rsidRDefault="00FD414E">
      <w:pPr>
        <w:pStyle w:val="a3"/>
        <w:numPr>
          <w:ilvl w:val="0"/>
          <w:numId w:val="19"/>
        </w:numPr>
        <w:tabs>
          <w:tab w:val="left" w:pos="982"/>
        </w:tabs>
        <w:spacing w:before="54"/>
        <w:ind w:firstLine="699"/>
      </w:pPr>
      <w:bookmarkStart w:id="86" w:name="doc01354520171027064905-3_Страница_16"/>
      <w:bookmarkEnd w:id="86"/>
      <w:r>
        <w:rPr>
          <w:color w:val="181A18"/>
        </w:rPr>
        <w:lastRenderedPageBreak/>
        <w:t>нравственных;</w:t>
      </w:r>
    </w:p>
    <w:p w:rsidR="00B663C6" w:rsidRDefault="00B663C6">
      <w:pPr>
        <w:spacing w:before="7"/>
        <w:rPr>
          <w:rFonts w:ascii="Times New Roman" w:eastAsia="Times New Roman" w:hAnsi="Times New Roman" w:cs="Times New Roman"/>
        </w:rPr>
      </w:pPr>
    </w:p>
    <w:p w:rsidR="00B663C6" w:rsidRDefault="00FD414E">
      <w:pPr>
        <w:pStyle w:val="a3"/>
        <w:numPr>
          <w:ilvl w:val="0"/>
          <w:numId w:val="19"/>
        </w:numPr>
        <w:tabs>
          <w:tab w:val="left" w:pos="982"/>
        </w:tabs>
        <w:ind w:left="981"/>
      </w:pPr>
      <w:r>
        <w:rPr>
          <w:color w:val="181A18"/>
        </w:rPr>
        <w:t>волевых;</w:t>
      </w:r>
    </w:p>
    <w:p w:rsidR="00B663C6" w:rsidRDefault="00B663C6">
      <w:pPr>
        <w:rPr>
          <w:rFonts w:ascii="Times New Roman" w:eastAsia="Times New Roman" w:hAnsi="Times New Roman" w:cs="Times New Roman"/>
          <w:sz w:val="23"/>
          <w:szCs w:val="23"/>
        </w:rPr>
      </w:pPr>
    </w:p>
    <w:p w:rsidR="00B663C6" w:rsidRPr="00FD414E" w:rsidRDefault="00FD414E">
      <w:pPr>
        <w:pStyle w:val="a3"/>
        <w:numPr>
          <w:ilvl w:val="0"/>
          <w:numId w:val="19"/>
        </w:numPr>
        <w:tabs>
          <w:tab w:val="left" w:pos="1130"/>
        </w:tabs>
        <w:spacing w:line="296" w:lineRule="auto"/>
        <w:ind w:right="167" w:firstLine="704"/>
        <w:jc w:val="both"/>
        <w:rPr>
          <w:lang w:val="ru-RU"/>
        </w:rPr>
      </w:pPr>
      <w:r w:rsidRPr="00FD414E">
        <w:rPr>
          <w:color w:val="282A28"/>
          <w:lang w:val="ru-RU"/>
        </w:rPr>
        <w:t>интеллектуальных</w:t>
      </w:r>
      <w:r w:rsidRPr="00FD414E">
        <w:rPr>
          <w:color w:val="282A28"/>
          <w:spacing w:val="42"/>
          <w:lang w:val="ru-RU"/>
        </w:rPr>
        <w:t xml:space="preserve"> </w:t>
      </w:r>
      <w:r w:rsidRPr="00FD414E">
        <w:rPr>
          <w:color w:val="181A18"/>
          <w:lang w:val="ru-RU"/>
        </w:rPr>
        <w:t>в</w:t>
      </w:r>
      <w:r w:rsidRPr="00FD414E">
        <w:rPr>
          <w:color w:val="181A18"/>
          <w:spacing w:val="4"/>
          <w:lang w:val="ru-RU"/>
        </w:rPr>
        <w:t xml:space="preserve"> </w:t>
      </w:r>
      <w:r w:rsidRPr="00FD414E">
        <w:rPr>
          <w:color w:val="181A18"/>
          <w:lang w:val="ru-RU"/>
        </w:rPr>
        <w:t>решении</w:t>
      </w:r>
      <w:r w:rsidRPr="00FD414E">
        <w:rPr>
          <w:color w:val="181A18"/>
          <w:spacing w:val="39"/>
          <w:lang w:val="ru-RU"/>
        </w:rPr>
        <w:t xml:space="preserve"> </w:t>
      </w:r>
      <w:r w:rsidRPr="00FD414E">
        <w:rPr>
          <w:color w:val="181A18"/>
          <w:lang w:val="ru-RU"/>
        </w:rPr>
        <w:t>задач</w:t>
      </w:r>
      <w:r w:rsidRPr="00FD414E">
        <w:rPr>
          <w:color w:val="181A18"/>
          <w:spacing w:val="30"/>
          <w:lang w:val="ru-RU"/>
        </w:rPr>
        <w:t xml:space="preserve"> </w:t>
      </w:r>
      <w:r w:rsidRPr="00FD414E">
        <w:rPr>
          <w:color w:val="181A18"/>
          <w:lang w:val="ru-RU"/>
        </w:rPr>
        <w:t>связанных</w:t>
      </w:r>
      <w:r w:rsidRPr="00FD414E">
        <w:rPr>
          <w:color w:val="181A18"/>
          <w:spacing w:val="36"/>
          <w:lang w:val="ru-RU"/>
        </w:rPr>
        <w:t xml:space="preserve"> </w:t>
      </w:r>
      <w:r w:rsidRPr="00FD414E">
        <w:rPr>
          <w:color w:val="181A18"/>
          <w:lang w:val="ru-RU"/>
        </w:rPr>
        <w:t>с</w:t>
      </w:r>
      <w:r w:rsidRPr="00FD414E">
        <w:rPr>
          <w:color w:val="181A18"/>
          <w:spacing w:val="12"/>
          <w:lang w:val="ru-RU"/>
        </w:rPr>
        <w:t xml:space="preserve"> </w:t>
      </w:r>
      <w:r w:rsidRPr="00FD414E">
        <w:rPr>
          <w:color w:val="181A18"/>
          <w:lang w:val="ru-RU"/>
        </w:rPr>
        <w:t xml:space="preserve">психологической </w:t>
      </w:r>
      <w:r w:rsidRPr="00FD414E">
        <w:rPr>
          <w:color w:val="282A28"/>
          <w:lang w:val="ru-RU"/>
        </w:rPr>
        <w:t>готовностью</w:t>
      </w:r>
      <w:r w:rsidRPr="00FD414E">
        <w:rPr>
          <w:color w:val="282A28"/>
          <w:spacing w:val="42"/>
          <w:lang w:val="ru-RU"/>
        </w:rPr>
        <w:t xml:space="preserve"> </w:t>
      </w:r>
      <w:r w:rsidRPr="00FD414E">
        <w:rPr>
          <w:color w:val="181A18"/>
          <w:lang w:val="ru-RU"/>
        </w:rPr>
        <w:t>спортсмена</w:t>
      </w:r>
      <w:r w:rsidRPr="00FD414E">
        <w:rPr>
          <w:color w:val="181A18"/>
          <w:spacing w:val="22"/>
          <w:lang w:val="ru-RU"/>
        </w:rPr>
        <w:t xml:space="preserve"> </w:t>
      </w:r>
      <w:r w:rsidRPr="00FD414E">
        <w:rPr>
          <w:color w:val="181A18"/>
          <w:lang w:val="ru-RU"/>
        </w:rPr>
        <w:t>к</w:t>
      </w:r>
      <w:r w:rsidRPr="00FD414E">
        <w:rPr>
          <w:color w:val="181A18"/>
          <w:spacing w:val="14"/>
          <w:lang w:val="ru-RU"/>
        </w:rPr>
        <w:t xml:space="preserve"> </w:t>
      </w:r>
      <w:r w:rsidRPr="00FD414E">
        <w:rPr>
          <w:color w:val="181A18"/>
          <w:lang w:val="ru-RU"/>
        </w:rPr>
        <w:t>соревнованиям.</w:t>
      </w:r>
    </w:p>
    <w:p w:rsidR="00B663C6" w:rsidRPr="00FD414E" w:rsidRDefault="00FD414E">
      <w:pPr>
        <w:pStyle w:val="a3"/>
        <w:spacing w:before="199" w:line="285" w:lineRule="auto"/>
        <w:ind w:left="119" w:right="117" w:firstLine="703"/>
        <w:jc w:val="both"/>
        <w:rPr>
          <w:lang w:val="ru-RU"/>
        </w:rPr>
      </w:pPr>
      <w:r w:rsidRPr="00FD414E">
        <w:rPr>
          <w:color w:val="181A18"/>
          <w:lang w:val="ru-RU"/>
        </w:rPr>
        <w:t>Учет</w:t>
      </w:r>
      <w:r w:rsidRPr="00FD414E">
        <w:rPr>
          <w:color w:val="181A18"/>
          <w:spacing w:val="49"/>
          <w:lang w:val="ru-RU"/>
        </w:rPr>
        <w:t xml:space="preserve"> </w:t>
      </w:r>
      <w:r w:rsidRPr="00FD414E">
        <w:rPr>
          <w:color w:val="282A28"/>
          <w:lang w:val="ru-RU"/>
        </w:rPr>
        <w:t>перечисленных</w:t>
      </w:r>
      <w:r w:rsidRPr="00FD414E">
        <w:rPr>
          <w:color w:val="282A28"/>
          <w:spacing w:val="58"/>
          <w:lang w:val="ru-RU"/>
        </w:rPr>
        <w:t xml:space="preserve"> </w:t>
      </w:r>
      <w:r w:rsidRPr="00FD414E">
        <w:rPr>
          <w:color w:val="181A18"/>
          <w:lang w:val="ru-RU"/>
        </w:rPr>
        <w:t>компонентов</w:t>
      </w:r>
      <w:r w:rsidRPr="00FD414E">
        <w:rPr>
          <w:color w:val="181A18"/>
          <w:spacing w:val="64"/>
          <w:lang w:val="ru-RU"/>
        </w:rPr>
        <w:t xml:space="preserve"> </w:t>
      </w:r>
      <w:r w:rsidRPr="00FD414E">
        <w:rPr>
          <w:color w:val="181A18"/>
          <w:lang w:val="ru-RU"/>
        </w:rPr>
        <w:t>в</w:t>
      </w:r>
      <w:r w:rsidRPr="00FD414E">
        <w:rPr>
          <w:color w:val="181A18"/>
          <w:spacing w:val="30"/>
          <w:lang w:val="ru-RU"/>
        </w:rPr>
        <w:t xml:space="preserve"> </w:t>
      </w:r>
      <w:r w:rsidRPr="00FD414E">
        <w:rPr>
          <w:color w:val="181A18"/>
          <w:lang w:val="ru-RU"/>
        </w:rPr>
        <w:t>системе</w:t>
      </w:r>
      <w:r w:rsidRPr="00FD414E">
        <w:rPr>
          <w:color w:val="181A18"/>
          <w:spacing w:val="39"/>
          <w:lang w:val="ru-RU"/>
        </w:rPr>
        <w:t xml:space="preserve"> </w:t>
      </w:r>
      <w:r w:rsidRPr="00FD414E">
        <w:rPr>
          <w:color w:val="181A18"/>
          <w:lang w:val="ru-RU"/>
        </w:rPr>
        <w:t>психологической</w:t>
      </w:r>
      <w:r w:rsidRPr="00FD414E">
        <w:rPr>
          <w:color w:val="181A18"/>
          <w:spacing w:val="63"/>
          <w:lang w:val="ru-RU"/>
        </w:rPr>
        <w:t xml:space="preserve"> </w:t>
      </w:r>
      <w:r w:rsidRPr="00FD414E">
        <w:rPr>
          <w:color w:val="282A28"/>
          <w:lang w:val="ru-RU"/>
        </w:rPr>
        <w:t>подготовки юных</w:t>
      </w:r>
      <w:r w:rsidRPr="00FD414E">
        <w:rPr>
          <w:color w:val="282A28"/>
          <w:spacing w:val="9"/>
          <w:lang w:val="ru-RU"/>
        </w:rPr>
        <w:t xml:space="preserve"> </w:t>
      </w:r>
      <w:r w:rsidRPr="00FD414E">
        <w:rPr>
          <w:color w:val="181A18"/>
          <w:lang w:val="ru-RU"/>
        </w:rPr>
        <w:t>спортсменов</w:t>
      </w:r>
      <w:r w:rsidRPr="00FD414E">
        <w:rPr>
          <w:color w:val="181A18"/>
          <w:spacing w:val="23"/>
          <w:lang w:val="ru-RU"/>
        </w:rPr>
        <w:t xml:space="preserve"> </w:t>
      </w:r>
      <w:r w:rsidRPr="00FD414E">
        <w:rPr>
          <w:color w:val="181A18"/>
          <w:lang w:val="ru-RU"/>
        </w:rPr>
        <w:t>позволяет</w:t>
      </w:r>
      <w:r w:rsidRPr="00FD414E">
        <w:rPr>
          <w:color w:val="181A18"/>
          <w:spacing w:val="25"/>
          <w:lang w:val="ru-RU"/>
        </w:rPr>
        <w:t xml:space="preserve"> </w:t>
      </w:r>
      <w:r w:rsidRPr="00FD414E">
        <w:rPr>
          <w:color w:val="181A18"/>
          <w:lang w:val="ru-RU"/>
        </w:rPr>
        <w:t>определить</w:t>
      </w:r>
      <w:r w:rsidRPr="00FD414E">
        <w:rPr>
          <w:color w:val="181A18"/>
          <w:spacing w:val="16"/>
          <w:lang w:val="ru-RU"/>
        </w:rPr>
        <w:t xml:space="preserve"> </w:t>
      </w:r>
      <w:r w:rsidRPr="00FD414E">
        <w:rPr>
          <w:color w:val="181A18"/>
          <w:lang w:val="ru-RU"/>
        </w:rPr>
        <w:t>основные</w:t>
      </w:r>
      <w:r w:rsidRPr="00FD414E">
        <w:rPr>
          <w:color w:val="181A18"/>
          <w:spacing w:val="15"/>
          <w:lang w:val="ru-RU"/>
        </w:rPr>
        <w:t xml:space="preserve"> </w:t>
      </w:r>
      <w:r w:rsidRPr="00FD414E">
        <w:rPr>
          <w:color w:val="181A18"/>
          <w:lang w:val="ru-RU"/>
        </w:rPr>
        <w:t>направления</w:t>
      </w:r>
      <w:r w:rsidRPr="00FD414E">
        <w:rPr>
          <w:color w:val="181A18"/>
          <w:spacing w:val="19"/>
          <w:lang w:val="ru-RU"/>
        </w:rPr>
        <w:t xml:space="preserve"> </w:t>
      </w:r>
      <w:r w:rsidRPr="00FD414E">
        <w:rPr>
          <w:color w:val="181A18"/>
          <w:lang w:val="ru-RU"/>
        </w:rPr>
        <w:t>в</w:t>
      </w:r>
      <w:r w:rsidRPr="00FD414E">
        <w:rPr>
          <w:color w:val="181A18"/>
          <w:spacing w:val="64"/>
          <w:lang w:val="ru-RU"/>
        </w:rPr>
        <w:t xml:space="preserve"> </w:t>
      </w:r>
      <w:r w:rsidRPr="00FD414E">
        <w:rPr>
          <w:color w:val="282A28"/>
          <w:lang w:val="ru-RU"/>
        </w:rPr>
        <w:t>психолого­ педагогическом</w:t>
      </w:r>
      <w:r w:rsidRPr="00FD414E">
        <w:rPr>
          <w:color w:val="282A28"/>
          <w:spacing w:val="39"/>
          <w:lang w:val="ru-RU"/>
        </w:rPr>
        <w:t xml:space="preserve"> </w:t>
      </w:r>
      <w:r w:rsidRPr="00FD414E">
        <w:rPr>
          <w:color w:val="181A18"/>
          <w:lang w:val="ru-RU"/>
        </w:rPr>
        <w:t>воздействие</w:t>
      </w:r>
      <w:r w:rsidRPr="00FD414E">
        <w:rPr>
          <w:color w:val="181A18"/>
          <w:spacing w:val="26"/>
          <w:lang w:val="ru-RU"/>
        </w:rPr>
        <w:t xml:space="preserve"> </w:t>
      </w:r>
      <w:r w:rsidRPr="00FD414E">
        <w:rPr>
          <w:color w:val="181A18"/>
          <w:lang w:val="ru-RU"/>
        </w:rPr>
        <w:t>на</w:t>
      </w:r>
      <w:r w:rsidRPr="00FD414E">
        <w:rPr>
          <w:color w:val="181A18"/>
          <w:spacing w:val="66"/>
          <w:lang w:val="ru-RU"/>
        </w:rPr>
        <w:t xml:space="preserve"> </w:t>
      </w:r>
      <w:r w:rsidRPr="00FD414E">
        <w:rPr>
          <w:color w:val="181A18"/>
          <w:lang w:val="ru-RU"/>
        </w:rPr>
        <w:t>спортсмена</w:t>
      </w:r>
      <w:r w:rsidRPr="00FD414E">
        <w:rPr>
          <w:color w:val="181A18"/>
          <w:spacing w:val="20"/>
          <w:lang w:val="ru-RU"/>
        </w:rPr>
        <w:t xml:space="preserve"> </w:t>
      </w:r>
      <w:r w:rsidRPr="00FD414E">
        <w:rPr>
          <w:color w:val="181A18"/>
          <w:lang w:val="ru-RU"/>
        </w:rPr>
        <w:t>в</w:t>
      </w:r>
      <w:r w:rsidRPr="00FD414E">
        <w:rPr>
          <w:color w:val="181A18"/>
          <w:spacing w:val="54"/>
          <w:lang w:val="ru-RU"/>
        </w:rPr>
        <w:t xml:space="preserve"> </w:t>
      </w:r>
      <w:r w:rsidRPr="00FD414E">
        <w:rPr>
          <w:color w:val="181A18"/>
          <w:lang w:val="ru-RU"/>
        </w:rPr>
        <w:t>решении</w:t>
      </w:r>
      <w:r w:rsidRPr="00FD414E">
        <w:rPr>
          <w:color w:val="181A18"/>
          <w:spacing w:val="25"/>
          <w:lang w:val="ru-RU"/>
        </w:rPr>
        <w:t xml:space="preserve"> </w:t>
      </w:r>
      <w:r w:rsidRPr="00FD414E">
        <w:rPr>
          <w:color w:val="181A18"/>
          <w:lang w:val="ru-RU"/>
        </w:rPr>
        <w:t>задач</w:t>
      </w:r>
      <w:r w:rsidRPr="00FD414E">
        <w:rPr>
          <w:color w:val="181A18"/>
          <w:spacing w:val="23"/>
          <w:lang w:val="ru-RU"/>
        </w:rPr>
        <w:t xml:space="preserve"> </w:t>
      </w:r>
      <w:r w:rsidRPr="00FD414E">
        <w:rPr>
          <w:color w:val="181A18"/>
          <w:spacing w:val="1"/>
          <w:lang w:val="ru-RU"/>
        </w:rPr>
        <w:t>формирова</w:t>
      </w:r>
      <w:r w:rsidRPr="00FD414E">
        <w:rPr>
          <w:color w:val="3F3F3F"/>
          <w:spacing w:val="1"/>
          <w:lang w:val="ru-RU"/>
        </w:rPr>
        <w:t>ния</w:t>
      </w:r>
      <w:r w:rsidRPr="00FD414E">
        <w:rPr>
          <w:color w:val="3F3F3F"/>
          <w:lang w:val="ru-RU"/>
        </w:rPr>
        <w:t xml:space="preserve"> </w:t>
      </w:r>
      <w:r w:rsidRPr="00FD414E">
        <w:rPr>
          <w:color w:val="4F5050"/>
          <w:lang w:val="ru-RU"/>
        </w:rPr>
        <w:t>и</w:t>
      </w:r>
      <w:r w:rsidRPr="00FD414E">
        <w:rPr>
          <w:color w:val="4F5050"/>
          <w:spacing w:val="22"/>
          <w:w w:val="103"/>
          <w:lang w:val="ru-RU"/>
        </w:rPr>
        <w:t xml:space="preserve"> </w:t>
      </w:r>
      <w:r w:rsidRPr="00FD414E">
        <w:rPr>
          <w:color w:val="282A28"/>
          <w:lang w:val="ru-RU"/>
        </w:rPr>
        <w:t>совершенствования</w:t>
      </w:r>
      <w:r w:rsidRPr="00FD414E">
        <w:rPr>
          <w:color w:val="282A28"/>
          <w:spacing w:val="58"/>
          <w:lang w:val="ru-RU"/>
        </w:rPr>
        <w:t xml:space="preserve"> </w:t>
      </w:r>
      <w:r w:rsidRPr="00FD414E">
        <w:rPr>
          <w:color w:val="181A18"/>
          <w:lang w:val="ru-RU"/>
        </w:rPr>
        <w:t>необходимых</w:t>
      </w:r>
      <w:r w:rsidRPr="00FD414E">
        <w:rPr>
          <w:color w:val="181A18"/>
          <w:spacing w:val="59"/>
          <w:lang w:val="ru-RU"/>
        </w:rPr>
        <w:t xml:space="preserve"> </w:t>
      </w:r>
      <w:r w:rsidRPr="00FD414E">
        <w:rPr>
          <w:color w:val="181A18"/>
          <w:lang w:val="ru-RU"/>
        </w:rPr>
        <w:t>для</w:t>
      </w:r>
      <w:r w:rsidRPr="00FD414E">
        <w:rPr>
          <w:color w:val="181A18"/>
          <w:spacing w:val="32"/>
          <w:lang w:val="ru-RU"/>
        </w:rPr>
        <w:t xml:space="preserve"> </w:t>
      </w:r>
      <w:r w:rsidRPr="00FD414E">
        <w:rPr>
          <w:color w:val="181A18"/>
          <w:lang w:val="ru-RU"/>
        </w:rPr>
        <w:t>данного</w:t>
      </w:r>
      <w:r w:rsidRPr="00FD414E">
        <w:rPr>
          <w:color w:val="181A18"/>
          <w:spacing w:val="52"/>
          <w:lang w:val="ru-RU"/>
        </w:rPr>
        <w:t xml:space="preserve"> </w:t>
      </w:r>
      <w:r w:rsidRPr="00FD414E">
        <w:rPr>
          <w:color w:val="181A18"/>
          <w:lang w:val="ru-RU"/>
        </w:rPr>
        <w:t>вида</w:t>
      </w:r>
      <w:r w:rsidRPr="00FD414E">
        <w:rPr>
          <w:color w:val="181A18"/>
          <w:spacing w:val="31"/>
          <w:lang w:val="ru-RU"/>
        </w:rPr>
        <w:t xml:space="preserve"> </w:t>
      </w:r>
      <w:r w:rsidRPr="00FD414E">
        <w:rPr>
          <w:color w:val="181A18"/>
          <w:lang w:val="ru-RU"/>
        </w:rPr>
        <w:t>спорта</w:t>
      </w:r>
      <w:r w:rsidRPr="00FD414E">
        <w:rPr>
          <w:color w:val="181A18"/>
          <w:spacing w:val="32"/>
          <w:lang w:val="ru-RU"/>
        </w:rPr>
        <w:t xml:space="preserve"> </w:t>
      </w:r>
      <w:r w:rsidRPr="00FD414E">
        <w:rPr>
          <w:color w:val="181A18"/>
          <w:lang w:val="ru-RU"/>
        </w:rPr>
        <w:t>психических</w:t>
      </w:r>
      <w:r w:rsidRPr="00FD414E">
        <w:rPr>
          <w:color w:val="181A18"/>
          <w:spacing w:val="55"/>
          <w:lang w:val="ru-RU"/>
        </w:rPr>
        <w:t xml:space="preserve"> </w:t>
      </w:r>
      <w:r w:rsidRPr="00FD414E">
        <w:rPr>
          <w:color w:val="3F3F3F"/>
          <w:lang w:val="ru-RU"/>
        </w:rPr>
        <w:t>качеств и</w:t>
      </w:r>
      <w:r w:rsidRPr="00FD414E">
        <w:rPr>
          <w:color w:val="3F3F3F"/>
          <w:spacing w:val="5"/>
          <w:lang w:val="ru-RU"/>
        </w:rPr>
        <w:t xml:space="preserve"> </w:t>
      </w:r>
      <w:r w:rsidRPr="00FD414E">
        <w:rPr>
          <w:color w:val="282A28"/>
          <w:lang w:val="ru-RU"/>
        </w:rPr>
        <w:t>черт</w:t>
      </w:r>
      <w:r w:rsidRPr="00FD414E">
        <w:rPr>
          <w:color w:val="282A28"/>
          <w:spacing w:val="12"/>
          <w:lang w:val="ru-RU"/>
        </w:rPr>
        <w:t xml:space="preserve"> </w:t>
      </w:r>
      <w:r w:rsidRPr="00FD414E">
        <w:rPr>
          <w:color w:val="282A28"/>
          <w:lang w:val="ru-RU"/>
        </w:rPr>
        <w:t>личности</w:t>
      </w:r>
      <w:r w:rsidRPr="00FD414E">
        <w:rPr>
          <w:color w:val="282A28"/>
          <w:spacing w:val="34"/>
          <w:lang w:val="ru-RU"/>
        </w:rPr>
        <w:t xml:space="preserve"> </w:t>
      </w:r>
      <w:r w:rsidRPr="00FD414E">
        <w:rPr>
          <w:color w:val="282A28"/>
          <w:lang w:val="ru-RU"/>
        </w:rPr>
        <w:t>и</w:t>
      </w:r>
      <w:r w:rsidRPr="00FD414E">
        <w:rPr>
          <w:color w:val="282A28"/>
          <w:spacing w:val="4"/>
          <w:lang w:val="ru-RU"/>
        </w:rPr>
        <w:t xml:space="preserve"> </w:t>
      </w:r>
      <w:r w:rsidRPr="00FD414E">
        <w:rPr>
          <w:color w:val="181A18"/>
          <w:lang w:val="ru-RU"/>
        </w:rPr>
        <w:t>на</w:t>
      </w:r>
      <w:r w:rsidRPr="00FD414E">
        <w:rPr>
          <w:color w:val="181A18"/>
          <w:spacing w:val="3"/>
          <w:lang w:val="ru-RU"/>
        </w:rPr>
        <w:t xml:space="preserve"> </w:t>
      </w:r>
      <w:r w:rsidRPr="00FD414E">
        <w:rPr>
          <w:color w:val="181A18"/>
          <w:lang w:val="ru-RU"/>
        </w:rPr>
        <w:t>этой</w:t>
      </w:r>
      <w:r w:rsidRPr="00FD414E">
        <w:rPr>
          <w:color w:val="181A18"/>
          <w:spacing w:val="18"/>
          <w:lang w:val="ru-RU"/>
        </w:rPr>
        <w:t xml:space="preserve"> </w:t>
      </w:r>
      <w:r w:rsidRPr="00FD414E">
        <w:rPr>
          <w:color w:val="181A18"/>
          <w:lang w:val="ru-RU"/>
        </w:rPr>
        <w:t>основе</w:t>
      </w:r>
      <w:r w:rsidRPr="00FD414E">
        <w:rPr>
          <w:color w:val="181A18"/>
          <w:spacing w:val="16"/>
          <w:lang w:val="ru-RU"/>
        </w:rPr>
        <w:t xml:space="preserve"> </w:t>
      </w:r>
      <w:r w:rsidRPr="00FD414E">
        <w:rPr>
          <w:color w:val="181A18"/>
          <w:lang w:val="ru-RU"/>
        </w:rPr>
        <w:t>достижения</w:t>
      </w:r>
      <w:r w:rsidRPr="00FD414E">
        <w:rPr>
          <w:color w:val="181A18"/>
          <w:spacing w:val="27"/>
          <w:lang w:val="ru-RU"/>
        </w:rPr>
        <w:t xml:space="preserve"> </w:t>
      </w:r>
      <w:r w:rsidRPr="00FD414E">
        <w:rPr>
          <w:color w:val="181A18"/>
          <w:lang w:val="ru-RU"/>
        </w:rPr>
        <w:t>высоких</w:t>
      </w:r>
      <w:r w:rsidRPr="00FD414E">
        <w:rPr>
          <w:color w:val="181A18"/>
          <w:spacing w:val="28"/>
          <w:lang w:val="ru-RU"/>
        </w:rPr>
        <w:t xml:space="preserve"> </w:t>
      </w:r>
      <w:r w:rsidRPr="00FD414E">
        <w:rPr>
          <w:color w:val="181A18"/>
          <w:lang w:val="ru-RU"/>
        </w:rPr>
        <w:t>спортивных</w:t>
      </w:r>
      <w:r w:rsidRPr="00FD414E">
        <w:rPr>
          <w:color w:val="181A18"/>
          <w:spacing w:val="15"/>
          <w:lang w:val="ru-RU"/>
        </w:rPr>
        <w:t xml:space="preserve"> </w:t>
      </w:r>
      <w:r w:rsidRPr="00FD414E">
        <w:rPr>
          <w:color w:val="282A28"/>
          <w:lang w:val="ru-RU"/>
        </w:rPr>
        <w:t>результатов</w:t>
      </w:r>
      <w:r w:rsidRPr="00FD414E">
        <w:rPr>
          <w:color w:val="282A28"/>
          <w:spacing w:val="-19"/>
          <w:lang w:val="ru-RU"/>
        </w:rPr>
        <w:t xml:space="preserve"> </w:t>
      </w:r>
      <w:r w:rsidRPr="00FD414E">
        <w:rPr>
          <w:color w:val="4F5050"/>
          <w:lang w:val="ru-RU"/>
        </w:rPr>
        <w:t>.</w:t>
      </w:r>
    </w:p>
    <w:p w:rsidR="00B663C6" w:rsidRPr="00FD414E" w:rsidRDefault="00FD414E">
      <w:pPr>
        <w:pStyle w:val="a3"/>
        <w:spacing w:before="213" w:line="286" w:lineRule="auto"/>
        <w:ind w:left="128" w:right="107" w:firstLine="708"/>
        <w:jc w:val="both"/>
        <w:rPr>
          <w:lang w:val="ru-RU"/>
        </w:rPr>
      </w:pPr>
      <w:r w:rsidRPr="00FD414E">
        <w:rPr>
          <w:color w:val="181A18"/>
          <w:lang w:val="ru-RU"/>
        </w:rPr>
        <w:t>Занятия</w:t>
      </w:r>
      <w:r w:rsidRPr="00FD414E">
        <w:rPr>
          <w:color w:val="181A18"/>
          <w:spacing w:val="27"/>
          <w:lang w:val="ru-RU"/>
        </w:rPr>
        <w:t xml:space="preserve"> </w:t>
      </w:r>
      <w:r w:rsidRPr="00FD414E">
        <w:rPr>
          <w:color w:val="181A18"/>
          <w:lang w:val="ru-RU"/>
        </w:rPr>
        <w:t>проводятся</w:t>
      </w:r>
      <w:r w:rsidRPr="00FD414E">
        <w:rPr>
          <w:color w:val="181A18"/>
          <w:spacing w:val="30"/>
          <w:lang w:val="ru-RU"/>
        </w:rPr>
        <w:t xml:space="preserve"> </w:t>
      </w:r>
      <w:r w:rsidRPr="00FD414E">
        <w:rPr>
          <w:color w:val="181A18"/>
          <w:lang w:val="ru-RU"/>
        </w:rPr>
        <w:t>в</w:t>
      </w:r>
      <w:r w:rsidRPr="00FD414E">
        <w:rPr>
          <w:color w:val="181A18"/>
          <w:spacing w:val="6"/>
          <w:lang w:val="ru-RU"/>
        </w:rPr>
        <w:t xml:space="preserve"> </w:t>
      </w:r>
      <w:r w:rsidRPr="00FD414E">
        <w:rPr>
          <w:color w:val="181A18"/>
          <w:lang w:val="ru-RU"/>
        </w:rPr>
        <w:t>форме</w:t>
      </w:r>
      <w:r w:rsidRPr="00FD414E">
        <w:rPr>
          <w:color w:val="181A18"/>
          <w:spacing w:val="28"/>
          <w:lang w:val="ru-RU"/>
        </w:rPr>
        <w:t xml:space="preserve"> </w:t>
      </w:r>
      <w:r w:rsidRPr="00FD414E">
        <w:rPr>
          <w:color w:val="181A18"/>
          <w:lang w:val="ru-RU"/>
        </w:rPr>
        <w:t>тренировки,</w:t>
      </w:r>
      <w:r w:rsidRPr="00FD414E">
        <w:rPr>
          <w:color w:val="181A18"/>
          <w:spacing w:val="27"/>
          <w:lang w:val="ru-RU"/>
        </w:rPr>
        <w:t xml:space="preserve"> </w:t>
      </w:r>
      <w:r w:rsidRPr="00FD414E">
        <w:rPr>
          <w:color w:val="181A18"/>
          <w:lang w:val="ru-RU"/>
        </w:rPr>
        <w:t>теоретической</w:t>
      </w:r>
      <w:r w:rsidRPr="00FD414E">
        <w:rPr>
          <w:color w:val="181A18"/>
          <w:spacing w:val="38"/>
          <w:lang w:val="ru-RU"/>
        </w:rPr>
        <w:t xml:space="preserve"> </w:t>
      </w:r>
      <w:r w:rsidRPr="00FD414E">
        <w:rPr>
          <w:color w:val="282A28"/>
          <w:lang w:val="ru-RU"/>
        </w:rPr>
        <w:t>подготов</w:t>
      </w:r>
      <w:r w:rsidRPr="00FD414E">
        <w:rPr>
          <w:color w:val="282A28"/>
          <w:spacing w:val="26"/>
          <w:lang w:val="ru-RU"/>
        </w:rPr>
        <w:t>к</w:t>
      </w:r>
      <w:r w:rsidRPr="00FD414E">
        <w:rPr>
          <w:color w:val="4F5050"/>
          <w:lang w:val="ru-RU"/>
        </w:rPr>
        <w:t>и,</w:t>
      </w:r>
      <w:r w:rsidRPr="00FD414E">
        <w:rPr>
          <w:color w:val="4F5050"/>
          <w:spacing w:val="52"/>
          <w:lang w:val="ru-RU"/>
        </w:rPr>
        <w:t xml:space="preserve"> </w:t>
      </w:r>
      <w:r w:rsidRPr="00FD414E">
        <w:rPr>
          <w:color w:val="282A28"/>
          <w:lang w:val="ru-RU"/>
        </w:rPr>
        <w:t>проведения</w:t>
      </w:r>
      <w:r w:rsidRPr="00FD414E">
        <w:rPr>
          <w:color w:val="282A28"/>
          <w:spacing w:val="64"/>
          <w:lang w:val="ru-RU"/>
        </w:rPr>
        <w:t xml:space="preserve"> </w:t>
      </w:r>
      <w:r w:rsidRPr="00FD414E">
        <w:rPr>
          <w:color w:val="181A18"/>
          <w:lang w:val="ru-RU"/>
        </w:rPr>
        <w:t>соревнований,</w:t>
      </w:r>
      <w:r w:rsidRPr="00FD414E">
        <w:rPr>
          <w:color w:val="181A18"/>
          <w:spacing w:val="66"/>
          <w:lang w:val="ru-RU"/>
        </w:rPr>
        <w:t xml:space="preserve"> </w:t>
      </w:r>
      <w:r w:rsidRPr="00FD414E">
        <w:rPr>
          <w:color w:val="181A18"/>
          <w:lang w:val="ru-RU"/>
        </w:rPr>
        <w:t>бесед,</w:t>
      </w:r>
      <w:r w:rsidRPr="00FD414E">
        <w:rPr>
          <w:color w:val="181A18"/>
          <w:spacing w:val="49"/>
          <w:lang w:val="ru-RU"/>
        </w:rPr>
        <w:t xml:space="preserve"> </w:t>
      </w:r>
      <w:r w:rsidRPr="00FD414E">
        <w:rPr>
          <w:color w:val="282A28"/>
          <w:lang w:val="ru-RU"/>
        </w:rPr>
        <w:t>игр,</w:t>
      </w:r>
      <w:r w:rsidRPr="00FD414E">
        <w:rPr>
          <w:color w:val="282A28"/>
          <w:spacing w:val="44"/>
          <w:lang w:val="ru-RU"/>
        </w:rPr>
        <w:t xml:space="preserve"> </w:t>
      </w:r>
      <w:r w:rsidRPr="00FD414E">
        <w:rPr>
          <w:color w:val="282A28"/>
          <w:lang w:val="ru-RU"/>
        </w:rPr>
        <w:t>помогающих</w:t>
      </w:r>
      <w:r w:rsidRPr="00FD414E">
        <w:rPr>
          <w:color w:val="282A28"/>
          <w:spacing w:val="61"/>
          <w:lang w:val="ru-RU"/>
        </w:rPr>
        <w:t xml:space="preserve"> </w:t>
      </w:r>
      <w:r w:rsidRPr="00FD414E">
        <w:rPr>
          <w:color w:val="181A18"/>
          <w:lang w:val="ru-RU"/>
        </w:rPr>
        <w:t>развивать</w:t>
      </w:r>
      <w:r w:rsidRPr="00FD414E">
        <w:rPr>
          <w:color w:val="181A18"/>
          <w:spacing w:val="2"/>
          <w:lang w:val="ru-RU"/>
        </w:rPr>
        <w:t xml:space="preserve"> </w:t>
      </w:r>
      <w:r w:rsidRPr="00FD414E">
        <w:rPr>
          <w:color w:val="282A28"/>
          <w:lang w:val="ru-RU"/>
        </w:rPr>
        <w:t>и</w:t>
      </w:r>
      <w:r w:rsidRPr="00FD414E">
        <w:rPr>
          <w:color w:val="282A28"/>
          <w:spacing w:val="43"/>
          <w:lang w:val="ru-RU"/>
        </w:rPr>
        <w:t xml:space="preserve"> </w:t>
      </w:r>
      <w:r w:rsidRPr="00FD414E">
        <w:rPr>
          <w:color w:val="181A18"/>
          <w:lang w:val="ru-RU"/>
        </w:rPr>
        <w:t>осуществлять</w:t>
      </w:r>
      <w:r w:rsidRPr="00FD414E">
        <w:rPr>
          <w:color w:val="181A18"/>
          <w:spacing w:val="1"/>
          <w:lang w:val="ru-RU"/>
        </w:rPr>
        <w:t xml:space="preserve"> </w:t>
      </w:r>
      <w:r w:rsidRPr="00FD414E">
        <w:rPr>
          <w:color w:val="282A28"/>
          <w:lang w:val="ru-RU"/>
        </w:rPr>
        <w:t>в</w:t>
      </w:r>
      <w:r w:rsidRPr="00FD414E">
        <w:rPr>
          <w:color w:val="282A28"/>
          <w:w w:val="109"/>
          <w:lang w:val="ru-RU"/>
        </w:rPr>
        <w:t xml:space="preserve"> </w:t>
      </w:r>
      <w:r w:rsidRPr="00FD414E">
        <w:rPr>
          <w:color w:val="3F3F3F"/>
          <w:lang w:val="ru-RU"/>
        </w:rPr>
        <w:t>п</w:t>
      </w:r>
      <w:r w:rsidRPr="00FD414E">
        <w:rPr>
          <w:color w:val="181A18"/>
          <w:lang w:val="ru-RU"/>
        </w:rPr>
        <w:t>олной</w:t>
      </w:r>
      <w:r w:rsidRPr="00FD414E">
        <w:rPr>
          <w:color w:val="181A18"/>
          <w:spacing w:val="65"/>
          <w:lang w:val="ru-RU"/>
        </w:rPr>
        <w:t xml:space="preserve"> </w:t>
      </w:r>
      <w:r w:rsidRPr="00FD414E">
        <w:rPr>
          <w:color w:val="181A18"/>
          <w:lang w:val="ru-RU"/>
        </w:rPr>
        <w:t>мере</w:t>
      </w:r>
      <w:r w:rsidRPr="00FD414E">
        <w:rPr>
          <w:color w:val="181A18"/>
          <w:spacing w:val="58"/>
          <w:lang w:val="ru-RU"/>
        </w:rPr>
        <w:t xml:space="preserve"> </w:t>
      </w:r>
      <w:r w:rsidRPr="00FD414E">
        <w:rPr>
          <w:color w:val="181A18"/>
          <w:lang w:val="ru-RU"/>
        </w:rPr>
        <w:t>технологии</w:t>
      </w:r>
      <w:r w:rsidRPr="00FD414E">
        <w:rPr>
          <w:color w:val="181A18"/>
          <w:spacing w:val="5"/>
          <w:lang w:val="ru-RU"/>
        </w:rPr>
        <w:t xml:space="preserve"> </w:t>
      </w:r>
      <w:r w:rsidRPr="00FD414E">
        <w:rPr>
          <w:color w:val="181A18"/>
          <w:lang w:val="ru-RU"/>
        </w:rPr>
        <w:t>и</w:t>
      </w:r>
      <w:r w:rsidRPr="00FD414E">
        <w:rPr>
          <w:color w:val="181A18"/>
          <w:spacing w:val="54"/>
          <w:lang w:val="ru-RU"/>
        </w:rPr>
        <w:t xml:space="preserve"> </w:t>
      </w:r>
      <w:r w:rsidRPr="00FD414E">
        <w:rPr>
          <w:color w:val="181A18"/>
          <w:lang w:val="ru-RU"/>
        </w:rPr>
        <w:t>идеи</w:t>
      </w:r>
      <w:r w:rsidRPr="00FD414E">
        <w:rPr>
          <w:color w:val="181A18"/>
          <w:spacing w:val="1"/>
          <w:lang w:val="ru-RU"/>
        </w:rPr>
        <w:t xml:space="preserve"> </w:t>
      </w:r>
      <w:r w:rsidRPr="00FD414E">
        <w:rPr>
          <w:color w:val="181A18"/>
          <w:lang w:val="ru-RU"/>
        </w:rPr>
        <w:t>футбольного</w:t>
      </w:r>
      <w:r w:rsidRPr="00FD414E">
        <w:rPr>
          <w:color w:val="181A18"/>
          <w:spacing w:val="18"/>
          <w:lang w:val="ru-RU"/>
        </w:rPr>
        <w:t xml:space="preserve"> </w:t>
      </w:r>
      <w:r w:rsidRPr="00FD414E">
        <w:rPr>
          <w:color w:val="181A18"/>
          <w:lang w:val="ru-RU"/>
        </w:rPr>
        <w:t>образования.</w:t>
      </w:r>
      <w:r w:rsidRPr="00FD414E">
        <w:rPr>
          <w:color w:val="181A18"/>
          <w:spacing w:val="5"/>
          <w:lang w:val="ru-RU"/>
        </w:rPr>
        <w:t xml:space="preserve"> </w:t>
      </w:r>
      <w:r w:rsidRPr="00FD414E">
        <w:rPr>
          <w:color w:val="181A18"/>
          <w:lang w:val="ru-RU"/>
        </w:rPr>
        <w:t>В</w:t>
      </w:r>
      <w:r w:rsidRPr="00FD414E">
        <w:rPr>
          <w:color w:val="181A18"/>
          <w:spacing w:val="51"/>
          <w:lang w:val="ru-RU"/>
        </w:rPr>
        <w:t xml:space="preserve"> </w:t>
      </w:r>
      <w:r w:rsidRPr="00FD414E">
        <w:rPr>
          <w:color w:val="181A18"/>
          <w:lang w:val="ru-RU"/>
        </w:rPr>
        <w:t>ходе</w:t>
      </w:r>
      <w:r w:rsidRPr="00FD414E">
        <w:rPr>
          <w:color w:val="181A18"/>
          <w:spacing w:val="63"/>
          <w:lang w:val="ru-RU"/>
        </w:rPr>
        <w:t xml:space="preserve"> </w:t>
      </w:r>
      <w:r w:rsidRPr="00FD414E">
        <w:rPr>
          <w:color w:val="282A28"/>
          <w:lang w:val="ru-RU"/>
        </w:rPr>
        <w:t>проведения тренировок</w:t>
      </w:r>
      <w:r w:rsidRPr="00FD414E">
        <w:rPr>
          <w:color w:val="282A28"/>
          <w:spacing w:val="17"/>
          <w:lang w:val="ru-RU"/>
        </w:rPr>
        <w:t xml:space="preserve"> </w:t>
      </w:r>
      <w:r w:rsidRPr="00FD414E">
        <w:rPr>
          <w:color w:val="282A28"/>
          <w:lang w:val="ru-RU"/>
        </w:rPr>
        <w:t>используется,</w:t>
      </w:r>
      <w:r w:rsidRPr="00FD414E">
        <w:rPr>
          <w:color w:val="282A28"/>
          <w:spacing w:val="20"/>
          <w:lang w:val="ru-RU"/>
        </w:rPr>
        <w:t xml:space="preserve"> </w:t>
      </w:r>
      <w:r w:rsidRPr="00FD414E">
        <w:rPr>
          <w:color w:val="181A18"/>
          <w:lang w:val="ru-RU"/>
        </w:rPr>
        <w:t>в</w:t>
      </w:r>
      <w:r w:rsidRPr="00FD414E">
        <w:rPr>
          <w:color w:val="181A18"/>
          <w:spacing w:val="48"/>
          <w:lang w:val="ru-RU"/>
        </w:rPr>
        <w:t xml:space="preserve"> </w:t>
      </w:r>
      <w:r w:rsidRPr="00FD414E">
        <w:rPr>
          <w:color w:val="181A18"/>
          <w:lang w:val="ru-RU"/>
        </w:rPr>
        <w:t>том</w:t>
      </w:r>
      <w:r w:rsidRPr="00FD414E">
        <w:rPr>
          <w:color w:val="181A18"/>
          <w:spacing w:val="37"/>
          <w:lang w:val="ru-RU"/>
        </w:rPr>
        <w:t xml:space="preserve"> </w:t>
      </w:r>
      <w:r w:rsidRPr="00FD414E">
        <w:rPr>
          <w:color w:val="282A28"/>
          <w:lang w:val="ru-RU"/>
        </w:rPr>
        <w:t>:исле</w:t>
      </w:r>
      <w:r w:rsidRPr="00FD414E">
        <w:rPr>
          <w:color w:val="282A28"/>
          <w:spacing w:val="42"/>
          <w:lang w:val="ru-RU"/>
        </w:rPr>
        <w:t xml:space="preserve"> </w:t>
      </w:r>
      <w:r w:rsidRPr="00FD414E">
        <w:rPr>
          <w:color w:val="282A28"/>
          <w:lang w:val="ru-RU"/>
        </w:rPr>
        <w:t>и</w:t>
      </w:r>
      <w:r w:rsidRPr="00FD414E">
        <w:rPr>
          <w:color w:val="282A28"/>
          <w:spacing w:val="52"/>
          <w:lang w:val="ru-RU"/>
        </w:rPr>
        <w:t xml:space="preserve"> </w:t>
      </w:r>
      <w:r w:rsidRPr="00FD414E">
        <w:rPr>
          <w:color w:val="181A18"/>
          <w:lang w:val="ru-RU"/>
        </w:rPr>
        <w:t>индивидуальный</w:t>
      </w:r>
      <w:r w:rsidRPr="00FD414E">
        <w:rPr>
          <w:color w:val="181A18"/>
          <w:spacing w:val="34"/>
          <w:lang w:val="ru-RU"/>
        </w:rPr>
        <w:t xml:space="preserve"> </w:t>
      </w:r>
      <w:r w:rsidRPr="00FD414E">
        <w:rPr>
          <w:color w:val="282A28"/>
          <w:lang w:val="ru-RU"/>
        </w:rPr>
        <w:t xml:space="preserve">подход.   </w:t>
      </w:r>
      <w:r w:rsidRPr="00FD414E">
        <w:rPr>
          <w:color w:val="4F5050"/>
          <w:lang w:val="ru-RU"/>
        </w:rPr>
        <w:t>На</w:t>
      </w:r>
      <w:r w:rsidRPr="00FD414E">
        <w:rPr>
          <w:color w:val="4F5050"/>
          <w:w w:val="102"/>
          <w:lang w:val="ru-RU"/>
        </w:rPr>
        <w:t xml:space="preserve"> </w:t>
      </w:r>
      <w:r w:rsidRPr="00FD414E">
        <w:rPr>
          <w:color w:val="282A28"/>
          <w:lang w:val="ru-RU"/>
        </w:rPr>
        <w:t>тренировках</w:t>
      </w:r>
      <w:r w:rsidRPr="00FD414E">
        <w:rPr>
          <w:color w:val="282A28"/>
          <w:spacing w:val="57"/>
          <w:lang w:val="ru-RU"/>
        </w:rPr>
        <w:t xml:space="preserve"> </w:t>
      </w:r>
      <w:r w:rsidRPr="00FD414E">
        <w:rPr>
          <w:color w:val="282A28"/>
          <w:lang w:val="ru-RU"/>
        </w:rPr>
        <w:t>по</w:t>
      </w:r>
      <w:r w:rsidRPr="00FD414E">
        <w:rPr>
          <w:color w:val="282A28"/>
          <w:spacing w:val="30"/>
          <w:lang w:val="ru-RU"/>
        </w:rPr>
        <w:t xml:space="preserve"> </w:t>
      </w:r>
      <w:r w:rsidRPr="00FD414E">
        <w:rPr>
          <w:color w:val="181A18"/>
          <w:lang w:val="ru-RU"/>
        </w:rPr>
        <w:t>возможности</w:t>
      </w:r>
      <w:r w:rsidRPr="00FD414E">
        <w:rPr>
          <w:color w:val="181A18"/>
          <w:spacing w:val="56"/>
          <w:lang w:val="ru-RU"/>
        </w:rPr>
        <w:t xml:space="preserve"> </w:t>
      </w:r>
      <w:r w:rsidRPr="00FD414E">
        <w:rPr>
          <w:color w:val="282A28"/>
          <w:lang w:val="ru-RU"/>
        </w:rPr>
        <w:t>используются</w:t>
      </w:r>
      <w:r w:rsidRPr="00FD414E">
        <w:rPr>
          <w:color w:val="282A28"/>
          <w:spacing w:val="51"/>
          <w:lang w:val="ru-RU"/>
        </w:rPr>
        <w:t xml:space="preserve"> </w:t>
      </w:r>
      <w:r w:rsidRPr="00FD414E">
        <w:rPr>
          <w:color w:val="181A18"/>
          <w:lang w:val="ru-RU"/>
        </w:rPr>
        <w:t>технические</w:t>
      </w:r>
      <w:r w:rsidRPr="00FD414E">
        <w:rPr>
          <w:color w:val="181A18"/>
          <w:spacing w:val="4"/>
          <w:lang w:val="ru-RU"/>
        </w:rPr>
        <w:t xml:space="preserve"> </w:t>
      </w:r>
      <w:r w:rsidRPr="00FD414E">
        <w:rPr>
          <w:color w:val="181A18"/>
          <w:lang w:val="ru-RU"/>
        </w:rPr>
        <w:t>средства</w:t>
      </w:r>
      <w:r w:rsidRPr="00FD414E">
        <w:rPr>
          <w:color w:val="181A18"/>
          <w:spacing w:val="50"/>
          <w:lang w:val="ru-RU"/>
        </w:rPr>
        <w:t xml:space="preserve"> </w:t>
      </w:r>
      <w:r w:rsidRPr="00FD414E">
        <w:rPr>
          <w:color w:val="3F3F3F"/>
          <w:lang w:val="ru-RU"/>
        </w:rPr>
        <w:t>(видео,</w:t>
      </w:r>
      <w:r w:rsidRPr="00FD414E">
        <w:rPr>
          <w:color w:val="3F3F3F"/>
          <w:w w:val="99"/>
          <w:lang w:val="ru-RU"/>
        </w:rPr>
        <w:t xml:space="preserve"> </w:t>
      </w:r>
      <w:r w:rsidRPr="00FD414E">
        <w:rPr>
          <w:color w:val="282A28"/>
          <w:lang w:val="ru-RU"/>
        </w:rPr>
        <w:t>наглядные</w:t>
      </w:r>
      <w:r w:rsidRPr="00FD414E">
        <w:rPr>
          <w:color w:val="282A28"/>
          <w:spacing w:val="27"/>
          <w:lang w:val="ru-RU"/>
        </w:rPr>
        <w:t xml:space="preserve"> </w:t>
      </w:r>
      <w:r w:rsidRPr="00FD414E">
        <w:rPr>
          <w:color w:val="282A28"/>
          <w:lang w:val="ru-RU"/>
        </w:rPr>
        <w:t>пособия</w:t>
      </w:r>
      <w:r w:rsidRPr="00FD414E">
        <w:rPr>
          <w:color w:val="282A28"/>
          <w:spacing w:val="27"/>
          <w:lang w:val="ru-RU"/>
        </w:rPr>
        <w:t xml:space="preserve"> </w:t>
      </w:r>
      <w:r w:rsidRPr="00FD414E">
        <w:rPr>
          <w:color w:val="181A18"/>
          <w:lang w:val="ru-RU"/>
        </w:rPr>
        <w:t>и</w:t>
      </w:r>
      <w:r w:rsidRPr="00FD414E">
        <w:rPr>
          <w:color w:val="181A18"/>
          <w:spacing w:val="12"/>
          <w:lang w:val="ru-RU"/>
        </w:rPr>
        <w:t xml:space="preserve"> </w:t>
      </w:r>
      <w:r w:rsidRPr="00FD414E">
        <w:rPr>
          <w:color w:val="181A18"/>
          <w:lang w:val="ru-RU"/>
        </w:rPr>
        <w:t>др.)</w:t>
      </w:r>
    </w:p>
    <w:p w:rsidR="00B663C6" w:rsidRPr="00FD414E" w:rsidRDefault="00B663C6">
      <w:pPr>
        <w:spacing w:before="7"/>
        <w:rPr>
          <w:rFonts w:ascii="Times New Roman" w:eastAsia="Times New Roman" w:hAnsi="Times New Roman" w:cs="Times New Roman"/>
          <w:sz w:val="24"/>
          <w:szCs w:val="24"/>
          <w:lang w:val="ru-RU"/>
        </w:rPr>
      </w:pPr>
    </w:p>
    <w:p w:rsidR="00B663C6" w:rsidRDefault="00FD414E">
      <w:pPr>
        <w:pStyle w:val="a3"/>
        <w:ind w:left="128"/>
      </w:pPr>
      <w:r>
        <w:rPr>
          <w:color w:val="282A28"/>
        </w:rPr>
        <w:t>Принципы</w:t>
      </w:r>
      <w:r>
        <w:rPr>
          <w:color w:val="282A28"/>
          <w:spacing w:val="48"/>
        </w:rPr>
        <w:t xml:space="preserve"> </w:t>
      </w:r>
      <w:r>
        <w:rPr>
          <w:color w:val="282A28"/>
        </w:rPr>
        <w:t>футбольной</w:t>
      </w:r>
      <w:r>
        <w:rPr>
          <w:color w:val="282A28"/>
          <w:spacing w:val="23"/>
        </w:rPr>
        <w:t xml:space="preserve"> </w:t>
      </w:r>
      <w:r>
        <w:rPr>
          <w:color w:val="181A18"/>
        </w:rPr>
        <w:t>подготовки:</w:t>
      </w:r>
    </w:p>
    <w:p w:rsidR="00B663C6" w:rsidRDefault="00B663C6">
      <w:pPr>
        <w:spacing w:before="11"/>
        <w:rPr>
          <w:rFonts w:ascii="Times New Roman" w:eastAsia="Times New Roman" w:hAnsi="Times New Roman" w:cs="Times New Roman"/>
          <w:sz w:val="25"/>
          <w:szCs w:val="25"/>
        </w:rPr>
      </w:pPr>
    </w:p>
    <w:p w:rsidR="00B663C6" w:rsidRPr="00FD414E" w:rsidRDefault="00FD414E">
      <w:pPr>
        <w:pStyle w:val="a3"/>
        <w:numPr>
          <w:ilvl w:val="0"/>
          <w:numId w:val="18"/>
        </w:numPr>
        <w:tabs>
          <w:tab w:val="left" w:pos="297"/>
        </w:tabs>
        <w:spacing w:line="244" w:lineRule="auto"/>
        <w:ind w:right="567" w:firstLine="0"/>
        <w:rPr>
          <w:lang w:val="ru-RU"/>
        </w:rPr>
      </w:pPr>
      <w:r w:rsidRPr="00FD414E">
        <w:rPr>
          <w:color w:val="282A28"/>
          <w:lang w:val="ru-RU"/>
        </w:rPr>
        <w:t>принцип</w:t>
      </w:r>
      <w:r w:rsidRPr="00FD414E">
        <w:rPr>
          <w:color w:val="282A28"/>
          <w:spacing w:val="28"/>
          <w:lang w:val="ru-RU"/>
        </w:rPr>
        <w:t xml:space="preserve"> </w:t>
      </w:r>
      <w:r w:rsidRPr="00FD414E">
        <w:rPr>
          <w:color w:val="282A28"/>
          <w:lang w:val="ru-RU"/>
        </w:rPr>
        <w:t>индивидуализации,</w:t>
      </w:r>
      <w:r w:rsidRPr="00FD414E">
        <w:rPr>
          <w:color w:val="282A28"/>
          <w:spacing w:val="54"/>
          <w:lang w:val="ru-RU"/>
        </w:rPr>
        <w:t xml:space="preserve"> </w:t>
      </w:r>
      <w:r w:rsidRPr="00FD414E">
        <w:rPr>
          <w:color w:val="181A18"/>
          <w:lang w:val="ru-RU"/>
        </w:rPr>
        <w:t>предполагающий</w:t>
      </w:r>
      <w:r w:rsidRPr="00FD414E">
        <w:rPr>
          <w:color w:val="181A18"/>
          <w:spacing w:val="48"/>
          <w:lang w:val="ru-RU"/>
        </w:rPr>
        <w:t xml:space="preserve"> </w:t>
      </w:r>
      <w:r w:rsidRPr="00FD414E">
        <w:rPr>
          <w:color w:val="181A18"/>
          <w:lang w:val="ru-RU"/>
        </w:rPr>
        <w:t>учет</w:t>
      </w:r>
      <w:r w:rsidRPr="00FD414E">
        <w:rPr>
          <w:color w:val="181A18"/>
          <w:spacing w:val="20"/>
          <w:lang w:val="ru-RU"/>
        </w:rPr>
        <w:t xml:space="preserve"> </w:t>
      </w:r>
      <w:r w:rsidRPr="00FD414E">
        <w:rPr>
          <w:color w:val="282A28"/>
          <w:lang w:val="ru-RU"/>
        </w:rPr>
        <w:t>личных</w:t>
      </w:r>
      <w:r w:rsidRPr="00FD414E">
        <w:rPr>
          <w:color w:val="282A28"/>
          <w:spacing w:val="27"/>
          <w:lang w:val="ru-RU"/>
        </w:rPr>
        <w:t xml:space="preserve"> </w:t>
      </w:r>
      <w:r w:rsidRPr="00FD414E">
        <w:rPr>
          <w:color w:val="282A28"/>
          <w:lang w:val="ru-RU"/>
        </w:rPr>
        <w:t>возможност</w:t>
      </w:r>
      <w:r w:rsidRPr="00FD414E">
        <w:rPr>
          <w:color w:val="282A28"/>
          <w:spacing w:val="27"/>
          <w:lang w:val="ru-RU"/>
        </w:rPr>
        <w:t>е</w:t>
      </w:r>
      <w:r w:rsidRPr="00FD414E">
        <w:rPr>
          <w:color w:val="4F5050"/>
          <w:lang w:val="ru-RU"/>
        </w:rPr>
        <w:t>й</w:t>
      </w:r>
      <w:r w:rsidRPr="00FD414E">
        <w:rPr>
          <w:color w:val="4F5050"/>
          <w:spacing w:val="4"/>
          <w:lang w:val="ru-RU"/>
        </w:rPr>
        <w:t xml:space="preserve"> </w:t>
      </w:r>
      <w:r w:rsidRPr="00FD414E">
        <w:rPr>
          <w:color w:val="4F5050"/>
          <w:lang w:val="ru-RU"/>
        </w:rPr>
        <w:t>и</w:t>
      </w:r>
      <w:r w:rsidRPr="00FD414E">
        <w:rPr>
          <w:color w:val="4F5050"/>
          <w:spacing w:val="56"/>
          <w:w w:val="103"/>
          <w:lang w:val="ru-RU"/>
        </w:rPr>
        <w:t xml:space="preserve"> </w:t>
      </w:r>
      <w:r w:rsidRPr="00FD414E">
        <w:rPr>
          <w:color w:val="3F3F3F"/>
          <w:spacing w:val="1"/>
          <w:lang w:val="ru-RU"/>
        </w:rPr>
        <w:t>способност</w:t>
      </w:r>
      <w:r w:rsidRPr="00FD414E">
        <w:rPr>
          <w:color w:val="181A18"/>
          <w:lang w:val="ru-RU"/>
        </w:rPr>
        <w:t>ей</w:t>
      </w:r>
      <w:r w:rsidRPr="00FD414E">
        <w:rPr>
          <w:color w:val="181A18"/>
          <w:spacing w:val="25"/>
          <w:lang w:val="ru-RU"/>
        </w:rPr>
        <w:t xml:space="preserve"> </w:t>
      </w:r>
      <w:r w:rsidRPr="00FD414E">
        <w:rPr>
          <w:color w:val="282A28"/>
          <w:lang w:val="ru-RU"/>
        </w:rPr>
        <w:t>ребенка;</w:t>
      </w:r>
    </w:p>
    <w:p w:rsidR="00B663C6" w:rsidRPr="00FD414E" w:rsidRDefault="00B663C6">
      <w:pPr>
        <w:rPr>
          <w:rFonts w:ascii="Times New Roman" w:eastAsia="Times New Roman" w:hAnsi="Times New Roman" w:cs="Times New Roman"/>
          <w:sz w:val="25"/>
          <w:szCs w:val="25"/>
          <w:lang w:val="ru-RU"/>
        </w:rPr>
      </w:pPr>
    </w:p>
    <w:p w:rsidR="00B663C6" w:rsidRDefault="00FD414E">
      <w:pPr>
        <w:pStyle w:val="a3"/>
        <w:numPr>
          <w:ilvl w:val="0"/>
          <w:numId w:val="18"/>
        </w:numPr>
        <w:tabs>
          <w:tab w:val="left" w:pos="302"/>
        </w:tabs>
        <w:ind w:left="301"/>
      </w:pPr>
      <w:r>
        <w:rPr>
          <w:color w:val="282A28"/>
        </w:rPr>
        <w:t>принцип</w:t>
      </w:r>
      <w:r>
        <w:rPr>
          <w:color w:val="282A28"/>
          <w:spacing w:val="24"/>
        </w:rPr>
        <w:t xml:space="preserve"> </w:t>
      </w:r>
      <w:r>
        <w:rPr>
          <w:color w:val="181A18"/>
        </w:rPr>
        <w:t>доступности,</w:t>
      </w:r>
      <w:r>
        <w:rPr>
          <w:color w:val="181A18"/>
          <w:spacing w:val="48"/>
        </w:rPr>
        <w:t xml:space="preserve"> </w:t>
      </w:r>
      <w:r>
        <w:rPr>
          <w:color w:val="181A18"/>
        </w:rPr>
        <w:t>последовательности.</w:t>
      </w:r>
    </w:p>
    <w:p w:rsidR="00B663C6" w:rsidRDefault="00B663C6">
      <w:pPr>
        <w:spacing w:before="11"/>
        <w:rPr>
          <w:rFonts w:ascii="Times New Roman" w:eastAsia="Times New Roman" w:hAnsi="Times New Roman" w:cs="Times New Roman"/>
          <w:sz w:val="25"/>
          <w:szCs w:val="25"/>
        </w:rPr>
      </w:pPr>
    </w:p>
    <w:p w:rsidR="00B663C6" w:rsidRPr="00FD414E" w:rsidRDefault="00FD414E">
      <w:pPr>
        <w:pStyle w:val="a3"/>
        <w:spacing w:line="253" w:lineRule="auto"/>
        <w:ind w:left="133" w:right="103" w:firstLine="205"/>
        <w:rPr>
          <w:lang w:val="ru-RU"/>
        </w:rPr>
      </w:pPr>
      <w:r w:rsidRPr="00FD414E">
        <w:rPr>
          <w:color w:val="282A28"/>
          <w:lang w:val="ru-RU"/>
        </w:rPr>
        <w:t>Программа</w:t>
      </w:r>
      <w:r w:rsidRPr="00FD414E">
        <w:rPr>
          <w:color w:val="282A28"/>
          <w:spacing w:val="33"/>
          <w:lang w:val="ru-RU"/>
        </w:rPr>
        <w:t xml:space="preserve"> </w:t>
      </w:r>
      <w:r w:rsidRPr="00FD414E">
        <w:rPr>
          <w:color w:val="181A18"/>
          <w:lang w:val="ru-RU"/>
        </w:rPr>
        <w:t>обеспечивает</w:t>
      </w:r>
      <w:r w:rsidRPr="00FD414E">
        <w:rPr>
          <w:color w:val="181A18"/>
          <w:spacing w:val="36"/>
          <w:lang w:val="ru-RU"/>
        </w:rPr>
        <w:t xml:space="preserve"> </w:t>
      </w:r>
      <w:r w:rsidRPr="00FD414E">
        <w:rPr>
          <w:color w:val="181A18"/>
          <w:lang w:val="ru-RU"/>
        </w:rPr>
        <w:t>становление</w:t>
      </w:r>
      <w:r w:rsidRPr="00FD414E">
        <w:rPr>
          <w:color w:val="181A18"/>
          <w:spacing w:val="31"/>
          <w:lang w:val="ru-RU"/>
        </w:rPr>
        <w:t xml:space="preserve"> </w:t>
      </w:r>
      <w:r w:rsidRPr="00FD414E">
        <w:rPr>
          <w:color w:val="181A18"/>
          <w:lang w:val="ru-RU"/>
        </w:rPr>
        <w:t>ряда</w:t>
      </w:r>
      <w:r w:rsidRPr="00FD414E">
        <w:rPr>
          <w:color w:val="181A18"/>
          <w:spacing w:val="32"/>
          <w:lang w:val="ru-RU"/>
        </w:rPr>
        <w:t xml:space="preserve"> </w:t>
      </w:r>
      <w:r w:rsidRPr="00FD414E">
        <w:rPr>
          <w:color w:val="181A18"/>
          <w:lang w:val="ru-RU"/>
        </w:rPr>
        <w:t>специальных</w:t>
      </w:r>
      <w:r w:rsidRPr="00FD414E">
        <w:rPr>
          <w:color w:val="181A18"/>
          <w:spacing w:val="39"/>
          <w:lang w:val="ru-RU"/>
        </w:rPr>
        <w:t xml:space="preserve"> </w:t>
      </w:r>
      <w:r w:rsidRPr="00FD414E">
        <w:rPr>
          <w:color w:val="181A18"/>
          <w:lang w:val="ru-RU"/>
        </w:rPr>
        <w:t>компетентностей</w:t>
      </w:r>
      <w:r w:rsidRPr="00FD414E">
        <w:rPr>
          <w:color w:val="181A18"/>
          <w:w w:val="101"/>
          <w:lang w:val="ru-RU"/>
        </w:rPr>
        <w:t xml:space="preserve"> </w:t>
      </w:r>
      <w:r w:rsidRPr="00FD414E">
        <w:rPr>
          <w:color w:val="3F3F3F"/>
          <w:spacing w:val="-1"/>
          <w:lang w:val="ru-RU"/>
        </w:rPr>
        <w:t>(сп</w:t>
      </w:r>
      <w:r w:rsidRPr="00FD414E">
        <w:rPr>
          <w:color w:val="181A18"/>
          <w:spacing w:val="-1"/>
          <w:lang w:val="ru-RU"/>
        </w:rPr>
        <w:t>особность</w:t>
      </w:r>
      <w:r w:rsidRPr="00FD414E">
        <w:rPr>
          <w:color w:val="181A18"/>
          <w:spacing w:val="21"/>
          <w:lang w:val="ru-RU"/>
        </w:rPr>
        <w:t xml:space="preserve"> </w:t>
      </w:r>
      <w:r w:rsidRPr="00FD414E">
        <w:rPr>
          <w:color w:val="181A18"/>
          <w:lang w:val="ru-RU"/>
        </w:rPr>
        <w:t>быстрого</w:t>
      </w:r>
      <w:r w:rsidRPr="00FD414E">
        <w:rPr>
          <w:color w:val="181A18"/>
          <w:spacing w:val="15"/>
          <w:lang w:val="ru-RU"/>
        </w:rPr>
        <w:t xml:space="preserve"> </w:t>
      </w:r>
      <w:r w:rsidRPr="00FD414E">
        <w:rPr>
          <w:color w:val="181A18"/>
          <w:lang w:val="ru-RU"/>
        </w:rPr>
        <w:t>реагирования</w:t>
      </w:r>
      <w:r w:rsidRPr="00FD414E">
        <w:rPr>
          <w:color w:val="181A18"/>
          <w:spacing w:val="49"/>
          <w:lang w:val="ru-RU"/>
        </w:rPr>
        <w:t xml:space="preserve"> </w:t>
      </w:r>
      <w:r w:rsidRPr="00FD414E">
        <w:rPr>
          <w:color w:val="181A18"/>
          <w:lang w:val="ru-RU"/>
        </w:rPr>
        <w:t>и</w:t>
      </w:r>
      <w:r w:rsidRPr="00FD414E">
        <w:rPr>
          <w:color w:val="181A18"/>
          <w:spacing w:val="12"/>
          <w:lang w:val="ru-RU"/>
        </w:rPr>
        <w:t xml:space="preserve"> </w:t>
      </w:r>
      <w:r w:rsidRPr="00FD414E">
        <w:rPr>
          <w:color w:val="181A18"/>
          <w:lang w:val="ru-RU"/>
        </w:rPr>
        <w:t>быстрого</w:t>
      </w:r>
      <w:r w:rsidRPr="00FD414E">
        <w:rPr>
          <w:color w:val="181A18"/>
          <w:spacing w:val="15"/>
          <w:lang w:val="ru-RU"/>
        </w:rPr>
        <w:t xml:space="preserve"> </w:t>
      </w:r>
      <w:r w:rsidRPr="00FD414E">
        <w:rPr>
          <w:color w:val="181A18"/>
          <w:lang w:val="ru-RU"/>
        </w:rPr>
        <w:t>принятия</w:t>
      </w:r>
      <w:r w:rsidRPr="00FD414E">
        <w:rPr>
          <w:color w:val="181A18"/>
          <w:spacing w:val="20"/>
          <w:lang w:val="ru-RU"/>
        </w:rPr>
        <w:t xml:space="preserve"> </w:t>
      </w:r>
      <w:r w:rsidRPr="00FD414E">
        <w:rPr>
          <w:color w:val="181A18"/>
          <w:lang w:val="ru-RU"/>
        </w:rPr>
        <w:t>решений</w:t>
      </w:r>
      <w:r w:rsidRPr="00FD414E">
        <w:rPr>
          <w:color w:val="181A18"/>
          <w:spacing w:val="42"/>
          <w:lang w:val="ru-RU"/>
        </w:rPr>
        <w:t xml:space="preserve"> </w:t>
      </w:r>
      <w:r w:rsidRPr="00FD414E">
        <w:rPr>
          <w:color w:val="181A18"/>
          <w:lang w:val="ru-RU"/>
        </w:rPr>
        <w:t>в</w:t>
      </w:r>
      <w:r w:rsidRPr="00FD414E">
        <w:rPr>
          <w:color w:val="181A18"/>
          <w:spacing w:val="-4"/>
          <w:lang w:val="ru-RU"/>
        </w:rPr>
        <w:t xml:space="preserve"> </w:t>
      </w:r>
      <w:r w:rsidRPr="00FD414E">
        <w:rPr>
          <w:color w:val="282A28"/>
          <w:lang w:val="ru-RU"/>
        </w:rPr>
        <w:t>условиях</w:t>
      </w:r>
      <w:r w:rsidRPr="00FD414E">
        <w:rPr>
          <w:color w:val="282A28"/>
          <w:spacing w:val="20"/>
          <w:lang w:val="ru-RU"/>
        </w:rPr>
        <w:t xml:space="preserve"> </w:t>
      </w:r>
      <w:r w:rsidRPr="00FD414E">
        <w:rPr>
          <w:color w:val="181A18"/>
          <w:lang w:val="ru-RU"/>
        </w:rPr>
        <w:t>дефицита</w:t>
      </w:r>
      <w:r w:rsidRPr="00FD414E">
        <w:rPr>
          <w:color w:val="181A18"/>
          <w:spacing w:val="31"/>
          <w:lang w:val="ru-RU"/>
        </w:rPr>
        <w:t xml:space="preserve"> </w:t>
      </w:r>
      <w:r w:rsidRPr="00FD414E">
        <w:rPr>
          <w:color w:val="181A18"/>
          <w:lang w:val="ru-RU"/>
        </w:rPr>
        <w:t>времени,</w:t>
      </w:r>
      <w:r w:rsidRPr="00FD414E">
        <w:rPr>
          <w:color w:val="181A18"/>
          <w:spacing w:val="29"/>
          <w:lang w:val="ru-RU"/>
        </w:rPr>
        <w:t xml:space="preserve"> </w:t>
      </w:r>
      <w:r w:rsidRPr="00FD414E">
        <w:rPr>
          <w:color w:val="181A18"/>
          <w:lang w:val="ru-RU"/>
        </w:rPr>
        <w:t>формирование</w:t>
      </w:r>
      <w:r w:rsidRPr="00FD414E">
        <w:rPr>
          <w:color w:val="181A18"/>
          <w:spacing w:val="33"/>
          <w:lang w:val="ru-RU"/>
        </w:rPr>
        <w:t xml:space="preserve"> </w:t>
      </w:r>
      <w:r w:rsidRPr="00FD414E">
        <w:rPr>
          <w:color w:val="181A18"/>
          <w:lang w:val="ru-RU"/>
        </w:rPr>
        <w:t>базовой</w:t>
      </w:r>
      <w:r w:rsidRPr="00FD414E">
        <w:rPr>
          <w:color w:val="181A18"/>
          <w:spacing w:val="15"/>
          <w:lang w:val="ru-RU"/>
        </w:rPr>
        <w:t xml:space="preserve"> </w:t>
      </w:r>
      <w:r w:rsidRPr="00FD414E">
        <w:rPr>
          <w:color w:val="181A18"/>
          <w:lang w:val="ru-RU"/>
        </w:rPr>
        <w:t>техники</w:t>
      </w:r>
      <w:r w:rsidRPr="00FD414E">
        <w:rPr>
          <w:color w:val="181A18"/>
          <w:spacing w:val="33"/>
          <w:lang w:val="ru-RU"/>
        </w:rPr>
        <w:t xml:space="preserve"> </w:t>
      </w:r>
      <w:r w:rsidRPr="00FD414E">
        <w:rPr>
          <w:color w:val="181A18"/>
          <w:lang w:val="ru-RU"/>
        </w:rPr>
        <w:t>игровых</w:t>
      </w:r>
      <w:r w:rsidRPr="00FD414E">
        <w:rPr>
          <w:color w:val="181A18"/>
          <w:spacing w:val="24"/>
          <w:lang w:val="ru-RU"/>
        </w:rPr>
        <w:t xml:space="preserve"> </w:t>
      </w:r>
      <w:r w:rsidRPr="00FD414E">
        <w:rPr>
          <w:color w:val="181A18"/>
          <w:lang w:val="ru-RU"/>
        </w:rPr>
        <w:t>приемов).</w:t>
      </w:r>
    </w:p>
    <w:p w:rsidR="00B663C6" w:rsidRPr="00FD414E" w:rsidRDefault="00FD414E">
      <w:pPr>
        <w:pStyle w:val="a3"/>
        <w:ind w:left="138" w:right="103"/>
        <w:rPr>
          <w:lang w:val="ru-RU"/>
        </w:rPr>
      </w:pPr>
      <w:r w:rsidRPr="00FD414E">
        <w:rPr>
          <w:color w:val="282A28"/>
          <w:lang w:val="ru-RU"/>
        </w:rPr>
        <w:t>Основными</w:t>
      </w:r>
      <w:r w:rsidRPr="00FD414E">
        <w:rPr>
          <w:color w:val="282A28"/>
          <w:spacing w:val="37"/>
          <w:lang w:val="ru-RU"/>
        </w:rPr>
        <w:t xml:space="preserve"> </w:t>
      </w:r>
      <w:r w:rsidRPr="00FD414E">
        <w:rPr>
          <w:color w:val="282A28"/>
          <w:lang w:val="ru-RU"/>
        </w:rPr>
        <w:t>показателями</w:t>
      </w:r>
      <w:r w:rsidRPr="00FD414E">
        <w:rPr>
          <w:color w:val="282A28"/>
          <w:spacing w:val="40"/>
          <w:lang w:val="ru-RU"/>
        </w:rPr>
        <w:t xml:space="preserve"> </w:t>
      </w:r>
      <w:r w:rsidRPr="00FD414E">
        <w:rPr>
          <w:color w:val="181A18"/>
          <w:lang w:val="ru-RU"/>
        </w:rPr>
        <w:t>выполнения</w:t>
      </w:r>
      <w:r w:rsidRPr="00FD414E">
        <w:rPr>
          <w:color w:val="181A18"/>
          <w:spacing w:val="37"/>
          <w:lang w:val="ru-RU"/>
        </w:rPr>
        <w:t xml:space="preserve"> </w:t>
      </w:r>
      <w:r w:rsidRPr="00FD414E">
        <w:rPr>
          <w:color w:val="282A28"/>
          <w:lang w:val="ru-RU"/>
        </w:rPr>
        <w:t>программных</w:t>
      </w:r>
      <w:r w:rsidRPr="00FD414E">
        <w:rPr>
          <w:color w:val="282A28"/>
          <w:spacing w:val="29"/>
          <w:lang w:val="ru-RU"/>
        </w:rPr>
        <w:t xml:space="preserve"> </w:t>
      </w:r>
      <w:r w:rsidRPr="00FD414E">
        <w:rPr>
          <w:color w:val="181A18"/>
          <w:lang w:val="ru-RU"/>
        </w:rPr>
        <w:t>требований</w:t>
      </w:r>
      <w:r w:rsidRPr="00FD414E">
        <w:rPr>
          <w:color w:val="181A18"/>
          <w:spacing w:val="38"/>
          <w:lang w:val="ru-RU"/>
        </w:rPr>
        <w:t xml:space="preserve"> </w:t>
      </w:r>
      <w:r w:rsidRPr="00FD414E">
        <w:rPr>
          <w:color w:val="282A28"/>
          <w:lang w:val="ru-RU"/>
        </w:rPr>
        <w:t>по</w:t>
      </w:r>
      <w:r w:rsidRPr="00FD414E">
        <w:rPr>
          <w:color w:val="282A28"/>
          <w:spacing w:val="9"/>
          <w:lang w:val="ru-RU"/>
        </w:rPr>
        <w:t xml:space="preserve"> </w:t>
      </w:r>
      <w:r w:rsidRPr="00FD414E">
        <w:rPr>
          <w:color w:val="282A28"/>
          <w:lang w:val="ru-RU"/>
        </w:rPr>
        <w:t>уровню</w:t>
      </w:r>
      <w:r w:rsidRPr="00FD414E">
        <w:rPr>
          <w:color w:val="282A28"/>
          <w:w w:val="102"/>
          <w:lang w:val="ru-RU"/>
        </w:rPr>
        <w:t xml:space="preserve"> </w:t>
      </w:r>
      <w:r w:rsidRPr="00FD414E">
        <w:rPr>
          <w:color w:val="282A28"/>
          <w:lang w:val="ru-RU"/>
        </w:rPr>
        <w:t>подготовленности</w:t>
      </w:r>
      <w:r w:rsidRPr="00FD414E">
        <w:rPr>
          <w:color w:val="282A28"/>
          <w:spacing w:val="61"/>
          <w:lang w:val="ru-RU"/>
        </w:rPr>
        <w:t xml:space="preserve"> </w:t>
      </w:r>
      <w:r w:rsidRPr="00FD414E">
        <w:rPr>
          <w:color w:val="181A18"/>
          <w:lang w:val="ru-RU"/>
        </w:rPr>
        <w:t>футболистов</w:t>
      </w:r>
      <w:r w:rsidRPr="00FD414E">
        <w:rPr>
          <w:color w:val="181A18"/>
          <w:spacing w:val="28"/>
          <w:lang w:val="ru-RU"/>
        </w:rPr>
        <w:t xml:space="preserve"> </w:t>
      </w:r>
      <w:r w:rsidRPr="00FD414E">
        <w:rPr>
          <w:color w:val="181A18"/>
          <w:lang w:val="ru-RU"/>
        </w:rPr>
        <w:t>являются:</w:t>
      </w:r>
    </w:p>
    <w:p w:rsidR="00B663C6" w:rsidRPr="00FD414E" w:rsidRDefault="00B663C6">
      <w:pPr>
        <w:spacing w:before="5"/>
        <w:rPr>
          <w:rFonts w:ascii="Times New Roman" w:eastAsia="Times New Roman" w:hAnsi="Times New Roman" w:cs="Times New Roman"/>
          <w:sz w:val="25"/>
          <w:szCs w:val="25"/>
          <w:lang w:val="ru-RU"/>
        </w:rPr>
      </w:pPr>
    </w:p>
    <w:p w:rsidR="00B663C6" w:rsidRPr="00FD414E" w:rsidRDefault="00FD414E">
      <w:pPr>
        <w:pStyle w:val="a3"/>
        <w:numPr>
          <w:ilvl w:val="0"/>
          <w:numId w:val="18"/>
        </w:numPr>
        <w:tabs>
          <w:tab w:val="left" w:pos="292"/>
        </w:tabs>
        <w:ind w:left="291" w:hanging="153"/>
        <w:rPr>
          <w:lang w:val="ru-RU"/>
        </w:rPr>
      </w:pPr>
      <w:r w:rsidRPr="00FD414E">
        <w:rPr>
          <w:color w:val="282A28"/>
          <w:lang w:val="ru-RU"/>
        </w:rPr>
        <w:t>участие</w:t>
      </w:r>
      <w:r w:rsidRPr="00FD414E">
        <w:rPr>
          <w:color w:val="282A28"/>
          <w:spacing w:val="37"/>
          <w:lang w:val="ru-RU"/>
        </w:rPr>
        <w:t xml:space="preserve"> </w:t>
      </w:r>
      <w:r w:rsidRPr="00FD414E">
        <w:rPr>
          <w:color w:val="181A18"/>
          <w:lang w:val="ru-RU"/>
        </w:rPr>
        <w:t>в</w:t>
      </w:r>
      <w:r w:rsidRPr="00FD414E">
        <w:rPr>
          <w:color w:val="181A18"/>
          <w:spacing w:val="6"/>
          <w:lang w:val="ru-RU"/>
        </w:rPr>
        <w:t xml:space="preserve"> </w:t>
      </w:r>
      <w:r w:rsidRPr="00FD414E">
        <w:rPr>
          <w:color w:val="282A28"/>
          <w:lang w:val="ru-RU"/>
        </w:rPr>
        <w:t>соревнованиях</w:t>
      </w:r>
      <w:r w:rsidRPr="00FD414E">
        <w:rPr>
          <w:color w:val="282A28"/>
          <w:spacing w:val="29"/>
          <w:lang w:val="ru-RU"/>
        </w:rPr>
        <w:t xml:space="preserve"> </w:t>
      </w:r>
      <w:r w:rsidRPr="00FD414E">
        <w:rPr>
          <w:color w:val="282A28"/>
          <w:lang w:val="ru-RU"/>
        </w:rPr>
        <w:t>по</w:t>
      </w:r>
      <w:r w:rsidRPr="00FD414E">
        <w:rPr>
          <w:color w:val="282A28"/>
          <w:spacing w:val="10"/>
          <w:lang w:val="ru-RU"/>
        </w:rPr>
        <w:t xml:space="preserve"> </w:t>
      </w:r>
      <w:r w:rsidRPr="00FD414E">
        <w:rPr>
          <w:color w:val="181A18"/>
          <w:lang w:val="ru-RU"/>
        </w:rPr>
        <w:t>возрастной</w:t>
      </w:r>
      <w:r w:rsidRPr="00FD414E">
        <w:rPr>
          <w:color w:val="181A18"/>
          <w:spacing w:val="32"/>
          <w:lang w:val="ru-RU"/>
        </w:rPr>
        <w:t xml:space="preserve"> </w:t>
      </w:r>
      <w:r w:rsidRPr="00FD414E">
        <w:rPr>
          <w:color w:val="181A18"/>
          <w:lang w:val="ru-RU"/>
        </w:rPr>
        <w:t>программе;</w:t>
      </w:r>
    </w:p>
    <w:p w:rsidR="00B663C6" w:rsidRPr="00FD414E" w:rsidRDefault="00B663C6">
      <w:pPr>
        <w:spacing w:before="7"/>
        <w:rPr>
          <w:rFonts w:ascii="Times New Roman" w:eastAsia="Times New Roman" w:hAnsi="Times New Roman" w:cs="Times New Roman"/>
          <w:sz w:val="26"/>
          <w:szCs w:val="26"/>
          <w:lang w:val="ru-RU"/>
        </w:rPr>
      </w:pPr>
    </w:p>
    <w:p w:rsidR="00B663C6" w:rsidRPr="00FD414E" w:rsidRDefault="00FD414E">
      <w:pPr>
        <w:pStyle w:val="a3"/>
        <w:numPr>
          <w:ilvl w:val="0"/>
          <w:numId w:val="18"/>
        </w:numPr>
        <w:tabs>
          <w:tab w:val="left" w:pos="302"/>
        </w:tabs>
        <w:spacing w:line="306" w:lineRule="exact"/>
        <w:ind w:right="643" w:firstLine="5"/>
        <w:rPr>
          <w:lang w:val="ru-RU"/>
        </w:rPr>
      </w:pPr>
      <w:r w:rsidRPr="00FD414E">
        <w:rPr>
          <w:color w:val="181A18"/>
          <w:spacing w:val="1"/>
          <w:lang w:val="ru-RU"/>
        </w:rPr>
        <w:t>выполнен</w:t>
      </w:r>
      <w:r w:rsidRPr="00FD414E">
        <w:rPr>
          <w:color w:val="3F3F3F"/>
          <w:spacing w:val="1"/>
          <w:lang w:val="ru-RU"/>
        </w:rPr>
        <w:t>и</w:t>
      </w:r>
      <w:r w:rsidRPr="00FD414E">
        <w:rPr>
          <w:color w:val="181A18"/>
          <w:spacing w:val="1"/>
          <w:lang w:val="ru-RU"/>
        </w:rPr>
        <w:t>е</w:t>
      </w:r>
      <w:r w:rsidRPr="00FD414E">
        <w:rPr>
          <w:color w:val="181A18"/>
          <w:spacing w:val="5"/>
          <w:lang w:val="ru-RU"/>
        </w:rPr>
        <w:t xml:space="preserve"> </w:t>
      </w:r>
      <w:r w:rsidRPr="00FD414E">
        <w:rPr>
          <w:color w:val="282A28"/>
          <w:lang w:val="ru-RU"/>
        </w:rPr>
        <w:t>контрольных</w:t>
      </w:r>
      <w:r w:rsidRPr="00FD414E">
        <w:rPr>
          <w:color w:val="282A28"/>
          <w:spacing w:val="47"/>
          <w:lang w:val="ru-RU"/>
        </w:rPr>
        <w:t xml:space="preserve"> </w:t>
      </w:r>
      <w:r w:rsidRPr="00FD414E">
        <w:rPr>
          <w:color w:val="282A28"/>
          <w:lang w:val="ru-RU"/>
        </w:rPr>
        <w:t>нормативов</w:t>
      </w:r>
      <w:r w:rsidRPr="00FD414E">
        <w:rPr>
          <w:color w:val="282A28"/>
          <w:spacing w:val="34"/>
          <w:lang w:val="ru-RU"/>
        </w:rPr>
        <w:t xml:space="preserve"> </w:t>
      </w:r>
      <w:r w:rsidRPr="00FD414E">
        <w:rPr>
          <w:color w:val="181A18"/>
          <w:lang w:val="ru-RU"/>
        </w:rPr>
        <w:t>по</w:t>
      </w:r>
      <w:r w:rsidRPr="00FD414E">
        <w:rPr>
          <w:color w:val="181A18"/>
          <w:spacing w:val="18"/>
          <w:lang w:val="ru-RU"/>
        </w:rPr>
        <w:t xml:space="preserve"> </w:t>
      </w:r>
      <w:r w:rsidRPr="00FD414E">
        <w:rPr>
          <w:color w:val="282A28"/>
          <w:lang w:val="ru-RU"/>
        </w:rPr>
        <w:t>общей</w:t>
      </w:r>
      <w:r w:rsidRPr="00FD414E">
        <w:rPr>
          <w:color w:val="282A28"/>
          <w:spacing w:val="11"/>
          <w:lang w:val="ru-RU"/>
        </w:rPr>
        <w:t xml:space="preserve"> </w:t>
      </w:r>
      <w:r w:rsidRPr="00FD414E">
        <w:rPr>
          <w:color w:val="282A28"/>
          <w:lang w:val="ru-RU"/>
        </w:rPr>
        <w:t>и</w:t>
      </w:r>
      <w:r w:rsidRPr="00FD414E">
        <w:rPr>
          <w:color w:val="282A28"/>
          <w:spacing w:val="13"/>
          <w:lang w:val="ru-RU"/>
        </w:rPr>
        <w:t xml:space="preserve"> </w:t>
      </w:r>
      <w:r w:rsidRPr="00FD414E">
        <w:rPr>
          <w:color w:val="181A18"/>
          <w:lang w:val="ru-RU"/>
        </w:rPr>
        <w:t>специальной</w:t>
      </w:r>
      <w:r w:rsidRPr="00FD414E">
        <w:rPr>
          <w:color w:val="181A18"/>
          <w:spacing w:val="47"/>
          <w:lang w:val="ru-RU"/>
        </w:rPr>
        <w:t xml:space="preserve"> </w:t>
      </w:r>
      <w:r w:rsidRPr="00FD414E">
        <w:rPr>
          <w:color w:val="282A28"/>
          <w:spacing w:val="1"/>
          <w:lang w:val="ru-RU"/>
        </w:rPr>
        <w:t>физическ</w:t>
      </w:r>
      <w:r w:rsidRPr="00FD414E">
        <w:rPr>
          <w:color w:val="4F5050"/>
          <w:lang w:val="ru-RU"/>
        </w:rPr>
        <w:t>ой</w:t>
      </w:r>
      <w:r w:rsidRPr="00FD414E">
        <w:rPr>
          <w:color w:val="4F5050"/>
          <w:spacing w:val="26"/>
          <w:w w:val="103"/>
          <w:lang w:val="ru-RU"/>
        </w:rPr>
        <w:t xml:space="preserve"> </w:t>
      </w:r>
      <w:r w:rsidRPr="00FD414E">
        <w:rPr>
          <w:color w:val="282A28"/>
          <w:lang w:val="ru-RU"/>
        </w:rPr>
        <w:t>подготовке;</w:t>
      </w:r>
    </w:p>
    <w:p w:rsidR="00B663C6" w:rsidRPr="00FD414E" w:rsidRDefault="00B663C6">
      <w:pPr>
        <w:spacing w:before="8"/>
        <w:rPr>
          <w:rFonts w:ascii="Times New Roman" w:eastAsia="Times New Roman" w:hAnsi="Times New Roman" w:cs="Times New Roman"/>
          <w:sz w:val="25"/>
          <w:szCs w:val="25"/>
          <w:lang w:val="ru-RU"/>
        </w:rPr>
      </w:pPr>
    </w:p>
    <w:p w:rsidR="00B663C6" w:rsidRPr="00FD414E" w:rsidRDefault="00FD414E">
      <w:pPr>
        <w:pStyle w:val="a3"/>
        <w:numPr>
          <w:ilvl w:val="1"/>
          <w:numId w:val="18"/>
        </w:numPr>
        <w:tabs>
          <w:tab w:val="left" w:pos="369"/>
        </w:tabs>
        <w:rPr>
          <w:lang w:val="ru-RU"/>
        </w:rPr>
      </w:pPr>
      <w:r w:rsidRPr="00FD414E">
        <w:rPr>
          <w:color w:val="282A28"/>
          <w:lang w:val="ru-RU"/>
        </w:rPr>
        <w:t>овладение</w:t>
      </w:r>
      <w:r w:rsidRPr="00FD414E">
        <w:rPr>
          <w:color w:val="282A28"/>
          <w:spacing w:val="20"/>
          <w:lang w:val="ru-RU"/>
        </w:rPr>
        <w:t xml:space="preserve"> </w:t>
      </w:r>
      <w:r w:rsidRPr="00FD414E">
        <w:rPr>
          <w:color w:val="282A28"/>
          <w:lang w:val="ru-RU"/>
        </w:rPr>
        <w:t>теоретическими</w:t>
      </w:r>
      <w:r w:rsidRPr="00FD414E">
        <w:rPr>
          <w:color w:val="282A28"/>
          <w:spacing w:val="42"/>
          <w:lang w:val="ru-RU"/>
        </w:rPr>
        <w:t xml:space="preserve"> </w:t>
      </w:r>
      <w:r w:rsidRPr="00FD414E">
        <w:rPr>
          <w:color w:val="181A18"/>
          <w:lang w:val="ru-RU"/>
        </w:rPr>
        <w:t>знаниями</w:t>
      </w:r>
      <w:r w:rsidRPr="00FD414E">
        <w:rPr>
          <w:color w:val="181A18"/>
          <w:spacing w:val="40"/>
          <w:lang w:val="ru-RU"/>
        </w:rPr>
        <w:t xml:space="preserve"> </w:t>
      </w:r>
      <w:r w:rsidRPr="00FD414E">
        <w:rPr>
          <w:color w:val="282A28"/>
          <w:lang w:val="ru-RU"/>
        </w:rPr>
        <w:t>и</w:t>
      </w:r>
      <w:r w:rsidRPr="00FD414E">
        <w:rPr>
          <w:color w:val="282A28"/>
          <w:spacing w:val="1"/>
          <w:lang w:val="ru-RU"/>
        </w:rPr>
        <w:t xml:space="preserve"> </w:t>
      </w:r>
      <w:r w:rsidRPr="00FD414E">
        <w:rPr>
          <w:color w:val="181A18"/>
          <w:lang w:val="ru-RU"/>
        </w:rPr>
        <w:t>навыками;</w:t>
      </w:r>
    </w:p>
    <w:p w:rsidR="00B663C6" w:rsidRPr="00FD414E" w:rsidRDefault="00B663C6">
      <w:pPr>
        <w:spacing w:before="6"/>
        <w:rPr>
          <w:rFonts w:ascii="Times New Roman" w:eastAsia="Times New Roman" w:hAnsi="Times New Roman" w:cs="Times New Roman"/>
          <w:sz w:val="25"/>
          <w:szCs w:val="25"/>
          <w:lang w:val="ru-RU"/>
        </w:rPr>
      </w:pPr>
    </w:p>
    <w:p w:rsidR="00B663C6" w:rsidRPr="00FD414E" w:rsidRDefault="00FD414E">
      <w:pPr>
        <w:pStyle w:val="a3"/>
        <w:numPr>
          <w:ilvl w:val="1"/>
          <w:numId w:val="18"/>
        </w:numPr>
        <w:tabs>
          <w:tab w:val="left" w:pos="369"/>
        </w:tabs>
        <w:rPr>
          <w:lang w:val="ru-RU"/>
        </w:rPr>
      </w:pPr>
      <w:r w:rsidRPr="00FD414E">
        <w:rPr>
          <w:color w:val="282A28"/>
          <w:lang w:val="ru-RU"/>
        </w:rPr>
        <w:t>выполнение</w:t>
      </w:r>
      <w:r w:rsidRPr="00FD414E">
        <w:rPr>
          <w:color w:val="282A28"/>
          <w:spacing w:val="35"/>
          <w:lang w:val="ru-RU"/>
        </w:rPr>
        <w:t xml:space="preserve"> </w:t>
      </w:r>
      <w:r w:rsidRPr="00FD414E">
        <w:rPr>
          <w:color w:val="282A28"/>
          <w:lang w:val="ru-RU"/>
        </w:rPr>
        <w:t>нормативных</w:t>
      </w:r>
      <w:r w:rsidRPr="00FD414E">
        <w:rPr>
          <w:color w:val="282A28"/>
          <w:spacing w:val="37"/>
          <w:lang w:val="ru-RU"/>
        </w:rPr>
        <w:t xml:space="preserve"> </w:t>
      </w:r>
      <w:r w:rsidRPr="00FD414E">
        <w:rPr>
          <w:color w:val="181A18"/>
          <w:lang w:val="ru-RU"/>
        </w:rPr>
        <w:t>требований</w:t>
      </w:r>
      <w:r w:rsidRPr="00FD414E">
        <w:rPr>
          <w:color w:val="181A18"/>
          <w:spacing w:val="31"/>
          <w:lang w:val="ru-RU"/>
        </w:rPr>
        <w:t xml:space="preserve"> </w:t>
      </w:r>
      <w:r w:rsidRPr="00FD414E">
        <w:rPr>
          <w:color w:val="282A28"/>
          <w:lang w:val="ru-RU"/>
        </w:rPr>
        <w:t>по</w:t>
      </w:r>
      <w:r w:rsidRPr="00FD414E">
        <w:rPr>
          <w:color w:val="282A28"/>
          <w:spacing w:val="10"/>
          <w:lang w:val="ru-RU"/>
        </w:rPr>
        <w:t xml:space="preserve"> </w:t>
      </w:r>
      <w:r w:rsidRPr="00FD414E">
        <w:rPr>
          <w:color w:val="181A18"/>
          <w:lang w:val="ru-RU"/>
        </w:rPr>
        <w:t>присвоению</w:t>
      </w:r>
      <w:r w:rsidRPr="00FD414E">
        <w:rPr>
          <w:color w:val="181A18"/>
          <w:spacing w:val="32"/>
          <w:lang w:val="ru-RU"/>
        </w:rPr>
        <w:t xml:space="preserve"> </w:t>
      </w:r>
      <w:r w:rsidRPr="00FD414E">
        <w:rPr>
          <w:color w:val="181A18"/>
          <w:lang w:val="ru-RU"/>
        </w:rPr>
        <w:t>спортивных</w:t>
      </w:r>
      <w:r w:rsidRPr="00FD414E">
        <w:rPr>
          <w:color w:val="181A18"/>
          <w:spacing w:val="22"/>
          <w:lang w:val="ru-RU"/>
        </w:rPr>
        <w:t xml:space="preserve"> </w:t>
      </w:r>
      <w:r w:rsidRPr="00FD414E">
        <w:rPr>
          <w:color w:val="181A18"/>
          <w:lang w:val="ru-RU"/>
        </w:rPr>
        <w:t>разрядов.</w:t>
      </w:r>
    </w:p>
    <w:p w:rsidR="00B663C6" w:rsidRPr="00FD414E" w:rsidRDefault="00B663C6">
      <w:pPr>
        <w:rPr>
          <w:lang w:val="ru-RU"/>
        </w:rPr>
        <w:sectPr w:rsidR="00B663C6" w:rsidRPr="00FD414E">
          <w:pgSz w:w="11910" w:h="16840"/>
          <w:pgMar w:top="1080" w:right="800" w:bottom="280" w:left="1140" w:header="720" w:footer="720" w:gutter="0"/>
          <w:cols w:space="720"/>
        </w:sectPr>
      </w:pPr>
    </w:p>
    <w:p w:rsidR="00B663C6" w:rsidRPr="00FD414E" w:rsidRDefault="00FD414E">
      <w:pPr>
        <w:spacing w:before="41"/>
        <w:ind w:left="111"/>
        <w:rPr>
          <w:rFonts w:ascii="Times New Roman" w:eastAsia="Times New Roman" w:hAnsi="Times New Roman" w:cs="Times New Roman"/>
          <w:sz w:val="33"/>
          <w:szCs w:val="33"/>
          <w:lang w:val="ru-RU"/>
        </w:rPr>
      </w:pPr>
      <w:bookmarkStart w:id="87" w:name="doc01354520171027064905-3_Страница_17"/>
      <w:bookmarkEnd w:id="87"/>
      <w:r w:rsidRPr="00FD414E">
        <w:rPr>
          <w:rFonts w:ascii="Times New Roman" w:hAnsi="Times New Roman"/>
          <w:color w:val="1A1C1A"/>
          <w:spacing w:val="-16"/>
          <w:w w:val="90"/>
          <w:sz w:val="32"/>
          <w:lang w:val="ru-RU"/>
        </w:rPr>
        <w:lastRenderedPageBreak/>
        <w:t>3</w:t>
      </w:r>
      <w:r w:rsidRPr="00FD414E">
        <w:rPr>
          <w:rFonts w:ascii="Times New Roman" w:hAnsi="Times New Roman"/>
          <w:color w:val="1A1C1A"/>
          <w:spacing w:val="-24"/>
          <w:w w:val="90"/>
          <w:sz w:val="32"/>
          <w:lang w:val="ru-RU"/>
        </w:rPr>
        <w:t>.</w:t>
      </w:r>
      <w:r w:rsidRPr="00FD414E">
        <w:rPr>
          <w:rFonts w:ascii="Times New Roman" w:hAnsi="Times New Roman"/>
          <w:color w:val="1A1C1A"/>
          <w:w w:val="90"/>
          <w:sz w:val="32"/>
          <w:lang w:val="ru-RU"/>
        </w:rPr>
        <w:t>8.</w:t>
      </w:r>
      <w:r w:rsidRPr="00FD414E">
        <w:rPr>
          <w:rFonts w:ascii="Times New Roman" w:hAnsi="Times New Roman"/>
          <w:color w:val="1A1C1A"/>
          <w:spacing w:val="70"/>
          <w:w w:val="90"/>
          <w:sz w:val="32"/>
          <w:lang w:val="ru-RU"/>
        </w:rPr>
        <w:t xml:space="preserve"> </w:t>
      </w:r>
      <w:r w:rsidRPr="00FD414E">
        <w:rPr>
          <w:rFonts w:ascii="Times New Roman" w:hAnsi="Times New Roman"/>
          <w:b/>
          <w:color w:val="1A1C1A"/>
          <w:w w:val="90"/>
          <w:sz w:val="33"/>
          <w:lang w:val="ru-RU"/>
        </w:rPr>
        <w:t>Планы</w:t>
      </w:r>
      <w:r w:rsidRPr="00FD414E">
        <w:rPr>
          <w:rFonts w:ascii="Times New Roman" w:hAnsi="Times New Roman"/>
          <w:b/>
          <w:color w:val="1A1C1A"/>
          <w:spacing w:val="28"/>
          <w:w w:val="90"/>
          <w:sz w:val="33"/>
          <w:lang w:val="ru-RU"/>
        </w:rPr>
        <w:t xml:space="preserve"> </w:t>
      </w:r>
      <w:r w:rsidRPr="00FD414E">
        <w:rPr>
          <w:rFonts w:ascii="Times New Roman" w:hAnsi="Times New Roman"/>
          <w:b/>
          <w:color w:val="1A1C1A"/>
          <w:w w:val="90"/>
          <w:sz w:val="33"/>
          <w:lang w:val="ru-RU"/>
        </w:rPr>
        <w:t>применения</w:t>
      </w:r>
      <w:r w:rsidRPr="00FD414E">
        <w:rPr>
          <w:rFonts w:ascii="Times New Roman" w:hAnsi="Times New Roman"/>
          <w:b/>
          <w:color w:val="1A1C1A"/>
          <w:spacing w:val="45"/>
          <w:w w:val="90"/>
          <w:sz w:val="33"/>
          <w:lang w:val="ru-RU"/>
        </w:rPr>
        <w:t xml:space="preserve"> </w:t>
      </w:r>
      <w:r w:rsidRPr="00FD414E">
        <w:rPr>
          <w:rFonts w:ascii="Times New Roman" w:hAnsi="Times New Roman"/>
          <w:b/>
          <w:color w:val="1A1C1A"/>
          <w:w w:val="90"/>
          <w:sz w:val="33"/>
          <w:lang w:val="ru-RU"/>
        </w:rPr>
        <w:t>восста</w:t>
      </w:r>
      <w:r w:rsidRPr="00FD414E">
        <w:rPr>
          <w:rFonts w:ascii="Times New Roman" w:hAnsi="Times New Roman"/>
          <w:b/>
          <w:color w:val="1A1C1A"/>
          <w:spacing w:val="18"/>
          <w:w w:val="90"/>
          <w:sz w:val="33"/>
          <w:lang w:val="ru-RU"/>
        </w:rPr>
        <w:t>Н</w:t>
      </w:r>
      <w:r w:rsidRPr="00FD414E">
        <w:rPr>
          <w:rFonts w:ascii="Times New Roman" w:hAnsi="Times New Roman"/>
          <w:b/>
          <w:color w:val="7E7E7E"/>
          <w:spacing w:val="8"/>
          <w:w w:val="90"/>
          <w:sz w:val="33"/>
          <w:lang w:val="ru-RU"/>
        </w:rPr>
        <w:t>·</w:t>
      </w:r>
      <w:r w:rsidRPr="00FD414E">
        <w:rPr>
          <w:rFonts w:ascii="Times New Roman" w:hAnsi="Times New Roman"/>
          <w:b/>
          <w:color w:val="1A1C1A"/>
          <w:w w:val="90"/>
          <w:sz w:val="33"/>
          <w:lang w:val="ru-RU"/>
        </w:rPr>
        <w:t>()ВИтельных</w:t>
      </w:r>
      <w:r w:rsidRPr="00FD414E">
        <w:rPr>
          <w:rFonts w:ascii="Times New Roman" w:hAnsi="Times New Roman"/>
          <w:b/>
          <w:color w:val="1A1C1A"/>
          <w:spacing w:val="48"/>
          <w:w w:val="90"/>
          <w:sz w:val="33"/>
          <w:lang w:val="ru-RU"/>
        </w:rPr>
        <w:t xml:space="preserve"> </w:t>
      </w:r>
      <w:r w:rsidRPr="00FD414E">
        <w:rPr>
          <w:rFonts w:ascii="Times New Roman" w:hAnsi="Times New Roman"/>
          <w:b/>
          <w:color w:val="1A1C1A"/>
          <w:w w:val="90"/>
          <w:sz w:val="33"/>
          <w:lang w:val="ru-RU"/>
        </w:rPr>
        <w:t>средств.</w:t>
      </w:r>
    </w:p>
    <w:p w:rsidR="00B663C6" w:rsidRPr="00FD414E" w:rsidRDefault="00FD414E">
      <w:pPr>
        <w:pStyle w:val="a3"/>
        <w:spacing w:before="284" w:line="287" w:lineRule="auto"/>
        <w:ind w:left="115" w:right="118" w:firstLine="697"/>
        <w:jc w:val="both"/>
        <w:rPr>
          <w:lang w:val="ru-RU"/>
        </w:rPr>
      </w:pPr>
      <w:r w:rsidRPr="00FD414E">
        <w:rPr>
          <w:color w:val="1A1C1A"/>
          <w:lang w:val="ru-RU"/>
        </w:rPr>
        <w:t>Многолетняя</w:t>
      </w:r>
      <w:r w:rsidRPr="00FD414E">
        <w:rPr>
          <w:color w:val="1A1C1A"/>
          <w:spacing w:val="63"/>
          <w:lang w:val="ru-RU"/>
        </w:rPr>
        <w:t xml:space="preserve"> </w:t>
      </w:r>
      <w:r w:rsidRPr="00FD414E">
        <w:rPr>
          <w:color w:val="1A1C1A"/>
          <w:lang w:val="ru-RU"/>
        </w:rPr>
        <w:t>спортивная</w:t>
      </w:r>
      <w:r w:rsidRPr="00FD414E">
        <w:rPr>
          <w:color w:val="1A1C1A"/>
          <w:spacing w:val="53"/>
          <w:lang w:val="ru-RU"/>
        </w:rPr>
        <w:t xml:space="preserve"> </w:t>
      </w:r>
      <w:r w:rsidRPr="00FD414E">
        <w:rPr>
          <w:color w:val="1A1C1A"/>
          <w:lang w:val="ru-RU"/>
        </w:rPr>
        <w:t>подготовка</w:t>
      </w:r>
      <w:r w:rsidRPr="00FD414E">
        <w:rPr>
          <w:color w:val="1A1C1A"/>
          <w:spacing w:val="55"/>
          <w:lang w:val="ru-RU"/>
        </w:rPr>
        <w:t xml:space="preserve"> </w:t>
      </w:r>
      <w:r w:rsidRPr="00FD414E">
        <w:rPr>
          <w:color w:val="1A1C1A"/>
          <w:lang w:val="ru-RU"/>
        </w:rPr>
        <w:t>связана</w:t>
      </w:r>
      <w:r w:rsidRPr="00FD414E">
        <w:rPr>
          <w:color w:val="1A1C1A"/>
          <w:spacing w:val="38"/>
          <w:lang w:val="ru-RU"/>
        </w:rPr>
        <w:t xml:space="preserve"> </w:t>
      </w:r>
      <w:r w:rsidRPr="00FD414E">
        <w:rPr>
          <w:color w:val="1A1C1A"/>
          <w:lang w:val="ru-RU"/>
        </w:rPr>
        <w:t>с</w:t>
      </w:r>
      <w:r w:rsidRPr="00FD414E">
        <w:rPr>
          <w:color w:val="1A1C1A"/>
          <w:spacing w:val="27"/>
          <w:lang w:val="ru-RU"/>
        </w:rPr>
        <w:t xml:space="preserve"> </w:t>
      </w:r>
      <w:r w:rsidRPr="00FD414E">
        <w:rPr>
          <w:color w:val="1A1C1A"/>
          <w:lang w:val="ru-RU"/>
        </w:rPr>
        <w:t>постоянным</w:t>
      </w:r>
      <w:r w:rsidRPr="00FD414E">
        <w:rPr>
          <w:color w:val="1A1C1A"/>
          <w:spacing w:val="44"/>
          <w:lang w:val="ru-RU"/>
        </w:rPr>
        <w:t xml:space="preserve"> </w:t>
      </w:r>
      <w:r w:rsidRPr="00FD414E">
        <w:rPr>
          <w:color w:val="1A1C1A"/>
          <w:lang w:val="ru-RU"/>
        </w:rPr>
        <w:t>р</w:t>
      </w:r>
      <w:r w:rsidRPr="00FD414E">
        <w:rPr>
          <w:color w:val="333434"/>
          <w:lang w:val="ru-RU"/>
        </w:rPr>
        <w:t>остом­</w:t>
      </w:r>
      <w:r w:rsidRPr="00FD414E">
        <w:rPr>
          <w:color w:val="333434"/>
          <w:spacing w:val="24"/>
          <w:w w:val="91"/>
          <w:lang w:val="ru-RU"/>
        </w:rPr>
        <w:t xml:space="preserve"> </w:t>
      </w:r>
      <w:r w:rsidRPr="00FD414E">
        <w:rPr>
          <w:color w:val="1A1C1A"/>
          <w:lang w:val="ru-RU"/>
        </w:rPr>
        <w:t>тренировочных</w:t>
      </w:r>
      <w:r w:rsidRPr="00FD414E">
        <w:rPr>
          <w:color w:val="1A1C1A"/>
          <w:spacing w:val="45"/>
          <w:lang w:val="ru-RU"/>
        </w:rPr>
        <w:t xml:space="preserve"> </w:t>
      </w:r>
      <w:r w:rsidRPr="00FD414E">
        <w:rPr>
          <w:color w:val="1A1C1A"/>
          <w:lang w:val="ru-RU"/>
        </w:rPr>
        <w:t>и</w:t>
      </w:r>
      <w:r w:rsidRPr="00FD414E">
        <w:rPr>
          <w:color w:val="1A1C1A"/>
          <w:spacing w:val="21"/>
          <w:lang w:val="ru-RU"/>
        </w:rPr>
        <w:t xml:space="preserve"> </w:t>
      </w:r>
      <w:r w:rsidRPr="00FD414E">
        <w:rPr>
          <w:color w:val="1A1C1A"/>
          <w:lang w:val="ru-RU"/>
        </w:rPr>
        <w:t>соревновательных</w:t>
      </w:r>
      <w:r w:rsidRPr="00FD414E">
        <w:rPr>
          <w:color w:val="1A1C1A"/>
          <w:spacing w:val="51"/>
          <w:lang w:val="ru-RU"/>
        </w:rPr>
        <w:t xml:space="preserve"> </w:t>
      </w:r>
      <w:r w:rsidRPr="00FD414E">
        <w:rPr>
          <w:color w:val="1A1C1A"/>
          <w:spacing w:val="-5"/>
          <w:lang w:val="ru-RU"/>
        </w:rPr>
        <w:t>на</w:t>
      </w:r>
      <w:r w:rsidRPr="00FD414E">
        <w:rPr>
          <w:color w:val="333434"/>
          <w:spacing w:val="-5"/>
          <w:lang w:val="ru-RU"/>
        </w:rPr>
        <w:t>г</w:t>
      </w:r>
      <w:r w:rsidRPr="00FD414E">
        <w:rPr>
          <w:color w:val="1A1C1A"/>
          <w:spacing w:val="-5"/>
          <w:lang w:val="ru-RU"/>
        </w:rPr>
        <w:t>рузок,</w:t>
      </w:r>
      <w:r w:rsidRPr="00FD414E">
        <w:rPr>
          <w:color w:val="1A1C1A"/>
          <w:spacing w:val="41"/>
          <w:lang w:val="ru-RU"/>
        </w:rPr>
        <w:t xml:space="preserve"> </w:t>
      </w:r>
      <w:r w:rsidRPr="00FD414E">
        <w:rPr>
          <w:color w:val="1A1C1A"/>
          <w:lang w:val="ru-RU"/>
        </w:rPr>
        <w:t>выполнения</w:t>
      </w:r>
      <w:r w:rsidRPr="00FD414E">
        <w:rPr>
          <w:color w:val="1A1C1A"/>
          <w:spacing w:val="41"/>
          <w:lang w:val="ru-RU"/>
        </w:rPr>
        <w:t xml:space="preserve"> </w:t>
      </w:r>
      <w:r w:rsidRPr="00FD414E">
        <w:rPr>
          <w:color w:val="1A1C1A"/>
          <w:lang w:val="ru-RU"/>
        </w:rPr>
        <w:t>больших</w:t>
      </w:r>
      <w:r w:rsidRPr="00FD414E">
        <w:rPr>
          <w:color w:val="1A1C1A"/>
          <w:spacing w:val="30"/>
          <w:lang w:val="ru-RU"/>
        </w:rPr>
        <w:t xml:space="preserve"> </w:t>
      </w:r>
      <w:r w:rsidRPr="00FD414E">
        <w:rPr>
          <w:color w:val="1A1C1A"/>
          <w:lang w:val="ru-RU"/>
        </w:rPr>
        <w:t>по</w:t>
      </w:r>
      <w:r w:rsidRPr="00FD414E">
        <w:rPr>
          <w:color w:val="1A1C1A"/>
          <w:spacing w:val="25"/>
          <w:lang w:val="ru-RU"/>
        </w:rPr>
        <w:t xml:space="preserve"> </w:t>
      </w:r>
      <w:r w:rsidRPr="00FD414E">
        <w:rPr>
          <w:color w:val="1A1C1A"/>
          <w:lang w:val="ru-RU"/>
        </w:rPr>
        <w:t>объе</w:t>
      </w:r>
      <w:r w:rsidRPr="00FD414E">
        <w:rPr>
          <w:color w:val="333434"/>
          <w:lang w:val="ru-RU"/>
        </w:rPr>
        <w:t>му</w:t>
      </w:r>
      <w:r w:rsidRPr="00FD414E">
        <w:rPr>
          <w:color w:val="333434"/>
          <w:spacing w:val="23"/>
          <w:lang w:val="ru-RU"/>
        </w:rPr>
        <w:t xml:space="preserve"> </w:t>
      </w:r>
      <w:r w:rsidRPr="00FD414E">
        <w:rPr>
          <w:color w:val="494B49"/>
          <w:lang w:val="ru-RU"/>
        </w:rPr>
        <w:t>и</w:t>
      </w:r>
      <w:r w:rsidRPr="00FD414E">
        <w:rPr>
          <w:color w:val="494B49"/>
          <w:spacing w:val="24"/>
          <w:w w:val="99"/>
          <w:lang w:val="ru-RU"/>
        </w:rPr>
        <w:t xml:space="preserve"> </w:t>
      </w:r>
      <w:r w:rsidRPr="00FD414E">
        <w:rPr>
          <w:color w:val="333434"/>
          <w:lang w:val="ru-RU"/>
        </w:rPr>
        <w:t>и</w:t>
      </w:r>
      <w:r w:rsidRPr="00FD414E">
        <w:rPr>
          <w:color w:val="1A1C1A"/>
          <w:lang w:val="ru-RU"/>
        </w:rPr>
        <w:t>нтенсивности</w:t>
      </w:r>
      <w:r w:rsidRPr="00FD414E">
        <w:rPr>
          <w:color w:val="1A1C1A"/>
          <w:spacing w:val="47"/>
          <w:lang w:val="ru-RU"/>
        </w:rPr>
        <w:t xml:space="preserve"> </w:t>
      </w:r>
      <w:r w:rsidRPr="00FD414E">
        <w:rPr>
          <w:color w:val="1A1C1A"/>
          <w:lang w:val="ru-RU"/>
        </w:rPr>
        <w:t>нагрузок</w:t>
      </w:r>
      <w:r w:rsidRPr="00FD414E">
        <w:rPr>
          <w:color w:val="1A1C1A"/>
          <w:spacing w:val="39"/>
          <w:lang w:val="ru-RU"/>
        </w:rPr>
        <w:t xml:space="preserve"> </w:t>
      </w:r>
      <w:r w:rsidRPr="00FD414E">
        <w:rPr>
          <w:color w:val="1A1C1A"/>
          <w:lang w:val="ru-RU"/>
        </w:rPr>
        <w:t>и</w:t>
      </w:r>
      <w:r w:rsidRPr="00FD414E">
        <w:rPr>
          <w:color w:val="1A1C1A"/>
          <w:spacing w:val="31"/>
          <w:lang w:val="ru-RU"/>
        </w:rPr>
        <w:t xml:space="preserve"> </w:t>
      </w:r>
      <w:r w:rsidRPr="00FD414E">
        <w:rPr>
          <w:color w:val="1A1C1A"/>
          <w:lang w:val="ru-RU"/>
        </w:rPr>
        <w:t>сохранение</w:t>
      </w:r>
      <w:r w:rsidRPr="00FD414E">
        <w:rPr>
          <w:color w:val="1A1C1A"/>
          <w:spacing w:val="52"/>
          <w:lang w:val="ru-RU"/>
        </w:rPr>
        <w:t xml:space="preserve"> </w:t>
      </w:r>
      <w:r w:rsidRPr="00FD414E">
        <w:rPr>
          <w:color w:val="1A1C1A"/>
          <w:lang w:val="ru-RU"/>
        </w:rPr>
        <w:t>высокой</w:t>
      </w:r>
      <w:r w:rsidRPr="00FD414E">
        <w:rPr>
          <w:color w:val="1A1C1A"/>
          <w:spacing w:val="30"/>
          <w:lang w:val="ru-RU"/>
        </w:rPr>
        <w:t xml:space="preserve"> </w:t>
      </w:r>
      <w:r w:rsidRPr="00FD414E">
        <w:rPr>
          <w:color w:val="1A1C1A"/>
          <w:lang w:val="ru-RU"/>
        </w:rPr>
        <w:t>работоспособности</w:t>
      </w:r>
      <w:r w:rsidRPr="00FD414E">
        <w:rPr>
          <w:color w:val="1A1C1A"/>
          <w:spacing w:val="6"/>
          <w:lang w:val="ru-RU"/>
        </w:rPr>
        <w:t xml:space="preserve"> </w:t>
      </w:r>
      <w:r w:rsidRPr="00FD414E">
        <w:rPr>
          <w:color w:val="1A1C1A"/>
          <w:lang w:val="ru-RU"/>
        </w:rPr>
        <w:t>не</w:t>
      </w:r>
      <w:r w:rsidRPr="00FD414E">
        <w:rPr>
          <w:color w:val="1A1C1A"/>
          <w:spacing w:val="31"/>
          <w:lang w:val="ru-RU"/>
        </w:rPr>
        <w:t xml:space="preserve"> </w:t>
      </w:r>
      <w:r w:rsidRPr="00FD414E">
        <w:rPr>
          <w:color w:val="1A1C1A"/>
          <w:lang w:val="ru-RU"/>
        </w:rPr>
        <w:t>воз</w:t>
      </w:r>
      <w:r w:rsidRPr="00FD414E">
        <w:rPr>
          <w:color w:val="333434"/>
          <w:lang w:val="ru-RU"/>
        </w:rPr>
        <w:t>мо</w:t>
      </w:r>
      <w:r w:rsidRPr="00FD414E">
        <w:rPr>
          <w:color w:val="1A1C1A"/>
          <w:lang w:val="ru-RU"/>
        </w:rPr>
        <w:t>ж</w:t>
      </w:r>
      <w:r w:rsidRPr="00FD414E">
        <w:rPr>
          <w:color w:val="494B49"/>
          <w:lang w:val="ru-RU"/>
        </w:rPr>
        <w:t>но</w:t>
      </w:r>
      <w:r w:rsidRPr="00FD414E">
        <w:rPr>
          <w:color w:val="494B49"/>
          <w:spacing w:val="24"/>
          <w:w w:val="101"/>
          <w:lang w:val="ru-RU"/>
        </w:rPr>
        <w:t xml:space="preserve"> </w:t>
      </w:r>
      <w:r w:rsidRPr="00FD414E">
        <w:rPr>
          <w:color w:val="1A1C1A"/>
          <w:lang w:val="ru-RU"/>
        </w:rPr>
        <w:t>без</w:t>
      </w:r>
      <w:r w:rsidRPr="00FD414E">
        <w:rPr>
          <w:color w:val="1A1C1A"/>
          <w:spacing w:val="5"/>
          <w:lang w:val="ru-RU"/>
        </w:rPr>
        <w:t xml:space="preserve"> </w:t>
      </w:r>
      <w:r w:rsidRPr="00FD414E">
        <w:rPr>
          <w:color w:val="1A1C1A"/>
          <w:lang w:val="ru-RU"/>
        </w:rPr>
        <w:t>использования</w:t>
      </w:r>
      <w:r w:rsidRPr="00FD414E">
        <w:rPr>
          <w:color w:val="1A1C1A"/>
          <w:spacing w:val="30"/>
          <w:lang w:val="ru-RU"/>
        </w:rPr>
        <w:t xml:space="preserve"> </w:t>
      </w:r>
      <w:r w:rsidRPr="00FD414E">
        <w:rPr>
          <w:color w:val="1A1C1A"/>
          <w:lang w:val="ru-RU"/>
        </w:rPr>
        <w:t xml:space="preserve">восстановительных </w:t>
      </w:r>
      <w:r w:rsidRPr="00FD414E">
        <w:rPr>
          <w:color w:val="1A1C1A"/>
          <w:spacing w:val="46"/>
          <w:lang w:val="ru-RU"/>
        </w:rPr>
        <w:t xml:space="preserve"> </w:t>
      </w:r>
      <w:r w:rsidRPr="00FD414E">
        <w:rPr>
          <w:color w:val="1A1C1A"/>
          <w:lang w:val="ru-RU"/>
        </w:rPr>
        <w:t>мероприятий.</w:t>
      </w:r>
    </w:p>
    <w:p w:rsidR="00B663C6" w:rsidRPr="00FD414E" w:rsidRDefault="00FD414E">
      <w:pPr>
        <w:pStyle w:val="a3"/>
        <w:spacing w:before="205" w:line="292" w:lineRule="auto"/>
        <w:ind w:left="120" w:right="123" w:firstLine="701"/>
        <w:jc w:val="both"/>
        <w:rPr>
          <w:lang w:val="ru-RU"/>
        </w:rPr>
      </w:pPr>
      <w:r w:rsidRPr="00FD414E">
        <w:rPr>
          <w:color w:val="1A1C1A"/>
          <w:lang w:val="ru-RU"/>
        </w:rPr>
        <w:t>В</w:t>
      </w:r>
      <w:r w:rsidRPr="00FD414E">
        <w:rPr>
          <w:color w:val="1A1C1A"/>
          <w:spacing w:val="57"/>
          <w:lang w:val="ru-RU"/>
        </w:rPr>
        <w:t xml:space="preserve"> </w:t>
      </w:r>
      <w:r w:rsidRPr="00FD414E">
        <w:rPr>
          <w:color w:val="1A1C1A"/>
          <w:lang w:val="ru-RU"/>
        </w:rPr>
        <w:t>условиях</w:t>
      </w:r>
      <w:r w:rsidRPr="00FD414E">
        <w:rPr>
          <w:color w:val="1A1C1A"/>
          <w:spacing w:val="9"/>
          <w:lang w:val="ru-RU"/>
        </w:rPr>
        <w:t xml:space="preserve"> </w:t>
      </w:r>
      <w:r w:rsidRPr="00FD414E">
        <w:rPr>
          <w:color w:val="1A1C1A"/>
          <w:lang w:val="ru-RU"/>
        </w:rPr>
        <w:t>применения</w:t>
      </w:r>
      <w:r w:rsidRPr="00FD414E">
        <w:rPr>
          <w:color w:val="1A1C1A"/>
          <w:spacing w:val="29"/>
          <w:lang w:val="ru-RU"/>
        </w:rPr>
        <w:t xml:space="preserve"> </w:t>
      </w:r>
      <w:r w:rsidRPr="00FD414E">
        <w:rPr>
          <w:color w:val="1A1C1A"/>
          <w:lang w:val="ru-RU"/>
        </w:rPr>
        <w:t>больших</w:t>
      </w:r>
      <w:r w:rsidRPr="00FD414E">
        <w:rPr>
          <w:color w:val="1A1C1A"/>
          <w:spacing w:val="7"/>
          <w:lang w:val="ru-RU"/>
        </w:rPr>
        <w:t xml:space="preserve"> </w:t>
      </w:r>
      <w:r w:rsidRPr="00FD414E">
        <w:rPr>
          <w:color w:val="1A1C1A"/>
          <w:lang w:val="ru-RU"/>
        </w:rPr>
        <w:t>нагрузок,</w:t>
      </w:r>
      <w:r w:rsidRPr="00FD414E">
        <w:rPr>
          <w:color w:val="1A1C1A"/>
          <w:spacing w:val="9"/>
          <w:lang w:val="ru-RU"/>
        </w:rPr>
        <w:t xml:space="preserve"> </w:t>
      </w:r>
      <w:r w:rsidRPr="00FD414E">
        <w:rPr>
          <w:color w:val="1A1C1A"/>
          <w:lang w:val="ru-RU"/>
        </w:rPr>
        <w:t>важное</w:t>
      </w:r>
      <w:r w:rsidRPr="00FD414E">
        <w:rPr>
          <w:color w:val="1A1C1A"/>
          <w:spacing w:val="3"/>
          <w:lang w:val="ru-RU"/>
        </w:rPr>
        <w:t xml:space="preserve"> </w:t>
      </w:r>
      <w:r w:rsidRPr="00FD414E">
        <w:rPr>
          <w:color w:val="1A1C1A"/>
          <w:spacing w:val="1"/>
          <w:lang w:val="ru-RU"/>
        </w:rPr>
        <w:t>значен</w:t>
      </w:r>
      <w:r w:rsidRPr="00FD414E">
        <w:rPr>
          <w:color w:val="333434"/>
          <w:spacing w:val="1"/>
          <w:lang w:val="ru-RU"/>
        </w:rPr>
        <w:t>и</w:t>
      </w:r>
      <w:r w:rsidRPr="00FD414E">
        <w:rPr>
          <w:color w:val="1A1C1A"/>
          <w:spacing w:val="2"/>
          <w:lang w:val="ru-RU"/>
        </w:rPr>
        <w:t>е</w:t>
      </w:r>
      <w:r w:rsidRPr="00FD414E">
        <w:rPr>
          <w:color w:val="1A1C1A"/>
          <w:spacing w:val="51"/>
          <w:lang w:val="ru-RU"/>
        </w:rPr>
        <w:t xml:space="preserve"> </w:t>
      </w:r>
      <w:r w:rsidRPr="00FD414E">
        <w:rPr>
          <w:color w:val="333434"/>
          <w:lang w:val="ru-RU"/>
        </w:rPr>
        <w:t>в</w:t>
      </w:r>
      <w:r w:rsidRPr="00FD414E">
        <w:rPr>
          <w:color w:val="333434"/>
          <w:spacing w:val="25"/>
          <w:w w:val="101"/>
          <w:lang w:val="ru-RU"/>
        </w:rPr>
        <w:t xml:space="preserve"> </w:t>
      </w:r>
      <w:r w:rsidRPr="00FD414E">
        <w:rPr>
          <w:color w:val="1A1C1A"/>
          <w:lang w:val="ru-RU"/>
        </w:rPr>
        <w:t>тренировочном</w:t>
      </w:r>
      <w:r w:rsidRPr="00FD414E">
        <w:rPr>
          <w:color w:val="1A1C1A"/>
          <w:spacing w:val="7"/>
          <w:lang w:val="ru-RU"/>
        </w:rPr>
        <w:t xml:space="preserve"> </w:t>
      </w:r>
      <w:r w:rsidRPr="00FD414E">
        <w:rPr>
          <w:color w:val="1A1C1A"/>
          <w:lang w:val="ru-RU"/>
        </w:rPr>
        <w:t>процессе</w:t>
      </w:r>
      <w:r w:rsidRPr="00FD414E">
        <w:rPr>
          <w:color w:val="1A1C1A"/>
          <w:spacing w:val="40"/>
          <w:lang w:val="ru-RU"/>
        </w:rPr>
        <w:t xml:space="preserve"> </w:t>
      </w:r>
      <w:r w:rsidRPr="00FD414E">
        <w:rPr>
          <w:color w:val="1A1C1A"/>
          <w:lang w:val="ru-RU"/>
        </w:rPr>
        <w:t>приобретает</w:t>
      </w:r>
      <w:r w:rsidRPr="00FD414E">
        <w:rPr>
          <w:color w:val="1A1C1A"/>
          <w:spacing w:val="55"/>
          <w:lang w:val="ru-RU"/>
        </w:rPr>
        <w:t xml:space="preserve"> </w:t>
      </w:r>
      <w:r w:rsidRPr="00FD414E">
        <w:rPr>
          <w:color w:val="1A1C1A"/>
          <w:lang w:val="ru-RU"/>
        </w:rPr>
        <w:t>системность</w:t>
      </w:r>
      <w:r w:rsidRPr="00FD414E">
        <w:rPr>
          <w:color w:val="1A1C1A"/>
          <w:spacing w:val="43"/>
          <w:lang w:val="ru-RU"/>
        </w:rPr>
        <w:t xml:space="preserve"> </w:t>
      </w:r>
      <w:r w:rsidRPr="00FD414E">
        <w:rPr>
          <w:color w:val="1A1C1A"/>
          <w:lang w:val="ru-RU"/>
        </w:rPr>
        <w:t>и</w:t>
      </w:r>
      <w:r w:rsidRPr="00FD414E">
        <w:rPr>
          <w:color w:val="1A1C1A"/>
          <w:spacing w:val="24"/>
          <w:lang w:val="ru-RU"/>
        </w:rPr>
        <w:t xml:space="preserve"> </w:t>
      </w:r>
      <w:r w:rsidRPr="00FD414E">
        <w:rPr>
          <w:color w:val="1A1C1A"/>
          <w:lang w:val="ru-RU"/>
        </w:rPr>
        <w:t>направленность</w:t>
      </w:r>
      <w:r w:rsidRPr="00FD414E">
        <w:rPr>
          <w:color w:val="1A1C1A"/>
          <w:spacing w:val="57"/>
          <w:lang w:val="ru-RU"/>
        </w:rPr>
        <w:t xml:space="preserve"> </w:t>
      </w:r>
      <w:r w:rsidRPr="00FD414E">
        <w:rPr>
          <w:color w:val="1A1C1A"/>
          <w:lang w:val="ru-RU"/>
        </w:rPr>
        <w:t>раз</w:t>
      </w:r>
      <w:r w:rsidRPr="00FD414E">
        <w:rPr>
          <w:color w:val="333434"/>
          <w:lang w:val="ru-RU"/>
        </w:rPr>
        <w:t>личных</w:t>
      </w:r>
      <w:r w:rsidRPr="00FD414E">
        <w:rPr>
          <w:color w:val="333434"/>
          <w:spacing w:val="28"/>
          <w:lang w:val="ru-RU"/>
        </w:rPr>
        <w:t xml:space="preserve"> </w:t>
      </w:r>
      <w:r w:rsidRPr="00FD414E">
        <w:rPr>
          <w:color w:val="1A1C1A"/>
          <w:lang w:val="ru-RU"/>
        </w:rPr>
        <w:t>восстановительных</w:t>
      </w:r>
      <w:r w:rsidRPr="00FD414E">
        <w:rPr>
          <w:color w:val="1A1C1A"/>
          <w:spacing w:val="55"/>
          <w:lang w:val="ru-RU"/>
        </w:rPr>
        <w:t xml:space="preserve"> </w:t>
      </w:r>
      <w:r w:rsidRPr="00FD414E">
        <w:rPr>
          <w:color w:val="1A1C1A"/>
          <w:lang w:val="ru-RU"/>
        </w:rPr>
        <w:t>средств.</w:t>
      </w:r>
    </w:p>
    <w:p w:rsidR="00B663C6" w:rsidRPr="00FD414E" w:rsidRDefault="00FD414E">
      <w:pPr>
        <w:pStyle w:val="a3"/>
        <w:spacing w:before="198" w:line="287" w:lineRule="auto"/>
        <w:ind w:right="112" w:firstLine="701"/>
        <w:jc w:val="both"/>
        <w:rPr>
          <w:lang w:val="ru-RU"/>
        </w:rPr>
      </w:pPr>
      <w:r w:rsidRPr="00FD414E">
        <w:rPr>
          <w:color w:val="1A1C1A"/>
          <w:lang w:val="ru-RU"/>
        </w:rPr>
        <w:t>Систе</w:t>
      </w:r>
      <w:r w:rsidRPr="00FD414E">
        <w:rPr>
          <w:color w:val="333434"/>
          <w:lang w:val="ru-RU"/>
        </w:rPr>
        <w:t>м</w:t>
      </w:r>
      <w:r w:rsidRPr="00FD414E">
        <w:rPr>
          <w:color w:val="1A1C1A"/>
          <w:lang w:val="ru-RU"/>
        </w:rPr>
        <w:t>а</w:t>
      </w:r>
      <w:r w:rsidRPr="00FD414E">
        <w:rPr>
          <w:color w:val="1A1C1A"/>
          <w:spacing w:val="6"/>
          <w:lang w:val="ru-RU"/>
        </w:rPr>
        <w:t xml:space="preserve"> </w:t>
      </w:r>
      <w:r w:rsidRPr="00FD414E">
        <w:rPr>
          <w:color w:val="1A1C1A"/>
          <w:lang w:val="ru-RU"/>
        </w:rPr>
        <w:t>восстановительных</w:t>
      </w:r>
      <w:r w:rsidRPr="00FD414E">
        <w:rPr>
          <w:color w:val="1A1C1A"/>
          <w:spacing w:val="43"/>
          <w:lang w:val="ru-RU"/>
        </w:rPr>
        <w:t xml:space="preserve"> </w:t>
      </w:r>
      <w:r w:rsidRPr="00FD414E">
        <w:rPr>
          <w:color w:val="1A1C1A"/>
          <w:lang w:val="ru-RU"/>
        </w:rPr>
        <w:t>мероприятий</w:t>
      </w:r>
      <w:r w:rsidRPr="00FD414E">
        <w:rPr>
          <w:color w:val="1A1C1A"/>
          <w:spacing w:val="42"/>
          <w:lang w:val="ru-RU"/>
        </w:rPr>
        <w:t xml:space="preserve"> </w:t>
      </w:r>
      <w:r w:rsidRPr="00FD414E">
        <w:rPr>
          <w:color w:val="1A1C1A"/>
          <w:lang w:val="ru-RU"/>
        </w:rPr>
        <w:t>имеет</w:t>
      </w:r>
      <w:r w:rsidRPr="00FD414E">
        <w:rPr>
          <w:color w:val="1A1C1A"/>
          <w:spacing w:val="14"/>
          <w:lang w:val="ru-RU"/>
        </w:rPr>
        <w:t xml:space="preserve"> </w:t>
      </w:r>
      <w:r w:rsidRPr="00FD414E">
        <w:rPr>
          <w:color w:val="1A1C1A"/>
          <w:lang w:val="ru-RU"/>
        </w:rPr>
        <w:t>комплексн</w:t>
      </w:r>
      <w:r w:rsidRPr="00FD414E">
        <w:rPr>
          <w:color w:val="1A1C1A"/>
          <w:spacing w:val="13"/>
          <w:lang w:val="ru-RU"/>
        </w:rPr>
        <w:t>Ь</w:t>
      </w:r>
      <w:r w:rsidRPr="00FD414E">
        <w:rPr>
          <w:color w:val="1A1C1A"/>
          <w:spacing w:val="-59"/>
          <w:lang w:val="ru-RU"/>
        </w:rPr>
        <w:t>1</w:t>
      </w:r>
      <w:r w:rsidRPr="00FD414E">
        <w:rPr>
          <w:color w:val="1A1C1A"/>
          <w:lang w:val="ru-RU"/>
        </w:rPr>
        <w:t>й</w:t>
      </w:r>
      <w:r w:rsidRPr="00FD414E">
        <w:rPr>
          <w:color w:val="1A1C1A"/>
          <w:spacing w:val="9"/>
          <w:lang w:val="ru-RU"/>
        </w:rPr>
        <w:t xml:space="preserve"> </w:t>
      </w:r>
      <w:r w:rsidRPr="00FD414E">
        <w:rPr>
          <w:color w:val="1A1C1A"/>
          <w:lang w:val="ru-RU"/>
        </w:rPr>
        <w:t>х</w:t>
      </w:r>
      <w:r w:rsidRPr="00FD414E">
        <w:rPr>
          <w:color w:val="1A1C1A"/>
          <w:spacing w:val="-5"/>
          <w:lang w:val="ru-RU"/>
        </w:rPr>
        <w:t>а</w:t>
      </w:r>
      <w:r w:rsidRPr="00FD414E">
        <w:rPr>
          <w:color w:val="333434"/>
          <w:lang w:val="ru-RU"/>
        </w:rPr>
        <w:t>рак</w:t>
      </w:r>
      <w:r w:rsidRPr="00FD414E">
        <w:rPr>
          <w:color w:val="333434"/>
          <w:spacing w:val="16"/>
          <w:lang w:val="ru-RU"/>
        </w:rPr>
        <w:t>т</w:t>
      </w:r>
      <w:r w:rsidRPr="00FD414E">
        <w:rPr>
          <w:color w:val="1A1C1A"/>
          <w:spacing w:val="-11"/>
          <w:lang w:val="ru-RU"/>
        </w:rPr>
        <w:t>е</w:t>
      </w:r>
      <w:r w:rsidRPr="00FD414E">
        <w:rPr>
          <w:color w:val="333434"/>
          <w:lang w:val="ru-RU"/>
        </w:rPr>
        <w:t>р,</w:t>
      </w:r>
      <w:r w:rsidRPr="00FD414E">
        <w:rPr>
          <w:color w:val="333434"/>
          <w:w w:val="101"/>
          <w:lang w:val="ru-RU"/>
        </w:rPr>
        <w:t xml:space="preserve"> </w:t>
      </w:r>
      <w:r w:rsidRPr="00FD414E">
        <w:rPr>
          <w:color w:val="1A1C1A"/>
          <w:lang w:val="ru-RU"/>
        </w:rPr>
        <w:t>включает</w:t>
      </w:r>
      <w:r w:rsidRPr="00FD414E">
        <w:rPr>
          <w:color w:val="1A1C1A"/>
          <w:spacing w:val="25"/>
          <w:lang w:val="ru-RU"/>
        </w:rPr>
        <w:t xml:space="preserve"> </w:t>
      </w:r>
      <w:r w:rsidRPr="00FD414E">
        <w:rPr>
          <w:color w:val="1A1C1A"/>
          <w:lang w:val="ru-RU"/>
        </w:rPr>
        <w:t>в</w:t>
      </w:r>
      <w:r w:rsidRPr="00FD414E">
        <w:rPr>
          <w:color w:val="1A1C1A"/>
          <w:spacing w:val="12"/>
          <w:lang w:val="ru-RU"/>
        </w:rPr>
        <w:t xml:space="preserve"> </w:t>
      </w:r>
      <w:r w:rsidRPr="00FD414E">
        <w:rPr>
          <w:color w:val="1A1C1A"/>
          <w:lang w:val="ru-RU"/>
        </w:rPr>
        <w:t>себя</w:t>
      </w:r>
      <w:r w:rsidRPr="00FD414E">
        <w:rPr>
          <w:color w:val="1A1C1A"/>
          <w:spacing w:val="13"/>
          <w:lang w:val="ru-RU"/>
        </w:rPr>
        <w:t xml:space="preserve"> </w:t>
      </w:r>
      <w:r w:rsidRPr="00FD414E">
        <w:rPr>
          <w:color w:val="1A1C1A"/>
          <w:lang w:val="ru-RU"/>
        </w:rPr>
        <w:t>различные</w:t>
      </w:r>
      <w:r w:rsidRPr="00FD414E">
        <w:rPr>
          <w:color w:val="1A1C1A"/>
          <w:spacing w:val="41"/>
          <w:lang w:val="ru-RU"/>
        </w:rPr>
        <w:t xml:space="preserve"> </w:t>
      </w:r>
      <w:r w:rsidRPr="00FD414E">
        <w:rPr>
          <w:color w:val="1A1C1A"/>
          <w:lang w:val="ru-RU"/>
        </w:rPr>
        <w:t>средства,</w:t>
      </w:r>
      <w:r w:rsidRPr="00FD414E">
        <w:rPr>
          <w:color w:val="1A1C1A"/>
          <w:spacing w:val="28"/>
          <w:lang w:val="ru-RU"/>
        </w:rPr>
        <w:t xml:space="preserve"> </w:t>
      </w:r>
      <w:r w:rsidRPr="00FD414E">
        <w:rPr>
          <w:color w:val="1A1C1A"/>
          <w:lang w:val="ru-RU"/>
        </w:rPr>
        <w:t>при</w:t>
      </w:r>
      <w:r w:rsidRPr="00FD414E">
        <w:rPr>
          <w:color w:val="1A1C1A"/>
          <w:spacing w:val="19"/>
          <w:lang w:val="ru-RU"/>
        </w:rPr>
        <w:t xml:space="preserve"> </w:t>
      </w:r>
      <w:r w:rsidRPr="00FD414E">
        <w:rPr>
          <w:color w:val="1A1C1A"/>
          <w:lang w:val="ru-RU"/>
        </w:rPr>
        <w:t>применении</w:t>
      </w:r>
      <w:r w:rsidRPr="00FD414E">
        <w:rPr>
          <w:color w:val="1A1C1A"/>
          <w:spacing w:val="35"/>
          <w:lang w:val="ru-RU"/>
        </w:rPr>
        <w:t xml:space="preserve"> </w:t>
      </w:r>
      <w:r w:rsidRPr="00FD414E">
        <w:rPr>
          <w:color w:val="1A1C1A"/>
          <w:lang w:val="ru-RU"/>
        </w:rPr>
        <w:t>которых</w:t>
      </w:r>
      <w:r w:rsidRPr="00FD414E">
        <w:rPr>
          <w:color w:val="1A1C1A"/>
          <w:spacing w:val="32"/>
          <w:lang w:val="ru-RU"/>
        </w:rPr>
        <w:t xml:space="preserve"> </w:t>
      </w:r>
      <w:r w:rsidRPr="00FD414E">
        <w:rPr>
          <w:color w:val="1A1C1A"/>
          <w:lang w:val="ru-RU"/>
        </w:rPr>
        <w:t>нужно</w:t>
      </w:r>
      <w:r w:rsidRPr="00FD414E">
        <w:rPr>
          <w:color w:val="1A1C1A"/>
          <w:spacing w:val="14"/>
          <w:lang w:val="ru-RU"/>
        </w:rPr>
        <w:t xml:space="preserve"> </w:t>
      </w:r>
      <w:r w:rsidRPr="00FD414E">
        <w:rPr>
          <w:color w:val="1A1C1A"/>
          <w:lang w:val="ru-RU"/>
        </w:rPr>
        <w:t>уч</w:t>
      </w:r>
      <w:r w:rsidRPr="00FD414E">
        <w:rPr>
          <w:color w:val="333434"/>
          <w:lang w:val="ru-RU"/>
        </w:rPr>
        <w:t>итывать</w:t>
      </w:r>
      <w:r w:rsidRPr="00FD414E">
        <w:rPr>
          <w:color w:val="333434"/>
          <w:spacing w:val="28"/>
          <w:lang w:val="ru-RU"/>
        </w:rPr>
        <w:t xml:space="preserve"> </w:t>
      </w:r>
      <w:r w:rsidRPr="00FD414E">
        <w:rPr>
          <w:color w:val="1A1C1A"/>
          <w:lang w:val="ru-RU"/>
        </w:rPr>
        <w:t>возраст,</w:t>
      </w:r>
      <w:r w:rsidRPr="00FD414E">
        <w:rPr>
          <w:color w:val="1A1C1A"/>
          <w:spacing w:val="19"/>
          <w:lang w:val="ru-RU"/>
        </w:rPr>
        <w:t xml:space="preserve"> </w:t>
      </w:r>
      <w:r w:rsidRPr="00FD414E">
        <w:rPr>
          <w:color w:val="1A1C1A"/>
          <w:lang w:val="ru-RU"/>
        </w:rPr>
        <w:t>спортивный</w:t>
      </w:r>
      <w:r w:rsidRPr="00FD414E">
        <w:rPr>
          <w:color w:val="1A1C1A"/>
          <w:spacing w:val="22"/>
          <w:lang w:val="ru-RU"/>
        </w:rPr>
        <w:t xml:space="preserve"> </w:t>
      </w:r>
      <w:r w:rsidRPr="00FD414E">
        <w:rPr>
          <w:color w:val="1A1C1A"/>
          <w:lang w:val="ru-RU"/>
        </w:rPr>
        <w:t>стаж,</w:t>
      </w:r>
      <w:r w:rsidRPr="00FD414E">
        <w:rPr>
          <w:color w:val="1A1C1A"/>
          <w:spacing w:val="12"/>
          <w:lang w:val="ru-RU"/>
        </w:rPr>
        <w:t xml:space="preserve"> </w:t>
      </w:r>
      <w:r w:rsidRPr="00FD414E">
        <w:rPr>
          <w:color w:val="1A1C1A"/>
          <w:lang w:val="ru-RU"/>
        </w:rPr>
        <w:t>квалифюсацию</w:t>
      </w:r>
      <w:r w:rsidRPr="00FD414E">
        <w:rPr>
          <w:color w:val="1A1C1A"/>
          <w:spacing w:val="40"/>
          <w:lang w:val="ru-RU"/>
        </w:rPr>
        <w:t xml:space="preserve"> </w:t>
      </w:r>
      <w:r w:rsidRPr="00FD414E">
        <w:rPr>
          <w:color w:val="1A1C1A"/>
          <w:lang w:val="ru-RU"/>
        </w:rPr>
        <w:t>и</w:t>
      </w:r>
      <w:r w:rsidRPr="00FD414E">
        <w:rPr>
          <w:color w:val="1A1C1A"/>
          <w:spacing w:val="3"/>
          <w:lang w:val="ru-RU"/>
        </w:rPr>
        <w:t xml:space="preserve"> </w:t>
      </w:r>
      <w:r w:rsidRPr="00FD414E">
        <w:rPr>
          <w:color w:val="1A1C1A"/>
          <w:lang w:val="ru-RU"/>
        </w:rPr>
        <w:t>индивидуальные</w:t>
      </w:r>
      <w:r w:rsidRPr="00FD414E">
        <w:rPr>
          <w:color w:val="1A1C1A"/>
          <w:spacing w:val="42"/>
          <w:lang w:val="ru-RU"/>
        </w:rPr>
        <w:t xml:space="preserve"> </w:t>
      </w:r>
      <w:r w:rsidRPr="00FD414E">
        <w:rPr>
          <w:color w:val="333434"/>
          <w:spacing w:val="-8"/>
          <w:lang w:val="ru-RU"/>
        </w:rPr>
        <w:t>(</w:t>
      </w:r>
      <w:r w:rsidRPr="00FD414E">
        <w:rPr>
          <w:color w:val="1A1C1A"/>
          <w:spacing w:val="-6"/>
          <w:lang w:val="ru-RU"/>
        </w:rPr>
        <w:t>в</w:t>
      </w:r>
      <w:r w:rsidRPr="00FD414E">
        <w:rPr>
          <w:color w:val="333434"/>
          <w:spacing w:val="-7"/>
          <w:lang w:val="ru-RU"/>
        </w:rPr>
        <w:t>о</w:t>
      </w:r>
      <w:r w:rsidRPr="00FD414E">
        <w:rPr>
          <w:color w:val="1A1C1A"/>
          <w:spacing w:val="-6"/>
          <w:lang w:val="ru-RU"/>
        </w:rPr>
        <w:t>з</w:t>
      </w:r>
      <w:r w:rsidRPr="00FD414E">
        <w:rPr>
          <w:color w:val="333434"/>
          <w:lang w:val="ru-RU"/>
        </w:rPr>
        <w:t>растны</w:t>
      </w:r>
      <w:r w:rsidRPr="00FD414E">
        <w:rPr>
          <w:color w:val="333434"/>
          <w:spacing w:val="22"/>
          <w:lang w:val="ru-RU"/>
        </w:rPr>
        <w:t>е</w:t>
      </w:r>
      <w:r w:rsidRPr="00FD414E">
        <w:rPr>
          <w:color w:val="646464"/>
          <w:lang w:val="ru-RU"/>
        </w:rPr>
        <w:t>)</w:t>
      </w:r>
      <w:r w:rsidRPr="00FD414E">
        <w:rPr>
          <w:color w:val="646464"/>
          <w:w w:val="103"/>
          <w:lang w:val="ru-RU"/>
        </w:rPr>
        <w:t xml:space="preserve"> </w:t>
      </w:r>
      <w:r w:rsidRPr="00FD414E">
        <w:rPr>
          <w:color w:val="1A1C1A"/>
          <w:spacing w:val="1"/>
          <w:lang w:val="ru-RU"/>
        </w:rPr>
        <w:t>особен</w:t>
      </w:r>
      <w:r w:rsidRPr="00FD414E">
        <w:rPr>
          <w:color w:val="333434"/>
          <w:lang w:val="ru-RU"/>
        </w:rPr>
        <w:t>н</w:t>
      </w:r>
      <w:r w:rsidRPr="00FD414E">
        <w:rPr>
          <w:color w:val="1A1C1A"/>
          <w:lang w:val="ru-RU"/>
        </w:rPr>
        <w:t>ости</w:t>
      </w:r>
      <w:r w:rsidRPr="00FD414E">
        <w:rPr>
          <w:color w:val="1A1C1A"/>
          <w:spacing w:val="24"/>
          <w:lang w:val="ru-RU"/>
        </w:rPr>
        <w:t xml:space="preserve"> </w:t>
      </w:r>
      <w:r w:rsidRPr="00FD414E">
        <w:rPr>
          <w:color w:val="1A1C1A"/>
          <w:lang w:val="ru-RU"/>
        </w:rPr>
        <w:t>спортсменов.</w:t>
      </w:r>
    </w:p>
    <w:p w:rsidR="00B663C6" w:rsidRDefault="00FD414E">
      <w:pPr>
        <w:pStyle w:val="a3"/>
        <w:spacing w:before="200"/>
        <w:ind w:left="836"/>
      </w:pPr>
      <w:r>
        <w:rPr>
          <w:color w:val="1A1C1A"/>
        </w:rPr>
        <w:t>Педагогические</w:t>
      </w:r>
      <w:r>
        <w:rPr>
          <w:color w:val="1A1C1A"/>
          <w:spacing w:val="52"/>
        </w:rPr>
        <w:t xml:space="preserve"> </w:t>
      </w:r>
      <w:r>
        <w:rPr>
          <w:color w:val="1A1C1A"/>
        </w:rPr>
        <w:t xml:space="preserve">средства </w:t>
      </w:r>
      <w:r>
        <w:rPr>
          <w:color w:val="1A1C1A"/>
          <w:spacing w:val="41"/>
        </w:rPr>
        <w:t xml:space="preserve"> </w:t>
      </w:r>
      <w:r>
        <w:rPr>
          <w:color w:val="1A1C1A"/>
          <w:spacing w:val="-1"/>
        </w:rPr>
        <w:t>восста</w:t>
      </w:r>
      <w:r>
        <w:rPr>
          <w:color w:val="333434"/>
          <w:spacing w:val="-1"/>
        </w:rPr>
        <w:t>н</w:t>
      </w:r>
      <w:r>
        <w:rPr>
          <w:color w:val="1A1C1A"/>
          <w:spacing w:val="-1"/>
        </w:rPr>
        <w:t>овления:</w:t>
      </w:r>
    </w:p>
    <w:p w:rsidR="00B663C6" w:rsidRDefault="00B663C6">
      <w:pPr>
        <w:spacing w:before="1"/>
        <w:rPr>
          <w:rFonts w:ascii="Times New Roman" w:eastAsia="Times New Roman" w:hAnsi="Times New Roman" w:cs="Times New Roman"/>
        </w:rPr>
      </w:pPr>
    </w:p>
    <w:p w:rsidR="00B663C6" w:rsidRPr="00FD414E" w:rsidRDefault="00FD414E">
      <w:pPr>
        <w:pStyle w:val="a3"/>
        <w:numPr>
          <w:ilvl w:val="0"/>
          <w:numId w:val="17"/>
        </w:numPr>
        <w:tabs>
          <w:tab w:val="left" w:pos="1000"/>
        </w:tabs>
        <w:ind w:hanging="463"/>
        <w:rPr>
          <w:lang w:val="ru-RU"/>
        </w:rPr>
      </w:pPr>
      <w:r w:rsidRPr="00FD414E">
        <w:rPr>
          <w:color w:val="1A1C1A"/>
          <w:lang w:val="ru-RU"/>
        </w:rPr>
        <w:t>рациональное</w:t>
      </w:r>
      <w:r w:rsidRPr="00FD414E">
        <w:rPr>
          <w:color w:val="1A1C1A"/>
          <w:spacing w:val="32"/>
          <w:lang w:val="ru-RU"/>
        </w:rPr>
        <w:t xml:space="preserve"> </w:t>
      </w:r>
      <w:r w:rsidRPr="00FD414E">
        <w:rPr>
          <w:color w:val="1A1C1A"/>
          <w:lang w:val="ru-RU"/>
        </w:rPr>
        <w:t>распределение</w:t>
      </w:r>
      <w:r w:rsidRPr="00FD414E">
        <w:rPr>
          <w:color w:val="1A1C1A"/>
          <w:spacing w:val="60"/>
          <w:lang w:val="ru-RU"/>
        </w:rPr>
        <w:t xml:space="preserve"> </w:t>
      </w:r>
      <w:r w:rsidRPr="00FD414E">
        <w:rPr>
          <w:color w:val="1A1C1A"/>
          <w:lang w:val="ru-RU"/>
        </w:rPr>
        <w:t>н</w:t>
      </w:r>
      <w:r w:rsidRPr="00FD414E">
        <w:rPr>
          <w:color w:val="1A1C1A"/>
          <w:spacing w:val="1"/>
          <w:lang w:val="ru-RU"/>
        </w:rPr>
        <w:t>а</w:t>
      </w:r>
      <w:r w:rsidRPr="00FD414E">
        <w:rPr>
          <w:color w:val="494B49"/>
          <w:spacing w:val="-26"/>
          <w:lang w:val="ru-RU"/>
        </w:rPr>
        <w:t>'</w:t>
      </w:r>
      <w:r w:rsidRPr="00FD414E">
        <w:rPr>
          <w:color w:val="1A1C1A"/>
          <w:lang w:val="ru-RU"/>
        </w:rPr>
        <w:t>:рузок</w:t>
      </w:r>
      <w:r w:rsidRPr="00FD414E">
        <w:rPr>
          <w:color w:val="1A1C1A"/>
          <w:spacing w:val="1"/>
          <w:lang w:val="ru-RU"/>
        </w:rPr>
        <w:t xml:space="preserve"> </w:t>
      </w:r>
      <w:r w:rsidRPr="00FD414E">
        <w:rPr>
          <w:color w:val="1A1C1A"/>
          <w:lang w:val="ru-RU"/>
        </w:rPr>
        <w:t>по</w:t>
      </w:r>
      <w:r w:rsidRPr="00FD414E">
        <w:rPr>
          <w:color w:val="1A1C1A"/>
          <w:spacing w:val="4"/>
          <w:lang w:val="ru-RU"/>
        </w:rPr>
        <w:t xml:space="preserve"> </w:t>
      </w:r>
      <w:r w:rsidRPr="00FD414E">
        <w:rPr>
          <w:color w:val="1A1C1A"/>
          <w:lang w:val="ru-RU"/>
        </w:rPr>
        <w:t>этапам</w:t>
      </w:r>
      <w:r w:rsidRPr="00FD414E">
        <w:rPr>
          <w:color w:val="1A1C1A"/>
          <w:spacing w:val="23"/>
          <w:lang w:val="ru-RU"/>
        </w:rPr>
        <w:t xml:space="preserve"> </w:t>
      </w:r>
      <w:r w:rsidRPr="00FD414E">
        <w:rPr>
          <w:color w:val="1A1C1A"/>
          <w:lang w:val="ru-RU"/>
        </w:rPr>
        <w:t>подготовки;</w:t>
      </w:r>
    </w:p>
    <w:p w:rsidR="00B663C6" w:rsidRPr="00FD414E" w:rsidRDefault="00B663C6">
      <w:pPr>
        <w:spacing w:before="4"/>
        <w:rPr>
          <w:rFonts w:ascii="Times New Roman" w:eastAsia="Times New Roman" w:hAnsi="Times New Roman" w:cs="Times New Roman"/>
          <w:sz w:val="23"/>
          <w:szCs w:val="23"/>
          <w:lang w:val="ru-RU"/>
        </w:rPr>
      </w:pPr>
    </w:p>
    <w:p w:rsidR="00B663C6" w:rsidRDefault="00FD414E">
      <w:pPr>
        <w:pStyle w:val="a3"/>
        <w:numPr>
          <w:ilvl w:val="0"/>
          <w:numId w:val="17"/>
        </w:numPr>
        <w:tabs>
          <w:tab w:val="left" w:pos="1004"/>
        </w:tabs>
        <w:ind w:left="1003" w:hanging="157"/>
      </w:pPr>
      <w:r>
        <w:rPr>
          <w:color w:val="1A1C1A"/>
        </w:rPr>
        <w:t>рациональное</w:t>
      </w:r>
      <w:r>
        <w:rPr>
          <w:color w:val="1A1C1A"/>
          <w:spacing w:val="40"/>
        </w:rPr>
        <w:t xml:space="preserve"> </w:t>
      </w:r>
      <w:r>
        <w:rPr>
          <w:color w:val="1A1C1A"/>
        </w:rPr>
        <w:t>построение</w:t>
      </w:r>
      <w:r>
        <w:rPr>
          <w:color w:val="1A1C1A"/>
          <w:spacing w:val="17"/>
        </w:rPr>
        <w:t xml:space="preserve"> </w:t>
      </w:r>
      <w:r>
        <w:rPr>
          <w:color w:val="1A1C1A"/>
        </w:rPr>
        <w:t>тренировочного</w:t>
      </w:r>
      <w:r>
        <w:rPr>
          <w:color w:val="1A1C1A"/>
          <w:spacing w:val="36"/>
        </w:rPr>
        <w:t xml:space="preserve"> </w:t>
      </w:r>
      <w:r>
        <w:rPr>
          <w:color w:val="1A1C1A"/>
        </w:rPr>
        <w:t>занятия;</w:t>
      </w:r>
    </w:p>
    <w:p w:rsidR="00B663C6" w:rsidRDefault="00B663C6">
      <w:pPr>
        <w:spacing w:before="11"/>
        <w:rPr>
          <w:rFonts w:ascii="Times New Roman" w:eastAsia="Times New Roman" w:hAnsi="Times New Roman" w:cs="Times New Roman"/>
        </w:rPr>
      </w:pPr>
    </w:p>
    <w:p w:rsidR="00B663C6" w:rsidRPr="00FD414E" w:rsidRDefault="00FD414E">
      <w:pPr>
        <w:pStyle w:val="a3"/>
        <w:tabs>
          <w:tab w:val="left" w:pos="2947"/>
          <w:tab w:val="left" w:pos="4623"/>
          <w:tab w:val="left" w:pos="6719"/>
          <w:tab w:val="left" w:pos="8023"/>
          <w:tab w:val="left" w:pos="8576"/>
          <w:tab w:val="left" w:pos="9684"/>
        </w:tabs>
        <w:spacing w:line="284" w:lineRule="auto"/>
        <w:ind w:left="144" w:right="109" w:firstLine="1055"/>
        <w:rPr>
          <w:lang w:val="ru-RU"/>
        </w:rPr>
      </w:pPr>
      <w:r w:rsidRPr="00FD414E">
        <w:rPr>
          <w:color w:val="1A1C1A"/>
          <w:lang w:val="ru-RU"/>
        </w:rPr>
        <w:t>постепенное</w:t>
      </w:r>
      <w:r w:rsidRPr="00FD414E">
        <w:rPr>
          <w:color w:val="1A1C1A"/>
          <w:lang w:val="ru-RU"/>
        </w:rPr>
        <w:tab/>
        <w:t>возрастание</w:t>
      </w:r>
      <w:r w:rsidRPr="00FD414E">
        <w:rPr>
          <w:color w:val="1A1C1A"/>
          <w:lang w:val="ru-RU"/>
        </w:rPr>
        <w:tab/>
      </w:r>
      <w:r w:rsidRPr="00FD414E">
        <w:rPr>
          <w:color w:val="1A1C1A"/>
          <w:w w:val="95"/>
          <w:lang w:val="ru-RU"/>
        </w:rPr>
        <w:t>тренировочных</w:t>
      </w:r>
      <w:r w:rsidRPr="00FD414E">
        <w:rPr>
          <w:color w:val="1A1C1A"/>
          <w:w w:val="95"/>
          <w:lang w:val="ru-RU"/>
        </w:rPr>
        <w:tab/>
        <w:t>нагрузок</w:t>
      </w:r>
      <w:r w:rsidRPr="00FD414E">
        <w:rPr>
          <w:color w:val="1A1C1A"/>
          <w:w w:val="95"/>
          <w:lang w:val="ru-RU"/>
        </w:rPr>
        <w:tab/>
      </w:r>
      <w:r w:rsidRPr="00FD414E">
        <w:rPr>
          <w:color w:val="1A1C1A"/>
          <w:lang w:val="ru-RU"/>
        </w:rPr>
        <w:t>по</w:t>
      </w:r>
      <w:r w:rsidRPr="00FD414E">
        <w:rPr>
          <w:color w:val="1A1C1A"/>
          <w:lang w:val="ru-RU"/>
        </w:rPr>
        <w:tab/>
      </w:r>
      <w:r w:rsidRPr="00FD414E">
        <w:rPr>
          <w:color w:val="1A1C1A"/>
          <w:spacing w:val="-1"/>
          <w:lang w:val="ru-RU"/>
        </w:rPr>
        <w:t>объе</w:t>
      </w:r>
      <w:r w:rsidRPr="00FD414E">
        <w:rPr>
          <w:color w:val="333434"/>
          <w:spacing w:val="-1"/>
          <w:lang w:val="ru-RU"/>
        </w:rPr>
        <w:t>му</w:t>
      </w:r>
      <w:r w:rsidRPr="00FD414E">
        <w:rPr>
          <w:color w:val="333434"/>
          <w:spacing w:val="-1"/>
          <w:lang w:val="ru-RU"/>
        </w:rPr>
        <w:tab/>
      </w:r>
      <w:r w:rsidRPr="00FD414E">
        <w:rPr>
          <w:color w:val="333434"/>
          <w:lang w:val="ru-RU"/>
        </w:rPr>
        <w:t>и</w:t>
      </w:r>
      <w:r w:rsidRPr="00FD414E">
        <w:rPr>
          <w:color w:val="333434"/>
          <w:spacing w:val="23"/>
          <w:w w:val="102"/>
          <w:lang w:val="ru-RU"/>
        </w:rPr>
        <w:t xml:space="preserve"> </w:t>
      </w:r>
      <w:r w:rsidRPr="00FD414E">
        <w:rPr>
          <w:color w:val="1A1C1A"/>
          <w:spacing w:val="-1"/>
          <w:lang w:val="ru-RU"/>
        </w:rPr>
        <w:t>интенс</w:t>
      </w:r>
      <w:r w:rsidRPr="00FD414E">
        <w:rPr>
          <w:color w:val="333434"/>
          <w:spacing w:val="-1"/>
          <w:lang w:val="ru-RU"/>
        </w:rPr>
        <w:t>и</w:t>
      </w:r>
      <w:r w:rsidRPr="00FD414E">
        <w:rPr>
          <w:color w:val="1A1C1A"/>
          <w:spacing w:val="-1"/>
          <w:lang w:val="ru-RU"/>
        </w:rPr>
        <w:t>в</w:t>
      </w:r>
      <w:r w:rsidRPr="00FD414E">
        <w:rPr>
          <w:color w:val="333434"/>
          <w:spacing w:val="-1"/>
          <w:lang w:val="ru-RU"/>
        </w:rPr>
        <w:t>н</w:t>
      </w:r>
      <w:r w:rsidRPr="00FD414E">
        <w:rPr>
          <w:color w:val="1A1C1A"/>
          <w:spacing w:val="-1"/>
          <w:lang w:val="ru-RU"/>
        </w:rPr>
        <w:t>ос</w:t>
      </w:r>
      <w:r w:rsidRPr="00FD414E">
        <w:rPr>
          <w:color w:val="333434"/>
          <w:spacing w:val="-1"/>
          <w:lang w:val="ru-RU"/>
        </w:rPr>
        <w:t>т</w:t>
      </w:r>
      <w:r w:rsidRPr="00FD414E">
        <w:rPr>
          <w:color w:val="1A1C1A"/>
          <w:spacing w:val="-1"/>
          <w:lang w:val="ru-RU"/>
        </w:rPr>
        <w:t>и;</w:t>
      </w:r>
    </w:p>
    <w:p w:rsidR="00B663C6" w:rsidRPr="00FD414E" w:rsidRDefault="00FD414E">
      <w:pPr>
        <w:pStyle w:val="a3"/>
        <w:numPr>
          <w:ilvl w:val="0"/>
          <w:numId w:val="17"/>
        </w:numPr>
        <w:tabs>
          <w:tab w:val="left" w:pos="1004"/>
        </w:tabs>
        <w:spacing w:before="203"/>
        <w:ind w:left="1003" w:hanging="152"/>
        <w:rPr>
          <w:lang w:val="ru-RU"/>
        </w:rPr>
      </w:pPr>
      <w:r w:rsidRPr="00FD414E">
        <w:rPr>
          <w:color w:val="333434"/>
          <w:spacing w:val="12"/>
          <w:lang w:val="ru-RU"/>
        </w:rPr>
        <w:t>р</w:t>
      </w:r>
      <w:r w:rsidRPr="00FD414E">
        <w:rPr>
          <w:color w:val="1A1C1A"/>
          <w:lang w:val="ru-RU"/>
        </w:rPr>
        <w:t>аз</w:t>
      </w:r>
      <w:r w:rsidRPr="00FD414E">
        <w:rPr>
          <w:color w:val="333434"/>
          <w:spacing w:val="-1"/>
          <w:lang w:val="ru-RU"/>
        </w:rPr>
        <w:t>н</w:t>
      </w:r>
      <w:r w:rsidRPr="00FD414E">
        <w:rPr>
          <w:color w:val="1A1C1A"/>
          <w:lang w:val="ru-RU"/>
        </w:rPr>
        <w:t>ообразие</w:t>
      </w:r>
      <w:r w:rsidRPr="00FD414E">
        <w:rPr>
          <w:color w:val="1A1C1A"/>
          <w:spacing w:val="24"/>
          <w:lang w:val="ru-RU"/>
        </w:rPr>
        <w:t xml:space="preserve"> </w:t>
      </w:r>
      <w:r w:rsidRPr="00FD414E">
        <w:rPr>
          <w:color w:val="1A1C1A"/>
          <w:lang w:val="ru-RU"/>
        </w:rPr>
        <w:t>средств</w:t>
      </w:r>
      <w:r w:rsidRPr="00FD414E">
        <w:rPr>
          <w:color w:val="1A1C1A"/>
          <w:spacing w:val="16"/>
          <w:lang w:val="ru-RU"/>
        </w:rPr>
        <w:t xml:space="preserve"> </w:t>
      </w:r>
      <w:r w:rsidRPr="00FD414E">
        <w:rPr>
          <w:color w:val="1A1C1A"/>
          <w:lang w:val="ru-RU"/>
        </w:rPr>
        <w:t xml:space="preserve">и </w:t>
      </w:r>
      <w:r w:rsidRPr="00FD414E">
        <w:rPr>
          <w:color w:val="1A1C1A"/>
          <w:spacing w:val="13"/>
          <w:lang w:val="ru-RU"/>
        </w:rPr>
        <w:t xml:space="preserve"> </w:t>
      </w:r>
      <w:r w:rsidRPr="00FD414E">
        <w:rPr>
          <w:color w:val="1A1C1A"/>
          <w:lang w:val="ru-RU"/>
        </w:rPr>
        <w:t>методов</w:t>
      </w:r>
      <w:r w:rsidRPr="00FD414E">
        <w:rPr>
          <w:color w:val="1A1C1A"/>
          <w:spacing w:val="15"/>
          <w:lang w:val="ru-RU"/>
        </w:rPr>
        <w:t xml:space="preserve"> </w:t>
      </w:r>
      <w:r w:rsidRPr="00FD414E">
        <w:rPr>
          <w:color w:val="1A1C1A"/>
          <w:lang w:val="ru-RU"/>
        </w:rPr>
        <w:t>тренировки;</w:t>
      </w:r>
    </w:p>
    <w:p w:rsidR="00B663C6" w:rsidRPr="00FD414E" w:rsidRDefault="00FD414E">
      <w:pPr>
        <w:pStyle w:val="a3"/>
        <w:numPr>
          <w:ilvl w:val="0"/>
          <w:numId w:val="17"/>
        </w:numPr>
        <w:tabs>
          <w:tab w:val="left" w:pos="1014"/>
          <w:tab w:val="left" w:pos="3157"/>
          <w:tab w:val="left" w:pos="5363"/>
          <w:tab w:val="left" w:pos="6762"/>
          <w:tab w:val="left" w:pos="8481"/>
          <w:tab w:val="left" w:pos="9689"/>
        </w:tabs>
        <w:spacing w:before="52" w:line="574" w:lineRule="exact"/>
        <w:ind w:right="105" w:hanging="458"/>
        <w:rPr>
          <w:lang w:val="ru-RU"/>
        </w:rPr>
      </w:pPr>
      <w:r w:rsidRPr="00FD414E">
        <w:rPr>
          <w:color w:val="333434"/>
          <w:lang w:val="ru-RU"/>
        </w:rPr>
        <w:t>п</w:t>
      </w:r>
      <w:r w:rsidRPr="00FD414E">
        <w:rPr>
          <w:color w:val="1A1C1A"/>
          <w:lang w:val="ru-RU"/>
        </w:rPr>
        <w:t>ереключение</w:t>
      </w:r>
      <w:r w:rsidRPr="00FD414E">
        <w:rPr>
          <w:color w:val="1A1C1A"/>
          <w:spacing w:val="28"/>
          <w:lang w:val="ru-RU"/>
        </w:rPr>
        <w:t xml:space="preserve"> </w:t>
      </w:r>
      <w:r w:rsidRPr="00FD414E">
        <w:rPr>
          <w:color w:val="1A1C1A"/>
          <w:lang w:val="ru-RU"/>
        </w:rPr>
        <w:t>с</w:t>
      </w:r>
      <w:r w:rsidRPr="00FD414E">
        <w:rPr>
          <w:color w:val="1A1C1A"/>
          <w:spacing w:val="2"/>
          <w:lang w:val="ru-RU"/>
        </w:rPr>
        <w:t xml:space="preserve"> </w:t>
      </w:r>
      <w:r w:rsidRPr="00FD414E">
        <w:rPr>
          <w:color w:val="1A1C1A"/>
          <w:lang w:val="ru-RU"/>
        </w:rPr>
        <w:t>одного</w:t>
      </w:r>
      <w:r w:rsidRPr="00FD414E">
        <w:rPr>
          <w:color w:val="1A1C1A"/>
          <w:spacing w:val="17"/>
          <w:lang w:val="ru-RU"/>
        </w:rPr>
        <w:t xml:space="preserve"> </w:t>
      </w:r>
      <w:r w:rsidRPr="00FD414E">
        <w:rPr>
          <w:color w:val="1A1C1A"/>
          <w:lang w:val="ru-RU"/>
        </w:rPr>
        <w:t>вида</w:t>
      </w:r>
      <w:r w:rsidRPr="00FD414E">
        <w:rPr>
          <w:color w:val="1A1C1A"/>
          <w:spacing w:val="22"/>
          <w:lang w:val="ru-RU"/>
        </w:rPr>
        <w:t xml:space="preserve"> </w:t>
      </w:r>
      <w:r w:rsidRPr="00FD414E">
        <w:rPr>
          <w:color w:val="1A1C1A"/>
          <w:lang w:val="ru-RU"/>
        </w:rPr>
        <w:t>спортивной</w:t>
      </w:r>
      <w:r w:rsidRPr="00FD414E">
        <w:rPr>
          <w:color w:val="1A1C1A"/>
          <w:spacing w:val="26"/>
          <w:lang w:val="ru-RU"/>
        </w:rPr>
        <w:t xml:space="preserve"> </w:t>
      </w:r>
      <w:r w:rsidRPr="00FD414E">
        <w:rPr>
          <w:color w:val="1A1C1A"/>
          <w:lang w:val="ru-RU"/>
        </w:rPr>
        <w:t>деятельности</w:t>
      </w:r>
      <w:r w:rsidRPr="00FD414E">
        <w:rPr>
          <w:color w:val="1A1C1A"/>
          <w:spacing w:val="35"/>
          <w:lang w:val="ru-RU"/>
        </w:rPr>
        <w:t xml:space="preserve"> </w:t>
      </w:r>
      <w:r w:rsidRPr="00FD414E">
        <w:rPr>
          <w:color w:val="1A1C1A"/>
          <w:lang w:val="ru-RU"/>
        </w:rPr>
        <w:t>на</w:t>
      </w:r>
      <w:r w:rsidRPr="00FD414E">
        <w:rPr>
          <w:color w:val="1A1C1A"/>
          <w:spacing w:val="2"/>
          <w:lang w:val="ru-RU"/>
        </w:rPr>
        <w:t xml:space="preserve"> друго</w:t>
      </w:r>
      <w:r w:rsidRPr="00FD414E">
        <w:rPr>
          <w:color w:val="333434"/>
          <w:spacing w:val="2"/>
          <w:lang w:val="ru-RU"/>
        </w:rPr>
        <w:t>й</w:t>
      </w:r>
      <w:r w:rsidRPr="00FD414E">
        <w:rPr>
          <w:color w:val="1A1C1A"/>
          <w:spacing w:val="2"/>
          <w:lang w:val="ru-RU"/>
        </w:rPr>
        <w:t>;</w:t>
      </w:r>
      <w:r w:rsidRPr="00FD414E">
        <w:rPr>
          <w:color w:val="1A1C1A"/>
          <w:spacing w:val="30"/>
          <w:w w:val="106"/>
          <w:lang w:val="ru-RU"/>
        </w:rPr>
        <w:t xml:space="preserve"> </w:t>
      </w:r>
      <w:r w:rsidRPr="00FD414E">
        <w:rPr>
          <w:color w:val="1A1C1A"/>
          <w:lang w:val="ru-RU"/>
        </w:rPr>
        <w:t>чередование</w:t>
      </w:r>
      <w:r w:rsidRPr="00FD414E">
        <w:rPr>
          <w:color w:val="1A1C1A"/>
          <w:lang w:val="ru-RU"/>
        </w:rPr>
        <w:tab/>
        <w:t>тренировочных</w:t>
      </w:r>
      <w:r w:rsidRPr="00FD414E">
        <w:rPr>
          <w:color w:val="1A1C1A"/>
          <w:lang w:val="ru-RU"/>
        </w:rPr>
        <w:tab/>
        <w:t>нагрузок</w:t>
      </w:r>
      <w:r w:rsidRPr="00FD414E">
        <w:rPr>
          <w:color w:val="1A1C1A"/>
          <w:lang w:val="ru-RU"/>
        </w:rPr>
        <w:tab/>
        <w:t>различного</w:t>
      </w:r>
      <w:r w:rsidRPr="00FD414E">
        <w:rPr>
          <w:color w:val="1A1C1A"/>
          <w:lang w:val="ru-RU"/>
        </w:rPr>
        <w:tab/>
        <w:t>объ</w:t>
      </w:r>
      <w:r w:rsidRPr="00FD414E">
        <w:rPr>
          <w:color w:val="333434"/>
          <w:lang w:val="ru-RU"/>
        </w:rPr>
        <w:t>ема</w:t>
      </w:r>
      <w:r w:rsidRPr="00FD414E">
        <w:rPr>
          <w:color w:val="333434"/>
          <w:lang w:val="ru-RU"/>
        </w:rPr>
        <w:tab/>
      </w:r>
      <w:r w:rsidRPr="00FD414E">
        <w:rPr>
          <w:color w:val="646464"/>
          <w:lang w:val="ru-RU"/>
        </w:rPr>
        <w:t>и</w:t>
      </w:r>
    </w:p>
    <w:p w:rsidR="00B663C6" w:rsidRDefault="00FD414E">
      <w:pPr>
        <w:pStyle w:val="a3"/>
        <w:spacing w:before="1"/>
        <w:ind w:left="149"/>
      </w:pPr>
      <w:r>
        <w:rPr>
          <w:color w:val="333434"/>
        </w:rPr>
        <w:t>инт</w:t>
      </w:r>
      <w:r>
        <w:rPr>
          <w:color w:val="1A1C1A"/>
        </w:rPr>
        <w:t>енс</w:t>
      </w:r>
      <w:r>
        <w:rPr>
          <w:color w:val="333434"/>
        </w:rPr>
        <w:t>и</w:t>
      </w:r>
      <w:r>
        <w:rPr>
          <w:color w:val="1A1C1A"/>
        </w:rPr>
        <w:t>в</w:t>
      </w:r>
      <w:r>
        <w:rPr>
          <w:color w:val="333434"/>
        </w:rPr>
        <w:t>н</w:t>
      </w:r>
      <w:r>
        <w:rPr>
          <w:color w:val="1A1C1A"/>
        </w:rPr>
        <w:t>ос</w:t>
      </w:r>
      <w:r>
        <w:rPr>
          <w:color w:val="333434"/>
        </w:rPr>
        <w:t>ти;</w:t>
      </w:r>
    </w:p>
    <w:p w:rsidR="00B663C6" w:rsidRDefault="00B663C6">
      <w:pPr>
        <w:spacing w:before="6"/>
        <w:rPr>
          <w:rFonts w:ascii="Times New Roman" w:eastAsia="Times New Roman" w:hAnsi="Times New Roman" w:cs="Times New Roman"/>
        </w:rPr>
      </w:pPr>
    </w:p>
    <w:p w:rsidR="00B663C6" w:rsidRPr="00FD414E" w:rsidRDefault="00FD414E">
      <w:pPr>
        <w:pStyle w:val="a3"/>
        <w:numPr>
          <w:ilvl w:val="0"/>
          <w:numId w:val="17"/>
        </w:numPr>
        <w:tabs>
          <w:tab w:val="left" w:pos="1014"/>
        </w:tabs>
        <w:ind w:left="1013" w:hanging="162"/>
        <w:rPr>
          <w:lang w:val="ru-RU"/>
        </w:rPr>
      </w:pPr>
      <w:r w:rsidRPr="00FD414E">
        <w:rPr>
          <w:color w:val="1A1C1A"/>
          <w:lang w:val="ru-RU"/>
        </w:rPr>
        <w:t>изменение</w:t>
      </w:r>
      <w:r w:rsidRPr="00FD414E">
        <w:rPr>
          <w:color w:val="1A1C1A"/>
          <w:spacing w:val="29"/>
          <w:lang w:val="ru-RU"/>
        </w:rPr>
        <w:t xml:space="preserve"> </w:t>
      </w:r>
      <w:r w:rsidRPr="00FD414E">
        <w:rPr>
          <w:color w:val="1A1C1A"/>
          <w:lang w:val="ru-RU"/>
        </w:rPr>
        <w:t>пауз</w:t>
      </w:r>
      <w:r w:rsidRPr="00FD414E">
        <w:rPr>
          <w:color w:val="1A1C1A"/>
          <w:spacing w:val="21"/>
          <w:lang w:val="ru-RU"/>
        </w:rPr>
        <w:t xml:space="preserve"> </w:t>
      </w:r>
      <w:r w:rsidRPr="00FD414E">
        <w:rPr>
          <w:color w:val="1A1C1A"/>
          <w:spacing w:val="2"/>
          <w:lang w:val="ru-RU"/>
        </w:rPr>
        <w:t>отдыха</w:t>
      </w:r>
      <w:r w:rsidRPr="00FD414E">
        <w:rPr>
          <w:color w:val="333434"/>
          <w:spacing w:val="1"/>
          <w:lang w:val="ru-RU"/>
        </w:rPr>
        <w:t>,</w:t>
      </w:r>
      <w:r w:rsidRPr="00FD414E">
        <w:rPr>
          <w:color w:val="333434"/>
          <w:spacing w:val="-10"/>
          <w:lang w:val="ru-RU"/>
        </w:rPr>
        <w:t xml:space="preserve"> </w:t>
      </w:r>
      <w:r w:rsidRPr="00FD414E">
        <w:rPr>
          <w:color w:val="1A1C1A"/>
          <w:lang w:val="ru-RU"/>
        </w:rPr>
        <w:t>их</w:t>
      </w:r>
      <w:r w:rsidRPr="00FD414E">
        <w:rPr>
          <w:color w:val="1A1C1A"/>
          <w:spacing w:val="6"/>
          <w:lang w:val="ru-RU"/>
        </w:rPr>
        <w:t xml:space="preserve"> </w:t>
      </w:r>
      <w:r w:rsidRPr="00FD414E">
        <w:rPr>
          <w:color w:val="1A1C1A"/>
          <w:lang w:val="ru-RU"/>
        </w:rPr>
        <w:t>продолжительности;</w:t>
      </w:r>
    </w:p>
    <w:p w:rsidR="00B663C6" w:rsidRPr="00FD414E" w:rsidRDefault="00B663C6">
      <w:pPr>
        <w:spacing w:before="6"/>
        <w:rPr>
          <w:rFonts w:ascii="Times New Roman" w:eastAsia="Times New Roman" w:hAnsi="Times New Roman" w:cs="Times New Roman"/>
          <w:lang w:val="ru-RU"/>
        </w:rPr>
      </w:pPr>
    </w:p>
    <w:p w:rsidR="00B663C6" w:rsidRPr="00FD414E" w:rsidRDefault="00FD414E">
      <w:pPr>
        <w:pStyle w:val="a3"/>
        <w:tabs>
          <w:tab w:val="left" w:pos="3128"/>
          <w:tab w:val="left" w:pos="5000"/>
          <w:tab w:val="left" w:pos="6366"/>
          <w:tab w:val="left" w:pos="6829"/>
          <w:tab w:val="left" w:pos="7999"/>
          <w:tab w:val="left" w:pos="8596"/>
        </w:tabs>
        <w:spacing w:line="281" w:lineRule="auto"/>
        <w:ind w:left="144" w:right="112" w:firstLine="1126"/>
        <w:rPr>
          <w:lang w:val="ru-RU"/>
        </w:rPr>
      </w:pPr>
      <w:r w:rsidRPr="00FD414E">
        <w:rPr>
          <w:color w:val="1A1C1A"/>
          <w:spacing w:val="-1"/>
          <w:lang w:val="ru-RU"/>
        </w:rPr>
        <w:t>опт</w:t>
      </w:r>
      <w:r w:rsidRPr="00FD414E">
        <w:rPr>
          <w:color w:val="333434"/>
          <w:spacing w:val="-1"/>
          <w:lang w:val="ru-RU"/>
        </w:rPr>
        <w:t>и</w:t>
      </w:r>
      <w:r w:rsidRPr="00FD414E">
        <w:rPr>
          <w:color w:val="1A1C1A"/>
          <w:spacing w:val="-1"/>
          <w:lang w:val="ru-RU"/>
        </w:rPr>
        <w:t>мальное</w:t>
      </w:r>
      <w:r w:rsidRPr="00FD414E">
        <w:rPr>
          <w:color w:val="1A1C1A"/>
          <w:spacing w:val="-1"/>
          <w:lang w:val="ru-RU"/>
        </w:rPr>
        <w:tab/>
      </w:r>
      <w:r w:rsidRPr="00FD414E">
        <w:rPr>
          <w:color w:val="1A1C1A"/>
          <w:lang w:val="ru-RU"/>
        </w:rPr>
        <w:t>соотношение</w:t>
      </w:r>
      <w:r w:rsidRPr="00FD414E">
        <w:rPr>
          <w:color w:val="1A1C1A"/>
          <w:lang w:val="ru-RU"/>
        </w:rPr>
        <w:tab/>
      </w:r>
      <w:r w:rsidRPr="00FD414E">
        <w:rPr>
          <w:color w:val="1A1C1A"/>
          <w:w w:val="95"/>
          <w:lang w:val="ru-RU"/>
        </w:rPr>
        <w:t>нагрузок</w:t>
      </w:r>
      <w:r w:rsidRPr="00FD414E">
        <w:rPr>
          <w:color w:val="1A1C1A"/>
          <w:w w:val="95"/>
          <w:lang w:val="ru-RU"/>
        </w:rPr>
        <w:tab/>
      </w:r>
      <w:r w:rsidRPr="00FD414E">
        <w:rPr>
          <w:color w:val="1A1C1A"/>
          <w:lang w:val="ru-RU"/>
        </w:rPr>
        <w:t>и</w:t>
      </w:r>
      <w:r w:rsidRPr="00FD414E">
        <w:rPr>
          <w:color w:val="1A1C1A"/>
          <w:lang w:val="ru-RU"/>
        </w:rPr>
        <w:tab/>
        <w:t>отдыха</w:t>
      </w:r>
      <w:r w:rsidRPr="00FD414E">
        <w:rPr>
          <w:color w:val="1A1C1A"/>
          <w:lang w:val="ru-RU"/>
        </w:rPr>
        <w:tab/>
        <w:t>на</w:t>
      </w:r>
      <w:r w:rsidRPr="00FD414E">
        <w:rPr>
          <w:color w:val="1A1C1A"/>
          <w:lang w:val="ru-RU"/>
        </w:rPr>
        <w:tab/>
      </w:r>
      <w:r w:rsidRPr="00FD414E">
        <w:rPr>
          <w:color w:val="333434"/>
          <w:lang w:val="ru-RU"/>
        </w:rPr>
        <w:t>о</w:t>
      </w:r>
      <w:r w:rsidRPr="00FD414E">
        <w:rPr>
          <w:color w:val="1A1C1A"/>
          <w:lang w:val="ru-RU"/>
        </w:rPr>
        <w:t>тдель</w:t>
      </w:r>
      <w:r w:rsidRPr="00FD414E">
        <w:rPr>
          <w:color w:val="333434"/>
          <w:lang w:val="ru-RU"/>
        </w:rPr>
        <w:t>ном</w:t>
      </w:r>
      <w:r w:rsidRPr="00FD414E">
        <w:rPr>
          <w:color w:val="333434"/>
          <w:spacing w:val="30"/>
          <w:w w:val="98"/>
          <w:lang w:val="ru-RU"/>
        </w:rPr>
        <w:t xml:space="preserve"> </w:t>
      </w:r>
      <w:r w:rsidRPr="00FD414E">
        <w:rPr>
          <w:color w:val="333434"/>
          <w:spacing w:val="-1"/>
          <w:lang w:val="ru-RU"/>
        </w:rPr>
        <w:t>т</w:t>
      </w:r>
      <w:r w:rsidRPr="00FD414E">
        <w:rPr>
          <w:color w:val="1A1C1A"/>
          <w:spacing w:val="-1"/>
          <w:lang w:val="ru-RU"/>
        </w:rPr>
        <w:t>ренировочном</w:t>
      </w:r>
      <w:r w:rsidRPr="00FD414E">
        <w:rPr>
          <w:color w:val="1A1C1A"/>
          <w:spacing w:val="48"/>
          <w:lang w:val="ru-RU"/>
        </w:rPr>
        <w:t xml:space="preserve"> </w:t>
      </w:r>
      <w:r w:rsidRPr="00FD414E">
        <w:rPr>
          <w:color w:val="1A1C1A"/>
          <w:lang w:val="ru-RU"/>
        </w:rPr>
        <w:t>занятии</w:t>
      </w:r>
      <w:r w:rsidRPr="00FD414E">
        <w:rPr>
          <w:color w:val="1A1C1A"/>
          <w:spacing w:val="18"/>
          <w:lang w:val="ru-RU"/>
        </w:rPr>
        <w:t xml:space="preserve"> </w:t>
      </w:r>
      <w:r w:rsidRPr="00FD414E">
        <w:rPr>
          <w:color w:val="1A1C1A"/>
          <w:lang w:val="ru-RU"/>
        </w:rPr>
        <w:t>и</w:t>
      </w:r>
      <w:r w:rsidRPr="00FD414E">
        <w:rPr>
          <w:color w:val="1A1C1A"/>
          <w:spacing w:val="2"/>
          <w:lang w:val="ru-RU"/>
        </w:rPr>
        <w:t xml:space="preserve"> </w:t>
      </w:r>
      <w:r w:rsidRPr="00FD414E">
        <w:rPr>
          <w:color w:val="1A1C1A"/>
          <w:lang w:val="ru-RU"/>
        </w:rPr>
        <w:t>в</w:t>
      </w:r>
      <w:r w:rsidRPr="00FD414E">
        <w:rPr>
          <w:color w:val="1A1C1A"/>
          <w:spacing w:val="2"/>
          <w:lang w:val="ru-RU"/>
        </w:rPr>
        <w:t xml:space="preserve"> </w:t>
      </w:r>
      <w:r w:rsidRPr="00FD414E">
        <w:rPr>
          <w:color w:val="1A1C1A"/>
          <w:lang w:val="ru-RU"/>
        </w:rPr>
        <w:t xml:space="preserve">отдельном </w:t>
      </w:r>
      <w:r w:rsidRPr="00FD414E">
        <w:rPr>
          <w:color w:val="1A1C1A"/>
          <w:spacing w:val="30"/>
          <w:lang w:val="ru-RU"/>
        </w:rPr>
        <w:t xml:space="preserve"> </w:t>
      </w:r>
      <w:r w:rsidRPr="00FD414E">
        <w:rPr>
          <w:color w:val="1A1C1A"/>
          <w:lang w:val="ru-RU"/>
        </w:rPr>
        <w:t>недельном</w:t>
      </w:r>
      <w:r w:rsidRPr="00FD414E">
        <w:rPr>
          <w:color w:val="1A1C1A"/>
          <w:spacing w:val="21"/>
          <w:lang w:val="ru-RU"/>
        </w:rPr>
        <w:t xml:space="preserve"> </w:t>
      </w:r>
      <w:r w:rsidRPr="00FD414E">
        <w:rPr>
          <w:color w:val="1A1C1A"/>
          <w:lang w:val="ru-RU"/>
        </w:rPr>
        <w:t>цикле;</w:t>
      </w:r>
    </w:p>
    <w:p w:rsidR="00B663C6" w:rsidRPr="00FD414E" w:rsidRDefault="00FD414E">
      <w:pPr>
        <w:pStyle w:val="a3"/>
        <w:numPr>
          <w:ilvl w:val="0"/>
          <w:numId w:val="17"/>
        </w:numPr>
        <w:tabs>
          <w:tab w:val="left" w:pos="1019"/>
        </w:tabs>
        <w:spacing w:before="212"/>
        <w:ind w:left="1018" w:hanging="163"/>
        <w:rPr>
          <w:lang w:val="ru-RU"/>
        </w:rPr>
      </w:pPr>
      <w:r w:rsidRPr="00FD414E">
        <w:rPr>
          <w:color w:val="1A1C1A"/>
          <w:lang w:val="ru-RU"/>
        </w:rPr>
        <w:t>оптимальное</w:t>
      </w:r>
      <w:r w:rsidRPr="00FD414E">
        <w:rPr>
          <w:color w:val="1A1C1A"/>
          <w:spacing w:val="32"/>
          <w:lang w:val="ru-RU"/>
        </w:rPr>
        <w:t xml:space="preserve"> </w:t>
      </w:r>
      <w:r w:rsidRPr="00FD414E">
        <w:rPr>
          <w:color w:val="1A1C1A"/>
          <w:lang w:val="ru-RU"/>
        </w:rPr>
        <w:t>соотношение</w:t>
      </w:r>
      <w:r w:rsidRPr="00FD414E">
        <w:rPr>
          <w:color w:val="1A1C1A"/>
          <w:spacing w:val="22"/>
          <w:lang w:val="ru-RU"/>
        </w:rPr>
        <w:t xml:space="preserve"> </w:t>
      </w:r>
      <w:r w:rsidRPr="00FD414E">
        <w:rPr>
          <w:color w:val="1A1C1A"/>
          <w:lang w:val="ru-RU"/>
        </w:rPr>
        <w:t>нагрузок</w:t>
      </w:r>
      <w:r w:rsidRPr="00FD414E">
        <w:rPr>
          <w:color w:val="1A1C1A"/>
          <w:spacing w:val="22"/>
          <w:lang w:val="ru-RU"/>
        </w:rPr>
        <w:t xml:space="preserve"> </w:t>
      </w:r>
      <w:r w:rsidRPr="00FD414E">
        <w:rPr>
          <w:color w:val="1A1C1A"/>
          <w:lang w:val="ru-RU"/>
        </w:rPr>
        <w:t>и</w:t>
      </w:r>
      <w:r w:rsidRPr="00FD414E">
        <w:rPr>
          <w:color w:val="1A1C1A"/>
          <w:spacing w:val="7"/>
          <w:lang w:val="ru-RU"/>
        </w:rPr>
        <w:t xml:space="preserve"> </w:t>
      </w:r>
      <w:r w:rsidRPr="00FD414E">
        <w:rPr>
          <w:color w:val="1A1C1A"/>
          <w:lang w:val="ru-RU"/>
        </w:rPr>
        <w:t>отдыха</w:t>
      </w:r>
      <w:r w:rsidRPr="00FD414E">
        <w:rPr>
          <w:color w:val="1A1C1A"/>
          <w:spacing w:val="15"/>
          <w:lang w:val="ru-RU"/>
        </w:rPr>
        <w:t xml:space="preserve"> </w:t>
      </w:r>
      <w:r w:rsidRPr="00FD414E">
        <w:rPr>
          <w:color w:val="1A1C1A"/>
          <w:lang w:val="ru-RU"/>
        </w:rPr>
        <w:t>на</w:t>
      </w:r>
      <w:r w:rsidRPr="00FD414E">
        <w:rPr>
          <w:color w:val="1A1C1A"/>
          <w:spacing w:val="1"/>
          <w:lang w:val="ru-RU"/>
        </w:rPr>
        <w:t xml:space="preserve"> </w:t>
      </w:r>
      <w:r w:rsidRPr="00FD414E">
        <w:rPr>
          <w:color w:val="1A1C1A"/>
          <w:lang w:val="ru-RU"/>
        </w:rPr>
        <w:t>этапах</w:t>
      </w:r>
      <w:r w:rsidRPr="00FD414E">
        <w:rPr>
          <w:color w:val="1A1C1A"/>
          <w:spacing w:val="19"/>
          <w:lang w:val="ru-RU"/>
        </w:rPr>
        <w:t xml:space="preserve"> </w:t>
      </w:r>
      <w:r w:rsidRPr="00FD414E">
        <w:rPr>
          <w:color w:val="1A1C1A"/>
          <w:lang w:val="ru-RU"/>
        </w:rPr>
        <w:t>годичного</w:t>
      </w:r>
      <w:r w:rsidRPr="00FD414E">
        <w:rPr>
          <w:color w:val="1A1C1A"/>
          <w:spacing w:val="24"/>
          <w:lang w:val="ru-RU"/>
        </w:rPr>
        <w:t xml:space="preserve"> </w:t>
      </w:r>
      <w:r w:rsidRPr="00FD414E">
        <w:rPr>
          <w:color w:val="333434"/>
          <w:lang w:val="ru-RU"/>
        </w:rPr>
        <w:t>цикла;</w:t>
      </w:r>
    </w:p>
    <w:p w:rsidR="00B663C6" w:rsidRPr="00FD414E" w:rsidRDefault="00B663C6">
      <w:pPr>
        <w:spacing w:before="11"/>
        <w:rPr>
          <w:rFonts w:ascii="Times New Roman" w:eastAsia="Times New Roman" w:hAnsi="Times New Roman" w:cs="Times New Roman"/>
          <w:lang w:val="ru-RU"/>
        </w:rPr>
      </w:pPr>
    </w:p>
    <w:p w:rsidR="00B663C6" w:rsidRPr="00FD414E" w:rsidRDefault="00FD414E">
      <w:pPr>
        <w:pStyle w:val="a3"/>
        <w:numPr>
          <w:ilvl w:val="0"/>
          <w:numId w:val="17"/>
        </w:numPr>
        <w:tabs>
          <w:tab w:val="left" w:pos="1019"/>
        </w:tabs>
        <w:ind w:left="1018" w:hanging="163"/>
        <w:rPr>
          <w:lang w:val="ru-RU"/>
        </w:rPr>
      </w:pPr>
      <w:r w:rsidRPr="00FD414E">
        <w:rPr>
          <w:color w:val="1A1C1A"/>
          <w:lang w:val="ru-RU"/>
        </w:rPr>
        <w:t>опт</w:t>
      </w:r>
      <w:r w:rsidRPr="00FD414E">
        <w:rPr>
          <w:color w:val="333434"/>
          <w:lang w:val="ru-RU"/>
        </w:rPr>
        <w:t>им</w:t>
      </w:r>
      <w:r w:rsidRPr="00FD414E">
        <w:rPr>
          <w:color w:val="1A1C1A"/>
          <w:lang w:val="ru-RU"/>
        </w:rPr>
        <w:t>альное</w:t>
      </w:r>
      <w:r w:rsidRPr="00FD414E">
        <w:rPr>
          <w:color w:val="1A1C1A"/>
          <w:spacing w:val="22"/>
          <w:lang w:val="ru-RU"/>
        </w:rPr>
        <w:t xml:space="preserve"> </w:t>
      </w:r>
      <w:r w:rsidRPr="00FD414E">
        <w:rPr>
          <w:color w:val="1A1C1A"/>
          <w:lang w:val="ru-RU"/>
        </w:rPr>
        <w:t>соотношение</w:t>
      </w:r>
      <w:r w:rsidRPr="00FD414E">
        <w:rPr>
          <w:color w:val="1A1C1A"/>
          <w:spacing w:val="25"/>
          <w:lang w:val="ru-RU"/>
        </w:rPr>
        <w:t xml:space="preserve"> </w:t>
      </w:r>
      <w:r w:rsidRPr="00FD414E">
        <w:rPr>
          <w:color w:val="1A1C1A"/>
          <w:lang w:val="ru-RU"/>
        </w:rPr>
        <w:t>тренировочных</w:t>
      </w:r>
      <w:r w:rsidRPr="00FD414E">
        <w:rPr>
          <w:color w:val="1A1C1A"/>
          <w:spacing w:val="45"/>
          <w:lang w:val="ru-RU"/>
        </w:rPr>
        <w:t xml:space="preserve"> </w:t>
      </w:r>
      <w:r w:rsidRPr="00FD414E">
        <w:rPr>
          <w:color w:val="1A1C1A"/>
          <w:lang w:val="ru-RU"/>
        </w:rPr>
        <w:t>и</w:t>
      </w:r>
      <w:r w:rsidRPr="00FD414E">
        <w:rPr>
          <w:color w:val="1A1C1A"/>
          <w:spacing w:val="11"/>
          <w:lang w:val="ru-RU"/>
        </w:rPr>
        <w:t xml:space="preserve"> </w:t>
      </w:r>
      <w:r w:rsidRPr="00FD414E">
        <w:rPr>
          <w:color w:val="1A1C1A"/>
          <w:lang w:val="ru-RU"/>
        </w:rPr>
        <w:t>соревновательных</w:t>
      </w:r>
      <w:r w:rsidRPr="00FD414E">
        <w:rPr>
          <w:color w:val="1A1C1A"/>
          <w:spacing w:val="52"/>
          <w:lang w:val="ru-RU"/>
        </w:rPr>
        <w:t xml:space="preserve"> </w:t>
      </w:r>
      <w:r w:rsidRPr="00FD414E">
        <w:rPr>
          <w:color w:val="333434"/>
          <w:lang w:val="ru-RU"/>
        </w:rPr>
        <w:t>н</w:t>
      </w:r>
      <w:r w:rsidRPr="00FD414E">
        <w:rPr>
          <w:color w:val="1A1C1A"/>
          <w:lang w:val="ru-RU"/>
        </w:rPr>
        <w:t>а</w:t>
      </w:r>
      <w:r w:rsidRPr="00FD414E">
        <w:rPr>
          <w:color w:val="333434"/>
          <w:lang w:val="ru-RU"/>
        </w:rPr>
        <w:t>гру</w:t>
      </w:r>
      <w:r w:rsidRPr="00FD414E">
        <w:rPr>
          <w:color w:val="1A1C1A"/>
          <w:lang w:val="ru-RU"/>
        </w:rPr>
        <w:t>з</w:t>
      </w:r>
      <w:r w:rsidRPr="00FD414E">
        <w:rPr>
          <w:color w:val="333434"/>
          <w:lang w:val="ru-RU"/>
        </w:rPr>
        <w:t>ок;</w:t>
      </w:r>
    </w:p>
    <w:p w:rsidR="00B663C6" w:rsidRPr="00FD414E" w:rsidRDefault="00B663C6">
      <w:pPr>
        <w:spacing w:before="1"/>
        <w:rPr>
          <w:rFonts w:ascii="Times New Roman" w:eastAsia="Times New Roman" w:hAnsi="Times New Roman" w:cs="Times New Roman"/>
          <w:lang w:val="ru-RU"/>
        </w:rPr>
      </w:pPr>
    </w:p>
    <w:p w:rsidR="00B663C6" w:rsidRPr="00FD414E" w:rsidRDefault="00FD414E">
      <w:pPr>
        <w:pStyle w:val="a3"/>
        <w:numPr>
          <w:ilvl w:val="0"/>
          <w:numId w:val="17"/>
        </w:numPr>
        <w:tabs>
          <w:tab w:val="left" w:pos="1009"/>
        </w:tabs>
        <w:ind w:left="1008"/>
        <w:rPr>
          <w:lang w:val="ru-RU"/>
        </w:rPr>
      </w:pPr>
      <w:r w:rsidRPr="00FD414E">
        <w:rPr>
          <w:color w:val="1A1C1A"/>
          <w:lang w:val="ru-RU"/>
        </w:rPr>
        <w:t>упражнения</w:t>
      </w:r>
      <w:r w:rsidRPr="00FD414E">
        <w:rPr>
          <w:color w:val="1A1C1A"/>
          <w:spacing w:val="35"/>
          <w:lang w:val="ru-RU"/>
        </w:rPr>
        <w:t xml:space="preserve"> </w:t>
      </w:r>
      <w:r w:rsidRPr="00FD414E">
        <w:rPr>
          <w:color w:val="1A1C1A"/>
          <w:lang w:val="ru-RU"/>
        </w:rPr>
        <w:t>для</w:t>
      </w:r>
      <w:r w:rsidRPr="00FD414E">
        <w:rPr>
          <w:color w:val="1A1C1A"/>
          <w:spacing w:val="16"/>
          <w:lang w:val="ru-RU"/>
        </w:rPr>
        <w:t xml:space="preserve"> </w:t>
      </w:r>
      <w:r w:rsidRPr="00FD414E">
        <w:rPr>
          <w:color w:val="1A1C1A"/>
          <w:lang w:val="ru-RU"/>
        </w:rPr>
        <w:t>активного</w:t>
      </w:r>
      <w:r w:rsidRPr="00FD414E">
        <w:rPr>
          <w:color w:val="1A1C1A"/>
          <w:spacing w:val="32"/>
          <w:lang w:val="ru-RU"/>
        </w:rPr>
        <w:t xml:space="preserve"> </w:t>
      </w:r>
      <w:r w:rsidRPr="00FD414E">
        <w:rPr>
          <w:color w:val="1A1C1A"/>
          <w:lang w:val="ru-RU"/>
        </w:rPr>
        <w:t>отдыха</w:t>
      </w:r>
      <w:r w:rsidRPr="00FD414E">
        <w:rPr>
          <w:color w:val="1A1C1A"/>
          <w:spacing w:val="6"/>
          <w:lang w:val="ru-RU"/>
        </w:rPr>
        <w:t xml:space="preserve"> </w:t>
      </w:r>
      <w:r w:rsidRPr="00FD414E">
        <w:rPr>
          <w:color w:val="1A1C1A"/>
          <w:lang w:val="ru-RU"/>
        </w:rPr>
        <w:t>и</w:t>
      </w:r>
      <w:r w:rsidRPr="00FD414E">
        <w:rPr>
          <w:color w:val="1A1C1A"/>
          <w:spacing w:val="-2"/>
          <w:lang w:val="ru-RU"/>
        </w:rPr>
        <w:t xml:space="preserve"> </w:t>
      </w:r>
      <w:r w:rsidRPr="00FD414E">
        <w:rPr>
          <w:color w:val="1A1C1A"/>
          <w:lang w:val="ru-RU"/>
        </w:rPr>
        <w:t>расслабления;</w:t>
      </w:r>
    </w:p>
    <w:p w:rsidR="00B663C6" w:rsidRPr="00FD414E" w:rsidRDefault="00B663C6">
      <w:pPr>
        <w:spacing w:before="6"/>
        <w:rPr>
          <w:rFonts w:ascii="Times New Roman" w:eastAsia="Times New Roman" w:hAnsi="Times New Roman" w:cs="Times New Roman"/>
          <w:lang w:val="ru-RU"/>
        </w:rPr>
      </w:pPr>
    </w:p>
    <w:p w:rsidR="00B663C6" w:rsidRDefault="00FD414E">
      <w:pPr>
        <w:pStyle w:val="a3"/>
        <w:numPr>
          <w:ilvl w:val="0"/>
          <w:numId w:val="17"/>
        </w:numPr>
        <w:tabs>
          <w:tab w:val="left" w:pos="1019"/>
        </w:tabs>
        <w:ind w:left="1018" w:hanging="158"/>
      </w:pPr>
      <w:r>
        <w:rPr>
          <w:color w:val="1A1C1A"/>
        </w:rPr>
        <w:t>дни</w:t>
      </w:r>
      <w:r>
        <w:rPr>
          <w:color w:val="1A1C1A"/>
          <w:spacing w:val="9"/>
        </w:rPr>
        <w:t xml:space="preserve"> </w:t>
      </w:r>
      <w:r>
        <w:rPr>
          <w:color w:val="1A1C1A"/>
        </w:rPr>
        <w:t>профилактического</w:t>
      </w:r>
      <w:r>
        <w:rPr>
          <w:color w:val="1A1C1A"/>
          <w:spacing w:val="51"/>
        </w:rPr>
        <w:t xml:space="preserve"> </w:t>
      </w:r>
      <w:r>
        <w:rPr>
          <w:color w:val="1A1C1A"/>
        </w:rPr>
        <w:t>отдыха.</w:t>
      </w:r>
    </w:p>
    <w:p w:rsidR="00B663C6" w:rsidRDefault="00B663C6">
      <w:pPr>
        <w:sectPr w:rsidR="00B663C6">
          <w:pgSz w:w="11910" w:h="16840"/>
          <w:pgMar w:top="1140" w:right="820" w:bottom="280" w:left="1140" w:header="720" w:footer="720" w:gutter="0"/>
          <w:cols w:space="720"/>
        </w:sectPr>
      </w:pPr>
    </w:p>
    <w:p w:rsidR="00B663C6" w:rsidRDefault="00FD414E">
      <w:pPr>
        <w:spacing w:before="41"/>
        <w:ind w:left="872"/>
        <w:rPr>
          <w:rFonts w:ascii="Times New Roman" w:eastAsia="Times New Roman" w:hAnsi="Times New Roman" w:cs="Times New Roman"/>
          <w:sz w:val="34"/>
          <w:szCs w:val="34"/>
        </w:rPr>
      </w:pPr>
      <w:bookmarkStart w:id="88" w:name="doc01354520171027064905-3_Страница_18"/>
      <w:bookmarkEnd w:id="88"/>
      <w:r>
        <w:rPr>
          <w:rFonts w:ascii="Times New Roman" w:hAnsi="Times New Roman"/>
          <w:b/>
          <w:color w:val="1A1C1A"/>
          <w:w w:val="90"/>
          <w:sz w:val="34"/>
        </w:rPr>
        <w:lastRenderedPageBreak/>
        <w:t>3.9.</w:t>
      </w:r>
      <w:r>
        <w:rPr>
          <w:rFonts w:ascii="Times New Roman" w:hAnsi="Times New Roman"/>
          <w:b/>
          <w:color w:val="1A1C1A"/>
          <w:spacing w:val="18"/>
          <w:w w:val="90"/>
          <w:sz w:val="34"/>
        </w:rPr>
        <w:t xml:space="preserve"> </w:t>
      </w:r>
      <w:r>
        <w:rPr>
          <w:rFonts w:ascii="Times New Roman" w:hAnsi="Times New Roman"/>
          <w:b/>
          <w:color w:val="1A1C1A"/>
          <w:w w:val="90"/>
          <w:sz w:val="34"/>
        </w:rPr>
        <w:t>Планы</w:t>
      </w:r>
      <w:r>
        <w:rPr>
          <w:rFonts w:ascii="Times New Roman" w:hAnsi="Times New Roman"/>
          <w:b/>
          <w:color w:val="1A1C1A"/>
          <w:spacing w:val="33"/>
          <w:w w:val="90"/>
          <w:sz w:val="34"/>
        </w:rPr>
        <w:t xml:space="preserve"> </w:t>
      </w:r>
      <w:r>
        <w:rPr>
          <w:rFonts w:ascii="Times New Roman" w:hAnsi="Times New Roman"/>
          <w:b/>
          <w:color w:val="1A1C1A"/>
          <w:w w:val="90"/>
          <w:sz w:val="34"/>
        </w:rPr>
        <w:t>антидопинговых</w:t>
      </w:r>
      <w:r>
        <w:rPr>
          <w:rFonts w:ascii="Times New Roman" w:hAnsi="Times New Roman"/>
          <w:b/>
          <w:color w:val="1A1C1A"/>
          <w:spacing w:val="67"/>
          <w:w w:val="90"/>
          <w:sz w:val="34"/>
        </w:rPr>
        <w:t xml:space="preserve"> </w:t>
      </w:r>
      <w:r>
        <w:rPr>
          <w:rFonts w:ascii="Times New Roman" w:hAnsi="Times New Roman"/>
          <w:b/>
          <w:color w:val="1A1C1A"/>
          <w:w w:val="90"/>
          <w:sz w:val="34"/>
        </w:rPr>
        <w:t>мероприятий.</w:t>
      </w:r>
    </w:p>
    <w:p w:rsidR="00B663C6" w:rsidRPr="00FD414E" w:rsidRDefault="00FD414E">
      <w:pPr>
        <w:spacing w:before="249" w:line="278" w:lineRule="auto"/>
        <w:ind w:left="175" w:right="127" w:firstLine="692"/>
        <w:jc w:val="both"/>
        <w:rPr>
          <w:rFonts w:ascii="Times New Roman" w:eastAsia="Times New Roman" w:hAnsi="Times New Roman" w:cs="Times New Roman"/>
          <w:sz w:val="28"/>
          <w:szCs w:val="28"/>
          <w:lang w:val="ru-RU"/>
        </w:rPr>
      </w:pPr>
      <w:r w:rsidRPr="00FD414E">
        <w:rPr>
          <w:rFonts w:ascii="Times New Roman" w:hAnsi="Times New Roman"/>
          <w:color w:val="1A1C1A"/>
          <w:sz w:val="28"/>
          <w:lang w:val="ru-RU"/>
        </w:rPr>
        <w:t>При</w:t>
      </w:r>
      <w:r w:rsidRPr="00FD414E">
        <w:rPr>
          <w:rFonts w:ascii="Times New Roman" w:hAnsi="Times New Roman"/>
          <w:color w:val="1A1C1A"/>
          <w:spacing w:val="-6"/>
          <w:sz w:val="28"/>
          <w:lang w:val="ru-RU"/>
        </w:rPr>
        <w:t xml:space="preserve"> </w:t>
      </w:r>
      <w:r w:rsidRPr="00FD414E">
        <w:rPr>
          <w:rFonts w:ascii="Times New Roman" w:hAnsi="Times New Roman"/>
          <w:color w:val="1A1C1A"/>
          <w:sz w:val="28"/>
          <w:lang w:val="ru-RU"/>
        </w:rPr>
        <w:t>планировании</w:t>
      </w:r>
      <w:r w:rsidRPr="00FD414E">
        <w:rPr>
          <w:rFonts w:ascii="Times New Roman" w:hAnsi="Times New Roman"/>
          <w:color w:val="1A1C1A"/>
          <w:spacing w:val="9"/>
          <w:sz w:val="28"/>
          <w:lang w:val="ru-RU"/>
        </w:rPr>
        <w:t xml:space="preserve"> </w:t>
      </w:r>
      <w:r w:rsidRPr="00FD414E">
        <w:rPr>
          <w:rFonts w:ascii="Times New Roman" w:hAnsi="Times New Roman"/>
          <w:color w:val="1A1C1A"/>
          <w:sz w:val="28"/>
          <w:lang w:val="ru-RU"/>
        </w:rPr>
        <w:t>антидопинговых</w:t>
      </w:r>
      <w:r w:rsidRPr="00FD414E">
        <w:rPr>
          <w:rFonts w:ascii="Times New Roman" w:hAnsi="Times New Roman"/>
          <w:color w:val="1A1C1A"/>
          <w:spacing w:val="12"/>
          <w:sz w:val="28"/>
          <w:lang w:val="ru-RU"/>
        </w:rPr>
        <w:t xml:space="preserve"> </w:t>
      </w:r>
      <w:r w:rsidRPr="00FD414E">
        <w:rPr>
          <w:rFonts w:ascii="Times New Roman" w:hAnsi="Times New Roman"/>
          <w:color w:val="1A1C1A"/>
          <w:sz w:val="28"/>
          <w:lang w:val="ru-RU"/>
        </w:rPr>
        <w:t>мероприятий</w:t>
      </w:r>
      <w:r w:rsidRPr="00FD414E">
        <w:rPr>
          <w:rFonts w:ascii="Times New Roman" w:hAnsi="Times New Roman"/>
          <w:color w:val="1A1C1A"/>
          <w:spacing w:val="6"/>
          <w:sz w:val="28"/>
          <w:lang w:val="ru-RU"/>
        </w:rPr>
        <w:t xml:space="preserve"> </w:t>
      </w:r>
      <w:r w:rsidRPr="00FD414E">
        <w:rPr>
          <w:rFonts w:ascii="Times New Roman" w:hAnsi="Times New Roman"/>
          <w:color w:val="1A1C1A"/>
          <w:sz w:val="28"/>
          <w:lang w:val="ru-RU"/>
        </w:rPr>
        <w:t>необходимо</w:t>
      </w:r>
      <w:r w:rsidRPr="00FD414E">
        <w:rPr>
          <w:rFonts w:ascii="Times New Roman" w:hAnsi="Times New Roman"/>
          <w:color w:val="1A1C1A"/>
          <w:spacing w:val="6"/>
          <w:sz w:val="28"/>
          <w:lang w:val="ru-RU"/>
        </w:rPr>
        <w:t xml:space="preserve"> </w:t>
      </w:r>
      <w:r w:rsidRPr="00FD414E">
        <w:rPr>
          <w:rFonts w:ascii="Times New Roman" w:hAnsi="Times New Roman"/>
          <w:color w:val="1A1C1A"/>
          <w:sz w:val="28"/>
          <w:lang w:val="ru-RU"/>
        </w:rPr>
        <w:t>в</w:t>
      </w:r>
      <w:r w:rsidRPr="00FD414E">
        <w:rPr>
          <w:rFonts w:ascii="Times New Roman" w:hAnsi="Times New Roman"/>
          <w:color w:val="1A1C1A"/>
          <w:spacing w:val="-16"/>
          <w:sz w:val="28"/>
          <w:lang w:val="ru-RU"/>
        </w:rPr>
        <w:t xml:space="preserve"> </w:t>
      </w:r>
      <w:r w:rsidRPr="00FD414E">
        <w:rPr>
          <w:rFonts w:ascii="Times New Roman" w:hAnsi="Times New Roman"/>
          <w:color w:val="1A1C1A"/>
          <w:sz w:val="28"/>
          <w:lang w:val="ru-RU"/>
        </w:rPr>
        <w:t>ле</w:t>
      </w:r>
      <w:r w:rsidRPr="00FD414E">
        <w:rPr>
          <w:rFonts w:ascii="Times New Roman" w:hAnsi="Times New Roman"/>
          <w:color w:val="333434"/>
          <w:sz w:val="28"/>
          <w:lang w:val="ru-RU"/>
        </w:rPr>
        <w:t>кциях</w:t>
      </w:r>
      <w:r w:rsidRPr="00FD414E">
        <w:rPr>
          <w:rFonts w:ascii="Times New Roman" w:hAnsi="Times New Roman"/>
          <w:color w:val="333434"/>
          <w:spacing w:val="-6"/>
          <w:sz w:val="28"/>
          <w:lang w:val="ru-RU"/>
        </w:rPr>
        <w:t xml:space="preserve"> </w:t>
      </w:r>
      <w:r w:rsidRPr="00FD414E">
        <w:rPr>
          <w:rFonts w:ascii="Times New Roman" w:hAnsi="Times New Roman"/>
          <w:color w:val="333434"/>
          <w:sz w:val="28"/>
          <w:lang w:val="ru-RU"/>
        </w:rPr>
        <w:t>и</w:t>
      </w:r>
      <w:r w:rsidRPr="00FD414E">
        <w:rPr>
          <w:rFonts w:ascii="Times New Roman" w:hAnsi="Times New Roman"/>
          <w:color w:val="333434"/>
          <w:spacing w:val="24"/>
          <w:w w:val="99"/>
          <w:sz w:val="28"/>
          <w:lang w:val="ru-RU"/>
        </w:rPr>
        <w:t xml:space="preserve"> </w:t>
      </w:r>
      <w:r w:rsidRPr="00FD414E">
        <w:rPr>
          <w:rFonts w:ascii="Times New Roman" w:hAnsi="Times New Roman"/>
          <w:color w:val="1A1C1A"/>
          <w:sz w:val="28"/>
          <w:lang w:val="ru-RU"/>
        </w:rPr>
        <w:t>беседах</w:t>
      </w:r>
      <w:r w:rsidRPr="00FD414E">
        <w:rPr>
          <w:rFonts w:ascii="Times New Roman" w:hAnsi="Times New Roman"/>
          <w:color w:val="1A1C1A"/>
          <w:spacing w:val="10"/>
          <w:sz w:val="28"/>
          <w:lang w:val="ru-RU"/>
        </w:rPr>
        <w:t xml:space="preserve"> </w:t>
      </w:r>
      <w:r w:rsidRPr="00FD414E">
        <w:rPr>
          <w:rFonts w:ascii="Times New Roman" w:hAnsi="Times New Roman"/>
          <w:color w:val="1A1C1A"/>
          <w:sz w:val="28"/>
          <w:lang w:val="ru-RU"/>
        </w:rPr>
        <w:t>с</w:t>
      </w:r>
      <w:r w:rsidRPr="00FD414E">
        <w:rPr>
          <w:rFonts w:ascii="Times New Roman" w:hAnsi="Times New Roman"/>
          <w:color w:val="1A1C1A"/>
          <w:spacing w:val="60"/>
          <w:sz w:val="28"/>
          <w:lang w:val="ru-RU"/>
        </w:rPr>
        <w:t xml:space="preserve"> </w:t>
      </w:r>
      <w:r w:rsidRPr="00FD414E">
        <w:rPr>
          <w:rFonts w:ascii="Times New Roman" w:hAnsi="Times New Roman"/>
          <w:color w:val="1A1C1A"/>
          <w:sz w:val="28"/>
          <w:lang w:val="ru-RU"/>
        </w:rPr>
        <w:t>занимающимися</w:t>
      </w:r>
      <w:r w:rsidRPr="00FD414E">
        <w:rPr>
          <w:rFonts w:ascii="Times New Roman" w:hAnsi="Times New Roman"/>
          <w:color w:val="1A1C1A"/>
          <w:spacing w:val="21"/>
          <w:sz w:val="28"/>
          <w:lang w:val="ru-RU"/>
        </w:rPr>
        <w:t xml:space="preserve"> </w:t>
      </w:r>
      <w:r w:rsidRPr="00FD414E">
        <w:rPr>
          <w:rFonts w:ascii="Times New Roman" w:hAnsi="Times New Roman"/>
          <w:color w:val="1A1C1A"/>
          <w:sz w:val="28"/>
          <w:lang w:val="ru-RU"/>
        </w:rPr>
        <w:t>спортивной</w:t>
      </w:r>
      <w:r w:rsidRPr="00FD414E">
        <w:rPr>
          <w:rFonts w:ascii="Times New Roman" w:hAnsi="Times New Roman"/>
          <w:color w:val="1A1C1A"/>
          <w:spacing w:val="13"/>
          <w:sz w:val="28"/>
          <w:lang w:val="ru-RU"/>
        </w:rPr>
        <w:t xml:space="preserve"> </w:t>
      </w:r>
      <w:r w:rsidRPr="00FD414E">
        <w:rPr>
          <w:rFonts w:ascii="Times New Roman" w:hAnsi="Times New Roman"/>
          <w:color w:val="1A1C1A"/>
          <w:sz w:val="28"/>
          <w:lang w:val="ru-RU"/>
        </w:rPr>
        <w:t>деятельностью</w:t>
      </w:r>
      <w:r w:rsidRPr="00FD414E">
        <w:rPr>
          <w:rFonts w:ascii="Times New Roman" w:hAnsi="Times New Roman"/>
          <w:color w:val="1A1C1A"/>
          <w:spacing w:val="26"/>
          <w:sz w:val="28"/>
          <w:lang w:val="ru-RU"/>
        </w:rPr>
        <w:t xml:space="preserve"> </w:t>
      </w:r>
      <w:r w:rsidRPr="00FD414E">
        <w:rPr>
          <w:rFonts w:ascii="Times New Roman" w:hAnsi="Times New Roman"/>
          <w:color w:val="1A1C1A"/>
          <w:sz w:val="28"/>
          <w:lang w:val="ru-RU"/>
        </w:rPr>
        <w:t>освещать</w:t>
      </w:r>
      <w:r w:rsidRPr="00FD414E">
        <w:rPr>
          <w:rFonts w:ascii="Times New Roman" w:hAnsi="Times New Roman"/>
          <w:color w:val="1A1C1A"/>
          <w:spacing w:val="15"/>
          <w:sz w:val="28"/>
          <w:lang w:val="ru-RU"/>
        </w:rPr>
        <w:t xml:space="preserve"> </w:t>
      </w:r>
      <w:r w:rsidRPr="00FD414E">
        <w:rPr>
          <w:rFonts w:ascii="Times New Roman" w:hAnsi="Times New Roman"/>
          <w:color w:val="1A1C1A"/>
          <w:spacing w:val="2"/>
          <w:sz w:val="28"/>
          <w:lang w:val="ru-RU"/>
        </w:rPr>
        <w:t>следую</w:t>
      </w:r>
      <w:r w:rsidRPr="00FD414E">
        <w:rPr>
          <w:rFonts w:ascii="Times New Roman" w:hAnsi="Times New Roman"/>
          <w:color w:val="333434"/>
          <w:spacing w:val="2"/>
          <w:sz w:val="28"/>
          <w:lang w:val="ru-RU"/>
        </w:rPr>
        <w:t>щи</w:t>
      </w:r>
      <w:r w:rsidRPr="00FD414E">
        <w:rPr>
          <w:rFonts w:ascii="Times New Roman" w:hAnsi="Times New Roman"/>
          <w:color w:val="1A1C1A"/>
          <w:spacing w:val="2"/>
          <w:sz w:val="28"/>
          <w:lang w:val="ru-RU"/>
        </w:rPr>
        <w:t>е</w:t>
      </w:r>
      <w:r w:rsidRPr="00FD414E">
        <w:rPr>
          <w:rFonts w:ascii="Times New Roman" w:hAnsi="Times New Roman"/>
          <w:color w:val="1A1C1A"/>
          <w:spacing w:val="22"/>
          <w:w w:val="96"/>
          <w:sz w:val="28"/>
          <w:lang w:val="ru-RU"/>
        </w:rPr>
        <w:t xml:space="preserve"> </w:t>
      </w:r>
      <w:r w:rsidRPr="00FD414E">
        <w:rPr>
          <w:rFonts w:ascii="Times New Roman" w:hAnsi="Times New Roman"/>
          <w:color w:val="1A1C1A"/>
          <w:sz w:val="28"/>
          <w:lang w:val="ru-RU"/>
        </w:rPr>
        <w:t>те</w:t>
      </w:r>
      <w:r w:rsidRPr="00FD414E">
        <w:rPr>
          <w:rFonts w:ascii="Times New Roman" w:hAnsi="Times New Roman"/>
          <w:color w:val="333434"/>
          <w:sz w:val="28"/>
          <w:lang w:val="ru-RU"/>
        </w:rPr>
        <w:t>м</w:t>
      </w:r>
      <w:r w:rsidRPr="00FD414E">
        <w:rPr>
          <w:rFonts w:ascii="Times New Roman" w:hAnsi="Times New Roman"/>
          <w:color w:val="1A1C1A"/>
          <w:sz w:val="28"/>
          <w:lang w:val="ru-RU"/>
        </w:rPr>
        <w:t>ы:</w:t>
      </w:r>
    </w:p>
    <w:p w:rsidR="00B663C6" w:rsidRDefault="00FD414E">
      <w:pPr>
        <w:numPr>
          <w:ilvl w:val="0"/>
          <w:numId w:val="16"/>
        </w:numPr>
        <w:tabs>
          <w:tab w:val="left" w:pos="1055"/>
        </w:tabs>
        <w:spacing w:before="198"/>
        <w:ind w:hanging="167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hAnsi="Times New Roman"/>
          <w:color w:val="1A1C1A"/>
          <w:sz w:val="28"/>
        </w:rPr>
        <w:t>общее</w:t>
      </w:r>
      <w:r>
        <w:rPr>
          <w:rFonts w:ascii="Times New Roman" w:hAnsi="Times New Roman"/>
          <w:color w:val="1A1C1A"/>
          <w:spacing w:val="-34"/>
          <w:sz w:val="28"/>
        </w:rPr>
        <w:t xml:space="preserve"> </w:t>
      </w:r>
      <w:r>
        <w:rPr>
          <w:rFonts w:ascii="Times New Roman" w:hAnsi="Times New Roman"/>
          <w:color w:val="1A1C1A"/>
          <w:sz w:val="28"/>
        </w:rPr>
        <w:t>представления</w:t>
      </w:r>
      <w:r>
        <w:rPr>
          <w:rFonts w:ascii="Times New Roman" w:hAnsi="Times New Roman"/>
          <w:color w:val="1A1C1A"/>
          <w:spacing w:val="-22"/>
          <w:sz w:val="28"/>
        </w:rPr>
        <w:t xml:space="preserve"> </w:t>
      </w:r>
      <w:r>
        <w:rPr>
          <w:rFonts w:ascii="Times New Roman" w:hAnsi="Times New Roman"/>
          <w:color w:val="1A1C1A"/>
          <w:sz w:val="28"/>
        </w:rPr>
        <w:t>о</w:t>
      </w:r>
      <w:r>
        <w:rPr>
          <w:rFonts w:ascii="Times New Roman" w:hAnsi="Times New Roman"/>
          <w:color w:val="1A1C1A"/>
          <w:spacing w:val="-44"/>
          <w:sz w:val="28"/>
        </w:rPr>
        <w:t xml:space="preserve"> </w:t>
      </w:r>
      <w:r>
        <w:rPr>
          <w:rFonts w:ascii="Times New Roman" w:hAnsi="Times New Roman"/>
          <w:color w:val="1A1C1A"/>
          <w:sz w:val="28"/>
        </w:rPr>
        <w:t>допингах;</w:t>
      </w:r>
    </w:p>
    <w:p w:rsidR="00B663C6" w:rsidRDefault="00B663C6">
      <w:pPr>
        <w:spacing w:before="2"/>
        <w:rPr>
          <w:rFonts w:ascii="Times New Roman" w:eastAsia="Times New Roman" w:hAnsi="Times New Roman" w:cs="Times New Roman"/>
          <w:sz w:val="23"/>
          <w:szCs w:val="23"/>
        </w:rPr>
      </w:pPr>
    </w:p>
    <w:p w:rsidR="00B663C6" w:rsidRDefault="00FD414E">
      <w:pPr>
        <w:numPr>
          <w:ilvl w:val="0"/>
          <w:numId w:val="16"/>
        </w:numPr>
        <w:tabs>
          <w:tab w:val="left" w:pos="1055"/>
        </w:tabs>
        <w:ind w:hanging="162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hAnsi="Times New Roman"/>
          <w:color w:val="1A1C1A"/>
          <w:w w:val="95"/>
          <w:sz w:val="28"/>
        </w:rPr>
        <w:t>перечень</w:t>
      </w:r>
      <w:r>
        <w:rPr>
          <w:rFonts w:ascii="Times New Roman" w:hAnsi="Times New Roman"/>
          <w:color w:val="1A1C1A"/>
          <w:spacing w:val="37"/>
          <w:w w:val="95"/>
          <w:sz w:val="28"/>
        </w:rPr>
        <w:t xml:space="preserve"> </w:t>
      </w:r>
      <w:r>
        <w:rPr>
          <w:rFonts w:ascii="Times New Roman" w:hAnsi="Times New Roman"/>
          <w:color w:val="1A1C1A"/>
          <w:w w:val="95"/>
          <w:sz w:val="28"/>
        </w:rPr>
        <w:t>запрещенных</w:t>
      </w:r>
      <w:r>
        <w:rPr>
          <w:rFonts w:ascii="Times New Roman" w:hAnsi="Times New Roman"/>
          <w:color w:val="1A1C1A"/>
          <w:spacing w:val="52"/>
          <w:w w:val="95"/>
          <w:sz w:val="28"/>
        </w:rPr>
        <w:t xml:space="preserve"> </w:t>
      </w:r>
      <w:r>
        <w:rPr>
          <w:rFonts w:ascii="Times New Roman" w:hAnsi="Times New Roman"/>
          <w:color w:val="1A1C1A"/>
          <w:w w:val="95"/>
          <w:sz w:val="28"/>
        </w:rPr>
        <w:t>вещест</w:t>
      </w:r>
      <w:r>
        <w:rPr>
          <w:rFonts w:ascii="Times New Roman" w:hAnsi="Times New Roman"/>
          <w:color w:val="1A1C1A"/>
          <w:spacing w:val="22"/>
          <w:w w:val="95"/>
          <w:sz w:val="28"/>
        </w:rPr>
        <w:t>в</w:t>
      </w:r>
      <w:r>
        <w:rPr>
          <w:rFonts w:ascii="Times New Roman" w:hAnsi="Times New Roman"/>
          <w:color w:val="333434"/>
          <w:w w:val="95"/>
          <w:sz w:val="28"/>
        </w:rPr>
        <w:t>;</w:t>
      </w:r>
    </w:p>
    <w:p w:rsidR="00B663C6" w:rsidRDefault="00B663C6">
      <w:pPr>
        <w:spacing w:before="11"/>
        <w:rPr>
          <w:rFonts w:ascii="Times New Roman" w:eastAsia="Times New Roman" w:hAnsi="Times New Roman" w:cs="Times New Roman"/>
          <w:sz w:val="21"/>
          <w:szCs w:val="21"/>
        </w:rPr>
      </w:pPr>
    </w:p>
    <w:p w:rsidR="00B663C6" w:rsidRDefault="00FD414E">
      <w:pPr>
        <w:numPr>
          <w:ilvl w:val="0"/>
          <w:numId w:val="16"/>
        </w:numPr>
        <w:tabs>
          <w:tab w:val="left" w:pos="1055"/>
        </w:tabs>
        <w:ind w:hanging="158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hAnsi="Times New Roman"/>
          <w:color w:val="333434"/>
          <w:w w:val="95"/>
          <w:sz w:val="28"/>
        </w:rPr>
        <w:t>п</w:t>
      </w:r>
      <w:r>
        <w:rPr>
          <w:rFonts w:ascii="Times New Roman" w:hAnsi="Times New Roman"/>
          <w:color w:val="1A1C1A"/>
          <w:w w:val="95"/>
          <w:sz w:val="28"/>
        </w:rPr>
        <w:t>еречень</w:t>
      </w:r>
      <w:r>
        <w:rPr>
          <w:rFonts w:ascii="Times New Roman" w:hAnsi="Times New Roman"/>
          <w:color w:val="1A1C1A"/>
          <w:spacing w:val="33"/>
          <w:w w:val="95"/>
          <w:sz w:val="28"/>
        </w:rPr>
        <w:t xml:space="preserve"> </w:t>
      </w:r>
      <w:r>
        <w:rPr>
          <w:rFonts w:ascii="Times New Roman" w:hAnsi="Times New Roman"/>
          <w:color w:val="1A1C1A"/>
          <w:w w:val="95"/>
          <w:sz w:val="28"/>
        </w:rPr>
        <w:t>запрещенных</w:t>
      </w:r>
      <w:r>
        <w:rPr>
          <w:rFonts w:ascii="Times New Roman" w:hAnsi="Times New Roman"/>
          <w:color w:val="1A1C1A"/>
          <w:spacing w:val="64"/>
          <w:w w:val="95"/>
          <w:sz w:val="28"/>
        </w:rPr>
        <w:t xml:space="preserve"> </w:t>
      </w:r>
      <w:r>
        <w:rPr>
          <w:rFonts w:ascii="Times New Roman" w:hAnsi="Times New Roman"/>
          <w:color w:val="1A1C1A"/>
          <w:w w:val="95"/>
          <w:sz w:val="28"/>
        </w:rPr>
        <w:t>методов;</w:t>
      </w:r>
    </w:p>
    <w:p w:rsidR="00B663C6" w:rsidRPr="00FD414E" w:rsidRDefault="00FD414E">
      <w:pPr>
        <w:numPr>
          <w:ilvl w:val="0"/>
          <w:numId w:val="16"/>
        </w:numPr>
        <w:tabs>
          <w:tab w:val="left" w:pos="1122"/>
        </w:tabs>
        <w:spacing w:before="243"/>
        <w:ind w:left="1121" w:hanging="225"/>
        <w:rPr>
          <w:rFonts w:ascii="Times New Roman" w:eastAsia="Times New Roman" w:hAnsi="Times New Roman" w:cs="Times New Roman"/>
          <w:sz w:val="28"/>
          <w:szCs w:val="28"/>
          <w:lang w:val="ru-RU"/>
        </w:rPr>
      </w:pPr>
      <w:r w:rsidRPr="00FD414E">
        <w:rPr>
          <w:rFonts w:ascii="Times New Roman" w:hAnsi="Times New Roman"/>
          <w:color w:val="1A1C1A"/>
          <w:sz w:val="28"/>
          <w:lang w:val="ru-RU"/>
        </w:rPr>
        <w:t>требований</w:t>
      </w:r>
      <w:r w:rsidRPr="00FD414E">
        <w:rPr>
          <w:rFonts w:ascii="Times New Roman" w:hAnsi="Times New Roman"/>
          <w:color w:val="1A1C1A"/>
          <w:spacing w:val="65"/>
          <w:sz w:val="28"/>
          <w:lang w:val="ru-RU"/>
        </w:rPr>
        <w:t xml:space="preserve"> </w:t>
      </w:r>
      <w:r w:rsidRPr="00FD414E">
        <w:rPr>
          <w:rFonts w:ascii="Times New Roman" w:hAnsi="Times New Roman"/>
          <w:color w:val="1A1C1A"/>
          <w:sz w:val="28"/>
          <w:lang w:val="ru-RU"/>
        </w:rPr>
        <w:t>антидопингового</w:t>
      </w:r>
      <w:r w:rsidRPr="00FD414E">
        <w:rPr>
          <w:rFonts w:ascii="Times New Roman" w:hAnsi="Times New Roman"/>
          <w:color w:val="1A1C1A"/>
          <w:spacing w:val="65"/>
          <w:sz w:val="28"/>
          <w:lang w:val="ru-RU"/>
        </w:rPr>
        <w:t xml:space="preserve"> </w:t>
      </w:r>
      <w:r w:rsidRPr="00FD414E">
        <w:rPr>
          <w:rFonts w:ascii="Times New Roman" w:hAnsi="Times New Roman"/>
          <w:color w:val="1A1C1A"/>
          <w:sz w:val="28"/>
          <w:lang w:val="ru-RU"/>
        </w:rPr>
        <w:t>кодекса</w:t>
      </w:r>
      <w:r w:rsidRPr="00FD414E">
        <w:rPr>
          <w:rFonts w:ascii="Times New Roman" w:hAnsi="Times New Roman"/>
          <w:color w:val="1A1C1A"/>
          <w:spacing w:val="46"/>
          <w:sz w:val="28"/>
          <w:lang w:val="ru-RU"/>
        </w:rPr>
        <w:t xml:space="preserve"> </w:t>
      </w:r>
      <w:r w:rsidRPr="00FD414E">
        <w:rPr>
          <w:rFonts w:ascii="Times New Roman" w:hAnsi="Times New Roman"/>
          <w:color w:val="1A1C1A"/>
          <w:sz w:val="28"/>
          <w:lang w:val="ru-RU"/>
        </w:rPr>
        <w:t>одобренного</w:t>
      </w:r>
      <w:r w:rsidRPr="00FD414E">
        <w:rPr>
          <w:rFonts w:ascii="Times New Roman" w:hAnsi="Times New Roman"/>
          <w:color w:val="1A1C1A"/>
          <w:spacing w:val="65"/>
          <w:sz w:val="28"/>
          <w:lang w:val="ru-RU"/>
        </w:rPr>
        <w:t xml:space="preserve"> </w:t>
      </w:r>
      <w:r w:rsidRPr="00FD414E">
        <w:rPr>
          <w:rFonts w:ascii="Times New Roman" w:hAnsi="Times New Roman"/>
          <w:color w:val="1A1C1A"/>
          <w:sz w:val="28"/>
          <w:lang w:val="ru-RU"/>
        </w:rPr>
        <w:t>в</w:t>
      </w:r>
      <w:r w:rsidRPr="00FD414E">
        <w:rPr>
          <w:rFonts w:ascii="Times New Roman" w:hAnsi="Times New Roman"/>
          <w:color w:val="1A1C1A"/>
          <w:spacing w:val="33"/>
          <w:sz w:val="28"/>
          <w:lang w:val="ru-RU"/>
        </w:rPr>
        <w:t xml:space="preserve"> </w:t>
      </w:r>
      <w:r w:rsidRPr="00FD414E">
        <w:rPr>
          <w:rFonts w:ascii="Times New Roman" w:hAnsi="Times New Roman"/>
          <w:color w:val="1A1C1A"/>
          <w:sz w:val="28"/>
          <w:lang w:val="ru-RU"/>
        </w:rPr>
        <w:t>марте</w:t>
      </w:r>
      <w:r w:rsidRPr="00FD414E">
        <w:rPr>
          <w:rFonts w:ascii="Times New Roman" w:hAnsi="Times New Roman"/>
          <w:color w:val="1A1C1A"/>
          <w:spacing w:val="48"/>
          <w:sz w:val="28"/>
          <w:lang w:val="ru-RU"/>
        </w:rPr>
        <w:t xml:space="preserve"> </w:t>
      </w:r>
      <w:r w:rsidRPr="00FD414E">
        <w:rPr>
          <w:rFonts w:ascii="Times New Roman" w:hAnsi="Times New Roman"/>
          <w:color w:val="1A1C1A"/>
          <w:spacing w:val="2"/>
          <w:sz w:val="28"/>
          <w:lang w:val="ru-RU"/>
        </w:rPr>
        <w:t>20</w:t>
      </w:r>
      <w:r w:rsidRPr="00FD414E">
        <w:rPr>
          <w:rFonts w:ascii="Times New Roman" w:hAnsi="Times New Roman"/>
          <w:color w:val="333434"/>
          <w:spacing w:val="2"/>
          <w:sz w:val="28"/>
          <w:lang w:val="ru-RU"/>
        </w:rPr>
        <w:t>0</w:t>
      </w:r>
      <w:r w:rsidRPr="00FD414E">
        <w:rPr>
          <w:rFonts w:ascii="Times New Roman" w:hAnsi="Times New Roman"/>
          <w:color w:val="1A1C1A"/>
          <w:spacing w:val="2"/>
          <w:sz w:val="28"/>
          <w:lang w:val="ru-RU"/>
        </w:rPr>
        <w:t>3</w:t>
      </w:r>
      <w:r w:rsidRPr="00FD414E">
        <w:rPr>
          <w:rFonts w:ascii="Times New Roman" w:hAnsi="Times New Roman"/>
          <w:color w:val="1A1C1A"/>
          <w:spacing w:val="37"/>
          <w:sz w:val="28"/>
          <w:lang w:val="ru-RU"/>
        </w:rPr>
        <w:t xml:space="preserve"> </w:t>
      </w:r>
      <w:r w:rsidRPr="00FD414E">
        <w:rPr>
          <w:rFonts w:ascii="Times New Roman" w:hAnsi="Times New Roman"/>
          <w:color w:val="333434"/>
          <w:spacing w:val="5"/>
          <w:sz w:val="28"/>
          <w:lang w:val="ru-RU"/>
        </w:rPr>
        <w:t>г</w:t>
      </w:r>
      <w:r w:rsidRPr="00FD414E">
        <w:rPr>
          <w:rFonts w:ascii="Times New Roman" w:hAnsi="Times New Roman"/>
          <w:color w:val="1A1C1A"/>
          <w:spacing w:val="4"/>
          <w:sz w:val="28"/>
          <w:lang w:val="ru-RU"/>
        </w:rPr>
        <w:t>.</w:t>
      </w:r>
      <w:r w:rsidRPr="00FD414E">
        <w:rPr>
          <w:rFonts w:ascii="Times New Roman" w:hAnsi="Times New Roman"/>
          <w:color w:val="1A1C1A"/>
          <w:spacing w:val="24"/>
          <w:sz w:val="28"/>
          <w:lang w:val="ru-RU"/>
        </w:rPr>
        <w:t xml:space="preserve"> </w:t>
      </w:r>
      <w:r w:rsidRPr="00FD414E">
        <w:rPr>
          <w:rFonts w:ascii="Times New Roman" w:hAnsi="Times New Roman"/>
          <w:color w:val="333434"/>
          <w:sz w:val="28"/>
          <w:lang w:val="ru-RU"/>
        </w:rPr>
        <w:t>на</w:t>
      </w:r>
    </w:p>
    <w:p w:rsidR="00B663C6" w:rsidRPr="00FD414E" w:rsidRDefault="00FD414E">
      <w:pPr>
        <w:numPr>
          <w:ilvl w:val="0"/>
          <w:numId w:val="15"/>
        </w:numPr>
        <w:tabs>
          <w:tab w:val="left" w:pos="195"/>
        </w:tabs>
        <w:spacing w:before="46" w:line="281" w:lineRule="auto"/>
        <w:ind w:right="143" w:hanging="91"/>
        <w:rPr>
          <w:rFonts w:ascii="Times New Roman" w:eastAsia="Times New Roman" w:hAnsi="Times New Roman" w:cs="Times New Roman"/>
          <w:sz w:val="28"/>
          <w:szCs w:val="28"/>
          <w:lang w:val="ru-RU"/>
        </w:rPr>
      </w:pPr>
      <w:r w:rsidRPr="00FD414E">
        <w:rPr>
          <w:rFonts w:ascii="Times New Roman" w:hAnsi="Times New Roman"/>
          <w:color w:val="1A1C1A"/>
          <w:sz w:val="28"/>
          <w:lang w:val="ru-RU"/>
        </w:rPr>
        <w:t>конференции</w:t>
      </w:r>
      <w:r w:rsidRPr="00FD414E">
        <w:rPr>
          <w:rFonts w:ascii="Times New Roman" w:hAnsi="Times New Roman"/>
          <w:color w:val="1A1C1A"/>
          <w:spacing w:val="30"/>
          <w:sz w:val="28"/>
          <w:lang w:val="ru-RU"/>
        </w:rPr>
        <w:t xml:space="preserve"> </w:t>
      </w:r>
      <w:r w:rsidRPr="00FD414E">
        <w:rPr>
          <w:rFonts w:ascii="Times New Roman" w:hAnsi="Times New Roman"/>
          <w:color w:val="1A1C1A"/>
          <w:sz w:val="28"/>
          <w:lang w:val="ru-RU"/>
        </w:rPr>
        <w:t>в</w:t>
      </w:r>
      <w:r w:rsidRPr="00FD414E">
        <w:rPr>
          <w:rFonts w:ascii="Times New Roman" w:hAnsi="Times New Roman"/>
          <w:color w:val="1A1C1A"/>
          <w:spacing w:val="7"/>
          <w:sz w:val="28"/>
          <w:lang w:val="ru-RU"/>
        </w:rPr>
        <w:t xml:space="preserve"> </w:t>
      </w:r>
      <w:r w:rsidRPr="00FD414E">
        <w:rPr>
          <w:rFonts w:ascii="Times New Roman" w:hAnsi="Times New Roman"/>
          <w:color w:val="1A1C1A"/>
          <w:sz w:val="28"/>
          <w:lang w:val="ru-RU"/>
        </w:rPr>
        <w:t>г.</w:t>
      </w:r>
      <w:r w:rsidRPr="00FD414E">
        <w:rPr>
          <w:rFonts w:ascii="Times New Roman" w:hAnsi="Times New Roman"/>
          <w:color w:val="1A1C1A"/>
          <w:spacing w:val="13"/>
          <w:sz w:val="28"/>
          <w:lang w:val="ru-RU"/>
        </w:rPr>
        <w:t xml:space="preserve"> </w:t>
      </w:r>
      <w:r w:rsidRPr="00FD414E">
        <w:rPr>
          <w:rFonts w:ascii="Times New Roman" w:hAnsi="Times New Roman"/>
          <w:color w:val="1A1C1A"/>
          <w:sz w:val="28"/>
          <w:lang w:val="ru-RU"/>
        </w:rPr>
        <w:t>Копенгагене</w:t>
      </w:r>
      <w:r w:rsidRPr="00FD414E">
        <w:rPr>
          <w:rFonts w:ascii="Times New Roman" w:hAnsi="Times New Roman"/>
          <w:color w:val="1A1C1A"/>
          <w:spacing w:val="38"/>
          <w:sz w:val="28"/>
          <w:lang w:val="ru-RU"/>
        </w:rPr>
        <w:t xml:space="preserve"> </w:t>
      </w:r>
      <w:r w:rsidRPr="00FD414E">
        <w:rPr>
          <w:rFonts w:ascii="Times New Roman" w:hAnsi="Times New Roman"/>
          <w:color w:val="1A1C1A"/>
          <w:sz w:val="28"/>
          <w:lang w:val="ru-RU"/>
        </w:rPr>
        <w:t>(Дания</w:t>
      </w:r>
      <w:r w:rsidRPr="00FD414E">
        <w:rPr>
          <w:rFonts w:ascii="Times New Roman" w:hAnsi="Times New Roman"/>
          <w:color w:val="333434"/>
          <w:sz w:val="28"/>
          <w:lang w:val="ru-RU"/>
        </w:rPr>
        <w:t>)</w:t>
      </w:r>
      <w:r w:rsidRPr="00FD414E">
        <w:rPr>
          <w:rFonts w:ascii="Times New Roman" w:hAnsi="Times New Roman"/>
          <w:color w:val="333434"/>
          <w:spacing w:val="13"/>
          <w:sz w:val="28"/>
          <w:lang w:val="ru-RU"/>
        </w:rPr>
        <w:t xml:space="preserve"> </w:t>
      </w:r>
      <w:r w:rsidRPr="00FD414E">
        <w:rPr>
          <w:rFonts w:ascii="Times New Roman" w:hAnsi="Times New Roman"/>
          <w:color w:val="1A1C1A"/>
          <w:sz w:val="28"/>
          <w:lang w:val="ru-RU"/>
        </w:rPr>
        <w:t>большинством</w:t>
      </w:r>
      <w:r w:rsidRPr="00FD414E">
        <w:rPr>
          <w:rFonts w:ascii="Times New Roman" w:hAnsi="Times New Roman"/>
          <w:color w:val="1A1C1A"/>
          <w:spacing w:val="36"/>
          <w:sz w:val="28"/>
          <w:lang w:val="ru-RU"/>
        </w:rPr>
        <w:t xml:space="preserve"> </w:t>
      </w:r>
      <w:r w:rsidRPr="00FD414E">
        <w:rPr>
          <w:rFonts w:ascii="Times New Roman" w:hAnsi="Times New Roman"/>
          <w:color w:val="1A1C1A"/>
          <w:sz w:val="28"/>
          <w:lang w:val="ru-RU"/>
        </w:rPr>
        <w:t>стран</w:t>
      </w:r>
      <w:r w:rsidRPr="00FD414E">
        <w:rPr>
          <w:rFonts w:ascii="Times New Roman" w:hAnsi="Times New Roman"/>
          <w:color w:val="1A1C1A"/>
          <w:spacing w:val="15"/>
          <w:sz w:val="28"/>
          <w:lang w:val="ru-RU"/>
        </w:rPr>
        <w:t xml:space="preserve"> </w:t>
      </w:r>
      <w:r w:rsidRPr="00FD414E">
        <w:rPr>
          <w:rFonts w:ascii="Times New Roman" w:hAnsi="Times New Roman"/>
          <w:color w:val="1A1C1A"/>
          <w:sz w:val="28"/>
          <w:lang w:val="ru-RU"/>
        </w:rPr>
        <w:t>и</w:t>
      </w:r>
      <w:r w:rsidRPr="00FD414E">
        <w:rPr>
          <w:rFonts w:ascii="Times New Roman" w:hAnsi="Times New Roman"/>
          <w:color w:val="1A1C1A"/>
          <w:spacing w:val="10"/>
          <w:sz w:val="28"/>
          <w:lang w:val="ru-RU"/>
        </w:rPr>
        <w:t xml:space="preserve"> </w:t>
      </w:r>
      <w:r w:rsidRPr="00FD414E">
        <w:rPr>
          <w:rFonts w:ascii="Times New Roman" w:hAnsi="Times New Roman"/>
          <w:color w:val="1A1C1A"/>
          <w:spacing w:val="1"/>
          <w:sz w:val="28"/>
          <w:lang w:val="ru-RU"/>
        </w:rPr>
        <w:t>междуна</w:t>
      </w:r>
      <w:r w:rsidRPr="00FD414E">
        <w:rPr>
          <w:rFonts w:ascii="Times New Roman" w:hAnsi="Times New Roman"/>
          <w:color w:val="333434"/>
          <w:spacing w:val="1"/>
          <w:sz w:val="28"/>
          <w:lang w:val="ru-RU"/>
        </w:rPr>
        <w:t>р</w:t>
      </w:r>
      <w:r w:rsidRPr="00FD414E">
        <w:rPr>
          <w:rFonts w:ascii="Times New Roman" w:hAnsi="Times New Roman"/>
          <w:color w:val="1A1C1A"/>
          <w:spacing w:val="1"/>
          <w:sz w:val="28"/>
          <w:lang w:val="ru-RU"/>
        </w:rPr>
        <w:t>о</w:t>
      </w:r>
      <w:r w:rsidRPr="00FD414E">
        <w:rPr>
          <w:rFonts w:ascii="Times New Roman" w:hAnsi="Times New Roman"/>
          <w:color w:val="333434"/>
          <w:spacing w:val="1"/>
          <w:sz w:val="28"/>
          <w:lang w:val="ru-RU"/>
        </w:rPr>
        <w:t>дны</w:t>
      </w:r>
      <w:r w:rsidRPr="00FD414E">
        <w:rPr>
          <w:rFonts w:ascii="Times New Roman" w:hAnsi="Times New Roman"/>
          <w:color w:val="1A1C1A"/>
          <w:sz w:val="28"/>
          <w:lang w:val="ru-RU"/>
        </w:rPr>
        <w:t>х</w:t>
      </w:r>
      <w:r w:rsidRPr="00FD414E">
        <w:rPr>
          <w:rFonts w:ascii="Times New Roman" w:hAnsi="Times New Roman"/>
          <w:color w:val="1A1C1A"/>
          <w:spacing w:val="26"/>
          <w:w w:val="102"/>
          <w:sz w:val="28"/>
          <w:lang w:val="ru-RU"/>
        </w:rPr>
        <w:t xml:space="preserve"> </w:t>
      </w:r>
      <w:r w:rsidRPr="00FD414E">
        <w:rPr>
          <w:rFonts w:ascii="Times New Roman" w:hAnsi="Times New Roman"/>
          <w:color w:val="1A1C1A"/>
          <w:w w:val="95"/>
          <w:sz w:val="28"/>
          <w:lang w:val="ru-RU"/>
        </w:rPr>
        <w:t>с</w:t>
      </w:r>
      <w:r w:rsidRPr="00FD414E">
        <w:rPr>
          <w:rFonts w:ascii="Times New Roman" w:hAnsi="Times New Roman"/>
          <w:color w:val="333434"/>
          <w:w w:val="95"/>
          <w:sz w:val="28"/>
          <w:lang w:val="ru-RU"/>
        </w:rPr>
        <w:t>п</w:t>
      </w:r>
      <w:r w:rsidRPr="00FD414E">
        <w:rPr>
          <w:rFonts w:ascii="Times New Roman" w:hAnsi="Times New Roman"/>
          <w:color w:val="1A1C1A"/>
          <w:w w:val="95"/>
          <w:sz w:val="28"/>
          <w:lang w:val="ru-RU"/>
        </w:rPr>
        <w:t>орт</w:t>
      </w:r>
      <w:r w:rsidRPr="00FD414E">
        <w:rPr>
          <w:rFonts w:ascii="Times New Roman" w:hAnsi="Times New Roman"/>
          <w:color w:val="333434"/>
          <w:w w:val="95"/>
          <w:sz w:val="28"/>
          <w:lang w:val="ru-RU"/>
        </w:rPr>
        <w:t>и</w:t>
      </w:r>
      <w:r w:rsidRPr="00FD414E">
        <w:rPr>
          <w:rFonts w:ascii="Times New Roman" w:hAnsi="Times New Roman"/>
          <w:color w:val="1A1C1A"/>
          <w:w w:val="95"/>
          <w:sz w:val="28"/>
          <w:lang w:val="ru-RU"/>
        </w:rPr>
        <w:t xml:space="preserve">вных </w:t>
      </w:r>
      <w:r w:rsidRPr="00FD414E">
        <w:rPr>
          <w:rFonts w:ascii="Times New Roman" w:hAnsi="Times New Roman"/>
          <w:color w:val="1A1C1A"/>
          <w:spacing w:val="17"/>
          <w:w w:val="95"/>
          <w:sz w:val="28"/>
          <w:lang w:val="ru-RU"/>
        </w:rPr>
        <w:t xml:space="preserve"> </w:t>
      </w:r>
      <w:r w:rsidRPr="00FD414E">
        <w:rPr>
          <w:rFonts w:ascii="Times New Roman" w:hAnsi="Times New Roman"/>
          <w:color w:val="1A1C1A"/>
          <w:w w:val="95"/>
          <w:sz w:val="28"/>
          <w:lang w:val="ru-RU"/>
        </w:rPr>
        <w:t>федераций.</w:t>
      </w:r>
    </w:p>
    <w:p w:rsidR="00B663C6" w:rsidRPr="00FD414E" w:rsidRDefault="00FD414E">
      <w:pPr>
        <w:spacing w:before="198" w:line="278" w:lineRule="auto"/>
        <w:ind w:left="194" w:right="143" w:firstLine="706"/>
        <w:rPr>
          <w:rFonts w:ascii="Times New Roman" w:eastAsia="Times New Roman" w:hAnsi="Times New Roman" w:cs="Times New Roman"/>
          <w:sz w:val="28"/>
          <w:szCs w:val="28"/>
          <w:lang w:val="ru-RU"/>
        </w:rPr>
      </w:pPr>
      <w:r w:rsidRPr="00FD414E">
        <w:rPr>
          <w:rFonts w:ascii="Times New Roman" w:hAnsi="Times New Roman"/>
          <w:color w:val="050505"/>
          <w:sz w:val="28"/>
          <w:lang w:val="ru-RU"/>
        </w:rPr>
        <w:t>-</w:t>
      </w:r>
      <w:r w:rsidRPr="00FD414E">
        <w:rPr>
          <w:rFonts w:ascii="Times New Roman" w:hAnsi="Times New Roman"/>
          <w:color w:val="050505"/>
          <w:spacing w:val="12"/>
          <w:sz w:val="28"/>
          <w:lang w:val="ru-RU"/>
        </w:rPr>
        <w:t xml:space="preserve"> </w:t>
      </w:r>
      <w:r w:rsidRPr="00FD414E">
        <w:rPr>
          <w:rFonts w:ascii="Times New Roman" w:hAnsi="Times New Roman"/>
          <w:color w:val="1A1C1A"/>
          <w:sz w:val="28"/>
          <w:lang w:val="ru-RU"/>
        </w:rPr>
        <w:t>санкции</w:t>
      </w:r>
      <w:r w:rsidRPr="00FD414E">
        <w:rPr>
          <w:rFonts w:ascii="Times New Roman" w:hAnsi="Times New Roman"/>
          <w:color w:val="1A1C1A"/>
          <w:spacing w:val="19"/>
          <w:sz w:val="28"/>
          <w:lang w:val="ru-RU"/>
        </w:rPr>
        <w:t xml:space="preserve"> </w:t>
      </w:r>
      <w:r w:rsidRPr="00FD414E">
        <w:rPr>
          <w:rFonts w:ascii="Times New Roman" w:hAnsi="Times New Roman"/>
          <w:color w:val="1A1C1A"/>
          <w:sz w:val="28"/>
          <w:lang w:val="ru-RU"/>
        </w:rPr>
        <w:t>применяемые</w:t>
      </w:r>
      <w:r w:rsidRPr="00FD414E">
        <w:rPr>
          <w:rFonts w:ascii="Times New Roman" w:hAnsi="Times New Roman"/>
          <w:color w:val="1A1C1A"/>
          <w:spacing w:val="36"/>
          <w:sz w:val="28"/>
          <w:lang w:val="ru-RU"/>
        </w:rPr>
        <w:t xml:space="preserve"> </w:t>
      </w:r>
      <w:r w:rsidRPr="00FD414E">
        <w:rPr>
          <w:rFonts w:ascii="Times New Roman" w:hAnsi="Times New Roman"/>
          <w:color w:val="1A1C1A"/>
          <w:sz w:val="28"/>
          <w:lang w:val="ru-RU"/>
        </w:rPr>
        <w:t>к</w:t>
      </w:r>
      <w:r w:rsidRPr="00FD414E">
        <w:rPr>
          <w:rFonts w:ascii="Times New Roman" w:hAnsi="Times New Roman"/>
          <w:color w:val="1A1C1A"/>
          <w:spacing w:val="14"/>
          <w:sz w:val="28"/>
          <w:lang w:val="ru-RU"/>
        </w:rPr>
        <w:t xml:space="preserve"> </w:t>
      </w:r>
      <w:r w:rsidRPr="00FD414E">
        <w:rPr>
          <w:rFonts w:ascii="Times New Roman" w:hAnsi="Times New Roman"/>
          <w:color w:val="1A1C1A"/>
          <w:sz w:val="28"/>
          <w:lang w:val="ru-RU"/>
        </w:rPr>
        <w:t>спортсменам</w:t>
      </w:r>
      <w:r w:rsidRPr="00FD414E">
        <w:rPr>
          <w:rFonts w:ascii="Times New Roman" w:hAnsi="Times New Roman"/>
          <w:color w:val="1A1C1A"/>
          <w:spacing w:val="30"/>
          <w:sz w:val="28"/>
          <w:lang w:val="ru-RU"/>
        </w:rPr>
        <w:t xml:space="preserve"> </w:t>
      </w:r>
      <w:r w:rsidRPr="00FD414E">
        <w:rPr>
          <w:rFonts w:ascii="Times New Roman" w:hAnsi="Times New Roman"/>
          <w:color w:val="1A1C1A"/>
          <w:sz w:val="28"/>
          <w:lang w:val="ru-RU"/>
        </w:rPr>
        <w:t>нарушающим</w:t>
      </w:r>
      <w:r w:rsidRPr="00FD414E">
        <w:rPr>
          <w:rFonts w:ascii="Times New Roman" w:hAnsi="Times New Roman"/>
          <w:color w:val="1A1C1A"/>
          <w:spacing w:val="34"/>
          <w:sz w:val="28"/>
          <w:lang w:val="ru-RU"/>
        </w:rPr>
        <w:t xml:space="preserve"> </w:t>
      </w:r>
      <w:r w:rsidRPr="00FD414E">
        <w:rPr>
          <w:rFonts w:ascii="Times New Roman" w:hAnsi="Times New Roman"/>
          <w:color w:val="1A1C1A"/>
          <w:spacing w:val="1"/>
          <w:sz w:val="28"/>
          <w:lang w:val="ru-RU"/>
        </w:rPr>
        <w:t>требова</w:t>
      </w:r>
      <w:r w:rsidRPr="00FD414E">
        <w:rPr>
          <w:rFonts w:ascii="Times New Roman" w:hAnsi="Times New Roman"/>
          <w:color w:val="333434"/>
          <w:sz w:val="28"/>
          <w:lang w:val="ru-RU"/>
        </w:rPr>
        <w:t>н</w:t>
      </w:r>
      <w:r w:rsidRPr="00FD414E">
        <w:rPr>
          <w:rFonts w:ascii="Times New Roman" w:hAnsi="Times New Roman"/>
          <w:color w:val="1A1C1A"/>
          <w:spacing w:val="1"/>
          <w:sz w:val="28"/>
          <w:lang w:val="ru-RU"/>
        </w:rPr>
        <w:t>ия</w:t>
      </w:r>
      <w:r w:rsidRPr="00FD414E">
        <w:rPr>
          <w:rFonts w:ascii="Times New Roman" w:hAnsi="Times New Roman"/>
          <w:color w:val="1A1C1A"/>
          <w:spacing w:val="13"/>
          <w:sz w:val="28"/>
          <w:lang w:val="ru-RU"/>
        </w:rPr>
        <w:t xml:space="preserve"> </w:t>
      </w:r>
      <w:r w:rsidRPr="00FD414E">
        <w:rPr>
          <w:rFonts w:ascii="Times New Roman" w:hAnsi="Times New Roman"/>
          <w:color w:val="1A1C1A"/>
          <w:sz w:val="28"/>
          <w:lang w:val="ru-RU"/>
        </w:rPr>
        <w:t>д</w:t>
      </w:r>
      <w:r w:rsidRPr="00FD414E">
        <w:rPr>
          <w:rFonts w:ascii="Times New Roman" w:hAnsi="Times New Roman"/>
          <w:color w:val="333434"/>
          <w:sz w:val="28"/>
          <w:lang w:val="ru-RU"/>
        </w:rPr>
        <w:t>опинг</w:t>
      </w:r>
      <w:r w:rsidRPr="00FD414E">
        <w:rPr>
          <w:rFonts w:ascii="Times New Roman" w:hAnsi="Times New Roman"/>
          <w:color w:val="333434"/>
          <w:spacing w:val="27"/>
          <w:w w:val="97"/>
          <w:sz w:val="28"/>
          <w:lang w:val="ru-RU"/>
        </w:rPr>
        <w:t xml:space="preserve"> </w:t>
      </w:r>
      <w:r w:rsidRPr="00FD414E">
        <w:rPr>
          <w:rFonts w:ascii="Times New Roman" w:hAnsi="Times New Roman"/>
          <w:color w:val="333434"/>
          <w:spacing w:val="-2"/>
          <w:sz w:val="28"/>
          <w:lang w:val="ru-RU"/>
        </w:rPr>
        <w:t>к</w:t>
      </w:r>
      <w:r w:rsidRPr="00FD414E">
        <w:rPr>
          <w:rFonts w:ascii="Times New Roman" w:hAnsi="Times New Roman"/>
          <w:color w:val="1A1C1A"/>
          <w:spacing w:val="-2"/>
          <w:sz w:val="28"/>
          <w:lang w:val="ru-RU"/>
        </w:rPr>
        <w:t>о</w:t>
      </w:r>
      <w:r w:rsidRPr="00FD414E">
        <w:rPr>
          <w:rFonts w:ascii="Times New Roman" w:hAnsi="Times New Roman"/>
          <w:color w:val="333434"/>
          <w:spacing w:val="-2"/>
          <w:sz w:val="28"/>
          <w:lang w:val="ru-RU"/>
        </w:rPr>
        <w:t>н</w:t>
      </w:r>
      <w:r w:rsidRPr="00FD414E">
        <w:rPr>
          <w:rFonts w:ascii="Times New Roman" w:hAnsi="Times New Roman"/>
          <w:color w:val="1A1C1A"/>
          <w:spacing w:val="-3"/>
          <w:sz w:val="28"/>
          <w:lang w:val="ru-RU"/>
        </w:rPr>
        <w:t>троля.</w:t>
      </w:r>
    </w:p>
    <w:p w:rsidR="00B663C6" w:rsidRPr="00FD414E" w:rsidRDefault="00FD414E">
      <w:pPr>
        <w:tabs>
          <w:tab w:val="left" w:pos="1866"/>
          <w:tab w:val="left" w:pos="2692"/>
          <w:tab w:val="left" w:pos="4310"/>
          <w:tab w:val="left" w:pos="5600"/>
          <w:tab w:val="left" w:pos="7691"/>
          <w:tab w:val="left" w:pos="9014"/>
        </w:tabs>
        <w:spacing w:before="198"/>
        <w:ind w:left="896"/>
        <w:rPr>
          <w:rFonts w:ascii="Times New Roman" w:eastAsia="Times New Roman" w:hAnsi="Times New Roman" w:cs="Times New Roman"/>
          <w:sz w:val="28"/>
          <w:szCs w:val="28"/>
          <w:lang w:val="ru-RU"/>
        </w:rPr>
      </w:pPr>
      <w:r w:rsidRPr="00FD414E">
        <w:rPr>
          <w:rFonts w:ascii="Times New Roman" w:hAnsi="Times New Roman"/>
          <w:color w:val="1A1C1A"/>
          <w:w w:val="95"/>
          <w:sz w:val="28"/>
          <w:lang w:val="ru-RU"/>
        </w:rPr>
        <w:t>Кроме</w:t>
      </w:r>
      <w:r w:rsidRPr="00FD414E">
        <w:rPr>
          <w:rFonts w:ascii="Times New Roman" w:hAnsi="Times New Roman"/>
          <w:color w:val="1A1C1A"/>
          <w:w w:val="95"/>
          <w:sz w:val="28"/>
          <w:lang w:val="ru-RU"/>
        </w:rPr>
        <w:tab/>
        <w:t>этого</w:t>
      </w:r>
      <w:r w:rsidRPr="00FD414E">
        <w:rPr>
          <w:rFonts w:ascii="Times New Roman" w:hAnsi="Times New Roman"/>
          <w:color w:val="1A1C1A"/>
          <w:w w:val="95"/>
          <w:sz w:val="28"/>
          <w:lang w:val="ru-RU"/>
        </w:rPr>
        <w:tab/>
        <w:t>необходимо</w:t>
      </w:r>
      <w:r w:rsidRPr="00FD414E">
        <w:rPr>
          <w:rFonts w:ascii="Times New Roman" w:hAnsi="Times New Roman"/>
          <w:color w:val="1A1C1A"/>
          <w:w w:val="95"/>
          <w:sz w:val="28"/>
          <w:lang w:val="ru-RU"/>
        </w:rPr>
        <w:tab/>
        <w:t>тренерам</w:t>
      </w:r>
      <w:r w:rsidRPr="00FD414E">
        <w:rPr>
          <w:rFonts w:ascii="Times New Roman" w:hAnsi="Times New Roman"/>
          <w:color w:val="1A1C1A"/>
          <w:w w:val="95"/>
          <w:sz w:val="28"/>
          <w:lang w:val="ru-RU"/>
        </w:rPr>
        <w:tab/>
        <w:t>преподавателям</w:t>
      </w:r>
      <w:r w:rsidRPr="00FD414E">
        <w:rPr>
          <w:rFonts w:ascii="Times New Roman" w:hAnsi="Times New Roman"/>
          <w:color w:val="1A1C1A"/>
          <w:w w:val="95"/>
          <w:sz w:val="28"/>
          <w:lang w:val="ru-RU"/>
        </w:rPr>
        <w:tab/>
        <w:t>включать</w:t>
      </w:r>
      <w:r w:rsidRPr="00FD414E">
        <w:rPr>
          <w:rFonts w:ascii="Times New Roman" w:hAnsi="Times New Roman"/>
          <w:color w:val="1A1C1A"/>
          <w:w w:val="95"/>
          <w:sz w:val="28"/>
          <w:lang w:val="ru-RU"/>
        </w:rPr>
        <w:tab/>
      </w:r>
      <w:r w:rsidRPr="00FD414E">
        <w:rPr>
          <w:rFonts w:ascii="Times New Roman" w:hAnsi="Times New Roman"/>
          <w:color w:val="333434"/>
          <w:sz w:val="28"/>
          <w:lang w:val="ru-RU"/>
        </w:rPr>
        <w:t xml:space="preserve">в </w:t>
      </w:r>
      <w:r w:rsidRPr="00FD414E">
        <w:rPr>
          <w:rFonts w:ascii="Times New Roman" w:hAnsi="Times New Roman"/>
          <w:color w:val="333434"/>
          <w:spacing w:val="29"/>
          <w:sz w:val="28"/>
          <w:lang w:val="ru-RU"/>
        </w:rPr>
        <w:t xml:space="preserve"> </w:t>
      </w:r>
      <w:r w:rsidRPr="00FD414E">
        <w:rPr>
          <w:rFonts w:ascii="Times New Roman" w:hAnsi="Times New Roman"/>
          <w:color w:val="333434"/>
          <w:sz w:val="28"/>
          <w:lang w:val="ru-RU"/>
        </w:rPr>
        <w:t>план</w:t>
      </w:r>
    </w:p>
    <w:p w:rsidR="00B663C6" w:rsidRPr="00FD414E" w:rsidRDefault="00B663C6">
      <w:pPr>
        <w:rPr>
          <w:rFonts w:ascii="Times New Roman" w:eastAsia="Times New Roman" w:hAnsi="Times New Roman" w:cs="Times New Roman"/>
          <w:sz w:val="28"/>
          <w:szCs w:val="28"/>
          <w:lang w:val="ru-RU"/>
        </w:rPr>
        <w:sectPr w:rsidR="00B663C6" w:rsidRPr="00FD414E">
          <w:pgSz w:w="11910" w:h="16840"/>
          <w:pgMar w:top="1140" w:right="820" w:bottom="280" w:left="1080" w:header="720" w:footer="720" w:gutter="0"/>
          <w:cols w:space="720"/>
        </w:sectPr>
      </w:pPr>
    </w:p>
    <w:p w:rsidR="00B663C6" w:rsidRPr="00FD414E" w:rsidRDefault="00FD414E">
      <w:pPr>
        <w:tabs>
          <w:tab w:val="left" w:pos="2405"/>
        </w:tabs>
        <w:spacing w:before="46" w:line="271" w:lineRule="auto"/>
        <w:ind w:left="199" w:firstLine="4"/>
        <w:rPr>
          <w:rFonts w:ascii="Times New Roman" w:eastAsia="Times New Roman" w:hAnsi="Times New Roman" w:cs="Times New Roman"/>
          <w:sz w:val="28"/>
          <w:szCs w:val="28"/>
          <w:lang w:val="ru-RU"/>
        </w:rPr>
      </w:pPr>
      <w:r w:rsidRPr="00FD414E">
        <w:rPr>
          <w:rFonts w:ascii="Times New Roman" w:hAnsi="Times New Roman"/>
          <w:color w:val="1A1C1A"/>
          <w:w w:val="95"/>
          <w:sz w:val="28"/>
          <w:lang w:val="ru-RU"/>
        </w:rPr>
        <w:lastRenderedPageBreak/>
        <w:t>ант</w:t>
      </w:r>
      <w:r w:rsidRPr="00FD414E">
        <w:rPr>
          <w:rFonts w:ascii="Times New Roman" w:hAnsi="Times New Roman"/>
          <w:color w:val="333434"/>
          <w:w w:val="95"/>
          <w:sz w:val="28"/>
          <w:lang w:val="ru-RU"/>
        </w:rPr>
        <w:t>и</w:t>
      </w:r>
      <w:r w:rsidRPr="00FD414E">
        <w:rPr>
          <w:rFonts w:ascii="Times New Roman" w:hAnsi="Times New Roman"/>
          <w:color w:val="1A1C1A"/>
          <w:w w:val="95"/>
          <w:sz w:val="28"/>
          <w:lang w:val="ru-RU"/>
        </w:rPr>
        <w:t>до</w:t>
      </w:r>
      <w:r w:rsidRPr="00FD414E">
        <w:rPr>
          <w:rFonts w:ascii="Times New Roman" w:hAnsi="Times New Roman"/>
          <w:color w:val="333434"/>
          <w:w w:val="95"/>
          <w:sz w:val="28"/>
          <w:lang w:val="ru-RU"/>
        </w:rPr>
        <w:t>п</w:t>
      </w:r>
      <w:r w:rsidRPr="00FD414E">
        <w:rPr>
          <w:rFonts w:ascii="Times New Roman" w:hAnsi="Times New Roman"/>
          <w:color w:val="1A1C1A"/>
          <w:w w:val="95"/>
          <w:sz w:val="28"/>
          <w:lang w:val="ru-RU"/>
        </w:rPr>
        <w:t>инговых</w:t>
      </w:r>
      <w:r w:rsidRPr="00FD414E">
        <w:rPr>
          <w:rFonts w:ascii="Times New Roman" w:hAnsi="Times New Roman"/>
          <w:color w:val="1A1C1A"/>
          <w:w w:val="95"/>
          <w:sz w:val="28"/>
          <w:lang w:val="ru-RU"/>
        </w:rPr>
        <w:tab/>
        <w:t>мероприятий</w:t>
      </w:r>
      <w:r w:rsidRPr="00FD414E">
        <w:rPr>
          <w:rFonts w:ascii="Times New Roman" w:hAnsi="Times New Roman"/>
          <w:color w:val="1A1C1A"/>
          <w:spacing w:val="27"/>
          <w:w w:val="96"/>
          <w:sz w:val="28"/>
          <w:lang w:val="ru-RU"/>
        </w:rPr>
        <w:t xml:space="preserve"> </w:t>
      </w:r>
      <w:r w:rsidRPr="00FD414E">
        <w:rPr>
          <w:rFonts w:ascii="Times New Roman" w:hAnsi="Times New Roman"/>
          <w:color w:val="333434"/>
          <w:spacing w:val="3"/>
          <w:sz w:val="28"/>
          <w:lang w:val="ru-RU"/>
        </w:rPr>
        <w:t>т</w:t>
      </w:r>
      <w:r w:rsidRPr="00FD414E">
        <w:rPr>
          <w:rFonts w:ascii="Times New Roman" w:hAnsi="Times New Roman"/>
          <w:color w:val="1A1C1A"/>
          <w:spacing w:val="3"/>
          <w:sz w:val="28"/>
          <w:lang w:val="ru-RU"/>
        </w:rPr>
        <w:t>е</w:t>
      </w:r>
      <w:r w:rsidRPr="00FD414E">
        <w:rPr>
          <w:rFonts w:ascii="Times New Roman" w:hAnsi="Times New Roman"/>
          <w:color w:val="333434"/>
          <w:spacing w:val="3"/>
          <w:sz w:val="28"/>
          <w:lang w:val="ru-RU"/>
        </w:rPr>
        <w:t>м</w:t>
      </w:r>
      <w:r w:rsidRPr="00FD414E">
        <w:rPr>
          <w:rFonts w:ascii="Times New Roman" w:hAnsi="Times New Roman"/>
          <w:color w:val="1A1C1A"/>
          <w:spacing w:val="3"/>
          <w:sz w:val="28"/>
          <w:lang w:val="ru-RU"/>
        </w:rPr>
        <w:t>атике</w:t>
      </w:r>
      <w:r w:rsidRPr="00FD414E">
        <w:rPr>
          <w:rFonts w:ascii="Times New Roman" w:hAnsi="Times New Roman"/>
          <w:color w:val="333434"/>
          <w:spacing w:val="3"/>
          <w:sz w:val="28"/>
          <w:lang w:val="ru-RU"/>
        </w:rPr>
        <w:t>.</w:t>
      </w:r>
    </w:p>
    <w:p w:rsidR="00B663C6" w:rsidRPr="00FD414E" w:rsidRDefault="00FD414E">
      <w:pPr>
        <w:tabs>
          <w:tab w:val="left" w:pos="2157"/>
          <w:tab w:val="left" w:pos="3408"/>
          <w:tab w:val="left" w:pos="3766"/>
        </w:tabs>
        <w:spacing w:before="41"/>
        <w:ind w:left="199"/>
        <w:rPr>
          <w:rFonts w:ascii="Times New Roman" w:eastAsia="Times New Roman" w:hAnsi="Times New Roman" w:cs="Times New Roman"/>
          <w:sz w:val="28"/>
          <w:szCs w:val="28"/>
          <w:lang w:val="ru-RU"/>
        </w:rPr>
      </w:pPr>
      <w:r w:rsidRPr="00FD414E">
        <w:rPr>
          <w:w w:val="95"/>
          <w:lang w:val="ru-RU"/>
        </w:rPr>
        <w:br w:type="column"/>
      </w:r>
      <w:r w:rsidRPr="00FD414E">
        <w:rPr>
          <w:rFonts w:ascii="Times New Roman" w:hAnsi="Times New Roman"/>
          <w:color w:val="1A1C1A"/>
          <w:w w:val="95"/>
          <w:sz w:val="28"/>
          <w:lang w:val="ru-RU"/>
        </w:rPr>
        <w:lastRenderedPageBreak/>
        <w:t>демонстрацию</w:t>
      </w:r>
      <w:r w:rsidRPr="00FD414E">
        <w:rPr>
          <w:rFonts w:ascii="Times New Roman" w:hAnsi="Times New Roman"/>
          <w:color w:val="1A1C1A"/>
          <w:w w:val="95"/>
          <w:sz w:val="28"/>
          <w:lang w:val="ru-RU"/>
        </w:rPr>
        <w:tab/>
        <w:t>фильмов</w:t>
      </w:r>
      <w:r w:rsidRPr="00FD414E">
        <w:rPr>
          <w:rFonts w:ascii="Times New Roman" w:hAnsi="Times New Roman"/>
          <w:color w:val="1A1C1A"/>
          <w:w w:val="95"/>
          <w:sz w:val="28"/>
          <w:lang w:val="ru-RU"/>
        </w:rPr>
        <w:tab/>
      </w:r>
      <w:r w:rsidRPr="00FD414E">
        <w:rPr>
          <w:rFonts w:ascii="Times New Roman" w:hAnsi="Times New Roman"/>
          <w:color w:val="1A1C1A"/>
          <w:sz w:val="28"/>
          <w:lang w:val="ru-RU"/>
        </w:rPr>
        <w:t>о</w:t>
      </w:r>
      <w:r w:rsidRPr="00FD414E">
        <w:rPr>
          <w:rFonts w:ascii="Times New Roman" w:hAnsi="Times New Roman"/>
          <w:color w:val="1A1C1A"/>
          <w:sz w:val="28"/>
          <w:lang w:val="ru-RU"/>
        </w:rPr>
        <w:tab/>
        <w:t>антидо</w:t>
      </w:r>
      <w:r w:rsidRPr="00FD414E">
        <w:rPr>
          <w:rFonts w:ascii="Times New Roman" w:hAnsi="Times New Roman"/>
          <w:color w:val="333434"/>
          <w:sz w:val="28"/>
          <w:lang w:val="ru-RU"/>
        </w:rPr>
        <w:t>пинговой</w:t>
      </w:r>
    </w:p>
    <w:p w:rsidR="00B663C6" w:rsidRPr="00FD414E" w:rsidRDefault="00B663C6">
      <w:pPr>
        <w:rPr>
          <w:rFonts w:ascii="Times New Roman" w:eastAsia="Times New Roman" w:hAnsi="Times New Roman" w:cs="Times New Roman"/>
          <w:sz w:val="28"/>
          <w:szCs w:val="28"/>
          <w:lang w:val="ru-RU"/>
        </w:rPr>
        <w:sectPr w:rsidR="00B663C6" w:rsidRPr="00FD414E">
          <w:type w:val="continuous"/>
          <w:pgSz w:w="11910" w:h="16840"/>
          <w:pgMar w:top="1120" w:right="820" w:bottom="280" w:left="1080" w:header="720" w:footer="720" w:gutter="0"/>
          <w:cols w:num="2" w:space="720" w:equalWidth="0">
            <w:col w:w="3930" w:space="262"/>
            <w:col w:w="5818"/>
          </w:cols>
        </w:sectPr>
      </w:pPr>
    </w:p>
    <w:p w:rsidR="00B663C6" w:rsidRPr="00FD414E" w:rsidRDefault="00B663C6">
      <w:pPr>
        <w:spacing w:before="5"/>
        <w:rPr>
          <w:rFonts w:ascii="Times New Roman" w:eastAsia="Times New Roman" w:hAnsi="Times New Roman" w:cs="Times New Roman"/>
          <w:sz w:val="12"/>
          <w:szCs w:val="12"/>
          <w:lang w:val="ru-RU"/>
        </w:rPr>
      </w:pPr>
    </w:p>
    <w:p w:rsidR="00B663C6" w:rsidRPr="00FD414E" w:rsidRDefault="00FD414E">
      <w:pPr>
        <w:spacing w:before="64" w:line="285" w:lineRule="auto"/>
        <w:ind w:left="199" w:right="122" w:firstLine="701"/>
        <w:jc w:val="both"/>
        <w:rPr>
          <w:rFonts w:ascii="Times New Roman" w:eastAsia="Times New Roman" w:hAnsi="Times New Roman" w:cs="Times New Roman"/>
          <w:sz w:val="28"/>
          <w:szCs w:val="28"/>
          <w:lang w:val="ru-RU"/>
        </w:rPr>
      </w:pPr>
      <w:r w:rsidRPr="00FD414E">
        <w:rPr>
          <w:rFonts w:ascii="Times New Roman" w:hAnsi="Times New Roman"/>
          <w:color w:val="1A1C1A"/>
          <w:sz w:val="28"/>
          <w:lang w:val="ru-RU"/>
        </w:rPr>
        <w:t>В</w:t>
      </w:r>
      <w:r w:rsidRPr="00FD414E">
        <w:rPr>
          <w:rFonts w:ascii="Times New Roman" w:hAnsi="Times New Roman"/>
          <w:color w:val="1A1C1A"/>
          <w:spacing w:val="34"/>
          <w:sz w:val="28"/>
          <w:lang w:val="ru-RU"/>
        </w:rPr>
        <w:t xml:space="preserve"> </w:t>
      </w:r>
      <w:r w:rsidRPr="00FD414E">
        <w:rPr>
          <w:rFonts w:ascii="Times New Roman" w:hAnsi="Times New Roman"/>
          <w:color w:val="1A1C1A"/>
          <w:sz w:val="28"/>
          <w:lang w:val="ru-RU"/>
        </w:rPr>
        <w:t>беседах</w:t>
      </w:r>
      <w:r w:rsidRPr="00FD414E">
        <w:rPr>
          <w:rFonts w:ascii="Times New Roman" w:hAnsi="Times New Roman"/>
          <w:color w:val="1A1C1A"/>
          <w:spacing w:val="35"/>
          <w:sz w:val="28"/>
          <w:lang w:val="ru-RU"/>
        </w:rPr>
        <w:t xml:space="preserve"> </w:t>
      </w:r>
      <w:r w:rsidRPr="00FD414E">
        <w:rPr>
          <w:rFonts w:ascii="Times New Roman" w:hAnsi="Times New Roman"/>
          <w:color w:val="1A1C1A"/>
          <w:sz w:val="28"/>
          <w:lang w:val="ru-RU"/>
        </w:rPr>
        <w:t>с</w:t>
      </w:r>
      <w:r w:rsidRPr="00FD414E">
        <w:rPr>
          <w:rFonts w:ascii="Times New Roman" w:hAnsi="Times New Roman"/>
          <w:color w:val="1A1C1A"/>
          <w:spacing w:val="17"/>
          <w:sz w:val="28"/>
          <w:lang w:val="ru-RU"/>
        </w:rPr>
        <w:t xml:space="preserve"> </w:t>
      </w:r>
      <w:r w:rsidRPr="00FD414E">
        <w:rPr>
          <w:rFonts w:ascii="Times New Roman" w:hAnsi="Times New Roman"/>
          <w:color w:val="1A1C1A"/>
          <w:sz w:val="28"/>
          <w:lang w:val="ru-RU"/>
        </w:rPr>
        <w:t>занимающимися</w:t>
      </w:r>
      <w:r w:rsidRPr="00FD414E">
        <w:rPr>
          <w:rFonts w:ascii="Times New Roman" w:hAnsi="Times New Roman"/>
          <w:color w:val="1A1C1A"/>
          <w:spacing w:val="19"/>
          <w:sz w:val="28"/>
          <w:lang w:val="ru-RU"/>
        </w:rPr>
        <w:t xml:space="preserve"> </w:t>
      </w:r>
      <w:r w:rsidRPr="00FD414E">
        <w:rPr>
          <w:rFonts w:ascii="Times New Roman" w:hAnsi="Times New Roman"/>
          <w:color w:val="484848"/>
          <w:sz w:val="28"/>
          <w:lang w:val="ru-RU"/>
        </w:rPr>
        <w:t>·</w:t>
      </w:r>
      <w:r w:rsidRPr="00FD414E">
        <w:rPr>
          <w:rFonts w:ascii="Times New Roman" w:hAnsi="Times New Roman"/>
          <w:color w:val="484848"/>
          <w:spacing w:val="6"/>
          <w:sz w:val="28"/>
          <w:lang w:val="ru-RU"/>
        </w:rPr>
        <w:t xml:space="preserve"> </w:t>
      </w:r>
      <w:r w:rsidRPr="00FD414E">
        <w:rPr>
          <w:rFonts w:ascii="Times New Roman" w:hAnsi="Times New Roman"/>
          <w:color w:val="1A1C1A"/>
          <w:sz w:val="28"/>
          <w:lang w:val="ru-RU"/>
        </w:rPr>
        <w:t>в</w:t>
      </w:r>
      <w:r w:rsidRPr="00FD414E">
        <w:rPr>
          <w:rFonts w:ascii="Times New Roman" w:hAnsi="Times New Roman"/>
          <w:color w:val="1A1C1A"/>
          <w:spacing w:val="24"/>
          <w:sz w:val="28"/>
          <w:lang w:val="ru-RU"/>
        </w:rPr>
        <w:t xml:space="preserve"> </w:t>
      </w:r>
      <w:r w:rsidRPr="00FD414E">
        <w:rPr>
          <w:rFonts w:ascii="Times New Roman" w:hAnsi="Times New Roman"/>
          <w:color w:val="1A1C1A"/>
          <w:sz w:val="28"/>
          <w:lang w:val="ru-RU"/>
        </w:rPr>
        <w:t>группах</w:t>
      </w:r>
      <w:r w:rsidRPr="00FD414E">
        <w:rPr>
          <w:rFonts w:ascii="Times New Roman" w:hAnsi="Times New Roman"/>
          <w:color w:val="1A1C1A"/>
          <w:spacing w:val="41"/>
          <w:sz w:val="28"/>
          <w:lang w:val="ru-RU"/>
        </w:rPr>
        <w:t xml:space="preserve"> </w:t>
      </w:r>
      <w:r w:rsidRPr="00FD414E">
        <w:rPr>
          <w:rFonts w:ascii="Times New Roman" w:hAnsi="Times New Roman"/>
          <w:color w:val="1A1C1A"/>
          <w:sz w:val="28"/>
          <w:lang w:val="ru-RU"/>
        </w:rPr>
        <w:t>начиная</w:t>
      </w:r>
      <w:r w:rsidRPr="00FD414E">
        <w:rPr>
          <w:rFonts w:ascii="Times New Roman" w:hAnsi="Times New Roman"/>
          <w:color w:val="1A1C1A"/>
          <w:spacing w:val="38"/>
          <w:sz w:val="28"/>
          <w:lang w:val="ru-RU"/>
        </w:rPr>
        <w:t xml:space="preserve"> </w:t>
      </w:r>
      <w:r w:rsidRPr="00FD414E">
        <w:rPr>
          <w:rFonts w:ascii="Times New Roman" w:hAnsi="Times New Roman"/>
          <w:color w:val="1A1C1A"/>
          <w:sz w:val="28"/>
          <w:lang w:val="ru-RU"/>
        </w:rPr>
        <w:t>с</w:t>
      </w:r>
      <w:r w:rsidRPr="00FD414E">
        <w:rPr>
          <w:rFonts w:ascii="Times New Roman" w:hAnsi="Times New Roman"/>
          <w:color w:val="1A1C1A"/>
          <w:spacing w:val="22"/>
          <w:sz w:val="28"/>
          <w:lang w:val="ru-RU"/>
        </w:rPr>
        <w:t xml:space="preserve"> </w:t>
      </w:r>
      <w:r w:rsidRPr="00FD414E">
        <w:rPr>
          <w:rFonts w:ascii="Times New Roman" w:hAnsi="Times New Roman"/>
          <w:color w:val="1A1C1A"/>
          <w:sz w:val="28"/>
          <w:lang w:val="ru-RU"/>
        </w:rPr>
        <w:t>этапа</w:t>
      </w:r>
      <w:r w:rsidRPr="00FD414E">
        <w:rPr>
          <w:rFonts w:ascii="Times New Roman" w:hAnsi="Times New Roman"/>
          <w:color w:val="1A1C1A"/>
          <w:spacing w:val="41"/>
          <w:sz w:val="28"/>
          <w:lang w:val="ru-RU"/>
        </w:rPr>
        <w:t xml:space="preserve"> </w:t>
      </w:r>
      <w:r w:rsidRPr="00FD414E">
        <w:rPr>
          <w:rFonts w:ascii="Times New Roman" w:hAnsi="Times New Roman"/>
          <w:color w:val="1A1C1A"/>
          <w:spacing w:val="-2"/>
          <w:sz w:val="28"/>
          <w:lang w:val="ru-RU"/>
        </w:rPr>
        <w:t>на</w:t>
      </w:r>
      <w:r w:rsidRPr="00FD414E">
        <w:rPr>
          <w:rFonts w:ascii="Times New Roman" w:hAnsi="Times New Roman"/>
          <w:color w:val="333434"/>
          <w:spacing w:val="-2"/>
          <w:sz w:val="28"/>
          <w:lang w:val="ru-RU"/>
        </w:rPr>
        <w:t>чальной</w:t>
      </w:r>
      <w:r w:rsidRPr="00FD414E">
        <w:rPr>
          <w:rFonts w:ascii="Times New Roman" w:hAnsi="Times New Roman"/>
          <w:color w:val="333434"/>
          <w:spacing w:val="28"/>
          <w:w w:val="96"/>
          <w:sz w:val="28"/>
          <w:lang w:val="ru-RU"/>
        </w:rPr>
        <w:t xml:space="preserve"> </w:t>
      </w:r>
      <w:r w:rsidRPr="00FD414E">
        <w:rPr>
          <w:rFonts w:ascii="Times New Roman" w:hAnsi="Times New Roman"/>
          <w:color w:val="333434"/>
          <w:sz w:val="28"/>
          <w:lang w:val="ru-RU"/>
        </w:rPr>
        <w:t>п</w:t>
      </w:r>
      <w:r w:rsidRPr="00FD414E">
        <w:rPr>
          <w:rFonts w:ascii="Times New Roman" w:hAnsi="Times New Roman"/>
          <w:color w:val="1A1C1A"/>
          <w:sz w:val="28"/>
          <w:lang w:val="ru-RU"/>
        </w:rPr>
        <w:t>одготовки</w:t>
      </w:r>
      <w:r w:rsidRPr="00FD414E">
        <w:rPr>
          <w:rFonts w:ascii="Times New Roman" w:hAnsi="Times New Roman"/>
          <w:color w:val="1A1C1A"/>
          <w:spacing w:val="40"/>
          <w:sz w:val="28"/>
          <w:lang w:val="ru-RU"/>
        </w:rPr>
        <w:t xml:space="preserve"> </w:t>
      </w:r>
      <w:r w:rsidRPr="00FD414E">
        <w:rPr>
          <w:rFonts w:ascii="Times New Roman" w:hAnsi="Times New Roman"/>
          <w:color w:val="1A1C1A"/>
          <w:sz w:val="28"/>
          <w:lang w:val="ru-RU"/>
        </w:rPr>
        <w:t>приводить</w:t>
      </w:r>
      <w:r w:rsidRPr="00FD414E">
        <w:rPr>
          <w:rFonts w:ascii="Times New Roman" w:hAnsi="Times New Roman"/>
          <w:color w:val="1A1C1A"/>
          <w:spacing w:val="43"/>
          <w:sz w:val="28"/>
          <w:lang w:val="ru-RU"/>
        </w:rPr>
        <w:t xml:space="preserve"> </w:t>
      </w:r>
      <w:r w:rsidRPr="00FD414E">
        <w:rPr>
          <w:rFonts w:ascii="Times New Roman" w:hAnsi="Times New Roman"/>
          <w:color w:val="1A1C1A"/>
          <w:sz w:val="28"/>
          <w:lang w:val="ru-RU"/>
        </w:rPr>
        <w:t>примеры</w:t>
      </w:r>
      <w:r w:rsidRPr="00FD414E">
        <w:rPr>
          <w:rFonts w:ascii="Times New Roman" w:hAnsi="Times New Roman"/>
          <w:color w:val="1A1C1A"/>
          <w:spacing w:val="44"/>
          <w:sz w:val="28"/>
          <w:lang w:val="ru-RU"/>
        </w:rPr>
        <w:t xml:space="preserve"> </w:t>
      </w:r>
      <w:r w:rsidRPr="00FD414E">
        <w:rPr>
          <w:rFonts w:ascii="Times New Roman" w:hAnsi="Times New Roman"/>
          <w:color w:val="1A1C1A"/>
          <w:sz w:val="28"/>
          <w:lang w:val="ru-RU"/>
        </w:rPr>
        <w:t>саякций</w:t>
      </w:r>
      <w:r w:rsidRPr="00FD414E">
        <w:rPr>
          <w:rFonts w:ascii="Times New Roman" w:hAnsi="Times New Roman"/>
          <w:color w:val="1A1C1A"/>
          <w:spacing w:val="33"/>
          <w:sz w:val="28"/>
          <w:lang w:val="ru-RU"/>
        </w:rPr>
        <w:t xml:space="preserve"> </w:t>
      </w:r>
      <w:r w:rsidRPr="00FD414E">
        <w:rPr>
          <w:rFonts w:ascii="Times New Roman" w:hAnsi="Times New Roman"/>
          <w:color w:val="1A1C1A"/>
          <w:sz w:val="28"/>
          <w:lang w:val="ru-RU"/>
        </w:rPr>
        <w:t>к</w:t>
      </w:r>
      <w:r w:rsidRPr="00FD414E">
        <w:rPr>
          <w:rFonts w:ascii="Times New Roman" w:hAnsi="Times New Roman"/>
          <w:color w:val="1A1C1A"/>
          <w:spacing w:val="27"/>
          <w:sz w:val="28"/>
          <w:lang w:val="ru-RU"/>
        </w:rPr>
        <w:t xml:space="preserve"> </w:t>
      </w:r>
      <w:r w:rsidRPr="00FD414E">
        <w:rPr>
          <w:rFonts w:ascii="Times New Roman" w:hAnsi="Times New Roman"/>
          <w:color w:val="1A1C1A"/>
          <w:sz w:val="28"/>
          <w:lang w:val="ru-RU"/>
        </w:rPr>
        <w:t>спортсменам</w:t>
      </w:r>
      <w:r w:rsidRPr="00FD414E">
        <w:rPr>
          <w:rFonts w:ascii="Times New Roman" w:hAnsi="Times New Roman"/>
          <w:color w:val="1A1C1A"/>
          <w:spacing w:val="56"/>
          <w:sz w:val="28"/>
          <w:lang w:val="ru-RU"/>
        </w:rPr>
        <w:t xml:space="preserve"> </w:t>
      </w:r>
      <w:r w:rsidRPr="00FD414E">
        <w:rPr>
          <w:rFonts w:ascii="Times New Roman" w:hAnsi="Times New Roman"/>
          <w:color w:val="1A1C1A"/>
          <w:spacing w:val="-1"/>
          <w:sz w:val="28"/>
          <w:lang w:val="ru-RU"/>
        </w:rPr>
        <w:t>при</w:t>
      </w:r>
      <w:r w:rsidRPr="00FD414E">
        <w:rPr>
          <w:rFonts w:ascii="Times New Roman" w:hAnsi="Times New Roman"/>
          <w:color w:val="333434"/>
          <w:spacing w:val="-1"/>
          <w:sz w:val="28"/>
          <w:lang w:val="ru-RU"/>
        </w:rPr>
        <w:t>м</w:t>
      </w:r>
      <w:r w:rsidRPr="00FD414E">
        <w:rPr>
          <w:rFonts w:ascii="Times New Roman" w:hAnsi="Times New Roman"/>
          <w:color w:val="1A1C1A"/>
          <w:spacing w:val="-1"/>
          <w:sz w:val="28"/>
          <w:lang w:val="ru-RU"/>
        </w:rPr>
        <w:t>е</w:t>
      </w:r>
      <w:r w:rsidRPr="00FD414E">
        <w:rPr>
          <w:rFonts w:ascii="Times New Roman" w:hAnsi="Times New Roman"/>
          <w:color w:val="333434"/>
          <w:spacing w:val="-2"/>
          <w:sz w:val="28"/>
          <w:lang w:val="ru-RU"/>
        </w:rPr>
        <w:t>няющим</w:t>
      </w:r>
      <w:r w:rsidRPr="00FD414E">
        <w:rPr>
          <w:rFonts w:ascii="Times New Roman" w:hAnsi="Times New Roman"/>
          <w:color w:val="333434"/>
          <w:spacing w:val="22"/>
          <w:w w:val="96"/>
          <w:sz w:val="28"/>
          <w:lang w:val="ru-RU"/>
        </w:rPr>
        <w:t xml:space="preserve"> </w:t>
      </w:r>
      <w:r w:rsidRPr="00FD414E">
        <w:rPr>
          <w:rFonts w:ascii="Times New Roman" w:hAnsi="Times New Roman"/>
          <w:color w:val="1A1C1A"/>
          <w:sz w:val="28"/>
          <w:lang w:val="ru-RU"/>
        </w:rPr>
        <w:t>запрещенные:</w:t>
      </w:r>
      <w:r w:rsidRPr="00FD414E">
        <w:rPr>
          <w:rFonts w:ascii="Times New Roman" w:hAnsi="Times New Roman"/>
          <w:color w:val="1A1C1A"/>
          <w:spacing w:val="-7"/>
          <w:sz w:val="28"/>
          <w:lang w:val="ru-RU"/>
        </w:rPr>
        <w:t xml:space="preserve"> </w:t>
      </w:r>
      <w:r w:rsidRPr="00FD414E">
        <w:rPr>
          <w:rFonts w:ascii="Times New Roman" w:hAnsi="Times New Roman"/>
          <w:color w:val="1A1C1A"/>
          <w:sz w:val="28"/>
          <w:lang w:val="ru-RU"/>
        </w:rPr>
        <w:t>препараты</w:t>
      </w:r>
      <w:r w:rsidRPr="00FD414E">
        <w:rPr>
          <w:rFonts w:ascii="Times New Roman" w:hAnsi="Times New Roman"/>
          <w:color w:val="1A1C1A"/>
          <w:spacing w:val="-21"/>
          <w:sz w:val="28"/>
          <w:lang w:val="ru-RU"/>
        </w:rPr>
        <w:t xml:space="preserve"> </w:t>
      </w:r>
      <w:r w:rsidRPr="00FD414E">
        <w:rPr>
          <w:rFonts w:ascii="Times New Roman" w:hAnsi="Times New Roman"/>
          <w:color w:val="1A1C1A"/>
          <w:sz w:val="28"/>
          <w:lang w:val="ru-RU"/>
        </w:rPr>
        <w:t>и</w:t>
      </w:r>
      <w:r w:rsidRPr="00FD414E">
        <w:rPr>
          <w:rFonts w:ascii="Times New Roman" w:hAnsi="Times New Roman"/>
          <w:color w:val="1A1C1A"/>
          <w:spacing w:val="12"/>
          <w:sz w:val="28"/>
          <w:lang w:val="ru-RU"/>
        </w:rPr>
        <w:t xml:space="preserve"> </w:t>
      </w:r>
      <w:r w:rsidRPr="00FD414E">
        <w:rPr>
          <w:rFonts w:ascii="Times New Roman" w:hAnsi="Times New Roman"/>
          <w:color w:val="1A1C1A"/>
          <w:sz w:val="28"/>
          <w:lang w:val="ru-RU"/>
        </w:rPr>
        <w:t>методы.</w:t>
      </w:r>
    </w:p>
    <w:p w:rsidR="00B663C6" w:rsidRPr="00FD414E" w:rsidRDefault="00FD414E">
      <w:pPr>
        <w:spacing w:before="184" w:line="271" w:lineRule="auto"/>
        <w:ind w:left="199" w:right="114" w:firstLine="701"/>
        <w:jc w:val="both"/>
        <w:rPr>
          <w:rFonts w:ascii="Times New Roman" w:eastAsia="Times New Roman" w:hAnsi="Times New Roman" w:cs="Times New Roman"/>
          <w:sz w:val="28"/>
          <w:szCs w:val="28"/>
          <w:lang w:val="ru-RU"/>
        </w:rPr>
      </w:pPr>
      <w:r w:rsidRPr="00FD414E">
        <w:rPr>
          <w:rFonts w:ascii="Times New Roman" w:hAnsi="Times New Roman"/>
          <w:color w:val="1A1C1A"/>
          <w:sz w:val="28"/>
          <w:lang w:val="ru-RU"/>
        </w:rPr>
        <w:t>Краткое</w:t>
      </w:r>
      <w:r w:rsidRPr="00FD414E">
        <w:rPr>
          <w:rFonts w:ascii="Times New Roman" w:hAnsi="Times New Roman"/>
          <w:color w:val="1A1C1A"/>
          <w:spacing w:val="56"/>
          <w:sz w:val="28"/>
          <w:lang w:val="ru-RU"/>
        </w:rPr>
        <w:t xml:space="preserve"> </w:t>
      </w:r>
      <w:r w:rsidRPr="00FD414E">
        <w:rPr>
          <w:rFonts w:ascii="Times New Roman" w:hAnsi="Times New Roman"/>
          <w:color w:val="1A1C1A"/>
          <w:sz w:val="28"/>
          <w:lang w:val="ru-RU"/>
        </w:rPr>
        <w:t>содержания</w:t>
      </w:r>
      <w:r w:rsidRPr="00FD414E">
        <w:rPr>
          <w:rFonts w:ascii="Times New Roman" w:hAnsi="Times New Roman"/>
          <w:color w:val="1A1C1A"/>
          <w:spacing w:val="25"/>
          <w:sz w:val="28"/>
          <w:lang w:val="ru-RU"/>
        </w:rPr>
        <w:t xml:space="preserve"> </w:t>
      </w:r>
      <w:r w:rsidRPr="00FD414E">
        <w:rPr>
          <w:rFonts w:ascii="Times New Roman" w:hAnsi="Times New Roman"/>
          <w:color w:val="1A1C1A"/>
          <w:sz w:val="28"/>
          <w:lang w:val="ru-RU"/>
        </w:rPr>
        <w:t>необходимой</w:t>
      </w:r>
      <w:r w:rsidRPr="00FD414E">
        <w:rPr>
          <w:rFonts w:ascii="Times New Roman" w:hAnsi="Times New Roman"/>
          <w:color w:val="1A1C1A"/>
          <w:spacing w:val="67"/>
          <w:sz w:val="28"/>
          <w:lang w:val="ru-RU"/>
        </w:rPr>
        <w:t xml:space="preserve"> </w:t>
      </w:r>
      <w:r w:rsidRPr="00FD414E">
        <w:rPr>
          <w:rFonts w:ascii="Times New Roman" w:hAnsi="Times New Roman"/>
          <w:color w:val="1A1C1A"/>
          <w:sz w:val="28"/>
          <w:lang w:val="ru-RU"/>
        </w:rPr>
        <w:t>информации</w:t>
      </w:r>
      <w:r w:rsidRPr="00FD414E">
        <w:rPr>
          <w:rFonts w:ascii="Times New Roman" w:hAnsi="Times New Roman"/>
          <w:color w:val="1A1C1A"/>
          <w:spacing w:val="59"/>
          <w:sz w:val="28"/>
          <w:lang w:val="ru-RU"/>
        </w:rPr>
        <w:t xml:space="preserve"> </w:t>
      </w:r>
      <w:r w:rsidRPr="00FD414E">
        <w:rPr>
          <w:rFonts w:ascii="Times New Roman" w:hAnsi="Times New Roman"/>
          <w:color w:val="1A1C1A"/>
          <w:sz w:val="28"/>
          <w:lang w:val="ru-RU"/>
        </w:rPr>
        <w:t>по</w:t>
      </w:r>
      <w:r w:rsidRPr="00FD414E">
        <w:rPr>
          <w:rFonts w:ascii="Times New Roman" w:hAnsi="Times New Roman"/>
          <w:color w:val="1A1C1A"/>
          <w:spacing w:val="43"/>
          <w:sz w:val="28"/>
          <w:lang w:val="ru-RU"/>
        </w:rPr>
        <w:t xml:space="preserve"> </w:t>
      </w:r>
      <w:r w:rsidRPr="00FD414E">
        <w:rPr>
          <w:rFonts w:ascii="Times New Roman" w:hAnsi="Times New Roman"/>
          <w:color w:val="1A1C1A"/>
          <w:spacing w:val="1"/>
          <w:sz w:val="28"/>
          <w:lang w:val="ru-RU"/>
        </w:rPr>
        <w:t>вышеуказа</w:t>
      </w:r>
      <w:r w:rsidRPr="00FD414E">
        <w:rPr>
          <w:rFonts w:ascii="Times New Roman" w:hAnsi="Times New Roman"/>
          <w:color w:val="333434"/>
          <w:spacing w:val="1"/>
          <w:sz w:val="28"/>
          <w:lang w:val="ru-RU"/>
        </w:rPr>
        <w:t>нным</w:t>
      </w:r>
      <w:r w:rsidRPr="00FD414E">
        <w:rPr>
          <w:rFonts w:ascii="Times New Roman" w:hAnsi="Times New Roman"/>
          <w:color w:val="333434"/>
          <w:spacing w:val="27"/>
          <w:w w:val="96"/>
          <w:sz w:val="28"/>
          <w:lang w:val="ru-RU"/>
        </w:rPr>
        <w:t xml:space="preserve"> </w:t>
      </w:r>
      <w:r w:rsidRPr="00FD414E">
        <w:rPr>
          <w:rFonts w:ascii="Times New Roman" w:hAnsi="Times New Roman"/>
          <w:color w:val="1A1C1A"/>
          <w:sz w:val="28"/>
          <w:lang w:val="ru-RU"/>
        </w:rPr>
        <w:t>разделам</w:t>
      </w:r>
      <w:r w:rsidRPr="00FD414E">
        <w:rPr>
          <w:rFonts w:ascii="Times New Roman" w:hAnsi="Times New Roman"/>
          <w:color w:val="1A1C1A"/>
          <w:spacing w:val="37"/>
          <w:sz w:val="28"/>
          <w:lang w:val="ru-RU"/>
        </w:rPr>
        <w:t xml:space="preserve"> </w:t>
      </w:r>
      <w:r w:rsidRPr="00FD414E">
        <w:rPr>
          <w:rFonts w:ascii="Times New Roman" w:hAnsi="Times New Roman"/>
          <w:color w:val="1A1C1A"/>
          <w:sz w:val="28"/>
          <w:lang w:val="ru-RU"/>
        </w:rPr>
        <w:t>работы</w:t>
      </w:r>
      <w:r w:rsidRPr="00FD414E">
        <w:rPr>
          <w:rFonts w:ascii="Times New Roman" w:hAnsi="Times New Roman"/>
          <w:color w:val="1A1C1A"/>
          <w:spacing w:val="43"/>
          <w:sz w:val="28"/>
          <w:lang w:val="ru-RU"/>
        </w:rPr>
        <w:t xml:space="preserve"> </w:t>
      </w:r>
      <w:r w:rsidRPr="00FD414E">
        <w:rPr>
          <w:rFonts w:ascii="Times New Roman" w:hAnsi="Times New Roman"/>
          <w:color w:val="1A1C1A"/>
          <w:sz w:val="28"/>
          <w:lang w:val="ru-RU"/>
        </w:rPr>
        <w:t>по</w:t>
      </w:r>
      <w:r w:rsidRPr="00FD414E">
        <w:rPr>
          <w:rFonts w:ascii="Times New Roman" w:hAnsi="Times New Roman"/>
          <w:color w:val="1A1C1A"/>
          <w:spacing w:val="29"/>
          <w:sz w:val="28"/>
          <w:lang w:val="ru-RU"/>
        </w:rPr>
        <w:t xml:space="preserve"> </w:t>
      </w:r>
      <w:r w:rsidRPr="00FD414E">
        <w:rPr>
          <w:rFonts w:ascii="Times New Roman" w:hAnsi="Times New Roman"/>
          <w:color w:val="1A1C1A"/>
          <w:sz w:val="28"/>
          <w:lang w:val="ru-RU"/>
        </w:rPr>
        <w:t>антидопинговой</w:t>
      </w:r>
      <w:r w:rsidRPr="00FD414E">
        <w:rPr>
          <w:rFonts w:ascii="Times New Roman" w:hAnsi="Times New Roman"/>
          <w:color w:val="1A1C1A"/>
          <w:spacing w:val="46"/>
          <w:sz w:val="28"/>
          <w:lang w:val="ru-RU"/>
        </w:rPr>
        <w:t xml:space="preserve"> </w:t>
      </w:r>
      <w:r w:rsidRPr="00FD414E">
        <w:rPr>
          <w:rFonts w:ascii="Times New Roman" w:hAnsi="Times New Roman"/>
          <w:color w:val="1A1C1A"/>
          <w:sz w:val="28"/>
          <w:lang w:val="ru-RU"/>
        </w:rPr>
        <w:t>тематике</w:t>
      </w:r>
      <w:r w:rsidRPr="00FD414E">
        <w:rPr>
          <w:rFonts w:ascii="Times New Roman" w:hAnsi="Times New Roman"/>
          <w:color w:val="1A1C1A"/>
          <w:spacing w:val="36"/>
          <w:sz w:val="28"/>
          <w:lang w:val="ru-RU"/>
        </w:rPr>
        <w:t xml:space="preserve"> </w:t>
      </w:r>
      <w:r w:rsidRPr="00FD414E">
        <w:rPr>
          <w:rFonts w:ascii="Times New Roman" w:hAnsi="Times New Roman"/>
          <w:color w:val="1A1C1A"/>
          <w:sz w:val="28"/>
          <w:lang w:val="ru-RU"/>
        </w:rPr>
        <w:t>предлагается</w:t>
      </w:r>
      <w:r w:rsidRPr="00FD414E">
        <w:rPr>
          <w:rFonts w:ascii="Times New Roman" w:hAnsi="Times New Roman"/>
          <w:color w:val="1A1C1A"/>
          <w:spacing w:val="52"/>
          <w:sz w:val="28"/>
          <w:lang w:val="ru-RU"/>
        </w:rPr>
        <w:t xml:space="preserve"> </w:t>
      </w:r>
      <w:r w:rsidRPr="00FD414E">
        <w:rPr>
          <w:rFonts w:ascii="Times New Roman" w:hAnsi="Times New Roman"/>
          <w:color w:val="1A1C1A"/>
          <w:sz w:val="28"/>
          <w:lang w:val="ru-RU"/>
        </w:rPr>
        <w:t>в</w:t>
      </w:r>
      <w:r w:rsidRPr="00FD414E">
        <w:rPr>
          <w:rFonts w:ascii="Times New Roman" w:hAnsi="Times New Roman"/>
          <w:color w:val="1A1C1A"/>
          <w:spacing w:val="22"/>
          <w:sz w:val="28"/>
          <w:lang w:val="ru-RU"/>
        </w:rPr>
        <w:t xml:space="preserve"> </w:t>
      </w:r>
      <w:r w:rsidRPr="00FD414E">
        <w:rPr>
          <w:rFonts w:ascii="Times New Roman" w:hAnsi="Times New Roman"/>
          <w:color w:val="1A1C1A"/>
          <w:spacing w:val="-1"/>
          <w:sz w:val="28"/>
          <w:lang w:val="ru-RU"/>
        </w:rPr>
        <w:t>сле</w:t>
      </w:r>
      <w:r w:rsidRPr="00FD414E">
        <w:rPr>
          <w:rFonts w:ascii="Times New Roman" w:hAnsi="Times New Roman"/>
          <w:color w:val="333434"/>
          <w:spacing w:val="-2"/>
          <w:sz w:val="28"/>
          <w:lang w:val="ru-RU"/>
        </w:rPr>
        <w:t>дующим</w:t>
      </w:r>
      <w:r w:rsidRPr="00FD414E">
        <w:rPr>
          <w:rFonts w:ascii="Times New Roman" w:hAnsi="Times New Roman"/>
          <w:color w:val="333434"/>
          <w:spacing w:val="27"/>
          <w:w w:val="96"/>
          <w:sz w:val="28"/>
          <w:lang w:val="ru-RU"/>
        </w:rPr>
        <w:t xml:space="preserve"> </w:t>
      </w:r>
      <w:r w:rsidRPr="00FD414E">
        <w:rPr>
          <w:rFonts w:ascii="Times New Roman" w:hAnsi="Times New Roman"/>
          <w:color w:val="1A1C1A"/>
          <w:spacing w:val="1"/>
          <w:sz w:val="28"/>
          <w:lang w:val="ru-RU"/>
        </w:rPr>
        <w:t>вар</w:t>
      </w:r>
      <w:r w:rsidRPr="00FD414E">
        <w:rPr>
          <w:rFonts w:ascii="Times New Roman" w:hAnsi="Times New Roman"/>
          <w:color w:val="333434"/>
          <w:spacing w:val="1"/>
          <w:sz w:val="28"/>
          <w:lang w:val="ru-RU"/>
        </w:rPr>
        <w:t>и</w:t>
      </w:r>
      <w:r w:rsidRPr="00FD414E">
        <w:rPr>
          <w:rFonts w:ascii="Times New Roman" w:hAnsi="Times New Roman"/>
          <w:color w:val="1A1C1A"/>
          <w:spacing w:val="1"/>
          <w:sz w:val="28"/>
          <w:lang w:val="ru-RU"/>
        </w:rPr>
        <w:t>анте:</w:t>
      </w:r>
    </w:p>
    <w:p w:rsidR="00B663C6" w:rsidRPr="00FD414E" w:rsidRDefault="00FD414E">
      <w:pPr>
        <w:spacing w:before="212" w:line="275" w:lineRule="auto"/>
        <w:ind w:left="199" w:right="363" w:firstLine="491"/>
        <w:rPr>
          <w:rFonts w:ascii="Times New Roman" w:eastAsia="Times New Roman" w:hAnsi="Times New Roman" w:cs="Times New Roman"/>
          <w:sz w:val="28"/>
          <w:szCs w:val="28"/>
          <w:lang w:val="ru-RU"/>
        </w:rPr>
      </w:pPr>
      <w:r w:rsidRPr="00FD414E">
        <w:rPr>
          <w:rFonts w:ascii="Times New Roman" w:hAnsi="Times New Roman"/>
          <w:color w:val="1A1C1A"/>
          <w:sz w:val="28"/>
          <w:lang w:val="ru-RU"/>
        </w:rPr>
        <w:t>До</w:t>
      </w:r>
      <w:r w:rsidRPr="00FD414E">
        <w:rPr>
          <w:rFonts w:ascii="Times New Roman" w:hAnsi="Times New Roman"/>
          <w:color w:val="333434"/>
          <w:sz w:val="28"/>
          <w:lang w:val="ru-RU"/>
        </w:rPr>
        <w:t>п</w:t>
      </w:r>
      <w:r w:rsidRPr="00FD414E">
        <w:rPr>
          <w:rFonts w:ascii="Times New Roman" w:hAnsi="Times New Roman"/>
          <w:color w:val="1A1C1A"/>
          <w:sz w:val="28"/>
          <w:lang w:val="ru-RU"/>
        </w:rPr>
        <w:t>инг</w:t>
      </w:r>
      <w:r w:rsidRPr="00FD414E">
        <w:rPr>
          <w:rFonts w:ascii="Times New Roman" w:hAnsi="Times New Roman"/>
          <w:color w:val="1A1C1A"/>
          <w:spacing w:val="-28"/>
          <w:sz w:val="28"/>
          <w:lang w:val="ru-RU"/>
        </w:rPr>
        <w:t xml:space="preserve"> </w:t>
      </w:r>
      <w:r w:rsidRPr="00FD414E">
        <w:rPr>
          <w:rFonts w:ascii="Times New Roman" w:hAnsi="Times New Roman"/>
          <w:color w:val="1A1C1A"/>
          <w:sz w:val="28"/>
          <w:lang w:val="ru-RU"/>
        </w:rPr>
        <w:t>-</w:t>
      </w:r>
      <w:r w:rsidRPr="00FD414E">
        <w:rPr>
          <w:rFonts w:ascii="Times New Roman" w:hAnsi="Times New Roman"/>
          <w:color w:val="1A1C1A"/>
          <w:spacing w:val="1"/>
          <w:sz w:val="28"/>
          <w:lang w:val="ru-RU"/>
        </w:rPr>
        <w:t>запрещенные</w:t>
      </w:r>
      <w:r w:rsidRPr="00FD414E">
        <w:rPr>
          <w:rFonts w:ascii="Times New Roman" w:hAnsi="Times New Roman"/>
          <w:color w:val="1A1C1A"/>
          <w:spacing w:val="5"/>
          <w:sz w:val="28"/>
          <w:lang w:val="ru-RU"/>
        </w:rPr>
        <w:t xml:space="preserve"> </w:t>
      </w:r>
      <w:r w:rsidRPr="00FD414E">
        <w:rPr>
          <w:rFonts w:ascii="Times New Roman" w:hAnsi="Times New Roman"/>
          <w:color w:val="1A1C1A"/>
          <w:sz w:val="28"/>
          <w:lang w:val="ru-RU"/>
        </w:rPr>
        <w:t>фармакологические</w:t>
      </w:r>
      <w:r w:rsidRPr="00FD414E">
        <w:rPr>
          <w:rFonts w:ascii="Times New Roman" w:hAnsi="Times New Roman"/>
          <w:color w:val="1A1C1A"/>
          <w:spacing w:val="7"/>
          <w:sz w:val="28"/>
          <w:lang w:val="ru-RU"/>
        </w:rPr>
        <w:t xml:space="preserve"> </w:t>
      </w:r>
      <w:r w:rsidRPr="00FD414E">
        <w:rPr>
          <w:rFonts w:ascii="Times New Roman" w:hAnsi="Times New Roman"/>
          <w:color w:val="1A1C1A"/>
          <w:sz w:val="28"/>
          <w:lang w:val="ru-RU"/>
        </w:rPr>
        <w:t>препараты</w:t>
      </w:r>
      <w:r w:rsidRPr="00FD414E">
        <w:rPr>
          <w:rFonts w:ascii="Times New Roman" w:hAnsi="Times New Roman"/>
          <w:color w:val="1A1C1A"/>
          <w:spacing w:val="-9"/>
          <w:sz w:val="28"/>
          <w:lang w:val="ru-RU"/>
        </w:rPr>
        <w:t xml:space="preserve"> </w:t>
      </w:r>
      <w:r w:rsidRPr="00FD414E">
        <w:rPr>
          <w:rFonts w:ascii="Times New Roman" w:hAnsi="Times New Roman"/>
          <w:color w:val="1A1C1A"/>
          <w:sz w:val="28"/>
          <w:lang w:val="ru-RU"/>
        </w:rPr>
        <w:t>и</w:t>
      </w:r>
      <w:r w:rsidRPr="00FD414E">
        <w:rPr>
          <w:rFonts w:ascii="Times New Roman" w:hAnsi="Times New Roman"/>
          <w:color w:val="1A1C1A"/>
          <w:spacing w:val="-24"/>
          <w:sz w:val="28"/>
          <w:lang w:val="ru-RU"/>
        </w:rPr>
        <w:t xml:space="preserve"> </w:t>
      </w:r>
      <w:r w:rsidRPr="00FD414E">
        <w:rPr>
          <w:rFonts w:ascii="Times New Roman" w:hAnsi="Times New Roman"/>
          <w:color w:val="1A1C1A"/>
          <w:spacing w:val="2"/>
          <w:sz w:val="28"/>
          <w:lang w:val="ru-RU"/>
        </w:rPr>
        <w:t>процедур</w:t>
      </w:r>
      <w:r w:rsidRPr="00FD414E">
        <w:rPr>
          <w:rFonts w:ascii="Times New Roman" w:hAnsi="Times New Roman"/>
          <w:color w:val="333434"/>
          <w:spacing w:val="2"/>
          <w:sz w:val="28"/>
          <w:lang w:val="ru-RU"/>
        </w:rPr>
        <w:t>ы</w:t>
      </w:r>
      <w:r w:rsidRPr="00FD414E">
        <w:rPr>
          <w:rFonts w:ascii="Times New Roman" w:hAnsi="Times New Roman"/>
          <w:color w:val="1A1C1A"/>
          <w:spacing w:val="1"/>
          <w:sz w:val="28"/>
          <w:lang w:val="ru-RU"/>
        </w:rPr>
        <w:t>,</w:t>
      </w:r>
      <w:r w:rsidRPr="00FD414E">
        <w:rPr>
          <w:rFonts w:ascii="Times New Roman" w:hAnsi="Times New Roman"/>
          <w:color w:val="1A1C1A"/>
          <w:spacing w:val="32"/>
          <w:w w:val="103"/>
          <w:sz w:val="28"/>
          <w:lang w:val="ru-RU"/>
        </w:rPr>
        <w:t xml:space="preserve"> </w:t>
      </w:r>
      <w:r w:rsidRPr="00FD414E">
        <w:rPr>
          <w:rFonts w:ascii="Times New Roman" w:hAnsi="Times New Roman"/>
          <w:color w:val="333434"/>
          <w:spacing w:val="-1"/>
          <w:sz w:val="28"/>
          <w:lang w:val="ru-RU"/>
        </w:rPr>
        <w:t>и</w:t>
      </w:r>
      <w:r w:rsidRPr="00FD414E">
        <w:rPr>
          <w:rFonts w:ascii="Times New Roman" w:hAnsi="Times New Roman"/>
          <w:color w:val="1A1C1A"/>
          <w:spacing w:val="-1"/>
          <w:sz w:val="28"/>
          <w:lang w:val="ru-RU"/>
        </w:rPr>
        <w:t>с</w:t>
      </w:r>
      <w:r w:rsidRPr="00FD414E">
        <w:rPr>
          <w:rFonts w:ascii="Times New Roman" w:hAnsi="Times New Roman"/>
          <w:color w:val="333434"/>
          <w:spacing w:val="-1"/>
          <w:sz w:val="28"/>
          <w:lang w:val="ru-RU"/>
        </w:rPr>
        <w:t>п</w:t>
      </w:r>
      <w:r w:rsidRPr="00FD414E">
        <w:rPr>
          <w:rFonts w:ascii="Times New Roman" w:hAnsi="Times New Roman"/>
          <w:color w:val="1A1C1A"/>
          <w:spacing w:val="-2"/>
          <w:sz w:val="28"/>
          <w:lang w:val="ru-RU"/>
        </w:rPr>
        <w:t>ользуемые</w:t>
      </w:r>
      <w:r w:rsidRPr="00FD414E">
        <w:rPr>
          <w:rFonts w:ascii="Times New Roman" w:hAnsi="Times New Roman"/>
          <w:color w:val="1A1C1A"/>
          <w:spacing w:val="-19"/>
          <w:sz w:val="28"/>
          <w:lang w:val="ru-RU"/>
        </w:rPr>
        <w:t xml:space="preserve"> </w:t>
      </w:r>
      <w:r w:rsidRPr="00FD414E">
        <w:rPr>
          <w:rFonts w:ascii="Times New Roman" w:hAnsi="Times New Roman"/>
          <w:color w:val="1A1C1A"/>
          <w:sz w:val="28"/>
          <w:lang w:val="ru-RU"/>
        </w:rPr>
        <w:t>с</w:t>
      </w:r>
      <w:r w:rsidRPr="00FD414E">
        <w:rPr>
          <w:rFonts w:ascii="Times New Roman" w:hAnsi="Times New Roman"/>
          <w:color w:val="1A1C1A"/>
          <w:spacing w:val="-36"/>
          <w:sz w:val="28"/>
          <w:lang w:val="ru-RU"/>
        </w:rPr>
        <w:t xml:space="preserve"> </w:t>
      </w:r>
      <w:r w:rsidRPr="00FD414E">
        <w:rPr>
          <w:rFonts w:ascii="Times New Roman" w:hAnsi="Times New Roman"/>
          <w:color w:val="1A1C1A"/>
          <w:sz w:val="28"/>
          <w:lang w:val="ru-RU"/>
        </w:rPr>
        <w:t>целью</w:t>
      </w:r>
      <w:r w:rsidRPr="00FD414E">
        <w:rPr>
          <w:rFonts w:ascii="Times New Roman" w:hAnsi="Times New Roman"/>
          <w:color w:val="1A1C1A"/>
          <w:spacing w:val="-27"/>
          <w:sz w:val="28"/>
          <w:lang w:val="ru-RU"/>
        </w:rPr>
        <w:t xml:space="preserve"> </w:t>
      </w:r>
      <w:r w:rsidRPr="00FD414E">
        <w:rPr>
          <w:rFonts w:ascii="Times New Roman" w:hAnsi="Times New Roman"/>
          <w:color w:val="1A1C1A"/>
          <w:sz w:val="28"/>
          <w:lang w:val="ru-RU"/>
        </w:rPr>
        <w:t>стимуляции</w:t>
      </w:r>
      <w:r w:rsidRPr="00FD414E">
        <w:rPr>
          <w:rFonts w:ascii="Times New Roman" w:hAnsi="Times New Roman"/>
          <w:color w:val="1A1C1A"/>
          <w:spacing w:val="-18"/>
          <w:sz w:val="28"/>
          <w:lang w:val="ru-RU"/>
        </w:rPr>
        <w:t xml:space="preserve"> </w:t>
      </w:r>
      <w:r w:rsidRPr="00FD414E">
        <w:rPr>
          <w:rFonts w:ascii="Times New Roman" w:hAnsi="Times New Roman"/>
          <w:color w:val="1A1C1A"/>
          <w:sz w:val="28"/>
          <w:lang w:val="ru-RU"/>
        </w:rPr>
        <w:t>физической</w:t>
      </w:r>
      <w:r w:rsidRPr="00FD414E">
        <w:rPr>
          <w:rFonts w:ascii="Times New Roman" w:hAnsi="Times New Roman"/>
          <w:color w:val="1A1C1A"/>
          <w:spacing w:val="-18"/>
          <w:sz w:val="28"/>
          <w:lang w:val="ru-RU"/>
        </w:rPr>
        <w:t xml:space="preserve"> </w:t>
      </w:r>
      <w:r w:rsidRPr="00FD414E">
        <w:rPr>
          <w:rFonts w:ascii="Times New Roman" w:hAnsi="Times New Roman"/>
          <w:color w:val="1A1C1A"/>
          <w:sz w:val="28"/>
          <w:lang w:val="ru-RU"/>
        </w:rPr>
        <w:t>и</w:t>
      </w:r>
      <w:r w:rsidRPr="00FD414E">
        <w:rPr>
          <w:rFonts w:ascii="Times New Roman" w:hAnsi="Times New Roman"/>
          <w:color w:val="1A1C1A"/>
          <w:spacing w:val="-35"/>
          <w:sz w:val="28"/>
          <w:lang w:val="ru-RU"/>
        </w:rPr>
        <w:t xml:space="preserve"> </w:t>
      </w:r>
      <w:r w:rsidRPr="00FD414E">
        <w:rPr>
          <w:rFonts w:ascii="Times New Roman" w:hAnsi="Times New Roman"/>
          <w:color w:val="1A1C1A"/>
          <w:sz w:val="28"/>
          <w:lang w:val="ru-RU"/>
        </w:rPr>
        <w:t>психической</w:t>
      </w:r>
      <w:r w:rsidRPr="00FD414E">
        <w:rPr>
          <w:rFonts w:ascii="Times New Roman" w:hAnsi="Times New Roman"/>
          <w:color w:val="1A1C1A"/>
          <w:spacing w:val="27"/>
          <w:w w:val="96"/>
          <w:sz w:val="28"/>
          <w:lang w:val="ru-RU"/>
        </w:rPr>
        <w:t xml:space="preserve"> </w:t>
      </w:r>
      <w:r w:rsidRPr="00FD414E">
        <w:rPr>
          <w:rFonts w:ascii="Times New Roman" w:hAnsi="Times New Roman"/>
          <w:color w:val="333434"/>
          <w:spacing w:val="8"/>
          <w:sz w:val="28"/>
          <w:lang w:val="ru-RU"/>
        </w:rPr>
        <w:t>р</w:t>
      </w:r>
      <w:r w:rsidRPr="00FD414E">
        <w:rPr>
          <w:rFonts w:ascii="Times New Roman" w:hAnsi="Times New Roman"/>
          <w:color w:val="1A1C1A"/>
          <w:sz w:val="28"/>
          <w:lang w:val="ru-RU"/>
        </w:rPr>
        <w:t>аботоспособнос</w:t>
      </w:r>
      <w:r w:rsidRPr="00FD414E">
        <w:rPr>
          <w:rFonts w:ascii="Times New Roman" w:hAnsi="Times New Roman"/>
          <w:color w:val="1A1C1A"/>
          <w:spacing w:val="30"/>
          <w:sz w:val="28"/>
          <w:lang w:val="ru-RU"/>
        </w:rPr>
        <w:t>т</w:t>
      </w:r>
      <w:r w:rsidRPr="00FD414E">
        <w:rPr>
          <w:rFonts w:ascii="Times New Roman" w:hAnsi="Times New Roman"/>
          <w:color w:val="333434"/>
          <w:sz w:val="28"/>
          <w:lang w:val="ru-RU"/>
        </w:rPr>
        <w:t>и</w:t>
      </w:r>
      <w:r w:rsidRPr="00FD414E">
        <w:rPr>
          <w:rFonts w:ascii="Times New Roman" w:hAnsi="Times New Roman"/>
          <w:color w:val="333434"/>
          <w:spacing w:val="-40"/>
          <w:sz w:val="28"/>
          <w:lang w:val="ru-RU"/>
        </w:rPr>
        <w:t xml:space="preserve"> </w:t>
      </w:r>
      <w:r w:rsidRPr="00FD414E">
        <w:rPr>
          <w:rFonts w:ascii="Times New Roman" w:hAnsi="Times New Roman"/>
          <w:color w:val="1A1C1A"/>
          <w:sz w:val="28"/>
          <w:lang w:val="ru-RU"/>
        </w:rPr>
        <w:t>и</w:t>
      </w:r>
      <w:r w:rsidRPr="00FD414E">
        <w:rPr>
          <w:rFonts w:ascii="Times New Roman" w:hAnsi="Times New Roman"/>
          <w:color w:val="1A1C1A"/>
          <w:spacing w:val="-39"/>
          <w:sz w:val="28"/>
          <w:lang w:val="ru-RU"/>
        </w:rPr>
        <w:t xml:space="preserve"> </w:t>
      </w:r>
      <w:r w:rsidRPr="00FD414E">
        <w:rPr>
          <w:rFonts w:ascii="Times New Roman" w:hAnsi="Times New Roman"/>
          <w:color w:val="1A1C1A"/>
          <w:sz w:val="28"/>
          <w:lang w:val="ru-RU"/>
        </w:rPr>
        <w:t>до</w:t>
      </w:r>
      <w:r w:rsidRPr="00FD414E">
        <w:rPr>
          <w:rFonts w:ascii="Times New Roman" w:hAnsi="Times New Roman"/>
          <w:color w:val="1A1C1A"/>
          <w:spacing w:val="7"/>
          <w:sz w:val="28"/>
          <w:lang w:val="ru-RU"/>
        </w:rPr>
        <w:t>с</w:t>
      </w:r>
      <w:r w:rsidRPr="00FD414E">
        <w:rPr>
          <w:rFonts w:ascii="Times New Roman" w:hAnsi="Times New Roman"/>
          <w:color w:val="333434"/>
          <w:spacing w:val="4"/>
          <w:sz w:val="28"/>
          <w:lang w:val="ru-RU"/>
        </w:rPr>
        <w:t>т</w:t>
      </w:r>
      <w:r w:rsidRPr="00FD414E">
        <w:rPr>
          <w:rFonts w:ascii="Times New Roman" w:hAnsi="Times New Roman"/>
          <w:color w:val="1A1C1A"/>
          <w:sz w:val="28"/>
          <w:lang w:val="ru-RU"/>
        </w:rPr>
        <w:t>ижени</w:t>
      </w:r>
      <w:r w:rsidRPr="00FD414E">
        <w:rPr>
          <w:rFonts w:ascii="Times New Roman" w:hAnsi="Times New Roman"/>
          <w:color w:val="1A1C1A"/>
          <w:spacing w:val="25"/>
          <w:sz w:val="28"/>
          <w:lang w:val="ru-RU"/>
        </w:rPr>
        <w:t>я</w:t>
      </w:r>
      <w:r w:rsidRPr="00FD414E">
        <w:rPr>
          <w:rFonts w:ascii="Times New Roman" w:hAnsi="Times New Roman"/>
          <w:color w:val="333434"/>
          <w:sz w:val="28"/>
          <w:lang w:val="ru-RU"/>
        </w:rPr>
        <w:t>,</w:t>
      </w:r>
      <w:r w:rsidRPr="00FD414E">
        <w:rPr>
          <w:rFonts w:ascii="Times New Roman" w:hAnsi="Times New Roman"/>
          <w:color w:val="333434"/>
          <w:spacing w:val="-37"/>
          <w:sz w:val="28"/>
          <w:lang w:val="ru-RU"/>
        </w:rPr>
        <w:t xml:space="preserve"> </w:t>
      </w:r>
      <w:r w:rsidRPr="00FD414E">
        <w:rPr>
          <w:rFonts w:ascii="Times New Roman" w:hAnsi="Times New Roman"/>
          <w:color w:val="1A1C1A"/>
          <w:sz w:val="28"/>
          <w:lang w:val="ru-RU"/>
        </w:rPr>
        <w:t>благодаря</w:t>
      </w:r>
      <w:r w:rsidRPr="00FD414E">
        <w:rPr>
          <w:rFonts w:ascii="Times New Roman" w:hAnsi="Times New Roman"/>
          <w:color w:val="1A1C1A"/>
          <w:spacing w:val="-30"/>
          <w:sz w:val="28"/>
          <w:lang w:val="ru-RU"/>
        </w:rPr>
        <w:t xml:space="preserve"> </w:t>
      </w:r>
      <w:r w:rsidRPr="00FD414E">
        <w:rPr>
          <w:rFonts w:ascii="Times New Roman" w:hAnsi="Times New Roman"/>
          <w:color w:val="1A1C1A"/>
          <w:sz w:val="28"/>
          <w:lang w:val="ru-RU"/>
        </w:rPr>
        <w:t>этому,</w:t>
      </w:r>
      <w:r w:rsidRPr="00FD414E">
        <w:rPr>
          <w:rFonts w:ascii="Times New Roman" w:hAnsi="Times New Roman"/>
          <w:color w:val="1A1C1A"/>
          <w:spacing w:val="-27"/>
          <w:sz w:val="28"/>
          <w:lang w:val="ru-RU"/>
        </w:rPr>
        <w:t xml:space="preserve"> </w:t>
      </w:r>
      <w:r w:rsidRPr="00FD414E">
        <w:rPr>
          <w:rFonts w:ascii="Times New Roman" w:hAnsi="Times New Roman"/>
          <w:color w:val="1A1C1A"/>
          <w:sz w:val="28"/>
          <w:lang w:val="ru-RU"/>
        </w:rPr>
        <w:t>высокого</w:t>
      </w:r>
      <w:r w:rsidRPr="00FD414E">
        <w:rPr>
          <w:rFonts w:ascii="Times New Roman" w:hAnsi="Times New Roman"/>
          <w:color w:val="1A1C1A"/>
          <w:spacing w:val="-29"/>
          <w:sz w:val="28"/>
          <w:lang w:val="ru-RU"/>
        </w:rPr>
        <w:t xml:space="preserve"> </w:t>
      </w:r>
      <w:r w:rsidRPr="00FD414E">
        <w:rPr>
          <w:rFonts w:ascii="Times New Roman" w:hAnsi="Times New Roman"/>
          <w:color w:val="1A1C1A"/>
          <w:spacing w:val="-2"/>
          <w:sz w:val="28"/>
          <w:lang w:val="ru-RU"/>
        </w:rPr>
        <w:t>спорт</w:t>
      </w:r>
      <w:r w:rsidRPr="00FD414E">
        <w:rPr>
          <w:rFonts w:ascii="Times New Roman" w:hAnsi="Times New Roman"/>
          <w:color w:val="333434"/>
          <w:spacing w:val="-1"/>
          <w:sz w:val="28"/>
          <w:lang w:val="ru-RU"/>
        </w:rPr>
        <w:t>и</w:t>
      </w:r>
      <w:r w:rsidRPr="00FD414E">
        <w:rPr>
          <w:rFonts w:ascii="Times New Roman" w:hAnsi="Times New Roman"/>
          <w:color w:val="1A1C1A"/>
          <w:spacing w:val="-1"/>
          <w:sz w:val="28"/>
          <w:lang w:val="ru-RU"/>
        </w:rPr>
        <w:t>в</w:t>
      </w:r>
      <w:r w:rsidRPr="00FD414E">
        <w:rPr>
          <w:rFonts w:ascii="Times New Roman" w:hAnsi="Times New Roman"/>
          <w:color w:val="333434"/>
          <w:spacing w:val="-1"/>
          <w:sz w:val="28"/>
          <w:lang w:val="ru-RU"/>
        </w:rPr>
        <w:t>но</w:t>
      </w:r>
      <w:r w:rsidRPr="00FD414E">
        <w:rPr>
          <w:rFonts w:ascii="Times New Roman" w:hAnsi="Times New Roman"/>
          <w:color w:val="1A1C1A"/>
          <w:spacing w:val="-1"/>
          <w:sz w:val="28"/>
          <w:lang w:val="ru-RU"/>
        </w:rPr>
        <w:t>г</w:t>
      </w:r>
      <w:r w:rsidRPr="00FD414E">
        <w:rPr>
          <w:rFonts w:ascii="Times New Roman" w:hAnsi="Times New Roman"/>
          <w:color w:val="484848"/>
          <w:spacing w:val="-1"/>
          <w:sz w:val="28"/>
          <w:lang w:val="ru-RU"/>
        </w:rPr>
        <w:t>о</w:t>
      </w:r>
      <w:r w:rsidRPr="00FD414E">
        <w:rPr>
          <w:rFonts w:ascii="Times New Roman" w:hAnsi="Times New Roman"/>
          <w:color w:val="484848"/>
          <w:spacing w:val="164"/>
          <w:w w:val="101"/>
          <w:sz w:val="28"/>
          <w:lang w:val="ru-RU"/>
        </w:rPr>
        <w:t xml:space="preserve"> </w:t>
      </w:r>
      <w:r w:rsidRPr="00FD414E">
        <w:rPr>
          <w:rFonts w:ascii="Times New Roman" w:hAnsi="Times New Roman"/>
          <w:color w:val="333434"/>
          <w:sz w:val="28"/>
          <w:lang w:val="ru-RU"/>
        </w:rPr>
        <w:t>р</w:t>
      </w:r>
      <w:r w:rsidRPr="00FD414E">
        <w:rPr>
          <w:rFonts w:ascii="Times New Roman" w:hAnsi="Times New Roman"/>
          <w:color w:val="1A1C1A"/>
          <w:sz w:val="28"/>
          <w:lang w:val="ru-RU"/>
        </w:rPr>
        <w:t>езультата.</w:t>
      </w:r>
      <w:r w:rsidRPr="00FD414E">
        <w:rPr>
          <w:rFonts w:ascii="Times New Roman" w:hAnsi="Times New Roman"/>
          <w:color w:val="1A1C1A"/>
          <w:spacing w:val="-29"/>
          <w:sz w:val="28"/>
          <w:lang w:val="ru-RU"/>
        </w:rPr>
        <w:t xml:space="preserve"> </w:t>
      </w:r>
      <w:r w:rsidRPr="00FD414E">
        <w:rPr>
          <w:rFonts w:ascii="Times New Roman" w:hAnsi="Times New Roman"/>
          <w:color w:val="333434"/>
          <w:spacing w:val="-1"/>
          <w:sz w:val="28"/>
          <w:lang w:val="ru-RU"/>
        </w:rPr>
        <w:t>П</w:t>
      </w:r>
      <w:r w:rsidRPr="00FD414E">
        <w:rPr>
          <w:rFonts w:ascii="Times New Roman" w:hAnsi="Times New Roman"/>
          <w:color w:val="1A1C1A"/>
          <w:spacing w:val="-1"/>
          <w:sz w:val="28"/>
          <w:lang w:val="ru-RU"/>
        </w:rPr>
        <w:t>р</w:t>
      </w:r>
      <w:r w:rsidRPr="00FD414E">
        <w:rPr>
          <w:rFonts w:ascii="Times New Roman" w:hAnsi="Times New Roman"/>
          <w:color w:val="333434"/>
          <w:spacing w:val="-1"/>
          <w:sz w:val="28"/>
          <w:lang w:val="ru-RU"/>
        </w:rPr>
        <w:t>и</w:t>
      </w:r>
      <w:r w:rsidRPr="00FD414E">
        <w:rPr>
          <w:rFonts w:ascii="Times New Roman" w:hAnsi="Times New Roman"/>
          <w:color w:val="1A1C1A"/>
          <w:spacing w:val="-1"/>
          <w:sz w:val="28"/>
          <w:lang w:val="ru-RU"/>
        </w:rPr>
        <w:t>ем</w:t>
      </w:r>
      <w:r w:rsidRPr="00FD414E">
        <w:rPr>
          <w:rFonts w:ascii="Times New Roman" w:hAnsi="Times New Roman"/>
          <w:color w:val="1A1C1A"/>
          <w:spacing w:val="-36"/>
          <w:sz w:val="28"/>
          <w:lang w:val="ru-RU"/>
        </w:rPr>
        <w:t xml:space="preserve"> </w:t>
      </w:r>
      <w:r w:rsidRPr="00FD414E">
        <w:rPr>
          <w:rFonts w:ascii="Times New Roman" w:hAnsi="Times New Roman"/>
          <w:color w:val="1A1C1A"/>
          <w:spacing w:val="1"/>
          <w:sz w:val="28"/>
          <w:lang w:val="ru-RU"/>
        </w:rPr>
        <w:t>допин</w:t>
      </w:r>
      <w:r w:rsidRPr="00FD414E">
        <w:rPr>
          <w:rFonts w:ascii="Times New Roman" w:hAnsi="Times New Roman"/>
          <w:color w:val="333434"/>
          <w:spacing w:val="1"/>
          <w:sz w:val="28"/>
          <w:lang w:val="ru-RU"/>
        </w:rPr>
        <w:t>г</w:t>
      </w:r>
      <w:r w:rsidRPr="00FD414E">
        <w:rPr>
          <w:rFonts w:ascii="Times New Roman" w:hAnsi="Times New Roman"/>
          <w:color w:val="1A1C1A"/>
          <w:sz w:val="28"/>
          <w:lang w:val="ru-RU"/>
        </w:rPr>
        <w:t>а</w:t>
      </w:r>
      <w:r w:rsidRPr="00FD414E">
        <w:rPr>
          <w:rFonts w:ascii="Times New Roman" w:hAnsi="Times New Roman"/>
          <w:color w:val="1A1C1A"/>
          <w:spacing w:val="-37"/>
          <w:sz w:val="28"/>
          <w:lang w:val="ru-RU"/>
        </w:rPr>
        <w:t xml:space="preserve"> </w:t>
      </w:r>
      <w:r w:rsidRPr="00FD414E">
        <w:rPr>
          <w:rFonts w:ascii="Times New Roman" w:hAnsi="Times New Roman"/>
          <w:color w:val="1A1C1A"/>
          <w:sz w:val="28"/>
          <w:lang w:val="ru-RU"/>
        </w:rPr>
        <w:t>сопряжен</w:t>
      </w:r>
      <w:r w:rsidRPr="00FD414E">
        <w:rPr>
          <w:rFonts w:ascii="Times New Roman" w:hAnsi="Times New Roman"/>
          <w:color w:val="1A1C1A"/>
          <w:spacing w:val="-21"/>
          <w:sz w:val="28"/>
          <w:lang w:val="ru-RU"/>
        </w:rPr>
        <w:t xml:space="preserve"> </w:t>
      </w:r>
      <w:r w:rsidRPr="00FD414E">
        <w:rPr>
          <w:rFonts w:ascii="Times New Roman" w:hAnsi="Times New Roman"/>
          <w:color w:val="1A1C1A"/>
          <w:sz w:val="28"/>
          <w:lang w:val="ru-RU"/>
        </w:rPr>
        <w:t>с</w:t>
      </w:r>
      <w:r w:rsidRPr="00FD414E">
        <w:rPr>
          <w:rFonts w:ascii="Times New Roman" w:hAnsi="Times New Roman"/>
          <w:color w:val="1A1C1A"/>
          <w:spacing w:val="-34"/>
          <w:sz w:val="28"/>
          <w:lang w:val="ru-RU"/>
        </w:rPr>
        <w:t xml:space="preserve"> </w:t>
      </w:r>
      <w:r w:rsidRPr="00FD414E">
        <w:rPr>
          <w:rFonts w:ascii="Times New Roman" w:hAnsi="Times New Roman"/>
          <w:color w:val="1A1C1A"/>
          <w:sz w:val="28"/>
          <w:lang w:val="ru-RU"/>
        </w:rPr>
        <w:t>возможностью</w:t>
      </w:r>
      <w:r w:rsidRPr="00FD414E">
        <w:rPr>
          <w:rFonts w:ascii="Times New Roman" w:hAnsi="Times New Roman"/>
          <w:color w:val="1A1C1A"/>
          <w:spacing w:val="-17"/>
          <w:sz w:val="28"/>
          <w:lang w:val="ru-RU"/>
        </w:rPr>
        <w:t xml:space="preserve"> </w:t>
      </w:r>
      <w:r w:rsidRPr="00FD414E">
        <w:rPr>
          <w:rFonts w:ascii="Times New Roman" w:hAnsi="Times New Roman"/>
          <w:color w:val="1A1C1A"/>
          <w:sz w:val="28"/>
          <w:lang w:val="ru-RU"/>
        </w:rPr>
        <w:t>нанесения</w:t>
      </w:r>
      <w:r w:rsidRPr="00FD414E">
        <w:rPr>
          <w:rFonts w:ascii="Times New Roman" w:hAnsi="Times New Roman"/>
          <w:color w:val="1A1C1A"/>
          <w:spacing w:val="-21"/>
          <w:sz w:val="28"/>
          <w:lang w:val="ru-RU"/>
        </w:rPr>
        <w:t xml:space="preserve"> </w:t>
      </w:r>
      <w:r w:rsidRPr="00FD414E">
        <w:rPr>
          <w:rFonts w:ascii="Times New Roman" w:hAnsi="Times New Roman"/>
          <w:color w:val="1A1C1A"/>
          <w:sz w:val="28"/>
          <w:lang w:val="ru-RU"/>
        </w:rPr>
        <w:t>мор</w:t>
      </w:r>
      <w:r w:rsidRPr="00FD414E">
        <w:rPr>
          <w:rFonts w:ascii="Times New Roman" w:hAnsi="Times New Roman"/>
          <w:color w:val="333434"/>
          <w:sz w:val="28"/>
          <w:lang w:val="ru-RU"/>
        </w:rPr>
        <w:t>ального</w:t>
      </w:r>
      <w:r w:rsidRPr="00FD414E">
        <w:rPr>
          <w:rFonts w:ascii="Times New Roman" w:hAnsi="Times New Roman"/>
          <w:color w:val="333434"/>
          <w:spacing w:val="42"/>
          <w:w w:val="96"/>
          <w:sz w:val="28"/>
          <w:lang w:val="ru-RU"/>
        </w:rPr>
        <w:t xml:space="preserve"> </w:t>
      </w:r>
      <w:r w:rsidRPr="00FD414E">
        <w:rPr>
          <w:rFonts w:ascii="Times New Roman" w:hAnsi="Times New Roman"/>
          <w:color w:val="333434"/>
          <w:sz w:val="28"/>
          <w:lang w:val="ru-RU"/>
        </w:rPr>
        <w:t>у</w:t>
      </w:r>
      <w:r w:rsidRPr="00FD414E">
        <w:rPr>
          <w:rFonts w:ascii="Times New Roman" w:hAnsi="Times New Roman"/>
          <w:color w:val="1A1C1A"/>
          <w:sz w:val="28"/>
          <w:lang w:val="ru-RU"/>
        </w:rPr>
        <w:t>щерба</w:t>
      </w:r>
      <w:r w:rsidRPr="00FD414E">
        <w:rPr>
          <w:rFonts w:ascii="Times New Roman" w:hAnsi="Times New Roman"/>
          <w:color w:val="1A1C1A"/>
          <w:spacing w:val="-20"/>
          <w:sz w:val="28"/>
          <w:lang w:val="ru-RU"/>
        </w:rPr>
        <w:t xml:space="preserve"> </w:t>
      </w:r>
      <w:r w:rsidRPr="00FD414E">
        <w:rPr>
          <w:rFonts w:ascii="Times New Roman" w:hAnsi="Times New Roman"/>
          <w:color w:val="1A1C1A"/>
          <w:sz w:val="28"/>
          <w:lang w:val="ru-RU"/>
        </w:rPr>
        <w:t>спорту</w:t>
      </w:r>
      <w:r w:rsidRPr="00FD414E">
        <w:rPr>
          <w:rFonts w:ascii="Times New Roman" w:hAnsi="Times New Roman"/>
          <w:color w:val="1A1C1A"/>
          <w:spacing w:val="-23"/>
          <w:sz w:val="28"/>
          <w:lang w:val="ru-RU"/>
        </w:rPr>
        <w:t xml:space="preserve"> </w:t>
      </w:r>
      <w:r w:rsidRPr="00FD414E">
        <w:rPr>
          <w:rFonts w:ascii="Times New Roman" w:hAnsi="Times New Roman"/>
          <w:color w:val="1A1C1A"/>
          <w:sz w:val="28"/>
          <w:lang w:val="ru-RU"/>
        </w:rPr>
        <w:t>и</w:t>
      </w:r>
      <w:r w:rsidRPr="00FD414E">
        <w:rPr>
          <w:rFonts w:ascii="Times New Roman" w:hAnsi="Times New Roman"/>
          <w:color w:val="1A1C1A"/>
          <w:spacing w:val="-26"/>
          <w:sz w:val="28"/>
          <w:lang w:val="ru-RU"/>
        </w:rPr>
        <w:t xml:space="preserve"> </w:t>
      </w:r>
      <w:r w:rsidRPr="00FD414E">
        <w:rPr>
          <w:rFonts w:ascii="Times New Roman" w:hAnsi="Times New Roman"/>
          <w:color w:val="1A1C1A"/>
          <w:sz w:val="28"/>
          <w:lang w:val="ru-RU"/>
        </w:rPr>
        <w:t>спортсмену,</w:t>
      </w:r>
      <w:r w:rsidRPr="00FD414E">
        <w:rPr>
          <w:rFonts w:ascii="Times New Roman" w:hAnsi="Times New Roman"/>
          <w:color w:val="1A1C1A"/>
          <w:spacing w:val="-14"/>
          <w:sz w:val="28"/>
          <w:lang w:val="ru-RU"/>
        </w:rPr>
        <w:t xml:space="preserve"> </w:t>
      </w:r>
      <w:r w:rsidRPr="00FD414E">
        <w:rPr>
          <w:rFonts w:ascii="Times New Roman" w:hAnsi="Times New Roman"/>
          <w:color w:val="1A1C1A"/>
          <w:sz w:val="28"/>
          <w:lang w:val="ru-RU"/>
        </w:rPr>
        <w:t>вреда</w:t>
      </w:r>
      <w:r w:rsidRPr="00FD414E">
        <w:rPr>
          <w:rFonts w:ascii="Times New Roman" w:hAnsi="Times New Roman"/>
          <w:color w:val="1A1C1A"/>
          <w:spacing w:val="-24"/>
          <w:sz w:val="28"/>
          <w:lang w:val="ru-RU"/>
        </w:rPr>
        <w:t xml:space="preserve"> </w:t>
      </w:r>
      <w:r w:rsidRPr="00FD414E">
        <w:rPr>
          <w:rFonts w:ascii="Times New Roman" w:hAnsi="Times New Roman"/>
          <w:color w:val="1A1C1A"/>
          <w:sz w:val="28"/>
          <w:lang w:val="ru-RU"/>
        </w:rPr>
        <w:t>зд9ровью</w:t>
      </w:r>
      <w:r w:rsidRPr="00FD414E">
        <w:rPr>
          <w:rFonts w:ascii="Times New Roman" w:hAnsi="Times New Roman"/>
          <w:color w:val="1A1C1A"/>
          <w:spacing w:val="-12"/>
          <w:sz w:val="28"/>
          <w:lang w:val="ru-RU"/>
        </w:rPr>
        <w:t xml:space="preserve"> </w:t>
      </w:r>
      <w:r w:rsidRPr="00FD414E">
        <w:rPr>
          <w:rFonts w:ascii="Times New Roman" w:hAnsi="Times New Roman"/>
          <w:color w:val="1A1C1A"/>
          <w:sz w:val="28"/>
          <w:lang w:val="ru-RU"/>
        </w:rPr>
        <w:t>спортсмена,</w:t>
      </w:r>
      <w:r w:rsidRPr="00FD414E">
        <w:rPr>
          <w:rFonts w:ascii="Times New Roman" w:hAnsi="Times New Roman"/>
          <w:color w:val="1A1C1A"/>
          <w:spacing w:val="-16"/>
          <w:sz w:val="28"/>
          <w:lang w:val="ru-RU"/>
        </w:rPr>
        <w:t xml:space="preserve"> </w:t>
      </w:r>
      <w:r w:rsidRPr="00FD414E">
        <w:rPr>
          <w:rFonts w:ascii="Times New Roman" w:hAnsi="Times New Roman"/>
          <w:color w:val="1A1C1A"/>
          <w:sz w:val="28"/>
          <w:lang w:val="ru-RU"/>
        </w:rPr>
        <w:t>морального</w:t>
      </w:r>
      <w:r w:rsidRPr="00FD414E">
        <w:rPr>
          <w:rFonts w:ascii="Times New Roman" w:hAnsi="Times New Roman"/>
          <w:color w:val="1A1C1A"/>
          <w:spacing w:val="-11"/>
          <w:sz w:val="28"/>
          <w:lang w:val="ru-RU"/>
        </w:rPr>
        <w:t xml:space="preserve"> </w:t>
      </w:r>
      <w:r w:rsidRPr="00FD414E">
        <w:rPr>
          <w:rFonts w:ascii="Times New Roman" w:hAnsi="Times New Roman"/>
          <w:color w:val="333434"/>
          <w:sz w:val="28"/>
          <w:lang w:val="ru-RU"/>
        </w:rPr>
        <w:t>и</w:t>
      </w:r>
      <w:r w:rsidRPr="00FD414E">
        <w:rPr>
          <w:rFonts w:ascii="Times New Roman" w:hAnsi="Times New Roman"/>
          <w:color w:val="333434"/>
          <w:spacing w:val="24"/>
          <w:w w:val="102"/>
          <w:sz w:val="28"/>
          <w:lang w:val="ru-RU"/>
        </w:rPr>
        <w:t xml:space="preserve"> </w:t>
      </w:r>
      <w:r w:rsidRPr="00FD414E">
        <w:rPr>
          <w:rFonts w:ascii="Times New Roman" w:hAnsi="Times New Roman"/>
          <w:color w:val="333434"/>
          <w:w w:val="95"/>
          <w:sz w:val="28"/>
          <w:lang w:val="ru-RU"/>
        </w:rPr>
        <w:t>г</w:t>
      </w:r>
      <w:r w:rsidRPr="00FD414E">
        <w:rPr>
          <w:rFonts w:ascii="Times New Roman" w:hAnsi="Times New Roman"/>
          <w:color w:val="1A1C1A"/>
          <w:w w:val="95"/>
          <w:sz w:val="28"/>
          <w:lang w:val="ru-RU"/>
        </w:rPr>
        <w:t>е</w:t>
      </w:r>
      <w:r w:rsidRPr="00FD414E">
        <w:rPr>
          <w:rFonts w:ascii="Times New Roman" w:hAnsi="Times New Roman"/>
          <w:color w:val="333434"/>
          <w:w w:val="95"/>
          <w:sz w:val="28"/>
          <w:lang w:val="ru-RU"/>
        </w:rPr>
        <w:t>н</w:t>
      </w:r>
      <w:r w:rsidRPr="00FD414E">
        <w:rPr>
          <w:rFonts w:ascii="Times New Roman" w:hAnsi="Times New Roman"/>
          <w:color w:val="1A1C1A"/>
          <w:w w:val="95"/>
          <w:sz w:val="28"/>
          <w:lang w:val="ru-RU"/>
        </w:rPr>
        <w:t>етического</w:t>
      </w:r>
      <w:r w:rsidRPr="00FD414E">
        <w:rPr>
          <w:rFonts w:ascii="Times New Roman" w:hAnsi="Times New Roman"/>
          <w:color w:val="1A1C1A"/>
          <w:spacing w:val="40"/>
          <w:w w:val="95"/>
          <w:sz w:val="28"/>
          <w:lang w:val="ru-RU"/>
        </w:rPr>
        <w:t xml:space="preserve"> </w:t>
      </w:r>
      <w:r w:rsidRPr="00FD414E">
        <w:rPr>
          <w:rFonts w:ascii="Times New Roman" w:hAnsi="Times New Roman"/>
          <w:color w:val="1A1C1A"/>
          <w:w w:val="95"/>
          <w:sz w:val="28"/>
          <w:lang w:val="ru-RU"/>
        </w:rPr>
        <w:t>ущерба</w:t>
      </w:r>
      <w:r w:rsidRPr="00FD414E">
        <w:rPr>
          <w:rFonts w:ascii="Times New Roman" w:hAnsi="Times New Roman"/>
          <w:color w:val="1A1C1A"/>
          <w:spacing w:val="54"/>
          <w:w w:val="95"/>
          <w:sz w:val="28"/>
          <w:lang w:val="ru-RU"/>
        </w:rPr>
        <w:t xml:space="preserve"> </w:t>
      </w:r>
      <w:r w:rsidRPr="00FD414E">
        <w:rPr>
          <w:rFonts w:ascii="Times New Roman" w:hAnsi="Times New Roman"/>
          <w:color w:val="1A1C1A"/>
          <w:w w:val="95"/>
          <w:sz w:val="28"/>
          <w:lang w:val="ru-RU"/>
        </w:rPr>
        <w:t>обществу.</w:t>
      </w:r>
    </w:p>
    <w:p w:rsidR="00B663C6" w:rsidRPr="00FD414E" w:rsidRDefault="00FD414E">
      <w:pPr>
        <w:spacing w:before="211" w:line="272" w:lineRule="auto"/>
        <w:ind w:left="209" w:right="143" w:firstLine="415"/>
        <w:rPr>
          <w:rFonts w:ascii="Times New Roman" w:eastAsia="Times New Roman" w:hAnsi="Times New Roman" w:cs="Times New Roman"/>
          <w:sz w:val="28"/>
          <w:szCs w:val="28"/>
          <w:lang w:val="ru-RU"/>
        </w:rPr>
      </w:pPr>
      <w:r w:rsidRPr="00FD414E">
        <w:rPr>
          <w:rFonts w:ascii="Times New Roman" w:hAnsi="Times New Roman"/>
          <w:color w:val="1A1C1A"/>
          <w:sz w:val="28"/>
          <w:lang w:val="ru-RU"/>
        </w:rPr>
        <w:t>С</w:t>
      </w:r>
      <w:r w:rsidRPr="00FD414E">
        <w:rPr>
          <w:rFonts w:ascii="Times New Roman" w:hAnsi="Times New Roman"/>
          <w:color w:val="1A1C1A"/>
          <w:spacing w:val="-28"/>
          <w:sz w:val="28"/>
          <w:lang w:val="ru-RU"/>
        </w:rPr>
        <w:t xml:space="preserve"> </w:t>
      </w:r>
      <w:r w:rsidRPr="00FD414E">
        <w:rPr>
          <w:rFonts w:ascii="Times New Roman" w:hAnsi="Times New Roman"/>
          <w:color w:val="1A1C1A"/>
          <w:sz w:val="28"/>
          <w:lang w:val="ru-RU"/>
        </w:rPr>
        <w:t>точки</w:t>
      </w:r>
      <w:r w:rsidRPr="00FD414E">
        <w:rPr>
          <w:rFonts w:ascii="Times New Roman" w:hAnsi="Times New Roman"/>
          <w:color w:val="1A1C1A"/>
          <w:spacing w:val="-18"/>
          <w:sz w:val="28"/>
          <w:lang w:val="ru-RU"/>
        </w:rPr>
        <w:t xml:space="preserve"> </w:t>
      </w:r>
      <w:r w:rsidRPr="00FD414E">
        <w:rPr>
          <w:rFonts w:ascii="Times New Roman" w:hAnsi="Times New Roman"/>
          <w:color w:val="1A1C1A"/>
          <w:sz w:val="28"/>
          <w:lang w:val="ru-RU"/>
        </w:rPr>
        <w:t>зрения</w:t>
      </w:r>
      <w:r w:rsidRPr="00FD414E">
        <w:rPr>
          <w:rFonts w:ascii="Times New Roman" w:hAnsi="Times New Roman"/>
          <w:color w:val="1A1C1A"/>
          <w:spacing w:val="-20"/>
          <w:sz w:val="28"/>
          <w:lang w:val="ru-RU"/>
        </w:rPr>
        <w:t xml:space="preserve"> </w:t>
      </w:r>
      <w:r w:rsidRPr="00FD414E">
        <w:rPr>
          <w:rFonts w:ascii="Times New Roman" w:hAnsi="Times New Roman"/>
          <w:color w:val="1A1C1A"/>
          <w:sz w:val="28"/>
          <w:lang w:val="ru-RU"/>
        </w:rPr>
        <w:t>достигаемого</w:t>
      </w:r>
      <w:r w:rsidRPr="00FD414E">
        <w:rPr>
          <w:rFonts w:ascii="Times New Roman" w:hAnsi="Times New Roman"/>
          <w:color w:val="1A1C1A"/>
          <w:spacing w:val="-11"/>
          <w:sz w:val="28"/>
          <w:lang w:val="ru-RU"/>
        </w:rPr>
        <w:t xml:space="preserve"> </w:t>
      </w:r>
      <w:r w:rsidRPr="00FD414E">
        <w:rPr>
          <w:rFonts w:ascii="Times New Roman" w:hAnsi="Times New Roman"/>
          <w:color w:val="1A1C1A"/>
          <w:sz w:val="28"/>
          <w:lang w:val="ru-RU"/>
        </w:rPr>
        <w:t>эффекта</w:t>
      </w:r>
      <w:r w:rsidRPr="00FD414E">
        <w:rPr>
          <w:rFonts w:ascii="Times New Roman" w:hAnsi="Times New Roman"/>
          <w:color w:val="1A1C1A"/>
          <w:spacing w:val="-20"/>
          <w:sz w:val="28"/>
          <w:lang w:val="ru-RU"/>
        </w:rPr>
        <w:t xml:space="preserve"> </w:t>
      </w:r>
      <w:r w:rsidRPr="00FD414E">
        <w:rPr>
          <w:rFonts w:ascii="Times New Roman" w:hAnsi="Times New Roman"/>
          <w:color w:val="1A1C1A"/>
          <w:sz w:val="28"/>
          <w:lang w:val="ru-RU"/>
        </w:rPr>
        <w:t>допинг,</w:t>
      </w:r>
      <w:r w:rsidRPr="00FD414E">
        <w:rPr>
          <w:rFonts w:ascii="Times New Roman" w:hAnsi="Times New Roman"/>
          <w:color w:val="1A1C1A"/>
          <w:spacing w:val="-16"/>
          <w:sz w:val="28"/>
          <w:lang w:val="ru-RU"/>
        </w:rPr>
        <w:t xml:space="preserve"> </w:t>
      </w:r>
      <w:r w:rsidRPr="00FD414E">
        <w:rPr>
          <w:rFonts w:ascii="Times New Roman" w:hAnsi="Times New Roman"/>
          <w:color w:val="1A1C1A"/>
          <w:sz w:val="28"/>
          <w:lang w:val="ru-RU"/>
        </w:rPr>
        <w:t>по</w:t>
      </w:r>
      <w:r w:rsidRPr="00FD414E">
        <w:rPr>
          <w:rFonts w:ascii="Times New Roman" w:hAnsi="Times New Roman"/>
          <w:color w:val="1A1C1A"/>
          <w:spacing w:val="-26"/>
          <w:sz w:val="28"/>
          <w:lang w:val="ru-RU"/>
        </w:rPr>
        <w:t xml:space="preserve"> </w:t>
      </w:r>
      <w:r w:rsidRPr="00FD414E">
        <w:rPr>
          <w:rFonts w:ascii="Times New Roman" w:hAnsi="Times New Roman"/>
          <w:color w:val="1A1C1A"/>
          <w:sz w:val="28"/>
          <w:lang w:val="ru-RU"/>
        </w:rPr>
        <w:t>мнению</w:t>
      </w:r>
      <w:r w:rsidRPr="00FD414E">
        <w:rPr>
          <w:rFonts w:ascii="Times New Roman" w:hAnsi="Times New Roman"/>
          <w:color w:val="1A1C1A"/>
          <w:spacing w:val="-20"/>
          <w:sz w:val="28"/>
          <w:lang w:val="ru-RU"/>
        </w:rPr>
        <w:t xml:space="preserve"> </w:t>
      </w:r>
      <w:r w:rsidRPr="00FD414E">
        <w:rPr>
          <w:rFonts w:ascii="Times New Roman" w:hAnsi="Times New Roman"/>
          <w:color w:val="1A1C1A"/>
          <w:spacing w:val="1"/>
          <w:sz w:val="28"/>
          <w:lang w:val="ru-RU"/>
        </w:rPr>
        <w:t>Медици</w:t>
      </w:r>
      <w:r w:rsidRPr="00FD414E">
        <w:rPr>
          <w:rFonts w:ascii="Times New Roman" w:hAnsi="Times New Roman"/>
          <w:color w:val="333434"/>
          <w:sz w:val="28"/>
          <w:lang w:val="ru-RU"/>
        </w:rPr>
        <w:t>н</w:t>
      </w:r>
      <w:r w:rsidRPr="00FD414E">
        <w:rPr>
          <w:rFonts w:ascii="Times New Roman" w:hAnsi="Times New Roman"/>
          <w:color w:val="1A1C1A"/>
          <w:spacing w:val="1"/>
          <w:sz w:val="28"/>
          <w:lang w:val="ru-RU"/>
        </w:rPr>
        <w:t>ск</w:t>
      </w:r>
      <w:r w:rsidRPr="00FD414E">
        <w:rPr>
          <w:rFonts w:ascii="Times New Roman" w:hAnsi="Times New Roman"/>
          <w:color w:val="333434"/>
          <w:spacing w:val="1"/>
          <w:sz w:val="28"/>
          <w:lang w:val="ru-RU"/>
        </w:rPr>
        <w:t>ой</w:t>
      </w:r>
      <w:r w:rsidRPr="00FD414E">
        <w:rPr>
          <w:rFonts w:ascii="Times New Roman" w:hAnsi="Times New Roman"/>
          <w:color w:val="333434"/>
          <w:spacing w:val="25"/>
          <w:w w:val="99"/>
          <w:sz w:val="28"/>
          <w:lang w:val="ru-RU"/>
        </w:rPr>
        <w:t xml:space="preserve"> </w:t>
      </w:r>
      <w:r w:rsidRPr="00FD414E">
        <w:rPr>
          <w:rFonts w:ascii="Times New Roman" w:hAnsi="Times New Roman"/>
          <w:color w:val="333434"/>
          <w:spacing w:val="4"/>
          <w:sz w:val="28"/>
          <w:lang w:val="ru-RU"/>
        </w:rPr>
        <w:t>к</w:t>
      </w:r>
      <w:r w:rsidRPr="00FD414E">
        <w:rPr>
          <w:rFonts w:ascii="Times New Roman" w:hAnsi="Times New Roman"/>
          <w:color w:val="1A1C1A"/>
          <w:spacing w:val="-8"/>
          <w:sz w:val="28"/>
          <w:lang w:val="ru-RU"/>
        </w:rPr>
        <w:t>о</w:t>
      </w:r>
      <w:r w:rsidRPr="00FD414E">
        <w:rPr>
          <w:rFonts w:ascii="Times New Roman" w:hAnsi="Times New Roman"/>
          <w:color w:val="333434"/>
          <w:sz w:val="28"/>
          <w:lang w:val="ru-RU"/>
        </w:rPr>
        <w:t>м</w:t>
      </w:r>
      <w:r w:rsidRPr="00FD414E">
        <w:rPr>
          <w:rFonts w:ascii="Times New Roman" w:hAnsi="Times New Roman"/>
          <w:color w:val="333434"/>
          <w:spacing w:val="2"/>
          <w:sz w:val="28"/>
          <w:lang w:val="ru-RU"/>
        </w:rPr>
        <w:t>и</w:t>
      </w:r>
      <w:r w:rsidRPr="00FD414E">
        <w:rPr>
          <w:rFonts w:ascii="Times New Roman" w:hAnsi="Times New Roman"/>
          <w:color w:val="1A1C1A"/>
          <w:sz w:val="28"/>
          <w:lang w:val="ru-RU"/>
        </w:rPr>
        <w:t>сс</w:t>
      </w:r>
      <w:r w:rsidRPr="00FD414E">
        <w:rPr>
          <w:rFonts w:ascii="Times New Roman" w:hAnsi="Times New Roman"/>
          <w:color w:val="1A1C1A"/>
          <w:spacing w:val="2"/>
          <w:sz w:val="28"/>
          <w:lang w:val="ru-RU"/>
        </w:rPr>
        <w:t>и</w:t>
      </w:r>
      <w:r w:rsidRPr="00FD414E">
        <w:rPr>
          <w:rFonts w:ascii="Times New Roman" w:hAnsi="Times New Roman"/>
          <w:color w:val="333434"/>
          <w:sz w:val="28"/>
          <w:lang w:val="ru-RU"/>
        </w:rPr>
        <w:t>и</w:t>
      </w:r>
      <w:r w:rsidRPr="00FD414E">
        <w:rPr>
          <w:rFonts w:ascii="Times New Roman" w:hAnsi="Times New Roman"/>
          <w:color w:val="333434"/>
          <w:spacing w:val="-39"/>
          <w:sz w:val="28"/>
          <w:lang w:val="ru-RU"/>
        </w:rPr>
        <w:t xml:space="preserve"> </w:t>
      </w:r>
      <w:r w:rsidRPr="00FD414E">
        <w:rPr>
          <w:rFonts w:ascii="Times New Roman" w:hAnsi="Times New Roman"/>
          <w:color w:val="1A1C1A"/>
          <w:sz w:val="28"/>
          <w:lang w:val="ru-RU"/>
        </w:rPr>
        <w:t>Международного</w:t>
      </w:r>
      <w:r w:rsidRPr="00FD414E">
        <w:rPr>
          <w:rFonts w:ascii="Times New Roman" w:hAnsi="Times New Roman"/>
          <w:color w:val="1A1C1A"/>
          <w:spacing w:val="-18"/>
          <w:sz w:val="28"/>
          <w:lang w:val="ru-RU"/>
        </w:rPr>
        <w:t xml:space="preserve"> </w:t>
      </w:r>
      <w:r w:rsidRPr="00FD414E">
        <w:rPr>
          <w:rFonts w:ascii="Times New Roman" w:hAnsi="Times New Roman"/>
          <w:color w:val="1A1C1A"/>
          <w:sz w:val="28"/>
          <w:lang w:val="ru-RU"/>
        </w:rPr>
        <w:t>олимпийсю)го</w:t>
      </w:r>
      <w:r w:rsidRPr="00FD414E">
        <w:rPr>
          <w:rFonts w:ascii="Times New Roman" w:hAnsi="Times New Roman"/>
          <w:color w:val="1A1C1A"/>
          <w:spacing w:val="-22"/>
          <w:sz w:val="28"/>
          <w:lang w:val="ru-RU"/>
        </w:rPr>
        <w:t xml:space="preserve"> </w:t>
      </w:r>
      <w:r w:rsidRPr="00FD414E">
        <w:rPr>
          <w:rFonts w:ascii="Times New Roman" w:hAnsi="Times New Roman"/>
          <w:color w:val="1A1C1A"/>
          <w:sz w:val="28"/>
          <w:lang w:val="ru-RU"/>
        </w:rPr>
        <w:t>комитета</w:t>
      </w:r>
      <w:r w:rsidRPr="00FD414E">
        <w:rPr>
          <w:rFonts w:ascii="Times New Roman" w:hAnsi="Times New Roman"/>
          <w:color w:val="1A1C1A"/>
          <w:spacing w:val="-28"/>
          <w:sz w:val="28"/>
          <w:lang w:val="ru-RU"/>
        </w:rPr>
        <w:t xml:space="preserve"> </w:t>
      </w:r>
      <w:r w:rsidRPr="00FD414E">
        <w:rPr>
          <w:rFonts w:ascii="Times New Roman" w:hAnsi="Times New Roman"/>
          <w:color w:val="1A1C1A"/>
          <w:sz w:val="28"/>
          <w:lang w:val="ru-RU"/>
        </w:rPr>
        <w:t>(МОК),</w:t>
      </w:r>
      <w:r w:rsidRPr="00FD414E">
        <w:rPr>
          <w:rFonts w:ascii="Times New Roman" w:hAnsi="Times New Roman"/>
          <w:color w:val="1A1C1A"/>
          <w:spacing w:val="-33"/>
          <w:sz w:val="28"/>
          <w:lang w:val="ru-RU"/>
        </w:rPr>
        <w:t xml:space="preserve"> </w:t>
      </w:r>
      <w:r w:rsidRPr="00FD414E">
        <w:rPr>
          <w:rFonts w:ascii="Times New Roman" w:hAnsi="Times New Roman"/>
          <w:color w:val="1A1C1A"/>
          <w:sz w:val="28"/>
          <w:lang w:val="ru-RU"/>
        </w:rPr>
        <w:t>можно</w:t>
      </w:r>
      <w:r w:rsidRPr="00FD414E">
        <w:rPr>
          <w:rFonts w:ascii="Times New Roman" w:hAnsi="Times New Roman"/>
          <w:color w:val="1A1C1A"/>
          <w:spacing w:val="-30"/>
          <w:sz w:val="28"/>
          <w:lang w:val="ru-RU"/>
        </w:rPr>
        <w:t xml:space="preserve"> </w:t>
      </w:r>
      <w:r w:rsidRPr="00FD414E">
        <w:rPr>
          <w:rFonts w:ascii="Times New Roman" w:hAnsi="Times New Roman"/>
          <w:color w:val="1A1C1A"/>
          <w:sz w:val="28"/>
          <w:lang w:val="ru-RU"/>
        </w:rPr>
        <w:t>разд</w:t>
      </w:r>
      <w:r w:rsidRPr="00FD414E">
        <w:rPr>
          <w:rFonts w:ascii="Times New Roman" w:hAnsi="Times New Roman"/>
          <w:color w:val="1A1C1A"/>
          <w:spacing w:val="11"/>
          <w:sz w:val="28"/>
          <w:lang w:val="ru-RU"/>
        </w:rPr>
        <w:t>е</w:t>
      </w:r>
      <w:r w:rsidRPr="00FD414E">
        <w:rPr>
          <w:rFonts w:ascii="Times New Roman" w:hAnsi="Times New Roman"/>
          <w:color w:val="333434"/>
          <w:sz w:val="28"/>
          <w:lang w:val="ru-RU"/>
        </w:rPr>
        <w:t>ли</w:t>
      </w:r>
      <w:r w:rsidRPr="00FD414E">
        <w:rPr>
          <w:rFonts w:ascii="Times New Roman" w:hAnsi="Times New Roman"/>
          <w:color w:val="333434"/>
          <w:spacing w:val="7"/>
          <w:sz w:val="28"/>
          <w:lang w:val="ru-RU"/>
        </w:rPr>
        <w:t>т</w:t>
      </w:r>
      <w:r w:rsidRPr="00FD414E">
        <w:rPr>
          <w:rFonts w:ascii="Times New Roman" w:hAnsi="Times New Roman"/>
          <w:color w:val="1A1C1A"/>
          <w:sz w:val="28"/>
          <w:lang w:val="ru-RU"/>
        </w:rPr>
        <w:t>ь</w:t>
      </w:r>
      <w:r w:rsidRPr="00FD414E">
        <w:rPr>
          <w:rFonts w:ascii="Times New Roman" w:hAnsi="Times New Roman"/>
          <w:color w:val="1A1C1A"/>
          <w:spacing w:val="-38"/>
          <w:sz w:val="28"/>
          <w:lang w:val="ru-RU"/>
        </w:rPr>
        <w:t xml:space="preserve"> </w:t>
      </w:r>
      <w:r w:rsidRPr="00FD414E">
        <w:rPr>
          <w:rFonts w:ascii="Times New Roman" w:hAnsi="Times New Roman"/>
          <w:color w:val="333434"/>
          <w:sz w:val="28"/>
          <w:lang w:val="ru-RU"/>
        </w:rPr>
        <w:t>на</w:t>
      </w:r>
      <w:r w:rsidRPr="00FD414E">
        <w:rPr>
          <w:rFonts w:ascii="Times New Roman" w:hAnsi="Times New Roman"/>
          <w:color w:val="333434"/>
          <w:w w:val="97"/>
          <w:sz w:val="28"/>
          <w:lang w:val="ru-RU"/>
        </w:rPr>
        <w:t xml:space="preserve"> </w:t>
      </w:r>
      <w:r w:rsidRPr="00FD414E">
        <w:rPr>
          <w:rFonts w:ascii="Times New Roman" w:hAnsi="Times New Roman"/>
          <w:color w:val="1A1C1A"/>
          <w:spacing w:val="-1"/>
          <w:sz w:val="28"/>
          <w:lang w:val="ru-RU"/>
        </w:rPr>
        <w:t>за</w:t>
      </w:r>
      <w:r w:rsidRPr="00FD414E">
        <w:rPr>
          <w:rFonts w:ascii="Times New Roman" w:hAnsi="Times New Roman"/>
          <w:color w:val="333434"/>
          <w:spacing w:val="-1"/>
          <w:sz w:val="28"/>
          <w:lang w:val="ru-RU"/>
        </w:rPr>
        <w:t>пр</w:t>
      </w:r>
      <w:r w:rsidRPr="00FD414E">
        <w:rPr>
          <w:rFonts w:ascii="Times New Roman" w:hAnsi="Times New Roman"/>
          <w:color w:val="1A1C1A"/>
          <w:spacing w:val="-1"/>
          <w:sz w:val="28"/>
          <w:lang w:val="ru-RU"/>
        </w:rPr>
        <w:t>е</w:t>
      </w:r>
      <w:r w:rsidRPr="00FD414E">
        <w:rPr>
          <w:rFonts w:ascii="Times New Roman" w:hAnsi="Times New Roman"/>
          <w:color w:val="333434"/>
          <w:spacing w:val="-1"/>
          <w:sz w:val="28"/>
          <w:lang w:val="ru-RU"/>
        </w:rPr>
        <w:t>щ</w:t>
      </w:r>
      <w:r w:rsidRPr="00FD414E">
        <w:rPr>
          <w:rFonts w:ascii="Times New Roman" w:hAnsi="Times New Roman"/>
          <w:color w:val="1A1C1A"/>
          <w:spacing w:val="-1"/>
          <w:sz w:val="28"/>
          <w:lang w:val="ru-RU"/>
        </w:rPr>
        <w:t>енные</w:t>
      </w:r>
      <w:r w:rsidRPr="00FD414E">
        <w:rPr>
          <w:rFonts w:ascii="Times New Roman" w:hAnsi="Times New Roman"/>
          <w:color w:val="1A1C1A"/>
          <w:spacing w:val="-31"/>
          <w:sz w:val="28"/>
          <w:lang w:val="ru-RU"/>
        </w:rPr>
        <w:t xml:space="preserve"> </w:t>
      </w:r>
      <w:r w:rsidRPr="00FD414E">
        <w:rPr>
          <w:rFonts w:ascii="Times New Roman" w:hAnsi="Times New Roman"/>
          <w:color w:val="1A1C1A"/>
          <w:sz w:val="28"/>
          <w:lang w:val="ru-RU"/>
        </w:rPr>
        <w:t>вещества</w:t>
      </w:r>
      <w:r w:rsidRPr="00FD414E">
        <w:rPr>
          <w:rFonts w:ascii="Times New Roman" w:hAnsi="Times New Roman"/>
          <w:color w:val="1A1C1A"/>
          <w:spacing w:val="-26"/>
          <w:sz w:val="28"/>
          <w:lang w:val="ru-RU"/>
        </w:rPr>
        <w:t xml:space="preserve"> </w:t>
      </w:r>
      <w:r w:rsidRPr="00FD414E">
        <w:rPr>
          <w:rFonts w:ascii="Times New Roman" w:hAnsi="Times New Roman"/>
          <w:color w:val="1A1C1A"/>
          <w:sz w:val="28"/>
          <w:lang w:val="ru-RU"/>
        </w:rPr>
        <w:t>и</w:t>
      </w:r>
      <w:r w:rsidRPr="00FD414E">
        <w:rPr>
          <w:rFonts w:ascii="Times New Roman" w:hAnsi="Times New Roman"/>
          <w:color w:val="1A1C1A"/>
          <w:spacing w:val="-34"/>
          <w:sz w:val="28"/>
          <w:lang w:val="ru-RU"/>
        </w:rPr>
        <w:t xml:space="preserve"> </w:t>
      </w:r>
      <w:r w:rsidRPr="00FD414E">
        <w:rPr>
          <w:rFonts w:ascii="Times New Roman" w:hAnsi="Times New Roman"/>
          <w:color w:val="1A1C1A"/>
          <w:sz w:val="28"/>
          <w:lang w:val="ru-RU"/>
        </w:rPr>
        <w:t>методы</w:t>
      </w:r>
      <w:r w:rsidRPr="00FD414E">
        <w:rPr>
          <w:rFonts w:ascii="Times New Roman" w:hAnsi="Times New Roman"/>
          <w:color w:val="1A1C1A"/>
          <w:spacing w:val="-28"/>
          <w:sz w:val="28"/>
          <w:lang w:val="ru-RU"/>
        </w:rPr>
        <w:t xml:space="preserve"> </w:t>
      </w:r>
      <w:r w:rsidRPr="00FD414E">
        <w:rPr>
          <w:rFonts w:ascii="Times New Roman" w:hAnsi="Times New Roman"/>
          <w:color w:val="1A1C1A"/>
          <w:sz w:val="28"/>
          <w:lang w:val="ru-RU"/>
        </w:rPr>
        <w:t>в</w:t>
      </w:r>
      <w:r w:rsidRPr="00FD414E">
        <w:rPr>
          <w:rFonts w:ascii="Times New Roman" w:hAnsi="Times New Roman"/>
          <w:color w:val="1A1C1A"/>
          <w:spacing w:val="-34"/>
          <w:sz w:val="28"/>
          <w:lang w:val="ru-RU"/>
        </w:rPr>
        <w:t xml:space="preserve"> </w:t>
      </w:r>
      <w:r w:rsidRPr="00FD414E">
        <w:rPr>
          <w:rFonts w:ascii="Times New Roman" w:hAnsi="Times New Roman"/>
          <w:color w:val="1A1C1A"/>
          <w:sz w:val="28"/>
          <w:lang w:val="ru-RU"/>
        </w:rPr>
        <w:t>соревновательный</w:t>
      </w:r>
      <w:r w:rsidRPr="00FD414E">
        <w:rPr>
          <w:rFonts w:ascii="Times New Roman" w:hAnsi="Times New Roman"/>
          <w:color w:val="1A1C1A"/>
          <w:spacing w:val="-11"/>
          <w:sz w:val="28"/>
          <w:lang w:val="ru-RU"/>
        </w:rPr>
        <w:t xml:space="preserve"> </w:t>
      </w:r>
      <w:r w:rsidRPr="00FD414E">
        <w:rPr>
          <w:rFonts w:ascii="Times New Roman" w:hAnsi="Times New Roman"/>
          <w:color w:val="1A1C1A"/>
          <w:sz w:val="28"/>
          <w:lang w:val="ru-RU"/>
        </w:rPr>
        <w:t>и</w:t>
      </w:r>
      <w:r w:rsidRPr="00FD414E">
        <w:rPr>
          <w:rFonts w:ascii="Times New Roman" w:hAnsi="Times New Roman"/>
          <w:color w:val="1A1C1A"/>
          <w:spacing w:val="-34"/>
          <w:sz w:val="28"/>
          <w:lang w:val="ru-RU"/>
        </w:rPr>
        <w:t xml:space="preserve"> </w:t>
      </w:r>
      <w:r w:rsidRPr="00FD414E">
        <w:rPr>
          <w:rFonts w:ascii="Times New Roman" w:hAnsi="Times New Roman"/>
          <w:color w:val="1A1C1A"/>
          <w:sz w:val="28"/>
          <w:lang w:val="ru-RU"/>
        </w:rPr>
        <w:t>внесоревноват</w:t>
      </w:r>
      <w:r w:rsidRPr="00FD414E">
        <w:rPr>
          <w:rFonts w:ascii="Times New Roman" w:hAnsi="Times New Roman"/>
          <w:color w:val="1A1C1A"/>
          <w:spacing w:val="26"/>
          <w:sz w:val="28"/>
          <w:lang w:val="ru-RU"/>
        </w:rPr>
        <w:t>е</w:t>
      </w:r>
      <w:r w:rsidRPr="00FD414E">
        <w:rPr>
          <w:rFonts w:ascii="Times New Roman" w:hAnsi="Times New Roman"/>
          <w:color w:val="333434"/>
          <w:sz w:val="28"/>
          <w:lang w:val="ru-RU"/>
        </w:rPr>
        <w:t>льный</w:t>
      </w:r>
      <w:r w:rsidRPr="00FD414E">
        <w:rPr>
          <w:rFonts w:ascii="Times New Roman" w:hAnsi="Times New Roman"/>
          <w:color w:val="333434"/>
          <w:spacing w:val="70"/>
          <w:w w:val="96"/>
          <w:sz w:val="28"/>
          <w:lang w:val="ru-RU"/>
        </w:rPr>
        <w:t xml:space="preserve"> </w:t>
      </w:r>
      <w:r w:rsidRPr="00FD414E">
        <w:rPr>
          <w:rFonts w:ascii="Times New Roman" w:hAnsi="Times New Roman"/>
          <w:color w:val="333434"/>
          <w:spacing w:val="-1"/>
          <w:sz w:val="28"/>
          <w:lang w:val="ru-RU"/>
        </w:rPr>
        <w:t>п</w:t>
      </w:r>
      <w:r w:rsidRPr="00FD414E">
        <w:rPr>
          <w:rFonts w:ascii="Times New Roman" w:hAnsi="Times New Roman"/>
          <w:color w:val="1A1C1A"/>
          <w:spacing w:val="-2"/>
          <w:sz w:val="28"/>
          <w:lang w:val="ru-RU"/>
        </w:rPr>
        <w:t>ер</w:t>
      </w:r>
      <w:r w:rsidRPr="00FD414E">
        <w:rPr>
          <w:rFonts w:ascii="Times New Roman" w:hAnsi="Times New Roman"/>
          <w:color w:val="333434"/>
          <w:spacing w:val="-1"/>
          <w:sz w:val="28"/>
          <w:lang w:val="ru-RU"/>
        </w:rPr>
        <w:t>и</w:t>
      </w:r>
      <w:r w:rsidRPr="00FD414E">
        <w:rPr>
          <w:rFonts w:ascii="Times New Roman" w:hAnsi="Times New Roman"/>
          <w:color w:val="1A1C1A"/>
          <w:spacing w:val="-1"/>
          <w:sz w:val="28"/>
          <w:lang w:val="ru-RU"/>
        </w:rPr>
        <w:t>оды.</w:t>
      </w:r>
    </w:p>
    <w:p w:rsidR="00B663C6" w:rsidRPr="00FD414E" w:rsidRDefault="00B663C6">
      <w:pPr>
        <w:spacing w:line="272" w:lineRule="auto"/>
        <w:rPr>
          <w:rFonts w:ascii="Times New Roman" w:eastAsia="Times New Roman" w:hAnsi="Times New Roman" w:cs="Times New Roman"/>
          <w:sz w:val="28"/>
          <w:szCs w:val="28"/>
          <w:lang w:val="ru-RU"/>
        </w:rPr>
        <w:sectPr w:rsidR="00B663C6" w:rsidRPr="00FD414E">
          <w:type w:val="continuous"/>
          <w:pgSz w:w="11910" w:h="16840"/>
          <w:pgMar w:top="1120" w:right="820" w:bottom="280" w:left="1080" w:header="720" w:footer="720" w:gutter="0"/>
          <w:cols w:space="720"/>
        </w:sectPr>
      </w:pPr>
    </w:p>
    <w:p w:rsidR="00B663C6" w:rsidRDefault="00FD414E">
      <w:pPr>
        <w:pStyle w:val="a3"/>
        <w:spacing w:before="40"/>
        <w:ind w:left="296"/>
      </w:pPr>
      <w:bookmarkStart w:id="89" w:name="doc01354520171027064905-3_Страница_19"/>
      <w:bookmarkEnd w:id="89"/>
      <w:r>
        <w:rPr>
          <w:color w:val="181A18"/>
        </w:rPr>
        <w:lastRenderedPageBreak/>
        <w:t>Запрещенные</w:t>
      </w:r>
      <w:r>
        <w:rPr>
          <w:color w:val="181A18"/>
          <w:spacing w:val="45"/>
        </w:rPr>
        <w:t xml:space="preserve"> </w:t>
      </w:r>
      <w:r>
        <w:rPr>
          <w:color w:val="181A18"/>
        </w:rPr>
        <w:t>вещества:</w:t>
      </w:r>
    </w:p>
    <w:p w:rsidR="00B663C6" w:rsidRDefault="00B663C6">
      <w:pPr>
        <w:spacing w:before="5"/>
        <w:rPr>
          <w:rFonts w:ascii="Times New Roman" w:eastAsia="Times New Roman" w:hAnsi="Times New Roman" w:cs="Times New Roman"/>
          <w:sz w:val="25"/>
          <w:szCs w:val="25"/>
        </w:rPr>
      </w:pPr>
    </w:p>
    <w:p w:rsidR="00B663C6" w:rsidRDefault="00FD414E">
      <w:pPr>
        <w:pStyle w:val="a3"/>
        <w:numPr>
          <w:ilvl w:val="1"/>
          <w:numId w:val="15"/>
        </w:numPr>
        <w:tabs>
          <w:tab w:val="left" w:pos="808"/>
        </w:tabs>
      </w:pPr>
      <w:r>
        <w:rPr>
          <w:color w:val="181A18"/>
        </w:rPr>
        <w:t>стимуляторы;</w:t>
      </w:r>
    </w:p>
    <w:p w:rsidR="00B663C6" w:rsidRDefault="00FD414E">
      <w:pPr>
        <w:pStyle w:val="a3"/>
        <w:numPr>
          <w:ilvl w:val="1"/>
          <w:numId w:val="15"/>
        </w:numPr>
        <w:tabs>
          <w:tab w:val="left" w:pos="813"/>
        </w:tabs>
        <w:spacing w:before="39"/>
        <w:ind w:left="812" w:hanging="354"/>
      </w:pPr>
      <w:r>
        <w:rPr>
          <w:color w:val="262828"/>
        </w:rPr>
        <w:t>наркотики;</w:t>
      </w:r>
    </w:p>
    <w:p w:rsidR="00B663C6" w:rsidRDefault="00FD414E">
      <w:pPr>
        <w:pStyle w:val="a3"/>
        <w:numPr>
          <w:ilvl w:val="1"/>
          <w:numId w:val="15"/>
        </w:numPr>
        <w:tabs>
          <w:tab w:val="left" w:pos="813"/>
        </w:tabs>
        <w:spacing w:before="24"/>
        <w:ind w:left="812" w:hanging="354"/>
      </w:pPr>
      <w:r>
        <w:rPr>
          <w:color w:val="181A18"/>
        </w:rPr>
        <w:t>каннабиноиды;</w:t>
      </w:r>
    </w:p>
    <w:p w:rsidR="00B663C6" w:rsidRDefault="00FD414E">
      <w:pPr>
        <w:pStyle w:val="a3"/>
        <w:numPr>
          <w:ilvl w:val="1"/>
          <w:numId w:val="15"/>
        </w:numPr>
        <w:tabs>
          <w:tab w:val="left" w:pos="817"/>
        </w:tabs>
        <w:spacing w:before="29"/>
        <w:ind w:left="816" w:hanging="353"/>
      </w:pPr>
      <w:r>
        <w:rPr>
          <w:color w:val="181A18"/>
        </w:rPr>
        <w:t>анаболические</w:t>
      </w:r>
      <w:r>
        <w:rPr>
          <w:color w:val="181A18"/>
          <w:spacing w:val="44"/>
        </w:rPr>
        <w:t xml:space="preserve"> </w:t>
      </w:r>
      <w:r>
        <w:rPr>
          <w:color w:val="181A18"/>
        </w:rPr>
        <w:t>агенты;</w:t>
      </w:r>
    </w:p>
    <w:p w:rsidR="00B663C6" w:rsidRDefault="00FD414E">
      <w:pPr>
        <w:pStyle w:val="a3"/>
        <w:numPr>
          <w:ilvl w:val="1"/>
          <w:numId w:val="15"/>
        </w:numPr>
        <w:tabs>
          <w:tab w:val="left" w:pos="813"/>
        </w:tabs>
        <w:spacing w:before="29"/>
        <w:ind w:left="812"/>
      </w:pPr>
      <w:r>
        <w:rPr>
          <w:color w:val="262828"/>
        </w:rPr>
        <w:t>пептидные</w:t>
      </w:r>
      <w:r>
        <w:rPr>
          <w:color w:val="262828"/>
          <w:spacing w:val="36"/>
        </w:rPr>
        <w:t xml:space="preserve"> </w:t>
      </w:r>
      <w:r>
        <w:rPr>
          <w:color w:val="181A18"/>
        </w:rPr>
        <w:t>гормоны;</w:t>
      </w:r>
    </w:p>
    <w:p w:rsidR="00B663C6" w:rsidRDefault="00FD414E">
      <w:pPr>
        <w:pStyle w:val="a3"/>
        <w:numPr>
          <w:ilvl w:val="1"/>
          <w:numId w:val="15"/>
        </w:numPr>
        <w:tabs>
          <w:tab w:val="left" w:pos="822"/>
        </w:tabs>
        <w:spacing w:before="34"/>
        <w:ind w:left="821" w:hanging="353"/>
      </w:pPr>
      <w:r>
        <w:rPr>
          <w:color w:val="181A18"/>
        </w:rPr>
        <w:t>бета-2</w:t>
      </w:r>
      <w:r>
        <w:rPr>
          <w:color w:val="181A18"/>
          <w:spacing w:val="22"/>
        </w:rPr>
        <w:t xml:space="preserve"> </w:t>
      </w:r>
      <w:r>
        <w:rPr>
          <w:color w:val="181A18"/>
        </w:rPr>
        <w:t>агонисты;</w:t>
      </w:r>
    </w:p>
    <w:p w:rsidR="00B663C6" w:rsidRPr="00FD414E" w:rsidRDefault="00FD414E">
      <w:pPr>
        <w:pStyle w:val="a3"/>
        <w:tabs>
          <w:tab w:val="left" w:pos="816"/>
        </w:tabs>
        <w:spacing w:before="29" w:line="273" w:lineRule="auto"/>
        <w:ind w:left="816" w:right="4291" w:hanging="349"/>
        <w:rPr>
          <w:lang w:val="ru-RU"/>
        </w:rPr>
      </w:pPr>
      <w:r w:rsidRPr="00FD414E">
        <w:rPr>
          <w:color w:val="3F4242"/>
          <w:w w:val="170"/>
          <w:sz w:val="13"/>
          <w:lang w:val="ru-RU"/>
        </w:rPr>
        <w:t>$</w:t>
      </w:r>
      <w:r w:rsidRPr="00FD414E">
        <w:rPr>
          <w:color w:val="3F4242"/>
          <w:w w:val="170"/>
          <w:sz w:val="13"/>
          <w:lang w:val="ru-RU"/>
        </w:rPr>
        <w:tab/>
      </w:r>
      <w:r w:rsidRPr="00FD414E">
        <w:rPr>
          <w:color w:val="181A18"/>
          <w:lang w:val="ru-RU"/>
        </w:rPr>
        <w:t>вещества</w:t>
      </w:r>
      <w:r w:rsidRPr="00FD414E">
        <w:rPr>
          <w:color w:val="181A18"/>
          <w:spacing w:val="32"/>
          <w:lang w:val="ru-RU"/>
        </w:rPr>
        <w:t xml:space="preserve"> </w:t>
      </w:r>
      <w:r w:rsidRPr="00FD414E">
        <w:rPr>
          <w:color w:val="181A18"/>
          <w:lang w:val="ru-RU"/>
        </w:rPr>
        <w:t>с антиэстрогенным</w:t>
      </w:r>
      <w:r w:rsidRPr="00FD414E">
        <w:rPr>
          <w:color w:val="181A18"/>
          <w:spacing w:val="36"/>
          <w:lang w:val="ru-RU"/>
        </w:rPr>
        <w:t xml:space="preserve"> </w:t>
      </w:r>
      <w:r w:rsidRPr="00FD414E">
        <w:rPr>
          <w:color w:val="181A18"/>
          <w:lang w:val="ru-RU"/>
        </w:rPr>
        <w:t xml:space="preserve">действием; </w:t>
      </w:r>
      <w:r w:rsidRPr="00FD414E">
        <w:rPr>
          <w:color w:val="262828"/>
          <w:lang w:val="ru-RU"/>
        </w:rPr>
        <w:t>маскирующие</w:t>
      </w:r>
      <w:r w:rsidRPr="00FD414E">
        <w:rPr>
          <w:color w:val="262828"/>
          <w:spacing w:val="44"/>
          <w:lang w:val="ru-RU"/>
        </w:rPr>
        <w:t xml:space="preserve"> </w:t>
      </w:r>
      <w:r w:rsidRPr="00FD414E">
        <w:rPr>
          <w:color w:val="181A18"/>
          <w:lang w:val="ru-RU"/>
        </w:rPr>
        <w:t>вещества;</w:t>
      </w:r>
    </w:p>
    <w:p w:rsidR="00B663C6" w:rsidRDefault="00FD414E">
      <w:pPr>
        <w:pStyle w:val="a3"/>
        <w:tabs>
          <w:tab w:val="left" w:pos="821"/>
        </w:tabs>
        <w:spacing w:line="251" w:lineRule="auto"/>
        <w:ind w:left="525" w:right="6252" w:hanging="53"/>
      </w:pPr>
      <w:r>
        <w:rPr>
          <w:rFonts w:ascii="Arial" w:hAnsi="Arial"/>
          <w:color w:val="3F4242"/>
          <w:sz w:val="14"/>
        </w:rPr>
        <w:t>Ф</w:t>
      </w:r>
      <w:r>
        <w:rPr>
          <w:rFonts w:ascii="Arial" w:hAnsi="Arial"/>
          <w:color w:val="3F4242"/>
          <w:sz w:val="14"/>
        </w:rPr>
        <w:tab/>
      </w:r>
      <w:r>
        <w:rPr>
          <w:color w:val="262828"/>
        </w:rPr>
        <w:t xml:space="preserve">глюкокортикостероиды. </w:t>
      </w:r>
      <w:r>
        <w:rPr>
          <w:color w:val="181A18"/>
        </w:rPr>
        <w:t>Запрещенные</w:t>
      </w:r>
      <w:r>
        <w:rPr>
          <w:color w:val="181A18"/>
          <w:spacing w:val="40"/>
        </w:rPr>
        <w:t xml:space="preserve"> </w:t>
      </w:r>
      <w:r>
        <w:rPr>
          <w:color w:val="262828"/>
        </w:rPr>
        <w:t>методы:</w:t>
      </w:r>
    </w:p>
    <w:p w:rsidR="00B663C6" w:rsidRDefault="00B663C6">
      <w:pPr>
        <w:spacing w:before="6"/>
        <w:rPr>
          <w:rFonts w:ascii="Times New Roman" w:eastAsia="Times New Roman" w:hAnsi="Times New Roman" w:cs="Times New Roman"/>
        </w:rPr>
      </w:pPr>
    </w:p>
    <w:p w:rsidR="00B663C6" w:rsidRDefault="00FD414E">
      <w:pPr>
        <w:pStyle w:val="a3"/>
        <w:numPr>
          <w:ilvl w:val="1"/>
          <w:numId w:val="15"/>
        </w:numPr>
        <w:tabs>
          <w:tab w:val="left" w:pos="822"/>
        </w:tabs>
        <w:ind w:left="821" w:hanging="344"/>
      </w:pPr>
      <w:r>
        <w:rPr>
          <w:color w:val="262828"/>
        </w:rPr>
        <w:t>улучшающие</w:t>
      </w:r>
      <w:r>
        <w:rPr>
          <w:color w:val="262828"/>
          <w:spacing w:val="33"/>
        </w:rPr>
        <w:t xml:space="preserve"> </w:t>
      </w:r>
      <w:r>
        <w:rPr>
          <w:color w:val="181A18"/>
        </w:rPr>
        <w:t>кислородтранспортные</w:t>
      </w:r>
      <w:r>
        <w:rPr>
          <w:color w:val="181A18"/>
          <w:spacing w:val="53"/>
        </w:rPr>
        <w:t xml:space="preserve"> </w:t>
      </w:r>
      <w:r>
        <w:rPr>
          <w:color w:val="181A18"/>
        </w:rPr>
        <w:t>функции;</w:t>
      </w:r>
    </w:p>
    <w:p w:rsidR="00B663C6" w:rsidRPr="00FD414E" w:rsidRDefault="00FD414E">
      <w:pPr>
        <w:pStyle w:val="a3"/>
        <w:numPr>
          <w:ilvl w:val="1"/>
          <w:numId w:val="15"/>
        </w:numPr>
        <w:tabs>
          <w:tab w:val="left" w:pos="836"/>
        </w:tabs>
        <w:spacing w:before="34"/>
        <w:ind w:left="835" w:hanging="353"/>
        <w:rPr>
          <w:lang w:val="ru-RU"/>
        </w:rPr>
      </w:pPr>
      <w:r w:rsidRPr="00FD414E">
        <w:rPr>
          <w:color w:val="262828"/>
          <w:lang w:val="ru-RU"/>
        </w:rPr>
        <w:t>фармакологические,</w:t>
      </w:r>
      <w:r w:rsidRPr="00FD414E">
        <w:rPr>
          <w:color w:val="262828"/>
          <w:spacing w:val="42"/>
          <w:lang w:val="ru-RU"/>
        </w:rPr>
        <w:t xml:space="preserve"> </w:t>
      </w:r>
      <w:r w:rsidRPr="00FD414E">
        <w:rPr>
          <w:color w:val="181A18"/>
          <w:lang w:val="ru-RU"/>
        </w:rPr>
        <w:t>химические</w:t>
      </w:r>
      <w:r w:rsidRPr="00FD414E">
        <w:rPr>
          <w:color w:val="181A18"/>
          <w:spacing w:val="32"/>
          <w:lang w:val="ru-RU"/>
        </w:rPr>
        <w:t xml:space="preserve"> </w:t>
      </w:r>
      <w:r w:rsidRPr="00FD414E">
        <w:rPr>
          <w:color w:val="262828"/>
          <w:lang w:val="ru-RU"/>
        </w:rPr>
        <w:t>и</w:t>
      </w:r>
      <w:r w:rsidRPr="00FD414E">
        <w:rPr>
          <w:color w:val="262828"/>
          <w:spacing w:val="5"/>
          <w:lang w:val="ru-RU"/>
        </w:rPr>
        <w:t xml:space="preserve"> </w:t>
      </w:r>
      <w:r w:rsidRPr="00FD414E">
        <w:rPr>
          <w:color w:val="181A18"/>
          <w:lang w:val="ru-RU"/>
        </w:rPr>
        <w:t>физические</w:t>
      </w:r>
      <w:r w:rsidRPr="00FD414E">
        <w:rPr>
          <w:color w:val="181A18"/>
          <w:spacing w:val="18"/>
          <w:lang w:val="ru-RU"/>
        </w:rPr>
        <w:t xml:space="preserve"> </w:t>
      </w:r>
      <w:r w:rsidRPr="00FD414E">
        <w:rPr>
          <w:color w:val="181A18"/>
          <w:lang w:val="ru-RU"/>
        </w:rPr>
        <w:t>манипуляции;</w:t>
      </w:r>
    </w:p>
    <w:p w:rsidR="00B663C6" w:rsidRDefault="00FD414E">
      <w:pPr>
        <w:pStyle w:val="a3"/>
        <w:numPr>
          <w:ilvl w:val="1"/>
          <w:numId w:val="15"/>
        </w:numPr>
        <w:tabs>
          <w:tab w:val="left" w:pos="832"/>
        </w:tabs>
        <w:spacing w:before="34"/>
        <w:ind w:left="831"/>
      </w:pPr>
      <w:r>
        <w:rPr>
          <w:color w:val="262828"/>
        </w:rPr>
        <w:t>генный</w:t>
      </w:r>
      <w:r>
        <w:rPr>
          <w:color w:val="262828"/>
          <w:spacing w:val="24"/>
        </w:rPr>
        <w:t xml:space="preserve"> </w:t>
      </w:r>
      <w:r>
        <w:rPr>
          <w:color w:val="181A18"/>
        </w:rPr>
        <w:t>допинг.</w:t>
      </w:r>
    </w:p>
    <w:p w:rsidR="00B663C6" w:rsidRPr="00FD414E" w:rsidRDefault="00FD414E">
      <w:pPr>
        <w:pStyle w:val="a3"/>
        <w:spacing w:before="10" w:line="287" w:lineRule="auto"/>
        <w:ind w:left="114" w:right="238" w:firstLine="415"/>
        <w:rPr>
          <w:lang w:val="ru-RU"/>
        </w:rPr>
      </w:pPr>
      <w:r w:rsidRPr="00FD414E">
        <w:rPr>
          <w:color w:val="181A18"/>
          <w:lang w:val="ru-RU"/>
        </w:rPr>
        <w:t>Деятельность</w:t>
      </w:r>
      <w:r w:rsidRPr="00FD414E">
        <w:rPr>
          <w:color w:val="181A18"/>
          <w:spacing w:val="38"/>
          <w:lang w:val="ru-RU"/>
        </w:rPr>
        <w:t xml:space="preserve"> </w:t>
      </w:r>
      <w:r w:rsidRPr="00FD414E">
        <w:rPr>
          <w:color w:val="181A18"/>
          <w:lang w:val="ru-RU"/>
        </w:rPr>
        <w:t>по</w:t>
      </w:r>
      <w:r w:rsidRPr="00FD414E">
        <w:rPr>
          <w:color w:val="181A18"/>
          <w:spacing w:val="9"/>
          <w:lang w:val="ru-RU"/>
        </w:rPr>
        <w:t xml:space="preserve"> </w:t>
      </w:r>
      <w:r w:rsidRPr="00FD414E">
        <w:rPr>
          <w:color w:val="181A18"/>
          <w:lang w:val="ru-RU"/>
        </w:rPr>
        <w:t>борьбе</w:t>
      </w:r>
      <w:r w:rsidRPr="00FD414E">
        <w:rPr>
          <w:color w:val="181A18"/>
          <w:spacing w:val="16"/>
          <w:lang w:val="ru-RU"/>
        </w:rPr>
        <w:t xml:space="preserve"> </w:t>
      </w:r>
      <w:r w:rsidRPr="00FD414E">
        <w:rPr>
          <w:color w:val="181A18"/>
          <w:lang w:val="ru-RU"/>
        </w:rPr>
        <w:t>с</w:t>
      </w:r>
      <w:r w:rsidRPr="00FD414E">
        <w:rPr>
          <w:color w:val="181A18"/>
          <w:spacing w:val="-7"/>
          <w:lang w:val="ru-RU"/>
        </w:rPr>
        <w:t xml:space="preserve"> </w:t>
      </w:r>
      <w:r w:rsidRPr="00FD414E">
        <w:rPr>
          <w:color w:val="181A18"/>
          <w:lang w:val="ru-RU"/>
        </w:rPr>
        <w:t>допингом</w:t>
      </w:r>
      <w:r w:rsidRPr="00FD414E">
        <w:rPr>
          <w:color w:val="181A18"/>
          <w:spacing w:val="30"/>
          <w:lang w:val="ru-RU"/>
        </w:rPr>
        <w:t xml:space="preserve"> </w:t>
      </w:r>
      <w:r w:rsidRPr="00FD414E">
        <w:rPr>
          <w:color w:val="181A18"/>
          <w:lang w:val="ru-RU"/>
        </w:rPr>
        <w:t>в</w:t>
      </w:r>
      <w:r w:rsidRPr="00FD414E">
        <w:rPr>
          <w:color w:val="181A18"/>
          <w:spacing w:val="1"/>
          <w:lang w:val="ru-RU"/>
        </w:rPr>
        <w:t xml:space="preserve"> </w:t>
      </w:r>
      <w:r w:rsidRPr="00FD414E">
        <w:rPr>
          <w:color w:val="181A18"/>
          <w:lang w:val="ru-RU"/>
        </w:rPr>
        <w:t>мировом</w:t>
      </w:r>
      <w:r w:rsidRPr="00FD414E">
        <w:rPr>
          <w:color w:val="181A18"/>
          <w:spacing w:val="30"/>
          <w:lang w:val="ru-RU"/>
        </w:rPr>
        <w:t xml:space="preserve"> </w:t>
      </w:r>
      <w:r w:rsidRPr="00FD414E">
        <w:rPr>
          <w:color w:val="181A18"/>
          <w:lang w:val="ru-RU"/>
        </w:rPr>
        <w:t>спорте</w:t>
      </w:r>
      <w:r w:rsidRPr="00FD414E">
        <w:rPr>
          <w:color w:val="181A18"/>
          <w:spacing w:val="21"/>
          <w:lang w:val="ru-RU"/>
        </w:rPr>
        <w:t xml:space="preserve"> </w:t>
      </w:r>
      <w:r w:rsidRPr="00FD414E">
        <w:rPr>
          <w:color w:val="181A18"/>
          <w:lang w:val="ru-RU"/>
        </w:rPr>
        <w:t>осуществляет</w:t>
      </w:r>
      <w:r w:rsidRPr="00FD414E">
        <w:rPr>
          <w:color w:val="181A18"/>
          <w:w w:val="101"/>
          <w:lang w:val="ru-RU"/>
        </w:rPr>
        <w:t xml:space="preserve"> </w:t>
      </w:r>
      <w:r w:rsidRPr="00FD414E">
        <w:rPr>
          <w:color w:val="262828"/>
          <w:lang w:val="ru-RU"/>
        </w:rPr>
        <w:t>Всемирное</w:t>
      </w:r>
      <w:r w:rsidRPr="00FD414E">
        <w:rPr>
          <w:color w:val="262828"/>
          <w:spacing w:val="34"/>
          <w:lang w:val="ru-RU"/>
        </w:rPr>
        <w:t xml:space="preserve"> </w:t>
      </w:r>
      <w:r w:rsidRPr="00FD414E">
        <w:rPr>
          <w:color w:val="181A18"/>
          <w:lang w:val="ru-RU"/>
        </w:rPr>
        <w:t>антидопинговое</w:t>
      </w:r>
      <w:r w:rsidRPr="00FD414E">
        <w:rPr>
          <w:color w:val="181A18"/>
          <w:spacing w:val="42"/>
          <w:lang w:val="ru-RU"/>
        </w:rPr>
        <w:t xml:space="preserve"> </w:t>
      </w:r>
      <w:r w:rsidRPr="00FD414E">
        <w:rPr>
          <w:color w:val="181A18"/>
          <w:lang w:val="ru-RU"/>
        </w:rPr>
        <w:t>агентство</w:t>
      </w:r>
      <w:r w:rsidRPr="00FD414E">
        <w:rPr>
          <w:color w:val="181A18"/>
          <w:spacing w:val="26"/>
          <w:lang w:val="ru-RU"/>
        </w:rPr>
        <w:t xml:space="preserve"> </w:t>
      </w:r>
      <w:r w:rsidRPr="00FD414E">
        <w:rPr>
          <w:color w:val="262828"/>
          <w:lang w:val="ru-RU"/>
        </w:rPr>
        <w:t>(ВАДА),</w:t>
      </w:r>
      <w:r w:rsidRPr="00FD414E">
        <w:rPr>
          <w:color w:val="262828"/>
          <w:spacing w:val="10"/>
          <w:lang w:val="ru-RU"/>
        </w:rPr>
        <w:t xml:space="preserve"> </w:t>
      </w:r>
      <w:r w:rsidRPr="00FD414E">
        <w:rPr>
          <w:color w:val="181A18"/>
          <w:lang w:val="ru-RU"/>
        </w:rPr>
        <w:t>руководствуясь</w:t>
      </w:r>
      <w:r w:rsidRPr="00FD414E">
        <w:rPr>
          <w:color w:val="181A18"/>
          <w:spacing w:val="33"/>
          <w:lang w:val="ru-RU"/>
        </w:rPr>
        <w:t xml:space="preserve"> </w:t>
      </w:r>
      <w:r w:rsidRPr="00FD414E">
        <w:rPr>
          <w:color w:val="181A18"/>
          <w:lang w:val="ru-RU"/>
        </w:rPr>
        <w:t>Всемирным</w:t>
      </w:r>
      <w:r w:rsidRPr="00FD414E">
        <w:rPr>
          <w:color w:val="181A18"/>
          <w:w w:val="101"/>
          <w:lang w:val="ru-RU"/>
        </w:rPr>
        <w:t xml:space="preserve"> </w:t>
      </w:r>
      <w:r w:rsidRPr="00FD414E">
        <w:rPr>
          <w:color w:val="262828"/>
          <w:lang w:val="ru-RU"/>
        </w:rPr>
        <w:t>антидопинговым</w:t>
      </w:r>
      <w:r w:rsidRPr="00FD414E">
        <w:rPr>
          <w:color w:val="262828"/>
          <w:spacing w:val="26"/>
          <w:lang w:val="ru-RU"/>
        </w:rPr>
        <w:t xml:space="preserve"> </w:t>
      </w:r>
      <w:r w:rsidRPr="00FD414E">
        <w:rPr>
          <w:color w:val="181A18"/>
          <w:lang w:val="ru-RU"/>
        </w:rPr>
        <w:t>кодексом,</w:t>
      </w:r>
      <w:r w:rsidRPr="00FD414E">
        <w:rPr>
          <w:color w:val="181A18"/>
          <w:spacing w:val="20"/>
          <w:lang w:val="ru-RU"/>
        </w:rPr>
        <w:t xml:space="preserve"> </w:t>
      </w:r>
      <w:r w:rsidRPr="00FD414E">
        <w:rPr>
          <w:color w:val="181A18"/>
          <w:lang w:val="ru-RU"/>
        </w:rPr>
        <w:t>одобренньпл</w:t>
      </w:r>
      <w:r w:rsidRPr="00FD414E">
        <w:rPr>
          <w:color w:val="181A18"/>
          <w:spacing w:val="33"/>
          <w:lang w:val="ru-RU"/>
        </w:rPr>
        <w:t xml:space="preserve"> </w:t>
      </w:r>
      <w:r w:rsidRPr="00FD414E">
        <w:rPr>
          <w:color w:val="181A18"/>
          <w:lang w:val="ru-RU"/>
        </w:rPr>
        <w:t>в</w:t>
      </w:r>
      <w:r w:rsidRPr="00FD414E">
        <w:rPr>
          <w:color w:val="181A18"/>
          <w:spacing w:val="-6"/>
          <w:lang w:val="ru-RU"/>
        </w:rPr>
        <w:t xml:space="preserve"> </w:t>
      </w:r>
      <w:r w:rsidRPr="00FD414E">
        <w:rPr>
          <w:color w:val="181A18"/>
          <w:lang w:val="ru-RU"/>
        </w:rPr>
        <w:t>марте</w:t>
      </w:r>
      <w:r w:rsidRPr="00FD414E">
        <w:rPr>
          <w:color w:val="181A18"/>
          <w:spacing w:val="9"/>
          <w:lang w:val="ru-RU"/>
        </w:rPr>
        <w:t xml:space="preserve"> </w:t>
      </w:r>
      <w:r w:rsidRPr="00FD414E">
        <w:rPr>
          <w:color w:val="181A18"/>
          <w:lang w:val="ru-RU"/>
        </w:rPr>
        <w:t>2003г.</w:t>
      </w:r>
      <w:r w:rsidRPr="00FD414E">
        <w:rPr>
          <w:color w:val="181A18"/>
          <w:spacing w:val="16"/>
          <w:lang w:val="ru-RU"/>
        </w:rPr>
        <w:t xml:space="preserve"> </w:t>
      </w:r>
      <w:r w:rsidRPr="00FD414E">
        <w:rPr>
          <w:color w:val="181A18"/>
          <w:lang w:val="ru-RU"/>
        </w:rPr>
        <w:t>на</w:t>
      </w:r>
      <w:r w:rsidRPr="00FD414E">
        <w:rPr>
          <w:color w:val="181A18"/>
          <w:spacing w:val="2"/>
          <w:lang w:val="ru-RU"/>
        </w:rPr>
        <w:t xml:space="preserve"> </w:t>
      </w:r>
      <w:r w:rsidRPr="00FD414E">
        <w:rPr>
          <w:color w:val="181A18"/>
          <w:lang w:val="ru-RU"/>
        </w:rPr>
        <w:t>конференции</w:t>
      </w:r>
      <w:r w:rsidRPr="00FD414E">
        <w:rPr>
          <w:color w:val="181A18"/>
          <w:spacing w:val="26"/>
          <w:lang w:val="ru-RU"/>
        </w:rPr>
        <w:t xml:space="preserve"> </w:t>
      </w:r>
      <w:r w:rsidRPr="00FD414E">
        <w:rPr>
          <w:color w:val="262828"/>
          <w:lang w:val="ru-RU"/>
        </w:rPr>
        <w:t>в</w:t>
      </w:r>
      <w:r w:rsidRPr="00FD414E">
        <w:rPr>
          <w:color w:val="262828"/>
          <w:spacing w:val="-2"/>
          <w:lang w:val="ru-RU"/>
        </w:rPr>
        <w:t xml:space="preserve"> </w:t>
      </w:r>
      <w:r w:rsidRPr="00FD414E">
        <w:rPr>
          <w:color w:val="262828"/>
          <w:lang w:val="ru-RU"/>
        </w:rPr>
        <w:t>г. Копенгагене</w:t>
      </w:r>
      <w:r w:rsidRPr="00FD414E">
        <w:rPr>
          <w:color w:val="262828"/>
          <w:spacing w:val="39"/>
          <w:lang w:val="ru-RU"/>
        </w:rPr>
        <w:t xml:space="preserve"> </w:t>
      </w:r>
      <w:r w:rsidRPr="00FD414E">
        <w:rPr>
          <w:color w:val="262828"/>
          <w:lang w:val="ru-RU"/>
        </w:rPr>
        <w:t>(Дания)</w:t>
      </w:r>
      <w:r w:rsidRPr="00FD414E">
        <w:rPr>
          <w:color w:val="262828"/>
          <w:spacing w:val="17"/>
          <w:lang w:val="ru-RU"/>
        </w:rPr>
        <w:t xml:space="preserve"> </w:t>
      </w:r>
      <w:r w:rsidRPr="00FD414E">
        <w:rPr>
          <w:color w:val="181A18"/>
          <w:lang w:val="ru-RU"/>
        </w:rPr>
        <w:t>большинством</w:t>
      </w:r>
      <w:r w:rsidRPr="00FD414E">
        <w:rPr>
          <w:color w:val="181A18"/>
          <w:spacing w:val="35"/>
          <w:lang w:val="ru-RU"/>
        </w:rPr>
        <w:t xml:space="preserve"> </w:t>
      </w:r>
      <w:r w:rsidRPr="00FD414E">
        <w:rPr>
          <w:color w:val="181A18"/>
          <w:lang w:val="ru-RU"/>
        </w:rPr>
        <w:t>стран</w:t>
      </w:r>
      <w:r w:rsidRPr="00FD414E">
        <w:rPr>
          <w:color w:val="181A18"/>
          <w:spacing w:val="16"/>
          <w:lang w:val="ru-RU"/>
        </w:rPr>
        <w:t xml:space="preserve"> </w:t>
      </w:r>
      <w:r w:rsidRPr="00FD414E">
        <w:rPr>
          <w:color w:val="181A18"/>
          <w:lang w:val="ru-RU"/>
        </w:rPr>
        <w:t>и</w:t>
      </w:r>
      <w:r w:rsidRPr="00FD414E">
        <w:rPr>
          <w:color w:val="181A18"/>
          <w:spacing w:val="5"/>
          <w:lang w:val="ru-RU"/>
        </w:rPr>
        <w:t xml:space="preserve"> </w:t>
      </w:r>
      <w:r w:rsidRPr="00FD414E">
        <w:rPr>
          <w:color w:val="181A18"/>
          <w:lang w:val="ru-RU"/>
        </w:rPr>
        <w:t>международных</w:t>
      </w:r>
      <w:r w:rsidRPr="00FD414E">
        <w:rPr>
          <w:color w:val="181A18"/>
          <w:spacing w:val="42"/>
          <w:lang w:val="ru-RU"/>
        </w:rPr>
        <w:t xml:space="preserve"> </w:t>
      </w:r>
      <w:r w:rsidRPr="00FD414E">
        <w:rPr>
          <w:color w:val="181A18"/>
          <w:lang w:val="ru-RU"/>
        </w:rPr>
        <w:t>спортивных</w:t>
      </w:r>
      <w:r w:rsidRPr="00FD414E">
        <w:rPr>
          <w:color w:val="181A18"/>
          <w:w w:val="101"/>
          <w:lang w:val="ru-RU"/>
        </w:rPr>
        <w:t xml:space="preserve"> </w:t>
      </w:r>
      <w:r w:rsidRPr="00FD414E">
        <w:rPr>
          <w:color w:val="262828"/>
          <w:lang w:val="ru-RU"/>
        </w:rPr>
        <w:t>федераций.</w:t>
      </w:r>
    </w:p>
    <w:p w:rsidR="00B663C6" w:rsidRPr="00FD414E" w:rsidRDefault="00FD414E">
      <w:pPr>
        <w:pStyle w:val="a3"/>
        <w:spacing w:before="195" w:line="288" w:lineRule="auto"/>
        <w:ind w:left="119" w:right="208" w:firstLine="343"/>
        <w:rPr>
          <w:lang w:val="ru-RU"/>
        </w:rPr>
      </w:pPr>
      <w:r w:rsidRPr="00FD414E">
        <w:rPr>
          <w:color w:val="262828"/>
          <w:spacing w:val="1"/>
          <w:lang w:val="ru-RU"/>
        </w:rPr>
        <w:t>Есл</w:t>
      </w:r>
      <w:r w:rsidRPr="00FD414E">
        <w:rPr>
          <w:color w:val="3F4242"/>
          <w:lang w:val="ru-RU"/>
        </w:rPr>
        <w:t>и</w:t>
      </w:r>
      <w:r w:rsidRPr="00FD414E">
        <w:rPr>
          <w:color w:val="3F4242"/>
          <w:spacing w:val="7"/>
          <w:lang w:val="ru-RU"/>
        </w:rPr>
        <w:t xml:space="preserve"> </w:t>
      </w:r>
      <w:r w:rsidRPr="00FD414E">
        <w:rPr>
          <w:color w:val="181A18"/>
          <w:lang w:val="ru-RU"/>
        </w:rPr>
        <w:t>будет</w:t>
      </w:r>
      <w:r w:rsidRPr="00FD414E">
        <w:rPr>
          <w:color w:val="181A18"/>
          <w:spacing w:val="4"/>
          <w:lang w:val="ru-RU"/>
        </w:rPr>
        <w:t xml:space="preserve"> </w:t>
      </w:r>
      <w:r w:rsidRPr="00FD414E">
        <w:rPr>
          <w:color w:val="262828"/>
          <w:lang w:val="ru-RU"/>
        </w:rPr>
        <w:t>установлено,</w:t>
      </w:r>
      <w:r w:rsidRPr="00FD414E">
        <w:rPr>
          <w:color w:val="262828"/>
          <w:spacing w:val="32"/>
          <w:lang w:val="ru-RU"/>
        </w:rPr>
        <w:t xml:space="preserve"> </w:t>
      </w:r>
      <w:r w:rsidRPr="00FD414E">
        <w:rPr>
          <w:color w:val="181A18"/>
          <w:lang w:val="ru-RU"/>
        </w:rPr>
        <w:t>что</w:t>
      </w:r>
      <w:r w:rsidRPr="00FD414E">
        <w:rPr>
          <w:color w:val="181A18"/>
          <w:spacing w:val="9"/>
          <w:lang w:val="ru-RU"/>
        </w:rPr>
        <w:t xml:space="preserve"> </w:t>
      </w:r>
      <w:r w:rsidRPr="00FD414E">
        <w:rPr>
          <w:color w:val="181A18"/>
          <w:lang w:val="ru-RU"/>
        </w:rPr>
        <w:t>спортсмен</w:t>
      </w:r>
      <w:r w:rsidRPr="00FD414E">
        <w:rPr>
          <w:color w:val="181A18"/>
          <w:spacing w:val="27"/>
          <w:lang w:val="ru-RU"/>
        </w:rPr>
        <w:t xml:space="preserve"> </w:t>
      </w:r>
      <w:r w:rsidRPr="00FD414E">
        <w:rPr>
          <w:color w:val="262828"/>
          <w:lang w:val="ru-RU"/>
        </w:rPr>
        <w:t>использовал</w:t>
      </w:r>
      <w:r w:rsidRPr="00FD414E">
        <w:rPr>
          <w:color w:val="262828"/>
          <w:spacing w:val="35"/>
          <w:lang w:val="ru-RU"/>
        </w:rPr>
        <w:t xml:space="preserve"> </w:t>
      </w:r>
      <w:r w:rsidRPr="00FD414E">
        <w:rPr>
          <w:color w:val="181A18"/>
          <w:lang w:val="ru-RU"/>
        </w:rPr>
        <w:t>запрещенные</w:t>
      </w:r>
      <w:r w:rsidRPr="00FD414E">
        <w:rPr>
          <w:color w:val="181A18"/>
          <w:spacing w:val="42"/>
          <w:lang w:val="ru-RU"/>
        </w:rPr>
        <w:t xml:space="preserve"> </w:t>
      </w:r>
      <w:r w:rsidRPr="00FD414E">
        <w:rPr>
          <w:color w:val="262828"/>
          <w:spacing w:val="1"/>
          <w:lang w:val="ru-RU"/>
        </w:rPr>
        <w:t>вещес</w:t>
      </w:r>
      <w:r w:rsidRPr="00FD414E">
        <w:rPr>
          <w:color w:val="3F4242"/>
          <w:lang w:val="ru-RU"/>
        </w:rPr>
        <w:t>т</w:t>
      </w:r>
      <w:r w:rsidRPr="00FD414E">
        <w:rPr>
          <w:color w:val="262828"/>
          <w:spacing w:val="1"/>
          <w:lang w:val="ru-RU"/>
        </w:rPr>
        <w:t xml:space="preserve">ва </w:t>
      </w:r>
      <w:r w:rsidRPr="00FD414E">
        <w:rPr>
          <w:color w:val="3F4242"/>
          <w:lang w:val="ru-RU"/>
        </w:rPr>
        <w:t>и</w:t>
      </w:r>
      <w:r w:rsidRPr="00FD414E">
        <w:rPr>
          <w:color w:val="3F4242"/>
          <w:spacing w:val="26"/>
          <w:w w:val="102"/>
          <w:lang w:val="ru-RU"/>
        </w:rPr>
        <w:t xml:space="preserve"> </w:t>
      </w:r>
      <w:r w:rsidRPr="00FD414E">
        <w:rPr>
          <w:color w:val="3F4242"/>
          <w:lang w:val="ru-RU"/>
        </w:rPr>
        <w:t>м</w:t>
      </w:r>
      <w:r w:rsidRPr="00FD414E">
        <w:rPr>
          <w:color w:val="181A18"/>
          <w:lang w:val="ru-RU"/>
        </w:rPr>
        <w:t>етоды</w:t>
      </w:r>
      <w:r w:rsidRPr="00FD414E">
        <w:rPr>
          <w:color w:val="181A18"/>
          <w:spacing w:val="18"/>
          <w:lang w:val="ru-RU"/>
        </w:rPr>
        <w:t xml:space="preserve"> </w:t>
      </w:r>
      <w:r w:rsidRPr="00FD414E">
        <w:rPr>
          <w:color w:val="262828"/>
          <w:lang w:val="ru-RU"/>
        </w:rPr>
        <w:t>в</w:t>
      </w:r>
      <w:r w:rsidRPr="00FD414E">
        <w:rPr>
          <w:color w:val="262828"/>
          <w:spacing w:val="5"/>
          <w:lang w:val="ru-RU"/>
        </w:rPr>
        <w:t xml:space="preserve"> </w:t>
      </w:r>
      <w:r w:rsidRPr="00FD414E">
        <w:rPr>
          <w:color w:val="181A18"/>
          <w:lang w:val="ru-RU"/>
        </w:rPr>
        <w:t>соревновательный</w:t>
      </w:r>
      <w:r w:rsidRPr="00FD414E">
        <w:rPr>
          <w:color w:val="181A18"/>
          <w:spacing w:val="47"/>
          <w:lang w:val="ru-RU"/>
        </w:rPr>
        <w:t xml:space="preserve"> </w:t>
      </w:r>
      <w:r w:rsidRPr="00FD414E">
        <w:rPr>
          <w:color w:val="262828"/>
          <w:lang w:val="ru-RU"/>
        </w:rPr>
        <w:t>и</w:t>
      </w:r>
      <w:r w:rsidRPr="00FD414E">
        <w:rPr>
          <w:color w:val="262828"/>
          <w:spacing w:val="7"/>
          <w:lang w:val="ru-RU"/>
        </w:rPr>
        <w:t xml:space="preserve"> </w:t>
      </w:r>
      <w:r w:rsidRPr="00FD414E">
        <w:rPr>
          <w:color w:val="181A18"/>
          <w:lang w:val="ru-RU"/>
        </w:rPr>
        <w:t>внесоревновательный</w:t>
      </w:r>
      <w:r w:rsidRPr="00FD414E">
        <w:rPr>
          <w:color w:val="181A18"/>
          <w:spacing w:val="53"/>
          <w:lang w:val="ru-RU"/>
        </w:rPr>
        <w:t xml:space="preserve"> </w:t>
      </w:r>
      <w:r w:rsidRPr="00FD414E">
        <w:rPr>
          <w:color w:val="262828"/>
          <w:lang w:val="ru-RU"/>
        </w:rPr>
        <w:t>периоды,</w:t>
      </w:r>
      <w:r w:rsidRPr="00FD414E">
        <w:rPr>
          <w:color w:val="262828"/>
          <w:spacing w:val="27"/>
          <w:lang w:val="ru-RU"/>
        </w:rPr>
        <w:t xml:space="preserve"> </w:t>
      </w:r>
      <w:r w:rsidRPr="00FD414E">
        <w:rPr>
          <w:color w:val="181A18"/>
          <w:lang w:val="ru-RU"/>
        </w:rPr>
        <w:t>то</w:t>
      </w:r>
      <w:r w:rsidRPr="00FD414E">
        <w:rPr>
          <w:color w:val="181A18"/>
          <w:spacing w:val="16"/>
          <w:lang w:val="ru-RU"/>
        </w:rPr>
        <w:t xml:space="preserve"> </w:t>
      </w:r>
      <w:r w:rsidRPr="00FD414E">
        <w:rPr>
          <w:color w:val="181A18"/>
          <w:lang w:val="ru-RU"/>
        </w:rPr>
        <w:t>в</w:t>
      </w:r>
      <w:r w:rsidRPr="00FD414E">
        <w:rPr>
          <w:color w:val="181A18"/>
          <w:spacing w:val="6"/>
          <w:lang w:val="ru-RU"/>
        </w:rPr>
        <w:t xml:space="preserve"> </w:t>
      </w:r>
      <w:r w:rsidRPr="00FD414E">
        <w:rPr>
          <w:color w:val="181A18"/>
          <w:spacing w:val="-1"/>
          <w:lang w:val="ru-RU"/>
        </w:rPr>
        <w:t>соотве</w:t>
      </w:r>
      <w:r w:rsidRPr="00FD414E">
        <w:rPr>
          <w:color w:val="3F4242"/>
          <w:spacing w:val="-1"/>
          <w:lang w:val="ru-RU"/>
        </w:rPr>
        <w:t>тс</w:t>
      </w:r>
      <w:r w:rsidRPr="00FD414E">
        <w:rPr>
          <w:color w:val="262828"/>
          <w:spacing w:val="-1"/>
          <w:lang w:val="ru-RU"/>
        </w:rPr>
        <w:t>тв</w:t>
      </w:r>
      <w:r w:rsidRPr="00FD414E">
        <w:rPr>
          <w:color w:val="3F4242"/>
          <w:spacing w:val="-1"/>
          <w:lang w:val="ru-RU"/>
        </w:rPr>
        <w:t>ии</w:t>
      </w:r>
      <w:r w:rsidRPr="00FD414E">
        <w:rPr>
          <w:color w:val="3F4242"/>
          <w:spacing w:val="30"/>
          <w:w w:val="101"/>
          <w:lang w:val="ru-RU"/>
        </w:rPr>
        <w:t xml:space="preserve"> </w:t>
      </w:r>
      <w:r w:rsidRPr="00FD414E">
        <w:rPr>
          <w:color w:val="3F4242"/>
          <w:lang w:val="ru-RU"/>
        </w:rPr>
        <w:t>с</w:t>
      </w:r>
      <w:r w:rsidRPr="00FD414E">
        <w:rPr>
          <w:color w:val="3F4242"/>
          <w:spacing w:val="-5"/>
          <w:lang w:val="ru-RU"/>
        </w:rPr>
        <w:t xml:space="preserve"> </w:t>
      </w:r>
      <w:r w:rsidRPr="00FD414E">
        <w:rPr>
          <w:color w:val="262828"/>
          <w:lang w:val="ru-RU"/>
        </w:rPr>
        <w:t>Всемирным</w:t>
      </w:r>
      <w:r w:rsidRPr="00FD414E">
        <w:rPr>
          <w:color w:val="262828"/>
          <w:spacing w:val="41"/>
          <w:lang w:val="ru-RU"/>
        </w:rPr>
        <w:t xml:space="preserve"> </w:t>
      </w:r>
      <w:r w:rsidRPr="00FD414E">
        <w:rPr>
          <w:color w:val="181A18"/>
          <w:lang w:val="ru-RU"/>
        </w:rPr>
        <w:t>антидопинговым</w:t>
      </w:r>
      <w:r w:rsidRPr="00FD414E">
        <w:rPr>
          <w:color w:val="181A18"/>
          <w:spacing w:val="36"/>
          <w:lang w:val="ru-RU"/>
        </w:rPr>
        <w:t xml:space="preserve"> </w:t>
      </w:r>
      <w:r w:rsidRPr="00FD414E">
        <w:rPr>
          <w:color w:val="262828"/>
          <w:lang w:val="ru-RU"/>
        </w:rPr>
        <w:t>кодексом</w:t>
      </w:r>
      <w:r w:rsidRPr="00FD414E">
        <w:rPr>
          <w:color w:val="262828"/>
          <w:spacing w:val="23"/>
          <w:lang w:val="ru-RU"/>
        </w:rPr>
        <w:t xml:space="preserve"> </w:t>
      </w:r>
      <w:r w:rsidRPr="00FD414E">
        <w:rPr>
          <w:color w:val="181A18"/>
          <w:lang w:val="ru-RU"/>
        </w:rPr>
        <w:t>для</w:t>
      </w:r>
      <w:r w:rsidRPr="00FD414E">
        <w:rPr>
          <w:color w:val="181A18"/>
          <w:spacing w:val="22"/>
          <w:lang w:val="ru-RU"/>
        </w:rPr>
        <w:t xml:space="preserve"> </w:t>
      </w:r>
      <w:r w:rsidRPr="00FD414E">
        <w:rPr>
          <w:color w:val="181A18"/>
          <w:lang w:val="ru-RU"/>
        </w:rPr>
        <w:t>спортсмена,</w:t>
      </w:r>
      <w:r w:rsidRPr="00FD414E">
        <w:rPr>
          <w:color w:val="181A18"/>
          <w:spacing w:val="31"/>
          <w:lang w:val="ru-RU"/>
        </w:rPr>
        <w:t xml:space="preserve"> </w:t>
      </w:r>
      <w:r w:rsidRPr="00FD414E">
        <w:rPr>
          <w:color w:val="262828"/>
          <w:lang w:val="ru-RU"/>
        </w:rPr>
        <w:t>тренера</w:t>
      </w:r>
      <w:r w:rsidRPr="00FD414E">
        <w:rPr>
          <w:color w:val="262828"/>
          <w:spacing w:val="22"/>
          <w:lang w:val="ru-RU"/>
        </w:rPr>
        <w:t xml:space="preserve"> </w:t>
      </w:r>
      <w:r w:rsidRPr="00FD414E">
        <w:rPr>
          <w:color w:val="262828"/>
          <w:lang w:val="ru-RU"/>
        </w:rPr>
        <w:t>и</w:t>
      </w:r>
      <w:r w:rsidRPr="00FD414E">
        <w:rPr>
          <w:color w:val="262828"/>
          <w:spacing w:val="4"/>
          <w:lang w:val="ru-RU"/>
        </w:rPr>
        <w:t xml:space="preserve"> </w:t>
      </w:r>
      <w:r w:rsidRPr="00FD414E">
        <w:rPr>
          <w:color w:val="262828"/>
          <w:spacing w:val="-2"/>
          <w:lang w:val="ru-RU"/>
        </w:rPr>
        <w:t>вр</w:t>
      </w:r>
      <w:r w:rsidRPr="00FD414E">
        <w:rPr>
          <w:color w:val="3F4242"/>
          <w:spacing w:val="-2"/>
          <w:lang w:val="ru-RU"/>
        </w:rPr>
        <w:t>а</w:t>
      </w:r>
      <w:r w:rsidRPr="00FD414E">
        <w:rPr>
          <w:color w:val="262828"/>
          <w:spacing w:val="-2"/>
          <w:lang w:val="ru-RU"/>
        </w:rPr>
        <w:t>ча,</w:t>
      </w:r>
      <w:r w:rsidRPr="00FD414E">
        <w:rPr>
          <w:color w:val="262828"/>
          <w:spacing w:val="22"/>
          <w:w w:val="102"/>
          <w:lang w:val="ru-RU"/>
        </w:rPr>
        <w:t xml:space="preserve"> </w:t>
      </w:r>
      <w:r w:rsidRPr="00FD414E">
        <w:rPr>
          <w:color w:val="3F4242"/>
          <w:spacing w:val="-1"/>
          <w:lang w:val="ru-RU"/>
        </w:rPr>
        <w:t>п</w:t>
      </w:r>
      <w:r w:rsidRPr="00FD414E">
        <w:rPr>
          <w:color w:val="262828"/>
          <w:spacing w:val="-1"/>
          <w:lang w:val="ru-RU"/>
        </w:rPr>
        <w:t>р</w:t>
      </w:r>
      <w:r w:rsidRPr="00FD414E">
        <w:rPr>
          <w:color w:val="3F4242"/>
          <w:spacing w:val="-1"/>
          <w:lang w:val="ru-RU"/>
        </w:rPr>
        <w:t>и</w:t>
      </w:r>
      <w:r w:rsidRPr="00FD414E">
        <w:rPr>
          <w:color w:val="262828"/>
          <w:spacing w:val="-1"/>
          <w:lang w:val="ru-RU"/>
        </w:rPr>
        <w:t>н</w:t>
      </w:r>
      <w:r w:rsidRPr="00FD414E">
        <w:rPr>
          <w:color w:val="3F4242"/>
          <w:spacing w:val="-1"/>
          <w:lang w:val="ru-RU"/>
        </w:rPr>
        <w:t>и</w:t>
      </w:r>
      <w:r w:rsidRPr="00FD414E">
        <w:rPr>
          <w:color w:val="262828"/>
          <w:spacing w:val="-1"/>
          <w:lang w:val="ru-RU"/>
        </w:rPr>
        <w:t>мавших</w:t>
      </w:r>
      <w:r w:rsidRPr="00FD414E">
        <w:rPr>
          <w:color w:val="262828"/>
          <w:spacing w:val="19"/>
          <w:lang w:val="ru-RU"/>
        </w:rPr>
        <w:t xml:space="preserve"> </w:t>
      </w:r>
      <w:r w:rsidRPr="00FD414E">
        <w:rPr>
          <w:color w:val="262828"/>
          <w:lang w:val="ru-RU"/>
        </w:rPr>
        <w:t>участие</w:t>
      </w:r>
      <w:r w:rsidRPr="00FD414E">
        <w:rPr>
          <w:color w:val="262828"/>
          <w:spacing w:val="32"/>
          <w:lang w:val="ru-RU"/>
        </w:rPr>
        <w:t xml:space="preserve"> </w:t>
      </w:r>
      <w:r w:rsidRPr="00FD414E">
        <w:rPr>
          <w:color w:val="181A18"/>
          <w:lang w:val="ru-RU"/>
        </w:rPr>
        <w:t>в</w:t>
      </w:r>
      <w:r w:rsidRPr="00FD414E">
        <w:rPr>
          <w:color w:val="181A18"/>
          <w:spacing w:val="-1"/>
          <w:lang w:val="ru-RU"/>
        </w:rPr>
        <w:t xml:space="preserve"> </w:t>
      </w:r>
      <w:r w:rsidRPr="00FD414E">
        <w:rPr>
          <w:color w:val="262828"/>
          <w:lang w:val="ru-RU"/>
        </w:rPr>
        <w:t>подготовке</w:t>
      </w:r>
      <w:r w:rsidRPr="00FD414E">
        <w:rPr>
          <w:color w:val="262828"/>
          <w:spacing w:val="33"/>
          <w:lang w:val="ru-RU"/>
        </w:rPr>
        <w:t xml:space="preserve"> </w:t>
      </w:r>
      <w:r w:rsidRPr="00FD414E">
        <w:rPr>
          <w:color w:val="181A18"/>
          <w:lang w:val="ru-RU"/>
        </w:rPr>
        <w:t>спортсмена,</w:t>
      </w:r>
      <w:r w:rsidRPr="00FD414E">
        <w:rPr>
          <w:color w:val="181A18"/>
          <w:spacing w:val="32"/>
          <w:lang w:val="ru-RU"/>
        </w:rPr>
        <w:t xml:space="preserve"> </w:t>
      </w:r>
      <w:r w:rsidRPr="00FD414E">
        <w:rPr>
          <w:color w:val="262828"/>
          <w:lang w:val="ru-RU"/>
        </w:rPr>
        <w:t>предусмотрено:</w:t>
      </w:r>
    </w:p>
    <w:p w:rsidR="00B663C6" w:rsidRPr="00FD414E" w:rsidRDefault="00FD414E">
      <w:pPr>
        <w:numPr>
          <w:ilvl w:val="2"/>
          <w:numId w:val="15"/>
        </w:numPr>
        <w:tabs>
          <w:tab w:val="left" w:pos="898"/>
        </w:tabs>
        <w:spacing w:before="218"/>
        <w:rPr>
          <w:rFonts w:ascii="Times New Roman" w:eastAsia="Times New Roman" w:hAnsi="Times New Roman" w:cs="Times New Roman"/>
          <w:sz w:val="27"/>
          <w:szCs w:val="27"/>
          <w:lang w:val="ru-RU"/>
        </w:rPr>
      </w:pPr>
      <w:r w:rsidRPr="00FD414E">
        <w:rPr>
          <w:rFonts w:ascii="Times New Roman" w:hAnsi="Times New Roman"/>
          <w:i/>
          <w:color w:val="262828"/>
          <w:w w:val="105"/>
          <w:sz w:val="27"/>
          <w:lang w:val="ru-RU"/>
        </w:rPr>
        <w:t>первое</w:t>
      </w:r>
      <w:r w:rsidRPr="00FD414E">
        <w:rPr>
          <w:rFonts w:ascii="Times New Roman" w:hAnsi="Times New Roman"/>
          <w:i/>
          <w:color w:val="262828"/>
          <w:spacing w:val="-7"/>
          <w:w w:val="105"/>
          <w:sz w:val="27"/>
          <w:lang w:val="ru-RU"/>
        </w:rPr>
        <w:t xml:space="preserve"> </w:t>
      </w:r>
      <w:r w:rsidRPr="00FD414E">
        <w:rPr>
          <w:rFonts w:ascii="Times New Roman" w:hAnsi="Times New Roman"/>
          <w:i/>
          <w:color w:val="262828"/>
          <w:w w:val="105"/>
          <w:sz w:val="27"/>
          <w:lang w:val="ru-RU"/>
        </w:rPr>
        <w:t>нарушение:</w:t>
      </w:r>
      <w:r w:rsidRPr="00FD414E">
        <w:rPr>
          <w:rFonts w:ascii="Times New Roman" w:hAnsi="Times New Roman"/>
          <w:i/>
          <w:color w:val="262828"/>
          <w:spacing w:val="-3"/>
          <w:w w:val="105"/>
          <w:sz w:val="27"/>
          <w:lang w:val="ru-RU"/>
        </w:rPr>
        <w:t xml:space="preserve"> </w:t>
      </w:r>
      <w:r w:rsidRPr="00FD414E">
        <w:rPr>
          <w:rFonts w:ascii="Times New Roman" w:hAnsi="Times New Roman"/>
          <w:color w:val="181A18"/>
          <w:w w:val="105"/>
          <w:sz w:val="27"/>
          <w:lang w:val="ru-RU"/>
        </w:rPr>
        <w:t>минимум</w:t>
      </w:r>
      <w:r w:rsidRPr="00FD414E">
        <w:rPr>
          <w:rFonts w:ascii="Times New Roman" w:hAnsi="Times New Roman"/>
          <w:color w:val="181A18"/>
          <w:spacing w:val="-9"/>
          <w:w w:val="105"/>
          <w:sz w:val="27"/>
          <w:lang w:val="ru-RU"/>
        </w:rPr>
        <w:t xml:space="preserve"> </w:t>
      </w:r>
      <w:r w:rsidRPr="00FD414E">
        <w:rPr>
          <w:rFonts w:ascii="Times New Roman" w:hAnsi="Times New Roman"/>
          <w:color w:val="181A18"/>
          <w:w w:val="105"/>
          <w:sz w:val="27"/>
          <w:lang w:val="ru-RU"/>
        </w:rPr>
        <w:t>-</w:t>
      </w:r>
      <w:r w:rsidRPr="00FD414E">
        <w:rPr>
          <w:rFonts w:ascii="Times New Roman" w:hAnsi="Times New Roman"/>
          <w:color w:val="181A18"/>
          <w:spacing w:val="1"/>
          <w:w w:val="105"/>
          <w:sz w:val="27"/>
          <w:lang w:val="ru-RU"/>
        </w:rPr>
        <w:t>предупреждение,</w:t>
      </w:r>
      <w:r w:rsidRPr="00FD414E">
        <w:rPr>
          <w:rFonts w:ascii="Times New Roman" w:hAnsi="Times New Roman"/>
          <w:color w:val="181A18"/>
          <w:spacing w:val="4"/>
          <w:w w:val="105"/>
          <w:sz w:val="27"/>
          <w:lang w:val="ru-RU"/>
        </w:rPr>
        <w:t xml:space="preserve"> </w:t>
      </w:r>
      <w:r w:rsidRPr="00FD414E">
        <w:rPr>
          <w:rFonts w:ascii="Times New Roman" w:hAnsi="Times New Roman"/>
          <w:color w:val="262828"/>
          <w:w w:val="105"/>
          <w:sz w:val="27"/>
          <w:lang w:val="ru-RU"/>
        </w:rPr>
        <w:t>максимум</w:t>
      </w:r>
      <w:r w:rsidRPr="00FD414E">
        <w:rPr>
          <w:rFonts w:ascii="Times New Roman" w:hAnsi="Times New Roman"/>
          <w:color w:val="262828"/>
          <w:spacing w:val="-4"/>
          <w:w w:val="105"/>
          <w:sz w:val="27"/>
          <w:lang w:val="ru-RU"/>
        </w:rPr>
        <w:t xml:space="preserve"> </w:t>
      </w:r>
      <w:r w:rsidRPr="00FD414E">
        <w:rPr>
          <w:rFonts w:ascii="Times New Roman" w:hAnsi="Times New Roman"/>
          <w:color w:val="181A18"/>
          <w:w w:val="105"/>
          <w:sz w:val="27"/>
          <w:lang w:val="ru-RU"/>
        </w:rPr>
        <w:t>-</w:t>
      </w:r>
      <w:r w:rsidRPr="00FD414E">
        <w:rPr>
          <w:rFonts w:ascii="Times New Roman" w:hAnsi="Times New Roman"/>
          <w:color w:val="181A18"/>
          <w:spacing w:val="-33"/>
          <w:w w:val="105"/>
          <w:sz w:val="27"/>
          <w:lang w:val="ru-RU"/>
        </w:rPr>
        <w:t xml:space="preserve"> </w:t>
      </w:r>
      <w:r w:rsidRPr="00FD414E">
        <w:rPr>
          <w:rFonts w:ascii="Times New Roman" w:hAnsi="Times New Roman"/>
          <w:color w:val="262828"/>
          <w:w w:val="105"/>
          <w:sz w:val="27"/>
          <w:lang w:val="ru-RU"/>
        </w:rPr>
        <w:t>1</w:t>
      </w:r>
      <w:r w:rsidRPr="00FD414E">
        <w:rPr>
          <w:rFonts w:ascii="Times New Roman" w:hAnsi="Times New Roman"/>
          <w:color w:val="262828"/>
          <w:spacing w:val="-38"/>
          <w:w w:val="105"/>
          <w:sz w:val="27"/>
          <w:lang w:val="ru-RU"/>
        </w:rPr>
        <w:t xml:space="preserve"> </w:t>
      </w:r>
      <w:r w:rsidRPr="00FD414E">
        <w:rPr>
          <w:rFonts w:ascii="Times New Roman" w:hAnsi="Times New Roman"/>
          <w:color w:val="262828"/>
          <w:w w:val="105"/>
          <w:sz w:val="27"/>
          <w:lang w:val="ru-RU"/>
        </w:rPr>
        <w:t>год</w:t>
      </w:r>
    </w:p>
    <w:p w:rsidR="00B663C6" w:rsidRDefault="00FD414E">
      <w:pPr>
        <w:spacing w:before="15"/>
        <w:ind w:left="893"/>
        <w:rPr>
          <w:rFonts w:ascii="Times New Roman" w:eastAsia="Times New Roman" w:hAnsi="Times New Roman" w:cs="Times New Roman"/>
          <w:sz w:val="27"/>
          <w:szCs w:val="27"/>
        </w:rPr>
      </w:pPr>
      <w:r>
        <w:rPr>
          <w:rFonts w:ascii="Times New Roman" w:hAnsi="Times New Roman"/>
          <w:b/>
          <w:color w:val="262828"/>
          <w:sz w:val="27"/>
        </w:rPr>
        <w:t>дисквалификации;</w:t>
      </w:r>
    </w:p>
    <w:p w:rsidR="00B663C6" w:rsidRDefault="00FD414E">
      <w:pPr>
        <w:numPr>
          <w:ilvl w:val="2"/>
          <w:numId w:val="15"/>
        </w:numPr>
        <w:tabs>
          <w:tab w:val="left" w:pos="903"/>
        </w:tabs>
        <w:spacing w:before="24"/>
        <w:ind w:left="902" w:hanging="348"/>
        <w:rPr>
          <w:rFonts w:ascii="Times New Roman" w:eastAsia="Times New Roman" w:hAnsi="Times New Roman" w:cs="Times New Roman"/>
          <w:sz w:val="27"/>
          <w:szCs w:val="27"/>
        </w:rPr>
      </w:pPr>
      <w:r>
        <w:rPr>
          <w:rFonts w:ascii="Times New Roman" w:hAnsi="Times New Roman"/>
          <w:i/>
          <w:color w:val="181A18"/>
          <w:sz w:val="27"/>
        </w:rPr>
        <w:t>второе</w:t>
      </w:r>
      <w:r>
        <w:rPr>
          <w:rFonts w:ascii="Times New Roman" w:hAnsi="Times New Roman"/>
          <w:i/>
          <w:color w:val="181A18"/>
          <w:spacing w:val="11"/>
          <w:sz w:val="27"/>
        </w:rPr>
        <w:t xml:space="preserve"> </w:t>
      </w:r>
      <w:r>
        <w:rPr>
          <w:rFonts w:ascii="Times New Roman" w:hAnsi="Times New Roman"/>
          <w:i/>
          <w:color w:val="262828"/>
          <w:sz w:val="27"/>
        </w:rPr>
        <w:t>нарушение:</w:t>
      </w:r>
      <w:r>
        <w:rPr>
          <w:rFonts w:ascii="Times New Roman" w:hAnsi="Times New Roman"/>
          <w:i/>
          <w:color w:val="262828"/>
          <w:spacing w:val="22"/>
          <w:sz w:val="27"/>
        </w:rPr>
        <w:t xml:space="preserve"> </w:t>
      </w:r>
      <w:r>
        <w:rPr>
          <w:rFonts w:ascii="Times New Roman" w:hAnsi="Times New Roman"/>
          <w:color w:val="181A18"/>
          <w:sz w:val="27"/>
        </w:rPr>
        <w:t>2</w:t>
      </w:r>
      <w:r>
        <w:rPr>
          <w:rFonts w:ascii="Times New Roman" w:hAnsi="Times New Roman"/>
          <w:color w:val="181A18"/>
          <w:spacing w:val="1"/>
          <w:sz w:val="27"/>
        </w:rPr>
        <w:t xml:space="preserve"> </w:t>
      </w:r>
      <w:r>
        <w:rPr>
          <w:rFonts w:ascii="Times New Roman" w:hAnsi="Times New Roman"/>
          <w:color w:val="262828"/>
          <w:sz w:val="27"/>
        </w:rPr>
        <w:t>года</w:t>
      </w:r>
      <w:r>
        <w:rPr>
          <w:rFonts w:ascii="Times New Roman" w:hAnsi="Times New Roman"/>
          <w:color w:val="262828"/>
          <w:spacing w:val="-5"/>
          <w:sz w:val="27"/>
        </w:rPr>
        <w:t xml:space="preserve"> </w:t>
      </w:r>
      <w:r>
        <w:rPr>
          <w:rFonts w:ascii="Times New Roman" w:hAnsi="Times New Roman"/>
          <w:b/>
          <w:color w:val="181A18"/>
          <w:sz w:val="27"/>
        </w:rPr>
        <w:t>дисквалификации;</w:t>
      </w:r>
    </w:p>
    <w:p w:rsidR="00B663C6" w:rsidRDefault="00FD414E">
      <w:pPr>
        <w:numPr>
          <w:ilvl w:val="2"/>
          <w:numId w:val="15"/>
        </w:numPr>
        <w:tabs>
          <w:tab w:val="left" w:pos="903"/>
        </w:tabs>
        <w:spacing w:before="149"/>
        <w:ind w:left="902" w:hanging="348"/>
        <w:rPr>
          <w:rFonts w:ascii="Times New Roman" w:eastAsia="Times New Roman" w:hAnsi="Times New Roman" w:cs="Times New Roman"/>
          <w:sz w:val="27"/>
          <w:szCs w:val="27"/>
        </w:rPr>
      </w:pPr>
      <w:r>
        <w:rPr>
          <w:rFonts w:ascii="Times New Roman" w:hAnsi="Times New Roman"/>
          <w:i/>
          <w:color w:val="262828"/>
          <w:sz w:val="27"/>
        </w:rPr>
        <w:t>третье</w:t>
      </w:r>
      <w:r>
        <w:rPr>
          <w:rFonts w:ascii="Times New Roman" w:hAnsi="Times New Roman"/>
          <w:i/>
          <w:color w:val="262828"/>
          <w:spacing w:val="18"/>
          <w:sz w:val="27"/>
        </w:rPr>
        <w:t xml:space="preserve"> </w:t>
      </w:r>
      <w:r>
        <w:rPr>
          <w:rFonts w:ascii="Times New Roman" w:hAnsi="Times New Roman"/>
          <w:i/>
          <w:color w:val="181A18"/>
          <w:sz w:val="27"/>
        </w:rPr>
        <w:t>нарушение:</w:t>
      </w:r>
      <w:r>
        <w:rPr>
          <w:rFonts w:ascii="Times New Roman" w:hAnsi="Times New Roman"/>
          <w:i/>
          <w:color w:val="181A18"/>
          <w:spacing w:val="30"/>
          <w:sz w:val="27"/>
        </w:rPr>
        <w:t xml:space="preserve"> </w:t>
      </w:r>
      <w:r>
        <w:rPr>
          <w:rFonts w:ascii="Times New Roman" w:hAnsi="Times New Roman"/>
          <w:color w:val="181A18"/>
          <w:sz w:val="27"/>
        </w:rPr>
        <w:t>пожизненная</w:t>
      </w:r>
      <w:r>
        <w:rPr>
          <w:rFonts w:ascii="Times New Roman" w:hAnsi="Times New Roman"/>
          <w:color w:val="181A18"/>
          <w:spacing w:val="19"/>
          <w:sz w:val="27"/>
        </w:rPr>
        <w:t xml:space="preserve"> </w:t>
      </w:r>
      <w:r>
        <w:rPr>
          <w:rFonts w:ascii="Times New Roman" w:hAnsi="Times New Roman"/>
          <w:b/>
          <w:color w:val="181A18"/>
          <w:sz w:val="27"/>
        </w:rPr>
        <w:t>дисквалификация.</w:t>
      </w:r>
    </w:p>
    <w:p w:rsidR="00B663C6" w:rsidRDefault="00B663C6">
      <w:pPr>
        <w:rPr>
          <w:rFonts w:ascii="Times New Roman" w:eastAsia="Times New Roman" w:hAnsi="Times New Roman" w:cs="Times New Roman"/>
          <w:b/>
          <w:bCs/>
          <w:sz w:val="26"/>
          <w:szCs w:val="26"/>
        </w:rPr>
      </w:pPr>
    </w:p>
    <w:p w:rsidR="00B663C6" w:rsidRDefault="00B663C6">
      <w:pPr>
        <w:spacing w:before="11"/>
        <w:rPr>
          <w:rFonts w:ascii="Times New Roman" w:eastAsia="Times New Roman" w:hAnsi="Times New Roman" w:cs="Times New Roman"/>
          <w:b/>
          <w:bCs/>
          <w:sz w:val="38"/>
          <w:szCs w:val="38"/>
        </w:rPr>
      </w:pPr>
    </w:p>
    <w:p w:rsidR="00B663C6" w:rsidRPr="00FD414E" w:rsidRDefault="00FD414E">
      <w:pPr>
        <w:tabs>
          <w:tab w:val="left" w:pos="1805"/>
        </w:tabs>
        <w:ind w:left="907"/>
        <w:rPr>
          <w:rFonts w:ascii="Arial" w:eastAsia="Arial" w:hAnsi="Arial" w:cs="Arial"/>
          <w:sz w:val="30"/>
          <w:szCs w:val="30"/>
          <w:lang w:val="ru-RU"/>
        </w:rPr>
      </w:pPr>
      <w:r w:rsidRPr="00FD414E">
        <w:rPr>
          <w:rFonts w:ascii="Arial" w:hAnsi="Arial"/>
          <w:b/>
          <w:color w:val="262828"/>
          <w:spacing w:val="1"/>
          <w:w w:val="90"/>
          <w:sz w:val="30"/>
          <w:lang w:val="ru-RU"/>
        </w:rPr>
        <w:t>3.1</w:t>
      </w:r>
      <w:r w:rsidRPr="00FD414E">
        <w:rPr>
          <w:rFonts w:ascii="Arial" w:hAnsi="Arial"/>
          <w:b/>
          <w:color w:val="262828"/>
          <w:spacing w:val="2"/>
          <w:w w:val="90"/>
          <w:sz w:val="30"/>
          <w:lang w:val="ru-RU"/>
        </w:rPr>
        <w:t>О.</w:t>
      </w:r>
      <w:r w:rsidRPr="00FD414E">
        <w:rPr>
          <w:rFonts w:ascii="Arial" w:hAnsi="Arial"/>
          <w:b/>
          <w:color w:val="262828"/>
          <w:spacing w:val="2"/>
          <w:w w:val="90"/>
          <w:sz w:val="30"/>
          <w:lang w:val="ru-RU"/>
        </w:rPr>
        <w:tab/>
      </w:r>
      <w:r w:rsidRPr="00FD414E">
        <w:rPr>
          <w:rFonts w:ascii="Arial" w:hAnsi="Arial"/>
          <w:b/>
          <w:color w:val="262828"/>
          <w:w w:val="105"/>
          <w:sz w:val="30"/>
          <w:lang w:val="ru-RU"/>
        </w:rPr>
        <w:t>Планы</w:t>
      </w:r>
      <w:r w:rsidRPr="00FD414E">
        <w:rPr>
          <w:rFonts w:ascii="Arial" w:hAnsi="Arial"/>
          <w:b/>
          <w:color w:val="262828"/>
          <w:spacing w:val="-17"/>
          <w:w w:val="105"/>
          <w:sz w:val="30"/>
          <w:lang w:val="ru-RU"/>
        </w:rPr>
        <w:t xml:space="preserve"> </w:t>
      </w:r>
      <w:r w:rsidRPr="00FD414E">
        <w:rPr>
          <w:rFonts w:ascii="Arial" w:hAnsi="Arial"/>
          <w:b/>
          <w:color w:val="181A18"/>
          <w:w w:val="105"/>
          <w:sz w:val="30"/>
          <w:lang w:val="ru-RU"/>
        </w:rPr>
        <w:t>инструкторской</w:t>
      </w:r>
      <w:r w:rsidRPr="00FD414E">
        <w:rPr>
          <w:rFonts w:ascii="Arial" w:hAnsi="Arial"/>
          <w:b/>
          <w:color w:val="181A18"/>
          <w:spacing w:val="4"/>
          <w:w w:val="105"/>
          <w:sz w:val="30"/>
          <w:lang w:val="ru-RU"/>
        </w:rPr>
        <w:t xml:space="preserve"> </w:t>
      </w:r>
      <w:r w:rsidRPr="00FD414E">
        <w:rPr>
          <w:rFonts w:ascii="Arial" w:hAnsi="Arial"/>
          <w:b/>
          <w:color w:val="181A18"/>
          <w:w w:val="105"/>
          <w:sz w:val="30"/>
          <w:lang w:val="ru-RU"/>
        </w:rPr>
        <w:t>и</w:t>
      </w:r>
      <w:r w:rsidRPr="00FD414E">
        <w:rPr>
          <w:rFonts w:ascii="Arial" w:hAnsi="Arial"/>
          <w:b/>
          <w:color w:val="181A18"/>
          <w:spacing w:val="-30"/>
          <w:w w:val="105"/>
          <w:sz w:val="30"/>
          <w:lang w:val="ru-RU"/>
        </w:rPr>
        <w:t xml:space="preserve"> </w:t>
      </w:r>
      <w:r w:rsidRPr="00FD414E">
        <w:rPr>
          <w:rFonts w:ascii="Arial" w:hAnsi="Arial"/>
          <w:b/>
          <w:color w:val="181A18"/>
          <w:w w:val="105"/>
          <w:sz w:val="30"/>
          <w:lang w:val="ru-RU"/>
        </w:rPr>
        <w:t>судейской</w:t>
      </w:r>
      <w:r w:rsidRPr="00FD414E">
        <w:rPr>
          <w:rFonts w:ascii="Arial" w:hAnsi="Arial"/>
          <w:b/>
          <w:color w:val="181A18"/>
          <w:spacing w:val="12"/>
          <w:w w:val="105"/>
          <w:sz w:val="30"/>
          <w:lang w:val="ru-RU"/>
        </w:rPr>
        <w:t xml:space="preserve"> </w:t>
      </w:r>
      <w:r w:rsidRPr="00FD414E">
        <w:rPr>
          <w:rFonts w:ascii="Arial" w:hAnsi="Arial"/>
          <w:b/>
          <w:color w:val="262828"/>
          <w:spacing w:val="2"/>
          <w:w w:val="105"/>
          <w:sz w:val="30"/>
          <w:lang w:val="ru-RU"/>
        </w:rPr>
        <w:t>практики</w:t>
      </w:r>
      <w:r w:rsidRPr="00FD414E">
        <w:rPr>
          <w:rFonts w:ascii="Arial" w:hAnsi="Arial"/>
          <w:b/>
          <w:color w:val="3F4242"/>
          <w:spacing w:val="1"/>
          <w:w w:val="105"/>
          <w:sz w:val="30"/>
          <w:lang w:val="ru-RU"/>
        </w:rPr>
        <w:t>.</w:t>
      </w:r>
    </w:p>
    <w:p w:rsidR="00B663C6" w:rsidRPr="00FD414E" w:rsidRDefault="00FD414E">
      <w:pPr>
        <w:pStyle w:val="a3"/>
        <w:spacing w:before="191" w:line="249" w:lineRule="auto"/>
        <w:ind w:left="124" w:right="208"/>
        <w:rPr>
          <w:lang w:val="ru-RU"/>
        </w:rPr>
      </w:pPr>
      <w:r w:rsidRPr="00FD414E">
        <w:rPr>
          <w:color w:val="262828"/>
          <w:lang w:val="ru-RU"/>
        </w:rPr>
        <w:t>При</w:t>
      </w:r>
      <w:r w:rsidRPr="00FD414E">
        <w:rPr>
          <w:color w:val="262828"/>
          <w:spacing w:val="16"/>
          <w:lang w:val="ru-RU"/>
        </w:rPr>
        <w:t xml:space="preserve"> </w:t>
      </w:r>
      <w:r w:rsidRPr="00FD414E">
        <w:rPr>
          <w:color w:val="262828"/>
          <w:lang w:val="ru-RU"/>
        </w:rPr>
        <w:t>планировании</w:t>
      </w:r>
      <w:r w:rsidRPr="00FD414E">
        <w:rPr>
          <w:color w:val="262828"/>
          <w:spacing w:val="34"/>
          <w:lang w:val="ru-RU"/>
        </w:rPr>
        <w:t xml:space="preserve"> </w:t>
      </w:r>
      <w:r w:rsidRPr="00FD414E">
        <w:rPr>
          <w:color w:val="262828"/>
          <w:lang w:val="ru-RU"/>
        </w:rPr>
        <w:t>инструкторской</w:t>
      </w:r>
      <w:r w:rsidRPr="00FD414E">
        <w:rPr>
          <w:color w:val="262828"/>
          <w:spacing w:val="37"/>
          <w:lang w:val="ru-RU"/>
        </w:rPr>
        <w:t xml:space="preserve"> </w:t>
      </w:r>
      <w:r w:rsidRPr="00FD414E">
        <w:rPr>
          <w:color w:val="262828"/>
          <w:lang w:val="ru-RU"/>
        </w:rPr>
        <w:t>и</w:t>
      </w:r>
      <w:r w:rsidRPr="00FD414E">
        <w:rPr>
          <w:color w:val="262828"/>
          <w:spacing w:val="4"/>
          <w:lang w:val="ru-RU"/>
        </w:rPr>
        <w:t xml:space="preserve"> </w:t>
      </w:r>
      <w:r w:rsidRPr="00FD414E">
        <w:rPr>
          <w:color w:val="181A18"/>
          <w:lang w:val="ru-RU"/>
        </w:rPr>
        <w:t>судейской</w:t>
      </w:r>
      <w:r w:rsidRPr="00FD414E">
        <w:rPr>
          <w:color w:val="181A18"/>
          <w:spacing w:val="25"/>
          <w:lang w:val="ru-RU"/>
        </w:rPr>
        <w:t xml:space="preserve"> </w:t>
      </w:r>
      <w:r w:rsidRPr="00FD414E">
        <w:rPr>
          <w:color w:val="262828"/>
          <w:lang w:val="ru-RU"/>
        </w:rPr>
        <w:t>практики</w:t>
      </w:r>
      <w:r w:rsidRPr="00FD414E">
        <w:rPr>
          <w:color w:val="262828"/>
          <w:spacing w:val="19"/>
          <w:lang w:val="ru-RU"/>
        </w:rPr>
        <w:t xml:space="preserve"> </w:t>
      </w:r>
      <w:r w:rsidRPr="00FD414E">
        <w:rPr>
          <w:color w:val="262828"/>
          <w:lang w:val="ru-RU"/>
        </w:rPr>
        <w:t xml:space="preserve">необходимо </w:t>
      </w:r>
      <w:r w:rsidRPr="00FD414E">
        <w:rPr>
          <w:color w:val="262828"/>
          <w:spacing w:val="33"/>
          <w:lang w:val="ru-RU"/>
        </w:rPr>
        <w:t xml:space="preserve"> </w:t>
      </w:r>
      <w:r w:rsidRPr="00FD414E">
        <w:rPr>
          <w:color w:val="262828"/>
          <w:lang w:val="ru-RU"/>
        </w:rPr>
        <w:t>тре</w:t>
      </w:r>
      <w:r w:rsidRPr="00FD414E">
        <w:rPr>
          <w:color w:val="3F4242"/>
          <w:lang w:val="ru-RU"/>
        </w:rPr>
        <w:t>н</w:t>
      </w:r>
      <w:r w:rsidRPr="00FD414E">
        <w:rPr>
          <w:color w:val="262828"/>
          <w:lang w:val="ru-RU"/>
        </w:rPr>
        <w:t>е</w:t>
      </w:r>
      <w:r w:rsidRPr="00FD414E">
        <w:rPr>
          <w:color w:val="3F4242"/>
          <w:lang w:val="ru-RU"/>
        </w:rPr>
        <w:t>рам</w:t>
      </w:r>
      <w:r w:rsidRPr="00FD414E">
        <w:rPr>
          <w:color w:val="3F4242"/>
          <w:spacing w:val="24"/>
          <w:w w:val="98"/>
          <w:lang w:val="ru-RU"/>
        </w:rPr>
        <w:t xml:space="preserve"> </w:t>
      </w:r>
      <w:r w:rsidRPr="00FD414E">
        <w:rPr>
          <w:color w:val="262828"/>
          <w:lang w:val="ru-RU"/>
        </w:rPr>
        <w:t xml:space="preserve">преподавателям </w:t>
      </w:r>
      <w:r w:rsidRPr="00FD414E">
        <w:rPr>
          <w:color w:val="262828"/>
          <w:spacing w:val="39"/>
          <w:lang w:val="ru-RU"/>
        </w:rPr>
        <w:t xml:space="preserve"> </w:t>
      </w:r>
      <w:r w:rsidRPr="00FD414E">
        <w:rPr>
          <w:color w:val="262828"/>
          <w:lang w:val="ru-RU"/>
        </w:rPr>
        <w:t xml:space="preserve">предварительно </w:t>
      </w:r>
      <w:r w:rsidRPr="00FD414E">
        <w:rPr>
          <w:color w:val="262828"/>
          <w:spacing w:val="36"/>
          <w:lang w:val="ru-RU"/>
        </w:rPr>
        <w:t xml:space="preserve"> </w:t>
      </w:r>
      <w:r w:rsidRPr="00FD414E">
        <w:rPr>
          <w:color w:val="181A18"/>
          <w:lang w:val="ru-RU"/>
        </w:rPr>
        <w:t>уделить</w:t>
      </w:r>
      <w:r w:rsidRPr="00FD414E">
        <w:rPr>
          <w:color w:val="181A18"/>
          <w:spacing w:val="22"/>
          <w:lang w:val="ru-RU"/>
        </w:rPr>
        <w:t xml:space="preserve"> </w:t>
      </w:r>
      <w:r w:rsidRPr="00FD414E">
        <w:rPr>
          <w:color w:val="181A18"/>
          <w:lang w:val="ru-RU"/>
        </w:rPr>
        <w:t>внимание</w:t>
      </w:r>
      <w:r w:rsidRPr="00FD414E">
        <w:rPr>
          <w:color w:val="181A18"/>
          <w:spacing w:val="23"/>
          <w:lang w:val="ru-RU"/>
        </w:rPr>
        <w:t xml:space="preserve"> </w:t>
      </w:r>
      <w:r w:rsidRPr="00FD414E">
        <w:rPr>
          <w:color w:val="181A18"/>
          <w:lang w:val="ru-RU"/>
        </w:rPr>
        <w:t>на</w:t>
      </w:r>
      <w:r w:rsidRPr="00FD414E">
        <w:rPr>
          <w:color w:val="181A18"/>
          <w:spacing w:val="-1"/>
          <w:lang w:val="ru-RU"/>
        </w:rPr>
        <w:t xml:space="preserve"> </w:t>
      </w:r>
      <w:r w:rsidRPr="00FD414E">
        <w:rPr>
          <w:color w:val="262828"/>
          <w:lang w:val="ru-RU"/>
        </w:rPr>
        <w:t>теоретической подготовки</w:t>
      </w:r>
      <w:r w:rsidRPr="00FD414E">
        <w:rPr>
          <w:color w:val="262828"/>
          <w:spacing w:val="37"/>
          <w:lang w:val="ru-RU"/>
        </w:rPr>
        <w:t xml:space="preserve"> </w:t>
      </w:r>
      <w:r w:rsidRPr="00FD414E">
        <w:rPr>
          <w:color w:val="262828"/>
          <w:lang w:val="ru-RU"/>
        </w:rPr>
        <w:t>в</w:t>
      </w:r>
      <w:r w:rsidRPr="00FD414E">
        <w:rPr>
          <w:color w:val="262828"/>
          <w:spacing w:val="2"/>
          <w:lang w:val="ru-RU"/>
        </w:rPr>
        <w:t xml:space="preserve"> </w:t>
      </w:r>
      <w:r w:rsidRPr="00FD414E">
        <w:rPr>
          <w:color w:val="262828"/>
          <w:lang w:val="ru-RU"/>
        </w:rPr>
        <w:t>плане</w:t>
      </w:r>
      <w:r w:rsidRPr="00FD414E">
        <w:rPr>
          <w:color w:val="262828"/>
          <w:spacing w:val="4"/>
          <w:lang w:val="ru-RU"/>
        </w:rPr>
        <w:t xml:space="preserve"> </w:t>
      </w:r>
      <w:r w:rsidRPr="00FD414E">
        <w:rPr>
          <w:color w:val="181A18"/>
          <w:lang w:val="ru-RU"/>
        </w:rPr>
        <w:t xml:space="preserve">знания </w:t>
      </w:r>
      <w:r w:rsidRPr="00FD414E">
        <w:rPr>
          <w:color w:val="181A18"/>
          <w:spacing w:val="22"/>
          <w:lang w:val="ru-RU"/>
        </w:rPr>
        <w:t xml:space="preserve"> </w:t>
      </w:r>
      <w:r w:rsidRPr="00FD414E">
        <w:rPr>
          <w:color w:val="181A18"/>
          <w:lang w:val="ru-RU"/>
        </w:rPr>
        <w:t>спортивной</w:t>
      </w:r>
      <w:r w:rsidRPr="00FD414E">
        <w:rPr>
          <w:color w:val="181A18"/>
          <w:spacing w:val="30"/>
          <w:lang w:val="ru-RU"/>
        </w:rPr>
        <w:t xml:space="preserve"> </w:t>
      </w:r>
      <w:r w:rsidRPr="00FD414E">
        <w:rPr>
          <w:color w:val="262828"/>
          <w:lang w:val="ru-RU"/>
        </w:rPr>
        <w:t>терминологии,</w:t>
      </w:r>
      <w:r w:rsidRPr="00FD414E">
        <w:rPr>
          <w:color w:val="262828"/>
          <w:spacing w:val="35"/>
          <w:lang w:val="ru-RU"/>
        </w:rPr>
        <w:t xml:space="preserve"> </w:t>
      </w:r>
      <w:r w:rsidRPr="00FD414E">
        <w:rPr>
          <w:color w:val="181A18"/>
          <w:lang w:val="ru-RU"/>
        </w:rPr>
        <w:t xml:space="preserve">методики </w:t>
      </w:r>
      <w:r w:rsidRPr="00FD414E">
        <w:rPr>
          <w:color w:val="181A18"/>
          <w:spacing w:val="23"/>
          <w:lang w:val="ru-RU"/>
        </w:rPr>
        <w:t xml:space="preserve"> </w:t>
      </w:r>
      <w:r w:rsidRPr="00FD414E">
        <w:rPr>
          <w:color w:val="262828"/>
          <w:spacing w:val="1"/>
          <w:lang w:val="ru-RU"/>
        </w:rPr>
        <w:t>проведе</w:t>
      </w:r>
      <w:r w:rsidRPr="00FD414E">
        <w:rPr>
          <w:color w:val="3F4242"/>
          <w:spacing w:val="1"/>
          <w:lang w:val="ru-RU"/>
        </w:rPr>
        <w:t>ния</w:t>
      </w:r>
      <w:r w:rsidRPr="00FD414E">
        <w:rPr>
          <w:color w:val="3F4242"/>
          <w:spacing w:val="23"/>
          <w:w w:val="101"/>
          <w:lang w:val="ru-RU"/>
        </w:rPr>
        <w:t xml:space="preserve"> </w:t>
      </w:r>
      <w:r w:rsidRPr="00FD414E">
        <w:rPr>
          <w:color w:val="262828"/>
          <w:lang w:val="ru-RU"/>
        </w:rPr>
        <w:t xml:space="preserve">учебных </w:t>
      </w:r>
      <w:r w:rsidRPr="00FD414E">
        <w:rPr>
          <w:color w:val="262828"/>
          <w:spacing w:val="43"/>
          <w:lang w:val="ru-RU"/>
        </w:rPr>
        <w:t xml:space="preserve"> </w:t>
      </w:r>
      <w:r w:rsidRPr="00FD414E">
        <w:rPr>
          <w:color w:val="181A18"/>
          <w:lang w:val="ru-RU"/>
        </w:rPr>
        <w:t>занятий</w:t>
      </w:r>
      <w:r w:rsidRPr="00FD414E">
        <w:rPr>
          <w:color w:val="181A18"/>
          <w:spacing w:val="32"/>
          <w:lang w:val="ru-RU"/>
        </w:rPr>
        <w:t xml:space="preserve"> </w:t>
      </w:r>
      <w:r w:rsidRPr="00FD414E">
        <w:rPr>
          <w:color w:val="262828"/>
          <w:lang w:val="ru-RU"/>
        </w:rPr>
        <w:t>(структура</w:t>
      </w:r>
      <w:r w:rsidRPr="00FD414E">
        <w:rPr>
          <w:color w:val="262828"/>
          <w:spacing w:val="22"/>
          <w:lang w:val="ru-RU"/>
        </w:rPr>
        <w:t xml:space="preserve"> </w:t>
      </w:r>
      <w:r w:rsidRPr="00FD414E">
        <w:rPr>
          <w:color w:val="181A18"/>
          <w:lang w:val="ru-RU"/>
        </w:rPr>
        <w:t>и</w:t>
      </w:r>
      <w:r w:rsidRPr="00FD414E">
        <w:rPr>
          <w:color w:val="181A18"/>
          <w:spacing w:val="2"/>
          <w:lang w:val="ru-RU"/>
        </w:rPr>
        <w:t xml:space="preserve"> </w:t>
      </w:r>
      <w:r w:rsidRPr="00FD414E">
        <w:rPr>
          <w:color w:val="181A18"/>
          <w:spacing w:val="1"/>
          <w:lang w:val="ru-RU"/>
        </w:rPr>
        <w:t>методика</w:t>
      </w:r>
      <w:r w:rsidRPr="00FD414E">
        <w:rPr>
          <w:color w:val="3F4242"/>
          <w:lang w:val="ru-RU"/>
        </w:rPr>
        <w:t>)</w:t>
      </w:r>
      <w:r w:rsidRPr="00FD414E">
        <w:rPr>
          <w:color w:val="181A18"/>
          <w:lang w:val="ru-RU"/>
        </w:rPr>
        <w:t>.</w:t>
      </w:r>
      <w:r w:rsidRPr="00FD414E">
        <w:rPr>
          <w:color w:val="181A18"/>
          <w:spacing w:val="-7"/>
          <w:lang w:val="ru-RU"/>
        </w:rPr>
        <w:t xml:space="preserve"> </w:t>
      </w:r>
      <w:r w:rsidRPr="00FD414E">
        <w:rPr>
          <w:color w:val="181A18"/>
          <w:lang w:val="ru-RU"/>
        </w:rPr>
        <w:t>Судейская</w:t>
      </w:r>
      <w:r w:rsidRPr="00FD414E">
        <w:rPr>
          <w:color w:val="181A18"/>
          <w:spacing w:val="29"/>
          <w:lang w:val="ru-RU"/>
        </w:rPr>
        <w:t xml:space="preserve"> </w:t>
      </w:r>
      <w:r w:rsidRPr="00FD414E">
        <w:rPr>
          <w:color w:val="262828"/>
          <w:lang w:val="ru-RU"/>
        </w:rPr>
        <w:t>практика</w:t>
      </w:r>
      <w:r w:rsidRPr="00FD414E">
        <w:rPr>
          <w:color w:val="262828"/>
          <w:spacing w:val="20"/>
          <w:lang w:val="ru-RU"/>
        </w:rPr>
        <w:t xml:space="preserve"> </w:t>
      </w:r>
      <w:r w:rsidRPr="00FD414E">
        <w:rPr>
          <w:color w:val="181A18"/>
          <w:lang w:val="ru-RU"/>
        </w:rPr>
        <w:t>должна</w:t>
      </w:r>
      <w:r w:rsidRPr="00FD414E">
        <w:rPr>
          <w:color w:val="181A18"/>
          <w:spacing w:val="28"/>
          <w:lang w:val="ru-RU"/>
        </w:rPr>
        <w:t xml:space="preserve"> </w:t>
      </w:r>
      <w:r w:rsidRPr="00FD414E">
        <w:rPr>
          <w:color w:val="262828"/>
          <w:spacing w:val="-2"/>
          <w:lang w:val="ru-RU"/>
        </w:rPr>
        <w:t>бы</w:t>
      </w:r>
      <w:r w:rsidRPr="00FD414E">
        <w:rPr>
          <w:color w:val="3F4242"/>
          <w:spacing w:val="-2"/>
          <w:lang w:val="ru-RU"/>
        </w:rPr>
        <w:t>ть</w:t>
      </w:r>
    </w:p>
    <w:p w:rsidR="00B663C6" w:rsidRPr="00FD414E" w:rsidRDefault="00FD414E">
      <w:pPr>
        <w:pStyle w:val="a3"/>
        <w:spacing w:line="251" w:lineRule="auto"/>
        <w:ind w:left="138" w:right="80" w:hanging="5"/>
        <w:rPr>
          <w:lang w:val="ru-RU"/>
        </w:rPr>
      </w:pPr>
      <w:r w:rsidRPr="00FD414E">
        <w:rPr>
          <w:color w:val="262828"/>
          <w:lang w:val="ru-RU"/>
        </w:rPr>
        <w:t xml:space="preserve">обеспечена </w:t>
      </w:r>
      <w:r w:rsidRPr="00FD414E">
        <w:rPr>
          <w:color w:val="262828"/>
          <w:spacing w:val="23"/>
          <w:lang w:val="ru-RU"/>
        </w:rPr>
        <w:t xml:space="preserve"> </w:t>
      </w:r>
      <w:r w:rsidRPr="00FD414E">
        <w:rPr>
          <w:color w:val="262828"/>
          <w:lang w:val="ru-RU"/>
        </w:rPr>
        <w:t>теоретическими</w:t>
      </w:r>
      <w:r w:rsidRPr="00FD414E">
        <w:rPr>
          <w:color w:val="262828"/>
          <w:spacing w:val="41"/>
          <w:lang w:val="ru-RU"/>
        </w:rPr>
        <w:t xml:space="preserve"> </w:t>
      </w:r>
      <w:r w:rsidRPr="00FD414E">
        <w:rPr>
          <w:color w:val="181A18"/>
          <w:lang w:val="ru-RU"/>
        </w:rPr>
        <w:t>знаниями</w:t>
      </w:r>
      <w:r w:rsidRPr="00FD414E">
        <w:rPr>
          <w:color w:val="181A18"/>
          <w:spacing w:val="31"/>
          <w:lang w:val="ru-RU"/>
        </w:rPr>
        <w:t xml:space="preserve"> </w:t>
      </w:r>
      <w:r w:rsidRPr="00FD414E">
        <w:rPr>
          <w:color w:val="262828"/>
          <w:lang w:val="ru-RU"/>
        </w:rPr>
        <w:t>в</w:t>
      </w:r>
      <w:r w:rsidRPr="00FD414E">
        <w:rPr>
          <w:color w:val="262828"/>
          <w:spacing w:val="3"/>
          <w:lang w:val="ru-RU"/>
        </w:rPr>
        <w:t xml:space="preserve"> </w:t>
      </w:r>
      <w:r w:rsidRPr="00FD414E">
        <w:rPr>
          <w:color w:val="181A18"/>
          <w:lang w:val="ru-RU"/>
        </w:rPr>
        <w:t xml:space="preserve">организации </w:t>
      </w:r>
      <w:r w:rsidRPr="00FD414E">
        <w:rPr>
          <w:color w:val="181A18"/>
          <w:spacing w:val="33"/>
          <w:lang w:val="ru-RU"/>
        </w:rPr>
        <w:t xml:space="preserve"> </w:t>
      </w:r>
      <w:r w:rsidRPr="00FD414E">
        <w:rPr>
          <w:color w:val="181A18"/>
          <w:lang w:val="ru-RU"/>
        </w:rPr>
        <w:t>соревнований</w:t>
      </w:r>
      <w:r w:rsidRPr="00FD414E">
        <w:rPr>
          <w:color w:val="181A18"/>
          <w:spacing w:val="35"/>
          <w:lang w:val="ru-RU"/>
        </w:rPr>
        <w:t xml:space="preserve"> </w:t>
      </w:r>
      <w:r w:rsidRPr="00FD414E">
        <w:rPr>
          <w:color w:val="262828"/>
          <w:lang w:val="ru-RU"/>
        </w:rPr>
        <w:t>и</w:t>
      </w:r>
      <w:r w:rsidRPr="00FD414E">
        <w:rPr>
          <w:color w:val="262828"/>
          <w:spacing w:val="2"/>
          <w:lang w:val="ru-RU"/>
        </w:rPr>
        <w:t xml:space="preserve"> </w:t>
      </w:r>
      <w:r w:rsidRPr="00FD414E">
        <w:rPr>
          <w:color w:val="3F4242"/>
          <w:lang w:val="ru-RU"/>
        </w:rPr>
        <w:t>п</w:t>
      </w:r>
      <w:r w:rsidRPr="00FD414E">
        <w:rPr>
          <w:color w:val="262828"/>
          <w:lang w:val="ru-RU"/>
        </w:rPr>
        <w:t>рав</w:t>
      </w:r>
      <w:r w:rsidRPr="00FD414E">
        <w:rPr>
          <w:color w:val="3F4242"/>
          <w:lang w:val="ru-RU"/>
        </w:rPr>
        <w:t xml:space="preserve">ил </w:t>
      </w:r>
      <w:r w:rsidRPr="00FD414E">
        <w:rPr>
          <w:color w:val="3F4242"/>
          <w:spacing w:val="13"/>
          <w:lang w:val="ru-RU"/>
        </w:rPr>
        <w:t xml:space="preserve"> </w:t>
      </w:r>
      <w:r w:rsidRPr="00FD414E">
        <w:rPr>
          <w:color w:val="3F4242"/>
          <w:lang w:val="ru-RU"/>
        </w:rPr>
        <w:t>п</w:t>
      </w:r>
      <w:r w:rsidRPr="00FD414E">
        <w:rPr>
          <w:color w:val="262828"/>
          <w:lang w:val="ru-RU"/>
        </w:rPr>
        <w:t>о</w:t>
      </w:r>
      <w:r w:rsidRPr="00FD414E">
        <w:rPr>
          <w:color w:val="262828"/>
          <w:spacing w:val="22"/>
          <w:w w:val="104"/>
          <w:lang w:val="ru-RU"/>
        </w:rPr>
        <w:t xml:space="preserve"> </w:t>
      </w:r>
      <w:r w:rsidRPr="00FD414E">
        <w:rPr>
          <w:color w:val="262828"/>
          <w:lang w:val="ru-RU"/>
        </w:rPr>
        <w:t>футболу.</w:t>
      </w:r>
    </w:p>
    <w:p w:rsidR="00B663C6" w:rsidRPr="00FD414E" w:rsidRDefault="00B663C6">
      <w:pPr>
        <w:spacing w:line="251" w:lineRule="auto"/>
        <w:rPr>
          <w:lang w:val="ru-RU"/>
        </w:rPr>
        <w:sectPr w:rsidR="00B663C6" w:rsidRPr="00FD414E">
          <w:pgSz w:w="11910" w:h="16840"/>
          <w:pgMar w:top="1140" w:right="840" w:bottom="280" w:left="1160" w:header="720" w:footer="720" w:gutter="0"/>
          <w:cols w:space="720"/>
        </w:sectPr>
      </w:pPr>
    </w:p>
    <w:p w:rsidR="00B663C6" w:rsidRPr="00FD414E" w:rsidRDefault="00FD414E">
      <w:pPr>
        <w:pStyle w:val="a3"/>
        <w:tabs>
          <w:tab w:val="left" w:pos="2837"/>
        </w:tabs>
        <w:spacing w:before="55" w:line="255" w:lineRule="auto"/>
        <w:ind w:left="111" w:right="857" w:hanging="10"/>
        <w:rPr>
          <w:lang w:val="ru-RU"/>
        </w:rPr>
      </w:pPr>
      <w:bookmarkStart w:id="90" w:name="doc01354520171027064905-3_Страница_20"/>
      <w:bookmarkEnd w:id="90"/>
      <w:r w:rsidRPr="00FD414E">
        <w:rPr>
          <w:b/>
          <w:color w:val="181A1A"/>
          <w:lang w:val="ru-RU"/>
        </w:rPr>
        <w:lastRenderedPageBreak/>
        <w:t xml:space="preserve">Инструкторская </w:t>
      </w:r>
      <w:r w:rsidRPr="00FD414E">
        <w:rPr>
          <w:b/>
          <w:color w:val="181A1A"/>
          <w:spacing w:val="20"/>
          <w:lang w:val="ru-RU"/>
        </w:rPr>
        <w:t xml:space="preserve"> </w:t>
      </w:r>
      <w:r w:rsidRPr="00FD414E">
        <w:rPr>
          <w:b/>
          <w:color w:val="181A1A"/>
          <w:lang w:val="ru-RU"/>
        </w:rPr>
        <w:t xml:space="preserve">практика </w:t>
      </w:r>
      <w:r w:rsidRPr="00FD414E">
        <w:rPr>
          <w:b/>
          <w:color w:val="181A1A"/>
          <w:spacing w:val="6"/>
          <w:lang w:val="ru-RU"/>
        </w:rPr>
        <w:t xml:space="preserve"> </w:t>
      </w:r>
      <w:r w:rsidRPr="00FD414E">
        <w:rPr>
          <w:color w:val="181A1A"/>
          <w:lang w:val="ru-RU"/>
        </w:rPr>
        <w:t>предусмалшает</w:t>
      </w:r>
      <w:r w:rsidRPr="00FD414E">
        <w:rPr>
          <w:color w:val="181A1A"/>
          <w:spacing w:val="57"/>
          <w:lang w:val="ru-RU"/>
        </w:rPr>
        <w:t xml:space="preserve"> </w:t>
      </w:r>
      <w:r w:rsidRPr="00FD414E">
        <w:rPr>
          <w:color w:val="181A1A"/>
          <w:lang w:val="ru-RU"/>
        </w:rPr>
        <w:t xml:space="preserve">совершенствование  </w:t>
      </w:r>
      <w:r w:rsidRPr="00FD414E">
        <w:rPr>
          <w:color w:val="181A1A"/>
          <w:spacing w:val="61"/>
          <w:lang w:val="ru-RU"/>
        </w:rPr>
        <w:t xml:space="preserve"> </w:t>
      </w:r>
      <w:r w:rsidRPr="00FD414E">
        <w:rPr>
          <w:color w:val="181A1A"/>
          <w:lang w:val="ru-RU"/>
        </w:rPr>
        <w:t>навыков</w:t>
      </w:r>
      <w:r w:rsidRPr="00FD414E">
        <w:rPr>
          <w:color w:val="181A1A"/>
          <w:spacing w:val="27"/>
          <w:w w:val="101"/>
          <w:lang w:val="ru-RU"/>
        </w:rPr>
        <w:t xml:space="preserve"> </w:t>
      </w:r>
      <w:r w:rsidRPr="00FD414E">
        <w:rPr>
          <w:color w:val="181A1A"/>
          <w:lang w:val="ru-RU"/>
        </w:rPr>
        <w:t>организации</w:t>
      </w:r>
      <w:r w:rsidRPr="00FD414E">
        <w:rPr>
          <w:color w:val="181A1A"/>
          <w:spacing w:val="34"/>
          <w:lang w:val="ru-RU"/>
        </w:rPr>
        <w:t xml:space="preserve"> </w:t>
      </w:r>
      <w:r w:rsidRPr="00FD414E">
        <w:rPr>
          <w:color w:val="181A1A"/>
          <w:lang w:val="ru-RU"/>
        </w:rPr>
        <w:t>группы:</w:t>
      </w:r>
      <w:r w:rsidRPr="00FD414E">
        <w:rPr>
          <w:color w:val="181A1A"/>
          <w:lang w:val="ru-RU"/>
        </w:rPr>
        <w:tab/>
        <w:t>построение,</w:t>
      </w:r>
      <w:r w:rsidRPr="00FD414E">
        <w:rPr>
          <w:color w:val="181A1A"/>
          <w:spacing w:val="23"/>
          <w:lang w:val="ru-RU"/>
        </w:rPr>
        <w:t xml:space="preserve"> </w:t>
      </w:r>
      <w:r w:rsidRPr="00FD414E">
        <w:rPr>
          <w:color w:val="181A1A"/>
          <w:lang w:val="ru-RU"/>
        </w:rPr>
        <w:t>подача</w:t>
      </w:r>
      <w:r w:rsidRPr="00FD414E">
        <w:rPr>
          <w:color w:val="181A1A"/>
          <w:spacing w:val="15"/>
          <w:lang w:val="ru-RU"/>
        </w:rPr>
        <w:t xml:space="preserve"> </w:t>
      </w:r>
      <w:r w:rsidRPr="00FD414E">
        <w:rPr>
          <w:color w:val="181A1A"/>
          <w:lang w:val="ru-RU"/>
        </w:rPr>
        <w:t>основных</w:t>
      </w:r>
      <w:r w:rsidRPr="00FD414E">
        <w:rPr>
          <w:color w:val="181A1A"/>
          <w:spacing w:val="18"/>
          <w:lang w:val="ru-RU"/>
        </w:rPr>
        <w:t xml:space="preserve"> </w:t>
      </w:r>
      <w:r w:rsidRPr="00FD414E">
        <w:rPr>
          <w:color w:val="181A1A"/>
          <w:lang w:val="ru-RU"/>
        </w:rPr>
        <w:t>строевых</w:t>
      </w:r>
      <w:r w:rsidRPr="00FD414E">
        <w:rPr>
          <w:color w:val="181A1A"/>
          <w:spacing w:val="22"/>
          <w:lang w:val="ru-RU"/>
        </w:rPr>
        <w:t xml:space="preserve"> </w:t>
      </w:r>
      <w:r w:rsidRPr="00FD414E">
        <w:rPr>
          <w:color w:val="181A1A"/>
          <w:lang w:val="ru-RU"/>
        </w:rPr>
        <w:t xml:space="preserve">команд, </w:t>
      </w:r>
      <w:r w:rsidRPr="00FD414E">
        <w:rPr>
          <w:color w:val="282A2A"/>
          <w:lang w:val="ru-RU"/>
        </w:rPr>
        <w:t>постановки</w:t>
      </w:r>
      <w:r w:rsidRPr="00FD414E">
        <w:rPr>
          <w:color w:val="282A2A"/>
          <w:spacing w:val="23"/>
          <w:lang w:val="ru-RU"/>
        </w:rPr>
        <w:t xml:space="preserve"> </w:t>
      </w:r>
      <w:r w:rsidRPr="00FD414E">
        <w:rPr>
          <w:color w:val="282A2A"/>
          <w:lang w:val="ru-RU"/>
        </w:rPr>
        <w:t>цели</w:t>
      </w:r>
      <w:r w:rsidRPr="00FD414E">
        <w:rPr>
          <w:color w:val="282A2A"/>
          <w:spacing w:val="17"/>
          <w:lang w:val="ru-RU"/>
        </w:rPr>
        <w:t xml:space="preserve"> </w:t>
      </w:r>
      <w:r w:rsidRPr="00FD414E">
        <w:rPr>
          <w:color w:val="181A1A"/>
          <w:lang w:val="ru-RU"/>
        </w:rPr>
        <w:t>и</w:t>
      </w:r>
      <w:r w:rsidRPr="00FD414E">
        <w:rPr>
          <w:color w:val="181A1A"/>
          <w:spacing w:val="4"/>
          <w:lang w:val="ru-RU"/>
        </w:rPr>
        <w:t xml:space="preserve"> </w:t>
      </w:r>
      <w:r w:rsidRPr="00FD414E">
        <w:rPr>
          <w:color w:val="181A1A"/>
          <w:lang w:val="ru-RU"/>
        </w:rPr>
        <w:t>задач</w:t>
      </w:r>
      <w:r w:rsidRPr="00FD414E">
        <w:rPr>
          <w:color w:val="181A1A"/>
          <w:spacing w:val="18"/>
          <w:lang w:val="ru-RU"/>
        </w:rPr>
        <w:t xml:space="preserve"> </w:t>
      </w:r>
      <w:r w:rsidRPr="00FD414E">
        <w:rPr>
          <w:color w:val="181A1A"/>
          <w:lang w:val="ru-RU"/>
        </w:rPr>
        <w:t>тренировочного</w:t>
      </w:r>
      <w:r w:rsidRPr="00FD414E">
        <w:rPr>
          <w:color w:val="181A1A"/>
          <w:spacing w:val="31"/>
          <w:lang w:val="ru-RU"/>
        </w:rPr>
        <w:t xml:space="preserve"> </w:t>
      </w:r>
      <w:r w:rsidRPr="00FD414E">
        <w:rPr>
          <w:color w:val="181A1A"/>
          <w:lang w:val="ru-RU"/>
        </w:rPr>
        <w:t>занятия.</w:t>
      </w:r>
    </w:p>
    <w:p w:rsidR="00B663C6" w:rsidRPr="00FD414E" w:rsidRDefault="00FD414E">
      <w:pPr>
        <w:pStyle w:val="a3"/>
        <w:spacing w:before="177" w:line="247" w:lineRule="auto"/>
        <w:ind w:left="111" w:right="377" w:firstLine="4"/>
        <w:rPr>
          <w:lang w:val="ru-RU"/>
        </w:rPr>
      </w:pPr>
      <w:r w:rsidRPr="00FD414E">
        <w:rPr>
          <w:color w:val="181A1A"/>
          <w:lang w:val="ru-RU"/>
        </w:rPr>
        <w:t>Умение</w:t>
      </w:r>
      <w:r w:rsidRPr="00FD414E">
        <w:rPr>
          <w:color w:val="181A1A"/>
          <w:spacing w:val="26"/>
          <w:lang w:val="ru-RU"/>
        </w:rPr>
        <w:t xml:space="preserve"> </w:t>
      </w:r>
      <w:r w:rsidRPr="00FD414E">
        <w:rPr>
          <w:color w:val="282A2A"/>
          <w:lang w:val="ru-RU"/>
        </w:rPr>
        <w:t>подобрать</w:t>
      </w:r>
      <w:r w:rsidRPr="00FD414E">
        <w:rPr>
          <w:color w:val="282A2A"/>
          <w:spacing w:val="16"/>
          <w:lang w:val="ru-RU"/>
        </w:rPr>
        <w:t xml:space="preserve"> </w:t>
      </w:r>
      <w:r w:rsidRPr="00FD414E">
        <w:rPr>
          <w:color w:val="181A1A"/>
          <w:lang w:val="ru-RU"/>
        </w:rPr>
        <w:t xml:space="preserve">упражнения </w:t>
      </w:r>
      <w:r w:rsidRPr="00FD414E">
        <w:rPr>
          <w:color w:val="181A1A"/>
          <w:spacing w:val="36"/>
          <w:lang w:val="ru-RU"/>
        </w:rPr>
        <w:t xml:space="preserve"> </w:t>
      </w:r>
      <w:r w:rsidRPr="00FD414E">
        <w:rPr>
          <w:color w:val="181A1A"/>
          <w:lang w:val="ru-RU"/>
        </w:rPr>
        <w:t>для</w:t>
      </w:r>
      <w:r w:rsidRPr="00FD414E">
        <w:rPr>
          <w:color w:val="181A1A"/>
          <w:spacing w:val="10"/>
          <w:lang w:val="ru-RU"/>
        </w:rPr>
        <w:t xml:space="preserve"> </w:t>
      </w:r>
      <w:r w:rsidRPr="00FD414E">
        <w:rPr>
          <w:color w:val="181A1A"/>
          <w:lang w:val="ru-RU"/>
        </w:rPr>
        <w:t>вводной</w:t>
      </w:r>
      <w:r w:rsidRPr="00FD414E">
        <w:rPr>
          <w:color w:val="181A1A"/>
          <w:spacing w:val="26"/>
          <w:lang w:val="ru-RU"/>
        </w:rPr>
        <w:t xml:space="preserve"> </w:t>
      </w:r>
      <w:r w:rsidRPr="00FD414E">
        <w:rPr>
          <w:color w:val="181A1A"/>
          <w:lang w:val="ru-RU"/>
        </w:rPr>
        <w:t>основной</w:t>
      </w:r>
      <w:r w:rsidRPr="00FD414E">
        <w:rPr>
          <w:color w:val="181A1A"/>
          <w:spacing w:val="13"/>
          <w:lang w:val="ru-RU"/>
        </w:rPr>
        <w:t xml:space="preserve"> </w:t>
      </w:r>
      <w:r w:rsidRPr="00FD414E">
        <w:rPr>
          <w:color w:val="282A2A"/>
          <w:lang w:val="ru-RU"/>
        </w:rPr>
        <w:t>и</w:t>
      </w:r>
      <w:r w:rsidRPr="00FD414E">
        <w:rPr>
          <w:color w:val="282A2A"/>
          <w:spacing w:val="-3"/>
          <w:lang w:val="ru-RU"/>
        </w:rPr>
        <w:t xml:space="preserve"> </w:t>
      </w:r>
      <w:r w:rsidRPr="00FD414E">
        <w:rPr>
          <w:color w:val="181A1A"/>
          <w:lang w:val="ru-RU"/>
        </w:rPr>
        <w:t>заключительной</w:t>
      </w:r>
      <w:r w:rsidRPr="00FD414E">
        <w:rPr>
          <w:color w:val="181A1A"/>
          <w:spacing w:val="44"/>
          <w:lang w:val="ru-RU"/>
        </w:rPr>
        <w:t xml:space="preserve"> </w:t>
      </w:r>
      <w:r w:rsidRPr="00FD414E">
        <w:rPr>
          <w:color w:val="282A2A"/>
          <w:spacing w:val="1"/>
          <w:lang w:val="ru-RU"/>
        </w:rPr>
        <w:t>част</w:t>
      </w:r>
      <w:r w:rsidRPr="00FD414E">
        <w:rPr>
          <w:color w:val="424644"/>
          <w:lang w:val="ru-RU"/>
        </w:rPr>
        <w:t>и</w:t>
      </w:r>
      <w:r w:rsidRPr="00FD414E">
        <w:rPr>
          <w:color w:val="424644"/>
          <w:spacing w:val="23"/>
          <w:w w:val="102"/>
          <w:lang w:val="ru-RU"/>
        </w:rPr>
        <w:t xml:space="preserve"> </w:t>
      </w:r>
      <w:r w:rsidRPr="00FD414E">
        <w:rPr>
          <w:color w:val="181A1A"/>
          <w:lang w:val="ru-RU"/>
        </w:rPr>
        <w:t xml:space="preserve">учебно-тренировочного </w:t>
      </w:r>
      <w:r w:rsidRPr="00FD414E">
        <w:rPr>
          <w:color w:val="181A1A"/>
          <w:spacing w:val="5"/>
          <w:lang w:val="ru-RU"/>
        </w:rPr>
        <w:t xml:space="preserve"> </w:t>
      </w:r>
      <w:r w:rsidRPr="00FD414E">
        <w:rPr>
          <w:color w:val="181A1A"/>
          <w:lang w:val="ru-RU"/>
        </w:rPr>
        <w:t>занятия</w:t>
      </w:r>
      <w:r w:rsidRPr="00FD414E">
        <w:rPr>
          <w:color w:val="181A1A"/>
          <w:spacing w:val="20"/>
          <w:lang w:val="ru-RU"/>
        </w:rPr>
        <w:t xml:space="preserve"> </w:t>
      </w:r>
      <w:r w:rsidRPr="00FD414E">
        <w:rPr>
          <w:color w:val="181A1A"/>
          <w:lang w:val="ru-RU"/>
        </w:rPr>
        <w:t>и</w:t>
      </w:r>
      <w:r w:rsidRPr="00FD414E">
        <w:rPr>
          <w:color w:val="181A1A"/>
          <w:spacing w:val="-2"/>
          <w:lang w:val="ru-RU"/>
        </w:rPr>
        <w:t xml:space="preserve"> </w:t>
      </w:r>
      <w:r w:rsidRPr="00FD414E">
        <w:rPr>
          <w:color w:val="181A1A"/>
          <w:lang w:val="ru-RU"/>
        </w:rPr>
        <w:t>провести</w:t>
      </w:r>
      <w:r w:rsidRPr="00FD414E">
        <w:rPr>
          <w:color w:val="181A1A"/>
          <w:spacing w:val="29"/>
          <w:lang w:val="ru-RU"/>
        </w:rPr>
        <w:t xml:space="preserve"> </w:t>
      </w:r>
      <w:r w:rsidRPr="00FD414E">
        <w:rPr>
          <w:color w:val="181A1A"/>
          <w:lang w:val="ru-RU"/>
        </w:rPr>
        <w:t>отдельно</w:t>
      </w:r>
      <w:r w:rsidRPr="00FD414E">
        <w:rPr>
          <w:color w:val="181A1A"/>
          <w:spacing w:val="15"/>
          <w:lang w:val="ru-RU"/>
        </w:rPr>
        <w:t xml:space="preserve"> </w:t>
      </w:r>
      <w:r w:rsidRPr="00FD414E">
        <w:rPr>
          <w:color w:val="181A1A"/>
          <w:lang w:val="ru-RU"/>
        </w:rPr>
        <w:t>или</w:t>
      </w:r>
      <w:r w:rsidRPr="00FD414E">
        <w:rPr>
          <w:color w:val="181A1A"/>
          <w:spacing w:val="14"/>
          <w:lang w:val="ru-RU"/>
        </w:rPr>
        <w:t xml:space="preserve"> </w:t>
      </w:r>
      <w:r w:rsidRPr="00FD414E">
        <w:rPr>
          <w:color w:val="181A1A"/>
          <w:lang w:val="ru-RU"/>
        </w:rPr>
        <w:t>в</w:t>
      </w:r>
      <w:r w:rsidRPr="00FD414E">
        <w:rPr>
          <w:color w:val="181A1A"/>
          <w:spacing w:val="-2"/>
          <w:lang w:val="ru-RU"/>
        </w:rPr>
        <w:t xml:space="preserve"> </w:t>
      </w:r>
      <w:r w:rsidRPr="00FD414E">
        <w:rPr>
          <w:color w:val="181A1A"/>
          <w:lang w:val="ru-RU"/>
        </w:rPr>
        <w:t>полном</w:t>
      </w:r>
      <w:r w:rsidRPr="00FD414E">
        <w:rPr>
          <w:color w:val="181A1A"/>
          <w:spacing w:val="19"/>
          <w:lang w:val="ru-RU"/>
        </w:rPr>
        <w:t xml:space="preserve"> </w:t>
      </w:r>
      <w:r w:rsidRPr="00FD414E">
        <w:rPr>
          <w:color w:val="181A1A"/>
          <w:lang w:val="ru-RU"/>
        </w:rPr>
        <w:t>объеме.</w:t>
      </w:r>
    </w:p>
    <w:p w:rsidR="00B663C6" w:rsidRPr="00FD414E" w:rsidRDefault="00FD414E">
      <w:pPr>
        <w:pStyle w:val="a3"/>
        <w:spacing w:before="182" w:line="388" w:lineRule="auto"/>
        <w:ind w:left="130" w:right="2355" w:hanging="5"/>
        <w:rPr>
          <w:lang w:val="ru-RU"/>
        </w:rPr>
      </w:pPr>
      <w:r w:rsidRPr="00FD414E">
        <w:rPr>
          <w:color w:val="282A2A"/>
          <w:lang w:val="ru-RU"/>
        </w:rPr>
        <w:t>Составить</w:t>
      </w:r>
      <w:r w:rsidRPr="00FD414E">
        <w:rPr>
          <w:color w:val="282A2A"/>
          <w:spacing w:val="18"/>
          <w:lang w:val="ru-RU"/>
        </w:rPr>
        <w:t xml:space="preserve"> </w:t>
      </w:r>
      <w:r w:rsidRPr="00FD414E">
        <w:rPr>
          <w:color w:val="282A2A"/>
          <w:lang w:val="ru-RU"/>
        </w:rPr>
        <w:t xml:space="preserve">конспект </w:t>
      </w:r>
      <w:r w:rsidRPr="00FD414E">
        <w:rPr>
          <w:color w:val="282A2A"/>
          <w:spacing w:val="22"/>
          <w:lang w:val="ru-RU"/>
        </w:rPr>
        <w:t xml:space="preserve"> </w:t>
      </w:r>
      <w:r w:rsidRPr="00FD414E">
        <w:rPr>
          <w:color w:val="181A1A"/>
          <w:lang w:val="ru-RU"/>
        </w:rPr>
        <w:t>учебно-тренировочного</w:t>
      </w:r>
      <w:r w:rsidRPr="00FD414E">
        <w:rPr>
          <w:color w:val="181A1A"/>
          <w:spacing w:val="54"/>
          <w:lang w:val="ru-RU"/>
        </w:rPr>
        <w:t xml:space="preserve"> </w:t>
      </w:r>
      <w:r w:rsidRPr="00FD414E">
        <w:rPr>
          <w:color w:val="181A1A"/>
          <w:lang w:val="ru-RU"/>
        </w:rPr>
        <w:t xml:space="preserve">занятия. </w:t>
      </w:r>
      <w:r w:rsidRPr="00FD414E">
        <w:rPr>
          <w:color w:val="282A2A"/>
          <w:lang w:val="ru-RU"/>
        </w:rPr>
        <w:t>Составить</w:t>
      </w:r>
      <w:r w:rsidRPr="00FD414E">
        <w:rPr>
          <w:color w:val="282A2A"/>
          <w:spacing w:val="6"/>
          <w:lang w:val="ru-RU"/>
        </w:rPr>
        <w:t xml:space="preserve"> </w:t>
      </w:r>
      <w:r w:rsidRPr="00FD414E">
        <w:rPr>
          <w:color w:val="181A1A"/>
          <w:lang w:val="ru-RU"/>
        </w:rPr>
        <w:t>учебный</w:t>
      </w:r>
      <w:r w:rsidRPr="00FD414E">
        <w:rPr>
          <w:color w:val="181A1A"/>
          <w:spacing w:val="26"/>
          <w:lang w:val="ru-RU"/>
        </w:rPr>
        <w:t xml:space="preserve"> </w:t>
      </w:r>
      <w:r w:rsidRPr="00FD414E">
        <w:rPr>
          <w:color w:val="181A1A"/>
          <w:lang w:val="ru-RU"/>
        </w:rPr>
        <w:t>и</w:t>
      </w:r>
      <w:r w:rsidRPr="00FD414E">
        <w:rPr>
          <w:color w:val="181A1A"/>
          <w:spacing w:val="3"/>
          <w:lang w:val="ru-RU"/>
        </w:rPr>
        <w:t xml:space="preserve"> </w:t>
      </w:r>
      <w:r w:rsidRPr="00FD414E">
        <w:rPr>
          <w:color w:val="181A1A"/>
          <w:lang w:val="ru-RU"/>
        </w:rPr>
        <w:t>рабочий</w:t>
      </w:r>
      <w:r w:rsidRPr="00FD414E">
        <w:rPr>
          <w:color w:val="181A1A"/>
          <w:spacing w:val="32"/>
          <w:lang w:val="ru-RU"/>
        </w:rPr>
        <w:t xml:space="preserve"> </w:t>
      </w:r>
      <w:r w:rsidRPr="00FD414E">
        <w:rPr>
          <w:color w:val="181A1A"/>
          <w:lang w:val="ru-RU"/>
        </w:rPr>
        <w:t>планы.</w:t>
      </w:r>
    </w:p>
    <w:p w:rsidR="00B663C6" w:rsidRPr="00FD414E" w:rsidRDefault="00FD414E">
      <w:pPr>
        <w:pStyle w:val="a3"/>
        <w:spacing w:before="7"/>
        <w:ind w:hanging="10"/>
        <w:rPr>
          <w:lang w:val="ru-RU"/>
        </w:rPr>
      </w:pPr>
      <w:r w:rsidRPr="00FD414E">
        <w:rPr>
          <w:color w:val="181A1A"/>
          <w:lang w:val="ru-RU"/>
        </w:rPr>
        <w:t>Уметь</w:t>
      </w:r>
      <w:r w:rsidRPr="00FD414E">
        <w:rPr>
          <w:color w:val="181A1A"/>
          <w:spacing w:val="24"/>
          <w:lang w:val="ru-RU"/>
        </w:rPr>
        <w:t xml:space="preserve"> </w:t>
      </w:r>
      <w:r w:rsidRPr="00FD414E">
        <w:rPr>
          <w:color w:val="181A1A"/>
          <w:lang w:val="ru-RU"/>
        </w:rPr>
        <w:t>организовать</w:t>
      </w:r>
      <w:r w:rsidRPr="00FD414E">
        <w:rPr>
          <w:color w:val="181A1A"/>
          <w:spacing w:val="17"/>
          <w:lang w:val="ru-RU"/>
        </w:rPr>
        <w:t xml:space="preserve"> </w:t>
      </w:r>
      <w:r w:rsidRPr="00FD414E">
        <w:rPr>
          <w:color w:val="181A1A"/>
          <w:lang w:val="ru-RU"/>
        </w:rPr>
        <w:t>и</w:t>
      </w:r>
      <w:r w:rsidRPr="00FD414E">
        <w:rPr>
          <w:color w:val="181A1A"/>
          <w:spacing w:val="1"/>
          <w:lang w:val="ru-RU"/>
        </w:rPr>
        <w:t xml:space="preserve"> </w:t>
      </w:r>
      <w:r w:rsidRPr="00FD414E">
        <w:rPr>
          <w:color w:val="181A1A"/>
          <w:lang w:val="ru-RU"/>
        </w:rPr>
        <w:t>провести</w:t>
      </w:r>
      <w:r w:rsidRPr="00FD414E">
        <w:rPr>
          <w:color w:val="181A1A"/>
          <w:spacing w:val="14"/>
          <w:lang w:val="ru-RU"/>
        </w:rPr>
        <w:t xml:space="preserve"> </w:t>
      </w:r>
      <w:r w:rsidRPr="00FD414E">
        <w:rPr>
          <w:color w:val="181A1A"/>
          <w:lang w:val="ru-RU"/>
        </w:rPr>
        <w:t>занятия</w:t>
      </w:r>
      <w:r w:rsidRPr="00FD414E">
        <w:rPr>
          <w:color w:val="181A1A"/>
          <w:spacing w:val="40"/>
          <w:lang w:val="ru-RU"/>
        </w:rPr>
        <w:t xml:space="preserve"> </w:t>
      </w:r>
      <w:r w:rsidRPr="00FD414E">
        <w:rPr>
          <w:color w:val="181A1A"/>
          <w:lang w:val="ru-RU"/>
        </w:rPr>
        <w:t>с</w:t>
      </w:r>
      <w:r w:rsidRPr="00FD414E">
        <w:rPr>
          <w:color w:val="181A1A"/>
          <w:spacing w:val="-4"/>
          <w:lang w:val="ru-RU"/>
        </w:rPr>
        <w:t xml:space="preserve"> </w:t>
      </w:r>
      <w:r w:rsidRPr="00FD414E">
        <w:rPr>
          <w:color w:val="181A1A"/>
          <w:lang w:val="ru-RU"/>
        </w:rPr>
        <w:t>новичками</w:t>
      </w:r>
      <w:r w:rsidRPr="00FD414E">
        <w:rPr>
          <w:color w:val="181A1A"/>
          <w:spacing w:val="15"/>
          <w:lang w:val="ru-RU"/>
        </w:rPr>
        <w:t xml:space="preserve"> </w:t>
      </w:r>
      <w:r w:rsidRPr="00FD414E">
        <w:rPr>
          <w:color w:val="181A1A"/>
          <w:lang w:val="ru-RU"/>
        </w:rPr>
        <w:t xml:space="preserve">учебной </w:t>
      </w:r>
      <w:r w:rsidRPr="00FD414E">
        <w:rPr>
          <w:color w:val="181A1A"/>
          <w:spacing w:val="27"/>
          <w:lang w:val="ru-RU"/>
        </w:rPr>
        <w:t xml:space="preserve"> </w:t>
      </w:r>
      <w:r w:rsidRPr="00FD414E">
        <w:rPr>
          <w:color w:val="181A1A"/>
          <w:lang w:val="ru-RU"/>
        </w:rPr>
        <w:t>группы.</w:t>
      </w:r>
    </w:p>
    <w:p w:rsidR="00B663C6" w:rsidRPr="00FD414E" w:rsidRDefault="00FD414E">
      <w:pPr>
        <w:pStyle w:val="a3"/>
        <w:spacing w:before="197" w:line="251" w:lineRule="auto"/>
        <w:ind w:left="130" w:right="215" w:firstLine="4"/>
        <w:rPr>
          <w:lang w:val="ru-RU"/>
        </w:rPr>
      </w:pPr>
      <w:r w:rsidRPr="00FD414E">
        <w:rPr>
          <w:b/>
          <w:color w:val="282A2A"/>
          <w:lang w:val="ru-RU"/>
        </w:rPr>
        <w:t>Судейская</w:t>
      </w:r>
      <w:r w:rsidRPr="00FD414E">
        <w:rPr>
          <w:b/>
          <w:color w:val="282A2A"/>
          <w:spacing w:val="22"/>
          <w:lang w:val="ru-RU"/>
        </w:rPr>
        <w:t xml:space="preserve"> </w:t>
      </w:r>
      <w:r w:rsidRPr="00FD414E">
        <w:rPr>
          <w:b/>
          <w:color w:val="181A1A"/>
          <w:lang w:val="ru-RU"/>
        </w:rPr>
        <w:t xml:space="preserve">практика </w:t>
      </w:r>
      <w:r w:rsidRPr="00FD414E">
        <w:rPr>
          <w:b/>
          <w:color w:val="181A1A"/>
          <w:spacing w:val="31"/>
          <w:lang w:val="ru-RU"/>
        </w:rPr>
        <w:t xml:space="preserve"> </w:t>
      </w:r>
      <w:r w:rsidRPr="00FD414E">
        <w:rPr>
          <w:color w:val="181A1A"/>
          <w:lang w:val="ru-RU"/>
        </w:rPr>
        <w:t>проводится</w:t>
      </w:r>
      <w:r w:rsidRPr="00FD414E">
        <w:rPr>
          <w:color w:val="181A1A"/>
          <w:spacing w:val="33"/>
          <w:lang w:val="ru-RU"/>
        </w:rPr>
        <w:t xml:space="preserve"> </w:t>
      </w:r>
      <w:r w:rsidRPr="00FD414E">
        <w:rPr>
          <w:color w:val="181A1A"/>
          <w:lang w:val="ru-RU"/>
        </w:rPr>
        <w:t>в</w:t>
      </w:r>
      <w:r w:rsidRPr="00FD414E">
        <w:rPr>
          <w:color w:val="181A1A"/>
          <w:spacing w:val="3"/>
          <w:lang w:val="ru-RU"/>
        </w:rPr>
        <w:t xml:space="preserve"> </w:t>
      </w:r>
      <w:r w:rsidRPr="00FD414E">
        <w:rPr>
          <w:color w:val="181A1A"/>
          <w:lang w:val="ru-RU"/>
        </w:rPr>
        <w:t>процессе</w:t>
      </w:r>
      <w:r w:rsidRPr="00FD414E">
        <w:rPr>
          <w:color w:val="181A1A"/>
          <w:spacing w:val="17"/>
          <w:lang w:val="ru-RU"/>
        </w:rPr>
        <w:t xml:space="preserve"> </w:t>
      </w:r>
      <w:r w:rsidRPr="00FD414E">
        <w:rPr>
          <w:color w:val="181A1A"/>
          <w:lang w:val="ru-RU"/>
        </w:rPr>
        <w:t>учебных</w:t>
      </w:r>
      <w:r w:rsidRPr="00FD414E">
        <w:rPr>
          <w:color w:val="181A1A"/>
          <w:spacing w:val="23"/>
          <w:lang w:val="ru-RU"/>
        </w:rPr>
        <w:t xml:space="preserve"> </w:t>
      </w:r>
      <w:r w:rsidRPr="00FD414E">
        <w:rPr>
          <w:color w:val="282A2A"/>
          <w:lang w:val="ru-RU"/>
        </w:rPr>
        <w:t>игр</w:t>
      </w:r>
      <w:r w:rsidRPr="00FD414E">
        <w:rPr>
          <w:color w:val="282A2A"/>
          <w:spacing w:val="11"/>
          <w:lang w:val="ru-RU"/>
        </w:rPr>
        <w:t xml:space="preserve"> </w:t>
      </w:r>
      <w:r w:rsidRPr="00FD414E">
        <w:rPr>
          <w:color w:val="282A2A"/>
          <w:lang w:val="ru-RU"/>
        </w:rPr>
        <w:t>на</w:t>
      </w:r>
      <w:r w:rsidRPr="00FD414E">
        <w:rPr>
          <w:color w:val="282A2A"/>
          <w:spacing w:val="1"/>
          <w:lang w:val="ru-RU"/>
        </w:rPr>
        <w:t xml:space="preserve"> </w:t>
      </w:r>
      <w:r w:rsidRPr="00FD414E">
        <w:rPr>
          <w:color w:val="181A1A"/>
          <w:lang w:val="ru-RU"/>
        </w:rPr>
        <w:t>учебных</w:t>
      </w:r>
      <w:r w:rsidRPr="00FD414E">
        <w:rPr>
          <w:color w:val="181A1A"/>
          <w:spacing w:val="23"/>
          <w:lang w:val="ru-RU"/>
        </w:rPr>
        <w:t xml:space="preserve"> </w:t>
      </w:r>
      <w:r w:rsidRPr="00FD414E">
        <w:rPr>
          <w:color w:val="282A2A"/>
          <w:lang w:val="ru-RU"/>
        </w:rPr>
        <w:t>занятиях, на</w:t>
      </w:r>
      <w:r w:rsidRPr="00FD414E">
        <w:rPr>
          <w:color w:val="282A2A"/>
          <w:spacing w:val="9"/>
          <w:lang w:val="ru-RU"/>
        </w:rPr>
        <w:t xml:space="preserve"> </w:t>
      </w:r>
      <w:r w:rsidRPr="00FD414E">
        <w:rPr>
          <w:color w:val="181A1A"/>
          <w:lang w:val="ru-RU"/>
        </w:rPr>
        <w:t>соревнованиях</w:t>
      </w:r>
      <w:r w:rsidRPr="00FD414E">
        <w:rPr>
          <w:color w:val="181A1A"/>
          <w:spacing w:val="30"/>
          <w:lang w:val="ru-RU"/>
        </w:rPr>
        <w:t xml:space="preserve"> </w:t>
      </w:r>
      <w:r w:rsidRPr="00FD414E">
        <w:rPr>
          <w:color w:val="181A1A"/>
          <w:lang w:val="ru-RU"/>
        </w:rPr>
        <w:t>спортивной</w:t>
      </w:r>
      <w:r w:rsidRPr="00FD414E">
        <w:rPr>
          <w:color w:val="181A1A"/>
          <w:spacing w:val="22"/>
          <w:lang w:val="ru-RU"/>
        </w:rPr>
        <w:t xml:space="preserve"> </w:t>
      </w:r>
      <w:r w:rsidRPr="00FD414E">
        <w:rPr>
          <w:color w:val="181A1A"/>
          <w:lang w:val="ru-RU"/>
        </w:rPr>
        <w:t>школы</w:t>
      </w:r>
      <w:r w:rsidRPr="00FD414E">
        <w:rPr>
          <w:color w:val="181A1A"/>
          <w:spacing w:val="17"/>
          <w:lang w:val="ru-RU"/>
        </w:rPr>
        <w:t xml:space="preserve"> </w:t>
      </w:r>
      <w:r w:rsidRPr="00FD414E">
        <w:rPr>
          <w:color w:val="181A1A"/>
          <w:lang w:val="ru-RU"/>
        </w:rPr>
        <w:t>и  районных</w:t>
      </w:r>
      <w:r w:rsidRPr="00FD414E">
        <w:rPr>
          <w:color w:val="181A1A"/>
          <w:spacing w:val="38"/>
          <w:lang w:val="ru-RU"/>
        </w:rPr>
        <w:t xml:space="preserve"> </w:t>
      </w:r>
      <w:r w:rsidRPr="00FD414E">
        <w:rPr>
          <w:color w:val="181A1A"/>
          <w:lang w:val="ru-RU"/>
        </w:rPr>
        <w:t>соревнованиях.</w:t>
      </w:r>
    </w:p>
    <w:p w:rsidR="00B663C6" w:rsidRPr="00FD414E" w:rsidRDefault="00B663C6">
      <w:pPr>
        <w:rPr>
          <w:rFonts w:ascii="Times New Roman" w:eastAsia="Times New Roman" w:hAnsi="Times New Roman" w:cs="Times New Roman"/>
          <w:sz w:val="26"/>
          <w:szCs w:val="26"/>
          <w:lang w:val="ru-RU"/>
        </w:rPr>
      </w:pPr>
    </w:p>
    <w:p w:rsidR="00B663C6" w:rsidRPr="00FD414E" w:rsidRDefault="00B663C6">
      <w:pPr>
        <w:spacing w:before="5"/>
        <w:rPr>
          <w:rFonts w:ascii="Times New Roman" w:eastAsia="Times New Roman" w:hAnsi="Times New Roman" w:cs="Times New Roman"/>
          <w:sz w:val="30"/>
          <w:szCs w:val="30"/>
          <w:lang w:val="ru-RU"/>
        </w:rPr>
      </w:pPr>
    </w:p>
    <w:p w:rsidR="00B663C6" w:rsidRPr="00FD414E" w:rsidRDefault="00FD414E">
      <w:pPr>
        <w:pStyle w:val="7"/>
        <w:spacing w:before="0"/>
        <w:ind w:left="1572"/>
        <w:rPr>
          <w:b w:val="0"/>
          <w:bCs w:val="0"/>
          <w:lang w:val="ru-RU"/>
        </w:rPr>
      </w:pPr>
      <w:r w:rsidRPr="00FD414E">
        <w:rPr>
          <w:color w:val="424644"/>
          <w:spacing w:val="2"/>
          <w:lang w:val="ru-RU"/>
        </w:rPr>
        <w:t>4</w:t>
      </w:r>
      <w:r w:rsidRPr="00FD414E">
        <w:rPr>
          <w:color w:val="282A2A"/>
          <w:spacing w:val="2"/>
          <w:lang w:val="ru-RU"/>
        </w:rPr>
        <w:t>.</w:t>
      </w:r>
      <w:r w:rsidRPr="00FD414E">
        <w:rPr>
          <w:color w:val="282A2A"/>
          <w:spacing w:val="19"/>
          <w:lang w:val="ru-RU"/>
        </w:rPr>
        <w:t xml:space="preserve"> </w:t>
      </w:r>
      <w:r w:rsidRPr="00FD414E">
        <w:rPr>
          <w:color w:val="282A2A"/>
          <w:lang w:val="ru-RU"/>
        </w:rPr>
        <w:t>Система</w:t>
      </w:r>
      <w:r w:rsidRPr="00FD414E">
        <w:rPr>
          <w:color w:val="282A2A"/>
          <w:spacing w:val="32"/>
          <w:lang w:val="ru-RU"/>
        </w:rPr>
        <w:t xml:space="preserve"> </w:t>
      </w:r>
      <w:r w:rsidRPr="00FD414E">
        <w:rPr>
          <w:color w:val="181A1A"/>
          <w:lang w:val="ru-RU"/>
        </w:rPr>
        <w:t>:контроля</w:t>
      </w:r>
      <w:r w:rsidRPr="00FD414E">
        <w:rPr>
          <w:color w:val="181A1A"/>
          <w:spacing w:val="31"/>
          <w:lang w:val="ru-RU"/>
        </w:rPr>
        <w:t xml:space="preserve"> </w:t>
      </w:r>
      <w:r w:rsidRPr="00FD414E">
        <w:rPr>
          <w:color w:val="181A1A"/>
          <w:lang w:val="ru-RU"/>
        </w:rPr>
        <w:t>и</w:t>
      </w:r>
      <w:r w:rsidRPr="00FD414E">
        <w:rPr>
          <w:color w:val="181A1A"/>
          <w:spacing w:val="1"/>
          <w:lang w:val="ru-RU"/>
        </w:rPr>
        <w:t xml:space="preserve"> </w:t>
      </w:r>
      <w:r w:rsidRPr="00FD414E">
        <w:rPr>
          <w:color w:val="181A1A"/>
          <w:lang w:val="ru-RU"/>
        </w:rPr>
        <w:t>зачетные</w:t>
      </w:r>
      <w:r w:rsidRPr="00FD414E">
        <w:rPr>
          <w:color w:val="181A1A"/>
          <w:spacing w:val="47"/>
          <w:lang w:val="ru-RU"/>
        </w:rPr>
        <w:t xml:space="preserve"> </w:t>
      </w:r>
      <w:r w:rsidRPr="00FD414E">
        <w:rPr>
          <w:color w:val="181A1A"/>
          <w:lang w:val="ru-RU"/>
        </w:rPr>
        <w:t>требования</w:t>
      </w:r>
    </w:p>
    <w:p w:rsidR="00B663C6" w:rsidRPr="00FD414E" w:rsidRDefault="00FD414E">
      <w:pPr>
        <w:spacing w:before="272" w:line="251" w:lineRule="auto"/>
        <w:ind w:left="144" w:right="107" w:firstLine="353"/>
        <w:jc w:val="both"/>
        <w:rPr>
          <w:rFonts w:ascii="Times New Roman" w:eastAsia="Times New Roman" w:hAnsi="Times New Roman" w:cs="Times New Roman"/>
          <w:sz w:val="27"/>
          <w:szCs w:val="27"/>
          <w:lang w:val="ru-RU"/>
        </w:rPr>
      </w:pPr>
      <w:r w:rsidRPr="00FD414E">
        <w:rPr>
          <w:rFonts w:ascii="Times New Roman" w:hAnsi="Times New Roman"/>
          <w:b/>
          <w:color w:val="282A2A"/>
          <w:w w:val="105"/>
          <w:sz w:val="27"/>
          <w:lang w:val="ru-RU"/>
        </w:rPr>
        <w:t>4.1</w:t>
      </w:r>
      <w:r w:rsidRPr="00FD414E">
        <w:rPr>
          <w:rFonts w:ascii="Times New Roman" w:hAnsi="Times New Roman"/>
          <w:b/>
          <w:color w:val="282A2A"/>
          <w:spacing w:val="-13"/>
          <w:w w:val="105"/>
          <w:sz w:val="27"/>
          <w:lang w:val="ru-RU"/>
        </w:rPr>
        <w:t xml:space="preserve"> </w:t>
      </w:r>
      <w:r w:rsidRPr="00FD414E">
        <w:rPr>
          <w:rFonts w:ascii="Times New Roman" w:hAnsi="Times New Roman"/>
          <w:b/>
          <w:color w:val="282A2A"/>
          <w:w w:val="105"/>
          <w:sz w:val="27"/>
          <w:lang w:val="ru-RU"/>
        </w:rPr>
        <w:t>Конкретизация</w:t>
      </w:r>
      <w:r w:rsidRPr="00FD414E">
        <w:rPr>
          <w:rFonts w:ascii="Times New Roman" w:hAnsi="Times New Roman"/>
          <w:b/>
          <w:color w:val="282A2A"/>
          <w:spacing w:val="1"/>
          <w:w w:val="105"/>
          <w:sz w:val="27"/>
          <w:lang w:val="ru-RU"/>
        </w:rPr>
        <w:t xml:space="preserve"> </w:t>
      </w:r>
      <w:r w:rsidRPr="00FD414E">
        <w:rPr>
          <w:rFonts w:ascii="Times New Roman" w:hAnsi="Times New Roman"/>
          <w:b/>
          <w:color w:val="181A1A"/>
          <w:w w:val="105"/>
          <w:sz w:val="27"/>
          <w:lang w:val="ru-RU"/>
        </w:rPr>
        <w:t>критериев</w:t>
      </w:r>
      <w:r w:rsidRPr="00FD414E">
        <w:rPr>
          <w:rFonts w:ascii="Times New Roman" w:hAnsi="Times New Roman"/>
          <w:b/>
          <w:color w:val="181A1A"/>
          <w:spacing w:val="-3"/>
          <w:w w:val="105"/>
          <w:sz w:val="27"/>
          <w:lang w:val="ru-RU"/>
        </w:rPr>
        <w:t xml:space="preserve"> </w:t>
      </w:r>
      <w:r w:rsidRPr="00FD414E">
        <w:rPr>
          <w:rFonts w:ascii="Times New Roman" w:hAnsi="Times New Roman"/>
          <w:b/>
          <w:color w:val="181A1A"/>
          <w:w w:val="105"/>
          <w:sz w:val="27"/>
          <w:lang w:val="ru-RU"/>
        </w:rPr>
        <w:t>подготовки</w:t>
      </w:r>
      <w:r w:rsidRPr="00FD414E">
        <w:rPr>
          <w:rFonts w:ascii="Times New Roman" w:hAnsi="Times New Roman"/>
          <w:b/>
          <w:color w:val="181A1A"/>
          <w:spacing w:val="-6"/>
          <w:w w:val="105"/>
          <w:sz w:val="27"/>
          <w:lang w:val="ru-RU"/>
        </w:rPr>
        <w:t xml:space="preserve"> </w:t>
      </w:r>
      <w:r w:rsidRPr="00FD414E">
        <w:rPr>
          <w:rFonts w:ascii="Times New Roman" w:hAnsi="Times New Roman"/>
          <w:b/>
          <w:color w:val="181A1A"/>
          <w:w w:val="105"/>
          <w:sz w:val="27"/>
          <w:lang w:val="ru-RU"/>
        </w:rPr>
        <w:t>лиц,</w:t>
      </w:r>
      <w:r w:rsidRPr="00FD414E">
        <w:rPr>
          <w:rFonts w:ascii="Times New Roman" w:hAnsi="Times New Roman"/>
          <w:b/>
          <w:color w:val="181A1A"/>
          <w:spacing w:val="-7"/>
          <w:w w:val="105"/>
          <w:sz w:val="27"/>
          <w:lang w:val="ru-RU"/>
        </w:rPr>
        <w:t xml:space="preserve"> </w:t>
      </w:r>
      <w:r w:rsidRPr="00FD414E">
        <w:rPr>
          <w:rFonts w:ascii="Times New Roman" w:hAnsi="Times New Roman"/>
          <w:b/>
          <w:color w:val="181A1A"/>
          <w:w w:val="105"/>
          <w:sz w:val="27"/>
          <w:lang w:val="ru-RU"/>
        </w:rPr>
        <w:t>проходящих</w:t>
      </w:r>
      <w:r w:rsidRPr="00FD414E">
        <w:rPr>
          <w:rFonts w:ascii="Times New Roman" w:hAnsi="Times New Roman"/>
          <w:b/>
          <w:color w:val="181A1A"/>
          <w:spacing w:val="2"/>
          <w:w w:val="105"/>
          <w:sz w:val="27"/>
          <w:lang w:val="ru-RU"/>
        </w:rPr>
        <w:t xml:space="preserve"> </w:t>
      </w:r>
      <w:r w:rsidRPr="00FD414E">
        <w:rPr>
          <w:rFonts w:ascii="Times New Roman" w:hAnsi="Times New Roman"/>
          <w:b/>
          <w:color w:val="282A2A"/>
          <w:w w:val="105"/>
          <w:sz w:val="27"/>
          <w:lang w:val="ru-RU"/>
        </w:rPr>
        <w:t>сп</w:t>
      </w:r>
      <w:r w:rsidRPr="00FD414E">
        <w:rPr>
          <w:rFonts w:ascii="Times New Roman" w:hAnsi="Times New Roman"/>
          <w:b/>
          <w:color w:val="424644"/>
          <w:w w:val="105"/>
          <w:sz w:val="27"/>
          <w:lang w:val="ru-RU"/>
        </w:rPr>
        <w:t>ортивную</w:t>
      </w:r>
      <w:r w:rsidRPr="00FD414E">
        <w:rPr>
          <w:rFonts w:ascii="Times New Roman" w:hAnsi="Times New Roman"/>
          <w:b/>
          <w:color w:val="424644"/>
          <w:spacing w:val="25"/>
          <w:w w:val="101"/>
          <w:sz w:val="27"/>
          <w:lang w:val="ru-RU"/>
        </w:rPr>
        <w:t xml:space="preserve"> </w:t>
      </w:r>
      <w:r w:rsidRPr="00FD414E">
        <w:rPr>
          <w:rFonts w:ascii="Times New Roman" w:hAnsi="Times New Roman"/>
          <w:b/>
          <w:color w:val="282A2A"/>
          <w:w w:val="105"/>
          <w:sz w:val="27"/>
          <w:lang w:val="ru-RU"/>
        </w:rPr>
        <w:t>подготовку</w:t>
      </w:r>
      <w:r w:rsidRPr="00FD414E">
        <w:rPr>
          <w:rFonts w:ascii="Times New Roman" w:hAnsi="Times New Roman"/>
          <w:b/>
          <w:color w:val="282A2A"/>
          <w:spacing w:val="53"/>
          <w:w w:val="105"/>
          <w:sz w:val="27"/>
          <w:lang w:val="ru-RU"/>
        </w:rPr>
        <w:t xml:space="preserve"> </w:t>
      </w:r>
      <w:r w:rsidRPr="00FD414E">
        <w:rPr>
          <w:rFonts w:ascii="Times New Roman" w:hAnsi="Times New Roman"/>
          <w:b/>
          <w:color w:val="282A2A"/>
          <w:w w:val="105"/>
          <w:sz w:val="27"/>
          <w:lang w:val="ru-RU"/>
        </w:rPr>
        <w:t>на</w:t>
      </w:r>
      <w:r w:rsidRPr="00FD414E">
        <w:rPr>
          <w:rFonts w:ascii="Times New Roman" w:hAnsi="Times New Roman"/>
          <w:b/>
          <w:color w:val="282A2A"/>
          <w:spacing w:val="38"/>
          <w:w w:val="105"/>
          <w:sz w:val="27"/>
          <w:lang w:val="ru-RU"/>
        </w:rPr>
        <w:t xml:space="preserve"> </w:t>
      </w:r>
      <w:r w:rsidRPr="00FD414E">
        <w:rPr>
          <w:rFonts w:ascii="Times New Roman" w:hAnsi="Times New Roman"/>
          <w:b/>
          <w:color w:val="181A1A"/>
          <w:w w:val="105"/>
          <w:sz w:val="27"/>
          <w:lang w:val="ru-RU"/>
        </w:rPr>
        <w:t>каждом</w:t>
      </w:r>
      <w:r w:rsidRPr="00FD414E">
        <w:rPr>
          <w:rFonts w:ascii="Times New Roman" w:hAnsi="Times New Roman"/>
          <w:b/>
          <w:color w:val="181A1A"/>
          <w:spacing w:val="38"/>
          <w:w w:val="105"/>
          <w:sz w:val="27"/>
          <w:lang w:val="ru-RU"/>
        </w:rPr>
        <w:t xml:space="preserve"> </w:t>
      </w:r>
      <w:r w:rsidRPr="00FD414E">
        <w:rPr>
          <w:rFonts w:ascii="Times New Roman" w:hAnsi="Times New Roman"/>
          <w:b/>
          <w:color w:val="181A1A"/>
          <w:w w:val="105"/>
          <w:sz w:val="27"/>
          <w:lang w:val="ru-RU"/>
        </w:rPr>
        <w:t>этапе</w:t>
      </w:r>
      <w:r w:rsidRPr="00FD414E">
        <w:rPr>
          <w:rFonts w:ascii="Times New Roman" w:hAnsi="Times New Roman"/>
          <w:b/>
          <w:color w:val="181A1A"/>
          <w:spacing w:val="43"/>
          <w:w w:val="105"/>
          <w:sz w:val="27"/>
          <w:lang w:val="ru-RU"/>
        </w:rPr>
        <w:t xml:space="preserve"> </w:t>
      </w:r>
      <w:r w:rsidRPr="00FD414E">
        <w:rPr>
          <w:rFonts w:ascii="Times New Roman" w:hAnsi="Times New Roman"/>
          <w:b/>
          <w:color w:val="181A1A"/>
          <w:w w:val="105"/>
          <w:sz w:val="27"/>
          <w:lang w:val="ru-RU"/>
        </w:rPr>
        <w:t>спортивной</w:t>
      </w:r>
      <w:r w:rsidRPr="00FD414E">
        <w:rPr>
          <w:rFonts w:ascii="Times New Roman" w:hAnsi="Times New Roman"/>
          <w:b/>
          <w:color w:val="181A1A"/>
          <w:spacing w:val="53"/>
          <w:w w:val="105"/>
          <w:sz w:val="27"/>
          <w:lang w:val="ru-RU"/>
        </w:rPr>
        <w:t xml:space="preserve"> </w:t>
      </w:r>
      <w:r w:rsidRPr="00FD414E">
        <w:rPr>
          <w:rFonts w:ascii="Times New Roman" w:hAnsi="Times New Roman"/>
          <w:b/>
          <w:color w:val="181A1A"/>
          <w:w w:val="105"/>
          <w:sz w:val="27"/>
          <w:lang w:val="ru-RU"/>
        </w:rPr>
        <w:t>подготовки,</w:t>
      </w:r>
      <w:r w:rsidRPr="00FD414E">
        <w:rPr>
          <w:rFonts w:ascii="Times New Roman" w:hAnsi="Times New Roman"/>
          <w:b/>
          <w:color w:val="181A1A"/>
          <w:spacing w:val="55"/>
          <w:w w:val="105"/>
          <w:sz w:val="27"/>
          <w:lang w:val="ru-RU"/>
        </w:rPr>
        <w:t xml:space="preserve"> </w:t>
      </w:r>
      <w:r w:rsidRPr="00FD414E">
        <w:rPr>
          <w:rFonts w:ascii="Times New Roman" w:hAnsi="Times New Roman"/>
          <w:b/>
          <w:color w:val="181A1A"/>
          <w:w w:val="105"/>
          <w:sz w:val="27"/>
          <w:lang w:val="ru-RU"/>
        </w:rPr>
        <w:t>с</w:t>
      </w:r>
      <w:r w:rsidRPr="00FD414E">
        <w:rPr>
          <w:rFonts w:ascii="Times New Roman" w:hAnsi="Times New Roman"/>
          <w:b/>
          <w:color w:val="181A1A"/>
          <w:spacing w:val="24"/>
          <w:w w:val="105"/>
          <w:sz w:val="27"/>
          <w:lang w:val="ru-RU"/>
        </w:rPr>
        <w:t xml:space="preserve"> </w:t>
      </w:r>
      <w:r w:rsidRPr="00FD414E">
        <w:rPr>
          <w:rFonts w:ascii="Times New Roman" w:hAnsi="Times New Roman"/>
          <w:b/>
          <w:color w:val="282A2A"/>
          <w:w w:val="105"/>
          <w:sz w:val="27"/>
          <w:lang w:val="ru-RU"/>
        </w:rPr>
        <w:t>учетом</w:t>
      </w:r>
      <w:r w:rsidRPr="00FD414E">
        <w:rPr>
          <w:rFonts w:ascii="Times New Roman" w:hAnsi="Times New Roman"/>
          <w:b/>
          <w:color w:val="282A2A"/>
          <w:spacing w:val="51"/>
          <w:w w:val="105"/>
          <w:sz w:val="27"/>
          <w:lang w:val="ru-RU"/>
        </w:rPr>
        <w:t xml:space="preserve"> </w:t>
      </w:r>
      <w:r w:rsidRPr="00FD414E">
        <w:rPr>
          <w:rFonts w:ascii="Times New Roman" w:hAnsi="Times New Roman"/>
          <w:b/>
          <w:color w:val="181A1A"/>
          <w:spacing w:val="-2"/>
          <w:w w:val="105"/>
          <w:sz w:val="27"/>
          <w:lang w:val="ru-RU"/>
        </w:rPr>
        <w:t>воз</w:t>
      </w:r>
      <w:r w:rsidRPr="00FD414E">
        <w:rPr>
          <w:rFonts w:ascii="Times New Roman" w:hAnsi="Times New Roman"/>
          <w:b/>
          <w:color w:val="424644"/>
          <w:spacing w:val="-2"/>
          <w:w w:val="105"/>
          <w:sz w:val="27"/>
          <w:lang w:val="ru-RU"/>
        </w:rPr>
        <w:t>р</w:t>
      </w:r>
      <w:r w:rsidRPr="00FD414E">
        <w:rPr>
          <w:rFonts w:ascii="Times New Roman" w:hAnsi="Times New Roman"/>
          <w:b/>
          <w:color w:val="282A2A"/>
          <w:spacing w:val="-2"/>
          <w:w w:val="105"/>
          <w:sz w:val="27"/>
          <w:lang w:val="ru-RU"/>
        </w:rPr>
        <w:t>ас</w:t>
      </w:r>
      <w:r w:rsidRPr="00FD414E">
        <w:rPr>
          <w:rFonts w:ascii="Times New Roman" w:hAnsi="Times New Roman"/>
          <w:b/>
          <w:color w:val="424644"/>
          <w:spacing w:val="-1"/>
          <w:w w:val="105"/>
          <w:sz w:val="27"/>
          <w:lang w:val="ru-RU"/>
        </w:rPr>
        <w:t>т</w:t>
      </w:r>
      <w:r w:rsidRPr="00FD414E">
        <w:rPr>
          <w:rFonts w:ascii="Times New Roman" w:hAnsi="Times New Roman"/>
          <w:b/>
          <w:color w:val="282A2A"/>
          <w:spacing w:val="-1"/>
          <w:w w:val="105"/>
          <w:sz w:val="27"/>
          <w:lang w:val="ru-RU"/>
        </w:rPr>
        <w:t>а</w:t>
      </w:r>
      <w:r w:rsidRPr="00FD414E">
        <w:rPr>
          <w:rFonts w:ascii="Times New Roman" w:hAnsi="Times New Roman"/>
          <w:b/>
          <w:color w:val="424644"/>
          <w:spacing w:val="-2"/>
          <w:w w:val="105"/>
          <w:sz w:val="27"/>
          <w:lang w:val="ru-RU"/>
        </w:rPr>
        <w:t>,</w:t>
      </w:r>
      <w:r w:rsidRPr="00FD414E">
        <w:rPr>
          <w:rFonts w:ascii="Times New Roman" w:hAnsi="Times New Roman"/>
          <w:b/>
          <w:color w:val="424644"/>
          <w:spacing w:val="27"/>
          <w:w w:val="94"/>
          <w:sz w:val="27"/>
          <w:lang w:val="ru-RU"/>
        </w:rPr>
        <w:t xml:space="preserve"> </w:t>
      </w:r>
      <w:r w:rsidRPr="00FD414E">
        <w:rPr>
          <w:rFonts w:ascii="Times New Roman" w:hAnsi="Times New Roman"/>
          <w:b/>
          <w:color w:val="282A2A"/>
          <w:w w:val="105"/>
          <w:sz w:val="27"/>
          <w:lang w:val="ru-RU"/>
        </w:rPr>
        <w:t>вл</w:t>
      </w:r>
      <w:r w:rsidRPr="00FD414E">
        <w:rPr>
          <w:rFonts w:ascii="Times New Roman" w:hAnsi="Times New Roman"/>
          <w:b/>
          <w:color w:val="424644"/>
          <w:w w:val="105"/>
          <w:sz w:val="27"/>
          <w:lang w:val="ru-RU"/>
        </w:rPr>
        <w:t>и</w:t>
      </w:r>
      <w:r w:rsidRPr="00FD414E">
        <w:rPr>
          <w:rFonts w:ascii="Times New Roman" w:hAnsi="Times New Roman"/>
          <w:b/>
          <w:color w:val="282A2A"/>
          <w:w w:val="105"/>
          <w:sz w:val="27"/>
          <w:lang w:val="ru-RU"/>
        </w:rPr>
        <w:t>яния</w:t>
      </w:r>
      <w:r w:rsidRPr="00FD414E">
        <w:rPr>
          <w:rFonts w:ascii="Times New Roman" w:hAnsi="Times New Roman"/>
          <w:b/>
          <w:color w:val="282A2A"/>
          <w:spacing w:val="14"/>
          <w:w w:val="105"/>
          <w:sz w:val="27"/>
          <w:lang w:val="ru-RU"/>
        </w:rPr>
        <w:t xml:space="preserve"> </w:t>
      </w:r>
      <w:r w:rsidRPr="00FD414E">
        <w:rPr>
          <w:rFonts w:ascii="Times New Roman" w:hAnsi="Times New Roman"/>
          <w:b/>
          <w:color w:val="181A1A"/>
          <w:w w:val="105"/>
          <w:sz w:val="27"/>
          <w:lang w:val="ru-RU"/>
        </w:rPr>
        <w:t>физических</w:t>
      </w:r>
      <w:r w:rsidRPr="00FD414E">
        <w:rPr>
          <w:rFonts w:ascii="Times New Roman" w:hAnsi="Times New Roman"/>
          <w:b/>
          <w:color w:val="181A1A"/>
          <w:spacing w:val="19"/>
          <w:w w:val="105"/>
          <w:sz w:val="27"/>
          <w:lang w:val="ru-RU"/>
        </w:rPr>
        <w:t xml:space="preserve"> </w:t>
      </w:r>
      <w:r w:rsidRPr="00FD414E">
        <w:rPr>
          <w:rFonts w:ascii="Times New Roman" w:hAnsi="Times New Roman"/>
          <w:b/>
          <w:color w:val="181A1A"/>
          <w:w w:val="105"/>
          <w:sz w:val="27"/>
          <w:lang w:val="ru-RU"/>
        </w:rPr>
        <w:t>качеств</w:t>
      </w:r>
      <w:r w:rsidRPr="00FD414E">
        <w:rPr>
          <w:rFonts w:ascii="Times New Roman" w:hAnsi="Times New Roman"/>
          <w:b/>
          <w:color w:val="181A1A"/>
          <w:spacing w:val="17"/>
          <w:w w:val="105"/>
          <w:sz w:val="27"/>
          <w:lang w:val="ru-RU"/>
        </w:rPr>
        <w:t xml:space="preserve"> </w:t>
      </w:r>
      <w:r w:rsidRPr="00FD414E">
        <w:rPr>
          <w:rFonts w:ascii="Times New Roman" w:hAnsi="Times New Roman"/>
          <w:b/>
          <w:color w:val="181A1A"/>
          <w:w w:val="105"/>
          <w:sz w:val="27"/>
          <w:lang w:val="ru-RU"/>
        </w:rPr>
        <w:t>и</w:t>
      </w:r>
      <w:r w:rsidRPr="00FD414E">
        <w:rPr>
          <w:rFonts w:ascii="Times New Roman" w:hAnsi="Times New Roman"/>
          <w:b/>
          <w:color w:val="181A1A"/>
          <w:spacing w:val="1"/>
          <w:w w:val="105"/>
          <w:sz w:val="27"/>
          <w:lang w:val="ru-RU"/>
        </w:rPr>
        <w:t xml:space="preserve"> </w:t>
      </w:r>
      <w:r w:rsidRPr="00FD414E">
        <w:rPr>
          <w:rFonts w:ascii="Times New Roman" w:hAnsi="Times New Roman"/>
          <w:b/>
          <w:color w:val="181A1A"/>
          <w:w w:val="105"/>
          <w:sz w:val="27"/>
          <w:lang w:val="ru-RU"/>
        </w:rPr>
        <w:t>телосложения</w:t>
      </w:r>
      <w:r w:rsidRPr="00FD414E">
        <w:rPr>
          <w:rFonts w:ascii="Times New Roman" w:hAnsi="Times New Roman"/>
          <w:b/>
          <w:color w:val="181A1A"/>
          <w:spacing w:val="29"/>
          <w:w w:val="105"/>
          <w:sz w:val="27"/>
          <w:lang w:val="ru-RU"/>
        </w:rPr>
        <w:t xml:space="preserve"> </w:t>
      </w:r>
      <w:r w:rsidRPr="00FD414E">
        <w:rPr>
          <w:rFonts w:ascii="Times New Roman" w:hAnsi="Times New Roman"/>
          <w:b/>
          <w:color w:val="181A1A"/>
          <w:w w:val="105"/>
          <w:sz w:val="27"/>
          <w:lang w:val="ru-RU"/>
        </w:rPr>
        <w:t>на</w:t>
      </w:r>
      <w:r w:rsidRPr="00FD414E">
        <w:rPr>
          <w:rFonts w:ascii="Times New Roman" w:hAnsi="Times New Roman"/>
          <w:b/>
          <w:color w:val="181A1A"/>
          <w:spacing w:val="11"/>
          <w:w w:val="105"/>
          <w:sz w:val="27"/>
          <w:lang w:val="ru-RU"/>
        </w:rPr>
        <w:t xml:space="preserve"> </w:t>
      </w:r>
      <w:r w:rsidRPr="00FD414E">
        <w:rPr>
          <w:rFonts w:ascii="Times New Roman" w:hAnsi="Times New Roman"/>
          <w:b/>
          <w:color w:val="181A1A"/>
          <w:w w:val="105"/>
          <w:sz w:val="27"/>
          <w:lang w:val="ru-RU"/>
        </w:rPr>
        <w:t>результативнос</w:t>
      </w:r>
      <w:r w:rsidRPr="00FD414E">
        <w:rPr>
          <w:rFonts w:ascii="Times New Roman" w:hAnsi="Times New Roman"/>
          <w:b/>
          <w:color w:val="181A1A"/>
          <w:spacing w:val="-49"/>
          <w:w w:val="105"/>
          <w:sz w:val="27"/>
          <w:lang w:val="ru-RU"/>
        </w:rPr>
        <w:t xml:space="preserve"> </w:t>
      </w:r>
      <w:r w:rsidRPr="00FD414E">
        <w:rPr>
          <w:rFonts w:ascii="Times New Roman" w:hAnsi="Times New Roman"/>
          <w:b/>
          <w:color w:val="424644"/>
          <w:w w:val="105"/>
          <w:sz w:val="27"/>
          <w:lang w:val="ru-RU"/>
        </w:rPr>
        <w:t>т</w:t>
      </w:r>
      <w:r w:rsidRPr="00FD414E">
        <w:rPr>
          <w:rFonts w:ascii="Times New Roman" w:hAnsi="Times New Roman"/>
          <w:b/>
          <w:color w:val="282A2A"/>
          <w:w w:val="105"/>
          <w:sz w:val="27"/>
          <w:lang w:val="ru-RU"/>
        </w:rPr>
        <w:t>ь</w:t>
      </w:r>
      <w:r w:rsidRPr="00FD414E">
        <w:rPr>
          <w:rFonts w:ascii="Times New Roman" w:hAnsi="Times New Roman"/>
          <w:b/>
          <w:color w:val="282A2A"/>
          <w:spacing w:val="6"/>
          <w:w w:val="105"/>
          <w:sz w:val="27"/>
          <w:lang w:val="ru-RU"/>
        </w:rPr>
        <w:t xml:space="preserve"> </w:t>
      </w:r>
      <w:r w:rsidRPr="00FD414E">
        <w:rPr>
          <w:rFonts w:ascii="Times New Roman" w:hAnsi="Times New Roman"/>
          <w:b/>
          <w:color w:val="424644"/>
          <w:w w:val="105"/>
          <w:sz w:val="27"/>
          <w:lang w:val="ru-RU"/>
        </w:rPr>
        <w:t>в</w:t>
      </w:r>
      <w:r w:rsidRPr="00FD414E">
        <w:rPr>
          <w:rFonts w:ascii="Times New Roman" w:hAnsi="Times New Roman"/>
          <w:b/>
          <w:color w:val="424644"/>
          <w:spacing w:val="5"/>
          <w:w w:val="105"/>
          <w:sz w:val="27"/>
          <w:lang w:val="ru-RU"/>
        </w:rPr>
        <w:t xml:space="preserve"> </w:t>
      </w:r>
      <w:r w:rsidRPr="00FD414E">
        <w:rPr>
          <w:rFonts w:ascii="Times New Roman" w:hAnsi="Times New Roman"/>
          <w:b/>
          <w:color w:val="424644"/>
          <w:spacing w:val="-2"/>
          <w:w w:val="105"/>
          <w:sz w:val="27"/>
          <w:lang w:val="ru-RU"/>
        </w:rPr>
        <w:t>ви</w:t>
      </w:r>
      <w:r w:rsidRPr="00FD414E">
        <w:rPr>
          <w:rFonts w:ascii="Times New Roman" w:hAnsi="Times New Roman"/>
          <w:b/>
          <w:color w:val="282A2A"/>
          <w:spacing w:val="-2"/>
          <w:w w:val="105"/>
          <w:sz w:val="27"/>
          <w:lang w:val="ru-RU"/>
        </w:rPr>
        <w:t>де</w:t>
      </w:r>
      <w:r w:rsidRPr="00FD414E">
        <w:rPr>
          <w:rFonts w:ascii="Times New Roman" w:hAnsi="Times New Roman"/>
          <w:b/>
          <w:color w:val="282A2A"/>
          <w:spacing w:val="24"/>
          <w:sz w:val="27"/>
          <w:lang w:val="ru-RU"/>
        </w:rPr>
        <w:t xml:space="preserve"> </w:t>
      </w:r>
      <w:r w:rsidRPr="00FD414E">
        <w:rPr>
          <w:rFonts w:ascii="Times New Roman" w:hAnsi="Times New Roman"/>
          <w:b/>
          <w:color w:val="282A2A"/>
          <w:w w:val="105"/>
          <w:sz w:val="27"/>
          <w:lang w:val="ru-RU"/>
        </w:rPr>
        <w:t>спорта</w:t>
      </w:r>
      <w:r w:rsidRPr="00FD414E">
        <w:rPr>
          <w:rFonts w:ascii="Times New Roman" w:hAnsi="Times New Roman"/>
          <w:b/>
          <w:color w:val="282A2A"/>
          <w:spacing w:val="-34"/>
          <w:w w:val="105"/>
          <w:sz w:val="27"/>
          <w:lang w:val="ru-RU"/>
        </w:rPr>
        <w:t xml:space="preserve"> </w:t>
      </w:r>
      <w:r w:rsidRPr="00FD414E">
        <w:rPr>
          <w:rFonts w:ascii="Times New Roman" w:hAnsi="Times New Roman"/>
          <w:b/>
          <w:color w:val="080808"/>
          <w:w w:val="170"/>
          <w:sz w:val="27"/>
          <w:lang w:val="ru-RU"/>
        </w:rPr>
        <w:t>-</w:t>
      </w:r>
      <w:r w:rsidRPr="00FD414E">
        <w:rPr>
          <w:rFonts w:ascii="Times New Roman" w:hAnsi="Times New Roman"/>
          <w:b/>
          <w:color w:val="080808"/>
          <w:spacing w:val="-90"/>
          <w:w w:val="170"/>
          <w:sz w:val="27"/>
          <w:lang w:val="ru-RU"/>
        </w:rPr>
        <w:t xml:space="preserve"> </w:t>
      </w:r>
      <w:r w:rsidRPr="00FD414E">
        <w:rPr>
          <w:rFonts w:ascii="Times New Roman" w:hAnsi="Times New Roman"/>
          <w:b/>
          <w:color w:val="181A1A"/>
          <w:w w:val="105"/>
          <w:sz w:val="27"/>
          <w:lang w:val="ru-RU"/>
        </w:rPr>
        <w:t>футбол.</w:t>
      </w:r>
    </w:p>
    <w:p w:rsidR="00B663C6" w:rsidRPr="00FD414E" w:rsidRDefault="00FD414E">
      <w:pPr>
        <w:pStyle w:val="a3"/>
        <w:spacing w:line="249" w:lineRule="auto"/>
        <w:ind w:left="144" w:right="215" w:firstLine="348"/>
        <w:rPr>
          <w:lang w:val="ru-RU"/>
        </w:rPr>
      </w:pPr>
      <w:r w:rsidRPr="00FD414E">
        <w:rPr>
          <w:color w:val="282A2A"/>
          <w:lang w:val="ru-RU"/>
        </w:rPr>
        <w:t>В</w:t>
      </w:r>
      <w:r w:rsidRPr="00FD414E">
        <w:rPr>
          <w:color w:val="282A2A"/>
          <w:spacing w:val="8"/>
          <w:lang w:val="ru-RU"/>
        </w:rPr>
        <w:t xml:space="preserve"> </w:t>
      </w:r>
      <w:r w:rsidRPr="00FD414E">
        <w:rPr>
          <w:color w:val="282A2A"/>
          <w:lang w:val="ru-RU"/>
        </w:rPr>
        <w:t>каждой</w:t>
      </w:r>
      <w:r w:rsidRPr="00FD414E">
        <w:rPr>
          <w:color w:val="282A2A"/>
          <w:spacing w:val="18"/>
          <w:lang w:val="ru-RU"/>
        </w:rPr>
        <w:t xml:space="preserve"> </w:t>
      </w:r>
      <w:r w:rsidRPr="00FD414E">
        <w:rPr>
          <w:color w:val="181A1A"/>
          <w:lang w:val="ru-RU"/>
        </w:rPr>
        <w:t>возрастной</w:t>
      </w:r>
      <w:r w:rsidRPr="00FD414E">
        <w:rPr>
          <w:color w:val="181A1A"/>
          <w:spacing w:val="26"/>
          <w:lang w:val="ru-RU"/>
        </w:rPr>
        <w:t xml:space="preserve"> </w:t>
      </w:r>
      <w:r w:rsidRPr="00FD414E">
        <w:rPr>
          <w:color w:val="181A1A"/>
          <w:lang w:val="ru-RU"/>
        </w:rPr>
        <w:t>группе</w:t>
      </w:r>
      <w:r w:rsidRPr="00FD414E">
        <w:rPr>
          <w:color w:val="181A1A"/>
          <w:spacing w:val="11"/>
          <w:lang w:val="ru-RU"/>
        </w:rPr>
        <w:t xml:space="preserve"> </w:t>
      </w:r>
      <w:r w:rsidRPr="00FD414E">
        <w:rPr>
          <w:color w:val="181A1A"/>
          <w:lang w:val="ru-RU"/>
        </w:rPr>
        <w:t>предусматривается</w:t>
      </w:r>
      <w:r w:rsidRPr="00FD414E">
        <w:rPr>
          <w:color w:val="181A1A"/>
          <w:spacing w:val="42"/>
          <w:lang w:val="ru-RU"/>
        </w:rPr>
        <w:t xml:space="preserve"> </w:t>
      </w:r>
      <w:r w:rsidRPr="00FD414E">
        <w:rPr>
          <w:color w:val="181A1A"/>
          <w:lang w:val="ru-RU"/>
        </w:rPr>
        <w:t>прием</w:t>
      </w:r>
      <w:r w:rsidRPr="00FD414E">
        <w:rPr>
          <w:color w:val="181A1A"/>
          <w:spacing w:val="21"/>
          <w:lang w:val="ru-RU"/>
        </w:rPr>
        <w:t xml:space="preserve"> </w:t>
      </w:r>
      <w:r w:rsidRPr="00FD414E">
        <w:rPr>
          <w:color w:val="181A1A"/>
          <w:lang w:val="ru-RU"/>
        </w:rPr>
        <w:t xml:space="preserve">контрольных </w:t>
      </w:r>
      <w:r w:rsidRPr="00FD414E">
        <w:rPr>
          <w:color w:val="282A2A"/>
          <w:lang w:val="ru-RU"/>
        </w:rPr>
        <w:t>нормативов</w:t>
      </w:r>
      <w:r w:rsidRPr="00FD414E">
        <w:rPr>
          <w:color w:val="282A2A"/>
          <w:spacing w:val="24"/>
          <w:lang w:val="ru-RU"/>
        </w:rPr>
        <w:t xml:space="preserve"> </w:t>
      </w:r>
      <w:r w:rsidRPr="00FD414E">
        <w:rPr>
          <w:color w:val="282A2A"/>
          <w:lang w:val="ru-RU"/>
        </w:rPr>
        <w:t>по</w:t>
      </w:r>
      <w:r w:rsidRPr="00FD414E">
        <w:rPr>
          <w:color w:val="282A2A"/>
          <w:spacing w:val="12"/>
          <w:lang w:val="ru-RU"/>
        </w:rPr>
        <w:t xml:space="preserve"> </w:t>
      </w:r>
      <w:r w:rsidRPr="00FD414E">
        <w:rPr>
          <w:color w:val="181A1A"/>
          <w:lang w:val="ru-RU"/>
        </w:rPr>
        <w:t>общей</w:t>
      </w:r>
      <w:r w:rsidRPr="00FD414E">
        <w:rPr>
          <w:color w:val="181A1A"/>
          <w:spacing w:val="9"/>
          <w:lang w:val="ru-RU"/>
        </w:rPr>
        <w:t xml:space="preserve"> </w:t>
      </w:r>
      <w:r w:rsidRPr="00FD414E">
        <w:rPr>
          <w:color w:val="181A1A"/>
          <w:lang w:val="ru-RU"/>
        </w:rPr>
        <w:t>и</w:t>
      </w:r>
      <w:r w:rsidRPr="00FD414E">
        <w:rPr>
          <w:color w:val="181A1A"/>
          <w:spacing w:val="8"/>
          <w:lang w:val="ru-RU"/>
        </w:rPr>
        <w:t xml:space="preserve"> </w:t>
      </w:r>
      <w:r w:rsidRPr="00FD414E">
        <w:rPr>
          <w:color w:val="181A1A"/>
          <w:lang w:val="ru-RU"/>
        </w:rPr>
        <w:t>специальной</w:t>
      </w:r>
      <w:r w:rsidRPr="00FD414E">
        <w:rPr>
          <w:color w:val="181A1A"/>
          <w:spacing w:val="30"/>
          <w:lang w:val="ru-RU"/>
        </w:rPr>
        <w:t xml:space="preserve"> </w:t>
      </w:r>
      <w:r w:rsidRPr="00FD414E">
        <w:rPr>
          <w:color w:val="181A1A"/>
          <w:lang w:val="ru-RU"/>
        </w:rPr>
        <w:t>физической</w:t>
      </w:r>
      <w:r w:rsidRPr="00FD414E">
        <w:rPr>
          <w:color w:val="181A1A"/>
          <w:spacing w:val="25"/>
          <w:lang w:val="ru-RU"/>
        </w:rPr>
        <w:t xml:space="preserve"> </w:t>
      </w:r>
      <w:r w:rsidRPr="00FD414E">
        <w:rPr>
          <w:color w:val="181A1A"/>
          <w:lang w:val="ru-RU"/>
        </w:rPr>
        <w:t>и</w:t>
      </w:r>
      <w:r w:rsidRPr="00FD414E">
        <w:rPr>
          <w:color w:val="181A1A"/>
          <w:spacing w:val="-1"/>
          <w:lang w:val="ru-RU"/>
        </w:rPr>
        <w:t xml:space="preserve"> </w:t>
      </w:r>
      <w:r w:rsidRPr="00FD414E">
        <w:rPr>
          <w:color w:val="181A1A"/>
          <w:lang w:val="ru-RU"/>
        </w:rPr>
        <w:t xml:space="preserve">техническо-тактической </w:t>
      </w:r>
      <w:r w:rsidRPr="00FD414E">
        <w:rPr>
          <w:color w:val="282A2A"/>
          <w:lang w:val="ru-RU"/>
        </w:rPr>
        <w:t>подготовке.</w:t>
      </w:r>
    </w:p>
    <w:p w:rsidR="00B663C6" w:rsidRPr="00FD414E" w:rsidRDefault="00FD414E">
      <w:pPr>
        <w:pStyle w:val="a3"/>
        <w:spacing w:before="2" w:line="249" w:lineRule="auto"/>
        <w:ind w:right="215" w:firstLine="362"/>
        <w:rPr>
          <w:lang w:val="ru-RU"/>
        </w:rPr>
      </w:pPr>
      <w:r w:rsidRPr="00FD414E">
        <w:rPr>
          <w:color w:val="282A2A"/>
          <w:lang w:val="ru-RU"/>
        </w:rPr>
        <w:t>Перевод</w:t>
      </w:r>
      <w:r w:rsidRPr="00FD414E">
        <w:rPr>
          <w:color w:val="282A2A"/>
          <w:spacing w:val="13"/>
          <w:lang w:val="ru-RU"/>
        </w:rPr>
        <w:t xml:space="preserve"> </w:t>
      </w:r>
      <w:r w:rsidRPr="00FD414E">
        <w:rPr>
          <w:color w:val="181A1A"/>
          <w:lang w:val="ru-RU"/>
        </w:rPr>
        <w:t>учащихся</w:t>
      </w:r>
      <w:r w:rsidRPr="00FD414E">
        <w:rPr>
          <w:color w:val="181A1A"/>
          <w:spacing w:val="38"/>
          <w:lang w:val="ru-RU"/>
        </w:rPr>
        <w:t xml:space="preserve"> </w:t>
      </w:r>
      <w:r w:rsidRPr="00FD414E">
        <w:rPr>
          <w:color w:val="181A1A"/>
          <w:lang w:val="ru-RU"/>
        </w:rPr>
        <w:t>в</w:t>
      </w:r>
      <w:r w:rsidRPr="00FD414E">
        <w:rPr>
          <w:color w:val="181A1A"/>
          <w:spacing w:val="-3"/>
          <w:lang w:val="ru-RU"/>
        </w:rPr>
        <w:t xml:space="preserve"> </w:t>
      </w:r>
      <w:r w:rsidRPr="00FD414E">
        <w:rPr>
          <w:color w:val="181A1A"/>
          <w:lang w:val="ru-RU"/>
        </w:rPr>
        <w:t>группу</w:t>
      </w:r>
      <w:r w:rsidRPr="00FD414E">
        <w:rPr>
          <w:color w:val="181A1A"/>
          <w:spacing w:val="25"/>
          <w:lang w:val="ru-RU"/>
        </w:rPr>
        <w:t xml:space="preserve"> </w:t>
      </w:r>
      <w:r w:rsidRPr="00FD414E">
        <w:rPr>
          <w:color w:val="181A1A"/>
          <w:lang w:val="ru-RU"/>
        </w:rPr>
        <w:t>следующего</w:t>
      </w:r>
      <w:r w:rsidRPr="00FD414E">
        <w:rPr>
          <w:color w:val="181A1A"/>
          <w:spacing w:val="30"/>
          <w:lang w:val="ru-RU"/>
        </w:rPr>
        <w:t xml:space="preserve"> </w:t>
      </w:r>
      <w:r w:rsidRPr="00FD414E">
        <w:rPr>
          <w:color w:val="181A1A"/>
          <w:lang w:val="ru-RU"/>
        </w:rPr>
        <w:t>года</w:t>
      </w:r>
      <w:r w:rsidRPr="00FD414E">
        <w:rPr>
          <w:color w:val="181A1A"/>
          <w:spacing w:val="12"/>
          <w:lang w:val="ru-RU"/>
        </w:rPr>
        <w:t xml:space="preserve"> </w:t>
      </w:r>
      <w:r w:rsidRPr="00FD414E">
        <w:rPr>
          <w:color w:val="181A1A"/>
          <w:lang w:val="ru-RU"/>
        </w:rPr>
        <w:t>обучения</w:t>
      </w:r>
      <w:r w:rsidRPr="00FD414E">
        <w:rPr>
          <w:color w:val="181A1A"/>
          <w:spacing w:val="20"/>
          <w:lang w:val="ru-RU"/>
        </w:rPr>
        <w:t xml:space="preserve"> </w:t>
      </w:r>
      <w:r w:rsidRPr="00FD414E">
        <w:rPr>
          <w:color w:val="181A1A"/>
          <w:lang w:val="ru-RU"/>
        </w:rPr>
        <w:t>производится</w:t>
      </w:r>
      <w:r w:rsidRPr="00FD414E">
        <w:rPr>
          <w:color w:val="181A1A"/>
          <w:spacing w:val="42"/>
          <w:lang w:val="ru-RU"/>
        </w:rPr>
        <w:t xml:space="preserve"> </w:t>
      </w:r>
      <w:r w:rsidRPr="00FD414E">
        <w:rPr>
          <w:color w:val="282A2A"/>
          <w:lang w:val="ru-RU"/>
        </w:rPr>
        <w:t>на</w:t>
      </w:r>
      <w:r w:rsidRPr="00FD414E">
        <w:rPr>
          <w:color w:val="282A2A"/>
          <w:w w:val="103"/>
          <w:lang w:val="ru-RU"/>
        </w:rPr>
        <w:t xml:space="preserve"> </w:t>
      </w:r>
      <w:r w:rsidRPr="00FD414E">
        <w:rPr>
          <w:color w:val="181A1A"/>
          <w:lang w:val="ru-RU"/>
        </w:rPr>
        <w:t>основании</w:t>
      </w:r>
      <w:r w:rsidRPr="00FD414E">
        <w:rPr>
          <w:color w:val="181A1A"/>
          <w:spacing w:val="16"/>
          <w:lang w:val="ru-RU"/>
        </w:rPr>
        <w:t xml:space="preserve"> </w:t>
      </w:r>
      <w:r w:rsidRPr="00FD414E">
        <w:rPr>
          <w:color w:val="181A1A"/>
          <w:lang w:val="ru-RU"/>
        </w:rPr>
        <w:t>решения</w:t>
      </w:r>
      <w:r w:rsidRPr="00FD414E">
        <w:rPr>
          <w:color w:val="181A1A"/>
          <w:spacing w:val="20"/>
          <w:lang w:val="ru-RU"/>
        </w:rPr>
        <w:t xml:space="preserve"> </w:t>
      </w:r>
      <w:r w:rsidRPr="00FD414E">
        <w:rPr>
          <w:color w:val="181A1A"/>
          <w:lang w:val="ru-RU"/>
        </w:rPr>
        <w:t>тренерского</w:t>
      </w:r>
      <w:r w:rsidRPr="00FD414E">
        <w:rPr>
          <w:color w:val="181A1A"/>
          <w:spacing w:val="36"/>
          <w:lang w:val="ru-RU"/>
        </w:rPr>
        <w:t xml:space="preserve"> </w:t>
      </w:r>
      <w:r w:rsidRPr="00FD414E">
        <w:rPr>
          <w:color w:val="181A1A"/>
          <w:lang w:val="ru-RU"/>
        </w:rPr>
        <w:t>совета</w:t>
      </w:r>
      <w:r w:rsidRPr="00FD414E">
        <w:rPr>
          <w:color w:val="181A1A"/>
          <w:spacing w:val="22"/>
          <w:lang w:val="ru-RU"/>
        </w:rPr>
        <w:t xml:space="preserve"> </w:t>
      </w:r>
      <w:r w:rsidRPr="00FD414E">
        <w:rPr>
          <w:color w:val="181A1A"/>
          <w:lang w:val="ru-RU"/>
        </w:rPr>
        <w:t>с</w:t>
      </w:r>
      <w:r w:rsidRPr="00FD414E">
        <w:rPr>
          <w:color w:val="181A1A"/>
          <w:spacing w:val="-3"/>
          <w:lang w:val="ru-RU"/>
        </w:rPr>
        <w:t xml:space="preserve"> </w:t>
      </w:r>
      <w:r w:rsidRPr="00FD414E">
        <w:rPr>
          <w:color w:val="181A1A"/>
          <w:lang w:val="ru-RU"/>
        </w:rPr>
        <w:t>учетом</w:t>
      </w:r>
      <w:r w:rsidRPr="00FD414E">
        <w:rPr>
          <w:color w:val="181A1A"/>
          <w:spacing w:val="28"/>
          <w:lang w:val="ru-RU"/>
        </w:rPr>
        <w:t xml:space="preserve"> </w:t>
      </w:r>
      <w:r w:rsidRPr="00FD414E">
        <w:rPr>
          <w:color w:val="181A1A"/>
          <w:lang w:val="ru-RU"/>
        </w:rPr>
        <w:t>выполнения</w:t>
      </w:r>
      <w:r w:rsidRPr="00FD414E">
        <w:rPr>
          <w:color w:val="181A1A"/>
          <w:spacing w:val="23"/>
          <w:lang w:val="ru-RU"/>
        </w:rPr>
        <w:t xml:space="preserve"> </w:t>
      </w:r>
      <w:r w:rsidRPr="00FD414E">
        <w:rPr>
          <w:color w:val="181A1A"/>
          <w:lang w:val="ru-RU"/>
        </w:rPr>
        <w:t>юными</w:t>
      </w:r>
      <w:r w:rsidRPr="00FD414E">
        <w:rPr>
          <w:color w:val="181A1A"/>
          <w:w w:val="102"/>
          <w:lang w:val="ru-RU"/>
        </w:rPr>
        <w:t xml:space="preserve"> </w:t>
      </w:r>
      <w:r w:rsidRPr="00FD414E">
        <w:rPr>
          <w:color w:val="282A2A"/>
          <w:lang w:val="ru-RU"/>
        </w:rPr>
        <w:t>футболистами</w:t>
      </w:r>
      <w:r w:rsidRPr="00FD414E">
        <w:rPr>
          <w:color w:val="282A2A"/>
          <w:spacing w:val="40"/>
          <w:lang w:val="ru-RU"/>
        </w:rPr>
        <w:t xml:space="preserve"> </w:t>
      </w:r>
      <w:r w:rsidRPr="00FD414E">
        <w:rPr>
          <w:color w:val="181A1A"/>
          <w:lang w:val="ru-RU"/>
        </w:rPr>
        <w:t>контрольно-переводных</w:t>
      </w:r>
      <w:r w:rsidRPr="00FD414E">
        <w:rPr>
          <w:color w:val="181A1A"/>
          <w:spacing w:val="50"/>
          <w:lang w:val="ru-RU"/>
        </w:rPr>
        <w:t xml:space="preserve"> </w:t>
      </w:r>
      <w:r w:rsidRPr="00FD414E">
        <w:rPr>
          <w:color w:val="181A1A"/>
          <w:lang w:val="ru-RU"/>
        </w:rPr>
        <w:t>нормативов</w:t>
      </w:r>
      <w:r w:rsidRPr="00FD414E">
        <w:rPr>
          <w:color w:val="181A1A"/>
          <w:spacing w:val="28"/>
          <w:lang w:val="ru-RU"/>
        </w:rPr>
        <w:t xml:space="preserve"> </w:t>
      </w:r>
      <w:r w:rsidRPr="00FD414E">
        <w:rPr>
          <w:color w:val="181A1A"/>
          <w:lang w:val="ru-RU"/>
        </w:rPr>
        <w:t>по</w:t>
      </w:r>
      <w:r w:rsidRPr="00FD414E">
        <w:rPr>
          <w:color w:val="181A1A"/>
          <w:spacing w:val="5"/>
          <w:lang w:val="ru-RU"/>
        </w:rPr>
        <w:t xml:space="preserve"> </w:t>
      </w:r>
      <w:r w:rsidRPr="00FD414E">
        <w:rPr>
          <w:color w:val="181A1A"/>
          <w:lang w:val="ru-RU"/>
        </w:rPr>
        <w:t>общей</w:t>
      </w:r>
      <w:r w:rsidRPr="00FD414E">
        <w:rPr>
          <w:color w:val="181A1A"/>
          <w:spacing w:val="20"/>
          <w:lang w:val="ru-RU"/>
        </w:rPr>
        <w:t xml:space="preserve"> </w:t>
      </w:r>
      <w:r w:rsidRPr="00FD414E">
        <w:rPr>
          <w:color w:val="181A1A"/>
          <w:lang w:val="ru-RU"/>
        </w:rPr>
        <w:t>физической</w:t>
      </w:r>
      <w:r w:rsidRPr="00FD414E">
        <w:rPr>
          <w:color w:val="181A1A"/>
          <w:spacing w:val="18"/>
          <w:lang w:val="ru-RU"/>
        </w:rPr>
        <w:t xml:space="preserve"> </w:t>
      </w:r>
      <w:r w:rsidRPr="00FD414E">
        <w:rPr>
          <w:color w:val="282A2A"/>
          <w:lang w:val="ru-RU"/>
        </w:rPr>
        <w:t>и</w:t>
      </w:r>
      <w:r w:rsidRPr="00FD414E">
        <w:rPr>
          <w:color w:val="282A2A"/>
          <w:w w:val="102"/>
          <w:lang w:val="ru-RU"/>
        </w:rPr>
        <w:t xml:space="preserve"> </w:t>
      </w:r>
      <w:r w:rsidRPr="00FD414E">
        <w:rPr>
          <w:color w:val="282A2A"/>
          <w:lang w:val="ru-RU"/>
        </w:rPr>
        <w:t>специальной</w:t>
      </w:r>
      <w:r w:rsidRPr="00FD414E">
        <w:rPr>
          <w:color w:val="282A2A"/>
          <w:spacing w:val="32"/>
          <w:lang w:val="ru-RU"/>
        </w:rPr>
        <w:t xml:space="preserve"> </w:t>
      </w:r>
      <w:r w:rsidRPr="00FD414E">
        <w:rPr>
          <w:color w:val="282A2A"/>
          <w:lang w:val="ru-RU"/>
        </w:rPr>
        <w:t>подготовке,</w:t>
      </w:r>
      <w:r w:rsidRPr="00FD414E">
        <w:rPr>
          <w:color w:val="282A2A"/>
          <w:spacing w:val="27"/>
          <w:lang w:val="ru-RU"/>
        </w:rPr>
        <w:t xml:space="preserve"> </w:t>
      </w:r>
      <w:r w:rsidRPr="00FD414E">
        <w:rPr>
          <w:color w:val="181A1A"/>
          <w:lang w:val="ru-RU"/>
        </w:rPr>
        <w:t>медико-биологических</w:t>
      </w:r>
      <w:r w:rsidRPr="00FD414E">
        <w:rPr>
          <w:color w:val="181A1A"/>
          <w:spacing w:val="43"/>
          <w:lang w:val="ru-RU"/>
        </w:rPr>
        <w:t xml:space="preserve"> </w:t>
      </w:r>
      <w:r w:rsidRPr="00FD414E">
        <w:rPr>
          <w:color w:val="181A1A"/>
          <w:lang w:val="ru-RU"/>
        </w:rPr>
        <w:t>показателей,</w:t>
      </w:r>
      <w:r w:rsidRPr="00FD414E">
        <w:rPr>
          <w:color w:val="181A1A"/>
          <w:spacing w:val="37"/>
          <w:lang w:val="ru-RU"/>
        </w:rPr>
        <w:t xml:space="preserve"> </w:t>
      </w:r>
      <w:r w:rsidRPr="00FD414E">
        <w:rPr>
          <w:color w:val="282A2A"/>
          <w:lang w:val="ru-RU"/>
        </w:rPr>
        <w:t>наличие</w:t>
      </w:r>
      <w:r w:rsidRPr="00FD414E">
        <w:rPr>
          <w:color w:val="282A2A"/>
          <w:w w:val="101"/>
          <w:lang w:val="ru-RU"/>
        </w:rPr>
        <w:t xml:space="preserve"> </w:t>
      </w:r>
      <w:r w:rsidRPr="00FD414E">
        <w:rPr>
          <w:color w:val="282A2A"/>
          <w:lang w:val="ru-RU"/>
        </w:rPr>
        <w:t>установленного</w:t>
      </w:r>
      <w:r w:rsidRPr="00FD414E">
        <w:rPr>
          <w:color w:val="282A2A"/>
          <w:spacing w:val="49"/>
          <w:lang w:val="ru-RU"/>
        </w:rPr>
        <w:t xml:space="preserve"> </w:t>
      </w:r>
      <w:r w:rsidRPr="00FD414E">
        <w:rPr>
          <w:color w:val="181A1A"/>
          <w:lang w:val="ru-RU"/>
        </w:rPr>
        <w:t>спортивного</w:t>
      </w:r>
      <w:r w:rsidRPr="00FD414E">
        <w:rPr>
          <w:color w:val="181A1A"/>
          <w:spacing w:val="24"/>
          <w:lang w:val="ru-RU"/>
        </w:rPr>
        <w:t xml:space="preserve"> </w:t>
      </w:r>
      <w:r w:rsidRPr="00FD414E">
        <w:rPr>
          <w:color w:val="181A1A"/>
          <w:lang w:val="ru-RU"/>
        </w:rPr>
        <w:t>разряда.</w:t>
      </w:r>
    </w:p>
    <w:p w:rsidR="00B663C6" w:rsidRPr="00FD414E" w:rsidRDefault="00FD414E">
      <w:pPr>
        <w:pStyle w:val="a3"/>
        <w:spacing w:line="248" w:lineRule="auto"/>
        <w:ind w:left="144" w:right="298" w:firstLine="353"/>
        <w:rPr>
          <w:lang w:val="ru-RU"/>
        </w:rPr>
      </w:pPr>
      <w:r w:rsidRPr="00FD414E">
        <w:rPr>
          <w:color w:val="282A2A"/>
          <w:lang w:val="ru-RU"/>
        </w:rPr>
        <w:t>Выполнение</w:t>
      </w:r>
      <w:r w:rsidRPr="00FD414E">
        <w:rPr>
          <w:color w:val="282A2A"/>
          <w:spacing w:val="36"/>
          <w:lang w:val="ru-RU"/>
        </w:rPr>
        <w:t xml:space="preserve"> </w:t>
      </w:r>
      <w:r w:rsidRPr="00FD414E">
        <w:rPr>
          <w:color w:val="282A2A"/>
          <w:lang w:val="ru-RU"/>
        </w:rPr>
        <w:t>программы</w:t>
      </w:r>
      <w:r w:rsidRPr="00FD414E">
        <w:rPr>
          <w:color w:val="282A2A"/>
          <w:spacing w:val="27"/>
          <w:lang w:val="ru-RU"/>
        </w:rPr>
        <w:t xml:space="preserve"> </w:t>
      </w:r>
      <w:r w:rsidRPr="00FD414E">
        <w:rPr>
          <w:color w:val="181A1A"/>
          <w:lang w:val="ru-RU"/>
        </w:rPr>
        <w:t>по</w:t>
      </w:r>
      <w:r w:rsidRPr="00FD414E">
        <w:rPr>
          <w:color w:val="181A1A"/>
          <w:spacing w:val="1"/>
          <w:lang w:val="ru-RU"/>
        </w:rPr>
        <w:t xml:space="preserve"> </w:t>
      </w:r>
      <w:r w:rsidRPr="00FD414E">
        <w:rPr>
          <w:color w:val="181A1A"/>
          <w:lang w:val="ru-RU"/>
        </w:rPr>
        <w:t>каждому</w:t>
      </w:r>
      <w:r w:rsidRPr="00FD414E">
        <w:rPr>
          <w:color w:val="181A1A"/>
          <w:spacing w:val="25"/>
          <w:lang w:val="ru-RU"/>
        </w:rPr>
        <w:t xml:space="preserve"> </w:t>
      </w:r>
      <w:r w:rsidRPr="00FD414E">
        <w:rPr>
          <w:color w:val="181A1A"/>
          <w:lang w:val="ru-RU"/>
        </w:rPr>
        <w:t>году</w:t>
      </w:r>
      <w:r w:rsidRPr="00FD414E">
        <w:rPr>
          <w:color w:val="181A1A"/>
          <w:spacing w:val="16"/>
          <w:lang w:val="ru-RU"/>
        </w:rPr>
        <w:t xml:space="preserve"> </w:t>
      </w:r>
      <w:r w:rsidRPr="00FD414E">
        <w:rPr>
          <w:color w:val="181A1A"/>
          <w:lang w:val="ru-RU"/>
        </w:rPr>
        <w:t>обучения</w:t>
      </w:r>
      <w:r w:rsidRPr="00FD414E">
        <w:rPr>
          <w:color w:val="181A1A"/>
          <w:spacing w:val="26"/>
          <w:lang w:val="ru-RU"/>
        </w:rPr>
        <w:t xml:space="preserve"> </w:t>
      </w:r>
      <w:r w:rsidRPr="00FD414E">
        <w:rPr>
          <w:color w:val="181A1A"/>
          <w:lang w:val="ru-RU"/>
        </w:rPr>
        <w:t>служит</w:t>
      </w:r>
      <w:r w:rsidRPr="00FD414E">
        <w:rPr>
          <w:color w:val="181A1A"/>
          <w:spacing w:val="17"/>
          <w:lang w:val="ru-RU"/>
        </w:rPr>
        <w:t xml:space="preserve"> </w:t>
      </w:r>
      <w:r w:rsidRPr="00FD414E">
        <w:rPr>
          <w:color w:val="181A1A"/>
          <w:lang w:val="ru-RU"/>
        </w:rPr>
        <w:t>основным</w:t>
      </w:r>
      <w:r w:rsidRPr="00FD414E">
        <w:rPr>
          <w:color w:val="181A1A"/>
          <w:w w:val="101"/>
          <w:lang w:val="ru-RU"/>
        </w:rPr>
        <w:t xml:space="preserve"> </w:t>
      </w:r>
      <w:r w:rsidRPr="00FD414E">
        <w:rPr>
          <w:color w:val="424644"/>
          <w:spacing w:val="-1"/>
          <w:lang w:val="ru-RU"/>
        </w:rPr>
        <w:t>к</w:t>
      </w:r>
      <w:r w:rsidRPr="00FD414E">
        <w:rPr>
          <w:color w:val="282A2A"/>
          <w:spacing w:val="-1"/>
          <w:lang w:val="ru-RU"/>
        </w:rPr>
        <w:t>ритерием</w:t>
      </w:r>
      <w:r w:rsidRPr="00FD414E">
        <w:rPr>
          <w:color w:val="282A2A"/>
          <w:spacing w:val="29"/>
          <w:lang w:val="ru-RU"/>
        </w:rPr>
        <w:t xml:space="preserve"> </w:t>
      </w:r>
      <w:r w:rsidRPr="00FD414E">
        <w:rPr>
          <w:color w:val="282A2A"/>
          <w:lang w:val="ru-RU"/>
        </w:rPr>
        <w:t>оценки</w:t>
      </w:r>
      <w:r w:rsidRPr="00FD414E">
        <w:rPr>
          <w:color w:val="282A2A"/>
          <w:spacing w:val="12"/>
          <w:lang w:val="ru-RU"/>
        </w:rPr>
        <w:t xml:space="preserve"> </w:t>
      </w:r>
      <w:r w:rsidRPr="00FD414E">
        <w:rPr>
          <w:color w:val="181A1A"/>
          <w:lang w:val="ru-RU"/>
        </w:rPr>
        <w:t>качества</w:t>
      </w:r>
      <w:r w:rsidRPr="00FD414E">
        <w:rPr>
          <w:color w:val="181A1A"/>
          <w:spacing w:val="17"/>
          <w:lang w:val="ru-RU"/>
        </w:rPr>
        <w:t xml:space="preserve"> </w:t>
      </w:r>
      <w:r w:rsidRPr="00FD414E">
        <w:rPr>
          <w:color w:val="181A1A"/>
          <w:lang w:val="ru-RU"/>
        </w:rPr>
        <w:t>работы</w:t>
      </w:r>
      <w:r w:rsidRPr="00FD414E">
        <w:rPr>
          <w:color w:val="181A1A"/>
          <w:spacing w:val="41"/>
          <w:lang w:val="ru-RU"/>
        </w:rPr>
        <w:t xml:space="preserve"> </w:t>
      </w:r>
      <w:r w:rsidRPr="00FD414E">
        <w:rPr>
          <w:color w:val="181A1A"/>
          <w:lang w:val="ru-RU"/>
        </w:rPr>
        <w:t>отдельного</w:t>
      </w:r>
      <w:r w:rsidRPr="00FD414E">
        <w:rPr>
          <w:color w:val="181A1A"/>
          <w:spacing w:val="23"/>
          <w:lang w:val="ru-RU"/>
        </w:rPr>
        <w:t xml:space="preserve"> </w:t>
      </w:r>
      <w:r w:rsidRPr="00FD414E">
        <w:rPr>
          <w:color w:val="181A1A"/>
          <w:lang w:val="ru-RU"/>
        </w:rPr>
        <w:t>тренера</w:t>
      </w:r>
      <w:r w:rsidRPr="00FD414E">
        <w:rPr>
          <w:color w:val="181A1A"/>
          <w:spacing w:val="23"/>
          <w:lang w:val="ru-RU"/>
        </w:rPr>
        <w:t xml:space="preserve"> </w:t>
      </w:r>
      <w:r w:rsidRPr="00FD414E">
        <w:rPr>
          <w:color w:val="181A1A"/>
          <w:lang w:val="ru-RU"/>
        </w:rPr>
        <w:t>и</w:t>
      </w:r>
      <w:r w:rsidRPr="00FD414E">
        <w:rPr>
          <w:color w:val="181A1A"/>
          <w:spacing w:val="10"/>
          <w:lang w:val="ru-RU"/>
        </w:rPr>
        <w:t xml:space="preserve"> </w:t>
      </w:r>
      <w:r w:rsidRPr="00FD414E">
        <w:rPr>
          <w:color w:val="181A1A"/>
          <w:lang w:val="ru-RU"/>
        </w:rPr>
        <w:t>спортивной</w:t>
      </w:r>
      <w:r w:rsidRPr="00FD414E">
        <w:rPr>
          <w:color w:val="181A1A"/>
          <w:spacing w:val="21"/>
          <w:lang w:val="ru-RU"/>
        </w:rPr>
        <w:t xml:space="preserve"> </w:t>
      </w:r>
      <w:r w:rsidRPr="00FD414E">
        <w:rPr>
          <w:color w:val="282A2A"/>
          <w:lang w:val="ru-RU"/>
        </w:rPr>
        <w:t>ш</w:t>
      </w:r>
      <w:r w:rsidRPr="00FD414E">
        <w:rPr>
          <w:color w:val="424644"/>
          <w:spacing w:val="1"/>
          <w:lang w:val="ru-RU"/>
        </w:rPr>
        <w:t>к</w:t>
      </w:r>
      <w:r w:rsidRPr="00FD414E">
        <w:rPr>
          <w:color w:val="282A2A"/>
          <w:spacing w:val="1"/>
          <w:lang w:val="ru-RU"/>
        </w:rPr>
        <w:t>ол</w:t>
      </w:r>
      <w:r w:rsidRPr="00FD414E">
        <w:rPr>
          <w:color w:val="424644"/>
          <w:lang w:val="ru-RU"/>
        </w:rPr>
        <w:t>ы</w:t>
      </w:r>
      <w:r w:rsidRPr="00FD414E">
        <w:rPr>
          <w:color w:val="424644"/>
          <w:spacing w:val="4"/>
          <w:lang w:val="ru-RU"/>
        </w:rPr>
        <w:t xml:space="preserve"> </w:t>
      </w:r>
      <w:r w:rsidRPr="00FD414E">
        <w:rPr>
          <w:color w:val="282A2A"/>
          <w:lang w:val="ru-RU"/>
        </w:rPr>
        <w:t>в</w:t>
      </w:r>
      <w:r w:rsidRPr="00FD414E">
        <w:rPr>
          <w:color w:val="282A2A"/>
          <w:spacing w:val="24"/>
          <w:w w:val="105"/>
          <w:lang w:val="ru-RU"/>
        </w:rPr>
        <w:t xml:space="preserve"> </w:t>
      </w:r>
      <w:r w:rsidRPr="00FD414E">
        <w:rPr>
          <w:color w:val="282A2A"/>
          <w:lang w:val="ru-RU"/>
        </w:rPr>
        <w:t>целом.</w:t>
      </w:r>
      <w:r w:rsidRPr="00FD414E">
        <w:rPr>
          <w:color w:val="282A2A"/>
          <w:spacing w:val="16"/>
          <w:lang w:val="ru-RU"/>
        </w:rPr>
        <w:t xml:space="preserve"> </w:t>
      </w:r>
      <w:r w:rsidRPr="00FD414E">
        <w:rPr>
          <w:color w:val="282A2A"/>
          <w:lang w:val="ru-RU"/>
        </w:rPr>
        <w:t>Оценка</w:t>
      </w:r>
      <w:r w:rsidRPr="00FD414E">
        <w:rPr>
          <w:color w:val="282A2A"/>
          <w:spacing w:val="13"/>
          <w:lang w:val="ru-RU"/>
        </w:rPr>
        <w:t xml:space="preserve"> </w:t>
      </w:r>
      <w:r w:rsidRPr="00FD414E">
        <w:rPr>
          <w:color w:val="282A2A"/>
          <w:lang w:val="ru-RU"/>
        </w:rPr>
        <w:t>качества</w:t>
      </w:r>
      <w:r w:rsidRPr="00FD414E">
        <w:rPr>
          <w:color w:val="282A2A"/>
          <w:spacing w:val="18"/>
          <w:lang w:val="ru-RU"/>
        </w:rPr>
        <w:t xml:space="preserve"> </w:t>
      </w:r>
      <w:r w:rsidRPr="00FD414E">
        <w:rPr>
          <w:color w:val="181A1A"/>
          <w:lang w:val="ru-RU"/>
        </w:rPr>
        <w:t>тренировочной</w:t>
      </w:r>
      <w:r w:rsidRPr="00FD414E">
        <w:rPr>
          <w:color w:val="181A1A"/>
          <w:spacing w:val="44"/>
          <w:lang w:val="ru-RU"/>
        </w:rPr>
        <w:t xml:space="preserve"> </w:t>
      </w:r>
      <w:r w:rsidRPr="00FD414E">
        <w:rPr>
          <w:color w:val="181A1A"/>
          <w:lang w:val="ru-RU"/>
        </w:rPr>
        <w:t>работы</w:t>
      </w:r>
      <w:r w:rsidRPr="00FD414E">
        <w:rPr>
          <w:color w:val="181A1A"/>
          <w:spacing w:val="13"/>
          <w:lang w:val="ru-RU"/>
        </w:rPr>
        <w:t xml:space="preserve"> </w:t>
      </w:r>
      <w:r w:rsidRPr="00FD414E">
        <w:rPr>
          <w:color w:val="181A1A"/>
          <w:lang w:val="ru-RU"/>
        </w:rPr>
        <w:t>только</w:t>
      </w:r>
      <w:r w:rsidRPr="00FD414E">
        <w:rPr>
          <w:color w:val="181A1A"/>
          <w:spacing w:val="19"/>
          <w:lang w:val="ru-RU"/>
        </w:rPr>
        <w:t xml:space="preserve"> </w:t>
      </w:r>
      <w:r w:rsidRPr="00FD414E">
        <w:rPr>
          <w:color w:val="181A1A"/>
          <w:lang w:val="ru-RU"/>
        </w:rPr>
        <w:t>по результатам</w:t>
      </w:r>
      <w:r w:rsidRPr="00FD414E">
        <w:rPr>
          <w:color w:val="181A1A"/>
          <w:spacing w:val="39"/>
          <w:lang w:val="ru-RU"/>
        </w:rPr>
        <w:t xml:space="preserve"> </w:t>
      </w:r>
      <w:r w:rsidRPr="00FD414E">
        <w:rPr>
          <w:color w:val="282A2A"/>
          <w:spacing w:val="2"/>
          <w:lang w:val="ru-RU"/>
        </w:rPr>
        <w:t>участ</w:t>
      </w:r>
      <w:r w:rsidRPr="00FD414E">
        <w:rPr>
          <w:color w:val="424644"/>
          <w:spacing w:val="1"/>
          <w:lang w:val="ru-RU"/>
        </w:rPr>
        <w:t>ия</w:t>
      </w:r>
      <w:r w:rsidRPr="00FD414E">
        <w:rPr>
          <w:color w:val="424644"/>
          <w:spacing w:val="4"/>
          <w:lang w:val="ru-RU"/>
        </w:rPr>
        <w:t xml:space="preserve"> </w:t>
      </w:r>
      <w:r w:rsidRPr="00FD414E">
        <w:rPr>
          <w:color w:val="424644"/>
          <w:lang w:val="ru-RU"/>
        </w:rPr>
        <w:t>в</w:t>
      </w:r>
      <w:r w:rsidRPr="00FD414E">
        <w:rPr>
          <w:color w:val="424644"/>
          <w:spacing w:val="21"/>
          <w:w w:val="105"/>
          <w:lang w:val="ru-RU"/>
        </w:rPr>
        <w:t xml:space="preserve"> </w:t>
      </w:r>
      <w:r w:rsidRPr="00FD414E">
        <w:rPr>
          <w:color w:val="424644"/>
          <w:spacing w:val="-1"/>
          <w:lang w:val="ru-RU"/>
        </w:rPr>
        <w:t>с</w:t>
      </w:r>
      <w:r w:rsidRPr="00FD414E">
        <w:rPr>
          <w:color w:val="282A2A"/>
          <w:spacing w:val="-1"/>
          <w:lang w:val="ru-RU"/>
        </w:rPr>
        <w:t>оревнованиях</w:t>
      </w:r>
      <w:r w:rsidRPr="00FD414E">
        <w:rPr>
          <w:color w:val="282A2A"/>
          <w:spacing w:val="28"/>
          <w:lang w:val="ru-RU"/>
        </w:rPr>
        <w:t xml:space="preserve"> </w:t>
      </w:r>
      <w:r w:rsidRPr="00FD414E">
        <w:rPr>
          <w:color w:val="181A1A"/>
          <w:lang w:val="ru-RU"/>
        </w:rPr>
        <w:t>неприемлема</w:t>
      </w:r>
      <w:r w:rsidRPr="00FD414E">
        <w:rPr>
          <w:color w:val="181A1A"/>
          <w:spacing w:val="32"/>
          <w:lang w:val="ru-RU"/>
        </w:rPr>
        <w:t xml:space="preserve"> </w:t>
      </w:r>
      <w:r w:rsidRPr="00FD414E">
        <w:rPr>
          <w:color w:val="181A1A"/>
          <w:lang w:val="ru-RU"/>
        </w:rPr>
        <w:t>в</w:t>
      </w:r>
      <w:r w:rsidRPr="00FD414E">
        <w:rPr>
          <w:color w:val="181A1A"/>
          <w:spacing w:val="-8"/>
          <w:lang w:val="ru-RU"/>
        </w:rPr>
        <w:t xml:space="preserve"> </w:t>
      </w:r>
      <w:r w:rsidRPr="00FD414E">
        <w:rPr>
          <w:color w:val="181A1A"/>
          <w:lang w:val="ru-RU"/>
        </w:rPr>
        <w:t>работе</w:t>
      </w:r>
      <w:r w:rsidRPr="00FD414E">
        <w:rPr>
          <w:color w:val="181A1A"/>
          <w:spacing w:val="29"/>
          <w:lang w:val="ru-RU"/>
        </w:rPr>
        <w:t xml:space="preserve"> </w:t>
      </w:r>
      <w:r w:rsidRPr="00FD414E">
        <w:rPr>
          <w:color w:val="181A1A"/>
          <w:lang w:val="ru-RU"/>
        </w:rPr>
        <w:t>с</w:t>
      </w:r>
      <w:r w:rsidRPr="00FD414E">
        <w:rPr>
          <w:color w:val="181A1A"/>
          <w:spacing w:val="-5"/>
          <w:lang w:val="ru-RU"/>
        </w:rPr>
        <w:t xml:space="preserve"> </w:t>
      </w:r>
      <w:r w:rsidRPr="00FD414E">
        <w:rPr>
          <w:color w:val="181A1A"/>
          <w:lang w:val="ru-RU"/>
        </w:rPr>
        <w:t>юными</w:t>
      </w:r>
      <w:r w:rsidRPr="00FD414E">
        <w:rPr>
          <w:color w:val="181A1A"/>
          <w:spacing w:val="32"/>
          <w:lang w:val="ru-RU"/>
        </w:rPr>
        <w:t xml:space="preserve"> </w:t>
      </w:r>
      <w:r w:rsidRPr="00FD414E">
        <w:rPr>
          <w:color w:val="181A1A"/>
          <w:lang w:val="ru-RU"/>
        </w:rPr>
        <w:t>футболистами.</w:t>
      </w:r>
      <w:r w:rsidRPr="00FD414E">
        <w:rPr>
          <w:color w:val="181A1A"/>
          <w:spacing w:val="38"/>
          <w:lang w:val="ru-RU"/>
        </w:rPr>
        <w:t xml:space="preserve"> </w:t>
      </w:r>
      <w:r w:rsidRPr="00FD414E">
        <w:rPr>
          <w:color w:val="282A2A"/>
          <w:lang w:val="ru-RU"/>
        </w:rPr>
        <w:t>В</w:t>
      </w:r>
      <w:r w:rsidRPr="00FD414E">
        <w:rPr>
          <w:color w:val="282A2A"/>
          <w:spacing w:val="10"/>
          <w:lang w:val="ru-RU"/>
        </w:rPr>
        <w:t xml:space="preserve"> </w:t>
      </w:r>
      <w:r w:rsidRPr="00FD414E">
        <w:rPr>
          <w:color w:val="181A1A"/>
          <w:lang w:val="ru-RU"/>
        </w:rPr>
        <w:t>отдельны</w:t>
      </w:r>
      <w:r w:rsidRPr="00FD414E">
        <w:rPr>
          <w:color w:val="424644"/>
          <w:lang w:val="ru-RU"/>
        </w:rPr>
        <w:t>х</w:t>
      </w:r>
      <w:r w:rsidRPr="00FD414E">
        <w:rPr>
          <w:color w:val="424644"/>
          <w:spacing w:val="36"/>
          <w:w w:val="106"/>
          <w:lang w:val="ru-RU"/>
        </w:rPr>
        <w:t xml:space="preserve"> </w:t>
      </w:r>
      <w:r w:rsidRPr="00FD414E">
        <w:rPr>
          <w:color w:val="282A2A"/>
          <w:lang w:val="ru-RU"/>
        </w:rPr>
        <w:t>случаях</w:t>
      </w:r>
      <w:r w:rsidRPr="00FD414E">
        <w:rPr>
          <w:color w:val="282A2A"/>
          <w:spacing w:val="13"/>
          <w:lang w:val="ru-RU"/>
        </w:rPr>
        <w:t xml:space="preserve"> </w:t>
      </w:r>
      <w:r w:rsidRPr="00FD414E">
        <w:rPr>
          <w:color w:val="181A1A"/>
          <w:lang w:val="ru-RU"/>
        </w:rPr>
        <w:t>в</w:t>
      </w:r>
      <w:r w:rsidRPr="00FD414E">
        <w:rPr>
          <w:color w:val="181A1A"/>
          <w:spacing w:val="-1"/>
          <w:lang w:val="ru-RU"/>
        </w:rPr>
        <w:t xml:space="preserve"> </w:t>
      </w:r>
      <w:r w:rsidRPr="00FD414E">
        <w:rPr>
          <w:color w:val="181A1A"/>
          <w:lang w:val="ru-RU"/>
        </w:rPr>
        <w:t>соответствии</w:t>
      </w:r>
      <w:r w:rsidRPr="00FD414E">
        <w:rPr>
          <w:color w:val="181A1A"/>
          <w:spacing w:val="34"/>
          <w:lang w:val="ru-RU"/>
        </w:rPr>
        <w:t xml:space="preserve"> </w:t>
      </w:r>
      <w:r w:rsidRPr="00FD414E">
        <w:rPr>
          <w:color w:val="181A1A"/>
          <w:lang w:val="ru-RU"/>
        </w:rPr>
        <w:t>с</w:t>
      </w:r>
      <w:r w:rsidRPr="00FD414E">
        <w:rPr>
          <w:color w:val="181A1A"/>
          <w:spacing w:val="-3"/>
          <w:lang w:val="ru-RU"/>
        </w:rPr>
        <w:t xml:space="preserve"> </w:t>
      </w:r>
      <w:r w:rsidRPr="00FD414E">
        <w:rPr>
          <w:color w:val="181A1A"/>
          <w:lang w:val="ru-RU"/>
        </w:rPr>
        <w:t>конкретными</w:t>
      </w:r>
      <w:r w:rsidRPr="00FD414E">
        <w:rPr>
          <w:color w:val="181A1A"/>
          <w:spacing w:val="45"/>
          <w:lang w:val="ru-RU"/>
        </w:rPr>
        <w:t xml:space="preserve"> </w:t>
      </w:r>
      <w:r w:rsidRPr="00FD414E">
        <w:rPr>
          <w:color w:val="181A1A"/>
          <w:lang w:val="ru-RU"/>
        </w:rPr>
        <w:t>условиями</w:t>
      </w:r>
      <w:r w:rsidRPr="00FD414E">
        <w:rPr>
          <w:color w:val="181A1A"/>
          <w:spacing w:val="20"/>
          <w:lang w:val="ru-RU"/>
        </w:rPr>
        <w:t xml:space="preserve"> </w:t>
      </w:r>
      <w:r w:rsidRPr="00FD414E">
        <w:rPr>
          <w:color w:val="181A1A"/>
          <w:lang w:val="ru-RU"/>
        </w:rPr>
        <w:t>работы</w:t>
      </w:r>
      <w:r w:rsidRPr="00FD414E">
        <w:rPr>
          <w:color w:val="181A1A"/>
          <w:spacing w:val="20"/>
          <w:lang w:val="ru-RU"/>
        </w:rPr>
        <w:t xml:space="preserve"> </w:t>
      </w:r>
      <w:r w:rsidRPr="00FD414E">
        <w:rPr>
          <w:color w:val="181A1A"/>
          <w:lang w:val="ru-RU"/>
        </w:rPr>
        <w:t>школы</w:t>
      </w:r>
      <w:r w:rsidRPr="00FD414E">
        <w:rPr>
          <w:color w:val="181A1A"/>
          <w:w w:val="101"/>
          <w:lang w:val="ru-RU"/>
        </w:rPr>
        <w:t xml:space="preserve"> </w:t>
      </w:r>
      <w:r w:rsidRPr="00FD414E">
        <w:rPr>
          <w:color w:val="424644"/>
          <w:spacing w:val="-1"/>
          <w:lang w:val="ru-RU"/>
        </w:rPr>
        <w:t>(</w:t>
      </w:r>
      <w:r w:rsidRPr="00FD414E">
        <w:rPr>
          <w:color w:val="282A2A"/>
          <w:spacing w:val="-1"/>
          <w:lang w:val="ru-RU"/>
        </w:rPr>
        <w:t>климатические</w:t>
      </w:r>
      <w:r w:rsidRPr="00FD414E">
        <w:rPr>
          <w:color w:val="282A2A"/>
          <w:spacing w:val="25"/>
          <w:lang w:val="ru-RU"/>
        </w:rPr>
        <w:t xml:space="preserve"> </w:t>
      </w:r>
      <w:r w:rsidRPr="00FD414E">
        <w:rPr>
          <w:color w:val="181A1A"/>
          <w:lang w:val="ru-RU"/>
        </w:rPr>
        <w:t>условия,</w:t>
      </w:r>
      <w:r w:rsidRPr="00FD414E">
        <w:rPr>
          <w:color w:val="181A1A"/>
          <w:spacing w:val="26"/>
          <w:lang w:val="ru-RU"/>
        </w:rPr>
        <w:t xml:space="preserve"> </w:t>
      </w:r>
      <w:r w:rsidRPr="00FD414E">
        <w:rPr>
          <w:color w:val="181A1A"/>
          <w:lang w:val="ru-RU"/>
        </w:rPr>
        <w:t>наличие</w:t>
      </w:r>
      <w:r w:rsidRPr="00FD414E">
        <w:rPr>
          <w:color w:val="181A1A"/>
          <w:spacing w:val="14"/>
          <w:lang w:val="ru-RU"/>
        </w:rPr>
        <w:t xml:space="preserve"> </w:t>
      </w:r>
      <w:r w:rsidRPr="00FD414E">
        <w:rPr>
          <w:color w:val="181A1A"/>
          <w:lang w:val="ru-RU"/>
        </w:rPr>
        <w:t>материальной</w:t>
      </w:r>
      <w:r w:rsidRPr="00FD414E">
        <w:rPr>
          <w:color w:val="181A1A"/>
          <w:spacing w:val="39"/>
          <w:lang w:val="ru-RU"/>
        </w:rPr>
        <w:t xml:space="preserve"> </w:t>
      </w:r>
      <w:r w:rsidRPr="00FD414E">
        <w:rPr>
          <w:color w:val="181A1A"/>
          <w:lang w:val="ru-RU"/>
        </w:rPr>
        <w:t>базы,</w:t>
      </w:r>
      <w:r w:rsidRPr="00FD414E">
        <w:rPr>
          <w:color w:val="181A1A"/>
          <w:spacing w:val="9"/>
          <w:lang w:val="ru-RU"/>
        </w:rPr>
        <w:t xml:space="preserve"> </w:t>
      </w:r>
      <w:r w:rsidRPr="00FD414E">
        <w:rPr>
          <w:color w:val="181A1A"/>
          <w:lang w:val="ru-RU"/>
        </w:rPr>
        <w:t>контингент</w:t>
      </w:r>
      <w:r w:rsidRPr="00FD414E">
        <w:rPr>
          <w:color w:val="181A1A"/>
          <w:spacing w:val="25"/>
          <w:lang w:val="ru-RU"/>
        </w:rPr>
        <w:t xml:space="preserve"> </w:t>
      </w:r>
      <w:r w:rsidRPr="00FD414E">
        <w:rPr>
          <w:color w:val="282A2A"/>
          <w:lang w:val="ru-RU"/>
        </w:rPr>
        <w:t>учащихся</w:t>
      </w:r>
      <w:r w:rsidRPr="00FD414E">
        <w:rPr>
          <w:color w:val="282A2A"/>
          <w:spacing w:val="36"/>
          <w:lang w:val="ru-RU"/>
        </w:rPr>
        <w:t xml:space="preserve"> </w:t>
      </w:r>
      <w:r w:rsidRPr="00FD414E">
        <w:rPr>
          <w:color w:val="424644"/>
          <w:lang w:val="ru-RU"/>
        </w:rPr>
        <w:t>и</w:t>
      </w:r>
      <w:r w:rsidRPr="00FD414E">
        <w:rPr>
          <w:color w:val="424644"/>
          <w:spacing w:val="27"/>
          <w:w w:val="102"/>
          <w:lang w:val="ru-RU"/>
        </w:rPr>
        <w:t xml:space="preserve"> </w:t>
      </w:r>
      <w:r w:rsidRPr="00FD414E">
        <w:rPr>
          <w:color w:val="282A2A"/>
          <w:spacing w:val="1"/>
          <w:lang w:val="ru-RU"/>
        </w:rPr>
        <w:t>т.д</w:t>
      </w:r>
      <w:r w:rsidRPr="00FD414E">
        <w:rPr>
          <w:color w:val="080808"/>
          <w:spacing w:val="2"/>
          <w:lang w:val="ru-RU"/>
        </w:rPr>
        <w:t>.</w:t>
      </w:r>
      <w:r w:rsidRPr="00FD414E">
        <w:rPr>
          <w:color w:val="424644"/>
          <w:spacing w:val="1"/>
          <w:lang w:val="ru-RU"/>
        </w:rPr>
        <w:t>)</w:t>
      </w:r>
      <w:r w:rsidRPr="00FD414E">
        <w:rPr>
          <w:color w:val="424644"/>
          <w:spacing w:val="4"/>
          <w:lang w:val="ru-RU"/>
        </w:rPr>
        <w:t xml:space="preserve"> </w:t>
      </w:r>
      <w:r w:rsidRPr="00FD414E">
        <w:rPr>
          <w:color w:val="282A2A"/>
          <w:lang w:val="ru-RU"/>
        </w:rPr>
        <w:t>педагогический</w:t>
      </w:r>
      <w:r w:rsidRPr="00FD414E">
        <w:rPr>
          <w:color w:val="282A2A"/>
          <w:spacing w:val="50"/>
          <w:lang w:val="ru-RU"/>
        </w:rPr>
        <w:t xml:space="preserve"> </w:t>
      </w:r>
      <w:r w:rsidRPr="00FD414E">
        <w:rPr>
          <w:color w:val="181A1A"/>
          <w:lang w:val="ru-RU"/>
        </w:rPr>
        <w:t>совет</w:t>
      </w:r>
      <w:r w:rsidRPr="00FD414E">
        <w:rPr>
          <w:color w:val="181A1A"/>
          <w:spacing w:val="11"/>
          <w:lang w:val="ru-RU"/>
        </w:rPr>
        <w:t xml:space="preserve"> </w:t>
      </w:r>
      <w:r w:rsidRPr="00FD414E">
        <w:rPr>
          <w:color w:val="181A1A"/>
          <w:lang w:val="ru-RU"/>
        </w:rPr>
        <w:t>школы</w:t>
      </w:r>
      <w:r w:rsidRPr="00FD414E">
        <w:rPr>
          <w:color w:val="181A1A"/>
          <w:spacing w:val="10"/>
          <w:lang w:val="ru-RU"/>
        </w:rPr>
        <w:t xml:space="preserve"> </w:t>
      </w:r>
      <w:r w:rsidRPr="00FD414E">
        <w:rPr>
          <w:color w:val="181A1A"/>
          <w:spacing w:val="4"/>
          <w:lang w:val="ru-RU"/>
        </w:rPr>
        <w:t>може</w:t>
      </w:r>
      <w:r w:rsidRPr="00FD414E">
        <w:rPr>
          <w:color w:val="181A1A"/>
          <w:spacing w:val="3"/>
          <w:lang w:val="ru-RU"/>
        </w:rPr>
        <w:t>т</w:t>
      </w:r>
      <w:r w:rsidRPr="00FD414E">
        <w:rPr>
          <w:color w:val="181A1A"/>
          <w:spacing w:val="6"/>
          <w:lang w:val="ru-RU"/>
        </w:rPr>
        <w:t xml:space="preserve"> </w:t>
      </w:r>
      <w:r w:rsidRPr="00FD414E">
        <w:rPr>
          <w:color w:val="181A1A"/>
          <w:lang w:val="ru-RU"/>
        </w:rPr>
        <w:t>вносить</w:t>
      </w:r>
      <w:r w:rsidRPr="00FD414E">
        <w:rPr>
          <w:color w:val="181A1A"/>
          <w:spacing w:val="21"/>
          <w:lang w:val="ru-RU"/>
        </w:rPr>
        <w:t xml:space="preserve"> </w:t>
      </w:r>
      <w:r w:rsidRPr="00FD414E">
        <w:rPr>
          <w:color w:val="181A1A"/>
          <w:lang w:val="ru-RU"/>
        </w:rPr>
        <w:t>изменения</w:t>
      </w:r>
      <w:r w:rsidRPr="00FD414E">
        <w:rPr>
          <w:color w:val="181A1A"/>
          <w:spacing w:val="18"/>
          <w:lang w:val="ru-RU"/>
        </w:rPr>
        <w:t xml:space="preserve"> </w:t>
      </w:r>
      <w:r w:rsidRPr="00FD414E">
        <w:rPr>
          <w:color w:val="181A1A"/>
          <w:lang w:val="ru-RU"/>
        </w:rPr>
        <w:t>в содержание</w:t>
      </w:r>
      <w:r w:rsidRPr="00FD414E">
        <w:rPr>
          <w:color w:val="181A1A"/>
          <w:spacing w:val="25"/>
          <w:w w:val="101"/>
          <w:lang w:val="ru-RU"/>
        </w:rPr>
        <w:t xml:space="preserve"> </w:t>
      </w:r>
      <w:r w:rsidRPr="00FD414E">
        <w:rPr>
          <w:color w:val="282A2A"/>
          <w:lang w:val="ru-RU"/>
        </w:rPr>
        <w:t>данной</w:t>
      </w:r>
      <w:r w:rsidRPr="00FD414E">
        <w:rPr>
          <w:color w:val="282A2A"/>
          <w:spacing w:val="17"/>
          <w:lang w:val="ru-RU"/>
        </w:rPr>
        <w:t xml:space="preserve"> </w:t>
      </w:r>
      <w:r w:rsidRPr="00FD414E">
        <w:rPr>
          <w:color w:val="282A2A"/>
          <w:lang w:val="ru-RU"/>
        </w:rPr>
        <w:t>программы,</w:t>
      </w:r>
      <w:r w:rsidRPr="00FD414E">
        <w:rPr>
          <w:color w:val="282A2A"/>
          <w:spacing w:val="31"/>
          <w:lang w:val="ru-RU"/>
        </w:rPr>
        <w:t xml:space="preserve"> </w:t>
      </w:r>
      <w:r w:rsidRPr="00FD414E">
        <w:rPr>
          <w:color w:val="181A1A"/>
          <w:lang w:val="ru-RU"/>
        </w:rPr>
        <w:t>сохраняя</w:t>
      </w:r>
      <w:r w:rsidRPr="00FD414E">
        <w:rPr>
          <w:color w:val="181A1A"/>
          <w:spacing w:val="17"/>
          <w:lang w:val="ru-RU"/>
        </w:rPr>
        <w:t xml:space="preserve"> </w:t>
      </w:r>
      <w:r w:rsidRPr="00FD414E">
        <w:rPr>
          <w:color w:val="181A1A"/>
          <w:lang w:val="ru-RU"/>
        </w:rPr>
        <w:t>при</w:t>
      </w:r>
      <w:r w:rsidRPr="00FD414E">
        <w:rPr>
          <w:color w:val="181A1A"/>
          <w:spacing w:val="5"/>
          <w:lang w:val="ru-RU"/>
        </w:rPr>
        <w:t xml:space="preserve"> </w:t>
      </w:r>
      <w:r w:rsidRPr="00FD414E">
        <w:rPr>
          <w:color w:val="181A1A"/>
          <w:lang w:val="ru-RU"/>
        </w:rPr>
        <w:t>этом</w:t>
      </w:r>
      <w:r w:rsidRPr="00FD414E">
        <w:rPr>
          <w:color w:val="181A1A"/>
          <w:spacing w:val="18"/>
          <w:lang w:val="ru-RU"/>
        </w:rPr>
        <w:t xml:space="preserve"> </w:t>
      </w:r>
      <w:r w:rsidRPr="00FD414E">
        <w:rPr>
          <w:color w:val="282A2A"/>
          <w:lang w:val="ru-RU"/>
        </w:rPr>
        <w:t>ее</w:t>
      </w:r>
      <w:r w:rsidRPr="00FD414E">
        <w:rPr>
          <w:color w:val="282A2A"/>
          <w:spacing w:val="10"/>
          <w:lang w:val="ru-RU"/>
        </w:rPr>
        <w:t xml:space="preserve"> </w:t>
      </w:r>
      <w:r w:rsidRPr="00FD414E">
        <w:rPr>
          <w:color w:val="181A1A"/>
          <w:lang w:val="ru-RU"/>
        </w:rPr>
        <w:t>основную</w:t>
      </w:r>
      <w:r w:rsidRPr="00FD414E">
        <w:rPr>
          <w:color w:val="181A1A"/>
          <w:spacing w:val="15"/>
          <w:lang w:val="ru-RU"/>
        </w:rPr>
        <w:t xml:space="preserve"> </w:t>
      </w:r>
      <w:r w:rsidRPr="00FD414E">
        <w:rPr>
          <w:color w:val="181A1A"/>
          <w:lang w:val="ru-RU"/>
        </w:rPr>
        <w:t xml:space="preserve">направленность. </w:t>
      </w:r>
      <w:r w:rsidRPr="00FD414E">
        <w:rPr>
          <w:color w:val="282A2A"/>
          <w:lang w:val="ru-RU"/>
        </w:rPr>
        <w:t>упражнения,</w:t>
      </w:r>
      <w:r w:rsidRPr="00FD414E">
        <w:rPr>
          <w:color w:val="282A2A"/>
          <w:spacing w:val="42"/>
          <w:lang w:val="ru-RU"/>
        </w:rPr>
        <w:t xml:space="preserve"> </w:t>
      </w:r>
      <w:r w:rsidRPr="00FD414E">
        <w:rPr>
          <w:color w:val="181A1A"/>
          <w:lang w:val="ru-RU"/>
        </w:rPr>
        <w:t>включаются</w:t>
      </w:r>
      <w:r w:rsidRPr="00FD414E">
        <w:rPr>
          <w:color w:val="181A1A"/>
          <w:spacing w:val="23"/>
          <w:lang w:val="ru-RU"/>
        </w:rPr>
        <w:t xml:space="preserve"> </w:t>
      </w:r>
      <w:r w:rsidRPr="00FD414E">
        <w:rPr>
          <w:color w:val="181A1A"/>
          <w:lang w:val="ru-RU"/>
        </w:rPr>
        <w:t>элементы</w:t>
      </w:r>
      <w:r w:rsidRPr="00FD414E">
        <w:rPr>
          <w:color w:val="181A1A"/>
          <w:spacing w:val="25"/>
          <w:lang w:val="ru-RU"/>
        </w:rPr>
        <w:t xml:space="preserve"> </w:t>
      </w:r>
      <w:r w:rsidRPr="00FD414E">
        <w:rPr>
          <w:color w:val="181A1A"/>
          <w:lang w:val="ru-RU"/>
        </w:rPr>
        <w:t>соревнований.</w:t>
      </w:r>
    </w:p>
    <w:p w:rsidR="00B663C6" w:rsidRPr="00FD414E" w:rsidRDefault="00FD414E">
      <w:pPr>
        <w:pStyle w:val="a3"/>
        <w:spacing w:line="246" w:lineRule="auto"/>
        <w:ind w:left="154" w:right="215" w:hanging="10"/>
        <w:rPr>
          <w:lang w:val="ru-RU"/>
        </w:rPr>
      </w:pPr>
      <w:r w:rsidRPr="00FD414E">
        <w:rPr>
          <w:color w:val="282A2A"/>
          <w:lang w:val="ru-RU"/>
        </w:rPr>
        <w:t>Подготовка</w:t>
      </w:r>
      <w:r w:rsidRPr="00FD414E">
        <w:rPr>
          <w:color w:val="282A2A"/>
          <w:spacing w:val="24"/>
          <w:lang w:val="ru-RU"/>
        </w:rPr>
        <w:t xml:space="preserve"> </w:t>
      </w:r>
      <w:r w:rsidRPr="00FD414E">
        <w:rPr>
          <w:color w:val="181A1A"/>
          <w:lang w:val="ru-RU"/>
        </w:rPr>
        <w:t>учащихся</w:t>
      </w:r>
      <w:r w:rsidRPr="00FD414E">
        <w:rPr>
          <w:color w:val="181A1A"/>
          <w:spacing w:val="27"/>
          <w:lang w:val="ru-RU"/>
        </w:rPr>
        <w:t xml:space="preserve"> </w:t>
      </w:r>
      <w:r w:rsidRPr="00FD414E">
        <w:rPr>
          <w:color w:val="181A1A"/>
          <w:lang w:val="ru-RU"/>
        </w:rPr>
        <w:t>к</w:t>
      </w:r>
      <w:r w:rsidRPr="00FD414E">
        <w:rPr>
          <w:color w:val="181A1A"/>
          <w:spacing w:val="8"/>
          <w:lang w:val="ru-RU"/>
        </w:rPr>
        <w:t xml:space="preserve"> </w:t>
      </w:r>
      <w:r w:rsidRPr="00FD414E">
        <w:rPr>
          <w:color w:val="181A1A"/>
          <w:lang w:val="ru-RU"/>
        </w:rPr>
        <w:t>сдаче</w:t>
      </w:r>
      <w:r w:rsidRPr="00FD414E">
        <w:rPr>
          <w:color w:val="181A1A"/>
          <w:spacing w:val="12"/>
          <w:lang w:val="ru-RU"/>
        </w:rPr>
        <w:t xml:space="preserve"> </w:t>
      </w:r>
      <w:r w:rsidRPr="00FD414E">
        <w:rPr>
          <w:color w:val="181A1A"/>
          <w:lang w:val="ru-RU"/>
        </w:rPr>
        <w:t>контрольно-переводных</w:t>
      </w:r>
      <w:r w:rsidRPr="00FD414E">
        <w:rPr>
          <w:color w:val="181A1A"/>
          <w:spacing w:val="53"/>
          <w:lang w:val="ru-RU"/>
        </w:rPr>
        <w:t xml:space="preserve"> </w:t>
      </w:r>
      <w:r w:rsidRPr="00FD414E">
        <w:rPr>
          <w:color w:val="181A1A"/>
          <w:lang w:val="ru-RU"/>
        </w:rPr>
        <w:t xml:space="preserve">нормативов </w:t>
      </w:r>
      <w:r w:rsidRPr="00FD414E">
        <w:rPr>
          <w:color w:val="282A2A"/>
          <w:lang w:val="ru-RU"/>
        </w:rPr>
        <w:t>осуществляется</w:t>
      </w:r>
      <w:r w:rsidRPr="00FD414E">
        <w:rPr>
          <w:color w:val="282A2A"/>
          <w:spacing w:val="22"/>
          <w:lang w:val="ru-RU"/>
        </w:rPr>
        <w:t xml:space="preserve"> </w:t>
      </w:r>
      <w:r w:rsidRPr="00FD414E">
        <w:rPr>
          <w:color w:val="181A1A"/>
          <w:lang w:val="ru-RU"/>
        </w:rPr>
        <w:t>регулярно</w:t>
      </w:r>
      <w:r w:rsidRPr="00FD414E">
        <w:rPr>
          <w:color w:val="181A1A"/>
          <w:spacing w:val="38"/>
          <w:lang w:val="ru-RU"/>
        </w:rPr>
        <w:t xml:space="preserve"> </w:t>
      </w:r>
      <w:r w:rsidRPr="00FD414E">
        <w:rPr>
          <w:color w:val="181A1A"/>
          <w:lang w:val="ru-RU"/>
        </w:rPr>
        <w:t>и</w:t>
      </w:r>
      <w:r w:rsidRPr="00FD414E">
        <w:rPr>
          <w:color w:val="181A1A"/>
          <w:spacing w:val="-1"/>
          <w:lang w:val="ru-RU"/>
        </w:rPr>
        <w:t xml:space="preserve"> </w:t>
      </w:r>
      <w:r w:rsidRPr="00FD414E">
        <w:rPr>
          <w:color w:val="181A1A"/>
          <w:lang w:val="ru-RU"/>
        </w:rPr>
        <w:t>является</w:t>
      </w:r>
      <w:r w:rsidRPr="00FD414E">
        <w:rPr>
          <w:color w:val="181A1A"/>
          <w:spacing w:val="30"/>
          <w:lang w:val="ru-RU"/>
        </w:rPr>
        <w:t xml:space="preserve"> </w:t>
      </w:r>
      <w:r w:rsidRPr="00FD414E">
        <w:rPr>
          <w:color w:val="181A1A"/>
          <w:lang w:val="ru-RU"/>
        </w:rPr>
        <w:t>органической</w:t>
      </w:r>
      <w:r w:rsidRPr="00FD414E">
        <w:rPr>
          <w:color w:val="181A1A"/>
          <w:spacing w:val="24"/>
          <w:lang w:val="ru-RU"/>
        </w:rPr>
        <w:t xml:space="preserve"> </w:t>
      </w:r>
      <w:r w:rsidRPr="00FD414E">
        <w:rPr>
          <w:color w:val="181A1A"/>
          <w:lang w:val="ru-RU"/>
        </w:rPr>
        <w:t>частью</w:t>
      </w:r>
      <w:r w:rsidRPr="00FD414E">
        <w:rPr>
          <w:color w:val="181A1A"/>
          <w:spacing w:val="10"/>
          <w:lang w:val="ru-RU"/>
        </w:rPr>
        <w:t xml:space="preserve"> </w:t>
      </w:r>
      <w:r w:rsidRPr="00FD414E">
        <w:rPr>
          <w:color w:val="181A1A"/>
          <w:lang w:val="ru-RU"/>
        </w:rPr>
        <w:t>учебного</w:t>
      </w:r>
      <w:r w:rsidRPr="00FD414E">
        <w:rPr>
          <w:color w:val="181A1A"/>
          <w:spacing w:val="30"/>
          <w:lang w:val="ru-RU"/>
        </w:rPr>
        <w:t xml:space="preserve"> </w:t>
      </w:r>
      <w:r w:rsidRPr="00FD414E">
        <w:rPr>
          <w:color w:val="282A2A"/>
          <w:lang w:val="ru-RU"/>
        </w:rPr>
        <w:t>процесса. Сдача</w:t>
      </w:r>
      <w:r w:rsidRPr="00FD414E">
        <w:rPr>
          <w:color w:val="282A2A"/>
          <w:spacing w:val="12"/>
          <w:lang w:val="ru-RU"/>
        </w:rPr>
        <w:t xml:space="preserve"> </w:t>
      </w:r>
      <w:r w:rsidRPr="00FD414E">
        <w:rPr>
          <w:color w:val="282A2A"/>
          <w:lang w:val="ru-RU"/>
        </w:rPr>
        <w:t>нормативов</w:t>
      </w:r>
      <w:r w:rsidRPr="00FD414E">
        <w:rPr>
          <w:color w:val="282A2A"/>
          <w:spacing w:val="21"/>
          <w:lang w:val="ru-RU"/>
        </w:rPr>
        <w:t xml:space="preserve"> </w:t>
      </w:r>
      <w:r w:rsidRPr="00FD414E">
        <w:rPr>
          <w:color w:val="181A1A"/>
          <w:lang w:val="ru-RU"/>
        </w:rPr>
        <w:t>проводится</w:t>
      </w:r>
      <w:r w:rsidRPr="00FD414E">
        <w:rPr>
          <w:color w:val="181A1A"/>
          <w:spacing w:val="25"/>
          <w:lang w:val="ru-RU"/>
        </w:rPr>
        <w:t xml:space="preserve"> </w:t>
      </w:r>
      <w:r w:rsidRPr="00FD414E">
        <w:rPr>
          <w:color w:val="181A1A"/>
          <w:lang w:val="ru-RU"/>
        </w:rPr>
        <w:t>в специа</w:t>
      </w:r>
      <w:r w:rsidRPr="00FD414E">
        <w:rPr>
          <w:color w:val="181A1A"/>
          <w:spacing w:val="-30"/>
          <w:lang w:val="ru-RU"/>
        </w:rPr>
        <w:t xml:space="preserve"> </w:t>
      </w:r>
      <w:r w:rsidRPr="00FD414E">
        <w:rPr>
          <w:color w:val="181A1A"/>
          <w:lang w:val="ru-RU"/>
        </w:rPr>
        <w:t>льно</w:t>
      </w:r>
      <w:r w:rsidRPr="00FD414E">
        <w:rPr>
          <w:color w:val="181A1A"/>
          <w:spacing w:val="13"/>
          <w:lang w:val="ru-RU"/>
        </w:rPr>
        <w:t xml:space="preserve"> </w:t>
      </w:r>
      <w:r w:rsidRPr="00FD414E">
        <w:rPr>
          <w:color w:val="181A1A"/>
          <w:lang w:val="ru-RU"/>
        </w:rPr>
        <w:t>отведенное</w:t>
      </w:r>
      <w:r w:rsidRPr="00FD414E">
        <w:rPr>
          <w:color w:val="181A1A"/>
          <w:spacing w:val="25"/>
          <w:lang w:val="ru-RU"/>
        </w:rPr>
        <w:t xml:space="preserve"> </w:t>
      </w:r>
      <w:r w:rsidRPr="00FD414E">
        <w:rPr>
          <w:color w:val="181A1A"/>
          <w:lang w:val="ru-RU"/>
        </w:rPr>
        <w:t>время</w:t>
      </w:r>
      <w:r w:rsidRPr="00FD414E">
        <w:rPr>
          <w:color w:val="181A1A"/>
          <w:spacing w:val="16"/>
          <w:lang w:val="ru-RU"/>
        </w:rPr>
        <w:t xml:space="preserve"> </w:t>
      </w:r>
      <w:r w:rsidRPr="00FD414E">
        <w:rPr>
          <w:color w:val="282A2A"/>
          <w:lang w:val="ru-RU"/>
        </w:rPr>
        <w:t>при</w:t>
      </w:r>
      <w:r w:rsidRPr="00FD414E">
        <w:rPr>
          <w:color w:val="282A2A"/>
          <w:spacing w:val="8"/>
          <w:lang w:val="ru-RU"/>
        </w:rPr>
        <w:t xml:space="preserve"> </w:t>
      </w:r>
      <w:r w:rsidRPr="00FD414E">
        <w:rPr>
          <w:color w:val="181A1A"/>
          <w:lang w:val="ru-RU"/>
        </w:rPr>
        <w:t xml:space="preserve">присутствии </w:t>
      </w:r>
      <w:r w:rsidRPr="00FD414E">
        <w:rPr>
          <w:color w:val="282A2A"/>
          <w:lang w:val="ru-RU"/>
        </w:rPr>
        <w:t>администрации</w:t>
      </w:r>
      <w:r w:rsidRPr="00FD414E">
        <w:rPr>
          <w:color w:val="282A2A"/>
          <w:spacing w:val="47"/>
          <w:lang w:val="ru-RU"/>
        </w:rPr>
        <w:t xml:space="preserve"> </w:t>
      </w:r>
      <w:r w:rsidRPr="00FD414E">
        <w:rPr>
          <w:color w:val="181A1A"/>
          <w:lang w:val="ru-RU"/>
        </w:rPr>
        <w:t>школы.</w:t>
      </w:r>
    </w:p>
    <w:p w:rsidR="00B663C6" w:rsidRPr="00FD414E" w:rsidRDefault="00FD414E">
      <w:pPr>
        <w:pStyle w:val="a3"/>
        <w:spacing w:before="6" w:line="249" w:lineRule="auto"/>
        <w:ind w:left="149" w:right="488" w:firstLine="4"/>
        <w:rPr>
          <w:lang w:val="ru-RU"/>
        </w:rPr>
      </w:pPr>
      <w:r w:rsidRPr="00FD414E">
        <w:rPr>
          <w:color w:val="282A2A"/>
          <w:lang w:val="ru-RU"/>
        </w:rPr>
        <w:t>Для</w:t>
      </w:r>
      <w:r w:rsidRPr="00FD414E">
        <w:rPr>
          <w:color w:val="282A2A"/>
          <w:spacing w:val="16"/>
          <w:lang w:val="ru-RU"/>
        </w:rPr>
        <w:t xml:space="preserve"> </w:t>
      </w:r>
      <w:r w:rsidRPr="00FD414E">
        <w:rPr>
          <w:color w:val="282A2A"/>
          <w:lang w:val="ru-RU"/>
        </w:rPr>
        <w:t>перевода</w:t>
      </w:r>
      <w:r w:rsidRPr="00FD414E">
        <w:rPr>
          <w:color w:val="282A2A"/>
          <w:spacing w:val="23"/>
          <w:lang w:val="ru-RU"/>
        </w:rPr>
        <w:t xml:space="preserve"> </w:t>
      </w:r>
      <w:r w:rsidRPr="00FD414E">
        <w:rPr>
          <w:color w:val="282A2A"/>
          <w:lang w:val="ru-RU"/>
        </w:rPr>
        <w:t>из</w:t>
      </w:r>
      <w:r w:rsidRPr="00FD414E">
        <w:rPr>
          <w:color w:val="282A2A"/>
          <w:spacing w:val="5"/>
          <w:lang w:val="ru-RU"/>
        </w:rPr>
        <w:t xml:space="preserve"> </w:t>
      </w:r>
      <w:r w:rsidRPr="00FD414E">
        <w:rPr>
          <w:color w:val="181A1A"/>
          <w:lang w:val="ru-RU"/>
        </w:rPr>
        <w:t>одной</w:t>
      </w:r>
      <w:r w:rsidRPr="00FD414E">
        <w:rPr>
          <w:color w:val="181A1A"/>
          <w:spacing w:val="3"/>
          <w:lang w:val="ru-RU"/>
        </w:rPr>
        <w:t xml:space="preserve"> </w:t>
      </w:r>
      <w:r w:rsidRPr="00FD414E">
        <w:rPr>
          <w:color w:val="181A1A"/>
          <w:lang w:val="ru-RU"/>
        </w:rPr>
        <w:t>учебной</w:t>
      </w:r>
      <w:r w:rsidRPr="00FD414E">
        <w:rPr>
          <w:color w:val="181A1A"/>
          <w:spacing w:val="25"/>
          <w:lang w:val="ru-RU"/>
        </w:rPr>
        <w:t xml:space="preserve"> </w:t>
      </w:r>
      <w:r w:rsidRPr="00FD414E">
        <w:rPr>
          <w:color w:val="181A1A"/>
          <w:lang w:val="ru-RU"/>
        </w:rPr>
        <w:t>группы</w:t>
      </w:r>
      <w:r w:rsidRPr="00FD414E">
        <w:rPr>
          <w:color w:val="181A1A"/>
          <w:spacing w:val="33"/>
          <w:lang w:val="ru-RU"/>
        </w:rPr>
        <w:t xml:space="preserve"> </w:t>
      </w:r>
      <w:r w:rsidRPr="00FD414E">
        <w:rPr>
          <w:color w:val="181A1A"/>
          <w:lang w:val="ru-RU"/>
        </w:rPr>
        <w:t>в</w:t>
      </w:r>
      <w:r w:rsidRPr="00FD414E">
        <w:rPr>
          <w:color w:val="181A1A"/>
          <w:spacing w:val="-3"/>
          <w:lang w:val="ru-RU"/>
        </w:rPr>
        <w:t xml:space="preserve"> </w:t>
      </w:r>
      <w:r w:rsidRPr="00FD414E">
        <w:rPr>
          <w:color w:val="181A1A"/>
          <w:lang w:val="ru-RU"/>
        </w:rPr>
        <w:t>другую</w:t>
      </w:r>
      <w:r w:rsidRPr="00FD414E">
        <w:rPr>
          <w:color w:val="181A1A"/>
          <w:spacing w:val="17"/>
          <w:lang w:val="ru-RU"/>
        </w:rPr>
        <w:t xml:space="preserve"> </w:t>
      </w:r>
      <w:r w:rsidRPr="00FD414E">
        <w:rPr>
          <w:color w:val="181A1A"/>
          <w:lang w:val="ru-RU"/>
        </w:rPr>
        <w:t>учащийся</w:t>
      </w:r>
      <w:r w:rsidRPr="00FD414E">
        <w:rPr>
          <w:color w:val="181A1A"/>
          <w:spacing w:val="30"/>
          <w:lang w:val="ru-RU"/>
        </w:rPr>
        <w:t xml:space="preserve"> </w:t>
      </w:r>
      <w:r w:rsidRPr="00FD414E">
        <w:rPr>
          <w:color w:val="181A1A"/>
          <w:lang w:val="ru-RU"/>
        </w:rPr>
        <w:t>обязан</w:t>
      </w:r>
      <w:r w:rsidRPr="00FD414E">
        <w:rPr>
          <w:color w:val="181A1A"/>
          <w:spacing w:val="12"/>
          <w:lang w:val="ru-RU"/>
        </w:rPr>
        <w:t xml:space="preserve"> </w:t>
      </w:r>
      <w:r w:rsidRPr="00FD414E">
        <w:rPr>
          <w:color w:val="181A1A"/>
          <w:spacing w:val="2"/>
          <w:lang w:val="ru-RU"/>
        </w:rPr>
        <w:t>выпол</w:t>
      </w:r>
      <w:r w:rsidRPr="00FD414E">
        <w:rPr>
          <w:color w:val="424644"/>
          <w:spacing w:val="1"/>
          <w:lang w:val="ru-RU"/>
        </w:rPr>
        <w:t>нит</w:t>
      </w:r>
      <w:r w:rsidRPr="00FD414E">
        <w:rPr>
          <w:color w:val="282A2A"/>
          <w:spacing w:val="1"/>
          <w:lang w:val="ru-RU"/>
        </w:rPr>
        <w:t>ь</w:t>
      </w:r>
      <w:r w:rsidRPr="00FD414E">
        <w:rPr>
          <w:color w:val="282A2A"/>
          <w:spacing w:val="25"/>
          <w:w w:val="103"/>
          <w:lang w:val="ru-RU"/>
        </w:rPr>
        <w:t xml:space="preserve"> </w:t>
      </w:r>
      <w:r w:rsidRPr="00FD414E">
        <w:rPr>
          <w:color w:val="282A2A"/>
          <w:lang w:val="ru-RU"/>
        </w:rPr>
        <w:t>требования,</w:t>
      </w:r>
      <w:r w:rsidRPr="00FD414E">
        <w:rPr>
          <w:color w:val="282A2A"/>
          <w:spacing w:val="43"/>
          <w:lang w:val="ru-RU"/>
        </w:rPr>
        <w:t xml:space="preserve"> </w:t>
      </w:r>
      <w:r w:rsidRPr="00FD414E">
        <w:rPr>
          <w:color w:val="282A2A"/>
          <w:lang w:val="ru-RU"/>
        </w:rPr>
        <w:t>предусмотренные</w:t>
      </w:r>
      <w:r w:rsidRPr="00FD414E">
        <w:rPr>
          <w:color w:val="282A2A"/>
          <w:spacing w:val="38"/>
          <w:lang w:val="ru-RU"/>
        </w:rPr>
        <w:t xml:space="preserve"> </w:t>
      </w:r>
      <w:r w:rsidRPr="00FD414E">
        <w:rPr>
          <w:color w:val="181A1A"/>
          <w:lang w:val="ru-RU"/>
        </w:rPr>
        <w:t>программой</w:t>
      </w:r>
      <w:r w:rsidRPr="00FD414E">
        <w:rPr>
          <w:color w:val="181A1A"/>
          <w:spacing w:val="29"/>
          <w:lang w:val="ru-RU"/>
        </w:rPr>
        <w:t xml:space="preserve"> </w:t>
      </w:r>
      <w:r w:rsidRPr="00FD414E">
        <w:rPr>
          <w:color w:val="181A1A"/>
          <w:lang w:val="ru-RU"/>
        </w:rPr>
        <w:t>для</w:t>
      </w:r>
      <w:r w:rsidRPr="00FD414E">
        <w:rPr>
          <w:color w:val="181A1A"/>
          <w:spacing w:val="8"/>
          <w:lang w:val="ru-RU"/>
        </w:rPr>
        <w:t xml:space="preserve"> </w:t>
      </w:r>
      <w:r w:rsidRPr="00FD414E">
        <w:rPr>
          <w:color w:val="181A1A"/>
          <w:lang w:val="ru-RU"/>
        </w:rPr>
        <w:t>каждой</w:t>
      </w:r>
      <w:r w:rsidRPr="00FD414E">
        <w:rPr>
          <w:color w:val="181A1A"/>
          <w:spacing w:val="14"/>
          <w:lang w:val="ru-RU"/>
        </w:rPr>
        <w:t xml:space="preserve"> </w:t>
      </w:r>
      <w:r w:rsidRPr="00FD414E">
        <w:rPr>
          <w:color w:val="181A1A"/>
          <w:lang w:val="ru-RU"/>
        </w:rPr>
        <w:t>возрастной</w:t>
      </w:r>
      <w:r w:rsidRPr="00FD414E">
        <w:rPr>
          <w:color w:val="181A1A"/>
          <w:spacing w:val="17"/>
          <w:lang w:val="ru-RU"/>
        </w:rPr>
        <w:t xml:space="preserve"> </w:t>
      </w:r>
      <w:r w:rsidRPr="00FD414E">
        <w:rPr>
          <w:color w:val="181A1A"/>
          <w:lang w:val="ru-RU"/>
        </w:rPr>
        <w:t xml:space="preserve">группы </w:t>
      </w:r>
      <w:r w:rsidRPr="00FD414E">
        <w:rPr>
          <w:color w:val="424644"/>
          <w:spacing w:val="-1"/>
          <w:lang w:val="ru-RU"/>
        </w:rPr>
        <w:t>(</w:t>
      </w:r>
      <w:r w:rsidRPr="00FD414E">
        <w:rPr>
          <w:color w:val="282A2A"/>
          <w:spacing w:val="-1"/>
          <w:lang w:val="ru-RU"/>
        </w:rPr>
        <w:t>контрольно-переводные</w:t>
      </w:r>
      <w:r w:rsidRPr="00FD414E">
        <w:rPr>
          <w:color w:val="282A2A"/>
          <w:spacing w:val="65"/>
          <w:lang w:val="ru-RU"/>
        </w:rPr>
        <w:t xml:space="preserve"> </w:t>
      </w:r>
      <w:r w:rsidRPr="00FD414E">
        <w:rPr>
          <w:color w:val="181A1A"/>
          <w:lang w:val="ru-RU"/>
        </w:rPr>
        <w:t>нормативы).</w:t>
      </w:r>
    </w:p>
    <w:p w:rsidR="00B663C6" w:rsidRPr="00FD414E" w:rsidRDefault="00B663C6">
      <w:pPr>
        <w:spacing w:line="249" w:lineRule="auto"/>
        <w:rPr>
          <w:lang w:val="ru-RU"/>
        </w:rPr>
        <w:sectPr w:rsidR="00B663C6" w:rsidRPr="00FD414E">
          <w:pgSz w:w="11910" w:h="16840"/>
          <w:pgMar w:top="1120" w:right="820" w:bottom="280" w:left="1140" w:header="720" w:footer="720" w:gutter="0"/>
          <w:cols w:space="720"/>
        </w:sectPr>
      </w:pPr>
    </w:p>
    <w:p w:rsidR="00B663C6" w:rsidRPr="00FD414E" w:rsidRDefault="00FD414E">
      <w:pPr>
        <w:spacing w:before="37" w:line="248" w:lineRule="auto"/>
        <w:ind w:left="140"/>
        <w:rPr>
          <w:rFonts w:ascii="Times New Roman" w:eastAsia="Times New Roman" w:hAnsi="Times New Roman" w:cs="Times New Roman"/>
          <w:sz w:val="27"/>
          <w:szCs w:val="27"/>
          <w:lang w:val="ru-RU"/>
        </w:rPr>
      </w:pPr>
      <w:bookmarkStart w:id="91" w:name="doc01354520171027064905-3_Страница_21"/>
      <w:bookmarkEnd w:id="91"/>
      <w:r w:rsidRPr="00FD414E">
        <w:rPr>
          <w:rFonts w:ascii="Times New Roman" w:hAnsi="Times New Roman"/>
          <w:b/>
          <w:color w:val="262A28"/>
          <w:sz w:val="27"/>
          <w:lang w:val="ru-RU"/>
        </w:rPr>
        <w:lastRenderedPageBreak/>
        <w:t>Нормативы</w:t>
      </w:r>
      <w:r w:rsidRPr="00FD414E">
        <w:rPr>
          <w:rFonts w:ascii="Times New Roman" w:hAnsi="Times New Roman"/>
          <w:b/>
          <w:color w:val="262A28"/>
          <w:spacing w:val="20"/>
          <w:sz w:val="27"/>
          <w:lang w:val="ru-RU"/>
        </w:rPr>
        <w:t xml:space="preserve"> </w:t>
      </w:r>
      <w:r w:rsidRPr="00FD414E">
        <w:rPr>
          <w:rFonts w:ascii="Times New Roman" w:hAnsi="Times New Roman"/>
          <w:b/>
          <w:color w:val="161818"/>
          <w:sz w:val="27"/>
          <w:lang w:val="ru-RU"/>
        </w:rPr>
        <w:t>общей</w:t>
      </w:r>
      <w:r w:rsidRPr="00FD414E">
        <w:rPr>
          <w:rFonts w:ascii="Times New Roman" w:hAnsi="Times New Roman"/>
          <w:b/>
          <w:color w:val="161818"/>
          <w:spacing w:val="2"/>
          <w:sz w:val="27"/>
          <w:lang w:val="ru-RU"/>
        </w:rPr>
        <w:t xml:space="preserve"> </w:t>
      </w:r>
      <w:r w:rsidRPr="00FD414E">
        <w:rPr>
          <w:rFonts w:ascii="Times New Roman" w:hAnsi="Times New Roman"/>
          <w:b/>
          <w:color w:val="161818"/>
          <w:sz w:val="27"/>
          <w:lang w:val="ru-RU"/>
        </w:rPr>
        <w:t>физической</w:t>
      </w:r>
      <w:r w:rsidRPr="00FD414E">
        <w:rPr>
          <w:rFonts w:ascii="Times New Roman" w:hAnsi="Times New Roman"/>
          <w:b/>
          <w:color w:val="161818"/>
          <w:spacing w:val="17"/>
          <w:sz w:val="27"/>
          <w:lang w:val="ru-RU"/>
        </w:rPr>
        <w:t xml:space="preserve"> </w:t>
      </w:r>
      <w:r w:rsidRPr="00FD414E">
        <w:rPr>
          <w:rFonts w:ascii="Times New Roman" w:hAnsi="Times New Roman"/>
          <w:b/>
          <w:color w:val="161818"/>
          <w:sz w:val="27"/>
          <w:lang w:val="ru-RU"/>
        </w:rPr>
        <w:t>и</w:t>
      </w:r>
      <w:r w:rsidRPr="00FD414E">
        <w:rPr>
          <w:rFonts w:ascii="Times New Roman" w:hAnsi="Times New Roman"/>
          <w:b/>
          <w:color w:val="161818"/>
          <w:spacing w:val="-5"/>
          <w:sz w:val="27"/>
          <w:lang w:val="ru-RU"/>
        </w:rPr>
        <w:t xml:space="preserve"> </w:t>
      </w:r>
      <w:r w:rsidRPr="00FD414E">
        <w:rPr>
          <w:rFonts w:ascii="Times New Roman" w:hAnsi="Times New Roman"/>
          <w:b/>
          <w:color w:val="161818"/>
          <w:sz w:val="27"/>
          <w:lang w:val="ru-RU"/>
        </w:rPr>
        <w:t>спец</w:t>
      </w:r>
      <w:r>
        <w:rPr>
          <w:rFonts w:ascii="Times New Roman" w:hAnsi="Times New Roman"/>
          <w:b/>
          <w:color w:val="161818"/>
          <w:sz w:val="27"/>
        </w:rPr>
        <w:t>w</w:t>
      </w:r>
      <w:r w:rsidRPr="00FD414E">
        <w:rPr>
          <w:rFonts w:ascii="Times New Roman" w:hAnsi="Times New Roman"/>
          <w:b/>
          <w:color w:val="161818"/>
          <w:sz w:val="27"/>
          <w:lang w:val="ru-RU"/>
        </w:rPr>
        <w:t>.альной</w:t>
      </w:r>
      <w:r w:rsidRPr="00FD414E">
        <w:rPr>
          <w:rFonts w:ascii="Times New Roman" w:hAnsi="Times New Roman"/>
          <w:b/>
          <w:color w:val="161818"/>
          <w:spacing w:val="20"/>
          <w:sz w:val="27"/>
          <w:lang w:val="ru-RU"/>
        </w:rPr>
        <w:t xml:space="preserve"> </w:t>
      </w:r>
      <w:r w:rsidRPr="00FD414E">
        <w:rPr>
          <w:rFonts w:ascii="Times New Roman" w:hAnsi="Times New Roman"/>
          <w:b/>
          <w:color w:val="161818"/>
          <w:sz w:val="27"/>
          <w:lang w:val="ru-RU"/>
        </w:rPr>
        <w:t>физической</w:t>
      </w:r>
      <w:r w:rsidRPr="00FD414E">
        <w:rPr>
          <w:rFonts w:ascii="Times New Roman" w:hAnsi="Times New Roman"/>
          <w:b/>
          <w:color w:val="161818"/>
          <w:spacing w:val="21"/>
          <w:sz w:val="27"/>
          <w:lang w:val="ru-RU"/>
        </w:rPr>
        <w:t xml:space="preserve"> </w:t>
      </w:r>
      <w:r w:rsidRPr="00FD414E">
        <w:rPr>
          <w:rFonts w:ascii="Times New Roman" w:hAnsi="Times New Roman"/>
          <w:b/>
          <w:color w:val="161818"/>
          <w:sz w:val="27"/>
          <w:lang w:val="ru-RU"/>
        </w:rPr>
        <w:t>подготовки</w:t>
      </w:r>
      <w:r w:rsidRPr="00FD414E">
        <w:rPr>
          <w:rFonts w:ascii="Times New Roman" w:hAnsi="Times New Roman"/>
          <w:b/>
          <w:color w:val="161818"/>
          <w:spacing w:val="5"/>
          <w:sz w:val="27"/>
          <w:lang w:val="ru-RU"/>
        </w:rPr>
        <w:t xml:space="preserve"> </w:t>
      </w:r>
      <w:r w:rsidRPr="00FD414E">
        <w:rPr>
          <w:rFonts w:ascii="Times New Roman" w:hAnsi="Times New Roman"/>
          <w:b/>
          <w:color w:val="262A28"/>
          <w:sz w:val="27"/>
          <w:lang w:val="ru-RU"/>
        </w:rPr>
        <w:t>для зачисления</w:t>
      </w:r>
      <w:r w:rsidRPr="00FD414E">
        <w:rPr>
          <w:rFonts w:ascii="Times New Roman" w:hAnsi="Times New Roman"/>
          <w:b/>
          <w:color w:val="262A28"/>
          <w:spacing w:val="27"/>
          <w:sz w:val="27"/>
          <w:lang w:val="ru-RU"/>
        </w:rPr>
        <w:t xml:space="preserve"> </w:t>
      </w:r>
      <w:r w:rsidRPr="00FD414E">
        <w:rPr>
          <w:rFonts w:ascii="Times New Roman" w:hAnsi="Times New Roman"/>
          <w:b/>
          <w:color w:val="161818"/>
          <w:sz w:val="27"/>
          <w:lang w:val="ru-RU"/>
        </w:rPr>
        <w:t>в</w:t>
      </w:r>
      <w:r w:rsidRPr="00FD414E">
        <w:rPr>
          <w:rFonts w:ascii="Times New Roman" w:hAnsi="Times New Roman"/>
          <w:b/>
          <w:color w:val="161818"/>
          <w:spacing w:val="-3"/>
          <w:sz w:val="27"/>
          <w:lang w:val="ru-RU"/>
        </w:rPr>
        <w:t xml:space="preserve"> </w:t>
      </w:r>
      <w:r w:rsidRPr="00FD414E">
        <w:rPr>
          <w:rFonts w:ascii="Times New Roman" w:hAnsi="Times New Roman"/>
          <w:b/>
          <w:color w:val="161818"/>
          <w:sz w:val="27"/>
          <w:lang w:val="ru-RU"/>
        </w:rPr>
        <w:t>группы</w:t>
      </w:r>
      <w:r w:rsidRPr="00FD414E">
        <w:rPr>
          <w:rFonts w:ascii="Times New Roman" w:hAnsi="Times New Roman"/>
          <w:b/>
          <w:color w:val="161818"/>
          <w:spacing w:val="13"/>
          <w:sz w:val="27"/>
          <w:lang w:val="ru-RU"/>
        </w:rPr>
        <w:t xml:space="preserve"> </w:t>
      </w:r>
      <w:r w:rsidRPr="00FD414E">
        <w:rPr>
          <w:rFonts w:ascii="Times New Roman" w:hAnsi="Times New Roman"/>
          <w:b/>
          <w:color w:val="161818"/>
          <w:sz w:val="27"/>
          <w:lang w:val="ru-RU"/>
        </w:rPr>
        <w:t>на</w:t>
      </w:r>
      <w:r w:rsidRPr="00FD414E">
        <w:rPr>
          <w:rFonts w:ascii="Times New Roman" w:hAnsi="Times New Roman"/>
          <w:b/>
          <w:color w:val="161818"/>
          <w:spacing w:val="-4"/>
          <w:sz w:val="27"/>
          <w:lang w:val="ru-RU"/>
        </w:rPr>
        <w:t xml:space="preserve"> </w:t>
      </w:r>
      <w:r w:rsidRPr="00FD414E">
        <w:rPr>
          <w:rFonts w:ascii="Times New Roman" w:hAnsi="Times New Roman"/>
          <w:b/>
          <w:color w:val="161818"/>
          <w:sz w:val="27"/>
          <w:lang w:val="ru-RU"/>
        </w:rPr>
        <w:t>этапе</w:t>
      </w:r>
      <w:r w:rsidRPr="00FD414E">
        <w:rPr>
          <w:rFonts w:ascii="Times New Roman" w:hAnsi="Times New Roman"/>
          <w:b/>
          <w:color w:val="161818"/>
          <w:spacing w:val="17"/>
          <w:sz w:val="27"/>
          <w:lang w:val="ru-RU"/>
        </w:rPr>
        <w:t xml:space="preserve"> </w:t>
      </w:r>
      <w:r w:rsidRPr="00FD414E">
        <w:rPr>
          <w:rFonts w:ascii="Times New Roman" w:hAnsi="Times New Roman"/>
          <w:b/>
          <w:color w:val="161818"/>
          <w:sz w:val="27"/>
          <w:lang w:val="ru-RU"/>
        </w:rPr>
        <w:t>начал1.ной</w:t>
      </w:r>
      <w:r w:rsidRPr="00FD414E">
        <w:rPr>
          <w:rFonts w:ascii="Times New Roman" w:hAnsi="Times New Roman"/>
          <w:b/>
          <w:color w:val="161818"/>
          <w:spacing w:val="18"/>
          <w:sz w:val="27"/>
          <w:lang w:val="ru-RU"/>
        </w:rPr>
        <w:t xml:space="preserve"> </w:t>
      </w:r>
      <w:r w:rsidRPr="00FD414E">
        <w:rPr>
          <w:rFonts w:ascii="Times New Roman" w:hAnsi="Times New Roman"/>
          <w:b/>
          <w:color w:val="161818"/>
          <w:sz w:val="27"/>
          <w:lang w:val="ru-RU"/>
        </w:rPr>
        <w:t>подготовки</w:t>
      </w:r>
    </w:p>
    <w:p w:rsidR="00B663C6" w:rsidRPr="00FD414E" w:rsidRDefault="00B663C6">
      <w:pPr>
        <w:spacing w:before="4"/>
        <w:rPr>
          <w:rFonts w:ascii="Times New Roman" w:eastAsia="Times New Roman" w:hAnsi="Times New Roman" w:cs="Times New Roman"/>
          <w:b/>
          <w:bCs/>
          <w:sz w:val="24"/>
          <w:szCs w:val="24"/>
          <w:lang w:val="ru-RU"/>
        </w:rPr>
      </w:pPr>
    </w:p>
    <w:p w:rsidR="00B663C6" w:rsidRPr="00FD414E" w:rsidRDefault="00FD414E">
      <w:pPr>
        <w:ind w:left="140"/>
        <w:rPr>
          <w:rFonts w:ascii="Times New Roman" w:eastAsia="Times New Roman" w:hAnsi="Times New Roman" w:cs="Times New Roman"/>
          <w:sz w:val="19"/>
          <w:szCs w:val="19"/>
          <w:lang w:val="ru-RU"/>
        </w:rPr>
      </w:pPr>
      <w:r w:rsidRPr="00FD414E">
        <w:rPr>
          <w:rFonts w:ascii="Times New Roman" w:eastAsia="Times New Roman" w:hAnsi="Times New Roman" w:cs="Times New Roman"/>
          <w:color w:val="262A28"/>
          <w:sz w:val="19"/>
          <w:szCs w:val="19"/>
          <w:lang w:val="ru-RU"/>
        </w:rPr>
        <w:t>Приложение</w:t>
      </w:r>
      <w:r w:rsidRPr="00FD414E">
        <w:rPr>
          <w:rFonts w:ascii="Times New Roman" w:eastAsia="Times New Roman" w:hAnsi="Times New Roman" w:cs="Times New Roman"/>
          <w:color w:val="262A28"/>
          <w:spacing w:val="33"/>
          <w:sz w:val="19"/>
          <w:szCs w:val="19"/>
          <w:lang w:val="ru-RU"/>
        </w:rPr>
        <w:t xml:space="preserve"> </w:t>
      </w:r>
      <w:r w:rsidRPr="00FD414E">
        <w:rPr>
          <w:rFonts w:ascii="Arial" w:eastAsia="Arial" w:hAnsi="Arial" w:cs="Arial"/>
          <w:color w:val="161818"/>
          <w:sz w:val="19"/>
          <w:szCs w:val="19"/>
          <w:lang w:val="ru-RU"/>
        </w:rPr>
        <w:t>№</w:t>
      </w:r>
      <w:r w:rsidRPr="00FD414E">
        <w:rPr>
          <w:rFonts w:ascii="Arial" w:eastAsia="Arial" w:hAnsi="Arial" w:cs="Arial"/>
          <w:color w:val="161818"/>
          <w:spacing w:val="-1"/>
          <w:sz w:val="19"/>
          <w:szCs w:val="19"/>
          <w:lang w:val="ru-RU"/>
        </w:rPr>
        <w:t xml:space="preserve"> </w:t>
      </w:r>
      <w:r w:rsidRPr="00FD414E">
        <w:rPr>
          <w:rFonts w:ascii="Times New Roman" w:eastAsia="Times New Roman" w:hAnsi="Times New Roman" w:cs="Times New Roman"/>
          <w:color w:val="161818"/>
          <w:sz w:val="19"/>
          <w:szCs w:val="19"/>
          <w:lang w:val="ru-RU"/>
        </w:rPr>
        <w:t>5</w:t>
      </w:r>
    </w:p>
    <w:p w:rsidR="00B663C6" w:rsidRPr="00FD414E" w:rsidRDefault="00FD414E">
      <w:pPr>
        <w:spacing w:before="16" w:line="252" w:lineRule="auto"/>
        <w:ind w:left="149" w:right="5701"/>
        <w:rPr>
          <w:rFonts w:ascii="Times New Roman" w:eastAsia="Times New Roman" w:hAnsi="Times New Roman" w:cs="Times New Roman"/>
          <w:sz w:val="19"/>
          <w:szCs w:val="19"/>
          <w:lang w:val="ru-RU"/>
        </w:rPr>
      </w:pPr>
      <w:r w:rsidRPr="00FD414E">
        <w:rPr>
          <w:rFonts w:ascii="Times New Roman" w:hAnsi="Times New Roman"/>
          <w:color w:val="262A28"/>
          <w:sz w:val="19"/>
          <w:lang w:val="ru-RU"/>
        </w:rPr>
        <w:t>к</w:t>
      </w:r>
      <w:r w:rsidRPr="00FD414E">
        <w:rPr>
          <w:rFonts w:ascii="Times New Roman" w:hAnsi="Times New Roman"/>
          <w:color w:val="262A28"/>
          <w:spacing w:val="21"/>
          <w:sz w:val="19"/>
          <w:lang w:val="ru-RU"/>
        </w:rPr>
        <w:t xml:space="preserve"> </w:t>
      </w:r>
      <w:r w:rsidRPr="00FD414E">
        <w:rPr>
          <w:rFonts w:ascii="Times New Roman" w:hAnsi="Times New Roman"/>
          <w:color w:val="262A28"/>
          <w:sz w:val="19"/>
          <w:lang w:val="ru-RU"/>
        </w:rPr>
        <w:t xml:space="preserve">Федеральному  </w:t>
      </w:r>
      <w:r w:rsidRPr="00FD414E">
        <w:rPr>
          <w:rFonts w:ascii="Times New Roman" w:hAnsi="Times New Roman"/>
          <w:color w:val="161818"/>
          <w:sz w:val="19"/>
          <w:lang w:val="ru-RU"/>
        </w:rPr>
        <w:t>стандарту</w:t>
      </w:r>
      <w:r w:rsidRPr="00FD414E">
        <w:rPr>
          <w:rFonts w:ascii="Times New Roman" w:hAnsi="Times New Roman"/>
          <w:color w:val="161818"/>
          <w:spacing w:val="36"/>
          <w:sz w:val="19"/>
          <w:lang w:val="ru-RU"/>
        </w:rPr>
        <w:t xml:space="preserve"> </w:t>
      </w:r>
      <w:r w:rsidRPr="00FD414E">
        <w:rPr>
          <w:rFonts w:ascii="Times New Roman" w:hAnsi="Times New Roman"/>
          <w:color w:val="161818"/>
          <w:sz w:val="19"/>
          <w:lang w:val="ru-RU"/>
        </w:rPr>
        <w:t>спортивной</w:t>
      </w:r>
      <w:r w:rsidRPr="00FD414E">
        <w:rPr>
          <w:rFonts w:ascii="Times New Roman" w:hAnsi="Times New Roman"/>
          <w:color w:val="161818"/>
          <w:w w:val="102"/>
          <w:sz w:val="19"/>
          <w:lang w:val="ru-RU"/>
        </w:rPr>
        <w:t xml:space="preserve"> </w:t>
      </w:r>
      <w:r w:rsidRPr="00FD414E">
        <w:rPr>
          <w:rFonts w:ascii="Times New Roman" w:hAnsi="Times New Roman"/>
          <w:color w:val="262A28"/>
          <w:sz w:val="19"/>
          <w:lang w:val="ru-RU"/>
        </w:rPr>
        <w:t>подготовки</w:t>
      </w:r>
      <w:r w:rsidRPr="00FD414E">
        <w:rPr>
          <w:rFonts w:ascii="Times New Roman" w:hAnsi="Times New Roman"/>
          <w:color w:val="262A28"/>
          <w:spacing w:val="31"/>
          <w:sz w:val="19"/>
          <w:lang w:val="ru-RU"/>
        </w:rPr>
        <w:t xml:space="preserve"> </w:t>
      </w:r>
      <w:r w:rsidRPr="00FD414E">
        <w:rPr>
          <w:rFonts w:ascii="Times New Roman" w:hAnsi="Times New Roman"/>
          <w:color w:val="262A28"/>
          <w:sz w:val="19"/>
          <w:lang w:val="ru-RU"/>
        </w:rPr>
        <w:t>по</w:t>
      </w:r>
      <w:r w:rsidRPr="00FD414E">
        <w:rPr>
          <w:rFonts w:ascii="Times New Roman" w:hAnsi="Times New Roman"/>
          <w:color w:val="262A28"/>
          <w:spacing w:val="15"/>
          <w:sz w:val="19"/>
          <w:lang w:val="ru-RU"/>
        </w:rPr>
        <w:t xml:space="preserve"> </w:t>
      </w:r>
      <w:r w:rsidRPr="00FD414E">
        <w:rPr>
          <w:rFonts w:ascii="Times New Roman" w:hAnsi="Times New Roman"/>
          <w:color w:val="161818"/>
          <w:sz w:val="19"/>
          <w:lang w:val="ru-RU"/>
        </w:rPr>
        <w:t>виду</w:t>
      </w:r>
      <w:r w:rsidRPr="00FD414E">
        <w:rPr>
          <w:rFonts w:ascii="Times New Roman" w:hAnsi="Times New Roman"/>
          <w:color w:val="161818"/>
          <w:spacing w:val="31"/>
          <w:sz w:val="19"/>
          <w:lang w:val="ru-RU"/>
        </w:rPr>
        <w:t xml:space="preserve"> </w:t>
      </w:r>
      <w:r w:rsidRPr="00FD414E">
        <w:rPr>
          <w:rFonts w:ascii="Times New Roman" w:hAnsi="Times New Roman"/>
          <w:color w:val="161818"/>
          <w:sz w:val="19"/>
          <w:lang w:val="ru-RU"/>
        </w:rPr>
        <w:t>спорта</w:t>
      </w:r>
      <w:r w:rsidRPr="00FD414E">
        <w:rPr>
          <w:rFonts w:ascii="Times New Roman" w:hAnsi="Times New Roman"/>
          <w:color w:val="161818"/>
          <w:spacing w:val="29"/>
          <w:sz w:val="19"/>
          <w:lang w:val="ru-RU"/>
        </w:rPr>
        <w:t xml:space="preserve"> </w:t>
      </w:r>
      <w:r w:rsidRPr="00FD414E">
        <w:rPr>
          <w:rFonts w:ascii="Times New Roman" w:hAnsi="Times New Roman"/>
          <w:color w:val="161818"/>
          <w:sz w:val="19"/>
          <w:lang w:val="ru-RU"/>
        </w:rPr>
        <w:t>футбол</w:t>
      </w:r>
    </w:p>
    <w:p w:rsidR="00B663C6" w:rsidRPr="00FD414E" w:rsidRDefault="00B663C6">
      <w:pPr>
        <w:spacing w:before="11"/>
        <w:rPr>
          <w:rFonts w:ascii="Times New Roman" w:eastAsia="Times New Roman" w:hAnsi="Times New Roman" w:cs="Times New Roman"/>
          <w:sz w:val="23"/>
          <w:szCs w:val="23"/>
          <w:lang w:val="ru-RU"/>
        </w:rPr>
      </w:pPr>
    </w:p>
    <w:p w:rsidR="00B663C6" w:rsidRDefault="00FD414E">
      <w:pPr>
        <w:ind w:right="180"/>
        <w:jc w:val="right"/>
        <w:rPr>
          <w:rFonts w:ascii="Times New Roman" w:eastAsia="Times New Roman" w:hAnsi="Times New Roman" w:cs="Times New Roman"/>
          <w:sz w:val="27"/>
          <w:szCs w:val="27"/>
        </w:rPr>
      </w:pPr>
      <w:r>
        <w:rPr>
          <w:rFonts w:ascii="Times New Roman" w:eastAsia="Times New Roman" w:hAnsi="Times New Roman" w:cs="Times New Roman"/>
          <w:b/>
          <w:bCs/>
          <w:color w:val="161818"/>
          <w:sz w:val="27"/>
          <w:szCs w:val="27"/>
        </w:rPr>
        <w:t>Таблица</w:t>
      </w:r>
      <w:r>
        <w:rPr>
          <w:rFonts w:ascii="Times New Roman" w:eastAsia="Times New Roman" w:hAnsi="Times New Roman" w:cs="Times New Roman"/>
          <w:b/>
          <w:bCs/>
          <w:color w:val="161818"/>
          <w:spacing w:val="18"/>
          <w:sz w:val="27"/>
          <w:szCs w:val="27"/>
        </w:rPr>
        <w:t xml:space="preserve"> </w:t>
      </w:r>
      <w:r>
        <w:rPr>
          <w:rFonts w:ascii="Times New Roman" w:eastAsia="Times New Roman" w:hAnsi="Times New Roman" w:cs="Times New Roman"/>
          <w:b/>
          <w:bCs/>
          <w:color w:val="161818"/>
          <w:sz w:val="27"/>
          <w:szCs w:val="27"/>
        </w:rPr>
        <w:t>№</w:t>
      </w:r>
      <w:r>
        <w:rPr>
          <w:rFonts w:ascii="Times New Roman" w:eastAsia="Times New Roman" w:hAnsi="Times New Roman" w:cs="Times New Roman"/>
          <w:b/>
          <w:bCs/>
          <w:color w:val="161818"/>
          <w:spacing w:val="12"/>
          <w:sz w:val="27"/>
          <w:szCs w:val="27"/>
        </w:rPr>
        <w:t xml:space="preserve"> </w:t>
      </w:r>
      <w:r>
        <w:rPr>
          <w:rFonts w:ascii="Times New Roman" w:eastAsia="Times New Roman" w:hAnsi="Times New Roman" w:cs="Times New Roman"/>
          <w:b/>
          <w:bCs/>
          <w:color w:val="383B3B"/>
          <w:sz w:val="27"/>
          <w:szCs w:val="27"/>
        </w:rPr>
        <w:t>21</w:t>
      </w:r>
    </w:p>
    <w:p w:rsidR="00B663C6" w:rsidRDefault="00B663C6">
      <w:pPr>
        <w:spacing w:before="10"/>
        <w:rPr>
          <w:rFonts w:ascii="Times New Roman" w:eastAsia="Times New Roman" w:hAnsi="Times New Roman" w:cs="Times New Roman"/>
          <w:b/>
          <w:bCs/>
          <w:sz w:val="27"/>
          <w:szCs w:val="27"/>
        </w:rPr>
      </w:pPr>
    </w:p>
    <w:p w:rsidR="00B663C6" w:rsidRDefault="00174D1F">
      <w:pPr>
        <w:spacing w:line="20" w:lineRule="atLeast"/>
        <w:ind w:left="116"/>
        <w:rPr>
          <w:rFonts w:ascii="Times New Roman" w:eastAsia="Times New Roman" w:hAnsi="Times New Roman" w:cs="Times New Roman"/>
          <w:sz w:val="2"/>
          <w:szCs w:val="2"/>
        </w:rPr>
      </w:pPr>
      <w:r>
        <w:rPr>
          <w:rFonts w:ascii="Times New Roman" w:eastAsia="Times New Roman" w:hAnsi="Times New Roman" w:cs="Times New Roman"/>
          <w:sz w:val="2"/>
          <w:szCs w:val="2"/>
        </w:rPr>
      </w:r>
      <w:r>
        <w:rPr>
          <w:rFonts w:ascii="Times New Roman" w:eastAsia="Times New Roman" w:hAnsi="Times New Roman" w:cs="Times New Roman"/>
          <w:sz w:val="2"/>
          <w:szCs w:val="2"/>
        </w:rPr>
        <w:pict>
          <v:group id="_x0000_s3187" style="width:489.15pt;height:.5pt;mso-position-horizontal-relative:char;mso-position-vertical-relative:line" coordsize="9783,10">
            <v:group id="_x0000_s3188" style="position:absolute;left:5;top:5;width:9774;height:2" coordorigin="5,5" coordsize="9774,2">
              <v:shape id="_x0000_s3189" style="position:absolute;left:5;top:5;width:9774;height:2" coordorigin="5,5" coordsize="9774,0" path="m5,5r9773,e" filled="f" strokecolor="#2b2b2b" strokeweight=".16892mm">
                <v:path arrowok="t"/>
              </v:shape>
            </v:group>
            <w10:anchorlock/>
          </v:group>
        </w:pict>
      </w:r>
    </w:p>
    <w:p w:rsidR="00B663C6" w:rsidRDefault="00B663C6">
      <w:pPr>
        <w:spacing w:line="20" w:lineRule="atLeast"/>
        <w:rPr>
          <w:rFonts w:ascii="Times New Roman" w:eastAsia="Times New Roman" w:hAnsi="Times New Roman" w:cs="Times New Roman"/>
          <w:sz w:val="2"/>
          <w:szCs w:val="2"/>
        </w:rPr>
        <w:sectPr w:rsidR="00B663C6">
          <w:pgSz w:w="11910" w:h="16840"/>
          <w:pgMar w:top="1140" w:right="760" w:bottom="280" w:left="1100" w:header="720" w:footer="720" w:gutter="0"/>
          <w:cols w:space="720"/>
        </w:sectPr>
      </w:pPr>
    </w:p>
    <w:p w:rsidR="00B663C6" w:rsidRPr="00FD414E" w:rsidRDefault="00FD414E">
      <w:pPr>
        <w:spacing w:before="6"/>
        <w:ind w:left="465"/>
        <w:jc w:val="center"/>
        <w:rPr>
          <w:rFonts w:ascii="Times New Roman" w:eastAsia="Times New Roman" w:hAnsi="Times New Roman" w:cs="Times New Roman"/>
          <w:sz w:val="27"/>
          <w:szCs w:val="27"/>
          <w:lang w:val="ru-RU"/>
        </w:rPr>
      </w:pPr>
      <w:r w:rsidRPr="00FD414E">
        <w:rPr>
          <w:rFonts w:ascii="Times New Roman" w:hAnsi="Times New Roman"/>
          <w:b/>
          <w:color w:val="262A28"/>
          <w:sz w:val="27"/>
          <w:lang w:val="ru-RU"/>
        </w:rPr>
        <w:lastRenderedPageBreak/>
        <w:t>Развиваемое</w:t>
      </w:r>
      <w:r w:rsidRPr="00FD414E">
        <w:rPr>
          <w:rFonts w:ascii="Times New Roman" w:hAnsi="Times New Roman"/>
          <w:b/>
          <w:color w:val="262A28"/>
          <w:spacing w:val="63"/>
          <w:sz w:val="27"/>
          <w:lang w:val="ru-RU"/>
        </w:rPr>
        <w:t xml:space="preserve"> </w:t>
      </w:r>
      <w:r w:rsidRPr="00FD414E">
        <w:rPr>
          <w:rFonts w:ascii="Times New Roman" w:hAnsi="Times New Roman"/>
          <w:b/>
          <w:color w:val="161818"/>
          <w:sz w:val="27"/>
          <w:lang w:val="ru-RU"/>
        </w:rPr>
        <w:t>физическое</w:t>
      </w:r>
    </w:p>
    <w:p w:rsidR="00B663C6" w:rsidRPr="00FD414E" w:rsidRDefault="00FD414E">
      <w:pPr>
        <w:spacing w:before="15" w:line="135" w:lineRule="exact"/>
        <w:ind w:left="487"/>
        <w:jc w:val="center"/>
        <w:rPr>
          <w:rFonts w:ascii="Times New Roman" w:eastAsia="Times New Roman" w:hAnsi="Times New Roman" w:cs="Times New Roman"/>
          <w:sz w:val="27"/>
          <w:szCs w:val="27"/>
          <w:lang w:val="ru-RU"/>
        </w:rPr>
      </w:pPr>
      <w:r w:rsidRPr="00FD414E">
        <w:rPr>
          <w:rFonts w:ascii="Times New Roman" w:hAnsi="Times New Roman"/>
          <w:b/>
          <w:color w:val="262A28"/>
          <w:sz w:val="27"/>
          <w:lang w:val="ru-RU"/>
        </w:rPr>
        <w:t>качество</w:t>
      </w:r>
    </w:p>
    <w:p w:rsidR="00B663C6" w:rsidRPr="00FD414E" w:rsidRDefault="00FD414E">
      <w:pPr>
        <w:tabs>
          <w:tab w:val="left" w:pos="1129"/>
        </w:tabs>
        <w:spacing w:before="11"/>
        <w:ind w:left="291"/>
        <w:rPr>
          <w:rFonts w:ascii="Times New Roman" w:eastAsia="Times New Roman" w:hAnsi="Times New Roman" w:cs="Times New Roman"/>
          <w:sz w:val="27"/>
          <w:szCs w:val="27"/>
          <w:lang w:val="ru-RU"/>
        </w:rPr>
      </w:pPr>
      <w:r w:rsidRPr="00FD414E">
        <w:rPr>
          <w:w w:val="50"/>
          <w:lang w:val="ru-RU"/>
        </w:rPr>
        <w:br w:type="column"/>
      </w:r>
      <w:r w:rsidRPr="00FD414E">
        <w:rPr>
          <w:rFonts w:ascii="Arial" w:hAnsi="Arial"/>
          <w:color w:val="161818"/>
          <w:w w:val="50"/>
          <w:sz w:val="14"/>
          <w:lang w:val="ru-RU"/>
        </w:rPr>
        <w:lastRenderedPageBreak/>
        <w:t>1\</w:t>
      </w:r>
      <w:r w:rsidRPr="00FD414E">
        <w:rPr>
          <w:rFonts w:ascii="Arial" w:hAnsi="Arial"/>
          <w:color w:val="161818"/>
          <w:w w:val="50"/>
          <w:sz w:val="14"/>
          <w:lang w:val="ru-RU"/>
        </w:rPr>
        <w:tab/>
      </w:r>
      <w:r w:rsidRPr="00FD414E">
        <w:rPr>
          <w:rFonts w:ascii="Times New Roman" w:hAnsi="Times New Roman"/>
          <w:b/>
          <w:color w:val="161818"/>
          <w:sz w:val="27"/>
          <w:lang w:val="ru-RU"/>
        </w:rPr>
        <w:t>Контрольные</w:t>
      </w:r>
      <w:r w:rsidRPr="00FD414E">
        <w:rPr>
          <w:rFonts w:ascii="Times New Roman" w:hAnsi="Times New Roman"/>
          <w:b/>
          <w:color w:val="161818"/>
          <w:spacing w:val="26"/>
          <w:sz w:val="27"/>
          <w:lang w:val="ru-RU"/>
        </w:rPr>
        <w:t xml:space="preserve"> </w:t>
      </w:r>
      <w:r w:rsidRPr="00FD414E">
        <w:rPr>
          <w:rFonts w:ascii="Times New Roman" w:hAnsi="Times New Roman"/>
          <w:b/>
          <w:color w:val="161818"/>
          <w:sz w:val="27"/>
          <w:lang w:val="ru-RU"/>
        </w:rPr>
        <w:t>упражнения</w:t>
      </w:r>
      <w:r w:rsidRPr="00FD414E">
        <w:rPr>
          <w:rFonts w:ascii="Times New Roman" w:hAnsi="Times New Roman"/>
          <w:b/>
          <w:color w:val="161818"/>
          <w:spacing w:val="63"/>
          <w:sz w:val="27"/>
          <w:lang w:val="ru-RU"/>
        </w:rPr>
        <w:t xml:space="preserve"> </w:t>
      </w:r>
      <w:r w:rsidRPr="00FD414E">
        <w:rPr>
          <w:rFonts w:ascii="Times New Roman" w:hAnsi="Times New Roman"/>
          <w:b/>
          <w:color w:val="262A28"/>
          <w:sz w:val="27"/>
          <w:lang w:val="ru-RU"/>
        </w:rPr>
        <w:t>(тесты)</w:t>
      </w:r>
    </w:p>
    <w:p w:rsidR="00B663C6" w:rsidRPr="00FD414E" w:rsidRDefault="00B663C6">
      <w:pPr>
        <w:rPr>
          <w:rFonts w:ascii="Times New Roman" w:eastAsia="Times New Roman" w:hAnsi="Times New Roman" w:cs="Times New Roman"/>
          <w:sz w:val="27"/>
          <w:szCs w:val="27"/>
          <w:lang w:val="ru-RU"/>
        </w:rPr>
        <w:sectPr w:rsidR="00B663C6" w:rsidRPr="00FD414E">
          <w:type w:val="continuous"/>
          <w:pgSz w:w="11910" w:h="16840"/>
          <w:pgMar w:top="1120" w:right="760" w:bottom="280" w:left="1100" w:header="720" w:footer="720" w:gutter="0"/>
          <w:cols w:num="2" w:space="720" w:equalWidth="0">
            <w:col w:w="3582" w:space="40"/>
            <w:col w:w="6428"/>
          </w:cols>
        </w:sectPr>
      </w:pPr>
    </w:p>
    <w:p w:rsidR="00B663C6" w:rsidRPr="00FD414E" w:rsidRDefault="00174D1F">
      <w:pPr>
        <w:spacing w:before="138" w:line="28" w:lineRule="exact"/>
        <w:ind w:left="125"/>
        <w:rPr>
          <w:rFonts w:ascii="Courier New" w:eastAsia="Courier New" w:hAnsi="Courier New" w:cs="Courier New"/>
          <w:sz w:val="29"/>
          <w:szCs w:val="29"/>
          <w:lang w:val="ru-RU"/>
        </w:rPr>
      </w:pPr>
      <w:r>
        <w:lastRenderedPageBreak/>
        <w:pict>
          <v:group id="_x0000_s3185" style="position:absolute;left:0;text-align:left;margin-left:250.9pt;margin-top:-6.55pt;width:258.85pt;height:.1pt;z-index:17416;mso-position-horizontal-relative:page" coordorigin="5018,-131" coordsize="5177,2">
            <v:shape id="_x0000_s3186" style="position:absolute;left:5018;top:-131;width:5177;height:2" coordorigin="5018,-131" coordsize="5177,0" path="m5018,-131r5177,e" filled="f" strokeweight=".25339mm">
              <v:path arrowok="t"/>
            </v:shape>
            <w10:wrap anchorx="page"/>
          </v:group>
        </w:pict>
      </w:r>
      <w:r w:rsidR="00FD414E" w:rsidRPr="00FD414E">
        <w:rPr>
          <w:rFonts w:ascii="Courier New"/>
          <w:color w:val="161818"/>
          <w:w w:val="75"/>
          <w:sz w:val="29"/>
          <w:lang w:val="ru-RU"/>
        </w:rPr>
        <w:t>:====</w:t>
      </w:r>
      <w:r w:rsidR="00FD414E" w:rsidRPr="00FD414E">
        <w:rPr>
          <w:rFonts w:ascii="Courier New"/>
          <w:color w:val="161818"/>
          <w:spacing w:val="-41"/>
          <w:w w:val="75"/>
          <w:sz w:val="29"/>
          <w:lang w:val="ru-RU"/>
        </w:rPr>
        <w:t>=</w:t>
      </w:r>
      <w:r w:rsidR="00FD414E" w:rsidRPr="00FD414E">
        <w:rPr>
          <w:rFonts w:ascii="Courier New"/>
          <w:color w:val="161818"/>
          <w:w w:val="75"/>
          <w:sz w:val="29"/>
          <w:lang w:val="ru-RU"/>
        </w:rPr>
        <w:t>=</w:t>
      </w:r>
      <w:r w:rsidR="00FD414E" w:rsidRPr="00FD414E">
        <w:rPr>
          <w:rFonts w:ascii="Courier New"/>
          <w:color w:val="161818"/>
          <w:spacing w:val="-17"/>
          <w:w w:val="75"/>
          <w:sz w:val="29"/>
          <w:lang w:val="ru-RU"/>
        </w:rPr>
        <w:t>=</w:t>
      </w:r>
      <w:r w:rsidR="00FD414E" w:rsidRPr="00FD414E">
        <w:rPr>
          <w:rFonts w:ascii="Courier New"/>
          <w:color w:val="161818"/>
          <w:w w:val="75"/>
          <w:sz w:val="29"/>
          <w:lang w:val="ru-RU"/>
        </w:rPr>
        <w:t>=</w:t>
      </w:r>
      <w:r w:rsidR="00FD414E" w:rsidRPr="00FD414E">
        <w:rPr>
          <w:rFonts w:ascii="Courier New"/>
          <w:color w:val="161818"/>
          <w:spacing w:val="-17"/>
          <w:w w:val="75"/>
          <w:sz w:val="29"/>
          <w:lang w:val="ru-RU"/>
        </w:rPr>
        <w:t>=</w:t>
      </w:r>
      <w:r w:rsidR="00FD414E" w:rsidRPr="00FD414E">
        <w:rPr>
          <w:rFonts w:ascii="Courier New"/>
          <w:color w:val="161818"/>
          <w:w w:val="75"/>
          <w:sz w:val="29"/>
          <w:lang w:val="ru-RU"/>
        </w:rPr>
        <w:t>=</w:t>
      </w:r>
      <w:r w:rsidR="00FD414E" w:rsidRPr="00FD414E">
        <w:rPr>
          <w:rFonts w:ascii="Courier New"/>
          <w:color w:val="161818"/>
          <w:spacing w:val="-17"/>
          <w:w w:val="75"/>
          <w:sz w:val="29"/>
          <w:lang w:val="ru-RU"/>
        </w:rPr>
        <w:t>=</w:t>
      </w:r>
      <w:r w:rsidR="00FD414E" w:rsidRPr="00FD414E">
        <w:rPr>
          <w:rFonts w:ascii="Courier New"/>
          <w:color w:val="161818"/>
          <w:w w:val="75"/>
          <w:sz w:val="29"/>
          <w:lang w:val="ru-RU"/>
        </w:rPr>
        <w:t>=</w:t>
      </w:r>
      <w:r w:rsidR="00FD414E" w:rsidRPr="00FD414E">
        <w:rPr>
          <w:rFonts w:ascii="Courier New"/>
          <w:color w:val="161818"/>
          <w:spacing w:val="-17"/>
          <w:w w:val="75"/>
          <w:sz w:val="29"/>
          <w:lang w:val="ru-RU"/>
        </w:rPr>
        <w:t>=</w:t>
      </w:r>
      <w:r w:rsidR="00FD414E" w:rsidRPr="00FD414E">
        <w:rPr>
          <w:rFonts w:ascii="Courier New"/>
          <w:color w:val="161818"/>
          <w:w w:val="75"/>
          <w:sz w:val="29"/>
          <w:lang w:val="ru-RU"/>
        </w:rPr>
        <w:t>=</w:t>
      </w:r>
      <w:r w:rsidR="00FD414E" w:rsidRPr="00FD414E">
        <w:rPr>
          <w:rFonts w:ascii="Courier New"/>
          <w:color w:val="161818"/>
          <w:spacing w:val="-17"/>
          <w:w w:val="75"/>
          <w:sz w:val="29"/>
          <w:lang w:val="ru-RU"/>
        </w:rPr>
        <w:t>=</w:t>
      </w:r>
      <w:r w:rsidR="00FD414E" w:rsidRPr="00FD414E">
        <w:rPr>
          <w:rFonts w:ascii="Courier New"/>
          <w:color w:val="161818"/>
          <w:w w:val="75"/>
          <w:sz w:val="29"/>
          <w:lang w:val="ru-RU"/>
        </w:rPr>
        <w:t>=</w:t>
      </w:r>
      <w:r w:rsidR="00FD414E" w:rsidRPr="00FD414E">
        <w:rPr>
          <w:rFonts w:ascii="Courier New"/>
          <w:color w:val="161818"/>
          <w:spacing w:val="-17"/>
          <w:w w:val="75"/>
          <w:sz w:val="29"/>
          <w:lang w:val="ru-RU"/>
        </w:rPr>
        <w:t>=</w:t>
      </w:r>
      <w:r w:rsidR="00FD414E" w:rsidRPr="00FD414E">
        <w:rPr>
          <w:rFonts w:ascii="Courier New"/>
          <w:color w:val="161818"/>
          <w:w w:val="75"/>
          <w:sz w:val="29"/>
          <w:lang w:val="ru-RU"/>
        </w:rPr>
        <w:t>=</w:t>
      </w:r>
      <w:r w:rsidR="00FD414E" w:rsidRPr="00FD414E">
        <w:rPr>
          <w:rFonts w:ascii="Courier New"/>
          <w:color w:val="161818"/>
          <w:spacing w:val="-17"/>
          <w:w w:val="75"/>
          <w:sz w:val="29"/>
          <w:lang w:val="ru-RU"/>
        </w:rPr>
        <w:t>=</w:t>
      </w:r>
      <w:r w:rsidR="00FD414E" w:rsidRPr="00FD414E">
        <w:rPr>
          <w:rFonts w:ascii="Courier New"/>
          <w:color w:val="161818"/>
          <w:w w:val="75"/>
          <w:sz w:val="29"/>
          <w:lang w:val="ru-RU"/>
        </w:rPr>
        <w:t>=</w:t>
      </w:r>
      <w:r w:rsidR="00FD414E" w:rsidRPr="00FD414E">
        <w:rPr>
          <w:rFonts w:ascii="Courier New"/>
          <w:color w:val="161818"/>
          <w:spacing w:val="-17"/>
          <w:w w:val="75"/>
          <w:sz w:val="29"/>
          <w:lang w:val="ru-RU"/>
        </w:rPr>
        <w:t>=</w:t>
      </w:r>
      <w:r w:rsidR="00FD414E" w:rsidRPr="00FD414E">
        <w:rPr>
          <w:rFonts w:ascii="Courier New"/>
          <w:color w:val="161818"/>
          <w:w w:val="75"/>
          <w:sz w:val="29"/>
          <w:lang w:val="ru-RU"/>
        </w:rPr>
        <w:t>=</w:t>
      </w:r>
      <w:r w:rsidR="00FD414E" w:rsidRPr="00FD414E">
        <w:rPr>
          <w:rFonts w:ascii="Courier New"/>
          <w:color w:val="161818"/>
          <w:spacing w:val="-17"/>
          <w:w w:val="75"/>
          <w:sz w:val="29"/>
          <w:lang w:val="ru-RU"/>
        </w:rPr>
        <w:t>=</w:t>
      </w:r>
      <w:r w:rsidR="00FD414E" w:rsidRPr="00FD414E">
        <w:rPr>
          <w:rFonts w:ascii="Courier New"/>
          <w:color w:val="161818"/>
          <w:w w:val="75"/>
          <w:sz w:val="29"/>
          <w:lang w:val="ru-RU"/>
        </w:rPr>
        <w:t>==</w:t>
      </w:r>
    </w:p>
    <w:p w:rsidR="00B663C6" w:rsidRPr="00FD414E" w:rsidRDefault="00FD414E">
      <w:pPr>
        <w:pStyle w:val="a3"/>
        <w:spacing w:line="167" w:lineRule="exact"/>
        <w:ind w:left="125"/>
        <w:rPr>
          <w:lang w:val="ru-RU"/>
        </w:rPr>
      </w:pPr>
      <w:r w:rsidRPr="00FD414E">
        <w:rPr>
          <w:lang w:val="ru-RU"/>
        </w:rPr>
        <w:br w:type="column"/>
      </w:r>
      <w:r>
        <w:rPr>
          <w:color w:val="262A28"/>
        </w:rPr>
        <w:lastRenderedPageBreak/>
        <w:t>ll</w:t>
      </w:r>
      <w:r w:rsidRPr="00FD414E">
        <w:rPr>
          <w:color w:val="262A28"/>
          <w:lang w:val="ru-RU"/>
        </w:rPr>
        <w:t>юношн</w:t>
      </w:r>
    </w:p>
    <w:p w:rsidR="00B663C6" w:rsidRPr="00FD414E" w:rsidRDefault="00FD414E">
      <w:pPr>
        <w:spacing w:before="138" w:line="28" w:lineRule="exact"/>
        <w:ind w:left="63"/>
        <w:rPr>
          <w:rFonts w:ascii="Courier New" w:eastAsia="Courier New" w:hAnsi="Courier New" w:cs="Courier New"/>
          <w:sz w:val="29"/>
          <w:szCs w:val="29"/>
          <w:lang w:val="ru-RU"/>
        </w:rPr>
      </w:pPr>
      <w:r w:rsidRPr="00FD414E">
        <w:rPr>
          <w:w w:val="80"/>
          <w:lang w:val="ru-RU"/>
        </w:rPr>
        <w:br w:type="column"/>
      </w:r>
      <w:r w:rsidRPr="00FD414E">
        <w:rPr>
          <w:rFonts w:ascii="Courier New"/>
          <w:color w:val="161818"/>
          <w:spacing w:val="-8"/>
          <w:w w:val="80"/>
          <w:sz w:val="29"/>
          <w:lang w:val="ru-RU"/>
        </w:rPr>
        <w:lastRenderedPageBreak/>
        <w:t>================================</w:t>
      </w:r>
      <w:r w:rsidRPr="00FD414E">
        <w:rPr>
          <w:rFonts w:ascii="Courier New"/>
          <w:color w:val="161818"/>
          <w:spacing w:val="-15"/>
          <w:w w:val="80"/>
          <w:sz w:val="29"/>
          <w:lang w:val="ru-RU"/>
        </w:rPr>
        <w:t>====:</w:t>
      </w:r>
    </w:p>
    <w:p w:rsidR="00B663C6" w:rsidRPr="00FD414E" w:rsidRDefault="00B663C6">
      <w:pPr>
        <w:spacing w:line="28" w:lineRule="exact"/>
        <w:rPr>
          <w:rFonts w:ascii="Courier New" w:eastAsia="Courier New" w:hAnsi="Courier New" w:cs="Courier New"/>
          <w:sz w:val="29"/>
          <w:szCs w:val="29"/>
          <w:lang w:val="ru-RU"/>
        </w:rPr>
        <w:sectPr w:rsidR="00B663C6" w:rsidRPr="00FD414E">
          <w:type w:val="continuous"/>
          <w:pgSz w:w="11910" w:h="16840"/>
          <w:pgMar w:top="1120" w:right="760" w:bottom="280" w:left="1100" w:header="720" w:footer="720" w:gutter="0"/>
          <w:cols w:num="3" w:space="720" w:equalWidth="0">
            <w:col w:w="3477" w:space="315"/>
            <w:col w:w="1119" w:space="40"/>
            <w:col w:w="5099"/>
          </w:cols>
        </w:sectPr>
      </w:pPr>
    </w:p>
    <w:p w:rsidR="00B663C6" w:rsidRPr="00FD414E" w:rsidRDefault="00FD414E">
      <w:pPr>
        <w:tabs>
          <w:tab w:val="left" w:pos="1426"/>
        </w:tabs>
        <w:spacing w:line="243" w:lineRule="exact"/>
        <w:ind w:right="1546"/>
        <w:jc w:val="center"/>
        <w:rPr>
          <w:rFonts w:ascii="Courier New" w:eastAsia="Courier New" w:hAnsi="Courier New" w:cs="Courier New"/>
          <w:sz w:val="29"/>
          <w:szCs w:val="29"/>
          <w:lang w:val="ru-RU"/>
        </w:rPr>
      </w:pPr>
      <w:r w:rsidRPr="00FD414E">
        <w:rPr>
          <w:rFonts w:ascii="Courier New"/>
          <w:color w:val="161818"/>
          <w:w w:val="120"/>
          <w:sz w:val="29"/>
          <w:lang w:val="ru-RU"/>
        </w:rPr>
        <w:lastRenderedPageBreak/>
        <w:t>==</w:t>
      </w:r>
      <w:r w:rsidRPr="00FD414E">
        <w:rPr>
          <w:rFonts w:ascii="Courier New"/>
          <w:color w:val="161818"/>
          <w:w w:val="120"/>
          <w:sz w:val="29"/>
          <w:lang w:val="ru-RU"/>
        </w:rPr>
        <w:tab/>
      </w:r>
      <w:r w:rsidRPr="00FD414E">
        <w:rPr>
          <w:rFonts w:ascii="Courier New"/>
          <w:color w:val="161818"/>
          <w:w w:val="110"/>
          <w:sz w:val="29"/>
          <w:lang w:val="ru-RU"/>
        </w:rPr>
        <w:t>=</w:t>
      </w:r>
    </w:p>
    <w:p w:rsidR="00B663C6" w:rsidRPr="00FD414E" w:rsidRDefault="00FD414E">
      <w:pPr>
        <w:pStyle w:val="a3"/>
        <w:tabs>
          <w:tab w:val="left" w:pos="3918"/>
        </w:tabs>
        <w:spacing w:line="254" w:lineRule="exact"/>
        <w:ind w:left="130"/>
        <w:rPr>
          <w:lang w:val="ru-RU"/>
        </w:rPr>
      </w:pPr>
      <w:r w:rsidRPr="00FD414E">
        <w:rPr>
          <w:color w:val="262A28"/>
          <w:w w:val="95"/>
          <w:lang w:val="ru-RU"/>
        </w:rPr>
        <w:t>!Быстрота</w:t>
      </w:r>
      <w:r w:rsidRPr="00FD414E">
        <w:rPr>
          <w:color w:val="262A28"/>
          <w:w w:val="95"/>
          <w:lang w:val="ru-RU"/>
        </w:rPr>
        <w:tab/>
      </w:r>
      <w:r w:rsidRPr="00FD414E">
        <w:rPr>
          <w:color w:val="161818"/>
          <w:w w:val="55"/>
          <w:lang w:val="ru-RU"/>
        </w:rPr>
        <w:t>\</w:t>
      </w:r>
      <w:r w:rsidRPr="00FD414E">
        <w:rPr>
          <w:color w:val="161818"/>
          <w:spacing w:val="-13"/>
          <w:w w:val="55"/>
          <w:lang w:val="ru-RU"/>
        </w:rPr>
        <w:t xml:space="preserve"> </w:t>
      </w:r>
      <w:r>
        <w:rPr>
          <w:color w:val="161818"/>
        </w:rPr>
        <w:t>I</w:t>
      </w:r>
      <w:r w:rsidRPr="00FD414E">
        <w:rPr>
          <w:color w:val="161818"/>
          <w:lang w:val="ru-RU"/>
        </w:rPr>
        <w:t>Бег</w:t>
      </w:r>
      <w:r w:rsidRPr="00FD414E">
        <w:rPr>
          <w:color w:val="161818"/>
          <w:spacing w:val="-3"/>
          <w:lang w:val="ru-RU"/>
        </w:rPr>
        <w:t xml:space="preserve"> </w:t>
      </w:r>
      <w:r w:rsidRPr="00FD414E">
        <w:rPr>
          <w:color w:val="161818"/>
          <w:lang w:val="ru-RU"/>
        </w:rPr>
        <w:t>на</w:t>
      </w:r>
      <w:r w:rsidRPr="00FD414E">
        <w:rPr>
          <w:color w:val="161818"/>
          <w:spacing w:val="49"/>
          <w:lang w:val="ru-RU"/>
        </w:rPr>
        <w:t xml:space="preserve"> </w:t>
      </w:r>
      <w:r w:rsidRPr="00FD414E">
        <w:rPr>
          <w:color w:val="262A28"/>
          <w:lang w:val="ru-RU"/>
        </w:rPr>
        <w:t>Ю</w:t>
      </w:r>
      <w:r w:rsidRPr="00FD414E">
        <w:rPr>
          <w:color w:val="262A28"/>
          <w:spacing w:val="-1"/>
          <w:lang w:val="ru-RU"/>
        </w:rPr>
        <w:t xml:space="preserve"> </w:t>
      </w:r>
      <w:r w:rsidRPr="00FD414E">
        <w:rPr>
          <w:color w:val="262A28"/>
          <w:lang w:val="ru-RU"/>
        </w:rPr>
        <w:t>м</w:t>
      </w:r>
      <w:r w:rsidRPr="00FD414E">
        <w:rPr>
          <w:color w:val="262A28"/>
          <w:spacing w:val="-8"/>
          <w:lang w:val="ru-RU"/>
        </w:rPr>
        <w:t xml:space="preserve"> </w:t>
      </w:r>
      <w:r w:rsidRPr="00FD414E">
        <w:rPr>
          <w:color w:val="161818"/>
          <w:lang w:val="ru-RU"/>
        </w:rPr>
        <w:t>со</w:t>
      </w:r>
      <w:r w:rsidRPr="00FD414E">
        <w:rPr>
          <w:color w:val="161818"/>
          <w:spacing w:val="-12"/>
          <w:lang w:val="ru-RU"/>
        </w:rPr>
        <w:t xml:space="preserve"> </w:t>
      </w:r>
      <w:r w:rsidRPr="00FD414E">
        <w:rPr>
          <w:color w:val="161818"/>
          <w:lang w:val="ru-RU"/>
        </w:rPr>
        <w:t>старта</w:t>
      </w:r>
      <w:r w:rsidRPr="00FD414E">
        <w:rPr>
          <w:color w:val="161818"/>
          <w:spacing w:val="-7"/>
          <w:lang w:val="ru-RU"/>
        </w:rPr>
        <w:t xml:space="preserve"> </w:t>
      </w:r>
      <w:r w:rsidRPr="00FD414E">
        <w:rPr>
          <w:color w:val="262A28"/>
          <w:lang w:val="ru-RU"/>
        </w:rPr>
        <w:t>(не</w:t>
      </w:r>
      <w:r w:rsidRPr="00FD414E">
        <w:rPr>
          <w:color w:val="262A28"/>
          <w:spacing w:val="-6"/>
          <w:lang w:val="ru-RU"/>
        </w:rPr>
        <w:t xml:space="preserve"> </w:t>
      </w:r>
      <w:r w:rsidRPr="00FD414E">
        <w:rPr>
          <w:color w:val="161818"/>
          <w:lang w:val="ru-RU"/>
        </w:rPr>
        <w:t>более</w:t>
      </w:r>
      <w:r w:rsidRPr="00FD414E">
        <w:rPr>
          <w:color w:val="161818"/>
          <w:spacing w:val="-4"/>
          <w:lang w:val="ru-RU"/>
        </w:rPr>
        <w:t xml:space="preserve"> </w:t>
      </w:r>
      <w:r w:rsidRPr="00FD414E">
        <w:rPr>
          <w:color w:val="262A28"/>
          <w:lang w:val="ru-RU"/>
        </w:rPr>
        <w:t>6,6</w:t>
      </w:r>
      <w:r w:rsidRPr="00FD414E">
        <w:rPr>
          <w:color w:val="262A28"/>
          <w:spacing w:val="-1"/>
          <w:lang w:val="ru-RU"/>
        </w:rPr>
        <w:t xml:space="preserve"> </w:t>
      </w:r>
      <w:r w:rsidRPr="00FD414E">
        <w:rPr>
          <w:color w:val="262A28"/>
          <w:lang w:val="ru-RU"/>
        </w:rPr>
        <w:t>с)</w:t>
      </w:r>
    </w:p>
    <w:p w:rsidR="00B663C6" w:rsidRDefault="00174D1F">
      <w:pPr>
        <w:spacing w:line="20" w:lineRule="atLeast"/>
        <w:ind w:left="8484"/>
        <w:rPr>
          <w:rFonts w:ascii="Times New Roman" w:eastAsia="Times New Roman" w:hAnsi="Times New Roman" w:cs="Times New Roman"/>
          <w:sz w:val="2"/>
          <w:szCs w:val="2"/>
        </w:rPr>
      </w:pPr>
      <w:r>
        <w:rPr>
          <w:rFonts w:ascii="Times New Roman" w:eastAsia="Times New Roman" w:hAnsi="Times New Roman" w:cs="Times New Roman"/>
          <w:sz w:val="2"/>
          <w:szCs w:val="2"/>
        </w:rPr>
      </w:r>
      <w:r>
        <w:rPr>
          <w:rFonts w:ascii="Times New Roman" w:eastAsia="Times New Roman" w:hAnsi="Times New Roman" w:cs="Times New Roman"/>
          <w:sz w:val="2"/>
          <w:szCs w:val="2"/>
        </w:rPr>
        <w:pict>
          <v:group id="_x0000_s3182" style="width:68.25pt;height:1.2pt;mso-position-horizontal-relative:char;mso-position-vertical-relative:line" coordsize="1365,24">
            <v:group id="_x0000_s3183" style="position:absolute;left:12;top:12;width:1341;height:2" coordorigin="12,12" coordsize="1341,2">
              <v:shape id="_x0000_s3184" style="position:absolute;left:12;top:12;width:1341;height:2" coordorigin="12,12" coordsize="1341,0" path="m12,12r1341,e" filled="f" strokecolor="#343434" strokeweight=".42231mm">
                <v:path arrowok="t"/>
              </v:shape>
            </v:group>
            <w10:anchorlock/>
          </v:group>
        </w:pict>
      </w:r>
    </w:p>
    <w:p w:rsidR="00B663C6" w:rsidRPr="00FD414E" w:rsidRDefault="00FD414E">
      <w:pPr>
        <w:pStyle w:val="a3"/>
        <w:tabs>
          <w:tab w:val="left" w:pos="3922"/>
        </w:tabs>
        <w:spacing w:before="63"/>
        <w:ind w:left="125"/>
        <w:rPr>
          <w:lang w:val="ru-RU"/>
        </w:rPr>
      </w:pPr>
      <w:r>
        <w:rPr>
          <w:color w:val="383B3B"/>
          <w:w w:val="50"/>
          <w:sz w:val="10"/>
        </w:rPr>
        <w:t>J</w:t>
      </w:r>
      <w:r w:rsidRPr="00FD414E">
        <w:rPr>
          <w:color w:val="383B3B"/>
          <w:w w:val="50"/>
          <w:sz w:val="10"/>
          <w:lang w:val="ru-RU"/>
        </w:rPr>
        <w:tab/>
      </w:r>
      <w:r>
        <w:rPr>
          <w:color w:val="161818"/>
          <w:w w:val="50"/>
        </w:rPr>
        <w:t>l</w:t>
      </w:r>
      <w:r w:rsidRPr="00FD414E">
        <w:rPr>
          <w:color w:val="161818"/>
          <w:spacing w:val="-6"/>
          <w:w w:val="50"/>
          <w:lang w:val="ru-RU"/>
        </w:rPr>
        <w:t xml:space="preserve"> </w:t>
      </w:r>
      <w:r>
        <w:rPr>
          <w:color w:val="161818"/>
        </w:rPr>
        <w:t>l</w:t>
      </w:r>
      <w:r w:rsidRPr="00FD414E">
        <w:rPr>
          <w:color w:val="161818"/>
          <w:lang w:val="ru-RU"/>
        </w:rPr>
        <w:t>Бег</w:t>
      </w:r>
      <w:r w:rsidRPr="00FD414E">
        <w:rPr>
          <w:color w:val="161818"/>
          <w:spacing w:val="3"/>
          <w:lang w:val="ru-RU"/>
        </w:rPr>
        <w:t xml:space="preserve"> </w:t>
      </w:r>
      <w:r w:rsidRPr="00FD414E">
        <w:rPr>
          <w:color w:val="161818"/>
          <w:lang w:val="ru-RU"/>
        </w:rPr>
        <w:t>на</w:t>
      </w:r>
      <w:r w:rsidRPr="00FD414E">
        <w:rPr>
          <w:color w:val="161818"/>
          <w:spacing w:val="-3"/>
          <w:lang w:val="ru-RU"/>
        </w:rPr>
        <w:t xml:space="preserve"> </w:t>
      </w:r>
      <w:r w:rsidRPr="00FD414E">
        <w:rPr>
          <w:rFonts w:ascii="Arial" w:hAnsi="Arial"/>
          <w:color w:val="161818"/>
          <w:sz w:val="20"/>
          <w:lang w:val="ru-RU"/>
        </w:rPr>
        <w:t>()0</w:t>
      </w:r>
      <w:r w:rsidRPr="00FD414E">
        <w:rPr>
          <w:rFonts w:ascii="Arial" w:hAnsi="Arial"/>
          <w:color w:val="161818"/>
          <w:spacing w:val="17"/>
          <w:sz w:val="20"/>
          <w:lang w:val="ru-RU"/>
        </w:rPr>
        <w:t xml:space="preserve"> </w:t>
      </w:r>
      <w:r w:rsidRPr="00FD414E">
        <w:rPr>
          <w:color w:val="161818"/>
          <w:lang w:val="ru-RU"/>
        </w:rPr>
        <w:t>м</w:t>
      </w:r>
      <w:r w:rsidRPr="00FD414E">
        <w:rPr>
          <w:color w:val="161818"/>
          <w:spacing w:val="6"/>
          <w:lang w:val="ru-RU"/>
        </w:rPr>
        <w:t xml:space="preserve"> </w:t>
      </w:r>
      <w:r w:rsidRPr="00FD414E">
        <w:rPr>
          <w:color w:val="161818"/>
          <w:lang w:val="ru-RU"/>
        </w:rPr>
        <w:t>со</w:t>
      </w:r>
      <w:r w:rsidRPr="00FD414E">
        <w:rPr>
          <w:color w:val="161818"/>
          <w:spacing w:val="1"/>
          <w:lang w:val="ru-RU"/>
        </w:rPr>
        <w:t xml:space="preserve"> </w:t>
      </w:r>
      <w:r w:rsidRPr="00FD414E">
        <w:rPr>
          <w:color w:val="161818"/>
          <w:lang w:val="ru-RU"/>
        </w:rPr>
        <w:t>старта</w:t>
      </w:r>
      <w:r w:rsidRPr="00FD414E">
        <w:rPr>
          <w:color w:val="161818"/>
          <w:spacing w:val="8"/>
          <w:lang w:val="ru-RU"/>
        </w:rPr>
        <w:t xml:space="preserve"> </w:t>
      </w:r>
      <w:r w:rsidRPr="00FD414E">
        <w:rPr>
          <w:color w:val="262A28"/>
          <w:lang w:val="ru-RU"/>
        </w:rPr>
        <w:t>(не</w:t>
      </w:r>
      <w:r w:rsidRPr="00FD414E">
        <w:rPr>
          <w:color w:val="262A28"/>
          <w:spacing w:val="8"/>
          <w:lang w:val="ru-RU"/>
        </w:rPr>
        <w:t xml:space="preserve"> </w:t>
      </w:r>
      <w:r w:rsidRPr="00FD414E">
        <w:rPr>
          <w:color w:val="161818"/>
          <w:lang w:val="ru-RU"/>
        </w:rPr>
        <w:t>более</w:t>
      </w:r>
      <w:r w:rsidRPr="00FD414E">
        <w:rPr>
          <w:color w:val="161818"/>
          <w:spacing w:val="36"/>
          <w:lang w:val="ru-RU"/>
        </w:rPr>
        <w:t xml:space="preserve"> </w:t>
      </w:r>
      <w:r w:rsidRPr="00FD414E">
        <w:rPr>
          <w:color w:val="262A28"/>
          <w:lang w:val="ru-RU"/>
        </w:rPr>
        <w:t>11,8</w:t>
      </w:r>
      <w:r w:rsidRPr="00FD414E">
        <w:rPr>
          <w:color w:val="262A28"/>
          <w:spacing w:val="-7"/>
          <w:lang w:val="ru-RU"/>
        </w:rPr>
        <w:t xml:space="preserve"> </w:t>
      </w:r>
      <w:r w:rsidRPr="00FD414E">
        <w:rPr>
          <w:color w:val="161818"/>
          <w:lang w:val="ru-RU"/>
        </w:rPr>
        <w:t>с)</w:t>
      </w:r>
    </w:p>
    <w:p w:rsidR="00B663C6" w:rsidRDefault="00174D1F">
      <w:pPr>
        <w:tabs>
          <w:tab w:val="left" w:pos="8486"/>
        </w:tabs>
        <w:spacing w:line="20" w:lineRule="atLeast"/>
        <w:ind w:left="3956"/>
        <w:rPr>
          <w:rFonts w:ascii="Times New Roman" w:eastAsia="Times New Roman" w:hAnsi="Times New Roman" w:cs="Times New Roman"/>
          <w:sz w:val="2"/>
          <w:szCs w:val="2"/>
        </w:rPr>
      </w:pPr>
      <w:r>
        <w:rPr>
          <w:rFonts w:ascii="Times New Roman"/>
          <w:position w:val="1"/>
          <w:sz w:val="2"/>
        </w:rPr>
      </w:r>
      <w:r>
        <w:rPr>
          <w:rFonts w:ascii="Times New Roman"/>
          <w:position w:val="1"/>
          <w:sz w:val="2"/>
        </w:rPr>
        <w:pict>
          <v:group id="_x0000_s3179" style="width:21.8pt;height:.5pt;mso-position-horizontal-relative:char;mso-position-vertical-relative:line" coordsize="436,10">
            <v:group id="_x0000_s3180" style="position:absolute;left:5;top:5;width:427;height:2" coordorigin="5,5" coordsize="427,2">
              <v:shape id="_x0000_s3181" style="position:absolute;left:5;top:5;width:427;height:2" coordorigin="5,5" coordsize="427,0" path="m5,5r426,e" filled="f" strokeweight=".16892mm">
                <v:path arrowok="t"/>
              </v:shape>
            </v:group>
            <w10:anchorlock/>
          </v:group>
        </w:pict>
      </w:r>
      <w:r w:rsidR="00FD414E">
        <w:rPr>
          <w:rFonts w:ascii="Times New Roman"/>
          <w:position w:val="1"/>
          <w:sz w:val="2"/>
        </w:rPr>
        <w:tab/>
      </w:r>
      <w:r>
        <w:rPr>
          <w:rFonts w:ascii="Times New Roman"/>
          <w:sz w:val="2"/>
        </w:rPr>
      </w:r>
      <w:r>
        <w:rPr>
          <w:rFonts w:ascii="Times New Roman"/>
          <w:sz w:val="2"/>
        </w:rPr>
        <w:pict>
          <v:group id="_x0000_s3176" style="width:68pt;height:1pt;mso-position-horizontal-relative:char;mso-position-vertical-relative:line" coordsize="1360,20">
            <v:group id="_x0000_s3177" style="position:absolute;left:10;top:10;width:1341;height:2" coordorigin="10,10" coordsize="1341,2">
              <v:shape id="_x0000_s3178" style="position:absolute;left:10;top:10;width:1341;height:2" coordorigin="10,10" coordsize="1341,0" path="m10,10r1340,e" filled="f" strokecolor="#2f2f2f" strokeweight=".33786mm">
                <v:path arrowok="t"/>
              </v:shape>
            </v:group>
            <w10:anchorlock/>
          </v:group>
        </w:pict>
      </w:r>
    </w:p>
    <w:p w:rsidR="00B663C6" w:rsidRPr="00FD414E" w:rsidRDefault="00FD414E">
      <w:pPr>
        <w:pStyle w:val="a3"/>
        <w:spacing w:before="63" w:line="252" w:lineRule="exact"/>
        <w:ind w:left="3961"/>
        <w:rPr>
          <w:lang w:val="ru-RU"/>
        </w:rPr>
      </w:pPr>
      <w:r w:rsidRPr="00FD414E">
        <w:rPr>
          <w:color w:val="161818"/>
          <w:lang w:val="ru-RU"/>
        </w:rPr>
        <w:t>!челночный</w:t>
      </w:r>
      <w:r w:rsidRPr="00FD414E">
        <w:rPr>
          <w:color w:val="161818"/>
          <w:spacing w:val="8"/>
          <w:lang w:val="ru-RU"/>
        </w:rPr>
        <w:t xml:space="preserve"> </w:t>
      </w:r>
      <w:r w:rsidRPr="00FD414E">
        <w:rPr>
          <w:color w:val="161818"/>
          <w:lang w:val="ru-RU"/>
        </w:rPr>
        <w:t>бег</w:t>
      </w:r>
      <w:r w:rsidRPr="00FD414E">
        <w:rPr>
          <w:color w:val="161818"/>
          <w:spacing w:val="7"/>
          <w:lang w:val="ru-RU"/>
        </w:rPr>
        <w:t xml:space="preserve"> </w:t>
      </w:r>
      <w:r w:rsidRPr="00FD414E">
        <w:rPr>
          <w:color w:val="161818"/>
          <w:lang w:val="ru-RU"/>
        </w:rPr>
        <w:t>3х10</w:t>
      </w:r>
      <w:r w:rsidRPr="00FD414E">
        <w:rPr>
          <w:color w:val="161818"/>
          <w:spacing w:val="13"/>
          <w:lang w:val="ru-RU"/>
        </w:rPr>
        <w:t xml:space="preserve"> </w:t>
      </w:r>
      <w:r w:rsidRPr="00FD414E">
        <w:rPr>
          <w:color w:val="161818"/>
          <w:lang w:val="ru-RU"/>
        </w:rPr>
        <w:t>м</w:t>
      </w:r>
      <w:r w:rsidRPr="00FD414E">
        <w:rPr>
          <w:color w:val="161818"/>
          <w:spacing w:val="14"/>
          <w:lang w:val="ru-RU"/>
        </w:rPr>
        <w:t xml:space="preserve"> </w:t>
      </w:r>
      <w:r w:rsidRPr="00FD414E">
        <w:rPr>
          <w:color w:val="262A28"/>
          <w:lang w:val="ru-RU"/>
        </w:rPr>
        <w:t>(не</w:t>
      </w:r>
      <w:r w:rsidRPr="00FD414E">
        <w:rPr>
          <w:color w:val="262A28"/>
          <w:spacing w:val="8"/>
          <w:lang w:val="ru-RU"/>
        </w:rPr>
        <w:t xml:space="preserve"> </w:t>
      </w:r>
      <w:r w:rsidRPr="00FD414E">
        <w:rPr>
          <w:color w:val="161818"/>
          <w:lang w:val="ru-RU"/>
        </w:rPr>
        <w:t>более</w:t>
      </w:r>
      <w:r w:rsidRPr="00FD414E">
        <w:rPr>
          <w:color w:val="161818"/>
          <w:spacing w:val="20"/>
          <w:lang w:val="ru-RU"/>
        </w:rPr>
        <w:t xml:space="preserve"> </w:t>
      </w:r>
      <w:r w:rsidRPr="00FD414E">
        <w:rPr>
          <w:color w:val="161818"/>
          <w:lang w:val="ru-RU"/>
        </w:rPr>
        <w:t>9,3</w:t>
      </w:r>
      <w:r w:rsidRPr="00FD414E">
        <w:rPr>
          <w:color w:val="161818"/>
          <w:spacing w:val="18"/>
          <w:lang w:val="ru-RU"/>
        </w:rPr>
        <w:t xml:space="preserve"> </w:t>
      </w:r>
      <w:r w:rsidRPr="00FD414E">
        <w:rPr>
          <w:color w:val="161818"/>
          <w:lang w:val="ru-RU"/>
        </w:rPr>
        <w:t>с)</w:t>
      </w:r>
    </w:p>
    <w:p w:rsidR="00B663C6" w:rsidRPr="00FD414E" w:rsidRDefault="00174D1F">
      <w:pPr>
        <w:spacing w:line="213" w:lineRule="exact"/>
        <w:ind w:left="130"/>
        <w:rPr>
          <w:rFonts w:ascii="Courier New" w:eastAsia="Courier New" w:hAnsi="Courier New" w:cs="Courier New"/>
          <w:sz w:val="29"/>
          <w:szCs w:val="29"/>
          <w:lang w:val="ru-RU"/>
        </w:rPr>
      </w:pPr>
      <w:r>
        <w:pict>
          <v:group id="_x0000_s3174" style="position:absolute;left:0;text-align:left;margin-left:482.65pt;margin-top:4.6pt;width:64.2pt;height:.1pt;z-index:17296;mso-position-horizontal-relative:page" coordorigin="9653,92" coordsize="1284,2">
            <v:shape id="_x0000_s3175" style="position:absolute;left:9653;top:92;width:1284;height:2" coordorigin="9653,92" coordsize="1284,0" path="m9653,92r1284,e" filled="f" strokecolor="#343434" strokeweight=".33786mm">
              <v:path arrowok="t"/>
            </v:shape>
            <w10:wrap anchorx="page"/>
          </v:group>
        </w:pict>
      </w:r>
      <w:r w:rsidR="00FD414E" w:rsidRPr="00FD414E">
        <w:rPr>
          <w:rFonts w:ascii="Courier New"/>
          <w:color w:val="161818"/>
          <w:spacing w:val="-14"/>
          <w:w w:val="90"/>
          <w:sz w:val="29"/>
          <w:lang w:val="ru-RU"/>
        </w:rPr>
        <w:t>:=====</w:t>
      </w:r>
      <w:r w:rsidR="00FD414E" w:rsidRPr="00FD414E">
        <w:rPr>
          <w:rFonts w:ascii="Courier New"/>
          <w:color w:val="161818"/>
          <w:spacing w:val="-9"/>
          <w:w w:val="90"/>
          <w:sz w:val="29"/>
          <w:lang w:val="ru-RU"/>
        </w:rPr>
        <w:t>======================</w:t>
      </w:r>
      <w:r w:rsidR="00FD414E" w:rsidRPr="00FD414E">
        <w:rPr>
          <w:rFonts w:ascii="Courier New"/>
          <w:color w:val="161818"/>
          <w:spacing w:val="-10"/>
          <w:w w:val="90"/>
          <w:sz w:val="29"/>
          <w:lang w:val="ru-RU"/>
        </w:rPr>
        <w:t>=:</w:t>
      </w:r>
    </w:p>
    <w:p w:rsidR="00B663C6" w:rsidRPr="00FD414E" w:rsidRDefault="00FD414E">
      <w:pPr>
        <w:pStyle w:val="a3"/>
        <w:tabs>
          <w:tab w:val="left" w:pos="3922"/>
        </w:tabs>
        <w:spacing w:line="254" w:lineRule="exact"/>
        <w:ind w:left="130"/>
        <w:rPr>
          <w:lang w:val="ru-RU"/>
        </w:rPr>
      </w:pPr>
      <w:r w:rsidRPr="00FD414E">
        <w:rPr>
          <w:color w:val="5E5E5E"/>
          <w:spacing w:val="6"/>
          <w:lang w:val="ru-RU"/>
        </w:rPr>
        <w:t>\</w:t>
      </w:r>
      <w:r w:rsidRPr="00FD414E">
        <w:rPr>
          <w:color w:val="262A28"/>
          <w:spacing w:val="1"/>
          <w:lang w:val="ru-RU"/>
        </w:rPr>
        <w:t>Скоростно-силовые</w:t>
      </w:r>
      <w:r w:rsidRPr="00FD414E">
        <w:rPr>
          <w:color w:val="262A28"/>
          <w:spacing w:val="-1"/>
          <w:lang w:val="ru-RU"/>
        </w:rPr>
        <w:t xml:space="preserve"> </w:t>
      </w:r>
      <w:r w:rsidRPr="00FD414E">
        <w:rPr>
          <w:color w:val="161818"/>
          <w:lang w:val="ru-RU"/>
        </w:rPr>
        <w:t>качества</w:t>
      </w:r>
      <w:r w:rsidRPr="00FD414E">
        <w:rPr>
          <w:color w:val="161818"/>
          <w:lang w:val="ru-RU"/>
        </w:rPr>
        <w:tab/>
      </w:r>
      <w:r w:rsidRPr="00FD414E">
        <w:rPr>
          <w:color w:val="262A28"/>
          <w:lang w:val="ru-RU"/>
        </w:rPr>
        <w:t>\!прыжок</w:t>
      </w:r>
      <w:r w:rsidRPr="00FD414E">
        <w:rPr>
          <w:color w:val="262A28"/>
          <w:spacing w:val="28"/>
          <w:lang w:val="ru-RU"/>
        </w:rPr>
        <w:t xml:space="preserve"> </w:t>
      </w:r>
      <w:r w:rsidRPr="00FD414E">
        <w:rPr>
          <w:color w:val="161818"/>
          <w:lang w:val="ru-RU"/>
        </w:rPr>
        <w:t>в</w:t>
      </w:r>
      <w:r w:rsidRPr="00FD414E">
        <w:rPr>
          <w:color w:val="161818"/>
          <w:spacing w:val="-8"/>
          <w:lang w:val="ru-RU"/>
        </w:rPr>
        <w:t xml:space="preserve"> </w:t>
      </w:r>
      <w:r w:rsidRPr="00FD414E">
        <w:rPr>
          <w:color w:val="161818"/>
          <w:lang w:val="ru-RU"/>
        </w:rPr>
        <w:t>длину</w:t>
      </w:r>
      <w:r w:rsidRPr="00FD414E">
        <w:rPr>
          <w:color w:val="161818"/>
          <w:spacing w:val="22"/>
          <w:lang w:val="ru-RU"/>
        </w:rPr>
        <w:t xml:space="preserve"> </w:t>
      </w:r>
      <w:r w:rsidRPr="00FD414E">
        <w:rPr>
          <w:color w:val="161818"/>
          <w:lang w:val="ru-RU"/>
        </w:rPr>
        <w:t>с</w:t>
      </w:r>
      <w:r w:rsidRPr="00FD414E">
        <w:rPr>
          <w:color w:val="161818"/>
          <w:spacing w:val="-7"/>
          <w:lang w:val="ru-RU"/>
        </w:rPr>
        <w:t xml:space="preserve"> </w:t>
      </w:r>
      <w:r w:rsidRPr="00FD414E">
        <w:rPr>
          <w:color w:val="161818"/>
          <w:lang w:val="ru-RU"/>
        </w:rPr>
        <w:t>места</w:t>
      </w:r>
      <w:r w:rsidRPr="00FD414E">
        <w:rPr>
          <w:color w:val="161818"/>
          <w:spacing w:val="9"/>
          <w:lang w:val="ru-RU"/>
        </w:rPr>
        <w:t xml:space="preserve"> </w:t>
      </w:r>
      <w:r w:rsidRPr="00FD414E">
        <w:rPr>
          <w:color w:val="262A28"/>
          <w:lang w:val="ru-RU"/>
        </w:rPr>
        <w:t>(не</w:t>
      </w:r>
      <w:r w:rsidRPr="00FD414E">
        <w:rPr>
          <w:color w:val="262A28"/>
          <w:spacing w:val="-3"/>
          <w:lang w:val="ru-RU"/>
        </w:rPr>
        <w:t xml:space="preserve"> </w:t>
      </w:r>
      <w:r w:rsidRPr="00FD414E">
        <w:rPr>
          <w:color w:val="262A28"/>
          <w:lang w:val="ru-RU"/>
        </w:rPr>
        <w:t>менее</w:t>
      </w:r>
      <w:r w:rsidRPr="00FD414E">
        <w:rPr>
          <w:color w:val="262A28"/>
          <w:spacing w:val="43"/>
          <w:lang w:val="ru-RU"/>
        </w:rPr>
        <w:t xml:space="preserve"> </w:t>
      </w:r>
      <w:r w:rsidRPr="00FD414E">
        <w:rPr>
          <w:color w:val="262A28"/>
          <w:lang w:val="ru-RU"/>
        </w:rPr>
        <w:t>135</w:t>
      </w:r>
      <w:r w:rsidRPr="00FD414E">
        <w:rPr>
          <w:color w:val="262A28"/>
          <w:spacing w:val="-11"/>
          <w:lang w:val="ru-RU"/>
        </w:rPr>
        <w:t xml:space="preserve"> </w:t>
      </w:r>
      <w:r w:rsidRPr="00FD414E">
        <w:rPr>
          <w:color w:val="262A28"/>
          <w:lang w:val="ru-RU"/>
        </w:rPr>
        <w:t>см)</w:t>
      </w:r>
    </w:p>
    <w:p w:rsidR="00B663C6" w:rsidRDefault="00174D1F">
      <w:pPr>
        <w:tabs>
          <w:tab w:val="left" w:pos="8177"/>
        </w:tabs>
        <w:spacing w:line="20" w:lineRule="atLeast"/>
        <w:ind w:left="3956"/>
        <w:rPr>
          <w:rFonts w:ascii="Times New Roman" w:eastAsia="Times New Roman" w:hAnsi="Times New Roman" w:cs="Times New Roman"/>
          <w:sz w:val="2"/>
          <w:szCs w:val="2"/>
        </w:rPr>
      </w:pPr>
      <w:r>
        <w:rPr>
          <w:rFonts w:ascii="Times New Roman"/>
          <w:position w:val="2"/>
          <w:sz w:val="2"/>
        </w:rPr>
      </w:r>
      <w:r>
        <w:rPr>
          <w:rFonts w:ascii="Times New Roman"/>
          <w:position w:val="2"/>
          <w:sz w:val="2"/>
        </w:rPr>
        <w:pict>
          <v:group id="_x0000_s3171" style="width:51.75pt;height:.5pt;mso-position-horizontal-relative:char;mso-position-vertical-relative:line" coordsize="1035,10">
            <v:group id="_x0000_s3172" style="position:absolute;left:5;top:5;width:1025;height:2" coordorigin="5,5" coordsize="1025,2">
              <v:shape id="_x0000_s3173" style="position:absolute;left:5;top:5;width:1025;height:2" coordorigin="5,5" coordsize="1025,0" path="m5,5r1025,e" filled="f" strokeweight=".16892mm">
                <v:path arrowok="t"/>
              </v:shape>
            </v:group>
            <w10:anchorlock/>
          </v:group>
        </w:pict>
      </w:r>
      <w:r w:rsidR="00FD414E">
        <w:rPr>
          <w:rFonts w:ascii="Times New Roman"/>
          <w:position w:val="2"/>
          <w:sz w:val="2"/>
        </w:rPr>
        <w:tab/>
      </w:r>
      <w:r>
        <w:rPr>
          <w:rFonts w:ascii="Times New Roman"/>
          <w:sz w:val="2"/>
        </w:rPr>
      </w:r>
      <w:r>
        <w:rPr>
          <w:rFonts w:ascii="Times New Roman"/>
          <w:sz w:val="2"/>
        </w:rPr>
        <w:pict>
          <v:group id="_x0000_s3168" style="width:83.6pt;height:1.2pt;mso-position-horizontal-relative:char;mso-position-vertical-relative:line" coordsize="1672,24">
            <v:group id="_x0000_s3169" style="position:absolute;left:12;top:12;width:1648;height:2" coordorigin="12,12" coordsize="1648,2">
              <v:shape id="_x0000_s3170" style="position:absolute;left:12;top:12;width:1648;height:2" coordorigin="12,12" coordsize="1648,0" path="m12,12r1647,e" filled="f" strokecolor="#2b2b2b" strokeweight=".42231mm">
                <v:path arrowok="t"/>
              </v:shape>
            </v:group>
            <w10:anchorlock/>
          </v:group>
        </w:pict>
      </w:r>
    </w:p>
    <w:p w:rsidR="00B663C6" w:rsidRPr="00FD414E" w:rsidRDefault="00FD414E">
      <w:pPr>
        <w:pStyle w:val="a3"/>
        <w:tabs>
          <w:tab w:val="left" w:pos="3922"/>
        </w:tabs>
        <w:spacing w:before="70"/>
        <w:ind w:left="130"/>
        <w:rPr>
          <w:lang w:val="ru-RU"/>
        </w:rPr>
      </w:pPr>
      <w:r w:rsidRPr="00FD414E">
        <w:rPr>
          <w:color w:val="707070"/>
          <w:w w:val="15"/>
          <w:lang w:val="ru-RU"/>
        </w:rPr>
        <w:t>1</w:t>
      </w:r>
      <w:r w:rsidRPr="00FD414E">
        <w:rPr>
          <w:color w:val="707070"/>
          <w:w w:val="15"/>
          <w:lang w:val="ru-RU"/>
        </w:rPr>
        <w:tab/>
      </w:r>
      <w:r w:rsidRPr="00FD414E">
        <w:rPr>
          <w:color w:val="161818"/>
          <w:spacing w:val="16"/>
          <w:lang w:val="ru-RU"/>
        </w:rPr>
        <w:t>1</w:t>
      </w:r>
      <w:r w:rsidRPr="00FD414E">
        <w:rPr>
          <w:color w:val="4B4D4D"/>
          <w:spacing w:val="18"/>
          <w:lang w:val="ru-RU"/>
        </w:rPr>
        <w:t>\</w:t>
      </w:r>
      <w:r w:rsidRPr="00FD414E">
        <w:rPr>
          <w:color w:val="161818"/>
          <w:spacing w:val="2"/>
          <w:lang w:val="ru-RU"/>
        </w:rPr>
        <w:t>Тройной</w:t>
      </w:r>
      <w:r w:rsidRPr="00FD414E">
        <w:rPr>
          <w:color w:val="161818"/>
          <w:spacing w:val="-17"/>
          <w:lang w:val="ru-RU"/>
        </w:rPr>
        <w:t xml:space="preserve"> </w:t>
      </w:r>
      <w:r w:rsidRPr="00FD414E">
        <w:rPr>
          <w:color w:val="161818"/>
          <w:lang w:val="ru-RU"/>
        </w:rPr>
        <w:t>прыжок</w:t>
      </w:r>
      <w:r w:rsidRPr="00FD414E">
        <w:rPr>
          <w:color w:val="161818"/>
          <w:spacing w:val="-16"/>
          <w:lang w:val="ru-RU"/>
        </w:rPr>
        <w:t xml:space="preserve"> </w:t>
      </w:r>
      <w:r w:rsidRPr="00FD414E">
        <w:rPr>
          <w:color w:val="262A28"/>
          <w:lang w:val="ru-RU"/>
        </w:rPr>
        <w:t>(не</w:t>
      </w:r>
      <w:r w:rsidRPr="00FD414E">
        <w:rPr>
          <w:color w:val="262A28"/>
          <w:spacing w:val="-29"/>
          <w:lang w:val="ru-RU"/>
        </w:rPr>
        <w:t xml:space="preserve"> </w:t>
      </w:r>
      <w:r w:rsidRPr="00FD414E">
        <w:rPr>
          <w:color w:val="161818"/>
          <w:lang w:val="ru-RU"/>
        </w:rPr>
        <w:t>менее</w:t>
      </w:r>
      <w:r w:rsidRPr="00FD414E">
        <w:rPr>
          <w:color w:val="161818"/>
          <w:spacing w:val="-16"/>
          <w:lang w:val="ru-RU"/>
        </w:rPr>
        <w:t xml:space="preserve"> </w:t>
      </w:r>
      <w:r w:rsidRPr="00FD414E">
        <w:rPr>
          <w:color w:val="161818"/>
          <w:lang w:val="ru-RU"/>
        </w:rPr>
        <w:t>360</w:t>
      </w:r>
      <w:r w:rsidRPr="00FD414E">
        <w:rPr>
          <w:color w:val="161818"/>
          <w:spacing w:val="-24"/>
          <w:lang w:val="ru-RU"/>
        </w:rPr>
        <w:t xml:space="preserve"> </w:t>
      </w:r>
      <w:r w:rsidRPr="00FD414E">
        <w:rPr>
          <w:color w:val="161818"/>
          <w:lang w:val="ru-RU"/>
        </w:rPr>
        <w:t>см)</w:t>
      </w:r>
    </w:p>
    <w:p w:rsidR="00B663C6" w:rsidRDefault="00174D1F">
      <w:pPr>
        <w:spacing w:line="200" w:lineRule="atLeast"/>
        <w:ind w:left="113"/>
        <w:rPr>
          <w:rFonts w:ascii="Times New Roman" w:eastAsia="Times New Roman" w:hAnsi="Times New Roman" w:cs="Times New Roman"/>
          <w:sz w:val="20"/>
          <w:szCs w:val="20"/>
        </w:rPr>
      </w:pPr>
      <w:r>
        <w:rPr>
          <w:rFonts w:ascii="Times New Roman" w:eastAsia="Times New Roman" w:hAnsi="Times New Roman" w:cs="Times New Roman"/>
          <w:sz w:val="20"/>
          <w:szCs w:val="20"/>
        </w:rPr>
      </w:r>
      <w:r>
        <w:rPr>
          <w:rFonts w:ascii="Times New Roman" w:eastAsia="Times New Roman" w:hAnsi="Times New Roman" w:cs="Times New Roman"/>
          <w:sz w:val="20"/>
          <w:szCs w:val="20"/>
        </w:rPr>
        <w:pict>
          <v:group id="_x0000_s3154" style="width:487.7pt;height:37.55pt;mso-position-horizontal-relative:char;mso-position-vertical-relative:line" coordsize="9754,751">
            <v:group id="_x0000_s3166" style="position:absolute;left:26;top:34;width:2;height:686" coordorigin="26,34" coordsize="2,686">
              <v:shape id="_x0000_s3167" style="position:absolute;left:26;top:34;width:2;height:686" coordorigin="26,34" coordsize="0,686" path="m26,719l26,34e" filled="f" strokecolor="#575757" strokeweight=".16892mm">
                <v:path arrowok="t"/>
              </v:shape>
            </v:group>
            <v:group id="_x0000_s3164" style="position:absolute;left:8076;top:19;width:1667;height:2" coordorigin="8076,19" coordsize="1667,2">
              <v:shape id="_x0000_s3165" style="position:absolute;left:8076;top:19;width:1667;height:2" coordorigin="8076,19" coordsize="1667,0" path="m8076,19r1666,e" filled="f" strokecolor="#282828" strokeweight=".42231mm">
                <v:path arrowok="t"/>
              </v:shape>
            </v:group>
            <v:group id="_x0000_s3162" style="position:absolute;left:9723;top:38;width:2;height:691" coordorigin="9723,38" coordsize="2,691">
              <v:shape id="_x0000_s3163" style="position:absolute;left:9723;top:38;width:2;height:691" coordorigin="9723,38" coordsize="0,691" path="m9723,729r,-691e" filled="f" strokecolor="#5b5b5b" strokeweight=".16892mm">
                <v:path arrowok="t"/>
              </v:shape>
            </v:group>
            <v:group id="_x0000_s3160" style="position:absolute;left:12;top:738;width:9731;height:2" coordorigin="12,738" coordsize="9731,2">
              <v:shape id="_x0000_s3161" style="position:absolute;left:12;top:738;width:9731;height:2" coordorigin="12,738" coordsize="9731,0" path="m12,738r9730,e" filled="f" strokecolor="#282828" strokeweight=".42231mm">
                <v:path arrowok="t"/>
              </v:shape>
            </v:group>
            <v:group id="_x0000_s3158" style="position:absolute;left:3838;top:120;width:2;height:614" coordorigin="3838,120" coordsize="2,614">
              <v:shape id="_x0000_s3159" style="position:absolute;left:3838;top:120;width:2;height:614" coordorigin="3838,120" coordsize="0,614" path="m3838,733r,-613e" filled="f" strokecolor="#7c7c7c" strokeweight=".33786mm">
                <v:path arrowok="t"/>
              </v:shape>
            </v:group>
            <v:group id="_x0000_s3155" style="position:absolute;left:3852;top:5;width:896;height:2" coordorigin="3852,5" coordsize="896,2">
              <v:shape id="_x0000_s3157" style="position:absolute;left:3852;top:5;width:896;height:2" coordorigin="3852,5" coordsize="896,0" path="m3852,5r896,e" filled="f" strokeweight=".16892mm">
                <v:path arrowok="t"/>
              </v:shape>
              <v:shape id="_x0000_s3156" type="#_x0000_t202" style="position:absolute;width:9754;height:751" filled="f" stroked="f">
                <v:textbox inset="0,0,0,0">
                  <w:txbxContent>
                    <w:p w:rsidR="00FD414E" w:rsidRPr="00FD414E" w:rsidRDefault="00FD414E">
                      <w:pPr>
                        <w:spacing w:before="74" w:line="244" w:lineRule="auto"/>
                        <w:ind w:left="3881" w:right="443"/>
                        <w:rPr>
                          <w:rFonts w:ascii="Times New Roman" w:eastAsia="Times New Roman" w:hAnsi="Times New Roman" w:cs="Times New Roman"/>
                          <w:sz w:val="27"/>
                          <w:szCs w:val="27"/>
                          <w:lang w:val="ru-RU"/>
                        </w:rPr>
                      </w:pPr>
                      <w:r w:rsidRPr="00FD414E">
                        <w:rPr>
                          <w:rFonts w:ascii="Times New Roman" w:hAnsi="Times New Roman"/>
                          <w:color w:val="161818"/>
                          <w:sz w:val="27"/>
                          <w:lang w:val="ru-RU"/>
                        </w:rPr>
                        <w:t>Прыжок</w:t>
                      </w:r>
                      <w:r w:rsidRPr="00FD414E">
                        <w:rPr>
                          <w:rFonts w:ascii="Times New Roman" w:hAnsi="Times New Roman"/>
                          <w:color w:val="161818"/>
                          <w:spacing w:val="29"/>
                          <w:sz w:val="27"/>
                          <w:lang w:val="ru-RU"/>
                        </w:rPr>
                        <w:t xml:space="preserve"> </w:t>
                      </w:r>
                      <w:r w:rsidRPr="00FD414E">
                        <w:rPr>
                          <w:rFonts w:ascii="Times New Roman" w:hAnsi="Times New Roman"/>
                          <w:color w:val="161818"/>
                          <w:sz w:val="27"/>
                          <w:lang w:val="ru-RU"/>
                        </w:rPr>
                        <w:t>вверх</w:t>
                      </w:r>
                      <w:r w:rsidRPr="00FD414E">
                        <w:rPr>
                          <w:rFonts w:ascii="Times New Roman" w:hAnsi="Times New Roman"/>
                          <w:color w:val="161818"/>
                          <w:spacing w:val="20"/>
                          <w:sz w:val="27"/>
                          <w:lang w:val="ru-RU"/>
                        </w:rPr>
                        <w:t xml:space="preserve"> </w:t>
                      </w:r>
                      <w:r w:rsidRPr="00FD414E">
                        <w:rPr>
                          <w:rFonts w:ascii="Times New Roman" w:hAnsi="Times New Roman"/>
                          <w:color w:val="161818"/>
                          <w:sz w:val="27"/>
                          <w:lang w:val="ru-RU"/>
                        </w:rPr>
                        <w:t>с</w:t>
                      </w:r>
                      <w:r w:rsidRPr="00FD414E">
                        <w:rPr>
                          <w:rFonts w:ascii="Times New Roman" w:hAnsi="Times New Roman"/>
                          <w:color w:val="161818"/>
                          <w:spacing w:val="3"/>
                          <w:sz w:val="27"/>
                          <w:lang w:val="ru-RU"/>
                        </w:rPr>
                        <w:t xml:space="preserve"> </w:t>
                      </w:r>
                      <w:r w:rsidRPr="00FD414E">
                        <w:rPr>
                          <w:rFonts w:ascii="Times New Roman" w:hAnsi="Times New Roman"/>
                          <w:color w:val="161818"/>
                          <w:sz w:val="27"/>
                          <w:lang w:val="ru-RU"/>
                        </w:rPr>
                        <w:t>места</w:t>
                      </w:r>
                      <w:r w:rsidRPr="00FD414E">
                        <w:rPr>
                          <w:rFonts w:ascii="Times New Roman" w:hAnsi="Times New Roman"/>
                          <w:color w:val="161818"/>
                          <w:spacing w:val="15"/>
                          <w:sz w:val="27"/>
                          <w:lang w:val="ru-RU"/>
                        </w:rPr>
                        <w:t xml:space="preserve"> </w:t>
                      </w:r>
                      <w:r w:rsidRPr="00FD414E">
                        <w:rPr>
                          <w:rFonts w:ascii="Times New Roman" w:hAnsi="Times New Roman"/>
                          <w:color w:val="161818"/>
                          <w:sz w:val="27"/>
                          <w:lang w:val="ru-RU"/>
                        </w:rPr>
                        <w:t>со</w:t>
                      </w:r>
                      <w:r w:rsidRPr="00FD414E">
                        <w:rPr>
                          <w:rFonts w:ascii="Times New Roman" w:hAnsi="Times New Roman"/>
                          <w:color w:val="161818"/>
                          <w:spacing w:val="6"/>
                          <w:sz w:val="27"/>
                          <w:lang w:val="ru-RU"/>
                        </w:rPr>
                        <w:t xml:space="preserve"> </w:t>
                      </w:r>
                      <w:r w:rsidRPr="00FD414E">
                        <w:rPr>
                          <w:rFonts w:ascii="Times New Roman" w:hAnsi="Times New Roman"/>
                          <w:color w:val="262A28"/>
                          <w:sz w:val="27"/>
                          <w:lang w:val="ru-RU"/>
                        </w:rPr>
                        <w:t>взмахом</w:t>
                      </w:r>
                      <w:r w:rsidRPr="00FD414E">
                        <w:rPr>
                          <w:rFonts w:ascii="Times New Roman" w:hAnsi="Times New Roman"/>
                          <w:color w:val="262A28"/>
                          <w:spacing w:val="17"/>
                          <w:sz w:val="27"/>
                          <w:lang w:val="ru-RU"/>
                        </w:rPr>
                        <w:t xml:space="preserve"> </w:t>
                      </w:r>
                      <w:r w:rsidRPr="00FD414E">
                        <w:rPr>
                          <w:rFonts w:ascii="Times New Roman" w:hAnsi="Times New Roman"/>
                          <w:color w:val="262A28"/>
                          <w:sz w:val="27"/>
                          <w:lang w:val="ru-RU"/>
                        </w:rPr>
                        <w:t>руками</w:t>
                      </w:r>
                      <w:r w:rsidRPr="00FD414E">
                        <w:rPr>
                          <w:rFonts w:ascii="Times New Roman" w:hAnsi="Times New Roman"/>
                          <w:color w:val="262A28"/>
                          <w:spacing w:val="30"/>
                          <w:sz w:val="27"/>
                          <w:lang w:val="ru-RU"/>
                        </w:rPr>
                        <w:t xml:space="preserve"> </w:t>
                      </w:r>
                      <w:r w:rsidRPr="00FD414E">
                        <w:rPr>
                          <w:rFonts w:ascii="Times New Roman" w:hAnsi="Times New Roman"/>
                          <w:color w:val="262A28"/>
                          <w:sz w:val="27"/>
                          <w:lang w:val="ru-RU"/>
                        </w:rPr>
                        <w:t>(не</w:t>
                      </w:r>
                      <w:r w:rsidRPr="00FD414E">
                        <w:rPr>
                          <w:rFonts w:ascii="Times New Roman" w:hAnsi="Times New Roman"/>
                          <w:color w:val="262A28"/>
                          <w:w w:val="101"/>
                          <w:sz w:val="27"/>
                          <w:lang w:val="ru-RU"/>
                        </w:rPr>
                        <w:t xml:space="preserve"> </w:t>
                      </w:r>
                      <w:r w:rsidRPr="00FD414E">
                        <w:rPr>
                          <w:rFonts w:ascii="Times New Roman" w:hAnsi="Times New Roman"/>
                          <w:color w:val="161818"/>
                          <w:sz w:val="27"/>
                          <w:lang w:val="ru-RU"/>
                        </w:rPr>
                        <w:t>менее</w:t>
                      </w:r>
                      <w:r w:rsidRPr="00FD414E">
                        <w:rPr>
                          <w:rFonts w:ascii="Times New Roman" w:hAnsi="Times New Roman"/>
                          <w:color w:val="161818"/>
                          <w:spacing w:val="51"/>
                          <w:sz w:val="27"/>
                          <w:lang w:val="ru-RU"/>
                        </w:rPr>
                        <w:t xml:space="preserve"> </w:t>
                      </w:r>
                      <w:r w:rsidRPr="00FD414E">
                        <w:rPr>
                          <w:rFonts w:ascii="Times New Roman" w:hAnsi="Times New Roman"/>
                          <w:color w:val="262A28"/>
                          <w:sz w:val="27"/>
                          <w:lang w:val="ru-RU"/>
                        </w:rPr>
                        <w:t>12</w:t>
                      </w:r>
                      <w:r w:rsidRPr="00FD414E">
                        <w:rPr>
                          <w:rFonts w:ascii="Times New Roman" w:hAnsi="Times New Roman"/>
                          <w:color w:val="262A28"/>
                          <w:spacing w:val="-9"/>
                          <w:sz w:val="27"/>
                          <w:lang w:val="ru-RU"/>
                        </w:rPr>
                        <w:t xml:space="preserve"> </w:t>
                      </w:r>
                      <w:r w:rsidRPr="00FD414E">
                        <w:rPr>
                          <w:rFonts w:ascii="Times New Roman" w:hAnsi="Times New Roman"/>
                          <w:color w:val="161818"/>
                          <w:sz w:val="27"/>
                          <w:lang w:val="ru-RU"/>
                        </w:rPr>
                        <w:t>см)</w:t>
                      </w:r>
                    </w:p>
                  </w:txbxContent>
                </v:textbox>
              </v:shape>
            </v:group>
            <w10:anchorlock/>
          </v:group>
        </w:pict>
      </w:r>
    </w:p>
    <w:p w:rsidR="00B663C6" w:rsidRPr="00FD414E" w:rsidRDefault="00FD414E">
      <w:pPr>
        <w:pStyle w:val="a3"/>
        <w:tabs>
          <w:tab w:val="left" w:pos="3927"/>
        </w:tabs>
        <w:spacing w:before="56"/>
        <w:ind w:left="135"/>
        <w:rPr>
          <w:lang w:val="ru-RU"/>
        </w:rPr>
      </w:pPr>
      <w:r w:rsidRPr="00FD414E">
        <w:rPr>
          <w:color w:val="4B4D4D"/>
          <w:spacing w:val="5"/>
          <w:w w:val="95"/>
          <w:position w:val="1"/>
          <w:lang w:val="ru-RU"/>
        </w:rPr>
        <w:t>\</w:t>
      </w:r>
      <w:r w:rsidRPr="00FD414E">
        <w:rPr>
          <w:color w:val="262A28"/>
          <w:w w:val="95"/>
          <w:position w:val="1"/>
          <w:lang w:val="ru-RU"/>
        </w:rPr>
        <w:t>Выносливость</w:t>
      </w:r>
      <w:r w:rsidRPr="00FD414E">
        <w:rPr>
          <w:color w:val="262A28"/>
          <w:w w:val="95"/>
          <w:position w:val="1"/>
          <w:lang w:val="ru-RU"/>
        </w:rPr>
        <w:tab/>
      </w:r>
      <w:r>
        <w:rPr>
          <w:color w:val="161818"/>
          <w:w w:val="60"/>
        </w:rPr>
        <w:t>l</w:t>
      </w:r>
      <w:r w:rsidRPr="00FD414E">
        <w:rPr>
          <w:color w:val="161818"/>
          <w:spacing w:val="-31"/>
          <w:w w:val="60"/>
          <w:lang w:val="ru-RU"/>
        </w:rPr>
        <w:t xml:space="preserve"> </w:t>
      </w:r>
      <w:r>
        <w:rPr>
          <w:color w:val="161818"/>
          <w:w w:val="95"/>
        </w:rPr>
        <w:t>l</w:t>
      </w:r>
      <w:r w:rsidRPr="00FD414E">
        <w:rPr>
          <w:color w:val="161818"/>
          <w:w w:val="95"/>
          <w:lang w:val="ru-RU"/>
        </w:rPr>
        <w:t>Бег</w:t>
      </w:r>
      <w:r w:rsidRPr="00FD414E">
        <w:rPr>
          <w:color w:val="161818"/>
          <w:spacing w:val="-38"/>
          <w:w w:val="95"/>
          <w:lang w:val="ru-RU"/>
        </w:rPr>
        <w:t xml:space="preserve"> </w:t>
      </w:r>
      <w:r w:rsidRPr="00FD414E">
        <w:rPr>
          <w:color w:val="161818"/>
          <w:w w:val="95"/>
          <w:lang w:val="ru-RU"/>
        </w:rPr>
        <w:t>на</w:t>
      </w:r>
      <w:r w:rsidRPr="00FD414E">
        <w:rPr>
          <w:color w:val="161818"/>
          <w:spacing w:val="-28"/>
          <w:w w:val="95"/>
          <w:lang w:val="ru-RU"/>
        </w:rPr>
        <w:t xml:space="preserve"> </w:t>
      </w:r>
      <w:r>
        <w:rPr>
          <w:color w:val="707070"/>
          <w:spacing w:val="33"/>
          <w:w w:val="95"/>
        </w:rPr>
        <w:t>I</w:t>
      </w:r>
      <w:r w:rsidRPr="00FD414E">
        <w:rPr>
          <w:color w:val="161818"/>
          <w:w w:val="95"/>
          <w:lang w:val="ru-RU"/>
        </w:rPr>
        <w:t>ООО</w:t>
      </w:r>
      <w:r w:rsidRPr="00FD414E">
        <w:rPr>
          <w:color w:val="161818"/>
          <w:spacing w:val="-34"/>
          <w:w w:val="95"/>
          <w:lang w:val="ru-RU"/>
        </w:rPr>
        <w:t xml:space="preserve"> </w:t>
      </w:r>
      <w:r w:rsidRPr="00FD414E">
        <w:rPr>
          <w:color w:val="161818"/>
          <w:w w:val="95"/>
          <w:lang w:val="ru-RU"/>
        </w:rPr>
        <w:t>м</w:t>
      </w:r>
    </w:p>
    <w:p w:rsidR="00B663C6" w:rsidRDefault="00174D1F">
      <w:pPr>
        <w:spacing w:line="20" w:lineRule="atLeast"/>
        <w:ind w:left="130"/>
        <w:rPr>
          <w:rFonts w:ascii="Times New Roman" w:eastAsia="Times New Roman" w:hAnsi="Times New Roman" w:cs="Times New Roman"/>
          <w:sz w:val="2"/>
          <w:szCs w:val="2"/>
        </w:rPr>
      </w:pPr>
      <w:r>
        <w:rPr>
          <w:rFonts w:ascii="Times New Roman" w:eastAsia="Times New Roman" w:hAnsi="Times New Roman" w:cs="Times New Roman"/>
          <w:sz w:val="2"/>
          <w:szCs w:val="2"/>
        </w:rPr>
      </w:r>
      <w:r>
        <w:rPr>
          <w:rFonts w:ascii="Times New Roman" w:eastAsia="Times New Roman" w:hAnsi="Times New Roman" w:cs="Times New Roman"/>
          <w:sz w:val="2"/>
          <w:szCs w:val="2"/>
        </w:rPr>
        <w:pict>
          <v:group id="_x0000_s3149" style="width:485.8pt;height:.6pt;mso-position-horizontal-relative:char;mso-position-vertical-relative:line" coordsize="9716,12">
            <v:group id="_x0000_s3152" style="position:absolute;left:5;top:5;width:9707;height:2" coordorigin="5,5" coordsize="9707,2">
              <v:shape id="_x0000_s3153" style="position:absolute;left:5;top:5;width:9707;height:2" coordorigin="5,5" coordsize="9707,0" path="m5,5r9706,e" filled="f" strokecolor="#2f2f2f" strokeweight=".16892mm">
                <v:path arrowok="t"/>
              </v:shape>
            </v:group>
            <v:group id="_x0000_s3150" style="position:absolute;left:3840;top:7;width:422;height:2" coordorigin="3840,7" coordsize="422,2">
              <v:shape id="_x0000_s3151" style="position:absolute;left:3840;top:7;width:422;height:2" coordorigin="3840,7" coordsize="422,0" path="m3840,7r422,e" filled="f" strokeweight=".16892mm">
                <v:path arrowok="t"/>
              </v:shape>
            </v:group>
            <w10:anchorlock/>
          </v:group>
        </w:pict>
      </w:r>
    </w:p>
    <w:p w:rsidR="00B663C6" w:rsidRDefault="00B663C6">
      <w:pPr>
        <w:rPr>
          <w:rFonts w:ascii="Times New Roman" w:eastAsia="Times New Roman" w:hAnsi="Times New Roman" w:cs="Times New Roman"/>
          <w:sz w:val="28"/>
          <w:szCs w:val="28"/>
        </w:rPr>
      </w:pPr>
    </w:p>
    <w:p w:rsidR="00B663C6" w:rsidRPr="00FD414E" w:rsidRDefault="00FD414E">
      <w:pPr>
        <w:spacing w:before="196" w:line="246" w:lineRule="auto"/>
        <w:ind w:left="164"/>
        <w:rPr>
          <w:rFonts w:ascii="Times New Roman" w:eastAsia="Times New Roman" w:hAnsi="Times New Roman" w:cs="Times New Roman"/>
          <w:sz w:val="27"/>
          <w:szCs w:val="27"/>
          <w:lang w:val="ru-RU"/>
        </w:rPr>
      </w:pPr>
      <w:r w:rsidRPr="00FD414E">
        <w:rPr>
          <w:rFonts w:ascii="Times New Roman" w:hAnsi="Times New Roman"/>
          <w:b/>
          <w:color w:val="262A28"/>
          <w:sz w:val="27"/>
          <w:lang w:val="ru-RU"/>
        </w:rPr>
        <w:t>Нормативы</w:t>
      </w:r>
      <w:r w:rsidRPr="00FD414E">
        <w:rPr>
          <w:rFonts w:ascii="Times New Roman" w:hAnsi="Times New Roman"/>
          <w:b/>
          <w:color w:val="262A28"/>
          <w:spacing w:val="41"/>
          <w:sz w:val="27"/>
          <w:lang w:val="ru-RU"/>
        </w:rPr>
        <w:t xml:space="preserve"> </w:t>
      </w:r>
      <w:r w:rsidRPr="00FD414E">
        <w:rPr>
          <w:rFonts w:ascii="Times New Roman" w:hAnsi="Times New Roman"/>
          <w:b/>
          <w:color w:val="262A28"/>
          <w:sz w:val="27"/>
          <w:lang w:val="ru-RU"/>
        </w:rPr>
        <w:t>общей</w:t>
      </w:r>
      <w:r w:rsidRPr="00FD414E">
        <w:rPr>
          <w:rFonts w:ascii="Times New Roman" w:hAnsi="Times New Roman"/>
          <w:b/>
          <w:color w:val="262A28"/>
          <w:spacing w:val="15"/>
          <w:sz w:val="27"/>
          <w:lang w:val="ru-RU"/>
        </w:rPr>
        <w:t xml:space="preserve"> </w:t>
      </w:r>
      <w:r w:rsidRPr="00FD414E">
        <w:rPr>
          <w:rFonts w:ascii="Times New Roman" w:hAnsi="Times New Roman"/>
          <w:b/>
          <w:color w:val="161818"/>
          <w:sz w:val="27"/>
          <w:lang w:val="ru-RU"/>
        </w:rPr>
        <w:t>физической</w:t>
      </w:r>
      <w:r w:rsidRPr="00FD414E">
        <w:rPr>
          <w:rFonts w:ascii="Times New Roman" w:hAnsi="Times New Roman"/>
          <w:b/>
          <w:color w:val="161818"/>
          <w:spacing w:val="32"/>
          <w:sz w:val="27"/>
          <w:lang w:val="ru-RU"/>
        </w:rPr>
        <w:t xml:space="preserve"> </w:t>
      </w:r>
      <w:r w:rsidRPr="00FD414E">
        <w:rPr>
          <w:rFonts w:ascii="Times New Roman" w:hAnsi="Times New Roman"/>
          <w:b/>
          <w:color w:val="262A28"/>
          <w:sz w:val="27"/>
          <w:lang w:val="ru-RU"/>
        </w:rPr>
        <w:t>и</w:t>
      </w:r>
      <w:r w:rsidRPr="00FD414E">
        <w:rPr>
          <w:rFonts w:ascii="Times New Roman" w:hAnsi="Times New Roman"/>
          <w:b/>
          <w:color w:val="262A28"/>
          <w:spacing w:val="7"/>
          <w:sz w:val="27"/>
          <w:lang w:val="ru-RU"/>
        </w:rPr>
        <w:t xml:space="preserve"> </w:t>
      </w:r>
      <w:r w:rsidRPr="00FD414E">
        <w:rPr>
          <w:rFonts w:ascii="Times New Roman" w:hAnsi="Times New Roman"/>
          <w:b/>
          <w:color w:val="262A28"/>
          <w:sz w:val="27"/>
          <w:lang w:val="ru-RU"/>
        </w:rPr>
        <w:t>специальной</w:t>
      </w:r>
      <w:r w:rsidRPr="00FD414E">
        <w:rPr>
          <w:rFonts w:ascii="Times New Roman" w:hAnsi="Times New Roman"/>
          <w:b/>
          <w:color w:val="262A28"/>
          <w:spacing w:val="42"/>
          <w:sz w:val="27"/>
          <w:lang w:val="ru-RU"/>
        </w:rPr>
        <w:t xml:space="preserve"> </w:t>
      </w:r>
      <w:r w:rsidRPr="00FD414E">
        <w:rPr>
          <w:rFonts w:ascii="Times New Roman" w:hAnsi="Times New Roman"/>
          <w:b/>
          <w:color w:val="161818"/>
          <w:sz w:val="27"/>
          <w:lang w:val="ru-RU"/>
        </w:rPr>
        <w:t>физической</w:t>
      </w:r>
      <w:r w:rsidRPr="00FD414E">
        <w:rPr>
          <w:rFonts w:ascii="Times New Roman" w:hAnsi="Times New Roman"/>
          <w:b/>
          <w:color w:val="161818"/>
          <w:spacing w:val="37"/>
          <w:sz w:val="27"/>
          <w:lang w:val="ru-RU"/>
        </w:rPr>
        <w:t xml:space="preserve"> </w:t>
      </w:r>
      <w:r w:rsidRPr="00FD414E">
        <w:rPr>
          <w:rFonts w:ascii="Times New Roman" w:hAnsi="Times New Roman"/>
          <w:b/>
          <w:color w:val="262A28"/>
          <w:sz w:val="27"/>
          <w:lang w:val="ru-RU"/>
        </w:rPr>
        <w:t>подготовки</w:t>
      </w:r>
      <w:r w:rsidRPr="00FD414E">
        <w:rPr>
          <w:rFonts w:ascii="Times New Roman" w:hAnsi="Times New Roman"/>
          <w:b/>
          <w:color w:val="262A28"/>
          <w:spacing w:val="19"/>
          <w:sz w:val="27"/>
          <w:lang w:val="ru-RU"/>
        </w:rPr>
        <w:t xml:space="preserve"> </w:t>
      </w:r>
      <w:r w:rsidRPr="00FD414E">
        <w:rPr>
          <w:rFonts w:ascii="Times New Roman" w:hAnsi="Times New Roman"/>
          <w:b/>
          <w:color w:val="383B3B"/>
          <w:sz w:val="27"/>
          <w:lang w:val="ru-RU"/>
        </w:rPr>
        <w:t xml:space="preserve">для </w:t>
      </w:r>
      <w:r w:rsidRPr="00FD414E">
        <w:rPr>
          <w:rFonts w:ascii="Times New Roman" w:hAnsi="Times New Roman"/>
          <w:b/>
          <w:color w:val="262A28"/>
          <w:sz w:val="27"/>
          <w:lang w:val="ru-RU"/>
        </w:rPr>
        <w:t>зачисления</w:t>
      </w:r>
      <w:r w:rsidRPr="00FD414E">
        <w:rPr>
          <w:rFonts w:ascii="Times New Roman" w:hAnsi="Times New Roman"/>
          <w:b/>
          <w:color w:val="262A28"/>
          <w:spacing w:val="40"/>
          <w:sz w:val="27"/>
          <w:lang w:val="ru-RU"/>
        </w:rPr>
        <w:t xml:space="preserve"> </w:t>
      </w:r>
      <w:r w:rsidRPr="00FD414E">
        <w:rPr>
          <w:rFonts w:ascii="Times New Roman" w:hAnsi="Times New Roman"/>
          <w:b/>
          <w:color w:val="262A28"/>
          <w:sz w:val="27"/>
          <w:lang w:val="ru-RU"/>
        </w:rPr>
        <w:t>в</w:t>
      </w:r>
      <w:r w:rsidRPr="00FD414E">
        <w:rPr>
          <w:rFonts w:ascii="Times New Roman" w:hAnsi="Times New Roman"/>
          <w:b/>
          <w:color w:val="262A28"/>
          <w:spacing w:val="6"/>
          <w:sz w:val="27"/>
          <w:lang w:val="ru-RU"/>
        </w:rPr>
        <w:t xml:space="preserve"> </w:t>
      </w:r>
      <w:r w:rsidRPr="00FD414E">
        <w:rPr>
          <w:rFonts w:ascii="Times New Roman" w:hAnsi="Times New Roman"/>
          <w:b/>
          <w:color w:val="262A28"/>
          <w:sz w:val="27"/>
          <w:lang w:val="ru-RU"/>
        </w:rPr>
        <w:t>группы</w:t>
      </w:r>
      <w:r w:rsidRPr="00FD414E">
        <w:rPr>
          <w:rFonts w:ascii="Times New Roman" w:hAnsi="Times New Roman"/>
          <w:b/>
          <w:color w:val="262A28"/>
          <w:spacing w:val="20"/>
          <w:sz w:val="27"/>
          <w:lang w:val="ru-RU"/>
        </w:rPr>
        <w:t xml:space="preserve"> </w:t>
      </w:r>
      <w:r w:rsidRPr="00FD414E">
        <w:rPr>
          <w:rFonts w:ascii="Times New Roman" w:hAnsi="Times New Roman"/>
          <w:b/>
          <w:color w:val="161818"/>
          <w:sz w:val="27"/>
          <w:lang w:val="ru-RU"/>
        </w:rPr>
        <w:t>на</w:t>
      </w:r>
      <w:r w:rsidRPr="00FD414E">
        <w:rPr>
          <w:rFonts w:ascii="Times New Roman" w:hAnsi="Times New Roman"/>
          <w:b/>
          <w:color w:val="161818"/>
          <w:spacing w:val="6"/>
          <w:sz w:val="27"/>
          <w:lang w:val="ru-RU"/>
        </w:rPr>
        <w:t xml:space="preserve"> </w:t>
      </w:r>
      <w:r w:rsidRPr="00FD414E">
        <w:rPr>
          <w:rFonts w:ascii="Times New Roman" w:hAnsi="Times New Roman"/>
          <w:b/>
          <w:color w:val="161818"/>
          <w:sz w:val="27"/>
          <w:lang w:val="ru-RU"/>
        </w:rPr>
        <w:t>тренировочном</w:t>
      </w:r>
      <w:r w:rsidRPr="00FD414E">
        <w:rPr>
          <w:rFonts w:ascii="Times New Roman" w:hAnsi="Times New Roman"/>
          <w:b/>
          <w:color w:val="161818"/>
          <w:spacing w:val="51"/>
          <w:sz w:val="27"/>
          <w:lang w:val="ru-RU"/>
        </w:rPr>
        <w:t xml:space="preserve"> </w:t>
      </w:r>
      <w:r w:rsidRPr="00FD414E">
        <w:rPr>
          <w:rFonts w:ascii="Times New Roman" w:hAnsi="Times New Roman"/>
          <w:b/>
          <w:color w:val="161818"/>
          <w:sz w:val="27"/>
          <w:lang w:val="ru-RU"/>
        </w:rPr>
        <w:t>этапе</w:t>
      </w:r>
      <w:r w:rsidRPr="00FD414E">
        <w:rPr>
          <w:rFonts w:ascii="Times New Roman" w:hAnsi="Times New Roman"/>
          <w:b/>
          <w:color w:val="161818"/>
          <w:spacing w:val="24"/>
          <w:sz w:val="27"/>
          <w:lang w:val="ru-RU"/>
        </w:rPr>
        <w:t xml:space="preserve"> </w:t>
      </w:r>
      <w:r w:rsidRPr="00FD414E">
        <w:rPr>
          <w:rFonts w:ascii="Times New Roman" w:hAnsi="Times New Roman"/>
          <w:b/>
          <w:color w:val="262A28"/>
          <w:sz w:val="27"/>
          <w:lang w:val="ru-RU"/>
        </w:rPr>
        <w:t>(этапе</w:t>
      </w:r>
      <w:r w:rsidRPr="00FD414E">
        <w:rPr>
          <w:rFonts w:ascii="Times New Roman" w:hAnsi="Times New Roman"/>
          <w:b/>
          <w:color w:val="262A28"/>
          <w:spacing w:val="19"/>
          <w:sz w:val="27"/>
          <w:lang w:val="ru-RU"/>
        </w:rPr>
        <w:t xml:space="preserve"> </w:t>
      </w:r>
      <w:r w:rsidRPr="00FD414E">
        <w:rPr>
          <w:rFonts w:ascii="Times New Roman" w:hAnsi="Times New Roman"/>
          <w:b/>
          <w:color w:val="161818"/>
          <w:sz w:val="27"/>
          <w:lang w:val="ru-RU"/>
        </w:rPr>
        <w:t>спортивной</w:t>
      </w:r>
      <w:r w:rsidRPr="00FD414E">
        <w:rPr>
          <w:rFonts w:ascii="Times New Roman" w:hAnsi="Times New Roman"/>
          <w:b/>
          <w:color w:val="161818"/>
          <w:w w:val="101"/>
          <w:sz w:val="27"/>
          <w:lang w:val="ru-RU"/>
        </w:rPr>
        <w:t xml:space="preserve"> </w:t>
      </w:r>
      <w:r w:rsidRPr="00FD414E">
        <w:rPr>
          <w:rFonts w:ascii="Times New Roman" w:hAnsi="Times New Roman"/>
          <w:b/>
          <w:color w:val="383B3B"/>
          <w:sz w:val="27"/>
          <w:lang w:val="ru-RU"/>
        </w:rPr>
        <w:t>специ</w:t>
      </w:r>
      <w:r w:rsidRPr="00FD414E">
        <w:rPr>
          <w:rFonts w:ascii="Times New Roman" w:hAnsi="Times New Roman"/>
          <w:b/>
          <w:color w:val="161818"/>
          <w:sz w:val="27"/>
          <w:lang w:val="ru-RU"/>
        </w:rPr>
        <w:t>ализации)</w:t>
      </w:r>
    </w:p>
    <w:p w:rsidR="00B663C6" w:rsidRPr="00FD414E" w:rsidRDefault="00B663C6">
      <w:pPr>
        <w:spacing w:before="3"/>
        <w:rPr>
          <w:rFonts w:ascii="Times New Roman" w:eastAsia="Times New Roman" w:hAnsi="Times New Roman" w:cs="Times New Roman"/>
          <w:b/>
          <w:bCs/>
          <w:sz w:val="9"/>
          <w:szCs w:val="9"/>
          <w:lang w:val="ru-RU"/>
        </w:rPr>
      </w:pPr>
    </w:p>
    <w:p w:rsidR="00B663C6" w:rsidRPr="00FD414E" w:rsidRDefault="00B663C6">
      <w:pPr>
        <w:rPr>
          <w:rFonts w:ascii="Times New Roman" w:eastAsia="Times New Roman" w:hAnsi="Times New Roman" w:cs="Times New Roman"/>
          <w:sz w:val="9"/>
          <w:szCs w:val="9"/>
          <w:lang w:val="ru-RU"/>
        </w:rPr>
        <w:sectPr w:rsidR="00B663C6" w:rsidRPr="00FD414E">
          <w:type w:val="continuous"/>
          <w:pgSz w:w="11910" w:h="16840"/>
          <w:pgMar w:top="1120" w:right="760" w:bottom="280" w:left="1100" w:header="720" w:footer="720" w:gutter="0"/>
          <w:cols w:space="720"/>
        </w:sectPr>
      </w:pPr>
    </w:p>
    <w:p w:rsidR="00B663C6" w:rsidRPr="00FD414E" w:rsidRDefault="00FD414E">
      <w:pPr>
        <w:spacing w:before="75"/>
        <w:ind w:left="168"/>
        <w:rPr>
          <w:rFonts w:ascii="Times New Roman" w:eastAsia="Times New Roman" w:hAnsi="Times New Roman" w:cs="Times New Roman"/>
          <w:sz w:val="19"/>
          <w:szCs w:val="19"/>
          <w:lang w:val="ru-RU"/>
        </w:rPr>
      </w:pPr>
      <w:r w:rsidRPr="00FD414E">
        <w:rPr>
          <w:rFonts w:ascii="Times New Roman" w:eastAsia="Times New Roman" w:hAnsi="Times New Roman" w:cs="Times New Roman"/>
          <w:color w:val="383B3B"/>
          <w:spacing w:val="1"/>
          <w:sz w:val="19"/>
          <w:szCs w:val="19"/>
          <w:lang w:val="ru-RU"/>
        </w:rPr>
        <w:lastRenderedPageBreak/>
        <w:t>Прилож</w:t>
      </w:r>
      <w:r w:rsidRPr="00FD414E">
        <w:rPr>
          <w:rFonts w:ascii="Times New Roman" w:eastAsia="Times New Roman" w:hAnsi="Times New Roman" w:cs="Times New Roman"/>
          <w:color w:val="161818"/>
          <w:sz w:val="19"/>
          <w:szCs w:val="19"/>
          <w:lang w:val="ru-RU"/>
        </w:rPr>
        <w:t>ение</w:t>
      </w:r>
      <w:r w:rsidRPr="00FD414E">
        <w:rPr>
          <w:rFonts w:ascii="Times New Roman" w:eastAsia="Times New Roman" w:hAnsi="Times New Roman" w:cs="Times New Roman"/>
          <w:color w:val="161818"/>
          <w:spacing w:val="18"/>
          <w:sz w:val="19"/>
          <w:szCs w:val="19"/>
          <w:lang w:val="ru-RU"/>
        </w:rPr>
        <w:t xml:space="preserve"> </w:t>
      </w:r>
      <w:r w:rsidRPr="00FD414E">
        <w:rPr>
          <w:rFonts w:ascii="Arial" w:eastAsia="Arial" w:hAnsi="Arial" w:cs="Arial"/>
          <w:color w:val="161818"/>
          <w:sz w:val="19"/>
          <w:szCs w:val="19"/>
          <w:lang w:val="ru-RU"/>
        </w:rPr>
        <w:t>№</w:t>
      </w:r>
      <w:r w:rsidRPr="00FD414E">
        <w:rPr>
          <w:rFonts w:ascii="Arial" w:eastAsia="Arial" w:hAnsi="Arial" w:cs="Arial"/>
          <w:color w:val="161818"/>
          <w:spacing w:val="1"/>
          <w:sz w:val="19"/>
          <w:szCs w:val="19"/>
          <w:lang w:val="ru-RU"/>
        </w:rPr>
        <w:t xml:space="preserve"> </w:t>
      </w:r>
      <w:r w:rsidRPr="00FD414E">
        <w:rPr>
          <w:rFonts w:ascii="Times New Roman" w:eastAsia="Times New Roman" w:hAnsi="Times New Roman" w:cs="Times New Roman"/>
          <w:color w:val="262A28"/>
          <w:sz w:val="19"/>
          <w:szCs w:val="19"/>
          <w:lang w:val="ru-RU"/>
        </w:rPr>
        <w:t>6</w:t>
      </w:r>
    </w:p>
    <w:p w:rsidR="00B663C6" w:rsidRPr="00FD414E" w:rsidRDefault="00FD414E">
      <w:pPr>
        <w:spacing w:before="16" w:line="252" w:lineRule="auto"/>
        <w:ind w:left="173" w:right="44"/>
        <w:rPr>
          <w:rFonts w:ascii="Times New Roman" w:eastAsia="Times New Roman" w:hAnsi="Times New Roman" w:cs="Times New Roman"/>
          <w:sz w:val="19"/>
          <w:szCs w:val="19"/>
          <w:lang w:val="ru-RU"/>
        </w:rPr>
      </w:pPr>
      <w:r w:rsidRPr="00FD414E">
        <w:rPr>
          <w:rFonts w:ascii="Times New Roman" w:hAnsi="Times New Roman"/>
          <w:color w:val="383B3B"/>
          <w:sz w:val="19"/>
          <w:lang w:val="ru-RU"/>
        </w:rPr>
        <w:t>к</w:t>
      </w:r>
      <w:r w:rsidRPr="00FD414E">
        <w:rPr>
          <w:rFonts w:ascii="Times New Roman" w:hAnsi="Times New Roman"/>
          <w:color w:val="383B3B"/>
          <w:spacing w:val="21"/>
          <w:sz w:val="19"/>
          <w:lang w:val="ru-RU"/>
        </w:rPr>
        <w:t xml:space="preserve"> </w:t>
      </w:r>
      <w:r w:rsidRPr="00FD414E">
        <w:rPr>
          <w:rFonts w:ascii="Times New Roman" w:hAnsi="Times New Roman"/>
          <w:color w:val="262A28"/>
          <w:sz w:val="19"/>
          <w:lang w:val="ru-RU"/>
        </w:rPr>
        <w:t xml:space="preserve">Федеральному  </w:t>
      </w:r>
      <w:r w:rsidRPr="00FD414E">
        <w:rPr>
          <w:rFonts w:ascii="Times New Roman" w:hAnsi="Times New Roman"/>
          <w:color w:val="161818"/>
          <w:sz w:val="19"/>
          <w:lang w:val="ru-RU"/>
        </w:rPr>
        <w:t>стандарту</w:t>
      </w:r>
      <w:r w:rsidRPr="00FD414E">
        <w:rPr>
          <w:rFonts w:ascii="Times New Roman" w:hAnsi="Times New Roman"/>
          <w:color w:val="161818"/>
          <w:spacing w:val="36"/>
          <w:sz w:val="19"/>
          <w:lang w:val="ru-RU"/>
        </w:rPr>
        <w:t xml:space="preserve"> </w:t>
      </w:r>
      <w:r w:rsidRPr="00FD414E">
        <w:rPr>
          <w:rFonts w:ascii="Times New Roman" w:hAnsi="Times New Roman"/>
          <w:color w:val="161818"/>
          <w:sz w:val="19"/>
          <w:lang w:val="ru-RU"/>
        </w:rPr>
        <w:t>спортивной</w:t>
      </w:r>
      <w:r w:rsidRPr="00FD414E">
        <w:rPr>
          <w:rFonts w:ascii="Times New Roman" w:hAnsi="Times New Roman"/>
          <w:color w:val="161818"/>
          <w:w w:val="102"/>
          <w:sz w:val="19"/>
          <w:lang w:val="ru-RU"/>
        </w:rPr>
        <w:t xml:space="preserve"> </w:t>
      </w:r>
      <w:r w:rsidRPr="00FD414E">
        <w:rPr>
          <w:rFonts w:ascii="Times New Roman" w:hAnsi="Times New Roman"/>
          <w:color w:val="383B3B"/>
          <w:spacing w:val="1"/>
          <w:sz w:val="19"/>
          <w:lang w:val="ru-RU"/>
        </w:rPr>
        <w:t>подгот</w:t>
      </w:r>
      <w:r w:rsidRPr="00FD414E">
        <w:rPr>
          <w:rFonts w:ascii="Times New Roman" w:hAnsi="Times New Roman"/>
          <w:color w:val="161818"/>
          <w:sz w:val="19"/>
          <w:lang w:val="ru-RU"/>
        </w:rPr>
        <w:t>овк</w:t>
      </w:r>
      <w:r w:rsidRPr="00FD414E">
        <w:rPr>
          <w:rFonts w:ascii="Times New Roman" w:hAnsi="Times New Roman"/>
          <w:color w:val="383B3B"/>
          <w:sz w:val="19"/>
          <w:lang w:val="ru-RU"/>
        </w:rPr>
        <w:t>и</w:t>
      </w:r>
      <w:r w:rsidRPr="00FD414E">
        <w:rPr>
          <w:rFonts w:ascii="Times New Roman" w:hAnsi="Times New Roman"/>
          <w:color w:val="383B3B"/>
          <w:spacing w:val="11"/>
          <w:sz w:val="19"/>
          <w:lang w:val="ru-RU"/>
        </w:rPr>
        <w:t xml:space="preserve"> </w:t>
      </w:r>
      <w:r w:rsidRPr="00FD414E">
        <w:rPr>
          <w:rFonts w:ascii="Times New Roman" w:hAnsi="Times New Roman"/>
          <w:color w:val="262A28"/>
          <w:sz w:val="19"/>
          <w:lang w:val="ru-RU"/>
        </w:rPr>
        <w:t>по</w:t>
      </w:r>
      <w:r w:rsidRPr="00FD414E">
        <w:rPr>
          <w:rFonts w:ascii="Times New Roman" w:hAnsi="Times New Roman"/>
          <w:color w:val="262A28"/>
          <w:spacing w:val="18"/>
          <w:sz w:val="19"/>
          <w:lang w:val="ru-RU"/>
        </w:rPr>
        <w:t xml:space="preserve"> </w:t>
      </w:r>
      <w:r w:rsidRPr="00FD414E">
        <w:rPr>
          <w:rFonts w:ascii="Times New Roman" w:hAnsi="Times New Roman"/>
          <w:color w:val="262A28"/>
          <w:sz w:val="19"/>
          <w:lang w:val="ru-RU"/>
        </w:rPr>
        <w:t>виду</w:t>
      </w:r>
      <w:r w:rsidRPr="00FD414E">
        <w:rPr>
          <w:rFonts w:ascii="Times New Roman" w:hAnsi="Times New Roman"/>
          <w:color w:val="262A28"/>
          <w:spacing w:val="33"/>
          <w:sz w:val="19"/>
          <w:lang w:val="ru-RU"/>
        </w:rPr>
        <w:t xml:space="preserve"> </w:t>
      </w:r>
      <w:r w:rsidRPr="00FD414E">
        <w:rPr>
          <w:rFonts w:ascii="Times New Roman" w:hAnsi="Times New Roman"/>
          <w:color w:val="161818"/>
          <w:sz w:val="19"/>
          <w:lang w:val="ru-RU"/>
        </w:rPr>
        <w:t>спорта</w:t>
      </w:r>
      <w:r w:rsidRPr="00FD414E">
        <w:rPr>
          <w:rFonts w:ascii="Times New Roman" w:hAnsi="Times New Roman"/>
          <w:color w:val="161818"/>
          <w:spacing w:val="28"/>
          <w:sz w:val="19"/>
          <w:lang w:val="ru-RU"/>
        </w:rPr>
        <w:t xml:space="preserve"> </w:t>
      </w:r>
      <w:r w:rsidRPr="00FD414E">
        <w:rPr>
          <w:rFonts w:ascii="Times New Roman" w:hAnsi="Times New Roman"/>
          <w:color w:val="161818"/>
          <w:sz w:val="19"/>
          <w:lang w:val="ru-RU"/>
        </w:rPr>
        <w:t>футбол</w:t>
      </w:r>
    </w:p>
    <w:p w:rsidR="00B663C6" w:rsidRPr="00FD414E" w:rsidRDefault="00B663C6">
      <w:pPr>
        <w:rPr>
          <w:rFonts w:ascii="Times New Roman" w:eastAsia="Times New Roman" w:hAnsi="Times New Roman" w:cs="Times New Roman"/>
          <w:sz w:val="18"/>
          <w:szCs w:val="18"/>
          <w:lang w:val="ru-RU"/>
        </w:rPr>
      </w:pPr>
    </w:p>
    <w:p w:rsidR="00B663C6" w:rsidRPr="00FD414E" w:rsidRDefault="00B663C6">
      <w:pPr>
        <w:rPr>
          <w:rFonts w:ascii="Times New Roman" w:eastAsia="Times New Roman" w:hAnsi="Times New Roman" w:cs="Times New Roman"/>
          <w:sz w:val="18"/>
          <w:szCs w:val="18"/>
          <w:lang w:val="ru-RU"/>
        </w:rPr>
      </w:pPr>
    </w:p>
    <w:p w:rsidR="00B663C6" w:rsidRPr="00FD414E" w:rsidRDefault="00B663C6">
      <w:pPr>
        <w:rPr>
          <w:rFonts w:ascii="Times New Roman" w:eastAsia="Times New Roman" w:hAnsi="Times New Roman" w:cs="Times New Roman"/>
          <w:sz w:val="18"/>
          <w:szCs w:val="18"/>
          <w:lang w:val="ru-RU"/>
        </w:rPr>
      </w:pPr>
    </w:p>
    <w:p w:rsidR="00B663C6" w:rsidRPr="00FD414E" w:rsidRDefault="00174D1F">
      <w:pPr>
        <w:spacing w:before="124" w:line="248" w:lineRule="auto"/>
        <w:ind w:left="1428" w:hanging="1006"/>
        <w:rPr>
          <w:rFonts w:ascii="Times New Roman" w:eastAsia="Times New Roman" w:hAnsi="Times New Roman" w:cs="Times New Roman"/>
          <w:sz w:val="27"/>
          <w:szCs w:val="27"/>
          <w:lang w:val="ru-RU"/>
        </w:rPr>
      </w:pPr>
      <w:r>
        <w:pict>
          <v:group id="_x0000_s3144" style="position:absolute;left:0;text-align:left;margin-left:61.55pt;margin-top:4.55pt;width:489.05pt;height:.85pt;z-index:17320;mso-position-horizontal-relative:page" coordorigin="1231,91" coordsize="9781,17">
            <v:group id="_x0000_s3147" style="position:absolute;left:1235;top:96;width:3678;height:2" coordorigin="1235,96" coordsize="3678,2">
              <v:shape id="_x0000_s3148" style="position:absolute;left:1235;top:96;width:3678;height:2" coordorigin="1235,96" coordsize="3678,0" path="m1235,96r3678,e" filled="f" strokecolor="#2f2f2f" strokeweight=".16892mm">
                <v:path arrowok="t"/>
              </v:shape>
            </v:group>
            <v:group id="_x0000_s3145" style="position:absolute;left:4951;top:100;width:6053;height:2" coordorigin="4951,100" coordsize="6053,2">
              <v:shape id="_x0000_s3146" style="position:absolute;left:4951;top:100;width:6053;height:2" coordorigin="4951,100" coordsize="6053,0" path="m4951,100r6053,e" filled="f" strokecolor="#3b3b3b" strokeweight=".25339mm">
                <v:path arrowok="t"/>
              </v:shape>
            </v:group>
            <w10:wrap anchorx="page"/>
          </v:group>
        </w:pict>
      </w:r>
      <w:r w:rsidR="00FD414E" w:rsidRPr="00FD414E">
        <w:rPr>
          <w:rFonts w:ascii="Times New Roman" w:hAnsi="Times New Roman"/>
          <w:b/>
          <w:color w:val="262A28"/>
          <w:sz w:val="27"/>
          <w:lang w:val="ru-RU"/>
        </w:rPr>
        <w:t>Развиваемое</w:t>
      </w:r>
      <w:r w:rsidR="00FD414E" w:rsidRPr="00FD414E">
        <w:rPr>
          <w:rFonts w:ascii="Times New Roman" w:hAnsi="Times New Roman"/>
          <w:b/>
          <w:color w:val="262A28"/>
          <w:spacing w:val="58"/>
          <w:sz w:val="27"/>
          <w:lang w:val="ru-RU"/>
        </w:rPr>
        <w:t xml:space="preserve"> </w:t>
      </w:r>
      <w:r w:rsidR="00FD414E" w:rsidRPr="00FD414E">
        <w:rPr>
          <w:rFonts w:ascii="Times New Roman" w:hAnsi="Times New Roman"/>
          <w:b/>
          <w:color w:val="161818"/>
          <w:sz w:val="27"/>
          <w:lang w:val="ru-RU"/>
        </w:rPr>
        <w:t>физическое</w:t>
      </w:r>
      <w:r w:rsidR="00FD414E" w:rsidRPr="00FD414E">
        <w:rPr>
          <w:rFonts w:ascii="Times New Roman" w:hAnsi="Times New Roman"/>
          <w:b/>
          <w:color w:val="161818"/>
          <w:w w:val="101"/>
          <w:sz w:val="27"/>
          <w:lang w:val="ru-RU"/>
        </w:rPr>
        <w:t xml:space="preserve"> </w:t>
      </w:r>
      <w:r w:rsidR="00FD414E" w:rsidRPr="00FD414E">
        <w:rPr>
          <w:rFonts w:ascii="Times New Roman" w:hAnsi="Times New Roman"/>
          <w:b/>
          <w:color w:val="161818"/>
          <w:sz w:val="27"/>
          <w:lang w:val="ru-RU"/>
        </w:rPr>
        <w:t>качество</w:t>
      </w:r>
    </w:p>
    <w:p w:rsidR="00B663C6" w:rsidRPr="00FD414E" w:rsidRDefault="00174D1F">
      <w:pPr>
        <w:pStyle w:val="a3"/>
        <w:spacing w:before="158"/>
        <w:ind w:left="135"/>
        <w:rPr>
          <w:lang w:val="ru-RU"/>
        </w:rPr>
      </w:pPr>
      <w:r>
        <w:pict>
          <v:group id="_x0000_s3142" style="position:absolute;left:0;text-align:left;margin-left:61.3pt;margin-top:5.4pt;width:486.55pt;height:.1pt;z-index:17344;mso-position-horizontal-relative:page" coordorigin="1226,108" coordsize="9731,2">
            <v:shape id="_x0000_s3143" style="position:absolute;left:1226;top:108;width:9731;height:2" coordorigin="1226,108" coordsize="9731,0" path="m1226,108r9730,e" filled="f" strokecolor="#2b2b2b" strokeweight=".42231mm">
              <v:path arrowok="t"/>
            </v:shape>
            <w10:wrap anchorx="page"/>
          </v:group>
        </w:pict>
      </w:r>
      <w:r w:rsidR="00FD414E" w:rsidRPr="00FD414E">
        <w:rPr>
          <w:color w:val="4B4D4D"/>
          <w:spacing w:val="6"/>
          <w:lang w:val="ru-RU"/>
        </w:rPr>
        <w:t>\</w:t>
      </w:r>
      <w:r w:rsidR="00FD414E" w:rsidRPr="00FD414E">
        <w:rPr>
          <w:color w:val="262A28"/>
          <w:lang w:val="ru-RU"/>
        </w:rPr>
        <w:t>Быстрота</w:t>
      </w:r>
    </w:p>
    <w:p w:rsidR="00B663C6" w:rsidRPr="00FD414E" w:rsidRDefault="00B663C6">
      <w:pPr>
        <w:spacing w:before="5"/>
        <w:rPr>
          <w:rFonts w:ascii="Times New Roman" w:eastAsia="Times New Roman" w:hAnsi="Times New Roman" w:cs="Times New Roman"/>
          <w:sz w:val="30"/>
          <w:szCs w:val="30"/>
          <w:lang w:val="ru-RU"/>
        </w:rPr>
      </w:pPr>
    </w:p>
    <w:p w:rsidR="00B663C6" w:rsidRPr="00FD414E" w:rsidRDefault="00FD414E">
      <w:pPr>
        <w:ind w:left="140"/>
        <w:rPr>
          <w:rFonts w:ascii="Arial" w:eastAsia="Arial" w:hAnsi="Arial" w:cs="Arial"/>
          <w:sz w:val="7"/>
          <w:szCs w:val="7"/>
          <w:lang w:val="ru-RU"/>
        </w:rPr>
      </w:pPr>
      <w:r w:rsidRPr="00FD414E">
        <w:rPr>
          <w:rFonts w:ascii="Arial"/>
          <w:color w:val="4B4D4D"/>
          <w:w w:val="60"/>
          <w:sz w:val="7"/>
          <w:lang w:val="ru-RU"/>
        </w:rPr>
        <w:t>1</w:t>
      </w:r>
    </w:p>
    <w:p w:rsidR="00B663C6" w:rsidRPr="00FD414E" w:rsidRDefault="00B663C6">
      <w:pPr>
        <w:rPr>
          <w:rFonts w:ascii="Arial" w:eastAsia="Arial" w:hAnsi="Arial" w:cs="Arial"/>
          <w:sz w:val="6"/>
          <w:szCs w:val="6"/>
          <w:lang w:val="ru-RU"/>
        </w:rPr>
      </w:pPr>
    </w:p>
    <w:p w:rsidR="00B663C6" w:rsidRPr="00FD414E" w:rsidRDefault="00B663C6">
      <w:pPr>
        <w:rPr>
          <w:rFonts w:ascii="Arial" w:eastAsia="Arial" w:hAnsi="Arial" w:cs="Arial"/>
          <w:sz w:val="6"/>
          <w:szCs w:val="6"/>
          <w:lang w:val="ru-RU"/>
        </w:rPr>
      </w:pPr>
    </w:p>
    <w:p w:rsidR="00B663C6" w:rsidRPr="00FD414E" w:rsidRDefault="00B663C6">
      <w:pPr>
        <w:rPr>
          <w:rFonts w:ascii="Arial" w:eastAsia="Arial" w:hAnsi="Arial" w:cs="Arial"/>
          <w:sz w:val="6"/>
          <w:szCs w:val="6"/>
          <w:lang w:val="ru-RU"/>
        </w:rPr>
      </w:pPr>
    </w:p>
    <w:p w:rsidR="00B663C6" w:rsidRPr="00FD414E" w:rsidRDefault="00B663C6">
      <w:pPr>
        <w:spacing w:before="11"/>
        <w:rPr>
          <w:rFonts w:ascii="Arial" w:eastAsia="Arial" w:hAnsi="Arial" w:cs="Arial"/>
          <w:sz w:val="7"/>
          <w:szCs w:val="7"/>
          <w:lang w:val="ru-RU"/>
        </w:rPr>
      </w:pPr>
    </w:p>
    <w:p w:rsidR="00B663C6" w:rsidRPr="00FD414E" w:rsidRDefault="00FD414E">
      <w:pPr>
        <w:ind w:left="140"/>
        <w:rPr>
          <w:rFonts w:ascii="Arial" w:eastAsia="Arial" w:hAnsi="Arial" w:cs="Arial"/>
          <w:sz w:val="10"/>
          <w:szCs w:val="10"/>
          <w:lang w:val="ru-RU"/>
        </w:rPr>
      </w:pPr>
      <w:r w:rsidRPr="00FD414E">
        <w:rPr>
          <w:rFonts w:ascii="Arial"/>
          <w:color w:val="4B4D4D"/>
          <w:w w:val="60"/>
          <w:sz w:val="10"/>
          <w:lang w:val="ru-RU"/>
        </w:rPr>
        <w:t>1</w:t>
      </w:r>
    </w:p>
    <w:p w:rsidR="00B663C6" w:rsidRPr="00FD414E" w:rsidRDefault="00FD414E">
      <w:pPr>
        <w:rPr>
          <w:rFonts w:ascii="Arial" w:eastAsia="Arial" w:hAnsi="Arial" w:cs="Arial"/>
          <w:sz w:val="28"/>
          <w:szCs w:val="28"/>
          <w:lang w:val="ru-RU"/>
        </w:rPr>
      </w:pPr>
      <w:r w:rsidRPr="00FD414E">
        <w:rPr>
          <w:lang w:val="ru-RU"/>
        </w:rPr>
        <w:br w:type="column"/>
      </w:r>
    </w:p>
    <w:p w:rsidR="00B663C6" w:rsidRPr="00FD414E" w:rsidRDefault="00B663C6">
      <w:pPr>
        <w:rPr>
          <w:rFonts w:ascii="Arial" w:eastAsia="Arial" w:hAnsi="Arial" w:cs="Arial"/>
          <w:sz w:val="28"/>
          <w:szCs w:val="28"/>
          <w:lang w:val="ru-RU"/>
        </w:rPr>
      </w:pPr>
    </w:p>
    <w:p w:rsidR="00B663C6" w:rsidRPr="00FD414E" w:rsidRDefault="00B663C6">
      <w:pPr>
        <w:spacing w:before="2"/>
        <w:rPr>
          <w:rFonts w:ascii="Arial" w:eastAsia="Arial" w:hAnsi="Arial" w:cs="Arial"/>
          <w:sz w:val="27"/>
          <w:szCs w:val="27"/>
          <w:lang w:val="ru-RU"/>
        </w:rPr>
      </w:pPr>
    </w:p>
    <w:p w:rsidR="00B663C6" w:rsidRPr="00FD414E" w:rsidRDefault="00FD414E">
      <w:pPr>
        <w:ind w:right="157"/>
        <w:jc w:val="right"/>
        <w:rPr>
          <w:rFonts w:ascii="Times New Roman" w:eastAsia="Times New Roman" w:hAnsi="Times New Roman" w:cs="Times New Roman"/>
          <w:sz w:val="27"/>
          <w:szCs w:val="27"/>
          <w:lang w:val="ru-RU"/>
        </w:rPr>
      </w:pPr>
      <w:r w:rsidRPr="00FD414E">
        <w:rPr>
          <w:rFonts w:ascii="Times New Roman" w:hAnsi="Times New Roman"/>
          <w:b/>
          <w:color w:val="262A28"/>
          <w:sz w:val="27"/>
          <w:lang w:val="ru-RU"/>
        </w:rPr>
        <w:t>Таблица</w:t>
      </w:r>
      <w:r w:rsidRPr="00FD414E">
        <w:rPr>
          <w:rFonts w:ascii="Times New Roman" w:hAnsi="Times New Roman"/>
          <w:b/>
          <w:color w:val="262A28"/>
          <w:spacing w:val="6"/>
          <w:sz w:val="27"/>
          <w:lang w:val="ru-RU"/>
        </w:rPr>
        <w:t xml:space="preserve"> </w:t>
      </w:r>
      <w:r>
        <w:rPr>
          <w:rFonts w:ascii="Times New Roman" w:hAnsi="Times New Roman"/>
          <w:b/>
          <w:color w:val="383B3B"/>
          <w:spacing w:val="-38"/>
          <w:sz w:val="28"/>
        </w:rPr>
        <w:t>N</w:t>
      </w:r>
      <w:r>
        <w:rPr>
          <w:rFonts w:ascii="Times New Roman" w:hAnsi="Times New Roman"/>
          <w:b/>
          <w:color w:val="383B3B"/>
          <w:sz w:val="28"/>
        </w:rPr>
        <w:t>o</w:t>
      </w:r>
      <w:r w:rsidRPr="00FD414E">
        <w:rPr>
          <w:rFonts w:ascii="Times New Roman" w:hAnsi="Times New Roman"/>
          <w:b/>
          <w:color w:val="383B3B"/>
          <w:spacing w:val="-6"/>
          <w:sz w:val="28"/>
          <w:lang w:val="ru-RU"/>
        </w:rPr>
        <w:t xml:space="preserve"> </w:t>
      </w:r>
      <w:r w:rsidRPr="00FD414E">
        <w:rPr>
          <w:rFonts w:ascii="Times New Roman" w:hAnsi="Times New Roman"/>
          <w:b/>
          <w:color w:val="262A28"/>
          <w:sz w:val="27"/>
          <w:lang w:val="ru-RU"/>
        </w:rPr>
        <w:t>22</w:t>
      </w:r>
    </w:p>
    <w:p w:rsidR="00B663C6" w:rsidRDefault="00FD414E">
      <w:pPr>
        <w:tabs>
          <w:tab w:val="left" w:pos="1035"/>
        </w:tabs>
        <w:spacing w:before="248"/>
        <w:ind w:left="135"/>
        <w:rPr>
          <w:rFonts w:ascii="Times New Roman" w:eastAsia="Times New Roman" w:hAnsi="Times New Roman" w:cs="Times New Roman"/>
          <w:sz w:val="27"/>
          <w:szCs w:val="27"/>
        </w:rPr>
      </w:pPr>
      <w:r>
        <w:rPr>
          <w:rFonts w:ascii="Times New Roman" w:hAnsi="Times New Roman"/>
          <w:color w:val="383B3B"/>
          <w:w w:val="25"/>
          <w:sz w:val="27"/>
        </w:rPr>
        <w:t>\</w:t>
      </w:r>
      <w:r>
        <w:rPr>
          <w:rFonts w:ascii="Times New Roman" w:hAnsi="Times New Roman"/>
          <w:color w:val="383B3B"/>
          <w:spacing w:val="-1"/>
          <w:w w:val="25"/>
          <w:sz w:val="27"/>
        </w:rPr>
        <w:t xml:space="preserve"> </w:t>
      </w:r>
      <w:r>
        <w:rPr>
          <w:rFonts w:ascii="Times New Roman" w:hAnsi="Times New Roman"/>
          <w:color w:val="161818"/>
          <w:w w:val="25"/>
          <w:sz w:val="27"/>
        </w:rPr>
        <w:t>\</w:t>
      </w:r>
      <w:r>
        <w:rPr>
          <w:rFonts w:ascii="Times New Roman" w:hAnsi="Times New Roman"/>
          <w:color w:val="161818"/>
          <w:w w:val="25"/>
          <w:sz w:val="27"/>
        </w:rPr>
        <w:tab/>
      </w:r>
      <w:r>
        <w:rPr>
          <w:rFonts w:ascii="Times New Roman" w:hAnsi="Times New Roman"/>
          <w:b/>
          <w:color w:val="161818"/>
          <w:w w:val="95"/>
          <w:sz w:val="27"/>
        </w:rPr>
        <w:t xml:space="preserve">:Контрольные </w:t>
      </w:r>
      <w:r>
        <w:rPr>
          <w:rFonts w:ascii="Times New Roman" w:hAnsi="Times New Roman"/>
          <w:b/>
          <w:color w:val="161818"/>
          <w:spacing w:val="5"/>
          <w:w w:val="95"/>
          <w:sz w:val="27"/>
        </w:rPr>
        <w:t xml:space="preserve"> </w:t>
      </w:r>
      <w:r>
        <w:rPr>
          <w:rFonts w:ascii="Times New Roman" w:hAnsi="Times New Roman"/>
          <w:b/>
          <w:color w:val="161818"/>
          <w:w w:val="95"/>
          <w:sz w:val="27"/>
        </w:rPr>
        <w:t xml:space="preserve">упражнения  </w:t>
      </w:r>
      <w:r>
        <w:rPr>
          <w:rFonts w:ascii="Times New Roman" w:hAnsi="Times New Roman"/>
          <w:b/>
          <w:color w:val="161818"/>
          <w:spacing w:val="11"/>
          <w:w w:val="95"/>
          <w:sz w:val="27"/>
        </w:rPr>
        <w:t xml:space="preserve"> </w:t>
      </w:r>
      <w:r>
        <w:rPr>
          <w:rFonts w:ascii="Times New Roman" w:hAnsi="Times New Roman"/>
          <w:b/>
          <w:color w:val="262A28"/>
          <w:w w:val="95"/>
          <w:sz w:val="27"/>
        </w:rPr>
        <w:t>(тесты)</w:t>
      </w:r>
    </w:p>
    <w:p w:rsidR="00B663C6" w:rsidRDefault="00174D1F">
      <w:pPr>
        <w:spacing w:line="20" w:lineRule="atLeast"/>
        <w:ind w:left="195"/>
        <w:rPr>
          <w:rFonts w:ascii="Times New Roman" w:eastAsia="Times New Roman" w:hAnsi="Times New Roman" w:cs="Times New Roman"/>
          <w:sz w:val="2"/>
          <w:szCs w:val="2"/>
        </w:rPr>
      </w:pPr>
      <w:r>
        <w:rPr>
          <w:rFonts w:ascii="Times New Roman" w:eastAsia="Times New Roman" w:hAnsi="Times New Roman" w:cs="Times New Roman"/>
          <w:sz w:val="2"/>
          <w:szCs w:val="2"/>
        </w:rPr>
      </w:r>
      <w:r>
        <w:rPr>
          <w:rFonts w:ascii="Times New Roman" w:eastAsia="Times New Roman" w:hAnsi="Times New Roman" w:cs="Times New Roman"/>
          <w:sz w:val="2"/>
          <w:szCs w:val="2"/>
        </w:rPr>
        <w:pict>
          <v:group id="_x0000_s3139" style="width:302.9pt;height:1.2pt;mso-position-horizontal-relative:char;mso-position-vertical-relative:line" coordsize="6058,24">
            <v:group id="_x0000_s3140" style="position:absolute;left:12;top:12;width:6034;height:2" coordorigin="12,12" coordsize="6034,2">
              <v:shape id="_x0000_s3141" style="position:absolute;left:12;top:12;width:6034;height:2" coordorigin="12,12" coordsize="6034,0" path="m12,12r6033,e" filled="f" strokecolor="#343434" strokeweight=".42231mm">
                <v:path arrowok="t"/>
              </v:shape>
            </v:group>
            <w10:anchorlock/>
          </v:group>
        </w:pict>
      </w:r>
    </w:p>
    <w:p w:rsidR="00B663C6" w:rsidRPr="00FD414E" w:rsidRDefault="00FD414E">
      <w:pPr>
        <w:pStyle w:val="a3"/>
        <w:spacing w:before="77"/>
        <w:ind w:left="135"/>
        <w:rPr>
          <w:lang w:val="ru-RU"/>
        </w:rPr>
      </w:pPr>
      <w:r w:rsidRPr="00FD414E">
        <w:rPr>
          <w:color w:val="383B3B"/>
          <w:spacing w:val="108"/>
          <w:lang w:val="ru-RU"/>
        </w:rPr>
        <w:t>\</w:t>
      </w:r>
      <w:r w:rsidRPr="00FD414E">
        <w:rPr>
          <w:color w:val="161818"/>
          <w:lang w:val="ru-RU"/>
        </w:rPr>
        <w:t>!юноши</w:t>
      </w:r>
    </w:p>
    <w:p w:rsidR="00B663C6" w:rsidRPr="00FD414E" w:rsidRDefault="00174D1F">
      <w:pPr>
        <w:pStyle w:val="a3"/>
        <w:spacing w:before="68" w:line="311" w:lineRule="auto"/>
        <w:ind w:left="140" w:right="748"/>
        <w:rPr>
          <w:lang w:val="ru-RU"/>
        </w:rPr>
      </w:pPr>
      <w:r>
        <w:pict>
          <v:group id="_x0000_s3134" style="position:absolute;left:0;text-align:left;margin-left:246.5pt;margin-top:39.5pt;width:301.95pt;height:2.05pt;z-index:-334288;mso-position-horizontal-relative:page" coordorigin="4930,790" coordsize="6039,41">
            <v:group id="_x0000_s3137" style="position:absolute;left:4942;top:819;width:6015;height:2" coordorigin="4942,819" coordsize="6015,2">
              <v:shape id="_x0000_s3138" style="position:absolute;left:4942;top:819;width:6015;height:2" coordorigin="4942,819" coordsize="6015,0" path="m4942,819r6014,e" filled="f" strokecolor="#282828" strokeweight=".42231mm">
                <v:path arrowok="t"/>
              </v:shape>
            </v:group>
            <v:group id="_x0000_s3135" style="position:absolute;left:4956;top:795;width:427;height:2" coordorigin="4956,795" coordsize="427,2">
              <v:shape id="_x0000_s3136" style="position:absolute;left:4956;top:795;width:427;height:2" coordorigin="4956,795" coordsize="427,0" path="m4956,795r426,e" filled="f" strokeweight=".16892mm">
                <v:path arrowok="t"/>
              </v:shape>
            </v:group>
            <w10:wrap anchorx="page"/>
          </v:group>
        </w:pict>
      </w:r>
      <w:r>
        <w:pict>
          <v:group id="_x0000_s3132" style="position:absolute;left:0;text-align:left;margin-left:245.65pt;margin-top:19.95pt;width:273.2pt;height:.1pt;z-index:-334216;mso-position-horizontal-relative:page" coordorigin="4913,399" coordsize="5464,2">
            <v:shape id="_x0000_s3133" style="position:absolute;left:4913;top:399;width:5464;height:2" coordorigin="4913,399" coordsize="5464,0" path="m4913,399r5463,e" filled="f" strokeweight=".25339mm">
              <v:path arrowok="t"/>
            </v:shape>
            <w10:wrap anchorx="page"/>
          </v:group>
        </w:pict>
      </w:r>
      <w:r w:rsidR="00FD414E" w:rsidRPr="00FD414E">
        <w:rPr>
          <w:color w:val="161818"/>
          <w:w w:val="55"/>
          <w:lang w:val="ru-RU"/>
        </w:rPr>
        <w:t>\</w:t>
      </w:r>
      <w:r w:rsidR="00FD414E" w:rsidRPr="00FD414E">
        <w:rPr>
          <w:color w:val="161818"/>
          <w:spacing w:val="-13"/>
          <w:w w:val="55"/>
          <w:lang w:val="ru-RU"/>
        </w:rPr>
        <w:t xml:space="preserve"> </w:t>
      </w:r>
      <w:r w:rsidR="00FD414E" w:rsidRPr="00FD414E">
        <w:rPr>
          <w:color w:val="161818"/>
          <w:lang w:val="ru-RU"/>
        </w:rPr>
        <w:t>\Бег</w:t>
      </w:r>
      <w:r w:rsidR="00FD414E" w:rsidRPr="00FD414E">
        <w:rPr>
          <w:color w:val="161818"/>
          <w:spacing w:val="13"/>
          <w:lang w:val="ru-RU"/>
        </w:rPr>
        <w:t xml:space="preserve"> </w:t>
      </w:r>
      <w:r w:rsidR="00FD414E" w:rsidRPr="00FD414E">
        <w:rPr>
          <w:color w:val="161818"/>
          <w:lang w:val="ru-RU"/>
        </w:rPr>
        <w:t>на</w:t>
      </w:r>
      <w:r w:rsidR="00FD414E" w:rsidRPr="00FD414E">
        <w:rPr>
          <w:color w:val="161818"/>
          <w:spacing w:val="28"/>
          <w:lang w:val="ru-RU"/>
        </w:rPr>
        <w:t xml:space="preserve"> </w:t>
      </w:r>
      <w:r w:rsidR="00FD414E" w:rsidRPr="00FD414E">
        <w:rPr>
          <w:color w:val="161818"/>
          <w:lang w:val="ru-RU"/>
        </w:rPr>
        <w:t>15</w:t>
      </w:r>
      <w:r w:rsidR="00FD414E" w:rsidRPr="00FD414E">
        <w:rPr>
          <w:color w:val="161818"/>
          <w:spacing w:val="-19"/>
          <w:lang w:val="ru-RU"/>
        </w:rPr>
        <w:t xml:space="preserve"> </w:t>
      </w:r>
      <w:r w:rsidR="00FD414E" w:rsidRPr="00FD414E">
        <w:rPr>
          <w:color w:val="161818"/>
          <w:lang w:val="ru-RU"/>
        </w:rPr>
        <w:t>м</w:t>
      </w:r>
      <w:r w:rsidR="00FD414E" w:rsidRPr="00FD414E">
        <w:rPr>
          <w:color w:val="161818"/>
          <w:spacing w:val="3"/>
          <w:lang w:val="ru-RU"/>
        </w:rPr>
        <w:t xml:space="preserve"> </w:t>
      </w:r>
      <w:r w:rsidR="00FD414E" w:rsidRPr="00FD414E">
        <w:rPr>
          <w:color w:val="161818"/>
          <w:lang w:val="ru-RU"/>
        </w:rPr>
        <w:t>с</w:t>
      </w:r>
      <w:r w:rsidR="00FD414E" w:rsidRPr="00FD414E">
        <w:rPr>
          <w:color w:val="161818"/>
          <w:spacing w:val="-6"/>
          <w:lang w:val="ru-RU"/>
        </w:rPr>
        <w:t xml:space="preserve"> </w:t>
      </w:r>
      <w:r w:rsidR="00FD414E" w:rsidRPr="00FD414E">
        <w:rPr>
          <w:color w:val="161818"/>
          <w:lang w:val="ru-RU"/>
        </w:rPr>
        <w:t>высокого</w:t>
      </w:r>
      <w:r w:rsidR="00FD414E" w:rsidRPr="00FD414E">
        <w:rPr>
          <w:color w:val="161818"/>
          <w:spacing w:val="17"/>
          <w:lang w:val="ru-RU"/>
        </w:rPr>
        <w:t xml:space="preserve"> </w:t>
      </w:r>
      <w:r w:rsidR="00FD414E" w:rsidRPr="00FD414E">
        <w:rPr>
          <w:color w:val="161818"/>
          <w:lang w:val="ru-RU"/>
        </w:rPr>
        <w:t>старта</w:t>
      </w:r>
      <w:r w:rsidR="00FD414E" w:rsidRPr="00FD414E">
        <w:rPr>
          <w:color w:val="161818"/>
          <w:spacing w:val="9"/>
          <w:lang w:val="ru-RU"/>
        </w:rPr>
        <w:t xml:space="preserve"> </w:t>
      </w:r>
      <w:r w:rsidR="00FD414E" w:rsidRPr="00FD414E">
        <w:rPr>
          <w:color w:val="262A28"/>
          <w:lang w:val="ru-RU"/>
        </w:rPr>
        <w:t>(не</w:t>
      </w:r>
      <w:r w:rsidR="00FD414E" w:rsidRPr="00FD414E">
        <w:rPr>
          <w:color w:val="262A28"/>
          <w:spacing w:val="4"/>
          <w:lang w:val="ru-RU"/>
        </w:rPr>
        <w:t xml:space="preserve"> </w:t>
      </w:r>
      <w:r w:rsidR="00FD414E" w:rsidRPr="00FD414E">
        <w:rPr>
          <w:color w:val="161818"/>
          <w:lang w:val="ru-RU"/>
        </w:rPr>
        <w:t>более</w:t>
      </w:r>
      <w:r w:rsidR="00FD414E" w:rsidRPr="00FD414E">
        <w:rPr>
          <w:color w:val="161818"/>
          <w:spacing w:val="8"/>
          <w:lang w:val="ru-RU"/>
        </w:rPr>
        <w:t xml:space="preserve"> </w:t>
      </w:r>
      <w:r w:rsidR="00FD414E" w:rsidRPr="00FD414E">
        <w:rPr>
          <w:color w:val="262A28"/>
          <w:lang w:val="ru-RU"/>
        </w:rPr>
        <w:t>2,8</w:t>
      </w:r>
      <w:r w:rsidR="00FD414E" w:rsidRPr="00FD414E">
        <w:rPr>
          <w:color w:val="262A28"/>
          <w:spacing w:val="10"/>
          <w:lang w:val="ru-RU"/>
        </w:rPr>
        <w:t xml:space="preserve"> </w:t>
      </w:r>
      <w:r w:rsidR="00FD414E" w:rsidRPr="00FD414E">
        <w:rPr>
          <w:color w:val="161818"/>
          <w:spacing w:val="-4"/>
          <w:lang w:val="ru-RU"/>
        </w:rPr>
        <w:t>с</w:t>
      </w:r>
      <w:r w:rsidR="00FD414E" w:rsidRPr="00FD414E">
        <w:rPr>
          <w:color w:val="4B4D4D"/>
          <w:spacing w:val="-4"/>
          <w:lang w:val="ru-RU"/>
        </w:rPr>
        <w:t>)</w:t>
      </w:r>
      <w:r w:rsidR="00FD414E" w:rsidRPr="00FD414E">
        <w:rPr>
          <w:color w:val="4B4D4D"/>
          <w:spacing w:val="20"/>
          <w:w w:val="110"/>
          <w:lang w:val="ru-RU"/>
        </w:rPr>
        <w:t xml:space="preserve"> </w:t>
      </w:r>
      <w:r w:rsidR="00FD414E">
        <w:rPr>
          <w:color w:val="161818"/>
          <w:spacing w:val="134"/>
        </w:rPr>
        <w:t>l</w:t>
      </w:r>
      <w:r w:rsidR="00FD414E">
        <w:rPr>
          <w:color w:val="161818"/>
        </w:rPr>
        <w:t>l</w:t>
      </w:r>
      <w:r w:rsidR="00FD414E" w:rsidRPr="00FD414E">
        <w:rPr>
          <w:color w:val="161818"/>
          <w:lang w:val="ru-RU"/>
        </w:rPr>
        <w:t>Бег</w:t>
      </w:r>
      <w:r w:rsidR="00FD414E" w:rsidRPr="00FD414E">
        <w:rPr>
          <w:color w:val="161818"/>
          <w:spacing w:val="-15"/>
          <w:lang w:val="ru-RU"/>
        </w:rPr>
        <w:t xml:space="preserve"> </w:t>
      </w:r>
      <w:r w:rsidR="00FD414E" w:rsidRPr="00FD414E">
        <w:rPr>
          <w:color w:val="161818"/>
          <w:lang w:val="ru-RU"/>
        </w:rPr>
        <w:t>на</w:t>
      </w:r>
      <w:r w:rsidR="00FD414E" w:rsidRPr="00FD414E">
        <w:rPr>
          <w:color w:val="161818"/>
          <w:spacing w:val="3"/>
          <w:lang w:val="ru-RU"/>
        </w:rPr>
        <w:t xml:space="preserve"> </w:t>
      </w:r>
      <w:r w:rsidR="00FD414E" w:rsidRPr="00FD414E">
        <w:rPr>
          <w:color w:val="262A28"/>
          <w:lang w:val="ru-RU"/>
        </w:rPr>
        <w:t>15</w:t>
      </w:r>
      <w:r w:rsidR="00FD414E" w:rsidRPr="00FD414E">
        <w:rPr>
          <w:color w:val="262A28"/>
          <w:spacing w:val="-29"/>
          <w:lang w:val="ru-RU"/>
        </w:rPr>
        <w:t xml:space="preserve"> </w:t>
      </w:r>
      <w:r w:rsidR="00FD414E" w:rsidRPr="00FD414E">
        <w:rPr>
          <w:color w:val="161818"/>
          <w:lang w:val="ru-RU"/>
        </w:rPr>
        <w:t>м</w:t>
      </w:r>
      <w:r w:rsidR="00FD414E" w:rsidRPr="00FD414E">
        <w:rPr>
          <w:color w:val="161818"/>
          <w:spacing w:val="-12"/>
          <w:lang w:val="ru-RU"/>
        </w:rPr>
        <w:t xml:space="preserve"> </w:t>
      </w:r>
      <w:r w:rsidR="00FD414E" w:rsidRPr="00FD414E">
        <w:rPr>
          <w:color w:val="161818"/>
          <w:lang w:val="ru-RU"/>
        </w:rPr>
        <w:t>с</w:t>
      </w:r>
      <w:r w:rsidR="00FD414E" w:rsidRPr="00FD414E">
        <w:rPr>
          <w:color w:val="161818"/>
          <w:spacing w:val="-27"/>
          <w:lang w:val="ru-RU"/>
        </w:rPr>
        <w:t xml:space="preserve"> </w:t>
      </w:r>
      <w:r w:rsidR="00FD414E" w:rsidRPr="00FD414E">
        <w:rPr>
          <w:color w:val="161818"/>
          <w:lang w:val="ru-RU"/>
        </w:rPr>
        <w:t>хода</w:t>
      </w:r>
      <w:r w:rsidR="00FD414E" w:rsidRPr="00FD414E">
        <w:rPr>
          <w:color w:val="161818"/>
          <w:spacing w:val="-7"/>
          <w:lang w:val="ru-RU"/>
        </w:rPr>
        <w:t xml:space="preserve"> </w:t>
      </w:r>
      <w:r w:rsidR="00FD414E" w:rsidRPr="00FD414E">
        <w:rPr>
          <w:color w:val="262A28"/>
          <w:lang w:val="ru-RU"/>
        </w:rPr>
        <w:t>(не</w:t>
      </w:r>
      <w:r w:rsidR="00FD414E" w:rsidRPr="00FD414E">
        <w:rPr>
          <w:color w:val="262A28"/>
          <w:spacing w:val="-14"/>
          <w:lang w:val="ru-RU"/>
        </w:rPr>
        <w:t xml:space="preserve"> </w:t>
      </w:r>
      <w:r w:rsidR="00FD414E" w:rsidRPr="00FD414E">
        <w:rPr>
          <w:color w:val="161818"/>
          <w:lang w:val="ru-RU"/>
        </w:rPr>
        <w:t>более</w:t>
      </w:r>
      <w:r w:rsidR="00FD414E" w:rsidRPr="00FD414E">
        <w:rPr>
          <w:color w:val="161818"/>
          <w:spacing w:val="-12"/>
          <w:lang w:val="ru-RU"/>
        </w:rPr>
        <w:t xml:space="preserve"> </w:t>
      </w:r>
      <w:r w:rsidR="00FD414E" w:rsidRPr="00FD414E">
        <w:rPr>
          <w:color w:val="161818"/>
          <w:lang w:val="ru-RU"/>
        </w:rPr>
        <w:t>2,4</w:t>
      </w:r>
      <w:r w:rsidR="00FD414E" w:rsidRPr="00FD414E">
        <w:rPr>
          <w:color w:val="161818"/>
          <w:spacing w:val="-6"/>
          <w:lang w:val="ru-RU"/>
        </w:rPr>
        <w:t xml:space="preserve"> </w:t>
      </w:r>
      <w:r w:rsidR="00FD414E" w:rsidRPr="00FD414E">
        <w:rPr>
          <w:color w:val="161818"/>
          <w:lang w:val="ru-RU"/>
        </w:rPr>
        <w:t>с)</w:t>
      </w:r>
    </w:p>
    <w:p w:rsidR="00B663C6" w:rsidRPr="00FD414E" w:rsidRDefault="00FD414E">
      <w:pPr>
        <w:pStyle w:val="a3"/>
        <w:spacing w:before="8"/>
        <w:ind w:left="178" w:hanging="39"/>
        <w:rPr>
          <w:lang w:val="ru-RU"/>
        </w:rPr>
      </w:pPr>
      <w:r>
        <w:rPr>
          <w:color w:val="161818"/>
          <w:spacing w:val="134"/>
        </w:rPr>
        <w:t>l</w:t>
      </w:r>
      <w:r>
        <w:rPr>
          <w:color w:val="161818"/>
        </w:rPr>
        <w:t>l</w:t>
      </w:r>
      <w:r w:rsidRPr="00FD414E">
        <w:rPr>
          <w:color w:val="161818"/>
          <w:lang w:val="ru-RU"/>
        </w:rPr>
        <w:t>Бег</w:t>
      </w:r>
      <w:r w:rsidRPr="00FD414E">
        <w:rPr>
          <w:color w:val="161818"/>
          <w:spacing w:val="-16"/>
          <w:lang w:val="ru-RU"/>
        </w:rPr>
        <w:t xml:space="preserve"> </w:t>
      </w:r>
      <w:r w:rsidRPr="00FD414E">
        <w:rPr>
          <w:color w:val="161818"/>
          <w:lang w:val="ru-RU"/>
        </w:rPr>
        <w:t>на</w:t>
      </w:r>
      <w:r w:rsidRPr="00FD414E">
        <w:rPr>
          <w:color w:val="161818"/>
          <w:spacing w:val="-8"/>
          <w:lang w:val="ru-RU"/>
        </w:rPr>
        <w:t xml:space="preserve"> </w:t>
      </w:r>
      <w:r w:rsidRPr="00FD414E">
        <w:rPr>
          <w:color w:val="161818"/>
          <w:lang w:val="ru-RU"/>
        </w:rPr>
        <w:t>30</w:t>
      </w:r>
      <w:r w:rsidRPr="00FD414E">
        <w:rPr>
          <w:color w:val="161818"/>
          <w:spacing w:val="-16"/>
          <w:lang w:val="ru-RU"/>
        </w:rPr>
        <w:t xml:space="preserve"> </w:t>
      </w:r>
      <w:r w:rsidRPr="00FD414E">
        <w:rPr>
          <w:color w:val="262A28"/>
          <w:lang w:val="ru-RU"/>
        </w:rPr>
        <w:t>м</w:t>
      </w:r>
      <w:r w:rsidRPr="00FD414E">
        <w:rPr>
          <w:color w:val="262A28"/>
          <w:spacing w:val="-10"/>
          <w:lang w:val="ru-RU"/>
        </w:rPr>
        <w:t xml:space="preserve"> </w:t>
      </w:r>
      <w:r w:rsidRPr="00FD414E">
        <w:rPr>
          <w:color w:val="262A28"/>
          <w:lang w:val="ru-RU"/>
        </w:rPr>
        <w:t>с</w:t>
      </w:r>
      <w:r w:rsidRPr="00FD414E">
        <w:rPr>
          <w:color w:val="262A28"/>
          <w:spacing w:val="-16"/>
          <w:lang w:val="ru-RU"/>
        </w:rPr>
        <w:t xml:space="preserve"> </w:t>
      </w:r>
      <w:r w:rsidRPr="00FD414E">
        <w:rPr>
          <w:color w:val="161818"/>
          <w:lang w:val="ru-RU"/>
        </w:rPr>
        <w:t>высокого</w:t>
      </w:r>
      <w:r w:rsidRPr="00FD414E">
        <w:rPr>
          <w:color w:val="161818"/>
          <w:spacing w:val="2"/>
          <w:lang w:val="ru-RU"/>
        </w:rPr>
        <w:t xml:space="preserve"> </w:t>
      </w:r>
      <w:r w:rsidRPr="00FD414E">
        <w:rPr>
          <w:color w:val="161818"/>
          <w:lang w:val="ru-RU"/>
        </w:rPr>
        <w:t>старта</w:t>
      </w:r>
      <w:r w:rsidRPr="00FD414E">
        <w:rPr>
          <w:color w:val="161818"/>
          <w:spacing w:val="-9"/>
          <w:lang w:val="ru-RU"/>
        </w:rPr>
        <w:t xml:space="preserve"> </w:t>
      </w:r>
      <w:r w:rsidRPr="00FD414E">
        <w:rPr>
          <w:color w:val="262A28"/>
          <w:lang w:val="ru-RU"/>
        </w:rPr>
        <w:t>(не</w:t>
      </w:r>
      <w:r w:rsidRPr="00FD414E">
        <w:rPr>
          <w:color w:val="262A28"/>
          <w:spacing w:val="-10"/>
          <w:lang w:val="ru-RU"/>
        </w:rPr>
        <w:t xml:space="preserve"> </w:t>
      </w:r>
      <w:r w:rsidRPr="00FD414E">
        <w:rPr>
          <w:color w:val="161818"/>
          <w:lang w:val="ru-RU"/>
        </w:rPr>
        <w:t>более</w:t>
      </w:r>
      <w:r w:rsidRPr="00FD414E">
        <w:rPr>
          <w:color w:val="161818"/>
          <w:spacing w:val="-9"/>
          <w:lang w:val="ru-RU"/>
        </w:rPr>
        <w:t xml:space="preserve"> </w:t>
      </w:r>
      <w:r w:rsidRPr="00FD414E">
        <w:rPr>
          <w:color w:val="383B3B"/>
          <w:lang w:val="ru-RU"/>
        </w:rPr>
        <w:t>4,9</w:t>
      </w:r>
      <w:r w:rsidRPr="00FD414E">
        <w:rPr>
          <w:color w:val="383B3B"/>
          <w:spacing w:val="-2"/>
          <w:lang w:val="ru-RU"/>
        </w:rPr>
        <w:t xml:space="preserve"> </w:t>
      </w:r>
      <w:r w:rsidRPr="00FD414E">
        <w:rPr>
          <w:color w:val="262A28"/>
          <w:spacing w:val="1"/>
          <w:lang w:val="ru-RU"/>
        </w:rPr>
        <w:t>с</w:t>
      </w:r>
      <w:r w:rsidRPr="00FD414E">
        <w:rPr>
          <w:color w:val="5E5E5E"/>
          <w:spacing w:val="1"/>
          <w:lang w:val="ru-RU"/>
        </w:rPr>
        <w:t>)</w:t>
      </w:r>
    </w:p>
    <w:p w:rsidR="00B663C6" w:rsidRDefault="00174D1F">
      <w:pPr>
        <w:spacing w:line="40" w:lineRule="atLeast"/>
        <w:ind w:left="156"/>
        <w:rPr>
          <w:rFonts w:ascii="Times New Roman" w:eastAsia="Times New Roman" w:hAnsi="Times New Roman" w:cs="Times New Roman"/>
          <w:sz w:val="4"/>
          <w:szCs w:val="4"/>
        </w:rPr>
      </w:pPr>
      <w:r>
        <w:rPr>
          <w:rFonts w:ascii="Times New Roman" w:eastAsia="Times New Roman" w:hAnsi="Times New Roman" w:cs="Times New Roman"/>
          <w:sz w:val="4"/>
          <w:szCs w:val="4"/>
        </w:rPr>
      </w:r>
      <w:r>
        <w:rPr>
          <w:rFonts w:ascii="Times New Roman" w:eastAsia="Times New Roman" w:hAnsi="Times New Roman" w:cs="Times New Roman"/>
          <w:sz w:val="4"/>
          <w:szCs w:val="4"/>
        </w:rPr>
        <w:pict>
          <v:group id="_x0000_s3127" style="width:301.95pt;height:2.05pt;mso-position-horizontal-relative:char;mso-position-vertical-relative:line" coordsize="6039,41">
            <v:group id="_x0000_s3130" style="position:absolute;left:12;top:29;width:6015;height:2" coordorigin="12,29" coordsize="6015,2">
              <v:shape id="_x0000_s3131" style="position:absolute;left:12;top:29;width:6015;height:2" coordorigin="12,29" coordsize="6015,0" path="m12,29r6014,e" filled="f" strokecolor="#2b2b2b" strokeweight=".42231mm">
                <v:path arrowok="t"/>
              </v:shape>
            </v:group>
            <v:group id="_x0000_s3128" style="position:absolute;left:22;top:5;width:431;height:2" coordorigin="22,5" coordsize="431,2">
              <v:shape id="_x0000_s3129" style="position:absolute;left:22;top:5;width:431;height:2" coordorigin="22,5" coordsize="431,0" path="m22,5r431,e" filled="f" strokeweight=".16892mm">
                <v:path arrowok="t"/>
              </v:shape>
            </v:group>
            <w10:anchorlock/>
          </v:group>
        </w:pict>
      </w:r>
    </w:p>
    <w:p w:rsidR="00B663C6" w:rsidRPr="00FD414E" w:rsidRDefault="00FD414E">
      <w:pPr>
        <w:pStyle w:val="a3"/>
        <w:spacing w:before="40" w:line="211" w:lineRule="exact"/>
        <w:ind w:left="178"/>
        <w:rPr>
          <w:lang w:val="ru-RU"/>
        </w:rPr>
      </w:pPr>
      <w:r>
        <w:rPr>
          <w:color w:val="262A28"/>
        </w:rPr>
        <w:t>I</w:t>
      </w:r>
      <w:r w:rsidRPr="00FD414E">
        <w:rPr>
          <w:color w:val="262A28"/>
          <w:lang w:val="ru-RU"/>
        </w:rPr>
        <w:t>Бег</w:t>
      </w:r>
      <w:r w:rsidRPr="00FD414E">
        <w:rPr>
          <w:color w:val="262A28"/>
          <w:spacing w:val="5"/>
          <w:lang w:val="ru-RU"/>
        </w:rPr>
        <w:t xml:space="preserve"> </w:t>
      </w:r>
      <w:r w:rsidRPr="00FD414E">
        <w:rPr>
          <w:color w:val="161818"/>
          <w:lang w:val="ru-RU"/>
        </w:rPr>
        <w:t>на</w:t>
      </w:r>
      <w:r w:rsidRPr="00FD414E">
        <w:rPr>
          <w:color w:val="161818"/>
          <w:spacing w:val="1"/>
          <w:lang w:val="ru-RU"/>
        </w:rPr>
        <w:t xml:space="preserve"> </w:t>
      </w:r>
      <w:r w:rsidRPr="00FD414E">
        <w:rPr>
          <w:color w:val="262A28"/>
          <w:lang w:val="ru-RU"/>
        </w:rPr>
        <w:t>30</w:t>
      </w:r>
      <w:r w:rsidRPr="00FD414E">
        <w:rPr>
          <w:color w:val="262A28"/>
          <w:spacing w:val="1"/>
          <w:lang w:val="ru-RU"/>
        </w:rPr>
        <w:t xml:space="preserve"> </w:t>
      </w:r>
      <w:r w:rsidRPr="00FD414E">
        <w:rPr>
          <w:color w:val="383B3B"/>
          <w:lang w:val="ru-RU"/>
        </w:rPr>
        <w:t>м</w:t>
      </w:r>
      <w:r w:rsidRPr="00FD414E">
        <w:rPr>
          <w:color w:val="383B3B"/>
          <w:spacing w:val="4"/>
          <w:lang w:val="ru-RU"/>
        </w:rPr>
        <w:t xml:space="preserve"> </w:t>
      </w:r>
      <w:r w:rsidRPr="00FD414E">
        <w:rPr>
          <w:color w:val="161818"/>
          <w:lang w:val="ru-RU"/>
        </w:rPr>
        <w:t>с</w:t>
      </w:r>
      <w:r w:rsidRPr="00FD414E">
        <w:rPr>
          <w:color w:val="161818"/>
          <w:spacing w:val="-9"/>
          <w:lang w:val="ru-RU"/>
        </w:rPr>
        <w:t xml:space="preserve"> </w:t>
      </w:r>
      <w:r w:rsidRPr="00FD414E">
        <w:rPr>
          <w:color w:val="262A28"/>
          <w:lang w:val="ru-RU"/>
        </w:rPr>
        <w:t>хода</w:t>
      </w:r>
      <w:r w:rsidRPr="00FD414E">
        <w:rPr>
          <w:color w:val="262A28"/>
          <w:spacing w:val="11"/>
          <w:lang w:val="ru-RU"/>
        </w:rPr>
        <w:t xml:space="preserve"> </w:t>
      </w:r>
      <w:r w:rsidRPr="00FD414E">
        <w:rPr>
          <w:color w:val="262A28"/>
          <w:lang w:val="ru-RU"/>
        </w:rPr>
        <w:t>(не</w:t>
      </w:r>
      <w:r w:rsidRPr="00FD414E">
        <w:rPr>
          <w:color w:val="262A28"/>
          <w:spacing w:val="5"/>
          <w:lang w:val="ru-RU"/>
        </w:rPr>
        <w:t xml:space="preserve"> </w:t>
      </w:r>
      <w:r w:rsidRPr="00FD414E">
        <w:rPr>
          <w:color w:val="262A28"/>
          <w:lang w:val="ru-RU"/>
        </w:rPr>
        <w:t>более</w:t>
      </w:r>
      <w:r w:rsidRPr="00FD414E">
        <w:rPr>
          <w:color w:val="262A28"/>
          <w:spacing w:val="6"/>
          <w:lang w:val="ru-RU"/>
        </w:rPr>
        <w:t xml:space="preserve"> </w:t>
      </w:r>
      <w:r w:rsidRPr="00FD414E">
        <w:rPr>
          <w:color w:val="383B3B"/>
          <w:lang w:val="ru-RU"/>
        </w:rPr>
        <w:t>4,6</w:t>
      </w:r>
      <w:r w:rsidRPr="00FD414E">
        <w:rPr>
          <w:color w:val="383B3B"/>
          <w:spacing w:val="8"/>
          <w:lang w:val="ru-RU"/>
        </w:rPr>
        <w:t xml:space="preserve"> </w:t>
      </w:r>
      <w:r w:rsidRPr="00FD414E">
        <w:rPr>
          <w:color w:val="262A28"/>
          <w:spacing w:val="-2"/>
          <w:lang w:val="ru-RU"/>
        </w:rPr>
        <w:t>с</w:t>
      </w:r>
      <w:r w:rsidRPr="00FD414E">
        <w:rPr>
          <w:color w:val="4B4D4D"/>
          <w:spacing w:val="-2"/>
          <w:lang w:val="ru-RU"/>
        </w:rPr>
        <w:t>)</w:t>
      </w:r>
    </w:p>
    <w:p w:rsidR="00B663C6" w:rsidRPr="00FD414E" w:rsidRDefault="00B663C6">
      <w:pPr>
        <w:spacing w:line="211" w:lineRule="exact"/>
        <w:rPr>
          <w:lang w:val="ru-RU"/>
        </w:rPr>
        <w:sectPr w:rsidR="00B663C6" w:rsidRPr="00FD414E">
          <w:type w:val="continuous"/>
          <w:pgSz w:w="11910" w:h="16840"/>
          <w:pgMar w:top="1120" w:right="760" w:bottom="280" w:left="1100" w:header="720" w:footer="720" w:gutter="0"/>
          <w:cols w:num="2" w:space="720" w:equalWidth="0">
            <w:col w:w="3535" w:space="138"/>
            <w:col w:w="6377"/>
          </w:cols>
        </w:sectPr>
      </w:pPr>
    </w:p>
    <w:p w:rsidR="00B663C6" w:rsidRPr="00FD414E" w:rsidRDefault="00174D1F">
      <w:pPr>
        <w:spacing w:line="246" w:lineRule="exact"/>
        <w:ind w:left="140"/>
        <w:rPr>
          <w:rFonts w:ascii="Courier New" w:eastAsia="Courier New" w:hAnsi="Courier New" w:cs="Courier New"/>
          <w:sz w:val="29"/>
          <w:szCs w:val="29"/>
          <w:lang w:val="ru-RU"/>
        </w:rPr>
      </w:pPr>
      <w:r>
        <w:lastRenderedPageBreak/>
        <w:pict>
          <v:group id="_x0000_s3125" style="position:absolute;left:0;text-align:left;margin-left:450.1pt;margin-top:7.05pt;width:97.7pt;height:.1pt;z-index:17392;mso-position-horizontal-relative:page" coordorigin="9002,141" coordsize="1954,2">
            <v:shape id="_x0000_s3126" style="position:absolute;left:9002;top:141;width:1954;height:2" coordorigin="9002,141" coordsize="1954,0" path="m9002,141r1954,e" filled="f" strokecolor="#282828" strokeweight=".42231mm">
              <v:path arrowok="t"/>
            </v:shape>
            <w10:wrap anchorx="page"/>
          </v:group>
        </w:pict>
      </w:r>
      <w:r w:rsidR="00FD414E" w:rsidRPr="00FD414E">
        <w:rPr>
          <w:rFonts w:ascii="Courier New"/>
          <w:color w:val="262A28"/>
          <w:spacing w:val="-11"/>
          <w:w w:val="85"/>
          <w:sz w:val="29"/>
          <w:lang w:val="ru-RU"/>
        </w:rPr>
        <w:t>:=====</w:t>
      </w:r>
      <w:r w:rsidR="00FD414E" w:rsidRPr="00FD414E">
        <w:rPr>
          <w:rFonts w:ascii="Courier New"/>
          <w:color w:val="262A28"/>
          <w:spacing w:val="-7"/>
          <w:w w:val="85"/>
          <w:sz w:val="29"/>
          <w:lang w:val="ru-RU"/>
        </w:rPr>
        <w:t>====================</w:t>
      </w:r>
      <w:r w:rsidR="00FD414E" w:rsidRPr="00FD414E">
        <w:rPr>
          <w:rFonts w:ascii="Courier New"/>
          <w:color w:val="262A28"/>
          <w:spacing w:val="-14"/>
          <w:w w:val="85"/>
          <w:sz w:val="29"/>
          <w:lang w:val="ru-RU"/>
        </w:rPr>
        <w:t>====:</w:t>
      </w:r>
    </w:p>
    <w:p w:rsidR="00B663C6" w:rsidRPr="00FD414E" w:rsidRDefault="00FD414E">
      <w:pPr>
        <w:pStyle w:val="a3"/>
        <w:spacing w:line="256" w:lineRule="exact"/>
        <w:ind w:left="135"/>
        <w:rPr>
          <w:lang w:val="ru-RU"/>
        </w:rPr>
      </w:pPr>
      <w:r>
        <w:rPr>
          <w:color w:val="707070"/>
          <w:spacing w:val="109"/>
        </w:rPr>
        <w:t>l</w:t>
      </w:r>
      <w:r w:rsidRPr="00FD414E">
        <w:rPr>
          <w:color w:val="262A28"/>
          <w:lang w:val="ru-RU"/>
        </w:rPr>
        <w:t>скоростно-силовые</w:t>
      </w:r>
      <w:r w:rsidRPr="00FD414E">
        <w:rPr>
          <w:color w:val="262A28"/>
          <w:spacing w:val="22"/>
          <w:lang w:val="ru-RU"/>
        </w:rPr>
        <w:t xml:space="preserve"> </w:t>
      </w:r>
      <w:r w:rsidRPr="00FD414E">
        <w:rPr>
          <w:color w:val="161818"/>
          <w:lang w:val="ru-RU"/>
        </w:rPr>
        <w:t>качества</w:t>
      </w:r>
      <w:r w:rsidRPr="00FD414E">
        <w:rPr>
          <w:color w:val="161818"/>
          <w:spacing w:val="111"/>
          <w:lang w:val="ru-RU"/>
        </w:rPr>
        <w:t xml:space="preserve"> </w:t>
      </w:r>
      <w:r w:rsidRPr="00FD414E">
        <w:rPr>
          <w:color w:val="4B4D4D"/>
          <w:w w:val="55"/>
          <w:lang w:val="ru-RU"/>
        </w:rPr>
        <w:t>\</w:t>
      </w:r>
      <w:r w:rsidRPr="00FD414E">
        <w:rPr>
          <w:color w:val="4B4D4D"/>
          <w:spacing w:val="-10"/>
          <w:w w:val="55"/>
          <w:lang w:val="ru-RU"/>
        </w:rPr>
        <w:t xml:space="preserve"> </w:t>
      </w:r>
      <w:r w:rsidRPr="00FD414E">
        <w:rPr>
          <w:color w:val="262A28"/>
          <w:lang w:val="ru-RU"/>
        </w:rPr>
        <w:t>\Прыжок</w:t>
      </w:r>
      <w:r w:rsidRPr="00FD414E">
        <w:rPr>
          <w:color w:val="262A28"/>
          <w:spacing w:val="35"/>
          <w:lang w:val="ru-RU"/>
        </w:rPr>
        <w:t xml:space="preserve"> </w:t>
      </w:r>
      <w:r w:rsidRPr="00FD414E">
        <w:rPr>
          <w:color w:val="161818"/>
          <w:lang w:val="ru-RU"/>
        </w:rPr>
        <w:t>в</w:t>
      </w:r>
      <w:r w:rsidRPr="00FD414E">
        <w:rPr>
          <w:color w:val="161818"/>
          <w:spacing w:val="-5"/>
          <w:lang w:val="ru-RU"/>
        </w:rPr>
        <w:t xml:space="preserve"> </w:t>
      </w:r>
      <w:r w:rsidRPr="00FD414E">
        <w:rPr>
          <w:color w:val="161818"/>
          <w:lang w:val="ru-RU"/>
        </w:rPr>
        <w:t>длину</w:t>
      </w:r>
      <w:r w:rsidRPr="00FD414E">
        <w:rPr>
          <w:color w:val="161818"/>
          <w:spacing w:val="14"/>
          <w:lang w:val="ru-RU"/>
        </w:rPr>
        <w:t xml:space="preserve"> </w:t>
      </w:r>
      <w:r w:rsidRPr="00FD414E">
        <w:rPr>
          <w:color w:val="161818"/>
          <w:lang w:val="ru-RU"/>
        </w:rPr>
        <w:t>с</w:t>
      </w:r>
      <w:r w:rsidRPr="00FD414E">
        <w:rPr>
          <w:color w:val="161818"/>
          <w:spacing w:val="-13"/>
          <w:lang w:val="ru-RU"/>
        </w:rPr>
        <w:t xml:space="preserve"> </w:t>
      </w:r>
      <w:r w:rsidRPr="00FD414E">
        <w:rPr>
          <w:color w:val="161818"/>
          <w:lang w:val="ru-RU"/>
        </w:rPr>
        <w:t>места</w:t>
      </w:r>
      <w:r w:rsidRPr="00FD414E">
        <w:rPr>
          <w:color w:val="161818"/>
          <w:spacing w:val="4"/>
          <w:lang w:val="ru-RU"/>
        </w:rPr>
        <w:t xml:space="preserve"> </w:t>
      </w:r>
      <w:r w:rsidRPr="00FD414E">
        <w:rPr>
          <w:color w:val="262A28"/>
          <w:lang w:val="ru-RU"/>
        </w:rPr>
        <w:t>(не</w:t>
      </w:r>
      <w:r w:rsidRPr="00FD414E">
        <w:rPr>
          <w:color w:val="262A28"/>
          <w:spacing w:val="-9"/>
          <w:lang w:val="ru-RU"/>
        </w:rPr>
        <w:t xml:space="preserve"> </w:t>
      </w:r>
      <w:r w:rsidRPr="00FD414E">
        <w:rPr>
          <w:color w:val="262A28"/>
          <w:lang w:val="ru-RU"/>
        </w:rPr>
        <w:t>менее</w:t>
      </w:r>
      <w:r w:rsidRPr="00FD414E">
        <w:rPr>
          <w:color w:val="262A28"/>
          <w:spacing w:val="37"/>
          <w:lang w:val="ru-RU"/>
        </w:rPr>
        <w:t xml:space="preserve"> </w:t>
      </w:r>
      <w:r w:rsidRPr="00FD414E">
        <w:rPr>
          <w:color w:val="383B3B"/>
          <w:lang w:val="ru-RU"/>
        </w:rPr>
        <w:t>1</w:t>
      </w:r>
      <w:r w:rsidRPr="00FD414E">
        <w:rPr>
          <w:color w:val="383B3B"/>
          <w:spacing w:val="-24"/>
          <w:lang w:val="ru-RU"/>
        </w:rPr>
        <w:t xml:space="preserve"> </w:t>
      </w:r>
      <w:r w:rsidRPr="00FD414E">
        <w:rPr>
          <w:color w:val="262A28"/>
          <w:lang w:val="ru-RU"/>
        </w:rPr>
        <w:t>м</w:t>
      </w:r>
      <w:r w:rsidRPr="00FD414E">
        <w:rPr>
          <w:color w:val="262A28"/>
          <w:spacing w:val="-5"/>
          <w:lang w:val="ru-RU"/>
        </w:rPr>
        <w:t xml:space="preserve"> </w:t>
      </w:r>
      <w:r w:rsidRPr="00FD414E">
        <w:rPr>
          <w:color w:val="262A28"/>
          <w:lang w:val="ru-RU"/>
        </w:rPr>
        <w:t>90</w:t>
      </w:r>
      <w:r w:rsidRPr="00FD414E">
        <w:rPr>
          <w:color w:val="262A28"/>
          <w:spacing w:val="-4"/>
          <w:lang w:val="ru-RU"/>
        </w:rPr>
        <w:t xml:space="preserve"> </w:t>
      </w:r>
      <w:r w:rsidRPr="00FD414E">
        <w:rPr>
          <w:color w:val="262A28"/>
          <w:spacing w:val="-3"/>
          <w:lang w:val="ru-RU"/>
        </w:rPr>
        <w:t>с</w:t>
      </w:r>
      <w:r w:rsidRPr="00FD414E">
        <w:rPr>
          <w:color w:val="4B4D4D"/>
          <w:spacing w:val="-3"/>
          <w:lang w:val="ru-RU"/>
        </w:rPr>
        <w:t>м)</w:t>
      </w:r>
    </w:p>
    <w:p w:rsidR="00B663C6" w:rsidRDefault="00174D1F">
      <w:pPr>
        <w:spacing w:line="20" w:lineRule="atLeast"/>
        <w:ind w:left="3805"/>
        <w:rPr>
          <w:rFonts w:ascii="Times New Roman" w:eastAsia="Times New Roman" w:hAnsi="Times New Roman" w:cs="Times New Roman"/>
          <w:sz w:val="2"/>
          <w:szCs w:val="2"/>
        </w:rPr>
      </w:pPr>
      <w:r>
        <w:rPr>
          <w:rFonts w:ascii="Times New Roman" w:eastAsia="Times New Roman" w:hAnsi="Times New Roman" w:cs="Times New Roman"/>
          <w:sz w:val="2"/>
          <w:szCs w:val="2"/>
        </w:rPr>
      </w:r>
      <w:r>
        <w:rPr>
          <w:rFonts w:ascii="Times New Roman" w:eastAsia="Times New Roman" w:hAnsi="Times New Roman" w:cs="Times New Roman"/>
          <w:sz w:val="2"/>
          <w:szCs w:val="2"/>
        </w:rPr>
        <w:pict>
          <v:group id="_x0000_s3122" style="width:272.5pt;height:.75pt;mso-position-horizontal-relative:char;mso-position-vertical-relative:line" coordsize="5450,15">
            <v:group id="_x0000_s3123" style="position:absolute;left:7;top:7;width:5435;height:2" coordorigin="7,7" coordsize="5435,2">
              <v:shape id="_x0000_s3124" style="position:absolute;left:7;top:7;width:5435;height:2" coordorigin="7,7" coordsize="5435,0" path="m7,7r5435,e" filled="f" strokeweight=".25339mm">
                <v:path arrowok="t"/>
              </v:shape>
            </v:group>
            <w10:anchorlock/>
          </v:group>
        </w:pict>
      </w:r>
    </w:p>
    <w:p w:rsidR="00B663C6" w:rsidRPr="00FD414E" w:rsidRDefault="00FD414E">
      <w:pPr>
        <w:pStyle w:val="a3"/>
        <w:tabs>
          <w:tab w:val="left" w:pos="3808"/>
          <w:tab w:val="left" w:pos="9827"/>
        </w:tabs>
        <w:spacing w:before="63"/>
        <w:ind w:left="135"/>
        <w:rPr>
          <w:lang w:val="ru-RU"/>
        </w:rPr>
      </w:pPr>
      <w:r w:rsidRPr="00FD414E">
        <w:rPr>
          <w:color w:val="878787"/>
          <w:w w:val="20"/>
          <w:lang w:val="ru-RU"/>
        </w:rPr>
        <w:t>\</w:t>
      </w:r>
      <w:r w:rsidRPr="00FD414E">
        <w:rPr>
          <w:color w:val="878787"/>
          <w:w w:val="20"/>
          <w:lang w:val="ru-RU"/>
        </w:rPr>
        <w:tab/>
      </w:r>
      <w:r>
        <w:rPr>
          <w:color w:val="4B4D4D"/>
          <w:spacing w:val="134"/>
        </w:rPr>
        <w:t>l</w:t>
      </w:r>
      <w:r>
        <w:rPr>
          <w:color w:val="262A28"/>
        </w:rPr>
        <w:t>lTpo</w:t>
      </w:r>
      <w:r w:rsidRPr="00FD414E">
        <w:rPr>
          <w:color w:val="262A28"/>
          <w:lang w:val="ru-RU"/>
        </w:rPr>
        <w:t>йн</w:t>
      </w:r>
      <w:r>
        <w:rPr>
          <w:color w:val="262A28"/>
        </w:rPr>
        <w:t>of</w:t>
      </w:r>
      <w:r w:rsidRPr="00FD414E">
        <w:rPr>
          <w:color w:val="262A28"/>
          <w:spacing w:val="40"/>
          <w:lang w:val="ru-RU"/>
        </w:rPr>
        <w:t xml:space="preserve"> </w:t>
      </w:r>
      <w:r w:rsidRPr="00FD414E">
        <w:rPr>
          <w:color w:val="161818"/>
          <w:lang w:val="ru-RU"/>
        </w:rPr>
        <w:t>прыжок</w:t>
      </w:r>
      <w:r w:rsidRPr="00FD414E">
        <w:rPr>
          <w:color w:val="161818"/>
          <w:spacing w:val="-9"/>
          <w:lang w:val="ru-RU"/>
        </w:rPr>
        <w:t xml:space="preserve"> </w:t>
      </w:r>
      <w:r w:rsidRPr="00FD414E">
        <w:rPr>
          <w:color w:val="262A28"/>
          <w:lang w:val="ru-RU"/>
        </w:rPr>
        <w:t>(не</w:t>
      </w:r>
      <w:r w:rsidRPr="00FD414E">
        <w:rPr>
          <w:color w:val="262A28"/>
          <w:spacing w:val="-22"/>
          <w:lang w:val="ru-RU"/>
        </w:rPr>
        <w:t xml:space="preserve"> </w:t>
      </w:r>
      <w:r w:rsidRPr="00FD414E">
        <w:rPr>
          <w:color w:val="262A28"/>
          <w:lang w:val="ru-RU"/>
        </w:rPr>
        <w:t>менее</w:t>
      </w:r>
      <w:r w:rsidRPr="00FD414E">
        <w:rPr>
          <w:color w:val="262A28"/>
          <w:spacing w:val="-8"/>
          <w:lang w:val="ru-RU"/>
        </w:rPr>
        <w:t xml:space="preserve"> </w:t>
      </w:r>
      <w:r w:rsidRPr="00FD414E">
        <w:rPr>
          <w:color w:val="262A28"/>
          <w:lang w:val="ru-RU"/>
        </w:rPr>
        <w:t>6</w:t>
      </w:r>
      <w:r w:rsidRPr="00FD414E">
        <w:rPr>
          <w:color w:val="262A28"/>
          <w:spacing w:val="-21"/>
          <w:lang w:val="ru-RU"/>
        </w:rPr>
        <w:t xml:space="preserve"> </w:t>
      </w:r>
      <w:r w:rsidRPr="00FD414E">
        <w:rPr>
          <w:color w:val="262A28"/>
          <w:lang w:val="ru-RU"/>
        </w:rPr>
        <w:t>м</w:t>
      </w:r>
      <w:r w:rsidRPr="00FD414E">
        <w:rPr>
          <w:color w:val="262A28"/>
          <w:spacing w:val="-17"/>
          <w:lang w:val="ru-RU"/>
        </w:rPr>
        <w:t xml:space="preserve"> </w:t>
      </w:r>
      <w:r w:rsidRPr="00FD414E">
        <w:rPr>
          <w:color w:val="262A28"/>
          <w:lang w:val="ru-RU"/>
        </w:rPr>
        <w:t>20</w:t>
      </w:r>
      <w:r w:rsidRPr="00FD414E">
        <w:rPr>
          <w:color w:val="262A28"/>
          <w:spacing w:val="-13"/>
          <w:lang w:val="ru-RU"/>
        </w:rPr>
        <w:t xml:space="preserve"> </w:t>
      </w:r>
      <w:r w:rsidRPr="00FD414E">
        <w:rPr>
          <w:color w:val="262A28"/>
          <w:lang w:val="ru-RU"/>
        </w:rPr>
        <w:t>см)</w:t>
      </w:r>
      <w:r w:rsidRPr="00FD414E">
        <w:rPr>
          <w:color w:val="262A28"/>
          <w:lang w:val="ru-RU"/>
        </w:rPr>
        <w:tab/>
      </w:r>
      <w:r w:rsidRPr="00FD414E">
        <w:rPr>
          <w:color w:val="707070"/>
          <w:w w:val="65"/>
          <w:lang w:val="ru-RU"/>
        </w:rPr>
        <w:t>\</w:t>
      </w:r>
    </w:p>
    <w:p w:rsidR="00B663C6" w:rsidRDefault="00174D1F">
      <w:pPr>
        <w:spacing w:line="20" w:lineRule="atLeast"/>
        <w:ind w:left="5074"/>
        <w:rPr>
          <w:rFonts w:ascii="Times New Roman" w:eastAsia="Times New Roman" w:hAnsi="Times New Roman" w:cs="Times New Roman"/>
          <w:sz w:val="2"/>
          <w:szCs w:val="2"/>
        </w:rPr>
      </w:pPr>
      <w:r>
        <w:rPr>
          <w:rFonts w:ascii="Times New Roman" w:eastAsia="Times New Roman" w:hAnsi="Times New Roman" w:cs="Times New Roman"/>
          <w:sz w:val="2"/>
          <w:szCs w:val="2"/>
        </w:rPr>
      </w:r>
      <w:r>
        <w:rPr>
          <w:rFonts w:ascii="Times New Roman" w:eastAsia="Times New Roman" w:hAnsi="Times New Roman" w:cs="Times New Roman"/>
          <w:sz w:val="2"/>
          <w:szCs w:val="2"/>
        </w:rPr>
        <w:pict>
          <v:group id="_x0000_s3119" style="width:196.35pt;height:.25pt;mso-position-horizontal-relative:char;mso-position-vertical-relative:line" coordsize="3927,5">
            <v:group id="_x0000_s3120" style="position:absolute;left:2;top:2;width:3922;height:2" coordorigin="2,2" coordsize="3922,2">
              <v:shape id="_x0000_s3121" style="position:absolute;left:2;top:2;width:3922;height:2" coordorigin="2,2" coordsize="3922,0" path="m2,2r3922,e" filled="f" strokeweight=".08447mm">
                <v:path arrowok="t"/>
              </v:shape>
            </v:group>
            <w10:anchorlock/>
          </v:group>
        </w:pict>
      </w:r>
    </w:p>
    <w:p w:rsidR="00B663C6" w:rsidRPr="00FD414E" w:rsidRDefault="00FD414E">
      <w:pPr>
        <w:pStyle w:val="a3"/>
        <w:tabs>
          <w:tab w:val="left" w:pos="3812"/>
        </w:tabs>
        <w:spacing w:before="49"/>
        <w:ind w:left="140"/>
        <w:rPr>
          <w:lang w:val="ru-RU"/>
        </w:rPr>
      </w:pPr>
      <w:r w:rsidRPr="00FD414E">
        <w:rPr>
          <w:color w:val="5E5E5E"/>
          <w:w w:val="50"/>
          <w:sz w:val="10"/>
          <w:lang w:val="ru-RU"/>
        </w:rPr>
        <w:t>1</w:t>
      </w:r>
      <w:r w:rsidRPr="00FD414E">
        <w:rPr>
          <w:color w:val="5E5E5E"/>
          <w:w w:val="50"/>
          <w:sz w:val="10"/>
          <w:lang w:val="ru-RU"/>
        </w:rPr>
        <w:tab/>
      </w:r>
      <w:r w:rsidRPr="00FD414E">
        <w:rPr>
          <w:color w:val="4B4D4D"/>
          <w:spacing w:val="5"/>
          <w:lang w:val="ru-RU"/>
        </w:rPr>
        <w:t>1</w:t>
      </w:r>
      <w:r w:rsidRPr="00FD414E">
        <w:rPr>
          <w:color w:val="161818"/>
          <w:spacing w:val="1"/>
          <w:lang w:val="ru-RU"/>
        </w:rPr>
        <w:t>\Прыжок</w:t>
      </w:r>
      <w:r w:rsidRPr="00FD414E">
        <w:rPr>
          <w:color w:val="161818"/>
          <w:spacing w:val="16"/>
          <w:lang w:val="ru-RU"/>
        </w:rPr>
        <w:t xml:space="preserve"> </w:t>
      </w:r>
      <w:r w:rsidRPr="00FD414E">
        <w:rPr>
          <w:color w:val="161818"/>
          <w:sz w:val="28"/>
          <w:lang w:val="ru-RU"/>
        </w:rPr>
        <w:t>в</w:t>
      </w:r>
      <w:r w:rsidRPr="00FD414E">
        <w:rPr>
          <w:color w:val="161818"/>
          <w:spacing w:val="-19"/>
          <w:sz w:val="28"/>
          <w:lang w:val="ru-RU"/>
        </w:rPr>
        <w:t xml:space="preserve"> </w:t>
      </w:r>
      <w:r w:rsidRPr="00FD414E">
        <w:rPr>
          <w:color w:val="161818"/>
          <w:lang w:val="ru-RU"/>
        </w:rPr>
        <w:t>высоту</w:t>
      </w:r>
      <w:r w:rsidRPr="00FD414E">
        <w:rPr>
          <w:color w:val="161818"/>
          <w:spacing w:val="-3"/>
          <w:lang w:val="ru-RU"/>
        </w:rPr>
        <w:t xml:space="preserve"> </w:t>
      </w:r>
      <w:r w:rsidRPr="00FD414E">
        <w:rPr>
          <w:color w:val="161818"/>
          <w:lang w:val="ru-RU"/>
        </w:rPr>
        <w:t>без</w:t>
      </w:r>
      <w:r w:rsidRPr="00FD414E">
        <w:rPr>
          <w:color w:val="161818"/>
          <w:spacing w:val="-16"/>
          <w:lang w:val="ru-RU"/>
        </w:rPr>
        <w:t xml:space="preserve"> </w:t>
      </w:r>
      <w:r w:rsidRPr="00FD414E">
        <w:rPr>
          <w:color w:val="161818"/>
          <w:lang w:val="ru-RU"/>
        </w:rPr>
        <w:t>взмаха</w:t>
      </w:r>
      <w:r w:rsidRPr="00FD414E">
        <w:rPr>
          <w:color w:val="161818"/>
          <w:spacing w:val="-9"/>
          <w:lang w:val="ru-RU"/>
        </w:rPr>
        <w:t xml:space="preserve"> </w:t>
      </w:r>
      <w:r w:rsidRPr="00FD414E">
        <w:rPr>
          <w:color w:val="161818"/>
          <w:lang w:val="ru-RU"/>
        </w:rPr>
        <w:t>рук</w:t>
      </w:r>
      <w:r w:rsidRPr="00FD414E">
        <w:rPr>
          <w:color w:val="161818"/>
          <w:spacing w:val="-1"/>
          <w:lang w:val="ru-RU"/>
        </w:rPr>
        <w:t xml:space="preserve"> </w:t>
      </w:r>
      <w:r w:rsidRPr="00FD414E">
        <w:rPr>
          <w:color w:val="383B3B"/>
          <w:lang w:val="ru-RU"/>
        </w:rPr>
        <w:t>(н</w:t>
      </w:r>
      <w:r w:rsidRPr="00FD414E">
        <w:rPr>
          <w:color w:val="161818"/>
          <w:lang w:val="ru-RU"/>
        </w:rPr>
        <w:t>е</w:t>
      </w:r>
      <w:r w:rsidRPr="00FD414E">
        <w:rPr>
          <w:color w:val="161818"/>
          <w:spacing w:val="-22"/>
          <w:lang w:val="ru-RU"/>
        </w:rPr>
        <w:t xml:space="preserve"> </w:t>
      </w:r>
      <w:r w:rsidRPr="00FD414E">
        <w:rPr>
          <w:color w:val="262A28"/>
          <w:lang w:val="ru-RU"/>
        </w:rPr>
        <w:t>менее</w:t>
      </w:r>
      <w:r w:rsidRPr="00FD414E">
        <w:rPr>
          <w:color w:val="262A28"/>
          <w:spacing w:val="17"/>
          <w:lang w:val="ru-RU"/>
        </w:rPr>
        <w:t xml:space="preserve"> </w:t>
      </w:r>
      <w:r w:rsidRPr="00FD414E">
        <w:rPr>
          <w:color w:val="4B4D4D"/>
          <w:spacing w:val="-9"/>
          <w:lang w:val="ru-RU"/>
        </w:rPr>
        <w:t>1</w:t>
      </w:r>
      <w:r w:rsidRPr="00FD414E">
        <w:rPr>
          <w:color w:val="262A28"/>
          <w:spacing w:val="-9"/>
          <w:lang w:val="ru-RU"/>
        </w:rPr>
        <w:t xml:space="preserve">2 </w:t>
      </w:r>
      <w:r w:rsidRPr="00FD414E">
        <w:rPr>
          <w:color w:val="262A28"/>
          <w:spacing w:val="-1"/>
          <w:lang w:val="ru-RU"/>
        </w:rPr>
        <w:t>см</w:t>
      </w:r>
      <w:r w:rsidRPr="00FD414E">
        <w:rPr>
          <w:color w:val="4B4D4D"/>
          <w:spacing w:val="-1"/>
          <w:lang w:val="ru-RU"/>
        </w:rPr>
        <w:t>)</w:t>
      </w:r>
      <w:r w:rsidRPr="00FD414E">
        <w:rPr>
          <w:color w:val="4B4D4D"/>
          <w:spacing w:val="-40"/>
          <w:lang w:val="ru-RU"/>
        </w:rPr>
        <w:t xml:space="preserve"> </w:t>
      </w:r>
      <w:r>
        <w:rPr>
          <w:color w:val="4B4D4D"/>
          <w:w w:val="55"/>
        </w:rPr>
        <w:t>I</w:t>
      </w:r>
    </w:p>
    <w:tbl>
      <w:tblPr>
        <w:tblStyle w:val="TableNormal"/>
        <w:tblW w:w="0" w:type="auto"/>
        <w:tblInd w:w="142" w:type="dxa"/>
        <w:tblLayout w:type="fixed"/>
        <w:tblLook w:val="01E0" w:firstRow="1" w:lastRow="1" w:firstColumn="1" w:lastColumn="1" w:noHBand="0" w:noVBand="0"/>
      </w:tblPr>
      <w:tblGrid>
        <w:gridCol w:w="3687"/>
        <w:gridCol w:w="6005"/>
      </w:tblGrid>
      <w:tr w:rsidR="00B663C6">
        <w:trPr>
          <w:trHeight w:hRule="exact" w:val="731"/>
        </w:trPr>
        <w:tc>
          <w:tcPr>
            <w:tcW w:w="3687" w:type="dxa"/>
            <w:tcBorders>
              <w:top w:val="nil"/>
              <w:left w:val="single" w:sz="4" w:space="0" w:color="676767"/>
              <w:bottom w:val="single" w:sz="10" w:space="0" w:color="343434"/>
              <w:right w:val="single" w:sz="8" w:space="0" w:color="676767"/>
            </w:tcBorders>
          </w:tcPr>
          <w:p w:rsidR="00B663C6" w:rsidRPr="00FD414E" w:rsidRDefault="00B663C6">
            <w:pPr>
              <w:rPr>
                <w:lang w:val="ru-RU"/>
              </w:rPr>
            </w:pPr>
          </w:p>
        </w:tc>
        <w:tc>
          <w:tcPr>
            <w:tcW w:w="6005" w:type="dxa"/>
            <w:tcBorders>
              <w:top w:val="single" w:sz="6" w:space="0" w:color="000000"/>
              <w:left w:val="single" w:sz="8" w:space="0" w:color="676767"/>
              <w:bottom w:val="single" w:sz="10" w:space="0" w:color="343434"/>
              <w:right w:val="nil"/>
            </w:tcBorders>
          </w:tcPr>
          <w:p w:rsidR="00B663C6" w:rsidRPr="00FD414E" w:rsidRDefault="00FD414E">
            <w:pPr>
              <w:pStyle w:val="TableParagraph"/>
              <w:tabs>
                <w:tab w:val="left" w:pos="5980"/>
              </w:tabs>
              <w:spacing w:before="54"/>
              <w:ind w:left="33" w:right="-3"/>
              <w:rPr>
                <w:rFonts w:ascii="Times New Roman" w:eastAsia="Times New Roman" w:hAnsi="Times New Roman" w:cs="Times New Roman"/>
                <w:sz w:val="19"/>
                <w:szCs w:val="19"/>
                <w:lang w:val="ru-RU"/>
              </w:rPr>
            </w:pPr>
            <w:r w:rsidRPr="00FD414E">
              <w:rPr>
                <w:rFonts w:ascii="Times New Roman" w:hAnsi="Times New Roman"/>
                <w:color w:val="262A28"/>
                <w:sz w:val="27"/>
                <w:lang w:val="ru-RU"/>
              </w:rPr>
              <w:t>Прыжок</w:t>
            </w:r>
            <w:r w:rsidRPr="00FD414E">
              <w:rPr>
                <w:rFonts w:ascii="Times New Roman" w:hAnsi="Times New Roman"/>
                <w:color w:val="262A28"/>
                <w:spacing w:val="39"/>
                <w:sz w:val="27"/>
                <w:lang w:val="ru-RU"/>
              </w:rPr>
              <w:t xml:space="preserve"> </w:t>
            </w:r>
            <w:r w:rsidRPr="00FD414E">
              <w:rPr>
                <w:rFonts w:ascii="Arial" w:hAnsi="Arial"/>
                <w:color w:val="161818"/>
                <w:sz w:val="24"/>
                <w:lang w:val="ru-RU"/>
              </w:rPr>
              <w:t>в</w:t>
            </w:r>
            <w:r w:rsidRPr="00FD414E">
              <w:rPr>
                <w:rFonts w:ascii="Arial" w:hAnsi="Arial"/>
                <w:color w:val="161818"/>
                <w:spacing w:val="-13"/>
                <w:sz w:val="24"/>
                <w:lang w:val="ru-RU"/>
              </w:rPr>
              <w:t xml:space="preserve"> </w:t>
            </w:r>
            <w:r w:rsidRPr="00FD414E">
              <w:rPr>
                <w:rFonts w:ascii="Times New Roman" w:hAnsi="Times New Roman"/>
                <w:color w:val="262A28"/>
                <w:sz w:val="27"/>
                <w:lang w:val="ru-RU"/>
              </w:rPr>
              <w:t>высоту</w:t>
            </w:r>
            <w:r w:rsidRPr="00FD414E">
              <w:rPr>
                <w:rFonts w:ascii="Times New Roman" w:hAnsi="Times New Roman"/>
                <w:color w:val="262A28"/>
                <w:spacing w:val="23"/>
                <w:sz w:val="27"/>
                <w:lang w:val="ru-RU"/>
              </w:rPr>
              <w:t xml:space="preserve"> </w:t>
            </w:r>
            <w:r w:rsidRPr="00FD414E">
              <w:rPr>
                <w:rFonts w:ascii="Times New Roman" w:hAnsi="Times New Roman"/>
                <w:color w:val="161818"/>
                <w:sz w:val="27"/>
                <w:lang w:val="ru-RU"/>
              </w:rPr>
              <w:t>со</w:t>
            </w:r>
            <w:r w:rsidRPr="00FD414E">
              <w:rPr>
                <w:rFonts w:ascii="Times New Roman" w:hAnsi="Times New Roman"/>
                <w:color w:val="161818"/>
                <w:spacing w:val="5"/>
                <w:sz w:val="27"/>
                <w:lang w:val="ru-RU"/>
              </w:rPr>
              <w:t xml:space="preserve"> </w:t>
            </w:r>
            <w:r w:rsidRPr="00FD414E">
              <w:rPr>
                <w:rFonts w:ascii="Times New Roman" w:hAnsi="Times New Roman"/>
                <w:color w:val="161818"/>
                <w:sz w:val="27"/>
                <w:lang w:val="ru-RU"/>
              </w:rPr>
              <w:t>взмахом</w:t>
            </w:r>
            <w:r w:rsidRPr="00FD414E">
              <w:rPr>
                <w:rFonts w:ascii="Times New Roman" w:hAnsi="Times New Roman"/>
                <w:color w:val="161818"/>
                <w:spacing w:val="22"/>
                <w:sz w:val="27"/>
                <w:lang w:val="ru-RU"/>
              </w:rPr>
              <w:t xml:space="preserve"> </w:t>
            </w:r>
            <w:r w:rsidRPr="00FD414E">
              <w:rPr>
                <w:rFonts w:ascii="Times New Roman" w:hAnsi="Times New Roman"/>
                <w:color w:val="161818"/>
                <w:sz w:val="27"/>
                <w:lang w:val="ru-RU"/>
              </w:rPr>
              <w:t>рук</w:t>
            </w:r>
            <w:r w:rsidRPr="00FD414E">
              <w:rPr>
                <w:rFonts w:ascii="Times New Roman" w:hAnsi="Times New Roman"/>
                <w:color w:val="161818"/>
                <w:spacing w:val="27"/>
                <w:sz w:val="27"/>
                <w:lang w:val="ru-RU"/>
              </w:rPr>
              <w:t xml:space="preserve"> </w:t>
            </w:r>
            <w:r w:rsidRPr="00FD414E">
              <w:rPr>
                <w:rFonts w:ascii="Times New Roman" w:hAnsi="Times New Roman"/>
                <w:color w:val="383B3B"/>
                <w:sz w:val="27"/>
                <w:lang w:val="ru-RU"/>
              </w:rPr>
              <w:t>(н</w:t>
            </w:r>
            <w:r w:rsidRPr="00FD414E">
              <w:rPr>
                <w:rFonts w:ascii="Times New Roman" w:hAnsi="Times New Roman"/>
                <w:color w:val="161818"/>
                <w:sz w:val="27"/>
                <w:lang w:val="ru-RU"/>
              </w:rPr>
              <w:t>е</w:t>
            </w:r>
            <w:r w:rsidRPr="00FD414E">
              <w:rPr>
                <w:rFonts w:ascii="Times New Roman" w:hAnsi="Times New Roman"/>
                <w:color w:val="161818"/>
                <w:spacing w:val="3"/>
                <w:sz w:val="27"/>
                <w:lang w:val="ru-RU"/>
              </w:rPr>
              <w:t xml:space="preserve"> </w:t>
            </w:r>
            <w:r w:rsidRPr="00FD414E">
              <w:rPr>
                <w:rFonts w:ascii="Times New Roman" w:hAnsi="Times New Roman"/>
                <w:color w:val="262A28"/>
                <w:sz w:val="27"/>
                <w:lang w:val="ru-RU"/>
              </w:rPr>
              <w:t>менее</w:t>
            </w:r>
            <w:r w:rsidRPr="00FD414E">
              <w:rPr>
                <w:rFonts w:ascii="Times New Roman" w:hAnsi="Times New Roman"/>
                <w:color w:val="262A28"/>
                <w:sz w:val="27"/>
                <w:lang w:val="ru-RU"/>
              </w:rPr>
              <w:tab/>
            </w:r>
            <w:r w:rsidRPr="00FD414E">
              <w:rPr>
                <w:rFonts w:ascii="Times New Roman" w:hAnsi="Times New Roman"/>
                <w:color w:val="878787"/>
                <w:w w:val="50"/>
                <w:position w:val="1"/>
                <w:sz w:val="19"/>
                <w:lang w:val="ru-RU"/>
              </w:rPr>
              <w:t>'</w:t>
            </w:r>
          </w:p>
          <w:p w:rsidR="00B663C6" w:rsidRDefault="00FD414E">
            <w:pPr>
              <w:pStyle w:val="TableParagraph"/>
              <w:spacing w:before="1"/>
              <w:ind w:left="38"/>
              <w:rPr>
                <w:rFonts w:ascii="Times New Roman" w:eastAsia="Times New Roman" w:hAnsi="Times New Roman" w:cs="Times New Roman"/>
                <w:sz w:val="27"/>
                <w:szCs w:val="27"/>
              </w:rPr>
            </w:pPr>
            <w:r>
              <w:rPr>
                <w:rFonts w:ascii="Times New Roman" w:hAnsi="Times New Roman"/>
                <w:color w:val="161818"/>
                <w:sz w:val="27"/>
              </w:rPr>
              <w:t>20</w:t>
            </w:r>
            <w:r>
              <w:rPr>
                <w:rFonts w:ascii="Times New Roman" w:hAnsi="Times New Roman"/>
                <w:color w:val="161818"/>
                <w:spacing w:val="21"/>
                <w:sz w:val="27"/>
              </w:rPr>
              <w:t xml:space="preserve"> </w:t>
            </w:r>
            <w:r>
              <w:rPr>
                <w:rFonts w:ascii="Times New Roman" w:hAnsi="Times New Roman"/>
                <w:color w:val="161818"/>
                <w:sz w:val="27"/>
              </w:rPr>
              <w:t>см)</w:t>
            </w:r>
          </w:p>
        </w:tc>
      </w:tr>
      <w:tr w:rsidR="00B663C6">
        <w:trPr>
          <w:trHeight w:hRule="exact" w:val="695"/>
        </w:trPr>
        <w:tc>
          <w:tcPr>
            <w:tcW w:w="9692" w:type="dxa"/>
            <w:gridSpan w:val="2"/>
            <w:tcBorders>
              <w:top w:val="single" w:sz="10" w:space="0" w:color="343434"/>
              <w:left w:val="nil"/>
              <w:bottom w:val="nil"/>
              <w:right w:val="single" w:sz="4" w:space="0" w:color="5B5B5B"/>
            </w:tcBorders>
          </w:tcPr>
          <w:p w:rsidR="00B663C6" w:rsidRPr="00FD414E" w:rsidRDefault="00FD414E">
            <w:pPr>
              <w:pStyle w:val="TableParagraph"/>
              <w:tabs>
                <w:tab w:val="left" w:pos="3663"/>
              </w:tabs>
              <w:spacing w:before="52"/>
              <w:ind w:left="23"/>
              <w:rPr>
                <w:rFonts w:ascii="Times New Roman" w:eastAsia="Times New Roman" w:hAnsi="Times New Roman" w:cs="Times New Roman"/>
                <w:sz w:val="27"/>
                <w:szCs w:val="27"/>
                <w:lang w:val="ru-RU"/>
              </w:rPr>
            </w:pPr>
            <w:r w:rsidRPr="00FD414E">
              <w:rPr>
                <w:rFonts w:ascii="Times New Roman" w:hAnsi="Times New Roman"/>
                <w:color w:val="262A28"/>
                <w:sz w:val="27"/>
                <w:lang w:val="ru-RU"/>
              </w:rPr>
              <w:t>Сила</w:t>
            </w:r>
            <w:r w:rsidRPr="00FD414E">
              <w:rPr>
                <w:rFonts w:ascii="Times New Roman" w:hAnsi="Times New Roman"/>
                <w:color w:val="262A28"/>
                <w:sz w:val="27"/>
                <w:lang w:val="ru-RU"/>
              </w:rPr>
              <w:tab/>
            </w:r>
            <w:r w:rsidRPr="00FD414E">
              <w:rPr>
                <w:rFonts w:ascii="Arial" w:hAnsi="Arial"/>
                <w:color w:val="262A28"/>
                <w:sz w:val="5"/>
                <w:lang w:val="ru-RU"/>
              </w:rPr>
              <w:t xml:space="preserve">1  </w:t>
            </w:r>
            <w:r w:rsidRPr="00FD414E">
              <w:rPr>
                <w:rFonts w:ascii="Arial" w:hAnsi="Arial"/>
                <w:color w:val="262A28"/>
                <w:spacing w:val="9"/>
                <w:sz w:val="5"/>
                <w:lang w:val="ru-RU"/>
              </w:rPr>
              <w:t xml:space="preserve"> </w:t>
            </w:r>
            <w:r w:rsidRPr="00FD414E">
              <w:rPr>
                <w:rFonts w:ascii="Times New Roman" w:hAnsi="Times New Roman"/>
                <w:color w:val="161818"/>
                <w:sz w:val="27"/>
                <w:lang w:val="ru-RU"/>
              </w:rPr>
              <w:t>Бросок</w:t>
            </w:r>
            <w:r w:rsidRPr="00FD414E">
              <w:rPr>
                <w:rFonts w:ascii="Times New Roman" w:hAnsi="Times New Roman"/>
                <w:color w:val="161818"/>
                <w:spacing w:val="24"/>
                <w:sz w:val="27"/>
                <w:lang w:val="ru-RU"/>
              </w:rPr>
              <w:t xml:space="preserve"> </w:t>
            </w:r>
            <w:r w:rsidRPr="00FD414E">
              <w:rPr>
                <w:rFonts w:ascii="Times New Roman" w:hAnsi="Times New Roman"/>
                <w:color w:val="161818"/>
                <w:sz w:val="27"/>
                <w:lang w:val="ru-RU"/>
              </w:rPr>
              <w:t>набивного</w:t>
            </w:r>
            <w:r w:rsidRPr="00FD414E">
              <w:rPr>
                <w:rFonts w:ascii="Times New Roman" w:hAnsi="Times New Roman"/>
                <w:color w:val="161818"/>
                <w:spacing w:val="20"/>
                <w:sz w:val="27"/>
                <w:lang w:val="ru-RU"/>
              </w:rPr>
              <w:t xml:space="preserve"> </w:t>
            </w:r>
            <w:r w:rsidRPr="00FD414E">
              <w:rPr>
                <w:rFonts w:ascii="Times New Roman" w:hAnsi="Times New Roman"/>
                <w:color w:val="161818"/>
                <w:sz w:val="27"/>
                <w:lang w:val="ru-RU"/>
              </w:rPr>
              <w:t>мяча</w:t>
            </w:r>
            <w:r w:rsidRPr="00FD414E">
              <w:rPr>
                <w:rFonts w:ascii="Times New Roman" w:hAnsi="Times New Roman"/>
                <w:color w:val="161818"/>
                <w:spacing w:val="21"/>
                <w:sz w:val="27"/>
                <w:lang w:val="ru-RU"/>
              </w:rPr>
              <w:t xml:space="preserve"> </w:t>
            </w:r>
            <w:r w:rsidRPr="00FD414E">
              <w:rPr>
                <w:rFonts w:ascii="Times New Roman" w:hAnsi="Times New Roman"/>
                <w:color w:val="161818"/>
                <w:sz w:val="27"/>
                <w:lang w:val="ru-RU"/>
              </w:rPr>
              <w:t>весом</w:t>
            </w:r>
            <w:r w:rsidRPr="00FD414E">
              <w:rPr>
                <w:rFonts w:ascii="Times New Roman" w:hAnsi="Times New Roman"/>
                <w:color w:val="161818"/>
                <w:spacing w:val="49"/>
                <w:sz w:val="27"/>
                <w:lang w:val="ru-RU"/>
              </w:rPr>
              <w:t xml:space="preserve"> </w:t>
            </w:r>
            <w:r w:rsidRPr="00FD414E">
              <w:rPr>
                <w:rFonts w:ascii="Times New Roman" w:hAnsi="Times New Roman"/>
                <w:color w:val="383B3B"/>
                <w:sz w:val="27"/>
                <w:lang w:val="ru-RU"/>
              </w:rPr>
              <w:t>1</w:t>
            </w:r>
            <w:r w:rsidRPr="00FD414E">
              <w:rPr>
                <w:rFonts w:ascii="Times New Roman" w:hAnsi="Times New Roman"/>
                <w:color w:val="383B3B"/>
                <w:spacing w:val="-25"/>
                <w:sz w:val="27"/>
                <w:lang w:val="ru-RU"/>
              </w:rPr>
              <w:t xml:space="preserve"> </w:t>
            </w:r>
            <w:r w:rsidRPr="00FD414E">
              <w:rPr>
                <w:rFonts w:ascii="Times New Roman" w:hAnsi="Times New Roman"/>
                <w:color w:val="161818"/>
                <w:sz w:val="27"/>
                <w:lang w:val="ru-RU"/>
              </w:rPr>
              <w:t>кг</w:t>
            </w:r>
            <w:r w:rsidRPr="00FD414E">
              <w:rPr>
                <w:rFonts w:ascii="Times New Roman" w:hAnsi="Times New Roman"/>
                <w:color w:val="161818"/>
                <w:spacing w:val="4"/>
                <w:sz w:val="27"/>
                <w:lang w:val="ru-RU"/>
              </w:rPr>
              <w:t xml:space="preserve"> </w:t>
            </w:r>
            <w:r w:rsidRPr="00FD414E">
              <w:rPr>
                <w:rFonts w:ascii="Times New Roman" w:hAnsi="Times New Roman"/>
                <w:color w:val="262A28"/>
                <w:sz w:val="27"/>
                <w:lang w:val="ru-RU"/>
              </w:rPr>
              <w:t>из-за</w:t>
            </w:r>
            <w:r w:rsidRPr="00FD414E">
              <w:rPr>
                <w:rFonts w:ascii="Times New Roman" w:hAnsi="Times New Roman"/>
                <w:color w:val="262A28"/>
                <w:spacing w:val="10"/>
                <w:sz w:val="27"/>
                <w:lang w:val="ru-RU"/>
              </w:rPr>
              <w:t xml:space="preserve"> </w:t>
            </w:r>
            <w:r w:rsidRPr="00FD414E">
              <w:rPr>
                <w:rFonts w:ascii="Times New Roman" w:hAnsi="Times New Roman"/>
                <w:color w:val="262A28"/>
                <w:sz w:val="27"/>
                <w:lang w:val="ru-RU"/>
              </w:rPr>
              <w:t>головы</w:t>
            </w:r>
          </w:p>
          <w:p w:rsidR="00B663C6" w:rsidRDefault="00FD414E">
            <w:pPr>
              <w:pStyle w:val="TableParagraph"/>
              <w:tabs>
                <w:tab w:val="left" w:pos="3663"/>
              </w:tabs>
              <w:spacing w:before="15" w:line="305" w:lineRule="exact"/>
              <w:ind w:left="-15"/>
              <w:rPr>
                <w:rFonts w:ascii="Times New Roman" w:eastAsia="Times New Roman" w:hAnsi="Times New Roman" w:cs="Times New Roman"/>
                <w:sz w:val="27"/>
                <w:szCs w:val="27"/>
              </w:rPr>
            </w:pPr>
            <w:r>
              <w:rPr>
                <w:rFonts w:ascii="Arial" w:hAnsi="Arial"/>
                <w:color w:val="5E5E5E"/>
                <w:spacing w:val="-10"/>
                <w:w w:val="45"/>
                <w:position w:val="-2"/>
                <w:sz w:val="17"/>
              </w:rPr>
              <w:t>!</w:t>
            </w:r>
            <w:r>
              <w:rPr>
                <w:rFonts w:ascii="Times New Roman" w:hAnsi="Times New Roman"/>
                <w:color w:val="161818"/>
                <w:spacing w:val="-10"/>
                <w:w w:val="45"/>
                <w:sz w:val="27"/>
              </w:rPr>
              <w:t>.</w:t>
            </w:r>
            <w:r>
              <w:rPr>
                <w:rFonts w:ascii="Times New Roman" w:hAnsi="Times New Roman"/>
                <w:color w:val="161818"/>
                <w:spacing w:val="-10"/>
                <w:w w:val="45"/>
                <w:sz w:val="27"/>
              </w:rPr>
              <w:tab/>
            </w:r>
            <w:r>
              <w:rPr>
                <w:rFonts w:ascii="Times New Roman" w:hAnsi="Times New Roman"/>
                <w:color w:val="161818"/>
                <w:w w:val="85"/>
                <w:sz w:val="27"/>
              </w:rPr>
              <w:t>.</w:t>
            </w:r>
            <w:r>
              <w:rPr>
                <w:rFonts w:ascii="Times New Roman" w:hAnsi="Times New Roman"/>
                <w:color w:val="161818"/>
                <w:spacing w:val="-16"/>
                <w:w w:val="85"/>
                <w:sz w:val="27"/>
              </w:rPr>
              <w:t xml:space="preserve"> </w:t>
            </w:r>
            <w:r>
              <w:rPr>
                <w:rFonts w:ascii="Times New Roman" w:hAnsi="Times New Roman"/>
                <w:color w:val="262A28"/>
                <w:sz w:val="27"/>
              </w:rPr>
              <w:t>(не</w:t>
            </w:r>
            <w:r>
              <w:rPr>
                <w:rFonts w:ascii="Times New Roman" w:hAnsi="Times New Roman"/>
                <w:color w:val="262A28"/>
                <w:spacing w:val="-9"/>
                <w:sz w:val="27"/>
              </w:rPr>
              <w:t xml:space="preserve"> </w:t>
            </w:r>
            <w:r>
              <w:rPr>
                <w:rFonts w:ascii="Times New Roman" w:hAnsi="Times New Roman"/>
                <w:color w:val="161818"/>
                <w:sz w:val="27"/>
              </w:rPr>
              <w:t>мене</w:t>
            </w:r>
            <w:r>
              <w:rPr>
                <w:rFonts w:ascii="Times New Roman" w:hAnsi="Times New Roman"/>
                <w:color w:val="161818"/>
                <w:spacing w:val="-34"/>
                <w:sz w:val="27"/>
              </w:rPr>
              <w:t xml:space="preserve"> </w:t>
            </w:r>
            <w:r>
              <w:rPr>
                <w:rFonts w:ascii="Times New Roman" w:hAnsi="Times New Roman"/>
                <w:color w:val="161818"/>
                <w:sz w:val="27"/>
              </w:rPr>
              <w:t>е</w:t>
            </w:r>
            <w:r>
              <w:rPr>
                <w:rFonts w:ascii="Times New Roman" w:hAnsi="Times New Roman"/>
                <w:color w:val="161818"/>
                <w:spacing w:val="-1"/>
                <w:sz w:val="27"/>
              </w:rPr>
              <w:t xml:space="preserve"> </w:t>
            </w:r>
            <w:r>
              <w:rPr>
                <w:rFonts w:ascii="Times New Roman" w:hAnsi="Times New Roman"/>
                <w:color w:val="161818"/>
                <w:sz w:val="27"/>
              </w:rPr>
              <w:t>6</w:t>
            </w:r>
            <w:r>
              <w:rPr>
                <w:rFonts w:ascii="Times New Roman" w:hAnsi="Times New Roman"/>
                <w:color w:val="161818"/>
                <w:spacing w:val="-11"/>
                <w:sz w:val="27"/>
              </w:rPr>
              <w:t xml:space="preserve"> </w:t>
            </w:r>
            <w:r>
              <w:rPr>
                <w:rFonts w:ascii="Times New Roman" w:hAnsi="Times New Roman"/>
                <w:color w:val="161818"/>
                <w:sz w:val="27"/>
              </w:rPr>
              <w:t>м)</w:t>
            </w:r>
          </w:p>
        </w:tc>
      </w:tr>
    </w:tbl>
    <w:p w:rsidR="00B663C6" w:rsidRDefault="00B663C6">
      <w:pPr>
        <w:spacing w:line="305" w:lineRule="exact"/>
        <w:rPr>
          <w:rFonts w:ascii="Times New Roman" w:eastAsia="Times New Roman" w:hAnsi="Times New Roman" w:cs="Times New Roman"/>
          <w:sz w:val="27"/>
          <w:szCs w:val="27"/>
        </w:rPr>
        <w:sectPr w:rsidR="00B663C6">
          <w:type w:val="continuous"/>
          <w:pgSz w:w="11910" w:h="16840"/>
          <w:pgMar w:top="1120" w:right="760" w:bottom="280" w:left="1100" w:header="720" w:footer="720" w:gutter="0"/>
          <w:cols w:space="720"/>
        </w:sectPr>
      </w:pPr>
    </w:p>
    <w:p w:rsidR="00B663C6" w:rsidRPr="00FD414E" w:rsidRDefault="00FD414E">
      <w:pPr>
        <w:spacing w:before="139"/>
        <w:ind w:left="157"/>
        <w:rPr>
          <w:rFonts w:ascii="Times New Roman" w:eastAsia="Times New Roman" w:hAnsi="Times New Roman" w:cs="Times New Roman"/>
          <w:sz w:val="28"/>
          <w:szCs w:val="28"/>
          <w:lang w:val="ru-RU"/>
        </w:rPr>
      </w:pPr>
      <w:bookmarkStart w:id="92" w:name="doc01354520171027064905-3_Страница_22"/>
      <w:bookmarkEnd w:id="92"/>
      <w:r w:rsidRPr="00FD414E">
        <w:rPr>
          <w:rFonts w:ascii="Times New Roman" w:hAnsi="Times New Roman"/>
          <w:color w:val="242662"/>
          <w:spacing w:val="-28"/>
          <w:w w:val="60"/>
          <w:sz w:val="28"/>
          <w:lang w:val="ru-RU"/>
        </w:rPr>
        <w:lastRenderedPageBreak/>
        <w:t>.</w:t>
      </w:r>
      <w:r>
        <w:rPr>
          <w:rFonts w:ascii="Times New Roman" w:hAnsi="Times New Roman"/>
          <w:color w:val="494B49"/>
          <w:w w:val="60"/>
          <w:sz w:val="28"/>
        </w:rPr>
        <w:t>l</w:t>
      </w:r>
      <w:r w:rsidRPr="00FD414E">
        <w:rPr>
          <w:rFonts w:ascii="Times New Roman" w:hAnsi="Times New Roman"/>
          <w:color w:val="494B49"/>
          <w:spacing w:val="-2"/>
          <w:w w:val="60"/>
          <w:sz w:val="28"/>
          <w:lang w:val="ru-RU"/>
        </w:rPr>
        <w:t xml:space="preserve"> </w:t>
      </w:r>
      <w:r w:rsidRPr="00FD414E">
        <w:rPr>
          <w:rFonts w:ascii="Times New Roman" w:hAnsi="Times New Roman"/>
          <w:color w:val="242662"/>
          <w:spacing w:val="-12"/>
          <w:w w:val="95"/>
          <w:sz w:val="28"/>
          <w:lang w:val="ru-RU"/>
        </w:rPr>
        <w:t>_</w:t>
      </w:r>
      <w:r w:rsidRPr="00FD414E">
        <w:rPr>
          <w:rFonts w:ascii="Times New Roman" w:hAnsi="Times New Roman"/>
          <w:color w:val="014838"/>
          <w:spacing w:val="-64"/>
          <w:w w:val="95"/>
          <w:sz w:val="28"/>
          <w:lang w:val="ru-RU"/>
        </w:rPr>
        <w:t>_</w:t>
      </w:r>
      <w:r w:rsidRPr="00FD414E">
        <w:rPr>
          <w:rFonts w:ascii="Times New Roman" w:hAnsi="Times New Roman"/>
          <w:color w:val="1A1C1C"/>
          <w:spacing w:val="-52"/>
          <w:w w:val="95"/>
          <w:sz w:val="28"/>
          <w:lang w:val="ru-RU"/>
        </w:rPr>
        <w:t>е</w:t>
      </w:r>
      <w:r w:rsidRPr="00FD414E">
        <w:rPr>
          <w:rFonts w:ascii="Times New Roman" w:hAnsi="Times New Roman"/>
          <w:color w:val="014838"/>
          <w:spacing w:val="-88"/>
          <w:w w:val="95"/>
          <w:sz w:val="28"/>
          <w:lang w:val="ru-RU"/>
        </w:rPr>
        <w:t>_</w:t>
      </w:r>
      <w:r w:rsidRPr="00FD414E">
        <w:rPr>
          <w:rFonts w:ascii="Times New Roman" w:hAnsi="Times New Roman"/>
          <w:color w:val="1A1C1C"/>
          <w:spacing w:val="-45"/>
          <w:w w:val="95"/>
          <w:sz w:val="28"/>
          <w:lang w:val="ru-RU"/>
        </w:rPr>
        <w:t>х</w:t>
      </w:r>
      <w:r w:rsidRPr="00FD414E">
        <w:rPr>
          <w:rFonts w:ascii="Times New Roman" w:hAnsi="Times New Roman"/>
          <w:color w:val="014838"/>
          <w:spacing w:val="-88"/>
          <w:w w:val="95"/>
          <w:sz w:val="28"/>
          <w:lang w:val="ru-RU"/>
        </w:rPr>
        <w:t>_</w:t>
      </w:r>
      <w:r w:rsidRPr="00FD414E">
        <w:rPr>
          <w:rFonts w:ascii="Times New Roman" w:hAnsi="Times New Roman"/>
          <w:color w:val="1A1C1C"/>
          <w:spacing w:val="-51"/>
          <w:w w:val="95"/>
          <w:sz w:val="28"/>
          <w:lang w:val="ru-RU"/>
        </w:rPr>
        <w:t>н</w:t>
      </w:r>
      <w:r w:rsidRPr="00FD414E">
        <w:rPr>
          <w:rFonts w:ascii="Times New Roman" w:hAnsi="Times New Roman"/>
          <w:color w:val="1A1C1C"/>
          <w:spacing w:val="-83"/>
          <w:w w:val="95"/>
          <w:sz w:val="28"/>
          <w:lang w:val="ru-RU"/>
        </w:rPr>
        <w:t>_</w:t>
      </w:r>
      <w:r w:rsidRPr="00FD414E">
        <w:rPr>
          <w:rFonts w:ascii="Times New Roman" w:hAnsi="Times New Roman"/>
          <w:color w:val="1A1C1C"/>
          <w:spacing w:val="-56"/>
          <w:w w:val="95"/>
          <w:sz w:val="28"/>
          <w:lang w:val="ru-RU"/>
        </w:rPr>
        <w:t>и</w:t>
      </w:r>
      <w:r w:rsidRPr="00FD414E">
        <w:rPr>
          <w:rFonts w:ascii="Times New Roman" w:hAnsi="Times New Roman"/>
          <w:color w:val="1A1C1C"/>
          <w:spacing w:val="-78"/>
          <w:w w:val="95"/>
          <w:sz w:val="28"/>
          <w:lang w:val="ru-RU"/>
        </w:rPr>
        <w:t>_</w:t>
      </w:r>
      <w:r w:rsidRPr="00FD414E">
        <w:rPr>
          <w:rFonts w:ascii="Times New Roman" w:hAnsi="Times New Roman"/>
          <w:color w:val="1A1C1C"/>
          <w:spacing w:val="-53"/>
          <w:w w:val="95"/>
          <w:sz w:val="28"/>
          <w:lang w:val="ru-RU"/>
        </w:rPr>
        <w:t>ч</w:t>
      </w:r>
      <w:r w:rsidRPr="00FD414E">
        <w:rPr>
          <w:rFonts w:ascii="Times New Roman" w:hAnsi="Times New Roman"/>
          <w:color w:val="030303"/>
          <w:spacing w:val="-73"/>
          <w:w w:val="95"/>
          <w:sz w:val="28"/>
          <w:lang w:val="ru-RU"/>
        </w:rPr>
        <w:t>_</w:t>
      </w:r>
      <w:r w:rsidRPr="00FD414E">
        <w:rPr>
          <w:rFonts w:ascii="Times New Roman" w:hAnsi="Times New Roman"/>
          <w:color w:val="1A1C1C"/>
          <w:spacing w:val="-44"/>
          <w:w w:val="95"/>
          <w:sz w:val="28"/>
          <w:lang w:val="ru-RU"/>
        </w:rPr>
        <w:t>е</w:t>
      </w:r>
      <w:r w:rsidRPr="00FD414E">
        <w:rPr>
          <w:rFonts w:ascii="Times New Roman" w:hAnsi="Times New Roman"/>
          <w:color w:val="030303"/>
          <w:spacing w:val="-92"/>
          <w:w w:val="95"/>
          <w:sz w:val="28"/>
          <w:lang w:val="ru-RU"/>
        </w:rPr>
        <w:t>_</w:t>
      </w:r>
      <w:r w:rsidRPr="00FD414E">
        <w:rPr>
          <w:rFonts w:ascii="Times New Roman" w:hAnsi="Times New Roman"/>
          <w:color w:val="1A1C1C"/>
          <w:spacing w:val="-26"/>
          <w:w w:val="95"/>
          <w:sz w:val="28"/>
          <w:lang w:val="ru-RU"/>
        </w:rPr>
        <w:t>с</w:t>
      </w:r>
      <w:r w:rsidRPr="00FD414E">
        <w:rPr>
          <w:rFonts w:ascii="Times New Roman" w:hAnsi="Times New Roman"/>
          <w:color w:val="030303"/>
          <w:spacing w:val="-115"/>
          <w:w w:val="95"/>
          <w:sz w:val="28"/>
          <w:lang w:val="ru-RU"/>
        </w:rPr>
        <w:t>_</w:t>
      </w:r>
      <w:r w:rsidRPr="00FD414E">
        <w:rPr>
          <w:rFonts w:ascii="Times New Roman" w:hAnsi="Times New Roman"/>
          <w:color w:val="1A1C1C"/>
          <w:spacing w:val="-11"/>
          <w:w w:val="95"/>
          <w:sz w:val="28"/>
          <w:lang w:val="ru-RU"/>
        </w:rPr>
        <w:t>к</w:t>
      </w:r>
      <w:r w:rsidRPr="00FD414E">
        <w:rPr>
          <w:rFonts w:ascii="Times New Roman" w:hAnsi="Times New Roman"/>
          <w:color w:val="030303"/>
          <w:spacing w:val="-120"/>
          <w:w w:val="95"/>
          <w:sz w:val="28"/>
          <w:lang w:val="ru-RU"/>
        </w:rPr>
        <w:t>_</w:t>
      </w:r>
      <w:r w:rsidRPr="00FD414E">
        <w:rPr>
          <w:rFonts w:ascii="Times New Roman" w:hAnsi="Times New Roman"/>
          <w:color w:val="1A1C1C"/>
          <w:w w:val="95"/>
          <w:sz w:val="28"/>
          <w:lang w:val="ru-RU"/>
        </w:rPr>
        <w:t>о</w:t>
      </w:r>
      <w:r w:rsidRPr="00FD414E">
        <w:rPr>
          <w:rFonts w:ascii="Times New Roman" w:hAnsi="Times New Roman"/>
          <w:color w:val="1A1C1C"/>
          <w:spacing w:val="-132"/>
          <w:w w:val="95"/>
          <w:sz w:val="28"/>
          <w:lang w:val="ru-RU"/>
        </w:rPr>
        <w:t>_</w:t>
      </w:r>
      <w:r w:rsidRPr="00FD414E">
        <w:rPr>
          <w:rFonts w:ascii="Times New Roman" w:hAnsi="Times New Roman"/>
          <w:color w:val="1A1C1C"/>
          <w:w w:val="95"/>
          <w:sz w:val="28"/>
          <w:lang w:val="ru-RU"/>
        </w:rPr>
        <w:t>е</w:t>
      </w:r>
      <w:r w:rsidRPr="00FD414E">
        <w:rPr>
          <w:rFonts w:ascii="Times New Roman" w:hAnsi="Times New Roman"/>
          <w:color w:val="1A1C1C"/>
          <w:spacing w:val="-80"/>
          <w:w w:val="95"/>
          <w:sz w:val="28"/>
          <w:lang w:val="ru-RU"/>
        </w:rPr>
        <w:t>_</w:t>
      </w:r>
      <w:r w:rsidRPr="00FD414E">
        <w:rPr>
          <w:rFonts w:ascii="Times New Roman" w:hAnsi="Times New Roman"/>
          <w:color w:val="1A1C1C"/>
          <w:spacing w:val="-88"/>
          <w:w w:val="95"/>
          <w:sz w:val="28"/>
          <w:lang w:val="ru-RU"/>
        </w:rPr>
        <w:t>м</w:t>
      </w:r>
      <w:r w:rsidRPr="00FD414E">
        <w:rPr>
          <w:rFonts w:ascii="Times New Roman" w:hAnsi="Times New Roman"/>
          <w:color w:val="1A1C1C"/>
          <w:spacing w:val="-41"/>
          <w:w w:val="95"/>
          <w:sz w:val="28"/>
          <w:lang w:val="ru-RU"/>
        </w:rPr>
        <w:t>_</w:t>
      </w:r>
      <w:r w:rsidRPr="00FD414E">
        <w:rPr>
          <w:rFonts w:ascii="Times New Roman" w:hAnsi="Times New Roman"/>
          <w:color w:val="1A1C1C"/>
          <w:spacing w:val="-75"/>
          <w:w w:val="95"/>
          <w:sz w:val="28"/>
          <w:lang w:val="ru-RU"/>
        </w:rPr>
        <w:t>а</w:t>
      </w:r>
      <w:r w:rsidRPr="00FD414E">
        <w:rPr>
          <w:rFonts w:ascii="Times New Roman" w:hAnsi="Times New Roman"/>
          <w:color w:val="1A1C1C"/>
          <w:spacing w:val="-59"/>
          <w:w w:val="95"/>
          <w:sz w:val="28"/>
          <w:lang w:val="ru-RU"/>
        </w:rPr>
        <w:t>_</w:t>
      </w:r>
      <w:r w:rsidRPr="00FD414E">
        <w:rPr>
          <w:rFonts w:ascii="Times New Roman" w:hAnsi="Times New Roman"/>
          <w:color w:val="030303"/>
          <w:spacing w:val="-57"/>
          <w:w w:val="95"/>
          <w:sz w:val="28"/>
          <w:lang w:val="ru-RU"/>
        </w:rPr>
        <w:t>с</w:t>
      </w:r>
      <w:r w:rsidRPr="00FD414E">
        <w:rPr>
          <w:rFonts w:ascii="Times New Roman" w:hAnsi="Times New Roman"/>
          <w:color w:val="2F3331"/>
          <w:spacing w:val="-83"/>
          <w:w w:val="95"/>
          <w:sz w:val="28"/>
          <w:lang w:val="ru-RU"/>
        </w:rPr>
        <w:t>_</w:t>
      </w:r>
      <w:r w:rsidRPr="00FD414E">
        <w:rPr>
          <w:rFonts w:ascii="Times New Roman" w:hAnsi="Times New Roman"/>
          <w:color w:val="2F3331"/>
          <w:spacing w:val="-30"/>
          <w:w w:val="95"/>
          <w:sz w:val="28"/>
          <w:lang w:val="ru-RU"/>
        </w:rPr>
        <w:t>т</w:t>
      </w:r>
      <w:r w:rsidRPr="00FD414E">
        <w:rPr>
          <w:rFonts w:ascii="Times New Roman" w:hAnsi="Times New Roman"/>
          <w:color w:val="2F3331"/>
          <w:spacing w:val="-101"/>
          <w:w w:val="95"/>
          <w:sz w:val="28"/>
          <w:lang w:val="ru-RU"/>
        </w:rPr>
        <w:t>_</w:t>
      </w:r>
      <w:r w:rsidRPr="00FD414E">
        <w:rPr>
          <w:rFonts w:ascii="Times New Roman" w:hAnsi="Times New Roman"/>
          <w:color w:val="030303"/>
          <w:w w:val="95"/>
          <w:sz w:val="28"/>
          <w:lang w:val="ru-RU"/>
        </w:rPr>
        <w:t>е</w:t>
      </w:r>
      <w:r w:rsidRPr="00FD414E">
        <w:rPr>
          <w:rFonts w:ascii="Times New Roman" w:hAnsi="Times New Roman"/>
          <w:color w:val="030303"/>
          <w:spacing w:val="-24"/>
          <w:w w:val="95"/>
          <w:sz w:val="28"/>
          <w:lang w:val="ru-RU"/>
        </w:rPr>
        <w:t xml:space="preserve"> </w:t>
      </w:r>
      <w:r w:rsidRPr="00FD414E">
        <w:rPr>
          <w:rFonts w:ascii="Times New Roman" w:hAnsi="Times New Roman"/>
          <w:color w:val="1A1C1C"/>
          <w:spacing w:val="2"/>
          <w:w w:val="95"/>
          <w:sz w:val="28"/>
          <w:lang w:val="ru-RU"/>
        </w:rPr>
        <w:t>р</w:t>
      </w:r>
      <w:r w:rsidRPr="00FD414E">
        <w:rPr>
          <w:rFonts w:ascii="Times New Roman" w:hAnsi="Times New Roman"/>
          <w:color w:val="030303"/>
          <w:spacing w:val="-125"/>
          <w:w w:val="95"/>
          <w:sz w:val="28"/>
          <w:lang w:val="ru-RU"/>
        </w:rPr>
        <w:t>_</w:t>
      </w:r>
      <w:r w:rsidRPr="00FD414E">
        <w:rPr>
          <w:rFonts w:ascii="Times New Roman" w:hAnsi="Times New Roman"/>
          <w:color w:val="1A1C1C"/>
          <w:w w:val="95"/>
          <w:sz w:val="28"/>
          <w:lang w:val="ru-RU"/>
        </w:rPr>
        <w:t>с</w:t>
      </w:r>
      <w:r w:rsidRPr="00FD414E">
        <w:rPr>
          <w:rFonts w:ascii="Times New Roman" w:hAnsi="Times New Roman"/>
          <w:color w:val="1A1C1C"/>
          <w:spacing w:val="-108"/>
          <w:w w:val="95"/>
          <w:sz w:val="28"/>
          <w:lang w:val="ru-RU"/>
        </w:rPr>
        <w:t>т</w:t>
      </w:r>
      <w:r w:rsidRPr="00FD414E">
        <w:rPr>
          <w:rFonts w:ascii="Times New Roman" w:hAnsi="Times New Roman"/>
          <w:color w:val="030303"/>
          <w:spacing w:val="-31"/>
          <w:w w:val="95"/>
          <w:sz w:val="28"/>
          <w:lang w:val="ru-RU"/>
        </w:rPr>
        <w:t>_</w:t>
      </w:r>
      <w:r w:rsidRPr="00FD414E">
        <w:rPr>
          <w:rFonts w:ascii="Times New Roman" w:hAnsi="Times New Roman"/>
          <w:color w:val="030303"/>
          <w:spacing w:val="-92"/>
          <w:w w:val="95"/>
          <w:sz w:val="28"/>
          <w:lang w:val="ru-RU"/>
        </w:rPr>
        <w:t>в</w:t>
      </w:r>
      <w:r w:rsidRPr="00FD414E">
        <w:rPr>
          <w:rFonts w:ascii="Times New Roman" w:hAnsi="Times New Roman"/>
          <w:color w:val="030303"/>
          <w:spacing w:val="-41"/>
          <w:w w:val="95"/>
          <w:sz w:val="28"/>
          <w:lang w:val="ru-RU"/>
        </w:rPr>
        <w:t>_</w:t>
      </w:r>
      <w:r w:rsidRPr="00FD414E">
        <w:rPr>
          <w:rFonts w:ascii="Times New Roman" w:hAnsi="Times New Roman"/>
          <w:color w:val="030303"/>
          <w:w w:val="95"/>
          <w:sz w:val="28"/>
          <w:lang w:val="ru-RU"/>
        </w:rPr>
        <w:t>о</w:t>
      </w:r>
    </w:p>
    <w:p w:rsidR="00B663C6" w:rsidRPr="00FD414E" w:rsidRDefault="00FD414E">
      <w:pPr>
        <w:spacing w:before="7"/>
        <w:rPr>
          <w:rFonts w:ascii="Times New Roman" w:eastAsia="Times New Roman" w:hAnsi="Times New Roman" w:cs="Times New Roman"/>
          <w:sz w:val="7"/>
          <w:szCs w:val="7"/>
          <w:lang w:val="ru-RU"/>
        </w:rPr>
      </w:pPr>
      <w:r w:rsidRPr="00FD414E">
        <w:rPr>
          <w:lang w:val="ru-RU"/>
        </w:rPr>
        <w:br w:type="column"/>
      </w:r>
    </w:p>
    <w:p w:rsidR="00B663C6" w:rsidRDefault="00174D1F">
      <w:pPr>
        <w:spacing w:line="20" w:lineRule="atLeast"/>
        <w:ind w:left="195"/>
        <w:rPr>
          <w:rFonts w:ascii="Times New Roman" w:eastAsia="Times New Roman" w:hAnsi="Times New Roman" w:cs="Times New Roman"/>
          <w:sz w:val="2"/>
          <w:szCs w:val="2"/>
        </w:rPr>
      </w:pPr>
      <w:r>
        <w:rPr>
          <w:rFonts w:ascii="Times New Roman" w:eastAsia="Times New Roman" w:hAnsi="Times New Roman" w:cs="Times New Roman"/>
          <w:sz w:val="2"/>
          <w:szCs w:val="2"/>
        </w:rPr>
      </w:r>
      <w:r>
        <w:rPr>
          <w:rFonts w:ascii="Times New Roman" w:eastAsia="Times New Roman" w:hAnsi="Times New Roman" w:cs="Times New Roman"/>
          <w:sz w:val="2"/>
          <w:szCs w:val="2"/>
        </w:rPr>
        <w:pict>
          <v:group id="_x0000_s3114" style="width:299.2pt;height:1pt;mso-position-horizontal-relative:char;mso-position-vertical-relative:line" coordsize="5984,20">
            <v:group id="_x0000_s3117" style="position:absolute;left:5;top:14;width:1018;height:2" coordorigin="5,14" coordsize="1018,2">
              <v:shape id="_x0000_s3118" style="position:absolute;left:5;top:14;width:1018;height:2" coordorigin="5,14" coordsize="1018,0" path="m5,14r1017,e" filled="f" strokecolor="#343434" strokeweight=".16844mm">
                <v:path arrowok="t"/>
              </v:shape>
            </v:group>
            <v:group id="_x0000_s3115" style="position:absolute;left:1055;top:5;width:4923;height:2" coordorigin="1055,5" coordsize="4923,2">
              <v:shape id="_x0000_s3116" style="position:absolute;left:1055;top:5;width:4923;height:2" coordorigin="1055,5" coordsize="4923,0" path="m1055,5r4923,e" filled="f" strokecolor="#2b2b2b" strokeweight=".16844mm">
                <v:path arrowok="t"/>
              </v:shape>
            </v:group>
            <w10:anchorlock/>
          </v:group>
        </w:pict>
      </w:r>
    </w:p>
    <w:p w:rsidR="00B663C6" w:rsidRPr="00FD414E" w:rsidRDefault="00FD414E">
      <w:pPr>
        <w:spacing w:before="23"/>
        <w:ind w:left="157"/>
        <w:rPr>
          <w:rFonts w:ascii="Times New Roman" w:eastAsia="Times New Roman" w:hAnsi="Times New Roman" w:cs="Times New Roman"/>
          <w:sz w:val="28"/>
          <w:szCs w:val="28"/>
          <w:lang w:val="ru-RU"/>
        </w:rPr>
      </w:pPr>
      <w:r>
        <w:rPr>
          <w:rFonts w:ascii="Times New Roman" w:hAnsi="Times New Roman"/>
          <w:color w:val="1A1C1C"/>
          <w:w w:val="90"/>
          <w:sz w:val="28"/>
        </w:rPr>
        <w:t>l</w:t>
      </w:r>
      <w:r w:rsidRPr="00FD414E">
        <w:rPr>
          <w:rFonts w:ascii="Times New Roman" w:hAnsi="Times New Roman"/>
          <w:color w:val="1A1C1C"/>
          <w:w w:val="90"/>
          <w:sz w:val="28"/>
          <w:lang w:val="ru-RU"/>
        </w:rPr>
        <w:t>,</w:t>
      </w:r>
      <w:r>
        <w:rPr>
          <w:rFonts w:ascii="Times New Roman" w:hAnsi="Times New Roman"/>
          <w:color w:val="1A1C1C"/>
          <w:w w:val="90"/>
          <w:sz w:val="28"/>
        </w:rPr>
        <w:t>l</w:t>
      </w:r>
      <w:r w:rsidRPr="00FD414E">
        <w:rPr>
          <w:rFonts w:ascii="Times New Roman" w:hAnsi="Times New Roman"/>
          <w:color w:val="1A1C1C"/>
          <w:spacing w:val="-47"/>
          <w:w w:val="90"/>
          <w:sz w:val="28"/>
          <w:lang w:val="ru-RU"/>
        </w:rPr>
        <w:t xml:space="preserve"> </w:t>
      </w:r>
      <w:r w:rsidRPr="00FD414E">
        <w:rPr>
          <w:rFonts w:ascii="Times New Roman" w:hAnsi="Times New Roman"/>
          <w:color w:val="1A1C1C"/>
          <w:spacing w:val="-131"/>
          <w:w w:val="95"/>
          <w:sz w:val="28"/>
          <w:lang w:val="ru-RU"/>
        </w:rPr>
        <w:t>О</w:t>
      </w:r>
      <w:r w:rsidRPr="00FD414E">
        <w:rPr>
          <w:rFonts w:ascii="Times New Roman" w:hAnsi="Times New Roman"/>
          <w:color w:val="1A1C1C"/>
          <w:spacing w:val="-54"/>
          <w:w w:val="95"/>
          <w:sz w:val="28"/>
          <w:lang w:val="ru-RU"/>
        </w:rPr>
        <w:t>_</w:t>
      </w:r>
      <w:r w:rsidRPr="00FD414E">
        <w:rPr>
          <w:rFonts w:ascii="Times New Roman" w:hAnsi="Times New Roman"/>
          <w:color w:val="1A1C1C"/>
          <w:spacing w:val="-78"/>
          <w:w w:val="95"/>
          <w:sz w:val="28"/>
          <w:lang w:val="ru-RU"/>
        </w:rPr>
        <w:t>б</w:t>
      </w:r>
      <w:r w:rsidRPr="00FD414E">
        <w:rPr>
          <w:rFonts w:ascii="Times New Roman" w:hAnsi="Times New Roman"/>
          <w:color w:val="1A1C1C"/>
          <w:spacing w:val="-64"/>
          <w:w w:val="95"/>
          <w:sz w:val="28"/>
          <w:lang w:val="ru-RU"/>
        </w:rPr>
        <w:t>_</w:t>
      </w:r>
      <w:r w:rsidRPr="00FD414E">
        <w:rPr>
          <w:rFonts w:ascii="Times New Roman" w:hAnsi="Times New Roman"/>
          <w:color w:val="1A1C1C"/>
          <w:spacing w:val="-57"/>
          <w:w w:val="95"/>
          <w:sz w:val="28"/>
          <w:lang w:val="ru-RU"/>
        </w:rPr>
        <w:t>я</w:t>
      </w:r>
      <w:r w:rsidRPr="00FD414E">
        <w:rPr>
          <w:rFonts w:ascii="Times New Roman" w:hAnsi="Times New Roman"/>
          <w:color w:val="1A1C1C"/>
          <w:spacing w:val="-73"/>
          <w:w w:val="95"/>
          <w:sz w:val="28"/>
          <w:lang w:val="ru-RU"/>
        </w:rPr>
        <w:t>_</w:t>
      </w:r>
      <w:r w:rsidRPr="00FD414E">
        <w:rPr>
          <w:rFonts w:ascii="Times New Roman" w:hAnsi="Times New Roman"/>
          <w:color w:val="1A1C1C"/>
          <w:spacing w:val="-29"/>
          <w:w w:val="95"/>
          <w:sz w:val="28"/>
          <w:lang w:val="ru-RU"/>
        </w:rPr>
        <w:t>з</w:t>
      </w:r>
      <w:r w:rsidRPr="00FD414E">
        <w:rPr>
          <w:rFonts w:ascii="Times New Roman" w:hAnsi="Times New Roman"/>
          <w:color w:val="1A1C1C"/>
          <w:spacing w:val="-101"/>
          <w:w w:val="95"/>
          <w:sz w:val="28"/>
          <w:lang w:val="ru-RU"/>
        </w:rPr>
        <w:t>_</w:t>
      </w:r>
      <w:r w:rsidRPr="00FD414E">
        <w:rPr>
          <w:rFonts w:ascii="Times New Roman" w:hAnsi="Times New Roman"/>
          <w:color w:val="1A1C1C"/>
          <w:spacing w:val="-1"/>
          <w:w w:val="95"/>
          <w:sz w:val="28"/>
          <w:lang w:val="ru-RU"/>
        </w:rPr>
        <w:t>а</w:t>
      </w:r>
      <w:r w:rsidRPr="00FD414E">
        <w:rPr>
          <w:rFonts w:ascii="Times New Roman" w:hAnsi="Times New Roman"/>
          <w:color w:val="1A1C1C"/>
          <w:spacing w:val="-116"/>
          <w:w w:val="95"/>
          <w:sz w:val="28"/>
          <w:lang w:val="ru-RU"/>
        </w:rPr>
        <w:t>т</w:t>
      </w:r>
      <w:r w:rsidRPr="00FD414E">
        <w:rPr>
          <w:rFonts w:ascii="Times New Roman" w:hAnsi="Times New Roman"/>
          <w:color w:val="1A1C1C"/>
          <w:spacing w:val="-19"/>
          <w:w w:val="95"/>
          <w:sz w:val="28"/>
          <w:lang w:val="ru-RU"/>
        </w:rPr>
        <w:t>_</w:t>
      </w:r>
      <w:r w:rsidRPr="00FD414E">
        <w:rPr>
          <w:rFonts w:ascii="Times New Roman" w:hAnsi="Times New Roman"/>
          <w:color w:val="1A1C1C"/>
          <w:spacing w:val="-105"/>
          <w:w w:val="95"/>
          <w:sz w:val="28"/>
          <w:lang w:val="ru-RU"/>
        </w:rPr>
        <w:t>е</w:t>
      </w:r>
      <w:r w:rsidRPr="00FD414E">
        <w:rPr>
          <w:rFonts w:ascii="Times New Roman" w:hAnsi="Times New Roman"/>
          <w:color w:val="1A1C1C"/>
          <w:w w:val="95"/>
          <w:sz w:val="28"/>
          <w:lang w:val="ru-RU"/>
        </w:rPr>
        <w:t>_</w:t>
      </w:r>
      <w:r>
        <w:rPr>
          <w:rFonts w:ascii="Times New Roman" w:hAnsi="Times New Roman"/>
          <w:color w:val="1A1C1C"/>
          <w:w w:val="95"/>
          <w:sz w:val="28"/>
        </w:rPr>
        <w:t>jr</w:t>
      </w:r>
      <w:r w:rsidRPr="00FD414E">
        <w:rPr>
          <w:rFonts w:ascii="Times New Roman" w:hAnsi="Times New Roman"/>
          <w:color w:val="1A1C1C"/>
          <w:w w:val="95"/>
          <w:sz w:val="28"/>
          <w:lang w:val="ru-RU"/>
        </w:rPr>
        <w:t>ъная</w:t>
      </w:r>
      <w:r w:rsidRPr="00FD414E">
        <w:rPr>
          <w:rFonts w:ascii="Times New Roman" w:hAnsi="Times New Roman"/>
          <w:color w:val="1A1C1C"/>
          <w:spacing w:val="-24"/>
          <w:w w:val="95"/>
          <w:sz w:val="28"/>
          <w:lang w:val="ru-RU"/>
        </w:rPr>
        <w:t xml:space="preserve"> </w:t>
      </w:r>
      <w:r w:rsidRPr="00FD414E">
        <w:rPr>
          <w:rFonts w:ascii="Times New Roman" w:hAnsi="Times New Roman"/>
          <w:color w:val="1A1C1C"/>
          <w:w w:val="95"/>
          <w:sz w:val="28"/>
          <w:lang w:val="ru-RU"/>
        </w:rPr>
        <w:t>техническая</w:t>
      </w:r>
      <w:r w:rsidRPr="00FD414E">
        <w:rPr>
          <w:rFonts w:ascii="Times New Roman" w:hAnsi="Times New Roman"/>
          <w:color w:val="1A1C1C"/>
          <w:spacing w:val="-21"/>
          <w:w w:val="95"/>
          <w:sz w:val="28"/>
          <w:lang w:val="ru-RU"/>
        </w:rPr>
        <w:t xml:space="preserve"> </w:t>
      </w:r>
      <w:r w:rsidRPr="00FD414E">
        <w:rPr>
          <w:rFonts w:ascii="Times New Roman" w:hAnsi="Times New Roman"/>
          <w:color w:val="1A1C1C"/>
          <w:w w:val="95"/>
          <w:sz w:val="28"/>
          <w:lang w:val="ru-RU"/>
        </w:rPr>
        <w:t>программа</w:t>
      </w:r>
    </w:p>
    <w:p w:rsidR="00B663C6" w:rsidRPr="00FD414E" w:rsidRDefault="00B663C6">
      <w:pPr>
        <w:rPr>
          <w:rFonts w:ascii="Times New Roman" w:eastAsia="Times New Roman" w:hAnsi="Times New Roman" w:cs="Times New Roman"/>
          <w:sz w:val="28"/>
          <w:szCs w:val="28"/>
          <w:lang w:val="ru-RU"/>
        </w:rPr>
        <w:sectPr w:rsidR="00B663C6" w:rsidRPr="00FD414E">
          <w:pgSz w:w="11910" w:h="16840"/>
          <w:pgMar w:top="1060" w:right="740" w:bottom="280" w:left="1060" w:header="720" w:footer="720" w:gutter="0"/>
          <w:cols w:num="2" w:space="720" w:equalWidth="0">
            <w:col w:w="3102" w:space="560"/>
            <w:col w:w="6448"/>
          </w:cols>
        </w:sectPr>
      </w:pPr>
    </w:p>
    <w:p w:rsidR="00B663C6" w:rsidRDefault="00174D1F">
      <w:pPr>
        <w:spacing w:line="30" w:lineRule="atLeast"/>
        <w:ind w:left="150"/>
        <w:rPr>
          <w:rFonts w:ascii="Times New Roman" w:eastAsia="Times New Roman" w:hAnsi="Times New Roman" w:cs="Times New Roman"/>
          <w:sz w:val="3"/>
          <w:szCs w:val="3"/>
        </w:rPr>
      </w:pPr>
      <w:r>
        <w:rPr>
          <w:rFonts w:ascii="Times New Roman" w:eastAsia="Times New Roman" w:hAnsi="Times New Roman" w:cs="Times New Roman"/>
          <w:sz w:val="3"/>
          <w:szCs w:val="3"/>
        </w:rPr>
      </w:r>
      <w:r>
        <w:rPr>
          <w:rFonts w:ascii="Times New Roman" w:eastAsia="Times New Roman" w:hAnsi="Times New Roman" w:cs="Times New Roman"/>
          <w:sz w:val="3"/>
          <w:szCs w:val="3"/>
        </w:rPr>
        <w:pict>
          <v:group id="_x0000_s3107" style="width:411.4pt;height:1.85pt;mso-position-horizontal-relative:char;mso-position-vertical-relative:line" coordsize="8228,37">
            <v:group id="_x0000_s3112" style="position:absolute;left:7;top:30;width:2928;height:2" coordorigin="7,30" coordsize="2928,2">
              <v:shape id="_x0000_s3113" style="position:absolute;left:7;top:30;width:2928;height:2" coordorigin="7,30" coordsize="2928,0" path="m7,30r2927,e" filled="f" strokeweight=".25267mm">
                <v:path arrowok="t"/>
              </v:shape>
            </v:group>
            <v:group id="_x0000_s3110" style="position:absolute;left:3431;top:15;width:4785;height:2" coordorigin="3431,15" coordsize="4785,2">
              <v:shape id="_x0000_s3111" style="position:absolute;left:3431;top:15;width:4785;height:2" coordorigin="3431,15" coordsize="4785,0" path="m3431,15r4784,e" filled="f" strokeweight=".42114mm">
                <v:path arrowok="t"/>
              </v:shape>
            </v:group>
            <v:group id="_x0000_s3108" style="position:absolute;left:2858;top:6;width:558;height:2" coordorigin="2858,6" coordsize="558,2">
              <v:shape id="_x0000_s3109" style="position:absolute;left:2858;top:6;width:558;height:2" coordorigin="2858,6" coordsize="558,0" path="m2858,6r557,e" filled="f" strokecolor="#020202" strokeweight=".56pt">
                <v:path arrowok="t"/>
              </v:shape>
            </v:group>
            <w10:anchorlock/>
          </v:group>
        </w:pict>
      </w:r>
    </w:p>
    <w:p w:rsidR="00B663C6" w:rsidRDefault="00B663C6">
      <w:pPr>
        <w:rPr>
          <w:rFonts w:ascii="Times New Roman" w:eastAsia="Times New Roman" w:hAnsi="Times New Roman" w:cs="Times New Roman"/>
          <w:sz w:val="20"/>
          <w:szCs w:val="20"/>
        </w:rPr>
      </w:pPr>
    </w:p>
    <w:p w:rsidR="00B663C6" w:rsidRDefault="00B663C6">
      <w:pPr>
        <w:spacing w:before="2"/>
        <w:rPr>
          <w:rFonts w:ascii="Times New Roman" w:eastAsia="Times New Roman" w:hAnsi="Times New Roman" w:cs="Times New Roman"/>
          <w:sz w:val="19"/>
          <w:szCs w:val="19"/>
        </w:rPr>
      </w:pPr>
    </w:p>
    <w:p w:rsidR="00B663C6" w:rsidRPr="00FD414E" w:rsidRDefault="00FD414E">
      <w:pPr>
        <w:spacing w:before="75"/>
        <w:ind w:left="195"/>
        <w:rPr>
          <w:rFonts w:ascii="Times New Roman" w:eastAsia="Times New Roman" w:hAnsi="Times New Roman" w:cs="Times New Roman"/>
          <w:sz w:val="19"/>
          <w:szCs w:val="19"/>
          <w:lang w:val="ru-RU"/>
        </w:rPr>
      </w:pPr>
      <w:r w:rsidRPr="00FD414E">
        <w:rPr>
          <w:rFonts w:ascii="Times New Roman" w:hAnsi="Times New Roman"/>
          <w:color w:val="2F3331"/>
          <w:sz w:val="19"/>
          <w:lang w:val="ru-RU"/>
        </w:rPr>
        <w:t>Приложение</w:t>
      </w:r>
      <w:r w:rsidRPr="00FD414E">
        <w:rPr>
          <w:rFonts w:ascii="Times New Roman" w:hAnsi="Times New Roman"/>
          <w:color w:val="2F3331"/>
          <w:spacing w:val="2"/>
          <w:sz w:val="19"/>
          <w:lang w:val="ru-RU"/>
        </w:rPr>
        <w:t xml:space="preserve"> </w:t>
      </w:r>
      <w:r>
        <w:rPr>
          <w:rFonts w:ascii="Arial" w:hAnsi="Arial"/>
          <w:color w:val="1A1C1C"/>
          <w:sz w:val="19"/>
        </w:rPr>
        <w:t>No</w:t>
      </w:r>
      <w:r w:rsidRPr="00FD414E">
        <w:rPr>
          <w:rFonts w:ascii="Arial" w:hAnsi="Arial"/>
          <w:color w:val="1A1C1C"/>
          <w:spacing w:val="-12"/>
          <w:sz w:val="19"/>
          <w:lang w:val="ru-RU"/>
        </w:rPr>
        <w:t xml:space="preserve"> </w:t>
      </w:r>
      <w:r w:rsidRPr="00FD414E">
        <w:rPr>
          <w:rFonts w:ascii="Times New Roman" w:hAnsi="Times New Roman"/>
          <w:color w:val="1A1C1C"/>
          <w:sz w:val="19"/>
          <w:lang w:val="ru-RU"/>
        </w:rPr>
        <w:t>6</w:t>
      </w:r>
    </w:p>
    <w:p w:rsidR="00B663C6" w:rsidRPr="00FD414E" w:rsidRDefault="00FD414E">
      <w:pPr>
        <w:spacing w:before="11"/>
        <w:ind w:left="200"/>
        <w:rPr>
          <w:rFonts w:ascii="Times New Roman" w:eastAsia="Times New Roman" w:hAnsi="Times New Roman" w:cs="Times New Roman"/>
          <w:sz w:val="19"/>
          <w:szCs w:val="19"/>
          <w:lang w:val="ru-RU"/>
        </w:rPr>
      </w:pPr>
      <w:r w:rsidRPr="00FD414E">
        <w:rPr>
          <w:rFonts w:ascii="Times New Roman" w:hAnsi="Times New Roman"/>
          <w:color w:val="1A1C1C"/>
          <w:sz w:val="19"/>
          <w:lang w:val="ru-RU"/>
        </w:rPr>
        <w:t>к</w:t>
      </w:r>
      <w:r w:rsidRPr="00FD414E">
        <w:rPr>
          <w:rFonts w:ascii="Times New Roman" w:hAnsi="Times New Roman"/>
          <w:color w:val="1A1C1C"/>
          <w:spacing w:val="18"/>
          <w:sz w:val="19"/>
          <w:lang w:val="ru-RU"/>
        </w:rPr>
        <w:t xml:space="preserve"> </w:t>
      </w:r>
      <w:r w:rsidRPr="00FD414E">
        <w:rPr>
          <w:rFonts w:ascii="Times New Roman" w:hAnsi="Times New Roman"/>
          <w:color w:val="1A1C1C"/>
          <w:sz w:val="19"/>
          <w:lang w:val="ru-RU"/>
        </w:rPr>
        <w:t>Федеральному</w:t>
      </w:r>
      <w:r w:rsidRPr="00FD414E">
        <w:rPr>
          <w:rFonts w:ascii="Times New Roman" w:hAnsi="Times New Roman"/>
          <w:color w:val="1A1C1C"/>
          <w:spacing w:val="40"/>
          <w:sz w:val="19"/>
          <w:lang w:val="ru-RU"/>
        </w:rPr>
        <w:t xml:space="preserve"> </w:t>
      </w:r>
      <w:r w:rsidRPr="00FD414E">
        <w:rPr>
          <w:rFonts w:ascii="Times New Roman" w:hAnsi="Times New Roman"/>
          <w:color w:val="1A1C1C"/>
          <w:sz w:val="19"/>
          <w:lang w:val="ru-RU"/>
        </w:rPr>
        <w:t>стандарту</w:t>
      </w:r>
      <w:r w:rsidRPr="00FD414E">
        <w:rPr>
          <w:rFonts w:ascii="Times New Roman" w:hAnsi="Times New Roman"/>
          <w:color w:val="1A1C1C"/>
          <w:spacing w:val="35"/>
          <w:sz w:val="19"/>
          <w:lang w:val="ru-RU"/>
        </w:rPr>
        <w:t xml:space="preserve"> </w:t>
      </w:r>
      <w:r w:rsidRPr="00FD414E">
        <w:rPr>
          <w:rFonts w:ascii="Times New Roman" w:hAnsi="Times New Roman"/>
          <w:color w:val="1A1C1C"/>
          <w:sz w:val="19"/>
          <w:lang w:val="ru-RU"/>
        </w:rPr>
        <w:t>спортивной</w:t>
      </w:r>
    </w:p>
    <w:p w:rsidR="00B663C6" w:rsidRPr="00FD414E" w:rsidRDefault="00FD414E">
      <w:pPr>
        <w:spacing w:before="11"/>
        <w:ind w:left="200"/>
        <w:rPr>
          <w:rFonts w:ascii="Times New Roman" w:eastAsia="Times New Roman" w:hAnsi="Times New Roman" w:cs="Times New Roman"/>
          <w:sz w:val="19"/>
          <w:szCs w:val="19"/>
          <w:lang w:val="ru-RU"/>
        </w:rPr>
      </w:pPr>
      <w:r w:rsidRPr="00FD414E">
        <w:rPr>
          <w:rFonts w:ascii="Times New Roman" w:hAnsi="Times New Roman"/>
          <w:color w:val="2F3331"/>
          <w:sz w:val="14"/>
          <w:lang w:val="ru-RU"/>
        </w:rPr>
        <w:t xml:space="preserve">ПОДГОТОВКИ </w:t>
      </w:r>
      <w:r w:rsidRPr="00FD414E">
        <w:rPr>
          <w:rFonts w:ascii="Times New Roman" w:hAnsi="Times New Roman"/>
          <w:color w:val="2F3331"/>
          <w:spacing w:val="1"/>
          <w:sz w:val="14"/>
          <w:lang w:val="ru-RU"/>
        </w:rPr>
        <w:t xml:space="preserve"> </w:t>
      </w:r>
      <w:r w:rsidRPr="00FD414E">
        <w:rPr>
          <w:rFonts w:ascii="Times New Roman" w:hAnsi="Times New Roman"/>
          <w:color w:val="1A1C1C"/>
          <w:sz w:val="19"/>
          <w:lang w:val="ru-RU"/>
        </w:rPr>
        <w:t>по</w:t>
      </w:r>
      <w:r w:rsidRPr="00FD414E">
        <w:rPr>
          <w:rFonts w:ascii="Times New Roman" w:hAnsi="Times New Roman"/>
          <w:color w:val="1A1C1C"/>
          <w:spacing w:val="9"/>
          <w:sz w:val="19"/>
          <w:lang w:val="ru-RU"/>
        </w:rPr>
        <w:t xml:space="preserve"> </w:t>
      </w:r>
      <w:r w:rsidRPr="00FD414E">
        <w:rPr>
          <w:rFonts w:ascii="Times New Roman" w:hAnsi="Times New Roman"/>
          <w:color w:val="1A1C1C"/>
          <w:sz w:val="19"/>
          <w:lang w:val="ru-RU"/>
        </w:rPr>
        <w:t>виду</w:t>
      </w:r>
      <w:r w:rsidRPr="00FD414E">
        <w:rPr>
          <w:rFonts w:ascii="Times New Roman" w:hAnsi="Times New Roman"/>
          <w:color w:val="1A1C1C"/>
          <w:spacing w:val="20"/>
          <w:sz w:val="19"/>
          <w:lang w:val="ru-RU"/>
        </w:rPr>
        <w:t xml:space="preserve"> </w:t>
      </w:r>
      <w:r w:rsidRPr="00FD414E">
        <w:rPr>
          <w:rFonts w:ascii="Times New Roman" w:hAnsi="Times New Roman"/>
          <w:color w:val="1A1C1C"/>
          <w:sz w:val="19"/>
          <w:lang w:val="ru-RU"/>
        </w:rPr>
        <w:t>спорта</w:t>
      </w:r>
      <w:r w:rsidRPr="00FD414E">
        <w:rPr>
          <w:rFonts w:ascii="Times New Roman" w:hAnsi="Times New Roman"/>
          <w:color w:val="1A1C1C"/>
          <w:spacing w:val="21"/>
          <w:sz w:val="19"/>
          <w:lang w:val="ru-RU"/>
        </w:rPr>
        <w:t xml:space="preserve"> </w:t>
      </w:r>
      <w:r w:rsidRPr="00FD414E">
        <w:rPr>
          <w:rFonts w:ascii="Times New Roman" w:hAnsi="Times New Roman"/>
          <w:color w:val="1A1C1C"/>
          <w:sz w:val="19"/>
          <w:lang w:val="ru-RU"/>
        </w:rPr>
        <w:t>футбол</w:t>
      </w:r>
    </w:p>
    <w:p w:rsidR="00B663C6" w:rsidRPr="00FD414E" w:rsidRDefault="00B663C6">
      <w:pPr>
        <w:spacing w:before="4"/>
        <w:rPr>
          <w:rFonts w:ascii="Times New Roman" w:eastAsia="Times New Roman" w:hAnsi="Times New Roman" w:cs="Times New Roman"/>
          <w:sz w:val="15"/>
          <w:szCs w:val="15"/>
          <w:lang w:val="ru-RU"/>
        </w:rPr>
      </w:pPr>
    </w:p>
    <w:p w:rsidR="00B663C6" w:rsidRPr="00FD414E" w:rsidRDefault="00FD414E">
      <w:pPr>
        <w:spacing w:line="242" w:lineRule="auto"/>
        <w:ind w:left="210" w:right="410" w:hanging="10"/>
        <w:rPr>
          <w:rFonts w:ascii="Times New Roman" w:eastAsia="Times New Roman" w:hAnsi="Times New Roman" w:cs="Times New Roman"/>
          <w:sz w:val="28"/>
          <w:szCs w:val="28"/>
          <w:lang w:val="ru-RU"/>
        </w:rPr>
      </w:pPr>
      <w:r w:rsidRPr="00FD414E">
        <w:rPr>
          <w:rFonts w:ascii="Times New Roman" w:hAnsi="Times New Roman"/>
          <w:color w:val="2F3331"/>
          <w:w w:val="105"/>
          <w:sz w:val="28"/>
          <w:lang w:val="ru-RU"/>
        </w:rPr>
        <w:t>Нормативы</w:t>
      </w:r>
      <w:r w:rsidRPr="00FD414E">
        <w:rPr>
          <w:rFonts w:ascii="Times New Roman" w:hAnsi="Times New Roman"/>
          <w:color w:val="2F3331"/>
          <w:spacing w:val="-7"/>
          <w:w w:val="105"/>
          <w:sz w:val="28"/>
          <w:lang w:val="ru-RU"/>
        </w:rPr>
        <w:t xml:space="preserve"> </w:t>
      </w:r>
      <w:r w:rsidRPr="00FD414E">
        <w:rPr>
          <w:rFonts w:ascii="Times New Roman" w:hAnsi="Times New Roman"/>
          <w:color w:val="1A1C1C"/>
          <w:w w:val="105"/>
          <w:sz w:val="28"/>
          <w:lang w:val="ru-RU"/>
        </w:rPr>
        <w:t>общей</w:t>
      </w:r>
      <w:r w:rsidRPr="00FD414E">
        <w:rPr>
          <w:rFonts w:ascii="Times New Roman" w:hAnsi="Times New Roman"/>
          <w:color w:val="1A1C1C"/>
          <w:spacing w:val="-15"/>
          <w:w w:val="105"/>
          <w:sz w:val="28"/>
          <w:lang w:val="ru-RU"/>
        </w:rPr>
        <w:t xml:space="preserve"> </w:t>
      </w:r>
      <w:r w:rsidRPr="00FD414E">
        <w:rPr>
          <w:rFonts w:ascii="Times New Roman" w:hAnsi="Times New Roman"/>
          <w:color w:val="1A1C1C"/>
          <w:w w:val="105"/>
          <w:sz w:val="28"/>
          <w:lang w:val="ru-RU"/>
        </w:rPr>
        <w:t>физической</w:t>
      </w:r>
      <w:r w:rsidRPr="00FD414E">
        <w:rPr>
          <w:rFonts w:ascii="Times New Roman" w:hAnsi="Times New Roman"/>
          <w:color w:val="1A1C1C"/>
          <w:spacing w:val="-7"/>
          <w:w w:val="105"/>
          <w:sz w:val="28"/>
          <w:lang w:val="ru-RU"/>
        </w:rPr>
        <w:t xml:space="preserve"> </w:t>
      </w:r>
      <w:r w:rsidRPr="00FD414E">
        <w:rPr>
          <w:rFonts w:ascii="Times New Roman" w:hAnsi="Times New Roman"/>
          <w:color w:val="1A1C1C"/>
          <w:w w:val="105"/>
          <w:sz w:val="28"/>
          <w:lang w:val="ru-RU"/>
        </w:rPr>
        <w:t>и</w:t>
      </w:r>
      <w:r w:rsidRPr="00FD414E">
        <w:rPr>
          <w:rFonts w:ascii="Times New Roman" w:hAnsi="Times New Roman"/>
          <w:color w:val="1A1C1C"/>
          <w:spacing w:val="-20"/>
          <w:w w:val="105"/>
          <w:sz w:val="28"/>
          <w:lang w:val="ru-RU"/>
        </w:rPr>
        <w:t xml:space="preserve"> </w:t>
      </w:r>
      <w:r w:rsidRPr="00FD414E">
        <w:rPr>
          <w:rFonts w:ascii="Times New Roman" w:hAnsi="Times New Roman"/>
          <w:color w:val="1A1C1C"/>
          <w:w w:val="105"/>
          <w:sz w:val="28"/>
          <w:lang w:val="ru-RU"/>
        </w:rPr>
        <w:t>специальной</w:t>
      </w:r>
      <w:r w:rsidRPr="00FD414E">
        <w:rPr>
          <w:rFonts w:ascii="Times New Roman" w:hAnsi="Times New Roman"/>
          <w:color w:val="1A1C1C"/>
          <w:spacing w:val="-26"/>
          <w:w w:val="105"/>
          <w:sz w:val="28"/>
          <w:lang w:val="ru-RU"/>
        </w:rPr>
        <w:t xml:space="preserve"> </w:t>
      </w:r>
      <w:r w:rsidRPr="00FD414E">
        <w:rPr>
          <w:rFonts w:ascii="Times New Roman" w:hAnsi="Times New Roman"/>
          <w:color w:val="797979"/>
          <w:spacing w:val="-4"/>
          <w:w w:val="105"/>
          <w:sz w:val="28"/>
          <w:lang w:val="ru-RU"/>
        </w:rPr>
        <w:t>·</w:t>
      </w:r>
      <w:r w:rsidRPr="00FD414E">
        <w:rPr>
          <w:rFonts w:ascii="Times New Roman" w:hAnsi="Times New Roman"/>
          <w:color w:val="1A1C1C"/>
          <w:spacing w:val="-3"/>
          <w:w w:val="105"/>
          <w:sz w:val="28"/>
          <w:lang w:val="ru-RU"/>
        </w:rPr>
        <w:t>физической</w:t>
      </w:r>
      <w:r w:rsidRPr="00FD414E">
        <w:rPr>
          <w:rFonts w:ascii="Times New Roman" w:hAnsi="Times New Roman"/>
          <w:color w:val="1A1C1C"/>
          <w:spacing w:val="1"/>
          <w:w w:val="105"/>
          <w:sz w:val="28"/>
          <w:lang w:val="ru-RU"/>
        </w:rPr>
        <w:t xml:space="preserve"> </w:t>
      </w:r>
      <w:r w:rsidRPr="00FD414E">
        <w:rPr>
          <w:rFonts w:ascii="Times New Roman" w:hAnsi="Times New Roman"/>
          <w:color w:val="1A1C1C"/>
          <w:w w:val="105"/>
          <w:sz w:val="28"/>
          <w:lang w:val="ru-RU"/>
        </w:rPr>
        <w:t>подготовки</w:t>
      </w:r>
      <w:r w:rsidRPr="00FD414E">
        <w:rPr>
          <w:rFonts w:ascii="Times New Roman" w:hAnsi="Times New Roman"/>
          <w:color w:val="1A1C1C"/>
          <w:spacing w:val="-8"/>
          <w:w w:val="105"/>
          <w:sz w:val="28"/>
          <w:lang w:val="ru-RU"/>
        </w:rPr>
        <w:t xml:space="preserve"> </w:t>
      </w:r>
      <w:r w:rsidRPr="00FD414E">
        <w:rPr>
          <w:rFonts w:ascii="Times New Roman" w:hAnsi="Times New Roman"/>
          <w:color w:val="2F3331"/>
          <w:w w:val="105"/>
          <w:sz w:val="28"/>
          <w:lang w:val="ru-RU"/>
        </w:rPr>
        <w:t>для</w:t>
      </w:r>
      <w:r w:rsidRPr="00FD414E">
        <w:rPr>
          <w:rFonts w:ascii="Times New Roman" w:hAnsi="Times New Roman"/>
          <w:color w:val="2F3331"/>
          <w:spacing w:val="20"/>
          <w:w w:val="105"/>
          <w:sz w:val="28"/>
          <w:lang w:val="ru-RU"/>
        </w:rPr>
        <w:t xml:space="preserve"> </w:t>
      </w:r>
      <w:r w:rsidRPr="00FD414E">
        <w:rPr>
          <w:rFonts w:ascii="Times New Roman" w:hAnsi="Times New Roman"/>
          <w:color w:val="2F3331"/>
          <w:w w:val="105"/>
          <w:sz w:val="28"/>
          <w:lang w:val="ru-RU"/>
        </w:rPr>
        <w:t>зачисления</w:t>
      </w:r>
      <w:r w:rsidRPr="00FD414E">
        <w:rPr>
          <w:rFonts w:ascii="Times New Roman" w:hAnsi="Times New Roman"/>
          <w:color w:val="2F3331"/>
          <w:spacing w:val="13"/>
          <w:w w:val="105"/>
          <w:sz w:val="28"/>
          <w:lang w:val="ru-RU"/>
        </w:rPr>
        <w:t xml:space="preserve"> </w:t>
      </w:r>
      <w:r w:rsidRPr="00FD414E">
        <w:rPr>
          <w:rFonts w:ascii="Times New Roman" w:hAnsi="Times New Roman"/>
          <w:color w:val="1A1C1C"/>
          <w:w w:val="105"/>
          <w:sz w:val="28"/>
          <w:lang w:val="ru-RU"/>
        </w:rPr>
        <w:t>в</w:t>
      </w:r>
      <w:r w:rsidRPr="00FD414E">
        <w:rPr>
          <w:rFonts w:ascii="Times New Roman" w:hAnsi="Times New Roman"/>
          <w:color w:val="1A1C1C"/>
          <w:spacing w:val="-15"/>
          <w:w w:val="105"/>
          <w:sz w:val="28"/>
          <w:lang w:val="ru-RU"/>
        </w:rPr>
        <w:t xml:space="preserve"> </w:t>
      </w:r>
      <w:r w:rsidRPr="00FD414E">
        <w:rPr>
          <w:rFonts w:ascii="Times New Roman" w:hAnsi="Times New Roman"/>
          <w:color w:val="1A1C1C"/>
          <w:w w:val="105"/>
          <w:sz w:val="28"/>
          <w:lang w:val="ru-RU"/>
        </w:rPr>
        <w:t>группы</w:t>
      </w:r>
      <w:r w:rsidRPr="00FD414E">
        <w:rPr>
          <w:rFonts w:ascii="Times New Roman" w:hAnsi="Times New Roman"/>
          <w:color w:val="1A1C1C"/>
          <w:spacing w:val="2"/>
          <w:w w:val="105"/>
          <w:sz w:val="28"/>
          <w:lang w:val="ru-RU"/>
        </w:rPr>
        <w:t xml:space="preserve"> </w:t>
      </w:r>
      <w:r w:rsidRPr="00FD414E">
        <w:rPr>
          <w:rFonts w:ascii="Times New Roman" w:hAnsi="Times New Roman"/>
          <w:color w:val="1A1C1C"/>
          <w:w w:val="105"/>
          <w:sz w:val="28"/>
          <w:lang w:val="ru-RU"/>
        </w:rPr>
        <w:t>на</w:t>
      </w:r>
      <w:r w:rsidRPr="00FD414E">
        <w:rPr>
          <w:rFonts w:ascii="Times New Roman" w:hAnsi="Times New Roman"/>
          <w:color w:val="1A1C1C"/>
          <w:spacing w:val="-10"/>
          <w:w w:val="105"/>
          <w:sz w:val="28"/>
          <w:lang w:val="ru-RU"/>
        </w:rPr>
        <w:t xml:space="preserve"> </w:t>
      </w:r>
      <w:r w:rsidRPr="00FD414E">
        <w:rPr>
          <w:rFonts w:ascii="Times New Roman" w:hAnsi="Times New Roman"/>
          <w:color w:val="1A1C1C"/>
          <w:spacing w:val="2"/>
          <w:w w:val="105"/>
          <w:sz w:val="28"/>
          <w:lang w:val="ru-RU"/>
        </w:rPr>
        <w:t>эт</w:t>
      </w:r>
      <w:r w:rsidRPr="00FD414E">
        <w:rPr>
          <w:rFonts w:ascii="Times New Roman" w:hAnsi="Times New Roman"/>
          <w:color w:val="030303"/>
          <w:spacing w:val="1"/>
          <w:w w:val="105"/>
          <w:sz w:val="28"/>
          <w:lang w:val="ru-RU"/>
        </w:rPr>
        <w:t>а</w:t>
      </w:r>
      <w:r w:rsidRPr="00FD414E">
        <w:rPr>
          <w:rFonts w:ascii="Times New Roman" w:hAnsi="Times New Roman"/>
          <w:color w:val="1A1C1C"/>
          <w:spacing w:val="2"/>
          <w:w w:val="105"/>
          <w:sz w:val="28"/>
          <w:lang w:val="ru-RU"/>
        </w:rPr>
        <w:t>пе</w:t>
      </w:r>
      <w:r w:rsidRPr="00FD414E">
        <w:rPr>
          <w:rFonts w:ascii="Times New Roman" w:hAnsi="Times New Roman"/>
          <w:color w:val="1A1C1C"/>
          <w:spacing w:val="-19"/>
          <w:w w:val="105"/>
          <w:sz w:val="28"/>
          <w:lang w:val="ru-RU"/>
        </w:rPr>
        <w:t xml:space="preserve"> </w:t>
      </w:r>
      <w:r w:rsidRPr="00FD414E">
        <w:rPr>
          <w:rFonts w:ascii="Times New Roman" w:hAnsi="Times New Roman"/>
          <w:color w:val="1A1C1C"/>
          <w:w w:val="105"/>
          <w:sz w:val="28"/>
          <w:lang w:val="ru-RU"/>
        </w:rPr>
        <w:t>совершенствования</w:t>
      </w:r>
      <w:r w:rsidRPr="00FD414E">
        <w:rPr>
          <w:rFonts w:ascii="Times New Roman" w:hAnsi="Times New Roman"/>
          <w:color w:val="1A1C1C"/>
          <w:spacing w:val="35"/>
          <w:w w:val="105"/>
          <w:sz w:val="28"/>
          <w:lang w:val="ru-RU"/>
        </w:rPr>
        <w:t xml:space="preserve"> </w:t>
      </w:r>
      <w:r w:rsidRPr="00FD414E">
        <w:rPr>
          <w:rFonts w:ascii="Times New Roman" w:hAnsi="Times New Roman"/>
          <w:color w:val="1A1C1C"/>
          <w:w w:val="105"/>
          <w:sz w:val="28"/>
          <w:lang w:val="ru-RU"/>
        </w:rPr>
        <w:t>спортивного</w:t>
      </w:r>
      <w:r w:rsidRPr="00FD414E">
        <w:rPr>
          <w:rFonts w:ascii="Times New Roman" w:hAnsi="Times New Roman"/>
          <w:color w:val="1A1C1C"/>
          <w:spacing w:val="5"/>
          <w:w w:val="105"/>
          <w:sz w:val="28"/>
          <w:lang w:val="ru-RU"/>
        </w:rPr>
        <w:t xml:space="preserve"> </w:t>
      </w:r>
      <w:r w:rsidRPr="00FD414E">
        <w:rPr>
          <w:rFonts w:ascii="Times New Roman" w:hAnsi="Times New Roman"/>
          <w:color w:val="1A1C1C"/>
          <w:w w:val="105"/>
          <w:sz w:val="28"/>
          <w:lang w:val="ru-RU"/>
        </w:rPr>
        <w:t>мастерства</w:t>
      </w:r>
    </w:p>
    <w:p w:rsidR="00B663C6" w:rsidRDefault="00FD414E">
      <w:pPr>
        <w:spacing w:before="172"/>
        <w:ind w:right="209"/>
        <w:jc w:val="right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color w:val="1A1C1C"/>
          <w:w w:val="105"/>
          <w:sz w:val="28"/>
          <w:szCs w:val="28"/>
        </w:rPr>
        <w:t>Таблица</w:t>
      </w:r>
      <w:r>
        <w:rPr>
          <w:rFonts w:ascii="Times New Roman" w:eastAsia="Times New Roman" w:hAnsi="Times New Roman" w:cs="Times New Roman"/>
          <w:color w:val="1A1C1C"/>
          <w:spacing w:val="-16"/>
          <w:w w:val="105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1A1C1C"/>
          <w:w w:val="105"/>
          <w:sz w:val="28"/>
          <w:szCs w:val="28"/>
        </w:rPr>
        <w:t>№23</w:t>
      </w:r>
    </w:p>
    <w:p w:rsidR="00B663C6" w:rsidRDefault="00B663C6">
      <w:pPr>
        <w:spacing w:before="1"/>
        <w:rPr>
          <w:rFonts w:ascii="Times New Roman" w:eastAsia="Times New Roman" w:hAnsi="Times New Roman" w:cs="Times New Roman"/>
          <w:sz w:val="15"/>
          <w:szCs w:val="15"/>
        </w:rPr>
      </w:pPr>
    </w:p>
    <w:p w:rsidR="00B663C6" w:rsidRDefault="00174D1F">
      <w:pPr>
        <w:spacing w:line="200" w:lineRule="atLeast"/>
        <w:ind w:left="114"/>
        <w:rPr>
          <w:rFonts w:ascii="Times New Roman" w:eastAsia="Times New Roman" w:hAnsi="Times New Roman" w:cs="Times New Roman"/>
          <w:sz w:val="20"/>
          <w:szCs w:val="20"/>
        </w:rPr>
      </w:pPr>
      <w:r>
        <w:rPr>
          <w:rFonts w:ascii="Times New Roman" w:eastAsia="Times New Roman" w:hAnsi="Times New Roman" w:cs="Times New Roman"/>
          <w:sz w:val="20"/>
          <w:szCs w:val="20"/>
        </w:rPr>
      </w:r>
      <w:r>
        <w:rPr>
          <w:rFonts w:ascii="Times New Roman" w:eastAsia="Times New Roman" w:hAnsi="Times New Roman" w:cs="Times New Roman"/>
          <w:sz w:val="20"/>
          <w:szCs w:val="20"/>
        </w:rPr>
        <w:pict>
          <v:group id="_x0000_s3005" style="width:494pt;height:300.35pt;mso-position-horizontal-relative:char;mso-position-vertical-relative:line" coordsize="9880,6007">
            <v:group id="_x0000_s3105" style="position:absolute;left:38;top:17;width:72;height:2" coordorigin="38,17" coordsize="72,2">
              <v:shape id="_x0000_s3106" style="position:absolute;left:38;top:17;width:72;height:2" coordorigin="38,17" coordsize="72,0" path="m38,17r72,e" filled="f" strokecolor="#130f13" strokeweight=".08422mm">
                <v:path arrowok="t"/>
              </v:shape>
            </v:group>
            <v:group id="_x0000_s3103" style="position:absolute;left:36;top:14;width:2;height:2504" coordorigin="36,14" coordsize="2,2504">
              <v:shape id="_x0000_s3104" style="position:absolute;left:36;top:14;width:2;height:2504" coordorigin="36,14" coordsize="0,2504" path="m36,2518l36,14e" filled="f" strokecolor="#4f4f4f" strokeweight=".16844mm">
                <v:path arrowok="t"/>
              </v:shape>
            </v:group>
            <v:group id="_x0000_s3101" style="position:absolute;left:29;top:14;width:9550;height:2" coordorigin="29,14" coordsize="9550,2">
              <v:shape id="_x0000_s3102" style="position:absolute;left:29;top:14;width:9550;height:2" coordorigin="29,14" coordsize="9550,0" path="m29,14r9550,e" filled="f" strokecolor="#2b2b2b" strokeweight=".08422mm">
                <v:path arrowok="t"/>
              </v:shape>
            </v:group>
            <v:group id="_x0000_s3099" style="position:absolute;left:3724;top:450;width:850;height:2" coordorigin="3724,450" coordsize="850,2">
              <v:shape id="_x0000_s3100" style="position:absolute;left:3724;top:450;width:850;height:2" coordorigin="3724,450" coordsize="850,0" path="m3724,450r850,e" filled="f" strokecolor="#383838" strokeweight=".16844mm">
                <v:path arrowok="t"/>
              </v:shape>
            </v:group>
            <v:group id="_x0000_s3097" style="position:absolute;left:4574;top:450;width:4976;height:2" coordorigin="4574,450" coordsize="4976,2">
              <v:shape id="_x0000_s3098" style="position:absolute;left:4574;top:450;width:4976;height:2" coordorigin="4574,450" coordsize="4976,0" path="m4574,450r4976,e" filled="f" strokecolor="#484848" strokeweight=".33689mm">
                <v:path arrowok="t"/>
              </v:shape>
            </v:group>
            <v:group id="_x0000_s3095" style="position:absolute;left:9521;top:10;width:316;height:2" coordorigin="9521,10" coordsize="316,2">
              <v:shape id="_x0000_s3096" style="position:absolute;left:9521;top:10;width:316;height:2" coordorigin="9521,10" coordsize="316,0" path="m9521,10r315,e" filled="f" strokecolor="#131313" strokeweight=".16844mm">
                <v:path arrowok="t"/>
              </v:shape>
            </v:group>
            <v:group id="_x0000_s3093" style="position:absolute;left:9550;top:450;width:320;height:2" coordorigin="9550,450" coordsize="320,2">
              <v:shape id="_x0000_s3094" style="position:absolute;left:9550;top:450;width:320;height:2" coordorigin="9550,450" coordsize="320,0" path="m9550,450r320,e" filled="f" strokecolor="#232323" strokeweight=".33689mm">
                <v:path arrowok="t"/>
              </v:shape>
            </v:group>
            <v:group id="_x0000_s3091" style="position:absolute;left:9839;top:5;width:2;height:2126" coordorigin="9839,5" coordsize="2,2126">
              <v:shape id="_x0000_s3092" style="position:absolute;left:9839;top:5;width:2;height:2126" coordorigin="9839,5" coordsize="0,2126" path="m9839,2130l9839,5e" filled="f" strokecolor="#676767" strokeweight=".16844mm">
                <v:path arrowok="t"/>
              </v:shape>
            </v:group>
            <v:group id="_x0000_s3089" style="position:absolute;left:67;top:830;width:9660;height:2" coordorigin="67,830" coordsize="9660,2">
              <v:shape id="_x0000_s3090" style="position:absolute;left:67;top:830;width:9660;height:2" coordorigin="67,830" coordsize="9660,0" path="m67,830r9660,e" filled="f" strokecolor="#2b2b2b" strokeweight=".16844mm">
                <v:path arrowok="t"/>
              </v:shape>
            </v:group>
            <v:group id="_x0000_s3087" style="position:absolute;left:9550;top:838;width:320;height:2" coordorigin="9550,838" coordsize="320,2">
              <v:shape id="_x0000_s3088" style="position:absolute;left:9550;top:838;width:320;height:2" coordorigin="9550,838" coordsize="320,0" path="m9550,838r320,e" filled="f" strokecolor="#676767" strokeweight=".16844mm">
                <v:path arrowok="t"/>
              </v:shape>
            </v:group>
            <v:group id="_x0000_s3085" style="position:absolute;left:3724;top:1264;width:5826;height:2" coordorigin="3724,1264" coordsize="5826,2">
              <v:shape id="_x0000_s3086" style="position:absolute;left:3724;top:1264;width:5826;height:2" coordorigin="3724,1264" coordsize="5826,0" path="m3724,1264r5826,e" filled="f" strokecolor="#6b6b6b" strokeweight=".16844mm">
                <v:path arrowok="t"/>
              </v:shape>
            </v:group>
            <v:group id="_x0000_s3083" style="position:absolute;left:9550;top:1264;width:320;height:2" coordorigin="9550,1264" coordsize="320,2">
              <v:shape id="_x0000_s3084" style="position:absolute;left:9550;top:1264;width:320;height:2" coordorigin="9550,1264" coordsize="320,0" path="m9550,1264r320,e" filled="f" strokecolor="#4f4f4f" strokeweight=".16844mm">
                <v:path arrowok="t"/>
              </v:shape>
            </v:group>
            <v:group id="_x0000_s3081" style="position:absolute;left:3724;top:1656;width:5826;height:2" coordorigin="3724,1656" coordsize="5826,2">
              <v:shape id="_x0000_s3082" style="position:absolute;left:3724;top:1656;width:5826;height:2" coordorigin="3724,1656" coordsize="5826,0" path="m3724,1656r5826,e" filled="f" strokecolor="#2b2b2b" strokeweight=".16844mm">
                <v:path arrowok="t"/>
              </v:shape>
            </v:group>
            <v:group id="_x0000_s3079" style="position:absolute;left:9550;top:1656;width:320;height:2" coordorigin="9550,1656" coordsize="320,2">
              <v:shape id="_x0000_s3080" style="position:absolute;left:9550;top:1656;width:320;height:2" coordorigin="9550,1656" coordsize="320,0" path="m9550,1656r320,e" filled="f" strokecolor="#a3a3a3" strokeweight=".16844mm">
                <v:path arrowok="t"/>
              </v:shape>
            </v:group>
            <v:group id="_x0000_s3077" style="position:absolute;left:41;top:1613;width:2;height:479" coordorigin="41,1613" coordsize="2,479">
              <v:shape id="_x0000_s3078" style="position:absolute;left:41;top:1613;width:2;height:479" coordorigin="41,1613" coordsize="0,479" path="m41,2092r,-479e" filled="f" strokecolor="#484848" strokeweight=".16844mm">
                <v:path arrowok="t"/>
              </v:shape>
            </v:group>
            <v:group id="_x0000_s3075" style="position:absolute;left:3724;top:2063;width:5826;height:2" coordorigin="3724,2063" coordsize="5826,2">
              <v:shape id="_x0000_s3076" style="position:absolute;left:3724;top:2063;width:5826;height:2" coordorigin="3724,2063" coordsize="5826,0" path="m3724,2063r5826,e" filled="f" strokeweight=".16844mm">
                <v:path arrowok="t"/>
              </v:shape>
            </v:group>
            <v:group id="_x0000_s3073" style="position:absolute;left:9550;top:2063;width:320;height:2" coordorigin="9550,2063" coordsize="320,2">
              <v:shape id="_x0000_s3074" style="position:absolute;left:9550;top:2063;width:320;height:2" coordorigin="9550,2063" coordsize="320,0" path="m9550,2063r320,e" filled="f" strokecolor="#878787" strokeweight=".16844mm">
                <v:path arrowok="t"/>
              </v:shape>
            </v:group>
            <v:group id="_x0000_s3071" style="position:absolute;left:76;top:2446;width:9288;height:2" coordorigin="76,2446" coordsize="9288,2">
              <v:shape id="_x0000_s3072" style="position:absolute;left:76;top:2446;width:9288;height:2" coordorigin="76,2446" coordsize="9288,0" path="m76,2446r9288,e" filled="f" strokecolor="#2b2b2b" strokeweight=".16844mm">
                <v:path arrowok="t"/>
              </v:shape>
            </v:group>
            <v:group id="_x0000_s3069" style="position:absolute;left:41;top:1982;width:2;height:1168" coordorigin="41,1982" coordsize="2,1168">
              <v:shape id="_x0000_s3070" style="position:absolute;left:41;top:1982;width:2;height:1168" coordorigin="41,1982" coordsize="0,1168" path="m41,3149r,-1167e" filled="f" strokecolor="#5b5b5b" strokeweight=".08422mm">
                <v:path arrowok="t"/>
              </v:shape>
            </v:group>
            <v:group id="_x0000_s3067" style="position:absolute;left:3734;top:2082;width:2;height:369" coordorigin="3734,2082" coordsize="2,369">
              <v:shape id="_x0000_s3068" style="position:absolute;left:3734;top:2082;width:2;height:369" coordorigin="3734,2082" coordsize="0,369" path="m3734,2451r,-369e" filled="f" strokecolor="#444" strokeweight=".16844mm">
                <v:path arrowok="t"/>
              </v:shape>
            </v:group>
            <v:group id="_x0000_s3065" style="position:absolute;left:3724;top:2877;width:5826;height:2" coordorigin="3724,2877" coordsize="5826,2">
              <v:shape id="_x0000_s3066" style="position:absolute;left:3724;top:2877;width:5826;height:2" coordorigin="3724,2877" coordsize="5826,0" path="m3724,2877r5826,e" filled="f" strokecolor="#4f4f4f" strokeweight=".16844mm">
                <v:path arrowok="t"/>
              </v:shape>
            </v:group>
            <v:group id="_x0000_s3063" style="position:absolute;left:10;top:2680;width:2;height:3322" coordorigin="10,2680" coordsize="2,3322">
              <v:shape id="_x0000_s3064" style="position:absolute;left:10;top:2680;width:2;height:3322" coordorigin="10,2680" coordsize="0,3322" path="m10,6002r,-3322e" filled="f" strokeweight=".16844mm">
                <v:path arrowok="t"/>
              </v:shape>
            </v:group>
            <v:group id="_x0000_s3061" style="position:absolute;left:9550;top:2877;width:316;height:2" coordorigin="9550,2877" coordsize="316,2">
              <v:shape id="_x0000_s3062" style="position:absolute;left:9550;top:2877;width:316;height:2" coordorigin="9550,2877" coordsize="316,0" path="m9550,2877r315,e" filled="f" strokecolor="#3b3b3b" strokeweight=".16844mm">
                <v:path arrowok="t"/>
              </v:shape>
            </v:group>
            <v:group id="_x0000_s3059" style="position:absolute;left:3734;top:3257;width:5993;height:2" coordorigin="3734,3257" coordsize="5993,2">
              <v:shape id="_x0000_s3060" style="position:absolute;left:3734;top:3257;width:5993;height:2" coordorigin="3734,3257" coordsize="5993,0" path="m3734,3257r5993,e" filled="f" strokecolor="#2b2828" strokeweight=".16844mm">
                <v:path arrowok="t"/>
              </v:shape>
            </v:group>
            <v:group id="_x0000_s3057" style="position:absolute;left:9550;top:3264;width:320;height:2" coordorigin="9550,3264" coordsize="320,2">
              <v:shape id="_x0000_s3058" style="position:absolute;left:9550;top:3264;width:320;height:2" coordorigin="9550,3264" coordsize="320,0" path="m9550,3264r320,e" filled="f" strokecolor="#181313" strokeweight=".16844mm">
                <v:path arrowok="t"/>
              </v:shape>
            </v:group>
            <v:group id="_x0000_s3055" style="position:absolute;left:9844;top:2676;width:2;height:2834" coordorigin="9844,2676" coordsize="2,2834">
              <v:shape id="_x0000_s3056" style="position:absolute;left:9844;top:2676;width:2;height:2834" coordorigin="9844,2676" coordsize="0,2834" path="m9844,5509r,-2833e" filled="f" strokecolor="#777" strokeweight=".16844mm">
                <v:path arrowok="t"/>
              </v:shape>
            </v:group>
            <v:group id="_x0000_s3053" style="position:absolute;left:3741;top:3700;width:2;height:403" coordorigin="3741,3700" coordsize="2,403">
              <v:shape id="_x0000_s3054" style="position:absolute;left:3741;top:3700;width:2;height:403" coordorigin="3741,3700" coordsize="0,403" path="m3741,4102r,-402e" filled="f" strokecolor="#5b5b5b" strokeweight=".25267mm">
                <v:path arrowok="t"/>
              </v:shape>
            </v:group>
            <v:group id="_x0000_s3051" style="position:absolute;left:9550;top:4399;width:320;height:2" coordorigin="9550,4399" coordsize="320,2">
              <v:shape id="_x0000_s3052" style="position:absolute;left:9550;top:4399;width:320;height:2" coordorigin="9550,4399" coordsize="320,0" path="m9550,4399r320,e" filled="f" strokecolor="#4b4b4b" strokeweight=".16844mm">
                <v:path arrowok="t"/>
              </v:shape>
            </v:group>
            <v:group id="_x0000_s3049" style="position:absolute;left:5;top:4399;width:77;height:2" coordorigin="5,4399" coordsize="77,2">
              <v:shape id="_x0000_s3050" style="position:absolute;left:5;top:4399;width:77;height:2" coordorigin="5,4399" coordsize="77,0" path="m5,4399r76,e" filled="f" strokecolor="#444" strokeweight=".16844mm">
                <v:path arrowok="t"/>
              </v:shape>
            </v:group>
            <v:group id="_x0000_s3047" style="position:absolute;left:81;top:4399;width:9469;height:2" coordorigin="81,4399" coordsize="9469,2">
              <v:shape id="_x0000_s3048" style="position:absolute;left:81;top:4399;width:9469;height:2" coordorigin="81,4399" coordsize="9469,0" path="m81,4399r9469,e" filled="f" strokecolor="#2f2f2f" strokeweight=".33689mm">
                <v:path arrowok="t"/>
              </v:shape>
            </v:group>
            <v:group id="_x0000_s3045" style="position:absolute;left:3739;top:4044;width:2;height:345" coordorigin="3739,4044" coordsize="2,345">
              <v:shape id="_x0000_s3046" style="position:absolute;left:3739;top:4044;width:2;height:345" coordorigin="3739,4044" coordsize="0,345" path="m3739,4389r,-345e" filled="f" strokecolor="#3f3f3f" strokeweight=".16844mm">
                <v:path arrowok="t"/>
              </v:shape>
            </v:group>
            <v:group id="_x0000_s3043" style="position:absolute;left:3741;top:4427;width:2;height:685" coordorigin="3741,4427" coordsize="2,685">
              <v:shape id="_x0000_s3044" style="position:absolute;left:3741;top:4427;width:2;height:685" coordorigin="3741,4427" coordsize="0,685" path="m3741,5112r,-685e" filled="f" strokecolor="#4f4f4f" strokeweight=".25267mm">
                <v:path arrowok="t"/>
              </v:shape>
            </v:group>
            <v:group id="_x0000_s3041" style="position:absolute;left:76;top:5105;width:9655;height:2" coordorigin="76,5105" coordsize="9655,2">
              <v:shape id="_x0000_s3042" style="position:absolute;left:76;top:5105;width:9655;height:2" coordorigin="76,5105" coordsize="9655,0" path="m76,5105r9655,e" filled="f" strokecolor="#343434" strokeweight=".16844mm">
                <v:path arrowok="t"/>
              </v:shape>
            </v:group>
            <v:group id="_x0000_s3039" style="position:absolute;left:5;top:5514;width:3720;height:2" coordorigin="5,5514" coordsize="3720,2">
              <v:shape id="_x0000_s3040" style="position:absolute;left:5;top:5514;width:3720;height:2" coordorigin="5,5514" coordsize="3720,0" path="m5,5514r3719,e" filled="f" strokecolor="#383838" strokeweight=".16844mm">
                <v:path arrowok="t"/>
              </v:shape>
            </v:group>
            <v:group id="_x0000_s3037" style="position:absolute;left:4818;top:5511;width:5052;height:2" coordorigin="4818,5511" coordsize="5052,2">
              <v:shape id="_x0000_s3038" style="position:absolute;left:4818;top:5511;width:5052;height:2" coordorigin="4818,5511" coordsize="5052,0" path="m4818,5511r5052,e" filled="f" strokecolor="#2f2f2f" strokeweight=".16844mm">
                <v:path arrowok="t"/>
              </v:shape>
            </v:group>
            <v:group id="_x0000_s3035" style="position:absolute;left:9851;top:5074;width:2;height:474" coordorigin="9851,5074" coordsize="2,474">
              <v:shape id="_x0000_s3036" style="position:absolute;left:9851;top:5074;width:2;height:474" coordorigin="9851,5074" coordsize="0,474" path="m9851,5547r,-473e" filled="f" strokecolor="#838383" strokeweight=".16844mm">
                <v:path arrowok="t"/>
              </v:shape>
            </v:group>
            <v:group id="_x0000_s3033" style="position:absolute;left:5;top:5997;width:3720;height:2" coordorigin="5,5997" coordsize="3720,2">
              <v:shape id="_x0000_s3034" style="position:absolute;left:5;top:5997;width:3720;height:2" coordorigin="5,5997" coordsize="3720,0" path="m5,5997r3719,e" filled="f" strokeweight=".16844mm">
                <v:path arrowok="t"/>
              </v:shape>
            </v:group>
            <v:group id="_x0000_s3031" style="position:absolute;left:3724;top:5997;width:5826;height:2" coordorigin="3724,5997" coordsize="5826,2">
              <v:shape id="_x0000_s3032" style="position:absolute;left:3724;top:5997;width:5826;height:2" coordorigin="3724,5997" coordsize="5826,0" path="m3724,5997r5826,e" filled="f" strokecolor="#a8dfdf" strokeweight=".16844mm">
                <v:path arrowok="t"/>
              </v:shape>
            </v:group>
            <v:group id="_x0000_s3006" style="position:absolute;left:9550;top:5997;width:316;height:2" coordorigin="9550,5997" coordsize="316,2">
              <v:shape id="_x0000_s3030" style="position:absolute;left:9550;top:5997;width:316;height:2" coordorigin="9550,5997" coordsize="316,0" path="m9550,5997r315,e" filled="f" strokeweight=".16844mm">
                <v:path arrowok="t"/>
              </v:shape>
              <v:shape id="_x0000_s3029" type="#_x0000_t202" style="position:absolute;left:24;top:4399;width:3701;height:706" filled="f" stroked="f">
                <v:textbox inset="0,0,0,0">
                  <w:txbxContent>
                    <w:p w:rsidR="00FD414E" w:rsidRDefault="00FD414E">
                      <w:pPr>
                        <w:spacing w:before="131"/>
                        <w:ind w:left="115"/>
                        <w:rPr>
                          <w:rFonts w:ascii="Times New Roman" w:eastAsia="Times New Roman" w:hAnsi="Times New Roman" w:cs="Times New Roman"/>
                          <w:sz w:val="27"/>
                          <w:szCs w:val="27"/>
                        </w:rPr>
                      </w:pPr>
                      <w:r>
                        <w:rPr>
                          <w:rFonts w:ascii="Times New Roman" w:hAnsi="Times New Roman"/>
                          <w:color w:val="2F3331"/>
                          <w:sz w:val="27"/>
                        </w:rPr>
                        <w:t>Сила</w:t>
                      </w:r>
                    </w:p>
                  </w:txbxContent>
                </v:textbox>
              </v:shape>
              <v:shape id="_x0000_s3028" type="#_x0000_t202" style="position:absolute;left:3724;top:4399;width:6120;height:706" filled="f" stroked="f">
                <v:textbox inset="0,0,0,0">
                  <w:txbxContent>
                    <w:p w:rsidR="00FD414E" w:rsidRPr="00FD414E" w:rsidRDefault="00FD414E">
                      <w:pPr>
                        <w:spacing w:before="64" w:line="248" w:lineRule="exact"/>
                        <w:ind w:left="9"/>
                        <w:rPr>
                          <w:rFonts w:ascii="Times New Roman" w:eastAsia="Times New Roman" w:hAnsi="Times New Roman" w:cs="Times New Roman"/>
                          <w:sz w:val="27"/>
                          <w:szCs w:val="27"/>
                          <w:lang w:val="ru-RU"/>
                        </w:rPr>
                      </w:pPr>
                      <w:r w:rsidRPr="00FD414E">
                        <w:rPr>
                          <w:rFonts w:ascii="Arial" w:hAnsi="Arial"/>
                          <w:color w:val="1A1C1C"/>
                          <w:w w:val="95"/>
                          <w:sz w:val="13"/>
                          <w:lang w:val="ru-RU"/>
                        </w:rPr>
                        <w:t>1</w:t>
                      </w:r>
                      <w:r w:rsidRPr="00FD414E">
                        <w:rPr>
                          <w:rFonts w:ascii="Arial" w:hAnsi="Arial"/>
                          <w:color w:val="1A1C1C"/>
                          <w:spacing w:val="-7"/>
                          <w:w w:val="95"/>
                          <w:sz w:val="13"/>
                          <w:lang w:val="ru-RU"/>
                        </w:rPr>
                        <w:t xml:space="preserve"> </w:t>
                      </w:r>
                      <w:r w:rsidRPr="00FD414E">
                        <w:rPr>
                          <w:rFonts w:ascii="Times New Roman" w:hAnsi="Times New Roman"/>
                          <w:color w:val="1A1C1C"/>
                          <w:sz w:val="27"/>
                          <w:lang w:val="ru-RU"/>
                        </w:rPr>
                        <w:t>Бросок</w:t>
                      </w:r>
                      <w:r w:rsidRPr="00FD414E">
                        <w:rPr>
                          <w:rFonts w:ascii="Times New Roman" w:hAnsi="Times New Roman"/>
                          <w:color w:val="1A1C1C"/>
                          <w:spacing w:val="15"/>
                          <w:sz w:val="27"/>
                          <w:lang w:val="ru-RU"/>
                        </w:rPr>
                        <w:t xml:space="preserve"> </w:t>
                      </w:r>
                      <w:r w:rsidRPr="00FD414E">
                        <w:rPr>
                          <w:rFonts w:ascii="Times New Roman" w:hAnsi="Times New Roman"/>
                          <w:color w:val="2F3331"/>
                          <w:sz w:val="27"/>
                          <w:lang w:val="ru-RU"/>
                        </w:rPr>
                        <w:t>набивного</w:t>
                      </w:r>
                      <w:r w:rsidRPr="00FD414E">
                        <w:rPr>
                          <w:rFonts w:ascii="Times New Roman" w:hAnsi="Times New Roman"/>
                          <w:color w:val="2F3331"/>
                          <w:spacing w:val="24"/>
                          <w:sz w:val="27"/>
                          <w:lang w:val="ru-RU"/>
                        </w:rPr>
                        <w:t xml:space="preserve"> </w:t>
                      </w:r>
                      <w:r w:rsidRPr="00FD414E">
                        <w:rPr>
                          <w:rFonts w:ascii="Times New Roman" w:hAnsi="Times New Roman"/>
                          <w:color w:val="1A1C1C"/>
                          <w:sz w:val="27"/>
                          <w:lang w:val="ru-RU"/>
                        </w:rPr>
                        <w:t>мяча</w:t>
                      </w:r>
                      <w:r w:rsidRPr="00FD414E">
                        <w:rPr>
                          <w:rFonts w:ascii="Times New Roman" w:hAnsi="Times New Roman"/>
                          <w:color w:val="1A1C1C"/>
                          <w:spacing w:val="4"/>
                          <w:sz w:val="27"/>
                          <w:lang w:val="ru-RU"/>
                        </w:rPr>
                        <w:t xml:space="preserve"> </w:t>
                      </w:r>
                      <w:r w:rsidRPr="00FD414E">
                        <w:rPr>
                          <w:rFonts w:ascii="Times New Roman" w:hAnsi="Times New Roman"/>
                          <w:color w:val="1A1C1C"/>
                          <w:sz w:val="27"/>
                          <w:lang w:val="ru-RU"/>
                        </w:rPr>
                        <w:t>весом</w:t>
                      </w:r>
                      <w:r w:rsidRPr="00FD414E">
                        <w:rPr>
                          <w:rFonts w:ascii="Times New Roman" w:hAnsi="Times New Roman"/>
                          <w:color w:val="1A1C1C"/>
                          <w:spacing w:val="41"/>
                          <w:sz w:val="27"/>
                          <w:lang w:val="ru-RU"/>
                        </w:rPr>
                        <w:t xml:space="preserve"> </w:t>
                      </w:r>
                      <w:r w:rsidRPr="00FD414E">
                        <w:rPr>
                          <w:rFonts w:ascii="Times New Roman" w:hAnsi="Times New Roman"/>
                          <w:color w:val="1A1C1C"/>
                          <w:sz w:val="27"/>
                          <w:lang w:val="ru-RU"/>
                        </w:rPr>
                        <w:t>1</w:t>
                      </w:r>
                      <w:r w:rsidRPr="00FD414E">
                        <w:rPr>
                          <w:rFonts w:ascii="Times New Roman" w:hAnsi="Times New Roman"/>
                          <w:color w:val="1A1C1C"/>
                          <w:spacing w:val="-10"/>
                          <w:sz w:val="27"/>
                          <w:lang w:val="ru-RU"/>
                        </w:rPr>
                        <w:t xml:space="preserve"> </w:t>
                      </w:r>
                      <w:r w:rsidRPr="00FD414E">
                        <w:rPr>
                          <w:rFonts w:ascii="Times New Roman" w:hAnsi="Times New Roman"/>
                          <w:color w:val="1A1C1C"/>
                          <w:sz w:val="27"/>
                          <w:lang w:val="ru-RU"/>
                        </w:rPr>
                        <w:t>кг</w:t>
                      </w:r>
                      <w:r w:rsidRPr="00FD414E">
                        <w:rPr>
                          <w:rFonts w:ascii="Times New Roman" w:hAnsi="Times New Roman"/>
                          <w:color w:val="1A1C1C"/>
                          <w:spacing w:val="-2"/>
                          <w:sz w:val="27"/>
                          <w:lang w:val="ru-RU"/>
                        </w:rPr>
                        <w:t xml:space="preserve"> </w:t>
                      </w:r>
                      <w:r w:rsidRPr="00FD414E">
                        <w:rPr>
                          <w:rFonts w:ascii="Times New Roman" w:hAnsi="Times New Roman"/>
                          <w:color w:val="1A1C1C"/>
                          <w:spacing w:val="-3"/>
                          <w:sz w:val="27"/>
                          <w:lang w:val="ru-RU"/>
                        </w:rPr>
                        <w:t>из</w:t>
                      </w:r>
                      <w:r w:rsidRPr="00FD414E">
                        <w:rPr>
                          <w:rFonts w:ascii="Times New Roman" w:hAnsi="Times New Roman"/>
                          <w:color w:val="030303"/>
                          <w:spacing w:val="-3"/>
                          <w:sz w:val="27"/>
                          <w:lang w:val="ru-RU"/>
                        </w:rPr>
                        <w:t>-</w:t>
                      </w:r>
                      <w:r w:rsidRPr="00FD414E">
                        <w:rPr>
                          <w:rFonts w:ascii="Times New Roman" w:hAnsi="Times New Roman"/>
                          <w:color w:val="1A1C1C"/>
                          <w:spacing w:val="-3"/>
                          <w:sz w:val="27"/>
                          <w:lang w:val="ru-RU"/>
                        </w:rPr>
                        <w:t>за</w:t>
                      </w:r>
                      <w:r w:rsidRPr="00FD414E">
                        <w:rPr>
                          <w:rFonts w:ascii="Times New Roman" w:hAnsi="Times New Roman"/>
                          <w:color w:val="1A1C1C"/>
                          <w:spacing w:val="2"/>
                          <w:sz w:val="27"/>
                          <w:lang w:val="ru-RU"/>
                        </w:rPr>
                        <w:t xml:space="preserve"> </w:t>
                      </w:r>
                      <w:r w:rsidRPr="00FD414E">
                        <w:rPr>
                          <w:rFonts w:ascii="Times New Roman" w:hAnsi="Times New Roman"/>
                          <w:color w:val="2F3331"/>
                          <w:sz w:val="27"/>
                          <w:lang w:val="ru-RU"/>
                        </w:rPr>
                        <w:t>головы</w:t>
                      </w:r>
                    </w:p>
                    <w:p w:rsidR="00FD414E" w:rsidRDefault="00FD414E">
                      <w:pPr>
                        <w:tabs>
                          <w:tab w:val="right" w:pos="6028"/>
                        </w:tabs>
                        <w:spacing w:line="394" w:lineRule="exact"/>
                        <w:ind w:left="85"/>
                        <w:rPr>
                          <w:rFonts w:ascii="Times New Roman" w:eastAsia="Times New Roman" w:hAnsi="Times New Roman" w:cs="Times New Roman"/>
                          <w:sz w:val="48"/>
                          <w:szCs w:val="48"/>
                        </w:rPr>
                      </w:pPr>
                      <w:r>
                        <w:rPr>
                          <w:rFonts w:ascii="Times New Roman" w:hAnsi="Times New Roman"/>
                          <w:color w:val="1A1C1C"/>
                          <w:sz w:val="28"/>
                        </w:rPr>
                        <w:t>(не</w:t>
                      </w:r>
                      <w:r>
                        <w:rPr>
                          <w:rFonts w:ascii="Times New Roman" w:hAnsi="Times New Roman"/>
                          <w:color w:val="1A1C1C"/>
                          <w:spacing w:val="-2"/>
                          <w:sz w:val="28"/>
                        </w:rPr>
                        <w:t xml:space="preserve"> </w:t>
                      </w:r>
                      <w:r>
                        <w:rPr>
                          <w:rFonts w:ascii="Times New Roman" w:hAnsi="Times New Roman"/>
                          <w:color w:val="1A1C1C"/>
                          <w:sz w:val="28"/>
                        </w:rPr>
                        <w:t>менее</w:t>
                      </w:r>
                      <w:r>
                        <w:rPr>
                          <w:rFonts w:ascii="Times New Roman" w:hAnsi="Times New Roman"/>
                          <w:color w:val="1A1C1C"/>
                          <w:spacing w:val="7"/>
                          <w:sz w:val="28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color w:val="1A1C1C"/>
                          <w:sz w:val="24"/>
                        </w:rPr>
                        <w:t>9</w:t>
                      </w:r>
                      <w:r>
                        <w:rPr>
                          <w:rFonts w:ascii="Arial" w:hAnsi="Arial"/>
                          <w:color w:val="1A1C1C"/>
                          <w:spacing w:val="-3"/>
                          <w:sz w:val="24"/>
                        </w:rPr>
                        <w:t xml:space="preserve"> </w:t>
                      </w:r>
                      <w:r>
                        <w:rPr>
                          <w:rFonts w:ascii="Times New Roman" w:hAnsi="Times New Roman"/>
                          <w:color w:val="1A1C1C"/>
                          <w:sz w:val="28"/>
                        </w:rPr>
                        <w:t>м)</w:t>
                      </w:r>
                      <w:r>
                        <w:rPr>
                          <w:rFonts w:ascii="Times New Roman" w:hAnsi="Times New Roman"/>
                          <w:color w:val="797979"/>
                          <w:position w:val="-6"/>
                          <w:sz w:val="48"/>
                        </w:rPr>
                        <w:tab/>
                      </w:r>
                      <w:r>
                        <w:rPr>
                          <w:rFonts w:ascii="Times New Roman" w:hAnsi="Times New Roman"/>
                          <w:color w:val="797979"/>
                          <w:w w:val="50"/>
                          <w:position w:val="-6"/>
                          <w:sz w:val="48"/>
                        </w:rPr>
                        <w:t>1</w:t>
                      </w:r>
                    </w:p>
                  </w:txbxContent>
                </v:textbox>
              </v:shape>
              <v:shape id="_x0000_s3027" type="#_x0000_t202" style="position:absolute;left:62;top:349;width:27;height:120" filled="f" stroked="f">
                <v:textbox inset="0,0,0,0">
                  <w:txbxContent>
                    <w:p w:rsidR="00FD414E" w:rsidRDefault="00FD414E">
                      <w:pPr>
                        <w:spacing w:line="120" w:lineRule="exact"/>
                        <w:rPr>
                          <w:rFonts w:ascii="Times New Roman" w:eastAsia="Times New Roman" w:hAnsi="Times New Roman" w:cs="Times New Roman"/>
                          <w:sz w:val="12"/>
                          <w:szCs w:val="12"/>
                        </w:rPr>
                      </w:pPr>
                      <w:r>
                        <w:rPr>
                          <w:rFonts w:ascii="Times New Roman"/>
                          <w:color w:val="1A1C1C"/>
                          <w:w w:val="45"/>
                          <w:sz w:val="12"/>
                        </w:rPr>
                        <w:t>1</w:t>
                      </w:r>
                    </w:p>
                  </w:txbxContent>
                </v:textbox>
              </v:shape>
              <v:shape id="_x0000_s3026" type="#_x0000_t202" style="position:absolute;left:344;top:119;width:3112;height:606" filled="f" stroked="f">
                <v:textbox inset="0,0,0,0">
                  <w:txbxContent>
                    <w:p w:rsidR="00FD414E" w:rsidRDefault="00FD414E">
                      <w:pPr>
                        <w:spacing w:line="286" w:lineRule="exact"/>
                        <w:ind w:left="-1"/>
                        <w:jc w:val="center"/>
                        <w:rPr>
                          <w:rFonts w:ascii="Times New Roman" w:eastAsia="Times New Roman" w:hAnsi="Times New Roman" w:cs="Times New Roman"/>
                          <w:sz w:val="28"/>
                          <w:szCs w:val="28"/>
                        </w:rPr>
                      </w:pPr>
                      <w:r>
                        <w:rPr>
                          <w:rFonts w:ascii="Times New Roman" w:hAnsi="Times New Roman"/>
                          <w:color w:val="2F3331"/>
                          <w:w w:val="105"/>
                          <w:sz w:val="28"/>
                        </w:rPr>
                        <w:t>Развиваемое</w:t>
                      </w:r>
                      <w:r>
                        <w:rPr>
                          <w:rFonts w:ascii="Times New Roman" w:hAnsi="Times New Roman"/>
                          <w:color w:val="2F3331"/>
                          <w:spacing w:val="-10"/>
                          <w:w w:val="105"/>
                          <w:sz w:val="28"/>
                        </w:rPr>
                        <w:t xml:space="preserve"> </w:t>
                      </w:r>
                      <w:r>
                        <w:rPr>
                          <w:rFonts w:ascii="Times New Roman" w:hAnsi="Times New Roman"/>
                          <w:color w:val="1A1C1C"/>
                          <w:w w:val="105"/>
                          <w:sz w:val="28"/>
                        </w:rPr>
                        <w:t>физическое</w:t>
                      </w:r>
                    </w:p>
                    <w:p w:rsidR="00FD414E" w:rsidRDefault="00FD414E">
                      <w:pPr>
                        <w:spacing w:before="3" w:line="316" w:lineRule="exact"/>
                        <w:ind w:left="20"/>
                        <w:jc w:val="center"/>
                        <w:rPr>
                          <w:rFonts w:ascii="Times New Roman" w:eastAsia="Times New Roman" w:hAnsi="Times New Roman" w:cs="Times New Roman"/>
                          <w:sz w:val="28"/>
                          <w:szCs w:val="28"/>
                        </w:rPr>
                      </w:pPr>
                      <w:r>
                        <w:rPr>
                          <w:rFonts w:ascii="Times New Roman" w:hAnsi="Times New Roman"/>
                          <w:color w:val="1A1C1C"/>
                          <w:w w:val="105"/>
                          <w:sz w:val="28"/>
                        </w:rPr>
                        <w:t>качество</w:t>
                      </w:r>
                    </w:p>
                  </w:txbxContent>
                </v:textbox>
              </v:shape>
              <v:shape id="_x0000_s3025" type="#_x0000_t202" style="position:absolute;left:3720;top:344;width:74;height:120" filled="f" stroked="f">
                <v:textbox inset="0,0,0,0">
                  <w:txbxContent>
                    <w:p w:rsidR="00FD414E" w:rsidRDefault="00FD414E">
                      <w:pPr>
                        <w:spacing w:line="120" w:lineRule="exact"/>
                        <w:rPr>
                          <w:rFonts w:ascii="Times New Roman" w:eastAsia="Times New Roman" w:hAnsi="Times New Roman" w:cs="Times New Roman"/>
                          <w:sz w:val="12"/>
                          <w:szCs w:val="12"/>
                        </w:rPr>
                      </w:pPr>
                      <w:r>
                        <w:rPr>
                          <w:rFonts w:ascii="Times New Roman"/>
                          <w:color w:val="1A1C1C"/>
                          <w:w w:val="60"/>
                          <w:sz w:val="12"/>
                        </w:rPr>
                        <w:t>11</w:t>
                      </w:r>
                    </w:p>
                  </w:txbxContent>
                </v:textbox>
              </v:shape>
              <v:shape id="_x0000_s3024" type="#_x0000_t202" style="position:absolute;left:4617;top:119;width:4335;height:280" filled="f" stroked="f">
                <v:textbox inset="0,0,0,0">
                  <w:txbxContent>
                    <w:p w:rsidR="00FD414E" w:rsidRDefault="00FD414E">
                      <w:pPr>
                        <w:spacing w:line="280" w:lineRule="exact"/>
                        <w:rPr>
                          <w:rFonts w:ascii="Times New Roman" w:eastAsia="Times New Roman" w:hAnsi="Times New Roman" w:cs="Times New Roman"/>
                          <w:sz w:val="28"/>
                          <w:szCs w:val="28"/>
                        </w:rPr>
                      </w:pPr>
                      <w:r>
                        <w:rPr>
                          <w:rFonts w:ascii="Times New Roman" w:hAnsi="Times New Roman"/>
                          <w:color w:val="1A1C1C"/>
                          <w:sz w:val="28"/>
                        </w:rPr>
                        <w:t>:К:</w:t>
                      </w:r>
                      <w:r>
                        <w:rPr>
                          <w:rFonts w:ascii="Times New Roman" w:hAnsi="Times New Roman"/>
                          <w:color w:val="030303"/>
                          <w:sz w:val="28"/>
                        </w:rPr>
                        <w:t>о</w:t>
                      </w:r>
                      <w:r>
                        <w:rPr>
                          <w:rFonts w:ascii="Times New Roman" w:hAnsi="Times New Roman"/>
                          <w:color w:val="1A1C1C"/>
                          <w:sz w:val="28"/>
                        </w:rPr>
                        <w:t>нтрол</w:t>
                      </w:r>
                      <w:r>
                        <w:rPr>
                          <w:rFonts w:ascii="Times New Roman" w:hAnsi="Times New Roman"/>
                          <w:color w:val="030303"/>
                          <w:sz w:val="28"/>
                        </w:rPr>
                        <w:t>ь</w:t>
                      </w:r>
                      <w:r>
                        <w:rPr>
                          <w:rFonts w:ascii="Times New Roman" w:hAnsi="Times New Roman"/>
                          <w:color w:val="1A1C1C"/>
                          <w:sz w:val="28"/>
                        </w:rPr>
                        <w:t>ные</w:t>
                      </w:r>
                      <w:r>
                        <w:rPr>
                          <w:rFonts w:ascii="Times New Roman" w:hAnsi="Times New Roman"/>
                          <w:color w:val="1A1C1C"/>
                          <w:spacing w:val="6"/>
                          <w:sz w:val="28"/>
                        </w:rPr>
                        <w:t xml:space="preserve"> </w:t>
                      </w:r>
                      <w:r>
                        <w:rPr>
                          <w:rFonts w:ascii="Times New Roman" w:hAnsi="Times New Roman"/>
                          <w:color w:val="1A1C1C"/>
                          <w:sz w:val="28"/>
                        </w:rPr>
                        <w:t>упражнения</w:t>
                      </w:r>
                      <w:r>
                        <w:rPr>
                          <w:rFonts w:ascii="Times New Roman" w:hAnsi="Times New Roman"/>
                          <w:color w:val="1A1C1C"/>
                          <w:spacing w:val="68"/>
                          <w:sz w:val="28"/>
                        </w:rPr>
                        <w:t xml:space="preserve"> </w:t>
                      </w:r>
                      <w:r>
                        <w:rPr>
                          <w:rFonts w:ascii="Times New Roman" w:hAnsi="Times New Roman"/>
                          <w:color w:val="1A1C1C"/>
                          <w:sz w:val="28"/>
                        </w:rPr>
                        <w:t>(тесты)</w:t>
                      </w:r>
                    </w:p>
                  </w:txbxContent>
                </v:textbox>
              </v:shape>
              <v:shape id="_x0000_s3023" type="#_x0000_t202" style="position:absolute;left:9789;top:309;width:35;height:140" filled="f" stroked="f">
                <v:textbox inset="0,0,0,0">
                  <w:txbxContent>
                    <w:p w:rsidR="00FD414E" w:rsidRDefault="00FD414E">
                      <w:pPr>
                        <w:spacing w:line="140" w:lineRule="exact"/>
                        <w:rPr>
                          <w:rFonts w:ascii="Times New Roman" w:eastAsia="Times New Roman" w:hAnsi="Times New Roman" w:cs="Times New Roman"/>
                          <w:sz w:val="14"/>
                          <w:szCs w:val="14"/>
                        </w:rPr>
                      </w:pPr>
                      <w:r>
                        <w:rPr>
                          <w:rFonts w:ascii="Times New Roman"/>
                          <w:color w:val="494B49"/>
                          <w:w w:val="50"/>
                          <w:sz w:val="14"/>
                        </w:rPr>
                        <w:t>1</w:t>
                      </w:r>
                    </w:p>
                  </w:txbxContent>
                </v:textbox>
              </v:shape>
              <v:shape id="_x0000_s3022" type="#_x0000_t202" style="position:absolute;left:67;top:743;width:1154;height:953" filled="f" stroked="f">
                <v:textbox inset="0,0,0,0">
                  <w:txbxContent>
                    <w:p w:rsidR="00FD414E" w:rsidRDefault="00FD414E">
                      <w:pPr>
                        <w:spacing w:line="102" w:lineRule="exact"/>
                        <w:rPr>
                          <w:rFonts w:ascii="Times New Roman" w:eastAsia="Times New Roman" w:hAnsi="Times New Roman" w:cs="Times New Roman"/>
                          <w:sz w:val="10"/>
                          <w:szCs w:val="10"/>
                        </w:rPr>
                      </w:pPr>
                      <w:r>
                        <w:rPr>
                          <w:rFonts w:ascii="Times New Roman"/>
                          <w:color w:val="2F3331"/>
                          <w:w w:val="65"/>
                          <w:sz w:val="10"/>
                        </w:rPr>
                        <w:t>1</w:t>
                      </w:r>
                    </w:p>
                    <w:p w:rsidR="00FD414E" w:rsidRDefault="00FD414E">
                      <w:pPr>
                        <w:spacing w:before="56"/>
                        <w:rPr>
                          <w:rFonts w:ascii="Times New Roman" w:eastAsia="Times New Roman" w:hAnsi="Times New Roman" w:cs="Times New Roman"/>
                          <w:sz w:val="28"/>
                          <w:szCs w:val="28"/>
                        </w:rPr>
                      </w:pPr>
                      <w:r>
                        <w:rPr>
                          <w:rFonts w:ascii="Times New Roman" w:hAnsi="Times New Roman"/>
                          <w:color w:val="2F3331"/>
                          <w:w w:val="90"/>
                          <w:sz w:val="28"/>
                        </w:rPr>
                        <w:t>!Быстрота</w:t>
                      </w:r>
                    </w:p>
                    <w:p w:rsidR="00FD414E" w:rsidRDefault="00FD414E">
                      <w:pPr>
                        <w:spacing w:before="212" w:line="259" w:lineRule="exact"/>
                        <w:rPr>
                          <w:rFonts w:ascii="Arial" w:eastAsia="Arial" w:hAnsi="Arial" w:cs="Arial"/>
                          <w:sz w:val="23"/>
                          <w:szCs w:val="23"/>
                        </w:rPr>
                      </w:pPr>
                      <w:r>
                        <w:rPr>
                          <w:rFonts w:ascii="Arial"/>
                          <w:color w:val="494B49"/>
                          <w:w w:val="30"/>
                          <w:sz w:val="23"/>
                        </w:rPr>
                        <w:t>1</w:t>
                      </w:r>
                    </w:p>
                  </w:txbxContent>
                </v:textbox>
              </v:shape>
              <v:shape id="_x0000_s3021" type="#_x0000_t202" style="position:absolute;left:72;top:1968;width:27;height:263" filled="f" stroked="f">
                <v:textbox inset="0,0,0,0">
                  <w:txbxContent>
                    <w:p w:rsidR="00FD414E" w:rsidRDefault="00FD414E">
                      <w:pPr>
                        <w:spacing w:line="98" w:lineRule="exact"/>
                        <w:rPr>
                          <w:rFonts w:ascii="Times New Roman" w:eastAsia="Times New Roman" w:hAnsi="Times New Roman" w:cs="Times New Roman"/>
                          <w:sz w:val="10"/>
                          <w:szCs w:val="10"/>
                        </w:rPr>
                      </w:pPr>
                      <w:r>
                        <w:rPr>
                          <w:rFonts w:ascii="Times New Roman"/>
                          <w:color w:val="2F3331"/>
                          <w:w w:val="50"/>
                          <w:sz w:val="10"/>
                        </w:rPr>
                        <w:t>1</w:t>
                      </w:r>
                    </w:p>
                    <w:p w:rsidR="00FD414E" w:rsidRDefault="00FD414E">
                      <w:pPr>
                        <w:spacing w:line="165" w:lineRule="exact"/>
                        <w:rPr>
                          <w:rFonts w:ascii="Times New Roman" w:eastAsia="Times New Roman" w:hAnsi="Times New Roman" w:cs="Times New Roman"/>
                          <w:sz w:val="15"/>
                          <w:szCs w:val="15"/>
                        </w:rPr>
                      </w:pPr>
                      <w:r>
                        <w:rPr>
                          <w:rFonts w:ascii="Times New Roman"/>
                          <w:color w:val="5D5D5D"/>
                          <w:w w:val="35"/>
                          <w:sz w:val="15"/>
                        </w:rPr>
                        <w:t>1</w:t>
                      </w:r>
                    </w:p>
                  </w:txbxContent>
                </v:textbox>
              </v:shape>
              <v:shape id="_x0000_s3020" type="#_x0000_t202" style="position:absolute;left:76;top:2509;width:18;height:70" filled="f" stroked="f">
                <v:textbox inset="0,0,0,0">
                  <w:txbxContent>
                    <w:p w:rsidR="00FD414E" w:rsidRDefault="00FD414E">
                      <w:pPr>
                        <w:spacing w:line="70" w:lineRule="exact"/>
                        <w:rPr>
                          <w:rFonts w:ascii="Times New Roman" w:eastAsia="Times New Roman" w:hAnsi="Times New Roman" w:cs="Times New Roman"/>
                          <w:sz w:val="7"/>
                          <w:szCs w:val="7"/>
                        </w:rPr>
                      </w:pPr>
                      <w:r>
                        <w:rPr>
                          <w:rFonts w:ascii="Times New Roman"/>
                          <w:color w:val="5D5D5D"/>
                          <w:w w:val="50"/>
                          <w:sz w:val="7"/>
                        </w:rPr>
                        <w:t>1</w:t>
                      </w:r>
                    </w:p>
                  </w:txbxContent>
                </v:textbox>
              </v:shape>
              <v:shape id="_x0000_s3019" type="#_x0000_t202" style="position:absolute;left:72;top:2541;width:3461;height:758" filled="f" stroked="f">
                <v:textbox inset="0,0,0,0">
                  <w:txbxContent>
                    <w:p w:rsidR="00FD414E" w:rsidRDefault="00FD414E">
                      <w:pPr>
                        <w:spacing w:line="286" w:lineRule="exact"/>
                        <w:ind w:left="4" w:hanging="5"/>
                        <w:rPr>
                          <w:rFonts w:ascii="Times New Roman" w:eastAsia="Times New Roman" w:hAnsi="Times New Roman" w:cs="Times New Roman"/>
                          <w:sz w:val="28"/>
                          <w:szCs w:val="28"/>
                        </w:rPr>
                      </w:pPr>
                      <w:r>
                        <w:rPr>
                          <w:rFonts w:ascii="Times New Roman" w:hAnsi="Times New Roman"/>
                          <w:color w:val="5D5D5D"/>
                          <w:spacing w:val="187"/>
                          <w:w w:val="90"/>
                          <w:sz w:val="28"/>
                        </w:rPr>
                        <w:t>J</w:t>
                      </w:r>
                      <w:r>
                        <w:rPr>
                          <w:rFonts w:ascii="Times New Roman" w:hAnsi="Times New Roman"/>
                          <w:color w:val="2F3331"/>
                          <w:w w:val="90"/>
                          <w:sz w:val="28"/>
                        </w:rPr>
                        <w:t>Скоростн</w:t>
                      </w:r>
                      <w:r>
                        <w:rPr>
                          <w:rFonts w:ascii="Times New Roman" w:hAnsi="Times New Roman"/>
                          <w:color w:val="2F3331"/>
                          <w:spacing w:val="20"/>
                          <w:w w:val="90"/>
                          <w:sz w:val="28"/>
                        </w:rPr>
                        <w:t>о</w:t>
                      </w:r>
                      <w:r>
                        <w:rPr>
                          <w:rFonts w:ascii="Times New Roman" w:hAnsi="Times New Roman"/>
                          <w:color w:val="030303"/>
                          <w:spacing w:val="-2"/>
                          <w:w w:val="90"/>
                          <w:sz w:val="28"/>
                        </w:rPr>
                        <w:t>-</w:t>
                      </w:r>
                      <w:r>
                        <w:rPr>
                          <w:rFonts w:ascii="Times New Roman" w:hAnsi="Times New Roman"/>
                          <w:color w:val="1A1C1C"/>
                          <w:w w:val="90"/>
                          <w:sz w:val="28"/>
                        </w:rPr>
                        <w:t>силовые</w:t>
                      </w:r>
                      <w:r>
                        <w:rPr>
                          <w:rFonts w:ascii="Times New Roman" w:hAnsi="Times New Roman"/>
                          <w:color w:val="1A1C1C"/>
                          <w:spacing w:val="3"/>
                          <w:w w:val="90"/>
                          <w:sz w:val="28"/>
                        </w:rPr>
                        <w:t xml:space="preserve"> </w:t>
                      </w:r>
                      <w:r>
                        <w:rPr>
                          <w:rFonts w:ascii="Times New Roman" w:hAnsi="Times New Roman"/>
                          <w:color w:val="1A1C1C"/>
                          <w:w w:val="90"/>
                          <w:sz w:val="28"/>
                        </w:rPr>
                        <w:t>качества</w:t>
                      </w:r>
                    </w:p>
                    <w:p w:rsidR="00FD414E" w:rsidRDefault="00FD414E">
                      <w:pPr>
                        <w:spacing w:before="212" w:line="259" w:lineRule="exact"/>
                        <w:ind w:left="4"/>
                        <w:rPr>
                          <w:rFonts w:ascii="Arial" w:eastAsia="Arial" w:hAnsi="Arial" w:cs="Arial"/>
                          <w:sz w:val="23"/>
                          <w:szCs w:val="23"/>
                        </w:rPr>
                      </w:pPr>
                      <w:r>
                        <w:rPr>
                          <w:rFonts w:ascii="Arial"/>
                          <w:color w:val="5D5D5D"/>
                          <w:w w:val="30"/>
                          <w:sz w:val="23"/>
                        </w:rPr>
                        <w:t>1</w:t>
                      </w:r>
                    </w:p>
                  </w:txbxContent>
                </v:textbox>
              </v:shape>
              <v:shape id="_x0000_s3018" type="#_x0000_t202" style="position:absolute;left:3724;top:555;width:5604;height:2678" filled="f" stroked="f">
                <v:textbox inset="0,0,0,0">
                  <w:txbxContent>
                    <w:p w:rsidR="00FD414E" w:rsidRPr="00FD414E" w:rsidRDefault="00FD414E">
                      <w:pPr>
                        <w:spacing w:line="286" w:lineRule="exact"/>
                        <w:rPr>
                          <w:rFonts w:ascii="Times New Roman" w:eastAsia="Times New Roman" w:hAnsi="Times New Roman" w:cs="Times New Roman"/>
                          <w:sz w:val="28"/>
                          <w:szCs w:val="28"/>
                          <w:lang w:val="ru-RU"/>
                        </w:rPr>
                      </w:pPr>
                      <w:r>
                        <w:rPr>
                          <w:rFonts w:ascii="Times New Roman" w:hAnsi="Times New Roman"/>
                          <w:color w:val="1A1C1C"/>
                          <w:sz w:val="28"/>
                        </w:rPr>
                        <w:t>ll</w:t>
                      </w:r>
                      <w:r w:rsidRPr="00FD414E">
                        <w:rPr>
                          <w:rFonts w:ascii="Times New Roman" w:hAnsi="Times New Roman"/>
                          <w:color w:val="1A1C1C"/>
                          <w:sz w:val="28"/>
                          <w:lang w:val="ru-RU"/>
                        </w:rPr>
                        <w:t>юноши</w:t>
                      </w:r>
                    </w:p>
                    <w:p w:rsidR="00FD414E" w:rsidRPr="00FD414E" w:rsidRDefault="00FD414E">
                      <w:pPr>
                        <w:spacing w:before="51" w:line="306" w:lineRule="auto"/>
                        <w:ind w:left="4" w:hanging="5"/>
                        <w:rPr>
                          <w:rFonts w:ascii="Times New Roman" w:eastAsia="Times New Roman" w:hAnsi="Times New Roman" w:cs="Times New Roman"/>
                          <w:sz w:val="28"/>
                          <w:szCs w:val="28"/>
                          <w:lang w:val="ru-RU"/>
                        </w:rPr>
                      </w:pPr>
                      <w:r>
                        <w:rPr>
                          <w:rFonts w:ascii="Times New Roman" w:hAnsi="Times New Roman"/>
                          <w:color w:val="494B49"/>
                          <w:spacing w:val="130"/>
                          <w:sz w:val="28"/>
                        </w:rPr>
                        <w:t>l</w:t>
                      </w:r>
                      <w:r>
                        <w:rPr>
                          <w:rFonts w:ascii="Times New Roman" w:hAnsi="Times New Roman"/>
                          <w:color w:val="1A1C1C"/>
                          <w:sz w:val="28"/>
                        </w:rPr>
                        <w:t>l</w:t>
                      </w:r>
                      <w:r w:rsidRPr="00FD414E">
                        <w:rPr>
                          <w:rFonts w:ascii="Times New Roman" w:hAnsi="Times New Roman"/>
                          <w:color w:val="1A1C1C"/>
                          <w:sz w:val="28"/>
                          <w:lang w:val="ru-RU"/>
                        </w:rPr>
                        <w:t>Бег</w:t>
                      </w:r>
                      <w:r w:rsidRPr="00FD414E">
                        <w:rPr>
                          <w:rFonts w:ascii="Times New Roman" w:hAnsi="Times New Roman"/>
                          <w:color w:val="1A1C1C"/>
                          <w:spacing w:val="-36"/>
                          <w:sz w:val="28"/>
                          <w:lang w:val="ru-RU"/>
                        </w:rPr>
                        <w:t xml:space="preserve"> </w:t>
                      </w:r>
                      <w:r w:rsidRPr="00FD414E">
                        <w:rPr>
                          <w:rFonts w:ascii="Times New Roman" w:hAnsi="Times New Roman"/>
                          <w:color w:val="1A1C1C"/>
                          <w:sz w:val="28"/>
                          <w:lang w:val="ru-RU"/>
                        </w:rPr>
                        <w:t>на</w:t>
                      </w:r>
                      <w:r w:rsidRPr="00FD414E">
                        <w:rPr>
                          <w:rFonts w:ascii="Times New Roman" w:hAnsi="Times New Roman"/>
                          <w:color w:val="1A1C1C"/>
                          <w:spacing w:val="-24"/>
                          <w:sz w:val="28"/>
                          <w:lang w:val="ru-RU"/>
                        </w:rPr>
                        <w:t xml:space="preserve"> </w:t>
                      </w:r>
                      <w:r w:rsidRPr="00FD414E">
                        <w:rPr>
                          <w:rFonts w:ascii="Times New Roman" w:hAnsi="Times New Roman"/>
                          <w:color w:val="2F3331"/>
                          <w:sz w:val="28"/>
                          <w:lang w:val="ru-RU"/>
                        </w:rPr>
                        <w:t>1:)</w:t>
                      </w:r>
                      <w:r w:rsidRPr="00FD414E">
                        <w:rPr>
                          <w:rFonts w:ascii="Times New Roman" w:hAnsi="Times New Roman"/>
                          <w:color w:val="2F3331"/>
                          <w:spacing w:val="-38"/>
                          <w:sz w:val="28"/>
                          <w:lang w:val="ru-RU"/>
                        </w:rPr>
                        <w:t xml:space="preserve"> </w:t>
                      </w:r>
                      <w:r w:rsidRPr="00FD414E">
                        <w:rPr>
                          <w:rFonts w:ascii="Times New Roman" w:hAnsi="Times New Roman"/>
                          <w:color w:val="1A1C1C"/>
                          <w:sz w:val="28"/>
                          <w:lang w:val="ru-RU"/>
                        </w:rPr>
                        <w:t>м</w:t>
                      </w:r>
                      <w:r w:rsidRPr="00FD414E">
                        <w:rPr>
                          <w:rFonts w:ascii="Times New Roman" w:hAnsi="Times New Roman"/>
                          <w:color w:val="1A1C1C"/>
                          <w:spacing w:val="-35"/>
                          <w:sz w:val="28"/>
                          <w:lang w:val="ru-RU"/>
                        </w:rPr>
                        <w:t xml:space="preserve"> </w:t>
                      </w:r>
                      <w:r w:rsidRPr="00FD414E">
                        <w:rPr>
                          <w:rFonts w:ascii="Times New Roman" w:hAnsi="Times New Roman"/>
                          <w:color w:val="1A1C1C"/>
                          <w:sz w:val="28"/>
                          <w:lang w:val="ru-RU"/>
                        </w:rPr>
                        <w:t>с</w:t>
                      </w:r>
                      <w:r w:rsidRPr="00FD414E">
                        <w:rPr>
                          <w:rFonts w:ascii="Times New Roman" w:hAnsi="Times New Roman"/>
                          <w:color w:val="1A1C1C"/>
                          <w:spacing w:val="-38"/>
                          <w:sz w:val="28"/>
                          <w:lang w:val="ru-RU"/>
                        </w:rPr>
                        <w:t xml:space="preserve"> </w:t>
                      </w:r>
                      <w:r w:rsidRPr="00FD414E">
                        <w:rPr>
                          <w:rFonts w:ascii="Times New Roman" w:hAnsi="Times New Roman"/>
                          <w:color w:val="1A1C1C"/>
                          <w:sz w:val="28"/>
                          <w:lang w:val="ru-RU"/>
                        </w:rPr>
                        <w:t>высокого</w:t>
                      </w:r>
                      <w:r w:rsidRPr="00FD414E">
                        <w:rPr>
                          <w:rFonts w:ascii="Times New Roman" w:hAnsi="Times New Roman"/>
                          <w:color w:val="1A1C1C"/>
                          <w:spacing w:val="-27"/>
                          <w:sz w:val="28"/>
                          <w:lang w:val="ru-RU"/>
                        </w:rPr>
                        <w:t xml:space="preserve"> </w:t>
                      </w:r>
                      <w:r w:rsidRPr="00FD414E">
                        <w:rPr>
                          <w:rFonts w:ascii="Times New Roman" w:hAnsi="Times New Roman"/>
                          <w:color w:val="1A1C1C"/>
                          <w:sz w:val="28"/>
                          <w:lang w:val="ru-RU"/>
                        </w:rPr>
                        <w:t>старта</w:t>
                      </w:r>
                      <w:r w:rsidRPr="00FD414E">
                        <w:rPr>
                          <w:rFonts w:ascii="Times New Roman" w:hAnsi="Times New Roman"/>
                          <w:color w:val="1A1C1C"/>
                          <w:spacing w:val="-31"/>
                          <w:sz w:val="28"/>
                          <w:lang w:val="ru-RU"/>
                        </w:rPr>
                        <w:t xml:space="preserve"> </w:t>
                      </w:r>
                      <w:r w:rsidRPr="00FD414E">
                        <w:rPr>
                          <w:rFonts w:ascii="Times New Roman" w:hAnsi="Times New Roman"/>
                          <w:color w:val="2F3331"/>
                          <w:sz w:val="28"/>
                          <w:lang w:val="ru-RU"/>
                        </w:rPr>
                        <w:t>(не</w:t>
                      </w:r>
                      <w:r w:rsidRPr="00FD414E">
                        <w:rPr>
                          <w:rFonts w:ascii="Times New Roman" w:hAnsi="Times New Roman"/>
                          <w:color w:val="2F3331"/>
                          <w:spacing w:val="-38"/>
                          <w:sz w:val="28"/>
                          <w:lang w:val="ru-RU"/>
                        </w:rPr>
                        <w:t xml:space="preserve"> </w:t>
                      </w:r>
                      <w:r w:rsidRPr="00FD414E">
                        <w:rPr>
                          <w:rFonts w:ascii="Times New Roman" w:hAnsi="Times New Roman"/>
                          <w:color w:val="1A1C1C"/>
                          <w:sz w:val="28"/>
                          <w:lang w:val="ru-RU"/>
                        </w:rPr>
                        <w:t>более</w:t>
                      </w:r>
                      <w:r w:rsidRPr="00FD414E">
                        <w:rPr>
                          <w:rFonts w:ascii="Times New Roman" w:hAnsi="Times New Roman"/>
                          <w:color w:val="1A1C1C"/>
                          <w:spacing w:val="-31"/>
                          <w:sz w:val="28"/>
                          <w:lang w:val="ru-RU"/>
                        </w:rPr>
                        <w:t xml:space="preserve"> </w:t>
                      </w:r>
                      <w:r w:rsidRPr="00FD414E">
                        <w:rPr>
                          <w:rFonts w:ascii="Times New Roman" w:hAnsi="Times New Roman"/>
                          <w:color w:val="2F3331"/>
                          <w:sz w:val="28"/>
                          <w:lang w:val="ru-RU"/>
                        </w:rPr>
                        <w:t>2,53</w:t>
                      </w:r>
                      <w:r w:rsidRPr="00FD414E">
                        <w:rPr>
                          <w:rFonts w:ascii="Times New Roman" w:hAnsi="Times New Roman"/>
                          <w:color w:val="2F3331"/>
                          <w:spacing w:val="-27"/>
                          <w:sz w:val="28"/>
                          <w:lang w:val="ru-RU"/>
                        </w:rPr>
                        <w:t xml:space="preserve"> </w:t>
                      </w:r>
                      <w:r w:rsidRPr="00FD414E">
                        <w:rPr>
                          <w:rFonts w:ascii="Times New Roman" w:hAnsi="Times New Roman"/>
                          <w:color w:val="2F3331"/>
                          <w:spacing w:val="-4"/>
                          <w:sz w:val="28"/>
                          <w:lang w:val="ru-RU"/>
                        </w:rPr>
                        <w:t>с</w:t>
                      </w:r>
                      <w:r w:rsidRPr="00FD414E">
                        <w:rPr>
                          <w:rFonts w:ascii="Times New Roman" w:hAnsi="Times New Roman"/>
                          <w:color w:val="494B49"/>
                          <w:spacing w:val="-4"/>
                          <w:sz w:val="28"/>
                          <w:lang w:val="ru-RU"/>
                        </w:rPr>
                        <w:t>)</w:t>
                      </w:r>
                      <w:r w:rsidRPr="00FD414E">
                        <w:rPr>
                          <w:rFonts w:ascii="Times New Roman" w:hAnsi="Times New Roman"/>
                          <w:color w:val="494B49"/>
                          <w:spacing w:val="52"/>
                          <w:w w:val="105"/>
                          <w:sz w:val="28"/>
                          <w:lang w:val="ru-RU"/>
                        </w:rPr>
                        <w:t xml:space="preserve"> </w:t>
                      </w:r>
                      <w:r>
                        <w:rPr>
                          <w:rFonts w:ascii="Times New Roman" w:hAnsi="Times New Roman"/>
                          <w:color w:val="2F3331"/>
                          <w:spacing w:val="30"/>
                          <w:sz w:val="28"/>
                        </w:rPr>
                        <w:t>l</w:t>
                      </w:r>
                      <w:r>
                        <w:rPr>
                          <w:rFonts w:ascii="Times New Roman" w:hAnsi="Times New Roman"/>
                          <w:color w:val="030303"/>
                          <w:spacing w:val="30"/>
                          <w:sz w:val="28"/>
                        </w:rPr>
                        <w:t>l</w:t>
                      </w:r>
                      <w:r w:rsidRPr="00FD414E">
                        <w:rPr>
                          <w:rFonts w:ascii="Times New Roman" w:hAnsi="Times New Roman"/>
                          <w:color w:val="1A1C1C"/>
                          <w:spacing w:val="6"/>
                          <w:sz w:val="28"/>
                          <w:lang w:val="ru-RU"/>
                        </w:rPr>
                        <w:t>Бег</w:t>
                      </w:r>
                      <w:r w:rsidRPr="00FD414E">
                        <w:rPr>
                          <w:rFonts w:ascii="Times New Roman" w:hAnsi="Times New Roman"/>
                          <w:color w:val="1A1C1C"/>
                          <w:spacing w:val="-37"/>
                          <w:sz w:val="28"/>
                          <w:lang w:val="ru-RU"/>
                        </w:rPr>
                        <w:t xml:space="preserve"> </w:t>
                      </w:r>
                      <w:r w:rsidRPr="00FD414E">
                        <w:rPr>
                          <w:rFonts w:ascii="Times New Roman" w:hAnsi="Times New Roman"/>
                          <w:color w:val="1A1C1C"/>
                          <w:sz w:val="28"/>
                          <w:lang w:val="ru-RU"/>
                        </w:rPr>
                        <w:t>на</w:t>
                      </w:r>
                      <w:r w:rsidRPr="00FD414E">
                        <w:rPr>
                          <w:rFonts w:ascii="Times New Roman" w:hAnsi="Times New Roman"/>
                          <w:color w:val="1A1C1C"/>
                          <w:spacing w:val="-24"/>
                          <w:sz w:val="28"/>
                          <w:lang w:val="ru-RU"/>
                        </w:rPr>
                        <w:t xml:space="preserve"> </w:t>
                      </w:r>
                      <w:r w:rsidRPr="00FD414E">
                        <w:rPr>
                          <w:rFonts w:ascii="Arial" w:hAnsi="Arial"/>
                          <w:i/>
                          <w:color w:val="1A1C1C"/>
                          <w:sz w:val="27"/>
                          <w:lang w:val="ru-RU"/>
                        </w:rPr>
                        <w:t>1:;</w:t>
                      </w:r>
                      <w:r w:rsidRPr="00FD414E">
                        <w:rPr>
                          <w:rFonts w:ascii="Arial" w:hAnsi="Arial"/>
                          <w:i/>
                          <w:color w:val="1A1C1C"/>
                          <w:spacing w:val="-45"/>
                          <w:sz w:val="27"/>
                          <w:lang w:val="ru-RU"/>
                        </w:rPr>
                        <w:t xml:space="preserve"> </w:t>
                      </w:r>
                      <w:r w:rsidRPr="00FD414E">
                        <w:rPr>
                          <w:rFonts w:ascii="Times New Roman" w:hAnsi="Times New Roman"/>
                          <w:color w:val="1A1C1C"/>
                          <w:sz w:val="26"/>
                          <w:lang w:val="ru-RU"/>
                        </w:rPr>
                        <w:t>м:</w:t>
                      </w:r>
                      <w:r w:rsidRPr="00FD414E">
                        <w:rPr>
                          <w:rFonts w:ascii="Times New Roman" w:hAnsi="Times New Roman"/>
                          <w:color w:val="1A1C1C"/>
                          <w:spacing w:val="-33"/>
                          <w:sz w:val="26"/>
                          <w:lang w:val="ru-RU"/>
                        </w:rPr>
                        <w:t xml:space="preserve"> </w:t>
                      </w:r>
                      <w:r w:rsidRPr="00FD414E">
                        <w:rPr>
                          <w:rFonts w:ascii="Times New Roman" w:hAnsi="Times New Roman"/>
                          <w:color w:val="1A1C1C"/>
                          <w:sz w:val="28"/>
                          <w:lang w:val="ru-RU"/>
                        </w:rPr>
                        <w:t>с</w:t>
                      </w:r>
                      <w:r w:rsidRPr="00FD414E">
                        <w:rPr>
                          <w:rFonts w:ascii="Times New Roman" w:hAnsi="Times New Roman"/>
                          <w:color w:val="1A1C1C"/>
                          <w:spacing w:val="-42"/>
                          <w:sz w:val="28"/>
                          <w:lang w:val="ru-RU"/>
                        </w:rPr>
                        <w:t xml:space="preserve"> </w:t>
                      </w:r>
                      <w:r w:rsidRPr="00FD414E">
                        <w:rPr>
                          <w:rFonts w:ascii="Times New Roman" w:hAnsi="Times New Roman"/>
                          <w:color w:val="1A1C1C"/>
                          <w:sz w:val="28"/>
                          <w:lang w:val="ru-RU"/>
                        </w:rPr>
                        <w:t>хода</w:t>
                      </w:r>
                      <w:r w:rsidRPr="00FD414E">
                        <w:rPr>
                          <w:rFonts w:ascii="Times New Roman" w:hAnsi="Times New Roman"/>
                          <w:color w:val="1A1C1C"/>
                          <w:spacing w:val="-33"/>
                          <w:sz w:val="28"/>
                          <w:lang w:val="ru-RU"/>
                        </w:rPr>
                        <w:t xml:space="preserve"> </w:t>
                      </w:r>
                      <w:r w:rsidRPr="00FD414E">
                        <w:rPr>
                          <w:rFonts w:ascii="Times New Roman" w:hAnsi="Times New Roman"/>
                          <w:color w:val="1A1C1C"/>
                          <w:sz w:val="28"/>
                          <w:lang w:val="ru-RU"/>
                        </w:rPr>
                        <w:t>(не</w:t>
                      </w:r>
                      <w:r w:rsidRPr="00FD414E">
                        <w:rPr>
                          <w:rFonts w:ascii="Times New Roman" w:hAnsi="Times New Roman"/>
                          <w:color w:val="1A1C1C"/>
                          <w:spacing w:val="-37"/>
                          <w:sz w:val="28"/>
                          <w:lang w:val="ru-RU"/>
                        </w:rPr>
                        <w:t xml:space="preserve"> </w:t>
                      </w:r>
                      <w:r w:rsidRPr="00FD414E">
                        <w:rPr>
                          <w:rFonts w:ascii="Times New Roman" w:hAnsi="Times New Roman"/>
                          <w:color w:val="1A1C1C"/>
                          <w:sz w:val="28"/>
                          <w:lang w:val="ru-RU"/>
                        </w:rPr>
                        <w:t>более</w:t>
                      </w:r>
                      <w:r w:rsidRPr="00FD414E">
                        <w:rPr>
                          <w:rFonts w:ascii="Times New Roman" w:hAnsi="Times New Roman"/>
                          <w:color w:val="1A1C1C"/>
                          <w:spacing w:val="-35"/>
                          <w:sz w:val="28"/>
                          <w:lang w:val="ru-RU"/>
                        </w:rPr>
                        <w:t xml:space="preserve"> </w:t>
                      </w:r>
                      <w:r w:rsidRPr="00FD414E">
                        <w:rPr>
                          <w:rFonts w:ascii="Times New Roman" w:hAnsi="Times New Roman"/>
                          <w:color w:val="1A1C1C"/>
                          <w:sz w:val="28"/>
                          <w:lang w:val="ru-RU"/>
                        </w:rPr>
                        <w:t>2,14</w:t>
                      </w:r>
                      <w:r w:rsidRPr="00FD414E">
                        <w:rPr>
                          <w:rFonts w:ascii="Times New Roman" w:hAnsi="Times New Roman"/>
                          <w:color w:val="1A1C1C"/>
                          <w:spacing w:val="-34"/>
                          <w:sz w:val="28"/>
                          <w:lang w:val="ru-RU"/>
                        </w:rPr>
                        <w:t xml:space="preserve"> </w:t>
                      </w:r>
                      <w:r w:rsidRPr="00FD414E">
                        <w:rPr>
                          <w:rFonts w:ascii="Times New Roman" w:hAnsi="Times New Roman"/>
                          <w:color w:val="1A1C1C"/>
                          <w:sz w:val="28"/>
                          <w:lang w:val="ru-RU"/>
                        </w:rPr>
                        <w:t>с)</w:t>
                      </w:r>
                    </w:p>
                    <w:p w:rsidR="00FD414E" w:rsidRPr="00FD414E" w:rsidRDefault="00FD414E">
                      <w:pPr>
                        <w:spacing w:line="311" w:lineRule="exact"/>
                        <w:ind w:left="4"/>
                        <w:rPr>
                          <w:rFonts w:ascii="Times New Roman" w:eastAsia="Times New Roman" w:hAnsi="Times New Roman" w:cs="Times New Roman"/>
                          <w:sz w:val="28"/>
                          <w:szCs w:val="28"/>
                          <w:lang w:val="ru-RU"/>
                        </w:rPr>
                      </w:pPr>
                      <w:r>
                        <w:rPr>
                          <w:rFonts w:ascii="Times New Roman" w:hAnsi="Times New Roman"/>
                          <w:color w:val="1A1C1C"/>
                          <w:w w:val="50"/>
                          <w:sz w:val="28"/>
                        </w:rPr>
                        <w:t>l</w:t>
                      </w:r>
                      <w:r w:rsidRPr="00FD414E">
                        <w:rPr>
                          <w:rFonts w:ascii="Times New Roman" w:hAnsi="Times New Roman"/>
                          <w:color w:val="1A1C1C"/>
                          <w:spacing w:val="-15"/>
                          <w:w w:val="50"/>
                          <w:sz w:val="28"/>
                          <w:lang w:val="ru-RU"/>
                        </w:rPr>
                        <w:t xml:space="preserve"> </w:t>
                      </w:r>
                      <w:r>
                        <w:rPr>
                          <w:rFonts w:ascii="Times New Roman" w:hAnsi="Times New Roman"/>
                          <w:color w:val="1A1C1C"/>
                          <w:sz w:val="28"/>
                        </w:rPr>
                        <w:t>l</w:t>
                      </w:r>
                      <w:r w:rsidRPr="00FD414E">
                        <w:rPr>
                          <w:rFonts w:ascii="Times New Roman" w:hAnsi="Times New Roman"/>
                          <w:color w:val="1A1C1C"/>
                          <w:sz w:val="28"/>
                          <w:lang w:val="ru-RU"/>
                        </w:rPr>
                        <w:t>Бег</w:t>
                      </w:r>
                      <w:r w:rsidRPr="00FD414E">
                        <w:rPr>
                          <w:rFonts w:ascii="Times New Roman" w:hAnsi="Times New Roman"/>
                          <w:color w:val="1A1C1C"/>
                          <w:spacing w:val="-17"/>
                          <w:sz w:val="28"/>
                          <w:lang w:val="ru-RU"/>
                        </w:rPr>
                        <w:t xml:space="preserve"> </w:t>
                      </w:r>
                      <w:r w:rsidRPr="00FD414E">
                        <w:rPr>
                          <w:rFonts w:ascii="Times New Roman" w:hAnsi="Times New Roman"/>
                          <w:color w:val="1A1C1C"/>
                          <w:sz w:val="28"/>
                          <w:lang w:val="ru-RU"/>
                        </w:rPr>
                        <w:t>на</w:t>
                      </w:r>
                      <w:r w:rsidRPr="00FD414E">
                        <w:rPr>
                          <w:rFonts w:ascii="Times New Roman" w:hAnsi="Times New Roman"/>
                          <w:color w:val="1A1C1C"/>
                          <w:spacing w:val="-18"/>
                          <w:sz w:val="28"/>
                          <w:lang w:val="ru-RU"/>
                        </w:rPr>
                        <w:t xml:space="preserve"> </w:t>
                      </w:r>
                      <w:r w:rsidRPr="00FD414E">
                        <w:rPr>
                          <w:rFonts w:ascii="Times New Roman" w:hAnsi="Times New Roman"/>
                          <w:color w:val="1A1C1C"/>
                          <w:sz w:val="28"/>
                          <w:lang w:val="ru-RU"/>
                        </w:rPr>
                        <w:t>30</w:t>
                      </w:r>
                      <w:r w:rsidRPr="00FD414E">
                        <w:rPr>
                          <w:rFonts w:ascii="Times New Roman" w:hAnsi="Times New Roman"/>
                          <w:color w:val="1A1C1C"/>
                          <w:spacing w:val="-23"/>
                          <w:sz w:val="28"/>
                          <w:lang w:val="ru-RU"/>
                        </w:rPr>
                        <w:t xml:space="preserve"> </w:t>
                      </w:r>
                      <w:r w:rsidRPr="00FD414E">
                        <w:rPr>
                          <w:rFonts w:ascii="Times New Roman" w:hAnsi="Times New Roman"/>
                          <w:color w:val="1A1C1C"/>
                          <w:sz w:val="28"/>
                          <w:lang w:val="ru-RU"/>
                        </w:rPr>
                        <w:t>м</w:t>
                      </w:r>
                      <w:r w:rsidRPr="00FD414E">
                        <w:rPr>
                          <w:rFonts w:ascii="Times New Roman" w:hAnsi="Times New Roman"/>
                          <w:color w:val="1A1C1C"/>
                          <w:spacing w:val="-17"/>
                          <w:sz w:val="28"/>
                          <w:lang w:val="ru-RU"/>
                        </w:rPr>
                        <w:t xml:space="preserve"> </w:t>
                      </w:r>
                      <w:r w:rsidRPr="00FD414E">
                        <w:rPr>
                          <w:rFonts w:ascii="Times New Roman" w:hAnsi="Times New Roman"/>
                          <w:color w:val="1A1C1C"/>
                          <w:sz w:val="28"/>
                          <w:lang w:val="ru-RU"/>
                        </w:rPr>
                        <w:t>с</w:t>
                      </w:r>
                      <w:r w:rsidRPr="00FD414E">
                        <w:rPr>
                          <w:rFonts w:ascii="Times New Roman" w:hAnsi="Times New Roman"/>
                          <w:color w:val="1A1C1C"/>
                          <w:spacing w:val="-22"/>
                          <w:sz w:val="28"/>
                          <w:lang w:val="ru-RU"/>
                        </w:rPr>
                        <w:t xml:space="preserve"> </w:t>
                      </w:r>
                      <w:r w:rsidRPr="00FD414E">
                        <w:rPr>
                          <w:rFonts w:ascii="Times New Roman" w:hAnsi="Times New Roman"/>
                          <w:color w:val="1A1C1C"/>
                          <w:sz w:val="28"/>
                          <w:lang w:val="ru-RU"/>
                        </w:rPr>
                        <w:t>высокого</w:t>
                      </w:r>
                      <w:r w:rsidRPr="00FD414E">
                        <w:rPr>
                          <w:rFonts w:ascii="Times New Roman" w:hAnsi="Times New Roman"/>
                          <w:color w:val="1A1C1C"/>
                          <w:spacing w:val="-4"/>
                          <w:sz w:val="28"/>
                          <w:lang w:val="ru-RU"/>
                        </w:rPr>
                        <w:t xml:space="preserve"> </w:t>
                      </w:r>
                      <w:r w:rsidRPr="00FD414E">
                        <w:rPr>
                          <w:rFonts w:ascii="Times New Roman" w:hAnsi="Times New Roman"/>
                          <w:color w:val="1A1C1C"/>
                          <w:sz w:val="28"/>
                          <w:lang w:val="ru-RU"/>
                        </w:rPr>
                        <w:t>старта</w:t>
                      </w:r>
                      <w:r w:rsidRPr="00FD414E">
                        <w:rPr>
                          <w:rFonts w:ascii="Times New Roman" w:hAnsi="Times New Roman"/>
                          <w:color w:val="1A1C1C"/>
                          <w:spacing w:val="-12"/>
                          <w:sz w:val="28"/>
                          <w:lang w:val="ru-RU"/>
                        </w:rPr>
                        <w:t xml:space="preserve"> </w:t>
                      </w:r>
                      <w:r w:rsidRPr="00FD414E">
                        <w:rPr>
                          <w:rFonts w:ascii="Times New Roman" w:hAnsi="Times New Roman"/>
                          <w:color w:val="1A1C1C"/>
                          <w:sz w:val="28"/>
                          <w:lang w:val="ru-RU"/>
                        </w:rPr>
                        <w:t>(не</w:t>
                      </w:r>
                      <w:r w:rsidRPr="00FD414E">
                        <w:rPr>
                          <w:rFonts w:ascii="Times New Roman" w:hAnsi="Times New Roman"/>
                          <w:color w:val="1A1C1C"/>
                          <w:spacing w:val="-20"/>
                          <w:sz w:val="28"/>
                          <w:lang w:val="ru-RU"/>
                        </w:rPr>
                        <w:t xml:space="preserve"> </w:t>
                      </w:r>
                      <w:r w:rsidRPr="00FD414E">
                        <w:rPr>
                          <w:rFonts w:ascii="Times New Roman" w:hAnsi="Times New Roman"/>
                          <w:color w:val="1A1C1C"/>
                          <w:sz w:val="28"/>
                          <w:lang w:val="ru-RU"/>
                        </w:rPr>
                        <w:t>более</w:t>
                      </w:r>
                      <w:r w:rsidRPr="00FD414E">
                        <w:rPr>
                          <w:rFonts w:ascii="Times New Roman" w:hAnsi="Times New Roman"/>
                          <w:color w:val="1A1C1C"/>
                          <w:spacing w:val="-11"/>
                          <w:sz w:val="28"/>
                          <w:lang w:val="ru-RU"/>
                        </w:rPr>
                        <w:t xml:space="preserve"> </w:t>
                      </w:r>
                      <w:r w:rsidRPr="00FD414E">
                        <w:rPr>
                          <w:rFonts w:ascii="Times New Roman" w:hAnsi="Times New Roman"/>
                          <w:color w:val="2F3331"/>
                          <w:spacing w:val="2"/>
                          <w:sz w:val="28"/>
                          <w:lang w:val="ru-RU"/>
                        </w:rPr>
                        <w:t>4,6</w:t>
                      </w:r>
                      <w:r w:rsidRPr="00FD414E">
                        <w:rPr>
                          <w:rFonts w:ascii="Times New Roman" w:hAnsi="Times New Roman"/>
                          <w:color w:val="494B49"/>
                          <w:spacing w:val="2"/>
                          <w:sz w:val="28"/>
                          <w:lang w:val="ru-RU"/>
                        </w:rPr>
                        <w:t>0</w:t>
                      </w:r>
                      <w:r w:rsidRPr="00FD414E">
                        <w:rPr>
                          <w:rFonts w:ascii="Times New Roman" w:hAnsi="Times New Roman"/>
                          <w:color w:val="494B49"/>
                          <w:spacing w:val="-20"/>
                          <w:sz w:val="28"/>
                          <w:lang w:val="ru-RU"/>
                        </w:rPr>
                        <w:t xml:space="preserve"> </w:t>
                      </w:r>
                      <w:r w:rsidRPr="00FD414E">
                        <w:rPr>
                          <w:rFonts w:ascii="Times New Roman" w:hAnsi="Times New Roman"/>
                          <w:color w:val="2F3331"/>
                          <w:spacing w:val="-4"/>
                          <w:sz w:val="28"/>
                          <w:lang w:val="ru-RU"/>
                        </w:rPr>
                        <w:t>с</w:t>
                      </w:r>
                      <w:r w:rsidRPr="00FD414E">
                        <w:rPr>
                          <w:rFonts w:ascii="Times New Roman" w:hAnsi="Times New Roman"/>
                          <w:color w:val="5D5D5D"/>
                          <w:spacing w:val="-5"/>
                          <w:sz w:val="28"/>
                          <w:lang w:val="ru-RU"/>
                        </w:rPr>
                        <w:t>)</w:t>
                      </w:r>
                    </w:p>
                    <w:p w:rsidR="00FD414E" w:rsidRPr="00FD414E" w:rsidRDefault="00FD414E">
                      <w:pPr>
                        <w:spacing w:before="80"/>
                        <w:ind w:left="42"/>
                        <w:rPr>
                          <w:rFonts w:ascii="Times New Roman" w:eastAsia="Times New Roman" w:hAnsi="Times New Roman" w:cs="Times New Roman"/>
                          <w:sz w:val="28"/>
                          <w:szCs w:val="28"/>
                          <w:lang w:val="ru-RU"/>
                        </w:rPr>
                      </w:pPr>
                      <w:r w:rsidRPr="00FD414E">
                        <w:rPr>
                          <w:rFonts w:ascii="Times New Roman" w:hAnsi="Times New Roman"/>
                          <w:color w:val="2F3331"/>
                          <w:sz w:val="28"/>
                          <w:lang w:val="ru-RU"/>
                        </w:rPr>
                        <w:t>!Бег</w:t>
                      </w:r>
                      <w:r w:rsidRPr="00FD414E">
                        <w:rPr>
                          <w:rFonts w:ascii="Times New Roman" w:hAnsi="Times New Roman"/>
                          <w:color w:val="2F3331"/>
                          <w:spacing w:val="-33"/>
                          <w:sz w:val="28"/>
                          <w:lang w:val="ru-RU"/>
                        </w:rPr>
                        <w:t xml:space="preserve"> </w:t>
                      </w:r>
                      <w:r w:rsidRPr="00FD414E">
                        <w:rPr>
                          <w:rFonts w:ascii="Times New Roman" w:hAnsi="Times New Roman"/>
                          <w:color w:val="1A1C1C"/>
                          <w:sz w:val="28"/>
                          <w:lang w:val="ru-RU"/>
                        </w:rPr>
                        <w:t>на</w:t>
                      </w:r>
                      <w:r w:rsidRPr="00FD414E">
                        <w:rPr>
                          <w:rFonts w:ascii="Times New Roman" w:hAnsi="Times New Roman"/>
                          <w:color w:val="1A1C1C"/>
                          <w:spacing w:val="-17"/>
                          <w:sz w:val="28"/>
                          <w:lang w:val="ru-RU"/>
                        </w:rPr>
                        <w:t xml:space="preserve"> </w:t>
                      </w:r>
                      <w:r w:rsidRPr="00FD414E">
                        <w:rPr>
                          <w:rFonts w:ascii="Times New Roman" w:hAnsi="Times New Roman"/>
                          <w:color w:val="1A1C1C"/>
                          <w:sz w:val="28"/>
                          <w:lang w:val="ru-RU"/>
                        </w:rPr>
                        <w:t>30</w:t>
                      </w:r>
                      <w:r w:rsidRPr="00FD414E">
                        <w:rPr>
                          <w:rFonts w:ascii="Times New Roman" w:hAnsi="Times New Roman"/>
                          <w:color w:val="1A1C1C"/>
                          <w:spacing w:val="-21"/>
                          <w:sz w:val="28"/>
                          <w:lang w:val="ru-RU"/>
                        </w:rPr>
                        <w:t xml:space="preserve"> </w:t>
                      </w:r>
                      <w:r w:rsidRPr="00FD414E">
                        <w:rPr>
                          <w:rFonts w:ascii="Times New Roman" w:hAnsi="Times New Roman"/>
                          <w:color w:val="1A1C1C"/>
                          <w:sz w:val="26"/>
                          <w:lang w:val="ru-RU"/>
                        </w:rPr>
                        <w:t>м:</w:t>
                      </w:r>
                      <w:r w:rsidRPr="00FD414E">
                        <w:rPr>
                          <w:rFonts w:ascii="Times New Roman" w:hAnsi="Times New Roman"/>
                          <w:color w:val="1A1C1C"/>
                          <w:spacing w:val="-21"/>
                          <w:sz w:val="26"/>
                          <w:lang w:val="ru-RU"/>
                        </w:rPr>
                        <w:t xml:space="preserve"> </w:t>
                      </w:r>
                      <w:r w:rsidRPr="00FD414E">
                        <w:rPr>
                          <w:rFonts w:ascii="Times New Roman" w:hAnsi="Times New Roman"/>
                          <w:color w:val="1A1C1C"/>
                          <w:sz w:val="28"/>
                          <w:lang w:val="ru-RU"/>
                        </w:rPr>
                        <w:t>с</w:t>
                      </w:r>
                      <w:r w:rsidRPr="00FD414E">
                        <w:rPr>
                          <w:rFonts w:ascii="Times New Roman" w:hAnsi="Times New Roman"/>
                          <w:color w:val="1A1C1C"/>
                          <w:spacing w:val="-32"/>
                          <w:sz w:val="28"/>
                          <w:lang w:val="ru-RU"/>
                        </w:rPr>
                        <w:t xml:space="preserve"> </w:t>
                      </w:r>
                      <w:r w:rsidRPr="00FD414E">
                        <w:rPr>
                          <w:rFonts w:ascii="Times New Roman" w:hAnsi="Times New Roman"/>
                          <w:color w:val="1A1C1C"/>
                          <w:sz w:val="28"/>
                          <w:lang w:val="ru-RU"/>
                        </w:rPr>
                        <w:t>хода</w:t>
                      </w:r>
                      <w:r w:rsidRPr="00FD414E">
                        <w:rPr>
                          <w:rFonts w:ascii="Times New Roman" w:hAnsi="Times New Roman"/>
                          <w:color w:val="1A1C1C"/>
                          <w:spacing w:val="-14"/>
                          <w:sz w:val="28"/>
                          <w:lang w:val="ru-RU"/>
                        </w:rPr>
                        <w:t xml:space="preserve"> </w:t>
                      </w:r>
                      <w:r w:rsidRPr="00FD414E">
                        <w:rPr>
                          <w:rFonts w:ascii="Times New Roman" w:hAnsi="Times New Roman"/>
                          <w:color w:val="1A1C1C"/>
                          <w:sz w:val="28"/>
                          <w:lang w:val="ru-RU"/>
                        </w:rPr>
                        <w:t>(не</w:t>
                      </w:r>
                      <w:r w:rsidRPr="00FD414E">
                        <w:rPr>
                          <w:rFonts w:ascii="Times New Roman" w:hAnsi="Times New Roman"/>
                          <w:color w:val="1A1C1C"/>
                          <w:spacing w:val="-18"/>
                          <w:sz w:val="28"/>
                          <w:lang w:val="ru-RU"/>
                        </w:rPr>
                        <w:t xml:space="preserve"> </w:t>
                      </w:r>
                      <w:r w:rsidRPr="00FD414E">
                        <w:rPr>
                          <w:rFonts w:ascii="Times New Roman" w:hAnsi="Times New Roman"/>
                          <w:color w:val="1A1C1C"/>
                          <w:sz w:val="28"/>
                          <w:lang w:val="ru-RU"/>
                        </w:rPr>
                        <w:t>более</w:t>
                      </w:r>
                      <w:r w:rsidRPr="00FD414E">
                        <w:rPr>
                          <w:rFonts w:ascii="Times New Roman" w:hAnsi="Times New Roman"/>
                          <w:color w:val="1A1C1C"/>
                          <w:spacing w:val="-21"/>
                          <w:sz w:val="28"/>
                          <w:lang w:val="ru-RU"/>
                        </w:rPr>
                        <w:t xml:space="preserve"> </w:t>
                      </w:r>
                      <w:r w:rsidRPr="00FD414E">
                        <w:rPr>
                          <w:rFonts w:ascii="Times New Roman" w:hAnsi="Times New Roman"/>
                          <w:color w:val="1A1C1C"/>
                          <w:sz w:val="28"/>
                          <w:lang w:val="ru-RU"/>
                        </w:rPr>
                        <w:t>4,30</w:t>
                      </w:r>
                      <w:r w:rsidRPr="00FD414E">
                        <w:rPr>
                          <w:rFonts w:ascii="Times New Roman" w:hAnsi="Times New Roman"/>
                          <w:color w:val="1A1C1C"/>
                          <w:spacing w:val="-7"/>
                          <w:sz w:val="28"/>
                          <w:lang w:val="ru-RU"/>
                        </w:rPr>
                        <w:t xml:space="preserve"> </w:t>
                      </w:r>
                      <w:r w:rsidRPr="00FD414E">
                        <w:rPr>
                          <w:rFonts w:ascii="Times New Roman" w:hAnsi="Times New Roman"/>
                          <w:color w:val="1A1C1C"/>
                          <w:sz w:val="28"/>
                          <w:lang w:val="ru-RU"/>
                        </w:rPr>
                        <w:t>с)</w:t>
                      </w:r>
                    </w:p>
                    <w:p w:rsidR="00FD414E" w:rsidRPr="00FD414E" w:rsidRDefault="00FD414E">
                      <w:pPr>
                        <w:spacing w:before="12" w:line="412" w:lineRule="exact"/>
                        <w:ind w:left="9" w:right="279" w:hanging="5"/>
                        <w:rPr>
                          <w:rFonts w:ascii="Times New Roman" w:eastAsia="Times New Roman" w:hAnsi="Times New Roman" w:cs="Times New Roman"/>
                          <w:sz w:val="28"/>
                          <w:szCs w:val="28"/>
                          <w:lang w:val="ru-RU"/>
                        </w:rPr>
                      </w:pPr>
                      <w:r>
                        <w:rPr>
                          <w:rFonts w:ascii="Times New Roman" w:hAnsi="Times New Roman"/>
                          <w:color w:val="1A1C1C"/>
                          <w:w w:val="50"/>
                          <w:sz w:val="28"/>
                        </w:rPr>
                        <w:t>l</w:t>
                      </w:r>
                      <w:r w:rsidRPr="00FD414E">
                        <w:rPr>
                          <w:rFonts w:ascii="Times New Roman" w:hAnsi="Times New Roman"/>
                          <w:color w:val="1A1C1C"/>
                          <w:spacing w:val="-15"/>
                          <w:w w:val="50"/>
                          <w:sz w:val="28"/>
                          <w:lang w:val="ru-RU"/>
                        </w:rPr>
                        <w:t xml:space="preserve"> </w:t>
                      </w:r>
                      <w:r>
                        <w:rPr>
                          <w:rFonts w:ascii="Times New Roman" w:hAnsi="Times New Roman"/>
                          <w:color w:val="494B49"/>
                          <w:spacing w:val="-10"/>
                          <w:sz w:val="28"/>
                        </w:rPr>
                        <w:t>l</w:t>
                      </w:r>
                      <w:r w:rsidRPr="00FD414E">
                        <w:rPr>
                          <w:rFonts w:ascii="Times New Roman" w:hAnsi="Times New Roman"/>
                          <w:color w:val="2F3331"/>
                          <w:spacing w:val="-2"/>
                          <w:sz w:val="28"/>
                          <w:lang w:val="ru-RU"/>
                        </w:rPr>
                        <w:t>Прыжо</w:t>
                      </w:r>
                      <w:r w:rsidRPr="00FD414E">
                        <w:rPr>
                          <w:rFonts w:ascii="Times New Roman" w:hAnsi="Times New Roman"/>
                          <w:color w:val="2F3331"/>
                          <w:spacing w:val="-3"/>
                          <w:sz w:val="28"/>
                          <w:lang w:val="ru-RU"/>
                        </w:rPr>
                        <w:t>к</w:t>
                      </w:r>
                      <w:r w:rsidRPr="00FD414E">
                        <w:rPr>
                          <w:rFonts w:ascii="Times New Roman" w:hAnsi="Times New Roman"/>
                          <w:color w:val="2F3331"/>
                          <w:spacing w:val="-14"/>
                          <w:sz w:val="28"/>
                          <w:lang w:val="ru-RU"/>
                        </w:rPr>
                        <w:t xml:space="preserve"> </w:t>
                      </w:r>
                      <w:r w:rsidRPr="00FD414E">
                        <w:rPr>
                          <w:rFonts w:ascii="Times New Roman" w:hAnsi="Times New Roman"/>
                          <w:color w:val="1A1C1C"/>
                          <w:sz w:val="28"/>
                          <w:lang w:val="ru-RU"/>
                        </w:rPr>
                        <w:t>в</w:t>
                      </w:r>
                      <w:r w:rsidRPr="00FD414E">
                        <w:rPr>
                          <w:rFonts w:ascii="Times New Roman" w:hAnsi="Times New Roman"/>
                          <w:color w:val="1A1C1C"/>
                          <w:spacing w:val="-20"/>
                          <w:sz w:val="28"/>
                          <w:lang w:val="ru-RU"/>
                        </w:rPr>
                        <w:t xml:space="preserve"> </w:t>
                      </w:r>
                      <w:r w:rsidRPr="00FD414E">
                        <w:rPr>
                          <w:rFonts w:ascii="Times New Roman" w:hAnsi="Times New Roman"/>
                          <w:color w:val="1A1C1C"/>
                          <w:sz w:val="28"/>
                          <w:lang w:val="ru-RU"/>
                        </w:rPr>
                        <w:t>длину</w:t>
                      </w:r>
                      <w:r w:rsidRPr="00FD414E">
                        <w:rPr>
                          <w:rFonts w:ascii="Times New Roman" w:hAnsi="Times New Roman"/>
                          <w:color w:val="1A1C1C"/>
                          <w:spacing w:val="-1"/>
                          <w:sz w:val="28"/>
                          <w:lang w:val="ru-RU"/>
                        </w:rPr>
                        <w:t xml:space="preserve"> </w:t>
                      </w:r>
                      <w:r w:rsidRPr="00FD414E">
                        <w:rPr>
                          <w:rFonts w:ascii="Times New Roman" w:hAnsi="Times New Roman"/>
                          <w:color w:val="1A1C1C"/>
                          <w:sz w:val="28"/>
                          <w:lang w:val="ru-RU"/>
                        </w:rPr>
                        <w:t>с</w:t>
                      </w:r>
                      <w:r w:rsidRPr="00FD414E">
                        <w:rPr>
                          <w:rFonts w:ascii="Times New Roman" w:hAnsi="Times New Roman"/>
                          <w:color w:val="1A1C1C"/>
                          <w:spacing w:val="-23"/>
                          <w:sz w:val="28"/>
                          <w:lang w:val="ru-RU"/>
                        </w:rPr>
                        <w:t xml:space="preserve"> </w:t>
                      </w:r>
                      <w:r w:rsidRPr="00FD414E">
                        <w:rPr>
                          <w:rFonts w:ascii="Times New Roman" w:hAnsi="Times New Roman"/>
                          <w:color w:val="1A1C1C"/>
                          <w:sz w:val="28"/>
                          <w:lang w:val="ru-RU"/>
                        </w:rPr>
                        <w:t>места</w:t>
                      </w:r>
                      <w:r w:rsidRPr="00FD414E">
                        <w:rPr>
                          <w:rFonts w:ascii="Times New Roman" w:hAnsi="Times New Roman"/>
                          <w:color w:val="1A1C1C"/>
                          <w:spacing w:val="-8"/>
                          <w:sz w:val="28"/>
                          <w:lang w:val="ru-RU"/>
                        </w:rPr>
                        <w:t xml:space="preserve"> </w:t>
                      </w:r>
                      <w:r w:rsidRPr="00FD414E">
                        <w:rPr>
                          <w:rFonts w:ascii="Times New Roman" w:hAnsi="Times New Roman"/>
                          <w:color w:val="1A1C1C"/>
                          <w:sz w:val="28"/>
                          <w:lang w:val="ru-RU"/>
                        </w:rPr>
                        <w:t>(не</w:t>
                      </w:r>
                      <w:r w:rsidRPr="00FD414E">
                        <w:rPr>
                          <w:rFonts w:ascii="Times New Roman" w:hAnsi="Times New Roman"/>
                          <w:color w:val="1A1C1C"/>
                          <w:spacing w:val="-21"/>
                          <w:sz w:val="28"/>
                          <w:lang w:val="ru-RU"/>
                        </w:rPr>
                        <w:t xml:space="preserve"> </w:t>
                      </w:r>
                      <w:r w:rsidRPr="00FD414E">
                        <w:rPr>
                          <w:rFonts w:ascii="Times New Roman" w:hAnsi="Times New Roman"/>
                          <w:color w:val="1A1C1C"/>
                          <w:sz w:val="28"/>
                          <w:lang w:val="ru-RU"/>
                        </w:rPr>
                        <w:t>мене</w:t>
                      </w:r>
                      <w:r w:rsidRPr="00FD414E">
                        <w:rPr>
                          <w:rFonts w:ascii="Times New Roman" w:hAnsi="Times New Roman"/>
                          <w:color w:val="1A1C1C"/>
                          <w:spacing w:val="-5"/>
                          <w:sz w:val="28"/>
                          <w:lang w:val="ru-RU"/>
                        </w:rPr>
                        <w:t xml:space="preserve"> </w:t>
                      </w:r>
                      <w:r w:rsidRPr="00FD414E">
                        <w:rPr>
                          <w:rFonts w:ascii="Times New Roman" w:hAnsi="Times New Roman"/>
                          <w:color w:val="1A1C1C"/>
                          <w:sz w:val="28"/>
                          <w:lang w:val="ru-RU"/>
                        </w:rPr>
                        <w:t>2</w:t>
                      </w:r>
                      <w:r w:rsidRPr="00FD414E">
                        <w:rPr>
                          <w:rFonts w:ascii="Times New Roman" w:hAnsi="Times New Roman"/>
                          <w:color w:val="1A1C1C"/>
                          <w:spacing w:val="-14"/>
                          <w:sz w:val="28"/>
                          <w:lang w:val="ru-RU"/>
                        </w:rPr>
                        <w:t xml:space="preserve"> </w:t>
                      </w:r>
                      <w:r w:rsidRPr="00FD414E">
                        <w:rPr>
                          <w:rFonts w:ascii="Times New Roman" w:hAnsi="Times New Roman"/>
                          <w:color w:val="1A1C1C"/>
                          <w:sz w:val="28"/>
                          <w:lang w:val="ru-RU"/>
                        </w:rPr>
                        <w:t>м</w:t>
                      </w:r>
                      <w:r w:rsidRPr="00FD414E">
                        <w:rPr>
                          <w:rFonts w:ascii="Times New Roman" w:hAnsi="Times New Roman"/>
                          <w:color w:val="1A1C1C"/>
                          <w:spacing w:val="7"/>
                          <w:sz w:val="28"/>
                          <w:lang w:val="ru-RU"/>
                        </w:rPr>
                        <w:t xml:space="preserve"> </w:t>
                      </w:r>
                      <w:r w:rsidRPr="00FD414E">
                        <w:rPr>
                          <w:rFonts w:ascii="Times New Roman" w:hAnsi="Times New Roman"/>
                          <w:color w:val="2F3331"/>
                          <w:sz w:val="28"/>
                          <w:lang w:val="ru-RU"/>
                        </w:rPr>
                        <w:t>10</w:t>
                      </w:r>
                      <w:r w:rsidRPr="00FD414E">
                        <w:rPr>
                          <w:rFonts w:ascii="Times New Roman" w:hAnsi="Times New Roman"/>
                          <w:color w:val="2F3331"/>
                          <w:spacing w:val="-33"/>
                          <w:sz w:val="28"/>
                          <w:lang w:val="ru-RU"/>
                        </w:rPr>
                        <w:t xml:space="preserve"> </w:t>
                      </w:r>
                      <w:r w:rsidRPr="00FD414E">
                        <w:rPr>
                          <w:rFonts w:ascii="Times New Roman" w:hAnsi="Times New Roman"/>
                          <w:color w:val="2F3331"/>
                          <w:sz w:val="28"/>
                          <w:lang w:val="ru-RU"/>
                        </w:rPr>
                        <w:t>см</w:t>
                      </w:r>
                      <w:r w:rsidRPr="00FD414E">
                        <w:rPr>
                          <w:rFonts w:ascii="Times New Roman" w:hAnsi="Times New Roman"/>
                          <w:color w:val="494B49"/>
                          <w:sz w:val="28"/>
                          <w:lang w:val="ru-RU"/>
                        </w:rPr>
                        <w:t>)</w:t>
                      </w:r>
                      <w:r w:rsidRPr="00FD414E">
                        <w:rPr>
                          <w:rFonts w:ascii="Times New Roman" w:hAnsi="Times New Roman"/>
                          <w:color w:val="494B49"/>
                          <w:spacing w:val="25"/>
                          <w:w w:val="105"/>
                          <w:sz w:val="28"/>
                          <w:lang w:val="ru-RU"/>
                        </w:rPr>
                        <w:t xml:space="preserve"> </w:t>
                      </w:r>
                      <w:r>
                        <w:rPr>
                          <w:rFonts w:ascii="Times New Roman" w:hAnsi="Times New Roman"/>
                          <w:color w:val="1A1C1C"/>
                          <w:w w:val="50"/>
                          <w:sz w:val="28"/>
                        </w:rPr>
                        <w:t>l</w:t>
                      </w:r>
                      <w:r w:rsidRPr="00FD414E">
                        <w:rPr>
                          <w:rFonts w:ascii="Times New Roman" w:hAnsi="Times New Roman"/>
                          <w:color w:val="1A1C1C"/>
                          <w:spacing w:val="-15"/>
                          <w:w w:val="50"/>
                          <w:sz w:val="28"/>
                          <w:lang w:val="ru-RU"/>
                        </w:rPr>
                        <w:t xml:space="preserve"> </w:t>
                      </w:r>
                      <w:r>
                        <w:rPr>
                          <w:rFonts w:ascii="Times New Roman" w:hAnsi="Times New Roman"/>
                          <w:color w:val="1A1C1C"/>
                          <w:spacing w:val="9"/>
                          <w:sz w:val="28"/>
                        </w:rPr>
                        <w:t>l</w:t>
                      </w:r>
                      <w:r w:rsidRPr="00FD414E">
                        <w:rPr>
                          <w:rFonts w:ascii="Times New Roman" w:hAnsi="Times New Roman"/>
                          <w:color w:val="1A1C1C"/>
                          <w:spacing w:val="1"/>
                          <w:sz w:val="28"/>
                          <w:lang w:val="ru-RU"/>
                        </w:rPr>
                        <w:t>тройной</w:t>
                      </w:r>
                      <w:r w:rsidRPr="00FD414E">
                        <w:rPr>
                          <w:rFonts w:ascii="Times New Roman" w:hAnsi="Times New Roman"/>
                          <w:color w:val="1A1C1C"/>
                          <w:spacing w:val="-8"/>
                          <w:sz w:val="28"/>
                          <w:lang w:val="ru-RU"/>
                        </w:rPr>
                        <w:t xml:space="preserve"> </w:t>
                      </w:r>
                      <w:r w:rsidRPr="00FD414E">
                        <w:rPr>
                          <w:rFonts w:ascii="Times New Roman" w:hAnsi="Times New Roman"/>
                          <w:color w:val="1A1C1C"/>
                          <w:sz w:val="28"/>
                          <w:lang w:val="ru-RU"/>
                        </w:rPr>
                        <w:t>прыжок</w:t>
                      </w:r>
                      <w:r w:rsidRPr="00FD414E">
                        <w:rPr>
                          <w:rFonts w:ascii="Times New Roman" w:hAnsi="Times New Roman"/>
                          <w:color w:val="1A1C1C"/>
                          <w:spacing w:val="-8"/>
                          <w:sz w:val="28"/>
                          <w:lang w:val="ru-RU"/>
                        </w:rPr>
                        <w:t xml:space="preserve"> </w:t>
                      </w:r>
                      <w:r w:rsidRPr="00FD414E">
                        <w:rPr>
                          <w:rFonts w:ascii="Times New Roman" w:hAnsi="Times New Roman"/>
                          <w:color w:val="2F3331"/>
                          <w:sz w:val="28"/>
                          <w:lang w:val="ru-RU"/>
                        </w:rPr>
                        <w:t>(не</w:t>
                      </w:r>
                      <w:r w:rsidRPr="00FD414E">
                        <w:rPr>
                          <w:rFonts w:ascii="Times New Roman" w:hAnsi="Times New Roman"/>
                          <w:color w:val="2F3331"/>
                          <w:spacing w:val="-24"/>
                          <w:sz w:val="28"/>
                          <w:lang w:val="ru-RU"/>
                        </w:rPr>
                        <w:t xml:space="preserve"> </w:t>
                      </w:r>
                      <w:r w:rsidRPr="00FD414E">
                        <w:rPr>
                          <w:rFonts w:ascii="Times New Roman" w:hAnsi="Times New Roman"/>
                          <w:color w:val="1A1C1C"/>
                          <w:sz w:val="28"/>
                          <w:lang w:val="ru-RU"/>
                        </w:rPr>
                        <w:t>менее</w:t>
                      </w:r>
                      <w:r w:rsidRPr="00FD414E">
                        <w:rPr>
                          <w:rFonts w:ascii="Times New Roman" w:hAnsi="Times New Roman"/>
                          <w:color w:val="1A1C1C"/>
                          <w:spacing w:val="-9"/>
                          <w:sz w:val="28"/>
                          <w:lang w:val="ru-RU"/>
                        </w:rPr>
                        <w:t xml:space="preserve"> </w:t>
                      </w:r>
                      <w:r w:rsidRPr="00FD414E">
                        <w:rPr>
                          <w:rFonts w:ascii="Times New Roman" w:hAnsi="Times New Roman"/>
                          <w:color w:val="1A1C1C"/>
                          <w:sz w:val="28"/>
                          <w:lang w:val="ru-RU"/>
                        </w:rPr>
                        <w:t>6</w:t>
                      </w:r>
                      <w:r w:rsidRPr="00FD414E">
                        <w:rPr>
                          <w:rFonts w:ascii="Times New Roman" w:hAnsi="Times New Roman"/>
                          <w:color w:val="1A1C1C"/>
                          <w:spacing w:val="-27"/>
                          <w:sz w:val="28"/>
                          <w:lang w:val="ru-RU"/>
                        </w:rPr>
                        <w:t xml:space="preserve"> </w:t>
                      </w:r>
                      <w:r w:rsidRPr="00FD414E">
                        <w:rPr>
                          <w:rFonts w:ascii="Times New Roman" w:hAnsi="Times New Roman"/>
                          <w:color w:val="1A1C1C"/>
                          <w:sz w:val="28"/>
                          <w:lang w:val="ru-RU"/>
                        </w:rPr>
                        <w:t>м</w:t>
                      </w:r>
                      <w:r w:rsidRPr="00FD414E">
                        <w:rPr>
                          <w:rFonts w:ascii="Times New Roman" w:hAnsi="Times New Roman"/>
                          <w:color w:val="1A1C1C"/>
                          <w:spacing w:val="-14"/>
                          <w:sz w:val="28"/>
                          <w:lang w:val="ru-RU"/>
                        </w:rPr>
                        <w:t xml:space="preserve"> </w:t>
                      </w:r>
                      <w:r w:rsidRPr="00FD414E">
                        <w:rPr>
                          <w:rFonts w:ascii="Times New Roman" w:hAnsi="Times New Roman"/>
                          <w:color w:val="1A1C1C"/>
                          <w:sz w:val="28"/>
                          <w:lang w:val="ru-RU"/>
                        </w:rPr>
                        <w:t>60</w:t>
                      </w:r>
                      <w:r w:rsidRPr="00FD414E">
                        <w:rPr>
                          <w:rFonts w:ascii="Times New Roman" w:hAnsi="Times New Roman"/>
                          <w:color w:val="1A1C1C"/>
                          <w:spacing w:val="-15"/>
                          <w:sz w:val="28"/>
                          <w:lang w:val="ru-RU"/>
                        </w:rPr>
                        <w:t xml:space="preserve"> </w:t>
                      </w:r>
                      <w:r w:rsidRPr="00FD414E">
                        <w:rPr>
                          <w:rFonts w:ascii="Times New Roman" w:hAnsi="Times New Roman"/>
                          <w:color w:val="1A1C1C"/>
                          <w:sz w:val="28"/>
                          <w:lang w:val="ru-RU"/>
                        </w:rPr>
                        <w:t>см)</w:t>
                      </w:r>
                    </w:p>
                  </w:txbxContent>
                </v:textbox>
              </v:shape>
              <v:shape id="_x0000_s3017" type="#_x0000_t202" style="position:absolute;left:9712;top:677;width:26;height:170" filled="f" stroked="f">
                <v:textbox inset="0,0,0,0">
                  <w:txbxContent>
                    <w:p w:rsidR="00FD414E" w:rsidRDefault="00FD414E">
                      <w:pPr>
                        <w:spacing w:line="170" w:lineRule="exact"/>
                        <w:rPr>
                          <w:rFonts w:ascii="Times New Roman" w:eastAsia="Times New Roman" w:hAnsi="Times New Roman" w:cs="Times New Roman"/>
                          <w:sz w:val="17"/>
                          <w:szCs w:val="17"/>
                        </w:rPr>
                      </w:pPr>
                      <w:r>
                        <w:rPr>
                          <w:rFonts w:ascii="Times New Roman"/>
                          <w:color w:val="2F3331"/>
                          <w:w w:val="30"/>
                          <w:sz w:val="17"/>
                        </w:rPr>
                        <w:t>1</w:t>
                      </w:r>
                    </w:p>
                  </w:txbxContent>
                </v:textbox>
              </v:shape>
              <v:shape id="_x0000_s3016" type="#_x0000_t202" style="position:absolute;left:9550;top:1048;width:302;height:1763" filled="f" stroked="f">
                <v:textbox inset="0,0,0,0">
                  <w:txbxContent>
                    <w:p w:rsidR="00FD414E" w:rsidRDefault="00FD414E">
                      <w:pPr>
                        <w:spacing w:line="235" w:lineRule="exact"/>
                        <w:ind w:left="51"/>
                        <w:jc w:val="center"/>
                        <w:rPr>
                          <w:rFonts w:ascii="Arial" w:eastAsia="Arial" w:hAnsi="Arial" w:cs="Arial"/>
                          <w:sz w:val="23"/>
                          <w:szCs w:val="23"/>
                        </w:rPr>
                      </w:pPr>
                      <w:r>
                        <w:rPr>
                          <w:rFonts w:ascii="Arial"/>
                          <w:color w:val="5D5D5D"/>
                          <w:w w:val="30"/>
                          <w:sz w:val="23"/>
                        </w:rPr>
                        <w:t>1</w:t>
                      </w:r>
                    </w:p>
                    <w:p w:rsidR="00FD414E" w:rsidRDefault="00FD414E">
                      <w:pPr>
                        <w:spacing w:before="142"/>
                        <w:ind w:left="51"/>
                        <w:jc w:val="center"/>
                        <w:rPr>
                          <w:rFonts w:ascii="Arial" w:eastAsia="Arial" w:hAnsi="Arial" w:cs="Arial"/>
                          <w:sz w:val="23"/>
                          <w:szCs w:val="23"/>
                        </w:rPr>
                      </w:pPr>
                      <w:r>
                        <w:rPr>
                          <w:rFonts w:ascii="Arial"/>
                          <w:color w:val="494B49"/>
                          <w:w w:val="30"/>
                          <w:sz w:val="23"/>
                        </w:rPr>
                        <w:t>1</w:t>
                      </w:r>
                    </w:p>
                    <w:p w:rsidR="00FD414E" w:rsidRDefault="00FD414E">
                      <w:pPr>
                        <w:spacing w:before="110"/>
                        <w:ind w:left="125"/>
                        <w:jc w:val="center"/>
                        <w:rPr>
                          <w:rFonts w:ascii="Times New Roman" w:eastAsia="Times New Roman" w:hAnsi="Times New Roman" w:cs="Times New Roman"/>
                          <w:sz w:val="26"/>
                          <w:szCs w:val="26"/>
                        </w:rPr>
                      </w:pPr>
                      <w:r>
                        <w:rPr>
                          <w:rFonts w:ascii="Times New Roman" w:hAnsi="Times New Roman"/>
                          <w:color w:val="494B49"/>
                          <w:w w:val="60"/>
                          <w:sz w:val="26"/>
                        </w:rPr>
                        <w:t>ш</w:t>
                      </w:r>
                    </w:p>
                    <w:p w:rsidR="00FD414E" w:rsidRDefault="00FD414E">
                      <w:pPr>
                        <w:spacing w:before="216" w:line="256" w:lineRule="exact"/>
                        <w:jc w:val="center"/>
                        <w:rPr>
                          <w:rFonts w:ascii="Arial" w:eastAsia="Arial" w:hAnsi="Arial" w:cs="Arial"/>
                          <w:sz w:val="24"/>
                          <w:szCs w:val="24"/>
                        </w:rPr>
                      </w:pPr>
                      <w:r>
                        <w:rPr>
                          <w:rFonts w:ascii="Arial" w:hAnsi="Arial"/>
                          <w:strike/>
                          <w:color w:val="5D5D5D"/>
                          <w:w w:val="99"/>
                          <w:sz w:val="24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strike/>
                          <w:color w:val="5D5D5D"/>
                          <w:sz w:val="24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strike/>
                          <w:color w:val="5D5D5D"/>
                          <w:spacing w:val="13"/>
                          <w:sz w:val="24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strike/>
                          <w:color w:val="5D5D5D"/>
                          <w:spacing w:val="3"/>
                          <w:w w:val="52"/>
                          <w:sz w:val="24"/>
                        </w:rPr>
                        <w:t>Ш</w:t>
                      </w:r>
                      <w:r>
                        <w:rPr>
                          <w:rFonts w:ascii="Arial" w:hAnsi="Arial"/>
                          <w:color w:val="9E9E9E"/>
                          <w:spacing w:val="3"/>
                          <w:w w:val="21"/>
                          <w:sz w:val="24"/>
                        </w:rPr>
                        <w:t>t</w:t>
                      </w:r>
                    </w:p>
                    <w:p w:rsidR="00FD414E" w:rsidRDefault="00FD414E">
                      <w:pPr>
                        <w:spacing w:line="239" w:lineRule="exact"/>
                        <w:ind w:left="48"/>
                        <w:jc w:val="center"/>
                        <w:rPr>
                          <w:rFonts w:ascii="Times New Roman" w:eastAsia="Times New Roman" w:hAnsi="Times New Roman" w:cs="Times New Roman"/>
                          <w:sz w:val="23"/>
                          <w:szCs w:val="23"/>
                        </w:rPr>
                      </w:pPr>
                      <w:r>
                        <w:rPr>
                          <w:rFonts w:ascii="Times New Roman"/>
                          <w:color w:val="8A8A8A"/>
                          <w:w w:val="30"/>
                          <w:sz w:val="23"/>
                        </w:rPr>
                        <w:t>1</w:t>
                      </w:r>
                    </w:p>
                  </w:txbxContent>
                </v:textbox>
              </v:shape>
              <v:shape id="_x0000_s3015" type="#_x0000_t202" style="position:absolute;left:9712;top:2732;width:141;height:560" filled="f" stroked="f">
                <v:textbox inset="0,0,0,0">
                  <w:txbxContent>
                    <w:p w:rsidR="00FD414E" w:rsidRDefault="00FD414E">
                      <w:pPr>
                        <w:spacing w:line="153" w:lineRule="exact"/>
                        <w:rPr>
                          <w:rFonts w:ascii="Times New Roman" w:eastAsia="Times New Roman" w:hAnsi="Times New Roman" w:cs="Times New Roman"/>
                          <w:sz w:val="15"/>
                          <w:szCs w:val="15"/>
                        </w:rPr>
                      </w:pPr>
                      <w:r>
                        <w:rPr>
                          <w:rFonts w:ascii="Times New Roman"/>
                          <w:color w:val="797979"/>
                          <w:w w:val="60"/>
                          <w:sz w:val="15"/>
                        </w:rPr>
                        <w:t>1</w:t>
                      </w:r>
                      <w:r>
                        <w:rPr>
                          <w:rFonts w:ascii="Times New Roman"/>
                          <w:color w:val="797979"/>
                          <w:spacing w:val="-12"/>
                          <w:w w:val="60"/>
                          <w:sz w:val="15"/>
                        </w:rPr>
                        <w:t xml:space="preserve"> </w:t>
                      </w:r>
                      <w:r>
                        <w:rPr>
                          <w:rFonts w:ascii="Times New Roman"/>
                          <w:color w:val="5D5D5D"/>
                          <w:w w:val="60"/>
                          <w:sz w:val="15"/>
                        </w:rPr>
                        <w:t>u</w:t>
                      </w:r>
                      <w:r>
                        <w:rPr>
                          <w:rFonts w:ascii="Times New Roman"/>
                          <w:color w:val="5D5D5D"/>
                          <w:spacing w:val="-10"/>
                          <w:w w:val="60"/>
                          <w:sz w:val="15"/>
                        </w:rPr>
                        <w:t xml:space="preserve"> </w:t>
                      </w:r>
                      <w:r>
                        <w:rPr>
                          <w:rFonts w:ascii="Times New Roman"/>
                          <w:color w:val="9E9E9E"/>
                          <w:w w:val="60"/>
                          <w:sz w:val="15"/>
                        </w:rPr>
                        <w:t>l</w:t>
                      </w:r>
                    </w:p>
                    <w:p w:rsidR="00FD414E" w:rsidRDefault="00FD414E">
                      <w:pPr>
                        <w:spacing w:line="406" w:lineRule="exact"/>
                        <w:ind w:left="4"/>
                        <w:rPr>
                          <w:rFonts w:ascii="Times New Roman" w:eastAsia="Times New Roman" w:hAnsi="Times New Roman" w:cs="Times New Roman"/>
                          <w:sz w:val="36"/>
                          <w:szCs w:val="36"/>
                        </w:rPr>
                      </w:pPr>
                      <w:r>
                        <w:rPr>
                          <w:rFonts w:ascii="Times New Roman"/>
                          <w:color w:val="5D5D5D"/>
                          <w:w w:val="20"/>
                          <w:sz w:val="36"/>
                        </w:rPr>
                        <w:t>1</w:t>
                      </w:r>
                    </w:p>
                  </w:txbxContent>
                </v:textbox>
              </v:shape>
              <v:shape id="_x0000_s3014" type="#_x0000_t202" style="position:absolute;left:76;top:3352;width:26;height:339" filled="f" stroked="f">
                <v:textbox inset="0,0,0,0">
                  <w:txbxContent>
                    <w:p w:rsidR="00FD414E" w:rsidRDefault="00FD414E">
                      <w:pPr>
                        <w:spacing w:line="202" w:lineRule="exact"/>
                        <w:rPr>
                          <w:rFonts w:ascii="Times New Roman" w:eastAsia="Times New Roman" w:hAnsi="Times New Roman" w:cs="Times New Roman"/>
                          <w:sz w:val="23"/>
                          <w:szCs w:val="23"/>
                        </w:rPr>
                      </w:pPr>
                      <w:r>
                        <w:rPr>
                          <w:rFonts w:ascii="Times New Roman"/>
                          <w:color w:val="5D5D5D"/>
                          <w:w w:val="20"/>
                          <w:sz w:val="23"/>
                        </w:rPr>
                        <w:t>1</w:t>
                      </w:r>
                    </w:p>
                    <w:p w:rsidR="00FD414E" w:rsidRDefault="00FD414E">
                      <w:pPr>
                        <w:spacing w:line="137" w:lineRule="exact"/>
                        <w:rPr>
                          <w:rFonts w:ascii="Times New Roman" w:eastAsia="Times New Roman" w:hAnsi="Times New Roman" w:cs="Times New Roman"/>
                          <w:sz w:val="15"/>
                          <w:szCs w:val="15"/>
                        </w:rPr>
                      </w:pPr>
                      <w:r>
                        <w:rPr>
                          <w:rFonts w:ascii="Times New Roman"/>
                          <w:color w:val="5D5D5D"/>
                          <w:w w:val="30"/>
                          <w:sz w:val="15"/>
                        </w:rPr>
                        <w:t>1</w:t>
                      </w:r>
                    </w:p>
                  </w:txbxContent>
                </v:textbox>
              </v:shape>
              <v:shape id="_x0000_s3013" type="#_x0000_t202" style="position:absolute;left:3734;top:3360;width:5998;height:678" filled="f" stroked="f">
                <v:textbox inset="0,0,0,0">
                  <w:txbxContent>
                    <w:p w:rsidR="00FD414E" w:rsidRPr="00FD414E" w:rsidRDefault="00FD414E">
                      <w:pPr>
                        <w:spacing w:line="286" w:lineRule="exact"/>
                        <w:ind w:left="66" w:hanging="67"/>
                        <w:rPr>
                          <w:rFonts w:ascii="Times New Roman" w:eastAsia="Times New Roman" w:hAnsi="Times New Roman" w:cs="Times New Roman"/>
                          <w:sz w:val="28"/>
                          <w:szCs w:val="28"/>
                          <w:lang w:val="ru-RU"/>
                        </w:rPr>
                      </w:pPr>
                      <w:r>
                        <w:rPr>
                          <w:rFonts w:ascii="Times New Roman" w:hAnsi="Times New Roman"/>
                          <w:color w:val="1A1C1C"/>
                          <w:sz w:val="28"/>
                        </w:rPr>
                        <w:t>ll</w:t>
                      </w:r>
                      <w:r w:rsidRPr="00FD414E">
                        <w:rPr>
                          <w:rFonts w:ascii="Times New Roman" w:hAnsi="Times New Roman"/>
                          <w:color w:val="1A1C1C"/>
                          <w:sz w:val="28"/>
                          <w:lang w:val="ru-RU"/>
                        </w:rPr>
                        <w:t>прыжок</w:t>
                      </w:r>
                      <w:r w:rsidRPr="00FD414E">
                        <w:rPr>
                          <w:rFonts w:ascii="Times New Roman" w:hAnsi="Times New Roman"/>
                          <w:color w:val="1A1C1C"/>
                          <w:spacing w:val="-5"/>
                          <w:sz w:val="28"/>
                          <w:lang w:val="ru-RU"/>
                        </w:rPr>
                        <w:t xml:space="preserve"> </w:t>
                      </w:r>
                      <w:r w:rsidRPr="00FD414E">
                        <w:rPr>
                          <w:rFonts w:ascii="Times New Roman" w:hAnsi="Times New Roman"/>
                          <w:color w:val="1A1C1C"/>
                          <w:sz w:val="28"/>
                          <w:u w:val="single" w:color="282828"/>
                          <w:lang w:val="ru-RU"/>
                        </w:rPr>
                        <w:t>в</w:t>
                      </w:r>
                      <w:r w:rsidRPr="00FD414E">
                        <w:rPr>
                          <w:rFonts w:ascii="Times New Roman" w:hAnsi="Times New Roman"/>
                          <w:color w:val="1A1C1C"/>
                          <w:spacing w:val="-18"/>
                          <w:sz w:val="28"/>
                          <w:u w:val="single" w:color="282828"/>
                          <w:lang w:val="ru-RU"/>
                        </w:rPr>
                        <w:t xml:space="preserve"> </w:t>
                      </w:r>
                      <w:r w:rsidRPr="00FD414E">
                        <w:rPr>
                          <w:rFonts w:ascii="Times New Roman" w:hAnsi="Times New Roman"/>
                          <w:color w:val="1A1C1C"/>
                          <w:spacing w:val="-2"/>
                          <w:sz w:val="28"/>
                          <w:u w:val="single" w:color="282828"/>
                          <w:lang w:val="ru-RU"/>
                        </w:rPr>
                        <w:t>выс</w:t>
                      </w:r>
                      <w:r w:rsidRPr="00FD414E">
                        <w:rPr>
                          <w:rFonts w:ascii="Times New Roman" w:hAnsi="Times New Roman"/>
                          <w:color w:val="030303"/>
                          <w:spacing w:val="-1"/>
                          <w:sz w:val="28"/>
                          <w:u w:val="single" w:color="282828"/>
                          <w:lang w:val="ru-RU"/>
                        </w:rPr>
                        <w:t>о</w:t>
                      </w:r>
                      <w:r w:rsidRPr="00FD414E">
                        <w:rPr>
                          <w:rFonts w:ascii="Times New Roman" w:hAnsi="Times New Roman"/>
                          <w:color w:val="1A1C1C"/>
                          <w:spacing w:val="-1"/>
                          <w:sz w:val="28"/>
                          <w:u w:val="single" w:color="282828"/>
                          <w:lang w:val="ru-RU"/>
                        </w:rPr>
                        <w:t>ту</w:t>
                      </w:r>
                      <w:r w:rsidRPr="00FD414E">
                        <w:rPr>
                          <w:rFonts w:ascii="Times New Roman" w:hAnsi="Times New Roman"/>
                          <w:color w:val="1A1C1C"/>
                          <w:spacing w:val="-11"/>
                          <w:sz w:val="28"/>
                          <w:u w:val="single" w:color="282828"/>
                          <w:lang w:val="ru-RU"/>
                        </w:rPr>
                        <w:t xml:space="preserve"> </w:t>
                      </w:r>
                      <w:r w:rsidRPr="00FD414E">
                        <w:rPr>
                          <w:rFonts w:ascii="Times New Roman" w:hAnsi="Times New Roman"/>
                          <w:color w:val="1A1C1C"/>
                          <w:sz w:val="28"/>
                          <w:u w:val="single" w:color="282828"/>
                          <w:lang w:val="ru-RU"/>
                        </w:rPr>
                        <w:t>без</w:t>
                      </w:r>
                      <w:r w:rsidRPr="00FD414E">
                        <w:rPr>
                          <w:rFonts w:ascii="Times New Roman" w:hAnsi="Times New Roman"/>
                          <w:color w:val="1A1C1C"/>
                          <w:spacing w:val="-19"/>
                          <w:sz w:val="28"/>
                          <w:u w:val="single" w:color="282828"/>
                          <w:lang w:val="ru-RU"/>
                        </w:rPr>
                        <w:t xml:space="preserve"> </w:t>
                      </w:r>
                      <w:r w:rsidRPr="00FD414E">
                        <w:rPr>
                          <w:rFonts w:ascii="Times New Roman" w:hAnsi="Times New Roman"/>
                          <w:color w:val="1A1C1C"/>
                          <w:sz w:val="28"/>
                          <w:u w:val="single" w:color="282828"/>
                          <w:lang w:val="ru-RU"/>
                        </w:rPr>
                        <w:t>взмаха</w:t>
                      </w:r>
                      <w:r w:rsidRPr="00FD414E">
                        <w:rPr>
                          <w:rFonts w:ascii="Times New Roman" w:hAnsi="Times New Roman"/>
                          <w:color w:val="1A1C1C"/>
                          <w:spacing w:val="-15"/>
                          <w:sz w:val="28"/>
                          <w:u w:val="single" w:color="282828"/>
                          <w:lang w:val="ru-RU"/>
                        </w:rPr>
                        <w:t xml:space="preserve"> </w:t>
                      </w:r>
                      <w:r w:rsidRPr="00FD414E">
                        <w:rPr>
                          <w:rFonts w:ascii="Times New Roman" w:hAnsi="Times New Roman"/>
                          <w:color w:val="1A1C1C"/>
                          <w:sz w:val="28"/>
                          <w:u w:val="single" w:color="282828"/>
                          <w:lang w:val="ru-RU"/>
                        </w:rPr>
                        <w:t>рук</w:t>
                      </w:r>
                      <w:r w:rsidRPr="00FD414E">
                        <w:rPr>
                          <w:rFonts w:ascii="Times New Roman" w:hAnsi="Times New Roman"/>
                          <w:color w:val="1A1C1C"/>
                          <w:spacing w:val="-5"/>
                          <w:sz w:val="28"/>
                          <w:u w:val="single" w:color="282828"/>
                          <w:lang w:val="ru-RU"/>
                        </w:rPr>
                        <w:t xml:space="preserve"> </w:t>
                      </w:r>
                      <w:r w:rsidRPr="00FD414E">
                        <w:rPr>
                          <w:rFonts w:ascii="Times New Roman" w:hAnsi="Times New Roman"/>
                          <w:color w:val="1A1C1C"/>
                          <w:sz w:val="28"/>
                          <w:u w:val="single" w:color="282828"/>
                          <w:lang w:val="ru-RU"/>
                        </w:rPr>
                        <w:t>(не</w:t>
                      </w:r>
                      <w:r w:rsidRPr="00FD414E">
                        <w:rPr>
                          <w:rFonts w:ascii="Times New Roman" w:hAnsi="Times New Roman"/>
                          <w:color w:val="1A1C1C"/>
                          <w:spacing w:val="-21"/>
                          <w:sz w:val="28"/>
                          <w:u w:val="single" w:color="282828"/>
                          <w:lang w:val="ru-RU"/>
                        </w:rPr>
                        <w:t xml:space="preserve"> </w:t>
                      </w:r>
                      <w:r w:rsidRPr="00FD414E">
                        <w:rPr>
                          <w:rFonts w:ascii="Times New Roman" w:hAnsi="Times New Roman"/>
                          <w:color w:val="1A1C1C"/>
                          <w:sz w:val="28"/>
                          <w:u w:val="single" w:color="282828"/>
                          <w:lang w:val="ru-RU"/>
                        </w:rPr>
                        <w:t>менее</w:t>
                      </w:r>
                      <w:r w:rsidRPr="00FD414E">
                        <w:rPr>
                          <w:rFonts w:ascii="Times New Roman" w:hAnsi="Times New Roman"/>
                          <w:color w:val="1A1C1C"/>
                          <w:spacing w:val="56"/>
                          <w:sz w:val="28"/>
                          <w:u w:val="single" w:color="282828"/>
                          <w:lang w:val="ru-RU"/>
                        </w:rPr>
                        <w:t xml:space="preserve"> </w:t>
                      </w:r>
                      <w:r w:rsidRPr="00FD414E">
                        <w:rPr>
                          <w:rFonts w:ascii="Times New Roman" w:hAnsi="Times New Roman"/>
                          <w:color w:val="5D5D5D"/>
                          <w:spacing w:val="-9"/>
                          <w:sz w:val="28"/>
                          <w:u w:val="single" w:color="282828"/>
                          <w:lang w:val="ru-RU"/>
                        </w:rPr>
                        <w:t>1</w:t>
                      </w:r>
                      <w:r w:rsidRPr="00FD414E">
                        <w:rPr>
                          <w:rFonts w:ascii="Times New Roman" w:hAnsi="Times New Roman"/>
                          <w:color w:val="2F3331"/>
                          <w:spacing w:val="-8"/>
                          <w:sz w:val="28"/>
                          <w:u w:val="single" w:color="282828"/>
                          <w:lang w:val="ru-RU"/>
                        </w:rPr>
                        <w:t>8</w:t>
                      </w:r>
                      <w:r w:rsidRPr="00FD414E">
                        <w:rPr>
                          <w:rFonts w:ascii="Times New Roman" w:hAnsi="Times New Roman"/>
                          <w:color w:val="2F3331"/>
                          <w:spacing w:val="11"/>
                          <w:sz w:val="28"/>
                          <w:u w:val="single" w:color="282828"/>
                          <w:lang w:val="ru-RU"/>
                        </w:rPr>
                        <w:t xml:space="preserve"> </w:t>
                      </w:r>
                      <w:r w:rsidRPr="00FD414E">
                        <w:rPr>
                          <w:rFonts w:ascii="Times New Roman" w:hAnsi="Times New Roman"/>
                          <w:color w:val="2F3331"/>
                          <w:spacing w:val="4"/>
                          <w:sz w:val="28"/>
                          <w:u w:val="single" w:color="282828"/>
                          <w:lang w:val="ru-RU"/>
                        </w:rPr>
                        <w:t>см)</w:t>
                      </w:r>
                      <w:r>
                        <w:rPr>
                          <w:rFonts w:ascii="Times New Roman" w:hAnsi="Times New Roman"/>
                          <w:color w:val="5D5D5D"/>
                          <w:spacing w:val="24"/>
                          <w:sz w:val="28"/>
                        </w:rPr>
                        <w:t>I</w:t>
                      </w:r>
                    </w:p>
                    <w:p w:rsidR="00FD414E" w:rsidRPr="00FD414E" w:rsidRDefault="00FD414E">
                      <w:pPr>
                        <w:spacing w:before="75" w:line="316" w:lineRule="exact"/>
                        <w:ind w:left="66"/>
                        <w:rPr>
                          <w:rFonts w:ascii="Times New Roman" w:eastAsia="Times New Roman" w:hAnsi="Times New Roman" w:cs="Times New Roman"/>
                          <w:sz w:val="28"/>
                          <w:szCs w:val="28"/>
                          <w:lang w:val="ru-RU"/>
                        </w:rPr>
                      </w:pPr>
                      <w:r w:rsidRPr="00FD414E">
                        <w:rPr>
                          <w:rFonts w:ascii="Times New Roman" w:hAnsi="Times New Roman"/>
                          <w:color w:val="1A1C1C"/>
                          <w:sz w:val="28"/>
                          <w:lang w:val="ru-RU"/>
                        </w:rPr>
                        <w:t>Прыжок</w:t>
                      </w:r>
                      <w:r w:rsidRPr="00FD414E">
                        <w:rPr>
                          <w:rFonts w:ascii="Times New Roman" w:hAnsi="Times New Roman"/>
                          <w:color w:val="1A1C1C"/>
                          <w:spacing w:val="-7"/>
                          <w:sz w:val="28"/>
                          <w:lang w:val="ru-RU"/>
                        </w:rPr>
                        <w:t xml:space="preserve"> </w:t>
                      </w:r>
                      <w:r w:rsidRPr="00FD414E">
                        <w:rPr>
                          <w:rFonts w:ascii="Times New Roman" w:hAnsi="Times New Roman"/>
                          <w:color w:val="1A1C1C"/>
                          <w:sz w:val="28"/>
                          <w:lang w:val="ru-RU"/>
                        </w:rPr>
                        <w:t>в</w:t>
                      </w:r>
                      <w:r w:rsidRPr="00FD414E">
                        <w:rPr>
                          <w:rFonts w:ascii="Times New Roman" w:hAnsi="Times New Roman"/>
                          <w:color w:val="1A1C1C"/>
                          <w:spacing w:val="-24"/>
                          <w:sz w:val="28"/>
                          <w:lang w:val="ru-RU"/>
                        </w:rPr>
                        <w:t xml:space="preserve"> </w:t>
                      </w:r>
                      <w:r w:rsidRPr="00FD414E">
                        <w:rPr>
                          <w:rFonts w:ascii="Times New Roman" w:hAnsi="Times New Roman"/>
                          <w:color w:val="1A1C1C"/>
                          <w:sz w:val="28"/>
                          <w:lang w:val="ru-RU"/>
                        </w:rPr>
                        <w:t>высоту</w:t>
                      </w:r>
                      <w:r w:rsidRPr="00FD414E">
                        <w:rPr>
                          <w:rFonts w:ascii="Times New Roman" w:hAnsi="Times New Roman"/>
                          <w:color w:val="1A1C1C"/>
                          <w:spacing w:val="-5"/>
                          <w:sz w:val="28"/>
                          <w:lang w:val="ru-RU"/>
                        </w:rPr>
                        <w:t xml:space="preserve"> </w:t>
                      </w:r>
                      <w:r w:rsidRPr="00FD414E">
                        <w:rPr>
                          <w:rFonts w:ascii="Times New Roman" w:hAnsi="Times New Roman"/>
                          <w:color w:val="1A1C1C"/>
                          <w:sz w:val="28"/>
                          <w:lang w:val="ru-RU"/>
                        </w:rPr>
                        <w:t>со</w:t>
                      </w:r>
                      <w:r w:rsidRPr="00FD414E">
                        <w:rPr>
                          <w:rFonts w:ascii="Times New Roman" w:hAnsi="Times New Roman"/>
                          <w:color w:val="1A1C1C"/>
                          <w:spacing w:val="-23"/>
                          <w:sz w:val="28"/>
                          <w:lang w:val="ru-RU"/>
                        </w:rPr>
                        <w:t xml:space="preserve"> </w:t>
                      </w:r>
                      <w:r w:rsidRPr="00FD414E">
                        <w:rPr>
                          <w:rFonts w:ascii="Times New Roman" w:hAnsi="Times New Roman"/>
                          <w:color w:val="1A1C1C"/>
                          <w:sz w:val="28"/>
                          <w:lang w:val="ru-RU"/>
                        </w:rPr>
                        <w:t>взмахом</w:t>
                      </w:r>
                      <w:r w:rsidRPr="00FD414E">
                        <w:rPr>
                          <w:rFonts w:ascii="Times New Roman" w:hAnsi="Times New Roman"/>
                          <w:color w:val="1A1C1C"/>
                          <w:spacing w:val="-14"/>
                          <w:sz w:val="28"/>
                          <w:lang w:val="ru-RU"/>
                        </w:rPr>
                        <w:t xml:space="preserve"> </w:t>
                      </w:r>
                      <w:r w:rsidRPr="00FD414E">
                        <w:rPr>
                          <w:rFonts w:ascii="Times New Roman" w:hAnsi="Times New Roman"/>
                          <w:color w:val="1A1C1C"/>
                          <w:sz w:val="28"/>
                          <w:lang w:val="ru-RU"/>
                        </w:rPr>
                        <w:t>рук</w:t>
                      </w:r>
                      <w:r w:rsidRPr="00FD414E">
                        <w:rPr>
                          <w:rFonts w:ascii="Times New Roman" w:hAnsi="Times New Roman"/>
                          <w:color w:val="1A1C1C"/>
                          <w:spacing w:val="-7"/>
                          <w:sz w:val="28"/>
                          <w:lang w:val="ru-RU"/>
                        </w:rPr>
                        <w:t xml:space="preserve"> </w:t>
                      </w:r>
                      <w:r w:rsidRPr="00FD414E">
                        <w:rPr>
                          <w:rFonts w:ascii="Times New Roman" w:hAnsi="Times New Roman"/>
                          <w:color w:val="2F3331"/>
                          <w:sz w:val="28"/>
                          <w:lang w:val="ru-RU"/>
                        </w:rPr>
                        <w:t>(не</w:t>
                      </w:r>
                      <w:r w:rsidRPr="00FD414E">
                        <w:rPr>
                          <w:rFonts w:ascii="Times New Roman" w:hAnsi="Times New Roman"/>
                          <w:color w:val="2F3331"/>
                          <w:spacing w:val="-19"/>
                          <w:sz w:val="28"/>
                          <w:lang w:val="ru-RU"/>
                        </w:rPr>
                        <w:t xml:space="preserve"> </w:t>
                      </w:r>
                      <w:r w:rsidRPr="00FD414E">
                        <w:rPr>
                          <w:rFonts w:ascii="Times New Roman" w:hAnsi="Times New Roman"/>
                          <w:color w:val="2F3331"/>
                          <w:sz w:val="28"/>
                          <w:lang w:val="ru-RU"/>
                        </w:rPr>
                        <w:t>менее</w:t>
                      </w:r>
                    </w:p>
                  </w:txbxContent>
                </v:textbox>
              </v:shape>
              <v:shape id="_x0000_s3012" type="#_x0000_t202" style="position:absolute;left:3806;top:4078;width:740;height:280" filled="f" stroked="f">
                <v:textbox inset="0,0,0,0">
                  <w:txbxContent>
                    <w:p w:rsidR="00FD414E" w:rsidRDefault="00FD414E">
                      <w:pPr>
                        <w:spacing w:line="280" w:lineRule="exact"/>
                        <w:rPr>
                          <w:rFonts w:ascii="Times New Roman" w:eastAsia="Times New Roman" w:hAnsi="Times New Roman" w:cs="Times New Roman"/>
                          <w:sz w:val="28"/>
                          <w:szCs w:val="28"/>
                        </w:rPr>
                      </w:pPr>
                      <w:r>
                        <w:rPr>
                          <w:rFonts w:ascii="Times New Roman" w:hAnsi="Times New Roman"/>
                          <w:color w:val="1A1C1C"/>
                          <w:sz w:val="28"/>
                        </w:rPr>
                        <w:t>27</w:t>
                      </w:r>
                      <w:r>
                        <w:rPr>
                          <w:rFonts w:ascii="Times New Roman" w:hAnsi="Times New Roman"/>
                          <w:color w:val="1A1C1C"/>
                          <w:spacing w:val="-9"/>
                          <w:sz w:val="28"/>
                        </w:rPr>
                        <w:t xml:space="preserve"> </w:t>
                      </w:r>
                      <w:r>
                        <w:rPr>
                          <w:rFonts w:ascii="Times New Roman" w:hAnsi="Times New Roman"/>
                          <w:color w:val="1A1C1C"/>
                          <w:sz w:val="28"/>
                        </w:rPr>
                        <w:t>см)</w:t>
                      </w:r>
                    </w:p>
                  </w:txbxContent>
                </v:textbox>
              </v:shape>
              <v:shape id="_x0000_s3011" type="#_x0000_t202" style="position:absolute;left:9712;top:4014;width:33;height:460" filled="f" stroked="f">
                <v:textbox inset="0,0,0,0">
                  <w:txbxContent>
                    <w:p w:rsidR="00FD414E" w:rsidRDefault="00FD414E">
                      <w:pPr>
                        <w:spacing w:line="460" w:lineRule="exact"/>
                        <w:rPr>
                          <w:rFonts w:ascii="Times New Roman" w:eastAsia="Times New Roman" w:hAnsi="Times New Roman" w:cs="Times New Roman"/>
                          <w:sz w:val="46"/>
                          <w:szCs w:val="46"/>
                        </w:rPr>
                      </w:pPr>
                      <w:r>
                        <w:rPr>
                          <w:rFonts w:ascii="Times New Roman"/>
                          <w:color w:val="5D5D5D"/>
                          <w:w w:val="10"/>
                          <w:sz w:val="46"/>
                        </w:rPr>
                        <w:t>1</w:t>
                      </w:r>
                    </w:p>
                  </w:txbxContent>
                </v:textbox>
              </v:shape>
              <v:shape id="_x0000_s3010" type="#_x0000_t202" style="position:absolute;left:76;top:5198;width:2923;height:683" filled="f" stroked="f">
                <v:textbox inset="0,0,0,0">
                  <w:txbxContent>
                    <w:p w:rsidR="00FD414E" w:rsidRDefault="00FD414E">
                      <w:pPr>
                        <w:spacing w:line="286" w:lineRule="exact"/>
                        <w:rPr>
                          <w:rFonts w:ascii="Times New Roman" w:eastAsia="Times New Roman" w:hAnsi="Times New Roman" w:cs="Times New Roman"/>
                          <w:sz w:val="28"/>
                          <w:szCs w:val="28"/>
                        </w:rPr>
                      </w:pPr>
                      <w:r>
                        <w:rPr>
                          <w:rFonts w:ascii="Times New Roman" w:hAnsi="Times New Roman"/>
                          <w:color w:val="2F3331"/>
                          <w:w w:val="95"/>
                          <w:sz w:val="28"/>
                        </w:rPr>
                        <w:t xml:space="preserve">!техническое </w:t>
                      </w:r>
                      <w:r>
                        <w:rPr>
                          <w:rFonts w:ascii="Times New Roman" w:hAnsi="Times New Roman"/>
                          <w:color w:val="2F3331"/>
                          <w:spacing w:val="6"/>
                          <w:w w:val="95"/>
                          <w:sz w:val="28"/>
                        </w:rPr>
                        <w:t xml:space="preserve"> </w:t>
                      </w:r>
                      <w:r>
                        <w:rPr>
                          <w:rFonts w:ascii="Times New Roman" w:hAnsi="Times New Roman"/>
                          <w:color w:val="1A1C1C"/>
                          <w:w w:val="95"/>
                          <w:sz w:val="28"/>
                        </w:rPr>
                        <w:t>мастерство</w:t>
                      </w:r>
                    </w:p>
                    <w:p w:rsidR="00FD414E" w:rsidRDefault="00FD414E">
                      <w:pPr>
                        <w:spacing w:before="80" w:line="316" w:lineRule="exact"/>
                        <w:ind w:left="4"/>
                        <w:rPr>
                          <w:rFonts w:ascii="Times New Roman" w:eastAsia="Times New Roman" w:hAnsi="Times New Roman" w:cs="Times New Roman"/>
                          <w:sz w:val="28"/>
                          <w:szCs w:val="28"/>
                        </w:rPr>
                      </w:pPr>
                      <w:r>
                        <w:rPr>
                          <w:rFonts w:ascii="Times New Roman" w:hAnsi="Times New Roman"/>
                          <w:color w:val="2F3331"/>
                          <w:w w:val="95"/>
                          <w:sz w:val="28"/>
                        </w:rPr>
                        <w:t>!спортивный</w:t>
                      </w:r>
                      <w:r>
                        <w:rPr>
                          <w:rFonts w:ascii="Times New Roman" w:hAnsi="Times New Roman"/>
                          <w:color w:val="2F3331"/>
                          <w:spacing w:val="60"/>
                          <w:w w:val="95"/>
                          <w:sz w:val="28"/>
                        </w:rPr>
                        <w:t xml:space="preserve"> </w:t>
                      </w:r>
                      <w:r>
                        <w:rPr>
                          <w:rFonts w:ascii="Times New Roman" w:hAnsi="Times New Roman"/>
                          <w:color w:val="1A1C1C"/>
                          <w:w w:val="95"/>
                          <w:sz w:val="28"/>
                        </w:rPr>
                        <w:t>разряд</w:t>
                      </w:r>
                    </w:p>
                  </w:txbxContent>
                </v:textbox>
              </v:shape>
              <v:shape id="_x0000_s3009" type="#_x0000_t202" style="position:absolute;left:3734;top:5202;width:4527;height:687" filled="f" stroked="f">
                <v:textbox inset="0,0,0,0">
                  <w:txbxContent>
                    <w:p w:rsidR="00FD414E" w:rsidRPr="00FD414E" w:rsidRDefault="00FD414E">
                      <w:pPr>
                        <w:spacing w:line="286" w:lineRule="exact"/>
                        <w:ind w:left="4" w:hanging="5"/>
                        <w:rPr>
                          <w:rFonts w:ascii="Times New Roman" w:eastAsia="Times New Roman" w:hAnsi="Times New Roman" w:cs="Times New Roman"/>
                          <w:sz w:val="28"/>
                          <w:szCs w:val="28"/>
                          <w:lang w:val="ru-RU"/>
                        </w:rPr>
                      </w:pPr>
                      <w:r>
                        <w:rPr>
                          <w:rFonts w:ascii="Times New Roman" w:hAnsi="Times New Roman"/>
                          <w:color w:val="1A1C1C"/>
                          <w:spacing w:val="117"/>
                          <w:w w:val="90"/>
                          <w:sz w:val="28"/>
                        </w:rPr>
                        <w:t>l</w:t>
                      </w:r>
                      <w:r>
                        <w:rPr>
                          <w:rFonts w:ascii="Times New Roman" w:hAnsi="Times New Roman"/>
                          <w:color w:val="1A1C1C"/>
                          <w:w w:val="90"/>
                          <w:sz w:val="28"/>
                        </w:rPr>
                        <w:t>l</w:t>
                      </w:r>
                      <w:r w:rsidRPr="00FD414E">
                        <w:rPr>
                          <w:rFonts w:ascii="Times New Roman" w:hAnsi="Times New Roman"/>
                          <w:color w:val="1A1C1C"/>
                          <w:w w:val="90"/>
                          <w:sz w:val="28"/>
                          <w:lang w:val="ru-RU"/>
                        </w:rPr>
                        <w:t>обязат</w:t>
                      </w:r>
                      <w:r w:rsidRPr="00FD414E">
                        <w:rPr>
                          <w:rFonts w:ascii="Times New Roman" w:hAnsi="Times New Roman"/>
                          <w:color w:val="1A1C1C"/>
                          <w:spacing w:val="3"/>
                          <w:w w:val="90"/>
                          <w:sz w:val="28"/>
                          <w:lang w:val="ru-RU"/>
                        </w:rPr>
                        <w:t>е</w:t>
                      </w:r>
                      <w:r w:rsidRPr="00FD414E">
                        <w:rPr>
                          <w:rFonts w:ascii="Times New Roman" w:hAnsi="Times New Roman"/>
                          <w:color w:val="494B49"/>
                          <w:w w:val="90"/>
                          <w:sz w:val="28"/>
                          <w:lang w:val="ru-RU"/>
                        </w:rPr>
                        <w:t>.</w:t>
                      </w:r>
                      <w:r w:rsidRPr="00FD414E">
                        <w:rPr>
                          <w:rFonts w:ascii="Times New Roman" w:hAnsi="Times New Roman"/>
                          <w:color w:val="494B49"/>
                          <w:spacing w:val="-8"/>
                          <w:w w:val="90"/>
                          <w:sz w:val="28"/>
                          <w:lang w:val="ru-RU"/>
                        </w:rPr>
                        <w:t>:</w:t>
                      </w:r>
                      <w:r w:rsidRPr="00FD414E">
                        <w:rPr>
                          <w:rFonts w:ascii="Times New Roman" w:hAnsi="Times New Roman"/>
                          <w:color w:val="1A1C1C"/>
                          <w:spacing w:val="-54"/>
                          <w:w w:val="90"/>
                          <w:sz w:val="28"/>
                          <w:lang w:val="ru-RU"/>
                        </w:rPr>
                        <w:t>1</w:t>
                      </w:r>
                      <w:r w:rsidRPr="00FD414E">
                        <w:rPr>
                          <w:rFonts w:ascii="Times New Roman" w:hAnsi="Times New Roman"/>
                          <w:color w:val="1A1C1C"/>
                          <w:w w:val="90"/>
                          <w:sz w:val="28"/>
                          <w:lang w:val="ru-RU"/>
                        </w:rPr>
                        <w:t>ьная</w:t>
                      </w:r>
                      <w:r w:rsidRPr="00FD414E">
                        <w:rPr>
                          <w:rFonts w:ascii="Times New Roman" w:hAnsi="Times New Roman"/>
                          <w:color w:val="1A1C1C"/>
                          <w:spacing w:val="58"/>
                          <w:w w:val="90"/>
                          <w:sz w:val="28"/>
                          <w:lang w:val="ru-RU"/>
                        </w:rPr>
                        <w:t xml:space="preserve"> </w:t>
                      </w:r>
                      <w:r w:rsidRPr="00FD414E">
                        <w:rPr>
                          <w:rFonts w:ascii="Times New Roman" w:hAnsi="Times New Roman"/>
                          <w:color w:val="2F3331"/>
                          <w:w w:val="90"/>
                          <w:sz w:val="28"/>
                          <w:lang w:val="ru-RU"/>
                        </w:rPr>
                        <w:t xml:space="preserve">техническая </w:t>
                      </w:r>
                      <w:r w:rsidRPr="00FD414E">
                        <w:rPr>
                          <w:rFonts w:ascii="Times New Roman" w:hAnsi="Times New Roman"/>
                          <w:color w:val="2F3331"/>
                          <w:spacing w:val="22"/>
                          <w:w w:val="90"/>
                          <w:sz w:val="28"/>
                          <w:lang w:val="ru-RU"/>
                        </w:rPr>
                        <w:t xml:space="preserve"> </w:t>
                      </w:r>
                      <w:r w:rsidRPr="00FD414E">
                        <w:rPr>
                          <w:rFonts w:ascii="Times New Roman" w:hAnsi="Times New Roman"/>
                          <w:color w:val="1A1C1C"/>
                          <w:w w:val="90"/>
                          <w:sz w:val="28"/>
                          <w:lang w:val="ru-RU"/>
                        </w:rPr>
                        <w:t>программа</w:t>
                      </w:r>
                    </w:p>
                    <w:p w:rsidR="00FD414E" w:rsidRPr="00FD414E" w:rsidRDefault="00FD414E">
                      <w:pPr>
                        <w:spacing w:before="85" w:line="316" w:lineRule="exact"/>
                        <w:ind w:left="4"/>
                        <w:rPr>
                          <w:rFonts w:ascii="Times New Roman" w:eastAsia="Times New Roman" w:hAnsi="Times New Roman" w:cs="Times New Roman"/>
                          <w:sz w:val="28"/>
                          <w:szCs w:val="28"/>
                          <w:lang w:val="ru-RU"/>
                        </w:rPr>
                      </w:pPr>
                      <w:r>
                        <w:rPr>
                          <w:rFonts w:ascii="Times New Roman" w:hAnsi="Times New Roman"/>
                          <w:color w:val="1A1C1C"/>
                          <w:spacing w:val="209"/>
                          <w:w w:val="90"/>
                          <w:sz w:val="28"/>
                        </w:rPr>
                        <w:t>l</w:t>
                      </w:r>
                      <w:r>
                        <w:rPr>
                          <w:rFonts w:ascii="Times New Roman" w:hAnsi="Times New Roman"/>
                          <w:color w:val="1A1C1C"/>
                          <w:w w:val="90"/>
                          <w:sz w:val="28"/>
                        </w:rPr>
                        <w:t>l</w:t>
                      </w:r>
                      <w:r w:rsidRPr="00FD414E">
                        <w:rPr>
                          <w:rFonts w:ascii="Times New Roman" w:hAnsi="Times New Roman"/>
                          <w:color w:val="1A1C1C"/>
                          <w:w w:val="90"/>
                          <w:sz w:val="28"/>
                          <w:lang w:val="ru-RU"/>
                        </w:rPr>
                        <w:t>первый</w:t>
                      </w:r>
                      <w:r w:rsidRPr="00FD414E">
                        <w:rPr>
                          <w:rFonts w:ascii="Times New Roman" w:hAnsi="Times New Roman"/>
                          <w:color w:val="1A1C1C"/>
                          <w:spacing w:val="15"/>
                          <w:w w:val="90"/>
                          <w:sz w:val="28"/>
                          <w:lang w:val="ru-RU"/>
                        </w:rPr>
                        <w:t xml:space="preserve"> </w:t>
                      </w:r>
                      <w:r w:rsidRPr="00FD414E">
                        <w:rPr>
                          <w:rFonts w:ascii="Times New Roman" w:hAnsi="Times New Roman"/>
                          <w:color w:val="1A1C1C"/>
                          <w:w w:val="90"/>
                          <w:sz w:val="28"/>
                          <w:lang w:val="ru-RU"/>
                        </w:rPr>
                        <w:t>спортивный</w:t>
                      </w:r>
                      <w:r w:rsidRPr="00FD414E">
                        <w:rPr>
                          <w:rFonts w:ascii="Times New Roman" w:hAnsi="Times New Roman"/>
                          <w:color w:val="1A1C1C"/>
                          <w:spacing w:val="-3"/>
                          <w:w w:val="90"/>
                          <w:sz w:val="28"/>
                          <w:lang w:val="ru-RU"/>
                        </w:rPr>
                        <w:t xml:space="preserve"> </w:t>
                      </w:r>
                      <w:r w:rsidRPr="00FD414E">
                        <w:rPr>
                          <w:rFonts w:ascii="Times New Roman" w:hAnsi="Times New Roman"/>
                          <w:color w:val="1A1C1C"/>
                          <w:w w:val="90"/>
                          <w:sz w:val="28"/>
                          <w:lang w:val="ru-RU"/>
                        </w:rPr>
                        <w:t>разряд</w:t>
                      </w:r>
                    </w:p>
                  </w:txbxContent>
                </v:textbox>
              </v:shape>
              <v:shape id="_x0000_s3008" type="#_x0000_t202" style="position:absolute;left:9722;top:5171;width:24;height:420" filled="f" stroked="f">
                <v:textbox inset="0,0,0,0">
                  <w:txbxContent>
                    <w:p w:rsidR="00FD414E" w:rsidRDefault="00FD414E">
                      <w:pPr>
                        <w:spacing w:line="420" w:lineRule="exact"/>
                        <w:rPr>
                          <w:rFonts w:ascii="Times New Roman" w:eastAsia="Times New Roman" w:hAnsi="Times New Roman" w:cs="Times New Roman"/>
                          <w:sz w:val="42"/>
                          <w:szCs w:val="42"/>
                        </w:rPr>
                      </w:pPr>
                      <w:r>
                        <w:rPr>
                          <w:rFonts w:ascii="Times New Roman"/>
                          <w:color w:val="797979"/>
                          <w:w w:val="10"/>
                          <w:sz w:val="42"/>
                        </w:rPr>
                        <w:t>1</w:t>
                      </w:r>
                    </w:p>
                  </w:txbxContent>
                </v:textbox>
              </v:shape>
              <v:shape id="_x0000_s3007" type="#_x0000_t202" style="position:absolute;left:9808;top:5779;width:60;height:170" filled="f" stroked="f">
                <v:textbox inset="0,0,0,0">
                  <w:txbxContent>
                    <w:p w:rsidR="00FD414E" w:rsidRDefault="00FD414E">
                      <w:pPr>
                        <w:spacing w:line="170" w:lineRule="exact"/>
                        <w:rPr>
                          <w:rFonts w:ascii="Times New Roman" w:eastAsia="Times New Roman" w:hAnsi="Times New Roman" w:cs="Times New Roman"/>
                          <w:sz w:val="17"/>
                          <w:szCs w:val="17"/>
                        </w:rPr>
                      </w:pPr>
                      <w:r>
                        <w:rPr>
                          <w:rFonts w:ascii="Times New Roman"/>
                          <w:color w:val="797979"/>
                          <w:w w:val="35"/>
                          <w:sz w:val="17"/>
                        </w:rPr>
                        <w:t>11</w:t>
                      </w:r>
                    </w:p>
                  </w:txbxContent>
                </v:textbox>
              </v:shape>
            </v:group>
            <w10:anchorlock/>
          </v:group>
        </w:pict>
      </w:r>
    </w:p>
    <w:p w:rsidR="00B663C6" w:rsidRDefault="00B663C6">
      <w:pPr>
        <w:rPr>
          <w:rFonts w:ascii="Times New Roman" w:eastAsia="Times New Roman" w:hAnsi="Times New Roman" w:cs="Times New Roman"/>
          <w:sz w:val="20"/>
          <w:szCs w:val="20"/>
        </w:rPr>
      </w:pPr>
    </w:p>
    <w:p w:rsidR="00B663C6" w:rsidRDefault="00B663C6">
      <w:pPr>
        <w:spacing w:before="10"/>
        <w:rPr>
          <w:rFonts w:ascii="Times New Roman" w:eastAsia="Times New Roman" w:hAnsi="Times New Roman" w:cs="Times New Roman"/>
        </w:rPr>
      </w:pPr>
    </w:p>
    <w:p w:rsidR="00B663C6" w:rsidRPr="00FD414E" w:rsidRDefault="00FD414E">
      <w:pPr>
        <w:spacing w:before="64"/>
        <w:ind w:left="224" w:right="465" w:hanging="5"/>
        <w:rPr>
          <w:rFonts w:ascii="Times New Roman" w:eastAsia="Times New Roman" w:hAnsi="Times New Roman" w:cs="Times New Roman"/>
          <w:sz w:val="28"/>
          <w:szCs w:val="28"/>
          <w:lang w:val="ru-RU"/>
        </w:rPr>
      </w:pPr>
      <w:r w:rsidRPr="00FD414E">
        <w:rPr>
          <w:rFonts w:ascii="Times New Roman" w:hAnsi="Times New Roman"/>
          <w:color w:val="2F3331"/>
          <w:w w:val="105"/>
          <w:sz w:val="28"/>
          <w:lang w:val="ru-RU"/>
        </w:rPr>
        <w:t xml:space="preserve">Нормативы </w:t>
      </w:r>
      <w:r w:rsidRPr="00FD414E">
        <w:rPr>
          <w:rFonts w:ascii="Times New Roman" w:hAnsi="Times New Roman"/>
          <w:color w:val="1A1C1C"/>
          <w:w w:val="105"/>
          <w:sz w:val="28"/>
          <w:lang w:val="ru-RU"/>
        </w:rPr>
        <w:t>общей</w:t>
      </w:r>
      <w:r w:rsidRPr="00FD414E">
        <w:rPr>
          <w:rFonts w:ascii="Times New Roman" w:hAnsi="Times New Roman"/>
          <w:color w:val="1A1C1C"/>
          <w:spacing w:val="-10"/>
          <w:w w:val="105"/>
          <w:sz w:val="28"/>
          <w:lang w:val="ru-RU"/>
        </w:rPr>
        <w:t xml:space="preserve"> </w:t>
      </w:r>
      <w:r w:rsidRPr="00FD414E">
        <w:rPr>
          <w:rFonts w:ascii="Times New Roman" w:hAnsi="Times New Roman"/>
          <w:color w:val="1A1C1C"/>
          <w:w w:val="105"/>
          <w:sz w:val="28"/>
          <w:lang w:val="ru-RU"/>
        </w:rPr>
        <w:t>физической</w:t>
      </w:r>
      <w:r w:rsidRPr="00FD414E">
        <w:rPr>
          <w:rFonts w:ascii="Times New Roman" w:hAnsi="Times New Roman"/>
          <w:color w:val="1A1C1C"/>
          <w:spacing w:val="3"/>
          <w:w w:val="105"/>
          <w:sz w:val="28"/>
          <w:lang w:val="ru-RU"/>
        </w:rPr>
        <w:t xml:space="preserve"> </w:t>
      </w:r>
      <w:r w:rsidRPr="00FD414E">
        <w:rPr>
          <w:rFonts w:ascii="Times New Roman" w:hAnsi="Times New Roman"/>
          <w:color w:val="1A1C1C"/>
          <w:w w:val="105"/>
          <w:sz w:val="28"/>
          <w:lang w:val="ru-RU"/>
        </w:rPr>
        <w:t>и</w:t>
      </w:r>
      <w:r w:rsidRPr="00FD414E">
        <w:rPr>
          <w:rFonts w:ascii="Times New Roman" w:hAnsi="Times New Roman"/>
          <w:color w:val="1A1C1C"/>
          <w:spacing w:val="-14"/>
          <w:w w:val="105"/>
          <w:sz w:val="28"/>
          <w:lang w:val="ru-RU"/>
        </w:rPr>
        <w:t xml:space="preserve"> </w:t>
      </w:r>
      <w:r w:rsidRPr="00FD414E">
        <w:rPr>
          <w:rFonts w:ascii="Times New Roman" w:hAnsi="Times New Roman"/>
          <w:color w:val="1A1C1C"/>
          <w:w w:val="105"/>
          <w:sz w:val="28"/>
          <w:lang w:val="ru-RU"/>
        </w:rPr>
        <w:t>специальной</w:t>
      </w:r>
      <w:r w:rsidRPr="00FD414E">
        <w:rPr>
          <w:rFonts w:ascii="Times New Roman" w:hAnsi="Times New Roman"/>
          <w:color w:val="1A1C1C"/>
          <w:spacing w:val="8"/>
          <w:w w:val="105"/>
          <w:sz w:val="28"/>
          <w:lang w:val="ru-RU"/>
        </w:rPr>
        <w:t xml:space="preserve"> </w:t>
      </w:r>
      <w:r w:rsidRPr="00FD414E">
        <w:rPr>
          <w:rFonts w:ascii="Times New Roman" w:hAnsi="Times New Roman"/>
          <w:color w:val="1A1C1C"/>
          <w:w w:val="105"/>
          <w:sz w:val="28"/>
          <w:lang w:val="ru-RU"/>
        </w:rPr>
        <w:t>физической</w:t>
      </w:r>
      <w:r w:rsidRPr="00FD414E">
        <w:rPr>
          <w:rFonts w:ascii="Times New Roman" w:hAnsi="Times New Roman"/>
          <w:color w:val="1A1C1C"/>
          <w:spacing w:val="-3"/>
          <w:w w:val="105"/>
          <w:sz w:val="28"/>
          <w:lang w:val="ru-RU"/>
        </w:rPr>
        <w:t xml:space="preserve"> </w:t>
      </w:r>
      <w:r w:rsidRPr="00FD414E">
        <w:rPr>
          <w:rFonts w:ascii="Times New Roman" w:hAnsi="Times New Roman"/>
          <w:color w:val="2F3331"/>
          <w:w w:val="105"/>
          <w:sz w:val="28"/>
          <w:lang w:val="ru-RU"/>
        </w:rPr>
        <w:t>подготовки</w:t>
      </w:r>
      <w:r w:rsidRPr="00FD414E">
        <w:rPr>
          <w:rFonts w:ascii="Times New Roman" w:hAnsi="Times New Roman"/>
          <w:color w:val="2F3331"/>
          <w:spacing w:val="-2"/>
          <w:w w:val="105"/>
          <w:sz w:val="28"/>
          <w:lang w:val="ru-RU"/>
        </w:rPr>
        <w:t xml:space="preserve"> </w:t>
      </w:r>
      <w:r w:rsidRPr="00FD414E">
        <w:rPr>
          <w:rFonts w:ascii="Times New Roman" w:hAnsi="Times New Roman"/>
          <w:color w:val="2F3331"/>
          <w:w w:val="105"/>
          <w:sz w:val="28"/>
          <w:lang w:val="ru-RU"/>
        </w:rPr>
        <w:t>для зачисления</w:t>
      </w:r>
      <w:r w:rsidRPr="00FD414E">
        <w:rPr>
          <w:rFonts w:ascii="Times New Roman" w:hAnsi="Times New Roman"/>
          <w:color w:val="2F3331"/>
          <w:spacing w:val="-2"/>
          <w:w w:val="105"/>
          <w:sz w:val="28"/>
          <w:lang w:val="ru-RU"/>
        </w:rPr>
        <w:t xml:space="preserve"> </w:t>
      </w:r>
      <w:r w:rsidRPr="00FD414E">
        <w:rPr>
          <w:rFonts w:ascii="Times New Roman" w:hAnsi="Times New Roman"/>
          <w:color w:val="1A1C1C"/>
          <w:w w:val="105"/>
          <w:sz w:val="28"/>
          <w:lang w:val="ru-RU"/>
        </w:rPr>
        <w:t>в</w:t>
      </w:r>
      <w:r w:rsidRPr="00FD414E">
        <w:rPr>
          <w:rFonts w:ascii="Times New Roman" w:hAnsi="Times New Roman"/>
          <w:color w:val="1A1C1C"/>
          <w:spacing w:val="-28"/>
          <w:w w:val="105"/>
          <w:sz w:val="28"/>
          <w:lang w:val="ru-RU"/>
        </w:rPr>
        <w:t xml:space="preserve"> </w:t>
      </w:r>
      <w:r w:rsidRPr="00FD414E">
        <w:rPr>
          <w:rFonts w:ascii="Times New Roman" w:hAnsi="Times New Roman"/>
          <w:color w:val="1A1C1C"/>
          <w:w w:val="105"/>
          <w:sz w:val="28"/>
          <w:lang w:val="ru-RU"/>
        </w:rPr>
        <w:t>группы</w:t>
      </w:r>
      <w:r w:rsidRPr="00FD414E">
        <w:rPr>
          <w:rFonts w:ascii="Times New Roman" w:hAnsi="Times New Roman"/>
          <w:color w:val="1A1C1C"/>
          <w:spacing w:val="-9"/>
          <w:w w:val="105"/>
          <w:sz w:val="28"/>
          <w:lang w:val="ru-RU"/>
        </w:rPr>
        <w:t xml:space="preserve"> </w:t>
      </w:r>
      <w:r w:rsidRPr="00FD414E">
        <w:rPr>
          <w:rFonts w:ascii="Times New Roman" w:hAnsi="Times New Roman"/>
          <w:color w:val="1A1C1C"/>
          <w:w w:val="105"/>
          <w:sz w:val="28"/>
          <w:lang w:val="ru-RU"/>
        </w:rPr>
        <w:t>на</w:t>
      </w:r>
      <w:r w:rsidRPr="00FD414E">
        <w:rPr>
          <w:rFonts w:ascii="Times New Roman" w:hAnsi="Times New Roman"/>
          <w:color w:val="1A1C1C"/>
          <w:spacing w:val="-23"/>
          <w:w w:val="105"/>
          <w:sz w:val="28"/>
          <w:lang w:val="ru-RU"/>
        </w:rPr>
        <w:t xml:space="preserve"> </w:t>
      </w:r>
      <w:r w:rsidRPr="00FD414E">
        <w:rPr>
          <w:rFonts w:ascii="Times New Roman" w:hAnsi="Times New Roman"/>
          <w:color w:val="1A1C1C"/>
          <w:w w:val="105"/>
          <w:sz w:val="28"/>
          <w:lang w:val="ru-RU"/>
        </w:rPr>
        <w:t>этапе</w:t>
      </w:r>
      <w:r w:rsidRPr="00FD414E">
        <w:rPr>
          <w:rFonts w:ascii="Times New Roman" w:hAnsi="Times New Roman"/>
          <w:color w:val="1A1C1C"/>
          <w:spacing w:val="-16"/>
          <w:w w:val="105"/>
          <w:sz w:val="28"/>
          <w:lang w:val="ru-RU"/>
        </w:rPr>
        <w:t xml:space="preserve"> </w:t>
      </w:r>
      <w:r w:rsidRPr="00FD414E">
        <w:rPr>
          <w:rFonts w:ascii="Times New Roman" w:hAnsi="Times New Roman"/>
          <w:color w:val="1A1C1C"/>
          <w:w w:val="105"/>
          <w:sz w:val="28"/>
          <w:lang w:val="ru-RU"/>
        </w:rPr>
        <w:t>высш.</w:t>
      </w:r>
      <w:r>
        <w:rPr>
          <w:rFonts w:ascii="Times New Roman" w:hAnsi="Times New Roman"/>
          <w:color w:val="1A1C1C"/>
          <w:w w:val="105"/>
          <w:sz w:val="28"/>
        </w:rPr>
        <w:t>t</w:t>
      </w:r>
      <w:r w:rsidRPr="00FD414E">
        <w:rPr>
          <w:rFonts w:ascii="Times New Roman" w:hAnsi="Times New Roman"/>
          <w:color w:val="1A1C1C"/>
          <w:w w:val="105"/>
          <w:sz w:val="28"/>
          <w:lang w:val="ru-RU"/>
        </w:rPr>
        <w:t>:</w:t>
      </w:r>
      <w:r w:rsidRPr="00FD414E">
        <w:rPr>
          <w:rFonts w:ascii="Times New Roman" w:hAnsi="Times New Roman"/>
          <w:color w:val="1A1C1C"/>
          <w:spacing w:val="-53"/>
          <w:w w:val="105"/>
          <w:sz w:val="28"/>
          <w:lang w:val="ru-RU"/>
        </w:rPr>
        <w:t xml:space="preserve"> </w:t>
      </w:r>
      <w:r w:rsidRPr="00FD414E">
        <w:rPr>
          <w:rFonts w:ascii="Times New Roman" w:hAnsi="Times New Roman"/>
          <w:color w:val="1A1C1C"/>
          <w:w w:val="105"/>
          <w:sz w:val="28"/>
          <w:lang w:val="ru-RU"/>
        </w:rPr>
        <w:t>го</w:t>
      </w:r>
      <w:r w:rsidRPr="00FD414E">
        <w:rPr>
          <w:rFonts w:ascii="Times New Roman" w:hAnsi="Times New Roman"/>
          <w:color w:val="1A1C1C"/>
          <w:spacing w:val="-24"/>
          <w:w w:val="105"/>
          <w:sz w:val="28"/>
          <w:lang w:val="ru-RU"/>
        </w:rPr>
        <w:t xml:space="preserve"> </w:t>
      </w:r>
      <w:r w:rsidRPr="00FD414E">
        <w:rPr>
          <w:rFonts w:ascii="Times New Roman" w:hAnsi="Times New Roman"/>
          <w:color w:val="1A1C1C"/>
          <w:w w:val="105"/>
          <w:sz w:val="28"/>
          <w:lang w:val="ru-RU"/>
        </w:rPr>
        <w:t>спортивного</w:t>
      </w:r>
      <w:r w:rsidRPr="00FD414E">
        <w:rPr>
          <w:rFonts w:ascii="Times New Roman" w:hAnsi="Times New Roman"/>
          <w:color w:val="1A1C1C"/>
          <w:spacing w:val="-9"/>
          <w:w w:val="105"/>
          <w:sz w:val="28"/>
          <w:lang w:val="ru-RU"/>
        </w:rPr>
        <w:t xml:space="preserve"> </w:t>
      </w:r>
      <w:r w:rsidRPr="00FD414E">
        <w:rPr>
          <w:rFonts w:ascii="Times New Roman" w:hAnsi="Times New Roman"/>
          <w:color w:val="1A1C1C"/>
          <w:w w:val="105"/>
          <w:sz w:val="28"/>
          <w:lang w:val="ru-RU"/>
        </w:rPr>
        <w:t>мастерства</w:t>
      </w:r>
    </w:p>
    <w:p w:rsidR="00B663C6" w:rsidRPr="00FD414E" w:rsidRDefault="00FD414E">
      <w:pPr>
        <w:spacing w:before="195"/>
        <w:ind w:right="191"/>
        <w:jc w:val="right"/>
        <w:rPr>
          <w:rFonts w:ascii="Times New Roman" w:eastAsia="Times New Roman" w:hAnsi="Times New Roman" w:cs="Times New Roman"/>
          <w:sz w:val="28"/>
          <w:szCs w:val="28"/>
          <w:lang w:val="ru-RU"/>
        </w:rPr>
      </w:pPr>
      <w:r w:rsidRPr="00FD414E">
        <w:rPr>
          <w:rFonts w:ascii="Times New Roman" w:eastAsia="Times New Roman" w:hAnsi="Times New Roman" w:cs="Times New Roman"/>
          <w:color w:val="2F3331"/>
          <w:w w:val="105"/>
          <w:sz w:val="28"/>
          <w:szCs w:val="28"/>
          <w:lang w:val="ru-RU"/>
        </w:rPr>
        <w:t>Таблица</w:t>
      </w:r>
      <w:r w:rsidRPr="00FD414E">
        <w:rPr>
          <w:rFonts w:ascii="Times New Roman" w:eastAsia="Times New Roman" w:hAnsi="Times New Roman" w:cs="Times New Roman"/>
          <w:color w:val="2F3331"/>
          <w:spacing w:val="-5"/>
          <w:w w:val="105"/>
          <w:sz w:val="28"/>
          <w:szCs w:val="28"/>
          <w:lang w:val="ru-RU"/>
        </w:rPr>
        <w:t xml:space="preserve"> </w:t>
      </w:r>
      <w:r w:rsidRPr="00FD414E">
        <w:rPr>
          <w:rFonts w:ascii="Times New Roman" w:eastAsia="Times New Roman" w:hAnsi="Times New Roman" w:cs="Times New Roman"/>
          <w:color w:val="2F3331"/>
          <w:w w:val="105"/>
          <w:sz w:val="28"/>
          <w:szCs w:val="28"/>
          <w:lang w:val="ru-RU"/>
        </w:rPr>
        <w:t>№</w:t>
      </w:r>
      <w:r w:rsidRPr="00FD414E">
        <w:rPr>
          <w:rFonts w:ascii="Times New Roman" w:eastAsia="Times New Roman" w:hAnsi="Times New Roman" w:cs="Times New Roman"/>
          <w:color w:val="2F3331"/>
          <w:spacing w:val="-14"/>
          <w:w w:val="105"/>
          <w:sz w:val="28"/>
          <w:szCs w:val="28"/>
          <w:lang w:val="ru-RU"/>
        </w:rPr>
        <w:t xml:space="preserve"> </w:t>
      </w:r>
      <w:r w:rsidRPr="00FD414E">
        <w:rPr>
          <w:rFonts w:ascii="Times New Roman" w:eastAsia="Times New Roman" w:hAnsi="Times New Roman" w:cs="Times New Roman"/>
          <w:color w:val="2F3331"/>
          <w:spacing w:val="4"/>
          <w:w w:val="105"/>
          <w:sz w:val="28"/>
          <w:szCs w:val="28"/>
          <w:lang w:val="ru-RU"/>
        </w:rPr>
        <w:t>2</w:t>
      </w:r>
      <w:r w:rsidRPr="00FD414E">
        <w:rPr>
          <w:rFonts w:ascii="Times New Roman" w:eastAsia="Times New Roman" w:hAnsi="Times New Roman" w:cs="Times New Roman"/>
          <w:color w:val="494B49"/>
          <w:w w:val="105"/>
          <w:sz w:val="28"/>
          <w:szCs w:val="28"/>
          <w:lang w:val="ru-RU"/>
        </w:rPr>
        <w:t>4</w:t>
      </w:r>
    </w:p>
    <w:p w:rsidR="00B663C6" w:rsidRPr="00FD414E" w:rsidRDefault="00B663C6">
      <w:pPr>
        <w:rPr>
          <w:rFonts w:ascii="Times New Roman" w:eastAsia="Times New Roman" w:hAnsi="Times New Roman" w:cs="Times New Roman"/>
          <w:sz w:val="20"/>
          <w:szCs w:val="20"/>
          <w:lang w:val="ru-RU"/>
        </w:rPr>
      </w:pPr>
    </w:p>
    <w:p w:rsidR="00B663C6" w:rsidRPr="00FD414E" w:rsidRDefault="00B663C6">
      <w:pPr>
        <w:rPr>
          <w:rFonts w:ascii="Times New Roman" w:eastAsia="Times New Roman" w:hAnsi="Times New Roman" w:cs="Times New Roman"/>
          <w:sz w:val="20"/>
          <w:szCs w:val="20"/>
          <w:lang w:val="ru-RU"/>
        </w:rPr>
      </w:pPr>
    </w:p>
    <w:p w:rsidR="00B663C6" w:rsidRPr="00FD414E" w:rsidRDefault="00B663C6">
      <w:pPr>
        <w:rPr>
          <w:rFonts w:ascii="Times New Roman" w:eastAsia="Times New Roman" w:hAnsi="Times New Roman" w:cs="Times New Roman"/>
          <w:sz w:val="20"/>
          <w:szCs w:val="20"/>
          <w:lang w:val="ru-RU"/>
        </w:rPr>
      </w:pPr>
    </w:p>
    <w:p w:rsidR="00B663C6" w:rsidRPr="00FD414E" w:rsidRDefault="00B663C6">
      <w:pPr>
        <w:rPr>
          <w:rFonts w:ascii="Times New Roman" w:eastAsia="Times New Roman" w:hAnsi="Times New Roman" w:cs="Times New Roman"/>
          <w:sz w:val="20"/>
          <w:szCs w:val="20"/>
          <w:lang w:val="ru-RU"/>
        </w:rPr>
      </w:pPr>
    </w:p>
    <w:p w:rsidR="00B663C6" w:rsidRPr="00FD414E" w:rsidRDefault="00B663C6">
      <w:pPr>
        <w:rPr>
          <w:rFonts w:ascii="Times New Roman" w:eastAsia="Times New Roman" w:hAnsi="Times New Roman" w:cs="Times New Roman"/>
          <w:sz w:val="20"/>
          <w:szCs w:val="20"/>
          <w:lang w:val="ru-RU"/>
        </w:rPr>
      </w:pPr>
    </w:p>
    <w:p w:rsidR="00B663C6" w:rsidRPr="00FD414E" w:rsidRDefault="00B663C6">
      <w:pPr>
        <w:rPr>
          <w:rFonts w:ascii="Times New Roman" w:eastAsia="Times New Roman" w:hAnsi="Times New Roman" w:cs="Times New Roman"/>
          <w:sz w:val="20"/>
          <w:szCs w:val="20"/>
          <w:lang w:val="ru-RU"/>
        </w:rPr>
      </w:pPr>
    </w:p>
    <w:p w:rsidR="00B663C6" w:rsidRPr="00FD414E" w:rsidRDefault="00B663C6">
      <w:pPr>
        <w:rPr>
          <w:rFonts w:ascii="Times New Roman" w:eastAsia="Times New Roman" w:hAnsi="Times New Roman" w:cs="Times New Roman"/>
          <w:sz w:val="20"/>
          <w:szCs w:val="20"/>
          <w:lang w:val="ru-RU"/>
        </w:rPr>
      </w:pPr>
    </w:p>
    <w:p w:rsidR="00B663C6" w:rsidRPr="00FD414E" w:rsidRDefault="00B663C6">
      <w:pPr>
        <w:rPr>
          <w:rFonts w:ascii="Times New Roman" w:eastAsia="Times New Roman" w:hAnsi="Times New Roman" w:cs="Times New Roman"/>
          <w:sz w:val="20"/>
          <w:szCs w:val="20"/>
          <w:lang w:val="ru-RU"/>
        </w:rPr>
      </w:pPr>
    </w:p>
    <w:p w:rsidR="00B663C6" w:rsidRPr="00FD414E" w:rsidRDefault="00B663C6">
      <w:pPr>
        <w:rPr>
          <w:rFonts w:ascii="Times New Roman" w:eastAsia="Times New Roman" w:hAnsi="Times New Roman" w:cs="Times New Roman"/>
          <w:sz w:val="20"/>
          <w:szCs w:val="20"/>
          <w:lang w:val="ru-RU"/>
        </w:rPr>
      </w:pPr>
    </w:p>
    <w:p w:rsidR="00B663C6" w:rsidRPr="00FD414E" w:rsidRDefault="00B663C6">
      <w:pPr>
        <w:spacing w:before="2"/>
        <w:rPr>
          <w:rFonts w:ascii="Times New Roman" w:eastAsia="Times New Roman" w:hAnsi="Times New Roman" w:cs="Times New Roman"/>
          <w:sz w:val="16"/>
          <w:szCs w:val="16"/>
          <w:lang w:val="ru-RU"/>
        </w:rPr>
      </w:pPr>
    </w:p>
    <w:p w:rsidR="00B663C6" w:rsidRPr="00FD414E" w:rsidRDefault="00174D1F">
      <w:pPr>
        <w:spacing w:before="60" w:line="286" w:lineRule="exact"/>
        <w:ind w:right="128"/>
        <w:jc w:val="right"/>
        <w:rPr>
          <w:rFonts w:ascii="Times New Roman" w:eastAsia="Times New Roman" w:hAnsi="Times New Roman" w:cs="Times New Roman"/>
          <w:sz w:val="31"/>
          <w:szCs w:val="31"/>
          <w:lang w:val="ru-RU"/>
        </w:rPr>
      </w:pPr>
      <w:r>
        <w:pict>
          <v:shape id="_x0000_s3004" type="#_x0000_t202" style="position:absolute;left:0;text-align:left;margin-left:61.35pt;margin-top:-102.3pt;width:489.7pt;height:117.15pt;z-index:18088;mso-position-horizontal-relative:page" filled="f" stroked="f">
            <v:textbox inset="0,0,0,0">
              <w:txbxContent>
                <w:tbl>
                  <w:tblPr>
                    <w:tblStyle w:val="TableNormal"/>
                    <w:tblW w:w="0" w:type="auto"/>
                    <w:tblLayout w:type="fixed"/>
                    <w:tblLook w:val="01E0" w:firstRow="1" w:lastRow="1" w:firstColumn="1" w:lastColumn="1" w:noHBand="0" w:noVBand="0"/>
                  </w:tblPr>
                  <w:tblGrid>
                    <w:gridCol w:w="4751"/>
                    <w:gridCol w:w="5014"/>
                  </w:tblGrid>
                  <w:tr w:rsidR="00FD414E" w:rsidRPr="0038297A">
                    <w:trPr>
                      <w:trHeight w:hRule="exact" w:val="388"/>
                    </w:trPr>
                    <w:tc>
                      <w:tcPr>
                        <w:tcW w:w="9765" w:type="dxa"/>
                        <w:gridSpan w:val="2"/>
                        <w:tcBorders>
                          <w:top w:val="single" w:sz="10" w:space="0" w:color="2F2F2F"/>
                          <w:left w:val="single" w:sz="8" w:space="0" w:color="3B3B38"/>
                          <w:bottom w:val="nil"/>
                          <w:right w:val="single" w:sz="8" w:space="0" w:color="444444"/>
                        </w:tcBorders>
                      </w:tcPr>
                      <w:p w:rsidR="00FD414E" w:rsidRPr="00FD414E" w:rsidRDefault="00FD414E">
                        <w:pPr>
                          <w:pStyle w:val="TableParagraph"/>
                          <w:tabs>
                            <w:tab w:val="left" w:pos="3633"/>
                            <w:tab w:val="left" w:pos="4540"/>
                            <w:tab w:val="right" w:pos="9760"/>
                          </w:tabs>
                          <w:spacing w:before="33"/>
                          <w:ind w:left="272" w:right="-15"/>
                          <w:rPr>
                            <w:rFonts w:ascii="Arial" w:eastAsia="Arial" w:hAnsi="Arial" w:cs="Arial"/>
                            <w:sz w:val="11"/>
                            <w:szCs w:val="11"/>
                            <w:lang w:val="ru-RU"/>
                          </w:rPr>
                        </w:pPr>
                        <w:r w:rsidRPr="00FD414E">
                          <w:rPr>
                            <w:rFonts w:ascii="Times New Roman" w:hAnsi="Times New Roman"/>
                            <w:color w:val="2F3331"/>
                            <w:sz w:val="28"/>
                            <w:lang w:val="ru-RU"/>
                          </w:rPr>
                          <w:t xml:space="preserve">Развиваемое </w:t>
                        </w:r>
                        <w:r w:rsidRPr="00FD414E">
                          <w:rPr>
                            <w:rFonts w:ascii="Times New Roman" w:hAnsi="Times New Roman"/>
                            <w:color w:val="2F3331"/>
                            <w:spacing w:val="64"/>
                            <w:sz w:val="28"/>
                            <w:lang w:val="ru-RU"/>
                          </w:rPr>
                          <w:t xml:space="preserve"> </w:t>
                        </w:r>
                        <w:r w:rsidRPr="00FD414E">
                          <w:rPr>
                            <w:rFonts w:ascii="Times New Roman" w:hAnsi="Times New Roman"/>
                            <w:color w:val="1A1C1C"/>
                            <w:sz w:val="28"/>
                            <w:lang w:val="ru-RU"/>
                          </w:rPr>
                          <w:t>физическое</w:t>
                        </w:r>
                        <w:r w:rsidRPr="00FD414E">
                          <w:rPr>
                            <w:rFonts w:ascii="Times New Roman" w:hAnsi="Times New Roman"/>
                            <w:color w:val="1A1C1C"/>
                            <w:sz w:val="28"/>
                            <w:lang w:val="ru-RU"/>
                          </w:rPr>
                          <w:tab/>
                        </w:r>
                        <w:r w:rsidRPr="00FD414E">
                          <w:rPr>
                            <w:rFonts w:ascii="Arial" w:hAnsi="Arial"/>
                            <w:color w:val="2F3331"/>
                            <w:w w:val="55"/>
                            <w:sz w:val="11"/>
                            <w:lang w:val="ru-RU"/>
                          </w:rPr>
                          <w:t>11</w:t>
                        </w:r>
                        <w:r w:rsidRPr="00FD414E">
                          <w:rPr>
                            <w:rFonts w:ascii="Arial" w:hAnsi="Arial"/>
                            <w:color w:val="2F3331"/>
                            <w:w w:val="55"/>
                            <w:sz w:val="11"/>
                            <w:lang w:val="ru-RU"/>
                          </w:rPr>
                          <w:tab/>
                        </w:r>
                        <w:r w:rsidRPr="00FD414E">
                          <w:rPr>
                            <w:rFonts w:ascii="Times New Roman" w:hAnsi="Times New Roman"/>
                            <w:color w:val="1A1C1C"/>
                            <w:spacing w:val="21"/>
                            <w:sz w:val="28"/>
                            <w:lang w:val="ru-RU"/>
                          </w:rPr>
                          <w:t>К</w:t>
                        </w:r>
                        <w:r w:rsidRPr="00FD414E">
                          <w:rPr>
                            <w:rFonts w:ascii="Times New Roman" w:hAnsi="Times New Roman"/>
                            <w:color w:val="030303"/>
                            <w:spacing w:val="1"/>
                            <w:sz w:val="28"/>
                            <w:lang w:val="ru-RU"/>
                          </w:rPr>
                          <w:t>о</w:t>
                        </w:r>
                        <w:r w:rsidRPr="00FD414E">
                          <w:rPr>
                            <w:rFonts w:ascii="Times New Roman" w:hAnsi="Times New Roman"/>
                            <w:color w:val="1A1C1C"/>
                            <w:sz w:val="28"/>
                            <w:lang w:val="ru-RU"/>
                          </w:rPr>
                          <w:t>нтрольные</w:t>
                        </w:r>
                        <w:r w:rsidRPr="00FD414E">
                          <w:rPr>
                            <w:rFonts w:ascii="Times New Roman" w:hAnsi="Times New Roman"/>
                            <w:color w:val="1A1C1C"/>
                            <w:spacing w:val="19"/>
                            <w:sz w:val="28"/>
                            <w:lang w:val="ru-RU"/>
                          </w:rPr>
                          <w:t xml:space="preserve"> </w:t>
                        </w:r>
                        <w:r w:rsidRPr="00FD414E">
                          <w:rPr>
                            <w:rFonts w:ascii="Times New Roman" w:hAnsi="Times New Roman"/>
                            <w:color w:val="1A1C1C"/>
                            <w:sz w:val="28"/>
                            <w:lang w:val="ru-RU"/>
                          </w:rPr>
                          <w:t>упражнения</w:t>
                        </w:r>
                        <w:r w:rsidRPr="00FD414E">
                          <w:rPr>
                            <w:rFonts w:ascii="Times New Roman" w:hAnsi="Times New Roman"/>
                            <w:color w:val="1A1C1C"/>
                            <w:spacing w:val="49"/>
                            <w:sz w:val="28"/>
                            <w:lang w:val="ru-RU"/>
                          </w:rPr>
                          <w:t xml:space="preserve"> </w:t>
                        </w:r>
                        <w:r w:rsidRPr="00FD414E">
                          <w:rPr>
                            <w:rFonts w:ascii="Times New Roman" w:hAnsi="Times New Roman"/>
                            <w:color w:val="1A1C1C"/>
                            <w:sz w:val="28"/>
                            <w:lang w:val="ru-RU"/>
                          </w:rPr>
                          <w:t>(тесты)</w:t>
                        </w:r>
                        <w:r w:rsidRPr="00FD414E">
                          <w:rPr>
                            <w:rFonts w:ascii="Arial" w:hAnsi="Arial"/>
                            <w:color w:val="5D5D5D"/>
                            <w:sz w:val="11"/>
                            <w:lang w:val="ru-RU"/>
                          </w:rPr>
                          <w:tab/>
                        </w:r>
                        <w:r w:rsidRPr="00FD414E">
                          <w:rPr>
                            <w:rFonts w:ascii="Arial" w:hAnsi="Arial"/>
                            <w:color w:val="5D5D5D"/>
                            <w:w w:val="85"/>
                            <w:sz w:val="11"/>
                            <w:lang w:val="ru-RU"/>
                          </w:rPr>
                          <w:t>1</w:t>
                        </w:r>
                      </w:p>
                    </w:tc>
                  </w:tr>
                  <w:tr w:rsidR="00FD414E">
                    <w:trPr>
                      <w:trHeight w:hRule="exact" w:val="412"/>
                    </w:trPr>
                    <w:tc>
                      <w:tcPr>
                        <w:tcW w:w="4751" w:type="dxa"/>
                        <w:tcBorders>
                          <w:top w:val="nil"/>
                          <w:left w:val="single" w:sz="8" w:space="0" w:color="3B3B38"/>
                          <w:bottom w:val="single" w:sz="10" w:space="0" w:color="343434"/>
                          <w:right w:val="nil"/>
                        </w:tcBorders>
                      </w:tcPr>
                      <w:p w:rsidR="00FD414E" w:rsidRDefault="00FD414E">
                        <w:pPr>
                          <w:pStyle w:val="TableParagraph"/>
                          <w:tabs>
                            <w:tab w:val="left" w:pos="3633"/>
                          </w:tabs>
                          <w:spacing w:line="400" w:lineRule="exact"/>
                          <w:ind w:left="1274"/>
                          <w:rPr>
                            <w:rFonts w:ascii="Times New Roman" w:eastAsia="Times New Roman" w:hAnsi="Times New Roman" w:cs="Times New Roman"/>
                            <w:sz w:val="28"/>
                            <w:szCs w:val="28"/>
                          </w:rPr>
                        </w:pPr>
                        <w:r>
                          <w:rPr>
                            <w:rFonts w:ascii="Times New Roman" w:hAnsi="Times New Roman"/>
                            <w:color w:val="1A1C1C"/>
                            <w:sz w:val="28"/>
                          </w:rPr>
                          <w:t>качество</w:t>
                        </w:r>
                        <w:r>
                          <w:rPr>
                            <w:rFonts w:ascii="Times New Roman" w:hAnsi="Times New Roman"/>
                            <w:color w:val="1A1C1C"/>
                            <w:sz w:val="28"/>
                          </w:rPr>
                          <w:tab/>
                        </w:r>
                        <w:r>
                          <w:rPr>
                            <w:rFonts w:ascii="Times New Roman" w:hAnsi="Times New Roman"/>
                            <w:color w:val="1A1C1C"/>
                            <w:spacing w:val="117"/>
                            <w:w w:val="90"/>
                            <w:position w:val="-11"/>
                            <w:sz w:val="28"/>
                          </w:rPr>
                          <w:t>l</w:t>
                        </w:r>
                        <w:r>
                          <w:rPr>
                            <w:rFonts w:ascii="Times New Roman" w:hAnsi="Times New Roman"/>
                            <w:color w:val="1A1C1C"/>
                            <w:w w:val="90"/>
                            <w:position w:val="-11"/>
                            <w:sz w:val="28"/>
                          </w:rPr>
                          <w:t>lюноши</w:t>
                        </w:r>
                      </w:p>
                    </w:tc>
                    <w:tc>
                      <w:tcPr>
                        <w:tcW w:w="5014" w:type="dxa"/>
                        <w:tcBorders>
                          <w:top w:val="single" w:sz="4" w:space="0" w:color="000000"/>
                          <w:left w:val="nil"/>
                          <w:bottom w:val="single" w:sz="10" w:space="0" w:color="343434"/>
                          <w:right w:val="single" w:sz="8" w:space="0" w:color="444444"/>
                        </w:tcBorders>
                      </w:tcPr>
                      <w:p w:rsidR="00FD414E" w:rsidRDefault="00FD414E">
                        <w:pPr>
                          <w:pStyle w:val="TableParagraph"/>
                          <w:spacing w:line="395" w:lineRule="exact"/>
                          <w:ind w:right="69"/>
                          <w:jc w:val="right"/>
                          <w:rPr>
                            <w:rFonts w:ascii="Times New Roman" w:eastAsia="Times New Roman" w:hAnsi="Times New Roman" w:cs="Times New Roman"/>
                            <w:sz w:val="40"/>
                            <w:szCs w:val="40"/>
                          </w:rPr>
                        </w:pPr>
                        <w:r>
                          <w:rPr>
                            <w:rFonts w:ascii="Times New Roman"/>
                            <w:color w:val="2F3331"/>
                            <w:w w:val="10"/>
                            <w:sz w:val="40"/>
                          </w:rPr>
                          <w:t>1</w:t>
                        </w:r>
                      </w:p>
                    </w:tc>
                  </w:tr>
                  <w:tr w:rsidR="00FD414E">
                    <w:trPr>
                      <w:trHeight w:hRule="exact" w:val="1254"/>
                    </w:trPr>
                    <w:tc>
                      <w:tcPr>
                        <w:tcW w:w="9765" w:type="dxa"/>
                        <w:gridSpan w:val="2"/>
                        <w:tcBorders>
                          <w:top w:val="single" w:sz="10" w:space="0" w:color="343434"/>
                          <w:left w:val="single" w:sz="8" w:space="0" w:color="3B3B38"/>
                          <w:bottom w:val="nil"/>
                          <w:right w:val="single" w:sz="8" w:space="0" w:color="444444"/>
                        </w:tcBorders>
                      </w:tcPr>
                      <w:p w:rsidR="00FD414E" w:rsidRPr="00FD414E" w:rsidRDefault="00FD414E">
                        <w:pPr>
                          <w:pStyle w:val="TableParagraph"/>
                          <w:tabs>
                            <w:tab w:val="left" w:pos="3633"/>
                            <w:tab w:val="left" w:pos="9704"/>
                          </w:tabs>
                          <w:spacing w:before="37" w:line="306" w:lineRule="exact"/>
                          <w:ind w:left="9" w:right="-7"/>
                          <w:rPr>
                            <w:rFonts w:ascii="Times New Roman" w:eastAsia="Times New Roman" w:hAnsi="Times New Roman" w:cs="Times New Roman"/>
                            <w:sz w:val="19"/>
                            <w:szCs w:val="19"/>
                            <w:lang w:val="ru-RU"/>
                          </w:rPr>
                        </w:pPr>
                        <w:r w:rsidRPr="00FD414E">
                          <w:rPr>
                            <w:rFonts w:ascii="Times New Roman" w:hAnsi="Times New Roman"/>
                            <w:color w:val="2F3331"/>
                            <w:w w:val="90"/>
                            <w:sz w:val="28"/>
                            <w:lang w:val="ru-RU"/>
                          </w:rPr>
                          <w:t>!Быстрота</w:t>
                        </w:r>
                        <w:r w:rsidRPr="00FD414E">
                          <w:rPr>
                            <w:rFonts w:ascii="Times New Roman" w:hAnsi="Times New Roman"/>
                            <w:color w:val="2F3331"/>
                            <w:w w:val="90"/>
                            <w:sz w:val="28"/>
                            <w:lang w:val="ru-RU"/>
                          </w:rPr>
                          <w:tab/>
                        </w:r>
                        <w:r>
                          <w:rPr>
                            <w:rFonts w:ascii="Times New Roman" w:hAnsi="Times New Roman"/>
                            <w:color w:val="2F3331"/>
                            <w:spacing w:val="110"/>
                            <w:w w:val="85"/>
                            <w:sz w:val="28"/>
                          </w:rPr>
                          <w:t>l</w:t>
                        </w:r>
                        <w:r>
                          <w:rPr>
                            <w:rFonts w:ascii="Times New Roman" w:hAnsi="Times New Roman"/>
                            <w:color w:val="2F3331"/>
                            <w:w w:val="85"/>
                            <w:sz w:val="28"/>
                          </w:rPr>
                          <w:t>l</w:t>
                        </w:r>
                        <w:r w:rsidRPr="00FD414E">
                          <w:rPr>
                            <w:rFonts w:ascii="Times New Roman" w:hAnsi="Times New Roman"/>
                            <w:color w:val="2F3331"/>
                            <w:w w:val="85"/>
                            <w:sz w:val="28"/>
                            <w:lang w:val="ru-RU"/>
                          </w:rPr>
                          <w:t>Бег</w:t>
                        </w:r>
                        <w:r w:rsidRPr="00FD414E">
                          <w:rPr>
                            <w:rFonts w:ascii="Times New Roman" w:hAnsi="Times New Roman"/>
                            <w:color w:val="2F3331"/>
                            <w:spacing w:val="-3"/>
                            <w:w w:val="85"/>
                            <w:sz w:val="28"/>
                            <w:lang w:val="ru-RU"/>
                          </w:rPr>
                          <w:t xml:space="preserve"> </w:t>
                        </w:r>
                        <w:r w:rsidRPr="00FD414E">
                          <w:rPr>
                            <w:rFonts w:ascii="Times New Roman" w:hAnsi="Times New Roman"/>
                            <w:color w:val="1A1C1C"/>
                            <w:sz w:val="28"/>
                            <w:lang w:val="ru-RU"/>
                          </w:rPr>
                          <w:t>на</w:t>
                        </w:r>
                        <w:r w:rsidRPr="00FD414E">
                          <w:rPr>
                            <w:rFonts w:ascii="Times New Roman" w:hAnsi="Times New Roman"/>
                            <w:color w:val="1A1C1C"/>
                            <w:spacing w:val="4"/>
                            <w:sz w:val="28"/>
                            <w:lang w:val="ru-RU"/>
                          </w:rPr>
                          <w:t xml:space="preserve"> </w:t>
                        </w:r>
                        <w:r>
                          <w:rPr>
                            <w:rFonts w:ascii="Times New Roman" w:hAnsi="Times New Roman"/>
                            <w:color w:val="1A1C1C"/>
                            <w:sz w:val="26"/>
                            <w:u w:val="single" w:color="000000"/>
                          </w:rPr>
                          <w:t>l</w:t>
                        </w:r>
                        <w:r>
                          <w:rPr>
                            <w:rFonts w:ascii="Times New Roman" w:hAnsi="Times New Roman"/>
                            <w:color w:val="1A1C1C"/>
                            <w:sz w:val="26"/>
                          </w:rPr>
                          <w:t>S</w:t>
                        </w:r>
                        <w:r w:rsidRPr="00FD414E">
                          <w:rPr>
                            <w:rFonts w:ascii="Times New Roman" w:hAnsi="Times New Roman"/>
                            <w:color w:val="1A1C1C"/>
                            <w:spacing w:val="-12"/>
                            <w:sz w:val="26"/>
                            <w:lang w:val="ru-RU"/>
                          </w:rPr>
                          <w:t xml:space="preserve"> </w:t>
                        </w:r>
                        <w:r w:rsidRPr="00FD414E">
                          <w:rPr>
                            <w:rFonts w:ascii="Times New Roman" w:hAnsi="Times New Roman"/>
                            <w:color w:val="1A1C1C"/>
                            <w:sz w:val="28"/>
                            <w:u w:val="single" w:color="000000"/>
                            <w:lang w:val="ru-RU"/>
                          </w:rPr>
                          <w:t>м</w:t>
                        </w:r>
                        <w:r w:rsidRPr="00FD414E">
                          <w:rPr>
                            <w:rFonts w:ascii="Times New Roman" w:hAnsi="Times New Roman"/>
                            <w:color w:val="1A1C1C"/>
                            <w:spacing w:val="-16"/>
                            <w:sz w:val="28"/>
                            <w:u w:val="single" w:color="000000"/>
                            <w:lang w:val="ru-RU"/>
                          </w:rPr>
                          <w:t xml:space="preserve"> </w:t>
                        </w:r>
                        <w:r w:rsidRPr="00FD414E">
                          <w:rPr>
                            <w:rFonts w:ascii="Times New Roman" w:hAnsi="Times New Roman"/>
                            <w:color w:val="1A1C1C"/>
                            <w:sz w:val="28"/>
                            <w:u w:val="single" w:color="000000"/>
                            <w:lang w:val="ru-RU"/>
                          </w:rPr>
                          <w:t>с</w:t>
                        </w:r>
                        <w:r w:rsidRPr="00FD414E">
                          <w:rPr>
                            <w:rFonts w:ascii="Times New Roman" w:hAnsi="Times New Roman"/>
                            <w:color w:val="1A1C1C"/>
                            <w:spacing w:val="-26"/>
                            <w:sz w:val="28"/>
                            <w:u w:val="single" w:color="000000"/>
                            <w:lang w:val="ru-RU"/>
                          </w:rPr>
                          <w:t xml:space="preserve"> </w:t>
                        </w:r>
                        <w:r w:rsidRPr="00FD414E">
                          <w:rPr>
                            <w:rFonts w:ascii="Times New Roman" w:hAnsi="Times New Roman"/>
                            <w:color w:val="1A1C1C"/>
                            <w:sz w:val="28"/>
                            <w:u w:val="single" w:color="000000"/>
                            <w:lang w:val="ru-RU"/>
                          </w:rPr>
                          <w:t>высокого</w:t>
                        </w:r>
                        <w:r w:rsidRPr="00FD414E">
                          <w:rPr>
                            <w:rFonts w:ascii="Times New Roman" w:hAnsi="Times New Roman"/>
                            <w:color w:val="1A1C1C"/>
                            <w:spacing w:val="-4"/>
                            <w:sz w:val="28"/>
                            <w:u w:val="single" w:color="000000"/>
                            <w:lang w:val="ru-RU"/>
                          </w:rPr>
                          <w:t xml:space="preserve"> </w:t>
                        </w:r>
                        <w:r w:rsidRPr="00FD414E">
                          <w:rPr>
                            <w:rFonts w:ascii="Times New Roman" w:hAnsi="Times New Roman"/>
                            <w:color w:val="1A1C1C"/>
                            <w:sz w:val="28"/>
                            <w:u w:val="single" w:color="000000"/>
                            <w:lang w:val="ru-RU"/>
                          </w:rPr>
                          <w:t>старта</w:t>
                        </w:r>
                        <w:r w:rsidRPr="00FD414E">
                          <w:rPr>
                            <w:rFonts w:ascii="Times New Roman" w:hAnsi="Times New Roman"/>
                            <w:color w:val="1A1C1C"/>
                            <w:spacing w:val="-10"/>
                            <w:sz w:val="28"/>
                            <w:u w:val="single" w:color="000000"/>
                            <w:lang w:val="ru-RU"/>
                          </w:rPr>
                          <w:t xml:space="preserve"> </w:t>
                        </w:r>
                        <w:r w:rsidRPr="00FD414E">
                          <w:rPr>
                            <w:rFonts w:ascii="Times New Roman" w:hAnsi="Times New Roman"/>
                            <w:color w:val="1A1C1C"/>
                            <w:sz w:val="28"/>
                            <w:u w:val="single" w:color="000000"/>
                            <w:lang w:val="ru-RU"/>
                          </w:rPr>
                          <w:t>(не</w:t>
                        </w:r>
                        <w:r w:rsidRPr="00FD414E">
                          <w:rPr>
                            <w:rFonts w:ascii="Times New Roman" w:hAnsi="Times New Roman"/>
                            <w:color w:val="1A1C1C"/>
                            <w:spacing w:val="-20"/>
                            <w:sz w:val="28"/>
                            <w:u w:val="single" w:color="000000"/>
                            <w:lang w:val="ru-RU"/>
                          </w:rPr>
                          <w:t xml:space="preserve"> </w:t>
                        </w:r>
                        <w:r w:rsidRPr="00FD414E">
                          <w:rPr>
                            <w:rFonts w:ascii="Times New Roman" w:hAnsi="Times New Roman"/>
                            <w:color w:val="1A1C1C"/>
                            <w:sz w:val="28"/>
                            <w:u w:val="single" w:color="000000"/>
                            <w:lang w:val="ru-RU"/>
                          </w:rPr>
                          <w:t>более</w:t>
                        </w:r>
                        <w:r w:rsidRPr="00FD414E">
                          <w:rPr>
                            <w:rFonts w:ascii="Times New Roman" w:hAnsi="Times New Roman"/>
                            <w:color w:val="1A1C1C"/>
                            <w:spacing w:val="-12"/>
                            <w:sz w:val="28"/>
                            <w:u w:val="single" w:color="000000"/>
                            <w:lang w:val="ru-RU"/>
                          </w:rPr>
                          <w:t xml:space="preserve"> </w:t>
                        </w:r>
                        <w:r w:rsidRPr="00FD414E">
                          <w:rPr>
                            <w:rFonts w:ascii="Times New Roman" w:hAnsi="Times New Roman"/>
                            <w:color w:val="1A1C1C"/>
                            <w:sz w:val="28"/>
                            <w:u w:val="single" w:color="000000"/>
                            <w:lang w:val="ru-RU"/>
                          </w:rPr>
                          <w:t>2,</w:t>
                        </w:r>
                        <w:r w:rsidRPr="00FD414E">
                          <w:rPr>
                            <w:rFonts w:ascii="Times New Roman" w:hAnsi="Times New Roman"/>
                            <w:color w:val="1A1C1C"/>
                            <w:spacing w:val="-13"/>
                            <w:sz w:val="28"/>
                            <w:u w:val="single" w:color="000000"/>
                            <w:lang w:val="ru-RU"/>
                          </w:rPr>
                          <w:t xml:space="preserve"> </w:t>
                        </w:r>
                        <w:r w:rsidRPr="00FD414E">
                          <w:rPr>
                            <w:rFonts w:ascii="Times New Roman" w:hAnsi="Times New Roman"/>
                            <w:color w:val="2F3331"/>
                            <w:sz w:val="28"/>
                            <w:u w:val="single" w:color="000000"/>
                            <w:lang w:val="ru-RU"/>
                          </w:rPr>
                          <w:t>35</w:t>
                        </w:r>
                        <w:r w:rsidRPr="00FD414E">
                          <w:rPr>
                            <w:rFonts w:ascii="Times New Roman" w:hAnsi="Times New Roman"/>
                            <w:color w:val="2F3331"/>
                            <w:spacing w:val="-13"/>
                            <w:sz w:val="28"/>
                            <w:u w:val="single" w:color="000000"/>
                            <w:lang w:val="ru-RU"/>
                          </w:rPr>
                          <w:t xml:space="preserve"> </w:t>
                        </w:r>
                        <w:r w:rsidRPr="00FD414E">
                          <w:rPr>
                            <w:rFonts w:ascii="Times New Roman" w:hAnsi="Times New Roman"/>
                            <w:color w:val="2F3331"/>
                            <w:spacing w:val="-3"/>
                            <w:sz w:val="28"/>
                            <w:u w:val="single" w:color="000000"/>
                            <w:lang w:val="ru-RU"/>
                          </w:rPr>
                          <w:t>с</w:t>
                        </w:r>
                        <w:r w:rsidRPr="00FD414E">
                          <w:rPr>
                            <w:rFonts w:ascii="Times New Roman" w:hAnsi="Times New Roman"/>
                            <w:color w:val="494B49"/>
                            <w:spacing w:val="-2"/>
                            <w:sz w:val="28"/>
                            <w:u w:val="single" w:color="000000"/>
                            <w:lang w:val="ru-RU"/>
                          </w:rPr>
                          <w:t>)</w:t>
                        </w:r>
                        <w:r w:rsidRPr="00FD414E">
                          <w:rPr>
                            <w:rFonts w:ascii="Times New Roman" w:hAnsi="Times New Roman"/>
                            <w:color w:val="494B49"/>
                            <w:sz w:val="28"/>
                            <w:u w:val="single" w:color="000000"/>
                            <w:lang w:val="ru-RU"/>
                          </w:rPr>
                          <w:t xml:space="preserve"> </w:t>
                        </w:r>
                        <w:r w:rsidRPr="00FD414E">
                          <w:rPr>
                            <w:rFonts w:ascii="Times New Roman" w:hAnsi="Times New Roman"/>
                            <w:color w:val="494B49"/>
                            <w:sz w:val="28"/>
                            <w:u w:val="single" w:color="000000"/>
                            <w:lang w:val="ru-RU"/>
                          </w:rPr>
                          <w:tab/>
                        </w:r>
                        <w:r w:rsidRPr="00FD414E">
                          <w:rPr>
                            <w:rFonts w:ascii="Times New Roman" w:hAnsi="Times New Roman"/>
                            <w:color w:val="494B49"/>
                            <w:sz w:val="28"/>
                            <w:lang w:val="ru-RU"/>
                          </w:rPr>
                          <w:t xml:space="preserve"> </w:t>
                        </w:r>
                        <w:r w:rsidRPr="00FD414E">
                          <w:rPr>
                            <w:rFonts w:ascii="Times New Roman" w:hAnsi="Times New Roman"/>
                            <w:color w:val="5D5D5D"/>
                            <w:w w:val="85"/>
                            <w:sz w:val="19"/>
                            <w:lang w:val="ru-RU"/>
                          </w:rPr>
                          <w:t>Ш</w:t>
                        </w:r>
                      </w:p>
                      <w:p w:rsidR="00FD414E" w:rsidRPr="00FD414E" w:rsidRDefault="00FD414E">
                        <w:pPr>
                          <w:pStyle w:val="TableParagraph"/>
                          <w:tabs>
                            <w:tab w:val="right" w:pos="9674"/>
                          </w:tabs>
                          <w:spacing w:line="398" w:lineRule="exact"/>
                          <w:ind w:left="3633"/>
                          <w:rPr>
                            <w:rFonts w:ascii="Times New Roman" w:eastAsia="Times New Roman" w:hAnsi="Times New Roman" w:cs="Times New Roman"/>
                            <w:sz w:val="40"/>
                            <w:szCs w:val="40"/>
                            <w:lang w:val="ru-RU"/>
                          </w:rPr>
                        </w:pPr>
                        <w:r>
                          <w:rPr>
                            <w:rFonts w:ascii="Times New Roman" w:hAnsi="Times New Roman"/>
                            <w:color w:val="1A1C1C"/>
                            <w:sz w:val="28"/>
                            <w:u w:val="single" w:color="000000"/>
                          </w:rPr>
                          <w:t>l</w:t>
                        </w:r>
                        <w:r w:rsidRPr="00FD414E">
                          <w:rPr>
                            <w:rFonts w:ascii="Times New Roman" w:hAnsi="Times New Roman"/>
                            <w:color w:val="1A1C1C"/>
                            <w:sz w:val="28"/>
                            <w:lang w:val="ru-RU"/>
                          </w:rPr>
                          <w:t>[Бег</w:t>
                        </w:r>
                        <w:r w:rsidRPr="00FD414E">
                          <w:rPr>
                            <w:rFonts w:ascii="Times New Roman" w:hAnsi="Times New Roman"/>
                            <w:color w:val="1A1C1C"/>
                            <w:spacing w:val="-6"/>
                            <w:sz w:val="28"/>
                            <w:lang w:val="ru-RU"/>
                          </w:rPr>
                          <w:t xml:space="preserve"> </w:t>
                        </w:r>
                        <w:r w:rsidRPr="00FD414E">
                          <w:rPr>
                            <w:rFonts w:ascii="Times New Roman" w:hAnsi="Times New Roman"/>
                            <w:color w:val="1A1C1C"/>
                            <w:sz w:val="28"/>
                            <w:lang w:val="ru-RU"/>
                          </w:rPr>
                          <w:t>на</w:t>
                        </w:r>
                        <w:r w:rsidRPr="00FD414E">
                          <w:rPr>
                            <w:rFonts w:ascii="Times New Roman" w:hAnsi="Times New Roman"/>
                            <w:color w:val="1A1C1C"/>
                            <w:spacing w:val="19"/>
                            <w:sz w:val="28"/>
                            <w:lang w:val="ru-RU"/>
                          </w:rPr>
                          <w:t xml:space="preserve"> </w:t>
                        </w:r>
                        <w:r>
                          <w:rPr>
                            <w:rFonts w:ascii="Times New Roman" w:hAnsi="Times New Roman"/>
                            <w:color w:val="1A1C1C"/>
                            <w:sz w:val="26"/>
                          </w:rPr>
                          <w:t>lS</w:t>
                        </w:r>
                        <w:r w:rsidRPr="00FD414E">
                          <w:rPr>
                            <w:rFonts w:ascii="Times New Roman" w:hAnsi="Times New Roman"/>
                            <w:color w:val="1A1C1C"/>
                            <w:spacing w:val="1"/>
                            <w:sz w:val="26"/>
                            <w:lang w:val="ru-RU"/>
                          </w:rPr>
                          <w:t xml:space="preserve"> </w:t>
                        </w:r>
                        <w:r w:rsidRPr="00FD414E">
                          <w:rPr>
                            <w:rFonts w:ascii="Times New Roman" w:hAnsi="Times New Roman"/>
                            <w:color w:val="1A1C1C"/>
                            <w:sz w:val="28"/>
                            <w:lang w:val="ru-RU"/>
                          </w:rPr>
                          <w:t>м</w:t>
                        </w:r>
                        <w:r w:rsidRPr="00FD414E">
                          <w:rPr>
                            <w:rFonts w:ascii="Times New Roman" w:hAnsi="Times New Roman"/>
                            <w:color w:val="1A1C1C"/>
                            <w:spacing w:val="-5"/>
                            <w:sz w:val="28"/>
                            <w:lang w:val="ru-RU"/>
                          </w:rPr>
                          <w:t xml:space="preserve"> </w:t>
                        </w:r>
                        <w:r w:rsidRPr="00FD414E">
                          <w:rPr>
                            <w:rFonts w:ascii="Times New Roman" w:hAnsi="Times New Roman"/>
                            <w:color w:val="1A1C1C"/>
                            <w:sz w:val="28"/>
                            <w:lang w:val="ru-RU"/>
                          </w:rPr>
                          <w:t>с</w:t>
                        </w:r>
                        <w:r w:rsidRPr="00FD414E">
                          <w:rPr>
                            <w:rFonts w:ascii="Times New Roman" w:hAnsi="Times New Roman"/>
                            <w:color w:val="1A1C1C"/>
                            <w:spacing w:val="-17"/>
                            <w:sz w:val="28"/>
                            <w:lang w:val="ru-RU"/>
                          </w:rPr>
                          <w:t xml:space="preserve"> </w:t>
                        </w:r>
                        <w:r w:rsidRPr="00FD414E">
                          <w:rPr>
                            <w:rFonts w:ascii="Times New Roman" w:hAnsi="Times New Roman"/>
                            <w:color w:val="1A1C1C"/>
                            <w:sz w:val="28"/>
                            <w:lang w:val="ru-RU"/>
                          </w:rPr>
                          <w:t>хода</w:t>
                        </w:r>
                        <w:r w:rsidRPr="00FD414E">
                          <w:rPr>
                            <w:rFonts w:ascii="Times New Roman" w:hAnsi="Times New Roman"/>
                            <w:color w:val="1A1C1C"/>
                            <w:spacing w:val="7"/>
                            <w:sz w:val="28"/>
                            <w:lang w:val="ru-RU"/>
                          </w:rPr>
                          <w:t xml:space="preserve"> </w:t>
                        </w:r>
                        <w:r w:rsidRPr="00FD414E">
                          <w:rPr>
                            <w:rFonts w:ascii="Times New Roman" w:hAnsi="Times New Roman"/>
                            <w:color w:val="1A1C1C"/>
                            <w:sz w:val="28"/>
                            <w:lang w:val="ru-RU"/>
                          </w:rPr>
                          <w:t>(не</w:t>
                        </w:r>
                        <w:r w:rsidRPr="00FD414E">
                          <w:rPr>
                            <w:rFonts w:ascii="Times New Roman" w:hAnsi="Times New Roman"/>
                            <w:color w:val="1A1C1C"/>
                            <w:spacing w:val="-4"/>
                            <w:sz w:val="28"/>
                            <w:lang w:val="ru-RU"/>
                          </w:rPr>
                          <w:t xml:space="preserve"> </w:t>
                        </w:r>
                        <w:r w:rsidRPr="00FD414E">
                          <w:rPr>
                            <w:rFonts w:ascii="Times New Roman" w:hAnsi="Times New Roman"/>
                            <w:color w:val="1A1C1C"/>
                            <w:sz w:val="28"/>
                            <w:lang w:val="ru-RU"/>
                          </w:rPr>
                          <w:t>более</w:t>
                        </w:r>
                        <w:r w:rsidRPr="00FD414E">
                          <w:rPr>
                            <w:rFonts w:ascii="Times New Roman" w:hAnsi="Times New Roman"/>
                            <w:color w:val="1A1C1C"/>
                            <w:spacing w:val="23"/>
                            <w:sz w:val="28"/>
                            <w:lang w:val="ru-RU"/>
                          </w:rPr>
                          <w:t xml:space="preserve"> </w:t>
                        </w:r>
                        <w:r w:rsidRPr="00FD414E">
                          <w:rPr>
                            <w:rFonts w:ascii="Times New Roman" w:hAnsi="Times New Roman"/>
                            <w:color w:val="1A1C1C"/>
                            <w:sz w:val="28"/>
                            <w:lang w:val="ru-RU"/>
                          </w:rPr>
                          <w:t>1,93</w:t>
                        </w:r>
                        <w:r w:rsidRPr="00FD414E">
                          <w:rPr>
                            <w:rFonts w:ascii="Times New Roman" w:hAnsi="Times New Roman"/>
                            <w:color w:val="1A1C1C"/>
                            <w:spacing w:val="-16"/>
                            <w:sz w:val="28"/>
                            <w:lang w:val="ru-RU"/>
                          </w:rPr>
                          <w:t xml:space="preserve"> </w:t>
                        </w:r>
                        <w:r w:rsidRPr="00FD414E">
                          <w:rPr>
                            <w:rFonts w:ascii="Times New Roman" w:hAnsi="Times New Roman"/>
                            <w:color w:val="1A1C1C"/>
                            <w:sz w:val="28"/>
                            <w:lang w:val="ru-RU"/>
                          </w:rPr>
                          <w:t>с)</w:t>
                        </w:r>
                        <w:r w:rsidRPr="00FD414E">
                          <w:rPr>
                            <w:rFonts w:ascii="Times New Roman" w:hAnsi="Times New Roman"/>
                            <w:color w:val="5D5D5D"/>
                            <w:sz w:val="40"/>
                            <w:lang w:val="ru-RU"/>
                          </w:rPr>
                          <w:tab/>
                        </w:r>
                        <w:r w:rsidRPr="00FD414E">
                          <w:rPr>
                            <w:rFonts w:ascii="Times New Roman" w:hAnsi="Times New Roman"/>
                            <w:color w:val="5D5D5D"/>
                            <w:w w:val="50"/>
                            <w:sz w:val="40"/>
                            <w:lang w:val="ru-RU"/>
                          </w:rPr>
                          <w:t>1</w:t>
                        </w:r>
                      </w:p>
                      <w:p w:rsidR="00FD414E" w:rsidRPr="00FD414E" w:rsidRDefault="00FD414E">
                        <w:pPr>
                          <w:pStyle w:val="TableParagraph"/>
                          <w:spacing w:line="18" w:lineRule="exact"/>
                          <w:ind w:left="9"/>
                          <w:rPr>
                            <w:rFonts w:ascii="Arial" w:eastAsia="Arial" w:hAnsi="Arial" w:cs="Arial"/>
                            <w:sz w:val="7"/>
                            <w:szCs w:val="7"/>
                            <w:lang w:val="ru-RU"/>
                          </w:rPr>
                        </w:pPr>
                        <w:r w:rsidRPr="00FD414E">
                          <w:rPr>
                            <w:rFonts w:ascii="Arial"/>
                            <w:color w:val="2F3331"/>
                            <w:w w:val="60"/>
                            <w:sz w:val="7"/>
                            <w:lang w:val="ru-RU"/>
                          </w:rPr>
                          <w:t>1</w:t>
                        </w:r>
                      </w:p>
                      <w:p w:rsidR="00FD414E" w:rsidRPr="00FD414E" w:rsidRDefault="00FD414E">
                        <w:pPr>
                          <w:pStyle w:val="TableParagraph"/>
                          <w:spacing w:line="299" w:lineRule="exact"/>
                          <w:ind w:left="3633" w:right="-7"/>
                          <w:rPr>
                            <w:rFonts w:ascii="Times New Roman" w:eastAsia="Times New Roman" w:hAnsi="Times New Roman" w:cs="Times New Roman"/>
                            <w:sz w:val="28"/>
                            <w:szCs w:val="28"/>
                            <w:lang w:val="ru-RU"/>
                          </w:rPr>
                        </w:pPr>
                        <w:r>
                          <w:rPr>
                            <w:rFonts w:ascii="Times New Roman" w:hAnsi="Times New Roman"/>
                            <w:color w:val="1A1C1C"/>
                            <w:spacing w:val="-7"/>
                            <w:sz w:val="28"/>
                          </w:rPr>
                          <w:t>l</w:t>
                        </w:r>
                        <w:r>
                          <w:rPr>
                            <w:rFonts w:ascii="Times New Roman" w:hAnsi="Times New Roman"/>
                            <w:color w:val="1A1C1C"/>
                            <w:spacing w:val="-89"/>
                            <w:sz w:val="28"/>
                          </w:rPr>
                          <w:t>I</w:t>
                        </w:r>
                        <w:r w:rsidRPr="00FD414E">
                          <w:rPr>
                            <w:rFonts w:ascii="Times New Roman" w:hAnsi="Times New Roman"/>
                            <w:color w:val="1A1C1C"/>
                            <w:sz w:val="28"/>
                            <w:lang w:val="ru-RU"/>
                          </w:rPr>
                          <w:t>:</w:t>
                        </w:r>
                        <w:r w:rsidRPr="00FD414E">
                          <w:rPr>
                            <w:rFonts w:ascii="Times New Roman" w:hAnsi="Times New Roman"/>
                            <w:color w:val="1A1C1C"/>
                            <w:spacing w:val="-136"/>
                            <w:sz w:val="28"/>
                            <w:lang w:val="ru-RU"/>
                          </w:rPr>
                          <w:t>=</w:t>
                        </w:r>
                        <w:r w:rsidRPr="00FD414E">
                          <w:rPr>
                            <w:rFonts w:ascii="Times New Roman" w:hAnsi="Times New Roman"/>
                            <w:color w:val="1A1C1C"/>
                            <w:spacing w:val="-50"/>
                            <w:sz w:val="28"/>
                            <w:lang w:val="ru-RU"/>
                          </w:rPr>
                          <w:t>Б</w:t>
                        </w:r>
                        <w:r w:rsidRPr="00FD414E">
                          <w:rPr>
                            <w:rFonts w:ascii="Times New Roman" w:hAnsi="Times New Roman"/>
                            <w:color w:val="1A1C1C"/>
                            <w:spacing w:val="-119"/>
                            <w:sz w:val="28"/>
                            <w:lang w:val="ru-RU"/>
                          </w:rPr>
                          <w:t>=</w:t>
                        </w:r>
                        <w:r w:rsidRPr="00FD414E">
                          <w:rPr>
                            <w:rFonts w:ascii="Times New Roman" w:hAnsi="Times New Roman"/>
                            <w:color w:val="1A1C1C"/>
                            <w:spacing w:val="-12"/>
                            <w:sz w:val="28"/>
                            <w:lang w:val="ru-RU"/>
                          </w:rPr>
                          <w:t>е</w:t>
                        </w:r>
                        <w:r w:rsidRPr="00FD414E">
                          <w:rPr>
                            <w:rFonts w:ascii="Times New Roman" w:hAnsi="Times New Roman"/>
                            <w:color w:val="030303"/>
                            <w:spacing w:val="-150"/>
                            <w:sz w:val="28"/>
                            <w:lang w:val="ru-RU"/>
                          </w:rPr>
                          <w:t>=</w:t>
                        </w:r>
                        <w:r w:rsidRPr="00FD414E">
                          <w:rPr>
                            <w:rFonts w:ascii="Times New Roman" w:hAnsi="Times New Roman"/>
                            <w:color w:val="1A1C1C"/>
                            <w:sz w:val="28"/>
                            <w:lang w:val="ru-RU"/>
                          </w:rPr>
                          <w:t xml:space="preserve">г  </w:t>
                        </w:r>
                        <w:r w:rsidRPr="00FD414E">
                          <w:rPr>
                            <w:rFonts w:ascii="Times New Roman" w:hAnsi="Times New Roman"/>
                            <w:color w:val="1A1C1C"/>
                            <w:spacing w:val="11"/>
                            <w:sz w:val="28"/>
                            <w:lang w:val="ru-RU"/>
                          </w:rPr>
                          <w:t xml:space="preserve"> </w:t>
                        </w:r>
                        <w:r w:rsidRPr="00FD414E">
                          <w:rPr>
                            <w:rFonts w:ascii="Times New Roman" w:hAnsi="Times New Roman"/>
                            <w:color w:val="030303"/>
                            <w:spacing w:val="-128"/>
                            <w:sz w:val="28"/>
                            <w:lang w:val="ru-RU"/>
                          </w:rPr>
                          <w:t>=</w:t>
                        </w:r>
                        <w:r w:rsidRPr="00FD414E">
                          <w:rPr>
                            <w:rFonts w:ascii="Times New Roman" w:hAnsi="Times New Roman"/>
                            <w:color w:val="1A1C1C"/>
                            <w:spacing w:val="-26"/>
                            <w:sz w:val="28"/>
                            <w:lang w:val="ru-RU"/>
                          </w:rPr>
                          <w:t>н</w:t>
                        </w:r>
                        <w:r w:rsidRPr="00FD414E">
                          <w:rPr>
                            <w:rFonts w:ascii="Times New Roman" w:hAnsi="Times New Roman"/>
                            <w:color w:val="030303"/>
                            <w:spacing w:val="-132"/>
                            <w:sz w:val="28"/>
                            <w:lang w:val="ru-RU"/>
                          </w:rPr>
                          <w:t>=</w:t>
                        </w:r>
                        <w:r w:rsidRPr="00FD414E">
                          <w:rPr>
                            <w:rFonts w:ascii="Times New Roman" w:hAnsi="Times New Roman"/>
                            <w:color w:val="1A1C1C"/>
                            <w:sz w:val="28"/>
                            <w:lang w:val="ru-RU"/>
                          </w:rPr>
                          <w:t>а</w:t>
                        </w:r>
                        <w:r w:rsidRPr="00FD414E">
                          <w:rPr>
                            <w:rFonts w:ascii="Times New Roman" w:hAnsi="Times New Roman"/>
                            <w:color w:val="030303"/>
                            <w:spacing w:val="-100"/>
                            <w:sz w:val="28"/>
                            <w:lang w:val="ru-RU"/>
                          </w:rPr>
                          <w:t>=</w:t>
                        </w:r>
                        <w:r w:rsidRPr="00FD414E">
                          <w:rPr>
                            <w:rFonts w:ascii="Times New Roman" w:hAnsi="Times New Roman"/>
                            <w:color w:val="1A1C1C"/>
                            <w:spacing w:val="-48"/>
                            <w:sz w:val="28"/>
                            <w:lang w:val="ru-RU"/>
                          </w:rPr>
                          <w:t>3</w:t>
                        </w:r>
                        <w:r w:rsidRPr="00FD414E">
                          <w:rPr>
                            <w:rFonts w:ascii="Times New Roman" w:hAnsi="Times New Roman"/>
                            <w:color w:val="030303"/>
                            <w:spacing w:val="-95"/>
                            <w:sz w:val="28"/>
                            <w:lang w:val="ru-RU"/>
                          </w:rPr>
                          <w:t>=</w:t>
                        </w:r>
                        <w:r w:rsidRPr="00FD414E">
                          <w:rPr>
                            <w:rFonts w:ascii="Times New Roman" w:hAnsi="Times New Roman"/>
                            <w:color w:val="1A1C1C"/>
                            <w:spacing w:val="-54"/>
                            <w:sz w:val="28"/>
                            <w:lang w:val="ru-RU"/>
                          </w:rPr>
                          <w:t>0</w:t>
                        </w:r>
                        <w:r w:rsidRPr="00FD414E">
                          <w:rPr>
                            <w:rFonts w:ascii="Times New Roman" w:hAnsi="Times New Roman"/>
                            <w:color w:val="1A1C1C"/>
                            <w:spacing w:val="-29"/>
                            <w:sz w:val="28"/>
                            <w:lang w:val="ru-RU"/>
                          </w:rPr>
                          <w:t>,</w:t>
                        </w:r>
                        <w:r w:rsidRPr="00FD414E">
                          <w:rPr>
                            <w:rFonts w:ascii="Times New Roman" w:hAnsi="Times New Roman"/>
                            <w:color w:val="030303"/>
                            <w:spacing w:val="-73"/>
                            <w:sz w:val="28"/>
                            <w:lang w:val="ru-RU"/>
                          </w:rPr>
                          <w:t>=</w:t>
                        </w:r>
                        <w:r w:rsidRPr="00FD414E">
                          <w:rPr>
                            <w:rFonts w:ascii="Times New Roman" w:hAnsi="Times New Roman"/>
                            <w:color w:val="1A1C1C"/>
                            <w:spacing w:val="-113"/>
                            <w:sz w:val="28"/>
                            <w:lang w:val="ru-RU"/>
                          </w:rPr>
                          <w:t>м</w:t>
                        </w:r>
                        <w:r w:rsidRPr="00FD414E">
                          <w:rPr>
                            <w:rFonts w:ascii="Times New Roman" w:hAnsi="Times New Roman"/>
                            <w:color w:val="1A1C1C"/>
                            <w:spacing w:val="-73"/>
                            <w:sz w:val="28"/>
                            <w:lang w:val="ru-RU"/>
                          </w:rPr>
                          <w:t>=</w:t>
                        </w:r>
                        <w:r w:rsidRPr="00FD414E">
                          <w:rPr>
                            <w:rFonts w:ascii="Times New Roman" w:hAnsi="Times New Roman"/>
                            <w:color w:val="1A1C1C"/>
                            <w:spacing w:val="6"/>
                            <w:sz w:val="28"/>
                            <w:lang w:val="ru-RU"/>
                          </w:rPr>
                          <w:t>с</w:t>
                        </w:r>
                        <w:r w:rsidRPr="00FD414E">
                          <w:rPr>
                            <w:rFonts w:ascii="Times New Roman" w:hAnsi="Times New Roman"/>
                            <w:color w:val="030303"/>
                            <w:spacing w:val="-105"/>
                            <w:sz w:val="28"/>
                            <w:lang w:val="ru-RU"/>
                          </w:rPr>
                          <w:t>=</w:t>
                        </w:r>
                        <w:r w:rsidRPr="00FD414E">
                          <w:rPr>
                            <w:rFonts w:ascii="Times New Roman" w:hAnsi="Times New Roman"/>
                            <w:color w:val="1A1C1C"/>
                            <w:spacing w:val="-38"/>
                            <w:sz w:val="28"/>
                            <w:lang w:val="ru-RU"/>
                          </w:rPr>
                          <w:t>в</w:t>
                        </w:r>
                        <w:r w:rsidRPr="00FD414E">
                          <w:rPr>
                            <w:rFonts w:ascii="Times New Roman" w:hAnsi="Times New Roman"/>
                            <w:color w:val="030303"/>
                            <w:spacing w:val="-132"/>
                            <w:sz w:val="28"/>
                            <w:lang w:val="ru-RU"/>
                          </w:rPr>
                          <w:t>=</w:t>
                        </w:r>
                        <w:r w:rsidRPr="00FD414E">
                          <w:rPr>
                            <w:rFonts w:ascii="Times New Roman" w:hAnsi="Times New Roman"/>
                            <w:color w:val="1A1C1C"/>
                            <w:spacing w:val="-60"/>
                            <w:sz w:val="28"/>
                            <w:lang w:val="ru-RU"/>
                          </w:rPr>
                          <w:t>ы</w:t>
                        </w:r>
                        <w:r w:rsidRPr="00FD414E">
                          <w:rPr>
                            <w:rFonts w:ascii="Times New Roman" w:hAnsi="Times New Roman"/>
                            <w:color w:val="1A1C1C"/>
                            <w:spacing w:val="-100"/>
                            <w:sz w:val="28"/>
                            <w:lang w:val="ru-RU"/>
                          </w:rPr>
                          <w:t>=</w:t>
                        </w:r>
                        <w:r w:rsidRPr="00FD414E">
                          <w:rPr>
                            <w:rFonts w:ascii="Times New Roman" w:hAnsi="Times New Roman"/>
                            <w:color w:val="1A1C1C"/>
                            <w:spacing w:val="-32"/>
                            <w:sz w:val="28"/>
                            <w:lang w:val="ru-RU"/>
                          </w:rPr>
                          <w:t>с</w:t>
                        </w:r>
                        <w:r w:rsidRPr="00FD414E">
                          <w:rPr>
                            <w:rFonts w:ascii="Times New Roman" w:hAnsi="Times New Roman"/>
                            <w:color w:val="1A1C1C"/>
                            <w:spacing w:val="-132"/>
                            <w:sz w:val="28"/>
                            <w:lang w:val="ru-RU"/>
                          </w:rPr>
                          <w:t>=</w:t>
                        </w:r>
                        <w:r w:rsidRPr="00FD414E">
                          <w:rPr>
                            <w:rFonts w:ascii="Times New Roman" w:hAnsi="Times New Roman"/>
                            <w:color w:val="1A1C1C"/>
                            <w:spacing w:val="-6"/>
                            <w:sz w:val="28"/>
                            <w:lang w:val="ru-RU"/>
                          </w:rPr>
                          <w:t>о</w:t>
                        </w:r>
                        <w:r w:rsidRPr="00FD414E">
                          <w:rPr>
                            <w:rFonts w:ascii="Times New Roman" w:hAnsi="Times New Roman"/>
                            <w:color w:val="1A1C1C"/>
                            <w:spacing w:val="-133"/>
                            <w:sz w:val="28"/>
                            <w:lang w:val="ru-RU"/>
                          </w:rPr>
                          <w:t>к</w:t>
                        </w:r>
                        <w:r w:rsidRPr="00FD414E">
                          <w:rPr>
                            <w:rFonts w:ascii="Times New Roman" w:hAnsi="Times New Roman"/>
                            <w:color w:val="1A1C1C"/>
                            <w:spacing w:val="-31"/>
                            <w:sz w:val="28"/>
                            <w:lang w:val="ru-RU"/>
                          </w:rPr>
                          <w:t>=</w:t>
                        </w:r>
                        <w:r w:rsidRPr="00FD414E">
                          <w:rPr>
                            <w:rFonts w:ascii="Times New Roman" w:hAnsi="Times New Roman"/>
                            <w:color w:val="1A1C1C"/>
                            <w:spacing w:val="-119"/>
                            <w:sz w:val="28"/>
                            <w:lang w:val="ru-RU"/>
                          </w:rPr>
                          <w:t>о</w:t>
                        </w:r>
                        <w:r w:rsidRPr="00FD414E">
                          <w:rPr>
                            <w:rFonts w:ascii="Times New Roman" w:hAnsi="Times New Roman"/>
                            <w:color w:val="030303"/>
                            <w:spacing w:val="-46"/>
                            <w:sz w:val="28"/>
                            <w:lang w:val="ru-RU"/>
                          </w:rPr>
                          <w:t>=</w:t>
                        </w:r>
                        <w:r w:rsidRPr="00FD414E">
                          <w:rPr>
                            <w:rFonts w:ascii="Times New Roman" w:hAnsi="Times New Roman"/>
                            <w:color w:val="1A1C1C"/>
                            <w:spacing w:val="-77"/>
                            <w:sz w:val="28"/>
                            <w:lang w:val="ru-RU"/>
                          </w:rPr>
                          <w:t>г</w:t>
                        </w:r>
                        <w:r w:rsidRPr="00FD414E">
                          <w:rPr>
                            <w:rFonts w:ascii="Times New Roman" w:hAnsi="Times New Roman"/>
                            <w:color w:val="1A1C1C"/>
                            <w:spacing w:val="-87"/>
                            <w:sz w:val="28"/>
                            <w:lang w:val="ru-RU"/>
                          </w:rPr>
                          <w:t>=</w:t>
                        </w:r>
                        <w:r w:rsidRPr="00FD414E">
                          <w:rPr>
                            <w:rFonts w:ascii="Times New Roman" w:hAnsi="Times New Roman"/>
                            <w:color w:val="1A1C1C"/>
                            <w:spacing w:val="-61"/>
                            <w:sz w:val="28"/>
                            <w:lang w:val="ru-RU"/>
                          </w:rPr>
                          <w:t>о</w:t>
                        </w:r>
                        <w:r w:rsidRPr="00FD414E">
                          <w:rPr>
                            <w:rFonts w:ascii="Times New Roman" w:hAnsi="Times New Roman"/>
                            <w:color w:val="1A1C1C"/>
                            <w:spacing w:val="-41"/>
                            <w:sz w:val="28"/>
                            <w:lang w:val="ru-RU"/>
                          </w:rPr>
                          <w:t>=</w:t>
                        </w:r>
                        <w:r w:rsidRPr="00FD414E">
                          <w:rPr>
                            <w:rFonts w:ascii="Times New Roman" w:hAnsi="Times New Roman"/>
                            <w:color w:val="1A1C1C"/>
                            <w:spacing w:val="-94"/>
                            <w:sz w:val="28"/>
                            <w:lang w:val="ru-RU"/>
                          </w:rPr>
                          <w:t>с</w:t>
                        </w:r>
                        <w:r w:rsidRPr="00FD414E">
                          <w:rPr>
                            <w:rFonts w:ascii="Times New Roman" w:hAnsi="Times New Roman"/>
                            <w:color w:val="1A1C1C"/>
                            <w:spacing w:val="-77"/>
                            <w:sz w:val="28"/>
                            <w:lang w:val="ru-RU"/>
                          </w:rPr>
                          <w:t>=</w:t>
                        </w:r>
                        <w:r w:rsidRPr="00FD414E">
                          <w:rPr>
                            <w:rFonts w:ascii="Times New Roman" w:hAnsi="Times New Roman"/>
                            <w:color w:val="1A1C1C"/>
                            <w:spacing w:val="-50"/>
                            <w:sz w:val="28"/>
                            <w:lang w:val="ru-RU"/>
                          </w:rPr>
                          <w:t>т</w:t>
                        </w:r>
                        <w:r w:rsidRPr="00FD414E">
                          <w:rPr>
                            <w:rFonts w:ascii="Times New Roman" w:hAnsi="Times New Roman"/>
                            <w:color w:val="030303"/>
                            <w:spacing w:val="-109"/>
                            <w:sz w:val="28"/>
                            <w:lang w:val="ru-RU"/>
                          </w:rPr>
                          <w:t>=</w:t>
                        </w:r>
                        <w:r w:rsidRPr="00FD414E">
                          <w:rPr>
                            <w:rFonts w:ascii="Times New Roman" w:hAnsi="Times New Roman"/>
                            <w:color w:val="1A1C1C"/>
                            <w:spacing w:val="-7"/>
                            <w:sz w:val="28"/>
                            <w:lang w:val="ru-RU"/>
                          </w:rPr>
                          <w:t>а</w:t>
                        </w:r>
                        <w:r w:rsidRPr="00FD414E">
                          <w:rPr>
                            <w:rFonts w:ascii="Times New Roman" w:hAnsi="Times New Roman"/>
                            <w:color w:val="1A1C1C"/>
                            <w:spacing w:val="-135"/>
                            <w:sz w:val="28"/>
                            <w:lang w:val="ru-RU"/>
                          </w:rPr>
                          <w:t>р</w:t>
                        </w:r>
                        <w:r w:rsidRPr="00FD414E">
                          <w:rPr>
                            <w:rFonts w:ascii="Times New Roman" w:hAnsi="Times New Roman"/>
                            <w:color w:val="1A1C1C"/>
                            <w:spacing w:val="-23"/>
                            <w:sz w:val="28"/>
                            <w:lang w:val="ru-RU"/>
                          </w:rPr>
                          <w:t>=</w:t>
                        </w:r>
                        <w:r w:rsidRPr="00FD414E">
                          <w:rPr>
                            <w:rFonts w:ascii="Times New Roman" w:hAnsi="Times New Roman"/>
                            <w:color w:val="1A1C1C"/>
                            <w:spacing w:val="-113"/>
                            <w:sz w:val="28"/>
                            <w:lang w:val="ru-RU"/>
                          </w:rPr>
                          <w:t>т</w:t>
                        </w:r>
                        <w:r w:rsidRPr="00FD414E">
                          <w:rPr>
                            <w:rFonts w:ascii="Times New Roman" w:hAnsi="Times New Roman"/>
                            <w:color w:val="1A1C1C"/>
                            <w:spacing w:val="-46"/>
                            <w:sz w:val="28"/>
                            <w:lang w:val="ru-RU"/>
                          </w:rPr>
                          <w:t>=</w:t>
                        </w:r>
                        <w:r w:rsidRPr="00FD414E">
                          <w:rPr>
                            <w:rFonts w:ascii="Times New Roman" w:hAnsi="Times New Roman"/>
                            <w:color w:val="1A1C1C"/>
                            <w:spacing w:val="-89"/>
                            <w:sz w:val="28"/>
                            <w:lang w:val="ru-RU"/>
                          </w:rPr>
                          <w:t>а</w:t>
                        </w:r>
                        <w:r w:rsidRPr="00FD414E">
                          <w:rPr>
                            <w:rFonts w:ascii="Times New Roman" w:hAnsi="Times New Roman"/>
                            <w:color w:val="030303"/>
                            <w:spacing w:val="-8"/>
                            <w:sz w:val="28"/>
                            <w:lang w:val="ru-RU"/>
                          </w:rPr>
                          <w:t>=</w:t>
                        </w:r>
                        <w:r w:rsidRPr="00FD414E">
                          <w:rPr>
                            <w:rFonts w:ascii="Times New Roman" w:hAnsi="Times New Roman"/>
                            <w:color w:val="1A1C1C"/>
                            <w:spacing w:val="-93"/>
                            <w:sz w:val="28"/>
                            <w:lang w:val="ru-RU"/>
                          </w:rPr>
                          <w:t>(</w:t>
                        </w:r>
                        <w:r w:rsidRPr="00FD414E">
                          <w:rPr>
                            <w:rFonts w:ascii="Times New Roman" w:hAnsi="Times New Roman"/>
                            <w:color w:val="030303"/>
                            <w:spacing w:val="-73"/>
                            <w:sz w:val="28"/>
                            <w:lang w:val="ru-RU"/>
                          </w:rPr>
                          <w:t>=</w:t>
                        </w:r>
                        <w:r w:rsidRPr="00FD414E">
                          <w:rPr>
                            <w:rFonts w:ascii="Times New Roman" w:hAnsi="Times New Roman"/>
                            <w:color w:val="1A1C1C"/>
                            <w:spacing w:val="-83"/>
                            <w:sz w:val="28"/>
                            <w:lang w:val="ru-RU"/>
                          </w:rPr>
                          <w:t>н</w:t>
                        </w:r>
                        <w:r w:rsidRPr="00FD414E">
                          <w:rPr>
                            <w:rFonts w:ascii="Times New Roman" w:hAnsi="Times New Roman"/>
                            <w:color w:val="1A1C1C"/>
                            <w:spacing w:val="-77"/>
                            <w:sz w:val="28"/>
                            <w:lang w:val="ru-RU"/>
                          </w:rPr>
                          <w:t>=</w:t>
                        </w:r>
                        <w:r w:rsidRPr="00FD414E">
                          <w:rPr>
                            <w:rFonts w:ascii="Times New Roman" w:hAnsi="Times New Roman"/>
                            <w:color w:val="1A1C1C"/>
                            <w:spacing w:val="-55"/>
                            <w:sz w:val="28"/>
                            <w:lang w:val="ru-RU"/>
                          </w:rPr>
                          <w:t>е</w:t>
                        </w:r>
                        <w:r w:rsidRPr="00FD414E">
                          <w:rPr>
                            <w:rFonts w:ascii="Times New Roman" w:hAnsi="Times New Roman"/>
                            <w:color w:val="1A1C1C"/>
                            <w:spacing w:val="-46"/>
                            <w:sz w:val="28"/>
                            <w:lang w:val="ru-RU"/>
                          </w:rPr>
                          <w:t>=</w:t>
                        </w:r>
                        <w:r w:rsidRPr="00FD414E">
                          <w:rPr>
                            <w:rFonts w:ascii="Times New Roman" w:hAnsi="Times New Roman"/>
                            <w:color w:val="1A1C1C"/>
                            <w:spacing w:val="-106"/>
                            <w:sz w:val="28"/>
                            <w:lang w:val="ru-RU"/>
                          </w:rPr>
                          <w:t>б</w:t>
                        </w:r>
                        <w:r w:rsidRPr="00FD414E">
                          <w:rPr>
                            <w:rFonts w:ascii="Times New Roman" w:hAnsi="Times New Roman"/>
                            <w:color w:val="030303"/>
                            <w:spacing w:val="-64"/>
                            <w:sz w:val="28"/>
                            <w:lang w:val="ru-RU"/>
                          </w:rPr>
                          <w:t>=</w:t>
                        </w:r>
                        <w:r w:rsidRPr="00FD414E">
                          <w:rPr>
                            <w:rFonts w:ascii="Times New Roman" w:hAnsi="Times New Roman"/>
                            <w:color w:val="1A1C1C"/>
                            <w:spacing w:val="-86"/>
                            <w:sz w:val="28"/>
                            <w:lang w:val="ru-RU"/>
                          </w:rPr>
                          <w:t>о</w:t>
                        </w:r>
                        <w:r w:rsidRPr="00FD414E">
                          <w:rPr>
                            <w:rFonts w:ascii="Times New Roman" w:hAnsi="Times New Roman"/>
                            <w:color w:val="030303"/>
                            <w:spacing w:val="-87"/>
                            <w:sz w:val="28"/>
                            <w:lang w:val="ru-RU"/>
                          </w:rPr>
                          <w:t>=</w:t>
                        </w:r>
                        <w:r w:rsidRPr="00FD414E">
                          <w:rPr>
                            <w:rFonts w:ascii="Times New Roman" w:hAnsi="Times New Roman"/>
                            <w:color w:val="1A1C1C"/>
                            <w:spacing w:val="-62"/>
                            <w:sz w:val="28"/>
                            <w:lang w:val="ru-RU"/>
                          </w:rPr>
                          <w:t>л</w:t>
                        </w:r>
                        <w:r w:rsidRPr="00FD414E">
                          <w:rPr>
                            <w:rFonts w:ascii="Times New Roman" w:hAnsi="Times New Roman"/>
                            <w:color w:val="1A1C1C"/>
                            <w:spacing w:val="-96"/>
                            <w:sz w:val="28"/>
                            <w:lang w:val="ru-RU"/>
                          </w:rPr>
                          <w:t>=</w:t>
                        </w:r>
                        <w:r w:rsidRPr="00FD414E">
                          <w:rPr>
                            <w:rFonts w:ascii="Times New Roman" w:hAnsi="Times New Roman"/>
                            <w:color w:val="1A1C1C"/>
                            <w:spacing w:val="-36"/>
                            <w:sz w:val="28"/>
                            <w:lang w:val="ru-RU"/>
                          </w:rPr>
                          <w:t>е</w:t>
                        </w:r>
                        <w:r w:rsidRPr="00FD414E">
                          <w:rPr>
                            <w:rFonts w:ascii="Times New Roman" w:hAnsi="Times New Roman"/>
                            <w:color w:val="1A1C1C"/>
                            <w:spacing w:val="-128"/>
                            <w:sz w:val="28"/>
                            <w:lang w:val="ru-RU"/>
                          </w:rPr>
                          <w:t>=</w:t>
                        </w:r>
                        <w:r w:rsidRPr="00FD414E">
                          <w:rPr>
                            <w:rFonts w:ascii="Times New Roman" w:hAnsi="Times New Roman"/>
                            <w:color w:val="1A1C1C"/>
                            <w:spacing w:val="-3"/>
                            <w:sz w:val="28"/>
                            <w:lang w:val="ru-RU"/>
                          </w:rPr>
                          <w:t>е</w:t>
                        </w:r>
                        <w:r w:rsidRPr="00FD414E">
                          <w:rPr>
                            <w:rFonts w:ascii="Times New Roman" w:hAnsi="Times New Roman"/>
                            <w:color w:val="030303"/>
                            <w:spacing w:val="-96"/>
                            <w:sz w:val="28"/>
                            <w:lang w:val="ru-RU"/>
                          </w:rPr>
                          <w:t>=</w:t>
                        </w:r>
                        <w:r w:rsidRPr="00FD414E">
                          <w:rPr>
                            <w:rFonts w:ascii="Times New Roman" w:hAnsi="Times New Roman"/>
                            <w:color w:val="2F3331"/>
                            <w:spacing w:val="-48"/>
                            <w:sz w:val="28"/>
                            <w:lang w:val="ru-RU"/>
                          </w:rPr>
                          <w:t>4</w:t>
                        </w:r>
                        <w:r w:rsidRPr="00FD414E">
                          <w:rPr>
                            <w:rFonts w:ascii="Times New Roman" w:hAnsi="Times New Roman"/>
                            <w:color w:val="030303"/>
                            <w:spacing w:val="-105"/>
                            <w:sz w:val="28"/>
                            <w:lang w:val="ru-RU"/>
                          </w:rPr>
                          <w:t>=</w:t>
                        </w:r>
                        <w:r w:rsidRPr="00FD414E">
                          <w:rPr>
                            <w:rFonts w:ascii="Times New Roman" w:hAnsi="Times New Roman"/>
                            <w:color w:val="1A1C1C"/>
                            <w:sz w:val="28"/>
                            <w:lang w:val="ru-RU"/>
                          </w:rPr>
                          <w:t>,</w:t>
                        </w:r>
                        <w:r w:rsidRPr="00FD414E">
                          <w:rPr>
                            <w:rFonts w:ascii="Times New Roman" w:hAnsi="Times New Roman"/>
                            <w:color w:val="1A1C1C"/>
                            <w:spacing w:val="-110"/>
                            <w:sz w:val="28"/>
                            <w:lang w:val="ru-RU"/>
                          </w:rPr>
                          <w:t>2</w:t>
                        </w:r>
                        <w:r w:rsidRPr="00FD414E">
                          <w:rPr>
                            <w:rFonts w:ascii="Times New Roman" w:hAnsi="Times New Roman"/>
                            <w:color w:val="1A1C1C"/>
                            <w:spacing w:val="-64"/>
                            <w:sz w:val="28"/>
                            <w:lang w:val="ru-RU"/>
                          </w:rPr>
                          <w:t>=</w:t>
                        </w:r>
                        <w:r w:rsidRPr="00FD414E">
                          <w:rPr>
                            <w:rFonts w:ascii="Times New Roman" w:hAnsi="Times New Roman"/>
                            <w:color w:val="1A1C1C"/>
                            <w:spacing w:val="-82"/>
                            <w:sz w:val="28"/>
                            <w:lang w:val="ru-RU"/>
                          </w:rPr>
                          <w:t>4</w:t>
                        </w:r>
                        <w:r w:rsidRPr="00FD414E">
                          <w:rPr>
                            <w:rFonts w:ascii="Times New Roman" w:hAnsi="Times New Roman"/>
                            <w:color w:val="1A1C1C"/>
                            <w:sz w:val="28"/>
                            <w:lang w:val="ru-RU"/>
                          </w:rPr>
                          <w:t>=</w:t>
                        </w:r>
                        <w:r w:rsidRPr="00FD414E">
                          <w:rPr>
                            <w:rFonts w:ascii="Times New Roman" w:hAnsi="Times New Roman"/>
                            <w:color w:val="1A1C1C"/>
                            <w:spacing w:val="-117"/>
                            <w:sz w:val="28"/>
                            <w:lang w:val="ru-RU"/>
                          </w:rPr>
                          <w:t>с</w:t>
                        </w:r>
                        <w:r w:rsidRPr="00FD414E">
                          <w:rPr>
                            <w:rFonts w:ascii="Times New Roman" w:hAnsi="Times New Roman"/>
                            <w:color w:val="1A1C1C"/>
                            <w:spacing w:val="-46"/>
                            <w:sz w:val="28"/>
                            <w:lang w:val="ru-RU"/>
                          </w:rPr>
                          <w:t>=</w:t>
                        </w:r>
                        <w:r w:rsidRPr="00FD414E">
                          <w:rPr>
                            <w:rFonts w:ascii="Times New Roman" w:hAnsi="Times New Roman"/>
                            <w:color w:val="494B49"/>
                            <w:spacing w:val="-56"/>
                            <w:sz w:val="28"/>
                            <w:lang w:val="ru-RU"/>
                          </w:rPr>
                          <w:t>)</w:t>
                        </w:r>
                        <w:r w:rsidRPr="00FD414E">
                          <w:rPr>
                            <w:rFonts w:ascii="Times New Roman" w:hAnsi="Times New Roman"/>
                            <w:color w:val="1A1C1C"/>
                            <w:spacing w:val="-9"/>
                            <w:sz w:val="28"/>
                            <w:lang w:val="ru-RU"/>
                          </w:rPr>
                          <w:t>=</w:t>
                        </w:r>
                        <w:r w:rsidRPr="00FD414E">
                          <w:rPr>
                            <w:rFonts w:ascii="Times New Roman" w:hAnsi="Times New Roman"/>
                            <w:color w:val="494B49"/>
                            <w:sz w:val="28"/>
                            <w:lang w:val="ru-RU"/>
                          </w:rPr>
                          <w:t>Ш</w:t>
                        </w:r>
                      </w:p>
                      <w:p w:rsidR="00FD414E" w:rsidRDefault="00FD414E">
                        <w:pPr>
                          <w:pStyle w:val="TableParagraph"/>
                          <w:spacing w:before="13"/>
                          <w:ind w:left="4"/>
                          <w:rPr>
                            <w:rFonts w:ascii="Times New Roman" w:eastAsia="Times New Roman" w:hAnsi="Times New Roman" w:cs="Times New Roman"/>
                            <w:sz w:val="10"/>
                            <w:szCs w:val="10"/>
                          </w:rPr>
                        </w:pPr>
                        <w:r>
                          <w:rPr>
                            <w:rFonts w:ascii="Times New Roman"/>
                            <w:color w:val="5D5D5D"/>
                            <w:w w:val="65"/>
                            <w:sz w:val="10"/>
                          </w:rPr>
                          <w:t>1</w:t>
                        </w:r>
                      </w:p>
                    </w:tc>
                  </w:tr>
                  <w:tr w:rsidR="00FD414E" w:rsidRPr="0038297A">
                    <w:trPr>
                      <w:trHeight w:hRule="exact" w:val="268"/>
                    </w:trPr>
                    <w:tc>
                      <w:tcPr>
                        <w:tcW w:w="9765" w:type="dxa"/>
                        <w:gridSpan w:val="2"/>
                        <w:tcBorders>
                          <w:top w:val="nil"/>
                          <w:left w:val="single" w:sz="8" w:space="0" w:color="3B3B38"/>
                          <w:bottom w:val="nil"/>
                          <w:right w:val="nil"/>
                        </w:tcBorders>
                      </w:tcPr>
                      <w:p w:rsidR="00FD414E" w:rsidRPr="00FD414E" w:rsidRDefault="00FD414E">
                        <w:pPr>
                          <w:pStyle w:val="TableParagraph"/>
                          <w:tabs>
                            <w:tab w:val="right" w:pos="9674"/>
                          </w:tabs>
                          <w:spacing w:before="41" w:line="227" w:lineRule="exact"/>
                          <w:ind w:left="9"/>
                          <w:rPr>
                            <w:rFonts w:ascii="Times New Roman" w:eastAsia="Times New Roman" w:hAnsi="Times New Roman" w:cs="Times New Roman"/>
                            <w:sz w:val="31"/>
                            <w:szCs w:val="31"/>
                            <w:lang w:val="ru-RU"/>
                          </w:rPr>
                        </w:pPr>
                        <w:r w:rsidRPr="00FD414E">
                          <w:rPr>
                            <w:rFonts w:ascii="Times New Roman" w:hAnsi="Times New Roman"/>
                            <w:color w:val="1A1C1C"/>
                            <w:w w:val="135"/>
                            <w:sz w:val="28"/>
                            <w:lang w:val="ru-RU"/>
                          </w:rPr>
                          <w:t>:==</w:t>
                        </w:r>
                        <w:r w:rsidRPr="00FD414E">
                          <w:rPr>
                            <w:rFonts w:ascii="Times New Roman" w:hAnsi="Times New Roman"/>
                            <w:color w:val="1A1C1C"/>
                            <w:spacing w:val="-32"/>
                            <w:w w:val="135"/>
                            <w:sz w:val="28"/>
                            <w:lang w:val="ru-RU"/>
                          </w:rPr>
                          <w:t>=</w:t>
                        </w:r>
                        <w:r w:rsidRPr="00FD414E">
                          <w:rPr>
                            <w:rFonts w:ascii="Times New Roman" w:hAnsi="Times New Roman"/>
                            <w:color w:val="030303"/>
                            <w:spacing w:val="-13"/>
                            <w:w w:val="135"/>
                            <w:sz w:val="28"/>
                            <w:lang w:val="ru-RU"/>
                          </w:rPr>
                          <w:t>==</w:t>
                        </w:r>
                        <w:r w:rsidRPr="00FD414E">
                          <w:rPr>
                            <w:rFonts w:ascii="Times New Roman" w:hAnsi="Times New Roman"/>
                            <w:color w:val="1A1C1C"/>
                            <w:spacing w:val="-13"/>
                            <w:w w:val="135"/>
                            <w:sz w:val="28"/>
                            <w:lang w:val="ru-RU"/>
                          </w:rPr>
                          <w:t>===</w:t>
                        </w:r>
                        <w:r w:rsidRPr="00FD414E">
                          <w:rPr>
                            <w:rFonts w:ascii="Times New Roman" w:hAnsi="Times New Roman"/>
                            <w:color w:val="030303"/>
                            <w:spacing w:val="-13"/>
                            <w:w w:val="135"/>
                            <w:sz w:val="28"/>
                            <w:lang w:val="ru-RU"/>
                          </w:rPr>
                          <w:t>==</w:t>
                        </w:r>
                        <w:r w:rsidRPr="00FD414E">
                          <w:rPr>
                            <w:rFonts w:ascii="Times New Roman" w:hAnsi="Times New Roman"/>
                            <w:color w:val="1A1C1C"/>
                            <w:spacing w:val="-13"/>
                            <w:w w:val="135"/>
                            <w:sz w:val="28"/>
                            <w:lang w:val="ru-RU"/>
                          </w:rPr>
                          <w:t>=</w:t>
                        </w:r>
                        <w:r w:rsidRPr="00FD414E">
                          <w:rPr>
                            <w:rFonts w:ascii="Times New Roman" w:hAnsi="Times New Roman"/>
                            <w:color w:val="1A1C1C"/>
                            <w:w w:val="135"/>
                            <w:sz w:val="28"/>
                            <w:lang w:val="ru-RU"/>
                          </w:rPr>
                          <w:t>=</w:t>
                        </w:r>
                        <w:r w:rsidRPr="00FD414E">
                          <w:rPr>
                            <w:rFonts w:ascii="Times New Roman" w:hAnsi="Times New Roman"/>
                            <w:color w:val="1A1C1C"/>
                            <w:spacing w:val="-31"/>
                            <w:w w:val="135"/>
                            <w:sz w:val="28"/>
                            <w:lang w:val="ru-RU"/>
                          </w:rPr>
                          <w:t>=</w:t>
                        </w:r>
                        <w:r>
                          <w:rPr>
                            <w:rFonts w:ascii="Times New Roman" w:hAnsi="Times New Roman"/>
                            <w:color w:val="1A1C1C"/>
                            <w:w w:val="135"/>
                            <w:sz w:val="28"/>
                          </w:rPr>
                          <w:t>l</w:t>
                        </w:r>
                        <w:r w:rsidRPr="00FD414E">
                          <w:rPr>
                            <w:rFonts w:ascii="Times New Roman" w:hAnsi="Times New Roman"/>
                            <w:color w:val="1A1C1C"/>
                            <w:spacing w:val="-78"/>
                            <w:w w:val="135"/>
                            <w:sz w:val="28"/>
                            <w:lang w:val="ru-RU"/>
                          </w:rPr>
                          <w:t>;</w:t>
                        </w:r>
                        <w:r>
                          <w:rPr>
                            <w:rFonts w:ascii="Times New Roman" w:hAnsi="Times New Roman"/>
                            <w:color w:val="1A1C1C"/>
                            <w:spacing w:val="-81"/>
                            <w:w w:val="135"/>
                            <w:sz w:val="28"/>
                          </w:rPr>
                          <w:t>I</w:t>
                        </w:r>
                        <w:r w:rsidRPr="00FD414E">
                          <w:rPr>
                            <w:rFonts w:ascii="Times New Roman" w:hAnsi="Times New Roman"/>
                            <w:color w:val="1A1C1C"/>
                            <w:w w:val="135"/>
                            <w:sz w:val="28"/>
                            <w:lang w:val="ru-RU"/>
                          </w:rPr>
                          <w:t>:</w:t>
                        </w:r>
                        <w:r w:rsidRPr="00FD414E">
                          <w:rPr>
                            <w:rFonts w:ascii="Times New Roman" w:hAnsi="Times New Roman"/>
                            <w:color w:val="1A1C1C"/>
                            <w:spacing w:val="-84"/>
                            <w:w w:val="135"/>
                            <w:sz w:val="28"/>
                            <w:lang w:val="ru-RU"/>
                          </w:rPr>
                          <w:t>:</w:t>
                        </w:r>
                        <w:r w:rsidRPr="00FD414E">
                          <w:rPr>
                            <w:rFonts w:ascii="Times New Roman" w:hAnsi="Times New Roman"/>
                            <w:color w:val="1A1C1C"/>
                            <w:spacing w:val="-188"/>
                            <w:w w:val="135"/>
                            <w:sz w:val="28"/>
                            <w:lang w:val="ru-RU"/>
                          </w:rPr>
                          <w:t>Б</w:t>
                        </w:r>
                        <w:r w:rsidRPr="00FD414E">
                          <w:rPr>
                            <w:rFonts w:ascii="Times New Roman" w:hAnsi="Times New Roman"/>
                            <w:color w:val="1A1C1C"/>
                            <w:spacing w:val="-86"/>
                            <w:w w:val="135"/>
                            <w:sz w:val="28"/>
                            <w:lang w:val="ru-RU"/>
                          </w:rPr>
                          <w:t>=</w:t>
                        </w:r>
                        <w:r w:rsidRPr="00FD414E">
                          <w:rPr>
                            <w:rFonts w:ascii="Times New Roman" w:hAnsi="Times New Roman"/>
                            <w:color w:val="1A1C1C"/>
                            <w:spacing w:val="-87"/>
                            <w:w w:val="135"/>
                            <w:sz w:val="28"/>
                            <w:lang w:val="ru-RU"/>
                          </w:rPr>
                          <w:t>е</w:t>
                        </w:r>
                        <w:r w:rsidRPr="00FD414E">
                          <w:rPr>
                            <w:rFonts w:ascii="Times New Roman" w:hAnsi="Times New Roman"/>
                            <w:color w:val="1A1C1C"/>
                            <w:spacing w:val="-147"/>
                            <w:w w:val="135"/>
                            <w:sz w:val="28"/>
                            <w:lang w:val="ru-RU"/>
                          </w:rPr>
                          <w:t>=</w:t>
                        </w:r>
                        <w:r w:rsidRPr="00FD414E">
                          <w:rPr>
                            <w:rFonts w:ascii="Times New Roman" w:hAnsi="Times New Roman"/>
                            <w:color w:val="1A1C1C"/>
                            <w:w w:val="135"/>
                            <w:sz w:val="28"/>
                            <w:lang w:val="ru-RU"/>
                          </w:rPr>
                          <w:t>г</w:t>
                        </w:r>
                        <w:r w:rsidRPr="00FD414E">
                          <w:rPr>
                            <w:rFonts w:ascii="Times New Roman" w:hAnsi="Times New Roman"/>
                            <w:color w:val="030303"/>
                            <w:spacing w:val="-137"/>
                            <w:w w:val="135"/>
                            <w:sz w:val="28"/>
                            <w:lang w:val="ru-RU"/>
                          </w:rPr>
                          <w:t>=</w:t>
                        </w:r>
                        <w:r w:rsidRPr="00FD414E">
                          <w:rPr>
                            <w:rFonts w:ascii="Times New Roman" w:hAnsi="Times New Roman"/>
                            <w:color w:val="1A1C1C"/>
                            <w:spacing w:val="-64"/>
                            <w:w w:val="135"/>
                            <w:sz w:val="28"/>
                            <w:lang w:val="ru-RU"/>
                          </w:rPr>
                          <w:t>н</w:t>
                        </w:r>
                        <w:r w:rsidRPr="00FD414E">
                          <w:rPr>
                            <w:rFonts w:ascii="Times New Roman" w:hAnsi="Times New Roman"/>
                            <w:color w:val="030303"/>
                            <w:spacing w:val="-159"/>
                            <w:w w:val="135"/>
                            <w:sz w:val="28"/>
                            <w:lang w:val="ru-RU"/>
                          </w:rPr>
                          <w:t>=</w:t>
                        </w:r>
                        <w:r w:rsidRPr="00FD414E">
                          <w:rPr>
                            <w:rFonts w:ascii="Times New Roman" w:hAnsi="Times New Roman"/>
                            <w:color w:val="1A1C1C"/>
                            <w:spacing w:val="-84"/>
                            <w:w w:val="135"/>
                            <w:sz w:val="28"/>
                            <w:lang w:val="ru-RU"/>
                          </w:rPr>
                          <w:t>а</w:t>
                        </w:r>
                        <w:r w:rsidRPr="00FD414E">
                          <w:rPr>
                            <w:rFonts w:ascii="Times New Roman" w:hAnsi="Times New Roman"/>
                            <w:color w:val="1A1C1C"/>
                            <w:spacing w:val="-312"/>
                            <w:w w:val="135"/>
                            <w:sz w:val="28"/>
                            <w:lang w:val="ru-RU"/>
                          </w:rPr>
                          <w:t>=</w:t>
                        </w:r>
                        <w:r w:rsidRPr="00FD414E">
                          <w:rPr>
                            <w:rFonts w:ascii="Times New Roman" w:hAnsi="Times New Roman"/>
                            <w:color w:val="1A1C1C"/>
                            <w:w w:val="135"/>
                            <w:sz w:val="28"/>
                            <w:lang w:val="ru-RU"/>
                          </w:rPr>
                          <w:t>30</w:t>
                        </w:r>
                        <w:r w:rsidRPr="00FD414E">
                          <w:rPr>
                            <w:rFonts w:ascii="Times New Roman" w:hAnsi="Times New Roman"/>
                            <w:color w:val="1A1C1C"/>
                            <w:spacing w:val="-23"/>
                            <w:w w:val="135"/>
                            <w:sz w:val="28"/>
                            <w:lang w:val="ru-RU"/>
                          </w:rPr>
                          <w:t xml:space="preserve"> </w:t>
                        </w:r>
                        <w:r w:rsidRPr="00FD414E">
                          <w:rPr>
                            <w:rFonts w:ascii="Times New Roman" w:hAnsi="Times New Roman"/>
                            <w:color w:val="1A1C1C"/>
                            <w:sz w:val="28"/>
                            <w:lang w:val="ru-RU"/>
                          </w:rPr>
                          <w:t>ы</w:t>
                        </w:r>
                        <w:r w:rsidRPr="00FD414E">
                          <w:rPr>
                            <w:rFonts w:ascii="Times New Roman" w:hAnsi="Times New Roman"/>
                            <w:color w:val="1A1C1C"/>
                            <w:spacing w:val="11"/>
                            <w:sz w:val="28"/>
                            <w:lang w:val="ru-RU"/>
                          </w:rPr>
                          <w:t xml:space="preserve"> </w:t>
                        </w:r>
                        <w:r w:rsidRPr="00FD414E">
                          <w:rPr>
                            <w:rFonts w:ascii="Times New Roman" w:hAnsi="Times New Roman"/>
                            <w:color w:val="1A1C1C"/>
                            <w:sz w:val="28"/>
                            <w:lang w:val="ru-RU"/>
                          </w:rPr>
                          <w:t>с</w:t>
                        </w:r>
                        <w:r w:rsidRPr="00FD414E">
                          <w:rPr>
                            <w:rFonts w:ascii="Times New Roman" w:hAnsi="Times New Roman"/>
                            <w:color w:val="1A1C1C"/>
                            <w:spacing w:val="-3"/>
                            <w:sz w:val="28"/>
                            <w:lang w:val="ru-RU"/>
                          </w:rPr>
                          <w:t xml:space="preserve"> </w:t>
                        </w:r>
                        <w:r w:rsidRPr="00FD414E">
                          <w:rPr>
                            <w:rFonts w:ascii="Times New Roman" w:hAnsi="Times New Roman"/>
                            <w:color w:val="1A1C1C"/>
                            <w:sz w:val="28"/>
                            <w:lang w:val="ru-RU"/>
                          </w:rPr>
                          <w:t>хода</w:t>
                        </w:r>
                        <w:r w:rsidRPr="00FD414E">
                          <w:rPr>
                            <w:rFonts w:ascii="Times New Roman" w:hAnsi="Times New Roman"/>
                            <w:color w:val="1A1C1C"/>
                            <w:spacing w:val="19"/>
                            <w:sz w:val="28"/>
                            <w:lang w:val="ru-RU"/>
                          </w:rPr>
                          <w:t xml:space="preserve"> </w:t>
                        </w:r>
                        <w:r w:rsidRPr="00FD414E">
                          <w:rPr>
                            <w:rFonts w:ascii="Times New Roman" w:hAnsi="Times New Roman"/>
                            <w:color w:val="1A1C1C"/>
                            <w:sz w:val="28"/>
                            <w:lang w:val="ru-RU"/>
                          </w:rPr>
                          <w:t>(не</w:t>
                        </w:r>
                        <w:r w:rsidRPr="00FD414E">
                          <w:rPr>
                            <w:rFonts w:ascii="Times New Roman" w:hAnsi="Times New Roman"/>
                            <w:color w:val="1A1C1C"/>
                            <w:spacing w:val="12"/>
                            <w:sz w:val="28"/>
                            <w:lang w:val="ru-RU"/>
                          </w:rPr>
                          <w:t xml:space="preserve"> </w:t>
                        </w:r>
                        <w:r w:rsidRPr="00FD414E">
                          <w:rPr>
                            <w:rFonts w:ascii="Times New Roman" w:hAnsi="Times New Roman"/>
                            <w:color w:val="1A1C1C"/>
                            <w:sz w:val="28"/>
                            <w:lang w:val="ru-RU"/>
                          </w:rPr>
                          <w:t>более</w:t>
                        </w:r>
                        <w:r w:rsidRPr="00FD414E">
                          <w:rPr>
                            <w:rFonts w:ascii="Times New Roman" w:hAnsi="Times New Roman"/>
                            <w:color w:val="1A1C1C"/>
                            <w:spacing w:val="13"/>
                            <w:sz w:val="28"/>
                            <w:lang w:val="ru-RU"/>
                          </w:rPr>
                          <w:t xml:space="preserve"> </w:t>
                        </w:r>
                        <w:r w:rsidRPr="00FD414E">
                          <w:rPr>
                            <w:rFonts w:ascii="Times New Roman" w:hAnsi="Times New Roman"/>
                            <w:color w:val="1A1C1C"/>
                            <w:sz w:val="28"/>
                            <w:lang w:val="ru-RU"/>
                          </w:rPr>
                          <w:t>3,88</w:t>
                        </w:r>
                        <w:r w:rsidRPr="00FD414E">
                          <w:rPr>
                            <w:rFonts w:ascii="Times New Roman" w:hAnsi="Times New Roman"/>
                            <w:color w:val="1A1C1C"/>
                            <w:spacing w:val="17"/>
                            <w:sz w:val="28"/>
                            <w:lang w:val="ru-RU"/>
                          </w:rPr>
                          <w:t xml:space="preserve"> </w:t>
                        </w:r>
                        <w:r w:rsidRPr="00FD414E">
                          <w:rPr>
                            <w:rFonts w:ascii="Times New Roman" w:hAnsi="Times New Roman"/>
                            <w:color w:val="1A1C1C"/>
                            <w:sz w:val="28"/>
                            <w:lang w:val="ru-RU"/>
                          </w:rPr>
                          <w:t>с)</w:t>
                        </w:r>
                        <w:r w:rsidRPr="00FD414E">
                          <w:rPr>
                            <w:rFonts w:ascii="Times New Roman" w:hAnsi="Times New Roman"/>
                            <w:color w:val="5D5D5D"/>
                            <w:sz w:val="31"/>
                            <w:lang w:val="ru-RU"/>
                          </w:rPr>
                          <w:tab/>
                        </w:r>
                        <w:r w:rsidRPr="00FD414E">
                          <w:rPr>
                            <w:rFonts w:ascii="Times New Roman" w:hAnsi="Times New Roman"/>
                            <w:color w:val="5D5D5D"/>
                            <w:w w:val="55"/>
                            <w:sz w:val="31"/>
                            <w:lang w:val="ru-RU"/>
                          </w:rPr>
                          <w:t>1</w:t>
                        </w:r>
                      </w:p>
                    </w:tc>
                  </w:tr>
                </w:tbl>
                <w:p w:rsidR="00FD414E" w:rsidRPr="00FD414E" w:rsidRDefault="00FD414E">
                  <w:pPr>
                    <w:rPr>
                      <w:lang w:val="ru-RU"/>
                    </w:rPr>
                  </w:pPr>
                </w:p>
              </w:txbxContent>
            </v:textbox>
            <w10:wrap anchorx="page"/>
          </v:shape>
        </w:pict>
      </w:r>
      <w:r w:rsidR="00FD414E" w:rsidRPr="00FD414E">
        <w:rPr>
          <w:rFonts w:ascii="Times New Roman"/>
          <w:color w:val="797979"/>
          <w:w w:val="15"/>
          <w:sz w:val="31"/>
          <w:lang w:val="ru-RU"/>
        </w:rPr>
        <w:t>\</w:t>
      </w:r>
    </w:p>
    <w:p w:rsidR="00B663C6" w:rsidRPr="00FD414E" w:rsidRDefault="00FD414E">
      <w:pPr>
        <w:tabs>
          <w:tab w:val="left" w:pos="9733"/>
        </w:tabs>
        <w:spacing w:line="317" w:lineRule="exact"/>
        <w:ind w:right="107"/>
        <w:jc w:val="right"/>
        <w:rPr>
          <w:rFonts w:ascii="Arial" w:eastAsia="Arial" w:hAnsi="Arial" w:cs="Arial"/>
          <w:sz w:val="43"/>
          <w:szCs w:val="43"/>
          <w:lang w:val="ru-RU"/>
        </w:rPr>
      </w:pPr>
      <w:r>
        <w:rPr>
          <w:rFonts w:ascii="Times New Roman" w:hAnsi="Times New Roman"/>
          <w:color w:val="494B49"/>
          <w:sz w:val="28"/>
        </w:rPr>
        <w:t>l</w:t>
      </w:r>
      <w:r w:rsidRPr="00FD414E">
        <w:rPr>
          <w:rFonts w:ascii="Times New Roman" w:hAnsi="Times New Roman"/>
          <w:color w:val="494B49"/>
          <w:sz w:val="28"/>
          <w:lang w:val="ru-RU"/>
        </w:rPr>
        <w:t>!</w:t>
      </w:r>
      <w:r w:rsidRPr="00FD414E">
        <w:rPr>
          <w:rFonts w:ascii="Times New Roman" w:hAnsi="Times New Roman"/>
          <w:color w:val="2F3331"/>
          <w:sz w:val="28"/>
          <w:lang w:val="ru-RU"/>
        </w:rPr>
        <w:t>Скоростно-силовые</w:t>
      </w:r>
      <w:r w:rsidRPr="00FD414E">
        <w:rPr>
          <w:rFonts w:ascii="Times New Roman" w:hAnsi="Times New Roman"/>
          <w:color w:val="2F3331"/>
          <w:spacing w:val="-15"/>
          <w:sz w:val="28"/>
          <w:lang w:val="ru-RU"/>
        </w:rPr>
        <w:t xml:space="preserve"> </w:t>
      </w:r>
      <w:r w:rsidRPr="00FD414E">
        <w:rPr>
          <w:rFonts w:ascii="Times New Roman" w:hAnsi="Times New Roman"/>
          <w:color w:val="1A1C1C"/>
          <w:sz w:val="28"/>
          <w:lang w:val="ru-RU"/>
        </w:rPr>
        <w:t>качества</w:t>
      </w:r>
      <w:r w:rsidRPr="00FD414E">
        <w:rPr>
          <w:rFonts w:ascii="Times New Roman" w:hAnsi="Times New Roman"/>
          <w:color w:val="1A1C1C"/>
          <w:spacing w:val="16"/>
          <w:sz w:val="28"/>
          <w:lang w:val="ru-RU"/>
        </w:rPr>
        <w:t xml:space="preserve"> </w:t>
      </w:r>
      <w:r>
        <w:rPr>
          <w:rFonts w:ascii="Times New Roman" w:hAnsi="Times New Roman"/>
          <w:color w:val="494B49"/>
          <w:spacing w:val="6"/>
          <w:sz w:val="28"/>
        </w:rPr>
        <w:t>jl</w:t>
      </w:r>
      <w:r w:rsidRPr="00FD414E">
        <w:rPr>
          <w:rFonts w:ascii="Times New Roman" w:hAnsi="Times New Roman"/>
          <w:color w:val="2F3331"/>
          <w:spacing w:val="2"/>
          <w:sz w:val="28"/>
          <w:u w:val="single" w:color="000000"/>
          <w:lang w:val="ru-RU"/>
        </w:rPr>
        <w:t>Прыжок</w:t>
      </w:r>
      <w:r w:rsidRPr="00FD414E">
        <w:rPr>
          <w:rFonts w:ascii="Times New Roman" w:hAnsi="Times New Roman"/>
          <w:color w:val="2F3331"/>
          <w:spacing w:val="-21"/>
          <w:sz w:val="28"/>
          <w:u w:val="single" w:color="000000"/>
          <w:lang w:val="ru-RU"/>
        </w:rPr>
        <w:t xml:space="preserve"> </w:t>
      </w:r>
      <w:r w:rsidRPr="00FD414E">
        <w:rPr>
          <w:rFonts w:ascii="Times New Roman" w:hAnsi="Times New Roman"/>
          <w:color w:val="1A1C1C"/>
          <w:sz w:val="28"/>
          <w:lang w:val="ru-RU"/>
        </w:rPr>
        <w:t>в</w:t>
      </w:r>
      <w:r w:rsidRPr="00FD414E">
        <w:rPr>
          <w:rFonts w:ascii="Times New Roman" w:hAnsi="Times New Roman"/>
          <w:color w:val="1A1C1C"/>
          <w:spacing w:val="-36"/>
          <w:sz w:val="28"/>
          <w:lang w:val="ru-RU"/>
        </w:rPr>
        <w:t xml:space="preserve"> </w:t>
      </w:r>
      <w:r w:rsidRPr="00FD414E">
        <w:rPr>
          <w:rFonts w:ascii="Times New Roman" w:hAnsi="Times New Roman"/>
          <w:color w:val="1A1C1C"/>
          <w:sz w:val="28"/>
          <w:u w:val="single" w:color="000000"/>
          <w:lang w:val="ru-RU"/>
        </w:rPr>
        <w:t>длину</w:t>
      </w:r>
      <w:r w:rsidRPr="00FD414E">
        <w:rPr>
          <w:rFonts w:ascii="Times New Roman" w:hAnsi="Times New Roman"/>
          <w:color w:val="1A1C1C"/>
          <w:spacing w:val="-23"/>
          <w:sz w:val="28"/>
          <w:u w:val="single" w:color="000000"/>
          <w:lang w:val="ru-RU"/>
        </w:rPr>
        <w:t xml:space="preserve"> </w:t>
      </w:r>
      <w:r w:rsidRPr="00FD414E">
        <w:rPr>
          <w:rFonts w:ascii="Times New Roman" w:hAnsi="Times New Roman"/>
          <w:color w:val="1A1C1C"/>
          <w:sz w:val="28"/>
          <w:u w:val="single" w:color="000000"/>
          <w:lang w:val="ru-RU"/>
        </w:rPr>
        <w:t>с</w:t>
      </w:r>
      <w:r w:rsidRPr="00FD414E">
        <w:rPr>
          <w:rFonts w:ascii="Times New Roman" w:hAnsi="Times New Roman"/>
          <w:color w:val="1A1C1C"/>
          <w:spacing w:val="-35"/>
          <w:sz w:val="28"/>
          <w:u w:val="single" w:color="000000"/>
          <w:lang w:val="ru-RU"/>
        </w:rPr>
        <w:t xml:space="preserve"> </w:t>
      </w:r>
      <w:r w:rsidRPr="00FD414E">
        <w:rPr>
          <w:rFonts w:ascii="Times New Roman" w:hAnsi="Times New Roman"/>
          <w:color w:val="1A1C1C"/>
          <w:sz w:val="28"/>
          <w:u w:val="single" w:color="000000"/>
          <w:lang w:val="ru-RU"/>
        </w:rPr>
        <w:t>места</w:t>
      </w:r>
      <w:r w:rsidRPr="00FD414E">
        <w:rPr>
          <w:rFonts w:ascii="Times New Roman" w:hAnsi="Times New Roman"/>
          <w:color w:val="1A1C1C"/>
          <w:spacing w:val="-28"/>
          <w:sz w:val="28"/>
          <w:u w:val="single" w:color="000000"/>
          <w:lang w:val="ru-RU"/>
        </w:rPr>
        <w:t xml:space="preserve"> </w:t>
      </w:r>
      <w:r w:rsidRPr="00FD414E">
        <w:rPr>
          <w:rFonts w:ascii="Times New Roman" w:hAnsi="Times New Roman"/>
          <w:color w:val="2F3331"/>
          <w:sz w:val="28"/>
          <w:u w:val="single" w:color="000000"/>
          <w:lang w:val="ru-RU"/>
        </w:rPr>
        <w:t>(не</w:t>
      </w:r>
      <w:r w:rsidRPr="00FD414E">
        <w:rPr>
          <w:rFonts w:ascii="Times New Roman" w:hAnsi="Times New Roman"/>
          <w:color w:val="2F3331"/>
          <w:spacing w:val="-36"/>
          <w:sz w:val="28"/>
          <w:u w:val="single" w:color="000000"/>
          <w:lang w:val="ru-RU"/>
        </w:rPr>
        <w:t xml:space="preserve"> </w:t>
      </w:r>
      <w:r w:rsidRPr="00FD414E">
        <w:rPr>
          <w:rFonts w:ascii="Times New Roman" w:hAnsi="Times New Roman"/>
          <w:color w:val="1A1C1C"/>
          <w:sz w:val="28"/>
          <w:u w:val="single" w:color="000000"/>
          <w:lang w:val="ru-RU"/>
        </w:rPr>
        <w:t>мене</w:t>
      </w:r>
      <w:r w:rsidRPr="00FD414E">
        <w:rPr>
          <w:rFonts w:ascii="Times New Roman" w:hAnsi="Times New Roman"/>
          <w:color w:val="1A1C1C"/>
          <w:spacing w:val="-26"/>
          <w:sz w:val="28"/>
          <w:u w:val="single" w:color="000000"/>
          <w:lang w:val="ru-RU"/>
        </w:rPr>
        <w:t xml:space="preserve"> </w:t>
      </w:r>
      <w:r w:rsidRPr="00FD414E">
        <w:rPr>
          <w:rFonts w:ascii="Times New Roman" w:hAnsi="Times New Roman"/>
          <w:color w:val="1A1C1C"/>
          <w:sz w:val="28"/>
          <w:u w:val="single" w:color="000000"/>
          <w:lang w:val="ru-RU"/>
        </w:rPr>
        <w:t>2</w:t>
      </w:r>
      <w:r w:rsidRPr="00FD414E">
        <w:rPr>
          <w:rFonts w:ascii="Times New Roman" w:hAnsi="Times New Roman"/>
          <w:color w:val="1A1C1C"/>
          <w:spacing w:val="-32"/>
          <w:sz w:val="28"/>
          <w:u w:val="single" w:color="000000"/>
          <w:lang w:val="ru-RU"/>
        </w:rPr>
        <w:t xml:space="preserve"> </w:t>
      </w:r>
      <w:r w:rsidRPr="00FD414E">
        <w:rPr>
          <w:rFonts w:ascii="Times New Roman" w:hAnsi="Times New Roman"/>
          <w:color w:val="1A1C1C"/>
          <w:sz w:val="28"/>
          <w:u w:val="single" w:color="000000"/>
          <w:lang w:val="ru-RU"/>
        </w:rPr>
        <w:t>м</w:t>
      </w:r>
      <w:r w:rsidRPr="00FD414E">
        <w:rPr>
          <w:rFonts w:ascii="Times New Roman" w:hAnsi="Times New Roman"/>
          <w:color w:val="1A1C1C"/>
          <w:spacing w:val="-28"/>
          <w:sz w:val="28"/>
          <w:u w:val="single" w:color="000000"/>
          <w:lang w:val="ru-RU"/>
        </w:rPr>
        <w:t xml:space="preserve"> </w:t>
      </w:r>
      <w:r w:rsidRPr="00FD414E">
        <w:rPr>
          <w:rFonts w:ascii="Times New Roman" w:hAnsi="Times New Roman"/>
          <w:color w:val="1A1C1C"/>
          <w:sz w:val="28"/>
          <w:u w:val="single" w:color="000000"/>
          <w:lang w:val="ru-RU"/>
        </w:rPr>
        <w:t>50</w:t>
      </w:r>
      <w:r w:rsidRPr="00FD414E">
        <w:rPr>
          <w:rFonts w:ascii="Times New Roman" w:hAnsi="Times New Roman"/>
          <w:color w:val="1A1C1C"/>
          <w:spacing w:val="-31"/>
          <w:sz w:val="28"/>
          <w:u w:val="single" w:color="000000"/>
          <w:lang w:val="ru-RU"/>
        </w:rPr>
        <w:t xml:space="preserve"> </w:t>
      </w:r>
      <w:r w:rsidRPr="00FD414E">
        <w:rPr>
          <w:rFonts w:ascii="Times New Roman" w:hAnsi="Times New Roman"/>
          <w:color w:val="2F3331"/>
          <w:sz w:val="28"/>
          <w:u w:val="single" w:color="000000"/>
          <w:lang w:val="ru-RU"/>
        </w:rPr>
        <w:t>см</w:t>
      </w:r>
      <w:r w:rsidRPr="00FD414E">
        <w:rPr>
          <w:rFonts w:ascii="Times New Roman" w:hAnsi="Times New Roman"/>
          <w:color w:val="494B49"/>
          <w:sz w:val="28"/>
          <w:u w:val="single" w:color="000000"/>
          <w:lang w:val="ru-RU"/>
        </w:rPr>
        <w:t>)</w:t>
      </w:r>
      <w:r w:rsidRPr="00FD414E">
        <w:rPr>
          <w:rFonts w:ascii="Times New Roman" w:hAnsi="Times New Roman"/>
          <w:color w:val="494B49"/>
          <w:sz w:val="28"/>
          <w:u w:val="single" w:color="000000"/>
          <w:lang w:val="ru-RU"/>
        </w:rPr>
        <w:tab/>
      </w:r>
      <w:r>
        <w:rPr>
          <w:rFonts w:ascii="Arial" w:hAnsi="Arial"/>
          <w:color w:val="8A8A8A"/>
          <w:w w:val="65"/>
          <w:sz w:val="43"/>
        </w:rPr>
        <w:t>l</w:t>
      </w:r>
      <w:r w:rsidRPr="00FD414E">
        <w:rPr>
          <w:rFonts w:ascii="Arial" w:hAnsi="Arial"/>
          <w:color w:val="8A8A8A"/>
          <w:spacing w:val="-48"/>
          <w:w w:val="65"/>
          <w:sz w:val="43"/>
          <w:lang w:val="ru-RU"/>
        </w:rPr>
        <w:t xml:space="preserve"> </w:t>
      </w:r>
      <w:r>
        <w:rPr>
          <w:rFonts w:ascii="Arial" w:hAnsi="Arial"/>
          <w:color w:val="8A8A8A"/>
          <w:w w:val="65"/>
          <w:sz w:val="43"/>
        </w:rPr>
        <w:t>i</w:t>
      </w:r>
    </w:p>
    <w:p w:rsidR="00B663C6" w:rsidRPr="00FD414E" w:rsidRDefault="00FD414E">
      <w:pPr>
        <w:tabs>
          <w:tab w:val="left" w:pos="3662"/>
          <w:tab w:val="left" w:pos="9674"/>
        </w:tabs>
        <w:spacing w:line="537" w:lineRule="exact"/>
        <w:ind w:right="107"/>
        <w:jc w:val="right"/>
        <w:rPr>
          <w:rFonts w:ascii="Arial" w:eastAsia="Arial" w:hAnsi="Arial" w:cs="Arial"/>
          <w:sz w:val="56"/>
          <w:szCs w:val="56"/>
          <w:lang w:val="ru-RU"/>
        </w:rPr>
      </w:pPr>
      <w:r w:rsidRPr="00FD414E">
        <w:rPr>
          <w:rFonts w:ascii="Arial" w:hAnsi="Arial"/>
          <w:color w:val="797979"/>
          <w:w w:val="50"/>
          <w:sz w:val="12"/>
          <w:lang w:val="ru-RU"/>
        </w:rPr>
        <w:t>11</w:t>
      </w:r>
      <w:r w:rsidRPr="00FD414E">
        <w:rPr>
          <w:rFonts w:ascii="Arial" w:hAnsi="Arial"/>
          <w:color w:val="797979"/>
          <w:w w:val="50"/>
          <w:sz w:val="12"/>
          <w:lang w:val="ru-RU"/>
        </w:rPr>
        <w:tab/>
      </w:r>
      <w:r w:rsidRPr="00FD414E">
        <w:rPr>
          <w:rFonts w:ascii="Times New Roman" w:hAnsi="Times New Roman"/>
          <w:color w:val="5D5D5D"/>
          <w:w w:val="90"/>
          <w:sz w:val="28"/>
          <w:lang w:val="ru-RU"/>
        </w:rPr>
        <w:t>!</w:t>
      </w:r>
      <w:r>
        <w:rPr>
          <w:rFonts w:ascii="Times New Roman" w:hAnsi="Times New Roman"/>
          <w:color w:val="5D5D5D"/>
          <w:w w:val="90"/>
          <w:sz w:val="28"/>
        </w:rPr>
        <w:t>i</w:t>
      </w:r>
      <w:r w:rsidRPr="00FD414E">
        <w:rPr>
          <w:rFonts w:ascii="Times New Roman" w:hAnsi="Times New Roman"/>
          <w:color w:val="1A1C1C"/>
          <w:w w:val="90"/>
          <w:sz w:val="28"/>
          <w:lang w:val="ru-RU"/>
        </w:rPr>
        <w:t>Тройной</w:t>
      </w:r>
      <w:r w:rsidRPr="00FD414E">
        <w:rPr>
          <w:rFonts w:ascii="Times New Roman" w:hAnsi="Times New Roman"/>
          <w:color w:val="1A1C1C"/>
          <w:spacing w:val="62"/>
          <w:w w:val="90"/>
          <w:sz w:val="28"/>
          <w:lang w:val="ru-RU"/>
        </w:rPr>
        <w:t xml:space="preserve"> </w:t>
      </w:r>
      <w:r w:rsidRPr="00FD414E">
        <w:rPr>
          <w:rFonts w:ascii="Times New Roman" w:hAnsi="Times New Roman"/>
          <w:color w:val="1A1C1C"/>
          <w:w w:val="90"/>
          <w:sz w:val="28"/>
          <w:lang w:val="ru-RU"/>
        </w:rPr>
        <w:t>прыжок</w:t>
      </w:r>
      <w:r w:rsidRPr="00FD414E">
        <w:rPr>
          <w:rFonts w:ascii="Times New Roman" w:hAnsi="Times New Roman"/>
          <w:color w:val="1A1C1C"/>
          <w:spacing w:val="49"/>
          <w:w w:val="90"/>
          <w:sz w:val="28"/>
          <w:lang w:val="ru-RU"/>
        </w:rPr>
        <w:t xml:space="preserve"> </w:t>
      </w:r>
      <w:r w:rsidRPr="00FD414E">
        <w:rPr>
          <w:rFonts w:ascii="Times New Roman" w:hAnsi="Times New Roman"/>
          <w:color w:val="2F3331"/>
          <w:w w:val="90"/>
          <w:sz w:val="28"/>
          <w:lang w:val="ru-RU"/>
        </w:rPr>
        <w:t>(не</w:t>
      </w:r>
      <w:r w:rsidRPr="00FD414E">
        <w:rPr>
          <w:rFonts w:ascii="Times New Roman" w:hAnsi="Times New Roman"/>
          <w:color w:val="2F3331"/>
          <w:spacing w:val="23"/>
          <w:w w:val="90"/>
          <w:sz w:val="28"/>
          <w:lang w:val="ru-RU"/>
        </w:rPr>
        <w:t xml:space="preserve"> </w:t>
      </w:r>
      <w:r w:rsidRPr="00FD414E">
        <w:rPr>
          <w:rFonts w:ascii="Times New Roman" w:hAnsi="Times New Roman"/>
          <w:color w:val="1A1C1C"/>
          <w:w w:val="90"/>
          <w:sz w:val="28"/>
          <w:lang w:val="ru-RU"/>
        </w:rPr>
        <w:t>менее</w:t>
      </w:r>
      <w:r w:rsidRPr="00FD414E">
        <w:rPr>
          <w:rFonts w:ascii="Times New Roman" w:hAnsi="Times New Roman"/>
          <w:color w:val="1A1C1C"/>
          <w:spacing w:val="48"/>
          <w:w w:val="90"/>
          <w:sz w:val="28"/>
          <w:lang w:val="ru-RU"/>
        </w:rPr>
        <w:t xml:space="preserve"> </w:t>
      </w:r>
      <w:r w:rsidRPr="00FD414E">
        <w:rPr>
          <w:rFonts w:ascii="Times New Roman" w:hAnsi="Times New Roman"/>
          <w:color w:val="1A1C1C"/>
          <w:w w:val="90"/>
          <w:sz w:val="28"/>
          <w:lang w:val="ru-RU"/>
        </w:rPr>
        <w:t>7</w:t>
      </w:r>
      <w:r w:rsidRPr="00FD414E">
        <w:rPr>
          <w:rFonts w:ascii="Times New Roman" w:hAnsi="Times New Roman"/>
          <w:color w:val="1A1C1C"/>
          <w:spacing w:val="25"/>
          <w:w w:val="90"/>
          <w:sz w:val="28"/>
          <w:lang w:val="ru-RU"/>
        </w:rPr>
        <w:t xml:space="preserve"> </w:t>
      </w:r>
      <w:r w:rsidRPr="00FD414E">
        <w:rPr>
          <w:rFonts w:ascii="Times New Roman" w:hAnsi="Times New Roman"/>
          <w:color w:val="1A1C1C"/>
          <w:w w:val="90"/>
          <w:sz w:val="28"/>
          <w:lang w:val="ru-RU"/>
        </w:rPr>
        <w:t>м</w:t>
      </w:r>
      <w:r w:rsidRPr="00FD414E">
        <w:rPr>
          <w:rFonts w:ascii="Times New Roman" w:hAnsi="Times New Roman"/>
          <w:color w:val="1A1C1C"/>
          <w:spacing w:val="46"/>
          <w:w w:val="90"/>
          <w:sz w:val="28"/>
          <w:lang w:val="ru-RU"/>
        </w:rPr>
        <w:t xml:space="preserve"> </w:t>
      </w:r>
      <w:r w:rsidRPr="00FD414E">
        <w:rPr>
          <w:rFonts w:ascii="Times New Roman" w:hAnsi="Times New Roman"/>
          <w:color w:val="1A1C1C"/>
          <w:w w:val="90"/>
          <w:sz w:val="28"/>
          <w:lang w:val="ru-RU"/>
        </w:rPr>
        <w:t>50</w:t>
      </w:r>
      <w:r w:rsidRPr="00FD414E">
        <w:rPr>
          <w:rFonts w:ascii="Times New Roman" w:hAnsi="Times New Roman"/>
          <w:color w:val="1A1C1C"/>
          <w:spacing w:val="34"/>
          <w:w w:val="90"/>
          <w:sz w:val="28"/>
          <w:lang w:val="ru-RU"/>
        </w:rPr>
        <w:t xml:space="preserve"> </w:t>
      </w:r>
      <w:r w:rsidRPr="00FD414E">
        <w:rPr>
          <w:rFonts w:ascii="Times New Roman" w:hAnsi="Times New Roman"/>
          <w:color w:val="2F3331"/>
          <w:w w:val="90"/>
          <w:sz w:val="28"/>
          <w:lang w:val="ru-RU"/>
        </w:rPr>
        <w:t>см)</w:t>
      </w:r>
      <w:r w:rsidRPr="00FD414E">
        <w:rPr>
          <w:rFonts w:ascii="Times New Roman" w:hAnsi="Times New Roman"/>
          <w:color w:val="2F3331"/>
          <w:w w:val="90"/>
          <w:sz w:val="28"/>
          <w:lang w:val="ru-RU"/>
        </w:rPr>
        <w:tab/>
      </w:r>
      <w:r w:rsidRPr="00FD414E">
        <w:rPr>
          <w:rFonts w:ascii="Arial" w:hAnsi="Arial"/>
          <w:color w:val="9E9E9E"/>
          <w:w w:val="45"/>
          <w:sz w:val="56"/>
          <w:lang w:val="ru-RU"/>
        </w:rPr>
        <w:t>:</w:t>
      </w:r>
      <w:r w:rsidRPr="00FD414E">
        <w:rPr>
          <w:rFonts w:ascii="Arial" w:hAnsi="Arial"/>
          <w:color w:val="9E9E9E"/>
          <w:spacing w:val="-40"/>
          <w:w w:val="45"/>
          <w:sz w:val="56"/>
          <w:lang w:val="ru-RU"/>
        </w:rPr>
        <w:t xml:space="preserve"> </w:t>
      </w:r>
      <w:r>
        <w:rPr>
          <w:rFonts w:ascii="Arial" w:hAnsi="Arial"/>
          <w:color w:val="9E9E9E"/>
          <w:w w:val="45"/>
          <w:sz w:val="56"/>
        </w:rPr>
        <w:t>i</w:t>
      </w:r>
    </w:p>
    <w:p w:rsidR="00B663C6" w:rsidRPr="00FD414E" w:rsidRDefault="00B663C6">
      <w:pPr>
        <w:spacing w:line="537" w:lineRule="exact"/>
        <w:jc w:val="right"/>
        <w:rPr>
          <w:rFonts w:ascii="Arial" w:eastAsia="Arial" w:hAnsi="Arial" w:cs="Arial"/>
          <w:sz w:val="56"/>
          <w:szCs w:val="56"/>
          <w:lang w:val="ru-RU"/>
        </w:rPr>
        <w:sectPr w:rsidR="00B663C6" w:rsidRPr="00FD414E">
          <w:type w:val="continuous"/>
          <w:pgSz w:w="11910" w:h="16840"/>
          <w:pgMar w:top="1120" w:right="740" w:bottom="280" w:left="1060" w:header="720" w:footer="720" w:gutter="0"/>
          <w:cols w:space="720"/>
        </w:sectPr>
      </w:pPr>
    </w:p>
    <w:p w:rsidR="00B663C6" w:rsidRPr="00FD414E" w:rsidRDefault="00B663C6">
      <w:pPr>
        <w:spacing w:before="5"/>
        <w:rPr>
          <w:rFonts w:ascii="Arial" w:eastAsia="Arial" w:hAnsi="Arial" w:cs="Arial"/>
          <w:sz w:val="11"/>
          <w:szCs w:val="11"/>
          <w:lang w:val="ru-RU"/>
        </w:rPr>
      </w:pPr>
    </w:p>
    <w:p w:rsidR="00B663C6" w:rsidRPr="00FD414E" w:rsidRDefault="00174D1F">
      <w:pPr>
        <w:spacing w:before="66"/>
        <w:ind w:right="250"/>
        <w:jc w:val="right"/>
        <w:rPr>
          <w:rFonts w:ascii="Times New Roman" w:eastAsia="Times New Roman" w:hAnsi="Times New Roman" w:cs="Times New Roman"/>
          <w:sz w:val="26"/>
          <w:szCs w:val="26"/>
          <w:lang w:val="ru-RU"/>
        </w:rPr>
      </w:pPr>
      <w:r>
        <w:pict>
          <v:group id="_x0000_s2991" style="position:absolute;left:0;text-align:left;margin-left:58.95pt;margin-top:-2.25pt;width:491.75pt;height:135.7pt;z-index:-333544;mso-position-horizontal-relative:page" coordorigin="1179,-45" coordsize="9835,2714">
            <v:group id="_x0000_s3002" style="position:absolute;left:1184;width:4503;height:2" coordorigin="1184" coordsize="4503,2">
              <v:shape id="_x0000_s3003" style="position:absolute;left:1184;width:4503;height:2" coordorigin="1184" coordsize="4503,0" path="m1184,l5687,e" filled="f" strokecolor="#2f2f2f" strokeweight=".16844mm">
                <v:path arrowok="t"/>
              </v:shape>
            </v:group>
            <v:group id="_x0000_s3000" style="position:absolute;left:1208;top:-17;width:2;height:2623" coordorigin="1208,-17" coordsize="2,2623">
              <v:shape id="_x0000_s3001" style="position:absolute;left:1208;top:-17;width:2;height:2623" coordorigin="1208,-17" coordsize="0,2623" path="m1208,2606r,-2623e" filled="f" strokecolor="#484848" strokeweight=".33689mm">
                <v:path arrowok="t"/>
              </v:shape>
            </v:group>
            <v:group id="_x0000_s2998" style="position:absolute;left:6150;top:-2;width:4852;height:2" coordorigin="6150,-2" coordsize="4852,2">
              <v:shape id="_x0000_s2999" style="position:absolute;left:6150;top:-2;width:4852;height:2" coordorigin="6150,-2" coordsize="4852,0" path="m6150,-2r4852,e" filled="f" strokecolor="#2f2f2f" strokeweight=".42114mm">
                <v:path arrowok="t"/>
              </v:shape>
            </v:group>
            <v:group id="_x0000_s2996" style="position:absolute;left:10968;top:-36;width:2;height:2355" coordorigin="10968,-36" coordsize="2,2355">
              <v:shape id="_x0000_s2997" style="position:absolute;left:10968;top:-36;width:2;height:2355" coordorigin="10968,-36" coordsize="0,2355" path="m10968,2319r,-2355e" filled="f" strokecolor="#4f4f4f" strokeweight=".33689mm">
                <v:path arrowok="t"/>
              </v:shape>
            </v:group>
            <v:group id="_x0000_s2994" style="position:absolute;left:4847;top:388;width:6112;height:2" coordorigin="4847,388" coordsize="6112,2">
              <v:shape id="_x0000_s2995" style="position:absolute;left:4847;top:388;width:6112;height:2" coordorigin="4847,388" coordsize="6112,0" path="m4847,388r6112,e" filled="f" strokeweight=".42114mm">
                <v:path arrowok="t"/>
              </v:shape>
            </v:group>
            <v:group id="_x0000_s2992" style="position:absolute;left:4856;top:2661;width:6151;height:2" coordorigin="4856,2661" coordsize="6151,2">
              <v:shape id="_x0000_s2993" style="position:absolute;left:4856;top:2661;width:6151;height:2" coordorigin="4856,2661" coordsize="6151,0" path="m4856,2661r6150,e" filled="f" strokeweight=".25267mm">
                <v:path arrowok="t"/>
              </v:shape>
            </v:group>
            <w10:wrap anchorx="page"/>
          </v:group>
        </w:pict>
      </w:r>
      <w:bookmarkStart w:id="93" w:name="doc01354520171027064905-3_Страница_23"/>
      <w:bookmarkEnd w:id="93"/>
      <w:r w:rsidR="00FD414E">
        <w:rPr>
          <w:rFonts w:ascii="Times New Roman" w:hAnsi="Times New Roman"/>
          <w:color w:val="1C1D1C"/>
          <w:spacing w:val="222"/>
          <w:sz w:val="26"/>
        </w:rPr>
        <w:t>J</w:t>
      </w:r>
      <w:r w:rsidR="00FD414E">
        <w:rPr>
          <w:rFonts w:ascii="Times New Roman" w:hAnsi="Times New Roman"/>
          <w:color w:val="1C1D1C"/>
          <w:sz w:val="26"/>
        </w:rPr>
        <w:t>J</w:t>
      </w:r>
      <w:r w:rsidR="00FD414E" w:rsidRPr="00FD414E">
        <w:rPr>
          <w:rFonts w:ascii="Times New Roman" w:hAnsi="Times New Roman"/>
          <w:color w:val="1C1D1C"/>
          <w:sz w:val="26"/>
          <w:lang w:val="ru-RU"/>
        </w:rPr>
        <w:t>прыжок</w:t>
      </w:r>
      <w:r w:rsidR="00FD414E" w:rsidRPr="00FD414E">
        <w:rPr>
          <w:rFonts w:ascii="Times New Roman" w:hAnsi="Times New Roman"/>
          <w:color w:val="1C1D1C"/>
          <w:spacing w:val="10"/>
          <w:sz w:val="26"/>
          <w:lang w:val="ru-RU"/>
        </w:rPr>
        <w:t xml:space="preserve"> </w:t>
      </w:r>
      <w:r w:rsidR="00FD414E" w:rsidRPr="00FD414E">
        <w:rPr>
          <w:rFonts w:ascii="Times New Roman" w:hAnsi="Times New Roman"/>
          <w:color w:val="080808"/>
          <w:sz w:val="26"/>
          <w:lang w:val="ru-RU"/>
        </w:rPr>
        <w:t>в</w:t>
      </w:r>
      <w:r w:rsidR="00FD414E" w:rsidRPr="00FD414E">
        <w:rPr>
          <w:rFonts w:ascii="Times New Roman" w:hAnsi="Times New Roman"/>
          <w:color w:val="080808"/>
          <w:spacing w:val="-13"/>
          <w:sz w:val="26"/>
          <w:lang w:val="ru-RU"/>
        </w:rPr>
        <w:t xml:space="preserve"> </w:t>
      </w:r>
      <w:r w:rsidR="00FD414E" w:rsidRPr="00FD414E">
        <w:rPr>
          <w:rFonts w:ascii="Times New Roman" w:hAnsi="Times New Roman"/>
          <w:color w:val="1C1D1C"/>
          <w:sz w:val="26"/>
          <w:lang w:val="ru-RU"/>
        </w:rPr>
        <w:t>высоту</w:t>
      </w:r>
      <w:r w:rsidR="00FD414E" w:rsidRPr="00FD414E">
        <w:rPr>
          <w:rFonts w:ascii="Times New Roman" w:hAnsi="Times New Roman"/>
          <w:color w:val="1C1D1C"/>
          <w:spacing w:val="4"/>
          <w:sz w:val="26"/>
          <w:lang w:val="ru-RU"/>
        </w:rPr>
        <w:t xml:space="preserve"> </w:t>
      </w:r>
      <w:r w:rsidR="00FD414E" w:rsidRPr="00FD414E">
        <w:rPr>
          <w:rFonts w:ascii="Times New Roman" w:hAnsi="Times New Roman"/>
          <w:color w:val="1C1D1C"/>
          <w:sz w:val="26"/>
          <w:lang w:val="ru-RU"/>
        </w:rPr>
        <w:t>без</w:t>
      </w:r>
      <w:r w:rsidR="00FD414E" w:rsidRPr="00FD414E">
        <w:rPr>
          <w:rFonts w:ascii="Times New Roman" w:hAnsi="Times New Roman"/>
          <w:color w:val="1C1D1C"/>
          <w:spacing w:val="-7"/>
          <w:sz w:val="26"/>
          <w:lang w:val="ru-RU"/>
        </w:rPr>
        <w:t xml:space="preserve"> </w:t>
      </w:r>
      <w:r w:rsidR="00FD414E" w:rsidRPr="00FD414E">
        <w:rPr>
          <w:rFonts w:ascii="Times New Roman" w:hAnsi="Times New Roman"/>
          <w:color w:val="1C1D1C"/>
          <w:sz w:val="26"/>
          <w:lang w:val="ru-RU"/>
        </w:rPr>
        <w:t>взмаха рук</w:t>
      </w:r>
      <w:r w:rsidR="00FD414E" w:rsidRPr="00FD414E">
        <w:rPr>
          <w:rFonts w:ascii="Times New Roman" w:hAnsi="Times New Roman"/>
          <w:color w:val="1C1D1C"/>
          <w:spacing w:val="5"/>
          <w:sz w:val="26"/>
          <w:lang w:val="ru-RU"/>
        </w:rPr>
        <w:t xml:space="preserve"> </w:t>
      </w:r>
      <w:r w:rsidR="00FD414E" w:rsidRPr="00FD414E">
        <w:rPr>
          <w:rFonts w:ascii="Times New Roman" w:hAnsi="Times New Roman"/>
          <w:color w:val="1C1D1C"/>
          <w:sz w:val="26"/>
          <w:lang w:val="ru-RU"/>
        </w:rPr>
        <w:t>(не</w:t>
      </w:r>
      <w:r w:rsidR="00FD414E" w:rsidRPr="00FD414E">
        <w:rPr>
          <w:rFonts w:ascii="Times New Roman" w:hAnsi="Times New Roman"/>
          <w:color w:val="1C1D1C"/>
          <w:spacing w:val="-9"/>
          <w:sz w:val="26"/>
          <w:lang w:val="ru-RU"/>
        </w:rPr>
        <w:t xml:space="preserve"> </w:t>
      </w:r>
      <w:r w:rsidR="00FD414E" w:rsidRPr="00FD414E">
        <w:rPr>
          <w:rFonts w:ascii="Times New Roman" w:hAnsi="Times New Roman"/>
          <w:color w:val="1C1D1C"/>
          <w:sz w:val="26"/>
          <w:lang w:val="ru-RU"/>
        </w:rPr>
        <w:t>менее</w:t>
      </w:r>
      <w:r w:rsidR="00FD414E" w:rsidRPr="00FD414E">
        <w:rPr>
          <w:rFonts w:ascii="Times New Roman" w:hAnsi="Times New Roman"/>
          <w:color w:val="1C1D1C"/>
          <w:spacing w:val="3"/>
          <w:sz w:val="26"/>
          <w:lang w:val="ru-RU"/>
        </w:rPr>
        <w:t xml:space="preserve"> </w:t>
      </w:r>
      <w:r w:rsidR="00FD414E" w:rsidRPr="00FD414E">
        <w:rPr>
          <w:rFonts w:ascii="Times New Roman" w:hAnsi="Times New Roman"/>
          <w:color w:val="1C1D1C"/>
          <w:spacing w:val="1"/>
          <w:sz w:val="26"/>
          <w:lang w:val="ru-RU"/>
        </w:rPr>
        <w:t>2</w:t>
      </w:r>
      <w:r w:rsidR="00FD414E" w:rsidRPr="00FD414E">
        <w:rPr>
          <w:rFonts w:ascii="Times New Roman" w:hAnsi="Times New Roman"/>
          <w:color w:val="363836"/>
          <w:spacing w:val="1"/>
          <w:sz w:val="26"/>
          <w:lang w:val="ru-RU"/>
        </w:rPr>
        <w:t>9</w:t>
      </w:r>
      <w:r w:rsidR="00FD414E" w:rsidRPr="00FD414E">
        <w:rPr>
          <w:rFonts w:ascii="Times New Roman" w:hAnsi="Times New Roman"/>
          <w:color w:val="363836"/>
          <w:spacing w:val="-6"/>
          <w:sz w:val="26"/>
          <w:lang w:val="ru-RU"/>
        </w:rPr>
        <w:t xml:space="preserve"> </w:t>
      </w:r>
      <w:r w:rsidR="00FD414E" w:rsidRPr="00FD414E">
        <w:rPr>
          <w:rFonts w:ascii="Times New Roman" w:hAnsi="Times New Roman"/>
          <w:color w:val="1C1D1C"/>
          <w:spacing w:val="-3"/>
          <w:sz w:val="26"/>
          <w:lang w:val="ru-RU"/>
        </w:rPr>
        <w:t>с</w:t>
      </w:r>
      <w:r w:rsidR="00FD414E" w:rsidRPr="00FD414E">
        <w:rPr>
          <w:rFonts w:ascii="Times New Roman" w:hAnsi="Times New Roman"/>
          <w:color w:val="363836"/>
          <w:spacing w:val="-3"/>
          <w:sz w:val="26"/>
          <w:lang w:val="ru-RU"/>
        </w:rPr>
        <w:t>м)</w:t>
      </w:r>
      <w:r w:rsidR="00FD414E" w:rsidRPr="00FD414E">
        <w:rPr>
          <w:rFonts w:ascii="Times New Roman" w:hAnsi="Times New Roman"/>
          <w:color w:val="363836"/>
          <w:spacing w:val="-20"/>
          <w:sz w:val="26"/>
          <w:lang w:val="ru-RU"/>
        </w:rPr>
        <w:t xml:space="preserve"> </w:t>
      </w:r>
      <w:r w:rsidR="00FD414E">
        <w:rPr>
          <w:rFonts w:ascii="Times New Roman" w:hAnsi="Times New Roman"/>
          <w:color w:val="494949"/>
          <w:w w:val="50"/>
          <w:sz w:val="26"/>
        </w:rPr>
        <w:t>J</w:t>
      </w:r>
    </w:p>
    <w:p w:rsidR="00B663C6" w:rsidRPr="00FD414E" w:rsidRDefault="00B663C6">
      <w:pPr>
        <w:spacing w:before="6"/>
        <w:rPr>
          <w:rFonts w:ascii="Times New Roman" w:eastAsia="Times New Roman" w:hAnsi="Times New Roman" w:cs="Times New Roman"/>
          <w:sz w:val="28"/>
          <w:szCs w:val="28"/>
          <w:lang w:val="ru-RU"/>
        </w:rPr>
      </w:pPr>
    </w:p>
    <w:p w:rsidR="00B663C6" w:rsidRPr="00FD414E" w:rsidRDefault="00FD414E">
      <w:pPr>
        <w:ind w:left="195" w:firstLine="3371"/>
        <w:rPr>
          <w:rFonts w:ascii="Times New Roman" w:eastAsia="Times New Roman" w:hAnsi="Times New Roman" w:cs="Times New Roman"/>
          <w:sz w:val="26"/>
          <w:szCs w:val="26"/>
          <w:lang w:val="ru-RU"/>
        </w:rPr>
      </w:pPr>
      <w:r w:rsidRPr="00FD414E">
        <w:rPr>
          <w:rFonts w:ascii="Times New Roman" w:hAnsi="Times New Roman"/>
          <w:color w:val="D3C68E"/>
          <w:w w:val="115"/>
          <w:sz w:val="26"/>
          <w:lang w:val="ru-RU"/>
        </w:rPr>
        <w:t>.</w:t>
      </w:r>
      <w:r w:rsidRPr="00FD414E">
        <w:rPr>
          <w:rFonts w:ascii="Times New Roman" w:hAnsi="Times New Roman"/>
          <w:color w:val="D3C68E"/>
          <w:spacing w:val="69"/>
          <w:w w:val="115"/>
          <w:sz w:val="26"/>
          <w:lang w:val="ru-RU"/>
        </w:rPr>
        <w:t xml:space="preserve"> </w:t>
      </w:r>
      <w:r w:rsidRPr="00FD414E">
        <w:rPr>
          <w:rFonts w:ascii="Times New Roman" w:hAnsi="Times New Roman"/>
          <w:color w:val="1C1D1C"/>
          <w:spacing w:val="-244"/>
          <w:w w:val="115"/>
          <w:sz w:val="26"/>
          <w:lang w:val="ru-RU"/>
        </w:rPr>
        <w:t>П</w:t>
      </w:r>
      <w:r w:rsidRPr="00FD414E">
        <w:rPr>
          <w:rFonts w:ascii="Arial" w:hAnsi="Arial"/>
          <w:color w:val="1C1D1C"/>
          <w:spacing w:val="14"/>
          <w:w w:val="115"/>
          <w:position w:val="-11"/>
          <w:sz w:val="24"/>
          <w:lang w:val="ru-RU"/>
        </w:rPr>
        <w:t>4</w:t>
      </w:r>
      <w:r w:rsidRPr="00FD414E">
        <w:rPr>
          <w:rFonts w:ascii="Arial" w:hAnsi="Arial"/>
          <w:color w:val="363836"/>
          <w:spacing w:val="-102"/>
          <w:w w:val="115"/>
          <w:position w:val="-11"/>
          <w:sz w:val="24"/>
          <w:lang w:val="ru-RU"/>
        </w:rPr>
        <w:t>0</w:t>
      </w:r>
      <w:r w:rsidRPr="00FD414E">
        <w:rPr>
          <w:rFonts w:ascii="Times New Roman" w:hAnsi="Times New Roman"/>
          <w:color w:val="363836"/>
          <w:w w:val="115"/>
          <w:sz w:val="26"/>
          <w:lang w:val="ru-RU"/>
        </w:rPr>
        <w:t>р</w:t>
      </w:r>
      <w:r w:rsidRPr="00FD414E">
        <w:rPr>
          <w:rFonts w:ascii="Times New Roman" w:hAnsi="Times New Roman"/>
          <w:color w:val="363836"/>
          <w:spacing w:val="-175"/>
          <w:w w:val="115"/>
          <w:sz w:val="26"/>
          <w:lang w:val="ru-RU"/>
        </w:rPr>
        <w:t>ы</w:t>
      </w:r>
      <w:r w:rsidRPr="00FD414E">
        <w:rPr>
          <w:rFonts w:ascii="Times New Roman" w:hAnsi="Times New Roman"/>
          <w:color w:val="1C1D1C"/>
          <w:w w:val="115"/>
          <w:position w:val="-11"/>
          <w:sz w:val="26"/>
          <w:lang w:val="ru-RU"/>
        </w:rPr>
        <w:t>с</w:t>
      </w:r>
      <w:r w:rsidRPr="00FD414E">
        <w:rPr>
          <w:rFonts w:ascii="Times New Roman" w:hAnsi="Times New Roman"/>
          <w:color w:val="1C1D1C"/>
          <w:spacing w:val="-143"/>
          <w:w w:val="115"/>
          <w:position w:val="-11"/>
          <w:sz w:val="26"/>
          <w:lang w:val="ru-RU"/>
        </w:rPr>
        <w:t>м</w:t>
      </w:r>
      <w:r w:rsidRPr="00FD414E">
        <w:rPr>
          <w:rFonts w:ascii="Times New Roman" w:hAnsi="Times New Roman"/>
          <w:color w:val="1C1D1C"/>
          <w:spacing w:val="-67"/>
          <w:w w:val="115"/>
          <w:sz w:val="26"/>
          <w:lang w:val="ru-RU"/>
        </w:rPr>
        <w:t>ж</w:t>
      </w:r>
      <w:r w:rsidRPr="00FD414E">
        <w:rPr>
          <w:rFonts w:ascii="Times New Roman" w:hAnsi="Times New Roman"/>
          <w:color w:val="1C1D1C"/>
          <w:spacing w:val="-36"/>
          <w:w w:val="115"/>
          <w:position w:val="-11"/>
          <w:sz w:val="26"/>
          <w:lang w:val="ru-RU"/>
        </w:rPr>
        <w:t>)</w:t>
      </w:r>
      <w:r w:rsidRPr="00FD414E">
        <w:rPr>
          <w:rFonts w:ascii="Times New Roman" w:hAnsi="Times New Roman"/>
          <w:color w:val="1C1D1C"/>
          <w:w w:val="115"/>
          <w:sz w:val="26"/>
          <w:lang w:val="ru-RU"/>
        </w:rPr>
        <w:t>ок</w:t>
      </w:r>
      <w:r w:rsidRPr="00FD414E">
        <w:rPr>
          <w:rFonts w:ascii="Times New Roman" w:hAnsi="Times New Roman"/>
          <w:color w:val="1C1D1C"/>
          <w:spacing w:val="-25"/>
          <w:w w:val="115"/>
          <w:sz w:val="26"/>
          <w:lang w:val="ru-RU"/>
        </w:rPr>
        <w:t xml:space="preserve"> </w:t>
      </w:r>
      <w:r w:rsidRPr="00FD414E">
        <w:rPr>
          <w:rFonts w:ascii="Times New Roman" w:hAnsi="Times New Roman"/>
          <w:color w:val="1C1D1C"/>
          <w:spacing w:val="-160"/>
          <w:w w:val="115"/>
          <w:sz w:val="26"/>
          <w:lang w:val="ru-RU"/>
        </w:rPr>
        <w:t>в</w:t>
      </w:r>
      <w:r w:rsidRPr="00FD414E">
        <w:rPr>
          <w:rFonts w:ascii="Times New Roman" w:hAnsi="Times New Roman"/>
          <w:color w:val="1C1D1C"/>
          <w:w w:val="115"/>
          <w:sz w:val="26"/>
          <w:lang w:val="ru-RU"/>
        </w:rPr>
        <w:t>=</w:t>
      </w:r>
      <w:r w:rsidRPr="00FD414E">
        <w:rPr>
          <w:rFonts w:ascii="Times New Roman" w:hAnsi="Times New Roman"/>
          <w:color w:val="1C1D1C"/>
          <w:spacing w:val="-112"/>
          <w:w w:val="115"/>
          <w:sz w:val="26"/>
          <w:lang w:val="ru-RU"/>
        </w:rPr>
        <w:t>=</w:t>
      </w:r>
      <w:r w:rsidRPr="00FD414E">
        <w:rPr>
          <w:rFonts w:ascii="Times New Roman" w:hAnsi="Times New Roman"/>
          <w:color w:val="1C1D1C"/>
          <w:spacing w:val="-49"/>
          <w:w w:val="115"/>
          <w:sz w:val="26"/>
          <w:lang w:val="ru-RU"/>
        </w:rPr>
        <w:t>в</w:t>
      </w:r>
      <w:r w:rsidRPr="00FD414E">
        <w:rPr>
          <w:rFonts w:ascii="Times New Roman" w:hAnsi="Times New Roman"/>
          <w:color w:val="1C1D1C"/>
          <w:spacing w:val="-122"/>
          <w:w w:val="115"/>
          <w:sz w:val="26"/>
          <w:lang w:val="ru-RU"/>
        </w:rPr>
        <w:t>=</w:t>
      </w:r>
      <w:r w:rsidRPr="00FD414E">
        <w:rPr>
          <w:rFonts w:ascii="Times New Roman" w:hAnsi="Times New Roman"/>
          <w:color w:val="1C1D1C"/>
          <w:spacing w:val="-29"/>
          <w:w w:val="115"/>
          <w:sz w:val="26"/>
          <w:lang w:val="ru-RU"/>
        </w:rPr>
        <w:t>ь</w:t>
      </w:r>
      <w:r w:rsidRPr="00FD414E">
        <w:rPr>
          <w:rFonts w:ascii="Times New Roman" w:hAnsi="Times New Roman"/>
          <w:color w:val="1C1D1C"/>
          <w:spacing w:val="-161"/>
          <w:w w:val="115"/>
          <w:sz w:val="26"/>
          <w:lang w:val="ru-RU"/>
        </w:rPr>
        <w:t>=</w:t>
      </w:r>
      <w:r w:rsidRPr="00FD414E">
        <w:rPr>
          <w:rFonts w:ascii="Times New Roman" w:hAnsi="Times New Roman"/>
          <w:color w:val="1C1D1C"/>
          <w:w w:val="115"/>
          <w:sz w:val="26"/>
          <w:lang w:val="ru-RU"/>
        </w:rPr>
        <w:t>:</w:t>
      </w:r>
      <w:r>
        <w:rPr>
          <w:rFonts w:ascii="Times New Roman" w:hAnsi="Times New Roman"/>
          <w:color w:val="1C1D1C"/>
          <w:w w:val="115"/>
          <w:sz w:val="26"/>
        </w:rPr>
        <w:t>r</w:t>
      </w:r>
      <w:r w:rsidRPr="00FD414E">
        <w:rPr>
          <w:rFonts w:ascii="Times New Roman" w:hAnsi="Times New Roman"/>
          <w:color w:val="1C1D1C"/>
          <w:spacing w:val="-112"/>
          <w:w w:val="115"/>
          <w:sz w:val="26"/>
          <w:lang w:val="ru-RU"/>
        </w:rPr>
        <w:t>с</w:t>
      </w:r>
      <w:r w:rsidRPr="00FD414E">
        <w:rPr>
          <w:rFonts w:ascii="Times New Roman" w:hAnsi="Times New Roman"/>
          <w:color w:val="1C1D1C"/>
          <w:spacing w:val="-95"/>
          <w:w w:val="115"/>
          <w:sz w:val="26"/>
          <w:lang w:val="ru-RU"/>
        </w:rPr>
        <w:t>=</w:t>
      </w:r>
      <w:r w:rsidRPr="00FD414E">
        <w:rPr>
          <w:rFonts w:ascii="Times New Roman" w:hAnsi="Times New Roman"/>
          <w:color w:val="1C1D1C"/>
          <w:spacing w:val="-70"/>
          <w:w w:val="115"/>
          <w:sz w:val="26"/>
          <w:lang w:val="ru-RU"/>
        </w:rPr>
        <w:t>о</w:t>
      </w:r>
      <w:r w:rsidRPr="00FD414E">
        <w:rPr>
          <w:rFonts w:ascii="Times New Roman" w:hAnsi="Times New Roman"/>
          <w:color w:val="1C1D1C"/>
          <w:spacing w:val="-106"/>
          <w:w w:val="115"/>
          <w:sz w:val="26"/>
          <w:lang w:val="ru-RU"/>
        </w:rPr>
        <w:t>=</w:t>
      </w:r>
      <w:r w:rsidRPr="00FD414E">
        <w:rPr>
          <w:rFonts w:ascii="Times New Roman" w:hAnsi="Times New Roman"/>
          <w:color w:val="1C1D1C"/>
          <w:w w:val="115"/>
          <w:sz w:val="26"/>
          <w:lang w:val="ru-RU"/>
        </w:rPr>
        <w:t>ту</w:t>
      </w:r>
      <w:r w:rsidRPr="00FD414E">
        <w:rPr>
          <w:rFonts w:ascii="Times New Roman" w:hAnsi="Times New Roman"/>
          <w:color w:val="1C1D1C"/>
          <w:spacing w:val="-11"/>
          <w:w w:val="115"/>
          <w:sz w:val="26"/>
          <w:lang w:val="ru-RU"/>
        </w:rPr>
        <w:t xml:space="preserve"> </w:t>
      </w:r>
      <w:r w:rsidRPr="00FD414E">
        <w:rPr>
          <w:rFonts w:ascii="Times New Roman" w:hAnsi="Times New Roman"/>
          <w:color w:val="1C1D1C"/>
          <w:spacing w:val="-92"/>
          <w:w w:val="115"/>
          <w:sz w:val="26"/>
          <w:lang w:val="ru-RU"/>
        </w:rPr>
        <w:t>с</w:t>
      </w:r>
      <w:r w:rsidRPr="00FD414E">
        <w:rPr>
          <w:rFonts w:ascii="Times New Roman" w:hAnsi="Times New Roman"/>
          <w:color w:val="1C1D1C"/>
          <w:spacing w:val="-79"/>
          <w:w w:val="115"/>
          <w:sz w:val="26"/>
          <w:lang w:val="ru-RU"/>
        </w:rPr>
        <w:t>=</w:t>
      </w:r>
      <w:r w:rsidRPr="00FD414E">
        <w:rPr>
          <w:rFonts w:ascii="Times New Roman" w:hAnsi="Times New Roman"/>
          <w:color w:val="1C1D1C"/>
          <w:spacing w:val="-87"/>
          <w:w w:val="115"/>
          <w:sz w:val="26"/>
          <w:lang w:val="ru-RU"/>
        </w:rPr>
        <w:t>о</w:t>
      </w:r>
      <w:r w:rsidRPr="00FD414E">
        <w:rPr>
          <w:rFonts w:ascii="Times New Roman" w:hAnsi="Times New Roman"/>
          <w:color w:val="1C1D1C"/>
          <w:spacing w:val="-6"/>
          <w:w w:val="115"/>
          <w:sz w:val="26"/>
          <w:lang w:val="ru-RU"/>
        </w:rPr>
        <w:t>=</w:t>
      </w:r>
      <w:r w:rsidRPr="00FD414E">
        <w:rPr>
          <w:rFonts w:ascii="Times New Roman" w:hAnsi="Times New Roman"/>
          <w:color w:val="1C1D1C"/>
          <w:spacing w:val="-166"/>
          <w:w w:val="115"/>
          <w:sz w:val="26"/>
          <w:lang w:val="ru-RU"/>
        </w:rPr>
        <w:t>=</w:t>
      </w:r>
      <w:r w:rsidRPr="00FD414E">
        <w:rPr>
          <w:rFonts w:ascii="Times New Roman" w:hAnsi="Times New Roman"/>
          <w:color w:val="1C1D1C"/>
          <w:spacing w:val="-6"/>
          <w:w w:val="115"/>
          <w:sz w:val="26"/>
          <w:lang w:val="ru-RU"/>
        </w:rPr>
        <w:t>в</w:t>
      </w:r>
      <w:r w:rsidRPr="00FD414E">
        <w:rPr>
          <w:rFonts w:ascii="Times New Roman" w:hAnsi="Times New Roman"/>
          <w:color w:val="1C1D1C"/>
          <w:spacing w:val="-98"/>
          <w:w w:val="115"/>
          <w:sz w:val="26"/>
          <w:lang w:val="ru-RU"/>
        </w:rPr>
        <w:t>з</w:t>
      </w:r>
      <w:r w:rsidRPr="00FD414E">
        <w:rPr>
          <w:rFonts w:ascii="Times New Roman" w:hAnsi="Times New Roman"/>
          <w:color w:val="1C1D1C"/>
          <w:spacing w:val="-69"/>
          <w:w w:val="115"/>
          <w:sz w:val="26"/>
          <w:lang w:val="ru-RU"/>
        </w:rPr>
        <w:t>=</w:t>
      </w:r>
      <w:r w:rsidRPr="00FD414E">
        <w:rPr>
          <w:rFonts w:ascii="Times New Roman" w:hAnsi="Times New Roman"/>
          <w:color w:val="1C1D1C"/>
          <w:spacing w:val="-135"/>
          <w:w w:val="115"/>
          <w:sz w:val="26"/>
          <w:lang w:val="ru-RU"/>
        </w:rPr>
        <w:t>м</w:t>
      </w:r>
      <w:r w:rsidRPr="00FD414E">
        <w:rPr>
          <w:rFonts w:ascii="Times New Roman" w:hAnsi="Times New Roman"/>
          <w:color w:val="1C1D1C"/>
          <w:spacing w:val="-25"/>
          <w:w w:val="115"/>
          <w:sz w:val="26"/>
          <w:lang w:val="ru-RU"/>
        </w:rPr>
        <w:t>=</w:t>
      </w:r>
      <w:r w:rsidRPr="00FD414E">
        <w:rPr>
          <w:rFonts w:ascii="Times New Roman" w:hAnsi="Times New Roman"/>
          <w:color w:val="1C1D1C"/>
          <w:spacing w:val="-120"/>
          <w:w w:val="115"/>
          <w:sz w:val="26"/>
          <w:lang w:val="ru-RU"/>
        </w:rPr>
        <w:t>а</w:t>
      </w:r>
      <w:r w:rsidRPr="00FD414E">
        <w:rPr>
          <w:rFonts w:ascii="Times New Roman" w:hAnsi="Times New Roman"/>
          <w:color w:val="1C1D1C"/>
          <w:spacing w:val="-58"/>
          <w:w w:val="115"/>
          <w:sz w:val="26"/>
          <w:lang w:val="ru-RU"/>
        </w:rPr>
        <w:t>=</w:t>
      </w:r>
      <w:r w:rsidRPr="00FD414E">
        <w:rPr>
          <w:rFonts w:ascii="Times New Roman" w:hAnsi="Times New Roman"/>
          <w:color w:val="1C1D1C"/>
          <w:spacing w:val="-107"/>
          <w:w w:val="115"/>
          <w:sz w:val="26"/>
          <w:lang w:val="ru-RU"/>
        </w:rPr>
        <w:t>х</w:t>
      </w:r>
      <w:r w:rsidRPr="00FD414E">
        <w:rPr>
          <w:rFonts w:ascii="Times New Roman" w:hAnsi="Times New Roman"/>
          <w:color w:val="1C1D1C"/>
          <w:spacing w:val="-52"/>
          <w:w w:val="115"/>
          <w:sz w:val="26"/>
          <w:lang w:val="ru-RU"/>
        </w:rPr>
        <w:t>=</w:t>
      </w:r>
      <w:r w:rsidRPr="00FD414E">
        <w:rPr>
          <w:rFonts w:ascii="Times New Roman" w:hAnsi="Times New Roman"/>
          <w:color w:val="1C1D1C"/>
          <w:spacing w:val="-111"/>
          <w:w w:val="115"/>
          <w:sz w:val="26"/>
          <w:lang w:val="ru-RU"/>
        </w:rPr>
        <w:t>о</w:t>
      </w:r>
      <w:r w:rsidRPr="00FD414E">
        <w:rPr>
          <w:rFonts w:ascii="Times New Roman" w:hAnsi="Times New Roman"/>
          <w:color w:val="1C1D1C"/>
          <w:spacing w:val="-64"/>
          <w:w w:val="115"/>
          <w:sz w:val="26"/>
          <w:lang w:val="ru-RU"/>
        </w:rPr>
        <w:t>=</w:t>
      </w:r>
      <w:r w:rsidRPr="00FD414E">
        <w:rPr>
          <w:rFonts w:ascii="Times New Roman" w:hAnsi="Times New Roman"/>
          <w:color w:val="1C1D1C"/>
          <w:spacing w:val="-141"/>
          <w:w w:val="115"/>
          <w:sz w:val="26"/>
          <w:lang w:val="ru-RU"/>
        </w:rPr>
        <w:t>м</w:t>
      </w:r>
      <w:r w:rsidRPr="00FD414E">
        <w:rPr>
          <w:rFonts w:ascii="Times New Roman" w:hAnsi="Times New Roman"/>
          <w:color w:val="1C1D1C"/>
          <w:spacing w:val="-61"/>
          <w:w w:val="115"/>
          <w:sz w:val="26"/>
          <w:lang w:val="ru-RU"/>
        </w:rPr>
        <w:t>=</w:t>
      </w:r>
      <w:r w:rsidRPr="00FD414E">
        <w:rPr>
          <w:rFonts w:ascii="Times New Roman" w:hAnsi="Times New Roman"/>
          <w:color w:val="1C1D1C"/>
          <w:spacing w:val="-53"/>
          <w:w w:val="115"/>
          <w:sz w:val="26"/>
          <w:lang w:val="ru-RU"/>
        </w:rPr>
        <w:t>р</w:t>
      </w:r>
      <w:r w:rsidRPr="00FD414E">
        <w:rPr>
          <w:rFonts w:ascii="Times New Roman" w:hAnsi="Times New Roman"/>
          <w:color w:val="1C1D1C"/>
          <w:spacing w:val="-118"/>
          <w:w w:val="115"/>
          <w:sz w:val="26"/>
          <w:lang w:val="ru-RU"/>
        </w:rPr>
        <w:t>=</w:t>
      </w:r>
      <w:r w:rsidRPr="00FD414E">
        <w:rPr>
          <w:rFonts w:ascii="Times New Roman" w:hAnsi="Times New Roman"/>
          <w:color w:val="1C1D1C"/>
          <w:w w:val="115"/>
          <w:sz w:val="26"/>
          <w:lang w:val="ru-RU"/>
        </w:rPr>
        <w:t>ук</w:t>
      </w:r>
      <w:r w:rsidRPr="00FD414E">
        <w:rPr>
          <w:rFonts w:ascii="Times New Roman" w:hAnsi="Times New Roman"/>
          <w:color w:val="1C1D1C"/>
          <w:spacing w:val="-14"/>
          <w:w w:val="115"/>
          <w:sz w:val="26"/>
          <w:lang w:val="ru-RU"/>
        </w:rPr>
        <w:t xml:space="preserve"> </w:t>
      </w:r>
      <w:r w:rsidRPr="00FD414E">
        <w:rPr>
          <w:rFonts w:ascii="Times New Roman" w:hAnsi="Times New Roman"/>
          <w:color w:val="363836"/>
          <w:spacing w:val="-76"/>
          <w:w w:val="130"/>
          <w:sz w:val="26"/>
          <w:lang w:val="ru-RU"/>
        </w:rPr>
        <w:t>(</w:t>
      </w:r>
      <w:r w:rsidRPr="00FD414E">
        <w:rPr>
          <w:rFonts w:ascii="Times New Roman" w:hAnsi="Times New Roman"/>
          <w:color w:val="080808"/>
          <w:spacing w:val="-120"/>
          <w:w w:val="130"/>
          <w:sz w:val="26"/>
          <w:lang w:val="ru-RU"/>
        </w:rPr>
        <w:t>=</w:t>
      </w:r>
      <w:r w:rsidRPr="00FD414E">
        <w:rPr>
          <w:rFonts w:ascii="Times New Roman" w:hAnsi="Times New Roman"/>
          <w:color w:val="080808"/>
          <w:spacing w:val="-81"/>
          <w:w w:val="130"/>
          <w:sz w:val="26"/>
          <w:lang w:val="ru-RU"/>
        </w:rPr>
        <w:t>н</w:t>
      </w:r>
      <w:r w:rsidRPr="00FD414E">
        <w:rPr>
          <w:rFonts w:ascii="Times New Roman" w:hAnsi="Times New Roman"/>
          <w:color w:val="080808"/>
          <w:spacing w:val="-102"/>
          <w:w w:val="130"/>
          <w:sz w:val="26"/>
          <w:lang w:val="ru-RU"/>
        </w:rPr>
        <w:t>=</w:t>
      </w:r>
      <w:r w:rsidRPr="00FD414E">
        <w:rPr>
          <w:rFonts w:ascii="Times New Roman" w:hAnsi="Times New Roman"/>
          <w:color w:val="080808"/>
          <w:spacing w:val="-67"/>
          <w:w w:val="130"/>
          <w:sz w:val="26"/>
          <w:lang w:val="ru-RU"/>
        </w:rPr>
        <w:t>е</w:t>
      </w:r>
      <w:r w:rsidRPr="00FD414E">
        <w:rPr>
          <w:rFonts w:ascii="Times New Roman" w:hAnsi="Times New Roman"/>
          <w:color w:val="080808"/>
          <w:spacing w:val="-48"/>
          <w:w w:val="130"/>
          <w:sz w:val="26"/>
          <w:lang w:val="ru-RU"/>
        </w:rPr>
        <w:t>=</w:t>
      </w:r>
      <w:r w:rsidRPr="00FD414E">
        <w:rPr>
          <w:rFonts w:ascii="Times New Roman" w:hAnsi="Times New Roman"/>
          <w:color w:val="080808"/>
          <w:spacing w:val="-192"/>
          <w:w w:val="130"/>
          <w:sz w:val="26"/>
          <w:lang w:val="ru-RU"/>
        </w:rPr>
        <w:t>м</w:t>
      </w:r>
      <w:r w:rsidRPr="00FD414E">
        <w:rPr>
          <w:rFonts w:ascii="Times New Roman" w:hAnsi="Times New Roman"/>
          <w:color w:val="080808"/>
          <w:spacing w:val="-101"/>
          <w:w w:val="130"/>
          <w:sz w:val="26"/>
          <w:lang w:val="ru-RU"/>
        </w:rPr>
        <w:t>=</w:t>
      </w:r>
      <w:r w:rsidRPr="00FD414E">
        <w:rPr>
          <w:rFonts w:ascii="Times New Roman" w:hAnsi="Times New Roman"/>
          <w:color w:val="080808"/>
          <w:spacing w:val="-16"/>
          <w:w w:val="130"/>
          <w:sz w:val="26"/>
          <w:lang w:val="ru-RU"/>
        </w:rPr>
        <w:t>е</w:t>
      </w:r>
      <w:r w:rsidRPr="00FD414E">
        <w:rPr>
          <w:rFonts w:ascii="Times New Roman" w:hAnsi="Times New Roman"/>
          <w:color w:val="363836"/>
          <w:spacing w:val="-165"/>
          <w:w w:val="130"/>
          <w:sz w:val="26"/>
          <w:lang w:val="ru-RU"/>
        </w:rPr>
        <w:t>н</w:t>
      </w:r>
      <w:r w:rsidRPr="00FD414E">
        <w:rPr>
          <w:rFonts w:ascii="Times New Roman" w:hAnsi="Times New Roman"/>
          <w:color w:val="080808"/>
          <w:w w:val="130"/>
          <w:sz w:val="26"/>
          <w:lang w:val="ru-RU"/>
        </w:rPr>
        <w:t>=</w:t>
      </w:r>
      <w:r w:rsidRPr="00FD414E">
        <w:rPr>
          <w:rFonts w:ascii="Times New Roman" w:hAnsi="Times New Roman"/>
          <w:color w:val="080808"/>
          <w:spacing w:val="-145"/>
          <w:w w:val="130"/>
          <w:sz w:val="26"/>
          <w:lang w:val="ru-RU"/>
        </w:rPr>
        <w:t>е</w:t>
      </w:r>
      <w:r w:rsidRPr="00FD414E">
        <w:rPr>
          <w:rFonts w:ascii="Times New Roman" w:hAnsi="Times New Roman"/>
          <w:color w:val="080808"/>
          <w:spacing w:val="-41"/>
          <w:w w:val="130"/>
          <w:sz w:val="26"/>
          <w:lang w:val="ru-RU"/>
        </w:rPr>
        <w:t>=</w:t>
      </w:r>
      <w:r w:rsidRPr="00FD414E">
        <w:rPr>
          <w:rFonts w:ascii="Times New Roman" w:hAnsi="Times New Roman"/>
          <w:color w:val="080808"/>
          <w:spacing w:val="-123"/>
          <w:w w:val="130"/>
          <w:sz w:val="26"/>
          <w:lang w:val="ru-RU"/>
        </w:rPr>
        <w:t>е</w:t>
      </w:r>
      <w:r w:rsidRPr="00FD414E">
        <w:rPr>
          <w:rFonts w:ascii="Times New Roman" w:hAnsi="Times New Roman"/>
          <w:color w:val="080808"/>
          <w:w w:val="130"/>
          <w:sz w:val="26"/>
          <w:lang w:val="ru-RU"/>
        </w:rPr>
        <w:t>=</w:t>
      </w:r>
      <w:r w:rsidRPr="00FD414E">
        <w:rPr>
          <w:rFonts w:ascii="Times New Roman" w:hAnsi="Times New Roman"/>
          <w:color w:val="080808"/>
          <w:spacing w:val="-14"/>
          <w:w w:val="130"/>
          <w:sz w:val="26"/>
          <w:lang w:val="ru-RU"/>
        </w:rPr>
        <w:t>=</w:t>
      </w:r>
      <w:r>
        <w:rPr>
          <w:rFonts w:ascii="Times New Roman" w:hAnsi="Times New Roman"/>
          <w:color w:val="363836"/>
          <w:spacing w:val="-60"/>
          <w:w w:val="130"/>
          <w:sz w:val="26"/>
        </w:rPr>
        <w:t>I</w:t>
      </w:r>
      <w:r w:rsidRPr="00FD414E">
        <w:rPr>
          <w:rFonts w:ascii="Times New Roman" w:hAnsi="Times New Roman"/>
          <w:color w:val="363836"/>
          <w:w w:val="130"/>
          <w:position w:val="-11"/>
          <w:sz w:val="26"/>
          <w:lang w:val="ru-RU"/>
        </w:rPr>
        <w:t>.</w:t>
      </w:r>
    </w:p>
    <w:p w:rsidR="00B663C6" w:rsidRPr="00FD414E" w:rsidRDefault="00FD414E">
      <w:pPr>
        <w:spacing w:before="35"/>
        <w:ind w:left="195"/>
        <w:rPr>
          <w:rFonts w:ascii="Times New Roman" w:eastAsia="Times New Roman" w:hAnsi="Times New Roman" w:cs="Times New Roman"/>
          <w:sz w:val="26"/>
          <w:szCs w:val="26"/>
          <w:lang w:val="ru-RU"/>
        </w:rPr>
      </w:pPr>
      <w:r w:rsidRPr="00FD414E">
        <w:rPr>
          <w:rFonts w:ascii="Times New Roman" w:hAnsi="Times New Roman"/>
          <w:color w:val="1C1D1C"/>
          <w:spacing w:val="-117"/>
          <w:w w:val="155"/>
          <w:sz w:val="26"/>
          <w:lang w:val="ru-RU"/>
        </w:rPr>
        <w:t>С</w:t>
      </w:r>
      <w:r w:rsidRPr="00FD414E">
        <w:rPr>
          <w:rFonts w:ascii="Times New Roman" w:hAnsi="Times New Roman"/>
          <w:color w:val="1C1D1C"/>
          <w:spacing w:val="-102"/>
          <w:w w:val="155"/>
          <w:sz w:val="26"/>
          <w:lang w:val="ru-RU"/>
        </w:rPr>
        <w:t>=</w:t>
      </w:r>
      <w:r w:rsidRPr="00FD414E">
        <w:rPr>
          <w:rFonts w:ascii="Times New Roman" w:hAnsi="Times New Roman"/>
          <w:color w:val="363836"/>
          <w:spacing w:val="-130"/>
          <w:w w:val="155"/>
          <w:sz w:val="26"/>
          <w:lang w:val="ru-RU"/>
        </w:rPr>
        <w:t>и</w:t>
      </w:r>
      <w:r w:rsidRPr="00FD414E">
        <w:rPr>
          <w:rFonts w:ascii="Times New Roman" w:hAnsi="Times New Roman"/>
          <w:color w:val="1C1D1C"/>
          <w:spacing w:val="-94"/>
          <w:w w:val="155"/>
          <w:sz w:val="26"/>
          <w:lang w:val="ru-RU"/>
        </w:rPr>
        <w:t>=</w:t>
      </w:r>
      <w:r w:rsidRPr="00FD414E">
        <w:rPr>
          <w:rFonts w:ascii="Times New Roman" w:hAnsi="Times New Roman"/>
          <w:color w:val="1C1D1C"/>
          <w:spacing w:val="-126"/>
          <w:w w:val="155"/>
          <w:sz w:val="26"/>
          <w:lang w:val="ru-RU"/>
        </w:rPr>
        <w:t>л</w:t>
      </w:r>
      <w:r w:rsidRPr="00FD414E">
        <w:rPr>
          <w:rFonts w:ascii="Times New Roman" w:hAnsi="Times New Roman"/>
          <w:color w:val="1C1D1C"/>
          <w:spacing w:val="-87"/>
          <w:w w:val="155"/>
          <w:sz w:val="26"/>
          <w:lang w:val="ru-RU"/>
        </w:rPr>
        <w:t>=</w:t>
      </w:r>
      <w:r w:rsidRPr="00FD414E">
        <w:rPr>
          <w:rFonts w:ascii="Times New Roman" w:hAnsi="Times New Roman"/>
          <w:color w:val="1C1D1C"/>
          <w:spacing w:val="-115"/>
          <w:w w:val="155"/>
          <w:sz w:val="26"/>
          <w:lang w:val="ru-RU"/>
        </w:rPr>
        <w:t>а</w:t>
      </w:r>
      <w:r w:rsidRPr="00FD414E">
        <w:rPr>
          <w:rFonts w:ascii="Times New Roman" w:hAnsi="Times New Roman"/>
          <w:color w:val="1C1D1C"/>
          <w:w w:val="155"/>
          <w:sz w:val="26"/>
          <w:lang w:val="ru-RU"/>
        </w:rPr>
        <w:t>=========</w:t>
      </w:r>
      <w:r w:rsidRPr="00FD414E">
        <w:rPr>
          <w:rFonts w:ascii="Times New Roman" w:hAnsi="Times New Roman"/>
          <w:color w:val="1C1D1C"/>
          <w:spacing w:val="4"/>
          <w:w w:val="155"/>
          <w:sz w:val="26"/>
          <w:lang w:val="ru-RU"/>
        </w:rPr>
        <w:t>=</w:t>
      </w:r>
      <w:r w:rsidRPr="00FD414E">
        <w:rPr>
          <w:rFonts w:ascii="Times New Roman" w:hAnsi="Times New Roman"/>
          <w:color w:val="1C1D1C"/>
          <w:w w:val="155"/>
          <w:sz w:val="26"/>
          <w:lang w:val="ru-RU"/>
        </w:rPr>
        <w:t>1</w:t>
      </w:r>
      <w:r w:rsidRPr="00FD414E">
        <w:rPr>
          <w:rFonts w:ascii="Times New Roman" w:hAnsi="Times New Roman"/>
          <w:color w:val="1C1D1C"/>
          <w:spacing w:val="-74"/>
          <w:w w:val="155"/>
          <w:sz w:val="26"/>
          <w:lang w:val="ru-RU"/>
        </w:rPr>
        <w:t xml:space="preserve"> </w:t>
      </w:r>
      <w:r w:rsidRPr="00FD414E">
        <w:rPr>
          <w:rFonts w:ascii="Times New Roman" w:hAnsi="Times New Roman"/>
          <w:color w:val="1C1D1C"/>
          <w:w w:val="115"/>
          <w:sz w:val="26"/>
          <w:lang w:val="ru-RU"/>
        </w:rPr>
        <w:t>Бросок</w:t>
      </w:r>
      <w:r w:rsidRPr="00FD414E">
        <w:rPr>
          <w:rFonts w:ascii="Times New Roman" w:hAnsi="Times New Roman"/>
          <w:color w:val="1C1D1C"/>
          <w:spacing w:val="-8"/>
          <w:w w:val="115"/>
          <w:sz w:val="26"/>
          <w:lang w:val="ru-RU"/>
        </w:rPr>
        <w:t xml:space="preserve"> </w:t>
      </w:r>
      <w:r w:rsidRPr="00FD414E">
        <w:rPr>
          <w:rFonts w:ascii="Times New Roman" w:hAnsi="Times New Roman"/>
          <w:color w:val="1C1D1C"/>
          <w:w w:val="115"/>
          <w:sz w:val="26"/>
          <w:lang w:val="ru-RU"/>
        </w:rPr>
        <w:t>набивного</w:t>
      </w:r>
      <w:r w:rsidRPr="00FD414E">
        <w:rPr>
          <w:rFonts w:ascii="Times New Roman" w:hAnsi="Times New Roman"/>
          <w:color w:val="1C1D1C"/>
          <w:spacing w:val="-3"/>
          <w:w w:val="115"/>
          <w:sz w:val="26"/>
          <w:lang w:val="ru-RU"/>
        </w:rPr>
        <w:t xml:space="preserve"> </w:t>
      </w:r>
      <w:r w:rsidRPr="00FD414E">
        <w:rPr>
          <w:rFonts w:ascii="Times New Roman" w:hAnsi="Times New Roman"/>
          <w:color w:val="1C1D1C"/>
          <w:w w:val="115"/>
          <w:sz w:val="26"/>
          <w:lang w:val="ru-RU"/>
        </w:rPr>
        <w:t>мяча</w:t>
      </w:r>
      <w:r w:rsidRPr="00FD414E">
        <w:rPr>
          <w:rFonts w:ascii="Times New Roman" w:hAnsi="Times New Roman"/>
          <w:color w:val="1C1D1C"/>
          <w:spacing w:val="-18"/>
          <w:w w:val="115"/>
          <w:sz w:val="26"/>
          <w:lang w:val="ru-RU"/>
        </w:rPr>
        <w:t xml:space="preserve"> </w:t>
      </w:r>
      <w:r w:rsidRPr="00FD414E">
        <w:rPr>
          <w:rFonts w:ascii="Times New Roman" w:hAnsi="Times New Roman"/>
          <w:color w:val="1C1D1C"/>
          <w:w w:val="115"/>
          <w:sz w:val="26"/>
          <w:lang w:val="ru-RU"/>
        </w:rPr>
        <w:t>весом</w:t>
      </w:r>
      <w:r w:rsidRPr="00FD414E">
        <w:rPr>
          <w:rFonts w:ascii="Times New Roman" w:hAnsi="Times New Roman"/>
          <w:color w:val="1C1D1C"/>
          <w:spacing w:val="4"/>
          <w:w w:val="115"/>
          <w:sz w:val="26"/>
          <w:lang w:val="ru-RU"/>
        </w:rPr>
        <w:t xml:space="preserve"> </w:t>
      </w:r>
      <w:r w:rsidRPr="00FD414E">
        <w:rPr>
          <w:rFonts w:ascii="Times New Roman" w:hAnsi="Times New Roman"/>
          <w:color w:val="1C1D1C"/>
          <w:w w:val="115"/>
          <w:sz w:val="26"/>
          <w:lang w:val="ru-RU"/>
        </w:rPr>
        <w:t>1</w:t>
      </w:r>
      <w:r w:rsidRPr="00FD414E">
        <w:rPr>
          <w:rFonts w:ascii="Times New Roman" w:hAnsi="Times New Roman"/>
          <w:color w:val="1C1D1C"/>
          <w:spacing w:val="-43"/>
          <w:w w:val="115"/>
          <w:sz w:val="26"/>
          <w:lang w:val="ru-RU"/>
        </w:rPr>
        <w:t xml:space="preserve"> </w:t>
      </w:r>
      <w:r w:rsidRPr="00FD414E">
        <w:rPr>
          <w:rFonts w:ascii="Times New Roman" w:hAnsi="Times New Roman"/>
          <w:color w:val="1C1D1C"/>
          <w:w w:val="115"/>
          <w:sz w:val="26"/>
          <w:lang w:val="ru-RU"/>
        </w:rPr>
        <w:t>кг</w:t>
      </w:r>
      <w:r w:rsidRPr="00FD414E">
        <w:rPr>
          <w:rFonts w:ascii="Times New Roman" w:hAnsi="Times New Roman"/>
          <w:color w:val="1C1D1C"/>
          <w:spacing w:val="-24"/>
          <w:w w:val="115"/>
          <w:sz w:val="26"/>
          <w:lang w:val="ru-RU"/>
        </w:rPr>
        <w:t xml:space="preserve"> </w:t>
      </w:r>
      <w:r w:rsidRPr="00FD414E">
        <w:rPr>
          <w:rFonts w:ascii="Times New Roman" w:hAnsi="Times New Roman"/>
          <w:color w:val="1C1D1C"/>
          <w:w w:val="115"/>
          <w:sz w:val="26"/>
          <w:lang w:val="ru-RU"/>
        </w:rPr>
        <w:t>из-за</w:t>
      </w:r>
      <w:r w:rsidRPr="00FD414E">
        <w:rPr>
          <w:rFonts w:ascii="Times New Roman" w:hAnsi="Times New Roman"/>
          <w:color w:val="1C1D1C"/>
          <w:spacing w:val="-18"/>
          <w:w w:val="115"/>
          <w:sz w:val="26"/>
          <w:lang w:val="ru-RU"/>
        </w:rPr>
        <w:t xml:space="preserve"> </w:t>
      </w:r>
      <w:r w:rsidRPr="00FD414E">
        <w:rPr>
          <w:rFonts w:ascii="Times New Roman" w:hAnsi="Times New Roman"/>
          <w:color w:val="1C1D1C"/>
          <w:w w:val="115"/>
          <w:sz w:val="26"/>
          <w:lang w:val="ru-RU"/>
        </w:rPr>
        <w:t>г</w:t>
      </w:r>
      <w:r w:rsidRPr="00FD414E">
        <w:rPr>
          <w:rFonts w:ascii="Times New Roman" w:hAnsi="Times New Roman"/>
          <w:color w:val="1C1D1C"/>
          <w:spacing w:val="-11"/>
          <w:w w:val="115"/>
          <w:sz w:val="26"/>
          <w:lang w:val="ru-RU"/>
        </w:rPr>
        <w:t>о</w:t>
      </w:r>
      <w:r w:rsidRPr="00FD414E">
        <w:rPr>
          <w:rFonts w:ascii="Times New Roman" w:hAnsi="Times New Roman"/>
          <w:color w:val="363836"/>
          <w:w w:val="115"/>
          <w:sz w:val="26"/>
          <w:lang w:val="ru-RU"/>
        </w:rPr>
        <w:t>ловы</w:t>
      </w:r>
    </w:p>
    <w:p w:rsidR="00B663C6" w:rsidRPr="00FD414E" w:rsidRDefault="00FD414E">
      <w:pPr>
        <w:tabs>
          <w:tab w:val="left" w:pos="3786"/>
        </w:tabs>
        <w:spacing w:before="6" w:line="425" w:lineRule="exact"/>
        <w:ind w:left="162"/>
        <w:rPr>
          <w:rFonts w:ascii="Times New Roman" w:eastAsia="Times New Roman" w:hAnsi="Times New Roman" w:cs="Times New Roman"/>
          <w:sz w:val="26"/>
          <w:szCs w:val="26"/>
          <w:lang w:val="ru-RU"/>
        </w:rPr>
      </w:pPr>
      <w:r>
        <w:rPr>
          <w:rFonts w:ascii="Arial" w:hAnsi="Arial"/>
          <w:color w:val="494949"/>
          <w:spacing w:val="-42"/>
          <w:w w:val="50"/>
          <w:position w:val="-4"/>
          <w:sz w:val="41"/>
        </w:rPr>
        <w:t>l</w:t>
      </w:r>
      <w:r w:rsidRPr="00FD414E">
        <w:rPr>
          <w:rFonts w:ascii="Times New Roman" w:hAnsi="Times New Roman"/>
          <w:color w:val="363836"/>
          <w:w w:val="50"/>
          <w:sz w:val="26"/>
          <w:lang w:val="ru-RU"/>
        </w:rPr>
        <w:t>.</w:t>
      </w:r>
      <w:r w:rsidRPr="00FD414E">
        <w:rPr>
          <w:rFonts w:ascii="Times New Roman" w:hAnsi="Times New Roman"/>
          <w:color w:val="363836"/>
          <w:w w:val="50"/>
          <w:sz w:val="26"/>
          <w:lang w:val="ru-RU"/>
        </w:rPr>
        <w:tab/>
      </w:r>
      <w:r w:rsidRPr="00FD414E">
        <w:rPr>
          <w:rFonts w:ascii="Times New Roman" w:hAnsi="Times New Roman"/>
          <w:color w:val="1C1D1C"/>
          <w:w w:val="90"/>
          <w:sz w:val="26"/>
          <w:lang w:val="ru-RU"/>
        </w:rPr>
        <w:t>.</w:t>
      </w:r>
      <w:r w:rsidRPr="00FD414E">
        <w:rPr>
          <w:rFonts w:ascii="Times New Roman" w:hAnsi="Times New Roman"/>
          <w:color w:val="1C1D1C"/>
          <w:spacing w:val="-12"/>
          <w:w w:val="90"/>
          <w:sz w:val="26"/>
          <w:lang w:val="ru-RU"/>
        </w:rPr>
        <w:t xml:space="preserve"> </w:t>
      </w:r>
      <w:r w:rsidRPr="00FD414E">
        <w:rPr>
          <w:rFonts w:ascii="Times New Roman" w:hAnsi="Times New Roman"/>
          <w:color w:val="1C1D1C"/>
          <w:sz w:val="26"/>
          <w:lang w:val="ru-RU"/>
        </w:rPr>
        <w:t>(не</w:t>
      </w:r>
      <w:r w:rsidRPr="00FD414E">
        <w:rPr>
          <w:rFonts w:ascii="Times New Roman" w:hAnsi="Times New Roman"/>
          <w:color w:val="1C1D1C"/>
          <w:spacing w:val="19"/>
          <w:sz w:val="26"/>
          <w:lang w:val="ru-RU"/>
        </w:rPr>
        <w:t xml:space="preserve"> </w:t>
      </w:r>
      <w:r w:rsidRPr="00FD414E">
        <w:rPr>
          <w:rFonts w:ascii="Times New Roman" w:hAnsi="Times New Roman"/>
          <w:color w:val="1C1D1C"/>
          <w:sz w:val="26"/>
          <w:lang w:val="ru-RU"/>
        </w:rPr>
        <w:t>менее  12</w:t>
      </w:r>
      <w:r w:rsidRPr="00FD414E">
        <w:rPr>
          <w:rFonts w:ascii="Times New Roman" w:hAnsi="Times New Roman"/>
          <w:color w:val="1C1D1C"/>
          <w:spacing w:val="-8"/>
          <w:sz w:val="26"/>
          <w:lang w:val="ru-RU"/>
        </w:rPr>
        <w:t xml:space="preserve"> </w:t>
      </w:r>
      <w:r w:rsidRPr="00FD414E">
        <w:rPr>
          <w:rFonts w:ascii="Times New Roman" w:hAnsi="Times New Roman"/>
          <w:color w:val="1C1D1C"/>
          <w:sz w:val="26"/>
          <w:lang w:val="ru-RU"/>
        </w:rPr>
        <w:t>м)</w:t>
      </w:r>
    </w:p>
    <w:p w:rsidR="00B663C6" w:rsidRPr="00FD414E" w:rsidRDefault="00FD414E">
      <w:pPr>
        <w:spacing w:line="253" w:lineRule="exact"/>
        <w:ind w:left="167"/>
        <w:rPr>
          <w:rFonts w:ascii="Times New Roman" w:eastAsia="Times New Roman" w:hAnsi="Times New Roman" w:cs="Times New Roman"/>
          <w:sz w:val="26"/>
          <w:szCs w:val="26"/>
          <w:lang w:val="ru-RU"/>
        </w:rPr>
      </w:pPr>
      <w:r>
        <w:rPr>
          <w:rFonts w:ascii="Times New Roman" w:hAnsi="Times New Roman"/>
          <w:color w:val="494949"/>
          <w:spacing w:val="161"/>
          <w:w w:val="105"/>
          <w:sz w:val="26"/>
        </w:rPr>
        <w:t>J</w:t>
      </w:r>
      <w:r w:rsidRPr="00FD414E">
        <w:rPr>
          <w:rFonts w:ascii="Times New Roman" w:hAnsi="Times New Roman"/>
          <w:color w:val="494949"/>
          <w:spacing w:val="-48"/>
          <w:w w:val="105"/>
          <w:sz w:val="26"/>
          <w:lang w:val="ru-RU"/>
        </w:rPr>
        <w:t>т</w:t>
      </w:r>
      <w:r w:rsidRPr="00FD414E">
        <w:rPr>
          <w:rFonts w:ascii="Times New Roman" w:hAnsi="Times New Roman"/>
          <w:color w:val="1C1D1C"/>
          <w:spacing w:val="-80"/>
          <w:w w:val="105"/>
          <w:sz w:val="26"/>
          <w:lang w:val="ru-RU"/>
        </w:rPr>
        <w:t>=</w:t>
      </w:r>
      <w:r w:rsidRPr="00FD414E">
        <w:rPr>
          <w:rFonts w:ascii="Times New Roman" w:hAnsi="Times New Roman"/>
          <w:color w:val="1C1D1C"/>
          <w:spacing w:val="-58"/>
          <w:w w:val="105"/>
          <w:sz w:val="26"/>
          <w:lang w:val="ru-RU"/>
        </w:rPr>
        <w:t>е</w:t>
      </w:r>
      <w:r w:rsidRPr="00FD414E">
        <w:rPr>
          <w:rFonts w:ascii="Times New Roman" w:hAnsi="Times New Roman"/>
          <w:color w:val="1C1D1C"/>
          <w:spacing w:val="-105"/>
          <w:w w:val="105"/>
          <w:sz w:val="26"/>
          <w:lang w:val="ru-RU"/>
        </w:rPr>
        <w:t>=</w:t>
      </w:r>
      <w:r w:rsidRPr="00FD414E">
        <w:rPr>
          <w:rFonts w:ascii="Times New Roman" w:hAnsi="Times New Roman"/>
          <w:color w:val="1C1D1C"/>
          <w:spacing w:val="-54"/>
          <w:w w:val="105"/>
          <w:sz w:val="26"/>
          <w:lang w:val="ru-RU"/>
        </w:rPr>
        <w:t>х</w:t>
      </w:r>
      <w:r w:rsidRPr="00FD414E">
        <w:rPr>
          <w:rFonts w:ascii="Times New Roman" w:hAnsi="Times New Roman"/>
          <w:color w:val="1C1D1C"/>
          <w:spacing w:val="-95"/>
          <w:w w:val="105"/>
          <w:sz w:val="26"/>
          <w:lang w:val="ru-RU"/>
        </w:rPr>
        <w:t>=</w:t>
      </w:r>
      <w:r w:rsidRPr="00FD414E">
        <w:rPr>
          <w:rFonts w:ascii="Times New Roman" w:hAnsi="Times New Roman"/>
          <w:color w:val="1C1D1C"/>
          <w:spacing w:val="-67"/>
          <w:w w:val="105"/>
          <w:sz w:val="26"/>
          <w:lang w:val="ru-RU"/>
        </w:rPr>
        <w:t>н</w:t>
      </w:r>
      <w:r w:rsidRPr="00FD414E">
        <w:rPr>
          <w:rFonts w:ascii="Times New Roman" w:hAnsi="Times New Roman"/>
          <w:color w:val="1C1D1C"/>
          <w:spacing w:val="-89"/>
          <w:w w:val="105"/>
          <w:sz w:val="26"/>
          <w:lang w:val="ru-RU"/>
        </w:rPr>
        <w:t>=</w:t>
      </w:r>
      <w:r w:rsidRPr="00FD414E">
        <w:rPr>
          <w:rFonts w:ascii="Times New Roman" w:hAnsi="Times New Roman"/>
          <w:color w:val="363836"/>
          <w:spacing w:val="-74"/>
          <w:w w:val="105"/>
          <w:sz w:val="26"/>
          <w:lang w:val="ru-RU"/>
        </w:rPr>
        <w:t>и</w:t>
      </w:r>
      <w:r w:rsidRPr="00FD414E">
        <w:rPr>
          <w:rFonts w:ascii="Times New Roman" w:hAnsi="Times New Roman"/>
          <w:color w:val="080808"/>
          <w:spacing w:val="-80"/>
          <w:w w:val="105"/>
          <w:sz w:val="26"/>
          <w:lang w:val="ru-RU"/>
        </w:rPr>
        <w:t>=</w:t>
      </w:r>
      <w:r w:rsidRPr="00FD414E">
        <w:rPr>
          <w:rFonts w:ascii="Times New Roman" w:hAnsi="Times New Roman"/>
          <w:color w:val="080808"/>
          <w:spacing w:val="-76"/>
          <w:w w:val="105"/>
          <w:sz w:val="26"/>
          <w:lang w:val="ru-RU"/>
        </w:rPr>
        <w:t>ч</w:t>
      </w:r>
      <w:r w:rsidRPr="00FD414E">
        <w:rPr>
          <w:rFonts w:ascii="Times New Roman" w:hAnsi="Times New Roman"/>
          <w:color w:val="080808"/>
          <w:spacing w:val="-64"/>
          <w:w w:val="105"/>
          <w:sz w:val="26"/>
          <w:lang w:val="ru-RU"/>
        </w:rPr>
        <w:t>=</w:t>
      </w:r>
      <w:r w:rsidRPr="00FD414E">
        <w:rPr>
          <w:rFonts w:ascii="Times New Roman" w:hAnsi="Times New Roman"/>
          <w:color w:val="080808"/>
          <w:spacing w:val="-73"/>
          <w:w w:val="105"/>
          <w:sz w:val="26"/>
          <w:lang w:val="ru-RU"/>
        </w:rPr>
        <w:t>е</w:t>
      </w:r>
      <w:r w:rsidRPr="00FD414E">
        <w:rPr>
          <w:rFonts w:ascii="Times New Roman" w:hAnsi="Times New Roman"/>
          <w:color w:val="080808"/>
          <w:spacing w:val="-80"/>
          <w:w w:val="105"/>
          <w:sz w:val="26"/>
          <w:lang w:val="ru-RU"/>
        </w:rPr>
        <w:t>=</w:t>
      </w:r>
      <w:r w:rsidRPr="00FD414E">
        <w:rPr>
          <w:rFonts w:ascii="Times New Roman" w:hAnsi="Times New Roman"/>
          <w:color w:val="080808"/>
          <w:spacing w:val="-58"/>
          <w:w w:val="105"/>
          <w:sz w:val="26"/>
          <w:lang w:val="ru-RU"/>
        </w:rPr>
        <w:t>с</w:t>
      </w:r>
      <w:r w:rsidRPr="00FD414E">
        <w:rPr>
          <w:rFonts w:ascii="Times New Roman" w:hAnsi="Times New Roman"/>
          <w:color w:val="080808"/>
          <w:spacing w:val="-100"/>
          <w:w w:val="105"/>
          <w:sz w:val="26"/>
          <w:lang w:val="ru-RU"/>
        </w:rPr>
        <w:t>=</w:t>
      </w:r>
      <w:r w:rsidRPr="00FD414E">
        <w:rPr>
          <w:rFonts w:ascii="Times New Roman" w:hAnsi="Times New Roman"/>
          <w:color w:val="080808"/>
          <w:spacing w:val="-48"/>
          <w:w w:val="105"/>
          <w:sz w:val="26"/>
          <w:lang w:val="ru-RU"/>
        </w:rPr>
        <w:t>к</w:t>
      </w:r>
      <w:r w:rsidRPr="00FD414E">
        <w:rPr>
          <w:rFonts w:ascii="Times New Roman" w:hAnsi="Times New Roman"/>
          <w:color w:val="080808"/>
          <w:spacing w:val="-100"/>
          <w:w w:val="105"/>
          <w:sz w:val="26"/>
          <w:lang w:val="ru-RU"/>
        </w:rPr>
        <w:t>=</w:t>
      </w:r>
      <w:r w:rsidRPr="00FD414E">
        <w:rPr>
          <w:rFonts w:ascii="Times New Roman" w:hAnsi="Times New Roman"/>
          <w:color w:val="080808"/>
          <w:spacing w:val="-54"/>
          <w:w w:val="105"/>
          <w:sz w:val="26"/>
          <w:lang w:val="ru-RU"/>
        </w:rPr>
        <w:t>о</w:t>
      </w:r>
      <w:r w:rsidRPr="00FD414E">
        <w:rPr>
          <w:rFonts w:ascii="Times New Roman" w:hAnsi="Times New Roman"/>
          <w:color w:val="080808"/>
          <w:spacing w:val="-100"/>
          <w:w w:val="105"/>
          <w:sz w:val="26"/>
          <w:lang w:val="ru-RU"/>
        </w:rPr>
        <w:t>=</w:t>
      </w:r>
      <w:r w:rsidRPr="00FD414E">
        <w:rPr>
          <w:rFonts w:ascii="Times New Roman" w:hAnsi="Times New Roman"/>
          <w:color w:val="080808"/>
          <w:spacing w:val="-40"/>
          <w:w w:val="105"/>
          <w:sz w:val="26"/>
          <w:lang w:val="ru-RU"/>
        </w:rPr>
        <w:t>е</w:t>
      </w:r>
      <w:r w:rsidRPr="00FD414E">
        <w:rPr>
          <w:rFonts w:ascii="Times New Roman" w:hAnsi="Times New Roman"/>
          <w:color w:val="080808"/>
          <w:spacing w:val="-49"/>
          <w:w w:val="105"/>
          <w:sz w:val="26"/>
          <w:lang w:val="ru-RU"/>
        </w:rPr>
        <w:t>=</w:t>
      </w:r>
      <w:r w:rsidRPr="00FD414E">
        <w:rPr>
          <w:rFonts w:ascii="Times New Roman" w:hAnsi="Times New Roman"/>
          <w:color w:val="080808"/>
          <w:spacing w:val="-138"/>
          <w:w w:val="105"/>
          <w:sz w:val="26"/>
          <w:lang w:val="ru-RU"/>
        </w:rPr>
        <w:t>м</w:t>
      </w:r>
      <w:r w:rsidRPr="00FD414E">
        <w:rPr>
          <w:rFonts w:ascii="Times New Roman" w:hAnsi="Times New Roman"/>
          <w:color w:val="080808"/>
          <w:spacing w:val="-78"/>
          <w:w w:val="105"/>
          <w:sz w:val="26"/>
          <w:lang w:val="ru-RU"/>
        </w:rPr>
        <w:t>=</w:t>
      </w:r>
      <w:r w:rsidRPr="00FD414E">
        <w:rPr>
          <w:rFonts w:ascii="Times New Roman" w:hAnsi="Times New Roman"/>
          <w:color w:val="080808"/>
          <w:spacing w:val="-6"/>
          <w:w w:val="105"/>
          <w:sz w:val="26"/>
          <w:lang w:val="ru-RU"/>
        </w:rPr>
        <w:t>а</w:t>
      </w:r>
      <w:r w:rsidRPr="00FD414E">
        <w:rPr>
          <w:rFonts w:ascii="Times New Roman" w:hAnsi="Times New Roman"/>
          <w:color w:val="080808"/>
          <w:spacing w:val="-130"/>
          <w:w w:val="105"/>
          <w:sz w:val="26"/>
          <w:lang w:val="ru-RU"/>
        </w:rPr>
        <w:t>с</w:t>
      </w:r>
      <w:r w:rsidRPr="00FD414E">
        <w:rPr>
          <w:rFonts w:ascii="Times New Roman" w:hAnsi="Times New Roman"/>
          <w:color w:val="080808"/>
          <w:spacing w:val="-39"/>
          <w:w w:val="105"/>
          <w:sz w:val="26"/>
          <w:lang w:val="ru-RU"/>
        </w:rPr>
        <w:t>=</w:t>
      </w:r>
      <w:r w:rsidRPr="00FD414E">
        <w:rPr>
          <w:rFonts w:ascii="Times New Roman" w:hAnsi="Times New Roman"/>
          <w:color w:val="080808"/>
          <w:spacing w:val="-93"/>
          <w:w w:val="105"/>
          <w:sz w:val="26"/>
          <w:lang w:val="ru-RU"/>
        </w:rPr>
        <w:t>т</w:t>
      </w:r>
      <w:r w:rsidRPr="00FD414E">
        <w:rPr>
          <w:rFonts w:ascii="Times New Roman" w:hAnsi="Times New Roman"/>
          <w:color w:val="080808"/>
          <w:spacing w:val="-49"/>
          <w:w w:val="105"/>
          <w:sz w:val="26"/>
          <w:lang w:val="ru-RU"/>
        </w:rPr>
        <w:t>=</w:t>
      </w:r>
      <w:r w:rsidRPr="00FD414E">
        <w:rPr>
          <w:rFonts w:ascii="Times New Roman" w:hAnsi="Times New Roman"/>
          <w:color w:val="080808"/>
          <w:spacing w:val="-86"/>
          <w:w w:val="105"/>
          <w:sz w:val="26"/>
          <w:lang w:val="ru-RU"/>
        </w:rPr>
        <w:t>е</w:t>
      </w:r>
      <w:r w:rsidRPr="00FD414E">
        <w:rPr>
          <w:rFonts w:ascii="Times New Roman" w:hAnsi="Times New Roman"/>
          <w:color w:val="080808"/>
          <w:spacing w:val="-74"/>
          <w:w w:val="105"/>
          <w:sz w:val="26"/>
          <w:lang w:val="ru-RU"/>
        </w:rPr>
        <w:t>=</w:t>
      </w:r>
      <w:r w:rsidRPr="00FD414E">
        <w:rPr>
          <w:rFonts w:ascii="Times New Roman" w:hAnsi="Times New Roman"/>
          <w:color w:val="080808"/>
          <w:spacing w:val="-77"/>
          <w:w w:val="105"/>
          <w:sz w:val="26"/>
          <w:lang w:val="ru-RU"/>
        </w:rPr>
        <w:t>р</w:t>
      </w:r>
      <w:r w:rsidRPr="00FD414E">
        <w:rPr>
          <w:rFonts w:ascii="Times New Roman" w:hAnsi="Times New Roman"/>
          <w:color w:val="080808"/>
          <w:spacing w:val="-64"/>
          <w:w w:val="105"/>
          <w:sz w:val="26"/>
          <w:lang w:val="ru-RU"/>
        </w:rPr>
        <w:t>=</w:t>
      </w:r>
      <w:r w:rsidRPr="00FD414E">
        <w:rPr>
          <w:rFonts w:ascii="Times New Roman" w:hAnsi="Times New Roman"/>
          <w:color w:val="080808"/>
          <w:spacing w:val="-73"/>
          <w:w w:val="105"/>
          <w:sz w:val="26"/>
          <w:lang w:val="ru-RU"/>
        </w:rPr>
        <w:t>с</w:t>
      </w:r>
      <w:r w:rsidRPr="00FD414E">
        <w:rPr>
          <w:rFonts w:ascii="Times New Roman" w:hAnsi="Times New Roman"/>
          <w:color w:val="080808"/>
          <w:spacing w:val="-89"/>
          <w:w w:val="105"/>
          <w:sz w:val="26"/>
          <w:lang w:val="ru-RU"/>
        </w:rPr>
        <w:t>=</w:t>
      </w:r>
      <w:r w:rsidRPr="00FD414E">
        <w:rPr>
          <w:rFonts w:ascii="Times New Roman" w:hAnsi="Times New Roman"/>
          <w:color w:val="080808"/>
          <w:spacing w:val="-45"/>
          <w:w w:val="105"/>
          <w:sz w:val="26"/>
          <w:lang w:val="ru-RU"/>
        </w:rPr>
        <w:t>т</w:t>
      </w:r>
      <w:r w:rsidRPr="00FD414E">
        <w:rPr>
          <w:rFonts w:ascii="Times New Roman" w:hAnsi="Times New Roman"/>
          <w:color w:val="080808"/>
          <w:spacing w:val="-105"/>
          <w:w w:val="105"/>
          <w:sz w:val="26"/>
          <w:lang w:val="ru-RU"/>
        </w:rPr>
        <w:t>=</w:t>
      </w:r>
      <w:r w:rsidRPr="00FD414E">
        <w:rPr>
          <w:rFonts w:ascii="Times New Roman" w:hAnsi="Times New Roman"/>
          <w:color w:val="080808"/>
          <w:spacing w:val="-45"/>
          <w:w w:val="105"/>
          <w:sz w:val="26"/>
          <w:lang w:val="ru-RU"/>
        </w:rPr>
        <w:t>в</w:t>
      </w:r>
      <w:r w:rsidRPr="00FD414E">
        <w:rPr>
          <w:rFonts w:ascii="Times New Roman" w:hAnsi="Times New Roman"/>
          <w:color w:val="080808"/>
          <w:spacing w:val="-110"/>
          <w:w w:val="105"/>
          <w:sz w:val="26"/>
          <w:lang w:val="ru-RU"/>
        </w:rPr>
        <w:t>=</w:t>
      </w:r>
      <w:r w:rsidRPr="00FD414E">
        <w:rPr>
          <w:rFonts w:ascii="Times New Roman" w:hAnsi="Times New Roman"/>
          <w:color w:val="080808"/>
          <w:spacing w:val="-46"/>
          <w:w w:val="105"/>
          <w:sz w:val="26"/>
          <w:lang w:val="ru-RU"/>
        </w:rPr>
        <w:t>о</w:t>
      </w:r>
      <w:r w:rsidRPr="00FD414E">
        <w:rPr>
          <w:rFonts w:ascii="Times New Roman" w:hAnsi="Times New Roman"/>
          <w:color w:val="080808"/>
          <w:w w:val="105"/>
          <w:sz w:val="26"/>
          <w:lang w:val="ru-RU"/>
        </w:rPr>
        <w:t>=</w:t>
      </w:r>
      <w:r w:rsidRPr="00FD414E">
        <w:rPr>
          <w:rFonts w:ascii="Times New Roman" w:hAnsi="Times New Roman"/>
          <w:color w:val="080808"/>
          <w:spacing w:val="-7"/>
          <w:w w:val="105"/>
          <w:sz w:val="26"/>
          <w:lang w:val="ru-RU"/>
        </w:rPr>
        <w:t>=</w:t>
      </w:r>
      <w:r>
        <w:rPr>
          <w:rFonts w:ascii="Times New Roman" w:hAnsi="Times New Roman"/>
          <w:color w:val="363836"/>
          <w:w w:val="105"/>
          <w:sz w:val="26"/>
        </w:rPr>
        <w:t>J</w:t>
      </w:r>
      <w:r w:rsidRPr="00FD414E">
        <w:rPr>
          <w:rFonts w:ascii="Times New Roman" w:hAnsi="Times New Roman"/>
          <w:color w:val="363836"/>
          <w:spacing w:val="30"/>
          <w:w w:val="105"/>
          <w:sz w:val="26"/>
          <w:lang w:val="ru-RU"/>
        </w:rPr>
        <w:t xml:space="preserve"> </w:t>
      </w:r>
      <w:r>
        <w:rPr>
          <w:rFonts w:ascii="Times New Roman" w:hAnsi="Times New Roman"/>
          <w:color w:val="363836"/>
          <w:spacing w:val="65"/>
          <w:w w:val="105"/>
          <w:sz w:val="26"/>
        </w:rPr>
        <w:t>j</w:t>
      </w:r>
      <w:r w:rsidRPr="00FD414E">
        <w:rPr>
          <w:rFonts w:ascii="Times New Roman" w:hAnsi="Times New Roman"/>
          <w:color w:val="1C1D1C"/>
          <w:w w:val="105"/>
          <w:sz w:val="26"/>
          <w:lang w:val="ru-RU"/>
        </w:rPr>
        <w:t>обязат</w:t>
      </w:r>
      <w:r w:rsidRPr="00FD414E">
        <w:rPr>
          <w:rFonts w:ascii="Times New Roman" w:hAnsi="Times New Roman"/>
          <w:color w:val="1C1D1C"/>
          <w:spacing w:val="8"/>
          <w:w w:val="105"/>
          <w:sz w:val="26"/>
          <w:lang w:val="ru-RU"/>
        </w:rPr>
        <w:t>е</w:t>
      </w:r>
      <w:r w:rsidRPr="00FD414E">
        <w:rPr>
          <w:rFonts w:ascii="Times New Roman" w:hAnsi="Times New Roman"/>
          <w:color w:val="363836"/>
          <w:spacing w:val="-34"/>
          <w:w w:val="105"/>
          <w:sz w:val="26"/>
          <w:lang w:val="ru-RU"/>
        </w:rPr>
        <w:t>л</w:t>
      </w:r>
      <w:r w:rsidRPr="00FD414E">
        <w:rPr>
          <w:rFonts w:ascii="Times New Roman" w:hAnsi="Times New Roman"/>
          <w:color w:val="080808"/>
          <w:spacing w:val="-120"/>
          <w:w w:val="105"/>
          <w:sz w:val="26"/>
          <w:lang w:val="ru-RU"/>
        </w:rPr>
        <w:t>=</w:t>
      </w:r>
      <w:r w:rsidRPr="00FD414E">
        <w:rPr>
          <w:rFonts w:ascii="Times New Roman" w:hAnsi="Times New Roman"/>
          <w:color w:val="080808"/>
          <w:spacing w:val="-27"/>
          <w:w w:val="105"/>
          <w:sz w:val="26"/>
          <w:lang w:val="ru-RU"/>
        </w:rPr>
        <w:t>ь</w:t>
      </w:r>
      <w:r w:rsidRPr="00FD414E">
        <w:rPr>
          <w:rFonts w:ascii="Times New Roman" w:hAnsi="Times New Roman"/>
          <w:color w:val="080808"/>
          <w:spacing w:val="-131"/>
          <w:w w:val="105"/>
          <w:sz w:val="26"/>
          <w:lang w:val="ru-RU"/>
        </w:rPr>
        <w:t>=</w:t>
      </w:r>
      <w:r w:rsidRPr="00FD414E">
        <w:rPr>
          <w:rFonts w:ascii="Times New Roman" w:hAnsi="Times New Roman"/>
          <w:color w:val="080808"/>
          <w:spacing w:val="-33"/>
          <w:w w:val="105"/>
          <w:sz w:val="26"/>
          <w:lang w:val="ru-RU"/>
        </w:rPr>
        <w:t>н</w:t>
      </w:r>
      <w:r w:rsidRPr="00FD414E">
        <w:rPr>
          <w:rFonts w:ascii="Times New Roman" w:hAnsi="Times New Roman"/>
          <w:color w:val="080808"/>
          <w:spacing w:val="-115"/>
          <w:w w:val="105"/>
          <w:sz w:val="26"/>
          <w:lang w:val="ru-RU"/>
        </w:rPr>
        <w:t>=</w:t>
      </w:r>
      <w:r w:rsidRPr="00FD414E">
        <w:rPr>
          <w:rFonts w:ascii="Times New Roman" w:hAnsi="Times New Roman"/>
          <w:color w:val="080808"/>
          <w:spacing w:val="-23"/>
          <w:w w:val="105"/>
          <w:sz w:val="26"/>
          <w:lang w:val="ru-RU"/>
        </w:rPr>
        <w:t>а</w:t>
      </w:r>
      <w:r w:rsidRPr="00FD414E">
        <w:rPr>
          <w:rFonts w:ascii="Times New Roman" w:hAnsi="Times New Roman"/>
          <w:color w:val="080808"/>
          <w:spacing w:val="-105"/>
          <w:w w:val="105"/>
          <w:sz w:val="26"/>
          <w:lang w:val="ru-RU"/>
        </w:rPr>
        <w:t>=</w:t>
      </w:r>
      <w:r w:rsidRPr="00FD414E">
        <w:rPr>
          <w:rFonts w:ascii="Times New Roman" w:hAnsi="Times New Roman"/>
          <w:color w:val="080808"/>
          <w:spacing w:val="-84"/>
          <w:w w:val="105"/>
          <w:sz w:val="26"/>
          <w:lang w:val="ru-RU"/>
        </w:rPr>
        <w:t>я</w:t>
      </w:r>
      <w:r w:rsidRPr="00FD414E">
        <w:rPr>
          <w:rFonts w:ascii="Times New Roman" w:hAnsi="Times New Roman"/>
          <w:color w:val="080808"/>
          <w:w w:val="105"/>
          <w:sz w:val="26"/>
          <w:lang w:val="ru-RU"/>
        </w:rPr>
        <w:t>==</w:t>
      </w:r>
      <w:r w:rsidRPr="00FD414E">
        <w:rPr>
          <w:rFonts w:ascii="Times New Roman" w:hAnsi="Times New Roman"/>
          <w:color w:val="080808"/>
          <w:spacing w:val="-140"/>
          <w:w w:val="105"/>
          <w:sz w:val="26"/>
          <w:lang w:val="ru-RU"/>
        </w:rPr>
        <w:t>=</w:t>
      </w:r>
      <w:r w:rsidRPr="00FD414E">
        <w:rPr>
          <w:rFonts w:ascii="Times New Roman" w:hAnsi="Times New Roman"/>
          <w:color w:val="080808"/>
          <w:spacing w:val="-54"/>
          <w:w w:val="105"/>
          <w:sz w:val="26"/>
          <w:lang w:val="ru-RU"/>
        </w:rPr>
        <w:t>т</w:t>
      </w:r>
      <w:r w:rsidRPr="00FD414E">
        <w:rPr>
          <w:rFonts w:ascii="Times New Roman" w:hAnsi="Times New Roman"/>
          <w:color w:val="080808"/>
          <w:spacing w:val="-89"/>
          <w:w w:val="105"/>
          <w:sz w:val="26"/>
          <w:lang w:val="ru-RU"/>
        </w:rPr>
        <w:t>=</w:t>
      </w:r>
      <w:r w:rsidRPr="00FD414E">
        <w:rPr>
          <w:rFonts w:ascii="Times New Roman" w:hAnsi="Times New Roman"/>
          <w:color w:val="080808"/>
          <w:spacing w:val="-50"/>
          <w:w w:val="105"/>
          <w:sz w:val="26"/>
          <w:lang w:val="ru-RU"/>
        </w:rPr>
        <w:t>е</w:t>
      </w:r>
      <w:r w:rsidRPr="00FD414E">
        <w:rPr>
          <w:rFonts w:ascii="Times New Roman" w:hAnsi="Times New Roman"/>
          <w:color w:val="080808"/>
          <w:spacing w:val="-115"/>
          <w:w w:val="105"/>
          <w:sz w:val="26"/>
          <w:lang w:val="ru-RU"/>
        </w:rPr>
        <w:t>=</w:t>
      </w:r>
      <w:r w:rsidRPr="00FD414E">
        <w:rPr>
          <w:rFonts w:ascii="Times New Roman" w:hAnsi="Times New Roman"/>
          <w:color w:val="080808"/>
          <w:w w:val="105"/>
          <w:sz w:val="26"/>
          <w:lang w:val="ru-RU"/>
        </w:rPr>
        <w:t>х</w:t>
      </w:r>
      <w:r w:rsidRPr="00FD414E">
        <w:rPr>
          <w:rFonts w:ascii="Times New Roman" w:hAnsi="Times New Roman"/>
          <w:color w:val="080808"/>
          <w:spacing w:val="-5"/>
          <w:w w:val="105"/>
          <w:sz w:val="26"/>
          <w:lang w:val="ru-RU"/>
        </w:rPr>
        <w:t>н</w:t>
      </w:r>
      <w:r w:rsidRPr="00FD414E">
        <w:rPr>
          <w:rFonts w:ascii="Times New Roman" w:hAnsi="Times New Roman"/>
          <w:color w:val="080808"/>
          <w:w w:val="105"/>
          <w:sz w:val="26"/>
          <w:lang w:val="ru-RU"/>
        </w:rPr>
        <w:t>и</w:t>
      </w:r>
      <w:r w:rsidRPr="00FD414E">
        <w:rPr>
          <w:rFonts w:ascii="Times New Roman" w:hAnsi="Times New Roman"/>
          <w:color w:val="080808"/>
          <w:spacing w:val="8"/>
          <w:w w:val="105"/>
          <w:sz w:val="26"/>
          <w:lang w:val="ru-RU"/>
        </w:rPr>
        <w:t>ч</w:t>
      </w:r>
      <w:r w:rsidRPr="00FD414E">
        <w:rPr>
          <w:rFonts w:ascii="Times New Roman" w:hAnsi="Times New Roman"/>
          <w:color w:val="080808"/>
          <w:spacing w:val="-50"/>
          <w:w w:val="105"/>
          <w:sz w:val="26"/>
          <w:lang w:val="ru-RU"/>
        </w:rPr>
        <w:t>е</w:t>
      </w:r>
      <w:r w:rsidRPr="00FD414E">
        <w:rPr>
          <w:rFonts w:ascii="Times New Roman" w:hAnsi="Times New Roman"/>
          <w:color w:val="080808"/>
          <w:spacing w:val="-105"/>
          <w:w w:val="105"/>
          <w:sz w:val="26"/>
          <w:lang w:val="ru-RU"/>
        </w:rPr>
        <w:t>=</w:t>
      </w:r>
      <w:r w:rsidRPr="00FD414E">
        <w:rPr>
          <w:rFonts w:ascii="Times New Roman" w:hAnsi="Times New Roman"/>
          <w:color w:val="080808"/>
          <w:spacing w:val="-35"/>
          <w:w w:val="105"/>
          <w:sz w:val="26"/>
          <w:lang w:val="ru-RU"/>
        </w:rPr>
        <w:t>с</w:t>
      </w:r>
      <w:r w:rsidRPr="00FD414E">
        <w:rPr>
          <w:rFonts w:ascii="Times New Roman" w:hAnsi="Times New Roman"/>
          <w:color w:val="080808"/>
          <w:spacing w:val="-126"/>
          <w:w w:val="105"/>
          <w:sz w:val="26"/>
          <w:lang w:val="ru-RU"/>
        </w:rPr>
        <w:t>=</w:t>
      </w:r>
      <w:r w:rsidRPr="00FD414E">
        <w:rPr>
          <w:rFonts w:ascii="Times New Roman" w:hAnsi="Times New Roman"/>
          <w:color w:val="080808"/>
          <w:spacing w:val="-24"/>
          <w:w w:val="105"/>
          <w:sz w:val="26"/>
          <w:lang w:val="ru-RU"/>
        </w:rPr>
        <w:t>к</w:t>
      </w:r>
      <w:r w:rsidRPr="00FD414E">
        <w:rPr>
          <w:rFonts w:ascii="Times New Roman" w:hAnsi="Times New Roman"/>
          <w:color w:val="080808"/>
          <w:spacing w:val="-126"/>
          <w:w w:val="105"/>
          <w:sz w:val="26"/>
          <w:lang w:val="ru-RU"/>
        </w:rPr>
        <w:t>=</w:t>
      </w:r>
      <w:r w:rsidRPr="00FD414E">
        <w:rPr>
          <w:rFonts w:ascii="Times New Roman" w:hAnsi="Times New Roman"/>
          <w:color w:val="080808"/>
          <w:w w:val="105"/>
          <w:sz w:val="26"/>
          <w:lang w:val="ru-RU"/>
        </w:rPr>
        <w:t xml:space="preserve">ая   </w:t>
      </w:r>
      <w:r w:rsidRPr="00FD414E">
        <w:rPr>
          <w:rFonts w:ascii="Times New Roman" w:hAnsi="Times New Roman"/>
          <w:color w:val="080808"/>
          <w:spacing w:val="8"/>
          <w:w w:val="105"/>
          <w:sz w:val="26"/>
          <w:lang w:val="ru-RU"/>
        </w:rPr>
        <w:t xml:space="preserve"> </w:t>
      </w:r>
      <w:r w:rsidRPr="00FD414E">
        <w:rPr>
          <w:rFonts w:ascii="Times New Roman" w:hAnsi="Times New Roman"/>
          <w:color w:val="080808"/>
          <w:spacing w:val="-76"/>
          <w:w w:val="105"/>
          <w:sz w:val="26"/>
          <w:lang w:val="ru-RU"/>
        </w:rPr>
        <w:t>п</w:t>
      </w:r>
      <w:r w:rsidRPr="00FD414E">
        <w:rPr>
          <w:rFonts w:ascii="Times New Roman" w:hAnsi="Times New Roman"/>
          <w:color w:val="080808"/>
          <w:spacing w:val="-80"/>
          <w:w w:val="105"/>
          <w:sz w:val="26"/>
          <w:lang w:val="ru-RU"/>
        </w:rPr>
        <w:t>=</w:t>
      </w:r>
      <w:r w:rsidRPr="00FD414E">
        <w:rPr>
          <w:rFonts w:ascii="Times New Roman" w:hAnsi="Times New Roman"/>
          <w:color w:val="080808"/>
          <w:spacing w:val="-72"/>
          <w:w w:val="105"/>
          <w:sz w:val="26"/>
          <w:lang w:val="ru-RU"/>
        </w:rPr>
        <w:t>р</w:t>
      </w:r>
      <w:r w:rsidRPr="00FD414E">
        <w:rPr>
          <w:rFonts w:ascii="Times New Roman" w:hAnsi="Times New Roman"/>
          <w:color w:val="080808"/>
          <w:spacing w:val="-70"/>
          <w:w w:val="105"/>
          <w:sz w:val="26"/>
          <w:lang w:val="ru-RU"/>
        </w:rPr>
        <w:t>=</w:t>
      </w:r>
      <w:r w:rsidRPr="00FD414E">
        <w:rPr>
          <w:rFonts w:ascii="Times New Roman" w:hAnsi="Times New Roman"/>
          <w:color w:val="080808"/>
          <w:spacing w:val="-83"/>
          <w:w w:val="105"/>
          <w:sz w:val="26"/>
          <w:lang w:val="ru-RU"/>
        </w:rPr>
        <w:t>о</w:t>
      </w:r>
      <w:r w:rsidRPr="00FD414E">
        <w:rPr>
          <w:rFonts w:ascii="Times New Roman" w:hAnsi="Times New Roman"/>
          <w:color w:val="080808"/>
          <w:spacing w:val="-74"/>
          <w:w w:val="105"/>
          <w:sz w:val="26"/>
          <w:lang w:val="ru-RU"/>
        </w:rPr>
        <w:t>=</w:t>
      </w:r>
      <w:r w:rsidRPr="00FD414E">
        <w:rPr>
          <w:rFonts w:ascii="Times New Roman" w:hAnsi="Times New Roman"/>
          <w:color w:val="080808"/>
          <w:w w:val="105"/>
          <w:sz w:val="26"/>
          <w:lang w:val="ru-RU"/>
        </w:rPr>
        <w:t>г</w:t>
      </w:r>
      <w:r w:rsidRPr="00FD414E">
        <w:rPr>
          <w:rFonts w:ascii="Times New Roman" w:hAnsi="Times New Roman"/>
          <w:color w:val="080808"/>
          <w:spacing w:val="3"/>
          <w:w w:val="105"/>
          <w:sz w:val="26"/>
          <w:lang w:val="ru-RU"/>
        </w:rPr>
        <w:t>р</w:t>
      </w:r>
      <w:r w:rsidRPr="00FD414E">
        <w:rPr>
          <w:rFonts w:ascii="Times New Roman" w:hAnsi="Times New Roman"/>
          <w:color w:val="080808"/>
          <w:spacing w:val="-45"/>
          <w:w w:val="105"/>
          <w:sz w:val="26"/>
          <w:lang w:val="ru-RU"/>
        </w:rPr>
        <w:t>а</w:t>
      </w:r>
      <w:r w:rsidRPr="00FD414E">
        <w:rPr>
          <w:rFonts w:ascii="Times New Roman" w:hAnsi="Times New Roman"/>
          <w:color w:val="080808"/>
          <w:spacing w:val="-120"/>
          <w:w w:val="105"/>
          <w:sz w:val="26"/>
          <w:lang w:val="ru-RU"/>
        </w:rPr>
        <w:t>=</w:t>
      </w:r>
      <w:r w:rsidRPr="00FD414E">
        <w:rPr>
          <w:rFonts w:ascii="Times New Roman" w:hAnsi="Times New Roman"/>
          <w:color w:val="080808"/>
          <w:spacing w:val="-74"/>
          <w:w w:val="105"/>
          <w:sz w:val="26"/>
          <w:lang w:val="ru-RU"/>
        </w:rPr>
        <w:t>м=</w:t>
      </w:r>
      <w:r w:rsidRPr="00FD414E">
        <w:rPr>
          <w:rFonts w:ascii="Times New Roman" w:hAnsi="Times New Roman"/>
          <w:color w:val="080808"/>
          <w:spacing w:val="-113"/>
          <w:w w:val="105"/>
          <w:sz w:val="26"/>
          <w:lang w:val="ru-RU"/>
        </w:rPr>
        <w:t>м</w:t>
      </w:r>
      <w:r w:rsidRPr="00FD414E">
        <w:rPr>
          <w:rFonts w:ascii="Times New Roman" w:hAnsi="Times New Roman"/>
          <w:color w:val="080808"/>
          <w:spacing w:val="-28"/>
          <w:w w:val="105"/>
          <w:sz w:val="26"/>
          <w:lang w:val="ru-RU"/>
        </w:rPr>
        <w:t>=</w:t>
      </w:r>
      <w:r w:rsidRPr="00FD414E">
        <w:rPr>
          <w:rFonts w:ascii="Times New Roman" w:hAnsi="Times New Roman"/>
          <w:color w:val="080808"/>
          <w:spacing w:val="-105"/>
          <w:w w:val="105"/>
          <w:sz w:val="26"/>
          <w:lang w:val="ru-RU"/>
        </w:rPr>
        <w:t>а</w:t>
      </w:r>
      <w:r w:rsidRPr="00FD414E">
        <w:rPr>
          <w:rFonts w:ascii="Times New Roman" w:hAnsi="Times New Roman"/>
          <w:color w:val="080808"/>
          <w:w w:val="105"/>
          <w:sz w:val="26"/>
          <w:lang w:val="ru-RU"/>
        </w:rPr>
        <w:t>====</w:t>
      </w:r>
      <w:r w:rsidRPr="00FD414E">
        <w:rPr>
          <w:rFonts w:ascii="Times New Roman" w:hAnsi="Times New Roman"/>
          <w:color w:val="080808"/>
          <w:spacing w:val="-4"/>
          <w:w w:val="105"/>
          <w:sz w:val="26"/>
          <w:lang w:val="ru-RU"/>
        </w:rPr>
        <w:t>=</w:t>
      </w:r>
      <w:r w:rsidRPr="00FD414E">
        <w:rPr>
          <w:rFonts w:ascii="Times New Roman" w:hAnsi="Times New Roman"/>
          <w:color w:val="363836"/>
          <w:w w:val="105"/>
          <w:sz w:val="26"/>
          <w:lang w:val="ru-RU"/>
        </w:rPr>
        <w:t>==</w:t>
      </w:r>
      <w:r w:rsidRPr="00FD414E">
        <w:rPr>
          <w:rFonts w:ascii="Times New Roman" w:hAnsi="Times New Roman"/>
          <w:color w:val="363836"/>
          <w:spacing w:val="-37"/>
          <w:w w:val="105"/>
          <w:sz w:val="26"/>
          <w:lang w:val="ru-RU"/>
        </w:rPr>
        <w:t>;</w:t>
      </w:r>
      <w:r>
        <w:rPr>
          <w:rFonts w:ascii="Times New Roman" w:hAnsi="Times New Roman"/>
          <w:color w:val="757575"/>
          <w:w w:val="105"/>
          <w:sz w:val="26"/>
        </w:rPr>
        <w:t>I</w:t>
      </w:r>
    </w:p>
    <w:p w:rsidR="00B663C6" w:rsidRPr="00FD414E" w:rsidRDefault="00FD414E">
      <w:pPr>
        <w:tabs>
          <w:tab w:val="left" w:pos="3796"/>
          <w:tab w:val="right" w:pos="9962"/>
        </w:tabs>
        <w:spacing w:before="199" w:line="259" w:lineRule="exact"/>
        <w:ind w:left="171"/>
        <w:rPr>
          <w:rFonts w:ascii="Times New Roman" w:eastAsia="Times New Roman" w:hAnsi="Times New Roman" w:cs="Times New Roman"/>
          <w:sz w:val="13"/>
          <w:szCs w:val="13"/>
          <w:lang w:val="ru-RU"/>
        </w:rPr>
      </w:pPr>
      <w:r w:rsidRPr="00FD414E">
        <w:rPr>
          <w:rFonts w:ascii="Times New Roman" w:hAnsi="Times New Roman"/>
          <w:color w:val="1C1D1C"/>
          <w:spacing w:val="-65"/>
          <w:sz w:val="26"/>
          <w:u w:val="single" w:color="000000"/>
          <w:lang w:val="ru-RU"/>
        </w:rPr>
        <w:t xml:space="preserve"> </w:t>
      </w:r>
      <w:r>
        <w:rPr>
          <w:rFonts w:ascii="Times New Roman" w:hAnsi="Times New Roman"/>
          <w:color w:val="494949"/>
          <w:spacing w:val="281"/>
          <w:w w:val="90"/>
          <w:sz w:val="26"/>
        </w:rPr>
        <w:t>J</w:t>
      </w:r>
      <w:r w:rsidRPr="00FD414E">
        <w:rPr>
          <w:rFonts w:ascii="Times New Roman" w:hAnsi="Times New Roman"/>
          <w:color w:val="1C1D1C"/>
          <w:spacing w:val="-7"/>
          <w:w w:val="90"/>
          <w:sz w:val="26"/>
          <w:u w:val="single" w:color="000000"/>
          <w:lang w:val="ru-RU"/>
        </w:rPr>
        <w:t>с</w:t>
      </w:r>
      <w:r w:rsidRPr="00FD414E">
        <w:rPr>
          <w:rFonts w:ascii="Times New Roman" w:hAnsi="Times New Roman"/>
          <w:color w:val="363836"/>
          <w:spacing w:val="4"/>
          <w:w w:val="90"/>
          <w:sz w:val="26"/>
          <w:u w:val="single" w:color="000000"/>
          <w:lang w:val="ru-RU"/>
        </w:rPr>
        <w:t>п</w:t>
      </w:r>
      <w:r w:rsidRPr="00FD414E">
        <w:rPr>
          <w:rFonts w:ascii="Times New Roman" w:hAnsi="Times New Roman"/>
          <w:color w:val="1C1D1C"/>
          <w:w w:val="90"/>
          <w:sz w:val="26"/>
          <w:u w:val="single" w:color="000000"/>
          <w:lang w:val="ru-RU"/>
        </w:rPr>
        <w:t>ортивный</w:t>
      </w:r>
      <w:r w:rsidRPr="00FD414E">
        <w:rPr>
          <w:rFonts w:ascii="Times New Roman" w:hAnsi="Times New Roman"/>
          <w:color w:val="1C1D1C"/>
          <w:spacing w:val="54"/>
          <w:w w:val="90"/>
          <w:sz w:val="26"/>
          <w:u w:val="single" w:color="000000"/>
          <w:lang w:val="ru-RU"/>
        </w:rPr>
        <w:t xml:space="preserve"> </w:t>
      </w:r>
      <w:r w:rsidRPr="00FD414E">
        <w:rPr>
          <w:rFonts w:ascii="Times New Roman" w:hAnsi="Times New Roman"/>
          <w:color w:val="1C1D1C"/>
          <w:w w:val="90"/>
          <w:sz w:val="26"/>
          <w:lang w:val="ru-RU"/>
        </w:rPr>
        <w:t>разряд</w:t>
      </w:r>
      <w:r w:rsidRPr="00FD414E">
        <w:rPr>
          <w:rFonts w:ascii="Times New Roman" w:hAnsi="Times New Roman"/>
          <w:color w:val="1C1D1C"/>
          <w:w w:val="90"/>
          <w:sz w:val="26"/>
          <w:lang w:val="ru-RU"/>
        </w:rPr>
        <w:tab/>
      </w:r>
      <w:r>
        <w:rPr>
          <w:rFonts w:ascii="Times New Roman" w:hAnsi="Times New Roman"/>
          <w:color w:val="363836"/>
          <w:w w:val="55"/>
          <w:sz w:val="26"/>
        </w:rPr>
        <w:t>I</w:t>
      </w:r>
      <w:r w:rsidRPr="00FD414E">
        <w:rPr>
          <w:rFonts w:ascii="Times New Roman" w:hAnsi="Times New Roman"/>
          <w:color w:val="363836"/>
          <w:spacing w:val="-6"/>
          <w:w w:val="55"/>
          <w:sz w:val="26"/>
          <w:lang w:val="ru-RU"/>
        </w:rPr>
        <w:t xml:space="preserve"> </w:t>
      </w:r>
      <w:r>
        <w:rPr>
          <w:rFonts w:ascii="Times New Roman" w:hAnsi="Times New Roman"/>
          <w:color w:val="363836"/>
          <w:spacing w:val="7"/>
          <w:w w:val="95"/>
          <w:sz w:val="26"/>
        </w:rPr>
        <w:t>J</w:t>
      </w:r>
      <w:r w:rsidRPr="00FD414E">
        <w:rPr>
          <w:rFonts w:ascii="Times New Roman" w:hAnsi="Times New Roman"/>
          <w:color w:val="1C1D1C"/>
          <w:w w:val="95"/>
          <w:sz w:val="26"/>
          <w:lang w:val="ru-RU"/>
        </w:rPr>
        <w:t>кандидат</w:t>
      </w:r>
      <w:r w:rsidRPr="00FD414E">
        <w:rPr>
          <w:rFonts w:ascii="Times New Roman" w:hAnsi="Times New Roman"/>
          <w:color w:val="1C1D1C"/>
          <w:spacing w:val="27"/>
          <w:w w:val="95"/>
          <w:sz w:val="26"/>
          <w:lang w:val="ru-RU"/>
        </w:rPr>
        <w:t xml:space="preserve"> </w:t>
      </w:r>
      <w:r w:rsidRPr="00FD414E">
        <w:rPr>
          <w:rFonts w:ascii="Times New Roman" w:hAnsi="Times New Roman"/>
          <w:i/>
          <w:color w:val="1C1D1C"/>
          <w:w w:val="95"/>
          <w:sz w:val="28"/>
          <w:lang w:val="ru-RU"/>
        </w:rPr>
        <w:t>в</w:t>
      </w:r>
      <w:r w:rsidRPr="00FD414E">
        <w:rPr>
          <w:rFonts w:ascii="Times New Roman" w:hAnsi="Times New Roman"/>
          <w:i/>
          <w:color w:val="1C1D1C"/>
          <w:spacing w:val="1"/>
          <w:w w:val="95"/>
          <w:sz w:val="28"/>
          <w:lang w:val="ru-RU"/>
        </w:rPr>
        <w:t xml:space="preserve"> </w:t>
      </w:r>
      <w:r w:rsidRPr="00FD414E">
        <w:rPr>
          <w:rFonts w:ascii="Times New Roman" w:hAnsi="Times New Roman"/>
          <w:color w:val="1C1D1C"/>
          <w:w w:val="95"/>
          <w:sz w:val="26"/>
          <w:lang w:val="ru-RU"/>
        </w:rPr>
        <w:t>мастера</w:t>
      </w:r>
      <w:r w:rsidRPr="00FD414E">
        <w:rPr>
          <w:rFonts w:ascii="Times New Roman" w:hAnsi="Times New Roman"/>
          <w:color w:val="1C1D1C"/>
          <w:spacing w:val="34"/>
          <w:w w:val="95"/>
          <w:sz w:val="26"/>
          <w:lang w:val="ru-RU"/>
        </w:rPr>
        <w:t xml:space="preserve"> </w:t>
      </w:r>
      <w:r w:rsidRPr="00FD414E">
        <w:rPr>
          <w:rFonts w:ascii="Times New Roman" w:hAnsi="Times New Roman"/>
          <w:color w:val="1C1D1C"/>
          <w:w w:val="95"/>
          <w:sz w:val="26"/>
          <w:lang w:val="ru-RU"/>
        </w:rPr>
        <w:t>спорта</w:t>
      </w:r>
      <w:r w:rsidRPr="00FD414E">
        <w:rPr>
          <w:rFonts w:ascii="Times New Roman" w:hAnsi="Times New Roman"/>
          <w:color w:val="757575"/>
          <w:w w:val="95"/>
          <w:sz w:val="13"/>
          <w:lang w:val="ru-RU"/>
        </w:rPr>
        <w:tab/>
      </w:r>
      <w:r w:rsidRPr="00FD414E">
        <w:rPr>
          <w:rFonts w:ascii="Times New Roman" w:hAnsi="Times New Roman"/>
          <w:color w:val="757575"/>
          <w:w w:val="55"/>
          <w:sz w:val="13"/>
          <w:lang w:val="ru-RU"/>
        </w:rPr>
        <w:t>1</w:t>
      </w:r>
      <w:r w:rsidRPr="00FD414E">
        <w:rPr>
          <w:rFonts w:ascii="Times New Roman" w:hAnsi="Times New Roman"/>
          <w:color w:val="757575"/>
          <w:spacing w:val="-6"/>
          <w:w w:val="55"/>
          <w:sz w:val="13"/>
          <w:lang w:val="ru-RU"/>
        </w:rPr>
        <w:t xml:space="preserve"> </w:t>
      </w:r>
      <w:r w:rsidRPr="00FD414E">
        <w:rPr>
          <w:rFonts w:ascii="Times New Roman" w:hAnsi="Times New Roman"/>
          <w:color w:val="9E9E9E"/>
          <w:w w:val="55"/>
          <w:sz w:val="13"/>
          <w:lang w:val="ru-RU"/>
        </w:rPr>
        <w:t>1</w:t>
      </w:r>
    </w:p>
    <w:p w:rsidR="00B663C6" w:rsidRPr="00FD414E" w:rsidRDefault="00FD414E">
      <w:pPr>
        <w:spacing w:line="236" w:lineRule="exact"/>
        <w:ind w:left="138"/>
        <w:rPr>
          <w:rFonts w:ascii="Times New Roman" w:eastAsia="Times New Roman" w:hAnsi="Times New Roman" w:cs="Times New Roman"/>
          <w:sz w:val="26"/>
          <w:szCs w:val="26"/>
          <w:lang w:val="ru-RU"/>
        </w:rPr>
      </w:pPr>
      <w:r>
        <w:rPr>
          <w:rFonts w:ascii="Times New Roman"/>
          <w:color w:val="1C1D1C"/>
          <w:w w:val="95"/>
          <w:sz w:val="26"/>
        </w:rPr>
        <w:t>L</w:t>
      </w:r>
      <w:r w:rsidRPr="00FD414E">
        <w:rPr>
          <w:rFonts w:ascii="Times New Roman"/>
          <w:color w:val="1C1D1C"/>
          <w:w w:val="95"/>
          <w:sz w:val="26"/>
          <w:lang w:val="ru-RU"/>
        </w:rPr>
        <w:t>'============================"=======</w:t>
      </w:r>
    </w:p>
    <w:p w:rsidR="00B663C6" w:rsidRPr="00FD414E" w:rsidRDefault="00B663C6">
      <w:pPr>
        <w:rPr>
          <w:rFonts w:ascii="Times New Roman" w:eastAsia="Times New Roman" w:hAnsi="Times New Roman" w:cs="Times New Roman"/>
          <w:sz w:val="26"/>
          <w:szCs w:val="26"/>
          <w:lang w:val="ru-RU"/>
        </w:rPr>
      </w:pPr>
    </w:p>
    <w:p w:rsidR="00B663C6" w:rsidRPr="00FD414E" w:rsidRDefault="00B663C6">
      <w:pPr>
        <w:rPr>
          <w:rFonts w:ascii="Times New Roman" w:eastAsia="Times New Roman" w:hAnsi="Times New Roman" w:cs="Times New Roman"/>
          <w:sz w:val="26"/>
          <w:szCs w:val="26"/>
          <w:lang w:val="ru-RU"/>
        </w:rPr>
      </w:pPr>
    </w:p>
    <w:p w:rsidR="00B663C6" w:rsidRPr="00FD414E" w:rsidRDefault="00B663C6">
      <w:pPr>
        <w:spacing w:before="4"/>
        <w:rPr>
          <w:rFonts w:ascii="Times New Roman" w:eastAsia="Times New Roman" w:hAnsi="Times New Roman" w:cs="Times New Roman"/>
          <w:lang w:val="ru-RU"/>
        </w:rPr>
      </w:pPr>
    </w:p>
    <w:p w:rsidR="00B663C6" w:rsidRPr="00FD414E" w:rsidRDefault="00FD414E">
      <w:pPr>
        <w:spacing w:line="286" w:lineRule="auto"/>
        <w:ind w:left="257" w:right="152" w:firstLine="706"/>
        <w:jc w:val="right"/>
        <w:rPr>
          <w:rFonts w:ascii="Times New Roman" w:eastAsia="Times New Roman" w:hAnsi="Times New Roman" w:cs="Times New Roman"/>
          <w:sz w:val="27"/>
          <w:szCs w:val="27"/>
          <w:lang w:val="ru-RU"/>
        </w:rPr>
      </w:pPr>
      <w:r w:rsidRPr="00FD414E">
        <w:rPr>
          <w:rFonts w:ascii="Times New Roman" w:eastAsia="Times New Roman" w:hAnsi="Times New Roman" w:cs="Times New Roman"/>
          <w:b/>
          <w:bCs/>
          <w:color w:val="1C1D1C"/>
          <w:sz w:val="27"/>
          <w:szCs w:val="27"/>
          <w:lang w:val="ru-RU"/>
        </w:rPr>
        <w:t>4</w:t>
      </w:r>
      <w:r w:rsidRPr="00FD414E">
        <w:rPr>
          <w:rFonts w:ascii="Times New Roman" w:eastAsia="Times New Roman" w:hAnsi="Times New Roman" w:cs="Times New Roman"/>
          <w:b/>
          <w:bCs/>
          <w:color w:val="363836"/>
          <w:sz w:val="27"/>
          <w:szCs w:val="27"/>
          <w:lang w:val="ru-RU"/>
        </w:rPr>
        <w:t>.</w:t>
      </w:r>
      <w:r w:rsidRPr="00FD414E">
        <w:rPr>
          <w:rFonts w:ascii="Times New Roman" w:eastAsia="Times New Roman" w:hAnsi="Times New Roman" w:cs="Times New Roman"/>
          <w:b/>
          <w:bCs/>
          <w:color w:val="1C1D1C"/>
          <w:sz w:val="27"/>
          <w:szCs w:val="27"/>
          <w:lang w:val="ru-RU"/>
        </w:rPr>
        <w:t>2</w:t>
      </w:r>
      <w:r w:rsidRPr="00FD414E">
        <w:rPr>
          <w:rFonts w:ascii="Times New Roman" w:eastAsia="Times New Roman" w:hAnsi="Times New Roman" w:cs="Times New Roman"/>
          <w:b/>
          <w:bCs/>
          <w:color w:val="363836"/>
          <w:sz w:val="27"/>
          <w:szCs w:val="27"/>
          <w:lang w:val="ru-RU"/>
        </w:rPr>
        <w:t>.</w:t>
      </w:r>
      <w:r w:rsidRPr="00FD414E">
        <w:rPr>
          <w:rFonts w:ascii="Times New Roman" w:eastAsia="Times New Roman" w:hAnsi="Times New Roman" w:cs="Times New Roman"/>
          <w:b/>
          <w:bCs/>
          <w:color w:val="363836"/>
          <w:spacing w:val="-2"/>
          <w:sz w:val="27"/>
          <w:szCs w:val="27"/>
          <w:lang w:val="ru-RU"/>
        </w:rPr>
        <w:t xml:space="preserve"> </w:t>
      </w:r>
      <w:r w:rsidRPr="00FD414E">
        <w:rPr>
          <w:rFonts w:ascii="Times New Roman" w:eastAsia="Times New Roman" w:hAnsi="Times New Roman" w:cs="Times New Roman"/>
          <w:b/>
          <w:bCs/>
          <w:color w:val="1C1D1C"/>
          <w:sz w:val="27"/>
          <w:szCs w:val="27"/>
          <w:lang w:val="ru-RU"/>
        </w:rPr>
        <w:t>Требования</w:t>
      </w:r>
      <w:r w:rsidRPr="00FD414E">
        <w:rPr>
          <w:rFonts w:ascii="Times New Roman" w:eastAsia="Times New Roman" w:hAnsi="Times New Roman" w:cs="Times New Roman"/>
          <w:b/>
          <w:bCs/>
          <w:color w:val="1C1D1C"/>
          <w:spacing w:val="32"/>
          <w:sz w:val="27"/>
          <w:szCs w:val="27"/>
          <w:lang w:val="ru-RU"/>
        </w:rPr>
        <w:t xml:space="preserve"> </w:t>
      </w:r>
      <w:r w:rsidRPr="00FD414E">
        <w:rPr>
          <w:rFonts w:ascii="Times New Roman" w:eastAsia="Times New Roman" w:hAnsi="Times New Roman" w:cs="Times New Roman"/>
          <w:b/>
          <w:bCs/>
          <w:color w:val="1C1D1C"/>
          <w:sz w:val="27"/>
          <w:szCs w:val="27"/>
          <w:lang w:val="ru-RU"/>
        </w:rPr>
        <w:t>к</w:t>
      </w:r>
      <w:r w:rsidRPr="00FD414E">
        <w:rPr>
          <w:rFonts w:ascii="Times New Roman" w:eastAsia="Times New Roman" w:hAnsi="Times New Roman" w:cs="Times New Roman"/>
          <w:b/>
          <w:bCs/>
          <w:color w:val="1C1D1C"/>
          <w:spacing w:val="-4"/>
          <w:sz w:val="27"/>
          <w:szCs w:val="27"/>
          <w:lang w:val="ru-RU"/>
        </w:rPr>
        <w:t xml:space="preserve"> </w:t>
      </w:r>
      <w:r w:rsidRPr="00FD414E">
        <w:rPr>
          <w:rFonts w:ascii="Times New Roman" w:eastAsia="Times New Roman" w:hAnsi="Times New Roman" w:cs="Times New Roman"/>
          <w:b/>
          <w:bCs/>
          <w:color w:val="1C1D1C"/>
          <w:sz w:val="27"/>
          <w:szCs w:val="27"/>
          <w:lang w:val="ru-RU"/>
        </w:rPr>
        <w:t>результатам  реализации</w:t>
      </w:r>
      <w:r w:rsidRPr="00FD414E">
        <w:rPr>
          <w:rFonts w:ascii="Times New Roman" w:eastAsia="Times New Roman" w:hAnsi="Times New Roman" w:cs="Times New Roman"/>
          <w:b/>
          <w:bCs/>
          <w:color w:val="1C1D1C"/>
          <w:spacing w:val="30"/>
          <w:sz w:val="27"/>
          <w:szCs w:val="27"/>
          <w:lang w:val="ru-RU"/>
        </w:rPr>
        <w:t xml:space="preserve"> </w:t>
      </w:r>
      <w:r w:rsidRPr="00FD414E">
        <w:rPr>
          <w:rFonts w:ascii="Times New Roman" w:eastAsia="Times New Roman" w:hAnsi="Times New Roman" w:cs="Times New Roman"/>
          <w:b/>
          <w:bCs/>
          <w:color w:val="1C1D1C"/>
          <w:sz w:val="27"/>
          <w:szCs w:val="27"/>
          <w:lang w:val="ru-RU"/>
        </w:rPr>
        <w:t>программ</w:t>
      </w:r>
      <w:r w:rsidRPr="00FD414E">
        <w:rPr>
          <w:rFonts w:ascii="Times New Roman" w:eastAsia="Times New Roman" w:hAnsi="Times New Roman" w:cs="Times New Roman"/>
          <w:b/>
          <w:bCs/>
          <w:color w:val="1C1D1C"/>
          <w:spacing w:val="23"/>
          <w:sz w:val="27"/>
          <w:szCs w:val="27"/>
          <w:lang w:val="ru-RU"/>
        </w:rPr>
        <w:t xml:space="preserve"> </w:t>
      </w:r>
      <w:r w:rsidRPr="00FD414E">
        <w:rPr>
          <w:rFonts w:ascii="Times New Roman" w:eastAsia="Times New Roman" w:hAnsi="Times New Roman" w:cs="Times New Roman"/>
          <w:b/>
          <w:bCs/>
          <w:color w:val="1C1D1C"/>
          <w:sz w:val="27"/>
          <w:szCs w:val="27"/>
          <w:lang w:val="ru-RU"/>
        </w:rPr>
        <w:t>на</w:t>
      </w:r>
      <w:r w:rsidRPr="00FD414E">
        <w:rPr>
          <w:rFonts w:ascii="Times New Roman" w:eastAsia="Times New Roman" w:hAnsi="Times New Roman" w:cs="Times New Roman"/>
          <w:b/>
          <w:bCs/>
          <w:color w:val="1C1D1C"/>
          <w:spacing w:val="6"/>
          <w:sz w:val="27"/>
          <w:szCs w:val="27"/>
          <w:lang w:val="ru-RU"/>
        </w:rPr>
        <w:t xml:space="preserve"> </w:t>
      </w:r>
      <w:r w:rsidRPr="00FD414E">
        <w:rPr>
          <w:rFonts w:ascii="Times New Roman" w:eastAsia="Times New Roman" w:hAnsi="Times New Roman" w:cs="Times New Roman"/>
          <w:b/>
          <w:bCs/>
          <w:color w:val="1C1D1C"/>
          <w:spacing w:val="2"/>
          <w:sz w:val="27"/>
          <w:szCs w:val="27"/>
          <w:lang w:val="ru-RU"/>
        </w:rPr>
        <w:t>каждо</w:t>
      </w:r>
      <w:r w:rsidRPr="00FD414E">
        <w:rPr>
          <w:rFonts w:ascii="Times New Roman" w:eastAsia="Times New Roman" w:hAnsi="Times New Roman" w:cs="Times New Roman"/>
          <w:b/>
          <w:bCs/>
          <w:color w:val="363836"/>
          <w:spacing w:val="2"/>
          <w:sz w:val="27"/>
          <w:szCs w:val="27"/>
          <w:lang w:val="ru-RU"/>
        </w:rPr>
        <w:t>м</w:t>
      </w:r>
      <w:r w:rsidRPr="00FD414E">
        <w:rPr>
          <w:rFonts w:ascii="Times New Roman" w:eastAsia="Times New Roman" w:hAnsi="Times New Roman" w:cs="Times New Roman"/>
          <w:b/>
          <w:bCs/>
          <w:color w:val="363836"/>
          <w:spacing w:val="-1"/>
          <w:sz w:val="27"/>
          <w:szCs w:val="27"/>
          <w:lang w:val="ru-RU"/>
        </w:rPr>
        <w:t xml:space="preserve"> </w:t>
      </w:r>
      <w:r w:rsidRPr="00FD414E">
        <w:rPr>
          <w:rFonts w:ascii="Times New Roman" w:eastAsia="Times New Roman" w:hAnsi="Times New Roman" w:cs="Times New Roman"/>
          <w:b/>
          <w:bCs/>
          <w:color w:val="363836"/>
          <w:spacing w:val="1"/>
          <w:sz w:val="27"/>
          <w:szCs w:val="27"/>
          <w:lang w:val="ru-RU"/>
        </w:rPr>
        <w:t>эт</w:t>
      </w:r>
      <w:r w:rsidRPr="00FD414E">
        <w:rPr>
          <w:rFonts w:ascii="Times New Roman" w:eastAsia="Times New Roman" w:hAnsi="Times New Roman" w:cs="Times New Roman"/>
          <w:b/>
          <w:bCs/>
          <w:color w:val="1C1D1C"/>
          <w:spacing w:val="2"/>
          <w:sz w:val="27"/>
          <w:szCs w:val="27"/>
          <w:lang w:val="ru-RU"/>
        </w:rPr>
        <w:t>а</w:t>
      </w:r>
      <w:r w:rsidRPr="00FD414E">
        <w:rPr>
          <w:rFonts w:ascii="Times New Roman" w:eastAsia="Times New Roman" w:hAnsi="Times New Roman" w:cs="Times New Roman"/>
          <w:b/>
          <w:bCs/>
          <w:color w:val="494949"/>
          <w:spacing w:val="2"/>
          <w:sz w:val="27"/>
          <w:szCs w:val="27"/>
          <w:lang w:val="ru-RU"/>
        </w:rPr>
        <w:t>пе</w:t>
      </w:r>
      <w:r w:rsidRPr="00FD414E">
        <w:rPr>
          <w:rFonts w:ascii="Times New Roman" w:eastAsia="Times New Roman" w:hAnsi="Times New Roman" w:cs="Times New Roman"/>
          <w:b/>
          <w:bCs/>
          <w:color w:val="494949"/>
          <w:spacing w:val="26"/>
          <w:sz w:val="27"/>
          <w:szCs w:val="27"/>
          <w:lang w:val="ru-RU"/>
        </w:rPr>
        <w:t xml:space="preserve"> </w:t>
      </w:r>
      <w:r w:rsidRPr="00FD414E">
        <w:rPr>
          <w:rFonts w:ascii="Times New Roman" w:eastAsia="Times New Roman" w:hAnsi="Times New Roman" w:cs="Times New Roman"/>
          <w:b/>
          <w:bCs/>
          <w:color w:val="1C1D1C"/>
          <w:spacing w:val="1"/>
          <w:sz w:val="27"/>
          <w:szCs w:val="27"/>
          <w:lang w:val="ru-RU"/>
        </w:rPr>
        <w:t>спорт</w:t>
      </w:r>
      <w:r w:rsidRPr="00FD414E">
        <w:rPr>
          <w:rFonts w:ascii="Times New Roman" w:eastAsia="Times New Roman" w:hAnsi="Times New Roman" w:cs="Times New Roman"/>
          <w:b/>
          <w:bCs/>
          <w:color w:val="363836"/>
          <w:spacing w:val="1"/>
          <w:sz w:val="27"/>
          <w:szCs w:val="27"/>
          <w:lang w:val="ru-RU"/>
        </w:rPr>
        <w:t>и</w:t>
      </w:r>
      <w:r w:rsidRPr="00FD414E">
        <w:rPr>
          <w:rFonts w:ascii="Times New Roman" w:eastAsia="Times New Roman" w:hAnsi="Times New Roman" w:cs="Times New Roman"/>
          <w:b/>
          <w:bCs/>
          <w:color w:val="1C1D1C"/>
          <w:spacing w:val="1"/>
          <w:sz w:val="27"/>
          <w:szCs w:val="27"/>
          <w:lang w:val="ru-RU"/>
        </w:rPr>
        <w:t>вной</w:t>
      </w:r>
      <w:r w:rsidRPr="00FD414E">
        <w:rPr>
          <w:rFonts w:ascii="Times New Roman" w:eastAsia="Times New Roman" w:hAnsi="Times New Roman" w:cs="Times New Roman"/>
          <w:b/>
          <w:bCs/>
          <w:color w:val="1C1D1C"/>
          <w:spacing w:val="17"/>
          <w:sz w:val="27"/>
          <w:szCs w:val="27"/>
          <w:lang w:val="ru-RU"/>
        </w:rPr>
        <w:t xml:space="preserve"> </w:t>
      </w:r>
      <w:r w:rsidRPr="00FD414E">
        <w:rPr>
          <w:rFonts w:ascii="Times New Roman" w:eastAsia="Times New Roman" w:hAnsi="Times New Roman" w:cs="Times New Roman"/>
          <w:b/>
          <w:bCs/>
          <w:color w:val="1C1D1C"/>
          <w:sz w:val="27"/>
          <w:szCs w:val="27"/>
          <w:lang w:val="ru-RU"/>
        </w:rPr>
        <w:t>подготовки,</w:t>
      </w:r>
      <w:r w:rsidRPr="00FD414E">
        <w:rPr>
          <w:rFonts w:ascii="Times New Roman" w:eastAsia="Times New Roman" w:hAnsi="Times New Roman" w:cs="Times New Roman"/>
          <w:b/>
          <w:bCs/>
          <w:color w:val="1C1D1C"/>
          <w:spacing w:val="21"/>
          <w:sz w:val="27"/>
          <w:szCs w:val="27"/>
          <w:lang w:val="ru-RU"/>
        </w:rPr>
        <w:t xml:space="preserve"> </w:t>
      </w:r>
      <w:r w:rsidRPr="00FD414E">
        <w:rPr>
          <w:rFonts w:ascii="Times New Roman" w:eastAsia="Times New Roman" w:hAnsi="Times New Roman" w:cs="Times New Roman"/>
          <w:b/>
          <w:bCs/>
          <w:color w:val="1C1D1C"/>
          <w:sz w:val="27"/>
          <w:szCs w:val="27"/>
          <w:lang w:val="ru-RU"/>
        </w:rPr>
        <w:t xml:space="preserve">выполнени• </w:t>
      </w:r>
      <w:r w:rsidRPr="00FD414E">
        <w:rPr>
          <w:rFonts w:ascii="Times New Roman" w:eastAsia="Times New Roman" w:hAnsi="Times New Roman" w:cs="Times New Roman"/>
          <w:b/>
          <w:bCs/>
          <w:color w:val="1C1D1C"/>
          <w:spacing w:val="34"/>
          <w:sz w:val="27"/>
          <w:szCs w:val="27"/>
          <w:lang w:val="ru-RU"/>
        </w:rPr>
        <w:t xml:space="preserve"> </w:t>
      </w:r>
      <w:r w:rsidRPr="00FD414E">
        <w:rPr>
          <w:rFonts w:ascii="Times New Roman" w:eastAsia="Times New Roman" w:hAnsi="Times New Roman" w:cs="Times New Roman"/>
          <w:b/>
          <w:bCs/>
          <w:color w:val="1C1D1C"/>
          <w:spacing w:val="-3"/>
          <w:sz w:val="27"/>
          <w:szCs w:val="27"/>
          <w:lang w:val="ru-RU"/>
        </w:rPr>
        <w:t>1оторых</w:t>
      </w:r>
      <w:r w:rsidRPr="00FD414E">
        <w:rPr>
          <w:rFonts w:ascii="Times New Roman" w:eastAsia="Times New Roman" w:hAnsi="Times New Roman" w:cs="Times New Roman"/>
          <w:b/>
          <w:bCs/>
          <w:color w:val="1C1D1C"/>
          <w:sz w:val="27"/>
          <w:szCs w:val="27"/>
          <w:lang w:val="ru-RU"/>
        </w:rPr>
        <w:t xml:space="preserve"> дает</w:t>
      </w:r>
      <w:r w:rsidRPr="00FD414E">
        <w:rPr>
          <w:rFonts w:ascii="Times New Roman" w:eastAsia="Times New Roman" w:hAnsi="Times New Roman" w:cs="Times New Roman"/>
          <w:b/>
          <w:bCs/>
          <w:color w:val="1C1D1C"/>
          <w:spacing w:val="19"/>
          <w:sz w:val="27"/>
          <w:szCs w:val="27"/>
          <w:lang w:val="ru-RU"/>
        </w:rPr>
        <w:t xml:space="preserve"> </w:t>
      </w:r>
      <w:r w:rsidRPr="00FD414E">
        <w:rPr>
          <w:rFonts w:ascii="Times New Roman" w:eastAsia="Times New Roman" w:hAnsi="Times New Roman" w:cs="Times New Roman"/>
          <w:b/>
          <w:bCs/>
          <w:color w:val="1C1D1C"/>
          <w:sz w:val="27"/>
          <w:szCs w:val="27"/>
          <w:lang w:val="ru-RU"/>
        </w:rPr>
        <w:t>основание</w:t>
      </w:r>
      <w:r w:rsidRPr="00FD414E">
        <w:rPr>
          <w:rFonts w:ascii="Times New Roman" w:eastAsia="Times New Roman" w:hAnsi="Times New Roman" w:cs="Times New Roman"/>
          <w:b/>
          <w:bCs/>
          <w:color w:val="1C1D1C"/>
          <w:spacing w:val="14"/>
          <w:sz w:val="27"/>
          <w:szCs w:val="27"/>
          <w:lang w:val="ru-RU"/>
        </w:rPr>
        <w:t xml:space="preserve"> </w:t>
      </w:r>
      <w:r w:rsidRPr="00FD414E">
        <w:rPr>
          <w:rFonts w:ascii="Times New Roman" w:eastAsia="Times New Roman" w:hAnsi="Times New Roman" w:cs="Times New Roman"/>
          <w:b/>
          <w:bCs/>
          <w:color w:val="1C1D1C"/>
          <w:sz w:val="27"/>
          <w:szCs w:val="27"/>
          <w:lang w:val="ru-RU"/>
        </w:rPr>
        <w:t>для</w:t>
      </w:r>
      <w:r w:rsidRPr="00FD414E">
        <w:rPr>
          <w:rFonts w:ascii="Times New Roman" w:eastAsia="Times New Roman" w:hAnsi="Times New Roman" w:cs="Times New Roman"/>
          <w:b/>
          <w:bCs/>
          <w:color w:val="1C1D1C"/>
          <w:spacing w:val="21"/>
          <w:sz w:val="27"/>
          <w:szCs w:val="27"/>
          <w:lang w:val="ru-RU"/>
        </w:rPr>
        <w:t xml:space="preserve"> </w:t>
      </w:r>
      <w:r w:rsidRPr="00FD414E">
        <w:rPr>
          <w:rFonts w:ascii="Times New Roman" w:eastAsia="Times New Roman" w:hAnsi="Times New Roman" w:cs="Times New Roman"/>
          <w:b/>
          <w:bCs/>
          <w:color w:val="363836"/>
          <w:sz w:val="27"/>
          <w:szCs w:val="27"/>
          <w:lang w:val="ru-RU"/>
        </w:rPr>
        <w:t>п</w:t>
      </w:r>
      <w:r w:rsidRPr="00FD414E">
        <w:rPr>
          <w:rFonts w:ascii="Times New Roman" w:eastAsia="Times New Roman" w:hAnsi="Times New Roman" w:cs="Times New Roman"/>
          <w:b/>
          <w:bCs/>
          <w:color w:val="1C1D1C"/>
          <w:sz w:val="27"/>
          <w:szCs w:val="27"/>
          <w:lang w:val="ru-RU"/>
        </w:rPr>
        <w:t>е</w:t>
      </w:r>
      <w:r w:rsidRPr="00FD414E">
        <w:rPr>
          <w:rFonts w:ascii="Times New Roman" w:eastAsia="Times New Roman" w:hAnsi="Times New Roman" w:cs="Times New Roman"/>
          <w:b/>
          <w:bCs/>
          <w:color w:val="363836"/>
          <w:sz w:val="27"/>
          <w:szCs w:val="27"/>
          <w:lang w:val="ru-RU"/>
        </w:rPr>
        <w:t>ревода</w:t>
      </w:r>
      <w:r w:rsidRPr="00FD414E">
        <w:rPr>
          <w:rFonts w:ascii="Times New Roman" w:eastAsia="Times New Roman" w:hAnsi="Times New Roman" w:cs="Times New Roman"/>
          <w:b/>
          <w:bCs/>
          <w:color w:val="363836"/>
          <w:spacing w:val="30"/>
          <w:w w:val="98"/>
          <w:sz w:val="27"/>
          <w:szCs w:val="27"/>
          <w:lang w:val="ru-RU"/>
        </w:rPr>
        <w:t xml:space="preserve"> </w:t>
      </w:r>
      <w:r w:rsidRPr="00FD414E">
        <w:rPr>
          <w:rFonts w:ascii="Times New Roman" w:eastAsia="Times New Roman" w:hAnsi="Times New Roman" w:cs="Times New Roman"/>
          <w:b/>
          <w:bCs/>
          <w:color w:val="1C1D1C"/>
          <w:sz w:val="27"/>
          <w:szCs w:val="27"/>
          <w:lang w:val="ru-RU"/>
        </w:rPr>
        <w:t>лица,</w:t>
      </w:r>
      <w:r w:rsidRPr="00FD414E">
        <w:rPr>
          <w:rFonts w:ascii="Times New Roman" w:eastAsia="Times New Roman" w:hAnsi="Times New Roman" w:cs="Times New Roman"/>
          <w:b/>
          <w:bCs/>
          <w:color w:val="1C1D1C"/>
          <w:spacing w:val="21"/>
          <w:sz w:val="27"/>
          <w:szCs w:val="27"/>
          <w:lang w:val="ru-RU"/>
        </w:rPr>
        <w:t xml:space="preserve"> </w:t>
      </w:r>
      <w:r w:rsidRPr="00FD414E">
        <w:rPr>
          <w:rFonts w:ascii="Times New Roman" w:eastAsia="Times New Roman" w:hAnsi="Times New Roman" w:cs="Times New Roman"/>
          <w:b/>
          <w:bCs/>
          <w:color w:val="1C1D1C"/>
          <w:sz w:val="27"/>
          <w:szCs w:val="27"/>
          <w:lang w:val="ru-RU"/>
        </w:rPr>
        <w:t>проходящего</w:t>
      </w:r>
      <w:r w:rsidRPr="00FD414E">
        <w:rPr>
          <w:rFonts w:ascii="Times New Roman" w:eastAsia="Times New Roman" w:hAnsi="Times New Roman" w:cs="Times New Roman"/>
          <w:b/>
          <w:bCs/>
          <w:color w:val="1C1D1C"/>
          <w:spacing w:val="36"/>
          <w:sz w:val="27"/>
          <w:szCs w:val="27"/>
          <w:lang w:val="ru-RU"/>
        </w:rPr>
        <w:t xml:space="preserve"> </w:t>
      </w:r>
      <w:r w:rsidRPr="00FD414E">
        <w:rPr>
          <w:rFonts w:ascii="Times New Roman" w:eastAsia="Times New Roman" w:hAnsi="Times New Roman" w:cs="Times New Roman"/>
          <w:b/>
          <w:bCs/>
          <w:color w:val="1C1D1C"/>
          <w:sz w:val="27"/>
          <w:szCs w:val="27"/>
          <w:lang w:val="ru-RU"/>
        </w:rPr>
        <w:t>спортивную</w:t>
      </w:r>
      <w:r w:rsidRPr="00FD414E">
        <w:rPr>
          <w:rFonts w:ascii="Times New Roman" w:eastAsia="Times New Roman" w:hAnsi="Times New Roman" w:cs="Times New Roman"/>
          <w:b/>
          <w:bCs/>
          <w:color w:val="1C1D1C"/>
          <w:spacing w:val="29"/>
          <w:sz w:val="27"/>
          <w:szCs w:val="27"/>
          <w:lang w:val="ru-RU"/>
        </w:rPr>
        <w:t xml:space="preserve"> </w:t>
      </w:r>
      <w:r w:rsidRPr="00FD414E">
        <w:rPr>
          <w:rFonts w:ascii="Times New Roman" w:eastAsia="Times New Roman" w:hAnsi="Times New Roman" w:cs="Times New Roman"/>
          <w:b/>
          <w:bCs/>
          <w:color w:val="1C1D1C"/>
          <w:sz w:val="27"/>
          <w:szCs w:val="27"/>
          <w:lang w:val="ru-RU"/>
        </w:rPr>
        <w:t>подготовку,</w:t>
      </w:r>
      <w:r w:rsidRPr="00FD414E">
        <w:rPr>
          <w:rFonts w:ascii="Times New Roman" w:eastAsia="Times New Roman" w:hAnsi="Times New Roman" w:cs="Times New Roman"/>
          <w:b/>
          <w:bCs/>
          <w:color w:val="1C1D1C"/>
          <w:spacing w:val="32"/>
          <w:sz w:val="27"/>
          <w:szCs w:val="27"/>
          <w:lang w:val="ru-RU"/>
        </w:rPr>
        <w:t xml:space="preserve"> </w:t>
      </w:r>
      <w:r w:rsidRPr="00FD414E">
        <w:rPr>
          <w:rFonts w:ascii="Times New Roman" w:eastAsia="Times New Roman" w:hAnsi="Times New Roman" w:cs="Times New Roman"/>
          <w:b/>
          <w:bCs/>
          <w:color w:val="1C1D1C"/>
          <w:sz w:val="27"/>
          <w:szCs w:val="27"/>
          <w:lang w:val="ru-RU"/>
        </w:rPr>
        <w:t>на</w:t>
      </w:r>
      <w:r w:rsidRPr="00FD414E">
        <w:rPr>
          <w:rFonts w:ascii="Times New Roman" w:eastAsia="Times New Roman" w:hAnsi="Times New Roman" w:cs="Times New Roman"/>
          <w:b/>
          <w:bCs/>
          <w:color w:val="1C1D1C"/>
          <w:spacing w:val="7"/>
          <w:sz w:val="27"/>
          <w:szCs w:val="27"/>
          <w:lang w:val="ru-RU"/>
        </w:rPr>
        <w:t xml:space="preserve"> </w:t>
      </w:r>
      <w:r w:rsidRPr="00FD414E">
        <w:rPr>
          <w:rFonts w:ascii="Times New Roman" w:eastAsia="Times New Roman" w:hAnsi="Times New Roman" w:cs="Times New Roman"/>
          <w:b/>
          <w:bCs/>
          <w:color w:val="1C1D1C"/>
          <w:sz w:val="27"/>
          <w:szCs w:val="27"/>
          <w:lang w:val="ru-RU"/>
        </w:rPr>
        <w:t>следующий</w:t>
      </w:r>
      <w:r w:rsidRPr="00FD414E">
        <w:rPr>
          <w:rFonts w:ascii="Times New Roman" w:eastAsia="Times New Roman" w:hAnsi="Times New Roman" w:cs="Times New Roman"/>
          <w:b/>
          <w:bCs/>
          <w:color w:val="1C1D1C"/>
          <w:spacing w:val="23"/>
          <w:sz w:val="27"/>
          <w:szCs w:val="27"/>
          <w:lang w:val="ru-RU"/>
        </w:rPr>
        <w:t xml:space="preserve"> </w:t>
      </w:r>
      <w:r w:rsidRPr="00FD414E">
        <w:rPr>
          <w:rFonts w:ascii="Times New Roman" w:eastAsia="Times New Roman" w:hAnsi="Times New Roman" w:cs="Times New Roman"/>
          <w:b/>
          <w:bCs/>
          <w:color w:val="1C1D1C"/>
          <w:sz w:val="27"/>
          <w:szCs w:val="27"/>
          <w:lang w:val="ru-RU"/>
        </w:rPr>
        <w:t>этап</w:t>
      </w:r>
      <w:r w:rsidRPr="00FD414E">
        <w:rPr>
          <w:rFonts w:ascii="Times New Roman" w:eastAsia="Times New Roman" w:hAnsi="Times New Roman" w:cs="Times New Roman"/>
          <w:b/>
          <w:bCs/>
          <w:color w:val="1C1D1C"/>
          <w:spacing w:val="25"/>
          <w:sz w:val="27"/>
          <w:szCs w:val="27"/>
          <w:lang w:val="ru-RU"/>
        </w:rPr>
        <w:t xml:space="preserve"> </w:t>
      </w:r>
      <w:r w:rsidRPr="00FD414E">
        <w:rPr>
          <w:rFonts w:ascii="Times New Roman" w:eastAsia="Times New Roman" w:hAnsi="Times New Roman" w:cs="Times New Roman"/>
          <w:b/>
          <w:bCs/>
          <w:color w:val="1C1D1C"/>
          <w:sz w:val="27"/>
          <w:szCs w:val="27"/>
          <w:lang w:val="ru-RU"/>
        </w:rPr>
        <w:t>подг</w:t>
      </w:r>
      <w:r w:rsidRPr="00FD414E">
        <w:rPr>
          <w:rFonts w:ascii="Times New Roman" w:eastAsia="Times New Roman" w:hAnsi="Times New Roman" w:cs="Times New Roman"/>
          <w:b/>
          <w:bCs/>
          <w:color w:val="363836"/>
          <w:sz w:val="27"/>
          <w:szCs w:val="27"/>
          <w:lang w:val="ru-RU"/>
        </w:rPr>
        <w:t>отовки</w:t>
      </w:r>
    </w:p>
    <w:p w:rsidR="00B663C6" w:rsidRPr="00FD414E" w:rsidRDefault="00FD414E">
      <w:pPr>
        <w:spacing w:before="215" w:line="258" w:lineRule="auto"/>
        <w:ind w:left="210" w:right="143" w:firstLine="678"/>
        <w:jc w:val="both"/>
        <w:rPr>
          <w:rFonts w:ascii="Times New Roman" w:eastAsia="Times New Roman" w:hAnsi="Times New Roman" w:cs="Times New Roman"/>
          <w:sz w:val="26"/>
          <w:szCs w:val="26"/>
          <w:lang w:val="ru-RU"/>
        </w:rPr>
      </w:pPr>
      <w:r w:rsidRPr="00FD414E">
        <w:rPr>
          <w:rFonts w:ascii="Times New Roman" w:eastAsia="Times New Roman" w:hAnsi="Times New Roman" w:cs="Times New Roman"/>
          <w:color w:val="1C1D1C"/>
          <w:w w:val="105"/>
          <w:sz w:val="26"/>
          <w:szCs w:val="26"/>
          <w:lang w:val="ru-RU"/>
        </w:rPr>
        <w:t>Система</w:t>
      </w:r>
      <w:r w:rsidRPr="00FD414E">
        <w:rPr>
          <w:rFonts w:ascii="Times New Roman" w:eastAsia="Times New Roman" w:hAnsi="Times New Roman" w:cs="Times New Roman"/>
          <w:color w:val="1C1D1C"/>
          <w:spacing w:val="32"/>
          <w:w w:val="105"/>
          <w:sz w:val="26"/>
          <w:szCs w:val="26"/>
          <w:lang w:val="ru-RU"/>
        </w:rPr>
        <w:t xml:space="preserve"> </w:t>
      </w:r>
      <w:r w:rsidRPr="00FD414E">
        <w:rPr>
          <w:rFonts w:ascii="Times New Roman" w:eastAsia="Times New Roman" w:hAnsi="Times New Roman" w:cs="Times New Roman"/>
          <w:color w:val="1C1D1C"/>
          <w:w w:val="105"/>
          <w:sz w:val="26"/>
          <w:szCs w:val="26"/>
          <w:lang w:val="ru-RU"/>
        </w:rPr>
        <w:t>нормативов</w:t>
      </w:r>
      <w:r w:rsidRPr="00FD414E">
        <w:rPr>
          <w:rFonts w:ascii="Times New Roman" w:eastAsia="Times New Roman" w:hAnsi="Times New Roman" w:cs="Times New Roman"/>
          <w:color w:val="1C1D1C"/>
          <w:spacing w:val="38"/>
          <w:w w:val="105"/>
          <w:sz w:val="26"/>
          <w:szCs w:val="26"/>
          <w:lang w:val="ru-RU"/>
        </w:rPr>
        <w:t xml:space="preserve"> </w:t>
      </w:r>
      <w:r w:rsidRPr="00FD414E">
        <w:rPr>
          <w:rFonts w:ascii="Times New Roman" w:eastAsia="Times New Roman" w:hAnsi="Times New Roman" w:cs="Times New Roman"/>
          <w:color w:val="1C1D1C"/>
          <w:w w:val="105"/>
          <w:sz w:val="26"/>
          <w:szCs w:val="26"/>
          <w:lang w:val="ru-RU"/>
        </w:rPr>
        <w:t>последовательно</w:t>
      </w:r>
      <w:r w:rsidRPr="00FD414E">
        <w:rPr>
          <w:rFonts w:ascii="Times New Roman" w:eastAsia="Times New Roman" w:hAnsi="Times New Roman" w:cs="Times New Roman"/>
          <w:color w:val="1C1D1C"/>
          <w:spacing w:val="52"/>
          <w:w w:val="105"/>
          <w:sz w:val="26"/>
          <w:szCs w:val="26"/>
          <w:lang w:val="ru-RU"/>
        </w:rPr>
        <w:t xml:space="preserve"> </w:t>
      </w:r>
      <w:r w:rsidRPr="00FD414E">
        <w:rPr>
          <w:rFonts w:ascii="Times New Roman" w:eastAsia="Times New Roman" w:hAnsi="Times New Roman" w:cs="Times New Roman"/>
          <w:color w:val="1C1D1C"/>
          <w:w w:val="105"/>
          <w:sz w:val="26"/>
          <w:szCs w:val="26"/>
          <w:lang w:val="ru-RU"/>
        </w:rPr>
        <w:t>охватывает</w:t>
      </w:r>
      <w:r w:rsidRPr="00FD414E">
        <w:rPr>
          <w:rFonts w:ascii="Times New Roman" w:eastAsia="Times New Roman" w:hAnsi="Times New Roman" w:cs="Times New Roman"/>
          <w:color w:val="1C1D1C"/>
          <w:spacing w:val="34"/>
          <w:w w:val="105"/>
          <w:sz w:val="26"/>
          <w:szCs w:val="26"/>
          <w:lang w:val="ru-RU"/>
        </w:rPr>
        <w:t xml:space="preserve"> </w:t>
      </w:r>
      <w:r w:rsidRPr="00FD414E">
        <w:rPr>
          <w:rFonts w:ascii="Times New Roman" w:eastAsia="Times New Roman" w:hAnsi="Times New Roman" w:cs="Times New Roman"/>
          <w:color w:val="1C1D1C"/>
          <w:w w:val="105"/>
          <w:sz w:val="26"/>
          <w:szCs w:val="26"/>
          <w:lang w:val="ru-RU"/>
        </w:rPr>
        <w:t>весь</w:t>
      </w:r>
      <w:r w:rsidRPr="00FD414E">
        <w:rPr>
          <w:rFonts w:ascii="Times New Roman" w:eastAsia="Times New Roman" w:hAnsi="Times New Roman" w:cs="Times New Roman"/>
          <w:color w:val="1C1D1C"/>
          <w:spacing w:val="22"/>
          <w:w w:val="105"/>
          <w:sz w:val="26"/>
          <w:szCs w:val="26"/>
          <w:lang w:val="ru-RU"/>
        </w:rPr>
        <w:t xml:space="preserve"> </w:t>
      </w:r>
      <w:r w:rsidRPr="00FD414E">
        <w:rPr>
          <w:rFonts w:ascii="Times New Roman" w:eastAsia="Times New Roman" w:hAnsi="Times New Roman" w:cs="Times New Roman"/>
          <w:color w:val="1C1D1C"/>
          <w:w w:val="105"/>
          <w:sz w:val="26"/>
          <w:szCs w:val="26"/>
          <w:lang w:val="ru-RU"/>
        </w:rPr>
        <w:t>период</w:t>
      </w:r>
      <w:r w:rsidRPr="00FD414E">
        <w:rPr>
          <w:rFonts w:ascii="Times New Roman" w:eastAsia="Times New Roman" w:hAnsi="Times New Roman" w:cs="Times New Roman"/>
          <w:color w:val="1C1D1C"/>
          <w:spacing w:val="35"/>
          <w:w w:val="105"/>
          <w:sz w:val="26"/>
          <w:szCs w:val="26"/>
          <w:lang w:val="ru-RU"/>
        </w:rPr>
        <w:t xml:space="preserve"> </w:t>
      </w:r>
      <w:r w:rsidRPr="00FD414E">
        <w:rPr>
          <w:rFonts w:ascii="Times New Roman" w:eastAsia="Times New Roman" w:hAnsi="Times New Roman" w:cs="Times New Roman"/>
          <w:color w:val="1C1D1C"/>
          <w:w w:val="105"/>
          <w:sz w:val="26"/>
          <w:szCs w:val="26"/>
          <w:lang w:val="ru-RU"/>
        </w:rPr>
        <w:t>спор</w:t>
      </w:r>
      <w:r w:rsidRPr="00FD414E">
        <w:rPr>
          <w:rFonts w:ascii="Times New Roman" w:eastAsia="Times New Roman" w:hAnsi="Times New Roman" w:cs="Times New Roman"/>
          <w:color w:val="363836"/>
          <w:w w:val="105"/>
          <w:sz w:val="26"/>
          <w:szCs w:val="26"/>
          <w:lang w:val="ru-RU"/>
        </w:rPr>
        <w:t>тив</w:t>
      </w:r>
      <w:r w:rsidRPr="00FD414E">
        <w:rPr>
          <w:rFonts w:ascii="Times New Roman" w:eastAsia="Times New Roman" w:hAnsi="Times New Roman" w:cs="Times New Roman"/>
          <w:color w:val="1C1D1C"/>
          <w:w w:val="105"/>
          <w:sz w:val="26"/>
          <w:szCs w:val="26"/>
          <w:lang w:val="ru-RU"/>
        </w:rPr>
        <w:t>н</w:t>
      </w:r>
      <w:r w:rsidRPr="00FD414E">
        <w:rPr>
          <w:rFonts w:ascii="Times New Roman" w:eastAsia="Times New Roman" w:hAnsi="Times New Roman" w:cs="Times New Roman"/>
          <w:color w:val="363836"/>
          <w:w w:val="105"/>
          <w:sz w:val="26"/>
          <w:szCs w:val="26"/>
          <w:lang w:val="ru-RU"/>
        </w:rPr>
        <w:t>ой</w:t>
      </w:r>
      <w:r w:rsidRPr="00FD414E">
        <w:rPr>
          <w:rFonts w:ascii="Times New Roman" w:eastAsia="Times New Roman" w:hAnsi="Times New Roman" w:cs="Times New Roman"/>
          <w:color w:val="363836"/>
          <w:spacing w:val="25"/>
          <w:w w:val="107"/>
          <w:sz w:val="26"/>
          <w:szCs w:val="26"/>
          <w:lang w:val="ru-RU"/>
        </w:rPr>
        <w:t xml:space="preserve"> </w:t>
      </w:r>
      <w:r w:rsidRPr="00FD414E">
        <w:rPr>
          <w:rFonts w:ascii="Times New Roman" w:eastAsia="Times New Roman" w:hAnsi="Times New Roman" w:cs="Times New Roman"/>
          <w:color w:val="363836"/>
          <w:spacing w:val="-1"/>
          <w:w w:val="105"/>
          <w:sz w:val="26"/>
          <w:szCs w:val="26"/>
          <w:lang w:val="ru-RU"/>
        </w:rPr>
        <w:t>п</w:t>
      </w:r>
      <w:r w:rsidRPr="00FD414E">
        <w:rPr>
          <w:rFonts w:ascii="Times New Roman" w:eastAsia="Times New Roman" w:hAnsi="Times New Roman" w:cs="Times New Roman"/>
          <w:color w:val="1C1D1C"/>
          <w:spacing w:val="-1"/>
          <w:w w:val="105"/>
          <w:sz w:val="26"/>
          <w:szCs w:val="26"/>
          <w:lang w:val="ru-RU"/>
        </w:rPr>
        <w:t>одготовки</w:t>
      </w:r>
      <w:r w:rsidRPr="00FD414E">
        <w:rPr>
          <w:rFonts w:ascii="Times New Roman" w:eastAsia="Times New Roman" w:hAnsi="Times New Roman" w:cs="Times New Roman"/>
          <w:color w:val="1C1D1C"/>
          <w:spacing w:val="51"/>
          <w:w w:val="105"/>
          <w:sz w:val="26"/>
          <w:szCs w:val="26"/>
          <w:lang w:val="ru-RU"/>
        </w:rPr>
        <w:t xml:space="preserve"> </w:t>
      </w:r>
      <w:r w:rsidRPr="00FD414E">
        <w:rPr>
          <w:rFonts w:ascii="Times New Roman" w:eastAsia="Times New Roman" w:hAnsi="Times New Roman" w:cs="Times New Roman"/>
          <w:color w:val="1C1D1C"/>
          <w:w w:val="105"/>
          <w:sz w:val="26"/>
          <w:szCs w:val="26"/>
          <w:lang w:val="ru-RU"/>
        </w:rPr>
        <w:t>в</w:t>
      </w:r>
      <w:r w:rsidRPr="00FD414E">
        <w:rPr>
          <w:rFonts w:ascii="Times New Roman" w:eastAsia="Times New Roman" w:hAnsi="Times New Roman" w:cs="Times New Roman"/>
          <w:color w:val="1C1D1C"/>
          <w:spacing w:val="32"/>
          <w:w w:val="105"/>
          <w:sz w:val="26"/>
          <w:szCs w:val="26"/>
          <w:lang w:val="ru-RU"/>
        </w:rPr>
        <w:t xml:space="preserve"> </w:t>
      </w:r>
      <w:r w:rsidRPr="00FD414E">
        <w:rPr>
          <w:rFonts w:ascii="Times New Roman" w:eastAsia="Times New Roman" w:hAnsi="Times New Roman" w:cs="Times New Roman"/>
          <w:color w:val="1C1D1C"/>
          <w:w w:val="105"/>
          <w:sz w:val="26"/>
          <w:szCs w:val="26"/>
          <w:lang w:val="ru-RU"/>
        </w:rPr>
        <w:t>спортивной</w:t>
      </w:r>
      <w:r w:rsidRPr="00FD414E">
        <w:rPr>
          <w:rFonts w:ascii="Times New Roman" w:eastAsia="Times New Roman" w:hAnsi="Times New Roman" w:cs="Times New Roman"/>
          <w:color w:val="1C1D1C"/>
          <w:spacing w:val="59"/>
          <w:w w:val="105"/>
          <w:sz w:val="26"/>
          <w:szCs w:val="26"/>
          <w:lang w:val="ru-RU"/>
        </w:rPr>
        <w:t xml:space="preserve"> </w:t>
      </w:r>
      <w:r w:rsidRPr="00FD414E">
        <w:rPr>
          <w:rFonts w:ascii="Times New Roman" w:eastAsia="Times New Roman" w:hAnsi="Times New Roman" w:cs="Times New Roman"/>
          <w:color w:val="1C1D1C"/>
          <w:w w:val="105"/>
          <w:sz w:val="26"/>
          <w:szCs w:val="26"/>
          <w:lang w:val="ru-RU"/>
        </w:rPr>
        <w:t>школе.</w:t>
      </w:r>
      <w:r w:rsidRPr="00FD414E">
        <w:rPr>
          <w:rFonts w:ascii="Times New Roman" w:eastAsia="Times New Roman" w:hAnsi="Times New Roman" w:cs="Times New Roman"/>
          <w:color w:val="1C1D1C"/>
          <w:spacing w:val="56"/>
          <w:w w:val="105"/>
          <w:sz w:val="26"/>
          <w:szCs w:val="26"/>
          <w:lang w:val="ru-RU"/>
        </w:rPr>
        <w:t xml:space="preserve"> </w:t>
      </w:r>
      <w:r w:rsidRPr="00FD414E">
        <w:rPr>
          <w:rFonts w:ascii="Times New Roman" w:eastAsia="Times New Roman" w:hAnsi="Times New Roman" w:cs="Times New Roman"/>
          <w:color w:val="1C1D1C"/>
          <w:w w:val="105"/>
          <w:sz w:val="26"/>
          <w:szCs w:val="26"/>
          <w:lang w:val="ru-RU"/>
        </w:rPr>
        <w:t>Состш</w:t>
      </w:r>
      <w:r w:rsidRPr="00FD414E">
        <w:rPr>
          <w:rFonts w:ascii="Times New Roman" w:eastAsia="Times New Roman" w:hAnsi="Times New Roman" w:cs="Times New Roman"/>
          <w:color w:val="1C1D1C"/>
          <w:spacing w:val="40"/>
          <w:w w:val="105"/>
          <w:sz w:val="26"/>
          <w:szCs w:val="26"/>
          <w:lang w:val="ru-RU"/>
        </w:rPr>
        <w:t xml:space="preserve"> </w:t>
      </w:r>
      <w:r w:rsidRPr="00FD414E">
        <w:rPr>
          <w:rFonts w:ascii="Times New Roman" w:eastAsia="Times New Roman" w:hAnsi="Times New Roman" w:cs="Times New Roman"/>
          <w:color w:val="1C1D1C"/>
          <w:w w:val="105"/>
          <w:sz w:val="26"/>
          <w:szCs w:val="26"/>
          <w:lang w:val="ru-RU"/>
        </w:rPr>
        <w:t>нормативов</w:t>
      </w:r>
      <w:r w:rsidRPr="00FD414E">
        <w:rPr>
          <w:rFonts w:ascii="Times New Roman" w:eastAsia="Times New Roman" w:hAnsi="Times New Roman" w:cs="Times New Roman"/>
          <w:color w:val="1C1D1C"/>
          <w:spacing w:val="55"/>
          <w:w w:val="105"/>
          <w:sz w:val="26"/>
          <w:szCs w:val="26"/>
          <w:lang w:val="ru-RU"/>
        </w:rPr>
        <w:t xml:space="preserve"> </w:t>
      </w:r>
      <w:r w:rsidRPr="00FD414E">
        <w:rPr>
          <w:rFonts w:ascii="Times New Roman" w:eastAsia="Times New Roman" w:hAnsi="Times New Roman" w:cs="Times New Roman"/>
          <w:color w:val="1C1D1C"/>
          <w:w w:val="105"/>
          <w:sz w:val="26"/>
          <w:szCs w:val="26"/>
          <w:lang w:val="ru-RU"/>
        </w:rPr>
        <w:t>изменяется</w:t>
      </w:r>
      <w:r w:rsidRPr="00FD414E">
        <w:rPr>
          <w:rFonts w:ascii="Times New Roman" w:eastAsia="Times New Roman" w:hAnsi="Times New Roman" w:cs="Times New Roman"/>
          <w:color w:val="1C1D1C"/>
          <w:spacing w:val="64"/>
          <w:w w:val="105"/>
          <w:sz w:val="26"/>
          <w:szCs w:val="26"/>
          <w:lang w:val="ru-RU"/>
        </w:rPr>
        <w:t xml:space="preserve"> </w:t>
      </w:r>
      <w:r w:rsidRPr="00FD414E">
        <w:rPr>
          <w:rFonts w:ascii="Times New Roman" w:eastAsia="Times New Roman" w:hAnsi="Times New Roman" w:cs="Times New Roman"/>
          <w:color w:val="1C1D1C"/>
          <w:w w:val="105"/>
          <w:sz w:val="26"/>
          <w:szCs w:val="26"/>
          <w:lang w:val="ru-RU"/>
        </w:rPr>
        <w:t>в</w:t>
      </w:r>
      <w:r w:rsidRPr="00FD414E">
        <w:rPr>
          <w:rFonts w:ascii="Times New Roman" w:eastAsia="Times New Roman" w:hAnsi="Times New Roman" w:cs="Times New Roman"/>
          <w:color w:val="1C1D1C"/>
          <w:spacing w:val="28"/>
          <w:w w:val="105"/>
          <w:sz w:val="26"/>
          <w:szCs w:val="26"/>
          <w:lang w:val="ru-RU"/>
        </w:rPr>
        <w:t xml:space="preserve"> </w:t>
      </w:r>
      <w:r w:rsidRPr="00FD414E">
        <w:rPr>
          <w:rFonts w:ascii="Times New Roman" w:eastAsia="Times New Roman" w:hAnsi="Times New Roman" w:cs="Times New Roman"/>
          <w:color w:val="1C1D1C"/>
          <w:w w:val="105"/>
          <w:sz w:val="26"/>
          <w:szCs w:val="26"/>
          <w:lang w:val="ru-RU"/>
        </w:rPr>
        <w:t>завис</w:t>
      </w:r>
      <w:r w:rsidRPr="00FD414E">
        <w:rPr>
          <w:rFonts w:ascii="Times New Roman" w:eastAsia="Times New Roman" w:hAnsi="Times New Roman" w:cs="Times New Roman"/>
          <w:color w:val="363836"/>
          <w:w w:val="105"/>
          <w:sz w:val="26"/>
          <w:szCs w:val="26"/>
          <w:lang w:val="ru-RU"/>
        </w:rPr>
        <w:t>им</w:t>
      </w:r>
      <w:r w:rsidRPr="00FD414E">
        <w:rPr>
          <w:rFonts w:ascii="Times New Roman" w:eastAsia="Times New Roman" w:hAnsi="Times New Roman" w:cs="Times New Roman"/>
          <w:color w:val="1C1D1C"/>
          <w:w w:val="105"/>
          <w:sz w:val="26"/>
          <w:szCs w:val="26"/>
          <w:lang w:val="ru-RU"/>
        </w:rPr>
        <w:t>ос</w:t>
      </w:r>
      <w:r w:rsidRPr="00FD414E">
        <w:rPr>
          <w:rFonts w:ascii="Times New Roman" w:eastAsia="Times New Roman" w:hAnsi="Times New Roman" w:cs="Times New Roman"/>
          <w:color w:val="363836"/>
          <w:w w:val="105"/>
          <w:sz w:val="26"/>
          <w:szCs w:val="26"/>
          <w:lang w:val="ru-RU"/>
        </w:rPr>
        <w:t>ти</w:t>
      </w:r>
      <w:r w:rsidRPr="00FD414E">
        <w:rPr>
          <w:rFonts w:ascii="Times New Roman" w:eastAsia="Times New Roman" w:hAnsi="Times New Roman" w:cs="Times New Roman"/>
          <w:color w:val="363836"/>
          <w:spacing w:val="34"/>
          <w:w w:val="105"/>
          <w:sz w:val="26"/>
          <w:szCs w:val="26"/>
          <w:lang w:val="ru-RU"/>
        </w:rPr>
        <w:t xml:space="preserve"> </w:t>
      </w:r>
      <w:r w:rsidRPr="00FD414E">
        <w:rPr>
          <w:rFonts w:ascii="Times New Roman" w:eastAsia="Times New Roman" w:hAnsi="Times New Roman" w:cs="Times New Roman"/>
          <w:color w:val="1C1D1C"/>
          <w:w w:val="105"/>
          <w:sz w:val="26"/>
          <w:szCs w:val="26"/>
          <w:lang w:val="ru-RU"/>
        </w:rPr>
        <w:t>от</w:t>
      </w:r>
      <w:r w:rsidRPr="00FD414E">
        <w:rPr>
          <w:rFonts w:ascii="Times New Roman" w:eastAsia="Times New Roman" w:hAnsi="Times New Roman" w:cs="Times New Roman"/>
          <w:color w:val="1C1D1C"/>
          <w:spacing w:val="48"/>
          <w:w w:val="105"/>
          <w:sz w:val="26"/>
          <w:szCs w:val="26"/>
          <w:lang w:val="ru-RU"/>
        </w:rPr>
        <w:t xml:space="preserve"> </w:t>
      </w:r>
      <w:r w:rsidRPr="00FD414E">
        <w:rPr>
          <w:rFonts w:ascii="Times New Roman" w:eastAsia="Times New Roman" w:hAnsi="Times New Roman" w:cs="Times New Roman"/>
          <w:color w:val="1C1D1C"/>
          <w:w w:val="105"/>
          <w:sz w:val="26"/>
          <w:szCs w:val="26"/>
          <w:lang w:val="ru-RU"/>
        </w:rPr>
        <w:t>эта</w:t>
      </w:r>
      <w:r w:rsidRPr="00FD414E">
        <w:rPr>
          <w:rFonts w:ascii="Times New Roman" w:eastAsia="Times New Roman" w:hAnsi="Times New Roman" w:cs="Times New Roman"/>
          <w:color w:val="363836"/>
          <w:w w:val="105"/>
          <w:sz w:val="26"/>
          <w:szCs w:val="26"/>
          <w:lang w:val="ru-RU"/>
        </w:rPr>
        <w:t>п</w:t>
      </w:r>
      <w:r w:rsidRPr="00FD414E">
        <w:rPr>
          <w:rFonts w:ascii="Times New Roman" w:eastAsia="Times New Roman" w:hAnsi="Times New Roman" w:cs="Times New Roman"/>
          <w:color w:val="1C1D1C"/>
          <w:w w:val="105"/>
          <w:sz w:val="26"/>
          <w:szCs w:val="26"/>
          <w:lang w:val="ru-RU"/>
        </w:rPr>
        <w:t>а</w:t>
      </w:r>
      <w:r w:rsidRPr="00FD414E">
        <w:rPr>
          <w:rFonts w:ascii="Times New Roman" w:eastAsia="Times New Roman" w:hAnsi="Times New Roman" w:cs="Times New Roman"/>
          <w:color w:val="1C1D1C"/>
          <w:spacing w:val="42"/>
          <w:w w:val="105"/>
          <w:sz w:val="26"/>
          <w:szCs w:val="26"/>
          <w:lang w:val="ru-RU"/>
        </w:rPr>
        <w:t xml:space="preserve"> </w:t>
      </w:r>
      <w:r w:rsidRPr="00FD414E">
        <w:rPr>
          <w:rFonts w:ascii="Times New Roman" w:eastAsia="Times New Roman" w:hAnsi="Times New Roman" w:cs="Times New Roman"/>
          <w:color w:val="1C1D1C"/>
          <w:w w:val="105"/>
          <w:sz w:val="26"/>
          <w:szCs w:val="26"/>
          <w:lang w:val="ru-RU"/>
        </w:rPr>
        <w:t>обучения.</w:t>
      </w:r>
      <w:r w:rsidRPr="00FD414E">
        <w:rPr>
          <w:rFonts w:ascii="Times New Roman" w:eastAsia="Times New Roman" w:hAnsi="Times New Roman" w:cs="Times New Roman"/>
          <w:color w:val="1C1D1C"/>
          <w:spacing w:val="59"/>
          <w:w w:val="105"/>
          <w:sz w:val="26"/>
          <w:szCs w:val="26"/>
          <w:lang w:val="ru-RU"/>
        </w:rPr>
        <w:t xml:space="preserve"> </w:t>
      </w:r>
      <w:r w:rsidRPr="00FD414E">
        <w:rPr>
          <w:rFonts w:ascii="Arial" w:eastAsia="Arial" w:hAnsi="Arial" w:cs="Arial"/>
          <w:b/>
          <w:bCs/>
          <w:color w:val="1C1D1C"/>
          <w:w w:val="105"/>
          <w:sz w:val="26"/>
          <w:szCs w:val="26"/>
          <w:lang w:val="ru-RU"/>
        </w:rPr>
        <w:t>В</w:t>
      </w:r>
      <w:r w:rsidRPr="00FD414E">
        <w:rPr>
          <w:rFonts w:ascii="Arial" w:eastAsia="Arial" w:hAnsi="Arial" w:cs="Arial"/>
          <w:b/>
          <w:bCs/>
          <w:color w:val="1C1D1C"/>
          <w:spacing w:val="31"/>
          <w:w w:val="105"/>
          <w:sz w:val="26"/>
          <w:szCs w:val="26"/>
          <w:lang w:val="ru-RU"/>
        </w:rPr>
        <w:t xml:space="preserve"> </w:t>
      </w:r>
      <w:r w:rsidRPr="00FD414E">
        <w:rPr>
          <w:rFonts w:ascii="Times New Roman" w:eastAsia="Times New Roman" w:hAnsi="Times New Roman" w:cs="Times New Roman"/>
          <w:color w:val="1C1D1C"/>
          <w:w w:val="105"/>
          <w:sz w:val="26"/>
          <w:szCs w:val="26"/>
          <w:lang w:val="ru-RU"/>
        </w:rPr>
        <w:t>целом</w:t>
      </w:r>
      <w:r w:rsidRPr="00FD414E">
        <w:rPr>
          <w:rFonts w:ascii="Times New Roman" w:eastAsia="Times New Roman" w:hAnsi="Times New Roman" w:cs="Times New Roman"/>
          <w:color w:val="1C1D1C"/>
          <w:spacing w:val="55"/>
          <w:w w:val="105"/>
          <w:sz w:val="26"/>
          <w:szCs w:val="26"/>
          <w:lang w:val="ru-RU"/>
        </w:rPr>
        <w:t xml:space="preserve"> </w:t>
      </w:r>
      <w:r w:rsidRPr="00FD414E">
        <w:rPr>
          <w:rFonts w:ascii="Times New Roman" w:eastAsia="Times New Roman" w:hAnsi="Times New Roman" w:cs="Times New Roman"/>
          <w:color w:val="1C1D1C"/>
          <w:w w:val="105"/>
          <w:sz w:val="26"/>
          <w:szCs w:val="26"/>
          <w:lang w:val="ru-RU"/>
        </w:rPr>
        <w:t>норматиЕы</w:t>
      </w:r>
      <w:r w:rsidRPr="00FD414E">
        <w:rPr>
          <w:rFonts w:ascii="Times New Roman" w:eastAsia="Times New Roman" w:hAnsi="Times New Roman" w:cs="Times New Roman"/>
          <w:color w:val="1C1D1C"/>
          <w:spacing w:val="5"/>
          <w:w w:val="105"/>
          <w:sz w:val="26"/>
          <w:szCs w:val="26"/>
          <w:lang w:val="ru-RU"/>
        </w:rPr>
        <w:t xml:space="preserve"> </w:t>
      </w:r>
      <w:r w:rsidRPr="00FD414E">
        <w:rPr>
          <w:rFonts w:ascii="Times New Roman" w:eastAsia="Times New Roman" w:hAnsi="Times New Roman" w:cs="Times New Roman"/>
          <w:color w:val="1C1D1C"/>
          <w:w w:val="105"/>
          <w:sz w:val="26"/>
          <w:szCs w:val="26"/>
          <w:lang w:val="ru-RU"/>
        </w:rPr>
        <w:t>по</w:t>
      </w:r>
      <w:r w:rsidRPr="00FD414E">
        <w:rPr>
          <w:rFonts w:ascii="Times New Roman" w:eastAsia="Times New Roman" w:hAnsi="Times New Roman" w:cs="Times New Roman"/>
          <w:color w:val="1C1D1C"/>
          <w:spacing w:val="54"/>
          <w:w w:val="105"/>
          <w:sz w:val="26"/>
          <w:szCs w:val="26"/>
          <w:lang w:val="ru-RU"/>
        </w:rPr>
        <w:t xml:space="preserve"> </w:t>
      </w:r>
      <w:r w:rsidRPr="00FD414E">
        <w:rPr>
          <w:rFonts w:ascii="Times New Roman" w:eastAsia="Times New Roman" w:hAnsi="Times New Roman" w:cs="Times New Roman"/>
          <w:color w:val="1C1D1C"/>
          <w:w w:val="105"/>
          <w:sz w:val="26"/>
          <w:szCs w:val="26"/>
          <w:lang w:val="ru-RU"/>
        </w:rPr>
        <w:t>спортивным</w:t>
      </w:r>
      <w:r w:rsidRPr="00FD414E">
        <w:rPr>
          <w:rFonts w:ascii="Times New Roman" w:eastAsia="Times New Roman" w:hAnsi="Times New Roman" w:cs="Times New Roman"/>
          <w:color w:val="1C1D1C"/>
          <w:spacing w:val="1"/>
          <w:w w:val="105"/>
          <w:sz w:val="26"/>
          <w:szCs w:val="26"/>
          <w:lang w:val="ru-RU"/>
        </w:rPr>
        <w:t xml:space="preserve"> </w:t>
      </w:r>
      <w:r w:rsidRPr="00FD414E">
        <w:rPr>
          <w:rFonts w:ascii="Times New Roman" w:eastAsia="Times New Roman" w:hAnsi="Times New Roman" w:cs="Times New Roman"/>
          <w:color w:val="1C1D1C"/>
          <w:w w:val="105"/>
          <w:sz w:val="26"/>
          <w:szCs w:val="26"/>
          <w:lang w:val="ru-RU"/>
        </w:rPr>
        <w:t>результатам</w:t>
      </w:r>
      <w:r w:rsidRPr="00FD414E">
        <w:rPr>
          <w:rFonts w:ascii="Times New Roman" w:eastAsia="Times New Roman" w:hAnsi="Times New Roman" w:cs="Times New Roman"/>
          <w:color w:val="1C1D1C"/>
          <w:spacing w:val="17"/>
          <w:w w:val="105"/>
          <w:sz w:val="26"/>
          <w:szCs w:val="26"/>
          <w:lang w:val="ru-RU"/>
        </w:rPr>
        <w:t xml:space="preserve"> </w:t>
      </w:r>
      <w:r w:rsidRPr="00FD414E">
        <w:rPr>
          <w:rFonts w:ascii="Times New Roman" w:eastAsia="Times New Roman" w:hAnsi="Times New Roman" w:cs="Times New Roman"/>
          <w:color w:val="363836"/>
          <w:spacing w:val="1"/>
          <w:w w:val="105"/>
          <w:sz w:val="26"/>
          <w:szCs w:val="26"/>
          <w:lang w:val="ru-RU"/>
        </w:rPr>
        <w:t>п</w:t>
      </w:r>
      <w:r w:rsidRPr="00FD414E">
        <w:rPr>
          <w:rFonts w:ascii="Times New Roman" w:eastAsia="Times New Roman" w:hAnsi="Times New Roman" w:cs="Times New Roman"/>
          <w:color w:val="1C1D1C"/>
          <w:spacing w:val="1"/>
          <w:w w:val="105"/>
          <w:sz w:val="26"/>
          <w:szCs w:val="26"/>
          <w:lang w:val="ru-RU"/>
        </w:rPr>
        <w:t>о</w:t>
      </w:r>
      <w:r w:rsidRPr="00FD414E">
        <w:rPr>
          <w:rFonts w:ascii="Times New Roman" w:eastAsia="Times New Roman" w:hAnsi="Times New Roman" w:cs="Times New Roman"/>
          <w:color w:val="1C1D1C"/>
          <w:spacing w:val="48"/>
          <w:w w:val="105"/>
          <w:sz w:val="26"/>
          <w:szCs w:val="26"/>
          <w:lang w:val="ru-RU"/>
        </w:rPr>
        <w:t xml:space="preserve"> </w:t>
      </w:r>
      <w:r w:rsidRPr="00FD414E">
        <w:rPr>
          <w:rFonts w:ascii="Times New Roman" w:eastAsia="Times New Roman" w:hAnsi="Times New Roman" w:cs="Times New Roman"/>
          <w:color w:val="363836"/>
          <w:spacing w:val="-3"/>
          <w:w w:val="105"/>
          <w:sz w:val="26"/>
          <w:szCs w:val="26"/>
          <w:lang w:val="ru-RU"/>
        </w:rPr>
        <w:t>г</w:t>
      </w:r>
      <w:r w:rsidRPr="00FD414E">
        <w:rPr>
          <w:rFonts w:ascii="Times New Roman" w:eastAsia="Times New Roman" w:hAnsi="Times New Roman" w:cs="Times New Roman"/>
          <w:color w:val="1C1D1C"/>
          <w:spacing w:val="-3"/>
          <w:w w:val="105"/>
          <w:sz w:val="26"/>
          <w:szCs w:val="26"/>
          <w:lang w:val="ru-RU"/>
        </w:rPr>
        <w:t>о</w:t>
      </w:r>
      <w:r w:rsidRPr="00FD414E">
        <w:rPr>
          <w:rFonts w:ascii="Times New Roman" w:eastAsia="Times New Roman" w:hAnsi="Times New Roman" w:cs="Times New Roman"/>
          <w:color w:val="363836"/>
          <w:spacing w:val="-3"/>
          <w:w w:val="105"/>
          <w:sz w:val="26"/>
          <w:szCs w:val="26"/>
          <w:lang w:val="ru-RU"/>
        </w:rPr>
        <w:t>дам</w:t>
      </w:r>
      <w:r w:rsidRPr="00FD414E">
        <w:rPr>
          <w:rFonts w:ascii="Times New Roman" w:eastAsia="Times New Roman" w:hAnsi="Times New Roman" w:cs="Times New Roman"/>
          <w:color w:val="363836"/>
          <w:spacing w:val="24"/>
          <w:w w:val="104"/>
          <w:sz w:val="26"/>
          <w:szCs w:val="26"/>
          <w:lang w:val="ru-RU"/>
        </w:rPr>
        <w:t xml:space="preserve"> </w:t>
      </w:r>
      <w:r w:rsidRPr="00FD414E">
        <w:rPr>
          <w:rFonts w:ascii="Times New Roman" w:eastAsia="Times New Roman" w:hAnsi="Times New Roman" w:cs="Times New Roman"/>
          <w:color w:val="1C1D1C"/>
          <w:w w:val="105"/>
          <w:sz w:val="26"/>
          <w:szCs w:val="26"/>
          <w:lang w:val="ru-RU"/>
        </w:rPr>
        <w:t>спортивной</w:t>
      </w:r>
      <w:r w:rsidRPr="00FD414E">
        <w:rPr>
          <w:rFonts w:ascii="Times New Roman" w:eastAsia="Times New Roman" w:hAnsi="Times New Roman" w:cs="Times New Roman"/>
          <w:color w:val="1C1D1C"/>
          <w:spacing w:val="23"/>
          <w:w w:val="105"/>
          <w:sz w:val="26"/>
          <w:szCs w:val="26"/>
          <w:lang w:val="ru-RU"/>
        </w:rPr>
        <w:t xml:space="preserve"> </w:t>
      </w:r>
      <w:r w:rsidRPr="00FD414E">
        <w:rPr>
          <w:rFonts w:ascii="Times New Roman" w:eastAsia="Times New Roman" w:hAnsi="Times New Roman" w:cs="Times New Roman"/>
          <w:color w:val="1C1D1C"/>
          <w:w w:val="105"/>
          <w:sz w:val="26"/>
          <w:szCs w:val="26"/>
          <w:lang w:val="ru-RU"/>
        </w:rPr>
        <w:t>подготовки</w:t>
      </w:r>
      <w:r w:rsidRPr="00FD414E">
        <w:rPr>
          <w:rFonts w:ascii="Times New Roman" w:eastAsia="Times New Roman" w:hAnsi="Times New Roman" w:cs="Times New Roman"/>
          <w:color w:val="1C1D1C"/>
          <w:spacing w:val="29"/>
          <w:w w:val="105"/>
          <w:sz w:val="26"/>
          <w:szCs w:val="26"/>
          <w:lang w:val="ru-RU"/>
        </w:rPr>
        <w:t xml:space="preserve"> </w:t>
      </w:r>
      <w:r w:rsidRPr="00FD414E">
        <w:rPr>
          <w:rFonts w:ascii="Times New Roman" w:eastAsia="Times New Roman" w:hAnsi="Times New Roman" w:cs="Times New Roman"/>
          <w:color w:val="1C1D1C"/>
          <w:w w:val="105"/>
          <w:sz w:val="26"/>
          <w:szCs w:val="26"/>
          <w:lang w:val="ru-RU"/>
        </w:rPr>
        <w:t>представлены</w:t>
      </w:r>
      <w:r w:rsidRPr="00FD414E">
        <w:rPr>
          <w:rFonts w:ascii="Times New Roman" w:eastAsia="Times New Roman" w:hAnsi="Times New Roman" w:cs="Times New Roman"/>
          <w:color w:val="1C1D1C"/>
          <w:spacing w:val="30"/>
          <w:w w:val="105"/>
          <w:sz w:val="26"/>
          <w:szCs w:val="26"/>
          <w:lang w:val="ru-RU"/>
        </w:rPr>
        <w:t xml:space="preserve"> </w:t>
      </w:r>
      <w:r w:rsidRPr="00FD414E">
        <w:rPr>
          <w:rFonts w:ascii="Times New Roman" w:eastAsia="Times New Roman" w:hAnsi="Times New Roman" w:cs="Times New Roman"/>
          <w:color w:val="1C1D1C"/>
          <w:w w:val="105"/>
          <w:sz w:val="26"/>
          <w:szCs w:val="26"/>
          <w:lang w:val="ru-RU"/>
        </w:rPr>
        <w:t>в</w:t>
      </w:r>
      <w:r w:rsidRPr="00FD414E">
        <w:rPr>
          <w:rFonts w:ascii="Times New Roman" w:eastAsia="Times New Roman" w:hAnsi="Times New Roman" w:cs="Times New Roman"/>
          <w:color w:val="1C1D1C"/>
          <w:spacing w:val="1"/>
          <w:w w:val="105"/>
          <w:sz w:val="26"/>
          <w:szCs w:val="26"/>
          <w:lang w:val="ru-RU"/>
        </w:rPr>
        <w:t xml:space="preserve"> </w:t>
      </w:r>
      <w:r w:rsidRPr="00FD414E">
        <w:rPr>
          <w:rFonts w:ascii="Times New Roman" w:eastAsia="Times New Roman" w:hAnsi="Times New Roman" w:cs="Times New Roman"/>
          <w:color w:val="1C1D1C"/>
          <w:w w:val="105"/>
          <w:sz w:val="26"/>
          <w:szCs w:val="26"/>
          <w:lang w:val="ru-RU"/>
        </w:rPr>
        <w:t>таблицах</w:t>
      </w:r>
      <w:r w:rsidRPr="00FD414E">
        <w:rPr>
          <w:rFonts w:ascii="Times New Roman" w:eastAsia="Times New Roman" w:hAnsi="Times New Roman" w:cs="Times New Roman"/>
          <w:color w:val="1C1D1C"/>
          <w:spacing w:val="25"/>
          <w:w w:val="105"/>
          <w:sz w:val="26"/>
          <w:szCs w:val="26"/>
          <w:lang w:val="ru-RU"/>
        </w:rPr>
        <w:t xml:space="preserve"> </w:t>
      </w:r>
      <w:r w:rsidRPr="00FD414E">
        <w:rPr>
          <w:rFonts w:ascii="Arial" w:eastAsia="Arial" w:hAnsi="Arial" w:cs="Arial"/>
          <w:color w:val="1C1D1C"/>
          <w:w w:val="105"/>
          <w:sz w:val="25"/>
          <w:szCs w:val="25"/>
          <w:lang w:val="ru-RU"/>
        </w:rPr>
        <w:t>№</w:t>
      </w:r>
      <w:r w:rsidRPr="00FD414E">
        <w:rPr>
          <w:rFonts w:ascii="Arial" w:eastAsia="Arial" w:hAnsi="Arial" w:cs="Arial"/>
          <w:color w:val="1C1D1C"/>
          <w:spacing w:val="14"/>
          <w:w w:val="105"/>
          <w:sz w:val="25"/>
          <w:szCs w:val="25"/>
          <w:lang w:val="ru-RU"/>
        </w:rPr>
        <w:t xml:space="preserve"> </w:t>
      </w:r>
      <w:r w:rsidRPr="00FD414E">
        <w:rPr>
          <w:rFonts w:ascii="Times New Roman" w:eastAsia="Times New Roman" w:hAnsi="Times New Roman" w:cs="Times New Roman"/>
          <w:color w:val="1C1D1C"/>
          <w:w w:val="105"/>
          <w:sz w:val="26"/>
          <w:szCs w:val="26"/>
          <w:lang w:val="ru-RU"/>
        </w:rPr>
        <w:t>15-18</w:t>
      </w:r>
      <w:r w:rsidRPr="00FD414E">
        <w:rPr>
          <w:rFonts w:ascii="Times New Roman" w:eastAsia="Times New Roman" w:hAnsi="Times New Roman" w:cs="Times New Roman"/>
          <w:color w:val="1C1D1C"/>
          <w:spacing w:val="63"/>
          <w:w w:val="105"/>
          <w:sz w:val="26"/>
          <w:szCs w:val="26"/>
          <w:lang w:val="ru-RU"/>
        </w:rPr>
        <w:t xml:space="preserve"> </w:t>
      </w:r>
      <w:r w:rsidRPr="00FD414E">
        <w:rPr>
          <w:rFonts w:ascii="Times New Roman" w:eastAsia="Times New Roman" w:hAnsi="Times New Roman" w:cs="Times New Roman"/>
          <w:color w:val="1C1D1C"/>
          <w:w w:val="105"/>
          <w:sz w:val="26"/>
          <w:szCs w:val="26"/>
          <w:lang w:val="ru-RU"/>
        </w:rPr>
        <w:t>пр</w:t>
      </w:r>
      <w:r w:rsidRPr="00FD414E">
        <w:rPr>
          <w:rFonts w:ascii="Times New Roman" w:eastAsia="Times New Roman" w:hAnsi="Times New Roman" w:cs="Times New Roman"/>
          <w:color w:val="363836"/>
          <w:w w:val="105"/>
          <w:sz w:val="26"/>
          <w:szCs w:val="26"/>
          <w:lang w:val="ru-RU"/>
        </w:rPr>
        <w:t>и</w:t>
      </w:r>
      <w:r w:rsidRPr="00FD414E">
        <w:rPr>
          <w:rFonts w:ascii="Times New Roman" w:eastAsia="Times New Roman" w:hAnsi="Times New Roman" w:cs="Times New Roman"/>
          <w:color w:val="1C1D1C"/>
          <w:spacing w:val="1"/>
          <w:w w:val="105"/>
          <w:sz w:val="26"/>
          <w:szCs w:val="26"/>
          <w:lang w:val="ru-RU"/>
        </w:rPr>
        <w:t>ложен</w:t>
      </w:r>
      <w:r w:rsidRPr="00FD414E">
        <w:rPr>
          <w:rFonts w:ascii="Times New Roman" w:eastAsia="Times New Roman" w:hAnsi="Times New Roman" w:cs="Times New Roman"/>
          <w:color w:val="363836"/>
          <w:spacing w:val="1"/>
          <w:w w:val="105"/>
          <w:sz w:val="26"/>
          <w:szCs w:val="26"/>
          <w:lang w:val="ru-RU"/>
        </w:rPr>
        <w:t>ия.</w:t>
      </w:r>
      <w:r w:rsidRPr="00FD414E">
        <w:rPr>
          <w:rFonts w:ascii="Times New Roman" w:eastAsia="Times New Roman" w:hAnsi="Times New Roman" w:cs="Times New Roman"/>
          <w:color w:val="363836"/>
          <w:spacing w:val="10"/>
          <w:w w:val="105"/>
          <w:sz w:val="26"/>
          <w:szCs w:val="26"/>
          <w:lang w:val="ru-RU"/>
        </w:rPr>
        <w:t xml:space="preserve"> </w:t>
      </w:r>
      <w:r w:rsidRPr="00FD414E">
        <w:rPr>
          <w:rFonts w:ascii="Times New Roman" w:eastAsia="Times New Roman" w:hAnsi="Times New Roman" w:cs="Times New Roman"/>
          <w:color w:val="363836"/>
          <w:w w:val="105"/>
          <w:sz w:val="26"/>
          <w:szCs w:val="26"/>
          <w:lang w:val="ru-RU"/>
        </w:rPr>
        <w:t>Для</w:t>
      </w:r>
      <w:r w:rsidRPr="00FD414E">
        <w:rPr>
          <w:rFonts w:ascii="Times New Roman" w:eastAsia="Times New Roman" w:hAnsi="Times New Roman" w:cs="Times New Roman"/>
          <w:color w:val="363836"/>
          <w:spacing w:val="23"/>
          <w:w w:val="102"/>
          <w:sz w:val="26"/>
          <w:szCs w:val="26"/>
          <w:lang w:val="ru-RU"/>
        </w:rPr>
        <w:t xml:space="preserve"> </w:t>
      </w:r>
      <w:r w:rsidRPr="00FD414E">
        <w:rPr>
          <w:rFonts w:ascii="Times New Roman" w:eastAsia="Times New Roman" w:hAnsi="Times New Roman" w:cs="Times New Roman"/>
          <w:color w:val="1C1D1C"/>
          <w:w w:val="105"/>
          <w:sz w:val="26"/>
          <w:szCs w:val="26"/>
          <w:lang w:val="ru-RU"/>
        </w:rPr>
        <w:t>этапа</w:t>
      </w:r>
      <w:r w:rsidRPr="00FD414E">
        <w:rPr>
          <w:rFonts w:ascii="Times New Roman" w:eastAsia="Times New Roman" w:hAnsi="Times New Roman" w:cs="Times New Roman"/>
          <w:color w:val="1C1D1C"/>
          <w:spacing w:val="6"/>
          <w:w w:val="105"/>
          <w:sz w:val="26"/>
          <w:szCs w:val="26"/>
          <w:lang w:val="ru-RU"/>
        </w:rPr>
        <w:t xml:space="preserve"> </w:t>
      </w:r>
      <w:r w:rsidRPr="00FD414E">
        <w:rPr>
          <w:rFonts w:ascii="Times New Roman" w:eastAsia="Times New Roman" w:hAnsi="Times New Roman" w:cs="Times New Roman"/>
          <w:color w:val="1C1D1C"/>
          <w:w w:val="105"/>
          <w:sz w:val="26"/>
          <w:szCs w:val="26"/>
          <w:lang w:val="ru-RU"/>
        </w:rPr>
        <w:t>начальной</w:t>
      </w:r>
      <w:r w:rsidRPr="00FD414E">
        <w:rPr>
          <w:rFonts w:ascii="Times New Roman" w:eastAsia="Times New Roman" w:hAnsi="Times New Roman" w:cs="Times New Roman"/>
          <w:color w:val="1C1D1C"/>
          <w:spacing w:val="13"/>
          <w:w w:val="105"/>
          <w:sz w:val="26"/>
          <w:szCs w:val="26"/>
          <w:lang w:val="ru-RU"/>
        </w:rPr>
        <w:t xml:space="preserve"> </w:t>
      </w:r>
      <w:r w:rsidRPr="00FD414E">
        <w:rPr>
          <w:rFonts w:ascii="Times New Roman" w:eastAsia="Times New Roman" w:hAnsi="Times New Roman" w:cs="Times New Roman"/>
          <w:color w:val="1C1D1C"/>
          <w:w w:val="105"/>
          <w:sz w:val="26"/>
          <w:szCs w:val="26"/>
          <w:lang w:val="ru-RU"/>
        </w:rPr>
        <w:t>подготовки,</w:t>
      </w:r>
      <w:r w:rsidRPr="00FD414E">
        <w:rPr>
          <w:rFonts w:ascii="Times New Roman" w:eastAsia="Times New Roman" w:hAnsi="Times New Roman" w:cs="Times New Roman"/>
          <w:color w:val="1C1D1C"/>
          <w:spacing w:val="31"/>
          <w:w w:val="105"/>
          <w:sz w:val="26"/>
          <w:szCs w:val="26"/>
          <w:lang w:val="ru-RU"/>
        </w:rPr>
        <w:t xml:space="preserve"> </w:t>
      </w:r>
      <w:r w:rsidRPr="00FD414E">
        <w:rPr>
          <w:rFonts w:ascii="Times New Roman" w:eastAsia="Times New Roman" w:hAnsi="Times New Roman" w:cs="Times New Roman"/>
          <w:color w:val="1C1D1C"/>
          <w:w w:val="105"/>
          <w:sz w:val="26"/>
          <w:szCs w:val="26"/>
          <w:lang w:val="ru-RU"/>
        </w:rPr>
        <w:t>спортивной</w:t>
      </w:r>
      <w:r w:rsidRPr="00FD414E">
        <w:rPr>
          <w:rFonts w:ascii="Times New Roman" w:eastAsia="Times New Roman" w:hAnsi="Times New Roman" w:cs="Times New Roman"/>
          <w:color w:val="1C1D1C"/>
          <w:spacing w:val="13"/>
          <w:w w:val="105"/>
          <w:sz w:val="26"/>
          <w:szCs w:val="26"/>
          <w:lang w:val="ru-RU"/>
        </w:rPr>
        <w:t xml:space="preserve"> </w:t>
      </w:r>
      <w:r w:rsidRPr="00FD414E">
        <w:rPr>
          <w:rFonts w:ascii="Times New Roman" w:eastAsia="Times New Roman" w:hAnsi="Times New Roman" w:cs="Times New Roman"/>
          <w:color w:val="1C1D1C"/>
          <w:w w:val="105"/>
          <w:sz w:val="26"/>
          <w:szCs w:val="26"/>
          <w:lang w:val="ru-RU"/>
        </w:rPr>
        <w:t>специализации</w:t>
      </w:r>
      <w:r w:rsidRPr="00FD414E">
        <w:rPr>
          <w:rFonts w:ascii="Times New Roman" w:eastAsia="Times New Roman" w:hAnsi="Times New Roman" w:cs="Times New Roman"/>
          <w:color w:val="1C1D1C"/>
          <w:spacing w:val="14"/>
          <w:w w:val="105"/>
          <w:sz w:val="26"/>
          <w:szCs w:val="26"/>
          <w:lang w:val="ru-RU"/>
        </w:rPr>
        <w:t xml:space="preserve"> </w:t>
      </w:r>
      <w:r w:rsidRPr="00FD414E">
        <w:rPr>
          <w:rFonts w:ascii="Times New Roman" w:eastAsia="Times New Roman" w:hAnsi="Times New Roman" w:cs="Times New Roman"/>
          <w:color w:val="1C1D1C"/>
          <w:w w:val="105"/>
          <w:sz w:val="26"/>
          <w:szCs w:val="26"/>
          <w:lang w:val="ru-RU"/>
        </w:rPr>
        <w:t>и</w:t>
      </w:r>
      <w:r w:rsidRPr="00FD414E">
        <w:rPr>
          <w:rFonts w:ascii="Times New Roman" w:eastAsia="Times New Roman" w:hAnsi="Times New Roman" w:cs="Times New Roman"/>
          <w:color w:val="1C1D1C"/>
          <w:spacing w:val="66"/>
          <w:w w:val="105"/>
          <w:sz w:val="26"/>
          <w:szCs w:val="26"/>
          <w:lang w:val="ru-RU"/>
        </w:rPr>
        <w:t xml:space="preserve"> </w:t>
      </w:r>
      <w:r w:rsidRPr="00FD414E">
        <w:rPr>
          <w:rFonts w:ascii="Times New Roman" w:eastAsia="Times New Roman" w:hAnsi="Times New Roman" w:cs="Times New Roman"/>
          <w:color w:val="1C1D1C"/>
          <w:w w:val="105"/>
          <w:sz w:val="26"/>
          <w:szCs w:val="26"/>
          <w:lang w:val="ru-RU"/>
        </w:rPr>
        <w:t>этапа</w:t>
      </w:r>
      <w:r w:rsidRPr="00FD414E">
        <w:rPr>
          <w:rFonts w:ascii="Times New Roman" w:eastAsia="Times New Roman" w:hAnsi="Times New Roman" w:cs="Times New Roman"/>
          <w:color w:val="1C1D1C"/>
          <w:spacing w:val="10"/>
          <w:w w:val="105"/>
          <w:sz w:val="26"/>
          <w:szCs w:val="26"/>
          <w:lang w:val="ru-RU"/>
        </w:rPr>
        <w:t xml:space="preserve"> </w:t>
      </w:r>
      <w:r w:rsidRPr="00FD414E">
        <w:rPr>
          <w:rFonts w:ascii="Times New Roman" w:eastAsia="Times New Roman" w:hAnsi="Times New Roman" w:cs="Times New Roman"/>
          <w:color w:val="1C1D1C"/>
          <w:spacing w:val="-2"/>
          <w:w w:val="105"/>
          <w:sz w:val="26"/>
          <w:szCs w:val="26"/>
          <w:lang w:val="ru-RU"/>
        </w:rPr>
        <w:t>с</w:t>
      </w:r>
      <w:r w:rsidRPr="00FD414E">
        <w:rPr>
          <w:rFonts w:ascii="Times New Roman" w:eastAsia="Times New Roman" w:hAnsi="Times New Roman" w:cs="Times New Roman"/>
          <w:color w:val="363836"/>
          <w:spacing w:val="-2"/>
          <w:w w:val="105"/>
          <w:sz w:val="26"/>
          <w:szCs w:val="26"/>
          <w:lang w:val="ru-RU"/>
        </w:rPr>
        <w:t>п</w:t>
      </w:r>
      <w:r w:rsidRPr="00FD414E">
        <w:rPr>
          <w:rFonts w:ascii="Times New Roman" w:eastAsia="Times New Roman" w:hAnsi="Times New Roman" w:cs="Times New Roman"/>
          <w:color w:val="1C1D1C"/>
          <w:spacing w:val="-2"/>
          <w:w w:val="105"/>
          <w:sz w:val="26"/>
          <w:szCs w:val="26"/>
          <w:lang w:val="ru-RU"/>
        </w:rPr>
        <w:t>о</w:t>
      </w:r>
      <w:r w:rsidRPr="00FD414E">
        <w:rPr>
          <w:rFonts w:ascii="Times New Roman" w:eastAsia="Times New Roman" w:hAnsi="Times New Roman" w:cs="Times New Roman"/>
          <w:color w:val="363836"/>
          <w:spacing w:val="-2"/>
          <w:w w:val="105"/>
          <w:sz w:val="26"/>
          <w:szCs w:val="26"/>
          <w:lang w:val="ru-RU"/>
        </w:rPr>
        <w:t>ртивного</w:t>
      </w:r>
      <w:r w:rsidRPr="00FD414E">
        <w:rPr>
          <w:rFonts w:ascii="Times New Roman" w:eastAsia="Times New Roman" w:hAnsi="Times New Roman" w:cs="Times New Roman"/>
          <w:color w:val="363836"/>
          <w:spacing w:val="21"/>
          <w:w w:val="105"/>
          <w:sz w:val="26"/>
          <w:szCs w:val="26"/>
          <w:lang w:val="ru-RU"/>
        </w:rPr>
        <w:t xml:space="preserve"> </w:t>
      </w:r>
      <w:r w:rsidRPr="00FD414E">
        <w:rPr>
          <w:rFonts w:ascii="Times New Roman" w:eastAsia="Times New Roman" w:hAnsi="Times New Roman" w:cs="Times New Roman"/>
          <w:color w:val="1C1D1C"/>
          <w:w w:val="105"/>
          <w:sz w:val="26"/>
          <w:szCs w:val="26"/>
          <w:lang w:val="ru-RU"/>
        </w:rPr>
        <w:t>совершенствования</w:t>
      </w:r>
      <w:r w:rsidRPr="00FD414E">
        <w:rPr>
          <w:rFonts w:ascii="Times New Roman" w:eastAsia="Times New Roman" w:hAnsi="Times New Roman" w:cs="Times New Roman"/>
          <w:color w:val="1C1D1C"/>
          <w:spacing w:val="51"/>
          <w:w w:val="105"/>
          <w:sz w:val="26"/>
          <w:szCs w:val="26"/>
          <w:lang w:val="ru-RU"/>
        </w:rPr>
        <w:t xml:space="preserve"> </w:t>
      </w:r>
      <w:r w:rsidRPr="00FD414E">
        <w:rPr>
          <w:rFonts w:ascii="Times New Roman" w:eastAsia="Times New Roman" w:hAnsi="Times New Roman" w:cs="Times New Roman"/>
          <w:color w:val="1C1D1C"/>
          <w:w w:val="105"/>
          <w:sz w:val="26"/>
          <w:szCs w:val="26"/>
          <w:lang w:val="ru-RU"/>
        </w:rPr>
        <w:t>мастерства</w:t>
      </w:r>
      <w:r w:rsidRPr="00FD414E">
        <w:rPr>
          <w:rFonts w:ascii="Times New Roman" w:eastAsia="Times New Roman" w:hAnsi="Times New Roman" w:cs="Times New Roman"/>
          <w:color w:val="1C1D1C"/>
          <w:spacing w:val="44"/>
          <w:w w:val="105"/>
          <w:sz w:val="26"/>
          <w:szCs w:val="26"/>
          <w:lang w:val="ru-RU"/>
        </w:rPr>
        <w:t xml:space="preserve"> </w:t>
      </w:r>
      <w:r w:rsidRPr="00FD414E">
        <w:rPr>
          <w:rFonts w:ascii="Times New Roman" w:eastAsia="Times New Roman" w:hAnsi="Times New Roman" w:cs="Times New Roman"/>
          <w:color w:val="1C1D1C"/>
          <w:spacing w:val="1"/>
          <w:w w:val="105"/>
          <w:sz w:val="26"/>
          <w:szCs w:val="26"/>
          <w:lang w:val="ru-RU"/>
        </w:rPr>
        <w:t>выпол</w:t>
      </w:r>
      <w:r w:rsidRPr="00FD414E">
        <w:rPr>
          <w:rFonts w:ascii="Times New Roman" w:eastAsia="Times New Roman" w:hAnsi="Times New Roman" w:cs="Times New Roman"/>
          <w:color w:val="363836"/>
          <w:spacing w:val="1"/>
          <w:w w:val="105"/>
          <w:sz w:val="26"/>
          <w:szCs w:val="26"/>
          <w:lang w:val="ru-RU"/>
        </w:rPr>
        <w:t>Б</w:t>
      </w:r>
      <w:r w:rsidRPr="00FD414E">
        <w:rPr>
          <w:rFonts w:ascii="Times New Roman" w:eastAsia="Times New Roman" w:hAnsi="Times New Roman" w:cs="Times New Roman"/>
          <w:color w:val="1C1D1C"/>
          <w:spacing w:val="1"/>
          <w:w w:val="105"/>
          <w:sz w:val="26"/>
          <w:szCs w:val="26"/>
          <w:lang w:val="ru-RU"/>
        </w:rPr>
        <w:t>ение</w:t>
      </w:r>
      <w:r w:rsidRPr="00FD414E">
        <w:rPr>
          <w:rFonts w:ascii="Times New Roman" w:eastAsia="Times New Roman" w:hAnsi="Times New Roman" w:cs="Times New Roman"/>
          <w:color w:val="1C1D1C"/>
          <w:spacing w:val="28"/>
          <w:w w:val="105"/>
          <w:sz w:val="26"/>
          <w:szCs w:val="26"/>
          <w:lang w:val="ru-RU"/>
        </w:rPr>
        <w:t xml:space="preserve"> </w:t>
      </w:r>
      <w:r w:rsidRPr="00FD414E">
        <w:rPr>
          <w:rFonts w:ascii="Times New Roman" w:eastAsia="Times New Roman" w:hAnsi="Times New Roman" w:cs="Times New Roman"/>
          <w:color w:val="1C1D1C"/>
          <w:w w:val="105"/>
          <w:sz w:val="26"/>
          <w:szCs w:val="26"/>
          <w:lang w:val="ru-RU"/>
        </w:rPr>
        <w:t>нормативов</w:t>
      </w:r>
      <w:r w:rsidRPr="00FD414E">
        <w:rPr>
          <w:rFonts w:ascii="Times New Roman" w:eastAsia="Times New Roman" w:hAnsi="Times New Roman" w:cs="Times New Roman"/>
          <w:color w:val="1C1D1C"/>
          <w:spacing w:val="36"/>
          <w:w w:val="105"/>
          <w:sz w:val="26"/>
          <w:szCs w:val="26"/>
          <w:lang w:val="ru-RU"/>
        </w:rPr>
        <w:t xml:space="preserve"> </w:t>
      </w:r>
      <w:r w:rsidRPr="00FD414E">
        <w:rPr>
          <w:rFonts w:ascii="Times New Roman" w:eastAsia="Times New Roman" w:hAnsi="Times New Roman" w:cs="Times New Roman"/>
          <w:color w:val="1C1D1C"/>
          <w:w w:val="105"/>
          <w:sz w:val="26"/>
          <w:szCs w:val="26"/>
          <w:lang w:val="ru-RU"/>
        </w:rPr>
        <w:t>является,</w:t>
      </w:r>
      <w:r w:rsidRPr="00FD414E">
        <w:rPr>
          <w:rFonts w:ascii="Times New Roman" w:eastAsia="Times New Roman" w:hAnsi="Times New Roman" w:cs="Times New Roman"/>
          <w:color w:val="1C1D1C"/>
          <w:spacing w:val="44"/>
          <w:w w:val="105"/>
          <w:sz w:val="26"/>
          <w:szCs w:val="26"/>
          <w:lang w:val="ru-RU"/>
        </w:rPr>
        <w:t xml:space="preserve"> </w:t>
      </w:r>
      <w:r w:rsidRPr="00FD414E">
        <w:rPr>
          <w:rFonts w:ascii="Times New Roman" w:eastAsia="Times New Roman" w:hAnsi="Times New Roman" w:cs="Times New Roman"/>
          <w:color w:val="1C1D1C"/>
          <w:spacing w:val="1"/>
          <w:w w:val="105"/>
          <w:sz w:val="26"/>
          <w:szCs w:val="26"/>
          <w:lang w:val="ru-RU"/>
        </w:rPr>
        <w:t>кро</w:t>
      </w:r>
      <w:r w:rsidRPr="00FD414E">
        <w:rPr>
          <w:rFonts w:ascii="Times New Roman" w:eastAsia="Times New Roman" w:hAnsi="Times New Roman" w:cs="Times New Roman"/>
          <w:color w:val="363836"/>
          <w:spacing w:val="1"/>
          <w:w w:val="105"/>
          <w:sz w:val="26"/>
          <w:szCs w:val="26"/>
          <w:lang w:val="ru-RU"/>
        </w:rPr>
        <w:t>м</w:t>
      </w:r>
      <w:r w:rsidRPr="00FD414E">
        <w:rPr>
          <w:rFonts w:ascii="Times New Roman" w:eastAsia="Times New Roman" w:hAnsi="Times New Roman" w:cs="Times New Roman"/>
          <w:color w:val="1C1D1C"/>
          <w:w w:val="105"/>
          <w:sz w:val="26"/>
          <w:szCs w:val="26"/>
          <w:lang w:val="ru-RU"/>
        </w:rPr>
        <w:t>е</w:t>
      </w:r>
      <w:r w:rsidRPr="00FD414E">
        <w:rPr>
          <w:rFonts w:ascii="Times New Roman" w:eastAsia="Times New Roman" w:hAnsi="Times New Roman" w:cs="Times New Roman"/>
          <w:color w:val="1C1D1C"/>
          <w:spacing w:val="16"/>
          <w:w w:val="105"/>
          <w:sz w:val="26"/>
          <w:szCs w:val="26"/>
          <w:lang w:val="ru-RU"/>
        </w:rPr>
        <w:t xml:space="preserve"> </w:t>
      </w:r>
      <w:r w:rsidRPr="00FD414E">
        <w:rPr>
          <w:rFonts w:ascii="Times New Roman" w:eastAsia="Times New Roman" w:hAnsi="Times New Roman" w:cs="Times New Roman"/>
          <w:color w:val="494949"/>
          <w:w w:val="105"/>
          <w:sz w:val="26"/>
          <w:szCs w:val="26"/>
          <w:lang w:val="ru-RU"/>
        </w:rPr>
        <w:t>того,</w:t>
      </w:r>
      <w:r w:rsidRPr="00FD414E">
        <w:rPr>
          <w:rFonts w:ascii="Times New Roman" w:eastAsia="Times New Roman" w:hAnsi="Times New Roman" w:cs="Times New Roman"/>
          <w:color w:val="494949"/>
          <w:spacing w:val="39"/>
          <w:w w:val="105"/>
          <w:sz w:val="26"/>
          <w:szCs w:val="26"/>
          <w:lang w:val="ru-RU"/>
        </w:rPr>
        <w:t xml:space="preserve"> </w:t>
      </w:r>
      <w:r w:rsidRPr="00FD414E">
        <w:rPr>
          <w:rFonts w:ascii="Times New Roman" w:eastAsia="Times New Roman" w:hAnsi="Times New Roman" w:cs="Times New Roman"/>
          <w:color w:val="494949"/>
          <w:w w:val="105"/>
          <w:sz w:val="26"/>
          <w:szCs w:val="26"/>
          <w:lang w:val="ru-RU"/>
        </w:rPr>
        <w:t>и</w:t>
      </w:r>
      <w:r w:rsidRPr="00FD414E">
        <w:rPr>
          <w:rFonts w:ascii="Times New Roman" w:eastAsia="Times New Roman" w:hAnsi="Times New Roman" w:cs="Times New Roman"/>
          <w:color w:val="494949"/>
          <w:spacing w:val="29"/>
          <w:w w:val="106"/>
          <w:sz w:val="26"/>
          <w:szCs w:val="26"/>
          <w:lang w:val="ru-RU"/>
        </w:rPr>
        <w:t xml:space="preserve"> </w:t>
      </w:r>
      <w:r w:rsidRPr="00FD414E">
        <w:rPr>
          <w:rFonts w:ascii="Times New Roman" w:eastAsia="Times New Roman" w:hAnsi="Times New Roman" w:cs="Times New Roman"/>
          <w:color w:val="1C1D1C"/>
          <w:w w:val="105"/>
          <w:sz w:val="26"/>
          <w:szCs w:val="26"/>
          <w:lang w:val="ru-RU"/>
        </w:rPr>
        <w:t>важнейшим</w:t>
      </w:r>
      <w:r w:rsidRPr="00FD414E">
        <w:rPr>
          <w:rFonts w:ascii="Times New Roman" w:eastAsia="Times New Roman" w:hAnsi="Times New Roman" w:cs="Times New Roman"/>
          <w:color w:val="1C1D1C"/>
          <w:spacing w:val="39"/>
          <w:w w:val="105"/>
          <w:sz w:val="26"/>
          <w:szCs w:val="26"/>
          <w:lang w:val="ru-RU"/>
        </w:rPr>
        <w:t xml:space="preserve"> </w:t>
      </w:r>
      <w:r w:rsidRPr="00FD414E">
        <w:rPr>
          <w:rFonts w:ascii="Times New Roman" w:eastAsia="Times New Roman" w:hAnsi="Times New Roman" w:cs="Times New Roman"/>
          <w:color w:val="1C1D1C"/>
          <w:w w:val="105"/>
          <w:sz w:val="26"/>
          <w:szCs w:val="26"/>
          <w:lang w:val="ru-RU"/>
        </w:rPr>
        <w:t>критерием</w:t>
      </w:r>
      <w:r w:rsidRPr="00FD414E">
        <w:rPr>
          <w:rFonts w:ascii="Times New Roman" w:eastAsia="Times New Roman" w:hAnsi="Times New Roman" w:cs="Times New Roman"/>
          <w:color w:val="1C1D1C"/>
          <w:spacing w:val="39"/>
          <w:w w:val="105"/>
          <w:sz w:val="26"/>
          <w:szCs w:val="26"/>
          <w:lang w:val="ru-RU"/>
        </w:rPr>
        <w:t xml:space="preserve"> </w:t>
      </w:r>
      <w:r w:rsidRPr="00FD414E">
        <w:rPr>
          <w:rFonts w:ascii="Times New Roman" w:eastAsia="Times New Roman" w:hAnsi="Times New Roman" w:cs="Times New Roman"/>
          <w:color w:val="1C1D1C"/>
          <w:w w:val="105"/>
          <w:sz w:val="26"/>
          <w:szCs w:val="26"/>
          <w:lang w:val="ru-RU"/>
        </w:rPr>
        <w:t>для</w:t>
      </w:r>
      <w:r w:rsidRPr="00FD414E">
        <w:rPr>
          <w:rFonts w:ascii="Times New Roman" w:eastAsia="Times New Roman" w:hAnsi="Times New Roman" w:cs="Times New Roman"/>
          <w:color w:val="1C1D1C"/>
          <w:spacing w:val="22"/>
          <w:w w:val="105"/>
          <w:sz w:val="26"/>
          <w:szCs w:val="26"/>
          <w:lang w:val="ru-RU"/>
        </w:rPr>
        <w:t xml:space="preserve"> </w:t>
      </w:r>
      <w:r w:rsidRPr="00FD414E">
        <w:rPr>
          <w:rFonts w:ascii="Times New Roman" w:eastAsia="Times New Roman" w:hAnsi="Times New Roman" w:cs="Times New Roman"/>
          <w:color w:val="1C1D1C"/>
          <w:w w:val="105"/>
          <w:sz w:val="26"/>
          <w:szCs w:val="26"/>
          <w:lang w:val="ru-RU"/>
        </w:rPr>
        <w:t>перевода</w:t>
      </w:r>
      <w:r w:rsidRPr="00FD414E">
        <w:rPr>
          <w:rFonts w:ascii="Times New Roman" w:eastAsia="Times New Roman" w:hAnsi="Times New Roman" w:cs="Times New Roman"/>
          <w:color w:val="1C1D1C"/>
          <w:spacing w:val="34"/>
          <w:w w:val="105"/>
          <w:sz w:val="26"/>
          <w:szCs w:val="26"/>
          <w:lang w:val="ru-RU"/>
        </w:rPr>
        <w:t xml:space="preserve"> </w:t>
      </w:r>
      <w:r w:rsidRPr="00FD414E">
        <w:rPr>
          <w:rFonts w:ascii="Times New Roman" w:eastAsia="Times New Roman" w:hAnsi="Times New Roman" w:cs="Times New Roman"/>
          <w:color w:val="1C1D1C"/>
          <w:w w:val="105"/>
          <w:sz w:val="26"/>
          <w:szCs w:val="26"/>
          <w:lang w:val="ru-RU"/>
        </w:rPr>
        <w:t>занимающихся</w:t>
      </w:r>
      <w:r w:rsidRPr="00FD414E">
        <w:rPr>
          <w:rFonts w:ascii="Times New Roman" w:eastAsia="Times New Roman" w:hAnsi="Times New Roman" w:cs="Times New Roman"/>
          <w:color w:val="1C1D1C"/>
          <w:spacing w:val="43"/>
          <w:w w:val="105"/>
          <w:sz w:val="26"/>
          <w:szCs w:val="26"/>
          <w:lang w:val="ru-RU"/>
        </w:rPr>
        <w:t xml:space="preserve"> </w:t>
      </w:r>
      <w:r w:rsidRPr="00FD414E">
        <w:rPr>
          <w:rFonts w:ascii="Times New Roman" w:eastAsia="Times New Roman" w:hAnsi="Times New Roman" w:cs="Times New Roman"/>
          <w:color w:val="1C1D1C"/>
          <w:w w:val="105"/>
          <w:sz w:val="26"/>
          <w:szCs w:val="26"/>
          <w:lang w:val="ru-RU"/>
        </w:rPr>
        <w:t>на</w:t>
      </w:r>
      <w:r w:rsidRPr="00FD414E">
        <w:rPr>
          <w:rFonts w:ascii="Times New Roman" w:eastAsia="Times New Roman" w:hAnsi="Times New Roman" w:cs="Times New Roman"/>
          <w:color w:val="1C1D1C"/>
          <w:spacing w:val="26"/>
          <w:w w:val="105"/>
          <w:sz w:val="26"/>
          <w:szCs w:val="26"/>
          <w:lang w:val="ru-RU"/>
        </w:rPr>
        <w:t xml:space="preserve"> </w:t>
      </w:r>
      <w:r w:rsidRPr="00FD414E">
        <w:rPr>
          <w:rFonts w:ascii="Times New Roman" w:eastAsia="Times New Roman" w:hAnsi="Times New Roman" w:cs="Times New Roman"/>
          <w:color w:val="1C1D1C"/>
          <w:spacing w:val="1"/>
          <w:w w:val="105"/>
          <w:sz w:val="26"/>
          <w:szCs w:val="26"/>
          <w:lang w:val="ru-RU"/>
        </w:rPr>
        <w:t>следующи</w:t>
      </w:r>
      <w:r w:rsidRPr="00FD414E">
        <w:rPr>
          <w:rFonts w:ascii="Times New Roman" w:eastAsia="Times New Roman" w:hAnsi="Times New Roman" w:cs="Times New Roman"/>
          <w:color w:val="363836"/>
          <w:spacing w:val="1"/>
          <w:w w:val="105"/>
          <w:sz w:val="26"/>
          <w:szCs w:val="26"/>
          <w:lang w:val="ru-RU"/>
        </w:rPr>
        <w:t>й</w:t>
      </w:r>
      <w:r w:rsidRPr="00FD414E">
        <w:rPr>
          <w:rFonts w:ascii="Times New Roman" w:eastAsia="Times New Roman" w:hAnsi="Times New Roman" w:cs="Times New Roman"/>
          <w:color w:val="363836"/>
          <w:spacing w:val="16"/>
          <w:w w:val="105"/>
          <w:sz w:val="26"/>
          <w:szCs w:val="26"/>
          <w:lang w:val="ru-RU"/>
        </w:rPr>
        <w:t xml:space="preserve"> </w:t>
      </w:r>
      <w:r w:rsidRPr="00FD414E">
        <w:rPr>
          <w:rFonts w:ascii="Times New Roman" w:eastAsia="Times New Roman" w:hAnsi="Times New Roman" w:cs="Times New Roman"/>
          <w:color w:val="1C1D1C"/>
          <w:spacing w:val="-1"/>
          <w:w w:val="105"/>
          <w:sz w:val="26"/>
          <w:szCs w:val="26"/>
          <w:lang w:val="ru-RU"/>
        </w:rPr>
        <w:t>э</w:t>
      </w:r>
      <w:r w:rsidRPr="00FD414E">
        <w:rPr>
          <w:rFonts w:ascii="Times New Roman" w:eastAsia="Times New Roman" w:hAnsi="Times New Roman" w:cs="Times New Roman"/>
          <w:color w:val="363836"/>
          <w:spacing w:val="-1"/>
          <w:w w:val="105"/>
          <w:sz w:val="26"/>
          <w:szCs w:val="26"/>
          <w:lang w:val="ru-RU"/>
        </w:rPr>
        <w:t>тап</w:t>
      </w:r>
      <w:r w:rsidRPr="00FD414E">
        <w:rPr>
          <w:rFonts w:ascii="Times New Roman" w:eastAsia="Times New Roman" w:hAnsi="Times New Roman" w:cs="Times New Roman"/>
          <w:color w:val="363836"/>
          <w:spacing w:val="23"/>
          <w:w w:val="103"/>
          <w:sz w:val="26"/>
          <w:szCs w:val="26"/>
          <w:lang w:val="ru-RU"/>
        </w:rPr>
        <w:t xml:space="preserve"> </w:t>
      </w:r>
      <w:r w:rsidRPr="00FD414E">
        <w:rPr>
          <w:rFonts w:ascii="Times New Roman" w:eastAsia="Times New Roman" w:hAnsi="Times New Roman" w:cs="Times New Roman"/>
          <w:color w:val="1C1D1C"/>
          <w:w w:val="105"/>
          <w:sz w:val="26"/>
          <w:szCs w:val="26"/>
          <w:lang w:val="ru-RU"/>
        </w:rPr>
        <w:t>м</w:t>
      </w:r>
      <w:r w:rsidRPr="00FD414E">
        <w:rPr>
          <w:rFonts w:ascii="Times New Roman" w:eastAsia="Times New Roman" w:hAnsi="Times New Roman" w:cs="Times New Roman"/>
          <w:color w:val="363836"/>
          <w:w w:val="105"/>
          <w:sz w:val="26"/>
          <w:szCs w:val="26"/>
          <w:lang w:val="ru-RU"/>
        </w:rPr>
        <w:t>н</w:t>
      </w:r>
      <w:r w:rsidRPr="00FD414E">
        <w:rPr>
          <w:rFonts w:ascii="Times New Roman" w:eastAsia="Times New Roman" w:hAnsi="Times New Roman" w:cs="Times New Roman"/>
          <w:color w:val="1C1D1C"/>
          <w:w w:val="105"/>
          <w:sz w:val="26"/>
          <w:szCs w:val="26"/>
          <w:lang w:val="ru-RU"/>
        </w:rPr>
        <w:t>о</w:t>
      </w:r>
      <w:r w:rsidRPr="00FD414E">
        <w:rPr>
          <w:rFonts w:ascii="Times New Roman" w:eastAsia="Times New Roman" w:hAnsi="Times New Roman" w:cs="Times New Roman"/>
          <w:color w:val="363836"/>
          <w:w w:val="105"/>
          <w:sz w:val="26"/>
          <w:szCs w:val="26"/>
          <w:lang w:val="ru-RU"/>
        </w:rPr>
        <w:t>г</w:t>
      </w:r>
      <w:r w:rsidRPr="00FD414E">
        <w:rPr>
          <w:rFonts w:ascii="Times New Roman" w:eastAsia="Times New Roman" w:hAnsi="Times New Roman" w:cs="Times New Roman"/>
          <w:color w:val="1C1D1C"/>
          <w:w w:val="105"/>
          <w:sz w:val="26"/>
          <w:szCs w:val="26"/>
          <w:lang w:val="ru-RU"/>
        </w:rPr>
        <w:t>олетней</w:t>
      </w:r>
      <w:r w:rsidRPr="00FD414E">
        <w:rPr>
          <w:rFonts w:ascii="Times New Roman" w:eastAsia="Times New Roman" w:hAnsi="Times New Roman" w:cs="Times New Roman"/>
          <w:color w:val="1C1D1C"/>
          <w:spacing w:val="7"/>
          <w:w w:val="105"/>
          <w:sz w:val="26"/>
          <w:szCs w:val="26"/>
          <w:lang w:val="ru-RU"/>
        </w:rPr>
        <w:t xml:space="preserve"> </w:t>
      </w:r>
      <w:r w:rsidRPr="00FD414E">
        <w:rPr>
          <w:rFonts w:ascii="Times New Roman" w:eastAsia="Times New Roman" w:hAnsi="Times New Roman" w:cs="Times New Roman"/>
          <w:color w:val="1C1D1C"/>
          <w:w w:val="105"/>
          <w:sz w:val="26"/>
          <w:szCs w:val="26"/>
          <w:lang w:val="ru-RU"/>
        </w:rPr>
        <w:t>спортивной</w:t>
      </w:r>
      <w:r w:rsidRPr="00FD414E">
        <w:rPr>
          <w:rFonts w:ascii="Times New Roman" w:eastAsia="Times New Roman" w:hAnsi="Times New Roman" w:cs="Times New Roman"/>
          <w:color w:val="1C1D1C"/>
          <w:spacing w:val="5"/>
          <w:w w:val="105"/>
          <w:sz w:val="26"/>
          <w:szCs w:val="26"/>
          <w:lang w:val="ru-RU"/>
        </w:rPr>
        <w:t xml:space="preserve"> </w:t>
      </w:r>
      <w:r w:rsidRPr="00FD414E">
        <w:rPr>
          <w:rFonts w:ascii="Times New Roman" w:eastAsia="Times New Roman" w:hAnsi="Times New Roman" w:cs="Times New Roman"/>
          <w:color w:val="1C1D1C"/>
          <w:w w:val="105"/>
          <w:sz w:val="26"/>
          <w:szCs w:val="26"/>
          <w:lang w:val="ru-RU"/>
        </w:rPr>
        <w:t>тренировки.</w:t>
      </w:r>
      <w:r w:rsidRPr="00FD414E">
        <w:rPr>
          <w:rFonts w:ascii="Times New Roman" w:eastAsia="Times New Roman" w:hAnsi="Times New Roman" w:cs="Times New Roman"/>
          <w:color w:val="1C1D1C"/>
          <w:spacing w:val="21"/>
          <w:w w:val="105"/>
          <w:sz w:val="26"/>
          <w:szCs w:val="26"/>
          <w:lang w:val="ru-RU"/>
        </w:rPr>
        <w:t xml:space="preserve"> </w:t>
      </w:r>
      <w:r w:rsidRPr="00FD414E">
        <w:rPr>
          <w:rFonts w:ascii="Times New Roman" w:eastAsia="Times New Roman" w:hAnsi="Times New Roman" w:cs="Times New Roman"/>
          <w:color w:val="1C1D1C"/>
          <w:w w:val="105"/>
          <w:sz w:val="26"/>
          <w:szCs w:val="26"/>
          <w:lang w:val="ru-RU"/>
        </w:rPr>
        <w:t>Основными</w:t>
      </w:r>
      <w:r w:rsidRPr="00FD414E">
        <w:rPr>
          <w:rFonts w:ascii="Times New Roman" w:eastAsia="Times New Roman" w:hAnsi="Times New Roman" w:cs="Times New Roman"/>
          <w:color w:val="1C1D1C"/>
          <w:spacing w:val="9"/>
          <w:w w:val="105"/>
          <w:sz w:val="26"/>
          <w:szCs w:val="26"/>
          <w:lang w:val="ru-RU"/>
        </w:rPr>
        <w:t xml:space="preserve"> </w:t>
      </w:r>
      <w:r w:rsidRPr="00FD414E">
        <w:rPr>
          <w:rFonts w:ascii="Times New Roman" w:eastAsia="Times New Roman" w:hAnsi="Times New Roman" w:cs="Times New Roman"/>
          <w:color w:val="1C1D1C"/>
          <w:spacing w:val="1"/>
          <w:w w:val="105"/>
          <w:sz w:val="26"/>
          <w:szCs w:val="26"/>
          <w:lang w:val="ru-RU"/>
        </w:rPr>
        <w:t>критериям</w:t>
      </w:r>
      <w:r w:rsidRPr="00FD414E">
        <w:rPr>
          <w:rFonts w:ascii="Times New Roman" w:eastAsia="Times New Roman" w:hAnsi="Times New Roman" w:cs="Times New Roman"/>
          <w:color w:val="363836"/>
          <w:spacing w:val="1"/>
          <w:w w:val="105"/>
          <w:sz w:val="26"/>
          <w:szCs w:val="26"/>
          <w:lang w:val="ru-RU"/>
        </w:rPr>
        <w:t>и</w:t>
      </w:r>
      <w:r w:rsidRPr="00FD414E">
        <w:rPr>
          <w:rFonts w:ascii="Times New Roman" w:eastAsia="Times New Roman" w:hAnsi="Times New Roman" w:cs="Times New Roman"/>
          <w:color w:val="363836"/>
          <w:spacing w:val="66"/>
          <w:w w:val="105"/>
          <w:sz w:val="26"/>
          <w:szCs w:val="26"/>
          <w:lang w:val="ru-RU"/>
        </w:rPr>
        <w:t xml:space="preserve"> </w:t>
      </w:r>
      <w:r w:rsidRPr="00FD414E">
        <w:rPr>
          <w:rFonts w:ascii="Times New Roman" w:eastAsia="Times New Roman" w:hAnsi="Times New Roman" w:cs="Times New Roman"/>
          <w:color w:val="363836"/>
          <w:spacing w:val="-1"/>
          <w:w w:val="105"/>
          <w:sz w:val="26"/>
          <w:szCs w:val="26"/>
          <w:lang w:val="ru-RU"/>
        </w:rPr>
        <w:t>оц</w:t>
      </w:r>
      <w:r w:rsidRPr="00FD414E">
        <w:rPr>
          <w:rFonts w:ascii="Times New Roman" w:eastAsia="Times New Roman" w:hAnsi="Times New Roman" w:cs="Times New Roman"/>
          <w:color w:val="1C1D1C"/>
          <w:spacing w:val="-1"/>
          <w:w w:val="105"/>
          <w:sz w:val="26"/>
          <w:szCs w:val="26"/>
          <w:lang w:val="ru-RU"/>
        </w:rPr>
        <w:t>е</w:t>
      </w:r>
      <w:r w:rsidRPr="00FD414E">
        <w:rPr>
          <w:rFonts w:ascii="Times New Roman" w:eastAsia="Times New Roman" w:hAnsi="Times New Roman" w:cs="Times New Roman"/>
          <w:color w:val="363836"/>
          <w:spacing w:val="-1"/>
          <w:w w:val="105"/>
          <w:sz w:val="26"/>
          <w:szCs w:val="26"/>
          <w:lang w:val="ru-RU"/>
        </w:rPr>
        <w:t>нки</w:t>
      </w:r>
      <w:r w:rsidRPr="00FD414E">
        <w:rPr>
          <w:rFonts w:ascii="Times New Roman" w:eastAsia="Times New Roman" w:hAnsi="Times New Roman" w:cs="Times New Roman"/>
          <w:color w:val="363836"/>
          <w:spacing w:val="27"/>
          <w:w w:val="104"/>
          <w:sz w:val="26"/>
          <w:szCs w:val="26"/>
          <w:lang w:val="ru-RU"/>
        </w:rPr>
        <w:t xml:space="preserve"> </w:t>
      </w:r>
      <w:r w:rsidRPr="00FD414E">
        <w:rPr>
          <w:rFonts w:ascii="Times New Roman" w:eastAsia="Times New Roman" w:hAnsi="Times New Roman" w:cs="Times New Roman"/>
          <w:color w:val="1C1D1C"/>
          <w:w w:val="105"/>
          <w:sz w:val="26"/>
          <w:szCs w:val="26"/>
          <w:lang w:val="ru-RU"/>
        </w:rPr>
        <w:t>зан</w:t>
      </w:r>
      <w:r w:rsidRPr="00FD414E">
        <w:rPr>
          <w:rFonts w:ascii="Times New Roman" w:eastAsia="Times New Roman" w:hAnsi="Times New Roman" w:cs="Times New Roman"/>
          <w:color w:val="363836"/>
          <w:w w:val="105"/>
          <w:sz w:val="26"/>
          <w:szCs w:val="26"/>
          <w:lang w:val="ru-RU"/>
        </w:rPr>
        <w:t>и</w:t>
      </w:r>
      <w:r w:rsidRPr="00FD414E">
        <w:rPr>
          <w:rFonts w:ascii="Times New Roman" w:eastAsia="Times New Roman" w:hAnsi="Times New Roman" w:cs="Times New Roman"/>
          <w:color w:val="1C1D1C"/>
          <w:w w:val="105"/>
          <w:sz w:val="26"/>
          <w:szCs w:val="26"/>
          <w:lang w:val="ru-RU"/>
        </w:rPr>
        <w:t>мающихся</w:t>
      </w:r>
      <w:r w:rsidRPr="00FD414E">
        <w:rPr>
          <w:rFonts w:ascii="Times New Roman" w:eastAsia="Times New Roman" w:hAnsi="Times New Roman" w:cs="Times New Roman"/>
          <w:color w:val="1C1D1C"/>
          <w:spacing w:val="15"/>
          <w:w w:val="105"/>
          <w:sz w:val="26"/>
          <w:szCs w:val="26"/>
          <w:lang w:val="ru-RU"/>
        </w:rPr>
        <w:t xml:space="preserve"> </w:t>
      </w:r>
      <w:r w:rsidRPr="00FD414E">
        <w:rPr>
          <w:rFonts w:ascii="Times New Roman" w:eastAsia="Times New Roman" w:hAnsi="Times New Roman" w:cs="Times New Roman"/>
          <w:color w:val="1C1D1C"/>
          <w:w w:val="105"/>
          <w:sz w:val="26"/>
          <w:szCs w:val="26"/>
          <w:lang w:val="ru-RU"/>
        </w:rPr>
        <w:t>на</w:t>
      </w:r>
      <w:r w:rsidRPr="00FD414E">
        <w:rPr>
          <w:rFonts w:ascii="Times New Roman" w:eastAsia="Times New Roman" w:hAnsi="Times New Roman" w:cs="Times New Roman"/>
          <w:color w:val="1C1D1C"/>
          <w:spacing w:val="-6"/>
          <w:w w:val="105"/>
          <w:sz w:val="26"/>
          <w:szCs w:val="26"/>
          <w:lang w:val="ru-RU"/>
        </w:rPr>
        <w:t xml:space="preserve"> </w:t>
      </w:r>
      <w:r w:rsidRPr="00FD414E">
        <w:rPr>
          <w:rFonts w:ascii="Times New Roman" w:eastAsia="Times New Roman" w:hAnsi="Times New Roman" w:cs="Times New Roman"/>
          <w:color w:val="1C1D1C"/>
          <w:w w:val="105"/>
          <w:sz w:val="26"/>
          <w:szCs w:val="26"/>
          <w:lang w:val="ru-RU"/>
        </w:rPr>
        <w:t>этапе</w:t>
      </w:r>
      <w:r w:rsidRPr="00FD414E">
        <w:rPr>
          <w:rFonts w:ascii="Times New Roman" w:eastAsia="Times New Roman" w:hAnsi="Times New Roman" w:cs="Times New Roman"/>
          <w:color w:val="1C1D1C"/>
          <w:spacing w:val="11"/>
          <w:w w:val="105"/>
          <w:sz w:val="26"/>
          <w:szCs w:val="26"/>
          <w:lang w:val="ru-RU"/>
        </w:rPr>
        <w:t xml:space="preserve"> </w:t>
      </w:r>
      <w:r w:rsidRPr="00FD414E">
        <w:rPr>
          <w:rFonts w:ascii="Times New Roman" w:eastAsia="Times New Roman" w:hAnsi="Times New Roman" w:cs="Times New Roman"/>
          <w:color w:val="1C1D1C"/>
          <w:w w:val="105"/>
          <w:sz w:val="26"/>
          <w:szCs w:val="26"/>
          <w:lang w:val="ru-RU"/>
        </w:rPr>
        <w:t>начальной</w:t>
      </w:r>
      <w:r w:rsidRPr="00FD414E">
        <w:rPr>
          <w:rFonts w:ascii="Times New Roman" w:eastAsia="Times New Roman" w:hAnsi="Times New Roman" w:cs="Times New Roman"/>
          <w:color w:val="1C1D1C"/>
          <w:spacing w:val="22"/>
          <w:w w:val="105"/>
          <w:sz w:val="26"/>
          <w:szCs w:val="26"/>
          <w:lang w:val="ru-RU"/>
        </w:rPr>
        <w:t xml:space="preserve"> </w:t>
      </w:r>
      <w:r w:rsidRPr="00FD414E">
        <w:rPr>
          <w:rFonts w:ascii="Times New Roman" w:eastAsia="Times New Roman" w:hAnsi="Times New Roman" w:cs="Times New Roman"/>
          <w:color w:val="1C1D1C"/>
          <w:spacing w:val="-1"/>
          <w:w w:val="105"/>
          <w:sz w:val="26"/>
          <w:szCs w:val="26"/>
          <w:lang w:val="ru-RU"/>
        </w:rPr>
        <w:t>под</w:t>
      </w:r>
      <w:r w:rsidRPr="00FD414E">
        <w:rPr>
          <w:rFonts w:ascii="Times New Roman" w:eastAsia="Times New Roman" w:hAnsi="Times New Roman" w:cs="Times New Roman"/>
          <w:color w:val="363836"/>
          <w:spacing w:val="-1"/>
          <w:w w:val="105"/>
          <w:sz w:val="26"/>
          <w:szCs w:val="26"/>
          <w:lang w:val="ru-RU"/>
        </w:rPr>
        <w:t>г</w:t>
      </w:r>
      <w:r w:rsidRPr="00FD414E">
        <w:rPr>
          <w:rFonts w:ascii="Times New Roman" w:eastAsia="Times New Roman" w:hAnsi="Times New Roman" w:cs="Times New Roman"/>
          <w:color w:val="1C1D1C"/>
          <w:spacing w:val="-1"/>
          <w:w w:val="105"/>
          <w:sz w:val="26"/>
          <w:szCs w:val="26"/>
          <w:lang w:val="ru-RU"/>
        </w:rPr>
        <w:t>отовки</w:t>
      </w:r>
      <w:r w:rsidRPr="00FD414E">
        <w:rPr>
          <w:rFonts w:ascii="Times New Roman" w:eastAsia="Times New Roman" w:hAnsi="Times New Roman" w:cs="Times New Roman"/>
          <w:color w:val="1C1D1C"/>
          <w:spacing w:val="2"/>
          <w:w w:val="105"/>
          <w:sz w:val="26"/>
          <w:szCs w:val="26"/>
          <w:lang w:val="ru-RU"/>
        </w:rPr>
        <w:t xml:space="preserve"> </w:t>
      </w:r>
      <w:r w:rsidRPr="00FD414E">
        <w:rPr>
          <w:rFonts w:ascii="Times New Roman" w:eastAsia="Times New Roman" w:hAnsi="Times New Roman" w:cs="Times New Roman"/>
          <w:color w:val="1C1D1C"/>
          <w:w w:val="105"/>
          <w:sz w:val="26"/>
          <w:szCs w:val="26"/>
          <w:lang w:val="ru-RU"/>
        </w:rPr>
        <w:t>является</w:t>
      </w:r>
      <w:r w:rsidRPr="00FD414E">
        <w:rPr>
          <w:rFonts w:ascii="Times New Roman" w:eastAsia="Times New Roman" w:hAnsi="Times New Roman" w:cs="Times New Roman"/>
          <w:color w:val="1C1D1C"/>
          <w:spacing w:val="9"/>
          <w:w w:val="105"/>
          <w:sz w:val="26"/>
          <w:szCs w:val="26"/>
          <w:lang w:val="ru-RU"/>
        </w:rPr>
        <w:t xml:space="preserve"> </w:t>
      </w:r>
      <w:r w:rsidRPr="00FD414E">
        <w:rPr>
          <w:rFonts w:ascii="Times New Roman" w:eastAsia="Times New Roman" w:hAnsi="Times New Roman" w:cs="Times New Roman"/>
          <w:color w:val="1C1D1C"/>
          <w:w w:val="105"/>
          <w:sz w:val="26"/>
          <w:szCs w:val="26"/>
          <w:lang w:val="ru-RU"/>
        </w:rPr>
        <w:t>регулярность</w:t>
      </w:r>
      <w:r w:rsidRPr="00FD414E">
        <w:rPr>
          <w:rFonts w:ascii="Times New Roman" w:eastAsia="Times New Roman" w:hAnsi="Times New Roman" w:cs="Times New Roman"/>
          <w:color w:val="1C1D1C"/>
          <w:spacing w:val="36"/>
          <w:w w:val="105"/>
          <w:sz w:val="26"/>
          <w:szCs w:val="26"/>
          <w:lang w:val="ru-RU"/>
        </w:rPr>
        <w:t xml:space="preserve"> </w:t>
      </w:r>
      <w:r w:rsidRPr="00FD414E">
        <w:rPr>
          <w:rFonts w:ascii="Times New Roman" w:eastAsia="Times New Roman" w:hAnsi="Times New Roman" w:cs="Times New Roman"/>
          <w:color w:val="363836"/>
          <w:w w:val="105"/>
          <w:sz w:val="26"/>
          <w:szCs w:val="26"/>
          <w:lang w:val="ru-RU"/>
        </w:rPr>
        <w:t>п</w:t>
      </w:r>
      <w:r w:rsidRPr="00FD414E">
        <w:rPr>
          <w:rFonts w:ascii="Times New Roman" w:eastAsia="Times New Roman" w:hAnsi="Times New Roman" w:cs="Times New Roman"/>
          <w:color w:val="1C1D1C"/>
          <w:w w:val="105"/>
          <w:sz w:val="26"/>
          <w:szCs w:val="26"/>
          <w:lang w:val="ru-RU"/>
        </w:rPr>
        <w:t>осе</w:t>
      </w:r>
      <w:r w:rsidRPr="00FD414E">
        <w:rPr>
          <w:rFonts w:ascii="Times New Roman" w:eastAsia="Times New Roman" w:hAnsi="Times New Roman" w:cs="Times New Roman"/>
          <w:color w:val="363836"/>
          <w:w w:val="105"/>
          <w:sz w:val="26"/>
          <w:szCs w:val="26"/>
          <w:lang w:val="ru-RU"/>
        </w:rPr>
        <w:t>щения</w:t>
      </w:r>
      <w:r w:rsidRPr="00FD414E">
        <w:rPr>
          <w:rFonts w:ascii="Times New Roman" w:eastAsia="Times New Roman" w:hAnsi="Times New Roman" w:cs="Times New Roman"/>
          <w:color w:val="363836"/>
          <w:spacing w:val="38"/>
          <w:w w:val="102"/>
          <w:sz w:val="26"/>
          <w:szCs w:val="26"/>
          <w:lang w:val="ru-RU"/>
        </w:rPr>
        <w:t xml:space="preserve"> </w:t>
      </w:r>
      <w:r w:rsidRPr="00FD414E">
        <w:rPr>
          <w:rFonts w:ascii="Times New Roman" w:eastAsia="Times New Roman" w:hAnsi="Times New Roman" w:cs="Times New Roman"/>
          <w:color w:val="1C1D1C"/>
          <w:w w:val="105"/>
          <w:sz w:val="26"/>
          <w:szCs w:val="26"/>
          <w:lang w:val="ru-RU"/>
        </w:rPr>
        <w:t>занятий,</w:t>
      </w:r>
      <w:r w:rsidRPr="00FD414E">
        <w:rPr>
          <w:rFonts w:ascii="Times New Roman" w:eastAsia="Times New Roman" w:hAnsi="Times New Roman" w:cs="Times New Roman"/>
          <w:color w:val="1C1D1C"/>
          <w:spacing w:val="33"/>
          <w:w w:val="105"/>
          <w:sz w:val="26"/>
          <w:szCs w:val="26"/>
          <w:lang w:val="ru-RU"/>
        </w:rPr>
        <w:t xml:space="preserve"> </w:t>
      </w:r>
      <w:r w:rsidRPr="00FD414E">
        <w:rPr>
          <w:rFonts w:ascii="Times New Roman" w:eastAsia="Times New Roman" w:hAnsi="Times New Roman" w:cs="Times New Roman"/>
          <w:color w:val="1C1D1C"/>
          <w:w w:val="105"/>
          <w:sz w:val="26"/>
          <w:szCs w:val="26"/>
          <w:lang w:val="ru-RU"/>
        </w:rPr>
        <w:t>выполнение</w:t>
      </w:r>
      <w:r w:rsidRPr="00FD414E">
        <w:rPr>
          <w:rFonts w:ascii="Times New Roman" w:eastAsia="Times New Roman" w:hAnsi="Times New Roman" w:cs="Times New Roman"/>
          <w:color w:val="1C1D1C"/>
          <w:spacing w:val="33"/>
          <w:w w:val="105"/>
          <w:sz w:val="26"/>
          <w:szCs w:val="26"/>
          <w:lang w:val="ru-RU"/>
        </w:rPr>
        <w:t xml:space="preserve"> </w:t>
      </w:r>
      <w:r w:rsidRPr="00FD414E">
        <w:rPr>
          <w:rFonts w:ascii="Times New Roman" w:eastAsia="Times New Roman" w:hAnsi="Times New Roman" w:cs="Times New Roman"/>
          <w:color w:val="1C1D1C"/>
          <w:w w:val="105"/>
          <w:sz w:val="26"/>
          <w:szCs w:val="26"/>
          <w:lang w:val="ru-RU"/>
        </w:rPr>
        <w:t>контрольных</w:t>
      </w:r>
      <w:r w:rsidRPr="00FD414E">
        <w:rPr>
          <w:rFonts w:ascii="Times New Roman" w:eastAsia="Times New Roman" w:hAnsi="Times New Roman" w:cs="Times New Roman"/>
          <w:color w:val="1C1D1C"/>
          <w:spacing w:val="38"/>
          <w:w w:val="105"/>
          <w:sz w:val="26"/>
          <w:szCs w:val="26"/>
          <w:lang w:val="ru-RU"/>
        </w:rPr>
        <w:t xml:space="preserve"> </w:t>
      </w:r>
      <w:r w:rsidRPr="00FD414E">
        <w:rPr>
          <w:rFonts w:ascii="Times New Roman" w:eastAsia="Times New Roman" w:hAnsi="Times New Roman" w:cs="Times New Roman"/>
          <w:color w:val="1C1D1C"/>
          <w:w w:val="105"/>
          <w:sz w:val="26"/>
          <w:szCs w:val="26"/>
          <w:lang w:val="ru-RU"/>
        </w:rPr>
        <w:t>нормативов</w:t>
      </w:r>
      <w:r w:rsidRPr="00FD414E">
        <w:rPr>
          <w:rFonts w:ascii="Times New Roman" w:eastAsia="Times New Roman" w:hAnsi="Times New Roman" w:cs="Times New Roman"/>
          <w:color w:val="1C1D1C"/>
          <w:spacing w:val="37"/>
          <w:w w:val="105"/>
          <w:sz w:val="26"/>
          <w:szCs w:val="26"/>
          <w:lang w:val="ru-RU"/>
        </w:rPr>
        <w:t xml:space="preserve"> </w:t>
      </w:r>
      <w:r w:rsidRPr="00FD414E">
        <w:rPr>
          <w:rFonts w:ascii="Times New Roman" w:eastAsia="Times New Roman" w:hAnsi="Times New Roman" w:cs="Times New Roman"/>
          <w:color w:val="1C1D1C"/>
          <w:w w:val="105"/>
          <w:sz w:val="26"/>
          <w:szCs w:val="26"/>
          <w:lang w:val="ru-RU"/>
        </w:rPr>
        <w:t>по</w:t>
      </w:r>
      <w:r w:rsidRPr="00FD414E">
        <w:rPr>
          <w:rFonts w:ascii="Times New Roman" w:eastAsia="Times New Roman" w:hAnsi="Times New Roman" w:cs="Times New Roman"/>
          <w:color w:val="1C1D1C"/>
          <w:spacing w:val="24"/>
          <w:w w:val="105"/>
          <w:sz w:val="26"/>
          <w:szCs w:val="26"/>
          <w:lang w:val="ru-RU"/>
        </w:rPr>
        <w:t xml:space="preserve"> </w:t>
      </w:r>
      <w:r w:rsidRPr="00FD414E">
        <w:rPr>
          <w:rFonts w:ascii="Times New Roman" w:eastAsia="Times New Roman" w:hAnsi="Times New Roman" w:cs="Times New Roman"/>
          <w:color w:val="1C1D1C"/>
          <w:w w:val="105"/>
          <w:sz w:val="26"/>
          <w:szCs w:val="26"/>
          <w:lang w:val="ru-RU"/>
        </w:rPr>
        <w:t>общей</w:t>
      </w:r>
      <w:r w:rsidRPr="00FD414E">
        <w:rPr>
          <w:rFonts w:ascii="Times New Roman" w:eastAsia="Times New Roman" w:hAnsi="Times New Roman" w:cs="Times New Roman"/>
          <w:color w:val="1C1D1C"/>
          <w:spacing w:val="25"/>
          <w:w w:val="105"/>
          <w:sz w:val="26"/>
          <w:szCs w:val="26"/>
          <w:lang w:val="ru-RU"/>
        </w:rPr>
        <w:t xml:space="preserve"> </w:t>
      </w:r>
      <w:r w:rsidRPr="00FD414E">
        <w:rPr>
          <w:rFonts w:ascii="Times New Roman" w:eastAsia="Times New Roman" w:hAnsi="Times New Roman" w:cs="Times New Roman"/>
          <w:color w:val="1C1D1C"/>
          <w:w w:val="105"/>
          <w:sz w:val="26"/>
          <w:szCs w:val="26"/>
          <w:lang w:val="ru-RU"/>
        </w:rPr>
        <w:t>и</w:t>
      </w:r>
      <w:r w:rsidRPr="00FD414E">
        <w:rPr>
          <w:rFonts w:ascii="Times New Roman" w:eastAsia="Times New Roman" w:hAnsi="Times New Roman" w:cs="Times New Roman"/>
          <w:color w:val="1C1D1C"/>
          <w:spacing w:val="20"/>
          <w:w w:val="105"/>
          <w:sz w:val="26"/>
          <w:szCs w:val="26"/>
          <w:lang w:val="ru-RU"/>
        </w:rPr>
        <w:t xml:space="preserve"> </w:t>
      </w:r>
      <w:r w:rsidRPr="00FD414E">
        <w:rPr>
          <w:rFonts w:ascii="Times New Roman" w:eastAsia="Times New Roman" w:hAnsi="Times New Roman" w:cs="Times New Roman"/>
          <w:color w:val="1C1D1C"/>
          <w:w w:val="105"/>
          <w:sz w:val="26"/>
          <w:szCs w:val="26"/>
          <w:lang w:val="ru-RU"/>
        </w:rPr>
        <w:t>спец</w:t>
      </w:r>
      <w:r w:rsidRPr="00FD414E">
        <w:rPr>
          <w:rFonts w:ascii="Times New Roman" w:eastAsia="Times New Roman" w:hAnsi="Times New Roman" w:cs="Times New Roman"/>
          <w:color w:val="363836"/>
          <w:w w:val="105"/>
          <w:sz w:val="26"/>
          <w:szCs w:val="26"/>
          <w:lang w:val="ru-RU"/>
        </w:rPr>
        <w:t>иальной</w:t>
      </w:r>
      <w:r w:rsidRPr="00FD414E">
        <w:rPr>
          <w:rFonts w:ascii="Times New Roman" w:eastAsia="Times New Roman" w:hAnsi="Times New Roman" w:cs="Times New Roman"/>
          <w:color w:val="363836"/>
          <w:w w:val="104"/>
          <w:sz w:val="26"/>
          <w:szCs w:val="26"/>
          <w:lang w:val="ru-RU"/>
        </w:rPr>
        <w:t xml:space="preserve"> </w:t>
      </w:r>
      <w:r w:rsidRPr="00FD414E">
        <w:rPr>
          <w:rFonts w:ascii="Times New Roman" w:eastAsia="Times New Roman" w:hAnsi="Times New Roman" w:cs="Times New Roman"/>
          <w:color w:val="363836"/>
          <w:spacing w:val="-1"/>
          <w:w w:val="105"/>
          <w:sz w:val="26"/>
          <w:szCs w:val="26"/>
          <w:lang w:val="ru-RU"/>
        </w:rPr>
        <w:t>фи</w:t>
      </w:r>
      <w:r w:rsidRPr="00FD414E">
        <w:rPr>
          <w:rFonts w:ascii="Times New Roman" w:eastAsia="Times New Roman" w:hAnsi="Times New Roman" w:cs="Times New Roman"/>
          <w:color w:val="1C1D1C"/>
          <w:spacing w:val="-1"/>
          <w:w w:val="105"/>
          <w:sz w:val="26"/>
          <w:szCs w:val="26"/>
          <w:lang w:val="ru-RU"/>
        </w:rPr>
        <w:t>зической</w:t>
      </w:r>
      <w:r w:rsidRPr="00FD414E">
        <w:rPr>
          <w:rFonts w:ascii="Times New Roman" w:eastAsia="Times New Roman" w:hAnsi="Times New Roman" w:cs="Times New Roman"/>
          <w:color w:val="1C1D1C"/>
          <w:spacing w:val="35"/>
          <w:w w:val="105"/>
          <w:sz w:val="26"/>
          <w:szCs w:val="26"/>
          <w:lang w:val="ru-RU"/>
        </w:rPr>
        <w:t xml:space="preserve"> </w:t>
      </w:r>
      <w:r w:rsidRPr="00FD414E">
        <w:rPr>
          <w:rFonts w:ascii="Times New Roman" w:eastAsia="Times New Roman" w:hAnsi="Times New Roman" w:cs="Times New Roman"/>
          <w:color w:val="1C1D1C"/>
          <w:w w:val="105"/>
          <w:sz w:val="26"/>
          <w:szCs w:val="26"/>
          <w:lang w:val="ru-RU"/>
        </w:rPr>
        <w:t>подготовленности,</w:t>
      </w:r>
      <w:r w:rsidRPr="00FD414E">
        <w:rPr>
          <w:rFonts w:ascii="Times New Roman" w:eastAsia="Times New Roman" w:hAnsi="Times New Roman" w:cs="Times New Roman"/>
          <w:color w:val="1C1D1C"/>
          <w:spacing w:val="54"/>
          <w:w w:val="105"/>
          <w:sz w:val="26"/>
          <w:szCs w:val="26"/>
          <w:lang w:val="ru-RU"/>
        </w:rPr>
        <w:t xml:space="preserve"> </w:t>
      </w:r>
      <w:r w:rsidRPr="00FD414E">
        <w:rPr>
          <w:rFonts w:ascii="Times New Roman" w:eastAsia="Times New Roman" w:hAnsi="Times New Roman" w:cs="Times New Roman"/>
          <w:color w:val="1C1D1C"/>
          <w:w w:val="105"/>
          <w:sz w:val="26"/>
          <w:szCs w:val="26"/>
          <w:lang w:val="ru-RU"/>
        </w:rPr>
        <w:t>освоение</w:t>
      </w:r>
      <w:r w:rsidRPr="00FD414E">
        <w:rPr>
          <w:rFonts w:ascii="Times New Roman" w:eastAsia="Times New Roman" w:hAnsi="Times New Roman" w:cs="Times New Roman"/>
          <w:color w:val="1C1D1C"/>
          <w:spacing w:val="31"/>
          <w:w w:val="105"/>
          <w:sz w:val="26"/>
          <w:szCs w:val="26"/>
          <w:lang w:val="ru-RU"/>
        </w:rPr>
        <w:t xml:space="preserve"> </w:t>
      </w:r>
      <w:r w:rsidRPr="00FD414E">
        <w:rPr>
          <w:rFonts w:ascii="Times New Roman" w:eastAsia="Times New Roman" w:hAnsi="Times New Roman" w:cs="Times New Roman"/>
          <w:color w:val="1C1D1C"/>
          <w:w w:val="105"/>
          <w:sz w:val="26"/>
          <w:szCs w:val="26"/>
          <w:lang w:val="ru-RU"/>
        </w:rPr>
        <w:t>объемов</w:t>
      </w:r>
      <w:r w:rsidRPr="00FD414E">
        <w:rPr>
          <w:rFonts w:ascii="Times New Roman" w:eastAsia="Times New Roman" w:hAnsi="Times New Roman" w:cs="Times New Roman"/>
          <w:color w:val="1C1D1C"/>
          <w:spacing w:val="28"/>
          <w:w w:val="105"/>
          <w:sz w:val="26"/>
          <w:szCs w:val="26"/>
          <w:lang w:val="ru-RU"/>
        </w:rPr>
        <w:t xml:space="preserve"> </w:t>
      </w:r>
      <w:r w:rsidRPr="00FD414E">
        <w:rPr>
          <w:rFonts w:ascii="Times New Roman" w:eastAsia="Times New Roman" w:hAnsi="Times New Roman" w:cs="Times New Roman"/>
          <w:color w:val="1C1D1C"/>
          <w:w w:val="105"/>
          <w:sz w:val="26"/>
          <w:szCs w:val="26"/>
          <w:lang w:val="ru-RU"/>
        </w:rPr>
        <w:t>тренировочных</w:t>
      </w:r>
      <w:r w:rsidRPr="00FD414E">
        <w:rPr>
          <w:rFonts w:ascii="Times New Roman" w:eastAsia="Times New Roman" w:hAnsi="Times New Roman" w:cs="Times New Roman"/>
          <w:color w:val="1C1D1C"/>
          <w:spacing w:val="57"/>
          <w:w w:val="105"/>
          <w:sz w:val="26"/>
          <w:szCs w:val="26"/>
          <w:lang w:val="ru-RU"/>
        </w:rPr>
        <w:t xml:space="preserve"> </w:t>
      </w:r>
      <w:r w:rsidRPr="00FD414E">
        <w:rPr>
          <w:rFonts w:ascii="Times New Roman" w:eastAsia="Times New Roman" w:hAnsi="Times New Roman" w:cs="Times New Roman"/>
          <w:color w:val="1C1D1C"/>
          <w:w w:val="105"/>
          <w:sz w:val="26"/>
          <w:szCs w:val="26"/>
          <w:lang w:val="ru-RU"/>
        </w:rPr>
        <w:t>на</w:t>
      </w:r>
      <w:r w:rsidRPr="00FD414E">
        <w:rPr>
          <w:rFonts w:ascii="Times New Roman" w:eastAsia="Times New Roman" w:hAnsi="Times New Roman" w:cs="Times New Roman"/>
          <w:color w:val="363836"/>
          <w:w w:val="105"/>
          <w:sz w:val="26"/>
          <w:szCs w:val="26"/>
          <w:lang w:val="ru-RU"/>
        </w:rPr>
        <w:t>гру</w:t>
      </w:r>
      <w:r w:rsidRPr="00FD414E">
        <w:rPr>
          <w:rFonts w:ascii="Times New Roman" w:eastAsia="Times New Roman" w:hAnsi="Times New Roman" w:cs="Times New Roman"/>
          <w:color w:val="1C1D1C"/>
          <w:w w:val="105"/>
          <w:sz w:val="26"/>
          <w:szCs w:val="26"/>
          <w:lang w:val="ru-RU"/>
        </w:rPr>
        <w:t>з</w:t>
      </w:r>
      <w:r w:rsidRPr="00FD414E">
        <w:rPr>
          <w:rFonts w:ascii="Times New Roman" w:eastAsia="Times New Roman" w:hAnsi="Times New Roman" w:cs="Times New Roman"/>
          <w:color w:val="363836"/>
          <w:w w:val="105"/>
          <w:sz w:val="26"/>
          <w:szCs w:val="26"/>
          <w:lang w:val="ru-RU"/>
        </w:rPr>
        <w:t>ок</w:t>
      </w:r>
      <w:r w:rsidRPr="00FD414E">
        <w:rPr>
          <w:rFonts w:ascii="Times New Roman" w:eastAsia="Times New Roman" w:hAnsi="Times New Roman" w:cs="Times New Roman"/>
          <w:color w:val="363836"/>
          <w:spacing w:val="18"/>
          <w:w w:val="105"/>
          <w:sz w:val="26"/>
          <w:szCs w:val="26"/>
          <w:lang w:val="ru-RU"/>
        </w:rPr>
        <w:t xml:space="preserve"> </w:t>
      </w:r>
      <w:r w:rsidRPr="00FD414E">
        <w:rPr>
          <w:rFonts w:ascii="Times New Roman" w:eastAsia="Times New Roman" w:hAnsi="Times New Roman" w:cs="Times New Roman"/>
          <w:color w:val="363836"/>
          <w:w w:val="105"/>
          <w:sz w:val="26"/>
          <w:szCs w:val="26"/>
          <w:lang w:val="ru-RU"/>
        </w:rPr>
        <w:t>в</w:t>
      </w:r>
      <w:r w:rsidRPr="00FD414E">
        <w:rPr>
          <w:rFonts w:ascii="Times New Roman" w:eastAsia="Times New Roman" w:hAnsi="Times New Roman" w:cs="Times New Roman"/>
          <w:color w:val="363836"/>
          <w:spacing w:val="26"/>
          <w:w w:val="109"/>
          <w:sz w:val="26"/>
          <w:szCs w:val="26"/>
          <w:lang w:val="ru-RU"/>
        </w:rPr>
        <w:t xml:space="preserve"> </w:t>
      </w:r>
      <w:r w:rsidRPr="00FD414E">
        <w:rPr>
          <w:rFonts w:ascii="Times New Roman" w:eastAsia="Times New Roman" w:hAnsi="Times New Roman" w:cs="Times New Roman"/>
          <w:color w:val="1C1D1C"/>
          <w:w w:val="105"/>
          <w:sz w:val="26"/>
          <w:szCs w:val="26"/>
          <w:lang w:val="ru-RU"/>
        </w:rPr>
        <w:t>соо</w:t>
      </w:r>
      <w:r w:rsidRPr="00FD414E">
        <w:rPr>
          <w:rFonts w:ascii="Times New Roman" w:eastAsia="Times New Roman" w:hAnsi="Times New Roman" w:cs="Times New Roman"/>
          <w:color w:val="363836"/>
          <w:w w:val="105"/>
          <w:sz w:val="26"/>
          <w:szCs w:val="26"/>
          <w:lang w:val="ru-RU"/>
        </w:rPr>
        <w:t>т</w:t>
      </w:r>
      <w:r w:rsidRPr="00FD414E">
        <w:rPr>
          <w:rFonts w:ascii="Times New Roman" w:eastAsia="Times New Roman" w:hAnsi="Times New Roman" w:cs="Times New Roman"/>
          <w:color w:val="1C1D1C"/>
          <w:w w:val="105"/>
          <w:sz w:val="26"/>
          <w:szCs w:val="26"/>
          <w:lang w:val="ru-RU"/>
        </w:rPr>
        <w:t>ветствии</w:t>
      </w:r>
      <w:r w:rsidRPr="00FD414E">
        <w:rPr>
          <w:rFonts w:ascii="Times New Roman" w:eastAsia="Times New Roman" w:hAnsi="Times New Roman" w:cs="Times New Roman"/>
          <w:color w:val="1C1D1C"/>
          <w:spacing w:val="50"/>
          <w:w w:val="105"/>
          <w:sz w:val="26"/>
          <w:szCs w:val="26"/>
          <w:lang w:val="ru-RU"/>
        </w:rPr>
        <w:t xml:space="preserve"> </w:t>
      </w:r>
      <w:r w:rsidRPr="00FD414E">
        <w:rPr>
          <w:rFonts w:ascii="Times New Roman" w:eastAsia="Times New Roman" w:hAnsi="Times New Roman" w:cs="Times New Roman"/>
          <w:color w:val="1C1D1C"/>
          <w:w w:val="105"/>
          <w:sz w:val="26"/>
          <w:szCs w:val="26"/>
          <w:lang w:val="ru-RU"/>
        </w:rPr>
        <w:t>с</w:t>
      </w:r>
      <w:r w:rsidRPr="00FD414E">
        <w:rPr>
          <w:rFonts w:ascii="Times New Roman" w:eastAsia="Times New Roman" w:hAnsi="Times New Roman" w:cs="Times New Roman"/>
          <w:color w:val="1C1D1C"/>
          <w:spacing w:val="26"/>
          <w:w w:val="105"/>
          <w:sz w:val="26"/>
          <w:szCs w:val="26"/>
          <w:lang w:val="ru-RU"/>
        </w:rPr>
        <w:t xml:space="preserve"> </w:t>
      </w:r>
      <w:r w:rsidRPr="00FD414E">
        <w:rPr>
          <w:rFonts w:ascii="Times New Roman" w:eastAsia="Times New Roman" w:hAnsi="Times New Roman" w:cs="Times New Roman"/>
          <w:color w:val="1C1D1C"/>
          <w:w w:val="105"/>
          <w:sz w:val="26"/>
          <w:szCs w:val="26"/>
          <w:lang w:val="ru-RU"/>
        </w:rPr>
        <w:t>программными</w:t>
      </w:r>
      <w:r w:rsidRPr="00FD414E">
        <w:rPr>
          <w:rFonts w:ascii="Times New Roman" w:eastAsia="Times New Roman" w:hAnsi="Times New Roman" w:cs="Times New Roman"/>
          <w:color w:val="1C1D1C"/>
          <w:spacing w:val="49"/>
          <w:w w:val="105"/>
          <w:sz w:val="26"/>
          <w:szCs w:val="26"/>
          <w:lang w:val="ru-RU"/>
        </w:rPr>
        <w:t xml:space="preserve"> </w:t>
      </w:r>
      <w:r w:rsidRPr="00FD414E">
        <w:rPr>
          <w:rFonts w:ascii="Times New Roman" w:eastAsia="Times New Roman" w:hAnsi="Times New Roman" w:cs="Times New Roman"/>
          <w:color w:val="1C1D1C"/>
          <w:w w:val="105"/>
          <w:sz w:val="26"/>
          <w:szCs w:val="26"/>
          <w:lang w:val="ru-RU"/>
        </w:rPr>
        <w:t>требованиями,</w:t>
      </w:r>
      <w:r w:rsidRPr="00FD414E">
        <w:rPr>
          <w:rFonts w:ascii="Times New Roman" w:eastAsia="Times New Roman" w:hAnsi="Times New Roman" w:cs="Times New Roman"/>
          <w:color w:val="1C1D1C"/>
          <w:spacing w:val="62"/>
          <w:w w:val="105"/>
          <w:sz w:val="26"/>
          <w:szCs w:val="26"/>
          <w:lang w:val="ru-RU"/>
        </w:rPr>
        <w:t xml:space="preserve"> </w:t>
      </w:r>
      <w:r w:rsidRPr="00FD414E">
        <w:rPr>
          <w:rFonts w:ascii="Times New Roman" w:eastAsia="Times New Roman" w:hAnsi="Times New Roman" w:cs="Times New Roman"/>
          <w:color w:val="1C1D1C"/>
          <w:w w:val="105"/>
          <w:sz w:val="26"/>
          <w:szCs w:val="26"/>
          <w:lang w:val="ru-RU"/>
        </w:rPr>
        <w:t>освоение</w:t>
      </w:r>
      <w:r w:rsidRPr="00FD414E">
        <w:rPr>
          <w:rFonts w:ascii="Times New Roman" w:eastAsia="Times New Roman" w:hAnsi="Times New Roman" w:cs="Times New Roman"/>
          <w:color w:val="1C1D1C"/>
          <w:spacing w:val="36"/>
          <w:w w:val="105"/>
          <w:sz w:val="26"/>
          <w:szCs w:val="26"/>
          <w:lang w:val="ru-RU"/>
        </w:rPr>
        <w:t xml:space="preserve"> </w:t>
      </w:r>
      <w:r w:rsidRPr="00FD414E">
        <w:rPr>
          <w:rFonts w:ascii="Times New Roman" w:eastAsia="Times New Roman" w:hAnsi="Times New Roman" w:cs="Times New Roman"/>
          <w:color w:val="1C1D1C"/>
          <w:w w:val="105"/>
          <w:sz w:val="26"/>
          <w:szCs w:val="26"/>
          <w:lang w:val="ru-RU"/>
        </w:rPr>
        <w:t>теоретического</w:t>
      </w:r>
      <w:r w:rsidRPr="00FD414E">
        <w:rPr>
          <w:rFonts w:ascii="Times New Roman" w:eastAsia="Times New Roman" w:hAnsi="Times New Roman" w:cs="Times New Roman"/>
          <w:color w:val="1C1D1C"/>
          <w:spacing w:val="62"/>
          <w:w w:val="105"/>
          <w:sz w:val="26"/>
          <w:szCs w:val="26"/>
          <w:lang w:val="ru-RU"/>
        </w:rPr>
        <w:t xml:space="preserve"> </w:t>
      </w:r>
      <w:r w:rsidRPr="00FD414E">
        <w:rPr>
          <w:rFonts w:ascii="Times New Roman" w:eastAsia="Times New Roman" w:hAnsi="Times New Roman" w:cs="Times New Roman"/>
          <w:color w:val="363836"/>
          <w:w w:val="105"/>
          <w:sz w:val="26"/>
          <w:szCs w:val="26"/>
          <w:lang w:val="ru-RU"/>
        </w:rPr>
        <w:t>р</w:t>
      </w:r>
      <w:r w:rsidRPr="00FD414E">
        <w:rPr>
          <w:rFonts w:ascii="Times New Roman" w:eastAsia="Times New Roman" w:hAnsi="Times New Roman" w:cs="Times New Roman"/>
          <w:color w:val="1C1D1C"/>
          <w:spacing w:val="1"/>
          <w:w w:val="105"/>
          <w:sz w:val="26"/>
          <w:szCs w:val="26"/>
          <w:lang w:val="ru-RU"/>
        </w:rPr>
        <w:t>азде</w:t>
      </w:r>
      <w:r w:rsidRPr="00FD414E">
        <w:rPr>
          <w:rFonts w:ascii="Times New Roman" w:eastAsia="Times New Roman" w:hAnsi="Times New Roman" w:cs="Times New Roman"/>
          <w:color w:val="363836"/>
          <w:spacing w:val="1"/>
          <w:w w:val="105"/>
          <w:sz w:val="26"/>
          <w:szCs w:val="26"/>
          <w:lang w:val="ru-RU"/>
        </w:rPr>
        <w:t>ла</w:t>
      </w:r>
      <w:r w:rsidRPr="00FD414E">
        <w:rPr>
          <w:rFonts w:ascii="Times New Roman" w:eastAsia="Times New Roman" w:hAnsi="Times New Roman" w:cs="Times New Roman"/>
          <w:color w:val="363836"/>
          <w:spacing w:val="30"/>
          <w:w w:val="103"/>
          <w:sz w:val="26"/>
          <w:szCs w:val="26"/>
          <w:lang w:val="ru-RU"/>
        </w:rPr>
        <w:t xml:space="preserve"> </w:t>
      </w:r>
      <w:r w:rsidRPr="00FD414E">
        <w:rPr>
          <w:rFonts w:ascii="Times New Roman" w:eastAsia="Times New Roman" w:hAnsi="Times New Roman" w:cs="Times New Roman"/>
          <w:color w:val="1C1D1C"/>
          <w:w w:val="105"/>
          <w:sz w:val="26"/>
          <w:szCs w:val="26"/>
          <w:lang w:val="ru-RU"/>
        </w:rPr>
        <w:t>программы,</w:t>
      </w:r>
      <w:r w:rsidRPr="00FD414E">
        <w:rPr>
          <w:rFonts w:ascii="Times New Roman" w:eastAsia="Times New Roman" w:hAnsi="Times New Roman" w:cs="Times New Roman"/>
          <w:color w:val="1C1D1C"/>
          <w:spacing w:val="31"/>
          <w:w w:val="105"/>
          <w:sz w:val="26"/>
          <w:szCs w:val="26"/>
          <w:lang w:val="ru-RU"/>
        </w:rPr>
        <w:t xml:space="preserve"> </w:t>
      </w:r>
      <w:r w:rsidRPr="00FD414E">
        <w:rPr>
          <w:rFonts w:ascii="Times New Roman" w:eastAsia="Times New Roman" w:hAnsi="Times New Roman" w:cs="Times New Roman"/>
          <w:color w:val="1C1D1C"/>
          <w:w w:val="105"/>
          <w:sz w:val="26"/>
          <w:szCs w:val="26"/>
          <w:lang w:val="ru-RU"/>
        </w:rPr>
        <w:t>отсутствие</w:t>
      </w:r>
      <w:r w:rsidRPr="00FD414E">
        <w:rPr>
          <w:rFonts w:ascii="Times New Roman" w:eastAsia="Times New Roman" w:hAnsi="Times New Roman" w:cs="Times New Roman"/>
          <w:color w:val="1C1D1C"/>
          <w:spacing w:val="20"/>
          <w:w w:val="105"/>
          <w:sz w:val="26"/>
          <w:szCs w:val="26"/>
          <w:lang w:val="ru-RU"/>
        </w:rPr>
        <w:t xml:space="preserve"> </w:t>
      </w:r>
      <w:r w:rsidRPr="00FD414E">
        <w:rPr>
          <w:rFonts w:ascii="Times New Roman" w:eastAsia="Times New Roman" w:hAnsi="Times New Roman" w:cs="Times New Roman"/>
          <w:color w:val="1C1D1C"/>
          <w:w w:val="105"/>
          <w:sz w:val="26"/>
          <w:szCs w:val="26"/>
          <w:lang w:val="ru-RU"/>
        </w:rPr>
        <w:t>медицинских</w:t>
      </w:r>
      <w:r w:rsidRPr="00FD414E">
        <w:rPr>
          <w:rFonts w:ascii="Times New Roman" w:eastAsia="Times New Roman" w:hAnsi="Times New Roman" w:cs="Times New Roman"/>
          <w:color w:val="1C1D1C"/>
          <w:spacing w:val="22"/>
          <w:w w:val="105"/>
          <w:sz w:val="26"/>
          <w:szCs w:val="26"/>
          <w:lang w:val="ru-RU"/>
        </w:rPr>
        <w:t xml:space="preserve"> </w:t>
      </w:r>
      <w:r w:rsidRPr="00FD414E">
        <w:rPr>
          <w:rFonts w:ascii="Times New Roman" w:eastAsia="Times New Roman" w:hAnsi="Times New Roman" w:cs="Times New Roman"/>
          <w:color w:val="1C1D1C"/>
          <w:w w:val="105"/>
          <w:sz w:val="26"/>
          <w:szCs w:val="26"/>
          <w:lang w:val="ru-RU"/>
        </w:rPr>
        <w:t>противопоказаний</w:t>
      </w:r>
      <w:r w:rsidRPr="00FD414E">
        <w:rPr>
          <w:rFonts w:ascii="Times New Roman" w:eastAsia="Times New Roman" w:hAnsi="Times New Roman" w:cs="Times New Roman"/>
          <w:color w:val="1C1D1C"/>
          <w:spacing w:val="23"/>
          <w:w w:val="105"/>
          <w:sz w:val="26"/>
          <w:szCs w:val="26"/>
          <w:lang w:val="ru-RU"/>
        </w:rPr>
        <w:t xml:space="preserve"> </w:t>
      </w:r>
      <w:r w:rsidRPr="00FD414E">
        <w:rPr>
          <w:rFonts w:ascii="Times New Roman" w:eastAsia="Times New Roman" w:hAnsi="Times New Roman" w:cs="Times New Roman"/>
          <w:color w:val="1C1D1C"/>
          <w:w w:val="105"/>
          <w:sz w:val="26"/>
          <w:szCs w:val="26"/>
          <w:lang w:val="ru-RU"/>
        </w:rPr>
        <w:t>для</w:t>
      </w:r>
      <w:r w:rsidRPr="00FD414E">
        <w:rPr>
          <w:rFonts w:ascii="Times New Roman" w:eastAsia="Times New Roman" w:hAnsi="Times New Roman" w:cs="Times New Roman"/>
          <w:color w:val="1C1D1C"/>
          <w:spacing w:val="3"/>
          <w:w w:val="105"/>
          <w:sz w:val="26"/>
          <w:szCs w:val="26"/>
          <w:lang w:val="ru-RU"/>
        </w:rPr>
        <w:t xml:space="preserve"> </w:t>
      </w:r>
      <w:r w:rsidRPr="00FD414E">
        <w:rPr>
          <w:rFonts w:ascii="Times New Roman" w:eastAsia="Times New Roman" w:hAnsi="Times New Roman" w:cs="Times New Roman"/>
          <w:color w:val="1C1D1C"/>
          <w:w w:val="105"/>
          <w:sz w:val="26"/>
          <w:szCs w:val="26"/>
          <w:lang w:val="ru-RU"/>
        </w:rPr>
        <w:t>занятий.</w:t>
      </w:r>
      <w:r w:rsidRPr="00FD414E">
        <w:rPr>
          <w:rFonts w:ascii="Times New Roman" w:eastAsia="Times New Roman" w:hAnsi="Times New Roman" w:cs="Times New Roman"/>
          <w:color w:val="1C1D1C"/>
          <w:spacing w:val="14"/>
          <w:w w:val="105"/>
          <w:sz w:val="26"/>
          <w:szCs w:val="26"/>
          <w:lang w:val="ru-RU"/>
        </w:rPr>
        <w:t xml:space="preserve"> </w:t>
      </w:r>
      <w:r w:rsidRPr="00FD414E">
        <w:rPr>
          <w:rFonts w:ascii="Times New Roman" w:eastAsia="Times New Roman" w:hAnsi="Times New Roman" w:cs="Times New Roman"/>
          <w:color w:val="1C1D1C"/>
          <w:w w:val="105"/>
          <w:sz w:val="26"/>
          <w:szCs w:val="26"/>
          <w:lang w:val="ru-RU"/>
        </w:rPr>
        <w:t>Нор</w:t>
      </w:r>
      <w:r w:rsidRPr="00FD414E">
        <w:rPr>
          <w:rFonts w:ascii="Times New Roman" w:eastAsia="Times New Roman" w:hAnsi="Times New Roman" w:cs="Times New Roman"/>
          <w:color w:val="363836"/>
          <w:w w:val="105"/>
          <w:sz w:val="26"/>
          <w:szCs w:val="26"/>
          <w:lang w:val="ru-RU"/>
        </w:rPr>
        <w:t>м</w:t>
      </w:r>
      <w:r w:rsidRPr="00FD414E">
        <w:rPr>
          <w:rFonts w:ascii="Times New Roman" w:eastAsia="Times New Roman" w:hAnsi="Times New Roman" w:cs="Times New Roman"/>
          <w:color w:val="1C1D1C"/>
          <w:w w:val="105"/>
          <w:sz w:val="26"/>
          <w:szCs w:val="26"/>
          <w:lang w:val="ru-RU"/>
        </w:rPr>
        <w:t>а</w:t>
      </w:r>
      <w:r w:rsidRPr="00FD414E">
        <w:rPr>
          <w:rFonts w:ascii="Times New Roman" w:eastAsia="Times New Roman" w:hAnsi="Times New Roman" w:cs="Times New Roman"/>
          <w:color w:val="363836"/>
          <w:w w:val="105"/>
          <w:sz w:val="26"/>
          <w:szCs w:val="26"/>
          <w:lang w:val="ru-RU"/>
        </w:rPr>
        <w:t>тивы</w:t>
      </w:r>
      <w:r w:rsidRPr="00FD414E">
        <w:rPr>
          <w:rFonts w:ascii="Times New Roman" w:eastAsia="Times New Roman" w:hAnsi="Times New Roman" w:cs="Times New Roman"/>
          <w:color w:val="363836"/>
          <w:w w:val="103"/>
          <w:sz w:val="26"/>
          <w:szCs w:val="26"/>
          <w:lang w:val="ru-RU"/>
        </w:rPr>
        <w:t xml:space="preserve"> </w:t>
      </w:r>
      <w:r w:rsidRPr="00FD414E">
        <w:rPr>
          <w:rFonts w:ascii="Times New Roman" w:eastAsia="Times New Roman" w:hAnsi="Times New Roman" w:cs="Times New Roman"/>
          <w:color w:val="1C1D1C"/>
          <w:w w:val="105"/>
          <w:sz w:val="26"/>
          <w:szCs w:val="26"/>
          <w:lang w:val="ru-RU"/>
        </w:rPr>
        <w:t>для</w:t>
      </w:r>
      <w:r w:rsidRPr="00FD414E">
        <w:rPr>
          <w:rFonts w:ascii="Times New Roman" w:eastAsia="Times New Roman" w:hAnsi="Times New Roman" w:cs="Times New Roman"/>
          <w:color w:val="1C1D1C"/>
          <w:spacing w:val="50"/>
          <w:w w:val="105"/>
          <w:sz w:val="26"/>
          <w:szCs w:val="26"/>
          <w:lang w:val="ru-RU"/>
        </w:rPr>
        <w:t xml:space="preserve"> </w:t>
      </w:r>
      <w:r w:rsidRPr="00FD414E">
        <w:rPr>
          <w:rFonts w:ascii="Times New Roman" w:eastAsia="Times New Roman" w:hAnsi="Times New Roman" w:cs="Times New Roman"/>
          <w:color w:val="1C1D1C"/>
          <w:w w:val="105"/>
          <w:sz w:val="26"/>
          <w:szCs w:val="26"/>
          <w:lang w:val="ru-RU"/>
        </w:rPr>
        <w:t>этапа</w:t>
      </w:r>
      <w:r w:rsidRPr="00FD414E">
        <w:rPr>
          <w:rFonts w:ascii="Times New Roman" w:eastAsia="Times New Roman" w:hAnsi="Times New Roman" w:cs="Times New Roman"/>
          <w:color w:val="1C1D1C"/>
          <w:spacing w:val="51"/>
          <w:w w:val="105"/>
          <w:sz w:val="26"/>
          <w:szCs w:val="26"/>
          <w:lang w:val="ru-RU"/>
        </w:rPr>
        <w:t xml:space="preserve"> </w:t>
      </w:r>
      <w:r w:rsidRPr="00FD414E">
        <w:rPr>
          <w:rFonts w:ascii="Times New Roman" w:eastAsia="Times New Roman" w:hAnsi="Times New Roman" w:cs="Times New Roman"/>
          <w:color w:val="1C1D1C"/>
          <w:w w:val="105"/>
          <w:sz w:val="26"/>
          <w:szCs w:val="26"/>
          <w:lang w:val="ru-RU"/>
        </w:rPr>
        <w:t>начальной</w:t>
      </w:r>
      <w:r w:rsidRPr="00FD414E">
        <w:rPr>
          <w:rFonts w:ascii="Times New Roman" w:eastAsia="Times New Roman" w:hAnsi="Times New Roman" w:cs="Times New Roman"/>
          <w:color w:val="1C1D1C"/>
          <w:spacing w:val="59"/>
          <w:w w:val="105"/>
          <w:sz w:val="26"/>
          <w:szCs w:val="26"/>
          <w:lang w:val="ru-RU"/>
        </w:rPr>
        <w:t xml:space="preserve"> </w:t>
      </w:r>
      <w:r w:rsidRPr="00FD414E">
        <w:rPr>
          <w:rFonts w:ascii="Times New Roman" w:eastAsia="Times New Roman" w:hAnsi="Times New Roman" w:cs="Times New Roman"/>
          <w:color w:val="1C1D1C"/>
          <w:w w:val="105"/>
          <w:sz w:val="26"/>
          <w:szCs w:val="26"/>
          <w:lang w:val="ru-RU"/>
        </w:rPr>
        <w:t>подготовки</w:t>
      </w:r>
      <w:r w:rsidRPr="00FD414E">
        <w:rPr>
          <w:rFonts w:ascii="Times New Roman" w:eastAsia="Times New Roman" w:hAnsi="Times New Roman" w:cs="Times New Roman"/>
          <w:color w:val="1C1D1C"/>
          <w:spacing w:val="66"/>
          <w:w w:val="105"/>
          <w:sz w:val="26"/>
          <w:szCs w:val="26"/>
          <w:lang w:val="ru-RU"/>
        </w:rPr>
        <w:t xml:space="preserve"> </w:t>
      </w:r>
      <w:r w:rsidRPr="00FD414E">
        <w:rPr>
          <w:rFonts w:ascii="Times New Roman" w:eastAsia="Times New Roman" w:hAnsi="Times New Roman" w:cs="Times New Roman"/>
          <w:color w:val="1C1D1C"/>
          <w:w w:val="105"/>
          <w:sz w:val="26"/>
          <w:szCs w:val="26"/>
          <w:lang w:val="ru-RU"/>
        </w:rPr>
        <w:t>3-го</w:t>
      </w:r>
      <w:r w:rsidRPr="00FD414E">
        <w:rPr>
          <w:rFonts w:ascii="Times New Roman" w:eastAsia="Times New Roman" w:hAnsi="Times New Roman" w:cs="Times New Roman"/>
          <w:color w:val="1C1D1C"/>
          <w:spacing w:val="50"/>
          <w:w w:val="105"/>
          <w:sz w:val="26"/>
          <w:szCs w:val="26"/>
          <w:lang w:val="ru-RU"/>
        </w:rPr>
        <w:t xml:space="preserve"> </w:t>
      </w:r>
      <w:r w:rsidRPr="00FD414E">
        <w:rPr>
          <w:rFonts w:ascii="Times New Roman" w:eastAsia="Times New Roman" w:hAnsi="Times New Roman" w:cs="Times New Roman"/>
          <w:color w:val="1C1D1C"/>
          <w:w w:val="105"/>
          <w:sz w:val="26"/>
          <w:szCs w:val="26"/>
          <w:lang w:val="ru-RU"/>
        </w:rPr>
        <w:t>года</w:t>
      </w:r>
      <w:r w:rsidRPr="00FD414E">
        <w:rPr>
          <w:rFonts w:ascii="Times New Roman" w:eastAsia="Times New Roman" w:hAnsi="Times New Roman" w:cs="Times New Roman"/>
          <w:color w:val="1C1D1C"/>
          <w:spacing w:val="52"/>
          <w:w w:val="105"/>
          <w:sz w:val="26"/>
          <w:szCs w:val="26"/>
          <w:lang w:val="ru-RU"/>
        </w:rPr>
        <w:t xml:space="preserve"> </w:t>
      </w:r>
      <w:r w:rsidRPr="00FD414E">
        <w:rPr>
          <w:rFonts w:ascii="Times New Roman" w:eastAsia="Times New Roman" w:hAnsi="Times New Roman" w:cs="Times New Roman"/>
          <w:color w:val="1C1D1C"/>
          <w:w w:val="105"/>
          <w:sz w:val="26"/>
          <w:szCs w:val="26"/>
          <w:lang w:val="ru-RU"/>
        </w:rPr>
        <w:t>обучения</w:t>
      </w:r>
      <w:r w:rsidRPr="00FD414E">
        <w:rPr>
          <w:rFonts w:ascii="Times New Roman" w:eastAsia="Times New Roman" w:hAnsi="Times New Roman" w:cs="Times New Roman"/>
          <w:color w:val="1C1D1C"/>
          <w:spacing w:val="54"/>
          <w:w w:val="105"/>
          <w:sz w:val="26"/>
          <w:szCs w:val="26"/>
          <w:lang w:val="ru-RU"/>
        </w:rPr>
        <w:t xml:space="preserve"> </w:t>
      </w:r>
      <w:r w:rsidRPr="00FD414E">
        <w:rPr>
          <w:rFonts w:ascii="Times New Roman" w:eastAsia="Times New Roman" w:hAnsi="Times New Roman" w:cs="Times New Roman"/>
          <w:color w:val="1C1D1C"/>
          <w:w w:val="105"/>
          <w:sz w:val="26"/>
          <w:szCs w:val="26"/>
          <w:lang w:val="ru-RU"/>
        </w:rPr>
        <w:t>являются</w:t>
      </w:r>
      <w:r w:rsidRPr="00FD414E">
        <w:rPr>
          <w:rFonts w:ascii="Times New Roman" w:eastAsia="Times New Roman" w:hAnsi="Times New Roman" w:cs="Times New Roman"/>
          <w:color w:val="1C1D1C"/>
          <w:spacing w:val="2"/>
          <w:w w:val="105"/>
          <w:sz w:val="26"/>
          <w:szCs w:val="26"/>
          <w:lang w:val="ru-RU"/>
        </w:rPr>
        <w:t xml:space="preserve"> </w:t>
      </w:r>
      <w:r w:rsidRPr="00FD414E">
        <w:rPr>
          <w:rFonts w:ascii="Times New Roman" w:eastAsia="Times New Roman" w:hAnsi="Times New Roman" w:cs="Times New Roman"/>
          <w:color w:val="1C1D1C"/>
          <w:w w:val="105"/>
          <w:sz w:val="26"/>
          <w:szCs w:val="26"/>
          <w:lang w:val="ru-RU"/>
        </w:rPr>
        <w:t>приемны</w:t>
      </w:r>
      <w:r w:rsidRPr="00FD414E">
        <w:rPr>
          <w:rFonts w:ascii="Times New Roman" w:eastAsia="Times New Roman" w:hAnsi="Times New Roman" w:cs="Times New Roman"/>
          <w:color w:val="363836"/>
          <w:w w:val="105"/>
          <w:sz w:val="26"/>
          <w:szCs w:val="26"/>
          <w:lang w:val="ru-RU"/>
        </w:rPr>
        <w:t>ми</w:t>
      </w:r>
      <w:r w:rsidRPr="00FD414E">
        <w:rPr>
          <w:rFonts w:ascii="Times New Roman" w:eastAsia="Times New Roman" w:hAnsi="Times New Roman" w:cs="Times New Roman"/>
          <w:color w:val="363836"/>
          <w:spacing w:val="47"/>
          <w:w w:val="105"/>
          <w:sz w:val="26"/>
          <w:szCs w:val="26"/>
          <w:lang w:val="ru-RU"/>
        </w:rPr>
        <w:t xml:space="preserve"> </w:t>
      </w:r>
      <w:r w:rsidRPr="00FD414E">
        <w:rPr>
          <w:rFonts w:ascii="Times New Roman" w:eastAsia="Times New Roman" w:hAnsi="Times New Roman" w:cs="Times New Roman"/>
          <w:color w:val="1C1D1C"/>
          <w:spacing w:val="-3"/>
          <w:w w:val="105"/>
          <w:sz w:val="26"/>
          <w:szCs w:val="26"/>
          <w:lang w:val="ru-RU"/>
        </w:rPr>
        <w:t>д</w:t>
      </w:r>
      <w:r w:rsidRPr="00FD414E">
        <w:rPr>
          <w:rFonts w:ascii="Times New Roman" w:eastAsia="Times New Roman" w:hAnsi="Times New Roman" w:cs="Times New Roman"/>
          <w:color w:val="363836"/>
          <w:spacing w:val="-3"/>
          <w:w w:val="105"/>
          <w:sz w:val="26"/>
          <w:szCs w:val="26"/>
          <w:lang w:val="ru-RU"/>
        </w:rPr>
        <w:t>ля</w:t>
      </w:r>
      <w:r w:rsidRPr="00FD414E">
        <w:rPr>
          <w:rFonts w:ascii="Times New Roman" w:eastAsia="Times New Roman" w:hAnsi="Times New Roman" w:cs="Times New Roman"/>
          <w:color w:val="363836"/>
          <w:spacing w:val="30"/>
          <w:w w:val="104"/>
          <w:sz w:val="26"/>
          <w:szCs w:val="26"/>
          <w:lang w:val="ru-RU"/>
        </w:rPr>
        <w:t xml:space="preserve"> </w:t>
      </w:r>
      <w:r w:rsidRPr="00FD414E">
        <w:rPr>
          <w:rFonts w:ascii="Times New Roman" w:eastAsia="Times New Roman" w:hAnsi="Times New Roman" w:cs="Times New Roman"/>
          <w:color w:val="1C1D1C"/>
          <w:spacing w:val="1"/>
          <w:w w:val="105"/>
          <w:sz w:val="26"/>
          <w:szCs w:val="26"/>
          <w:lang w:val="ru-RU"/>
        </w:rPr>
        <w:t>зач</w:t>
      </w:r>
      <w:r w:rsidRPr="00FD414E">
        <w:rPr>
          <w:rFonts w:ascii="Times New Roman" w:eastAsia="Times New Roman" w:hAnsi="Times New Roman" w:cs="Times New Roman"/>
          <w:color w:val="363836"/>
          <w:spacing w:val="1"/>
          <w:w w:val="105"/>
          <w:sz w:val="26"/>
          <w:szCs w:val="26"/>
          <w:lang w:val="ru-RU"/>
        </w:rPr>
        <w:t>и</w:t>
      </w:r>
      <w:r w:rsidRPr="00FD414E">
        <w:rPr>
          <w:rFonts w:ascii="Times New Roman" w:eastAsia="Times New Roman" w:hAnsi="Times New Roman" w:cs="Times New Roman"/>
          <w:color w:val="1C1D1C"/>
          <w:spacing w:val="1"/>
          <w:w w:val="105"/>
          <w:sz w:val="26"/>
          <w:szCs w:val="26"/>
          <w:lang w:val="ru-RU"/>
        </w:rPr>
        <w:t>сле</w:t>
      </w:r>
      <w:r w:rsidRPr="00FD414E">
        <w:rPr>
          <w:rFonts w:ascii="Times New Roman" w:eastAsia="Times New Roman" w:hAnsi="Times New Roman" w:cs="Times New Roman"/>
          <w:color w:val="363836"/>
          <w:w w:val="105"/>
          <w:sz w:val="26"/>
          <w:szCs w:val="26"/>
          <w:lang w:val="ru-RU"/>
        </w:rPr>
        <w:t>н</w:t>
      </w:r>
      <w:r w:rsidRPr="00FD414E">
        <w:rPr>
          <w:rFonts w:ascii="Times New Roman" w:eastAsia="Times New Roman" w:hAnsi="Times New Roman" w:cs="Times New Roman"/>
          <w:color w:val="1C1D1C"/>
          <w:spacing w:val="1"/>
          <w:w w:val="105"/>
          <w:sz w:val="26"/>
          <w:szCs w:val="26"/>
          <w:lang w:val="ru-RU"/>
        </w:rPr>
        <w:t>ия</w:t>
      </w:r>
      <w:r w:rsidRPr="00FD414E">
        <w:rPr>
          <w:rFonts w:ascii="Times New Roman" w:eastAsia="Times New Roman" w:hAnsi="Times New Roman" w:cs="Times New Roman"/>
          <w:color w:val="1C1D1C"/>
          <w:spacing w:val="30"/>
          <w:w w:val="105"/>
          <w:sz w:val="26"/>
          <w:szCs w:val="26"/>
          <w:lang w:val="ru-RU"/>
        </w:rPr>
        <w:t xml:space="preserve"> </w:t>
      </w:r>
      <w:r w:rsidRPr="00FD414E">
        <w:rPr>
          <w:rFonts w:ascii="Times New Roman" w:eastAsia="Times New Roman" w:hAnsi="Times New Roman" w:cs="Times New Roman"/>
          <w:color w:val="1C1D1C"/>
          <w:w w:val="105"/>
          <w:sz w:val="26"/>
          <w:szCs w:val="26"/>
          <w:lang w:val="ru-RU"/>
        </w:rPr>
        <w:t>на</w:t>
      </w:r>
      <w:r w:rsidRPr="00FD414E">
        <w:rPr>
          <w:rFonts w:ascii="Times New Roman" w:eastAsia="Times New Roman" w:hAnsi="Times New Roman" w:cs="Times New Roman"/>
          <w:color w:val="1C1D1C"/>
          <w:spacing w:val="21"/>
          <w:w w:val="105"/>
          <w:sz w:val="26"/>
          <w:szCs w:val="26"/>
          <w:lang w:val="ru-RU"/>
        </w:rPr>
        <w:t xml:space="preserve"> </w:t>
      </w:r>
      <w:r w:rsidRPr="00FD414E">
        <w:rPr>
          <w:rFonts w:ascii="Times New Roman" w:eastAsia="Times New Roman" w:hAnsi="Times New Roman" w:cs="Times New Roman"/>
          <w:color w:val="1C1D1C"/>
          <w:w w:val="105"/>
          <w:sz w:val="26"/>
          <w:szCs w:val="26"/>
          <w:lang w:val="ru-RU"/>
        </w:rPr>
        <w:t>этап</w:t>
      </w:r>
      <w:r w:rsidRPr="00FD414E">
        <w:rPr>
          <w:rFonts w:ascii="Times New Roman" w:eastAsia="Times New Roman" w:hAnsi="Times New Roman" w:cs="Times New Roman"/>
          <w:color w:val="1C1D1C"/>
          <w:spacing w:val="30"/>
          <w:w w:val="105"/>
          <w:sz w:val="26"/>
          <w:szCs w:val="26"/>
          <w:lang w:val="ru-RU"/>
        </w:rPr>
        <w:t xml:space="preserve"> </w:t>
      </w:r>
      <w:r w:rsidRPr="00FD414E">
        <w:rPr>
          <w:rFonts w:ascii="Times New Roman" w:eastAsia="Times New Roman" w:hAnsi="Times New Roman" w:cs="Times New Roman"/>
          <w:color w:val="1C1D1C"/>
          <w:w w:val="105"/>
          <w:sz w:val="26"/>
          <w:szCs w:val="26"/>
          <w:lang w:val="ru-RU"/>
        </w:rPr>
        <w:t>спортивной</w:t>
      </w:r>
      <w:r w:rsidRPr="00FD414E">
        <w:rPr>
          <w:rFonts w:ascii="Times New Roman" w:eastAsia="Times New Roman" w:hAnsi="Times New Roman" w:cs="Times New Roman"/>
          <w:color w:val="1C1D1C"/>
          <w:spacing w:val="44"/>
          <w:w w:val="105"/>
          <w:sz w:val="26"/>
          <w:szCs w:val="26"/>
          <w:lang w:val="ru-RU"/>
        </w:rPr>
        <w:t xml:space="preserve"> </w:t>
      </w:r>
      <w:r w:rsidRPr="00FD414E">
        <w:rPr>
          <w:rFonts w:ascii="Times New Roman" w:eastAsia="Times New Roman" w:hAnsi="Times New Roman" w:cs="Times New Roman"/>
          <w:color w:val="1C1D1C"/>
          <w:w w:val="105"/>
          <w:sz w:val="26"/>
          <w:szCs w:val="26"/>
          <w:lang w:val="ru-RU"/>
        </w:rPr>
        <w:t>специс.лизации.</w:t>
      </w:r>
      <w:r w:rsidRPr="00FD414E">
        <w:rPr>
          <w:rFonts w:ascii="Times New Roman" w:eastAsia="Times New Roman" w:hAnsi="Times New Roman" w:cs="Times New Roman"/>
          <w:color w:val="1C1D1C"/>
          <w:spacing w:val="49"/>
          <w:w w:val="105"/>
          <w:sz w:val="26"/>
          <w:szCs w:val="26"/>
          <w:lang w:val="ru-RU"/>
        </w:rPr>
        <w:t xml:space="preserve"> </w:t>
      </w:r>
      <w:r w:rsidRPr="00FD414E">
        <w:rPr>
          <w:rFonts w:ascii="Times New Roman" w:eastAsia="Times New Roman" w:hAnsi="Times New Roman" w:cs="Times New Roman"/>
          <w:color w:val="1C1D1C"/>
          <w:w w:val="105"/>
          <w:sz w:val="26"/>
          <w:szCs w:val="26"/>
          <w:lang w:val="ru-RU"/>
        </w:rPr>
        <w:t>Зачисление</w:t>
      </w:r>
      <w:r w:rsidRPr="00FD414E">
        <w:rPr>
          <w:rFonts w:ascii="Times New Roman" w:eastAsia="Times New Roman" w:hAnsi="Times New Roman" w:cs="Times New Roman"/>
          <w:color w:val="1C1D1C"/>
          <w:spacing w:val="41"/>
          <w:w w:val="105"/>
          <w:sz w:val="26"/>
          <w:szCs w:val="26"/>
          <w:lang w:val="ru-RU"/>
        </w:rPr>
        <w:t xml:space="preserve"> </w:t>
      </w:r>
      <w:r w:rsidRPr="00FD414E">
        <w:rPr>
          <w:rFonts w:ascii="Times New Roman" w:eastAsia="Times New Roman" w:hAnsi="Times New Roman" w:cs="Times New Roman"/>
          <w:color w:val="1C1D1C"/>
          <w:w w:val="105"/>
          <w:sz w:val="26"/>
          <w:szCs w:val="26"/>
          <w:lang w:val="ru-RU"/>
        </w:rPr>
        <w:t>на</w:t>
      </w:r>
      <w:r w:rsidRPr="00FD414E">
        <w:rPr>
          <w:rFonts w:ascii="Times New Roman" w:eastAsia="Times New Roman" w:hAnsi="Times New Roman" w:cs="Times New Roman"/>
          <w:color w:val="1C1D1C"/>
          <w:spacing w:val="21"/>
          <w:w w:val="105"/>
          <w:sz w:val="26"/>
          <w:szCs w:val="26"/>
          <w:lang w:val="ru-RU"/>
        </w:rPr>
        <w:t xml:space="preserve"> </w:t>
      </w:r>
      <w:r w:rsidRPr="00FD414E">
        <w:rPr>
          <w:rFonts w:ascii="Times New Roman" w:eastAsia="Times New Roman" w:hAnsi="Times New Roman" w:cs="Times New Roman"/>
          <w:color w:val="1C1D1C"/>
          <w:w w:val="105"/>
          <w:sz w:val="26"/>
          <w:szCs w:val="26"/>
          <w:lang w:val="ru-RU"/>
        </w:rPr>
        <w:t>этап</w:t>
      </w:r>
      <w:r w:rsidRPr="00FD414E">
        <w:rPr>
          <w:rFonts w:ascii="Times New Roman" w:eastAsia="Times New Roman" w:hAnsi="Times New Roman" w:cs="Times New Roman"/>
          <w:color w:val="1C1D1C"/>
          <w:spacing w:val="39"/>
          <w:w w:val="105"/>
          <w:sz w:val="26"/>
          <w:szCs w:val="26"/>
          <w:lang w:val="ru-RU"/>
        </w:rPr>
        <w:t xml:space="preserve"> </w:t>
      </w:r>
      <w:r w:rsidRPr="00FD414E">
        <w:rPr>
          <w:rFonts w:ascii="Times New Roman" w:eastAsia="Times New Roman" w:hAnsi="Times New Roman" w:cs="Times New Roman"/>
          <w:color w:val="1C1D1C"/>
          <w:w w:val="105"/>
          <w:sz w:val="26"/>
          <w:szCs w:val="26"/>
          <w:lang w:val="ru-RU"/>
        </w:rPr>
        <w:t>спор</w:t>
      </w:r>
      <w:r w:rsidRPr="00FD414E">
        <w:rPr>
          <w:rFonts w:ascii="Times New Roman" w:eastAsia="Times New Roman" w:hAnsi="Times New Roman" w:cs="Times New Roman"/>
          <w:color w:val="363836"/>
          <w:w w:val="105"/>
          <w:sz w:val="26"/>
          <w:szCs w:val="26"/>
          <w:lang w:val="ru-RU"/>
        </w:rPr>
        <w:t>ти</w:t>
      </w:r>
      <w:r w:rsidRPr="00FD414E">
        <w:rPr>
          <w:rFonts w:ascii="Times New Roman" w:eastAsia="Times New Roman" w:hAnsi="Times New Roman" w:cs="Times New Roman"/>
          <w:color w:val="1C1D1C"/>
          <w:w w:val="105"/>
          <w:sz w:val="26"/>
          <w:szCs w:val="26"/>
          <w:lang w:val="ru-RU"/>
        </w:rPr>
        <w:t>вн</w:t>
      </w:r>
      <w:r w:rsidRPr="00FD414E">
        <w:rPr>
          <w:rFonts w:ascii="Times New Roman" w:eastAsia="Times New Roman" w:hAnsi="Times New Roman" w:cs="Times New Roman"/>
          <w:color w:val="363836"/>
          <w:w w:val="105"/>
          <w:sz w:val="26"/>
          <w:szCs w:val="26"/>
          <w:lang w:val="ru-RU"/>
        </w:rPr>
        <w:t>ой</w:t>
      </w:r>
      <w:r w:rsidRPr="00FD414E">
        <w:rPr>
          <w:rFonts w:ascii="Times New Roman" w:eastAsia="Times New Roman" w:hAnsi="Times New Roman" w:cs="Times New Roman"/>
          <w:color w:val="363836"/>
          <w:spacing w:val="23"/>
          <w:w w:val="105"/>
          <w:sz w:val="26"/>
          <w:szCs w:val="26"/>
          <w:lang w:val="ru-RU"/>
        </w:rPr>
        <w:t xml:space="preserve"> </w:t>
      </w:r>
      <w:r w:rsidRPr="00FD414E">
        <w:rPr>
          <w:rFonts w:ascii="Times New Roman" w:eastAsia="Times New Roman" w:hAnsi="Times New Roman" w:cs="Times New Roman"/>
          <w:color w:val="363836"/>
          <w:w w:val="105"/>
          <w:sz w:val="26"/>
          <w:szCs w:val="26"/>
          <w:lang w:val="ru-RU"/>
        </w:rPr>
        <w:t>с</w:t>
      </w:r>
      <w:r w:rsidRPr="00FD414E">
        <w:rPr>
          <w:rFonts w:ascii="Times New Roman" w:eastAsia="Times New Roman" w:hAnsi="Times New Roman" w:cs="Times New Roman"/>
          <w:color w:val="1C1D1C"/>
          <w:w w:val="105"/>
          <w:sz w:val="26"/>
          <w:szCs w:val="26"/>
          <w:lang w:val="ru-RU"/>
        </w:rPr>
        <w:t>пециализац</w:t>
      </w:r>
      <w:r w:rsidRPr="00FD414E">
        <w:rPr>
          <w:rFonts w:ascii="Times New Roman" w:eastAsia="Times New Roman" w:hAnsi="Times New Roman" w:cs="Times New Roman"/>
          <w:color w:val="363836"/>
          <w:w w:val="105"/>
          <w:sz w:val="26"/>
          <w:szCs w:val="26"/>
          <w:lang w:val="ru-RU"/>
        </w:rPr>
        <w:t>и</w:t>
      </w:r>
      <w:r w:rsidRPr="00FD414E">
        <w:rPr>
          <w:rFonts w:ascii="Times New Roman" w:eastAsia="Times New Roman" w:hAnsi="Times New Roman" w:cs="Times New Roman"/>
          <w:color w:val="1C1D1C"/>
          <w:w w:val="105"/>
          <w:sz w:val="26"/>
          <w:szCs w:val="26"/>
          <w:lang w:val="ru-RU"/>
        </w:rPr>
        <w:t>и</w:t>
      </w:r>
      <w:r w:rsidRPr="00FD414E">
        <w:rPr>
          <w:rFonts w:ascii="Times New Roman" w:eastAsia="Times New Roman" w:hAnsi="Times New Roman" w:cs="Times New Roman"/>
          <w:color w:val="1C1D1C"/>
          <w:spacing w:val="41"/>
          <w:w w:val="105"/>
          <w:sz w:val="26"/>
          <w:szCs w:val="26"/>
          <w:lang w:val="ru-RU"/>
        </w:rPr>
        <w:t xml:space="preserve"> </w:t>
      </w:r>
      <w:r w:rsidRPr="00FD414E">
        <w:rPr>
          <w:rFonts w:ascii="Times New Roman" w:eastAsia="Times New Roman" w:hAnsi="Times New Roman" w:cs="Times New Roman"/>
          <w:color w:val="1C1D1C"/>
          <w:w w:val="105"/>
          <w:sz w:val="26"/>
          <w:szCs w:val="26"/>
          <w:lang w:val="ru-RU"/>
        </w:rPr>
        <w:t>проводится</w:t>
      </w:r>
      <w:r w:rsidRPr="00FD414E">
        <w:rPr>
          <w:rFonts w:ascii="Times New Roman" w:eastAsia="Times New Roman" w:hAnsi="Times New Roman" w:cs="Times New Roman"/>
          <w:color w:val="1C1D1C"/>
          <w:spacing w:val="62"/>
          <w:w w:val="105"/>
          <w:sz w:val="26"/>
          <w:szCs w:val="26"/>
          <w:lang w:val="ru-RU"/>
        </w:rPr>
        <w:t xml:space="preserve"> </w:t>
      </w:r>
      <w:r w:rsidRPr="00FD414E">
        <w:rPr>
          <w:rFonts w:ascii="Times New Roman" w:eastAsia="Times New Roman" w:hAnsi="Times New Roman" w:cs="Times New Roman"/>
          <w:color w:val="1C1D1C"/>
          <w:w w:val="105"/>
          <w:sz w:val="26"/>
          <w:szCs w:val="26"/>
          <w:lang w:val="ru-RU"/>
        </w:rPr>
        <w:t>на</w:t>
      </w:r>
      <w:r w:rsidRPr="00FD414E">
        <w:rPr>
          <w:rFonts w:ascii="Times New Roman" w:eastAsia="Times New Roman" w:hAnsi="Times New Roman" w:cs="Times New Roman"/>
          <w:color w:val="1C1D1C"/>
          <w:spacing w:val="43"/>
          <w:w w:val="105"/>
          <w:sz w:val="26"/>
          <w:szCs w:val="26"/>
          <w:lang w:val="ru-RU"/>
        </w:rPr>
        <w:t xml:space="preserve"> </w:t>
      </w:r>
      <w:r w:rsidRPr="00FD414E">
        <w:rPr>
          <w:rFonts w:ascii="Times New Roman" w:eastAsia="Times New Roman" w:hAnsi="Times New Roman" w:cs="Times New Roman"/>
          <w:color w:val="1C1D1C"/>
          <w:w w:val="105"/>
          <w:sz w:val="26"/>
          <w:szCs w:val="26"/>
          <w:lang w:val="ru-RU"/>
        </w:rPr>
        <w:t>конкурс</w:t>
      </w:r>
      <w:r w:rsidRPr="00FD414E">
        <w:rPr>
          <w:rFonts w:ascii="Times New Roman" w:eastAsia="Times New Roman" w:hAnsi="Times New Roman" w:cs="Times New Roman"/>
          <w:color w:val="1C1D1C"/>
          <w:spacing w:val="-30"/>
          <w:w w:val="105"/>
          <w:sz w:val="26"/>
          <w:szCs w:val="26"/>
          <w:lang w:val="ru-RU"/>
        </w:rPr>
        <w:t xml:space="preserve"> </w:t>
      </w:r>
      <w:r w:rsidRPr="00FD414E">
        <w:rPr>
          <w:rFonts w:ascii="Times New Roman" w:eastAsia="Times New Roman" w:hAnsi="Times New Roman" w:cs="Times New Roman"/>
          <w:color w:val="1C1D1C"/>
          <w:w w:val="105"/>
          <w:sz w:val="26"/>
          <w:szCs w:val="26"/>
          <w:lang w:val="ru-RU"/>
        </w:rPr>
        <w:t>ной</w:t>
      </w:r>
      <w:r w:rsidRPr="00FD414E">
        <w:rPr>
          <w:rFonts w:ascii="Times New Roman" w:eastAsia="Times New Roman" w:hAnsi="Times New Roman" w:cs="Times New Roman"/>
          <w:color w:val="1C1D1C"/>
          <w:spacing w:val="47"/>
          <w:w w:val="105"/>
          <w:sz w:val="26"/>
          <w:szCs w:val="26"/>
          <w:lang w:val="ru-RU"/>
        </w:rPr>
        <w:t xml:space="preserve"> </w:t>
      </w:r>
      <w:r w:rsidRPr="00FD414E">
        <w:rPr>
          <w:rFonts w:ascii="Times New Roman" w:eastAsia="Times New Roman" w:hAnsi="Times New Roman" w:cs="Times New Roman"/>
          <w:color w:val="1C1D1C"/>
          <w:w w:val="105"/>
          <w:sz w:val="26"/>
          <w:szCs w:val="26"/>
          <w:lang w:val="ru-RU"/>
        </w:rPr>
        <w:t>основе</w:t>
      </w:r>
      <w:r w:rsidRPr="00FD414E">
        <w:rPr>
          <w:rFonts w:ascii="Times New Roman" w:eastAsia="Times New Roman" w:hAnsi="Times New Roman" w:cs="Times New Roman"/>
          <w:color w:val="1C1D1C"/>
          <w:spacing w:val="48"/>
          <w:w w:val="105"/>
          <w:sz w:val="26"/>
          <w:szCs w:val="26"/>
          <w:lang w:val="ru-RU"/>
        </w:rPr>
        <w:t xml:space="preserve"> </w:t>
      </w:r>
      <w:r w:rsidRPr="00FD414E">
        <w:rPr>
          <w:rFonts w:ascii="Times New Roman" w:eastAsia="Times New Roman" w:hAnsi="Times New Roman" w:cs="Times New Roman"/>
          <w:color w:val="1C1D1C"/>
          <w:w w:val="105"/>
          <w:sz w:val="26"/>
          <w:szCs w:val="26"/>
          <w:lang w:val="ru-RU"/>
        </w:rPr>
        <w:t>по</w:t>
      </w:r>
      <w:r w:rsidRPr="00FD414E">
        <w:rPr>
          <w:rFonts w:ascii="Times New Roman" w:eastAsia="Times New Roman" w:hAnsi="Times New Roman" w:cs="Times New Roman"/>
          <w:color w:val="1C1D1C"/>
          <w:spacing w:val="36"/>
          <w:w w:val="105"/>
          <w:sz w:val="26"/>
          <w:szCs w:val="26"/>
          <w:lang w:val="ru-RU"/>
        </w:rPr>
        <w:t xml:space="preserve"> </w:t>
      </w:r>
      <w:r w:rsidRPr="00FD414E">
        <w:rPr>
          <w:rFonts w:ascii="Times New Roman" w:eastAsia="Times New Roman" w:hAnsi="Times New Roman" w:cs="Times New Roman"/>
          <w:color w:val="1C1D1C"/>
          <w:w w:val="105"/>
          <w:sz w:val="26"/>
          <w:szCs w:val="26"/>
          <w:lang w:val="ru-RU"/>
        </w:rPr>
        <w:t>результатам</w:t>
      </w:r>
      <w:r w:rsidRPr="00FD414E">
        <w:rPr>
          <w:rFonts w:ascii="Times New Roman" w:eastAsia="Times New Roman" w:hAnsi="Times New Roman" w:cs="Times New Roman"/>
          <w:color w:val="1C1D1C"/>
          <w:spacing w:val="2"/>
          <w:w w:val="105"/>
          <w:sz w:val="26"/>
          <w:szCs w:val="26"/>
          <w:lang w:val="ru-RU"/>
        </w:rPr>
        <w:t xml:space="preserve"> </w:t>
      </w:r>
      <w:r w:rsidRPr="00FD414E">
        <w:rPr>
          <w:rFonts w:ascii="Times New Roman" w:eastAsia="Times New Roman" w:hAnsi="Times New Roman" w:cs="Times New Roman"/>
          <w:color w:val="1C1D1C"/>
          <w:w w:val="105"/>
          <w:sz w:val="26"/>
          <w:szCs w:val="26"/>
          <w:lang w:val="ru-RU"/>
        </w:rPr>
        <w:t>кон</w:t>
      </w:r>
      <w:r w:rsidRPr="00FD414E">
        <w:rPr>
          <w:rFonts w:ascii="Times New Roman" w:eastAsia="Times New Roman" w:hAnsi="Times New Roman" w:cs="Times New Roman"/>
          <w:color w:val="363836"/>
          <w:w w:val="105"/>
          <w:sz w:val="26"/>
          <w:szCs w:val="26"/>
          <w:lang w:val="ru-RU"/>
        </w:rPr>
        <w:t>т</w:t>
      </w:r>
      <w:r w:rsidRPr="00FD414E">
        <w:rPr>
          <w:rFonts w:ascii="Times New Roman" w:eastAsia="Times New Roman" w:hAnsi="Times New Roman" w:cs="Times New Roman"/>
          <w:color w:val="1C1D1C"/>
          <w:w w:val="105"/>
          <w:sz w:val="26"/>
          <w:szCs w:val="26"/>
          <w:lang w:val="ru-RU"/>
        </w:rPr>
        <w:t>р</w:t>
      </w:r>
      <w:r w:rsidRPr="00FD414E">
        <w:rPr>
          <w:rFonts w:ascii="Times New Roman" w:eastAsia="Times New Roman" w:hAnsi="Times New Roman" w:cs="Times New Roman"/>
          <w:color w:val="363836"/>
          <w:w w:val="105"/>
          <w:sz w:val="26"/>
          <w:szCs w:val="26"/>
          <w:lang w:val="ru-RU"/>
        </w:rPr>
        <w:t>ол</w:t>
      </w:r>
      <w:r w:rsidRPr="00FD414E">
        <w:rPr>
          <w:rFonts w:ascii="Times New Roman" w:eastAsia="Times New Roman" w:hAnsi="Times New Roman" w:cs="Times New Roman"/>
          <w:color w:val="1C1D1C"/>
          <w:w w:val="105"/>
          <w:sz w:val="26"/>
          <w:szCs w:val="26"/>
          <w:lang w:val="ru-RU"/>
        </w:rPr>
        <w:t>ь</w:t>
      </w:r>
      <w:r w:rsidRPr="00FD414E">
        <w:rPr>
          <w:rFonts w:ascii="Times New Roman" w:eastAsia="Times New Roman" w:hAnsi="Times New Roman" w:cs="Times New Roman"/>
          <w:color w:val="363836"/>
          <w:w w:val="105"/>
          <w:sz w:val="26"/>
          <w:szCs w:val="26"/>
          <w:lang w:val="ru-RU"/>
        </w:rPr>
        <w:t>ных</w:t>
      </w:r>
      <w:r w:rsidRPr="00FD414E">
        <w:rPr>
          <w:rFonts w:ascii="Times New Roman" w:eastAsia="Times New Roman" w:hAnsi="Times New Roman" w:cs="Times New Roman"/>
          <w:color w:val="363836"/>
          <w:spacing w:val="31"/>
          <w:w w:val="104"/>
          <w:sz w:val="26"/>
          <w:szCs w:val="26"/>
          <w:lang w:val="ru-RU"/>
        </w:rPr>
        <w:t xml:space="preserve"> </w:t>
      </w:r>
      <w:r w:rsidRPr="00FD414E">
        <w:rPr>
          <w:rFonts w:ascii="Times New Roman" w:eastAsia="Times New Roman" w:hAnsi="Times New Roman" w:cs="Times New Roman"/>
          <w:color w:val="363836"/>
          <w:spacing w:val="-1"/>
          <w:w w:val="105"/>
          <w:sz w:val="26"/>
          <w:szCs w:val="26"/>
          <w:lang w:val="ru-RU"/>
        </w:rPr>
        <w:t>и</w:t>
      </w:r>
      <w:r w:rsidRPr="00FD414E">
        <w:rPr>
          <w:rFonts w:ascii="Times New Roman" w:eastAsia="Times New Roman" w:hAnsi="Times New Roman" w:cs="Times New Roman"/>
          <w:color w:val="1C1D1C"/>
          <w:spacing w:val="-1"/>
          <w:w w:val="105"/>
          <w:sz w:val="26"/>
          <w:szCs w:val="26"/>
          <w:lang w:val="ru-RU"/>
        </w:rPr>
        <w:t>с</w:t>
      </w:r>
      <w:r w:rsidRPr="00FD414E">
        <w:rPr>
          <w:rFonts w:ascii="Times New Roman" w:eastAsia="Times New Roman" w:hAnsi="Times New Roman" w:cs="Times New Roman"/>
          <w:color w:val="363836"/>
          <w:spacing w:val="-1"/>
          <w:w w:val="105"/>
          <w:sz w:val="26"/>
          <w:szCs w:val="26"/>
          <w:lang w:val="ru-RU"/>
        </w:rPr>
        <w:t>п</w:t>
      </w:r>
      <w:r w:rsidRPr="00FD414E">
        <w:rPr>
          <w:rFonts w:ascii="Times New Roman" w:eastAsia="Times New Roman" w:hAnsi="Times New Roman" w:cs="Times New Roman"/>
          <w:color w:val="1C1D1C"/>
          <w:spacing w:val="-1"/>
          <w:w w:val="105"/>
          <w:sz w:val="26"/>
          <w:szCs w:val="26"/>
          <w:lang w:val="ru-RU"/>
        </w:rPr>
        <w:t>ытаний,</w:t>
      </w:r>
      <w:r w:rsidRPr="00FD414E">
        <w:rPr>
          <w:rFonts w:ascii="Times New Roman" w:eastAsia="Times New Roman" w:hAnsi="Times New Roman" w:cs="Times New Roman"/>
          <w:color w:val="1C1D1C"/>
          <w:spacing w:val="22"/>
          <w:w w:val="105"/>
          <w:sz w:val="26"/>
          <w:szCs w:val="26"/>
          <w:lang w:val="ru-RU"/>
        </w:rPr>
        <w:t xml:space="preserve"> </w:t>
      </w:r>
      <w:r w:rsidRPr="00FD414E">
        <w:rPr>
          <w:rFonts w:ascii="Times New Roman" w:eastAsia="Times New Roman" w:hAnsi="Times New Roman" w:cs="Times New Roman"/>
          <w:color w:val="1C1D1C"/>
          <w:w w:val="105"/>
          <w:sz w:val="26"/>
          <w:szCs w:val="26"/>
          <w:lang w:val="ru-RU"/>
        </w:rPr>
        <w:t>причем</w:t>
      </w:r>
      <w:r w:rsidRPr="00FD414E">
        <w:rPr>
          <w:rFonts w:ascii="Times New Roman" w:eastAsia="Times New Roman" w:hAnsi="Times New Roman" w:cs="Times New Roman"/>
          <w:color w:val="1C1D1C"/>
          <w:spacing w:val="6"/>
          <w:w w:val="105"/>
          <w:sz w:val="26"/>
          <w:szCs w:val="26"/>
          <w:lang w:val="ru-RU"/>
        </w:rPr>
        <w:t xml:space="preserve"> </w:t>
      </w:r>
      <w:r w:rsidRPr="00FD414E">
        <w:rPr>
          <w:rFonts w:ascii="Times New Roman" w:eastAsia="Times New Roman" w:hAnsi="Times New Roman" w:cs="Times New Roman"/>
          <w:color w:val="1C1D1C"/>
          <w:w w:val="105"/>
          <w:sz w:val="26"/>
          <w:szCs w:val="26"/>
          <w:lang w:val="ru-RU"/>
        </w:rPr>
        <w:t>наиболее</w:t>
      </w:r>
      <w:r w:rsidRPr="00FD414E">
        <w:rPr>
          <w:rFonts w:ascii="Times New Roman" w:eastAsia="Times New Roman" w:hAnsi="Times New Roman" w:cs="Times New Roman"/>
          <w:color w:val="1C1D1C"/>
          <w:spacing w:val="12"/>
          <w:w w:val="105"/>
          <w:sz w:val="26"/>
          <w:szCs w:val="26"/>
          <w:lang w:val="ru-RU"/>
        </w:rPr>
        <w:t xml:space="preserve"> </w:t>
      </w:r>
      <w:r w:rsidRPr="00FD414E">
        <w:rPr>
          <w:rFonts w:ascii="Times New Roman" w:eastAsia="Times New Roman" w:hAnsi="Times New Roman" w:cs="Times New Roman"/>
          <w:color w:val="1C1D1C"/>
          <w:spacing w:val="-4"/>
          <w:w w:val="105"/>
          <w:sz w:val="26"/>
          <w:szCs w:val="26"/>
          <w:lang w:val="ru-RU"/>
        </w:rPr>
        <w:t>важньп</w:t>
      </w:r>
      <w:r>
        <w:rPr>
          <w:rFonts w:ascii="Times New Roman" w:eastAsia="Times New Roman" w:hAnsi="Times New Roman" w:cs="Times New Roman"/>
          <w:color w:val="1C1D1C"/>
          <w:spacing w:val="-4"/>
          <w:w w:val="105"/>
          <w:sz w:val="26"/>
          <w:szCs w:val="26"/>
        </w:rPr>
        <w:t>v</w:t>
      </w:r>
      <w:r w:rsidRPr="00FD414E">
        <w:rPr>
          <w:rFonts w:ascii="Times New Roman" w:eastAsia="Times New Roman" w:hAnsi="Times New Roman" w:cs="Times New Roman"/>
          <w:color w:val="1C1D1C"/>
          <w:spacing w:val="-4"/>
          <w:w w:val="105"/>
          <w:sz w:val="26"/>
          <w:szCs w:val="26"/>
          <w:lang w:val="ru-RU"/>
        </w:rPr>
        <w:t>ш</w:t>
      </w:r>
      <w:r w:rsidRPr="00FD414E">
        <w:rPr>
          <w:rFonts w:ascii="Times New Roman" w:eastAsia="Times New Roman" w:hAnsi="Times New Roman" w:cs="Times New Roman"/>
          <w:color w:val="1C1D1C"/>
          <w:spacing w:val="10"/>
          <w:w w:val="105"/>
          <w:sz w:val="26"/>
          <w:szCs w:val="26"/>
          <w:lang w:val="ru-RU"/>
        </w:rPr>
        <w:t xml:space="preserve"> </w:t>
      </w:r>
      <w:r w:rsidRPr="00FD414E">
        <w:rPr>
          <w:rFonts w:ascii="Times New Roman" w:eastAsia="Times New Roman" w:hAnsi="Times New Roman" w:cs="Times New Roman"/>
          <w:color w:val="1C1D1C"/>
          <w:w w:val="105"/>
          <w:sz w:val="26"/>
          <w:szCs w:val="26"/>
          <w:lang w:val="ru-RU"/>
        </w:rPr>
        <w:t>являются</w:t>
      </w:r>
      <w:r w:rsidRPr="00FD414E">
        <w:rPr>
          <w:rFonts w:ascii="Times New Roman" w:eastAsia="Times New Roman" w:hAnsi="Times New Roman" w:cs="Times New Roman"/>
          <w:color w:val="1C1D1C"/>
          <w:spacing w:val="16"/>
          <w:w w:val="105"/>
          <w:sz w:val="26"/>
          <w:szCs w:val="26"/>
          <w:lang w:val="ru-RU"/>
        </w:rPr>
        <w:t xml:space="preserve"> </w:t>
      </w:r>
      <w:r w:rsidRPr="00FD414E">
        <w:rPr>
          <w:rFonts w:ascii="Times New Roman" w:eastAsia="Times New Roman" w:hAnsi="Times New Roman" w:cs="Times New Roman"/>
          <w:color w:val="1C1D1C"/>
          <w:w w:val="105"/>
          <w:sz w:val="26"/>
          <w:szCs w:val="26"/>
          <w:lang w:val="ru-RU"/>
        </w:rPr>
        <w:t>нормативы</w:t>
      </w:r>
      <w:r w:rsidRPr="00FD414E">
        <w:rPr>
          <w:rFonts w:ascii="Times New Roman" w:eastAsia="Times New Roman" w:hAnsi="Times New Roman" w:cs="Times New Roman"/>
          <w:color w:val="1C1D1C"/>
          <w:spacing w:val="22"/>
          <w:w w:val="105"/>
          <w:sz w:val="26"/>
          <w:szCs w:val="26"/>
          <w:lang w:val="ru-RU"/>
        </w:rPr>
        <w:t xml:space="preserve"> </w:t>
      </w:r>
      <w:r w:rsidRPr="00FD414E">
        <w:rPr>
          <w:rFonts w:ascii="Times New Roman" w:eastAsia="Times New Roman" w:hAnsi="Times New Roman" w:cs="Times New Roman"/>
          <w:color w:val="1C1D1C"/>
          <w:w w:val="105"/>
          <w:sz w:val="26"/>
          <w:szCs w:val="26"/>
          <w:lang w:val="ru-RU"/>
        </w:rPr>
        <w:t>по</w:t>
      </w:r>
      <w:r w:rsidRPr="00FD414E">
        <w:rPr>
          <w:rFonts w:ascii="Times New Roman" w:eastAsia="Times New Roman" w:hAnsi="Times New Roman" w:cs="Times New Roman"/>
          <w:color w:val="1C1D1C"/>
          <w:spacing w:val="68"/>
          <w:w w:val="105"/>
          <w:sz w:val="26"/>
          <w:szCs w:val="26"/>
          <w:lang w:val="ru-RU"/>
        </w:rPr>
        <w:t xml:space="preserve"> </w:t>
      </w:r>
      <w:r w:rsidRPr="00FD414E">
        <w:rPr>
          <w:rFonts w:ascii="Times New Roman" w:eastAsia="Times New Roman" w:hAnsi="Times New Roman" w:cs="Times New Roman"/>
          <w:color w:val="1C1D1C"/>
          <w:w w:val="105"/>
          <w:sz w:val="26"/>
          <w:szCs w:val="26"/>
          <w:lang w:val="ru-RU"/>
        </w:rPr>
        <w:t>техн</w:t>
      </w:r>
      <w:r w:rsidRPr="00FD414E">
        <w:rPr>
          <w:rFonts w:ascii="Times New Roman" w:eastAsia="Times New Roman" w:hAnsi="Times New Roman" w:cs="Times New Roman"/>
          <w:color w:val="363836"/>
          <w:w w:val="105"/>
          <w:sz w:val="26"/>
          <w:szCs w:val="26"/>
          <w:lang w:val="ru-RU"/>
        </w:rPr>
        <w:t>ической</w:t>
      </w:r>
      <w:r w:rsidRPr="00FD414E">
        <w:rPr>
          <w:rFonts w:ascii="Times New Roman" w:eastAsia="Times New Roman" w:hAnsi="Times New Roman" w:cs="Times New Roman"/>
          <w:color w:val="363836"/>
          <w:spacing w:val="41"/>
          <w:w w:val="104"/>
          <w:sz w:val="26"/>
          <w:szCs w:val="26"/>
          <w:lang w:val="ru-RU"/>
        </w:rPr>
        <w:t xml:space="preserve"> </w:t>
      </w:r>
      <w:r w:rsidRPr="00FD414E">
        <w:rPr>
          <w:rFonts w:ascii="Times New Roman" w:eastAsia="Times New Roman" w:hAnsi="Times New Roman" w:cs="Times New Roman"/>
          <w:color w:val="363836"/>
          <w:spacing w:val="4"/>
          <w:w w:val="105"/>
          <w:sz w:val="26"/>
          <w:szCs w:val="26"/>
          <w:lang w:val="ru-RU"/>
        </w:rPr>
        <w:t>п</w:t>
      </w:r>
      <w:r w:rsidRPr="00FD414E">
        <w:rPr>
          <w:rFonts w:ascii="Times New Roman" w:eastAsia="Times New Roman" w:hAnsi="Times New Roman" w:cs="Times New Roman"/>
          <w:color w:val="1C1D1C"/>
          <w:w w:val="105"/>
          <w:sz w:val="26"/>
          <w:szCs w:val="26"/>
          <w:lang w:val="ru-RU"/>
        </w:rPr>
        <w:t>одготовк</w:t>
      </w:r>
      <w:r w:rsidRPr="00FD414E">
        <w:rPr>
          <w:rFonts w:ascii="Times New Roman" w:eastAsia="Times New Roman" w:hAnsi="Times New Roman" w:cs="Times New Roman"/>
          <w:color w:val="1C1D1C"/>
          <w:spacing w:val="32"/>
          <w:w w:val="105"/>
          <w:sz w:val="26"/>
          <w:szCs w:val="26"/>
          <w:lang w:val="ru-RU"/>
        </w:rPr>
        <w:t>е</w:t>
      </w:r>
      <w:r w:rsidRPr="00FD414E">
        <w:rPr>
          <w:rFonts w:ascii="Times New Roman" w:eastAsia="Times New Roman" w:hAnsi="Times New Roman" w:cs="Times New Roman"/>
          <w:color w:val="363836"/>
          <w:w w:val="105"/>
          <w:sz w:val="26"/>
          <w:szCs w:val="26"/>
          <w:lang w:val="ru-RU"/>
        </w:rPr>
        <w:t>.</w:t>
      </w:r>
    </w:p>
    <w:p w:rsidR="00B663C6" w:rsidRPr="00FD414E" w:rsidRDefault="00FD414E">
      <w:pPr>
        <w:spacing w:before="9" w:line="257" w:lineRule="auto"/>
        <w:ind w:left="224" w:right="139" w:firstLine="668"/>
        <w:jc w:val="both"/>
        <w:rPr>
          <w:rFonts w:ascii="Times New Roman" w:eastAsia="Times New Roman" w:hAnsi="Times New Roman" w:cs="Times New Roman"/>
          <w:sz w:val="26"/>
          <w:szCs w:val="26"/>
          <w:lang w:val="ru-RU"/>
        </w:rPr>
      </w:pPr>
      <w:r w:rsidRPr="00FD414E">
        <w:rPr>
          <w:rFonts w:ascii="Times New Roman" w:hAnsi="Times New Roman"/>
          <w:color w:val="1C1D1C"/>
          <w:w w:val="105"/>
          <w:sz w:val="26"/>
          <w:lang w:val="ru-RU"/>
        </w:rPr>
        <w:t>Критериями</w:t>
      </w:r>
      <w:r w:rsidRPr="00FD414E">
        <w:rPr>
          <w:rFonts w:ascii="Times New Roman" w:hAnsi="Times New Roman"/>
          <w:color w:val="1C1D1C"/>
          <w:spacing w:val="8"/>
          <w:w w:val="105"/>
          <w:sz w:val="26"/>
          <w:lang w:val="ru-RU"/>
        </w:rPr>
        <w:t xml:space="preserve"> </w:t>
      </w:r>
      <w:r w:rsidRPr="00FD414E">
        <w:rPr>
          <w:rFonts w:ascii="Times New Roman" w:hAnsi="Times New Roman"/>
          <w:color w:val="1C1D1C"/>
          <w:w w:val="105"/>
          <w:sz w:val="26"/>
          <w:lang w:val="ru-RU"/>
        </w:rPr>
        <w:t>оценки</w:t>
      </w:r>
      <w:r w:rsidRPr="00FD414E">
        <w:rPr>
          <w:rFonts w:ascii="Times New Roman" w:hAnsi="Times New Roman"/>
          <w:color w:val="1C1D1C"/>
          <w:spacing w:val="59"/>
          <w:w w:val="105"/>
          <w:sz w:val="26"/>
          <w:lang w:val="ru-RU"/>
        </w:rPr>
        <w:t xml:space="preserve"> </w:t>
      </w:r>
      <w:r w:rsidRPr="00FD414E">
        <w:rPr>
          <w:rFonts w:ascii="Times New Roman" w:hAnsi="Times New Roman"/>
          <w:color w:val="1C1D1C"/>
          <w:w w:val="105"/>
          <w:sz w:val="26"/>
          <w:lang w:val="ru-RU"/>
        </w:rPr>
        <w:t>занимающихся</w:t>
      </w:r>
      <w:r w:rsidRPr="00FD414E">
        <w:rPr>
          <w:rFonts w:ascii="Times New Roman" w:hAnsi="Times New Roman"/>
          <w:color w:val="1C1D1C"/>
          <w:spacing w:val="9"/>
          <w:w w:val="105"/>
          <w:sz w:val="26"/>
          <w:lang w:val="ru-RU"/>
        </w:rPr>
        <w:t xml:space="preserve"> </w:t>
      </w:r>
      <w:r w:rsidRPr="00FD414E">
        <w:rPr>
          <w:rFonts w:ascii="Times New Roman" w:hAnsi="Times New Roman"/>
          <w:color w:val="1C1D1C"/>
          <w:w w:val="105"/>
          <w:sz w:val="26"/>
          <w:lang w:val="ru-RU"/>
        </w:rPr>
        <w:t>на</w:t>
      </w:r>
      <w:r w:rsidRPr="00FD414E">
        <w:rPr>
          <w:rFonts w:ascii="Times New Roman" w:hAnsi="Times New Roman"/>
          <w:color w:val="1C1D1C"/>
          <w:spacing w:val="47"/>
          <w:w w:val="105"/>
          <w:sz w:val="26"/>
          <w:lang w:val="ru-RU"/>
        </w:rPr>
        <w:t xml:space="preserve"> </w:t>
      </w:r>
      <w:r w:rsidRPr="00FD414E">
        <w:rPr>
          <w:rFonts w:ascii="Times New Roman" w:hAnsi="Times New Roman"/>
          <w:color w:val="1C1D1C"/>
          <w:w w:val="105"/>
          <w:sz w:val="26"/>
          <w:lang w:val="ru-RU"/>
        </w:rPr>
        <w:t>тренировочном</w:t>
      </w:r>
      <w:r w:rsidRPr="00FD414E">
        <w:rPr>
          <w:rFonts w:ascii="Times New Roman" w:hAnsi="Times New Roman"/>
          <w:color w:val="1C1D1C"/>
          <w:spacing w:val="21"/>
          <w:w w:val="105"/>
          <w:sz w:val="26"/>
          <w:lang w:val="ru-RU"/>
        </w:rPr>
        <w:t xml:space="preserve"> </w:t>
      </w:r>
      <w:r w:rsidRPr="00FD414E">
        <w:rPr>
          <w:rFonts w:ascii="Times New Roman" w:hAnsi="Times New Roman"/>
          <w:color w:val="1C1D1C"/>
          <w:w w:val="105"/>
          <w:sz w:val="26"/>
          <w:lang w:val="ru-RU"/>
        </w:rPr>
        <w:t>этапе</w:t>
      </w:r>
      <w:r w:rsidRPr="00FD414E">
        <w:rPr>
          <w:rFonts w:ascii="Times New Roman" w:hAnsi="Times New Roman"/>
          <w:color w:val="1C1D1C"/>
          <w:spacing w:val="63"/>
          <w:w w:val="105"/>
          <w:sz w:val="26"/>
          <w:lang w:val="ru-RU"/>
        </w:rPr>
        <w:t xml:space="preserve"> </w:t>
      </w:r>
      <w:r w:rsidRPr="00FD414E">
        <w:rPr>
          <w:rFonts w:ascii="Times New Roman" w:hAnsi="Times New Roman"/>
          <w:color w:val="363836"/>
          <w:w w:val="105"/>
          <w:sz w:val="26"/>
          <w:lang w:val="ru-RU"/>
        </w:rPr>
        <w:t>явля</w:t>
      </w:r>
      <w:r w:rsidRPr="00FD414E">
        <w:rPr>
          <w:rFonts w:ascii="Times New Roman" w:hAnsi="Times New Roman"/>
          <w:color w:val="1C1D1C"/>
          <w:w w:val="105"/>
          <w:sz w:val="26"/>
          <w:lang w:val="ru-RU"/>
        </w:rPr>
        <w:t>е</w:t>
      </w:r>
      <w:r w:rsidRPr="00FD414E">
        <w:rPr>
          <w:rFonts w:ascii="Times New Roman" w:hAnsi="Times New Roman"/>
          <w:color w:val="363836"/>
          <w:w w:val="105"/>
          <w:sz w:val="26"/>
          <w:lang w:val="ru-RU"/>
        </w:rPr>
        <w:t>тся</w:t>
      </w:r>
      <w:r w:rsidRPr="00FD414E">
        <w:rPr>
          <w:rFonts w:ascii="Times New Roman" w:hAnsi="Times New Roman"/>
          <w:color w:val="363836"/>
          <w:spacing w:val="21"/>
          <w:w w:val="102"/>
          <w:sz w:val="26"/>
          <w:lang w:val="ru-RU"/>
        </w:rPr>
        <w:t xml:space="preserve"> </w:t>
      </w:r>
      <w:r w:rsidRPr="00FD414E">
        <w:rPr>
          <w:rFonts w:ascii="Times New Roman" w:hAnsi="Times New Roman"/>
          <w:color w:val="1C1D1C"/>
          <w:w w:val="105"/>
          <w:sz w:val="26"/>
          <w:lang w:val="ru-RU"/>
        </w:rPr>
        <w:t>состояние</w:t>
      </w:r>
      <w:r w:rsidRPr="00FD414E">
        <w:rPr>
          <w:rFonts w:ascii="Times New Roman" w:hAnsi="Times New Roman"/>
          <w:color w:val="1C1D1C"/>
          <w:spacing w:val="-5"/>
          <w:w w:val="105"/>
          <w:sz w:val="26"/>
          <w:lang w:val="ru-RU"/>
        </w:rPr>
        <w:t xml:space="preserve"> </w:t>
      </w:r>
      <w:r w:rsidRPr="00FD414E">
        <w:rPr>
          <w:rFonts w:ascii="Times New Roman" w:hAnsi="Times New Roman"/>
          <w:color w:val="1C1D1C"/>
          <w:w w:val="105"/>
          <w:sz w:val="26"/>
          <w:lang w:val="ru-RU"/>
        </w:rPr>
        <w:t>здоровья,</w:t>
      </w:r>
      <w:r w:rsidRPr="00FD414E">
        <w:rPr>
          <w:rFonts w:ascii="Times New Roman" w:hAnsi="Times New Roman"/>
          <w:color w:val="1C1D1C"/>
          <w:spacing w:val="-2"/>
          <w:w w:val="105"/>
          <w:sz w:val="26"/>
          <w:lang w:val="ru-RU"/>
        </w:rPr>
        <w:t xml:space="preserve"> </w:t>
      </w:r>
      <w:r w:rsidRPr="00FD414E">
        <w:rPr>
          <w:rFonts w:ascii="Times New Roman" w:hAnsi="Times New Roman"/>
          <w:color w:val="1C1D1C"/>
          <w:w w:val="105"/>
          <w:sz w:val="26"/>
          <w:lang w:val="ru-RU"/>
        </w:rPr>
        <w:t>уровень</w:t>
      </w:r>
      <w:r w:rsidRPr="00FD414E">
        <w:rPr>
          <w:rFonts w:ascii="Times New Roman" w:hAnsi="Times New Roman"/>
          <w:color w:val="1C1D1C"/>
          <w:spacing w:val="5"/>
          <w:w w:val="105"/>
          <w:sz w:val="26"/>
          <w:lang w:val="ru-RU"/>
        </w:rPr>
        <w:t xml:space="preserve"> </w:t>
      </w:r>
      <w:r w:rsidRPr="00FD414E">
        <w:rPr>
          <w:rFonts w:ascii="Times New Roman" w:hAnsi="Times New Roman"/>
          <w:color w:val="1C1D1C"/>
          <w:w w:val="105"/>
          <w:sz w:val="26"/>
          <w:lang w:val="ru-RU"/>
        </w:rPr>
        <w:t>общей</w:t>
      </w:r>
      <w:r w:rsidRPr="00FD414E">
        <w:rPr>
          <w:rFonts w:ascii="Times New Roman" w:hAnsi="Times New Roman"/>
          <w:color w:val="1C1D1C"/>
          <w:spacing w:val="-7"/>
          <w:w w:val="105"/>
          <w:sz w:val="26"/>
          <w:lang w:val="ru-RU"/>
        </w:rPr>
        <w:t xml:space="preserve"> </w:t>
      </w:r>
      <w:r w:rsidRPr="00FD414E">
        <w:rPr>
          <w:rFonts w:ascii="Times New Roman" w:hAnsi="Times New Roman"/>
          <w:color w:val="1C1D1C"/>
          <w:w w:val="105"/>
          <w:sz w:val="26"/>
          <w:lang w:val="ru-RU"/>
        </w:rPr>
        <w:t>и</w:t>
      </w:r>
      <w:r w:rsidRPr="00FD414E">
        <w:rPr>
          <w:rFonts w:ascii="Times New Roman" w:hAnsi="Times New Roman"/>
          <w:color w:val="1C1D1C"/>
          <w:spacing w:val="-11"/>
          <w:w w:val="105"/>
          <w:sz w:val="26"/>
          <w:lang w:val="ru-RU"/>
        </w:rPr>
        <w:t xml:space="preserve"> </w:t>
      </w:r>
      <w:r w:rsidRPr="00FD414E">
        <w:rPr>
          <w:rFonts w:ascii="Times New Roman" w:hAnsi="Times New Roman"/>
          <w:color w:val="1C1D1C"/>
          <w:w w:val="105"/>
          <w:sz w:val="26"/>
          <w:lang w:val="ru-RU"/>
        </w:rPr>
        <w:t>специальной</w:t>
      </w:r>
      <w:r w:rsidRPr="00FD414E">
        <w:rPr>
          <w:rFonts w:ascii="Times New Roman" w:hAnsi="Times New Roman"/>
          <w:color w:val="1C1D1C"/>
          <w:spacing w:val="11"/>
          <w:w w:val="105"/>
          <w:sz w:val="26"/>
          <w:lang w:val="ru-RU"/>
        </w:rPr>
        <w:t xml:space="preserve"> </w:t>
      </w:r>
      <w:r w:rsidRPr="00FD414E">
        <w:rPr>
          <w:rFonts w:ascii="Times New Roman" w:hAnsi="Times New Roman"/>
          <w:color w:val="1C1D1C"/>
          <w:w w:val="105"/>
          <w:sz w:val="26"/>
          <w:lang w:val="ru-RU"/>
        </w:rPr>
        <w:t>физической</w:t>
      </w:r>
      <w:r w:rsidRPr="00FD414E">
        <w:rPr>
          <w:rFonts w:ascii="Times New Roman" w:hAnsi="Times New Roman"/>
          <w:color w:val="1C1D1C"/>
          <w:spacing w:val="-4"/>
          <w:w w:val="105"/>
          <w:sz w:val="26"/>
          <w:lang w:val="ru-RU"/>
        </w:rPr>
        <w:t xml:space="preserve"> </w:t>
      </w:r>
      <w:r w:rsidRPr="00FD414E">
        <w:rPr>
          <w:rFonts w:ascii="Times New Roman" w:hAnsi="Times New Roman"/>
          <w:color w:val="363836"/>
          <w:spacing w:val="-1"/>
          <w:w w:val="105"/>
          <w:sz w:val="26"/>
          <w:lang w:val="ru-RU"/>
        </w:rPr>
        <w:t>п</w:t>
      </w:r>
      <w:r w:rsidRPr="00FD414E">
        <w:rPr>
          <w:rFonts w:ascii="Times New Roman" w:hAnsi="Times New Roman"/>
          <w:color w:val="1C1D1C"/>
          <w:spacing w:val="-1"/>
          <w:w w:val="105"/>
          <w:sz w:val="26"/>
          <w:lang w:val="ru-RU"/>
        </w:rPr>
        <w:t>одгото</w:t>
      </w:r>
      <w:r w:rsidRPr="00FD414E">
        <w:rPr>
          <w:rFonts w:ascii="Times New Roman" w:hAnsi="Times New Roman"/>
          <w:color w:val="363836"/>
          <w:spacing w:val="-1"/>
          <w:w w:val="105"/>
          <w:sz w:val="26"/>
          <w:lang w:val="ru-RU"/>
        </w:rPr>
        <w:t>в</w:t>
      </w:r>
      <w:r w:rsidRPr="00FD414E">
        <w:rPr>
          <w:rFonts w:ascii="Times New Roman" w:hAnsi="Times New Roman"/>
          <w:color w:val="1C1D1C"/>
          <w:spacing w:val="-1"/>
          <w:w w:val="105"/>
          <w:sz w:val="26"/>
          <w:lang w:val="ru-RU"/>
        </w:rPr>
        <w:t>ле</w:t>
      </w:r>
      <w:r w:rsidRPr="00FD414E">
        <w:rPr>
          <w:rFonts w:ascii="Times New Roman" w:hAnsi="Times New Roman"/>
          <w:color w:val="494949"/>
          <w:spacing w:val="-2"/>
          <w:w w:val="105"/>
          <w:sz w:val="26"/>
          <w:lang w:val="ru-RU"/>
        </w:rPr>
        <w:t>нности,</w:t>
      </w:r>
      <w:r w:rsidRPr="00FD414E">
        <w:rPr>
          <w:rFonts w:ascii="Times New Roman" w:hAnsi="Times New Roman"/>
          <w:color w:val="494949"/>
          <w:spacing w:val="30"/>
          <w:w w:val="102"/>
          <w:sz w:val="26"/>
          <w:lang w:val="ru-RU"/>
        </w:rPr>
        <w:t xml:space="preserve"> </w:t>
      </w:r>
      <w:r w:rsidRPr="00FD414E">
        <w:rPr>
          <w:rFonts w:ascii="Times New Roman" w:hAnsi="Times New Roman"/>
          <w:color w:val="363836"/>
          <w:spacing w:val="-1"/>
          <w:w w:val="105"/>
          <w:sz w:val="26"/>
          <w:lang w:val="ru-RU"/>
        </w:rPr>
        <w:t>спо</w:t>
      </w:r>
      <w:r w:rsidRPr="00FD414E">
        <w:rPr>
          <w:rFonts w:ascii="Times New Roman" w:hAnsi="Times New Roman"/>
          <w:color w:val="1C1D1C"/>
          <w:spacing w:val="-1"/>
          <w:w w:val="105"/>
          <w:sz w:val="26"/>
          <w:lang w:val="ru-RU"/>
        </w:rPr>
        <w:t>ртивно-технические</w:t>
      </w:r>
      <w:r w:rsidRPr="00FD414E">
        <w:rPr>
          <w:rFonts w:ascii="Times New Roman" w:hAnsi="Times New Roman"/>
          <w:color w:val="1C1D1C"/>
          <w:spacing w:val="35"/>
          <w:w w:val="105"/>
          <w:sz w:val="26"/>
          <w:lang w:val="ru-RU"/>
        </w:rPr>
        <w:t xml:space="preserve"> </w:t>
      </w:r>
      <w:r w:rsidRPr="00FD414E">
        <w:rPr>
          <w:rFonts w:ascii="Times New Roman" w:hAnsi="Times New Roman"/>
          <w:color w:val="1C1D1C"/>
          <w:w w:val="105"/>
          <w:sz w:val="26"/>
          <w:lang w:val="ru-RU"/>
        </w:rPr>
        <w:t>показатели,</w:t>
      </w:r>
      <w:r w:rsidRPr="00FD414E">
        <w:rPr>
          <w:rFonts w:ascii="Times New Roman" w:hAnsi="Times New Roman"/>
          <w:color w:val="1C1D1C"/>
          <w:spacing w:val="23"/>
          <w:w w:val="105"/>
          <w:sz w:val="26"/>
          <w:lang w:val="ru-RU"/>
        </w:rPr>
        <w:t xml:space="preserve"> </w:t>
      </w:r>
      <w:r w:rsidRPr="00FD414E">
        <w:rPr>
          <w:rFonts w:ascii="Times New Roman" w:hAnsi="Times New Roman"/>
          <w:color w:val="1C1D1C"/>
          <w:w w:val="105"/>
          <w:sz w:val="26"/>
          <w:lang w:val="ru-RU"/>
        </w:rPr>
        <w:t>освоение</w:t>
      </w:r>
      <w:r w:rsidRPr="00FD414E">
        <w:rPr>
          <w:rFonts w:ascii="Times New Roman" w:hAnsi="Times New Roman"/>
          <w:color w:val="1C1D1C"/>
          <w:spacing w:val="15"/>
          <w:w w:val="105"/>
          <w:sz w:val="26"/>
          <w:lang w:val="ru-RU"/>
        </w:rPr>
        <w:t xml:space="preserve"> </w:t>
      </w:r>
      <w:r w:rsidRPr="00FD414E">
        <w:rPr>
          <w:rFonts w:ascii="Times New Roman" w:hAnsi="Times New Roman"/>
          <w:color w:val="1C1D1C"/>
          <w:w w:val="105"/>
          <w:sz w:val="26"/>
          <w:lang w:val="ru-RU"/>
        </w:rPr>
        <w:t>объемов</w:t>
      </w:r>
      <w:r w:rsidRPr="00FD414E">
        <w:rPr>
          <w:rFonts w:ascii="Times New Roman" w:hAnsi="Times New Roman"/>
          <w:color w:val="1C1D1C"/>
          <w:spacing w:val="8"/>
          <w:w w:val="105"/>
          <w:sz w:val="26"/>
          <w:lang w:val="ru-RU"/>
        </w:rPr>
        <w:t xml:space="preserve"> </w:t>
      </w:r>
      <w:r w:rsidRPr="00FD414E">
        <w:rPr>
          <w:rFonts w:ascii="Times New Roman" w:hAnsi="Times New Roman"/>
          <w:color w:val="1C1D1C"/>
          <w:w w:val="105"/>
          <w:sz w:val="26"/>
          <w:lang w:val="ru-RU"/>
        </w:rPr>
        <w:t>тренировочных</w:t>
      </w:r>
      <w:r w:rsidRPr="00FD414E">
        <w:rPr>
          <w:rFonts w:ascii="Times New Roman" w:hAnsi="Times New Roman"/>
          <w:color w:val="1C1D1C"/>
          <w:spacing w:val="33"/>
          <w:w w:val="105"/>
          <w:sz w:val="26"/>
          <w:lang w:val="ru-RU"/>
        </w:rPr>
        <w:t xml:space="preserve"> </w:t>
      </w:r>
      <w:r w:rsidRPr="00FD414E">
        <w:rPr>
          <w:rFonts w:ascii="Times New Roman" w:hAnsi="Times New Roman"/>
          <w:color w:val="494949"/>
          <w:spacing w:val="-2"/>
          <w:w w:val="105"/>
          <w:sz w:val="26"/>
          <w:lang w:val="ru-RU"/>
        </w:rPr>
        <w:t>н</w:t>
      </w:r>
      <w:r w:rsidRPr="00FD414E">
        <w:rPr>
          <w:rFonts w:ascii="Times New Roman" w:hAnsi="Times New Roman"/>
          <w:color w:val="1C1D1C"/>
          <w:spacing w:val="-2"/>
          <w:w w:val="105"/>
          <w:sz w:val="26"/>
          <w:lang w:val="ru-RU"/>
        </w:rPr>
        <w:t>а</w:t>
      </w:r>
      <w:r w:rsidRPr="00FD414E">
        <w:rPr>
          <w:rFonts w:ascii="Times New Roman" w:hAnsi="Times New Roman"/>
          <w:color w:val="363836"/>
          <w:spacing w:val="-3"/>
          <w:w w:val="105"/>
          <w:sz w:val="26"/>
          <w:lang w:val="ru-RU"/>
        </w:rPr>
        <w:t>грузок</w:t>
      </w:r>
      <w:r w:rsidRPr="00FD414E">
        <w:rPr>
          <w:rFonts w:ascii="Times New Roman" w:hAnsi="Times New Roman"/>
          <w:color w:val="363836"/>
          <w:spacing w:val="18"/>
          <w:w w:val="105"/>
          <w:sz w:val="26"/>
          <w:lang w:val="ru-RU"/>
        </w:rPr>
        <w:t xml:space="preserve"> </w:t>
      </w:r>
      <w:r w:rsidRPr="00FD414E">
        <w:rPr>
          <w:rFonts w:ascii="Times New Roman" w:hAnsi="Times New Roman"/>
          <w:color w:val="363836"/>
          <w:w w:val="105"/>
          <w:sz w:val="26"/>
          <w:lang w:val="ru-RU"/>
        </w:rPr>
        <w:t>в</w:t>
      </w:r>
      <w:r w:rsidRPr="00FD414E">
        <w:rPr>
          <w:rFonts w:ascii="Times New Roman" w:hAnsi="Times New Roman"/>
          <w:color w:val="363836"/>
          <w:spacing w:val="41"/>
          <w:w w:val="109"/>
          <w:sz w:val="26"/>
          <w:lang w:val="ru-RU"/>
        </w:rPr>
        <w:t xml:space="preserve"> </w:t>
      </w:r>
      <w:r w:rsidRPr="00FD414E">
        <w:rPr>
          <w:rFonts w:ascii="Times New Roman" w:hAnsi="Times New Roman"/>
          <w:color w:val="363836"/>
          <w:w w:val="105"/>
          <w:sz w:val="26"/>
          <w:lang w:val="ru-RU"/>
        </w:rPr>
        <w:t>с</w:t>
      </w:r>
      <w:r w:rsidRPr="00FD414E">
        <w:rPr>
          <w:rFonts w:ascii="Times New Roman" w:hAnsi="Times New Roman"/>
          <w:color w:val="1C1D1C"/>
          <w:w w:val="105"/>
          <w:sz w:val="26"/>
          <w:lang w:val="ru-RU"/>
        </w:rPr>
        <w:t>оответств</w:t>
      </w:r>
      <w:r w:rsidRPr="00FD414E">
        <w:rPr>
          <w:rFonts w:ascii="Times New Roman" w:hAnsi="Times New Roman"/>
          <w:color w:val="363836"/>
          <w:w w:val="105"/>
          <w:sz w:val="26"/>
          <w:lang w:val="ru-RU"/>
        </w:rPr>
        <w:t>ии</w:t>
      </w:r>
      <w:r w:rsidRPr="00FD414E">
        <w:rPr>
          <w:rFonts w:ascii="Times New Roman" w:hAnsi="Times New Roman"/>
          <w:color w:val="363836"/>
          <w:spacing w:val="41"/>
          <w:w w:val="105"/>
          <w:sz w:val="26"/>
          <w:lang w:val="ru-RU"/>
        </w:rPr>
        <w:t xml:space="preserve"> </w:t>
      </w:r>
      <w:r w:rsidRPr="00FD414E">
        <w:rPr>
          <w:rFonts w:ascii="Times New Roman" w:hAnsi="Times New Roman"/>
          <w:color w:val="1C1D1C"/>
          <w:w w:val="105"/>
          <w:sz w:val="26"/>
          <w:lang w:val="ru-RU"/>
        </w:rPr>
        <w:t>с</w:t>
      </w:r>
      <w:r w:rsidRPr="00FD414E">
        <w:rPr>
          <w:rFonts w:ascii="Times New Roman" w:hAnsi="Times New Roman"/>
          <w:color w:val="1C1D1C"/>
          <w:spacing w:val="33"/>
          <w:w w:val="105"/>
          <w:sz w:val="26"/>
          <w:lang w:val="ru-RU"/>
        </w:rPr>
        <w:t xml:space="preserve"> </w:t>
      </w:r>
      <w:r w:rsidRPr="00FD414E">
        <w:rPr>
          <w:rFonts w:ascii="Times New Roman" w:hAnsi="Times New Roman"/>
          <w:color w:val="1C1D1C"/>
          <w:w w:val="105"/>
          <w:sz w:val="26"/>
          <w:lang w:val="ru-RU"/>
        </w:rPr>
        <w:t>программными</w:t>
      </w:r>
      <w:r w:rsidRPr="00FD414E">
        <w:rPr>
          <w:rFonts w:ascii="Times New Roman" w:hAnsi="Times New Roman"/>
          <w:color w:val="1C1D1C"/>
          <w:spacing w:val="62"/>
          <w:w w:val="105"/>
          <w:sz w:val="26"/>
          <w:lang w:val="ru-RU"/>
        </w:rPr>
        <w:t xml:space="preserve"> </w:t>
      </w:r>
      <w:r w:rsidRPr="00FD414E">
        <w:rPr>
          <w:rFonts w:ascii="Times New Roman" w:hAnsi="Times New Roman"/>
          <w:color w:val="1C1D1C"/>
          <w:w w:val="105"/>
          <w:sz w:val="26"/>
          <w:lang w:val="ru-RU"/>
        </w:rPr>
        <w:t>требованиями,</w:t>
      </w:r>
      <w:r w:rsidRPr="00FD414E">
        <w:rPr>
          <w:rFonts w:ascii="Times New Roman" w:hAnsi="Times New Roman"/>
          <w:color w:val="1C1D1C"/>
          <w:spacing w:val="68"/>
          <w:w w:val="105"/>
          <w:sz w:val="26"/>
          <w:lang w:val="ru-RU"/>
        </w:rPr>
        <w:t xml:space="preserve"> </w:t>
      </w:r>
      <w:r w:rsidRPr="00FD414E">
        <w:rPr>
          <w:rFonts w:ascii="Times New Roman" w:hAnsi="Times New Roman"/>
          <w:color w:val="1C1D1C"/>
          <w:w w:val="105"/>
          <w:sz w:val="26"/>
          <w:lang w:val="ru-RU"/>
        </w:rPr>
        <w:t>освоение</w:t>
      </w:r>
      <w:r w:rsidRPr="00FD414E">
        <w:rPr>
          <w:rFonts w:ascii="Times New Roman" w:hAnsi="Times New Roman"/>
          <w:color w:val="1C1D1C"/>
          <w:spacing w:val="42"/>
          <w:w w:val="105"/>
          <w:sz w:val="26"/>
          <w:lang w:val="ru-RU"/>
        </w:rPr>
        <w:t xml:space="preserve"> </w:t>
      </w:r>
      <w:r w:rsidRPr="00FD414E">
        <w:rPr>
          <w:rFonts w:ascii="Times New Roman" w:hAnsi="Times New Roman"/>
          <w:color w:val="1C1D1C"/>
          <w:w w:val="105"/>
          <w:sz w:val="26"/>
          <w:lang w:val="ru-RU"/>
        </w:rPr>
        <w:t>теоретическо</w:t>
      </w:r>
      <w:r w:rsidRPr="00FD414E">
        <w:rPr>
          <w:rFonts w:ascii="Times New Roman" w:hAnsi="Times New Roman"/>
          <w:color w:val="1C1D1C"/>
          <w:spacing w:val="-41"/>
          <w:w w:val="105"/>
          <w:sz w:val="26"/>
          <w:lang w:val="ru-RU"/>
        </w:rPr>
        <w:t xml:space="preserve"> </w:t>
      </w:r>
      <w:r w:rsidRPr="00FD414E">
        <w:rPr>
          <w:rFonts w:ascii="Times New Roman" w:hAnsi="Times New Roman"/>
          <w:color w:val="363836"/>
          <w:w w:val="105"/>
          <w:sz w:val="26"/>
          <w:lang w:val="ru-RU"/>
        </w:rPr>
        <w:t>го</w:t>
      </w:r>
      <w:r w:rsidRPr="00FD414E">
        <w:rPr>
          <w:rFonts w:ascii="Times New Roman" w:hAnsi="Times New Roman"/>
          <w:color w:val="363836"/>
          <w:spacing w:val="31"/>
          <w:w w:val="105"/>
          <w:sz w:val="26"/>
          <w:lang w:val="ru-RU"/>
        </w:rPr>
        <w:t xml:space="preserve"> </w:t>
      </w:r>
      <w:r w:rsidRPr="00FD414E">
        <w:rPr>
          <w:rFonts w:ascii="Times New Roman" w:hAnsi="Times New Roman"/>
          <w:color w:val="363836"/>
          <w:w w:val="105"/>
          <w:sz w:val="26"/>
          <w:lang w:val="ru-RU"/>
        </w:rPr>
        <w:t>раздела</w:t>
      </w:r>
      <w:r w:rsidRPr="00FD414E">
        <w:rPr>
          <w:rFonts w:ascii="Times New Roman" w:hAnsi="Times New Roman"/>
          <w:color w:val="363836"/>
          <w:spacing w:val="28"/>
          <w:w w:val="102"/>
          <w:sz w:val="26"/>
          <w:lang w:val="ru-RU"/>
        </w:rPr>
        <w:t xml:space="preserve"> </w:t>
      </w:r>
      <w:r w:rsidRPr="00FD414E">
        <w:rPr>
          <w:rFonts w:ascii="Times New Roman" w:hAnsi="Times New Roman"/>
          <w:color w:val="363836"/>
          <w:spacing w:val="-1"/>
          <w:w w:val="105"/>
          <w:sz w:val="26"/>
          <w:lang w:val="ru-RU"/>
        </w:rPr>
        <w:t>п</w:t>
      </w:r>
      <w:r w:rsidRPr="00FD414E">
        <w:rPr>
          <w:rFonts w:ascii="Times New Roman" w:hAnsi="Times New Roman"/>
          <w:color w:val="1C1D1C"/>
          <w:spacing w:val="-1"/>
          <w:w w:val="105"/>
          <w:sz w:val="26"/>
          <w:lang w:val="ru-RU"/>
        </w:rPr>
        <w:t>рограммы.</w:t>
      </w:r>
      <w:r w:rsidRPr="00FD414E">
        <w:rPr>
          <w:rFonts w:ascii="Times New Roman" w:hAnsi="Times New Roman"/>
          <w:color w:val="1C1D1C"/>
          <w:spacing w:val="49"/>
          <w:w w:val="105"/>
          <w:sz w:val="26"/>
          <w:lang w:val="ru-RU"/>
        </w:rPr>
        <w:t xml:space="preserve"> </w:t>
      </w:r>
      <w:r w:rsidRPr="00FD414E">
        <w:rPr>
          <w:rFonts w:ascii="Times New Roman" w:hAnsi="Times New Roman"/>
          <w:color w:val="1C1D1C"/>
          <w:w w:val="105"/>
          <w:sz w:val="26"/>
          <w:lang w:val="ru-RU"/>
        </w:rPr>
        <w:t>Зачисление</w:t>
      </w:r>
      <w:r w:rsidRPr="00FD414E">
        <w:rPr>
          <w:rFonts w:ascii="Times New Roman" w:hAnsi="Times New Roman"/>
          <w:color w:val="1C1D1C"/>
          <w:spacing w:val="46"/>
          <w:w w:val="105"/>
          <w:sz w:val="26"/>
          <w:lang w:val="ru-RU"/>
        </w:rPr>
        <w:t xml:space="preserve"> </w:t>
      </w:r>
      <w:r w:rsidRPr="00FD414E">
        <w:rPr>
          <w:rFonts w:ascii="Times New Roman" w:hAnsi="Times New Roman"/>
          <w:color w:val="1C1D1C"/>
          <w:w w:val="105"/>
          <w:sz w:val="26"/>
          <w:lang w:val="ru-RU"/>
        </w:rPr>
        <w:t>на</w:t>
      </w:r>
      <w:r w:rsidRPr="00FD414E">
        <w:rPr>
          <w:rFonts w:ascii="Times New Roman" w:hAnsi="Times New Roman"/>
          <w:color w:val="1C1D1C"/>
          <w:spacing w:val="20"/>
          <w:w w:val="105"/>
          <w:sz w:val="26"/>
          <w:lang w:val="ru-RU"/>
        </w:rPr>
        <w:t xml:space="preserve"> </w:t>
      </w:r>
      <w:r w:rsidRPr="00FD414E">
        <w:rPr>
          <w:rFonts w:ascii="Times New Roman" w:hAnsi="Times New Roman"/>
          <w:color w:val="1C1D1C"/>
          <w:w w:val="105"/>
          <w:sz w:val="26"/>
          <w:lang w:val="ru-RU"/>
        </w:rPr>
        <w:t>этап</w:t>
      </w:r>
      <w:r w:rsidRPr="00FD414E">
        <w:rPr>
          <w:rFonts w:ascii="Times New Roman" w:hAnsi="Times New Roman"/>
          <w:color w:val="1C1D1C"/>
          <w:spacing w:val="35"/>
          <w:w w:val="105"/>
          <w:sz w:val="26"/>
          <w:lang w:val="ru-RU"/>
        </w:rPr>
        <w:t xml:space="preserve"> </w:t>
      </w:r>
      <w:r w:rsidRPr="00FD414E">
        <w:rPr>
          <w:rFonts w:ascii="Times New Roman" w:hAnsi="Times New Roman"/>
          <w:color w:val="1C1D1C"/>
          <w:w w:val="105"/>
          <w:sz w:val="26"/>
          <w:lang w:val="ru-RU"/>
        </w:rPr>
        <w:t>спортивного</w:t>
      </w:r>
      <w:r w:rsidRPr="00FD414E">
        <w:rPr>
          <w:rFonts w:ascii="Times New Roman" w:hAnsi="Times New Roman"/>
          <w:color w:val="1C1D1C"/>
          <w:spacing w:val="45"/>
          <w:w w:val="105"/>
          <w:sz w:val="26"/>
          <w:lang w:val="ru-RU"/>
        </w:rPr>
        <w:t xml:space="preserve"> </w:t>
      </w:r>
      <w:r w:rsidRPr="00FD414E">
        <w:rPr>
          <w:rFonts w:ascii="Times New Roman" w:hAnsi="Times New Roman"/>
          <w:color w:val="1C1D1C"/>
          <w:w w:val="105"/>
          <w:sz w:val="26"/>
          <w:lang w:val="ru-RU"/>
        </w:rPr>
        <w:t>совершенствования</w:t>
      </w:r>
      <w:r w:rsidRPr="00FD414E">
        <w:rPr>
          <w:rFonts w:ascii="Times New Roman" w:hAnsi="Times New Roman"/>
          <w:color w:val="1C1D1C"/>
          <w:spacing w:val="62"/>
          <w:w w:val="105"/>
          <w:sz w:val="26"/>
          <w:lang w:val="ru-RU"/>
        </w:rPr>
        <w:t xml:space="preserve"> </w:t>
      </w:r>
      <w:r w:rsidRPr="00FD414E">
        <w:rPr>
          <w:rFonts w:ascii="Times New Roman" w:hAnsi="Times New Roman"/>
          <w:color w:val="363836"/>
          <w:spacing w:val="-1"/>
          <w:w w:val="105"/>
          <w:sz w:val="26"/>
          <w:lang w:val="ru-RU"/>
        </w:rPr>
        <w:t>м</w:t>
      </w:r>
      <w:r w:rsidRPr="00FD414E">
        <w:rPr>
          <w:rFonts w:ascii="Times New Roman" w:hAnsi="Times New Roman"/>
          <w:color w:val="1C1D1C"/>
          <w:spacing w:val="-1"/>
          <w:w w:val="105"/>
          <w:sz w:val="26"/>
          <w:lang w:val="ru-RU"/>
        </w:rPr>
        <w:t>ас</w:t>
      </w:r>
      <w:r w:rsidRPr="00FD414E">
        <w:rPr>
          <w:rFonts w:ascii="Times New Roman" w:hAnsi="Times New Roman"/>
          <w:color w:val="494949"/>
          <w:spacing w:val="-1"/>
          <w:w w:val="105"/>
          <w:sz w:val="26"/>
          <w:lang w:val="ru-RU"/>
        </w:rPr>
        <w:t>терства</w:t>
      </w:r>
      <w:r w:rsidRPr="00FD414E">
        <w:rPr>
          <w:rFonts w:ascii="Times New Roman" w:hAnsi="Times New Roman"/>
          <w:color w:val="494949"/>
          <w:spacing w:val="29"/>
          <w:w w:val="103"/>
          <w:sz w:val="26"/>
          <w:lang w:val="ru-RU"/>
        </w:rPr>
        <w:t xml:space="preserve"> </w:t>
      </w:r>
      <w:r w:rsidRPr="00FD414E">
        <w:rPr>
          <w:rFonts w:ascii="Times New Roman" w:hAnsi="Times New Roman"/>
          <w:color w:val="1C1D1C"/>
          <w:w w:val="105"/>
          <w:sz w:val="26"/>
          <w:lang w:val="ru-RU"/>
        </w:rPr>
        <w:t>происходит</w:t>
      </w:r>
      <w:r w:rsidRPr="00FD414E">
        <w:rPr>
          <w:rFonts w:ascii="Times New Roman" w:hAnsi="Times New Roman"/>
          <w:color w:val="1C1D1C"/>
          <w:spacing w:val="8"/>
          <w:w w:val="105"/>
          <w:sz w:val="26"/>
          <w:lang w:val="ru-RU"/>
        </w:rPr>
        <w:t xml:space="preserve"> </w:t>
      </w:r>
      <w:r w:rsidRPr="00FD414E">
        <w:rPr>
          <w:rFonts w:ascii="Times New Roman" w:hAnsi="Times New Roman"/>
          <w:color w:val="1C1D1C"/>
          <w:w w:val="105"/>
          <w:sz w:val="26"/>
          <w:lang w:val="ru-RU"/>
        </w:rPr>
        <w:t>на</w:t>
      </w:r>
      <w:r w:rsidRPr="00FD414E">
        <w:rPr>
          <w:rFonts w:ascii="Times New Roman" w:hAnsi="Times New Roman"/>
          <w:color w:val="1C1D1C"/>
          <w:spacing w:val="55"/>
          <w:w w:val="105"/>
          <w:sz w:val="26"/>
          <w:lang w:val="ru-RU"/>
        </w:rPr>
        <w:t xml:space="preserve"> </w:t>
      </w:r>
      <w:r w:rsidRPr="00FD414E">
        <w:rPr>
          <w:rFonts w:ascii="Times New Roman" w:hAnsi="Times New Roman"/>
          <w:color w:val="1C1D1C"/>
          <w:w w:val="105"/>
          <w:sz w:val="26"/>
          <w:lang w:val="ru-RU"/>
        </w:rPr>
        <w:t>конкурсной</w:t>
      </w:r>
      <w:r w:rsidRPr="00FD414E">
        <w:rPr>
          <w:rFonts w:ascii="Times New Roman" w:hAnsi="Times New Roman"/>
          <w:color w:val="1C1D1C"/>
          <w:spacing w:val="9"/>
          <w:w w:val="105"/>
          <w:sz w:val="26"/>
          <w:lang w:val="ru-RU"/>
        </w:rPr>
        <w:t xml:space="preserve"> </w:t>
      </w:r>
      <w:r w:rsidRPr="00FD414E">
        <w:rPr>
          <w:rFonts w:ascii="Times New Roman" w:hAnsi="Times New Roman"/>
          <w:color w:val="1C1D1C"/>
          <w:w w:val="105"/>
          <w:sz w:val="26"/>
          <w:lang w:val="ru-RU"/>
        </w:rPr>
        <w:t>основе</w:t>
      </w:r>
      <w:r w:rsidRPr="00FD414E">
        <w:rPr>
          <w:rFonts w:ascii="Times New Roman" w:hAnsi="Times New Roman"/>
          <w:color w:val="1C1D1C"/>
          <w:spacing w:val="66"/>
          <w:w w:val="105"/>
          <w:sz w:val="26"/>
          <w:lang w:val="ru-RU"/>
        </w:rPr>
        <w:t xml:space="preserve"> </w:t>
      </w:r>
      <w:r w:rsidRPr="00FD414E">
        <w:rPr>
          <w:rFonts w:ascii="Times New Roman" w:hAnsi="Times New Roman"/>
          <w:color w:val="1C1D1C"/>
          <w:w w:val="105"/>
          <w:sz w:val="26"/>
          <w:lang w:val="ru-RU"/>
        </w:rPr>
        <w:t>из</w:t>
      </w:r>
      <w:r w:rsidRPr="00FD414E">
        <w:rPr>
          <w:rFonts w:ascii="Times New Roman" w:hAnsi="Times New Roman"/>
          <w:color w:val="1C1D1C"/>
          <w:spacing w:val="52"/>
          <w:w w:val="105"/>
          <w:sz w:val="26"/>
          <w:lang w:val="ru-RU"/>
        </w:rPr>
        <w:t xml:space="preserve"> </w:t>
      </w:r>
      <w:r w:rsidRPr="00FD414E">
        <w:rPr>
          <w:rFonts w:ascii="Times New Roman" w:hAnsi="Times New Roman"/>
          <w:color w:val="1C1D1C"/>
          <w:w w:val="105"/>
          <w:sz w:val="26"/>
          <w:lang w:val="ru-RU"/>
        </w:rPr>
        <w:t>числа</w:t>
      </w:r>
      <w:r w:rsidRPr="00FD414E">
        <w:rPr>
          <w:rFonts w:ascii="Times New Roman" w:hAnsi="Times New Roman"/>
          <w:color w:val="1C1D1C"/>
          <w:spacing w:val="59"/>
          <w:w w:val="105"/>
          <w:sz w:val="26"/>
          <w:lang w:val="ru-RU"/>
        </w:rPr>
        <w:t xml:space="preserve"> </w:t>
      </w:r>
      <w:r w:rsidRPr="00FD414E">
        <w:rPr>
          <w:rFonts w:ascii="Times New Roman" w:hAnsi="Times New Roman"/>
          <w:color w:val="1C1D1C"/>
          <w:w w:val="105"/>
          <w:sz w:val="26"/>
          <w:lang w:val="ru-RU"/>
        </w:rPr>
        <w:t>занимающихся</w:t>
      </w:r>
      <w:r w:rsidRPr="00FD414E">
        <w:rPr>
          <w:rFonts w:ascii="Times New Roman" w:hAnsi="Times New Roman"/>
          <w:color w:val="1C1D1C"/>
          <w:spacing w:val="18"/>
          <w:w w:val="105"/>
          <w:sz w:val="26"/>
          <w:lang w:val="ru-RU"/>
        </w:rPr>
        <w:t xml:space="preserve"> </w:t>
      </w:r>
      <w:r w:rsidRPr="00FD414E">
        <w:rPr>
          <w:rFonts w:ascii="Times New Roman" w:hAnsi="Times New Roman"/>
          <w:color w:val="1C1D1C"/>
          <w:w w:val="105"/>
          <w:sz w:val="26"/>
          <w:lang w:val="ru-RU"/>
        </w:rPr>
        <w:t>на</w:t>
      </w:r>
      <w:r w:rsidRPr="00FD414E">
        <w:rPr>
          <w:rFonts w:ascii="Times New Roman" w:hAnsi="Times New Roman"/>
          <w:color w:val="1C1D1C"/>
          <w:spacing w:val="50"/>
          <w:w w:val="105"/>
          <w:sz w:val="26"/>
          <w:lang w:val="ru-RU"/>
        </w:rPr>
        <w:t xml:space="preserve"> </w:t>
      </w:r>
      <w:r w:rsidRPr="00FD414E">
        <w:rPr>
          <w:rFonts w:ascii="Times New Roman" w:hAnsi="Times New Roman"/>
          <w:color w:val="1C1D1C"/>
          <w:w w:val="105"/>
          <w:sz w:val="26"/>
          <w:lang w:val="ru-RU"/>
        </w:rPr>
        <w:t>тре</w:t>
      </w:r>
      <w:r w:rsidRPr="00FD414E">
        <w:rPr>
          <w:rFonts w:ascii="Times New Roman" w:hAnsi="Times New Roman"/>
          <w:color w:val="363836"/>
          <w:w w:val="105"/>
          <w:sz w:val="26"/>
          <w:lang w:val="ru-RU"/>
        </w:rPr>
        <w:t>ни</w:t>
      </w:r>
      <w:r w:rsidRPr="00FD414E">
        <w:rPr>
          <w:rFonts w:ascii="Times New Roman" w:hAnsi="Times New Roman"/>
          <w:color w:val="1C1D1C"/>
          <w:w w:val="105"/>
          <w:sz w:val="26"/>
          <w:lang w:val="ru-RU"/>
        </w:rPr>
        <w:t>р</w:t>
      </w:r>
      <w:r w:rsidRPr="00FD414E">
        <w:rPr>
          <w:rFonts w:ascii="Times New Roman" w:hAnsi="Times New Roman"/>
          <w:color w:val="363836"/>
          <w:w w:val="105"/>
          <w:sz w:val="26"/>
          <w:lang w:val="ru-RU"/>
        </w:rPr>
        <w:t>овочном</w:t>
      </w:r>
      <w:r w:rsidRPr="00FD414E">
        <w:rPr>
          <w:rFonts w:ascii="Times New Roman" w:hAnsi="Times New Roman"/>
          <w:color w:val="363836"/>
          <w:spacing w:val="28"/>
          <w:w w:val="104"/>
          <w:sz w:val="26"/>
          <w:lang w:val="ru-RU"/>
        </w:rPr>
        <w:t xml:space="preserve"> </w:t>
      </w:r>
      <w:r w:rsidRPr="00FD414E">
        <w:rPr>
          <w:rFonts w:ascii="Times New Roman" w:hAnsi="Times New Roman"/>
          <w:color w:val="1C1D1C"/>
          <w:spacing w:val="1"/>
          <w:w w:val="105"/>
          <w:sz w:val="26"/>
          <w:lang w:val="ru-RU"/>
        </w:rPr>
        <w:t>эта</w:t>
      </w:r>
      <w:r w:rsidRPr="00FD414E">
        <w:rPr>
          <w:rFonts w:ascii="Times New Roman" w:hAnsi="Times New Roman"/>
          <w:color w:val="363836"/>
          <w:spacing w:val="1"/>
          <w:w w:val="105"/>
          <w:sz w:val="26"/>
          <w:lang w:val="ru-RU"/>
        </w:rPr>
        <w:t>п</w:t>
      </w:r>
      <w:r w:rsidRPr="00FD414E">
        <w:rPr>
          <w:rFonts w:ascii="Times New Roman" w:hAnsi="Times New Roman"/>
          <w:color w:val="1C1D1C"/>
          <w:w w:val="105"/>
          <w:sz w:val="26"/>
          <w:lang w:val="ru-RU"/>
        </w:rPr>
        <w:t>е</w:t>
      </w:r>
      <w:r w:rsidRPr="00FD414E">
        <w:rPr>
          <w:rFonts w:ascii="Times New Roman" w:hAnsi="Times New Roman"/>
          <w:color w:val="1C1D1C"/>
          <w:spacing w:val="32"/>
          <w:w w:val="105"/>
          <w:sz w:val="26"/>
          <w:lang w:val="ru-RU"/>
        </w:rPr>
        <w:t xml:space="preserve"> </w:t>
      </w:r>
      <w:r w:rsidRPr="00FD414E">
        <w:rPr>
          <w:rFonts w:ascii="Times New Roman" w:hAnsi="Times New Roman"/>
          <w:color w:val="363836"/>
          <w:spacing w:val="-1"/>
          <w:w w:val="105"/>
          <w:sz w:val="26"/>
          <w:lang w:val="ru-RU"/>
        </w:rPr>
        <w:t>н</w:t>
      </w:r>
      <w:r w:rsidRPr="00FD414E">
        <w:rPr>
          <w:rFonts w:ascii="Times New Roman" w:hAnsi="Times New Roman"/>
          <w:color w:val="1C1D1C"/>
          <w:spacing w:val="-1"/>
          <w:w w:val="105"/>
          <w:sz w:val="26"/>
          <w:lang w:val="ru-RU"/>
        </w:rPr>
        <w:t>е</w:t>
      </w:r>
      <w:r w:rsidRPr="00FD414E">
        <w:rPr>
          <w:rFonts w:ascii="Times New Roman" w:hAnsi="Times New Roman"/>
          <w:color w:val="1C1D1C"/>
          <w:spacing w:val="29"/>
          <w:w w:val="105"/>
          <w:sz w:val="26"/>
          <w:lang w:val="ru-RU"/>
        </w:rPr>
        <w:t xml:space="preserve"> </w:t>
      </w:r>
      <w:r w:rsidRPr="00FD414E">
        <w:rPr>
          <w:rFonts w:ascii="Times New Roman" w:hAnsi="Times New Roman"/>
          <w:color w:val="1C1D1C"/>
          <w:w w:val="105"/>
          <w:sz w:val="26"/>
          <w:lang w:val="ru-RU"/>
        </w:rPr>
        <w:t>менее</w:t>
      </w:r>
      <w:r w:rsidRPr="00FD414E">
        <w:rPr>
          <w:rFonts w:ascii="Times New Roman" w:hAnsi="Times New Roman"/>
          <w:color w:val="1C1D1C"/>
          <w:spacing w:val="49"/>
          <w:w w:val="105"/>
          <w:sz w:val="26"/>
          <w:lang w:val="ru-RU"/>
        </w:rPr>
        <w:t xml:space="preserve"> </w:t>
      </w:r>
      <w:r w:rsidRPr="00FD414E">
        <w:rPr>
          <w:rFonts w:ascii="Times New Roman" w:hAnsi="Times New Roman"/>
          <w:color w:val="1C1D1C"/>
          <w:w w:val="105"/>
          <w:sz w:val="26"/>
          <w:lang w:val="ru-RU"/>
        </w:rPr>
        <w:t>трех</w:t>
      </w:r>
      <w:r w:rsidRPr="00FD414E">
        <w:rPr>
          <w:rFonts w:ascii="Times New Roman" w:hAnsi="Times New Roman"/>
          <w:color w:val="1C1D1C"/>
          <w:spacing w:val="42"/>
          <w:w w:val="105"/>
          <w:sz w:val="26"/>
          <w:lang w:val="ru-RU"/>
        </w:rPr>
        <w:t xml:space="preserve"> </w:t>
      </w:r>
      <w:r w:rsidRPr="00FD414E">
        <w:rPr>
          <w:rFonts w:ascii="Times New Roman" w:hAnsi="Times New Roman"/>
          <w:color w:val="1C1D1C"/>
          <w:w w:val="105"/>
          <w:sz w:val="26"/>
          <w:lang w:val="ru-RU"/>
        </w:rPr>
        <w:t>лет</w:t>
      </w:r>
      <w:r w:rsidRPr="00FD414E">
        <w:rPr>
          <w:rFonts w:ascii="Times New Roman" w:hAnsi="Times New Roman"/>
          <w:color w:val="1C1D1C"/>
          <w:spacing w:val="41"/>
          <w:w w:val="105"/>
          <w:sz w:val="26"/>
          <w:lang w:val="ru-RU"/>
        </w:rPr>
        <w:t xml:space="preserve"> </w:t>
      </w:r>
      <w:r w:rsidRPr="00FD414E">
        <w:rPr>
          <w:rFonts w:ascii="Times New Roman" w:hAnsi="Times New Roman"/>
          <w:color w:val="1C1D1C"/>
          <w:w w:val="105"/>
          <w:sz w:val="26"/>
          <w:lang w:val="ru-RU"/>
        </w:rPr>
        <w:t>по</w:t>
      </w:r>
      <w:r w:rsidRPr="00FD414E">
        <w:rPr>
          <w:rFonts w:ascii="Times New Roman" w:hAnsi="Times New Roman"/>
          <w:color w:val="1C1D1C"/>
          <w:spacing w:val="30"/>
          <w:w w:val="105"/>
          <w:sz w:val="26"/>
          <w:lang w:val="ru-RU"/>
        </w:rPr>
        <w:t xml:space="preserve"> </w:t>
      </w:r>
      <w:r w:rsidRPr="00FD414E">
        <w:rPr>
          <w:rFonts w:ascii="Times New Roman" w:hAnsi="Times New Roman"/>
          <w:color w:val="1C1D1C"/>
          <w:w w:val="105"/>
          <w:sz w:val="26"/>
          <w:lang w:val="ru-RU"/>
        </w:rPr>
        <w:t>резуль</w:t>
      </w:r>
      <w:r w:rsidRPr="00FD414E">
        <w:rPr>
          <w:rFonts w:ascii="Times New Roman" w:hAnsi="Times New Roman"/>
          <w:color w:val="1C1D1C"/>
          <w:spacing w:val="-27"/>
          <w:w w:val="105"/>
          <w:sz w:val="26"/>
          <w:lang w:val="ru-RU"/>
        </w:rPr>
        <w:t xml:space="preserve"> </w:t>
      </w:r>
      <w:r w:rsidRPr="00FD414E">
        <w:rPr>
          <w:rFonts w:ascii="Times New Roman" w:hAnsi="Times New Roman"/>
          <w:color w:val="1C1D1C"/>
          <w:w w:val="105"/>
          <w:sz w:val="26"/>
          <w:lang w:val="ru-RU"/>
        </w:rPr>
        <w:t>гатам</w:t>
      </w:r>
      <w:r w:rsidRPr="00FD414E">
        <w:rPr>
          <w:rFonts w:ascii="Times New Roman" w:hAnsi="Times New Roman"/>
          <w:color w:val="1C1D1C"/>
          <w:spacing w:val="47"/>
          <w:w w:val="105"/>
          <w:sz w:val="26"/>
          <w:lang w:val="ru-RU"/>
        </w:rPr>
        <w:t xml:space="preserve"> </w:t>
      </w:r>
      <w:r w:rsidRPr="00FD414E">
        <w:rPr>
          <w:rFonts w:ascii="Times New Roman" w:hAnsi="Times New Roman"/>
          <w:color w:val="1C1D1C"/>
          <w:spacing w:val="1"/>
          <w:w w:val="105"/>
          <w:sz w:val="26"/>
          <w:lang w:val="ru-RU"/>
        </w:rPr>
        <w:t>контрольных</w:t>
      </w:r>
      <w:r w:rsidRPr="00FD414E">
        <w:rPr>
          <w:rFonts w:ascii="Times New Roman" w:hAnsi="Times New Roman"/>
          <w:color w:val="EDF672"/>
          <w:spacing w:val="4"/>
          <w:w w:val="105"/>
          <w:sz w:val="26"/>
          <w:lang w:val="ru-RU"/>
        </w:rPr>
        <w:t>\</w:t>
      </w:r>
      <w:r w:rsidRPr="00FD414E">
        <w:rPr>
          <w:rFonts w:ascii="Times New Roman" w:hAnsi="Times New Roman"/>
          <w:color w:val="EDF672"/>
          <w:spacing w:val="23"/>
          <w:w w:val="105"/>
          <w:sz w:val="26"/>
          <w:lang w:val="ru-RU"/>
        </w:rPr>
        <w:t xml:space="preserve"> </w:t>
      </w:r>
      <w:r w:rsidRPr="00FD414E">
        <w:rPr>
          <w:rFonts w:ascii="Times New Roman" w:hAnsi="Times New Roman"/>
          <w:color w:val="1C1D1C"/>
          <w:spacing w:val="2"/>
          <w:w w:val="105"/>
          <w:sz w:val="26"/>
          <w:lang w:val="ru-RU"/>
        </w:rPr>
        <w:t>испытани</w:t>
      </w:r>
      <w:r w:rsidRPr="00FD414E">
        <w:rPr>
          <w:rFonts w:ascii="Times New Roman" w:hAnsi="Times New Roman"/>
          <w:color w:val="363836"/>
          <w:spacing w:val="1"/>
          <w:w w:val="105"/>
          <w:sz w:val="26"/>
          <w:lang w:val="ru-RU"/>
        </w:rPr>
        <w:t>й</w:t>
      </w:r>
      <w:r w:rsidRPr="00FD414E">
        <w:rPr>
          <w:rFonts w:ascii="Times New Roman" w:hAnsi="Times New Roman"/>
          <w:color w:val="1C1D1C"/>
          <w:spacing w:val="1"/>
          <w:w w:val="105"/>
          <w:sz w:val="26"/>
          <w:lang w:val="ru-RU"/>
        </w:rPr>
        <w:t>,</w:t>
      </w:r>
      <w:r w:rsidRPr="00FD414E">
        <w:rPr>
          <w:rFonts w:ascii="Times New Roman" w:hAnsi="Times New Roman"/>
          <w:color w:val="1C1D1C"/>
          <w:spacing w:val="26"/>
          <w:w w:val="105"/>
          <w:sz w:val="26"/>
          <w:lang w:val="ru-RU"/>
        </w:rPr>
        <w:t xml:space="preserve"> </w:t>
      </w:r>
      <w:r w:rsidRPr="00FD414E">
        <w:rPr>
          <w:rFonts w:ascii="Times New Roman" w:hAnsi="Times New Roman"/>
          <w:color w:val="494949"/>
          <w:w w:val="105"/>
          <w:sz w:val="26"/>
          <w:lang w:val="ru-RU"/>
        </w:rPr>
        <w:t>причем</w:t>
      </w:r>
      <w:r w:rsidRPr="00FD414E">
        <w:rPr>
          <w:rFonts w:ascii="Times New Roman" w:hAnsi="Times New Roman"/>
          <w:color w:val="494949"/>
          <w:spacing w:val="30"/>
          <w:w w:val="103"/>
          <w:sz w:val="26"/>
          <w:lang w:val="ru-RU"/>
        </w:rPr>
        <w:t xml:space="preserve"> </w:t>
      </w:r>
      <w:r w:rsidRPr="00FD414E">
        <w:rPr>
          <w:rFonts w:ascii="Times New Roman" w:hAnsi="Times New Roman"/>
          <w:color w:val="363836"/>
          <w:w w:val="105"/>
          <w:sz w:val="26"/>
          <w:lang w:val="ru-RU"/>
        </w:rPr>
        <w:t>н</w:t>
      </w:r>
      <w:r w:rsidRPr="00FD414E">
        <w:rPr>
          <w:rFonts w:ascii="Times New Roman" w:hAnsi="Times New Roman"/>
          <w:color w:val="1C1D1C"/>
          <w:w w:val="105"/>
          <w:sz w:val="26"/>
          <w:lang w:val="ru-RU"/>
        </w:rPr>
        <w:t>аиболее</w:t>
      </w:r>
      <w:r w:rsidRPr="00FD414E">
        <w:rPr>
          <w:rFonts w:ascii="Times New Roman" w:hAnsi="Times New Roman"/>
          <w:color w:val="1C1D1C"/>
          <w:spacing w:val="27"/>
          <w:w w:val="105"/>
          <w:sz w:val="26"/>
          <w:lang w:val="ru-RU"/>
        </w:rPr>
        <w:t xml:space="preserve"> </w:t>
      </w:r>
      <w:r w:rsidRPr="00FD414E">
        <w:rPr>
          <w:rFonts w:ascii="Times New Roman" w:hAnsi="Times New Roman"/>
          <w:color w:val="1C1D1C"/>
          <w:w w:val="105"/>
          <w:sz w:val="26"/>
          <w:lang w:val="ru-RU"/>
        </w:rPr>
        <w:t>важными</w:t>
      </w:r>
      <w:r w:rsidRPr="00FD414E">
        <w:rPr>
          <w:rFonts w:ascii="Times New Roman" w:hAnsi="Times New Roman"/>
          <w:color w:val="1C1D1C"/>
          <w:spacing w:val="23"/>
          <w:w w:val="105"/>
          <w:sz w:val="26"/>
          <w:lang w:val="ru-RU"/>
        </w:rPr>
        <w:t xml:space="preserve"> </w:t>
      </w:r>
      <w:r w:rsidRPr="00FD414E">
        <w:rPr>
          <w:rFonts w:ascii="Times New Roman" w:hAnsi="Times New Roman"/>
          <w:color w:val="1C1D1C"/>
          <w:w w:val="105"/>
          <w:sz w:val="26"/>
          <w:lang w:val="ru-RU"/>
        </w:rPr>
        <w:t>являются</w:t>
      </w:r>
      <w:r w:rsidRPr="00FD414E">
        <w:rPr>
          <w:rFonts w:ascii="Times New Roman" w:hAnsi="Times New Roman"/>
          <w:color w:val="1C1D1C"/>
          <w:spacing w:val="37"/>
          <w:w w:val="105"/>
          <w:sz w:val="26"/>
          <w:lang w:val="ru-RU"/>
        </w:rPr>
        <w:t xml:space="preserve"> </w:t>
      </w:r>
      <w:r w:rsidRPr="00FD414E">
        <w:rPr>
          <w:rFonts w:ascii="Times New Roman" w:hAnsi="Times New Roman"/>
          <w:color w:val="1C1D1C"/>
          <w:w w:val="105"/>
          <w:sz w:val="26"/>
          <w:lang w:val="ru-RU"/>
        </w:rPr>
        <w:t>норматиЕ</w:t>
      </w:r>
      <w:r w:rsidRPr="00FD414E">
        <w:rPr>
          <w:rFonts w:ascii="Times New Roman" w:hAnsi="Times New Roman"/>
          <w:color w:val="1C1D1C"/>
          <w:spacing w:val="-29"/>
          <w:w w:val="105"/>
          <w:sz w:val="26"/>
          <w:lang w:val="ru-RU"/>
        </w:rPr>
        <w:t xml:space="preserve"> </w:t>
      </w:r>
      <w:r w:rsidRPr="00FD414E">
        <w:rPr>
          <w:rFonts w:ascii="Times New Roman" w:hAnsi="Times New Roman"/>
          <w:color w:val="1C1D1C"/>
          <w:w w:val="105"/>
          <w:sz w:val="26"/>
          <w:lang w:val="ru-RU"/>
        </w:rPr>
        <w:t>ы</w:t>
      </w:r>
      <w:r w:rsidRPr="00FD414E">
        <w:rPr>
          <w:rFonts w:ascii="Times New Roman" w:hAnsi="Times New Roman"/>
          <w:color w:val="1C1D1C"/>
          <w:spacing w:val="20"/>
          <w:w w:val="105"/>
          <w:sz w:val="26"/>
          <w:lang w:val="ru-RU"/>
        </w:rPr>
        <w:t xml:space="preserve"> </w:t>
      </w:r>
      <w:r w:rsidRPr="00FD414E">
        <w:rPr>
          <w:rFonts w:ascii="Times New Roman" w:hAnsi="Times New Roman"/>
          <w:color w:val="1C1D1C"/>
          <w:w w:val="105"/>
          <w:sz w:val="26"/>
          <w:lang w:val="ru-RU"/>
        </w:rPr>
        <w:t>по</w:t>
      </w:r>
      <w:r w:rsidRPr="00FD414E">
        <w:rPr>
          <w:rFonts w:ascii="Times New Roman" w:hAnsi="Times New Roman"/>
          <w:color w:val="1C1D1C"/>
          <w:spacing w:val="19"/>
          <w:w w:val="105"/>
          <w:sz w:val="26"/>
          <w:lang w:val="ru-RU"/>
        </w:rPr>
        <w:t xml:space="preserve"> </w:t>
      </w:r>
      <w:r w:rsidRPr="00FD414E">
        <w:rPr>
          <w:rFonts w:ascii="Times New Roman" w:hAnsi="Times New Roman"/>
          <w:color w:val="1C1D1C"/>
          <w:w w:val="105"/>
          <w:sz w:val="26"/>
          <w:lang w:val="ru-RU"/>
        </w:rPr>
        <w:t>спортивно-технической</w:t>
      </w:r>
      <w:r w:rsidRPr="00FD414E">
        <w:rPr>
          <w:rFonts w:ascii="Times New Roman" w:hAnsi="Times New Roman"/>
          <w:color w:val="1C1D1C"/>
          <w:spacing w:val="59"/>
          <w:w w:val="105"/>
          <w:sz w:val="26"/>
          <w:lang w:val="ru-RU"/>
        </w:rPr>
        <w:t xml:space="preserve"> </w:t>
      </w:r>
      <w:r w:rsidRPr="00FD414E">
        <w:rPr>
          <w:rFonts w:ascii="Times New Roman" w:hAnsi="Times New Roman"/>
          <w:color w:val="363836"/>
          <w:spacing w:val="-2"/>
          <w:w w:val="105"/>
          <w:sz w:val="26"/>
          <w:lang w:val="ru-RU"/>
        </w:rPr>
        <w:t>п</w:t>
      </w:r>
      <w:r w:rsidRPr="00FD414E">
        <w:rPr>
          <w:rFonts w:ascii="Times New Roman" w:hAnsi="Times New Roman"/>
          <w:color w:val="1C1D1C"/>
          <w:spacing w:val="-2"/>
          <w:w w:val="105"/>
          <w:sz w:val="26"/>
          <w:lang w:val="ru-RU"/>
        </w:rPr>
        <w:t>од</w:t>
      </w:r>
      <w:r w:rsidRPr="00FD414E">
        <w:rPr>
          <w:rFonts w:ascii="Times New Roman" w:hAnsi="Times New Roman"/>
          <w:color w:val="363836"/>
          <w:spacing w:val="-2"/>
          <w:w w:val="105"/>
          <w:sz w:val="26"/>
          <w:lang w:val="ru-RU"/>
        </w:rPr>
        <w:t>г</w:t>
      </w:r>
      <w:r w:rsidRPr="00FD414E">
        <w:rPr>
          <w:rFonts w:ascii="Times New Roman" w:hAnsi="Times New Roman"/>
          <w:color w:val="1C1D1C"/>
          <w:spacing w:val="-2"/>
          <w:w w:val="105"/>
          <w:sz w:val="26"/>
          <w:lang w:val="ru-RU"/>
        </w:rPr>
        <w:t>о</w:t>
      </w:r>
      <w:r w:rsidRPr="00FD414E">
        <w:rPr>
          <w:rFonts w:ascii="Times New Roman" w:hAnsi="Times New Roman"/>
          <w:color w:val="363836"/>
          <w:spacing w:val="-2"/>
          <w:w w:val="105"/>
          <w:sz w:val="26"/>
          <w:lang w:val="ru-RU"/>
        </w:rPr>
        <w:t>т</w:t>
      </w:r>
      <w:r w:rsidRPr="00FD414E">
        <w:rPr>
          <w:rFonts w:ascii="Times New Roman" w:hAnsi="Times New Roman"/>
          <w:color w:val="1C1D1C"/>
          <w:spacing w:val="-3"/>
          <w:w w:val="105"/>
          <w:sz w:val="26"/>
          <w:lang w:val="ru-RU"/>
        </w:rPr>
        <w:t>овке.</w:t>
      </w:r>
      <w:r w:rsidRPr="00FD414E">
        <w:rPr>
          <w:rFonts w:ascii="Times New Roman" w:hAnsi="Times New Roman"/>
          <w:color w:val="1C1D1C"/>
          <w:spacing w:val="20"/>
          <w:w w:val="103"/>
          <w:sz w:val="26"/>
          <w:lang w:val="ru-RU"/>
        </w:rPr>
        <w:t xml:space="preserve"> </w:t>
      </w:r>
      <w:r w:rsidRPr="00FD414E">
        <w:rPr>
          <w:rFonts w:ascii="Times New Roman" w:hAnsi="Times New Roman"/>
          <w:color w:val="1C1D1C"/>
          <w:w w:val="105"/>
          <w:sz w:val="26"/>
          <w:lang w:val="ru-RU"/>
        </w:rPr>
        <w:t>Основными</w:t>
      </w:r>
      <w:r w:rsidRPr="00FD414E">
        <w:rPr>
          <w:rFonts w:ascii="Times New Roman" w:hAnsi="Times New Roman"/>
          <w:color w:val="1C1D1C"/>
          <w:spacing w:val="18"/>
          <w:w w:val="105"/>
          <w:sz w:val="26"/>
          <w:lang w:val="ru-RU"/>
        </w:rPr>
        <w:t xml:space="preserve"> </w:t>
      </w:r>
      <w:r w:rsidRPr="00FD414E">
        <w:rPr>
          <w:rFonts w:ascii="Times New Roman" w:hAnsi="Times New Roman"/>
          <w:color w:val="1C1D1C"/>
          <w:w w:val="105"/>
          <w:sz w:val="26"/>
          <w:lang w:val="ru-RU"/>
        </w:rPr>
        <w:t>критериями</w:t>
      </w:r>
      <w:r w:rsidRPr="00FD414E">
        <w:rPr>
          <w:rFonts w:ascii="Times New Roman" w:hAnsi="Times New Roman"/>
          <w:color w:val="1C1D1C"/>
          <w:spacing w:val="23"/>
          <w:w w:val="105"/>
          <w:sz w:val="26"/>
          <w:lang w:val="ru-RU"/>
        </w:rPr>
        <w:t xml:space="preserve"> </w:t>
      </w:r>
      <w:r w:rsidRPr="00FD414E">
        <w:rPr>
          <w:rFonts w:ascii="Times New Roman" w:hAnsi="Times New Roman"/>
          <w:color w:val="1C1D1C"/>
          <w:w w:val="105"/>
          <w:sz w:val="26"/>
          <w:lang w:val="ru-RU"/>
        </w:rPr>
        <w:t>оценки</w:t>
      </w:r>
      <w:r w:rsidRPr="00FD414E">
        <w:rPr>
          <w:rFonts w:ascii="Times New Roman" w:hAnsi="Times New Roman"/>
          <w:color w:val="1C1D1C"/>
          <w:spacing w:val="4"/>
          <w:w w:val="105"/>
          <w:sz w:val="26"/>
          <w:lang w:val="ru-RU"/>
        </w:rPr>
        <w:t xml:space="preserve"> </w:t>
      </w:r>
      <w:r w:rsidRPr="00FD414E">
        <w:rPr>
          <w:rFonts w:ascii="Times New Roman" w:hAnsi="Times New Roman"/>
          <w:color w:val="1C1D1C"/>
          <w:w w:val="105"/>
          <w:sz w:val="26"/>
          <w:lang w:val="ru-RU"/>
        </w:rPr>
        <w:t>з</w:t>
      </w:r>
      <w:r w:rsidRPr="00FD414E">
        <w:rPr>
          <w:rFonts w:ascii="Times New Roman" w:hAnsi="Times New Roman"/>
          <w:color w:val="1C1D1C"/>
          <w:spacing w:val="-16"/>
          <w:w w:val="105"/>
          <w:sz w:val="26"/>
          <w:lang w:val="ru-RU"/>
        </w:rPr>
        <w:t xml:space="preserve"> </w:t>
      </w:r>
      <w:r w:rsidRPr="00FD414E">
        <w:rPr>
          <w:rFonts w:ascii="Times New Roman" w:hAnsi="Times New Roman"/>
          <w:color w:val="1C1D1C"/>
          <w:spacing w:val="-15"/>
          <w:w w:val="105"/>
          <w:sz w:val="26"/>
          <w:lang w:val="ru-RU"/>
        </w:rPr>
        <w:t>:</w:t>
      </w:r>
      <w:r w:rsidRPr="00FD414E">
        <w:rPr>
          <w:rFonts w:ascii="Times New Roman" w:hAnsi="Times New Roman"/>
          <w:color w:val="757575"/>
          <w:spacing w:val="-39"/>
          <w:w w:val="105"/>
          <w:sz w:val="26"/>
          <w:lang w:val="ru-RU"/>
        </w:rPr>
        <w:t>.</w:t>
      </w:r>
      <w:r w:rsidRPr="00FD414E">
        <w:rPr>
          <w:rFonts w:ascii="Times New Roman" w:hAnsi="Times New Roman"/>
          <w:color w:val="1C1D1C"/>
          <w:w w:val="105"/>
          <w:sz w:val="26"/>
          <w:lang w:val="ru-RU"/>
        </w:rPr>
        <w:t>нимающихся</w:t>
      </w:r>
      <w:r w:rsidRPr="00FD414E">
        <w:rPr>
          <w:rFonts w:ascii="Times New Roman" w:hAnsi="Times New Roman"/>
          <w:color w:val="1C1D1C"/>
          <w:spacing w:val="25"/>
          <w:w w:val="105"/>
          <w:sz w:val="26"/>
          <w:lang w:val="ru-RU"/>
        </w:rPr>
        <w:t xml:space="preserve"> </w:t>
      </w:r>
      <w:r w:rsidRPr="00FD414E">
        <w:rPr>
          <w:rFonts w:ascii="Times New Roman" w:hAnsi="Times New Roman"/>
          <w:color w:val="1C1D1C"/>
          <w:w w:val="105"/>
          <w:sz w:val="26"/>
          <w:lang w:val="ru-RU"/>
        </w:rPr>
        <w:t>в</w:t>
      </w:r>
      <w:r w:rsidRPr="00FD414E">
        <w:rPr>
          <w:rFonts w:ascii="Times New Roman" w:hAnsi="Times New Roman"/>
          <w:color w:val="1C1D1C"/>
          <w:spacing w:val="60"/>
          <w:w w:val="105"/>
          <w:sz w:val="26"/>
          <w:lang w:val="ru-RU"/>
        </w:rPr>
        <w:t xml:space="preserve"> </w:t>
      </w:r>
      <w:r w:rsidRPr="00FD414E">
        <w:rPr>
          <w:rFonts w:ascii="Times New Roman" w:hAnsi="Times New Roman"/>
          <w:color w:val="1C1D1C"/>
          <w:w w:val="105"/>
          <w:sz w:val="26"/>
          <w:lang w:val="ru-RU"/>
        </w:rPr>
        <w:t>группах</w:t>
      </w:r>
      <w:r w:rsidRPr="00FD414E">
        <w:rPr>
          <w:rFonts w:ascii="Times New Roman" w:hAnsi="Times New Roman"/>
          <w:color w:val="1C1D1C"/>
          <w:spacing w:val="17"/>
          <w:w w:val="105"/>
          <w:sz w:val="26"/>
          <w:lang w:val="ru-RU"/>
        </w:rPr>
        <w:t xml:space="preserve"> </w:t>
      </w:r>
      <w:r w:rsidRPr="00FD414E">
        <w:rPr>
          <w:rFonts w:ascii="Times New Roman" w:hAnsi="Times New Roman"/>
          <w:color w:val="1C1D1C"/>
          <w:w w:val="105"/>
          <w:sz w:val="26"/>
          <w:lang w:val="ru-RU"/>
        </w:rPr>
        <w:t>спо</w:t>
      </w:r>
      <w:r w:rsidRPr="00FD414E">
        <w:rPr>
          <w:rFonts w:ascii="Times New Roman" w:hAnsi="Times New Roman"/>
          <w:color w:val="1C1D1C"/>
          <w:spacing w:val="-1"/>
          <w:w w:val="105"/>
          <w:sz w:val="26"/>
          <w:lang w:val="ru-RU"/>
        </w:rPr>
        <w:t>р</w:t>
      </w:r>
      <w:r w:rsidRPr="00FD414E">
        <w:rPr>
          <w:rFonts w:ascii="Times New Roman" w:hAnsi="Times New Roman"/>
          <w:color w:val="363836"/>
          <w:w w:val="105"/>
          <w:sz w:val="26"/>
          <w:lang w:val="ru-RU"/>
        </w:rPr>
        <w:t>т</w:t>
      </w:r>
      <w:r w:rsidRPr="00FD414E">
        <w:rPr>
          <w:rFonts w:ascii="Times New Roman" w:hAnsi="Times New Roman"/>
          <w:color w:val="363836"/>
          <w:spacing w:val="6"/>
          <w:w w:val="105"/>
          <w:sz w:val="26"/>
          <w:lang w:val="ru-RU"/>
        </w:rPr>
        <w:t>и</w:t>
      </w:r>
      <w:r w:rsidRPr="00FD414E">
        <w:rPr>
          <w:rFonts w:ascii="Times New Roman" w:hAnsi="Times New Roman"/>
          <w:color w:val="1C1D1C"/>
          <w:spacing w:val="-1"/>
          <w:w w:val="105"/>
          <w:sz w:val="26"/>
          <w:lang w:val="ru-RU"/>
        </w:rPr>
        <w:t>в</w:t>
      </w:r>
      <w:r w:rsidRPr="00FD414E">
        <w:rPr>
          <w:rFonts w:ascii="Times New Roman" w:hAnsi="Times New Roman"/>
          <w:color w:val="363836"/>
          <w:w w:val="105"/>
          <w:sz w:val="26"/>
          <w:lang w:val="ru-RU"/>
        </w:rPr>
        <w:t>ного</w:t>
      </w:r>
      <w:r w:rsidRPr="00FD414E">
        <w:rPr>
          <w:rFonts w:ascii="Times New Roman" w:hAnsi="Times New Roman"/>
          <w:color w:val="363836"/>
          <w:w w:val="104"/>
          <w:sz w:val="26"/>
          <w:lang w:val="ru-RU"/>
        </w:rPr>
        <w:t xml:space="preserve"> </w:t>
      </w:r>
      <w:r w:rsidRPr="00FD414E">
        <w:rPr>
          <w:rFonts w:ascii="Times New Roman" w:hAnsi="Times New Roman"/>
          <w:color w:val="1C1D1C"/>
          <w:w w:val="105"/>
          <w:sz w:val="26"/>
          <w:lang w:val="ru-RU"/>
        </w:rPr>
        <w:t>совершенствования</w:t>
      </w:r>
      <w:r w:rsidRPr="00FD414E">
        <w:rPr>
          <w:rFonts w:ascii="Times New Roman" w:hAnsi="Times New Roman"/>
          <w:color w:val="1C1D1C"/>
          <w:spacing w:val="40"/>
          <w:w w:val="105"/>
          <w:sz w:val="26"/>
          <w:lang w:val="ru-RU"/>
        </w:rPr>
        <w:t xml:space="preserve"> </w:t>
      </w:r>
      <w:r w:rsidRPr="00FD414E">
        <w:rPr>
          <w:rFonts w:ascii="Times New Roman" w:hAnsi="Times New Roman"/>
          <w:color w:val="1C1D1C"/>
          <w:w w:val="105"/>
          <w:sz w:val="26"/>
          <w:lang w:val="ru-RU"/>
        </w:rPr>
        <w:t>является</w:t>
      </w:r>
      <w:r w:rsidRPr="00FD414E">
        <w:rPr>
          <w:rFonts w:ascii="Times New Roman" w:hAnsi="Times New Roman"/>
          <w:color w:val="1C1D1C"/>
          <w:spacing w:val="42"/>
          <w:w w:val="105"/>
          <w:sz w:val="26"/>
          <w:lang w:val="ru-RU"/>
        </w:rPr>
        <w:t xml:space="preserve"> </w:t>
      </w:r>
      <w:r w:rsidRPr="00FD414E">
        <w:rPr>
          <w:rFonts w:ascii="Times New Roman" w:hAnsi="Times New Roman"/>
          <w:color w:val="1C1D1C"/>
          <w:w w:val="105"/>
          <w:sz w:val="26"/>
          <w:lang w:val="ru-RU"/>
        </w:rPr>
        <w:t>состоянш:</w:t>
      </w:r>
      <w:r w:rsidRPr="00FD414E">
        <w:rPr>
          <w:rFonts w:ascii="Times New Roman" w:hAnsi="Times New Roman"/>
          <w:color w:val="1C1D1C"/>
          <w:spacing w:val="21"/>
          <w:w w:val="105"/>
          <w:sz w:val="26"/>
          <w:lang w:val="ru-RU"/>
        </w:rPr>
        <w:t xml:space="preserve"> </w:t>
      </w:r>
      <w:r w:rsidRPr="00FD414E">
        <w:rPr>
          <w:rFonts w:ascii="Times New Roman" w:hAnsi="Times New Roman"/>
          <w:color w:val="1C1D1C"/>
          <w:w w:val="105"/>
          <w:sz w:val="26"/>
          <w:lang w:val="ru-RU"/>
        </w:rPr>
        <w:t>здоровья,</w:t>
      </w:r>
      <w:r w:rsidRPr="00FD414E">
        <w:rPr>
          <w:rFonts w:ascii="Times New Roman" w:hAnsi="Times New Roman"/>
          <w:color w:val="1C1D1C"/>
          <w:spacing w:val="32"/>
          <w:w w:val="105"/>
          <w:sz w:val="26"/>
          <w:lang w:val="ru-RU"/>
        </w:rPr>
        <w:t xml:space="preserve"> </w:t>
      </w:r>
      <w:r w:rsidRPr="00FD414E">
        <w:rPr>
          <w:rFonts w:ascii="Times New Roman" w:hAnsi="Times New Roman"/>
          <w:color w:val="1C1D1C"/>
          <w:w w:val="105"/>
          <w:sz w:val="26"/>
          <w:lang w:val="ru-RU"/>
        </w:rPr>
        <w:t>уровень</w:t>
      </w:r>
      <w:r w:rsidRPr="00FD414E">
        <w:rPr>
          <w:rFonts w:ascii="Times New Roman" w:hAnsi="Times New Roman"/>
          <w:color w:val="1C1D1C"/>
          <w:spacing w:val="42"/>
          <w:w w:val="105"/>
          <w:sz w:val="26"/>
          <w:lang w:val="ru-RU"/>
        </w:rPr>
        <w:t xml:space="preserve"> </w:t>
      </w:r>
      <w:r w:rsidRPr="00FD414E">
        <w:rPr>
          <w:rFonts w:ascii="Times New Roman" w:hAnsi="Times New Roman"/>
          <w:color w:val="1C1D1C"/>
          <w:w w:val="105"/>
          <w:sz w:val="26"/>
          <w:lang w:val="ru-RU"/>
        </w:rPr>
        <w:t>общей</w:t>
      </w:r>
      <w:r w:rsidRPr="00FD414E">
        <w:rPr>
          <w:rFonts w:ascii="Times New Roman" w:hAnsi="Times New Roman"/>
          <w:color w:val="1C1D1C"/>
          <w:spacing w:val="26"/>
          <w:w w:val="105"/>
          <w:sz w:val="26"/>
          <w:lang w:val="ru-RU"/>
        </w:rPr>
        <w:t xml:space="preserve"> </w:t>
      </w:r>
      <w:r w:rsidRPr="00FD414E">
        <w:rPr>
          <w:rFonts w:ascii="Times New Roman" w:hAnsi="Times New Roman"/>
          <w:color w:val="1C1D1C"/>
          <w:w w:val="105"/>
          <w:sz w:val="26"/>
          <w:lang w:val="ru-RU"/>
        </w:rPr>
        <w:t>и</w:t>
      </w:r>
      <w:r w:rsidRPr="00FD414E">
        <w:rPr>
          <w:rFonts w:ascii="Times New Roman" w:hAnsi="Times New Roman"/>
          <w:color w:val="1C1D1C"/>
          <w:spacing w:val="22"/>
          <w:w w:val="105"/>
          <w:sz w:val="26"/>
          <w:lang w:val="ru-RU"/>
        </w:rPr>
        <w:t xml:space="preserve"> </w:t>
      </w:r>
      <w:r w:rsidRPr="00FD414E">
        <w:rPr>
          <w:rFonts w:ascii="Times New Roman" w:hAnsi="Times New Roman"/>
          <w:color w:val="1C1D1C"/>
          <w:spacing w:val="-1"/>
          <w:w w:val="105"/>
          <w:sz w:val="26"/>
          <w:lang w:val="ru-RU"/>
        </w:rPr>
        <w:t>спец</w:t>
      </w:r>
      <w:r w:rsidRPr="00FD414E">
        <w:rPr>
          <w:rFonts w:ascii="Times New Roman" w:hAnsi="Times New Roman"/>
          <w:color w:val="363836"/>
          <w:spacing w:val="-1"/>
          <w:w w:val="105"/>
          <w:sz w:val="26"/>
          <w:lang w:val="ru-RU"/>
        </w:rPr>
        <w:t>и</w:t>
      </w:r>
      <w:r w:rsidRPr="00FD414E">
        <w:rPr>
          <w:rFonts w:ascii="Times New Roman" w:hAnsi="Times New Roman"/>
          <w:color w:val="1C1D1C"/>
          <w:spacing w:val="-1"/>
          <w:w w:val="105"/>
          <w:sz w:val="26"/>
          <w:lang w:val="ru-RU"/>
        </w:rPr>
        <w:t>ал</w:t>
      </w:r>
      <w:r w:rsidRPr="00FD414E">
        <w:rPr>
          <w:rFonts w:ascii="Times New Roman" w:hAnsi="Times New Roman"/>
          <w:color w:val="363836"/>
          <w:spacing w:val="-1"/>
          <w:w w:val="105"/>
          <w:sz w:val="26"/>
          <w:lang w:val="ru-RU"/>
        </w:rPr>
        <w:t>ьной</w:t>
      </w:r>
      <w:r w:rsidRPr="00FD414E">
        <w:rPr>
          <w:rFonts w:ascii="Times New Roman" w:hAnsi="Times New Roman"/>
          <w:color w:val="363836"/>
          <w:spacing w:val="28"/>
          <w:w w:val="105"/>
          <w:sz w:val="26"/>
          <w:lang w:val="ru-RU"/>
        </w:rPr>
        <w:t xml:space="preserve"> </w:t>
      </w:r>
      <w:r w:rsidRPr="00FD414E">
        <w:rPr>
          <w:rFonts w:ascii="Times New Roman" w:hAnsi="Times New Roman"/>
          <w:color w:val="1C1D1C"/>
          <w:w w:val="105"/>
          <w:sz w:val="26"/>
          <w:lang w:val="ru-RU"/>
        </w:rPr>
        <w:t>физической</w:t>
      </w:r>
      <w:r w:rsidRPr="00FD414E">
        <w:rPr>
          <w:rFonts w:ascii="Times New Roman" w:hAnsi="Times New Roman"/>
          <w:color w:val="1C1D1C"/>
          <w:spacing w:val="57"/>
          <w:w w:val="105"/>
          <w:sz w:val="26"/>
          <w:lang w:val="ru-RU"/>
        </w:rPr>
        <w:t xml:space="preserve"> </w:t>
      </w:r>
      <w:r w:rsidRPr="00FD414E">
        <w:rPr>
          <w:rFonts w:ascii="Times New Roman" w:hAnsi="Times New Roman"/>
          <w:color w:val="1C1D1C"/>
          <w:w w:val="105"/>
          <w:sz w:val="26"/>
          <w:lang w:val="ru-RU"/>
        </w:rPr>
        <w:t xml:space="preserve">подготовленности, </w:t>
      </w:r>
      <w:r w:rsidRPr="00FD414E">
        <w:rPr>
          <w:rFonts w:ascii="Times New Roman" w:hAnsi="Times New Roman"/>
          <w:color w:val="1C1D1C"/>
          <w:spacing w:val="9"/>
          <w:w w:val="105"/>
          <w:sz w:val="26"/>
          <w:lang w:val="ru-RU"/>
        </w:rPr>
        <w:t xml:space="preserve"> </w:t>
      </w:r>
      <w:r w:rsidRPr="00FD414E">
        <w:rPr>
          <w:rFonts w:ascii="Times New Roman" w:hAnsi="Times New Roman"/>
          <w:color w:val="1C1D1C"/>
          <w:w w:val="105"/>
          <w:sz w:val="26"/>
          <w:lang w:val="ru-RU"/>
        </w:rPr>
        <w:t xml:space="preserve">спортивно-технические </w:t>
      </w:r>
      <w:r w:rsidRPr="00FD414E">
        <w:rPr>
          <w:rFonts w:ascii="Times New Roman" w:hAnsi="Times New Roman"/>
          <w:color w:val="1C1D1C"/>
          <w:spacing w:val="11"/>
          <w:w w:val="105"/>
          <w:sz w:val="26"/>
          <w:lang w:val="ru-RU"/>
        </w:rPr>
        <w:t xml:space="preserve"> </w:t>
      </w:r>
      <w:r w:rsidRPr="00FD414E">
        <w:rPr>
          <w:rFonts w:ascii="Times New Roman" w:hAnsi="Times New Roman"/>
          <w:color w:val="1C1D1C"/>
          <w:w w:val="105"/>
          <w:sz w:val="26"/>
          <w:lang w:val="ru-RU"/>
        </w:rPr>
        <w:t>показатели,</w:t>
      </w:r>
      <w:r w:rsidRPr="00FD414E">
        <w:rPr>
          <w:rFonts w:ascii="Times New Roman" w:hAnsi="Times New Roman"/>
          <w:color w:val="1C1D1C"/>
          <w:spacing w:val="64"/>
          <w:w w:val="105"/>
          <w:sz w:val="26"/>
          <w:lang w:val="ru-RU"/>
        </w:rPr>
        <w:t xml:space="preserve"> </w:t>
      </w:r>
      <w:r w:rsidRPr="00FD414E">
        <w:rPr>
          <w:rFonts w:ascii="Times New Roman" w:hAnsi="Times New Roman"/>
          <w:color w:val="1C1D1C"/>
          <w:spacing w:val="-1"/>
          <w:w w:val="105"/>
          <w:sz w:val="26"/>
          <w:lang w:val="ru-RU"/>
        </w:rPr>
        <w:t>с</w:t>
      </w:r>
      <w:r w:rsidRPr="00FD414E">
        <w:rPr>
          <w:rFonts w:ascii="Times New Roman" w:hAnsi="Times New Roman"/>
          <w:color w:val="363836"/>
          <w:spacing w:val="-1"/>
          <w:w w:val="105"/>
          <w:sz w:val="26"/>
          <w:lang w:val="ru-RU"/>
        </w:rPr>
        <w:t>п</w:t>
      </w:r>
      <w:r w:rsidRPr="00FD414E">
        <w:rPr>
          <w:rFonts w:ascii="Times New Roman" w:hAnsi="Times New Roman"/>
          <w:color w:val="1C1D1C"/>
          <w:spacing w:val="-1"/>
          <w:w w:val="105"/>
          <w:sz w:val="26"/>
          <w:lang w:val="ru-RU"/>
        </w:rPr>
        <w:t>о</w:t>
      </w:r>
      <w:r w:rsidRPr="00FD414E">
        <w:rPr>
          <w:rFonts w:ascii="Times New Roman" w:hAnsi="Times New Roman"/>
          <w:color w:val="363836"/>
          <w:spacing w:val="-1"/>
          <w:w w:val="105"/>
          <w:sz w:val="26"/>
          <w:lang w:val="ru-RU"/>
        </w:rPr>
        <w:t>рти</w:t>
      </w:r>
      <w:r w:rsidRPr="00FD414E">
        <w:rPr>
          <w:rFonts w:ascii="Times New Roman" w:hAnsi="Times New Roman"/>
          <w:color w:val="1C1D1C"/>
          <w:spacing w:val="-1"/>
          <w:w w:val="105"/>
          <w:sz w:val="26"/>
          <w:lang w:val="ru-RU"/>
        </w:rPr>
        <w:t>в</w:t>
      </w:r>
      <w:r w:rsidRPr="00FD414E">
        <w:rPr>
          <w:rFonts w:ascii="Times New Roman" w:hAnsi="Times New Roman"/>
          <w:color w:val="363836"/>
          <w:spacing w:val="-1"/>
          <w:w w:val="105"/>
          <w:sz w:val="26"/>
          <w:lang w:val="ru-RU"/>
        </w:rPr>
        <w:t>ные</w:t>
      </w:r>
    </w:p>
    <w:p w:rsidR="00B663C6" w:rsidRPr="00FD414E" w:rsidRDefault="00B663C6">
      <w:pPr>
        <w:spacing w:line="257" w:lineRule="auto"/>
        <w:jc w:val="both"/>
        <w:rPr>
          <w:rFonts w:ascii="Times New Roman" w:eastAsia="Times New Roman" w:hAnsi="Times New Roman" w:cs="Times New Roman"/>
          <w:sz w:val="26"/>
          <w:szCs w:val="26"/>
          <w:lang w:val="ru-RU"/>
        </w:rPr>
        <w:sectPr w:rsidR="00B663C6" w:rsidRPr="00FD414E">
          <w:pgSz w:w="11910" w:h="16840"/>
          <w:pgMar w:top="1020" w:right="780" w:bottom="280" w:left="1060" w:header="720" w:footer="720" w:gutter="0"/>
          <w:cols w:space="720"/>
        </w:sectPr>
      </w:pPr>
    </w:p>
    <w:p w:rsidR="00B663C6" w:rsidRPr="00FD414E" w:rsidRDefault="00FD414E">
      <w:pPr>
        <w:tabs>
          <w:tab w:val="left" w:pos="1728"/>
          <w:tab w:val="left" w:pos="3030"/>
          <w:tab w:val="left" w:pos="4227"/>
          <w:tab w:val="left" w:pos="6296"/>
          <w:tab w:val="left" w:pos="7555"/>
          <w:tab w:val="left" w:pos="7910"/>
          <w:tab w:val="left" w:pos="9705"/>
        </w:tabs>
        <w:spacing w:before="34" w:line="242" w:lineRule="auto"/>
        <w:ind w:left="104" w:right="114" w:hanging="5"/>
        <w:rPr>
          <w:rFonts w:ascii="Times New Roman" w:eastAsia="Times New Roman" w:hAnsi="Times New Roman" w:cs="Times New Roman"/>
          <w:sz w:val="28"/>
          <w:szCs w:val="28"/>
          <w:lang w:val="ru-RU"/>
        </w:rPr>
      </w:pPr>
      <w:bookmarkStart w:id="94" w:name="doc01354520171027064905-3_Страница_24"/>
      <w:bookmarkEnd w:id="94"/>
      <w:r w:rsidRPr="00FD414E">
        <w:rPr>
          <w:rFonts w:ascii="Times New Roman" w:hAnsi="Times New Roman"/>
          <w:color w:val="181C1C"/>
          <w:w w:val="95"/>
          <w:sz w:val="28"/>
          <w:lang w:val="ru-RU"/>
        </w:rPr>
        <w:lastRenderedPageBreak/>
        <w:t>результаты,</w:t>
      </w:r>
      <w:r w:rsidRPr="00FD414E">
        <w:rPr>
          <w:rFonts w:ascii="Times New Roman" w:hAnsi="Times New Roman"/>
          <w:color w:val="181C1C"/>
          <w:w w:val="95"/>
          <w:sz w:val="28"/>
          <w:lang w:val="ru-RU"/>
        </w:rPr>
        <w:tab/>
        <w:t>освоение</w:t>
      </w:r>
      <w:r w:rsidRPr="00FD414E">
        <w:rPr>
          <w:rFonts w:ascii="Times New Roman" w:hAnsi="Times New Roman"/>
          <w:color w:val="181C1C"/>
          <w:w w:val="95"/>
          <w:sz w:val="28"/>
          <w:lang w:val="ru-RU"/>
        </w:rPr>
        <w:tab/>
        <w:t>объемов</w:t>
      </w:r>
      <w:r w:rsidRPr="00FD414E">
        <w:rPr>
          <w:rFonts w:ascii="Times New Roman" w:hAnsi="Times New Roman"/>
          <w:color w:val="181C1C"/>
          <w:w w:val="95"/>
          <w:sz w:val="28"/>
          <w:lang w:val="ru-RU"/>
        </w:rPr>
        <w:tab/>
        <w:t>тренировочных</w:t>
      </w:r>
      <w:r w:rsidRPr="00FD414E">
        <w:rPr>
          <w:rFonts w:ascii="Times New Roman" w:hAnsi="Times New Roman"/>
          <w:color w:val="181C1C"/>
          <w:w w:val="95"/>
          <w:sz w:val="28"/>
          <w:lang w:val="ru-RU"/>
        </w:rPr>
        <w:tab/>
        <w:t>нагрузок</w:t>
      </w:r>
      <w:r w:rsidRPr="00FD414E">
        <w:rPr>
          <w:rFonts w:ascii="Times New Roman" w:hAnsi="Times New Roman"/>
          <w:color w:val="181C1C"/>
          <w:w w:val="95"/>
          <w:sz w:val="28"/>
          <w:lang w:val="ru-RU"/>
        </w:rPr>
        <w:tab/>
      </w:r>
      <w:r w:rsidRPr="00FD414E">
        <w:rPr>
          <w:rFonts w:ascii="Times New Roman" w:hAnsi="Times New Roman"/>
          <w:color w:val="181C1C"/>
          <w:sz w:val="28"/>
          <w:lang w:val="ru-RU"/>
        </w:rPr>
        <w:t>в</w:t>
      </w:r>
      <w:r w:rsidRPr="00FD414E">
        <w:rPr>
          <w:rFonts w:ascii="Times New Roman" w:hAnsi="Times New Roman"/>
          <w:color w:val="181C1C"/>
          <w:sz w:val="28"/>
          <w:lang w:val="ru-RU"/>
        </w:rPr>
        <w:tab/>
      </w:r>
      <w:r w:rsidRPr="00FD414E">
        <w:rPr>
          <w:rFonts w:ascii="Times New Roman" w:hAnsi="Times New Roman"/>
          <w:color w:val="181C1C"/>
          <w:w w:val="95"/>
          <w:sz w:val="28"/>
          <w:lang w:val="ru-RU"/>
        </w:rPr>
        <w:t>соответст</w:t>
      </w:r>
      <w:r w:rsidRPr="00FD414E">
        <w:rPr>
          <w:rFonts w:ascii="Times New Roman" w:hAnsi="Times New Roman"/>
          <w:color w:val="181C1C"/>
          <w:spacing w:val="11"/>
          <w:w w:val="95"/>
          <w:sz w:val="28"/>
          <w:lang w:val="ru-RU"/>
        </w:rPr>
        <w:t>в</w:t>
      </w:r>
      <w:r w:rsidRPr="00FD414E">
        <w:rPr>
          <w:rFonts w:ascii="Times New Roman" w:hAnsi="Times New Roman"/>
          <w:color w:val="444848"/>
          <w:w w:val="95"/>
          <w:sz w:val="28"/>
          <w:lang w:val="ru-RU"/>
        </w:rPr>
        <w:t>ии</w:t>
      </w:r>
      <w:r w:rsidRPr="00FD414E">
        <w:rPr>
          <w:rFonts w:ascii="Times New Roman" w:hAnsi="Times New Roman"/>
          <w:color w:val="444848"/>
          <w:w w:val="95"/>
          <w:sz w:val="28"/>
          <w:lang w:val="ru-RU"/>
        </w:rPr>
        <w:tab/>
      </w:r>
      <w:r w:rsidRPr="00FD414E">
        <w:rPr>
          <w:rFonts w:ascii="Times New Roman" w:hAnsi="Times New Roman"/>
          <w:color w:val="2F3331"/>
          <w:w w:val="95"/>
          <w:sz w:val="28"/>
          <w:lang w:val="ru-RU"/>
        </w:rPr>
        <w:t>с</w:t>
      </w:r>
      <w:r w:rsidRPr="00FD414E">
        <w:rPr>
          <w:rFonts w:ascii="Times New Roman" w:hAnsi="Times New Roman"/>
          <w:color w:val="2F3331"/>
          <w:w w:val="97"/>
          <w:sz w:val="28"/>
          <w:lang w:val="ru-RU"/>
        </w:rPr>
        <w:t xml:space="preserve"> </w:t>
      </w:r>
      <w:r w:rsidRPr="00FD414E">
        <w:rPr>
          <w:rFonts w:ascii="Times New Roman" w:hAnsi="Times New Roman"/>
          <w:color w:val="181C1C"/>
          <w:sz w:val="28"/>
          <w:lang w:val="ru-RU"/>
        </w:rPr>
        <w:t>программными</w:t>
      </w:r>
      <w:r w:rsidRPr="00FD414E">
        <w:rPr>
          <w:rFonts w:ascii="Times New Roman" w:hAnsi="Times New Roman"/>
          <w:color w:val="181C1C"/>
          <w:spacing w:val="-18"/>
          <w:sz w:val="28"/>
          <w:lang w:val="ru-RU"/>
        </w:rPr>
        <w:t xml:space="preserve"> </w:t>
      </w:r>
      <w:r w:rsidRPr="00FD414E">
        <w:rPr>
          <w:rFonts w:ascii="Times New Roman" w:hAnsi="Times New Roman"/>
          <w:color w:val="181C1C"/>
          <w:sz w:val="28"/>
          <w:lang w:val="ru-RU"/>
        </w:rPr>
        <w:t>требованиями,</w:t>
      </w:r>
      <w:r w:rsidRPr="00FD414E">
        <w:rPr>
          <w:rFonts w:ascii="Times New Roman" w:hAnsi="Times New Roman"/>
          <w:color w:val="181C1C"/>
          <w:spacing w:val="-8"/>
          <w:sz w:val="28"/>
          <w:lang w:val="ru-RU"/>
        </w:rPr>
        <w:t xml:space="preserve"> </w:t>
      </w:r>
      <w:r w:rsidRPr="00FD414E">
        <w:rPr>
          <w:rFonts w:ascii="Times New Roman" w:hAnsi="Times New Roman"/>
          <w:color w:val="181C1C"/>
          <w:sz w:val="28"/>
          <w:lang w:val="ru-RU"/>
        </w:rPr>
        <w:t>освоенш</w:t>
      </w:r>
      <w:r w:rsidRPr="00FD414E">
        <w:rPr>
          <w:rFonts w:ascii="Times New Roman" w:hAnsi="Times New Roman"/>
          <w:color w:val="181C1C"/>
          <w:spacing w:val="-26"/>
          <w:sz w:val="28"/>
          <w:lang w:val="ru-RU"/>
        </w:rPr>
        <w:t xml:space="preserve"> </w:t>
      </w:r>
      <w:r w:rsidRPr="00FD414E">
        <w:rPr>
          <w:rFonts w:ascii="Times New Roman" w:hAnsi="Times New Roman"/>
          <w:color w:val="181C1C"/>
          <w:sz w:val="28"/>
          <w:lang w:val="ru-RU"/>
        </w:rPr>
        <w:t>теоретического</w:t>
      </w:r>
      <w:r w:rsidRPr="00FD414E">
        <w:rPr>
          <w:rFonts w:ascii="Times New Roman" w:hAnsi="Times New Roman"/>
          <w:color w:val="181C1C"/>
          <w:spacing w:val="-16"/>
          <w:sz w:val="28"/>
          <w:lang w:val="ru-RU"/>
        </w:rPr>
        <w:t xml:space="preserve"> </w:t>
      </w:r>
      <w:r w:rsidRPr="00FD414E">
        <w:rPr>
          <w:rFonts w:ascii="Times New Roman" w:hAnsi="Times New Roman"/>
          <w:color w:val="181C1C"/>
          <w:sz w:val="28"/>
          <w:lang w:val="ru-RU"/>
        </w:rPr>
        <w:t>раздела</w:t>
      </w:r>
      <w:r w:rsidRPr="00FD414E">
        <w:rPr>
          <w:rFonts w:ascii="Times New Roman" w:hAnsi="Times New Roman"/>
          <w:color w:val="181C1C"/>
          <w:spacing w:val="-22"/>
          <w:sz w:val="28"/>
          <w:lang w:val="ru-RU"/>
        </w:rPr>
        <w:t xml:space="preserve"> </w:t>
      </w:r>
      <w:r w:rsidRPr="00FD414E">
        <w:rPr>
          <w:rFonts w:ascii="Times New Roman" w:hAnsi="Times New Roman"/>
          <w:color w:val="181C1C"/>
          <w:spacing w:val="1"/>
          <w:sz w:val="28"/>
          <w:lang w:val="ru-RU"/>
        </w:rPr>
        <w:t>програм</w:t>
      </w:r>
      <w:r w:rsidRPr="00FD414E">
        <w:rPr>
          <w:rFonts w:ascii="Times New Roman" w:hAnsi="Times New Roman"/>
          <w:color w:val="444848"/>
          <w:spacing w:val="1"/>
          <w:sz w:val="28"/>
          <w:lang w:val="ru-RU"/>
        </w:rPr>
        <w:t>мы.</w:t>
      </w:r>
    </w:p>
    <w:p w:rsidR="00B663C6" w:rsidRPr="00FD414E" w:rsidRDefault="00FD414E">
      <w:pPr>
        <w:ind w:left="104" w:right="121" w:firstLine="679"/>
        <w:jc w:val="both"/>
        <w:rPr>
          <w:rFonts w:ascii="Times New Roman" w:eastAsia="Times New Roman" w:hAnsi="Times New Roman" w:cs="Times New Roman"/>
          <w:sz w:val="28"/>
          <w:szCs w:val="28"/>
          <w:lang w:val="ru-RU"/>
        </w:rPr>
      </w:pPr>
      <w:r w:rsidRPr="00FD414E">
        <w:rPr>
          <w:rFonts w:ascii="Times New Roman" w:hAnsi="Times New Roman"/>
          <w:color w:val="181C1C"/>
          <w:sz w:val="28"/>
          <w:lang w:val="ru-RU"/>
        </w:rPr>
        <w:t>Основными</w:t>
      </w:r>
      <w:r w:rsidRPr="00FD414E">
        <w:rPr>
          <w:rFonts w:ascii="Times New Roman" w:hAnsi="Times New Roman"/>
          <w:color w:val="181C1C"/>
          <w:spacing w:val="49"/>
          <w:sz w:val="28"/>
          <w:lang w:val="ru-RU"/>
        </w:rPr>
        <w:t xml:space="preserve"> </w:t>
      </w:r>
      <w:r w:rsidRPr="00FD414E">
        <w:rPr>
          <w:rFonts w:ascii="Times New Roman" w:hAnsi="Times New Roman"/>
          <w:color w:val="181C1C"/>
          <w:sz w:val="28"/>
          <w:lang w:val="ru-RU"/>
        </w:rPr>
        <w:t>критериями</w:t>
      </w:r>
      <w:r w:rsidRPr="00FD414E">
        <w:rPr>
          <w:rFonts w:ascii="Times New Roman" w:hAnsi="Times New Roman"/>
          <w:color w:val="181C1C"/>
          <w:spacing w:val="42"/>
          <w:sz w:val="28"/>
          <w:lang w:val="ru-RU"/>
        </w:rPr>
        <w:t xml:space="preserve"> </w:t>
      </w:r>
      <w:r w:rsidRPr="00FD414E">
        <w:rPr>
          <w:rFonts w:ascii="Times New Roman" w:hAnsi="Times New Roman"/>
          <w:color w:val="181C1C"/>
          <w:sz w:val="28"/>
          <w:lang w:val="ru-RU"/>
        </w:rPr>
        <w:t>оценви</w:t>
      </w:r>
      <w:r w:rsidRPr="00FD414E">
        <w:rPr>
          <w:rFonts w:ascii="Times New Roman" w:hAnsi="Times New Roman"/>
          <w:color w:val="181C1C"/>
          <w:spacing w:val="37"/>
          <w:sz w:val="28"/>
          <w:lang w:val="ru-RU"/>
        </w:rPr>
        <w:t xml:space="preserve"> </w:t>
      </w:r>
      <w:r w:rsidRPr="00FD414E">
        <w:rPr>
          <w:rFonts w:ascii="Times New Roman" w:hAnsi="Times New Roman"/>
          <w:color w:val="181C1C"/>
          <w:sz w:val="28"/>
          <w:lang w:val="ru-RU"/>
        </w:rPr>
        <w:t>занимающихся</w:t>
      </w:r>
      <w:r w:rsidRPr="00FD414E">
        <w:rPr>
          <w:rFonts w:ascii="Times New Roman" w:hAnsi="Times New Roman"/>
          <w:color w:val="181C1C"/>
          <w:spacing w:val="62"/>
          <w:sz w:val="28"/>
          <w:lang w:val="ru-RU"/>
        </w:rPr>
        <w:t xml:space="preserve"> </w:t>
      </w:r>
      <w:r w:rsidRPr="00FD414E">
        <w:rPr>
          <w:rFonts w:ascii="Times New Roman" w:hAnsi="Times New Roman"/>
          <w:color w:val="181C1C"/>
          <w:sz w:val="28"/>
          <w:lang w:val="ru-RU"/>
        </w:rPr>
        <w:t>на</w:t>
      </w:r>
      <w:r w:rsidRPr="00FD414E">
        <w:rPr>
          <w:rFonts w:ascii="Times New Roman" w:hAnsi="Times New Roman"/>
          <w:color w:val="181C1C"/>
          <w:spacing w:val="28"/>
          <w:sz w:val="28"/>
          <w:lang w:val="ru-RU"/>
        </w:rPr>
        <w:t xml:space="preserve"> </w:t>
      </w:r>
      <w:r w:rsidRPr="00FD414E">
        <w:rPr>
          <w:rFonts w:ascii="Times New Roman" w:hAnsi="Times New Roman"/>
          <w:color w:val="181C1C"/>
          <w:sz w:val="28"/>
          <w:lang w:val="ru-RU"/>
        </w:rPr>
        <w:t>этапе</w:t>
      </w:r>
      <w:r w:rsidRPr="00FD414E">
        <w:rPr>
          <w:rFonts w:ascii="Times New Roman" w:hAnsi="Times New Roman"/>
          <w:color w:val="181C1C"/>
          <w:spacing w:val="46"/>
          <w:sz w:val="28"/>
          <w:lang w:val="ru-RU"/>
        </w:rPr>
        <w:t xml:space="preserve"> </w:t>
      </w:r>
      <w:r w:rsidRPr="00FD414E">
        <w:rPr>
          <w:rFonts w:ascii="Times New Roman" w:hAnsi="Times New Roman"/>
          <w:color w:val="181C1C"/>
          <w:spacing w:val="2"/>
          <w:sz w:val="28"/>
          <w:lang w:val="ru-RU"/>
        </w:rPr>
        <w:t>высше</w:t>
      </w:r>
      <w:r w:rsidRPr="00FD414E">
        <w:rPr>
          <w:rFonts w:ascii="Times New Roman" w:hAnsi="Times New Roman"/>
          <w:color w:val="444848"/>
          <w:spacing w:val="2"/>
          <w:sz w:val="28"/>
          <w:lang w:val="ru-RU"/>
        </w:rPr>
        <w:t>го</w:t>
      </w:r>
      <w:r w:rsidRPr="00FD414E">
        <w:rPr>
          <w:rFonts w:ascii="Times New Roman" w:hAnsi="Times New Roman"/>
          <w:color w:val="444848"/>
          <w:spacing w:val="21"/>
          <w:w w:val="95"/>
          <w:sz w:val="28"/>
          <w:lang w:val="ru-RU"/>
        </w:rPr>
        <w:t xml:space="preserve"> </w:t>
      </w:r>
      <w:r w:rsidRPr="00FD414E">
        <w:rPr>
          <w:rFonts w:ascii="Times New Roman" w:hAnsi="Times New Roman"/>
          <w:color w:val="2F3331"/>
          <w:sz w:val="28"/>
          <w:lang w:val="ru-RU"/>
        </w:rPr>
        <w:t>спортивного</w:t>
      </w:r>
      <w:r w:rsidRPr="00FD414E">
        <w:rPr>
          <w:rFonts w:ascii="Times New Roman" w:hAnsi="Times New Roman"/>
          <w:color w:val="2F3331"/>
          <w:spacing w:val="15"/>
          <w:sz w:val="28"/>
          <w:lang w:val="ru-RU"/>
        </w:rPr>
        <w:t xml:space="preserve"> </w:t>
      </w:r>
      <w:r w:rsidRPr="00FD414E">
        <w:rPr>
          <w:rFonts w:ascii="Times New Roman" w:hAnsi="Times New Roman"/>
          <w:color w:val="181C1C"/>
          <w:sz w:val="28"/>
          <w:lang w:val="ru-RU"/>
        </w:rPr>
        <w:t>мастерства</w:t>
      </w:r>
      <w:r w:rsidRPr="00FD414E">
        <w:rPr>
          <w:rFonts w:ascii="Times New Roman" w:hAnsi="Times New Roman"/>
          <w:color w:val="181C1C"/>
          <w:spacing w:val="10"/>
          <w:sz w:val="28"/>
          <w:lang w:val="ru-RU"/>
        </w:rPr>
        <w:t xml:space="preserve"> </w:t>
      </w:r>
      <w:r w:rsidRPr="00FD414E">
        <w:rPr>
          <w:rFonts w:ascii="Times New Roman" w:hAnsi="Times New Roman"/>
          <w:color w:val="181C1C"/>
          <w:sz w:val="28"/>
          <w:lang w:val="ru-RU"/>
        </w:rPr>
        <w:t>являются</w:t>
      </w:r>
      <w:r w:rsidRPr="00FD414E">
        <w:rPr>
          <w:rFonts w:ascii="Times New Roman" w:hAnsi="Times New Roman"/>
          <w:color w:val="181C1C"/>
          <w:spacing w:val="20"/>
          <w:sz w:val="28"/>
          <w:lang w:val="ru-RU"/>
        </w:rPr>
        <w:t xml:space="preserve"> </w:t>
      </w:r>
      <w:r w:rsidRPr="00FD414E">
        <w:rPr>
          <w:rFonts w:ascii="Times New Roman" w:hAnsi="Times New Roman"/>
          <w:color w:val="181C1C"/>
          <w:sz w:val="28"/>
          <w:lang w:val="ru-RU"/>
        </w:rPr>
        <w:t>спортивные</w:t>
      </w:r>
      <w:r w:rsidRPr="00FD414E">
        <w:rPr>
          <w:rFonts w:ascii="Times New Roman" w:hAnsi="Times New Roman"/>
          <w:color w:val="181C1C"/>
          <w:spacing w:val="11"/>
          <w:sz w:val="28"/>
          <w:lang w:val="ru-RU"/>
        </w:rPr>
        <w:t xml:space="preserve"> </w:t>
      </w:r>
      <w:r w:rsidRPr="00FD414E">
        <w:rPr>
          <w:rFonts w:ascii="Times New Roman" w:hAnsi="Times New Roman"/>
          <w:color w:val="181C1C"/>
          <w:sz w:val="28"/>
          <w:lang w:val="ru-RU"/>
        </w:rPr>
        <w:t>результаты</w:t>
      </w:r>
      <w:r w:rsidRPr="00FD414E">
        <w:rPr>
          <w:rFonts w:ascii="Times New Roman" w:hAnsi="Times New Roman"/>
          <w:color w:val="181C1C"/>
          <w:spacing w:val="20"/>
          <w:sz w:val="28"/>
          <w:lang w:val="ru-RU"/>
        </w:rPr>
        <w:t xml:space="preserve"> </w:t>
      </w:r>
      <w:r w:rsidRPr="00FD414E">
        <w:rPr>
          <w:rFonts w:ascii="Times New Roman" w:hAnsi="Times New Roman"/>
          <w:color w:val="181C1C"/>
          <w:sz w:val="28"/>
          <w:lang w:val="ru-RU"/>
        </w:rPr>
        <w:t>и</w:t>
      </w:r>
      <w:r w:rsidRPr="00FD414E">
        <w:rPr>
          <w:rFonts w:ascii="Times New Roman" w:hAnsi="Times New Roman"/>
          <w:color w:val="181C1C"/>
          <w:spacing w:val="-2"/>
          <w:sz w:val="28"/>
          <w:lang w:val="ru-RU"/>
        </w:rPr>
        <w:t xml:space="preserve"> </w:t>
      </w:r>
      <w:r w:rsidRPr="00FD414E">
        <w:rPr>
          <w:rFonts w:ascii="Times New Roman" w:hAnsi="Times New Roman"/>
          <w:color w:val="181C1C"/>
          <w:sz w:val="28"/>
          <w:lang w:val="ru-RU"/>
        </w:rPr>
        <w:t>их</w:t>
      </w:r>
      <w:r w:rsidRPr="00FD414E">
        <w:rPr>
          <w:rFonts w:ascii="Times New Roman" w:hAnsi="Times New Roman"/>
          <w:color w:val="181C1C"/>
          <w:spacing w:val="-4"/>
          <w:sz w:val="28"/>
          <w:lang w:val="ru-RU"/>
        </w:rPr>
        <w:t xml:space="preserve"> </w:t>
      </w:r>
      <w:r w:rsidRPr="00FD414E">
        <w:rPr>
          <w:rFonts w:ascii="Times New Roman" w:hAnsi="Times New Roman"/>
          <w:color w:val="181C1C"/>
          <w:sz w:val="28"/>
          <w:lang w:val="ru-RU"/>
        </w:rPr>
        <w:t>стабильно</w:t>
      </w:r>
      <w:r w:rsidRPr="00FD414E">
        <w:rPr>
          <w:rFonts w:ascii="Times New Roman" w:hAnsi="Times New Roman"/>
          <w:color w:val="181C1C"/>
          <w:spacing w:val="23"/>
          <w:sz w:val="28"/>
          <w:lang w:val="ru-RU"/>
        </w:rPr>
        <w:t>с</w:t>
      </w:r>
      <w:r w:rsidRPr="00FD414E">
        <w:rPr>
          <w:rFonts w:ascii="Times New Roman" w:hAnsi="Times New Roman"/>
          <w:color w:val="444848"/>
          <w:sz w:val="28"/>
          <w:lang w:val="ru-RU"/>
        </w:rPr>
        <w:t xml:space="preserve">ть </w:t>
      </w:r>
      <w:r w:rsidRPr="00FD414E">
        <w:rPr>
          <w:rFonts w:ascii="Times New Roman" w:hAnsi="Times New Roman"/>
          <w:color w:val="2F3331"/>
          <w:sz w:val="28"/>
          <w:lang w:val="ru-RU"/>
        </w:rPr>
        <w:t>на</w:t>
      </w:r>
      <w:r w:rsidRPr="00FD414E">
        <w:rPr>
          <w:rFonts w:ascii="Times New Roman" w:hAnsi="Times New Roman"/>
          <w:color w:val="2F3331"/>
          <w:spacing w:val="46"/>
          <w:w w:val="97"/>
          <w:sz w:val="28"/>
          <w:lang w:val="ru-RU"/>
        </w:rPr>
        <w:t xml:space="preserve"> </w:t>
      </w:r>
      <w:r w:rsidRPr="00FD414E">
        <w:rPr>
          <w:rFonts w:ascii="Times New Roman" w:hAnsi="Times New Roman"/>
          <w:color w:val="2F3331"/>
          <w:sz w:val="28"/>
          <w:lang w:val="ru-RU"/>
        </w:rPr>
        <w:t>российских</w:t>
      </w:r>
      <w:r w:rsidRPr="00FD414E">
        <w:rPr>
          <w:rFonts w:ascii="Times New Roman" w:hAnsi="Times New Roman"/>
          <w:color w:val="2F3331"/>
          <w:spacing w:val="37"/>
          <w:sz w:val="28"/>
          <w:lang w:val="ru-RU"/>
        </w:rPr>
        <w:t xml:space="preserve"> </w:t>
      </w:r>
      <w:r w:rsidRPr="00FD414E">
        <w:rPr>
          <w:rFonts w:ascii="Times New Roman" w:hAnsi="Times New Roman"/>
          <w:color w:val="181C1C"/>
          <w:sz w:val="28"/>
          <w:lang w:val="ru-RU"/>
        </w:rPr>
        <w:t>и</w:t>
      </w:r>
      <w:r w:rsidRPr="00FD414E">
        <w:rPr>
          <w:rFonts w:ascii="Times New Roman" w:hAnsi="Times New Roman"/>
          <w:color w:val="181C1C"/>
          <w:spacing w:val="9"/>
          <w:sz w:val="28"/>
          <w:lang w:val="ru-RU"/>
        </w:rPr>
        <w:t xml:space="preserve"> </w:t>
      </w:r>
      <w:r w:rsidRPr="00FD414E">
        <w:rPr>
          <w:rFonts w:ascii="Times New Roman" w:hAnsi="Times New Roman"/>
          <w:color w:val="181C1C"/>
          <w:sz w:val="28"/>
          <w:lang w:val="ru-RU"/>
        </w:rPr>
        <w:t>международных</w:t>
      </w:r>
      <w:r w:rsidRPr="00FD414E">
        <w:rPr>
          <w:rFonts w:ascii="Times New Roman" w:hAnsi="Times New Roman"/>
          <w:color w:val="181C1C"/>
          <w:spacing w:val="35"/>
          <w:sz w:val="28"/>
          <w:lang w:val="ru-RU"/>
        </w:rPr>
        <w:t xml:space="preserve"> </w:t>
      </w:r>
      <w:r w:rsidRPr="00FD414E">
        <w:rPr>
          <w:rFonts w:ascii="Times New Roman" w:hAnsi="Times New Roman"/>
          <w:color w:val="181C1C"/>
          <w:sz w:val="28"/>
          <w:lang w:val="ru-RU"/>
        </w:rPr>
        <w:t>соревнованиях,</w:t>
      </w:r>
      <w:r w:rsidRPr="00FD414E">
        <w:rPr>
          <w:rFonts w:ascii="Times New Roman" w:hAnsi="Times New Roman"/>
          <w:color w:val="181C1C"/>
          <w:spacing w:val="42"/>
          <w:sz w:val="28"/>
          <w:lang w:val="ru-RU"/>
        </w:rPr>
        <w:t xml:space="preserve"> </w:t>
      </w:r>
      <w:r w:rsidRPr="00FD414E">
        <w:rPr>
          <w:rFonts w:ascii="Times New Roman" w:hAnsi="Times New Roman"/>
          <w:color w:val="181C1C"/>
          <w:sz w:val="28"/>
          <w:lang w:val="ru-RU"/>
        </w:rPr>
        <w:t>попадание</w:t>
      </w:r>
      <w:r w:rsidRPr="00FD414E">
        <w:rPr>
          <w:rFonts w:ascii="Times New Roman" w:hAnsi="Times New Roman"/>
          <w:color w:val="181C1C"/>
          <w:spacing w:val="37"/>
          <w:sz w:val="28"/>
          <w:lang w:val="ru-RU"/>
        </w:rPr>
        <w:t xml:space="preserve"> </w:t>
      </w:r>
      <w:r w:rsidRPr="00FD414E">
        <w:rPr>
          <w:rFonts w:ascii="Times New Roman" w:hAnsi="Times New Roman"/>
          <w:color w:val="181C1C"/>
          <w:sz w:val="28"/>
          <w:lang w:val="ru-RU"/>
        </w:rPr>
        <w:t>в</w:t>
      </w:r>
      <w:r w:rsidRPr="00FD414E">
        <w:rPr>
          <w:rFonts w:ascii="Times New Roman" w:hAnsi="Times New Roman"/>
          <w:color w:val="181C1C"/>
          <w:spacing w:val="13"/>
          <w:sz w:val="28"/>
          <w:lang w:val="ru-RU"/>
        </w:rPr>
        <w:t xml:space="preserve"> </w:t>
      </w:r>
      <w:r w:rsidRPr="00FD414E">
        <w:rPr>
          <w:rFonts w:ascii="Times New Roman" w:hAnsi="Times New Roman"/>
          <w:color w:val="181C1C"/>
          <w:sz w:val="28"/>
          <w:lang w:val="ru-RU"/>
        </w:rPr>
        <w:t>состав</w:t>
      </w:r>
      <w:r w:rsidRPr="00FD414E">
        <w:rPr>
          <w:rFonts w:ascii="Times New Roman" w:hAnsi="Times New Roman"/>
          <w:color w:val="181C1C"/>
          <w:spacing w:val="22"/>
          <w:sz w:val="28"/>
          <w:lang w:val="ru-RU"/>
        </w:rPr>
        <w:t xml:space="preserve"> </w:t>
      </w:r>
      <w:r w:rsidRPr="00FD414E">
        <w:rPr>
          <w:rFonts w:ascii="Times New Roman" w:hAnsi="Times New Roman"/>
          <w:color w:val="181C1C"/>
          <w:sz w:val="28"/>
          <w:lang w:val="ru-RU"/>
        </w:rPr>
        <w:t>сборной</w:t>
      </w:r>
      <w:r w:rsidRPr="00FD414E">
        <w:rPr>
          <w:rFonts w:ascii="Times New Roman" w:hAnsi="Times New Roman"/>
          <w:color w:val="181C1C"/>
          <w:w w:val="96"/>
          <w:sz w:val="28"/>
          <w:lang w:val="ru-RU"/>
        </w:rPr>
        <w:t xml:space="preserve"> </w:t>
      </w:r>
      <w:r w:rsidRPr="00FD414E">
        <w:rPr>
          <w:rFonts w:ascii="Times New Roman" w:hAnsi="Times New Roman"/>
          <w:color w:val="2F3331"/>
          <w:sz w:val="28"/>
          <w:lang w:val="ru-RU"/>
        </w:rPr>
        <w:t>команды</w:t>
      </w:r>
      <w:r w:rsidRPr="00FD414E">
        <w:rPr>
          <w:rFonts w:ascii="Times New Roman" w:hAnsi="Times New Roman"/>
          <w:color w:val="2F3331"/>
          <w:spacing w:val="-33"/>
          <w:sz w:val="28"/>
          <w:lang w:val="ru-RU"/>
        </w:rPr>
        <w:t xml:space="preserve"> </w:t>
      </w:r>
      <w:r w:rsidRPr="00FD414E">
        <w:rPr>
          <w:rFonts w:ascii="Times New Roman" w:hAnsi="Times New Roman"/>
          <w:color w:val="181C1C"/>
          <w:sz w:val="28"/>
          <w:lang w:val="ru-RU"/>
        </w:rPr>
        <w:t>России,</w:t>
      </w:r>
      <w:r w:rsidRPr="00FD414E">
        <w:rPr>
          <w:rFonts w:ascii="Times New Roman" w:hAnsi="Times New Roman"/>
          <w:color w:val="181C1C"/>
          <w:spacing w:val="-32"/>
          <w:sz w:val="28"/>
          <w:lang w:val="ru-RU"/>
        </w:rPr>
        <w:t xml:space="preserve"> </w:t>
      </w:r>
      <w:r w:rsidRPr="00FD414E">
        <w:rPr>
          <w:rFonts w:ascii="Times New Roman" w:hAnsi="Times New Roman"/>
          <w:color w:val="181C1C"/>
          <w:sz w:val="28"/>
          <w:lang w:val="ru-RU"/>
        </w:rPr>
        <w:t>состояние</w:t>
      </w:r>
      <w:r w:rsidRPr="00FD414E">
        <w:rPr>
          <w:rFonts w:ascii="Times New Roman" w:hAnsi="Times New Roman"/>
          <w:color w:val="181C1C"/>
          <w:spacing w:val="-31"/>
          <w:sz w:val="28"/>
          <w:lang w:val="ru-RU"/>
        </w:rPr>
        <w:t xml:space="preserve"> </w:t>
      </w:r>
      <w:r w:rsidRPr="00FD414E">
        <w:rPr>
          <w:rFonts w:ascii="Times New Roman" w:hAnsi="Times New Roman"/>
          <w:color w:val="181C1C"/>
          <w:sz w:val="28"/>
          <w:lang w:val="ru-RU"/>
        </w:rPr>
        <w:t>здоровья.</w:t>
      </w:r>
    </w:p>
    <w:p w:rsidR="00B663C6" w:rsidRPr="00FD414E" w:rsidRDefault="00B663C6">
      <w:pPr>
        <w:spacing w:before="5"/>
        <w:rPr>
          <w:rFonts w:ascii="Times New Roman" w:eastAsia="Times New Roman" w:hAnsi="Times New Roman" w:cs="Times New Roman"/>
          <w:sz w:val="29"/>
          <w:szCs w:val="29"/>
          <w:lang w:val="ru-RU"/>
        </w:rPr>
      </w:pPr>
    </w:p>
    <w:p w:rsidR="00B663C6" w:rsidRPr="00FD414E" w:rsidRDefault="00FD414E">
      <w:pPr>
        <w:numPr>
          <w:ilvl w:val="1"/>
          <w:numId w:val="14"/>
        </w:numPr>
        <w:tabs>
          <w:tab w:val="left" w:pos="876"/>
        </w:tabs>
        <w:spacing w:line="242" w:lineRule="auto"/>
        <w:ind w:right="282" w:firstLine="278"/>
        <w:rPr>
          <w:rFonts w:ascii="Times New Roman" w:eastAsia="Times New Roman" w:hAnsi="Times New Roman" w:cs="Times New Roman"/>
          <w:sz w:val="28"/>
          <w:szCs w:val="28"/>
          <w:lang w:val="ru-RU"/>
        </w:rPr>
      </w:pPr>
      <w:r w:rsidRPr="00FD414E">
        <w:rPr>
          <w:rFonts w:ascii="Times New Roman" w:hAnsi="Times New Roman"/>
          <w:color w:val="181C1C"/>
          <w:w w:val="105"/>
          <w:sz w:val="28"/>
          <w:lang w:val="ru-RU"/>
        </w:rPr>
        <w:t>Виды</w:t>
      </w:r>
      <w:r w:rsidRPr="00FD414E">
        <w:rPr>
          <w:rFonts w:ascii="Times New Roman" w:hAnsi="Times New Roman"/>
          <w:color w:val="181C1C"/>
          <w:spacing w:val="-9"/>
          <w:w w:val="105"/>
          <w:sz w:val="28"/>
          <w:lang w:val="ru-RU"/>
        </w:rPr>
        <w:t xml:space="preserve"> </w:t>
      </w:r>
      <w:r w:rsidRPr="00FD414E">
        <w:rPr>
          <w:rFonts w:ascii="Times New Roman" w:hAnsi="Times New Roman"/>
          <w:color w:val="181C1C"/>
          <w:w w:val="105"/>
          <w:sz w:val="28"/>
          <w:lang w:val="ru-RU"/>
        </w:rPr>
        <w:t>контроля</w:t>
      </w:r>
      <w:r w:rsidRPr="00FD414E">
        <w:rPr>
          <w:rFonts w:ascii="Times New Roman" w:hAnsi="Times New Roman"/>
          <w:color w:val="181C1C"/>
          <w:spacing w:val="-1"/>
          <w:w w:val="105"/>
          <w:sz w:val="28"/>
          <w:lang w:val="ru-RU"/>
        </w:rPr>
        <w:t xml:space="preserve"> </w:t>
      </w:r>
      <w:r w:rsidRPr="00FD414E">
        <w:rPr>
          <w:rFonts w:ascii="Times New Roman" w:hAnsi="Times New Roman"/>
          <w:color w:val="181C1C"/>
          <w:w w:val="105"/>
          <w:sz w:val="28"/>
          <w:lang w:val="ru-RU"/>
        </w:rPr>
        <w:t>общей</w:t>
      </w:r>
      <w:r w:rsidRPr="00FD414E">
        <w:rPr>
          <w:rFonts w:ascii="Times New Roman" w:hAnsi="Times New Roman"/>
          <w:color w:val="181C1C"/>
          <w:spacing w:val="-11"/>
          <w:w w:val="105"/>
          <w:sz w:val="28"/>
          <w:lang w:val="ru-RU"/>
        </w:rPr>
        <w:t xml:space="preserve"> </w:t>
      </w:r>
      <w:r w:rsidRPr="00FD414E">
        <w:rPr>
          <w:rFonts w:ascii="Times New Roman" w:hAnsi="Times New Roman"/>
          <w:color w:val="181C1C"/>
          <w:w w:val="105"/>
          <w:sz w:val="28"/>
          <w:lang w:val="ru-RU"/>
        </w:rPr>
        <w:t>и</w:t>
      </w:r>
      <w:r w:rsidRPr="00FD414E">
        <w:rPr>
          <w:rFonts w:ascii="Times New Roman" w:hAnsi="Times New Roman"/>
          <w:color w:val="181C1C"/>
          <w:spacing w:val="-15"/>
          <w:w w:val="105"/>
          <w:sz w:val="28"/>
          <w:lang w:val="ru-RU"/>
        </w:rPr>
        <w:t xml:space="preserve"> </w:t>
      </w:r>
      <w:r w:rsidRPr="00FD414E">
        <w:rPr>
          <w:rFonts w:ascii="Times New Roman" w:hAnsi="Times New Roman"/>
          <w:color w:val="181C1C"/>
          <w:w w:val="105"/>
          <w:sz w:val="28"/>
          <w:lang w:val="ru-RU"/>
        </w:rPr>
        <w:t>специнльной</w:t>
      </w:r>
      <w:r w:rsidRPr="00FD414E">
        <w:rPr>
          <w:rFonts w:ascii="Times New Roman" w:hAnsi="Times New Roman"/>
          <w:color w:val="181C1C"/>
          <w:spacing w:val="1"/>
          <w:w w:val="105"/>
          <w:sz w:val="28"/>
          <w:lang w:val="ru-RU"/>
        </w:rPr>
        <w:t xml:space="preserve"> </w:t>
      </w:r>
      <w:r w:rsidRPr="00FD414E">
        <w:rPr>
          <w:rFonts w:ascii="Times New Roman" w:hAnsi="Times New Roman"/>
          <w:color w:val="181C1C"/>
          <w:w w:val="105"/>
          <w:sz w:val="28"/>
          <w:lang w:val="ru-RU"/>
        </w:rPr>
        <w:t>физической</w:t>
      </w:r>
      <w:r w:rsidRPr="00FD414E">
        <w:rPr>
          <w:rFonts w:ascii="Times New Roman" w:hAnsi="Times New Roman"/>
          <w:color w:val="181C1C"/>
          <w:spacing w:val="-2"/>
          <w:w w:val="105"/>
          <w:sz w:val="28"/>
          <w:lang w:val="ru-RU"/>
        </w:rPr>
        <w:t xml:space="preserve"> </w:t>
      </w:r>
      <w:r w:rsidRPr="00FD414E">
        <w:rPr>
          <w:rFonts w:ascii="Times New Roman" w:hAnsi="Times New Roman"/>
          <w:color w:val="181C1C"/>
          <w:w w:val="105"/>
          <w:sz w:val="28"/>
          <w:lang w:val="ru-RU"/>
        </w:rPr>
        <w:t>подготовки,</w:t>
      </w:r>
      <w:r w:rsidRPr="00FD414E">
        <w:rPr>
          <w:rFonts w:ascii="Times New Roman" w:hAnsi="Times New Roman"/>
          <w:color w:val="181C1C"/>
          <w:w w:val="104"/>
          <w:sz w:val="28"/>
          <w:lang w:val="ru-RU"/>
        </w:rPr>
        <w:t xml:space="preserve"> </w:t>
      </w:r>
      <w:r w:rsidRPr="00FD414E">
        <w:rPr>
          <w:rFonts w:ascii="Times New Roman" w:hAnsi="Times New Roman"/>
          <w:color w:val="2F3331"/>
          <w:w w:val="105"/>
          <w:sz w:val="28"/>
          <w:lang w:val="ru-RU"/>
        </w:rPr>
        <w:t>спортивно-технической</w:t>
      </w:r>
      <w:r w:rsidRPr="00FD414E">
        <w:rPr>
          <w:rFonts w:ascii="Times New Roman" w:hAnsi="Times New Roman"/>
          <w:color w:val="2F3331"/>
          <w:spacing w:val="16"/>
          <w:w w:val="105"/>
          <w:sz w:val="28"/>
          <w:lang w:val="ru-RU"/>
        </w:rPr>
        <w:t xml:space="preserve"> </w:t>
      </w:r>
      <w:r w:rsidRPr="00FD414E">
        <w:rPr>
          <w:rFonts w:ascii="Times New Roman" w:hAnsi="Times New Roman"/>
          <w:color w:val="181C1C"/>
          <w:w w:val="105"/>
          <w:sz w:val="28"/>
          <w:lang w:val="ru-RU"/>
        </w:rPr>
        <w:t>и</w:t>
      </w:r>
      <w:r w:rsidRPr="00FD414E">
        <w:rPr>
          <w:rFonts w:ascii="Times New Roman" w:hAnsi="Times New Roman"/>
          <w:color w:val="181C1C"/>
          <w:spacing w:val="-23"/>
          <w:w w:val="105"/>
          <w:sz w:val="28"/>
          <w:lang w:val="ru-RU"/>
        </w:rPr>
        <w:t xml:space="preserve"> </w:t>
      </w:r>
      <w:r w:rsidRPr="00FD414E">
        <w:rPr>
          <w:rFonts w:ascii="Times New Roman" w:hAnsi="Times New Roman"/>
          <w:color w:val="181C1C"/>
          <w:w w:val="105"/>
          <w:sz w:val="28"/>
          <w:lang w:val="ru-RU"/>
        </w:rPr>
        <w:t>тактическ(]</w:t>
      </w:r>
      <w:r w:rsidRPr="00FD414E">
        <w:rPr>
          <w:rFonts w:ascii="Times New Roman" w:hAnsi="Times New Roman"/>
          <w:color w:val="181C1C"/>
          <w:spacing w:val="-40"/>
          <w:w w:val="105"/>
          <w:sz w:val="28"/>
          <w:lang w:val="ru-RU"/>
        </w:rPr>
        <w:t xml:space="preserve"> </w:t>
      </w:r>
      <w:r w:rsidRPr="00FD414E">
        <w:rPr>
          <w:rFonts w:ascii="Times New Roman" w:hAnsi="Times New Roman"/>
          <w:color w:val="181C1C"/>
          <w:w w:val="105"/>
          <w:sz w:val="28"/>
          <w:lang w:val="ru-RU"/>
        </w:rPr>
        <w:t>й</w:t>
      </w:r>
      <w:r w:rsidRPr="00FD414E">
        <w:rPr>
          <w:rFonts w:ascii="Times New Roman" w:hAnsi="Times New Roman"/>
          <w:color w:val="181C1C"/>
          <w:spacing w:val="-16"/>
          <w:w w:val="105"/>
          <w:sz w:val="28"/>
          <w:lang w:val="ru-RU"/>
        </w:rPr>
        <w:t xml:space="preserve"> </w:t>
      </w:r>
      <w:r w:rsidRPr="00FD414E">
        <w:rPr>
          <w:rFonts w:ascii="Times New Roman" w:hAnsi="Times New Roman"/>
          <w:color w:val="181C1C"/>
          <w:w w:val="105"/>
          <w:sz w:val="28"/>
          <w:lang w:val="ru-RU"/>
        </w:rPr>
        <w:t>подготовки,</w:t>
      </w:r>
      <w:r w:rsidRPr="00FD414E">
        <w:rPr>
          <w:rFonts w:ascii="Times New Roman" w:hAnsi="Times New Roman"/>
          <w:color w:val="181C1C"/>
          <w:spacing w:val="-10"/>
          <w:w w:val="105"/>
          <w:sz w:val="28"/>
          <w:lang w:val="ru-RU"/>
        </w:rPr>
        <w:t xml:space="preserve"> </w:t>
      </w:r>
      <w:r w:rsidRPr="00FD414E">
        <w:rPr>
          <w:rFonts w:ascii="Times New Roman" w:hAnsi="Times New Roman"/>
          <w:color w:val="181C1C"/>
          <w:w w:val="105"/>
          <w:sz w:val="28"/>
          <w:lang w:val="ru-RU"/>
        </w:rPr>
        <w:t>комплекс</w:t>
      </w:r>
      <w:r w:rsidRPr="00FD414E">
        <w:rPr>
          <w:rFonts w:ascii="Times New Roman" w:hAnsi="Times New Roman"/>
          <w:color w:val="181C1C"/>
          <w:spacing w:val="-7"/>
          <w:w w:val="105"/>
          <w:sz w:val="28"/>
          <w:lang w:val="ru-RU"/>
        </w:rPr>
        <w:t xml:space="preserve"> </w:t>
      </w:r>
      <w:r w:rsidRPr="00FD414E">
        <w:rPr>
          <w:rFonts w:ascii="Times New Roman" w:hAnsi="Times New Roman"/>
          <w:color w:val="181C1C"/>
          <w:w w:val="105"/>
          <w:sz w:val="28"/>
          <w:lang w:val="ru-RU"/>
        </w:rPr>
        <w:t>контро</w:t>
      </w:r>
      <w:r w:rsidRPr="00FD414E">
        <w:rPr>
          <w:rFonts w:ascii="Times New Roman" w:hAnsi="Times New Roman"/>
          <w:color w:val="181C1C"/>
          <w:spacing w:val="22"/>
          <w:w w:val="105"/>
          <w:sz w:val="28"/>
          <w:lang w:val="ru-RU"/>
        </w:rPr>
        <w:t>л</w:t>
      </w:r>
      <w:r w:rsidRPr="00FD414E">
        <w:rPr>
          <w:rFonts w:ascii="Times New Roman" w:hAnsi="Times New Roman"/>
          <w:color w:val="444848"/>
          <w:w w:val="105"/>
          <w:sz w:val="28"/>
          <w:lang w:val="ru-RU"/>
        </w:rPr>
        <w:t>ьных</w:t>
      </w:r>
      <w:r w:rsidRPr="00FD414E">
        <w:rPr>
          <w:rFonts w:ascii="Times New Roman" w:hAnsi="Times New Roman"/>
          <w:color w:val="444848"/>
          <w:w w:val="106"/>
          <w:sz w:val="28"/>
          <w:lang w:val="ru-RU"/>
        </w:rPr>
        <w:t xml:space="preserve"> </w:t>
      </w:r>
      <w:r w:rsidRPr="00FD414E">
        <w:rPr>
          <w:rFonts w:ascii="Times New Roman" w:hAnsi="Times New Roman"/>
          <w:color w:val="2F3331"/>
          <w:w w:val="105"/>
          <w:sz w:val="28"/>
          <w:lang w:val="ru-RU"/>
        </w:rPr>
        <w:t>испытаний</w:t>
      </w:r>
      <w:r w:rsidRPr="00FD414E">
        <w:rPr>
          <w:rFonts w:ascii="Times New Roman" w:hAnsi="Times New Roman"/>
          <w:color w:val="2F3331"/>
          <w:spacing w:val="27"/>
          <w:w w:val="105"/>
          <w:sz w:val="28"/>
          <w:lang w:val="ru-RU"/>
        </w:rPr>
        <w:t xml:space="preserve"> </w:t>
      </w:r>
      <w:r w:rsidRPr="00FD414E">
        <w:rPr>
          <w:rFonts w:ascii="Times New Roman" w:hAnsi="Times New Roman"/>
          <w:color w:val="2F3331"/>
          <w:w w:val="105"/>
          <w:sz w:val="28"/>
          <w:lang w:val="ru-RU"/>
        </w:rPr>
        <w:t>и</w:t>
      </w:r>
      <w:r w:rsidRPr="00FD414E">
        <w:rPr>
          <w:rFonts w:ascii="Times New Roman" w:hAnsi="Times New Roman"/>
          <w:color w:val="2F3331"/>
          <w:spacing w:val="2"/>
          <w:w w:val="105"/>
          <w:sz w:val="28"/>
          <w:lang w:val="ru-RU"/>
        </w:rPr>
        <w:t xml:space="preserve"> </w:t>
      </w:r>
      <w:r w:rsidRPr="00FD414E">
        <w:rPr>
          <w:rFonts w:ascii="Times New Roman" w:hAnsi="Times New Roman"/>
          <w:color w:val="181C1C"/>
          <w:w w:val="105"/>
          <w:sz w:val="28"/>
          <w:lang w:val="ru-RU"/>
        </w:rPr>
        <w:t>контрольно-переводньп</w:t>
      </w:r>
      <w:r w:rsidRPr="00FD414E">
        <w:rPr>
          <w:rFonts w:ascii="Times New Roman" w:hAnsi="Times New Roman"/>
          <w:color w:val="181C1C"/>
          <w:spacing w:val="48"/>
          <w:w w:val="105"/>
          <w:sz w:val="28"/>
          <w:lang w:val="ru-RU"/>
        </w:rPr>
        <w:t xml:space="preserve"> </w:t>
      </w:r>
      <w:r w:rsidRPr="00FD414E">
        <w:rPr>
          <w:rFonts w:ascii="Times New Roman" w:hAnsi="Times New Roman"/>
          <w:color w:val="181C1C"/>
          <w:w w:val="105"/>
          <w:sz w:val="28"/>
          <w:lang w:val="ru-RU"/>
        </w:rPr>
        <w:t>нормативов</w:t>
      </w:r>
      <w:r w:rsidRPr="00FD414E">
        <w:rPr>
          <w:rFonts w:ascii="Times New Roman" w:hAnsi="Times New Roman"/>
          <w:color w:val="181C1C"/>
          <w:spacing w:val="14"/>
          <w:w w:val="105"/>
          <w:sz w:val="28"/>
          <w:lang w:val="ru-RU"/>
        </w:rPr>
        <w:t xml:space="preserve"> </w:t>
      </w:r>
      <w:r w:rsidRPr="00FD414E">
        <w:rPr>
          <w:rFonts w:ascii="Times New Roman" w:hAnsi="Times New Roman"/>
          <w:color w:val="181C1C"/>
          <w:w w:val="105"/>
          <w:sz w:val="28"/>
          <w:lang w:val="ru-RU"/>
        </w:rPr>
        <w:t>ио</w:t>
      </w:r>
      <w:r w:rsidRPr="00FD414E">
        <w:rPr>
          <w:rFonts w:ascii="Times New Roman" w:hAnsi="Times New Roman"/>
          <w:color w:val="181C1C"/>
          <w:spacing w:val="-7"/>
          <w:w w:val="105"/>
          <w:sz w:val="28"/>
          <w:lang w:val="ru-RU"/>
        </w:rPr>
        <w:t xml:space="preserve"> </w:t>
      </w:r>
      <w:r w:rsidRPr="00FD414E">
        <w:rPr>
          <w:rFonts w:ascii="Times New Roman" w:hAnsi="Times New Roman"/>
          <w:color w:val="181C1C"/>
          <w:w w:val="105"/>
          <w:sz w:val="28"/>
          <w:lang w:val="ru-RU"/>
        </w:rPr>
        <w:t>годам</w:t>
      </w:r>
      <w:r w:rsidRPr="00FD414E">
        <w:rPr>
          <w:rFonts w:ascii="Times New Roman" w:hAnsi="Times New Roman"/>
          <w:color w:val="181C1C"/>
          <w:spacing w:val="15"/>
          <w:w w:val="105"/>
          <w:sz w:val="28"/>
          <w:lang w:val="ru-RU"/>
        </w:rPr>
        <w:t xml:space="preserve"> </w:t>
      </w:r>
      <w:r w:rsidRPr="00FD414E">
        <w:rPr>
          <w:rFonts w:ascii="Times New Roman" w:hAnsi="Times New Roman"/>
          <w:color w:val="181C1C"/>
          <w:w w:val="105"/>
          <w:sz w:val="28"/>
          <w:lang w:val="ru-RU"/>
        </w:rPr>
        <w:t>и</w:t>
      </w:r>
      <w:r w:rsidRPr="00FD414E">
        <w:rPr>
          <w:rFonts w:ascii="Times New Roman" w:hAnsi="Times New Roman"/>
          <w:color w:val="181C1C"/>
          <w:spacing w:val="-7"/>
          <w:w w:val="105"/>
          <w:sz w:val="28"/>
          <w:lang w:val="ru-RU"/>
        </w:rPr>
        <w:t xml:space="preserve"> </w:t>
      </w:r>
      <w:r w:rsidRPr="00FD414E">
        <w:rPr>
          <w:rFonts w:ascii="Times New Roman" w:hAnsi="Times New Roman"/>
          <w:color w:val="181C1C"/>
          <w:w w:val="105"/>
          <w:sz w:val="28"/>
          <w:lang w:val="ru-RU"/>
        </w:rPr>
        <w:t>этапам</w:t>
      </w:r>
      <w:r w:rsidRPr="00FD414E">
        <w:rPr>
          <w:rFonts w:ascii="Times New Roman" w:hAnsi="Times New Roman"/>
          <w:color w:val="181C1C"/>
          <w:w w:val="106"/>
          <w:sz w:val="28"/>
          <w:lang w:val="ru-RU"/>
        </w:rPr>
        <w:t xml:space="preserve"> </w:t>
      </w:r>
      <w:r w:rsidRPr="00FD414E">
        <w:rPr>
          <w:rFonts w:ascii="Times New Roman" w:hAnsi="Times New Roman"/>
          <w:color w:val="2F3331"/>
          <w:w w:val="105"/>
          <w:sz w:val="28"/>
          <w:lang w:val="ru-RU"/>
        </w:rPr>
        <w:t>подготовки,</w:t>
      </w:r>
      <w:r w:rsidRPr="00FD414E">
        <w:rPr>
          <w:rFonts w:ascii="Times New Roman" w:hAnsi="Times New Roman"/>
          <w:color w:val="2F3331"/>
          <w:spacing w:val="6"/>
          <w:w w:val="105"/>
          <w:sz w:val="28"/>
          <w:lang w:val="ru-RU"/>
        </w:rPr>
        <w:t xml:space="preserve"> </w:t>
      </w:r>
      <w:r w:rsidRPr="00FD414E">
        <w:rPr>
          <w:rFonts w:ascii="Times New Roman" w:hAnsi="Times New Roman"/>
          <w:color w:val="181C1C"/>
          <w:w w:val="105"/>
          <w:sz w:val="28"/>
          <w:lang w:val="ru-RU"/>
        </w:rPr>
        <w:t>сроки</w:t>
      </w:r>
      <w:r w:rsidRPr="00FD414E">
        <w:rPr>
          <w:rFonts w:ascii="Times New Roman" w:hAnsi="Times New Roman"/>
          <w:color w:val="181C1C"/>
          <w:spacing w:val="1"/>
          <w:w w:val="105"/>
          <w:sz w:val="28"/>
          <w:lang w:val="ru-RU"/>
        </w:rPr>
        <w:t xml:space="preserve"> </w:t>
      </w:r>
      <w:r w:rsidRPr="00FD414E">
        <w:rPr>
          <w:rFonts w:ascii="Times New Roman" w:hAnsi="Times New Roman"/>
          <w:color w:val="181C1C"/>
          <w:w w:val="105"/>
          <w:sz w:val="28"/>
          <w:lang w:val="ru-RU"/>
        </w:rPr>
        <w:t>проведения</w:t>
      </w:r>
      <w:r w:rsidRPr="00FD414E">
        <w:rPr>
          <w:rFonts w:ascii="Times New Roman" w:hAnsi="Times New Roman"/>
          <w:color w:val="181C1C"/>
          <w:spacing w:val="20"/>
          <w:w w:val="105"/>
          <w:sz w:val="28"/>
          <w:lang w:val="ru-RU"/>
        </w:rPr>
        <w:t xml:space="preserve"> </w:t>
      </w:r>
      <w:r w:rsidRPr="00FD414E">
        <w:rPr>
          <w:rFonts w:ascii="Times New Roman" w:hAnsi="Times New Roman"/>
          <w:color w:val="181C1C"/>
          <w:w w:val="105"/>
          <w:sz w:val="28"/>
          <w:lang w:val="ru-RU"/>
        </w:rPr>
        <w:t>контр</w:t>
      </w:r>
      <w:r w:rsidRPr="00FD414E">
        <w:rPr>
          <w:rFonts w:ascii="Times New Roman" w:hAnsi="Times New Roman"/>
          <w:color w:val="181C1C"/>
          <w:spacing w:val="-7"/>
          <w:w w:val="105"/>
          <w:sz w:val="28"/>
          <w:lang w:val="ru-RU"/>
        </w:rPr>
        <w:t xml:space="preserve"> </w:t>
      </w:r>
      <w:r w:rsidRPr="00FD414E">
        <w:rPr>
          <w:rFonts w:ascii="Times New Roman" w:hAnsi="Times New Roman"/>
          <w:color w:val="181C1C"/>
          <w:w w:val="105"/>
          <w:sz w:val="28"/>
          <w:lang w:val="ru-RU"/>
        </w:rPr>
        <w:t>:тя.</w:t>
      </w:r>
    </w:p>
    <w:p w:rsidR="00B663C6" w:rsidRPr="00FD414E" w:rsidRDefault="00B663C6">
      <w:pPr>
        <w:rPr>
          <w:rFonts w:ascii="Times New Roman" w:eastAsia="Times New Roman" w:hAnsi="Times New Roman" w:cs="Times New Roman"/>
          <w:sz w:val="28"/>
          <w:szCs w:val="28"/>
          <w:lang w:val="ru-RU"/>
        </w:rPr>
      </w:pPr>
    </w:p>
    <w:p w:rsidR="00B663C6" w:rsidRPr="00FD414E" w:rsidRDefault="00B663C6">
      <w:pPr>
        <w:rPr>
          <w:rFonts w:ascii="Times New Roman" w:eastAsia="Times New Roman" w:hAnsi="Times New Roman" w:cs="Times New Roman"/>
          <w:lang w:val="ru-RU"/>
        </w:rPr>
      </w:pPr>
    </w:p>
    <w:p w:rsidR="00B663C6" w:rsidRDefault="00FD414E">
      <w:pPr>
        <w:numPr>
          <w:ilvl w:val="1"/>
          <w:numId w:val="14"/>
        </w:numPr>
        <w:tabs>
          <w:tab w:val="left" w:pos="881"/>
          <w:tab w:val="left" w:pos="2312"/>
        </w:tabs>
        <w:spacing w:line="235" w:lineRule="auto"/>
        <w:ind w:left="119" w:right="1753" w:firstLine="278"/>
        <w:rPr>
          <w:rFonts w:ascii="Times New Roman" w:eastAsia="Times New Roman" w:hAnsi="Times New Roman" w:cs="Times New Roman"/>
          <w:sz w:val="28"/>
          <w:szCs w:val="28"/>
        </w:rPr>
      </w:pPr>
      <w:r w:rsidRPr="00FD414E">
        <w:rPr>
          <w:rFonts w:ascii="Times New Roman" w:eastAsia="Times New Roman" w:hAnsi="Times New Roman" w:cs="Times New Roman"/>
          <w:color w:val="2F3331"/>
          <w:w w:val="105"/>
          <w:sz w:val="28"/>
          <w:szCs w:val="28"/>
          <w:lang w:val="ru-RU"/>
        </w:rPr>
        <w:t>Комплексы</w:t>
      </w:r>
      <w:r w:rsidRPr="00FD414E">
        <w:rPr>
          <w:rFonts w:ascii="Times New Roman" w:eastAsia="Times New Roman" w:hAnsi="Times New Roman" w:cs="Times New Roman"/>
          <w:color w:val="2F3331"/>
          <w:spacing w:val="-13"/>
          <w:w w:val="105"/>
          <w:sz w:val="28"/>
          <w:szCs w:val="28"/>
          <w:lang w:val="ru-RU"/>
        </w:rPr>
        <w:t xml:space="preserve"> </w:t>
      </w:r>
      <w:r w:rsidRPr="00FD414E">
        <w:rPr>
          <w:rFonts w:ascii="Times New Roman" w:eastAsia="Times New Roman" w:hAnsi="Times New Roman" w:cs="Times New Roman"/>
          <w:color w:val="181C1C"/>
          <w:w w:val="105"/>
          <w:sz w:val="28"/>
          <w:szCs w:val="28"/>
          <w:lang w:val="ru-RU"/>
        </w:rPr>
        <w:t>контрольных</w:t>
      </w:r>
      <w:r w:rsidRPr="00FD414E">
        <w:rPr>
          <w:rFonts w:ascii="Times New Roman" w:eastAsia="Times New Roman" w:hAnsi="Times New Roman" w:cs="Times New Roman"/>
          <w:color w:val="181C1C"/>
          <w:spacing w:val="-13"/>
          <w:w w:val="105"/>
          <w:sz w:val="28"/>
          <w:szCs w:val="28"/>
          <w:lang w:val="ru-RU"/>
        </w:rPr>
        <w:t xml:space="preserve"> </w:t>
      </w:r>
      <w:r w:rsidRPr="00FD414E">
        <w:rPr>
          <w:rFonts w:ascii="Times New Roman" w:eastAsia="Times New Roman" w:hAnsi="Times New Roman" w:cs="Times New Roman"/>
          <w:color w:val="181C1C"/>
          <w:w w:val="105"/>
          <w:sz w:val="28"/>
          <w:szCs w:val="28"/>
          <w:lang w:val="ru-RU"/>
        </w:rPr>
        <w:t>упрюк:нений</w:t>
      </w:r>
      <w:r w:rsidRPr="00FD414E">
        <w:rPr>
          <w:rFonts w:ascii="Times New Roman" w:eastAsia="Times New Roman" w:hAnsi="Times New Roman" w:cs="Times New Roman"/>
          <w:color w:val="181C1C"/>
          <w:spacing w:val="-11"/>
          <w:w w:val="105"/>
          <w:sz w:val="28"/>
          <w:szCs w:val="28"/>
          <w:lang w:val="ru-RU"/>
        </w:rPr>
        <w:t xml:space="preserve"> </w:t>
      </w:r>
      <w:r w:rsidRPr="00FD414E">
        <w:rPr>
          <w:rFonts w:ascii="Times New Roman" w:eastAsia="Times New Roman" w:hAnsi="Times New Roman" w:cs="Times New Roman"/>
          <w:color w:val="181C1C"/>
          <w:w w:val="105"/>
          <w:sz w:val="28"/>
          <w:szCs w:val="28"/>
          <w:lang w:val="ru-RU"/>
        </w:rPr>
        <w:t>для</w:t>
      </w:r>
      <w:r w:rsidRPr="00FD414E">
        <w:rPr>
          <w:rFonts w:ascii="Times New Roman" w:eastAsia="Times New Roman" w:hAnsi="Times New Roman" w:cs="Times New Roman"/>
          <w:color w:val="181C1C"/>
          <w:spacing w:val="-21"/>
          <w:w w:val="105"/>
          <w:sz w:val="28"/>
          <w:szCs w:val="28"/>
          <w:lang w:val="ru-RU"/>
        </w:rPr>
        <w:t xml:space="preserve"> </w:t>
      </w:r>
      <w:r w:rsidRPr="00FD414E">
        <w:rPr>
          <w:rFonts w:ascii="Times New Roman" w:eastAsia="Times New Roman" w:hAnsi="Times New Roman" w:cs="Times New Roman"/>
          <w:color w:val="181C1C"/>
          <w:w w:val="105"/>
          <w:sz w:val="28"/>
          <w:szCs w:val="28"/>
          <w:lang w:val="ru-RU"/>
        </w:rPr>
        <w:t>оценки</w:t>
      </w:r>
      <w:r w:rsidRPr="00FD414E">
        <w:rPr>
          <w:rFonts w:ascii="Times New Roman" w:eastAsia="Times New Roman" w:hAnsi="Times New Roman" w:cs="Times New Roman"/>
          <w:color w:val="181C1C"/>
          <w:spacing w:val="-17"/>
          <w:w w:val="105"/>
          <w:sz w:val="28"/>
          <w:szCs w:val="28"/>
          <w:lang w:val="ru-RU"/>
        </w:rPr>
        <w:t xml:space="preserve"> </w:t>
      </w:r>
      <w:r w:rsidRPr="00FD414E">
        <w:rPr>
          <w:rFonts w:ascii="Times New Roman" w:eastAsia="Times New Roman" w:hAnsi="Times New Roman" w:cs="Times New Roman"/>
          <w:color w:val="181C1C"/>
          <w:w w:val="105"/>
          <w:sz w:val="28"/>
          <w:szCs w:val="28"/>
          <w:lang w:val="ru-RU"/>
        </w:rPr>
        <w:t>общей,</w:t>
      </w:r>
      <w:r w:rsidRPr="00FD414E">
        <w:rPr>
          <w:rFonts w:ascii="Times New Roman" w:eastAsia="Times New Roman" w:hAnsi="Times New Roman" w:cs="Times New Roman"/>
          <w:color w:val="181C1C"/>
          <w:w w:val="102"/>
          <w:sz w:val="28"/>
          <w:szCs w:val="28"/>
          <w:lang w:val="ru-RU"/>
        </w:rPr>
        <w:t xml:space="preserve"> </w:t>
      </w:r>
      <w:r w:rsidRPr="00FD414E">
        <w:rPr>
          <w:rFonts w:ascii="Times New Roman" w:eastAsia="Times New Roman" w:hAnsi="Times New Roman" w:cs="Times New Roman"/>
          <w:color w:val="2F3331"/>
          <w:w w:val="105"/>
          <w:sz w:val="28"/>
          <w:szCs w:val="28"/>
          <w:lang w:val="ru-RU"/>
        </w:rPr>
        <w:t>специальной</w:t>
      </w:r>
      <w:r w:rsidRPr="00FD414E">
        <w:rPr>
          <w:rFonts w:ascii="Times New Roman" w:eastAsia="Times New Roman" w:hAnsi="Times New Roman" w:cs="Times New Roman"/>
          <w:color w:val="2F3331"/>
          <w:spacing w:val="-5"/>
          <w:w w:val="105"/>
          <w:sz w:val="28"/>
          <w:szCs w:val="28"/>
          <w:lang w:val="ru-RU"/>
        </w:rPr>
        <w:t xml:space="preserve"> </w:t>
      </w:r>
      <w:r w:rsidRPr="00FD414E">
        <w:rPr>
          <w:rFonts w:ascii="Times New Roman" w:eastAsia="Times New Roman" w:hAnsi="Times New Roman" w:cs="Times New Roman"/>
          <w:color w:val="181C1C"/>
          <w:w w:val="105"/>
          <w:sz w:val="28"/>
          <w:szCs w:val="28"/>
          <w:lang w:val="ru-RU"/>
        </w:rPr>
        <w:t>физической,</w:t>
      </w:r>
      <w:r w:rsidRPr="00FD414E">
        <w:rPr>
          <w:rFonts w:ascii="Times New Roman" w:eastAsia="Times New Roman" w:hAnsi="Times New Roman" w:cs="Times New Roman"/>
          <w:color w:val="181C1C"/>
          <w:spacing w:val="-25"/>
          <w:w w:val="105"/>
          <w:sz w:val="28"/>
          <w:szCs w:val="28"/>
          <w:lang w:val="ru-RU"/>
        </w:rPr>
        <w:t xml:space="preserve"> </w:t>
      </w:r>
      <w:r w:rsidRPr="00FD414E">
        <w:rPr>
          <w:rFonts w:ascii="Times New Roman" w:eastAsia="Times New Roman" w:hAnsi="Times New Roman" w:cs="Times New Roman"/>
          <w:color w:val="181C1C"/>
          <w:w w:val="105"/>
          <w:sz w:val="28"/>
          <w:szCs w:val="28"/>
          <w:lang w:val="ru-RU"/>
        </w:rPr>
        <w:t>технико-та</w:t>
      </w:r>
      <w:r w:rsidRPr="00FD414E">
        <w:rPr>
          <w:rFonts w:ascii="Times New Roman" w:eastAsia="Times New Roman" w:hAnsi="Times New Roman" w:cs="Times New Roman"/>
          <w:color w:val="181C1C"/>
          <w:spacing w:val="-39"/>
          <w:w w:val="105"/>
          <w:sz w:val="28"/>
          <w:szCs w:val="28"/>
          <w:lang w:val="ru-RU"/>
        </w:rPr>
        <w:t xml:space="preserve"> </w:t>
      </w:r>
      <w:r w:rsidRPr="00FD414E">
        <w:rPr>
          <w:rFonts w:ascii="Times New Roman" w:eastAsia="Times New Roman" w:hAnsi="Times New Roman" w:cs="Times New Roman"/>
          <w:color w:val="181C1C"/>
          <w:w w:val="105"/>
          <w:sz w:val="28"/>
          <w:szCs w:val="28"/>
          <w:lang w:val="ru-RU"/>
        </w:rPr>
        <w:t>ктической</w:t>
      </w:r>
      <w:r w:rsidRPr="00FD414E">
        <w:rPr>
          <w:rFonts w:ascii="Times New Roman" w:eastAsia="Times New Roman" w:hAnsi="Times New Roman" w:cs="Times New Roman"/>
          <w:color w:val="181C1C"/>
          <w:spacing w:val="-7"/>
          <w:w w:val="105"/>
          <w:sz w:val="28"/>
          <w:szCs w:val="28"/>
          <w:lang w:val="ru-RU"/>
        </w:rPr>
        <w:t xml:space="preserve"> </w:t>
      </w:r>
      <w:r w:rsidRPr="00FD414E">
        <w:rPr>
          <w:rFonts w:ascii="Times New Roman" w:eastAsia="Times New Roman" w:hAnsi="Times New Roman" w:cs="Times New Roman"/>
          <w:color w:val="181C1C"/>
          <w:w w:val="105"/>
          <w:sz w:val="28"/>
          <w:szCs w:val="28"/>
          <w:lang w:val="ru-RU"/>
        </w:rPr>
        <w:t>подготовки.</w:t>
      </w:r>
      <w:r w:rsidRPr="00FD414E">
        <w:rPr>
          <w:rFonts w:ascii="Times New Roman" w:eastAsia="Times New Roman" w:hAnsi="Times New Roman" w:cs="Times New Roman"/>
          <w:color w:val="181C1C"/>
          <w:w w:val="103"/>
          <w:sz w:val="28"/>
          <w:szCs w:val="28"/>
          <w:lang w:val="ru-RU"/>
        </w:rPr>
        <w:t xml:space="preserve"> </w:t>
      </w:r>
      <w:r>
        <w:rPr>
          <w:rFonts w:ascii="Times New Roman" w:eastAsia="Times New Roman" w:hAnsi="Times New Roman" w:cs="Times New Roman"/>
          <w:color w:val="444848"/>
          <w:spacing w:val="-1"/>
          <w:sz w:val="28"/>
          <w:szCs w:val="28"/>
        </w:rPr>
        <w:t>(</w:t>
      </w:r>
      <w:r>
        <w:rPr>
          <w:rFonts w:ascii="Times New Roman" w:eastAsia="Times New Roman" w:hAnsi="Times New Roman" w:cs="Times New Roman"/>
          <w:color w:val="181C1C"/>
          <w:spacing w:val="-1"/>
          <w:sz w:val="28"/>
          <w:szCs w:val="28"/>
        </w:rPr>
        <w:t>Таблица</w:t>
      </w:r>
      <w:r>
        <w:rPr>
          <w:rFonts w:ascii="Times New Roman" w:eastAsia="Times New Roman" w:hAnsi="Times New Roman" w:cs="Times New Roman"/>
          <w:color w:val="181C1C"/>
          <w:spacing w:val="-12"/>
          <w:sz w:val="28"/>
          <w:szCs w:val="28"/>
        </w:rPr>
        <w:t xml:space="preserve"> </w:t>
      </w:r>
      <w:r>
        <w:rPr>
          <w:rFonts w:ascii="Arial" w:eastAsia="Arial" w:hAnsi="Arial" w:cs="Arial"/>
          <w:color w:val="181C1C"/>
          <w:sz w:val="26"/>
          <w:szCs w:val="26"/>
        </w:rPr>
        <w:t>№</w:t>
      </w:r>
      <w:r>
        <w:rPr>
          <w:rFonts w:ascii="Arial" w:eastAsia="Arial" w:hAnsi="Arial" w:cs="Arial"/>
          <w:color w:val="181C1C"/>
          <w:spacing w:val="-26"/>
          <w:sz w:val="26"/>
          <w:szCs w:val="26"/>
        </w:rPr>
        <w:t xml:space="preserve"> </w:t>
      </w:r>
      <w:r>
        <w:rPr>
          <w:rFonts w:ascii="Times New Roman" w:eastAsia="Times New Roman" w:hAnsi="Times New Roman" w:cs="Times New Roman"/>
          <w:color w:val="181C1C"/>
          <w:sz w:val="28"/>
          <w:szCs w:val="28"/>
        </w:rPr>
        <w:t>25</w:t>
      </w:r>
      <w:r>
        <w:rPr>
          <w:rFonts w:ascii="Times New Roman" w:eastAsia="Times New Roman" w:hAnsi="Times New Roman" w:cs="Times New Roman"/>
          <w:color w:val="181C1C"/>
          <w:sz w:val="28"/>
          <w:szCs w:val="28"/>
        </w:rPr>
        <w:tab/>
      </w:r>
      <w:r>
        <w:rPr>
          <w:rFonts w:ascii="Times New Roman" w:eastAsia="Times New Roman" w:hAnsi="Times New Roman" w:cs="Times New Roman"/>
          <w:color w:val="181C1C"/>
          <w:w w:val="105"/>
          <w:sz w:val="28"/>
          <w:szCs w:val="28"/>
        </w:rPr>
        <w:t>)</w:t>
      </w:r>
    </w:p>
    <w:p w:rsidR="00B663C6" w:rsidRDefault="00B663C6">
      <w:pPr>
        <w:spacing w:before="7"/>
        <w:rPr>
          <w:rFonts w:ascii="Times New Roman" w:eastAsia="Times New Roman" w:hAnsi="Times New Roman" w:cs="Times New Roman"/>
          <w:sz w:val="29"/>
          <w:szCs w:val="29"/>
        </w:rPr>
      </w:pPr>
    </w:p>
    <w:p w:rsidR="00B663C6" w:rsidRPr="00FD414E" w:rsidRDefault="00FD414E">
      <w:pPr>
        <w:ind w:left="124" w:right="215" w:firstLine="205"/>
        <w:rPr>
          <w:rFonts w:ascii="Times New Roman" w:eastAsia="Times New Roman" w:hAnsi="Times New Roman" w:cs="Times New Roman"/>
          <w:sz w:val="28"/>
          <w:szCs w:val="28"/>
          <w:lang w:val="ru-RU"/>
        </w:rPr>
      </w:pPr>
      <w:r w:rsidRPr="00FD414E">
        <w:rPr>
          <w:rFonts w:ascii="Times New Roman" w:hAnsi="Times New Roman"/>
          <w:color w:val="2F3331"/>
          <w:spacing w:val="-5"/>
          <w:sz w:val="28"/>
          <w:lang w:val="ru-RU"/>
        </w:rPr>
        <w:t>4.5</w:t>
      </w:r>
      <w:r w:rsidRPr="00FD414E">
        <w:rPr>
          <w:rFonts w:ascii="Times New Roman" w:hAnsi="Times New Roman"/>
          <w:color w:val="2F3331"/>
          <w:spacing w:val="-4"/>
          <w:sz w:val="28"/>
          <w:lang w:val="ru-RU"/>
        </w:rPr>
        <w:t>.</w:t>
      </w:r>
      <w:r w:rsidRPr="00FD414E">
        <w:rPr>
          <w:rFonts w:ascii="Times New Roman" w:hAnsi="Times New Roman"/>
          <w:color w:val="2F3331"/>
          <w:spacing w:val="-35"/>
          <w:sz w:val="28"/>
          <w:lang w:val="ru-RU"/>
        </w:rPr>
        <w:t xml:space="preserve"> </w:t>
      </w:r>
      <w:r w:rsidRPr="00FD414E">
        <w:rPr>
          <w:rFonts w:ascii="Times New Roman" w:hAnsi="Times New Roman"/>
          <w:color w:val="181C1C"/>
          <w:sz w:val="28"/>
          <w:lang w:val="ru-RU"/>
        </w:rPr>
        <w:t>Методические</w:t>
      </w:r>
      <w:r w:rsidRPr="00FD414E">
        <w:rPr>
          <w:rFonts w:ascii="Times New Roman" w:hAnsi="Times New Roman"/>
          <w:color w:val="181C1C"/>
          <w:spacing w:val="60"/>
          <w:sz w:val="28"/>
          <w:lang w:val="ru-RU"/>
        </w:rPr>
        <w:t xml:space="preserve"> </w:t>
      </w:r>
      <w:r w:rsidRPr="00FD414E">
        <w:rPr>
          <w:rFonts w:ascii="Times New Roman" w:hAnsi="Times New Roman"/>
          <w:color w:val="181C1C"/>
          <w:sz w:val="28"/>
          <w:lang w:val="ru-RU"/>
        </w:rPr>
        <w:t xml:space="preserve">указания </w:t>
      </w:r>
      <w:r w:rsidRPr="00FD414E">
        <w:rPr>
          <w:rFonts w:ascii="Times New Roman" w:hAnsi="Times New Roman"/>
          <w:color w:val="181C1C"/>
          <w:spacing w:val="23"/>
          <w:sz w:val="28"/>
          <w:lang w:val="ru-RU"/>
        </w:rPr>
        <w:t xml:space="preserve"> </w:t>
      </w:r>
      <w:r w:rsidRPr="00FD414E">
        <w:rPr>
          <w:rFonts w:ascii="Times New Roman" w:hAnsi="Times New Roman"/>
          <w:color w:val="181C1C"/>
          <w:sz w:val="28"/>
          <w:lang w:val="ru-RU"/>
        </w:rPr>
        <w:t>по</w:t>
      </w:r>
      <w:r w:rsidRPr="00FD414E">
        <w:rPr>
          <w:rFonts w:ascii="Times New Roman" w:hAnsi="Times New Roman"/>
          <w:color w:val="181C1C"/>
          <w:spacing w:val="43"/>
          <w:sz w:val="28"/>
          <w:lang w:val="ru-RU"/>
        </w:rPr>
        <w:t xml:space="preserve"> </w:t>
      </w:r>
      <w:r w:rsidRPr="00FD414E">
        <w:rPr>
          <w:rFonts w:ascii="Times New Roman" w:hAnsi="Times New Roman"/>
          <w:color w:val="181C1C"/>
          <w:sz w:val="28"/>
          <w:lang w:val="ru-RU"/>
        </w:rPr>
        <w:t>орг</w:t>
      </w:r>
      <w:r w:rsidRPr="00FD414E">
        <w:rPr>
          <w:rFonts w:ascii="Times New Roman" w:hAnsi="Times New Roman"/>
          <w:color w:val="181C1C"/>
          <w:spacing w:val="26"/>
          <w:sz w:val="28"/>
          <w:lang w:val="ru-RU"/>
        </w:rPr>
        <w:t>н</w:t>
      </w:r>
      <w:r w:rsidRPr="00FD414E">
        <w:rPr>
          <w:rFonts w:ascii="Times New Roman" w:hAnsi="Times New Roman"/>
          <w:color w:val="181C1C"/>
          <w:sz w:val="28"/>
          <w:lang w:val="ru-RU"/>
        </w:rPr>
        <w:t>низации</w:t>
      </w:r>
      <w:r w:rsidRPr="00FD414E">
        <w:rPr>
          <w:rFonts w:ascii="Times New Roman" w:hAnsi="Times New Roman"/>
          <w:color w:val="181C1C"/>
          <w:spacing w:val="60"/>
          <w:sz w:val="28"/>
          <w:lang w:val="ru-RU"/>
        </w:rPr>
        <w:t xml:space="preserve"> </w:t>
      </w:r>
      <w:r w:rsidRPr="00FD414E">
        <w:rPr>
          <w:rFonts w:ascii="Times New Roman" w:hAnsi="Times New Roman"/>
          <w:color w:val="181C1C"/>
          <w:sz w:val="28"/>
          <w:lang w:val="ru-RU"/>
        </w:rPr>
        <w:t xml:space="preserve">тестирования, </w:t>
      </w:r>
      <w:r w:rsidRPr="00FD414E">
        <w:rPr>
          <w:rFonts w:ascii="Times New Roman" w:hAnsi="Times New Roman"/>
          <w:color w:val="181C1C"/>
          <w:spacing w:val="8"/>
          <w:sz w:val="28"/>
          <w:lang w:val="ru-RU"/>
        </w:rPr>
        <w:t xml:space="preserve"> </w:t>
      </w:r>
      <w:r w:rsidRPr="00FD414E">
        <w:rPr>
          <w:rFonts w:ascii="Times New Roman" w:hAnsi="Times New Roman"/>
          <w:color w:val="181C1C"/>
          <w:sz w:val="28"/>
          <w:lang w:val="ru-RU"/>
        </w:rPr>
        <w:t xml:space="preserve">методам </w:t>
      </w:r>
      <w:r w:rsidRPr="00FD414E">
        <w:rPr>
          <w:rFonts w:ascii="Times New Roman" w:hAnsi="Times New Roman"/>
          <w:color w:val="181C1C"/>
          <w:spacing w:val="12"/>
          <w:sz w:val="28"/>
          <w:lang w:val="ru-RU"/>
        </w:rPr>
        <w:t xml:space="preserve"> </w:t>
      </w:r>
      <w:r w:rsidRPr="00FD414E">
        <w:rPr>
          <w:rFonts w:ascii="Times New Roman" w:hAnsi="Times New Roman"/>
          <w:color w:val="444848"/>
          <w:sz w:val="28"/>
          <w:lang w:val="ru-RU"/>
        </w:rPr>
        <w:t>и</w:t>
      </w:r>
      <w:r w:rsidRPr="00FD414E">
        <w:rPr>
          <w:rFonts w:ascii="Times New Roman" w:hAnsi="Times New Roman"/>
          <w:color w:val="444848"/>
          <w:spacing w:val="58"/>
          <w:w w:val="99"/>
          <w:sz w:val="28"/>
          <w:lang w:val="ru-RU"/>
        </w:rPr>
        <w:t xml:space="preserve"> </w:t>
      </w:r>
      <w:r w:rsidRPr="00FD414E">
        <w:rPr>
          <w:rFonts w:ascii="Times New Roman" w:hAnsi="Times New Roman"/>
          <w:color w:val="2F3331"/>
          <w:sz w:val="28"/>
          <w:lang w:val="ru-RU"/>
        </w:rPr>
        <w:t xml:space="preserve">организации </w:t>
      </w:r>
      <w:r w:rsidRPr="00FD414E">
        <w:rPr>
          <w:rFonts w:ascii="Times New Roman" w:hAnsi="Times New Roman"/>
          <w:color w:val="2F3331"/>
          <w:spacing w:val="32"/>
          <w:sz w:val="28"/>
          <w:lang w:val="ru-RU"/>
        </w:rPr>
        <w:t xml:space="preserve"> </w:t>
      </w:r>
      <w:r w:rsidRPr="00FD414E">
        <w:rPr>
          <w:rFonts w:ascii="Times New Roman" w:hAnsi="Times New Roman"/>
          <w:color w:val="181C1C"/>
          <w:sz w:val="28"/>
          <w:lang w:val="ru-RU"/>
        </w:rPr>
        <w:t xml:space="preserve">медико-биологического </w:t>
      </w:r>
      <w:r w:rsidRPr="00FD414E">
        <w:rPr>
          <w:rFonts w:ascii="Times New Roman" w:hAnsi="Times New Roman"/>
          <w:color w:val="181C1C"/>
          <w:spacing w:val="67"/>
          <w:sz w:val="28"/>
          <w:lang w:val="ru-RU"/>
        </w:rPr>
        <w:t xml:space="preserve"> </w:t>
      </w:r>
      <w:r w:rsidRPr="00FD414E">
        <w:rPr>
          <w:rFonts w:ascii="Times New Roman" w:hAnsi="Times New Roman"/>
          <w:color w:val="181C1C"/>
          <w:sz w:val="28"/>
          <w:lang w:val="ru-RU"/>
        </w:rPr>
        <w:t>обследования.</w:t>
      </w:r>
    </w:p>
    <w:p w:rsidR="00B663C6" w:rsidRPr="00FD414E" w:rsidRDefault="00B663C6">
      <w:pPr>
        <w:rPr>
          <w:rFonts w:ascii="Times New Roman" w:eastAsia="Times New Roman" w:hAnsi="Times New Roman" w:cs="Times New Roman"/>
          <w:sz w:val="28"/>
          <w:szCs w:val="28"/>
          <w:lang w:val="ru-RU"/>
        </w:rPr>
        <w:sectPr w:rsidR="00B663C6" w:rsidRPr="00FD414E">
          <w:pgSz w:w="11910" w:h="16840"/>
          <w:pgMar w:top="1100" w:right="820" w:bottom="280" w:left="1140" w:header="720" w:footer="720" w:gutter="0"/>
          <w:cols w:space="720"/>
        </w:sectPr>
      </w:pPr>
    </w:p>
    <w:p w:rsidR="00B663C6" w:rsidRPr="00FD414E" w:rsidRDefault="00FD414E">
      <w:pPr>
        <w:spacing w:before="55"/>
        <w:ind w:right="2182"/>
        <w:jc w:val="right"/>
        <w:rPr>
          <w:rFonts w:ascii="Times New Roman" w:eastAsia="Times New Roman" w:hAnsi="Times New Roman" w:cs="Times New Roman"/>
          <w:sz w:val="20"/>
          <w:szCs w:val="20"/>
          <w:lang w:val="ru-RU"/>
        </w:rPr>
      </w:pPr>
      <w:bookmarkStart w:id="95" w:name="doc01354520171027064905-3_Страница_25"/>
      <w:bookmarkEnd w:id="95"/>
      <w:r w:rsidRPr="00FD414E">
        <w:rPr>
          <w:rFonts w:ascii="Times New Roman" w:hAnsi="Times New Roman"/>
          <w:color w:val="383A3A"/>
          <w:sz w:val="20"/>
          <w:lang w:val="ru-RU"/>
        </w:rPr>
        <w:lastRenderedPageBreak/>
        <w:t>УТВЕРЖДАЮ</w:t>
      </w:r>
    </w:p>
    <w:p w:rsidR="00B663C6" w:rsidRPr="00FD414E" w:rsidRDefault="00B663C6">
      <w:pPr>
        <w:rPr>
          <w:rFonts w:ascii="Times New Roman" w:eastAsia="Times New Roman" w:hAnsi="Times New Roman" w:cs="Times New Roman"/>
          <w:sz w:val="20"/>
          <w:szCs w:val="20"/>
          <w:lang w:val="ru-RU"/>
        </w:rPr>
      </w:pPr>
    </w:p>
    <w:p w:rsidR="00B663C6" w:rsidRPr="00FD414E" w:rsidRDefault="00B663C6">
      <w:pPr>
        <w:spacing w:before="11"/>
        <w:rPr>
          <w:rFonts w:ascii="Times New Roman" w:eastAsia="Times New Roman" w:hAnsi="Times New Roman" w:cs="Times New Roman"/>
          <w:sz w:val="25"/>
          <w:szCs w:val="25"/>
          <w:lang w:val="ru-RU"/>
        </w:rPr>
      </w:pPr>
    </w:p>
    <w:p w:rsidR="00B663C6" w:rsidRPr="00FD414E" w:rsidRDefault="00FD414E">
      <w:pPr>
        <w:ind w:right="1569"/>
        <w:jc w:val="right"/>
        <w:rPr>
          <w:rFonts w:ascii="Times New Roman" w:eastAsia="Times New Roman" w:hAnsi="Times New Roman" w:cs="Times New Roman"/>
          <w:sz w:val="20"/>
          <w:szCs w:val="20"/>
          <w:lang w:val="ru-RU"/>
        </w:rPr>
      </w:pPr>
      <w:r w:rsidRPr="00FD414E">
        <w:rPr>
          <w:rFonts w:ascii="Times New Roman" w:eastAsia="Times New Roman" w:hAnsi="Times New Roman" w:cs="Times New Roman"/>
          <w:b/>
          <w:bCs/>
          <w:color w:val="161616"/>
          <w:w w:val="105"/>
          <w:sz w:val="19"/>
          <w:szCs w:val="19"/>
          <w:lang w:val="ru-RU"/>
        </w:rPr>
        <w:t>Директор</w:t>
      </w:r>
      <w:r w:rsidRPr="00FD414E">
        <w:rPr>
          <w:rFonts w:ascii="Times New Roman" w:eastAsia="Times New Roman" w:hAnsi="Times New Roman" w:cs="Times New Roman"/>
          <w:b/>
          <w:bCs/>
          <w:color w:val="161616"/>
          <w:spacing w:val="10"/>
          <w:w w:val="105"/>
          <w:sz w:val="19"/>
          <w:szCs w:val="19"/>
          <w:lang w:val="ru-RU"/>
        </w:rPr>
        <w:t xml:space="preserve"> </w:t>
      </w:r>
      <w:r w:rsidRPr="00FD414E">
        <w:rPr>
          <w:rFonts w:ascii="Times New Roman" w:eastAsia="Times New Roman" w:hAnsi="Times New Roman" w:cs="Times New Roman"/>
          <w:b/>
          <w:bCs/>
          <w:color w:val="161616"/>
          <w:w w:val="105"/>
          <w:sz w:val="19"/>
          <w:szCs w:val="19"/>
          <w:lang w:val="ru-RU"/>
        </w:rPr>
        <w:t>МБОУ</w:t>
      </w:r>
      <w:r w:rsidRPr="00FD414E">
        <w:rPr>
          <w:rFonts w:ascii="Times New Roman" w:eastAsia="Times New Roman" w:hAnsi="Times New Roman" w:cs="Times New Roman"/>
          <w:b/>
          <w:bCs/>
          <w:color w:val="161616"/>
          <w:spacing w:val="-4"/>
          <w:w w:val="105"/>
          <w:sz w:val="19"/>
          <w:szCs w:val="19"/>
          <w:lang w:val="ru-RU"/>
        </w:rPr>
        <w:t xml:space="preserve"> </w:t>
      </w:r>
      <w:r w:rsidRPr="00FD414E">
        <w:rPr>
          <w:rFonts w:ascii="Times New Roman" w:eastAsia="Times New Roman" w:hAnsi="Times New Roman" w:cs="Times New Roman"/>
          <w:b/>
          <w:bCs/>
          <w:color w:val="161616"/>
          <w:w w:val="105"/>
          <w:sz w:val="19"/>
          <w:szCs w:val="19"/>
          <w:lang w:val="ru-RU"/>
        </w:rPr>
        <w:t>ДОД</w:t>
      </w:r>
      <w:r w:rsidRPr="00FD414E">
        <w:rPr>
          <w:rFonts w:ascii="Times New Roman" w:eastAsia="Times New Roman" w:hAnsi="Times New Roman" w:cs="Times New Roman"/>
          <w:b/>
          <w:bCs/>
          <w:color w:val="161616"/>
          <w:spacing w:val="-7"/>
          <w:w w:val="105"/>
          <w:sz w:val="19"/>
          <w:szCs w:val="19"/>
          <w:lang w:val="ru-RU"/>
        </w:rPr>
        <w:t xml:space="preserve"> </w:t>
      </w:r>
      <w:r w:rsidRPr="00FD414E">
        <w:rPr>
          <w:rFonts w:ascii="Times New Roman" w:eastAsia="Times New Roman" w:hAnsi="Times New Roman" w:cs="Times New Roman"/>
          <w:b/>
          <w:bCs/>
          <w:color w:val="161616"/>
          <w:w w:val="105"/>
          <w:sz w:val="19"/>
          <w:szCs w:val="19"/>
          <w:lang w:val="ru-RU"/>
        </w:rPr>
        <w:t>ДЮСШ</w:t>
      </w:r>
      <w:r w:rsidRPr="00FD414E">
        <w:rPr>
          <w:rFonts w:ascii="Times New Roman" w:eastAsia="Times New Roman" w:hAnsi="Times New Roman" w:cs="Times New Roman"/>
          <w:b/>
          <w:bCs/>
          <w:color w:val="161616"/>
          <w:spacing w:val="7"/>
          <w:w w:val="105"/>
          <w:sz w:val="19"/>
          <w:szCs w:val="19"/>
          <w:lang w:val="ru-RU"/>
        </w:rPr>
        <w:t xml:space="preserve"> </w:t>
      </w:r>
      <w:r w:rsidRPr="00FD414E">
        <w:rPr>
          <w:rFonts w:ascii="Arial" w:eastAsia="Arial" w:hAnsi="Arial" w:cs="Arial"/>
          <w:color w:val="161616"/>
          <w:w w:val="105"/>
          <w:sz w:val="19"/>
          <w:szCs w:val="19"/>
          <w:lang w:val="ru-RU"/>
        </w:rPr>
        <w:t>№</w:t>
      </w:r>
      <w:r w:rsidRPr="00FD414E">
        <w:rPr>
          <w:rFonts w:ascii="Arial" w:eastAsia="Arial" w:hAnsi="Arial" w:cs="Arial"/>
          <w:color w:val="161616"/>
          <w:spacing w:val="-24"/>
          <w:w w:val="105"/>
          <w:sz w:val="19"/>
          <w:szCs w:val="19"/>
          <w:lang w:val="ru-RU"/>
        </w:rPr>
        <w:t xml:space="preserve"> </w:t>
      </w:r>
      <w:r w:rsidRPr="00FD414E">
        <w:rPr>
          <w:rFonts w:ascii="Times New Roman" w:eastAsia="Times New Roman" w:hAnsi="Times New Roman" w:cs="Times New Roman"/>
          <w:color w:val="161616"/>
          <w:w w:val="105"/>
          <w:sz w:val="20"/>
          <w:szCs w:val="20"/>
          <w:lang w:val="ru-RU"/>
        </w:rPr>
        <w:t>3</w:t>
      </w:r>
    </w:p>
    <w:p w:rsidR="00B663C6" w:rsidRPr="00FD414E" w:rsidRDefault="00B663C6">
      <w:pPr>
        <w:spacing w:before="4"/>
        <w:rPr>
          <w:rFonts w:ascii="Times New Roman" w:eastAsia="Times New Roman" w:hAnsi="Times New Roman" w:cs="Times New Roman"/>
          <w:sz w:val="16"/>
          <w:szCs w:val="16"/>
          <w:lang w:val="ru-RU"/>
        </w:rPr>
      </w:pPr>
    </w:p>
    <w:p w:rsidR="00B663C6" w:rsidRPr="00FD414E" w:rsidRDefault="00FD414E">
      <w:pPr>
        <w:tabs>
          <w:tab w:val="left" w:pos="2230"/>
        </w:tabs>
        <w:ind w:right="1643"/>
        <w:jc w:val="right"/>
        <w:rPr>
          <w:rFonts w:ascii="Times New Roman" w:eastAsia="Times New Roman" w:hAnsi="Times New Roman" w:cs="Times New Roman"/>
          <w:sz w:val="19"/>
          <w:szCs w:val="19"/>
          <w:lang w:val="ru-RU"/>
        </w:rPr>
      </w:pPr>
      <w:r w:rsidRPr="00FD414E">
        <w:rPr>
          <w:rFonts w:ascii="Arial" w:hAnsi="Arial"/>
          <w:b/>
          <w:color w:val="161616"/>
          <w:w w:val="99"/>
          <w:sz w:val="25"/>
          <w:u w:val="thick" w:color="151515"/>
          <w:lang w:val="ru-RU"/>
        </w:rPr>
        <w:t xml:space="preserve"> </w:t>
      </w:r>
      <w:r w:rsidRPr="00FD414E">
        <w:rPr>
          <w:rFonts w:ascii="Arial" w:hAnsi="Arial"/>
          <w:b/>
          <w:color w:val="161616"/>
          <w:sz w:val="25"/>
          <w:u w:val="thick" w:color="151515"/>
          <w:lang w:val="ru-RU"/>
        </w:rPr>
        <w:tab/>
      </w:r>
      <w:r w:rsidRPr="00FD414E">
        <w:rPr>
          <w:rFonts w:ascii="Arial" w:hAnsi="Arial"/>
          <w:b/>
          <w:color w:val="161616"/>
          <w:w w:val="95"/>
          <w:sz w:val="25"/>
          <w:lang w:val="ru-RU"/>
        </w:rPr>
        <w:t>в.в.</w:t>
      </w:r>
      <w:r w:rsidRPr="00FD414E">
        <w:rPr>
          <w:rFonts w:ascii="Arial" w:hAnsi="Arial"/>
          <w:b/>
          <w:color w:val="161616"/>
          <w:spacing w:val="-36"/>
          <w:w w:val="95"/>
          <w:sz w:val="25"/>
          <w:lang w:val="ru-RU"/>
        </w:rPr>
        <w:t xml:space="preserve"> </w:t>
      </w:r>
      <w:r w:rsidRPr="00FD414E">
        <w:rPr>
          <w:rFonts w:ascii="Times New Roman" w:hAnsi="Times New Roman"/>
          <w:b/>
          <w:color w:val="161616"/>
          <w:w w:val="95"/>
          <w:sz w:val="19"/>
          <w:lang w:val="ru-RU"/>
        </w:rPr>
        <w:t>Исаев</w:t>
      </w:r>
    </w:p>
    <w:p w:rsidR="00B663C6" w:rsidRPr="00FD414E" w:rsidRDefault="00B663C6">
      <w:pPr>
        <w:rPr>
          <w:rFonts w:ascii="Times New Roman" w:eastAsia="Times New Roman" w:hAnsi="Times New Roman" w:cs="Times New Roman"/>
          <w:b/>
          <w:bCs/>
          <w:sz w:val="20"/>
          <w:szCs w:val="20"/>
          <w:lang w:val="ru-RU"/>
        </w:rPr>
      </w:pPr>
    </w:p>
    <w:p w:rsidR="00B663C6" w:rsidRPr="00FD414E" w:rsidRDefault="00B663C6">
      <w:pPr>
        <w:spacing w:before="6"/>
        <w:rPr>
          <w:rFonts w:ascii="Times New Roman" w:eastAsia="Times New Roman" w:hAnsi="Times New Roman" w:cs="Times New Roman"/>
          <w:b/>
          <w:bCs/>
          <w:sz w:val="19"/>
          <w:szCs w:val="19"/>
          <w:lang w:val="ru-RU"/>
        </w:rPr>
      </w:pPr>
    </w:p>
    <w:p w:rsidR="00B663C6" w:rsidRPr="00FD414E" w:rsidRDefault="00FD414E">
      <w:pPr>
        <w:spacing w:line="275" w:lineRule="exact"/>
        <w:ind w:left="5513" w:right="5081"/>
        <w:jc w:val="center"/>
        <w:rPr>
          <w:rFonts w:ascii="Courier New" w:eastAsia="Courier New" w:hAnsi="Courier New" w:cs="Courier New"/>
          <w:sz w:val="25"/>
          <w:szCs w:val="25"/>
          <w:lang w:val="ru-RU"/>
        </w:rPr>
      </w:pPr>
      <w:r w:rsidRPr="00FD414E">
        <w:rPr>
          <w:rFonts w:ascii="Courier New" w:hAnsi="Courier New"/>
          <w:b/>
          <w:color w:val="161616"/>
          <w:w w:val="115"/>
          <w:sz w:val="25"/>
          <w:lang w:val="ru-RU"/>
        </w:rPr>
        <w:t>К</w:t>
      </w:r>
      <w:r w:rsidRPr="00FD414E">
        <w:rPr>
          <w:rFonts w:ascii="Courier New" w:hAnsi="Courier New"/>
          <w:b/>
          <w:color w:val="161616"/>
          <w:spacing w:val="-120"/>
          <w:w w:val="115"/>
          <w:sz w:val="25"/>
          <w:lang w:val="ru-RU"/>
        </w:rPr>
        <w:t xml:space="preserve"> </w:t>
      </w:r>
      <w:r w:rsidRPr="00FD414E">
        <w:rPr>
          <w:rFonts w:ascii="Courier New" w:hAnsi="Courier New"/>
          <w:b/>
          <w:color w:val="161616"/>
          <w:w w:val="115"/>
          <w:sz w:val="25"/>
          <w:lang w:val="ru-RU"/>
        </w:rPr>
        <w:t>О</w:t>
      </w:r>
      <w:r w:rsidRPr="00FD414E">
        <w:rPr>
          <w:rFonts w:ascii="Courier New" w:hAnsi="Courier New"/>
          <w:b/>
          <w:color w:val="161616"/>
          <w:spacing w:val="-125"/>
          <w:w w:val="115"/>
          <w:sz w:val="25"/>
          <w:lang w:val="ru-RU"/>
        </w:rPr>
        <w:t xml:space="preserve"> </w:t>
      </w:r>
      <w:r w:rsidRPr="00FD414E">
        <w:rPr>
          <w:rFonts w:ascii="Courier New" w:hAnsi="Courier New"/>
          <w:b/>
          <w:color w:val="161616"/>
          <w:w w:val="115"/>
          <w:sz w:val="25"/>
          <w:lang w:val="ru-RU"/>
        </w:rPr>
        <w:t>Н</w:t>
      </w:r>
      <w:r w:rsidRPr="00FD414E">
        <w:rPr>
          <w:rFonts w:ascii="Courier New" w:hAnsi="Courier New"/>
          <w:b/>
          <w:color w:val="161616"/>
          <w:spacing w:val="-132"/>
          <w:w w:val="115"/>
          <w:sz w:val="25"/>
          <w:lang w:val="ru-RU"/>
        </w:rPr>
        <w:t xml:space="preserve"> </w:t>
      </w:r>
      <w:r w:rsidRPr="00FD414E">
        <w:rPr>
          <w:rFonts w:ascii="Courier New" w:hAnsi="Courier New"/>
          <w:b/>
          <w:color w:val="161616"/>
          <w:w w:val="115"/>
          <w:sz w:val="25"/>
          <w:lang w:val="ru-RU"/>
        </w:rPr>
        <w:t>Т</w:t>
      </w:r>
      <w:r w:rsidRPr="00FD414E">
        <w:rPr>
          <w:rFonts w:ascii="Courier New" w:hAnsi="Courier New"/>
          <w:b/>
          <w:color w:val="161616"/>
          <w:spacing w:val="-134"/>
          <w:w w:val="115"/>
          <w:sz w:val="25"/>
          <w:lang w:val="ru-RU"/>
        </w:rPr>
        <w:t xml:space="preserve"> </w:t>
      </w:r>
      <w:r w:rsidRPr="00FD414E">
        <w:rPr>
          <w:rFonts w:ascii="Courier New" w:hAnsi="Courier New"/>
          <w:b/>
          <w:color w:val="161616"/>
          <w:w w:val="115"/>
          <w:sz w:val="25"/>
          <w:lang w:val="ru-RU"/>
        </w:rPr>
        <w:t>Р</w:t>
      </w:r>
      <w:r w:rsidRPr="00FD414E">
        <w:rPr>
          <w:rFonts w:ascii="Courier New" w:hAnsi="Courier New"/>
          <w:b/>
          <w:color w:val="161616"/>
          <w:spacing w:val="-124"/>
          <w:w w:val="115"/>
          <w:sz w:val="25"/>
          <w:lang w:val="ru-RU"/>
        </w:rPr>
        <w:t xml:space="preserve"> </w:t>
      </w:r>
      <w:r w:rsidRPr="00FD414E">
        <w:rPr>
          <w:rFonts w:ascii="Courier New" w:hAnsi="Courier New"/>
          <w:b/>
          <w:color w:val="161616"/>
          <w:w w:val="115"/>
          <w:sz w:val="25"/>
          <w:lang w:val="ru-RU"/>
        </w:rPr>
        <w:t>О</w:t>
      </w:r>
      <w:r w:rsidRPr="00FD414E">
        <w:rPr>
          <w:rFonts w:ascii="Courier New" w:hAnsi="Courier New"/>
          <w:b/>
          <w:color w:val="161616"/>
          <w:spacing w:val="-123"/>
          <w:w w:val="115"/>
          <w:sz w:val="25"/>
          <w:lang w:val="ru-RU"/>
        </w:rPr>
        <w:t xml:space="preserve"> </w:t>
      </w:r>
      <w:r w:rsidRPr="00FD414E">
        <w:rPr>
          <w:rFonts w:ascii="Courier New" w:hAnsi="Courier New"/>
          <w:b/>
          <w:color w:val="161616"/>
          <w:w w:val="115"/>
          <w:sz w:val="25"/>
          <w:lang w:val="ru-RU"/>
        </w:rPr>
        <w:t>Л</w:t>
      </w:r>
      <w:r w:rsidRPr="00FD414E">
        <w:rPr>
          <w:rFonts w:ascii="Courier New" w:hAnsi="Courier New"/>
          <w:b/>
          <w:color w:val="161616"/>
          <w:spacing w:val="-120"/>
          <w:w w:val="115"/>
          <w:sz w:val="25"/>
          <w:lang w:val="ru-RU"/>
        </w:rPr>
        <w:t xml:space="preserve"> </w:t>
      </w:r>
      <w:r w:rsidRPr="00FD414E">
        <w:rPr>
          <w:rFonts w:ascii="Courier New" w:hAnsi="Courier New"/>
          <w:b/>
          <w:color w:val="161616"/>
          <w:w w:val="115"/>
          <w:sz w:val="25"/>
          <w:lang w:val="ru-RU"/>
        </w:rPr>
        <w:t>Ь</w:t>
      </w:r>
      <w:r w:rsidRPr="00FD414E">
        <w:rPr>
          <w:rFonts w:ascii="Courier New" w:hAnsi="Courier New"/>
          <w:b/>
          <w:color w:val="161616"/>
          <w:spacing w:val="-124"/>
          <w:w w:val="115"/>
          <w:sz w:val="25"/>
          <w:lang w:val="ru-RU"/>
        </w:rPr>
        <w:t xml:space="preserve"> </w:t>
      </w:r>
      <w:r w:rsidRPr="00FD414E">
        <w:rPr>
          <w:rFonts w:ascii="Courier New" w:hAnsi="Courier New"/>
          <w:b/>
          <w:color w:val="161616"/>
          <w:w w:val="115"/>
          <w:sz w:val="25"/>
          <w:lang w:val="ru-RU"/>
        </w:rPr>
        <w:t>Н</w:t>
      </w:r>
      <w:r w:rsidRPr="00FD414E">
        <w:rPr>
          <w:rFonts w:ascii="Courier New" w:hAnsi="Courier New"/>
          <w:b/>
          <w:color w:val="161616"/>
          <w:spacing w:val="-136"/>
          <w:w w:val="115"/>
          <w:sz w:val="25"/>
          <w:lang w:val="ru-RU"/>
        </w:rPr>
        <w:t xml:space="preserve"> </w:t>
      </w:r>
      <w:r w:rsidRPr="00FD414E">
        <w:rPr>
          <w:rFonts w:ascii="Courier New" w:hAnsi="Courier New"/>
          <w:b/>
          <w:color w:val="161616"/>
          <w:w w:val="115"/>
          <w:sz w:val="25"/>
          <w:lang w:val="ru-RU"/>
        </w:rPr>
        <w:t>Ы</w:t>
      </w:r>
      <w:r w:rsidRPr="00FD414E">
        <w:rPr>
          <w:rFonts w:ascii="Courier New" w:hAnsi="Courier New"/>
          <w:b/>
          <w:color w:val="161616"/>
          <w:spacing w:val="-104"/>
          <w:w w:val="115"/>
          <w:sz w:val="25"/>
          <w:lang w:val="ru-RU"/>
        </w:rPr>
        <w:t xml:space="preserve"> </w:t>
      </w:r>
      <w:r w:rsidRPr="00FD414E">
        <w:rPr>
          <w:rFonts w:ascii="Courier New" w:hAnsi="Courier New"/>
          <w:b/>
          <w:color w:val="161616"/>
          <w:w w:val="115"/>
          <w:sz w:val="25"/>
          <w:lang w:val="ru-RU"/>
        </w:rPr>
        <w:t>Е</w:t>
      </w:r>
      <w:r w:rsidRPr="00FD414E">
        <w:rPr>
          <w:rFonts w:ascii="Courier New" w:hAnsi="Courier New"/>
          <w:b/>
          <w:color w:val="161616"/>
          <w:spacing w:val="21"/>
          <w:w w:val="115"/>
          <w:sz w:val="25"/>
          <w:lang w:val="ru-RU"/>
        </w:rPr>
        <w:t xml:space="preserve"> </w:t>
      </w:r>
      <w:r w:rsidRPr="00FD414E">
        <w:rPr>
          <w:rFonts w:ascii="Courier New" w:hAnsi="Courier New"/>
          <w:b/>
          <w:color w:val="161616"/>
          <w:w w:val="115"/>
          <w:sz w:val="25"/>
          <w:lang w:val="ru-RU"/>
        </w:rPr>
        <w:t>Н</w:t>
      </w:r>
      <w:r w:rsidRPr="00FD414E">
        <w:rPr>
          <w:rFonts w:ascii="Courier New" w:hAnsi="Courier New"/>
          <w:b/>
          <w:color w:val="161616"/>
          <w:spacing w:val="-132"/>
          <w:w w:val="115"/>
          <w:sz w:val="25"/>
          <w:lang w:val="ru-RU"/>
        </w:rPr>
        <w:t xml:space="preserve"> </w:t>
      </w:r>
      <w:r w:rsidRPr="00FD414E">
        <w:rPr>
          <w:rFonts w:ascii="Courier New" w:hAnsi="Courier New"/>
          <w:b/>
          <w:color w:val="161616"/>
          <w:w w:val="115"/>
          <w:sz w:val="25"/>
          <w:lang w:val="ru-RU"/>
        </w:rPr>
        <w:t>О</w:t>
      </w:r>
      <w:r w:rsidRPr="00FD414E">
        <w:rPr>
          <w:rFonts w:ascii="Courier New" w:hAnsi="Courier New"/>
          <w:b/>
          <w:color w:val="161616"/>
          <w:spacing w:val="-128"/>
          <w:w w:val="115"/>
          <w:sz w:val="25"/>
          <w:lang w:val="ru-RU"/>
        </w:rPr>
        <w:t xml:space="preserve"> </w:t>
      </w:r>
      <w:r w:rsidRPr="00FD414E">
        <w:rPr>
          <w:rFonts w:ascii="Courier New" w:hAnsi="Courier New"/>
          <w:b/>
          <w:color w:val="161616"/>
          <w:w w:val="115"/>
          <w:sz w:val="25"/>
          <w:lang w:val="ru-RU"/>
        </w:rPr>
        <w:t>Р</w:t>
      </w:r>
      <w:r w:rsidRPr="00FD414E">
        <w:rPr>
          <w:rFonts w:ascii="Courier New" w:hAnsi="Courier New"/>
          <w:b/>
          <w:color w:val="161616"/>
          <w:spacing w:val="-133"/>
          <w:w w:val="115"/>
          <w:sz w:val="25"/>
          <w:lang w:val="ru-RU"/>
        </w:rPr>
        <w:t xml:space="preserve"> </w:t>
      </w:r>
      <w:r w:rsidRPr="00FD414E">
        <w:rPr>
          <w:rFonts w:ascii="Courier New" w:hAnsi="Courier New"/>
          <w:b/>
          <w:color w:val="161616"/>
          <w:w w:val="115"/>
          <w:sz w:val="25"/>
          <w:lang w:val="ru-RU"/>
        </w:rPr>
        <w:t>М</w:t>
      </w:r>
      <w:r w:rsidRPr="00FD414E">
        <w:rPr>
          <w:rFonts w:ascii="Courier New" w:hAnsi="Courier New"/>
          <w:b/>
          <w:color w:val="161616"/>
          <w:spacing w:val="-103"/>
          <w:w w:val="115"/>
          <w:sz w:val="25"/>
          <w:lang w:val="ru-RU"/>
        </w:rPr>
        <w:t xml:space="preserve"> </w:t>
      </w:r>
      <w:r w:rsidRPr="00FD414E">
        <w:rPr>
          <w:rFonts w:ascii="Courier New" w:hAnsi="Courier New"/>
          <w:b/>
          <w:color w:val="161616"/>
          <w:w w:val="115"/>
          <w:sz w:val="25"/>
          <w:lang w:val="ru-RU"/>
        </w:rPr>
        <w:t>А</w:t>
      </w:r>
      <w:r w:rsidRPr="00FD414E">
        <w:rPr>
          <w:rFonts w:ascii="Courier New" w:hAnsi="Courier New"/>
          <w:b/>
          <w:color w:val="161616"/>
          <w:spacing w:val="-102"/>
          <w:w w:val="115"/>
          <w:sz w:val="25"/>
          <w:lang w:val="ru-RU"/>
        </w:rPr>
        <w:t xml:space="preserve"> </w:t>
      </w:r>
      <w:r w:rsidRPr="00FD414E">
        <w:rPr>
          <w:rFonts w:ascii="Courier New" w:hAnsi="Courier New"/>
          <w:b/>
          <w:color w:val="161616"/>
          <w:w w:val="115"/>
          <w:sz w:val="25"/>
          <w:lang w:val="ru-RU"/>
        </w:rPr>
        <w:t>Т</w:t>
      </w:r>
      <w:r w:rsidRPr="00FD414E">
        <w:rPr>
          <w:rFonts w:ascii="Courier New" w:hAnsi="Courier New"/>
          <w:b/>
          <w:color w:val="161616"/>
          <w:spacing w:val="-134"/>
          <w:w w:val="115"/>
          <w:sz w:val="25"/>
          <w:lang w:val="ru-RU"/>
        </w:rPr>
        <w:t xml:space="preserve"> </w:t>
      </w:r>
      <w:r w:rsidRPr="00FD414E">
        <w:rPr>
          <w:rFonts w:ascii="Courier New" w:hAnsi="Courier New"/>
          <w:b/>
          <w:color w:val="161616"/>
          <w:w w:val="115"/>
          <w:sz w:val="25"/>
          <w:lang w:val="ru-RU"/>
        </w:rPr>
        <w:t>И</w:t>
      </w:r>
      <w:r w:rsidRPr="00FD414E">
        <w:rPr>
          <w:rFonts w:ascii="Courier New" w:hAnsi="Courier New"/>
          <w:b/>
          <w:color w:val="161616"/>
          <w:spacing w:val="-117"/>
          <w:w w:val="115"/>
          <w:sz w:val="25"/>
          <w:lang w:val="ru-RU"/>
        </w:rPr>
        <w:t xml:space="preserve"> </w:t>
      </w:r>
      <w:r w:rsidRPr="00FD414E">
        <w:rPr>
          <w:rFonts w:ascii="Courier New" w:hAnsi="Courier New"/>
          <w:b/>
          <w:color w:val="161616"/>
          <w:w w:val="115"/>
          <w:sz w:val="25"/>
          <w:lang w:val="ru-RU"/>
        </w:rPr>
        <w:t>В</w:t>
      </w:r>
      <w:r w:rsidRPr="00FD414E">
        <w:rPr>
          <w:rFonts w:ascii="Courier New" w:hAnsi="Courier New"/>
          <w:b/>
          <w:color w:val="161616"/>
          <w:spacing w:val="-119"/>
          <w:w w:val="115"/>
          <w:sz w:val="25"/>
          <w:lang w:val="ru-RU"/>
        </w:rPr>
        <w:t xml:space="preserve"> </w:t>
      </w:r>
      <w:r w:rsidRPr="00FD414E">
        <w:rPr>
          <w:rFonts w:ascii="Courier New" w:hAnsi="Courier New"/>
          <w:b/>
          <w:color w:val="161616"/>
          <w:w w:val="115"/>
          <w:sz w:val="25"/>
          <w:lang w:val="ru-RU"/>
        </w:rPr>
        <w:t>Ы</w:t>
      </w:r>
    </w:p>
    <w:p w:rsidR="00B663C6" w:rsidRPr="00FD414E" w:rsidRDefault="00FD414E">
      <w:pPr>
        <w:spacing w:line="291" w:lineRule="exact"/>
        <w:ind w:left="5513" w:right="4403"/>
        <w:jc w:val="center"/>
        <w:rPr>
          <w:rFonts w:ascii="Times New Roman" w:eastAsia="Times New Roman" w:hAnsi="Times New Roman" w:cs="Times New Roman"/>
          <w:sz w:val="26"/>
          <w:szCs w:val="26"/>
          <w:lang w:val="ru-RU"/>
        </w:rPr>
      </w:pPr>
      <w:r w:rsidRPr="00FD414E">
        <w:rPr>
          <w:rFonts w:ascii="Times New Roman" w:hAnsi="Times New Roman"/>
          <w:color w:val="161616"/>
          <w:w w:val="105"/>
          <w:sz w:val="26"/>
          <w:lang w:val="ru-RU"/>
        </w:rPr>
        <w:t>по</w:t>
      </w:r>
      <w:r w:rsidRPr="00FD414E">
        <w:rPr>
          <w:rFonts w:ascii="Times New Roman" w:hAnsi="Times New Roman"/>
          <w:color w:val="161616"/>
          <w:spacing w:val="13"/>
          <w:w w:val="105"/>
          <w:sz w:val="26"/>
          <w:lang w:val="ru-RU"/>
        </w:rPr>
        <w:t xml:space="preserve"> </w:t>
      </w:r>
      <w:r w:rsidRPr="00FD414E">
        <w:rPr>
          <w:rFonts w:ascii="Times New Roman" w:hAnsi="Times New Roman"/>
          <w:color w:val="161616"/>
          <w:w w:val="105"/>
          <w:sz w:val="26"/>
          <w:lang w:val="ru-RU"/>
        </w:rPr>
        <w:t>футболу</w:t>
      </w:r>
    </w:p>
    <w:p w:rsidR="00B663C6" w:rsidRPr="00FD414E" w:rsidRDefault="00B663C6">
      <w:pPr>
        <w:spacing w:before="2"/>
        <w:rPr>
          <w:rFonts w:ascii="Times New Roman" w:eastAsia="Times New Roman" w:hAnsi="Times New Roman" w:cs="Times New Roman"/>
          <w:sz w:val="17"/>
          <w:szCs w:val="17"/>
          <w:lang w:val="ru-RU"/>
        </w:rPr>
      </w:pPr>
    </w:p>
    <w:p w:rsidR="00B663C6" w:rsidRPr="00FD414E" w:rsidRDefault="00B663C6">
      <w:pPr>
        <w:rPr>
          <w:rFonts w:ascii="Times New Roman" w:eastAsia="Times New Roman" w:hAnsi="Times New Roman" w:cs="Times New Roman"/>
          <w:sz w:val="17"/>
          <w:szCs w:val="17"/>
          <w:lang w:val="ru-RU"/>
        </w:rPr>
        <w:sectPr w:rsidR="00B663C6" w:rsidRPr="00FD414E">
          <w:pgSz w:w="16840" w:h="11910" w:orient="landscape"/>
          <w:pgMar w:top="460" w:right="600" w:bottom="280" w:left="1060" w:header="720" w:footer="720" w:gutter="0"/>
          <w:cols w:space="720"/>
        </w:sectPr>
      </w:pPr>
    </w:p>
    <w:p w:rsidR="00B663C6" w:rsidRPr="00FD414E" w:rsidRDefault="00FD414E">
      <w:pPr>
        <w:spacing w:before="73"/>
        <w:ind w:right="961"/>
        <w:jc w:val="right"/>
        <w:rPr>
          <w:rFonts w:ascii="Times New Roman" w:eastAsia="Times New Roman" w:hAnsi="Times New Roman" w:cs="Times New Roman"/>
          <w:sz w:val="21"/>
          <w:szCs w:val="21"/>
          <w:lang w:val="ru-RU"/>
        </w:rPr>
      </w:pPr>
      <w:r w:rsidRPr="00FD414E">
        <w:rPr>
          <w:rFonts w:ascii="Times New Roman" w:hAnsi="Times New Roman"/>
          <w:b/>
          <w:color w:val="161616"/>
          <w:sz w:val="21"/>
          <w:lang w:val="ru-RU"/>
        </w:rPr>
        <w:lastRenderedPageBreak/>
        <w:t>(на</w:t>
      </w:r>
      <w:r w:rsidRPr="00FD414E">
        <w:rPr>
          <w:rFonts w:ascii="Times New Roman" w:hAnsi="Times New Roman"/>
          <w:b/>
          <w:color w:val="161616"/>
          <w:spacing w:val="22"/>
          <w:sz w:val="21"/>
          <w:lang w:val="ru-RU"/>
        </w:rPr>
        <w:t xml:space="preserve"> </w:t>
      </w:r>
      <w:r w:rsidRPr="00FD414E">
        <w:rPr>
          <w:rFonts w:ascii="Times New Roman" w:hAnsi="Times New Roman"/>
          <w:b/>
          <w:color w:val="161616"/>
          <w:sz w:val="21"/>
          <w:lang w:val="ru-RU"/>
        </w:rPr>
        <w:t>конец</w:t>
      </w:r>
      <w:r w:rsidRPr="00FD414E">
        <w:rPr>
          <w:rFonts w:ascii="Times New Roman" w:hAnsi="Times New Roman"/>
          <w:b/>
          <w:color w:val="161616"/>
          <w:spacing w:val="22"/>
          <w:sz w:val="21"/>
          <w:lang w:val="ru-RU"/>
        </w:rPr>
        <w:t xml:space="preserve"> </w:t>
      </w:r>
      <w:r w:rsidRPr="00FD414E">
        <w:rPr>
          <w:rFonts w:ascii="Times New Roman" w:hAnsi="Times New Roman"/>
          <w:b/>
          <w:color w:val="161616"/>
          <w:sz w:val="21"/>
          <w:lang w:val="ru-RU"/>
        </w:rPr>
        <w:t>учебного</w:t>
      </w:r>
      <w:r w:rsidRPr="00FD414E">
        <w:rPr>
          <w:rFonts w:ascii="Times New Roman" w:hAnsi="Times New Roman"/>
          <w:b/>
          <w:color w:val="161616"/>
          <w:spacing w:val="48"/>
          <w:sz w:val="21"/>
          <w:lang w:val="ru-RU"/>
        </w:rPr>
        <w:t xml:space="preserve"> </w:t>
      </w:r>
      <w:r w:rsidRPr="00FD414E">
        <w:rPr>
          <w:rFonts w:ascii="Times New Roman" w:hAnsi="Times New Roman"/>
          <w:b/>
          <w:color w:val="161616"/>
          <w:sz w:val="21"/>
          <w:lang w:val="ru-RU"/>
        </w:rPr>
        <w:t>года)</w:t>
      </w:r>
    </w:p>
    <w:p w:rsidR="00B663C6" w:rsidRPr="00FD414E" w:rsidRDefault="00FD414E">
      <w:pPr>
        <w:spacing w:before="37"/>
        <w:ind w:left="5755"/>
        <w:jc w:val="center"/>
        <w:rPr>
          <w:rFonts w:ascii="Times New Roman" w:eastAsia="Times New Roman" w:hAnsi="Times New Roman" w:cs="Times New Roman"/>
          <w:sz w:val="21"/>
          <w:szCs w:val="21"/>
          <w:lang w:val="ru-RU"/>
        </w:rPr>
      </w:pPr>
      <w:r w:rsidRPr="00FD414E">
        <w:rPr>
          <w:rFonts w:ascii="Times New Roman" w:eastAsia="Times New Roman" w:hAnsi="Times New Roman" w:cs="Times New Roman"/>
          <w:b/>
          <w:bCs/>
          <w:color w:val="161616"/>
          <w:w w:val="105"/>
          <w:sz w:val="21"/>
          <w:szCs w:val="21"/>
          <w:lang w:val="ru-RU"/>
        </w:rPr>
        <w:t>по</w:t>
      </w:r>
      <w:r w:rsidRPr="00FD414E">
        <w:rPr>
          <w:rFonts w:ascii="Times New Roman" w:eastAsia="Times New Roman" w:hAnsi="Times New Roman" w:cs="Times New Roman"/>
          <w:b/>
          <w:bCs/>
          <w:color w:val="161616"/>
          <w:spacing w:val="-10"/>
          <w:w w:val="105"/>
          <w:sz w:val="21"/>
          <w:szCs w:val="21"/>
          <w:lang w:val="ru-RU"/>
        </w:rPr>
        <w:t xml:space="preserve"> </w:t>
      </w:r>
      <w:r w:rsidRPr="00FD414E">
        <w:rPr>
          <w:rFonts w:ascii="Times New Roman" w:eastAsia="Times New Roman" w:hAnsi="Times New Roman" w:cs="Times New Roman"/>
          <w:b/>
          <w:bCs/>
          <w:color w:val="161616"/>
          <w:w w:val="105"/>
          <w:sz w:val="21"/>
          <w:szCs w:val="21"/>
          <w:lang w:val="ru-RU"/>
        </w:rPr>
        <w:t>этапам</w:t>
      </w:r>
      <w:r w:rsidRPr="00FD414E">
        <w:rPr>
          <w:rFonts w:ascii="Times New Roman" w:eastAsia="Times New Roman" w:hAnsi="Times New Roman" w:cs="Times New Roman"/>
          <w:b/>
          <w:bCs/>
          <w:color w:val="161616"/>
          <w:spacing w:val="4"/>
          <w:w w:val="105"/>
          <w:sz w:val="21"/>
          <w:szCs w:val="21"/>
          <w:lang w:val="ru-RU"/>
        </w:rPr>
        <w:t xml:space="preserve"> </w:t>
      </w:r>
      <w:r w:rsidRPr="00FD414E">
        <w:rPr>
          <w:rFonts w:ascii="Times New Roman" w:eastAsia="Times New Roman" w:hAnsi="Times New Roman" w:cs="Times New Roman"/>
          <w:b/>
          <w:bCs/>
          <w:color w:val="161616"/>
          <w:w w:val="105"/>
          <w:sz w:val="21"/>
          <w:szCs w:val="21"/>
          <w:lang w:val="ru-RU"/>
        </w:rPr>
        <w:t>обучения</w:t>
      </w:r>
      <w:r w:rsidRPr="00FD414E">
        <w:rPr>
          <w:rFonts w:ascii="Times New Roman" w:eastAsia="Times New Roman" w:hAnsi="Times New Roman" w:cs="Times New Roman"/>
          <w:b/>
          <w:bCs/>
          <w:color w:val="161616"/>
          <w:spacing w:val="4"/>
          <w:w w:val="105"/>
          <w:sz w:val="21"/>
          <w:szCs w:val="21"/>
          <w:lang w:val="ru-RU"/>
        </w:rPr>
        <w:t xml:space="preserve"> </w:t>
      </w:r>
      <w:r w:rsidRPr="00FD414E">
        <w:rPr>
          <w:rFonts w:ascii="Times New Roman" w:eastAsia="Times New Roman" w:hAnsi="Times New Roman" w:cs="Times New Roman"/>
          <w:b/>
          <w:bCs/>
          <w:color w:val="161616"/>
          <w:w w:val="105"/>
          <w:sz w:val="21"/>
          <w:szCs w:val="21"/>
          <w:lang w:val="ru-RU"/>
        </w:rPr>
        <w:t>МБОУ</w:t>
      </w:r>
      <w:r w:rsidRPr="00FD414E">
        <w:rPr>
          <w:rFonts w:ascii="Times New Roman" w:eastAsia="Times New Roman" w:hAnsi="Times New Roman" w:cs="Times New Roman"/>
          <w:b/>
          <w:bCs/>
          <w:color w:val="161616"/>
          <w:spacing w:val="-1"/>
          <w:w w:val="105"/>
          <w:sz w:val="21"/>
          <w:szCs w:val="21"/>
          <w:lang w:val="ru-RU"/>
        </w:rPr>
        <w:t xml:space="preserve"> </w:t>
      </w:r>
      <w:r w:rsidRPr="00FD414E">
        <w:rPr>
          <w:rFonts w:ascii="Times New Roman" w:eastAsia="Times New Roman" w:hAnsi="Times New Roman" w:cs="Times New Roman"/>
          <w:b/>
          <w:bCs/>
          <w:color w:val="161616"/>
          <w:w w:val="105"/>
          <w:sz w:val="21"/>
          <w:szCs w:val="21"/>
          <w:lang w:val="ru-RU"/>
        </w:rPr>
        <w:t>ДОД</w:t>
      </w:r>
      <w:r w:rsidRPr="00FD414E">
        <w:rPr>
          <w:rFonts w:ascii="Times New Roman" w:eastAsia="Times New Roman" w:hAnsi="Times New Roman" w:cs="Times New Roman"/>
          <w:b/>
          <w:bCs/>
          <w:color w:val="161616"/>
          <w:spacing w:val="-8"/>
          <w:w w:val="105"/>
          <w:sz w:val="21"/>
          <w:szCs w:val="21"/>
          <w:lang w:val="ru-RU"/>
        </w:rPr>
        <w:t xml:space="preserve"> </w:t>
      </w:r>
      <w:r w:rsidRPr="00FD414E">
        <w:rPr>
          <w:rFonts w:ascii="Times New Roman" w:eastAsia="Times New Roman" w:hAnsi="Times New Roman" w:cs="Times New Roman"/>
          <w:b/>
          <w:bCs/>
          <w:color w:val="161616"/>
          <w:w w:val="105"/>
          <w:sz w:val="21"/>
          <w:szCs w:val="21"/>
          <w:lang w:val="ru-RU"/>
        </w:rPr>
        <w:t>ДЮСШ</w:t>
      </w:r>
      <w:r w:rsidRPr="00FD414E">
        <w:rPr>
          <w:rFonts w:ascii="Times New Roman" w:eastAsia="Times New Roman" w:hAnsi="Times New Roman" w:cs="Times New Roman"/>
          <w:b/>
          <w:bCs/>
          <w:color w:val="161616"/>
          <w:spacing w:val="-1"/>
          <w:w w:val="105"/>
          <w:sz w:val="21"/>
          <w:szCs w:val="21"/>
          <w:lang w:val="ru-RU"/>
        </w:rPr>
        <w:t xml:space="preserve"> </w:t>
      </w:r>
      <w:r w:rsidRPr="00FD414E">
        <w:rPr>
          <w:rFonts w:ascii="Times New Roman" w:eastAsia="Times New Roman" w:hAnsi="Times New Roman" w:cs="Times New Roman"/>
          <w:b/>
          <w:bCs/>
          <w:color w:val="161616"/>
          <w:w w:val="105"/>
          <w:sz w:val="21"/>
          <w:szCs w:val="21"/>
          <w:lang w:val="ru-RU"/>
        </w:rPr>
        <w:t>№</w:t>
      </w:r>
      <w:r w:rsidRPr="00FD414E">
        <w:rPr>
          <w:rFonts w:ascii="Times New Roman" w:eastAsia="Times New Roman" w:hAnsi="Times New Roman" w:cs="Times New Roman"/>
          <w:b/>
          <w:bCs/>
          <w:color w:val="161616"/>
          <w:spacing w:val="-6"/>
          <w:w w:val="105"/>
          <w:sz w:val="21"/>
          <w:szCs w:val="21"/>
          <w:lang w:val="ru-RU"/>
        </w:rPr>
        <w:t xml:space="preserve"> </w:t>
      </w:r>
      <w:r w:rsidRPr="00FD414E">
        <w:rPr>
          <w:rFonts w:ascii="Times New Roman" w:eastAsia="Times New Roman" w:hAnsi="Times New Roman" w:cs="Times New Roman"/>
          <w:b/>
          <w:bCs/>
          <w:color w:val="161616"/>
          <w:w w:val="105"/>
          <w:sz w:val="21"/>
          <w:szCs w:val="21"/>
          <w:lang w:val="ru-RU"/>
        </w:rPr>
        <w:t>3</w:t>
      </w:r>
    </w:p>
    <w:p w:rsidR="00B663C6" w:rsidRPr="00FD414E" w:rsidRDefault="00FD414E">
      <w:pPr>
        <w:rPr>
          <w:rFonts w:ascii="Times New Roman" w:eastAsia="Times New Roman" w:hAnsi="Times New Roman" w:cs="Times New Roman"/>
          <w:b/>
          <w:bCs/>
          <w:sz w:val="26"/>
          <w:szCs w:val="26"/>
          <w:lang w:val="ru-RU"/>
        </w:rPr>
      </w:pPr>
      <w:r w:rsidRPr="00FD414E">
        <w:rPr>
          <w:lang w:val="ru-RU"/>
        </w:rPr>
        <w:br w:type="column"/>
      </w:r>
    </w:p>
    <w:p w:rsidR="00B663C6" w:rsidRPr="00FD414E" w:rsidRDefault="00B663C6">
      <w:pPr>
        <w:spacing w:before="3"/>
        <w:rPr>
          <w:rFonts w:ascii="Times New Roman" w:eastAsia="Times New Roman" w:hAnsi="Times New Roman" w:cs="Times New Roman"/>
          <w:b/>
          <w:bCs/>
          <w:sz w:val="27"/>
          <w:szCs w:val="27"/>
          <w:lang w:val="ru-RU"/>
        </w:rPr>
      </w:pPr>
    </w:p>
    <w:p w:rsidR="00B663C6" w:rsidRPr="00FD414E" w:rsidRDefault="00FD414E">
      <w:pPr>
        <w:ind w:left="2604"/>
        <w:rPr>
          <w:rFonts w:ascii="Times New Roman" w:eastAsia="Times New Roman" w:hAnsi="Times New Roman" w:cs="Times New Roman"/>
          <w:sz w:val="27"/>
          <w:szCs w:val="27"/>
          <w:lang w:val="ru-RU"/>
        </w:rPr>
      </w:pPr>
      <w:r w:rsidRPr="00FD414E">
        <w:rPr>
          <w:rFonts w:ascii="Times New Roman" w:eastAsia="Times New Roman" w:hAnsi="Times New Roman" w:cs="Times New Roman"/>
          <w:b/>
          <w:bCs/>
          <w:color w:val="161616"/>
          <w:sz w:val="27"/>
          <w:szCs w:val="27"/>
          <w:lang w:val="ru-RU"/>
        </w:rPr>
        <w:t>Таблица</w:t>
      </w:r>
      <w:r w:rsidRPr="00FD414E">
        <w:rPr>
          <w:rFonts w:ascii="Times New Roman" w:eastAsia="Times New Roman" w:hAnsi="Times New Roman" w:cs="Times New Roman"/>
          <w:b/>
          <w:bCs/>
          <w:color w:val="161616"/>
          <w:spacing w:val="35"/>
          <w:sz w:val="27"/>
          <w:szCs w:val="27"/>
          <w:lang w:val="ru-RU"/>
        </w:rPr>
        <w:t xml:space="preserve"> </w:t>
      </w:r>
      <w:r w:rsidRPr="00FD414E">
        <w:rPr>
          <w:rFonts w:ascii="Times New Roman" w:eastAsia="Times New Roman" w:hAnsi="Times New Roman" w:cs="Times New Roman"/>
          <w:b/>
          <w:bCs/>
          <w:color w:val="161616"/>
          <w:sz w:val="27"/>
          <w:szCs w:val="27"/>
          <w:lang w:val="ru-RU"/>
        </w:rPr>
        <w:t>№</w:t>
      </w:r>
      <w:r w:rsidRPr="00FD414E">
        <w:rPr>
          <w:rFonts w:ascii="Times New Roman" w:eastAsia="Times New Roman" w:hAnsi="Times New Roman" w:cs="Times New Roman"/>
          <w:b/>
          <w:bCs/>
          <w:color w:val="161616"/>
          <w:spacing w:val="20"/>
          <w:sz w:val="27"/>
          <w:szCs w:val="27"/>
          <w:lang w:val="ru-RU"/>
        </w:rPr>
        <w:t xml:space="preserve"> </w:t>
      </w:r>
      <w:r w:rsidRPr="00FD414E">
        <w:rPr>
          <w:rFonts w:ascii="Times New Roman" w:eastAsia="Times New Roman" w:hAnsi="Times New Roman" w:cs="Times New Roman"/>
          <w:b/>
          <w:bCs/>
          <w:color w:val="161616"/>
          <w:sz w:val="27"/>
          <w:szCs w:val="27"/>
          <w:lang w:val="ru-RU"/>
        </w:rPr>
        <w:t>25</w:t>
      </w:r>
    </w:p>
    <w:p w:rsidR="00B663C6" w:rsidRPr="00FD414E" w:rsidRDefault="00B663C6">
      <w:pPr>
        <w:rPr>
          <w:rFonts w:ascii="Times New Roman" w:eastAsia="Times New Roman" w:hAnsi="Times New Roman" w:cs="Times New Roman"/>
          <w:sz w:val="27"/>
          <w:szCs w:val="27"/>
          <w:lang w:val="ru-RU"/>
        </w:rPr>
        <w:sectPr w:rsidR="00B663C6" w:rsidRPr="00FD414E">
          <w:type w:val="continuous"/>
          <w:pgSz w:w="16840" w:h="11910" w:orient="landscape"/>
          <w:pgMar w:top="1120" w:right="600" w:bottom="280" w:left="1060" w:header="720" w:footer="720" w:gutter="0"/>
          <w:cols w:num="2" w:space="720" w:equalWidth="0">
            <w:col w:w="10312" w:space="40"/>
            <w:col w:w="4828"/>
          </w:cols>
        </w:sectPr>
      </w:pPr>
    </w:p>
    <w:p w:rsidR="00B663C6" w:rsidRPr="00FD414E" w:rsidRDefault="00B663C6">
      <w:pPr>
        <w:rPr>
          <w:rFonts w:ascii="Times New Roman" w:eastAsia="Times New Roman" w:hAnsi="Times New Roman" w:cs="Times New Roman"/>
          <w:b/>
          <w:bCs/>
          <w:sz w:val="20"/>
          <w:szCs w:val="20"/>
          <w:lang w:val="ru-RU"/>
        </w:rPr>
      </w:pPr>
    </w:p>
    <w:p w:rsidR="00B663C6" w:rsidRPr="00FD414E" w:rsidRDefault="00B663C6">
      <w:pPr>
        <w:rPr>
          <w:rFonts w:ascii="Times New Roman" w:eastAsia="Times New Roman" w:hAnsi="Times New Roman" w:cs="Times New Roman"/>
          <w:b/>
          <w:bCs/>
          <w:sz w:val="20"/>
          <w:szCs w:val="20"/>
          <w:lang w:val="ru-RU"/>
        </w:rPr>
      </w:pPr>
    </w:p>
    <w:p w:rsidR="00B663C6" w:rsidRPr="00FD414E" w:rsidRDefault="00B663C6">
      <w:pPr>
        <w:rPr>
          <w:rFonts w:ascii="Times New Roman" w:eastAsia="Times New Roman" w:hAnsi="Times New Roman" w:cs="Times New Roman"/>
          <w:b/>
          <w:bCs/>
          <w:sz w:val="20"/>
          <w:szCs w:val="20"/>
          <w:lang w:val="ru-RU"/>
        </w:rPr>
      </w:pPr>
    </w:p>
    <w:p w:rsidR="00B663C6" w:rsidRPr="00FD414E" w:rsidRDefault="00B663C6">
      <w:pPr>
        <w:rPr>
          <w:rFonts w:ascii="Times New Roman" w:eastAsia="Times New Roman" w:hAnsi="Times New Roman" w:cs="Times New Roman"/>
          <w:b/>
          <w:bCs/>
          <w:sz w:val="20"/>
          <w:szCs w:val="20"/>
          <w:lang w:val="ru-RU"/>
        </w:rPr>
      </w:pPr>
    </w:p>
    <w:p w:rsidR="00B663C6" w:rsidRPr="00FD414E" w:rsidRDefault="00B663C6">
      <w:pPr>
        <w:rPr>
          <w:rFonts w:ascii="Times New Roman" w:eastAsia="Times New Roman" w:hAnsi="Times New Roman" w:cs="Times New Roman"/>
          <w:b/>
          <w:bCs/>
          <w:sz w:val="20"/>
          <w:szCs w:val="20"/>
          <w:lang w:val="ru-RU"/>
        </w:rPr>
      </w:pPr>
    </w:p>
    <w:p w:rsidR="00B663C6" w:rsidRPr="00FD414E" w:rsidRDefault="00B663C6">
      <w:pPr>
        <w:rPr>
          <w:rFonts w:ascii="Times New Roman" w:eastAsia="Times New Roman" w:hAnsi="Times New Roman" w:cs="Times New Roman"/>
          <w:b/>
          <w:bCs/>
          <w:sz w:val="20"/>
          <w:szCs w:val="20"/>
          <w:lang w:val="ru-RU"/>
        </w:rPr>
      </w:pPr>
    </w:p>
    <w:p w:rsidR="00B663C6" w:rsidRPr="00FD414E" w:rsidRDefault="00B663C6">
      <w:pPr>
        <w:rPr>
          <w:rFonts w:ascii="Times New Roman" w:eastAsia="Times New Roman" w:hAnsi="Times New Roman" w:cs="Times New Roman"/>
          <w:b/>
          <w:bCs/>
          <w:sz w:val="20"/>
          <w:szCs w:val="20"/>
          <w:lang w:val="ru-RU"/>
        </w:rPr>
      </w:pPr>
    </w:p>
    <w:p w:rsidR="00B663C6" w:rsidRPr="00FD414E" w:rsidRDefault="00B663C6">
      <w:pPr>
        <w:rPr>
          <w:rFonts w:ascii="Times New Roman" w:eastAsia="Times New Roman" w:hAnsi="Times New Roman" w:cs="Times New Roman"/>
          <w:b/>
          <w:bCs/>
          <w:sz w:val="14"/>
          <w:szCs w:val="14"/>
          <w:lang w:val="ru-RU"/>
        </w:rPr>
      </w:pPr>
    </w:p>
    <w:p w:rsidR="00B663C6" w:rsidRPr="00FD414E" w:rsidRDefault="00174D1F">
      <w:pPr>
        <w:spacing w:before="122"/>
        <w:ind w:right="103"/>
        <w:jc w:val="right"/>
        <w:rPr>
          <w:rFonts w:ascii="Arial" w:eastAsia="Arial" w:hAnsi="Arial" w:cs="Arial"/>
          <w:sz w:val="14"/>
          <w:szCs w:val="14"/>
          <w:lang w:val="ru-RU"/>
        </w:rPr>
      </w:pPr>
      <w:r>
        <w:pict>
          <v:shape id="_x0000_s2990" type="#_x0000_t202" style="position:absolute;left:0;text-align:left;margin-left:58.55pt;margin-top:-76.75pt;width:746.4pt;height:232pt;z-index:18136;mso-position-horizontal-relative:page" filled="f" stroked="f">
            <v:textbox inset="0,0,0,0">
              <w:txbxContent>
                <w:tbl>
                  <w:tblPr>
                    <w:tblStyle w:val="TableNormal"/>
                    <w:tblW w:w="0" w:type="auto"/>
                    <w:tblLayout w:type="fixed"/>
                    <w:tblLook w:val="01E0" w:firstRow="1" w:lastRow="1" w:firstColumn="1" w:lastColumn="1" w:noHBand="0" w:noVBand="0"/>
                  </w:tblPr>
                  <w:tblGrid>
                    <w:gridCol w:w="4543"/>
                    <w:gridCol w:w="1265"/>
                    <w:gridCol w:w="1166"/>
                    <w:gridCol w:w="1114"/>
                    <w:gridCol w:w="1090"/>
                    <w:gridCol w:w="1010"/>
                    <w:gridCol w:w="161"/>
                    <w:gridCol w:w="789"/>
                    <w:gridCol w:w="320"/>
                    <w:gridCol w:w="1186"/>
                    <w:gridCol w:w="1202"/>
                    <w:gridCol w:w="1066"/>
                  </w:tblGrid>
                  <w:tr w:rsidR="00FD414E">
                    <w:trPr>
                      <w:trHeight w:hRule="exact" w:val="574"/>
                    </w:trPr>
                    <w:tc>
                      <w:tcPr>
                        <w:tcW w:w="10188" w:type="dxa"/>
                        <w:gridSpan w:val="6"/>
                        <w:tcBorders>
                          <w:top w:val="single" w:sz="4" w:space="0" w:color="1F1F1F"/>
                          <w:left w:val="single" w:sz="4" w:space="0" w:color="080808"/>
                          <w:bottom w:val="single" w:sz="4" w:space="0" w:color="232323"/>
                          <w:right w:val="nil"/>
                        </w:tcBorders>
                      </w:tcPr>
                      <w:p w:rsidR="00FD414E" w:rsidRDefault="00FD414E">
                        <w:pPr>
                          <w:pStyle w:val="TableParagraph"/>
                          <w:tabs>
                            <w:tab w:val="left" w:pos="7711"/>
                          </w:tabs>
                          <w:spacing w:before="9"/>
                          <w:ind w:left="5344"/>
                          <w:rPr>
                            <w:rFonts w:ascii="Times New Roman" w:eastAsia="Times New Roman" w:hAnsi="Times New Roman" w:cs="Times New Roman"/>
                            <w:sz w:val="26"/>
                            <w:szCs w:val="26"/>
                          </w:rPr>
                        </w:pPr>
                        <w:r>
                          <w:rPr>
                            <w:rFonts w:ascii="Times New Roman" w:hAnsi="Times New Roman"/>
                            <w:color w:val="161616"/>
                            <w:w w:val="105"/>
                            <w:sz w:val="26"/>
                          </w:rPr>
                          <w:t>ТЕХНИЧЕСКАЯ</w:t>
                        </w:r>
                        <w:r>
                          <w:rPr>
                            <w:rFonts w:ascii="Times New Roman" w:hAnsi="Times New Roman"/>
                            <w:color w:val="161616"/>
                            <w:w w:val="105"/>
                            <w:sz w:val="26"/>
                          </w:rPr>
                          <w:tab/>
                        </w:r>
                        <w:r>
                          <w:rPr>
                            <w:rFonts w:ascii="Times New Roman" w:hAnsi="Times New Roman"/>
                            <w:b/>
                            <w:color w:val="161616"/>
                            <w:w w:val="105"/>
                            <w:sz w:val="26"/>
                          </w:rPr>
                          <w:t>ПОДГОТОВКА</w:t>
                        </w:r>
                      </w:p>
                    </w:tc>
                    <w:tc>
                      <w:tcPr>
                        <w:tcW w:w="950" w:type="dxa"/>
                        <w:gridSpan w:val="2"/>
                        <w:tcBorders>
                          <w:top w:val="single" w:sz="4" w:space="0" w:color="1F1F1F"/>
                          <w:left w:val="nil"/>
                          <w:bottom w:val="nil"/>
                          <w:right w:val="nil"/>
                        </w:tcBorders>
                      </w:tcPr>
                      <w:p w:rsidR="00FD414E" w:rsidRDefault="00FD414E"/>
                    </w:tc>
                    <w:tc>
                      <w:tcPr>
                        <w:tcW w:w="3773" w:type="dxa"/>
                        <w:gridSpan w:val="4"/>
                        <w:tcBorders>
                          <w:top w:val="single" w:sz="4" w:space="0" w:color="1F1F1F"/>
                          <w:left w:val="nil"/>
                          <w:bottom w:val="single" w:sz="4" w:space="0" w:color="181818"/>
                          <w:right w:val="single" w:sz="4" w:space="0" w:color="181813"/>
                        </w:tcBorders>
                      </w:tcPr>
                      <w:p w:rsidR="00FD414E" w:rsidRDefault="00FD414E"/>
                    </w:tc>
                  </w:tr>
                  <w:tr w:rsidR="00FD414E">
                    <w:trPr>
                      <w:trHeight w:hRule="exact" w:val="989"/>
                    </w:trPr>
                    <w:tc>
                      <w:tcPr>
                        <w:tcW w:w="4543" w:type="dxa"/>
                        <w:vMerge w:val="restart"/>
                        <w:tcBorders>
                          <w:top w:val="single" w:sz="4" w:space="0" w:color="232323"/>
                          <w:left w:val="single" w:sz="6" w:space="0" w:color="181C44"/>
                          <w:right w:val="single" w:sz="4" w:space="0" w:color="0C0C0C"/>
                        </w:tcBorders>
                      </w:tcPr>
                      <w:p w:rsidR="00FD414E" w:rsidRPr="00FD414E" w:rsidRDefault="00FD414E">
                        <w:pPr>
                          <w:pStyle w:val="TableParagraph"/>
                          <w:spacing w:line="268" w:lineRule="exact"/>
                          <w:ind w:left="1151"/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  <w:lang w:val="ru-RU"/>
                          </w:rPr>
                        </w:pPr>
                        <w:r w:rsidRPr="00FD414E">
                          <w:rPr>
                            <w:rFonts w:ascii="Times New Roman" w:hAnsi="Times New Roman"/>
                            <w:color w:val="161616"/>
                            <w:sz w:val="24"/>
                            <w:lang w:val="ru-RU"/>
                          </w:rPr>
                          <w:t>У</w:t>
                        </w:r>
                        <w:r w:rsidRPr="00FD414E">
                          <w:rPr>
                            <w:rFonts w:ascii="Times New Roman" w:hAnsi="Times New Roman"/>
                            <w:color w:val="161616"/>
                            <w:spacing w:val="4"/>
                            <w:sz w:val="24"/>
                            <w:lang w:val="ru-RU"/>
                          </w:rPr>
                          <w:t xml:space="preserve"> </w:t>
                        </w:r>
                        <w:r w:rsidRPr="00FD414E">
                          <w:rPr>
                            <w:rFonts w:ascii="Times New Roman" w:hAnsi="Times New Roman"/>
                            <w:color w:val="161616"/>
                            <w:sz w:val="24"/>
                            <w:lang w:val="ru-RU"/>
                          </w:rPr>
                          <w:t>П</w:t>
                        </w:r>
                        <w:r w:rsidRPr="00FD414E">
                          <w:rPr>
                            <w:rFonts w:ascii="Times New Roman" w:hAnsi="Times New Roman"/>
                            <w:color w:val="161616"/>
                            <w:spacing w:val="-1"/>
                            <w:sz w:val="24"/>
                            <w:lang w:val="ru-RU"/>
                          </w:rPr>
                          <w:t xml:space="preserve"> </w:t>
                        </w:r>
                        <w:r w:rsidRPr="00FD414E">
                          <w:rPr>
                            <w:rFonts w:ascii="Times New Roman" w:hAnsi="Times New Roman"/>
                            <w:color w:val="161616"/>
                            <w:sz w:val="24"/>
                            <w:lang w:val="ru-RU"/>
                          </w:rPr>
                          <w:t>Р</w:t>
                        </w:r>
                        <w:r w:rsidRPr="00FD414E">
                          <w:rPr>
                            <w:rFonts w:ascii="Times New Roman" w:hAnsi="Times New Roman"/>
                            <w:color w:val="161616"/>
                            <w:spacing w:val="4"/>
                            <w:sz w:val="24"/>
                            <w:lang w:val="ru-RU"/>
                          </w:rPr>
                          <w:t xml:space="preserve"> </w:t>
                        </w:r>
                        <w:r w:rsidRPr="00FD414E">
                          <w:rPr>
                            <w:rFonts w:ascii="Times New Roman" w:hAnsi="Times New Roman"/>
                            <w:color w:val="161616"/>
                            <w:sz w:val="24"/>
                            <w:lang w:val="ru-RU"/>
                          </w:rPr>
                          <w:t>А</w:t>
                        </w:r>
                        <w:r w:rsidRPr="00FD414E">
                          <w:rPr>
                            <w:rFonts w:ascii="Times New Roman" w:hAnsi="Times New Roman"/>
                            <w:color w:val="161616"/>
                            <w:spacing w:val="-3"/>
                            <w:sz w:val="24"/>
                            <w:lang w:val="ru-RU"/>
                          </w:rPr>
                          <w:t xml:space="preserve"> </w:t>
                        </w:r>
                        <w:r w:rsidRPr="00FD414E">
                          <w:rPr>
                            <w:rFonts w:ascii="Times New Roman" w:hAnsi="Times New Roman"/>
                            <w:color w:val="161616"/>
                            <w:sz w:val="24"/>
                            <w:lang w:val="ru-RU"/>
                          </w:rPr>
                          <w:t>Ж</w:t>
                        </w:r>
                        <w:r w:rsidRPr="00FD414E">
                          <w:rPr>
                            <w:rFonts w:ascii="Times New Roman" w:hAnsi="Times New Roman"/>
                            <w:color w:val="161616"/>
                            <w:spacing w:val="-2"/>
                            <w:sz w:val="24"/>
                            <w:lang w:val="ru-RU"/>
                          </w:rPr>
                          <w:t xml:space="preserve"> </w:t>
                        </w:r>
                        <w:r w:rsidRPr="00FD414E">
                          <w:rPr>
                            <w:rFonts w:ascii="Times New Roman" w:hAnsi="Times New Roman"/>
                            <w:color w:val="161616"/>
                            <w:sz w:val="24"/>
                            <w:lang w:val="ru-RU"/>
                          </w:rPr>
                          <w:t>Н</w:t>
                        </w:r>
                        <w:r w:rsidRPr="00FD414E">
                          <w:rPr>
                            <w:rFonts w:ascii="Times New Roman" w:hAnsi="Times New Roman"/>
                            <w:color w:val="161616"/>
                            <w:spacing w:val="3"/>
                            <w:sz w:val="24"/>
                            <w:lang w:val="ru-RU"/>
                          </w:rPr>
                          <w:t xml:space="preserve"> </w:t>
                        </w:r>
                        <w:r w:rsidRPr="00FD414E">
                          <w:rPr>
                            <w:rFonts w:ascii="Times New Roman" w:hAnsi="Times New Roman"/>
                            <w:color w:val="161616"/>
                            <w:sz w:val="24"/>
                            <w:lang w:val="ru-RU"/>
                          </w:rPr>
                          <w:t>Е</w:t>
                        </w:r>
                        <w:r w:rsidRPr="00FD414E">
                          <w:rPr>
                            <w:rFonts w:ascii="Times New Roman" w:hAnsi="Times New Roman"/>
                            <w:color w:val="161616"/>
                            <w:spacing w:val="-3"/>
                            <w:sz w:val="24"/>
                            <w:lang w:val="ru-RU"/>
                          </w:rPr>
                          <w:t xml:space="preserve"> </w:t>
                        </w:r>
                        <w:r w:rsidRPr="00FD414E">
                          <w:rPr>
                            <w:rFonts w:ascii="Times New Roman" w:hAnsi="Times New Roman"/>
                            <w:color w:val="161616"/>
                            <w:sz w:val="24"/>
                            <w:lang w:val="ru-RU"/>
                          </w:rPr>
                          <w:t>Н</w:t>
                        </w:r>
                        <w:r w:rsidRPr="00FD414E">
                          <w:rPr>
                            <w:rFonts w:ascii="Times New Roman" w:hAnsi="Times New Roman"/>
                            <w:color w:val="161616"/>
                            <w:spacing w:val="2"/>
                            <w:sz w:val="24"/>
                            <w:lang w:val="ru-RU"/>
                          </w:rPr>
                          <w:t xml:space="preserve"> </w:t>
                        </w:r>
                        <w:r w:rsidRPr="00FD414E">
                          <w:rPr>
                            <w:rFonts w:ascii="Times New Roman" w:hAnsi="Times New Roman"/>
                            <w:color w:val="161616"/>
                            <w:sz w:val="24"/>
                            <w:lang w:val="ru-RU"/>
                          </w:rPr>
                          <w:t>И</w:t>
                        </w:r>
                        <w:r w:rsidRPr="00FD414E">
                          <w:rPr>
                            <w:rFonts w:ascii="Times New Roman" w:hAnsi="Times New Roman"/>
                            <w:color w:val="161616"/>
                            <w:spacing w:val="-5"/>
                            <w:sz w:val="24"/>
                            <w:lang w:val="ru-RU"/>
                          </w:rPr>
                          <w:t xml:space="preserve"> </w:t>
                        </w:r>
                        <w:r w:rsidRPr="00FD414E">
                          <w:rPr>
                            <w:rFonts w:ascii="Times New Roman" w:hAnsi="Times New Roman"/>
                            <w:color w:val="161616"/>
                            <w:sz w:val="24"/>
                            <w:lang w:val="ru-RU"/>
                          </w:rPr>
                          <w:t>Я</w:t>
                        </w:r>
                      </w:p>
                      <w:p w:rsidR="00FD414E" w:rsidRPr="00FD414E" w:rsidRDefault="00FD414E">
                        <w:pPr>
                          <w:pStyle w:val="TableParagraph"/>
                          <w:rPr>
                            <w:rFonts w:ascii="Arial" w:eastAsia="Arial" w:hAnsi="Arial" w:cs="Arial"/>
                            <w:sz w:val="24"/>
                            <w:szCs w:val="24"/>
                            <w:lang w:val="ru-RU"/>
                          </w:rPr>
                        </w:pPr>
                      </w:p>
                      <w:p w:rsidR="00FD414E" w:rsidRPr="00FD414E" w:rsidRDefault="00FD414E">
                        <w:pPr>
                          <w:pStyle w:val="TableParagraph"/>
                          <w:rPr>
                            <w:rFonts w:ascii="Arial" w:eastAsia="Arial" w:hAnsi="Arial" w:cs="Arial"/>
                            <w:sz w:val="24"/>
                            <w:szCs w:val="24"/>
                            <w:lang w:val="ru-RU"/>
                          </w:rPr>
                        </w:pPr>
                      </w:p>
                      <w:p w:rsidR="00FD414E" w:rsidRPr="00FD414E" w:rsidRDefault="00FD414E">
                        <w:pPr>
                          <w:pStyle w:val="TableParagraph"/>
                          <w:spacing w:before="161"/>
                          <w:ind w:left="-15" w:right="730"/>
                          <w:jc w:val="center"/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  <w:lang w:val="ru-RU"/>
                          </w:rPr>
                        </w:pPr>
                        <w:r w:rsidRPr="00FD414E">
                          <w:rPr>
                            <w:rFonts w:ascii="Arial" w:hAnsi="Arial"/>
                            <w:color w:val="161616"/>
                            <w:w w:val="90"/>
                            <w:sz w:val="10"/>
                            <w:lang w:val="ru-RU"/>
                          </w:rPr>
                          <w:t xml:space="preserve">1   </w:t>
                        </w:r>
                        <w:r w:rsidRPr="00FD414E">
                          <w:rPr>
                            <w:rFonts w:ascii="Arial" w:hAnsi="Arial"/>
                            <w:color w:val="161616"/>
                            <w:spacing w:val="12"/>
                            <w:w w:val="90"/>
                            <w:sz w:val="10"/>
                            <w:lang w:val="ru-RU"/>
                          </w:rPr>
                          <w:t xml:space="preserve"> </w:t>
                        </w:r>
                        <w:r w:rsidRPr="00FD414E">
                          <w:rPr>
                            <w:rFonts w:ascii="Times New Roman" w:hAnsi="Times New Roman"/>
                            <w:color w:val="161616"/>
                            <w:sz w:val="24"/>
                            <w:lang w:val="ru-RU"/>
                          </w:rPr>
                          <w:t>Упражне   я</w:t>
                        </w:r>
                        <w:r w:rsidRPr="00FD414E">
                          <w:rPr>
                            <w:rFonts w:ascii="Times New Roman" w:hAnsi="Times New Roman"/>
                            <w:color w:val="161616"/>
                            <w:spacing w:val="11"/>
                            <w:sz w:val="24"/>
                            <w:lang w:val="ru-RU"/>
                          </w:rPr>
                          <w:t xml:space="preserve"> </w:t>
                        </w:r>
                        <w:r w:rsidRPr="00FD414E">
                          <w:rPr>
                            <w:rFonts w:ascii="Times New Roman" w:hAnsi="Times New Roman"/>
                            <w:color w:val="161616"/>
                            <w:sz w:val="24"/>
                            <w:lang w:val="ru-RU"/>
                          </w:rPr>
                          <w:t>дш</w:t>
                        </w:r>
                        <w:r>
                          <w:rPr>
                            <w:rFonts w:ascii="Times New Roman" w:hAnsi="Times New Roman"/>
                            <w:color w:val="161616"/>
                            <w:sz w:val="24"/>
                          </w:rPr>
                          <w:t>r</w:t>
                        </w:r>
                        <w:r w:rsidRPr="00FD414E">
                          <w:rPr>
                            <w:rFonts w:ascii="Times New Roman" w:hAnsi="Times New Roman"/>
                            <w:color w:val="161616"/>
                            <w:spacing w:val="27"/>
                            <w:sz w:val="24"/>
                            <w:lang w:val="ru-RU"/>
                          </w:rPr>
                          <w:t xml:space="preserve"> </w:t>
                        </w:r>
                        <w:r w:rsidRPr="00FD414E">
                          <w:rPr>
                            <w:rFonts w:ascii="Times New Roman" w:hAnsi="Times New Roman"/>
                            <w:color w:val="161616"/>
                            <w:sz w:val="24"/>
                            <w:lang w:val="ru-RU"/>
                          </w:rPr>
                          <w:t>полевых</w:t>
                        </w:r>
                        <w:r w:rsidRPr="00FD414E">
                          <w:rPr>
                            <w:rFonts w:ascii="Times New Roman" w:hAnsi="Times New Roman"/>
                            <w:color w:val="161616"/>
                            <w:spacing w:val="35"/>
                            <w:sz w:val="24"/>
                            <w:lang w:val="ru-RU"/>
                          </w:rPr>
                          <w:t xml:space="preserve"> </w:t>
                        </w:r>
                        <w:r w:rsidRPr="00FD414E">
                          <w:rPr>
                            <w:rFonts w:ascii="Times New Roman" w:hAnsi="Times New Roman"/>
                            <w:color w:val="161616"/>
                            <w:spacing w:val="-2"/>
                            <w:sz w:val="24"/>
                            <w:lang w:val="ru-RU"/>
                          </w:rPr>
                          <w:t>и</w:t>
                        </w:r>
                        <w:r w:rsidRPr="00FD414E">
                          <w:rPr>
                            <w:rFonts w:ascii="Times New Roman" w:hAnsi="Times New Roman"/>
                            <w:color w:val="161616"/>
                            <w:spacing w:val="-3"/>
                            <w:sz w:val="24"/>
                            <w:lang w:val="ru-RU"/>
                          </w:rPr>
                          <w:t>роков</w:t>
                        </w:r>
                        <w:r w:rsidRPr="00FD414E">
                          <w:rPr>
                            <w:rFonts w:ascii="Times New Roman" w:hAnsi="Times New Roman"/>
                            <w:color w:val="161616"/>
                            <w:sz w:val="24"/>
                            <w:lang w:val="ru-RU"/>
                          </w:rPr>
                          <w:t xml:space="preserve"> </w:t>
                        </w:r>
                        <w:r w:rsidRPr="00FD414E">
                          <w:rPr>
                            <w:rFonts w:ascii="Times New Roman" w:hAnsi="Times New Roman"/>
                            <w:color w:val="161616"/>
                            <w:spacing w:val="2"/>
                            <w:sz w:val="24"/>
                            <w:lang w:val="ru-RU"/>
                          </w:rPr>
                          <w:t xml:space="preserve"> </w:t>
                        </w:r>
                        <w:r w:rsidRPr="00FD414E">
                          <w:rPr>
                            <w:rFonts w:ascii="Times New Roman" w:hAnsi="Times New Roman"/>
                            <w:color w:val="383A3A"/>
                            <w:sz w:val="24"/>
                            <w:lang w:val="ru-RU"/>
                          </w:rPr>
                          <w:t>:</w:t>
                        </w:r>
                      </w:p>
                      <w:p w:rsidR="00FD414E" w:rsidRPr="00FD414E" w:rsidRDefault="00FD414E">
                        <w:pPr>
                          <w:pStyle w:val="a4"/>
                          <w:numPr>
                            <w:ilvl w:val="0"/>
                            <w:numId w:val="13"/>
                          </w:numPr>
                          <w:tabs>
                            <w:tab w:val="left" w:pos="236"/>
                          </w:tabs>
                          <w:spacing w:before="83" w:line="290" w:lineRule="auto"/>
                          <w:ind w:right="1535" w:firstLine="19"/>
                          <w:rPr>
                            <w:rFonts w:ascii="Times New Roman" w:eastAsia="Times New Roman" w:hAnsi="Times New Roman" w:cs="Times New Roman"/>
                            <w:sz w:val="20"/>
                            <w:szCs w:val="20"/>
                            <w:lang w:val="ru-RU"/>
                          </w:rPr>
                        </w:pPr>
                        <w:r w:rsidRPr="00FD414E">
                          <w:rPr>
                            <w:rFonts w:ascii="Times New Roman" w:hAnsi="Times New Roman"/>
                            <w:color w:val="161616"/>
                            <w:sz w:val="20"/>
                            <w:lang w:val="ru-RU"/>
                          </w:rPr>
                          <w:t>.удар</w:t>
                        </w:r>
                        <w:r w:rsidRPr="00FD414E">
                          <w:rPr>
                            <w:rFonts w:ascii="Times New Roman" w:hAnsi="Times New Roman"/>
                            <w:color w:val="161616"/>
                            <w:spacing w:val="-14"/>
                            <w:sz w:val="20"/>
                            <w:lang w:val="ru-RU"/>
                          </w:rPr>
                          <w:t xml:space="preserve"> </w:t>
                        </w:r>
                        <w:r w:rsidRPr="00FD414E">
                          <w:rPr>
                            <w:rFonts w:ascii="Times New Roman" w:hAnsi="Times New Roman"/>
                            <w:color w:val="161616"/>
                            <w:sz w:val="20"/>
                            <w:lang w:val="ru-RU"/>
                          </w:rPr>
                          <w:t>по</w:t>
                        </w:r>
                        <w:r w:rsidRPr="00FD414E">
                          <w:rPr>
                            <w:rFonts w:ascii="Times New Roman" w:hAnsi="Times New Roman"/>
                            <w:color w:val="161616"/>
                            <w:spacing w:val="-5"/>
                            <w:sz w:val="20"/>
                            <w:lang w:val="ru-RU"/>
                          </w:rPr>
                          <w:t xml:space="preserve"> </w:t>
                        </w:r>
                        <w:r w:rsidRPr="00FD414E">
                          <w:rPr>
                            <w:rFonts w:ascii="Times New Roman" w:hAnsi="Times New Roman"/>
                            <w:color w:val="161616"/>
                            <w:sz w:val="20"/>
                            <w:lang w:val="ru-RU"/>
                          </w:rPr>
                          <w:t>мячу</w:t>
                        </w:r>
                        <w:r w:rsidRPr="00FD414E">
                          <w:rPr>
                            <w:rFonts w:ascii="Times New Roman" w:hAnsi="Times New Roman"/>
                            <w:color w:val="161616"/>
                            <w:spacing w:val="3"/>
                            <w:sz w:val="20"/>
                            <w:lang w:val="ru-RU"/>
                          </w:rPr>
                          <w:t xml:space="preserve"> </w:t>
                        </w:r>
                        <w:r w:rsidRPr="00FD414E">
                          <w:rPr>
                            <w:rFonts w:ascii="Times New Roman" w:hAnsi="Times New Roman"/>
                            <w:color w:val="161616"/>
                            <w:sz w:val="20"/>
                            <w:lang w:val="ru-RU"/>
                          </w:rPr>
                          <w:t>ногой</w:t>
                        </w:r>
                        <w:r w:rsidRPr="00FD414E">
                          <w:rPr>
                            <w:rFonts w:ascii="Times New Roman" w:hAnsi="Times New Roman"/>
                            <w:color w:val="161616"/>
                            <w:spacing w:val="-4"/>
                            <w:sz w:val="20"/>
                            <w:lang w:val="ru-RU"/>
                          </w:rPr>
                          <w:t xml:space="preserve"> </w:t>
                        </w:r>
                        <w:r w:rsidRPr="00FD414E">
                          <w:rPr>
                            <w:rFonts w:ascii="Times New Roman" w:hAnsi="Times New Roman"/>
                            <w:color w:val="161616"/>
                            <w:sz w:val="20"/>
                            <w:lang w:val="ru-RU"/>
                          </w:rPr>
                          <w:t>на</w:t>
                        </w:r>
                        <w:r w:rsidRPr="00FD414E">
                          <w:rPr>
                            <w:rFonts w:ascii="Times New Roman" w:hAnsi="Times New Roman"/>
                            <w:color w:val="161616"/>
                            <w:spacing w:val="-12"/>
                            <w:sz w:val="20"/>
                            <w:lang w:val="ru-RU"/>
                          </w:rPr>
                          <w:t xml:space="preserve"> </w:t>
                        </w:r>
                        <w:r w:rsidRPr="00FD414E">
                          <w:rPr>
                            <w:rFonts w:ascii="Times New Roman" w:hAnsi="Times New Roman"/>
                            <w:color w:val="161616"/>
                            <w:sz w:val="20"/>
                            <w:lang w:val="ru-RU"/>
                          </w:rPr>
                          <w:t>точность</w:t>
                        </w:r>
                        <w:r w:rsidRPr="00FD414E">
                          <w:rPr>
                            <w:rFonts w:ascii="Times New Roman" w:hAnsi="Times New Roman"/>
                            <w:color w:val="161616"/>
                            <w:w w:val="99"/>
                            <w:sz w:val="20"/>
                            <w:lang w:val="ru-RU"/>
                          </w:rPr>
                          <w:t xml:space="preserve"> </w:t>
                        </w:r>
                        <w:r w:rsidRPr="00FD414E">
                          <w:rPr>
                            <w:rFonts w:ascii="Times New Roman" w:hAnsi="Times New Roman"/>
                            <w:color w:val="161616"/>
                            <w:sz w:val="20"/>
                            <w:lang w:val="ru-RU"/>
                          </w:rPr>
                          <w:t>(число</w:t>
                        </w:r>
                        <w:r w:rsidRPr="00FD414E">
                          <w:rPr>
                            <w:rFonts w:ascii="Times New Roman" w:hAnsi="Times New Roman"/>
                            <w:color w:val="161616"/>
                            <w:spacing w:val="13"/>
                            <w:sz w:val="20"/>
                            <w:lang w:val="ru-RU"/>
                          </w:rPr>
                          <w:t xml:space="preserve"> </w:t>
                        </w:r>
                        <w:r w:rsidRPr="00FD414E">
                          <w:rPr>
                            <w:rFonts w:ascii="Times New Roman" w:hAnsi="Times New Roman"/>
                            <w:color w:val="161616"/>
                            <w:sz w:val="20"/>
                            <w:lang w:val="ru-RU"/>
                          </w:rPr>
                          <w:t>попаданий).</w:t>
                        </w:r>
                      </w:p>
                      <w:p w:rsidR="00FD414E" w:rsidRPr="00FD414E" w:rsidRDefault="00FD414E">
                        <w:pPr>
                          <w:pStyle w:val="TableParagraph"/>
                          <w:rPr>
                            <w:rFonts w:ascii="Arial" w:eastAsia="Arial" w:hAnsi="Arial" w:cs="Arial"/>
                            <w:sz w:val="16"/>
                            <w:szCs w:val="16"/>
                            <w:lang w:val="ru-RU"/>
                          </w:rPr>
                        </w:pPr>
                      </w:p>
                      <w:p w:rsidR="00FD414E" w:rsidRPr="00FD414E" w:rsidRDefault="00FD414E">
                        <w:pPr>
                          <w:pStyle w:val="a4"/>
                          <w:numPr>
                            <w:ilvl w:val="0"/>
                            <w:numId w:val="13"/>
                          </w:numPr>
                          <w:tabs>
                            <w:tab w:val="left" w:pos="211"/>
                          </w:tabs>
                          <w:spacing w:line="275" w:lineRule="auto"/>
                          <w:ind w:right="179" w:hanging="5"/>
                          <w:rPr>
                            <w:rFonts w:ascii="Times New Roman" w:eastAsia="Times New Roman" w:hAnsi="Times New Roman" w:cs="Times New Roman"/>
                            <w:sz w:val="20"/>
                            <w:szCs w:val="20"/>
                            <w:lang w:val="ru-RU"/>
                          </w:rPr>
                        </w:pPr>
                        <w:r w:rsidRPr="00FD414E">
                          <w:rPr>
                            <w:rFonts w:ascii="Times New Roman" w:hAnsi="Times New Roman"/>
                            <w:color w:val="161616"/>
                            <w:sz w:val="20"/>
                            <w:lang w:val="ru-RU"/>
                          </w:rPr>
                          <w:t>.Ведение мяча,</w:t>
                        </w:r>
                        <w:r w:rsidRPr="00FD414E">
                          <w:rPr>
                            <w:rFonts w:ascii="Times New Roman" w:hAnsi="Times New Roman"/>
                            <w:color w:val="161616"/>
                            <w:spacing w:val="-1"/>
                            <w:sz w:val="20"/>
                            <w:lang w:val="ru-RU"/>
                          </w:rPr>
                          <w:t xml:space="preserve"> </w:t>
                        </w:r>
                        <w:r w:rsidRPr="00FD414E">
                          <w:rPr>
                            <w:rFonts w:ascii="Times New Roman" w:hAnsi="Times New Roman"/>
                            <w:color w:val="161616"/>
                            <w:sz w:val="20"/>
                            <w:lang w:val="ru-RU"/>
                          </w:rPr>
                          <w:t>обводка</w:t>
                        </w:r>
                        <w:r w:rsidRPr="00FD414E">
                          <w:rPr>
                            <w:rFonts w:ascii="Times New Roman" w:hAnsi="Times New Roman"/>
                            <w:color w:val="161616"/>
                            <w:spacing w:val="3"/>
                            <w:sz w:val="20"/>
                            <w:lang w:val="ru-RU"/>
                          </w:rPr>
                          <w:t xml:space="preserve"> </w:t>
                        </w:r>
                        <w:r w:rsidRPr="00FD414E">
                          <w:rPr>
                            <w:rFonts w:ascii="Times New Roman" w:hAnsi="Times New Roman"/>
                            <w:color w:val="161616"/>
                            <w:sz w:val="20"/>
                            <w:lang w:val="ru-RU"/>
                          </w:rPr>
                          <w:t>стоек</w:t>
                        </w:r>
                        <w:r w:rsidRPr="00FD414E">
                          <w:rPr>
                            <w:rFonts w:ascii="Times New Roman" w:hAnsi="Times New Roman"/>
                            <w:color w:val="161616"/>
                            <w:spacing w:val="-4"/>
                            <w:sz w:val="20"/>
                            <w:lang w:val="ru-RU"/>
                          </w:rPr>
                          <w:t xml:space="preserve"> </w:t>
                        </w:r>
                        <w:r w:rsidRPr="00FD414E">
                          <w:rPr>
                            <w:rFonts w:ascii="Times New Roman" w:hAnsi="Times New Roman"/>
                            <w:color w:val="161616"/>
                            <w:sz w:val="20"/>
                            <w:lang w:val="ru-RU"/>
                          </w:rPr>
                          <w:t>и</w:t>
                        </w:r>
                        <w:r w:rsidRPr="00FD414E">
                          <w:rPr>
                            <w:rFonts w:ascii="Times New Roman" w:hAnsi="Times New Roman"/>
                            <w:color w:val="161616"/>
                            <w:spacing w:val="-13"/>
                            <w:sz w:val="20"/>
                            <w:lang w:val="ru-RU"/>
                          </w:rPr>
                          <w:t xml:space="preserve"> </w:t>
                        </w:r>
                        <w:r w:rsidRPr="00FD414E">
                          <w:rPr>
                            <w:rFonts w:ascii="Times New Roman" w:hAnsi="Times New Roman"/>
                            <w:color w:val="262626"/>
                            <w:sz w:val="20"/>
                            <w:lang w:val="ru-RU"/>
                          </w:rPr>
                          <w:t>удар</w:t>
                        </w:r>
                        <w:r w:rsidRPr="00FD414E">
                          <w:rPr>
                            <w:rFonts w:ascii="Times New Roman" w:hAnsi="Times New Roman"/>
                            <w:color w:val="262626"/>
                            <w:spacing w:val="1"/>
                            <w:sz w:val="20"/>
                            <w:lang w:val="ru-RU"/>
                          </w:rPr>
                          <w:t xml:space="preserve"> </w:t>
                        </w:r>
                        <w:r w:rsidRPr="00FD414E">
                          <w:rPr>
                            <w:rFonts w:ascii="Times New Roman" w:hAnsi="Times New Roman"/>
                            <w:color w:val="161616"/>
                            <w:sz w:val="20"/>
                            <w:lang w:val="ru-RU"/>
                          </w:rPr>
                          <w:t>по</w:t>
                        </w:r>
                        <w:r w:rsidRPr="00FD414E">
                          <w:rPr>
                            <w:rFonts w:ascii="Times New Roman" w:hAnsi="Times New Roman"/>
                            <w:color w:val="161616"/>
                            <w:spacing w:val="-4"/>
                            <w:sz w:val="20"/>
                            <w:lang w:val="ru-RU"/>
                          </w:rPr>
                          <w:t xml:space="preserve"> </w:t>
                        </w:r>
                        <w:r w:rsidRPr="00FD414E">
                          <w:rPr>
                            <w:rFonts w:ascii="Times New Roman" w:hAnsi="Times New Roman"/>
                            <w:color w:val="161616"/>
                            <w:sz w:val="20"/>
                            <w:lang w:val="ru-RU"/>
                          </w:rPr>
                          <w:t>воротам</w:t>
                        </w:r>
                        <w:r w:rsidRPr="00FD414E">
                          <w:rPr>
                            <w:rFonts w:ascii="Times New Roman" w:hAnsi="Times New Roman"/>
                            <w:color w:val="161616"/>
                            <w:w w:val="97"/>
                            <w:sz w:val="20"/>
                            <w:lang w:val="ru-RU"/>
                          </w:rPr>
                          <w:t xml:space="preserve"> </w:t>
                        </w:r>
                        <w:r w:rsidRPr="00FD414E">
                          <w:rPr>
                            <w:rFonts w:ascii="Times New Roman" w:hAnsi="Times New Roman"/>
                            <w:color w:val="161616"/>
                            <w:spacing w:val="1"/>
                            <w:sz w:val="20"/>
                            <w:lang w:val="ru-RU"/>
                          </w:rPr>
                          <w:t>(</w:t>
                        </w:r>
                        <w:r w:rsidRPr="00FD414E">
                          <w:rPr>
                            <w:rFonts w:ascii="Times New Roman" w:hAnsi="Times New Roman"/>
                            <w:color w:val="161616"/>
                            <w:spacing w:val="2"/>
                            <w:sz w:val="20"/>
                            <w:lang w:val="ru-RU"/>
                          </w:rPr>
                          <w:t>сек</w:t>
                        </w:r>
                        <w:r w:rsidRPr="00FD414E">
                          <w:rPr>
                            <w:rFonts w:ascii="Times New Roman" w:hAnsi="Times New Roman"/>
                            <w:color w:val="161616"/>
                            <w:spacing w:val="1"/>
                            <w:sz w:val="20"/>
                            <w:lang w:val="ru-RU"/>
                          </w:rPr>
                          <w:t>)</w:t>
                        </w:r>
                        <w:r w:rsidRPr="00FD414E">
                          <w:rPr>
                            <w:rFonts w:ascii="Times New Roman" w:hAnsi="Times New Roman"/>
                            <w:color w:val="383A3A"/>
                            <w:spacing w:val="2"/>
                            <w:sz w:val="20"/>
                            <w:lang w:val="ru-RU"/>
                          </w:rPr>
                          <w:t>.</w:t>
                        </w:r>
                      </w:p>
                      <w:p w:rsidR="00FD414E" w:rsidRPr="00FD414E" w:rsidRDefault="00FD414E">
                        <w:pPr>
                          <w:pStyle w:val="TableParagraph"/>
                          <w:spacing w:before="9"/>
                          <w:rPr>
                            <w:rFonts w:ascii="Arial" w:eastAsia="Arial" w:hAnsi="Arial" w:cs="Arial"/>
                            <w:sz w:val="16"/>
                            <w:szCs w:val="16"/>
                            <w:lang w:val="ru-RU"/>
                          </w:rPr>
                        </w:pPr>
                      </w:p>
                      <w:p w:rsidR="00FD414E" w:rsidRDefault="00FD414E">
                        <w:pPr>
                          <w:pStyle w:val="a4"/>
                          <w:numPr>
                            <w:ilvl w:val="0"/>
                            <w:numId w:val="13"/>
                          </w:numPr>
                          <w:tabs>
                            <w:tab w:val="left" w:pos="226"/>
                          </w:tabs>
                          <w:ind w:left="225" w:hanging="110"/>
                          <w:rPr>
                            <w:rFonts w:ascii="Times New Roman" w:eastAsia="Times New Roman" w:hAnsi="Times New Roman" w:cs="Times New Roman"/>
                            <w:sz w:val="20"/>
                            <w:szCs w:val="20"/>
                          </w:rPr>
                        </w:pPr>
                        <w:r>
                          <w:rPr>
                            <w:rFonts w:ascii="Times New Roman" w:hAnsi="Times New Roman"/>
                            <w:color w:val="383A3A"/>
                            <w:spacing w:val="-2"/>
                            <w:sz w:val="20"/>
                          </w:rPr>
                          <w:t>.</w:t>
                        </w:r>
                        <w:r>
                          <w:rPr>
                            <w:rFonts w:ascii="Times New Roman" w:hAnsi="Times New Roman"/>
                            <w:color w:val="161616"/>
                            <w:spacing w:val="-3"/>
                            <w:sz w:val="20"/>
                          </w:rPr>
                          <w:t>Жонгирование</w:t>
                        </w:r>
                        <w:r>
                          <w:rPr>
                            <w:rFonts w:ascii="Times New Roman" w:hAnsi="Times New Roman"/>
                            <w:color w:val="161616"/>
                            <w:spacing w:val="13"/>
                            <w:sz w:val="20"/>
                          </w:rPr>
                          <w:t xml:space="preserve"> </w:t>
                        </w:r>
                        <w:r>
                          <w:rPr>
                            <w:rFonts w:ascii="Times New Roman" w:hAnsi="Times New Roman"/>
                            <w:color w:val="161616"/>
                            <w:sz w:val="20"/>
                          </w:rPr>
                          <w:t xml:space="preserve">мячом </w:t>
                        </w:r>
                        <w:r>
                          <w:rPr>
                            <w:rFonts w:ascii="Times New Roman" w:hAnsi="Times New Roman"/>
                            <w:color w:val="161616"/>
                            <w:spacing w:val="35"/>
                            <w:sz w:val="20"/>
                          </w:rPr>
                          <w:t xml:space="preserve"> </w:t>
                        </w:r>
                        <w:r>
                          <w:rPr>
                            <w:rFonts w:ascii="Times New Roman" w:hAnsi="Times New Roman"/>
                            <w:color w:val="161616"/>
                            <w:sz w:val="20"/>
                          </w:rPr>
                          <w:t>(количество)</w:t>
                        </w:r>
                        <w:r>
                          <w:rPr>
                            <w:rFonts w:ascii="Times New Roman" w:hAnsi="Times New Roman"/>
                            <w:color w:val="161616"/>
                            <w:spacing w:val="2"/>
                            <w:sz w:val="20"/>
                          </w:rPr>
                          <w:t xml:space="preserve"> </w:t>
                        </w:r>
                        <w:r>
                          <w:rPr>
                            <w:rFonts w:ascii="Times New Roman" w:hAnsi="Times New Roman"/>
                            <w:color w:val="161616"/>
                            <w:spacing w:val="5"/>
                            <w:sz w:val="20"/>
                          </w:rPr>
                          <w:t>раз</w:t>
                        </w:r>
                        <w:r>
                          <w:rPr>
                            <w:rFonts w:ascii="Times New Roman" w:hAnsi="Times New Roman"/>
                            <w:color w:val="383A3A"/>
                            <w:spacing w:val="5"/>
                            <w:sz w:val="20"/>
                          </w:rPr>
                          <w:t>.</w:t>
                        </w:r>
                      </w:p>
                    </w:tc>
                    <w:tc>
                      <w:tcPr>
                        <w:tcW w:w="1265" w:type="dxa"/>
                        <w:vMerge w:val="restart"/>
                        <w:tcBorders>
                          <w:top w:val="single" w:sz="4" w:space="0" w:color="232323"/>
                          <w:left w:val="single" w:sz="4" w:space="0" w:color="0C0C0C"/>
                          <w:right w:val="single" w:sz="4" w:space="0" w:color="0F0F0F"/>
                        </w:tcBorders>
                      </w:tcPr>
                      <w:p w:rsidR="00FD414E" w:rsidRDefault="00FD414E">
                        <w:pPr>
                          <w:pStyle w:val="TableParagraph"/>
                          <w:rPr>
                            <w:rFonts w:ascii="Arial" w:eastAsia="Arial" w:hAnsi="Arial" w:cs="Arial"/>
                          </w:rPr>
                        </w:pPr>
                      </w:p>
                      <w:p w:rsidR="00FD414E" w:rsidRDefault="00FD414E">
                        <w:pPr>
                          <w:pStyle w:val="TableParagraph"/>
                          <w:tabs>
                            <w:tab w:val="left" w:pos="1127"/>
                          </w:tabs>
                          <w:spacing w:before="132"/>
                          <w:ind w:left="369"/>
                          <w:rPr>
                            <w:rFonts w:ascii="Times New Roman" w:eastAsia="Times New Roman" w:hAnsi="Times New Roman" w:cs="Times New Roman"/>
                          </w:rPr>
                        </w:pPr>
                        <w:r>
                          <w:rPr>
                            <w:rFonts w:ascii="Times New Roman"/>
                            <w:color w:val="161616"/>
                            <w:w w:val="400"/>
                          </w:rPr>
                          <w:t>1</w:t>
                        </w:r>
                        <w:r>
                          <w:rPr>
                            <w:rFonts w:ascii="Times New Roman"/>
                            <w:color w:val="161616"/>
                            <w:w w:val="400"/>
                          </w:rPr>
                          <w:tab/>
                        </w:r>
                        <w:r>
                          <w:rPr>
                            <w:rFonts w:ascii="Times New Roman"/>
                            <w:color w:val="676767"/>
                            <w:w w:val="155"/>
                          </w:rPr>
                          <w:t>-</w:t>
                        </w:r>
                      </w:p>
                      <w:p w:rsidR="00FD414E" w:rsidRDefault="00FD414E">
                        <w:pPr>
                          <w:pStyle w:val="TableParagraph"/>
                          <w:rPr>
                            <w:rFonts w:ascii="Arial" w:eastAsia="Arial" w:hAnsi="Arial" w:cs="Arial"/>
                          </w:rPr>
                        </w:pPr>
                      </w:p>
                      <w:p w:rsidR="00FD414E" w:rsidRDefault="00FD414E">
                        <w:pPr>
                          <w:pStyle w:val="TableParagraph"/>
                          <w:rPr>
                            <w:rFonts w:ascii="Arial" w:eastAsia="Arial" w:hAnsi="Arial" w:cs="Arial"/>
                          </w:rPr>
                        </w:pPr>
                      </w:p>
                      <w:p w:rsidR="00FD414E" w:rsidRDefault="00FD414E">
                        <w:pPr>
                          <w:pStyle w:val="TableParagraph"/>
                          <w:spacing w:before="11"/>
                          <w:rPr>
                            <w:rFonts w:ascii="Arial" w:eastAsia="Arial" w:hAnsi="Arial" w:cs="Arial"/>
                            <w:sz w:val="29"/>
                            <w:szCs w:val="29"/>
                          </w:rPr>
                        </w:pPr>
                      </w:p>
                      <w:p w:rsidR="00FD414E" w:rsidRDefault="00FD414E">
                        <w:pPr>
                          <w:pStyle w:val="TableParagraph"/>
                          <w:ind w:left="13"/>
                          <w:jc w:val="center"/>
                          <w:rPr>
                            <w:rFonts w:ascii="Times New Roman" w:eastAsia="Times New Roman" w:hAnsi="Times New Roman" w:cs="Times New Roman"/>
                            <w:sz w:val="20"/>
                            <w:szCs w:val="20"/>
                          </w:rPr>
                        </w:pPr>
                        <w:r>
                          <w:rPr>
                            <w:rFonts w:ascii="Times New Roman"/>
                            <w:color w:val="161616"/>
                            <w:w w:val="105"/>
                            <w:sz w:val="20"/>
                          </w:rPr>
                          <w:t>6</w:t>
                        </w:r>
                      </w:p>
                      <w:p w:rsidR="00FD414E" w:rsidRDefault="00FD414E">
                        <w:pPr>
                          <w:pStyle w:val="TableParagraph"/>
                          <w:rPr>
                            <w:rFonts w:ascii="Arial" w:eastAsia="Arial" w:hAnsi="Arial" w:cs="Arial"/>
                            <w:sz w:val="20"/>
                            <w:szCs w:val="20"/>
                          </w:rPr>
                        </w:pPr>
                      </w:p>
                      <w:p w:rsidR="00FD414E" w:rsidRDefault="00FD414E">
                        <w:pPr>
                          <w:pStyle w:val="TableParagraph"/>
                          <w:rPr>
                            <w:rFonts w:ascii="Arial" w:eastAsia="Arial" w:hAnsi="Arial" w:cs="Arial"/>
                            <w:sz w:val="20"/>
                            <w:szCs w:val="20"/>
                          </w:rPr>
                        </w:pPr>
                      </w:p>
                      <w:p w:rsidR="00FD414E" w:rsidRDefault="00FD414E">
                        <w:pPr>
                          <w:pStyle w:val="TableParagraph"/>
                          <w:rPr>
                            <w:rFonts w:ascii="Arial" w:eastAsia="Arial" w:hAnsi="Arial" w:cs="Arial"/>
                            <w:sz w:val="20"/>
                            <w:szCs w:val="20"/>
                          </w:rPr>
                        </w:pPr>
                      </w:p>
                      <w:p w:rsidR="00FD414E" w:rsidRDefault="00FD414E">
                        <w:pPr>
                          <w:pStyle w:val="TableParagraph"/>
                          <w:rPr>
                            <w:rFonts w:ascii="Arial" w:eastAsia="Arial" w:hAnsi="Arial" w:cs="Arial"/>
                            <w:sz w:val="20"/>
                            <w:szCs w:val="20"/>
                          </w:rPr>
                        </w:pPr>
                      </w:p>
                      <w:p w:rsidR="00FD414E" w:rsidRDefault="00FD414E">
                        <w:pPr>
                          <w:pStyle w:val="TableParagraph"/>
                          <w:spacing w:before="4"/>
                          <w:rPr>
                            <w:rFonts w:ascii="Arial" w:eastAsia="Arial" w:hAnsi="Arial" w:cs="Arial"/>
                            <w:sz w:val="27"/>
                            <w:szCs w:val="27"/>
                          </w:rPr>
                        </w:pPr>
                      </w:p>
                      <w:p w:rsidR="00FD414E" w:rsidRDefault="00FD414E">
                        <w:pPr>
                          <w:pStyle w:val="TableParagraph"/>
                          <w:ind w:left="21"/>
                          <w:jc w:val="center"/>
                          <w:rPr>
                            <w:rFonts w:ascii="Times New Roman" w:eastAsia="Times New Roman" w:hAnsi="Times New Roman" w:cs="Times New Roman"/>
                            <w:sz w:val="20"/>
                            <w:szCs w:val="20"/>
                          </w:rPr>
                        </w:pPr>
                        <w:r>
                          <w:rPr>
                            <w:rFonts w:ascii="Times New Roman"/>
                            <w:color w:val="161616"/>
                            <w:w w:val="105"/>
                            <w:sz w:val="20"/>
                          </w:rPr>
                          <w:t>8</w:t>
                        </w:r>
                      </w:p>
                    </w:tc>
                    <w:tc>
                      <w:tcPr>
                        <w:tcW w:w="1166" w:type="dxa"/>
                        <w:vMerge w:val="restart"/>
                        <w:tcBorders>
                          <w:top w:val="single" w:sz="4" w:space="0" w:color="232323"/>
                          <w:left w:val="single" w:sz="4" w:space="0" w:color="0F0F0F"/>
                          <w:right w:val="single" w:sz="4" w:space="0" w:color="0F0F0F"/>
                        </w:tcBorders>
                      </w:tcPr>
                      <w:p w:rsidR="00FD414E" w:rsidRDefault="00FD414E">
                        <w:pPr>
                          <w:pStyle w:val="TableParagraph"/>
                          <w:rPr>
                            <w:rFonts w:ascii="Arial" w:eastAsia="Arial" w:hAnsi="Arial" w:cs="Arial"/>
                          </w:rPr>
                        </w:pPr>
                      </w:p>
                      <w:p w:rsidR="00FD414E" w:rsidRDefault="00FD414E">
                        <w:pPr>
                          <w:pStyle w:val="TableParagraph"/>
                          <w:spacing w:before="132"/>
                          <w:ind w:left="11"/>
                          <w:jc w:val="center"/>
                          <w:rPr>
                            <w:rFonts w:ascii="Times New Roman" w:eastAsia="Times New Roman" w:hAnsi="Times New Roman" w:cs="Times New Roman"/>
                            <w:sz w:val="20"/>
                            <w:szCs w:val="20"/>
                          </w:rPr>
                        </w:pPr>
                        <w:r>
                          <w:rPr>
                            <w:rFonts w:ascii="Times New Roman" w:hAnsi="Times New Roman"/>
                            <w:color w:val="161616"/>
                            <w:spacing w:val="-57"/>
                            <w:w w:val="165"/>
                          </w:rPr>
                          <w:t>1</w:t>
                        </w:r>
                        <w:r>
                          <w:rPr>
                            <w:rFonts w:ascii="Times New Roman" w:hAnsi="Times New Roman"/>
                            <w:color w:val="161616"/>
                            <w:w w:val="165"/>
                          </w:rPr>
                          <w:t>1</w:t>
                        </w:r>
                        <w:r>
                          <w:rPr>
                            <w:rFonts w:ascii="Times New Roman" w:hAnsi="Times New Roman"/>
                            <w:color w:val="161616"/>
                            <w:spacing w:val="-82"/>
                            <w:w w:val="165"/>
                          </w:rPr>
                          <w:t xml:space="preserve"> </w:t>
                        </w:r>
                        <w:r>
                          <w:rPr>
                            <w:rFonts w:ascii="Times New Roman" w:hAnsi="Times New Roman"/>
                            <w:color w:val="161616"/>
                            <w:w w:val="300"/>
                            <w:sz w:val="20"/>
                          </w:rPr>
                          <w:t>л</w:t>
                        </w:r>
                      </w:p>
                      <w:p w:rsidR="00FD414E" w:rsidRDefault="00FD414E">
                        <w:pPr>
                          <w:pStyle w:val="TableParagraph"/>
                          <w:rPr>
                            <w:rFonts w:ascii="Arial" w:eastAsia="Arial" w:hAnsi="Arial" w:cs="Arial"/>
                          </w:rPr>
                        </w:pPr>
                      </w:p>
                      <w:p w:rsidR="00FD414E" w:rsidRDefault="00FD414E">
                        <w:pPr>
                          <w:pStyle w:val="TableParagraph"/>
                          <w:rPr>
                            <w:rFonts w:ascii="Arial" w:eastAsia="Arial" w:hAnsi="Arial" w:cs="Arial"/>
                          </w:rPr>
                        </w:pPr>
                      </w:p>
                      <w:p w:rsidR="00FD414E" w:rsidRDefault="00FD414E">
                        <w:pPr>
                          <w:pStyle w:val="TableParagraph"/>
                          <w:spacing w:before="4"/>
                          <w:rPr>
                            <w:rFonts w:ascii="Arial" w:eastAsia="Arial" w:hAnsi="Arial" w:cs="Arial"/>
                            <w:sz w:val="30"/>
                            <w:szCs w:val="30"/>
                          </w:rPr>
                        </w:pPr>
                      </w:p>
                      <w:p w:rsidR="00FD414E" w:rsidRDefault="00FD414E">
                        <w:pPr>
                          <w:pStyle w:val="TableParagraph"/>
                          <w:ind w:left="30"/>
                          <w:jc w:val="center"/>
                          <w:rPr>
                            <w:rFonts w:ascii="Times New Roman" w:eastAsia="Times New Roman" w:hAnsi="Times New Roman" w:cs="Times New Roman"/>
                            <w:sz w:val="20"/>
                            <w:szCs w:val="20"/>
                          </w:rPr>
                        </w:pPr>
                        <w:r>
                          <w:rPr>
                            <w:rFonts w:ascii="Times New Roman"/>
                            <w:color w:val="161616"/>
                            <w:w w:val="105"/>
                            <w:sz w:val="20"/>
                          </w:rPr>
                          <w:t>7</w:t>
                        </w:r>
                      </w:p>
                      <w:p w:rsidR="00FD414E" w:rsidRDefault="00FD414E">
                        <w:pPr>
                          <w:pStyle w:val="TableParagraph"/>
                          <w:rPr>
                            <w:rFonts w:ascii="Arial" w:eastAsia="Arial" w:hAnsi="Arial" w:cs="Arial"/>
                            <w:sz w:val="20"/>
                            <w:szCs w:val="20"/>
                          </w:rPr>
                        </w:pPr>
                      </w:p>
                      <w:p w:rsidR="00FD414E" w:rsidRDefault="00FD414E">
                        <w:pPr>
                          <w:pStyle w:val="TableParagraph"/>
                          <w:rPr>
                            <w:rFonts w:ascii="Arial" w:eastAsia="Arial" w:hAnsi="Arial" w:cs="Arial"/>
                            <w:sz w:val="20"/>
                            <w:szCs w:val="20"/>
                          </w:rPr>
                        </w:pPr>
                      </w:p>
                      <w:p w:rsidR="00FD414E" w:rsidRDefault="00FD414E">
                        <w:pPr>
                          <w:pStyle w:val="TableParagraph"/>
                          <w:rPr>
                            <w:rFonts w:ascii="Arial" w:eastAsia="Arial" w:hAnsi="Arial" w:cs="Arial"/>
                            <w:sz w:val="20"/>
                            <w:szCs w:val="20"/>
                          </w:rPr>
                        </w:pPr>
                      </w:p>
                      <w:p w:rsidR="00FD414E" w:rsidRDefault="00FD414E">
                        <w:pPr>
                          <w:pStyle w:val="TableParagraph"/>
                          <w:rPr>
                            <w:rFonts w:ascii="Arial" w:eastAsia="Arial" w:hAnsi="Arial" w:cs="Arial"/>
                            <w:sz w:val="20"/>
                            <w:szCs w:val="20"/>
                          </w:rPr>
                        </w:pPr>
                      </w:p>
                      <w:p w:rsidR="00FD414E" w:rsidRDefault="00FD414E">
                        <w:pPr>
                          <w:pStyle w:val="TableParagraph"/>
                          <w:spacing w:before="10"/>
                          <w:rPr>
                            <w:rFonts w:ascii="Arial" w:eastAsia="Arial" w:hAnsi="Arial" w:cs="Arial"/>
                            <w:sz w:val="26"/>
                            <w:szCs w:val="26"/>
                          </w:rPr>
                        </w:pPr>
                      </w:p>
                      <w:p w:rsidR="00FD414E" w:rsidRDefault="00FD414E">
                        <w:pPr>
                          <w:pStyle w:val="TableParagraph"/>
                          <w:ind w:left="42"/>
                          <w:jc w:val="center"/>
                          <w:rPr>
                            <w:rFonts w:ascii="Times New Roman" w:eastAsia="Times New Roman" w:hAnsi="Times New Roman" w:cs="Times New Roman"/>
                            <w:sz w:val="20"/>
                            <w:szCs w:val="20"/>
                          </w:rPr>
                        </w:pPr>
                        <w:r>
                          <w:rPr>
                            <w:rFonts w:ascii="Times New Roman"/>
                            <w:color w:val="161616"/>
                            <w:spacing w:val="6"/>
                            <w:sz w:val="20"/>
                          </w:rPr>
                          <w:t>1</w:t>
                        </w:r>
                        <w:r>
                          <w:rPr>
                            <w:rFonts w:ascii="Times New Roman"/>
                            <w:color w:val="161616"/>
                            <w:spacing w:val="4"/>
                            <w:sz w:val="20"/>
                          </w:rPr>
                          <w:t>0</w:t>
                        </w:r>
                      </w:p>
                    </w:tc>
                    <w:tc>
                      <w:tcPr>
                        <w:tcW w:w="1114" w:type="dxa"/>
                        <w:vMerge w:val="restart"/>
                        <w:tcBorders>
                          <w:top w:val="single" w:sz="4" w:space="0" w:color="232323"/>
                          <w:left w:val="single" w:sz="4" w:space="0" w:color="0F0F0F"/>
                          <w:right w:val="single" w:sz="4" w:space="0" w:color="0F0F0F"/>
                        </w:tcBorders>
                      </w:tcPr>
                      <w:p w:rsidR="00FD414E" w:rsidRDefault="00FD414E">
                        <w:pPr>
                          <w:pStyle w:val="TableParagraph"/>
                          <w:rPr>
                            <w:rFonts w:ascii="Arial" w:eastAsia="Arial" w:hAnsi="Arial" w:cs="Arial"/>
                          </w:rPr>
                        </w:pPr>
                      </w:p>
                      <w:p w:rsidR="00FD414E" w:rsidRDefault="00FD414E">
                        <w:pPr>
                          <w:pStyle w:val="TableParagraph"/>
                          <w:tabs>
                            <w:tab w:val="left" w:pos="271"/>
                          </w:tabs>
                          <w:spacing w:before="132"/>
                          <w:ind w:left="3"/>
                          <w:jc w:val="center"/>
                          <w:rPr>
                            <w:rFonts w:ascii="Times New Roman" w:eastAsia="Times New Roman" w:hAnsi="Times New Roman" w:cs="Times New Roman"/>
                            <w:sz w:val="20"/>
                            <w:szCs w:val="20"/>
                          </w:rPr>
                        </w:pPr>
                        <w:r>
                          <w:rPr>
                            <w:rFonts w:ascii="Times New Roman" w:hAnsi="Times New Roman"/>
                            <w:color w:val="B6B6B6"/>
                            <w:w w:val="70"/>
                            <w:sz w:val="20"/>
                          </w:rPr>
                          <w:t>-</w:t>
                        </w:r>
                        <w:r>
                          <w:rPr>
                            <w:rFonts w:ascii="Times New Roman" w:hAnsi="Times New Roman"/>
                            <w:color w:val="B6B6B6"/>
                            <w:w w:val="70"/>
                            <w:sz w:val="20"/>
                          </w:rPr>
                          <w:tab/>
                        </w:r>
                        <w:r>
                          <w:rPr>
                            <w:rFonts w:ascii="Times New Roman" w:hAnsi="Times New Roman"/>
                            <w:color w:val="161616"/>
                            <w:w w:val="75"/>
                            <w:sz w:val="20"/>
                          </w:rPr>
                          <w:t>]</w:t>
                        </w:r>
                        <w:r>
                          <w:rPr>
                            <w:rFonts w:ascii="Times New Roman" w:hAnsi="Times New Roman"/>
                            <w:color w:val="161616"/>
                            <w:spacing w:val="-6"/>
                            <w:w w:val="75"/>
                            <w:sz w:val="20"/>
                          </w:rPr>
                          <w:t xml:space="preserve"> </w:t>
                        </w:r>
                        <w:r>
                          <w:rPr>
                            <w:rFonts w:ascii="Times New Roman" w:hAnsi="Times New Roman"/>
                            <w:color w:val="262626"/>
                          </w:rPr>
                          <w:t>2</w:t>
                        </w:r>
                        <w:r>
                          <w:rPr>
                            <w:rFonts w:ascii="Times New Roman" w:hAnsi="Times New Roman"/>
                            <w:color w:val="262626"/>
                            <w:spacing w:val="-1"/>
                          </w:rPr>
                          <w:t xml:space="preserve"> </w:t>
                        </w:r>
                        <w:r>
                          <w:rPr>
                            <w:rFonts w:ascii="Times New Roman" w:hAnsi="Times New Roman"/>
                            <w:color w:val="161616"/>
                            <w:sz w:val="20"/>
                          </w:rPr>
                          <w:t>лсr</w:t>
                        </w:r>
                        <w:r>
                          <w:rPr>
                            <w:rFonts w:ascii="Times New Roman" w:hAnsi="Times New Roman"/>
                            <w:color w:val="161616"/>
                            <w:spacing w:val="69"/>
                            <w:sz w:val="20"/>
                          </w:rPr>
                          <w:t xml:space="preserve"> </w:t>
                        </w:r>
                        <w:r>
                          <w:rPr>
                            <w:rFonts w:ascii="Times New Roman" w:hAnsi="Times New Roman"/>
                            <w:color w:val="B6B6B6"/>
                            <w:w w:val="75"/>
                            <w:sz w:val="20"/>
                          </w:rPr>
                          <w:t>-</w:t>
                        </w:r>
                        <w:r>
                          <w:rPr>
                            <w:rFonts w:ascii="Times New Roman" w:hAnsi="Times New Roman"/>
                            <w:color w:val="B6B6B6"/>
                            <w:spacing w:val="-5"/>
                            <w:w w:val="75"/>
                            <w:sz w:val="20"/>
                          </w:rPr>
                          <w:t xml:space="preserve"> </w:t>
                        </w:r>
                        <w:r>
                          <w:rPr>
                            <w:rFonts w:ascii="Times New Roman" w:hAnsi="Times New Roman"/>
                            <w:color w:val="797979"/>
                            <w:w w:val="75"/>
                            <w:sz w:val="20"/>
                          </w:rPr>
                          <w:t>-</w:t>
                        </w:r>
                      </w:p>
                      <w:p w:rsidR="00FD414E" w:rsidRDefault="00FD414E">
                        <w:pPr>
                          <w:pStyle w:val="TableParagraph"/>
                          <w:rPr>
                            <w:rFonts w:ascii="Arial" w:eastAsia="Arial" w:hAnsi="Arial" w:cs="Arial"/>
                          </w:rPr>
                        </w:pPr>
                      </w:p>
                      <w:p w:rsidR="00FD414E" w:rsidRDefault="00FD414E">
                        <w:pPr>
                          <w:pStyle w:val="TableParagraph"/>
                          <w:rPr>
                            <w:rFonts w:ascii="Arial" w:eastAsia="Arial" w:hAnsi="Arial" w:cs="Arial"/>
                          </w:rPr>
                        </w:pPr>
                      </w:p>
                      <w:p w:rsidR="00FD414E" w:rsidRDefault="00FD414E">
                        <w:pPr>
                          <w:pStyle w:val="TableParagraph"/>
                          <w:spacing w:before="4"/>
                          <w:rPr>
                            <w:rFonts w:ascii="Arial" w:eastAsia="Arial" w:hAnsi="Arial" w:cs="Arial"/>
                            <w:sz w:val="30"/>
                            <w:szCs w:val="30"/>
                          </w:rPr>
                        </w:pPr>
                      </w:p>
                      <w:p w:rsidR="00FD414E" w:rsidRDefault="00FD414E">
                        <w:pPr>
                          <w:pStyle w:val="TableParagraph"/>
                          <w:ind w:left="33"/>
                          <w:jc w:val="center"/>
                          <w:rPr>
                            <w:rFonts w:ascii="Times New Roman" w:eastAsia="Times New Roman" w:hAnsi="Times New Roman" w:cs="Times New Roman"/>
                            <w:sz w:val="20"/>
                            <w:szCs w:val="20"/>
                          </w:rPr>
                        </w:pPr>
                        <w:r>
                          <w:rPr>
                            <w:rFonts w:ascii="Times New Roman"/>
                            <w:color w:val="161616"/>
                            <w:w w:val="105"/>
                            <w:sz w:val="20"/>
                          </w:rPr>
                          <w:t>8</w:t>
                        </w:r>
                      </w:p>
                      <w:p w:rsidR="00FD414E" w:rsidRDefault="00FD414E">
                        <w:pPr>
                          <w:pStyle w:val="TableParagraph"/>
                          <w:rPr>
                            <w:rFonts w:ascii="Arial" w:eastAsia="Arial" w:hAnsi="Arial" w:cs="Arial"/>
                            <w:sz w:val="20"/>
                            <w:szCs w:val="20"/>
                          </w:rPr>
                        </w:pPr>
                      </w:p>
                      <w:p w:rsidR="00FD414E" w:rsidRDefault="00FD414E">
                        <w:pPr>
                          <w:pStyle w:val="TableParagraph"/>
                          <w:rPr>
                            <w:rFonts w:ascii="Arial" w:eastAsia="Arial" w:hAnsi="Arial" w:cs="Arial"/>
                            <w:sz w:val="20"/>
                            <w:szCs w:val="20"/>
                          </w:rPr>
                        </w:pPr>
                      </w:p>
                      <w:p w:rsidR="00FD414E" w:rsidRDefault="00FD414E">
                        <w:pPr>
                          <w:pStyle w:val="TableParagraph"/>
                          <w:rPr>
                            <w:rFonts w:ascii="Arial" w:eastAsia="Arial" w:hAnsi="Arial" w:cs="Arial"/>
                            <w:sz w:val="20"/>
                            <w:szCs w:val="20"/>
                          </w:rPr>
                        </w:pPr>
                      </w:p>
                      <w:p w:rsidR="00FD414E" w:rsidRDefault="00FD414E">
                        <w:pPr>
                          <w:pStyle w:val="TableParagraph"/>
                          <w:rPr>
                            <w:rFonts w:ascii="Arial" w:eastAsia="Arial" w:hAnsi="Arial" w:cs="Arial"/>
                            <w:sz w:val="20"/>
                            <w:szCs w:val="20"/>
                          </w:rPr>
                        </w:pPr>
                      </w:p>
                      <w:p w:rsidR="00FD414E" w:rsidRDefault="00FD414E">
                        <w:pPr>
                          <w:pStyle w:val="TableParagraph"/>
                          <w:spacing w:before="5"/>
                          <w:rPr>
                            <w:rFonts w:ascii="Arial" w:eastAsia="Arial" w:hAnsi="Arial" w:cs="Arial"/>
                            <w:sz w:val="26"/>
                            <w:szCs w:val="26"/>
                          </w:rPr>
                        </w:pPr>
                      </w:p>
                      <w:p w:rsidR="00FD414E" w:rsidRDefault="00FD414E">
                        <w:pPr>
                          <w:pStyle w:val="TableParagraph"/>
                          <w:ind w:left="50"/>
                          <w:jc w:val="center"/>
                          <w:rPr>
                            <w:rFonts w:ascii="Arial" w:eastAsia="Arial" w:hAnsi="Arial" w:cs="Arial"/>
                            <w:sz w:val="20"/>
                            <w:szCs w:val="20"/>
                          </w:rPr>
                        </w:pPr>
                        <w:r>
                          <w:rPr>
                            <w:rFonts w:ascii="Arial"/>
                            <w:color w:val="161616"/>
                            <w:sz w:val="20"/>
                          </w:rPr>
                          <w:t>12</w:t>
                        </w:r>
                      </w:p>
                    </w:tc>
                    <w:tc>
                      <w:tcPr>
                        <w:tcW w:w="1090" w:type="dxa"/>
                        <w:vMerge w:val="restart"/>
                        <w:tcBorders>
                          <w:top w:val="single" w:sz="4" w:space="0" w:color="232323"/>
                          <w:left w:val="single" w:sz="4" w:space="0" w:color="0F0F0F"/>
                          <w:right w:val="single" w:sz="4" w:space="0" w:color="0F0F0F"/>
                        </w:tcBorders>
                      </w:tcPr>
                      <w:p w:rsidR="00FD414E" w:rsidRDefault="00FD414E">
                        <w:pPr>
                          <w:pStyle w:val="TableParagraph"/>
                          <w:rPr>
                            <w:rFonts w:ascii="Arial" w:eastAsia="Arial" w:hAnsi="Arial" w:cs="Arial"/>
                            <w:sz w:val="20"/>
                            <w:szCs w:val="20"/>
                          </w:rPr>
                        </w:pPr>
                      </w:p>
                      <w:p w:rsidR="00FD414E" w:rsidRDefault="00FD414E">
                        <w:pPr>
                          <w:pStyle w:val="TableParagraph"/>
                          <w:tabs>
                            <w:tab w:val="left" w:pos="757"/>
                          </w:tabs>
                          <w:spacing w:before="173"/>
                          <w:ind w:left="56"/>
                          <w:jc w:val="center"/>
                          <w:rPr>
                            <w:rFonts w:ascii="Arial" w:eastAsia="Arial" w:hAnsi="Arial" w:cs="Arial"/>
                            <w:sz w:val="20"/>
                            <w:szCs w:val="20"/>
                          </w:rPr>
                        </w:pPr>
                        <w:r>
                          <w:rPr>
                            <w:rFonts w:ascii="Arial"/>
                            <w:color w:val="B6B6B6"/>
                            <w:w w:val="105"/>
                            <w:sz w:val="20"/>
                          </w:rPr>
                          <w:t>-</w:t>
                        </w:r>
                        <w:r>
                          <w:rPr>
                            <w:rFonts w:ascii="Arial"/>
                            <w:color w:val="B6B6B6"/>
                            <w:spacing w:val="-43"/>
                            <w:w w:val="105"/>
                            <w:sz w:val="20"/>
                          </w:rPr>
                          <w:t xml:space="preserve"> </w:t>
                        </w:r>
                        <w:r>
                          <w:rPr>
                            <w:rFonts w:ascii="Arial"/>
                            <w:color w:val="161616"/>
                            <w:w w:val="105"/>
                            <w:sz w:val="20"/>
                          </w:rPr>
                          <w:t>13</w:t>
                        </w:r>
                        <w:r>
                          <w:rPr>
                            <w:rFonts w:ascii="Arial"/>
                            <w:color w:val="161616"/>
                            <w:w w:val="105"/>
                            <w:sz w:val="20"/>
                          </w:rPr>
                          <w:tab/>
                        </w:r>
                        <w:r>
                          <w:rPr>
                            <w:rFonts w:ascii="Arial"/>
                            <w:color w:val="B6B6B6"/>
                            <w:w w:val="135"/>
                            <w:sz w:val="20"/>
                          </w:rPr>
                          <w:t>-</w:t>
                        </w:r>
                      </w:p>
                      <w:p w:rsidR="00FD414E" w:rsidRDefault="00FD414E">
                        <w:pPr>
                          <w:pStyle w:val="TableParagraph"/>
                          <w:rPr>
                            <w:rFonts w:ascii="Arial" w:eastAsia="Arial" w:hAnsi="Arial" w:cs="Arial"/>
                            <w:sz w:val="20"/>
                            <w:szCs w:val="20"/>
                          </w:rPr>
                        </w:pPr>
                      </w:p>
                      <w:p w:rsidR="00FD414E" w:rsidRDefault="00FD414E">
                        <w:pPr>
                          <w:pStyle w:val="TableParagraph"/>
                          <w:rPr>
                            <w:rFonts w:ascii="Arial" w:eastAsia="Arial" w:hAnsi="Arial" w:cs="Arial"/>
                            <w:sz w:val="20"/>
                            <w:szCs w:val="20"/>
                          </w:rPr>
                        </w:pPr>
                      </w:p>
                      <w:p w:rsidR="00FD414E" w:rsidRDefault="00FD414E">
                        <w:pPr>
                          <w:pStyle w:val="TableParagraph"/>
                          <w:rPr>
                            <w:rFonts w:ascii="Arial" w:eastAsia="Arial" w:hAnsi="Arial" w:cs="Arial"/>
                            <w:sz w:val="20"/>
                            <w:szCs w:val="20"/>
                          </w:rPr>
                        </w:pPr>
                      </w:p>
                      <w:p w:rsidR="00FD414E" w:rsidRDefault="00FD414E">
                        <w:pPr>
                          <w:pStyle w:val="TableParagraph"/>
                          <w:spacing w:before="170"/>
                          <w:ind w:left="20"/>
                          <w:jc w:val="center"/>
                          <w:rPr>
                            <w:rFonts w:ascii="Times New Roman" w:eastAsia="Times New Roman" w:hAnsi="Times New Roman" w:cs="Times New Roman"/>
                            <w:sz w:val="20"/>
                            <w:szCs w:val="20"/>
                          </w:rPr>
                        </w:pPr>
                        <w:r>
                          <w:rPr>
                            <w:rFonts w:ascii="Times New Roman"/>
                            <w:color w:val="161616"/>
                            <w:w w:val="105"/>
                            <w:sz w:val="20"/>
                          </w:rPr>
                          <w:t>6</w:t>
                        </w:r>
                      </w:p>
                      <w:p w:rsidR="00FD414E" w:rsidRDefault="00FD414E">
                        <w:pPr>
                          <w:pStyle w:val="TableParagraph"/>
                          <w:rPr>
                            <w:rFonts w:ascii="Arial" w:eastAsia="Arial" w:hAnsi="Arial" w:cs="Arial"/>
                            <w:sz w:val="20"/>
                            <w:szCs w:val="20"/>
                          </w:rPr>
                        </w:pPr>
                      </w:p>
                      <w:p w:rsidR="00FD414E" w:rsidRDefault="00FD414E">
                        <w:pPr>
                          <w:pStyle w:val="TableParagraph"/>
                          <w:rPr>
                            <w:rFonts w:ascii="Arial" w:eastAsia="Arial" w:hAnsi="Arial" w:cs="Arial"/>
                            <w:sz w:val="20"/>
                            <w:szCs w:val="20"/>
                          </w:rPr>
                        </w:pPr>
                      </w:p>
                      <w:p w:rsidR="00FD414E" w:rsidRDefault="00FD414E">
                        <w:pPr>
                          <w:pStyle w:val="TableParagraph"/>
                          <w:spacing w:before="4"/>
                          <w:rPr>
                            <w:rFonts w:ascii="Arial" w:eastAsia="Arial" w:hAnsi="Arial" w:cs="Arial"/>
                            <w:sz w:val="24"/>
                            <w:szCs w:val="24"/>
                          </w:rPr>
                        </w:pPr>
                      </w:p>
                      <w:p w:rsidR="00FD414E" w:rsidRDefault="00FD414E">
                        <w:pPr>
                          <w:pStyle w:val="TableParagraph"/>
                          <w:ind w:left="42"/>
                          <w:jc w:val="center"/>
                          <w:rPr>
                            <w:rFonts w:ascii="Times New Roman" w:eastAsia="Times New Roman" w:hAnsi="Times New Roman" w:cs="Times New Roman"/>
                            <w:sz w:val="20"/>
                            <w:szCs w:val="20"/>
                          </w:rPr>
                        </w:pPr>
                        <w:r>
                          <w:rPr>
                            <w:rFonts w:ascii="Times New Roman"/>
                            <w:color w:val="161616"/>
                            <w:sz w:val="20"/>
                          </w:rPr>
                          <w:t>10</w:t>
                        </w:r>
                        <w:r>
                          <w:rPr>
                            <w:rFonts w:ascii="Times New Roman"/>
                            <w:color w:val="383A3A"/>
                            <w:spacing w:val="4"/>
                            <w:sz w:val="20"/>
                          </w:rPr>
                          <w:t>.</w:t>
                        </w:r>
                        <w:r>
                          <w:rPr>
                            <w:rFonts w:ascii="Times New Roman"/>
                            <w:color w:val="161616"/>
                            <w:sz w:val="20"/>
                          </w:rPr>
                          <w:t>0</w:t>
                        </w:r>
                      </w:p>
                      <w:p w:rsidR="00FD414E" w:rsidRDefault="00FD414E">
                        <w:pPr>
                          <w:pStyle w:val="TableParagraph"/>
                          <w:spacing w:before="2"/>
                          <w:rPr>
                            <w:rFonts w:ascii="Arial" w:eastAsia="Arial" w:hAnsi="Arial" w:cs="Arial"/>
                          </w:rPr>
                        </w:pPr>
                      </w:p>
                      <w:p w:rsidR="00FD414E" w:rsidRDefault="00FD414E">
                        <w:pPr>
                          <w:pStyle w:val="TableParagraph"/>
                          <w:ind w:left="50"/>
                          <w:jc w:val="center"/>
                          <w:rPr>
                            <w:rFonts w:ascii="Courier New" w:eastAsia="Courier New" w:hAnsi="Courier New" w:cs="Courier New"/>
                            <w:sz w:val="23"/>
                            <w:szCs w:val="23"/>
                          </w:rPr>
                        </w:pPr>
                        <w:r>
                          <w:rPr>
                            <w:rFonts w:ascii="Courier New"/>
                            <w:color w:val="161616"/>
                            <w:spacing w:val="-14"/>
                            <w:sz w:val="23"/>
                          </w:rPr>
                          <w:t>2</w:t>
                        </w:r>
                        <w:r>
                          <w:rPr>
                            <w:rFonts w:ascii="Courier New"/>
                            <w:color w:val="161616"/>
                            <w:spacing w:val="-13"/>
                            <w:sz w:val="23"/>
                          </w:rPr>
                          <w:t>0</w:t>
                        </w:r>
                      </w:p>
                    </w:tc>
                    <w:tc>
                      <w:tcPr>
                        <w:tcW w:w="1010" w:type="dxa"/>
                        <w:vMerge w:val="restart"/>
                        <w:tcBorders>
                          <w:top w:val="single" w:sz="4" w:space="0" w:color="232323"/>
                          <w:left w:val="single" w:sz="4" w:space="0" w:color="0F0F0F"/>
                          <w:right w:val="nil"/>
                        </w:tcBorders>
                      </w:tcPr>
                      <w:p w:rsidR="00FD414E" w:rsidRDefault="00FD414E">
                        <w:pPr>
                          <w:pStyle w:val="TableParagraph"/>
                          <w:rPr>
                            <w:rFonts w:ascii="Arial" w:eastAsia="Arial" w:hAnsi="Arial" w:cs="Arial"/>
                          </w:rPr>
                        </w:pPr>
                      </w:p>
                      <w:p w:rsidR="00FD414E" w:rsidRDefault="00FD414E">
                        <w:pPr>
                          <w:pStyle w:val="TableParagraph"/>
                          <w:spacing w:before="132"/>
                          <w:ind w:left="16"/>
                          <w:rPr>
                            <w:rFonts w:ascii="Times New Roman" w:eastAsia="Times New Roman" w:hAnsi="Times New Roman" w:cs="Times New Roman"/>
                            <w:sz w:val="20"/>
                            <w:szCs w:val="20"/>
                          </w:rPr>
                        </w:pPr>
                        <w:r>
                          <w:rPr>
                            <w:rFonts w:ascii="Arial" w:hAnsi="Arial"/>
                            <w:color w:val="797979"/>
                            <w:w w:val="90"/>
                            <w:sz w:val="20"/>
                          </w:rPr>
                          <w:t>-</w:t>
                        </w:r>
                        <w:r>
                          <w:rPr>
                            <w:rFonts w:ascii="Arial" w:hAnsi="Arial"/>
                            <w:color w:val="797979"/>
                            <w:spacing w:val="73"/>
                            <w:w w:val="90"/>
                            <w:sz w:val="20"/>
                          </w:rPr>
                          <w:t xml:space="preserve"> </w:t>
                        </w:r>
                        <w:r>
                          <w:rPr>
                            <w:rFonts w:ascii="Arial" w:hAnsi="Arial"/>
                            <w:color w:val="B6B6B6"/>
                            <w:w w:val="55"/>
                            <w:sz w:val="20"/>
                          </w:rPr>
                          <w:t xml:space="preserve">-  </w:t>
                        </w:r>
                        <w:r>
                          <w:rPr>
                            <w:rFonts w:ascii="Arial" w:hAnsi="Arial"/>
                            <w:color w:val="B6B6B6"/>
                            <w:spacing w:val="5"/>
                            <w:w w:val="55"/>
                            <w:sz w:val="20"/>
                          </w:rPr>
                          <w:t xml:space="preserve"> </w:t>
                        </w:r>
                        <w:r>
                          <w:rPr>
                            <w:rFonts w:ascii="Times New Roman" w:hAnsi="Times New Roman"/>
                            <w:color w:val="161616"/>
                            <w:w w:val="110"/>
                          </w:rPr>
                          <w:t>14</w:t>
                        </w:r>
                        <w:r>
                          <w:rPr>
                            <w:rFonts w:ascii="Times New Roman" w:hAnsi="Times New Roman"/>
                            <w:color w:val="161616"/>
                            <w:spacing w:val="-36"/>
                            <w:w w:val="110"/>
                          </w:rPr>
                          <w:t xml:space="preserve"> </w:t>
                        </w:r>
                        <w:r>
                          <w:rPr>
                            <w:rFonts w:ascii="Times New Roman" w:hAnsi="Times New Roman"/>
                            <w:color w:val="161616"/>
                            <w:w w:val="110"/>
                            <w:sz w:val="20"/>
                          </w:rPr>
                          <w:t>лсr</w:t>
                        </w:r>
                      </w:p>
                      <w:p w:rsidR="00FD414E" w:rsidRDefault="00FD414E">
                        <w:pPr>
                          <w:pStyle w:val="TableParagraph"/>
                          <w:rPr>
                            <w:rFonts w:ascii="Arial" w:eastAsia="Arial" w:hAnsi="Arial" w:cs="Arial"/>
                          </w:rPr>
                        </w:pPr>
                      </w:p>
                      <w:p w:rsidR="00FD414E" w:rsidRDefault="00FD414E">
                        <w:pPr>
                          <w:pStyle w:val="TableParagraph"/>
                          <w:rPr>
                            <w:rFonts w:ascii="Arial" w:eastAsia="Arial" w:hAnsi="Arial" w:cs="Arial"/>
                          </w:rPr>
                        </w:pPr>
                      </w:p>
                      <w:p w:rsidR="00FD414E" w:rsidRDefault="00FD414E">
                        <w:pPr>
                          <w:pStyle w:val="TableParagraph"/>
                          <w:spacing w:before="4"/>
                          <w:rPr>
                            <w:rFonts w:ascii="Arial" w:eastAsia="Arial" w:hAnsi="Arial" w:cs="Arial"/>
                            <w:sz w:val="30"/>
                            <w:szCs w:val="30"/>
                          </w:rPr>
                        </w:pPr>
                      </w:p>
                      <w:p w:rsidR="00FD414E" w:rsidRDefault="00FD414E">
                        <w:pPr>
                          <w:pStyle w:val="TableParagraph"/>
                          <w:ind w:left="185"/>
                          <w:jc w:val="center"/>
                          <w:rPr>
                            <w:rFonts w:ascii="Times New Roman" w:eastAsia="Times New Roman" w:hAnsi="Times New Roman" w:cs="Times New Roman"/>
                            <w:sz w:val="20"/>
                            <w:szCs w:val="20"/>
                          </w:rPr>
                        </w:pPr>
                        <w:r>
                          <w:rPr>
                            <w:rFonts w:ascii="Times New Roman"/>
                            <w:color w:val="161616"/>
                            <w:sz w:val="20"/>
                          </w:rPr>
                          <w:t>7</w:t>
                        </w:r>
                      </w:p>
                      <w:p w:rsidR="00FD414E" w:rsidRDefault="00FD414E">
                        <w:pPr>
                          <w:pStyle w:val="TableParagraph"/>
                          <w:rPr>
                            <w:rFonts w:ascii="Arial" w:eastAsia="Arial" w:hAnsi="Arial" w:cs="Arial"/>
                            <w:sz w:val="20"/>
                            <w:szCs w:val="20"/>
                          </w:rPr>
                        </w:pPr>
                      </w:p>
                      <w:p w:rsidR="00FD414E" w:rsidRDefault="00FD414E">
                        <w:pPr>
                          <w:pStyle w:val="TableParagraph"/>
                          <w:rPr>
                            <w:rFonts w:ascii="Arial" w:eastAsia="Arial" w:hAnsi="Arial" w:cs="Arial"/>
                            <w:sz w:val="20"/>
                            <w:szCs w:val="20"/>
                          </w:rPr>
                        </w:pPr>
                      </w:p>
                      <w:p w:rsidR="00FD414E" w:rsidRDefault="00FD414E">
                        <w:pPr>
                          <w:pStyle w:val="TableParagraph"/>
                          <w:spacing w:before="8"/>
                          <w:rPr>
                            <w:rFonts w:ascii="Arial" w:eastAsia="Arial" w:hAnsi="Arial" w:cs="Arial"/>
                            <w:sz w:val="24"/>
                            <w:szCs w:val="24"/>
                          </w:rPr>
                        </w:pPr>
                      </w:p>
                      <w:p w:rsidR="00FD414E" w:rsidRDefault="00FD414E">
                        <w:pPr>
                          <w:pStyle w:val="TableParagraph"/>
                          <w:ind w:left="159"/>
                          <w:jc w:val="center"/>
                          <w:rPr>
                            <w:rFonts w:ascii="Times New Roman" w:eastAsia="Times New Roman" w:hAnsi="Times New Roman" w:cs="Times New Roman"/>
                            <w:sz w:val="20"/>
                            <w:szCs w:val="20"/>
                          </w:rPr>
                        </w:pPr>
                        <w:r>
                          <w:rPr>
                            <w:rFonts w:ascii="Times New Roman"/>
                            <w:color w:val="161616"/>
                            <w:w w:val="105"/>
                            <w:sz w:val="20"/>
                          </w:rPr>
                          <w:t>9.5</w:t>
                        </w:r>
                      </w:p>
                      <w:p w:rsidR="00FD414E" w:rsidRDefault="00FD414E">
                        <w:pPr>
                          <w:pStyle w:val="TableParagraph"/>
                          <w:spacing w:before="2"/>
                          <w:rPr>
                            <w:rFonts w:ascii="Arial" w:eastAsia="Arial" w:hAnsi="Arial" w:cs="Arial"/>
                          </w:rPr>
                        </w:pPr>
                      </w:p>
                      <w:p w:rsidR="00FD414E" w:rsidRDefault="00FD414E">
                        <w:pPr>
                          <w:pStyle w:val="TableParagraph"/>
                          <w:ind w:left="161"/>
                          <w:jc w:val="center"/>
                          <w:rPr>
                            <w:rFonts w:ascii="Times New Roman" w:eastAsia="Times New Roman" w:hAnsi="Times New Roman" w:cs="Times New Roman"/>
                            <w:sz w:val="20"/>
                            <w:szCs w:val="20"/>
                          </w:rPr>
                        </w:pPr>
                        <w:r>
                          <w:rPr>
                            <w:rFonts w:ascii="Times New Roman"/>
                            <w:color w:val="161616"/>
                            <w:w w:val="105"/>
                            <w:sz w:val="20"/>
                          </w:rPr>
                          <w:t>25</w:t>
                        </w:r>
                      </w:p>
                    </w:tc>
                    <w:tc>
                      <w:tcPr>
                        <w:tcW w:w="1270" w:type="dxa"/>
                        <w:gridSpan w:val="3"/>
                        <w:tcBorders>
                          <w:top w:val="nil"/>
                          <w:left w:val="nil"/>
                          <w:bottom w:val="single" w:sz="4" w:space="0" w:color="000000"/>
                          <w:right w:val="single" w:sz="4" w:space="0" w:color="131313"/>
                        </w:tcBorders>
                      </w:tcPr>
                      <w:p w:rsidR="00FD414E" w:rsidRDefault="00FD414E">
                        <w:pPr>
                          <w:pStyle w:val="TableParagraph"/>
                          <w:rPr>
                            <w:rFonts w:ascii="Arial" w:eastAsia="Arial" w:hAnsi="Arial" w:cs="Arial"/>
                          </w:rPr>
                        </w:pPr>
                      </w:p>
                      <w:p w:rsidR="00FD414E" w:rsidRDefault="00FD414E">
                        <w:pPr>
                          <w:pStyle w:val="TableParagraph"/>
                          <w:spacing w:before="137"/>
                          <w:ind w:left="226" w:right="-33"/>
                          <w:rPr>
                            <w:rFonts w:ascii="Times New Roman" w:eastAsia="Times New Roman" w:hAnsi="Times New Roman" w:cs="Times New Roman"/>
                            <w:sz w:val="20"/>
                            <w:szCs w:val="20"/>
                          </w:rPr>
                        </w:pPr>
                        <w:r>
                          <w:rPr>
                            <w:rFonts w:ascii="Times New Roman" w:hAnsi="Times New Roman"/>
                            <w:color w:val="161616"/>
                            <w:spacing w:val="-99"/>
                            <w:w w:val="160"/>
                          </w:rPr>
                          <w:t>1</w:t>
                        </w:r>
                        <w:r>
                          <w:rPr>
                            <w:rFonts w:ascii="Times New Roman" w:hAnsi="Times New Roman"/>
                            <w:color w:val="161616"/>
                            <w:w w:val="160"/>
                          </w:rPr>
                          <w:t>5</w:t>
                        </w:r>
                        <w:r>
                          <w:rPr>
                            <w:rFonts w:ascii="Times New Roman" w:hAnsi="Times New Roman"/>
                            <w:color w:val="161616"/>
                            <w:spacing w:val="-37"/>
                            <w:w w:val="160"/>
                          </w:rPr>
                          <w:t xml:space="preserve"> </w:t>
                        </w:r>
                        <w:r>
                          <w:rPr>
                            <w:rFonts w:ascii="Times New Roman" w:hAnsi="Times New Roman"/>
                            <w:color w:val="161616"/>
                            <w:w w:val="160"/>
                            <w:sz w:val="20"/>
                          </w:rPr>
                          <w:t>ле</w:t>
                        </w:r>
                        <w:r>
                          <w:rPr>
                            <w:rFonts w:ascii="Times New Roman" w:hAnsi="Times New Roman"/>
                            <w:color w:val="161616"/>
                            <w:spacing w:val="-79"/>
                            <w:w w:val="160"/>
                            <w:sz w:val="20"/>
                          </w:rPr>
                          <w:t>т</w:t>
                        </w:r>
                        <w:r>
                          <w:rPr>
                            <w:rFonts w:ascii="Times New Roman" w:hAnsi="Times New Roman"/>
                            <w:color w:val="4F4F4F"/>
                            <w:w w:val="160"/>
                            <w:sz w:val="20"/>
                          </w:rPr>
                          <w:t>_,</w:t>
                        </w:r>
                      </w:p>
                    </w:tc>
                    <w:tc>
                      <w:tcPr>
                        <w:tcW w:w="1186" w:type="dxa"/>
                        <w:vMerge w:val="restart"/>
                        <w:tcBorders>
                          <w:top w:val="single" w:sz="4" w:space="0" w:color="181818"/>
                          <w:left w:val="single" w:sz="4" w:space="0" w:color="131313"/>
                          <w:right w:val="single" w:sz="4" w:space="0" w:color="0F0F0F"/>
                        </w:tcBorders>
                      </w:tcPr>
                      <w:p w:rsidR="00FD414E" w:rsidRDefault="00FD414E">
                        <w:pPr>
                          <w:pStyle w:val="TableParagraph"/>
                          <w:rPr>
                            <w:rFonts w:ascii="Arial" w:eastAsia="Arial" w:hAnsi="Arial" w:cs="Arial"/>
                            <w:sz w:val="20"/>
                            <w:szCs w:val="20"/>
                          </w:rPr>
                        </w:pPr>
                      </w:p>
                      <w:p w:rsidR="00FD414E" w:rsidRDefault="00FD414E">
                        <w:pPr>
                          <w:pStyle w:val="TableParagraph"/>
                          <w:tabs>
                            <w:tab w:val="left" w:pos="378"/>
                          </w:tabs>
                          <w:spacing w:before="173"/>
                          <w:ind w:left="16" w:right="-19"/>
                          <w:jc w:val="center"/>
                          <w:rPr>
                            <w:rFonts w:ascii="Times New Roman" w:eastAsia="Times New Roman" w:hAnsi="Times New Roman" w:cs="Times New Roman"/>
                            <w:sz w:val="20"/>
                            <w:szCs w:val="20"/>
                          </w:rPr>
                        </w:pPr>
                        <w:r>
                          <w:rPr>
                            <w:rFonts w:ascii="Arial" w:hAnsi="Arial"/>
                            <w:color w:val="161616"/>
                            <w:w w:val="99"/>
                            <w:sz w:val="20"/>
                            <w:u w:val="single" w:color="4E4E4E"/>
                          </w:rPr>
                          <w:t xml:space="preserve"> </w:t>
                        </w:r>
                        <w:r>
                          <w:rPr>
                            <w:rFonts w:ascii="Arial" w:hAnsi="Arial"/>
                            <w:color w:val="161616"/>
                            <w:sz w:val="20"/>
                            <w:u w:val="single" w:color="4E4E4E"/>
                          </w:rPr>
                          <w:tab/>
                        </w:r>
                        <w:r>
                          <w:rPr>
                            <w:rFonts w:ascii="Arial" w:hAnsi="Arial"/>
                            <w:color w:val="161616"/>
                            <w:spacing w:val="12"/>
                            <w:w w:val="71"/>
                            <w:sz w:val="20"/>
                            <w:u w:val="single" w:color="4E4E4E"/>
                          </w:rPr>
                          <w:t>1</w:t>
                        </w:r>
                        <w:r>
                          <w:rPr>
                            <w:rFonts w:ascii="Times New Roman" w:hAnsi="Times New Roman"/>
                            <w:color w:val="161616"/>
                            <w:spacing w:val="-63"/>
                            <w:w w:val="94"/>
                            <w:sz w:val="20"/>
                          </w:rPr>
                          <w:t>б</w:t>
                        </w:r>
                        <w:r>
                          <w:rPr>
                            <w:rFonts w:ascii="Times New Roman" w:hAnsi="Times New Roman"/>
                            <w:color w:val="383A3A"/>
                            <w:spacing w:val="-4"/>
                            <w:w w:val="123"/>
                            <w:sz w:val="20"/>
                          </w:rPr>
                          <w:t>_</w:t>
                        </w:r>
                        <w:r>
                          <w:rPr>
                            <w:rFonts w:ascii="Times New Roman" w:hAnsi="Times New Roman"/>
                            <w:color w:val="161616"/>
                            <w:spacing w:val="-101"/>
                            <w:w w:val="110"/>
                            <w:sz w:val="20"/>
                          </w:rPr>
                          <w:t>л</w:t>
                        </w:r>
                        <w:r>
                          <w:rPr>
                            <w:rFonts w:ascii="Times New Roman" w:hAnsi="Times New Roman"/>
                            <w:color w:val="4F4F4F"/>
                            <w:spacing w:val="-18"/>
                            <w:w w:val="123"/>
                            <w:sz w:val="20"/>
                          </w:rPr>
                          <w:t>_</w:t>
                        </w:r>
                        <w:r>
                          <w:rPr>
                            <w:rFonts w:ascii="Times New Roman" w:hAnsi="Times New Roman"/>
                            <w:color w:val="161616"/>
                            <w:spacing w:val="-76"/>
                            <w:w w:val="111"/>
                            <w:sz w:val="20"/>
                          </w:rPr>
                          <w:t>е</w:t>
                        </w:r>
                        <w:r>
                          <w:rPr>
                            <w:rFonts w:ascii="Times New Roman" w:hAnsi="Times New Roman"/>
                            <w:color w:val="4F4F4F"/>
                            <w:spacing w:val="-56"/>
                            <w:w w:val="123"/>
                            <w:sz w:val="20"/>
                          </w:rPr>
                          <w:t>_</w:t>
                        </w:r>
                        <w:r>
                          <w:rPr>
                            <w:rFonts w:ascii="Times New Roman" w:hAnsi="Times New Roman"/>
                            <w:color w:val="161616"/>
                            <w:spacing w:val="-40"/>
                            <w:w w:val="117"/>
                            <w:sz w:val="20"/>
                          </w:rPr>
                          <w:t>т</w:t>
                        </w:r>
                        <w:r>
                          <w:rPr>
                            <w:rFonts w:ascii="Times New Roman" w:hAnsi="Times New Roman"/>
                            <w:color w:val="383A3A"/>
                            <w:spacing w:val="-15"/>
                            <w:w w:val="147"/>
                            <w:sz w:val="20"/>
                          </w:rPr>
                          <w:t>_-</w:t>
                        </w:r>
                        <w:r>
                          <w:rPr>
                            <w:rFonts w:ascii="Times New Roman" w:hAnsi="Times New Roman"/>
                            <w:color w:val="383A3A"/>
                            <w:w w:val="147"/>
                            <w:sz w:val="20"/>
                          </w:rPr>
                          <w:t>-</w:t>
                        </w:r>
                      </w:p>
                      <w:p w:rsidR="00FD414E" w:rsidRDefault="00FD414E">
                        <w:pPr>
                          <w:pStyle w:val="TableParagraph"/>
                          <w:rPr>
                            <w:rFonts w:ascii="Arial" w:eastAsia="Arial" w:hAnsi="Arial" w:cs="Arial"/>
                            <w:sz w:val="20"/>
                            <w:szCs w:val="20"/>
                          </w:rPr>
                        </w:pPr>
                      </w:p>
                      <w:p w:rsidR="00FD414E" w:rsidRDefault="00FD414E">
                        <w:pPr>
                          <w:pStyle w:val="TableParagraph"/>
                          <w:rPr>
                            <w:rFonts w:ascii="Arial" w:eastAsia="Arial" w:hAnsi="Arial" w:cs="Arial"/>
                            <w:sz w:val="20"/>
                            <w:szCs w:val="20"/>
                          </w:rPr>
                        </w:pPr>
                      </w:p>
                      <w:p w:rsidR="00FD414E" w:rsidRDefault="00FD414E">
                        <w:pPr>
                          <w:pStyle w:val="TableParagraph"/>
                          <w:rPr>
                            <w:rFonts w:ascii="Arial" w:eastAsia="Arial" w:hAnsi="Arial" w:cs="Arial"/>
                            <w:sz w:val="20"/>
                            <w:szCs w:val="20"/>
                          </w:rPr>
                        </w:pPr>
                      </w:p>
                      <w:p w:rsidR="00FD414E" w:rsidRDefault="00FD414E">
                        <w:pPr>
                          <w:pStyle w:val="TableParagraph"/>
                          <w:spacing w:before="156"/>
                          <w:ind w:left="14"/>
                          <w:jc w:val="center"/>
                          <w:rPr>
                            <w:rFonts w:ascii="Times New Roman" w:eastAsia="Times New Roman" w:hAnsi="Times New Roman" w:cs="Times New Roman"/>
                          </w:rPr>
                        </w:pPr>
                        <w:r>
                          <w:rPr>
                            <w:rFonts w:ascii="Times New Roman"/>
                            <w:color w:val="161616"/>
                          </w:rPr>
                          <w:t>6</w:t>
                        </w:r>
                      </w:p>
                      <w:p w:rsidR="00FD414E" w:rsidRDefault="00FD414E">
                        <w:pPr>
                          <w:pStyle w:val="TableParagraph"/>
                          <w:rPr>
                            <w:rFonts w:ascii="Arial" w:eastAsia="Arial" w:hAnsi="Arial" w:cs="Arial"/>
                          </w:rPr>
                        </w:pPr>
                      </w:p>
                      <w:p w:rsidR="00FD414E" w:rsidRDefault="00FD414E">
                        <w:pPr>
                          <w:pStyle w:val="TableParagraph"/>
                          <w:rPr>
                            <w:rFonts w:ascii="Arial" w:eastAsia="Arial" w:hAnsi="Arial" w:cs="Arial"/>
                          </w:rPr>
                        </w:pPr>
                      </w:p>
                      <w:p w:rsidR="00FD414E" w:rsidRDefault="00FD414E">
                        <w:pPr>
                          <w:pStyle w:val="TableParagraph"/>
                          <w:spacing w:before="4"/>
                          <w:rPr>
                            <w:rFonts w:ascii="Arial" w:eastAsia="Arial" w:hAnsi="Arial" w:cs="Arial"/>
                            <w:sz w:val="20"/>
                            <w:szCs w:val="20"/>
                          </w:rPr>
                        </w:pPr>
                      </w:p>
                      <w:p w:rsidR="00FD414E" w:rsidRDefault="00FD414E">
                        <w:pPr>
                          <w:pStyle w:val="TableParagraph"/>
                          <w:ind w:left="16"/>
                          <w:jc w:val="center"/>
                          <w:rPr>
                            <w:rFonts w:ascii="Times New Roman" w:eastAsia="Times New Roman" w:hAnsi="Times New Roman" w:cs="Times New Roman"/>
                            <w:sz w:val="20"/>
                            <w:szCs w:val="20"/>
                          </w:rPr>
                        </w:pPr>
                        <w:r>
                          <w:rPr>
                            <w:rFonts w:ascii="Times New Roman"/>
                            <w:color w:val="161616"/>
                            <w:spacing w:val="12"/>
                            <w:sz w:val="20"/>
                          </w:rPr>
                          <w:t>8</w:t>
                        </w:r>
                        <w:r>
                          <w:rPr>
                            <w:rFonts w:ascii="Times New Roman"/>
                            <w:color w:val="383A3A"/>
                            <w:sz w:val="20"/>
                          </w:rPr>
                          <w:t>.7</w:t>
                        </w:r>
                      </w:p>
                    </w:tc>
                    <w:tc>
                      <w:tcPr>
                        <w:tcW w:w="1202" w:type="dxa"/>
                        <w:vMerge w:val="restart"/>
                        <w:tcBorders>
                          <w:top w:val="single" w:sz="4" w:space="0" w:color="181818"/>
                          <w:left w:val="single" w:sz="4" w:space="0" w:color="0F0F0F"/>
                          <w:right w:val="nil"/>
                        </w:tcBorders>
                      </w:tcPr>
                      <w:p w:rsidR="00FD414E" w:rsidRDefault="00FD414E">
                        <w:pPr>
                          <w:pStyle w:val="TableParagraph"/>
                          <w:rPr>
                            <w:rFonts w:ascii="Arial" w:eastAsia="Arial" w:hAnsi="Arial" w:cs="Arial"/>
                            <w:sz w:val="20"/>
                            <w:szCs w:val="20"/>
                          </w:rPr>
                        </w:pPr>
                      </w:p>
                      <w:p w:rsidR="00FD414E" w:rsidRDefault="00FD414E">
                        <w:pPr>
                          <w:pStyle w:val="TableParagraph"/>
                          <w:spacing w:before="173"/>
                          <w:ind w:left="9" w:right="-31"/>
                          <w:jc w:val="center"/>
                          <w:rPr>
                            <w:rFonts w:ascii="Times New Roman" w:eastAsia="Times New Roman" w:hAnsi="Times New Roman" w:cs="Times New Roman"/>
                            <w:sz w:val="20"/>
                            <w:szCs w:val="20"/>
                          </w:rPr>
                        </w:pPr>
                        <w:r>
                          <w:rPr>
                            <w:rFonts w:ascii="Times New Roman" w:hAnsi="Times New Roman"/>
                            <w:color w:val="383A3A"/>
                            <w:w w:val="125"/>
                            <w:sz w:val="20"/>
                          </w:rPr>
                          <w:t xml:space="preserve">t- </w:t>
                        </w:r>
                        <w:r>
                          <w:rPr>
                            <w:rFonts w:ascii="Times New Roman" w:hAnsi="Times New Roman"/>
                            <w:color w:val="383A3A"/>
                            <w:spacing w:val="32"/>
                            <w:w w:val="125"/>
                            <w:sz w:val="20"/>
                          </w:rPr>
                          <w:t xml:space="preserve"> </w:t>
                        </w:r>
                        <w:r>
                          <w:rPr>
                            <w:rFonts w:ascii="Times New Roman" w:hAnsi="Times New Roman"/>
                            <w:color w:val="161616"/>
                            <w:spacing w:val="6"/>
                            <w:w w:val="115"/>
                            <w:sz w:val="20"/>
                          </w:rPr>
                          <w:t>1</w:t>
                        </w:r>
                        <w:r>
                          <w:rPr>
                            <w:rFonts w:ascii="Times New Roman" w:hAnsi="Times New Roman"/>
                            <w:color w:val="262626"/>
                            <w:w w:val="115"/>
                            <w:sz w:val="20"/>
                          </w:rPr>
                          <w:t>7</w:t>
                        </w:r>
                        <w:r>
                          <w:rPr>
                            <w:rFonts w:ascii="Times New Roman" w:hAnsi="Times New Roman"/>
                            <w:color w:val="262626"/>
                            <w:spacing w:val="-7"/>
                            <w:w w:val="115"/>
                            <w:sz w:val="20"/>
                          </w:rPr>
                          <w:t xml:space="preserve"> </w:t>
                        </w:r>
                        <w:r>
                          <w:rPr>
                            <w:rFonts w:ascii="Times New Roman" w:hAnsi="Times New Roman"/>
                            <w:color w:val="262626"/>
                            <w:spacing w:val="-26"/>
                            <w:w w:val="115"/>
                            <w:sz w:val="20"/>
                          </w:rPr>
                          <w:t>л</w:t>
                        </w:r>
                        <w:r>
                          <w:rPr>
                            <w:rFonts w:ascii="Times New Roman" w:hAnsi="Times New Roman"/>
                            <w:color w:val="262626"/>
                            <w:spacing w:val="-71"/>
                            <w:w w:val="115"/>
                            <w:sz w:val="20"/>
                          </w:rPr>
                          <w:t>е</w:t>
                        </w:r>
                        <w:r>
                          <w:rPr>
                            <w:rFonts w:ascii="Times New Roman" w:hAnsi="Times New Roman"/>
                            <w:color w:val="262626"/>
                            <w:spacing w:val="-64"/>
                            <w:w w:val="115"/>
                            <w:sz w:val="20"/>
                          </w:rPr>
                          <w:t>-</w:t>
                        </w:r>
                        <w:r>
                          <w:rPr>
                            <w:rFonts w:ascii="Times New Roman" w:hAnsi="Times New Roman"/>
                            <w:color w:val="262626"/>
                            <w:spacing w:val="-391"/>
                            <w:w w:val="115"/>
                            <w:sz w:val="20"/>
                          </w:rPr>
                          <w:t>-</w:t>
                        </w:r>
                        <w:r>
                          <w:rPr>
                            <w:rFonts w:ascii="Times New Roman" w:hAnsi="Times New Roman"/>
                            <w:color w:val="262626"/>
                            <w:w w:val="115"/>
                            <w:sz w:val="20"/>
                          </w:rPr>
                          <w:t xml:space="preserve">т  </w:t>
                        </w:r>
                        <w:r>
                          <w:rPr>
                            <w:rFonts w:ascii="Times New Roman" w:hAnsi="Times New Roman"/>
                            <w:color w:val="262626"/>
                            <w:spacing w:val="6"/>
                            <w:w w:val="115"/>
                            <w:sz w:val="20"/>
                          </w:rPr>
                          <w:t xml:space="preserve"> </w:t>
                        </w:r>
                        <w:r>
                          <w:rPr>
                            <w:rFonts w:ascii="Times New Roman" w:hAnsi="Times New Roman"/>
                            <w:color w:val="4F4F4F"/>
                            <w:w w:val="115"/>
                            <w:sz w:val="20"/>
                          </w:rPr>
                          <w:t>--</w:t>
                        </w:r>
                      </w:p>
                      <w:p w:rsidR="00FD414E" w:rsidRDefault="00FD414E">
                        <w:pPr>
                          <w:pStyle w:val="TableParagraph"/>
                          <w:rPr>
                            <w:rFonts w:ascii="Arial" w:eastAsia="Arial" w:hAnsi="Arial" w:cs="Arial"/>
                            <w:sz w:val="20"/>
                            <w:szCs w:val="20"/>
                          </w:rPr>
                        </w:pPr>
                      </w:p>
                      <w:p w:rsidR="00FD414E" w:rsidRDefault="00FD414E">
                        <w:pPr>
                          <w:pStyle w:val="TableParagraph"/>
                          <w:rPr>
                            <w:rFonts w:ascii="Arial" w:eastAsia="Arial" w:hAnsi="Arial" w:cs="Arial"/>
                            <w:sz w:val="20"/>
                            <w:szCs w:val="20"/>
                          </w:rPr>
                        </w:pPr>
                      </w:p>
                      <w:p w:rsidR="00FD414E" w:rsidRDefault="00FD414E">
                        <w:pPr>
                          <w:pStyle w:val="TableParagraph"/>
                          <w:rPr>
                            <w:rFonts w:ascii="Arial" w:eastAsia="Arial" w:hAnsi="Arial" w:cs="Arial"/>
                            <w:sz w:val="20"/>
                            <w:szCs w:val="20"/>
                          </w:rPr>
                        </w:pPr>
                      </w:p>
                      <w:p w:rsidR="00FD414E" w:rsidRDefault="00FD414E">
                        <w:pPr>
                          <w:pStyle w:val="TableParagraph"/>
                          <w:spacing w:before="160"/>
                          <w:ind w:left="22"/>
                          <w:jc w:val="center"/>
                          <w:rPr>
                            <w:rFonts w:ascii="Times New Roman" w:eastAsia="Times New Roman" w:hAnsi="Times New Roman" w:cs="Times New Roman"/>
                          </w:rPr>
                        </w:pPr>
                        <w:r>
                          <w:rPr>
                            <w:rFonts w:ascii="Times New Roman"/>
                            <w:color w:val="161616"/>
                          </w:rPr>
                          <w:t>7</w:t>
                        </w:r>
                      </w:p>
                      <w:p w:rsidR="00FD414E" w:rsidRDefault="00FD414E">
                        <w:pPr>
                          <w:pStyle w:val="TableParagraph"/>
                          <w:rPr>
                            <w:rFonts w:ascii="Arial" w:eastAsia="Arial" w:hAnsi="Arial" w:cs="Arial"/>
                          </w:rPr>
                        </w:pPr>
                      </w:p>
                      <w:p w:rsidR="00FD414E" w:rsidRDefault="00FD414E">
                        <w:pPr>
                          <w:pStyle w:val="TableParagraph"/>
                          <w:rPr>
                            <w:rFonts w:ascii="Arial" w:eastAsia="Arial" w:hAnsi="Arial" w:cs="Arial"/>
                          </w:rPr>
                        </w:pPr>
                      </w:p>
                      <w:p w:rsidR="00FD414E" w:rsidRDefault="00FD414E">
                        <w:pPr>
                          <w:pStyle w:val="TableParagraph"/>
                          <w:spacing w:before="11"/>
                          <w:rPr>
                            <w:rFonts w:ascii="Arial" w:eastAsia="Arial" w:hAnsi="Arial" w:cs="Arial"/>
                            <w:sz w:val="19"/>
                            <w:szCs w:val="19"/>
                          </w:rPr>
                        </w:pPr>
                      </w:p>
                      <w:p w:rsidR="00FD414E" w:rsidRDefault="00FD414E">
                        <w:pPr>
                          <w:pStyle w:val="TableParagraph"/>
                          <w:ind w:left="10"/>
                          <w:jc w:val="center"/>
                          <w:rPr>
                            <w:rFonts w:ascii="Times New Roman" w:eastAsia="Times New Roman" w:hAnsi="Times New Roman" w:cs="Times New Roman"/>
                            <w:sz w:val="20"/>
                            <w:szCs w:val="20"/>
                          </w:rPr>
                        </w:pPr>
                        <w:r>
                          <w:rPr>
                            <w:rFonts w:ascii="Times New Roman"/>
                            <w:color w:val="161616"/>
                            <w:w w:val="105"/>
                            <w:sz w:val="20"/>
                          </w:rPr>
                          <w:t>8.5</w:t>
                        </w:r>
                      </w:p>
                    </w:tc>
                    <w:tc>
                      <w:tcPr>
                        <w:tcW w:w="1066" w:type="dxa"/>
                        <w:vMerge w:val="restart"/>
                        <w:tcBorders>
                          <w:top w:val="single" w:sz="4" w:space="0" w:color="181818"/>
                          <w:left w:val="nil"/>
                          <w:right w:val="nil"/>
                        </w:tcBorders>
                      </w:tcPr>
                      <w:p w:rsidR="00FD414E" w:rsidRDefault="00FD414E">
                        <w:pPr>
                          <w:pStyle w:val="TableParagraph"/>
                          <w:rPr>
                            <w:rFonts w:ascii="Arial" w:eastAsia="Arial" w:hAnsi="Arial" w:cs="Arial"/>
                            <w:sz w:val="20"/>
                            <w:szCs w:val="20"/>
                          </w:rPr>
                        </w:pPr>
                      </w:p>
                      <w:p w:rsidR="00FD414E" w:rsidRDefault="00FD414E">
                        <w:pPr>
                          <w:pStyle w:val="TableParagraph"/>
                          <w:spacing w:before="173"/>
                          <w:ind w:left="30" w:right="-24"/>
                          <w:jc w:val="center"/>
                          <w:rPr>
                            <w:rFonts w:ascii="Times New Roman" w:eastAsia="Times New Roman" w:hAnsi="Times New Roman" w:cs="Times New Roman"/>
                            <w:sz w:val="20"/>
                            <w:szCs w:val="20"/>
                          </w:rPr>
                        </w:pPr>
                        <w:r>
                          <w:rPr>
                            <w:rFonts w:ascii="Times New Roman" w:hAnsi="Times New Roman"/>
                            <w:color w:val="4F4F4F"/>
                            <w:w w:val="115"/>
                            <w:sz w:val="20"/>
                          </w:rPr>
                          <w:t>!-</w:t>
                        </w:r>
                        <w:r>
                          <w:rPr>
                            <w:rFonts w:ascii="Times New Roman" w:hAnsi="Times New Roman"/>
                            <w:color w:val="4F4F4F"/>
                            <w:spacing w:val="48"/>
                            <w:w w:val="115"/>
                            <w:sz w:val="20"/>
                          </w:rPr>
                          <w:t xml:space="preserve"> </w:t>
                        </w:r>
                        <w:r>
                          <w:rPr>
                            <w:rFonts w:ascii="Times New Roman" w:hAnsi="Times New Roman"/>
                            <w:color w:val="161616"/>
                            <w:w w:val="115"/>
                            <w:sz w:val="20"/>
                          </w:rPr>
                          <w:t>1</w:t>
                        </w:r>
                        <w:r>
                          <w:rPr>
                            <w:rFonts w:ascii="Times New Roman" w:hAnsi="Times New Roman"/>
                            <w:color w:val="161616"/>
                            <w:spacing w:val="-98"/>
                            <w:w w:val="115"/>
                            <w:sz w:val="20"/>
                          </w:rPr>
                          <w:t>8</w:t>
                        </w:r>
                        <w:r>
                          <w:rPr>
                            <w:rFonts w:ascii="Times New Roman" w:hAnsi="Times New Roman"/>
                            <w:color w:val="161616"/>
                            <w:spacing w:val="-1"/>
                            <w:w w:val="115"/>
                            <w:sz w:val="20"/>
                          </w:rPr>
                          <w:t>_</w:t>
                        </w:r>
                        <w:r>
                          <w:rPr>
                            <w:rFonts w:ascii="Times New Roman" w:hAnsi="Times New Roman"/>
                            <w:color w:val="161616"/>
                            <w:spacing w:val="-101"/>
                            <w:w w:val="115"/>
                            <w:sz w:val="20"/>
                          </w:rPr>
                          <w:t>л</w:t>
                        </w:r>
                        <w:r>
                          <w:rPr>
                            <w:rFonts w:ascii="Times New Roman" w:hAnsi="Times New Roman"/>
                            <w:color w:val="383A3A"/>
                            <w:spacing w:val="-8"/>
                            <w:w w:val="115"/>
                            <w:sz w:val="20"/>
                          </w:rPr>
                          <w:t>_</w:t>
                        </w:r>
                        <w:r>
                          <w:rPr>
                            <w:rFonts w:ascii="Times New Roman" w:hAnsi="Times New Roman"/>
                            <w:color w:val="161616"/>
                            <w:spacing w:val="-89"/>
                            <w:w w:val="115"/>
                            <w:sz w:val="20"/>
                          </w:rPr>
                          <w:t>е</w:t>
                        </w:r>
                        <w:r>
                          <w:rPr>
                            <w:rFonts w:ascii="Times New Roman" w:hAnsi="Times New Roman"/>
                            <w:color w:val="383A3A"/>
                            <w:spacing w:val="-44"/>
                            <w:w w:val="115"/>
                            <w:sz w:val="20"/>
                          </w:rPr>
                          <w:t>_</w:t>
                        </w:r>
                        <w:r>
                          <w:rPr>
                            <w:rFonts w:ascii="Times New Roman" w:hAnsi="Times New Roman"/>
                            <w:color w:val="161616"/>
                            <w:w w:val="115"/>
                            <w:sz w:val="20"/>
                            <w:u w:val="single" w:color="151515"/>
                          </w:rPr>
                          <w:t>т</w:t>
                        </w:r>
                        <w:r>
                          <w:rPr>
                            <w:rFonts w:ascii="Times New Roman" w:hAnsi="Times New Roman"/>
                            <w:color w:val="161616"/>
                            <w:sz w:val="20"/>
                            <w:u w:val="single" w:color="151515"/>
                          </w:rPr>
                          <w:t xml:space="preserve">   </w:t>
                        </w:r>
                        <w:r>
                          <w:rPr>
                            <w:rFonts w:ascii="Times New Roman" w:hAnsi="Times New Roman"/>
                            <w:color w:val="161616"/>
                            <w:spacing w:val="20"/>
                            <w:sz w:val="20"/>
                            <w:u w:val="single" w:color="151515"/>
                          </w:rPr>
                          <w:t xml:space="preserve"> </w:t>
                        </w:r>
                        <w:r>
                          <w:rPr>
                            <w:rFonts w:ascii="Times New Roman" w:hAnsi="Times New Roman"/>
                            <w:color w:val="161616"/>
                            <w:w w:val="115"/>
                            <w:sz w:val="20"/>
                          </w:rPr>
                          <w:t>,</w:t>
                        </w:r>
                      </w:p>
                      <w:p w:rsidR="00FD414E" w:rsidRDefault="00FD414E">
                        <w:pPr>
                          <w:pStyle w:val="TableParagraph"/>
                          <w:rPr>
                            <w:rFonts w:ascii="Arial" w:eastAsia="Arial" w:hAnsi="Arial" w:cs="Arial"/>
                            <w:sz w:val="20"/>
                            <w:szCs w:val="20"/>
                          </w:rPr>
                        </w:pPr>
                      </w:p>
                      <w:p w:rsidR="00FD414E" w:rsidRDefault="00FD414E">
                        <w:pPr>
                          <w:pStyle w:val="TableParagraph"/>
                          <w:rPr>
                            <w:rFonts w:ascii="Arial" w:eastAsia="Arial" w:hAnsi="Arial" w:cs="Arial"/>
                            <w:sz w:val="20"/>
                            <w:szCs w:val="20"/>
                          </w:rPr>
                        </w:pPr>
                      </w:p>
                      <w:p w:rsidR="00FD414E" w:rsidRDefault="00FD414E">
                        <w:pPr>
                          <w:pStyle w:val="TableParagraph"/>
                          <w:rPr>
                            <w:rFonts w:ascii="Arial" w:eastAsia="Arial" w:hAnsi="Arial" w:cs="Arial"/>
                            <w:sz w:val="20"/>
                            <w:szCs w:val="20"/>
                          </w:rPr>
                        </w:pPr>
                      </w:p>
                      <w:p w:rsidR="00FD414E" w:rsidRDefault="00FD414E">
                        <w:pPr>
                          <w:pStyle w:val="TableParagraph"/>
                          <w:spacing w:before="179"/>
                          <w:ind w:left="37"/>
                          <w:jc w:val="center"/>
                          <w:rPr>
                            <w:rFonts w:ascii="Times New Roman" w:eastAsia="Times New Roman" w:hAnsi="Times New Roman" w:cs="Times New Roman"/>
                            <w:sz w:val="20"/>
                            <w:szCs w:val="20"/>
                          </w:rPr>
                        </w:pPr>
                        <w:r>
                          <w:rPr>
                            <w:rFonts w:ascii="Times New Roman"/>
                            <w:color w:val="161616"/>
                            <w:w w:val="105"/>
                            <w:sz w:val="20"/>
                          </w:rPr>
                          <w:t>8</w:t>
                        </w:r>
                      </w:p>
                      <w:p w:rsidR="00FD414E" w:rsidRDefault="00FD414E">
                        <w:pPr>
                          <w:pStyle w:val="TableParagraph"/>
                          <w:rPr>
                            <w:rFonts w:ascii="Arial" w:eastAsia="Arial" w:hAnsi="Arial" w:cs="Arial"/>
                            <w:sz w:val="20"/>
                            <w:szCs w:val="20"/>
                          </w:rPr>
                        </w:pPr>
                      </w:p>
                      <w:p w:rsidR="00FD414E" w:rsidRDefault="00FD414E">
                        <w:pPr>
                          <w:pStyle w:val="TableParagraph"/>
                          <w:rPr>
                            <w:rFonts w:ascii="Arial" w:eastAsia="Arial" w:hAnsi="Arial" w:cs="Arial"/>
                            <w:sz w:val="20"/>
                            <w:szCs w:val="20"/>
                          </w:rPr>
                        </w:pPr>
                      </w:p>
                      <w:p w:rsidR="00FD414E" w:rsidRDefault="00FD414E">
                        <w:pPr>
                          <w:pStyle w:val="TableParagraph"/>
                          <w:spacing w:before="6"/>
                          <w:rPr>
                            <w:rFonts w:ascii="Arial" w:eastAsia="Arial" w:hAnsi="Arial" w:cs="Arial"/>
                            <w:sz w:val="23"/>
                            <w:szCs w:val="23"/>
                          </w:rPr>
                        </w:pPr>
                      </w:p>
                      <w:p w:rsidR="00FD414E" w:rsidRDefault="00FD414E">
                        <w:pPr>
                          <w:pStyle w:val="TableParagraph"/>
                          <w:ind w:left="25"/>
                          <w:jc w:val="center"/>
                          <w:rPr>
                            <w:rFonts w:ascii="Times New Roman" w:eastAsia="Times New Roman" w:hAnsi="Times New Roman" w:cs="Times New Roman"/>
                            <w:sz w:val="21"/>
                            <w:szCs w:val="21"/>
                          </w:rPr>
                        </w:pPr>
                        <w:r>
                          <w:rPr>
                            <w:rFonts w:ascii="Times New Roman"/>
                            <w:color w:val="161616"/>
                            <w:sz w:val="21"/>
                          </w:rPr>
                          <w:t>8.3</w:t>
                        </w:r>
                      </w:p>
                    </w:tc>
                  </w:tr>
                  <w:tr w:rsidR="00FD414E">
                    <w:trPr>
                      <w:trHeight w:hRule="exact" w:val="3067"/>
                    </w:trPr>
                    <w:tc>
                      <w:tcPr>
                        <w:tcW w:w="4543" w:type="dxa"/>
                        <w:vMerge/>
                        <w:tcBorders>
                          <w:left w:val="single" w:sz="6" w:space="0" w:color="181C44"/>
                          <w:bottom w:val="nil"/>
                          <w:right w:val="single" w:sz="4" w:space="0" w:color="0C0C0C"/>
                        </w:tcBorders>
                      </w:tcPr>
                      <w:p w:rsidR="00FD414E" w:rsidRDefault="00FD414E"/>
                    </w:tc>
                    <w:tc>
                      <w:tcPr>
                        <w:tcW w:w="1265" w:type="dxa"/>
                        <w:vMerge/>
                        <w:tcBorders>
                          <w:left w:val="single" w:sz="4" w:space="0" w:color="0C0C0C"/>
                          <w:bottom w:val="single" w:sz="4" w:space="0" w:color="232323"/>
                          <w:right w:val="single" w:sz="4" w:space="0" w:color="0F0F0F"/>
                        </w:tcBorders>
                      </w:tcPr>
                      <w:p w:rsidR="00FD414E" w:rsidRDefault="00FD414E"/>
                    </w:tc>
                    <w:tc>
                      <w:tcPr>
                        <w:tcW w:w="1166" w:type="dxa"/>
                        <w:vMerge/>
                        <w:tcBorders>
                          <w:left w:val="single" w:sz="4" w:space="0" w:color="0F0F0F"/>
                          <w:bottom w:val="single" w:sz="4" w:space="0" w:color="232323"/>
                          <w:right w:val="single" w:sz="4" w:space="0" w:color="0F0F0F"/>
                        </w:tcBorders>
                      </w:tcPr>
                      <w:p w:rsidR="00FD414E" w:rsidRDefault="00FD414E"/>
                    </w:tc>
                    <w:tc>
                      <w:tcPr>
                        <w:tcW w:w="1114" w:type="dxa"/>
                        <w:vMerge/>
                        <w:tcBorders>
                          <w:left w:val="single" w:sz="4" w:space="0" w:color="0F0F0F"/>
                          <w:bottom w:val="single" w:sz="4" w:space="0" w:color="232323"/>
                          <w:right w:val="single" w:sz="4" w:space="0" w:color="0F0F0F"/>
                        </w:tcBorders>
                      </w:tcPr>
                      <w:p w:rsidR="00FD414E" w:rsidRDefault="00FD414E"/>
                    </w:tc>
                    <w:tc>
                      <w:tcPr>
                        <w:tcW w:w="1090" w:type="dxa"/>
                        <w:vMerge/>
                        <w:tcBorders>
                          <w:left w:val="single" w:sz="4" w:space="0" w:color="0F0F0F"/>
                          <w:bottom w:val="single" w:sz="4" w:space="0" w:color="232323"/>
                          <w:right w:val="single" w:sz="4" w:space="0" w:color="0F0F0F"/>
                        </w:tcBorders>
                      </w:tcPr>
                      <w:p w:rsidR="00FD414E" w:rsidRDefault="00FD414E"/>
                    </w:tc>
                    <w:tc>
                      <w:tcPr>
                        <w:tcW w:w="1010" w:type="dxa"/>
                        <w:vMerge/>
                        <w:tcBorders>
                          <w:left w:val="single" w:sz="4" w:space="0" w:color="0F0F0F"/>
                          <w:bottom w:val="single" w:sz="4" w:space="0" w:color="232323"/>
                          <w:right w:val="nil"/>
                        </w:tcBorders>
                      </w:tcPr>
                      <w:p w:rsidR="00FD414E" w:rsidRDefault="00FD414E"/>
                    </w:tc>
                    <w:tc>
                      <w:tcPr>
                        <w:tcW w:w="161" w:type="dxa"/>
                        <w:tcBorders>
                          <w:top w:val="single" w:sz="4" w:space="0" w:color="000000"/>
                          <w:left w:val="nil"/>
                          <w:bottom w:val="single" w:sz="4" w:space="0" w:color="232323"/>
                          <w:right w:val="single" w:sz="4" w:space="0" w:color="0F0F0F"/>
                        </w:tcBorders>
                      </w:tcPr>
                      <w:p w:rsidR="00FD414E" w:rsidRDefault="00FD414E"/>
                    </w:tc>
                    <w:tc>
                      <w:tcPr>
                        <w:tcW w:w="1109" w:type="dxa"/>
                        <w:gridSpan w:val="2"/>
                        <w:tcBorders>
                          <w:top w:val="single" w:sz="4" w:space="0" w:color="000000"/>
                          <w:left w:val="single" w:sz="4" w:space="0" w:color="0F0F0F"/>
                          <w:bottom w:val="single" w:sz="4" w:space="0" w:color="232323"/>
                          <w:right w:val="single" w:sz="4" w:space="0" w:color="131313"/>
                        </w:tcBorders>
                      </w:tcPr>
                      <w:p w:rsidR="00FD414E" w:rsidRDefault="00FD414E">
                        <w:pPr>
                          <w:pStyle w:val="TableParagraph"/>
                          <w:rPr>
                            <w:rFonts w:ascii="Arial" w:eastAsia="Arial" w:hAnsi="Arial" w:cs="Arial"/>
                            <w:sz w:val="20"/>
                            <w:szCs w:val="20"/>
                          </w:rPr>
                        </w:pPr>
                      </w:p>
                      <w:p w:rsidR="00FD414E" w:rsidRDefault="00FD414E">
                        <w:pPr>
                          <w:pStyle w:val="TableParagraph"/>
                          <w:spacing w:before="1"/>
                          <w:rPr>
                            <w:rFonts w:ascii="Arial" w:eastAsia="Arial" w:hAnsi="Arial" w:cs="Arial"/>
                            <w:sz w:val="23"/>
                            <w:szCs w:val="23"/>
                          </w:rPr>
                        </w:pPr>
                      </w:p>
                      <w:p w:rsidR="00FD414E" w:rsidRDefault="00FD414E">
                        <w:pPr>
                          <w:pStyle w:val="TableParagraph"/>
                          <w:ind w:left="33"/>
                          <w:jc w:val="center"/>
                          <w:rPr>
                            <w:rFonts w:ascii="Times New Roman" w:eastAsia="Times New Roman" w:hAnsi="Times New Roman" w:cs="Times New Roman"/>
                            <w:sz w:val="21"/>
                            <w:szCs w:val="21"/>
                          </w:rPr>
                        </w:pPr>
                        <w:r>
                          <w:rPr>
                            <w:rFonts w:ascii="Times New Roman"/>
                            <w:color w:val="161616"/>
                            <w:w w:val="105"/>
                            <w:sz w:val="21"/>
                          </w:rPr>
                          <w:t>8</w:t>
                        </w:r>
                      </w:p>
                      <w:p w:rsidR="00FD414E" w:rsidRDefault="00FD414E">
                        <w:pPr>
                          <w:pStyle w:val="TableParagraph"/>
                          <w:rPr>
                            <w:rFonts w:ascii="Arial" w:eastAsia="Arial" w:hAnsi="Arial" w:cs="Arial"/>
                            <w:sz w:val="20"/>
                            <w:szCs w:val="20"/>
                          </w:rPr>
                        </w:pPr>
                      </w:p>
                      <w:p w:rsidR="00FD414E" w:rsidRDefault="00FD414E">
                        <w:pPr>
                          <w:pStyle w:val="TableParagraph"/>
                          <w:rPr>
                            <w:rFonts w:ascii="Arial" w:eastAsia="Arial" w:hAnsi="Arial" w:cs="Arial"/>
                            <w:sz w:val="20"/>
                            <w:szCs w:val="20"/>
                          </w:rPr>
                        </w:pPr>
                      </w:p>
                      <w:p w:rsidR="00FD414E" w:rsidRDefault="00FD414E">
                        <w:pPr>
                          <w:pStyle w:val="TableParagraph"/>
                          <w:spacing w:before="6"/>
                          <w:rPr>
                            <w:rFonts w:ascii="Arial" w:eastAsia="Arial" w:hAnsi="Arial" w:cs="Arial"/>
                            <w:sz w:val="24"/>
                            <w:szCs w:val="24"/>
                          </w:rPr>
                        </w:pPr>
                      </w:p>
                      <w:p w:rsidR="00FD414E" w:rsidRDefault="00FD414E">
                        <w:pPr>
                          <w:pStyle w:val="TableParagraph"/>
                          <w:ind w:left="6"/>
                          <w:jc w:val="center"/>
                          <w:rPr>
                            <w:rFonts w:ascii="Times New Roman" w:eastAsia="Times New Roman" w:hAnsi="Times New Roman" w:cs="Times New Roman"/>
                            <w:sz w:val="20"/>
                            <w:szCs w:val="20"/>
                          </w:rPr>
                        </w:pPr>
                        <w:r>
                          <w:rPr>
                            <w:rFonts w:ascii="Times New Roman"/>
                            <w:color w:val="161616"/>
                            <w:w w:val="110"/>
                            <w:sz w:val="20"/>
                          </w:rPr>
                          <w:t>9.0</w:t>
                        </w:r>
                      </w:p>
                    </w:tc>
                    <w:tc>
                      <w:tcPr>
                        <w:tcW w:w="1186" w:type="dxa"/>
                        <w:vMerge/>
                        <w:tcBorders>
                          <w:left w:val="single" w:sz="4" w:space="0" w:color="131313"/>
                          <w:bottom w:val="single" w:sz="4" w:space="0" w:color="232323"/>
                          <w:right w:val="single" w:sz="4" w:space="0" w:color="0F0F0F"/>
                        </w:tcBorders>
                      </w:tcPr>
                      <w:p w:rsidR="00FD414E" w:rsidRDefault="00FD414E"/>
                    </w:tc>
                    <w:tc>
                      <w:tcPr>
                        <w:tcW w:w="1202" w:type="dxa"/>
                        <w:vMerge/>
                        <w:tcBorders>
                          <w:left w:val="single" w:sz="4" w:space="0" w:color="0F0F0F"/>
                          <w:bottom w:val="single" w:sz="4" w:space="0" w:color="232323"/>
                          <w:right w:val="nil"/>
                        </w:tcBorders>
                      </w:tcPr>
                      <w:p w:rsidR="00FD414E" w:rsidRDefault="00FD414E"/>
                    </w:tc>
                    <w:tc>
                      <w:tcPr>
                        <w:tcW w:w="1066" w:type="dxa"/>
                        <w:vMerge/>
                        <w:tcBorders>
                          <w:left w:val="nil"/>
                          <w:bottom w:val="single" w:sz="4" w:space="0" w:color="232323"/>
                          <w:right w:val="nil"/>
                        </w:tcBorders>
                      </w:tcPr>
                      <w:p w:rsidR="00FD414E" w:rsidRDefault="00FD414E"/>
                    </w:tc>
                  </w:tr>
                </w:tbl>
                <w:p w:rsidR="00FD414E" w:rsidRDefault="00FD414E"/>
              </w:txbxContent>
            </v:textbox>
            <w10:wrap anchorx="page"/>
          </v:shape>
        </w:pict>
      </w:r>
      <w:r w:rsidR="00FD414E" w:rsidRPr="00FD414E">
        <w:rPr>
          <w:rFonts w:ascii="Arial"/>
          <w:color w:val="161616"/>
          <w:w w:val="50"/>
          <w:sz w:val="14"/>
          <w:lang w:val="ru-RU"/>
        </w:rPr>
        <w:t>1</w:t>
      </w:r>
    </w:p>
    <w:p w:rsidR="00B663C6" w:rsidRPr="00FD414E" w:rsidRDefault="00B663C6">
      <w:pPr>
        <w:jc w:val="right"/>
        <w:rPr>
          <w:rFonts w:ascii="Arial" w:eastAsia="Arial" w:hAnsi="Arial" w:cs="Arial"/>
          <w:sz w:val="14"/>
          <w:szCs w:val="14"/>
          <w:lang w:val="ru-RU"/>
        </w:rPr>
        <w:sectPr w:rsidR="00B663C6" w:rsidRPr="00FD414E">
          <w:type w:val="continuous"/>
          <w:pgSz w:w="16840" w:h="11910" w:orient="landscape"/>
          <w:pgMar w:top="1120" w:right="600" w:bottom="280" w:left="1060" w:header="720" w:footer="720" w:gutter="0"/>
          <w:cols w:space="720"/>
        </w:sectPr>
      </w:pPr>
    </w:p>
    <w:p w:rsidR="00B663C6" w:rsidRPr="00FD414E" w:rsidRDefault="00FD414E">
      <w:pPr>
        <w:tabs>
          <w:tab w:val="left" w:pos="2582"/>
        </w:tabs>
        <w:spacing w:before="46"/>
        <w:ind w:right="234"/>
        <w:jc w:val="center"/>
        <w:rPr>
          <w:rFonts w:ascii="Times New Roman" w:eastAsia="Times New Roman" w:hAnsi="Times New Roman" w:cs="Times New Roman"/>
          <w:lang w:val="ru-RU"/>
        </w:rPr>
      </w:pPr>
      <w:bookmarkStart w:id="96" w:name="doc01354520171027064905-3_Страница_26"/>
      <w:bookmarkEnd w:id="96"/>
      <w:r w:rsidRPr="00FD414E">
        <w:rPr>
          <w:rFonts w:ascii="Times New Roman" w:hAnsi="Times New Roman"/>
          <w:color w:val="343434"/>
          <w:w w:val="105"/>
          <w:lang w:val="ru-RU"/>
        </w:rPr>
        <w:lastRenderedPageBreak/>
        <w:t>К</w:t>
      </w:r>
      <w:r w:rsidRPr="00FD414E">
        <w:rPr>
          <w:rFonts w:ascii="Times New Roman" w:hAnsi="Times New Roman"/>
          <w:color w:val="343434"/>
          <w:spacing w:val="19"/>
          <w:w w:val="105"/>
          <w:lang w:val="ru-RU"/>
        </w:rPr>
        <w:t xml:space="preserve"> </w:t>
      </w:r>
      <w:r w:rsidRPr="00FD414E">
        <w:rPr>
          <w:rFonts w:ascii="Times New Roman" w:hAnsi="Times New Roman"/>
          <w:color w:val="343434"/>
          <w:w w:val="105"/>
          <w:lang w:val="ru-RU"/>
        </w:rPr>
        <w:t>О</w:t>
      </w:r>
      <w:r w:rsidRPr="00FD414E">
        <w:rPr>
          <w:rFonts w:ascii="Times New Roman" w:hAnsi="Times New Roman"/>
          <w:color w:val="343434"/>
          <w:spacing w:val="-3"/>
          <w:w w:val="105"/>
          <w:lang w:val="ru-RU"/>
        </w:rPr>
        <w:t xml:space="preserve"> </w:t>
      </w:r>
      <w:r w:rsidRPr="00FD414E">
        <w:rPr>
          <w:rFonts w:ascii="Times New Roman" w:hAnsi="Times New Roman"/>
          <w:color w:val="343434"/>
          <w:w w:val="105"/>
          <w:lang w:val="ru-RU"/>
        </w:rPr>
        <w:t>Н</w:t>
      </w:r>
      <w:r w:rsidRPr="00FD414E">
        <w:rPr>
          <w:rFonts w:ascii="Times New Roman" w:hAnsi="Times New Roman"/>
          <w:color w:val="343434"/>
          <w:spacing w:val="7"/>
          <w:w w:val="105"/>
          <w:lang w:val="ru-RU"/>
        </w:rPr>
        <w:t xml:space="preserve"> </w:t>
      </w:r>
      <w:r w:rsidRPr="00FD414E">
        <w:rPr>
          <w:rFonts w:ascii="Times New Roman" w:hAnsi="Times New Roman"/>
          <w:color w:val="343434"/>
          <w:w w:val="105"/>
          <w:lang w:val="ru-RU"/>
        </w:rPr>
        <w:t>Т</w:t>
      </w:r>
      <w:r w:rsidRPr="00FD414E">
        <w:rPr>
          <w:rFonts w:ascii="Times New Roman" w:hAnsi="Times New Roman"/>
          <w:color w:val="343434"/>
          <w:spacing w:val="3"/>
          <w:w w:val="105"/>
          <w:lang w:val="ru-RU"/>
        </w:rPr>
        <w:t xml:space="preserve"> </w:t>
      </w:r>
      <w:r w:rsidRPr="00FD414E">
        <w:rPr>
          <w:rFonts w:ascii="Times New Roman" w:hAnsi="Times New Roman"/>
          <w:color w:val="343434"/>
          <w:w w:val="105"/>
          <w:lang w:val="ru-RU"/>
        </w:rPr>
        <w:t>Р</w:t>
      </w:r>
      <w:r w:rsidRPr="00FD414E">
        <w:rPr>
          <w:rFonts w:ascii="Times New Roman" w:hAnsi="Times New Roman"/>
          <w:color w:val="343434"/>
          <w:spacing w:val="8"/>
          <w:w w:val="105"/>
          <w:lang w:val="ru-RU"/>
        </w:rPr>
        <w:t xml:space="preserve"> </w:t>
      </w:r>
      <w:r w:rsidRPr="00FD414E">
        <w:rPr>
          <w:rFonts w:ascii="Times New Roman" w:hAnsi="Times New Roman"/>
          <w:color w:val="343434"/>
          <w:w w:val="105"/>
          <w:lang w:val="ru-RU"/>
        </w:rPr>
        <w:t>О</w:t>
      </w:r>
      <w:r w:rsidRPr="00FD414E">
        <w:rPr>
          <w:rFonts w:ascii="Times New Roman" w:hAnsi="Times New Roman"/>
          <w:color w:val="343434"/>
          <w:spacing w:val="-2"/>
          <w:w w:val="105"/>
          <w:lang w:val="ru-RU"/>
        </w:rPr>
        <w:t xml:space="preserve"> </w:t>
      </w:r>
      <w:r w:rsidRPr="00FD414E">
        <w:rPr>
          <w:rFonts w:ascii="Times New Roman" w:hAnsi="Times New Roman"/>
          <w:color w:val="181818"/>
          <w:w w:val="105"/>
          <w:lang w:val="ru-RU"/>
        </w:rPr>
        <w:t>Л</w:t>
      </w:r>
      <w:r w:rsidRPr="00FD414E">
        <w:rPr>
          <w:rFonts w:ascii="Times New Roman" w:hAnsi="Times New Roman"/>
          <w:color w:val="181818"/>
          <w:spacing w:val="5"/>
          <w:w w:val="105"/>
          <w:lang w:val="ru-RU"/>
        </w:rPr>
        <w:t xml:space="preserve"> </w:t>
      </w:r>
      <w:r w:rsidRPr="00FD414E">
        <w:rPr>
          <w:rFonts w:ascii="Times New Roman" w:hAnsi="Times New Roman"/>
          <w:color w:val="343434"/>
          <w:w w:val="105"/>
          <w:lang w:val="ru-RU"/>
        </w:rPr>
        <w:t>Ь</w:t>
      </w:r>
      <w:r w:rsidRPr="00FD414E">
        <w:rPr>
          <w:rFonts w:ascii="Times New Roman" w:hAnsi="Times New Roman"/>
          <w:color w:val="343434"/>
          <w:spacing w:val="2"/>
          <w:w w:val="105"/>
          <w:lang w:val="ru-RU"/>
        </w:rPr>
        <w:t xml:space="preserve"> </w:t>
      </w:r>
      <w:r w:rsidRPr="00FD414E">
        <w:rPr>
          <w:rFonts w:ascii="Times New Roman" w:hAnsi="Times New Roman"/>
          <w:color w:val="343434"/>
          <w:w w:val="105"/>
          <w:lang w:val="ru-RU"/>
        </w:rPr>
        <w:t>Н</w:t>
      </w:r>
      <w:r w:rsidRPr="00FD414E">
        <w:rPr>
          <w:rFonts w:ascii="Times New Roman" w:hAnsi="Times New Roman"/>
          <w:color w:val="343434"/>
          <w:spacing w:val="10"/>
          <w:w w:val="105"/>
          <w:lang w:val="ru-RU"/>
        </w:rPr>
        <w:t xml:space="preserve"> </w:t>
      </w:r>
      <w:r w:rsidRPr="00FD414E">
        <w:rPr>
          <w:rFonts w:ascii="Times New Roman" w:hAnsi="Times New Roman"/>
          <w:color w:val="343434"/>
          <w:w w:val="105"/>
          <w:lang w:val="ru-RU"/>
        </w:rPr>
        <w:t>Ы</w:t>
      </w:r>
      <w:r w:rsidRPr="00FD414E">
        <w:rPr>
          <w:rFonts w:ascii="Times New Roman" w:hAnsi="Times New Roman"/>
          <w:color w:val="343434"/>
          <w:spacing w:val="2"/>
          <w:w w:val="105"/>
          <w:lang w:val="ru-RU"/>
        </w:rPr>
        <w:t xml:space="preserve"> </w:t>
      </w:r>
      <w:r w:rsidRPr="00FD414E">
        <w:rPr>
          <w:rFonts w:ascii="Times New Roman" w:hAnsi="Times New Roman"/>
          <w:color w:val="343434"/>
          <w:w w:val="105"/>
          <w:lang w:val="ru-RU"/>
        </w:rPr>
        <w:t>Е</w:t>
      </w:r>
      <w:r w:rsidRPr="00FD414E">
        <w:rPr>
          <w:rFonts w:ascii="Times New Roman" w:hAnsi="Times New Roman"/>
          <w:color w:val="343434"/>
          <w:w w:val="105"/>
          <w:lang w:val="ru-RU"/>
        </w:rPr>
        <w:tab/>
      </w:r>
      <w:r w:rsidRPr="00FD414E">
        <w:rPr>
          <w:rFonts w:ascii="Times New Roman" w:hAnsi="Times New Roman"/>
          <w:b/>
          <w:color w:val="343434"/>
          <w:w w:val="105"/>
          <w:lang w:val="ru-RU"/>
        </w:rPr>
        <w:t>Н</w:t>
      </w:r>
      <w:r w:rsidRPr="00FD414E">
        <w:rPr>
          <w:rFonts w:ascii="Times New Roman" w:hAnsi="Times New Roman"/>
          <w:b/>
          <w:color w:val="343434"/>
          <w:spacing w:val="-8"/>
          <w:w w:val="105"/>
          <w:lang w:val="ru-RU"/>
        </w:rPr>
        <w:t xml:space="preserve"> </w:t>
      </w:r>
      <w:r w:rsidRPr="00FD414E">
        <w:rPr>
          <w:rFonts w:ascii="Times New Roman" w:hAnsi="Times New Roman"/>
          <w:b/>
          <w:color w:val="343434"/>
          <w:w w:val="105"/>
          <w:lang w:val="ru-RU"/>
        </w:rPr>
        <w:t>О</w:t>
      </w:r>
      <w:r w:rsidRPr="00FD414E">
        <w:rPr>
          <w:rFonts w:ascii="Times New Roman" w:hAnsi="Times New Roman"/>
          <w:b/>
          <w:color w:val="343434"/>
          <w:spacing w:val="-20"/>
          <w:w w:val="105"/>
          <w:lang w:val="ru-RU"/>
        </w:rPr>
        <w:t xml:space="preserve"> </w:t>
      </w:r>
      <w:r w:rsidRPr="00FD414E">
        <w:rPr>
          <w:rFonts w:ascii="Times New Roman" w:hAnsi="Times New Roman"/>
          <w:b/>
          <w:color w:val="343434"/>
          <w:w w:val="105"/>
          <w:lang w:val="ru-RU"/>
        </w:rPr>
        <w:t>Р</w:t>
      </w:r>
      <w:r w:rsidRPr="00FD414E">
        <w:rPr>
          <w:rFonts w:ascii="Times New Roman" w:hAnsi="Times New Roman"/>
          <w:b/>
          <w:color w:val="343434"/>
          <w:spacing w:val="-9"/>
          <w:w w:val="105"/>
          <w:lang w:val="ru-RU"/>
        </w:rPr>
        <w:t xml:space="preserve"> </w:t>
      </w:r>
      <w:r w:rsidRPr="00FD414E">
        <w:rPr>
          <w:rFonts w:ascii="Times New Roman" w:hAnsi="Times New Roman"/>
          <w:b/>
          <w:color w:val="181818"/>
          <w:w w:val="105"/>
          <w:lang w:val="ru-RU"/>
        </w:rPr>
        <w:t>М</w:t>
      </w:r>
      <w:r w:rsidRPr="00FD414E">
        <w:rPr>
          <w:rFonts w:ascii="Times New Roman" w:hAnsi="Times New Roman"/>
          <w:b/>
          <w:color w:val="181818"/>
          <w:spacing w:val="-8"/>
          <w:w w:val="105"/>
          <w:lang w:val="ru-RU"/>
        </w:rPr>
        <w:t xml:space="preserve"> </w:t>
      </w:r>
      <w:r w:rsidRPr="00FD414E">
        <w:rPr>
          <w:rFonts w:ascii="Times New Roman" w:hAnsi="Times New Roman"/>
          <w:b/>
          <w:color w:val="181818"/>
          <w:w w:val="105"/>
          <w:lang w:val="ru-RU"/>
        </w:rPr>
        <w:t>А</w:t>
      </w:r>
      <w:r w:rsidRPr="00FD414E">
        <w:rPr>
          <w:rFonts w:ascii="Times New Roman" w:hAnsi="Times New Roman"/>
          <w:b/>
          <w:color w:val="181818"/>
          <w:spacing w:val="-1"/>
          <w:w w:val="105"/>
          <w:lang w:val="ru-RU"/>
        </w:rPr>
        <w:t xml:space="preserve"> </w:t>
      </w:r>
      <w:r w:rsidRPr="00FD414E">
        <w:rPr>
          <w:rFonts w:ascii="Times New Roman" w:hAnsi="Times New Roman"/>
          <w:b/>
          <w:color w:val="181818"/>
          <w:w w:val="105"/>
          <w:lang w:val="ru-RU"/>
        </w:rPr>
        <w:t>Т</w:t>
      </w:r>
      <w:r w:rsidRPr="00FD414E">
        <w:rPr>
          <w:rFonts w:ascii="Times New Roman" w:hAnsi="Times New Roman"/>
          <w:b/>
          <w:color w:val="181818"/>
          <w:spacing w:val="-20"/>
          <w:w w:val="105"/>
          <w:lang w:val="ru-RU"/>
        </w:rPr>
        <w:t xml:space="preserve"> </w:t>
      </w:r>
      <w:r w:rsidRPr="00FD414E">
        <w:rPr>
          <w:rFonts w:ascii="Times New Roman" w:hAnsi="Times New Roman"/>
          <w:b/>
          <w:color w:val="343434"/>
          <w:w w:val="105"/>
          <w:lang w:val="ru-RU"/>
        </w:rPr>
        <w:t>И</w:t>
      </w:r>
      <w:r w:rsidRPr="00FD414E">
        <w:rPr>
          <w:rFonts w:ascii="Times New Roman" w:hAnsi="Times New Roman"/>
          <w:b/>
          <w:color w:val="343434"/>
          <w:spacing w:val="-11"/>
          <w:w w:val="105"/>
          <w:lang w:val="ru-RU"/>
        </w:rPr>
        <w:t xml:space="preserve"> </w:t>
      </w:r>
      <w:r w:rsidRPr="00FD414E">
        <w:rPr>
          <w:rFonts w:ascii="Times New Roman" w:hAnsi="Times New Roman"/>
          <w:b/>
          <w:color w:val="343434"/>
          <w:w w:val="105"/>
          <w:lang w:val="ru-RU"/>
        </w:rPr>
        <w:t>В</w:t>
      </w:r>
      <w:r w:rsidRPr="00FD414E">
        <w:rPr>
          <w:rFonts w:ascii="Times New Roman" w:hAnsi="Times New Roman"/>
          <w:b/>
          <w:color w:val="343434"/>
          <w:spacing w:val="-10"/>
          <w:w w:val="105"/>
          <w:lang w:val="ru-RU"/>
        </w:rPr>
        <w:t xml:space="preserve"> </w:t>
      </w:r>
      <w:r w:rsidRPr="00FD414E">
        <w:rPr>
          <w:rFonts w:ascii="Times New Roman" w:hAnsi="Times New Roman"/>
          <w:b/>
          <w:color w:val="343434"/>
          <w:w w:val="105"/>
          <w:lang w:val="ru-RU"/>
        </w:rPr>
        <w:t>Ы</w:t>
      </w:r>
    </w:p>
    <w:p w:rsidR="00B663C6" w:rsidRPr="00FD414E" w:rsidRDefault="00B663C6">
      <w:pPr>
        <w:spacing w:before="9"/>
        <w:rPr>
          <w:rFonts w:ascii="Times New Roman" w:eastAsia="Times New Roman" w:hAnsi="Times New Roman" w:cs="Times New Roman"/>
          <w:b/>
          <w:bCs/>
          <w:sz w:val="14"/>
          <w:szCs w:val="14"/>
          <w:lang w:val="ru-RU"/>
        </w:rPr>
      </w:pPr>
    </w:p>
    <w:p w:rsidR="00B663C6" w:rsidRPr="00FD414E" w:rsidRDefault="00FD414E">
      <w:pPr>
        <w:spacing w:before="71"/>
        <w:ind w:right="873"/>
        <w:jc w:val="right"/>
        <w:rPr>
          <w:rFonts w:ascii="Times New Roman" w:eastAsia="Times New Roman" w:hAnsi="Times New Roman" w:cs="Times New Roman"/>
          <w:lang w:val="ru-RU"/>
        </w:rPr>
      </w:pPr>
      <w:r w:rsidRPr="00FD414E">
        <w:rPr>
          <w:rFonts w:ascii="Times New Roman" w:eastAsia="Times New Roman" w:hAnsi="Times New Roman" w:cs="Times New Roman"/>
          <w:b/>
          <w:bCs/>
          <w:color w:val="181818"/>
          <w:lang w:val="ru-RU"/>
        </w:rPr>
        <w:t>Таблица</w:t>
      </w:r>
      <w:r w:rsidRPr="00FD414E">
        <w:rPr>
          <w:rFonts w:ascii="Times New Roman" w:eastAsia="Times New Roman" w:hAnsi="Times New Roman" w:cs="Times New Roman"/>
          <w:b/>
          <w:bCs/>
          <w:color w:val="181818"/>
          <w:spacing w:val="-4"/>
          <w:lang w:val="ru-RU"/>
        </w:rPr>
        <w:t xml:space="preserve"> </w:t>
      </w:r>
      <w:r w:rsidRPr="00FD414E">
        <w:rPr>
          <w:rFonts w:ascii="Times New Roman" w:eastAsia="Times New Roman" w:hAnsi="Times New Roman" w:cs="Times New Roman"/>
          <w:b/>
          <w:bCs/>
          <w:color w:val="181818"/>
          <w:lang w:val="ru-RU"/>
        </w:rPr>
        <w:t>№</w:t>
      </w:r>
      <w:r w:rsidRPr="00FD414E">
        <w:rPr>
          <w:rFonts w:ascii="Times New Roman" w:eastAsia="Times New Roman" w:hAnsi="Times New Roman" w:cs="Times New Roman"/>
          <w:b/>
          <w:bCs/>
          <w:color w:val="181818"/>
          <w:spacing w:val="-4"/>
          <w:lang w:val="ru-RU"/>
        </w:rPr>
        <w:t xml:space="preserve"> </w:t>
      </w:r>
      <w:r w:rsidRPr="00FD414E">
        <w:rPr>
          <w:rFonts w:ascii="Times New Roman" w:eastAsia="Times New Roman" w:hAnsi="Times New Roman" w:cs="Times New Roman"/>
          <w:b/>
          <w:bCs/>
          <w:color w:val="181818"/>
          <w:lang w:val="ru-RU"/>
        </w:rPr>
        <w:t>26</w:t>
      </w:r>
    </w:p>
    <w:p w:rsidR="00B663C6" w:rsidRPr="00FD414E" w:rsidRDefault="00B663C6">
      <w:pPr>
        <w:spacing w:before="4"/>
        <w:rPr>
          <w:rFonts w:ascii="Times New Roman" w:eastAsia="Times New Roman" w:hAnsi="Times New Roman" w:cs="Times New Roman"/>
          <w:b/>
          <w:bCs/>
          <w:sz w:val="15"/>
          <w:szCs w:val="15"/>
          <w:lang w:val="ru-RU"/>
        </w:rPr>
      </w:pPr>
    </w:p>
    <w:p w:rsidR="00B663C6" w:rsidRPr="00FD414E" w:rsidRDefault="00174D1F">
      <w:pPr>
        <w:tabs>
          <w:tab w:val="left" w:pos="5465"/>
          <w:tab w:val="left" w:pos="7721"/>
          <w:tab w:val="left" w:pos="10059"/>
          <w:tab w:val="left" w:pos="12411"/>
          <w:tab w:val="left" w:pos="14791"/>
        </w:tabs>
        <w:spacing w:before="74"/>
        <w:ind w:left="339" w:firstLine="2851"/>
        <w:rPr>
          <w:rFonts w:ascii="Times New Roman" w:eastAsia="Times New Roman" w:hAnsi="Times New Roman" w:cs="Times New Roman"/>
          <w:sz w:val="20"/>
          <w:szCs w:val="20"/>
          <w:lang w:val="ru-RU"/>
        </w:rPr>
      </w:pPr>
      <w:r>
        <w:pict>
          <v:group id="_x0000_s2835" style="position:absolute;left:0;text-align:left;margin-left:19.7pt;margin-top:1.05pt;width:809.05pt;height:376.35pt;z-index:-333496;mso-position-horizontal-relative:page" coordorigin="394,21" coordsize="16181,7527">
            <v:group id="_x0000_s2988" style="position:absolute;left:398;top:67;width:1608;height:2" coordorigin="398,67" coordsize="1608,2">
              <v:shape id="_x0000_s2989" style="position:absolute;left:398;top:67;width:1608;height:2" coordorigin="398,67" coordsize="1608,0" path="m398,67r1608,e" filled="f" strokecolor="#232323" strokeweight=".48pt">
                <v:path arrowok="t"/>
              </v:shape>
            </v:group>
            <v:group id="_x0000_s2986" style="position:absolute;left:410;top:64;width:2;height:7479" coordorigin="410,64" coordsize="2,7479">
              <v:shape id="_x0000_s2987" style="position:absolute;left:410;top:64;width:2;height:7479" coordorigin="410,64" coordsize="0,7479" path="m410,7543l410,64e" filled="f" strokecolor="#131313" strokeweight=".48pt">
                <v:path arrowok="t"/>
              </v:shape>
            </v:group>
            <v:group id="_x0000_s2984" style="position:absolute;left:398;top:1572;width:1618;height:2" coordorigin="398,1572" coordsize="1618,2">
              <v:shape id="_x0000_s2985" style="position:absolute;left:398;top:1572;width:1618;height:2" coordorigin="398,1572" coordsize="1618,0" path="m398,1572r1618,e" filled="f" strokecolor="#1c1c1c" strokeweight=".48pt">
                <v:path arrowok="t"/>
              </v:shape>
            </v:group>
            <v:group id="_x0000_s2982" style="position:absolute;left:418;top:7531;width:1368;height:2" coordorigin="418,7531" coordsize="1368,2">
              <v:shape id="_x0000_s2983" style="position:absolute;left:418;top:7531;width:1368;height:2" coordorigin="418,7531" coordsize="1368,0" path="m418,7531r1368,e" filled="f" strokecolor="#232328" strokeweight=".48pt">
                <v:path arrowok="t"/>
              </v:shape>
            </v:group>
            <v:group id="_x0000_s2980" style="position:absolute;left:1978;top:26;width:581;height:2" coordorigin="1978,26" coordsize="581,2">
              <v:shape id="_x0000_s2981" style="position:absolute;left:1978;top:26;width:581;height:2" coordorigin="1978,26" coordsize="581,0" path="m1978,26r580,e" filled="f" strokeweight=".48pt">
                <v:path arrowok="t"/>
              </v:shape>
            </v:group>
            <v:group id="_x0000_s2978" style="position:absolute;left:2563;top:60;width:2;height:7469" coordorigin="2563,60" coordsize="2,7469">
              <v:shape id="_x0000_s2979" style="position:absolute;left:2563;top:60;width:2;height:7469" coordorigin="2563,60" coordsize="0,7469" path="m2563,7528r,-7468e" filled="f" strokecolor="#181818" strokeweight=".48pt">
                <v:path arrowok="t"/>
              </v:shape>
            </v:group>
            <v:group id="_x0000_s2976" style="position:absolute;left:2549;top:1615;width:1570;height:2" coordorigin="2549,1615" coordsize="1570,2">
              <v:shape id="_x0000_s2977" style="position:absolute;left:2549;top:1615;width:1570;height:2" coordorigin="2549,1615" coordsize="1570,0" path="m2549,1615r1569,e" filled="f" strokecolor="#343434" strokeweight=".48pt">
                <v:path arrowok="t"/>
              </v:shape>
            </v:group>
            <v:group id="_x0000_s2974" style="position:absolute;left:4118;top:1615;width:8511;height:2" coordorigin="4118,1615" coordsize="8511,2">
              <v:shape id="_x0000_s2975" style="position:absolute;left:4118;top:1615;width:8511;height:2" coordorigin="4118,1615" coordsize="8511,0" path="m4118,1615r8511,e" filled="f" strokecolor="#1f1f1f" strokeweight=".48pt">
                <v:path arrowok="t"/>
              </v:shape>
            </v:group>
            <v:group id="_x0000_s2972" style="position:absolute;left:12629;top:1615;width:2300;height:2" coordorigin="12629,1615" coordsize="2300,2">
              <v:shape id="_x0000_s2973" style="position:absolute;left:12629;top:1615;width:2300;height:2" coordorigin="12629,1615" coordsize="2300,0" path="m12629,1615r2299,e" filled="f" strokecolor="#030303" strokeweight=".48pt">
                <v:path arrowok="t"/>
              </v:shape>
            </v:group>
            <v:group id="_x0000_s2970" style="position:absolute;left:14928;top:1615;width:87;height:2" coordorigin="14928,1615" coordsize="87,2">
              <v:shape id="_x0000_s2971" style="position:absolute;left:14928;top:1615;width:87;height:2" coordorigin="14928,1615" coordsize="87,0" path="m14928,1615r86,e" filled="f" strokecolor="#1c1c1c" strokeweight=".48pt">
                <v:path arrowok="t"/>
              </v:shape>
            </v:group>
            <v:group id="_x0000_s2968" style="position:absolute;left:15014;top:1615;width:1488;height:2" coordorigin="15014,1615" coordsize="1488,2">
              <v:shape id="_x0000_s2969" style="position:absolute;left:15014;top:1615;width:1488;height:2" coordorigin="15014,1615" coordsize="1488,0" path="m15014,1615r1488,e" filled="f" strokecolor="#030303" strokeweight=".48pt">
                <v:path arrowok="t"/>
              </v:shape>
            </v:group>
            <v:group id="_x0000_s2966" style="position:absolute;left:16493;top:1615;width:77;height:2" coordorigin="16493,1615" coordsize="77,2">
              <v:shape id="_x0000_s2967" style="position:absolute;left:16493;top:1615;width:77;height:2" coordorigin="16493,1615" coordsize="77,0" path="m16493,1615r77,e" filled="f" strokecolor="#383838" strokeweight=".48pt">
                <v:path arrowok="t"/>
              </v:shape>
            </v:group>
            <v:group id="_x0000_s2964" style="position:absolute;left:3396;top:1581;width:2;height:408" coordorigin="3396,1581" coordsize="2,408">
              <v:shape id="_x0000_s2965" style="position:absolute;left:3396;top:1581;width:2;height:408" coordorigin="3396,1581" coordsize="0,408" path="m3396,1989r,-408e" filled="f" strokecolor="#343434" strokeweight=".72pt">
                <v:path arrowok="t"/>
              </v:shape>
            </v:group>
            <v:group id="_x0000_s2962" style="position:absolute;left:4128;top:1581;width:2;height:5948" coordorigin="4128,1581" coordsize="2,5948">
              <v:shape id="_x0000_s2963" style="position:absolute;left:4128;top:1581;width:2;height:5948" coordorigin="4128,1581" coordsize="0,5948" path="m4128,7528r,-5947e" filled="f" strokecolor="#080808" strokeweight=".48pt">
                <v:path arrowok="t"/>
              </v:shape>
            </v:group>
            <v:group id="_x0000_s2960" style="position:absolute;left:9430;top:1581;width:2;height:2424" coordorigin="9430,1581" coordsize="2,2424">
              <v:shape id="_x0000_s2961" style="position:absolute;left:9430;top:1581;width:2;height:2424" coordorigin="9430,1581" coordsize="0,2424" path="m9430,4005r,-2424e" filled="f" strokecolor="#0f0f0f" strokeweight=".48pt">
                <v:path arrowok="t"/>
              </v:shape>
            </v:group>
            <v:group id="_x0000_s2958" style="position:absolute;left:11753;top:1581;width:2;height:2429" coordorigin="11753,1581" coordsize="2,2429">
              <v:shape id="_x0000_s2959" style="position:absolute;left:11753;top:1581;width:2;height:2429" coordorigin="11753,1581" coordsize="0,2429" path="m11753,4010r,-2429e" filled="f" strokecolor="#131313" strokeweight=".72pt">
                <v:path arrowok="t"/>
              </v:shape>
            </v:group>
            <v:group id="_x0000_s2956" style="position:absolute;left:12629;top:1610;width:2;height:1325" coordorigin="12629,1610" coordsize="2,1325">
              <v:shape id="_x0000_s2957" style="position:absolute;left:12629;top:1610;width:2;height:1325" coordorigin="12629,1610" coordsize="0,1325" path="m12629,2935r,-1325e" filled="f" strokeweight=".48pt">
                <v:path arrowok="t"/>
              </v:shape>
            </v:group>
            <v:group id="_x0000_s2954" style="position:absolute;left:14959;top:1581;width:2;height:2343" coordorigin="14959,1581" coordsize="2,2343">
              <v:shape id="_x0000_s2955" style="position:absolute;left:14959;top:1581;width:2;height:2343" coordorigin="14959,1581" coordsize="0,2343" path="m14959,3924r,-2343e" filled="f" strokecolor="#131313" strokeweight=".48pt">
                <v:path arrowok="t"/>
              </v:shape>
            </v:group>
            <v:group id="_x0000_s2952" style="position:absolute;left:15804;top:1581;width:2;height:2228" coordorigin="15804,1581" coordsize="2,2228">
              <v:shape id="_x0000_s2953" style="position:absolute;left:15804;top:1581;width:2;height:2228" coordorigin="15804,1581" coordsize="0,2228" path="m15804,3808r,-2227e" filled="f" strokecolor="#0f0f0f" strokeweight=".48pt">
                <v:path arrowok="t"/>
              </v:shape>
            </v:group>
            <v:group id="_x0000_s2950" style="position:absolute;left:3394;top:1932;width:2;height:3888" coordorigin="3394,1932" coordsize="2,3888">
              <v:shape id="_x0000_s2951" style="position:absolute;left:3394;top:1932;width:2;height:3888" coordorigin="3394,1932" coordsize="0,3888" path="m3394,5820r,-3888e" filled="f" strokecolor="#0c0c0c" strokeweight=".48pt">
                <v:path arrowok="t"/>
              </v:shape>
            </v:group>
            <v:group id="_x0000_s2948" style="position:absolute;left:5688;top:1581;width:2;height:2424" coordorigin="5688,1581" coordsize="2,2424">
              <v:shape id="_x0000_s2949" style="position:absolute;left:5688;top:1581;width:2;height:2424" coordorigin="5688,1581" coordsize="0,2424" path="m5688,4005r,-2424e" filled="f" strokecolor="#131313" strokeweight=".48pt">
                <v:path arrowok="t"/>
              </v:shape>
            </v:group>
            <v:group id="_x0000_s2946" style="position:absolute;left:7975;top:1581;width:2;height:5309" coordorigin="7975,1581" coordsize="2,5309">
              <v:shape id="_x0000_s2947" style="position:absolute;left:7975;top:1581;width:2;height:5309" coordorigin="7975,1581" coordsize="0,5309" path="m7975,6890r,-5309e" filled="f" strokecolor="#0f0f0f" strokeweight=".48pt">
                <v:path arrowok="t"/>
              </v:shape>
            </v:group>
            <v:group id="_x0000_s2944" style="position:absolute;left:2861;top:57;width:8698;height:2" coordorigin="2861,57" coordsize="8698,2">
              <v:shape id="_x0000_s2945" style="position:absolute;left:2861;top:57;width:8698;height:2" coordorigin="2861,57" coordsize="8698,0" path="m2861,57r8697,e" filled="f" strokecolor="#282828" strokeweight=".24pt">
                <v:path arrowok="t"/>
              </v:shape>
            </v:group>
            <v:group id="_x0000_s2942" style="position:absolute;left:4841;top:55;width:2;height:1013" coordorigin="4841,55" coordsize="2,1013">
              <v:shape id="_x0000_s2943" style="position:absolute;left:4841;top:55;width:2;height:1013" coordorigin="4841,55" coordsize="0,1013" path="m4841,1068r,-1013e" filled="f" strokecolor="#1c1c1c" strokeweight=".48pt">
                <v:path arrowok="t"/>
              </v:shape>
            </v:group>
            <v:group id="_x0000_s2940" style="position:absolute;left:3163;top:564;width:13383;height:2" coordorigin="3163,564" coordsize="13383,2">
              <v:shape id="_x0000_s2941" style="position:absolute;left:3163;top:564;width:13383;height:2" coordorigin="3163,564" coordsize="13383,0" path="m3163,564r13383,e" filled="f" strokecolor="#282828" strokeweight=".48pt">
                <v:path arrowok="t"/>
              </v:shape>
            </v:group>
            <v:group id="_x0000_s2938" style="position:absolute;left:11726;top:26;width:1671;height:2" coordorigin="11726,26" coordsize="1671,2">
              <v:shape id="_x0000_s2939" style="position:absolute;left:11726;top:26;width:1671;height:2" coordorigin="11726,26" coordsize="1671,0" path="m11726,26r1671,e" filled="f" strokeweight=".48pt">
                <v:path arrowok="t"/>
              </v:shape>
            </v:group>
            <v:group id="_x0000_s2936" style="position:absolute;left:13402;top:57;width:288;height:2" coordorigin="13402,57" coordsize="288,2">
              <v:shape id="_x0000_s2937" style="position:absolute;left:13402;top:57;width:288;height:2" coordorigin="13402,57" coordsize="288,0" path="m13402,57r288,e" filled="f" strokecolor="#383838" strokeweight=".24pt">
                <v:path arrowok="t"/>
              </v:shape>
            </v:group>
            <v:group id="_x0000_s2934" style="position:absolute;left:14078;top:26;width:2492;height:2" coordorigin="14078,26" coordsize="2492,2">
              <v:shape id="_x0000_s2935" style="position:absolute;left:14078;top:26;width:2492;height:2" coordorigin="14078,26" coordsize="2492,0" path="m14078,26r2492,e" filled="f" strokeweight=".48pt">
                <v:path arrowok="t"/>
              </v:shape>
            </v:group>
            <v:group id="_x0000_s2932" style="position:absolute;left:4130;top:559;width:2;height:509" coordorigin="4130,559" coordsize="2,509">
              <v:shape id="_x0000_s2933" style="position:absolute;left:4130;top:559;width:2;height:509" coordorigin="4130,559" coordsize="0,509" path="m4130,1068r,-509e" filled="f" strokecolor="#282828" strokeweight=".72pt">
                <v:path arrowok="t"/>
              </v:shape>
            </v:group>
            <v:group id="_x0000_s2930" style="position:absolute;left:3523;top:1068;width:13018;height:2" coordorigin="3523,1068" coordsize="13018,2">
              <v:shape id="_x0000_s2931" style="position:absolute;left:3523;top:1068;width:13018;height:2" coordorigin="3523,1068" coordsize="13018,0" path="m3523,1068r13018,e" filled="f" strokecolor="#282828" strokeweight=".48pt">
                <v:path arrowok="t"/>
              </v:shape>
            </v:group>
            <v:group id="_x0000_s2928" style="position:absolute;left:5705;top:554;width:2;height:514" coordorigin="5705,554" coordsize="2,514">
              <v:shape id="_x0000_s2929" style="position:absolute;left:5705;top:554;width:2;height:514" coordorigin="5705,554" coordsize="0,514" path="m5705,1068r,-514e" filled="f" strokecolor="#0c0c0c" strokeweight=".48pt">
                <v:path arrowok="t"/>
              </v:shape>
            </v:group>
            <v:group id="_x0000_s2926" style="position:absolute;left:6377;top:559;width:2;height:509" coordorigin="6377,559" coordsize="2,509">
              <v:shape id="_x0000_s2927" style="position:absolute;left:6377;top:559;width:2;height:509" coordorigin="6377,559" coordsize="0,509" path="m6377,1068r,-509e" filled="f" strokecolor="#1c1c1c" strokeweight=".48pt">
                <v:path arrowok="t"/>
              </v:shape>
            </v:group>
            <v:group id="_x0000_s2924" style="position:absolute;left:7111;top:55;width:2;height:1013" coordorigin="7111,55" coordsize="2,1013">
              <v:shape id="_x0000_s2925" style="position:absolute;left:7111;top:55;width:2;height:1013" coordorigin="7111,55" coordsize="0,1013" path="m7111,1068r,-1013e" filled="f" strokecolor="#131313" strokeweight=".48pt">
                <v:path arrowok="t"/>
              </v:shape>
            </v:group>
            <v:group id="_x0000_s2922" style="position:absolute;left:7982;top:559;width:2;height:509" coordorigin="7982,559" coordsize="2,509">
              <v:shape id="_x0000_s2923" style="position:absolute;left:7982;top:559;width:2;height:509" coordorigin="7982,559" coordsize="0,509" path="m7982,1068r,-509e" filled="f" strokecolor="#181818" strokeweight=".48pt">
                <v:path arrowok="t"/>
              </v:shape>
            </v:group>
            <v:group id="_x0000_s2920" style="position:absolute;left:8722;top:559;width:2;height:509" coordorigin="8722,559" coordsize="2,509">
              <v:shape id="_x0000_s2921" style="position:absolute;left:8722;top:559;width:2;height:509" coordorigin="8722,559" coordsize="0,509" path="m8722,1068r,-509e" filled="f" strokecolor="#080808" strokeweight=".48pt">
                <v:path arrowok="t"/>
              </v:shape>
            </v:group>
            <v:group id="_x0000_s2918" style="position:absolute;left:9410;top:55;width:2;height:1013" coordorigin="9410,55" coordsize="2,1013">
              <v:shape id="_x0000_s2919" style="position:absolute;left:9410;top:55;width:2;height:1013" coordorigin="9410,55" coordsize="0,1013" path="m9410,1068r,-1013e" filled="f" strokecolor="#0f0f0f" strokeweight=".48pt">
                <v:path arrowok="t"/>
              </v:shape>
            </v:group>
            <v:group id="_x0000_s2916" style="position:absolute;left:11030;top:559;width:2;height:514" coordorigin="11030,559" coordsize="2,514">
              <v:shape id="_x0000_s2917" style="position:absolute;left:11030;top:559;width:2;height:514" coordorigin="11030,559" coordsize="0,514" path="m11030,1072r,-513e" filled="f" strokecolor="#130c0f" strokeweight=".48pt">
                <v:path arrowok="t"/>
              </v:shape>
            </v:group>
            <v:group id="_x0000_s2914" style="position:absolute;left:11758;top:55;width:2;height:1018" coordorigin="11758,55" coordsize="2,1018">
              <v:shape id="_x0000_s2915" style="position:absolute;left:11758;top:55;width:2;height:1018" coordorigin="11758,55" coordsize="0,1018" path="m11758,1072r,-1017e" filled="f" strokecolor="#0f0f0f" strokeweight=".48pt">
                <v:path arrowok="t"/>
              </v:shape>
            </v:group>
            <v:group id="_x0000_s2912" style="position:absolute;left:12638;top:559;width:2;height:514" coordorigin="12638,559" coordsize="2,514">
              <v:shape id="_x0000_s2913" style="position:absolute;left:12638;top:559;width:2;height:514" coordorigin="12638,559" coordsize="0,514" path="m12638,1072r,-513e" filled="f" strokecolor="#0f0f0f" strokeweight=".48pt">
                <v:path arrowok="t"/>
              </v:shape>
            </v:group>
            <v:group id="_x0000_s2910" style="position:absolute;left:14098;top:60;width:2;height:1013" coordorigin="14098,60" coordsize="2,1013">
              <v:shape id="_x0000_s2911" style="position:absolute;left:14098;top:60;width:2;height:1013" coordorigin="14098,60" coordsize="0,1013" path="m14098,1072r,-1012e" filled="f" strokecolor="#181818" strokeweight=".48pt">
                <v:path arrowok="t"/>
              </v:shape>
            </v:group>
            <v:group id="_x0000_s2908" style="position:absolute;left:14928;top:549;width:2;height:509" coordorigin="14928,549" coordsize="2,509">
              <v:shape id="_x0000_s2909" style="position:absolute;left:14928;top:549;width:2;height:509" coordorigin="14928,549" coordsize="0,509" path="m14928,1058r,-509e" filled="f" strokeweight=".48pt">
                <v:path arrowok="t"/>
              </v:shape>
            </v:group>
            <v:group id="_x0000_s2906" style="position:absolute;left:15797;top:564;width:2;height:509" coordorigin="15797,564" coordsize="2,509">
              <v:shape id="_x0000_s2907" style="position:absolute;left:15797;top:564;width:2;height:509" coordorigin="15797,564" coordsize="0,509" path="m15797,1072r,-508e" filled="f" strokecolor="#131313" strokeweight=".48pt">
                <v:path arrowok="t"/>
              </v:shape>
            </v:group>
            <v:group id="_x0000_s2904" style="position:absolute;left:16526;top:1020;width:2;height:2996" coordorigin="16526,1020" coordsize="2,2996">
              <v:shape id="_x0000_s2905" style="position:absolute;left:16526;top:1020;width:2;height:2996" coordorigin="16526,1020" coordsize="0,2996" path="m16526,4015r,-2995e" filled="f" strokecolor="#0f0f0f" strokeweight=".48pt">
                <v:path arrowok="t"/>
              </v:shape>
            </v:group>
            <v:group id="_x0000_s2902" style="position:absolute;left:14110;top:1581;width:2;height:2439" coordorigin="14110,1581" coordsize="2,2439">
              <v:shape id="_x0000_s2903" style="position:absolute;left:14110;top:1581;width:2;height:2439" coordorigin="14110,1581" coordsize="0,2439" path="m14110,4020r,-2439e" filled="f" strokecolor="#131313" strokeweight=".48pt">
                <v:path arrowok="t"/>
              </v:shape>
            </v:group>
            <v:group id="_x0000_s2900" style="position:absolute;left:10267;top:1581;width:2;height:2626" coordorigin="10267,1581" coordsize="2,2626">
              <v:shape id="_x0000_s2901" style="position:absolute;left:10267;top:1581;width:2;height:2626" coordorigin="10267,1581" coordsize="0,2626" path="m10267,4207r,-2626e" filled="f" strokecolor="#0f0f0f" strokeweight=".48pt">
                <v:path arrowok="t"/>
              </v:shape>
            </v:group>
            <v:group id="_x0000_s2898" style="position:absolute;left:11021;top:1581;width:2;height:3082" coordorigin="11021,1581" coordsize="2,3082">
              <v:shape id="_x0000_s2899" style="position:absolute;left:11021;top:1581;width:2;height:3082" coordorigin="11021,1581" coordsize="0,3082" path="m11021,4663r,-3082e" filled="f" strokecolor="#1c1813" strokeweight=".48pt">
                <v:path arrowok="t"/>
              </v:shape>
            </v:group>
            <v:group id="_x0000_s2896" style="position:absolute;left:14954;top:1932;width:2;height:2084" coordorigin="14954,1932" coordsize="2,2084">
              <v:shape id="_x0000_s2897" style="position:absolute;left:14954;top:1932;width:2;height:2084" coordorigin="14954,1932" coordsize="0,2084" path="m14954,4015r,-2083e" filled="f" strokecolor="#131313" strokeweight=".48pt">
                <v:path arrowok="t"/>
              </v:shape>
            </v:group>
            <v:group id="_x0000_s2894" style="position:absolute;left:7970;top:3544;width:2;height:504" coordorigin="7970,3544" coordsize="2,504">
              <v:shape id="_x0000_s2895" style="position:absolute;left:7970;top:3544;width:2;height:504" coordorigin="7970,3544" coordsize="0,504" path="m7970,4048r,-504e" filled="f" strokecolor="#282828" strokeweight=".72pt">
                <v:path arrowok="t"/>
              </v:shape>
            </v:group>
            <v:group id="_x0000_s2892" style="position:absolute;left:11746;top:1932;width:2;height:2117" coordorigin="11746,1932" coordsize="2,2117">
              <v:shape id="_x0000_s2893" style="position:absolute;left:11746;top:1932;width:2;height:2117" coordorigin="11746,1932" coordsize="0,2117" path="m11746,4048r,-2116e" filled="f" strokecolor="#131313" strokeweight=".48pt">
                <v:path arrowok="t"/>
              </v:shape>
            </v:group>
            <v:group id="_x0000_s2890" style="position:absolute;left:12658;top:2114;width:2;height:1896" coordorigin="12658,2114" coordsize="2,1896">
              <v:shape id="_x0000_s2891" style="position:absolute;left:12658;top:2114;width:2;height:1896" coordorigin="12658,2114" coordsize="0,1896" path="m12658,4010r,-1896e" filled="f" strokecolor="#131313" strokeweight=".48pt">
                <v:path arrowok="t"/>
              </v:shape>
            </v:group>
            <v:group id="_x0000_s2888" style="position:absolute;left:15797;top:1932;width:2;height:2084" coordorigin="15797,1932" coordsize="2,2084">
              <v:shape id="_x0000_s2889" style="position:absolute;left:15797;top:1932;width:2;height:2084" coordorigin="15797,1932" coordsize="0,2084" path="m15797,4015r,-2083e" filled="f" strokecolor="#131313" strokeweight=".48pt">
                <v:path arrowok="t"/>
              </v:shape>
            </v:group>
            <v:group id="_x0000_s2886" style="position:absolute;left:4834;top:1581;width:2;height:5948" coordorigin="4834,1581" coordsize="2,5948">
              <v:shape id="_x0000_s2887" style="position:absolute;left:4834;top:1581;width:2;height:5948" coordorigin="4834,1581" coordsize="0,5948" path="m4834,7528r,-5947e" filled="f" strokecolor="#181818" strokeweight=".72pt">
                <v:path arrowok="t"/>
              </v:shape>
            </v:group>
            <v:group id="_x0000_s2884" style="position:absolute;left:5683;top:4029;width:2;height:3495" coordorigin="5683,4029" coordsize="2,3495">
              <v:shape id="_x0000_s2885" style="position:absolute;left:5683;top:4029;width:2;height:3495" coordorigin="5683,4029" coordsize="0,3495" path="m5683,7524r,-3495e" filled="f" strokecolor="#030303" strokeweight=".48pt">
                <v:path arrowok="t"/>
              </v:shape>
            </v:group>
            <v:group id="_x0000_s2882" style="position:absolute;left:7968;top:3991;width:2;height:1829" coordorigin="7968,3991" coordsize="2,1829">
              <v:shape id="_x0000_s2883" style="position:absolute;left:7968;top:3991;width:2;height:1829" coordorigin="7968,3991" coordsize="0,1829" path="m7968,5820r,-1829e" filled="f" strokecolor="#080808" strokeweight=".48pt">
                <v:path arrowok="t"/>
              </v:shape>
            </v:group>
            <v:group id="_x0000_s2880" style="position:absolute;left:8712;top:1581;width:2;height:5943" coordorigin="8712,1581" coordsize="2,5943">
              <v:shape id="_x0000_s2881" style="position:absolute;left:8712;top:1581;width:2;height:5943" coordorigin="8712,1581" coordsize="0,5943" path="m8712,7524r,-5943e" filled="f" strokecolor="#0f0f0f" strokeweight=".48pt">
                <v:path arrowok="t"/>
              </v:shape>
            </v:group>
            <v:group id="_x0000_s2878" style="position:absolute;left:13411;top:1581;width:2;height:5948" coordorigin="13411,1581" coordsize="2,5948">
              <v:shape id="_x0000_s2879" style="position:absolute;left:13411;top:1581;width:2;height:5948" coordorigin="13411,1581" coordsize="0,5948" path="m13411,7528r,-5947e" filled="f" strokecolor="#0f0f0f" strokeweight=".48pt">
                <v:path arrowok="t"/>
              </v:shape>
            </v:group>
            <v:group id="_x0000_s2876" style="position:absolute;left:14102;top:1658;width:2;height:3725" coordorigin="14102,1658" coordsize="2,3725">
              <v:shape id="_x0000_s2877" style="position:absolute;left:14102;top:1658;width:2;height:3725" coordorigin="14102,1658" coordsize="0,3725" path="m14102,5383r,-3725e" filled="f" strokecolor="#131313" strokeweight=".48pt">
                <v:path arrowok="t"/>
              </v:shape>
            </v:group>
            <v:group id="_x0000_s2874" style="position:absolute;left:15792;top:4048;width:2;height:615" coordorigin="15792,4048" coordsize="2,615">
              <v:shape id="_x0000_s2875" style="position:absolute;left:15792;top:4048;width:2;height:615" coordorigin="15792,4048" coordsize="0,615" path="m15792,4663r,-615e" filled="f" strokecolor="#181818" strokeweight=".48pt">
                <v:path arrowok="t"/>
              </v:shape>
            </v:group>
            <v:group id="_x0000_s2872" style="position:absolute;left:7128;top:1581;width:2;height:5943" coordorigin="7128,1581" coordsize="2,5943">
              <v:shape id="_x0000_s2873" style="position:absolute;left:7128;top:1581;width:2;height:5943" coordorigin="7128,1581" coordsize="0,5943" path="m7128,7524r,-5943e" filled="f" strokecolor="#131313" strokeweight=".48pt">
                <v:path arrowok="t"/>
              </v:shape>
            </v:group>
            <v:group id="_x0000_s2870" style="position:absolute;left:10258;top:4221;width:2;height:2112" coordorigin="10258,4221" coordsize="2,2112">
              <v:shape id="_x0000_s2871" style="position:absolute;left:10258;top:4221;width:2;height:2112" coordorigin="10258,4221" coordsize="0,2112" path="m10258,6333r,-2112e" filled="f" strokecolor="#0f0f0f" strokeweight=".48pt">
                <v:path arrowok="t"/>
              </v:shape>
            </v:group>
            <v:group id="_x0000_s2868" style="position:absolute;left:14947;top:2196;width:2;height:4925" coordorigin="14947,2196" coordsize="2,4925">
              <v:shape id="_x0000_s2869" style="position:absolute;left:14947;top:2196;width:2;height:4925" coordorigin="14947,2196" coordsize="0,4925" path="m14947,7120r,-4924e" filled="f" strokecolor="#131313" strokeweight=".48pt">
                <v:path arrowok="t"/>
              </v:shape>
            </v:group>
            <v:group id="_x0000_s2866" style="position:absolute;left:16517;top:2906;width:2;height:4618" coordorigin="16517,2906" coordsize="2,4618">
              <v:shape id="_x0000_s2867" style="position:absolute;left:16517;top:2906;width:2;height:4618" coordorigin="16517,2906" coordsize="0,4618" path="m16517,7524r,-4618e" filled="f" strokecolor="#131313" strokeweight=".48pt">
                <v:path arrowok="t"/>
              </v:shape>
            </v:group>
            <v:group id="_x0000_s2864" style="position:absolute;left:3396;top:5695;width:2;height:639" coordorigin="3396,5695" coordsize="2,639">
              <v:shape id="_x0000_s2865" style="position:absolute;left:3396;top:5695;width:2;height:639" coordorigin="3396,5695" coordsize="0,639" path="m3396,6333r,-638e" filled="f" strokecolor="#3b3b3b" strokeweight=".72pt">
                <v:path arrowok="t"/>
              </v:shape>
            </v:group>
            <v:group id="_x0000_s2862" style="position:absolute;left:7966;top:5762;width:2;height:1762" coordorigin="7966,5762" coordsize="2,1762">
              <v:shape id="_x0000_s2863" style="position:absolute;left:7966;top:5762;width:2;height:1762" coordorigin="7966,5762" coordsize="0,1762" path="m7966,7524r,-1762e" filled="f" strokecolor="#1c1c1c" strokeweight=".48pt">
                <v:path arrowok="t"/>
              </v:shape>
            </v:group>
            <v:group id="_x0000_s2860" style="position:absolute;left:9422;top:1932;width:2;height:5592" coordorigin="9422,1932" coordsize="2,5592">
              <v:shape id="_x0000_s2861" style="position:absolute;left:9422;top:1932;width:2;height:5592" coordorigin="9422,1932" coordsize="0,5592" path="m9422,7524r,-5592e" filled="f" strokecolor="#0f0f0f" strokeweight=".48pt">
                <v:path arrowok="t"/>
              </v:shape>
            </v:group>
            <v:group id="_x0000_s2858" style="position:absolute;left:12653;top:4039;width:2;height:3490" coordorigin="12653,4039" coordsize="2,3490">
              <v:shape id="_x0000_s2859" style="position:absolute;left:12653;top:4039;width:2;height:3490" coordorigin="12653,4039" coordsize="0,3490" path="m12653,7528r,-3489e" filled="f" strokecolor="#0f0f0f" strokeweight=".48pt">
                <v:path arrowok="t"/>
              </v:shape>
            </v:group>
            <v:group id="_x0000_s2856" style="position:absolute;left:1714;top:7524;width:14794;height:2" coordorigin="1714,7524" coordsize="14794,2">
              <v:shape id="_x0000_s2857" style="position:absolute;left:1714;top:7524;width:14794;height:2" coordorigin="1714,7524" coordsize="14794,0" path="m1714,7524r14793,e" filled="f" strokecolor="#282828" strokeweight=".24pt">
                <v:path arrowok="t"/>
              </v:shape>
            </v:group>
            <v:group id="_x0000_s2854" style="position:absolute;left:3398;top:6276;width:2;height:1248" coordorigin="3398,6276" coordsize="2,1248">
              <v:shape id="_x0000_s2855" style="position:absolute;left:3398;top:6276;width:2;height:1248" coordorigin="3398,6276" coordsize="0,1248" path="m3398,7524r,-1248e" filled="f" strokecolor="#131313" strokeweight=".48pt">
                <v:path arrowok="t"/>
              </v:shape>
            </v:group>
            <v:group id="_x0000_s2852" style="position:absolute;left:6370;top:1581;width:2;height:5943" coordorigin="6370,1581" coordsize="2,5943">
              <v:shape id="_x0000_s2853" style="position:absolute;left:6370;top:1581;width:2;height:5943" coordorigin="6370,1581" coordsize="0,5943" path="m6370,7524r,-5943e" filled="f" strokecolor="#0f0f0f" strokeweight=".48pt">
                <v:path arrowok="t"/>
              </v:shape>
            </v:group>
            <v:group id="_x0000_s2850" style="position:absolute;left:10258;top:3991;width:2;height:3533" coordorigin="10258,3991" coordsize="2,3533">
              <v:shape id="_x0000_s2851" style="position:absolute;left:10258;top:3991;width:2;height:3533" coordorigin="10258,3991" coordsize="0,3533" path="m10258,7524r,-3533e" filled="f" strokecolor="#131313" strokeweight=".48pt">
                <v:path arrowok="t"/>
              </v:shape>
            </v:group>
            <v:group id="_x0000_s2848" style="position:absolute;left:11009;top:4231;width:2;height:3293" coordorigin="11009,4231" coordsize="2,3293">
              <v:shape id="_x0000_s2849" style="position:absolute;left:11009;top:4231;width:2;height:3293" coordorigin="11009,4231" coordsize="0,3293" path="m11009,7524r,-3293e" filled="f" strokecolor="#231f1c" strokeweight=".48pt">
                <v:path arrowok="t"/>
              </v:shape>
            </v:group>
            <v:group id="_x0000_s2846" style="position:absolute;left:11736;top:4034;width:2;height:3495" coordorigin="11736,4034" coordsize="2,3495">
              <v:shape id="_x0000_s2847" style="position:absolute;left:11736;top:4034;width:2;height:3495" coordorigin="11736,4034" coordsize="0,3495" path="m11736,7528r,-3494e" filled="f" strokecolor="#131313" strokeweight=".48pt">
                <v:path arrowok="t"/>
              </v:shape>
            </v:group>
            <v:group id="_x0000_s2844" style="position:absolute;left:14090;top:3237;width:2;height:4292" coordorigin="14090,3237" coordsize="2,4292">
              <v:shape id="_x0000_s2845" style="position:absolute;left:14090;top:3237;width:2;height:4292" coordorigin="14090,3237" coordsize="0,4292" path="m14090,7528r,-4291e" filled="f" strokecolor="#0f0f0f" strokeweight=".48pt">
                <v:path arrowok="t"/>
              </v:shape>
            </v:group>
            <v:group id="_x0000_s2842" style="position:absolute;left:14938;top:4231;width:2;height:3298" coordorigin="14938,4231" coordsize="2,3298">
              <v:shape id="_x0000_s2843" style="position:absolute;left:14938;top:4231;width:2;height:3298" coordorigin="14938,4231" coordsize="0,3298" path="m14938,7528r,-3297e" filled="f" strokecolor="#0f0f0f" strokeweight=".48pt">
                <v:path arrowok="t"/>
              </v:shape>
            </v:group>
            <v:group id="_x0000_s2840" style="position:absolute;left:15782;top:4240;width:2;height:3288" coordorigin="15782,4240" coordsize="2,3288">
              <v:shape id="_x0000_s2841" style="position:absolute;left:15782;top:4240;width:2;height:3288" coordorigin="15782,4240" coordsize="0,3288" path="m15782,7528r,-3288e" filled="f" strokecolor="#0f0f0f" strokeweight=".48pt">
                <v:path arrowok="t"/>
              </v:shape>
            </v:group>
            <v:group id="_x0000_s2838" style="position:absolute;left:16505;top:4236;width:2;height:3293" coordorigin="16505,4236" coordsize="2,3293">
              <v:shape id="_x0000_s2839" style="position:absolute;left:16505;top:4236;width:2;height:3293" coordorigin="16505,4236" coordsize="0,3293" path="m16505,7528r,-3292e" filled="f" strokecolor="#0f0f0f" strokeweight=".48pt">
                <v:path arrowok="t"/>
              </v:shape>
            </v:group>
            <v:group id="_x0000_s2836" style="position:absolute;left:2678;top:1068;width:1287;height:2" coordorigin="2678,1068" coordsize="1287,2">
              <v:shape id="_x0000_s2837" style="position:absolute;left:2678;top:1068;width:1287;height:2" coordorigin="2678,1068" coordsize="1287,0" path="m2678,1068r1287,e" filled="f" strokeweight=".48pt">
                <v:path arrowok="t"/>
              </v:shape>
            </v:group>
            <w10:wrap anchorx="page"/>
          </v:group>
        </w:pict>
      </w:r>
      <w:r w:rsidR="00FD414E" w:rsidRPr="00FD414E">
        <w:rPr>
          <w:rFonts w:ascii="Times New Roman" w:hAnsi="Times New Roman"/>
          <w:color w:val="181818"/>
          <w:w w:val="105"/>
          <w:sz w:val="20"/>
          <w:lang w:val="ru-RU"/>
        </w:rPr>
        <w:t>8</w:t>
      </w:r>
      <w:r w:rsidR="00FD414E" w:rsidRPr="00FD414E">
        <w:rPr>
          <w:rFonts w:ascii="Times New Roman" w:hAnsi="Times New Roman"/>
          <w:color w:val="181818"/>
          <w:spacing w:val="1"/>
          <w:w w:val="105"/>
          <w:sz w:val="20"/>
          <w:lang w:val="ru-RU"/>
        </w:rPr>
        <w:t xml:space="preserve"> </w:t>
      </w:r>
      <w:r w:rsidR="00FD414E" w:rsidRPr="00FD414E">
        <w:rPr>
          <w:rFonts w:ascii="Times New Roman" w:hAnsi="Times New Roman"/>
          <w:color w:val="181818"/>
          <w:w w:val="105"/>
          <w:sz w:val="20"/>
          <w:lang w:val="ru-RU"/>
        </w:rPr>
        <w:t>лет</w:t>
      </w:r>
      <w:r w:rsidR="00FD414E" w:rsidRPr="00FD414E">
        <w:rPr>
          <w:rFonts w:ascii="Times New Roman" w:hAnsi="Times New Roman"/>
          <w:color w:val="181818"/>
          <w:w w:val="105"/>
          <w:sz w:val="20"/>
          <w:lang w:val="ru-RU"/>
        </w:rPr>
        <w:tab/>
        <w:t>9</w:t>
      </w:r>
      <w:r w:rsidR="00FD414E" w:rsidRPr="00FD414E">
        <w:rPr>
          <w:rFonts w:ascii="Times New Roman" w:hAnsi="Times New Roman"/>
          <w:color w:val="181818"/>
          <w:spacing w:val="12"/>
          <w:w w:val="105"/>
          <w:sz w:val="20"/>
          <w:lang w:val="ru-RU"/>
        </w:rPr>
        <w:t xml:space="preserve"> </w:t>
      </w:r>
      <w:r w:rsidR="00FD414E" w:rsidRPr="00FD414E">
        <w:rPr>
          <w:rFonts w:ascii="Times New Roman" w:hAnsi="Times New Roman"/>
          <w:color w:val="181818"/>
          <w:w w:val="105"/>
          <w:sz w:val="20"/>
          <w:lang w:val="ru-RU"/>
        </w:rPr>
        <w:t>лет</w:t>
      </w:r>
      <w:r w:rsidR="00FD414E" w:rsidRPr="00FD414E">
        <w:rPr>
          <w:rFonts w:ascii="Times New Roman" w:hAnsi="Times New Roman"/>
          <w:color w:val="181818"/>
          <w:w w:val="105"/>
          <w:sz w:val="20"/>
          <w:lang w:val="ru-RU"/>
        </w:rPr>
        <w:tab/>
      </w:r>
      <w:r w:rsidR="00FD414E" w:rsidRPr="00FD414E">
        <w:rPr>
          <w:rFonts w:ascii="Times New Roman" w:hAnsi="Times New Roman"/>
          <w:color w:val="181818"/>
          <w:spacing w:val="29"/>
          <w:w w:val="105"/>
          <w:position w:val="1"/>
          <w:sz w:val="20"/>
          <w:lang w:val="ru-RU"/>
        </w:rPr>
        <w:t>1</w:t>
      </w:r>
      <w:r w:rsidR="00FD414E" w:rsidRPr="00FD414E">
        <w:rPr>
          <w:rFonts w:ascii="Times New Roman" w:hAnsi="Times New Roman"/>
          <w:color w:val="181818"/>
          <w:w w:val="105"/>
          <w:position w:val="1"/>
          <w:sz w:val="20"/>
          <w:lang w:val="ru-RU"/>
        </w:rPr>
        <w:t>0</w:t>
      </w:r>
      <w:r w:rsidR="00FD414E" w:rsidRPr="00FD414E">
        <w:rPr>
          <w:rFonts w:ascii="Times New Roman" w:hAnsi="Times New Roman"/>
          <w:color w:val="181818"/>
          <w:spacing w:val="-35"/>
          <w:w w:val="105"/>
          <w:position w:val="1"/>
          <w:sz w:val="20"/>
          <w:lang w:val="ru-RU"/>
        </w:rPr>
        <w:t xml:space="preserve"> </w:t>
      </w:r>
      <w:r w:rsidR="00FD414E" w:rsidRPr="00FD414E">
        <w:rPr>
          <w:rFonts w:ascii="Times New Roman" w:hAnsi="Times New Roman"/>
          <w:color w:val="181818"/>
          <w:w w:val="105"/>
          <w:position w:val="1"/>
          <w:sz w:val="20"/>
          <w:lang w:val="ru-RU"/>
        </w:rPr>
        <w:t>лет</w:t>
      </w:r>
      <w:r w:rsidR="00FD414E" w:rsidRPr="00FD414E">
        <w:rPr>
          <w:rFonts w:ascii="Times New Roman" w:hAnsi="Times New Roman"/>
          <w:color w:val="181818"/>
          <w:w w:val="105"/>
          <w:position w:val="1"/>
          <w:sz w:val="20"/>
          <w:lang w:val="ru-RU"/>
        </w:rPr>
        <w:tab/>
      </w:r>
      <w:r w:rsidR="00FD414E" w:rsidRPr="00FD414E">
        <w:rPr>
          <w:rFonts w:ascii="Times New Roman" w:hAnsi="Times New Roman"/>
          <w:color w:val="181818"/>
          <w:w w:val="105"/>
          <w:sz w:val="20"/>
          <w:lang w:val="ru-RU"/>
        </w:rPr>
        <w:t>11</w:t>
      </w:r>
      <w:r w:rsidR="00FD414E" w:rsidRPr="00FD414E">
        <w:rPr>
          <w:rFonts w:ascii="Times New Roman" w:hAnsi="Times New Roman"/>
          <w:color w:val="181818"/>
          <w:spacing w:val="-2"/>
          <w:w w:val="105"/>
          <w:sz w:val="20"/>
          <w:lang w:val="ru-RU"/>
        </w:rPr>
        <w:t xml:space="preserve"> </w:t>
      </w:r>
      <w:r w:rsidR="00FD414E" w:rsidRPr="00FD414E">
        <w:rPr>
          <w:rFonts w:ascii="Times New Roman" w:hAnsi="Times New Roman"/>
          <w:color w:val="181818"/>
          <w:w w:val="105"/>
          <w:sz w:val="20"/>
          <w:lang w:val="ru-RU"/>
        </w:rPr>
        <w:t>лет</w:t>
      </w:r>
      <w:r w:rsidR="00FD414E" w:rsidRPr="00FD414E">
        <w:rPr>
          <w:rFonts w:ascii="Times New Roman" w:hAnsi="Times New Roman"/>
          <w:color w:val="181818"/>
          <w:w w:val="105"/>
          <w:sz w:val="20"/>
          <w:lang w:val="ru-RU"/>
        </w:rPr>
        <w:tab/>
      </w:r>
      <w:r w:rsidR="00FD414E" w:rsidRPr="00FD414E">
        <w:rPr>
          <w:rFonts w:ascii="Times New Roman" w:hAnsi="Times New Roman"/>
          <w:color w:val="181818"/>
          <w:spacing w:val="7"/>
          <w:w w:val="105"/>
          <w:sz w:val="20"/>
          <w:lang w:val="ru-RU"/>
        </w:rPr>
        <w:t>1</w:t>
      </w:r>
      <w:r w:rsidR="00FD414E" w:rsidRPr="00FD414E">
        <w:rPr>
          <w:rFonts w:ascii="Times New Roman" w:hAnsi="Times New Roman"/>
          <w:color w:val="181818"/>
          <w:w w:val="105"/>
          <w:sz w:val="20"/>
          <w:lang w:val="ru-RU"/>
        </w:rPr>
        <w:t>2</w:t>
      </w:r>
      <w:r w:rsidR="00FD414E" w:rsidRPr="00FD414E">
        <w:rPr>
          <w:rFonts w:ascii="Times New Roman" w:hAnsi="Times New Roman"/>
          <w:color w:val="181818"/>
          <w:spacing w:val="-15"/>
          <w:w w:val="105"/>
          <w:sz w:val="20"/>
          <w:lang w:val="ru-RU"/>
        </w:rPr>
        <w:t xml:space="preserve"> </w:t>
      </w:r>
      <w:r w:rsidR="00FD414E" w:rsidRPr="00FD414E">
        <w:rPr>
          <w:rFonts w:ascii="Times New Roman" w:hAnsi="Times New Roman"/>
          <w:color w:val="181818"/>
          <w:w w:val="105"/>
          <w:sz w:val="20"/>
          <w:lang w:val="ru-RU"/>
        </w:rPr>
        <w:t>лет</w:t>
      </w:r>
      <w:r w:rsidR="00FD414E" w:rsidRPr="00FD414E">
        <w:rPr>
          <w:rFonts w:ascii="Times New Roman" w:hAnsi="Times New Roman"/>
          <w:color w:val="181818"/>
          <w:w w:val="105"/>
          <w:sz w:val="20"/>
          <w:lang w:val="ru-RU"/>
        </w:rPr>
        <w:tab/>
        <w:t>13</w:t>
      </w:r>
      <w:r w:rsidR="00FD414E" w:rsidRPr="00FD414E">
        <w:rPr>
          <w:rFonts w:ascii="Times New Roman" w:hAnsi="Times New Roman"/>
          <w:color w:val="181818"/>
          <w:spacing w:val="-5"/>
          <w:w w:val="105"/>
          <w:sz w:val="20"/>
          <w:lang w:val="ru-RU"/>
        </w:rPr>
        <w:t xml:space="preserve"> </w:t>
      </w:r>
      <w:r w:rsidR="00FD414E" w:rsidRPr="00FD414E">
        <w:rPr>
          <w:rFonts w:ascii="Times New Roman" w:hAnsi="Times New Roman"/>
          <w:color w:val="181818"/>
          <w:w w:val="105"/>
          <w:sz w:val="20"/>
          <w:lang w:val="ru-RU"/>
        </w:rPr>
        <w:t>лет</w:t>
      </w:r>
    </w:p>
    <w:p w:rsidR="00B663C6" w:rsidRPr="00FD414E" w:rsidRDefault="00B663C6">
      <w:pPr>
        <w:spacing w:before="7"/>
        <w:rPr>
          <w:rFonts w:ascii="Times New Roman" w:eastAsia="Times New Roman" w:hAnsi="Times New Roman" w:cs="Times New Roman"/>
          <w:lang w:val="ru-RU"/>
        </w:rPr>
      </w:pPr>
    </w:p>
    <w:p w:rsidR="00B663C6" w:rsidRPr="00FD414E" w:rsidRDefault="00FD414E">
      <w:pPr>
        <w:tabs>
          <w:tab w:val="left" w:pos="2398"/>
          <w:tab w:val="left" w:pos="3972"/>
          <w:tab w:val="left" w:pos="4673"/>
          <w:tab w:val="left" w:pos="5547"/>
          <w:tab w:val="left" w:pos="6214"/>
          <w:tab w:val="left" w:pos="6948"/>
          <w:tab w:val="left" w:pos="7817"/>
          <w:tab w:val="left" w:pos="8561"/>
          <w:tab w:val="left" w:pos="9247"/>
          <w:tab w:val="left" w:pos="10865"/>
          <w:tab w:val="left" w:pos="11595"/>
          <w:tab w:val="left" w:pos="12473"/>
          <w:tab w:val="left" w:pos="13927"/>
          <w:tab w:val="left" w:pos="14811"/>
          <w:tab w:val="left" w:pos="15631"/>
        </w:tabs>
        <w:ind w:left="339"/>
        <w:rPr>
          <w:rFonts w:ascii="Times New Roman" w:eastAsia="Times New Roman" w:hAnsi="Times New Roman" w:cs="Times New Roman"/>
          <w:sz w:val="20"/>
          <w:szCs w:val="20"/>
          <w:lang w:val="ru-RU"/>
        </w:rPr>
      </w:pPr>
      <w:r w:rsidRPr="00FD414E">
        <w:rPr>
          <w:rFonts w:ascii="Times New Roman" w:hAnsi="Times New Roman"/>
          <w:color w:val="181818"/>
          <w:position w:val="-8"/>
          <w:sz w:val="24"/>
          <w:lang w:val="ru-RU"/>
        </w:rPr>
        <w:t>УПРАЖНЕ</w:t>
      </w:r>
      <w:r w:rsidRPr="00FD414E">
        <w:rPr>
          <w:rFonts w:ascii="Times New Roman" w:hAnsi="Times New Roman"/>
          <w:color w:val="181818"/>
          <w:spacing w:val="25"/>
          <w:position w:val="-8"/>
          <w:sz w:val="24"/>
          <w:lang w:val="ru-RU"/>
        </w:rPr>
        <w:t>Н</w:t>
      </w:r>
      <w:r w:rsidRPr="00FD414E">
        <w:rPr>
          <w:rFonts w:ascii="Arial" w:hAnsi="Arial"/>
          <w:color w:val="181818"/>
          <w:position w:val="-8"/>
          <w:sz w:val="31"/>
          <w:lang w:val="ru-RU"/>
        </w:rPr>
        <w:t>ия</w:t>
      </w:r>
      <w:r w:rsidRPr="00FD414E">
        <w:rPr>
          <w:rFonts w:ascii="Arial" w:hAnsi="Arial"/>
          <w:color w:val="181818"/>
          <w:position w:val="-8"/>
          <w:sz w:val="31"/>
          <w:lang w:val="ru-RU"/>
        </w:rPr>
        <w:tab/>
      </w:r>
      <w:r w:rsidRPr="00FD414E">
        <w:rPr>
          <w:rFonts w:ascii="Times New Roman" w:hAnsi="Times New Roman"/>
          <w:color w:val="181818"/>
          <w:w w:val="105"/>
          <w:position w:val="-4"/>
          <w:sz w:val="20"/>
          <w:lang w:val="ru-RU"/>
        </w:rPr>
        <w:t>Удовл</w:t>
      </w:r>
      <w:r>
        <w:rPr>
          <w:rFonts w:ascii="Times New Roman" w:hAnsi="Times New Roman"/>
          <w:color w:val="181818"/>
          <w:w w:val="105"/>
          <w:position w:val="-4"/>
          <w:sz w:val="20"/>
        </w:rPr>
        <w:t>J</w:t>
      </w:r>
      <w:r w:rsidRPr="00FD414E">
        <w:rPr>
          <w:rFonts w:ascii="Times New Roman" w:hAnsi="Times New Roman"/>
          <w:color w:val="343434"/>
          <w:w w:val="105"/>
          <w:position w:val="-4"/>
          <w:sz w:val="20"/>
          <w:lang w:val="ru-RU"/>
        </w:rPr>
        <w:t xml:space="preserve">- </w:t>
      </w:r>
      <w:r w:rsidRPr="00FD414E">
        <w:rPr>
          <w:rFonts w:ascii="Times New Roman" w:hAnsi="Times New Roman"/>
          <w:color w:val="343434"/>
          <w:spacing w:val="48"/>
          <w:w w:val="105"/>
          <w:position w:val="-4"/>
          <w:sz w:val="20"/>
          <w:lang w:val="ru-RU"/>
        </w:rPr>
        <w:t xml:space="preserve"> </w:t>
      </w:r>
      <w:r w:rsidRPr="00FD414E">
        <w:rPr>
          <w:rFonts w:ascii="Times New Roman" w:hAnsi="Times New Roman"/>
          <w:color w:val="181818"/>
          <w:w w:val="105"/>
          <w:position w:val="-4"/>
          <w:sz w:val="20"/>
          <w:lang w:val="ru-RU"/>
        </w:rPr>
        <w:t>Хор.</w:t>
      </w:r>
      <w:r w:rsidRPr="00FD414E">
        <w:rPr>
          <w:rFonts w:ascii="Times New Roman" w:hAnsi="Times New Roman"/>
          <w:color w:val="181818"/>
          <w:w w:val="105"/>
          <w:position w:val="-4"/>
          <w:sz w:val="20"/>
          <w:lang w:val="ru-RU"/>
        </w:rPr>
        <w:tab/>
      </w:r>
      <w:r w:rsidRPr="00FD414E">
        <w:rPr>
          <w:rFonts w:ascii="Times New Roman" w:hAnsi="Times New Roman"/>
          <w:color w:val="181818"/>
          <w:w w:val="105"/>
          <w:sz w:val="20"/>
          <w:lang w:val="ru-RU"/>
        </w:rPr>
        <w:t>Отл.</w:t>
      </w:r>
      <w:r w:rsidRPr="00FD414E">
        <w:rPr>
          <w:rFonts w:ascii="Times New Roman" w:hAnsi="Times New Roman"/>
          <w:color w:val="181818"/>
          <w:w w:val="105"/>
          <w:sz w:val="20"/>
          <w:lang w:val="ru-RU"/>
        </w:rPr>
        <w:tab/>
        <w:t>Удовл</w:t>
      </w:r>
      <w:r w:rsidRPr="00FD414E">
        <w:rPr>
          <w:rFonts w:ascii="Times New Roman" w:hAnsi="Times New Roman"/>
          <w:color w:val="181818"/>
          <w:spacing w:val="-22"/>
          <w:w w:val="105"/>
          <w:sz w:val="20"/>
          <w:lang w:val="ru-RU"/>
        </w:rPr>
        <w:t xml:space="preserve"> </w:t>
      </w:r>
      <w:r w:rsidRPr="00FD414E">
        <w:rPr>
          <w:rFonts w:ascii="Times New Roman" w:hAnsi="Times New Roman"/>
          <w:color w:val="343434"/>
          <w:w w:val="105"/>
          <w:sz w:val="20"/>
          <w:lang w:val="ru-RU"/>
        </w:rPr>
        <w:t>.</w:t>
      </w:r>
      <w:r w:rsidRPr="00FD414E">
        <w:rPr>
          <w:rFonts w:ascii="Times New Roman" w:hAnsi="Times New Roman"/>
          <w:color w:val="343434"/>
          <w:w w:val="105"/>
          <w:sz w:val="20"/>
          <w:lang w:val="ru-RU"/>
        </w:rPr>
        <w:tab/>
      </w:r>
      <w:r w:rsidRPr="00FD414E">
        <w:rPr>
          <w:rFonts w:ascii="Times New Roman" w:hAnsi="Times New Roman"/>
          <w:color w:val="181818"/>
          <w:w w:val="105"/>
          <w:sz w:val="20"/>
          <w:lang w:val="ru-RU"/>
        </w:rPr>
        <w:t>Хор.</w:t>
      </w:r>
      <w:r w:rsidRPr="00FD414E">
        <w:rPr>
          <w:rFonts w:ascii="Times New Roman" w:hAnsi="Times New Roman"/>
          <w:color w:val="181818"/>
          <w:w w:val="105"/>
          <w:sz w:val="20"/>
          <w:lang w:val="ru-RU"/>
        </w:rPr>
        <w:tab/>
        <w:t>Отл.</w:t>
      </w:r>
      <w:r w:rsidRPr="00FD414E">
        <w:rPr>
          <w:rFonts w:ascii="Times New Roman" w:hAnsi="Times New Roman"/>
          <w:color w:val="181818"/>
          <w:w w:val="105"/>
          <w:sz w:val="20"/>
          <w:lang w:val="ru-RU"/>
        </w:rPr>
        <w:tab/>
        <w:t>Удовл.</w:t>
      </w:r>
      <w:r w:rsidRPr="00FD414E">
        <w:rPr>
          <w:rFonts w:ascii="Times New Roman" w:hAnsi="Times New Roman"/>
          <w:color w:val="181818"/>
          <w:w w:val="105"/>
          <w:sz w:val="20"/>
          <w:lang w:val="ru-RU"/>
        </w:rPr>
        <w:tab/>
        <w:t>Хор.</w:t>
      </w:r>
      <w:r w:rsidRPr="00FD414E">
        <w:rPr>
          <w:rFonts w:ascii="Times New Roman" w:hAnsi="Times New Roman"/>
          <w:color w:val="181818"/>
          <w:w w:val="105"/>
          <w:sz w:val="20"/>
          <w:lang w:val="ru-RU"/>
        </w:rPr>
        <w:tab/>
        <w:t>Отл.</w:t>
      </w:r>
      <w:r w:rsidRPr="00FD414E">
        <w:rPr>
          <w:rFonts w:ascii="Times New Roman" w:hAnsi="Times New Roman"/>
          <w:color w:val="181818"/>
          <w:w w:val="105"/>
          <w:sz w:val="20"/>
          <w:lang w:val="ru-RU"/>
        </w:rPr>
        <w:tab/>
      </w:r>
      <w:r w:rsidRPr="00FD414E">
        <w:rPr>
          <w:rFonts w:ascii="Times New Roman" w:hAnsi="Times New Roman"/>
          <w:color w:val="181818"/>
          <w:w w:val="105"/>
          <w:position w:val="-1"/>
          <w:sz w:val="20"/>
          <w:lang w:val="ru-RU"/>
        </w:rPr>
        <w:t xml:space="preserve">Удовл. </w:t>
      </w:r>
      <w:r w:rsidRPr="00FD414E">
        <w:rPr>
          <w:rFonts w:ascii="Times New Roman" w:hAnsi="Times New Roman"/>
          <w:color w:val="181818"/>
          <w:spacing w:val="26"/>
          <w:w w:val="105"/>
          <w:position w:val="-1"/>
          <w:sz w:val="20"/>
          <w:lang w:val="ru-RU"/>
        </w:rPr>
        <w:t xml:space="preserve"> </w:t>
      </w:r>
      <w:r w:rsidRPr="00FD414E">
        <w:rPr>
          <w:rFonts w:ascii="Times New Roman" w:hAnsi="Times New Roman"/>
          <w:color w:val="010101"/>
          <w:w w:val="95"/>
          <w:position w:val="-1"/>
          <w:sz w:val="10"/>
          <w:lang w:val="ru-RU"/>
        </w:rPr>
        <w:t xml:space="preserve">1   </w:t>
      </w:r>
      <w:r w:rsidRPr="00FD414E">
        <w:rPr>
          <w:rFonts w:ascii="Times New Roman" w:hAnsi="Times New Roman"/>
          <w:color w:val="010101"/>
          <w:spacing w:val="4"/>
          <w:w w:val="95"/>
          <w:position w:val="-1"/>
          <w:sz w:val="10"/>
          <w:lang w:val="ru-RU"/>
        </w:rPr>
        <w:t xml:space="preserve"> </w:t>
      </w:r>
      <w:r w:rsidRPr="00FD414E">
        <w:rPr>
          <w:rFonts w:ascii="Times New Roman" w:hAnsi="Times New Roman"/>
          <w:color w:val="181818"/>
          <w:w w:val="105"/>
          <w:position w:val="-1"/>
          <w:sz w:val="20"/>
          <w:lang w:val="ru-RU"/>
        </w:rPr>
        <w:t>Хор.</w:t>
      </w:r>
      <w:r w:rsidRPr="00FD414E">
        <w:rPr>
          <w:rFonts w:ascii="Times New Roman" w:hAnsi="Times New Roman"/>
          <w:color w:val="181818"/>
          <w:w w:val="105"/>
          <w:position w:val="-1"/>
          <w:sz w:val="20"/>
          <w:lang w:val="ru-RU"/>
        </w:rPr>
        <w:tab/>
      </w:r>
      <w:r w:rsidRPr="00FD414E">
        <w:rPr>
          <w:rFonts w:ascii="Times New Roman" w:hAnsi="Times New Roman"/>
          <w:color w:val="181818"/>
          <w:w w:val="105"/>
          <w:sz w:val="20"/>
          <w:lang w:val="ru-RU"/>
        </w:rPr>
        <w:t>Отл.</w:t>
      </w:r>
      <w:r w:rsidRPr="00FD414E">
        <w:rPr>
          <w:rFonts w:ascii="Times New Roman" w:hAnsi="Times New Roman"/>
          <w:color w:val="181818"/>
          <w:w w:val="105"/>
          <w:sz w:val="20"/>
          <w:lang w:val="ru-RU"/>
        </w:rPr>
        <w:tab/>
        <w:t>Удовл.</w:t>
      </w:r>
      <w:r w:rsidRPr="00FD414E">
        <w:rPr>
          <w:rFonts w:ascii="Times New Roman" w:hAnsi="Times New Roman"/>
          <w:color w:val="181818"/>
          <w:w w:val="105"/>
          <w:sz w:val="20"/>
          <w:lang w:val="ru-RU"/>
        </w:rPr>
        <w:tab/>
      </w:r>
      <w:r w:rsidRPr="00FD414E">
        <w:rPr>
          <w:rFonts w:ascii="Times New Roman" w:hAnsi="Times New Roman"/>
          <w:color w:val="181818"/>
          <w:w w:val="105"/>
          <w:position w:val="-2"/>
          <w:sz w:val="20"/>
          <w:lang w:val="ru-RU"/>
        </w:rPr>
        <w:t xml:space="preserve">Хор.  </w:t>
      </w:r>
      <w:r w:rsidRPr="00FD414E">
        <w:rPr>
          <w:rFonts w:ascii="Times New Roman" w:hAnsi="Times New Roman"/>
          <w:color w:val="181818"/>
          <w:spacing w:val="22"/>
          <w:w w:val="105"/>
          <w:position w:val="-2"/>
          <w:sz w:val="20"/>
          <w:lang w:val="ru-RU"/>
        </w:rPr>
        <w:t xml:space="preserve"> </w:t>
      </w:r>
      <w:r w:rsidRPr="00FD414E">
        <w:rPr>
          <w:rFonts w:ascii="Times New Roman" w:hAnsi="Times New Roman"/>
          <w:color w:val="010101"/>
          <w:w w:val="95"/>
          <w:position w:val="-2"/>
          <w:sz w:val="10"/>
          <w:lang w:val="ru-RU"/>
        </w:rPr>
        <w:t xml:space="preserve">1  </w:t>
      </w:r>
      <w:r w:rsidRPr="00FD414E">
        <w:rPr>
          <w:rFonts w:ascii="Times New Roman" w:hAnsi="Times New Roman"/>
          <w:color w:val="010101"/>
          <w:spacing w:val="21"/>
          <w:w w:val="95"/>
          <w:position w:val="-2"/>
          <w:sz w:val="10"/>
          <w:lang w:val="ru-RU"/>
        </w:rPr>
        <w:t xml:space="preserve"> </w:t>
      </w:r>
      <w:r w:rsidRPr="00FD414E">
        <w:rPr>
          <w:rFonts w:ascii="Times New Roman" w:hAnsi="Times New Roman"/>
          <w:color w:val="010101"/>
          <w:spacing w:val="2"/>
          <w:w w:val="105"/>
          <w:position w:val="-2"/>
          <w:sz w:val="20"/>
          <w:lang w:val="ru-RU"/>
        </w:rPr>
        <w:t>Отл</w:t>
      </w:r>
      <w:r w:rsidRPr="00FD414E">
        <w:rPr>
          <w:rFonts w:ascii="Times New Roman" w:hAnsi="Times New Roman"/>
          <w:color w:val="343434"/>
          <w:spacing w:val="2"/>
          <w:w w:val="105"/>
          <w:position w:val="-2"/>
          <w:sz w:val="20"/>
          <w:lang w:val="ru-RU"/>
        </w:rPr>
        <w:t>.</w:t>
      </w:r>
      <w:r w:rsidRPr="00FD414E">
        <w:rPr>
          <w:rFonts w:ascii="Times New Roman" w:hAnsi="Times New Roman"/>
          <w:color w:val="343434"/>
          <w:spacing w:val="2"/>
          <w:w w:val="105"/>
          <w:position w:val="-2"/>
          <w:sz w:val="20"/>
          <w:lang w:val="ru-RU"/>
        </w:rPr>
        <w:tab/>
      </w:r>
      <w:r w:rsidRPr="00FD414E">
        <w:rPr>
          <w:rFonts w:ascii="Times New Roman" w:hAnsi="Times New Roman"/>
          <w:color w:val="181818"/>
          <w:w w:val="105"/>
          <w:sz w:val="20"/>
          <w:lang w:val="ru-RU"/>
        </w:rPr>
        <w:t>Удовл.</w:t>
      </w:r>
      <w:r w:rsidRPr="00FD414E">
        <w:rPr>
          <w:rFonts w:ascii="Times New Roman" w:hAnsi="Times New Roman"/>
          <w:color w:val="181818"/>
          <w:w w:val="105"/>
          <w:sz w:val="20"/>
          <w:lang w:val="ru-RU"/>
        </w:rPr>
        <w:tab/>
        <w:t>Хор.</w:t>
      </w:r>
      <w:r w:rsidRPr="00FD414E">
        <w:rPr>
          <w:rFonts w:ascii="Times New Roman" w:hAnsi="Times New Roman"/>
          <w:color w:val="181818"/>
          <w:w w:val="105"/>
          <w:sz w:val="20"/>
          <w:lang w:val="ru-RU"/>
        </w:rPr>
        <w:tab/>
      </w:r>
      <w:r w:rsidRPr="00FD414E">
        <w:rPr>
          <w:rFonts w:ascii="Times New Roman" w:hAnsi="Times New Roman"/>
          <w:color w:val="181818"/>
          <w:spacing w:val="3"/>
          <w:w w:val="105"/>
          <w:sz w:val="20"/>
          <w:lang w:val="ru-RU"/>
        </w:rPr>
        <w:t>Отл</w:t>
      </w:r>
      <w:r w:rsidRPr="00FD414E">
        <w:rPr>
          <w:rFonts w:ascii="Times New Roman" w:hAnsi="Times New Roman"/>
          <w:color w:val="343434"/>
          <w:spacing w:val="4"/>
          <w:w w:val="105"/>
          <w:sz w:val="20"/>
          <w:lang w:val="ru-RU"/>
        </w:rPr>
        <w:t>.</w:t>
      </w:r>
    </w:p>
    <w:p w:rsidR="00B663C6" w:rsidRPr="00FD414E" w:rsidRDefault="00FD414E">
      <w:pPr>
        <w:spacing w:before="156"/>
        <w:ind w:left="7332"/>
        <w:rPr>
          <w:rFonts w:ascii="Times New Roman" w:eastAsia="Times New Roman" w:hAnsi="Times New Roman" w:cs="Times New Roman"/>
          <w:sz w:val="20"/>
          <w:szCs w:val="20"/>
          <w:lang w:val="ru-RU"/>
        </w:rPr>
      </w:pPr>
      <w:r w:rsidRPr="00FD414E">
        <w:rPr>
          <w:rFonts w:ascii="Times New Roman" w:hAnsi="Times New Roman"/>
          <w:color w:val="181818"/>
          <w:w w:val="110"/>
          <w:sz w:val="20"/>
          <w:lang w:val="ru-RU"/>
        </w:rPr>
        <w:t>ОБЩАЯ</w:t>
      </w:r>
      <w:r w:rsidRPr="00FD414E">
        <w:rPr>
          <w:rFonts w:ascii="Times New Roman" w:hAnsi="Times New Roman"/>
          <w:color w:val="181818"/>
          <w:spacing w:val="-26"/>
          <w:w w:val="110"/>
          <w:sz w:val="20"/>
          <w:lang w:val="ru-RU"/>
        </w:rPr>
        <w:t xml:space="preserve"> </w:t>
      </w:r>
      <w:r w:rsidRPr="00FD414E">
        <w:rPr>
          <w:rFonts w:ascii="Times New Roman" w:hAnsi="Times New Roman"/>
          <w:color w:val="181818"/>
          <w:w w:val="110"/>
          <w:sz w:val="20"/>
          <w:lang w:val="ru-RU"/>
        </w:rPr>
        <w:t>ФИЗИЧЕСКАЯ</w:t>
      </w:r>
      <w:r w:rsidRPr="00FD414E">
        <w:rPr>
          <w:rFonts w:ascii="Times New Roman" w:hAnsi="Times New Roman"/>
          <w:color w:val="181818"/>
          <w:spacing w:val="-24"/>
          <w:w w:val="110"/>
          <w:sz w:val="20"/>
          <w:lang w:val="ru-RU"/>
        </w:rPr>
        <w:t xml:space="preserve"> </w:t>
      </w:r>
      <w:r w:rsidRPr="00FD414E">
        <w:rPr>
          <w:rFonts w:ascii="Times New Roman" w:hAnsi="Times New Roman"/>
          <w:color w:val="181818"/>
          <w:w w:val="110"/>
          <w:sz w:val="20"/>
          <w:lang w:val="ru-RU"/>
        </w:rPr>
        <w:t>ПОДГОТОВКА</w:t>
      </w:r>
    </w:p>
    <w:p w:rsidR="00B663C6" w:rsidRPr="00FD414E" w:rsidRDefault="00FD414E">
      <w:pPr>
        <w:spacing w:before="124" w:line="176" w:lineRule="exact"/>
        <w:ind w:left="1745"/>
        <w:rPr>
          <w:rFonts w:ascii="Arial" w:eastAsia="Arial" w:hAnsi="Arial" w:cs="Arial"/>
          <w:sz w:val="9"/>
          <w:szCs w:val="9"/>
          <w:lang w:val="ru-RU"/>
        </w:rPr>
      </w:pPr>
      <w:r w:rsidRPr="00FD414E">
        <w:rPr>
          <w:rFonts w:ascii="Times New Roman" w:hAnsi="Times New Roman"/>
          <w:color w:val="181818"/>
          <w:spacing w:val="-15"/>
          <w:w w:val="455"/>
          <w:sz w:val="18"/>
          <w:lang w:val="ru-RU"/>
        </w:rPr>
        <w:t>-</w:t>
      </w:r>
      <w:r w:rsidRPr="00FD414E">
        <w:rPr>
          <w:rFonts w:ascii="Times New Roman" w:hAnsi="Times New Roman"/>
          <w:color w:val="494949"/>
          <w:spacing w:val="-9"/>
          <w:w w:val="455"/>
          <w:sz w:val="18"/>
          <w:lang w:val="ru-RU"/>
        </w:rPr>
        <w:t>-</w:t>
      </w:r>
      <w:r w:rsidRPr="00FD414E">
        <w:rPr>
          <w:rFonts w:ascii="Times New Roman" w:hAnsi="Times New Roman"/>
          <w:color w:val="494949"/>
          <w:spacing w:val="-132"/>
          <w:w w:val="455"/>
          <w:sz w:val="18"/>
          <w:lang w:val="ru-RU"/>
        </w:rPr>
        <w:t xml:space="preserve"> </w:t>
      </w:r>
      <w:r w:rsidRPr="00FD414E">
        <w:rPr>
          <w:rFonts w:ascii="Arial" w:hAnsi="Arial"/>
          <w:color w:val="181818"/>
          <w:w w:val="135"/>
          <w:position w:val="2"/>
          <w:sz w:val="9"/>
          <w:lang w:val="ru-RU"/>
        </w:rPr>
        <w:t>·</w:t>
      </w:r>
    </w:p>
    <w:p w:rsidR="00B663C6" w:rsidRPr="00FD414E" w:rsidRDefault="00FD414E">
      <w:pPr>
        <w:tabs>
          <w:tab w:val="left" w:pos="987"/>
          <w:tab w:val="left" w:pos="2398"/>
          <w:tab w:val="left" w:pos="3228"/>
          <w:tab w:val="left" w:pos="3967"/>
          <w:tab w:val="left" w:pos="4673"/>
          <w:tab w:val="left" w:pos="5527"/>
          <w:tab w:val="left" w:pos="6209"/>
          <w:tab w:val="left" w:pos="6972"/>
          <w:tab w:val="left" w:pos="7812"/>
          <w:tab w:val="left" w:pos="8556"/>
          <w:tab w:val="left" w:pos="9271"/>
          <w:tab w:val="left" w:pos="10107"/>
          <w:tab w:val="left" w:pos="10860"/>
          <w:tab w:val="left" w:pos="11590"/>
          <w:tab w:val="left" w:pos="12511"/>
          <w:tab w:val="left" w:pos="13284"/>
          <w:tab w:val="left" w:pos="13947"/>
          <w:tab w:val="left" w:pos="15003"/>
          <w:tab w:val="right" w:pos="15914"/>
        </w:tabs>
        <w:spacing w:line="209" w:lineRule="exact"/>
        <w:ind w:left="238"/>
        <w:rPr>
          <w:rFonts w:ascii="Times New Roman" w:eastAsia="Times New Roman" w:hAnsi="Times New Roman" w:cs="Times New Roman"/>
          <w:sz w:val="20"/>
          <w:szCs w:val="20"/>
          <w:lang w:val="ru-RU"/>
        </w:rPr>
      </w:pPr>
      <w:r w:rsidRPr="00FD414E">
        <w:rPr>
          <w:rFonts w:ascii="Times New Roman" w:hAnsi="Times New Roman"/>
          <w:color w:val="181818"/>
          <w:w w:val="105"/>
          <w:sz w:val="20"/>
          <w:lang w:val="ru-RU"/>
        </w:rPr>
        <w:t>Бег</w:t>
      </w:r>
      <w:r w:rsidRPr="00FD414E">
        <w:rPr>
          <w:rFonts w:ascii="Times New Roman" w:hAnsi="Times New Roman"/>
          <w:color w:val="181818"/>
          <w:w w:val="105"/>
          <w:sz w:val="20"/>
          <w:lang w:val="ru-RU"/>
        </w:rPr>
        <w:tab/>
      </w:r>
      <w:r w:rsidRPr="00FD414E">
        <w:rPr>
          <w:rFonts w:ascii="Times New Roman" w:hAnsi="Times New Roman"/>
          <w:color w:val="181818"/>
          <w:spacing w:val="-21"/>
          <w:w w:val="105"/>
          <w:sz w:val="20"/>
          <w:lang w:val="ru-RU"/>
        </w:rPr>
        <w:t>!</w:t>
      </w:r>
      <w:r w:rsidRPr="00FD414E">
        <w:rPr>
          <w:rFonts w:ascii="Times New Roman" w:hAnsi="Times New Roman"/>
          <w:color w:val="181818"/>
          <w:w w:val="105"/>
          <w:sz w:val="20"/>
          <w:lang w:val="ru-RU"/>
        </w:rPr>
        <w:t xml:space="preserve">Ом </w:t>
      </w:r>
      <w:r w:rsidRPr="00FD414E">
        <w:rPr>
          <w:rFonts w:ascii="Times New Roman" w:hAnsi="Times New Roman"/>
          <w:color w:val="181818"/>
          <w:spacing w:val="43"/>
          <w:w w:val="105"/>
          <w:sz w:val="20"/>
          <w:lang w:val="ru-RU"/>
        </w:rPr>
        <w:t xml:space="preserve"> </w:t>
      </w:r>
      <w:r w:rsidRPr="00FD414E">
        <w:rPr>
          <w:rFonts w:ascii="Times New Roman" w:hAnsi="Times New Roman"/>
          <w:color w:val="181818"/>
          <w:w w:val="105"/>
          <w:sz w:val="20"/>
          <w:lang w:val="ru-RU"/>
        </w:rPr>
        <w:t>(с</w:t>
      </w:r>
      <w:r w:rsidRPr="00FD414E">
        <w:rPr>
          <w:rFonts w:ascii="Times New Roman" w:hAnsi="Times New Roman"/>
          <w:color w:val="181818"/>
          <w:spacing w:val="-7"/>
          <w:w w:val="105"/>
          <w:sz w:val="20"/>
          <w:lang w:val="ru-RU"/>
        </w:rPr>
        <w:t>е</w:t>
      </w:r>
      <w:r w:rsidRPr="00FD414E">
        <w:rPr>
          <w:rFonts w:ascii="Times New Roman" w:hAnsi="Times New Roman"/>
          <w:color w:val="181818"/>
          <w:w w:val="105"/>
          <w:sz w:val="20"/>
          <w:lang w:val="ru-RU"/>
        </w:rPr>
        <w:t>к)</w:t>
      </w:r>
      <w:r w:rsidRPr="00FD414E">
        <w:rPr>
          <w:rFonts w:ascii="Times New Roman" w:hAnsi="Times New Roman"/>
          <w:color w:val="181818"/>
          <w:w w:val="105"/>
          <w:sz w:val="20"/>
          <w:lang w:val="ru-RU"/>
        </w:rPr>
        <w:tab/>
      </w:r>
      <w:r w:rsidRPr="00FD414E">
        <w:rPr>
          <w:rFonts w:ascii="Times New Roman" w:hAnsi="Times New Roman"/>
          <w:color w:val="181818"/>
          <w:w w:val="105"/>
          <w:position w:val="1"/>
          <w:sz w:val="20"/>
          <w:lang w:val="ru-RU"/>
        </w:rPr>
        <w:t>2.5</w:t>
      </w:r>
      <w:r w:rsidRPr="00FD414E">
        <w:rPr>
          <w:rFonts w:ascii="Times New Roman" w:hAnsi="Times New Roman"/>
          <w:color w:val="181818"/>
          <w:w w:val="105"/>
          <w:position w:val="1"/>
          <w:sz w:val="20"/>
          <w:lang w:val="ru-RU"/>
        </w:rPr>
        <w:tab/>
        <w:t>2.4</w:t>
      </w:r>
      <w:r w:rsidRPr="00FD414E">
        <w:rPr>
          <w:rFonts w:ascii="Times New Roman" w:hAnsi="Times New Roman"/>
          <w:color w:val="181818"/>
          <w:w w:val="105"/>
          <w:position w:val="1"/>
          <w:sz w:val="20"/>
          <w:lang w:val="ru-RU"/>
        </w:rPr>
        <w:tab/>
        <w:t>2.3</w:t>
      </w:r>
      <w:r w:rsidRPr="00FD414E">
        <w:rPr>
          <w:rFonts w:ascii="Times New Roman" w:hAnsi="Times New Roman"/>
          <w:color w:val="181818"/>
          <w:w w:val="105"/>
          <w:position w:val="1"/>
          <w:sz w:val="20"/>
          <w:lang w:val="ru-RU"/>
        </w:rPr>
        <w:tab/>
        <w:t>2.4</w:t>
      </w:r>
      <w:r w:rsidRPr="00FD414E">
        <w:rPr>
          <w:rFonts w:ascii="Times New Roman" w:hAnsi="Times New Roman"/>
          <w:color w:val="181818"/>
          <w:w w:val="105"/>
          <w:position w:val="1"/>
          <w:sz w:val="20"/>
          <w:lang w:val="ru-RU"/>
        </w:rPr>
        <w:tab/>
        <w:t>2</w:t>
      </w:r>
      <w:r w:rsidRPr="00FD414E">
        <w:rPr>
          <w:rFonts w:ascii="Times New Roman" w:hAnsi="Times New Roman"/>
          <w:color w:val="181818"/>
          <w:spacing w:val="-45"/>
          <w:w w:val="105"/>
          <w:position w:val="1"/>
          <w:sz w:val="20"/>
          <w:lang w:val="ru-RU"/>
        </w:rPr>
        <w:t xml:space="preserve"> </w:t>
      </w:r>
      <w:r w:rsidRPr="00FD414E">
        <w:rPr>
          <w:rFonts w:ascii="Times New Roman" w:hAnsi="Times New Roman"/>
          <w:color w:val="343434"/>
          <w:spacing w:val="-2"/>
          <w:w w:val="105"/>
          <w:position w:val="1"/>
          <w:sz w:val="20"/>
          <w:lang w:val="ru-RU"/>
        </w:rPr>
        <w:t>.</w:t>
      </w:r>
      <w:r w:rsidRPr="00FD414E">
        <w:rPr>
          <w:rFonts w:ascii="Times New Roman" w:hAnsi="Times New Roman"/>
          <w:color w:val="181818"/>
          <w:w w:val="105"/>
          <w:position w:val="1"/>
          <w:sz w:val="20"/>
          <w:lang w:val="ru-RU"/>
        </w:rPr>
        <w:t>3</w:t>
      </w:r>
      <w:r w:rsidRPr="00FD414E">
        <w:rPr>
          <w:rFonts w:ascii="Times New Roman" w:hAnsi="Times New Roman"/>
          <w:color w:val="181818"/>
          <w:w w:val="105"/>
          <w:position w:val="1"/>
          <w:sz w:val="20"/>
          <w:lang w:val="ru-RU"/>
        </w:rPr>
        <w:tab/>
      </w:r>
      <w:r w:rsidRPr="00FD414E">
        <w:rPr>
          <w:rFonts w:ascii="Times New Roman" w:hAnsi="Times New Roman"/>
          <w:color w:val="181818"/>
          <w:spacing w:val="15"/>
          <w:w w:val="105"/>
          <w:position w:val="1"/>
          <w:sz w:val="20"/>
          <w:lang w:val="ru-RU"/>
        </w:rPr>
        <w:t>2</w:t>
      </w:r>
      <w:r w:rsidRPr="00FD414E">
        <w:rPr>
          <w:rFonts w:ascii="Times New Roman" w:hAnsi="Times New Roman"/>
          <w:color w:val="343434"/>
          <w:spacing w:val="-7"/>
          <w:w w:val="105"/>
          <w:position w:val="1"/>
          <w:sz w:val="20"/>
          <w:lang w:val="ru-RU"/>
        </w:rPr>
        <w:t>.</w:t>
      </w:r>
      <w:r w:rsidRPr="00FD414E">
        <w:rPr>
          <w:rFonts w:ascii="Times New Roman" w:hAnsi="Times New Roman"/>
          <w:color w:val="181818"/>
          <w:w w:val="105"/>
          <w:position w:val="1"/>
          <w:sz w:val="20"/>
          <w:lang w:val="ru-RU"/>
        </w:rPr>
        <w:t>2</w:t>
      </w:r>
      <w:r w:rsidRPr="00FD414E">
        <w:rPr>
          <w:rFonts w:ascii="Times New Roman" w:hAnsi="Times New Roman"/>
          <w:color w:val="181818"/>
          <w:w w:val="105"/>
          <w:position w:val="1"/>
          <w:sz w:val="20"/>
          <w:lang w:val="ru-RU"/>
        </w:rPr>
        <w:tab/>
        <w:t>2.3</w:t>
      </w:r>
      <w:r w:rsidRPr="00FD414E">
        <w:rPr>
          <w:rFonts w:ascii="Times New Roman" w:hAnsi="Times New Roman"/>
          <w:color w:val="181818"/>
          <w:w w:val="105"/>
          <w:position w:val="1"/>
          <w:sz w:val="20"/>
          <w:lang w:val="ru-RU"/>
        </w:rPr>
        <w:tab/>
      </w:r>
      <w:r w:rsidRPr="00FD414E">
        <w:rPr>
          <w:rFonts w:ascii="Times New Roman" w:hAnsi="Times New Roman"/>
          <w:color w:val="181818"/>
          <w:spacing w:val="14"/>
          <w:position w:val="1"/>
          <w:sz w:val="20"/>
          <w:lang w:val="ru-RU"/>
        </w:rPr>
        <w:t>2</w:t>
      </w:r>
      <w:r w:rsidRPr="00FD414E">
        <w:rPr>
          <w:rFonts w:ascii="Times New Roman" w:hAnsi="Times New Roman"/>
          <w:color w:val="343434"/>
          <w:spacing w:val="-2"/>
          <w:position w:val="1"/>
          <w:sz w:val="20"/>
          <w:lang w:val="ru-RU"/>
        </w:rPr>
        <w:t>.</w:t>
      </w:r>
      <w:r w:rsidRPr="00FD414E">
        <w:rPr>
          <w:rFonts w:ascii="Times New Roman" w:hAnsi="Times New Roman"/>
          <w:color w:val="181818"/>
          <w:position w:val="1"/>
          <w:sz w:val="20"/>
          <w:lang w:val="ru-RU"/>
        </w:rPr>
        <w:t>2</w:t>
      </w:r>
      <w:r w:rsidRPr="00FD414E">
        <w:rPr>
          <w:rFonts w:ascii="Times New Roman" w:hAnsi="Times New Roman"/>
          <w:color w:val="181818"/>
          <w:position w:val="1"/>
          <w:sz w:val="20"/>
          <w:lang w:val="ru-RU"/>
        </w:rPr>
        <w:tab/>
      </w:r>
      <w:r w:rsidRPr="00FD414E">
        <w:rPr>
          <w:rFonts w:ascii="Times New Roman" w:hAnsi="Times New Roman"/>
          <w:color w:val="181818"/>
          <w:w w:val="105"/>
          <w:position w:val="1"/>
          <w:sz w:val="20"/>
          <w:lang w:val="ru-RU"/>
        </w:rPr>
        <w:t>2.1</w:t>
      </w:r>
      <w:r w:rsidRPr="00FD414E">
        <w:rPr>
          <w:rFonts w:ascii="Times New Roman" w:hAnsi="Times New Roman"/>
          <w:color w:val="181818"/>
          <w:w w:val="105"/>
          <w:position w:val="1"/>
          <w:sz w:val="20"/>
          <w:lang w:val="ru-RU"/>
        </w:rPr>
        <w:tab/>
        <w:t>2</w:t>
      </w:r>
      <w:r w:rsidRPr="00FD414E">
        <w:rPr>
          <w:rFonts w:ascii="Times New Roman" w:hAnsi="Times New Roman"/>
          <w:color w:val="181818"/>
          <w:spacing w:val="-33"/>
          <w:w w:val="105"/>
          <w:position w:val="1"/>
          <w:sz w:val="20"/>
          <w:lang w:val="ru-RU"/>
        </w:rPr>
        <w:t xml:space="preserve"> </w:t>
      </w:r>
      <w:r w:rsidRPr="00FD414E">
        <w:rPr>
          <w:rFonts w:ascii="Times New Roman" w:hAnsi="Times New Roman"/>
          <w:color w:val="343434"/>
          <w:spacing w:val="-2"/>
          <w:w w:val="105"/>
          <w:position w:val="1"/>
          <w:sz w:val="20"/>
          <w:lang w:val="ru-RU"/>
        </w:rPr>
        <w:t>.</w:t>
      </w:r>
      <w:r w:rsidRPr="00FD414E">
        <w:rPr>
          <w:rFonts w:ascii="Times New Roman" w:hAnsi="Times New Roman"/>
          <w:color w:val="181818"/>
          <w:w w:val="105"/>
          <w:position w:val="1"/>
          <w:sz w:val="20"/>
          <w:lang w:val="ru-RU"/>
        </w:rPr>
        <w:t>2</w:t>
      </w:r>
      <w:r w:rsidRPr="00FD414E">
        <w:rPr>
          <w:rFonts w:ascii="Times New Roman" w:hAnsi="Times New Roman"/>
          <w:color w:val="181818"/>
          <w:w w:val="105"/>
          <w:position w:val="1"/>
          <w:sz w:val="20"/>
          <w:lang w:val="ru-RU"/>
        </w:rPr>
        <w:tab/>
      </w:r>
      <w:r w:rsidRPr="00FD414E">
        <w:rPr>
          <w:rFonts w:ascii="Times New Roman" w:hAnsi="Times New Roman"/>
          <w:color w:val="181818"/>
          <w:position w:val="1"/>
          <w:sz w:val="20"/>
          <w:lang w:val="ru-RU"/>
        </w:rPr>
        <w:t>2.1</w:t>
      </w:r>
      <w:r w:rsidRPr="00FD414E">
        <w:rPr>
          <w:rFonts w:ascii="Times New Roman" w:hAnsi="Times New Roman"/>
          <w:color w:val="181818"/>
          <w:position w:val="1"/>
          <w:sz w:val="20"/>
          <w:lang w:val="ru-RU"/>
        </w:rPr>
        <w:tab/>
      </w:r>
      <w:r w:rsidRPr="00FD414E">
        <w:rPr>
          <w:rFonts w:ascii="Times New Roman" w:hAnsi="Times New Roman"/>
          <w:color w:val="181818"/>
          <w:w w:val="105"/>
          <w:position w:val="1"/>
          <w:sz w:val="20"/>
          <w:lang w:val="ru-RU"/>
        </w:rPr>
        <w:t>2.0</w:t>
      </w:r>
      <w:r w:rsidRPr="00FD414E">
        <w:rPr>
          <w:rFonts w:ascii="Times New Roman" w:hAnsi="Times New Roman"/>
          <w:color w:val="181818"/>
          <w:w w:val="105"/>
          <w:position w:val="1"/>
          <w:sz w:val="20"/>
          <w:lang w:val="ru-RU"/>
        </w:rPr>
        <w:tab/>
      </w:r>
      <w:r w:rsidRPr="00FD414E">
        <w:rPr>
          <w:rFonts w:ascii="Times New Roman" w:hAnsi="Times New Roman"/>
          <w:color w:val="181818"/>
          <w:position w:val="1"/>
          <w:sz w:val="20"/>
          <w:lang w:val="ru-RU"/>
        </w:rPr>
        <w:t>2.1</w:t>
      </w:r>
      <w:r w:rsidRPr="00FD414E">
        <w:rPr>
          <w:rFonts w:ascii="Times New Roman" w:hAnsi="Times New Roman"/>
          <w:color w:val="181818"/>
          <w:position w:val="1"/>
          <w:sz w:val="20"/>
          <w:lang w:val="ru-RU"/>
        </w:rPr>
        <w:tab/>
      </w:r>
      <w:r w:rsidRPr="00FD414E">
        <w:rPr>
          <w:rFonts w:ascii="Times New Roman" w:hAnsi="Times New Roman"/>
          <w:color w:val="181818"/>
          <w:w w:val="105"/>
          <w:position w:val="1"/>
          <w:sz w:val="20"/>
          <w:lang w:val="ru-RU"/>
        </w:rPr>
        <w:t>2.0</w:t>
      </w:r>
      <w:r w:rsidRPr="00FD414E">
        <w:rPr>
          <w:rFonts w:ascii="Times New Roman" w:hAnsi="Times New Roman"/>
          <w:color w:val="181818"/>
          <w:w w:val="105"/>
          <w:position w:val="1"/>
          <w:sz w:val="20"/>
          <w:lang w:val="ru-RU"/>
        </w:rPr>
        <w:tab/>
      </w:r>
      <w:r w:rsidRPr="00FD414E">
        <w:rPr>
          <w:rFonts w:ascii="Times New Roman" w:hAnsi="Times New Roman"/>
          <w:color w:val="181818"/>
          <w:position w:val="1"/>
          <w:sz w:val="20"/>
          <w:lang w:val="ru-RU"/>
        </w:rPr>
        <w:t>1.9</w:t>
      </w:r>
      <w:r w:rsidRPr="00FD414E">
        <w:rPr>
          <w:rFonts w:ascii="Times New Roman" w:hAnsi="Times New Roman"/>
          <w:color w:val="181818"/>
          <w:position w:val="1"/>
          <w:sz w:val="20"/>
          <w:lang w:val="ru-RU"/>
        </w:rPr>
        <w:tab/>
      </w:r>
      <w:r w:rsidRPr="00FD414E">
        <w:rPr>
          <w:rFonts w:ascii="Times New Roman" w:hAnsi="Times New Roman"/>
          <w:color w:val="181818"/>
          <w:w w:val="105"/>
          <w:position w:val="1"/>
          <w:sz w:val="20"/>
          <w:lang w:val="ru-RU"/>
        </w:rPr>
        <w:t>2.0</w:t>
      </w:r>
      <w:r w:rsidRPr="00FD414E">
        <w:rPr>
          <w:rFonts w:ascii="Times New Roman" w:hAnsi="Times New Roman"/>
          <w:color w:val="181818"/>
          <w:w w:val="105"/>
          <w:position w:val="1"/>
          <w:sz w:val="20"/>
          <w:lang w:val="ru-RU"/>
        </w:rPr>
        <w:tab/>
      </w:r>
      <w:r w:rsidRPr="00FD414E">
        <w:rPr>
          <w:rFonts w:ascii="Times New Roman" w:hAnsi="Times New Roman"/>
          <w:color w:val="181818"/>
          <w:spacing w:val="21"/>
          <w:w w:val="105"/>
          <w:sz w:val="20"/>
          <w:lang w:val="ru-RU"/>
        </w:rPr>
        <w:t>1</w:t>
      </w:r>
      <w:r w:rsidRPr="00FD414E">
        <w:rPr>
          <w:rFonts w:ascii="Times New Roman" w:hAnsi="Times New Roman"/>
          <w:color w:val="181818"/>
          <w:w w:val="105"/>
          <w:sz w:val="20"/>
          <w:lang w:val="ru-RU"/>
        </w:rPr>
        <w:t>.9</w:t>
      </w:r>
      <w:r w:rsidRPr="00FD414E">
        <w:rPr>
          <w:rFonts w:ascii="Times New Roman" w:hAnsi="Times New Roman"/>
          <w:color w:val="010101"/>
          <w:w w:val="105"/>
          <w:position w:val="1"/>
          <w:sz w:val="20"/>
          <w:lang w:val="ru-RU"/>
        </w:rPr>
        <w:tab/>
        <w:t>1</w:t>
      </w:r>
      <w:r w:rsidRPr="00FD414E">
        <w:rPr>
          <w:rFonts w:ascii="Times New Roman" w:hAnsi="Times New Roman"/>
          <w:color w:val="010101"/>
          <w:spacing w:val="-33"/>
          <w:w w:val="105"/>
          <w:position w:val="1"/>
          <w:sz w:val="20"/>
          <w:lang w:val="ru-RU"/>
        </w:rPr>
        <w:t xml:space="preserve"> </w:t>
      </w:r>
      <w:r w:rsidRPr="00FD414E">
        <w:rPr>
          <w:rFonts w:ascii="Times New Roman" w:hAnsi="Times New Roman"/>
          <w:color w:val="010101"/>
          <w:w w:val="105"/>
          <w:position w:val="1"/>
          <w:sz w:val="20"/>
          <w:lang w:val="ru-RU"/>
        </w:rPr>
        <w:t>.8</w:t>
      </w:r>
    </w:p>
    <w:p w:rsidR="00B663C6" w:rsidRPr="00FD414E" w:rsidRDefault="00FD414E">
      <w:pPr>
        <w:tabs>
          <w:tab w:val="left" w:pos="967"/>
          <w:tab w:val="left" w:pos="2407"/>
          <w:tab w:val="left" w:pos="3233"/>
          <w:tab w:val="left" w:pos="3972"/>
          <w:tab w:val="left" w:pos="4678"/>
          <w:tab w:val="left" w:pos="5532"/>
          <w:tab w:val="left" w:pos="6214"/>
          <w:tab w:val="left" w:pos="6977"/>
          <w:tab w:val="left" w:pos="7822"/>
          <w:tab w:val="left" w:pos="8561"/>
          <w:tab w:val="left" w:pos="9276"/>
          <w:tab w:val="left" w:pos="10111"/>
          <w:tab w:val="left" w:pos="10860"/>
          <w:tab w:val="left" w:pos="11595"/>
          <w:tab w:val="left" w:pos="12511"/>
          <w:tab w:val="left" w:pos="13260"/>
          <w:tab w:val="left" w:pos="13942"/>
          <w:tab w:val="left" w:pos="14974"/>
          <w:tab w:val="left" w:pos="15636"/>
        </w:tabs>
        <w:spacing w:before="245"/>
        <w:ind w:left="238"/>
        <w:rPr>
          <w:rFonts w:ascii="Times New Roman" w:eastAsia="Times New Roman" w:hAnsi="Times New Roman" w:cs="Times New Roman"/>
          <w:sz w:val="20"/>
          <w:szCs w:val="20"/>
          <w:lang w:val="ru-RU"/>
        </w:rPr>
      </w:pPr>
      <w:r w:rsidRPr="00FD414E">
        <w:rPr>
          <w:rFonts w:ascii="Times New Roman" w:hAnsi="Times New Roman"/>
          <w:color w:val="181818"/>
          <w:w w:val="105"/>
          <w:sz w:val="20"/>
          <w:lang w:val="ru-RU"/>
        </w:rPr>
        <w:t>Бег</w:t>
      </w:r>
      <w:r w:rsidRPr="00FD414E">
        <w:rPr>
          <w:rFonts w:ascii="Times New Roman" w:hAnsi="Times New Roman"/>
          <w:color w:val="181818"/>
          <w:w w:val="105"/>
          <w:sz w:val="20"/>
          <w:lang w:val="ru-RU"/>
        </w:rPr>
        <w:tab/>
        <w:t xml:space="preserve">30м </w:t>
      </w:r>
      <w:r w:rsidRPr="00FD414E">
        <w:rPr>
          <w:rFonts w:ascii="Times New Roman" w:hAnsi="Times New Roman"/>
          <w:color w:val="181818"/>
          <w:spacing w:val="47"/>
          <w:w w:val="105"/>
          <w:sz w:val="20"/>
          <w:lang w:val="ru-RU"/>
        </w:rPr>
        <w:t xml:space="preserve"> </w:t>
      </w:r>
      <w:r w:rsidRPr="00FD414E">
        <w:rPr>
          <w:rFonts w:ascii="Times New Roman" w:hAnsi="Times New Roman"/>
          <w:color w:val="181818"/>
          <w:spacing w:val="-1"/>
          <w:w w:val="105"/>
          <w:sz w:val="20"/>
          <w:lang w:val="ru-RU"/>
        </w:rPr>
        <w:t>(сек)</w:t>
      </w:r>
      <w:r w:rsidRPr="00FD414E">
        <w:rPr>
          <w:rFonts w:ascii="Times New Roman" w:hAnsi="Times New Roman"/>
          <w:color w:val="181818"/>
          <w:spacing w:val="-1"/>
          <w:w w:val="105"/>
          <w:sz w:val="20"/>
          <w:lang w:val="ru-RU"/>
        </w:rPr>
        <w:tab/>
      </w:r>
      <w:r w:rsidRPr="00FD414E">
        <w:rPr>
          <w:rFonts w:ascii="Times New Roman" w:hAnsi="Times New Roman"/>
          <w:color w:val="181818"/>
          <w:w w:val="105"/>
          <w:sz w:val="20"/>
          <w:lang w:val="ru-RU"/>
        </w:rPr>
        <w:t>5.8</w:t>
      </w:r>
      <w:r w:rsidRPr="00FD414E">
        <w:rPr>
          <w:rFonts w:ascii="Times New Roman" w:hAnsi="Times New Roman"/>
          <w:color w:val="181818"/>
          <w:w w:val="105"/>
          <w:sz w:val="20"/>
          <w:lang w:val="ru-RU"/>
        </w:rPr>
        <w:tab/>
      </w:r>
      <w:r w:rsidRPr="00FD414E">
        <w:rPr>
          <w:rFonts w:ascii="Times New Roman" w:hAnsi="Times New Roman"/>
          <w:color w:val="181818"/>
          <w:w w:val="105"/>
          <w:position w:val="1"/>
          <w:sz w:val="20"/>
          <w:lang w:val="ru-RU"/>
        </w:rPr>
        <w:t>5.7</w:t>
      </w:r>
      <w:r w:rsidRPr="00FD414E">
        <w:rPr>
          <w:rFonts w:ascii="Times New Roman" w:hAnsi="Times New Roman"/>
          <w:color w:val="181818"/>
          <w:w w:val="105"/>
          <w:position w:val="1"/>
          <w:sz w:val="20"/>
          <w:lang w:val="ru-RU"/>
        </w:rPr>
        <w:tab/>
        <w:t>5.5</w:t>
      </w:r>
      <w:r w:rsidRPr="00FD414E">
        <w:rPr>
          <w:rFonts w:ascii="Times New Roman" w:hAnsi="Times New Roman"/>
          <w:color w:val="181818"/>
          <w:w w:val="105"/>
          <w:position w:val="1"/>
          <w:sz w:val="20"/>
          <w:lang w:val="ru-RU"/>
        </w:rPr>
        <w:tab/>
        <w:t>5.7</w:t>
      </w:r>
      <w:r w:rsidRPr="00FD414E">
        <w:rPr>
          <w:rFonts w:ascii="Times New Roman" w:hAnsi="Times New Roman"/>
          <w:color w:val="181818"/>
          <w:w w:val="105"/>
          <w:position w:val="1"/>
          <w:sz w:val="20"/>
          <w:lang w:val="ru-RU"/>
        </w:rPr>
        <w:tab/>
        <w:t>5.5</w:t>
      </w:r>
      <w:r w:rsidRPr="00FD414E">
        <w:rPr>
          <w:rFonts w:ascii="Times New Roman" w:hAnsi="Times New Roman"/>
          <w:color w:val="181818"/>
          <w:w w:val="105"/>
          <w:position w:val="1"/>
          <w:sz w:val="20"/>
          <w:lang w:val="ru-RU"/>
        </w:rPr>
        <w:tab/>
        <w:t>5.3</w:t>
      </w:r>
      <w:r w:rsidRPr="00FD414E">
        <w:rPr>
          <w:rFonts w:ascii="Times New Roman" w:hAnsi="Times New Roman"/>
          <w:color w:val="181818"/>
          <w:w w:val="105"/>
          <w:position w:val="1"/>
          <w:sz w:val="20"/>
          <w:lang w:val="ru-RU"/>
        </w:rPr>
        <w:tab/>
        <w:t>5.6</w:t>
      </w:r>
      <w:r w:rsidRPr="00FD414E">
        <w:rPr>
          <w:rFonts w:ascii="Times New Roman" w:hAnsi="Times New Roman"/>
          <w:color w:val="181818"/>
          <w:w w:val="105"/>
          <w:position w:val="1"/>
          <w:sz w:val="20"/>
          <w:lang w:val="ru-RU"/>
        </w:rPr>
        <w:tab/>
        <w:t>5.45</w:t>
      </w:r>
      <w:r w:rsidRPr="00FD414E">
        <w:rPr>
          <w:rFonts w:ascii="Times New Roman" w:hAnsi="Times New Roman"/>
          <w:color w:val="181818"/>
          <w:w w:val="105"/>
          <w:position w:val="1"/>
          <w:sz w:val="20"/>
          <w:lang w:val="ru-RU"/>
        </w:rPr>
        <w:tab/>
        <w:t>5.3</w:t>
      </w:r>
      <w:r w:rsidRPr="00FD414E">
        <w:rPr>
          <w:rFonts w:ascii="Times New Roman" w:hAnsi="Times New Roman"/>
          <w:color w:val="181818"/>
          <w:w w:val="105"/>
          <w:position w:val="1"/>
          <w:sz w:val="20"/>
          <w:lang w:val="ru-RU"/>
        </w:rPr>
        <w:tab/>
        <w:t>5.45</w:t>
      </w:r>
      <w:r w:rsidRPr="00FD414E">
        <w:rPr>
          <w:rFonts w:ascii="Times New Roman" w:hAnsi="Times New Roman"/>
          <w:color w:val="181818"/>
          <w:w w:val="105"/>
          <w:position w:val="1"/>
          <w:sz w:val="20"/>
          <w:lang w:val="ru-RU"/>
        </w:rPr>
        <w:tab/>
        <w:t>5.3</w:t>
      </w:r>
      <w:r w:rsidRPr="00FD414E">
        <w:rPr>
          <w:rFonts w:ascii="Times New Roman" w:hAnsi="Times New Roman"/>
          <w:color w:val="181818"/>
          <w:w w:val="105"/>
          <w:position w:val="1"/>
          <w:sz w:val="20"/>
          <w:lang w:val="ru-RU"/>
        </w:rPr>
        <w:tab/>
      </w:r>
      <w:r w:rsidRPr="00FD414E">
        <w:rPr>
          <w:rFonts w:ascii="Times New Roman" w:hAnsi="Times New Roman"/>
          <w:color w:val="181818"/>
          <w:spacing w:val="5"/>
          <w:w w:val="105"/>
          <w:position w:val="1"/>
          <w:sz w:val="20"/>
          <w:lang w:val="ru-RU"/>
        </w:rPr>
        <w:t>5</w:t>
      </w:r>
      <w:r w:rsidRPr="00FD414E">
        <w:rPr>
          <w:rFonts w:ascii="Times New Roman" w:hAnsi="Times New Roman"/>
          <w:color w:val="343434"/>
          <w:spacing w:val="6"/>
          <w:w w:val="105"/>
          <w:position w:val="1"/>
          <w:sz w:val="20"/>
          <w:lang w:val="ru-RU"/>
        </w:rPr>
        <w:t>.</w:t>
      </w:r>
      <w:r w:rsidRPr="00FD414E">
        <w:rPr>
          <w:rFonts w:ascii="Times New Roman" w:hAnsi="Times New Roman"/>
          <w:color w:val="343434"/>
          <w:spacing w:val="-42"/>
          <w:w w:val="105"/>
          <w:position w:val="1"/>
          <w:sz w:val="20"/>
          <w:lang w:val="ru-RU"/>
        </w:rPr>
        <w:t xml:space="preserve"> </w:t>
      </w:r>
      <w:r w:rsidRPr="00FD414E">
        <w:rPr>
          <w:rFonts w:ascii="Times New Roman" w:hAnsi="Times New Roman"/>
          <w:color w:val="181818"/>
          <w:w w:val="105"/>
          <w:position w:val="1"/>
          <w:sz w:val="20"/>
          <w:lang w:val="ru-RU"/>
        </w:rPr>
        <w:t>15</w:t>
      </w:r>
      <w:r w:rsidRPr="00FD414E">
        <w:rPr>
          <w:rFonts w:ascii="Times New Roman" w:hAnsi="Times New Roman"/>
          <w:color w:val="181818"/>
          <w:w w:val="105"/>
          <w:position w:val="1"/>
          <w:sz w:val="20"/>
          <w:lang w:val="ru-RU"/>
        </w:rPr>
        <w:tab/>
      </w:r>
      <w:r w:rsidRPr="00FD414E">
        <w:rPr>
          <w:rFonts w:ascii="Times New Roman" w:hAnsi="Times New Roman"/>
          <w:color w:val="181818"/>
          <w:spacing w:val="1"/>
          <w:w w:val="105"/>
          <w:position w:val="1"/>
          <w:sz w:val="20"/>
          <w:lang w:val="ru-RU"/>
        </w:rPr>
        <w:t>5</w:t>
      </w:r>
      <w:r w:rsidRPr="00FD414E">
        <w:rPr>
          <w:rFonts w:ascii="Times New Roman" w:hAnsi="Times New Roman"/>
          <w:color w:val="343434"/>
          <w:w w:val="105"/>
          <w:position w:val="1"/>
          <w:sz w:val="20"/>
          <w:lang w:val="ru-RU"/>
        </w:rPr>
        <w:t>.</w:t>
      </w:r>
      <w:r w:rsidRPr="00FD414E">
        <w:rPr>
          <w:rFonts w:ascii="Times New Roman" w:hAnsi="Times New Roman"/>
          <w:color w:val="181818"/>
          <w:w w:val="105"/>
          <w:position w:val="1"/>
          <w:sz w:val="20"/>
          <w:lang w:val="ru-RU"/>
        </w:rPr>
        <w:t>2</w:t>
      </w:r>
      <w:r w:rsidRPr="00FD414E">
        <w:rPr>
          <w:rFonts w:ascii="Times New Roman" w:hAnsi="Times New Roman"/>
          <w:color w:val="181818"/>
          <w:w w:val="105"/>
          <w:position w:val="1"/>
          <w:sz w:val="20"/>
          <w:lang w:val="ru-RU"/>
        </w:rPr>
        <w:tab/>
      </w:r>
      <w:r w:rsidRPr="00FD414E">
        <w:rPr>
          <w:rFonts w:ascii="Times New Roman" w:hAnsi="Times New Roman"/>
          <w:color w:val="181818"/>
          <w:w w:val="105"/>
          <w:sz w:val="20"/>
          <w:lang w:val="ru-RU"/>
        </w:rPr>
        <w:t>5.1</w:t>
      </w:r>
      <w:r w:rsidRPr="00FD414E">
        <w:rPr>
          <w:rFonts w:ascii="Times New Roman" w:hAnsi="Times New Roman"/>
          <w:color w:val="181818"/>
          <w:w w:val="105"/>
          <w:sz w:val="20"/>
          <w:lang w:val="ru-RU"/>
        </w:rPr>
        <w:tab/>
        <w:t>5.0</w:t>
      </w:r>
      <w:r w:rsidRPr="00FD414E">
        <w:rPr>
          <w:rFonts w:ascii="Times New Roman" w:hAnsi="Times New Roman"/>
          <w:color w:val="181818"/>
          <w:w w:val="105"/>
          <w:sz w:val="20"/>
          <w:lang w:val="ru-RU"/>
        </w:rPr>
        <w:tab/>
        <w:t>4.9</w:t>
      </w:r>
      <w:r w:rsidRPr="00FD414E">
        <w:rPr>
          <w:rFonts w:ascii="Times New Roman" w:hAnsi="Times New Roman"/>
          <w:color w:val="181818"/>
          <w:w w:val="105"/>
          <w:sz w:val="20"/>
          <w:lang w:val="ru-RU"/>
        </w:rPr>
        <w:tab/>
        <w:t>4.8</w:t>
      </w:r>
      <w:r w:rsidRPr="00FD414E">
        <w:rPr>
          <w:rFonts w:ascii="Times New Roman" w:hAnsi="Times New Roman"/>
          <w:color w:val="181818"/>
          <w:w w:val="105"/>
          <w:sz w:val="20"/>
          <w:lang w:val="ru-RU"/>
        </w:rPr>
        <w:tab/>
        <w:t>4.65</w:t>
      </w:r>
    </w:p>
    <w:p w:rsidR="00B663C6" w:rsidRPr="00FD414E" w:rsidRDefault="00FD414E">
      <w:pPr>
        <w:tabs>
          <w:tab w:val="left" w:pos="915"/>
          <w:tab w:val="left" w:pos="2398"/>
          <w:tab w:val="left" w:pos="3238"/>
          <w:tab w:val="left" w:pos="3972"/>
          <w:tab w:val="left" w:pos="4678"/>
          <w:tab w:val="left" w:pos="5532"/>
          <w:tab w:val="left" w:pos="6214"/>
          <w:tab w:val="left" w:pos="6972"/>
          <w:tab w:val="left" w:pos="7822"/>
          <w:tab w:val="left" w:pos="8561"/>
          <w:tab w:val="left" w:pos="9276"/>
          <w:tab w:val="left" w:pos="10111"/>
          <w:tab w:val="left" w:pos="10860"/>
          <w:tab w:val="left" w:pos="11595"/>
          <w:tab w:val="left" w:pos="12511"/>
          <w:tab w:val="left" w:pos="13260"/>
          <w:tab w:val="left" w:pos="13951"/>
          <w:tab w:val="left" w:pos="14979"/>
          <w:tab w:val="left" w:pos="15641"/>
        </w:tabs>
        <w:spacing w:before="245"/>
        <w:ind w:left="243"/>
        <w:rPr>
          <w:rFonts w:ascii="Times New Roman" w:eastAsia="Times New Roman" w:hAnsi="Times New Roman" w:cs="Times New Roman"/>
          <w:sz w:val="20"/>
          <w:szCs w:val="20"/>
          <w:lang w:val="ru-RU"/>
        </w:rPr>
      </w:pPr>
      <w:r w:rsidRPr="00FD414E">
        <w:rPr>
          <w:rFonts w:ascii="Times New Roman" w:hAnsi="Times New Roman"/>
          <w:color w:val="181818"/>
          <w:w w:val="105"/>
          <w:sz w:val="20"/>
          <w:lang w:val="ru-RU"/>
        </w:rPr>
        <w:t>Бег</w:t>
      </w:r>
      <w:r w:rsidRPr="00FD414E">
        <w:rPr>
          <w:rFonts w:ascii="Times New Roman" w:hAnsi="Times New Roman"/>
          <w:color w:val="181818"/>
          <w:w w:val="105"/>
          <w:sz w:val="20"/>
          <w:lang w:val="ru-RU"/>
        </w:rPr>
        <w:tab/>
        <w:t xml:space="preserve">50м   </w:t>
      </w:r>
      <w:r w:rsidRPr="00FD414E">
        <w:rPr>
          <w:rFonts w:ascii="Times New Roman" w:hAnsi="Times New Roman"/>
          <w:color w:val="181818"/>
          <w:spacing w:val="1"/>
          <w:w w:val="105"/>
          <w:sz w:val="20"/>
          <w:lang w:val="ru-RU"/>
        </w:rPr>
        <w:t xml:space="preserve"> </w:t>
      </w:r>
      <w:r w:rsidRPr="00FD414E">
        <w:rPr>
          <w:rFonts w:ascii="Times New Roman" w:hAnsi="Times New Roman"/>
          <w:color w:val="181818"/>
          <w:spacing w:val="-2"/>
          <w:w w:val="105"/>
          <w:sz w:val="20"/>
          <w:lang w:val="ru-RU"/>
        </w:rPr>
        <w:t>(с</w:t>
      </w:r>
      <w:r w:rsidRPr="00FD414E">
        <w:rPr>
          <w:rFonts w:ascii="Times New Roman" w:hAnsi="Times New Roman"/>
          <w:color w:val="343434"/>
          <w:spacing w:val="-2"/>
          <w:w w:val="105"/>
          <w:sz w:val="20"/>
          <w:lang w:val="ru-RU"/>
        </w:rPr>
        <w:t>е</w:t>
      </w:r>
      <w:r w:rsidRPr="00FD414E">
        <w:rPr>
          <w:rFonts w:ascii="Times New Roman" w:hAnsi="Times New Roman"/>
          <w:color w:val="181818"/>
          <w:spacing w:val="-2"/>
          <w:w w:val="105"/>
          <w:sz w:val="20"/>
          <w:lang w:val="ru-RU"/>
        </w:rPr>
        <w:t>к)</w:t>
      </w:r>
      <w:r w:rsidRPr="00FD414E">
        <w:rPr>
          <w:rFonts w:ascii="Times New Roman" w:hAnsi="Times New Roman"/>
          <w:color w:val="181818"/>
          <w:spacing w:val="-2"/>
          <w:w w:val="105"/>
          <w:sz w:val="20"/>
          <w:lang w:val="ru-RU"/>
        </w:rPr>
        <w:tab/>
      </w:r>
      <w:r w:rsidRPr="00FD414E">
        <w:rPr>
          <w:rFonts w:ascii="Times New Roman" w:hAnsi="Times New Roman"/>
          <w:color w:val="181818"/>
          <w:w w:val="105"/>
          <w:sz w:val="20"/>
          <w:lang w:val="ru-RU"/>
        </w:rPr>
        <w:t>9.0</w:t>
      </w:r>
      <w:r w:rsidRPr="00FD414E">
        <w:rPr>
          <w:rFonts w:ascii="Times New Roman" w:hAnsi="Times New Roman"/>
          <w:color w:val="181818"/>
          <w:w w:val="105"/>
          <w:sz w:val="20"/>
          <w:lang w:val="ru-RU"/>
        </w:rPr>
        <w:tab/>
        <w:t>8.9</w:t>
      </w:r>
      <w:r w:rsidRPr="00FD414E">
        <w:rPr>
          <w:rFonts w:ascii="Times New Roman" w:hAnsi="Times New Roman"/>
          <w:color w:val="181818"/>
          <w:w w:val="105"/>
          <w:sz w:val="20"/>
          <w:lang w:val="ru-RU"/>
        </w:rPr>
        <w:tab/>
        <w:t>8.8</w:t>
      </w:r>
      <w:r w:rsidRPr="00FD414E">
        <w:rPr>
          <w:rFonts w:ascii="Times New Roman" w:hAnsi="Times New Roman"/>
          <w:color w:val="181818"/>
          <w:w w:val="105"/>
          <w:sz w:val="20"/>
          <w:lang w:val="ru-RU"/>
        </w:rPr>
        <w:tab/>
        <w:t>8</w:t>
      </w:r>
      <w:r w:rsidRPr="00FD414E">
        <w:rPr>
          <w:rFonts w:ascii="Times New Roman" w:hAnsi="Times New Roman"/>
          <w:color w:val="343434"/>
          <w:spacing w:val="1"/>
          <w:w w:val="105"/>
          <w:sz w:val="20"/>
          <w:lang w:val="ru-RU"/>
        </w:rPr>
        <w:t>.</w:t>
      </w:r>
      <w:r w:rsidRPr="00FD414E">
        <w:rPr>
          <w:rFonts w:ascii="Times New Roman" w:hAnsi="Times New Roman"/>
          <w:color w:val="181818"/>
          <w:w w:val="105"/>
          <w:sz w:val="20"/>
          <w:lang w:val="ru-RU"/>
        </w:rPr>
        <w:t>9</w:t>
      </w:r>
      <w:r w:rsidRPr="00FD414E">
        <w:rPr>
          <w:rFonts w:ascii="Times New Roman" w:hAnsi="Times New Roman"/>
          <w:color w:val="181818"/>
          <w:w w:val="105"/>
          <w:sz w:val="20"/>
          <w:lang w:val="ru-RU"/>
        </w:rPr>
        <w:tab/>
      </w:r>
      <w:r w:rsidRPr="00FD414E">
        <w:rPr>
          <w:rFonts w:ascii="Times New Roman" w:hAnsi="Times New Roman"/>
          <w:color w:val="181818"/>
          <w:spacing w:val="1"/>
          <w:w w:val="105"/>
          <w:position w:val="1"/>
          <w:sz w:val="20"/>
          <w:lang w:val="ru-RU"/>
        </w:rPr>
        <w:t>8</w:t>
      </w:r>
      <w:r w:rsidRPr="00FD414E">
        <w:rPr>
          <w:rFonts w:ascii="Times New Roman" w:hAnsi="Times New Roman"/>
          <w:color w:val="343434"/>
          <w:w w:val="105"/>
          <w:position w:val="1"/>
          <w:sz w:val="20"/>
          <w:lang w:val="ru-RU"/>
        </w:rPr>
        <w:t>.</w:t>
      </w:r>
      <w:r w:rsidRPr="00FD414E">
        <w:rPr>
          <w:rFonts w:ascii="Times New Roman" w:hAnsi="Times New Roman"/>
          <w:color w:val="181818"/>
          <w:w w:val="105"/>
          <w:position w:val="1"/>
          <w:sz w:val="20"/>
          <w:lang w:val="ru-RU"/>
        </w:rPr>
        <w:t>8</w:t>
      </w:r>
      <w:r w:rsidRPr="00FD414E">
        <w:rPr>
          <w:rFonts w:ascii="Times New Roman" w:hAnsi="Times New Roman"/>
          <w:color w:val="181818"/>
          <w:w w:val="105"/>
          <w:position w:val="1"/>
          <w:sz w:val="20"/>
          <w:lang w:val="ru-RU"/>
        </w:rPr>
        <w:tab/>
      </w:r>
      <w:r w:rsidRPr="00FD414E">
        <w:rPr>
          <w:rFonts w:ascii="Times New Roman" w:hAnsi="Times New Roman"/>
          <w:color w:val="181818"/>
          <w:spacing w:val="3"/>
          <w:w w:val="105"/>
          <w:sz w:val="20"/>
          <w:lang w:val="ru-RU"/>
        </w:rPr>
        <w:t>8</w:t>
      </w:r>
      <w:r w:rsidRPr="00FD414E">
        <w:rPr>
          <w:rFonts w:ascii="Times New Roman" w:hAnsi="Times New Roman"/>
          <w:color w:val="343434"/>
          <w:spacing w:val="4"/>
          <w:w w:val="105"/>
          <w:sz w:val="20"/>
          <w:lang w:val="ru-RU"/>
        </w:rPr>
        <w:t>.</w:t>
      </w:r>
      <w:r w:rsidRPr="00FD414E">
        <w:rPr>
          <w:rFonts w:ascii="Times New Roman" w:hAnsi="Times New Roman"/>
          <w:color w:val="181818"/>
          <w:spacing w:val="3"/>
          <w:w w:val="105"/>
          <w:sz w:val="20"/>
          <w:lang w:val="ru-RU"/>
        </w:rPr>
        <w:t>7</w:t>
      </w:r>
      <w:r w:rsidRPr="00FD414E">
        <w:rPr>
          <w:rFonts w:ascii="Times New Roman" w:hAnsi="Times New Roman"/>
          <w:color w:val="181818"/>
          <w:spacing w:val="3"/>
          <w:w w:val="105"/>
          <w:sz w:val="20"/>
          <w:lang w:val="ru-RU"/>
        </w:rPr>
        <w:tab/>
      </w:r>
      <w:r w:rsidRPr="00FD414E">
        <w:rPr>
          <w:rFonts w:ascii="Times New Roman" w:hAnsi="Times New Roman"/>
          <w:color w:val="181818"/>
          <w:spacing w:val="3"/>
          <w:sz w:val="20"/>
          <w:lang w:val="ru-RU"/>
        </w:rPr>
        <w:t>8</w:t>
      </w:r>
      <w:r w:rsidRPr="00FD414E">
        <w:rPr>
          <w:rFonts w:ascii="Times New Roman" w:hAnsi="Times New Roman"/>
          <w:color w:val="343434"/>
          <w:spacing w:val="4"/>
          <w:sz w:val="20"/>
          <w:lang w:val="ru-RU"/>
        </w:rPr>
        <w:t>.</w:t>
      </w:r>
      <w:r w:rsidRPr="00FD414E">
        <w:rPr>
          <w:rFonts w:ascii="Times New Roman" w:hAnsi="Times New Roman"/>
          <w:color w:val="181818"/>
          <w:spacing w:val="3"/>
          <w:sz w:val="20"/>
          <w:lang w:val="ru-RU"/>
        </w:rPr>
        <w:t>8</w:t>
      </w:r>
      <w:r w:rsidRPr="00FD414E">
        <w:rPr>
          <w:rFonts w:ascii="Times New Roman" w:hAnsi="Times New Roman"/>
          <w:color w:val="181818"/>
          <w:spacing w:val="3"/>
          <w:sz w:val="20"/>
          <w:lang w:val="ru-RU"/>
        </w:rPr>
        <w:tab/>
      </w:r>
      <w:r w:rsidRPr="00FD414E">
        <w:rPr>
          <w:rFonts w:ascii="Times New Roman" w:hAnsi="Times New Roman"/>
          <w:color w:val="181818"/>
          <w:w w:val="105"/>
          <w:position w:val="1"/>
          <w:sz w:val="20"/>
          <w:lang w:val="ru-RU"/>
        </w:rPr>
        <w:t>8.7</w:t>
      </w:r>
      <w:r w:rsidRPr="00FD414E">
        <w:rPr>
          <w:rFonts w:ascii="Times New Roman" w:hAnsi="Times New Roman"/>
          <w:color w:val="181818"/>
          <w:w w:val="105"/>
          <w:position w:val="1"/>
          <w:sz w:val="20"/>
          <w:lang w:val="ru-RU"/>
        </w:rPr>
        <w:tab/>
      </w:r>
      <w:r w:rsidRPr="00FD414E">
        <w:rPr>
          <w:rFonts w:ascii="Times New Roman" w:hAnsi="Times New Roman"/>
          <w:color w:val="181818"/>
          <w:spacing w:val="3"/>
          <w:sz w:val="20"/>
          <w:lang w:val="ru-RU"/>
        </w:rPr>
        <w:t>8</w:t>
      </w:r>
      <w:r w:rsidRPr="00FD414E">
        <w:rPr>
          <w:rFonts w:ascii="Times New Roman" w:hAnsi="Times New Roman"/>
          <w:color w:val="343434"/>
          <w:spacing w:val="4"/>
          <w:sz w:val="20"/>
          <w:lang w:val="ru-RU"/>
        </w:rPr>
        <w:t>.</w:t>
      </w:r>
      <w:r w:rsidRPr="00FD414E">
        <w:rPr>
          <w:rFonts w:ascii="Times New Roman" w:hAnsi="Times New Roman"/>
          <w:color w:val="181818"/>
          <w:spacing w:val="3"/>
          <w:sz w:val="20"/>
          <w:lang w:val="ru-RU"/>
        </w:rPr>
        <w:t>6</w:t>
      </w:r>
      <w:r w:rsidRPr="00FD414E">
        <w:rPr>
          <w:rFonts w:ascii="Times New Roman" w:hAnsi="Times New Roman"/>
          <w:color w:val="181818"/>
          <w:spacing w:val="3"/>
          <w:sz w:val="20"/>
          <w:lang w:val="ru-RU"/>
        </w:rPr>
        <w:tab/>
      </w:r>
      <w:r w:rsidRPr="00FD414E">
        <w:rPr>
          <w:rFonts w:ascii="Times New Roman" w:hAnsi="Times New Roman"/>
          <w:color w:val="181818"/>
          <w:w w:val="105"/>
          <w:position w:val="1"/>
          <w:sz w:val="20"/>
          <w:lang w:val="ru-RU"/>
        </w:rPr>
        <w:t>8.7</w:t>
      </w:r>
      <w:r w:rsidRPr="00FD414E">
        <w:rPr>
          <w:rFonts w:ascii="Times New Roman" w:hAnsi="Times New Roman"/>
          <w:color w:val="181818"/>
          <w:w w:val="105"/>
          <w:position w:val="1"/>
          <w:sz w:val="20"/>
          <w:lang w:val="ru-RU"/>
        </w:rPr>
        <w:tab/>
      </w:r>
      <w:r w:rsidRPr="00FD414E">
        <w:rPr>
          <w:rFonts w:ascii="Times New Roman" w:hAnsi="Times New Roman"/>
          <w:color w:val="181818"/>
          <w:spacing w:val="-1"/>
          <w:w w:val="105"/>
          <w:sz w:val="20"/>
          <w:lang w:val="ru-RU"/>
        </w:rPr>
        <w:t>8</w:t>
      </w:r>
      <w:r w:rsidRPr="00FD414E">
        <w:rPr>
          <w:rFonts w:ascii="Times New Roman" w:hAnsi="Times New Roman"/>
          <w:color w:val="343434"/>
          <w:spacing w:val="-1"/>
          <w:w w:val="105"/>
          <w:sz w:val="20"/>
          <w:lang w:val="ru-RU"/>
        </w:rPr>
        <w:t>.</w:t>
      </w:r>
      <w:r w:rsidRPr="00FD414E">
        <w:rPr>
          <w:rFonts w:ascii="Times New Roman" w:hAnsi="Times New Roman"/>
          <w:color w:val="181818"/>
          <w:spacing w:val="-1"/>
          <w:w w:val="105"/>
          <w:sz w:val="20"/>
          <w:lang w:val="ru-RU"/>
        </w:rPr>
        <w:t>6</w:t>
      </w:r>
      <w:r w:rsidRPr="00FD414E">
        <w:rPr>
          <w:rFonts w:ascii="Times New Roman" w:hAnsi="Times New Roman"/>
          <w:color w:val="181818"/>
          <w:spacing w:val="-1"/>
          <w:w w:val="105"/>
          <w:sz w:val="20"/>
          <w:lang w:val="ru-RU"/>
        </w:rPr>
        <w:tab/>
      </w:r>
      <w:r w:rsidRPr="00FD414E">
        <w:rPr>
          <w:rFonts w:ascii="Times New Roman" w:hAnsi="Times New Roman"/>
          <w:color w:val="181818"/>
          <w:w w:val="105"/>
          <w:sz w:val="20"/>
          <w:lang w:val="ru-RU"/>
        </w:rPr>
        <w:t>8.5</w:t>
      </w:r>
      <w:r w:rsidRPr="00FD414E">
        <w:rPr>
          <w:rFonts w:ascii="Times New Roman" w:hAnsi="Times New Roman"/>
          <w:color w:val="181818"/>
          <w:w w:val="105"/>
          <w:sz w:val="20"/>
          <w:lang w:val="ru-RU"/>
        </w:rPr>
        <w:tab/>
      </w:r>
      <w:r w:rsidRPr="00FD414E">
        <w:rPr>
          <w:rFonts w:ascii="Times New Roman" w:hAnsi="Times New Roman"/>
          <w:color w:val="181818"/>
          <w:spacing w:val="3"/>
          <w:sz w:val="20"/>
          <w:lang w:val="ru-RU"/>
        </w:rPr>
        <w:t>8</w:t>
      </w:r>
      <w:r w:rsidRPr="00FD414E">
        <w:rPr>
          <w:rFonts w:ascii="Times New Roman" w:hAnsi="Times New Roman"/>
          <w:color w:val="343434"/>
          <w:spacing w:val="4"/>
          <w:sz w:val="20"/>
          <w:lang w:val="ru-RU"/>
        </w:rPr>
        <w:t>.</w:t>
      </w:r>
      <w:r w:rsidRPr="00FD414E">
        <w:rPr>
          <w:rFonts w:ascii="Times New Roman" w:hAnsi="Times New Roman"/>
          <w:color w:val="181818"/>
          <w:spacing w:val="3"/>
          <w:sz w:val="20"/>
          <w:lang w:val="ru-RU"/>
        </w:rPr>
        <w:t>6</w:t>
      </w:r>
      <w:r w:rsidRPr="00FD414E">
        <w:rPr>
          <w:rFonts w:ascii="Times New Roman" w:hAnsi="Times New Roman"/>
          <w:color w:val="181818"/>
          <w:spacing w:val="3"/>
          <w:sz w:val="20"/>
          <w:lang w:val="ru-RU"/>
        </w:rPr>
        <w:tab/>
      </w:r>
      <w:r w:rsidRPr="00FD414E">
        <w:rPr>
          <w:rFonts w:ascii="Times New Roman" w:hAnsi="Times New Roman"/>
          <w:color w:val="181818"/>
          <w:w w:val="105"/>
          <w:sz w:val="20"/>
          <w:lang w:val="ru-RU"/>
        </w:rPr>
        <w:t>8.5</w:t>
      </w:r>
      <w:r w:rsidRPr="00FD414E">
        <w:rPr>
          <w:rFonts w:ascii="Times New Roman" w:hAnsi="Times New Roman"/>
          <w:color w:val="181818"/>
          <w:w w:val="105"/>
          <w:sz w:val="20"/>
          <w:lang w:val="ru-RU"/>
        </w:rPr>
        <w:tab/>
      </w:r>
      <w:r w:rsidRPr="00FD414E">
        <w:rPr>
          <w:rFonts w:ascii="Times New Roman" w:hAnsi="Times New Roman"/>
          <w:color w:val="181818"/>
          <w:sz w:val="20"/>
          <w:lang w:val="ru-RU"/>
        </w:rPr>
        <w:t>8.4</w:t>
      </w:r>
      <w:r w:rsidRPr="00FD414E">
        <w:rPr>
          <w:rFonts w:ascii="Times New Roman" w:hAnsi="Times New Roman"/>
          <w:color w:val="181818"/>
          <w:sz w:val="20"/>
          <w:lang w:val="ru-RU"/>
        </w:rPr>
        <w:tab/>
      </w:r>
      <w:r w:rsidRPr="00FD414E">
        <w:rPr>
          <w:rFonts w:ascii="Times New Roman" w:hAnsi="Times New Roman"/>
          <w:color w:val="181818"/>
          <w:w w:val="105"/>
          <w:sz w:val="20"/>
          <w:lang w:val="ru-RU"/>
        </w:rPr>
        <w:t>8.5</w:t>
      </w:r>
      <w:r w:rsidRPr="00FD414E">
        <w:rPr>
          <w:rFonts w:ascii="Times New Roman" w:hAnsi="Times New Roman"/>
          <w:color w:val="181818"/>
          <w:w w:val="105"/>
          <w:sz w:val="20"/>
          <w:lang w:val="ru-RU"/>
        </w:rPr>
        <w:tab/>
        <w:t>8.4</w:t>
      </w:r>
      <w:r w:rsidRPr="00FD414E">
        <w:rPr>
          <w:rFonts w:ascii="Times New Roman" w:hAnsi="Times New Roman"/>
          <w:color w:val="181818"/>
          <w:w w:val="105"/>
          <w:sz w:val="20"/>
          <w:lang w:val="ru-RU"/>
        </w:rPr>
        <w:tab/>
        <w:t>8.3</w:t>
      </w:r>
    </w:p>
    <w:p w:rsidR="00B663C6" w:rsidRPr="00FD414E" w:rsidRDefault="00FD414E">
      <w:pPr>
        <w:tabs>
          <w:tab w:val="left" w:pos="2422"/>
          <w:tab w:val="left" w:pos="3252"/>
          <w:tab w:val="left" w:pos="3987"/>
          <w:tab w:val="left" w:pos="4692"/>
          <w:tab w:val="left" w:pos="5542"/>
          <w:tab w:val="left" w:pos="6228"/>
          <w:tab w:val="left" w:pos="6987"/>
          <w:tab w:val="left" w:pos="7831"/>
          <w:tab w:val="left" w:pos="8571"/>
          <w:tab w:val="left" w:pos="9291"/>
          <w:tab w:val="left" w:pos="10121"/>
          <w:tab w:val="left" w:pos="10875"/>
          <w:tab w:val="left" w:pos="11604"/>
          <w:tab w:val="left" w:pos="12521"/>
          <w:tab w:val="left" w:pos="13270"/>
          <w:tab w:val="left" w:pos="13966"/>
          <w:tab w:val="left" w:pos="14940"/>
          <w:tab w:val="left" w:pos="15631"/>
        </w:tabs>
        <w:spacing w:before="249"/>
        <w:ind w:left="243"/>
        <w:rPr>
          <w:rFonts w:ascii="Times New Roman" w:eastAsia="Times New Roman" w:hAnsi="Times New Roman" w:cs="Times New Roman"/>
          <w:sz w:val="20"/>
          <w:szCs w:val="20"/>
          <w:lang w:val="ru-RU"/>
        </w:rPr>
      </w:pPr>
      <w:r w:rsidRPr="00FD414E">
        <w:rPr>
          <w:rFonts w:ascii="Times New Roman" w:hAnsi="Times New Roman"/>
          <w:color w:val="181818"/>
          <w:w w:val="110"/>
          <w:sz w:val="20"/>
          <w:lang w:val="ru-RU"/>
        </w:rPr>
        <w:t>Прыжок</w:t>
      </w:r>
      <w:r w:rsidRPr="00FD414E">
        <w:rPr>
          <w:rFonts w:ascii="Times New Roman" w:hAnsi="Times New Roman"/>
          <w:color w:val="181818"/>
          <w:spacing w:val="16"/>
          <w:w w:val="110"/>
          <w:sz w:val="20"/>
          <w:lang w:val="ru-RU"/>
        </w:rPr>
        <w:t xml:space="preserve"> </w:t>
      </w:r>
      <w:r w:rsidRPr="00FD414E">
        <w:rPr>
          <w:rFonts w:ascii="Times New Roman" w:hAnsi="Times New Roman"/>
          <w:color w:val="181818"/>
          <w:w w:val="110"/>
          <w:sz w:val="20"/>
          <w:lang w:val="ru-RU"/>
        </w:rPr>
        <w:t>в</w:t>
      </w:r>
      <w:r w:rsidRPr="00FD414E">
        <w:rPr>
          <w:rFonts w:ascii="Times New Roman" w:hAnsi="Times New Roman"/>
          <w:color w:val="181818"/>
          <w:spacing w:val="1"/>
          <w:w w:val="110"/>
          <w:sz w:val="20"/>
          <w:lang w:val="ru-RU"/>
        </w:rPr>
        <w:t xml:space="preserve"> </w:t>
      </w:r>
      <w:r w:rsidRPr="00FD414E">
        <w:rPr>
          <w:rFonts w:ascii="Times New Roman" w:hAnsi="Times New Roman"/>
          <w:color w:val="181818"/>
          <w:w w:val="110"/>
          <w:sz w:val="20"/>
          <w:lang w:val="ru-RU"/>
        </w:rPr>
        <w:t>длину</w:t>
      </w:r>
      <w:r w:rsidRPr="00FD414E">
        <w:rPr>
          <w:rFonts w:ascii="Times New Roman" w:hAnsi="Times New Roman"/>
          <w:color w:val="181818"/>
          <w:spacing w:val="16"/>
          <w:w w:val="110"/>
          <w:sz w:val="20"/>
          <w:lang w:val="ru-RU"/>
        </w:rPr>
        <w:t xml:space="preserve"> </w:t>
      </w:r>
      <w:r w:rsidRPr="00FD414E">
        <w:rPr>
          <w:rFonts w:ascii="Times New Roman" w:hAnsi="Times New Roman"/>
          <w:color w:val="181818"/>
          <w:w w:val="110"/>
          <w:sz w:val="20"/>
          <w:lang w:val="ru-RU"/>
        </w:rPr>
        <w:t>с</w:t>
      </w:r>
      <w:r w:rsidRPr="00FD414E">
        <w:rPr>
          <w:rFonts w:ascii="Times New Roman" w:hAnsi="Times New Roman"/>
          <w:color w:val="181818"/>
          <w:w w:val="110"/>
          <w:sz w:val="20"/>
          <w:lang w:val="ru-RU"/>
        </w:rPr>
        <w:tab/>
      </w:r>
      <w:r w:rsidRPr="00FD414E">
        <w:rPr>
          <w:rFonts w:ascii="Times New Roman" w:hAnsi="Times New Roman"/>
          <w:color w:val="181818"/>
          <w:w w:val="105"/>
          <w:position w:val="1"/>
          <w:sz w:val="20"/>
          <w:lang w:val="ru-RU"/>
        </w:rPr>
        <w:t>150</w:t>
      </w:r>
      <w:r w:rsidRPr="00FD414E">
        <w:rPr>
          <w:rFonts w:ascii="Times New Roman" w:hAnsi="Times New Roman"/>
          <w:color w:val="181818"/>
          <w:w w:val="105"/>
          <w:position w:val="1"/>
          <w:sz w:val="20"/>
          <w:lang w:val="ru-RU"/>
        </w:rPr>
        <w:tab/>
      </w:r>
      <w:r w:rsidRPr="00FD414E">
        <w:rPr>
          <w:rFonts w:ascii="Times New Roman" w:hAnsi="Times New Roman"/>
          <w:color w:val="181818"/>
          <w:position w:val="1"/>
          <w:sz w:val="20"/>
          <w:lang w:val="ru-RU"/>
        </w:rPr>
        <w:t>155</w:t>
      </w:r>
      <w:r w:rsidRPr="00FD414E">
        <w:rPr>
          <w:rFonts w:ascii="Times New Roman" w:hAnsi="Times New Roman"/>
          <w:color w:val="181818"/>
          <w:position w:val="1"/>
          <w:sz w:val="20"/>
          <w:lang w:val="ru-RU"/>
        </w:rPr>
        <w:tab/>
      </w:r>
      <w:r w:rsidRPr="00FD414E">
        <w:rPr>
          <w:rFonts w:ascii="Times New Roman" w:hAnsi="Times New Roman"/>
          <w:color w:val="181818"/>
          <w:w w:val="110"/>
          <w:position w:val="1"/>
          <w:sz w:val="20"/>
          <w:lang w:val="ru-RU"/>
        </w:rPr>
        <w:t>160</w:t>
      </w:r>
      <w:r w:rsidRPr="00FD414E">
        <w:rPr>
          <w:rFonts w:ascii="Times New Roman" w:hAnsi="Times New Roman"/>
          <w:color w:val="181818"/>
          <w:w w:val="110"/>
          <w:position w:val="1"/>
          <w:sz w:val="20"/>
          <w:lang w:val="ru-RU"/>
        </w:rPr>
        <w:tab/>
      </w:r>
      <w:r w:rsidRPr="00FD414E">
        <w:rPr>
          <w:rFonts w:ascii="Times New Roman" w:hAnsi="Times New Roman"/>
          <w:color w:val="181818"/>
          <w:w w:val="105"/>
          <w:position w:val="1"/>
          <w:sz w:val="20"/>
          <w:lang w:val="ru-RU"/>
        </w:rPr>
        <w:t>156</w:t>
      </w:r>
      <w:r w:rsidRPr="00FD414E">
        <w:rPr>
          <w:rFonts w:ascii="Times New Roman" w:hAnsi="Times New Roman"/>
          <w:color w:val="181818"/>
          <w:w w:val="105"/>
          <w:position w:val="1"/>
          <w:sz w:val="20"/>
          <w:lang w:val="ru-RU"/>
        </w:rPr>
        <w:tab/>
        <w:t>162</w:t>
      </w:r>
      <w:r w:rsidRPr="00FD414E">
        <w:rPr>
          <w:rFonts w:ascii="Times New Roman" w:hAnsi="Times New Roman"/>
          <w:color w:val="181818"/>
          <w:w w:val="105"/>
          <w:position w:val="1"/>
          <w:sz w:val="20"/>
          <w:lang w:val="ru-RU"/>
        </w:rPr>
        <w:tab/>
      </w:r>
      <w:r w:rsidRPr="00FD414E">
        <w:rPr>
          <w:rFonts w:ascii="Times New Roman" w:hAnsi="Times New Roman"/>
          <w:color w:val="181818"/>
          <w:w w:val="110"/>
          <w:position w:val="1"/>
          <w:sz w:val="20"/>
          <w:lang w:val="ru-RU"/>
        </w:rPr>
        <w:t>168</w:t>
      </w:r>
      <w:r w:rsidRPr="00FD414E">
        <w:rPr>
          <w:rFonts w:ascii="Times New Roman" w:hAnsi="Times New Roman"/>
          <w:color w:val="181818"/>
          <w:w w:val="110"/>
          <w:position w:val="1"/>
          <w:sz w:val="20"/>
          <w:lang w:val="ru-RU"/>
        </w:rPr>
        <w:tab/>
      </w:r>
      <w:r w:rsidRPr="00FD414E">
        <w:rPr>
          <w:rFonts w:ascii="Times New Roman" w:hAnsi="Times New Roman"/>
          <w:color w:val="181818"/>
          <w:w w:val="105"/>
          <w:position w:val="1"/>
          <w:sz w:val="20"/>
          <w:lang w:val="ru-RU"/>
        </w:rPr>
        <w:t>164</w:t>
      </w:r>
      <w:r w:rsidRPr="00FD414E">
        <w:rPr>
          <w:rFonts w:ascii="Times New Roman" w:hAnsi="Times New Roman"/>
          <w:color w:val="181818"/>
          <w:w w:val="105"/>
          <w:position w:val="1"/>
          <w:sz w:val="20"/>
          <w:lang w:val="ru-RU"/>
        </w:rPr>
        <w:tab/>
        <w:t>170</w:t>
      </w:r>
      <w:r w:rsidRPr="00FD414E">
        <w:rPr>
          <w:rFonts w:ascii="Times New Roman" w:hAnsi="Times New Roman"/>
          <w:color w:val="181818"/>
          <w:w w:val="105"/>
          <w:position w:val="1"/>
          <w:sz w:val="20"/>
          <w:lang w:val="ru-RU"/>
        </w:rPr>
        <w:tab/>
        <w:t>176</w:t>
      </w:r>
      <w:r w:rsidRPr="00FD414E">
        <w:rPr>
          <w:rFonts w:ascii="Times New Roman" w:hAnsi="Times New Roman"/>
          <w:color w:val="181818"/>
          <w:w w:val="105"/>
          <w:position w:val="1"/>
          <w:sz w:val="20"/>
          <w:lang w:val="ru-RU"/>
        </w:rPr>
        <w:tab/>
      </w:r>
      <w:r w:rsidRPr="00FD414E">
        <w:rPr>
          <w:rFonts w:ascii="Times New Roman" w:hAnsi="Times New Roman"/>
          <w:color w:val="181818"/>
          <w:w w:val="110"/>
          <w:position w:val="1"/>
          <w:sz w:val="20"/>
          <w:lang w:val="ru-RU"/>
        </w:rPr>
        <w:t>168</w:t>
      </w:r>
      <w:r w:rsidRPr="00FD414E">
        <w:rPr>
          <w:rFonts w:ascii="Times New Roman" w:hAnsi="Times New Roman"/>
          <w:color w:val="181818"/>
          <w:w w:val="110"/>
          <w:position w:val="1"/>
          <w:sz w:val="20"/>
          <w:lang w:val="ru-RU"/>
        </w:rPr>
        <w:tab/>
      </w:r>
      <w:r w:rsidRPr="00FD414E">
        <w:rPr>
          <w:rFonts w:ascii="Times New Roman" w:hAnsi="Times New Roman"/>
          <w:color w:val="181818"/>
          <w:w w:val="105"/>
          <w:position w:val="1"/>
          <w:sz w:val="20"/>
          <w:lang w:val="ru-RU"/>
        </w:rPr>
        <w:t>176</w:t>
      </w:r>
      <w:r w:rsidRPr="00FD414E">
        <w:rPr>
          <w:rFonts w:ascii="Times New Roman" w:hAnsi="Times New Roman"/>
          <w:color w:val="181818"/>
          <w:w w:val="105"/>
          <w:position w:val="1"/>
          <w:sz w:val="20"/>
          <w:lang w:val="ru-RU"/>
        </w:rPr>
        <w:tab/>
        <w:t>184</w:t>
      </w:r>
      <w:r w:rsidRPr="00FD414E">
        <w:rPr>
          <w:rFonts w:ascii="Times New Roman" w:hAnsi="Times New Roman"/>
          <w:color w:val="181818"/>
          <w:w w:val="105"/>
          <w:position w:val="1"/>
          <w:sz w:val="20"/>
          <w:lang w:val="ru-RU"/>
        </w:rPr>
        <w:tab/>
        <w:t>180</w:t>
      </w:r>
      <w:r w:rsidRPr="00FD414E">
        <w:rPr>
          <w:rFonts w:ascii="Times New Roman" w:hAnsi="Times New Roman"/>
          <w:color w:val="181818"/>
          <w:w w:val="105"/>
          <w:position w:val="1"/>
          <w:sz w:val="20"/>
          <w:lang w:val="ru-RU"/>
        </w:rPr>
        <w:tab/>
        <w:t>188</w:t>
      </w:r>
      <w:r w:rsidRPr="00FD414E">
        <w:rPr>
          <w:rFonts w:ascii="Times New Roman" w:hAnsi="Times New Roman"/>
          <w:color w:val="181818"/>
          <w:w w:val="105"/>
          <w:position w:val="1"/>
          <w:sz w:val="20"/>
          <w:lang w:val="ru-RU"/>
        </w:rPr>
        <w:tab/>
        <w:t>196</w:t>
      </w:r>
      <w:r w:rsidRPr="00FD414E">
        <w:rPr>
          <w:rFonts w:ascii="Times New Roman" w:hAnsi="Times New Roman"/>
          <w:color w:val="181818"/>
          <w:w w:val="105"/>
          <w:position w:val="1"/>
          <w:sz w:val="20"/>
          <w:lang w:val="ru-RU"/>
        </w:rPr>
        <w:tab/>
        <w:t>195</w:t>
      </w:r>
      <w:r w:rsidRPr="00FD414E">
        <w:rPr>
          <w:rFonts w:ascii="Times New Roman" w:hAnsi="Times New Roman"/>
          <w:color w:val="181818"/>
          <w:w w:val="105"/>
          <w:position w:val="1"/>
          <w:sz w:val="20"/>
          <w:lang w:val="ru-RU"/>
        </w:rPr>
        <w:tab/>
        <w:t>205</w:t>
      </w:r>
      <w:r w:rsidRPr="00FD414E">
        <w:rPr>
          <w:rFonts w:ascii="Times New Roman" w:hAnsi="Times New Roman"/>
          <w:color w:val="181818"/>
          <w:w w:val="105"/>
          <w:position w:val="1"/>
          <w:sz w:val="20"/>
          <w:lang w:val="ru-RU"/>
        </w:rPr>
        <w:tab/>
      </w:r>
      <w:r w:rsidRPr="00FD414E">
        <w:rPr>
          <w:rFonts w:ascii="Times New Roman" w:hAnsi="Times New Roman"/>
          <w:color w:val="181818"/>
          <w:w w:val="110"/>
          <w:position w:val="1"/>
          <w:sz w:val="20"/>
          <w:lang w:val="ru-RU"/>
        </w:rPr>
        <w:t>215</w:t>
      </w:r>
    </w:p>
    <w:p w:rsidR="00B663C6" w:rsidRPr="00FD414E" w:rsidRDefault="00FD414E">
      <w:pPr>
        <w:spacing w:before="58"/>
        <w:ind w:left="243"/>
        <w:rPr>
          <w:rFonts w:ascii="Times New Roman" w:eastAsia="Times New Roman" w:hAnsi="Times New Roman" w:cs="Times New Roman"/>
          <w:sz w:val="20"/>
          <w:szCs w:val="20"/>
          <w:lang w:val="ru-RU"/>
        </w:rPr>
      </w:pPr>
      <w:r w:rsidRPr="00FD414E">
        <w:rPr>
          <w:rFonts w:ascii="Times New Roman" w:hAnsi="Times New Roman"/>
          <w:color w:val="181818"/>
          <w:w w:val="110"/>
          <w:sz w:val="20"/>
          <w:lang w:val="ru-RU"/>
        </w:rPr>
        <w:t xml:space="preserve">места </w:t>
      </w:r>
      <w:r w:rsidRPr="00FD414E">
        <w:rPr>
          <w:rFonts w:ascii="Times New Roman" w:hAnsi="Times New Roman"/>
          <w:color w:val="181818"/>
          <w:spacing w:val="20"/>
          <w:w w:val="110"/>
          <w:sz w:val="20"/>
          <w:lang w:val="ru-RU"/>
        </w:rPr>
        <w:t xml:space="preserve"> </w:t>
      </w:r>
      <w:r w:rsidRPr="00FD414E">
        <w:rPr>
          <w:rFonts w:ascii="Times New Roman" w:hAnsi="Times New Roman"/>
          <w:color w:val="181818"/>
          <w:w w:val="110"/>
          <w:sz w:val="20"/>
          <w:lang w:val="ru-RU"/>
        </w:rPr>
        <w:t>(см)</w:t>
      </w:r>
    </w:p>
    <w:p w:rsidR="00B663C6" w:rsidRPr="00FD414E" w:rsidRDefault="00B663C6">
      <w:pPr>
        <w:rPr>
          <w:rFonts w:ascii="Times New Roman" w:eastAsia="Times New Roman" w:hAnsi="Times New Roman" w:cs="Times New Roman"/>
          <w:sz w:val="20"/>
          <w:szCs w:val="20"/>
          <w:lang w:val="ru-RU"/>
        </w:rPr>
        <w:sectPr w:rsidR="00B663C6" w:rsidRPr="00FD414E">
          <w:pgSz w:w="16840" w:h="11910" w:orient="landscape"/>
          <w:pgMar w:top="940" w:right="140" w:bottom="280" w:left="280" w:header="720" w:footer="720" w:gutter="0"/>
          <w:cols w:space="720"/>
        </w:sectPr>
      </w:pPr>
    </w:p>
    <w:p w:rsidR="00B663C6" w:rsidRPr="00FD414E" w:rsidRDefault="00B663C6">
      <w:pPr>
        <w:spacing w:before="8"/>
        <w:rPr>
          <w:rFonts w:ascii="Times New Roman" w:eastAsia="Times New Roman" w:hAnsi="Times New Roman" w:cs="Times New Roman"/>
          <w:sz w:val="19"/>
          <w:szCs w:val="19"/>
          <w:lang w:val="ru-RU"/>
        </w:rPr>
      </w:pPr>
    </w:p>
    <w:p w:rsidR="00B663C6" w:rsidRPr="00FD414E" w:rsidRDefault="00FD414E">
      <w:pPr>
        <w:ind w:left="247"/>
        <w:rPr>
          <w:rFonts w:ascii="Times New Roman" w:eastAsia="Times New Roman" w:hAnsi="Times New Roman" w:cs="Times New Roman"/>
          <w:lang w:val="ru-RU"/>
        </w:rPr>
      </w:pPr>
      <w:r>
        <w:rPr>
          <w:rFonts w:ascii="Times New Roman" w:hAnsi="Times New Roman"/>
          <w:color w:val="181818"/>
          <w:sz w:val="20"/>
        </w:rPr>
        <w:t>Tpn</w:t>
      </w:r>
      <w:r w:rsidRPr="00FD414E">
        <w:rPr>
          <w:rFonts w:ascii="Times New Roman" w:hAnsi="Times New Roman"/>
          <w:color w:val="181818"/>
          <w:sz w:val="20"/>
          <w:lang w:val="ru-RU"/>
        </w:rPr>
        <w:t>й</w:t>
      </w:r>
      <w:r>
        <w:rPr>
          <w:rFonts w:ascii="Times New Roman" w:hAnsi="Times New Roman"/>
          <w:color w:val="181818"/>
          <w:sz w:val="20"/>
        </w:rPr>
        <w:t>trn</w:t>
      </w:r>
      <w:r w:rsidRPr="00FD414E">
        <w:rPr>
          <w:rFonts w:ascii="Times New Roman" w:hAnsi="Times New Roman"/>
          <w:color w:val="181818"/>
          <w:sz w:val="20"/>
          <w:lang w:val="ru-RU"/>
        </w:rPr>
        <w:t>й</w:t>
      </w:r>
      <w:r w:rsidRPr="00FD414E">
        <w:rPr>
          <w:rFonts w:ascii="Times New Roman" w:hAnsi="Times New Roman"/>
          <w:color w:val="181818"/>
          <w:spacing w:val="28"/>
          <w:sz w:val="20"/>
          <w:lang w:val="ru-RU"/>
        </w:rPr>
        <w:t xml:space="preserve"> </w:t>
      </w:r>
      <w:r w:rsidRPr="00FD414E">
        <w:rPr>
          <w:rFonts w:ascii="Arial" w:hAnsi="Arial"/>
          <w:color w:val="181818"/>
          <w:spacing w:val="-4"/>
          <w:sz w:val="19"/>
          <w:lang w:val="ru-RU"/>
        </w:rPr>
        <w:t>.</w:t>
      </w:r>
      <w:r>
        <w:rPr>
          <w:rFonts w:ascii="Arial" w:hAnsi="Arial"/>
          <w:color w:val="181818"/>
          <w:spacing w:val="-4"/>
          <w:sz w:val="19"/>
        </w:rPr>
        <w:t>nri</w:t>
      </w:r>
      <w:r>
        <w:rPr>
          <w:rFonts w:ascii="Arial" w:hAnsi="Arial"/>
          <w:color w:val="181818"/>
          <w:spacing w:val="-5"/>
          <w:sz w:val="19"/>
        </w:rPr>
        <w:t>i</w:t>
      </w:r>
      <w:r w:rsidRPr="00FD414E">
        <w:rPr>
          <w:rFonts w:ascii="Arial" w:hAnsi="Arial"/>
          <w:color w:val="181818"/>
          <w:spacing w:val="-5"/>
          <w:sz w:val="19"/>
          <w:lang w:val="ru-RU"/>
        </w:rPr>
        <w:t>:,</w:t>
      </w:r>
      <w:r w:rsidRPr="00FD414E">
        <w:rPr>
          <w:rFonts w:ascii="Arial" w:hAnsi="Arial"/>
          <w:color w:val="181818"/>
          <w:spacing w:val="-4"/>
          <w:sz w:val="19"/>
          <w:lang w:val="ru-RU"/>
        </w:rPr>
        <w:t>1ж</w:t>
      </w:r>
      <w:r>
        <w:rPr>
          <w:rFonts w:ascii="Arial" w:hAnsi="Arial"/>
          <w:color w:val="181818"/>
          <w:spacing w:val="-4"/>
          <w:sz w:val="19"/>
        </w:rPr>
        <w:t>o</w:t>
      </w:r>
      <w:r w:rsidRPr="00FD414E">
        <w:rPr>
          <w:rFonts w:ascii="Times New Roman" w:hAnsi="Times New Roman"/>
          <w:color w:val="181818"/>
          <w:spacing w:val="-3"/>
          <w:position w:val="1"/>
          <w:sz w:val="10"/>
          <w:lang w:val="ru-RU"/>
        </w:rPr>
        <w:t>Т(</w:t>
      </w:r>
      <w:r w:rsidRPr="00FD414E">
        <w:rPr>
          <w:rFonts w:ascii="Times New Roman" w:hAnsi="Times New Roman"/>
          <w:color w:val="181818"/>
          <w:position w:val="1"/>
          <w:sz w:val="10"/>
          <w:lang w:val="ru-RU"/>
        </w:rPr>
        <w:t xml:space="preserve"> </w:t>
      </w:r>
      <w:r w:rsidRPr="00FD414E">
        <w:rPr>
          <w:rFonts w:ascii="Times New Roman" w:hAnsi="Times New Roman"/>
          <w:color w:val="181818"/>
          <w:spacing w:val="17"/>
          <w:position w:val="1"/>
          <w:sz w:val="10"/>
          <w:lang w:val="ru-RU"/>
        </w:rPr>
        <w:t xml:space="preserve"> </w:t>
      </w:r>
      <w:r w:rsidRPr="00FD414E">
        <w:rPr>
          <w:rFonts w:ascii="Times New Roman" w:hAnsi="Times New Roman"/>
          <w:color w:val="181818"/>
          <w:position w:val="1"/>
          <w:lang w:val="ru-RU"/>
        </w:rPr>
        <w:t>с</w:t>
      </w:r>
    </w:p>
    <w:p w:rsidR="00B663C6" w:rsidRPr="00FD414E" w:rsidRDefault="00FD414E">
      <w:pPr>
        <w:spacing w:before="71"/>
        <w:ind w:left="243" w:firstLine="4"/>
        <w:rPr>
          <w:rFonts w:ascii="Arial" w:eastAsia="Arial" w:hAnsi="Arial" w:cs="Arial"/>
          <w:sz w:val="19"/>
          <w:szCs w:val="19"/>
          <w:lang w:val="ru-RU"/>
        </w:rPr>
      </w:pPr>
      <w:r w:rsidRPr="00FD414E">
        <w:rPr>
          <w:rFonts w:ascii="Arial" w:hAnsi="Arial"/>
          <w:color w:val="181818"/>
          <w:spacing w:val="-2"/>
          <w:w w:val="115"/>
          <w:sz w:val="19"/>
          <w:lang w:val="ru-RU"/>
        </w:rPr>
        <w:t>м</w:t>
      </w:r>
      <w:r w:rsidRPr="00FD414E">
        <w:rPr>
          <w:rFonts w:ascii="Arial" w:hAnsi="Arial"/>
          <w:color w:val="181818"/>
          <w:spacing w:val="-4"/>
          <w:w w:val="115"/>
          <w:sz w:val="19"/>
          <w:lang w:val="ru-RU"/>
        </w:rPr>
        <w:t>ст</w:t>
      </w:r>
      <w:r>
        <w:rPr>
          <w:rFonts w:ascii="Arial" w:hAnsi="Arial"/>
          <w:color w:val="181818"/>
          <w:spacing w:val="-4"/>
          <w:w w:val="115"/>
          <w:sz w:val="19"/>
        </w:rPr>
        <w:t>u</w:t>
      </w:r>
      <w:r w:rsidRPr="00FD414E">
        <w:rPr>
          <w:rFonts w:ascii="Arial" w:hAnsi="Arial"/>
          <w:color w:val="181818"/>
          <w:spacing w:val="-11"/>
          <w:w w:val="115"/>
          <w:sz w:val="19"/>
          <w:lang w:val="ru-RU"/>
        </w:rPr>
        <w:t xml:space="preserve"> </w:t>
      </w:r>
      <w:r w:rsidRPr="00FD414E">
        <w:rPr>
          <w:rFonts w:ascii="Arial" w:hAnsi="Arial"/>
          <w:color w:val="181818"/>
          <w:w w:val="110"/>
          <w:sz w:val="19"/>
          <w:lang w:val="ru-RU"/>
        </w:rPr>
        <w:t>(</w:t>
      </w:r>
      <w:r>
        <w:rPr>
          <w:rFonts w:ascii="Arial" w:hAnsi="Arial"/>
          <w:color w:val="181818"/>
          <w:w w:val="110"/>
          <w:sz w:val="19"/>
        </w:rPr>
        <w:t>L</w:t>
      </w:r>
      <w:r w:rsidRPr="00FD414E">
        <w:rPr>
          <w:rFonts w:ascii="Arial" w:hAnsi="Arial"/>
          <w:color w:val="181818"/>
          <w:w w:val="110"/>
          <w:sz w:val="19"/>
          <w:lang w:val="ru-RU"/>
        </w:rPr>
        <w:t>;м)</w:t>
      </w:r>
    </w:p>
    <w:p w:rsidR="00B663C6" w:rsidRPr="00FD414E" w:rsidRDefault="00B663C6">
      <w:pPr>
        <w:spacing w:before="10"/>
        <w:rPr>
          <w:rFonts w:ascii="Arial" w:eastAsia="Arial" w:hAnsi="Arial" w:cs="Arial"/>
          <w:lang w:val="ru-RU"/>
        </w:rPr>
      </w:pPr>
    </w:p>
    <w:p w:rsidR="00B663C6" w:rsidRPr="00FD414E" w:rsidRDefault="00FD414E">
      <w:pPr>
        <w:spacing w:line="300" w:lineRule="auto"/>
        <w:ind w:left="257" w:right="422" w:hanging="15"/>
        <w:rPr>
          <w:rFonts w:ascii="Times New Roman" w:eastAsia="Times New Roman" w:hAnsi="Times New Roman" w:cs="Times New Roman"/>
          <w:sz w:val="20"/>
          <w:szCs w:val="20"/>
          <w:lang w:val="ru-RU"/>
        </w:rPr>
      </w:pPr>
      <w:r w:rsidRPr="00FD414E">
        <w:rPr>
          <w:rFonts w:ascii="Times New Roman" w:hAnsi="Times New Roman"/>
          <w:color w:val="181818"/>
          <w:w w:val="110"/>
          <w:sz w:val="20"/>
          <w:lang w:val="ru-RU"/>
        </w:rPr>
        <w:t>Челночный</w:t>
      </w:r>
      <w:r w:rsidRPr="00FD414E">
        <w:rPr>
          <w:rFonts w:ascii="Times New Roman" w:hAnsi="Times New Roman"/>
          <w:color w:val="181818"/>
          <w:spacing w:val="25"/>
          <w:w w:val="110"/>
          <w:sz w:val="20"/>
          <w:lang w:val="ru-RU"/>
        </w:rPr>
        <w:t xml:space="preserve"> </w:t>
      </w:r>
      <w:r w:rsidRPr="00FD414E">
        <w:rPr>
          <w:rFonts w:ascii="Times New Roman" w:hAnsi="Times New Roman"/>
          <w:color w:val="181818"/>
          <w:w w:val="110"/>
          <w:sz w:val="20"/>
          <w:lang w:val="ru-RU"/>
        </w:rPr>
        <w:t>бег</w:t>
      </w:r>
      <w:r w:rsidRPr="00FD414E">
        <w:rPr>
          <w:rFonts w:ascii="Times New Roman" w:hAnsi="Times New Roman"/>
          <w:color w:val="181818"/>
          <w:w w:val="112"/>
          <w:sz w:val="20"/>
          <w:lang w:val="ru-RU"/>
        </w:rPr>
        <w:t xml:space="preserve"> </w:t>
      </w:r>
      <w:r w:rsidRPr="00FD414E">
        <w:rPr>
          <w:rFonts w:ascii="Times New Roman" w:hAnsi="Times New Roman"/>
          <w:color w:val="181818"/>
          <w:w w:val="110"/>
          <w:sz w:val="20"/>
          <w:lang w:val="ru-RU"/>
        </w:rPr>
        <w:t xml:space="preserve">7х50  </w:t>
      </w:r>
      <w:r w:rsidRPr="00FD414E">
        <w:rPr>
          <w:rFonts w:ascii="Times New Roman" w:hAnsi="Times New Roman"/>
          <w:color w:val="181818"/>
          <w:spacing w:val="10"/>
          <w:w w:val="110"/>
          <w:sz w:val="20"/>
          <w:lang w:val="ru-RU"/>
        </w:rPr>
        <w:t xml:space="preserve"> </w:t>
      </w:r>
      <w:r w:rsidRPr="00FD414E">
        <w:rPr>
          <w:rFonts w:ascii="Times New Roman" w:hAnsi="Times New Roman"/>
          <w:color w:val="181818"/>
          <w:w w:val="110"/>
          <w:sz w:val="20"/>
          <w:lang w:val="ru-RU"/>
        </w:rPr>
        <w:t>(сек)</w:t>
      </w:r>
    </w:p>
    <w:p w:rsidR="00B663C6" w:rsidRPr="00FD414E" w:rsidRDefault="00B663C6">
      <w:pPr>
        <w:spacing w:before="8"/>
        <w:rPr>
          <w:rFonts w:ascii="Times New Roman" w:eastAsia="Times New Roman" w:hAnsi="Times New Roman" w:cs="Times New Roman"/>
          <w:sz w:val="17"/>
          <w:szCs w:val="17"/>
          <w:lang w:val="ru-RU"/>
        </w:rPr>
      </w:pPr>
    </w:p>
    <w:p w:rsidR="00B663C6" w:rsidRPr="00FD414E" w:rsidRDefault="00FD414E">
      <w:pPr>
        <w:ind w:left="247"/>
        <w:rPr>
          <w:rFonts w:ascii="Times New Roman" w:eastAsia="Times New Roman" w:hAnsi="Times New Roman" w:cs="Times New Roman"/>
          <w:sz w:val="20"/>
          <w:szCs w:val="20"/>
          <w:lang w:val="ru-RU"/>
        </w:rPr>
      </w:pPr>
      <w:r w:rsidRPr="00FD414E">
        <w:rPr>
          <w:rFonts w:ascii="Times New Roman" w:hAnsi="Times New Roman"/>
          <w:color w:val="010101"/>
          <w:w w:val="110"/>
          <w:sz w:val="20"/>
          <w:lang w:val="ru-RU"/>
        </w:rPr>
        <w:t>Бег</w:t>
      </w:r>
      <w:r w:rsidRPr="00FD414E">
        <w:rPr>
          <w:rFonts w:ascii="Times New Roman" w:hAnsi="Times New Roman"/>
          <w:color w:val="010101"/>
          <w:spacing w:val="8"/>
          <w:w w:val="110"/>
          <w:sz w:val="20"/>
          <w:lang w:val="ru-RU"/>
        </w:rPr>
        <w:t xml:space="preserve"> </w:t>
      </w:r>
      <w:r w:rsidRPr="00FD414E">
        <w:rPr>
          <w:rFonts w:ascii="Times New Roman" w:hAnsi="Times New Roman"/>
          <w:color w:val="181818"/>
          <w:w w:val="110"/>
          <w:sz w:val="20"/>
          <w:lang w:val="ru-RU"/>
        </w:rPr>
        <w:t>400м</w:t>
      </w:r>
      <w:r w:rsidRPr="00FD414E">
        <w:rPr>
          <w:rFonts w:ascii="Times New Roman" w:hAnsi="Times New Roman"/>
          <w:color w:val="181818"/>
          <w:spacing w:val="13"/>
          <w:w w:val="110"/>
          <w:sz w:val="20"/>
          <w:lang w:val="ru-RU"/>
        </w:rPr>
        <w:t xml:space="preserve"> </w:t>
      </w:r>
      <w:r w:rsidRPr="00FD414E">
        <w:rPr>
          <w:rFonts w:ascii="Times New Roman" w:hAnsi="Times New Roman"/>
          <w:color w:val="181818"/>
          <w:w w:val="110"/>
          <w:sz w:val="20"/>
          <w:lang w:val="ru-RU"/>
        </w:rPr>
        <w:t>(сек)</w:t>
      </w:r>
    </w:p>
    <w:p w:rsidR="00B663C6" w:rsidRPr="00FD414E" w:rsidRDefault="00FD414E">
      <w:pPr>
        <w:spacing w:before="49" w:line="490" w:lineRule="exact"/>
        <w:ind w:left="257"/>
        <w:rPr>
          <w:rFonts w:ascii="Times New Roman" w:eastAsia="Times New Roman" w:hAnsi="Times New Roman" w:cs="Times New Roman"/>
          <w:sz w:val="20"/>
          <w:szCs w:val="20"/>
          <w:lang w:val="ru-RU"/>
        </w:rPr>
      </w:pPr>
      <w:r w:rsidRPr="00FD414E">
        <w:rPr>
          <w:rFonts w:ascii="Times New Roman" w:hAnsi="Times New Roman"/>
          <w:color w:val="181818"/>
          <w:w w:val="110"/>
          <w:sz w:val="20"/>
          <w:lang w:val="ru-RU"/>
        </w:rPr>
        <w:t>6-минутный</w:t>
      </w:r>
      <w:r w:rsidRPr="00FD414E">
        <w:rPr>
          <w:rFonts w:ascii="Times New Roman" w:hAnsi="Times New Roman"/>
          <w:color w:val="181818"/>
          <w:spacing w:val="15"/>
          <w:w w:val="110"/>
          <w:sz w:val="20"/>
          <w:lang w:val="ru-RU"/>
        </w:rPr>
        <w:t xml:space="preserve"> </w:t>
      </w:r>
      <w:r w:rsidRPr="00FD414E">
        <w:rPr>
          <w:rFonts w:ascii="Times New Roman" w:hAnsi="Times New Roman"/>
          <w:color w:val="181818"/>
          <w:w w:val="110"/>
          <w:sz w:val="20"/>
          <w:lang w:val="ru-RU"/>
        </w:rPr>
        <w:t>бег</w:t>
      </w:r>
      <w:r w:rsidRPr="00FD414E">
        <w:rPr>
          <w:rFonts w:ascii="Times New Roman" w:hAnsi="Times New Roman"/>
          <w:color w:val="181818"/>
          <w:spacing w:val="2"/>
          <w:w w:val="110"/>
          <w:sz w:val="20"/>
          <w:lang w:val="ru-RU"/>
        </w:rPr>
        <w:t xml:space="preserve"> </w:t>
      </w:r>
      <w:r w:rsidRPr="00FD414E">
        <w:rPr>
          <w:rFonts w:ascii="Times New Roman" w:hAnsi="Times New Roman"/>
          <w:color w:val="181818"/>
          <w:w w:val="110"/>
          <w:sz w:val="20"/>
          <w:lang w:val="ru-RU"/>
        </w:rPr>
        <w:t>(м)</w:t>
      </w:r>
      <w:r w:rsidRPr="00FD414E">
        <w:rPr>
          <w:rFonts w:ascii="Times New Roman" w:hAnsi="Times New Roman"/>
          <w:color w:val="181818"/>
          <w:spacing w:val="22"/>
          <w:w w:val="112"/>
          <w:sz w:val="20"/>
          <w:lang w:val="ru-RU"/>
        </w:rPr>
        <w:t xml:space="preserve"> </w:t>
      </w:r>
      <w:r w:rsidRPr="00FD414E">
        <w:rPr>
          <w:rFonts w:ascii="Times New Roman" w:hAnsi="Times New Roman"/>
          <w:color w:val="010101"/>
          <w:w w:val="110"/>
          <w:sz w:val="20"/>
          <w:lang w:val="ru-RU"/>
        </w:rPr>
        <w:t>12-минутный</w:t>
      </w:r>
      <w:r w:rsidRPr="00FD414E">
        <w:rPr>
          <w:rFonts w:ascii="Times New Roman" w:hAnsi="Times New Roman"/>
          <w:color w:val="010101"/>
          <w:spacing w:val="4"/>
          <w:w w:val="110"/>
          <w:sz w:val="20"/>
          <w:lang w:val="ru-RU"/>
        </w:rPr>
        <w:t xml:space="preserve"> </w:t>
      </w:r>
      <w:r w:rsidRPr="00FD414E">
        <w:rPr>
          <w:rFonts w:ascii="Times New Roman" w:hAnsi="Times New Roman"/>
          <w:color w:val="181818"/>
          <w:spacing w:val="-1"/>
          <w:w w:val="110"/>
          <w:sz w:val="20"/>
          <w:lang w:val="ru-RU"/>
        </w:rPr>
        <w:t>6ег</w:t>
      </w:r>
    </w:p>
    <w:p w:rsidR="00B663C6" w:rsidRPr="00FD414E" w:rsidRDefault="00FD414E">
      <w:pPr>
        <w:spacing w:before="7"/>
        <w:ind w:left="257"/>
        <w:rPr>
          <w:rFonts w:ascii="Arial" w:eastAsia="Arial" w:hAnsi="Arial" w:cs="Arial"/>
          <w:sz w:val="20"/>
          <w:szCs w:val="20"/>
          <w:lang w:val="ru-RU"/>
        </w:rPr>
      </w:pPr>
      <w:r w:rsidRPr="00FD414E">
        <w:rPr>
          <w:rFonts w:ascii="Arial" w:hAnsi="Arial"/>
          <w:color w:val="181818"/>
          <w:w w:val="110"/>
          <w:sz w:val="20"/>
          <w:lang w:val="ru-RU"/>
        </w:rPr>
        <w:t>(м)</w:t>
      </w:r>
    </w:p>
    <w:p w:rsidR="00B663C6" w:rsidRPr="00FD414E" w:rsidRDefault="00FD414E">
      <w:pPr>
        <w:rPr>
          <w:rFonts w:ascii="Arial" w:eastAsia="Arial" w:hAnsi="Arial" w:cs="Arial"/>
          <w:sz w:val="20"/>
          <w:szCs w:val="20"/>
          <w:lang w:val="ru-RU"/>
        </w:rPr>
      </w:pPr>
      <w:r w:rsidRPr="00FD414E">
        <w:rPr>
          <w:lang w:val="ru-RU"/>
        </w:rPr>
        <w:br w:type="column"/>
      </w:r>
    </w:p>
    <w:p w:rsidR="00B663C6" w:rsidRPr="00FD414E" w:rsidRDefault="00B663C6">
      <w:pPr>
        <w:spacing w:before="3"/>
        <w:rPr>
          <w:rFonts w:ascii="Arial" w:eastAsia="Arial" w:hAnsi="Arial" w:cs="Arial"/>
          <w:sz w:val="19"/>
          <w:szCs w:val="19"/>
          <w:lang w:val="ru-RU"/>
        </w:rPr>
      </w:pPr>
    </w:p>
    <w:p w:rsidR="00B663C6" w:rsidRPr="00FD414E" w:rsidRDefault="00174D1F">
      <w:pPr>
        <w:tabs>
          <w:tab w:val="left" w:pos="2371"/>
          <w:tab w:val="left" w:pos="4785"/>
          <w:tab w:val="left" w:pos="5630"/>
          <w:tab w:val="left" w:pos="6374"/>
          <w:tab w:val="left" w:pos="7089"/>
          <w:tab w:val="left" w:pos="7920"/>
          <w:tab w:val="left" w:pos="8673"/>
          <w:tab w:val="left" w:pos="9413"/>
          <w:tab w:val="left" w:pos="10329"/>
          <w:tab w:val="left" w:pos="11078"/>
          <w:tab w:val="left" w:pos="11769"/>
          <w:tab w:val="left" w:pos="12489"/>
          <w:tab w:val="left" w:pos="12768"/>
          <w:tab w:val="left" w:pos="13334"/>
          <w:tab w:val="left" w:pos="14059"/>
        </w:tabs>
        <w:ind w:left="101"/>
        <w:rPr>
          <w:rFonts w:ascii="Times New Roman" w:eastAsia="Times New Roman" w:hAnsi="Times New Roman" w:cs="Times New Roman"/>
          <w:sz w:val="7"/>
          <w:szCs w:val="7"/>
          <w:lang w:val="ru-RU"/>
        </w:rPr>
      </w:pPr>
      <w:r>
        <w:pict>
          <v:shape id="_x0000_s2834" type="#_x0000_t202" style="position:absolute;left:0;text-align:left;margin-left:474.6pt;margin-top:45.25pt;width:343.8pt;height:86pt;z-index:18184;mso-position-horizontal-relative:page" filled="f" stroked="f">
            <v:textbox inset="0,0,0,0">
              <w:txbxContent>
                <w:tbl>
                  <w:tblPr>
                    <w:tblStyle w:val="TableNormal"/>
                    <w:tblW w:w="0" w:type="auto"/>
                    <w:tblLayout w:type="fixed"/>
                    <w:tblLook w:val="01E0" w:firstRow="1" w:lastRow="1" w:firstColumn="1" w:lastColumn="1" w:noHBand="0" w:noVBand="0"/>
                  </w:tblPr>
                  <w:tblGrid>
                    <w:gridCol w:w="696"/>
                    <w:gridCol w:w="788"/>
                    <w:gridCol w:w="742"/>
                    <w:gridCol w:w="825"/>
                    <w:gridCol w:w="826"/>
                    <w:gridCol w:w="713"/>
                    <w:gridCol w:w="810"/>
                    <w:gridCol w:w="843"/>
                    <w:gridCol w:w="633"/>
                  </w:tblGrid>
                  <w:tr w:rsidR="00FD414E">
                    <w:trPr>
                      <w:trHeight w:hRule="exact" w:val="440"/>
                    </w:trPr>
                    <w:tc>
                      <w:tcPr>
                        <w:tcW w:w="4589" w:type="dxa"/>
                        <w:gridSpan w:val="6"/>
                        <w:tcBorders>
                          <w:top w:val="nil"/>
                          <w:left w:val="nil"/>
                          <w:bottom w:val="nil"/>
                          <w:right w:val="nil"/>
                        </w:tcBorders>
                      </w:tcPr>
                      <w:p w:rsidR="00FD414E" w:rsidRDefault="00FD414E"/>
                    </w:tc>
                    <w:tc>
                      <w:tcPr>
                        <w:tcW w:w="810" w:type="dxa"/>
                        <w:tcBorders>
                          <w:top w:val="nil"/>
                          <w:left w:val="nil"/>
                          <w:bottom w:val="nil"/>
                          <w:right w:val="nil"/>
                        </w:tcBorders>
                      </w:tcPr>
                      <w:p w:rsidR="00FD414E" w:rsidRDefault="00FD414E">
                        <w:pPr>
                          <w:pStyle w:val="TableParagraph"/>
                          <w:spacing w:before="74"/>
                          <w:ind w:left="131"/>
                          <w:rPr>
                            <w:rFonts w:ascii="Times New Roman" w:eastAsia="Times New Roman" w:hAnsi="Times New Roman" w:cs="Times New Roman"/>
                            <w:sz w:val="20"/>
                            <w:szCs w:val="20"/>
                          </w:rPr>
                        </w:pPr>
                        <w:r>
                          <w:rPr>
                            <w:rFonts w:ascii="Times New Roman"/>
                            <w:color w:val="181818"/>
                            <w:w w:val="110"/>
                            <w:sz w:val="20"/>
                          </w:rPr>
                          <w:t>69.0</w:t>
                        </w:r>
                      </w:p>
                    </w:tc>
                    <w:tc>
                      <w:tcPr>
                        <w:tcW w:w="843" w:type="dxa"/>
                        <w:tcBorders>
                          <w:top w:val="nil"/>
                          <w:left w:val="nil"/>
                          <w:bottom w:val="nil"/>
                          <w:right w:val="nil"/>
                        </w:tcBorders>
                      </w:tcPr>
                      <w:p w:rsidR="00FD414E" w:rsidRDefault="00FD414E">
                        <w:pPr>
                          <w:pStyle w:val="TableParagraph"/>
                          <w:spacing w:before="74"/>
                          <w:ind w:left="295"/>
                          <w:rPr>
                            <w:rFonts w:ascii="Times New Roman" w:eastAsia="Times New Roman" w:hAnsi="Times New Roman" w:cs="Times New Roman"/>
                            <w:sz w:val="20"/>
                            <w:szCs w:val="20"/>
                          </w:rPr>
                        </w:pPr>
                        <w:r>
                          <w:rPr>
                            <w:rFonts w:ascii="Times New Roman"/>
                            <w:color w:val="181818"/>
                            <w:w w:val="105"/>
                            <w:sz w:val="20"/>
                          </w:rPr>
                          <w:t>68.0</w:t>
                        </w:r>
                      </w:p>
                    </w:tc>
                    <w:tc>
                      <w:tcPr>
                        <w:tcW w:w="633" w:type="dxa"/>
                        <w:tcBorders>
                          <w:top w:val="nil"/>
                          <w:left w:val="nil"/>
                          <w:bottom w:val="nil"/>
                          <w:right w:val="nil"/>
                        </w:tcBorders>
                      </w:tcPr>
                      <w:p w:rsidR="00FD414E" w:rsidRDefault="00FD414E">
                        <w:pPr>
                          <w:pStyle w:val="TableParagraph"/>
                          <w:spacing w:before="74"/>
                          <w:ind w:left="167"/>
                          <w:rPr>
                            <w:rFonts w:ascii="Times New Roman" w:eastAsia="Times New Roman" w:hAnsi="Times New Roman" w:cs="Times New Roman"/>
                            <w:sz w:val="20"/>
                            <w:szCs w:val="20"/>
                          </w:rPr>
                        </w:pPr>
                        <w:r>
                          <w:rPr>
                            <w:rFonts w:ascii="Times New Roman"/>
                            <w:color w:val="181818"/>
                            <w:w w:val="105"/>
                            <w:sz w:val="20"/>
                          </w:rPr>
                          <w:t>66.0</w:t>
                        </w:r>
                      </w:p>
                    </w:tc>
                  </w:tr>
                  <w:tr w:rsidR="00FD414E">
                    <w:trPr>
                      <w:trHeight w:hRule="exact" w:val="487"/>
                    </w:trPr>
                    <w:tc>
                      <w:tcPr>
                        <w:tcW w:w="696" w:type="dxa"/>
                        <w:tcBorders>
                          <w:top w:val="nil"/>
                          <w:left w:val="nil"/>
                          <w:bottom w:val="nil"/>
                          <w:right w:val="nil"/>
                        </w:tcBorders>
                      </w:tcPr>
                      <w:p w:rsidR="00FD414E" w:rsidRDefault="00FD414E">
                        <w:pPr>
                          <w:pStyle w:val="TableParagraph"/>
                          <w:spacing w:before="114"/>
                          <w:ind w:left="55"/>
                          <w:rPr>
                            <w:rFonts w:ascii="Times New Roman" w:eastAsia="Times New Roman" w:hAnsi="Times New Roman" w:cs="Times New Roman"/>
                            <w:sz w:val="20"/>
                            <w:szCs w:val="20"/>
                          </w:rPr>
                        </w:pPr>
                        <w:r>
                          <w:rPr>
                            <w:rFonts w:ascii="Times New Roman"/>
                            <w:color w:val="181818"/>
                            <w:w w:val="110"/>
                            <w:sz w:val="20"/>
                          </w:rPr>
                          <w:t>87.0</w:t>
                        </w:r>
                      </w:p>
                    </w:tc>
                    <w:tc>
                      <w:tcPr>
                        <w:tcW w:w="788" w:type="dxa"/>
                        <w:tcBorders>
                          <w:top w:val="nil"/>
                          <w:left w:val="nil"/>
                          <w:bottom w:val="nil"/>
                          <w:right w:val="nil"/>
                        </w:tcBorders>
                      </w:tcPr>
                      <w:p w:rsidR="00FD414E" w:rsidRDefault="00FD414E">
                        <w:pPr>
                          <w:pStyle w:val="TableParagraph"/>
                          <w:spacing w:before="114"/>
                          <w:ind w:left="194"/>
                          <w:rPr>
                            <w:rFonts w:ascii="Times New Roman" w:eastAsia="Times New Roman" w:hAnsi="Times New Roman" w:cs="Times New Roman"/>
                            <w:sz w:val="20"/>
                            <w:szCs w:val="20"/>
                          </w:rPr>
                        </w:pPr>
                        <w:r>
                          <w:rPr>
                            <w:rFonts w:ascii="Times New Roman"/>
                            <w:color w:val="181818"/>
                            <w:w w:val="105"/>
                            <w:sz w:val="20"/>
                          </w:rPr>
                          <w:t>84.0</w:t>
                        </w:r>
                      </w:p>
                    </w:tc>
                    <w:tc>
                      <w:tcPr>
                        <w:tcW w:w="742" w:type="dxa"/>
                        <w:tcBorders>
                          <w:top w:val="nil"/>
                          <w:left w:val="nil"/>
                          <w:bottom w:val="nil"/>
                          <w:right w:val="nil"/>
                        </w:tcBorders>
                      </w:tcPr>
                      <w:p w:rsidR="00FD414E" w:rsidRDefault="00FD414E">
                        <w:pPr>
                          <w:pStyle w:val="TableParagraph"/>
                          <w:spacing w:before="119"/>
                          <w:ind w:left="155"/>
                          <w:rPr>
                            <w:rFonts w:ascii="Times New Roman" w:eastAsia="Times New Roman" w:hAnsi="Times New Roman" w:cs="Times New Roman"/>
                            <w:sz w:val="20"/>
                            <w:szCs w:val="20"/>
                          </w:rPr>
                        </w:pPr>
                        <w:r>
                          <w:rPr>
                            <w:rFonts w:ascii="Times New Roman"/>
                            <w:color w:val="181818"/>
                            <w:spacing w:val="-1"/>
                            <w:w w:val="105"/>
                            <w:sz w:val="20"/>
                          </w:rPr>
                          <w:t>80</w:t>
                        </w:r>
                        <w:r>
                          <w:rPr>
                            <w:rFonts w:ascii="Times New Roman"/>
                            <w:color w:val="343434"/>
                            <w:spacing w:val="-1"/>
                            <w:w w:val="105"/>
                            <w:sz w:val="20"/>
                          </w:rPr>
                          <w:t>.</w:t>
                        </w:r>
                        <w:r>
                          <w:rPr>
                            <w:rFonts w:ascii="Times New Roman"/>
                            <w:color w:val="181818"/>
                            <w:spacing w:val="-1"/>
                            <w:w w:val="105"/>
                            <w:sz w:val="20"/>
                          </w:rPr>
                          <w:t>0</w:t>
                        </w:r>
                      </w:p>
                    </w:tc>
                    <w:tc>
                      <w:tcPr>
                        <w:tcW w:w="825" w:type="dxa"/>
                        <w:tcBorders>
                          <w:top w:val="nil"/>
                          <w:left w:val="nil"/>
                          <w:bottom w:val="nil"/>
                          <w:right w:val="nil"/>
                        </w:tcBorders>
                      </w:tcPr>
                      <w:p w:rsidR="00FD414E" w:rsidRDefault="00FD414E">
                        <w:pPr>
                          <w:pStyle w:val="TableParagraph"/>
                          <w:spacing w:before="119"/>
                          <w:ind w:left="147"/>
                          <w:rPr>
                            <w:rFonts w:ascii="Times New Roman" w:eastAsia="Times New Roman" w:hAnsi="Times New Roman" w:cs="Times New Roman"/>
                            <w:sz w:val="20"/>
                            <w:szCs w:val="20"/>
                          </w:rPr>
                        </w:pPr>
                        <w:r>
                          <w:rPr>
                            <w:rFonts w:ascii="Times New Roman"/>
                            <w:color w:val="181818"/>
                            <w:w w:val="110"/>
                            <w:sz w:val="20"/>
                          </w:rPr>
                          <w:t>84.0</w:t>
                        </w:r>
                      </w:p>
                    </w:tc>
                    <w:tc>
                      <w:tcPr>
                        <w:tcW w:w="826" w:type="dxa"/>
                        <w:tcBorders>
                          <w:top w:val="nil"/>
                          <w:left w:val="nil"/>
                          <w:bottom w:val="nil"/>
                          <w:right w:val="nil"/>
                        </w:tcBorders>
                      </w:tcPr>
                      <w:p w:rsidR="00FD414E" w:rsidRDefault="00FD414E">
                        <w:pPr>
                          <w:pStyle w:val="TableParagraph"/>
                          <w:spacing w:before="119"/>
                          <w:ind w:left="235"/>
                          <w:rPr>
                            <w:rFonts w:ascii="Times New Roman" w:eastAsia="Times New Roman" w:hAnsi="Times New Roman" w:cs="Times New Roman"/>
                            <w:sz w:val="20"/>
                            <w:szCs w:val="20"/>
                          </w:rPr>
                        </w:pPr>
                        <w:r>
                          <w:rPr>
                            <w:rFonts w:ascii="Times New Roman"/>
                            <w:color w:val="181818"/>
                            <w:w w:val="105"/>
                            <w:sz w:val="20"/>
                          </w:rPr>
                          <w:t>80</w:t>
                        </w:r>
                        <w:r>
                          <w:rPr>
                            <w:rFonts w:ascii="Times New Roman"/>
                            <w:color w:val="343434"/>
                            <w:w w:val="105"/>
                            <w:sz w:val="20"/>
                          </w:rPr>
                          <w:t>.</w:t>
                        </w:r>
                        <w:r>
                          <w:rPr>
                            <w:rFonts w:ascii="Times New Roman"/>
                            <w:color w:val="181818"/>
                            <w:spacing w:val="1"/>
                            <w:w w:val="105"/>
                            <w:sz w:val="20"/>
                          </w:rPr>
                          <w:t>0</w:t>
                        </w:r>
                      </w:p>
                    </w:tc>
                    <w:tc>
                      <w:tcPr>
                        <w:tcW w:w="713" w:type="dxa"/>
                        <w:tcBorders>
                          <w:top w:val="nil"/>
                          <w:left w:val="nil"/>
                          <w:bottom w:val="nil"/>
                          <w:right w:val="nil"/>
                        </w:tcBorders>
                      </w:tcPr>
                      <w:p w:rsidR="00FD414E" w:rsidRDefault="00FD414E">
                        <w:pPr>
                          <w:pStyle w:val="TableParagraph"/>
                          <w:spacing w:before="119"/>
                          <w:ind w:left="153"/>
                          <w:rPr>
                            <w:rFonts w:ascii="Times New Roman" w:eastAsia="Times New Roman" w:hAnsi="Times New Roman" w:cs="Times New Roman"/>
                            <w:sz w:val="20"/>
                            <w:szCs w:val="20"/>
                          </w:rPr>
                        </w:pPr>
                        <w:r>
                          <w:rPr>
                            <w:rFonts w:ascii="Times New Roman"/>
                            <w:color w:val="181818"/>
                            <w:spacing w:val="1"/>
                            <w:w w:val="105"/>
                            <w:sz w:val="20"/>
                          </w:rPr>
                          <w:t>76</w:t>
                        </w:r>
                        <w:r>
                          <w:rPr>
                            <w:rFonts w:ascii="Times New Roman"/>
                            <w:color w:val="343434"/>
                            <w:w w:val="105"/>
                            <w:sz w:val="20"/>
                          </w:rPr>
                          <w:t>.</w:t>
                        </w:r>
                        <w:r>
                          <w:rPr>
                            <w:rFonts w:ascii="Times New Roman"/>
                            <w:color w:val="181818"/>
                            <w:spacing w:val="1"/>
                            <w:w w:val="105"/>
                            <w:sz w:val="20"/>
                          </w:rPr>
                          <w:t>0</w:t>
                        </w:r>
                      </w:p>
                    </w:tc>
                    <w:tc>
                      <w:tcPr>
                        <w:tcW w:w="810" w:type="dxa"/>
                        <w:tcBorders>
                          <w:top w:val="nil"/>
                          <w:left w:val="nil"/>
                          <w:bottom w:val="nil"/>
                          <w:right w:val="nil"/>
                        </w:tcBorders>
                      </w:tcPr>
                      <w:p w:rsidR="00FD414E" w:rsidRDefault="00FD414E">
                        <w:pPr>
                          <w:pStyle w:val="TableParagraph"/>
                          <w:spacing w:before="119"/>
                          <w:ind w:left="131"/>
                          <w:rPr>
                            <w:rFonts w:ascii="Times New Roman" w:eastAsia="Times New Roman" w:hAnsi="Times New Roman" w:cs="Times New Roman"/>
                            <w:sz w:val="20"/>
                            <w:szCs w:val="20"/>
                          </w:rPr>
                        </w:pPr>
                        <w:r>
                          <w:rPr>
                            <w:rFonts w:ascii="Times New Roman"/>
                            <w:color w:val="181818"/>
                            <w:w w:val="110"/>
                            <w:sz w:val="20"/>
                          </w:rPr>
                          <w:t>77.0</w:t>
                        </w:r>
                      </w:p>
                    </w:tc>
                    <w:tc>
                      <w:tcPr>
                        <w:tcW w:w="843" w:type="dxa"/>
                        <w:tcBorders>
                          <w:top w:val="nil"/>
                          <w:left w:val="nil"/>
                          <w:bottom w:val="nil"/>
                          <w:right w:val="nil"/>
                        </w:tcBorders>
                      </w:tcPr>
                      <w:p w:rsidR="00FD414E" w:rsidRDefault="00FD414E">
                        <w:pPr>
                          <w:pStyle w:val="TableParagraph"/>
                          <w:spacing w:before="119"/>
                          <w:ind w:left="290"/>
                          <w:rPr>
                            <w:rFonts w:ascii="Times New Roman" w:eastAsia="Times New Roman" w:hAnsi="Times New Roman" w:cs="Times New Roman"/>
                            <w:sz w:val="20"/>
                            <w:szCs w:val="20"/>
                          </w:rPr>
                        </w:pPr>
                        <w:r>
                          <w:rPr>
                            <w:rFonts w:ascii="Times New Roman"/>
                            <w:color w:val="181818"/>
                            <w:w w:val="105"/>
                            <w:sz w:val="20"/>
                          </w:rPr>
                          <w:t>74.0</w:t>
                        </w:r>
                      </w:p>
                    </w:tc>
                    <w:tc>
                      <w:tcPr>
                        <w:tcW w:w="633" w:type="dxa"/>
                        <w:tcBorders>
                          <w:top w:val="nil"/>
                          <w:left w:val="nil"/>
                          <w:bottom w:val="nil"/>
                          <w:right w:val="nil"/>
                        </w:tcBorders>
                      </w:tcPr>
                      <w:p w:rsidR="00FD414E" w:rsidRDefault="00FD414E">
                        <w:pPr>
                          <w:pStyle w:val="TableParagraph"/>
                          <w:spacing w:before="119"/>
                          <w:ind w:left="167"/>
                          <w:rPr>
                            <w:rFonts w:ascii="Times New Roman" w:eastAsia="Times New Roman" w:hAnsi="Times New Roman" w:cs="Times New Roman"/>
                            <w:sz w:val="20"/>
                            <w:szCs w:val="20"/>
                          </w:rPr>
                        </w:pPr>
                        <w:r>
                          <w:rPr>
                            <w:rFonts w:ascii="Times New Roman"/>
                            <w:color w:val="181818"/>
                            <w:w w:val="105"/>
                            <w:sz w:val="20"/>
                          </w:rPr>
                          <w:t>70.0</w:t>
                        </w:r>
                      </w:p>
                    </w:tc>
                  </w:tr>
                  <w:tr w:rsidR="00FD414E">
                    <w:trPr>
                      <w:trHeight w:hRule="exact" w:val="490"/>
                    </w:trPr>
                    <w:tc>
                      <w:tcPr>
                        <w:tcW w:w="696" w:type="dxa"/>
                        <w:tcBorders>
                          <w:top w:val="nil"/>
                          <w:left w:val="nil"/>
                          <w:bottom w:val="nil"/>
                          <w:right w:val="nil"/>
                        </w:tcBorders>
                      </w:tcPr>
                      <w:p w:rsidR="00FD414E" w:rsidRDefault="00FD414E">
                        <w:pPr>
                          <w:pStyle w:val="TableParagraph"/>
                          <w:spacing w:before="116"/>
                          <w:ind w:left="69"/>
                          <w:rPr>
                            <w:rFonts w:ascii="Times New Roman" w:eastAsia="Times New Roman" w:hAnsi="Times New Roman" w:cs="Times New Roman"/>
                            <w:sz w:val="20"/>
                            <w:szCs w:val="20"/>
                          </w:rPr>
                        </w:pPr>
                        <w:r>
                          <w:rPr>
                            <w:rFonts w:ascii="Times New Roman"/>
                            <w:color w:val="181818"/>
                            <w:w w:val="110"/>
                            <w:sz w:val="20"/>
                          </w:rPr>
                          <w:t>1200</w:t>
                        </w:r>
                      </w:p>
                    </w:tc>
                    <w:tc>
                      <w:tcPr>
                        <w:tcW w:w="788" w:type="dxa"/>
                        <w:tcBorders>
                          <w:top w:val="nil"/>
                          <w:left w:val="nil"/>
                          <w:bottom w:val="nil"/>
                          <w:right w:val="nil"/>
                        </w:tcBorders>
                      </w:tcPr>
                      <w:p w:rsidR="00FD414E" w:rsidRDefault="00FD414E">
                        <w:pPr>
                          <w:pStyle w:val="TableParagraph"/>
                          <w:spacing w:before="116"/>
                          <w:ind w:left="203"/>
                          <w:rPr>
                            <w:rFonts w:ascii="Times New Roman" w:eastAsia="Times New Roman" w:hAnsi="Times New Roman" w:cs="Times New Roman"/>
                            <w:sz w:val="20"/>
                            <w:szCs w:val="20"/>
                          </w:rPr>
                        </w:pPr>
                        <w:r>
                          <w:rPr>
                            <w:rFonts w:ascii="Times New Roman"/>
                            <w:color w:val="181818"/>
                            <w:w w:val="105"/>
                            <w:sz w:val="20"/>
                          </w:rPr>
                          <w:t>1300</w:t>
                        </w:r>
                      </w:p>
                    </w:tc>
                    <w:tc>
                      <w:tcPr>
                        <w:tcW w:w="742" w:type="dxa"/>
                        <w:tcBorders>
                          <w:top w:val="nil"/>
                          <w:left w:val="nil"/>
                          <w:bottom w:val="nil"/>
                          <w:right w:val="nil"/>
                        </w:tcBorders>
                      </w:tcPr>
                      <w:p w:rsidR="00FD414E" w:rsidRDefault="00FD414E">
                        <w:pPr>
                          <w:pStyle w:val="TableParagraph"/>
                          <w:spacing w:before="116"/>
                          <w:ind w:left="169"/>
                          <w:rPr>
                            <w:rFonts w:ascii="Times New Roman" w:eastAsia="Times New Roman" w:hAnsi="Times New Roman" w:cs="Times New Roman"/>
                            <w:sz w:val="20"/>
                            <w:szCs w:val="20"/>
                          </w:rPr>
                        </w:pPr>
                        <w:r>
                          <w:rPr>
                            <w:rFonts w:ascii="Times New Roman"/>
                            <w:color w:val="181818"/>
                            <w:w w:val="105"/>
                            <w:sz w:val="20"/>
                          </w:rPr>
                          <w:t>1400</w:t>
                        </w:r>
                      </w:p>
                    </w:tc>
                    <w:tc>
                      <w:tcPr>
                        <w:tcW w:w="825" w:type="dxa"/>
                        <w:tcBorders>
                          <w:top w:val="nil"/>
                          <w:left w:val="nil"/>
                          <w:bottom w:val="nil"/>
                          <w:right w:val="nil"/>
                        </w:tcBorders>
                      </w:tcPr>
                      <w:p w:rsidR="00FD414E" w:rsidRDefault="00FD414E">
                        <w:pPr>
                          <w:pStyle w:val="TableParagraph"/>
                          <w:spacing w:before="121"/>
                          <w:ind w:left="157"/>
                          <w:rPr>
                            <w:rFonts w:ascii="Times New Roman" w:eastAsia="Times New Roman" w:hAnsi="Times New Roman" w:cs="Times New Roman"/>
                            <w:sz w:val="20"/>
                            <w:szCs w:val="20"/>
                          </w:rPr>
                        </w:pPr>
                        <w:r>
                          <w:rPr>
                            <w:rFonts w:ascii="Times New Roman"/>
                            <w:color w:val="181818"/>
                            <w:w w:val="110"/>
                            <w:sz w:val="20"/>
                          </w:rPr>
                          <w:t>1300</w:t>
                        </w:r>
                      </w:p>
                    </w:tc>
                    <w:tc>
                      <w:tcPr>
                        <w:tcW w:w="826" w:type="dxa"/>
                        <w:tcBorders>
                          <w:top w:val="nil"/>
                          <w:left w:val="nil"/>
                          <w:bottom w:val="nil"/>
                          <w:right w:val="nil"/>
                        </w:tcBorders>
                      </w:tcPr>
                      <w:p w:rsidR="00FD414E" w:rsidRDefault="00FD414E">
                        <w:pPr>
                          <w:pStyle w:val="TableParagraph"/>
                          <w:spacing w:before="121"/>
                          <w:ind w:left="244"/>
                          <w:rPr>
                            <w:rFonts w:ascii="Times New Roman" w:eastAsia="Times New Roman" w:hAnsi="Times New Roman" w:cs="Times New Roman"/>
                            <w:sz w:val="20"/>
                            <w:szCs w:val="20"/>
                          </w:rPr>
                        </w:pPr>
                        <w:r>
                          <w:rPr>
                            <w:rFonts w:ascii="Times New Roman"/>
                            <w:color w:val="181818"/>
                            <w:w w:val="105"/>
                            <w:sz w:val="20"/>
                          </w:rPr>
                          <w:t>1400</w:t>
                        </w:r>
                      </w:p>
                    </w:tc>
                    <w:tc>
                      <w:tcPr>
                        <w:tcW w:w="713" w:type="dxa"/>
                        <w:tcBorders>
                          <w:top w:val="nil"/>
                          <w:left w:val="nil"/>
                          <w:bottom w:val="nil"/>
                          <w:right w:val="nil"/>
                        </w:tcBorders>
                      </w:tcPr>
                      <w:p w:rsidR="00FD414E" w:rsidRDefault="00FD414E">
                        <w:pPr>
                          <w:pStyle w:val="TableParagraph"/>
                          <w:spacing w:before="121"/>
                          <w:ind w:left="167"/>
                          <w:rPr>
                            <w:rFonts w:ascii="Times New Roman" w:eastAsia="Times New Roman" w:hAnsi="Times New Roman" w:cs="Times New Roman"/>
                            <w:sz w:val="20"/>
                            <w:szCs w:val="20"/>
                          </w:rPr>
                        </w:pPr>
                        <w:r>
                          <w:rPr>
                            <w:rFonts w:ascii="Times New Roman"/>
                            <w:color w:val="181818"/>
                            <w:w w:val="105"/>
                            <w:sz w:val="20"/>
                          </w:rPr>
                          <w:t>1500</w:t>
                        </w:r>
                      </w:p>
                    </w:tc>
                    <w:tc>
                      <w:tcPr>
                        <w:tcW w:w="810" w:type="dxa"/>
                        <w:tcBorders>
                          <w:top w:val="nil"/>
                          <w:left w:val="nil"/>
                          <w:bottom w:val="nil"/>
                          <w:right w:val="nil"/>
                        </w:tcBorders>
                      </w:tcPr>
                      <w:p w:rsidR="00FD414E" w:rsidRDefault="00FD414E"/>
                    </w:tc>
                    <w:tc>
                      <w:tcPr>
                        <w:tcW w:w="843" w:type="dxa"/>
                        <w:tcBorders>
                          <w:top w:val="nil"/>
                          <w:left w:val="nil"/>
                          <w:bottom w:val="nil"/>
                          <w:right w:val="nil"/>
                        </w:tcBorders>
                      </w:tcPr>
                      <w:p w:rsidR="00FD414E" w:rsidRDefault="00FD414E"/>
                    </w:tc>
                    <w:tc>
                      <w:tcPr>
                        <w:tcW w:w="633" w:type="dxa"/>
                        <w:tcBorders>
                          <w:top w:val="nil"/>
                          <w:left w:val="nil"/>
                          <w:bottom w:val="nil"/>
                          <w:right w:val="nil"/>
                        </w:tcBorders>
                      </w:tcPr>
                      <w:p w:rsidR="00FD414E" w:rsidRDefault="00FD414E"/>
                    </w:tc>
                  </w:tr>
                  <w:tr w:rsidR="00FD414E">
                    <w:trPr>
                      <w:trHeight w:hRule="exact" w:val="302"/>
                    </w:trPr>
                    <w:tc>
                      <w:tcPr>
                        <w:tcW w:w="696" w:type="dxa"/>
                        <w:tcBorders>
                          <w:top w:val="nil"/>
                          <w:left w:val="nil"/>
                          <w:bottom w:val="nil"/>
                          <w:right w:val="nil"/>
                        </w:tcBorders>
                      </w:tcPr>
                      <w:p w:rsidR="00FD414E" w:rsidRDefault="00FD414E"/>
                    </w:tc>
                    <w:tc>
                      <w:tcPr>
                        <w:tcW w:w="788" w:type="dxa"/>
                        <w:tcBorders>
                          <w:top w:val="nil"/>
                          <w:left w:val="nil"/>
                          <w:bottom w:val="nil"/>
                          <w:right w:val="nil"/>
                        </w:tcBorders>
                      </w:tcPr>
                      <w:p w:rsidR="00FD414E" w:rsidRDefault="00FD414E"/>
                    </w:tc>
                    <w:tc>
                      <w:tcPr>
                        <w:tcW w:w="742" w:type="dxa"/>
                        <w:tcBorders>
                          <w:top w:val="nil"/>
                          <w:left w:val="nil"/>
                          <w:bottom w:val="nil"/>
                          <w:right w:val="nil"/>
                        </w:tcBorders>
                      </w:tcPr>
                      <w:p w:rsidR="00FD414E" w:rsidRDefault="00FD414E"/>
                    </w:tc>
                    <w:tc>
                      <w:tcPr>
                        <w:tcW w:w="825" w:type="dxa"/>
                        <w:tcBorders>
                          <w:top w:val="nil"/>
                          <w:left w:val="nil"/>
                          <w:bottom w:val="nil"/>
                          <w:right w:val="nil"/>
                        </w:tcBorders>
                      </w:tcPr>
                      <w:p w:rsidR="00FD414E" w:rsidRDefault="00FD414E"/>
                    </w:tc>
                    <w:tc>
                      <w:tcPr>
                        <w:tcW w:w="826" w:type="dxa"/>
                        <w:tcBorders>
                          <w:top w:val="nil"/>
                          <w:left w:val="nil"/>
                          <w:bottom w:val="nil"/>
                          <w:right w:val="nil"/>
                        </w:tcBorders>
                      </w:tcPr>
                      <w:p w:rsidR="00FD414E" w:rsidRDefault="00FD414E"/>
                    </w:tc>
                    <w:tc>
                      <w:tcPr>
                        <w:tcW w:w="713" w:type="dxa"/>
                        <w:tcBorders>
                          <w:top w:val="nil"/>
                          <w:left w:val="nil"/>
                          <w:bottom w:val="nil"/>
                          <w:right w:val="nil"/>
                        </w:tcBorders>
                      </w:tcPr>
                      <w:p w:rsidR="00FD414E" w:rsidRDefault="00FD414E"/>
                    </w:tc>
                    <w:tc>
                      <w:tcPr>
                        <w:tcW w:w="810" w:type="dxa"/>
                        <w:tcBorders>
                          <w:top w:val="nil"/>
                          <w:left w:val="nil"/>
                          <w:bottom w:val="nil"/>
                          <w:right w:val="nil"/>
                        </w:tcBorders>
                      </w:tcPr>
                      <w:p w:rsidR="00FD414E" w:rsidRDefault="00FD414E">
                        <w:pPr>
                          <w:pStyle w:val="TableParagraph"/>
                          <w:spacing w:before="116" w:line="186" w:lineRule="exact"/>
                          <w:ind w:left="121"/>
                          <w:rPr>
                            <w:rFonts w:ascii="Times New Roman" w:eastAsia="Times New Roman" w:hAnsi="Times New Roman" w:cs="Times New Roman"/>
                            <w:sz w:val="20"/>
                            <w:szCs w:val="20"/>
                          </w:rPr>
                        </w:pPr>
                        <w:r>
                          <w:rPr>
                            <w:rFonts w:ascii="Times New Roman"/>
                            <w:color w:val="181818"/>
                            <w:w w:val="110"/>
                            <w:sz w:val="20"/>
                          </w:rPr>
                          <w:t>2700</w:t>
                        </w:r>
                      </w:p>
                    </w:tc>
                    <w:tc>
                      <w:tcPr>
                        <w:tcW w:w="843" w:type="dxa"/>
                        <w:tcBorders>
                          <w:top w:val="nil"/>
                          <w:left w:val="nil"/>
                          <w:bottom w:val="nil"/>
                          <w:right w:val="nil"/>
                        </w:tcBorders>
                      </w:tcPr>
                      <w:p w:rsidR="00FD414E" w:rsidRDefault="00FD414E">
                        <w:pPr>
                          <w:pStyle w:val="TableParagraph"/>
                          <w:spacing w:before="116" w:line="186" w:lineRule="exact"/>
                          <w:ind w:left="256"/>
                          <w:rPr>
                            <w:rFonts w:ascii="Times New Roman" w:eastAsia="Times New Roman" w:hAnsi="Times New Roman" w:cs="Times New Roman"/>
                            <w:sz w:val="20"/>
                            <w:szCs w:val="20"/>
                          </w:rPr>
                        </w:pPr>
                        <w:r>
                          <w:rPr>
                            <w:rFonts w:ascii="Times New Roman"/>
                            <w:color w:val="181818"/>
                            <w:w w:val="105"/>
                            <w:sz w:val="20"/>
                          </w:rPr>
                          <w:t>2800</w:t>
                        </w:r>
                      </w:p>
                    </w:tc>
                    <w:tc>
                      <w:tcPr>
                        <w:tcW w:w="633" w:type="dxa"/>
                        <w:tcBorders>
                          <w:top w:val="nil"/>
                          <w:left w:val="nil"/>
                          <w:bottom w:val="nil"/>
                          <w:right w:val="nil"/>
                        </w:tcBorders>
                      </w:tcPr>
                      <w:p w:rsidR="00FD414E" w:rsidRDefault="00FD414E">
                        <w:pPr>
                          <w:pStyle w:val="TableParagraph"/>
                          <w:spacing w:before="116" w:line="186" w:lineRule="exact"/>
                          <w:ind w:left="157"/>
                          <w:rPr>
                            <w:rFonts w:ascii="Times New Roman" w:eastAsia="Times New Roman" w:hAnsi="Times New Roman" w:cs="Times New Roman"/>
                            <w:sz w:val="20"/>
                            <w:szCs w:val="20"/>
                          </w:rPr>
                        </w:pPr>
                        <w:r>
                          <w:rPr>
                            <w:rFonts w:ascii="Times New Roman"/>
                            <w:color w:val="181818"/>
                            <w:w w:val="105"/>
                            <w:sz w:val="20"/>
                          </w:rPr>
                          <w:t>2900</w:t>
                        </w:r>
                      </w:p>
                    </w:tc>
                  </w:tr>
                </w:tbl>
                <w:p w:rsidR="00FD414E" w:rsidRDefault="00FD414E"/>
              </w:txbxContent>
            </v:textbox>
            <w10:wrap anchorx="page"/>
          </v:shape>
        </w:pict>
      </w:r>
      <w:r w:rsidR="00FD414E" w:rsidRPr="00FD414E">
        <w:rPr>
          <w:rFonts w:ascii="Times New Roman"/>
          <w:color w:val="181818"/>
          <w:w w:val="50"/>
          <w:position w:val="2"/>
          <w:sz w:val="10"/>
          <w:lang w:val="ru-RU"/>
        </w:rPr>
        <w:t>1</w:t>
      </w:r>
      <w:r w:rsidR="00FD414E" w:rsidRPr="00FD414E">
        <w:rPr>
          <w:rFonts w:ascii="Times New Roman"/>
          <w:color w:val="181818"/>
          <w:w w:val="50"/>
          <w:position w:val="2"/>
          <w:sz w:val="10"/>
          <w:lang w:val="ru-RU"/>
        </w:rPr>
        <w:tab/>
      </w:r>
      <w:r w:rsidR="00FD414E" w:rsidRPr="00FD414E">
        <w:rPr>
          <w:rFonts w:ascii="Times New Roman"/>
          <w:color w:val="010101"/>
          <w:w w:val="50"/>
          <w:position w:val="2"/>
          <w:sz w:val="10"/>
          <w:lang w:val="ru-RU"/>
        </w:rPr>
        <w:t>1</w:t>
      </w:r>
      <w:r w:rsidR="00FD414E" w:rsidRPr="00FD414E">
        <w:rPr>
          <w:rFonts w:ascii="Times New Roman"/>
          <w:color w:val="010101"/>
          <w:w w:val="50"/>
          <w:position w:val="2"/>
          <w:sz w:val="10"/>
          <w:lang w:val="ru-RU"/>
        </w:rPr>
        <w:tab/>
      </w:r>
      <w:r w:rsidR="00FD414E" w:rsidRPr="00FD414E">
        <w:rPr>
          <w:rFonts w:ascii="Times New Roman"/>
          <w:color w:val="181818"/>
          <w:position w:val="1"/>
          <w:sz w:val="20"/>
          <w:lang w:val="ru-RU"/>
        </w:rPr>
        <w:t>445</w:t>
      </w:r>
      <w:r w:rsidR="00FD414E" w:rsidRPr="00FD414E">
        <w:rPr>
          <w:rFonts w:ascii="Times New Roman"/>
          <w:color w:val="181818"/>
          <w:position w:val="1"/>
          <w:sz w:val="20"/>
          <w:lang w:val="ru-RU"/>
        </w:rPr>
        <w:tab/>
        <w:t>450</w:t>
      </w:r>
      <w:r w:rsidR="00FD414E" w:rsidRPr="00FD414E">
        <w:rPr>
          <w:rFonts w:ascii="Times New Roman"/>
          <w:color w:val="181818"/>
          <w:position w:val="1"/>
          <w:sz w:val="20"/>
          <w:lang w:val="ru-RU"/>
        </w:rPr>
        <w:tab/>
        <w:t>460</w:t>
      </w:r>
      <w:r w:rsidR="00FD414E" w:rsidRPr="00FD414E">
        <w:rPr>
          <w:rFonts w:ascii="Times New Roman"/>
          <w:color w:val="181818"/>
          <w:position w:val="1"/>
          <w:sz w:val="20"/>
          <w:lang w:val="ru-RU"/>
        </w:rPr>
        <w:tab/>
        <w:t>455</w:t>
      </w:r>
      <w:r w:rsidR="00FD414E" w:rsidRPr="00FD414E">
        <w:rPr>
          <w:rFonts w:ascii="Times New Roman"/>
          <w:color w:val="181818"/>
          <w:position w:val="1"/>
          <w:sz w:val="20"/>
          <w:lang w:val="ru-RU"/>
        </w:rPr>
        <w:tab/>
        <w:t>460</w:t>
      </w:r>
      <w:r w:rsidR="00FD414E" w:rsidRPr="00FD414E">
        <w:rPr>
          <w:rFonts w:ascii="Times New Roman"/>
          <w:color w:val="181818"/>
          <w:position w:val="1"/>
          <w:sz w:val="20"/>
          <w:lang w:val="ru-RU"/>
        </w:rPr>
        <w:tab/>
        <w:t>470</w:t>
      </w:r>
      <w:r w:rsidR="00FD414E" w:rsidRPr="00FD414E">
        <w:rPr>
          <w:rFonts w:ascii="Times New Roman"/>
          <w:color w:val="181818"/>
          <w:position w:val="1"/>
          <w:sz w:val="20"/>
          <w:lang w:val="ru-RU"/>
        </w:rPr>
        <w:tab/>
        <w:t>500</w:t>
      </w:r>
      <w:r w:rsidR="00FD414E" w:rsidRPr="00FD414E">
        <w:rPr>
          <w:rFonts w:ascii="Times New Roman"/>
          <w:color w:val="181818"/>
          <w:position w:val="1"/>
          <w:sz w:val="20"/>
          <w:lang w:val="ru-RU"/>
        </w:rPr>
        <w:tab/>
        <w:t>520</w:t>
      </w:r>
      <w:r w:rsidR="00FD414E" w:rsidRPr="00FD414E">
        <w:rPr>
          <w:rFonts w:ascii="Times New Roman"/>
          <w:color w:val="181818"/>
          <w:position w:val="1"/>
          <w:sz w:val="20"/>
          <w:lang w:val="ru-RU"/>
        </w:rPr>
        <w:tab/>
        <w:t>545</w:t>
      </w:r>
      <w:r w:rsidR="00FD414E" w:rsidRPr="00FD414E">
        <w:rPr>
          <w:rFonts w:ascii="Times New Roman"/>
          <w:color w:val="181818"/>
          <w:position w:val="1"/>
          <w:sz w:val="20"/>
          <w:lang w:val="ru-RU"/>
        </w:rPr>
        <w:tab/>
        <w:t>550</w:t>
      </w:r>
      <w:r w:rsidR="00FD414E" w:rsidRPr="00FD414E">
        <w:rPr>
          <w:rFonts w:ascii="Times New Roman"/>
          <w:color w:val="181818"/>
          <w:position w:val="1"/>
          <w:sz w:val="20"/>
          <w:lang w:val="ru-RU"/>
        </w:rPr>
        <w:tab/>
      </w:r>
      <w:r w:rsidR="00FD414E" w:rsidRPr="00FD414E">
        <w:rPr>
          <w:rFonts w:ascii="Arial"/>
          <w:color w:val="181818"/>
          <w:w w:val="50"/>
          <w:sz w:val="10"/>
          <w:lang w:val="ru-RU"/>
        </w:rPr>
        <w:t>1</w:t>
      </w:r>
      <w:r w:rsidR="00FD414E" w:rsidRPr="00FD414E">
        <w:rPr>
          <w:rFonts w:ascii="Arial"/>
          <w:color w:val="181818"/>
          <w:w w:val="50"/>
          <w:sz w:val="10"/>
          <w:lang w:val="ru-RU"/>
        </w:rPr>
        <w:tab/>
      </w:r>
      <w:r w:rsidR="00FD414E" w:rsidRPr="00FD414E">
        <w:rPr>
          <w:rFonts w:ascii="Times New Roman"/>
          <w:color w:val="181818"/>
          <w:position w:val="1"/>
          <w:sz w:val="20"/>
          <w:lang w:val="ru-RU"/>
        </w:rPr>
        <w:t>570</w:t>
      </w:r>
      <w:r w:rsidR="00FD414E" w:rsidRPr="00FD414E">
        <w:rPr>
          <w:rFonts w:ascii="Times New Roman"/>
          <w:color w:val="181818"/>
          <w:position w:val="1"/>
          <w:sz w:val="20"/>
          <w:lang w:val="ru-RU"/>
        </w:rPr>
        <w:tab/>
      </w:r>
      <w:r w:rsidR="00FD414E" w:rsidRPr="00FD414E">
        <w:rPr>
          <w:rFonts w:ascii="Times New Roman"/>
          <w:color w:val="010101"/>
          <w:w w:val="90"/>
          <w:sz w:val="7"/>
          <w:lang w:val="ru-RU"/>
        </w:rPr>
        <w:t xml:space="preserve">1     </w:t>
      </w:r>
      <w:r w:rsidR="00FD414E" w:rsidRPr="00FD414E">
        <w:rPr>
          <w:rFonts w:ascii="Times New Roman"/>
          <w:color w:val="010101"/>
          <w:spacing w:val="13"/>
          <w:w w:val="90"/>
          <w:sz w:val="7"/>
          <w:lang w:val="ru-RU"/>
        </w:rPr>
        <w:t xml:space="preserve"> </w:t>
      </w:r>
      <w:r w:rsidR="00FD414E" w:rsidRPr="00FD414E">
        <w:rPr>
          <w:rFonts w:ascii="Times New Roman"/>
          <w:color w:val="181818"/>
          <w:sz w:val="20"/>
          <w:lang w:val="ru-RU"/>
        </w:rPr>
        <w:t>590</w:t>
      </w:r>
      <w:r w:rsidR="00FD414E" w:rsidRPr="00FD414E">
        <w:rPr>
          <w:rFonts w:ascii="Times New Roman"/>
          <w:color w:val="181818"/>
          <w:sz w:val="20"/>
          <w:lang w:val="ru-RU"/>
        </w:rPr>
        <w:tab/>
      </w:r>
      <w:r w:rsidR="00FD414E" w:rsidRPr="00FD414E">
        <w:rPr>
          <w:rFonts w:ascii="Times New Roman"/>
          <w:color w:val="010101"/>
          <w:w w:val="90"/>
          <w:sz w:val="7"/>
          <w:lang w:val="ru-RU"/>
        </w:rPr>
        <w:t>1</w:t>
      </w:r>
    </w:p>
    <w:p w:rsidR="00B663C6" w:rsidRPr="00FD414E" w:rsidRDefault="00B663C6">
      <w:pPr>
        <w:rPr>
          <w:rFonts w:ascii="Times New Roman" w:eastAsia="Times New Roman" w:hAnsi="Times New Roman" w:cs="Times New Roman"/>
          <w:sz w:val="7"/>
          <w:szCs w:val="7"/>
          <w:lang w:val="ru-RU"/>
        </w:rPr>
        <w:sectPr w:rsidR="00B663C6" w:rsidRPr="00FD414E">
          <w:type w:val="continuous"/>
          <w:pgSz w:w="16840" w:h="11910" w:orient="landscape"/>
          <w:pgMar w:top="1120" w:right="140" w:bottom="280" w:left="280" w:header="720" w:footer="720" w:gutter="0"/>
          <w:cols w:num="2" w:space="720" w:equalWidth="0">
            <w:col w:w="2133" w:space="40"/>
            <w:col w:w="14247"/>
          </w:cols>
        </w:sectPr>
      </w:pPr>
    </w:p>
    <w:p w:rsidR="00B663C6" w:rsidRPr="00FD414E" w:rsidRDefault="00FD414E">
      <w:pPr>
        <w:spacing w:before="63"/>
        <w:ind w:right="259"/>
        <w:jc w:val="center"/>
        <w:rPr>
          <w:rFonts w:ascii="Courier New" w:eastAsia="Courier New" w:hAnsi="Courier New" w:cs="Courier New"/>
          <w:sz w:val="24"/>
          <w:szCs w:val="24"/>
          <w:lang w:val="ru-RU"/>
        </w:rPr>
      </w:pPr>
      <w:bookmarkStart w:id="97" w:name="doc01354520171027064905-3_Страница_27"/>
      <w:bookmarkEnd w:id="97"/>
      <w:r w:rsidRPr="00FD414E">
        <w:rPr>
          <w:rFonts w:ascii="Courier New" w:hAnsi="Courier New"/>
          <w:color w:val="343434"/>
          <w:w w:val="120"/>
          <w:sz w:val="25"/>
          <w:lang w:val="ru-RU"/>
        </w:rPr>
        <w:lastRenderedPageBreak/>
        <w:t>К</w:t>
      </w:r>
      <w:r w:rsidRPr="00FD414E">
        <w:rPr>
          <w:rFonts w:ascii="Courier New" w:hAnsi="Courier New"/>
          <w:color w:val="343434"/>
          <w:spacing w:val="-127"/>
          <w:w w:val="120"/>
          <w:sz w:val="25"/>
          <w:lang w:val="ru-RU"/>
        </w:rPr>
        <w:t xml:space="preserve"> </w:t>
      </w:r>
      <w:r w:rsidRPr="00FD414E">
        <w:rPr>
          <w:rFonts w:ascii="Courier New" w:hAnsi="Courier New"/>
          <w:color w:val="343434"/>
          <w:w w:val="120"/>
          <w:sz w:val="25"/>
          <w:lang w:val="ru-RU"/>
        </w:rPr>
        <w:t>О</w:t>
      </w:r>
      <w:r w:rsidRPr="00FD414E">
        <w:rPr>
          <w:rFonts w:ascii="Courier New" w:hAnsi="Courier New"/>
          <w:color w:val="343434"/>
          <w:spacing w:val="-147"/>
          <w:w w:val="120"/>
          <w:sz w:val="25"/>
          <w:lang w:val="ru-RU"/>
        </w:rPr>
        <w:t xml:space="preserve"> </w:t>
      </w:r>
      <w:r w:rsidRPr="00FD414E">
        <w:rPr>
          <w:rFonts w:ascii="Courier New" w:hAnsi="Courier New"/>
          <w:color w:val="343434"/>
          <w:w w:val="120"/>
          <w:sz w:val="25"/>
          <w:lang w:val="ru-RU"/>
        </w:rPr>
        <w:t>Н</w:t>
      </w:r>
      <w:r w:rsidRPr="00FD414E">
        <w:rPr>
          <w:rFonts w:ascii="Courier New" w:hAnsi="Courier New"/>
          <w:color w:val="343434"/>
          <w:spacing w:val="-149"/>
          <w:w w:val="120"/>
          <w:sz w:val="25"/>
          <w:lang w:val="ru-RU"/>
        </w:rPr>
        <w:t xml:space="preserve"> </w:t>
      </w:r>
      <w:r w:rsidRPr="00FD414E">
        <w:rPr>
          <w:rFonts w:ascii="Courier New" w:hAnsi="Courier New"/>
          <w:color w:val="343434"/>
          <w:w w:val="120"/>
          <w:sz w:val="25"/>
          <w:lang w:val="ru-RU"/>
        </w:rPr>
        <w:t>ТР</w:t>
      </w:r>
      <w:r w:rsidRPr="00FD414E">
        <w:rPr>
          <w:rFonts w:ascii="Courier New" w:hAnsi="Courier New"/>
          <w:color w:val="343434"/>
          <w:spacing w:val="-142"/>
          <w:w w:val="120"/>
          <w:sz w:val="25"/>
          <w:lang w:val="ru-RU"/>
        </w:rPr>
        <w:t xml:space="preserve"> </w:t>
      </w:r>
      <w:r w:rsidRPr="00FD414E">
        <w:rPr>
          <w:rFonts w:ascii="Courier New" w:hAnsi="Courier New"/>
          <w:color w:val="343434"/>
          <w:w w:val="120"/>
          <w:sz w:val="25"/>
          <w:lang w:val="ru-RU"/>
        </w:rPr>
        <w:t>О</w:t>
      </w:r>
      <w:r w:rsidRPr="00FD414E">
        <w:rPr>
          <w:rFonts w:ascii="Courier New" w:hAnsi="Courier New"/>
          <w:color w:val="343434"/>
          <w:spacing w:val="-146"/>
          <w:w w:val="120"/>
          <w:sz w:val="25"/>
          <w:lang w:val="ru-RU"/>
        </w:rPr>
        <w:t xml:space="preserve"> </w:t>
      </w:r>
      <w:r w:rsidRPr="00FD414E">
        <w:rPr>
          <w:rFonts w:ascii="Courier New" w:hAnsi="Courier New"/>
          <w:color w:val="343434"/>
          <w:w w:val="120"/>
          <w:sz w:val="25"/>
          <w:lang w:val="ru-RU"/>
        </w:rPr>
        <w:t>Л</w:t>
      </w:r>
      <w:r w:rsidRPr="00FD414E">
        <w:rPr>
          <w:rFonts w:ascii="Courier New" w:hAnsi="Courier New"/>
          <w:color w:val="343434"/>
          <w:spacing w:val="-136"/>
          <w:w w:val="120"/>
          <w:sz w:val="25"/>
          <w:lang w:val="ru-RU"/>
        </w:rPr>
        <w:t xml:space="preserve"> </w:t>
      </w:r>
      <w:r w:rsidRPr="00FD414E">
        <w:rPr>
          <w:rFonts w:ascii="Courier New" w:hAnsi="Courier New"/>
          <w:color w:val="343434"/>
          <w:w w:val="115"/>
          <w:sz w:val="25"/>
          <w:lang w:val="ru-RU"/>
        </w:rPr>
        <w:t>Ь</w:t>
      </w:r>
      <w:r w:rsidRPr="00FD414E">
        <w:rPr>
          <w:rFonts w:ascii="Courier New" w:hAnsi="Courier New"/>
          <w:color w:val="343434"/>
          <w:spacing w:val="-129"/>
          <w:w w:val="115"/>
          <w:sz w:val="25"/>
          <w:lang w:val="ru-RU"/>
        </w:rPr>
        <w:t xml:space="preserve"> </w:t>
      </w:r>
      <w:r w:rsidRPr="00FD414E">
        <w:rPr>
          <w:rFonts w:ascii="Courier New" w:hAnsi="Courier New"/>
          <w:color w:val="343434"/>
          <w:spacing w:val="11"/>
          <w:w w:val="120"/>
          <w:sz w:val="25"/>
          <w:lang w:val="ru-RU"/>
        </w:rPr>
        <w:t>Н</w:t>
      </w:r>
      <w:r w:rsidRPr="00FD414E">
        <w:rPr>
          <w:rFonts w:ascii="Courier New" w:hAnsi="Courier New"/>
          <w:color w:val="343434"/>
          <w:spacing w:val="10"/>
          <w:w w:val="120"/>
          <w:sz w:val="25"/>
          <w:lang w:val="ru-RU"/>
        </w:rPr>
        <w:t>Ы</w:t>
      </w:r>
      <w:r w:rsidRPr="00FD414E">
        <w:rPr>
          <w:rFonts w:ascii="Courier New" w:hAnsi="Courier New"/>
          <w:color w:val="343434"/>
          <w:spacing w:val="-117"/>
          <w:w w:val="120"/>
          <w:sz w:val="25"/>
          <w:lang w:val="ru-RU"/>
        </w:rPr>
        <w:t xml:space="preserve"> </w:t>
      </w:r>
      <w:r w:rsidRPr="00FD414E">
        <w:rPr>
          <w:rFonts w:ascii="Courier New" w:hAnsi="Courier New"/>
          <w:color w:val="343434"/>
          <w:w w:val="120"/>
          <w:sz w:val="25"/>
          <w:lang w:val="ru-RU"/>
        </w:rPr>
        <w:t>Е</w:t>
      </w:r>
      <w:r w:rsidRPr="00FD414E">
        <w:rPr>
          <w:rFonts w:ascii="Courier New" w:hAnsi="Courier New"/>
          <w:color w:val="343434"/>
          <w:spacing w:val="23"/>
          <w:w w:val="120"/>
          <w:sz w:val="25"/>
          <w:lang w:val="ru-RU"/>
        </w:rPr>
        <w:t xml:space="preserve"> </w:t>
      </w:r>
      <w:r w:rsidRPr="00FD414E">
        <w:rPr>
          <w:rFonts w:ascii="Courier New" w:hAnsi="Courier New"/>
          <w:b/>
          <w:color w:val="343434"/>
          <w:w w:val="120"/>
          <w:sz w:val="24"/>
          <w:lang w:val="ru-RU"/>
        </w:rPr>
        <w:t>Н</w:t>
      </w:r>
      <w:r w:rsidRPr="00FD414E">
        <w:rPr>
          <w:rFonts w:ascii="Courier New" w:hAnsi="Courier New"/>
          <w:b/>
          <w:color w:val="343434"/>
          <w:spacing w:val="-127"/>
          <w:w w:val="120"/>
          <w:sz w:val="24"/>
          <w:lang w:val="ru-RU"/>
        </w:rPr>
        <w:t xml:space="preserve"> </w:t>
      </w:r>
      <w:r w:rsidRPr="00FD414E">
        <w:rPr>
          <w:rFonts w:ascii="Courier New" w:hAnsi="Courier New"/>
          <w:b/>
          <w:color w:val="343434"/>
          <w:w w:val="120"/>
          <w:sz w:val="24"/>
          <w:lang w:val="ru-RU"/>
        </w:rPr>
        <w:t>О</w:t>
      </w:r>
      <w:r w:rsidRPr="00FD414E">
        <w:rPr>
          <w:rFonts w:ascii="Courier New" w:hAnsi="Courier New"/>
          <w:b/>
          <w:color w:val="343434"/>
          <w:spacing w:val="-118"/>
          <w:w w:val="120"/>
          <w:sz w:val="24"/>
          <w:lang w:val="ru-RU"/>
        </w:rPr>
        <w:t xml:space="preserve"> </w:t>
      </w:r>
      <w:r w:rsidRPr="00FD414E">
        <w:rPr>
          <w:rFonts w:ascii="Courier New" w:hAnsi="Courier New"/>
          <w:b/>
          <w:color w:val="343434"/>
          <w:w w:val="115"/>
          <w:sz w:val="24"/>
          <w:lang w:val="ru-RU"/>
        </w:rPr>
        <w:t>Р</w:t>
      </w:r>
      <w:r w:rsidRPr="00FD414E">
        <w:rPr>
          <w:rFonts w:ascii="Courier New" w:hAnsi="Courier New"/>
          <w:b/>
          <w:color w:val="343434"/>
          <w:spacing w:val="-116"/>
          <w:w w:val="115"/>
          <w:sz w:val="24"/>
          <w:lang w:val="ru-RU"/>
        </w:rPr>
        <w:t xml:space="preserve"> </w:t>
      </w:r>
      <w:r w:rsidRPr="00FD414E">
        <w:rPr>
          <w:rFonts w:ascii="Courier New" w:hAnsi="Courier New"/>
          <w:b/>
          <w:color w:val="343434"/>
          <w:w w:val="120"/>
          <w:sz w:val="24"/>
          <w:lang w:val="ru-RU"/>
        </w:rPr>
        <w:t>М</w:t>
      </w:r>
      <w:r w:rsidRPr="00FD414E">
        <w:rPr>
          <w:rFonts w:ascii="Courier New" w:hAnsi="Courier New"/>
          <w:b/>
          <w:color w:val="343434"/>
          <w:spacing w:val="-91"/>
          <w:w w:val="120"/>
          <w:sz w:val="24"/>
          <w:lang w:val="ru-RU"/>
        </w:rPr>
        <w:t xml:space="preserve"> </w:t>
      </w:r>
      <w:r w:rsidRPr="00FD414E">
        <w:rPr>
          <w:rFonts w:ascii="Courier New" w:hAnsi="Courier New"/>
          <w:b/>
          <w:color w:val="343434"/>
          <w:w w:val="115"/>
          <w:sz w:val="24"/>
          <w:lang w:val="ru-RU"/>
        </w:rPr>
        <w:t>А</w:t>
      </w:r>
      <w:r w:rsidRPr="00FD414E">
        <w:rPr>
          <w:rFonts w:ascii="Courier New" w:hAnsi="Courier New"/>
          <w:b/>
          <w:color w:val="343434"/>
          <w:spacing w:val="-86"/>
          <w:w w:val="115"/>
          <w:sz w:val="24"/>
          <w:lang w:val="ru-RU"/>
        </w:rPr>
        <w:t xml:space="preserve"> </w:t>
      </w:r>
      <w:r w:rsidRPr="00FD414E">
        <w:rPr>
          <w:rFonts w:ascii="Courier New" w:hAnsi="Courier New"/>
          <w:b/>
          <w:color w:val="343434"/>
          <w:w w:val="120"/>
          <w:sz w:val="24"/>
          <w:lang w:val="ru-RU"/>
        </w:rPr>
        <w:t>Т</w:t>
      </w:r>
      <w:r w:rsidRPr="00FD414E">
        <w:rPr>
          <w:rFonts w:ascii="Courier New" w:hAnsi="Courier New"/>
          <w:b/>
          <w:color w:val="343434"/>
          <w:spacing w:val="-135"/>
          <w:w w:val="120"/>
          <w:sz w:val="24"/>
          <w:lang w:val="ru-RU"/>
        </w:rPr>
        <w:t xml:space="preserve"> </w:t>
      </w:r>
      <w:r w:rsidRPr="00FD414E">
        <w:rPr>
          <w:rFonts w:ascii="Courier New" w:hAnsi="Courier New"/>
          <w:b/>
          <w:color w:val="343434"/>
          <w:w w:val="120"/>
          <w:sz w:val="24"/>
          <w:lang w:val="ru-RU"/>
        </w:rPr>
        <w:t>И</w:t>
      </w:r>
      <w:r w:rsidRPr="00FD414E">
        <w:rPr>
          <w:rFonts w:ascii="Courier New" w:hAnsi="Courier New"/>
          <w:b/>
          <w:color w:val="343434"/>
          <w:spacing w:val="-112"/>
          <w:w w:val="120"/>
          <w:sz w:val="24"/>
          <w:lang w:val="ru-RU"/>
        </w:rPr>
        <w:t xml:space="preserve"> </w:t>
      </w:r>
      <w:r w:rsidRPr="00FD414E">
        <w:rPr>
          <w:rFonts w:ascii="Courier New" w:hAnsi="Courier New"/>
          <w:b/>
          <w:color w:val="343434"/>
          <w:w w:val="115"/>
          <w:sz w:val="24"/>
          <w:lang w:val="ru-RU"/>
        </w:rPr>
        <w:t>В</w:t>
      </w:r>
      <w:r w:rsidRPr="00FD414E">
        <w:rPr>
          <w:rFonts w:ascii="Courier New" w:hAnsi="Courier New"/>
          <w:b/>
          <w:color w:val="343434"/>
          <w:spacing w:val="-106"/>
          <w:w w:val="115"/>
          <w:sz w:val="24"/>
          <w:lang w:val="ru-RU"/>
        </w:rPr>
        <w:t xml:space="preserve"> </w:t>
      </w:r>
      <w:r w:rsidRPr="00FD414E">
        <w:rPr>
          <w:rFonts w:ascii="Courier New" w:hAnsi="Courier New"/>
          <w:b/>
          <w:color w:val="343434"/>
          <w:w w:val="120"/>
          <w:sz w:val="24"/>
          <w:lang w:val="ru-RU"/>
        </w:rPr>
        <w:t>Ы</w:t>
      </w:r>
    </w:p>
    <w:p w:rsidR="00B663C6" w:rsidRPr="00FD414E" w:rsidRDefault="00B663C6">
      <w:pPr>
        <w:spacing w:before="5"/>
        <w:rPr>
          <w:rFonts w:ascii="Courier New" w:eastAsia="Courier New" w:hAnsi="Courier New" w:cs="Courier New"/>
          <w:b/>
          <w:bCs/>
          <w:sz w:val="12"/>
          <w:szCs w:val="12"/>
          <w:lang w:val="ru-RU"/>
        </w:rPr>
      </w:pPr>
    </w:p>
    <w:p w:rsidR="00B663C6" w:rsidRPr="00FD414E" w:rsidRDefault="00FD414E">
      <w:pPr>
        <w:spacing w:before="73"/>
        <w:ind w:right="895"/>
        <w:jc w:val="right"/>
        <w:rPr>
          <w:rFonts w:ascii="Times New Roman" w:eastAsia="Times New Roman" w:hAnsi="Times New Roman" w:cs="Times New Roman"/>
          <w:sz w:val="21"/>
          <w:szCs w:val="21"/>
          <w:lang w:val="ru-RU"/>
        </w:rPr>
      </w:pPr>
      <w:r w:rsidRPr="00FD414E">
        <w:rPr>
          <w:rFonts w:ascii="Times New Roman" w:eastAsia="Times New Roman" w:hAnsi="Times New Roman" w:cs="Times New Roman"/>
          <w:b/>
          <w:bCs/>
          <w:color w:val="181818"/>
          <w:w w:val="105"/>
          <w:sz w:val="21"/>
          <w:szCs w:val="21"/>
          <w:lang w:val="ru-RU"/>
        </w:rPr>
        <w:t>Таблица</w:t>
      </w:r>
      <w:r w:rsidRPr="00FD414E">
        <w:rPr>
          <w:rFonts w:ascii="Times New Roman" w:eastAsia="Times New Roman" w:hAnsi="Times New Roman" w:cs="Times New Roman"/>
          <w:b/>
          <w:bCs/>
          <w:color w:val="181818"/>
          <w:spacing w:val="-8"/>
          <w:w w:val="105"/>
          <w:sz w:val="21"/>
          <w:szCs w:val="21"/>
          <w:lang w:val="ru-RU"/>
        </w:rPr>
        <w:t xml:space="preserve"> </w:t>
      </w:r>
      <w:r w:rsidRPr="00FD414E">
        <w:rPr>
          <w:rFonts w:ascii="Times New Roman" w:eastAsia="Times New Roman" w:hAnsi="Times New Roman" w:cs="Times New Roman"/>
          <w:b/>
          <w:bCs/>
          <w:color w:val="181818"/>
          <w:w w:val="105"/>
          <w:sz w:val="21"/>
          <w:szCs w:val="21"/>
          <w:lang w:val="ru-RU"/>
        </w:rPr>
        <w:t>№</w:t>
      </w:r>
      <w:r w:rsidRPr="00FD414E">
        <w:rPr>
          <w:rFonts w:ascii="Times New Roman" w:eastAsia="Times New Roman" w:hAnsi="Times New Roman" w:cs="Times New Roman"/>
          <w:b/>
          <w:bCs/>
          <w:color w:val="181818"/>
          <w:spacing w:val="-12"/>
          <w:w w:val="105"/>
          <w:sz w:val="21"/>
          <w:szCs w:val="21"/>
          <w:lang w:val="ru-RU"/>
        </w:rPr>
        <w:t xml:space="preserve"> </w:t>
      </w:r>
      <w:r w:rsidRPr="00FD414E">
        <w:rPr>
          <w:rFonts w:ascii="Times New Roman" w:eastAsia="Times New Roman" w:hAnsi="Times New Roman" w:cs="Times New Roman"/>
          <w:b/>
          <w:bCs/>
          <w:color w:val="181818"/>
          <w:w w:val="105"/>
          <w:sz w:val="21"/>
          <w:szCs w:val="21"/>
          <w:lang w:val="ru-RU"/>
        </w:rPr>
        <w:t>27</w:t>
      </w:r>
    </w:p>
    <w:p w:rsidR="00B663C6" w:rsidRPr="00FD414E" w:rsidRDefault="00B663C6">
      <w:pPr>
        <w:rPr>
          <w:rFonts w:ascii="Times New Roman" w:eastAsia="Times New Roman" w:hAnsi="Times New Roman" w:cs="Times New Roman"/>
          <w:b/>
          <w:bCs/>
          <w:sz w:val="20"/>
          <w:szCs w:val="20"/>
          <w:lang w:val="ru-RU"/>
        </w:rPr>
      </w:pPr>
    </w:p>
    <w:p w:rsidR="00B663C6" w:rsidRPr="00FD414E" w:rsidRDefault="00B663C6">
      <w:pPr>
        <w:spacing w:before="5"/>
        <w:rPr>
          <w:rFonts w:ascii="Times New Roman" w:eastAsia="Times New Roman" w:hAnsi="Times New Roman" w:cs="Times New Roman"/>
          <w:b/>
          <w:bCs/>
          <w:sz w:val="20"/>
          <w:szCs w:val="20"/>
          <w:lang w:val="ru-RU"/>
        </w:rPr>
      </w:pPr>
    </w:p>
    <w:p w:rsidR="00B663C6" w:rsidRPr="00FD414E" w:rsidRDefault="00174D1F">
      <w:pPr>
        <w:spacing w:before="87"/>
        <w:ind w:left="152"/>
        <w:rPr>
          <w:rFonts w:ascii="Times New Roman" w:eastAsia="Times New Roman" w:hAnsi="Times New Roman" w:cs="Times New Roman"/>
          <w:sz w:val="10"/>
          <w:szCs w:val="10"/>
          <w:lang w:val="ru-RU"/>
        </w:rPr>
      </w:pPr>
      <w:r>
        <w:pict>
          <v:group id="_x0000_s2717" style="position:absolute;left:0;text-align:left;margin-left:18.5pt;margin-top:-14.25pt;width:812.65pt;height:379.45pt;z-index:-333448;mso-position-horizontal-relative:page" coordorigin="370,-285" coordsize="16253,7589">
            <v:group id="_x0000_s2832" style="position:absolute;left:379;top:-280;width:16239;height:2" coordorigin="379,-280" coordsize="16239,2">
              <v:shape id="_x0000_s2833" style="position:absolute;left:379;top:-280;width:16239;height:2" coordorigin="379,-280" coordsize="16239,0" path="m379,-280r16239,e" filled="f" strokeweight=".48pt">
                <v:path arrowok="t"/>
              </v:shape>
            </v:group>
            <v:group id="_x0000_s2830" style="position:absolute;left:2575;top:-213;width:2;height:3941" coordorigin="2575,-213" coordsize="2,3941">
              <v:shape id="_x0000_s2831" style="position:absolute;left:2575;top:-213;width:2;height:3941" coordorigin="2575,-213" coordsize="0,3941" path="m2575,3728r,-3941e" filled="f" strokecolor="#0f0f0f" strokeweight=".48pt">
                <v:path arrowok="t"/>
              </v:shape>
            </v:group>
            <v:group id="_x0000_s2828" style="position:absolute;left:379;top:252;width:2;height:3178" coordorigin="379,252" coordsize="2,3178">
              <v:shape id="_x0000_s2829" style="position:absolute;left:379;top:252;width:2;height:3178" coordorigin="379,252" coordsize="0,3178" path="m379,3430r,-3178e" filled="f" strokeweight=".48pt">
                <v:path arrowok="t"/>
              </v:shape>
            </v:group>
            <v:group id="_x0000_s2826" style="position:absolute;left:16567;top:-232;width:2;height:3946" coordorigin="16567,-232" coordsize="2,3946">
              <v:shape id="_x0000_s2827" style="position:absolute;left:16567;top:-232;width:2;height:3946" coordorigin="16567,-232" coordsize="0,3946" path="m16567,3713r,-3945e" filled="f" strokecolor="#131313" strokeweight=".48pt">
                <v:path arrowok="t"/>
              </v:shape>
            </v:group>
            <v:group id="_x0000_s2824" style="position:absolute;left:374;top:1260;width:2194;height:2" coordorigin="374,1260" coordsize="2194,2">
              <v:shape id="_x0000_s2825" style="position:absolute;left:374;top:1260;width:2194;height:2" coordorigin="374,1260" coordsize="2194,0" path="m374,1260r2194,e" filled="f" strokecolor="#030303" strokeweight=".48pt">
                <v:path arrowok="t"/>
              </v:shape>
            </v:group>
            <v:group id="_x0000_s2822" style="position:absolute;left:2530;top:1292;width:903;height:2" coordorigin="2530,1292" coordsize="903,2">
              <v:shape id="_x0000_s2823" style="position:absolute;left:2530;top:1292;width:903;height:2" coordorigin="2530,1292" coordsize="903,0" path="m2530,1292r902,e" filled="f" strokecolor="#2f2f2f" strokeweight=".24pt">
                <v:path arrowok="t"/>
              </v:shape>
            </v:group>
            <v:group id="_x0000_s2820" style="position:absolute;left:3298;top:1289;width:1176;height:2" coordorigin="3298,1289" coordsize="1176,2">
              <v:shape id="_x0000_s2821" style="position:absolute;left:3298;top:1289;width:1176;height:2" coordorigin="3298,1289" coordsize="1176,0" path="m3298,1289r1176,e" filled="f" strokecolor="#1c1c1c" strokeweight=".48pt">
                <v:path arrowok="t"/>
              </v:shape>
            </v:group>
            <v:group id="_x0000_s2818" style="position:absolute;left:4118;top:1284;width:12452;height:2" coordorigin="4118,1284" coordsize="12452,2">
              <v:shape id="_x0000_s2819" style="position:absolute;left:4118;top:1284;width:12452;height:2" coordorigin="4118,1284" coordsize="12452,0" path="m4118,1284r12452,e" filled="f" strokecolor="#1f1f1f" strokeweight=".48pt">
                <v:path arrowok="t"/>
              </v:shape>
            </v:group>
            <v:group id="_x0000_s2816" style="position:absolute;left:3420;top:1284;width:2;height:4512" coordorigin="3420,1284" coordsize="2,4512">
              <v:shape id="_x0000_s2817" style="position:absolute;left:3420;top:1284;width:2;height:4512" coordorigin="3420,1284" coordsize="0,4512" path="m3420,5796r,-4512e" filled="f" strokecolor="#0c0c0c" strokeweight=".48pt">
                <v:path arrowok="t"/>
              </v:shape>
            </v:group>
            <v:group id="_x0000_s2814" style="position:absolute;left:4164;top:1284;width:2;height:2439" coordorigin="4164,1284" coordsize="2,2439">
              <v:shape id="_x0000_s2815" style="position:absolute;left:4164;top:1284;width:2;height:2439" coordorigin="4164,1284" coordsize="0,2439" path="m4164,3723r,-2439e" filled="f" strokecolor="#181818" strokeweight=".48pt">
                <v:path arrowok="t"/>
              </v:shape>
            </v:group>
            <v:group id="_x0000_s2812" style="position:absolute;left:4860;top:1280;width:2;height:903" coordorigin="4860,1280" coordsize="2,903">
              <v:shape id="_x0000_s2813" style="position:absolute;left:4860;top:1280;width:2;height:903" coordorigin="4860,1280" coordsize="0,903" path="m4860,2182r,-902e" filled="f" strokecolor="#282828" strokeweight=".72pt">
                <v:path arrowok="t"/>
              </v:shape>
            </v:group>
            <v:group id="_x0000_s2810" style="position:absolute;left:9422;top:1256;width:2;height:413" coordorigin="9422,1256" coordsize="2,413">
              <v:shape id="_x0000_s2811" style="position:absolute;left:9422;top:1256;width:2;height:413" coordorigin="9422,1256" coordsize="0,413" path="m9422,1668r,-412e" filled="f" strokecolor="#1f1f1f" strokeweight=".48pt">
                <v:path arrowok="t"/>
              </v:shape>
            </v:group>
            <v:group id="_x0000_s2808" style="position:absolute;left:12653;top:1256;width:2;height:413" coordorigin="12653,1256" coordsize="2,413">
              <v:shape id="_x0000_s2809" style="position:absolute;left:12653;top:1256;width:2;height:413" coordorigin="12653,1256" coordsize="0,413" path="m12653,1668r,-412e" filled="f" strokecolor="#1f1f1f" strokeweight=".48pt">
                <v:path arrowok="t"/>
              </v:shape>
            </v:group>
            <v:group id="_x0000_s2806" style="position:absolute;left:13447;top:1280;width:2;height:466" coordorigin="13447,1280" coordsize="2,466">
              <v:shape id="_x0000_s2807" style="position:absolute;left:13447;top:1280;width:2;height:466" coordorigin="13447,1280" coordsize="0,466" path="m13447,1745r,-465e" filled="f" strokecolor="#181c1c" strokeweight=".72pt">
                <v:path arrowok="t"/>
              </v:shape>
            </v:group>
            <v:group id="_x0000_s2804" style="position:absolute;left:14158;top:1280;width:2;height:2453" coordorigin="14158,1280" coordsize="2,2453">
              <v:shape id="_x0000_s2805" style="position:absolute;left:14158;top:1280;width:2;height:2453" coordorigin="14158,1280" coordsize="0,2453" path="m14158,3732r,-2452e" filled="f" strokecolor="#131313" strokeweight=".72pt">
                <v:path arrowok="t"/>
              </v:shape>
            </v:group>
            <v:group id="_x0000_s2802" style="position:absolute;left:5719;top:1280;width:2;height:5962" coordorigin="5719,1280" coordsize="2,5962">
              <v:shape id="_x0000_s2803" style="position:absolute;left:5719;top:1280;width:2;height:5962" coordorigin="5719,1280" coordsize="0,5962" path="m5719,7241r,-5961e" filled="f" strokecolor="#131313" strokeweight=".48pt">
                <v:path arrowok="t"/>
              </v:shape>
            </v:group>
            <v:group id="_x0000_s2800" style="position:absolute;left:8004;top:1280;width:2;height:3351" coordorigin="8004,1280" coordsize="2,3351">
              <v:shape id="_x0000_s2801" style="position:absolute;left:8004;top:1280;width:2;height:3351" coordorigin="8004,1280" coordsize="0,3351" path="m8004,4630r,-3350e" filled="f" strokecolor="#0c0c0c" strokeweight=".48pt">
                <v:path arrowok="t"/>
              </v:shape>
            </v:group>
            <v:group id="_x0000_s2798" style="position:absolute;left:9422;top:1668;width:2;height:1762" coordorigin="9422,1668" coordsize="2,1762">
              <v:shape id="_x0000_s2799" style="position:absolute;left:9422;top:1668;width:2;height:1762" coordorigin="9422,1668" coordsize="0,1762" path="m9422,3430r,-1762e" filled="f" strokeweight=".48pt">
                <v:path arrowok="t"/>
              </v:shape>
            </v:group>
            <v:group id="_x0000_s2796" style="position:absolute;left:10286;top:1640;width:2;height:2103" coordorigin="10286,1640" coordsize="2,2103">
              <v:shape id="_x0000_s2797" style="position:absolute;left:10286;top:1640;width:2;height:2103" coordorigin="10286,1640" coordsize="0,2103" path="m10286,3742r,-2102e" filled="f" strokecolor="#0f0f0f" strokeweight=".48pt">
                <v:path arrowok="t"/>
              </v:shape>
            </v:group>
            <v:group id="_x0000_s2794" style="position:absolute;left:12653;top:1668;width:2;height:975" coordorigin="12653,1668" coordsize="2,975">
              <v:shape id="_x0000_s2795" style="position:absolute;left:12653;top:1668;width:2;height:975" coordorigin="12653,1668" coordsize="0,975" path="m12653,2643r,-975e" filled="f" strokeweight=".48pt">
                <v:path arrowok="t"/>
              </v:shape>
            </v:group>
            <v:group id="_x0000_s2792" style="position:absolute;left:4858;top:2124;width:2;height:3322" coordorigin="4858,2124" coordsize="2,3322">
              <v:shape id="_x0000_s2793" style="position:absolute;left:4858;top:2124;width:2;height:3322" coordorigin="4858,2124" coordsize="0,3322" path="m4858,5446r,-3322e" filled="f" strokecolor="#0c0c0c" strokeweight=".48pt">
                <v:path arrowok="t"/>
              </v:shape>
            </v:group>
            <v:group id="_x0000_s2790" style="position:absolute;left:7152;top:1280;width:2;height:2444" coordorigin="7152,1280" coordsize="2,2444">
              <v:shape id="_x0000_s2791" style="position:absolute;left:7152;top:1280;width:2;height:2444" coordorigin="7152,1280" coordsize="0,2444" path="m7152,3723r,-2443e" filled="f" strokecolor="#0f0f0f" strokeweight=".48pt">
                <v:path arrowok="t"/>
              </v:shape>
            </v:group>
            <v:group id="_x0000_s2788" style="position:absolute;left:14981;top:1280;width:2;height:2458" coordorigin="14981,1280" coordsize="2,2458">
              <v:shape id="_x0000_s2789" style="position:absolute;left:14981;top:1280;width:2;height:2458" coordorigin="14981,1280" coordsize="0,2458" path="m14981,3737r,-2457e" filled="f" strokecolor="#0f0f0f" strokeweight=".48pt">
                <v:path arrowok="t"/>
              </v:shape>
            </v:group>
            <v:group id="_x0000_s2786" style="position:absolute;left:16560;top:718;width:2;height:3015" coordorigin="16560,718" coordsize="2,3015">
              <v:shape id="_x0000_s2787" style="position:absolute;left:16560;top:718;width:2;height:3015" coordorigin="16560,718" coordsize="0,3015" path="m16560,3732r,-3014e" filled="f" strokecolor="#0f0f0f" strokeweight=".48pt">
                <v:path arrowok="t"/>
              </v:shape>
            </v:group>
            <v:group id="_x0000_s2784" style="position:absolute;left:8753;top:1280;width:2;height:5962" coordorigin="8753,1280" coordsize="2,5962">
              <v:shape id="_x0000_s2785" style="position:absolute;left:8753;top:1280;width:2;height:5962" coordorigin="8753,1280" coordsize="0,5962" path="m8753,7241r,-5961e" filled="f" strokecolor="#0c0c0c" strokeweight=".48pt">
                <v:path arrowok="t"/>
              </v:shape>
            </v:group>
            <v:group id="_x0000_s2782" style="position:absolute;left:10286;top:1280;width:2;height:2463" coordorigin="10286,1280" coordsize="2,2463">
              <v:shape id="_x0000_s2783" style="position:absolute;left:10286;top:1280;width:2;height:2463" coordorigin="10286,1280" coordsize="0,2463" path="m10286,3742r,-2462e" filled="f" strokecolor="#131313" strokeweight=".48pt">
                <v:path arrowok="t"/>
              </v:shape>
            </v:group>
            <v:group id="_x0000_s2780" style="position:absolute;left:15830;top:1275;width:2;height:2458" coordorigin="15830,1275" coordsize="2,2458">
              <v:shape id="_x0000_s2781" style="position:absolute;left:15830;top:1275;width:2;height:2458" coordorigin="15830,1275" coordsize="0,2458" path="m15830,3732r,-2457e" filled="f" strokecolor="#0f0f0f" strokeweight=".48pt">
                <v:path arrowok="t"/>
              </v:shape>
            </v:group>
            <v:group id="_x0000_s2778" style="position:absolute;left:6396;top:1280;width:2;height:5967" coordorigin="6396,1280" coordsize="2,5967">
              <v:shape id="_x0000_s2779" style="position:absolute;left:6396;top:1280;width:2;height:5967" coordorigin="6396,1280" coordsize="0,5967" path="m6396,7246r,-5966e" filled="f" strokecolor="#181818" strokeweight=".48pt">
                <v:path arrowok="t"/>
              </v:shape>
            </v:group>
            <v:group id="_x0000_s2776" style="position:absolute;left:11054;top:1280;width:2;height:2645" coordorigin="11054,1280" coordsize="2,2645">
              <v:shape id="_x0000_s2777" style="position:absolute;left:11054;top:1280;width:2;height:2645" coordorigin="11054,1280" coordsize="0,2645" path="m11054,3924r,-2644e" filled="f" strokecolor="#131313" strokeweight=".48pt">
                <v:path arrowok="t"/>
              </v:shape>
            </v:group>
            <v:group id="_x0000_s2774" style="position:absolute;left:11789;top:1280;width:2;height:2448" coordorigin="11789,1280" coordsize="2,2448">
              <v:shape id="_x0000_s2775" style="position:absolute;left:11789;top:1280;width:2;height:2448" coordorigin="11789,1280" coordsize="0,2448" path="m11789,3728r,-2448e" filled="f" strokecolor="#0f0f0f" strokeweight=".48pt">
                <v:path arrowok="t"/>
              </v:shape>
            </v:group>
            <v:group id="_x0000_s2772" style="position:absolute;left:14150;top:1640;width:2;height:2093" coordorigin="14150,1640" coordsize="2,2093">
              <v:shape id="_x0000_s2773" style="position:absolute;left:14150;top:1640;width:2;height:2093" coordorigin="14150,1640" coordsize="0,2093" path="m14150,3732r,-2092e" filled="f" strokecolor="#0f0f0f" strokeweight=".48pt">
                <v:path arrowok="t"/>
              </v:shape>
            </v:group>
            <v:group id="_x0000_s2770" style="position:absolute;left:4164;top:3756;width:2;height:3490" coordorigin="4164,3756" coordsize="2,3490">
              <v:shape id="_x0000_s2771" style="position:absolute;left:4164;top:3756;width:2;height:3490" coordorigin="4164,3756" coordsize="0,3490" path="m4164,7246r,-3490e" filled="f" strokecolor="#131313" strokeweight=".48pt">
                <v:path arrowok="t"/>
              </v:shape>
            </v:group>
            <v:group id="_x0000_s2768" style="position:absolute;left:9454;top:3344;width:2;height:380" coordorigin="9454,3344" coordsize="2,380">
              <v:shape id="_x0000_s2769" style="position:absolute;left:9454;top:3344;width:2;height:380" coordorigin="9454,3344" coordsize="0,380" path="m9454,3723r,-379e" filled="f" strokecolor="#232323" strokeweight=".72pt">
                <v:path arrowok="t"/>
              </v:shape>
            </v:group>
            <v:group id="_x0000_s2766" style="position:absolute;left:12682;top:1716;width:2;height:2012" coordorigin="12682,1716" coordsize="2,2012">
              <v:shape id="_x0000_s2767" style="position:absolute;left:12682;top:1716;width:2;height:2012" coordorigin="12682,1716" coordsize="0,2012" path="m12682,3728r,-2012e" filled="f" strokecolor="#0f0f0f" strokeweight=".48pt">
                <v:path arrowok="t"/>
              </v:shape>
            </v:group>
            <v:group id="_x0000_s2764" style="position:absolute;left:13440;top:1640;width:2;height:2290" coordorigin="13440,1640" coordsize="2,2290">
              <v:shape id="_x0000_s2765" style="position:absolute;left:13440;top:1640;width:2;height:2290" coordorigin="13440,1640" coordsize="0,2290" path="m13440,3929r,-2289e" filled="f" strokecolor="#0f0f0f" strokeweight=".48pt">
                <v:path arrowok="t"/>
              </v:shape>
            </v:group>
            <v:group id="_x0000_s2762" style="position:absolute;left:2582;top:3752;width:2;height:2444" coordorigin="2582,3752" coordsize="2,2444">
              <v:shape id="_x0000_s2763" style="position:absolute;left:2582;top:3752;width:2;height:2444" coordorigin="2582,3752" coordsize="0,2444" path="m2582,6195r,-2443e" filled="f" strokecolor="#131313" strokeweight=".48pt">
                <v:path arrowok="t"/>
              </v:shape>
            </v:group>
            <v:group id="_x0000_s2760" style="position:absolute;left:7152;top:3752;width:2;height:3495" coordorigin="7152,3752" coordsize="2,3495">
              <v:shape id="_x0000_s2761" style="position:absolute;left:7152;top:3752;width:2;height:3495" coordorigin="7152,3752" coordsize="0,3495" path="m7152,7246r,-3494e" filled="f" strokecolor="#030303" strokeweight=".48pt">
                <v:path arrowok="t"/>
              </v:shape>
            </v:group>
            <v:group id="_x0000_s2758" style="position:absolute;left:15823;top:3761;width:2;height:428" coordorigin="15823,3761" coordsize="2,428">
              <v:shape id="_x0000_s2759" style="position:absolute;left:15823;top:3761;width:2;height:428" coordorigin="15823,3761" coordsize="0,428" path="m15823,4188r,-427e" filled="f" strokecolor="#1f1f1f" strokeweight=".72pt">
                <v:path arrowok="t"/>
              </v:shape>
            </v:group>
            <v:group id="_x0000_s2756" style="position:absolute;left:379;top:4160;width:2;height:3140" coordorigin="379,4160" coordsize="2,3140">
              <v:shape id="_x0000_s2757" style="position:absolute;left:379;top:4160;width:2;height:3140" coordorigin="379,4160" coordsize="0,3140" path="m379,7299r,-3139e" filled="f" strokeweight=".48pt">
                <v:path arrowok="t"/>
              </v:shape>
            </v:group>
            <v:group id="_x0000_s2754" style="position:absolute;left:14143;top:3953;width:2;height:677" coordorigin="14143,3953" coordsize="2,677">
              <v:shape id="_x0000_s2755" style="position:absolute;left:14143;top:3953;width:2;height:677" coordorigin="14143,3953" coordsize="0,677" path="m14143,4630r,-677e" filled="f" strokecolor="#131313" strokeweight=".48pt">
                <v:path arrowok="t"/>
              </v:shape>
            </v:group>
            <v:group id="_x0000_s2752" style="position:absolute;left:14971;top:1433;width:2;height:5732" coordorigin="14971,1433" coordsize="2,5732">
              <v:shape id="_x0000_s2753" style="position:absolute;left:14971;top:1433;width:2;height:5732" coordorigin="14971,1433" coordsize="0,5732" path="m14971,7164r,-5731e" filled="f" strokecolor="#0f0f0f" strokeweight=".48pt">
                <v:path arrowok="t"/>
              </v:shape>
            </v:group>
            <v:group id="_x0000_s2750" style="position:absolute;left:7999;top:4572;width:2;height:2669" coordorigin="7999,4572" coordsize="2,2669">
              <v:shape id="_x0000_s2751" style="position:absolute;left:7999;top:4572;width:2;height:2669" coordorigin="7999,4572" coordsize="0,2669" path="m7999,7241r,-2669e" filled="f" strokecolor="#232323" strokeweight=".72pt">
                <v:path arrowok="t"/>
              </v:shape>
            </v:group>
            <v:group id="_x0000_s2748" style="position:absolute;left:10279;top:3401;width:2;height:3845" coordorigin="10279,3401" coordsize="2,3845">
              <v:shape id="_x0000_s2749" style="position:absolute;left:10279;top:3401;width:2;height:3845" coordorigin="10279,3401" coordsize="0,3845" path="m10279,7246r,-3845e" filled="f" strokecolor="#0f0f0f" strokeweight=".48pt">
                <v:path arrowok="t"/>
              </v:shape>
            </v:group>
            <v:group id="_x0000_s2746" style="position:absolute;left:4860;top:5326;width:2;height:1916" coordorigin="4860,5326" coordsize="2,1916">
              <v:shape id="_x0000_s2747" style="position:absolute;left:4860;top:5326;width:2;height:1916" coordorigin="4860,5326" coordsize="0,1916" path="m4860,7241r,-1915e" filled="f" strokecolor="#1f1f1f" strokeweight=".72pt">
                <v:path arrowok="t"/>
              </v:shape>
            </v:group>
            <v:group id="_x0000_s2744" style="position:absolute;left:3425;top:5681;width:2;height:615" coordorigin="3425,5681" coordsize="2,615">
              <v:shape id="_x0000_s2745" style="position:absolute;left:3425;top:5681;width:2;height:615" coordorigin="3425,5681" coordsize="0,615" path="m3425,6296r,-615e" filled="f" strokecolor="#232323" strokeweight=".72pt">
                <v:path arrowok="t"/>
              </v:shape>
            </v:group>
            <v:group id="_x0000_s2742" style="position:absolute;left:11047;top:3752;width:2;height:3490" coordorigin="11047,3752" coordsize="2,3490">
              <v:shape id="_x0000_s2743" style="position:absolute;left:11047;top:3752;width:2;height:3490" coordorigin="11047,3752" coordsize="0,3490" path="m11047,7241r,-3489e" filled="f" strokecolor="#131313" strokeweight=".48pt">
                <v:path arrowok="t"/>
              </v:shape>
            </v:group>
            <v:group id="_x0000_s2740" style="position:absolute;left:16546;top:3953;width:2;height:3288" coordorigin="16546,3953" coordsize="2,3288">
              <v:shape id="_x0000_s2741" style="position:absolute;left:16546;top:3953;width:2;height:3288" coordorigin="16546,3953" coordsize="0,3288" path="m16546,7241r,-3288e" filled="f" strokecolor="#0f0f0f" strokeweight=".48pt">
                <v:path arrowok="t"/>
              </v:shape>
            </v:group>
            <v:group id="_x0000_s2738" style="position:absolute;left:446;top:7263;width:548;height:2" coordorigin="446,7263" coordsize="548,2">
              <v:shape id="_x0000_s2739" style="position:absolute;left:446;top:7263;width:548;height:2" coordorigin="446,7263" coordsize="548,0" path="m446,7263r548,e" filled="f" strokecolor="#1c1c1c" strokeweight=".24pt">
                <v:path arrowok="t"/>
              </v:shape>
            </v:group>
            <v:group id="_x0000_s2736" style="position:absolute;left:1075;top:7294;width:15471;height:2" coordorigin="1075,7294" coordsize="15471,2">
              <v:shape id="_x0000_s2737" style="position:absolute;left:1075;top:7294;width:15471;height:2" coordorigin="1075,7294" coordsize="15471,0" path="m1075,7294r15471,e" filled="f" strokeweight=".48pt">
                <v:path arrowok="t"/>
              </v:shape>
            </v:group>
            <v:group id="_x0000_s2734" style="position:absolute;left:2587;top:3752;width:2;height:3504" coordorigin="2587,3752" coordsize="2,3504">
              <v:shape id="_x0000_s2735" style="position:absolute;left:2587;top:3752;width:2;height:3504" coordorigin="2587,3752" coordsize="0,3504" path="m2587,7256r,-3504e" filled="f" strokecolor="#0f0f0f" strokeweight=".48pt">
                <v:path arrowok="t"/>
              </v:shape>
            </v:group>
            <v:group id="_x0000_s2732" style="position:absolute;left:3427;top:3939;width:2;height:3312" coordorigin="3427,3939" coordsize="2,3312">
              <v:shape id="_x0000_s2733" style="position:absolute;left:3427;top:3939;width:2;height:3312" coordorigin="3427,3939" coordsize="0,3312" path="m3427,7251r,-3312e" filled="f" strokecolor="#0c0c0c" strokeweight=".48pt">
                <v:path arrowok="t"/>
              </v:shape>
            </v:group>
            <v:group id="_x0000_s2730" style="position:absolute;left:9451;top:3742;width:2;height:3500" coordorigin="9451,3742" coordsize="2,3500">
              <v:shape id="_x0000_s2731" style="position:absolute;left:9451;top:3742;width:2;height:3500" coordorigin="9451,3742" coordsize="0,3500" path="m9451,7241r,-3499e" filled="f" strokecolor="#0f0f0f" strokeweight=".48pt">
                <v:path arrowok="t"/>
              </v:shape>
            </v:group>
            <v:group id="_x0000_s2728" style="position:absolute;left:11779;top:3756;width:2;height:3490" coordorigin="11779,3756" coordsize="2,3490">
              <v:shape id="_x0000_s2729" style="position:absolute;left:11779;top:3756;width:2;height:3490" coordorigin="11779,3756" coordsize="0,3490" path="m11779,7246r,-3490e" filled="f" strokecolor="#131313" strokeweight=".48pt">
                <v:path arrowok="t"/>
              </v:shape>
            </v:group>
            <v:group id="_x0000_s2726" style="position:absolute;left:12677;top:3756;width:2;height:3485" coordorigin="12677,3756" coordsize="2,3485">
              <v:shape id="_x0000_s2727" style="position:absolute;left:12677;top:3756;width:2;height:3485" coordorigin="12677,3756" coordsize="0,3485" path="m12677,7241r,-3485e" filled="f" strokecolor="#131313" strokeweight=".48pt">
                <v:path arrowok="t"/>
              </v:shape>
            </v:group>
            <v:group id="_x0000_s2724" style="position:absolute;left:13430;top:3756;width:2;height:3485" coordorigin="13430,3756" coordsize="2,3485">
              <v:shape id="_x0000_s2725" style="position:absolute;left:13430;top:3756;width:2;height:3485" coordorigin="13430,3756" coordsize="0,3485" path="m13430,7241r,-3485e" filled="f" strokecolor="#131313" strokeweight=".48pt">
                <v:path arrowok="t"/>
              </v:shape>
            </v:group>
            <v:group id="_x0000_s2722" style="position:absolute;left:14136;top:3953;width:2;height:3293" coordorigin="14136,3953" coordsize="2,3293">
              <v:shape id="_x0000_s2723" style="position:absolute;left:14136;top:3953;width:2;height:3293" coordorigin="14136,3953" coordsize="0,3293" path="m14136,7246r,-3293e" filled="f" strokecolor="#131313" strokeweight=".48pt">
                <v:path arrowok="t"/>
              </v:shape>
            </v:group>
            <v:group id="_x0000_s2720" style="position:absolute;left:14962;top:3953;width:2;height:3288" coordorigin="14962,3953" coordsize="2,3288">
              <v:shape id="_x0000_s2721" style="position:absolute;left:14962;top:3953;width:2;height:3288" coordorigin="14962,3953" coordsize="0,3288" path="m14962,7241r,-3288e" filled="f" strokecolor="#131313" strokeweight=".48pt">
                <v:path arrowok="t"/>
              </v:shape>
            </v:group>
            <v:group id="_x0000_s2718" style="position:absolute;left:15816;top:3953;width:2;height:3288" coordorigin="15816,3953" coordsize="2,3288">
              <v:shape id="_x0000_s2719" style="position:absolute;left:15816;top:3953;width:2;height:3288" coordorigin="15816,3953" coordsize="0,3288" path="m15816,7241r,-3288e" filled="f" strokecolor="#131313" strokeweight=".48pt">
                <v:path arrowok="t"/>
              </v:shape>
            </v:group>
            <w10:wrap anchorx="page"/>
          </v:group>
        </w:pict>
      </w:r>
      <w:r>
        <w:pict>
          <v:shape id="_x0000_s2716" type="#_x0000_t202" style="position:absolute;left:0;text-align:left;margin-left:128.8pt;margin-top:-13.8pt;width:699.6pt;height:70.45pt;z-index:18232;mso-position-horizontal-relative:page" filled="f" stroked="f">
            <v:textbox inset="0,0,0,0">
              <w:txbxContent>
                <w:tbl>
                  <w:tblPr>
                    <w:tblStyle w:val="TableNormal"/>
                    <w:tblW w:w="0" w:type="auto"/>
                    <w:tblLayout w:type="fixed"/>
                    <w:tblLook w:val="01E0" w:firstRow="1" w:lastRow="1" w:firstColumn="1" w:lastColumn="1" w:noHBand="0" w:noVBand="0"/>
                  </w:tblPr>
                  <w:tblGrid>
                    <w:gridCol w:w="822"/>
                    <w:gridCol w:w="761"/>
                    <w:gridCol w:w="698"/>
                    <w:gridCol w:w="834"/>
                    <w:gridCol w:w="705"/>
                    <w:gridCol w:w="734"/>
                    <w:gridCol w:w="850"/>
                    <w:gridCol w:w="772"/>
                    <w:gridCol w:w="682"/>
                    <w:gridCol w:w="833"/>
                    <w:gridCol w:w="790"/>
                    <w:gridCol w:w="739"/>
                    <w:gridCol w:w="857"/>
                    <w:gridCol w:w="733"/>
                    <w:gridCol w:w="91"/>
                    <w:gridCol w:w="516"/>
                    <w:gridCol w:w="965"/>
                    <w:gridCol w:w="862"/>
                    <w:gridCol w:w="740"/>
                  </w:tblGrid>
                  <w:tr w:rsidR="00FD414E">
                    <w:trPr>
                      <w:trHeight w:hRule="exact" w:val="559"/>
                    </w:trPr>
                    <w:tc>
                      <w:tcPr>
                        <w:tcW w:w="822" w:type="dxa"/>
                        <w:tcBorders>
                          <w:top w:val="nil"/>
                          <w:left w:val="single" w:sz="4" w:space="0" w:color="0F0F0F"/>
                          <w:bottom w:val="single" w:sz="4" w:space="0" w:color="080808"/>
                          <w:right w:val="nil"/>
                        </w:tcBorders>
                      </w:tcPr>
                      <w:p w:rsidR="00FD414E" w:rsidRDefault="00FD414E"/>
                    </w:tc>
                    <w:tc>
                      <w:tcPr>
                        <w:tcW w:w="761" w:type="dxa"/>
                        <w:tcBorders>
                          <w:top w:val="nil"/>
                          <w:left w:val="nil"/>
                          <w:bottom w:val="nil"/>
                          <w:right w:val="nil"/>
                        </w:tcBorders>
                      </w:tcPr>
                      <w:p w:rsidR="00FD414E" w:rsidRDefault="00FD414E">
                        <w:pPr>
                          <w:pStyle w:val="TableParagraph"/>
                          <w:spacing w:before="29"/>
                          <w:ind w:left="43"/>
                          <w:rPr>
                            <w:rFonts w:ascii="Times New Roman" w:eastAsia="Times New Roman" w:hAnsi="Times New Roman" w:cs="Times New Roman"/>
                            <w:sz w:val="21"/>
                            <w:szCs w:val="21"/>
                          </w:rPr>
                        </w:pPr>
                        <w:r>
                          <w:rPr>
                            <w:rFonts w:ascii="Times New Roman" w:hAnsi="Times New Roman"/>
                            <w:color w:val="181818"/>
                            <w:w w:val="105"/>
                            <w:sz w:val="21"/>
                          </w:rPr>
                          <w:t>14</w:t>
                        </w:r>
                        <w:r>
                          <w:rPr>
                            <w:rFonts w:ascii="Times New Roman" w:hAnsi="Times New Roman"/>
                            <w:color w:val="181818"/>
                            <w:spacing w:val="-19"/>
                            <w:w w:val="105"/>
                            <w:sz w:val="21"/>
                          </w:rPr>
                          <w:t xml:space="preserve"> </w:t>
                        </w:r>
                        <w:r>
                          <w:rPr>
                            <w:rFonts w:ascii="Times New Roman" w:hAnsi="Times New Roman"/>
                            <w:color w:val="181818"/>
                            <w:w w:val="105"/>
                            <w:sz w:val="21"/>
                          </w:rPr>
                          <w:t>лет</w:t>
                        </w:r>
                      </w:p>
                    </w:tc>
                    <w:tc>
                      <w:tcPr>
                        <w:tcW w:w="698" w:type="dxa"/>
                        <w:tcBorders>
                          <w:top w:val="nil"/>
                          <w:left w:val="nil"/>
                          <w:bottom w:val="single" w:sz="4" w:space="0" w:color="232323"/>
                          <w:right w:val="single" w:sz="4" w:space="0" w:color="0C0C0C"/>
                        </w:tcBorders>
                      </w:tcPr>
                      <w:p w:rsidR="00FD414E" w:rsidRDefault="00FD414E"/>
                    </w:tc>
                    <w:tc>
                      <w:tcPr>
                        <w:tcW w:w="834" w:type="dxa"/>
                        <w:tcBorders>
                          <w:top w:val="nil"/>
                          <w:left w:val="single" w:sz="4" w:space="0" w:color="0C0C0C"/>
                          <w:bottom w:val="single" w:sz="4" w:space="0" w:color="232323"/>
                          <w:right w:val="nil"/>
                        </w:tcBorders>
                      </w:tcPr>
                      <w:p w:rsidR="00FD414E" w:rsidRDefault="00FD414E"/>
                    </w:tc>
                    <w:tc>
                      <w:tcPr>
                        <w:tcW w:w="705" w:type="dxa"/>
                        <w:tcBorders>
                          <w:top w:val="nil"/>
                          <w:left w:val="nil"/>
                          <w:bottom w:val="single" w:sz="4" w:space="0" w:color="232323"/>
                          <w:right w:val="nil"/>
                        </w:tcBorders>
                      </w:tcPr>
                      <w:p w:rsidR="00FD414E" w:rsidRDefault="00FD414E">
                        <w:pPr>
                          <w:pStyle w:val="TableParagraph"/>
                          <w:spacing w:before="20"/>
                          <w:ind w:left="40"/>
                          <w:rPr>
                            <w:rFonts w:ascii="Times New Roman" w:eastAsia="Times New Roman" w:hAnsi="Times New Roman" w:cs="Times New Roman"/>
                            <w:sz w:val="21"/>
                            <w:szCs w:val="21"/>
                          </w:rPr>
                        </w:pPr>
                        <w:r>
                          <w:rPr>
                            <w:rFonts w:ascii="Times New Roman" w:hAnsi="Times New Roman"/>
                            <w:color w:val="181818"/>
                            <w:sz w:val="21"/>
                          </w:rPr>
                          <w:t>15</w:t>
                        </w:r>
                        <w:r>
                          <w:rPr>
                            <w:rFonts w:ascii="Times New Roman" w:hAnsi="Times New Roman"/>
                            <w:color w:val="181818"/>
                            <w:spacing w:val="-8"/>
                            <w:sz w:val="21"/>
                          </w:rPr>
                          <w:t xml:space="preserve"> </w:t>
                        </w:r>
                        <w:r>
                          <w:rPr>
                            <w:rFonts w:ascii="Times New Roman" w:hAnsi="Times New Roman"/>
                            <w:color w:val="181818"/>
                            <w:sz w:val="21"/>
                          </w:rPr>
                          <w:t>лет</w:t>
                        </w:r>
                      </w:p>
                    </w:tc>
                    <w:tc>
                      <w:tcPr>
                        <w:tcW w:w="734" w:type="dxa"/>
                        <w:tcBorders>
                          <w:top w:val="nil"/>
                          <w:left w:val="nil"/>
                          <w:bottom w:val="single" w:sz="4" w:space="0" w:color="232323"/>
                          <w:right w:val="single" w:sz="4" w:space="0" w:color="1C1C1C"/>
                        </w:tcBorders>
                      </w:tcPr>
                      <w:p w:rsidR="00FD414E" w:rsidRDefault="00FD414E"/>
                    </w:tc>
                    <w:tc>
                      <w:tcPr>
                        <w:tcW w:w="850" w:type="dxa"/>
                        <w:tcBorders>
                          <w:top w:val="nil"/>
                          <w:left w:val="single" w:sz="4" w:space="0" w:color="1C1C1C"/>
                          <w:bottom w:val="single" w:sz="4" w:space="0" w:color="232323"/>
                          <w:right w:val="nil"/>
                        </w:tcBorders>
                      </w:tcPr>
                      <w:p w:rsidR="00FD414E" w:rsidRDefault="00FD414E"/>
                    </w:tc>
                    <w:tc>
                      <w:tcPr>
                        <w:tcW w:w="772" w:type="dxa"/>
                        <w:tcBorders>
                          <w:top w:val="nil"/>
                          <w:left w:val="nil"/>
                          <w:bottom w:val="single" w:sz="4" w:space="0" w:color="232323"/>
                          <w:right w:val="nil"/>
                        </w:tcBorders>
                      </w:tcPr>
                      <w:p w:rsidR="00FD414E" w:rsidRDefault="00FD414E">
                        <w:pPr>
                          <w:pStyle w:val="TableParagraph"/>
                          <w:spacing w:before="24"/>
                          <w:ind w:left="40"/>
                          <w:rPr>
                            <w:rFonts w:ascii="Times New Roman" w:eastAsia="Times New Roman" w:hAnsi="Times New Roman" w:cs="Times New Roman"/>
                            <w:sz w:val="21"/>
                            <w:szCs w:val="21"/>
                          </w:rPr>
                        </w:pPr>
                        <w:r>
                          <w:rPr>
                            <w:rFonts w:ascii="Times New Roman" w:hAnsi="Times New Roman"/>
                            <w:color w:val="181818"/>
                            <w:w w:val="105"/>
                            <w:sz w:val="21"/>
                          </w:rPr>
                          <w:t>16</w:t>
                        </w:r>
                        <w:r>
                          <w:rPr>
                            <w:rFonts w:ascii="Times New Roman" w:hAnsi="Times New Roman"/>
                            <w:color w:val="181818"/>
                            <w:spacing w:val="-24"/>
                            <w:w w:val="105"/>
                            <w:sz w:val="21"/>
                          </w:rPr>
                          <w:t xml:space="preserve"> </w:t>
                        </w:r>
                        <w:r>
                          <w:rPr>
                            <w:rFonts w:ascii="Times New Roman" w:hAnsi="Times New Roman"/>
                            <w:color w:val="181818"/>
                            <w:w w:val="105"/>
                            <w:sz w:val="21"/>
                          </w:rPr>
                          <w:t>лет</w:t>
                        </w:r>
                      </w:p>
                    </w:tc>
                    <w:tc>
                      <w:tcPr>
                        <w:tcW w:w="682" w:type="dxa"/>
                        <w:tcBorders>
                          <w:top w:val="nil"/>
                          <w:left w:val="nil"/>
                          <w:bottom w:val="single" w:sz="4" w:space="0" w:color="232323"/>
                          <w:right w:val="single" w:sz="4" w:space="0" w:color="181818"/>
                        </w:tcBorders>
                      </w:tcPr>
                      <w:p w:rsidR="00FD414E" w:rsidRDefault="00FD414E"/>
                    </w:tc>
                    <w:tc>
                      <w:tcPr>
                        <w:tcW w:w="833" w:type="dxa"/>
                        <w:tcBorders>
                          <w:top w:val="nil"/>
                          <w:left w:val="single" w:sz="4" w:space="0" w:color="181818"/>
                          <w:bottom w:val="single" w:sz="4" w:space="0" w:color="232323"/>
                          <w:right w:val="nil"/>
                        </w:tcBorders>
                      </w:tcPr>
                      <w:p w:rsidR="00FD414E" w:rsidRDefault="00FD414E"/>
                    </w:tc>
                    <w:tc>
                      <w:tcPr>
                        <w:tcW w:w="790" w:type="dxa"/>
                        <w:tcBorders>
                          <w:top w:val="nil"/>
                          <w:left w:val="nil"/>
                          <w:bottom w:val="single" w:sz="4" w:space="0" w:color="232323"/>
                          <w:right w:val="nil"/>
                        </w:tcBorders>
                      </w:tcPr>
                      <w:p w:rsidR="00FD414E" w:rsidRDefault="00FD414E">
                        <w:pPr>
                          <w:pStyle w:val="TableParagraph"/>
                          <w:spacing w:before="20"/>
                          <w:ind w:left="86"/>
                          <w:rPr>
                            <w:rFonts w:ascii="Times New Roman" w:eastAsia="Times New Roman" w:hAnsi="Times New Roman" w:cs="Times New Roman"/>
                            <w:sz w:val="21"/>
                            <w:szCs w:val="21"/>
                          </w:rPr>
                        </w:pPr>
                        <w:r>
                          <w:rPr>
                            <w:rFonts w:ascii="Times New Roman" w:hAnsi="Times New Roman"/>
                            <w:color w:val="181818"/>
                            <w:w w:val="105"/>
                            <w:sz w:val="21"/>
                          </w:rPr>
                          <w:t>17</w:t>
                        </w:r>
                        <w:r>
                          <w:rPr>
                            <w:rFonts w:ascii="Times New Roman" w:hAnsi="Times New Roman"/>
                            <w:color w:val="181818"/>
                            <w:spacing w:val="-25"/>
                            <w:w w:val="105"/>
                            <w:sz w:val="21"/>
                          </w:rPr>
                          <w:t xml:space="preserve"> </w:t>
                        </w:r>
                        <w:r>
                          <w:rPr>
                            <w:rFonts w:ascii="Times New Roman" w:hAnsi="Times New Roman"/>
                            <w:color w:val="181818"/>
                            <w:w w:val="105"/>
                            <w:sz w:val="21"/>
                          </w:rPr>
                          <w:t>лет</w:t>
                        </w:r>
                      </w:p>
                    </w:tc>
                    <w:tc>
                      <w:tcPr>
                        <w:tcW w:w="739" w:type="dxa"/>
                        <w:tcBorders>
                          <w:top w:val="nil"/>
                          <w:left w:val="nil"/>
                          <w:bottom w:val="single" w:sz="4" w:space="0" w:color="232323"/>
                          <w:right w:val="single" w:sz="4" w:space="0" w:color="131313"/>
                        </w:tcBorders>
                      </w:tcPr>
                      <w:p w:rsidR="00FD414E" w:rsidRDefault="00FD414E"/>
                    </w:tc>
                    <w:tc>
                      <w:tcPr>
                        <w:tcW w:w="857" w:type="dxa"/>
                        <w:tcBorders>
                          <w:top w:val="nil"/>
                          <w:left w:val="single" w:sz="4" w:space="0" w:color="131313"/>
                          <w:bottom w:val="single" w:sz="4" w:space="0" w:color="232323"/>
                          <w:right w:val="nil"/>
                        </w:tcBorders>
                      </w:tcPr>
                      <w:p w:rsidR="00FD414E" w:rsidRDefault="00FD414E"/>
                    </w:tc>
                    <w:tc>
                      <w:tcPr>
                        <w:tcW w:w="733" w:type="dxa"/>
                        <w:tcBorders>
                          <w:top w:val="nil"/>
                          <w:left w:val="nil"/>
                          <w:bottom w:val="single" w:sz="4" w:space="0" w:color="232323"/>
                          <w:right w:val="nil"/>
                        </w:tcBorders>
                      </w:tcPr>
                      <w:p w:rsidR="00FD414E" w:rsidRDefault="00FD414E">
                        <w:pPr>
                          <w:pStyle w:val="TableParagraph"/>
                          <w:spacing w:before="20"/>
                          <w:ind w:left="47"/>
                          <w:rPr>
                            <w:rFonts w:ascii="Times New Roman" w:eastAsia="Times New Roman" w:hAnsi="Times New Roman" w:cs="Times New Roman"/>
                            <w:sz w:val="21"/>
                            <w:szCs w:val="21"/>
                          </w:rPr>
                        </w:pPr>
                        <w:r>
                          <w:rPr>
                            <w:rFonts w:ascii="Times New Roman" w:hAnsi="Times New Roman"/>
                            <w:color w:val="181818"/>
                            <w:sz w:val="21"/>
                          </w:rPr>
                          <w:t>18</w:t>
                        </w:r>
                        <w:r>
                          <w:rPr>
                            <w:rFonts w:ascii="Times New Roman" w:hAnsi="Times New Roman"/>
                            <w:color w:val="181818"/>
                            <w:spacing w:val="-7"/>
                            <w:sz w:val="21"/>
                          </w:rPr>
                          <w:t xml:space="preserve"> </w:t>
                        </w:r>
                        <w:r>
                          <w:rPr>
                            <w:rFonts w:ascii="Times New Roman" w:hAnsi="Times New Roman"/>
                            <w:color w:val="181818"/>
                            <w:sz w:val="21"/>
                          </w:rPr>
                          <w:t>лет</w:t>
                        </w:r>
                      </w:p>
                    </w:tc>
                    <w:tc>
                      <w:tcPr>
                        <w:tcW w:w="3173" w:type="dxa"/>
                        <w:gridSpan w:val="5"/>
                        <w:tcBorders>
                          <w:top w:val="nil"/>
                          <w:left w:val="nil"/>
                          <w:bottom w:val="single" w:sz="4" w:space="0" w:color="232323"/>
                          <w:right w:val="single" w:sz="4" w:space="0" w:color="131313"/>
                        </w:tcBorders>
                      </w:tcPr>
                      <w:p w:rsidR="00FD414E" w:rsidRDefault="00FD414E"/>
                    </w:tc>
                  </w:tr>
                  <w:tr w:rsidR="00FD414E">
                    <w:trPr>
                      <w:trHeight w:hRule="exact" w:val="502"/>
                    </w:trPr>
                    <w:tc>
                      <w:tcPr>
                        <w:tcW w:w="822" w:type="dxa"/>
                        <w:tcBorders>
                          <w:top w:val="single" w:sz="4" w:space="0" w:color="080808"/>
                          <w:left w:val="single" w:sz="4" w:space="0" w:color="0F0F0F"/>
                          <w:bottom w:val="single" w:sz="4" w:space="0" w:color="080808"/>
                          <w:right w:val="single" w:sz="4" w:space="0" w:color="383838"/>
                        </w:tcBorders>
                      </w:tcPr>
                      <w:p w:rsidR="00FD414E" w:rsidRDefault="00FD414E">
                        <w:pPr>
                          <w:pStyle w:val="TableParagraph"/>
                          <w:spacing w:before="17"/>
                          <w:ind w:left="101"/>
                          <w:rPr>
                            <w:rFonts w:ascii="Times New Roman" w:eastAsia="Times New Roman" w:hAnsi="Times New Roman" w:cs="Times New Roman"/>
                            <w:sz w:val="21"/>
                            <w:szCs w:val="21"/>
                          </w:rPr>
                        </w:pPr>
                        <w:r>
                          <w:rPr>
                            <w:rFonts w:ascii="Times New Roman" w:hAnsi="Times New Roman"/>
                            <w:color w:val="181818"/>
                            <w:sz w:val="21"/>
                          </w:rPr>
                          <w:t>Удовл.</w:t>
                        </w:r>
                      </w:p>
                    </w:tc>
                    <w:tc>
                      <w:tcPr>
                        <w:tcW w:w="761" w:type="dxa"/>
                        <w:tcBorders>
                          <w:top w:val="nil"/>
                          <w:left w:val="single" w:sz="4" w:space="0" w:color="383838"/>
                          <w:bottom w:val="single" w:sz="4" w:space="0" w:color="080808"/>
                          <w:right w:val="single" w:sz="6" w:space="0" w:color="2F2F2F"/>
                        </w:tcBorders>
                      </w:tcPr>
                      <w:p w:rsidR="00FD414E" w:rsidRDefault="00FD414E">
                        <w:pPr>
                          <w:pStyle w:val="TableParagraph"/>
                          <w:spacing w:before="22"/>
                          <w:ind w:left="163"/>
                          <w:rPr>
                            <w:rFonts w:ascii="Times New Roman" w:eastAsia="Times New Roman" w:hAnsi="Times New Roman" w:cs="Times New Roman"/>
                            <w:sz w:val="21"/>
                            <w:szCs w:val="21"/>
                          </w:rPr>
                        </w:pPr>
                        <w:r>
                          <w:rPr>
                            <w:rFonts w:ascii="Times New Roman" w:hAnsi="Times New Roman"/>
                            <w:color w:val="181818"/>
                            <w:spacing w:val="4"/>
                            <w:sz w:val="21"/>
                          </w:rPr>
                          <w:t>Хор</w:t>
                        </w:r>
                        <w:r>
                          <w:rPr>
                            <w:rFonts w:ascii="Times New Roman" w:hAnsi="Times New Roman"/>
                            <w:color w:val="343434"/>
                            <w:spacing w:val="6"/>
                            <w:sz w:val="21"/>
                          </w:rPr>
                          <w:t>.</w:t>
                        </w:r>
                      </w:p>
                    </w:tc>
                    <w:tc>
                      <w:tcPr>
                        <w:tcW w:w="698" w:type="dxa"/>
                        <w:tcBorders>
                          <w:top w:val="single" w:sz="4" w:space="0" w:color="232323"/>
                          <w:left w:val="single" w:sz="6" w:space="0" w:color="2F2F2F"/>
                          <w:bottom w:val="single" w:sz="4" w:space="0" w:color="282828"/>
                          <w:right w:val="single" w:sz="4" w:space="0" w:color="0C0C0C"/>
                        </w:tcBorders>
                      </w:tcPr>
                      <w:p w:rsidR="00FD414E" w:rsidRDefault="00FD414E">
                        <w:pPr>
                          <w:pStyle w:val="TableParagraph"/>
                          <w:spacing w:before="12"/>
                          <w:ind w:left="110"/>
                          <w:rPr>
                            <w:rFonts w:ascii="Times New Roman" w:eastAsia="Times New Roman" w:hAnsi="Times New Roman" w:cs="Times New Roman"/>
                            <w:sz w:val="21"/>
                            <w:szCs w:val="21"/>
                          </w:rPr>
                        </w:pPr>
                        <w:r>
                          <w:rPr>
                            <w:rFonts w:ascii="Times New Roman" w:hAnsi="Times New Roman"/>
                            <w:color w:val="181818"/>
                            <w:w w:val="105"/>
                            <w:sz w:val="21"/>
                          </w:rPr>
                          <w:t>Отл.</w:t>
                        </w:r>
                      </w:p>
                    </w:tc>
                    <w:tc>
                      <w:tcPr>
                        <w:tcW w:w="834" w:type="dxa"/>
                        <w:tcBorders>
                          <w:top w:val="single" w:sz="4" w:space="0" w:color="232323"/>
                          <w:left w:val="single" w:sz="4" w:space="0" w:color="0C0C0C"/>
                          <w:bottom w:val="single" w:sz="2" w:space="0" w:color="232323"/>
                          <w:right w:val="single" w:sz="6" w:space="0" w:color="282828"/>
                        </w:tcBorders>
                      </w:tcPr>
                      <w:p w:rsidR="00FD414E" w:rsidRDefault="00FD414E">
                        <w:pPr>
                          <w:pStyle w:val="TableParagraph"/>
                          <w:spacing w:before="8"/>
                          <w:ind w:left="105"/>
                          <w:rPr>
                            <w:rFonts w:ascii="Times New Roman" w:eastAsia="Times New Roman" w:hAnsi="Times New Roman" w:cs="Times New Roman"/>
                            <w:sz w:val="21"/>
                            <w:szCs w:val="21"/>
                          </w:rPr>
                        </w:pPr>
                        <w:r>
                          <w:rPr>
                            <w:rFonts w:ascii="Times New Roman" w:hAnsi="Times New Roman"/>
                            <w:color w:val="181818"/>
                            <w:w w:val="105"/>
                            <w:sz w:val="21"/>
                          </w:rPr>
                          <w:t>Удовл</w:t>
                        </w:r>
                        <w:r>
                          <w:rPr>
                            <w:rFonts w:ascii="Times New Roman" w:hAnsi="Times New Roman"/>
                            <w:color w:val="181818"/>
                            <w:spacing w:val="-40"/>
                            <w:w w:val="105"/>
                            <w:sz w:val="21"/>
                          </w:rPr>
                          <w:t xml:space="preserve"> </w:t>
                        </w:r>
                        <w:r>
                          <w:rPr>
                            <w:rFonts w:ascii="Times New Roman" w:hAnsi="Times New Roman"/>
                            <w:color w:val="343434"/>
                            <w:w w:val="105"/>
                            <w:sz w:val="21"/>
                          </w:rPr>
                          <w:t>.</w:t>
                        </w:r>
                      </w:p>
                    </w:tc>
                    <w:tc>
                      <w:tcPr>
                        <w:tcW w:w="705" w:type="dxa"/>
                        <w:tcBorders>
                          <w:top w:val="single" w:sz="4" w:space="0" w:color="232323"/>
                          <w:left w:val="single" w:sz="6" w:space="0" w:color="282828"/>
                          <w:bottom w:val="single" w:sz="2" w:space="0" w:color="232323"/>
                          <w:right w:val="single" w:sz="4" w:space="0" w:color="181818"/>
                        </w:tcBorders>
                      </w:tcPr>
                      <w:p w:rsidR="00FD414E" w:rsidRDefault="00FD414E">
                        <w:pPr>
                          <w:pStyle w:val="TableParagraph"/>
                          <w:spacing w:before="12"/>
                          <w:ind w:left="147"/>
                          <w:rPr>
                            <w:rFonts w:ascii="Times New Roman" w:eastAsia="Times New Roman" w:hAnsi="Times New Roman" w:cs="Times New Roman"/>
                            <w:sz w:val="21"/>
                            <w:szCs w:val="21"/>
                          </w:rPr>
                        </w:pPr>
                        <w:r>
                          <w:rPr>
                            <w:rFonts w:ascii="Times New Roman" w:hAnsi="Times New Roman"/>
                            <w:color w:val="181818"/>
                            <w:sz w:val="21"/>
                          </w:rPr>
                          <w:t>Хор.</w:t>
                        </w:r>
                      </w:p>
                    </w:tc>
                    <w:tc>
                      <w:tcPr>
                        <w:tcW w:w="734" w:type="dxa"/>
                        <w:tcBorders>
                          <w:top w:val="single" w:sz="4" w:space="0" w:color="232323"/>
                          <w:left w:val="single" w:sz="4" w:space="0" w:color="181818"/>
                          <w:bottom w:val="single" w:sz="4" w:space="0" w:color="000000"/>
                          <w:right w:val="single" w:sz="4" w:space="0" w:color="1C1C1C"/>
                        </w:tcBorders>
                      </w:tcPr>
                      <w:p w:rsidR="00FD414E" w:rsidRDefault="00FD414E">
                        <w:pPr>
                          <w:pStyle w:val="TableParagraph"/>
                          <w:spacing w:before="12"/>
                          <w:ind w:left="117"/>
                          <w:rPr>
                            <w:rFonts w:ascii="Times New Roman" w:eastAsia="Times New Roman" w:hAnsi="Times New Roman" w:cs="Times New Roman"/>
                            <w:sz w:val="21"/>
                            <w:szCs w:val="21"/>
                          </w:rPr>
                        </w:pPr>
                        <w:r>
                          <w:rPr>
                            <w:rFonts w:ascii="Times New Roman" w:hAnsi="Times New Roman"/>
                            <w:color w:val="181818"/>
                            <w:w w:val="105"/>
                            <w:sz w:val="21"/>
                          </w:rPr>
                          <w:t>Отл.</w:t>
                        </w:r>
                      </w:p>
                    </w:tc>
                    <w:tc>
                      <w:tcPr>
                        <w:tcW w:w="850" w:type="dxa"/>
                        <w:tcBorders>
                          <w:top w:val="single" w:sz="4" w:space="0" w:color="232323"/>
                          <w:left w:val="single" w:sz="4" w:space="0" w:color="1C1C1C"/>
                          <w:bottom w:val="single" w:sz="2" w:space="0" w:color="1F1F1F"/>
                          <w:right w:val="single" w:sz="6" w:space="0" w:color="1F1F1F"/>
                        </w:tcBorders>
                      </w:tcPr>
                      <w:p w:rsidR="00FD414E" w:rsidRDefault="00FD414E">
                        <w:pPr>
                          <w:pStyle w:val="TableParagraph"/>
                          <w:spacing w:before="12"/>
                          <w:ind w:left="107"/>
                          <w:rPr>
                            <w:rFonts w:ascii="Times New Roman" w:eastAsia="Times New Roman" w:hAnsi="Times New Roman" w:cs="Times New Roman"/>
                            <w:sz w:val="21"/>
                            <w:szCs w:val="21"/>
                          </w:rPr>
                        </w:pPr>
                        <w:r>
                          <w:rPr>
                            <w:rFonts w:ascii="Times New Roman" w:hAnsi="Times New Roman"/>
                            <w:color w:val="181818"/>
                            <w:sz w:val="21"/>
                          </w:rPr>
                          <w:t>Удовл</w:t>
                        </w:r>
                        <w:r>
                          <w:rPr>
                            <w:rFonts w:ascii="Times New Roman" w:hAnsi="Times New Roman"/>
                            <w:color w:val="181818"/>
                            <w:spacing w:val="-23"/>
                            <w:sz w:val="21"/>
                          </w:rPr>
                          <w:t xml:space="preserve"> </w:t>
                        </w:r>
                        <w:r>
                          <w:rPr>
                            <w:rFonts w:ascii="Times New Roman" w:hAnsi="Times New Roman"/>
                            <w:color w:val="343434"/>
                            <w:sz w:val="21"/>
                          </w:rPr>
                          <w:t>.</w:t>
                        </w:r>
                      </w:p>
                    </w:tc>
                    <w:tc>
                      <w:tcPr>
                        <w:tcW w:w="772" w:type="dxa"/>
                        <w:tcBorders>
                          <w:top w:val="single" w:sz="4" w:space="0" w:color="232323"/>
                          <w:left w:val="single" w:sz="6" w:space="0" w:color="1F1F1F"/>
                          <w:bottom w:val="single" w:sz="2" w:space="0" w:color="1F1F1F"/>
                          <w:right w:val="single" w:sz="6" w:space="0" w:color="1C1C1C"/>
                        </w:tcBorders>
                      </w:tcPr>
                      <w:p w:rsidR="00FD414E" w:rsidRDefault="00FD414E">
                        <w:pPr>
                          <w:pStyle w:val="TableParagraph"/>
                          <w:spacing w:before="12"/>
                          <w:ind w:left="133"/>
                          <w:rPr>
                            <w:rFonts w:ascii="Times New Roman" w:eastAsia="Times New Roman" w:hAnsi="Times New Roman" w:cs="Times New Roman"/>
                            <w:sz w:val="21"/>
                            <w:szCs w:val="21"/>
                          </w:rPr>
                        </w:pPr>
                        <w:r>
                          <w:rPr>
                            <w:rFonts w:ascii="Times New Roman" w:hAnsi="Times New Roman"/>
                            <w:color w:val="181818"/>
                            <w:w w:val="105"/>
                            <w:sz w:val="21"/>
                          </w:rPr>
                          <w:t>Хор.</w:t>
                        </w:r>
                      </w:p>
                    </w:tc>
                    <w:tc>
                      <w:tcPr>
                        <w:tcW w:w="682" w:type="dxa"/>
                        <w:tcBorders>
                          <w:top w:val="single" w:sz="4" w:space="0" w:color="232323"/>
                          <w:left w:val="single" w:sz="6" w:space="0" w:color="1C1C1C"/>
                          <w:bottom w:val="single" w:sz="2" w:space="0" w:color="1F1F1F"/>
                          <w:right w:val="single" w:sz="4" w:space="0" w:color="181818"/>
                        </w:tcBorders>
                      </w:tcPr>
                      <w:p w:rsidR="00FD414E" w:rsidRDefault="00FD414E">
                        <w:pPr>
                          <w:pStyle w:val="TableParagraph"/>
                          <w:spacing w:before="12"/>
                          <w:ind w:left="110"/>
                          <w:rPr>
                            <w:rFonts w:ascii="Times New Roman" w:eastAsia="Times New Roman" w:hAnsi="Times New Roman" w:cs="Times New Roman"/>
                            <w:sz w:val="21"/>
                            <w:szCs w:val="21"/>
                          </w:rPr>
                        </w:pPr>
                        <w:r>
                          <w:rPr>
                            <w:rFonts w:ascii="Times New Roman" w:hAnsi="Times New Roman"/>
                            <w:color w:val="181818"/>
                            <w:w w:val="105"/>
                            <w:sz w:val="21"/>
                          </w:rPr>
                          <w:t>Отл.</w:t>
                        </w:r>
                      </w:p>
                    </w:tc>
                    <w:tc>
                      <w:tcPr>
                        <w:tcW w:w="833" w:type="dxa"/>
                        <w:tcBorders>
                          <w:top w:val="single" w:sz="4" w:space="0" w:color="232323"/>
                          <w:left w:val="single" w:sz="4" w:space="0" w:color="181818"/>
                          <w:bottom w:val="single" w:sz="2" w:space="0" w:color="1F1F1F"/>
                          <w:right w:val="single" w:sz="4" w:space="0" w:color="2F2F2F"/>
                        </w:tcBorders>
                      </w:tcPr>
                      <w:p w:rsidR="00FD414E" w:rsidRDefault="00FD414E">
                        <w:pPr>
                          <w:pStyle w:val="TableParagraph"/>
                          <w:spacing w:before="12"/>
                          <w:ind w:left="108"/>
                          <w:rPr>
                            <w:rFonts w:ascii="Times New Roman" w:eastAsia="Times New Roman" w:hAnsi="Times New Roman" w:cs="Times New Roman"/>
                            <w:sz w:val="21"/>
                            <w:szCs w:val="21"/>
                          </w:rPr>
                        </w:pPr>
                        <w:r>
                          <w:rPr>
                            <w:rFonts w:ascii="Times New Roman" w:hAnsi="Times New Roman"/>
                            <w:color w:val="181818"/>
                            <w:sz w:val="21"/>
                          </w:rPr>
                          <w:t>Удовл</w:t>
                        </w:r>
                        <w:r>
                          <w:rPr>
                            <w:rFonts w:ascii="Times New Roman" w:hAnsi="Times New Roman"/>
                            <w:color w:val="181818"/>
                            <w:spacing w:val="-23"/>
                            <w:sz w:val="21"/>
                          </w:rPr>
                          <w:t xml:space="preserve"> </w:t>
                        </w:r>
                        <w:r>
                          <w:rPr>
                            <w:rFonts w:ascii="Times New Roman" w:hAnsi="Times New Roman"/>
                            <w:color w:val="343434"/>
                            <w:sz w:val="21"/>
                          </w:rPr>
                          <w:t>.</w:t>
                        </w:r>
                      </w:p>
                    </w:tc>
                    <w:tc>
                      <w:tcPr>
                        <w:tcW w:w="790" w:type="dxa"/>
                        <w:tcBorders>
                          <w:top w:val="single" w:sz="4" w:space="0" w:color="232323"/>
                          <w:left w:val="single" w:sz="4" w:space="0" w:color="2F2F2F"/>
                          <w:bottom w:val="single" w:sz="2" w:space="0" w:color="1F1F1F"/>
                          <w:right w:val="single" w:sz="4" w:space="0" w:color="1F1F1F"/>
                        </w:tcBorders>
                      </w:tcPr>
                      <w:p w:rsidR="00FD414E" w:rsidRDefault="00FD414E">
                        <w:pPr>
                          <w:pStyle w:val="TableParagraph"/>
                          <w:spacing w:before="8"/>
                          <w:ind w:left="163"/>
                          <w:rPr>
                            <w:rFonts w:ascii="Times New Roman" w:eastAsia="Times New Roman" w:hAnsi="Times New Roman" w:cs="Times New Roman"/>
                            <w:sz w:val="21"/>
                            <w:szCs w:val="21"/>
                          </w:rPr>
                        </w:pPr>
                        <w:r>
                          <w:rPr>
                            <w:rFonts w:ascii="Times New Roman" w:hAnsi="Times New Roman"/>
                            <w:color w:val="181818"/>
                            <w:w w:val="105"/>
                            <w:sz w:val="21"/>
                          </w:rPr>
                          <w:t>Хор.</w:t>
                        </w:r>
                      </w:p>
                    </w:tc>
                    <w:tc>
                      <w:tcPr>
                        <w:tcW w:w="739" w:type="dxa"/>
                        <w:tcBorders>
                          <w:top w:val="single" w:sz="4" w:space="0" w:color="232323"/>
                          <w:left w:val="single" w:sz="4" w:space="0" w:color="1F1F1F"/>
                          <w:bottom w:val="single" w:sz="2" w:space="0" w:color="1F1F1F"/>
                          <w:right w:val="single" w:sz="4" w:space="0" w:color="131313"/>
                        </w:tcBorders>
                      </w:tcPr>
                      <w:p w:rsidR="00FD414E" w:rsidRDefault="00FD414E">
                        <w:pPr>
                          <w:pStyle w:val="TableParagraph"/>
                          <w:spacing w:before="8"/>
                          <w:ind w:left="112"/>
                          <w:rPr>
                            <w:rFonts w:ascii="Times New Roman" w:eastAsia="Times New Roman" w:hAnsi="Times New Roman" w:cs="Times New Roman"/>
                            <w:sz w:val="21"/>
                            <w:szCs w:val="21"/>
                          </w:rPr>
                        </w:pPr>
                        <w:r>
                          <w:rPr>
                            <w:rFonts w:ascii="Times New Roman" w:hAnsi="Times New Roman"/>
                            <w:color w:val="181818"/>
                            <w:w w:val="105"/>
                            <w:sz w:val="21"/>
                          </w:rPr>
                          <w:t>Отл.</w:t>
                        </w:r>
                      </w:p>
                    </w:tc>
                    <w:tc>
                      <w:tcPr>
                        <w:tcW w:w="857" w:type="dxa"/>
                        <w:tcBorders>
                          <w:top w:val="single" w:sz="4" w:space="0" w:color="232323"/>
                          <w:left w:val="single" w:sz="4" w:space="0" w:color="131313"/>
                          <w:bottom w:val="single" w:sz="2" w:space="0" w:color="1F1F1F"/>
                          <w:right w:val="single" w:sz="4" w:space="0" w:color="0C0C0C"/>
                        </w:tcBorders>
                      </w:tcPr>
                      <w:p w:rsidR="00FD414E" w:rsidRDefault="00FD414E">
                        <w:pPr>
                          <w:pStyle w:val="TableParagraph"/>
                          <w:spacing w:before="8"/>
                          <w:ind w:left="107"/>
                          <w:rPr>
                            <w:rFonts w:ascii="Times New Roman" w:eastAsia="Times New Roman" w:hAnsi="Times New Roman" w:cs="Times New Roman"/>
                            <w:sz w:val="21"/>
                            <w:szCs w:val="21"/>
                          </w:rPr>
                        </w:pPr>
                        <w:r>
                          <w:rPr>
                            <w:rFonts w:ascii="Times New Roman" w:hAnsi="Times New Roman"/>
                            <w:color w:val="181818"/>
                            <w:sz w:val="21"/>
                          </w:rPr>
                          <w:t>Удовл.</w:t>
                        </w:r>
                      </w:p>
                    </w:tc>
                    <w:tc>
                      <w:tcPr>
                        <w:tcW w:w="733" w:type="dxa"/>
                        <w:tcBorders>
                          <w:top w:val="single" w:sz="4" w:space="0" w:color="232323"/>
                          <w:left w:val="single" w:sz="4" w:space="0" w:color="0C0C0C"/>
                          <w:bottom w:val="single" w:sz="2" w:space="0" w:color="1F1F1F"/>
                          <w:right w:val="nil"/>
                        </w:tcBorders>
                      </w:tcPr>
                      <w:p w:rsidR="00FD414E" w:rsidRDefault="00FD414E">
                        <w:pPr>
                          <w:pStyle w:val="TableParagraph"/>
                          <w:spacing w:before="36"/>
                          <w:ind w:left="110" w:right="-3"/>
                          <w:rPr>
                            <w:rFonts w:ascii="Times New Roman" w:eastAsia="Times New Roman" w:hAnsi="Times New Roman" w:cs="Times New Roman"/>
                            <w:sz w:val="6"/>
                            <w:szCs w:val="6"/>
                          </w:rPr>
                        </w:pPr>
                        <w:r>
                          <w:rPr>
                            <w:rFonts w:ascii="Times New Roman" w:hAnsi="Times New Roman"/>
                            <w:color w:val="181818"/>
                            <w:sz w:val="21"/>
                          </w:rPr>
                          <w:t xml:space="preserve">Хор.  </w:t>
                        </w:r>
                        <w:r>
                          <w:rPr>
                            <w:rFonts w:ascii="Times New Roman" w:hAnsi="Times New Roman"/>
                            <w:color w:val="181818"/>
                            <w:spacing w:val="23"/>
                            <w:sz w:val="21"/>
                          </w:rPr>
                          <w:t xml:space="preserve"> </w:t>
                        </w:r>
                        <w:r>
                          <w:rPr>
                            <w:rFonts w:ascii="Times New Roman" w:hAnsi="Times New Roman"/>
                            <w:color w:val="010301"/>
                            <w:sz w:val="6"/>
                          </w:rPr>
                          <w:t>J</w:t>
                        </w:r>
                      </w:p>
                    </w:tc>
                    <w:tc>
                      <w:tcPr>
                        <w:tcW w:w="91" w:type="dxa"/>
                        <w:tcBorders>
                          <w:top w:val="single" w:sz="4" w:space="0" w:color="232323"/>
                          <w:left w:val="nil"/>
                          <w:bottom w:val="single" w:sz="2" w:space="0" w:color="1F1F1F"/>
                          <w:right w:val="nil"/>
                        </w:tcBorders>
                      </w:tcPr>
                      <w:p w:rsidR="00FD414E" w:rsidRDefault="00FD414E"/>
                    </w:tc>
                    <w:tc>
                      <w:tcPr>
                        <w:tcW w:w="516" w:type="dxa"/>
                        <w:tcBorders>
                          <w:top w:val="single" w:sz="4" w:space="0" w:color="232323"/>
                          <w:left w:val="nil"/>
                          <w:bottom w:val="single" w:sz="2" w:space="0" w:color="1F1F1F"/>
                          <w:right w:val="nil"/>
                        </w:tcBorders>
                      </w:tcPr>
                      <w:p w:rsidR="00FD414E" w:rsidRDefault="00FD414E">
                        <w:pPr>
                          <w:pStyle w:val="TableParagraph"/>
                          <w:spacing w:before="36"/>
                          <w:ind w:left="21"/>
                          <w:rPr>
                            <w:rFonts w:ascii="Times New Roman" w:eastAsia="Times New Roman" w:hAnsi="Times New Roman" w:cs="Times New Roman"/>
                            <w:sz w:val="21"/>
                            <w:szCs w:val="21"/>
                          </w:rPr>
                        </w:pPr>
                        <w:r>
                          <w:rPr>
                            <w:rFonts w:ascii="Times New Roman" w:hAnsi="Times New Roman"/>
                            <w:color w:val="181818"/>
                            <w:w w:val="105"/>
                            <w:sz w:val="21"/>
                          </w:rPr>
                          <w:t>Отл.</w:t>
                        </w:r>
                      </w:p>
                    </w:tc>
                    <w:tc>
                      <w:tcPr>
                        <w:tcW w:w="965" w:type="dxa"/>
                        <w:tcBorders>
                          <w:top w:val="single" w:sz="4" w:space="0" w:color="232323"/>
                          <w:left w:val="nil"/>
                          <w:bottom w:val="nil"/>
                          <w:right w:val="single" w:sz="4" w:space="0" w:color="131313"/>
                        </w:tcBorders>
                      </w:tcPr>
                      <w:p w:rsidR="00FD414E" w:rsidRDefault="00FD414E">
                        <w:pPr>
                          <w:pStyle w:val="TableParagraph"/>
                          <w:spacing w:before="12"/>
                          <w:ind w:left="254"/>
                          <w:rPr>
                            <w:rFonts w:ascii="Times New Roman" w:eastAsia="Times New Roman" w:hAnsi="Times New Roman" w:cs="Times New Roman"/>
                            <w:sz w:val="21"/>
                            <w:szCs w:val="21"/>
                          </w:rPr>
                        </w:pPr>
                        <w:r>
                          <w:rPr>
                            <w:rFonts w:ascii="Times New Roman" w:hAnsi="Times New Roman"/>
                            <w:color w:val="181818"/>
                            <w:sz w:val="21"/>
                          </w:rPr>
                          <w:t>Удовл</w:t>
                        </w:r>
                        <w:r>
                          <w:rPr>
                            <w:rFonts w:ascii="Times New Roman" w:hAnsi="Times New Roman"/>
                            <w:color w:val="181818"/>
                            <w:spacing w:val="-28"/>
                            <w:sz w:val="21"/>
                          </w:rPr>
                          <w:t xml:space="preserve"> </w:t>
                        </w:r>
                        <w:r>
                          <w:rPr>
                            <w:rFonts w:ascii="Times New Roman" w:hAnsi="Times New Roman"/>
                            <w:color w:val="343434"/>
                            <w:sz w:val="21"/>
                          </w:rPr>
                          <w:t>.</w:t>
                        </w:r>
                      </w:p>
                    </w:tc>
                    <w:tc>
                      <w:tcPr>
                        <w:tcW w:w="862" w:type="dxa"/>
                        <w:tcBorders>
                          <w:top w:val="single" w:sz="4" w:space="0" w:color="232323"/>
                          <w:left w:val="single" w:sz="4" w:space="0" w:color="131313"/>
                          <w:bottom w:val="single" w:sz="2" w:space="0" w:color="282828"/>
                          <w:right w:val="single" w:sz="4" w:space="0" w:color="181818"/>
                        </w:tcBorders>
                      </w:tcPr>
                      <w:p w:rsidR="00FD414E" w:rsidRDefault="00FD414E">
                        <w:pPr>
                          <w:pStyle w:val="TableParagraph"/>
                          <w:spacing w:before="8"/>
                          <w:ind w:left="143"/>
                          <w:rPr>
                            <w:rFonts w:ascii="Times New Roman" w:eastAsia="Times New Roman" w:hAnsi="Times New Roman" w:cs="Times New Roman"/>
                            <w:sz w:val="21"/>
                            <w:szCs w:val="21"/>
                          </w:rPr>
                        </w:pPr>
                        <w:r>
                          <w:rPr>
                            <w:rFonts w:ascii="Times New Roman" w:hAnsi="Times New Roman"/>
                            <w:color w:val="181818"/>
                            <w:w w:val="105"/>
                            <w:sz w:val="21"/>
                          </w:rPr>
                          <w:t>Хор.</w:t>
                        </w:r>
                      </w:p>
                    </w:tc>
                    <w:tc>
                      <w:tcPr>
                        <w:tcW w:w="740" w:type="dxa"/>
                        <w:tcBorders>
                          <w:top w:val="single" w:sz="4" w:space="0" w:color="232323"/>
                          <w:left w:val="single" w:sz="4" w:space="0" w:color="181818"/>
                          <w:bottom w:val="single" w:sz="2" w:space="0" w:color="282828"/>
                          <w:right w:val="single" w:sz="4" w:space="0" w:color="131313"/>
                        </w:tcBorders>
                      </w:tcPr>
                      <w:p w:rsidR="00FD414E" w:rsidRDefault="00FD414E">
                        <w:pPr>
                          <w:pStyle w:val="TableParagraph"/>
                          <w:spacing w:before="8"/>
                          <w:ind w:left="112"/>
                          <w:rPr>
                            <w:rFonts w:ascii="Times New Roman" w:eastAsia="Times New Roman" w:hAnsi="Times New Roman" w:cs="Times New Roman"/>
                            <w:sz w:val="21"/>
                            <w:szCs w:val="21"/>
                          </w:rPr>
                        </w:pPr>
                        <w:r>
                          <w:rPr>
                            <w:rFonts w:ascii="Times New Roman" w:hAnsi="Times New Roman"/>
                            <w:color w:val="181818"/>
                            <w:sz w:val="21"/>
                          </w:rPr>
                          <w:t>Отл.</w:t>
                        </w:r>
                      </w:p>
                    </w:tc>
                  </w:tr>
                  <w:tr w:rsidR="00FD414E">
                    <w:trPr>
                      <w:trHeight w:hRule="exact" w:val="347"/>
                    </w:trPr>
                    <w:tc>
                      <w:tcPr>
                        <w:tcW w:w="13982" w:type="dxa"/>
                        <w:gridSpan w:val="19"/>
                        <w:tcBorders>
                          <w:top w:val="nil"/>
                          <w:left w:val="nil"/>
                          <w:bottom w:val="nil"/>
                          <w:right w:val="nil"/>
                        </w:tcBorders>
                      </w:tcPr>
                      <w:p w:rsidR="00FD414E" w:rsidRDefault="00FD414E">
                        <w:pPr>
                          <w:pStyle w:val="TableParagraph"/>
                          <w:spacing w:before="10"/>
                          <w:ind w:left="11"/>
                          <w:jc w:val="center"/>
                          <w:rPr>
                            <w:rFonts w:ascii="Times New Roman" w:eastAsia="Times New Roman" w:hAnsi="Times New Roman" w:cs="Times New Roman"/>
                            <w:sz w:val="21"/>
                            <w:szCs w:val="21"/>
                          </w:rPr>
                        </w:pPr>
                        <w:r>
                          <w:rPr>
                            <w:rFonts w:ascii="Times New Roman" w:hAnsi="Times New Roman"/>
                            <w:color w:val="181818"/>
                            <w:w w:val="105"/>
                            <w:sz w:val="21"/>
                          </w:rPr>
                          <w:t>ОБЩАЯ</w:t>
                        </w:r>
                        <w:r>
                          <w:rPr>
                            <w:rFonts w:ascii="Times New Roman" w:hAnsi="Times New Roman"/>
                            <w:color w:val="181818"/>
                            <w:spacing w:val="-27"/>
                            <w:w w:val="105"/>
                            <w:sz w:val="21"/>
                          </w:rPr>
                          <w:t xml:space="preserve"> </w:t>
                        </w:r>
                        <w:r>
                          <w:rPr>
                            <w:rFonts w:ascii="Times New Roman" w:hAnsi="Times New Roman"/>
                            <w:color w:val="181818"/>
                            <w:w w:val="105"/>
                            <w:sz w:val="21"/>
                          </w:rPr>
                          <w:t>ФИЗИЧЕСКАЯ</w:t>
                        </w:r>
                        <w:r>
                          <w:rPr>
                            <w:rFonts w:ascii="Times New Roman" w:hAnsi="Times New Roman"/>
                            <w:color w:val="181818"/>
                            <w:spacing w:val="-23"/>
                            <w:w w:val="105"/>
                            <w:sz w:val="21"/>
                          </w:rPr>
                          <w:t xml:space="preserve"> </w:t>
                        </w:r>
                        <w:r>
                          <w:rPr>
                            <w:rFonts w:ascii="Times New Roman" w:hAnsi="Times New Roman"/>
                            <w:color w:val="181818"/>
                            <w:w w:val="105"/>
                            <w:sz w:val="21"/>
                          </w:rPr>
                          <w:t>ПОДГОТОВКА</w:t>
                        </w:r>
                      </w:p>
                    </w:tc>
                  </w:tr>
                </w:tbl>
                <w:p w:rsidR="00FD414E" w:rsidRDefault="00FD414E"/>
              </w:txbxContent>
            </v:textbox>
            <w10:wrap anchorx="page"/>
          </v:shape>
        </w:pict>
      </w:r>
      <w:r w:rsidR="00FD414E" w:rsidRPr="00FD414E">
        <w:rPr>
          <w:rFonts w:ascii="Times New Roman"/>
          <w:color w:val="010301"/>
          <w:w w:val="65"/>
          <w:sz w:val="10"/>
          <w:lang w:val="ru-RU"/>
        </w:rPr>
        <w:t>1</w:t>
      </w:r>
    </w:p>
    <w:p w:rsidR="00B663C6" w:rsidRPr="00FD414E" w:rsidRDefault="00B663C6">
      <w:pPr>
        <w:rPr>
          <w:rFonts w:ascii="Times New Roman" w:eastAsia="Times New Roman" w:hAnsi="Times New Roman" w:cs="Times New Roman"/>
          <w:sz w:val="10"/>
          <w:szCs w:val="10"/>
          <w:lang w:val="ru-RU"/>
        </w:rPr>
      </w:pPr>
    </w:p>
    <w:p w:rsidR="00B663C6" w:rsidRPr="00FD414E" w:rsidRDefault="00FD414E">
      <w:pPr>
        <w:spacing w:before="61"/>
        <w:ind w:left="383"/>
        <w:rPr>
          <w:rFonts w:ascii="Times New Roman" w:eastAsia="Times New Roman" w:hAnsi="Times New Roman" w:cs="Times New Roman"/>
          <w:sz w:val="23"/>
          <w:szCs w:val="23"/>
          <w:lang w:val="ru-RU"/>
        </w:rPr>
      </w:pPr>
      <w:r w:rsidRPr="00FD414E">
        <w:rPr>
          <w:rFonts w:ascii="Times New Roman" w:hAnsi="Times New Roman"/>
          <w:color w:val="181818"/>
          <w:w w:val="105"/>
          <w:sz w:val="23"/>
          <w:lang w:val="ru-RU"/>
        </w:rPr>
        <w:t>УПРАЖНЕНИЯ</w:t>
      </w:r>
    </w:p>
    <w:p w:rsidR="00B663C6" w:rsidRPr="00FD414E" w:rsidRDefault="00B663C6">
      <w:pPr>
        <w:rPr>
          <w:rFonts w:ascii="Times New Roman" w:eastAsia="Times New Roman" w:hAnsi="Times New Roman" w:cs="Times New Roman"/>
          <w:sz w:val="20"/>
          <w:szCs w:val="20"/>
          <w:lang w:val="ru-RU"/>
        </w:rPr>
      </w:pPr>
    </w:p>
    <w:p w:rsidR="00B663C6" w:rsidRPr="00FD414E" w:rsidRDefault="00B663C6">
      <w:pPr>
        <w:spacing w:before="6"/>
        <w:rPr>
          <w:rFonts w:ascii="Times New Roman" w:eastAsia="Times New Roman" w:hAnsi="Times New Roman" w:cs="Times New Roman"/>
          <w:sz w:val="29"/>
          <w:szCs w:val="29"/>
          <w:lang w:val="ru-RU"/>
        </w:rPr>
      </w:pPr>
    </w:p>
    <w:p w:rsidR="00B663C6" w:rsidRPr="00FD414E" w:rsidRDefault="00FD414E">
      <w:pPr>
        <w:tabs>
          <w:tab w:val="left" w:pos="1021"/>
          <w:tab w:val="left" w:pos="2427"/>
          <w:tab w:val="left" w:pos="3296"/>
          <w:tab w:val="left" w:pos="4040"/>
          <w:tab w:val="left" w:pos="4736"/>
          <w:tab w:val="left" w:pos="5600"/>
          <w:tab w:val="left" w:pos="6277"/>
          <w:tab w:val="left" w:pos="7035"/>
          <w:tab w:val="left" w:pos="7885"/>
          <w:tab w:val="left" w:pos="8634"/>
          <w:tab w:val="left" w:pos="9339"/>
          <w:tab w:val="left" w:pos="10165"/>
          <w:tab w:val="left" w:pos="10933"/>
          <w:tab w:val="left" w:pos="11667"/>
          <w:tab w:val="left" w:pos="12570"/>
          <w:tab w:val="left" w:pos="13323"/>
        </w:tabs>
        <w:spacing w:before="72"/>
        <w:ind w:left="282"/>
        <w:rPr>
          <w:rFonts w:ascii="Times New Roman" w:eastAsia="Times New Roman" w:hAnsi="Times New Roman" w:cs="Times New Roman"/>
          <w:sz w:val="21"/>
          <w:szCs w:val="21"/>
          <w:lang w:val="ru-RU"/>
        </w:rPr>
      </w:pPr>
      <w:r w:rsidRPr="00FD414E">
        <w:rPr>
          <w:rFonts w:ascii="Times New Roman" w:hAnsi="Times New Roman"/>
          <w:color w:val="010301"/>
          <w:w w:val="105"/>
          <w:position w:val="-1"/>
          <w:sz w:val="21"/>
          <w:lang w:val="ru-RU"/>
        </w:rPr>
        <w:t>Бег</w:t>
      </w:r>
      <w:r w:rsidRPr="00FD414E">
        <w:rPr>
          <w:rFonts w:ascii="Times New Roman" w:hAnsi="Times New Roman"/>
          <w:color w:val="010301"/>
          <w:w w:val="105"/>
          <w:position w:val="-1"/>
          <w:sz w:val="21"/>
          <w:lang w:val="ru-RU"/>
        </w:rPr>
        <w:tab/>
      </w:r>
      <w:r w:rsidRPr="00FD414E">
        <w:rPr>
          <w:rFonts w:ascii="Times New Roman" w:hAnsi="Times New Roman"/>
          <w:color w:val="010301"/>
          <w:w w:val="105"/>
          <w:sz w:val="21"/>
          <w:lang w:val="ru-RU"/>
        </w:rPr>
        <w:t>10м</w:t>
      </w:r>
      <w:r w:rsidRPr="00FD414E">
        <w:rPr>
          <w:rFonts w:ascii="Times New Roman" w:hAnsi="Times New Roman"/>
          <w:color w:val="010301"/>
          <w:spacing w:val="39"/>
          <w:w w:val="105"/>
          <w:sz w:val="21"/>
          <w:lang w:val="ru-RU"/>
        </w:rPr>
        <w:t xml:space="preserve"> </w:t>
      </w:r>
      <w:r w:rsidRPr="00FD414E">
        <w:rPr>
          <w:rFonts w:ascii="Times New Roman" w:hAnsi="Times New Roman"/>
          <w:color w:val="181818"/>
          <w:w w:val="105"/>
          <w:sz w:val="21"/>
          <w:lang w:val="ru-RU"/>
        </w:rPr>
        <w:t>(сек)</w:t>
      </w:r>
      <w:r w:rsidRPr="00FD414E">
        <w:rPr>
          <w:rFonts w:ascii="Times New Roman" w:hAnsi="Times New Roman"/>
          <w:color w:val="181818"/>
          <w:w w:val="105"/>
          <w:sz w:val="21"/>
          <w:lang w:val="ru-RU"/>
        </w:rPr>
        <w:tab/>
      </w:r>
      <w:r w:rsidRPr="00FD414E">
        <w:rPr>
          <w:rFonts w:ascii="Times New Roman" w:hAnsi="Times New Roman"/>
          <w:color w:val="181818"/>
          <w:sz w:val="21"/>
          <w:lang w:val="ru-RU"/>
        </w:rPr>
        <w:t>2.0</w:t>
      </w:r>
      <w:r w:rsidRPr="00FD414E">
        <w:rPr>
          <w:rFonts w:ascii="Times New Roman" w:hAnsi="Times New Roman"/>
          <w:color w:val="181818"/>
          <w:sz w:val="21"/>
          <w:lang w:val="ru-RU"/>
        </w:rPr>
        <w:tab/>
      </w:r>
      <w:r w:rsidRPr="00FD414E">
        <w:rPr>
          <w:rFonts w:ascii="Times New Roman" w:hAnsi="Times New Roman"/>
          <w:color w:val="181818"/>
          <w:spacing w:val="-2"/>
          <w:w w:val="95"/>
          <w:sz w:val="21"/>
          <w:lang w:val="ru-RU"/>
        </w:rPr>
        <w:t>1</w:t>
      </w:r>
      <w:r w:rsidRPr="00FD414E">
        <w:rPr>
          <w:rFonts w:ascii="Times New Roman" w:hAnsi="Times New Roman"/>
          <w:color w:val="343434"/>
          <w:spacing w:val="-2"/>
          <w:w w:val="95"/>
          <w:sz w:val="21"/>
          <w:lang w:val="ru-RU"/>
        </w:rPr>
        <w:t>.</w:t>
      </w:r>
      <w:r w:rsidRPr="00FD414E">
        <w:rPr>
          <w:rFonts w:ascii="Times New Roman" w:hAnsi="Times New Roman"/>
          <w:color w:val="181818"/>
          <w:spacing w:val="-2"/>
          <w:w w:val="95"/>
          <w:sz w:val="21"/>
          <w:lang w:val="ru-RU"/>
        </w:rPr>
        <w:t>9</w:t>
      </w:r>
      <w:r w:rsidRPr="00FD414E">
        <w:rPr>
          <w:rFonts w:ascii="Times New Roman" w:hAnsi="Times New Roman"/>
          <w:color w:val="181818"/>
          <w:spacing w:val="-2"/>
          <w:w w:val="95"/>
          <w:sz w:val="21"/>
          <w:lang w:val="ru-RU"/>
        </w:rPr>
        <w:tab/>
      </w:r>
      <w:r w:rsidRPr="00FD414E">
        <w:rPr>
          <w:rFonts w:ascii="Times New Roman" w:hAnsi="Times New Roman"/>
          <w:color w:val="010301"/>
          <w:sz w:val="21"/>
          <w:lang w:val="ru-RU"/>
        </w:rPr>
        <w:t>1.8</w:t>
      </w:r>
      <w:r w:rsidRPr="00FD414E">
        <w:rPr>
          <w:rFonts w:ascii="Times New Roman" w:hAnsi="Times New Roman"/>
          <w:color w:val="010301"/>
          <w:sz w:val="21"/>
          <w:lang w:val="ru-RU"/>
        </w:rPr>
        <w:tab/>
      </w:r>
      <w:r w:rsidRPr="00FD414E">
        <w:rPr>
          <w:rFonts w:ascii="Times New Roman" w:hAnsi="Times New Roman"/>
          <w:color w:val="181818"/>
          <w:w w:val="105"/>
          <w:sz w:val="21"/>
          <w:lang w:val="ru-RU"/>
        </w:rPr>
        <w:t>1.9</w:t>
      </w:r>
      <w:r w:rsidRPr="00FD414E">
        <w:rPr>
          <w:rFonts w:ascii="Times New Roman" w:hAnsi="Times New Roman"/>
          <w:color w:val="181818"/>
          <w:w w:val="105"/>
          <w:sz w:val="21"/>
          <w:lang w:val="ru-RU"/>
        </w:rPr>
        <w:tab/>
      </w:r>
      <w:r w:rsidRPr="00FD414E">
        <w:rPr>
          <w:rFonts w:ascii="Times New Roman" w:hAnsi="Times New Roman"/>
          <w:color w:val="010301"/>
          <w:w w:val="95"/>
          <w:sz w:val="21"/>
          <w:lang w:val="ru-RU"/>
        </w:rPr>
        <w:t>1.8</w:t>
      </w:r>
      <w:r w:rsidRPr="00FD414E">
        <w:rPr>
          <w:rFonts w:ascii="Times New Roman" w:hAnsi="Times New Roman"/>
          <w:color w:val="010301"/>
          <w:w w:val="95"/>
          <w:sz w:val="21"/>
          <w:lang w:val="ru-RU"/>
        </w:rPr>
        <w:tab/>
      </w:r>
      <w:r w:rsidRPr="00FD414E">
        <w:rPr>
          <w:rFonts w:ascii="Times New Roman" w:hAnsi="Times New Roman"/>
          <w:color w:val="181818"/>
          <w:spacing w:val="5"/>
          <w:w w:val="95"/>
          <w:sz w:val="21"/>
          <w:lang w:val="ru-RU"/>
        </w:rPr>
        <w:t>1</w:t>
      </w:r>
      <w:r w:rsidRPr="00FD414E">
        <w:rPr>
          <w:rFonts w:ascii="Times New Roman" w:hAnsi="Times New Roman"/>
          <w:color w:val="181818"/>
          <w:spacing w:val="4"/>
          <w:w w:val="95"/>
          <w:sz w:val="21"/>
          <w:lang w:val="ru-RU"/>
        </w:rPr>
        <w:t>.7</w:t>
      </w:r>
      <w:r w:rsidRPr="00FD414E">
        <w:rPr>
          <w:rFonts w:ascii="Times New Roman" w:hAnsi="Times New Roman"/>
          <w:color w:val="181818"/>
          <w:spacing w:val="4"/>
          <w:w w:val="95"/>
          <w:sz w:val="21"/>
          <w:lang w:val="ru-RU"/>
        </w:rPr>
        <w:tab/>
      </w:r>
      <w:r w:rsidRPr="00FD414E">
        <w:rPr>
          <w:rFonts w:ascii="Times New Roman" w:hAnsi="Times New Roman"/>
          <w:color w:val="181818"/>
          <w:spacing w:val="2"/>
          <w:w w:val="95"/>
          <w:sz w:val="21"/>
          <w:lang w:val="ru-RU"/>
        </w:rPr>
        <w:t>1</w:t>
      </w:r>
      <w:r w:rsidRPr="00FD414E">
        <w:rPr>
          <w:rFonts w:ascii="Times New Roman" w:hAnsi="Times New Roman"/>
          <w:color w:val="343434"/>
          <w:spacing w:val="2"/>
          <w:w w:val="95"/>
          <w:sz w:val="21"/>
          <w:lang w:val="ru-RU"/>
        </w:rPr>
        <w:t>.</w:t>
      </w:r>
      <w:r w:rsidRPr="00FD414E">
        <w:rPr>
          <w:rFonts w:ascii="Times New Roman" w:hAnsi="Times New Roman"/>
          <w:color w:val="181818"/>
          <w:spacing w:val="1"/>
          <w:w w:val="95"/>
          <w:sz w:val="21"/>
          <w:lang w:val="ru-RU"/>
        </w:rPr>
        <w:t>8</w:t>
      </w:r>
      <w:r w:rsidRPr="00FD414E">
        <w:rPr>
          <w:rFonts w:ascii="Times New Roman" w:hAnsi="Times New Roman"/>
          <w:color w:val="181818"/>
          <w:spacing w:val="1"/>
          <w:w w:val="95"/>
          <w:sz w:val="21"/>
          <w:lang w:val="ru-RU"/>
        </w:rPr>
        <w:tab/>
      </w:r>
      <w:r w:rsidRPr="00FD414E">
        <w:rPr>
          <w:rFonts w:ascii="Times New Roman" w:hAnsi="Times New Roman"/>
          <w:color w:val="181818"/>
          <w:w w:val="105"/>
          <w:position w:val="1"/>
          <w:sz w:val="21"/>
          <w:lang w:val="ru-RU"/>
        </w:rPr>
        <w:t>]</w:t>
      </w:r>
      <w:r w:rsidRPr="00FD414E">
        <w:rPr>
          <w:rFonts w:ascii="Times New Roman" w:hAnsi="Times New Roman"/>
          <w:color w:val="181818"/>
          <w:spacing w:val="-32"/>
          <w:w w:val="105"/>
          <w:position w:val="1"/>
          <w:sz w:val="21"/>
          <w:lang w:val="ru-RU"/>
        </w:rPr>
        <w:t xml:space="preserve"> </w:t>
      </w:r>
      <w:r w:rsidRPr="00FD414E">
        <w:rPr>
          <w:rFonts w:ascii="Times New Roman" w:hAnsi="Times New Roman"/>
          <w:color w:val="181818"/>
          <w:w w:val="105"/>
          <w:position w:val="1"/>
          <w:sz w:val="21"/>
          <w:lang w:val="ru-RU"/>
        </w:rPr>
        <w:t>.7</w:t>
      </w:r>
      <w:r w:rsidRPr="00FD414E">
        <w:rPr>
          <w:rFonts w:ascii="Times New Roman" w:hAnsi="Times New Roman"/>
          <w:color w:val="181818"/>
          <w:w w:val="105"/>
          <w:position w:val="1"/>
          <w:sz w:val="21"/>
          <w:lang w:val="ru-RU"/>
        </w:rPr>
        <w:tab/>
      </w:r>
      <w:r w:rsidRPr="00FD414E">
        <w:rPr>
          <w:rFonts w:ascii="Times New Roman" w:hAnsi="Times New Roman"/>
          <w:color w:val="010301"/>
          <w:sz w:val="21"/>
          <w:lang w:val="ru-RU"/>
        </w:rPr>
        <w:t>1.6</w:t>
      </w:r>
      <w:r w:rsidRPr="00FD414E">
        <w:rPr>
          <w:rFonts w:ascii="Times New Roman" w:hAnsi="Times New Roman"/>
          <w:color w:val="010301"/>
          <w:sz w:val="21"/>
          <w:lang w:val="ru-RU"/>
        </w:rPr>
        <w:tab/>
      </w:r>
      <w:r w:rsidRPr="00FD414E">
        <w:rPr>
          <w:rFonts w:ascii="Times New Roman" w:hAnsi="Times New Roman"/>
          <w:color w:val="181818"/>
          <w:spacing w:val="2"/>
          <w:w w:val="95"/>
          <w:sz w:val="21"/>
          <w:lang w:val="ru-RU"/>
        </w:rPr>
        <w:t>1</w:t>
      </w:r>
      <w:r w:rsidRPr="00FD414E">
        <w:rPr>
          <w:rFonts w:ascii="Times New Roman" w:hAnsi="Times New Roman"/>
          <w:color w:val="343434"/>
          <w:spacing w:val="2"/>
          <w:w w:val="95"/>
          <w:sz w:val="21"/>
          <w:lang w:val="ru-RU"/>
        </w:rPr>
        <w:t>.</w:t>
      </w:r>
      <w:r w:rsidRPr="00FD414E">
        <w:rPr>
          <w:rFonts w:ascii="Times New Roman" w:hAnsi="Times New Roman"/>
          <w:color w:val="181818"/>
          <w:spacing w:val="1"/>
          <w:w w:val="95"/>
          <w:sz w:val="21"/>
          <w:lang w:val="ru-RU"/>
        </w:rPr>
        <w:t>8</w:t>
      </w:r>
      <w:r w:rsidRPr="00FD414E">
        <w:rPr>
          <w:rFonts w:ascii="Times New Roman" w:hAnsi="Times New Roman"/>
          <w:color w:val="181818"/>
          <w:spacing w:val="1"/>
          <w:w w:val="95"/>
          <w:sz w:val="21"/>
          <w:lang w:val="ru-RU"/>
        </w:rPr>
        <w:tab/>
      </w:r>
      <w:r w:rsidRPr="00FD414E">
        <w:rPr>
          <w:rFonts w:ascii="Times New Roman" w:hAnsi="Times New Roman"/>
          <w:color w:val="181818"/>
          <w:w w:val="105"/>
          <w:position w:val="1"/>
          <w:sz w:val="21"/>
          <w:lang w:val="ru-RU"/>
        </w:rPr>
        <w:t>]</w:t>
      </w:r>
      <w:r w:rsidRPr="00FD414E">
        <w:rPr>
          <w:rFonts w:ascii="Times New Roman" w:hAnsi="Times New Roman"/>
          <w:color w:val="181818"/>
          <w:spacing w:val="-26"/>
          <w:w w:val="105"/>
          <w:position w:val="1"/>
          <w:sz w:val="21"/>
          <w:lang w:val="ru-RU"/>
        </w:rPr>
        <w:t xml:space="preserve"> </w:t>
      </w:r>
      <w:r w:rsidRPr="00FD414E">
        <w:rPr>
          <w:rFonts w:ascii="Times New Roman" w:hAnsi="Times New Roman"/>
          <w:color w:val="010301"/>
          <w:w w:val="105"/>
          <w:position w:val="1"/>
          <w:sz w:val="21"/>
          <w:lang w:val="ru-RU"/>
        </w:rPr>
        <w:t>.7</w:t>
      </w:r>
      <w:r w:rsidRPr="00FD414E">
        <w:rPr>
          <w:rFonts w:ascii="Times New Roman" w:hAnsi="Times New Roman"/>
          <w:color w:val="010301"/>
          <w:w w:val="105"/>
          <w:position w:val="1"/>
          <w:sz w:val="21"/>
          <w:lang w:val="ru-RU"/>
        </w:rPr>
        <w:tab/>
      </w:r>
      <w:r w:rsidRPr="00FD414E">
        <w:rPr>
          <w:rFonts w:ascii="Times New Roman" w:hAnsi="Times New Roman"/>
          <w:color w:val="181818"/>
          <w:sz w:val="21"/>
          <w:lang w:val="ru-RU"/>
        </w:rPr>
        <w:t>1.6</w:t>
      </w:r>
      <w:r w:rsidRPr="00FD414E">
        <w:rPr>
          <w:rFonts w:ascii="Times New Roman" w:hAnsi="Times New Roman"/>
          <w:color w:val="181818"/>
          <w:sz w:val="21"/>
          <w:lang w:val="ru-RU"/>
        </w:rPr>
        <w:tab/>
        <w:t>1.8</w:t>
      </w:r>
      <w:r w:rsidRPr="00FD414E">
        <w:rPr>
          <w:rFonts w:ascii="Times New Roman" w:hAnsi="Times New Roman"/>
          <w:color w:val="181818"/>
          <w:sz w:val="21"/>
          <w:lang w:val="ru-RU"/>
        </w:rPr>
        <w:tab/>
      </w:r>
      <w:r w:rsidRPr="00FD414E">
        <w:rPr>
          <w:rFonts w:ascii="Times New Roman" w:hAnsi="Times New Roman"/>
          <w:color w:val="010301"/>
          <w:sz w:val="21"/>
          <w:lang w:val="ru-RU"/>
        </w:rPr>
        <w:t>1.7</w:t>
      </w:r>
      <w:r w:rsidRPr="00FD414E">
        <w:rPr>
          <w:rFonts w:ascii="Times New Roman" w:hAnsi="Times New Roman"/>
          <w:color w:val="181818"/>
          <w:sz w:val="21"/>
          <w:lang w:val="ru-RU"/>
        </w:rPr>
        <w:tab/>
      </w:r>
      <w:r w:rsidRPr="00FD414E">
        <w:rPr>
          <w:rFonts w:ascii="Times New Roman" w:hAnsi="Times New Roman"/>
          <w:color w:val="181818"/>
          <w:w w:val="105"/>
          <w:sz w:val="21"/>
          <w:lang w:val="ru-RU"/>
        </w:rPr>
        <w:t>1.6</w:t>
      </w:r>
    </w:p>
    <w:p w:rsidR="00B663C6" w:rsidRPr="00FD414E" w:rsidRDefault="00FD414E">
      <w:pPr>
        <w:tabs>
          <w:tab w:val="left" w:pos="1007"/>
          <w:tab w:val="left" w:pos="2427"/>
          <w:tab w:val="left" w:pos="3272"/>
          <w:tab w:val="left" w:pos="4016"/>
          <w:tab w:val="left" w:pos="4712"/>
          <w:tab w:val="left" w:pos="5571"/>
          <w:tab w:val="left" w:pos="6253"/>
          <w:tab w:val="left" w:pos="7011"/>
          <w:tab w:val="left" w:pos="7861"/>
          <w:tab w:val="left" w:pos="8610"/>
          <w:tab w:val="left" w:pos="9315"/>
          <w:tab w:val="left" w:pos="10141"/>
          <w:tab w:val="left" w:pos="10909"/>
          <w:tab w:val="left" w:pos="11643"/>
          <w:tab w:val="left" w:pos="12546"/>
          <w:tab w:val="left" w:pos="13299"/>
        </w:tabs>
        <w:spacing w:before="223"/>
        <w:ind w:left="282"/>
        <w:rPr>
          <w:rFonts w:ascii="Times New Roman" w:eastAsia="Times New Roman" w:hAnsi="Times New Roman" w:cs="Times New Roman"/>
          <w:sz w:val="21"/>
          <w:szCs w:val="21"/>
          <w:lang w:val="ru-RU"/>
        </w:rPr>
      </w:pPr>
      <w:r w:rsidRPr="00FD414E">
        <w:rPr>
          <w:rFonts w:ascii="Times New Roman" w:hAnsi="Times New Roman"/>
          <w:color w:val="181818"/>
          <w:w w:val="105"/>
          <w:position w:val="-1"/>
          <w:sz w:val="21"/>
          <w:lang w:val="ru-RU"/>
        </w:rPr>
        <w:t>Бег</w:t>
      </w:r>
      <w:r w:rsidRPr="00FD414E">
        <w:rPr>
          <w:rFonts w:ascii="Times New Roman" w:hAnsi="Times New Roman"/>
          <w:color w:val="181818"/>
          <w:w w:val="105"/>
          <w:position w:val="-1"/>
          <w:sz w:val="21"/>
          <w:lang w:val="ru-RU"/>
        </w:rPr>
        <w:tab/>
      </w:r>
      <w:r w:rsidRPr="00FD414E">
        <w:rPr>
          <w:rFonts w:ascii="Times New Roman" w:hAnsi="Times New Roman"/>
          <w:color w:val="181818"/>
          <w:w w:val="105"/>
          <w:sz w:val="21"/>
          <w:lang w:val="ru-RU"/>
        </w:rPr>
        <w:t>30м</w:t>
      </w:r>
      <w:r w:rsidRPr="00FD414E">
        <w:rPr>
          <w:rFonts w:ascii="Times New Roman" w:hAnsi="Times New Roman"/>
          <w:color w:val="181818"/>
          <w:spacing w:val="52"/>
          <w:w w:val="105"/>
          <w:sz w:val="21"/>
          <w:lang w:val="ru-RU"/>
        </w:rPr>
        <w:t xml:space="preserve"> </w:t>
      </w:r>
      <w:r w:rsidRPr="00FD414E">
        <w:rPr>
          <w:rFonts w:ascii="Times New Roman" w:hAnsi="Times New Roman"/>
          <w:color w:val="181818"/>
          <w:w w:val="105"/>
          <w:sz w:val="21"/>
          <w:lang w:val="ru-RU"/>
        </w:rPr>
        <w:t>(сек)</w:t>
      </w:r>
      <w:r w:rsidRPr="00FD414E">
        <w:rPr>
          <w:rFonts w:ascii="Times New Roman" w:hAnsi="Times New Roman"/>
          <w:color w:val="181818"/>
          <w:w w:val="105"/>
          <w:sz w:val="21"/>
          <w:lang w:val="ru-RU"/>
        </w:rPr>
        <w:tab/>
      </w:r>
      <w:r w:rsidRPr="00FD414E">
        <w:rPr>
          <w:rFonts w:ascii="Times New Roman" w:hAnsi="Times New Roman"/>
          <w:color w:val="181818"/>
          <w:sz w:val="21"/>
          <w:lang w:val="ru-RU"/>
        </w:rPr>
        <w:t>4.8</w:t>
      </w:r>
      <w:r w:rsidRPr="00FD414E">
        <w:rPr>
          <w:rFonts w:ascii="Times New Roman" w:hAnsi="Times New Roman"/>
          <w:color w:val="181818"/>
          <w:sz w:val="21"/>
          <w:lang w:val="ru-RU"/>
        </w:rPr>
        <w:tab/>
      </w:r>
      <w:r w:rsidRPr="00FD414E">
        <w:rPr>
          <w:rFonts w:ascii="Times New Roman" w:hAnsi="Times New Roman"/>
          <w:color w:val="181818"/>
          <w:w w:val="105"/>
          <w:sz w:val="21"/>
          <w:lang w:val="ru-RU"/>
        </w:rPr>
        <w:t>4</w:t>
      </w:r>
      <w:r w:rsidRPr="00FD414E">
        <w:rPr>
          <w:rFonts w:ascii="Times New Roman" w:hAnsi="Times New Roman"/>
          <w:color w:val="181818"/>
          <w:spacing w:val="-43"/>
          <w:w w:val="105"/>
          <w:sz w:val="21"/>
          <w:lang w:val="ru-RU"/>
        </w:rPr>
        <w:t xml:space="preserve"> </w:t>
      </w:r>
      <w:r w:rsidRPr="00FD414E">
        <w:rPr>
          <w:rFonts w:ascii="Times New Roman" w:hAnsi="Times New Roman"/>
          <w:color w:val="343434"/>
          <w:spacing w:val="-5"/>
          <w:w w:val="105"/>
          <w:sz w:val="21"/>
          <w:lang w:val="ru-RU"/>
        </w:rPr>
        <w:t>.</w:t>
      </w:r>
      <w:r w:rsidRPr="00FD414E">
        <w:rPr>
          <w:rFonts w:ascii="Times New Roman" w:hAnsi="Times New Roman"/>
          <w:color w:val="181818"/>
          <w:spacing w:val="-5"/>
          <w:w w:val="105"/>
          <w:sz w:val="21"/>
          <w:lang w:val="ru-RU"/>
        </w:rPr>
        <w:t>6</w:t>
      </w:r>
      <w:r w:rsidRPr="00FD414E">
        <w:rPr>
          <w:rFonts w:ascii="Times New Roman" w:hAnsi="Times New Roman"/>
          <w:color w:val="181818"/>
          <w:spacing w:val="-5"/>
          <w:w w:val="105"/>
          <w:sz w:val="21"/>
          <w:lang w:val="ru-RU"/>
        </w:rPr>
        <w:tab/>
      </w:r>
      <w:r w:rsidRPr="00FD414E">
        <w:rPr>
          <w:rFonts w:ascii="Times New Roman" w:hAnsi="Times New Roman"/>
          <w:color w:val="181818"/>
          <w:sz w:val="21"/>
          <w:lang w:val="ru-RU"/>
        </w:rPr>
        <w:t>4.45</w:t>
      </w:r>
      <w:r w:rsidRPr="00FD414E">
        <w:rPr>
          <w:rFonts w:ascii="Times New Roman" w:hAnsi="Times New Roman"/>
          <w:color w:val="181818"/>
          <w:sz w:val="21"/>
          <w:lang w:val="ru-RU"/>
        </w:rPr>
        <w:tab/>
      </w:r>
      <w:r w:rsidRPr="00FD414E">
        <w:rPr>
          <w:rFonts w:ascii="Times New Roman" w:hAnsi="Times New Roman"/>
          <w:color w:val="181818"/>
          <w:spacing w:val="1"/>
          <w:sz w:val="21"/>
          <w:lang w:val="ru-RU"/>
        </w:rPr>
        <w:t>4</w:t>
      </w:r>
      <w:r w:rsidRPr="00FD414E">
        <w:rPr>
          <w:rFonts w:ascii="Times New Roman" w:hAnsi="Times New Roman"/>
          <w:color w:val="343434"/>
          <w:spacing w:val="1"/>
          <w:sz w:val="21"/>
          <w:lang w:val="ru-RU"/>
        </w:rPr>
        <w:t>.</w:t>
      </w:r>
      <w:r w:rsidRPr="00FD414E">
        <w:rPr>
          <w:rFonts w:ascii="Times New Roman" w:hAnsi="Times New Roman"/>
          <w:color w:val="181818"/>
          <w:spacing w:val="1"/>
          <w:sz w:val="21"/>
          <w:lang w:val="ru-RU"/>
        </w:rPr>
        <w:t>6</w:t>
      </w:r>
      <w:r w:rsidRPr="00FD414E">
        <w:rPr>
          <w:rFonts w:ascii="Times New Roman" w:hAnsi="Times New Roman"/>
          <w:color w:val="181818"/>
          <w:spacing w:val="1"/>
          <w:sz w:val="21"/>
          <w:lang w:val="ru-RU"/>
        </w:rPr>
        <w:tab/>
      </w:r>
      <w:r w:rsidRPr="00FD414E">
        <w:rPr>
          <w:rFonts w:ascii="Times New Roman" w:hAnsi="Times New Roman"/>
          <w:color w:val="181818"/>
          <w:sz w:val="21"/>
          <w:lang w:val="ru-RU"/>
        </w:rPr>
        <w:t>4.45</w:t>
      </w:r>
      <w:r w:rsidRPr="00FD414E">
        <w:rPr>
          <w:rFonts w:ascii="Times New Roman" w:hAnsi="Times New Roman"/>
          <w:color w:val="181818"/>
          <w:sz w:val="21"/>
          <w:lang w:val="ru-RU"/>
        </w:rPr>
        <w:tab/>
        <w:t>4.3</w:t>
      </w:r>
      <w:r w:rsidRPr="00FD414E">
        <w:rPr>
          <w:rFonts w:ascii="Times New Roman" w:hAnsi="Times New Roman"/>
          <w:color w:val="181818"/>
          <w:sz w:val="21"/>
          <w:lang w:val="ru-RU"/>
        </w:rPr>
        <w:tab/>
        <w:t>4.5</w:t>
      </w:r>
      <w:r w:rsidRPr="00FD414E">
        <w:rPr>
          <w:rFonts w:ascii="Times New Roman" w:hAnsi="Times New Roman"/>
          <w:color w:val="181818"/>
          <w:sz w:val="21"/>
          <w:lang w:val="ru-RU"/>
        </w:rPr>
        <w:tab/>
        <w:t>4.35</w:t>
      </w:r>
      <w:r w:rsidRPr="00FD414E">
        <w:rPr>
          <w:rFonts w:ascii="Times New Roman" w:hAnsi="Times New Roman"/>
          <w:color w:val="181818"/>
          <w:sz w:val="21"/>
          <w:lang w:val="ru-RU"/>
        </w:rPr>
        <w:tab/>
      </w:r>
      <w:r w:rsidRPr="00FD414E">
        <w:rPr>
          <w:rFonts w:ascii="Times New Roman" w:hAnsi="Times New Roman"/>
          <w:color w:val="181818"/>
          <w:spacing w:val="1"/>
          <w:w w:val="95"/>
          <w:sz w:val="21"/>
          <w:lang w:val="ru-RU"/>
        </w:rPr>
        <w:t>4</w:t>
      </w:r>
      <w:r w:rsidRPr="00FD414E">
        <w:rPr>
          <w:rFonts w:ascii="Times New Roman" w:hAnsi="Times New Roman"/>
          <w:color w:val="343434"/>
          <w:spacing w:val="1"/>
          <w:w w:val="95"/>
          <w:sz w:val="21"/>
          <w:lang w:val="ru-RU"/>
        </w:rPr>
        <w:t>.</w:t>
      </w:r>
      <w:r w:rsidRPr="00FD414E">
        <w:rPr>
          <w:rFonts w:ascii="Times New Roman" w:hAnsi="Times New Roman"/>
          <w:color w:val="181818"/>
          <w:spacing w:val="1"/>
          <w:w w:val="95"/>
          <w:sz w:val="21"/>
          <w:lang w:val="ru-RU"/>
        </w:rPr>
        <w:t>2</w:t>
      </w:r>
      <w:r w:rsidRPr="00FD414E">
        <w:rPr>
          <w:rFonts w:ascii="Times New Roman" w:hAnsi="Times New Roman"/>
          <w:color w:val="181818"/>
          <w:spacing w:val="1"/>
          <w:w w:val="95"/>
          <w:sz w:val="21"/>
          <w:lang w:val="ru-RU"/>
        </w:rPr>
        <w:tab/>
      </w:r>
      <w:r w:rsidRPr="00FD414E">
        <w:rPr>
          <w:rFonts w:ascii="Times New Roman" w:hAnsi="Times New Roman"/>
          <w:color w:val="181818"/>
          <w:sz w:val="21"/>
          <w:lang w:val="ru-RU"/>
        </w:rPr>
        <w:t>4.4</w:t>
      </w:r>
      <w:r w:rsidRPr="00FD414E">
        <w:rPr>
          <w:rFonts w:ascii="Times New Roman" w:hAnsi="Times New Roman"/>
          <w:color w:val="181818"/>
          <w:sz w:val="21"/>
          <w:lang w:val="ru-RU"/>
        </w:rPr>
        <w:tab/>
        <w:t>4.3</w:t>
      </w:r>
      <w:r w:rsidRPr="00FD414E">
        <w:rPr>
          <w:rFonts w:ascii="Times New Roman" w:hAnsi="Times New Roman"/>
          <w:color w:val="181818"/>
          <w:sz w:val="21"/>
          <w:lang w:val="ru-RU"/>
        </w:rPr>
        <w:tab/>
        <w:t>4.15</w:t>
      </w:r>
      <w:r w:rsidRPr="00FD414E">
        <w:rPr>
          <w:rFonts w:ascii="Times New Roman" w:hAnsi="Times New Roman"/>
          <w:color w:val="181818"/>
          <w:sz w:val="21"/>
          <w:lang w:val="ru-RU"/>
        </w:rPr>
        <w:tab/>
      </w:r>
      <w:r w:rsidRPr="00FD414E">
        <w:rPr>
          <w:rFonts w:ascii="Times New Roman" w:hAnsi="Times New Roman"/>
          <w:color w:val="010301"/>
          <w:sz w:val="21"/>
          <w:lang w:val="ru-RU"/>
        </w:rPr>
        <w:t>4.3</w:t>
      </w:r>
      <w:r w:rsidRPr="00FD414E">
        <w:rPr>
          <w:rFonts w:ascii="Times New Roman" w:hAnsi="Times New Roman"/>
          <w:color w:val="010301"/>
          <w:sz w:val="21"/>
          <w:lang w:val="ru-RU"/>
        </w:rPr>
        <w:tab/>
      </w:r>
      <w:r w:rsidRPr="00FD414E">
        <w:rPr>
          <w:rFonts w:ascii="Times New Roman" w:hAnsi="Times New Roman"/>
          <w:color w:val="181818"/>
          <w:sz w:val="21"/>
          <w:lang w:val="ru-RU"/>
        </w:rPr>
        <w:t>4.2</w:t>
      </w:r>
      <w:r w:rsidRPr="00FD414E">
        <w:rPr>
          <w:rFonts w:ascii="Times New Roman" w:hAnsi="Times New Roman"/>
          <w:color w:val="181818"/>
          <w:sz w:val="21"/>
          <w:lang w:val="ru-RU"/>
        </w:rPr>
        <w:tab/>
      </w:r>
      <w:r w:rsidRPr="00FD414E">
        <w:rPr>
          <w:rFonts w:ascii="Times New Roman" w:hAnsi="Times New Roman"/>
          <w:color w:val="181818"/>
          <w:w w:val="105"/>
          <w:sz w:val="21"/>
          <w:lang w:val="ru-RU"/>
        </w:rPr>
        <w:t>4.1</w:t>
      </w:r>
    </w:p>
    <w:p w:rsidR="00B663C6" w:rsidRPr="00FD414E" w:rsidRDefault="00FD414E">
      <w:pPr>
        <w:tabs>
          <w:tab w:val="left" w:pos="954"/>
          <w:tab w:val="left" w:pos="2442"/>
          <w:tab w:val="left" w:pos="3282"/>
          <w:tab w:val="left" w:pos="4026"/>
          <w:tab w:val="left" w:pos="4722"/>
          <w:tab w:val="left" w:pos="5581"/>
          <w:tab w:val="left" w:pos="6258"/>
          <w:tab w:val="left" w:pos="7016"/>
          <w:tab w:val="left" w:pos="7866"/>
          <w:tab w:val="left" w:pos="8615"/>
          <w:tab w:val="left" w:pos="9320"/>
          <w:tab w:val="left" w:pos="10146"/>
          <w:tab w:val="left" w:pos="10914"/>
          <w:tab w:val="left" w:pos="11648"/>
          <w:tab w:val="left" w:pos="12546"/>
          <w:tab w:val="left" w:pos="13299"/>
        </w:tabs>
        <w:spacing w:before="227"/>
        <w:ind w:left="287"/>
        <w:rPr>
          <w:rFonts w:ascii="Times New Roman" w:eastAsia="Times New Roman" w:hAnsi="Times New Roman" w:cs="Times New Roman"/>
          <w:sz w:val="21"/>
          <w:szCs w:val="21"/>
          <w:lang w:val="ru-RU"/>
        </w:rPr>
      </w:pPr>
      <w:r w:rsidRPr="00FD414E">
        <w:rPr>
          <w:rFonts w:ascii="Times New Roman" w:hAnsi="Times New Roman"/>
          <w:color w:val="181818"/>
          <w:w w:val="105"/>
          <w:sz w:val="21"/>
          <w:lang w:val="ru-RU"/>
        </w:rPr>
        <w:t>Бег</w:t>
      </w:r>
      <w:r w:rsidRPr="00FD414E">
        <w:rPr>
          <w:rFonts w:ascii="Times New Roman" w:hAnsi="Times New Roman"/>
          <w:color w:val="181818"/>
          <w:w w:val="105"/>
          <w:sz w:val="21"/>
          <w:lang w:val="ru-RU"/>
        </w:rPr>
        <w:tab/>
        <w:t xml:space="preserve">50м </w:t>
      </w:r>
      <w:r w:rsidRPr="00FD414E">
        <w:rPr>
          <w:rFonts w:ascii="Times New Roman" w:hAnsi="Times New Roman"/>
          <w:color w:val="181818"/>
          <w:spacing w:val="50"/>
          <w:w w:val="105"/>
          <w:sz w:val="21"/>
          <w:lang w:val="ru-RU"/>
        </w:rPr>
        <w:t xml:space="preserve"> </w:t>
      </w:r>
      <w:r w:rsidRPr="00FD414E">
        <w:rPr>
          <w:rFonts w:ascii="Times New Roman" w:hAnsi="Times New Roman"/>
          <w:color w:val="181818"/>
          <w:w w:val="105"/>
          <w:sz w:val="21"/>
          <w:lang w:val="ru-RU"/>
        </w:rPr>
        <w:t>(сек)</w:t>
      </w:r>
      <w:r w:rsidRPr="00FD414E">
        <w:rPr>
          <w:rFonts w:ascii="Times New Roman" w:hAnsi="Times New Roman"/>
          <w:color w:val="181818"/>
          <w:w w:val="105"/>
          <w:sz w:val="21"/>
          <w:lang w:val="ru-RU"/>
        </w:rPr>
        <w:tab/>
      </w:r>
      <w:r w:rsidRPr="00FD414E">
        <w:rPr>
          <w:rFonts w:ascii="Times New Roman" w:hAnsi="Times New Roman"/>
          <w:color w:val="181818"/>
          <w:w w:val="95"/>
          <w:position w:val="1"/>
          <w:sz w:val="21"/>
          <w:lang w:val="ru-RU"/>
        </w:rPr>
        <w:t>8.3</w:t>
      </w:r>
      <w:r w:rsidRPr="00FD414E">
        <w:rPr>
          <w:rFonts w:ascii="Times New Roman" w:hAnsi="Times New Roman"/>
          <w:color w:val="181818"/>
          <w:w w:val="95"/>
          <w:position w:val="1"/>
          <w:sz w:val="21"/>
          <w:lang w:val="ru-RU"/>
        </w:rPr>
        <w:tab/>
      </w:r>
      <w:r w:rsidRPr="00FD414E">
        <w:rPr>
          <w:rFonts w:ascii="Times New Roman" w:hAnsi="Times New Roman"/>
          <w:color w:val="181818"/>
          <w:spacing w:val="-1"/>
          <w:position w:val="1"/>
          <w:sz w:val="21"/>
          <w:lang w:val="ru-RU"/>
        </w:rPr>
        <w:t>8</w:t>
      </w:r>
      <w:r w:rsidRPr="00FD414E">
        <w:rPr>
          <w:rFonts w:ascii="Times New Roman" w:hAnsi="Times New Roman"/>
          <w:color w:val="343434"/>
          <w:spacing w:val="-1"/>
          <w:position w:val="1"/>
          <w:sz w:val="21"/>
          <w:lang w:val="ru-RU"/>
        </w:rPr>
        <w:t>.</w:t>
      </w:r>
      <w:r w:rsidRPr="00FD414E">
        <w:rPr>
          <w:rFonts w:ascii="Times New Roman" w:hAnsi="Times New Roman"/>
          <w:color w:val="181818"/>
          <w:spacing w:val="-1"/>
          <w:position w:val="1"/>
          <w:sz w:val="21"/>
          <w:lang w:val="ru-RU"/>
        </w:rPr>
        <w:t>2</w:t>
      </w:r>
      <w:r w:rsidRPr="00FD414E">
        <w:rPr>
          <w:rFonts w:ascii="Times New Roman" w:hAnsi="Times New Roman"/>
          <w:color w:val="181818"/>
          <w:spacing w:val="-1"/>
          <w:position w:val="1"/>
          <w:sz w:val="21"/>
          <w:lang w:val="ru-RU"/>
        </w:rPr>
        <w:tab/>
      </w:r>
      <w:r w:rsidRPr="00FD414E">
        <w:rPr>
          <w:rFonts w:ascii="Times New Roman" w:hAnsi="Times New Roman"/>
          <w:color w:val="181818"/>
          <w:w w:val="95"/>
          <w:position w:val="1"/>
          <w:sz w:val="21"/>
          <w:lang w:val="ru-RU"/>
        </w:rPr>
        <w:t>8.1</w:t>
      </w:r>
      <w:r w:rsidRPr="00FD414E">
        <w:rPr>
          <w:rFonts w:ascii="Times New Roman" w:hAnsi="Times New Roman"/>
          <w:color w:val="181818"/>
          <w:w w:val="95"/>
          <w:position w:val="1"/>
          <w:sz w:val="21"/>
          <w:lang w:val="ru-RU"/>
        </w:rPr>
        <w:tab/>
      </w:r>
      <w:r w:rsidRPr="00FD414E">
        <w:rPr>
          <w:rFonts w:ascii="Times New Roman" w:hAnsi="Times New Roman"/>
          <w:color w:val="181818"/>
          <w:position w:val="2"/>
          <w:sz w:val="21"/>
          <w:lang w:val="ru-RU"/>
        </w:rPr>
        <w:t>8.2</w:t>
      </w:r>
      <w:r w:rsidRPr="00FD414E">
        <w:rPr>
          <w:rFonts w:ascii="Times New Roman" w:hAnsi="Times New Roman"/>
          <w:color w:val="181818"/>
          <w:position w:val="2"/>
          <w:sz w:val="21"/>
          <w:lang w:val="ru-RU"/>
        </w:rPr>
        <w:tab/>
        <w:t>8.0</w:t>
      </w:r>
      <w:r w:rsidRPr="00FD414E">
        <w:rPr>
          <w:rFonts w:ascii="Times New Roman" w:hAnsi="Times New Roman"/>
          <w:color w:val="181818"/>
          <w:position w:val="2"/>
          <w:sz w:val="21"/>
          <w:lang w:val="ru-RU"/>
        </w:rPr>
        <w:tab/>
      </w:r>
      <w:r w:rsidRPr="00FD414E">
        <w:rPr>
          <w:rFonts w:ascii="Times New Roman" w:hAnsi="Times New Roman"/>
          <w:color w:val="181818"/>
          <w:spacing w:val="4"/>
          <w:position w:val="1"/>
          <w:sz w:val="21"/>
          <w:lang w:val="ru-RU"/>
        </w:rPr>
        <w:t>7</w:t>
      </w:r>
      <w:r w:rsidRPr="00FD414E">
        <w:rPr>
          <w:rFonts w:ascii="Times New Roman" w:hAnsi="Times New Roman"/>
          <w:color w:val="343434"/>
          <w:spacing w:val="4"/>
          <w:position w:val="1"/>
          <w:sz w:val="21"/>
          <w:lang w:val="ru-RU"/>
        </w:rPr>
        <w:t>.</w:t>
      </w:r>
      <w:r w:rsidRPr="00FD414E">
        <w:rPr>
          <w:rFonts w:ascii="Times New Roman" w:hAnsi="Times New Roman"/>
          <w:color w:val="181818"/>
          <w:spacing w:val="5"/>
          <w:position w:val="1"/>
          <w:sz w:val="21"/>
          <w:lang w:val="ru-RU"/>
        </w:rPr>
        <w:t>8</w:t>
      </w:r>
      <w:r w:rsidRPr="00FD414E">
        <w:rPr>
          <w:rFonts w:ascii="Times New Roman" w:hAnsi="Times New Roman"/>
          <w:color w:val="181818"/>
          <w:spacing w:val="5"/>
          <w:position w:val="1"/>
          <w:sz w:val="21"/>
          <w:lang w:val="ru-RU"/>
        </w:rPr>
        <w:tab/>
      </w:r>
      <w:r w:rsidRPr="00FD414E">
        <w:rPr>
          <w:rFonts w:ascii="Times New Roman" w:hAnsi="Times New Roman"/>
          <w:color w:val="181818"/>
          <w:position w:val="2"/>
          <w:sz w:val="21"/>
          <w:lang w:val="ru-RU"/>
        </w:rPr>
        <w:t>8.0</w:t>
      </w:r>
      <w:r w:rsidRPr="00FD414E">
        <w:rPr>
          <w:rFonts w:ascii="Times New Roman" w:hAnsi="Times New Roman"/>
          <w:color w:val="181818"/>
          <w:position w:val="2"/>
          <w:sz w:val="21"/>
          <w:lang w:val="ru-RU"/>
        </w:rPr>
        <w:tab/>
        <w:t>7.8</w:t>
      </w:r>
      <w:r w:rsidRPr="00FD414E">
        <w:rPr>
          <w:rFonts w:ascii="Times New Roman" w:hAnsi="Times New Roman"/>
          <w:color w:val="181818"/>
          <w:position w:val="2"/>
          <w:sz w:val="21"/>
          <w:lang w:val="ru-RU"/>
        </w:rPr>
        <w:tab/>
        <w:t>7.5</w:t>
      </w:r>
      <w:r w:rsidRPr="00FD414E">
        <w:rPr>
          <w:rFonts w:ascii="Times New Roman" w:hAnsi="Times New Roman"/>
          <w:color w:val="181818"/>
          <w:position w:val="2"/>
          <w:sz w:val="21"/>
          <w:lang w:val="ru-RU"/>
        </w:rPr>
        <w:tab/>
      </w:r>
      <w:r w:rsidRPr="00FD414E">
        <w:rPr>
          <w:rFonts w:ascii="Times New Roman" w:hAnsi="Times New Roman"/>
          <w:color w:val="181818"/>
          <w:w w:val="95"/>
          <w:position w:val="2"/>
          <w:sz w:val="21"/>
          <w:lang w:val="ru-RU"/>
        </w:rPr>
        <w:t>7.4</w:t>
      </w:r>
      <w:r w:rsidRPr="00FD414E">
        <w:rPr>
          <w:rFonts w:ascii="Times New Roman" w:hAnsi="Times New Roman"/>
          <w:color w:val="181818"/>
          <w:w w:val="95"/>
          <w:position w:val="2"/>
          <w:sz w:val="21"/>
          <w:lang w:val="ru-RU"/>
        </w:rPr>
        <w:tab/>
      </w:r>
      <w:r w:rsidRPr="00FD414E">
        <w:rPr>
          <w:rFonts w:ascii="Times New Roman" w:hAnsi="Times New Roman"/>
          <w:color w:val="181818"/>
          <w:position w:val="2"/>
          <w:sz w:val="21"/>
          <w:lang w:val="ru-RU"/>
        </w:rPr>
        <w:t>7.2</w:t>
      </w:r>
      <w:r w:rsidRPr="00FD414E">
        <w:rPr>
          <w:rFonts w:ascii="Times New Roman" w:hAnsi="Times New Roman"/>
          <w:color w:val="181818"/>
          <w:position w:val="2"/>
          <w:sz w:val="21"/>
          <w:lang w:val="ru-RU"/>
        </w:rPr>
        <w:tab/>
        <w:t>7.0</w:t>
      </w:r>
      <w:r w:rsidRPr="00FD414E">
        <w:rPr>
          <w:rFonts w:ascii="Times New Roman" w:hAnsi="Times New Roman"/>
          <w:color w:val="181818"/>
          <w:position w:val="2"/>
          <w:sz w:val="21"/>
          <w:lang w:val="ru-RU"/>
        </w:rPr>
        <w:tab/>
        <w:t>7.0</w:t>
      </w:r>
      <w:r w:rsidRPr="00FD414E">
        <w:rPr>
          <w:rFonts w:ascii="Times New Roman" w:hAnsi="Times New Roman"/>
          <w:color w:val="181818"/>
          <w:position w:val="2"/>
          <w:sz w:val="21"/>
          <w:lang w:val="ru-RU"/>
        </w:rPr>
        <w:tab/>
        <w:t>6.9</w:t>
      </w:r>
      <w:r w:rsidRPr="00FD414E">
        <w:rPr>
          <w:rFonts w:ascii="Times New Roman" w:hAnsi="Times New Roman"/>
          <w:color w:val="181818"/>
          <w:position w:val="2"/>
          <w:sz w:val="21"/>
          <w:lang w:val="ru-RU"/>
        </w:rPr>
        <w:tab/>
      </w:r>
      <w:r w:rsidRPr="00FD414E">
        <w:rPr>
          <w:rFonts w:ascii="Times New Roman" w:hAnsi="Times New Roman"/>
          <w:color w:val="181818"/>
          <w:w w:val="105"/>
          <w:position w:val="2"/>
          <w:sz w:val="21"/>
          <w:lang w:val="ru-RU"/>
        </w:rPr>
        <w:t>6.8</w:t>
      </w:r>
    </w:p>
    <w:p w:rsidR="00B663C6" w:rsidRPr="00FD414E" w:rsidRDefault="00FD414E">
      <w:pPr>
        <w:tabs>
          <w:tab w:val="left" w:pos="2432"/>
          <w:tab w:val="left" w:pos="3272"/>
          <w:tab w:val="left" w:pos="4016"/>
          <w:tab w:val="left" w:pos="4712"/>
          <w:tab w:val="left" w:pos="5571"/>
          <w:tab w:val="left" w:pos="6253"/>
          <w:tab w:val="left" w:pos="7007"/>
          <w:tab w:val="left" w:pos="7861"/>
          <w:tab w:val="left" w:pos="8610"/>
          <w:tab w:val="left" w:pos="9311"/>
          <w:tab w:val="left" w:pos="10141"/>
          <w:tab w:val="left" w:pos="10904"/>
          <w:tab w:val="left" w:pos="11643"/>
          <w:tab w:val="left" w:pos="12541"/>
          <w:tab w:val="left" w:pos="13295"/>
        </w:tabs>
        <w:spacing w:before="223"/>
        <w:ind w:left="287"/>
        <w:rPr>
          <w:rFonts w:ascii="Times New Roman" w:eastAsia="Times New Roman" w:hAnsi="Times New Roman" w:cs="Times New Roman"/>
          <w:sz w:val="21"/>
          <w:szCs w:val="21"/>
          <w:lang w:val="ru-RU"/>
        </w:rPr>
      </w:pPr>
      <w:r w:rsidRPr="00FD414E">
        <w:rPr>
          <w:rFonts w:ascii="Times New Roman" w:hAnsi="Times New Roman"/>
          <w:color w:val="010301"/>
          <w:w w:val="105"/>
          <w:sz w:val="21"/>
          <w:lang w:val="ru-RU"/>
        </w:rPr>
        <w:t>Прыжок</w:t>
      </w:r>
      <w:r w:rsidRPr="00FD414E">
        <w:rPr>
          <w:rFonts w:ascii="Times New Roman" w:hAnsi="Times New Roman"/>
          <w:color w:val="010301"/>
          <w:spacing w:val="8"/>
          <w:w w:val="105"/>
          <w:sz w:val="21"/>
          <w:lang w:val="ru-RU"/>
        </w:rPr>
        <w:t xml:space="preserve"> </w:t>
      </w:r>
      <w:r w:rsidRPr="00FD414E">
        <w:rPr>
          <w:rFonts w:ascii="Times New Roman" w:hAnsi="Times New Roman"/>
          <w:color w:val="181818"/>
          <w:w w:val="105"/>
          <w:sz w:val="21"/>
          <w:lang w:val="ru-RU"/>
        </w:rPr>
        <w:t>в</w:t>
      </w:r>
      <w:r w:rsidRPr="00FD414E">
        <w:rPr>
          <w:rFonts w:ascii="Times New Roman" w:hAnsi="Times New Roman"/>
          <w:color w:val="181818"/>
          <w:spacing w:val="-5"/>
          <w:w w:val="105"/>
          <w:sz w:val="21"/>
          <w:lang w:val="ru-RU"/>
        </w:rPr>
        <w:t xml:space="preserve"> </w:t>
      </w:r>
      <w:r w:rsidRPr="00FD414E">
        <w:rPr>
          <w:rFonts w:ascii="Times New Roman" w:hAnsi="Times New Roman"/>
          <w:color w:val="181818"/>
          <w:w w:val="105"/>
          <w:sz w:val="21"/>
          <w:lang w:val="ru-RU"/>
        </w:rPr>
        <w:t>длину</w:t>
      </w:r>
      <w:r w:rsidRPr="00FD414E">
        <w:rPr>
          <w:rFonts w:ascii="Times New Roman" w:hAnsi="Times New Roman"/>
          <w:color w:val="181818"/>
          <w:spacing w:val="9"/>
          <w:w w:val="105"/>
          <w:sz w:val="21"/>
          <w:lang w:val="ru-RU"/>
        </w:rPr>
        <w:t xml:space="preserve"> </w:t>
      </w:r>
      <w:r w:rsidRPr="00FD414E">
        <w:rPr>
          <w:rFonts w:ascii="Times New Roman" w:hAnsi="Times New Roman"/>
          <w:color w:val="181818"/>
          <w:w w:val="105"/>
          <w:sz w:val="21"/>
          <w:lang w:val="ru-RU"/>
        </w:rPr>
        <w:t>с</w:t>
      </w:r>
      <w:r w:rsidRPr="00FD414E">
        <w:rPr>
          <w:rFonts w:ascii="Times New Roman" w:hAnsi="Times New Roman"/>
          <w:color w:val="181818"/>
          <w:w w:val="105"/>
          <w:sz w:val="21"/>
          <w:lang w:val="ru-RU"/>
        </w:rPr>
        <w:tab/>
      </w:r>
      <w:r w:rsidRPr="00FD414E">
        <w:rPr>
          <w:rFonts w:ascii="Times New Roman" w:hAnsi="Times New Roman"/>
          <w:color w:val="181818"/>
          <w:position w:val="1"/>
          <w:sz w:val="21"/>
          <w:lang w:val="ru-RU"/>
        </w:rPr>
        <w:t>210</w:t>
      </w:r>
      <w:r w:rsidRPr="00FD414E">
        <w:rPr>
          <w:rFonts w:ascii="Times New Roman" w:hAnsi="Times New Roman"/>
          <w:color w:val="181818"/>
          <w:position w:val="1"/>
          <w:sz w:val="21"/>
          <w:lang w:val="ru-RU"/>
        </w:rPr>
        <w:tab/>
        <w:t>220</w:t>
      </w:r>
      <w:r w:rsidRPr="00FD414E">
        <w:rPr>
          <w:rFonts w:ascii="Times New Roman" w:hAnsi="Times New Roman"/>
          <w:color w:val="181818"/>
          <w:position w:val="1"/>
          <w:sz w:val="21"/>
          <w:lang w:val="ru-RU"/>
        </w:rPr>
        <w:tab/>
        <w:t>230</w:t>
      </w:r>
      <w:r w:rsidRPr="00FD414E">
        <w:rPr>
          <w:rFonts w:ascii="Times New Roman" w:hAnsi="Times New Roman"/>
          <w:color w:val="181818"/>
          <w:position w:val="1"/>
          <w:sz w:val="21"/>
          <w:lang w:val="ru-RU"/>
        </w:rPr>
        <w:tab/>
      </w:r>
      <w:r w:rsidRPr="00FD414E">
        <w:rPr>
          <w:rFonts w:ascii="Times New Roman" w:hAnsi="Times New Roman"/>
          <w:color w:val="181818"/>
          <w:position w:val="2"/>
          <w:sz w:val="21"/>
          <w:lang w:val="ru-RU"/>
        </w:rPr>
        <w:t>21</w:t>
      </w:r>
      <w:r w:rsidRPr="00FD414E">
        <w:rPr>
          <w:rFonts w:ascii="Times New Roman" w:hAnsi="Times New Roman"/>
          <w:color w:val="181818"/>
          <w:spacing w:val="-28"/>
          <w:position w:val="2"/>
          <w:sz w:val="21"/>
          <w:lang w:val="ru-RU"/>
        </w:rPr>
        <w:t xml:space="preserve"> </w:t>
      </w:r>
      <w:r w:rsidRPr="00FD414E">
        <w:rPr>
          <w:rFonts w:ascii="Times New Roman" w:hAnsi="Times New Roman"/>
          <w:color w:val="181818"/>
          <w:position w:val="2"/>
          <w:sz w:val="21"/>
          <w:lang w:val="ru-RU"/>
        </w:rPr>
        <w:t>8</w:t>
      </w:r>
      <w:r w:rsidRPr="00FD414E">
        <w:rPr>
          <w:rFonts w:ascii="Times New Roman" w:hAnsi="Times New Roman"/>
          <w:color w:val="181818"/>
          <w:position w:val="2"/>
          <w:sz w:val="21"/>
          <w:lang w:val="ru-RU"/>
        </w:rPr>
        <w:tab/>
        <w:t>230</w:t>
      </w:r>
      <w:r w:rsidRPr="00FD414E">
        <w:rPr>
          <w:rFonts w:ascii="Times New Roman" w:hAnsi="Times New Roman"/>
          <w:color w:val="181818"/>
          <w:position w:val="2"/>
          <w:sz w:val="21"/>
          <w:lang w:val="ru-RU"/>
        </w:rPr>
        <w:tab/>
      </w:r>
      <w:r w:rsidRPr="00FD414E">
        <w:rPr>
          <w:rFonts w:ascii="Times New Roman" w:hAnsi="Times New Roman"/>
          <w:color w:val="181818"/>
          <w:w w:val="105"/>
          <w:position w:val="2"/>
          <w:sz w:val="21"/>
          <w:lang w:val="ru-RU"/>
        </w:rPr>
        <w:t>242</w:t>
      </w:r>
      <w:r w:rsidRPr="00FD414E">
        <w:rPr>
          <w:rFonts w:ascii="Times New Roman" w:hAnsi="Times New Roman"/>
          <w:color w:val="181818"/>
          <w:w w:val="105"/>
          <w:position w:val="2"/>
          <w:sz w:val="21"/>
          <w:lang w:val="ru-RU"/>
        </w:rPr>
        <w:tab/>
      </w:r>
      <w:r w:rsidRPr="00FD414E">
        <w:rPr>
          <w:rFonts w:ascii="Times New Roman" w:hAnsi="Times New Roman"/>
          <w:color w:val="181818"/>
          <w:position w:val="2"/>
          <w:sz w:val="21"/>
          <w:lang w:val="ru-RU"/>
        </w:rPr>
        <w:t>228</w:t>
      </w:r>
      <w:r w:rsidRPr="00FD414E">
        <w:rPr>
          <w:rFonts w:ascii="Times New Roman" w:hAnsi="Times New Roman"/>
          <w:color w:val="181818"/>
          <w:position w:val="2"/>
          <w:sz w:val="21"/>
          <w:lang w:val="ru-RU"/>
        </w:rPr>
        <w:tab/>
        <w:t>240</w:t>
      </w:r>
      <w:r w:rsidRPr="00FD414E">
        <w:rPr>
          <w:rFonts w:ascii="Times New Roman" w:hAnsi="Times New Roman"/>
          <w:color w:val="181818"/>
          <w:position w:val="2"/>
          <w:sz w:val="21"/>
          <w:lang w:val="ru-RU"/>
        </w:rPr>
        <w:tab/>
        <w:t>252</w:t>
      </w:r>
      <w:r w:rsidRPr="00FD414E">
        <w:rPr>
          <w:rFonts w:ascii="Times New Roman" w:hAnsi="Times New Roman"/>
          <w:color w:val="181818"/>
          <w:position w:val="2"/>
          <w:sz w:val="21"/>
          <w:lang w:val="ru-RU"/>
        </w:rPr>
        <w:tab/>
        <w:t>235</w:t>
      </w:r>
      <w:r w:rsidRPr="00FD414E">
        <w:rPr>
          <w:rFonts w:ascii="Times New Roman" w:hAnsi="Times New Roman"/>
          <w:color w:val="181818"/>
          <w:position w:val="2"/>
          <w:sz w:val="21"/>
          <w:lang w:val="ru-RU"/>
        </w:rPr>
        <w:tab/>
        <w:t>250</w:t>
      </w:r>
      <w:r w:rsidRPr="00FD414E">
        <w:rPr>
          <w:rFonts w:ascii="Times New Roman" w:hAnsi="Times New Roman"/>
          <w:color w:val="181818"/>
          <w:position w:val="2"/>
          <w:sz w:val="21"/>
          <w:lang w:val="ru-RU"/>
        </w:rPr>
        <w:tab/>
        <w:t>265</w:t>
      </w:r>
      <w:r w:rsidRPr="00FD414E">
        <w:rPr>
          <w:rFonts w:ascii="Times New Roman" w:hAnsi="Times New Roman"/>
          <w:color w:val="181818"/>
          <w:position w:val="2"/>
          <w:sz w:val="21"/>
          <w:lang w:val="ru-RU"/>
        </w:rPr>
        <w:tab/>
        <w:t>240</w:t>
      </w:r>
      <w:r w:rsidRPr="00FD414E">
        <w:rPr>
          <w:rFonts w:ascii="Times New Roman" w:hAnsi="Times New Roman"/>
          <w:color w:val="181818"/>
          <w:position w:val="2"/>
          <w:sz w:val="21"/>
          <w:lang w:val="ru-RU"/>
        </w:rPr>
        <w:tab/>
        <w:t>255</w:t>
      </w:r>
      <w:r w:rsidRPr="00FD414E">
        <w:rPr>
          <w:rFonts w:ascii="Times New Roman" w:hAnsi="Times New Roman"/>
          <w:color w:val="181818"/>
          <w:position w:val="2"/>
          <w:sz w:val="21"/>
          <w:lang w:val="ru-RU"/>
        </w:rPr>
        <w:tab/>
      </w:r>
      <w:r w:rsidRPr="00FD414E">
        <w:rPr>
          <w:rFonts w:ascii="Times New Roman" w:hAnsi="Times New Roman"/>
          <w:color w:val="181818"/>
          <w:w w:val="105"/>
          <w:position w:val="2"/>
          <w:sz w:val="21"/>
          <w:lang w:val="ru-RU"/>
        </w:rPr>
        <w:t>270</w:t>
      </w:r>
    </w:p>
    <w:p w:rsidR="00B663C6" w:rsidRPr="00FD414E" w:rsidRDefault="00FD414E">
      <w:pPr>
        <w:spacing w:before="51"/>
        <w:ind w:left="292"/>
        <w:rPr>
          <w:rFonts w:ascii="Times New Roman" w:eastAsia="Times New Roman" w:hAnsi="Times New Roman" w:cs="Times New Roman"/>
          <w:sz w:val="21"/>
          <w:szCs w:val="21"/>
          <w:lang w:val="ru-RU"/>
        </w:rPr>
      </w:pPr>
      <w:r w:rsidRPr="00FD414E">
        <w:rPr>
          <w:rFonts w:ascii="Times New Roman" w:hAnsi="Times New Roman"/>
          <w:color w:val="181818"/>
          <w:w w:val="105"/>
          <w:sz w:val="21"/>
          <w:lang w:val="ru-RU"/>
        </w:rPr>
        <w:t xml:space="preserve">места </w:t>
      </w:r>
      <w:r w:rsidRPr="00FD414E">
        <w:rPr>
          <w:rFonts w:ascii="Times New Roman" w:hAnsi="Times New Roman"/>
          <w:color w:val="181818"/>
          <w:spacing w:val="10"/>
          <w:w w:val="105"/>
          <w:sz w:val="21"/>
          <w:lang w:val="ru-RU"/>
        </w:rPr>
        <w:t xml:space="preserve"> </w:t>
      </w:r>
      <w:r w:rsidRPr="00FD414E">
        <w:rPr>
          <w:rFonts w:ascii="Times New Roman" w:hAnsi="Times New Roman"/>
          <w:color w:val="181818"/>
          <w:w w:val="105"/>
          <w:sz w:val="21"/>
          <w:lang w:val="ru-RU"/>
        </w:rPr>
        <w:t>(см)</w:t>
      </w:r>
    </w:p>
    <w:p w:rsidR="00B663C6" w:rsidRPr="00FD414E" w:rsidRDefault="00B663C6">
      <w:pPr>
        <w:rPr>
          <w:rFonts w:ascii="Times New Roman" w:eastAsia="Times New Roman" w:hAnsi="Times New Roman" w:cs="Times New Roman"/>
          <w:sz w:val="21"/>
          <w:szCs w:val="21"/>
          <w:lang w:val="ru-RU"/>
        </w:rPr>
        <w:sectPr w:rsidR="00B663C6" w:rsidRPr="00FD414E">
          <w:pgSz w:w="16840" w:h="11910" w:orient="landscape"/>
          <w:pgMar w:top="920" w:right="100" w:bottom="280" w:left="260" w:header="720" w:footer="720" w:gutter="0"/>
          <w:cols w:space="720"/>
        </w:sectPr>
      </w:pPr>
    </w:p>
    <w:p w:rsidR="00B663C6" w:rsidRPr="00FD414E" w:rsidRDefault="00FD414E">
      <w:pPr>
        <w:spacing w:before="270"/>
        <w:ind w:left="296"/>
        <w:rPr>
          <w:rFonts w:ascii="Times New Roman" w:eastAsia="Times New Roman" w:hAnsi="Times New Roman" w:cs="Times New Roman"/>
          <w:sz w:val="13"/>
          <w:szCs w:val="13"/>
          <w:lang w:val="ru-RU"/>
        </w:rPr>
      </w:pPr>
      <w:r w:rsidRPr="00FD414E">
        <w:rPr>
          <w:rFonts w:ascii="Arial" w:hAnsi="Arial"/>
          <w:color w:val="010301"/>
          <w:spacing w:val="-7"/>
          <w:w w:val="120"/>
          <w:sz w:val="17"/>
          <w:lang w:val="ru-RU"/>
        </w:rPr>
        <w:lastRenderedPageBreak/>
        <w:t>Тг</w:t>
      </w:r>
      <w:r>
        <w:rPr>
          <w:rFonts w:ascii="Arial" w:hAnsi="Arial"/>
          <w:color w:val="010301"/>
          <w:spacing w:val="-7"/>
          <w:w w:val="120"/>
          <w:sz w:val="17"/>
        </w:rPr>
        <w:t>n</w:t>
      </w:r>
      <w:r w:rsidRPr="00FD414E">
        <w:rPr>
          <w:rFonts w:ascii="Arial" w:hAnsi="Arial"/>
          <w:color w:val="010301"/>
          <w:spacing w:val="-7"/>
          <w:w w:val="120"/>
          <w:sz w:val="17"/>
          <w:lang w:val="ru-RU"/>
        </w:rPr>
        <w:t>йн</w:t>
      </w:r>
      <w:r>
        <w:rPr>
          <w:rFonts w:ascii="Arial" w:hAnsi="Arial"/>
          <w:color w:val="010301"/>
          <w:spacing w:val="-9"/>
          <w:w w:val="120"/>
          <w:sz w:val="17"/>
        </w:rPr>
        <w:t>n</w:t>
      </w:r>
      <w:r w:rsidRPr="00FD414E">
        <w:rPr>
          <w:rFonts w:ascii="Arial" w:hAnsi="Arial"/>
          <w:color w:val="010301"/>
          <w:spacing w:val="-9"/>
          <w:w w:val="120"/>
          <w:sz w:val="17"/>
          <w:lang w:val="ru-RU"/>
        </w:rPr>
        <w:t>Й</w:t>
      </w:r>
      <w:r w:rsidRPr="00FD414E">
        <w:rPr>
          <w:rFonts w:ascii="Arial" w:hAnsi="Arial"/>
          <w:color w:val="010301"/>
          <w:spacing w:val="7"/>
          <w:w w:val="120"/>
          <w:sz w:val="17"/>
          <w:lang w:val="ru-RU"/>
        </w:rPr>
        <w:t xml:space="preserve"> </w:t>
      </w:r>
      <w:r w:rsidRPr="00FD414E">
        <w:rPr>
          <w:rFonts w:ascii="Times New Roman" w:hAnsi="Times New Roman"/>
          <w:color w:val="181818"/>
          <w:w w:val="120"/>
          <w:sz w:val="13"/>
          <w:lang w:val="ru-RU"/>
        </w:rPr>
        <w:t xml:space="preserve">ТТГЫЖ(Н( </w:t>
      </w:r>
      <w:r w:rsidRPr="00FD414E">
        <w:rPr>
          <w:rFonts w:ascii="Times New Roman" w:hAnsi="Times New Roman"/>
          <w:color w:val="181818"/>
          <w:spacing w:val="16"/>
          <w:w w:val="120"/>
          <w:sz w:val="13"/>
          <w:lang w:val="ru-RU"/>
        </w:rPr>
        <w:t xml:space="preserve"> </w:t>
      </w:r>
      <w:r w:rsidRPr="00FD414E">
        <w:rPr>
          <w:rFonts w:ascii="Times New Roman" w:hAnsi="Times New Roman"/>
          <w:color w:val="181818"/>
          <w:w w:val="120"/>
          <w:sz w:val="13"/>
          <w:lang w:val="ru-RU"/>
        </w:rPr>
        <w:t>С</w:t>
      </w:r>
    </w:p>
    <w:p w:rsidR="00B663C6" w:rsidRPr="00FD414E" w:rsidRDefault="00FD414E">
      <w:pPr>
        <w:spacing w:before="62"/>
        <w:ind w:left="167"/>
        <w:rPr>
          <w:rFonts w:ascii="Times New Roman" w:eastAsia="Times New Roman" w:hAnsi="Times New Roman" w:cs="Times New Roman"/>
          <w:sz w:val="21"/>
          <w:szCs w:val="21"/>
          <w:lang w:val="ru-RU"/>
        </w:rPr>
      </w:pPr>
      <w:r w:rsidRPr="00FD414E">
        <w:rPr>
          <w:rFonts w:ascii="Arial" w:hAnsi="Arial"/>
          <w:color w:val="010301"/>
          <w:position w:val="12"/>
          <w:sz w:val="9"/>
          <w:lang w:val="ru-RU"/>
        </w:rPr>
        <w:t xml:space="preserve">1  </w:t>
      </w:r>
      <w:r w:rsidRPr="00FD414E">
        <w:rPr>
          <w:rFonts w:ascii="Arial" w:hAnsi="Arial"/>
          <w:color w:val="010301"/>
          <w:spacing w:val="20"/>
          <w:position w:val="12"/>
          <w:sz w:val="9"/>
          <w:lang w:val="ru-RU"/>
        </w:rPr>
        <w:t xml:space="preserve"> </w:t>
      </w:r>
      <w:r w:rsidRPr="00FD414E">
        <w:rPr>
          <w:rFonts w:ascii="Times New Roman" w:hAnsi="Times New Roman"/>
          <w:color w:val="181818"/>
          <w:sz w:val="21"/>
          <w:lang w:val="ru-RU"/>
        </w:rPr>
        <w:t>м</w:t>
      </w:r>
      <w:r>
        <w:rPr>
          <w:rFonts w:ascii="Times New Roman" w:hAnsi="Times New Roman"/>
          <w:color w:val="181818"/>
          <w:sz w:val="21"/>
        </w:rPr>
        <w:t>t</w:t>
      </w:r>
      <w:r w:rsidRPr="00FD414E">
        <w:rPr>
          <w:rFonts w:ascii="Times New Roman" w:hAnsi="Times New Roman"/>
          <w:color w:val="181818"/>
          <w:sz w:val="21"/>
          <w:lang w:val="ru-RU"/>
        </w:rPr>
        <w:t>:ста</w:t>
      </w:r>
      <w:r w:rsidRPr="00FD414E">
        <w:rPr>
          <w:rFonts w:ascii="Times New Roman" w:hAnsi="Times New Roman"/>
          <w:color w:val="181818"/>
          <w:spacing w:val="11"/>
          <w:sz w:val="21"/>
          <w:lang w:val="ru-RU"/>
        </w:rPr>
        <w:t xml:space="preserve"> </w:t>
      </w:r>
      <w:r w:rsidRPr="00FD414E">
        <w:rPr>
          <w:rFonts w:ascii="Times New Roman" w:hAnsi="Times New Roman"/>
          <w:color w:val="181818"/>
          <w:sz w:val="21"/>
          <w:lang w:val="ru-RU"/>
        </w:rPr>
        <w:t>(см)</w:t>
      </w:r>
    </w:p>
    <w:p w:rsidR="00B663C6" w:rsidRPr="00FD414E" w:rsidRDefault="00FD414E">
      <w:pPr>
        <w:tabs>
          <w:tab w:val="left" w:pos="1007"/>
          <w:tab w:val="left" w:pos="1751"/>
          <w:tab w:val="left" w:pos="4616"/>
          <w:tab w:val="left" w:pos="10899"/>
          <w:tab w:val="left" w:pos="11605"/>
          <w:tab w:val="left" w:pos="13285"/>
          <w:tab w:val="right" w:pos="14044"/>
        </w:tabs>
        <w:spacing w:before="358"/>
        <w:ind w:left="167"/>
        <w:rPr>
          <w:rFonts w:ascii="Arial" w:eastAsia="Arial" w:hAnsi="Arial" w:cs="Arial"/>
          <w:sz w:val="9"/>
          <w:szCs w:val="9"/>
          <w:lang w:val="ru-RU"/>
        </w:rPr>
      </w:pPr>
      <w:r w:rsidRPr="00FD414E">
        <w:rPr>
          <w:w w:val="95"/>
          <w:lang w:val="ru-RU"/>
        </w:rPr>
        <w:br w:type="column"/>
      </w:r>
      <w:r w:rsidRPr="00FD414E">
        <w:rPr>
          <w:rFonts w:ascii="Times New Roman" w:hAnsi="Times New Roman"/>
          <w:color w:val="181818"/>
          <w:w w:val="95"/>
          <w:sz w:val="21"/>
          <w:lang w:val="ru-RU"/>
        </w:rPr>
        <w:lastRenderedPageBreak/>
        <w:t>600</w:t>
      </w:r>
      <w:r w:rsidRPr="00FD414E">
        <w:rPr>
          <w:rFonts w:ascii="Times New Roman" w:hAnsi="Times New Roman"/>
          <w:color w:val="181818"/>
          <w:w w:val="95"/>
          <w:sz w:val="21"/>
          <w:lang w:val="ru-RU"/>
        </w:rPr>
        <w:tab/>
      </w:r>
      <w:r w:rsidRPr="00FD414E">
        <w:rPr>
          <w:rFonts w:ascii="Arial" w:hAnsi="Arial"/>
          <w:color w:val="181818"/>
          <w:w w:val="75"/>
          <w:position w:val="2"/>
          <w:sz w:val="19"/>
          <w:lang w:val="ru-RU"/>
        </w:rPr>
        <w:t>/)</w:t>
      </w:r>
      <w:r w:rsidRPr="00FD414E">
        <w:rPr>
          <w:rFonts w:ascii="Arial" w:hAnsi="Arial"/>
          <w:color w:val="181818"/>
          <w:spacing w:val="-4"/>
          <w:w w:val="75"/>
          <w:position w:val="2"/>
          <w:sz w:val="19"/>
          <w:lang w:val="ru-RU"/>
        </w:rPr>
        <w:t xml:space="preserve"> </w:t>
      </w:r>
      <w:r w:rsidRPr="00FD414E">
        <w:rPr>
          <w:rFonts w:ascii="Arial" w:hAnsi="Arial"/>
          <w:color w:val="010301"/>
          <w:spacing w:val="5"/>
          <w:w w:val="75"/>
          <w:position w:val="2"/>
          <w:sz w:val="19"/>
          <w:lang w:val="ru-RU"/>
        </w:rPr>
        <w:t>1</w:t>
      </w:r>
      <w:r w:rsidRPr="00FD414E">
        <w:rPr>
          <w:rFonts w:ascii="Arial" w:hAnsi="Arial"/>
          <w:color w:val="181818"/>
          <w:spacing w:val="5"/>
          <w:w w:val="75"/>
          <w:position w:val="2"/>
          <w:sz w:val="27"/>
          <w:lang w:val="ru-RU"/>
        </w:rPr>
        <w:t>о</w:t>
      </w:r>
      <w:r w:rsidRPr="00FD414E">
        <w:rPr>
          <w:rFonts w:ascii="Arial" w:hAnsi="Arial"/>
          <w:color w:val="181818"/>
          <w:spacing w:val="5"/>
          <w:w w:val="75"/>
          <w:position w:val="2"/>
          <w:sz w:val="27"/>
          <w:lang w:val="ru-RU"/>
        </w:rPr>
        <w:tab/>
      </w:r>
      <w:r w:rsidRPr="00FD414E">
        <w:rPr>
          <w:rFonts w:ascii="Times New Roman" w:hAnsi="Times New Roman"/>
          <w:color w:val="181818"/>
          <w:w w:val="95"/>
          <w:sz w:val="21"/>
          <w:lang w:val="ru-RU"/>
        </w:rPr>
        <w:t>630</w:t>
      </w:r>
      <w:r w:rsidRPr="00FD414E">
        <w:rPr>
          <w:rFonts w:ascii="Times New Roman" w:hAnsi="Times New Roman"/>
          <w:color w:val="181818"/>
          <w:w w:val="95"/>
          <w:sz w:val="21"/>
          <w:lang w:val="ru-RU"/>
        </w:rPr>
        <w:tab/>
      </w:r>
      <w:r w:rsidRPr="00FD414E">
        <w:rPr>
          <w:rFonts w:ascii="Arial" w:hAnsi="Arial"/>
          <w:color w:val="010301"/>
          <w:w w:val="35"/>
          <w:position w:val="1"/>
          <w:sz w:val="9"/>
          <w:lang w:val="ru-RU"/>
        </w:rPr>
        <w:t>1</w:t>
      </w:r>
      <w:r w:rsidRPr="00FD414E">
        <w:rPr>
          <w:rFonts w:ascii="Arial" w:hAnsi="Arial"/>
          <w:color w:val="010301"/>
          <w:w w:val="35"/>
          <w:position w:val="1"/>
          <w:sz w:val="9"/>
          <w:lang w:val="ru-RU"/>
        </w:rPr>
        <w:tab/>
      </w:r>
      <w:r w:rsidRPr="00FD414E">
        <w:rPr>
          <w:rFonts w:ascii="Arial" w:hAnsi="Arial"/>
          <w:color w:val="010301"/>
          <w:w w:val="50"/>
          <w:sz w:val="10"/>
          <w:lang w:val="ru-RU"/>
        </w:rPr>
        <w:t>1</w:t>
      </w:r>
      <w:r w:rsidRPr="00FD414E">
        <w:rPr>
          <w:rFonts w:ascii="Arial" w:hAnsi="Arial"/>
          <w:color w:val="010301"/>
          <w:w w:val="50"/>
          <w:sz w:val="10"/>
          <w:lang w:val="ru-RU"/>
        </w:rPr>
        <w:tab/>
        <w:t>1</w:t>
      </w:r>
      <w:r w:rsidRPr="00FD414E">
        <w:rPr>
          <w:rFonts w:ascii="Arial" w:hAnsi="Arial"/>
          <w:color w:val="010301"/>
          <w:w w:val="50"/>
          <w:sz w:val="10"/>
          <w:lang w:val="ru-RU"/>
        </w:rPr>
        <w:tab/>
      </w:r>
      <w:r w:rsidRPr="00FD414E">
        <w:rPr>
          <w:rFonts w:ascii="Arial" w:hAnsi="Arial"/>
          <w:color w:val="010301"/>
          <w:w w:val="75"/>
          <w:sz w:val="10"/>
          <w:lang w:val="ru-RU"/>
        </w:rPr>
        <w:t>1</w:t>
      </w:r>
      <w:r w:rsidRPr="00FD414E">
        <w:rPr>
          <w:rFonts w:ascii="Arial" w:hAnsi="Arial"/>
          <w:color w:val="181818"/>
          <w:w w:val="75"/>
          <w:position w:val="1"/>
          <w:sz w:val="9"/>
          <w:lang w:val="ru-RU"/>
        </w:rPr>
        <w:tab/>
        <w:t>1</w:t>
      </w:r>
    </w:p>
    <w:p w:rsidR="00B663C6" w:rsidRPr="00FD414E" w:rsidRDefault="00B663C6">
      <w:pPr>
        <w:rPr>
          <w:rFonts w:ascii="Arial" w:eastAsia="Arial" w:hAnsi="Arial" w:cs="Arial"/>
          <w:sz w:val="9"/>
          <w:szCs w:val="9"/>
          <w:lang w:val="ru-RU"/>
        </w:rPr>
        <w:sectPr w:rsidR="00B663C6" w:rsidRPr="00FD414E">
          <w:type w:val="continuous"/>
          <w:pgSz w:w="16840" w:h="11910" w:orient="landscape"/>
          <w:pgMar w:top="1120" w:right="100" w:bottom="280" w:left="260" w:header="720" w:footer="720" w:gutter="0"/>
          <w:cols w:num="2" w:space="720" w:equalWidth="0">
            <w:col w:w="2092" w:space="178"/>
            <w:col w:w="14210"/>
          </w:cols>
        </w:sectPr>
      </w:pPr>
    </w:p>
    <w:p w:rsidR="00B663C6" w:rsidRPr="00FD414E" w:rsidRDefault="00FD414E">
      <w:pPr>
        <w:tabs>
          <w:tab w:val="left" w:pos="4731"/>
          <w:tab w:val="left" w:pos="5595"/>
          <w:tab w:val="left" w:pos="6277"/>
          <w:tab w:val="left" w:pos="7031"/>
          <w:tab w:val="left" w:pos="7880"/>
          <w:tab w:val="left" w:pos="8629"/>
          <w:tab w:val="left" w:pos="9330"/>
          <w:tab w:val="left" w:pos="10160"/>
          <w:tab w:val="left" w:pos="10923"/>
          <w:tab w:val="left" w:pos="11658"/>
          <w:tab w:val="left" w:pos="12555"/>
          <w:tab w:val="left" w:pos="13309"/>
        </w:tabs>
        <w:spacing w:before="137"/>
        <w:ind w:left="296"/>
        <w:rPr>
          <w:rFonts w:ascii="Times New Roman" w:eastAsia="Times New Roman" w:hAnsi="Times New Roman" w:cs="Times New Roman"/>
          <w:sz w:val="21"/>
          <w:szCs w:val="21"/>
          <w:lang w:val="ru-RU"/>
        </w:rPr>
      </w:pPr>
      <w:r w:rsidRPr="00FD414E">
        <w:rPr>
          <w:rFonts w:ascii="Times New Roman" w:hAnsi="Times New Roman"/>
          <w:color w:val="181818"/>
          <w:position w:val="-10"/>
          <w:sz w:val="21"/>
          <w:lang w:val="ru-RU"/>
        </w:rPr>
        <w:lastRenderedPageBreak/>
        <w:t>Пятикратный</w:t>
      </w:r>
      <w:r w:rsidRPr="00FD414E">
        <w:rPr>
          <w:rFonts w:ascii="Times New Roman" w:hAnsi="Times New Roman"/>
          <w:color w:val="181818"/>
          <w:position w:val="-10"/>
          <w:sz w:val="21"/>
          <w:lang w:val="ru-RU"/>
        </w:rPr>
        <w:tab/>
      </w:r>
      <w:r w:rsidRPr="00FD414E">
        <w:rPr>
          <w:rFonts w:ascii="Times New Roman" w:hAnsi="Times New Roman"/>
          <w:color w:val="181818"/>
          <w:spacing w:val="6"/>
          <w:w w:val="95"/>
          <w:sz w:val="21"/>
          <w:lang w:val="ru-RU"/>
        </w:rPr>
        <w:t>1</w:t>
      </w:r>
      <w:r w:rsidRPr="00FD414E">
        <w:rPr>
          <w:rFonts w:ascii="Times New Roman" w:hAnsi="Times New Roman"/>
          <w:color w:val="181818"/>
          <w:spacing w:val="5"/>
          <w:w w:val="95"/>
          <w:sz w:val="21"/>
          <w:lang w:val="ru-RU"/>
        </w:rPr>
        <w:t>1.5</w:t>
      </w:r>
      <w:r w:rsidRPr="00FD414E">
        <w:rPr>
          <w:rFonts w:ascii="Times New Roman" w:hAnsi="Times New Roman"/>
          <w:color w:val="181818"/>
          <w:spacing w:val="5"/>
          <w:w w:val="95"/>
          <w:sz w:val="21"/>
          <w:lang w:val="ru-RU"/>
        </w:rPr>
        <w:tab/>
      </w:r>
      <w:r w:rsidRPr="00FD414E">
        <w:rPr>
          <w:rFonts w:ascii="Times New Roman" w:hAnsi="Times New Roman"/>
          <w:color w:val="181818"/>
          <w:sz w:val="21"/>
          <w:lang w:val="ru-RU"/>
        </w:rPr>
        <w:t>12.0</w:t>
      </w:r>
      <w:r w:rsidRPr="00FD414E">
        <w:rPr>
          <w:rFonts w:ascii="Times New Roman" w:hAnsi="Times New Roman"/>
          <w:color w:val="181818"/>
          <w:sz w:val="21"/>
          <w:lang w:val="ru-RU"/>
        </w:rPr>
        <w:tab/>
        <w:t>12.3</w:t>
      </w:r>
      <w:r w:rsidRPr="00FD414E">
        <w:rPr>
          <w:rFonts w:ascii="Times New Roman" w:hAnsi="Times New Roman"/>
          <w:color w:val="181818"/>
          <w:sz w:val="21"/>
          <w:lang w:val="ru-RU"/>
        </w:rPr>
        <w:tab/>
      </w:r>
      <w:r w:rsidRPr="00FD414E">
        <w:rPr>
          <w:rFonts w:ascii="Times New Roman" w:hAnsi="Times New Roman"/>
          <w:color w:val="010301"/>
          <w:sz w:val="21"/>
          <w:lang w:val="ru-RU"/>
        </w:rPr>
        <w:t>12.0</w:t>
      </w:r>
      <w:r w:rsidRPr="00FD414E">
        <w:rPr>
          <w:rFonts w:ascii="Times New Roman" w:hAnsi="Times New Roman"/>
          <w:color w:val="010301"/>
          <w:sz w:val="21"/>
          <w:lang w:val="ru-RU"/>
        </w:rPr>
        <w:tab/>
      </w:r>
      <w:r w:rsidRPr="00FD414E">
        <w:rPr>
          <w:rFonts w:ascii="Times New Roman" w:hAnsi="Times New Roman"/>
          <w:color w:val="181818"/>
          <w:sz w:val="21"/>
          <w:lang w:val="ru-RU"/>
        </w:rPr>
        <w:t>12.5</w:t>
      </w:r>
      <w:r w:rsidRPr="00FD414E">
        <w:rPr>
          <w:rFonts w:ascii="Times New Roman" w:hAnsi="Times New Roman"/>
          <w:color w:val="181818"/>
          <w:sz w:val="21"/>
          <w:lang w:val="ru-RU"/>
        </w:rPr>
        <w:tab/>
      </w:r>
      <w:r w:rsidRPr="00FD414E">
        <w:rPr>
          <w:rFonts w:ascii="Times New Roman" w:hAnsi="Times New Roman"/>
          <w:color w:val="181818"/>
          <w:spacing w:val="2"/>
          <w:w w:val="90"/>
          <w:sz w:val="21"/>
          <w:lang w:val="ru-RU"/>
        </w:rPr>
        <w:t>1</w:t>
      </w:r>
      <w:r w:rsidRPr="00FD414E">
        <w:rPr>
          <w:rFonts w:ascii="Times New Roman" w:hAnsi="Times New Roman"/>
          <w:color w:val="181818"/>
          <w:spacing w:val="1"/>
          <w:w w:val="90"/>
          <w:sz w:val="21"/>
          <w:lang w:val="ru-RU"/>
        </w:rPr>
        <w:t>3.0</w:t>
      </w:r>
      <w:r w:rsidRPr="00FD414E">
        <w:rPr>
          <w:rFonts w:ascii="Times New Roman" w:hAnsi="Times New Roman"/>
          <w:color w:val="181818"/>
          <w:spacing w:val="1"/>
          <w:w w:val="90"/>
          <w:sz w:val="21"/>
          <w:lang w:val="ru-RU"/>
        </w:rPr>
        <w:tab/>
      </w:r>
      <w:r w:rsidRPr="00FD414E">
        <w:rPr>
          <w:rFonts w:ascii="Times New Roman" w:hAnsi="Times New Roman"/>
          <w:color w:val="181818"/>
          <w:sz w:val="21"/>
          <w:lang w:val="ru-RU"/>
        </w:rPr>
        <w:t>12.5</w:t>
      </w:r>
      <w:r w:rsidRPr="00FD414E">
        <w:rPr>
          <w:rFonts w:ascii="Times New Roman" w:hAnsi="Times New Roman"/>
          <w:color w:val="181818"/>
          <w:sz w:val="21"/>
          <w:lang w:val="ru-RU"/>
        </w:rPr>
        <w:tab/>
        <w:t>13.0</w:t>
      </w:r>
      <w:r w:rsidRPr="00FD414E">
        <w:rPr>
          <w:rFonts w:ascii="Times New Roman" w:hAnsi="Times New Roman"/>
          <w:color w:val="181818"/>
          <w:sz w:val="21"/>
          <w:lang w:val="ru-RU"/>
        </w:rPr>
        <w:tab/>
        <w:t>13.3</w:t>
      </w:r>
      <w:r w:rsidRPr="00FD414E">
        <w:rPr>
          <w:rFonts w:ascii="Times New Roman" w:hAnsi="Times New Roman"/>
          <w:color w:val="181818"/>
          <w:sz w:val="21"/>
          <w:lang w:val="ru-RU"/>
        </w:rPr>
        <w:tab/>
        <w:t>13.0</w:t>
      </w:r>
      <w:r w:rsidRPr="00FD414E">
        <w:rPr>
          <w:rFonts w:ascii="Times New Roman" w:hAnsi="Times New Roman"/>
          <w:color w:val="181818"/>
          <w:sz w:val="21"/>
          <w:lang w:val="ru-RU"/>
        </w:rPr>
        <w:tab/>
        <w:t>13.5</w:t>
      </w:r>
      <w:r w:rsidRPr="00FD414E">
        <w:rPr>
          <w:rFonts w:ascii="Times New Roman" w:hAnsi="Times New Roman"/>
          <w:color w:val="181818"/>
          <w:sz w:val="21"/>
          <w:lang w:val="ru-RU"/>
        </w:rPr>
        <w:tab/>
        <w:t>14.0</w:t>
      </w:r>
    </w:p>
    <w:p w:rsidR="00B663C6" w:rsidRPr="00FD414E" w:rsidRDefault="00FD414E">
      <w:pPr>
        <w:spacing w:before="47"/>
        <w:ind w:left="301"/>
        <w:rPr>
          <w:rFonts w:ascii="Times New Roman" w:eastAsia="Times New Roman" w:hAnsi="Times New Roman" w:cs="Times New Roman"/>
          <w:sz w:val="21"/>
          <w:szCs w:val="21"/>
          <w:lang w:val="ru-RU"/>
        </w:rPr>
      </w:pPr>
      <w:r w:rsidRPr="00FD414E">
        <w:rPr>
          <w:rFonts w:ascii="Times New Roman" w:hAnsi="Times New Roman"/>
          <w:color w:val="181818"/>
          <w:w w:val="105"/>
          <w:sz w:val="21"/>
          <w:lang w:val="ru-RU"/>
        </w:rPr>
        <w:t>прыжок</w:t>
      </w:r>
      <w:r w:rsidRPr="00FD414E">
        <w:rPr>
          <w:rFonts w:ascii="Times New Roman" w:hAnsi="Times New Roman"/>
          <w:color w:val="181818"/>
          <w:spacing w:val="6"/>
          <w:w w:val="105"/>
          <w:sz w:val="21"/>
          <w:lang w:val="ru-RU"/>
        </w:rPr>
        <w:t xml:space="preserve"> </w:t>
      </w:r>
      <w:r w:rsidRPr="00FD414E">
        <w:rPr>
          <w:rFonts w:ascii="Times New Roman" w:hAnsi="Times New Roman"/>
          <w:color w:val="181818"/>
          <w:w w:val="105"/>
          <w:sz w:val="21"/>
          <w:lang w:val="ru-RU"/>
        </w:rPr>
        <w:t>(м)</w:t>
      </w:r>
    </w:p>
    <w:p w:rsidR="00B663C6" w:rsidRPr="00FD414E" w:rsidRDefault="00B663C6">
      <w:pPr>
        <w:spacing w:before="3"/>
        <w:rPr>
          <w:rFonts w:ascii="Times New Roman" w:eastAsia="Times New Roman" w:hAnsi="Times New Roman" w:cs="Times New Roman"/>
          <w:sz w:val="21"/>
          <w:szCs w:val="21"/>
          <w:lang w:val="ru-RU"/>
        </w:rPr>
      </w:pPr>
    </w:p>
    <w:p w:rsidR="00B663C6" w:rsidRPr="00FD414E" w:rsidRDefault="00FD414E">
      <w:pPr>
        <w:tabs>
          <w:tab w:val="left" w:pos="2442"/>
          <w:tab w:val="left" w:pos="3282"/>
          <w:tab w:val="left" w:pos="4021"/>
          <w:tab w:val="left" w:pos="4717"/>
          <w:tab w:val="left" w:pos="5576"/>
          <w:tab w:val="left" w:pos="6258"/>
          <w:tab w:val="left" w:pos="7011"/>
          <w:tab w:val="left" w:pos="7861"/>
          <w:tab w:val="left" w:pos="8615"/>
          <w:tab w:val="left" w:pos="9311"/>
          <w:tab w:val="left" w:pos="10141"/>
          <w:tab w:val="left" w:pos="10909"/>
          <w:tab w:val="left" w:pos="11639"/>
          <w:tab w:val="left" w:pos="12536"/>
          <w:tab w:val="left" w:pos="13295"/>
        </w:tabs>
        <w:spacing w:line="314" w:lineRule="exact"/>
        <w:ind w:left="296"/>
        <w:rPr>
          <w:rFonts w:ascii="Times New Roman" w:eastAsia="Times New Roman" w:hAnsi="Times New Roman" w:cs="Times New Roman"/>
          <w:sz w:val="21"/>
          <w:szCs w:val="21"/>
          <w:lang w:val="ru-RU"/>
        </w:rPr>
      </w:pPr>
      <w:r w:rsidRPr="00FD414E">
        <w:rPr>
          <w:rFonts w:ascii="Times New Roman" w:hAnsi="Times New Roman"/>
          <w:color w:val="181818"/>
          <w:position w:val="10"/>
          <w:sz w:val="21"/>
          <w:lang w:val="ru-RU"/>
        </w:rPr>
        <w:t xml:space="preserve">Челночный </w:t>
      </w:r>
      <w:r w:rsidRPr="00FD414E">
        <w:rPr>
          <w:rFonts w:ascii="Times New Roman" w:hAnsi="Times New Roman"/>
          <w:color w:val="181818"/>
          <w:spacing w:val="27"/>
          <w:position w:val="10"/>
          <w:sz w:val="21"/>
          <w:lang w:val="ru-RU"/>
        </w:rPr>
        <w:t xml:space="preserve"> </w:t>
      </w:r>
      <w:r w:rsidRPr="00FD414E">
        <w:rPr>
          <w:rFonts w:ascii="Times New Roman" w:hAnsi="Times New Roman"/>
          <w:color w:val="181818"/>
          <w:position w:val="10"/>
          <w:sz w:val="21"/>
          <w:lang w:val="ru-RU"/>
        </w:rPr>
        <w:t>бег</w:t>
      </w:r>
      <w:r w:rsidRPr="00FD414E">
        <w:rPr>
          <w:rFonts w:ascii="Times New Roman" w:hAnsi="Times New Roman"/>
          <w:color w:val="181818"/>
          <w:position w:val="10"/>
          <w:sz w:val="21"/>
          <w:lang w:val="ru-RU"/>
        </w:rPr>
        <w:tab/>
      </w:r>
      <w:r w:rsidRPr="00FD414E">
        <w:rPr>
          <w:rFonts w:ascii="Times New Roman" w:hAnsi="Times New Roman"/>
          <w:color w:val="181818"/>
          <w:sz w:val="21"/>
          <w:lang w:val="ru-RU"/>
        </w:rPr>
        <w:t>68</w:t>
      </w:r>
      <w:r w:rsidRPr="00FD414E">
        <w:rPr>
          <w:rFonts w:ascii="Times New Roman" w:hAnsi="Times New Roman"/>
          <w:color w:val="343434"/>
          <w:sz w:val="21"/>
          <w:lang w:val="ru-RU"/>
        </w:rPr>
        <w:t>.</w:t>
      </w:r>
      <w:r w:rsidRPr="00FD414E">
        <w:rPr>
          <w:rFonts w:ascii="Times New Roman" w:hAnsi="Times New Roman"/>
          <w:color w:val="181818"/>
          <w:spacing w:val="1"/>
          <w:sz w:val="21"/>
          <w:lang w:val="ru-RU"/>
        </w:rPr>
        <w:t>0</w:t>
      </w:r>
      <w:r w:rsidRPr="00FD414E">
        <w:rPr>
          <w:rFonts w:ascii="Times New Roman" w:hAnsi="Times New Roman"/>
          <w:color w:val="181818"/>
          <w:spacing w:val="1"/>
          <w:sz w:val="21"/>
          <w:lang w:val="ru-RU"/>
        </w:rPr>
        <w:tab/>
      </w:r>
      <w:r w:rsidRPr="00FD414E">
        <w:rPr>
          <w:rFonts w:ascii="Times New Roman" w:hAnsi="Times New Roman"/>
          <w:color w:val="181818"/>
          <w:sz w:val="21"/>
          <w:lang w:val="ru-RU"/>
        </w:rPr>
        <w:t>66</w:t>
      </w:r>
      <w:r w:rsidRPr="00FD414E">
        <w:rPr>
          <w:rFonts w:ascii="Times New Roman" w:hAnsi="Times New Roman"/>
          <w:color w:val="343434"/>
          <w:sz w:val="21"/>
          <w:lang w:val="ru-RU"/>
        </w:rPr>
        <w:t>.</w:t>
      </w:r>
      <w:r w:rsidRPr="00FD414E">
        <w:rPr>
          <w:rFonts w:ascii="Times New Roman" w:hAnsi="Times New Roman"/>
          <w:color w:val="181818"/>
          <w:spacing w:val="1"/>
          <w:sz w:val="21"/>
          <w:lang w:val="ru-RU"/>
        </w:rPr>
        <w:t>0</w:t>
      </w:r>
      <w:r w:rsidRPr="00FD414E">
        <w:rPr>
          <w:rFonts w:ascii="Times New Roman" w:hAnsi="Times New Roman"/>
          <w:color w:val="181818"/>
          <w:spacing w:val="1"/>
          <w:sz w:val="21"/>
          <w:lang w:val="ru-RU"/>
        </w:rPr>
        <w:tab/>
      </w:r>
      <w:r w:rsidRPr="00FD414E">
        <w:rPr>
          <w:rFonts w:ascii="Times New Roman" w:hAnsi="Times New Roman"/>
          <w:color w:val="181818"/>
          <w:position w:val="1"/>
          <w:sz w:val="21"/>
          <w:lang w:val="ru-RU"/>
        </w:rPr>
        <w:t>65.0</w:t>
      </w:r>
      <w:r w:rsidRPr="00FD414E">
        <w:rPr>
          <w:rFonts w:ascii="Times New Roman" w:hAnsi="Times New Roman"/>
          <w:color w:val="181818"/>
          <w:position w:val="1"/>
          <w:sz w:val="21"/>
          <w:lang w:val="ru-RU"/>
        </w:rPr>
        <w:tab/>
      </w:r>
      <w:r w:rsidRPr="00FD414E">
        <w:rPr>
          <w:rFonts w:ascii="Times New Roman" w:hAnsi="Times New Roman"/>
          <w:color w:val="181818"/>
          <w:spacing w:val="2"/>
          <w:position w:val="1"/>
          <w:sz w:val="21"/>
          <w:lang w:val="ru-RU"/>
        </w:rPr>
        <w:t>68</w:t>
      </w:r>
      <w:r w:rsidRPr="00FD414E">
        <w:rPr>
          <w:rFonts w:ascii="Times New Roman" w:hAnsi="Times New Roman"/>
          <w:color w:val="343434"/>
          <w:spacing w:val="3"/>
          <w:position w:val="1"/>
          <w:sz w:val="21"/>
          <w:lang w:val="ru-RU"/>
        </w:rPr>
        <w:t>.</w:t>
      </w:r>
      <w:r w:rsidRPr="00FD414E">
        <w:rPr>
          <w:rFonts w:ascii="Times New Roman" w:hAnsi="Times New Roman"/>
          <w:color w:val="181818"/>
          <w:spacing w:val="3"/>
          <w:position w:val="1"/>
          <w:sz w:val="21"/>
          <w:lang w:val="ru-RU"/>
        </w:rPr>
        <w:t>0</w:t>
      </w:r>
      <w:r w:rsidRPr="00FD414E">
        <w:rPr>
          <w:rFonts w:ascii="Times New Roman" w:hAnsi="Times New Roman"/>
          <w:color w:val="181818"/>
          <w:spacing w:val="3"/>
          <w:position w:val="1"/>
          <w:sz w:val="21"/>
          <w:lang w:val="ru-RU"/>
        </w:rPr>
        <w:tab/>
      </w:r>
      <w:r w:rsidRPr="00FD414E">
        <w:rPr>
          <w:rFonts w:ascii="Times New Roman" w:hAnsi="Times New Roman"/>
          <w:color w:val="181818"/>
          <w:position w:val="1"/>
          <w:sz w:val="21"/>
          <w:lang w:val="ru-RU"/>
        </w:rPr>
        <w:t>65.0</w:t>
      </w:r>
      <w:r w:rsidRPr="00FD414E">
        <w:rPr>
          <w:rFonts w:ascii="Times New Roman" w:hAnsi="Times New Roman"/>
          <w:color w:val="181818"/>
          <w:position w:val="1"/>
          <w:sz w:val="21"/>
          <w:lang w:val="ru-RU"/>
        </w:rPr>
        <w:tab/>
        <w:t>64.0</w:t>
      </w:r>
      <w:r w:rsidRPr="00FD414E">
        <w:rPr>
          <w:rFonts w:ascii="Times New Roman" w:hAnsi="Times New Roman"/>
          <w:color w:val="181818"/>
          <w:position w:val="1"/>
          <w:sz w:val="21"/>
          <w:lang w:val="ru-RU"/>
        </w:rPr>
        <w:tab/>
        <w:t>61.0</w:t>
      </w:r>
      <w:r w:rsidRPr="00FD414E">
        <w:rPr>
          <w:rFonts w:ascii="Times New Roman" w:hAnsi="Times New Roman"/>
          <w:color w:val="181818"/>
          <w:position w:val="1"/>
          <w:sz w:val="21"/>
          <w:lang w:val="ru-RU"/>
        </w:rPr>
        <w:tab/>
      </w:r>
      <w:r w:rsidRPr="00FD414E">
        <w:rPr>
          <w:rFonts w:ascii="Times New Roman" w:hAnsi="Times New Roman"/>
          <w:color w:val="181818"/>
          <w:spacing w:val="1"/>
          <w:position w:val="1"/>
          <w:sz w:val="21"/>
          <w:lang w:val="ru-RU"/>
        </w:rPr>
        <w:t>60</w:t>
      </w:r>
      <w:r w:rsidRPr="00FD414E">
        <w:rPr>
          <w:rFonts w:ascii="Times New Roman" w:hAnsi="Times New Roman"/>
          <w:color w:val="343434"/>
          <w:spacing w:val="1"/>
          <w:position w:val="1"/>
          <w:sz w:val="21"/>
          <w:lang w:val="ru-RU"/>
        </w:rPr>
        <w:t>.</w:t>
      </w:r>
      <w:r w:rsidRPr="00FD414E">
        <w:rPr>
          <w:rFonts w:ascii="Times New Roman" w:hAnsi="Times New Roman"/>
          <w:color w:val="010301"/>
          <w:spacing w:val="1"/>
          <w:position w:val="1"/>
          <w:sz w:val="21"/>
          <w:lang w:val="ru-RU"/>
        </w:rPr>
        <w:t>0</w:t>
      </w:r>
      <w:r w:rsidRPr="00FD414E">
        <w:rPr>
          <w:rFonts w:ascii="Times New Roman" w:hAnsi="Times New Roman"/>
          <w:color w:val="010301"/>
          <w:spacing w:val="1"/>
          <w:position w:val="1"/>
          <w:sz w:val="21"/>
          <w:lang w:val="ru-RU"/>
        </w:rPr>
        <w:tab/>
      </w:r>
      <w:r w:rsidRPr="00FD414E">
        <w:rPr>
          <w:rFonts w:ascii="Times New Roman" w:hAnsi="Times New Roman"/>
          <w:color w:val="181818"/>
          <w:spacing w:val="2"/>
          <w:w w:val="95"/>
          <w:position w:val="1"/>
          <w:sz w:val="21"/>
          <w:lang w:val="ru-RU"/>
        </w:rPr>
        <w:t>59</w:t>
      </w:r>
      <w:r w:rsidRPr="00FD414E">
        <w:rPr>
          <w:rFonts w:ascii="Times New Roman" w:hAnsi="Times New Roman"/>
          <w:color w:val="343434"/>
          <w:spacing w:val="3"/>
          <w:w w:val="95"/>
          <w:position w:val="1"/>
          <w:sz w:val="21"/>
          <w:lang w:val="ru-RU"/>
        </w:rPr>
        <w:t>.</w:t>
      </w:r>
      <w:r w:rsidRPr="00FD414E">
        <w:rPr>
          <w:rFonts w:ascii="Times New Roman" w:hAnsi="Times New Roman"/>
          <w:color w:val="181818"/>
          <w:spacing w:val="2"/>
          <w:w w:val="95"/>
          <w:position w:val="1"/>
          <w:sz w:val="21"/>
          <w:lang w:val="ru-RU"/>
        </w:rPr>
        <w:t>0</w:t>
      </w:r>
      <w:r w:rsidRPr="00FD414E">
        <w:rPr>
          <w:rFonts w:ascii="Times New Roman" w:hAnsi="Times New Roman"/>
          <w:color w:val="181818"/>
          <w:spacing w:val="2"/>
          <w:w w:val="95"/>
          <w:position w:val="1"/>
          <w:sz w:val="21"/>
          <w:lang w:val="ru-RU"/>
        </w:rPr>
        <w:tab/>
      </w:r>
      <w:r w:rsidRPr="00FD414E">
        <w:rPr>
          <w:rFonts w:ascii="Times New Roman" w:hAnsi="Times New Roman"/>
          <w:color w:val="181818"/>
          <w:position w:val="1"/>
          <w:sz w:val="21"/>
          <w:lang w:val="ru-RU"/>
        </w:rPr>
        <w:t>60.0</w:t>
      </w:r>
      <w:r w:rsidRPr="00FD414E">
        <w:rPr>
          <w:rFonts w:ascii="Times New Roman" w:hAnsi="Times New Roman"/>
          <w:color w:val="181818"/>
          <w:position w:val="1"/>
          <w:sz w:val="21"/>
          <w:lang w:val="ru-RU"/>
        </w:rPr>
        <w:tab/>
      </w:r>
      <w:r w:rsidRPr="00FD414E">
        <w:rPr>
          <w:rFonts w:ascii="Times New Roman" w:hAnsi="Times New Roman"/>
          <w:color w:val="181818"/>
          <w:spacing w:val="3"/>
          <w:position w:val="1"/>
          <w:sz w:val="21"/>
          <w:lang w:val="ru-RU"/>
        </w:rPr>
        <w:t>59</w:t>
      </w:r>
      <w:r w:rsidRPr="00FD414E">
        <w:rPr>
          <w:rFonts w:ascii="Times New Roman" w:hAnsi="Times New Roman"/>
          <w:color w:val="343434"/>
          <w:spacing w:val="4"/>
          <w:position w:val="1"/>
          <w:sz w:val="21"/>
          <w:lang w:val="ru-RU"/>
        </w:rPr>
        <w:t>.</w:t>
      </w:r>
      <w:r w:rsidRPr="00FD414E">
        <w:rPr>
          <w:rFonts w:ascii="Times New Roman" w:hAnsi="Times New Roman"/>
          <w:color w:val="181818"/>
          <w:spacing w:val="4"/>
          <w:position w:val="1"/>
          <w:sz w:val="21"/>
          <w:lang w:val="ru-RU"/>
        </w:rPr>
        <w:t>0</w:t>
      </w:r>
      <w:r w:rsidRPr="00FD414E">
        <w:rPr>
          <w:rFonts w:ascii="Times New Roman" w:hAnsi="Times New Roman"/>
          <w:color w:val="181818"/>
          <w:spacing w:val="4"/>
          <w:position w:val="1"/>
          <w:sz w:val="21"/>
          <w:lang w:val="ru-RU"/>
        </w:rPr>
        <w:tab/>
      </w:r>
      <w:r w:rsidRPr="00FD414E">
        <w:rPr>
          <w:rFonts w:ascii="Times New Roman" w:hAnsi="Times New Roman"/>
          <w:color w:val="181818"/>
          <w:spacing w:val="3"/>
          <w:w w:val="95"/>
          <w:position w:val="1"/>
          <w:sz w:val="21"/>
          <w:lang w:val="ru-RU"/>
        </w:rPr>
        <w:t>58</w:t>
      </w:r>
      <w:r w:rsidRPr="00FD414E">
        <w:rPr>
          <w:rFonts w:ascii="Times New Roman" w:hAnsi="Times New Roman"/>
          <w:color w:val="343434"/>
          <w:spacing w:val="4"/>
          <w:w w:val="95"/>
          <w:position w:val="1"/>
          <w:sz w:val="21"/>
          <w:lang w:val="ru-RU"/>
        </w:rPr>
        <w:t>.</w:t>
      </w:r>
      <w:r w:rsidRPr="00FD414E">
        <w:rPr>
          <w:rFonts w:ascii="Times New Roman" w:hAnsi="Times New Roman"/>
          <w:color w:val="181818"/>
          <w:spacing w:val="4"/>
          <w:w w:val="95"/>
          <w:position w:val="1"/>
          <w:sz w:val="21"/>
          <w:lang w:val="ru-RU"/>
        </w:rPr>
        <w:t>0</w:t>
      </w:r>
      <w:r w:rsidRPr="00FD414E">
        <w:rPr>
          <w:rFonts w:ascii="Times New Roman" w:hAnsi="Times New Roman"/>
          <w:color w:val="181818"/>
          <w:spacing w:val="4"/>
          <w:w w:val="95"/>
          <w:position w:val="1"/>
          <w:sz w:val="21"/>
          <w:lang w:val="ru-RU"/>
        </w:rPr>
        <w:tab/>
      </w:r>
      <w:r w:rsidRPr="00FD414E">
        <w:rPr>
          <w:rFonts w:ascii="Times New Roman" w:hAnsi="Times New Roman"/>
          <w:color w:val="181818"/>
          <w:position w:val="1"/>
          <w:sz w:val="21"/>
          <w:lang w:val="ru-RU"/>
        </w:rPr>
        <w:t>60.0</w:t>
      </w:r>
      <w:r w:rsidRPr="00FD414E">
        <w:rPr>
          <w:rFonts w:ascii="Times New Roman" w:hAnsi="Times New Roman"/>
          <w:color w:val="181818"/>
          <w:position w:val="1"/>
          <w:sz w:val="21"/>
          <w:lang w:val="ru-RU"/>
        </w:rPr>
        <w:tab/>
      </w:r>
      <w:r w:rsidRPr="00FD414E">
        <w:rPr>
          <w:rFonts w:ascii="Times New Roman" w:hAnsi="Times New Roman"/>
          <w:color w:val="181818"/>
          <w:spacing w:val="1"/>
          <w:position w:val="1"/>
          <w:sz w:val="21"/>
          <w:lang w:val="ru-RU"/>
        </w:rPr>
        <w:t>59</w:t>
      </w:r>
      <w:r w:rsidRPr="00FD414E">
        <w:rPr>
          <w:rFonts w:ascii="Times New Roman" w:hAnsi="Times New Roman"/>
          <w:color w:val="343434"/>
          <w:position w:val="1"/>
          <w:sz w:val="21"/>
          <w:lang w:val="ru-RU"/>
        </w:rPr>
        <w:t>.</w:t>
      </w:r>
      <w:r w:rsidRPr="00FD414E">
        <w:rPr>
          <w:rFonts w:ascii="Times New Roman" w:hAnsi="Times New Roman"/>
          <w:color w:val="181818"/>
          <w:spacing w:val="1"/>
          <w:position w:val="1"/>
          <w:sz w:val="21"/>
          <w:lang w:val="ru-RU"/>
        </w:rPr>
        <w:t>0</w:t>
      </w:r>
      <w:r w:rsidRPr="00FD414E">
        <w:rPr>
          <w:rFonts w:ascii="Times New Roman" w:hAnsi="Times New Roman"/>
          <w:color w:val="181818"/>
          <w:spacing w:val="1"/>
          <w:position w:val="1"/>
          <w:sz w:val="21"/>
          <w:lang w:val="ru-RU"/>
        </w:rPr>
        <w:tab/>
      </w:r>
      <w:r w:rsidRPr="00FD414E">
        <w:rPr>
          <w:rFonts w:ascii="Times New Roman" w:hAnsi="Times New Roman"/>
          <w:color w:val="181818"/>
          <w:position w:val="1"/>
          <w:sz w:val="21"/>
          <w:lang w:val="ru-RU"/>
        </w:rPr>
        <w:t>58</w:t>
      </w:r>
      <w:r w:rsidRPr="00FD414E">
        <w:rPr>
          <w:rFonts w:ascii="Times New Roman" w:hAnsi="Times New Roman"/>
          <w:color w:val="343434"/>
          <w:position w:val="1"/>
          <w:sz w:val="21"/>
          <w:lang w:val="ru-RU"/>
        </w:rPr>
        <w:t>.</w:t>
      </w:r>
      <w:r w:rsidRPr="00FD414E">
        <w:rPr>
          <w:rFonts w:ascii="Times New Roman" w:hAnsi="Times New Roman"/>
          <w:color w:val="181818"/>
          <w:position w:val="1"/>
          <w:sz w:val="21"/>
          <w:lang w:val="ru-RU"/>
        </w:rPr>
        <w:t>0</w:t>
      </w:r>
    </w:p>
    <w:p w:rsidR="00B663C6" w:rsidRPr="00FD414E" w:rsidRDefault="00FD414E">
      <w:pPr>
        <w:tabs>
          <w:tab w:val="left" w:pos="2917"/>
        </w:tabs>
        <w:spacing w:line="214" w:lineRule="exact"/>
        <w:ind w:left="311"/>
        <w:rPr>
          <w:rFonts w:ascii="Arial" w:eastAsia="Arial" w:hAnsi="Arial" w:cs="Arial"/>
          <w:sz w:val="8"/>
          <w:szCs w:val="8"/>
          <w:lang w:val="ru-RU"/>
        </w:rPr>
      </w:pPr>
      <w:r w:rsidRPr="00FD414E">
        <w:rPr>
          <w:rFonts w:ascii="Times New Roman" w:hAnsi="Times New Roman"/>
          <w:color w:val="181818"/>
          <w:w w:val="110"/>
          <w:sz w:val="21"/>
          <w:lang w:val="ru-RU"/>
        </w:rPr>
        <w:t xml:space="preserve">7х50 </w:t>
      </w:r>
      <w:r w:rsidRPr="00FD414E">
        <w:rPr>
          <w:rFonts w:ascii="Times New Roman" w:hAnsi="Times New Roman"/>
          <w:color w:val="181818"/>
          <w:spacing w:val="8"/>
          <w:w w:val="110"/>
          <w:sz w:val="21"/>
          <w:lang w:val="ru-RU"/>
        </w:rPr>
        <w:t xml:space="preserve"> </w:t>
      </w:r>
      <w:r w:rsidRPr="00FD414E">
        <w:rPr>
          <w:rFonts w:ascii="Times New Roman" w:hAnsi="Times New Roman"/>
          <w:color w:val="181818"/>
          <w:w w:val="110"/>
          <w:sz w:val="21"/>
          <w:lang w:val="ru-RU"/>
        </w:rPr>
        <w:t>(сек)</w:t>
      </w:r>
      <w:r w:rsidRPr="00FD414E">
        <w:rPr>
          <w:rFonts w:ascii="Arial" w:hAnsi="Arial"/>
          <w:color w:val="777777"/>
          <w:w w:val="110"/>
          <w:position w:val="3"/>
          <w:sz w:val="8"/>
          <w:lang w:val="ru-RU"/>
        </w:rPr>
        <w:tab/>
        <w:t>1</w:t>
      </w:r>
    </w:p>
    <w:p w:rsidR="00B663C6" w:rsidRPr="00FD414E" w:rsidRDefault="00B663C6">
      <w:pPr>
        <w:spacing w:before="2"/>
        <w:rPr>
          <w:rFonts w:ascii="Arial" w:eastAsia="Arial" w:hAnsi="Arial" w:cs="Arial"/>
          <w:sz w:val="21"/>
          <w:szCs w:val="21"/>
          <w:lang w:val="ru-RU"/>
        </w:rPr>
      </w:pPr>
    </w:p>
    <w:p w:rsidR="00B663C6" w:rsidRPr="00FD414E" w:rsidRDefault="00FD414E">
      <w:pPr>
        <w:ind w:left="330"/>
        <w:rPr>
          <w:rFonts w:ascii="Times New Roman" w:eastAsia="Times New Roman" w:hAnsi="Times New Roman" w:cs="Times New Roman"/>
          <w:sz w:val="21"/>
          <w:szCs w:val="21"/>
          <w:lang w:val="ru-RU"/>
        </w:rPr>
      </w:pPr>
      <w:r w:rsidRPr="00FD414E">
        <w:rPr>
          <w:rFonts w:ascii="Times New Roman" w:hAnsi="Times New Roman"/>
          <w:color w:val="181818"/>
          <w:w w:val="105"/>
          <w:sz w:val="21"/>
          <w:lang w:val="ru-RU"/>
        </w:rPr>
        <w:t>12-минутный</w:t>
      </w:r>
      <w:r w:rsidRPr="00FD414E">
        <w:rPr>
          <w:rFonts w:ascii="Times New Roman" w:hAnsi="Times New Roman"/>
          <w:color w:val="181818"/>
          <w:spacing w:val="-20"/>
          <w:w w:val="105"/>
          <w:sz w:val="21"/>
          <w:lang w:val="ru-RU"/>
        </w:rPr>
        <w:t xml:space="preserve"> </w:t>
      </w:r>
      <w:r w:rsidRPr="00FD414E">
        <w:rPr>
          <w:rFonts w:ascii="Times New Roman" w:hAnsi="Times New Roman"/>
          <w:color w:val="181818"/>
          <w:w w:val="105"/>
          <w:sz w:val="21"/>
          <w:lang w:val="ru-RU"/>
        </w:rPr>
        <w:t>бег</w:t>
      </w:r>
    </w:p>
    <w:p w:rsidR="00B663C6" w:rsidRPr="00FD414E" w:rsidRDefault="00FD414E">
      <w:pPr>
        <w:tabs>
          <w:tab w:val="left" w:pos="2442"/>
          <w:tab w:val="left" w:pos="3277"/>
          <w:tab w:val="left" w:pos="4021"/>
          <w:tab w:val="left" w:pos="4717"/>
          <w:tab w:val="left" w:pos="5576"/>
          <w:tab w:val="left" w:pos="6258"/>
          <w:tab w:val="left" w:pos="7007"/>
          <w:tab w:val="left" w:pos="7861"/>
          <w:tab w:val="left" w:pos="8610"/>
          <w:tab w:val="left" w:pos="9311"/>
          <w:tab w:val="left" w:pos="10136"/>
          <w:tab w:val="left" w:pos="10899"/>
          <w:tab w:val="left" w:pos="11634"/>
          <w:tab w:val="left" w:pos="12531"/>
          <w:tab w:val="left" w:pos="13285"/>
        </w:tabs>
        <w:spacing w:before="51"/>
        <w:ind w:left="311"/>
        <w:rPr>
          <w:rFonts w:ascii="Times New Roman" w:eastAsia="Times New Roman" w:hAnsi="Times New Roman" w:cs="Times New Roman"/>
          <w:sz w:val="21"/>
          <w:szCs w:val="21"/>
          <w:lang w:val="ru-RU"/>
        </w:rPr>
      </w:pPr>
      <w:r w:rsidRPr="00FD414E">
        <w:rPr>
          <w:rFonts w:ascii="Times New Roman" w:hAnsi="Times New Roman"/>
          <w:color w:val="181818"/>
          <w:w w:val="105"/>
          <w:position w:val="1"/>
          <w:sz w:val="21"/>
          <w:lang w:val="ru-RU"/>
        </w:rPr>
        <w:t>(м)</w:t>
      </w:r>
      <w:r w:rsidRPr="00FD414E">
        <w:rPr>
          <w:rFonts w:ascii="Times New Roman" w:hAnsi="Times New Roman"/>
          <w:color w:val="181818"/>
          <w:w w:val="105"/>
          <w:position w:val="1"/>
          <w:sz w:val="21"/>
          <w:lang w:val="ru-RU"/>
        </w:rPr>
        <w:tab/>
      </w:r>
      <w:r w:rsidRPr="00FD414E">
        <w:rPr>
          <w:rFonts w:ascii="Times New Roman" w:hAnsi="Times New Roman"/>
          <w:color w:val="181818"/>
          <w:sz w:val="21"/>
          <w:lang w:val="ru-RU"/>
        </w:rPr>
        <w:t>2800</w:t>
      </w:r>
      <w:r w:rsidRPr="00FD414E">
        <w:rPr>
          <w:rFonts w:ascii="Times New Roman" w:hAnsi="Times New Roman"/>
          <w:color w:val="181818"/>
          <w:sz w:val="21"/>
          <w:lang w:val="ru-RU"/>
        </w:rPr>
        <w:tab/>
        <w:t>2900</w:t>
      </w:r>
      <w:r w:rsidRPr="00FD414E">
        <w:rPr>
          <w:rFonts w:ascii="Times New Roman" w:hAnsi="Times New Roman"/>
          <w:color w:val="181818"/>
          <w:sz w:val="21"/>
          <w:lang w:val="ru-RU"/>
        </w:rPr>
        <w:tab/>
      </w:r>
      <w:r w:rsidRPr="00FD414E">
        <w:rPr>
          <w:rFonts w:ascii="Times New Roman" w:hAnsi="Times New Roman"/>
          <w:color w:val="181818"/>
          <w:position w:val="1"/>
          <w:sz w:val="21"/>
          <w:lang w:val="ru-RU"/>
        </w:rPr>
        <w:t>3100</w:t>
      </w:r>
      <w:r w:rsidRPr="00FD414E">
        <w:rPr>
          <w:rFonts w:ascii="Times New Roman" w:hAnsi="Times New Roman"/>
          <w:color w:val="181818"/>
          <w:position w:val="1"/>
          <w:sz w:val="21"/>
          <w:lang w:val="ru-RU"/>
        </w:rPr>
        <w:tab/>
        <w:t>3000</w:t>
      </w:r>
      <w:r w:rsidRPr="00FD414E">
        <w:rPr>
          <w:rFonts w:ascii="Times New Roman" w:hAnsi="Times New Roman"/>
          <w:color w:val="181818"/>
          <w:position w:val="1"/>
          <w:sz w:val="21"/>
          <w:lang w:val="ru-RU"/>
        </w:rPr>
        <w:tab/>
        <w:t>3050</w:t>
      </w:r>
      <w:r w:rsidRPr="00FD414E">
        <w:rPr>
          <w:rFonts w:ascii="Times New Roman" w:hAnsi="Times New Roman"/>
          <w:color w:val="181818"/>
          <w:position w:val="1"/>
          <w:sz w:val="21"/>
          <w:lang w:val="ru-RU"/>
        </w:rPr>
        <w:tab/>
      </w:r>
      <w:r w:rsidRPr="00FD414E">
        <w:rPr>
          <w:rFonts w:ascii="Times New Roman" w:hAnsi="Times New Roman"/>
          <w:color w:val="181818"/>
          <w:sz w:val="21"/>
          <w:lang w:val="ru-RU"/>
        </w:rPr>
        <w:t>3100</w:t>
      </w:r>
      <w:r w:rsidRPr="00FD414E">
        <w:rPr>
          <w:rFonts w:ascii="Times New Roman" w:hAnsi="Times New Roman"/>
          <w:color w:val="181818"/>
          <w:sz w:val="21"/>
          <w:lang w:val="ru-RU"/>
        </w:rPr>
        <w:tab/>
        <w:t>3050</w:t>
      </w:r>
      <w:r w:rsidRPr="00FD414E">
        <w:rPr>
          <w:rFonts w:ascii="Times New Roman" w:hAnsi="Times New Roman"/>
          <w:color w:val="181818"/>
          <w:sz w:val="21"/>
          <w:lang w:val="ru-RU"/>
        </w:rPr>
        <w:tab/>
      </w:r>
      <w:r w:rsidRPr="00FD414E">
        <w:rPr>
          <w:rFonts w:ascii="Times New Roman" w:hAnsi="Times New Roman"/>
          <w:color w:val="181818"/>
          <w:position w:val="1"/>
          <w:sz w:val="21"/>
          <w:lang w:val="ru-RU"/>
        </w:rPr>
        <w:t>3100</w:t>
      </w:r>
      <w:r w:rsidRPr="00FD414E">
        <w:rPr>
          <w:rFonts w:ascii="Times New Roman" w:hAnsi="Times New Roman"/>
          <w:color w:val="181818"/>
          <w:position w:val="1"/>
          <w:sz w:val="21"/>
          <w:lang w:val="ru-RU"/>
        </w:rPr>
        <w:tab/>
        <w:t>3150</w:t>
      </w:r>
      <w:r w:rsidRPr="00FD414E">
        <w:rPr>
          <w:rFonts w:ascii="Times New Roman" w:hAnsi="Times New Roman"/>
          <w:color w:val="181818"/>
          <w:position w:val="1"/>
          <w:sz w:val="21"/>
          <w:lang w:val="ru-RU"/>
        </w:rPr>
        <w:tab/>
        <w:t>3100</w:t>
      </w:r>
      <w:r w:rsidRPr="00FD414E">
        <w:rPr>
          <w:rFonts w:ascii="Times New Roman" w:hAnsi="Times New Roman"/>
          <w:color w:val="181818"/>
          <w:position w:val="1"/>
          <w:sz w:val="21"/>
          <w:lang w:val="ru-RU"/>
        </w:rPr>
        <w:tab/>
        <w:t>3150</w:t>
      </w:r>
      <w:r w:rsidRPr="00FD414E">
        <w:rPr>
          <w:rFonts w:ascii="Times New Roman" w:hAnsi="Times New Roman"/>
          <w:color w:val="181818"/>
          <w:position w:val="1"/>
          <w:sz w:val="21"/>
          <w:lang w:val="ru-RU"/>
        </w:rPr>
        <w:tab/>
        <w:t>3200</w:t>
      </w:r>
      <w:r w:rsidRPr="00FD414E">
        <w:rPr>
          <w:rFonts w:ascii="Times New Roman" w:hAnsi="Times New Roman"/>
          <w:color w:val="181818"/>
          <w:position w:val="1"/>
          <w:sz w:val="21"/>
          <w:lang w:val="ru-RU"/>
        </w:rPr>
        <w:tab/>
      </w:r>
      <w:r w:rsidRPr="00FD414E">
        <w:rPr>
          <w:rFonts w:ascii="Times New Roman" w:hAnsi="Times New Roman"/>
          <w:color w:val="181818"/>
          <w:spacing w:val="6"/>
          <w:w w:val="95"/>
          <w:position w:val="1"/>
          <w:sz w:val="21"/>
          <w:lang w:val="ru-RU"/>
        </w:rPr>
        <w:t>31</w:t>
      </w:r>
      <w:r w:rsidRPr="00FD414E">
        <w:rPr>
          <w:rFonts w:ascii="Times New Roman" w:hAnsi="Times New Roman"/>
          <w:color w:val="181818"/>
          <w:spacing w:val="5"/>
          <w:w w:val="95"/>
          <w:position w:val="1"/>
          <w:sz w:val="21"/>
          <w:lang w:val="ru-RU"/>
        </w:rPr>
        <w:t>50</w:t>
      </w:r>
      <w:r w:rsidRPr="00FD414E">
        <w:rPr>
          <w:rFonts w:ascii="Times New Roman" w:hAnsi="Times New Roman"/>
          <w:color w:val="181818"/>
          <w:spacing w:val="5"/>
          <w:w w:val="95"/>
          <w:position w:val="1"/>
          <w:sz w:val="21"/>
          <w:lang w:val="ru-RU"/>
        </w:rPr>
        <w:tab/>
      </w:r>
      <w:r w:rsidRPr="00FD414E">
        <w:rPr>
          <w:rFonts w:ascii="Times New Roman" w:hAnsi="Times New Roman"/>
          <w:color w:val="181818"/>
          <w:position w:val="1"/>
          <w:sz w:val="21"/>
          <w:lang w:val="ru-RU"/>
        </w:rPr>
        <w:t>3200</w:t>
      </w:r>
      <w:r w:rsidRPr="00FD414E">
        <w:rPr>
          <w:rFonts w:ascii="Times New Roman" w:hAnsi="Times New Roman"/>
          <w:color w:val="181818"/>
          <w:position w:val="1"/>
          <w:sz w:val="21"/>
          <w:lang w:val="ru-RU"/>
        </w:rPr>
        <w:tab/>
      </w:r>
      <w:r w:rsidRPr="00FD414E">
        <w:rPr>
          <w:rFonts w:ascii="Times New Roman" w:hAnsi="Times New Roman"/>
          <w:color w:val="181818"/>
          <w:w w:val="105"/>
          <w:position w:val="1"/>
          <w:sz w:val="21"/>
          <w:lang w:val="ru-RU"/>
        </w:rPr>
        <w:t>3250</w:t>
      </w:r>
    </w:p>
    <w:p w:rsidR="00B663C6" w:rsidRPr="00FD414E" w:rsidRDefault="00B663C6">
      <w:pPr>
        <w:rPr>
          <w:rFonts w:ascii="Times New Roman" w:eastAsia="Times New Roman" w:hAnsi="Times New Roman" w:cs="Times New Roman"/>
          <w:sz w:val="21"/>
          <w:szCs w:val="21"/>
          <w:lang w:val="ru-RU"/>
        </w:rPr>
        <w:sectPr w:rsidR="00B663C6" w:rsidRPr="00FD414E">
          <w:type w:val="continuous"/>
          <w:pgSz w:w="16840" w:h="11910" w:orient="landscape"/>
          <w:pgMar w:top="1120" w:right="100" w:bottom="280" w:left="260" w:header="720" w:footer="720" w:gutter="0"/>
          <w:cols w:space="720"/>
        </w:sectPr>
      </w:pPr>
    </w:p>
    <w:p w:rsidR="00B663C6" w:rsidRPr="00FD414E" w:rsidRDefault="00FD414E">
      <w:pPr>
        <w:spacing w:before="48"/>
        <w:ind w:left="5913"/>
        <w:rPr>
          <w:rFonts w:ascii="Courier New" w:eastAsia="Courier New" w:hAnsi="Courier New" w:cs="Courier New"/>
          <w:sz w:val="25"/>
          <w:szCs w:val="25"/>
          <w:lang w:val="ru-RU"/>
        </w:rPr>
      </w:pPr>
      <w:bookmarkStart w:id="98" w:name="doc01354520171027064905-3_Страница_28"/>
      <w:bookmarkEnd w:id="98"/>
      <w:r w:rsidRPr="00FD414E">
        <w:rPr>
          <w:rFonts w:ascii="Courier New" w:hAnsi="Courier New"/>
          <w:color w:val="383838"/>
          <w:w w:val="115"/>
          <w:sz w:val="25"/>
          <w:lang w:val="ru-RU"/>
        </w:rPr>
        <w:lastRenderedPageBreak/>
        <w:t>К</w:t>
      </w:r>
      <w:r w:rsidRPr="00FD414E">
        <w:rPr>
          <w:rFonts w:ascii="Courier New" w:hAnsi="Courier New"/>
          <w:color w:val="383838"/>
          <w:spacing w:val="-124"/>
          <w:w w:val="115"/>
          <w:sz w:val="25"/>
          <w:lang w:val="ru-RU"/>
        </w:rPr>
        <w:t xml:space="preserve"> </w:t>
      </w:r>
      <w:r w:rsidRPr="00FD414E">
        <w:rPr>
          <w:rFonts w:ascii="Courier New" w:hAnsi="Courier New"/>
          <w:color w:val="383838"/>
          <w:w w:val="115"/>
          <w:sz w:val="25"/>
          <w:lang w:val="ru-RU"/>
        </w:rPr>
        <w:t>О</w:t>
      </w:r>
      <w:r w:rsidRPr="00FD414E">
        <w:rPr>
          <w:rFonts w:ascii="Courier New" w:hAnsi="Courier New"/>
          <w:color w:val="383838"/>
          <w:spacing w:val="-133"/>
          <w:w w:val="115"/>
          <w:sz w:val="25"/>
          <w:lang w:val="ru-RU"/>
        </w:rPr>
        <w:t xml:space="preserve"> </w:t>
      </w:r>
      <w:r w:rsidRPr="00FD414E">
        <w:rPr>
          <w:rFonts w:ascii="Courier New" w:hAnsi="Courier New"/>
          <w:color w:val="383838"/>
          <w:w w:val="115"/>
          <w:sz w:val="25"/>
          <w:lang w:val="ru-RU"/>
        </w:rPr>
        <w:t>Н</w:t>
      </w:r>
      <w:r w:rsidRPr="00FD414E">
        <w:rPr>
          <w:rFonts w:ascii="Courier New" w:hAnsi="Courier New"/>
          <w:color w:val="383838"/>
          <w:spacing w:val="-139"/>
          <w:w w:val="115"/>
          <w:sz w:val="25"/>
          <w:lang w:val="ru-RU"/>
        </w:rPr>
        <w:t xml:space="preserve"> </w:t>
      </w:r>
      <w:r w:rsidRPr="00FD414E">
        <w:rPr>
          <w:rFonts w:ascii="Courier New" w:hAnsi="Courier New"/>
          <w:color w:val="383838"/>
          <w:w w:val="115"/>
          <w:sz w:val="25"/>
          <w:lang w:val="ru-RU"/>
        </w:rPr>
        <w:t>ТР</w:t>
      </w:r>
      <w:r w:rsidRPr="00FD414E">
        <w:rPr>
          <w:rFonts w:ascii="Courier New" w:hAnsi="Courier New"/>
          <w:color w:val="383838"/>
          <w:spacing w:val="-139"/>
          <w:w w:val="115"/>
          <w:sz w:val="25"/>
          <w:lang w:val="ru-RU"/>
        </w:rPr>
        <w:t xml:space="preserve"> </w:t>
      </w:r>
      <w:r w:rsidRPr="00FD414E">
        <w:rPr>
          <w:rFonts w:ascii="Courier New" w:hAnsi="Courier New"/>
          <w:color w:val="383838"/>
          <w:w w:val="115"/>
          <w:sz w:val="25"/>
          <w:lang w:val="ru-RU"/>
        </w:rPr>
        <w:t>О</w:t>
      </w:r>
      <w:r w:rsidRPr="00FD414E">
        <w:rPr>
          <w:rFonts w:ascii="Courier New" w:hAnsi="Courier New"/>
          <w:color w:val="383838"/>
          <w:spacing w:val="-139"/>
          <w:w w:val="115"/>
          <w:sz w:val="25"/>
          <w:lang w:val="ru-RU"/>
        </w:rPr>
        <w:t xml:space="preserve"> </w:t>
      </w:r>
      <w:r w:rsidRPr="00FD414E">
        <w:rPr>
          <w:rFonts w:ascii="Courier New" w:hAnsi="Courier New"/>
          <w:color w:val="383838"/>
          <w:w w:val="115"/>
          <w:sz w:val="25"/>
          <w:lang w:val="ru-RU"/>
        </w:rPr>
        <w:t>Л</w:t>
      </w:r>
      <w:r w:rsidRPr="00FD414E">
        <w:rPr>
          <w:rFonts w:ascii="Courier New" w:hAnsi="Courier New"/>
          <w:color w:val="383838"/>
          <w:spacing w:val="-123"/>
          <w:w w:val="115"/>
          <w:sz w:val="25"/>
          <w:lang w:val="ru-RU"/>
        </w:rPr>
        <w:t xml:space="preserve"> </w:t>
      </w:r>
      <w:r w:rsidRPr="00FD414E">
        <w:rPr>
          <w:rFonts w:ascii="Courier New" w:hAnsi="Courier New"/>
          <w:color w:val="383838"/>
          <w:w w:val="115"/>
          <w:sz w:val="25"/>
          <w:lang w:val="ru-RU"/>
        </w:rPr>
        <w:t>Ь</w:t>
      </w:r>
      <w:r w:rsidRPr="00FD414E">
        <w:rPr>
          <w:rFonts w:ascii="Courier New" w:hAnsi="Courier New"/>
          <w:color w:val="383838"/>
          <w:spacing w:val="-128"/>
          <w:w w:val="115"/>
          <w:sz w:val="25"/>
          <w:lang w:val="ru-RU"/>
        </w:rPr>
        <w:t xml:space="preserve"> </w:t>
      </w:r>
      <w:r w:rsidRPr="00FD414E">
        <w:rPr>
          <w:rFonts w:ascii="Courier New" w:hAnsi="Courier New"/>
          <w:color w:val="383838"/>
          <w:w w:val="120"/>
          <w:sz w:val="25"/>
          <w:lang w:val="ru-RU"/>
        </w:rPr>
        <w:t>Н</w:t>
      </w:r>
      <w:r w:rsidRPr="00FD414E">
        <w:rPr>
          <w:rFonts w:ascii="Courier New" w:hAnsi="Courier New"/>
          <w:color w:val="383838"/>
          <w:spacing w:val="-149"/>
          <w:w w:val="120"/>
          <w:sz w:val="25"/>
          <w:lang w:val="ru-RU"/>
        </w:rPr>
        <w:t xml:space="preserve"> </w:t>
      </w:r>
      <w:r w:rsidRPr="00FD414E">
        <w:rPr>
          <w:rFonts w:ascii="Courier New" w:hAnsi="Courier New"/>
          <w:color w:val="383838"/>
          <w:w w:val="120"/>
          <w:sz w:val="25"/>
          <w:lang w:val="ru-RU"/>
        </w:rPr>
        <w:t>Ы</w:t>
      </w:r>
      <w:r w:rsidRPr="00FD414E">
        <w:rPr>
          <w:rFonts w:ascii="Courier New" w:hAnsi="Courier New"/>
          <w:color w:val="383838"/>
          <w:spacing w:val="-112"/>
          <w:w w:val="120"/>
          <w:sz w:val="25"/>
          <w:lang w:val="ru-RU"/>
        </w:rPr>
        <w:t xml:space="preserve"> </w:t>
      </w:r>
      <w:r w:rsidRPr="00FD414E">
        <w:rPr>
          <w:rFonts w:ascii="Courier New" w:hAnsi="Courier New"/>
          <w:color w:val="383838"/>
          <w:w w:val="115"/>
          <w:sz w:val="25"/>
          <w:lang w:val="ru-RU"/>
        </w:rPr>
        <w:t>Е</w:t>
      </w:r>
      <w:r w:rsidRPr="00FD414E">
        <w:rPr>
          <w:rFonts w:ascii="Courier New" w:hAnsi="Courier New"/>
          <w:color w:val="383838"/>
          <w:spacing w:val="33"/>
          <w:w w:val="115"/>
          <w:sz w:val="25"/>
          <w:lang w:val="ru-RU"/>
        </w:rPr>
        <w:t xml:space="preserve"> </w:t>
      </w:r>
      <w:r w:rsidRPr="00FD414E">
        <w:rPr>
          <w:rFonts w:ascii="Courier New" w:hAnsi="Courier New"/>
          <w:b/>
          <w:color w:val="383838"/>
          <w:w w:val="115"/>
          <w:sz w:val="25"/>
          <w:lang w:val="ru-RU"/>
        </w:rPr>
        <w:t>Н</w:t>
      </w:r>
      <w:r w:rsidRPr="00FD414E">
        <w:rPr>
          <w:rFonts w:ascii="Courier New" w:hAnsi="Courier New"/>
          <w:b/>
          <w:color w:val="383838"/>
          <w:spacing w:val="-126"/>
          <w:w w:val="115"/>
          <w:sz w:val="25"/>
          <w:lang w:val="ru-RU"/>
        </w:rPr>
        <w:t xml:space="preserve"> </w:t>
      </w:r>
      <w:r w:rsidRPr="00FD414E">
        <w:rPr>
          <w:rFonts w:ascii="Courier New" w:hAnsi="Courier New"/>
          <w:b/>
          <w:color w:val="383838"/>
          <w:w w:val="115"/>
          <w:sz w:val="25"/>
          <w:lang w:val="ru-RU"/>
        </w:rPr>
        <w:t>О</w:t>
      </w:r>
      <w:r w:rsidRPr="00FD414E">
        <w:rPr>
          <w:rFonts w:ascii="Courier New" w:hAnsi="Courier New"/>
          <w:b/>
          <w:color w:val="383838"/>
          <w:spacing w:val="-119"/>
          <w:w w:val="115"/>
          <w:sz w:val="25"/>
          <w:lang w:val="ru-RU"/>
        </w:rPr>
        <w:t xml:space="preserve"> </w:t>
      </w:r>
      <w:r w:rsidRPr="00FD414E">
        <w:rPr>
          <w:rFonts w:ascii="Courier New" w:hAnsi="Courier New"/>
          <w:b/>
          <w:color w:val="383838"/>
          <w:w w:val="115"/>
          <w:sz w:val="25"/>
          <w:lang w:val="ru-RU"/>
        </w:rPr>
        <w:t>Р</w:t>
      </w:r>
      <w:r w:rsidRPr="00FD414E">
        <w:rPr>
          <w:rFonts w:ascii="Courier New" w:hAnsi="Courier New"/>
          <w:b/>
          <w:color w:val="383838"/>
          <w:spacing w:val="-121"/>
          <w:w w:val="115"/>
          <w:sz w:val="25"/>
          <w:lang w:val="ru-RU"/>
        </w:rPr>
        <w:t xml:space="preserve"> </w:t>
      </w:r>
      <w:r w:rsidRPr="00FD414E">
        <w:rPr>
          <w:rFonts w:ascii="Courier New" w:hAnsi="Courier New"/>
          <w:b/>
          <w:color w:val="383838"/>
          <w:w w:val="115"/>
          <w:sz w:val="25"/>
          <w:lang w:val="ru-RU"/>
        </w:rPr>
        <w:t>М</w:t>
      </w:r>
      <w:r w:rsidRPr="00FD414E">
        <w:rPr>
          <w:rFonts w:ascii="Courier New" w:hAnsi="Courier New"/>
          <w:b/>
          <w:color w:val="383838"/>
          <w:spacing w:val="-95"/>
          <w:w w:val="115"/>
          <w:sz w:val="25"/>
          <w:lang w:val="ru-RU"/>
        </w:rPr>
        <w:t xml:space="preserve"> </w:t>
      </w:r>
      <w:r w:rsidRPr="00FD414E">
        <w:rPr>
          <w:rFonts w:ascii="Courier New" w:hAnsi="Courier New"/>
          <w:b/>
          <w:color w:val="383838"/>
          <w:w w:val="115"/>
          <w:sz w:val="25"/>
          <w:lang w:val="ru-RU"/>
        </w:rPr>
        <w:t>А</w:t>
      </w:r>
      <w:r w:rsidRPr="00FD414E">
        <w:rPr>
          <w:rFonts w:ascii="Courier New" w:hAnsi="Courier New"/>
          <w:b/>
          <w:color w:val="383838"/>
          <w:spacing w:val="-93"/>
          <w:w w:val="115"/>
          <w:sz w:val="25"/>
          <w:lang w:val="ru-RU"/>
        </w:rPr>
        <w:t xml:space="preserve"> </w:t>
      </w:r>
      <w:r w:rsidRPr="00FD414E">
        <w:rPr>
          <w:rFonts w:ascii="Courier New" w:hAnsi="Courier New"/>
          <w:b/>
          <w:color w:val="383838"/>
          <w:w w:val="115"/>
          <w:sz w:val="25"/>
          <w:lang w:val="ru-RU"/>
        </w:rPr>
        <w:t>Т</w:t>
      </w:r>
      <w:r w:rsidRPr="00FD414E">
        <w:rPr>
          <w:rFonts w:ascii="Courier New" w:hAnsi="Courier New"/>
          <w:b/>
          <w:color w:val="383838"/>
          <w:spacing w:val="-133"/>
          <w:w w:val="115"/>
          <w:sz w:val="25"/>
          <w:lang w:val="ru-RU"/>
        </w:rPr>
        <w:t xml:space="preserve"> </w:t>
      </w:r>
      <w:r w:rsidRPr="00FD414E">
        <w:rPr>
          <w:rFonts w:ascii="Courier New" w:hAnsi="Courier New"/>
          <w:b/>
          <w:color w:val="383838"/>
          <w:w w:val="115"/>
          <w:sz w:val="25"/>
          <w:lang w:val="ru-RU"/>
        </w:rPr>
        <w:t>И</w:t>
      </w:r>
      <w:r w:rsidRPr="00FD414E">
        <w:rPr>
          <w:rFonts w:ascii="Courier New" w:hAnsi="Courier New"/>
          <w:b/>
          <w:color w:val="383838"/>
          <w:spacing w:val="-110"/>
          <w:w w:val="115"/>
          <w:sz w:val="25"/>
          <w:lang w:val="ru-RU"/>
        </w:rPr>
        <w:t xml:space="preserve"> </w:t>
      </w:r>
      <w:r w:rsidRPr="00FD414E">
        <w:rPr>
          <w:rFonts w:ascii="Courier New" w:hAnsi="Courier New"/>
          <w:b/>
          <w:color w:val="383838"/>
          <w:w w:val="115"/>
          <w:sz w:val="25"/>
          <w:lang w:val="ru-RU"/>
        </w:rPr>
        <w:t>В</w:t>
      </w:r>
      <w:r w:rsidRPr="00FD414E">
        <w:rPr>
          <w:rFonts w:ascii="Courier New" w:hAnsi="Courier New"/>
          <w:b/>
          <w:color w:val="383838"/>
          <w:spacing w:val="-112"/>
          <w:w w:val="115"/>
          <w:sz w:val="25"/>
          <w:lang w:val="ru-RU"/>
        </w:rPr>
        <w:t xml:space="preserve"> </w:t>
      </w:r>
      <w:r w:rsidRPr="00FD414E">
        <w:rPr>
          <w:rFonts w:ascii="Courier New" w:hAnsi="Courier New"/>
          <w:b/>
          <w:color w:val="383838"/>
          <w:w w:val="115"/>
          <w:sz w:val="25"/>
          <w:lang w:val="ru-RU"/>
        </w:rPr>
        <w:t>Ы</w:t>
      </w:r>
    </w:p>
    <w:p w:rsidR="00B663C6" w:rsidRPr="00FD414E" w:rsidRDefault="00FD414E">
      <w:pPr>
        <w:rPr>
          <w:rFonts w:ascii="Courier New" w:eastAsia="Courier New" w:hAnsi="Courier New" w:cs="Courier New"/>
          <w:b/>
          <w:bCs/>
          <w:sz w:val="26"/>
          <w:szCs w:val="26"/>
          <w:lang w:val="ru-RU"/>
        </w:rPr>
      </w:pPr>
      <w:r w:rsidRPr="00FD414E">
        <w:rPr>
          <w:lang w:val="ru-RU"/>
        </w:rPr>
        <w:br w:type="column"/>
      </w:r>
    </w:p>
    <w:p w:rsidR="00B663C6" w:rsidRPr="00FD414E" w:rsidRDefault="00B663C6">
      <w:pPr>
        <w:spacing w:before="7"/>
        <w:rPr>
          <w:rFonts w:ascii="Courier New" w:eastAsia="Courier New" w:hAnsi="Courier New" w:cs="Courier New"/>
          <w:b/>
          <w:bCs/>
          <w:lang w:val="ru-RU"/>
        </w:rPr>
      </w:pPr>
    </w:p>
    <w:p w:rsidR="00B663C6" w:rsidRDefault="00FD414E">
      <w:pPr>
        <w:ind w:left="3296"/>
        <w:rPr>
          <w:rFonts w:ascii="Times New Roman" w:eastAsia="Times New Roman" w:hAnsi="Times New Roman" w:cs="Times New Roman"/>
          <w:sz w:val="27"/>
          <w:szCs w:val="27"/>
        </w:rPr>
      </w:pPr>
      <w:r>
        <w:rPr>
          <w:rFonts w:ascii="Times New Roman" w:eastAsia="Times New Roman" w:hAnsi="Times New Roman" w:cs="Times New Roman"/>
          <w:b/>
          <w:bCs/>
          <w:color w:val="262626"/>
          <w:sz w:val="27"/>
          <w:szCs w:val="27"/>
        </w:rPr>
        <w:t>Таблица</w:t>
      </w:r>
      <w:r>
        <w:rPr>
          <w:rFonts w:ascii="Times New Roman" w:eastAsia="Times New Roman" w:hAnsi="Times New Roman" w:cs="Times New Roman"/>
          <w:b/>
          <w:bCs/>
          <w:color w:val="262626"/>
          <w:spacing w:val="27"/>
          <w:sz w:val="27"/>
          <w:szCs w:val="27"/>
        </w:rPr>
        <w:t xml:space="preserve"> </w:t>
      </w:r>
      <w:r>
        <w:rPr>
          <w:rFonts w:ascii="Arial" w:eastAsia="Arial" w:hAnsi="Arial" w:cs="Arial"/>
          <w:b/>
          <w:bCs/>
          <w:color w:val="181618"/>
          <w:sz w:val="26"/>
          <w:szCs w:val="26"/>
        </w:rPr>
        <w:t>№</w:t>
      </w:r>
      <w:r>
        <w:rPr>
          <w:rFonts w:ascii="Arial" w:eastAsia="Arial" w:hAnsi="Arial" w:cs="Arial"/>
          <w:b/>
          <w:bCs/>
          <w:color w:val="181618"/>
          <w:spacing w:val="-10"/>
          <w:sz w:val="26"/>
          <w:szCs w:val="26"/>
        </w:rPr>
        <w:t xml:space="preserve"> </w:t>
      </w:r>
      <w:r>
        <w:rPr>
          <w:rFonts w:ascii="Times New Roman" w:eastAsia="Times New Roman" w:hAnsi="Times New Roman" w:cs="Times New Roman"/>
          <w:b/>
          <w:bCs/>
          <w:color w:val="383838"/>
          <w:sz w:val="27"/>
          <w:szCs w:val="27"/>
        </w:rPr>
        <w:t>29</w:t>
      </w:r>
    </w:p>
    <w:p w:rsidR="00B663C6" w:rsidRDefault="00B663C6">
      <w:pPr>
        <w:rPr>
          <w:rFonts w:ascii="Times New Roman" w:eastAsia="Times New Roman" w:hAnsi="Times New Roman" w:cs="Times New Roman"/>
          <w:sz w:val="27"/>
          <w:szCs w:val="27"/>
        </w:rPr>
        <w:sectPr w:rsidR="00B663C6">
          <w:pgSz w:w="16840" w:h="11910" w:orient="landscape"/>
          <w:pgMar w:top="940" w:right="200" w:bottom="280" w:left="240" w:header="720" w:footer="720" w:gutter="0"/>
          <w:cols w:num="2" w:space="720" w:equalWidth="0">
            <w:col w:w="10445" w:space="40"/>
            <w:col w:w="5915"/>
          </w:cols>
        </w:sectPr>
      </w:pPr>
    </w:p>
    <w:p w:rsidR="00B663C6" w:rsidRDefault="00B663C6">
      <w:pPr>
        <w:spacing w:before="4"/>
        <w:rPr>
          <w:rFonts w:ascii="Times New Roman" w:eastAsia="Times New Roman" w:hAnsi="Times New Roman" w:cs="Times New Roman"/>
          <w:b/>
          <w:bCs/>
          <w:sz w:val="15"/>
          <w:szCs w:val="15"/>
        </w:rPr>
      </w:pPr>
    </w:p>
    <w:tbl>
      <w:tblPr>
        <w:tblStyle w:val="TableNormal"/>
        <w:tblW w:w="0" w:type="auto"/>
        <w:tblInd w:w="96" w:type="dxa"/>
        <w:tblLayout w:type="fixed"/>
        <w:tblLook w:val="01E0" w:firstRow="1" w:lastRow="1" w:firstColumn="1" w:lastColumn="1" w:noHBand="0" w:noVBand="0"/>
      </w:tblPr>
      <w:tblGrid>
        <w:gridCol w:w="2203"/>
        <w:gridCol w:w="871"/>
        <w:gridCol w:w="734"/>
        <w:gridCol w:w="689"/>
        <w:gridCol w:w="886"/>
        <w:gridCol w:w="684"/>
        <w:gridCol w:w="724"/>
        <w:gridCol w:w="862"/>
        <w:gridCol w:w="761"/>
        <w:gridCol w:w="684"/>
        <w:gridCol w:w="806"/>
        <w:gridCol w:w="778"/>
        <w:gridCol w:w="743"/>
        <w:gridCol w:w="672"/>
        <w:gridCol w:w="198"/>
        <w:gridCol w:w="176"/>
        <w:gridCol w:w="448"/>
        <w:gridCol w:w="828"/>
        <w:gridCol w:w="847"/>
        <w:gridCol w:w="842"/>
        <w:gridCol w:w="745"/>
      </w:tblGrid>
      <w:tr w:rsidR="00B663C6">
        <w:trPr>
          <w:trHeight w:hRule="exact" w:val="574"/>
        </w:trPr>
        <w:tc>
          <w:tcPr>
            <w:tcW w:w="2203" w:type="dxa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F0F0F"/>
            </w:tcBorders>
          </w:tcPr>
          <w:p w:rsidR="00B663C6" w:rsidRDefault="00B663C6">
            <w:pPr>
              <w:pStyle w:val="TableParagraph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</w:p>
          <w:p w:rsidR="00B663C6" w:rsidRDefault="00B663C6">
            <w:pPr>
              <w:pStyle w:val="TableParagraph"/>
              <w:spacing w:before="6"/>
              <w:rPr>
                <w:rFonts w:ascii="Times New Roman" w:eastAsia="Times New Roman" w:hAnsi="Times New Roman" w:cs="Times New Roman"/>
                <w:b/>
                <w:bCs/>
                <w:sz w:val="32"/>
                <w:szCs w:val="32"/>
              </w:rPr>
            </w:pPr>
          </w:p>
          <w:p w:rsidR="00B663C6" w:rsidRDefault="00FD414E">
            <w:pPr>
              <w:pStyle w:val="TableParagraph"/>
              <w:ind w:left="259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color w:val="181618"/>
                <w:sz w:val="24"/>
              </w:rPr>
              <w:t>УПРАЖНЕНИЯ</w:t>
            </w:r>
          </w:p>
        </w:tc>
        <w:tc>
          <w:tcPr>
            <w:tcW w:w="2294" w:type="dxa"/>
            <w:gridSpan w:val="3"/>
            <w:tcBorders>
              <w:top w:val="single" w:sz="4" w:space="0" w:color="000000"/>
              <w:left w:val="single" w:sz="4" w:space="0" w:color="0F0F0F"/>
              <w:bottom w:val="single" w:sz="4" w:space="0" w:color="232323"/>
              <w:right w:val="single" w:sz="4" w:space="0" w:color="0F0F0F"/>
            </w:tcBorders>
          </w:tcPr>
          <w:p w:rsidR="00B663C6" w:rsidRDefault="00FD414E">
            <w:pPr>
              <w:pStyle w:val="TableParagraph"/>
              <w:spacing w:before="82"/>
              <w:ind w:left="25"/>
              <w:jc w:val="center"/>
              <w:rPr>
                <w:rFonts w:ascii="Times New Roman" w:eastAsia="Times New Roman" w:hAnsi="Times New Roman" w:cs="Times New Roman"/>
                <w:sz w:val="21"/>
                <w:szCs w:val="21"/>
              </w:rPr>
            </w:pPr>
            <w:r>
              <w:rPr>
                <w:rFonts w:ascii="Times New Roman" w:hAnsi="Times New Roman"/>
                <w:color w:val="181618"/>
                <w:sz w:val="21"/>
              </w:rPr>
              <w:t>8</w:t>
            </w:r>
            <w:r>
              <w:rPr>
                <w:rFonts w:ascii="Times New Roman" w:hAnsi="Times New Roman"/>
                <w:color w:val="181618"/>
                <w:spacing w:val="7"/>
                <w:sz w:val="21"/>
              </w:rPr>
              <w:t xml:space="preserve"> </w:t>
            </w:r>
            <w:r>
              <w:rPr>
                <w:rFonts w:ascii="Times New Roman" w:hAnsi="Times New Roman"/>
                <w:color w:val="181618"/>
                <w:sz w:val="21"/>
              </w:rPr>
              <w:t>лет</w:t>
            </w:r>
          </w:p>
        </w:tc>
        <w:tc>
          <w:tcPr>
            <w:tcW w:w="2293" w:type="dxa"/>
            <w:gridSpan w:val="3"/>
            <w:tcBorders>
              <w:top w:val="single" w:sz="4" w:space="0" w:color="000000"/>
              <w:left w:val="single" w:sz="4" w:space="0" w:color="0F0F0F"/>
              <w:bottom w:val="single" w:sz="4" w:space="0" w:color="232323"/>
              <w:right w:val="single" w:sz="4" w:space="0" w:color="0C0C0C"/>
            </w:tcBorders>
          </w:tcPr>
          <w:p w:rsidR="00B663C6" w:rsidRDefault="00FD414E">
            <w:pPr>
              <w:pStyle w:val="TableParagraph"/>
              <w:spacing w:before="77"/>
              <w:ind w:left="16"/>
              <w:jc w:val="center"/>
              <w:rPr>
                <w:rFonts w:ascii="Times New Roman" w:eastAsia="Times New Roman" w:hAnsi="Times New Roman" w:cs="Times New Roman"/>
                <w:sz w:val="21"/>
                <w:szCs w:val="21"/>
              </w:rPr>
            </w:pPr>
            <w:r>
              <w:rPr>
                <w:rFonts w:ascii="Times New Roman" w:hAnsi="Times New Roman"/>
                <w:color w:val="181618"/>
                <w:w w:val="105"/>
                <w:sz w:val="21"/>
              </w:rPr>
              <w:t>9</w:t>
            </w:r>
            <w:r>
              <w:rPr>
                <w:rFonts w:ascii="Times New Roman" w:hAnsi="Times New Roman"/>
                <w:color w:val="181618"/>
                <w:spacing w:val="-12"/>
                <w:w w:val="105"/>
                <w:sz w:val="21"/>
              </w:rPr>
              <w:t xml:space="preserve"> </w:t>
            </w:r>
            <w:r>
              <w:rPr>
                <w:rFonts w:ascii="Times New Roman" w:hAnsi="Times New Roman"/>
                <w:color w:val="181618"/>
                <w:w w:val="105"/>
                <w:sz w:val="21"/>
              </w:rPr>
              <w:t>лет</w:t>
            </w:r>
          </w:p>
        </w:tc>
        <w:tc>
          <w:tcPr>
            <w:tcW w:w="2306" w:type="dxa"/>
            <w:gridSpan w:val="3"/>
            <w:tcBorders>
              <w:top w:val="single" w:sz="4" w:space="0" w:color="000000"/>
              <w:left w:val="single" w:sz="4" w:space="0" w:color="0C0C0C"/>
              <w:bottom w:val="single" w:sz="4" w:space="0" w:color="232323"/>
              <w:right w:val="single" w:sz="4" w:space="0" w:color="181818"/>
            </w:tcBorders>
          </w:tcPr>
          <w:p w:rsidR="00B663C6" w:rsidRDefault="00FD414E">
            <w:pPr>
              <w:pStyle w:val="TableParagraph"/>
              <w:spacing w:before="77"/>
              <w:ind w:left="49"/>
              <w:jc w:val="center"/>
              <w:rPr>
                <w:rFonts w:ascii="Times New Roman" w:eastAsia="Times New Roman" w:hAnsi="Times New Roman" w:cs="Times New Roman"/>
                <w:sz w:val="21"/>
                <w:szCs w:val="21"/>
              </w:rPr>
            </w:pPr>
            <w:r>
              <w:rPr>
                <w:rFonts w:ascii="Times New Roman" w:hAnsi="Times New Roman"/>
                <w:color w:val="181618"/>
                <w:w w:val="105"/>
                <w:sz w:val="21"/>
              </w:rPr>
              <w:t>10</w:t>
            </w:r>
            <w:r>
              <w:rPr>
                <w:rFonts w:ascii="Times New Roman" w:hAnsi="Times New Roman"/>
                <w:color w:val="181618"/>
                <w:spacing w:val="-8"/>
                <w:w w:val="105"/>
                <w:sz w:val="21"/>
              </w:rPr>
              <w:t xml:space="preserve"> </w:t>
            </w:r>
            <w:r>
              <w:rPr>
                <w:rFonts w:ascii="Times New Roman" w:hAnsi="Times New Roman"/>
                <w:color w:val="030303"/>
                <w:w w:val="105"/>
                <w:sz w:val="21"/>
              </w:rPr>
              <w:t>л</w:t>
            </w:r>
            <w:r>
              <w:rPr>
                <w:rFonts w:ascii="Times New Roman" w:hAnsi="Times New Roman"/>
                <w:color w:val="262626"/>
                <w:w w:val="105"/>
                <w:sz w:val="21"/>
              </w:rPr>
              <w:t>ет</w:t>
            </w:r>
          </w:p>
        </w:tc>
        <w:tc>
          <w:tcPr>
            <w:tcW w:w="2327" w:type="dxa"/>
            <w:gridSpan w:val="3"/>
            <w:tcBorders>
              <w:top w:val="single" w:sz="4" w:space="0" w:color="000000"/>
              <w:left w:val="single" w:sz="4" w:space="0" w:color="181818"/>
              <w:bottom w:val="single" w:sz="4" w:space="0" w:color="232323"/>
              <w:right w:val="single" w:sz="4" w:space="0" w:color="131313"/>
            </w:tcBorders>
          </w:tcPr>
          <w:p w:rsidR="00B663C6" w:rsidRDefault="00FD414E">
            <w:pPr>
              <w:pStyle w:val="TableParagraph"/>
              <w:spacing w:before="77"/>
              <w:ind w:left="45"/>
              <w:jc w:val="center"/>
              <w:rPr>
                <w:rFonts w:ascii="Times New Roman" w:eastAsia="Times New Roman" w:hAnsi="Times New Roman" w:cs="Times New Roman"/>
                <w:sz w:val="21"/>
                <w:szCs w:val="21"/>
              </w:rPr>
            </w:pPr>
            <w:r>
              <w:rPr>
                <w:rFonts w:ascii="Times New Roman" w:hAnsi="Times New Roman"/>
                <w:color w:val="181618"/>
                <w:w w:val="105"/>
                <w:sz w:val="21"/>
              </w:rPr>
              <w:t>11</w:t>
            </w:r>
            <w:r>
              <w:rPr>
                <w:rFonts w:ascii="Times New Roman" w:hAnsi="Times New Roman"/>
                <w:color w:val="181618"/>
                <w:spacing w:val="-21"/>
                <w:w w:val="105"/>
                <w:sz w:val="21"/>
              </w:rPr>
              <w:t xml:space="preserve"> </w:t>
            </w:r>
            <w:r>
              <w:rPr>
                <w:rFonts w:ascii="Times New Roman" w:hAnsi="Times New Roman"/>
                <w:color w:val="181618"/>
                <w:w w:val="105"/>
                <w:sz w:val="21"/>
              </w:rPr>
              <w:t>лет</w:t>
            </w:r>
          </w:p>
        </w:tc>
        <w:tc>
          <w:tcPr>
            <w:tcW w:w="2322" w:type="dxa"/>
            <w:gridSpan w:val="5"/>
            <w:tcBorders>
              <w:top w:val="single" w:sz="4" w:space="0" w:color="000000"/>
              <w:left w:val="single" w:sz="4" w:space="0" w:color="131313"/>
              <w:bottom w:val="single" w:sz="4" w:space="0" w:color="232323"/>
              <w:right w:val="single" w:sz="4" w:space="0" w:color="0F0F0F"/>
            </w:tcBorders>
          </w:tcPr>
          <w:p w:rsidR="00B663C6" w:rsidRDefault="00FD414E">
            <w:pPr>
              <w:pStyle w:val="TableParagraph"/>
              <w:spacing w:before="77"/>
              <w:ind w:left="32"/>
              <w:jc w:val="center"/>
              <w:rPr>
                <w:rFonts w:ascii="Times New Roman" w:eastAsia="Times New Roman" w:hAnsi="Times New Roman" w:cs="Times New Roman"/>
                <w:sz w:val="21"/>
                <w:szCs w:val="21"/>
              </w:rPr>
            </w:pPr>
            <w:r>
              <w:rPr>
                <w:rFonts w:ascii="Times New Roman" w:hAnsi="Times New Roman"/>
                <w:color w:val="030303"/>
                <w:w w:val="105"/>
                <w:sz w:val="21"/>
              </w:rPr>
              <w:t>12</w:t>
            </w:r>
            <w:r>
              <w:rPr>
                <w:rFonts w:ascii="Times New Roman" w:hAnsi="Times New Roman"/>
                <w:color w:val="030303"/>
                <w:spacing w:val="-29"/>
                <w:w w:val="105"/>
                <w:sz w:val="21"/>
              </w:rPr>
              <w:t xml:space="preserve"> </w:t>
            </w:r>
            <w:r>
              <w:rPr>
                <w:rFonts w:ascii="Times New Roman" w:hAnsi="Times New Roman"/>
                <w:color w:val="181618"/>
                <w:w w:val="105"/>
                <w:sz w:val="21"/>
              </w:rPr>
              <w:t>лет</w:t>
            </w:r>
          </w:p>
        </w:tc>
        <w:tc>
          <w:tcPr>
            <w:tcW w:w="2434" w:type="dxa"/>
            <w:gridSpan w:val="3"/>
            <w:tcBorders>
              <w:top w:val="single" w:sz="4" w:space="0" w:color="000000"/>
              <w:left w:val="single" w:sz="4" w:space="0" w:color="0F0F0F"/>
              <w:bottom w:val="single" w:sz="4" w:space="0" w:color="232323"/>
              <w:right w:val="single" w:sz="4" w:space="0" w:color="131313"/>
            </w:tcBorders>
          </w:tcPr>
          <w:p w:rsidR="00B663C6" w:rsidRDefault="00FD414E">
            <w:pPr>
              <w:pStyle w:val="TableParagraph"/>
              <w:spacing w:before="82"/>
              <w:ind w:left="11"/>
              <w:jc w:val="center"/>
              <w:rPr>
                <w:rFonts w:ascii="Times New Roman" w:eastAsia="Times New Roman" w:hAnsi="Times New Roman" w:cs="Times New Roman"/>
                <w:sz w:val="21"/>
                <w:szCs w:val="21"/>
              </w:rPr>
            </w:pPr>
            <w:r>
              <w:rPr>
                <w:rFonts w:ascii="Times New Roman" w:hAnsi="Times New Roman"/>
                <w:color w:val="030303"/>
                <w:sz w:val="21"/>
              </w:rPr>
              <w:t>13</w:t>
            </w:r>
            <w:r>
              <w:rPr>
                <w:rFonts w:ascii="Times New Roman" w:hAnsi="Times New Roman"/>
                <w:color w:val="030303"/>
                <w:spacing w:val="-7"/>
                <w:sz w:val="21"/>
              </w:rPr>
              <w:t xml:space="preserve"> </w:t>
            </w:r>
            <w:r>
              <w:rPr>
                <w:rFonts w:ascii="Times New Roman" w:hAnsi="Times New Roman"/>
                <w:color w:val="181618"/>
                <w:sz w:val="21"/>
              </w:rPr>
              <w:t>лет</w:t>
            </w:r>
          </w:p>
        </w:tc>
      </w:tr>
      <w:tr w:rsidR="00B663C6">
        <w:trPr>
          <w:trHeight w:hRule="exact" w:val="499"/>
        </w:trPr>
        <w:tc>
          <w:tcPr>
            <w:tcW w:w="2203" w:type="dxa"/>
            <w:vMerge/>
            <w:tcBorders>
              <w:left w:val="single" w:sz="4" w:space="0" w:color="000000"/>
              <w:right w:val="single" w:sz="4" w:space="0" w:color="0F0F0F"/>
            </w:tcBorders>
          </w:tcPr>
          <w:p w:rsidR="00B663C6" w:rsidRDefault="00B663C6"/>
        </w:tc>
        <w:tc>
          <w:tcPr>
            <w:tcW w:w="871" w:type="dxa"/>
            <w:tcBorders>
              <w:top w:val="single" w:sz="4" w:space="0" w:color="232323"/>
              <w:left w:val="single" w:sz="4" w:space="0" w:color="0F0F0F"/>
              <w:bottom w:val="single" w:sz="4" w:space="0" w:color="030303"/>
              <w:right w:val="single" w:sz="4" w:space="0" w:color="1C1C1C"/>
            </w:tcBorders>
          </w:tcPr>
          <w:p w:rsidR="00B663C6" w:rsidRDefault="00FD414E">
            <w:pPr>
              <w:pStyle w:val="TableParagraph"/>
              <w:spacing w:before="8"/>
              <w:ind w:left="110"/>
              <w:rPr>
                <w:rFonts w:ascii="Times New Roman" w:eastAsia="Times New Roman" w:hAnsi="Times New Roman" w:cs="Times New Roman"/>
                <w:sz w:val="21"/>
                <w:szCs w:val="21"/>
              </w:rPr>
            </w:pPr>
            <w:r>
              <w:rPr>
                <w:rFonts w:ascii="Times New Roman" w:hAnsi="Times New Roman"/>
                <w:color w:val="181618"/>
                <w:sz w:val="21"/>
              </w:rPr>
              <w:t>Удовл</w:t>
            </w:r>
            <w:r>
              <w:rPr>
                <w:rFonts w:ascii="Times New Roman" w:hAnsi="Times New Roman"/>
                <w:color w:val="181618"/>
                <w:spacing w:val="-23"/>
                <w:sz w:val="21"/>
              </w:rPr>
              <w:t xml:space="preserve"> </w:t>
            </w:r>
            <w:r>
              <w:rPr>
                <w:rFonts w:ascii="Times New Roman" w:hAnsi="Times New Roman"/>
                <w:color w:val="383838"/>
                <w:sz w:val="21"/>
              </w:rPr>
              <w:t>.</w:t>
            </w:r>
          </w:p>
        </w:tc>
        <w:tc>
          <w:tcPr>
            <w:tcW w:w="734" w:type="dxa"/>
            <w:tcBorders>
              <w:top w:val="single" w:sz="4" w:space="0" w:color="232323"/>
              <w:left w:val="single" w:sz="4" w:space="0" w:color="1C1C1C"/>
              <w:bottom w:val="single" w:sz="15" w:space="0" w:color="232323"/>
              <w:right w:val="single" w:sz="6" w:space="0" w:color="232323"/>
            </w:tcBorders>
          </w:tcPr>
          <w:p w:rsidR="00B663C6" w:rsidRDefault="00FD414E">
            <w:pPr>
              <w:pStyle w:val="TableParagraph"/>
              <w:spacing w:before="8"/>
              <w:ind w:left="112"/>
              <w:rPr>
                <w:rFonts w:ascii="Times New Roman" w:eastAsia="Times New Roman" w:hAnsi="Times New Roman" w:cs="Times New Roman"/>
                <w:sz w:val="21"/>
                <w:szCs w:val="21"/>
              </w:rPr>
            </w:pPr>
            <w:r>
              <w:rPr>
                <w:rFonts w:ascii="Times New Roman" w:hAnsi="Times New Roman"/>
                <w:color w:val="181618"/>
                <w:w w:val="105"/>
                <w:sz w:val="21"/>
              </w:rPr>
              <w:t>Хор.</w:t>
            </w:r>
          </w:p>
        </w:tc>
        <w:tc>
          <w:tcPr>
            <w:tcW w:w="689" w:type="dxa"/>
            <w:tcBorders>
              <w:top w:val="single" w:sz="4" w:space="0" w:color="232323"/>
              <w:left w:val="single" w:sz="6" w:space="0" w:color="232323"/>
              <w:bottom w:val="single" w:sz="2" w:space="0" w:color="232323"/>
              <w:right w:val="single" w:sz="6" w:space="0" w:color="2B2B2B"/>
            </w:tcBorders>
          </w:tcPr>
          <w:p w:rsidR="00B663C6" w:rsidRDefault="00FD414E">
            <w:pPr>
              <w:pStyle w:val="TableParagraph"/>
              <w:spacing w:before="3"/>
              <w:ind w:left="110"/>
              <w:rPr>
                <w:rFonts w:ascii="Times New Roman" w:eastAsia="Times New Roman" w:hAnsi="Times New Roman" w:cs="Times New Roman"/>
                <w:sz w:val="21"/>
                <w:szCs w:val="21"/>
              </w:rPr>
            </w:pPr>
            <w:r>
              <w:rPr>
                <w:rFonts w:ascii="Times New Roman" w:hAnsi="Times New Roman"/>
                <w:color w:val="181618"/>
                <w:sz w:val="21"/>
              </w:rPr>
              <w:t>Отл.</w:t>
            </w:r>
          </w:p>
        </w:tc>
        <w:tc>
          <w:tcPr>
            <w:tcW w:w="886" w:type="dxa"/>
            <w:tcBorders>
              <w:top w:val="single" w:sz="4" w:space="0" w:color="232323"/>
              <w:left w:val="single" w:sz="6" w:space="0" w:color="2B2B2B"/>
              <w:bottom w:val="nil"/>
              <w:right w:val="single" w:sz="2" w:space="0" w:color="080808"/>
            </w:tcBorders>
          </w:tcPr>
          <w:p w:rsidR="00B663C6" w:rsidRDefault="00FD414E">
            <w:pPr>
              <w:pStyle w:val="TableParagraph"/>
              <w:spacing w:before="3"/>
              <w:ind w:left="105"/>
              <w:rPr>
                <w:rFonts w:ascii="Times New Roman" w:eastAsia="Times New Roman" w:hAnsi="Times New Roman" w:cs="Times New Roman"/>
                <w:sz w:val="21"/>
                <w:szCs w:val="21"/>
              </w:rPr>
            </w:pPr>
            <w:r>
              <w:rPr>
                <w:rFonts w:ascii="Times New Roman" w:hAnsi="Times New Roman"/>
                <w:color w:val="030303"/>
                <w:spacing w:val="1"/>
                <w:w w:val="105"/>
                <w:sz w:val="21"/>
              </w:rPr>
              <w:t>Удов</w:t>
            </w:r>
            <w:r>
              <w:rPr>
                <w:rFonts w:ascii="Times New Roman" w:hAnsi="Times New Roman"/>
                <w:color w:val="262626"/>
                <w:spacing w:val="1"/>
                <w:w w:val="105"/>
                <w:sz w:val="21"/>
              </w:rPr>
              <w:t>л.</w:t>
            </w:r>
          </w:p>
        </w:tc>
        <w:tc>
          <w:tcPr>
            <w:tcW w:w="684" w:type="dxa"/>
            <w:tcBorders>
              <w:top w:val="single" w:sz="4" w:space="0" w:color="232323"/>
              <w:left w:val="single" w:sz="2" w:space="0" w:color="080808"/>
              <w:bottom w:val="single" w:sz="2" w:space="0" w:color="383838"/>
              <w:right w:val="single" w:sz="4" w:space="0" w:color="0C0C0C"/>
            </w:tcBorders>
          </w:tcPr>
          <w:p w:rsidR="00B663C6" w:rsidRDefault="00FD414E">
            <w:pPr>
              <w:pStyle w:val="TableParagraph"/>
              <w:spacing w:before="3"/>
              <w:ind w:left="115"/>
              <w:rPr>
                <w:rFonts w:ascii="Times New Roman" w:eastAsia="Times New Roman" w:hAnsi="Times New Roman" w:cs="Times New Roman"/>
                <w:sz w:val="21"/>
                <w:szCs w:val="21"/>
              </w:rPr>
            </w:pPr>
            <w:r>
              <w:rPr>
                <w:rFonts w:ascii="Times New Roman" w:hAnsi="Times New Roman"/>
                <w:color w:val="181618"/>
                <w:w w:val="105"/>
                <w:sz w:val="21"/>
              </w:rPr>
              <w:t>Хор.</w:t>
            </w:r>
          </w:p>
        </w:tc>
        <w:tc>
          <w:tcPr>
            <w:tcW w:w="724" w:type="dxa"/>
            <w:tcBorders>
              <w:top w:val="single" w:sz="4" w:space="0" w:color="232323"/>
              <w:left w:val="single" w:sz="4" w:space="0" w:color="0C0C0C"/>
              <w:bottom w:val="single" w:sz="2" w:space="0" w:color="383838"/>
              <w:right w:val="single" w:sz="4" w:space="0" w:color="232323"/>
            </w:tcBorders>
          </w:tcPr>
          <w:p w:rsidR="00B663C6" w:rsidRDefault="00FD414E">
            <w:pPr>
              <w:pStyle w:val="TableParagraph"/>
              <w:spacing w:before="3"/>
              <w:ind w:left="110"/>
              <w:rPr>
                <w:rFonts w:ascii="Times New Roman" w:eastAsia="Times New Roman" w:hAnsi="Times New Roman" w:cs="Times New Roman"/>
                <w:sz w:val="21"/>
                <w:szCs w:val="21"/>
              </w:rPr>
            </w:pPr>
            <w:r>
              <w:rPr>
                <w:rFonts w:ascii="Times New Roman" w:hAnsi="Times New Roman"/>
                <w:color w:val="181618"/>
                <w:sz w:val="21"/>
              </w:rPr>
              <w:t>Отл.</w:t>
            </w:r>
          </w:p>
        </w:tc>
        <w:tc>
          <w:tcPr>
            <w:tcW w:w="862" w:type="dxa"/>
            <w:tcBorders>
              <w:top w:val="single" w:sz="4" w:space="0" w:color="232323"/>
              <w:left w:val="single" w:sz="4" w:space="0" w:color="232323"/>
              <w:bottom w:val="single" w:sz="2" w:space="0" w:color="383838"/>
              <w:right w:val="single" w:sz="4" w:space="0" w:color="080808"/>
            </w:tcBorders>
          </w:tcPr>
          <w:p w:rsidR="00B663C6" w:rsidRDefault="00FD414E">
            <w:pPr>
              <w:pStyle w:val="TableParagraph"/>
              <w:spacing w:before="8"/>
              <w:ind w:left="106"/>
              <w:rPr>
                <w:rFonts w:ascii="Times New Roman" w:eastAsia="Times New Roman" w:hAnsi="Times New Roman" w:cs="Times New Roman"/>
                <w:sz w:val="21"/>
                <w:szCs w:val="21"/>
              </w:rPr>
            </w:pPr>
            <w:r>
              <w:rPr>
                <w:rFonts w:ascii="Times New Roman" w:hAnsi="Times New Roman"/>
                <w:color w:val="181618"/>
                <w:sz w:val="21"/>
              </w:rPr>
              <w:t>Удовл.</w:t>
            </w:r>
          </w:p>
        </w:tc>
        <w:tc>
          <w:tcPr>
            <w:tcW w:w="761" w:type="dxa"/>
            <w:tcBorders>
              <w:top w:val="single" w:sz="4" w:space="0" w:color="232323"/>
              <w:left w:val="single" w:sz="4" w:space="0" w:color="080808"/>
              <w:bottom w:val="single" w:sz="2" w:space="0" w:color="232323"/>
              <w:right w:val="single" w:sz="6" w:space="0" w:color="232323"/>
            </w:tcBorders>
          </w:tcPr>
          <w:p w:rsidR="00B663C6" w:rsidRDefault="00FD414E">
            <w:pPr>
              <w:pStyle w:val="TableParagraph"/>
              <w:spacing w:before="8"/>
              <w:ind w:left="110"/>
              <w:rPr>
                <w:rFonts w:ascii="Times New Roman" w:eastAsia="Times New Roman" w:hAnsi="Times New Roman" w:cs="Times New Roman"/>
                <w:sz w:val="21"/>
                <w:szCs w:val="21"/>
              </w:rPr>
            </w:pPr>
            <w:r>
              <w:rPr>
                <w:rFonts w:ascii="Times New Roman" w:hAnsi="Times New Roman"/>
                <w:color w:val="181618"/>
                <w:w w:val="105"/>
                <w:sz w:val="21"/>
              </w:rPr>
              <w:t>Хор.</w:t>
            </w:r>
          </w:p>
        </w:tc>
        <w:tc>
          <w:tcPr>
            <w:tcW w:w="684" w:type="dxa"/>
            <w:tcBorders>
              <w:top w:val="single" w:sz="4" w:space="0" w:color="232323"/>
              <w:left w:val="single" w:sz="6" w:space="0" w:color="232323"/>
              <w:bottom w:val="single" w:sz="2" w:space="0" w:color="232323"/>
              <w:right w:val="single" w:sz="4" w:space="0" w:color="181818"/>
            </w:tcBorders>
          </w:tcPr>
          <w:p w:rsidR="00B663C6" w:rsidRDefault="00FD414E">
            <w:pPr>
              <w:pStyle w:val="TableParagraph"/>
              <w:spacing w:before="8"/>
              <w:ind w:left="115"/>
              <w:rPr>
                <w:rFonts w:ascii="Times New Roman" w:eastAsia="Times New Roman" w:hAnsi="Times New Roman" w:cs="Times New Roman"/>
                <w:sz w:val="21"/>
                <w:szCs w:val="21"/>
              </w:rPr>
            </w:pPr>
            <w:r>
              <w:rPr>
                <w:rFonts w:ascii="Times New Roman" w:hAnsi="Times New Roman"/>
                <w:color w:val="030303"/>
                <w:spacing w:val="-1"/>
                <w:sz w:val="21"/>
              </w:rPr>
              <w:t>О</w:t>
            </w:r>
            <w:r>
              <w:rPr>
                <w:rFonts w:ascii="Times New Roman" w:hAnsi="Times New Roman"/>
                <w:color w:val="262626"/>
                <w:spacing w:val="-1"/>
                <w:sz w:val="21"/>
              </w:rPr>
              <w:t>тл.</w:t>
            </w:r>
          </w:p>
        </w:tc>
        <w:tc>
          <w:tcPr>
            <w:tcW w:w="806" w:type="dxa"/>
            <w:tcBorders>
              <w:top w:val="single" w:sz="4" w:space="0" w:color="232323"/>
              <w:left w:val="single" w:sz="4" w:space="0" w:color="181818"/>
              <w:bottom w:val="single" w:sz="2" w:space="0" w:color="232323"/>
              <w:right w:val="single" w:sz="4" w:space="0" w:color="3B3B3B"/>
            </w:tcBorders>
          </w:tcPr>
          <w:p w:rsidR="00B663C6" w:rsidRDefault="00FD414E">
            <w:pPr>
              <w:pStyle w:val="TableParagraph"/>
              <w:spacing w:before="3"/>
              <w:ind w:left="107"/>
              <w:rPr>
                <w:rFonts w:ascii="Times New Roman" w:eastAsia="Times New Roman" w:hAnsi="Times New Roman" w:cs="Times New Roman"/>
                <w:sz w:val="21"/>
                <w:szCs w:val="21"/>
              </w:rPr>
            </w:pPr>
            <w:r>
              <w:rPr>
                <w:rFonts w:ascii="Times New Roman" w:hAnsi="Times New Roman"/>
                <w:color w:val="181618"/>
                <w:sz w:val="21"/>
              </w:rPr>
              <w:t>Удовл.</w:t>
            </w:r>
          </w:p>
        </w:tc>
        <w:tc>
          <w:tcPr>
            <w:tcW w:w="778" w:type="dxa"/>
            <w:tcBorders>
              <w:top w:val="single" w:sz="4" w:space="0" w:color="232323"/>
              <w:left w:val="single" w:sz="4" w:space="0" w:color="3B3B3B"/>
              <w:bottom w:val="nil"/>
              <w:right w:val="single" w:sz="4" w:space="0" w:color="1C1C1C"/>
            </w:tcBorders>
          </w:tcPr>
          <w:p w:rsidR="00B663C6" w:rsidRDefault="00FD414E">
            <w:pPr>
              <w:pStyle w:val="TableParagraph"/>
              <w:spacing w:before="8"/>
              <w:ind w:left="158"/>
              <w:rPr>
                <w:rFonts w:ascii="Times New Roman" w:eastAsia="Times New Roman" w:hAnsi="Times New Roman" w:cs="Times New Roman"/>
                <w:sz w:val="21"/>
                <w:szCs w:val="21"/>
              </w:rPr>
            </w:pPr>
            <w:r>
              <w:rPr>
                <w:rFonts w:ascii="Times New Roman" w:hAnsi="Times New Roman"/>
                <w:color w:val="181618"/>
                <w:w w:val="105"/>
                <w:sz w:val="21"/>
              </w:rPr>
              <w:t>Хор.</w:t>
            </w:r>
          </w:p>
        </w:tc>
        <w:tc>
          <w:tcPr>
            <w:tcW w:w="743" w:type="dxa"/>
            <w:tcBorders>
              <w:top w:val="single" w:sz="4" w:space="0" w:color="232323"/>
              <w:left w:val="single" w:sz="4" w:space="0" w:color="1C1C1C"/>
              <w:bottom w:val="single" w:sz="4" w:space="0" w:color="2B2B2B"/>
              <w:right w:val="single" w:sz="4" w:space="0" w:color="131313"/>
            </w:tcBorders>
          </w:tcPr>
          <w:p w:rsidR="00B663C6" w:rsidRDefault="00FD414E">
            <w:pPr>
              <w:pStyle w:val="TableParagraph"/>
              <w:spacing w:before="8"/>
              <w:ind w:left="112"/>
              <w:rPr>
                <w:rFonts w:ascii="Times New Roman" w:eastAsia="Times New Roman" w:hAnsi="Times New Roman" w:cs="Times New Roman"/>
                <w:sz w:val="21"/>
                <w:szCs w:val="21"/>
              </w:rPr>
            </w:pPr>
            <w:r>
              <w:rPr>
                <w:rFonts w:ascii="Times New Roman" w:hAnsi="Times New Roman"/>
                <w:color w:val="181618"/>
                <w:spacing w:val="3"/>
                <w:sz w:val="21"/>
              </w:rPr>
              <w:t>Отл</w:t>
            </w:r>
            <w:r>
              <w:rPr>
                <w:rFonts w:ascii="Times New Roman" w:hAnsi="Times New Roman"/>
                <w:color w:val="383838"/>
                <w:spacing w:val="4"/>
                <w:sz w:val="21"/>
              </w:rPr>
              <w:t>.</w:t>
            </w:r>
          </w:p>
        </w:tc>
        <w:tc>
          <w:tcPr>
            <w:tcW w:w="870" w:type="dxa"/>
            <w:gridSpan w:val="2"/>
            <w:tcBorders>
              <w:top w:val="single" w:sz="4" w:space="0" w:color="232323"/>
              <w:left w:val="single" w:sz="4" w:space="0" w:color="131313"/>
              <w:bottom w:val="nil"/>
              <w:right w:val="single" w:sz="4" w:space="0" w:color="0C0C0C"/>
            </w:tcBorders>
          </w:tcPr>
          <w:p w:rsidR="00B663C6" w:rsidRDefault="00FD414E">
            <w:pPr>
              <w:pStyle w:val="TableParagraph"/>
              <w:spacing w:before="8"/>
              <w:ind w:left="107"/>
              <w:rPr>
                <w:rFonts w:ascii="Times New Roman" w:eastAsia="Times New Roman" w:hAnsi="Times New Roman" w:cs="Times New Roman"/>
                <w:sz w:val="21"/>
                <w:szCs w:val="21"/>
              </w:rPr>
            </w:pPr>
            <w:r>
              <w:rPr>
                <w:rFonts w:ascii="Times New Roman" w:hAnsi="Times New Roman"/>
                <w:color w:val="181618"/>
                <w:sz w:val="21"/>
              </w:rPr>
              <w:t>Удовл.</w:t>
            </w:r>
          </w:p>
        </w:tc>
        <w:tc>
          <w:tcPr>
            <w:tcW w:w="1452" w:type="dxa"/>
            <w:gridSpan w:val="3"/>
            <w:tcBorders>
              <w:top w:val="single" w:sz="4" w:space="0" w:color="232323"/>
              <w:left w:val="single" w:sz="4" w:space="0" w:color="0C0C0C"/>
              <w:bottom w:val="nil"/>
              <w:right w:val="single" w:sz="4" w:space="0" w:color="0F0F0F"/>
            </w:tcBorders>
          </w:tcPr>
          <w:p w:rsidR="00B663C6" w:rsidRDefault="00FD414E">
            <w:pPr>
              <w:pStyle w:val="TableParagraph"/>
              <w:spacing w:before="8" w:line="147" w:lineRule="exact"/>
              <w:ind w:left="110"/>
              <w:rPr>
                <w:rFonts w:ascii="Times New Roman" w:eastAsia="Times New Roman" w:hAnsi="Times New Roman" w:cs="Times New Roman"/>
                <w:sz w:val="21"/>
                <w:szCs w:val="21"/>
              </w:rPr>
            </w:pPr>
            <w:r>
              <w:rPr>
                <w:rFonts w:ascii="Times New Roman" w:hAnsi="Times New Roman"/>
                <w:color w:val="181618"/>
                <w:sz w:val="21"/>
              </w:rPr>
              <w:t>Хор.</w:t>
            </w:r>
          </w:p>
          <w:p w:rsidR="00B663C6" w:rsidRDefault="00FD414E">
            <w:pPr>
              <w:pStyle w:val="TableParagraph"/>
              <w:spacing w:line="147" w:lineRule="exact"/>
              <w:ind w:left="720"/>
              <w:rPr>
                <w:rFonts w:ascii="Times New Roman" w:eastAsia="Times New Roman" w:hAnsi="Times New Roman" w:cs="Times New Roman"/>
                <w:sz w:val="21"/>
                <w:szCs w:val="21"/>
              </w:rPr>
            </w:pPr>
            <w:r>
              <w:rPr>
                <w:rFonts w:ascii="Times New Roman" w:hAnsi="Times New Roman"/>
                <w:color w:val="030303"/>
                <w:w w:val="90"/>
                <w:sz w:val="10"/>
              </w:rPr>
              <w:t xml:space="preserve">1    </w:t>
            </w:r>
            <w:r>
              <w:rPr>
                <w:rFonts w:ascii="Times New Roman" w:hAnsi="Times New Roman"/>
                <w:color w:val="030303"/>
                <w:spacing w:val="12"/>
                <w:w w:val="90"/>
                <w:sz w:val="10"/>
              </w:rPr>
              <w:t xml:space="preserve"> </w:t>
            </w:r>
            <w:r>
              <w:rPr>
                <w:rFonts w:ascii="Times New Roman" w:hAnsi="Times New Roman"/>
                <w:color w:val="181618"/>
                <w:spacing w:val="3"/>
                <w:w w:val="95"/>
                <w:sz w:val="21"/>
              </w:rPr>
              <w:t>Отл</w:t>
            </w:r>
            <w:r>
              <w:rPr>
                <w:rFonts w:ascii="Times New Roman" w:hAnsi="Times New Roman"/>
                <w:color w:val="383838"/>
                <w:spacing w:val="3"/>
                <w:w w:val="95"/>
                <w:sz w:val="21"/>
              </w:rPr>
              <w:t>.</w:t>
            </w:r>
          </w:p>
        </w:tc>
        <w:tc>
          <w:tcPr>
            <w:tcW w:w="847" w:type="dxa"/>
            <w:tcBorders>
              <w:top w:val="single" w:sz="4" w:space="0" w:color="232323"/>
              <w:left w:val="single" w:sz="4" w:space="0" w:color="0F0F0F"/>
              <w:bottom w:val="single" w:sz="4" w:space="0" w:color="030303"/>
              <w:right w:val="single" w:sz="4" w:space="0" w:color="0F0F0F"/>
            </w:tcBorders>
          </w:tcPr>
          <w:p w:rsidR="00B663C6" w:rsidRDefault="00FD414E">
            <w:pPr>
              <w:pStyle w:val="TableParagraph"/>
              <w:spacing w:before="8"/>
              <w:ind w:left="107"/>
              <w:rPr>
                <w:rFonts w:ascii="Times New Roman" w:eastAsia="Times New Roman" w:hAnsi="Times New Roman" w:cs="Times New Roman"/>
                <w:sz w:val="21"/>
                <w:szCs w:val="21"/>
              </w:rPr>
            </w:pPr>
            <w:r>
              <w:rPr>
                <w:rFonts w:ascii="Times New Roman" w:hAnsi="Times New Roman"/>
                <w:color w:val="181618"/>
                <w:sz w:val="21"/>
              </w:rPr>
              <w:t>Удов</w:t>
            </w:r>
            <w:r>
              <w:rPr>
                <w:rFonts w:ascii="Times New Roman" w:hAnsi="Times New Roman"/>
                <w:color w:val="181618"/>
                <w:spacing w:val="25"/>
                <w:sz w:val="21"/>
              </w:rPr>
              <w:t>л</w:t>
            </w:r>
            <w:r>
              <w:rPr>
                <w:rFonts w:ascii="Times New Roman" w:hAnsi="Times New Roman"/>
                <w:color w:val="626262"/>
                <w:sz w:val="21"/>
              </w:rPr>
              <w:t>.</w:t>
            </w:r>
          </w:p>
        </w:tc>
        <w:tc>
          <w:tcPr>
            <w:tcW w:w="842" w:type="dxa"/>
            <w:tcBorders>
              <w:top w:val="single" w:sz="4" w:space="0" w:color="232323"/>
              <w:left w:val="single" w:sz="4" w:space="0" w:color="0F0F0F"/>
              <w:bottom w:val="single" w:sz="4" w:space="0" w:color="030303"/>
              <w:right w:val="single" w:sz="4" w:space="0" w:color="0F0F0F"/>
            </w:tcBorders>
          </w:tcPr>
          <w:p w:rsidR="00B663C6" w:rsidRDefault="00FD414E">
            <w:pPr>
              <w:pStyle w:val="TableParagraph"/>
              <w:spacing w:before="8"/>
              <w:ind w:left="112"/>
              <w:rPr>
                <w:rFonts w:ascii="Times New Roman" w:eastAsia="Times New Roman" w:hAnsi="Times New Roman" w:cs="Times New Roman"/>
                <w:sz w:val="21"/>
                <w:szCs w:val="21"/>
              </w:rPr>
            </w:pPr>
            <w:r>
              <w:rPr>
                <w:rFonts w:ascii="Times New Roman" w:hAnsi="Times New Roman"/>
                <w:color w:val="181618"/>
                <w:w w:val="105"/>
                <w:sz w:val="21"/>
              </w:rPr>
              <w:t>Хор.</w:t>
            </w:r>
          </w:p>
        </w:tc>
        <w:tc>
          <w:tcPr>
            <w:tcW w:w="744" w:type="dxa"/>
            <w:tcBorders>
              <w:top w:val="single" w:sz="4" w:space="0" w:color="232323"/>
              <w:left w:val="single" w:sz="4" w:space="0" w:color="0F0F0F"/>
              <w:bottom w:val="single" w:sz="4" w:space="0" w:color="030303"/>
              <w:right w:val="single" w:sz="4" w:space="0" w:color="131313"/>
            </w:tcBorders>
          </w:tcPr>
          <w:p w:rsidR="00B663C6" w:rsidRDefault="00FD414E">
            <w:pPr>
              <w:pStyle w:val="TableParagraph"/>
              <w:spacing w:before="8"/>
              <w:ind w:left="120"/>
              <w:rPr>
                <w:rFonts w:ascii="Times New Roman" w:eastAsia="Times New Roman" w:hAnsi="Times New Roman" w:cs="Times New Roman"/>
                <w:sz w:val="21"/>
                <w:szCs w:val="21"/>
              </w:rPr>
            </w:pPr>
            <w:r>
              <w:rPr>
                <w:rFonts w:ascii="Times New Roman" w:hAnsi="Times New Roman"/>
                <w:color w:val="181618"/>
                <w:w w:val="105"/>
                <w:sz w:val="21"/>
              </w:rPr>
              <w:t>Отл.</w:t>
            </w:r>
          </w:p>
        </w:tc>
      </w:tr>
      <w:tr w:rsidR="00B663C6">
        <w:trPr>
          <w:trHeight w:hRule="exact" w:val="504"/>
        </w:trPr>
        <w:tc>
          <w:tcPr>
            <w:tcW w:w="2203" w:type="dxa"/>
            <w:vMerge/>
            <w:tcBorders>
              <w:left w:val="single" w:sz="4" w:space="0" w:color="000000"/>
              <w:bottom w:val="single" w:sz="4" w:space="0" w:color="0C0C0C"/>
              <w:right w:val="single" w:sz="4" w:space="0" w:color="0F0F0F"/>
            </w:tcBorders>
          </w:tcPr>
          <w:p w:rsidR="00B663C6" w:rsidRDefault="00B663C6"/>
        </w:tc>
        <w:tc>
          <w:tcPr>
            <w:tcW w:w="9894" w:type="dxa"/>
            <w:gridSpan w:val="13"/>
            <w:tcBorders>
              <w:top w:val="nil"/>
              <w:left w:val="single" w:sz="4" w:space="0" w:color="0F0F0F"/>
              <w:bottom w:val="single" w:sz="4" w:space="0" w:color="282828"/>
              <w:right w:val="nil"/>
            </w:tcBorders>
          </w:tcPr>
          <w:p w:rsidR="00B663C6" w:rsidRDefault="00FD414E">
            <w:pPr>
              <w:pStyle w:val="TableParagraph"/>
              <w:spacing w:before="12"/>
              <w:ind w:left="4617"/>
              <w:rPr>
                <w:rFonts w:ascii="Times New Roman" w:eastAsia="Times New Roman" w:hAnsi="Times New Roman" w:cs="Times New Roman"/>
                <w:sz w:val="21"/>
                <w:szCs w:val="21"/>
              </w:rPr>
            </w:pPr>
            <w:r>
              <w:rPr>
                <w:rFonts w:ascii="Times New Roman" w:hAnsi="Times New Roman"/>
                <w:color w:val="181618"/>
                <w:w w:val="105"/>
                <w:sz w:val="21"/>
              </w:rPr>
              <w:t>СПЕЦИАЛЬНАЯ</w:t>
            </w:r>
            <w:r>
              <w:rPr>
                <w:rFonts w:ascii="Times New Roman" w:hAnsi="Times New Roman"/>
                <w:color w:val="181618"/>
                <w:spacing w:val="-24"/>
                <w:w w:val="105"/>
                <w:sz w:val="21"/>
              </w:rPr>
              <w:t xml:space="preserve"> </w:t>
            </w:r>
            <w:r>
              <w:rPr>
                <w:rFonts w:ascii="Times New Roman" w:hAnsi="Times New Roman"/>
                <w:color w:val="030303"/>
                <w:w w:val="105"/>
                <w:sz w:val="21"/>
              </w:rPr>
              <w:t>ФИЗИЧЕСКАЯ</w:t>
            </w:r>
            <w:r>
              <w:rPr>
                <w:rFonts w:ascii="Times New Roman" w:hAnsi="Times New Roman"/>
                <w:color w:val="030303"/>
                <w:spacing w:val="-26"/>
                <w:w w:val="105"/>
                <w:sz w:val="21"/>
              </w:rPr>
              <w:t xml:space="preserve"> </w:t>
            </w:r>
            <w:r>
              <w:rPr>
                <w:rFonts w:ascii="Times New Roman" w:hAnsi="Times New Roman"/>
                <w:color w:val="181618"/>
                <w:w w:val="105"/>
                <w:sz w:val="21"/>
              </w:rPr>
              <w:t>ПОДГОТОВКА</w:t>
            </w:r>
          </w:p>
        </w:tc>
        <w:tc>
          <w:tcPr>
            <w:tcW w:w="374" w:type="dxa"/>
            <w:gridSpan w:val="2"/>
            <w:tcBorders>
              <w:top w:val="nil"/>
              <w:left w:val="nil"/>
              <w:bottom w:val="single" w:sz="4" w:space="0" w:color="282828"/>
              <w:right w:val="nil"/>
            </w:tcBorders>
          </w:tcPr>
          <w:p w:rsidR="00B663C6" w:rsidRDefault="00B663C6"/>
        </w:tc>
        <w:tc>
          <w:tcPr>
            <w:tcW w:w="446" w:type="dxa"/>
            <w:tcBorders>
              <w:top w:val="nil"/>
              <w:left w:val="nil"/>
              <w:bottom w:val="single" w:sz="4" w:space="0" w:color="282828"/>
              <w:right w:val="nil"/>
            </w:tcBorders>
          </w:tcPr>
          <w:p w:rsidR="00B663C6" w:rsidRDefault="00B663C6"/>
        </w:tc>
        <w:tc>
          <w:tcPr>
            <w:tcW w:w="3262" w:type="dxa"/>
            <w:gridSpan w:val="4"/>
            <w:tcBorders>
              <w:top w:val="single" w:sz="4" w:space="0" w:color="030303"/>
              <w:left w:val="nil"/>
              <w:bottom w:val="single" w:sz="4" w:space="0" w:color="282828"/>
              <w:right w:val="single" w:sz="4" w:space="0" w:color="131313"/>
            </w:tcBorders>
          </w:tcPr>
          <w:p w:rsidR="00B663C6" w:rsidRDefault="00B663C6"/>
        </w:tc>
      </w:tr>
      <w:tr w:rsidR="00B663C6">
        <w:trPr>
          <w:trHeight w:hRule="exact" w:val="4039"/>
        </w:trPr>
        <w:tc>
          <w:tcPr>
            <w:tcW w:w="2203" w:type="dxa"/>
            <w:tcBorders>
              <w:top w:val="single" w:sz="4" w:space="0" w:color="0C0C0C"/>
              <w:left w:val="single" w:sz="4" w:space="0" w:color="000000"/>
              <w:bottom w:val="single" w:sz="4" w:space="0" w:color="000000"/>
              <w:right w:val="single" w:sz="4" w:space="0" w:color="0F0F0F"/>
            </w:tcBorders>
          </w:tcPr>
          <w:p w:rsidR="00B663C6" w:rsidRPr="00FD414E" w:rsidRDefault="00FD414E">
            <w:pPr>
              <w:pStyle w:val="TableParagraph"/>
              <w:spacing w:before="17" w:line="281" w:lineRule="auto"/>
              <w:ind w:left="163" w:right="186" w:hanging="5"/>
              <w:rPr>
                <w:rFonts w:ascii="Times New Roman" w:eastAsia="Times New Roman" w:hAnsi="Times New Roman" w:cs="Times New Roman"/>
                <w:sz w:val="21"/>
                <w:szCs w:val="21"/>
                <w:lang w:val="ru-RU"/>
              </w:rPr>
            </w:pPr>
            <w:r w:rsidRPr="00FD414E">
              <w:rPr>
                <w:rFonts w:ascii="Times New Roman" w:hAnsi="Times New Roman"/>
                <w:color w:val="181618"/>
                <w:sz w:val="21"/>
                <w:lang w:val="ru-RU"/>
              </w:rPr>
              <w:t>Бег</w:t>
            </w:r>
            <w:r w:rsidRPr="00FD414E">
              <w:rPr>
                <w:rFonts w:ascii="Times New Roman" w:hAnsi="Times New Roman"/>
                <w:color w:val="181618"/>
                <w:spacing w:val="22"/>
                <w:sz w:val="21"/>
                <w:lang w:val="ru-RU"/>
              </w:rPr>
              <w:t xml:space="preserve"> </w:t>
            </w:r>
            <w:r w:rsidRPr="00FD414E">
              <w:rPr>
                <w:rFonts w:ascii="Times New Roman" w:hAnsi="Times New Roman"/>
                <w:color w:val="181618"/>
                <w:spacing w:val="8"/>
                <w:sz w:val="21"/>
                <w:lang w:val="ru-RU"/>
              </w:rPr>
              <w:t>3</w:t>
            </w:r>
            <w:r w:rsidRPr="00FD414E">
              <w:rPr>
                <w:rFonts w:ascii="Times New Roman" w:hAnsi="Times New Roman"/>
                <w:color w:val="181618"/>
                <w:sz w:val="21"/>
                <w:lang w:val="ru-RU"/>
              </w:rPr>
              <w:t>Ом</w:t>
            </w:r>
            <w:r w:rsidRPr="00FD414E">
              <w:rPr>
                <w:rFonts w:ascii="Times New Roman" w:hAnsi="Times New Roman"/>
                <w:color w:val="181618"/>
                <w:spacing w:val="11"/>
                <w:sz w:val="21"/>
                <w:lang w:val="ru-RU"/>
              </w:rPr>
              <w:t xml:space="preserve"> </w:t>
            </w:r>
            <w:r w:rsidRPr="00FD414E">
              <w:rPr>
                <w:rFonts w:ascii="Times New Roman" w:hAnsi="Times New Roman"/>
                <w:color w:val="181618"/>
                <w:sz w:val="21"/>
                <w:lang w:val="ru-RU"/>
              </w:rPr>
              <w:t>с</w:t>
            </w:r>
            <w:r w:rsidRPr="00FD414E">
              <w:rPr>
                <w:rFonts w:ascii="Times New Roman" w:hAnsi="Times New Roman"/>
                <w:color w:val="181618"/>
                <w:spacing w:val="7"/>
                <w:sz w:val="21"/>
                <w:lang w:val="ru-RU"/>
              </w:rPr>
              <w:t xml:space="preserve"> </w:t>
            </w:r>
            <w:r w:rsidRPr="00FD414E">
              <w:rPr>
                <w:rFonts w:ascii="Times New Roman" w:hAnsi="Times New Roman"/>
                <w:color w:val="181618"/>
                <w:sz w:val="21"/>
                <w:lang w:val="ru-RU"/>
              </w:rPr>
              <w:t>ведением</w:t>
            </w:r>
            <w:r w:rsidRPr="00FD414E">
              <w:rPr>
                <w:rFonts w:ascii="Times New Roman" w:hAnsi="Times New Roman"/>
                <w:color w:val="181618"/>
                <w:w w:val="102"/>
                <w:sz w:val="21"/>
                <w:lang w:val="ru-RU"/>
              </w:rPr>
              <w:t xml:space="preserve"> </w:t>
            </w:r>
            <w:r w:rsidRPr="00FD414E">
              <w:rPr>
                <w:rFonts w:ascii="Times New Roman" w:hAnsi="Times New Roman"/>
                <w:color w:val="181618"/>
                <w:sz w:val="21"/>
                <w:lang w:val="ru-RU"/>
              </w:rPr>
              <w:t xml:space="preserve">мяча </w:t>
            </w:r>
            <w:r w:rsidRPr="00FD414E">
              <w:rPr>
                <w:rFonts w:ascii="Times New Roman" w:hAnsi="Times New Roman"/>
                <w:color w:val="181618"/>
                <w:spacing w:val="18"/>
                <w:sz w:val="21"/>
                <w:lang w:val="ru-RU"/>
              </w:rPr>
              <w:t xml:space="preserve"> </w:t>
            </w:r>
            <w:r w:rsidRPr="00FD414E">
              <w:rPr>
                <w:rFonts w:ascii="Times New Roman" w:hAnsi="Times New Roman"/>
                <w:color w:val="181618"/>
                <w:sz w:val="21"/>
                <w:lang w:val="ru-RU"/>
              </w:rPr>
              <w:t>(сек)</w:t>
            </w:r>
          </w:p>
          <w:p w:rsidR="00B663C6" w:rsidRPr="00FD414E" w:rsidRDefault="00B663C6">
            <w:pPr>
              <w:pStyle w:val="TableParagraph"/>
              <w:spacing w:before="8"/>
              <w:rPr>
                <w:rFonts w:ascii="Times New Roman" w:eastAsia="Times New Roman" w:hAnsi="Times New Roman" w:cs="Times New Roman"/>
                <w:b/>
                <w:bCs/>
                <w:sz w:val="17"/>
                <w:szCs w:val="17"/>
                <w:lang w:val="ru-RU"/>
              </w:rPr>
            </w:pPr>
          </w:p>
          <w:p w:rsidR="00B663C6" w:rsidRPr="00FD414E" w:rsidRDefault="00FD414E">
            <w:pPr>
              <w:pStyle w:val="TableParagraph"/>
              <w:spacing w:line="291" w:lineRule="auto"/>
              <w:ind w:left="163" w:right="128" w:hanging="5"/>
              <w:rPr>
                <w:rFonts w:ascii="Times New Roman" w:eastAsia="Times New Roman" w:hAnsi="Times New Roman" w:cs="Times New Roman"/>
                <w:sz w:val="21"/>
                <w:szCs w:val="21"/>
                <w:lang w:val="ru-RU"/>
              </w:rPr>
            </w:pPr>
            <w:r w:rsidRPr="00FD414E">
              <w:rPr>
                <w:rFonts w:ascii="Times New Roman" w:hAnsi="Times New Roman"/>
                <w:color w:val="030303"/>
                <w:w w:val="105"/>
                <w:sz w:val="21"/>
                <w:lang w:val="ru-RU"/>
              </w:rPr>
              <w:t>Бег</w:t>
            </w:r>
            <w:r w:rsidRPr="00FD414E">
              <w:rPr>
                <w:rFonts w:ascii="Times New Roman" w:hAnsi="Times New Roman"/>
                <w:color w:val="030303"/>
                <w:spacing w:val="9"/>
                <w:w w:val="105"/>
                <w:sz w:val="21"/>
                <w:lang w:val="ru-RU"/>
              </w:rPr>
              <w:t xml:space="preserve"> </w:t>
            </w:r>
            <w:r w:rsidRPr="00FD414E">
              <w:rPr>
                <w:rFonts w:ascii="Times New Roman" w:hAnsi="Times New Roman"/>
                <w:color w:val="181618"/>
                <w:w w:val="105"/>
                <w:sz w:val="21"/>
                <w:lang w:val="ru-RU"/>
              </w:rPr>
              <w:t>5х30м</w:t>
            </w:r>
            <w:r w:rsidRPr="00FD414E">
              <w:rPr>
                <w:rFonts w:ascii="Times New Roman" w:hAnsi="Times New Roman"/>
                <w:color w:val="181618"/>
                <w:spacing w:val="5"/>
                <w:w w:val="105"/>
                <w:sz w:val="21"/>
                <w:lang w:val="ru-RU"/>
              </w:rPr>
              <w:t xml:space="preserve"> </w:t>
            </w:r>
            <w:r w:rsidRPr="00FD414E">
              <w:rPr>
                <w:rFonts w:ascii="Times New Roman" w:hAnsi="Times New Roman"/>
                <w:color w:val="181618"/>
                <w:w w:val="105"/>
                <w:sz w:val="21"/>
                <w:lang w:val="ru-RU"/>
              </w:rPr>
              <w:t>с</w:t>
            </w:r>
            <w:r w:rsidRPr="00FD414E">
              <w:rPr>
                <w:rFonts w:ascii="Times New Roman" w:hAnsi="Times New Roman"/>
                <w:color w:val="181618"/>
                <w:spacing w:val="-7"/>
                <w:w w:val="105"/>
                <w:sz w:val="21"/>
                <w:lang w:val="ru-RU"/>
              </w:rPr>
              <w:t xml:space="preserve"> </w:t>
            </w:r>
            <w:r w:rsidRPr="00FD414E">
              <w:rPr>
                <w:rFonts w:ascii="Times New Roman" w:hAnsi="Times New Roman"/>
                <w:color w:val="181618"/>
                <w:w w:val="105"/>
                <w:sz w:val="21"/>
                <w:lang w:val="ru-RU"/>
              </w:rPr>
              <w:t>ведени-</w:t>
            </w:r>
            <w:r w:rsidRPr="00FD414E">
              <w:rPr>
                <w:rFonts w:ascii="Times New Roman" w:hAnsi="Times New Roman"/>
                <w:color w:val="181618"/>
                <w:w w:val="101"/>
                <w:sz w:val="21"/>
                <w:lang w:val="ru-RU"/>
              </w:rPr>
              <w:t xml:space="preserve"> </w:t>
            </w:r>
            <w:r w:rsidRPr="00FD414E">
              <w:rPr>
                <w:rFonts w:ascii="Times New Roman" w:hAnsi="Times New Roman"/>
                <w:color w:val="181618"/>
                <w:w w:val="105"/>
                <w:sz w:val="21"/>
                <w:lang w:val="ru-RU"/>
              </w:rPr>
              <w:t xml:space="preserve">ем </w:t>
            </w:r>
            <w:r w:rsidRPr="00FD414E">
              <w:rPr>
                <w:rFonts w:ascii="Times New Roman" w:hAnsi="Times New Roman"/>
                <w:color w:val="181618"/>
                <w:spacing w:val="13"/>
                <w:w w:val="105"/>
                <w:sz w:val="21"/>
                <w:lang w:val="ru-RU"/>
              </w:rPr>
              <w:t xml:space="preserve"> </w:t>
            </w:r>
            <w:r w:rsidRPr="00FD414E">
              <w:rPr>
                <w:rFonts w:ascii="Times New Roman" w:hAnsi="Times New Roman"/>
                <w:color w:val="181618"/>
                <w:w w:val="105"/>
                <w:sz w:val="21"/>
                <w:lang w:val="ru-RU"/>
              </w:rPr>
              <w:t xml:space="preserve">мяча </w:t>
            </w:r>
            <w:r w:rsidRPr="00FD414E">
              <w:rPr>
                <w:rFonts w:ascii="Times New Roman" w:hAnsi="Times New Roman"/>
                <w:color w:val="181618"/>
                <w:spacing w:val="6"/>
                <w:w w:val="105"/>
                <w:sz w:val="21"/>
                <w:lang w:val="ru-RU"/>
              </w:rPr>
              <w:t xml:space="preserve"> </w:t>
            </w:r>
            <w:r w:rsidRPr="00FD414E">
              <w:rPr>
                <w:rFonts w:ascii="Times New Roman" w:hAnsi="Times New Roman"/>
                <w:color w:val="181618"/>
                <w:w w:val="105"/>
                <w:sz w:val="21"/>
                <w:lang w:val="ru-RU"/>
              </w:rPr>
              <w:t>(сек)</w:t>
            </w:r>
          </w:p>
          <w:p w:rsidR="00B663C6" w:rsidRPr="00FD414E" w:rsidRDefault="00B663C6">
            <w:pPr>
              <w:pStyle w:val="TableParagraph"/>
              <w:spacing w:before="10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val="ru-RU"/>
              </w:rPr>
            </w:pPr>
          </w:p>
          <w:p w:rsidR="00B663C6" w:rsidRPr="00FD414E" w:rsidRDefault="00FD414E">
            <w:pPr>
              <w:pStyle w:val="TableParagraph"/>
              <w:spacing w:line="288" w:lineRule="auto"/>
              <w:ind w:left="163" w:right="300"/>
              <w:jc w:val="both"/>
              <w:rPr>
                <w:rFonts w:ascii="Times New Roman" w:eastAsia="Times New Roman" w:hAnsi="Times New Roman" w:cs="Times New Roman"/>
                <w:sz w:val="21"/>
                <w:szCs w:val="21"/>
                <w:lang w:val="ru-RU"/>
              </w:rPr>
            </w:pPr>
            <w:r w:rsidRPr="00FD414E">
              <w:rPr>
                <w:rFonts w:ascii="Times New Roman" w:hAnsi="Times New Roman"/>
                <w:color w:val="181618"/>
                <w:spacing w:val="1"/>
                <w:w w:val="105"/>
                <w:sz w:val="21"/>
                <w:lang w:val="ru-RU"/>
              </w:rPr>
              <w:t>У</w:t>
            </w:r>
            <w:r w:rsidRPr="00FD414E">
              <w:rPr>
                <w:rFonts w:ascii="Times New Roman" w:hAnsi="Times New Roman"/>
                <w:color w:val="181618"/>
                <w:w w:val="105"/>
                <w:sz w:val="21"/>
                <w:lang w:val="ru-RU"/>
              </w:rPr>
              <w:t>дары</w:t>
            </w:r>
            <w:r w:rsidRPr="00FD414E">
              <w:rPr>
                <w:rFonts w:ascii="Times New Roman" w:hAnsi="Times New Roman"/>
                <w:color w:val="181618"/>
                <w:spacing w:val="8"/>
                <w:w w:val="105"/>
                <w:sz w:val="21"/>
                <w:lang w:val="ru-RU"/>
              </w:rPr>
              <w:t xml:space="preserve"> </w:t>
            </w:r>
            <w:r w:rsidRPr="00FD414E">
              <w:rPr>
                <w:rFonts w:ascii="Times New Roman" w:hAnsi="Times New Roman"/>
                <w:color w:val="181618"/>
                <w:w w:val="105"/>
                <w:sz w:val="21"/>
                <w:lang w:val="ru-RU"/>
              </w:rPr>
              <w:t>по</w:t>
            </w:r>
            <w:r w:rsidRPr="00FD414E">
              <w:rPr>
                <w:rFonts w:ascii="Times New Roman" w:hAnsi="Times New Roman"/>
                <w:color w:val="181618"/>
                <w:spacing w:val="7"/>
                <w:w w:val="105"/>
                <w:sz w:val="21"/>
                <w:lang w:val="ru-RU"/>
              </w:rPr>
              <w:t xml:space="preserve"> </w:t>
            </w:r>
            <w:r w:rsidRPr="00FD414E">
              <w:rPr>
                <w:rFonts w:ascii="Times New Roman" w:hAnsi="Times New Roman"/>
                <w:color w:val="181618"/>
                <w:w w:val="105"/>
                <w:sz w:val="21"/>
                <w:lang w:val="ru-RU"/>
              </w:rPr>
              <w:t>мячу</w:t>
            </w:r>
            <w:r w:rsidRPr="00FD414E">
              <w:rPr>
                <w:rFonts w:ascii="Times New Roman" w:hAnsi="Times New Roman"/>
                <w:color w:val="181618"/>
                <w:spacing w:val="4"/>
                <w:w w:val="105"/>
                <w:sz w:val="21"/>
                <w:lang w:val="ru-RU"/>
              </w:rPr>
              <w:t xml:space="preserve"> </w:t>
            </w:r>
            <w:r w:rsidRPr="00FD414E">
              <w:rPr>
                <w:rFonts w:ascii="Times New Roman" w:hAnsi="Times New Roman"/>
                <w:color w:val="181618"/>
                <w:w w:val="105"/>
                <w:sz w:val="21"/>
                <w:lang w:val="ru-RU"/>
              </w:rPr>
              <w:t>на</w:t>
            </w:r>
            <w:r w:rsidRPr="00FD414E">
              <w:rPr>
                <w:rFonts w:ascii="Times New Roman" w:hAnsi="Times New Roman"/>
                <w:color w:val="181618"/>
                <w:w w:val="102"/>
                <w:sz w:val="21"/>
                <w:lang w:val="ru-RU"/>
              </w:rPr>
              <w:t xml:space="preserve"> </w:t>
            </w:r>
            <w:r w:rsidRPr="00FD414E">
              <w:rPr>
                <w:rFonts w:ascii="Times New Roman" w:hAnsi="Times New Roman"/>
                <w:color w:val="181618"/>
                <w:w w:val="105"/>
                <w:sz w:val="21"/>
                <w:lang w:val="ru-RU"/>
              </w:rPr>
              <w:t>дальность</w:t>
            </w:r>
            <w:r w:rsidRPr="00FD414E">
              <w:rPr>
                <w:rFonts w:ascii="Times New Roman" w:hAnsi="Times New Roman"/>
                <w:color w:val="181618"/>
                <w:spacing w:val="-26"/>
                <w:w w:val="105"/>
                <w:sz w:val="21"/>
                <w:lang w:val="ru-RU"/>
              </w:rPr>
              <w:t xml:space="preserve"> </w:t>
            </w:r>
            <w:r w:rsidRPr="00FD414E">
              <w:rPr>
                <w:rFonts w:ascii="Times New Roman" w:hAnsi="Times New Roman"/>
                <w:color w:val="383838"/>
                <w:w w:val="105"/>
                <w:sz w:val="21"/>
                <w:lang w:val="ru-RU"/>
              </w:rPr>
              <w:t>.</w:t>
            </w:r>
            <w:r w:rsidRPr="00FD414E">
              <w:rPr>
                <w:rFonts w:ascii="Times New Roman" w:hAnsi="Times New Roman"/>
                <w:color w:val="383838"/>
                <w:spacing w:val="-9"/>
                <w:w w:val="105"/>
                <w:sz w:val="21"/>
                <w:lang w:val="ru-RU"/>
              </w:rPr>
              <w:t xml:space="preserve"> </w:t>
            </w:r>
            <w:r w:rsidRPr="00FD414E">
              <w:rPr>
                <w:rFonts w:ascii="Times New Roman" w:hAnsi="Times New Roman"/>
                <w:color w:val="181618"/>
                <w:w w:val="105"/>
                <w:sz w:val="21"/>
                <w:lang w:val="ru-RU"/>
              </w:rPr>
              <w:t>Сумма</w:t>
            </w:r>
            <w:r w:rsidRPr="00FD414E">
              <w:rPr>
                <w:rFonts w:ascii="Times New Roman" w:hAnsi="Times New Roman"/>
                <w:color w:val="181618"/>
                <w:w w:val="102"/>
                <w:sz w:val="21"/>
                <w:lang w:val="ru-RU"/>
              </w:rPr>
              <w:t xml:space="preserve"> </w:t>
            </w:r>
            <w:r w:rsidRPr="00FD414E">
              <w:rPr>
                <w:rFonts w:ascii="Times New Roman" w:hAnsi="Times New Roman"/>
                <w:color w:val="181618"/>
                <w:w w:val="105"/>
                <w:sz w:val="21"/>
                <w:lang w:val="ru-RU"/>
              </w:rPr>
              <w:t>ударов</w:t>
            </w:r>
            <w:r w:rsidRPr="00FD414E">
              <w:rPr>
                <w:rFonts w:ascii="Times New Roman" w:hAnsi="Times New Roman"/>
                <w:color w:val="181618"/>
                <w:spacing w:val="-15"/>
                <w:w w:val="105"/>
                <w:sz w:val="21"/>
                <w:lang w:val="ru-RU"/>
              </w:rPr>
              <w:t xml:space="preserve"> </w:t>
            </w:r>
            <w:r w:rsidRPr="00FD414E">
              <w:rPr>
                <w:rFonts w:ascii="Times New Roman" w:hAnsi="Times New Roman"/>
                <w:color w:val="030303"/>
                <w:w w:val="105"/>
                <w:sz w:val="21"/>
                <w:lang w:val="ru-RU"/>
              </w:rPr>
              <w:t>пра:вой</w:t>
            </w:r>
            <w:r w:rsidRPr="00FD414E">
              <w:rPr>
                <w:rFonts w:ascii="Times New Roman" w:hAnsi="Times New Roman"/>
                <w:color w:val="030303"/>
                <w:spacing w:val="-19"/>
                <w:w w:val="105"/>
                <w:sz w:val="21"/>
                <w:lang w:val="ru-RU"/>
              </w:rPr>
              <w:t xml:space="preserve"> </w:t>
            </w:r>
            <w:r w:rsidRPr="00FD414E">
              <w:rPr>
                <w:rFonts w:ascii="Times New Roman" w:hAnsi="Times New Roman"/>
                <w:color w:val="181618"/>
                <w:w w:val="105"/>
                <w:sz w:val="21"/>
                <w:lang w:val="ru-RU"/>
              </w:rPr>
              <w:t>и</w:t>
            </w:r>
          </w:p>
          <w:p w:rsidR="00B663C6" w:rsidRPr="00FD414E" w:rsidRDefault="00FD414E">
            <w:pPr>
              <w:pStyle w:val="TableParagraph"/>
              <w:spacing w:line="236" w:lineRule="exact"/>
              <w:ind w:left="172" w:hanging="130"/>
              <w:rPr>
                <w:rFonts w:ascii="Times New Roman" w:eastAsia="Times New Roman" w:hAnsi="Times New Roman" w:cs="Times New Roman"/>
                <w:sz w:val="21"/>
                <w:szCs w:val="21"/>
                <w:lang w:val="ru-RU"/>
              </w:rPr>
            </w:pPr>
            <w:r w:rsidRPr="00FD414E">
              <w:rPr>
                <w:rFonts w:ascii="Arial" w:hAnsi="Arial"/>
                <w:color w:val="030303"/>
                <w:w w:val="90"/>
                <w:sz w:val="10"/>
                <w:lang w:val="ru-RU"/>
              </w:rPr>
              <w:t xml:space="preserve">1   </w:t>
            </w:r>
            <w:r w:rsidRPr="00FD414E">
              <w:rPr>
                <w:rFonts w:ascii="Arial" w:hAnsi="Arial"/>
                <w:color w:val="030303"/>
                <w:spacing w:val="20"/>
                <w:w w:val="90"/>
                <w:sz w:val="10"/>
                <w:lang w:val="ru-RU"/>
              </w:rPr>
              <w:t xml:space="preserve"> </w:t>
            </w:r>
            <w:r w:rsidRPr="00FD414E">
              <w:rPr>
                <w:rFonts w:ascii="Times New Roman" w:hAnsi="Times New Roman"/>
                <w:color w:val="262626"/>
                <w:sz w:val="21"/>
                <w:lang w:val="ru-RU"/>
              </w:rPr>
              <w:t>левой</w:t>
            </w:r>
            <w:r w:rsidRPr="00FD414E">
              <w:rPr>
                <w:rFonts w:ascii="Times New Roman" w:hAnsi="Times New Roman"/>
                <w:color w:val="262626"/>
                <w:spacing w:val="37"/>
                <w:sz w:val="21"/>
                <w:lang w:val="ru-RU"/>
              </w:rPr>
              <w:t xml:space="preserve"> </w:t>
            </w:r>
            <w:r w:rsidRPr="00FD414E">
              <w:rPr>
                <w:rFonts w:ascii="Times New Roman" w:hAnsi="Times New Roman"/>
                <w:color w:val="181618"/>
                <w:spacing w:val="2"/>
                <w:sz w:val="21"/>
                <w:lang w:val="ru-RU"/>
              </w:rPr>
              <w:t>ногой</w:t>
            </w:r>
            <w:r w:rsidRPr="00FD414E">
              <w:rPr>
                <w:rFonts w:ascii="Times New Roman" w:hAnsi="Times New Roman"/>
                <w:color w:val="383838"/>
                <w:spacing w:val="2"/>
                <w:sz w:val="21"/>
                <w:lang w:val="ru-RU"/>
              </w:rPr>
              <w:t>.</w:t>
            </w:r>
            <w:r w:rsidRPr="00FD414E">
              <w:rPr>
                <w:rFonts w:ascii="Times New Roman" w:hAnsi="Times New Roman"/>
                <w:color w:val="383838"/>
                <w:spacing w:val="8"/>
                <w:sz w:val="21"/>
                <w:lang w:val="ru-RU"/>
              </w:rPr>
              <w:t xml:space="preserve"> </w:t>
            </w:r>
            <w:r w:rsidRPr="00FD414E">
              <w:rPr>
                <w:rFonts w:ascii="Times New Roman" w:hAnsi="Times New Roman"/>
                <w:color w:val="181618"/>
                <w:sz w:val="21"/>
                <w:lang w:val="ru-RU"/>
              </w:rPr>
              <w:t>(м)</w:t>
            </w:r>
          </w:p>
          <w:p w:rsidR="00B663C6" w:rsidRPr="00FD414E" w:rsidRDefault="00B663C6">
            <w:pPr>
              <w:pStyle w:val="TableParagraph"/>
              <w:spacing w:before="11"/>
              <w:rPr>
                <w:rFonts w:ascii="Times New Roman" w:eastAsia="Times New Roman" w:hAnsi="Times New Roman" w:cs="Times New Roman"/>
                <w:b/>
                <w:bCs/>
                <w:sz w:val="21"/>
                <w:szCs w:val="21"/>
                <w:lang w:val="ru-RU"/>
              </w:rPr>
            </w:pPr>
          </w:p>
          <w:p w:rsidR="00B663C6" w:rsidRPr="00FD414E" w:rsidRDefault="00FD414E">
            <w:pPr>
              <w:pStyle w:val="TableParagraph"/>
              <w:spacing w:line="286" w:lineRule="auto"/>
              <w:ind w:left="172" w:right="234"/>
              <w:rPr>
                <w:rFonts w:ascii="Times New Roman" w:eastAsia="Times New Roman" w:hAnsi="Times New Roman" w:cs="Times New Roman"/>
                <w:sz w:val="21"/>
                <w:szCs w:val="21"/>
                <w:lang w:val="ru-RU"/>
              </w:rPr>
            </w:pPr>
            <w:r w:rsidRPr="00FD414E">
              <w:rPr>
                <w:rFonts w:ascii="Times New Roman" w:hAnsi="Times New Roman"/>
                <w:color w:val="030303"/>
                <w:w w:val="105"/>
                <w:sz w:val="21"/>
                <w:lang w:val="ru-RU"/>
              </w:rPr>
              <w:t>Вбра</w:t>
            </w:r>
            <w:r w:rsidRPr="00FD414E">
              <w:rPr>
                <w:rFonts w:ascii="Times New Roman" w:hAnsi="Times New Roman"/>
                <w:color w:val="262626"/>
                <w:spacing w:val="1"/>
                <w:w w:val="105"/>
                <w:sz w:val="21"/>
                <w:lang w:val="ru-RU"/>
              </w:rPr>
              <w:t>сывание</w:t>
            </w:r>
            <w:r w:rsidRPr="00FD414E">
              <w:rPr>
                <w:rFonts w:ascii="Times New Roman" w:hAnsi="Times New Roman"/>
                <w:color w:val="262626"/>
                <w:spacing w:val="4"/>
                <w:w w:val="105"/>
                <w:sz w:val="21"/>
                <w:lang w:val="ru-RU"/>
              </w:rPr>
              <w:t xml:space="preserve"> </w:t>
            </w:r>
            <w:r w:rsidRPr="00FD414E">
              <w:rPr>
                <w:rFonts w:ascii="Times New Roman" w:hAnsi="Times New Roman"/>
                <w:color w:val="181618"/>
                <w:w w:val="105"/>
                <w:sz w:val="21"/>
                <w:lang w:val="ru-RU"/>
              </w:rPr>
              <w:t>мяча</w:t>
            </w:r>
            <w:r w:rsidRPr="00FD414E">
              <w:rPr>
                <w:rFonts w:ascii="Times New Roman" w:hAnsi="Times New Roman"/>
                <w:color w:val="181618"/>
                <w:spacing w:val="23"/>
                <w:w w:val="103"/>
                <w:sz w:val="21"/>
                <w:lang w:val="ru-RU"/>
              </w:rPr>
              <w:t xml:space="preserve"> </w:t>
            </w:r>
            <w:r w:rsidRPr="00FD414E">
              <w:rPr>
                <w:rFonts w:ascii="Times New Roman" w:hAnsi="Times New Roman"/>
                <w:color w:val="181618"/>
                <w:w w:val="105"/>
                <w:sz w:val="21"/>
                <w:lang w:val="ru-RU"/>
              </w:rPr>
              <w:t>руками</w:t>
            </w:r>
            <w:r w:rsidRPr="00FD414E">
              <w:rPr>
                <w:rFonts w:ascii="Times New Roman" w:hAnsi="Times New Roman"/>
                <w:color w:val="181618"/>
                <w:spacing w:val="14"/>
                <w:w w:val="105"/>
                <w:sz w:val="21"/>
                <w:lang w:val="ru-RU"/>
              </w:rPr>
              <w:t xml:space="preserve"> </w:t>
            </w:r>
            <w:r w:rsidRPr="00FD414E">
              <w:rPr>
                <w:rFonts w:ascii="Times New Roman" w:hAnsi="Times New Roman"/>
                <w:color w:val="181618"/>
                <w:w w:val="105"/>
                <w:sz w:val="21"/>
                <w:lang w:val="ru-RU"/>
              </w:rPr>
              <w:t>на</w:t>
            </w:r>
            <w:r w:rsidRPr="00FD414E">
              <w:rPr>
                <w:rFonts w:ascii="Times New Roman" w:hAnsi="Times New Roman"/>
                <w:color w:val="181618"/>
                <w:spacing w:val="-5"/>
                <w:w w:val="105"/>
                <w:sz w:val="21"/>
                <w:lang w:val="ru-RU"/>
              </w:rPr>
              <w:t xml:space="preserve"> </w:t>
            </w:r>
            <w:r w:rsidRPr="00FD414E">
              <w:rPr>
                <w:rFonts w:ascii="Times New Roman" w:hAnsi="Times New Roman"/>
                <w:color w:val="181618"/>
                <w:w w:val="105"/>
                <w:sz w:val="21"/>
                <w:lang w:val="ru-RU"/>
              </w:rPr>
              <w:t>даль-</w:t>
            </w:r>
            <w:r w:rsidRPr="00FD414E">
              <w:rPr>
                <w:rFonts w:ascii="Times New Roman" w:hAnsi="Times New Roman"/>
                <w:color w:val="181618"/>
                <w:w w:val="103"/>
                <w:sz w:val="21"/>
                <w:lang w:val="ru-RU"/>
              </w:rPr>
              <w:t xml:space="preserve"> </w:t>
            </w:r>
            <w:r w:rsidRPr="00FD414E">
              <w:rPr>
                <w:rFonts w:ascii="Times New Roman" w:hAnsi="Times New Roman"/>
                <w:color w:val="181618"/>
                <w:w w:val="105"/>
                <w:sz w:val="21"/>
                <w:lang w:val="ru-RU"/>
              </w:rPr>
              <w:t xml:space="preserve">ность </w:t>
            </w:r>
            <w:r w:rsidRPr="00FD414E">
              <w:rPr>
                <w:rFonts w:ascii="Times New Roman" w:hAnsi="Times New Roman"/>
                <w:color w:val="181618"/>
                <w:spacing w:val="17"/>
                <w:w w:val="105"/>
                <w:sz w:val="21"/>
                <w:lang w:val="ru-RU"/>
              </w:rPr>
              <w:t xml:space="preserve"> </w:t>
            </w:r>
            <w:r w:rsidRPr="00FD414E">
              <w:rPr>
                <w:rFonts w:ascii="Times New Roman" w:hAnsi="Times New Roman"/>
                <w:color w:val="181618"/>
                <w:w w:val="105"/>
                <w:sz w:val="21"/>
                <w:lang w:val="ru-RU"/>
              </w:rPr>
              <w:t>(м)</w:t>
            </w:r>
          </w:p>
        </w:tc>
        <w:tc>
          <w:tcPr>
            <w:tcW w:w="871" w:type="dxa"/>
            <w:tcBorders>
              <w:top w:val="single" w:sz="2" w:space="0" w:color="232323"/>
              <w:left w:val="single" w:sz="4" w:space="0" w:color="0F0F0F"/>
              <w:bottom w:val="single" w:sz="4" w:space="0" w:color="000000"/>
              <w:right w:val="single" w:sz="4" w:space="0" w:color="0C0C0C"/>
            </w:tcBorders>
          </w:tcPr>
          <w:p w:rsidR="00B663C6" w:rsidRDefault="00FD414E">
            <w:pPr>
              <w:pStyle w:val="TableParagraph"/>
              <w:spacing w:before="15"/>
              <w:ind w:left="119"/>
              <w:rPr>
                <w:rFonts w:ascii="Times New Roman" w:eastAsia="Times New Roman" w:hAnsi="Times New Roman" w:cs="Times New Roman"/>
                <w:sz w:val="21"/>
                <w:szCs w:val="21"/>
              </w:rPr>
            </w:pPr>
            <w:r>
              <w:rPr>
                <w:rFonts w:ascii="Times New Roman"/>
                <w:color w:val="181618"/>
                <w:sz w:val="21"/>
              </w:rPr>
              <w:t>8.0</w:t>
            </w:r>
          </w:p>
          <w:p w:rsidR="00B663C6" w:rsidRDefault="00B663C6">
            <w:pPr>
              <w:pStyle w:val="TableParagraph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</w:p>
          <w:p w:rsidR="00B663C6" w:rsidRDefault="00B663C6">
            <w:pPr>
              <w:pStyle w:val="TableParagraph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</w:p>
          <w:p w:rsidR="00B663C6" w:rsidRDefault="00B663C6">
            <w:pPr>
              <w:pStyle w:val="TableParagraph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</w:p>
          <w:p w:rsidR="00B663C6" w:rsidRDefault="00B663C6">
            <w:pPr>
              <w:pStyle w:val="TableParagraph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</w:p>
          <w:p w:rsidR="00B663C6" w:rsidRDefault="00B663C6">
            <w:pPr>
              <w:pStyle w:val="TableParagraph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</w:p>
          <w:p w:rsidR="00B663C6" w:rsidRDefault="00B663C6">
            <w:pPr>
              <w:pStyle w:val="TableParagraph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</w:p>
          <w:p w:rsidR="00B663C6" w:rsidRDefault="00B663C6">
            <w:pPr>
              <w:pStyle w:val="TableParagraph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</w:p>
          <w:p w:rsidR="00B663C6" w:rsidRDefault="00B663C6">
            <w:pPr>
              <w:pStyle w:val="TableParagraph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</w:p>
          <w:p w:rsidR="00B663C6" w:rsidRDefault="00B663C6">
            <w:pPr>
              <w:pStyle w:val="TableParagraph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</w:p>
          <w:p w:rsidR="00B663C6" w:rsidRDefault="00B663C6">
            <w:pPr>
              <w:pStyle w:val="TableParagraph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</w:p>
          <w:p w:rsidR="00B663C6" w:rsidRDefault="00B663C6">
            <w:pPr>
              <w:pStyle w:val="TableParagraph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</w:p>
          <w:p w:rsidR="00B663C6" w:rsidRDefault="00B663C6">
            <w:pPr>
              <w:pStyle w:val="TableParagraph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</w:p>
          <w:p w:rsidR="00B663C6" w:rsidRDefault="00B663C6">
            <w:pPr>
              <w:pStyle w:val="TableParagraph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</w:p>
          <w:p w:rsidR="00B663C6" w:rsidRDefault="00FD414E">
            <w:pPr>
              <w:pStyle w:val="TableParagraph"/>
              <w:spacing w:before="172"/>
              <w:ind w:left="119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/>
                <w:color w:val="181618"/>
              </w:rPr>
              <w:t>6</w:t>
            </w:r>
          </w:p>
        </w:tc>
        <w:tc>
          <w:tcPr>
            <w:tcW w:w="734" w:type="dxa"/>
            <w:tcBorders>
              <w:top w:val="single" w:sz="4" w:space="0" w:color="282828"/>
              <w:left w:val="single" w:sz="4" w:space="0" w:color="0C0C0C"/>
              <w:bottom w:val="single" w:sz="4" w:space="0" w:color="000000"/>
              <w:right w:val="single" w:sz="4" w:space="0" w:color="030303"/>
            </w:tcBorders>
          </w:tcPr>
          <w:p w:rsidR="00B663C6" w:rsidRDefault="00FD414E">
            <w:pPr>
              <w:pStyle w:val="TableParagraph"/>
              <w:spacing w:before="8"/>
              <w:ind w:left="117"/>
              <w:rPr>
                <w:rFonts w:ascii="Times New Roman" w:eastAsia="Times New Roman" w:hAnsi="Times New Roman" w:cs="Times New Roman"/>
                <w:sz w:val="21"/>
                <w:szCs w:val="21"/>
              </w:rPr>
            </w:pPr>
            <w:r>
              <w:rPr>
                <w:rFonts w:ascii="Times New Roman"/>
                <w:color w:val="181618"/>
                <w:sz w:val="21"/>
              </w:rPr>
              <w:t>7.5</w:t>
            </w:r>
          </w:p>
          <w:p w:rsidR="00B663C6" w:rsidRDefault="00B663C6">
            <w:pPr>
              <w:pStyle w:val="TableParagraph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</w:p>
          <w:p w:rsidR="00B663C6" w:rsidRDefault="00B663C6">
            <w:pPr>
              <w:pStyle w:val="TableParagraph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</w:p>
          <w:p w:rsidR="00B663C6" w:rsidRDefault="00B663C6">
            <w:pPr>
              <w:pStyle w:val="TableParagraph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</w:p>
          <w:p w:rsidR="00B663C6" w:rsidRDefault="00B663C6">
            <w:pPr>
              <w:pStyle w:val="TableParagraph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</w:p>
          <w:p w:rsidR="00B663C6" w:rsidRDefault="00B663C6">
            <w:pPr>
              <w:pStyle w:val="TableParagraph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</w:p>
          <w:p w:rsidR="00B663C6" w:rsidRDefault="00B663C6">
            <w:pPr>
              <w:pStyle w:val="TableParagraph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</w:p>
          <w:p w:rsidR="00B663C6" w:rsidRDefault="00B663C6">
            <w:pPr>
              <w:pStyle w:val="TableParagraph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</w:p>
          <w:p w:rsidR="00B663C6" w:rsidRDefault="00B663C6">
            <w:pPr>
              <w:pStyle w:val="TableParagraph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</w:p>
          <w:p w:rsidR="00B663C6" w:rsidRDefault="00B663C6">
            <w:pPr>
              <w:pStyle w:val="TableParagraph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</w:p>
          <w:p w:rsidR="00B663C6" w:rsidRDefault="00B663C6">
            <w:pPr>
              <w:pStyle w:val="TableParagraph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</w:p>
          <w:p w:rsidR="00B663C6" w:rsidRDefault="00B663C6">
            <w:pPr>
              <w:pStyle w:val="TableParagraph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</w:p>
          <w:p w:rsidR="00B663C6" w:rsidRDefault="00B663C6">
            <w:pPr>
              <w:pStyle w:val="TableParagraph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</w:p>
          <w:p w:rsidR="00B663C6" w:rsidRDefault="00B663C6">
            <w:pPr>
              <w:pStyle w:val="TableParagraph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</w:p>
          <w:p w:rsidR="00B663C6" w:rsidRDefault="00B663C6">
            <w:pPr>
              <w:pStyle w:val="TableParagraph"/>
              <w:spacing w:before="2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</w:p>
          <w:p w:rsidR="00B663C6" w:rsidRDefault="00FD414E">
            <w:pPr>
              <w:pStyle w:val="TableParagraph"/>
              <w:ind w:left="117"/>
              <w:rPr>
                <w:rFonts w:ascii="Times New Roman" w:eastAsia="Times New Roman" w:hAnsi="Times New Roman" w:cs="Times New Roman"/>
                <w:sz w:val="21"/>
                <w:szCs w:val="21"/>
              </w:rPr>
            </w:pPr>
            <w:r>
              <w:rPr>
                <w:rFonts w:ascii="Times New Roman"/>
                <w:color w:val="181618"/>
                <w:sz w:val="21"/>
              </w:rPr>
              <w:t>7</w:t>
            </w:r>
          </w:p>
        </w:tc>
        <w:tc>
          <w:tcPr>
            <w:tcW w:w="689" w:type="dxa"/>
            <w:tcBorders>
              <w:top w:val="single" w:sz="4" w:space="0" w:color="282828"/>
              <w:left w:val="single" w:sz="4" w:space="0" w:color="030303"/>
              <w:bottom w:val="single" w:sz="4" w:space="0" w:color="000000"/>
              <w:right w:val="single" w:sz="4" w:space="0" w:color="080808"/>
            </w:tcBorders>
          </w:tcPr>
          <w:p w:rsidR="00B663C6" w:rsidRDefault="00FD414E">
            <w:pPr>
              <w:pStyle w:val="TableParagraph"/>
              <w:spacing w:before="3"/>
              <w:ind w:left="115"/>
              <w:rPr>
                <w:rFonts w:ascii="Times New Roman" w:eastAsia="Times New Roman" w:hAnsi="Times New Roman" w:cs="Times New Roman"/>
                <w:sz w:val="21"/>
                <w:szCs w:val="21"/>
              </w:rPr>
            </w:pPr>
            <w:r>
              <w:rPr>
                <w:rFonts w:ascii="Times New Roman"/>
                <w:color w:val="181618"/>
                <w:sz w:val="21"/>
              </w:rPr>
              <w:t>7.0</w:t>
            </w:r>
          </w:p>
          <w:p w:rsidR="00B663C6" w:rsidRDefault="00B663C6">
            <w:pPr>
              <w:pStyle w:val="TableParagraph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</w:p>
          <w:p w:rsidR="00B663C6" w:rsidRDefault="00B663C6">
            <w:pPr>
              <w:pStyle w:val="TableParagraph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</w:p>
          <w:p w:rsidR="00B663C6" w:rsidRDefault="00B663C6">
            <w:pPr>
              <w:pStyle w:val="TableParagraph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</w:p>
          <w:p w:rsidR="00B663C6" w:rsidRDefault="00B663C6">
            <w:pPr>
              <w:pStyle w:val="TableParagraph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</w:p>
          <w:p w:rsidR="00B663C6" w:rsidRDefault="00B663C6">
            <w:pPr>
              <w:pStyle w:val="TableParagraph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</w:p>
          <w:p w:rsidR="00B663C6" w:rsidRDefault="00B663C6">
            <w:pPr>
              <w:pStyle w:val="TableParagraph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</w:p>
          <w:p w:rsidR="00B663C6" w:rsidRDefault="00B663C6">
            <w:pPr>
              <w:pStyle w:val="TableParagraph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</w:p>
          <w:p w:rsidR="00B663C6" w:rsidRDefault="00B663C6">
            <w:pPr>
              <w:pStyle w:val="TableParagraph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</w:p>
          <w:p w:rsidR="00B663C6" w:rsidRDefault="00B663C6">
            <w:pPr>
              <w:pStyle w:val="TableParagraph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</w:p>
          <w:p w:rsidR="00B663C6" w:rsidRDefault="00B663C6">
            <w:pPr>
              <w:pStyle w:val="TableParagraph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</w:p>
          <w:p w:rsidR="00B663C6" w:rsidRDefault="00B663C6">
            <w:pPr>
              <w:pStyle w:val="TableParagraph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</w:p>
          <w:p w:rsidR="00B663C6" w:rsidRDefault="00B663C6">
            <w:pPr>
              <w:pStyle w:val="TableParagraph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</w:p>
          <w:p w:rsidR="00B663C6" w:rsidRDefault="00B663C6">
            <w:pPr>
              <w:pStyle w:val="TableParagraph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</w:p>
          <w:p w:rsidR="00B663C6" w:rsidRDefault="00B663C6">
            <w:pPr>
              <w:pStyle w:val="TableParagraph"/>
              <w:spacing w:before="2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</w:p>
          <w:p w:rsidR="00B663C6" w:rsidRDefault="00FD414E">
            <w:pPr>
              <w:pStyle w:val="TableParagraph"/>
              <w:ind w:left="115"/>
              <w:rPr>
                <w:rFonts w:ascii="Times New Roman" w:eastAsia="Times New Roman" w:hAnsi="Times New Roman" w:cs="Times New Roman"/>
                <w:sz w:val="21"/>
                <w:szCs w:val="21"/>
              </w:rPr>
            </w:pPr>
            <w:r>
              <w:rPr>
                <w:rFonts w:ascii="Times New Roman"/>
                <w:color w:val="181618"/>
                <w:sz w:val="21"/>
              </w:rPr>
              <w:t>8</w:t>
            </w:r>
          </w:p>
        </w:tc>
        <w:tc>
          <w:tcPr>
            <w:tcW w:w="886" w:type="dxa"/>
            <w:tcBorders>
              <w:top w:val="single" w:sz="4" w:space="0" w:color="282828"/>
              <w:left w:val="single" w:sz="4" w:space="0" w:color="080808"/>
              <w:bottom w:val="single" w:sz="4" w:space="0" w:color="000000"/>
              <w:right w:val="single" w:sz="4" w:space="0" w:color="0F0F0F"/>
            </w:tcBorders>
          </w:tcPr>
          <w:p w:rsidR="00B663C6" w:rsidRDefault="00FD414E">
            <w:pPr>
              <w:pStyle w:val="TableParagraph"/>
              <w:spacing w:before="3"/>
              <w:ind w:left="115"/>
              <w:rPr>
                <w:rFonts w:ascii="Times New Roman" w:eastAsia="Times New Roman" w:hAnsi="Times New Roman" w:cs="Times New Roman"/>
                <w:sz w:val="21"/>
                <w:szCs w:val="21"/>
              </w:rPr>
            </w:pPr>
            <w:r>
              <w:rPr>
                <w:rFonts w:ascii="Times New Roman"/>
                <w:color w:val="181618"/>
                <w:w w:val="105"/>
                <w:sz w:val="21"/>
              </w:rPr>
              <w:t>7.5</w:t>
            </w:r>
          </w:p>
          <w:p w:rsidR="00B663C6" w:rsidRDefault="00B663C6">
            <w:pPr>
              <w:pStyle w:val="TableParagraph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</w:p>
          <w:p w:rsidR="00B663C6" w:rsidRDefault="00B663C6">
            <w:pPr>
              <w:pStyle w:val="TableParagraph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</w:p>
          <w:p w:rsidR="00B663C6" w:rsidRDefault="00B663C6">
            <w:pPr>
              <w:pStyle w:val="TableParagraph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</w:p>
          <w:p w:rsidR="00B663C6" w:rsidRDefault="00B663C6">
            <w:pPr>
              <w:pStyle w:val="TableParagraph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</w:p>
          <w:p w:rsidR="00B663C6" w:rsidRDefault="00B663C6">
            <w:pPr>
              <w:pStyle w:val="TableParagraph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</w:p>
          <w:p w:rsidR="00B663C6" w:rsidRDefault="00B663C6">
            <w:pPr>
              <w:pStyle w:val="TableParagraph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</w:p>
          <w:p w:rsidR="00B663C6" w:rsidRDefault="00B663C6">
            <w:pPr>
              <w:pStyle w:val="TableParagraph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</w:p>
          <w:p w:rsidR="00B663C6" w:rsidRDefault="00B663C6">
            <w:pPr>
              <w:pStyle w:val="TableParagraph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</w:p>
          <w:p w:rsidR="00B663C6" w:rsidRDefault="00B663C6">
            <w:pPr>
              <w:pStyle w:val="TableParagraph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</w:p>
          <w:p w:rsidR="00B663C6" w:rsidRDefault="00B663C6">
            <w:pPr>
              <w:pStyle w:val="TableParagraph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</w:p>
          <w:p w:rsidR="00B663C6" w:rsidRDefault="00B663C6">
            <w:pPr>
              <w:pStyle w:val="TableParagraph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</w:p>
          <w:p w:rsidR="00B663C6" w:rsidRDefault="00B663C6">
            <w:pPr>
              <w:pStyle w:val="TableParagraph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</w:p>
          <w:p w:rsidR="00B663C6" w:rsidRDefault="00B663C6">
            <w:pPr>
              <w:pStyle w:val="TableParagraph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</w:p>
          <w:p w:rsidR="00B663C6" w:rsidRDefault="00B663C6">
            <w:pPr>
              <w:pStyle w:val="TableParagraph"/>
              <w:spacing w:before="9"/>
              <w:rPr>
                <w:rFonts w:ascii="Times New Roman" w:eastAsia="Times New Roman" w:hAnsi="Times New Roman" w:cs="Times New Roman"/>
                <w:b/>
                <w:bCs/>
                <w:sz w:val="15"/>
                <w:szCs w:val="15"/>
              </w:rPr>
            </w:pPr>
          </w:p>
          <w:p w:rsidR="00B663C6" w:rsidRDefault="00FD414E">
            <w:pPr>
              <w:pStyle w:val="TableParagraph"/>
              <w:ind w:left="119"/>
              <w:rPr>
                <w:rFonts w:ascii="Times New Roman" w:eastAsia="Times New Roman" w:hAnsi="Times New Roman" w:cs="Times New Roman"/>
                <w:sz w:val="21"/>
                <w:szCs w:val="21"/>
              </w:rPr>
            </w:pPr>
            <w:r>
              <w:rPr>
                <w:rFonts w:ascii="Times New Roman"/>
                <w:color w:val="181618"/>
                <w:w w:val="105"/>
                <w:sz w:val="21"/>
              </w:rPr>
              <w:t>8</w:t>
            </w:r>
          </w:p>
        </w:tc>
        <w:tc>
          <w:tcPr>
            <w:tcW w:w="684" w:type="dxa"/>
            <w:tcBorders>
              <w:top w:val="single" w:sz="4" w:space="0" w:color="282828"/>
              <w:left w:val="single" w:sz="4" w:space="0" w:color="0F0F0F"/>
              <w:bottom w:val="single" w:sz="4" w:space="0" w:color="000000"/>
              <w:right w:val="single" w:sz="4" w:space="0" w:color="131313"/>
            </w:tcBorders>
          </w:tcPr>
          <w:p w:rsidR="00B663C6" w:rsidRDefault="00FD414E">
            <w:pPr>
              <w:pStyle w:val="TableParagraph"/>
              <w:spacing w:before="3"/>
              <w:ind w:left="117"/>
              <w:rPr>
                <w:rFonts w:ascii="Times New Roman" w:eastAsia="Times New Roman" w:hAnsi="Times New Roman" w:cs="Times New Roman"/>
                <w:sz w:val="21"/>
                <w:szCs w:val="21"/>
              </w:rPr>
            </w:pPr>
            <w:r>
              <w:rPr>
                <w:rFonts w:ascii="Times New Roman"/>
                <w:color w:val="181618"/>
                <w:w w:val="105"/>
                <w:sz w:val="21"/>
              </w:rPr>
              <w:t>7.0</w:t>
            </w:r>
          </w:p>
          <w:p w:rsidR="00B663C6" w:rsidRDefault="00B663C6">
            <w:pPr>
              <w:pStyle w:val="TableParagraph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</w:p>
          <w:p w:rsidR="00B663C6" w:rsidRDefault="00B663C6">
            <w:pPr>
              <w:pStyle w:val="TableParagraph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</w:p>
          <w:p w:rsidR="00B663C6" w:rsidRDefault="00B663C6">
            <w:pPr>
              <w:pStyle w:val="TableParagraph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</w:p>
          <w:p w:rsidR="00B663C6" w:rsidRDefault="00B663C6">
            <w:pPr>
              <w:pStyle w:val="TableParagraph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</w:p>
          <w:p w:rsidR="00B663C6" w:rsidRDefault="00B663C6">
            <w:pPr>
              <w:pStyle w:val="TableParagraph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</w:p>
          <w:p w:rsidR="00B663C6" w:rsidRDefault="00B663C6">
            <w:pPr>
              <w:pStyle w:val="TableParagraph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</w:p>
          <w:p w:rsidR="00B663C6" w:rsidRDefault="00B663C6">
            <w:pPr>
              <w:pStyle w:val="TableParagraph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</w:p>
          <w:p w:rsidR="00B663C6" w:rsidRDefault="00B663C6">
            <w:pPr>
              <w:pStyle w:val="TableParagraph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</w:p>
          <w:p w:rsidR="00B663C6" w:rsidRDefault="00B663C6">
            <w:pPr>
              <w:pStyle w:val="TableParagraph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</w:p>
          <w:p w:rsidR="00B663C6" w:rsidRDefault="00B663C6">
            <w:pPr>
              <w:pStyle w:val="TableParagraph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</w:p>
          <w:p w:rsidR="00B663C6" w:rsidRDefault="00B663C6">
            <w:pPr>
              <w:pStyle w:val="TableParagraph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</w:p>
          <w:p w:rsidR="00B663C6" w:rsidRDefault="00B663C6">
            <w:pPr>
              <w:pStyle w:val="TableParagraph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</w:p>
          <w:p w:rsidR="00B663C6" w:rsidRDefault="00B663C6">
            <w:pPr>
              <w:pStyle w:val="TableParagraph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</w:p>
          <w:p w:rsidR="00B663C6" w:rsidRDefault="00B663C6">
            <w:pPr>
              <w:pStyle w:val="TableParagraph"/>
              <w:spacing w:before="2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</w:p>
          <w:p w:rsidR="00B663C6" w:rsidRDefault="00FD414E">
            <w:pPr>
              <w:pStyle w:val="TableParagraph"/>
              <w:ind w:left="112"/>
              <w:rPr>
                <w:rFonts w:ascii="Times New Roman" w:eastAsia="Times New Roman" w:hAnsi="Times New Roman" w:cs="Times New Roman"/>
                <w:sz w:val="21"/>
                <w:szCs w:val="21"/>
              </w:rPr>
            </w:pPr>
            <w:r>
              <w:rPr>
                <w:rFonts w:ascii="Times New Roman"/>
                <w:color w:val="181618"/>
                <w:sz w:val="21"/>
              </w:rPr>
              <w:t>9</w:t>
            </w:r>
          </w:p>
        </w:tc>
        <w:tc>
          <w:tcPr>
            <w:tcW w:w="724" w:type="dxa"/>
            <w:tcBorders>
              <w:top w:val="single" w:sz="4" w:space="0" w:color="282828"/>
              <w:left w:val="single" w:sz="4" w:space="0" w:color="131313"/>
              <w:bottom w:val="single" w:sz="4" w:space="0" w:color="000000"/>
              <w:right w:val="single" w:sz="4" w:space="0" w:color="131813"/>
            </w:tcBorders>
          </w:tcPr>
          <w:p w:rsidR="00B663C6" w:rsidRDefault="00FD414E">
            <w:pPr>
              <w:pStyle w:val="TableParagraph"/>
              <w:spacing w:before="3"/>
              <w:ind w:left="115"/>
              <w:rPr>
                <w:rFonts w:ascii="Times New Roman" w:eastAsia="Times New Roman" w:hAnsi="Times New Roman" w:cs="Times New Roman"/>
                <w:sz w:val="21"/>
                <w:szCs w:val="21"/>
              </w:rPr>
            </w:pPr>
            <w:r>
              <w:rPr>
                <w:rFonts w:ascii="Times New Roman"/>
                <w:color w:val="181618"/>
                <w:sz w:val="21"/>
              </w:rPr>
              <w:t>6.5</w:t>
            </w:r>
          </w:p>
          <w:p w:rsidR="00B663C6" w:rsidRDefault="00B663C6">
            <w:pPr>
              <w:pStyle w:val="TableParagraph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</w:p>
          <w:p w:rsidR="00B663C6" w:rsidRDefault="00B663C6">
            <w:pPr>
              <w:pStyle w:val="TableParagraph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</w:p>
          <w:p w:rsidR="00B663C6" w:rsidRDefault="00B663C6">
            <w:pPr>
              <w:pStyle w:val="TableParagraph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</w:p>
          <w:p w:rsidR="00B663C6" w:rsidRDefault="00B663C6">
            <w:pPr>
              <w:pStyle w:val="TableParagraph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</w:p>
          <w:p w:rsidR="00B663C6" w:rsidRDefault="00B663C6">
            <w:pPr>
              <w:pStyle w:val="TableParagraph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</w:p>
          <w:p w:rsidR="00B663C6" w:rsidRDefault="00B663C6">
            <w:pPr>
              <w:pStyle w:val="TableParagraph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</w:p>
          <w:p w:rsidR="00B663C6" w:rsidRDefault="00B663C6">
            <w:pPr>
              <w:pStyle w:val="TableParagraph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</w:p>
          <w:p w:rsidR="00B663C6" w:rsidRDefault="00B663C6">
            <w:pPr>
              <w:pStyle w:val="TableParagraph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</w:p>
          <w:p w:rsidR="00B663C6" w:rsidRDefault="00B663C6">
            <w:pPr>
              <w:pStyle w:val="TableParagraph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</w:p>
          <w:p w:rsidR="00B663C6" w:rsidRDefault="00B663C6">
            <w:pPr>
              <w:pStyle w:val="TableParagraph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</w:p>
          <w:p w:rsidR="00B663C6" w:rsidRDefault="00B663C6">
            <w:pPr>
              <w:pStyle w:val="TableParagraph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</w:p>
          <w:p w:rsidR="00B663C6" w:rsidRDefault="00B663C6">
            <w:pPr>
              <w:pStyle w:val="TableParagraph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</w:p>
          <w:p w:rsidR="00B663C6" w:rsidRDefault="00B663C6">
            <w:pPr>
              <w:pStyle w:val="TableParagraph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</w:p>
          <w:p w:rsidR="00B663C6" w:rsidRDefault="00B663C6">
            <w:pPr>
              <w:pStyle w:val="TableParagraph"/>
              <w:spacing w:before="9"/>
              <w:rPr>
                <w:rFonts w:ascii="Times New Roman" w:eastAsia="Times New Roman" w:hAnsi="Times New Roman" w:cs="Times New Roman"/>
                <w:b/>
                <w:bCs/>
                <w:sz w:val="15"/>
                <w:szCs w:val="15"/>
              </w:rPr>
            </w:pPr>
          </w:p>
          <w:p w:rsidR="00B663C6" w:rsidRDefault="00FD414E">
            <w:pPr>
              <w:pStyle w:val="TableParagraph"/>
              <w:ind w:left="129"/>
              <w:rPr>
                <w:rFonts w:ascii="Times New Roman" w:eastAsia="Times New Roman" w:hAnsi="Times New Roman" w:cs="Times New Roman"/>
                <w:sz w:val="21"/>
                <w:szCs w:val="21"/>
              </w:rPr>
            </w:pPr>
            <w:r>
              <w:rPr>
                <w:rFonts w:ascii="Times New Roman"/>
                <w:color w:val="181618"/>
                <w:sz w:val="21"/>
              </w:rPr>
              <w:t>10</w:t>
            </w:r>
          </w:p>
        </w:tc>
        <w:tc>
          <w:tcPr>
            <w:tcW w:w="862" w:type="dxa"/>
            <w:tcBorders>
              <w:top w:val="single" w:sz="4" w:space="0" w:color="282828"/>
              <w:left w:val="single" w:sz="4" w:space="0" w:color="131813"/>
              <w:bottom w:val="single" w:sz="4" w:space="0" w:color="000000"/>
              <w:right w:val="single" w:sz="4" w:space="0" w:color="181818"/>
            </w:tcBorders>
          </w:tcPr>
          <w:p w:rsidR="00B663C6" w:rsidRDefault="00FD414E">
            <w:pPr>
              <w:pStyle w:val="TableParagraph"/>
              <w:spacing w:before="3"/>
              <w:ind w:left="122"/>
              <w:rPr>
                <w:rFonts w:ascii="Times New Roman" w:eastAsia="Times New Roman" w:hAnsi="Times New Roman" w:cs="Times New Roman"/>
                <w:sz w:val="21"/>
                <w:szCs w:val="21"/>
              </w:rPr>
            </w:pPr>
            <w:r>
              <w:rPr>
                <w:rFonts w:ascii="Times New Roman"/>
                <w:color w:val="181618"/>
                <w:sz w:val="21"/>
              </w:rPr>
              <w:t>6.4</w:t>
            </w:r>
          </w:p>
          <w:p w:rsidR="00B663C6" w:rsidRDefault="00B663C6">
            <w:pPr>
              <w:pStyle w:val="TableParagraph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</w:p>
          <w:p w:rsidR="00B663C6" w:rsidRDefault="00B663C6">
            <w:pPr>
              <w:pStyle w:val="TableParagraph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</w:p>
          <w:p w:rsidR="00B663C6" w:rsidRDefault="00B663C6">
            <w:pPr>
              <w:pStyle w:val="TableParagraph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</w:p>
          <w:p w:rsidR="00B663C6" w:rsidRDefault="00B663C6">
            <w:pPr>
              <w:pStyle w:val="TableParagraph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</w:p>
          <w:p w:rsidR="00B663C6" w:rsidRDefault="00B663C6">
            <w:pPr>
              <w:pStyle w:val="TableParagraph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</w:p>
          <w:p w:rsidR="00B663C6" w:rsidRDefault="00B663C6">
            <w:pPr>
              <w:pStyle w:val="TableParagraph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</w:p>
          <w:p w:rsidR="00B663C6" w:rsidRDefault="00B663C6">
            <w:pPr>
              <w:pStyle w:val="TableParagraph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</w:p>
          <w:p w:rsidR="00B663C6" w:rsidRDefault="00B663C6">
            <w:pPr>
              <w:pStyle w:val="TableParagraph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</w:p>
          <w:p w:rsidR="00B663C6" w:rsidRDefault="00B663C6">
            <w:pPr>
              <w:pStyle w:val="TableParagraph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</w:p>
          <w:p w:rsidR="00B663C6" w:rsidRDefault="00B663C6">
            <w:pPr>
              <w:pStyle w:val="TableParagraph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</w:p>
          <w:p w:rsidR="00B663C6" w:rsidRDefault="00B663C6">
            <w:pPr>
              <w:pStyle w:val="TableParagraph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</w:p>
          <w:p w:rsidR="00B663C6" w:rsidRDefault="00B663C6">
            <w:pPr>
              <w:pStyle w:val="TableParagraph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</w:p>
          <w:p w:rsidR="00B663C6" w:rsidRDefault="00B663C6">
            <w:pPr>
              <w:pStyle w:val="TableParagraph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</w:p>
          <w:p w:rsidR="00B663C6" w:rsidRDefault="00B663C6">
            <w:pPr>
              <w:pStyle w:val="TableParagraph"/>
              <w:spacing w:before="2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</w:p>
          <w:p w:rsidR="00B663C6" w:rsidRDefault="00FD414E">
            <w:pPr>
              <w:pStyle w:val="TableParagraph"/>
              <w:ind w:left="131"/>
              <w:rPr>
                <w:rFonts w:ascii="Times New Roman" w:eastAsia="Times New Roman" w:hAnsi="Times New Roman" w:cs="Times New Roman"/>
                <w:sz w:val="21"/>
                <w:szCs w:val="21"/>
              </w:rPr>
            </w:pPr>
            <w:r>
              <w:rPr>
                <w:rFonts w:ascii="Times New Roman"/>
                <w:color w:val="030303"/>
                <w:sz w:val="21"/>
              </w:rPr>
              <w:t>10</w:t>
            </w:r>
          </w:p>
        </w:tc>
        <w:tc>
          <w:tcPr>
            <w:tcW w:w="761" w:type="dxa"/>
            <w:tcBorders>
              <w:top w:val="single" w:sz="4" w:space="0" w:color="282828"/>
              <w:left w:val="single" w:sz="4" w:space="0" w:color="181818"/>
              <w:bottom w:val="single" w:sz="4" w:space="0" w:color="000000"/>
              <w:right w:val="nil"/>
            </w:tcBorders>
          </w:tcPr>
          <w:p w:rsidR="00B663C6" w:rsidRDefault="00FD414E">
            <w:pPr>
              <w:pStyle w:val="TableParagraph"/>
              <w:spacing w:before="3"/>
              <w:ind w:left="120"/>
              <w:rPr>
                <w:rFonts w:ascii="Times New Roman" w:eastAsia="Times New Roman" w:hAnsi="Times New Roman" w:cs="Times New Roman"/>
                <w:sz w:val="21"/>
                <w:szCs w:val="21"/>
              </w:rPr>
            </w:pPr>
            <w:r>
              <w:rPr>
                <w:rFonts w:ascii="Times New Roman"/>
                <w:color w:val="181618"/>
                <w:w w:val="105"/>
                <w:sz w:val="21"/>
              </w:rPr>
              <w:t>6.2</w:t>
            </w:r>
          </w:p>
          <w:p w:rsidR="00B663C6" w:rsidRDefault="00B663C6">
            <w:pPr>
              <w:pStyle w:val="TableParagraph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</w:p>
          <w:p w:rsidR="00B663C6" w:rsidRDefault="00B663C6">
            <w:pPr>
              <w:pStyle w:val="TableParagraph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</w:p>
          <w:p w:rsidR="00B663C6" w:rsidRDefault="00B663C6">
            <w:pPr>
              <w:pStyle w:val="TableParagraph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</w:p>
          <w:p w:rsidR="00B663C6" w:rsidRDefault="00B663C6">
            <w:pPr>
              <w:pStyle w:val="TableParagraph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</w:p>
          <w:p w:rsidR="00B663C6" w:rsidRDefault="00B663C6">
            <w:pPr>
              <w:pStyle w:val="TableParagraph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</w:p>
          <w:p w:rsidR="00B663C6" w:rsidRDefault="00B663C6">
            <w:pPr>
              <w:pStyle w:val="TableParagraph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</w:p>
          <w:p w:rsidR="00B663C6" w:rsidRDefault="00B663C6">
            <w:pPr>
              <w:pStyle w:val="TableParagraph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</w:p>
          <w:p w:rsidR="00B663C6" w:rsidRDefault="00B663C6">
            <w:pPr>
              <w:pStyle w:val="TableParagraph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</w:p>
          <w:p w:rsidR="00B663C6" w:rsidRDefault="00B663C6">
            <w:pPr>
              <w:pStyle w:val="TableParagraph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</w:p>
          <w:p w:rsidR="00B663C6" w:rsidRDefault="00B663C6">
            <w:pPr>
              <w:pStyle w:val="TableParagraph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</w:p>
          <w:p w:rsidR="00B663C6" w:rsidRDefault="00B663C6">
            <w:pPr>
              <w:pStyle w:val="TableParagraph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</w:p>
          <w:p w:rsidR="00B663C6" w:rsidRDefault="00B663C6">
            <w:pPr>
              <w:pStyle w:val="TableParagraph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</w:p>
          <w:p w:rsidR="00B663C6" w:rsidRDefault="00B663C6">
            <w:pPr>
              <w:pStyle w:val="TableParagraph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</w:p>
          <w:p w:rsidR="00B663C6" w:rsidRDefault="00B663C6">
            <w:pPr>
              <w:pStyle w:val="TableParagraph"/>
              <w:spacing w:before="2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</w:p>
          <w:p w:rsidR="00B663C6" w:rsidRDefault="00FD414E">
            <w:pPr>
              <w:pStyle w:val="TableParagraph"/>
              <w:ind w:left="129"/>
              <w:rPr>
                <w:rFonts w:ascii="Times New Roman" w:eastAsia="Times New Roman" w:hAnsi="Times New Roman" w:cs="Times New Roman"/>
                <w:sz w:val="21"/>
                <w:szCs w:val="21"/>
              </w:rPr>
            </w:pPr>
            <w:r>
              <w:rPr>
                <w:rFonts w:ascii="Times New Roman"/>
                <w:color w:val="181618"/>
                <w:w w:val="105"/>
                <w:sz w:val="21"/>
              </w:rPr>
              <w:t>11</w:t>
            </w:r>
          </w:p>
        </w:tc>
        <w:tc>
          <w:tcPr>
            <w:tcW w:w="684" w:type="dxa"/>
            <w:tcBorders>
              <w:top w:val="single" w:sz="4" w:space="0" w:color="282828"/>
              <w:left w:val="nil"/>
              <w:bottom w:val="single" w:sz="4" w:space="0" w:color="000000"/>
              <w:right w:val="single" w:sz="4" w:space="0" w:color="0F0F0F"/>
            </w:tcBorders>
          </w:tcPr>
          <w:p w:rsidR="00B663C6" w:rsidRDefault="00FD414E">
            <w:pPr>
              <w:pStyle w:val="TableParagraph"/>
              <w:spacing w:before="3"/>
              <w:ind w:left="124"/>
              <w:rPr>
                <w:rFonts w:ascii="Times New Roman" w:eastAsia="Times New Roman" w:hAnsi="Times New Roman" w:cs="Times New Roman"/>
                <w:sz w:val="21"/>
                <w:szCs w:val="21"/>
              </w:rPr>
            </w:pPr>
            <w:r>
              <w:rPr>
                <w:rFonts w:ascii="Times New Roman"/>
                <w:color w:val="181618"/>
                <w:sz w:val="21"/>
              </w:rPr>
              <w:t>6.0</w:t>
            </w:r>
          </w:p>
          <w:p w:rsidR="00B663C6" w:rsidRDefault="00B663C6">
            <w:pPr>
              <w:pStyle w:val="TableParagraph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</w:p>
          <w:p w:rsidR="00B663C6" w:rsidRDefault="00B663C6">
            <w:pPr>
              <w:pStyle w:val="TableParagraph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</w:p>
          <w:p w:rsidR="00B663C6" w:rsidRDefault="00B663C6">
            <w:pPr>
              <w:pStyle w:val="TableParagraph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</w:p>
          <w:p w:rsidR="00B663C6" w:rsidRDefault="00B663C6">
            <w:pPr>
              <w:pStyle w:val="TableParagraph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</w:p>
          <w:p w:rsidR="00B663C6" w:rsidRDefault="00B663C6">
            <w:pPr>
              <w:pStyle w:val="TableParagraph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</w:p>
          <w:p w:rsidR="00B663C6" w:rsidRDefault="00B663C6">
            <w:pPr>
              <w:pStyle w:val="TableParagraph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</w:p>
          <w:p w:rsidR="00B663C6" w:rsidRDefault="00B663C6">
            <w:pPr>
              <w:pStyle w:val="TableParagraph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</w:p>
          <w:p w:rsidR="00B663C6" w:rsidRDefault="00B663C6">
            <w:pPr>
              <w:pStyle w:val="TableParagraph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</w:p>
          <w:p w:rsidR="00B663C6" w:rsidRDefault="00B663C6">
            <w:pPr>
              <w:pStyle w:val="TableParagraph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</w:p>
          <w:p w:rsidR="00B663C6" w:rsidRDefault="00B663C6">
            <w:pPr>
              <w:pStyle w:val="TableParagraph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</w:p>
          <w:p w:rsidR="00B663C6" w:rsidRDefault="00B663C6">
            <w:pPr>
              <w:pStyle w:val="TableParagraph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</w:p>
          <w:p w:rsidR="00B663C6" w:rsidRDefault="00B663C6">
            <w:pPr>
              <w:pStyle w:val="TableParagraph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</w:p>
          <w:p w:rsidR="00B663C6" w:rsidRDefault="00B663C6">
            <w:pPr>
              <w:pStyle w:val="TableParagraph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</w:p>
          <w:p w:rsidR="00B663C6" w:rsidRDefault="00B663C6">
            <w:pPr>
              <w:pStyle w:val="TableParagraph"/>
              <w:spacing w:before="9"/>
              <w:rPr>
                <w:rFonts w:ascii="Times New Roman" w:eastAsia="Times New Roman" w:hAnsi="Times New Roman" w:cs="Times New Roman"/>
                <w:b/>
                <w:bCs/>
                <w:sz w:val="15"/>
                <w:szCs w:val="15"/>
              </w:rPr>
            </w:pPr>
          </w:p>
          <w:p w:rsidR="00B663C6" w:rsidRDefault="00FD414E">
            <w:pPr>
              <w:pStyle w:val="TableParagraph"/>
              <w:ind w:left="139"/>
              <w:rPr>
                <w:rFonts w:ascii="Times New Roman" w:eastAsia="Times New Roman" w:hAnsi="Times New Roman" w:cs="Times New Roman"/>
                <w:sz w:val="21"/>
                <w:szCs w:val="21"/>
              </w:rPr>
            </w:pPr>
            <w:r>
              <w:rPr>
                <w:rFonts w:ascii="Times New Roman"/>
                <w:color w:val="181618"/>
                <w:sz w:val="21"/>
              </w:rPr>
              <w:t>12</w:t>
            </w:r>
          </w:p>
        </w:tc>
        <w:tc>
          <w:tcPr>
            <w:tcW w:w="806" w:type="dxa"/>
            <w:tcBorders>
              <w:top w:val="single" w:sz="4" w:space="0" w:color="282828"/>
              <w:left w:val="single" w:sz="4" w:space="0" w:color="0F0F0F"/>
              <w:bottom w:val="single" w:sz="4" w:space="0" w:color="000000"/>
              <w:right w:val="nil"/>
            </w:tcBorders>
          </w:tcPr>
          <w:p w:rsidR="00B663C6" w:rsidRDefault="00FD414E">
            <w:pPr>
              <w:pStyle w:val="TableParagraph"/>
              <w:spacing w:before="3"/>
              <w:ind w:left="119"/>
              <w:rPr>
                <w:rFonts w:ascii="Times New Roman" w:eastAsia="Times New Roman" w:hAnsi="Times New Roman" w:cs="Times New Roman"/>
                <w:sz w:val="21"/>
                <w:szCs w:val="21"/>
              </w:rPr>
            </w:pPr>
            <w:r>
              <w:rPr>
                <w:rFonts w:ascii="Times New Roman"/>
                <w:color w:val="181618"/>
                <w:sz w:val="21"/>
              </w:rPr>
              <w:t>6.2</w:t>
            </w:r>
          </w:p>
          <w:p w:rsidR="00B663C6" w:rsidRDefault="00B663C6">
            <w:pPr>
              <w:pStyle w:val="TableParagraph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</w:p>
          <w:p w:rsidR="00B663C6" w:rsidRDefault="00B663C6">
            <w:pPr>
              <w:pStyle w:val="TableParagraph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</w:p>
          <w:p w:rsidR="00B663C6" w:rsidRDefault="00B663C6">
            <w:pPr>
              <w:pStyle w:val="TableParagraph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</w:p>
          <w:p w:rsidR="00B663C6" w:rsidRDefault="00B663C6">
            <w:pPr>
              <w:pStyle w:val="TableParagraph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</w:p>
          <w:p w:rsidR="00B663C6" w:rsidRDefault="00B663C6">
            <w:pPr>
              <w:pStyle w:val="TableParagraph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</w:p>
          <w:p w:rsidR="00B663C6" w:rsidRDefault="00B663C6">
            <w:pPr>
              <w:pStyle w:val="TableParagraph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</w:p>
          <w:p w:rsidR="00B663C6" w:rsidRDefault="00B663C6">
            <w:pPr>
              <w:pStyle w:val="TableParagraph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</w:p>
          <w:p w:rsidR="00B663C6" w:rsidRDefault="00B663C6">
            <w:pPr>
              <w:pStyle w:val="TableParagraph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</w:p>
          <w:p w:rsidR="00B663C6" w:rsidRDefault="00B663C6">
            <w:pPr>
              <w:pStyle w:val="TableParagraph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</w:p>
          <w:p w:rsidR="00B663C6" w:rsidRDefault="00FD414E">
            <w:pPr>
              <w:pStyle w:val="TableParagraph"/>
              <w:spacing w:before="127"/>
              <w:ind w:left="105"/>
              <w:rPr>
                <w:rFonts w:ascii="Times New Roman" w:eastAsia="Times New Roman" w:hAnsi="Times New Roman" w:cs="Times New Roman"/>
                <w:sz w:val="21"/>
                <w:szCs w:val="21"/>
              </w:rPr>
            </w:pPr>
            <w:r>
              <w:rPr>
                <w:rFonts w:ascii="Times New Roman"/>
                <w:color w:val="262626"/>
                <w:w w:val="105"/>
                <w:sz w:val="21"/>
              </w:rPr>
              <w:t>37</w:t>
            </w:r>
          </w:p>
          <w:p w:rsidR="00B663C6" w:rsidRDefault="00B663C6">
            <w:pPr>
              <w:pStyle w:val="TableParagraph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</w:p>
          <w:p w:rsidR="00B663C6" w:rsidRDefault="00B663C6">
            <w:pPr>
              <w:pStyle w:val="TableParagraph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</w:p>
          <w:p w:rsidR="00B663C6" w:rsidRDefault="00B663C6">
            <w:pPr>
              <w:pStyle w:val="TableParagraph"/>
              <w:spacing w:before="8"/>
              <w:rPr>
                <w:rFonts w:ascii="Times New Roman" w:eastAsia="Times New Roman" w:hAnsi="Times New Roman" w:cs="Times New Roman"/>
                <w:b/>
                <w:bCs/>
                <w:sz w:val="23"/>
                <w:szCs w:val="23"/>
              </w:rPr>
            </w:pPr>
          </w:p>
          <w:p w:rsidR="00B663C6" w:rsidRDefault="00FD414E">
            <w:pPr>
              <w:pStyle w:val="TableParagraph"/>
              <w:ind w:left="129"/>
              <w:rPr>
                <w:rFonts w:ascii="Times New Roman" w:eastAsia="Times New Roman" w:hAnsi="Times New Roman" w:cs="Times New Roman"/>
                <w:sz w:val="21"/>
                <w:szCs w:val="21"/>
              </w:rPr>
            </w:pPr>
            <w:r>
              <w:rPr>
                <w:rFonts w:ascii="Times New Roman"/>
                <w:color w:val="030303"/>
                <w:sz w:val="21"/>
              </w:rPr>
              <w:t>10.5</w:t>
            </w:r>
          </w:p>
        </w:tc>
        <w:tc>
          <w:tcPr>
            <w:tcW w:w="778" w:type="dxa"/>
            <w:tcBorders>
              <w:top w:val="single" w:sz="4" w:space="0" w:color="282828"/>
              <w:left w:val="nil"/>
              <w:bottom w:val="single" w:sz="4" w:space="0" w:color="000000"/>
              <w:right w:val="single" w:sz="4" w:space="0" w:color="13130F"/>
            </w:tcBorders>
          </w:tcPr>
          <w:p w:rsidR="00B663C6" w:rsidRDefault="00FD414E">
            <w:pPr>
              <w:pStyle w:val="TableParagraph"/>
              <w:spacing w:before="8"/>
              <w:ind w:left="127"/>
              <w:rPr>
                <w:rFonts w:ascii="Times New Roman" w:eastAsia="Times New Roman" w:hAnsi="Times New Roman" w:cs="Times New Roman"/>
                <w:sz w:val="21"/>
                <w:szCs w:val="21"/>
              </w:rPr>
            </w:pPr>
            <w:r>
              <w:rPr>
                <w:rFonts w:ascii="Times New Roman"/>
                <w:color w:val="181618"/>
                <w:w w:val="105"/>
                <w:sz w:val="21"/>
              </w:rPr>
              <w:t>6</w:t>
            </w:r>
            <w:r>
              <w:rPr>
                <w:rFonts w:ascii="Times New Roman"/>
                <w:color w:val="383838"/>
                <w:w w:val="105"/>
                <w:sz w:val="21"/>
              </w:rPr>
              <w:t>.</w:t>
            </w:r>
            <w:r>
              <w:rPr>
                <w:rFonts w:ascii="Times New Roman"/>
                <w:color w:val="181618"/>
                <w:w w:val="105"/>
                <w:sz w:val="21"/>
              </w:rPr>
              <w:t>0</w:t>
            </w:r>
          </w:p>
          <w:p w:rsidR="00B663C6" w:rsidRDefault="00B663C6">
            <w:pPr>
              <w:pStyle w:val="TableParagraph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</w:p>
          <w:p w:rsidR="00B663C6" w:rsidRDefault="00B663C6">
            <w:pPr>
              <w:pStyle w:val="TableParagraph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</w:p>
          <w:p w:rsidR="00B663C6" w:rsidRDefault="00B663C6">
            <w:pPr>
              <w:pStyle w:val="TableParagraph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</w:p>
          <w:p w:rsidR="00B663C6" w:rsidRDefault="00B663C6">
            <w:pPr>
              <w:pStyle w:val="TableParagraph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</w:p>
          <w:p w:rsidR="00B663C6" w:rsidRDefault="00B663C6">
            <w:pPr>
              <w:pStyle w:val="TableParagraph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</w:p>
          <w:p w:rsidR="00B663C6" w:rsidRDefault="00B663C6">
            <w:pPr>
              <w:pStyle w:val="TableParagraph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</w:p>
          <w:p w:rsidR="00B663C6" w:rsidRDefault="00B663C6">
            <w:pPr>
              <w:pStyle w:val="TableParagraph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</w:p>
          <w:p w:rsidR="00B663C6" w:rsidRDefault="00B663C6">
            <w:pPr>
              <w:pStyle w:val="TableParagraph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</w:p>
          <w:p w:rsidR="00B663C6" w:rsidRDefault="00B663C6">
            <w:pPr>
              <w:pStyle w:val="TableParagraph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</w:p>
          <w:p w:rsidR="00B663C6" w:rsidRDefault="00FD414E">
            <w:pPr>
              <w:pStyle w:val="TableParagraph"/>
              <w:spacing w:before="122"/>
              <w:ind w:left="112"/>
              <w:rPr>
                <w:rFonts w:ascii="Times New Roman" w:eastAsia="Times New Roman" w:hAnsi="Times New Roman" w:cs="Times New Roman"/>
                <w:sz w:val="21"/>
                <w:szCs w:val="21"/>
              </w:rPr>
            </w:pPr>
            <w:r>
              <w:rPr>
                <w:rFonts w:ascii="Times New Roman"/>
                <w:color w:val="181618"/>
                <w:sz w:val="21"/>
              </w:rPr>
              <w:t>40</w:t>
            </w:r>
          </w:p>
          <w:p w:rsidR="00B663C6" w:rsidRDefault="00B663C6">
            <w:pPr>
              <w:pStyle w:val="TableParagraph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</w:p>
          <w:p w:rsidR="00B663C6" w:rsidRDefault="00B663C6">
            <w:pPr>
              <w:pStyle w:val="TableParagraph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</w:p>
          <w:p w:rsidR="00B663C6" w:rsidRDefault="00B663C6">
            <w:pPr>
              <w:pStyle w:val="TableParagraph"/>
              <w:spacing w:before="8"/>
              <w:rPr>
                <w:rFonts w:ascii="Times New Roman" w:eastAsia="Times New Roman" w:hAnsi="Times New Roman" w:cs="Times New Roman"/>
                <w:b/>
                <w:bCs/>
                <w:sz w:val="23"/>
                <w:szCs w:val="23"/>
              </w:rPr>
            </w:pPr>
          </w:p>
          <w:p w:rsidR="00B663C6" w:rsidRDefault="00FD414E">
            <w:pPr>
              <w:pStyle w:val="TableParagraph"/>
              <w:ind w:left="136"/>
              <w:rPr>
                <w:rFonts w:ascii="Times New Roman" w:eastAsia="Times New Roman" w:hAnsi="Times New Roman" w:cs="Times New Roman"/>
                <w:sz w:val="21"/>
                <w:szCs w:val="21"/>
              </w:rPr>
            </w:pPr>
            <w:r>
              <w:rPr>
                <w:rFonts w:ascii="Times New Roman"/>
                <w:color w:val="181618"/>
                <w:sz w:val="21"/>
              </w:rPr>
              <w:t>12</w:t>
            </w:r>
          </w:p>
        </w:tc>
        <w:tc>
          <w:tcPr>
            <w:tcW w:w="743" w:type="dxa"/>
            <w:tcBorders>
              <w:top w:val="single" w:sz="4" w:space="0" w:color="282828"/>
              <w:left w:val="single" w:sz="4" w:space="0" w:color="13130F"/>
              <w:bottom w:val="single" w:sz="4" w:space="0" w:color="000000"/>
              <w:right w:val="single" w:sz="4" w:space="0" w:color="0F0F0F"/>
            </w:tcBorders>
          </w:tcPr>
          <w:p w:rsidR="00B663C6" w:rsidRDefault="00FD414E">
            <w:pPr>
              <w:pStyle w:val="TableParagraph"/>
              <w:spacing w:before="8"/>
              <w:ind w:left="121"/>
              <w:rPr>
                <w:rFonts w:ascii="Times New Roman" w:eastAsia="Times New Roman" w:hAnsi="Times New Roman" w:cs="Times New Roman"/>
                <w:sz w:val="21"/>
                <w:szCs w:val="21"/>
              </w:rPr>
            </w:pPr>
            <w:r>
              <w:rPr>
                <w:rFonts w:ascii="Times New Roman"/>
                <w:color w:val="181618"/>
                <w:sz w:val="21"/>
              </w:rPr>
              <w:t>5.8</w:t>
            </w:r>
          </w:p>
          <w:p w:rsidR="00B663C6" w:rsidRDefault="00B663C6">
            <w:pPr>
              <w:pStyle w:val="TableParagraph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</w:p>
          <w:p w:rsidR="00B663C6" w:rsidRDefault="00B663C6">
            <w:pPr>
              <w:pStyle w:val="TableParagraph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</w:p>
          <w:p w:rsidR="00B663C6" w:rsidRDefault="00B663C6">
            <w:pPr>
              <w:pStyle w:val="TableParagraph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</w:p>
          <w:p w:rsidR="00B663C6" w:rsidRDefault="00B663C6">
            <w:pPr>
              <w:pStyle w:val="TableParagraph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</w:p>
          <w:p w:rsidR="00B663C6" w:rsidRDefault="00B663C6">
            <w:pPr>
              <w:pStyle w:val="TableParagraph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</w:p>
          <w:p w:rsidR="00B663C6" w:rsidRDefault="00B663C6">
            <w:pPr>
              <w:pStyle w:val="TableParagraph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</w:p>
          <w:p w:rsidR="00B663C6" w:rsidRDefault="00B663C6">
            <w:pPr>
              <w:pStyle w:val="TableParagraph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</w:p>
          <w:p w:rsidR="00B663C6" w:rsidRDefault="00B663C6">
            <w:pPr>
              <w:pStyle w:val="TableParagraph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</w:p>
          <w:p w:rsidR="00B663C6" w:rsidRDefault="00B663C6">
            <w:pPr>
              <w:pStyle w:val="TableParagraph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</w:p>
          <w:p w:rsidR="00B663C6" w:rsidRDefault="00FD414E">
            <w:pPr>
              <w:pStyle w:val="TableParagraph"/>
              <w:spacing w:before="122"/>
              <w:ind w:left="102"/>
              <w:rPr>
                <w:rFonts w:ascii="Times New Roman" w:eastAsia="Times New Roman" w:hAnsi="Times New Roman" w:cs="Times New Roman"/>
                <w:sz w:val="21"/>
                <w:szCs w:val="21"/>
              </w:rPr>
            </w:pPr>
            <w:r>
              <w:rPr>
                <w:rFonts w:ascii="Times New Roman"/>
                <w:color w:val="181618"/>
                <w:sz w:val="21"/>
              </w:rPr>
              <w:t>43</w:t>
            </w:r>
          </w:p>
          <w:p w:rsidR="00B663C6" w:rsidRDefault="00B663C6">
            <w:pPr>
              <w:pStyle w:val="TableParagraph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</w:p>
          <w:p w:rsidR="00B663C6" w:rsidRDefault="00B663C6">
            <w:pPr>
              <w:pStyle w:val="TableParagraph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</w:p>
          <w:p w:rsidR="00B663C6" w:rsidRDefault="00B663C6">
            <w:pPr>
              <w:pStyle w:val="TableParagraph"/>
              <w:spacing w:before="2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</w:p>
          <w:p w:rsidR="00B663C6" w:rsidRDefault="00FD414E">
            <w:pPr>
              <w:pStyle w:val="TableParagraph"/>
              <w:ind w:left="121"/>
              <w:rPr>
                <w:rFonts w:ascii="Times New Roman" w:eastAsia="Times New Roman" w:hAnsi="Times New Roman" w:cs="Times New Roman"/>
                <w:sz w:val="21"/>
                <w:szCs w:val="21"/>
              </w:rPr>
            </w:pPr>
            <w:r>
              <w:rPr>
                <w:rFonts w:ascii="Times New Roman"/>
                <w:color w:val="181618"/>
                <w:sz w:val="21"/>
              </w:rPr>
              <w:t>13.5</w:t>
            </w:r>
          </w:p>
        </w:tc>
        <w:tc>
          <w:tcPr>
            <w:tcW w:w="870" w:type="dxa"/>
            <w:gridSpan w:val="2"/>
            <w:tcBorders>
              <w:top w:val="single" w:sz="4" w:space="0" w:color="282828"/>
              <w:left w:val="single" w:sz="4" w:space="0" w:color="0F0F0F"/>
              <w:bottom w:val="single" w:sz="4" w:space="0" w:color="000000"/>
              <w:right w:val="nil"/>
            </w:tcBorders>
          </w:tcPr>
          <w:p w:rsidR="00B663C6" w:rsidRDefault="00FD414E">
            <w:pPr>
              <w:pStyle w:val="TableParagraph"/>
              <w:spacing w:before="8"/>
              <w:ind w:left="121"/>
              <w:rPr>
                <w:rFonts w:ascii="Times New Roman" w:eastAsia="Times New Roman" w:hAnsi="Times New Roman" w:cs="Times New Roman"/>
                <w:sz w:val="21"/>
                <w:szCs w:val="21"/>
              </w:rPr>
            </w:pPr>
            <w:r>
              <w:rPr>
                <w:rFonts w:ascii="Times New Roman"/>
                <w:color w:val="181618"/>
                <w:spacing w:val="4"/>
                <w:sz w:val="21"/>
              </w:rPr>
              <w:t>6</w:t>
            </w:r>
            <w:r>
              <w:rPr>
                <w:rFonts w:ascii="Times New Roman"/>
                <w:color w:val="383838"/>
                <w:spacing w:val="6"/>
                <w:sz w:val="21"/>
              </w:rPr>
              <w:t>.</w:t>
            </w:r>
            <w:r>
              <w:rPr>
                <w:rFonts w:ascii="Times New Roman"/>
                <w:color w:val="181618"/>
                <w:spacing w:val="5"/>
                <w:sz w:val="21"/>
              </w:rPr>
              <w:t>0</w:t>
            </w:r>
          </w:p>
          <w:p w:rsidR="00B663C6" w:rsidRDefault="00B663C6">
            <w:pPr>
              <w:pStyle w:val="TableParagraph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</w:p>
          <w:p w:rsidR="00B663C6" w:rsidRDefault="00B663C6">
            <w:pPr>
              <w:pStyle w:val="TableParagraph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</w:p>
          <w:p w:rsidR="00B663C6" w:rsidRDefault="00B663C6">
            <w:pPr>
              <w:pStyle w:val="TableParagraph"/>
              <w:spacing w:before="4"/>
              <w:rPr>
                <w:rFonts w:ascii="Times New Roman" w:eastAsia="Times New Roman" w:hAnsi="Times New Roman" w:cs="Times New Roman"/>
                <w:b/>
                <w:bCs/>
                <w:sz w:val="23"/>
                <w:szCs w:val="23"/>
              </w:rPr>
            </w:pPr>
          </w:p>
          <w:p w:rsidR="00B663C6" w:rsidRDefault="00FD414E">
            <w:pPr>
              <w:pStyle w:val="TableParagraph"/>
              <w:ind w:left="116"/>
              <w:rPr>
                <w:rFonts w:ascii="Times New Roman" w:eastAsia="Times New Roman" w:hAnsi="Times New Roman" w:cs="Times New Roman"/>
                <w:sz w:val="21"/>
                <w:szCs w:val="21"/>
              </w:rPr>
            </w:pPr>
            <w:r>
              <w:rPr>
                <w:rFonts w:ascii="Times New Roman"/>
                <w:color w:val="181618"/>
                <w:sz w:val="21"/>
              </w:rPr>
              <w:t>34.0</w:t>
            </w:r>
          </w:p>
          <w:p w:rsidR="00B663C6" w:rsidRDefault="00B663C6">
            <w:pPr>
              <w:pStyle w:val="TableParagraph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</w:p>
          <w:p w:rsidR="00B663C6" w:rsidRDefault="00B663C6">
            <w:pPr>
              <w:pStyle w:val="TableParagraph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</w:p>
          <w:p w:rsidR="00B663C6" w:rsidRDefault="00B663C6">
            <w:pPr>
              <w:pStyle w:val="TableParagraph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</w:p>
          <w:p w:rsidR="00B663C6" w:rsidRDefault="00B663C6">
            <w:pPr>
              <w:pStyle w:val="TableParagraph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</w:p>
          <w:p w:rsidR="00B663C6" w:rsidRDefault="00B663C6">
            <w:pPr>
              <w:pStyle w:val="TableParagraph"/>
              <w:spacing w:before="4"/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</w:rPr>
            </w:pPr>
          </w:p>
          <w:p w:rsidR="00B663C6" w:rsidRDefault="00FD414E">
            <w:pPr>
              <w:pStyle w:val="TableParagraph"/>
              <w:ind w:left="106"/>
              <w:rPr>
                <w:rFonts w:ascii="Times New Roman" w:eastAsia="Times New Roman" w:hAnsi="Times New Roman" w:cs="Times New Roman"/>
                <w:sz w:val="21"/>
                <w:szCs w:val="21"/>
              </w:rPr>
            </w:pPr>
            <w:r>
              <w:rPr>
                <w:rFonts w:ascii="Times New Roman"/>
                <w:color w:val="181618"/>
                <w:sz w:val="21"/>
              </w:rPr>
              <w:t>42</w:t>
            </w:r>
          </w:p>
          <w:p w:rsidR="00B663C6" w:rsidRDefault="00B663C6">
            <w:pPr>
              <w:pStyle w:val="TableParagraph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</w:p>
          <w:p w:rsidR="00B663C6" w:rsidRDefault="00B663C6">
            <w:pPr>
              <w:pStyle w:val="TableParagraph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</w:p>
          <w:p w:rsidR="00B663C6" w:rsidRDefault="00B663C6">
            <w:pPr>
              <w:pStyle w:val="TableParagraph"/>
              <w:spacing w:before="2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</w:p>
          <w:p w:rsidR="00B663C6" w:rsidRDefault="00FD414E">
            <w:pPr>
              <w:pStyle w:val="TableParagraph"/>
              <w:ind w:left="125"/>
              <w:rPr>
                <w:rFonts w:ascii="Times New Roman" w:eastAsia="Times New Roman" w:hAnsi="Times New Roman" w:cs="Times New Roman"/>
                <w:sz w:val="21"/>
                <w:szCs w:val="21"/>
              </w:rPr>
            </w:pPr>
            <w:r>
              <w:rPr>
                <w:rFonts w:ascii="Times New Roman"/>
                <w:color w:val="181618"/>
                <w:sz w:val="21"/>
              </w:rPr>
              <w:t>11.5</w:t>
            </w:r>
          </w:p>
        </w:tc>
        <w:tc>
          <w:tcPr>
            <w:tcW w:w="624" w:type="dxa"/>
            <w:gridSpan w:val="2"/>
            <w:tcBorders>
              <w:top w:val="single" w:sz="4" w:space="0" w:color="282828"/>
              <w:left w:val="nil"/>
              <w:bottom w:val="single" w:sz="4" w:space="0" w:color="000000"/>
              <w:right w:val="single" w:sz="4" w:space="0" w:color="000000"/>
            </w:tcBorders>
          </w:tcPr>
          <w:p w:rsidR="00B663C6" w:rsidRDefault="00FD414E">
            <w:pPr>
              <w:pStyle w:val="TableParagraph"/>
              <w:spacing w:before="3"/>
              <w:ind w:left="129"/>
              <w:rPr>
                <w:rFonts w:ascii="Times New Roman" w:eastAsia="Times New Roman" w:hAnsi="Times New Roman" w:cs="Times New Roman"/>
                <w:sz w:val="21"/>
                <w:szCs w:val="21"/>
              </w:rPr>
            </w:pPr>
            <w:r>
              <w:rPr>
                <w:rFonts w:ascii="Times New Roman"/>
                <w:color w:val="181618"/>
                <w:spacing w:val="8"/>
                <w:sz w:val="21"/>
              </w:rPr>
              <w:t>5</w:t>
            </w:r>
            <w:r>
              <w:rPr>
                <w:rFonts w:ascii="Times New Roman"/>
                <w:color w:val="383838"/>
                <w:spacing w:val="9"/>
                <w:sz w:val="21"/>
              </w:rPr>
              <w:t>.</w:t>
            </w:r>
            <w:r>
              <w:rPr>
                <w:rFonts w:ascii="Times New Roman"/>
                <w:color w:val="181618"/>
                <w:spacing w:val="8"/>
                <w:sz w:val="21"/>
              </w:rPr>
              <w:t>8</w:t>
            </w:r>
          </w:p>
          <w:p w:rsidR="00B663C6" w:rsidRDefault="00B663C6">
            <w:pPr>
              <w:pStyle w:val="TableParagraph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</w:p>
          <w:p w:rsidR="00B663C6" w:rsidRDefault="00B663C6">
            <w:pPr>
              <w:pStyle w:val="TableParagraph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</w:p>
          <w:p w:rsidR="00B663C6" w:rsidRDefault="00B663C6">
            <w:pPr>
              <w:pStyle w:val="TableParagraph"/>
              <w:spacing w:before="8"/>
              <w:rPr>
                <w:rFonts w:ascii="Times New Roman" w:eastAsia="Times New Roman" w:hAnsi="Times New Roman" w:cs="Times New Roman"/>
                <w:b/>
                <w:bCs/>
                <w:sz w:val="23"/>
                <w:szCs w:val="23"/>
              </w:rPr>
            </w:pPr>
          </w:p>
          <w:p w:rsidR="00B663C6" w:rsidRDefault="00FD414E">
            <w:pPr>
              <w:pStyle w:val="TableParagraph"/>
              <w:ind w:left="120"/>
              <w:rPr>
                <w:rFonts w:ascii="Times New Roman" w:eastAsia="Times New Roman" w:hAnsi="Times New Roman" w:cs="Times New Roman"/>
                <w:sz w:val="21"/>
                <w:szCs w:val="21"/>
              </w:rPr>
            </w:pPr>
            <w:r>
              <w:rPr>
                <w:rFonts w:ascii="Times New Roman"/>
                <w:color w:val="181618"/>
                <w:w w:val="105"/>
                <w:sz w:val="21"/>
              </w:rPr>
              <w:t>32.0</w:t>
            </w:r>
          </w:p>
          <w:p w:rsidR="00B663C6" w:rsidRDefault="00B663C6">
            <w:pPr>
              <w:pStyle w:val="TableParagraph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</w:p>
          <w:p w:rsidR="00B663C6" w:rsidRDefault="00B663C6">
            <w:pPr>
              <w:pStyle w:val="TableParagraph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</w:p>
          <w:p w:rsidR="00B663C6" w:rsidRDefault="00B663C6">
            <w:pPr>
              <w:pStyle w:val="TableParagraph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</w:p>
          <w:p w:rsidR="00B663C6" w:rsidRDefault="00B663C6">
            <w:pPr>
              <w:pStyle w:val="TableParagraph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</w:p>
          <w:p w:rsidR="00B663C6" w:rsidRDefault="00B663C6">
            <w:pPr>
              <w:pStyle w:val="TableParagraph"/>
              <w:spacing w:before="4"/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</w:rPr>
            </w:pPr>
          </w:p>
          <w:p w:rsidR="00B663C6" w:rsidRDefault="00FD414E">
            <w:pPr>
              <w:pStyle w:val="TableParagraph"/>
              <w:ind w:left="110"/>
              <w:rPr>
                <w:rFonts w:ascii="Times New Roman" w:eastAsia="Times New Roman" w:hAnsi="Times New Roman" w:cs="Times New Roman"/>
                <w:sz w:val="21"/>
                <w:szCs w:val="21"/>
              </w:rPr>
            </w:pPr>
            <w:r>
              <w:rPr>
                <w:rFonts w:ascii="Times New Roman"/>
                <w:color w:val="181618"/>
                <w:sz w:val="21"/>
              </w:rPr>
              <w:t>45</w:t>
            </w:r>
          </w:p>
          <w:p w:rsidR="00B663C6" w:rsidRDefault="00B663C6">
            <w:pPr>
              <w:pStyle w:val="TableParagraph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</w:p>
          <w:p w:rsidR="00B663C6" w:rsidRDefault="00B663C6">
            <w:pPr>
              <w:pStyle w:val="TableParagraph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</w:p>
          <w:p w:rsidR="00B663C6" w:rsidRDefault="00B663C6">
            <w:pPr>
              <w:pStyle w:val="TableParagraph"/>
              <w:spacing w:before="2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</w:p>
          <w:p w:rsidR="00B663C6" w:rsidRDefault="00FD414E">
            <w:pPr>
              <w:pStyle w:val="TableParagraph"/>
              <w:ind w:left="129"/>
              <w:rPr>
                <w:rFonts w:ascii="Times New Roman" w:eastAsia="Times New Roman" w:hAnsi="Times New Roman" w:cs="Times New Roman"/>
                <w:sz w:val="21"/>
                <w:szCs w:val="21"/>
              </w:rPr>
            </w:pPr>
            <w:r>
              <w:rPr>
                <w:rFonts w:ascii="Times New Roman"/>
                <w:color w:val="181618"/>
                <w:sz w:val="21"/>
              </w:rPr>
              <w:t>13</w:t>
            </w:r>
          </w:p>
        </w:tc>
        <w:tc>
          <w:tcPr>
            <w:tcW w:w="828" w:type="dxa"/>
            <w:tcBorders>
              <w:top w:val="single" w:sz="4" w:space="0" w:color="282828"/>
              <w:left w:val="single" w:sz="4" w:space="0" w:color="000000"/>
              <w:bottom w:val="single" w:sz="4" w:space="0" w:color="000000"/>
              <w:right w:val="single" w:sz="4" w:space="0" w:color="0F0F0F"/>
            </w:tcBorders>
          </w:tcPr>
          <w:p w:rsidR="00B663C6" w:rsidRDefault="00FD414E">
            <w:pPr>
              <w:pStyle w:val="TableParagraph"/>
              <w:spacing w:before="8"/>
              <w:ind w:left="263"/>
              <w:rPr>
                <w:rFonts w:ascii="Times New Roman" w:eastAsia="Times New Roman" w:hAnsi="Times New Roman" w:cs="Times New Roman"/>
                <w:sz w:val="21"/>
                <w:szCs w:val="21"/>
              </w:rPr>
            </w:pPr>
            <w:r>
              <w:rPr>
                <w:rFonts w:ascii="Times New Roman"/>
                <w:color w:val="181618"/>
                <w:sz w:val="21"/>
              </w:rPr>
              <w:t>5.6</w:t>
            </w:r>
          </w:p>
          <w:p w:rsidR="00B663C6" w:rsidRDefault="00B663C6">
            <w:pPr>
              <w:pStyle w:val="TableParagraph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</w:p>
          <w:p w:rsidR="00B663C6" w:rsidRDefault="00B663C6">
            <w:pPr>
              <w:pStyle w:val="TableParagraph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</w:p>
          <w:p w:rsidR="00B663C6" w:rsidRDefault="00B663C6">
            <w:pPr>
              <w:pStyle w:val="TableParagraph"/>
              <w:spacing w:before="8"/>
              <w:rPr>
                <w:rFonts w:ascii="Times New Roman" w:eastAsia="Times New Roman" w:hAnsi="Times New Roman" w:cs="Times New Roman"/>
                <w:b/>
                <w:bCs/>
                <w:sz w:val="23"/>
                <w:szCs w:val="23"/>
              </w:rPr>
            </w:pPr>
          </w:p>
          <w:p w:rsidR="00B663C6" w:rsidRDefault="00FD414E">
            <w:pPr>
              <w:pStyle w:val="TableParagraph"/>
              <w:ind w:left="249"/>
              <w:rPr>
                <w:rFonts w:ascii="Times New Roman" w:eastAsia="Times New Roman" w:hAnsi="Times New Roman" w:cs="Times New Roman"/>
                <w:sz w:val="21"/>
                <w:szCs w:val="21"/>
              </w:rPr>
            </w:pPr>
            <w:r>
              <w:rPr>
                <w:rFonts w:ascii="Times New Roman"/>
                <w:color w:val="262626"/>
                <w:w w:val="105"/>
                <w:sz w:val="21"/>
              </w:rPr>
              <w:t>30.0</w:t>
            </w:r>
          </w:p>
          <w:p w:rsidR="00B663C6" w:rsidRDefault="00B663C6">
            <w:pPr>
              <w:pStyle w:val="TableParagraph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</w:p>
          <w:p w:rsidR="00B663C6" w:rsidRDefault="00B663C6">
            <w:pPr>
              <w:pStyle w:val="TableParagraph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</w:p>
          <w:p w:rsidR="00B663C6" w:rsidRDefault="00B663C6">
            <w:pPr>
              <w:pStyle w:val="TableParagraph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</w:p>
          <w:p w:rsidR="00B663C6" w:rsidRDefault="00B663C6">
            <w:pPr>
              <w:pStyle w:val="TableParagraph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</w:p>
          <w:p w:rsidR="00B663C6" w:rsidRDefault="00B663C6">
            <w:pPr>
              <w:pStyle w:val="TableParagraph"/>
              <w:spacing w:before="10"/>
              <w:rPr>
                <w:rFonts w:ascii="Times New Roman" w:eastAsia="Times New Roman" w:hAnsi="Times New Roman" w:cs="Times New Roman"/>
                <w:b/>
                <w:bCs/>
                <w:sz w:val="25"/>
                <w:szCs w:val="25"/>
              </w:rPr>
            </w:pPr>
          </w:p>
          <w:p w:rsidR="00B663C6" w:rsidRDefault="00FD414E">
            <w:pPr>
              <w:pStyle w:val="TableParagraph"/>
              <w:ind w:left="240"/>
              <w:rPr>
                <w:rFonts w:ascii="Times New Roman" w:eastAsia="Times New Roman" w:hAnsi="Times New Roman" w:cs="Times New Roman"/>
                <w:sz w:val="21"/>
                <w:szCs w:val="21"/>
              </w:rPr>
            </w:pPr>
            <w:r>
              <w:rPr>
                <w:rFonts w:ascii="Times New Roman"/>
                <w:color w:val="181618"/>
                <w:w w:val="105"/>
                <w:sz w:val="21"/>
              </w:rPr>
              <w:t>48</w:t>
            </w:r>
          </w:p>
          <w:p w:rsidR="00B663C6" w:rsidRDefault="00B663C6">
            <w:pPr>
              <w:pStyle w:val="TableParagraph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</w:p>
          <w:p w:rsidR="00B663C6" w:rsidRDefault="00B663C6">
            <w:pPr>
              <w:pStyle w:val="TableParagraph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</w:p>
          <w:p w:rsidR="00B663C6" w:rsidRDefault="00B663C6">
            <w:pPr>
              <w:pStyle w:val="TableParagraph"/>
              <w:spacing w:before="2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</w:p>
          <w:p w:rsidR="00B663C6" w:rsidRDefault="00FD414E">
            <w:pPr>
              <w:pStyle w:val="TableParagraph"/>
              <w:ind w:left="259"/>
              <w:rPr>
                <w:rFonts w:ascii="Times New Roman" w:eastAsia="Times New Roman" w:hAnsi="Times New Roman" w:cs="Times New Roman"/>
                <w:sz w:val="21"/>
                <w:szCs w:val="21"/>
              </w:rPr>
            </w:pPr>
            <w:r>
              <w:rPr>
                <w:rFonts w:ascii="Times New Roman"/>
                <w:color w:val="030303"/>
                <w:sz w:val="21"/>
              </w:rPr>
              <w:t>14.5</w:t>
            </w:r>
          </w:p>
        </w:tc>
        <w:tc>
          <w:tcPr>
            <w:tcW w:w="847" w:type="dxa"/>
            <w:tcBorders>
              <w:top w:val="single" w:sz="4" w:space="0" w:color="282828"/>
              <w:left w:val="single" w:sz="4" w:space="0" w:color="0F0F0F"/>
              <w:bottom w:val="single" w:sz="4" w:space="0" w:color="000000"/>
              <w:right w:val="single" w:sz="4" w:space="0" w:color="0F0F0F"/>
            </w:tcBorders>
          </w:tcPr>
          <w:p w:rsidR="00B663C6" w:rsidRDefault="00FD414E">
            <w:pPr>
              <w:pStyle w:val="TableParagraph"/>
              <w:spacing w:before="8"/>
              <w:ind w:left="124"/>
              <w:rPr>
                <w:rFonts w:ascii="Times New Roman" w:eastAsia="Times New Roman" w:hAnsi="Times New Roman" w:cs="Times New Roman"/>
                <w:sz w:val="21"/>
                <w:szCs w:val="21"/>
              </w:rPr>
            </w:pPr>
            <w:r>
              <w:rPr>
                <w:rFonts w:ascii="Times New Roman"/>
                <w:color w:val="181618"/>
                <w:sz w:val="21"/>
              </w:rPr>
              <w:t>5.8</w:t>
            </w:r>
          </w:p>
          <w:p w:rsidR="00B663C6" w:rsidRDefault="00B663C6">
            <w:pPr>
              <w:pStyle w:val="TableParagraph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</w:p>
          <w:p w:rsidR="00B663C6" w:rsidRDefault="00B663C6">
            <w:pPr>
              <w:pStyle w:val="TableParagraph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</w:p>
          <w:p w:rsidR="00B663C6" w:rsidRDefault="00B663C6">
            <w:pPr>
              <w:pStyle w:val="TableParagraph"/>
              <w:spacing w:before="8"/>
              <w:rPr>
                <w:rFonts w:ascii="Times New Roman" w:eastAsia="Times New Roman" w:hAnsi="Times New Roman" w:cs="Times New Roman"/>
                <w:b/>
                <w:bCs/>
                <w:sz w:val="23"/>
                <w:szCs w:val="23"/>
              </w:rPr>
            </w:pPr>
          </w:p>
          <w:p w:rsidR="00B663C6" w:rsidRDefault="00FD414E">
            <w:pPr>
              <w:pStyle w:val="TableParagraph"/>
              <w:ind w:left="115"/>
              <w:rPr>
                <w:rFonts w:ascii="Times New Roman" w:eastAsia="Times New Roman" w:hAnsi="Times New Roman" w:cs="Times New Roman"/>
                <w:sz w:val="21"/>
                <w:szCs w:val="21"/>
              </w:rPr>
            </w:pPr>
            <w:r>
              <w:rPr>
                <w:rFonts w:ascii="Times New Roman"/>
                <w:color w:val="181618"/>
                <w:sz w:val="21"/>
              </w:rPr>
              <w:t>32.0</w:t>
            </w:r>
          </w:p>
          <w:p w:rsidR="00B663C6" w:rsidRDefault="00B663C6">
            <w:pPr>
              <w:pStyle w:val="TableParagraph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</w:p>
          <w:p w:rsidR="00B663C6" w:rsidRDefault="00B663C6">
            <w:pPr>
              <w:pStyle w:val="TableParagraph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</w:p>
          <w:p w:rsidR="00B663C6" w:rsidRDefault="00B663C6">
            <w:pPr>
              <w:pStyle w:val="TableParagraph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</w:p>
          <w:p w:rsidR="00B663C6" w:rsidRDefault="00B663C6">
            <w:pPr>
              <w:pStyle w:val="TableParagraph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</w:p>
          <w:p w:rsidR="00B663C6" w:rsidRDefault="00B663C6">
            <w:pPr>
              <w:pStyle w:val="TableParagraph"/>
              <w:spacing w:before="4"/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</w:rPr>
            </w:pPr>
          </w:p>
          <w:p w:rsidR="00B663C6" w:rsidRDefault="00FD414E">
            <w:pPr>
              <w:pStyle w:val="TableParagraph"/>
              <w:ind w:left="110"/>
              <w:rPr>
                <w:rFonts w:ascii="Times New Roman" w:eastAsia="Times New Roman" w:hAnsi="Times New Roman" w:cs="Times New Roman"/>
                <w:sz w:val="21"/>
                <w:szCs w:val="21"/>
              </w:rPr>
            </w:pPr>
            <w:r>
              <w:rPr>
                <w:rFonts w:ascii="Times New Roman"/>
                <w:color w:val="262626"/>
                <w:sz w:val="21"/>
              </w:rPr>
              <w:t>51</w:t>
            </w:r>
          </w:p>
          <w:p w:rsidR="00B663C6" w:rsidRDefault="00B663C6">
            <w:pPr>
              <w:pStyle w:val="TableParagraph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</w:p>
          <w:p w:rsidR="00B663C6" w:rsidRDefault="00B663C6">
            <w:pPr>
              <w:pStyle w:val="TableParagraph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</w:p>
          <w:p w:rsidR="00B663C6" w:rsidRDefault="00B663C6">
            <w:pPr>
              <w:pStyle w:val="TableParagraph"/>
              <w:spacing w:before="8"/>
              <w:rPr>
                <w:rFonts w:ascii="Times New Roman" w:eastAsia="Times New Roman" w:hAnsi="Times New Roman" w:cs="Times New Roman"/>
                <w:b/>
                <w:bCs/>
                <w:sz w:val="23"/>
                <w:szCs w:val="23"/>
              </w:rPr>
            </w:pPr>
          </w:p>
          <w:p w:rsidR="00B663C6" w:rsidRDefault="00FD414E">
            <w:pPr>
              <w:pStyle w:val="TableParagraph"/>
              <w:ind w:left="124"/>
              <w:rPr>
                <w:rFonts w:ascii="Times New Roman" w:eastAsia="Times New Roman" w:hAnsi="Times New Roman" w:cs="Times New Roman"/>
                <w:sz w:val="21"/>
                <w:szCs w:val="21"/>
              </w:rPr>
            </w:pPr>
            <w:r>
              <w:rPr>
                <w:rFonts w:ascii="Times New Roman"/>
                <w:color w:val="181618"/>
                <w:sz w:val="21"/>
              </w:rPr>
              <w:t>13</w:t>
            </w:r>
            <w:r>
              <w:rPr>
                <w:rFonts w:ascii="Times New Roman"/>
                <w:color w:val="383838"/>
                <w:sz w:val="21"/>
              </w:rPr>
              <w:t>.5</w:t>
            </w:r>
          </w:p>
        </w:tc>
        <w:tc>
          <w:tcPr>
            <w:tcW w:w="842" w:type="dxa"/>
            <w:tcBorders>
              <w:top w:val="single" w:sz="4" w:space="0" w:color="282828"/>
              <w:left w:val="single" w:sz="4" w:space="0" w:color="0F0F0F"/>
              <w:bottom w:val="single" w:sz="4" w:space="0" w:color="000000"/>
              <w:right w:val="single" w:sz="4" w:space="0" w:color="0F0F0F"/>
            </w:tcBorders>
          </w:tcPr>
          <w:p w:rsidR="00B663C6" w:rsidRDefault="00FD414E">
            <w:pPr>
              <w:pStyle w:val="TableParagraph"/>
              <w:spacing w:before="8"/>
              <w:ind w:left="25"/>
              <w:jc w:val="center"/>
              <w:rPr>
                <w:rFonts w:ascii="Times New Roman" w:eastAsia="Times New Roman" w:hAnsi="Times New Roman" w:cs="Times New Roman"/>
                <w:sz w:val="21"/>
                <w:szCs w:val="21"/>
              </w:rPr>
            </w:pPr>
            <w:r>
              <w:rPr>
                <w:rFonts w:ascii="Times New Roman"/>
                <w:color w:val="181618"/>
                <w:sz w:val="21"/>
              </w:rPr>
              <w:t>5.6</w:t>
            </w:r>
          </w:p>
          <w:p w:rsidR="00B663C6" w:rsidRDefault="00B663C6">
            <w:pPr>
              <w:pStyle w:val="TableParagraph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</w:p>
          <w:p w:rsidR="00B663C6" w:rsidRDefault="00B663C6">
            <w:pPr>
              <w:pStyle w:val="TableParagraph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</w:p>
          <w:p w:rsidR="00B663C6" w:rsidRDefault="00B663C6">
            <w:pPr>
              <w:pStyle w:val="TableParagraph"/>
              <w:spacing w:before="8"/>
              <w:rPr>
                <w:rFonts w:ascii="Times New Roman" w:eastAsia="Times New Roman" w:hAnsi="Times New Roman" w:cs="Times New Roman"/>
                <w:b/>
                <w:bCs/>
                <w:sz w:val="23"/>
                <w:szCs w:val="23"/>
              </w:rPr>
            </w:pPr>
          </w:p>
          <w:p w:rsidR="00B663C6" w:rsidRDefault="00FD414E">
            <w:pPr>
              <w:pStyle w:val="TableParagraph"/>
              <w:ind w:left="11"/>
              <w:jc w:val="center"/>
              <w:rPr>
                <w:rFonts w:ascii="Times New Roman" w:eastAsia="Times New Roman" w:hAnsi="Times New Roman" w:cs="Times New Roman"/>
                <w:sz w:val="21"/>
                <w:szCs w:val="21"/>
              </w:rPr>
            </w:pPr>
            <w:r>
              <w:rPr>
                <w:rFonts w:ascii="Times New Roman"/>
                <w:color w:val="181618"/>
                <w:w w:val="105"/>
                <w:sz w:val="21"/>
              </w:rPr>
              <w:t>30.0</w:t>
            </w:r>
          </w:p>
          <w:p w:rsidR="00B663C6" w:rsidRDefault="00B663C6">
            <w:pPr>
              <w:pStyle w:val="TableParagraph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</w:p>
          <w:p w:rsidR="00B663C6" w:rsidRDefault="00B663C6">
            <w:pPr>
              <w:pStyle w:val="TableParagraph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</w:p>
          <w:p w:rsidR="00B663C6" w:rsidRDefault="00B663C6">
            <w:pPr>
              <w:pStyle w:val="TableParagraph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</w:p>
          <w:p w:rsidR="00B663C6" w:rsidRDefault="00B663C6">
            <w:pPr>
              <w:pStyle w:val="TableParagraph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</w:p>
          <w:p w:rsidR="00B663C6" w:rsidRDefault="00B663C6">
            <w:pPr>
              <w:pStyle w:val="TableParagraph"/>
              <w:spacing w:before="4"/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</w:rPr>
            </w:pPr>
          </w:p>
          <w:p w:rsidR="00B663C6" w:rsidRDefault="00FD414E">
            <w:pPr>
              <w:pStyle w:val="TableParagraph"/>
              <w:ind w:right="1"/>
              <w:jc w:val="center"/>
              <w:rPr>
                <w:rFonts w:ascii="Times New Roman" w:eastAsia="Times New Roman" w:hAnsi="Times New Roman" w:cs="Times New Roman"/>
                <w:sz w:val="21"/>
                <w:szCs w:val="21"/>
              </w:rPr>
            </w:pPr>
            <w:r>
              <w:rPr>
                <w:rFonts w:ascii="Times New Roman"/>
                <w:color w:val="262626"/>
                <w:sz w:val="21"/>
              </w:rPr>
              <w:t>55</w:t>
            </w:r>
          </w:p>
          <w:p w:rsidR="00B663C6" w:rsidRDefault="00B663C6">
            <w:pPr>
              <w:pStyle w:val="TableParagraph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</w:p>
          <w:p w:rsidR="00B663C6" w:rsidRDefault="00B663C6">
            <w:pPr>
              <w:pStyle w:val="TableParagraph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</w:p>
          <w:p w:rsidR="00B663C6" w:rsidRDefault="00B663C6">
            <w:pPr>
              <w:pStyle w:val="TableParagraph"/>
              <w:spacing w:before="8"/>
              <w:rPr>
                <w:rFonts w:ascii="Times New Roman" w:eastAsia="Times New Roman" w:hAnsi="Times New Roman" w:cs="Times New Roman"/>
                <w:b/>
                <w:bCs/>
                <w:sz w:val="23"/>
                <w:szCs w:val="23"/>
              </w:rPr>
            </w:pPr>
          </w:p>
          <w:p w:rsidR="00B663C6" w:rsidRDefault="00FD414E">
            <w:pPr>
              <w:pStyle w:val="TableParagraph"/>
              <w:ind w:left="23"/>
              <w:jc w:val="center"/>
              <w:rPr>
                <w:rFonts w:ascii="Times New Roman" w:eastAsia="Times New Roman" w:hAnsi="Times New Roman" w:cs="Times New Roman"/>
                <w:sz w:val="21"/>
                <w:szCs w:val="21"/>
              </w:rPr>
            </w:pPr>
            <w:r>
              <w:rPr>
                <w:rFonts w:ascii="Times New Roman"/>
                <w:color w:val="181618"/>
                <w:sz w:val="21"/>
              </w:rPr>
              <w:t>15</w:t>
            </w:r>
          </w:p>
        </w:tc>
        <w:tc>
          <w:tcPr>
            <w:tcW w:w="744" w:type="dxa"/>
            <w:tcBorders>
              <w:top w:val="single" w:sz="4" w:space="0" w:color="282828"/>
              <w:left w:val="single" w:sz="4" w:space="0" w:color="0F0F0F"/>
              <w:bottom w:val="single" w:sz="4" w:space="0" w:color="000000"/>
              <w:right w:val="nil"/>
            </w:tcBorders>
          </w:tcPr>
          <w:p w:rsidR="00B663C6" w:rsidRDefault="00FD414E">
            <w:pPr>
              <w:pStyle w:val="TableParagraph"/>
              <w:spacing w:before="8"/>
              <w:ind w:left="129"/>
              <w:rPr>
                <w:rFonts w:ascii="Times New Roman" w:eastAsia="Times New Roman" w:hAnsi="Times New Roman" w:cs="Times New Roman"/>
                <w:sz w:val="21"/>
                <w:szCs w:val="21"/>
              </w:rPr>
            </w:pPr>
            <w:r>
              <w:rPr>
                <w:rFonts w:ascii="Times New Roman"/>
                <w:color w:val="181618"/>
                <w:sz w:val="21"/>
              </w:rPr>
              <w:t>5.4</w:t>
            </w:r>
          </w:p>
          <w:p w:rsidR="00B663C6" w:rsidRDefault="00B663C6">
            <w:pPr>
              <w:pStyle w:val="TableParagraph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</w:p>
          <w:p w:rsidR="00B663C6" w:rsidRDefault="00B663C6">
            <w:pPr>
              <w:pStyle w:val="TableParagraph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</w:p>
          <w:p w:rsidR="00B663C6" w:rsidRDefault="00B663C6">
            <w:pPr>
              <w:pStyle w:val="TableParagraph"/>
              <w:spacing w:before="8"/>
              <w:rPr>
                <w:rFonts w:ascii="Times New Roman" w:eastAsia="Times New Roman" w:hAnsi="Times New Roman" w:cs="Times New Roman"/>
                <w:b/>
                <w:bCs/>
                <w:sz w:val="23"/>
                <w:szCs w:val="23"/>
              </w:rPr>
            </w:pPr>
          </w:p>
          <w:p w:rsidR="00B663C6" w:rsidRDefault="00FD414E">
            <w:pPr>
              <w:pStyle w:val="TableParagraph"/>
              <w:ind w:left="115"/>
              <w:rPr>
                <w:rFonts w:ascii="Times New Roman" w:eastAsia="Times New Roman" w:hAnsi="Times New Roman" w:cs="Times New Roman"/>
                <w:sz w:val="21"/>
                <w:szCs w:val="21"/>
              </w:rPr>
            </w:pPr>
            <w:r>
              <w:rPr>
                <w:rFonts w:ascii="Times New Roman"/>
                <w:color w:val="262626"/>
                <w:w w:val="105"/>
                <w:sz w:val="21"/>
              </w:rPr>
              <w:t>28.0</w:t>
            </w:r>
          </w:p>
          <w:p w:rsidR="00B663C6" w:rsidRDefault="00B663C6">
            <w:pPr>
              <w:pStyle w:val="TableParagraph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</w:p>
          <w:p w:rsidR="00B663C6" w:rsidRDefault="00B663C6">
            <w:pPr>
              <w:pStyle w:val="TableParagraph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</w:p>
          <w:p w:rsidR="00B663C6" w:rsidRDefault="00B663C6">
            <w:pPr>
              <w:pStyle w:val="TableParagraph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</w:p>
          <w:p w:rsidR="00B663C6" w:rsidRDefault="00B663C6">
            <w:pPr>
              <w:pStyle w:val="TableParagraph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</w:p>
          <w:p w:rsidR="00B663C6" w:rsidRDefault="00B663C6">
            <w:pPr>
              <w:pStyle w:val="TableParagraph"/>
              <w:spacing w:before="4"/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</w:rPr>
            </w:pPr>
          </w:p>
          <w:p w:rsidR="00B663C6" w:rsidRDefault="00FD414E">
            <w:pPr>
              <w:pStyle w:val="TableParagraph"/>
              <w:tabs>
                <w:tab w:val="left" w:pos="719"/>
              </w:tabs>
              <w:ind w:left="115" w:right="-11"/>
              <w:rPr>
                <w:rFonts w:ascii="Arial" w:eastAsia="Arial" w:hAnsi="Arial" w:cs="Arial"/>
                <w:sz w:val="10"/>
                <w:szCs w:val="10"/>
              </w:rPr>
            </w:pPr>
            <w:r>
              <w:rPr>
                <w:rFonts w:ascii="Times New Roman"/>
                <w:color w:val="262626"/>
                <w:w w:val="95"/>
                <w:sz w:val="21"/>
              </w:rPr>
              <w:t>59</w:t>
            </w:r>
            <w:r>
              <w:rPr>
                <w:rFonts w:ascii="Times New Roman"/>
                <w:color w:val="262626"/>
                <w:w w:val="95"/>
                <w:sz w:val="21"/>
              </w:rPr>
              <w:tab/>
            </w:r>
            <w:r>
              <w:rPr>
                <w:rFonts w:ascii="Arial"/>
                <w:color w:val="181618"/>
                <w:w w:val="50"/>
                <w:position w:val="8"/>
                <w:sz w:val="10"/>
              </w:rPr>
              <w:t>1</w:t>
            </w:r>
          </w:p>
          <w:p w:rsidR="00B663C6" w:rsidRDefault="00B663C6">
            <w:pPr>
              <w:pStyle w:val="TableParagraph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</w:p>
          <w:p w:rsidR="00B663C6" w:rsidRDefault="00B663C6">
            <w:pPr>
              <w:pStyle w:val="TableParagraph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</w:p>
          <w:p w:rsidR="00B663C6" w:rsidRDefault="00B663C6">
            <w:pPr>
              <w:pStyle w:val="TableParagraph"/>
              <w:spacing w:before="8"/>
              <w:rPr>
                <w:rFonts w:ascii="Times New Roman" w:eastAsia="Times New Roman" w:hAnsi="Times New Roman" w:cs="Times New Roman"/>
                <w:b/>
                <w:bCs/>
                <w:sz w:val="23"/>
                <w:szCs w:val="23"/>
              </w:rPr>
            </w:pPr>
          </w:p>
          <w:p w:rsidR="00B663C6" w:rsidRDefault="00FD414E">
            <w:pPr>
              <w:pStyle w:val="TableParagraph"/>
              <w:ind w:left="129"/>
              <w:rPr>
                <w:rFonts w:ascii="Times New Roman" w:eastAsia="Times New Roman" w:hAnsi="Times New Roman" w:cs="Times New Roman"/>
                <w:sz w:val="21"/>
                <w:szCs w:val="21"/>
              </w:rPr>
            </w:pPr>
            <w:r>
              <w:rPr>
                <w:rFonts w:ascii="Times New Roman"/>
                <w:color w:val="181618"/>
                <w:sz w:val="21"/>
              </w:rPr>
              <w:t>16</w:t>
            </w:r>
            <w:r>
              <w:rPr>
                <w:rFonts w:ascii="Times New Roman"/>
                <w:color w:val="383838"/>
                <w:sz w:val="21"/>
              </w:rPr>
              <w:t>.</w:t>
            </w:r>
            <w:r>
              <w:rPr>
                <w:rFonts w:ascii="Times New Roman"/>
                <w:color w:val="181618"/>
                <w:sz w:val="21"/>
              </w:rPr>
              <w:t>5</w:t>
            </w:r>
          </w:p>
        </w:tc>
      </w:tr>
    </w:tbl>
    <w:p w:rsidR="00B663C6" w:rsidRDefault="00B663C6">
      <w:pPr>
        <w:rPr>
          <w:rFonts w:ascii="Times New Roman" w:eastAsia="Times New Roman" w:hAnsi="Times New Roman" w:cs="Times New Roman"/>
          <w:sz w:val="21"/>
          <w:szCs w:val="21"/>
        </w:rPr>
        <w:sectPr w:rsidR="00B663C6">
          <w:type w:val="continuous"/>
          <w:pgSz w:w="16840" w:h="11910" w:orient="landscape"/>
          <w:pgMar w:top="1120" w:right="200" w:bottom="280" w:left="240" w:header="720" w:footer="720" w:gutter="0"/>
          <w:cols w:space="720"/>
        </w:sectPr>
      </w:pPr>
    </w:p>
    <w:p w:rsidR="00B663C6" w:rsidRPr="00FD414E" w:rsidRDefault="00FD414E">
      <w:pPr>
        <w:tabs>
          <w:tab w:val="left" w:pos="2591"/>
        </w:tabs>
        <w:spacing w:before="61"/>
        <w:ind w:right="249"/>
        <w:jc w:val="center"/>
        <w:rPr>
          <w:rFonts w:ascii="Times New Roman" w:eastAsia="Times New Roman" w:hAnsi="Times New Roman" w:cs="Times New Roman"/>
          <w:lang w:val="ru-RU"/>
        </w:rPr>
      </w:pPr>
      <w:bookmarkStart w:id="99" w:name="doc01354520171027064905-3_Страница_29"/>
      <w:bookmarkEnd w:id="99"/>
      <w:r w:rsidRPr="00FD414E">
        <w:rPr>
          <w:rFonts w:ascii="Times New Roman" w:hAnsi="Times New Roman"/>
          <w:color w:val="2F2F2F"/>
          <w:w w:val="105"/>
          <w:lang w:val="ru-RU"/>
        </w:rPr>
        <w:lastRenderedPageBreak/>
        <w:t>К</w:t>
      </w:r>
      <w:r w:rsidRPr="00FD414E">
        <w:rPr>
          <w:rFonts w:ascii="Times New Roman" w:hAnsi="Times New Roman"/>
          <w:color w:val="2F2F2F"/>
          <w:spacing w:val="16"/>
          <w:w w:val="105"/>
          <w:lang w:val="ru-RU"/>
        </w:rPr>
        <w:t xml:space="preserve"> </w:t>
      </w:r>
      <w:r w:rsidRPr="00FD414E">
        <w:rPr>
          <w:rFonts w:ascii="Times New Roman" w:hAnsi="Times New Roman"/>
          <w:color w:val="2F2F2F"/>
          <w:w w:val="105"/>
          <w:lang w:val="ru-RU"/>
        </w:rPr>
        <w:t>О</w:t>
      </w:r>
      <w:r w:rsidRPr="00FD414E">
        <w:rPr>
          <w:rFonts w:ascii="Times New Roman" w:hAnsi="Times New Roman"/>
          <w:color w:val="2F2F2F"/>
          <w:spacing w:val="2"/>
          <w:w w:val="105"/>
          <w:lang w:val="ru-RU"/>
        </w:rPr>
        <w:t xml:space="preserve"> </w:t>
      </w:r>
      <w:r w:rsidRPr="00FD414E">
        <w:rPr>
          <w:rFonts w:ascii="Times New Roman" w:hAnsi="Times New Roman"/>
          <w:color w:val="2F2F2F"/>
          <w:w w:val="105"/>
          <w:lang w:val="ru-RU"/>
        </w:rPr>
        <w:t>Н</w:t>
      </w:r>
      <w:r w:rsidRPr="00FD414E">
        <w:rPr>
          <w:rFonts w:ascii="Times New Roman" w:hAnsi="Times New Roman"/>
          <w:color w:val="2F2F2F"/>
          <w:spacing w:val="14"/>
          <w:w w:val="105"/>
          <w:lang w:val="ru-RU"/>
        </w:rPr>
        <w:t xml:space="preserve"> </w:t>
      </w:r>
      <w:r w:rsidRPr="00FD414E">
        <w:rPr>
          <w:rFonts w:ascii="Times New Roman" w:hAnsi="Times New Roman"/>
          <w:color w:val="2F2F2F"/>
          <w:w w:val="105"/>
          <w:lang w:val="ru-RU"/>
        </w:rPr>
        <w:t>Т</w:t>
      </w:r>
      <w:r w:rsidRPr="00FD414E">
        <w:rPr>
          <w:rFonts w:ascii="Times New Roman" w:hAnsi="Times New Roman"/>
          <w:color w:val="2F2F2F"/>
          <w:spacing w:val="1"/>
          <w:w w:val="105"/>
          <w:lang w:val="ru-RU"/>
        </w:rPr>
        <w:t xml:space="preserve"> </w:t>
      </w:r>
      <w:r w:rsidRPr="00FD414E">
        <w:rPr>
          <w:rFonts w:ascii="Times New Roman" w:hAnsi="Times New Roman"/>
          <w:color w:val="2F2F2F"/>
          <w:w w:val="105"/>
          <w:lang w:val="ru-RU"/>
        </w:rPr>
        <w:t>Р</w:t>
      </w:r>
      <w:r w:rsidRPr="00FD414E">
        <w:rPr>
          <w:rFonts w:ascii="Times New Roman" w:hAnsi="Times New Roman"/>
          <w:color w:val="2F2F2F"/>
          <w:spacing w:val="8"/>
          <w:w w:val="105"/>
          <w:lang w:val="ru-RU"/>
        </w:rPr>
        <w:t xml:space="preserve"> </w:t>
      </w:r>
      <w:r w:rsidRPr="00FD414E">
        <w:rPr>
          <w:rFonts w:ascii="Times New Roman" w:hAnsi="Times New Roman"/>
          <w:color w:val="2F2F2F"/>
          <w:w w:val="105"/>
          <w:lang w:val="ru-RU"/>
        </w:rPr>
        <w:t>О</w:t>
      </w:r>
      <w:r w:rsidRPr="00FD414E">
        <w:rPr>
          <w:rFonts w:ascii="Times New Roman" w:hAnsi="Times New Roman"/>
          <w:color w:val="2F2F2F"/>
          <w:spacing w:val="-3"/>
          <w:w w:val="105"/>
          <w:lang w:val="ru-RU"/>
        </w:rPr>
        <w:t xml:space="preserve"> </w:t>
      </w:r>
      <w:r w:rsidRPr="00FD414E">
        <w:rPr>
          <w:rFonts w:ascii="Times New Roman" w:hAnsi="Times New Roman"/>
          <w:color w:val="2F2F2F"/>
          <w:w w:val="105"/>
          <w:lang w:val="ru-RU"/>
        </w:rPr>
        <w:t>Л</w:t>
      </w:r>
      <w:r w:rsidRPr="00FD414E">
        <w:rPr>
          <w:rFonts w:ascii="Times New Roman" w:hAnsi="Times New Roman"/>
          <w:color w:val="2F2F2F"/>
          <w:spacing w:val="3"/>
          <w:w w:val="105"/>
          <w:lang w:val="ru-RU"/>
        </w:rPr>
        <w:t xml:space="preserve"> </w:t>
      </w:r>
      <w:r w:rsidRPr="00FD414E">
        <w:rPr>
          <w:rFonts w:ascii="Times New Roman" w:hAnsi="Times New Roman"/>
          <w:color w:val="2F2F2F"/>
          <w:w w:val="105"/>
          <w:lang w:val="ru-RU"/>
        </w:rPr>
        <w:t>Ь</w:t>
      </w:r>
      <w:r w:rsidRPr="00FD414E">
        <w:rPr>
          <w:rFonts w:ascii="Times New Roman" w:hAnsi="Times New Roman"/>
          <w:color w:val="2F2F2F"/>
          <w:spacing w:val="7"/>
          <w:w w:val="105"/>
          <w:lang w:val="ru-RU"/>
        </w:rPr>
        <w:t xml:space="preserve"> </w:t>
      </w:r>
      <w:r w:rsidRPr="00FD414E">
        <w:rPr>
          <w:rFonts w:ascii="Times New Roman" w:hAnsi="Times New Roman"/>
          <w:color w:val="2F2F2F"/>
          <w:w w:val="105"/>
          <w:lang w:val="ru-RU"/>
        </w:rPr>
        <w:t>Н</w:t>
      </w:r>
      <w:r w:rsidRPr="00FD414E">
        <w:rPr>
          <w:rFonts w:ascii="Times New Roman" w:hAnsi="Times New Roman"/>
          <w:color w:val="2F2F2F"/>
          <w:spacing w:val="3"/>
          <w:w w:val="105"/>
          <w:lang w:val="ru-RU"/>
        </w:rPr>
        <w:t xml:space="preserve"> </w:t>
      </w:r>
      <w:r w:rsidRPr="00FD414E">
        <w:rPr>
          <w:rFonts w:ascii="Times New Roman" w:hAnsi="Times New Roman"/>
          <w:color w:val="2F2F2F"/>
          <w:w w:val="105"/>
          <w:lang w:val="ru-RU"/>
        </w:rPr>
        <w:t>Ь</w:t>
      </w:r>
      <w:r>
        <w:rPr>
          <w:rFonts w:ascii="Times New Roman" w:hAnsi="Times New Roman"/>
          <w:color w:val="2F2F2F"/>
          <w:w w:val="105"/>
        </w:rPr>
        <w:t>I</w:t>
      </w:r>
      <w:r w:rsidRPr="00FD414E">
        <w:rPr>
          <w:rFonts w:ascii="Times New Roman" w:hAnsi="Times New Roman"/>
          <w:color w:val="2F2F2F"/>
          <w:w w:val="105"/>
          <w:lang w:val="ru-RU"/>
        </w:rPr>
        <w:t xml:space="preserve"> Е</w:t>
      </w:r>
      <w:r w:rsidRPr="00FD414E">
        <w:rPr>
          <w:rFonts w:ascii="Times New Roman" w:hAnsi="Times New Roman"/>
          <w:color w:val="2F2F2F"/>
          <w:w w:val="105"/>
          <w:lang w:val="ru-RU"/>
        </w:rPr>
        <w:tab/>
      </w:r>
      <w:r w:rsidRPr="00FD414E">
        <w:rPr>
          <w:rFonts w:ascii="Times New Roman" w:hAnsi="Times New Roman"/>
          <w:b/>
          <w:color w:val="2F2F2F"/>
          <w:w w:val="105"/>
          <w:lang w:val="ru-RU"/>
        </w:rPr>
        <w:t>Н</w:t>
      </w:r>
      <w:r w:rsidRPr="00FD414E">
        <w:rPr>
          <w:rFonts w:ascii="Times New Roman" w:hAnsi="Times New Roman"/>
          <w:b/>
          <w:color w:val="2F2F2F"/>
          <w:spacing w:val="-8"/>
          <w:w w:val="105"/>
          <w:lang w:val="ru-RU"/>
        </w:rPr>
        <w:t xml:space="preserve"> </w:t>
      </w:r>
      <w:r w:rsidRPr="00FD414E">
        <w:rPr>
          <w:rFonts w:ascii="Times New Roman" w:hAnsi="Times New Roman"/>
          <w:b/>
          <w:color w:val="2F2F2F"/>
          <w:w w:val="105"/>
          <w:lang w:val="ru-RU"/>
        </w:rPr>
        <w:t>О</w:t>
      </w:r>
      <w:r w:rsidRPr="00FD414E">
        <w:rPr>
          <w:rFonts w:ascii="Times New Roman" w:hAnsi="Times New Roman"/>
          <w:b/>
          <w:color w:val="2F2F2F"/>
          <w:spacing w:val="-18"/>
          <w:w w:val="105"/>
          <w:lang w:val="ru-RU"/>
        </w:rPr>
        <w:t xml:space="preserve"> </w:t>
      </w:r>
      <w:r w:rsidRPr="00FD414E">
        <w:rPr>
          <w:rFonts w:ascii="Times New Roman" w:hAnsi="Times New Roman"/>
          <w:b/>
          <w:color w:val="2F2F2F"/>
          <w:w w:val="105"/>
          <w:lang w:val="ru-RU"/>
        </w:rPr>
        <w:t>Р</w:t>
      </w:r>
      <w:r w:rsidRPr="00FD414E">
        <w:rPr>
          <w:rFonts w:ascii="Times New Roman" w:hAnsi="Times New Roman"/>
          <w:b/>
          <w:color w:val="2F2F2F"/>
          <w:spacing w:val="-16"/>
          <w:w w:val="105"/>
          <w:lang w:val="ru-RU"/>
        </w:rPr>
        <w:t xml:space="preserve"> </w:t>
      </w:r>
      <w:r w:rsidRPr="00FD414E">
        <w:rPr>
          <w:rFonts w:ascii="Times New Roman" w:hAnsi="Times New Roman"/>
          <w:b/>
          <w:color w:val="2F2F2F"/>
          <w:w w:val="105"/>
          <w:lang w:val="ru-RU"/>
        </w:rPr>
        <w:t>М</w:t>
      </w:r>
      <w:r w:rsidRPr="00FD414E">
        <w:rPr>
          <w:rFonts w:ascii="Times New Roman" w:hAnsi="Times New Roman"/>
          <w:b/>
          <w:color w:val="2F2F2F"/>
          <w:spacing w:val="-12"/>
          <w:w w:val="105"/>
          <w:lang w:val="ru-RU"/>
        </w:rPr>
        <w:t xml:space="preserve"> </w:t>
      </w:r>
      <w:r w:rsidRPr="00FD414E">
        <w:rPr>
          <w:rFonts w:ascii="Times New Roman" w:hAnsi="Times New Roman"/>
          <w:b/>
          <w:color w:val="2F2F2F"/>
          <w:w w:val="105"/>
          <w:lang w:val="ru-RU"/>
        </w:rPr>
        <w:t>А</w:t>
      </w:r>
      <w:r w:rsidRPr="00FD414E">
        <w:rPr>
          <w:rFonts w:ascii="Times New Roman" w:hAnsi="Times New Roman"/>
          <w:b/>
          <w:color w:val="2F2F2F"/>
          <w:spacing w:val="-9"/>
          <w:w w:val="105"/>
          <w:lang w:val="ru-RU"/>
        </w:rPr>
        <w:t xml:space="preserve"> </w:t>
      </w:r>
      <w:r w:rsidRPr="00FD414E">
        <w:rPr>
          <w:rFonts w:ascii="Times New Roman" w:hAnsi="Times New Roman"/>
          <w:b/>
          <w:color w:val="2F2F2F"/>
          <w:w w:val="105"/>
          <w:lang w:val="ru-RU"/>
        </w:rPr>
        <w:t>Т</w:t>
      </w:r>
      <w:r w:rsidRPr="00FD414E">
        <w:rPr>
          <w:rFonts w:ascii="Times New Roman" w:hAnsi="Times New Roman"/>
          <w:b/>
          <w:color w:val="2F2F2F"/>
          <w:spacing w:val="-23"/>
          <w:w w:val="105"/>
          <w:lang w:val="ru-RU"/>
        </w:rPr>
        <w:t xml:space="preserve"> </w:t>
      </w:r>
      <w:r w:rsidRPr="00FD414E">
        <w:rPr>
          <w:rFonts w:ascii="Times New Roman" w:hAnsi="Times New Roman"/>
          <w:b/>
          <w:color w:val="2F2F2F"/>
          <w:w w:val="105"/>
          <w:lang w:val="ru-RU"/>
        </w:rPr>
        <w:t>И</w:t>
      </w:r>
      <w:r w:rsidRPr="00FD414E">
        <w:rPr>
          <w:rFonts w:ascii="Times New Roman" w:hAnsi="Times New Roman"/>
          <w:b/>
          <w:color w:val="2F2F2F"/>
          <w:spacing w:val="-14"/>
          <w:w w:val="105"/>
          <w:lang w:val="ru-RU"/>
        </w:rPr>
        <w:t xml:space="preserve"> </w:t>
      </w:r>
      <w:r w:rsidRPr="00FD414E">
        <w:rPr>
          <w:rFonts w:ascii="Times New Roman" w:hAnsi="Times New Roman"/>
          <w:b/>
          <w:color w:val="2F2F2F"/>
          <w:w w:val="105"/>
          <w:lang w:val="ru-RU"/>
        </w:rPr>
        <w:t>В</w:t>
      </w:r>
      <w:r w:rsidRPr="00FD414E">
        <w:rPr>
          <w:rFonts w:ascii="Times New Roman" w:hAnsi="Times New Roman"/>
          <w:b/>
          <w:color w:val="2F2F2F"/>
          <w:spacing w:val="-11"/>
          <w:w w:val="105"/>
          <w:lang w:val="ru-RU"/>
        </w:rPr>
        <w:t xml:space="preserve"> </w:t>
      </w:r>
      <w:r w:rsidRPr="00FD414E">
        <w:rPr>
          <w:rFonts w:ascii="Times New Roman" w:hAnsi="Times New Roman"/>
          <w:b/>
          <w:color w:val="2F2F2F"/>
          <w:w w:val="105"/>
          <w:lang w:val="ru-RU"/>
        </w:rPr>
        <w:t>Ы</w:t>
      </w:r>
    </w:p>
    <w:p w:rsidR="00B663C6" w:rsidRPr="00FD414E" w:rsidRDefault="00B663C6">
      <w:pPr>
        <w:spacing w:before="5"/>
        <w:rPr>
          <w:rFonts w:ascii="Times New Roman" w:eastAsia="Times New Roman" w:hAnsi="Times New Roman" w:cs="Times New Roman"/>
          <w:b/>
          <w:bCs/>
          <w:sz w:val="15"/>
          <w:szCs w:val="15"/>
          <w:lang w:val="ru-RU"/>
        </w:rPr>
      </w:pPr>
    </w:p>
    <w:p w:rsidR="00B663C6" w:rsidRDefault="00174D1F">
      <w:pPr>
        <w:spacing w:before="65"/>
        <w:ind w:right="898"/>
        <w:jc w:val="right"/>
        <w:rPr>
          <w:rFonts w:ascii="Times New Roman" w:eastAsia="Times New Roman" w:hAnsi="Times New Roman" w:cs="Times New Roman"/>
          <w:sz w:val="27"/>
          <w:szCs w:val="27"/>
        </w:rPr>
      </w:pPr>
      <w:r>
        <w:pict>
          <v:group id="_x0000_s2534" style="position:absolute;left:0;text-align:left;margin-left:17.5pt;margin-top:28.35pt;width:813pt;height:284.4pt;z-index:-331984;mso-position-horizontal-relative:page" coordorigin="350,567" coordsize="16260,5688">
            <v:group id="_x0000_s2714" style="position:absolute;left:355;top:571;width:16244;height:2" coordorigin="355,571" coordsize="16244,2">
              <v:shape id="_x0000_s2715" style="position:absolute;left:355;top:571;width:16244;height:2" coordorigin="355,571" coordsize="16244,0" path="m355,571r16243,e" filled="f" strokeweight=".48pt">
                <v:path arrowok="t"/>
              </v:shape>
            </v:group>
            <v:group id="_x0000_s2712" style="position:absolute;left:2554;top:639;width:2;height:3860" coordorigin="2554,639" coordsize="2,3860">
              <v:shape id="_x0000_s2713" style="position:absolute;left:2554;top:639;width:2;height:3860" coordorigin="2554,639" coordsize="0,3860" path="m2554,4498r,-3859e" filled="f" strokecolor="#0c0c0c" strokeweight=".48pt">
                <v:path arrowok="t"/>
              </v:shape>
            </v:group>
            <v:group id="_x0000_s2710" style="position:absolute;left:389;top:648;width:2;height:3504" coordorigin="389,648" coordsize="2,3504">
              <v:shape id="_x0000_s2711" style="position:absolute;left:389;top:648;width:2;height:3504" coordorigin="389,648" coordsize="0,3504" path="m389,4152r,-3504e" filled="f" strokecolor="#0f0f0f" strokeweight=".48pt">
                <v:path arrowok="t"/>
              </v:shape>
            </v:group>
            <v:group id="_x0000_s2708" style="position:absolute;left:355;top:2117;width:2189;height:2" coordorigin="355,2117" coordsize="2189,2">
              <v:shape id="_x0000_s2709" style="position:absolute;left:355;top:2117;width:2189;height:2" coordorigin="355,2117" coordsize="2189,0" path="m355,2117r2189,e" filled="f" strokecolor="#1f1f1f" strokeweight=".48pt">
                <v:path arrowok="t"/>
              </v:shape>
            </v:group>
            <v:group id="_x0000_s2706" style="position:absolute;left:1661;top:2141;width:14895;height:2" coordorigin="1661,2141" coordsize="14895,2">
              <v:shape id="_x0000_s2707" style="position:absolute;left:1661;top:2141;width:14895;height:2" coordorigin="1661,2141" coordsize="14895,0" path="m1661,2141r14894,e" filled="f" strokecolor="#232323" strokeweight=".48pt">
                <v:path arrowok="t"/>
              </v:shape>
            </v:group>
            <v:group id="_x0000_s2704" style="position:absolute;left:16553;top:624;width:2;height:1527" coordorigin="16553,624" coordsize="2,1527">
              <v:shape id="_x0000_s2705" style="position:absolute;left:16553;top:624;width:2;height:1527" coordorigin="16553,624" coordsize="0,1527" path="m16553,2151r,-1527e" filled="f" strokecolor="#0f0f0f" strokeweight=".48pt">
                <v:path arrowok="t"/>
              </v:shape>
            </v:group>
            <v:group id="_x0000_s2702" style="position:absolute;left:3350;top:2112;width:2;height:308" coordorigin="3350,2112" coordsize="2,308">
              <v:shape id="_x0000_s2703" style="position:absolute;left:3350;top:2112;width:2;height:308" coordorigin="3350,2112" coordsize="0,308" path="m3350,2419r,-307e" filled="f" strokecolor="#2b2b2b" strokeweight=".48pt">
                <v:path arrowok="t"/>
              </v:shape>
            </v:group>
            <v:group id="_x0000_s2700" style="position:absolute;left:4162;top:2141;width:2;height:4056" coordorigin="4162,2141" coordsize="2,4056">
              <v:shape id="_x0000_s2701" style="position:absolute;left:4162;top:2141;width:2;height:4056" coordorigin="4162,2141" coordsize="0,4056" path="m4162,6197r,-4056e" filled="f" strokecolor="#080808" strokeweight=".48pt">
                <v:path arrowok="t"/>
              </v:shape>
            </v:group>
            <v:group id="_x0000_s2698" style="position:absolute;left:4850;top:2136;width:2;height:788" coordorigin="4850,2136" coordsize="2,788">
              <v:shape id="_x0000_s2699" style="position:absolute;left:4850;top:2136;width:2;height:788" coordorigin="4850,2136" coordsize="0,788" path="m4850,2923r,-787e" filled="f" strokecolor="#232323" strokeweight=".72pt">
                <v:path arrowok="t"/>
              </v:shape>
            </v:group>
            <v:group id="_x0000_s2696" style="position:absolute;left:5702;top:2136;width:2;height:4056" coordorigin="5702,2136" coordsize="2,4056">
              <v:shape id="_x0000_s2697" style="position:absolute;left:5702;top:2136;width:2;height:4056" coordorigin="5702,2136" coordsize="0,4056" path="m5702,6192r,-4056e" filled="f" strokecolor="#080808" strokeweight=".48pt">
                <v:path arrowok="t"/>
              </v:shape>
            </v:group>
            <v:group id="_x0000_s2694" style="position:absolute;left:6403;top:2136;width:2;height:312" coordorigin="6403,2136" coordsize="2,312">
              <v:shape id="_x0000_s2695" style="position:absolute;left:6403;top:2136;width:2;height:312" coordorigin="6403,2136" coordsize="0,312" path="m6403,2448r,-312e" filled="f" strokecolor="#080808" strokeweight=".48pt">
                <v:path arrowok="t"/>
              </v:shape>
            </v:group>
            <v:group id="_x0000_s2692" style="position:absolute;left:7114;top:2112;width:2;height:308" coordorigin="7114,2112" coordsize="2,308">
              <v:shape id="_x0000_s2693" style="position:absolute;left:7114;top:2112;width:2;height:308" coordorigin="7114,2112" coordsize="0,308" path="m7114,2419r,-307e" filled="f" strokecolor="#030303" strokeweight=".48pt">
                <v:path arrowok="t"/>
              </v:shape>
            </v:group>
            <v:group id="_x0000_s2690" style="position:absolute;left:11774;top:2136;width:2;height:711" coordorigin="11774,2136" coordsize="2,711">
              <v:shape id="_x0000_s2691" style="position:absolute;left:11774;top:2136;width:2;height:711" coordorigin="11774,2136" coordsize="0,711" path="m11774,2847r,-711e" filled="f" strokecolor="#0c0c0c" strokeweight=".48pt">
                <v:path arrowok="t"/>
              </v:shape>
            </v:group>
            <v:group id="_x0000_s2688" style="position:absolute;left:12638;top:2112;width:2;height:308" coordorigin="12638,2112" coordsize="2,308">
              <v:shape id="_x0000_s2689" style="position:absolute;left:12638;top:2112;width:2;height:308" coordorigin="12638,2112" coordsize="0,308" path="m12638,2419r,-307e" filled="f" strokecolor="#2f2f2f" strokeweight=".48pt">
                <v:path arrowok="t"/>
              </v:shape>
            </v:group>
            <v:group id="_x0000_s2686" style="position:absolute;left:13438;top:2136;width:2;height:327" coordorigin="13438,2136" coordsize="2,327">
              <v:shape id="_x0000_s2687" style="position:absolute;left:13438;top:2136;width:2;height:327" coordorigin="13438,2136" coordsize="0,327" path="m13438,2463r,-327e" filled="f" strokecolor="#282828" strokeweight=".72pt">
                <v:path arrowok="t"/>
              </v:shape>
            </v:group>
            <v:group id="_x0000_s2684" style="position:absolute;left:14962;top:2136;width:2;height:711" coordorigin="14962,2136" coordsize="2,711">
              <v:shape id="_x0000_s2685" style="position:absolute;left:14962;top:2136;width:2;height:711" coordorigin="14962,2136" coordsize="0,711" path="m14962,2847r,-711e" filled="f" strokecolor="#0c0c0c" strokeweight=".48pt">
                <v:path arrowok="t"/>
              </v:shape>
            </v:group>
            <v:group id="_x0000_s2682" style="position:absolute;left:3350;top:2419;width:2;height:3192" coordorigin="3350,2419" coordsize="2,3192">
              <v:shape id="_x0000_s2683" style="position:absolute;left:3350;top:2419;width:2;height:3192" coordorigin="3350,2419" coordsize="0,3192" path="m3350,5611r,-3192e" filled="f" strokeweight=".48pt">
                <v:path arrowok="t"/>
              </v:shape>
            </v:group>
            <v:group id="_x0000_s2680" style="position:absolute;left:6401;top:2391;width:2;height:802" coordorigin="6401,2391" coordsize="2,802">
              <v:shape id="_x0000_s2681" style="position:absolute;left:6401;top:2391;width:2;height:802" coordorigin="6401,2391" coordsize="0,802" path="m6401,3192r,-801e" filled="f" strokecolor="#1f1f1f" strokeweight=".72pt">
                <v:path arrowok="t"/>
              </v:shape>
            </v:group>
            <v:group id="_x0000_s2678" style="position:absolute;left:7145;top:2501;width:2;height:346" coordorigin="7145,2501" coordsize="2,346">
              <v:shape id="_x0000_s2679" style="position:absolute;left:7145;top:2501;width:2;height:346" coordorigin="7145,2501" coordsize="0,346" path="m7145,2847r,-346e" filled="f" strokecolor="#232323" strokeweight=".24pt">
                <v:path arrowok="t"/>
              </v:shape>
            </v:group>
            <v:group id="_x0000_s2676" style="position:absolute;left:7997;top:2391;width:2;height:778" coordorigin="7997,2391" coordsize="2,778">
              <v:shape id="_x0000_s2677" style="position:absolute;left:7997;top:2391;width:2;height:778" coordorigin="7997,2391" coordsize="0,778" path="m7997,3168r,-777e" filled="f" strokecolor="#030303" strokeweight=".48pt">
                <v:path arrowok="t"/>
              </v:shape>
            </v:group>
            <v:group id="_x0000_s2674" style="position:absolute;left:12638;top:2419;width:2;height:1186" coordorigin="12638,2419" coordsize="2,1186">
              <v:shape id="_x0000_s2675" style="position:absolute;left:12638;top:2419;width:2;height:1186" coordorigin="12638,2419" coordsize="0,1186" path="m12638,3605r,-1186e" filled="f" strokeweight=".48pt">
                <v:path arrowok="t"/>
              </v:shape>
            </v:group>
            <v:group id="_x0000_s2672" style="position:absolute;left:13435;top:2391;width:2;height:778" coordorigin="13435,2391" coordsize="2,778">
              <v:shape id="_x0000_s2673" style="position:absolute;left:13435;top:2391;width:2;height:778" coordorigin="13435,2391" coordsize="0,778" path="m13435,3168r,-777e" filled="f" strokecolor="#0c0c0c" strokeweight=".48pt">
                <v:path arrowok="t"/>
              </v:shape>
            </v:group>
            <v:group id="_x0000_s2670" style="position:absolute;left:4850;top:2789;width:2;height:3404" coordorigin="4850,2789" coordsize="2,3404">
              <v:shape id="_x0000_s2671" style="position:absolute;left:4850;top:2789;width:2;height:3404" coordorigin="4850,2789" coordsize="0,3404" path="m4850,6192r,-3403e" filled="f" strokecolor="#080808" strokeweight=".48pt">
                <v:path arrowok="t"/>
              </v:shape>
            </v:group>
            <v:group id="_x0000_s2668" style="position:absolute;left:7145;top:2789;width:2;height:1709" coordorigin="7145,2789" coordsize="2,1709">
              <v:shape id="_x0000_s2669" style="position:absolute;left:7145;top:2789;width:2;height:1709" coordorigin="7145,2789" coordsize="0,1709" path="m7145,4498r,-1709e" filled="f" strokecolor="#080808" strokeweight=".24pt">
                <v:path arrowok="t"/>
              </v:shape>
            </v:group>
            <v:group id="_x0000_s2666" style="position:absolute;left:9456;top:2789;width:2;height:380" coordorigin="9456,2789" coordsize="2,380">
              <v:shape id="_x0000_s2667" style="position:absolute;left:9456;top:2789;width:2;height:380" coordorigin="9456,2789" coordsize="0,380" path="m9456,3168r,-379e" filled="f" strokecolor="#232323" strokeweight=".72pt">
                <v:path arrowok="t"/>
              </v:shape>
            </v:group>
            <v:group id="_x0000_s2664" style="position:absolute;left:15806;top:2789;width:2;height:1714" coordorigin="15806,2789" coordsize="2,1714">
              <v:shape id="_x0000_s2665" style="position:absolute;left:15806;top:2789;width:2;height:1714" coordorigin="15806,2789" coordsize="0,1714" path="m15806,4503r,-1714e" filled="f" strokecolor="#0f0f0f" strokeweight=".48pt">
                <v:path arrowok="t"/>
              </v:shape>
            </v:group>
            <v:group id="_x0000_s2662" style="position:absolute;left:360;top:3139;width:2;height:3111" coordorigin="360,3139" coordsize="2,3111">
              <v:shape id="_x0000_s2663" style="position:absolute;left:360;top:3139;width:2;height:3111" coordorigin="360,3139" coordsize="0,3111" path="m360,6250r,-3111e" filled="f" strokeweight=".48pt">
                <v:path arrowok="t"/>
              </v:shape>
            </v:group>
            <v:group id="_x0000_s2660" style="position:absolute;left:6398;top:3111;width:2;height:3082" coordorigin="6398,3111" coordsize="2,3082">
              <v:shape id="_x0000_s2661" style="position:absolute;left:6398;top:3111;width:2;height:3082" coordorigin="6398,3111" coordsize="0,3082" path="m6398,6192r,-3081e" filled="f" strokecolor="#080808" strokeweight=".48pt">
                <v:path arrowok="t"/>
              </v:shape>
            </v:group>
            <v:group id="_x0000_s2658" style="position:absolute;left:10274;top:2131;width:2;height:4061" coordorigin="10274,2131" coordsize="2,4061">
              <v:shape id="_x0000_s2659" style="position:absolute;left:10274;top:2131;width:2;height:4061" coordorigin="10274,2131" coordsize="0,4061" path="m10274,6192r,-4061e" filled="f" strokecolor="#0f0f0f" strokeweight=".48pt">
                <v:path arrowok="t"/>
              </v:shape>
            </v:group>
            <v:group id="_x0000_s2656" style="position:absolute;left:14957;top:3111;width:2;height:524" coordorigin="14957,3111" coordsize="2,524">
              <v:shape id="_x0000_s2657" style="position:absolute;left:14957;top:3111;width:2;height:524" coordorigin="14957,3111" coordsize="0,524" path="m14957,3634r,-523e" filled="f" strokecolor="#080808" strokeweight=".48pt">
                <v:path arrowok="t"/>
              </v:shape>
            </v:group>
            <v:group id="_x0000_s2654" style="position:absolute;left:5237;top:4044;width:10546;height:2" coordorigin="5237,4044" coordsize="10546,2">
              <v:shape id="_x0000_s2655" style="position:absolute;left:5237;top:4044;width:10546;height:2" coordorigin="5237,4044" coordsize="10546,0" path="m5237,4044r10545,e" filled="f" strokecolor="#875777" strokeweight=".24pt">
                <v:path arrowok="t"/>
              </v:shape>
            </v:group>
            <v:group id="_x0000_s2652" style="position:absolute;left:7994;top:3552;width:2;height:1023" coordorigin="7994,3552" coordsize="2,1023">
              <v:shape id="_x0000_s2653" style="position:absolute;left:7994;top:3552;width:2;height:1023" coordorigin="7994,3552" coordsize="0,1023" path="m7994,4575r,-1023e" filled="f" strokecolor="#282b28" strokeweight=".72pt">
                <v:path arrowok="t"/>
              </v:shape>
            </v:group>
            <v:group id="_x0000_s2650" style="position:absolute;left:8746;top:2136;width:2;height:4056" coordorigin="8746,2136" coordsize="2,4056">
              <v:shape id="_x0000_s2651" style="position:absolute;left:8746;top:2136;width:2;height:4056" coordorigin="8746,2136" coordsize="0,4056" path="m8746,6192r,-4056e" filled="f" strokecolor="#0f0f0f" strokeweight=".48pt">
                <v:path arrowok="t"/>
              </v:shape>
            </v:group>
            <v:group id="_x0000_s2648" style="position:absolute;left:9456;top:2136;width:2;height:2362" coordorigin="9456,2136" coordsize="2,2362">
              <v:shape id="_x0000_s2649" style="position:absolute;left:9456;top:2136;width:2;height:2362" coordorigin="9456,2136" coordsize="0,2362" path="m9456,4498r,-2362e" filled="f" strokecolor="#0f0f0f" strokeweight=".48pt">
                <v:path arrowok="t"/>
              </v:shape>
            </v:group>
            <v:group id="_x0000_s2646" style="position:absolute;left:11038;top:2136;width:2;height:2410" coordorigin="11038,2136" coordsize="2,2410">
              <v:shape id="_x0000_s2647" style="position:absolute;left:11038;top:2136;width:2;height:2410" coordorigin="11038,2136" coordsize="0,2410" path="m11038,4546r,-2410e" filled="f" strokecolor="#0f0f0f" strokeweight=".48pt">
                <v:path arrowok="t"/>
              </v:shape>
            </v:group>
            <v:group id="_x0000_s2644" style="position:absolute;left:12670;top:3749;width:2;height:317" coordorigin="12670,3749" coordsize="2,317">
              <v:shape id="_x0000_s2645" style="position:absolute;left:12670;top:3749;width:2;height:317" coordorigin="12670,3749" coordsize="0,317" path="m12670,4066r,-317e" filled="f" strokecolor="#1c1818" strokeweight=".24pt">
                <v:path arrowok="t"/>
              </v:shape>
            </v:group>
            <v:group id="_x0000_s2642" style="position:absolute;left:14131;top:2136;width:2;height:2578" coordorigin="14131,2136" coordsize="2,2578">
              <v:shape id="_x0000_s2643" style="position:absolute;left:14131;top:2136;width:2;height:2578" coordorigin="14131,2136" coordsize="0,2578" path="m14131,4714r,-2578e" filled="f" strokecolor="#131313" strokeweight=".48pt">
                <v:path arrowok="t"/>
              </v:shape>
            </v:group>
            <v:group id="_x0000_s2640" style="position:absolute;left:14957;top:2136;width:2;height:2372" coordorigin="14957,2136" coordsize="2,2372">
              <v:shape id="_x0000_s2641" style="position:absolute;left:14957;top:2136;width:2;height:2372" coordorigin="14957,2136" coordsize="0,2372" path="m14957,4507r,-2371e" filled="f" strokecolor="#0f0f0f" strokeweight=".48pt">
                <v:path arrowok="t"/>
              </v:shape>
            </v:group>
            <v:group id="_x0000_s2638" style="position:absolute;left:14914;top:4044;width:869;height:2" coordorigin="14914,4044" coordsize="869,2">
              <v:shape id="_x0000_s2639" style="position:absolute;left:14914;top:4044;width:869;height:2" coordorigin="14914,4044" coordsize="869,0" path="m14914,4044r868,e" filled="f" strokecolor="#9c7c90" strokeweight=".24pt">
                <v:path arrowok="t"/>
              </v:shape>
            </v:group>
            <v:group id="_x0000_s2636" style="position:absolute;left:15806;top:2131;width:2;height:2573" coordorigin="15806,2131" coordsize="2,2573">
              <v:shape id="_x0000_s2637" style="position:absolute;left:15806;top:2131;width:2;height:2573" coordorigin="15806,2131" coordsize="0,2573" path="m15806,4704r,-2573e" filled="f" strokecolor="#131313" strokeweight=".48pt">
                <v:path arrowok="t"/>
              </v:shape>
            </v:group>
            <v:group id="_x0000_s2634" style="position:absolute;left:15821;top:4044;width:788;height:2" coordorigin="15821,4044" coordsize="788,2">
              <v:shape id="_x0000_s2635" style="position:absolute;left:15821;top:4044;width:788;height:2" coordorigin="15821,4044" coordsize="788,0" path="m15821,4044r787,e" filled="f" strokecolor="#afa3a8" strokeweight=".24pt">
                <v:path arrowok="t"/>
              </v:shape>
            </v:group>
            <v:group id="_x0000_s2632" style="position:absolute;left:16546;top:2083;width:2;height:2612" coordorigin="16546,2083" coordsize="2,2612">
              <v:shape id="_x0000_s2633" style="position:absolute;left:16546;top:2083;width:2;height:2612" coordorigin="16546,2083" coordsize="0,2612" path="m16546,4695r,-2612e" filled="f" strokecolor="#131313" strokeweight=".48pt">
                <v:path arrowok="t"/>
              </v:shape>
            </v:group>
            <v:group id="_x0000_s2630" style="position:absolute;left:12670;top:3999;width:2;height:509" coordorigin="12670,3999" coordsize="2,509">
              <v:shape id="_x0000_s2631" style="position:absolute;left:12670;top:3999;width:2;height:509" coordorigin="12670,3999" coordsize="0,509" path="m12670,4507r,-508e" filled="f" strokecolor="#080303" strokeweight=".24pt">
                <v:path arrowok="t"/>
              </v:shape>
            </v:group>
            <v:group id="_x0000_s2628" style="position:absolute;left:2556;top:4253;width:2;height:245" coordorigin="2556,4253" coordsize="2,245">
              <v:shape id="_x0000_s2629" style="position:absolute;left:2556;top:4253;width:2;height:245" coordorigin="2556,4253" coordsize="0,245" path="m2556,4498r,-245e" filled="f" strokecolor="#1f1f1f" strokeweight=".72pt">
                <v:path arrowok="t"/>
              </v:shape>
            </v:group>
            <v:group id="_x0000_s2626" style="position:absolute;left:11770;top:2789;width:2;height:1709" coordorigin="11770,2789" coordsize="2,1709">
              <v:shape id="_x0000_s2627" style="position:absolute;left:11770;top:2789;width:2;height:1709" coordorigin="11770,2789" coordsize="0,1709" path="m11770,4498r,-1709e" filled="f" strokecolor="#131313" strokeweight=".48pt">
                <v:path arrowok="t"/>
              </v:shape>
            </v:group>
            <v:group id="_x0000_s2624" style="position:absolute;left:2556;top:4531;width:2;height:1671" coordorigin="2556,4531" coordsize="2,1671">
              <v:shape id="_x0000_s2625" style="position:absolute;left:2556;top:4531;width:2;height:1671" coordorigin="2556,4531" coordsize="0,1671" path="m2556,6202r,-1671e" filled="f" strokecolor="#131313" strokeweight=".48pt">
                <v:path arrowok="t"/>
              </v:shape>
            </v:group>
            <v:group id="_x0000_s2622" style="position:absolute;left:7145;top:4512;width:2;height:1676" coordorigin="7145,4512" coordsize="2,1676">
              <v:shape id="_x0000_s2623" style="position:absolute;left:7145;top:4512;width:2;height:1676" coordorigin="7145,4512" coordsize="0,1676" path="m7145,6187r,-1675e" filled="f" strokecolor="#0c0c0c" strokeweight=".24pt">
                <v:path arrowok="t"/>
              </v:shape>
            </v:group>
            <v:group id="_x0000_s2620" style="position:absolute;left:7994;top:2136;width:2;height:4056" coordorigin="7994,2136" coordsize="2,4056">
              <v:shape id="_x0000_s2621" style="position:absolute;left:7994;top:2136;width:2;height:4056" coordorigin="7994,2136" coordsize="0,4056" path="m7994,6192r,-4056e" filled="f" strokecolor="#131813" strokeweight=".48pt">
                <v:path arrowok="t"/>
              </v:shape>
            </v:group>
            <v:group id="_x0000_s2618" style="position:absolute;left:11033;top:4488;width:2;height:1704" coordorigin="11033,4488" coordsize="2,1704">
              <v:shape id="_x0000_s2619" style="position:absolute;left:11033;top:4488;width:2;height:1704" coordorigin="11033,4488" coordsize="0,1704" path="m11033,6192r,-1704e" filled="f" strokecolor="#282828" strokeweight=".72pt">
                <v:path arrowok="t"/>
              </v:shape>
            </v:group>
            <v:group id="_x0000_s2616" style="position:absolute;left:11765;top:4531;width:2;height:1661" coordorigin="11765,4531" coordsize="2,1661">
              <v:shape id="_x0000_s2617" style="position:absolute;left:11765;top:4531;width:2;height:1661" coordorigin="11765,4531" coordsize="0,1661" path="m11765,6192r,-1661e" filled="f" strokecolor="#0c0c0c" strokeweight=".48pt">
                <v:path arrowok="t"/>
              </v:shape>
            </v:group>
            <v:group id="_x0000_s2614" style="position:absolute;left:13430;top:3111;width:2;height:3082" coordorigin="13430,3111" coordsize="2,3082">
              <v:shape id="_x0000_s2615" style="position:absolute;left:13430;top:3111;width:2;height:3082" coordorigin="13430,3111" coordsize="0,3082" path="m13430,6192r,-3081e" filled="f" strokecolor="#0f0f0f" strokeweight=".48pt">
                <v:path arrowok="t"/>
              </v:shape>
            </v:group>
            <v:group id="_x0000_s2612" style="position:absolute;left:14122;top:4723;width:2;height:917" coordorigin="14122,4723" coordsize="2,917">
              <v:shape id="_x0000_s2613" style="position:absolute;left:14122;top:4723;width:2;height:917" coordorigin="14122,4723" coordsize="0,917" path="m14122,5640r,-917e" filled="f" strokecolor="#0c0c0c" strokeweight=".48pt">
                <v:path arrowok="t"/>
              </v:shape>
            </v:group>
            <v:group id="_x0000_s2610" style="position:absolute;left:14950;top:4253;width:2;height:1940" coordorigin="14950,4253" coordsize="2,1940">
              <v:shape id="_x0000_s2611" style="position:absolute;left:14950;top:4253;width:2;height:1940" coordorigin="14950,4253" coordsize="0,1940" path="m14950,6192r,-1939e" filled="f" strokecolor="#0c0c0c" strokeweight=".48pt">
                <v:path arrowok="t"/>
              </v:shape>
            </v:group>
            <v:group id="_x0000_s2608" style="position:absolute;left:16538;top:4723;width:2;height:1464" coordorigin="16538,4723" coordsize="2,1464">
              <v:shape id="_x0000_s2609" style="position:absolute;left:16538;top:4723;width:2;height:1464" coordorigin="16538,4723" coordsize="0,1464" path="m16538,6187r,-1464e" filled="f" strokecolor="#181818" strokeweight=".48pt">
                <v:path arrowok="t"/>
              </v:shape>
            </v:group>
            <v:group id="_x0000_s2606" style="position:absolute;left:9454;top:4527;width:2;height:1114" coordorigin="9454,4527" coordsize="2,1114">
              <v:shape id="_x0000_s2607" style="position:absolute;left:9454;top:4527;width:2;height:1114" coordorigin="9454,4527" coordsize="0,1114" path="m9454,5640r,-1113e" filled="f" strokecolor="#0f0f0f" strokeweight=".48pt">
                <v:path arrowok="t"/>
              </v:shape>
            </v:group>
            <v:group id="_x0000_s2604" style="position:absolute;left:12667;top:4527;width:2;height:1666" coordorigin="12667,4527" coordsize="2,1666">
              <v:shape id="_x0000_s2605" style="position:absolute;left:12667;top:4527;width:2;height:1666" coordorigin="12667,4527" coordsize="0,1666" path="m12667,6192r,-1665e" filled="f" strokecolor="#131313" strokeweight=".48pt">
                <v:path arrowok="t"/>
              </v:shape>
            </v:group>
            <v:group id="_x0000_s2602" style="position:absolute;left:15799;top:4488;width:2;height:1700" coordorigin="15799,4488" coordsize="2,1700">
              <v:shape id="_x0000_s2603" style="position:absolute;left:15799;top:4488;width:2;height:1700" coordorigin="15799,4488" coordsize="0,1700" path="m15799,6187r,-1699e" filled="f" strokecolor="#1c1c1c" strokeweight=".48pt">
                <v:path arrowok="t"/>
              </v:shape>
            </v:group>
            <v:group id="_x0000_s2600" style="position:absolute;left:355;top:6245;width:16244;height:2" coordorigin="355,6245" coordsize="16244,2">
              <v:shape id="_x0000_s2601" style="position:absolute;left:355;top:6245;width:16244;height:2" coordorigin="355,6245" coordsize="16244,0" path="m355,6245r16243,e" filled="f" strokeweight=".48pt">
                <v:path arrowok="t"/>
              </v:shape>
            </v:group>
            <v:group id="_x0000_s2598" style="position:absolute;left:3350;top:5611;width:2;height:639" coordorigin="3350,5611" coordsize="2,639">
              <v:shape id="_x0000_s2599" style="position:absolute;left:3350;top:5611;width:2;height:639" coordorigin="3350,5611" coordsize="0,639" path="m3350,6250r,-639e" filled="f" strokecolor="#2b2b2b" strokeweight=".48pt">
                <v:path arrowok="t"/>
              </v:shape>
            </v:group>
            <v:group id="_x0000_s2596" style="position:absolute;left:9454;top:5362;width:2;height:831" coordorigin="9454,5362" coordsize="2,831">
              <v:shape id="_x0000_s2597" style="position:absolute;left:9454;top:5362;width:2;height:831" coordorigin="9454,5362" coordsize="0,831" path="m9454,6192r,-830e" filled="f" strokecolor="#1f2323" strokeweight=".72pt">
                <v:path arrowok="t"/>
              </v:shape>
            </v:group>
            <v:group id="_x0000_s2535" style="position:absolute;left:14122;top:4488;width:2;height:1704" coordorigin="14122,4488" coordsize="2,1704">
              <v:shape id="_x0000_s2595" style="position:absolute;left:14122;top:4488;width:2;height:1704" coordorigin="14122,4488" coordsize="0,1704" path="m14122,6192r,-1704e" filled="f" strokecolor="#181818" strokeweight=".72pt">
                <v:path arrowok="t"/>
              </v:shape>
              <v:shape id="_x0000_s2594" type="#_x0000_t202" style="position:absolute;left:605;top:1257;width:1708;height:240" filled="f" stroked="f">
                <v:textbox inset="0,0,0,0">
                  <w:txbxContent>
                    <w:p w:rsidR="00FD414E" w:rsidRDefault="00FD414E">
                      <w:pPr>
                        <w:spacing w:line="240" w:lineRule="exact"/>
                        <w:rPr>
                          <w:rFonts w:ascii="Times New Roman" w:eastAsia="Times New Roman" w:hAnsi="Times New Roman" w:cs="Times New Roman"/>
                          <w:sz w:val="24"/>
                          <w:szCs w:val="24"/>
                        </w:rPr>
                      </w:pPr>
                      <w:r>
                        <w:rPr>
                          <w:rFonts w:ascii="Times New Roman" w:hAnsi="Times New Roman"/>
                          <w:color w:val="181818"/>
                          <w:sz w:val="24"/>
                        </w:rPr>
                        <w:t>УПРАЖНЕНИЯ</w:t>
                      </w:r>
                    </w:p>
                  </w:txbxContent>
                </v:textbox>
              </v:shape>
              <v:shape id="_x0000_s2593" type="#_x0000_t202" style="position:absolute;left:7186;top:1679;width:4743;height:210" filled="f" stroked="f">
                <v:textbox inset="0,0,0,0">
                  <w:txbxContent>
                    <w:p w:rsidR="00FD414E" w:rsidRDefault="00FD414E">
                      <w:pPr>
                        <w:spacing w:line="210" w:lineRule="exact"/>
                        <w:rPr>
                          <w:rFonts w:ascii="Times New Roman" w:eastAsia="Times New Roman" w:hAnsi="Times New Roman" w:cs="Times New Roman"/>
                          <w:sz w:val="21"/>
                          <w:szCs w:val="21"/>
                        </w:rPr>
                      </w:pPr>
                      <w:r>
                        <w:rPr>
                          <w:rFonts w:ascii="Times New Roman" w:hAnsi="Times New Roman"/>
                          <w:color w:val="181818"/>
                          <w:w w:val="105"/>
                          <w:sz w:val="21"/>
                        </w:rPr>
                        <w:t>СПЕЦИАЛЬНАЯ</w:t>
                      </w:r>
                      <w:r>
                        <w:rPr>
                          <w:rFonts w:ascii="Times New Roman" w:hAnsi="Times New Roman"/>
                          <w:color w:val="181818"/>
                          <w:spacing w:val="-26"/>
                          <w:w w:val="105"/>
                          <w:sz w:val="21"/>
                        </w:rPr>
                        <w:t xml:space="preserve"> </w:t>
                      </w:r>
                      <w:r>
                        <w:rPr>
                          <w:rFonts w:ascii="Times New Roman" w:hAnsi="Times New Roman"/>
                          <w:color w:val="181818"/>
                          <w:w w:val="105"/>
                          <w:sz w:val="21"/>
                        </w:rPr>
                        <w:t>ФИЗИЧЕСКАЯ</w:t>
                      </w:r>
                      <w:r>
                        <w:rPr>
                          <w:rFonts w:ascii="Times New Roman" w:hAnsi="Times New Roman"/>
                          <w:color w:val="181818"/>
                          <w:spacing w:val="-30"/>
                          <w:w w:val="105"/>
                          <w:sz w:val="21"/>
                        </w:rPr>
                        <w:t xml:space="preserve"> </w:t>
                      </w:r>
                      <w:r>
                        <w:rPr>
                          <w:rFonts w:ascii="Times New Roman" w:hAnsi="Times New Roman"/>
                          <w:color w:val="030303"/>
                          <w:w w:val="105"/>
                          <w:sz w:val="21"/>
                        </w:rPr>
                        <w:t>ПОДГОТОВКА</w:t>
                      </w:r>
                    </w:p>
                  </w:txbxContent>
                </v:textbox>
              </v:shape>
              <v:shape id="_x0000_s2592" type="#_x0000_t202" style="position:absolute;left:509;top:2193;width:1858;height:498" filled="f" stroked="f">
                <v:textbox inset="0,0,0,0">
                  <w:txbxContent>
                    <w:p w:rsidR="00FD414E" w:rsidRPr="00FD414E" w:rsidRDefault="00FD414E">
                      <w:pPr>
                        <w:spacing w:line="214" w:lineRule="exact"/>
                        <w:ind w:left="4" w:hanging="5"/>
                        <w:rPr>
                          <w:rFonts w:ascii="Times New Roman" w:eastAsia="Times New Roman" w:hAnsi="Times New Roman" w:cs="Times New Roman"/>
                          <w:sz w:val="21"/>
                          <w:szCs w:val="21"/>
                          <w:lang w:val="ru-RU"/>
                        </w:rPr>
                      </w:pPr>
                      <w:r w:rsidRPr="00FD414E">
                        <w:rPr>
                          <w:rFonts w:ascii="Times New Roman" w:hAnsi="Times New Roman"/>
                          <w:color w:val="030303"/>
                          <w:w w:val="105"/>
                          <w:sz w:val="21"/>
                          <w:lang w:val="ru-RU"/>
                        </w:rPr>
                        <w:t>Бег</w:t>
                      </w:r>
                      <w:r w:rsidRPr="00FD414E">
                        <w:rPr>
                          <w:rFonts w:ascii="Times New Roman" w:hAnsi="Times New Roman"/>
                          <w:color w:val="030303"/>
                          <w:spacing w:val="-12"/>
                          <w:w w:val="105"/>
                          <w:sz w:val="21"/>
                          <w:lang w:val="ru-RU"/>
                        </w:rPr>
                        <w:t xml:space="preserve"> </w:t>
                      </w:r>
                      <w:r w:rsidRPr="00FD414E">
                        <w:rPr>
                          <w:rFonts w:ascii="Times New Roman" w:hAnsi="Times New Roman"/>
                          <w:color w:val="181818"/>
                          <w:spacing w:val="9"/>
                          <w:w w:val="105"/>
                          <w:sz w:val="21"/>
                          <w:lang w:val="ru-RU"/>
                        </w:rPr>
                        <w:t>3</w:t>
                      </w:r>
                      <w:r w:rsidRPr="00FD414E">
                        <w:rPr>
                          <w:rFonts w:ascii="Times New Roman" w:hAnsi="Times New Roman"/>
                          <w:color w:val="181818"/>
                          <w:w w:val="105"/>
                          <w:sz w:val="21"/>
                          <w:lang w:val="ru-RU"/>
                        </w:rPr>
                        <w:t>Ом</w:t>
                      </w:r>
                      <w:r w:rsidRPr="00FD414E">
                        <w:rPr>
                          <w:rFonts w:ascii="Times New Roman" w:hAnsi="Times New Roman"/>
                          <w:color w:val="181818"/>
                          <w:spacing w:val="-10"/>
                          <w:w w:val="105"/>
                          <w:sz w:val="21"/>
                          <w:lang w:val="ru-RU"/>
                        </w:rPr>
                        <w:t xml:space="preserve"> </w:t>
                      </w:r>
                      <w:r w:rsidRPr="00FD414E">
                        <w:rPr>
                          <w:rFonts w:ascii="Times New Roman" w:hAnsi="Times New Roman"/>
                          <w:color w:val="181818"/>
                          <w:w w:val="105"/>
                          <w:sz w:val="21"/>
                          <w:lang w:val="ru-RU"/>
                        </w:rPr>
                        <w:t>с</w:t>
                      </w:r>
                      <w:r w:rsidRPr="00FD414E">
                        <w:rPr>
                          <w:rFonts w:ascii="Times New Roman" w:hAnsi="Times New Roman"/>
                          <w:color w:val="181818"/>
                          <w:spacing w:val="-18"/>
                          <w:w w:val="105"/>
                          <w:sz w:val="21"/>
                          <w:lang w:val="ru-RU"/>
                        </w:rPr>
                        <w:t xml:space="preserve"> </w:t>
                      </w:r>
                      <w:r w:rsidRPr="00FD414E">
                        <w:rPr>
                          <w:rFonts w:ascii="Times New Roman" w:hAnsi="Times New Roman"/>
                          <w:color w:val="181818"/>
                          <w:w w:val="105"/>
                          <w:sz w:val="21"/>
                          <w:lang w:val="ru-RU"/>
                        </w:rPr>
                        <w:t>ведением</w:t>
                      </w:r>
                    </w:p>
                    <w:p w:rsidR="00FD414E" w:rsidRPr="00FD414E" w:rsidRDefault="00FD414E">
                      <w:pPr>
                        <w:spacing w:before="46" w:line="237" w:lineRule="exact"/>
                        <w:ind w:left="4"/>
                        <w:rPr>
                          <w:rFonts w:ascii="Times New Roman" w:eastAsia="Times New Roman" w:hAnsi="Times New Roman" w:cs="Times New Roman"/>
                          <w:sz w:val="21"/>
                          <w:szCs w:val="21"/>
                          <w:lang w:val="ru-RU"/>
                        </w:rPr>
                      </w:pPr>
                      <w:r w:rsidRPr="00FD414E">
                        <w:rPr>
                          <w:rFonts w:ascii="Times New Roman" w:hAnsi="Times New Roman"/>
                          <w:color w:val="181818"/>
                          <w:w w:val="105"/>
                          <w:sz w:val="21"/>
                          <w:lang w:val="ru-RU"/>
                        </w:rPr>
                        <w:t>мяча</w:t>
                      </w:r>
                      <w:r w:rsidRPr="00FD414E">
                        <w:rPr>
                          <w:rFonts w:ascii="Times New Roman" w:hAnsi="Times New Roman"/>
                          <w:color w:val="181818"/>
                          <w:spacing w:val="15"/>
                          <w:w w:val="105"/>
                          <w:sz w:val="21"/>
                          <w:lang w:val="ru-RU"/>
                        </w:rPr>
                        <w:t xml:space="preserve"> </w:t>
                      </w:r>
                      <w:r w:rsidRPr="00FD414E">
                        <w:rPr>
                          <w:rFonts w:ascii="Times New Roman" w:hAnsi="Times New Roman"/>
                          <w:color w:val="181818"/>
                          <w:w w:val="105"/>
                          <w:sz w:val="21"/>
                          <w:lang w:val="ru-RU"/>
                        </w:rPr>
                        <w:t>(сек)</w:t>
                      </w:r>
                    </w:p>
                  </w:txbxContent>
                </v:textbox>
              </v:shape>
              <v:shape id="_x0000_s2591" type="#_x0000_t202" style="position:absolute;left:2678;top:2183;width:268;height:210" filled="f" stroked="f">
                <v:textbox inset="0,0,0,0">
                  <w:txbxContent>
                    <w:p w:rsidR="00FD414E" w:rsidRDefault="00FD414E">
                      <w:pPr>
                        <w:spacing w:line="210" w:lineRule="exact"/>
                        <w:rPr>
                          <w:rFonts w:ascii="Times New Roman" w:eastAsia="Times New Roman" w:hAnsi="Times New Roman" w:cs="Times New Roman"/>
                          <w:sz w:val="21"/>
                          <w:szCs w:val="21"/>
                        </w:rPr>
                      </w:pPr>
                      <w:r>
                        <w:rPr>
                          <w:rFonts w:ascii="Times New Roman"/>
                          <w:color w:val="181818"/>
                          <w:sz w:val="21"/>
                        </w:rPr>
                        <w:t>5.6</w:t>
                      </w:r>
                    </w:p>
                  </w:txbxContent>
                </v:textbox>
              </v:shape>
              <v:shape id="_x0000_s2590" type="#_x0000_t202" style="position:absolute;left:3542;top:2183;width:279;height:210" filled="f" stroked="f">
                <v:textbox inset="0,0,0,0">
                  <w:txbxContent>
                    <w:p w:rsidR="00FD414E" w:rsidRDefault="00FD414E">
                      <w:pPr>
                        <w:spacing w:line="210" w:lineRule="exact"/>
                        <w:rPr>
                          <w:rFonts w:ascii="Times New Roman" w:eastAsia="Times New Roman" w:hAnsi="Times New Roman" w:cs="Times New Roman"/>
                          <w:sz w:val="21"/>
                          <w:szCs w:val="21"/>
                        </w:rPr>
                      </w:pPr>
                      <w:r>
                        <w:rPr>
                          <w:rFonts w:ascii="Times New Roman"/>
                          <w:color w:val="181818"/>
                          <w:w w:val="105"/>
                          <w:sz w:val="21"/>
                        </w:rPr>
                        <w:t>5.4</w:t>
                      </w:r>
                    </w:p>
                  </w:txbxContent>
                </v:textbox>
              </v:shape>
              <v:shape id="_x0000_s2589" type="#_x0000_t202" style="position:absolute;left:4282;top:2178;width:268;height:210" filled="f" stroked="f">
                <v:textbox inset="0,0,0,0">
                  <w:txbxContent>
                    <w:p w:rsidR="00FD414E" w:rsidRDefault="00FD414E">
                      <w:pPr>
                        <w:spacing w:line="210" w:lineRule="exact"/>
                        <w:rPr>
                          <w:rFonts w:ascii="Times New Roman" w:eastAsia="Times New Roman" w:hAnsi="Times New Roman" w:cs="Times New Roman"/>
                          <w:sz w:val="21"/>
                          <w:szCs w:val="21"/>
                        </w:rPr>
                      </w:pPr>
                      <w:r>
                        <w:rPr>
                          <w:rFonts w:ascii="Times New Roman"/>
                          <w:color w:val="181818"/>
                          <w:sz w:val="21"/>
                        </w:rPr>
                        <w:t>5.2</w:t>
                      </w:r>
                    </w:p>
                  </w:txbxContent>
                </v:textbox>
              </v:shape>
              <v:shape id="_x0000_s2588" type="#_x0000_t202" style="position:absolute;left:4973;top:2178;width:263;height:210" filled="f" stroked="f">
                <v:textbox inset="0,0,0,0">
                  <w:txbxContent>
                    <w:p w:rsidR="00FD414E" w:rsidRDefault="00FD414E">
                      <w:pPr>
                        <w:spacing w:line="210" w:lineRule="exact"/>
                        <w:rPr>
                          <w:rFonts w:ascii="Times New Roman" w:eastAsia="Times New Roman" w:hAnsi="Times New Roman" w:cs="Times New Roman"/>
                          <w:sz w:val="21"/>
                          <w:szCs w:val="21"/>
                        </w:rPr>
                      </w:pPr>
                      <w:r>
                        <w:rPr>
                          <w:rFonts w:ascii="Times New Roman"/>
                          <w:color w:val="181818"/>
                          <w:sz w:val="21"/>
                        </w:rPr>
                        <w:t>5.4</w:t>
                      </w:r>
                    </w:p>
                  </w:txbxContent>
                </v:textbox>
              </v:shape>
              <v:shape id="_x0000_s2587" type="#_x0000_t202" style="position:absolute;left:5827;top:2174;width:273;height:210" filled="f" stroked="f">
                <v:textbox inset="0,0,0,0">
                  <w:txbxContent>
                    <w:p w:rsidR="00FD414E" w:rsidRDefault="00FD414E">
                      <w:pPr>
                        <w:spacing w:line="210" w:lineRule="exact"/>
                        <w:rPr>
                          <w:rFonts w:ascii="Times New Roman" w:eastAsia="Times New Roman" w:hAnsi="Times New Roman" w:cs="Times New Roman"/>
                          <w:sz w:val="21"/>
                          <w:szCs w:val="21"/>
                        </w:rPr>
                      </w:pPr>
                      <w:r>
                        <w:rPr>
                          <w:rFonts w:ascii="Times New Roman"/>
                          <w:color w:val="181818"/>
                          <w:sz w:val="21"/>
                        </w:rPr>
                        <w:t>5.2</w:t>
                      </w:r>
                    </w:p>
                  </w:txbxContent>
                </v:textbox>
              </v:shape>
              <v:shape id="_x0000_s2586" type="#_x0000_t202" style="position:absolute;left:6528;top:2178;width:263;height:210" filled="f" stroked="f">
                <v:textbox inset="0,0,0,0">
                  <w:txbxContent>
                    <w:p w:rsidR="00FD414E" w:rsidRDefault="00FD414E">
                      <w:pPr>
                        <w:spacing w:line="210" w:lineRule="exact"/>
                        <w:rPr>
                          <w:rFonts w:ascii="Times New Roman" w:eastAsia="Times New Roman" w:hAnsi="Times New Roman" w:cs="Times New Roman"/>
                          <w:sz w:val="21"/>
                          <w:szCs w:val="21"/>
                        </w:rPr>
                      </w:pPr>
                      <w:r>
                        <w:rPr>
                          <w:rFonts w:ascii="Times New Roman"/>
                          <w:color w:val="181818"/>
                          <w:sz w:val="21"/>
                        </w:rPr>
                        <w:t>5.0</w:t>
                      </w:r>
                    </w:p>
                  </w:txbxContent>
                </v:textbox>
              </v:shape>
              <v:shape id="_x0000_s2585" type="#_x0000_t202" style="position:absolute;left:7272;top:2174;width:268;height:210" filled="f" stroked="f">
                <v:textbox inset="0,0,0,0">
                  <w:txbxContent>
                    <w:p w:rsidR="00FD414E" w:rsidRDefault="00FD414E">
                      <w:pPr>
                        <w:spacing w:line="210" w:lineRule="exact"/>
                        <w:rPr>
                          <w:rFonts w:ascii="Times New Roman" w:eastAsia="Times New Roman" w:hAnsi="Times New Roman" w:cs="Times New Roman"/>
                          <w:sz w:val="21"/>
                          <w:szCs w:val="21"/>
                        </w:rPr>
                      </w:pPr>
                      <w:r>
                        <w:rPr>
                          <w:rFonts w:ascii="Times New Roman"/>
                          <w:color w:val="181818"/>
                          <w:sz w:val="21"/>
                        </w:rPr>
                        <w:t>5.0</w:t>
                      </w:r>
                    </w:p>
                  </w:txbxContent>
                </v:textbox>
              </v:shape>
              <v:shape id="_x0000_s2584" type="#_x0000_t202" style="position:absolute;left:8112;top:2174;width:276;height:210" filled="f" stroked="f">
                <v:textbox inset="0,0,0,0">
                  <w:txbxContent>
                    <w:p w:rsidR="00FD414E" w:rsidRDefault="00FD414E">
                      <w:pPr>
                        <w:spacing w:line="210" w:lineRule="exact"/>
                        <w:rPr>
                          <w:rFonts w:ascii="Times New Roman" w:eastAsia="Times New Roman" w:hAnsi="Times New Roman" w:cs="Times New Roman"/>
                          <w:sz w:val="21"/>
                          <w:szCs w:val="21"/>
                        </w:rPr>
                      </w:pPr>
                      <w:r>
                        <w:rPr>
                          <w:rFonts w:ascii="Times New Roman"/>
                          <w:color w:val="181818"/>
                          <w:w w:val="105"/>
                          <w:sz w:val="21"/>
                        </w:rPr>
                        <w:t>4.8</w:t>
                      </w:r>
                    </w:p>
                  </w:txbxContent>
                </v:textbox>
              </v:shape>
              <v:shape id="_x0000_s2583" type="#_x0000_t202" style="position:absolute;left:8866;top:2174;width:271;height:210" filled="f" stroked="f">
                <v:textbox inset="0,0,0,0">
                  <w:txbxContent>
                    <w:p w:rsidR="00FD414E" w:rsidRDefault="00FD414E">
                      <w:pPr>
                        <w:spacing w:line="210" w:lineRule="exact"/>
                        <w:rPr>
                          <w:rFonts w:ascii="Times New Roman" w:eastAsia="Times New Roman" w:hAnsi="Times New Roman" w:cs="Times New Roman"/>
                          <w:sz w:val="21"/>
                          <w:szCs w:val="21"/>
                        </w:rPr>
                      </w:pPr>
                      <w:r>
                        <w:rPr>
                          <w:rFonts w:ascii="Times New Roman"/>
                          <w:color w:val="181818"/>
                          <w:sz w:val="21"/>
                        </w:rPr>
                        <w:t>4.6</w:t>
                      </w:r>
                    </w:p>
                  </w:txbxContent>
                </v:textbox>
              </v:shape>
              <v:shape id="_x0000_s2582" type="#_x0000_t202" style="position:absolute;left:9576;top:2174;width:263;height:210" filled="f" stroked="f">
                <v:textbox inset="0,0,0,0">
                  <w:txbxContent>
                    <w:p w:rsidR="00FD414E" w:rsidRDefault="00FD414E">
                      <w:pPr>
                        <w:spacing w:line="210" w:lineRule="exact"/>
                        <w:rPr>
                          <w:rFonts w:ascii="Times New Roman" w:eastAsia="Times New Roman" w:hAnsi="Times New Roman" w:cs="Times New Roman"/>
                          <w:sz w:val="21"/>
                          <w:szCs w:val="21"/>
                        </w:rPr>
                      </w:pPr>
                      <w:r>
                        <w:rPr>
                          <w:rFonts w:ascii="Times New Roman"/>
                          <w:color w:val="181818"/>
                          <w:sz w:val="21"/>
                        </w:rPr>
                        <w:t>4.7</w:t>
                      </w:r>
                    </w:p>
                  </w:txbxContent>
                </v:textbox>
              </v:shape>
              <v:shape id="_x0000_s2581" type="#_x0000_t202" style="position:absolute;left:10392;top:2174;width:266;height:210" filled="f" stroked="f">
                <v:textbox inset="0,0,0,0">
                  <w:txbxContent>
                    <w:p w:rsidR="00FD414E" w:rsidRDefault="00FD414E">
                      <w:pPr>
                        <w:spacing w:line="210" w:lineRule="exact"/>
                        <w:rPr>
                          <w:rFonts w:ascii="Times New Roman" w:eastAsia="Times New Roman" w:hAnsi="Times New Roman" w:cs="Times New Roman"/>
                          <w:sz w:val="21"/>
                          <w:szCs w:val="21"/>
                        </w:rPr>
                      </w:pPr>
                      <w:r>
                        <w:rPr>
                          <w:rFonts w:ascii="Times New Roman"/>
                          <w:color w:val="181818"/>
                          <w:sz w:val="21"/>
                        </w:rPr>
                        <w:t>4.6</w:t>
                      </w:r>
                    </w:p>
                  </w:txbxContent>
                </v:textbox>
              </v:shape>
              <v:shape id="_x0000_s2580" type="#_x0000_t202" style="position:absolute;left:11155;top:2174;width:268;height:210" filled="f" stroked="f">
                <v:textbox inset="0,0,0,0">
                  <w:txbxContent>
                    <w:p w:rsidR="00FD414E" w:rsidRDefault="00FD414E">
                      <w:pPr>
                        <w:spacing w:line="210" w:lineRule="exact"/>
                        <w:rPr>
                          <w:rFonts w:ascii="Times New Roman" w:eastAsia="Times New Roman" w:hAnsi="Times New Roman" w:cs="Times New Roman"/>
                          <w:sz w:val="21"/>
                          <w:szCs w:val="21"/>
                        </w:rPr>
                      </w:pPr>
                      <w:r>
                        <w:rPr>
                          <w:rFonts w:ascii="Times New Roman"/>
                          <w:color w:val="181818"/>
                          <w:sz w:val="21"/>
                        </w:rPr>
                        <w:t>4.5</w:t>
                      </w:r>
                    </w:p>
                  </w:txbxContent>
                </v:textbox>
              </v:shape>
              <v:shape id="_x0000_s2579" type="#_x0000_t202" style="position:absolute;left:11890;top:2174;width:271;height:210" filled="f" stroked="f">
                <v:textbox inset="0,0,0,0">
                  <w:txbxContent>
                    <w:p w:rsidR="00FD414E" w:rsidRDefault="00FD414E">
                      <w:pPr>
                        <w:spacing w:line="210" w:lineRule="exact"/>
                        <w:rPr>
                          <w:rFonts w:ascii="Times New Roman" w:eastAsia="Times New Roman" w:hAnsi="Times New Roman" w:cs="Times New Roman"/>
                          <w:sz w:val="21"/>
                          <w:szCs w:val="21"/>
                        </w:rPr>
                      </w:pPr>
                      <w:r>
                        <w:rPr>
                          <w:rFonts w:ascii="Times New Roman"/>
                          <w:color w:val="181818"/>
                          <w:sz w:val="21"/>
                        </w:rPr>
                        <w:t>4.6</w:t>
                      </w:r>
                    </w:p>
                  </w:txbxContent>
                </v:textbox>
              </v:shape>
              <v:shape id="_x0000_s2578" type="#_x0000_t202" style="position:absolute;left:12797;top:2178;width:263;height:210" filled="f" stroked="f">
                <v:textbox inset="0,0,0,0">
                  <w:txbxContent>
                    <w:p w:rsidR="00FD414E" w:rsidRDefault="00FD414E">
                      <w:pPr>
                        <w:spacing w:line="210" w:lineRule="exact"/>
                        <w:rPr>
                          <w:rFonts w:ascii="Times New Roman" w:eastAsia="Times New Roman" w:hAnsi="Times New Roman" w:cs="Times New Roman"/>
                          <w:sz w:val="21"/>
                          <w:szCs w:val="21"/>
                        </w:rPr>
                      </w:pPr>
                      <w:r>
                        <w:rPr>
                          <w:rFonts w:ascii="Times New Roman"/>
                          <w:color w:val="181818"/>
                          <w:sz w:val="21"/>
                        </w:rPr>
                        <w:t>4.5</w:t>
                      </w:r>
                    </w:p>
                  </w:txbxContent>
                </v:textbox>
              </v:shape>
              <v:shape id="_x0000_s2577" type="#_x0000_t202" style="position:absolute;left:13550;top:2174;width:271;height:210" filled="f" stroked="f">
                <v:textbox inset="0,0,0,0">
                  <w:txbxContent>
                    <w:p w:rsidR="00FD414E" w:rsidRDefault="00FD414E">
                      <w:pPr>
                        <w:spacing w:line="210" w:lineRule="exact"/>
                        <w:rPr>
                          <w:rFonts w:ascii="Times New Roman" w:eastAsia="Times New Roman" w:hAnsi="Times New Roman" w:cs="Times New Roman"/>
                          <w:sz w:val="21"/>
                          <w:szCs w:val="21"/>
                        </w:rPr>
                      </w:pPr>
                      <w:r>
                        <w:rPr>
                          <w:rFonts w:ascii="Times New Roman"/>
                          <w:color w:val="181818"/>
                          <w:sz w:val="21"/>
                        </w:rPr>
                        <w:t>4.4</w:t>
                      </w:r>
                    </w:p>
                  </w:txbxContent>
                </v:textbox>
              </v:shape>
              <v:shape id="_x0000_s2576" type="#_x0000_t202" style="position:absolute;left:509;top:2966;width:1916;height:503" filled="f" stroked="f">
                <v:textbox inset="0,0,0,0">
                  <w:txbxContent>
                    <w:p w:rsidR="00FD414E" w:rsidRPr="00FD414E" w:rsidRDefault="00FD414E">
                      <w:pPr>
                        <w:spacing w:line="214" w:lineRule="exact"/>
                        <w:ind w:left="4" w:hanging="5"/>
                        <w:rPr>
                          <w:rFonts w:ascii="Times New Roman" w:eastAsia="Times New Roman" w:hAnsi="Times New Roman" w:cs="Times New Roman"/>
                          <w:sz w:val="21"/>
                          <w:szCs w:val="21"/>
                          <w:lang w:val="ru-RU"/>
                        </w:rPr>
                      </w:pPr>
                      <w:r w:rsidRPr="00FD414E">
                        <w:rPr>
                          <w:rFonts w:ascii="Times New Roman" w:hAnsi="Times New Roman"/>
                          <w:color w:val="181818"/>
                          <w:w w:val="105"/>
                          <w:sz w:val="21"/>
                          <w:lang w:val="ru-RU"/>
                        </w:rPr>
                        <w:t>Бег</w:t>
                      </w:r>
                      <w:r w:rsidRPr="00FD414E">
                        <w:rPr>
                          <w:rFonts w:ascii="Times New Roman" w:hAnsi="Times New Roman"/>
                          <w:color w:val="181818"/>
                          <w:spacing w:val="15"/>
                          <w:w w:val="105"/>
                          <w:sz w:val="21"/>
                          <w:lang w:val="ru-RU"/>
                        </w:rPr>
                        <w:t xml:space="preserve"> </w:t>
                      </w:r>
                      <w:r w:rsidRPr="00FD414E">
                        <w:rPr>
                          <w:rFonts w:ascii="Times New Roman" w:hAnsi="Times New Roman"/>
                          <w:color w:val="181818"/>
                          <w:w w:val="105"/>
                          <w:sz w:val="21"/>
                          <w:lang w:val="ru-RU"/>
                        </w:rPr>
                        <w:t>5х30м</w:t>
                      </w:r>
                      <w:r w:rsidRPr="00FD414E">
                        <w:rPr>
                          <w:rFonts w:ascii="Times New Roman" w:hAnsi="Times New Roman"/>
                          <w:color w:val="181818"/>
                          <w:spacing w:val="8"/>
                          <w:w w:val="105"/>
                          <w:sz w:val="21"/>
                          <w:lang w:val="ru-RU"/>
                        </w:rPr>
                        <w:t xml:space="preserve"> </w:t>
                      </w:r>
                      <w:r w:rsidRPr="00FD414E">
                        <w:rPr>
                          <w:rFonts w:ascii="Times New Roman" w:hAnsi="Times New Roman"/>
                          <w:color w:val="181818"/>
                          <w:w w:val="105"/>
                          <w:sz w:val="21"/>
                          <w:lang w:val="ru-RU"/>
                        </w:rPr>
                        <w:t>с</w:t>
                      </w:r>
                      <w:r w:rsidRPr="00FD414E">
                        <w:rPr>
                          <w:rFonts w:ascii="Times New Roman" w:hAnsi="Times New Roman"/>
                          <w:color w:val="181818"/>
                          <w:spacing w:val="-4"/>
                          <w:w w:val="105"/>
                          <w:sz w:val="21"/>
                          <w:lang w:val="ru-RU"/>
                        </w:rPr>
                        <w:t xml:space="preserve"> </w:t>
                      </w:r>
                      <w:r w:rsidRPr="00FD414E">
                        <w:rPr>
                          <w:rFonts w:ascii="Times New Roman" w:hAnsi="Times New Roman"/>
                          <w:color w:val="181818"/>
                          <w:w w:val="105"/>
                          <w:sz w:val="21"/>
                          <w:lang w:val="ru-RU"/>
                        </w:rPr>
                        <w:t>ведени-</w:t>
                      </w:r>
                    </w:p>
                    <w:p w:rsidR="00FD414E" w:rsidRPr="00FD414E" w:rsidRDefault="00FD414E">
                      <w:pPr>
                        <w:spacing w:before="51" w:line="237" w:lineRule="exact"/>
                        <w:ind w:left="4"/>
                        <w:rPr>
                          <w:rFonts w:ascii="Times New Roman" w:eastAsia="Times New Roman" w:hAnsi="Times New Roman" w:cs="Times New Roman"/>
                          <w:sz w:val="21"/>
                          <w:szCs w:val="21"/>
                          <w:lang w:val="ru-RU"/>
                        </w:rPr>
                      </w:pPr>
                      <w:r w:rsidRPr="00FD414E">
                        <w:rPr>
                          <w:rFonts w:ascii="Times New Roman" w:hAnsi="Times New Roman"/>
                          <w:color w:val="181818"/>
                          <w:w w:val="105"/>
                          <w:sz w:val="21"/>
                          <w:lang w:val="ru-RU"/>
                        </w:rPr>
                        <w:t xml:space="preserve">ем </w:t>
                      </w:r>
                      <w:r w:rsidRPr="00FD414E">
                        <w:rPr>
                          <w:rFonts w:ascii="Times New Roman" w:hAnsi="Times New Roman"/>
                          <w:color w:val="181818"/>
                          <w:spacing w:val="10"/>
                          <w:w w:val="105"/>
                          <w:sz w:val="21"/>
                          <w:lang w:val="ru-RU"/>
                        </w:rPr>
                        <w:t xml:space="preserve"> </w:t>
                      </w:r>
                      <w:r w:rsidRPr="00FD414E">
                        <w:rPr>
                          <w:rFonts w:ascii="Times New Roman" w:hAnsi="Times New Roman"/>
                          <w:color w:val="030303"/>
                          <w:w w:val="105"/>
                          <w:sz w:val="21"/>
                          <w:lang w:val="ru-RU"/>
                        </w:rPr>
                        <w:t xml:space="preserve">мяча </w:t>
                      </w:r>
                      <w:r w:rsidRPr="00FD414E">
                        <w:rPr>
                          <w:rFonts w:ascii="Times New Roman" w:hAnsi="Times New Roman"/>
                          <w:color w:val="030303"/>
                          <w:spacing w:val="13"/>
                          <w:w w:val="105"/>
                          <w:sz w:val="21"/>
                          <w:lang w:val="ru-RU"/>
                        </w:rPr>
                        <w:t xml:space="preserve"> </w:t>
                      </w:r>
                      <w:r w:rsidRPr="00FD414E">
                        <w:rPr>
                          <w:rFonts w:ascii="Times New Roman" w:hAnsi="Times New Roman"/>
                          <w:color w:val="181818"/>
                          <w:w w:val="105"/>
                          <w:sz w:val="21"/>
                          <w:lang w:val="ru-RU"/>
                        </w:rPr>
                        <w:t>(сек)</w:t>
                      </w:r>
                    </w:p>
                  </w:txbxContent>
                </v:textbox>
              </v:shape>
              <v:shape id="_x0000_s2575" type="#_x0000_t202" style="position:absolute;left:2674;top:3158;width:375;height:210" filled="f" stroked="f">
                <v:textbox inset="0,0,0,0">
                  <w:txbxContent>
                    <w:p w:rsidR="00FD414E" w:rsidRDefault="00FD414E">
                      <w:pPr>
                        <w:spacing w:line="210" w:lineRule="exact"/>
                        <w:rPr>
                          <w:rFonts w:ascii="Times New Roman" w:eastAsia="Times New Roman" w:hAnsi="Times New Roman" w:cs="Times New Roman"/>
                          <w:sz w:val="21"/>
                          <w:szCs w:val="21"/>
                        </w:rPr>
                      </w:pPr>
                      <w:r>
                        <w:rPr>
                          <w:rFonts w:ascii="Times New Roman"/>
                          <w:color w:val="181818"/>
                          <w:sz w:val="21"/>
                        </w:rPr>
                        <w:t>29.0</w:t>
                      </w:r>
                    </w:p>
                  </w:txbxContent>
                </v:textbox>
              </v:shape>
              <v:shape id="_x0000_s2574" type="#_x0000_t202" style="position:absolute;left:3538;top:3148;width:1803;height:215" filled="f" stroked="f">
                <v:textbox inset="0,0,0,0">
                  <w:txbxContent>
                    <w:p w:rsidR="00FD414E" w:rsidRDefault="00FD414E">
                      <w:pPr>
                        <w:tabs>
                          <w:tab w:val="left" w:pos="739"/>
                          <w:tab w:val="left" w:pos="1425"/>
                        </w:tabs>
                        <w:spacing w:line="215" w:lineRule="exact"/>
                        <w:rPr>
                          <w:rFonts w:ascii="Times New Roman" w:eastAsia="Times New Roman" w:hAnsi="Times New Roman" w:cs="Times New Roman"/>
                          <w:sz w:val="21"/>
                          <w:szCs w:val="21"/>
                        </w:rPr>
                      </w:pPr>
                      <w:r>
                        <w:rPr>
                          <w:rFonts w:ascii="Times New Roman"/>
                          <w:color w:val="181818"/>
                          <w:sz w:val="21"/>
                        </w:rPr>
                        <w:t>28.0</w:t>
                      </w:r>
                      <w:r>
                        <w:rPr>
                          <w:rFonts w:ascii="Times New Roman"/>
                          <w:color w:val="181818"/>
                          <w:sz w:val="21"/>
                        </w:rPr>
                        <w:tab/>
                      </w:r>
                      <w:r>
                        <w:rPr>
                          <w:rFonts w:ascii="Times New Roman"/>
                          <w:color w:val="2F2F2F"/>
                          <w:sz w:val="21"/>
                        </w:rPr>
                        <w:t>27.0</w:t>
                      </w:r>
                      <w:r>
                        <w:rPr>
                          <w:rFonts w:ascii="Times New Roman"/>
                          <w:color w:val="2F2F2F"/>
                          <w:sz w:val="21"/>
                        </w:rPr>
                        <w:tab/>
                      </w:r>
                      <w:r>
                        <w:rPr>
                          <w:rFonts w:ascii="Times New Roman"/>
                          <w:color w:val="181818"/>
                          <w:w w:val="95"/>
                          <w:sz w:val="21"/>
                        </w:rPr>
                        <w:t>2</w:t>
                      </w:r>
                      <w:r>
                        <w:rPr>
                          <w:rFonts w:ascii="Times New Roman"/>
                          <w:color w:val="181818"/>
                          <w:spacing w:val="14"/>
                          <w:w w:val="95"/>
                          <w:sz w:val="21"/>
                        </w:rPr>
                        <w:t>8</w:t>
                      </w:r>
                      <w:r>
                        <w:rPr>
                          <w:rFonts w:ascii="Times New Roman"/>
                          <w:color w:val="424242"/>
                          <w:spacing w:val="4"/>
                          <w:w w:val="95"/>
                          <w:sz w:val="21"/>
                        </w:rPr>
                        <w:t>.</w:t>
                      </w:r>
                      <w:r>
                        <w:rPr>
                          <w:rFonts w:ascii="Times New Roman"/>
                          <w:color w:val="181818"/>
                          <w:w w:val="95"/>
                          <w:sz w:val="21"/>
                        </w:rPr>
                        <w:t>0</w:t>
                      </w:r>
                    </w:p>
                  </w:txbxContent>
                </v:textbox>
              </v:shape>
              <v:shape id="_x0000_s2573" type="#_x0000_t202" style="position:absolute;left:5818;top:3148;width:1820;height:210" filled="f" stroked="f">
                <v:textbox inset="0,0,0,0">
                  <w:txbxContent>
                    <w:p w:rsidR="00FD414E" w:rsidRDefault="00FD414E">
                      <w:pPr>
                        <w:tabs>
                          <w:tab w:val="left" w:pos="700"/>
                          <w:tab w:val="left" w:pos="1444"/>
                        </w:tabs>
                        <w:spacing w:line="210" w:lineRule="exact"/>
                        <w:rPr>
                          <w:rFonts w:ascii="Times New Roman" w:eastAsia="Times New Roman" w:hAnsi="Times New Roman" w:cs="Times New Roman"/>
                          <w:sz w:val="21"/>
                          <w:szCs w:val="21"/>
                        </w:rPr>
                      </w:pPr>
                      <w:r>
                        <w:rPr>
                          <w:rFonts w:ascii="Times New Roman"/>
                          <w:color w:val="181818"/>
                          <w:spacing w:val="2"/>
                          <w:sz w:val="21"/>
                        </w:rPr>
                        <w:t>27</w:t>
                      </w:r>
                      <w:r>
                        <w:rPr>
                          <w:rFonts w:ascii="Times New Roman"/>
                          <w:color w:val="424242"/>
                          <w:spacing w:val="2"/>
                          <w:sz w:val="21"/>
                        </w:rPr>
                        <w:t>.</w:t>
                      </w:r>
                      <w:r>
                        <w:rPr>
                          <w:rFonts w:ascii="Times New Roman"/>
                          <w:color w:val="181818"/>
                          <w:spacing w:val="3"/>
                          <w:sz w:val="21"/>
                        </w:rPr>
                        <w:t>0</w:t>
                      </w:r>
                      <w:r>
                        <w:rPr>
                          <w:rFonts w:ascii="Times New Roman"/>
                          <w:color w:val="181818"/>
                          <w:spacing w:val="3"/>
                          <w:sz w:val="21"/>
                        </w:rPr>
                        <w:tab/>
                      </w:r>
                      <w:r>
                        <w:rPr>
                          <w:rFonts w:ascii="Times New Roman"/>
                          <w:color w:val="181818"/>
                          <w:sz w:val="21"/>
                        </w:rPr>
                        <w:t>26.0</w:t>
                      </w:r>
                      <w:r>
                        <w:rPr>
                          <w:rFonts w:ascii="Times New Roman"/>
                          <w:color w:val="181818"/>
                          <w:sz w:val="21"/>
                        </w:rPr>
                        <w:tab/>
                        <w:t>27.0</w:t>
                      </w:r>
                    </w:p>
                  </w:txbxContent>
                </v:textbox>
              </v:shape>
              <v:shape id="_x0000_s2572" type="#_x0000_t202" style="position:absolute;left:8112;top:3148;width:1835;height:210" filled="f" stroked="f">
                <v:textbox inset="0,0,0,0">
                  <w:txbxContent>
                    <w:p w:rsidR="00FD414E" w:rsidRDefault="00FD414E">
                      <w:pPr>
                        <w:tabs>
                          <w:tab w:val="left" w:pos="748"/>
                          <w:tab w:val="left" w:pos="1459"/>
                        </w:tabs>
                        <w:spacing w:line="210" w:lineRule="exact"/>
                        <w:rPr>
                          <w:rFonts w:ascii="Times New Roman" w:eastAsia="Times New Roman" w:hAnsi="Times New Roman" w:cs="Times New Roman"/>
                          <w:sz w:val="21"/>
                          <w:szCs w:val="21"/>
                        </w:rPr>
                      </w:pPr>
                      <w:r>
                        <w:rPr>
                          <w:rFonts w:ascii="Times New Roman"/>
                          <w:color w:val="181818"/>
                          <w:sz w:val="21"/>
                        </w:rPr>
                        <w:t>26.0</w:t>
                      </w:r>
                      <w:r>
                        <w:rPr>
                          <w:rFonts w:ascii="Times New Roman"/>
                          <w:color w:val="181818"/>
                          <w:sz w:val="21"/>
                        </w:rPr>
                        <w:tab/>
                        <w:t>25.0</w:t>
                      </w:r>
                      <w:r>
                        <w:rPr>
                          <w:rFonts w:ascii="Times New Roman"/>
                          <w:color w:val="181818"/>
                          <w:sz w:val="21"/>
                        </w:rPr>
                        <w:tab/>
                        <w:t>26.0</w:t>
                      </w:r>
                    </w:p>
                  </w:txbxContent>
                </v:textbox>
              </v:shape>
              <v:shape id="_x0000_s2571" type="#_x0000_t202" style="position:absolute;left:10392;top:3148;width:1869;height:210" filled="f" stroked="f">
                <v:textbox inset="0,0,0,0">
                  <w:txbxContent>
                    <w:p w:rsidR="00FD414E" w:rsidRDefault="00FD414E">
                      <w:pPr>
                        <w:tabs>
                          <w:tab w:val="left" w:pos="763"/>
                          <w:tab w:val="left" w:pos="1497"/>
                        </w:tabs>
                        <w:spacing w:line="210" w:lineRule="exact"/>
                        <w:rPr>
                          <w:rFonts w:ascii="Times New Roman" w:eastAsia="Times New Roman" w:hAnsi="Times New Roman" w:cs="Times New Roman"/>
                          <w:sz w:val="21"/>
                          <w:szCs w:val="21"/>
                        </w:rPr>
                      </w:pPr>
                      <w:r>
                        <w:rPr>
                          <w:rFonts w:ascii="Times New Roman"/>
                          <w:color w:val="181818"/>
                          <w:sz w:val="21"/>
                        </w:rPr>
                        <w:t>25.0</w:t>
                      </w:r>
                      <w:r>
                        <w:rPr>
                          <w:rFonts w:ascii="Times New Roman"/>
                          <w:color w:val="181818"/>
                          <w:sz w:val="21"/>
                        </w:rPr>
                        <w:tab/>
                        <w:t>24.0</w:t>
                      </w:r>
                      <w:r>
                        <w:rPr>
                          <w:rFonts w:ascii="Times New Roman"/>
                          <w:color w:val="181818"/>
                          <w:sz w:val="21"/>
                        </w:rPr>
                        <w:tab/>
                        <w:t>25.5</w:t>
                      </w:r>
                    </w:p>
                  </w:txbxContent>
                </v:textbox>
              </v:shape>
              <v:shape id="_x0000_s2570" type="#_x0000_t202" style="position:absolute;left:12792;top:3148;width:1134;height:210" filled="f" stroked="f">
                <v:textbox inset="0,0,0,0">
                  <w:txbxContent>
                    <w:p w:rsidR="00FD414E" w:rsidRDefault="00FD414E">
                      <w:pPr>
                        <w:tabs>
                          <w:tab w:val="left" w:pos="758"/>
                        </w:tabs>
                        <w:spacing w:line="210" w:lineRule="exact"/>
                        <w:rPr>
                          <w:rFonts w:ascii="Times New Roman" w:eastAsia="Times New Roman" w:hAnsi="Times New Roman" w:cs="Times New Roman"/>
                          <w:sz w:val="21"/>
                          <w:szCs w:val="21"/>
                        </w:rPr>
                      </w:pPr>
                      <w:r>
                        <w:rPr>
                          <w:rFonts w:ascii="Times New Roman"/>
                          <w:color w:val="181818"/>
                          <w:w w:val="95"/>
                          <w:sz w:val="21"/>
                        </w:rPr>
                        <w:t>24:5</w:t>
                      </w:r>
                      <w:r>
                        <w:rPr>
                          <w:rFonts w:ascii="Times New Roman"/>
                          <w:color w:val="181818"/>
                          <w:w w:val="95"/>
                          <w:sz w:val="21"/>
                        </w:rPr>
                        <w:tab/>
                      </w:r>
                      <w:r>
                        <w:rPr>
                          <w:rFonts w:ascii="Times New Roman"/>
                          <w:color w:val="181818"/>
                          <w:sz w:val="21"/>
                        </w:rPr>
                        <w:t>23.5</w:t>
                      </w:r>
                    </w:p>
                  </w:txbxContent>
                </v:textbox>
              </v:shape>
              <v:shape id="_x0000_s2569" type="#_x0000_t202" style="position:absolute;left:398;top:3743;width:1850;height:1074" filled="f" stroked="f">
                <v:textbox inset="0,0,0,0">
                  <w:txbxContent>
                    <w:p w:rsidR="00FD414E" w:rsidRPr="00FD414E" w:rsidRDefault="00FD414E">
                      <w:pPr>
                        <w:spacing w:line="214" w:lineRule="exact"/>
                        <w:ind w:left="115"/>
                        <w:rPr>
                          <w:rFonts w:ascii="Times New Roman" w:eastAsia="Times New Roman" w:hAnsi="Times New Roman" w:cs="Times New Roman"/>
                          <w:sz w:val="21"/>
                          <w:szCs w:val="21"/>
                          <w:lang w:val="ru-RU"/>
                        </w:rPr>
                      </w:pPr>
                      <w:r w:rsidRPr="00FD414E">
                        <w:rPr>
                          <w:rFonts w:ascii="Times New Roman" w:hAnsi="Times New Roman"/>
                          <w:color w:val="181818"/>
                          <w:w w:val="105"/>
                          <w:sz w:val="21"/>
                          <w:lang w:val="ru-RU"/>
                        </w:rPr>
                        <w:t>Удары</w:t>
                      </w:r>
                      <w:r w:rsidRPr="00FD414E">
                        <w:rPr>
                          <w:rFonts w:ascii="Times New Roman" w:hAnsi="Times New Roman"/>
                          <w:color w:val="181818"/>
                          <w:spacing w:val="11"/>
                          <w:w w:val="105"/>
                          <w:sz w:val="21"/>
                          <w:lang w:val="ru-RU"/>
                        </w:rPr>
                        <w:t xml:space="preserve"> </w:t>
                      </w:r>
                      <w:r w:rsidRPr="00FD414E">
                        <w:rPr>
                          <w:rFonts w:ascii="Times New Roman" w:hAnsi="Times New Roman"/>
                          <w:color w:val="181818"/>
                          <w:w w:val="105"/>
                          <w:sz w:val="21"/>
                          <w:lang w:val="ru-RU"/>
                        </w:rPr>
                        <w:t>по</w:t>
                      </w:r>
                      <w:r w:rsidRPr="00FD414E">
                        <w:rPr>
                          <w:rFonts w:ascii="Times New Roman" w:hAnsi="Times New Roman"/>
                          <w:color w:val="181818"/>
                          <w:spacing w:val="6"/>
                          <w:w w:val="105"/>
                          <w:sz w:val="21"/>
                          <w:lang w:val="ru-RU"/>
                        </w:rPr>
                        <w:t xml:space="preserve"> </w:t>
                      </w:r>
                      <w:r w:rsidRPr="00FD414E">
                        <w:rPr>
                          <w:rFonts w:ascii="Times New Roman" w:hAnsi="Times New Roman"/>
                          <w:color w:val="181818"/>
                          <w:w w:val="105"/>
                          <w:sz w:val="21"/>
                          <w:lang w:val="ru-RU"/>
                        </w:rPr>
                        <w:t>мячу</w:t>
                      </w:r>
                      <w:r w:rsidRPr="00FD414E">
                        <w:rPr>
                          <w:rFonts w:ascii="Times New Roman" w:hAnsi="Times New Roman"/>
                          <w:color w:val="181818"/>
                          <w:spacing w:val="9"/>
                          <w:w w:val="105"/>
                          <w:sz w:val="21"/>
                          <w:lang w:val="ru-RU"/>
                        </w:rPr>
                        <w:t xml:space="preserve"> </w:t>
                      </w:r>
                      <w:r w:rsidRPr="00FD414E">
                        <w:rPr>
                          <w:rFonts w:ascii="Times New Roman" w:hAnsi="Times New Roman"/>
                          <w:color w:val="181818"/>
                          <w:w w:val="105"/>
                          <w:sz w:val="21"/>
                          <w:lang w:val="ru-RU"/>
                        </w:rPr>
                        <w:t>на</w:t>
                      </w:r>
                    </w:p>
                    <w:p w:rsidR="00FD414E" w:rsidRPr="00FD414E" w:rsidRDefault="00FD414E">
                      <w:pPr>
                        <w:spacing w:before="46" w:line="291" w:lineRule="auto"/>
                        <w:ind w:left="115" w:right="8"/>
                        <w:rPr>
                          <w:rFonts w:ascii="Times New Roman" w:eastAsia="Times New Roman" w:hAnsi="Times New Roman" w:cs="Times New Roman"/>
                          <w:sz w:val="21"/>
                          <w:szCs w:val="21"/>
                          <w:lang w:val="ru-RU"/>
                        </w:rPr>
                      </w:pPr>
                      <w:r w:rsidRPr="00FD414E">
                        <w:rPr>
                          <w:rFonts w:ascii="Times New Roman" w:hAnsi="Times New Roman"/>
                          <w:color w:val="181818"/>
                          <w:w w:val="105"/>
                          <w:sz w:val="21"/>
                          <w:lang w:val="ru-RU"/>
                        </w:rPr>
                        <w:t>дальность</w:t>
                      </w:r>
                      <w:r w:rsidRPr="00FD414E">
                        <w:rPr>
                          <w:rFonts w:ascii="Times New Roman" w:hAnsi="Times New Roman"/>
                          <w:color w:val="181818"/>
                          <w:spacing w:val="-24"/>
                          <w:w w:val="105"/>
                          <w:sz w:val="21"/>
                          <w:lang w:val="ru-RU"/>
                        </w:rPr>
                        <w:t xml:space="preserve"> </w:t>
                      </w:r>
                      <w:r w:rsidRPr="00FD414E">
                        <w:rPr>
                          <w:rFonts w:ascii="Times New Roman" w:hAnsi="Times New Roman"/>
                          <w:color w:val="424242"/>
                          <w:w w:val="105"/>
                          <w:sz w:val="21"/>
                          <w:lang w:val="ru-RU"/>
                        </w:rPr>
                        <w:t>.</w:t>
                      </w:r>
                      <w:r w:rsidRPr="00FD414E">
                        <w:rPr>
                          <w:rFonts w:ascii="Times New Roman" w:hAnsi="Times New Roman"/>
                          <w:color w:val="424242"/>
                          <w:spacing w:val="-10"/>
                          <w:w w:val="105"/>
                          <w:sz w:val="21"/>
                          <w:lang w:val="ru-RU"/>
                        </w:rPr>
                        <w:t xml:space="preserve"> </w:t>
                      </w:r>
                      <w:r w:rsidRPr="00FD414E">
                        <w:rPr>
                          <w:rFonts w:ascii="Times New Roman" w:hAnsi="Times New Roman"/>
                          <w:color w:val="181818"/>
                          <w:w w:val="105"/>
                          <w:sz w:val="21"/>
                          <w:lang w:val="ru-RU"/>
                        </w:rPr>
                        <w:t>Сумма улаоов</w:t>
                      </w:r>
                      <w:r w:rsidRPr="00FD414E">
                        <w:rPr>
                          <w:rFonts w:ascii="Times New Roman" w:hAnsi="Times New Roman"/>
                          <w:color w:val="181818"/>
                          <w:spacing w:val="15"/>
                          <w:w w:val="105"/>
                          <w:sz w:val="21"/>
                          <w:lang w:val="ru-RU"/>
                        </w:rPr>
                        <w:t xml:space="preserve"> </w:t>
                      </w:r>
                      <w:r w:rsidRPr="00FD414E">
                        <w:rPr>
                          <w:rFonts w:ascii="Times New Roman" w:hAnsi="Times New Roman"/>
                          <w:color w:val="181818"/>
                          <w:w w:val="105"/>
                          <w:sz w:val="21"/>
                          <w:lang w:val="ru-RU"/>
                        </w:rPr>
                        <w:t>поавой</w:t>
                      </w:r>
                      <w:r w:rsidRPr="00FD414E">
                        <w:rPr>
                          <w:rFonts w:ascii="Times New Roman" w:hAnsi="Times New Roman"/>
                          <w:color w:val="181818"/>
                          <w:spacing w:val="14"/>
                          <w:w w:val="105"/>
                          <w:sz w:val="21"/>
                          <w:lang w:val="ru-RU"/>
                        </w:rPr>
                        <w:t xml:space="preserve"> </w:t>
                      </w:r>
                      <w:r w:rsidRPr="00FD414E">
                        <w:rPr>
                          <w:rFonts w:ascii="Times New Roman" w:hAnsi="Times New Roman"/>
                          <w:color w:val="181818"/>
                          <w:w w:val="105"/>
                          <w:sz w:val="21"/>
                          <w:lang w:val="ru-RU"/>
                        </w:rPr>
                        <w:t>и</w:t>
                      </w:r>
                    </w:p>
                    <w:p w:rsidR="00FD414E" w:rsidRPr="00503A4F" w:rsidRDefault="00FD414E">
                      <w:pPr>
                        <w:tabs>
                          <w:tab w:val="left" w:pos="235"/>
                        </w:tabs>
                        <w:spacing w:line="229" w:lineRule="exact"/>
                        <w:rPr>
                          <w:rFonts w:ascii="Times New Roman" w:eastAsia="Times New Roman" w:hAnsi="Times New Roman" w:cs="Times New Roman"/>
                          <w:sz w:val="21"/>
                          <w:szCs w:val="21"/>
                          <w:lang w:val="ru-RU"/>
                        </w:rPr>
                      </w:pPr>
                      <w:r w:rsidRPr="00FD414E">
                        <w:rPr>
                          <w:rFonts w:ascii="Times New Roman" w:hAnsi="Times New Roman"/>
                          <w:color w:val="181818"/>
                          <w:w w:val="50"/>
                          <w:sz w:val="7"/>
                          <w:lang w:val="ru-RU"/>
                        </w:rPr>
                        <w:t>1</w:t>
                      </w:r>
                      <w:r w:rsidRPr="00FD414E">
                        <w:rPr>
                          <w:rFonts w:ascii="Times New Roman" w:hAnsi="Times New Roman"/>
                          <w:color w:val="181818"/>
                          <w:w w:val="50"/>
                          <w:sz w:val="7"/>
                          <w:lang w:val="ru-RU"/>
                        </w:rPr>
                        <w:tab/>
                      </w:r>
                      <w:r w:rsidRPr="00FD414E">
                        <w:rPr>
                          <w:rFonts w:ascii="Times New Roman" w:hAnsi="Times New Roman"/>
                          <w:color w:val="181818"/>
                          <w:w w:val="120"/>
                          <w:sz w:val="21"/>
                          <w:lang w:val="ru-RU"/>
                        </w:rPr>
                        <w:t>с</w:t>
                      </w:r>
                      <w:r w:rsidRPr="00FD414E">
                        <w:rPr>
                          <w:rFonts w:ascii="Times New Roman" w:hAnsi="Times New Roman"/>
                          <w:color w:val="181818"/>
                          <w:spacing w:val="4"/>
                          <w:w w:val="120"/>
                          <w:sz w:val="21"/>
                          <w:lang w:val="ru-RU"/>
                        </w:rPr>
                        <w:t>в</w:t>
                      </w:r>
                      <w:r w:rsidRPr="00FD414E">
                        <w:rPr>
                          <w:rFonts w:ascii="Times New Roman" w:hAnsi="Times New Roman"/>
                          <w:color w:val="181818"/>
                          <w:w w:val="120"/>
                          <w:sz w:val="21"/>
                          <w:lang w:val="ru-RU"/>
                        </w:rPr>
                        <w:t>й</w:t>
                      </w:r>
                      <w:r w:rsidRPr="00FD414E">
                        <w:rPr>
                          <w:rFonts w:ascii="Times New Roman" w:hAnsi="Times New Roman"/>
                          <w:color w:val="181818"/>
                          <w:spacing w:val="59"/>
                          <w:w w:val="120"/>
                          <w:sz w:val="21"/>
                          <w:lang w:val="ru-RU"/>
                        </w:rPr>
                        <w:t xml:space="preserve"> </w:t>
                      </w:r>
                      <w:r w:rsidRPr="00FD414E">
                        <w:rPr>
                          <w:rFonts w:ascii="Times New Roman" w:hAnsi="Times New Roman"/>
                          <w:color w:val="181818"/>
                          <w:sz w:val="21"/>
                          <w:lang w:val="ru-RU"/>
                        </w:rPr>
                        <w:t>Б</w:t>
                      </w:r>
                      <w:r>
                        <w:rPr>
                          <w:rFonts w:ascii="Times New Roman" w:hAnsi="Times New Roman"/>
                          <w:color w:val="181818"/>
                          <w:spacing w:val="8"/>
                          <w:sz w:val="21"/>
                        </w:rPr>
                        <w:t>G</w:t>
                      </w:r>
                      <w:r w:rsidRPr="00FD414E">
                        <w:rPr>
                          <w:rFonts w:ascii="Times New Roman" w:hAnsi="Times New Roman"/>
                          <w:color w:val="181818"/>
                          <w:sz w:val="21"/>
                          <w:lang w:val="ru-RU"/>
                        </w:rPr>
                        <w:t xml:space="preserve">ой. </w:t>
                      </w:r>
                      <w:r w:rsidRPr="00FD414E">
                        <w:rPr>
                          <w:rFonts w:ascii="Times New Roman" w:hAnsi="Times New Roman"/>
                          <w:color w:val="181818"/>
                          <w:spacing w:val="33"/>
                          <w:sz w:val="21"/>
                          <w:lang w:val="ru-RU"/>
                        </w:rPr>
                        <w:t xml:space="preserve"> </w:t>
                      </w:r>
                      <w:r w:rsidRPr="00503A4F">
                        <w:rPr>
                          <w:rFonts w:ascii="Times New Roman" w:hAnsi="Times New Roman"/>
                          <w:color w:val="181818"/>
                          <w:sz w:val="21"/>
                          <w:lang w:val="ru-RU"/>
                        </w:rPr>
                        <w:t>(м)</w:t>
                      </w:r>
                    </w:p>
                  </w:txbxContent>
                </v:textbox>
              </v:shape>
              <v:shape id="_x0000_s2568" type="#_x0000_t202" style="position:absolute;left:2549;top:4632;width:27;height:90" filled="f" stroked="f">
                <v:textbox inset="0,0,0,0">
                  <w:txbxContent>
                    <w:p w:rsidR="00FD414E" w:rsidRDefault="00FD414E">
                      <w:pPr>
                        <w:spacing w:line="90" w:lineRule="exact"/>
                        <w:rPr>
                          <w:rFonts w:ascii="Times New Roman" w:eastAsia="Times New Roman" w:hAnsi="Times New Roman" w:cs="Times New Roman"/>
                          <w:sz w:val="9"/>
                          <w:szCs w:val="9"/>
                        </w:rPr>
                      </w:pPr>
                      <w:r>
                        <w:rPr>
                          <w:rFonts w:ascii="Times New Roman"/>
                          <w:color w:val="030303"/>
                          <w:w w:val="60"/>
                          <w:sz w:val="9"/>
                        </w:rPr>
                        <w:t>1</w:t>
                      </w:r>
                    </w:p>
                  </w:txbxContent>
                </v:textbox>
              </v:shape>
              <v:shape id="_x0000_s2567" type="#_x0000_t202" style="position:absolute;left:2678;top:4622;width:204;height:210" filled="f" stroked="f">
                <v:textbox inset="0,0,0,0">
                  <w:txbxContent>
                    <w:p w:rsidR="00FD414E" w:rsidRDefault="00FD414E">
                      <w:pPr>
                        <w:spacing w:line="210" w:lineRule="exact"/>
                        <w:rPr>
                          <w:rFonts w:ascii="Times New Roman" w:eastAsia="Times New Roman" w:hAnsi="Times New Roman" w:cs="Times New Roman"/>
                          <w:sz w:val="21"/>
                          <w:szCs w:val="21"/>
                        </w:rPr>
                      </w:pPr>
                      <w:r>
                        <w:rPr>
                          <w:rFonts w:ascii="Times New Roman"/>
                          <w:color w:val="181818"/>
                          <w:w w:val="95"/>
                          <w:sz w:val="21"/>
                        </w:rPr>
                        <w:t>61</w:t>
                      </w:r>
                    </w:p>
                  </w:txbxContent>
                </v:textbox>
              </v:shape>
              <v:shape id="_x0000_s2566" type="#_x0000_t202" style="position:absolute;left:3418;top:4538;width:342;height:270" filled="f" stroked="f">
                <v:textbox inset="0,0,0,0">
                  <w:txbxContent>
                    <w:p w:rsidR="00FD414E" w:rsidRDefault="00FD414E">
                      <w:pPr>
                        <w:spacing w:line="270" w:lineRule="exact"/>
                        <w:rPr>
                          <w:rFonts w:ascii="Times New Roman" w:eastAsia="Times New Roman" w:hAnsi="Times New Roman" w:cs="Times New Roman"/>
                          <w:sz w:val="21"/>
                          <w:szCs w:val="21"/>
                        </w:rPr>
                      </w:pPr>
                      <w:r>
                        <w:rPr>
                          <w:rFonts w:ascii="Arial"/>
                          <w:color w:val="181818"/>
                          <w:w w:val="95"/>
                          <w:sz w:val="27"/>
                        </w:rPr>
                        <w:t>i</w:t>
                      </w:r>
                      <w:r>
                        <w:rPr>
                          <w:rFonts w:ascii="Arial"/>
                          <w:color w:val="181818"/>
                          <w:spacing w:val="12"/>
                          <w:w w:val="95"/>
                          <w:sz w:val="27"/>
                        </w:rPr>
                        <w:t xml:space="preserve"> </w:t>
                      </w:r>
                      <w:r>
                        <w:rPr>
                          <w:rFonts w:ascii="Times New Roman"/>
                          <w:color w:val="181818"/>
                          <w:w w:val="95"/>
                          <w:sz w:val="21"/>
                        </w:rPr>
                        <w:t>65</w:t>
                      </w:r>
                    </w:p>
                  </w:txbxContent>
                </v:textbox>
              </v:shape>
              <v:shape id="_x0000_s2565" type="#_x0000_t202" style="position:absolute;left:4277;top:4617;width:217;height:210" filled="f" stroked="f">
                <v:textbox inset="0,0,0,0">
                  <w:txbxContent>
                    <w:p w:rsidR="00FD414E" w:rsidRDefault="00FD414E">
                      <w:pPr>
                        <w:spacing w:line="210" w:lineRule="exact"/>
                        <w:rPr>
                          <w:rFonts w:ascii="Times New Roman" w:eastAsia="Times New Roman" w:hAnsi="Times New Roman" w:cs="Times New Roman"/>
                          <w:sz w:val="21"/>
                          <w:szCs w:val="21"/>
                        </w:rPr>
                      </w:pPr>
                      <w:r>
                        <w:rPr>
                          <w:rFonts w:ascii="Times New Roman"/>
                          <w:color w:val="181818"/>
                          <w:sz w:val="21"/>
                        </w:rPr>
                        <w:t>69</w:t>
                      </w:r>
                    </w:p>
                  </w:txbxContent>
                </v:textbox>
              </v:shape>
              <v:shape id="_x0000_s2564" type="#_x0000_t202" style="position:absolute;left:4963;top:4617;width:213;height:210" filled="f" stroked="f">
                <v:textbox inset="0,0,0,0">
                  <w:txbxContent>
                    <w:p w:rsidR="00FD414E" w:rsidRDefault="00FD414E">
                      <w:pPr>
                        <w:spacing w:line="210" w:lineRule="exact"/>
                        <w:rPr>
                          <w:rFonts w:ascii="Times New Roman" w:eastAsia="Times New Roman" w:hAnsi="Times New Roman" w:cs="Times New Roman"/>
                          <w:sz w:val="21"/>
                          <w:szCs w:val="21"/>
                        </w:rPr>
                      </w:pPr>
                      <w:r>
                        <w:rPr>
                          <w:rFonts w:ascii="Times New Roman"/>
                          <w:color w:val="181818"/>
                          <w:sz w:val="21"/>
                        </w:rPr>
                        <w:t>71</w:t>
                      </w:r>
                    </w:p>
                  </w:txbxContent>
                </v:textbox>
              </v:shape>
              <v:shape id="_x0000_s2563" type="#_x0000_t202" style="position:absolute;left:5822;top:4617;width:215;height:210" filled="f" stroked="f">
                <v:textbox inset="0,0,0,0">
                  <w:txbxContent>
                    <w:p w:rsidR="00FD414E" w:rsidRDefault="00FD414E">
                      <w:pPr>
                        <w:spacing w:line="210" w:lineRule="exact"/>
                        <w:rPr>
                          <w:rFonts w:ascii="Times New Roman" w:eastAsia="Times New Roman" w:hAnsi="Times New Roman" w:cs="Times New Roman"/>
                          <w:sz w:val="21"/>
                          <w:szCs w:val="21"/>
                        </w:rPr>
                      </w:pPr>
                      <w:r>
                        <w:rPr>
                          <w:rFonts w:ascii="Times New Roman"/>
                          <w:color w:val="181818"/>
                          <w:sz w:val="21"/>
                        </w:rPr>
                        <w:t>75</w:t>
                      </w:r>
                    </w:p>
                  </w:txbxContent>
                </v:textbox>
              </v:shape>
              <v:shape id="_x0000_s2562" type="#_x0000_t202" style="position:absolute;left:6518;top:4617;width:210;height:210" filled="f" stroked="f">
                <v:textbox inset="0,0,0,0">
                  <w:txbxContent>
                    <w:p w:rsidR="00FD414E" w:rsidRDefault="00FD414E">
                      <w:pPr>
                        <w:spacing w:line="210" w:lineRule="exact"/>
                        <w:rPr>
                          <w:rFonts w:ascii="Times New Roman" w:eastAsia="Times New Roman" w:hAnsi="Times New Roman" w:cs="Times New Roman"/>
                          <w:sz w:val="21"/>
                          <w:szCs w:val="21"/>
                        </w:rPr>
                      </w:pPr>
                      <w:r>
                        <w:rPr>
                          <w:rFonts w:ascii="Times New Roman"/>
                          <w:color w:val="181818"/>
                          <w:sz w:val="21"/>
                        </w:rPr>
                        <w:t>79</w:t>
                      </w:r>
                    </w:p>
                  </w:txbxContent>
                </v:textbox>
              </v:shape>
              <v:shape id="_x0000_s2561" type="#_x0000_t202" style="position:absolute;left:7267;top:4612;width:204;height:210" filled="f" stroked="f">
                <v:textbox inset="0,0,0,0">
                  <w:txbxContent>
                    <w:p w:rsidR="00FD414E" w:rsidRDefault="00FD414E">
                      <w:pPr>
                        <w:spacing w:line="210" w:lineRule="exact"/>
                        <w:rPr>
                          <w:rFonts w:ascii="Times New Roman" w:eastAsia="Times New Roman" w:hAnsi="Times New Roman" w:cs="Times New Roman"/>
                          <w:sz w:val="21"/>
                          <w:szCs w:val="21"/>
                        </w:rPr>
                      </w:pPr>
                      <w:r>
                        <w:rPr>
                          <w:rFonts w:ascii="Times New Roman"/>
                          <w:color w:val="181818"/>
                          <w:w w:val="95"/>
                          <w:sz w:val="21"/>
                        </w:rPr>
                        <w:t>75</w:t>
                      </w:r>
                    </w:p>
                  </w:txbxContent>
                </v:textbox>
              </v:shape>
              <v:shape id="_x0000_s2560" type="#_x0000_t202" style="position:absolute;left:8117;top:4612;width:219;height:210" filled="f" stroked="f">
                <v:textbox inset="0,0,0,0">
                  <w:txbxContent>
                    <w:p w:rsidR="00FD414E" w:rsidRDefault="00FD414E">
                      <w:pPr>
                        <w:spacing w:line="210" w:lineRule="exact"/>
                        <w:rPr>
                          <w:rFonts w:ascii="Times New Roman" w:eastAsia="Times New Roman" w:hAnsi="Times New Roman" w:cs="Times New Roman"/>
                          <w:sz w:val="21"/>
                          <w:szCs w:val="21"/>
                        </w:rPr>
                      </w:pPr>
                      <w:r>
                        <w:rPr>
                          <w:rFonts w:ascii="Times New Roman"/>
                          <w:color w:val="181818"/>
                          <w:sz w:val="21"/>
                        </w:rPr>
                        <w:t>80</w:t>
                      </w:r>
                    </w:p>
                  </w:txbxContent>
                </v:textbox>
              </v:shape>
              <v:shape id="_x0000_s2559" type="#_x0000_t202" style="position:absolute;left:8866;top:4612;width:217;height:210" filled="f" stroked="f">
                <v:textbox inset="0,0,0,0">
                  <w:txbxContent>
                    <w:p w:rsidR="00FD414E" w:rsidRDefault="00FD414E">
                      <w:pPr>
                        <w:spacing w:line="210" w:lineRule="exact"/>
                        <w:rPr>
                          <w:rFonts w:ascii="Times New Roman" w:eastAsia="Times New Roman" w:hAnsi="Times New Roman" w:cs="Times New Roman"/>
                          <w:sz w:val="21"/>
                          <w:szCs w:val="21"/>
                        </w:rPr>
                      </w:pPr>
                      <w:r>
                        <w:rPr>
                          <w:rFonts w:ascii="Times New Roman"/>
                          <w:color w:val="181818"/>
                          <w:sz w:val="21"/>
                        </w:rPr>
                        <w:t>85</w:t>
                      </w:r>
                    </w:p>
                  </w:txbxContent>
                </v:textbox>
              </v:shape>
              <v:shape id="_x0000_s2558" type="#_x0000_t202" style="position:absolute;left:9576;top:4612;width:215;height:210" filled="f" stroked="f">
                <v:textbox inset="0,0,0,0">
                  <w:txbxContent>
                    <w:p w:rsidR="00FD414E" w:rsidRDefault="00FD414E">
                      <w:pPr>
                        <w:spacing w:line="210" w:lineRule="exact"/>
                        <w:rPr>
                          <w:rFonts w:ascii="Times New Roman" w:eastAsia="Times New Roman" w:hAnsi="Times New Roman" w:cs="Times New Roman"/>
                          <w:sz w:val="21"/>
                          <w:szCs w:val="21"/>
                        </w:rPr>
                      </w:pPr>
                      <w:r>
                        <w:rPr>
                          <w:rFonts w:ascii="Times New Roman"/>
                          <w:color w:val="181818"/>
                          <w:sz w:val="21"/>
                        </w:rPr>
                        <w:t>80</w:t>
                      </w:r>
                    </w:p>
                  </w:txbxContent>
                </v:textbox>
              </v:shape>
              <v:shape id="_x0000_s2557" type="#_x0000_t202" style="position:absolute;left:10397;top:4612;width:204;height:210" filled="f" stroked="f">
                <v:textbox inset="0,0,0,0">
                  <w:txbxContent>
                    <w:p w:rsidR="00FD414E" w:rsidRDefault="00FD414E">
                      <w:pPr>
                        <w:spacing w:line="210" w:lineRule="exact"/>
                        <w:rPr>
                          <w:rFonts w:ascii="Times New Roman" w:eastAsia="Times New Roman" w:hAnsi="Times New Roman" w:cs="Times New Roman"/>
                          <w:sz w:val="21"/>
                          <w:szCs w:val="21"/>
                        </w:rPr>
                      </w:pPr>
                      <w:r>
                        <w:rPr>
                          <w:rFonts w:ascii="Times New Roman"/>
                          <w:color w:val="181818"/>
                          <w:w w:val="95"/>
                          <w:sz w:val="21"/>
                        </w:rPr>
                        <w:t>85</w:t>
                      </w:r>
                    </w:p>
                  </w:txbxContent>
                </v:textbox>
              </v:shape>
              <v:shape id="_x0000_s2556" type="#_x0000_t202" style="position:absolute;left:11150;top:4612;width:215;height:210" filled="f" stroked="f">
                <v:textbox inset="0,0,0,0">
                  <w:txbxContent>
                    <w:p w:rsidR="00FD414E" w:rsidRDefault="00FD414E">
                      <w:pPr>
                        <w:spacing w:line="210" w:lineRule="exact"/>
                        <w:rPr>
                          <w:rFonts w:ascii="Times New Roman" w:eastAsia="Times New Roman" w:hAnsi="Times New Roman" w:cs="Times New Roman"/>
                          <w:sz w:val="21"/>
                          <w:szCs w:val="21"/>
                        </w:rPr>
                      </w:pPr>
                      <w:r>
                        <w:rPr>
                          <w:rFonts w:ascii="Times New Roman"/>
                          <w:color w:val="181818"/>
                          <w:sz w:val="21"/>
                        </w:rPr>
                        <w:t>90</w:t>
                      </w:r>
                    </w:p>
                  </w:txbxContent>
                </v:textbox>
              </v:shape>
              <v:shape id="_x0000_s2555" type="#_x0000_t202" style="position:absolute;left:11894;top:4612;width:204;height:210" filled="f" stroked="f">
                <v:textbox inset="0,0,0,0">
                  <w:txbxContent>
                    <w:p w:rsidR="00FD414E" w:rsidRDefault="00FD414E">
                      <w:pPr>
                        <w:spacing w:line="210" w:lineRule="exact"/>
                        <w:rPr>
                          <w:rFonts w:ascii="Times New Roman" w:eastAsia="Times New Roman" w:hAnsi="Times New Roman" w:cs="Times New Roman"/>
                          <w:sz w:val="21"/>
                          <w:szCs w:val="21"/>
                        </w:rPr>
                      </w:pPr>
                      <w:r>
                        <w:rPr>
                          <w:rFonts w:ascii="Times New Roman"/>
                          <w:color w:val="181818"/>
                          <w:w w:val="95"/>
                          <w:sz w:val="21"/>
                        </w:rPr>
                        <w:t>85</w:t>
                      </w:r>
                    </w:p>
                  </w:txbxContent>
                </v:textbox>
              </v:shape>
              <v:shape id="_x0000_s2554" type="#_x0000_t202" style="position:absolute;left:12787;top:4612;width:219;height:210" filled="f" stroked="f">
                <v:textbox inset="0,0,0,0">
                  <w:txbxContent>
                    <w:p w:rsidR="00FD414E" w:rsidRDefault="00FD414E">
                      <w:pPr>
                        <w:spacing w:line="210" w:lineRule="exact"/>
                        <w:rPr>
                          <w:rFonts w:ascii="Times New Roman" w:eastAsia="Times New Roman" w:hAnsi="Times New Roman" w:cs="Times New Roman"/>
                          <w:sz w:val="21"/>
                          <w:szCs w:val="21"/>
                        </w:rPr>
                      </w:pPr>
                      <w:r>
                        <w:rPr>
                          <w:rFonts w:ascii="Times New Roman"/>
                          <w:color w:val="181818"/>
                          <w:sz w:val="21"/>
                        </w:rPr>
                        <w:t>90</w:t>
                      </w:r>
                    </w:p>
                  </w:txbxContent>
                </v:textbox>
              </v:shape>
              <v:shape id="_x0000_s2553" type="#_x0000_t202" style="position:absolute;left:13546;top:4612;width:210;height:210" filled="f" stroked="f">
                <v:textbox inset="0,0,0,0">
                  <w:txbxContent>
                    <w:p w:rsidR="00FD414E" w:rsidRDefault="00FD414E">
                      <w:pPr>
                        <w:spacing w:line="210" w:lineRule="exact"/>
                        <w:rPr>
                          <w:rFonts w:ascii="Times New Roman" w:eastAsia="Times New Roman" w:hAnsi="Times New Roman" w:cs="Times New Roman"/>
                          <w:sz w:val="21"/>
                          <w:szCs w:val="21"/>
                        </w:rPr>
                      </w:pPr>
                      <w:r>
                        <w:rPr>
                          <w:rFonts w:ascii="Times New Roman"/>
                          <w:color w:val="181818"/>
                          <w:sz w:val="21"/>
                        </w:rPr>
                        <w:t>95</w:t>
                      </w:r>
                    </w:p>
                  </w:txbxContent>
                </v:textbox>
              </v:shape>
              <v:shape id="_x0000_s2552" type="#_x0000_t202" style="position:absolute;left:15792;top:4633;width:30;height:100" filled="f" stroked="f">
                <v:textbox inset="0,0,0,0">
                  <w:txbxContent>
                    <w:p w:rsidR="00FD414E" w:rsidRDefault="00FD414E">
                      <w:pPr>
                        <w:spacing w:line="100" w:lineRule="exact"/>
                        <w:rPr>
                          <w:rFonts w:ascii="Arial" w:eastAsia="Arial" w:hAnsi="Arial" w:cs="Arial"/>
                          <w:sz w:val="10"/>
                          <w:szCs w:val="10"/>
                        </w:rPr>
                      </w:pPr>
                      <w:r>
                        <w:rPr>
                          <w:rFonts w:ascii="Arial"/>
                          <w:color w:val="181818"/>
                          <w:w w:val="50"/>
                          <w:sz w:val="10"/>
                        </w:rPr>
                        <w:t>1</w:t>
                      </w:r>
                    </w:p>
                  </w:txbxContent>
                </v:textbox>
              </v:shape>
              <v:shape id="_x0000_s2551" type="#_x0000_t202" style="position:absolute;left:16536;top:4622;width:18;height:90" filled="f" stroked="f">
                <v:textbox inset="0,0,0,0">
                  <w:txbxContent>
                    <w:p w:rsidR="00FD414E" w:rsidRDefault="00FD414E">
                      <w:pPr>
                        <w:spacing w:line="90" w:lineRule="exact"/>
                        <w:rPr>
                          <w:rFonts w:ascii="Times New Roman" w:eastAsia="Times New Roman" w:hAnsi="Times New Roman" w:cs="Times New Roman"/>
                          <w:sz w:val="9"/>
                          <w:szCs w:val="9"/>
                        </w:rPr>
                      </w:pPr>
                      <w:r>
                        <w:rPr>
                          <w:rFonts w:ascii="Times New Roman"/>
                          <w:color w:val="030303"/>
                          <w:w w:val="35"/>
                          <w:sz w:val="9"/>
                        </w:rPr>
                        <w:t>1</w:t>
                      </w:r>
                    </w:p>
                  </w:txbxContent>
                </v:textbox>
              </v:shape>
              <v:shape id="_x0000_s2550" type="#_x0000_t202" style="position:absolute;left:523;top:5102;width:1788;height:791" filled="f" stroked="f">
                <v:textbox inset="0,0,0,0">
                  <w:txbxContent>
                    <w:p w:rsidR="00FD414E" w:rsidRPr="00FD414E" w:rsidRDefault="00FD414E">
                      <w:pPr>
                        <w:spacing w:line="214" w:lineRule="exact"/>
                        <w:rPr>
                          <w:rFonts w:ascii="Times New Roman" w:eastAsia="Times New Roman" w:hAnsi="Times New Roman" w:cs="Times New Roman"/>
                          <w:sz w:val="21"/>
                          <w:szCs w:val="21"/>
                          <w:lang w:val="ru-RU"/>
                        </w:rPr>
                      </w:pPr>
                      <w:r w:rsidRPr="00FD414E">
                        <w:rPr>
                          <w:rFonts w:ascii="Times New Roman" w:hAnsi="Times New Roman"/>
                          <w:color w:val="030303"/>
                          <w:w w:val="105"/>
                          <w:sz w:val="21"/>
                          <w:lang w:val="ru-RU"/>
                        </w:rPr>
                        <w:t>Вбрасывание</w:t>
                      </w:r>
                      <w:r w:rsidRPr="00FD414E">
                        <w:rPr>
                          <w:rFonts w:ascii="Times New Roman" w:hAnsi="Times New Roman"/>
                          <w:color w:val="030303"/>
                          <w:spacing w:val="18"/>
                          <w:w w:val="105"/>
                          <w:sz w:val="21"/>
                          <w:lang w:val="ru-RU"/>
                        </w:rPr>
                        <w:t xml:space="preserve"> </w:t>
                      </w:r>
                      <w:r w:rsidRPr="00FD414E">
                        <w:rPr>
                          <w:rFonts w:ascii="Times New Roman" w:hAnsi="Times New Roman"/>
                          <w:color w:val="181818"/>
                          <w:w w:val="105"/>
                          <w:sz w:val="21"/>
                          <w:lang w:val="ru-RU"/>
                        </w:rPr>
                        <w:t>мяча</w:t>
                      </w:r>
                    </w:p>
                    <w:p w:rsidR="00FD414E" w:rsidRPr="00FD414E" w:rsidRDefault="00FD414E">
                      <w:pPr>
                        <w:spacing w:before="2" w:line="290" w:lineRule="atLeast"/>
                        <w:ind w:left="4" w:right="260" w:hanging="5"/>
                        <w:rPr>
                          <w:rFonts w:ascii="Times New Roman" w:eastAsia="Times New Roman" w:hAnsi="Times New Roman" w:cs="Times New Roman"/>
                          <w:sz w:val="21"/>
                          <w:szCs w:val="21"/>
                          <w:lang w:val="ru-RU"/>
                        </w:rPr>
                      </w:pPr>
                      <w:r w:rsidRPr="00FD414E">
                        <w:rPr>
                          <w:rFonts w:ascii="Times New Roman" w:hAnsi="Times New Roman"/>
                          <w:color w:val="181818"/>
                          <w:w w:val="105"/>
                          <w:sz w:val="21"/>
                          <w:lang w:val="ru-RU"/>
                        </w:rPr>
                        <w:t>руками</w:t>
                      </w:r>
                      <w:r w:rsidRPr="00FD414E">
                        <w:rPr>
                          <w:rFonts w:ascii="Times New Roman" w:hAnsi="Times New Roman"/>
                          <w:color w:val="181818"/>
                          <w:spacing w:val="11"/>
                          <w:w w:val="105"/>
                          <w:sz w:val="21"/>
                          <w:lang w:val="ru-RU"/>
                        </w:rPr>
                        <w:t xml:space="preserve"> </w:t>
                      </w:r>
                      <w:r w:rsidRPr="00FD414E">
                        <w:rPr>
                          <w:rFonts w:ascii="Times New Roman" w:hAnsi="Times New Roman"/>
                          <w:color w:val="181818"/>
                          <w:w w:val="105"/>
                          <w:sz w:val="21"/>
                          <w:lang w:val="ru-RU"/>
                        </w:rPr>
                        <w:t>на</w:t>
                      </w:r>
                      <w:r w:rsidRPr="00FD414E">
                        <w:rPr>
                          <w:rFonts w:ascii="Times New Roman" w:hAnsi="Times New Roman"/>
                          <w:color w:val="181818"/>
                          <w:spacing w:val="-2"/>
                          <w:w w:val="105"/>
                          <w:sz w:val="21"/>
                          <w:lang w:val="ru-RU"/>
                        </w:rPr>
                        <w:t xml:space="preserve"> </w:t>
                      </w:r>
                      <w:r w:rsidRPr="00FD414E">
                        <w:rPr>
                          <w:rFonts w:ascii="Times New Roman" w:hAnsi="Times New Roman"/>
                          <w:color w:val="181818"/>
                          <w:w w:val="105"/>
                          <w:sz w:val="21"/>
                          <w:lang w:val="ru-RU"/>
                        </w:rPr>
                        <w:t xml:space="preserve">даль- ность </w:t>
                      </w:r>
                      <w:r w:rsidRPr="00FD414E">
                        <w:rPr>
                          <w:rFonts w:ascii="Times New Roman" w:hAnsi="Times New Roman"/>
                          <w:color w:val="181818"/>
                          <w:spacing w:val="8"/>
                          <w:w w:val="105"/>
                          <w:sz w:val="21"/>
                          <w:lang w:val="ru-RU"/>
                        </w:rPr>
                        <w:t xml:space="preserve"> </w:t>
                      </w:r>
                      <w:r w:rsidRPr="00FD414E">
                        <w:rPr>
                          <w:rFonts w:ascii="Times New Roman" w:hAnsi="Times New Roman"/>
                          <w:color w:val="181818"/>
                          <w:w w:val="105"/>
                          <w:sz w:val="21"/>
                          <w:lang w:val="ru-RU"/>
                        </w:rPr>
                        <w:t>(м)</w:t>
                      </w:r>
                    </w:p>
                  </w:txbxContent>
                </v:textbox>
              </v:shape>
              <v:shape id="_x0000_s2549" type="#_x0000_t202" style="position:absolute;left:2702;top:5596;width:208;height:210" filled="f" stroked="f">
                <v:textbox inset="0,0,0,0">
                  <w:txbxContent>
                    <w:p w:rsidR="00FD414E" w:rsidRDefault="00FD414E">
                      <w:pPr>
                        <w:spacing w:line="210" w:lineRule="exact"/>
                        <w:rPr>
                          <w:rFonts w:ascii="Times New Roman" w:eastAsia="Times New Roman" w:hAnsi="Times New Roman" w:cs="Times New Roman"/>
                          <w:sz w:val="21"/>
                          <w:szCs w:val="21"/>
                        </w:rPr>
                      </w:pPr>
                      <w:r>
                        <w:rPr>
                          <w:rFonts w:ascii="Times New Roman"/>
                          <w:color w:val="181818"/>
                          <w:w w:val="95"/>
                          <w:sz w:val="21"/>
                        </w:rPr>
                        <w:t>15</w:t>
                      </w:r>
                    </w:p>
                  </w:txbxContent>
                </v:textbox>
              </v:shape>
              <v:shape id="_x0000_s2548" type="#_x0000_t202" style="position:absolute;left:3566;top:5596;width:215;height:210" filled="f" stroked="f">
                <v:textbox inset="0,0,0,0">
                  <w:txbxContent>
                    <w:p w:rsidR="00FD414E" w:rsidRDefault="00FD414E">
                      <w:pPr>
                        <w:spacing w:line="210" w:lineRule="exact"/>
                        <w:rPr>
                          <w:rFonts w:ascii="Times New Roman" w:eastAsia="Times New Roman" w:hAnsi="Times New Roman" w:cs="Times New Roman"/>
                          <w:sz w:val="21"/>
                          <w:szCs w:val="21"/>
                        </w:rPr>
                      </w:pPr>
                      <w:r>
                        <w:rPr>
                          <w:rFonts w:ascii="Times New Roman"/>
                          <w:color w:val="181818"/>
                          <w:sz w:val="21"/>
                        </w:rPr>
                        <w:t>17</w:t>
                      </w:r>
                    </w:p>
                  </w:txbxContent>
                </v:textbox>
              </v:shape>
              <v:shape id="_x0000_s2547" type="#_x0000_t202" style="position:absolute;left:4301;top:5596;width:208;height:210" filled="f" stroked="f">
                <v:textbox inset="0,0,0,0">
                  <w:txbxContent>
                    <w:p w:rsidR="00FD414E" w:rsidRDefault="00FD414E">
                      <w:pPr>
                        <w:spacing w:line="210" w:lineRule="exact"/>
                        <w:rPr>
                          <w:rFonts w:ascii="Times New Roman" w:eastAsia="Times New Roman" w:hAnsi="Times New Roman" w:cs="Times New Roman"/>
                          <w:sz w:val="21"/>
                          <w:szCs w:val="21"/>
                        </w:rPr>
                      </w:pPr>
                      <w:r>
                        <w:rPr>
                          <w:rFonts w:ascii="Times New Roman"/>
                          <w:color w:val="181818"/>
                          <w:w w:val="95"/>
                          <w:sz w:val="21"/>
                        </w:rPr>
                        <w:t>19</w:t>
                      </w:r>
                    </w:p>
                  </w:txbxContent>
                </v:textbox>
              </v:shape>
              <v:shape id="_x0000_s2546" type="#_x0000_t202" style="position:absolute;left:4987;top:5591;width:208;height:210" filled="f" stroked="f">
                <v:textbox inset="0,0,0,0">
                  <w:txbxContent>
                    <w:p w:rsidR="00FD414E" w:rsidRDefault="00FD414E">
                      <w:pPr>
                        <w:spacing w:line="210" w:lineRule="exact"/>
                        <w:rPr>
                          <w:rFonts w:ascii="Times New Roman" w:eastAsia="Times New Roman" w:hAnsi="Times New Roman" w:cs="Times New Roman"/>
                          <w:sz w:val="21"/>
                          <w:szCs w:val="21"/>
                        </w:rPr>
                      </w:pPr>
                      <w:r>
                        <w:rPr>
                          <w:rFonts w:ascii="Times New Roman"/>
                          <w:color w:val="181818"/>
                          <w:w w:val="95"/>
                          <w:sz w:val="21"/>
                        </w:rPr>
                        <w:t>17</w:t>
                      </w:r>
                    </w:p>
                  </w:txbxContent>
                </v:textbox>
              </v:shape>
              <v:shape id="_x0000_s2545" type="#_x0000_t202" style="position:absolute;left:5842;top:5591;width:219;height:210" filled="f" stroked="f">
                <v:textbox inset="0,0,0,0">
                  <w:txbxContent>
                    <w:p w:rsidR="00FD414E" w:rsidRDefault="00FD414E">
                      <w:pPr>
                        <w:spacing w:line="210" w:lineRule="exact"/>
                        <w:rPr>
                          <w:rFonts w:ascii="Times New Roman" w:eastAsia="Times New Roman" w:hAnsi="Times New Roman" w:cs="Times New Roman"/>
                          <w:sz w:val="21"/>
                          <w:szCs w:val="21"/>
                        </w:rPr>
                      </w:pPr>
                      <w:r>
                        <w:rPr>
                          <w:rFonts w:ascii="Times New Roman"/>
                          <w:color w:val="030303"/>
                          <w:sz w:val="21"/>
                        </w:rPr>
                        <w:t>19</w:t>
                      </w:r>
                    </w:p>
                  </w:txbxContent>
                </v:textbox>
              </v:shape>
              <v:shape id="_x0000_s2544" type="#_x0000_t202" style="position:absolute;left:6514;top:5591;width:215;height:210" filled="f" stroked="f">
                <v:textbox inset="0,0,0,0">
                  <w:txbxContent>
                    <w:p w:rsidR="00FD414E" w:rsidRDefault="00FD414E">
                      <w:pPr>
                        <w:spacing w:line="210" w:lineRule="exact"/>
                        <w:rPr>
                          <w:rFonts w:ascii="Times New Roman" w:eastAsia="Times New Roman" w:hAnsi="Times New Roman" w:cs="Times New Roman"/>
                          <w:sz w:val="21"/>
                          <w:szCs w:val="21"/>
                        </w:rPr>
                      </w:pPr>
                      <w:r>
                        <w:rPr>
                          <w:rFonts w:ascii="Times New Roman"/>
                          <w:color w:val="181818"/>
                          <w:sz w:val="21"/>
                        </w:rPr>
                        <w:t>21</w:t>
                      </w:r>
                    </w:p>
                  </w:txbxContent>
                </v:textbox>
              </v:shape>
              <v:shape id="_x0000_s2543" type="#_x0000_t202" style="position:absolute;left:7282;top:5586;width:213;height:210" filled="f" stroked="f">
                <v:textbox inset="0,0,0,0">
                  <w:txbxContent>
                    <w:p w:rsidR="00FD414E" w:rsidRDefault="00FD414E">
                      <w:pPr>
                        <w:spacing w:line="210" w:lineRule="exact"/>
                        <w:rPr>
                          <w:rFonts w:ascii="Times New Roman" w:eastAsia="Times New Roman" w:hAnsi="Times New Roman" w:cs="Times New Roman"/>
                          <w:sz w:val="21"/>
                          <w:szCs w:val="21"/>
                        </w:rPr>
                      </w:pPr>
                      <w:r>
                        <w:rPr>
                          <w:rFonts w:ascii="Times New Roman"/>
                          <w:color w:val="030303"/>
                          <w:sz w:val="21"/>
                        </w:rPr>
                        <w:t>19</w:t>
                      </w:r>
                    </w:p>
                  </w:txbxContent>
                </v:textbox>
              </v:shape>
              <v:shape id="_x0000_s2542" type="#_x0000_t202" style="position:absolute;left:8112;top:5591;width:208;height:210" filled="f" stroked="f">
                <v:textbox inset="0,0,0,0">
                  <w:txbxContent>
                    <w:p w:rsidR="00FD414E" w:rsidRDefault="00FD414E">
                      <w:pPr>
                        <w:spacing w:line="210" w:lineRule="exact"/>
                        <w:rPr>
                          <w:rFonts w:ascii="Times New Roman" w:eastAsia="Times New Roman" w:hAnsi="Times New Roman" w:cs="Times New Roman"/>
                          <w:sz w:val="21"/>
                          <w:szCs w:val="21"/>
                        </w:rPr>
                      </w:pPr>
                      <w:r>
                        <w:rPr>
                          <w:rFonts w:ascii="Times New Roman"/>
                          <w:color w:val="181818"/>
                          <w:w w:val="95"/>
                          <w:sz w:val="21"/>
                        </w:rPr>
                        <w:t>21</w:t>
                      </w:r>
                    </w:p>
                  </w:txbxContent>
                </v:textbox>
              </v:shape>
              <v:shape id="_x0000_s2541" type="#_x0000_t202" style="position:absolute;left:8856;top:5591;width:217;height:210" filled="f" stroked="f">
                <v:textbox inset="0,0,0,0">
                  <w:txbxContent>
                    <w:p w:rsidR="00FD414E" w:rsidRDefault="00FD414E">
                      <w:pPr>
                        <w:spacing w:line="210" w:lineRule="exact"/>
                        <w:rPr>
                          <w:rFonts w:ascii="Times New Roman" w:eastAsia="Times New Roman" w:hAnsi="Times New Roman" w:cs="Times New Roman"/>
                          <w:sz w:val="21"/>
                          <w:szCs w:val="21"/>
                        </w:rPr>
                      </w:pPr>
                      <w:r>
                        <w:rPr>
                          <w:rFonts w:ascii="Times New Roman"/>
                          <w:color w:val="181818"/>
                          <w:sz w:val="21"/>
                        </w:rPr>
                        <w:t>23</w:t>
                      </w:r>
                    </w:p>
                  </w:txbxContent>
                </v:textbox>
              </v:shape>
              <v:shape id="_x0000_s2540" type="#_x0000_t202" style="position:absolute;left:9566;top:5591;width:387;height:210" filled="f" stroked="f">
                <v:textbox inset="0,0,0,0">
                  <w:txbxContent>
                    <w:p w:rsidR="00FD414E" w:rsidRDefault="00FD414E">
                      <w:pPr>
                        <w:spacing w:line="210" w:lineRule="exact"/>
                        <w:rPr>
                          <w:rFonts w:ascii="Times New Roman" w:eastAsia="Times New Roman" w:hAnsi="Times New Roman" w:cs="Times New Roman"/>
                          <w:sz w:val="21"/>
                          <w:szCs w:val="21"/>
                        </w:rPr>
                      </w:pPr>
                      <w:r>
                        <w:rPr>
                          <w:rFonts w:ascii="Times New Roman"/>
                          <w:color w:val="2F2F2F"/>
                          <w:sz w:val="21"/>
                        </w:rPr>
                        <w:t>2</w:t>
                      </w:r>
                      <w:r>
                        <w:rPr>
                          <w:rFonts w:ascii="Times New Roman"/>
                          <w:color w:val="2F2F2F"/>
                          <w:spacing w:val="15"/>
                          <w:sz w:val="21"/>
                        </w:rPr>
                        <w:t>0</w:t>
                      </w:r>
                      <w:r>
                        <w:rPr>
                          <w:rFonts w:ascii="Times New Roman"/>
                          <w:color w:val="030303"/>
                          <w:sz w:val="21"/>
                        </w:rPr>
                        <w:t>.5</w:t>
                      </w:r>
                    </w:p>
                  </w:txbxContent>
                </v:textbox>
              </v:shape>
              <v:shape id="_x0000_s2539" type="#_x0000_t202" style="position:absolute;left:10387;top:5586;width:204;height:210" filled="f" stroked="f">
                <v:textbox inset="0,0,0,0">
                  <w:txbxContent>
                    <w:p w:rsidR="00FD414E" w:rsidRDefault="00FD414E">
                      <w:pPr>
                        <w:spacing w:line="210" w:lineRule="exact"/>
                        <w:rPr>
                          <w:rFonts w:ascii="Times New Roman" w:eastAsia="Times New Roman" w:hAnsi="Times New Roman" w:cs="Times New Roman"/>
                          <w:sz w:val="21"/>
                          <w:szCs w:val="21"/>
                        </w:rPr>
                      </w:pPr>
                      <w:r>
                        <w:rPr>
                          <w:rFonts w:ascii="Times New Roman"/>
                          <w:color w:val="181818"/>
                          <w:w w:val="95"/>
                          <w:sz w:val="21"/>
                        </w:rPr>
                        <w:t>23</w:t>
                      </w:r>
                    </w:p>
                  </w:txbxContent>
                </v:textbox>
              </v:shape>
              <v:shape id="_x0000_s2538" type="#_x0000_t202" style="position:absolute;left:11146;top:5586;width:1106;height:210" filled="f" stroked="f">
                <v:textbox inset="0,0,0,0">
                  <w:txbxContent>
                    <w:p w:rsidR="00FD414E" w:rsidRDefault="00FD414E">
                      <w:pPr>
                        <w:tabs>
                          <w:tab w:val="left" w:pos="734"/>
                        </w:tabs>
                        <w:spacing w:line="210" w:lineRule="exact"/>
                        <w:rPr>
                          <w:rFonts w:ascii="Times New Roman" w:eastAsia="Times New Roman" w:hAnsi="Times New Roman" w:cs="Times New Roman"/>
                          <w:sz w:val="21"/>
                          <w:szCs w:val="21"/>
                        </w:rPr>
                      </w:pPr>
                      <w:r>
                        <w:rPr>
                          <w:rFonts w:ascii="Times New Roman"/>
                          <w:color w:val="181818"/>
                          <w:sz w:val="21"/>
                        </w:rPr>
                        <w:t>25.5</w:t>
                      </w:r>
                      <w:r>
                        <w:rPr>
                          <w:rFonts w:ascii="Times New Roman"/>
                          <w:color w:val="181818"/>
                          <w:sz w:val="21"/>
                        </w:rPr>
                        <w:tab/>
                        <w:t>22.5</w:t>
                      </w:r>
                    </w:p>
                  </w:txbxContent>
                </v:textbox>
              </v:shape>
              <v:shape id="_x0000_s2537" type="#_x0000_t202" style="position:absolute;left:12787;top:5591;width:206;height:210" filled="f" stroked="f">
                <v:textbox inset="0,0,0,0">
                  <w:txbxContent>
                    <w:p w:rsidR="00FD414E" w:rsidRDefault="00FD414E">
                      <w:pPr>
                        <w:spacing w:line="210" w:lineRule="exact"/>
                        <w:rPr>
                          <w:rFonts w:ascii="Times New Roman" w:eastAsia="Times New Roman" w:hAnsi="Times New Roman" w:cs="Times New Roman"/>
                          <w:sz w:val="21"/>
                          <w:szCs w:val="21"/>
                        </w:rPr>
                      </w:pPr>
                      <w:r>
                        <w:rPr>
                          <w:rFonts w:ascii="Times New Roman"/>
                          <w:color w:val="181818"/>
                          <w:w w:val="95"/>
                          <w:sz w:val="21"/>
                        </w:rPr>
                        <w:t>25</w:t>
                      </w:r>
                    </w:p>
                  </w:txbxContent>
                </v:textbox>
              </v:shape>
              <v:shape id="_x0000_s2536" type="#_x0000_t202" style="position:absolute;left:13541;top:5591;width:372;height:210" filled="f" stroked="f">
                <v:textbox inset="0,0,0,0">
                  <w:txbxContent>
                    <w:p w:rsidR="00FD414E" w:rsidRDefault="00FD414E">
                      <w:pPr>
                        <w:spacing w:line="210" w:lineRule="exact"/>
                        <w:rPr>
                          <w:rFonts w:ascii="Times New Roman" w:eastAsia="Times New Roman" w:hAnsi="Times New Roman" w:cs="Times New Roman"/>
                          <w:sz w:val="21"/>
                          <w:szCs w:val="21"/>
                        </w:rPr>
                      </w:pPr>
                      <w:r>
                        <w:rPr>
                          <w:rFonts w:ascii="Times New Roman"/>
                          <w:color w:val="181818"/>
                          <w:sz w:val="21"/>
                        </w:rPr>
                        <w:t>27.5</w:t>
                      </w:r>
                    </w:p>
                  </w:txbxContent>
                </v:textbox>
              </v:shape>
            </v:group>
            <w10:wrap anchorx="page"/>
          </v:group>
        </w:pict>
      </w:r>
      <w:r w:rsidR="00FD414E">
        <w:rPr>
          <w:rFonts w:ascii="Times New Roman" w:eastAsia="Times New Roman" w:hAnsi="Times New Roman" w:cs="Times New Roman"/>
          <w:b/>
          <w:bCs/>
          <w:color w:val="181818"/>
          <w:sz w:val="27"/>
          <w:szCs w:val="27"/>
        </w:rPr>
        <w:t>Таблица</w:t>
      </w:r>
      <w:r w:rsidR="00FD414E">
        <w:rPr>
          <w:rFonts w:ascii="Times New Roman" w:eastAsia="Times New Roman" w:hAnsi="Times New Roman" w:cs="Times New Roman"/>
          <w:b/>
          <w:bCs/>
          <w:color w:val="181818"/>
          <w:spacing w:val="22"/>
          <w:sz w:val="27"/>
          <w:szCs w:val="27"/>
        </w:rPr>
        <w:t xml:space="preserve"> </w:t>
      </w:r>
      <w:r w:rsidR="00FD414E">
        <w:rPr>
          <w:rFonts w:ascii="Times New Roman" w:eastAsia="Times New Roman" w:hAnsi="Times New Roman" w:cs="Times New Roman"/>
          <w:b/>
          <w:bCs/>
          <w:color w:val="181818"/>
          <w:sz w:val="27"/>
          <w:szCs w:val="27"/>
        </w:rPr>
        <w:t>№</w:t>
      </w:r>
      <w:r w:rsidR="00FD414E">
        <w:rPr>
          <w:rFonts w:ascii="Times New Roman" w:eastAsia="Times New Roman" w:hAnsi="Times New Roman" w:cs="Times New Roman"/>
          <w:b/>
          <w:bCs/>
          <w:color w:val="181818"/>
          <w:spacing w:val="18"/>
          <w:sz w:val="27"/>
          <w:szCs w:val="27"/>
        </w:rPr>
        <w:t xml:space="preserve"> </w:t>
      </w:r>
      <w:r w:rsidR="00FD414E">
        <w:rPr>
          <w:rFonts w:ascii="Times New Roman" w:eastAsia="Times New Roman" w:hAnsi="Times New Roman" w:cs="Times New Roman"/>
          <w:b/>
          <w:bCs/>
          <w:color w:val="2F2F2F"/>
          <w:sz w:val="27"/>
          <w:szCs w:val="27"/>
        </w:rPr>
        <w:t>28</w:t>
      </w:r>
    </w:p>
    <w:p w:rsidR="00B663C6" w:rsidRDefault="00B663C6">
      <w:pPr>
        <w:spacing w:before="5"/>
        <w:rPr>
          <w:rFonts w:ascii="Times New Roman" w:eastAsia="Times New Roman" w:hAnsi="Times New Roman" w:cs="Times New Roman"/>
          <w:b/>
          <w:bCs/>
          <w:sz w:val="17"/>
          <w:szCs w:val="17"/>
        </w:rPr>
      </w:pPr>
    </w:p>
    <w:tbl>
      <w:tblPr>
        <w:tblStyle w:val="TableNormal"/>
        <w:tblW w:w="0" w:type="auto"/>
        <w:tblInd w:w="2308" w:type="dxa"/>
        <w:tblLayout w:type="fixed"/>
        <w:tblLook w:val="01E0" w:firstRow="1" w:lastRow="1" w:firstColumn="1" w:lastColumn="1" w:noHBand="0" w:noVBand="0"/>
      </w:tblPr>
      <w:tblGrid>
        <w:gridCol w:w="797"/>
        <w:gridCol w:w="811"/>
        <w:gridCol w:w="691"/>
        <w:gridCol w:w="829"/>
        <w:gridCol w:w="722"/>
        <w:gridCol w:w="722"/>
        <w:gridCol w:w="850"/>
        <w:gridCol w:w="774"/>
        <w:gridCol w:w="684"/>
        <w:gridCol w:w="828"/>
        <w:gridCol w:w="782"/>
        <w:gridCol w:w="737"/>
        <w:gridCol w:w="862"/>
        <w:gridCol w:w="661"/>
        <w:gridCol w:w="815"/>
        <w:gridCol w:w="857"/>
        <w:gridCol w:w="821"/>
        <w:gridCol w:w="749"/>
      </w:tblGrid>
      <w:tr w:rsidR="00B663C6">
        <w:trPr>
          <w:trHeight w:hRule="exact" w:val="559"/>
        </w:trPr>
        <w:tc>
          <w:tcPr>
            <w:tcW w:w="797" w:type="dxa"/>
            <w:tcBorders>
              <w:top w:val="nil"/>
              <w:left w:val="single" w:sz="4" w:space="0" w:color="0C0C0C"/>
              <w:bottom w:val="single" w:sz="4" w:space="0" w:color="080808"/>
              <w:right w:val="nil"/>
            </w:tcBorders>
          </w:tcPr>
          <w:p w:rsidR="00B663C6" w:rsidRDefault="00B663C6"/>
        </w:tc>
        <w:tc>
          <w:tcPr>
            <w:tcW w:w="811" w:type="dxa"/>
            <w:tcBorders>
              <w:top w:val="nil"/>
              <w:left w:val="nil"/>
              <w:bottom w:val="single" w:sz="4" w:space="0" w:color="080808"/>
              <w:right w:val="nil"/>
            </w:tcBorders>
          </w:tcPr>
          <w:p w:rsidR="00B663C6" w:rsidRDefault="00FD414E">
            <w:pPr>
              <w:pStyle w:val="TableParagraph"/>
              <w:spacing w:before="29"/>
              <w:ind w:left="86"/>
              <w:rPr>
                <w:rFonts w:ascii="Times New Roman" w:eastAsia="Times New Roman" w:hAnsi="Times New Roman" w:cs="Times New Roman"/>
                <w:sz w:val="21"/>
                <w:szCs w:val="21"/>
              </w:rPr>
            </w:pPr>
            <w:r>
              <w:rPr>
                <w:rFonts w:ascii="Times New Roman" w:hAnsi="Times New Roman"/>
                <w:color w:val="181818"/>
                <w:w w:val="105"/>
                <w:sz w:val="21"/>
              </w:rPr>
              <w:t>14</w:t>
            </w:r>
            <w:r>
              <w:rPr>
                <w:rFonts w:ascii="Times New Roman" w:hAnsi="Times New Roman"/>
                <w:color w:val="181818"/>
                <w:spacing w:val="-14"/>
                <w:w w:val="105"/>
                <w:sz w:val="21"/>
              </w:rPr>
              <w:t xml:space="preserve"> </w:t>
            </w:r>
            <w:r>
              <w:rPr>
                <w:rFonts w:ascii="Times New Roman" w:hAnsi="Times New Roman"/>
                <w:color w:val="181818"/>
                <w:w w:val="105"/>
                <w:sz w:val="21"/>
              </w:rPr>
              <w:t>лет</w:t>
            </w:r>
          </w:p>
        </w:tc>
        <w:tc>
          <w:tcPr>
            <w:tcW w:w="691" w:type="dxa"/>
            <w:tcBorders>
              <w:top w:val="nil"/>
              <w:left w:val="nil"/>
              <w:bottom w:val="single" w:sz="2" w:space="0" w:color="232323"/>
              <w:right w:val="single" w:sz="4" w:space="0" w:color="0C0C0C"/>
            </w:tcBorders>
          </w:tcPr>
          <w:p w:rsidR="00B663C6" w:rsidRDefault="00B663C6"/>
        </w:tc>
        <w:tc>
          <w:tcPr>
            <w:tcW w:w="829" w:type="dxa"/>
            <w:tcBorders>
              <w:top w:val="nil"/>
              <w:left w:val="single" w:sz="4" w:space="0" w:color="0C0C0C"/>
              <w:bottom w:val="single" w:sz="2" w:space="0" w:color="232323"/>
              <w:right w:val="nil"/>
            </w:tcBorders>
          </w:tcPr>
          <w:p w:rsidR="00B663C6" w:rsidRDefault="00B663C6"/>
        </w:tc>
        <w:tc>
          <w:tcPr>
            <w:tcW w:w="722" w:type="dxa"/>
            <w:tcBorders>
              <w:top w:val="nil"/>
              <w:left w:val="nil"/>
              <w:bottom w:val="single" w:sz="2" w:space="0" w:color="232323"/>
              <w:right w:val="nil"/>
            </w:tcBorders>
          </w:tcPr>
          <w:p w:rsidR="00B663C6" w:rsidRDefault="00FD414E">
            <w:pPr>
              <w:pStyle w:val="TableParagraph"/>
              <w:spacing w:before="20"/>
              <w:ind w:left="4"/>
              <w:rPr>
                <w:rFonts w:ascii="Times New Roman" w:eastAsia="Times New Roman" w:hAnsi="Times New Roman" w:cs="Times New Roman"/>
                <w:sz w:val="21"/>
                <w:szCs w:val="21"/>
              </w:rPr>
            </w:pPr>
            <w:r>
              <w:rPr>
                <w:rFonts w:ascii="Times New Roman" w:hAnsi="Times New Roman"/>
                <w:color w:val="181818"/>
                <w:w w:val="105"/>
                <w:sz w:val="21"/>
              </w:rPr>
              <w:t>15</w:t>
            </w:r>
            <w:r>
              <w:rPr>
                <w:rFonts w:ascii="Times New Roman" w:hAnsi="Times New Roman"/>
                <w:color w:val="181818"/>
                <w:spacing w:val="-17"/>
                <w:w w:val="105"/>
                <w:sz w:val="21"/>
              </w:rPr>
              <w:t xml:space="preserve"> </w:t>
            </w:r>
            <w:r>
              <w:rPr>
                <w:rFonts w:ascii="Times New Roman" w:hAnsi="Times New Roman"/>
                <w:color w:val="181818"/>
                <w:w w:val="105"/>
                <w:sz w:val="21"/>
              </w:rPr>
              <w:t>лет</w:t>
            </w:r>
          </w:p>
        </w:tc>
        <w:tc>
          <w:tcPr>
            <w:tcW w:w="722" w:type="dxa"/>
            <w:tcBorders>
              <w:top w:val="nil"/>
              <w:left w:val="nil"/>
              <w:bottom w:val="single" w:sz="2" w:space="0" w:color="232323"/>
              <w:right w:val="single" w:sz="4" w:space="0" w:color="080808"/>
            </w:tcBorders>
          </w:tcPr>
          <w:p w:rsidR="00B663C6" w:rsidRDefault="00B663C6"/>
        </w:tc>
        <w:tc>
          <w:tcPr>
            <w:tcW w:w="850" w:type="dxa"/>
            <w:tcBorders>
              <w:top w:val="nil"/>
              <w:left w:val="single" w:sz="4" w:space="0" w:color="080808"/>
              <w:bottom w:val="single" w:sz="2" w:space="0" w:color="232323"/>
              <w:right w:val="nil"/>
            </w:tcBorders>
          </w:tcPr>
          <w:p w:rsidR="00B663C6" w:rsidRDefault="00B663C6"/>
        </w:tc>
        <w:tc>
          <w:tcPr>
            <w:tcW w:w="774" w:type="dxa"/>
            <w:tcBorders>
              <w:top w:val="nil"/>
              <w:left w:val="nil"/>
              <w:bottom w:val="single" w:sz="2" w:space="0" w:color="232323"/>
              <w:right w:val="nil"/>
            </w:tcBorders>
          </w:tcPr>
          <w:p w:rsidR="00B663C6" w:rsidRDefault="00FD414E">
            <w:pPr>
              <w:pStyle w:val="TableParagraph"/>
              <w:spacing w:before="20"/>
              <w:ind w:left="16"/>
              <w:rPr>
                <w:rFonts w:ascii="Times New Roman" w:eastAsia="Times New Roman" w:hAnsi="Times New Roman" w:cs="Times New Roman"/>
                <w:sz w:val="21"/>
                <w:szCs w:val="21"/>
              </w:rPr>
            </w:pPr>
            <w:r>
              <w:rPr>
                <w:rFonts w:ascii="Times New Roman" w:hAnsi="Times New Roman"/>
                <w:color w:val="181818"/>
                <w:w w:val="105"/>
                <w:sz w:val="21"/>
              </w:rPr>
              <w:t>16</w:t>
            </w:r>
            <w:r>
              <w:rPr>
                <w:rFonts w:ascii="Times New Roman" w:hAnsi="Times New Roman"/>
                <w:color w:val="181818"/>
                <w:spacing w:val="-25"/>
                <w:w w:val="105"/>
                <w:sz w:val="21"/>
              </w:rPr>
              <w:t xml:space="preserve"> </w:t>
            </w:r>
            <w:r>
              <w:rPr>
                <w:rFonts w:ascii="Times New Roman" w:hAnsi="Times New Roman"/>
                <w:color w:val="181818"/>
                <w:w w:val="105"/>
                <w:sz w:val="21"/>
              </w:rPr>
              <w:t>лет</w:t>
            </w:r>
          </w:p>
        </w:tc>
        <w:tc>
          <w:tcPr>
            <w:tcW w:w="684" w:type="dxa"/>
            <w:tcBorders>
              <w:top w:val="nil"/>
              <w:left w:val="nil"/>
              <w:bottom w:val="single" w:sz="2" w:space="0" w:color="232323"/>
              <w:right w:val="single" w:sz="4" w:space="0" w:color="080808"/>
            </w:tcBorders>
          </w:tcPr>
          <w:p w:rsidR="00B663C6" w:rsidRDefault="00B663C6"/>
        </w:tc>
        <w:tc>
          <w:tcPr>
            <w:tcW w:w="828" w:type="dxa"/>
            <w:tcBorders>
              <w:top w:val="nil"/>
              <w:left w:val="single" w:sz="4" w:space="0" w:color="080808"/>
              <w:bottom w:val="single" w:sz="2" w:space="0" w:color="232323"/>
              <w:right w:val="nil"/>
            </w:tcBorders>
          </w:tcPr>
          <w:p w:rsidR="00B663C6" w:rsidRDefault="00B663C6"/>
        </w:tc>
        <w:tc>
          <w:tcPr>
            <w:tcW w:w="782" w:type="dxa"/>
            <w:tcBorders>
              <w:top w:val="nil"/>
              <w:left w:val="nil"/>
              <w:bottom w:val="single" w:sz="2" w:space="0" w:color="232323"/>
              <w:right w:val="nil"/>
            </w:tcBorders>
          </w:tcPr>
          <w:p w:rsidR="00B663C6" w:rsidRDefault="00FD414E">
            <w:pPr>
              <w:pStyle w:val="TableParagraph"/>
              <w:spacing w:before="20"/>
              <w:ind w:left="76"/>
              <w:rPr>
                <w:rFonts w:ascii="Times New Roman" w:eastAsia="Times New Roman" w:hAnsi="Times New Roman" w:cs="Times New Roman"/>
                <w:sz w:val="21"/>
                <w:szCs w:val="21"/>
              </w:rPr>
            </w:pPr>
            <w:r>
              <w:rPr>
                <w:rFonts w:ascii="Times New Roman" w:hAnsi="Times New Roman"/>
                <w:color w:val="181818"/>
                <w:w w:val="105"/>
                <w:sz w:val="21"/>
              </w:rPr>
              <w:t>17</w:t>
            </w:r>
            <w:r>
              <w:rPr>
                <w:rFonts w:ascii="Times New Roman" w:hAnsi="Times New Roman"/>
                <w:color w:val="181818"/>
                <w:spacing w:val="-25"/>
                <w:w w:val="105"/>
                <w:sz w:val="21"/>
              </w:rPr>
              <w:t xml:space="preserve"> </w:t>
            </w:r>
            <w:r>
              <w:rPr>
                <w:rFonts w:ascii="Times New Roman" w:hAnsi="Times New Roman"/>
                <w:color w:val="181818"/>
                <w:w w:val="105"/>
                <w:sz w:val="21"/>
              </w:rPr>
              <w:t>лет</w:t>
            </w:r>
          </w:p>
        </w:tc>
        <w:tc>
          <w:tcPr>
            <w:tcW w:w="737" w:type="dxa"/>
            <w:tcBorders>
              <w:top w:val="nil"/>
              <w:left w:val="nil"/>
              <w:bottom w:val="single" w:sz="2" w:space="0" w:color="232323"/>
              <w:right w:val="single" w:sz="6" w:space="0" w:color="232323"/>
            </w:tcBorders>
          </w:tcPr>
          <w:p w:rsidR="00B663C6" w:rsidRDefault="00B663C6"/>
        </w:tc>
        <w:tc>
          <w:tcPr>
            <w:tcW w:w="862" w:type="dxa"/>
            <w:tcBorders>
              <w:top w:val="nil"/>
              <w:left w:val="single" w:sz="6" w:space="0" w:color="232323"/>
              <w:bottom w:val="single" w:sz="2" w:space="0" w:color="232323"/>
              <w:right w:val="nil"/>
            </w:tcBorders>
          </w:tcPr>
          <w:p w:rsidR="00B663C6" w:rsidRDefault="00B663C6"/>
        </w:tc>
        <w:tc>
          <w:tcPr>
            <w:tcW w:w="661" w:type="dxa"/>
            <w:tcBorders>
              <w:top w:val="nil"/>
              <w:left w:val="nil"/>
              <w:bottom w:val="single" w:sz="2" w:space="0" w:color="0F0F0F"/>
              <w:right w:val="nil"/>
            </w:tcBorders>
          </w:tcPr>
          <w:p w:rsidR="00B663C6" w:rsidRDefault="00FD414E">
            <w:pPr>
              <w:pStyle w:val="TableParagraph"/>
              <w:spacing w:before="20"/>
              <w:ind w:left="47"/>
              <w:rPr>
                <w:rFonts w:ascii="Times New Roman" w:eastAsia="Times New Roman" w:hAnsi="Times New Roman" w:cs="Times New Roman"/>
                <w:sz w:val="21"/>
                <w:szCs w:val="21"/>
              </w:rPr>
            </w:pPr>
            <w:r>
              <w:rPr>
                <w:rFonts w:ascii="Times New Roman" w:hAnsi="Times New Roman"/>
                <w:color w:val="181818"/>
                <w:sz w:val="21"/>
              </w:rPr>
              <w:t>18</w:t>
            </w:r>
            <w:r>
              <w:rPr>
                <w:rFonts w:ascii="Times New Roman" w:hAnsi="Times New Roman"/>
                <w:color w:val="181818"/>
                <w:spacing w:val="-7"/>
                <w:sz w:val="21"/>
              </w:rPr>
              <w:t xml:space="preserve"> </w:t>
            </w:r>
            <w:r>
              <w:rPr>
                <w:rFonts w:ascii="Times New Roman" w:hAnsi="Times New Roman"/>
                <w:color w:val="181818"/>
                <w:sz w:val="21"/>
              </w:rPr>
              <w:t>лет</w:t>
            </w:r>
          </w:p>
        </w:tc>
        <w:tc>
          <w:tcPr>
            <w:tcW w:w="3242" w:type="dxa"/>
            <w:gridSpan w:val="4"/>
            <w:tcBorders>
              <w:top w:val="nil"/>
              <w:left w:val="nil"/>
              <w:bottom w:val="single" w:sz="4" w:space="0" w:color="232323"/>
              <w:right w:val="single" w:sz="4" w:space="0" w:color="0F0F0F"/>
            </w:tcBorders>
          </w:tcPr>
          <w:p w:rsidR="00B663C6" w:rsidRDefault="00B663C6"/>
        </w:tc>
      </w:tr>
      <w:tr w:rsidR="00B663C6">
        <w:trPr>
          <w:trHeight w:hRule="exact" w:val="502"/>
        </w:trPr>
        <w:tc>
          <w:tcPr>
            <w:tcW w:w="797" w:type="dxa"/>
            <w:tcBorders>
              <w:top w:val="single" w:sz="4" w:space="0" w:color="080808"/>
              <w:left w:val="single" w:sz="4" w:space="0" w:color="0C0C0C"/>
              <w:bottom w:val="single" w:sz="4" w:space="0" w:color="080808"/>
              <w:right w:val="single" w:sz="4" w:space="0" w:color="2B2B2B"/>
            </w:tcBorders>
          </w:tcPr>
          <w:p w:rsidR="00B663C6" w:rsidRDefault="00FD414E">
            <w:pPr>
              <w:pStyle w:val="TableParagraph"/>
              <w:spacing w:before="15"/>
              <w:ind w:left="110"/>
              <w:rPr>
                <w:rFonts w:ascii="Times New Roman" w:eastAsia="Times New Roman" w:hAnsi="Times New Roman" w:cs="Times New Roman"/>
                <w:sz w:val="21"/>
                <w:szCs w:val="21"/>
              </w:rPr>
            </w:pPr>
            <w:r>
              <w:rPr>
                <w:rFonts w:ascii="Times New Roman" w:hAnsi="Times New Roman"/>
                <w:color w:val="181818"/>
                <w:sz w:val="21"/>
              </w:rPr>
              <w:t>Удовл.</w:t>
            </w:r>
          </w:p>
        </w:tc>
        <w:tc>
          <w:tcPr>
            <w:tcW w:w="811" w:type="dxa"/>
            <w:tcBorders>
              <w:top w:val="single" w:sz="4" w:space="0" w:color="080808"/>
              <w:left w:val="single" w:sz="4" w:space="0" w:color="2B2B2B"/>
              <w:bottom w:val="single" w:sz="4" w:space="0" w:color="080808"/>
              <w:right w:val="single" w:sz="4" w:space="0" w:color="080808"/>
            </w:tcBorders>
          </w:tcPr>
          <w:p w:rsidR="00B663C6" w:rsidRDefault="00FD414E">
            <w:pPr>
              <w:pStyle w:val="TableParagraph"/>
              <w:spacing w:before="15"/>
              <w:ind w:left="182"/>
              <w:rPr>
                <w:rFonts w:ascii="Times New Roman" w:eastAsia="Times New Roman" w:hAnsi="Times New Roman" w:cs="Times New Roman"/>
                <w:sz w:val="21"/>
                <w:szCs w:val="21"/>
              </w:rPr>
            </w:pPr>
            <w:r>
              <w:rPr>
                <w:rFonts w:ascii="Times New Roman" w:hAnsi="Times New Roman"/>
                <w:color w:val="181818"/>
                <w:w w:val="105"/>
                <w:sz w:val="21"/>
              </w:rPr>
              <w:t>Хор.</w:t>
            </w:r>
          </w:p>
        </w:tc>
        <w:tc>
          <w:tcPr>
            <w:tcW w:w="691" w:type="dxa"/>
            <w:tcBorders>
              <w:top w:val="single" w:sz="2" w:space="0" w:color="232323"/>
              <w:left w:val="single" w:sz="4" w:space="0" w:color="080808"/>
              <w:bottom w:val="single" w:sz="4" w:space="0" w:color="080808"/>
              <w:right w:val="single" w:sz="4" w:space="0" w:color="0C0C0C"/>
            </w:tcBorders>
          </w:tcPr>
          <w:p w:rsidR="00B663C6" w:rsidRDefault="00FD414E">
            <w:pPr>
              <w:pStyle w:val="TableParagraph"/>
              <w:spacing w:before="12"/>
              <w:ind w:left="110"/>
              <w:rPr>
                <w:rFonts w:ascii="Times New Roman" w:eastAsia="Times New Roman" w:hAnsi="Times New Roman" w:cs="Times New Roman"/>
                <w:sz w:val="21"/>
                <w:szCs w:val="21"/>
              </w:rPr>
            </w:pPr>
            <w:r>
              <w:rPr>
                <w:rFonts w:ascii="Times New Roman" w:hAnsi="Times New Roman"/>
                <w:color w:val="181818"/>
                <w:w w:val="105"/>
                <w:sz w:val="21"/>
              </w:rPr>
              <w:t>Отл.</w:t>
            </w:r>
          </w:p>
        </w:tc>
        <w:tc>
          <w:tcPr>
            <w:tcW w:w="829" w:type="dxa"/>
            <w:tcBorders>
              <w:top w:val="single" w:sz="2" w:space="0" w:color="232323"/>
              <w:left w:val="single" w:sz="4" w:space="0" w:color="0C0C0C"/>
              <w:bottom w:val="single" w:sz="4" w:space="0" w:color="2B2B2B"/>
              <w:right w:val="single" w:sz="4" w:space="0" w:color="080808"/>
            </w:tcBorders>
          </w:tcPr>
          <w:p w:rsidR="00B663C6" w:rsidRDefault="00FD414E">
            <w:pPr>
              <w:pStyle w:val="TableParagraph"/>
              <w:spacing w:before="12"/>
              <w:ind w:left="105"/>
              <w:rPr>
                <w:rFonts w:ascii="Times New Roman" w:eastAsia="Times New Roman" w:hAnsi="Times New Roman" w:cs="Times New Roman"/>
                <w:sz w:val="21"/>
                <w:szCs w:val="21"/>
              </w:rPr>
            </w:pPr>
            <w:r>
              <w:rPr>
                <w:rFonts w:ascii="Times New Roman" w:hAnsi="Times New Roman"/>
                <w:color w:val="181818"/>
                <w:sz w:val="21"/>
              </w:rPr>
              <w:t>Удовл.</w:t>
            </w:r>
          </w:p>
        </w:tc>
        <w:tc>
          <w:tcPr>
            <w:tcW w:w="722" w:type="dxa"/>
            <w:tcBorders>
              <w:top w:val="single" w:sz="2" w:space="0" w:color="232323"/>
              <w:left w:val="single" w:sz="4" w:space="0" w:color="080808"/>
              <w:bottom w:val="single" w:sz="4" w:space="0" w:color="0C0C0C"/>
              <w:right w:val="single" w:sz="4" w:space="0" w:color="080808"/>
            </w:tcBorders>
          </w:tcPr>
          <w:p w:rsidR="00B663C6" w:rsidRDefault="00FD414E">
            <w:pPr>
              <w:pStyle w:val="TableParagraph"/>
              <w:spacing w:before="12"/>
              <w:ind w:left="115"/>
              <w:rPr>
                <w:rFonts w:ascii="Times New Roman" w:eastAsia="Times New Roman" w:hAnsi="Times New Roman" w:cs="Times New Roman"/>
                <w:sz w:val="21"/>
                <w:szCs w:val="21"/>
              </w:rPr>
            </w:pPr>
            <w:r>
              <w:rPr>
                <w:rFonts w:ascii="Times New Roman" w:hAnsi="Times New Roman"/>
                <w:color w:val="181818"/>
                <w:w w:val="105"/>
                <w:sz w:val="21"/>
              </w:rPr>
              <w:t>Хор.</w:t>
            </w:r>
          </w:p>
        </w:tc>
        <w:tc>
          <w:tcPr>
            <w:tcW w:w="722" w:type="dxa"/>
            <w:tcBorders>
              <w:top w:val="single" w:sz="2" w:space="0" w:color="232323"/>
              <w:left w:val="single" w:sz="4" w:space="0" w:color="080808"/>
              <w:bottom w:val="single" w:sz="4" w:space="0" w:color="0C0C0C"/>
              <w:right w:val="single" w:sz="6" w:space="0" w:color="282828"/>
            </w:tcBorders>
          </w:tcPr>
          <w:p w:rsidR="00B663C6" w:rsidRDefault="00FD414E">
            <w:pPr>
              <w:pStyle w:val="TableParagraph"/>
              <w:spacing w:before="12"/>
              <w:ind w:left="115"/>
              <w:rPr>
                <w:rFonts w:ascii="Times New Roman" w:eastAsia="Times New Roman" w:hAnsi="Times New Roman" w:cs="Times New Roman"/>
                <w:sz w:val="21"/>
                <w:szCs w:val="21"/>
              </w:rPr>
            </w:pPr>
            <w:r>
              <w:rPr>
                <w:rFonts w:ascii="Times New Roman" w:hAnsi="Times New Roman"/>
                <w:color w:val="181818"/>
                <w:sz w:val="21"/>
              </w:rPr>
              <w:t>Отл.</w:t>
            </w:r>
          </w:p>
        </w:tc>
        <w:tc>
          <w:tcPr>
            <w:tcW w:w="850" w:type="dxa"/>
            <w:tcBorders>
              <w:top w:val="single" w:sz="2" w:space="0" w:color="232323"/>
              <w:left w:val="single" w:sz="6" w:space="0" w:color="282828"/>
              <w:bottom w:val="nil"/>
              <w:right w:val="single" w:sz="6" w:space="0" w:color="282828"/>
            </w:tcBorders>
          </w:tcPr>
          <w:p w:rsidR="00B663C6" w:rsidRDefault="00FD414E">
            <w:pPr>
              <w:pStyle w:val="TableParagraph"/>
              <w:spacing w:before="12"/>
              <w:ind w:left="110"/>
              <w:rPr>
                <w:rFonts w:ascii="Times New Roman" w:eastAsia="Times New Roman" w:hAnsi="Times New Roman" w:cs="Times New Roman"/>
                <w:sz w:val="21"/>
                <w:szCs w:val="21"/>
              </w:rPr>
            </w:pPr>
            <w:r>
              <w:rPr>
                <w:rFonts w:ascii="Times New Roman" w:hAnsi="Times New Roman"/>
                <w:color w:val="181818"/>
                <w:sz w:val="21"/>
              </w:rPr>
              <w:t>Удовл.</w:t>
            </w:r>
          </w:p>
        </w:tc>
        <w:tc>
          <w:tcPr>
            <w:tcW w:w="774" w:type="dxa"/>
            <w:tcBorders>
              <w:top w:val="single" w:sz="2" w:space="0" w:color="232323"/>
              <w:left w:val="single" w:sz="6" w:space="0" w:color="282828"/>
              <w:bottom w:val="nil"/>
              <w:right w:val="single" w:sz="4" w:space="0" w:color="080808"/>
            </w:tcBorders>
          </w:tcPr>
          <w:p w:rsidR="00B663C6" w:rsidRDefault="00FD414E">
            <w:pPr>
              <w:pStyle w:val="TableParagraph"/>
              <w:spacing w:before="12"/>
              <w:ind w:left="105"/>
              <w:rPr>
                <w:rFonts w:ascii="Times New Roman" w:eastAsia="Times New Roman" w:hAnsi="Times New Roman" w:cs="Times New Roman"/>
                <w:sz w:val="21"/>
                <w:szCs w:val="21"/>
              </w:rPr>
            </w:pPr>
            <w:r>
              <w:rPr>
                <w:rFonts w:ascii="Times New Roman" w:hAnsi="Times New Roman"/>
                <w:color w:val="181818"/>
                <w:w w:val="105"/>
                <w:sz w:val="21"/>
              </w:rPr>
              <w:t>Хор.</w:t>
            </w:r>
          </w:p>
        </w:tc>
        <w:tc>
          <w:tcPr>
            <w:tcW w:w="684" w:type="dxa"/>
            <w:tcBorders>
              <w:top w:val="single" w:sz="2" w:space="0" w:color="232323"/>
              <w:left w:val="single" w:sz="4" w:space="0" w:color="080808"/>
              <w:bottom w:val="nil"/>
              <w:right w:val="single" w:sz="6" w:space="0" w:color="232823"/>
            </w:tcBorders>
          </w:tcPr>
          <w:p w:rsidR="00B663C6" w:rsidRDefault="00FD414E">
            <w:pPr>
              <w:pStyle w:val="TableParagraph"/>
              <w:spacing w:before="12"/>
              <w:ind w:left="115"/>
              <w:rPr>
                <w:rFonts w:ascii="Times New Roman" w:eastAsia="Times New Roman" w:hAnsi="Times New Roman" w:cs="Times New Roman"/>
                <w:sz w:val="21"/>
                <w:szCs w:val="21"/>
              </w:rPr>
            </w:pPr>
            <w:r>
              <w:rPr>
                <w:rFonts w:ascii="Times New Roman" w:hAnsi="Times New Roman"/>
                <w:color w:val="181818"/>
                <w:w w:val="105"/>
                <w:sz w:val="21"/>
              </w:rPr>
              <w:t>Отл.</w:t>
            </w:r>
          </w:p>
        </w:tc>
        <w:tc>
          <w:tcPr>
            <w:tcW w:w="828" w:type="dxa"/>
            <w:tcBorders>
              <w:top w:val="single" w:sz="2" w:space="0" w:color="232323"/>
              <w:left w:val="single" w:sz="6" w:space="0" w:color="232823"/>
              <w:bottom w:val="single" w:sz="2" w:space="0" w:color="282828"/>
              <w:right w:val="single" w:sz="4" w:space="0" w:color="232323"/>
            </w:tcBorders>
          </w:tcPr>
          <w:p w:rsidR="00B663C6" w:rsidRDefault="00FD414E">
            <w:pPr>
              <w:pStyle w:val="TableParagraph"/>
              <w:spacing w:before="12"/>
              <w:ind w:left="110"/>
              <w:rPr>
                <w:rFonts w:ascii="Times New Roman" w:eastAsia="Times New Roman" w:hAnsi="Times New Roman" w:cs="Times New Roman"/>
                <w:sz w:val="21"/>
                <w:szCs w:val="21"/>
              </w:rPr>
            </w:pPr>
            <w:r>
              <w:rPr>
                <w:rFonts w:ascii="Times New Roman" w:hAnsi="Times New Roman"/>
                <w:color w:val="181818"/>
                <w:sz w:val="21"/>
              </w:rPr>
              <w:t>Удов</w:t>
            </w:r>
            <w:r>
              <w:rPr>
                <w:rFonts w:ascii="Times New Roman" w:hAnsi="Times New Roman"/>
                <w:color w:val="181818"/>
                <w:spacing w:val="23"/>
                <w:sz w:val="21"/>
              </w:rPr>
              <w:t>л</w:t>
            </w:r>
            <w:r>
              <w:rPr>
                <w:rFonts w:ascii="Times New Roman" w:hAnsi="Times New Roman"/>
                <w:color w:val="424242"/>
                <w:sz w:val="21"/>
              </w:rPr>
              <w:t>.</w:t>
            </w:r>
          </w:p>
        </w:tc>
        <w:tc>
          <w:tcPr>
            <w:tcW w:w="782" w:type="dxa"/>
            <w:tcBorders>
              <w:top w:val="single" w:sz="2" w:space="0" w:color="232323"/>
              <w:left w:val="single" w:sz="4" w:space="0" w:color="232323"/>
              <w:bottom w:val="single" w:sz="2" w:space="0" w:color="282828"/>
              <w:right w:val="single" w:sz="4" w:space="0" w:color="0F0F0F"/>
            </w:tcBorders>
          </w:tcPr>
          <w:p w:rsidR="00B663C6" w:rsidRDefault="00FD414E">
            <w:pPr>
              <w:pStyle w:val="TableParagraph"/>
              <w:spacing w:before="12"/>
              <w:ind w:left="158"/>
              <w:rPr>
                <w:rFonts w:ascii="Times New Roman" w:eastAsia="Times New Roman" w:hAnsi="Times New Roman" w:cs="Times New Roman"/>
                <w:sz w:val="21"/>
                <w:szCs w:val="21"/>
              </w:rPr>
            </w:pPr>
            <w:r>
              <w:rPr>
                <w:rFonts w:ascii="Times New Roman" w:hAnsi="Times New Roman"/>
                <w:color w:val="181818"/>
                <w:w w:val="105"/>
                <w:sz w:val="21"/>
              </w:rPr>
              <w:t>Хор.</w:t>
            </w:r>
          </w:p>
        </w:tc>
        <w:tc>
          <w:tcPr>
            <w:tcW w:w="737" w:type="dxa"/>
            <w:tcBorders>
              <w:top w:val="single" w:sz="2" w:space="0" w:color="232323"/>
              <w:left w:val="single" w:sz="4" w:space="0" w:color="0F0F0F"/>
              <w:bottom w:val="single" w:sz="2" w:space="0" w:color="282828"/>
              <w:right w:val="single" w:sz="4" w:space="0" w:color="0C0C0C"/>
            </w:tcBorders>
          </w:tcPr>
          <w:p w:rsidR="00B663C6" w:rsidRDefault="00FD414E">
            <w:pPr>
              <w:pStyle w:val="TableParagraph"/>
              <w:spacing w:before="8"/>
              <w:ind w:left="110"/>
              <w:rPr>
                <w:rFonts w:ascii="Times New Roman" w:eastAsia="Times New Roman" w:hAnsi="Times New Roman" w:cs="Times New Roman"/>
                <w:sz w:val="21"/>
                <w:szCs w:val="21"/>
              </w:rPr>
            </w:pPr>
            <w:r>
              <w:rPr>
                <w:rFonts w:ascii="Times New Roman" w:hAnsi="Times New Roman"/>
                <w:color w:val="181818"/>
                <w:w w:val="105"/>
                <w:sz w:val="21"/>
              </w:rPr>
              <w:t>Отл.</w:t>
            </w:r>
          </w:p>
        </w:tc>
        <w:tc>
          <w:tcPr>
            <w:tcW w:w="862" w:type="dxa"/>
            <w:tcBorders>
              <w:top w:val="single" w:sz="2" w:space="0" w:color="232323"/>
              <w:left w:val="single" w:sz="4" w:space="0" w:color="0C0C0C"/>
              <w:bottom w:val="single" w:sz="4" w:space="0" w:color="030303"/>
              <w:right w:val="single" w:sz="4" w:space="0" w:color="080808"/>
            </w:tcBorders>
          </w:tcPr>
          <w:p w:rsidR="00B663C6" w:rsidRDefault="00FD414E">
            <w:pPr>
              <w:pStyle w:val="TableParagraph"/>
              <w:spacing w:before="12"/>
              <w:ind w:left="107"/>
              <w:rPr>
                <w:rFonts w:ascii="Times New Roman" w:eastAsia="Times New Roman" w:hAnsi="Times New Roman" w:cs="Times New Roman"/>
                <w:sz w:val="21"/>
                <w:szCs w:val="21"/>
              </w:rPr>
            </w:pPr>
            <w:r>
              <w:rPr>
                <w:rFonts w:ascii="Times New Roman" w:hAnsi="Times New Roman"/>
                <w:color w:val="181818"/>
                <w:sz w:val="21"/>
              </w:rPr>
              <w:t>Удовл.</w:t>
            </w:r>
          </w:p>
        </w:tc>
        <w:tc>
          <w:tcPr>
            <w:tcW w:w="661" w:type="dxa"/>
            <w:tcBorders>
              <w:top w:val="single" w:sz="2" w:space="0" w:color="0F0F0F"/>
              <w:left w:val="single" w:sz="4" w:space="0" w:color="080808"/>
              <w:bottom w:val="single" w:sz="4" w:space="0" w:color="030303"/>
              <w:right w:val="nil"/>
            </w:tcBorders>
          </w:tcPr>
          <w:p w:rsidR="00B663C6" w:rsidRDefault="00FD414E">
            <w:pPr>
              <w:pStyle w:val="TableParagraph"/>
              <w:spacing w:before="41"/>
              <w:ind w:left="110"/>
              <w:rPr>
                <w:rFonts w:ascii="Times New Roman" w:eastAsia="Times New Roman" w:hAnsi="Times New Roman" w:cs="Times New Roman"/>
                <w:sz w:val="21"/>
                <w:szCs w:val="21"/>
              </w:rPr>
            </w:pPr>
            <w:r>
              <w:rPr>
                <w:rFonts w:ascii="Times New Roman" w:hAnsi="Times New Roman"/>
                <w:color w:val="181818"/>
                <w:sz w:val="21"/>
              </w:rPr>
              <w:t>Хор.</w:t>
            </w:r>
          </w:p>
        </w:tc>
        <w:tc>
          <w:tcPr>
            <w:tcW w:w="815" w:type="dxa"/>
            <w:tcBorders>
              <w:top w:val="single" w:sz="2" w:space="0" w:color="0F0F0F"/>
              <w:left w:val="nil"/>
              <w:bottom w:val="single" w:sz="4" w:space="0" w:color="030303"/>
              <w:right w:val="single" w:sz="4" w:space="0" w:color="0F0F0F"/>
            </w:tcBorders>
          </w:tcPr>
          <w:p w:rsidR="00B663C6" w:rsidRDefault="00FD414E">
            <w:pPr>
              <w:pStyle w:val="TableParagraph"/>
              <w:spacing w:before="41"/>
              <w:ind w:left="63"/>
              <w:rPr>
                <w:rFonts w:ascii="Times New Roman" w:eastAsia="Times New Roman" w:hAnsi="Times New Roman" w:cs="Times New Roman"/>
                <w:sz w:val="21"/>
                <w:szCs w:val="21"/>
              </w:rPr>
            </w:pPr>
            <w:r>
              <w:rPr>
                <w:rFonts w:ascii="Times New Roman" w:hAnsi="Times New Roman"/>
                <w:color w:val="030303"/>
                <w:w w:val="90"/>
                <w:sz w:val="10"/>
              </w:rPr>
              <w:t xml:space="preserve">1   </w:t>
            </w:r>
            <w:r>
              <w:rPr>
                <w:rFonts w:ascii="Times New Roman" w:hAnsi="Times New Roman"/>
                <w:color w:val="030303"/>
                <w:spacing w:val="21"/>
                <w:w w:val="90"/>
                <w:sz w:val="10"/>
              </w:rPr>
              <w:t xml:space="preserve"> </w:t>
            </w:r>
            <w:r>
              <w:rPr>
                <w:rFonts w:ascii="Times New Roman" w:hAnsi="Times New Roman"/>
                <w:color w:val="181818"/>
                <w:w w:val="95"/>
                <w:sz w:val="21"/>
              </w:rPr>
              <w:t>Отл.</w:t>
            </w:r>
          </w:p>
        </w:tc>
        <w:tc>
          <w:tcPr>
            <w:tcW w:w="857" w:type="dxa"/>
            <w:tcBorders>
              <w:top w:val="single" w:sz="4" w:space="0" w:color="232323"/>
              <w:left w:val="single" w:sz="4" w:space="0" w:color="0F0F0F"/>
              <w:bottom w:val="nil"/>
              <w:right w:val="single" w:sz="4" w:space="0" w:color="080808"/>
            </w:tcBorders>
          </w:tcPr>
          <w:p w:rsidR="00B663C6" w:rsidRDefault="00FD414E">
            <w:pPr>
              <w:pStyle w:val="TableParagraph"/>
              <w:spacing w:before="10"/>
              <w:ind w:left="107"/>
              <w:rPr>
                <w:rFonts w:ascii="Times New Roman" w:eastAsia="Times New Roman" w:hAnsi="Times New Roman" w:cs="Times New Roman"/>
                <w:sz w:val="21"/>
                <w:szCs w:val="21"/>
              </w:rPr>
            </w:pPr>
            <w:r>
              <w:rPr>
                <w:rFonts w:ascii="Times New Roman" w:hAnsi="Times New Roman"/>
                <w:color w:val="181818"/>
                <w:sz w:val="21"/>
              </w:rPr>
              <w:t>Удовл.</w:t>
            </w:r>
          </w:p>
        </w:tc>
        <w:tc>
          <w:tcPr>
            <w:tcW w:w="821" w:type="dxa"/>
            <w:tcBorders>
              <w:top w:val="single" w:sz="4" w:space="0" w:color="232323"/>
              <w:left w:val="single" w:sz="4" w:space="0" w:color="080808"/>
              <w:bottom w:val="single" w:sz="2" w:space="0" w:color="232323"/>
              <w:right w:val="single" w:sz="4" w:space="0" w:color="0C0C0C"/>
            </w:tcBorders>
          </w:tcPr>
          <w:p w:rsidR="00B663C6" w:rsidRDefault="00FD414E">
            <w:pPr>
              <w:pStyle w:val="TableParagraph"/>
              <w:spacing w:before="10"/>
              <w:ind w:left="110"/>
              <w:rPr>
                <w:rFonts w:ascii="Times New Roman" w:eastAsia="Times New Roman" w:hAnsi="Times New Roman" w:cs="Times New Roman"/>
                <w:sz w:val="21"/>
                <w:szCs w:val="21"/>
              </w:rPr>
            </w:pPr>
            <w:r>
              <w:rPr>
                <w:rFonts w:ascii="Times New Roman" w:hAnsi="Times New Roman"/>
                <w:color w:val="181818"/>
                <w:sz w:val="21"/>
              </w:rPr>
              <w:t>Хор.</w:t>
            </w:r>
          </w:p>
        </w:tc>
        <w:tc>
          <w:tcPr>
            <w:tcW w:w="749" w:type="dxa"/>
            <w:tcBorders>
              <w:top w:val="single" w:sz="4" w:space="0" w:color="232323"/>
              <w:left w:val="single" w:sz="4" w:space="0" w:color="0C0C0C"/>
              <w:bottom w:val="single" w:sz="2" w:space="0" w:color="232323"/>
              <w:right w:val="single" w:sz="4" w:space="0" w:color="0F0F0F"/>
            </w:tcBorders>
          </w:tcPr>
          <w:p w:rsidR="00B663C6" w:rsidRDefault="00FD414E">
            <w:pPr>
              <w:pStyle w:val="TableParagraph"/>
              <w:spacing w:before="10"/>
              <w:ind w:left="115"/>
              <w:rPr>
                <w:rFonts w:ascii="Times New Roman" w:eastAsia="Times New Roman" w:hAnsi="Times New Roman" w:cs="Times New Roman"/>
                <w:sz w:val="21"/>
                <w:szCs w:val="21"/>
              </w:rPr>
            </w:pPr>
            <w:r>
              <w:rPr>
                <w:rFonts w:ascii="Times New Roman" w:hAnsi="Times New Roman"/>
                <w:color w:val="181818"/>
                <w:w w:val="105"/>
                <w:sz w:val="21"/>
              </w:rPr>
              <w:t>Отл.</w:t>
            </w:r>
          </w:p>
        </w:tc>
      </w:tr>
    </w:tbl>
    <w:p w:rsidR="00B663C6" w:rsidRDefault="00B663C6">
      <w:pPr>
        <w:rPr>
          <w:rFonts w:ascii="Times New Roman" w:eastAsia="Times New Roman" w:hAnsi="Times New Roman" w:cs="Times New Roman"/>
          <w:sz w:val="21"/>
          <w:szCs w:val="21"/>
        </w:rPr>
        <w:sectPr w:rsidR="00B663C6">
          <w:pgSz w:w="16840" w:h="11910" w:orient="landscape"/>
          <w:pgMar w:top="920" w:right="120" w:bottom="280" w:left="240" w:header="720" w:footer="720" w:gutter="0"/>
          <w:cols w:space="720"/>
        </w:sectPr>
      </w:pPr>
    </w:p>
    <w:p w:rsidR="00B663C6" w:rsidRDefault="00FD414E">
      <w:pPr>
        <w:tabs>
          <w:tab w:val="left" w:pos="1618"/>
        </w:tabs>
        <w:spacing w:before="35"/>
        <w:ind w:left="134" w:firstLine="1088"/>
        <w:rPr>
          <w:rFonts w:ascii="Times New Roman" w:eastAsia="Times New Roman" w:hAnsi="Times New Roman" w:cs="Times New Roman"/>
          <w:sz w:val="32"/>
          <w:szCs w:val="32"/>
        </w:rPr>
      </w:pPr>
      <w:bookmarkStart w:id="100" w:name="doc01354520171027064905-3_Страница_30"/>
      <w:bookmarkEnd w:id="100"/>
      <w:r>
        <w:rPr>
          <w:rFonts w:ascii="Times New Roman" w:hAnsi="Times New Roman"/>
          <w:b/>
          <w:color w:val="161818"/>
          <w:w w:val="95"/>
          <w:sz w:val="32"/>
        </w:rPr>
        <w:lastRenderedPageBreak/>
        <w:t>5</w:t>
      </w:r>
      <w:r>
        <w:rPr>
          <w:rFonts w:ascii="Times New Roman" w:hAnsi="Times New Roman"/>
          <w:b/>
          <w:color w:val="161818"/>
          <w:w w:val="95"/>
          <w:sz w:val="32"/>
        </w:rPr>
        <w:tab/>
        <w:t>Перечень</w:t>
      </w:r>
      <w:r>
        <w:rPr>
          <w:rFonts w:ascii="Times New Roman" w:hAnsi="Times New Roman"/>
          <w:b/>
          <w:color w:val="161818"/>
          <w:spacing w:val="71"/>
          <w:w w:val="95"/>
          <w:sz w:val="32"/>
        </w:rPr>
        <w:t xml:space="preserve"> </w:t>
      </w:r>
      <w:r>
        <w:rPr>
          <w:rFonts w:ascii="Times New Roman" w:hAnsi="Times New Roman"/>
          <w:b/>
          <w:color w:val="161818"/>
          <w:w w:val="95"/>
          <w:sz w:val="32"/>
        </w:rPr>
        <w:t xml:space="preserve">информационного </w:t>
      </w:r>
      <w:r>
        <w:rPr>
          <w:rFonts w:ascii="Times New Roman" w:hAnsi="Times New Roman"/>
          <w:b/>
          <w:color w:val="161818"/>
          <w:spacing w:val="9"/>
          <w:w w:val="95"/>
          <w:sz w:val="32"/>
        </w:rPr>
        <w:t xml:space="preserve"> </w:t>
      </w:r>
      <w:r>
        <w:rPr>
          <w:rFonts w:ascii="Times New Roman" w:hAnsi="Times New Roman"/>
          <w:b/>
          <w:color w:val="161818"/>
          <w:w w:val="95"/>
          <w:sz w:val="32"/>
        </w:rPr>
        <w:t>обеспечения</w:t>
      </w:r>
      <w:r>
        <w:rPr>
          <w:rFonts w:ascii="Times New Roman" w:hAnsi="Times New Roman"/>
          <w:b/>
          <w:color w:val="161818"/>
          <w:spacing w:val="66"/>
          <w:w w:val="95"/>
          <w:sz w:val="32"/>
        </w:rPr>
        <w:t xml:space="preserve"> </w:t>
      </w:r>
      <w:r>
        <w:rPr>
          <w:rFonts w:ascii="Times New Roman" w:hAnsi="Times New Roman"/>
          <w:b/>
          <w:color w:val="161818"/>
          <w:w w:val="95"/>
          <w:sz w:val="32"/>
        </w:rPr>
        <w:t>программы</w:t>
      </w:r>
    </w:p>
    <w:p w:rsidR="00B663C6" w:rsidRPr="00FD414E" w:rsidRDefault="00FD414E">
      <w:pPr>
        <w:numPr>
          <w:ilvl w:val="0"/>
          <w:numId w:val="12"/>
        </w:numPr>
        <w:tabs>
          <w:tab w:val="left" w:pos="268"/>
        </w:tabs>
        <w:spacing w:before="272" w:line="265" w:lineRule="auto"/>
        <w:ind w:right="112" w:firstLine="29"/>
        <w:rPr>
          <w:rFonts w:ascii="Times New Roman" w:eastAsia="Times New Roman" w:hAnsi="Times New Roman" w:cs="Times New Roman"/>
          <w:sz w:val="26"/>
          <w:szCs w:val="26"/>
          <w:lang w:val="ru-RU"/>
        </w:rPr>
      </w:pPr>
      <w:r w:rsidRPr="00FD414E">
        <w:rPr>
          <w:rFonts w:ascii="Times New Roman" w:hAnsi="Times New Roman"/>
          <w:color w:val="161818"/>
          <w:w w:val="105"/>
          <w:sz w:val="26"/>
          <w:lang w:val="ru-RU"/>
        </w:rPr>
        <w:t>.Антипов</w:t>
      </w:r>
      <w:r w:rsidRPr="00FD414E">
        <w:rPr>
          <w:rFonts w:ascii="Times New Roman" w:hAnsi="Times New Roman"/>
          <w:color w:val="161818"/>
          <w:spacing w:val="-9"/>
          <w:w w:val="105"/>
          <w:sz w:val="26"/>
          <w:lang w:val="ru-RU"/>
        </w:rPr>
        <w:t xml:space="preserve"> </w:t>
      </w:r>
      <w:r w:rsidRPr="00FD414E">
        <w:rPr>
          <w:rFonts w:ascii="Times New Roman" w:hAnsi="Times New Roman"/>
          <w:color w:val="161818"/>
          <w:w w:val="105"/>
          <w:sz w:val="26"/>
          <w:lang w:val="ru-RU"/>
        </w:rPr>
        <w:t>А.В.</w:t>
      </w:r>
      <w:r w:rsidRPr="00FD414E">
        <w:rPr>
          <w:rFonts w:ascii="Times New Roman" w:hAnsi="Times New Roman"/>
          <w:color w:val="161818"/>
          <w:spacing w:val="1"/>
          <w:w w:val="105"/>
          <w:sz w:val="26"/>
          <w:lang w:val="ru-RU"/>
        </w:rPr>
        <w:t xml:space="preserve"> </w:t>
      </w:r>
      <w:r w:rsidRPr="00FD414E">
        <w:rPr>
          <w:rFonts w:ascii="Times New Roman" w:hAnsi="Times New Roman"/>
          <w:color w:val="161818"/>
          <w:w w:val="105"/>
          <w:sz w:val="26"/>
          <w:lang w:val="ru-RU"/>
        </w:rPr>
        <w:t>Диагностика</w:t>
      </w:r>
      <w:r w:rsidRPr="00FD414E">
        <w:rPr>
          <w:rFonts w:ascii="Times New Roman" w:hAnsi="Times New Roman"/>
          <w:color w:val="161818"/>
          <w:spacing w:val="17"/>
          <w:w w:val="105"/>
          <w:sz w:val="26"/>
          <w:lang w:val="ru-RU"/>
        </w:rPr>
        <w:t xml:space="preserve"> </w:t>
      </w:r>
      <w:r w:rsidRPr="00FD414E">
        <w:rPr>
          <w:rFonts w:ascii="Times New Roman" w:hAnsi="Times New Roman"/>
          <w:color w:val="161818"/>
          <w:w w:val="105"/>
          <w:sz w:val="26"/>
          <w:lang w:val="ru-RU"/>
        </w:rPr>
        <w:t>и</w:t>
      </w:r>
      <w:r w:rsidRPr="00FD414E">
        <w:rPr>
          <w:rFonts w:ascii="Times New Roman" w:hAnsi="Times New Roman"/>
          <w:color w:val="161818"/>
          <w:spacing w:val="-13"/>
          <w:w w:val="105"/>
          <w:sz w:val="26"/>
          <w:lang w:val="ru-RU"/>
        </w:rPr>
        <w:t xml:space="preserve"> </w:t>
      </w:r>
      <w:r w:rsidRPr="00FD414E">
        <w:rPr>
          <w:rFonts w:ascii="Times New Roman" w:hAnsi="Times New Roman"/>
          <w:color w:val="161818"/>
          <w:w w:val="105"/>
          <w:sz w:val="26"/>
          <w:lang w:val="ru-RU"/>
        </w:rPr>
        <w:t>трениршша</w:t>
      </w:r>
      <w:r w:rsidRPr="00FD414E">
        <w:rPr>
          <w:rFonts w:ascii="Times New Roman" w:hAnsi="Times New Roman"/>
          <w:color w:val="161818"/>
          <w:spacing w:val="20"/>
          <w:w w:val="105"/>
          <w:sz w:val="26"/>
          <w:lang w:val="ru-RU"/>
        </w:rPr>
        <w:t xml:space="preserve"> </w:t>
      </w:r>
      <w:r w:rsidRPr="00FD414E">
        <w:rPr>
          <w:rFonts w:ascii="Times New Roman" w:hAnsi="Times New Roman"/>
          <w:color w:val="161818"/>
          <w:w w:val="105"/>
          <w:sz w:val="26"/>
          <w:lang w:val="ru-RU"/>
        </w:rPr>
        <w:t>двигательных</w:t>
      </w:r>
      <w:r w:rsidRPr="00FD414E">
        <w:rPr>
          <w:rFonts w:ascii="Times New Roman" w:hAnsi="Times New Roman"/>
          <w:color w:val="161818"/>
          <w:spacing w:val="19"/>
          <w:w w:val="105"/>
          <w:sz w:val="26"/>
          <w:lang w:val="ru-RU"/>
        </w:rPr>
        <w:t xml:space="preserve"> </w:t>
      </w:r>
      <w:r w:rsidRPr="00FD414E">
        <w:rPr>
          <w:rFonts w:ascii="Times New Roman" w:hAnsi="Times New Roman"/>
          <w:color w:val="161818"/>
          <w:w w:val="105"/>
          <w:sz w:val="26"/>
          <w:lang w:val="ru-RU"/>
        </w:rPr>
        <w:t>способностей</w:t>
      </w:r>
      <w:r w:rsidRPr="00FD414E">
        <w:rPr>
          <w:rFonts w:ascii="Times New Roman" w:hAnsi="Times New Roman"/>
          <w:color w:val="161818"/>
          <w:spacing w:val="14"/>
          <w:w w:val="105"/>
          <w:sz w:val="26"/>
          <w:lang w:val="ru-RU"/>
        </w:rPr>
        <w:t xml:space="preserve"> </w:t>
      </w:r>
      <w:r w:rsidRPr="00FD414E">
        <w:rPr>
          <w:rFonts w:ascii="Times New Roman" w:hAnsi="Times New Roman"/>
          <w:color w:val="161818"/>
          <w:w w:val="105"/>
          <w:sz w:val="26"/>
          <w:lang w:val="ru-RU"/>
        </w:rPr>
        <w:t>в</w:t>
      </w:r>
      <w:r w:rsidRPr="00FD414E">
        <w:rPr>
          <w:rFonts w:ascii="Times New Roman" w:hAnsi="Times New Roman"/>
          <w:color w:val="161818"/>
          <w:spacing w:val="-12"/>
          <w:w w:val="105"/>
          <w:sz w:val="26"/>
          <w:lang w:val="ru-RU"/>
        </w:rPr>
        <w:t xml:space="preserve"> </w:t>
      </w:r>
      <w:r w:rsidRPr="00FD414E">
        <w:rPr>
          <w:rFonts w:ascii="Times New Roman" w:hAnsi="Times New Roman"/>
          <w:color w:val="262826"/>
          <w:w w:val="105"/>
          <w:sz w:val="26"/>
          <w:lang w:val="ru-RU"/>
        </w:rPr>
        <w:t>детско­</w:t>
      </w:r>
      <w:r w:rsidRPr="00FD414E">
        <w:rPr>
          <w:rFonts w:ascii="Times New Roman" w:hAnsi="Times New Roman"/>
          <w:color w:val="262826"/>
          <w:w w:val="103"/>
          <w:sz w:val="26"/>
          <w:lang w:val="ru-RU"/>
        </w:rPr>
        <w:t xml:space="preserve"> </w:t>
      </w:r>
      <w:r w:rsidRPr="00FD414E">
        <w:rPr>
          <w:rFonts w:ascii="Times New Roman" w:hAnsi="Times New Roman"/>
          <w:color w:val="262826"/>
          <w:w w:val="105"/>
          <w:sz w:val="26"/>
          <w:lang w:val="ru-RU"/>
        </w:rPr>
        <w:t>юношеском</w:t>
      </w:r>
      <w:r w:rsidRPr="00FD414E">
        <w:rPr>
          <w:rFonts w:ascii="Times New Roman" w:hAnsi="Times New Roman"/>
          <w:color w:val="262826"/>
          <w:spacing w:val="21"/>
          <w:w w:val="105"/>
          <w:sz w:val="26"/>
          <w:lang w:val="ru-RU"/>
        </w:rPr>
        <w:t xml:space="preserve"> </w:t>
      </w:r>
      <w:r w:rsidRPr="00FD414E">
        <w:rPr>
          <w:rFonts w:ascii="Times New Roman" w:hAnsi="Times New Roman"/>
          <w:color w:val="262826"/>
          <w:w w:val="105"/>
          <w:sz w:val="26"/>
          <w:lang w:val="ru-RU"/>
        </w:rPr>
        <w:t>футболе:</w:t>
      </w:r>
      <w:r w:rsidRPr="00FD414E">
        <w:rPr>
          <w:rFonts w:ascii="Times New Roman" w:hAnsi="Times New Roman"/>
          <w:color w:val="262826"/>
          <w:spacing w:val="3"/>
          <w:w w:val="105"/>
          <w:sz w:val="26"/>
          <w:lang w:val="ru-RU"/>
        </w:rPr>
        <w:t xml:space="preserve"> </w:t>
      </w:r>
      <w:r w:rsidRPr="00FD414E">
        <w:rPr>
          <w:rFonts w:ascii="Times New Roman" w:hAnsi="Times New Roman"/>
          <w:color w:val="161818"/>
          <w:w w:val="105"/>
          <w:sz w:val="26"/>
          <w:lang w:val="ru-RU"/>
        </w:rPr>
        <w:t>научно-методическое</w:t>
      </w:r>
      <w:r w:rsidRPr="00FD414E">
        <w:rPr>
          <w:rFonts w:ascii="Times New Roman" w:hAnsi="Times New Roman"/>
          <w:color w:val="161818"/>
          <w:spacing w:val="24"/>
          <w:w w:val="105"/>
          <w:sz w:val="26"/>
          <w:lang w:val="ru-RU"/>
        </w:rPr>
        <w:t xml:space="preserve"> </w:t>
      </w:r>
      <w:r w:rsidRPr="00FD414E">
        <w:rPr>
          <w:rFonts w:ascii="Times New Roman" w:hAnsi="Times New Roman"/>
          <w:color w:val="262826"/>
          <w:w w:val="105"/>
          <w:sz w:val="26"/>
          <w:lang w:val="ru-RU"/>
        </w:rPr>
        <w:t>пособие</w:t>
      </w:r>
      <w:r w:rsidRPr="00FD414E">
        <w:rPr>
          <w:rFonts w:ascii="Times New Roman" w:hAnsi="Times New Roman"/>
          <w:color w:val="262826"/>
          <w:spacing w:val="7"/>
          <w:w w:val="105"/>
          <w:sz w:val="26"/>
          <w:lang w:val="ru-RU"/>
        </w:rPr>
        <w:t xml:space="preserve"> </w:t>
      </w:r>
      <w:r w:rsidRPr="00FD414E">
        <w:rPr>
          <w:rFonts w:ascii="Times New Roman" w:hAnsi="Times New Roman"/>
          <w:color w:val="161818"/>
          <w:w w:val="105"/>
          <w:sz w:val="26"/>
          <w:lang w:val="ru-RU"/>
        </w:rPr>
        <w:t>2008г.</w:t>
      </w:r>
    </w:p>
    <w:p w:rsidR="00B663C6" w:rsidRPr="00FD414E" w:rsidRDefault="00FD414E">
      <w:pPr>
        <w:numPr>
          <w:ilvl w:val="0"/>
          <w:numId w:val="12"/>
        </w:numPr>
        <w:tabs>
          <w:tab w:val="left" w:pos="248"/>
        </w:tabs>
        <w:spacing w:line="261" w:lineRule="auto"/>
        <w:ind w:left="114" w:right="2848" w:hanging="4"/>
        <w:rPr>
          <w:rFonts w:ascii="Times New Roman" w:eastAsia="Times New Roman" w:hAnsi="Times New Roman" w:cs="Times New Roman"/>
          <w:sz w:val="26"/>
          <w:szCs w:val="26"/>
          <w:lang w:val="ru-RU"/>
        </w:rPr>
      </w:pPr>
      <w:r w:rsidRPr="00FD414E">
        <w:rPr>
          <w:rFonts w:ascii="Times New Roman" w:hAnsi="Times New Roman"/>
          <w:color w:val="262826"/>
          <w:w w:val="105"/>
          <w:sz w:val="26"/>
          <w:lang w:val="ru-RU"/>
        </w:rPr>
        <w:t>.Г</w:t>
      </w:r>
      <w:r>
        <w:rPr>
          <w:rFonts w:ascii="Times New Roman" w:hAnsi="Times New Roman"/>
          <w:color w:val="262826"/>
          <w:w w:val="105"/>
          <w:sz w:val="26"/>
        </w:rPr>
        <w:t>o</w:t>
      </w:r>
      <w:r w:rsidRPr="00FD414E">
        <w:rPr>
          <w:rFonts w:ascii="Times New Roman" w:hAnsi="Times New Roman"/>
          <w:color w:val="262826"/>
          <w:w w:val="105"/>
          <w:sz w:val="26"/>
          <w:lang w:val="ru-RU"/>
        </w:rPr>
        <w:t>дик</w:t>
      </w:r>
      <w:r w:rsidRPr="00FD414E">
        <w:rPr>
          <w:rFonts w:ascii="Times New Roman" w:hAnsi="Times New Roman"/>
          <w:color w:val="262826"/>
          <w:spacing w:val="2"/>
          <w:w w:val="105"/>
          <w:sz w:val="26"/>
          <w:lang w:val="ru-RU"/>
        </w:rPr>
        <w:t xml:space="preserve"> </w:t>
      </w:r>
      <w:r w:rsidRPr="00FD414E">
        <w:rPr>
          <w:rFonts w:ascii="Times New Roman" w:hAnsi="Times New Roman"/>
          <w:color w:val="262826"/>
          <w:w w:val="105"/>
          <w:sz w:val="26"/>
          <w:lang w:val="ru-RU"/>
        </w:rPr>
        <w:t>М.А.</w:t>
      </w:r>
      <w:r w:rsidRPr="00FD414E">
        <w:rPr>
          <w:rFonts w:ascii="Times New Roman" w:hAnsi="Times New Roman"/>
          <w:color w:val="262826"/>
          <w:spacing w:val="11"/>
          <w:w w:val="105"/>
          <w:sz w:val="26"/>
          <w:lang w:val="ru-RU"/>
        </w:rPr>
        <w:t xml:space="preserve"> </w:t>
      </w:r>
      <w:r w:rsidRPr="00FD414E">
        <w:rPr>
          <w:rFonts w:ascii="Times New Roman" w:hAnsi="Times New Roman"/>
          <w:color w:val="161818"/>
          <w:w w:val="105"/>
          <w:sz w:val="26"/>
          <w:lang w:val="ru-RU"/>
        </w:rPr>
        <w:t>Физическая</w:t>
      </w:r>
      <w:r w:rsidRPr="00FD414E">
        <w:rPr>
          <w:rFonts w:ascii="Times New Roman" w:hAnsi="Times New Roman"/>
          <w:color w:val="161818"/>
          <w:spacing w:val="12"/>
          <w:w w:val="105"/>
          <w:sz w:val="26"/>
          <w:lang w:val="ru-RU"/>
        </w:rPr>
        <w:t xml:space="preserve"> </w:t>
      </w:r>
      <w:r w:rsidRPr="00FD414E">
        <w:rPr>
          <w:rFonts w:ascii="Times New Roman" w:hAnsi="Times New Roman"/>
          <w:color w:val="161818"/>
          <w:w w:val="105"/>
          <w:sz w:val="26"/>
          <w:lang w:val="ru-RU"/>
        </w:rPr>
        <w:t>подготовка</w:t>
      </w:r>
      <w:r w:rsidRPr="00FD414E">
        <w:rPr>
          <w:rFonts w:ascii="Times New Roman" w:hAnsi="Times New Roman"/>
          <w:color w:val="161818"/>
          <w:spacing w:val="20"/>
          <w:w w:val="105"/>
          <w:sz w:val="26"/>
          <w:lang w:val="ru-RU"/>
        </w:rPr>
        <w:t xml:space="preserve"> </w:t>
      </w:r>
      <w:r w:rsidRPr="00FD414E">
        <w:rPr>
          <w:rFonts w:ascii="Times New Roman" w:hAnsi="Times New Roman"/>
          <w:color w:val="161818"/>
          <w:w w:val="105"/>
          <w:sz w:val="26"/>
          <w:lang w:val="ru-RU"/>
        </w:rPr>
        <w:t>футболистов</w:t>
      </w:r>
      <w:r w:rsidRPr="00FD414E">
        <w:rPr>
          <w:rFonts w:ascii="Times New Roman" w:hAnsi="Times New Roman"/>
          <w:color w:val="161818"/>
          <w:spacing w:val="10"/>
          <w:w w:val="105"/>
          <w:sz w:val="26"/>
          <w:lang w:val="ru-RU"/>
        </w:rPr>
        <w:t xml:space="preserve"> </w:t>
      </w:r>
      <w:r w:rsidRPr="00FD414E">
        <w:rPr>
          <w:rFonts w:ascii="Times New Roman" w:hAnsi="Times New Roman"/>
          <w:color w:val="161818"/>
          <w:w w:val="105"/>
          <w:sz w:val="26"/>
          <w:lang w:val="ru-RU"/>
        </w:rPr>
        <w:t xml:space="preserve">2006г. </w:t>
      </w:r>
      <w:r w:rsidRPr="00FD414E">
        <w:rPr>
          <w:rFonts w:ascii="Times New Roman" w:hAnsi="Times New Roman"/>
          <w:color w:val="262826"/>
          <w:w w:val="105"/>
          <w:sz w:val="26"/>
          <w:lang w:val="ru-RU"/>
        </w:rPr>
        <w:t>3.Кузнецов</w:t>
      </w:r>
      <w:r w:rsidRPr="00FD414E">
        <w:rPr>
          <w:rFonts w:ascii="Times New Roman" w:hAnsi="Times New Roman"/>
          <w:color w:val="262826"/>
          <w:spacing w:val="17"/>
          <w:w w:val="105"/>
          <w:sz w:val="26"/>
          <w:lang w:val="ru-RU"/>
        </w:rPr>
        <w:t xml:space="preserve"> </w:t>
      </w:r>
      <w:r w:rsidRPr="00FD414E">
        <w:rPr>
          <w:rFonts w:ascii="Times New Roman" w:hAnsi="Times New Roman"/>
          <w:color w:val="161818"/>
          <w:spacing w:val="11"/>
          <w:w w:val="105"/>
          <w:sz w:val="26"/>
          <w:lang w:val="ru-RU"/>
        </w:rPr>
        <w:t>А</w:t>
      </w:r>
      <w:r w:rsidRPr="00FD414E">
        <w:rPr>
          <w:rFonts w:ascii="Times New Roman" w:hAnsi="Times New Roman"/>
          <w:color w:val="3D3F3F"/>
          <w:spacing w:val="-24"/>
          <w:w w:val="105"/>
          <w:sz w:val="26"/>
          <w:lang w:val="ru-RU"/>
        </w:rPr>
        <w:t>.</w:t>
      </w:r>
      <w:r w:rsidRPr="00FD414E">
        <w:rPr>
          <w:rFonts w:ascii="Times New Roman" w:hAnsi="Times New Roman"/>
          <w:color w:val="161818"/>
          <w:w w:val="105"/>
          <w:sz w:val="26"/>
          <w:lang w:val="ru-RU"/>
        </w:rPr>
        <w:t>А.</w:t>
      </w:r>
      <w:r w:rsidRPr="00FD414E">
        <w:rPr>
          <w:rFonts w:ascii="Times New Roman" w:hAnsi="Times New Roman"/>
          <w:color w:val="161818"/>
          <w:spacing w:val="13"/>
          <w:w w:val="105"/>
          <w:sz w:val="26"/>
          <w:lang w:val="ru-RU"/>
        </w:rPr>
        <w:t xml:space="preserve"> </w:t>
      </w:r>
      <w:r w:rsidRPr="00FD414E">
        <w:rPr>
          <w:rFonts w:ascii="Times New Roman" w:hAnsi="Times New Roman"/>
          <w:color w:val="161818"/>
          <w:w w:val="105"/>
          <w:sz w:val="26"/>
          <w:lang w:val="ru-RU"/>
        </w:rPr>
        <w:t>Футбол</w:t>
      </w:r>
      <w:r w:rsidRPr="00FD414E">
        <w:rPr>
          <w:rFonts w:ascii="Times New Roman" w:hAnsi="Times New Roman"/>
          <w:color w:val="161818"/>
          <w:spacing w:val="8"/>
          <w:w w:val="105"/>
          <w:sz w:val="26"/>
          <w:lang w:val="ru-RU"/>
        </w:rPr>
        <w:t xml:space="preserve"> </w:t>
      </w:r>
      <w:r w:rsidRPr="00FD414E">
        <w:rPr>
          <w:rFonts w:ascii="Times New Roman" w:hAnsi="Times New Roman"/>
          <w:color w:val="262826"/>
          <w:w w:val="105"/>
          <w:sz w:val="26"/>
          <w:lang w:val="ru-RU"/>
        </w:rPr>
        <w:t>настольная</w:t>
      </w:r>
      <w:r w:rsidRPr="00FD414E">
        <w:rPr>
          <w:rFonts w:ascii="Times New Roman" w:hAnsi="Times New Roman"/>
          <w:color w:val="262826"/>
          <w:spacing w:val="24"/>
          <w:w w:val="105"/>
          <w:sz w:val="26"/>
          <w:lang w:val="ru-RU"/>
        </w:rPr>
        <w:t xml:space="preserve"> </w:t>
      </w:r>
      <w:r w:rsidRPr="00FD414E">
        <w:rPr>
          <w:rFonts w:ascii="Times New Roman" w:hAnsi="Times New Roman"/>
          <w:color w:val="161818"/>
          <w:w w:val="105"/>
          <w:sz w:val="26"/>
          <w:lang w:val="ru-RU"/>
        </w:rPr>
        <w:t>книга</w:t>
      </w:r>
      <w:r w:rsidRPr="00FD414E">
        <w:rPr>
          <w:rFonts w:ascii="Times New Roman" w:hAnsi="Times New Roman"/>
          <w:color w:val="161818"/>
          <w:spacing w:val="1"/>
          <w:w w:val="105"/>
          <w:sz w:val="26"/>
          <w:lang w:val="ru-RU"/>
        </w:rPr>
        <w:t xml:space="preserve"> </w:t>
      </w:r>
      <w:r w:rsidRPr="00FD414E">
        <w:rPr>
          <w:rFonts w:ascii="Times New Roman" w:hAnsi="Times New Roman"/>
          <w:color w:val="161818"/>
          <w:w w:val="105"/>
          <w:sz w:val="26"/>
          <w:lang w:val="ru-RU"/>
        </w:rPr>
        <w:t>тренера</w:t>
      </w:r>
      <w:r w:rsidRPr="00FD414E">
        <w:rPr>
          <w:rFonts w:ascii="Times New Roman" w:hAnsi="Times New Roman"/>
          <w:color w:val="161818"/>
          <w:spacing w:val="13"/>
          <w:w w:val="105"/>
          <w:sz w:val="26"/>
          <w:lang w:val="ru-RU"/>
        </w:rPr>
        <w:t xml:space="preserve"> </w:t>
      </w:r>
      <w:r w:rsidRPr="00FD414E">
        <w:rPr>
          <w:rFonts w:ascii="Times New Roman" w:hAnsi="Times New Roman"/>
          <w:color w:val="161818"/>
          <w:w w:val="105"/>
          <w:sz w:val="26"/>
          <w:lang w:val="ru-RU"/>
        </w:rPr>
        <w:t>201</w:t>
      </w:r>
      <w:r w:rsidRPr="00FD414E">
        <w:rPr>
          <w:rFonts w:ascii="Times New Roman" w:hAnsi="Times New Roman"/>
          <w:color w:val="161818"/>
          <w:spacing w:val="-32"/>
          <w:w w:val="105"/>
          <w:sz w:val="26"/>
          <w:lang w:val="ru-RU"/>
        </w:rPr>
        <w:t xml:space="preserve"> </w:t>
      </w:r>
      <w:r>
        <w:rPr>
          <w:rFonts w:ascii="Times New Roman" w:hAnsi="Times New Roman"/>
          <w:color w:val="161818"/>
          <w:spacing w:val="21"/>
          <w:w w:val="105"/>
          <w:sz w:val="26"/>
        </w:rPr>
        <w:t>l</w:t>
      </w:r>
      <w:r w:rsidRPr="00FD414E">
        <w:rPr>
          <w:rFonts w:ascii="Times New Roman" w:hAnsi="Times New Roman"/>
          <w:color w:val="161818"/>
          <w:w w:val="105"/>
          <w:sz w:val="26"/>
          <w:lang w:val="ru-RU"/>
        </w:rPr>
        <w:t>г.</w:t>
      </w:r>
    </w:p>
    <w:p w:rsidR="00B663C6" w:rsidRDefault="00FD414E">
      <w:pPr>
        <w:numPr>
          <w:ilvl w:val="0"/>
          <w:numId w:val="11"/>
        </w:numPr>
        <w:tabs>
          <w:tab w:val="left" w:pos="253"/>
        </w:tabs>
        <w:spacing w:before="5" w:line="261" w:lineRule="auto"/>
        <w:ind w:right="112" w:firstLine="0"/>
        <w:rPr>
          <w:rFonts w:ascii="Times New Roman" w:eastAsia="Times New Roman" w:hAnsi="Times New Roman" w:cs="Times New Roman"/>
          <w:sz w:val="26"/>
          <w:szCs w:val="26"/>
        </w:rPr>
      </w:pPr>
      <w:r w:rsidRPr="00FD414E">
        <w:rPr>
          <w:rFonts w:ascii="Times New Roman" w:hAnsi="Times New Roman"/>
          <w:color w:val="262826"/>
          <w:w w:val="105"/>
          <w:sz w:val="26"/>
          <w:lang w:val="ru-RU"/>
        </w:rPr>
        <w:t>.З</w:t>
      </w:r>
      <w:r>
        <w:rPr>
          <w:rFonts w:ascii="Times New Roman" w:hAnsi="Times New Roman"/>
          <w:color w:val="262826"/>
          <w:w w:val="105"/>
          <w:sz w:val="26"/>
        </w:rPr>
        <w:t>o</w:t>
      </w:r>
      <w:r w:rsidRPr="00FD414E">
        <w:rPr>
          <w:rFonts w:ascii="Times New Roman" w:hAnsi="Times New Roman"/>
          <w:color w:val="262826"/>
          <w:w w:val="105"/>
          <w:sz w:val="26"/>
          <w:lang w:val="ru-RU"/>
        </w:rPr>
        <w:t>л</w:t>
      </w:r>
      <w:r>
        <w:rPr>
          <w:rFonts w:ascii="Times New Roman" w:hAnsi="Times New Roman"/>
          <w:color w:val="262826"/>
          <w:w w:val="105"/>
          <w:sz w:val="26"/>
        </w:rPr>
        <w:t>o</w:t>
      </w:r>
      <w:r w:rsidRPr="00FD414E">
        <w:rPr>
          <w:rFonts w:ascii="Times New Roman" w:hAnsi="Times New Roman"/>
          <w:color w:val="262826"/>
          <w:w w:val="105"/>
          <w:sz w:val="26"/>
          <w:lang w:val="ru-RU"/>
        </w:rPr>
        <w:t>тарев</w:t>
      </w:r>
      <w:r w:rsidRPr="00FD414E">
        <w:rPr>
          <w:rFonts w:ascii="Times New Roman" w:hAnsi="Times New Roman"/>
          <w:color w:val="262826"/>
          <w:spacing w:val="5"/>
          <w:w w:val="105"/>
          <w:sz w:val="26"/>
          <w:lang w:val="ru-RU"/>
        </w:rPr>
        <w:t xml:space="preserve"> </w:t>
      </w:r>
      <w:r w:rsidRPr="00FD414E">
        <w:rPr>
          <w:rFonts w:ascii="Times New Roman" w:hAnsi="Times New Roman"/>
          <w:color w:val="161818"/>
          <w:spacing w:val="15"/>
          <w:w w:val="105"/>
          <w:sz w:val="26"/>
          <w:lang w:val="ru-RU"/>
        </w:rPr>
        <w:t>А</w:t>
      </w:r>
      <w:r w:rsidRPr="00FD414E">
        <w:rPr>
          <w:rFonts w:ascii="Times New Roman" w:hAnsi="Times New Roman"/>
          <w:color w:val="3D3F3F"/>
          <w:spacing w:val="-26"/>
          <w:w w:val="105"/>
          <w:sz w:val="26"/>
          <w:lang w:val="ru-RU"/>
        </w:rPr>
        <w:t>.</w:t>
      </w:r>
      <w:r w:rsidRPr="00FD414E">
        <w:rPr>
          <w:rFonts w:ascii="Times New Roman" w:hAnsi="Times New Roman"/>
          <w:color w:val="161818"/>
          <w:w w:val="105"/>
          <w:sz w:val="26"/>
          <w:lang w:val="ru-RU"/>
        </w:rPr>
        <w:t>П.</w:t>
      </w:r>
      <w:r w:rsidRPr="00FD414E">
        <w:rPr>
          <w:rFonts w:ascii="Times New Roman" w:hAnsi="Times New Roman"/>
          <w:color w:val="161818"/>
          <w:spacing w:val="-2"/>
          <w:w w:val="105"/>
          <w:sz w:val="26"/>
          <w:lang w:val="ru-RU"/>
        </w:rPr>
        <w:t xml:space="preserve"> </w:t>
      </w:r>
      <w:r w:rsidRPr="00FD414E">
        <w:rPr>
          <w:rFonts w:ascii="Times New Roman" w:hAnsi="Times New Roman"/>
          <w:color w:val="161818"/>
          <w:w w:val="105"/>
          <w:sz w:val="26"/>
          <w:lang w:val="ru-RU"/>
        </w:rPr>
        <w:t>Структура</w:t>
      </w:r>
      <w:r w:rsidRPr="00FD414E">
        <w:rPr>
          <w:rFonts w:ascii="Times New Roman" w:hAnsi="Times New Roman"/>
          <w:color w:val="161818"/>
          <w:spacing w:val="4"/>
          <w:w w:val="105"/>
          <w:sz w:val="26"/>
          <w:lang w:val="ru-RU"/>
        </w:rPr>
        <w:t xml:space="preserve"> </w:t>
      </w:r>
      <w:r w:rsidRPr="00FD414E">
        <w:rPr>
          <w:rFonts w:ascii="Times New Roman" w:hAnsi="Times New Roman"/>
          <w:color w:val="262826"/>
          <w:w w:val="105"/>
          <w:sz w:val="26"/>
          <w:lang w:val="ru-RU"/>
        </w:rPr>
        <w:t>и</w:t>
      </w:r>
      <w:r w:rsidRPr="00FD414E">
        <w:rPr>
          <w:rFonts w:ascii="Times New Roman" w:hAnsi="Times New Roman"/>
          <w:color w:val="262826"/>
          <w:spacing w:val="-11"/>
          <w:w w:val="105"/>
          <w:sz w:val="26"/>
          <w:lang w:val="ru-RU"/>
        </w:rPr>
        <w:t xml:space="preserve"> </w:t>
      </w:r>
      <w:r w:rsidRPr="00FD414E">
        <w:rPr>
          <w:rFonts w:ascii="Times New Roman" w:hAnsi="Times New Roman"/>
          <w:color w:val="161818"/>
          <w:w w:val="105"/>
          <w:sz w:val="26"/>
          <w:lang w:val="ru-RU"/>
        </w:rPr>
        <w:t>содержан:ие</w:t>
      </w:r>
      <w:r w:rsidRPr="00FD414E">
        <w:rPr>
          <w:rFonts w:ascii="Times New Roman" w:hAnsi="Times New Roman"/>
          <w:color w:val="161818"/>
          <w:spacing w:val="-21"/>
          <w:w w:val="105"/>
          <w:sz w:val="26"/>
          <w:lang w:val="ru-RU"/>
        </w:rPr>
        <w:t xml:space="preserve"> </w:t>
      </w:r>
      <w:r w:rsidRPr="00FD414E">
        <w:rPr>
          <w:rFonts w:ascii="Times New Roman" w:hAnsi="Times New Roman"/>
          <w:color w:val="161818"/>
          <w:w w:val="105"/>
          <w:sz w:val="26"/>
          <w:lang w:val="ru-RU"/>
        </w:rPr>
        <w:t>многолетней</w:t>
      </w:r>
      <w:r w:rsidRPr="00FD414E">
        <w:rPr>
          <w:rFonts w:ascii="Times New Roman" w:hAnsi="Times New Roman"/>
          <w:color w:val="161818"/>
          <w:spacing w:val="7"/>
          <w:w w:val="105"/>
          <w:sz w:val="26"/>
          <w:lang w:val="ru-RU"/>
        </w:rPr>
        <w:t xml:space="preserve"> </w:t>
      </w:r>
      <w:r w:rsidRPr="00FD414E">
        <w:rPr>
          <w:rFonts w:ascii="Times New Roman" w:hAnsi="Times New Roman"/>
          <w:color w:val="262826"/>
          <w:w w:val="105"/>
          <w:sz w:val="26"/>
          <w:lang w:val="ru-RU"/>
        </w:rPr>
        <w:t>подготовки</w:t>
      </w:r>
      <w:r w:rsidRPr="00FD414E">
        <w:rPr>
          <w:rFonts w:ascii="Times New Roman" w:hAnsi="Times New Roman"/>
          <w:color w:val="262826"/>
          <w:spacing w:val="11"/>
          <w:w w:val="105"/>
          <w:sz w:val="26"/>
          <w:lang w:val="ru-RU"/>
        </w:rPr>
        <w:t xml:space="preserve"> </w:t>
      </w:r>
      <w:r w:rsidRPr="00FD414E">
        <w:rPr>
          <w:rFonts w:ascii="Times New Roman" w:hAnsi="Times New Roman"/>
          <w:color w:val="161818"/>
          <w:w w:val="105"/>
          <w:sz w:val="26"/>
          <w:lang w:val="ru-RU"/>
        </w:rPr>
        <w:t>спортив</w:t>
      </w:r>
      <w:r w:rsidRPr="00FD414E">
        <w:rPr>
          <w:rFonts w:ascii="Times New Roman" w:hAnsi="Times New Roman"/>
          <w:color w:val="3D3F3F"/>
          <w:w w:val="105"/>
          <w:sz w:val="26"/>
          <w:lang w:val="ru-RU"/>
        </w:rPr>
        <w:t>ного</w:t>
      </w:r>
      <w:r w:rsidRPr="00FD414E">
        <w:rPr>
          <w:rFonts w:ascii="Times New Roman" w:hAnsi="Times New Roman"/>
          <w:color w:val="3D3F3F"/>
          <w:spacing w:val="24"/>
          <w:w w:val="104"/>
          <w:sz w:val="26"/>
          <w:lang w:val="ru-RU"/>
        </w:rPr>
        <w:t xml:space="preserve"> </w:t>
      </w:r>
      <w:r w:rsidRPr="00FD414E">
        <w:rPr>
          <w:rFonts w:ascii="Times New Roman" w:hAnsi="Times New Roman"/>
          <w:color w:val="262826"/>
          <w:w w:val="105"/>
          <w:sz w:val="26"/>
          <w:lang w:val="ru-RU"/>
        </w:rPr>
        <w:t>резерва</w:t>
      </w:r>
      <w:r w:rsidRPr="00FD414E">
        <w:rPr>
          <w:rFonts w:ascii="Times New Roman" w:hAnsi="Times New Roman"/>
          <w:color w:val="262826"/>
          <w:spacing w:val="20"/>
          <w:w w:val="105"/>
          <w:sz w:val="26"/>
          <w:lang w:val="ru-RU"/>
        </w:rPr>
        <w:t xml:space="preserve"> </w:t>
      </w:r>
      <w:r w:rsidRPr="00FD414E">
        <w:rPr>
          <w:rFonts w:ascii="Times New Roman" w:hAnsi="Times New Roman"/>
          <w:color w:val="161818"/>
          <w:w w:val="105"/>
          <w:sz w:val="26"/>
          <w:lang w:val="ru-RU"/>
        </w:rPr>
        <w:t>в футболе.</w:t>
      </w:r>
      <w:r w:rsidRPr="00FD414E">
        <w:rPr>
          <w:rFonts w:ascii="Times New Roman" w:hAnsi="Times New Roman"/>
          <w:color w:val="161818"/>
          <w:spacing w:val="34"/>
          <w:w w:val="105"/>
          <w:sz w:val="26"/>
          <w:lang w:val="ru-RU"/>
        </w:rPr>
        <w:t xml:space="preserve"> </w:t>
      </w:r>
      <w:r>
        <w:rPr>
          <w:rFonts w:ascii="Times New Roman" w:hAnsi="Times New Roman"/>
          <w:color w:val="262826"/>
          <w:w w:val="105"/>
          <w:sz w:val="26"/>
        </w:rPr>
        <w:t>1997г.</w:t>
      </w:r>
    </w:p>
    <w:p w:rsidR="00B663C6" w:rsidRPr="00FD414E" w:rsidRDefault="00FD414E">
      <w:pPr>
        <w:numPr>
          <w:ilvl w:val="0"/>
          <w:numId w:val="11"/>
        </w:numPr>
        <w:tabs>
          <w:tab w:val="left" w:pos="263"/>
        </w:tabs>
        <w:spacing w:before="1" w:line="259" w:lineRule="auto"/>
        <w:ind w:left="119" w:right="217" w:firstLine="5"/>
        <w:rPr>
          <w:rFonts w:ascii="Times New Roman" w:eastAsia="Times New Roman" w:hAnsi="Times New Roman" w:cs="Times New Roman"/>
          <w:sz w:val="26"/>
          <w:szCs w:val="26"/>
          <w:lang w:val="ru-RU"/>
        </w:rPr>
      </w:pPr>
      <w:r w:rsidRPr="00FD414E">
        <w:rPr>
          <w:rFonts w:ascii="Times New Roman" w:hAnsi="Times New Roman"/>
          <w:color w:val="161818"/>
          <w:w w:val="105"/>
          <w:sz w:val="26"/>
          <w:lang w:val="ru-RU"/>
        </w:rPr>
        <w:t>.Футб</w:t>
      </w:r>
      <w:r>
        <w:rPr>
          <w:rFonts w:ascii="Times New Roman" w:hAnsi="Times New Roman"/>
          <w:color w:val="161818"/>
          <w:w w:val="105"/>
          <w:sz w:val="26"/>
        </w:rPr>
        <w:t>o</w:t>
      </w:r>
      <w:r w:rsidRPr="00FD414E">
        <w:rPr>
          <w:rFonts w:ascii="Times New Roman" w:hAnsi="Times New Roman"/>
          <w:color w:val="161818"/>
          <w:w w:val="105"/>
          <w:sz w:val="26"/>
          <w:lang w:val="ru-RU"/>
        </w:rPr>
        <w:t>л:</w:t>
      </w:r>
      <w:r w:rsidRPr="00FD414E">
        <w:rPr>
          <w:rFonts w:ascii="Times New Roman" w:hAnsi="Times New Roman"/>
          <w:color w:val="161818"/>
          <w:spacing w:val="2"/>
          <w:w w:val="105"/>
          <w:sz w:val="26"/>
          <w:lang w:val="ru-RU"/>
        </w:rPr>
        <w:t xml:space="preserve"> </w:t>
      </w:r>
      <w:r w:rsidRPr="00FD414E">
        <w:rPr>
          <w:rFonts w:ascii="Times New Roman" w:hAnsi="Times New Roman"/>
          <w:color w:val="262826"/>
          <w:w w:val="105"/>
          <w:sz w:val="26"/>
          <w:lang w:val="ru-RU"/>
        </w:rPr>
        <w:t>поурочная</w:t>
      </w:r>
      <w:r w:rsidRPr="00FD414E">
        <w:rPr>
          <w:rFonts w:ascii="Times New Roman" w:hAnsi="Times New Roman"/>
          <w:color w:val="262826"/>
          <w:spacing w:val="20"/>
          <w:w w:val="105"/>
          <w:sz w:val="26"/>
          <w:lang w:val="ru-RU"/>
        </w:rPr>
        <w:t xml:space="preserve"> </w:t>
      </w:r>
      <w:r w:rsidRPr="00FD414E">
        <w:rPr>
          <w:rFonts w:ascii="Times New Roman" w:hAnsi="Times New Roman"/>
          <w:color w:val="161818"/>
          <w:w w:val="105"/>
          <w:sz w:val="26"/>
          <w:lang w:val="ru-RU"/>
        </w:rPr>
        <w:t>программа</w:t>
      </w:r>
      <w:r w:rsidRPr="00FD414E">
        <w:rPr>
          <w:rFonts w:ascii="Times New Roman" w:hAnsi="Times New Roman"/>
          <w:color w:val="161818"/>
          <w:spacing w:val="8"/>
          <w:w w:val="105"/>
          <w:sz w:val="26"/>
          <w:lang w:val="ru-RU"/>
        </w:rPr>
        <w:t xml:space="preserve"> </w:t>
      </w:r>
      <w:r w:rsidRPr="00FD414E">
        <w:rPr>
          <w:rFonts w:ascii="Times New Roman" w:hAnsi="Times New Roman"/>
          <w:color w:val="161818"/>
          <w:w w:val="105"/>
          <w:sz w:val="26"/>
          <w:lang w:val="ru-RU"/>
        </w:rPr>
        <w:t>для</w:t>
      </w:r>
      <w:r w:rsidRPr="00FD414E">
        <w:rPr>
          <w:rFonts w:ascii="Times New Roman" w:hAnsi="Times New Roman"/>
          <w:color w:val="161818"/>
          <w:spacing w:val="-5"/>
          <w:w w:val="105"/>
          <w:sz w:val="26"/>
          <w:lang w:val="ru-RU"/>
        </w:rPr>
        <w:t xml:space="preserve"> </w:t>
      </w:r>
      <w:r w:rsidRPr="00FD414E">
        <w:rPr>
          <w:rFonts w:ascii="Times New Roman" w:hAnsi="Times New Roman"/>
          <w:color w:val="161818"/>
          <w:w w:val="105"/>
          <w:sz w:val="26"/>
          <w:lang w:val="ru-RU"/>
        </w:rPr>
        <w:t>учебно-тренировочных</w:t>
      </w:r>
      <w:r w:rsidRPr="00FD414E">
        <w:rPr>
          <w:rFonts w:ascii="Times New Roman" w:hAnsi="Times New Roman"/>
          <w:color w:val="161818"/>
          <w:spacing w:val="37"/>
          <w:w w:val="105"/>
          <w:sz w:val="26"/>
          <w:lang w:val="ru-RU"/>
        </w:rPr>
        <w:t xml:space="preserve"> </w:t>
      </w:r>
      <w:r w:rsidRPr="00FD414E">
        <w:rPr>
          <w:rFonts w:ascii="Times New Roman" w:hAnsi="Times New Roman"/>
          <w:color w:val="161818"/>
          <w:w w:val="105"/>
          <w:sz w:val="26"/>
          <w:lang w:val="ru-RU"/>
        </w:rPr>
        <w:t>групп</w:t>
      </w:r>
      <w:r w:rsidRPr="00FD414E">
        <w:rPr>
          <w:rFonts w:ascii="Times New Roman" w:hAnsi="Times New Roman"/>
          <w:color w:val="161818"/>
          <w:spacing w:val="6"/>
          <w:w w:val="105"/>
          <w:sz w:val="26"/>
          <w:lang w:val="ru-RU"/>
        </w:rPr>
        <w:t xml:space="preserve"> </w:t>
      </w:r>
      <w:r w:rsidRPr="00FD414E">
        <w:rPr>
          <w:rFonts w:ascii="Times New Roman" w:hAnsi="Times New Roman"/>
          <w:color w:val="161818"/>
          <w:w w:val="105"/>
          <w:sz w:val="26"/>
          <w:lang w:val="ru-RU"/>
        </w:rPr>
        <w:t>спортив</w:t>
      </w:r>
      <w:r w:rsidRPr="00FD414E">
        <w:rPr>
          <w:rFonts w:ascii="Times New Roman" w:hAnsi="Times New Roman"/>
          <w:color w:val="3D3F3F"/>
          <w:w w:val="105"/>
          <w:sz w:val="26"/>
          <w:lang w:val="ru-RU"/>
        </w:rPr>
        <w:t>ного</w:t>
      </w:r>
      <w:r w:rsidRPr="00FD414E">
        <w:rPr>
          <w:rFonts w:ascii="Times New Roman" w:hAnsi="Times New Roman"/>
          <w:color w:val="3D3F3F"/>
          <w:spacing w:val="27"/>
          <w:w w:val="106"/>
          <w:sz w:val="26"/>
          <w:lang w:val="ru-RU"/>
        </w:rPr>
        <w:t xml:space="preserve"> </w:t>
      </w:r>
      <w:r w:rsidRPr="00FD414E">
        <w:rPr>
          <w:rFonts w:ascii="Times New Roman" w:hAnsi="Times New Roman"/>
          <w:color w:val="262826"/>
          <w:w w:val="105"/>
          <w:sz w:val="26"/>
          <w:lang w:val="ru-RU"/>
        </w:rPr>
        <w:t>совершенствования</w:t>
      </w:r>
      <w:r w:rsidRPr="00FD414E">
        <w:rPr>
          <w:rFonts w:ascii="Times New Roman" w:hAnsi="Times New Roman"/>
          <w:color w:val="262826"/>
          <w:spacing w:val="19"/>
          <w:w w:val="105"/>
          <w:sz w:val="26"/>
          <w:lang w:val="ru-RU"/>
        </w:rPr>
        <w:t xml:space="preserve"> </w:t>
      </w:r>
      <w:r w:rsidRPr="00FD414E">
        <w:rPr>
          <w:rFonts w:ascii="Times New Roman" w:hAnsi="Times New Roman"/>
          <w:color w:val="161818"/>
          <w:w w:val="105"/>
          <w:sz w:val="26"/>
          <w:lang w:val="ru-RU"/>
        </w:rPr>
        <w:t>ДЮСШ</w:t>
      </w:r>
      <w:r w:rsidRPr="00FD414E">
        <w:rPr>
          <w:rFonts w:ascii="Times New Roman" w:hAnsi="Times New Roman"/>
          <w:color w:val="161818"/>
          <w:spacing w:val="-1"/>
          <w:w w:val="105"/>
          <w:sz w:val="26"/>
          <w:lang w:val="ru-RU"/>
        </w:rPr>
        <w:t xml:space="preserve"> </w:t>
      </w:r>
      <w:r w:rsidRPr="00FD414E">
        <w:rPr>
          <w:rFonts w:ascii="Times New Roman" w:hAnsi="Times New Roman"/>
          <w:color w:val="161818"/>
          <w:w w:val="105"/>
          <w:sz w:val="26"/>
          <w:lang w:val="ru-RU"/>
        </w:rPr>
        <w:t>И</w:t>
      </w:r>
      <w:r w:rsidRPr="00FD414E">
        <w:rPr>
          <w:rFonts w:ascii="Times New Roman" w:hAnsi="Times New Roman"/>
          <w:color w:val="161818"/>
          <w:spacing w:val="-3"/>
          <w:w w:val="105"/>
          <w:sz w:val="26"/>
          <w:lang w:val="ru-RU"/>
        </w:rPr>
        <w:t xml:space="preserve"> </w:t>
      </w:r>
      <w:r w:rsidRPr="00FD414E">
        <w:rPr>
          <w:rFonts w:ascii="Times New Roman" w:hAnsi="Times New Roman"/>
          <w:color w:val="161818"/>
          <w:w w:val="105"/>
          <w:sz w:val="26"/>
          <w:lang w:val="ru-RU"/>
        </w:rPr>
        <w:t>СДЮШОР</w:t>
      </w:r>
      <w:r w:rsidRPr="00FD414E">
        <w:rPr>
          <w:rFonts w:ascii="Times New Roman" w:hAnsi="Times New Roman"/>
          <w:color w:val="161818"/>
          <w:spacing w:val="12"/>
          <w:w w:val="105"/>
          <w:sz w:val="26"/>
          <w:lang w:val="ru-RU"/>
        </w:rPr>
        <w:t xml:space="preserve"> </w:t>
      </w:r>
      <w:r w:rsidRPr="00FD414E">
        <w:rPr>
          <w:rFonts w:ascii="Times New Roman" w:hAnsi="Times New Roman"/>
          <w:color w:val="161818"/>
          <w:w w:val="105"/>
          <w:sz w:val="26"/>
          <w:lang w:val="ru-RU"/>
        </w:rPr>
        <w:t>под</w:t>
      </w:r>
      <w:r w:rsidRPr="00FD414E">
        <w:rPr>
          <w:rFonts w:ascii="Times New Roman" w:hAnsi="Times New Roman"/>
          <w:color w:val="161818"/>
          <w:spacing w:val="1"/>
          <w:w w:val="105"/>
          <w:sz w:val="26"/>
          <w:lang w:val="ru-RU"/>
        </w:rPr>
        <w:t xml:space="preserve"> </w:t>
      </w:r>
      <w:r w:rsidRPr="00FD414E">
        <w:rPr>
          <w:rFonts w:ascii="Times New Roman" w:hAnsi="Times New Roman"/>
          <w:color w:val="161818"/>
          <w:w w:val="105"/>
          <w:sz w:val="26"/>
          <w:lang w:val="ru-RU"/>
        </w:rPr>
        <w:t>общ.</w:t>
      </w:r>
      <w:r w:rsidRPr="00FD414E">
        <w:rPr>
          <w:rFonts w:ascii="Times New Roman" w:hAnsi="Times New Roman"/>
          <w:color w:val="161818"/>
          <w:spacing w:val="-3"/>
          <w:w w:val="105"/>
          <w:sz w:val="26"/>
          <w:lang w:val="ru-RU"/>
        </w:rPr>
        <w:t xml:space="preserve"> </w:t>
      </w:r>
      <w:r w:rsidRPr="00FD414E">
        <w:rPr>
          <w:rFonts w:ascii="Times New Roman" w:hAnsi="Times New Roman"/>
          <w:color w:val="161818"/>
          <w:w w:val="105"/>
          <w:sz w:val="26"/>
          <w:lang w:val="ru-RU"/>
        </w:rPr>
        <w:t>ред.</w:t>
      </w:r>
      <w:r w:rsidRPr="00FD414E">
        <w:rPr>
          <w:rFonts w:ascii="Times New Roman" w:hAnsi="Times New Roman"/>
          <w:color w:val="161818"/>
          <w:spacing w:val="12"/>
          <w:w w:val="105"/>
          <w:sz w:val="26"/>
          <w:lang w:val="ru-RU"/>
        </w:rPr>
        <w:t xml:space="preserve"> </w:t>
      </w:r>
      <w:r w:rsidRPr="00FD414E">
        <w:rPr>
          <w:rFonts w:ascii="Times New Roman" w:hAnsi="Times New Roman"/>
          <w:color w:val="161818"/>
          <w:w w:val="105"/>
          <w:sz w:val="26"/>
          <w:lang w:val="ru-RU"/>
        </w:rPr>
        <w:t>С.И.Андреева,</w:t>
      </w:r>
      <w:r w:rsidRPr="00FD414E">
        <w:rPr>
          <w:rFonts w:ascii="Times New Roman" w:hAnsi="Times New Roman"/>
          <w:color w:val="161818"/>
          <w:w w:val="104"/>
          <w:sz w:val="26"/>
          <w:lang w:val="ru-RU"/>
        </w:rPr>
        <w:t xml:space="preserve"> </w:t>
      </w:r>
      <w:r w:rsidRPr="00FD414E">
        <w:rPr>
          <w:rFonts w:ascii="Times New Roman" w:hAnsi="Times New Roman"/>
          <w:color w:val="262826"/>
          <w:w w:val="105"/>
          <w:sz w:val="26"/>
          <w:lang w:val="ru-RU"/>
        </w:rPr>
        <w:t>М.С.Полишкиса,</w:t>
      </w:r>
      <w:r w:rsidRPr="00FD414E">
        <w:rPr>
          <w:rFonts w:ascii="Times New Roman" w:hAnsi="Times New Roman"/>
          <w:color w:val="262826"/>
          <w:spacing w:val="22"/>
          <w:w w:val="105"/>
          <w:sz w:val="26"/>
          <w:lang w:val="ru-RU"/>
        </w:rPr>
        <w:t xml:space="preserve"> </w:t>
      </w:r>
      <w:r w:rsidRPr="00FD414E">
        <w:rPr>
          <w:rFonts w:ascii="Times New Roman" w:hAnsi="Times New Roman"/>
          <w:color w:val="161818"/>
          <w:w w:val="105"/>
          <w:sz w:val="26"/>
          <w:lang w:val="ru-RU"/>
        </w:rPr>
        <w:t>И.М.Люкшинова,</w:t>
      </w:r>
      <w:r w:rsidRPr="00FD414E">
        <w:rPr>
          <w:rFonts w:ascii="Times New Roman" w:hAnsi="Times New Roman"/>
          <w:color w:val="161818"/>
          <w:spacing w:val="29"/>
          <w:w w:val="105"/>
          <w:sz w:val="26"/>
          <w:lang w:val="ru-RU"/>
        </w:rPr>
        <w:t xml:space="preserve"> </w:t>
      </w:r>
      <w:r w:rsidRPr="00FD414E">
        <w:rPr>
          <w:rFonts w:ascii="Times New Roman" w:hAnsi="Times New Roman"/>
          <w:color w:val="161818"/>
          <w:spacing w:val="-2"/>
          <w:w w:val="105"/>
          <w:sz w:val="26"/>
          <w:lang w:val="ru-RU"/>
        </w:rPr>
        <w:t>В.И.</w:t>
      </w:r>
      <w:r>
        <w:rPr>
          <w:rFonts w:ascii="Times New Roman" w:hAnsi="Times New Roman"/>
          <w:color w:val="161818"/>
          <w:spacing w:val="-2"/>
          <w:w w:val="105"/>
          <w:sz w:val="26"/>
        </w:rPr>
        <w:t>l</w:t>
      </w:r>
      <w:r>
        <w:rPr>
          <w:rFonts w:ascii="Times New Roman" w:hAnsi="Times New Roman"/>
          <w:color w:val="161818"/>
          <w:spacing w:val="-3"/>
          <w:w w:val="105"/>
          <w:sz w:val="26"/>
        </w:rPr>
        <w:t>U</w:t>
      </w:r>
      <w:r w:rsidRPr="00FD414E">
        <w:rPr>
          <w:rFonts w:ascii="Times New Roman" w:hAnsi="Times New Roman"/>
          <w:color w:val="161818"/>
          <w:spacing w:val="-3"/>
          <w:w w:val="105"/>
          <w:sz w:val="26"/>
          <w:lang w:val="ru-RU"/>
        </w:rPr>
        <w:t>амардина</w:t>
      </w:r>
      <w:r w:rsidRPr="00FD414E">
        <w:rPr>
          <w:rFonts w:ascii="Times New Roman" w:hAnsi="Times New Roman"/>
          <w:color w:val="161818"/>
          <w:spacing w:val="54"/>
          <w:w w:val="105"/>
          <w:sz w:val="26"/>
          <w:lang w:val="ru-RU"/>
        </w:rPr>
        <w:t xml:space="preserve"> </w:t>
      </w:r>
      <w:r w:rsidRPr="00FD414E">
        <w:rPr>
          <w:rFonts w:ascii="Times New Roman" w:hAnsi="Times New Roman"/>
          <w:color w:val="262826"/>
          <w:w w:val="105"/>
          <w:sz w:val="26"/>
          <w:lang w:val="ru-RU"/>
        </w:rPr>
        <w:t>1986г.</w:t>
      </w:r>
    </w:p>
    <w:p w:rsidR="00B663C6" w:rsidRPr="00FD414E" w:rsidRDefault="00FD414E">
      <w:pPr>
        <w:numPr>
          <w:ilvl w:val="0"/>
          <w:numId w:val="10"/>
        </w:numPr>
        <w:tabs>
          <w:tab w:val="left" w:pos="402"/>
        </w:tabs>
        <w:spacing w:before="8" w:line="256" w:lineRule="auto"/>
        <w:ind w:right="453" w:firstLine="15"/>
        <w:rPr>
          <w:rFonts w:ascii="Times New Roman" w:eastAsia="Times New Roman" w:hAnsi="Times New Roman" w:cs="Times New Roman"/>
          <w:sz w:val="26"/>
          <w:szCs w:val="26"/>
          <w:lang w:val="ru-RU"/>
        </w:rPr>
      </w:pPr>
      <w:r w:rsidRPr="00FD414E">
        <w:rPr>
          <w:rFonts w:ascii="Times New Roman" w:hAnsi="Times New Roman"/>
          <w:color w:val="262826"/>
          <w:w w:val="105"/>
          <w:sz w:val="26"/>
          <w:lang w:val="ru-RU"/>
        </w:rPr>
        <w:t>Футбол:</w:t>
      </w:r>
      <w:r w:rsidRPr="00FD414E">
        <w:rPr>
          <w:rFonts w:ascii="Times New Roman" w:hAnsi="Times New Roman"/>
          <w:color w:val="262826"/>
          <w:spacing w:val="-3"/>
          <w:w w:val="105"/>
          <w:sz w:val="26"/>
          <w:lang w:val="ru-RU"/>
        </w:rPr>
        <w:t xml:space="preserve"> </w:t>
      </w:r>
      <w:r w:rsidRPr="00FD414E">
        <w:rPr>
          <w:rFonts w:ascii="Times New Roman" w:hAnsi="Times New Roman"/>
          <w:color w:val="161818"/>
          <w:w w:val="105"/>
          <w:sz w:val="26"/>
          <w:lang w:val="ru-RU"/>
        </w:rPr>
        <w:t>типовая</w:t>
      </w:r>
      <w:r w:rsidRPr="00FD414E">
        <w:rPr>
          <w:rFonts w:ascii="Times New Roman" w:hAnsi="Times New Roman"/>
          <w:color w:val="161818"/>
          <w:spacing w:val="3"/>
          <w:w w:val="105"/>
          <w:sz w:val="26"/>
          <w:lang w:val="ru-RU"/>
        </w:rPr>
        <w:t xml:space="preserve"> </w:t>
      </w:r>
      <w:r w:rsidRPr="00FD414E">
        <w:rPr>
          <w:rFonts w:ascii="Times New Roman" w:hAnsi="Times New Roman"/>
          <w:color w:val="161818"/>
          <w:w w:val="105"/>
          <w:sz w:val="26"/>
          <w:lang w:val="ru-RU"/>
        </w:rPr>
        <w:t>учебно-тренировочная</w:t>
      </w:r>
      <w:r w:rsidRPr="00FD414E">
        <w:rPr>
          <w:rFonts w:ascii="Times New Roman" w:hAnsi="Times New Roman"/>
          <w:color w:val="161818"/>
          <w:spacing w:val="34"/>
          <w:w w:val="105"/>
          <w:sz w:val="26"/>
          <w:lang w:val="ru-RU"/>
        </w:rPr>
        <w:t xml:space="preserve"> </w:t>
      </w:r>
      <w:r w:rsidRPr="00FD414E">
        <w:rPr>
          <w:rFonts w:ascii="Times New Roman" w:hAnsi="Times New Roman"/>
          <w:color w:val="161818"/>
          <w:w w:val="105"/>
          <w:sz w:val="26"/>
          <w:lang w:val="ru-RU"/>
        </w:rPr>
        <w:t>спортивной</w:t>
      </w:r>
      <w:r w:rsidRPr="00FD414E">
        <w:rPr>
          <w:rFonts w:ascii="Times New Roman" w:hAnsi="Times New Roman"/>
          <w:color w:val="161818"/>
          <w:spacing w:val="2"/>
          <w:w w:val="105"/>
          <w:sz w:val="26"/>
          <w:lang w:val="ru-RU"/>
        </w:rPr>
        <w:t xml:space="preserve"> </w:t>
      </w:r>
      <w:r w:rsidRPr="00FD414E">
        <w:rPr>
          <w:rFonts w:ascii="Times New Roman" w:hAnsi="Times New Roman"/>
          <w:color w:val="161818"/>
          <w:w w:val="105"/>
          <w:sz w:val="26"/>
          <w:lang w:val="ru-RU"/>
        </w:rPr>
        <w:t>подготовки</w:t>
      </w:r>
      <w:r w:rsidRPr="00FD414E">
        <w:rPr>
          <w:rFonts w:ascii="Times New Roman" w:hAnsi="Times New Roman"/>
          <w:color w:val="161818"/>
          <w:spacing w:val="12"/>
          <w:w w:val="105"/>
          <w:sz w:val="26"/>
          <w:lang w:val="ru-RU"/>
        </w:rPr>
        <w:t xml:space="preserve"> </w:t>
      </w:r>
      <w:r w:rsidRPr="00FD414E">
        <w:rPr>
          <w:rFonts w:ascii="Times New Roman" w:hAnsi="Times New Roman"/>
          <w:color w:val="262826"/>
          <w:w w:val="105"/>
          <w:sz w:val="26"/>
          <w:lang w:val="ru-RU"/>
        </w:rPr>
        <w:t>программа</w:t>
      </w:r>
      <w:r w:rsidRPr="00FD414E">
        <w:rPr>
          <w:rFonts w:ascii="Times New Roman" w:hAnsi="Times New Roman"/>
          <w:color w:val="262826"/>
          <w:w w:val="104"/>
          <w:sz w:val="26"/>
          <w:lang w:val="ru-RU"/>
        </w:rPr>
        <w:t xml:space="preserve"> </w:t>
      </w:r>
      <w:r w:rsidRPr="00FD414E">
        <w:rPr>
          <w:rFonts w:ascii="Times New Roman" w:hAnsi="Times New Roman"/>
          <w:color w:val="262826"/>
          <w:w w:val="105"/>
          <w:sz w:val="26"/>
          <w:lang w:val="ru-RU"/>
        </w:rPr>
        <w:t xml:space="preserve">для </w:t>
      </w:r>
      <w:r w:rsidRPr="00FD414E">
        <w:rPr>
          <w:rFonts w:ascii="Times New Roman" w:hAnsi="Times New Roman"/>
          <w:color w:val="262826"/>
          <w:spacing w:val="1"/>
          <w:w w:val="105"/>
          <w:sz w:val="26"/>
          <w:lang w:val="ru-RU"/>
        </w:rPr>
        <w:t xml:space="preserve"> </w:t>
      </w:r>
      <w:r w:rsidRPr="00FD414E">
        <w:rPr>
          <w:rFonts w:ascii="Times New Roman" w:hAnsi="Times New Roman"/>
          <w:color w:val="161818"/>
          <w:w w:val="105"/>
          <w:sz w:val="26"/>
          <w:lang w:val="ru-RU"/>
        </w:rPr>
        <w:t>ДЮСШ</w:t>
      </w:r>
      <w:r w:rsidRPr="00FD414E">
        <w:rPr>
          <w:rFonts w:ascii="Times New Roman" w:hAnsi="Times New Roman"/>
          <w:color w:val="161818"/>
          <w:spacing w:val="4"/>
          <w:w w:val="105"/>
          <w:sz w:val="26"/>
          <w:lang w:val="ru-RU"/>
        </w:rPr>
        <w:t xml:space="preserve"> </w:t>
      </w:r>
      <w:r w:rsidRPr="00FD414E">
        <w:rPr>
          <w:rFonts w:ascii="Times New Roman" w:hAnsi="Times New Roman"/>
          <w:color w:val="262826"/>
          <w:w w:val="105"/>
          <w:sz w:val="26"/>
          <w:lang w:val="ru-RU"/>
        </w:rPr>
        <w:t xml:space="preserve">и </w:t>
      </w:r>
      <w:r w:rsidRPr="00FD414E">
        <w:rPr>
          <w:rFonts w:ascii="Times New Roman" w:hAnsi="Times New Roman"/>
          <w:color w:val="161818"/>
          <w:w w:val="105"/>
          <w:sz w:val="26"/>
          <w:lang w:val="ru-RU"/>
        </w:rPr>
        <w:t>СДЮШОР</w:t>
      </w:r>
      <w:r w:rsidRPr="00FD414E">
        <w:rPr>
          <w:rFonts w:ascii="Times New Roman" w:hAnsi="Times New Roman"/>
          <w:color w:val="161818"/>
          <w:spacing w:val="16"/>
          <w:w w:val="105"/>
          <w:sz w:val="26"/>
          <w:lang w:val="ru-RU"/>
        </w:rPr>
        <w:t xml:space="preserve"> </w:t>
      </w:r>
      <w:r w:rsidRPr="00FD414E">
        <w:rPr>
          <w:rFonts w:ascii="Times New Roman" w:hAnsi="Times New Roman"/>
          <w:color w:val="161818"/>
          <w:w w:val="105"/>
          <w:sz w:val="26"/>
          <w:lang w:val="ru-RU"/>
        </w:rPr>
        <w:t>под</w:t>
      </w:r>
      <w:r w:rsidRPr="00FD414E">
        <w:rPr>
          <w:rFonts w:ascii="Times New Roman" w:hAnsi="Times New Roman"/>
          <w:color w:val="161818"/>
          <w:spacing w:val="4"/>
          <w:w w:val="105"/>
          <w:sz w:val="26"/>
          <w:lang w:val="ru-RU"/>
        </w:rPr>
        <w:t xml:space="preserve"> </w:t>
      </w:r>
      <w:r w:rsidRPr="00FD414E">
        <w:rPr>
          <w:rFonts w:ascii="Times New Roman" w:hAnsi="Times New Roman"/>
          <w:color w:val="161818"/>
          <w:w w:val="105"/>
          <w:sz w:val="26"/>
          <w:lang w:val="ru-RU"/>
        </w:rPr>
        <w:t>общ.</w:t>
      </w:r>
      <w:r w:rsidRPr="00FD414E">
        <w:rPr>
          <w:rFonts w:ascii="Times New Roman" w:hAnsi="Times New Roman"/>
          <w:color w:val="161818"/>
          <w:spacing w:val="-4"/>
          <w:w w:val="105"/>
          <w:sz w:val="26"/>
          <w:lang w:val="ru-RU"/>
        </w:rPr>
        <w:t xml:space="preserve"> </w:t>
      </w:r>
      <w:r w:rsidRPr="00FD414E">
        <w:rPr>
          <w:rFonts w:ascii="Times New Roman" w:hAnsi="Times New Roman"/>
          <w:color w:val="161818"/>
          <w:w w:val="105"/>
          <w:sz w:val="26"/>
          <w:lang w:val="ru-RU"/>
        </w:rPr>
        <w:t xml:space="preserve">ред </w:t>
      </w:r>
      <w:r w:rsidRPr="00FD414E">
        <w:rPr>
          <w:rFonts w:ascii="Times New Roman" w:hAnsi="Times New Roman"/>
          <w:color w:val="161818"/>
          <w:spacing w:val="1"/>
          <w:w w:val="105"/>
          <w:sz w:val="26"/>
          <w:lang w:val="ru-RU"/>
        </w:rPr>
        <w:t xml:space="preserve"> </w:t>
      </w:r>
      <w:r w:rsidRPr="00FD414E">
        <w:rPr>
          <w:rFonts w:ascii="Times New Roman" w:hAnsi="Times New Roman"/>
          <w:color w:val="161818"/>
          <w:w w:val="105"/>
          <w:sz w:val="26"/>
          <w:lang w:val="ru-RU"/>
        </w:rPr>
        <w:t>М.А.Годика,</w:t>
      </w:r>
      <w:r w:rsidRPr="00FD414E">
        <w:rPr>
          <w:rFonts w:ascii="Times New Roman" w:hAnsi="Times New Roman"/>
          <w:color w:val="161818"/>
          <w:spacing w:val="16"/>
          <w:w w:val="105"/>
          <w:sz w:val="26"/>
          <w:lang w:val="ru-RU"/>
        </w:rPr>
        <w:t xml:space="preserve"> </w:t>
      </w:r>
      <w:r w:rsidRPr="00FD414E">
        <w:rPr>
          <w:rFonts w:ascii="Times New Roman" w:hAnsi="Times New Roman"/>
          <w:color w:val="262826"/>
          <w:w w:val="105"/>
          <w:sz w:val="26"/>
          <w:lang w:val="ru-RU"/>
        </w:rPr>
        <w:t>Г.Л.Борознова,</w:t>
      </w:r>
      <w:r w:rsidRPr="00FD414E">
        <w:rPr>
          <w:rFonts w:ascii="Times New Roman" w:hAnsi="Times New Roman"/>
          <w:color w:val="262826"/>
          <w:w w:val="104"/>
          <w:sz w:val="26"/>
          <w:lang w:val="ru-RU"/>
        </w:rPr>
        <w:t xml:space="preserve"> </w:t>
      </w:r>
      <w:r w:rsidRPr="00FD414E">
        <w:rPr>
          <w:rFonts w:ascii="Times New Roman" w:hAnsi="Times New Roman"/>
          <w:color w:val="262826"/>
          <w:w w:val="105"/>
          <w:sz w:val="26"/>
          <w:lang w:val="ru-RU"/>
        </w:rPr>
        <w:t>И.В.Котенко,</w:t>
      </w:r>
      <w:r w:rsidRPr="00FD414E">
        <w:rPr>
          <w:rFonts w:ascii="Times New Roman" w:hAnsi="Times New Roman"/>
          <w:color w:val="262826"/>
          <w:spacing w:val="10"/>
          <w:w w:val="105"/>
          <w:sz w:val="26"/>
          <w:lang w:val="ru-RU"/>
        </w:rPr>
        <w:t xml:space="preserve"> </w:t>
      </w:r>
      <w:r w:rsidRPr="00FD414E">
        <w:rPr>
          <w:rFonts w:ascii="Times New Roman" w:hAnsi="Times New Roman"/>
          <w:color w:val="161818"/>
          <w:w w:val="105"/>
          <w:sz w:val="26"/>
          <w:lang w:val="ru-RU"/>
        </w:rPr>
        <w:t>В.И.Малышева,</w:t>
      </w:r>
      <w:r w:rsidRPr="00FD414E">
        <w:rPr>
          <w:rFonts w:ascii="Times New Roman" w:hAnsi="Times New Roman"/>
          <w:color w:val="161818"/>
          <w:spacing w:val="11"/>
          <w:w w:val="105"/>
          <w:sz w:val="26"/>
          <w:lang w:val="ru-RU"/>
        </w:rPr>
        <w:t xml:space="preserve"> </w:t>
      </w:r>
      <w:r w:rsidRPr="00FD414E">
        <w:rPr>
          <w:rFonts w:ascii="Times New Roman" w:hAnsi="Times New Roman"/>
          <w:color w:val="161818"/>
          <w:w w:val="105"/>
          <w:sz w:val="26"/>
          <w:lang w:val="ru-RU"/>
        </w:rPr>
        <w:t>И.А.Кулина,</w:t>
      </w:r>
      <w:r w:rsidRPr="00FD414E">
        <w:rPr>
          <w:rFonts w:ascii="Times New Roman" w:hAnsi="Times New Roman"/>
          <w:color w:val="161818"/>
          <w:spacing w:val="19"/>
          <w:w w:val="105"/>
          <w:sz w:val="26"/>
          <w:lang w:val="ru-RU"/>
        </w:rPr>
        <w:t xml:space="preserve"> </w:t>
      </w:r>
      <w:r w:rsidRPr="00FD414E">
        <w:rPr>
          <w:rFonts w:ascii="Times New Roman" w:hAnsi="Times New Roman"/>
          <w:color w:val="161818"/>
          <w:w w:val="105"/>
          <w:sz w:val="26"/>
          <w:lang w:val="ru-RU"/>
        </w:rPr>
        <w:t>С.А.Российского,</w:t>
      </w:r>
      <w:r w:rsidRPr="00FD414E">
        <w:rPr>
          <w:rFonts w:ascii="Times New Roman" w:hAnsi="Times New Roman"/>
          <w:color w:val="161818"/>
          <w:spacing w:val="27"/>
          <w:w w:val="105"/>
          <w:sz w:val="26"/>
          <w:lang w:val="ru-RU"/>
        </w:rPr>
        <w:t xml:space="preserve"> </w:t>
      </w:r>
      <w:r w:rsidRPr="00FD414E">
        <w:rPr>
          <w:rFonts w:ascii="Times New Roman" w:hAnsi="Times New Roman"/>
          <w:color w:val="161818"/>
          <w:w w:val="105"/>
          <w:sz w:val="26"/>
          <w:lang w:val="ru-RU"/>
        </w:rPr>
        <w:t>О.Б.Лапшин</w:t>
      </w:r>
      <w:r w:rsidRPr="00FD414E">
        <w:rPr>
          <w:rFonts w:ascii="Times New Roman" w:hAnsi="Times New Roman"/>
          <w:color w:val="161818"/>
          <w:spacing w:val="28"/>
          <w:w w:val="105"/>
          <w:sz w:val="26"/>
          <w:lang w:val="ru-RU"/>
        </w:rPr>
        <w:t>а</w:t>
      </w:r>
      <w:r w:rsidRPr="00FD414E">
        <w:rPr>
          <w:rFonts w:ascii="Times New Roman" w:hAnsi="Times New Roman"/>
          <w:color w:val="3D3F3F"/>
          <w:w w:val="105"/>
          <w:sz w:val="26"/>
          <w:lang w:val="ru-RU"/>
        </w:rPr>
        <w:t>,</w:t>
      </w:r>
      <w:r w:rsidRPr="00FD414E">
        <w:rPr>
          <w:rFonts w:ascii="Times New Roman" w:hAnsi="Times New Roman"/>
          <w:color w:val="3D3F3F"/>
          <w:spacing w:val="56"/>
          <w:w w:val="111"/>
          <w:sz w:val="26"/>
          <w:lang w:val="ru-RU"/>
        </w:rPr>
        <w:t xml:space="preserve"> </w:t>
      </w:r>
      <w:r w:rsidRPr="00FD414E">
        <w:rPr>
          <w:rFonts w:ascii="Times New Roman" w:hAnsi="Times New Roman"/>
          <w:color w:val="262826"/>
          <w:w w:val="105"/>
          <w:sz w:val="26"/>
          <w:lang w:val="ru-RU"/>
        </w:rPr>
        <w:t>А.А.Шамардина.</w:t>
      </w:r>
      <w:r w:rsidRPr="00FD414E">
        <w:rPr>
          <w:rFonts w:ascii="Times New Roman" w:hAnsi="Times New Roman"/>
          <w:color w:val="262826"/>
          <w:spacing w:val="46"/>
          <w:w w:val="105"/>
          <w:sz w:val="26"/>
          <w:lang w:val="ru-RU"/>
        </w:rPr>
        <w:t xml:space="preserve"> </w:t>
      </w:r>
      <w:r w:rsidRPr="00FD414E">
        <w:rPr>
          <w:rFonts w:ascii="Times New Roman" w:hAnsi="Times New Roman"/>
          <w:color w:val="161818"/>
          <w:w w:val="105"/>
          <w:sz w:val="26"/>
          <w:lang w:val="ru-RU"/>
        </w:rPr>
        <w:t>201</w:t>
      </w:r>
      <w:r w:rsidRPr="00FD414E">
        <w:rPr>
          <w:rFonts w:ascii="Times New Roman" w:hAnsi="Times New Roman"/>
          <w:color w:val="161818"/>
          <w:spacing w:val="-35"/>
          <w:w w:val="105"/>
          <w:sz w:val="26"/>
          <w:lang w:val="ru-RU"/>
        </w:rPr>
        <w:t xml:space="preserve"> </w:t>
      </w:r>
      <w:r>
        <w:rPr>
          <w:rFonts w:ascii="Times New Roman" w:hAnsi="Times New Roman"/>
          <w:color w:val="161818"/>
          <w:w w:val="105"/>
          <w:sz w:val="26"/>
        </w:rPr>
        <w:t>l</w:t>
      </w:r>
      <w:r w:rsidRPr="00FD414E">
        <w:rPr>
          <w:rFonts w:ascii="Times New Roman" w:hAnsi="Times New Roman"/>
          <w:color w:val="161818"/>
          <w:spacing w:val="-41"/>
          <w:w w:val="105"/>
          <w:sz w:val="26"/>
          <w:lang w:val="ru-RU"/>
        </w:rPr>
        <w:t xml:space="preserve"> </w:t>
      </w:r>
      <w:r w:rsidRPr="00FD414E">
        <w:rPr>
          <w:rFonts w:ascii="Times New Roman" w:hAnsi="Times New Roman"/>
          <w:color w:val="161818"/>
          <w:w w:val="105"/>
          <w:sz w:val="26"/>
          <w:lang w:val="ru-RU"/>
        </w:rPr>
        <w:t>г.</w:t>
      </w:r>
    </w:p>
    <w:p w:rsidR="00B663C6" w:rsidRPr="00FD414E" w:rsidRDefault="00FD414E">
      <w:pPr>
        <w:numPr>
          <w:ilvl w:val="0"/>
          <w:numId w:val="10"/>
        </w:numPr>
        <w:tabs>
          <w:tab w:val="left" w:pos="402"/>
        </w:tabs>
        <w:spacing w:before="7"/>
        <w:ind w:left="401" w:hanging="272"/>
        <w:rPr>
          <w:rFonts w:ascii="Times New Roman" w:eastAsia="Times New Roman" w:hAnsi="Times New Roman" w:cs="Times New Roman"/>
          <w:sz w:val="26"/>
          <w:szCs w:val="26"/>
          <w:lang w:val="ru-RU"/>
        </w:rPr>
      </w:pPr>
      <w:r w:rsidRPr="00FD414E">
        <w:rPr>
          <w:rFonts w:ascii="Times New Roman" w:hAnsi="Times New Roman"/>
          <w:color w:val="262826"/>
          <w:w w:val="105"/>
          <w:sz w:val="26"/>
          <w:lang w:val="ru-RU"/>
        </w:rPr>
        <w:t>Лапшин</w:t>
      </w:r>
      <w:r w:rsidRPr="00FD414E">
        <w:rPr>
          <w:rFonts w:ascii="Times New Roman" w:hAnsi="Times New Roman"/>
          <w:color w:val="262826"/>
          <w:spacing w:val="5"/>
          <w:w w:val="105"/>
          <w:sz w:val="26"/>
          <w:lang w:val="ru-RU"/>
        </w:rPr>
        <w:t xml:space="preserve"> </w:t>
      </w:r>
      <w:r w:rsidRPr="00FD414E">
        <w:rPr>
          <w:rFonts w:ascii="Times New Roman" w:hAnsi="Times New Roman"/>
          <w:color w:val="262826"/>
          <w:w w:val="105"/>
          <w:sz w:val="26"/>
          <w:lang w:val="ru-RU"/>
        </w:rPr>
        <w:t>О.Б.</w:t>
      </w:r>
      <w:r w:rsidRPr="00FD414E">
        <w:rPr>
          <w:rFonts w:ascii="Times New Roman" w:hAnsi="Times New Roman"/>
          <w:color w:val="262826"/>
          <w:spacing w:val="-11"/>
          <w:w w:val="105"/>
          <w:sz w:val="26"/>
          <w:lang w:val="ru-RU"/>
        </w:rPr>
        <w:t xml:space="preserve"> </w:t>
      </w:r>
      <w:r w:rsidRPr="00FD414E">
        <w:rPr>
          <w:rFonts w:ascii="Times New Roman" w:hAnsi="Times New Roman"/>
          <w:color w:val="262826"/>
          <w:w w:val="105"/>
          <w:sz w:val="26"/>
          <w:lang w:val="ru-RU"/>
        </w:rPr>
        <w:t>Теория</w:t>
      </w:r>
      <w:r w:rsidRPr="00FD414E">
        <w:rPr>
          <w:rFonts w:ascii="Times New Roman" w:hAnsi="Times New Roman"/>
          <w:color w:val="262826"/>
          <w:spacing w:val="-3"/>
          <w:w w:val="105"/>
          <w:sz w:val="26"/>
          <w:lang w:val="ru-RU"/>
        </w:rPr>
        <w:t xml:space="preserve"> </w:t>
      </w:r>
      <w:r w:rsidRPr="00FD414E">
        <w:rPr>
          <w:rFonts w:ascii="Times New Roman" w:hAnsi="Times New Roman"/>
          <w:color w:val="262826"/>
          <w:w w:val="105"/>
          <w:sz w:val="26"/>
          <w:lang w:val="ru-RU"/>
        </w:rPr>
        <w:t>и</w:t>
      </w:r>
      <w:r w:rsidRPr="00FD414E">
        <w:rPr>
          <w:rFonts w:ascii="Times New Roman" w:hAnsi="Times New Roman"/>
          <w:color w:val="262826"/>
          <w:spacing w:val="-12"/>
          <w:w w:val="105"/>
          <w:sz w:val="26"/>
          <w:lang w:val="ru-RU"/>
        </w:rPr>
        <w:t xml:space="preserve"> </w:t>
      </w:r>
      <w:r w:rsidRPr="00FD414E">
        <w:rPr>
          <w:rFonts w:ascii="Times New Roman" w:hAnsi="Times New Roman"/>
          <w:color w:val="161818"/>
          <w:w w:val="105"/>
          <w:sz w:val="26"/>
          <w:lang w:val="ru-RU"/>
        </w:rPr>
        <w:t>методика</w:t>
      </w:r>
      <w:r w:rsidRPr="00FD414E">
        <w:rPr>
          <w:rFonts w:ascii="Times New Roman" w:hAnsi="Times New Roman"/>
          <w:color w:val="161818"/>
          <w:spacing w:val="5"/>
          <w:w w:val="105"/>
          <w:sz w:val="26"/>
          <w:lang w:val="ru-RU"/>
        </w:rPr>
        <w:t xml:space="preserve"> </w:t>
      </w:r>
      <w:r w:rsidRPr="00FD414E">
        <w:rPr>
          <w:rFonts w:ascii="Times New Roman" w:hAnsi="Times New Roman"/>
          <w:color w:val="262826"/>
          <w:w w:val="105"/>
          <w:sz w:val="26"/>
          <w:lang w:val="ru-RU"/>
        </w:rPr>
        <w:t>подготовки</w:t>
      </w:r>
      <w:r w:rsidRPr="00FD414E">
        <w:rPr>
          <w:rFonts w:ascii="Times New Roman" w:hAnsi="Times New Roman"/>
          <w:color w:val="262826"/>
          <w:spacing w:val="8"/>
          <w:w w:val="105"/>
          <w:sz w:val="26"/>
          <w:lang w:val="ru-RU"/>
        </w:rPr>
        <w:t xml:space="preserve"> </w:t>
      </w:r>
      <w:r w:rsidRPr="00FD414E">
        <w:rPr>
          <w:rFonts w:ascii="Times New Roman" w:hAnsi="Times New Roman"/>
          <w:color w:val="161818"/>
          <w:w w:val="105"/>
          <w:sz w:val="26"/>
          <w:lang w:val="ru-RU"/>
        </w:rPr>
        <w:t>юных</w:t>
      </w:r>
      <w:r w:rsidRPr="00FD414E">
        <w:rPr>
          <w:rFonts w:ascii="Times New Roman" w:hAnsi="Times New Roman"/>
          <w:color w:val="161818"/>
          <w:spacing w:val="3"/>
          <w:w w:val="105"/>
          <w:sz w:val="26"/>
          <w:lang w:val="ru-RU"/>
        </w:rPr>
        <w:t xml:space="preserve"> </w:t>
      </w:r>
      <w:r w:rsidRPr="00FD414E">
        <w:rPr>
          <w:rFonts w:ascii="Times New Roman" w:hAnsi="Times New Roman"/>
          <w:color w:val="161818"/>
          <w:w w:val="105"/>
          <w:sz w:val="26"/>
          <w:lang w:val="ru-RU"/>
        </w:rPr>
        <w:t>футболистов</w:t>
      </w:r>
      <w:r w:rsidRPr="00FD414E">
        <w:rPr>
          <w:rFonts w:ascii="Times New Roman" w:hAnsi="Times New Roman"/>
          <w:color w:val="161818"/>
          <w:spacing w:val="11"/>
          <w:w w:val="105"/>
          <w:sz w:val="26"/>
          <w:lang w:val="ru-RU"/>
        </w:rPr>
        <w:t xml:space="preserve"> </w:t>
      </w:r>
      <w:r w:rsidRPr="00FD414E">
        <w:rPr>
          <w:rFonts w:ascii="Times New Roman" w:hAnsi="Times New Roman"/>
          <w:color w:val="262826"/>
          <w:spacing w:val="2"/>
          <w:w w:val="105"/>
          <w:sz w:val="26"/>
          <w:lang w:val="ru-RU"/>
        </w:rPr>
        <w:t>201Ог.</w:t>
      </w:r>
    </w:p>
    <w:p w:rsidR="00B663C6" w:rsidRDefault="00FD414E">
      <w:pPr>
        <w:numPr>
          <w:ilvl w:val="0"/>
          <w:numId w:val="10"/>
        </w:numPr>
        <w:tabs>
          <w:tab w:val="left" w:pos="397"/>
        </w:tabs>
        <w:spacing w:before="21"/>
        <w:ind w:left="396" w:hanging="262"/>
        <w:rPr>
          <w:rFonts w:ascii="Times New Roman" w:eastAsia="Times New Roman" w:hAnsi="Times New Roman" w:cs="Times New Roman"/>
          <w:sz w:val="26"/>
          <w:szCs w:val="26"/>
        </w:rPr>
      </w:pPr>
      <w:r w:rsidRPr="00FD414E">
        <w:rPr>
          <w:rFonts w:ascii="Times New Roman" w:hAnsi="Times New Roman"/>
          <w:color w:val="262826"/>
          <w:w w:val="105"/>
          <w:sz w:val="26"/>
          <w:lang w:val="ru-RU"/>
        </w:rPr>
        <w:t>Шамардин</w:t>
      </w:r>
      <w:r w:rsidRPr="00FD414E">
        <w:rPr>
          <w:rFonts w:ascii="Times New Roman" w:hAnsi="Times New Roman"/>
          <w:color w:val="262826"/>
          <w:spacing w:val="14"/>
          <w:w w:val="105"/>
          <w:sz w:val="26"/>
          <w:lang w:val="ru-RU"/>
        </w:rPr>
        <w:t xml:space="preserve"> </w:t>
      </w:r>
      <w:r w:rsidRPr="00FD414E">
        <w:rPr>
          <w:rFonts w:ascii="Times New Roman" w:hAnsi="Times New Roman"/>
          <w:color w:val="161818"/>
          <w:w w:val="105"/>
          <w:sz w:val="26"/>
          <w:lang w:val="ru-RU"/>
        </w:rPr>
        <w:t>А.И.</w:t>
      </w:r>
      <w:r w:rsidRPr="00FD414E">
        <w:rPr>
          <w:rFonts w:ascii="Times New Roman" w:hAnsi="Times New Roman"/>
          <w:color w:val="161818"/>
          <w:spacing w:val="13"/>
          <w:w w:val="105"/>
          <w:sz w:val="26"/>
          <w:lang w:val="ru-RU"/>
        </w:rPr>
        <w:t xml:space="preserve"> </w:t>
      </w:r>
      <w:r w:rsidRPr="00FD414E">
        <w:rPr>
          <w:rFonts w:ascii="Times New Roman" w:hAnsi="Times New Roman"/>
          <w:color w:val="161818"/>
          <w:w w:val="105"/>
          <w:sz w:val="26"/>
          <w:lang w:val="ru-RU"/>
        </w:rPr>
        <w:t>Функциональная</w:t>
      </w:r>
      <w:r w:rsidRPr="00FD414E">
        <w:rPr>
          <w:rFonts w:ascii="Times New Roman" w:hAnsi="Times New Roman"/>
          <w:color w:val="161818"/>
          <w:spacing w:val="15"/>
          <w:w w:val="105"/>
          <w:sz w:val="26"/>
          <w:lang w:val="ru-RU"/>
        </w:rPr>
        <w:t xml:space="preserve"> </w:t>
      </w:r>
      <w:r w:rsidRPr="00FD414E">
        <w:rPr>
          <w:rFonts w:ascii="Times New Roman" w:hAnsi="Times New Roman"/>
          <w:color w:val="262826"/>
          <w:w w:val="105"/>
          <w:sz w:val="26"/>
          <w:lang w:val="ru-RU"/>
        </w:rPr>
        <w:t>подготовка</w:t>
      </w:r>
      <w:r w:rsidRPr="00FD414E">
        <w:rPr>
          <w:rFonts w:ascii="Times New Roman" w:hAnsi="Times New Roman"/>
          <w:color w:val="262826"/>
          <w:spacing w:val="18"/>
          <w:w w:val="105"/>
          <w:sz w:val="26"/>
          <w:lang w:val="ru-RU"/>
        </w:rPr>
        <w:t xml:space="preserve"> </w:t>
      </w:r>
      <w:r w:rsidRPr="00FD414E">
        <w:rPr>
          <w:rFonts w:ascii="Times New Roman" w:hAnsi="Times New Roman"/>
          <w:color w:val="161818"/>
          <w:w w:val="105"/>
          <w:sz w:val="26"/>
          <w:lang w:val="ru-RU"/>
        </w:rPr>
        <w:t>футболистов.</w:t>
      </w:r>
      <w:r w:rsidRPr="00FD414E">
        <w:rPr>
          <w:rFonts w:ascii="Times New Roman" w:hAnsi="Times New Roman"/>
          <w:color w:val="161818"/>
          <w:spacing w:val="11"/>
          <w:w w:val="105"/>
          <w:sz w:val="26"/>
          <w:lang w:val="ru-RU"/>
        </w:rPr>
        <w:t xml:space="preserve"> </w:t>
      </w:r>
      <w:r>
        <w:rPr>
          <w:rFonts w:ascii="Times New Roman" w:hAnsi="Times New Roman"/>
          <w:color w:val="161818"/>
          <w:w w:val="105"/>
          <w:sz w:val="26"/>
        </w:rPr>
        <w:t>2000г.</w:t>
      </w:r>
    </w:p>
    <w:p w:rsidR="00B663C6" w:rsidRPr="00FD414E" w:rsidRDefault="00FD414E">
      <w:pPr>
        <w:numPr>
          <w:ilvl w:val="0"/>
          <w:numId w:val="10"/>
        </w:numPr>
        <w:tabs>
          <w:tab w:val="left" w:pos="407"/>
        </w:tabs>
        <w:spacing w:before="26" w:line="265" w:lineRule="auto"/>
        <w:ind w:left="124" w:right="217" w:firstLine="5"/>
        <w:rPr>
          <w:rFonts w:ascii="Times New Roman" w:eastAsia="Times New Roman" w:hAnsi="Times New Roman" w:cs="Times New Roman"/>
          <w:sz w:val="26"/>
          <w:szCs w:val="26"/>
          <w:lang w:val="ru-RU"/>
        </w:rPr>
      </w:pPr>
      <w:r w:rsidRPr="00FD414E">
        <w:rPr>
          <w:rFonts w:ascii="Times New Roman" w:hAnsi="Times New Roman"/>
          <w:color w:val="262826"/>
          <w:w w:val="105"/>
          <w:sz w:val="26"/>
          <w:lang w:val="ru-RU"/>
        </w:rPr>
        <w:t>«Уроки</w:t>
      </w:r>
      <w:r w:rsidRPr="00FD414E">
        <w:rPr>
          <w:rFonts w:ascii="Times New Roman" w:hAnsi="Times New Roman"/>
          <w:color w:val="262826"/>
          <w:spacing w:val="11"/>
          <w:w w:val="105"/>
          <w:sz w:val="26"/>
          <w:lang w:val="ru-RU"/>
        </w:rPr>
        <w:t xml:space="preserve"> </w:t>
      </w:r>
      <w:r w:rsidRPr="00FD414E">
        <w:rPr>
          <w:rFonts w:ascii="Times New Roman" w:hAnsi="Times New Roman"/>
          <w:color w:val="262826"/>
          <w:w w:val="105"/>
          <w:sz w:val="26"/>
          <w:lang w:val="ru-RU"/>
        </w:rPr>
        <w:t>футбола</w:t>
      </w:r>
      <w:r w:rsidRPr="00FD414E">
        <w:rPr>
          <w:rFonts w:ascii="Times New Roman" w:hAnsi="Times New Roman"/>
          <w:color w:val="262826"/>
          <w:spacing w:val="4"/>
          <w:w w:val="105"/>
          <w:sz w:val="26"/>
          <w:lang w:val="ru-RU"/>
        </w:rPr>
        <w:t xml:space="preserve"> </w:t>
      </w:r>
      <w:r w:rsidRPr="00FD414E">
        <w:rPr>
          <w:rFonts w:ascii="Times New Roman" w:hAnsi="Times New Roman"/>
          <w:color w:val="161818"/>
          <w:w w:val="105"/>
          <w:sz w:val="26"/>
          <w:lang w:val="ru-RU"/>
        </w:rPr>
        <w:t>для</w:t>
      </w:r>
      <w:r w:rsidRPr="00FD414E">
        <w:rPr>
          <w:rFonts w:ascii="Times New Roman" w:hAnsi="Times New Roman"/>
          <w:color w:val="161818"/>
          <w:spacing w:val="1"/>
          <w:w w:val="105"/>
          <w:sz w:val="26"/>
          <w:lang w:val="ru-RU"/>
        </w:rPr>
        <w:t xml:space="preserve"> </w:t>
      </w:r>
      <w:r w:rsidRPr="00FD414E">
        <w:rPr>
          <w:rFonts w:ascii="Times New Roman" w:hAnsi="Times New Roman"/>
          <w:color w:val="161818"/>
          <w:w w:val="105"/>
          <w:sz w:val="26"/>
          <w:lang w:val="ru-RU"/>
        </w:rPr>
        <w:t>молодежи</w:t>
      </w:r>
      <w:r w:rsidRPr="00FD414E">
        <w:rPr>
          <w:rFonts w:ascii="Times New Roman" w:hAnsi="Times New Roman"/>
          <w:color w:val="161818"/>
          <w:spacing w:val="17"/>
          <w:w w:val="105"/>
          <w:sz w:val="26"/>
          <w:lang w:val="ru-RU"/>
        </w:rPr>
        <w:t xml:space="preserve"> </w:t>
      </w:r>
      <w:r w:rsidRPr="00FD414E">
        <w:rPr>
          <w:rFonts w:ascii="Times New Roman" w:hAnsi="Times New Roman"/>
          <w:color w:val="161818"/>
          <w:w w:val="105"/>
          <w:sz w:val="26"/>
          <w:lang w:val="ru-RU"/>
        </w:rPr>
        <w:t>с</w:t>
      </w:r>
      <w:r w:rsidRPr="00FD414E">
        <w:rPr>
          <w:rFonts w:ascii="Times New Roman" w:hAnsi="Times New Roman"/>
          <w:color w:val="161818"/>
          <w:spacing w:val="-3"/>
          <w:w w:val="105"/>
          <w:sz w:val="26"/>
          <w:lang w:val="ru-RU"/>
        </w:rPr>
        <w:t xml:space="preserve"> </w:t>
      </w:r>
      <w:r w:rsidRPr="00FD414E">
        <w:rPr>
          <w:rFonts w:ascii="Times New Roman" w:hAnsi="Times New Roman"/>
          <w:color w:val="161818"/>
          <w:w w:val="105"/>
          <w:sz w:val="26"/>
          <w:lang w:val="ru-RU"/>
        </w:rPr>
        <w:t>6-1]</w:t>
      </w:r>
      <w:r w:rsidRPr="00FD414E">
        <w:rPr>
          <w:rFonts w:ascii="Times New Roman" w:hAnsi="Times New Roman"/>
          <w:color w:val="161818"/>
          <w:spacing w:val="19"/>
          <w:w w:val="105"/>
          <w:sz w:val="26"/>
          <w:lang w:val="ru-RU"/>
        </w:rPr>
        <w:t xml:space="preserve"> </w:t>
      </w:r>
      <w:r w:rsidRPr="00FD414E">
        <w:rPr>
          <w:rFonts w:ascii="Times New Roman" w:hAnsi="Times New Roman"/>
          <w:color w:val="262826"/>
          <w:w w:val="105"/>
          <w:sz w:val="26"/>
          <w:lang w:val="ru-RU"/>
        </w:rPr>
        <w:t>лет»</w:t>
      </w:r>
      <w:r w:rsidRPr="00FD414E">
        <w:rPr>
          <w:rFonts w:ascii="Times New Roman" w:hAnsi="Times New Roman"/>
          <w:color w:val="262826"/>
          <w:spacing w:val="7"/>
          <w:w w:val="105"/>
          <w:sz w:val="26"/>
          <w:lang w:val="ru-RU"/>
        </w:rPr>
        <w:t xml:space="preserve"> </w:t>
      </w:r>
      <w:r w:rsidRPr="00FD414E">
        <w:rPr>
          <w:rFonts w:ascii="Times New Roman" w:hAnsi="Times New Roman"/>
          <w:color w:val="161818"/>
          <w:w w:val="105"/>
          <w:sz w:val="26"/>
          <w:lang w:val="ru-RU"/>
        </w:rPr>
        <w:t>Х.Бергер,</w:t>
      </w:r>
      <w:r w:rsidRPr="00FD414E">
        <w:rPr>
          <w:rFonts w:ascii="Times New Roman" w:hAnsi="Times New Roman"/>
          <w:color w:val="161818"/>
          <w:spacing w:val="13"/>
          <w:w w:val="105"/>
          <w:sz w:val="26"/>
          <w:lang w:val="ru-RU"/>
        </w:rPr>
        <w:t xml:space="preserve"> </w:t>
      </w:r>
      <w:r w:rsidRPr="00FD414E">
        <w:rPr>
          <w:rFonts w:ascii="Times New Roman" w:hAnsi="Times New Roman"/>
          <w:color w:val="262826"/>
          <w:w w:val="105"/>
          <w:sz w:val="26"/>
          <w:lang w:val="ru-RU"/>
        </w:rPr>
        <w:t>П.Герарс,</w:t>
      </w:r>
      <w:r w:rsidRPr="00FD414E">
        <w:rPr>
          <w:rFonts w:ascii="Times New Roman" w:hAnsi="Times New Roman"/>
          <w:color w:val="262826"/>
          <w:spacing w:val="18"/>
          <w:w w:val="105"/>
          <w:sz w:val="26"/>
          <w:lang w:val="ru-RU"/>
        </w:rPr>
        <w:t xml:space="preserve"> </w:t>
      </w:r>
      <w:r w:rsidRPr="00FD414E">
        <w:rPr>
          <w:rFonts w:ascii="Times New Roman" w:hAnsi="Times New Roman"/>
          <w:color w:val="161818"/>
          <w:w w:val="105"/>
          <w:sz w:val="26"/>
          <w:lang w:val="ru-RU"/>
        </w:rPr>
        <w:t>Х.Ко</w:t>
      </w:r>
      <w:r w:rsidRPr="00FD414E">
        <w:rPr>
          <w:rFonts w:ascii="Times New Roman" w:hAnsi="Times New Roman"/>
          <w:color w:val="3D3F3F"/>
          <w:w w:val="105"/>
          <w:sz w:val="26"/>
          <w:lang w:val="ru-RU"/>
        </w:rPr>
        <w:t>рмелинк,</w:t>
      </w:r>
      <w:r w:rsidRPr="00FD414E">
        <w:rPr>
          <w:rFonts w:ascii="Times New Roman" w:hAnsi="Times New Roman"/>
          <w:color w:val="3D3F3F"/>
          <w:spacing w:val="27"/>
          <w:w w:val="103"/>
          <w:sz w:val="26"/>
          <w:lang w:val="ru-RU"/>
        </w:rPr>
        <w:t xml:space="preserve"> </w:t>
      </w:r>
      <w:r w:rsidRPr="00FD414E">
        <w:rPr>
          <w:rFonts w:ascii="Times New Roman" w:hAnsi="Times New Roman"/>
          <w:color w:val="262826"/>
          <w:w w:val="105"/>
          <w:sz w:val="26"/>
          <w:lang w:val="ru-RU"/>
        </w:rPr>
        <w:t>Х.Мариман,</w:t>
      </w:r>
      <w:r w:rsidRPr="00FD414E">
        <w:rPr>
          <w:rFonts w:ascii="Times New Roman" w:hAnsi="Times New Roman"/>
          <w:color w:val="262826"/>
          <w:spacing w:val="-10"/>
          <w:w w:val="105"/>
          <w:sz w:val="26"/>
          <w:lang w:val="ru-RU"/>
        </w:rPr>
        <w:t xml:space="preserve"> </w:t>
      </w:r>
      <w:r w:rsidRPr="00FD414E">
        <w:rPr>
          <w:rFonts w:ascii="Times New Roman" w:hAnsi="Times New Roman"/>
          <w:color w:val="262826"/>
          <w:w w:val="105"/>
          <w:sz w:val="26"/>
          <w:lang w:val="ru-RU"/>
        </w:rPr>
        <w:t>А.Юлдеринк.-</w:t>
      </w:r>
      <w:r w:rsidRPr="00FD414E">
        <w:rPr>
          <w:rFonts w:ascii="Times New Roman" w:hAnsi="Times New Roman"/>
          <w:color w:val="262826"/>
          <w:spacing w:val="-3"/>
          <w:w w:val="105"/>
          <w:sz w:val="26"/>
          <w:lang w:val="ru-RU"/>
        </w:rPr>
        <w:t xml:space="preserve"> </w:t>
      </w:r>
      <w:r w:rsidRPr="00FD414E">
        <w:rPr>
          <w:rFonts w:ascii="Times New Roman" w:hAnsi="Times New Roman"/>
          <w:color w:val="161818"/>
          <w:spacing w:val="2"/>
          <w:w w:val="105"/>
          <w:sz w:val="26"/>
          <w:lang w:val="ru-RU"/>
        </w:rPr>
        <w:t>201</w:t>
      </w:r>
      <w:r w:rsidRPr="00FD414E">
        <w:rPr>
          <w:rFonts w:ascii="Times New Roman" w:hAnsi="Times New Roman"/>
          <w:color w:val="262826"/>
          <w:spacing w:val="3"/>
          <w:w w:val="105"/>
          <w:sz w:val="26"/>
          <w:lang w:val="ru-RU"/>
        </w:rPr>
        <w:t>О</w:t>
      </w:r>
      <w:r w:rsidRPr="00FD414E">
        <w:rPr>
          <w:rFonts w:ascii="Times New Roman" w:hAnsi="Times New Roman"/>
          <w:color w:val="262826"/>
          <w:spacing w:val="-19"/>
          <w:w w:val="105"/>
          <w:sz w:val="26"/>
          <w:lang w:val="ru-RU"/>
        </w:rPr>
        <w:t xml:space="preserve"> </w:t>
      </w:r>
      <w:r w:rsidRPr="00FD414E">
        <w:rPr>
          <w:rFonts w:ascii="Times New Roman" w:hAnsi="Times New Roman"/>
          <w:color w:val="161818"/>
          <w:w w:val="105"/>
          <w:sz w:val="26"/>
          <w:lang w:val="ru-RU"/>
        </w:rPr>
        <w:t>г.,</w:t>
      </w:r>
    </w:p>
    <w:p w:rsidR="00B663C6" w:rsidRPr="00FD414E" w:rsidRDefault="00FD414E">
      <w:pPr>
        <w:spacing w:line="261" w:lineRule="auto"/>
        <w:ind w:left="124" w:right="112" w:firstLine="33"/>
        <w:rPr>
          <w:rFonts w:ascii="Times New Roman" w:eastAsia="Times New Roman" w:hAnsi="Times New Roman" w:cs="Times New Roman"/>
          <w:sz w:val="26"/>
          <w:szCs w:val="26"/>
          <w:lang w:val="ru-RU"/>
        </w:rPr>
      </w:pPr>
      <w:r w:rsidRPr="00FD414E">
        <w:rPr>
          <w:rFonts w:ascii="Times New Roman" w:hAnsi="Times New Roman"/>
          <w:color w:val="3D3F3F"/>
          <w:spacing w:val="-7"/>
          <w:w w:val="105"/>
          <w:sz w:val="26"/>
          <w:lang w:val="ru-RU"/>
        </w:rPr>
        <w:t>1</w:t>
      </w:r>
      <w:r w:rsidRPr="00FD414E">
        <w:rPr>
          <w:rFonts w:ascii="Times New Roman" w:hAnsi="Times New Roman"/>
          <w:color w:val="262826"/>
          <w:w w:val="105"/>
          <w:sz w:val="26"/>
          <w:lang w:val="ru-RU"/>
        </w:rPr>
        <w:t>О.</w:t>
      </w:r>
      <w:r w:rsidRPr="00FD414E">
        <w:rPr>
          <w:rFonts w:ascii="Times New Roman" w:hAnsi="Times New Roman"/>
          <w:color w:val="262826"/>
          <w:spacing w:val="-10"/>
          <w:w w:val="105"/>
          <w:sz w:val="26"/>
          <w:lang w:val="ru-RU"/>
        </w:rPr>
        <w:t xml:space="preserve"> </w:t>
      </w:r>
      <w:r w:rsidRPr="00FD414E">
        <w:rPr>
          <w:rFonts w:ascii="Times New Roman" w:hAnsi="Times New Roman"/>
          <w:color w:val="262826"/>
          <w:w w:val="105"/>
          <w:sz w:val="26"/>
          <w:lang w:val="ru-RU"/>
        </w:rPr>
        <w:t>«Уроки</w:t>
      </w:r>
      <w:r w:rsidRPr="00FD414E">
        <w:rPr>
          <w:rFonts w:ascii="Times New Roman" w:hAnsi="Times New Roman"/>
          <w:color w:val="262826"/>
          <w:spacing w:val="-7"/>
          <w:w w:val="105"/>
          <w:sz w:val="26"/>
          <w:lang w:val="ru-RU"/>
        </w:rPr>
        <w:t xml:space="preserve"> </w:t>
      </w:r>
      <w:r w:rsidRPr="00FD414E">
        <w:rPr>
          <w:rFonts w:ascii="Times New Roman" w:hAnsi="Times New Roman"/>
          <w:color w:val="262826"/>
          <w:w w:val="105"/>
          <w:sz w:val="26"/>
          <w:lang w:val="ru-RU"/>
        </w:rPr>
        <w:t>футбола</w:t>
      </w:r>
      <w:r w:rsidRPr="00FD414E">
        <w:rPr>
          <w:rFonts w:ascii="Times New Roman" w:hAnsi="Times New Roman"/>
          <w:color w:val="262826"/>
          <w:spacing w:val="-16"/>
          <w:w w:val="105"/>
          <w:sz w:val="26"/>
          <w:lang w:val="ru-RU"/>
        </w:rPr>
        <w:t xml:space="preserve"> </w:t>
      </w:r>
      <w:r w:rsidRPr="00FD414E">
        <w:rPr>
          <w:rFonts w:ascii="Times New Roman" w:hAnsi="Times New Roman"/>
          <w:color w:val="161818"/>
          <w:w w:val="105"/>
          <w:sz w:val="26"/>
          <w:lang w:val="ru-RU"/>
        </w:rPr>
        <w:t>для</w:t>
      </w:r>
      <w:r w:rsidRPr="00FD414E">
        <w:rPr>
          <w:rFonts w:ascii="Times New Roman" w:hAnsi="Times New Roman"/>
          <w:color w:val="161818"/>
          <w:spacing w:val="-15"/>
          <w:w w:val="105"/>
          <w:sz w:val="26"/>
          <w:lang w:val="ru-RU"/>
        </w:rPr>
        <w:t xml:space="preserve"> </w:t>
      </w:r>
      <w:r w:rsidRPr="00FD414E">
        <w:rPr>
          <w:rFonts w:ascii="Times New Roman" w:hAnsi="Times New Roman"/>
          <w:color w:val="262826"/>
          <w:w w:val="105"/>
          <w:sz w:val="26"/>
          <w:lang w:val="ru-RU"/>
        </w:rPr>
        <w:t>молодежи</w:t>
      </w:r>
      <w:r w:rsidRPr="00FD414E">
        <w:rPr>
          <w:rFonts w:ascii="Times New Roman" w:hAnsi="Times New Roman"/>
          <w:color w:val="262826"/>
          <w:spacing w:val="1"/>
          <w:w w:val="105"/>
          <w:sz w:val="26"/>
          <w:lang w:val="ru-RU"/>
        </w:rPr>
        <w:t xml:space="preserve"> </w:t>
      </w:r>
      <w:r w:rsidRPr="00FD414E">
        <w:rPr>
          <w:rFonts w:ascii="Times New Roman" w:hAnsi="Times New Roman"/>
          <w:color w:val="161818"/>
          <w:w w:val="105"/>
          <w:sz w:val="26"/>
          <w:lang w:val="ru-RU"/>
        </w:rPr>
        <w:t>с</w:t>
      </w:r>
      <w:r w:rsidRPr="00FD414E">
        <w:rPr>
          <w:rFonts w:ascii="Times New Roman" w:hAnsi="Times New Roman"/>
          <w:color w:val="161818"/>
          <w:spacing w:val="-3"/>
          <w:w w:val="105"/>
          <w:sz w:val="26"/>
          <w:lang w:val="ru-RU"/>
        </w:rPr>
        <w:t xml:space="preserve"> </w:t>
      </w:r>
      <w:r w:rsidRPr="00FD414E">
        <w:rPr>
          <w:rFonts w:ascii="Times New Roman" w:hAnsi="Times New Roman"/>
          <w:color w:val="262826"/>
          <w:w w:val="105"/>
          <w:sz w:val="26"/>
          <w:lang w:val="ru-RU"/>
        </w:rPr>
        <w:t>12</w:t>
      </w:r>
      <w:r w:rsidRPr="00FD414E">
        <w:rPr>
          <w:rFonts w:ascii="Times New Roman" w:hAnsi="Times New Roman"/>
          <w:color w:val="262826"/>
          <w:spacing w:val="-27"/>
          <w:w w:val="105"/>
          <w:sz w:val="26"/>
          <w:lang w:val="ru-RU"/>
        </w:rPr>
        <w:t>-</w:t>
      </w:r>
      <w:r w:rsidRPr="00FD414E">
        <w:rPr>
          <w:rFonts w:ascii="Times New Roman" w:hAnsi="Times New Roman"/>
          <w:color w:val="262826"/>
          <w:spacing w:val="26"/>
          <w:w w:val="105"/>
          <w:sz w:val="26"/>
          <w:lang w:val="ru-RU"/>
        </w:rPr>
        <w:t>·</w:t>
      </w:r>
      <w:r w:rsidRPr="00FD414E">
        <w:rPr>
          <w:rFonts w:ascii="Times New Roman" w:hAnsi="Times New Roman"/>
          <w:color w:val="161818"/>
          <w:w w:val="105"/>
          <w:sz w:val="26"/>
          <w:lang w:val="ru-RU"/>
        </w:rPr>
        <w:t>13</w:t>
      </w:r>
      <w:r w:rsidRPr="00FD414E">
        <w:rPr>
          <w:rFonts w:ascii="Times New Roman" w:hAnsi="Times New Roman"/>
          <w:color w:val="161818"/>
          <w:spacing w:val="-34"/>
          <w:w w:val="105"/>
          <w:sz w:val="26"/>
          <w:lang w:val="ru-RU"/>
        </w:rPr>
        <w:t xml:space="preserve"> </w:t>
      </w:r>
      <w:r w:rsidRPr="00FD414E">
        <w:rPr>
          <w:rFonts w:ascii="Times New Roman" w:hAnsi="Times New Roman"/>
          <w:color w:val="262826"/>
          <w:w w:val="105"/>
          <w:sz w:val="26"/>
          <w:lang w:val="ru-RU"/>
        </w:rPr>
        <w:t>лет»</w:t>
      </w:r>
      <w:r w:rsidRPr="00FD414E">
        <w:rPr>
          <w:rFonts w:ascii="Times New Roman" w:hAnsi="Times New Roman"/>
          <w:color w:val="262826"/>
          <w:spacing w:val="-10"/>
          <w:w w:val="105"/>
          <w:sz w:val="26"/>
          <w:lang w:val="ru-RU"/>
        </w:rPr>
        <w:t xml:space="preserve"> </w:t>
      </w:r>
      <w:r w:rsidRPr="00FD414E">
        <w:rPr>
          <w:rFonts w:ascii="Times New Roman" w:hAnsi="Times New Roman"/>
          <w:color w:val="161818"/>
          <w:w w:val="105"/>
          <w:sz w:val="26"/>
          <w:lang w:val="ru-RU"/>
        </w:rPr>
        <w:t>Х.Бергер,</w:t>
      </w:r>
      <w:r w:rsidRPr="00FD414E">
        <w:rPr>
          <w:rFonts w:ascii="Times New Roman" w:hAnsi="Times New Roman"/>
          <w:color w:val="161818"/>
          <w:spacing w:val="-9"/>
          <w:w w:val="105"/>
          <w:sz w:val="26"/>
          <w:lang w:val="ru-RU"/>
        </w:rPr>
        <w:t xml:space="preserve"> </w:t>
      </w:r>
      <w:r w:rsidRPr="00FD414E">
        <w:rPr>
          <w:rFonts w:ascii="Times New Roman" w:hAnsi="Times New Roman"/>
          <w:color w:val="262826"/>
          <w:w w:val="105"/>
          <w:sz w:val="26"/>
          <w:lang w:val="ru-RU"/>
        </w:rPr>
        <w:t>П.</w:t>
      </w:r>
      <w:r w:rsidRPr="00FD414E">
        <w:rPr>
          <w:rFonts w:ascii="Times New Roman" w:hAnsi="Times New Roman"/>
          <w:color w:val="262826"/>
          <w:spacing w:val="3"/>
          <w:w w:val="105"/>
          <w:sz w:val="26"/>
          <w:lang w:val="ru-RU"/>
        </w:rPr>
        <w:t>Г</w:t>
      </w:r>
      <w:r w:rsidRPr="00FD414E">
        <w:rPr>
          <w:rFonts w:ascii="Times New Roman" w:hAnsi="Times New Roman"/>
          <w:color w:val="161818"/>
          <w:w w:val="105"/>
          <w:sz w:val="26"/>
          <w:lang w:val="ru-RU"/>
        </w:rPr>
        <w:t xml:space="preserve">ерарс, </w:t>
      </w:r>
      <w:r w:rsidRPr="00FD414E">
        <w:rPr>
          <w:rFonts w:ascii="Times New Roman" w:hAnsi="Times New Roman"/>
          <w:color w:val="262826"/>
          <w:w w:val="105"/>
          <w:sz w:val="26"/>
          <w:lang w:val="ru-RU"/>
        </w:rPr>
        <w:t>Х.Кормелинк,</w:t>
      </w:r>
      <w:r w:rsidRPr="00FD414E">
        <w:rPr>
          <w:rFonts w:ascii="Times New Roman" w:hAnsi="Times New Roman"/>
          <w:color w:val="262826"/>
          <w:spacing w:val="13"/>
          <w:w w:val="105"/>
          <w:sz w:val="26"/>
          <w:lang w:val="ru-RU"/>
        </w:rPr>
        <w:t xml:space="preserve"> </w:t>
      </w:r>
      <w:r w:rsidRPr="00FD414E">
        <w:rPr>
          <w:rFonts w:ascii="Times New Roman" w:hAnsi="Times New Roman"/>
          <w:color w:val="161818"/>
          <w:w w:val="105"/>
          <w:sz w:val="26"/>
          <w:lang w:val="ru-RU"/>
        </w:rPr>
        <w:t>Х.Мариман,</w:t>
      </w:r>
      <w:r w:rsidRPr="00FD414E">
        <w:rPr>
          <w:rFonts w:ascii="Times New Roman" w:hAnsi="Times New Roman"/>
          <w:color w:val="161818"/>
          <w:spacing w:val="14"/>
          <w:w w:val="105"/>
          <w:sz w:val="26"/>
          <w:lang w:val="ru-RU"/>
        </w:rPr>
        <w:t xml:space="preserve"> </w:t>
      </w:r>
      <w:r w:rsidRPr="00FD414E">
        <w:rPr>
          <w:rFonts w:ascii="Times New Roman" w:hAnsi="Times New Roman"/>
          <w:color w:val="161818"/>
          <w:w w:val="105"/>
          <w:sz w:val="26"/>
          <w:lang w:val="ru-RU"/>
        </w:rPr>
        <w:t>А.Юлдеринк.-</w:t>
      </w:r>
      <w:r w:rsidRPr="00FD414E">
        <w:rPr>
          <w:rFonts w:ascii="Times New Roman" w:hAnsi="Times New Roman"/>
          <w:color w:val="161818"/>
          <w:spacing w:val="29"/>
          <w:w w:val="105"/>
          <w:sz w:val="26"/>
          <w:lang w:val="ru-RU"/>
        </w:rPr>
        <w:t xml:space="preserve"> </w:t>
      </w:r>
      <w:r w:rsidRPr="00FD414E">
        <w:rPr>
          <w:rFonts w:ascii="Times New Roman" w:hAnsi="Times New Roman"/>
          <w:color w:val="161818"/>
          <w:w w:val="105"/>
          <w:sz w:val="26"/>
          <w:lang w:val="ru-RU"/>
        </w:rPr>
        <w:t>2010</w:t>
      </w:r>
      <w:r w:rsidRPr="00FD414E">
        <w:rPr>
          <w:rFonts w:ascii="Times New Roman" w:hAnsi="Times New Roman"/>
          <w:color w:val="161818"/>
          <w:spacing w:val="1"/>
          <w:w w:val="105"/>
          <w:sz w:val="26"/>
          <w:lang w:val="ru-RU"/>
        </w:rPr>
        <w:t xml:space="preserve"> </w:t>
      </w:r>
      <w:r w:rsidRPr="00FD414E">
        <w:rPr>
          <w:rFonts w:ascii="Times New Roman" w:hAnsi="Times New Roman"/>
          <w:color w:val="161818"/>
          <w:w w:val="105"/>
          <w:sz w:val="26"/>
          <w:lang w:val="ru-RU"/>
        </w:rPr>
        <w:t>г.,</w:t>
      </w:r>
    </w:p>
    <w:p w:rsidR="00B663C6" w:rsidRPr="00FD414E" w:rsidRDefault="00FD414E">
      <w:pPr>
        <w:numPr>
          <w:ilvl w:val="0"/>
          <w:numId w:val="9"/>
        </w:numPr>
        <w:tabs>
          <w:tab w:val="left" w:pos="555"/>
        </w:tabs>
        <w:spacing w:line="257" w:lineRule="auto"/>
        <w:ind w:right="1646" w:firstLine="28"/>
        <w:rPr>
          <w:rFonts w:ascii="Times New Roman" w:eastAsia="Times New Roman" w:hAnsi="Times New Roman" w:cs="Times New Roman"/>
          <w:sz w:val="26"/>
          <w:szCs w:val="26"/>
          <w:lang w:val="ru-RU"/>
        </w:rPr>
      </w:pPr>
      <w:r w:rsidRPr="00FD414E">
        <w:rPr>
          <w:rFonts w:ascii="Times New Roman" w:hAnsi="Times New Roman"/>
          <w:color w:val="262826"/>
          <w:w w:val="105"/>
          <w:sz w:val="26"/>
          <w:lang w:val="ru-RU"/>
        </w:rPr>
        <w:t>«Уроки</w:t>
      </w:r>
      <w:r w:rsidRPr="00FD414E">
        <w:rPr>
          <w:rFonts w:ascii="Times New Roman" w:hAnsi="Times New Roman"/>
          <w:color w:val="262826"/>
          <w:spacing w:val="-4"/>
          <w:w w:val="105"/>
          <w:sz w:val="26"/>
          <w:lang w:val="ru-RU"/>
        </w:rPr>
        <w:t xml:space="preserve"> </w:t>
      </w:r>
      <w:r w:rsidRPr="00FD414E">
        <w:rPr>
          <w:rFonts w:ascii="Times New Roman" w:hAnsi="Times New Roman"/>
          <w:color w:val="262826"/>
          <w:w w:val="105"/>
          <w:sz w:val="26"/>
          <w:lang w:val="ru-RU"/>
        </w:rPr>
        <w:t>футбола</w:t>
      </w:r>
      <w:r w:rsidRPr="00FD414E">
        <w:rPr>
          <w:rFonts w:ascii="Times New Roman" w:hAnsi="Times New Roman"/>
          <w:color w:val="262826"/>
          <w:spacing w:val="-14"/>
          <w:w w:val="105"/>
          <w:sz w:val="26"/>
          <w:lang w:val="ru-RU"/>
        </w:rPr>
        <w:t xml:space="preserve"> </w:t>
      </w:r>
      <w:r w:rsidRPr="00FD414E">
        <w:rPr>
          <w:rFonts w:ascii="Times New Roman" w:hAnsi="Times New Roman"/>
          <w:color w:val="161818"/>
          <w:w w:val="105"/>
          <w:sz w:val="26"/>
          <w:lang w:val="ru-RU"/>
        </w:rPr>
        <w:t>для</w:t>
      </w:r>
      <w:r w:rsidRPr="00FD414E">
        <w:rPr>
          <w:rFonts w:ascii="Times New Roman" w:hAnsi="Times New Roman"/>
          <w:color w:val="161818"/>
          <w:spacing w:val="-17"/>
          <w:w w:val="105"/>
          <w:sz w:val="26"/>
          <w:lang w:val="ru-RU"/>
        </w:rPr>
        <w:t xml:space="preserve"> </w:t>
      </w:r>
      <w:r w:rsidRPr="00FD414E">
        <w:rPr>
          <w:rFonts w:ascii="Times New Roman" w:hAnsi="Times New Roman"/>
          <w:color w:val="262826"/>
          <w:w w:val="105"/>
          <w:sz w:val="26"/>
          <w:lang w:val="ru-RU"/>
        </w:rPr>
        <w:t>молодежи</w:t>
      </w:r>
      <w:r w:rsidRPr="00FD414E">
        <w:rPr>
          <w:rFonts w:ascii="Times New Roman" w:hAnsi="Times New Roman"/>
          <w:color w:val="262826"/>
          <w:spacing w:val="4"/>
          <w:w w:val="105"/>
          <w:sz w:val="26"/>
          <w:lang w:val="ru-RU"/>
        </w:rPr>
        <w:t xml:space="preserve"> </w:t>
      </w:r>
      <w:r w:rsidRPr="00FD414E">
        <w:rPr>
          <w:rFonts w:ascii="Times New Roman" w:hAnsi="Times New Roman"/>
          <w:color w:val="161818"/>
          <w:w w:val="105"/>
          <w:sz w:val="26"/>
          <w:lang w:val="ru-RU"/>
        </w:rPr>
        <w:t>с</w:t>
      </w:r>
      <w:r w:rsidRPr="00FD414E">
        <w:rPr>
          <w:rFonts w:ascii="Times New Roman" w:hAnsi="Times New Roman"/>
          <w:color w:val="161818"/>
          <w:spacing w:val="3"/>
          <w:w w:val="105"/>
          <w:sz w:val="26"/>
          <w:lang w:val="ru-RU"/>
        </w:rPr>
        <w:t xml:space="preserve"> </w:t>
      </w:r>
      <w:r w:rsidRPr="00FD414E">
        <w:rPr>
          <w:rFonts w:ascii="Arial" w:hAnsi="Arial"/>
          <w:i/>
          <w:color w:val="262826"/>
          <w:w w:val="105"/>
          <w:sz w:val="25"/>
          <w:lang w:val="ru-RU"/>
        </w:rPr>
        <w:t>14..15</w:t>
      </w:r>
      <w:r w:rsidRPr="00FD414E">
        <w:rPr>
          <w:rFonts w:ascii="Arial" w:hAnsi="Arial"/>
          <w:i/>
          <w:color w:val="262826"/>
          <w:spacing w:val="-7"/>
          <w:w w:val="105"/>
          <w:sz w:val="25"/>
          <w:lang w:val="ru-RU"/>
        </w:rPr>
        <w:t xml:space="preserve"> </w:t>
      </w:r>
      <w:r w:rsidRPr="00FD414E">
        <w:rPr>
          <w:rFonts w:ascii="Times New Roman" w:hAnsi="Times New Roman"/>
          <w:color w:val="161818"/>
          <w:w w:val="105"/>
          <w:sz w:val="26"/>
          <w:lang w:val="ru-RU"/>
        </w:rPr>
        <w:t>лет»</w:t>
      </w:r>
      <w:r w:rsidRPr="00FD414E">
        <w:rPr>
          <w:rFonts w:ascii="Times New Roman" w:hAnsi="Times New Roman"/>
          <w:color w:val="161818"/>
          <w:spacing w:val="-8"/>
          <w:w w:val="105"/>
          <w:sz w:val="26"/>
          <w:lang w:val="ru-RU"/>
        </w:rPr>
        <w:t xml:space="preserve"> </w:t>
      </w:r>
      <w:r w:rsidRPr="00FD414E">
        <w:rPr>
          <w:rFonts w:ascii="Times New Roman" w:hAnsi="Times New Roman"/>
          <w:color w:val="161818"/>
          <w:w w:val="105"/>
          <w:sz w:val="26"/>
          <w:lang w:val="ru-RU"/>
        </w:rPr>
        <w:t>Х.Бергер,</w:t>
      </w:r>
      <w:r w:rsidRPr="00FD414E">
        <w:rPr>
          <w:rFonts w:ascii="Times New Roman" w:hAnsi="Times New Roman"/>
          <w:color w:val="161818"/>
          <w:spacing w:val="-6"/>
          <w:w w:val="105"/>
          <w:sz w:val="26"/>
          <w:lang w:val="ru-RU"/>
        </w:rPr>
        <w:t xml:space="preserve"> </w:t>
      </w:r>
      <w:r w:rsidRPr="00FD414E">
        <w:rPr>
          <w:rFonts w:ascii="Times New Roman" w:hAnsi="Times New Roman"/>
          <w:color w:val="262826"/>
          <w:w w:val="105"/>
          <w:sz w:val="26"/>
          <w:lang w:val="ru-RU"/>
        </w:rPr>
        <w:t>П.Г</w:t>
      </w:r>
      <w:r w:rsidRPr="00FD414E">
        <w:rPr>
          <w:rFonts w:ascii="Times New Roman" w:hAnsi="Times New Roman"/>
          <w:color w:val="161818"/>
          <w:w w:val="105"/>
          <w:sz w:val="26"/>
          <w:lang w:val="ru-RU"/>
        </w:rPr>
        <w:t>ерарс,</w:t>
      </w:r>
      <w:r w:rsidRPr="00FD414E">
        <w:rPr>
          <w:rFonts w:ascii="Times New Roman" w:hAnsi="Times New Roman"/>
          <w:color w:val="161818"/>
          <w:spacing w:val="26"/>
          <w:w w:val="105"/>
          <w:sz w:val="26"/>
          <w:lang w:val="ru-RU"/>
        </w:rPr>
        <w:t xml:space="preserve"> </w:t>
      </w:r>
      <w:r w:rsidRPr="00FD414E">
        <w:rPr>
          <w:rFonts w:ascii="Times New Roman" w:hAnsi="Times New Roman"/>
          <w:color w:val="262826"/>
          <w:w w:val="105"/>
          <w:sz w:val="26"/>
          <w:lang w:val="ru-RU"/>
        </w:rPr>
        <w:t>Х.Кормелинк,</w:t>
      </w:r>
      <w:r w:rsidRPr="00FD414E">
        <w:rPr>
          <w:rFonts w:ascii="Times New Roman" w:hAnsi="Times New Roman"/>
          <w:color w:val="262826"/>
          <w:spacing w:val="20"/>
          <w:w w:val="105"/>
          <w:sz w:val="26"/>
          <w:lang w:val="ru-RU"/>
        </w:rPr>
        <w:t xml:space="preserve"> </w:t>
      </w:r>
      <w:r w:rsidRPr="00FD414E">
        <w:rPr>
          <w:rFonts w:ascii="Times New Roman" w:hAnsi="Times New Roman"/>
          <w:color w:val="262826"/>
          <w:w w:val="105"/>
          <w:sz w:val="26"/>
          <w:lang w:val="ru-RU"/>
        </w:rPr>
        <w:t>Х.Мариман,</w:t>
      </w:r>
      <w:r w:rsidRPr="00FD414E">
        <w:rPr>
          <w:rFonts w:ascii="Times New Roman" w:hAnsi="Times New Roman"/>
          <w:color w:val="262826"/>
          <w:spacing w:val="12"/>
          <w:w w:val="105"/>
          <w:sz w:val="26"/>
          <w:lang w:val="ru-RU"/>
        </w:rPr>
        <w:t xml:space="preserve"> </w:t>
      </w:r>
      <w:r w:rsidRPr="00FD414E">
        <w:rPr>
          <w:rFonts w:ascii="Times New Roman" w:hAnsi="Times New Roman"/>
          <w:color w:val="262826"/>
          <w:w w:val="105"/>
          <w:sz w:val="26"/>
          <w:lang w:val="ru-RU"/>
        </w:rPr>
        <w:t>А.Юлдеринк.-</w:t>
      </w:r>
      <w:r w:rsidRPr="00FD414E">
        <w:rPr>
          <w:rFonts w:ascii="Times New Roman" w:hAnsi="Times New Roman"/>
          <w:color w:val="262826"/>
          <w:spacing w:val="26"/>
          <w:w w:val="105"/>
          <w:sz w:val="26"/>
          <w:lang w:val="ru-RU"/>
        </w:rPr>
        <w:t xml:space="preserve"> </w:t>
      </w:r>
      <w:r w:rsidRPr="00FD414E">
        <w:rPr>
          <w:rFonts w:ascii="Times New Roman" w:hAnsi="Times New Roman"/>
          <w:color w:val="161818"/>
          <w:w w:val="105"/>
          <w:sz w:val="26"/>
          <w:lang w:val="ru-RU"/>
        </w:rPr>
        <w:t>2010</w:t>
      </w:r>
      <w:r w:rsidRPr="00FD414E">
        <w:rPr>
          <w:rFonts w:ascii="Times New Roman" w:hAnsi="Times New Roman"/>
          <w:color w:val="161818"/>
          <w:spacing w:val="-2"/>
          <w:w w:val="105"/>
          <w:sz w:val="26"/>
          <w:lang w:val="ru-RU"/>
        </w:rPr>
        <w:t xml:space="preserve"> </w:t>
      </w:r>
      <w:r w:rsidRPr="00FD414E">
        <w:rPr>
          <w:rFonts w:ascii="Times New Roman" w:hAnsi="Times New Roman"/>
          <w:color w:val="161818"/>
          <w:w w:val="105"/>
          <w:sz w:val="26"/>
          <w:lang w:val="ru-RU"/>
        </w:rPr>
        <w:t>г,</w:t>
      </w:r>
    </w:p>
    <w:p w:rsidR="00B663C6" w:rsidRPr="00FD414E" w:rsidRDefault="00FD414E">
      <w:pPr>
        <w:numPr>
          <w:ilvl w:val="0"/>
          <w:numId w:val="9"/>
        </w:numPr>
        <w:tabs>
          <w:tab w:val="left" w:pos="555"/>
        </w:tabs>
        <w:spacing w:before="5" w:line="257" w:lineRule="auto"/>
        <w:ind w:right="1646" w:firstLine="33"/>
        <w:rPr>
          <w:rFonts w:ascii="Times New Roman" w:eastAsia="Times New Roman" w:hAnsi="Times New Roman" w:cs="Times New Roman"/>
          <w:sz w:val="26"/>
          <w:szCs w:val="26"/>
          <w:lang w:val="ru-RU"/>
        </w:rPr>
      </w:pPr>
      <w:r w:rsidRPr="00FD414E">
        <w:rPr>
          <w:rFonts w:ascii="Times New Roman" w:hAnsi="Times New Roman"/>
          <w:color w:val="262826"/>
          <w:w w:val="105"/>
          <w:sz w:val="26"/>
          <w:lang w:val="ru-RU"/>
        </w:rPr>
        <w:t>«Уроки</w:t>
      </w:r>
      <w:r w:rsidRPr="00FD414E">
        <w:rPr>
          <w:rFonts w:ascii="Times New Roman" w:hAnsi="Times New Roman"/>
          <w:color w:val="262826"/>
          <w:spacing w:val="-2"/>
          <w:w w:val="105"/>
          <w:sz w:val="26"/>
          <w:lang w:val="ru-RU"/>
        </w:rPr>
        <w:t xml:space="preserve"> </w:t>
      </w:r>
      <w:r w:rsidRPr="00FD414E">
        <w:rPr>
          <w:rFonts w:ascii="Times New Roman" w:hAnsi="Times New Roman"/>
          <w:color w:val="262826"/>
          <w:w w:val="105"/>
          <w:sz w:val="26"/>
          <w:lang w:val="ru-RU"/>
        </w:rPr>
        <w:t>футбола</w:t>
      </w:r>
      <w:r w:rsidRPr="00FD414E">
        <w:rPr>
          <w:rFonts w:ascii="Times New Roman" w:hAnsi="Times New Roman"/>
          <w:color w:val="262826"/>
          <w:spacing w:val="-12"/>
          <w:w w:val="105"/>
          <w:sz w:val="26"/>
          <w:lang w:val="ru-RU"/>
        </w:rPr>
        <w:t xml:space="preserve"> </w:t>
      </w:r>
      <w:r w:rsidRPr="00FD414E">
        <w:rPr>
          <w:rFonts w:ascii="Times New Roman" w:hAnsi="Times New Roman"/>
          <w:color w:val="161818"/>
          <w:w w:val="105"/>
          <w:sz w:val="26"/>
          <w:lang w:val="ru-RU"/>
        </w:rPr>
        <w:t>для</w:t>
      </w:r>
      <w:r w:rsidRPr="00FD414E">
        <w:rPr>
          <w:rFonts w:ascii="Times New Roman" w:hAnsi="Times New Roman"/>
          <w:color w:val="161818"/>
          <w:spacing w:val="-10"/>
          <w:w w:val="105"/>
          <w:sz w:val="26"/>
          <w:lang w:val="ru-RU"/>
        </w:rPr>
        <w:t xml:space="preserve"> </w:t>
      </w:r>
      <w:r w:rsidRPr="00FD414E">
        <w:rPr>
          <w:rFonts w:ascii="Times New Roman" w:hAnsi="Times New Roman"/>
          <w:color w:val="161818"/>
          <w:w w:val="105"/>
          <w:sz w:val="26"/>
          <w:lang w:val="ru-RU"/>
        </w:rPr>
        <w:t>молодежи</w:t>
      </w:r>
      <w:r w:rsidRPr="00FD414E">
        <w:rPr>
          <w:rFonts w:ascii="Times New Roman" w:hAnsi="Times New Roman"/>
          <w:color w:val="161818"/>
          <w:spacing w:val="11"/>
          <w:w w:val="105"/>
          <w:sz w:val="26"/>
          <w:lang w:val="ru-RU"/>
        </w:rPr>
        <w:t xml:space="preserve"> </w:t>
      </w:r>
      <w:r w:rsidRPr="00FD414E">
        <w:rPr>
          <w:rFonts w:ascii="Times New Roman" w:hAnsi="Times New Roman"/>
          <w:color w:val="161818"/>
          <w:w w:val="105"/>
          <w:sz w:val="26"/>
          <w:lang w:val="ru-RU"/>
        </w:rPr>
        <w:t>с</w:t>
      </w:r>
      <w:r w:rsidRPr="00FD414E">
        <w:rPr>
          <w:rFonts w:ascii="Times New Roman" w:hAnsi="Times New Roman"/>
          <w:color w:val="161818"/>
          <w:spacing w:val="5"/>
          <w:w w:val="105"/>
          <w:sz w:val="26"/>
          <w:lang w:val="ru-RU"/>
        </w:rPr>
        <w:t xml:space="preserve"> </w:t>
      </w:r>
      <w:r w:rsidRPr="00FD414E">
        <w:rPr>
          <w:rFonts w:ascii="Times New Roman" w:hAnsi="Times New Roman"/>
          <w:color w:val="262826"/>
          <w:w w:val="105"/>
          <w:sz w:val="26"/>
          <w:lang w:val="ru-RU"/>
        </w:rPr>
        <w:t>16--19</w:t>
      </w:r>
      <w:r w:rsidRPr="00FD414E">
        <w:rPr>
          <w:rFonts w:ascii="Times New Roman" w:hAnsi="Times New Roman"/>
          <w:color w:val="262826"/>
          <w:spacing w:val="-24"/>
          <w:w w:val="105"/>
          <w:sz w:val="26"/>
          <w:lang w:val="ru-RU"/>
        </w:rPr>
        <w:t xml:space="preserve"> </w:t>
      </w:r>
      <w:r w:rsidRPr="00FD414E">
        <w:rPr>
          <w:rFonts w:ascii="Times New Roman" w:hAnsi="Times New Roman"/>
          <w:color w:val="161818"/>
          <w:w w:val="105"/>
          <w:sz w:val="26"/>
          <w:lang w:val="ru-RU"/>
        </w:rPr>
        <w:t>лет»</w:t>
      </w:r>
      <w:r w:rsidRPr="00FD414E">
        <w:rPr>
          <w:rFonts w:ascii="Times New Roman" w:hAnsi="Times New Roman"/>
          <w:color w:val="161818"/>
          <w:spacing w:val="-5"/>
          <w:w w:val="105"/>
          <w:sz w:val="26"/>
          <w:lang w:val="ru-RU"/>
        </w:rPr>
        <w:t xml:space="preserve"> </w:t>
      </w:r>
      <w:r w:rsidRPr="00FD414E">
        <w:rPr>
          <w:rFonts w:ascii="Times New Roman" w:hAnsi="Times New Roman"/>
          <w:color w:val="161818"/>
          <w:w w:val="105"/>
          <w:sz w:val="26"/>
          <w:lang w:val="ru-RU"/>
        </w:rPr>
        <w:t xml:space="preserve">Х.Бергер, </w:t>
      </w:r>
      <w:r w:rsidRPr="00FD414E">
        <w:rPr>
          <w:rFonts w:ascii="Times New Roman" w:hAnsi="Times New Roman"/>
          <w:color w:val="262826"/>
          <w:w w:val="105"/>
          <w:sz w:val="26"/>
          <w:lang w:val="ru-RU"/>
        </w:rPr>
        <w:t>П.Г</w:t>
      </w:r>
      <w:r w:rsidRPr="00FD414E">
        <w:rPr>
          <w:rFonts w:ascii="Times New Roman" w:hAnsi="Times New Roman"/>
          <w:color w:val="161818"/>
          <w:w w:val="105"/>
          <w:sz w:val="26"/>
          <w:lang w:val="ru-RU"/>
        </w:rPr>
        <w:t>ерарс,</w:t>
      </w:r>
      <w:r w:rsidRPr="00FD414E">
        <w:rPr>
          <w:rFonts w:ascii="Times New Roman" w:hAnsi="Times New Roman"/>
          <w:color w:val="161818"/>
          <w:spacing w:val="23"/>
          <w:w w:val="105"/>
          <w:sz w:val="26"/>
          <w:lang w:val="ru-RU"/>
        </w:rPr>
        <w:t xml:space="preserve"> </w:t>
      </w:r>
      <w:r w:rsidRPr="00FD414E">
        <w:rPr>
          <w:rFonts w:ascii="Times New Roman" w:hAnsi="Times New Roman"/>
          <w:color w:val="262826"/>
          <w:w w:val="105"/>
          <w:sz w:val="26"/>
          <w:lang w:val="ru-RU"/>
        </w:rPr>
        <w:t>Х.Кормелинк,</w:t>
      </w:r>
      <w:r w:rsidRPr="00FD414E">
        <w:rPr>
          <w:rFonts w:ascii="Times New Roman" w:hAnsi="Times New Roman"/>
          <w:color w:val="262826"/>
          <w:spacing w:val="12"/>
          <w:w w:val="105"/>
          <w:sz w:val="26"/>
          <w:lang w:val="ru-RU"/>
        </w:rPr>
        <w:t xml:space="preserve"> </w:t>
      </w:r>
      <w:r w:rsidRPr="00FD414E">
        <w:rPr>
          <w:rFonts w:ascii="Times New Roman" w:hAnsi="Times New Roman"/>
          <w:color w:val="161818"/>
          <w:w w:val="105"/>
          <w:sz w:val="26"/>
          <w:lang w:val="ru-RU"/>
        </w:rPr>
        <w:t>Х.Мариман,</w:t>
      </w:r>
      <w:r w:rsidRPr="00FD414E">
        <w:rPr>
          <w:rFonts w:ascii="Times New Roman" w:hAnsi="Times New Roman"/>
          <w:color w:val="161818"/>
          <w:spacing w:val="16"/>
          <w:w w:val="105"/>
          <w:sz w:val="26"/>
          <w:lang w:val="ru-RU"/>
        </w:rPr>
        <w:t xml:space="preserve"> </w:t>
      </w:r>
      <w:r w:rsidRPr="00FD414E">
        <w:rPr>
          <w:rFonts w:ascii="Times New Roman" w:hAnsi="Times New Roman"/>
          <w:color w:val="161818"/>
          <w:w w:val="105"/>
          <w:sz w:val="26"/>
          <w:lang w:val="ru-RU"/>
        </w:rPr>
        <w:t>А.Юлдеринк.-</w:t>
      </w:r>
      <w:r w:rsidRPr="00FD414E">
        <w:rPr>
          <w:rFonts w:ascii="Times New Roman" w:hAnsi="Times New Roman"/>
          <w:color w:val="161818"/>
          <w:spacing w:val="23"/>
          <w:w w:val="105"/>
          <w:sz w:val="26"/>
          <w:lang w:val="ru-RU"/>
        </w:rPr>
        <w:t xml:space="preserve"> </w:t>
      </w:r>
      <w:r w:rsidRPr="00FD414E">
        <w:rPr>
          <w:rFonts w:ascii="Times New Roman" w:hAnsi="Times New Roman"/>
          <w:color w:val="161818"/>
          <w:w w:val="105"/>
          <w:sz w:val="26"/>
          <w:lang w:val="ru-RU"/>
        </w:rPr>
        <w:t>2010</w:t>
      </w:r>
      <w:r w:rsidRPr="00FD414E">
        <w:rPr>
          <w:rFonts w:ascii="Times New Roman" w:hAnsi="Times New Roman"/>
          <w:color w:val="161818"/>
          <w:spacing w:val="3"/>
          <w:w w:val="105"/>
          <w:sz w:val="26"/>
          <w:lang w:val="ru-RU"/>
        </w:rPr>
        <w:t xml:space="preserve"> </w:t>
      </w:r>
      <w:r w:rsidRPr="00FD414E">
        <w:rPr>
          <w:rFonts w:ascii="Times New Roman" w:hAnsi="Times New Roman"/>
          <w:color w:val="161818"/>
          <w:w w:val="105"/>
          <w:sz w:val="26"/>
          <w:lang w:val="ru-RU"/>
        </w:rPr>
        <w:t>г;</w:t>
      </w:r>
    </w:p>
    <w:p w:rsidR="00B663C6" w:rsidRPr="00FD414E" w:rsidRDefault="00FD414E">
      <w:pPr>
        <w:numPr>
          <w:ilvl w:val="0"/>
          <w:numId w:val="9"/>
        </w:numPr>
        <w:tabs>
          <w:tab w:val="left" w:pos="555"/>
        </w:tabs>
        <w:ind w:left="554" w:hanging="392"/>
        <w:rPr>
          <w:rFonts w:ascii="Times New Roman" w:eastAsia="Times New Roman" w:hAnsi="Times New Roman" w:cs="Times New Roman"/>
          <w:sz w:val="26"/>
          <w:szCs w:val="26"/>
          <w:lang w:val="ru-RU"/>
        </w:rPr>
      </w:pPr>
      <w:r w:rsidRPr="00FD414E">
        <w:rPr>
          <w:rFonts w:ascii="Times New Roman" w:hAnsi="Times New Roman"/>
          <w:color w:val="262826"/>
          <w:w w:val="105"/>
          <w:sz w:val="26"/>
          <w:lang w:val="ru-RU"/>
        </w:rPr>
        <w:t>«Подготовка</w:t>
      </w:r>
      <w:r w:rsidRPr="00FD414E">
        <w:rPr>
          <w:rFonts w:ascii="Times New Roman" w:hAnsi="Times New Roman"/>
          <w:color w:val="262826"/>
          <w:spacing w:val="35"/>
          <w:w w:val="105"/>
          <w:sz w:val="26"/>
          <w:lang w:val="ru-RU"/>
        </w:rPr>
        <w:t xml:space="preserve"> </w:t>
      </w:r>
      <w:r w:rsidRPr="00FD414E">
        <w:rPr>
          <w:rFonts w:ascii="Times New Roman" w:hAnsi="Times New Roman"/>
          <w:color w:val="161818"/>
          <w:w w:val="105"/>
          <w:sz w:val="26"/>
          <w:lang w:val="ru-RU"/>
        </w:rPr>
        <w:t>футболистов»</w:t>
      </w:r>
      <w:r w:rsidRPr="00FD414E">
        <w:rPr>
          <w:rFonts w:ascii="Times New Roman" w:hAnsi="Times New Roman"/>
          <w:color w:val="161818"/>
          <w:spacing w:val="39"/>
          <w:w w:val="105"/>
          <w:sz w:val="26"/>
          <w:lang w:val="ru-RU"/>
        </w:rPr>
        <w:t xml:space="preserve"> </w:t>
      </w:r>
      <w:r w:rsidRPr="00FD414E">
        <w:rPr>
          <w:rFonts w:ascii="Times New Roman" w:hAnsi="Times New Roman"/>
          <w:color w:val="161818"/>
          <w:w w:val="105"/>
          <w:sz w:val="26"/>
          <w:lang w:val="ru-RU"/>
        </w:rPr>
        <w:t>Г.</w:t>
      </w:r>
      <w:r w:rsidRPr="00FD414E">
        <w:rPr>
          <w:rFonts w:ascii="Times New Roman" w:hAnsi="Times New Roman"/>
          <w:color w:val="161818"/>
          <w:spacing w:val="4"/>
          <w:w w:val="105"/>
          <w:sz w:val="26"/>
          <w:lang w:val="ru-RU"/>
        </w:rPr>
        <w:t xml:space="preserve"> </w:t>
      </w:r>
      <w:r w:rsidRPr="00FD414E">
        <w:rPr>
          <w:rFonts w:ascii="Times New Roman" w:hAnsi="Times New Roman"/>
          <w:color w:val="161818"/>
          <w:spacing w:val="1"/>
          <w:w w:val="105"/>
          <w:sz w:val="26"/>
          <w:lang w:val="ru-RU"/>
        </w:rPr>
        <w:t>В.Ма:</w:t>
      </w:r>
      <w:r w:rsidRPr="00FD414E">
        <w:rPr>
          <w:rFonts w:ascii="Times New Roman" w:hAnsi="Times New Roman"/>
          <w:color w:val="161818"/>
          <w:spacing w:val="2"/>
          <w:w w:val="105"/>
          <w:sz w:val="26"/>
          <w:lang w:val="ru-RU"/>
        </w:rPr>
        <w:t>аков</w:t>
      </w:r>
      <w:r w:rsidRPr="00FD414E">
        <w:rPr>
          <w:rFonts w:ascii="Times New Roman" w:hAnsi="Times New Roman"/>
          <w:color w:val="161818"/>
          <w:spacing w:val="6"/>
          <w:w w:val="105"/>
          <w:sz w:val="26"/>
          <w:lang w:val="ru-RU"/>
        </w:rPr>
        <w:t xml:space="preserve"> </w:t>
      </w:r>
      <w:r w:rsidRPr="00FD414E">
        <w:rPr>
          <w:rFonts w:ascii="Times New Roman" w:hAnsi="Times New Roman"/>
          <w:color w:val="161818"/>
          <w:w w:val="105"/>
          <w:sz w:val="26"/>
          <w:lang w:val="ru-RU"/>
        </w:rPr>
        <w:t>2003</w:t>
      </w:r>
      <w:r w:rsidRPr="00FD414E">
        <w:rPr>
          <w:rFonts w:ascii="Times New Roman" w:hAnsi="Times New Roman"/>
          <w:color w:val="161818"/>
          <w:spacing w:val="14"/>
          <w:w w:val="105"/>
          <w:sz w:val="26"/>
          <w:lang w:val="ru-RU"/>
        </w:rPr>
        <w:t xml:space="preserve"> </w:t>
      </w:r>
      <w:r w:rsidRPr="00FD414E">
        <w:rPr>
          <w:rFonts w:ascii="Times New Roman" w:hAnsi="Times New Roman"/>
          <w:color w:val="161818"/>
          <w:w w:val="105"/>
          <w:sz w:val="26"/>
          <w:lang w:val="ru-RU"/>
        </w:rPr>
        <w:t>г.,</w:t>
      </w:r>
    </w:p>
    <w:p w:rsidR="00B663C6" w:rsidRPr="00FD414E" w:rsidRDefault="00FD414E">
      <w:pPr>
        <w:numPr>
          <w:ilvl w:val="0"/>
          <w:numId w:val="9"/>
        </w:numPr>
        <w:tabs>
          <w:tab w:val="left" w:pos="555"/>
        </w:tabs>
        <w:spacing w:before="26"/>
        <w:ind w:left="554" w:hanging="392"/>
        <w:rPr>
          <w:rFonts w:ascii="Times New Roman" w:eastAsia="Times New Roman" w:hAnsi="Times New Roman" w:cs="Times New Roman"/>
          <w:sz w:val="26"/>
          <w:szCs w:val="26"/>
          <w:lang w:val="ru-RU"/>
        </w:rPr>
      </w:pPr>
      <w:r w:rsidRPr="00FD414E">
        <w:rPr>
          <w:rFonts w:ascii="Times New Roman" w:hAnsi="Times New Roman"/>
          <w:color w:val="262826"/>
          <w:w w:val="105"/>
          <w:sz w:val="26"/>
          <w:lang w:val="ru-RU"/>
        </w:rPr>
        <w:t>«Юный</w:t>
      </w:r>
      <w:r w:rsidRPr="00FD414E">
        <w:rPr>
          <w:rFonts w:ascii="Times New Roman" w:hAnsi="Times New Roman"/>
          <w:color w:val="262826"/>
          <w:spacing w:val="5"/>
          <w:w w:val="105"/>
          <w:sz w:val="26"/>
          <w:lang w:val="ru-RU"/>
        </w:rPr>
        <w:t xml:space="preserve"> </w:t>
      </w:r>
      <w:r w:rsidRPr="00FD414E">
        <w:rPr>
          <w:rFonts w:ascii="Times New Roman" w:hAnsi="Times New Roman"/>
          <w:color w:val="262826"/>
          <w:w w:val="105"/>
          <w:sz w:val="26"/>
          <w:lang w:val="ru-RU"/>
        </w:rPr>
        <w:t>футболист»</w:t>
      </w:r>
      <w:r w:rsidRPr="00FD414E">
        <w:rPr>
          <w:rFonts w:ascii="Times New Roman" w:hAnsi="Times New Roman"/>
          <w:color w:val="262826"/>
          <w:spacing w:val="7"/>
          <w:w w:val="105"/>
          <w:sz w:val="26"/>
          <w:lang w:val="ru-RU"/>
        </w:rPr>
        <w:t xml:space="preserve"> </w:t>
      </w:r>
      <w:r w:rsidRPr="00FD414E">
        <w:rPr>
          <w:rFonts w:ascii="Times New Roman" w:hAnsi="Times New Roman"/>
          <w:color w:val="161818"/>
          <w:w w:val="105"/>
          <w:sz w:val="26"/>
          <w:lang w:val="ru-RU"/>
        </w:rPr>
        <w:t>В.И.Козловский,</w:t>
      </w:r>
      <w:r w:rsidRPr="00FD414E">
        <w:rPr>
          <w:rFonts w:ascii="Times New Roman" w:hAnsi="Times New Roman"/>
          <w:color w:val="161818"/>
          <w:spacing w:val="51"/>
          <w:w w:val="105"/>
          <w:sz w:val="26"/>
          <w:lang w:val="ru-RU"/>
        </w:rPr>
        <w:t xml:space="preserve"> </w:t>
      </w:r>
      <w:r w:rsidRPr="00FD414E">
        <w:rPr>
          <w:rFonts w:ascii="Times New Roman" w:hAnsi="Times New Roman"/>
          <w:color w:val="161818"/>
          <w:w w:val="105"/>
          <w:sz w:val="26"/>
          <w:lang w:val="ru-RU"/>
        </w:rPr>
        <w:t>1974</w:t>
      </w:r>
      <w:r w:rsidRPr="00FD414E">
        <w:rPr>
          <w:rFonts w:ascii="Times New Roman" w:hAnsi="Times New Roman"/>
          <w:color w:val="161818"/>
          <w:spacing w:val="-18"/>
          <w:w w:val="105"/>
          <w:sz w:val="26"/>
          <w:lang w:val="ru-RU"/>
        </w:rPr>
        <w:t xml:space="preserve"> </w:t>
      </w:r>
      <w:r w:rsidRPr="00FD414E">
        <w:rPr>
          <w:rFonts w:ascii="Times New Roman" w:hAnsi="Times New Roman"/>
          <w:color w:val="161818"/>
          <w:w w:val="105"/>
          <w:sz w:val="26"/>
          <w:lang w:val="ru-RU"/>
        </w:rPr>
        <w:t>г.</w:t>
      </w:r>
    </w:p>
    <w:p w:rsidR="00B663C6" w:rsidRPr="00FD414E" w:rsidRDefault="00FD414E">
      <w:pPr>
        <w:numPr>
          <w:ilvl w:val="0"/>
          <w:numId w:val="9"/>
        </w:numPr>
        <w:tabs>
          <w:tab w:val="left" w:pos="555"/>
        </w:tabs>
        <w:spacing w:before="21"/>
        <w:ind w:left="554" w:hanging="392"/>
        <w:rPr>
          <w:rFonts w:ascii="Times New Roman" w:eastAsia="Times New Roman" w:hAnsi="Times New Roman" w:cs="Times New Roman"/>
          <w:sz w:val="26"/>
          <w:szCs w:val="26"/>
          <w:lang w:val="ru-RU"/>
        </w:rPr>
      </w:pPr>
      <w:r w:rsidRPr="00FD414E">
        <w:rPr>
          <w:rFonts w:ascii="Times New Roman" w:hAnsi="Times New Roman"/>
          <w:color w:val="262826"/>
          <w:w w:val="105"/>
          <w:sz w:val="26"/>
          <w:lang w:val="ru-RU"/>
        </w:rPr>
        <w:t>«Футбол»</w:t>
      </w:r>
      <w:r w:rsidRPr="00FD414E">
        <w:rPr>
          <w:rFonts w:ascii="Times New Roman" w:hAnsi="Times New Roman"/>
          <w:color w:val="262826"/>
          <w:spacing w:val="14"/>
          <w:w w:val="105"/>
          <w:sz w:val="26"/>
          <w:lang w:val="ru-RU"/>
        </w:rPr>
        <w:t xml:space="preserve"> </w:t>
      </w:r>
      <w:r w:rsidRPr="00FD414E">
        <w:rPr>
          <w:rFonts w:ascii="Times New Roman" w:hAnsi="Times New Roman"/>
          <w:color w:val="262826"/>
          <w:w w:val="105"/>
          <w:sz w:val="26"/>
          <w:lang w:val="ru-RU"/>
        </w:rPr>
        <w:t>В.П.Крылов,</w:t>
      </w:r>
      <w:r w:rsidRPr="00FD414E">
        <w:rPr>
          <w:rFonts w:ascii="Times New Roman" w:hAnsi="Times New Roman"/>
          <w:color w:val="262826"/>
          <w:spacing w:val="18"/>
          <w:w w:val="105"/>
          <w:sz w:val="26"/>
          <w:lang w:val="ru-RU"/>
        </w:rPr>
        <w:t xml:space="preserve"> </w:t>
      </w:r>
      <w:r w:rsidRPr="00FD414E">
        <w:rPr>
          <w:rFonts w:ascii="Times New Roman" w:hAnsi="Times New Roman"/>
          <w:color w:val="161818"/>
          <w:w w:val="105"/>
          <w:sz w:val="26"/>
          <w:lang w:val="ru-RU"/>
        </w:rPr>
        <w:t>2007</w:t>
      </w:r>
      <w:r w:rsidRPr="00FD414E">
        <w:rPr>
          <w:rFonts w:ascii="Times New Roman" w:hAnsi="Times New Roman"/>
          <w:color w:val="161818"/>
          <w:spacing w:val="3"/>
          <w:w w:val="105"/>
          <w:sz w:val="26"/>
          <w:lang w:val="ru-RU"/>
        </w:rPr>
        <w:t xml:space="preserve"> </w:t>
      </w:r>
      <w:r w:rsidRPr="00FD414E">
        <w:rPr>
          <w:rFonts w:ascii="Times New Roman" w:hAnsi="Times New Roman"/>
          <w:color w:val="161818"/>
          <w:w w:val="105"/>
          <w:sz w:val="26"/>
          <w:lang w:val="ru-RU"/>
        </w:rPr>
        <w:t>г.</w:t>
      </w:r>
    </w:p>
    <w:p w:rsidR="00B663C6" w:rsidRPr="00FD414E" w:rsidRDefault="00FD414E">
      <w:pPr>
        <w:numPr>
          <w:ilvl w:val="0"/>
          <w:numId w:val="9"/>
        </w:numPr>
        <w:tabs>
          <w:tab w:val="left" w:pos="555"/>
        </w:tabs>
        <w:spacing w:before="31"/>
        <w:ind w:left="554" w:hanging="392"/>
        <w:rPr>
          <w:rFonts w:ascii="Times New Roman" w:eastAsia="Times New Roman" w:hAnsi="Times New Roman" w:cs="Times New Roman"/>
          <w:sz w:val="26"/>
          <w:szCs w:val="26"/>
          <w:lang w:val="ru-RU"/>
        </w:rPr>
      </w:pPr>
      <w:r w:rsidRPr="00FD414E">
        <w:rPr>
          <w:rFonts w:ascii="Times New Roman" w:hAnsi="Times New Roman"/>
          <w:color w:val="262826"/>
          <w:w w:val="105"/>
          <w:sz w:val="26"/>
          <w:lang w:val="ru-RU"/>
        </w:rPr>
        <w:t>«Футбол.</w:t>
      </w:r>
      <w:r w:rsidRPr="00FD414E">
        <w:rPr>
          <w:rFonts w:ascii="Times New Roman" w:hAnsi="Times New Roman"/>
          <w:color w:val="262826"/>
          <w:spacing w:val="17"/>
          <w:w w:val="105"/>
          <w:sz w:val="26"/>
          <w:lang w:val="ru-RU"/>
        </w:rPr>
        <w:t xml:space="preserve"> </w:t>
      </w:r>
      <w:r w:rsidRPr="00FD414E">
        <w:rPr>
          <w:rFonts w:ascii="Times New Roman" w:hAnsi="Times New Roman"/>
          <w:color w:val="262826"/>
          <w:w w:val="105"/>
          <w:sz w:val="26"/>
          <w:lang w:val="ru-RU"/>
        </w:rPr>
        <w:t>Техника</w:t>
      </w:r>
      <w:r w:rsidRPr="00FD414E">
        <w:rPr>
          <w:rFonts w:ascii="Times New Roman" w:hAnsi="Times New Roman"/>
          <w:color w:val="262826"/>
          <w:spacing w:val="8"/>
          <w:w w:val="105"/>
          <w:sz w:val="26"/>
          <w:lang w:val="ru-RU"/>
        </w:rPr>
        <w:t xml:space="preserve"> </w:t>
      </w:r>
      <w:r w:rsidRPr="00FD414E">
        <w:rPr>
          <w:rFonts w:ascii="Times New Roman" w:hAnsi="Times New Roman"/>
          <w:color w:val="161818"/>
          <w:w w:val="105"/>
          <w:sz w:val="26"/>
          <w:lang w:val="ru-RU"/>
        </w:rPr>
        <w:t>игры</w:t>
      </w:r>
      <w:r w:rsidRPr="00FD414E">
        <w:rPr>
          <w:rFonts w:ascii="Times New Roman" w:hAnsi="Times New Roman"/>
          <w:color w:val="161818"/>
          <w:spacing w:val="-2"/>
          <w:w w:val="105"/>
          <w:sz w:val="26"/>
          <w:lang w:val="ru-RU"/>
        </w:rPr>
        <w:t xml:space="preserve"> </w:t>
      </w:r>
      <w:r w:rsidRPr="00FD414E">
        <w:rPr>
          <w:rFonts w:ascii="Times New Roman" w:hAnsi="Times New Roman"/>
          <w:color w:val="161818"/>
          <w:w w:val="105"/>
          <w:sz w:val="26"/>
          <w:lang w:val="ru-RU"/>
        </w:rPr>
        <w:t>юных</w:t>
      </w:r>
      <w:r w:rsidRPr="00FD414E">
        <w:rPr>
          <w:rFonts w:ascii="Times New Roman" w:hAnsi="Times New Roman"/>
          <w:color w:val="161818"/>
          <w:spacing w:val="5"/>
          <w:w w:val="105"/>
          <w:sz w:val="26"/>
          <w:lang w:val="ru-RU"/>
        </w:rPr>
        <w:t xml:space="preserve"> </w:t>
      </w:r>
      <w:r w:rsidRPr="00FD414E">
        <w:rPr>
          <w:rFonts w:ascii="Times New Roman" w:hAnsi="Times New Roman"/>
          <w:color w:val="161818"/>
          <w:w w:val="105"/>
          <w:sz w:val="26"/>
          <w:lang w:val="ru-RU"/>
        </w:rPr>
        <w:t>футболистов»</w:t>
      </w:r>
      <w:r w:rsidRPr="00FD414E">
        <w:rPr>
          <w:rFonts w:ascii="Times New Roman" w:hAnsi="Times New Roman"/>
          <w:color w:val="161818"/>
          <w:spacing w:val="14"/>
          <w:w w:val="105"/>
          <w:sz w:val="26"/>
          <w:lang w:val="ru-RU"/>
        </w:rPr>
        <w:t xml:space="preserve"> </w:t>
      </w:r>
      <w:r w:rsidRPr="00FD414E">
        <w:rPr>
          <w:rFonts w:ascii="Times New Roman" w:hAnsi="Times New Roman"/>
          <w:color w:val="161818"/>
          <w:w w:val="105"/>
          <w:sz w:val="26"/>
          <w:lang w:val="ru-RU"/>
        </w:rPr>
        <w:t>Б.Г.Чирва,</w:t>
      </w:r>
      <w:r w:rsidRPr="00FD414E">
        <w:rPr>
          <w:rFonts w:ascii="Times New Roman" w:hAnsi="Times New Roman"/>
          <w:color w:val="161818"/>
          <w:spacing w:val="15"/>
          <w:w w:val="105"/>
          <w:sz w:val="26"/>
          <w:lang w:val="ru-RU"/>
        </w:rPr>
        <w:t xml:space="preserve"> </w:t>
      </w:r>
      <w:r w:rsidRPr="00FD414E">
        <w:rPr>
          <w:rFonts w:ascii="Times New Roman" w:hAnsi="Times New Roman"/>
          <w:color w:val="161818"/>
          <w:w w:val="105"/>
          <w:sz w:val="26"/>
          <w:lang w:val="ru-RU"/>
        </w:rPr>
        <w:t>2008</w:t>
      </w:r>
      <w:r w:rsidRPr="00FD414E">
        <w:rPr>
          <w:rFonts w:ascii="Times New Roman" w:hAnsi="Times New Roman"/>
          <w:color w:val="161818"/>
          <w:spacing w:val="6"/>
          <w:w w:val="105"/>
          <w:sz w:val="26"/>
          <w:lang w:val="ru-RU"/>
        </w:rPr>
        <w:t xml:space="preserve"> </w:t>
      </w:r>
      <w:r w:rsidRPr="00FD414E">
        <w:rPr>
          <w:rFonts w:ascii="Times New Roman" w:hAnsi="Times New Roman"/>
          <w:color w:val="262826"/>
          <w:w w:val="105"/>
          <w:sz w:val="26"/>
          <w:lang w:val="ru-RU"/>
        </w:rPr>
        <w:t>г.</w:t>
      </w:r>
    </w:p>
    <w:p w:rsidR="00B663C6" w:rsidRPr="00FD414E" w:rsidRDefault="00B663C6">
      <w:pPr>
        <w:rPr>
          <w:rFonts w:ascii="Times New Roman" w:eastAsia="Times New Roman" w:hAnsi="Times New Roman" w:cs="Times New Roman"/>
          <w:sz w:val="26"/>
          <w:szCs w:val="26"/>
          <w:lang w:val="ru-RU"/>
        </w:rPr>
      </w:pPr>
    </w:p>
    <w:p w:rsidR="00B663C6" w:rsidRPr="00FD414E" w:rsidRDefault="00FD414E">
      <w:pPr>
        <w:spacing w:before="201" w:line="247" w:lineRule="auto"/>
        <w:ind w:left="134" w:right="4322" w:hanging="5"/>
        <w:rPr>
          <w:rFonts w:ascii="Times New Roman" w:eastAsia="Times New Roman" w:hAnsi="Times New Roman" w:cs="Times New Roman"/>
          <w:sz w:val="27"/>
          <w:szCs w:val="27"/>
          <w:lang w:val="ru-RU"/>
        </w:rPr>
      </w:pPr>
      <w:r w:rsidRPr="00FD414E">
        <w:rPr>
          <w:rFonts w:ascii="Times New Roman" w:hAnsi="Times New Roman"/>
          <w:b/>
          <w:color w:val="262826"/>
          <w:sz w:val="27"/>
          <w:lang w:val="ru-RU"/>
        </w:rPr>
        <w:t>Дидактический</w:t>
      </w:r>
      <w:r w:rsidRPr="00FD414E">
        <w:rPr>
          <w:rFonts w:ascii="Times New Roman" w:hAnsi="Times New Roman"/>
          <w:b/>
          <w:color w:val="262826"/>
          <w:spacing w:val="56"/>
          <w:sz w:val="27"/>
          <w:lang w:val="ru-RU"/>
        </w:rPr>
        <w:t xml:space="preserve"> </w:t>
      </w:r>
      <w:r w:rsidRPr="00FD414E">
        <w:rPr>
          <w:rFonts w:ascii="Times New Roman" w:hAnsi="Times New Roman"/>
          <w:b/>
          <w:color w:val="262826"/>
          <w:sz w:val="27"/>
          <w:lang w:val="ru-RU"/>
        </w:rPr>
        <w:t>материал Видеоматериалы,</w:t>
      </w:r>
      <w:r w:rsidRPr="00FD414E">
        <w:rPr>
          <w:rFonts w:ascii="Times New Roman" w:hAnsi="Times New Roman"/>
          <w:b/>
          <w:color w:val="262826"/>
          <w:spacing w:val="37"/>
          <w:sz w:val="27"/>
          <w:lang w:val="ru-RU"/>
        </w:rPr>
        <w:t xml:space="preserve"> </w:t>
      </w:r>
      <w:r w:rsidRPr="00FD414E">
        <w:rPr>
          <w:rFonts w:ascii="Times New Roman" w:hAnsi="Times New Roman"/>
          <w:b/>
          <w:color w:val="161818"/>
          <w:sz w:val="27"/>
          <w:lang w:val="ru-RU"/>
        </w:rPr>
        <w:t>наглядное</w:t>
      </w:r>
      <w:r w:rsidRPr="00FD414E">
        <w:rPr>
          <w:rFonts w:ascii="Times New Roman" w:hAnsi="Times New Roman"/>
          <w:b/>
          <w:color w:val="161818"/>
          <w:spacing w:val="18"/>
          <w:sz w:val="27"/>
          <w:lang w:val="ru-RU"/>
        </w:rPr>
        <w:t xml:space="preserve"> </w:t>
      </w:r>
      <w:r w:rsidRPr="00FD414E">
        <w:rPr>
          <w:rFonts w:ascii="Times New Roman" w:hAnsi="Times New Roman"/>
          <w:b/>
          <w:color w:val="161818"/>
          <w:sz w:val="27"/>
          <w:lang w:val="ru-RU"/>
        </w:rPr>
        <w:t>пособие.</w:t>
      </w:r>
    </w:p>
    <w:p w:rsidR="00B663C6" w:rsidRPr="00FD414E" w:rsidRDefault="00B663C6">
      <w:pPr>
        <w:spacing w:before="1"/>
        <w:rPr>
          <w:rFonts w:ascii="Times New Roman" w:eastAsia="Times New Roman" w:hAnsi="Times New Roman" w:cs="Times New Roman"/>
          <w:b/>
          <w:bCs/>
          <w:lang w:val="ru-RU"/>
        </w:rPr>
      </w:pPr>
    </w:p>
    <w:p w:rsidR="00B663C6" w:rsidRDefault="00FD414E">
      <w:pPr>
        <w:ind w:left="134"/>
        <w:rPr>
          <w:rFonts w:ascii="Times New Roman" w:eastAsia="Times New Roman" w:hAnsi="Times New Roman" w:cs="Times New Roman"/>
          <w:sz w:val="27"/>
          <w:szCs w:val="27"/>
        </w:rPr>
      </w:pPr>
      <w:r>
        <w:rPr>
          <w:rFonts w:ascii="Times New Roman" w:hAnsi="Times New Roman"/>
          <w:b/>
          <w:color w:val="262826"/>
          <w:sz w:val="27"/>
        </w:rPr>
        <w:t>Интернет-ресурсы:</w:t>
      </w:r>
    </w:p>
    <w:p w:rsidR="00B663C6" w:rsidRDefault="00FD414E">
      <w:pPr>
        <w:numPr>
          <w:ilvl w:val="0"/>
          <w:numId w:val="8"/>
        </w:numPr>
        <w:tabs>
          <w:tab w:val="left" w:pos="421"/>
        </w:tabs>
        <w:spacing w:before="14"/>
        <w:ind w:firstLine="24"/>
        <w:rPr>
          <w:rFonts w:ascii="Times New Roman" w:eastAsia="Times New Roman" w:hAnsi="Times New Roman" w:cs="Times New Roman"/>
          <w:sz w:val="26"/>
          <w:szCs w:val="26"/>
        </w:rPr>
      </w:pPr>
      <w:r>
        <w:rPr>
          <w:rFonts w:ascii="Times New Roman"/>
          <w:color w:val="3D3F3F"/>
          <w:w w:val="105"/>
          <w:sz w:val="26"/>
        </w:rPr>
        <w:t>football.ob</w:t>
      </w:r>
      <w:r>
        <w:rPr>
          <w:rFonts w:ascii="Times New Roman"/>
          <w:color w:val="3D3F3F"/>
          <w:spacing w:val="15"/>
          <w:w w:val="105"/>
          <w:sz w:val="26"/>
        </w:rPr>
        <w:t>r</w:t>
      </w:r>
      <w:r>
        <w:rPr>
          <w:rFonts w:ascii="Times New Roman"/>
          <w:color w:val="161818"/>
          <w:spacing w:val="-12"/>
          <w:w w:val="105"/>
          <w:sz w:val="26"/>
        </w:rPr>
        <w:t>-</w:t>
      </w:r>
      <w:r>
        <w:rPr>
          <w:rFonts w:ascii="Times New Roman"/>
          <w:color w:val="3D3F3F"/>
          <w:w w:val="105"/>
          <w:sz w:val="26"/>
        </w:rPr>
        <w:t>kli</w:t>
      </w:r>
      <w:r>
        <w:rPr>
          <w:rFonts w:ascii="Times New Roman"/>
          <w:color w:val="3D3F3F"/>
          <w:spacing w:val="29"/>
          <w:w w:val="105"/>
          <w:sz w:val="26"/>
        </w:rPr>
        <w:t>n</w:t>
      </w:r>
      <w:r>
        <w:rPr>
          <w:rFonts w:ascii="Times New Roman"/>
          <w:color w:val="161818"/>
          <w:w w:val="105"/>
          <w:sz w:val="26"/>
        </w:rPr>
        <w:t>.ru</w:t>
      </w:r>
    </w:p>
    <w:p w:rsidR="00B663C6" w:rsidRDefault="00FD414E">
      <w:pPr>
        <w:numPr>
          <w:ilvl w:val="0"/>
          <w:numId w:val="8"/>
        </w:numPr>
        <w:tabs>
          <w:tab w:val="left" w:pos="488"/>
        </w:tabs>
        <w:spacing w:before="21"/>
        <w:ind w:left="487" w:hanging="349"/>
        <w:rPr>
          <w:rFonts w:ascii="Times New Roman" w:eastAsia="Times New Roman" w:hAnsi="Times New Roman" w:cs="Times New Roman"/>
          <w:sz w:val="26"/>
          <w:szCs w:val="26"/>
        </w:rPr>
      </w:pPr>
      <w:r>
        <w:rPr>
          <w:rFonts w:ascii="Times New Roman"/>
          <w:color w:val="262826"/>
          <w:w w:val="105"/>
          <w:sz w:val="26"/>
        </w:rPr>
        <w:t>fctitan.ru</w:t>
      </w:r>
    </w:p>
    <w:p w:rsidR="00B663C6" w:rsidRDefault="00FD414E">
      <w:pPr>
        <w:numPr>
          <w:ilvl w:val="0"/>
          <w:numId w:val="8"/>
        </w:numPr>
        <w:tabs>
          <w:tab w:val="left" w:pos="421"/>
        </w:tabs>
        <w:spacing w:before="21"/>
        <w:ind w:left="420" w:hanging="277"/>
        <w:rPr>
          <w:rFonts w:ascii="Times New Roman" w:eastAsia="Times New Roman" w:hAnsi="Times New Roman" w:cs="Times New Roman"/>
          <w:sz w:val="26"/>
          <w:szCs w:val="26"/>
        </w:rPr>
      </w:pPr>
      <w:r>
        <w:rPr>
          <w:rFonts w:ascii="Times New Roman"/>
          <w:color w:val="262826"/>
          <w:w w:val="105"/>
          <w:sz w:val="26"/>
        </w:rPr>
        <w:t>ffmo.ru</w:t>
      </w:r>
    </w:p>
    <w:p w:rsidR="00B663C6" w:rsidRDefault="00FD414E">
      <w:pPr>
        <w:numPr>
          <w:ilvl w:val="0"/>
          <w:numId w:val="8"/>
        </w:numPr>
        <w:tabs>
          <w:tab w:val="left" w:pos="411"/>
        </w:tabs>
        <w:spacing w:before="21"/>
        <w:ind w:left="410" w:hanging="272"/>
        <w:rPr>
          <w:rFonts w:ascii="Times New Roman" w:eastAsia="Times New Roman" w:hAnsi="Times New Roman" w:cs="Times New Roman"/>
          <w:sz w:val="26"/>
          <w:szCs w:val="26"/>
        </w:rPr>
      </w:pPr>
      <w:r>
        <w:rPr>
          <w:rFonts w:ascii="Times New Roman"/>
          <w:color w:val="262826"/>
          <w:w w:val="105"/>
          <w:sz w:val="26"/>
        </w:rPr>
        <w:t>rfs.ru</w:t>
      </w:r>
    </w:p>
    <w:p w:rsidR="00B663C6" w:rsidRDefault="00FD414E">
      <w:pPr>
        <w:numPr>
          <w:ilvl w:val="0"/>
          <w:numId w:val="8"/>
        </w:numPr>
        <w:tabs>
          <w:tab w:val="left" w:pos="411"/>
        </w:tabs>
        <w:spacing w:before="21"/>
        <w:ind w:left="410" w:hanging="262"/>
        <w:rPr>
          <w:rFonts w:ascii="Times New Roman" w:eastAsia="Times New Roman" w:hAnsi="Times New Roman" w:cs="Times New Roman"/>
          <w:sz w:val="26"/>
          <w:szCs w:val="26"/>
        </w:rPr>
      </w:pPr>
      <w:r>
        <w:rPr>
          <w:rFonts w:ascii="Times New Roman"/>
          <w:color w:val="262826"/>
          <w:w w:val="105"/>
          <w:sz w:val="26"/>
        </w:rPr>
        <w:t>minsport.gov.ru</w:t>
      </w:r>
    </w:p>
    <w:p w:rsidR="00B663C6" w:rsidRDefault="00FD414E">
      <w:pPr>
        <w:numPr>
          <w:ilvl w:val="0"/>
          <w:numId w:val="8"/>
        </w:numPr>
        <w:tabs>
          <w:tab w:val="left" w:pos="411"/>
        </w:tabs>
        <w:spacing w:before="31"/>
        <w:ind w:left="410" w:hanging="267"/>
        <w:rPr>
          <w:rFonts w:ascii="Times New Roman" w:eastAsia="Times New Roman" w:hAnsi="Times New Roman" w:cs="Times New Roman"/>
          <w:sz w:val="26"/>
          <w:szCs w:val="26"/>
        </w:rPr>
      </w:pPr>
      <w:r>
        <w:rPr>
          <w:rFonts w:ascii="Times New Roman" w:hAnsi="Times New Roman"/>
          <w:color w:val="262826"/>
          <w:w w:val="105"/>
          <w:sz w:val="26"/>
        </w:rPr>
        <w:t>miчsportmo.ru</w:t>
      </w:r>
    </w:p>
    <w:p w:rsidR="00B663C6" w:rsidRPr="00FD414E" w:rsidRDefault="00FD414E">
      <w:pPr>
        <w:numPr>
          <w:ilvl w:val="0"/>
          <w:numId w:val="8"/>
        </w:numPr>
        <w:tabs>
          <w:tab w:val="left" w:pos="421"/>
        </w:tabs>
        <w:spacing w:before="17"/>
        <w:ind w:left="420" w:hanging="277"/>
        <w:rPr>
          <w:rFonts w:ascii="Times New Roman" w:eastAsia="Times New Roman" w:hAnsi="Times New Roman" w:cs="Times New Roman"/>
          <w:sz w:val="26"/>
          <w:szCs w:val="26"/>
          <w:lang w:val="ru-RU"/>
        </w:rPr>
      </w:pPr>
      <w:r w:rsidRPr="00FD414E">
        <w:rPr>
          <w:rFonts w:ascii="Times New Roman" w:hAnsi="Times New Roman"/>
          <w:color w:val="161818"/>
          <w:w w:val="105"/>
          <w:sz w:val="26"/>
          <w:lang w:val="ru-RU"/>
        </w:rPr>
        <w:t xml:space="preserve">сайт </w:t>
      </w:r>
      <w:r w:rsidRPr="00FD414E">
        <w:rPr>
          <w:rFonts w:ascii="Times New Roman" w:hAnsi="Times New Roman"/>
          <w:color w:val="262826"/>
          <w:w w:val="105"/>
          <w:sz w:val="26"/>
          <w:lang w:val="ru-RU"/>
        </w:rPr>
        <w:t>Министерства</w:t>
      </w:r>
      <w:r w:rsidRPr="00FD414E">
        <w:rPr>
          <w:rFonts w:ascii="Times New Roman" w:hAnsi="Times New Roman"/>
          <w:color w:val="262826"/>
          <w:spacing w:val="25"/>
          <w:w w:val="105"/>
          <w:sz w:val="26"/>
          <w:lang w:val="ru-RU"/>
        </w:rPr>
        <w:t xml:space="preserve"> </w:t>
      </w:r>
      <w:r w:rsidRPr="00FD414E">
        <w:rPr>
          <w:rFonts w:ascii="Times New Roman" w:hAnsi="Times New Roman"/>
          <w:color w:val="161818"/>
          <w:w w:val="105"/>
          <w:sz w:val="26"/>
          <w:lang w:val="ru-RU"/>
        </w:rPr>
        <w:t>образования</w:t>
      </w:r>
      <w:r w:rsidRPr="00FD414E">
        <w:rPr>
          <w:rFonts w:ascii="Times New Roman" w:hAnsi="Times New Roman"/>
          <w:color w:val="161818"/>
          <w:spacing w:val="13"/>
          <w:w w:val="105"/>
          <w:sz w:val="26"/>
          <w:lang w:val="ru-RU"/>
        </w:rPr>
        <w:t xml:space="preserve"> </w:t>
      </w:r>
      <w:r w:rsidRPr="00FD414E">
        <w:rPr>
          <w:rFonts w:ascii="Times New Roman" w:hAnsi="Times New Roman"/>
          <w:color w:val="262826"/>
          <w:w w:val="105"/>
          <w:sz w:val="26"/>
          <w:lang w:val="ru-RU"/>
        </w:rPr>
        <w:t>и</w:t>
      </w:r>
      <w:r w:rsidRPr="00FD414E">
        <w:rPr>
          <w:rFonts w:ascii="Times New Roman" w:hAnsi="Times New Roman"/>
          <w:color w:val="262826"/>
          <w:spacing w:val="-4"/>
          <w:w w:val="105"/>
          <w:sz w:val="26"/>
          <w:lang w:val="ru-RU"/>
        </w:rPr>
        <w:t xml:space="preserve"> </w:t>
      </w:r>
      <w:r w:rsidRPr="00FD414E">
        <w:rPr>
          <w:rFonts w:ascii="Times New Roman" w:hAnsi="Times New Roman"/>
          <w:color w:val="161818"/>
          <w:w w:val="105"/>
          <w:sz w:val="26"/>
          <w:lang w:val="ru-RU"/>
        </w:rPr>
        <w:t>науки</w:t>
      </w:r>
      <w:r w:rsidRPr="00FD414E">
        <w:rPr>
          <w:rFonts w:ascii="Times New Roman" w:hAnsi="Times New Roman"/>
          <w:color w:val="161818"/>
          <w:spacing w:val="6"/>
          <w:w w:val="105"/>
          <w:sz w:val="26"/>
          <w:lang w:val="ru-RU"/>
        </w:rPr>
        <w:t xml:space="preserve"> </w:t>
      </w:r>
      <w:r w:rsidRPr="00FD414E">
        <w:rPr>
          <w:rFonts w:ascii="Times New Roman" w:hAnsi="Times New Roman"/>
          <w:color w:val="161818"/>
          <w:w w:val="105"/>
          <w:sz w:val="26"/>
          <w:lang w:val="ru-RU"/>
        </w:rPr>
        <w:t>РФ</w:t>
      </w:r>
    </w:p>
    <w:p w:rsidR="00B663C6" w:rsidRPr="00FD414E" w:rsidRDefault="00FD414E">
      <w:pPr>
        <w:numPr>
          <w:ilvl w:val="0"/>
          <w:numId w:val="8"/>
        </w:numPr>
        <w:tabs>
          <w:tab w:val="left" w:pos="421"/>
        </w:tabs>
        <w:spacing w:before="21" w:line="253" w:lineRule="auto"/>
        <w:ind w:right="4062" w:firstLine="5"/>
        <w:rPr>
          <w:rFonts w:ascii="Times New Roman" w:eastAsia="Times New Roman" w:hAnsi="Times New Roman" w:cs="Times New Roman"/>
          <w:sz w:val="26"/>
          <w:szCs w:val="26"/>
          <w:lang w:val="ru-RU"/>
        </w:rPr>
      </w:pPr>
      <w:r w:rsidRPr="00FD414E">
        <w:rPr>
          <w:rFonts w:ascii="Times New Roman" w:hAnsi="Times New Roman"/>
          <w:color w:val="262826"/>
          <w:w w:val="105"/>
          <w:sz w:val="26"/>
          <w:lang w:val="ru-RU"/>
        </w:rPr>
        <w:t>сайт</w:t>
      </w:r>
      <w:r w:rsidRPr="00FD414E">
        <w:rPr>
          <w:rFonts w:ascii="Times New Roman" w:hAnsi="Times New Roman"/>
          <w:color w:val="262826"/>
          <w:spacing w:val="-2"/>
          <w:w w:val="105"/>
          <w:sz w:val="26"/>
          <w:lang w:val="ru-RU"/>
        </w:rPr>
        <w:t xml:space="preserve"> </w:t>
      </w:r>
      <w:r w:rsidRPr="00FD414E">
        <w:rPr>
          <w:rFonts w:ascii="Times New Roman" w:hAnsi="Times New Roman"/>
          <w:color w:val="262826"/>
          <w:w w:val="105"/>
          <w:sz w:val="26"/>
          <w:lang w:val="ru-RU"/>
        </w:rPr>
        <w:t>Министерства</w:t>
      </w:r>
      <w:r w:rsidRPr="00FD414E">
        <w:rPr>
          <w:rFonts w:ascii="Times New Roman" w:hAnsi="Times New Roman"/>
          <w:color w:val="262826"/>
          <w:spacing w:val="24"/>
          <w:w w:val="105"/>
          <w:sz w:val="26"/>
          <w:lang w:val="ru-RU"/>
        </w:rPr>
        <w:t xml:space="preserve"> </w:t>
      </w:r>
      <w:r w:rsidRPr="00FD414E">
        <w:rPr>
          <w:rFonts w:ascii="Times New Roman" w:hAnsi="Times New Roman"/>
          <w:color w:val="161818"/>
          <w:w w:val="105"/>
          <w:sz w:val="26"/>
          <w:lang w:val="ru-RU"/>
        </w:rPr>
        <w:t>образования</w:t>
      </w:r>
      <w:r w:rsidRPr="00FD414E">
        <w:rPr>
          <w:rFonts w:ascii="Times New Roman" w:hAnsi="Times New Roman"/>
          <w:color w:val="161818"/>
          <w:spacing w:val="16"/>
          <w:w w:val="105"/>
          <w:sz w:val="26"/>
          <w:lang w:val="ru-RU"/>
        </w:rPr>
        <w:t xml:space="preserve"> </w:t>
      </w:r>
      <w:r w:rsidRPr="00FD414E">
        <w:rPr>
          <w:rFonts w:ascii="Times New Roman" w:hAnsi="Times New Roman"/>
          <w:color w:val="161818"/>
          <w:w w:val="105"/>
          <w:sz w:val="26"/>
          <w:lang w:val="ru-RU"/>
        </w:rPr>
        <w:t>и</w:t>
      </w:r>
      <w:r w:rsidRPr="00FD414E">
        <w:rPr>
          <w:rFonts w:ascii="Times New Roman" w:hAnsi="Times New Roman"/>
          <w:color w:val="161818"/>
          <w:spacing w:val="1"/>
          <w:w w:val="105"/>
          <w:sz w:val="26"/>
          <w:lang w:val="ru-RU"/>
        </w:rPr>
        <w:t xml:space="preserve"> </w:t>
      </w:r>
      <w:r w:rsidRPr="00FD414E">
        <w:rPr>
          <w:rFonts w:ascii="Times New Roman" w:hAnsi="Times New Roman"/>
          <w:color w:val="161818"/>
          <w:w w:val="105"/>
          <w:sz w:val="26"/>
          <w:lang w:val="ru-RU"/>
        </w:rPr>
        <w:t>науки</w:t>
      </w:r>
      <w:r w:rsidRPr="00FD414E">
        <w:rPr>
          <w:rFonts w:ascii="Times New Roman" w:hAnsi="Times New Roman"/>
          <w:color w:val="161818"/>
          <w:spacing w:val="7"/>
          <w:w w:val="105"/>
          <w:sz w:val="26"/>
          <w:lang w:val="ru-RU"/>
        </w:rPr>
        <w:t xml:space="preserve"> </w:t>
      </w:r>
      <w:r w:rsidRPr="00FD414E">
        <w:rPr>
          <w:rFonts w:ascii="Times New Roman" w:hAnsi="Times New Roman"/>
          <w:color w:val="161818"/>
          <w:w w:val="105"/>
          <w:sz w:val="26"/>
          <w:lang w:val="ru-RU"/>
        </w:rPr>
        <w:t>МО</w:t>
      </w:r>
      <w:r w:rsidRPr="00FD414E">
        <w:rPr>
          <w:rFonts w:ascii="Times New Roman" w:hAnsi="Times New Roman"/>
          <w:color w:val="161818"/>
          <w:w w:val="107"/>
          <w:sz w:val="26"/>
          <w:lang w:val="ru-RU"/>
        </w:rPr>
        <w:t xml:space="preserve"> </w:t>
      </w:r>
      <w:r w:rsidRPr="00FD414E">
        <w:rPr>
          <w:rFonts w:ascii="Times New Roman" w:hAnsi="Times New Roman"/>
          <w:color w:val="262826"/>
          <w:w w:val="105"/>
          <w:sz w:val="26"/>
          <w:lang w:val="ru-RU"/>
        </w:rPr>
        <w:t>9</w:t>
      </w:r>
      <w:r w:rsidRPr="00FD414E">
        <w:rPr>
          <w:rFonts w:ascii="Times New Roman" w:hAnsi="Times New Roman"/>
          <w:color w:val="262826"/>
          <w:spacing w:val="-9"/>
          <w:w w:val="105"/>
          <w:sz w:val="26"/>
          <w:lang w:val="ru-RU"/>
        </w:rPr>
        <w:t>.</w:t>
      </w:r>
      <w:r>
        <w:rPr>
          <w:rFonts w:ascii="Times New Roman" w:hAnsi="Times New Roman"/>
          <w:color w:val="3D3F3F"/>
          <w:w w:val="105"/>
          <w:sz w:val="26"/>
        </w:rPr>
        <w:t>ww</w:t>
      </w:r>
      <w:r>
        <w:rPr>
          <w:rFonts w:ascii="Times New Roman" w:hAnsi="Times New Roman"/>
          <w:color w:val="3D3F3F"/>
          <w:spacing w:val="22"/>
          <w:w w:val="105"/>
          <w:sz w:val="26"/>
        </w:rPr>
        <w:t>w</w:t>
      </w:r>
      <w:r w:rsidRPr="00FD414E">
        <w:rPr>
          <w:rFonts w:ascii="Times New Roman" w:hAnsi="Times New Roman"/>
          <w:color w:val="161818"/>
          <w:w w:val="105"/>
          <w:sz w:val="26"/>
          <w:lang w:val="ru-RU"/>
        </w:rPr>
        <w:t>.</w:t>
      </w:r>
      <w:r>
        <w:rPr>
          <w:rFonts w:ascii="Times New Roman" w:hAnsi="Times New Roman"/>
          <w:color w:val="161818"/>
          <w:w w:val="105"/>
          <w:sz w:val="26"/>
        </w:rPr>
        <w:t>kuban</w:t>
      </w:r>
      <w:r w:rsidRPr="00FD414E">
        <w:rPr>
          <w:rFonts w:ascii="Times New Roman" w:hAnsi="Times New Roman"/>
          <w:color w:val="161818"/>
          <w:w w:val="105"/>
          <w:sz w:val="26"/>
          <w:lang w:val="ru-RU"/>
        </w:rPr>
        <w:t>-</w:t>
      </w:r>
      <w:r>
        <w:rPr>
          <w:rFonts w:ascii="Times New Roman" w:hAnsi="Times New Roman"/>
          <w:color w:val="161818"/>
          <w:w w:val="105"/>
          <w:sz w:val="26"/>
        </w:rPr>
        <w:t>basket</w:t>
      </w:r>
      <w:r w:rsidRPr="00FD414E">
        <w:rPr>
          <w:rFonts w:ascii="Times New Roman" w:hAnsi="Times New Roman"/>
          <w:color w:val="161818"/>
          <w:w w:val="105"/>
          <w:sz w:val="26"/>
          <w:lang w:val="ru-RU"/>
        </w:rPr>
        <w:t>.</w:t>
      </w:r>
      <w:r>
        <w:rPr>
          <w:rFonts w:ascii="Times New Roman" w:hAnsi="Times New Roman"/>
          <w:color w:val="161818"/>
          <w:w w:val="105"/>
          <w:sz w:val="26"/>
        </w:rPr>
        <w:t>narod</w:t>
      </w:r>
      <w:r w:rsidRPr="00FD414E">
        <w:rPr>
          <w:rFonts w:ascii="Times New Roman" w:hAnsi="Times New Roman"/>
          <w:color w:val="161818"/>
          <w:w w:val="105"/>
          <w:sz w:val="26"/>
          <w:lang w:val="ru-RU"/>
        </w:rPr>
        <w:t>.</w:t>
      </w:r>
      <w:r>
        <w:rPr>
          <w:rFonts w:ascii="Times New Roman" w:hAnsi="Times New Roman"/>
          <w:color w:val="161818"/>
          <w:w w:val="105"/>
          <w:sz w:val="26"/>
        </w:rPr>
        <w:t>ru</w:t>
      </w:r>
    </w:p>
    <w:p w:rsidR="00B663C6" w:rsidRPr="00FD414E" w:rsidRDefault="00FD414E">
      <w:pPr>
        <w:spacing w:before="5"/>
        <w:ind w:left="167"/>
        <w:rPr>
          <w:rFonts w:ascii="Times New Roman" w:eastAsia="Times New Roman" w:hAnsi="Times New Roman" w:cs="Times New Roman"/>
          <w:sz w:val="26"/>
          <w:szCs w:val="26"/>
          <w:lang w:val="ru-RU"/>
        </w:rPr>
      </w:pPr>
      <w:r w:rsidRPr="00FD414E">
        <w:rPr>
          <w:rFonts w:ascii="Times New Roman" w:hAnsi="Times New Roman"/>
          <w:color w:val="3D3F3F"/>
          <w:spacing w:val="-2"/>
          <w:sz w:val="26"/>
          <w:lang w:val="ru-RU"/>
        </w:rPr>
        <w:t>1</w:t>
      </w:r>
      <w:hyperlink r:id="rId69">
        <w:r>
          <w:rPr>
            <w:rFonts w:ascii="Times New Roman" w:hAnsi="Times New Roman"/>
            <w:color w:val="262826"/>
            <w:spacing w:val="-3"/>
            <w:sz w:val="26"/>
          </w:rPr>
          <w:t>O</w:t>
        </w:r>
        <w:r w:rsidRPr="00FD414E">
          <w:rPr>
            <w:rFonts w:ascii="Times New Roman" w:hAnsi="Times New Roman"/>
            <w:color w:val="262826"/>
            <w:spacing w:val="-3"/>
            <w:sz w:val="26"/>
            <w:lang w:val="ru-RU"/>
          </w:rPr>
          <w:t>.</w:t>
        </w:r>
        <w:r>
          <w:rPr>
            <w:rFonts w:ascii="Times New Roman" w:hAnsi="Times New Roman"/>
            <w:color w:val="262826"/>
            <w:spacing w:val="-3"/>
            <w:sz w:val="26"/>
          </w:rPr>
          <w:t>www</w:t>
        </w:r>
        <w:r w:rsidRPr="00FD414E">
          <w:rPr>
            <w:rFonts w:ascii="Times New Roman" w:hAnsi="Times New Roman"/>
            <w:color w:val="262826"/>
            <w:spacing w:val="-3"/>
            <w:sz w:val="26"/>
            <w:lang w:val="ru-RU"/>
          </w:rPr>
          <w:t>.</w:t>
        </w:r>
        <w:r>
          <w:rPr>
            <w:rFonts w:ascii="Times New Roman" w:hAnsi="Times New Roman"/>
            <w:color w:val="262826"/>
            <w:spacing w:val="-3"/>
            <w:sz w:val="26"/>
          </w:rPr>
          <w:t>f</w:t>
        </w:r>
        <w:r w:rsidRPr="00FD414E">
          <w:rPr>
            <w:rFonts w:ascii="Times New Roman" w:hAnsi="Times New Roman"/>
            <w:color w:val="262826"/>
            <w:spacing w:val="-3"/>
            <w:sz w:val="26"/>
            <w:lang w:val="ru-RU"/>
          </w:rPr>
          <w:t>Ь</w:t>
        </w:r>
        <w:r>
          <w:rPr>
            <w:rFonts w:ascii="Times New Roman" w:hAnsi="Times New Roman"/>
            <w:color w:val="262826"/>
            <w:spacing w:val="-3"/>
            <w:sz w:val="26"/>
          </w:rPr>
          <w:t>i</w:t>
        </w:r>
        <w:r w:rsidRPr="00FD414E">
          <w:rPr>
            <w:rFonts w:ascii="Times New Roman" w:hAnsi="Times New Roman"/>
            <w:color w:val="262826"/>
            <w:spacing w:val="-3"/>
            <w:sz w:val="26"/>
            <w:lang w:val="ru-RU"/>
          </w:rPr>
          <w:t>--</w:t>
        </w:r>
        <w:r>
          <w:rPr>
            <w:rFonts w:ascii="Times New Roman" w:hAnsi="Times New Roman"/>
            <w:color w:val="262826"/>
            <w:spacing w:val="-3"/>
            <w:sz w:val="26"/>
          </w:rPr>
          <w:t>ufo</w:t>
        </w:r>
        <w:r w:rsidRPr="00FD414E">
          <w:rPr>
            <w:rFonts w:ascii="Times New Roman" w:hAnsi="Times New Roman"/>
            <w:color w:val="262826"/>
            <w:spacing w:val="-3"/>
            <w:sz w:val="26"/>
            <w:lang w:val="ru-RU"/>
          </w:rPr>
          <w:t>.</w:t>
        </w:r>
        <w:r>
          <w:rPr>
            <w:rFonts w:ascii="Times New Roman" w:hAnsi="Times New Roman"/>
            <w:color w:val="262826"/>
            <w:spacing w:val="-3"/>
            <w:sz w:val="26"/>
          </w:rPr>
          <w:t>ru</w:t>
        </w:r>
      </w:hyperlink>
    </w:p>
    <w:p w:rsidR="00B663C6" w:rsidRPr="00FD414E" w:rsidRDefault="00FD414E">
      <w:pPr>
        <w:spacing w:before="21"/>
        <w:ind w:left="167"/>
        <w:rPr>
          <w:rFonts w:ascii="Times New Roman" w:eastAsia="Times New Roman" w:hAnsi="Times New Roman" w:cs="Times New Roman"/>
          <w:sz w:val="26"/>
          <w:szCs w:val="26"/>
          <w:lang w:val="ru-RU"/>
        </w:rPr>
      </w:pPr>
      <w:r w:rsidRPr="00FD414E">
        <w:rPr>
          <w:rFonts w:ascii="Times New Roman"/>
          <w:color w:val="3D3F3F"/>
          <w:w w:val="105"/>
          <w:sz w:val="26"/>
          <w:lang w:val="ru-RU"/>
        </w:rPr>
        <w:t>1</w:t>
      </w:r>
      <w:r w:rsidRPr="00FD414E">
        <w:rPr>
          <w:rFonts w:ascii="Times New Roman"/>
          <w:color w:val="3D3F3F"/>
          <w:spacing w:val="-3"/>
          <w:w w:val="105"/>
          <w:sz w:val="26"/>
          <w:lang w:val="ru-RU"/>
        </w:rPr>
        <w:t>1</w:t>
      </w:r>
      <w:r w:rsidRPr="00FD414E">
        <w:rPr>
          <w:rFonts w:ascii="Times New Roman"/>
          <w:color w:val="161818"/>
          <w:spacing w:val="-14"/>
          <w:w w:val="105"/>
          <w:sz w:val="26"/>
          <w:lang w:val="ru-RU"/>
        </w:rPr>
        <w:t>.</w:t>
      </w:r>
      <w:r>
        <w:rPr>
          <w:rFonts w:ascii="Times New Roman"/>
          <w:color w:val="3D3F3F"/>
          <w:w w:val="105"/>
          <w:sz w:val="26"/>
        </w:rPr>
        <w:t>ww</w:t>
      </w:r>
      <w:r>
        <w:rPr>
          <w:rFonts w:ascii="Times New Roman"/>
          <w:color w:val="3D3F3F"/>
          <w:spacing w:val="29"/>
          <w:w w:val="105"/>
          <w:sz w:val="26"/>
        </w:rPr>
        <w:t>w</w:t>
      </w:r>
      <w:r w:rsidRPr="00FD414E">
        <w:rPr>
          <w:rFonts w:ascii="Times New Roman"/>
          <w:color w:val="161818"/>
          <w:w w:val="105"/>
          <w:sz w:val="26"/>
          <w:lang w:val="ru-RU"/>
        </w:rPr>
        <w:t>.</w:t>
      </w:r>
      <w:r>
        <w:rPr>
          <w:rFonts w:ascii="Times New Roman"/>
          <w:color w:val="161818"/>
          <w:w w:val="105"/>
          <w:sz w:val="26"/>
        </w:rPr>
        <w:t>dinamokrasnodar</w:t>
      </w:r>
      <w:r w:rsidRPr="00FD414E">
        <w:rPr>
          <w:rFonts w:ascii="Times New Roman"/>
          <w:color w:val="161818"/>
          <w:w w:val="105"/>
          <w:sz w:val="26"/>
          <w:lang w:val="ru-RU"/>
        </w:rPr>
        <w:t>.</w:t>
      </w:r>
      <w:r>
        <w:rPr>
          <w:rFonts w:ascii="Times New Roman"/>
          <w:color w:val="161818"/>
          <w:w w:val="105"/>
          <w:sz w:val="26"/>
        </w:rPr>
        <w:t>ru</w:t>
      </w:r>
    </w:p>
    <w:p w:rsidR="00B663C6" w:rsidRPr="00FD414E" w:rsidRDefault="00B663C6">
      <w:pPr>
        <w:rPr>
          <w:rFonts w:ascii="Times New Roman" w:eastAsia="Times New Roman" w:hAnsi="Times New Roman" w:cs="Times New Roman"/>
          <w:sz w:val="26"/>
          <w:szCs w:val="26"/>
          <w:lang w:val="ru-RU"/>
        </w:rPr>
        <w:sectPr w:rsidR="00B663C6" w:rsidRPr="00FD414E">
          <w:pgSz w:w="11910" w:h="16840"/>
          <w:pgMar w:top="1160" w:right="940" w:bottom="280" w:left="1160" w:header="720" w:footer="720" w:gutter="0"/>
          <w:cols w:space="720"/>
        </w:sectPr>
      </w:pPr>
    </w:p>
    <w:p w:rsidR="00B663C6" w:rsidRDefault="00FD414E">
      <w:pPr>
        <w:pStyle w:val="a3"/>
        <w:spacing w:before="40" w:line="252" w:lineRule="auto"/>
        <w:ind w:left="113" w:right="6421"/>
      </w:pPr>
      <w:bookmarkStart w:id="101" w:name="doc01354520171027064905-3_Страница_31"/>
      <w:bookmarkEnd w:id="101"/>
      <w:r w:rsidRPr="00FD414E">
        <w:rPr>
          <w:color w:val="424442"/>
          <w:spacing w:val="-2"/>
          <w:lang w:val="ru-RU"/>
        </w:rPr>
        <w:lastRenderedPageBreak/>
        <w:t>1</w:t>
      </w:r>
      <w:hyperlink r:id="rId70">
        <w:r w:rsidRPr="00FD414E">
          <w:rPr>
            <w:color w:val="262626"/>
            <w:spacing w:val="-1"/>
            <w:lang w:val="ru-RU"/>
          </w:rPr>
          <w:t>2.</w:t>
        </w:r>
        <w:r>
          <w:rPr>
            <w:color w:val="262626"/>
            <w:spacing w:val="-1"/>
          </w:rPr>
          <w:t>www</w:t>
        </w:r>
        <w:r w:rsidRPr="00FD414E">
          <w:rPr>
            <w:color w:val="262626"/>
            <w:spacing w:val="-1"/>
            <w:lang w:val="ru-RU"/>
          </w:rPr>
          <w:t>.</w:t>
        </w:r>
        <w:r>
          <w:rPr>
            <w:color w:val="262626"/>
            <w:spacing w:val="-1"/>
          </w:rPr>
          <w:t>wrestrus</w:t>
        </w:r>
        <w:r w:rsidRPr="00FD414E">
          <w:rPr>
            <w:color w:val="262626"/>
            <w:spacing w:val="-1"/>
            <w:lang w:val="ru-RU"/>
          </w:rPr>
          <w:t>.</w:t>
        </w:r>
        <w:r>
          <w:rPr>
            <w:color w:val="262626"/>
            <w:spacing w:val="-1"/>
          </w:rPr>
          <w:t>ru</w:t>
        </w:r>
      </w:hyperlink>
      <w:r w:rsidRPr="00FD414E">
        <w:rPr>
          <w:color w:val="262626"/>
          <w:spacing w:val="22"/>
          <w:lang w:val="ru-RU"/>
        </w:rPr>
        <w:t xml:space="preserve"> </w:t>
      </w:r>
      <w:r w:rsidRPr="00FD414E">
        <w:rPr>
          <w:color w:val="424442"/>
          <w:spacing w:val="-2"/>
          <w:lang w:val="ru-RU"/>
        </w:rPr>
        <w:t>1</w:t>
      </w:r>
      <w:hyperlink r:id="rId71">
        <w:r w:rsidRPr="00FD414E">
          <w:rPr>
            <w:color w:val="262626"/>
            <w:spacing w:val="-1"/>
            <w:lang w:val="ru-RU"/>
          </w:rPr>
          <w:t>3.</w:t>
        </w:r>
        <w:r>
          <w:rPr>
            <w:color w:val="262626"/>
            <w:spacing w:val="-1"/>
          </w:rPr>
          <w:t>www</w:t>
        </w:r>
        <w:r w:rsidRPr="00FD414E">
          <w:rPr>
            <w:color w:val="262626"/>
            <w:spacing w:val="-1"/>
            <w:lang w:val="ru-RU"/>
          </w:rPr>
          <w:t>.</w:t>
        </w:r>
        <w:r>
          <w:rPr>
            <w:color w:val="262626"/>
            <w:spacing w:val="-1"/>
          </w:rPr>
          <w:t>fdkk</w:t>
        </w:r>
        <w:r w:rsidRPr="00FD414E">
          <w:rPr>
            <w:color w:val="262626"/>
            <w:spacing w:val="-1"/>
            <w:lang w:val="ru-RU"/>
          </w:rPr>
          <w:t>.</w:t>
        </w:r>
        <w:r>
          <w:rPr>
            <w:color w:val="262626"/>
            <w:spacing w:val="-1"/>
          </w:rPr>
          <w:t>ru</w:t>
        </w:r>
      </w:hyperlink>
      <w:r w:rsidRPr="00FD414E">
        <w:rPr>
          <w:color w:val="262626"/>
          <w:spacing w:val="23"/>
          <w:w w:val="101"/>
          <w:lang w:val="ru-RU"/>
        </w:rPr>
        <w:t xml:space="preserve"> </w:t>
      </w:r>
      <w:r w:rsidRPr="00FD414E">
        <w:rPr>
          <w:color w:val="424442"/>
          <w:spacing w:val="-25"/>
          <w:lang w:val="ru-RU"/>
        </w:rPr>
        <w:t>1</w:t>
      </w:r>
      <w:r w:rsidRPr="00FD414E">
        <w:rPr>
          <w:color w:val="262626"/>
          <w:lang w:val="ru-RU"/>
        </w:rPr>
        <w:t>4</w:t>
      </w:r>
      <w:r w:rsidRPr="00FD414E">
        <w:rPr>
          <w:color w:val="262626"/>
          <w:spacing w:val="2"/>
          <w:lang w:val="ru-RU"/>
        </w:rPr>
        <w:t>.</w:t>
      </w:r>
      <w:hyperlink r:id="rId72">
        <w:r>
          <w:rPr>
            <w:color w:val="424442"/>
            <w:spacing w:val="2"/>
          </w:rPr>
          <w:t>w</w:t>
        </w:r>
        <w:r>
          <w:rPr>
            <w:color w:val="262626"/>
          </w:rPr>
          <w:t>ww.24tt.ru</w:t>
        </w:r>
      </w:hyperlink>
      <w:r>
        <w:rPr>
          <w:color w:val="262626"/>
        </w:rPr>
        <w:t xml:space="preserve"> </w:t>
      </w:r>
      <w:r>
        <w:rPr>
          <w:color w:val="424442"/>
          <w:spacing w:val="-1"/>
        </w:rPr>
        <w:t>1</w:t>
      </w:r>
      <w:hyperlink r:id="rId73">
        <w:r>
          <w:rPr>
            <w:color w:val="262626"/>
            <w:spacing w:val="-1"/>
          </w:rPr>
          <w:t>5.www.trampoline.ru</w:t>
        </w:r>
      </w:hyperlink>
      <w:r>
        <w:rPr>
          <w:color w:val="262626"/>
          <w:spacing w:val="25"/>
        </w:rPr>
        <w:t xml:space="preserve"> </w:t>
      </w:r>
      <w:r>
        <w:rPr>
          <w:color w:val="424442"/>
        </w:rPr>
        <w:t>l</w:t>
      </w:r>
      <w:r>
        <w:rPr>
          <w:color w:val="424442"/>
          <w:spacing w:val="-25"/>
        </w:rPr>
        <w:t xml:space="preserve"> </w:t>
      </w:r>
      <w:hyperlink r:id="rId74">
        <w:r>
          <w:rPr>
            <w:color w:val="262626"/>
          </w:rPr>
          <w:t>6.www.tssr.ru</w:t>
        </w:r>
      </w:hyperlink>
    </w:p>
    <w:p w:rsidR="00B663C6" w:rsidRDefault="00FD414E">
      <w:pPr>
        <w:pStyle w:val="a3"/>
        <w:spacing w:line="247" w:lineRule="auto"/>
        <w:ind w:left="117" w:right="3893"/>
      </w:pPr>
      <w:r>
        <w:rPr>
          <w:color w:val="424442"/>
        </w:rPr>
        <w:t>l</w:t>
      </w:r>
      <w:r>
        <w:rPr>
          <w:color w:val="424442"/>
          <w:spacing w:val="-29"/>
        </w:rPr>
        <w:t xml:space="preserve"> </w:t>
      </w:r>
      <w:hyperlink r:id="rId75">
        <w:r>
          <w:rPr>
            <w:color w:val="0F0F0F"/>
          </w:rPr>
          <w:t>7.www.athleticskrasnodar.ru</w:t>
        </w:r>
      </w:hyperlink>
      <w:r>
        <w:rPr>
          <w:color w:val="0F0F0F"/>
        </w:rPr>
        <w:t xml:space="preserve"> </w:t>
      </w:r>
      <w:r>
        <w:rPr>
          <w:color w:val="424442"/>
          <w:spacing w:val="-2"/>
        </w:rPr>
        <w:t>1</w:t>
      </w:r>
      <w:hyperlink r:id="rId76">
        <w:r>
          <w:rPr>
            <w:color w:val="262626"/>
            <w:spacing w:val="-1"/>
          </w:rPr>
          <w:t>8.www.ffkkr.ru</w:t>
        </w:r>
      </w:hyperlink>
    </w:p>
    <w:p w:rsidR="00B663C6" w:rsidRDefault="00FD414E">
      <w:pPr>
        <w:pStyle w:val="a3"/>
        <w:ind w:left="117"/>
      </w:pPr>
      <w:r>
        <w:rPr>
          <w:color w:val="424442"/>
        </w:rPr>
        <w:t>l</w:t>
      </w:r>
      <w:r>
        <w:rPr>
          <w:color w:val="424442"/>
          <w:spacing w:val="-29"/>
        </w:rPr>
        <w:t xml:space="preserve"> </w:t>
      </w:r>
      <w:hyperlink r:id="rId77">
        <w:r>
          <w:rPr>
            <w:color w:val="262626"/>
          </w:rPr>
          <w:t>9.www.kkff-kuban.ru</w:t>
        </w:r>
      </w:hyperlink>
    </w:p>
    <w:p w:rsidR="00B663C6" w:rsidRDefault="00B663C6">
      <w:pPr>
        <w:sectPr w:rsidR="00B663C6">
          <w:pgSz w:w="11910" w:h="16840"/>
          <w:pgMar w:top="1140" w:right="1680" w:bottom="280" w:left="1200" w:header="720" w:footer="720" w:gutter="0"/>
          <w:cols w:space="720"/>
        </w:sectPr>
      </w:pPr>
    </w:p>
    <w:p w:rsidR="00B663C6" w:rsidRDefault="00FD414E">
      <w:pPr>
        <w:pStyle w:val="a3"/>
        <w:spacing w:before="46"/>
        <w:ind w:left="3610" w:firstLine="4483"/>
      </w:pPr>
      <w:bookmarkStart w:id="102" w:name="doc01354520171027064905-3_Страница_32"/>
      <w:bookmarkEnd w:id="102"/>
      <w:r>
        <w:rPr>
          <w:color w:val="1A1D1C"/>
        </w:rPr>
        <w:lastRenderedPageBreak/>
        <w:t>ПрилоЖе</w:t>
      </w:r>
      <w:r>
        <w:rPr>
          <w:color w:val="1A1D1C"/>
          <w:spacing w:val="25"/>
        </w:rPr>
        <w:t>н</w:t>
      </w:r>
      <w:r>
        <w:rPr>
          <w:color w:val="363838"/>
          <w:spacing w:val="4"/>
        </w:rPr>
        <w:t>и</w:t>
      </w:r>
      <w:r>
        <w:rPr>
          <w:color w:val="1A1D1C"/>
        </w:rPr>
        <w:t>е</w:t>
      </w:r>
      <w:r>
        <w:rPr>
          <w:color w:val="1A1D1C"/>
          <w:spacing w:val="-28"/>
        </w:rPr>
        <w:t xml:space="preserve"> </w:t>
      </w:r>
      <w:r>
        <w:rPr>
          <w:color w:val="363838"/>
        </w:rPr>
        <w:t>1</w:t>
      </w:r>
    </w:p>
    <w:p w:rsidR="00B663C6" w:rsidRDefault="00B663C6">
      <w:pPr>
        <w:spacing w:before="5"/>
        <w:rPr>
          <w:rFonts w:ascii="Times New Roman" w:eastAsia="Times New Roman" w:hAnsi="Times New Roman" w:cs="Times New Roman"/>
          <w:sz w:val="30"/>
          <w:szCs w:val="30"/>
        </w:rPr>
      </w:pPr>
    </w:p>
    <w:p w:rsidR="00B663C6" w:rsidRPr="00FD414E" w:rsidRDefault="00FD414E">
      <w:pPr>
        <w:pStyle w:val="a3"/>
        <w:ind w:left="891" w:right="926"/>
        <w:jc w:val="center"/>
        <w:rPr>
          <w:lang w:val="ru-RU"/>
        </w:rPr>
      </w:pPr>
      <w:r w:rsidRPr="00FD414E">
        <w:rPr>
          <w:color w:val="1A1D1C"/>
          <w:w w:val="110"/>
          <w:lang w:val="ru-RU"/>
        </w:rPr>
        <w:t>ИНСТРУКЦИЯ</w:t>
      </w:r>
      <w:r w:rsidRPr="00FD414E">
        <w:rPr>
          <w:color w:val="1A1D1C"/>
          <w:spacing w:val="-39"/>
          <w:w w:val="110"/>
          <w:lang w:val="ru-RU"/>
        </w:rPr>
        <w:t xml:space="preserve"> </w:t>
      </w:r>
      <w:r w:rsidRPr="00FD414E">
        <w:rPr>
          <w:color w:val="1A1D1C"/>
          <w:w w:val="110"/>
          <w:lang w:val="ru-RU"/>
        </w:rPr>
        <w:t>№</w:t>
      </w:r>
      <w:r w:rsidRPr="00FD414E">
        <w:rPr>
          <w:color w:val="1A1D1C"/>
          <w:spacing w:val="-51"/>
          <w:w w:val="110"/>
          <w:lang w:val="ru-RU"/>
        </w:rPr>
        <w:t xml:space="preserve"> </w:t>
      </w:r>
      <w:r w:rsidRPr="00FD414E">
        <w:rPr>
          <w:color w:val="1A1D1C"/>
          <w:w w:val="235"/>
          <w:lang w:val="ru-RU"/>
        </w:rPr>
        <w:t>_</w:t>
      </w:r>
    </w:p>
    <w:p w:rsidR="00B663C6" w:rsidRPr="00FD414E" w:rsidRDefault="00FD414E">
      <w:pPr>
        <w:spacing w:before="24" w:line="261" w:lineRule="auto"/>
        <w:ind w:left="891" w:right="961"/>
        <w:jc w:val="center"/>
        <w:rPr>
          <w:rFonts w:ascii="Times New Roman" w:eastAsia="Times New Roman" w:hAnsi="Times New Roman" w:cs="Times New Roman"/>
          <w:sz w:val="26"/>
          <w:szCs w:val="26"/>
          <w:lang w:val="ru-RU"/>
        </w:rPr>
      </w:pPr>
      <w:r w:rsidRPr="00FD414E">
        <w:rPr>
          <w:rFonts w:ascii="Times New Roman" w:hAnsi="Times New Roman"/>
          <w:b/>
          <w:color w:val="1A1D1C"/>
          <w:w w:val="105"/>
          <w:sz w:val="26"/>
          <w:lang w:val="ru-RU"/>
        </w:rPr>
        <w:t>по</w:t>
      </w:r>
      <w:r w:rsidRPr="00FD414E">
        <w:rPr>
          <w:rFonts w:ascii="Times New Roman" w:hAnsi="Times New Roman"/>
          <w:b/>
          <w:color w:val="1A1D1C"/>
          <w:spacing w:val="-12"/>
          <w:w w:val="105"/>
          <w:sz w:val="26"/>
          <w:lang w:val="ru-RU"/>
        </w:rPr>
        <w:t xml:space="preserve"> </w:t>
      </w:r>
      <w:r w:rsidRPr="00FD414E">
        <w:rPr>
          <w:rFonts w:ascii="Times New Roman" w:hAnsi="Times New Roman"/>
          <w:b/>
          <w:color w:val="1A1D1C"/>
          <w:w w:val="105"/>
          <w:sz w:val="26"/>
          <w:lang w:val="ru-RU"/>
        </w:rPr>
        <w:t>технике</w:t>
      </w:r>
      <w:r w:rsidRPr="00FD414E">
        <w:rPr>
          <w:rFonts w:ascii="Times New Roman" w:hAnsi="Times New Roman"/>
          <w:b/>
          <w:color w:val="1A1D1C"/>
          <w:spacing w:val="9"/>
          <w:w w:val="105"/>
          <w:sz w:val="26"/>
          <w:lang w:val="ru-RU"/>
        </w:rPr>
        <w:t xml:space="preserve"> </w:t>
      </w:r>
      <w:r w:rsidRPr="00FD414E">
        <w:rPr>
          <w:rFonts w:ascii="Times New Roman" w:hAnsi="Times New Roman"/>
          <w:b/>
          <w:color w:val="1A1D1C"/>
          <w:w w:val="105"/>
          <w:sz w:val="26"/>
          <w:lang w:val="ru-RU"/>
        </w:rPr>
        <w:t>безопасности</w:t>
      </w:r>
      <w:r w:rsidRPr="00FD414E">
        <w:rPr>
          <w:rFonts w:ascii="Times New Roman" w:hAnsi="Times New Roman"/>
          <w:b/>
          <w:color w:val="1A1D1C"/>
          <w:spacing w:val="12"/>
          <w:w w:val="105"/>
          <w:sz w:val="26"/>
          <w:lang w:val="ru-RU"/>
        </w:rPr>
        <w:t xml:space="preserve"> </w:t>
      </w:r>
      <w:r w:rsidRPr="00FD414E">
        <w:rPr>
          <w:rFonts w:ascii="Times New Roman" w:hAnsi="Times New Roman"/>
          <w:b/>
          <w:color w:val="1A1D1C"/>
          <w:w w:val="105"/>
          <w:sz w:val="26"/>
          <w:lang w:val="ru-RU"/>
        </w:rPr>
        <w:t>при</w:t>
      </w:r>
      <w:r w:rsidRPr="00FD414E">
        <w:rPr>
          <w:rFonts w:ascii="Times New Roman" w:hAnsi="Times New Roman"/>
          <w:b/>
          <w:color w:val="1A1D1C"/>
          <w:spacing w:val="-3"/>
          <w:w w:val="105"/>
          <w:sz w:val="26"/>
          <w:lang w:val="ru-RU"/>
        </w:rPr>
        <w:t xml:space="preserve"> </w:t>
      </w:r>
      <w:r w:rsidRPr="00FD414E">
        <w:rPr>
          <w:rFonts w:ascii="Times New Roman" w:hAnsi="Times New Roman"/>
          <w:b/>
          <w:color w:val="1A1D1C"/>
          <w:w w:val="105"/>
          <w:sz w:val="26"/>
          <w:lang w:val="ru-RU"/>
        </w:rPr>
        <w:t>проведении</w:t>
      </w:r>
      <w:r w:rsidRPr="00FD414E">
        <w:rPr>
          <w:rFonts w:ascii="Times New Roman" w:hAnsi="Times New Roman"/>
          <w:b/>
          <w:color w:val="1A1D1C"/>
          <w:spacing w:val="-1"/>
          <w:w w:val="105"/>
          <w:sz w:val="26"/>
          <w:lang w:val="ru-RU"/>
        </w:rPr>
        <w:t xml:space="preserve"> </w:t>
      </w:r>
      <w:r w:rsidRPr="00FD414E">
        <w:rPr>
          <w:rFonts w:ascii="Times New Roman" w:hAnsi="Times New Roman"/>
          <w:b/>
          <w:color w:val="1A1D1C"/>
          <w:w w:val="105"/>
          <w:sz w:val="26"/>
          <w:lang w:val="ru-RU"/>
        </w:rPr>
        <w:t>учебно-тренировочных</w:t>
      </w:r>
      <w:r w:rsidRPr="00FD414E">
        <w:rPr>
          <w:rFonts w:ascii="Times New Roman" w:hAnsi="Times New Roman"/>
          <w:b/>
          <w:color w:val="1A1D1C"/>
          <w:w w:val="104"/>
          <w:sz w:val="26"/>
          <w:lang w:val="ru-RU"/>
        </w:rPr>
        <w:t xml:space="preserve"> </w:t>
      </w:r>
      <w:r w:rsidRPr="00FD414E">
        <w:rPr>
          <w:rFonts w:ascii="Times New Roman" w:hAnsi="Times New Roman"/>
          <w:b/>
          <w:color w:val="1A1D1C"/>
          <w:w w:val="105"/>
          <w:sz w:val="26"/>
          <w:lang w:val="ru-RU"/>
        </w:rPr>
        <w:t>занятий</w:t>
      </w:r>
      <w:r w:rsidRPr="00FD414E">
        <w:rPr>
          <w:rFonts w:ascii="Times New Roman" w:hAnsi="Times New Roman"/>
          <w:b/>
          <w:color w:val="1A1D1C"/>
          <w:spacing w:val="19"/>
          <w:w w:val="105"/>
          <w:sz w:val="26"/>
          <w:lang w:val="ru-RU"/>
        </w:rPr>
        <w:t xml:space="preserve"> </w:t>
      </w:r>
      <w:r w:rsidRPr="00FD414E">
        <w:rPr>
          <w:rFonts w:ascii="Times New Roman" w:hAnsi="Times New Roman"/>
          <w:b/>
          <w:color w:val="1A1D1C"/>
          <w:w w:val="105"/>
          <w:sz w:val="26"/>
          <w:lang w:val="ru-RU"/>
        </w:rPr>
        <w:t>по</w:t>
      </w:r>
      <w:r w:rsidRPr="00FD414E">
        <w:rPr>
          <w:rFonts w:ascii="Times New Roman" w:hAnsi="Times New Roman"/>
          <w:b/>
          <w:color w:val="1A1D1C"/>
          <w:spacing w:val="59"/>
          <w:w w:val="105"/>
          <w:sz w:val="26"/>
          <w:lang w:val="ru-RU"/>
        </w:rPr>
        <w:t xml:space="preserve"> </w:t>
      </w:r>
      <w:r w:rsidRPr="00FD414E">
        <w:rPr>
          <w:rFonts w:ascii="Times New Roman" w:hAnsi="Times New Roman"/>
          <w:b/>
          <w:color w:val="1A1D1C"/>
          <w:w w:val="105"/>
          <w:sz w:val="26"/>
          <w:lang w:val="ru-RU"/>
        </w:rPr>
        <w:t>футболу</w:t>
      </w:r>
    </w:p>
    <w:p w:rsidR="00B663C6" w:rsidRPr="00FD414E" w:rsidRDefault="00B663C6">
      <w:pPr>
        <w:spacing w:before="9"/>
        <w:rPr>
          <w:rFonts w:ascii="Times New Roman" w:eastAsia="Times New Roman" w:hAnsi="Times New Roman" w:cs="Times New Roman"/>
          <w:b/>
          <w:bCs/>
          <w:sz w:val="28"/>
          <w:szCs w:val="28"/>
          <w:lang w:val="ru-RU"/>
        </w:rPr>
      </w:pPr>
    </w:p>
    <w:p w:rsidR="00B663C6" w:rsidRPr="00FD414E" w:rsidRDefault="00FD414E">
      <w:pPr>
        <w:ind w:left="134"/>
        <w:jc w:val="both"/>
        <w:rPr>
          <w:rFonts w:ascii="Times New Roman" w:eastAsia="Times New Roman" w:hAnsi="Times New Roman" w:cs="Times New Roman"/>
          <w:sz w:val="26"/>
          <w:szCs w:val="26"/>
          <w:lang w:val="ru-RU"/>
        </w:rPr>
      </w:pPr>
      <w:r w:rsidRPr="00FD414E">
        <w:rPr>
          <w:rFonts w:ascii="Times New Roman" w:hAnsi="Times New Roman"/>
          <w:b/>
          <w:color w:val="363838"/>
          <w:spacing w:val="2"/>
          <w:w w:val="105"/>
          <w:sz w:val="26"/>
          <w:lang w:val="ru-RU"/>
        </w:rPr>
        <w:t>1</w:t>
      </w:r>
      <w:r w:rsidRPr="00FD414E">
        <w:rPr>
          <w:rFonts w:ascii="Times New Roman" w:hAnsi="Times New Roman"/>
          <w:b/>
          <w:color w:val="1A1D1C"/>
          <w:w w:val="105"/>
          <w:sz w:val="26"/>
          <w:lang w:val="ru-RU"/>
        </w:rPr>
        <w:t>.</w:t>
      </w:r>
      <w:r w:rsidRPr="00FD414E">
        <w:rPr>
          <w:rFonts w:ascii="Times New Roman" w:hAnsi="Times New Roman"/>
          <w:b/>
          <w:color w:val="1A1D1C"/>
          <w:spacing w:val="-14"/>
          <w:w w:val="105"/>
          <w:sz w:val="26"/>
          <w:lang w:val="ru-RU"/>
        </w:rPr>
        <w:t xml:space="preserve"> </w:t>
      </w:r>
      <w:r w:rsidRPr="00FD414E">
        <w:rPr>
          <w:rFonts w:ascii="Times New Roman" w:hAnsi="Times New Roman"/>
          <w:b/>
          <w:color w:val="1A1D1C"/>
          <w:w w:val="105"/>
          <w:sz w:val="26"/>
          <w:lang w:val="ru-RU"/>
        </w:rPr>
        <w:t>ОБЩИЕ</w:t>
      </w:r>
      <w:r w:rsidRPr="00FD414E">
        <w:rPr>
          <w:rFonts w:ascii="Times New Roman" w:hAnsi="Times New Roman"/>
          <w:b/>
          <w:color w:val="1A1D1C"/>
          <w:spacing w:val="-4"/>
          <w:w w:val="105"/>
          <w:sz w:val="26"/>
          <w:lang w:val="ru-RU"/>
        </w:rPr>
        <w:t xml:space="preserve"> </w:t>
      </w:r>
      <w:r w:rsidRPr="00FD414E">
        <w:rPr>
          <w:rFonts w:ascii="Times New Roman" w:hAnsi="Times New Roman"/>
          <w:b/>
          <w:color w:val="1A1D1C"/>
          <w:w w:val="105"/>
          <w:sz w:val="26"/>
          <w:lang w:val="ru-RU"/>
        </w:rPr>
        <w:t>ТРЕБОВАНИЯ</w:t>
      </w:r>
      <w:r w:rsidRPr="00FD414E">
        <w:rPr>
          <w:rFonts w:ascii="Times New Roman" w:hAnsi="Times New Roman"/>
          <w:b/>
          <w:color w:val="1A1D1C"/>
          <w:spacing w:val="7"/>
          <w:w w:val="105"/>
          <w:sz w:val="26"/>
          <w:lang w:val="ru-RU"/>
        </w:rPr>
        <w:t xml:space="preserve"> </w:t>
      </w:r>
      <w:r w:rsidRPr="00FD414E">
        <w:rPr>
          <w:rFonts w:ascii="Times New Roman" w:hAnsi="Times New Roman"/>
          <w:b/>
          <w:color w:val="1A1D1C"/>
          <w:w w:val="105"/>
          <w:sz w:val="26"/>
          <w:lang w:val="ru-RU"/>
        </w:rPr>
        <w:t>БЕЗОПАС</w:t>
      </w:r>
      <w:r w:rsidRPr="00FD414E">
        <w:rPr>
          <w:rFonts w:ascii="Times New Roman" w:hAnsi="Times New Roman"/>
          <w:b/>
          <w:color w:val="1A1D1C"/>
          <w:spacing w:val="-41"/>
          <w:w w:val="105"/>
          <w:sz w:val="26"/>
          <w:lang w:val="ru-RU"/>
        </w:rPr>
        <w:t xml:space="preserve"> </w:t>
      </w:r>
      <w:r w:rsidRPr="00FD414E">
        <w:rPr>
          <w:rFonts w:ascii="Times New Roman" w:hAnsi="Times New Roman"/>
          <w:b/>
          <w:color w:val="1A1D1C"/>
          <w:w w:val="105"/>
          <w:sz w:val="26"/>
          <w:lang w:val="ru-RU"/>
        </w:rPr>
        <w:t>НОСТИ</w:t>
      </w:r>
    </w:p>
    <w:p w:rsidR="00B663C6" w:rsidRPr="00FD414E" w:rsidRDefault="00FD414E">
      <w:pPr>
        <w:pStyle w:val="a3"/>
        <w:spacing w:before="12" w:line="247" w:lineRule="auto"/>
        <w:ind w:left="119" w:right="117"/>
        <w:jc w:val="both"/>
        <w:rPr>
          <w:lang w:val="ru-RU"/>
        </w:rPr>
      </w:pPr>
      <w:r w:rsidRPr="00FD414E">
        <w:rPr>
          <w:color w:val="1A1D1C"/>
          <w:lang w:val="ru-RU"/>
        </w:rPr>
        <w:t>К</w:t>
      </w:r>
      <w:r w:rsidRPr="00FD414E">
        <w:rPr>
          <w:color w:val="1A1D1C"/>
          <w:spacing w:val="30"/>
          <w:lang w:val="ru-RU"/>
        </w:rPr>
        <w:t xml:space="preserve"> </w:t>
      </w:r>
      <w:r w:rsidRPr="00FD414E">
        <w:rPr>
          <w:color w:val="1A1D1C"/>
          <w:lang w:val="ru-RU"/>
        </w:rPr>
        <w:t>проведению</w:t>
      </w:r>
      <w:r w:rsidRPr="00FD414E">
        <w:rPr>
          <w:color w:val="1A1D1C"/>
          <w:spacing w:val="42"/>
          <w:lang w:val="ru-RU"/>
        </w:rPr>
        <w:t xml:space="preserve"> </w:t>
      </w:r>
      <w:r w:rsidRPr="00FD414E">
        <w:rPr>
          <w:color w:val="1A1D1C"/>
          <w:lang w:val="ru-RU"/>
        </w:rPr>
        <w:t>учебно-тренировочного</w:t>
      </w:r>
      <w:r w:rsidRPr="00FD414E">
        <w:rPr>
          <w:color w:val="1A1D1C"/>
          <w:spacing w:val="4"/>
          <w:lang w:val="ru-RU"/>
        </w:rPr>
        <w:t xml:space="preserve"> </w:t>
      </w:r>
      <w:r w:rsidRPr="00FD414E">
        <w:rPr>
          <w:color w:val="1A1D1C"/>
          <w:lang w:val="ru-RU"/>
        </w:rPr>
        <w:t>занятия</w:t>
      </w:r>
      <w:r w:rsidRPr="00FD414E">
        <w:rPr>
          <w:color w:val="1A1D1C"/>
          <w:spacing w:val="50"/>
          <w:lang w:val="ru-RU"/>
        </w:rPr>
        <w:t xml:space="preserve"> </w:t>
      </w:r>
      <w:r w:rsidRPr="00FD414E">
        <w:rPr>
          <w:color w:val="1A1D1C"/>
          <w:lang w:val="ru-RU"/>
        </w:rPr>
        <w:t>по</w:t>
      </w:r>
      <w:r w:rsidRPr="00FD414E">
        <w:rPr>
          <w:color w:val="1A1D1C"/>
          <w:spacing w:val="53"/>
          <w:lang w:val="ru-RU"/>
        </w:rPr>
        <w:t xml:space="preserve"> </w:t>
      </w:r>
      <w:r w:rsidRPr="00FD414E">
        <w:rPr>
          <w:color w:val="1A1D1C"/>
          <w:lang w:val="ru-RU"/>
        </w:rPr>
        <w:t>футболу</w:t>
      </w:r>
      <w:r w:rsidRPr="00FD414E">
        <w:rPr>
          <w:color w:val="1A1D1C"/>
          <w:spacing w:val="32"/>
          <w:lang w:val="ru-RU"/>
        </w:rPr>
        <w:t xml:space="preserve"> </w:t>
      </w:r>
      <w:r w:rsidRPr="00FD414E">
        <w:rPr>
          <w:color w:val="1A1D1C"/>
          <w:lang w:val="ru-RU"/>
        </w:rPr>
        <w:t>допускается</w:t>
      </w:r>
      <w:r w:rsidRPr="00FD414E">
        <w:rPr>
          <w:color w:val="1A1D1C"/>
          <w:spacing w:val="53"/>
          <w:lang w:val="ru-RU"/>
        </w:rPr>
        <w:t xml:space="preserve"> </w:t>
      </w:r>
      <w:r w:rsidRPr="00FD414E">
        <w:rPr>
          <w:color w:val="1A1D1C"/>
          <w:spacing w:val="1"/>
          <w:lang w:val="ru-RU"/>
        </w:rPr>
        <w:t>тре</w:t>
      </w:r>
      <w:r w:rsidRPr="00FD414E">
        <w:rPr>
          <w:color w:val="363838"/>
          <w:lang w:val="ru-RU"/>
        </w:rPr>
        <w:t>н</w:t>
      </w:r>
      <w:r w:rsidRPr="00FD414E">
        <w:rPr>
          <w:color w:val="1A1D1C"/>
          <w:spacing w:val="1"/>
          <w:lang w:val="ru-RU"/>
        </w:rPr>
        <w:t>е</w:t>
      </w:r>
      <w:r w:rsidRPr="00FD414E">
        <w:rPr>
          <w:color w:val="363838"/>
          <w:lang w:val="ru-RU"/>
        </w:rPr>
        <w:t>р</w:t>
      </w:r>
      <w:r w:rsidRPr="00FD414E">
        <w:rPr>
          <w:color w:val="1A1D1C"/>
          <w:lang w:val="ru-RU"/>
        </w:rPr>
        <w:t>­</w:t>
      </w:r>
      <w:r w:rsidRPr="00FD414E">
        <w:rPr>
          <w:color w:val="1A1D1C"/>
          <w:spacing w:val="24"/>
          <w:w w:val="103"/>
          <w:lang w:val="ru-RU"/>
        </w:rPr>
        <w:t xml:space="preserve"> </w:t>
      </w:r>
      <w:r w:rsidRPr="00FD414E">
        <w:rPr>
          <w:color w:val="1A1D1C"/>
          <w:lang w:val="ru-RU"/>
        </w:rPr>
        <w:t>преподаватель,</w:t>
      </w:r>
      <w:r w:rsidRPr="00FD414E">
        <w:rPr>
          <w:color w:val="1A1D1C"/>
          <w:spacing w:val="47"/>
          <w:lang w:val="ru-RU"/>
        </w:rPr>
        <w:t xml:space="preserve"> </w:t>
      </w:r>
      <w:r w:rsidRPr="00FD414E">
        <w:rPr>
          <w:color w:val="1A1D1C"/>
          <w:lang w:val="ru-RU"/>
        </w:rPr>
        <w:t>прошедший</w:t>
      </w:r>
      <w:r w:rsidRPr="00FD414E">
        <w:rPr>
          <w:color w:val="1A1D1C"/>
          <w:spacing w:val="24"/>
          <w:lang w:val="ru-RU"/>
        </w:rPr>
        <w:t xml:space="preserve"> </w:t>
      </w:r>
      <w:r w:rsidRPr="00FD414E">
        <w:rPr>
          <w:color w:val="1A1D1C"/>
          <w:lang w:val="ru-RU"/>
        </w:rPr>
        <w:t>ежегодную</w:t>
      </w:r>
      <w:r w:rsidRPr="00FD414E">
        <w:rPr>
          <w:color w:val="1A1D1C"/>
          <w:spacing w:val="20"/>
          <w:lang w:val="ru-RU"/>
        </w:rPr>
        <w:t xml:space="preserve"> </w:t>
      </w:r>
      <w:r w:rsidRPr="00FD414E">
        <w:rPr>
          <w:color w:val="1A1D1C"/>
          <w:lang w:val="ru-RU"/>
        </w:rPr>
        <w:t>медицинскую</w:t>
      </w:r>
      <w:r w:rsidRPr="00FD414E">
        <w:rPr>
          <w:color w:val="1A1D1C"/>
          <w:spacing w:val="30"/>
          <w:lang w:val="ru-RU"/>
        </w:rPr>
        <w:t xml:space="preserve"> </w:t>
      </w:r>
      <w:r w:rsidRPr="00FD414E">
        <w:rPr>
          <w:color w:val="1A1D1C"/>
          <w:lang w:val="ru-RU"/>
        </w:rPr>
        <w:t>комиссию</w:t>
      </w:r>
      <w:r w:rsidRPr="00FD414E">
        <w:rPr>
          <w:color w:val="1A1D1C"/>
          <w:spacing w:val="30"/>
          <w:lang w:val="ru-RU"/>
        </w:rPr>
        <w:t xml:space="preserve"> </w:t>
      </w:r>
      <w:r w:rsidRPr="00FD414E">
        <w:rPr>
          <w:color w:val="1A1D1C"/>
          <w:lang w:val="ru-RU"/>
        </w:rPr>
        <w:t>и</w:t>
      </w:r>
      <w:r w:rsidRPr="00FD414E">
        <w:rPr>
          <w:color w:val="1A1D1C"/>
          <w:spacing w:val="5"/>
          <w:lang w:val="ru-RU"/>
        </w:rPr>
        <w:t xml:space="preserve"> </w:t>
      </w:r>
      <w:r w:rsidRPr="00FD414E">
        <w:rPr>
          <w:color w:val="1A1D1C"/>
          <w:lang w:val="ru-RU"/>
        </w:rPr>
        <w:t>инструктаж</w:t>
      </w:r>
      <w:r w:rsidRPr="00FD414E">
        <w:rPr>
          <w:color w:val="1A1D1C"/>
          <w:spacing w:val="30"/>
          <w:lang w:val="ru-RU"/>
        </w:rPr>
        <w:t xml:space="preserve"> </w:t>
      </w:r>
      <w:r w:rsidRPr="00FD414E">
        <w:rPr>
          <w:color w:val="363838"/>
          <w:lang w:val="ru-RU"/>
        </w:rPr>
        <w:t>по</w:t>
      </w:r>
      <w:r w:rsidRPr="00FD414E">
        <w:rPr>
          <w:color w:val="363838"/>
          <w:w w:val="103"/>
          <w:lang w:val="ru-RU"/>
        </w:rPr>
        <w:t xml:space="preserve"> </w:t>
      </w:r>
      <w:r w:rsidRPr="00FD414E">
        <w:rPr>
          <w:color w:val="1A1D1C"/>
          <w:lang w:val="ru-RU"/>
        </w:rPr>
        <w:t>технике</w:t>
      </w:r>
      <w:r w:rsidRPr="00FD414E">
        <w:rPr>
          <w:color w:val="1A1D1C"/>
          <w:spacing w:val="44"/>
          <w:lang w:val="ru-RU"/>
        </w:rPr>
        <w:t xml:space="preserve"> </w:t>
      </w:r>
      <w:r w:rsidRPr="00FD414E">
        <w:rPr>
          <w:color w:val="1A1D1C"/>
          <w:lang w:val="ru-RU"/>
        </w:rPr>
        <w:t>безопасности.</w:t>
      </w:r>
    </w:p>
    <w:p w:rsidR="00B663C6" w:rsidRPr="00FD414E" w:rsidRDefault="00FD414E">
      <w:pPr>
        <w:pStyle w:val="a3"/>
        <w:ind w:left="124"/>
        <w:jc w:val="both"/>
        <w:rPr>
          <w:lang w:val="ru-RU"/>
        </w:rPr>
      </w:pPr>
      <w:r w:rsidRPr="00FD414E">
        <w:rPr>
          <w:color w:val="1A1D1C"/>
          <w:lang w:val="ru-RU"/>
        </w:rPr>
        <w:t>Опасные</w:t>
      </w:r>
      <w:r w:rsidRPr="00FD414E">
        <w:rPr>
          <w:color w:val="1A1D1C"/>
          <w:spacing w:val="44"/>
          <w:lang w:val="ru-RU"/>
        </w:rPr>
        <w:t xml:space="preserve"> </w:t>
      </w:r>
      <w:r w:rsidRPr="00FD414E">
        <w:rPr>
          <w:color w:val="1A1D1C"/>
          <w:lang w:val="ru-RU"/>
        </w:rPr>
        <w:t>факторы:</w:t>
      </w:r>
    </w:p>
    <w:p w:rsidR="00B663C6" w:rsidRPr="00FD414E" w:rsidRDefault="00FD414E">
      <w:pPr>
        <w:pStyle w:val="a3"/>
        <w:spacing w:before="15" w:line="247" w:lineRule="auto"/>
        <w:ind w:left="129" w:right="536" w:hanging="10"/>
        <w:rPr>
          <w:lang w:val="ru-RU"/>
        </w:rPr>
      </w:pPr>
      <w:r w:rsidRPr="00FD414E">
        <w:rPr>
          <w:color w:val="1A1D1C"/>
          <w:lang w:val="ru-RU"/>
        </w:rPr>
        <w:t>травмы</w:t>
      </w:r>
      <w:r w:rsidRPr="00FD414E">
        <w:rPr>
          <w:color w:val="1A1D1C"/>
          <w:spacing w:val="28"/>
          <w:lang w:val="ru-RU"/>
        </w:rPr>
        <w:t xml:space="preserve"> </w:t>
      </w:r>
      <w:r w:rsidRPr="00FD414E">
        <w:rPr>
          <w:color w:val="1A1D1C"/>
          <w:lang w:val="ru-RU"/>
        </w:rPr>
        <w:t>при</w:t>
      </w:r>
      <w:r w:rsidRPr="00FD414E">
        <w:rPr>
          <w:color w:val="1A1D1C"/>
          <w:spacing w:val="14"/>
          <w:lang w:val="ru-RU"/>
        </w:rPr>
        <w:t xml:space="preserve"> </w:t>
      </w:r>
      <w:r w:rsidRPr="00FD414E">
        <w:rPr>
          <w:color w:val="1A1D1C"/>
          <w:lang w:val="ru-RU"/>
        </w:rPr>
        <w:t>падении</w:t>
      </w:r>
      <w:r w:rsidRPr="00FD414E">
        <w:rPr>
          <w:color w:val="1A1D1C"/>
          <w:spacing w:val="30"/>
          <w:lang w:val="ru-RU"/>
        </w:rPr>
        <w:t xml:space="preserve"> </w:t>
      </w:r>
      <w:r w:rsidRPr="00FD414E">
        <w:rPr>
          <w:color w:val="1A1D1C"/>
          <w:lang w:val="ru-RU"/>
        </w:rPr>
        <w:t>на</w:t>
      </w:r>
      <w:r w:rsidRPr="00FD414E">
        <w:rPr>
          <w:color w:val="1A1D1C"/>
          <w:spacing w:val="14"/>
          <w:lang w:val="ru-RU"/>
        </w:rPr>
        <w:t xml:space="preserve"> </w:t>
      </w:r>
      <w:r w:rsidRPr="00FD414E">
        <w:rPr>
          <w:color w:val="1A1D1C"/>
          <w:lang w:val="ru-RU"/>
        </w:rPr>
        <w:t>скользком,</w:t>
      </w:r>
      <w:r w:rsidRPr="00FD414E">
        <w:rPr>
          <w:color w:val="1A1D1C"/>
          <w:spacing w:val="22"/>
          <w:lang w:val="ru-RU"/>
        </w:rPr>
        <w:t xml:space="preserve"> </w:t>
      </w:r>
      <w:r w:rsidRPr="00FD414E">
        <w:rPr>
          <w:color w:val="1A1D1C"/>
          <w:lang w:val="ru-RU"/>
        </w:rPr>
        <w:t>твердом</w:t>
      </w:r>
      <w:r w:rsidRPr="00FD414E">
        <w:rPr>
          <w:color w:val="1A1D1C"/>
          <w:spacing w:val="26"/>
          <w:lang w:val="ru-RU"/>
        </w:rPr>
        <w:t xml:space="preserve"> </w:t>
      </w:r>
      <w:r w:rsidRPr="00FD414E">
        <w:rPr>
          <w:color w:val="1A1D1C"/>
          <w:lang w:val="ru-RU"/>
        </w:rPr>
        <w:t>или</w:t>
      </w:r>
      <w:r w:rsidRPr="00FD414E">
        <w:rPr>
          <w:color w:val="1A1D1C"/>
          <w:spacing w:val="14"/>
          <w:lang w:val="ru-RU"/>
        </w:rPr>
        <w:t xml:space="preserve"> </w:t>
      </w:r>
      <w:r w:rsidRPr="00FD414E">
        <w:rPr>
          <w:color w:val="1A1D1C"/>
          <w:lang w:val="ru-RU"/>
        </w:rPr>
        <w:t>неровном</w:t>
      </w:r>
      <w:r w:rsidRPr="00FD414E">
        <w:rPr>
          <w:color w:val="1A1D1C"/>
          <w:spacing w:val="28"/>
          <w:lang w:val="ru-RU"/>
        </w:rPr>
        <w:t xml:space="preserve"> </w:t>
      </w:r>
      <w:r w:rsidRPr="00FD414E">
        <w:rPr>
          <w:color w:val="1A1D1C"/>
          <w:lang w:val="ru-RU"/>
        </w:rPr>
        <w:t>поле</w:t>
      </w:r>
      <w:r w:rsidRPr="00FD414E">
        <w:rPr>
          <w:color w:val="1A1D1C"/>
          <w:spacing w:val="16"/>
          <w:lang w:val="ru-RU"/>
        </w:rPr>
        <w:t xml:space="preserve"> </w:t>
      </w:r>
      <w:r w:rsidRPr="00FD414E">
        <w:rPr>
          <w:color w:val="1A1D1C"/>
          <w:spacing w:val="1"/>
          <w:lang w:val="ru-RU"/>
        </w:rPr>
        <w:t>(покрытии</w:t>
      </w:r>
      <w:r w:rsidRPr="00FD414E">
        <w:rPr>
          <w:color w:val="363838"/>
          <w:spacing w:val="1"/>
          <w:lang w:val="ru-RU"/>
        </w:rPr>
        <w:t>)</w:t>
      </w:r>
      <w:r w:rsidRPr="00FD414E">
        <w:rPr>
          <w:color w:val="1A1D1C"/>
          <w:spacing w:val="1"/>
          <w:lang w:val="ru-RU"/>
        </w:rPr>
        <w:t>;</w:t>
      </w:r>
      <w:r w:rsidRPr="00FD414E">
        <w:rPr>
          <w:color w:val="1A1D1C"/>
          <w:spacing w:val="22"/>
          <w:w w:val="106"/>
          <w:lang w:val="ru-RU"/>
        </w:rPr>
        <w:t xml:space="preserve"> </w:t>
      </w:r>
      <w:r w:rsidRPr="00FD414E">
        <w:rPr>
          <w:color w:val="1A1D1C"/>
          <w:lang w:val="ru-RU"/>
        </w:rPr>
        <w:t>слабо</w:t>
      </w:r>
      <w:r w:rsidRPr="00FD414E">
        <w:rPr>
          <w:color w:val="1A1D1C"/>
          <w:spacing w:val="4"/>
          <w:lang w:val="ru-RU"/>
        </w:rPr>
        <w:t xml:space="preserve"> </w:t>
      </w:r>
      <w:r w:rsidRPr="00FD414E">
        <w:rPr>
          <w:color w:val="1A1D1C"/>
          <w:lang w:val="ru-RU"/>
        </w:rPr>
        <w:t>закрепленные</w:t>
      </w:r>
      <w:r w:rsidRPr="00FD414E">
        <w:rPr>
          <w:color w:val="1A1D1C"/>
          <w:spacing w:val="21"/>
          <w:lang w:val="ru-RU"/>
        </w:rPr>
        <w:t xml:space="preserve"> </w:t>
      </w:r>
      <w:r w:rsidRPr="00FD414E">
        <w:rPr>
          <w:color w:val="1A1D1C"/>
          <w:lang w:val="ru-RU"/>
        </w:rPr>
        <w:t>ворота,</w:t>
      </w:r>
      <w:r w:rsidRPr="00FD414E">
        <w:rPr>
          <w:color w:val="1A1D1C"/>
          <w:spacing w:val="10"/>
          <w:lang w:val="ru-RU"/>
        </w:rPr>
        <w:t xml:space="preserve"> </w:t>
      </w:r>
      <w:r w:rsidRPr="00FD414E">
        <w:rPr>
          <w:color w:val="1A1D1C"/>
          <w:lang w:val="ru-RU"/>
        </w:rPr>
        <w:t>крючки</w:t>
      </w:r>
      <w:r w:rsidRPr="00FD414E">
        <w:rPr>
          <w:color w:val="1A1D1C"/>
          <w:spacing w:val="12"/>
          <w:lang w:val="ru-RU"/>
        </w:rPr>
        <w:t xml:space="preserve"> </w:t>
      </w:r>
      <w:r w:rsidRPr="00FD414E">
        <w:rPr>
          <w:color w:val="1A1D1C"/>
          <w:lang w:val="ru-RU"/>
        </w:rPr>
        <w:t>дш1</w:t>
      </w:r>
      <w:r w:rsidRPr="00FD414E">
        <w:rPr>
          <w:color w:val="1A1D1C"/>
          <w:spacing w:val="-39"/>
          <w:lang w:val="ru-RU"/>
        </w:rPr>
        <w:t xml:space="preserve"> </w:t>
      </w:r>
      <w:r w:rsidRPr="00FD414E">
        <w:rPr>
          <w:color w:val="1A1D1C"/>
          <w:lang w:val="ru-RU"/>
        </w:rPr>
        <w:t>сетки;</w:t>
      </w:r>
    </w:p>
    <w:p w:rsidR="00B663C6" w:rsidRPr="00FD414E" w:rsidRDefault="00FD414E">
      <w:pPr>
        <w:pStyle w:val="a3"/>
        <w:spacing w:before="10"/>
        <w:ind w:left="124"/>
        <w:jc w:val="both"/>
        <w:rPr>
          <w:lang w:val="ru-RU"/>
        </w:rPr>
      </w:pPr>
      <w:r w:rsidRPr="00FD414E">
        <w:rPr>
          <w:color w:val="1A1D1C"/>
          <w:lang w:val="ru-RU"/>
        </w:rPr>
        <w:t>выполнение</w:t>
      </w:r>
      <w:r w:rsidRPr="00FD414E">
        <w:rPr>
          <w:color w:val="1A1D1C"/>
          <w:spacing w:val="25"/>
          <w:lang w:val="ru-RU"/>
        </w:rPr>
        <w:t xml:space="preserve"> </w:t>
      </w:r>
      <w:r w:rsidRPr="00FD414E">
        <w:rPr>
          <w:color w:val="1A1D1C"/>
          <w:lang w:val="ru-RU"/>
        </w:rPr>
        <w:t>тренировочного</w:t>
      </w:r>
      <w:r w:rsidRPr="00FD414E">
        <w:rPr>
          <w:color w:val="1A1D1C"/>
          <w:spacing w:val="40"/>
          <w:lang w:val="ru-RU"/>
        </w:rPr>
        <w:t xml:space="preserve"> </w:t>
      </w:r>
      <w:r w:rsidRPr="00FD414E">
        <w:rPr>
          <w:color w:val="1A1D1C"/>
          <w:lang w:val="ru-RU"/>
        </w:rPr>
        <w:t>задания</w:t>
      </w:r>
      <w:r w:rsidRPr="00FD414E">
        <w:rPr>
          <w:color w:val="1A1D1C"/>
          <w:spacing w:val="28"/>
          <w:lang w:val="ru-RU"/>
        </w:rPr>
        <w:t xml:space="preserve"> </w:t>
      </w:r>
      <w:r w:rsidRPr="00FD414E">
        <w:rPr>
          <w:color w:val="1A1D1C"/>
          <w:lang w:val="ru-RU"/>
        </w:rPr>
        <w:t>без</w:t>
      </w:r>
      <w:r w:rsidRPr="00FD414E">
        <w:rPr>
          <w:color w:val="1A1D1C"/>
          <w:spacing w:val="-2"/>
          <w:lang w:val="ru-RU"/>
        </w:rPr>
        <w:t xml:space="preserve"> </w:t>
      </w:r>
      <w:r w:rsidRPr="00FD414E">
        <w:rPr>
          <w:color w:val="1A1D1C"/>
          <w:lang w:val="ru-RU"/>
        </w:rPr>
        <w:t>разминки.</w:t>
      </w:r>
    </w:p>
    <w:p w:rsidR="00B663C6" w:rsidRPr="00FD414E" w:rsidRDefault="00FD414E">
      <w:pPr>
        <w:pStyle w:val="a3"/>
        <w:spacing w:before="15" w:line="249" w:lineRule="auto"/>
        <w:ind w:left="129" w:right="114" w:hanging="5"/>
        <w:jc w:val="both"/>
        <w:rPr>
          <w:lang w:val="ru-RU"/>
        </w:rPr>
      </w:pPr>
      <w:r w:rsidRPr="00FD414E">
        <w:rPr>
          <w:color w:val="363838"/>
          <w:lang w:val="ru-RU"/>
        </w:rPr>
        <w:t>Р</w:t>
      </w:r>
      <w:r w:rsidRPr="00FD414E">
        <w:rPr>
          <w:color w:val="1A1D1C"/>
          <w:lang w:val="ru-RU"/>
        </w:rPr>
        <w:t>аздевалки,</w:t>
      </w:r>
      <w:r w:rsidRPr="00FD414E">
        <w:rPr>
          <w:color w:val="1A1D1C"/>
          <w:spacing w:val="28"/>
          <w:lang w:val="ru-RU"/>
        </w:rPr>
        <w:t xml:space="preserve"> </w:t>
      </w:r>
      <w:r w:rsidRPr="00FD414E">
        <w:rPr>
          <w:color w:val="1A1D1C"/>
          <w:lang w:val="ru-RU"/>
        </w:rPr>
        <w:t>спортивный</w:t>
      </w:r>
      <w:r w:rsidRPr="00FD414E">
        <w:rPr>
          <w:color w:val="1A1D1C"/>
          <w:spacing w:val="22"/>
          <w:lang w:val="ru-RU"/>
        </w:rPr>
        <w:t xml:space="preserve"> </w:t>
      </w:r>
      <w:r w:rsidRPr="00FD414E">
        <w:rPr>
          <w:color w:val="1A1D1C"/>
          <w:lang w:val="ru-RU"/>
        </w:rPr>
        <w:t>зал</w:t>
      </w:r>
      <w:r w:rsidRPr="00FD414E">
        <w:rPr>
          <w:color w:val="1A1D1C"/>
          <w:spacing w:val="16"/>
          <w:lang w:val="ru-RU"/>
        </w:rPr>
        <w:t xml:space="preserve"> </w:t>
      </w:r>
      <w:r w:rsidRPr="00FD414E">
        <w:rPr>
          <w:color w:val="1A1D1C"/>
          <w:lang w:val="ru-RU"/>
        </w:rPr>
        <w:t>должны</w:t>
      </w:r>
      <w:r w:rsidRPr="00FD414E">
        <w:rPr>
          <w:color w:val="1A1D1C"/>
          <w:spacing w:val="31"/>
          <w:lang w:val="ru-RU"/>
        </w:rPr>
        <w:t xml:space="preserve"> </w:t>
      </w:r>
      <w:r w:rsidRPr="00FD414E">
        <w:rPr>
          <w:color w:val="1A1D1C"/>
          <w:lang w:val="ru-RU"/>
        </w:rPr>
        <w:t>быть</w:t>
      </w:r>
      <w:r w:rsidRPr="00FD414E">
        <w:rPr>
          <w:color w:val="1A1D1C"/>
          <w:spacing w:val="11"/>
          <w:lang w:val="ru-RU"/>
        </w:rPr>
        <w:t xml:space="preserve"> </w:t>
      </w:r>
      <w:r w:rsidRPr="00FD414E">
        <w:rPr>
          <w:color w:val="1A1D1C"/>
          <w:lang w:val="ru-RU"/>
        </w:rPr>
        <w:t xml:space="preserve">обеспечен </w:t>
      </w:r>
      <w:r w:rsidRPr="00FD414E">
        <w:rPr>
          <w:color w:val="1A1D1C"/>
          <w:spacing w:val="25"/>
          <w:lang w:val="ru-RU"/>
        </w:rPr>
        <w:t xml:space="preserve"> </w:t>
      </w:r>
      <w:r w:rsidRPr="00FD414E">
        <w:rPr>
          <w:color w:val="1A1D1C"/>
          <w:spacing w:val="1"/>
          <w:lang w:val="ru-RU"/>
        </w:rPr>
        <w:t>огнетушите</w:t>
      </w:r>
      <w:r w:rsidRPr="00FD414E">
        <w:rPr>
          <w:color w:val="363838"/>
          <w:spacing w:val="1"/>
          <w:lang w:val="ru-RU"/>
        </w:rPr>
        <w:t>лями</w:t>
      </w:r>
      <w:r w:rsidRPr="00FD414E">
        <w:rPr>
          <w:color w:val="363838"/>
          <w:lang w:val="ru-RU"/>
        </w:rPr>
        <w:t xml:space="preserve"> </w:t>
      </w:r>
      <w:r w:rsidRPr="00FD414E">
        <w:rPr>
          <w:color w:val="363838"/>
          <w:spacing w:val="10"/>
          <w:lang w:val="ru-RU"/>
        </w:rPr>
        <w:t xml:space="preserve"> </w:t>
      </w:r>
      <w:r w:rsidRPr="00FD414E">
        <w:rPr>
          <w:color w:val="363838"/>
          <w:lang w:val="ru-RU"/>
        </w:rPr>
        <w:t>и</w:t>
      </w:r>
      <w:r w:rsidRPr="00FD414E">
        <w:rPr>
          <w:color w:val="363838"/>
          <w:spacing w:val="27"/>
          <w:w w:val="106"/>
          <w:lang w:val="ru-RU"/>
        </w:rPr>
        <w:t xml:space="preserve"> </w:t>
      </w:r>
      <w:r w:rsidRPr="00FD414E">
        <w:rPr>
          <w:color w:val="363838"/>
          <w:spacing w:val="-1"/>
          <w:lang w:val="ru-RU"/>
        </w:rPr>
        <w:t>а</w:t>
      </w:r>
      <w:r w:rsidRPr="00FD414E">
        <w:rPr>
          <w:color w:val="1A1D1C"/>
          <w:spacing w:val="-1"/>
          <w:lang w:val="ru-RU"/>
        </w:rPr>
        <w:t>птечкой,</w:t>
      </w:r>
      <w:r w:rsidRPr="00FD414E">
        <w:rPr>
          <w:color w:val="1A1D1C"/>
          <w:spacing w:val="18"/>
          <w:lang w:val="ru-RU"/>
        </w:rPr>
        <w:t xml:space="preserve"> </w:t>
      </w:r>
      <w:r w:rsidRPr="00FD414E">
        <w:rPr>
          <w:color w:val="1A1D1C"/>
          <w:lang w:val="ru-RU"/>
        </w:rPr>
        <w:t>укомплектованной</w:t>
      </w:r>
      <w:r w:rsidRPr="00FD414E">
        <w:rPr>
          <w:color w:val="1A1D1C"/>
          <w:spacing w:val="45"/>
          <w:lang w:val="ru-RU"/>
        </w:rPr>
        <w:t xml:space="preserve"> </w:t>
      </w:r>
      <w:r w:rsidRPr="00FD414E">
        <w:rPr>
          <w:color w:val="1A1D1C"/>
          <w:lang w:val="ru-RU"/>
        </w:rPr>
        <w:t>необходимыми</w:t>
      </w:r>
      <w:r w:rsidRPr="00FD414E">
        <w:rPr>
          <w:color w:val="1A1D1C"/>
          <w:spacing w:val="29"/>
          <w:lang w:val="ru-RU"/>
        </w:rPr>
        <w:t xml:space="preserve"> </w:t>
      </w:r>
      <w:r w:rsidRPr="00FD414E">
        <w:rPr>
          <w:color w:val="1A1D1C"/>
          <w:lang w:val="ru-RU"/>
        </w:rPr>
        <w:t>медикаментами</w:t>
      </w:r>
      <w:r w:rsidRPr="00FD414E">
        <w:rPr>
          <w:color w:val="1A1D1C"/>
          <w:spacing w:val="36"/>
          <w:lang w:val="ru-RU"/>
        </w:rPr>
        <w:t xml:space="preserve"> </w:t>
      </w:r>
      <w:r w:rsidRPr="00FD414E">
        <w:rPr>
          <w:color w:val="1A1D1C"/>
          <w:lang w:val="ru-RU"/>
        </w:rPr>
        <w:t>и</w:t>
      </w:r>
      <w:r w:rsidRPr="00FD414E">
        <w:rPr>
          <w:color w:val="1A1D1C"/>
          <w:spacing w:val="64"/>
          <w:lang w:val="ru-RU"/>
        </w:rPr>
        <w:t xml:space="preserve"> </w:t>
      </w:r>
      <w:r w:rsidRPr="00FD414E">
        <w:rPr>
          <w:color w:val="1A1D1C"/>
          <w:spacing w:val="1"/>
          <w:lang w:val="ru-RU"/>
        </w:rPr>
        <w:t>перевязо</w:t>
      </w:r>
      <w:r w:rsidRPr="00FD414E">
        <w:rPr>
          <w:color w:val="363838"/>
          <w:spacing w:val="1"/>
          <w:lang w:val="ru-RU"/>
        </w:rPr>
        <w:t>чными</w:t>
      </w:r>
      <w:r w:rsidRPr="00FD414E">
        <w:rPr>
          <w:color w:val="363838"/>
          <w:spacing w:val="25"/>
          <w:w w:val="99"/>
          <w:lang w:val="ru-RU"/>
        </w:rPr>
        <w:t xml:space="preserve"> </w:t>
      </w:r>
      <w:r w:rsidRPr="00FD414E">
        <w:rPr>
          <w:color w:val="363838"/>
          <w:spacing w:val="-7"/>
          <w:lang w:val="ru-RU"/>
        </w:rPr>
        <w:t>с</w:t>
      </w:r>
      <w:r w:rsidRPr="00FD414E">
        <w:rPr>
          <w:color w:val="1A1D1C"/>
          <w:lang w:val="ru-RU"/>
        </w:rPr>
        <w:t>редствами</w:t>
      </w:r>
      <w:r w:rsidRPr="00FD414E">
        <w:rPr>
          <w:color w:val="1A1D1C"/>
          <w:spacing w:val="26"/>
          <w:lang w:val="ru-RU"/>
        </w:rPr>
        <w:t xml:space="preserve"> </w:t>
      </w:r>
      <w:r w:rsidRPr="00FD414E">
        <w:rPr>
          <w:color w:val="1A1D1C"/>
          <w:lang w:val="ru-RU"/>
        </w:rPr>
        <w:t>для</w:t>
      </w:r>
      <w:r w:rsidRPr="00FD414E">
        <w:rPr>
          <w:color w:val="1A1D1C"/>
          <w:spacing w:val="3"/>
          <w:lang w:val="ru-RU"/>
        </w:rPr>
        <w:t xml:space="preserve"> </w:t>
      </w:r>
      <w:r w:rsidRPr="00FD414E">
        <w:rPr>
          <w:color w:val="1A1D1C"/>
          <w:lang w:val="ru-RU"/>
        </w:rPr>
        <w:t>оказания</w:t>
      </w:r>
      <w:r w:rsidRPr="00FD414E">
        <w:rPr>
          <w:color w:val="1A1D1C"/>
          <w:spacing w:val="11"/>
          <w:lang w:val="ru-RU"/>
        </w:rPr>
        <w:t xml:space="preserve"> </w:t>
      </w:r>
      <w:r w:rsidRPr="00FD414E">
        <w:rPr>
          <w:color w:val="1A1D1C"/>
          <w:lang w:val="ru-RU"/>
        </w:rPr>
        <w:t>первой</w:t>
      </w:r>
      <w:r w:rsidRPr="00FD414E">
        <w:rPr>
          <w:color w:val="1A1D1C"/>
          <w:spacing w:val="4"/>
          <w:lang w:val="ru-RU"/>
        </w:rPr>
        <w:t xml:space="preserve"> </w:t>
      </w:r>
      <w:r w:rsidRPr="00FD414E">
        <w:rPr>
          <w:color w:val="1A1D1C"/>
          <w:lang w:val="ru-RU"/>
        </w:rPr>
        <w:t>помо</w:t>
      </w:r>
      <w:r w:rsidRPr="00FD414E">
        <w:rPr>
          <w:color w:val="1A1D1C"/>
          <w:spacing w:val="-26"/>
          <w:lang w:val="ru-RU"/>
        </w:rPr>
        <w:t>щ</w:t>
      </w:r>
      <w:r w:rsidRPr="00FD414E">
        <w:rPr>
          <w:color w:val="1A1D1C"/>
          <w:lang w:val="ru-RU"/>
        </w:rPr>
        <w:t>-и</w:t>
      </w:r>
      <w:r w:rsidRPr="00FD414E">
        <w:rPr>
          <w:color w:val="1A1D1C"/>
          <w:spacing w:val="-7"/>
          <w:lang w:val="ru-RU"/>
        </w:rPr>
        <w:t xml:space="preserve"> </w:t>
      </w:r>
      <w:r w:rsidRPr="00FD414E">
        <w:rPr>
          <w:color w:val="1A1D1C"/>
          <w:lang w:val="ru-RU"/>
        </w:rPr>
        <w:t>пострадавшим.</w:t>
      </w:r>
    </w:p>
    <w:p w:rsidR="00B663C6" w:rsidRPr="00FD414E" w:rsidRDefault="00FD414E">
      <w:pPr>
        <w:pStyle w:val="a3"/>
        <w:spacing w:before="2" w:line="247" w:lineRule="auto"/>
        <w:ind w:left="129" w:right="109" w:hanging="5"/>
        <w:rPr>
          <w:lang w:val="ru-RU"/>
        </w:rPr>
      </w:pPr>
      <w:r w:rsidRPr="00FD414E">
        <w:rPr>
          <w:color w:val="1A1D1C"/>
          <w:lang w:val="ru-RU"/>
        </w:rPr>
        <w:t>Правильная</w:t>
      </w:r>
      <w:r w:rsidRPr="00FD414E">
        <w:rPr>
          <w:color w:val="1A1D1C"/>
          <w:spacing w:val="41"/>
          <w:lang w:val="ru-RU"/>
        </w:rPr>
        <w:t xml:space="preserve"> </w:t>
      </w:r>
      <w:r w:rsidRPr="00FD414E">
        <w:rPr>
          <w:color w:val="1A1D1C"/>
          <w:lang w:val="ru-RU"/>
        </w:rPr>
        <w:t>организация</w:t>
      </w:r>
      <w:r w:rsidRPr="00FD414E">
        <w:rPr>
          <w:color w:val="1A1D1C"/>
          <w:spacing w:val="36"/>
          <w:lang w:val="ru-RU"/>
        </w:rPr>
        <w:t xml:space="preserve"> </w:t>
      </w:r>
      <w:r w:rsidRPr="00FD414E">
        <w:rPr>
          <w:color w:val="1A1D1C"/>
          <w:lang w:val="ru-RU"/>
        </w:rPr>
        <w:t>и</w:t>
      </w:r>
      <w:r w:rsidRPr="00FD414E">
        <w:rPr>
          <w:color w:val="1A1D1C"/>
          <w:spacing w:val="11"/>
          <w:lang w:val="ru-RU"/>
        </w:rPr>
        <w:t xml:space="preserve"> </w:t>
      </w:r>
      <w:r w:rsidRPr="00FD414E">
        <w:rPr>
          <w:color w:val="1A1D1C"/>
          <w:lang w:val="ru-RU"/>
        </w:rPr>
        <w:t>проведение</w:t>
      </w:r>
      <w:r w:rsidRPr="00FD414E">
        <w:rPr>
          <w:color w:val="1A1D1C"/>
          <w:spacing w:val="23"/>
          <w:lang w:val="ru-RU"/>
        </w:rPr>
        <w:t xml:space="preserve"> </w:t>
      </w:r>
      <w:r w:rsidRPr="00FD414E">
        <w:rPr>
          <w:color w:val="1A1D1C"/>
          <w:lang w:val="ru-RU"/>
        </w:rPr>
        <w:t>тренировочных</w:t>
      </w:r>
      <w:r w:rsidRPr="00FD414E">
        <w:rPr>
          <w:color w:val="1A1D1C"/>
          <w:spacing w:val="38"/>
          <w:lang w:val="ru-RU"/>
        </w:rPr>
        <w:t xml:space="preserve"> </w:t>
      </w:r>
      <w:r w:rsidRPr="00FD414E">
        <w:rPr>
          <w:color w:val="1A1D1C"/>
          <w:lang w:val="ru-RU"/>
        </w:rPr>
        <w:t>занятий.</w:t>
      </w:r>
      <w:r w:rsidRPr="00FD414E">
        <w:rPr>
          <w:color w:val="1A1D1C"/>
          <w:spacing w:val="7"/>
          <w:lang w:val="ru-RU"/>
        </w:rPr>
        <w:t xml:space="preserve"> </w:t>
      </w:r>
      <w:r w:rsidRPr="00FD414E">
        <w:rPr>
          <w:color w:val="363838"/>
          <w:spacing w:val="-1"/>
          <w:lang w:val="ru-RU"/>
        </w:rPr>
        <w:t>П</w:t>
      </w:r>
      <w:r w:rsidRPr="00FD414E">
        <w:rPr>
          <w:color w:val="1A1D1C"/>
          <w:spacing w:val="-1"/>
          <w:lang w:val="ru-RU"/>
        </w:rPr>
        <w:t>оследовательное</w:t>
      </w:r>
      <w:r w:rsidRPr="00FD414E">
        <w:rPr>
          <w:color w:val="1A1D1C"/>
          <w:lang w:val="ru-RU"/>
        </w:rPr>
        <w:t xml:space="preserve">  </w:t>
      </w:r>
      <w:r w:rsidRPr="00FD414E">
        <w:rPr>
          <w:color w:val="1A1D1C"/>
          <w:spacing w:val="-6"/>
          <w:lang w:val="ru-RU"/>
        </w:rPr>
        <w:t xml:space="preserve"> </w:t>
      </w:r>
      <w:r w:rsidRPr="00FD414E">
        <w:rPr>
          <w:color w:val="1A1D1C"/>
          <w:lang w:val="ru-RU"/>
        </w:rPr>
        <w:t xml:space="preserve">и </w:t>
      </w:r>
      <w:r w:rsidRPr="00FD414E">
        <w:rPr>
          <w:color w:val="1A1D1C"/>
          <w:spacing w:val="41"/>
          <w:lang w:val="ru-RU"/>
        </w:rPr>
        <w:t xml:space="preserve"> </w:t>
      </w:r>
      <w:r w:rsidRPr="00FD414E">
        <w:rPr>
          <w:color w:val="1A1D1C"/>
          <w:lang w:val="ru-RU"/>
        </w:rPr>
        <w:t xml:space="preserve">прочное </w:t>
      </w:r>
      <w:r w:rsidRPr="00FD414E">
        <w:rPr>
          <w:color w:val="1A1D1C"/>
          <w:spacing w:val="62"/>
          <w:lang w:val="ru-RU"/>
        </w:rPr>
        <w:t xml:space="preserve"> </w:t>
      </w:r>
      <w:r w:rsidRPr="00FD414E">
        <w:rPr>
          <w:color w:val="1A1D1C"/>
          <w:lang w:val="ru-RU"/>
        </w:rPr>
        <w:t xml:space="preserve">освоение </w:t>
      </w:r>
      <w:r w:rsidRPr="00FD414E">
        <w:rPr>
          <w:color w:val="1A1D1C"/>
          <w:spacing w:val="61"/>
          <w:lang w:val="ru-RU"/>
        </w:rPr>
        <w:t xml:space="preserve"> </w:t>
      </w:r>
      <w:r w:rsidRPr="00FD414E">
        <w:rPr>
          <w:color w:val="1A1D1C"/>
          <w:lang w:val="ru-RU"/>
        </w:rPr>
        <w:t xml:space="preserve">воспитанниками  </w:t>
      </w:r>
      <w:r w:rsidRPr="00FD414E">
        <w:rPr>
          <w:color w:val="1A1D1C"/>
          <w:spacing w:val="1"/>
          <w:lang w:val="ru-RU"/>
        </w:rPr>
        <w:t xml:space="preserve"> </w:t>
      </w:r>
      <w:r w:rsidRPr="00FD414E">
        <w:rPr>
          <w:color w:val="1A1D1C"/>
          <w:lang w:val="ru-RU"/>
        </w:rPr>
        <w:t>техн</w:t>
      </w:r>
      <w:r w:rsidRPr="00FD414E">
        <w:rPr>
          <w:color w:val="363838"/>
          <w:lang w:val="ru-RU"/>
        </w:rPr>
        <w:t>и</w:t>
      </w:r>
      <w:r w:rsidRPr="00FD414E">
        <w:rPr>
          <w:color w:val="1A1D1C"/>
          <w:spacing w:val="1"/>
          <w:lang w:val="ru-RU"/>
        </w:rPr>
        <w:t>ко-та</w:t>
      </w:r>
      <w:r w:rsidRPr="00FD414E">
        <w:rPr>
          <w:color w:val="363838"/>
          <w:spacing w:val="1"/>
          <w:lang w:val="ru-RU"/>
        </w:rPr>
        <w:t>к</w:t>
      </w:r>
      <w:r w:rsidRPr="00FD414E">
        <w:rPr>
          <w:color w:val="1A1D1C"/>
          <w:lang w:val="ru-RU"/>
        </w:rPr>
        <w:t>т</w:t>
      </w:r>
      <w:r w:rsidRPr="00FD414E">
        <w:rPr>
          <w:color w:val="363838"/>
          <w:lang w:val="ru-RU"/>
        </w:rPr>
        <w:t>ич</w:t>
      </w:r>
      <w:r w:rsidRPr="00FD414E">
        <w:rPr>
          <w:color w:val="1A1D1C"/>
          <w:spacing w:val="1"/>
          <w:lang w:val="ru-RU"/>
        </w:rPr>
        <w:t>ес</w:t>
      </w:r>
      <w:r w:rsidRPr="00FD414E">
        <w:rPr>
          <w:color w:val="363838"/>
          <w:spacing w:val="1"/>
          <w:lang w:val="ru-RU"/>
        </w:rPr>
        <w:t>ких</w:t>
      </w:r>
      <w:r w:rsidRPr="00FD414E">
        <w:rPr>
          <w:color w:val="363838"/>
          <w:spacing w:val="30"/>
          <w:lang w:val="ru-RU"/>
        </w:rPr>
        <w:t xml:space="preserve"> </w:t>
      </w:r>
      <w:r w:rsidRPr="00FD414E">
        <w:rPr>
          <w:color w:val="1A1D1C"/>
          <w:lang w:val="ru-RU"/>
        </w:rPr>
        <w:t>действий</w:t>
      </w:r>
      <w:r w:rsidRPr="00FD414E">
        <w:rPr>
          <w:color w:val="1A1D1C"/>
          <w:spacing w:val="26"/>
          <w:lang w:val="ru-RU"/>
        </w:rPr>
        <w:t xml:space="preserve"> </w:t>
      </w:r>
      <w:r w:rsidRPr="00FD414E">
        <w:rPr>
          <w:color w:val="1A1D1C"/>
          <w:lang w:val="ru-RU"/>
        </w:rPr>
        <w:t>и защитных</w:t>
      </w:r>
      <w:r w:rsidRPr="00FD414E">
        <w:rPr>
          <w:color w:val="1A1D1C"/>
          <w:spacing w:val="28"/>
          <w:lang w:val="ru-RU"/>
        </w:rPr>
        <w:t xml:space="preserve"> </w:t>
      </w:r>
      <w:r w:rsidRPr="00FD414E">
        <w:rPr>
          <w:color w:val="1A1D1C"/>
          <w:lang w:val="ru-RU"/>
        </w:rPr>
        <w:t>приемов.</w:t>
      </w:r>
    </w:p>
    <w:p w:rsidR="00B663C6" w:rsidRPr="00FD414E" w:rsidRDefault="00FD414E">
      <w:pPr>
        <w:pStyle w:val="a3"/>
        <w:spacing w:before="5" w:line="251" w:lineRule="auto"/>
        <w:ind w:left="129" w:right="125"/>
        <w:rPr>
          <w:lang w:val="ru-RU"/>
        </w:rPr>
      </w:pPr>
      <w:r w:rsidRPr="00FD414E">
        <w:rPr>
          <w:color w:val="1A1D1C"/>
          <w:lang w:val="ru-RU"/>
        </w:rPr>
        <w:t>После</w:t>
      </w:r>
      <w:r w:rsidRPr="00FD414E">
        <w:rPr>
          <w:color w:val="1A1D1C"/>
          <w:spacing w:val="33"/>
          <w:lang w:val="ru-RU"/>
        </w:rPr>
        <w:t xml:space="preserve"> </w:t>
      </w:r>
      <w:r w:rsidRPr="00FD414E">
        <w:rPr>
          <w:color w:val="1A1D1C"/>
          <w:lang w:val="ru-RU"/>
        </w:rPr>
        <w:t>проведения</w:t>
      </w:r>
      <w:r w:rsidRPr="00FD414E">
        <w:rPr>
          <w:color w:val="1A1D1C"/>
          <w:spacing w:val="47"/>
          <w:lang w:val="ru-RU"/>
        </w:rPr>
        <w:t xml:space="preserve"> </w:t>
      </w:r>
      <w:r w:rsidRPr="00FD414E">
        <w:rPr>
          <w:color w:val="1A1D1C"/>
          <w:lang w:val="ru-RU"/>
        </w:rPr>
        <w:t xml:space="preserve">учебно-тренировочных </w:t>
      </w:r>
      <w:r w:rsidRPr="00FD414E">
        <w:rPr>
          <w:color w:val="1A1D1C"/>
          <w:spacing w:val="7"/>
          <w:lang w:val="ru-RU"/>
        </w:rPr>
        <w:t xml:space="preserve"> </w:t>
      </w:r>
      <w:r w:rsidRPr="00FD414E">
        <w:rPr>
          <w:color w:val="1A1D1C"/>
          <w:lang w:val="ru-RU"/>
        </w:rPr>
        <w:t xml:space="preserve">занятий </w:t>
      </w:r>
      <w:r w:rsidRPr="00FD414E">
        <w:rPr>
          <w:color w:val="1A1D1C"/>
          <w:spacing w:val="56"/>
          <w:lang w:val="ru-RU"/>
        </w:rPr>
        <w:t xml:space="preserve"> </w:t>
      </w:r>
      <w:r w:rsidRPr="00FD414E">
        <w:rPr>
          <w:color w:val="1A1D1C"/>
          <w:lang w:val="ru-RU"/>
        </w:rPr>
        <w:t>по</w:t>
      </w:r>
      <w:r w:rsidRPr="00FD414E">
        <w:rPr>
          <w:color w:val="1A1D1C"/>
          <w:spacing w:val="23"/>
          <w:lang w:val="ru-RU"/>
        </w:rPr>
        <w:t xml:space="preserve"> </w:t>
      </w:r>
      <w:r w:rsidRPr="00FD414E">
        <w:rPr>
          <w:color w:val="1A1D1C"/>
          <w:lang w:val="ru-RU"/>
        </w:rPr>
        <w:t>футболу</w:t>
      </w:r>
      <w:r w:rsidRPr="00FD414E">
        <w:rPr>
          <w:color w:val="1A1D1C"/>
          <w:spacing w:val="29"/>
          <w:lang w:val="ru-RU"/>
        </w:rPr>
        <w:t xml:space="preserve"> </w:t>
      </w:r>
      <w:r w:rsidRPr="00FD414E">
        <w:rPr>
          <w:color w:val="1A1D1C"/>
          <w:lang w:val="ru-RU"/>
        </w:rPr>
        <w:t>принят</w:t>
      </w:r>
      <w:r w:rsidRPr="00FD414E">
        <w:rPr>
          <w:color w:val="363838"/>
          <w:lang w:val="ru-RU"/>
        </w:rPr>
        <w:t>ь</w:t>
      </w:r>
      <w:r w:rsidRPr="00FD414E">
        <w:rPr>
          <w:color w:val="363838"/>
          <w:spacing w:val="9"/>
          <w:lang w:val="ru-RU"/>
        </w:rPr>
        <w:t xml:space="preserve"> </w:t>
      </w:r>
      <w:r w:rsidRPr="00FD414E">
        <w:rPr>
          <w:color w:val="1A1D1C"/>
          <w:spacing w:val="1"/>
          <w:lang w:val="ru-RU"/>
        </w:rPr>
        <w:t>ду</w:t>
      </w:r>
      <w:r w:rsidRPr="00FD414E">
        <w:rPr>
          <w:color w:val="363838"/>
          <w:lang w:val="ru-RU"/>
        </w:rPr>
        <w:t>ш</w:t>
      </w:r>
      <w:r w:rsidRPr="00FD414E">
        <w:rPr>
          <w:color w:val="363838"/>
          <w:spacing w:val="15"/>
          <w:lang w:val="ru-RU"/>
        </w:rPr>
        <w:t xml:space="preserve"> </w:t>
      </w:r>
      <w:r w:rsidRPr="00FD414E">
        <w:rPr>
          <w:color w:val="363838"/>
          <w:lang w:val="ru-RU"/>
        </w:rPr>
        <w:t>или</w:t>
      </w:r>
      <w:r w:rsidRPr="00FD414E">
        <w:rPr>
          <w:color w:val="363838"/>
          <w:spacing w:val="24"/>
          <w:w w:val="101"/>
          <w:lang w:val="ru-RU"/>
        </w:rPr>
        <w:t xml:space="preserve"> </w:t>
      </w:r>
      <w:r w:rsidRPr="00FD414E">
        <w:rPr>
          <w:color w:val="1A1D1C"/>
          <w:lang w:val="ru-RU"/>
        </w:rPr>
        <w:t>тщательно</w:t>
      </w:r>
      <w:r w:rsidRPr="00FD414E">
        <w:rPr>
          <w:color w:val="1A1D1C"/>
          <w:spacing w:val="31"/>
          <w:lang w:val="ru-RU"/>
        </w:rPr>
        <w:t xml:space="preserve"> </w:t>
      </w:r>
      <w:r w:rsidRPr="00FD414E">
        <w:rPr>
          <w:color w:val="1A1D1C"/>
          <w:lang w:val="ru-RU"/>
        </w:rPr>
        <w:t>вымыть</w:t>
      </w:r>
      <w:r w:rsidRPr="00FD414E">
        <w:rPr>
          <w:color w:val="1A1D1C"/>
          <w:spacing w:val="11"/>
          <w:lang w:val="ru-RU"/>
        </w:rPr>
        <w:t xml:space="preserve"> </w:t>
      </w:r>
      <w:r w:rsidRPr="00FD414E">
        <w:rPr>
          <w:color w:val="1A1D1C"/>
          <w:lang w:val="ru-RU"/>
        </w:rPr>
        <w:t>лицо</w:t>
      </w:r>
      <w:r w:rsidRPr="00FD414E">
        <w:rPr>
          <w:color w:val="1A1D1C"/>
          <w:spacing w:val="18"/>
          <w:lang w:val="ru-RU"/>
        </w:rPr>
        <w:t xml:space="preserve"> </w:t>
      </w:r>
      <w:r w:rsidRPr="00FD414E">
        <w:rPr>
          <w:color w:val="1A1D1C"/>
          <w:lang w:val="ru-RU"/>
        </w:rPr>
        <w:t>и руки</w:t>
      </w:r>
      <w:r w:rsidRPr="00FD414E">
        <w:rPr>
          <w:color w:val="1A1D1C"/>
          <w:spacing w:val="28"/>
          <w:lang w:val="ru-RU"/>
        </w:rPr>
        <w:t xml:space="preserve"> </w:t>
      </w:r>
      <w:r w:rsidRPr="00FD414E">
        <w:rPr>
          <w:color w:val="1A1D1C"/>
          <w:lang w:val="ru-RU"/>
        </w:rPr>
        <w:t>с</w:t>
      </w:r>
      <w:r w:rsidRPr="00FD414E">
        <w:rPr>
          <w:color w:val="1A1D1C"/>
          <w:spacing w:val="2"/>
          <w:lang w:val="ru-RU"/>
        </w:rPr>
        <w:t xml:space="preserve"> </w:t>
      </w:r>
      <w:r w:rsidRPr="00FD414E">
        <w:rPr>
          <w:color w:val="1A1D1C"/>
          <w:lang w:val="ru-RU"/>
        </w:rPr>
        <w:t>мылом.</w:t>
      </w:r>
    </w:p>
    <w:p w:rsidR="00B663C6" w:rsidRPr="00FD414E" w:rsidRDefault="00B663C6">
      <w:pPr>
        <w:spacing w:before="7"/>
        <w:rPr>
          <w:rFonts w:ascii="Times New Roman" w:eastAsia="Times New Roman" w:hAnsi="Times New Roman" w:cs="Times New Roman"/>
          <w:sz w:val="29"/>
          <w:szCs w:val="29"/>
          <w:lang w:val="ru-RU"/>
        </w:rPr>
      </w:pPr>
    </w:p>
    <w:p w:rsidR="00B663C6" w:rsidRPr="00FD414E" w:rsidRDefault="00FD414E">
      <w:pPr>
        <w:ind w:left="134"/>
        <w:jc w:val="both"/>
        <w:rPr>
          <w:rFonts w:ascii="Times New Roman" w:eastAsia="Times New Roman" w:hAnsi="Times New Roman" w:cs="Times New Roman"/>
          <w:sz w:val="26"/>
          <w:szCs w:val="26"/>
          <w:lang w:val="ru-RU"/>
        </w:rPr>
      </w:pPr>
      <w:r w:rsidRPr="00FD414E">
        <w:rPr>
          <w:rFonts w:ascii="Times New Roman" w:hAnsi="Times New Roman"/>
          <w:b/>
          <w:color w:val="363838"/>
          <w:w w:val="105"/>
          <w:sz w:val="26"/>
          <w:lang w:val="ru-RU"/>
        </w:rPr>
        <w:t>2</w:t>
      </w:r>
      <w:r w:rsidRPr="00FD414E">
        <w:rPr>
          <w:rFonts w:ascii="Times New Roman" w:hAnsi="Times New Roman"/>
          <w:b/>
          <w:color w:val="1A1D1C"/>
          <w:w w:val="105"/>
          <w:sz w:val="26"/>
          <w:lang w:val="ru-RU"/>
        </w:rPr>
        <w:t>.ТРЕБОВАНИЯ</w:t>
      </w:r>
      <w:r w:rsidRPr="00FD414E">
        <w:rPr>
          <w:rFonts w:ascii="Times New Roman" w:hAnsi="Times New Roman"/>
          <w:b/>
          <w:color w:val="1A1D1C"/>
          <w:spacing w:val="15"/>
          <w:w w:val="105"/>
          <w:sz w:val="26"/>
          <w:lang w:val="ru-RU"/>
        </w:rPr>
        <w:t xml:space="preserve"> </w:t>
      </w:r>
      <w:r w:rsidRPr="00FD414E">
        <w:rPr>
          <w:rFonts w:ascii="Times New Roman" w:hAnsi="Times New Roman"/>
          <w:b/>
          <w:color w:val="1A1D1C"/>
          <w:w w:val="105"/>
          <w:sz w:val="26"/>
          <w:lang w:val="ru-RU"/>
        </w:rPr>
        <w:t>БЕЗОПАСНОСТИ</w:t>
      </w:r>
      <w:r w:rsidRPr="00FD414E">
        <w:rPr>
          <w:rFonts w:ascii="Times New Roman" w:hAnsi="Times New Roman"/>
          <w:b/>
          <w:color w:val="1A1D1C"/>
          <w:spacing w:val="24"/>
          <w:w w:val="105"/>
          <w:sz w:val="26"/>
          <w:lang w:val="ru-RU"/>
        </w:rPr>
        <w:t xml:space="preserve"> </w:t>
      </w:r>
      <w:r w:rsidRPr="00FD414E">
        <w:rPr>
          <w:rFonts w:ascii="Times New Roman" w:hAnsi="Times New Roman"/>
          <w:b/>
          <w:color w:val="1A1D1C"/>
          <w:w w:val="105"/>
          <w:sz w:val="26"/>
          <w:lang w:val="ru-RU"/>
        </w:rPr>
        <w:t>ПЕРЕД</w:t>
      </w:r>
      <w:r w:rsidRPr="00FD414E">
        <w:rPr>
          <w:rFonts w:ascii="Times New Roman" w:hAnsi="Times New Roman"/>
          <w:b/>
          <w:color w:val="1A1D1C"/>
          <w:spacing w:val="66"/>
          <w:w w:val="105"/>
          <w:sz w:val="26"/>
          <w:lang w:val="ru-RU"/>
        </w:rPr>
        <w:t xml:space="preserve"> </w:t>
      </w:r>
      <w:r w:rsidRPr="00FD414E">
        <w:rPr>
          <w:rFonts w:ascii="Times New Roman" w:hAnsi="Times New Roman"/>
          <w:b/>
          <w:color w:val="1A1D1C"/>
          <w:spacing w:val="-1"/>
          <w:w w:val="105"/>
          <w:sz w:val="26"/>
          <w:lang w:val="ru-RU"/>
        </w:rPr>
        <w:t>НАЧАЛОМ</w:t>
      </w:r>
      <w:r w:rsidRPr="00FD414E">
        <w:rPr>
          <w:rFonts w:ascii="Times New Roman" w:hAnsi="Times New Roman"/>
          <w:b/>
          <w:color w:val="1A1D1C"/>
          <w:spacing w:val="15"/>
          <w:w w:val="105"/>
          <w:sz w:val="26"/>
          <w:lang w:val="ru-RU"/>
        </w:rPr>
        <w:t xml:space="preserve"> </w:t>
      </w:r>
      <w:r w:rsidRPr="00FD414E">
        <w:rPr>
          <w:rFonts w:ascii="Times New Roman" w:hAnsi="Times New Roman"/>
          <w:b/>
          <w:color w:val="1A1D1C"/>
          <w:w w:val="105"/>
          <w:sz w:val="26"/>
          <w:lang w:val="ru-RU"/>
        </w:rPr>
        <w:t>ЗАНЯТИЙ</w:t>
      </w:r>
    </w:p>
    <w:p w:rsidR="00B663C6" w:rsidRPr="00FD414E" w:rsidRDefault="00FD414E">
      <w:pPr>
        <w:pStyle w:val="a3"/>
        <w:spacing w:before="7" w:line="244" w:lineRule="auto"/>
        <w:ind w:left="129" w:right="215"/>
        <w:rPr>
          <w:lang w:val="ru-RU"/>
        </w:rPr>
      </w:pPr>
      <w:r w:rsidRPr="00FD414E">
        <w:rPr>
          <w:color w:val="363838"/>
          <w:spacing w:val="-1"/>
          <w:lang w:val="ru-RU"/>
        </w:rPr>
        <w:t>Н</w:t>
      </w:r>
      <w:r w:rsidRPr="00FD414E">
        <w:rPr>
          <w:color w:val="1A1D1C"/>
          <w:spacing w:val="-1"/>
          <w:lang w:val="ru-RU"/>
        </w:rPr>
        <w:t>адеть</w:t>
      </w:r>
      <w:r w:rsidRPr="00FD414E">
        <w:rPr>
          <w:color w:val="1A1D1C"/>
          <w:spacing w:val="17"/>
          <w:lang w:val="ru-RU"/>
        </w:rPr>
        <w:t xml:space="preserve"> </w:t>
      </w:r>
      <w:r w:rsidRPr="00FD414E">
        <w:rPr>
          <w:color w:val="1A1D1C"/>
          <w:lang w:val="ru-RU"/>
        </w:rPr>
        <w:t>спортивный</w:t>
      </w:r>
      <w:r w:rsidRPr="00FD414E">
        <w:rPr>
          <w:color w:val="1A1D1C"/>
          <w:spacing w:val="25"/>
          <w:lang w:val="ru-RU"/>
        </w:rPr>
        <w:t xml:space="preserve"> </w:t>
      </w:r>
      <w:r w:rsidRPr="00FD414E">
        <w:rPr>
          <w:color w:val="1A1D1C"/>
          <w:lang w:val="ru-RU"/>
        </w:rPr>
        <w:t>костюм</w:t>
      </w:r>
      <w:r w:rsidRPr="00FD414E">
        <w:rPr>
          <w:color w:val="1A1D1C"/>
          <w:spacing w:val="29"/>
          <w:lang w:val="ru-RU"/>
        </w:rPr>
        <w:t xml:space="preserve"> </w:t>
      </w:r>
      <w:r w:rsidRPr="00FD414E">
        <w:rPr>
          <w:color w:val="1A1D1C"/>
          <w:lang w:val="ru-RU"/>
        </w:rPr>
        <w:t>и</w:t>
      </w:r>
      <w:r w:rsidRPr="00FD414E">
        <w:rPr>
          <w:color w:val="1A1D1C"/>
          <w:spacing w:val="13"/>
          <w:lang w:val="ru-RU"/>
        </w:rPr>
        <w:t xml:space="preserve"> </w:t>
      </w:r>
      <w:r w:rsidRPr="00FD414E">
        <w:rPr>
          <w:color w:val="1A1D1C"/>
          <w:lang w:val="ru-RU"/>
        </w:rPr>
        <w:t>спортивную</w:t>
      </w:r>
      <w:r w:rsidRPr="00FD414E">
        <w:rPr>
          <w:color w:val="1A1D1C"/>
          <w:spacing w:val="35"/>
          <w:lang w:val="ru-RU"/>
        </w:rPr>
        <w:t xml:space="preserve"> </w:t>
      </w:r>
      <w:r w:rsidRPr="00FD414E">
        <w:rPr>
          <w:color w:val="1A1D1C"/>
          <w:lang w:val="ru-RU"/>
        </w:rPr>
        <w:t>обувь</w:t>
      </w:r>
      <w:r w:rsidRPr="00FD414E">
        <w:rPr>
          <w:color w:val="1A1D1C"/>
          <w:spacing w:val="16"/>
          <w:lang w:val="ru-RU"/>
        </w:rPr>
        <w:t xml:space="preserve"> </w:t>
      </w:r>
      <w:r w:rsidRPr="00FD414E">
        <w:rPr>
          <w:color w:val="1A1D1C"/>
          <w:lang w:val="ru-RU"/>
        </w:rPr>
        <w:t>(кеды,</w:t>
      </w:r>
      <w:r w:rsidRPr="00FD414E">
        <w:rPr>
          <w:color w:val="1A1D1C"/>
          <w:spacing w:val="26"/>
          <w:lang w:val="ru-RU"/>
        </w:rPr>
        <w:t xml:space="preserve"> </w:t>
      </w:r>
      <w:r w:rsidRPr="00FD414E">
        <w:rPr>
          <w:color w:val="1A1D1C"/>
          <w:lang w:val="ru-RU"/>
        </w:rPr>
        <w:t>бутсы,</w:t>
      </w:r>
      <w:r w:rsidRPr="00FD414E">
        <w:rPr>
          <w:color w:val="1A1D1C"/>
          <w:spacing w:val="28"/>
          <w:lang w:val="ru-RU"/>
        </w:rPr>
        <w:t xml:space="preserve"> </w:t>
      </w:r>
      <w:r w:rsidRPr="00FD414E">
        <w:rPr>
          <w:color w:val="1A1D1C"/>
          <w:spacing w:val="1"/>
          <w:lang w:val="ru-RU"/>
        </w:rPr>
        <w:t>кроссовки</w:t>
      </w:r>
      <w:r w:rsidRPr="00FD414E">
        <w:rPr>
          <w:color w:val="363838"/>
          <w:spacing w:val="1"/>
          <w:lang w:val="ru-RU"/>
        </w:rPr>
        <w:t>)</w:t>
      </w:r>
      <w:r w:rsidRPr="00FD414E">
        <w:rPr>
          <w:color w:val="1A1D1C"/>
          <w:spacing w:val="1"/>
          <w:lang w:val="ru-RU"/>
        </w:rPr>
        <w:t>.</w:t>
      </w:r>
      <w:r w:rsidRPr="00FD414E">
        <w:rPr>
          <w:color w:val="1A1D1C"/>
          <w:spacing w:val="25"/>
          <w:w w:val="113"/>
          <w:lang w:val="ru-RU"/>
        </w:rPr>
        <w:t xml:space="preserve"> </w:t>
      </w:r>
      <w:r w:rsidRPr="00FD414E">
        <w:rPr>
          <w:color w:val="1A1D1C"/>
          <w:lang w:val="ru-RU"/>
        </w:rPr>
        <w:t>Проверить</w:t>
      </w:r>
      <w:r w:rsidRPr="00FD414E">
        <w:rPr>
          <w:color w:val="1A1D1C"/>
          <w:spacing w:val="54"/>
          <w:lang w:val="ru-RU"/>
        </w:rPr>
        <w:t xml:space="preserve"> </w:t>
      </w:r>
      <w:r w:rsidRPr="00FD414E">
        <w:rPr>
          <w:color w:val="1A1D1C"/>
          <w:lang w:val="ru-RU"/>
        </w:rPr>
        <w:t>санитарно-</w:t>
      </w:r>
      <w:r>
        <w:rPr>
          <w:color w:val="1A1D1C"/>
        </w:rPr>
        <w:t>m</w:t>
      </w:r>
      <w:r w:rsidRPr="00FD414E">
        <w:rPr>
          <w:color w:val="1A1D1C"/>
          <w:lang w:val="ru-RU"/>
        </w:rPr>
        <w:t>гиенические</w:t>
      </w:r>
      <w:r w:rsidRPr="00FD414E">
        <w:rPr>
          <w:color w:val="1A1D1C"/>
          <w:spacing w:val="54"/>
          <w:lang w:val="ru-RU"/>
        </w:rPr>
        <w:t xml:space="preserve"> </w:t>
      </w:r>
      <w:r w:rsidRPr="00FD414E">
        <w:rPr>
          <w:color w:val="1A1D1C"/>
          <w:lang w:val="ru-RU"/>
        </w:rPr>
        <w:t>условия</w:t>
      </w:r>
      <w:r w:rsidRPr="00FD414E">
        <w:rPr>
          <w:color w:val="1A1D1C"/>
          <w:spacing w:val="35"/>
          <w:lang w:val="ru-RU"/>
        </w:rPr>
        <w:t xml:space="preserve"> </w:t>
      </w:r>
      <w:r w:rsidRPr="00FD414E">
        <w:rPr>
          <w:color w:val="1A1D1C"/>
          <w:lang w:val="ru-RU"/>
        </w:rPr>
        <w:t>в</w:t>
      </w:r>
      <w:r w:rsidRPr="00FD414E">
        <w:rPr>
          <w:color w:val="1A1D1C"/>
          <w:spacing w:val="2"/>
          <w:lang w:val="ru-RU"/>
        </w:rPr>
        <w:t xml:space="preserve"> </w:t>
      </w:r>
      <w:r w:rsidRPr="00FD414E">
        <w:rPr>
          <w:color w:val="1A1D1C"/>
          <w:lang w:val="ru-RU"/>
        </w:rPr>
        <w:t>местах</w:t>
      </w:r>
      <w:r w:rsidRPr="00FD414E">
        <w:rPr>
          <w:color w:val="1A1D1C"/>
          <w:spacing w:val="27"/>
          <w:lang w:val="ru-RU"/>
        </w:rPr>
        <w:t xml:space="preserve"> </w:t>
      </w:r>
      <w:r w:rsidRPr="00FD414E">
        <w:rPr>
          <w:color w:val="1A1D1C"/>
          <w:lang w:val="ru-RU"/>
        </w:rPr>
        <w:t>занятий.</w:t>
      </w:r>
    </w:p>
    <w:p w:rsidR="00B663C6" w:rsidRPr="00FD414E" w:rsidRDefault="00FD414E">
      <w:pPr>
        <w:pStyle w:val="a3"/>
        <w:spacing w:before="10" w:line="247" w:lineRule="auto"/>
        <w:ind w:left="138" w:right="114" w:hanging="10"/>
        <w:rPr>
          <w:lang w:val="ru-RU"/>
        </w:rPr>
      </w:pPr>
      <w:r w:rsidRPr="00FD414E">
        <w:rPr>
          <w:color w:val="363838"/>
          <w:spacing w:val="-1"/>
          <w:lang w:val="ru-RU"/>
        </w:rPr>
        <w:t>П</w:t>
      </w:r>
      <w:r w:rsidRPr="00FD414E">
        <w:rPr>
          <w:color w:val="1A1D1C"/>
          <w:spacing w:val="-1"/>
          <w:lang w:val="ru-RU"/>
        </w:rPr>
        <w:t>роверить</w:t>
      </w:r>
      <w:r w:rsidRPr="00FD414E">
        <w:rPr>
          <w:color w:val="1A1D1C"/>
          <w:spacing w:val="44"/>
          <w:lang w:val="ru-RU"/>
        </w:rPr>
        <w:t xml:space="preserve"> </w:t>
      </w:r>
      <w:r w:rsidRPr="00FD414E">
        <w:rPr>
          <w:color w:val="1A1D1C"/>
          <w:lang w:val="ru-RU"/>
        </w:rPr>
        <w:t>исправность</w:t>
      </w:r>
      <w:r w:rsidRPr="00FD414E">
        <w:rPr>
          <w:color w:val="1A1D1C"/>
          <w:spacing w:val="54"/>
          <w:lang w:val="ru-RU"/>
        </w:rPr>
        <w:t xml:space="preserve"> </w:t>
      </w:r>
      <w:r w:rsidRPr="00FD414E">
        <w:rPr>
          <w:color w:val="1A1D1C"/>
          <w:lang w:val="ru-RU"/>
        </w:rPr>
        <w:t>спортивного</w:t>
      </w:r>
      <w:r w:rsidRPr="00FD414E">
        <w:rPr>
          <w:color w:val="1A1D1C"/>
          <w:spacing w:val="36"/>
          <w:lang w:val="ru-RU"/>
        </w:rPr>
        <w:t xml:space="preserve"> </w:t>
      </w:r>
      <w:r w:rsidRPr="00FD414E">
        <w:rPr>
          <w:color w:val="1A1D1C"/>
          <w:lang w:val="ru-RU"/>
        </w:rPr>
        <w:t>инвентаря</w:t>
      </w:r>
      <w:r w:rsidRPr="00FD414E">
        <w:rPr>
          <w:color w:val="1A1D1C"/>
          <w:spacing w:val="43"/>
          <w:lang w:val="ru-RU"/>
        </w:rPr>
        <w:t xml:space="preserve"> </w:t>
      </w:r>
      <w:r w:rsidRPr="00FD414E">
        <w:rPr>
          <w:color w:val="1A1D1C"/>
          <w:lang w:val="ru-RU"/>
        </w:rPr>
        <w:t>и</w:t>
      </w:r>
      <w:r w:rsidRPr="00FD414E">
        <w:rPr>
          <w:color w:val="1A1D1C"/>
          <w:spacing w:val="23"/>
          <w:lang w:val="ru-RU"/>
        </w:rPr>
        <w:t xml:space="preserve"> </w:t>
      </w:r>
      <w:r w:rsidRPr="00FD414E">
        <w:rPr>
          <w:color w:val="1A1D1C"/>
          <w:lang w:val="ru-RU"/>
        </w:rPr>
        <w:t>оборудования.</w:t>
      </w:r>
      <w:r w:rsidRPr="00FD414E">
        <w:rPr>
          <w:color w:val="1A1D1C"/>
          <w:spacing w:val="44"/>
          <w:lang w:val="ru-RU"/>
        </w:rPr>
        <w:t xml:space="preserve"> </w:t>
      </w:r>
      <w:r w:rsidRPr="00FD414E">
        <w:rPr>
          <w:color w:val="1A1D1C"/>
          <w:spacing w:val="1"/>
          <w:lang w:val="ru-RU"/>
        </w:rPr>
        <w:t>Воро</w:t>
      </w:r>
      <w:r w:rsidRPr="00FD414E">
        <w:rPr>
          <w:color w:val="363838"/>
          <w:spacing w:val="1"/>
          <w:lang w:val="ru-RU"/>
        </w:rPr>
        <w:t>т</w:t>
      </w:r>
      <w:r w:rsidRPr="00FD414E">
        <w:rPr>
          <w:color w:val="1A1D1C"/>
          <w:spacing w:val="1"/>
          <w:lang w:val="ru-RU"/>
        </w:rPr>
        <w:t>а,</w:t>
      </w:r>
      <w:r w:rsidRPr="00FD414E">
        <w:rPr>
          <w:color w:val="1A1D1C"/>
          <w:spacing w:val="21"/>
          <w:lang w:val="ru-RU"/>
        </w:rPr>
        <w:t xml:space="preserve"> </w:t>
      </w:r>
      <w:r w:rsidRPr="00FD414E">
        <w:rPr>
          <w:color w:val="363838"/>
          <w:lang w:val="ru-RU"/>
        </w:rPr>
        <w:t>стойки,</w:t>
      </w:r>
      <w:r w:rsidRPr="00FD414E">
        <w:rPr>
          <w:color w:val="363838"/>
          <w:spacing w:val="23"/>
          <w:w w:val="99"/>
          <w:lang w:val="ru-RU"/>
        </w:rPr>
        <w:t xml:space="preserve"> </w:t>
      </w:r>
      <w:r w:rsidRPr="00FD414E">
        <w:rPr>
          <w:color w:val="1A1D1C"/>
          <w:lang w:val="ru-RU"/>
        </w:rPr>
        <w:t>ограждения</w:t>
      </w:r>
      <w:r w:rsidRPr="00FD414E">
        <w:rPr>
          <w:color w:val="1A1D1C"/>
          <w:spacing w:val="32"/>
          <w:lang w:val="ru-RU"/>
        </w:rPr>
        <w:t xml:space="preserve"> </w:t>
      </w:r>
      <w:r w:rsidRPr="00FD414E">
        <w:rPr>
          <w:color w:val="1A1D1C"/>
          <w:lang w:val="ru-RU"/>
        </w:rPr>
        <w:t>стен</w:t>
      </w:r>
      <w:r w:rsidRPr="00FD414E">
        <w:rPr>
          <w:color w:val="1A1D1C"/>
          <w:spacing w:val="3"/>
          <w:lang w:val="ru-RU"/>
        </w:rPr>
        <w:t xml:space="preserve"> </w:t>
      </w:r>
      <w:r w:rsidRPr="00FD414E">
        <w:rPr>
          <w:color w:val="1A1D1C"/>
          <w:lang w:val="ru-RU"/>
        </w:rPr>
        <w:t>должны</w:t>
      </w:r>
      <w:r w:rsidRPr="00FD414E">
        <w:rPr>
          <w:color w:val="1A1D1C"/>
          <w:spacing w:val="25"/>
          <w:lang w:val="ru-RU"/>
        </w:rPr>
        <w:t xml:space="preserve"> </w:t>
      </w:r>
      <w:r w:rsidRPr="00FD414E">
        <w:rPr>
          <w:color w:val="1A1D1C"/>
          <w:lang w:val="ru-RU"/>
        </w:rPr>
        <w:t>быть</w:t>
      </w:r>
      <w:r w:rsidRPr="00FD414E">
        <w:rPr>
          <w:color w:val="1A1D1C"/>
          <w:spacing w:val="7"/>
          <w:lang w:val="ru-RU"/>
        </w:rPr>
        <w:t xml:space="preserve"> </w:t>
      </w:r>
      <w:r w:rsidRPr="00FD414E">
        <w:rPr>
          <w:color w:val="1A1D1C"/>
          <w:lang w:val="ru-RU"/>
        </w:rPr>
        <w:t>без</w:t>
      </w:r>
      <w:r w:rsidRPr="00FD414E">
        <w:rPr>
          <w:color w:val="1A1D1C"/>
          <w:spacing w:val="14"/>
          <w:lang w:val="ru-RU"/>
        </w:rPr>
        <w:t xml:space="preserve"> </w:t>
      </w:r>
      <w:r w:rsidRPr="00FD414E">
        <w:rPr>
          <w:color w:val="1A1D1C"/>
          <w:lang w:val="ru-RU"/>
        </w:rPr>
        <w:t>острых</w:t>
      </w:r>
      <w:r w:rsidRPr="00FD414E">
        <w:rPr>
          <w:color w:val="1A1D1C"/>
          <w:spacing w:val="13"/>
          <w:lang w:val="ru-RU"/>
        </w:rPr>
        <w:t xml:space="preserve"> </w:t>
      </w:r>
      <w:r w:rsidRPr="00FD414E">
        <w:rPr>
          <w:color w:val="1A1D1C"/>
          <w:lang w:val="ru-RU"/>
        </w:rPr>
        <w:t>углов.</w:t>
      </w:r>
    </w:p>
    <w:p w:rsidR="00B663C6" w:rsidRPr="00FD414E" w:rsidRDefault="00FD414E">
      <w:pPr>
        <w:pStyle w:val="a3"/>
        <w:spacing w:before="5" w:line="255" w:lineRule="auto"/>
        <w:ind w:right="125" w:firstLine="4"/>
        <w:rPr>
          <w:lang w:val="ru-RU"/>
        </w:rPr>
      </w:pPr>
      <w:r w:rsidRPr="00FD414E">
        <w:rPr>
          <w:color w:val="1A1D1C"/>
          <w:lang w:val="ru-RU"/>
        </w:rPr>
        <w:t>Ознакомить</w:t>
      </w:r>
      <w:r w:rsidRPr="00FD414E">
        <w:rPr>
          <w:color w:val="1A1D1C"/>
          <w:spacing w:val="52"/>
          <w:lang w:val="ru-RU"/>
        </w:rPr>
        <w:t xml:space="preserve"> </w:t>
      </w:r>
      <w:r w:rsidRPr="00FD414E">
        <w:rPr>
          <w:color w:val="1A1D1C"/>
          <w:lang w:val="ru-RU"/>
        </w:rPr>
        <w:t>воспитанников</w:t>
      </w:r>
      <w:r w:rsidRPr="00FD414E">
        <w:rPr>
          <w:color w:val="1A1D1C"/>
          <w:spacing w:val="64"/>
          <w:lang w:val="ru-RU"/>
        </w:rPr>
        <w:t xml:space="preserve"> </w:t>
      </w:r>
      <w:r w:rsidRPr="00FD414E">
        <w:rPr>
          <w:color w:val="1A1D1C"/>
          <w:lang w:val="ru-RU"/>
        </w:rPr>
        <w:t>с</w:t>
      </w:r>
      <w:r w:rsidRPr="00FD414E">
        <w:rPr>
          <w:color w:val="1A1D1C"/>
          <w:spacing w:val="26"/>
          <w:lang w:val="ru-RU"/>
        </w:rPr>
        <w:t xml:space="preserve"> </w:t>
      </w:r>
      <w:r w:rsidRPr="00FD414E">
        <w:rPr>
          <w:color w:val="1A1D1C"/>
          <w:lang w:val="ru-RU"/>
        </w:rPr>
        <w:t>правилами</w:t>
      </w:r>
      <w:r w:rsidRPr="00FD414E">
        <w:rPr>
          <w:color w:val="1A1D1C"/>
          <w:spacing w:val="52"/>
          <w:lang w:val="ru-RU"/>
        </w:rPr>
        <w:t xml:space="preserve"> </w:t>
      </w:r>
      <w:r w:rsidRPr="00FD414E">
        <w:rPr>
          <w:color w:val="1A1D1C"/>
          <w:lang w:val="ru-RU"/>
        </w:rPr>
        <w:t>поведения</w:t>
      </w:r>
      <w:r w:rsidRPr="00FD414E">
        <w:rPr>
          <w:color w:val="1A1D1C"/>
          <w:spacing w:val="49"/>
          <w:lang w:val="ru-RU"/>
        </w:rPr>
        <w:t xml:space="preserve"> </w:t>
      </w:r>
      <w:r w:rsidRPr="00FD414E">
        <w:rPr>
          <w:color w:val="1A1D1C"/>
          <w:lang w:val="ru-RU"/>
        </w:rPr>
        <w:t>и</w:t>
      </w:r>
      <w:r w:rsidRPr="00FD414E">
        <w:rPr>
          <w:color w:val="1A1D1C"/>
          <w:spacing w:val="24"/>
          <w:lang w:val="ru-RU"/>
        </w:rPr>
        <w:t xml:space="preserve"> </w:t>
      </w:r>
      <w:r w:rsidRPr="00FD414E">
        <w:rPr>
          <w:color w:val="1A1D1C"/>
          <w:lang w:val="ru-RU"/>
        </w:rPr>
        <w:t>техникой</w:t>
      </w:r>
      <w:r w:rsidRPr="00FD414E">
        <w:rPr>
          <w:color w:val="1A1D1C"/>
          <w:spacing w:val="61"/>
          <w:lang w:val="ru-RU"/>
        </w:rPr>
        <w:t xml:space="preserve"> </w:t>
      </w:r>
      <w:r w:rsidRPr="00FD414E">
        <w:rPr>
          <w:color w:val="1A1D1C"/>
          <w:lang w:val="ru-RU"/>
        </w:rPr>
        <w:t>безопас</w:t>
      </w:r>
      <w:r w:rsidRPr="00FD414E">
        <w:rPr>
          <w:color w:val="363838"/>
          <w:lang w:val="ru-RU"/>
        </w:rPr>
        <w:t>ности</w:t>
      </w:r>
      <w:r w:rsidRPr="00FD414E">
        <w:rPr>
          <w:color w:val="363838"/>
          <w:spacing w:val="32"/>
          <w:lang w:val="ru-RU"/>
        </w:rPr>
        <w:t xml:space="preserve"> </w:t>
      </w:r>
      <w:r w:rsidRPr="00FD414E">
        <w:rPr>
          <w:color w:val="363838"/>
          <w:lang w:val="ru-RU"/>
        </w:rPr>
        <w:t>во</w:t>
      </w:r>
      <w:r w:rsidRPr="00FD414E">
        <w:rPr>
          <w:color w:val="363838"/>
          <w:spacing w:val="23"/>
          <w:w w:val="102"/>
          <w:lang w:val="ru-RU"/>
        </w:rPr>
        <w:t xml:space="preserve"> </w:t>
      </w:r>
      <w:r w:rsidRPr="00FD414E">
        <w:rPr>
          <w:color w:val="1A1D1C"/>
          <w:lang w:val="ru-RU"/>
        </w:rPr>
        <w:t>время</w:t>
      </w:r>
      <w:r w:rsidRPr="00FD414E">
        <w:rPr>
          <w:color w:val="1A1D1C"/>
          <w:spacing w:val="21"/>
          <w:lang w:val="ru-RU"/>
        </w:rPr>
        <w:t xml:space="preserve"> </w:t>
      </w:r>
      <w:r w:rsidRPr="00FD414E">
        <w:rPr>
          <w:color w:val="363838"/>
          <w:spacing w:val="-1"/>
          <w:lang w:val="ru-RU"/>
        </w:rPr>
        <w:t>п</w:t>
      </w:r>
      <w:r w:rsidRPr="00FD414E">
        <w:rPr>
          <w:color w:val="1A1D1C"/>
          <w:spacing w:val="-1"/>
          <w:lang w:val="ru-RU"/>
        </w:rPr>
        <w:t>роведения</w:t>
      </w:r>
      <w:r w:rsidRPr="00FD414E">
        <w:rPr>
          <w:color w:val="1A1D1C"/>
          <w:spacing w:val="31"/>
          <w:lang w:val="ru-RU"/>
        </w:rPr>
        <w:t xml:space="preserve"> </w:t>
      </w:r>
      <w:r w:rsidRPr="00FD414E">
        <w:rPr>
          <w:color w:val="1A1D1C"/>
          <w:lang w:val="ru-RU"/>
        </w:rPr>
        <w:t>учебно-тренировочного</w:t>
      </w:r>
      <w:r w:rsidRPr="00FD414E">
        <w:rPr>
          <w:color w:val="1A1D1C"/>
          <w:spacing w:val="61"/>
          <w:lang w:val="ru-RU"/>
        </w:rPr>
        <w:t xml:space="preserve"> </w:t>
      </w:r>
      <w:r w:rsidRPr="00FD414E">
        <w:rPr>
          <w:color w:val="1A1D1C"/>
          <w:lang w:val="ru-RU"/>
        </w:rPr>
        <w:t>занятия.</w:t>
      </w:r>
    </w:p>
    <w:p w:rsidR="00B663C6" w:rsidRPr="00FD414E" w:rsidRDefault="00FD414E">
      <w:pPr>
        <w:pStyle w:val="a3"/>
        <w:spacing w:line="302" w:lineRule="exact"/>
        <w:ind w:left="129"/>
        <w:jc w:val="both"/>
        <w:rPr>
          <w:lang w:val="ru-RU"/>
        </w:rPr>
      </w:pPr>
      <w:r w:rsidRPr="00FD414E">
        <w:rPr>
          <w:color w:val="363838"/>
          <w:spacing w:val="-2"/>
          <w:lang w:val="ru-RU"/>
        </w:rPr>
        <w:t>П</w:t>
      </w:r>
      <w:r w:rsidRPr="00FD414E">
        <w:rPr>
          <w:color w:val="1A1D1C"/>
          <w:spacing w:val="-2"/>
          <w:lang w:val="ru-RU"/>
        </w:rPr>
        <w:t>роверить</w:t>
      </w:r>
      <w:r w:rsidRPr="00FD414E">
        <w:rPr>
          <w:color w:val="1A1D1C"/>
          <w:spacing w:val="36"/>
          <w:lang w:val="ru-RU"/>
        </w:rPr>
        <w:t xml:space="preserve"> </w:t>
      </w:r>
      <w:r w:rsidRPr="00FD414E">
        <w:rPr>
          <w:color w:val="1A1D1C"/>
          <w:lang w:val="ru-RU"/>
        </w:rPr>
        <w:t>состояние</w:t>
      </w:r>
      <w:r w:rsidRPr="00FD414E">
        <w:rPr>
          <w:color w:val="1A1D1C"/>
          <w:spacing w:val="23"/>
          <w:lang w:val="ru-RU"/>
        </w:rPr>
        <w:t xml:space="preserve"> </w:t>
      </w:r>
      <w:r w:rsidRPr="00FD414E">
        <w:rPr>
          <w:color w:val="1A1D1C"/>
          <w:lang w:val="ru-RU"/>
        </w:rPr>
        <w:t>здоровья</w:t>
      </w:r>
      <w:r w:rsidRPr="00FD414E">
        <w:rPr>
          <w:color w:val="1A1D1C"/>
          <w:spacing w:val="28"/>
          <w:lang w:val="ru-RU"/>
        </w:rPr>
        <w:t xml:space="preserve"> </w:t>
      </w:r>
      <w:r w:rsidRPr="00FD414E">
        <w:rPr>
          <w:color w:val="1A1D1C"/>
          <w:spacing w:val="1"/>
          <w:lang w:val="ru-RU"/>
        </w:rPr>
        <w:t>воспита</w:t>
      </w:r>
      <w:r w:rsidRPr="00FD414E">
        <w:rPr>
          <w:color w:val="363838"/>
          <w:lang w:val="ru-RU"/>
        </w:rPr>
        <w:t>н</w:t>
      </w:r>
      <w:r w:rsidRPr="00FD414E">
        <w:rPr>
          <w:color w:val="1A1D1C"/>
          <w:spacing w:val="1"/>
          <w:lang w:val="ru-RU"/>
        </w:rPr>
        <w:t>ников</w:t>
      </w:r>
      <w:r w:rsidRPr="00FD414E">
        <w:rPr>
          <w:color w:val="1A1D1C"/>
          <w:spacing w:val="16"/>
          <w:lang w:val="ru-RU"/>
        </w:rPr>
        <w:t xml:space="preserve"> </w:t>
      </w:r>
      <w:r w:rsidRPr="00FD414E">
        <w:rPr>
          <w:color w:val="1A1D1C"/>
          <w:lang w:val="ru-RU"/>
        </w:rPr>
        <w:t>перед</w:t>
      </w:r>
      <w:r w:rsidRPr="00FD414E">
        <w:rPr>
          <w:color w:val="1A1D1C"/>
          <w:spacing w:val="18"/>
          <w:lang w:val="ru-RU"/>
        </w:rPr>
        <w:t xml:space="preserve"> </w:t>
      </w:r>
      <w:r w:rsidRPr="00FD414E">
        <w:rPr>
          <w:color w:val="1A1D1C"/>
          <w:lang w:val="ru-RU"/>
        </w:rPr>
        <w:t>тренировкой.</w:t>
      </w:r>
    </w:p>
    <w:p w:rsidR="00B663C6" w:rsidRPr="00FD414E" w:rsidRDefault="00B663C6">
      <w:pPr>
        <w:rPr>
          <w:rFonts w:ascii="Times New Roman" w:eastAsia="Times New Roman" w:hAnsi="Times New Roman" w:cs="Times New Roman"/>
          <w:sz w:val="30"/>
          <w:szCs w:val="30"/>
          <w:lang w:val="ru-RU"/>
        </w:rPr>
      </w:pPr>
    </w:p>
    <w:p w:rsidR="00B663C6" w:rsidRDefault="00FD414E">
      <w:pPr>
        <w:ind w:left="134"/>
        <w:jc w:val="both"/>
        <w:rPr>
          <w:rFonts w:ascii="Times New Roman" w:eastAsia="Times New Roman" w:hAnsi="Times New Roman" w:cs="Times New Roman"/>
          <w:sz w:val="26"/>
          <w:szCs w:val="26"/>
        </w:rPr>
      </w:pPr>
      <w:r>
        <w:rPr>
          <w:rFonts w:ascii="Times New Roman" w:hAnsi="Times New Roman"/>
          <w:color w:val="363838"/>
          <w:spacing w:val="-4"/>
          <w:w w:val="105"/>
          <w:sz w:val="26"/>
        </w:rPr>
        <w:t>3</w:t>
      </w:r>
      <w:r>
        <w:rPr>
          <w:rFonts w:ascii="Times New Roman" w:hAnsi="Times New Roman"/>
          <w:color w:val="1A1D1C"/>
          <w:spacing w:val="-3"/>
          <w:w w:val="105"/>
          <w:sz w:val="26"/>
        </w:rPr>
        <w:t>.</w:t>
      </w:r>
      <w:r>
        <w:rPr>
          <w:rFonts w:ascii="Times New Roman" w:hAnsi="Times New Roman"/>
          <w:color w:val="1A1D1C"/>
          <w:spacing w:val="-42"/>
          <w:w w:val="105"/>
          <w:sz w:val="26"/>
        </w:rPr>
        <w:t xml:space="preserve"> </w:t>
      </w:r>
      <w:r>
        <w:rPr>
          <w:rFonts w:ascii="Times New Roman" w:hAnsi="Times New Roman"/>
          <w:b/>
          <w:color w:val="363838"/>
          <w:spacing w:val="-1"/>
          <w:w w:val="105"/>
          <w:sz w:val="26"/>
        </w:rPr>
        <w:t>Т</w:t>
      </w:r>
      <w:r>
        <w:rPr>
          <w:rFonts w:ascii="Times New Roman" w:hAnsi="Times New Roman"/>
          <w:b/>
          <w:color w:val="1A1D1C"/>
          <w:spacing w:val="-1"/>
          <w:w w:val="105"/>
          <w:sz w:val="26"/>
        </w:rPr>
        <w:t>РЕБОВАНИЯ</w:t>
      </w:r>
      <w:r>
        <w:rPr>
          <w:rFonts w:ascii="Times New Roman" w:hAnsi="Times New Roman"/>
          <w:b/>
          <w:color w:val="1A1D1C"/>
          <w:spacing w:val="35"/>
          <w:w w:val="105"/>
          <w:sz w:val="26"/>
        </w:rPr>
        <w:t xml:space="preserve"> </w:t>
      </w:r>
      <w:r>
        <w:rPr>
          <w:rFonts w:ascii="Times New Roman" w:hAnsi="Times New Roman"/>
          <w:b/>
          <w:color w:val="1A1D1C"/>
          <w:w w:val="105"/>
          <w:sz w:val="26"/>
        </w:rPr>
        <w:t>БЕЗОПАСНОСТИ</w:t>
      </w:r>
      <w:r>
        <w:rPr>
          <w:rFonts w:ascii="Times New Roman" w:hAnsi="Times New Roman"/>
          <w:b/>
          <w:color w:val="1A1D1C"/>
          <w:spacing w:val="41"/>
          <w:w w:val="105"/>
          <w:sz w:val="26"/>
        </w:rPr>
        <w:t xml:space="preserve"> </w:t>
      </w:r>
      <w:r>
        <w:rPr>
          <w:rFonts w:ascii="Times New Roman" w:hAnsi="Times New Roman"/>
          <w:b/>
          <w:color w:val="1A1D1C"/>
          <w:w w:val="105"/>
          <w:sz w:val="26"/>
        </w:rPr>
        <w:t>ВО</w:t>
      </w:r>
      <w:r>
        <w:rPr>
          <w:rFonts w:ascii="Times New Roman" w:hAnsi="Times New Roman"/>
          <w:b/>
          <w:color w:val="1A1D1C"/>
          <w:spacing w:val="10"/>
          <w:w w:val="105"/>
          <w:sz w:val="26"/>
        </w:rPr>
        <w:t xml:space="preserve"> </w:t>
      </w:r>
      <w:r>
        <w:rPr>
          <w:rFonts w:ascii="Times New Roman" w:hAnsi="Times New Roman"/>
          <w:b/>
          <w:color w:val="1A1D1C"/>
          <w:w w:val="105"/>
          <w:sz w:val="26"/>
        </w:rPr>
        <w:t>ВРЕМЯ</w:t>
      </w:r>
      <w:r>
        <w:rPr>
          <w:rFonts w:ascii="Times New Roman" w:hAnsi="Times New Roman"/>
          <w:b/>
          <w:color w:val="1A1D1C"/>
          <w:spacing w:val="20"/>
          <w:w w:val="105"/>
          <w:sz w:val="26"/>
        </w:rPr>
        <w:t xml:space="preserve"> </w:t>
      </w:r>
      <w:r>
        <w:rPr>
          <w:rFonts w:ascii="Times New Roman" w:hAnsi="Times New Roman"/>
          <w:b/>
          <w:color w:val="1A1D1C"/>
          <w:w w:val="105"/>
          <w:sz w:val="26"/>
        </w:rPr>
        <w:t>ЗАНЯТИЙ</w:t>
      </w:r>
    </w:p>
    <w:p w:rsidR="00B663C6" w:rsidRPr="00FD414E" w:rsidRDefault="00FD414E">
      <w:pPr>
        <w:pStyle w:val="a3"/>
        <w:numPr>
          <w:ilvl w:val="0"/>
          <w:numId w:val="18"/>
        </w:numPr>
        <w:tabs>
          <w:tab w:val="left" w:pos="306"/>
        </w:tabs>
        <w:spacing w:before="7" w:line="244" w:lineRule="auto"/>
        <w:ind w:right="125" w:firstLine="0"/>
        <w:rPr>
          <w:lang w:val="ru-RU"/>
        </w:rPr>
      </w:pPr>
      <w:r w:rsidRPr="00FD414E">
        <w:rPr>
          <w:color w:val="363838"/>
          <w:spacing w:val="-1"/>
          <w:lang w:val="ru-RU"/>
        </w:rPr>
        <w:t>П</w:t>
      </w:r>
      <w:r w:rsidRPr="00FD414E">
        <w:rPr>
          <w:color w:val="1A1D1C"/>
          <w:spacing w:val="-1"/>
          <w:lang w:val="ru-RU"/>
        </w:rPr>
        <w:t>равильное</w:t>
      </w:r>
      <w:r w:rsidRPr="00FD414E">
        <w:rPr>
          <w:color w:val="1A1D1C"/>
          <w:spacing w:val="49"/>
          <w:lang w:val="ru-RU"/>
        </w:rPr>
        <w:t xml:space="preserve"> </w:t>
      </w:r>
      <w:r w:rsidRPr="00FD414E">
        <w:rPr>
          <w:color w:val="1A1D1C"/>
          <w:lang w:val="ru-RU"/>
        </w:rPr>
        <w:t>проведение</w:t>
      </w:r>
      <w:r w:rsidRPr="00FD414E">
        <w:rPr>
          <w:color w:val="1A1D1C"/>
          <w:spacing w:val="36"/>
          <w:lang w:val="ru-RU"/>
        </w:rPr>
        <w:t xml:space="preserve"> </w:t>
      </w:r>
      <w:r w:rsidRPr="00FD414E">
        <w:rPr>
          <w:color w:val="1A1D1C"/>
          <w:lang w:val="ru-RU"/>
        </w:rPr>
        <w:t>разминки</w:t>
      </w:r>
      <w:r w:rsidRPr="00FD414E">
        <w:rPr>
          <w:color w:val="1A1D1C"/>
          <w:spacing w:val="54"/>
          <w:lang w:val="ru-RU"/>
        </w:rPr>
        <w:t xml:space="preserve"> </w:t>
      </w:r>
      <w:r w:rsidRPr="00FD414E">
        <w:rPr>
          <w:color w:val="1A1D1C"/>
          <w:lang w:val="ru-RU"/>
        </w:rPr>
        <w:t>с</w:t>
      </w:r>
      <w:r w:rsidRPr="00FD414E">
        <w:rPr>
          <w:color w:val="1A1D1C"/>
          <w:spacing w:val="19"/>
          <w:lang w:val="ru-RU"/>
        </w:rPr>
        <w:t xml:space="preserve"> </w:t>
      </w:r>
      <w:r w:rsidRPr="00FD414E">
        <w:rPr>
          <w:color w:val="1A1D1C"/>
          <w:lang w:val="ru-RU"/>
        </w:rPr>
        <w:t>соответствующей</w:t>
      </w:r>
      <w:r w:rsidRPr="00FD414E">
        <w:rPr>
          <w:color w:val="1A1D1C"/>
          <w:spacing w:val="59"/>
          <w:lang w:val="ru-RU"/>
        </w:rPr>
        <w:t xml:space="preserve"> </w:t>
      </w:r>
      <w:r w:rsidRPr="00FD414E">
        <w:rPr>
          <w:color w:val="1A1D1C"/>
          <w:lang w:val="ru-RU"/>
        </w:rPr>
        <w:t>подготовкой</w:t>
      </w:r>
      <w:r w:rsidRPr="00FD414E">
        <w:rPr>
          <w:color w:val="1A1D1C"/>
          <w:spacing w:val="57"/>
          <w:lang w:val="ru-RU"/>
        </w:rPr>
        <w:t xml:space="preserve"> </w:t>
      </w:r>
      <w:r w:rsidRPr="00FD414E">
        <w:rPr>
          <w:color w:val="1A1D1C"/>
          <w:spacing w:val="-1"/>
          <w:lang w:val="ru-RU"/>
        </w:rPr>
        <w:t>мы</w:t>
      </w:r>
      <w:r w:rsidRPr="00FD414E">
        <w:rPr>
          <w:color w:val="363838"/>
          <w:spacing w:val="-1"/>
          <w:lang w:val="ru-RU"/>
        </w:rPr>
        <w:t>ш</w:t>
      </w:r>
      <w:r w:rsidRPr="00FD414E">
        <w:rPr>
          <w:color w:val="1A1D1C"/>
          <w:spacing w:val="-1"/>
          <w:lang w:val="ru-RU"/>
        </w:rPr>
        <w:t>е</w:t>
      </w:r>
      <w:r w:rsidRPr="00FD414E">
        <w:rPr>
          <w:color w:val="363838"/>
          <w:spacing w:val="-1"/>
          <w:lang w:val="ru-RU"/>
        </w:rPr>
        <w:t>чного</w:t>
      </w:r>
      <w:r w:rsidRPr="00FD414E">
        <w:rPr>
          <w:color w:val="363838"/>
          <w:spacing w:val="23"/>
          <w:lang w:val="ru-RU"/>
        </w:rPr>
        <w:t xml:space="preserve"> </w:t>
      </w:r>
      <w:r w:rsidRPr="00FD414E">
        <w:rPr>
          <w:color w:val="363838"/>
          <w:lang w:val="ru-RU"/>
        </w:rPr>
        <w:t>и</w:t>
      </w:r>
      <w:r w:rsidRPr="00FD414E">
        <w:rPr>
          <w:color w:val="363838"/>
          <w:spacing w:val="4"/>
          <w:lang w:val="ru-RU"/>
        </w:rPr>
        <w:t xml:space="preserve"> </w:t>
      </w:r>
      <w:r w:rsidRPr="00FD414E">
        <w:rPr>
          <w:color w:val="1A1D1C"/>
          <w:lang w:val="ru-RU"/>
        </w:rPr>
        <w:t>связочно-суставного</w:t>
      </w:r>
      <w:r w:rsidRPr="00FD414E">
        <w:rPr>
          <w:color w:val="1A1D1C"/>
          <w:spacing w:val="54"/>
          <w:lang w:val="ru-RU"/>
        </w:rPr>
        <w:t xml:space="preserve"> </w:t>
      </w:r>
      <w:r w:rsidRPr="00FD414E">
        <w:rPr>
          <w:color w:val="1A1D1C"/>
          <w:lang w:val="ru-RU"/>
        </w:rPr>
        <w:t>аппаратов</w:t>
      </w:r>
      <w:r w:rsidRPr="00FD414E">
        <w:rPr>
          <w:color w:val="1A1D1C"/>
          <w:spacing w:val="19"/>
          <w:lang w:val="ru-RU"/>
        </w:rPr>
        <w:t xml:space="preserve"> </w:t>
      </w:r>
      <w:r w:rsidRPr="00FD414E">
        <w:rPr>
          <w:color w:val="1A1D1C"/>
          <w:lang w:val="ru-RU"/>
        </w:rPr>
        <w:t>к</w:t>
      </w:r>
      <w:r w:rsidRPr="00FD414E">
        <w:rPr>
          <w:color w:val="1A1D1C"/>
          <w:spacing w:val="-5"/>
          <w:lang w:val="ru-RU"/>
        </w:rPr>
        <w:t xml:space="preserve"> </w:t>
      </w:r>
      <w:r w:rsidRPr="00FD414E">
        <w:rPr>
          <w:color w:val="1A1D1C"/>
          <w:lang w:val="ru-RU"/>
        </w:rPr>
        <w:t>работе.</w:t>
      </w:r>
    </w:p>
    <w:p w:rsidR="00B663C6" w:rsidRPr="00FD414E" w:rsidRDefault="00FD414E">
      <w:pPr>
        <w:pStyle w:val="a3"/>
        <w:numPr>
          <w:ilvl w:val="0"/>
          <w:numId w:val="18"/>
        </w:numPr>
        <w:tabs>
          <w:tab w:val="left" w:pos="330"/>
          <w:tab w:val="left" w:pos="5042"/>
        </w:tabs>
        <w:spacing w:before="10" w:line="244" w:lineRule="auto"/>
        <w:ind w:right="125" w:firstLine="0"/>
        <w:rPr>
          <w:lang w:val="ru-RU"/>
        </w:rPr>
      </w:pPr>
      <w:r w:rsidRPr="00FD414E">
        <w:rPr>
          <w:color w:val="363838"/>
          <w:lang w:val="ru-RU"/>
        </w:rPr>
        <w:t>Н</w:t>
      </w:r>
      <w:r w:rsidRPr="00FD414E">
        <w:rPr>
          <w:color w:val="1A1D1C"/>
          <w:spacing w:val="1"/>
          <w:lang w:val="ru-RU"/>
        </w:rPr>
        <w:t>е</w:t>
      </w:r>
      <w:r w:rsidRPr="00FD414E">
        <w:rPr>
          <w:color w:val="1A1D1C"/>
          <w:spacing w:val="48"/>
          <w:lang w:val="ru-RU"/>
        </w:rPr>
        <w:t xml:space="preserve"> </w:t>
      </w:r>
      <w:r w:rsidRPr="00FD414E">
        <w:rPr>
          <w:color w:val="1A1D1C"/>
          <w:lang w:val="ru-RU"/>
        </w:rPr>
        <w:t>выполнять</w:t>
      </w:r>
      <w:r w:rsidRPr="00FD414E">
        <w:rPr>
          <w:color w:val="1A1D1C"/>
          <w:spacing w:val="64"/>
          <w:lang w:val="ru-RU"/>
        </w:rPr>
        <w:t xml:space="preserve"> </w:t>
      </w:r>
      <w:r w:rsidRPr="00FD414E">
        <w:rPr>
          <w:color w:val="1A1D1C"/>
          <w:lang w:val="ru-RU"/>
        </w:rPr>
        <w:t xml:space="preserve">технических </w:t>
      </w:r>
      <w:r w:rsidRPr="00FD414E">
        <w:rPr>
          <w:color w:val="1A1D1C"/>
          <w:spacing w:val="2"/>
          <w:lang w:val="ru-RU"/>
        </w:rPr>
        <w:t xml:space="preserve"> </w:t>
      </w:r>
      <w:r w:rsidRPr="00FD414E">
        <w:rPr>
          <w:color w:val="1A1D1C"/>
          <w:lang w:val="ru-RU"/>
        </w:rPr>
        <w:t>действий</w:t>
      </w:r>
      <w:r w:rsidRPr="00FD414E">
        <w:rPr>
          <w:color w:val="1A1D1C"/>
          <w:lang w:val="ru-RU"/>
        </w:rPr>
        <w:tab/>
        <w:t>без</w:t>
      </w:r>
      <w:r w:rsidRPr="00FD414E">
        <w:rPr>
          <w:color w:val="1A1D1C"/>
          <w:spacing w:val="37"/>
          <w:lang w:val="ru-RU"/>
        </w:rPr>
        <w:t xml:space="preserve"> </w:t>
      </w:r>
      <w:r w:rsidRPr="00FD414E">
        <w:rPr>
          <w:color w:val="1A1D1C"/>
          <w:lang w:val="ru-RU"/>
        </w:rPr>
        <w:t>тренера-преподавателя</w:t>
      </w:r>
      <w:r w:rsidRPr="00FD414E">
        <w:rPr>
          <w:color w:val="1A1D1C"/>
          <w:spacing w:val="-7"/>
          <w:lang w:val="ru-RU"/>
        </w:rPr>
        <w:t xml:space="preserve"> </w:t>
      </w:r>
      <w:r w:rsidRPr="00FD414E">
        <w:rPr>
          <w:color w:val="363838"/>
          <w:lang w:val="ru-RU"/>
        </w:rPr>
        <w:t>,</w:t>
      </w:r>
      <w:r w:rsidRPr="00FD414E">
        <w:rPr>
          <w:color w:val="363838"/>
          <w:spacing w:val="35"/>
          <w:lang w:val="ru-RU"/>
        </w:rPr>
        <w:t xml:space="preserve"> </w:t>
      </w:r>
      <w:r w:rsidRPr="00FD414E">
        <w:rPr>
          <w:color w:val="1A1D1C"/>
          <w:lang w:val="ru-RU"/>
        </w:rPr>
        <w:t>а</w:t>
      </w:r>
      <w:r w:rsidRPr="00FD414E">
        <w:rPr>
          <w:color w:val="1A1D1C"/>
          <w:spacing w:val="32"/>
          <w:lang w:val="ru-RU"/>
        </w:rPr>
        <w:t xml:space="preserve"> </w:t>
      </w:r>
      <w:r w:rsidRPr="00FD414E">
        <w:rPr>
          <w:color w:val="1A1D1C"/>
          <w:lang w:val="ru-RU"/>
        </w:rPr>
        <w:t>также</w:t>
      </w:r>
      <w:r w:rsidRPr="00FD414E">
        <w:rPr>
          <w:color w:val="1A1D1C"/>
          <w:spacing w:val="61"/>
          <w:lang w:val="ru-RU"/>
        </w:rPr>
        <w:t xml:space="preserve"> </w:t>
      </w:r>
      <w:r w:rsidRPr="00FD414E">
        <w:rPr>
          <w:color w:val="1A1D1C"/>
          <w:lang w:val="ru-RU"/>
        </w:rPr>
        <w:t>без</w:t>
      </w:r>
      <w:r w:rsidRPr="00FD414E">
        <w:rPr>
          <w:color w:val="1A1D1C"/>
          <w:spacing w:val="21"/>
          <w:lang w:val="ru-RU"/>
        </w:rPr>
        <w:t xml:space="preserve"> </w:t>
      </w:r>
      <w:r w:rsidRPr="00FD414E">
        <w:rPr>
          <w:color w:val="363838"/>
          <w:spacing w:val="-1"/>
          <w:lang w:val="ru-RU"/>
        </w:rPr>
        <w:t>с</w:t>
      </w:r>
      <w:r w:rsidRPr="00FD414E">
        <w:rPr>
          <w:color w:val="1A1D1C"/>
          <w:spacing w:val="-1"/>
          <w:lang w:val="ru-RU"/>
        </w:rPr>
        <w:t>траховки.</w:t>
      </w:r>
    </w:p>
    <w:p w:rsidR="00B663C6" w:rsidRDefault="00FD414E">
      <w:pPr>
        <w:pStyle w:val="a3"/>
        <w:numPr>
          <w:ilvl w:val="0"/>
          <w:numId w:val="18"/>
        </w:numPr>
        <w:tabs>
          <w:tab w:val="left" w:pos="368"/>
        </w:tabs>
        <w:spacing w:before="24" w:line="245" w:lineRule="auto"/>
        <w:ind w:left="134" w:right="108" w:firstLine="4"/>
        <w:jc w:val="both"/>
      </w:pPr>
      <w:r w:rsidRPr="00FD414E">
        <w:rPr>
          <w:color w:val="363838"/>
          <w:spacing w:val="-4"/>
          <w:lang w:val="ru-RU"/>
        </w:rPr>
        <w:t>П</w:t>
      </w:r>
      <w:r w:rsidRPr="00FD414E">
        <w:rPr>
          <w:color w:val="1A1D1C"/>
          <w:spacing w:val="-4"/>
          <w:lang w:val="ru-RU"/>
        </w:rPr>
        <w:t>р</w:t>
      </w:r>
      <w:r w:rsidRPr="00FD414E">
        <w:rPr>
          <w:color w:val="363838"/>
          <w:spacing w:val="-4"/>
          <w:lang w:val="ru-RU"/>
        </w:rPr>
        <w:t>и</w:t>
      </w:r>
      <w:r w:rsidRPr="00FD414E">
        <w:rPr>
          <w:color w:val="363838"/>
          <w:spacing w:val="8"/>
          <w:lang w:val="ru-RU"/>
        </w:rPr>
        <w:t xml:space="preserve"> </w:t>
      </w:r>
      <w:r w:rsidRPr="00FD414E">
        <w:rPr>
          <w:color w:val="1A1D1C"/>
          <w:lang w:val="ru-RU"/>
        </w:rPr>
        <w:t>занятиях</w:t>
      </w:r>
      <w:r w:rsidRPr="00FD414E">
        <w:rPr>
          <w:color w:val="1A1D1C"/>
          <w:spacing w:val="34"/>
          <w:lang w:val="ru-RU"/>
        </w:rPr>
        <w:t xml:space="preserve"> </w:t>
      </w:r>
      <w:r w:rsidRPr="00FD414E">
        <w:rPr>
          <w:color w:val="1A1D1C"/>
          <w:lang w:val="ru-RU"/>
        </w:rPr>
        <w:t>на</w:t>
      </w:r>
      <w:r w:rsidRPr="00FD414E">
        <w:rPr>
          <w:color w:val="1A1D1C"/>
          <w:spacing w:val="11"/>
          <w:lang w:val="ru-RU"/>
        </w:rPr>
        <w:t xml:space="preserve"> </w:t>
      </w:r>
      <w:r w:rsidRPr="00FD414E">
        <w:rPr>
          <w:color w:val="1A1D1C"/>
          <w:lang w:val="ru-RU"/>
        </w:rPr>
        <w:t>открытой</w:t>
      </w:r>
      <w:r w:rsidRPr="00FD414E">
        <w:rPr>
          <w:color w:val="1A1D1C"/>
          <w:spacing w:val="28"/>
          <w:lang w:val="ru-RU"/>
        </w:rPr>
        <w:t xml:space="preserve"> </w:t>
      </w:r>
      <w:r w:rsidRPr="00FD414E">
        <w:rPr>
          <w:color w:val="1A1D1C"/>
          <w:lang w:val="ru-RU"/>
        </w:rPr>
        <w:t>площадке</w:t>
      </w:r>
      <w:r w:rsidRPr="00FD414E">
        <w:rPr>
          <w:color w:val="1A1D1C"/>
          <w:spacing w:val="39"/>
          <w:lang w:val="ru-RU"/>
        </w:rPr>
        <w:t xml:space="preserve"> </w:t>
      </w:r>
      <w:r w:rsidRPr="00FD414E">
        <w:rPr>
          <w:color w:val="1A1D1C"/>
          <w:lang w:val="ru-RU"/>
        </w:rPr>
        <w:t>обеспечить</w:t>
      </w:r>
      <w:r w:rsidRPr="00FD414E">
        <w:rPr>
          <w:color w:val="1A1D1C"/>
          <w:spacing w:val="23"/>
          <w:lang w:val="ru-RU"/>
        </w:rPr>
        <w:t xml:space="preserve"> </w:t>
      </w:r>
      <w:r w:rsidRPr="00FD414E">
        <w:rPr>
          <w:color w:val="1A1D1C"/>
          <w:lang w:val="ru-RU"/>
        </w:rPr>
        <w:t>условия,</w:t>
      </w:r>
      <w:r w:rsidRPr="00FD414E">
        <w:rPr>
          <w:color w:val="1A1D1C"/>
          <w:spacing w:val="39"/>
          <w:lang w:val="ru-RU"/>
        </w:rPr>
        <w:t xml:space="preserve"> </w:t>
      </w:r>
      <w:r w:rsidRPr="00FD414E">
        <w:rPr>
          <w:color w:val="1A1D1C"/>
          <w:lang w:val="ru-RU"/>
        </w:rPr>
        <w:t>препятству</w:t>
      </w:r>
      <w:r w:rsidRPr="00FD414E">
        <w:rPr>
          <w:color w:val="1A1D1C"/>
          <w:spacing w:val="30"/>
          <w:lang w:val="ru-RU"/>
        </w:rPr>
        <w:t>ю</w:t>
      </w:r>
      <w:r w:rsidRPr="00FD414E">
        <w:rPr>
          <w:color w:val="363838"/>
          <w:lang w:val="ru-RU"/>
        </w:rPr>
        <w:t>щие</w:t>
      </w:r>
      <w:r w:rsidRPr="00FD414E">
        <w:rPr>
          <w:color w:val="363838"/>
          <w:spacing w:val="64"/>
          <w:lang w:val="ru-RU"/>
        </w:rPr>
        <w:t xml:space="preserve"> </w:t>
      </w:r>
      <w:r w:rsidRPr="00FD414E">
        <w:rPr>
          <w:color w:val="363838"/>
          <w:lang w:val="ru-RU"/>
        </w:rPr>
        <w:t>п</w:t>
      </w:r>
      <w:r w:rsidRPr="00FD414E">
        <w:rPr>
          <w:color w:val="1A1D1C"/>
          <w:spacing w:val="1"/>
          <w:lang w:val="ru-RU"/>
        </w:rPr>
        <w:t>ереохлажде</w:t>
      </w:r>
      <w:r w:rsidRPr="00FD414E">
        <w:rPr>
          <w:color w:val="363838"/>
          <w:lang w:val="ru-RU"/>
        </w:rPr>
        <w:t>н</w:t>
      </w:r>
      <w:r w:rsidRPr="00FD414E">
        <w:rPr>
          <w:color w:val="1A1D1C"/>
          <w:lang w:val="ru-RU"/>
        </w:rPr>
        <w:t>ию</w:t>
      </w:r>
      <w:r w:rsidRPr="00FD414E">
        <w:rPr>
          <w:color w:val="1A1D1C"/>
          <w:spacing w:val="16"/>
          <w:lang w:val="ru-RU"/>
        </w:rPr>
        <w:t xml:space="preserve"> </w:t>
      </w:r>
      <w:r w:rsidRPr="00FD414E">
        <w:rPr>
          <w:color w:val="1A1D1C"/>
          <w:lang w:val="ru-RU"/>
        </w:rPr>
        <w:t>дыхательных</w:t>
      </w:r>
      <w:r w:rsidRPr="00FD414E">
        <w:rPr>
          <w:color w:val="1A1D1C"/>
          <w:spacing w:val="38"/>
          <w:lang w:val="ru-RU"/>
        </w:rPr>
        <w:t xml:space="preserve"> </w:t>
      </w:r>
      <w:r w:rsidRPr="00FD414E">
        <w:rPr>
          <w:color w:val="1A1D1C"/>
          <w:lang w:val="ru-RU"/>
        </w:rPr>
        <w:t>путей,</w:t>
      </w:r>
      <w:r w:rsidRPr="00FD414E">
        <w:rPr>
          <w:color w:val="1A1D1C"/>
          <w:spacing w:val="21"/>
          <w:lang w:val="ru-RU"/>
        </w:rPr>
        <w:t xml:space="preserve"> </w:t>
      </w:r>
      <w:r w:rsidRPr="00FD414E">
        <w:rPr>
          <w:color w:val="1A1D1C"/>
          <w:lang w:val="ru-RU"/>
        </w:rPr>
        <w:t>т.е:.</w:t>
      </w:r>
      <w:r w:rsidRPr="00FD414E">
        <w:rPr>
          <w:color w:val="1A1D1C"/>
          <w:spacing w:val="32"/>
          <w:lang w:val="ru-RU"/>
        </w:rPr>
        <w:t xml:space="preserve"> </w:t>
      </w:r>
      <w:r w:rsidRPr="00FD414E">
        <w:rPr>
          <w:color w:val="1A1D1C"/>
          <w:lang w:val="ru-RU"/>
        </w:rPr>
        <w:t>при</w:t>
      </w:r>
      <w:r w:rsidRPr="00FD414E">
        <w:rPr>
          <w:color w:val="1A1D1C"/>
          <w:spacing w:val="23"/>
          <w:lang w:val="ru-RU"/>
        </w:rPr>
        <w:t xml:space="preserve"> </w:t>
      </w:r>
      <w:r w:rsidRPr="00FD414E">
        <w:rPr>
          <w:color w:val="1A1D1C"/>
          <w:lang w:val="ru-RU"/>
        </w:rPr>
        <w:t>низкой</w:t>
      </w:r>
      <w:r w:rsidRPr="00FD414E">
        <w:rPr>
          <w:color w:val="1A1D1C"/>
          <w:spacing w:val="19"/>
          <w:lang w:val="ru-RU"/>
        </w:rPr>
        <w:t xml:space="preserve"> </w:t>
      </w:r>
      <w:r w:rsidRPr="00FD414E">
        <w:rPr>
          <w:color w:val="1A1D1C"/>
          <w:lang w:val="ru-RU"/>
        </w:rPr>
        <w:t>температуре</w:t>
      </w:r>
      <w:r w:rsidRPr="00FD414E">
        <w:rPr>
          <w:color w:val="1A1D1C"/>
          <w:spacing w:val="48"/>
          <w:lang w:val="ru-RU"/>
        </w:rPr>
        <w:t xml:space="preserve"> </w:t>
      </w:r>
      <w:r w:rsidRPr="00FD414E">
        <w:rPr>
          <w:color w:val="1A1D1C"/>
          <w:spacing w:val="1"/>
          <w:lang w:val="ru-RU"/>
        </w:rPr>
        <w:t>дыша</w:t>
      </w:r>
      <w:r w:rsidRPr="00FD414E">
        <w:rPr>
          <w:color w:val="363838"/>
          <w:spacing w:val="1"/>
          <w:lang w:val="ru-RU"/>
        </w:rPr>
        <w:t>т</w:t>
      </w:r>
      <w:r w:rsidRPr="00FD414E">
        <w:rPr>
          <w:color w:val="1A1D1C"/>
          <w:spacing w:val="1"/>
          <w:lang w:val="ru-RU"/>
        </w:rPr>
        <w:t>ь</w:t>
      </w:r>
      <w:r w:rsidRPr="00FD414E">
        <w:rPr>
          <w:color w:val="1A1D1C"/>
          <w:spacing w:val="10"/>
          <w:lang w:val="ru-RU"/>
        </w:rPr>
        <w:t xml:space="preserve"> </w:t>
      </w:r>
      <w:r w:rsidRPr="00FD414E">
        <w:rPr>
          <w:color w:val="363838"/>
          <w:spacing w:val="-1"/>
          <w:lang w:val="ru-RU"/>
        </w:rPr>
        <w:t>ч</w:t>
      </w:r>
      <w:r w:rsidRPr="00FD414E">
        <w:rPr>
          <w:color w:val="1A1D1C"/>
          <w:spacing w:val="-1"/>
          <w:lang w:val="ru-RU"/>
        </w:rPr>
        <w:t>е</w:t>
      </w:r>
      <w:r w:rsidRPr="00FD414E">
        <w:rPr>
          <w:color w:val="363838"/>
          <w:spacing w:val="-1"/>
          <w:lang w:val="ru-RU"/>
        </w:rPr>
        <w:t>ре</w:t>
      </w:r>
      <w:r w:rsidRPr="00FD414E">
        <w:rPr>
          <w:color w:val="1A1D1C"/>
          <w:spacing w:val="-1"/>
          <w:lang w:val="ru-RU"/>
        </w:rPr>
        <w:t>з</w:t>
      </w:r>
      <w:r w:rsidRPr="00FD414E">
        <w:rPr>
          <w:color w:val="1A1D1C"/>
          <w:spacing w:val="24"/>
          <w:w w:val="104"/>
          <w:lang w:val="ru-RU"/>
        </w:rPr>
        <w:t xml:space="preserve"> </w:t>
      </w:r>
      <w:r w:rsidRPr="00FD414E">
        <w:rPr>
          <w:color w:val="1A1D1C"/>
          <w:lang w:val="ru-RU"/>
        </w:rPr>
        <w:t>шарф,</w:t>
      </w:r>
      <w:r w:rsidRPr="00FD414E">
        <w:rPr>
          <w:color w:val="1A1D1C"/>
          <w:spacing w:val="14"/>
          <w:lang w:val="ru-RU"/>
        </w:rPr>
        <w:t xml:space="preserve"> </w:t>
      </w:r>
      <w:r w:rsidRPr="00FD414E">
        <w:rPr>
          <w:color w:val="1A1D1C"/>
          <w:spacing w:val="-1"/>
          <w:lang w:val="ru-RU"/>
        </w:rPr>
        <w:t>ва</w:t>
      </w:r>
      <w:r w:rsidRPr="00FD414E">
        <w:rPr>
          <w:color w:val="363838"/>
          <w:spacing w:val="-1"/>
          <w:lang w:val="ru-RU"/>
        </w:rPr>
        <w:t>т</w:t>
      </w:r>
      <w:r w:rsidRPr="00FD414E">
        <w:rPr>
          <w:color w:val="1A1D1C"/>
          <w:spacing w:val="-1"/>
          <w:lang w:val="ru-RU"/>
        </w:rPr>
        <w:t>но-марлевую</w:t>
      </w:r>
      <w:r w:rsidRPr="00FD414E">
        <w:rPr>
          <w:color w:val="1A1D1C"/>
          <w:lang w:val="ru-RU"/>
        </w:rPr>
        <w:t xml:space="preserve">  </w:t>
      </w:r>
      <w:r w:rsidRPr="00FD414E">
        <w:rPr>
          <w:color w:val="1A1D1C"/>
          <w:spacing w:val="48"/>
          <w:lang w:val="ru-RU"/>
        </w:rPr>
        <w:t xml:space="preserve"> </w:t>
      </w:r>
      <w:r>
        <w:rPr>
          <w:color w:val="1A1D1C"/>
        </w:rPr>
        <w:t>маску</w:t>
      </w:r>
      <w:r>
        <w:rPr>
          <w:color w:val="1A1D1C"/>
          <w:spacing w:val="17"/>
        </w:rPr>
        <w:t xml:space="preserve"> </w:t>
      </w:r>
      <w:r>
        <w:rPr>
          <w:color w:val="1A1D1C"/>
        </w:rPr>
        <w:t>и</w:t>
      </w:r>
      <w:r>
        <w:rPr>
          <w:color w:val="1A1D1C"/>
          <w:spacing w:val="3"/>
        </w:rPr>
        <w:t xml:space="preserve"> </w:t>
      </w:r>
      <w:r>
        <w:rPr>
          <w:color w:val="1A1D1C"/>
        </w:rPr>
        <w:t>т.д.</w:t>
      </w:r>
    </w:p>
    <w:p w:rsidR="00B663C6" w:rsidRPr="00FD414E" w:rsidRDefault="00FD414E">
      <w:pPr>
        <w:pStyle w:val="a3"/>
        <w:numPr>
          <w:ilvl w:val="0"/>
          <w:numId w:val="18"/>
        </w:numPr>
        <w:tabs>
          <w:tab w:val="left" w:pos="397"/>
        </w:tabs>
        <w:spacing w:before="2"/>
        <w:ind w:left="134" w:right="125" w:firstLine="4"/>
        <w:rPr>
          <w:lang w:val="ru-RU"/>
        </w:rPr>
      </w:pPr>
      <w:r w:rsidRPr="00FD414E">
        <w:rPr>
          <w:color w:val="1A1D1C"/>
          <w:lang w:val="ru-RU"/>
        </w:rPr>
        <w:t xml:space="preserve">Для </w:t>
      </w:r>
      <w:r w:rsidRPr="00FD414E">
        <w:rPr>
          <w:color w:val="1A1D1C"/>
          <w:spacing w:val="43"/>
          <w:lang w:val="ru-RU"/>
        </w:rPr>
        <w:t xml:space="preserve"> </w:t>
      </w:r>
      <w:r w:rsidRPr="00FD414E">
        <w:rPr>
          <w:color w:val="1A1D1C"/>
          <w:lang w:val="ru-RU"/>
        </w:rPr>
        <w:t xml:space="preserve">избежания </w:t>
      </w:r>
      <w:r w:rsidRPr="00FD414E">
        <w:rPr>
          <w:color w:val="1A1D1C"/>
          <w:spacing w:val="55"/>
          <w:lang w:val="ru-RU"/>
        </w:rPr>
        <w:t xml:space="preserve"> </w:t>
      </w:r>
      <w:r w:rsidRPr="00FD414E">
        <w:rPr>
          <w:color w:val="1A1D1C"/>
          <w:lang w:val="ru-RU"/>
        </w:rPr>
        <w:t xml:space="preserve">травмы </w:t>
      </w:r>
      <w:r w:rsidRPr="00FD414E">
        <w:rPr>
          <w:color w:val="1A1D1C"/>
          <w:spacing w:val="52"/>
          <w:lang w:val="ru-RU"/>
        </w:rPr>
        <w:t xml:space="preserve"> </w:t>
      </w:r>
      <w:r w:rsidRPr="00FD414E">
        <w:rPr>
          <w:color w:val="1A1D1C"/>
          <w:lang w:val="ru-RU"/>
        </w:rPr>
        <w:t xml:space="preserve">надкостницы </w:t>
      </w:r>
      <w:r w:rsidRPr="00FD414E">
        <w:rPr>
          <w:color w:val="1A1D1C"/>
          <w:spacing w:val="63"/>
          <w:lang w:val="ru-RU"/>
        </w:rPr>
        <w:t xml:space="preserve"> </w:t>
      </w:r>
      <w:r w:rsidRPr="00FD414E">
        <w:rPr>
          <w:color w:val="1A1D1C"/>
          <w:lang w:val="ru-RU"/>
        </w:rPr>
        <w:t xml:space="preserve">проводить </w:t>
      </w:r>
      <w:r w:rsidRPr="00FD414E">
        <w:rPr>
          <w:color w:val="1A1D1C"/>
          <w:spacing w:val="53"/>
          <w:lang w:val="ru-RU"/>
        </w:rPr>
        <w:t xml:space="preserve"> </w:t>
      </w:r>
      <w:r w:rsidRPr="00FD414E">
        <w:rPr>
          <w:color w:val="1A1D1C"/>
          <w:lang w:val="ru-RU"/>
        </w:rPr>
        <w:t xml:space="preserve">занятия </w:t>
      </w:r>
      <w:r w:rsidRPr="00FD414E">
        <w:rPr>
          <w:color w:val="1A1D1C"/>
          <w:spacing w:val="63"/>
          <w:lang w:val="ru-RU"/>
        </w:rPr>
        <w:t xml:space="preserve"> </w:t>
      </w:r>
      <w:r w:rsidRPr="00FD414E">
        <w:rPr>
          <w:color w:val="1A1D1C"/>
          <w:lang w:val="ru-RU"/>
        </w:rPr>
        <w:t xml:space="preserve">в </w:t>
      </w:r>
      <w:r w:rsidRPr="00FD414E">
        <w:rPr>
          <w:color w:val="1A1D1C"/>
          <w:spacing w:val="31"/>
          <w:lang w:val="ru-RU"/>
        </w:rPr>
        <w:t xml:space="preserve"> </w:t>
      </w:r>
      <w:r w:rsidRPr="00FD414E">
        <w:rPr>
          <w:color w:val="1A1D1C"/>
          <w:lang w:val="ru-RU"/>
        </w:rPr>
        <w:t xml:space="preserve">щитках, </w:t>
      </w:r>
      <w:r w:rsidRPr="00FD414E">
        <w:rPr>
          <w:color w:val="1A1D1C"/>
          <w:spacing w:val="54"/>
          <w:lang w:val="ru-RU"/>
        </w:rPr>
        <w:t xml:space="preserve"> </w:t>
      </w:r>
      <w:r w:rsidRPr="00FD414E">
        <w:rPr>
          <w:color w:val="363838"/>
          <w:lang w:val="ru-RU"/>
        </w:rPr>
        <w:t>шипы</w:t>
      </w:r>
      <w:r w:rsidRPr="00FD414E">
        <w:rPr>
          <w:color w:val="363838"/>
          <w:w w:val="99"/>
          <w:lang w:val="ru-RU"/>
        </w:rPr>
        <w:t xml:space="preserve"> </w:t>
      </w:r>
      <w:r w:rsidRPr="00FD414E">
        <w:rPr>
          <w:color w:val="1A1D1C"/>
          <w:lang w:val="ru-RU"/>
        </w:rPr>
        <w:t>должны</w:t>
      </w:r>
      <w:r w:rsidRPr="00FD414E">
        <w:rPr>
          <w:color w:val="1A1D1C"/>
          <w:spacing w:val="35"/>
          <w:lang w:val="ru-RU"/>
        </w:rPr>
        <w:t xml:space="preserve"> </w:t>
      </w:r>
      <w:r w:rsidRPr="00FD414E">
        <w:rPr>
          <w:color w:val="1A1D1C"/>
          <w:lang w:val="ru-RU"/>
        </w:rPr>
        <w:t>соответствовать</w:t>
      </w:r>
      <w:r w:rsidRPr="00FD414E">
        <w:rPr>
          <w:color w:val="1A1D1C"/>
          <w:spacing w:val="34"/>
          <w:lang w:val="ru-RU"/>
        </w:rPr>
        <w:t xml:space="preserve"> </w:t>
      </w:r>
      <w:r w:rsidRPr="00FD414E">
        <w:rPr>
          <w:color w:val="1A1D1C"/>
          <w:lang w:val="ru-RU"/>
        </w:rPr>
        <w:t>стандарту.</w:t>
      </w:r>
    </w:p>
    <w:p w:rsidR="00B663C6" w:rsidRPr="00FD414E" w:rsidRDefault="00FD414E">
      <w:pPr>
        <w:pStyle w:val="a3"/>
        <w:numPr>
          <w:ilvl w:val="1"/>
          <w:numId w:val="18"/>
        </w:numPr>
        <w:tabs>
          <w:tab w:val="left" w:pos="402"/>
          <w:tab w:val="left" w:pos="1217"/>
          <w:tab w:val="left" w:pos="2889"/>
          <w:tab w:val="left" w:pos="4560"/>
          <w:tab w:val="left" w:pos="5878"/>
          <w:tab w:val="left" w:pos="6857"/>
          <w:tab w:val="left" w:pos="7301"/>
          <w:tab w:val="left" w:pos="8585"/>
        </w:tabs>
        <w:spacing w:before="10" w:line="251" w:lineRule="auto"/>
        <w:ind w:left="134" w:right="109" w:firstLine="76"/>
        <w:rPr>
          <w:lang w:val="ru-RU"/>
        </w:rPr>
      </w:pPr>
      <w:r w:rsidRPr="00FD414E">
        <w:rPr>
          <w:color w:val="363838"/>
          <w:spacing w:val="-3"/>
          <w:lang w:val="ru-RU"/>
        </w:rPr>
        <w:t>П</w:t>
      </w:r>
      <w:r w:rsidRPr="00FD414E">
        <w:rPr>
          <w:color w:val="1A1D1C"/>
          <w:spacing w:val="-3"/>
          <w:lang w:val="ru-RU"/>
        </w:rPr>
        <w:t>ри</w:t>
      </w:r>
      <w:r w:rsidRPr="00FD414E">
        <w:rPr>
          <w:color w:val="1A1D1C"/>
          <w:spacing w:val="-3"/>
          <w:lang w:val="ru-RU"/>
        </w:rPr>
        <w:tab/>
      </w:r>
      <w:r w:rsidRPr="00FD414E">
        <w:rPr>
          <w:color w:val="1A1D1C"/>
          <w:w w:val="95"/>
          <w:lang w:val="ru-RU"/>
        </w:rPr>
        <w:t>выполнении</w:t>
      </w:r>
      <w:r w:rsidRPr="00FD414E">
        <w:rPr>
          <w:color w:val="1A1D1C"/>
          <w:w w:val="95"/>
          <w:lang w:val="ru-RU"/>
        </w:rPr>
        <w:tab/>
        <w:t>упражнений</w:t>
      </w:r>
      <w:r w:rsidRPr="00FD414E">
        <w:rPr>
          <w:color w:val="1A1D1C"/>
          <w:w w:val="95"/>
          <w:lang w:val="ru-RU"/>
        </w:rPr>
        <w:tab/>
      </w:r>
      <w:r w:rsidRPr="00FD414E">
        <w:rPr>
          <w:color w:val="1A1D1C"/>
          <w:lang w:val="ru-RU"/>
        </w:rPr>
        <w:t>потоком</w:t>
      </w:r>
      <w:r w:rsidRPr="00FD414E">
        <w:rPr>
          <w:color w:val="1A1D1C"/>
          <w:lang w:val="ru-RU"/>
        </w:rPr>
        <w:tab/>
        <w:t>(один</w:t>
      </w:r>
      <w:r w:rsidRPr="00FD414E">
        <w:rPr>
          <w:color w:val="1A1D1C"/>
          <w:lang w:val="ru-RU"/>
        </w:rPr>
        <w:tab/>
        <w:t>за</w:t>
      </w:r>
      <w:r w:rsidRPr="00FD414E">
        <w:rPr>
          <w:color w:val="1A1D1C"/>
          <w:lang w:val="ru-RU"/>
        </w:rPr>
        <w:tab/>
        <w:t>друг</w:t>
      </w:r>
      <w:r w:rsidRPr="00FD414E">
        <w:rPr>
          <w:color w:val="363838"/>
          <w:lang w:val="ru-RU"/>
        </w:rPr>
        <w:t>и</w:t>
      </w:r>
      <w:r w:rsidRPr="00FD414E">
        <w:rPr>
          <w:color w:val="1A1D1C"/>
          <w:lang w:val="ru-RU"/>
        </w:rPr>
        <w:t>м</w:t>
      </w:r>
      <w:r w:rsidRPr="00FD414E">
        <w:rPr>
          <w:color w:val="363838"/>
          <w:lang w:val="ru-RU"/>
        </w:rPr>
        <w:t>)</w:t>
      </w:r>
      <w:r w:rsidRPr="00FD414E">
        <w:rPr>
          <w:color w:val="363838"/>
          <w:lang w:val="ru-RU"/>
        </w:rPr>
        <w:tab/>
      </w:r>
      <w:r w:rsidRPr="00FD414E">
        <w:rPr>
          <w:color w:val="1A1D1C"/>
          <w:lang w:val="ru-RU"/>
        </w:rPr>
        <w:t>соб</w:t>
      </w:r>
      <w:r w:rsidRPr="00FD414E">
        <w:rPr>
          <w:color w:val="363838"/>
          <w:lang w:val="ru-RU"/>
        </w:rPr>
        <w:t>лю</w:t>
      </w:r>
      <w:r w:rsidRPr="00FD414E">
        <w:rPr>
          <w:color w:val="1A1D1C"/>
          <w:lang w:val="ru-RU"/>
        </w:rPr>
        <w:t>д</w:t>
      </w:r>
      <w:r w:rsidRPr="00FD414E">
        <w:rPr>
          <w:color w:val="363838"/>
          <w:lang w:val="ru-RU"/>
        </w:rPr>
        <w:t>ать</w:t>
      </w:r>
      <w:r w:rsidRPr="00FD414E">
        <w:rPr>
          <w:color w:val="363838"/>
          <w:spacing w:val="22"/>
          <w:w w:val="99"/>
          <w:lang w:val="ru-RU"/>
        </w:rPr>
        <w:t xml:space="preserve"> </w:t>
      </w:r>
      <w:r w:rsidRPr="00FD414E">
        <w:rPr>
          <w:color w:val="1A1D1C"/>
          <w:lang w:val="ru-RU"/>
        </w:rPr>
        <w:t>достаточные</w:t>
      </w:r>
      <w:r w:rsidRPr="00FD414E">
        <w:rPr>
          <w:color w:val="1A1D1C"/>
          <w:spacing w:val="41"/>
          <w:lang w:val="ru-RU"/>
        </w:rPr>
        <w:t xml:space="preserve"> </w:t>
      </w:r>
      <w:r w:rsidRPr="00FD414E">
        <w:rPr>
          <w:color w:val="363838"/>
          <w:spacing w:val="-1"/>
          <w:lang w:val="ru-RU"/>
        </w:rPr>
        <w:t>и</w:t>
      </w:r>
      <w:r w:rsidRPr="00FD414E">
        <w:rPr>
          <w:color w:val="1A1D1C"/>
          <w:spacing w:val="-1"/>
          <w:lang w:val="ru-RU"/>
        </w:rPr>
        <w:t>нтервалы,</w:t>
      </w:r>
      <w:r w:rsidRPr="00FD414E">
        <w:rPr>
          <w:color w:val="1A1D1C"/>
          <w:spacing w:val="29"/>
          <w:lang w:val="ru-RU"/>
        </w:rPr>
        <w:t xml:space="preserve"> </w:t>
      </w:r>
      <w:r w:rsidRPr="00FD414E">
        <w:rPr>
          <w:color w:val="1A1D1C"/>
          <w:lang w:val="ru-RU"/>
        </w:rPr>
        <w:t>чтобы</w:t>
      </w:r>
      <w:r w:rsidRPr="00FD414E">
        <w:rPr>
          <w:color w:val="1A1D1C"/>
          <w:spacing w:val="27"/>
          <w:lang w:val="ru-RU"/>
        </w:rPr>
        <w:t xml:space="preserve"> </w:t>
      </w:r>
      <w:r w:rsidRPr="00FD414E">
        <w:rPr>
          <w:color w:val="1A1D1C"/>
          <w:lang w:val="ru-RU"/>
        </w:rPr>
        <w:t>не</w:t>
      </w:r>
      <w:r w:rsidRPr="00FD414E">
        <w:rPr>
          <w:color w:val="1A1D1C"/>
          <w:spacing w:val="10"/>
          <w:lang w:val="ru-RU"/>
        </w:rPr>
        <w:t xml:space="preserve"> </w:t>
      </w:r>
      <w:r w:rsidRPr="00FD414E">
        <w:rPr>
          <w:color w:val="1A1D1C"/>
          <w:lang w:val="ru-RU"/>
        </w:rPr>
        <w:t>был</w:t>
      </w:r>
      <w:r w:rsidRPr="00FD414E">
        <w:rPr>
          <w:color w:val="363838"/>
          <w:lang w:val="ru-RU"/>
        </w:rPr>
        <w:t>о</w:t>
      </w:r>
      <w:r w:rsidRPr="00FD414E">
        <w:rPr>
          <w:color w:val="363838"/>
          <w:spacing w:val="6"/>
          <w:lang w:val="ru-RU"/>
        </w:rPr>
        <w:t xml:space="preserve"> </w:t>
      </w:r>
      <w:r w:rsidRPr="00FD414E">
        <w:rPr>
          <w:color w:val="1A1D1C"/>
          <w:spacing w:val="1"/>
          <w:lang w:val="ru-RU"/>
        </w:rPr>
        <w:t>столкновен</w:t>
      </w:r>
      <w:r w:rsidRPr="00FD414E">
        <w:rPr>
          <w:color w:val="363838"/>
          <w:lang w:val="ru-RU"/>
        </w:rPr>
        <w:t>и</w:t>
      </w:r>
      <w:r w:rsidRPr="00FD414E">
        <w:rPr>
          <w:color w:val="1A1D1C"/>
          <w:spacing w:val="1"/>
          <w:lang w:val="ru-RU"/>
        </w:rPr>
        <w:t>й.</w:t>
      </w:r>
    </w:p>
    <w:p w:rsidR="00B663C6" w:rsidRPr="00FD414E" w:rsidRDefault="00FD414E">
      <w:pPr>
        <w:pStyle w:val="a3"/>
        <w:numPr>
          <w:ilvl w:val="0"/>
          <w:numId w:val="18"/>
        </w:numPr>
        <w:tabs>
          <w:tab w:val="left" w:pos="297"/>
        </w:tabs>
        <w:ind w:left="296" w:hanging="153"/>
        <w:jc w:val="both"/>
        <w:rPr>
          <w:lang w:val="ru-RU"/>
        </w:rPr>
      </w:pPr>
      <w:r w:rsidRPr="00FD414E">
        <w:rPr>
          <w:color w:val="363838"/>
          <w:lang w:val="ru-RU"/>
        </w:rPr>
        <w:t>При</w:t>
      </w:r>
      <w:r w:rsidRPr="00FD414E">
        <w:rPr>
          <w:color w:val="363838"/>
          <w:spacing w:val="8"/>
          <w:lang w:val="ru-RU"/>
        </w:rPr>
        <w:t xml:space="preserve"> </w:t>
      </w:r>
      <w:r w:rsidRPr="00FD414E">
        <w:rPr>
          <w:color w:val="1A1D1C"/>
          <w:lang w:val="ru-RU"/>
        </w:rPr>
        <w:t>ударах</w:t>
      </w:r>
      <w:r w:rsidRPr="00FD414E">
        <w:rPr>
          <w:color w:val="1A1D1C"/>
          <w:spacing w:val="23"/>
          <w:lang w:val="ru-RU"/>
        </w:rPr>
        <w:t xml:space="preserve"> </w:t>
      </w:r>
      <w:r w:rsidRPr="00FD414E">
        <w:rPr>
          <w:color w:val="363838"/>
          <w:lang w:val="ru-RU"/>
        </w:rPr>
        <w:t>п</w:t>
      </w:r>
      <w:r w:rsidRPr="00FD414E">
        <w:rPr>
          <w:color w:val="1A1D1C"/>
          <w:lang w:val="ru-RU"/>
        </w:rPr>
        <w:t>о</w:t>
      </w:r>
      <w:r w:rsidRPr="00FD414E">
        <w:rPr>
          <w:color w:val="1A1D1C"/>
          <w:spacing w:val="1"/>
          <w:lang w:val="ru-RU"/>
        </w:rPr>
        <w:t xml:space="preserve"> </w:t>
      </w:r>
      <w:r w:rsidRPr="00FD414E">
        <w:rPr>
          <w:color w:val="1A1D1C"/>
          <w:lang w:val="ru-RU"/>
        </w:rPr>
        <w:t>воротам</w:t>
      </w:r>
      <w:r w:rsidRPr="00FD414E">
        <w:rPr>
          <w:color w:val="1A1D1C"/>
          <w:spacing w:val="27"/>
          <w:lang w:val="ru-RU"/>
        </w:rPr>
        <w:t xml:space="preserve"> </w:t>
      </w:r>
      <w:r w:rsidRPr="00FD414E">
        <w:rPr>
          <w:color w:val="1A1D1C"/>
          <w:lang w:val="ru-RU"/>
        </w:rPr>
        <w:t>не</w:t>
      </w:r>
      <w:r w:rsidRPr="00FD414E">
        <w:rPr>
          <w:color w:val="1A1D1C"/>
          <w:spacing w:val="10"/>
          <w:lang w:val="ru-RU"/>
        </w:rPr>
        <w:t xml:space="preserve"> </w:t>
      </w:r>
      <w:r w:rsidRPr="00FD414E">
        <w:rPr>
          <w:color w:val="1A1D1C"/>
          <w:lang w:val="ru-RU"/>
        </w:rPr>
        <w:t>стоять</w:t>
      </w:r>
      <w:r w:rsidRPr="00FD414E">
        <w:rPr>
          <w:color w:val="1A1D1C"/>
          <w:spacing w:val="21"/>
          <w:lang w:val="ru-RU"/>
        </w:rPr>
        <w:t xml:space="preserve"> </w:t>
      </w:r>
      <w:r w:rsidRPr="00FD414E">
        <w:rPr>
          <w:color w:val="1A1D1C"/>
          <w:lang w:val="ru-RU"/>
        </w:rPr>
        <w:t>на</w:t>
      </w:r>
      <w:r w:rsidRPr="00FD414E">
        <w:rPr>
          <w:color w:val="1A1D1C"/>
          <w:spacing w:val="3"/>
          <w:lang w:val="ru-RU"/>
        </w:rPr>
        <w:t xml:space="preserve"> </w:t>
      </w:r>
      <w:r w:rsidRPr="00FD414E">
        <w:rPr>
          <w:color w:val="1A1D1C"/>
          <w:lang w:val="ru-RU"/>
        </w:rPr>
        <w:t>траектории</w:t>
      </w:r>
      <w:r w:rsidRPr="00FD414E">
        <w:rPr>
          <w:color w:val="1A1D1C"/>
          <w:spacing w:val="38"/>
          <w:lang w:val="ru-RU"/>
        </w:rPr>
        <w:t xml:space="preserve"> </w:t>
      </w:r>
      <w:r w:rsidRPr="00FD414E">
        <w:rPr>
          <w:color w:val="1A1D1C"/>
          <w:lang w:val="ru-RU"/>
        </w:rPr>
        <w:t>полета</w:t>
      </w:r>
      <w:r w:rsidRPr="00FD414E">
        <w:rPr>
          <w:color w:val="1A1D1C"/>
          <w:spacing w:val="19"/>
          <w:lang w:val="ru-RU"/>
        </w:rPr>
        <w:t xml:space="preserve"> </w:t>
      </w:r>
      <w:r w:rsidRPr="00FD414E">
        <w:rPr>
          <w:color w:val="1A1D1C"/>
          <w:spacing w:val="2"/>
          <w:lang w:val="ru-RU"/>
        </w:rPr>
        <w:t>мяча</w:t>
      </w:r>
      <w:r w:rsidRPr="00FD414E">
        <w:rPr>
          <w:color w:val="363838"/>
          <w:spacing w:val="2"/>
          <w:lang w:val="ru-RU"/>
        </w:rPr>
        <w:t>.</w:t>
      </w:r>
    </w:p>
    <w:p w:rsidR="00B663C6" w:rsidRPr="00FD414E" w:rsidRDefault="00B663C6">
      <w:pPr>
        <w:jc w:val="both"/>
        <w:rPr>
          <w:lang w:val="ru-RU"/>
        </w:rPr>
        <w:sectPr w:rsidR="00B663C6" w:rsidRPr="00FD414E">
          <w:pgSz w:w="11910" w:h="16840"/>
          <w:pgMar w:top="1100" w:right="800" w:bottom="280" w:left="1160" w:header="720" w:footer="720" w:gutter="0"/>
          <w:cols w:space="720"/>
        </w:sectPr>
      </w:pPr>
    </w:p>
    <w:p w:rsidR="00B663C6" w:rsidRPr="00FD414E" w:rsidRDefault="00FD414E">
      <w:pPr>
        <w:pStyle w:val="a3"/>
        <w:numPr>
          <w:ilvl w:val="0"/>
          <w:numId w:val="18"/>
        </w:numPr>
        <w:tabs>
          <w:tab w:val="left" w:pos="283"/>
        </w:tabs>
        <w:spacing w:before="55" w:line="258" w:lineRule="auto"/>
        <w:ind w:left="110" w:right="169" w:firstLine="0"/>
        <w:rPr>
          <w:lang w:val="ru-RU"/>
        </w:rPr>
      </w:pPr>
      <w:bookmarkStart w:id="103" w:name="doc01354520171027064905-3_Страница_33"/>
      <w:bookmarkEnd w:id="103"/>
      <w:r w:rsidRPr="00FD414E">
        <w:rPr>
          <w:color w:val="2D2F2F"/>
          <w:lang w:val="ru-RU"/>
        </w:rPr>
        <w:lastRenderedPageBreak/>
        <w:t>При</w:t>
      </w:r>
      <w:r w:rsidRPr="00FD414E">
        <w:rPr>
          <w:color w:val="2D2F2F"/>
          <w:spacing w:val="38"/>
          <w:lang w:val="ru-RU"/>
        </w:rPr>
        <w:t xml:space="preserve"> </w:t>
      </w:r>
      <w:r w:rsidRPr="00FD414E">
        <w:rPr>
          <w:color w:val="1A1C1A"/>
          <w:lang w:val="ru-RU"/>
        </w:rPr>
        <w:t>использовании</w:t>
      </w:r>
      <w:r w:rsidRPr="00FD414E">
        <w:rPr>
          <w:color w:val="1A1C1A"/>
          <w:spacing w:val="49"/>
          <w:lang w:val="ru-RU"/>
        </w:rPr>
        <w:t xml:space="preserve"> </w:t>
      </w:r>
      <w:r w:rsidRPr="00FD414E">
        <w:rPr>
          <w:color w:val="1A1C1A"/>
          <w:lang w:val="ru-RU"/>
        </w:rPr>
        <w:t>вспомогательных</w:t>
      </w:r>
      <w:r w:rsidRPr="00FD414E">
        <w:rPr>
          <w:color w:val="1A1C1A"/>
          <w:spacing w:val="65"/>
          <w:lang w:val="ru-RU"/>
        </w:rPr>
        <w:t xml:space="preserve"> </w:t>
      </w:r>
      <w:r w:rsidRPr="00FD414E">
        <w:rPr>
          <w:color w:val="1A1C1A"/>
          <w:lang w:val="ru-RU"/>
        </w:rPr>
        <w:t>средств</w:t>
      </w:r>
      <w:r w:rsidRPr="00FD414E">
        <w:rPr>
          <w:color w:val="1A1C1A"/>
          <w:spacing w:val="33"/>
          <w:lang w:val="ru-RU"/>
        </w:rPr>
        <w:t xml:space="preserve"> </w:t>
      </w:r>
      <w:r w:rsidRPr="00FD414E">
        <w:rPr>
          <w:color w:val="1A1C1A"/>
          <w:lang w:val="ru-RU"/>
        </w:rPr>
        <w:t>(стойки,</w:t>
      </w:r>
      <w:r w:rsidRPr="00FD414E">
        <w:rPr>
          <w:color w:val="1A1C1A"/>
          <w:spacing w:val="35"/>
          <w:lang w:val="ru-RU"/>
        </w:rPr>
        <w:t xml:space="preserve"> </w:t>
      </w:r>
      <w:r w:rsidRPr="00FD414E">
        <w:rPr>
          <w:color w:val="1A1C1A"/>
          <w:lang w:val="ru-RU"/>
        </w:rPr>
        <w:t>малые</w:t>
      </w:r>
      <w:r w:rsidRPr="00FD414E">
        <w:rPr>
          <w:color w:val="1A1C1A"/>
          <w:spacing w:val="39"/>
          <w:lang w:val="ru-RU"/>
        </w:rPr>
        <w:t xml:space="preserve"> </w:t>
      </w:r>
      <w:r w:rsidRPr="00FD414E">
        <w:rPr>
          <w:color w:val="1A1C1A"/>
          <w:lang w:val="ru-RU"/>
        </w:rPr>
        <w:t>ворота,</w:t>
      </w:r>
      <w:r w:rsidRPr="00FD414E">
        <w:rPr>
          <w:color w:val="1A1C1A"/>
          <w:spacing w:val="49"/>
          <w:lang w:val="ru-RU"/>
        </w:rPr>
        <w:t xml:space="preserve"> </w:t>
      </w:r>
      <w:r w:rsidRPr="00FD414E">
        <w:rPr>
          <w:color w:val="1A1C1A"/>
          <w:spacing w:val="1"/>
          <w:lang w:val="ru-RU"/>
        </w:rPr>
        <w:t>барьеры</w:t>
      </w:r>
      <w:r w:rsidRPr="00FD414E">
        <w:rPr>
          <w:color w:val="424442"/>
          <w:lang w:val="ru-RU"/>
        </w:rPr>
        <w:t>)</w:t>
      </w:r>
      <w:r w:rsidRPr="00FD414E">
        <w:rPr>
          <w:color w:val="424442"/>
          <w:spacing w:val="25"/>
          <w:w w:val="103"/>
          <w:lang w:val="ru-RU"/>
        </w:rPr>
        <w:t xml:space="preserve"> </w:t>
      </w:r>
      <w:r w:rsidRPr="00FD414E">
        <w:rPr>
          <w:color w:val="2D2F2F"/>
          <w:lang w:val="ru-RU"/>
        </w:rPr>
        <w:t>соблюдать</w:t>
      </w:r>
      <w:r w:rsidRPr="00FD414E">
        <w:rPr>
          <w:color w:val="2D2F2F"/>
          <w:spacing w:val="26"/>
          <w:lang w:val="ru-RU"/>
        </w:rPr>
        <w:t xml:space="preserve"> </w:t>
      </w:r>
      <w:r w:rsidRPr="00FD414E">
        <w:rPr>
          <w:color w:val="1A1C1A"/>
          <w:lang w:val="ru-RU"/>
        </w:rPr>
        <w:t>меры</w:t>
      </w:r>
      <w:r w:rsidRPr="00FD414E">
        <w:rPr>
          <w:color w:val="1A1C1A"/>
          <w:spacing w:val="17"/>
          <w:lang w:val="ru-RU"/>
        </w:rPr>
        <w:t xml:space="preserve"> </w:t>
      </w:r>
      <w:r w:rsidRPr="00FD414E">
        <w:rPr>
          <w:color w:val="1A1C1A"/>
          <w:lang w:val="ru-RU"/>
        </w:rPr>
        <w:t>предосторожности.</w:t>
      </w:r>
    </w:p>
    <w:p w:rsidR="00B663C6" w:rsidRPr="00FD414E" w:rsidRDefault="00FD414E">
      <w:pPr>
        <w:pStyle w:val="a3"/>
        <w:numPr>
          <w:ilvl w:val="0"/>
          <w:numId w:val="18"/>
        </w:numPr>
        <w:tabs>
          <w:tab w:val="left" w:pos="263"/>
        </w:tabs>
        <w:spacing w:line="297" w:lineRule="exact"/>
        <w:ind w:left="262" w:hanging="152"/>
        <w:jc w:val="both"/>
        <w:rPr>
          <w:lang w:val="ru-RU"/>
        </w:rPr>
      </w:pPr>
      <w:r w:rsidRPr="00FD414E">
        <w:rPr>
          <w:color w:val="2D2F2F"/>
          <w:lang w:val="ru-RU"/>
        </w:rPr>
        <w:t>При</w:t>
      </w:r>
      <w:r w:rsidRPr="00FD414E">
        <w:rPr>
          <w:color w:val="2D2F2F"/>
          <w:spacing w:val="21"/>
          <w:lang w:val="ru-RU"/>
        </w:rPr>
        <w:t xml:space="preserve"> </w:t>
      </w:r>
      <w:r w:rsidRPr="00FD414E">
        <w:rPr>
          <w:color w:val="1A1C1A"/>
          <w:lang w:val="ru-RU"/>
        </w:rPr>
        <w:t>силовых</w:t>
      </w:r>
      <w:r w:rsidRPr="00FD414E">
        <w:rPr>
          <w:color w:val="1A1C1A"/>
          <w:spacing w:val="19"/>
          <w:lang w:val="ru-RU"/>
        </w:rPr>
        <w:t xml:space="preserve"> </w:t>
      </w:r>
      <w:r w:rsidRPr="00FD414E">
        <w:rPr>
          <w:color w:val="1A1C1A"/>
          <w:lang w:val="ru-RU"/>
        </w:rPr>
        <w:t>единоборствах</w:t>
      </w:r>
      <w:r w:rsidRPr="00FD414E">
        <w:rPr>
          <w:color w:val="1A1C1A"/>
          <w:spacing w:val="34"/>
          <w:lang w:val="ru-RU"/>
        </w:rPr>
        <w:t xml:space="preserve"> </w:t>
      </w:r>
      <w:r w:rsidRPr="00FD414E">
        <w:rPr>
          <w:color w:val="1A1C1A"/>
          <w:lang w:val="ru-RU"/>
        </w:rPr>
        <w:t>контролировать</w:t>
      </w:r>
      <w:r w:rsidRPr="00FD414E">
        <w:rPr>
          <w:color w:val="1A1C1A"/>
          <w:spacing w:val="37"/>
          <w:lang w:val="ru-RU"/>
        </w:rPr>
        <w:t xml:space="preserve"> </w:t>
      </w:r>
      <w:r w:rsidRPr="00FD414E">
        <w:rPr>
          <w:color w:val="1A1C1A"/>
          <w:lang w:val="ru-RU"/>
        </w:rPr>
        <w:t>правила</w:t>
      </w:r>
      <w:r w:rsidRPr="00FD414E">
        <w:rPr>
          <w:color w:val="1A1C1A"/>
          <w:spacing w:val="21"/>
          <w:lang w:val="ru-RU"/>
        </w:rPr>
        <w:t xml:space="preserve"> </w:t>
      </w:r>
      <w:r w:rsidRPr="00FD414E">
        <w:rPr>
          <w:color w:val="1A1C1A"/>
          <w:lang w:val="ru-RU"/>
        </w:rPr>
        <w:t>игры</w:t>
      </w:r>
      <w:r w:rsidRPr="00FD414E">
        <w:rPr>
          <w:color w:val="1A1C1A"/>
          <w:spacing w:val="19"/>
          <w:lang w:val="ru-RU"/>
        </w:rPr>
        <w:t xml:space="preserve"> </w:t>
      </w:r>
      <w:r w:rsidRPr="00FD414E">
        <w:rPr>
          <w:color w:val="1A1C1A"/>
          <w:lang w:val="ru-RU"/>
        </w:rPr>
        <w:t>в</w:t>
      </w:r>
      <w:r w:rsidRPr="00FD414E">
        <w:rPr>
          <w:color w:val="1A1C1A"/>
          <w:spacing w:val="9"/>
          <w:lang w:val="ru-RU"/>
        </w:rPr>
        <w:t xml:space="preserve"> </w:t>
      </w:r>
      <w:r w:rsidRPr="00FD414E">
        <w:rPr>
          <w:color w:val="1A1C1A"/>
          <w:lang w:val="ru-RU"/>
        </w:rPr>
        <w:t>футбол.</w:t>
      </w:r>
    </w:p>
    <w:p w:rsidR="00B663C6" w:rsidRDefault="00FD414E">
      <w:pPr>
        <w:pStyle w:val="a3"/>
        <w:numPr>
          <w:ilvl w:val="0"/>
          <w:numId w:val="18"/>
        </w:numPr>
        <w:tabs>
          <w:tab w:val="left" w:pos="278"/>
        </w:tabs>
        <w:spacing w:before="10"/>
        <w:ind w:left="277" w:hanging="163"/>
        <w:jc w:val="both"/>
      </w:pPr>
      <w:r>
        <w:rPr>
          <w:color w:val="1A1C1A"/>
        </w:rPr>
        <w:t>Соблюдать</w:t>
      </w:r>
      <w:r>
        <w:rPr>
          <w:color w:val="1A1C1A"/>
          <w:spacing w:val="19"/>
        </w:rPr>
        <w:t xml:space="preserve"> </w:t>
      </w:r>
      <w:r>
        <w:rPr>
          <w:color w:val="1A1C1A"/>
        </w:rPr>
        <w:t>дисциплину</w:t>
      </w:r>
      <w:r>
        <w:rPr>
          <w:color w:val="1A1C1A"/>
          <w:spacing w:val="35"/>
        </w:rPr>
        <w:t xml:space="preserve"> </w:t>
      </w:r>
      <w:r>
        <w:rPr>
          <w:color w:val="1A1C1A"/>
        </w:rPr>
        <w:t>на</w:t>
      </w:r>
      <w:r>
        <w:rPr>
          <w:color w:val="1A1C1A"/>
          <w:spacing w:val="1"/>
        </w:rPr>
        <w:t xml:space="preserve"> </w:t>
      </w:r>
      <w:r>
        <w:rPr>
          <w:color w:val="1A1C1A"/>
        </w:rPr>
        <w:t>занятиях.</w:t>
      </w:r>
    </w:p>
    <w:p w:rsidR="00B663C6" w:rsidRDefault="00B663C6">
      <w:pPr>
        <w:spacing w:before="7"/>
        <w:rPr>
          <w:rFonts w:ascii="Times New Roman" w:eastAsia="Times New Roman" w:hAnsi="Times New Roman" w:cs="Times New Roman"/>
          <w:sz w:val="29"/>
          <w:szCs w:val="29"/>
        </w:rPr>
      </w:pPr>
    </w:p>
    <w:p w:rsidR="00B663C6" w:rsidRDefault="00FD414E">
      <w:pPr>
        <w:ind w:left="114"/>
        <w:jc w:val="both"/>
        <w:rPr>
          <w:rFonts w:ascii="Times New Roman" w:eastAsia="Times New Roman" w:hAnsi="Times New Roman" w:cs="Times New Roman"/>
          <w:sz w:val="27"/>
          <w:szCs w:val="27"/>
        </w:rPr>
      </w:pPr>
      <w:r>
        <w:rPr>
          <w:rFonts w:ascii="Times New Roman" w:hAnsi="Times New Roman"/>
          <w:b/>
          <w:color w:val="2D2F2F"/>
          <w:sz w:val="27"/>
        </w:rPr>
        <w:t>4.</w:t>
      </w:r>
      <w:r>
        <w:rPr>
          <w:rFonts w:ascii="Times New Roman" w:hAnsi="Times New Roman"/>
          <w:b/>
          <w:color w:val="2D2F2F"/>
          <w:spacing w:val="9"/>
          <w:sz w:val="27"/>
        </w:rPr>
        <w:t xml:space="preserve"> </w:t>
      </w:r>
      <w:r>
        <w:rPr>
          <w:rFonts w:ascii="Times New Roman" w:hAnsi="Times New Roman"/>
          <w:b/>
          <w:color w:val="2D2F2F"/>
          <w:sz w:val="27"/>
        </w:rPr>
        <w:t>ТРЕБОВАНИЯ</w:t>
      </w:r>
      <w:r>
        <w:rPr>
          <w:rFonts w:ascii="Times New Roman" w:hAnsi="Times New Roman"/>
          <w:b/>
          <w:color w:val="2D2F2F"/>
          <w:spacing w:val="36"/>
          <w:sz w:val="27"/>
        </w:rPr>
        <w:t xml:space="preserve"> </w:t>
      </w:r>
      <w:r>
        <w:rPr>
          <w:rFonts w:ascii="Times New Roman" w:hAnsi="Times New Roman"/>
          <w:b/>
          <w:color w:val="1A1C1A"/>
          <w:sz w:val="27"/>
        </w:rPr>
        <w:t>БЕЗОПАСНОСТИ</w:t>
      </w:r>
      <w:r>
        <w:rPr>
          <w:rFonts w:ascii="Times New Roman" w:hAnsi="Times New Roman"/>
          <w:b/>
          <w:color w:val="1A1C1A"/>
          <w:spacing w:val="52"/>
          <w:sz w:val="27"/>
        </w:rPr>
        <w:t xml:space="preserve"> </w:t>
      </w:r>
      <w:r>
        <w:rPr>
          <w:rFonts w:ascii="Times New Roman" w:hAnsi="Times New Roman"/>
          <w:b/>
          <w:color w:val="1A1C1A"/>
          <w:sz w:val="27"/>
        </w:rPr>
        <w:t>В</w:t>
      </w:r>
      <w:r>
        <w:rPr>
          <w:rFonts w:ascii="Times New Roman" w:hAnsi="Times New Roman"/>
          <w:b/>
          <w:color w:val="1A1C1A"/>
          <w:spacing w:val="3"/>
          <w:sz w:val="27"/>
        </w:rPr>
        <w:t xml:space="preserve"> </w:t>
      </w:r>
      <w:r>
        <w:rPr>
          <w:rFonts w:ascii="Times New Roman" w:hAnsi="Times New Roman"/>
          <w:b/>
          <w:color w:val="1A1C1A"/>
          <w:sz w:val="27"/>
        </w:rPr>
        <w:t>АВАРИЙНЫХ</w:t>
      </w:r>
      <w:r>
        <w:rPr>
          <w:rFonts w:ascii="Times New Roman" w:hAnsi="Times New Roman"/>
          <w:b/>
          <w:color w:val="1A1C1A"/>
          <w:spacing w:val="50"/>
          <w:sz w:val="27"/>
        </w:rPr>
        <w:t xml:space="preserve"> </w:t>
      </w:r>
      <w:r>
        <w:rPr>
          <w:rFonts w:ascii="Times New Roman" w:hAnsi="Times New Roman"/>
          <w:b/>
          <w:color w:val="1A1C1A"/>
          <w:sz w:val="27"/>
        </w:rPr>
        <w:t>СИТУАЦИЯХ</w:t>
      </w:r>
    </w:p>
    <w:p w:rsidR="00B663C6" w:rsidRPr="00FD414E" w:rsidRDefault="00FD414E">
      <w:pPr>
        <w:pStyle w:val="a3"/>
        <w:spacing w:before="10" w:line="252" w:lineRule="auto"/>
        <w:ind w:left="114" w:right="122" w:hanging="5"/>
        <w:jc w:val="both"/>
        <w:rPr>
          <w:lang w:val="ru-RU"/>
        </w:rPr>
      </w:pPr>
      <w:r w:rsidRPr="00FD414E">
        <w:rPr>
          <w:color w:val="2D2F2F"/>
          <w:lang w:val="ru-RU"/>
        </w:rPr>
        <w:t>При</w:t>
      </w:r>
      <w:r w:rsidRPr="00FD414E">
        <w:rPr>
          <w:color w:val="2D2F2F"/>
          <w:spacing w:val="46"/>
          <w:lang w:val="ru-RU"/>
        </w:rPr>
        <w:t xml:space="preserve"> </w:t>
      </w:r>
      <w:r w:rsidRPr="00FD414E">
        <w:rPr>
          <w:color w:val="1A1C1A"/>
          <w:lang w:val="ru-RU"/>
        </w:rPr>
        <w:t>возникновении</w:t>
      </w:r>
      <w:r w:rsidRPr="00FD414E">
        <w:rPr>
          <w:color w:val="1A1C1A"/>
          <w:spacing w:val="60"/>
          <w:lang w:val="ru-RU"/>
        </w:rPr>
        <w:t xml:space="preserve"> </w:t>
      </w:r>
      <w:r w:rsidRPr="00FD414E">
        <w:rPr>
          <w:color w:val="1A1C1A"/>
          <w:lang w:val="ru-RU"/>
        </w:rPr>
        <w:t>пожара</w:t>
      </w:r>
      <w:r w:rsidRPr="00FD414E">
        <w:rPr>
          <w:color w:val="1A1C1A"/>
          <w:spacing w:val="45"/>
          <w:lang w:val="ru-RU"/>
        </w:rPr>
        <w:t xml:space="preserve"> </w:t>
      </w:r>
      <w:r w:rsidRPr="00FD414E">
        <w:rPr>
          <w:color w:val="1A1C1A"/>
          <w:lang w:val="ru-RU"/>
        </w:rPr>
        <w:t>в</w:t>
      </w:r>
      <w:r w:rsidRPr="00FD414E">
        <w:rPr>
          <w:color w:val="1A1C1A"/>
          <w:spacing w:val="33"/>
          <w:lang w:val="ru-RU"/>
        </w:rPr>
        <w:t xml:space="preserve"> </w:t>
      </w:r>
      <w:r w:rsidRPr="00FD414E">
        <w:rPr>
          <w:color w:val="1A1C1A"/>
          <w:lang w:val="ru-RU"/>
        </w:rPr>
        <w:t>спортивном</w:t>
      </w:r>
      <w:r w:rsidRPr="00FD414E">
        <w:rPr>
          <w:color w:val="1A1C1A"/>
          <w:spacing w:val="60"/>
          <w:lang w:val="ru-RU"/>
        </w:rPr>
        <w:t xml:space="preserve"> </w:t>
      </w:r>
      <w:r w:rsidRPr="00FD414E">
        <w:rPr>
          <w:color w:val="1A1C1A"/>
          <w:lang w:val="ru-RU"/>
        </w:rPr>
        <w:t>зале</w:t>
      </w:r>
      <w:r w:rsidRPr="00FD414E">
        <w:rPr>
          <w:color w:val="1A1C1A"/>
          <w:spacing w:val="39"/>
          <w:lang w:val="ru-RU"/>
        </w:rPr>
        <w:t xml:space="preserve"> </w:t>
      </w:r>
      <w:r w:rsidRPr="00FD414E">
        <w:rPr>
          <w:color w:val="1A1C1A"/>
          <w:lang w:val="ru-RU"/>
        </w:rPr>
        <w:t>немедленно</w:t>
      </w:r>
      <w:r w:rsidRPr="00FD414E">
        <w:rPr>
          <w:color w:val="1A1C1A"/>
          <w:spacing w:val="59"/>
          <w:lang w:val="ru-RU"/>
        </w:rPr>
        <w:t xml:space="preserve"> </w:t>
      </w:r>
      <w:r w:rsidRPr="00FD414E">
        <w:rPr>
          <w:color w:val="1A1C1A"/>
          <w:lang w:val="ru-RU"/>
        </w:rPr>
        <w:t>прекратить</w:t>
      </w:r>
      <w:r w:rsidRPr="00FD414E">
        <w:rPr>
          <w:color w:val="1A1C1A"/>
          <w:spacing w:val="57"/>
          <w:lang w:val="ru-RU"/>
        </w:rPr>
        <w:t xml:space="preserve"> </w:t>
      </w:r>
      <w:r w:rsidRPr="00FD414E">
        <w:rPr>
          <w:color w:val="2D2F2F"/>
          <w:lang w:val="ru-RU"/>
        </w:rPr>
        <w:t>занятия,</w:t>
      </w:r>
      <w:r w:rsidRPr="00FD414E">
        <w:rPr>
          <w:color w:val="2D2F2F"/>
          <w:w w:val="99"/>
          <w:lang w:val="ru-RU"/>
        </w:rPr>
        <w:t xml:space="preserve"> </w:t>
      </w:r>
      <w:r w:rsidRPr="00FD414E">
        <w:rPr>
          <w:color w:val="1A1C1A"/>
          <w:lang w:val="ru-RU"/>
        </w:rPr>
        <w:t>эвакуировать</w:t>
      </w:r>
      <w:r w:rsidRPr="00FD414E">
        <w:rPr>
          <w:color w:val="1A1C1A"/>
          <w:spacing w:val="16"/>
          <w:lang w:val="ru-RU"/>
        </w:rPr>
        <w:t xml:space="preserve"> </w:t>
      </w:r>
      <w:r w:rsidRPr="00FD414E">
        <w:rPr>
          <w:color w:val="1A1C1A"/>
          <w:lang w:val="ru-RU"/>
        </w:rPr>
        <w:t>воспитанников</w:t>
      </w:r>
      <w:r w:rsidRPr="00FD414E">
        <w:rPr>
          <w:color w:val="1A1C1A"/>
          <w:spacing w:val="13"/>
          <w:lang w:val="ru-RU"/>
        </w:rPr>
        <w:t xml:space="preserve"> </w:t>
      </w:r>
      <w:r w:rsidRPr="00FD414E">
        <w:rPr>
          <w:color w:val="1A1C1A"/>
          <w:lang w:val="ru-RU"/>
        </w:rPr>
        <w:t>из</w:t>
      </w:r>
      <w:r w:rsidRPr="00FD414E">
        <w:rPr>
          <w:color w:val="1A1C1A"/>
          <w:spacing w:val="60"/>
          <w:lang w:val="ru-RU"/>
        </w:rPr>
        <w:t xml:space="preserve"> </w:t>
      </w:r>
      <w:r w:rsidRPr="00FD414E">
        <w:rPr>
          <w:color w:val="1A1C1A"/>
          <w:lang w:val="ru-RU"/>
        </w:rPr>
        <w:t>спортивного</w:t>
      </w:r>
      <w:r w:rsidRPr="00FD414E">
        <w:rPr>
          <w:color w:val="1A1C1A"/>
          <w:spacing w:val="5"/>
          <w:lang w:val="ru-RU"/>
        </w:rPr>
        <w:t xml:space="preserve"> </w:t>
      </w:r>
      <w:r w:rsidRPr="00FD414E">
        <w:rPr>
          <w:color w:val="1A1C1A"/>
          <w:lang w:val="ru-RU"/>
        </w:rPr>
        <w:t>зала</w:t>
      </w:r>
      <w:r w:rsidRPr="00FD414E">
        <w:rPr>
          <w:color w:val="1A1C1A"/>
          <w:spacing w:val="63"/>
          <w:lang w:val="ru-RU"/>
        </w:rPr>
        <w:t xml:space="preserve"> </w:t>
      </w:r>
      <w:r w:rsidRPr="00FD414E">
        <w:rPr>
          <w:color w:val="1A1C1A"/>
          <w:lang w:val="ru-RU"/>
        </w:rPr>
        <w:t>и</w:t>
      </w:r>
      <w:r w:rsidRPr="00FD414E">
        <w:rPr>
          <w:color w:val="1A1C1A"/>
          <w:spacing w:val="57"/>
          <w:lang w:val="ru-RU"/>
        </w:rPr>
        <w:t xml:space="preserve"> </w:t>
      </w:r>
      <w:r w:rsidRPr="00FD414E">
        <w:rPr>
          <w:color w:val="1A1C1A"/>
          <w:lang w:val="ru-RU"/>
        </w:rPr>
        <w:t>сообщить</w:t>
      </w:r>
      <w:r w:rsidRPr="00FD414E">
        <w:rPr>
          <w:color w:val="1A1C1A"/>
          <w:spacing w:val="1"/>
          <w:lang w:val="ru-RU"/>
        </w:rPr>
        <w:t xml:space="preserve"> </w:t>
      </w:r>
      <w:r w:rsidRPr="00FD414E">
        <w:rPr>
          <w:color w:val="1A1C1A"/>
          <w:lang w:val="ru-RU"/>
        </w:rPr>
        <w:t>о</w:t>
      </w:r>
      <w:r w:rsidRPr="00FD414E">
        <w:rPr>
          <w:color w:val="1A1C1A"/>
          <w:spacing w:val="48"/>
          <w:lang w:val="ru-RU"/>
        </w:rPr>
        <w:t xml:space="preserve"> </w:t>
      </w:r>
      <w:r w:rsidRPr="00FD414E">
        <w:rPr>
          <w:color w:val="2D2F2F"/>
          <w:lang w:val="ru-RU"/>
        </w:rPr>
        <w:t>пожаре</w:t>
      </w:r>
      <w:r w:rsidRPr="00FD414E">
        <w:rPr>
          <w:color w:val="2D2F2F"/>
          <w:spacing w:val="62"/>
          <w:lang w:val="ru-RU"/>
        </w:rPr>
        <w:t xml:space="preserve"> </w:t>
      </w:r>
      <w:r w:rsidRPr="00FD414E">
        <w:rPr>
          <w:color w:val="2D2F2F"/>
          <w:lang w:val="ru-RU"/>
        </w:rPr>
        <w:t>в</w:t>
      </w:r>
      <w:r w:rsidRPr="00FD414E">
        <w:rPr>
          <w:color w:val="2D2F2F"/>
          <w:w w:val="105"/>
          <w:lang w:val="ru-RU"/>
        </w:rPr>
        <w:t xml:space="preserve"> </w:t>
      </w:r>
      <w:r w:rsidRPr="00FD414E">
        <w:rPr>
          <w:color w:val="1A1C1A"/>
          <w:lang w:val="ru-RU"/>
        </w:rPr>
        <w:t>ближайшую</w:t>
      </w:r>
      <w:r w:rsidRPr="00FD414E">
        <w:rPr>
          <w:color w:val="1A1C1A"/>
          <w:spacing w:val="41"/>
          <w:lang w:val="ru-RU"/>
        </w:rPr>
        <w:t xml:space="preserve"> </w:t>
      </w:r>
      <w:r w:rsidRPr="00FD414E">
        <w:rPr>
          <w:color w:val="2D2F2F"/>
          <w:lang w:val="ru-RU"/>
        </w:rPr>
        <w:t>пожарную</w:t>
      </w:r>
      <w:r w:rsidRPr="00FD414E">
        <w:rPr>
          <w:color w:val="2D2F2F"/>
          <w:spacing w:val="48"/>
          <w:lang w:val="ru-RU"/>
        </w:rPr>
        <w:t xml:space="preserve"> </w:t>
      </w:r>
      <w:r w:rsidRPr="00FD414E">
        <w:rPr>
          <w:color w:val="1A1C1A"/>
          <w:lang w:val="ru-RU"/>
        </w:rPr>
        <w:t>часть</w:t>
      </w:r>
      <w:r w:rsidRPr="00FD414E">
        <w:rPr>
          <w:color w:val="1A1C1A"/>
          <w:spacing w:val="37"/>
          <w:lang w:val="ru-RU"/>
        </w:rPr>
        <w:t xml:space="preserve"> </w:t>
      </w:r>
      <w:r w:rsidRPr="00FD414E">
        <w:rPr>
          <w:color w:val="1A1C1A"/>
          <w:lang w:val="ru-RU"/>
        </w:rPr>
        <w:t>по</w:t>
      </w:r>
      <w:r w:rsidRPr="00FD414E">
        <w:rPr>
          <w:color w:val="1A1C1A"/>
          <w:spacing w:val="30"/>
          <w:lang w:val="ru-RU"/>
        </w:rPr>
        <w:t xml:space="preserve"> </w:t>
      </w:r>
      <w:r w:rsidRPr="00FD414E">
        <w:rPr>
          <w:color w:val="1A1C1A"/>
          <w:lang w:val="ru-RU"/>
        </w:rPr>
        <w:t>телефону</w:t>
      </w:r>
      <w:r w:rsidRPr="00FD414E">
        <w:rPr>
          <w:color w:val="1A1C1A"/>
          <w:spacing w:val="55"/>
          <w:lang w:val="ru-RU"/>
        </w:rPr>
        <w:t xml:space="preserve"> </w:t>
      </w:r>
      <w:r w:rsidRPr="00FD414E">
        <w:rPr>
          <w:color w:val="1A1C1A"/>
          <w:lang w:val="ru-RU"/>
        </w:rPr>
        <w:t>О</w:t>
      </w:r>
      <w:r w:rsidRPr="00FD414E">
        <w:rPr>
          <w:color w:val="1A1C1A"/>
          <w:spacing w:val="-35"/>
          <w:lang w:val="ru-RU"/>
        </w:rPr>
        <w:t xml:space="preserve"> </w:t>
      </w:r>
      <w:r w:rsidRPr="00FD414E">
        <w:rPr>
          <w:color w:val="1A1C1A"/>
          <w:lang w:val="ru-RU"/>
        </w:rPr>
        <w:t>1.</w:t>
      </w:r>
      <w:r w:rsidRPr="00FD414E">
        <w:rPr>
          <w:color w:val="1A1C1A"/>
          <w:spacing w:val="-3"/>
          <w:lang w:val="ru-RU"/>
        </w:rPr>
        <w:t xml:space="preserve"> </w:t>
      </w:r>
      <w:r w:rsidRPr="00FD414E">
        <w:rPr>
          <w:color w:val="1A1C1A"/>
          <w:lang w:val="ru-RU"/>
        </w:rPr>
        <w:t>Приступить</w:t>
      </w:r>
      <w:r w:rsidRPr="00FD414E">
        <w:rPr>
          <w:color w:val="1A1C1A"/>
          <w:spacing w:val="51"/>
          <w:lang w:val="ru-RU"/>
        </w:rPr>
        <w:t xml:space="preserve"> </w:t>
      </w:r>
      <w:r w:rsidRPr="00FD414E">
        <w:rPr>
          <w:color w:val="1A1C1A"/>
          <w:lang w:val="ru-RU"/>
        </w:rPr>
        <w:t>к</w:t>
      </w:r>
      <w:r w:rsidRPr="00FD414E">
        <w:rPr>
          <w:color w:val="1A1C1A"/>
          <w:spacing w:val="30"/>
          <w:lang w:val="ru-RU"/>
        </w:rPr>
        <w:t xml:space="preserve"> </w:t>
      </w:r>
      <w:r w:rsidRPr="00FD414E">
        <w:rPr>
          <w:color w:val="1A1C1A"/>
          <w:lang w:val="ru-RU"/>
        </w:rPr>
        <w:t>тушению</w:t>
      </w:r>
      <w:r w:rsidRPr="00FD414E">
        <w:rPr>
          <w:color w:val="1A1C1A"/>
          <w:spacing w:val="50"/>
          <w:lang w:val="ru-RU"/>
        </w:rPr>
        <w:t xml:space="preserve"> </w:t>
      </w:r>
      <w:r w:rsidRPr="00FD414E">
        <w:rPr>
          <w:color w:val="2D2F2F"/>
          <w:lang w:val="ru-RU"/>
        </w:rPr>
        <w:t>пожара</w:t>
      </w:r>
      <w:r w:rsidRPr="00FD414E">
        <w:rPr>
          <w:color w:val="2D2F2F"/>
          <w:spacing w:val="41"/>
          <w:lang w:val="ru-RU"/>
        </w:rPr>
        <w:t xml:space="preserve"> </w:t>
      </w:r>
      <w:r w:rsidRPr="00FD414E">
        <w:rPr>
          <w:color w:val="2D2F2F"/>
          <w:lang w:val="ru-RU"/>
        </w:rPr>
        <w:t>с помощью</w:t>
      </w:r>
      <w:r w:rsidRPr="00FD414E">
        <w:rPr>
          <w:color w:val="2D2F2F"/>
          <w:spacing w:val="20"/>
          <w:lang w:val="ru-RU"/>
        </w:rPr>
        <w:t xml:space="preserve"> </w:t>
      </w:r>
      <w:r w:rsidRPr="00FD414E">
        <w:rPr>
          <w:color w:val="1A1C1A"/>
          <w:lang w:val="ru-RU"/>
        </w:rPr>
        <w:t>первичных</w:t>
      </w:r>
      <w:r w:rsidRPr="00FD414E">
        <w:rPr>
          <w:color w:val="1A1C1A"/>
          <w:spacing w:val="22"/>
          <w:lang w:val="ru-RU"/>
        </w:rPr>
        <w:t xml:space="preserve"> </w:t>
      </w:r>
      <w:r w:rsidRPr="00FD414E">
        <w:rPr>
          <w:color w:val="1A1C1A"/>
          <w:lang w:val="ru-RU"/>
        </w:rPr>
        <w:t>средств</w:t>
      </w:r>
      <w:r w:rsidRPr="00FD414E">
        <w:rPr>
          <w:color w:val="1A1C1A"/>
          <w:spacing w:val="4"/>
          <w:lang w:val="ru-RU"/>
        </w:rPr>
        <w:t xml:space="preserve"> </w:t>
      </w:r>
      <w:r w:rsidRPr="00FD414E">
        <w:rPr>
          <w:color w:val="1A1C1A"/>
          <w:lang w:val="ru-RU"/>
        </w:rPr>
        <w:t>пожароту</w:t>
      </w:r>
      <w:r w:rsidRPr="00FD414E">
        <w:rPr>
          <w:color w:val="1A1C1A"/>
          <w:spacing w:val="-25"/>
          <w:lang w:val="ru-RU"/>
        </w:rPr>
        <w:t xml:space="preserve"> </w:t>
      </w:r>
      <w:r w:rsidRPr="00FD414E">
        <w:rPr>
          <w:color w:val="1A1C1A"/>
          <w:lang w:val="ru-RU"/>
        </w:rPr>
        <w:t>шения.</w:t>
      </w:r>
    </w:p>
    <w:p w:rsidR="00B663C6" w:rsidRPr="00FD414E" w:rsidRDefault="00FD414E">
      <w:pPr>
        <w:pStyle w:val="a3"/>
        <w:spacing w:line="247" w:lineRule="auto"/>
        <w:ind w:left="119" w:right="116"/>
        <w:jc w:val="both"/>
        <w:rPr>
          <w:lang w:val="ru-RU"/>
        </w:rPr>
      </w:pPr>
      <w:r w:rsidRPr="00FD414E">
        <w:rPr>
          <w:color w:val="2D2F2F"/>
          <w:lang w:val="ru-RU"/>
        </w:rPr>
        <w:t>При</w:t>
      </w:r>
      <w:r w:rsidRPr="00FD414E">
        <w:rPr>
          <w:color w:val="2D2F2F"/>
          <w:spacing w:val="10"/>
          <w:lang w:val="ru-RU"/>
        </w:rPr>
        <w:t xml:space="preserve"> </w:t>
      </w:r>
      <w:r w:rsidRPr="00FD414E">
        <w:rPr>
          <w:color w:val="2D2F2F"/>
          <w:lang w:val="ru-RU"/>
        </w:rPr>
        <w:t>получении</w:t>
      </w:r>
      <w:r w:rsidRPr="00FD414E">
        <w:rPr>
          <w:color w:val="2D2F2F"/>
          <w:spacing w:val="11"/>
          <w:lang w:val="ru-RU"/>
        </w:rPr>
        <w:t xml:space="preserve"> </w:t>
      </w:r>
      <w:r w:rsidRPr="00FD414E">
        <w:rPr>
          <w:color w:val="1A1C1A"/>
          <w:lang w:val="ru-RU"/>
        </w:rPr>
        <w:t>воспитанником</w:t>
      </w:r>
      <w:r w:rsidRPr="00FD414E">
        <w:rPr>
          <w:color w:val="1A1C1A"/>
          <w:spacing w:val="20"/>
          <w:lang w:val="ru-RU"/>
        </w:rPr>
        <w:t xml:space="preserve"> </w:t>
      </w:r>
      <w:r w:rsidRPr="00FD414E">
        <w:rPr>
          <w:color w:val="1A1C1A"/>
          <w:spacing w:val="32"/>
          <w:lang w:val="ru-RU"/>
        </w:rPr>
        <w:t>т</w:t>
      </w:r>
      <w:r w:rsidRPr="00FD414E">
        <w:rPr>
          <w:color w:val="1A1C1A"/>
          <w:lang w:val="ru-RU"/>
        </w:rPr>
        <w:t>равмы</w:t>
      </w:r>
      <w:r w:rsidRPr="00FD414E">
        <w:rPr>
          <w:color w:val="1A1C1A"/>
          <w:spacing w:val="14"/>
          <w:lang w:val="ru-RU"/>
        </w:rPr>
        <w:t xml:space="preserve"> </w:t>
      </w:r>
      <w:r w:rsidRPr="00FD414E">
        <w:rPr>
          <w:color w:val="1A1C1A"/>
          <w:lang w:val="ru-RU"/>
        </w:rPr>
        <w:t>немедленно</w:t>
      </w:r>
      <w:r w:rsidRPr="00FD414E">
        <w:rPr>
          <w:color w:val="1A1C1A"/>
          <w:spacing w:val="18"/>
          <w:lang w:val="ru-RU"/>
        </w:rPr>
        <w:t xml:space="preserve"> </w:t>
      </w:r>
      <w:r w:rsidRPr="00FD414E">
        <w:rPr>
          <w:color w:val="1A1C1A"/>
          <w:lang w:val="ru-RU"/>
        </w:rPr>
        <w:t>оказать</w:t>
      </w:r>
      <w:r w:rsidRPr="00FD414E">
        <w:rPr>
          <w:color w:val="1A1C1A"/>
          <w:spacing w:val="3"/>
          <w:lang w:val="ru-RU"/>
        </w:rPr>
        <w:t xml:space="preserve"> </w:t>
      </w:r>
      <w:r w:rsidRPr="00FD414E">
        <w:rPr>
          <w:color w:val="2D2F2F"/>
          <w:lang w:val="ru-RU"/>
        </w:rPr>
        <w:t>помощь</w:t>
      </w:r>
      <w:r w:rsidRPr="00FD414E">
        <w:rPr>
          <w:color w:val="2D2F2F"/>
          <w:spacing w:val="56"/>
          <w:lang w:val="ru-RU"/>
        </w:rPr>
        <w:t xml:space="preserve"> </w:t>
      </w:r>
      <w:r w:rsidRPr="00FD414E">
        <w:rPr>
          <w:color w:val="2D2F2F"/>
          <w:lang w:val="ru-RU"/>
        </w:rPr>
        <w:t>пострадавшему,</w:t>
      </w:r>
      <w:r w:rsidRPr="00FD414E">
        <w:rPr>
          <w:color w:val="2D2F2F"/>
          <w:spacing w:val="46"/>
          <w:lang w:val="ru-RU"/>
        </w:rPr>
        <w:t xml:space="preserve"> </w:t>
      </w:r>
      <w:r w:rsidRPr="00FD414E">
        <w:rPr>
          <w:color w:val="1A1C1A"/>
          <w:lang w:val="ru-RU"/>
        </w:rPr>
        <w:t>сообщить</w:t>
      </w:r>
      <w:r w:rsidRPr="00FD414E">
        <w:rPr>
          <w:color w:val="1A1C1A"/>
          <w:spacing w:val="17"/>
          <w:lang w:val="ru-RU"/>
        </w:rPr>
        <w:t xml:space="preserve"> </w:t>
      </w:r>
      <w:r w:rsidRPr="00FD414E">
        <w:rPr>
          <w:color w:val="1A1C1A"/>
          <w:lang w:val="ru-RU"/>
        </w:rPr>
        <w:t>об этом</w:t>
      </w:r>
      <w:r w:rsidRPr="00FD414E">
        <w:rPr>
          <w:color w:val="1A1C1A"/>
          <w:spacing w:val="16"/>
          <w:lang w:val="ru-RU"/>
        </w:rPr>
        <w:t xml:space="preserve"> </w:t>
      </w:r>
      <w:r w:rsidRPr="00FD414E">
        <w:rPr>
          <w:color w:val="1A1C1A"/>
          <w:lang w:val="ru-RU"/>
        </w:rPr>
        <w:t>администрации</w:t>
      </w:r>
      <w:r w:rsidRPr="00FD414E">
        <w:rPr>
          <w:color w:val="1A1C1A"/>
          <w:spacing w:val="17"/>
          <w:lang w:val="ru-RU"/>
        </w:rPr>
        <w:t xml:space="preserve"> </w:t>
      </w:r>
      <w:r w:rsidRPr="00FD414E">
        <w:rPr>
          <w:color w:val="1A1C1A"/>
          <w:lang w:val="ru-RU"/>
        </w:rPr>
        <w:t>учреждения,</w:t>
      </w:r>
      <w:r w:rsidRPr="00FD414E">
        <w:rPr>
          <w:color w:val="1A1C1A"/>
          <w:spacing w:val="29"/>
          <w:lang w:val="ru-RU"/>
        </w:rPr>
        <w:t xml:space="preserve"> </w:t>
      </w:r>
      <w:r w:rsidRPr="00FD414E">
        <w:rPr>
          <w:color w:val="424442"/>
          <w:lang w:val="ru-RU"/>
        </w:rPr>
        <w:t xml:space="preserve">родителям </w:t>
      </w:r>
      <w:r w:rsidRPr="00FD414E">
        <w:rPr>
          <w:color w:val="2D2F2F"/>
          <w:lang w:val="ru-RU"/>
        </w:rPr>
        <w:t>пострадавшего,</w:t>
      </w:r>
      <w:r w:rsidRPr="00FD414E">
        <w:rPr>
          <w:color w:val="2D2F2F"/>
          <w:spacing w:val="53"/>
          <w:lang w:val="ru-RU"/>
        </w:rPr>
        <w:t xml:space="preserve"> </w:t>
      </w:r>
      <w:r w:rsidRPr="00FD414E">
        <w:rPr>
          <w:color w:val="1A1C1A"/>
          <w:lang w:val="ru-RU"/>
        </w:rPr>
        <w:t>при</w:t>
      </w:r>
      <w:r w:rsidRPr="00FD414E">
        <w:rPr>
          <w:color w:val="1A1C1A"/>
          <w:spacing w:val="11"/>
          <w:lang w:val="ru-RU"/>
        </w:rPr>
        <w:t xml:space="preserve"> </w:t>
      </w:r>
      <w:r w:rsidRPr="00FD414E">
        <w:rPr>
          <w:color w:val="1A1C1A"/>
          <w:lang w:val="ru-RU"/>
        </w:rPr>
        <w:t>необходимости</w:t>
      </w:r>
      <w:r w:rsidRPr="00FD414E">
        <w:rPr>
          <w:color w:val="1A1C1A"/>
          <w:spacing w:val="-12"/>
          <w:lang w:val="ru-RU"/>
        </w:rPr>
        <w:t xml:space="preserve"> </w:t>
      </w:r>
      <w:r w:rsidRPr="00FD414E">
        <w:rPr>
          <w:color w:val="424442"/>
          <w:w w:val="90"/>
          <w:lang w:val="ru-RU"/>
        </w:rPr>
        <w:t>·</w:t>
      </w:r>
      <w:r w:rsidRPr="00FD414E">
        <w:rPr>
          <w:color w:val="424442"/>
          <w:spacing w:val="16"/>
          <w:w w:val="90"/>
          <w:lang w:val="ru-RU"/>
        </w:rPr>
        <w:t xml:space="preserve"> </w:t>
      </w:r>
      <w:r w:rsidRPr="00FD414E">
        <w:rPr>
          <w:color w:val="1A1C1A"/>
          <w:lang w:val="ru-RU"/>
        </w:rPr>
        <w:t>отправить</w:t>
      </w:r>
      <w:r w:rsidRPr="00FD414E">
        <w:rPr>
          <w:color w:val="1A1C1A"/>
          <w:spacing w:val="26"/>
          <w:lang w:val="ru-RU"/>
        </w:rPr>
        <w:t xml:space="preserve"> </w:t>
      </w:r>
      <w:r w:rsidRPr="00FD414E">
        <w:rPr>
          <w:color w:val="1A1C1A"/>
          <w:lang w:val="ru-RU"/>
        </w:rPr>
        <w:t>его</w:t>
      </w:r>
      <w:r w:rsidRPr="00FD414E">
        <w:rPr>
          <w:color w:val="1A1C1A"/>
          <w:spacing w:val="1"/>
          <w:lang w:val="ru-RU"/>
        </w:rPr>
        <w:t xml:space="preserve"> </w:t>
      </w:r>
      <w:r w:rsidRPr="00FD414E">
        <w:rPr>
          <w:color w:val="1A1C1A"/>
          <w:lang w:val="ru-RU"/>
        </w:rPr>
        <w:t>в</w:t>
      </w:r>
      <w:r w:rsidRPr="00FD414E">
        <w:rPr>
          <w:color w:val="1A1C1A"/>
          <w:spacing w:val="67"/>
          <w:lang w:val="ru-RU"/>
        </w:rPr>
        <w:t xml:space="preserve"> </w:t>
      </w:r>
      <w:r w:rsidRPr="00FD414E">
        <w:rPr>
          <w:color w:val="1A1C1A"/>
          <w:lang w:val="ru-RU"/>
        </w:rPr>
        <w:t>ближайшее</w:t>
      </w:r>
      <w:r w:rsidRPr="00FD414E">
        <w:rPr>
          <w:color w:val="1A1C1A"/>
          <w:spacing w:val="20"/>
          <w:lang w:val="ru-RU"/>
        </w:rPr>
        <w:t xml:space="preserve"> </w:t>
      </w:r>
      <w:r w:rsidRPr="00FD414E">
        <w:rPr>
          <w:color w:val="1A1C1A"/>
          <w:lang w:val="ru-RU"/>
        </w:rPr>
        <w:t>ле</w:t>
      </w:r>
      <w:r w:rsidRPr="00FD414E">
        <w:rPr>
          <w:color w:val="424442"/>
          <w:lang w:val="ru-RU"/>
        </w:rPr>
        <w:t>ч</w:t>
      </w:r>
      <w:r w:rsidRPr="00FD414E">
        <w:rPr>
          <w:color w:val="1A1C1A"/>
          <w:spacing w:val="1"/>
          <w:lang w:val="ru-RU"/>
        </w:rPr>
        <w:t>еб</w:t>
      </w:r>
      <w:r w:rsidRPr="00FD414E">
        <w:rPr>
          <w:color w:val="424442"/>
          <w:spacing w:val="1"/>
          <w:lang w:val="ru-RU"/>
        </w:rPr>
        <w:t>но</w:t>
      </w:r>
      <w:r w:rsidRPr="00FD414E">
        <w:rPr>
          <w:color w:val="1A1C1A"/>
          <w:lang w:val="ru-RU"/>
        </w:rPr>
        <w:t>е</w:t>
      </w:r>
      <w:r w:rsidRPr="00FD414E">
        <w:rPr>
          <w:color w:val="1A1C1A"/>
          <w:spacing w:val="26"/>
          <w:w w:val="105"/>
          <w:lang w:val="ru-RU"/>
        </w:rPr>
        <w:t xml:space="preserve"> </w:t>
      </w:r>
      <w:r w:rsidRPr="00FD414E">
        <w:rPr>
          <w:color w:val="1A1C1A"/>
          <w:lang w:val="ru-RU"/>
        </w:rPr>
        <w:t>учреждение.</w:t>
      </w:r>
    </w:p>
    <w:p w:rsidR="00B663C6" w:rsidRPr="00FD414E" w:rsidRDefault="00B663C6">
      <w:pPr>
        <w:spacing w:before="7"/>
        <w:rPr>
          <w:rFonts w:ascii="Times New Roman" w:eastAsia="Times New Roman" w:hAnsi="Times New Roman" w:cs="Times New Roman"/>
          <w:sz w:val="29"/>
          <w:szCs w:val="29"/>
          <w:lang w:val="ru-RU"/>
        </w:rPr>
      </w:pPr>
    </w:p>
    <w:p w:rsidR="00B663C6" w:rsidRPr="00FD414E" w:rsidRDefault="00FD414E">
      <w:pPr>
        <w:ind w:left="129"/>
        <w:jc w:val="both"/>
        <w:rPr>
          <w:rFonts w:ascii="Times New Roman" w:eastAsia="Times New Roman" w:hAnsi="Times New Roman" w:cs="Times New Roman"/>
          <w:sz w:val="27"/>
          <w:szCs w:val="27"/>
          <w:lang w:val="ru-RU"/>
        </w:rPr>
      </w:pPr>
      <w:r w:rsidRPr="00FD414E">
        <w:rPr>
          <w:rFonts w:ascii="Times New Roman" w:hAnsi="Times New Roman"/>
          <w:b/>
          <w:color w:val="1A1C1A"/>
          <w:sz w:val="27"/>
          <w:lang w:val="ru-RU"/>
        </w:rPr>
        <w:t>5.ТРЕБОВАНИЯ</w:t>
      </w:r>
      <w:r w:rsidRPr="00FD414E">
        <w:rPr>
          <w:rFonts w:ascii="Times New Roman" w:hAnsi="Times New Roman"/>
          <w:b/>
          <w:color w:val="1A1C1A"/>
          <w:spacing w:val="28"/>
          <w:sz w:val="27"/>
          <w:lang w:val="ru-RU"/>
        </w:rPr>
        <w:t xml:space="preserve"> </w:t>
      </w:r>
      <w:r w:rsidRPr="00FD414E">
        <w:rPr>
          <w:rFonts w:ascii="Times New Roman" w:hAnsi="Times New Roman"/>
          <w:b/>
          <w:color w:val="1A1C1A"/>
          <w:sz w:val="27"/>
          <w:lang w:val="ru-RU"/>
        </w:rPr>
        <w:t xml:space="preserve">БЕЗОПАСНОСТИ </w:t>
      </w:r>
      <w:r w:rsidRPr="00FD414E">
        <w:rPr>
          <w:rFonts w:ascii="Times New Roman" w:hAnsi="Times New Roman"/>
          <w:b/>
          <w:color w:val="1A1C1A"/>
          <w:spacing w:val="1"/>
          <w:sz w:val="27"/>
          <w:lang w:val="ru-RU"/>
        </w:rPr>
        <w:t xml:space="preserve"> </w:t>
      </w:r>
      <w:r w:rsidRPr="00FD414E">
        <w:rPr>
          <w:rFonts w:ascii="Times New Roman" w:hAnsi="Times New Roman"/>
          <w:b/>
          <w:color w:val="1A1C1A"/>
          <w:sz w:val="27"/>
          <w:lang w:val="ru-RU"/>
        </w:rPr>
        <w:t>ПО</w:t>
      </w:r>
      <w:r w:rsidRPr="00FD414E">
        <w:rPr>
          <w:rFonts w:ascii="Times New Roman" w:hAnsi="Times New Roman"/>
          <w:b/>
          <w:color w:val="1A1C1A"/>
          <w:spacing w:val="14"/>
          <w:sz w:val="27"/>
          <w:lang w:val="ru-RU"/>
        </w:rPr>
        <w:t xml:space="preserve"> </w:t>
      </w:r>
      <w:r w:rsidRPr="00FD414E">
        <w:rPr>
          <w:rFonts w:ascii="Times New Roman" w:hAnsi="Times New Roman"/>
          <w:b/>
          <w:color w:val="1A1C1A"/>
          <w:sz w:val="27"/>
          <w:lang w:val="ru-RU"/>
        </w:rPr>
        <w:t>ОКОНЧАНИИ</w:t>
      </w:r>
      <w:r w:rsidRPr="00FD414E">
        <w:rPr>
          <w:rFonts w:ascii="Times New Roman" w:hAnsi="Times New Roman"/>
          <w:b/>
          <w:color w:val="1A1C1A"/>
          <w:spacing w:val="27"/>
          <w:sz w:val="27"/>
          <w:lang w:val="ru-RU"/>
        </w:rPr>
        <w:t xml:space="preserve"> </w:t>
      </w:r>
      <w:r w:rsidRPr="00FD414E">
        <w:rPr>
          <w:rFonts w:ascii="Times New Roman" w:hAnsi="Times New Roman"/>
          <w:b/>
          <w:color w:val="1A1C1A"/>
          <w:sz w:val="27"/>
          <w:lang w:val="ru-RU"/>
        </w:rPr>
        <w:t>ЗАНЯТИЙ</w:t>
      </w:r>
    </w:p>
    <w:p w:rsidR="00B663C6" w:rsidRPr="00FD414E" w:rsidRDefault="00FD414E">
      <w:pPr>
        <w:pStyle w:val="a3"/>
        <w:spacing w:before="10" w:line="247" w:lineRule="auto"/>
        <w:ind w:left="129" w:right="1546" w:hanging="5"/>
        <w:rPr>
          <w:lang w:val="ru-RU"/>
        </w:rPr>
      </w:pPr>
      <w:r w:rsidRPr="00FD414E">
        <w:rPr>
          <w:color w:val="1A1C1A"/>
          <w:lang w:val="ru-RU"/>
        </w:rPr>
        <w:t>Убрать</w:t>
      </w:r>
      <w:r w:rsidRPr="00FD414E">
        <w:rPr>
          <w:color w:val="1A1C1A"/>
          <w:spacing w:val="24"/>
          <w:lang w:val="ru-RU"/>
        </w:rPr>
        <w:t xml:space="preserve"> </w:t>
      </w:r>
      <w:r w:rsidRPr="00FD414E">
        <w:rPr>
          <w:color w:val="1A1C1A"/>
          <w:lang w:val="ru-RU"/>
        </w:rPr>
        <w:t>в отведенное</w:t>
      </w:r>
      <w:r w:rsidRPr="00FD414E">
        <w:rPr>
          <w:color w:val="1A1C1A"/>
          <w:spacing w:val="27"/>
          <w:lang w:val="ru-RU"/>
        </w:rPr>
        <w:t xml:space="preserve"> </w:t>
      </w:r>
      <w:r w:rsidRPr="00FD414E">
        <w:rPr>
          <w:color w:val="1A1C1A"/>
          <w:lang w:val="ru-RU"/>
        </w:rPr>
        <w:t>место</w:t>
      </w:r>
      <w:r w:rsidRPr="00FD414E">
        <w:rPr>
          <w:color w:val="1A1C1A"/>
          <w:spacing w:val="9"/>
          <w:lang w:val="ru-RU"/>
        </w:rPr>
        <w:t xml:space="preserve"> </w:t>
      </w:r>
      <w:r w:rsidRPr="00FD414E">
        <w:rPr>
          <w:color w:val="1A1C1A"/>
          <w:lang w:val="ru-RU"/>
        </w:rPr>
        <w:t>для</w:t>
      </w:r>
      <w:r w:rsidRPr="00FD414E">
        <w:rPr>
          <w:color w:val="1A1C1A"/>
          <w:spacing w:val="3"/>
          <w:lang w:val="ru-RU"/>
        </w:rPr>
        <w:t xml:space="preserve"> </w:t>
      </w:r>
      <w:r w:rsidRPr="00FD414E">
        <w:rPr>
          <w:color w:val="1A1C1A"/>
          <w:lang w:val="ru-RU"/>
        </w:rPr>
        <w:t>хранения</w:t>
      </w:r>
      <w:r w:rsidRPr="00FD414E">
        <w:rPr>
          <w:color w:val="1A1C1A"/>
          <w:spacing w:val="33"/>
          <w:lang w:val="ru-RU"/>
        </w:rPr>
        <w:t xml:space="preserve"> </w:t>
      </w:r>
      <w:r w:rsidRPr="00FD414E">
        <w:rPr>
          <w:color w:val="1A1C1A"/>
          <w:lang w:val="ru-RU"/>
        </w:rPr>
        <w:t>спортивный</w:t>
      </w:r>
      <w:r w:rsidRPr="00FD414E">
        <w:rPr>
          <w:color w:val="1A1C1A"/>
          <w:spacing w:val="23"/>
          <w:lang w:val="ru-RU"/>
        </w:rPr>
        <w:t xml:space="preserve"> </w:t>
      </w:r>
      <w:r w:rsidRPr="00FD414E">
        <w:rPr>
          <w:color w:val="1A1C1A"/>
          <w:lang w:val="ru-RU"/>
        </w:rPr>
        <w:t xml:space="preserve">инвентарь. </w:t>
      </w:r>
      <w:r w:rsidRPr="00FD414E">
        <w:rPr>
          <w:color w:val="2D2F2F"/>
          <w:lang w:val="ru-RU"/>
        </w:rPr>
        <w:t>Снять</w:t>
      </w:r>
      <w:r w:rsidRPr="00FD414E">
        <w:rPr>
          <w:color w:val="2D2F2F"/>
          <w:spacing w:val="11"/>
          <w:lang w:val="ru-RU"/>
        </w:rPr>
        <w:t xml:space="preserve"> </w:t>
      </w:r>
      <w:r w:rsidRPr="00FD414E">
        <w:rPr>
          <w:color w:val="1A1C1A"/>
          <w:lang w:val="ru-RU"/>
        </w:rPr>
        <w:t>спортивный</w:t>
      </w:r>
      <w:r w:rsidRPr="00FD414E">
        <w:rPr>
          <w:color w:val="1A1C1A"/>
          <w:spacing w:val="27"/>
          <w:lang w:val="ru-RU"/>
        </w:rPr>
        <w:t xml:space="preserve"> </w:t>
      </w:r>
      <w:r w:rsidRPr="00FD414E">
        <w:rPr>
          <w:color w:val="1A1C1A"/>
          <w:lang w:val="ru-RU"/>
        </w:rPr>
        <w:t>костюм</w:t>
      </w:r>
      <w:r w:rsidRPr="00FD414E">
        <w:rPr>
          <w:color w:val="1A1C1A"/>
          <w:spacing w:val="19"/>
          <w:lang w:val="ru-RU"/>
        </w:rPr>
        <w:t xml:space="preserve"> </w:t>
      </w:r>
      <w:r w:rsidRPr="00FD414E">
        <w:rPr>
          <w:color w:val="1A1C1A"/>
          <w:lang w:val="ru-RU"/>
        </w:rPr>
        <w:t>и</w:t>
      </w:r>
      <w:r w:rsidRPr="00FD414E">
        <w:rPr>
          <w:color w:val="1A1C1A"/>
          <w:spacing w:val="10"/>
          <w:lang w:val="ru-RU"/>
        </w:rPr>
        <w:t xml:space="preserve"> </w:t>
      </w:r>
      <w:r w:rsidRPr="00FD414E">
        <w:rPr>
          <w:color w:val="1A1C1A"/>
          <w:lang w:val="ru-RU"/>
        </w:rPr>
        <w:t>спортивную</w:t>
      </w:r>
      <w:r w:rsidRPr="00FD414E">
        <w:rPr>
          <w:color w:val="1A1C1A"/>
          <w:spacing w:val="30"/>
          <w:lang w:val="ru-RU"/>
        </w:rPr>
        <w:t xml:space="preserve"> </w:t>
      </w:r>
      <w:r w:rsidRPr="00FD414E">
        <w:rPr>
          <w:color w:val="1A1C1A"/>
          <w:lang w:val="ru-RU"/>
        </w:rPr>
        <w:t>обувь.</w:t>
      </w:r>
    </w:p>
    <w:p w:rsidR="00B663C6" w:rsidRPr="00FD414E" w:rsidRDefault="00FD414E">
      <w:pPr>
        <w:pStyle w:val="a3"/>
        <w:ind w:left="119"/>
        <w:jc w:val="both"/>
        <w:rPr>
          <w:lang w:val="ru-RU"/>
        </w:rPr>
      </w:pPr>
      <w:r w:rsidRPr="00FD414E">
        <w:rPr>
          <w:color w:val="1A1C1A"/>
          <w:lang w:val="ru-RU"/>
        </w:rPr>
        <w:t>Принять</w:t>
      </w:r>
      <w:r w:rsidRPr="00FD414E">
        <w:rPr>
          <w:color w:val="1A1C1A"/>
          <w:spacing w:val="28"/>
          <w:lang w:val="ru-RU"/>
        </w:rPr>
        <w:t xml:space="preserve"> </w:t>
      </w:r>
      <w:r w:rsidRPr="00FD414E">
        <w:rPr>
          <w:color w:val="1A1C1A"/>
          <w:lang w:val="ru-RU"/>
        </w:rPr>
        <w:t>душ</w:t>
      </w:r>
      <w:r w:rsidRPr="00FD414E">
        <w:rPr>
          <w:color w:val="1A1C1A"/>
          <w:spacing w:val="17"/>
          <w:lang w:val="ru-RU"/>
        </w:rPr>
        <w:t xml:space="preserve"> </w:t>
      </w:r>
      <w:r w:rsidRPr="00FD414E">
        <w:rPr>
          <w:color w:val="1A1C1A"/>
          <w:lang w:val="ru-RU"/>
        </w:rPr>
        <w:t>или</w:t>
      </w:r>
      <w:r w:rsidRPr="00FD414E">
        <w:rPr>
          <w:color w:val="1A1C1A"/>
          <w:spacing w:val="6"/>
          <w:lang w:val="ru-RU"/>
        </w:rPr>
        <w:t xml:space="preserve"> </w:t>
      </w:r>
      <w:r w:rsidRPr="00FD414E">
        <w:rPr>
          <w:color w:val="1A1C1A"/>
          <w:lang w:val="ru-RU"/>
        </w:rPr>
        <w:t>тщательно</w:t>
      </w:r>
      <w:r w:rsidRPr="00FD414E">
        <w:rPr>
          <w:color w:val="1A1C1A"/>
          <w:spacing w:val="34"/>
          <w:lang w:val="ru-RU"/>
        </w:rPr>
        <w:t xml:space="preserve"> </w:t>
      </w:r>
      <w:r w:rsidRPr="00FD414E">
        <w:rPr>
          <w:color w:val="1A1C1A"/>
          <w:lang w:val="ru-RU"/>
        </w:rPr>
        <w:t>вымыть</w:t>
      </w:r>
      <w:r w:rsidRPr="00FD414E">
        <w:rPr>
          <w:color w:val="1A1C1A"/>
          <w:spacing w:val="16"/>
          <w:lang w:val="ru-RU"/>
        </w:rPr>
        <w:t xml:space="preserve"> </w:t>
      </w:r>
      <w:r w:rsidRPr="00FD414E">
        <w:rPr>
          <w:color w:val="1A1C1A"/>
          <w:lang w:val="ru-RU"/>
        </w:rPr>
        <w:t>лицо</w:t>
      </w:r>
      <w:r w:rsidRPr="00FD414E">
        <w:rPr>
          <w:color w:val="1A1C1A"/>
          <w:spacing w:val="18"/>
          <w:lang w:val="ru-RU"/>
        </w:rPr>
        <w:t xml:space="preserve"> </w:t>
      </w:r>
      <w:r w:rsidRPr="00FD414E">
        <w:rPr>
          <w:color w:val="1A1C1A"/>
          <w:lang w:val="ru-RU"/>
        </w:rPr>
        <w:t>и руки</w:t>
      </w:r>
      <w:r w:rsidRPr="00FD414E">
        <w:rPr>
          <w:color w:val="1A1C1A"/>
          <w:spacing w:val="22"/>
          <w:lang w:val="ru-RU"/>
        </w:rPr>
        <w:t xml:space="preserve"> </w:t>
      </w:r>
      <w:r w:rsidRPr="00FD414E">
        <w:rPr>
          <w:color w:val="1A1C1A"/>
          <w:lang w:val="ru-RU"/>
        </w:rPr>
        <w:t>с</w:t>
      </w:r>
      <w:r w:rsidRPr="00FD414E">
        <w:rPr>
          <w:color w:val="1A1C1A"/>
          <w:spacing w:val="-5"/>
          <w:lang w:val="ru-RU"/>
        </w:rPr>
        <w:t xml:space="preserve"> </w:t>
      </w:r>
      <w:r w:rsidRPr="00FD414E">
        <w:rPr>
          <w:color w:val="1A1C1A"/>
          <w:lang w:val="ru-RU"/>
        </w:rPr>
        <w:t>мылом.</w:t>
      </w:r>
    </w:p>
    <w:p w:rsidR="00B663C6" w:rsidRPr="00FD414E" w:rsidRDefault="00B663C6">
      <w:pPr>
        <w:jc w:val="both"/>
        <w:rPr>
          <w:lang w:val="ru-RU"/>
        </w:rPr>
        <w:sectPr w:rsidR="00B663C6" w:rsidRPr="00FD414E">
          <w:pgSz w:w="11910" w:h="16840"/>
          <w:pgMar w:top="1120" w:right="800" w:bottom="280" w:left="1160" w:header="720" w:footer="720" w:gutter="0"/>
          <w:cols w:space="720"/>
        </w:sectPr>
      </w:pPr>
    </w:p>
    <w:p w:rsidR="00B663C6" w:rsidRPr="00FD414E" w:rsidRDefault="00174D1F">
      <w:pPr>
        <w:tabs>
          <w:tab w:val="left" w:pos="3900"/>
          <w:tab w:val="left" w:pos="4596"/>
        </w:tabs>
        <w:spacing w:before="51" w:line="302" w:lineRule="exact"/>
        <w:ind w:left="3421"/>
        <w:jc w:val="center"/>
        <w:rPr>
          <w:rFonts w:ascii="Times New Roman" w:eastAsia="Times New Roman" w:hAnsi="Times New Roman" w:cs="Times New Roman"/>
          <w:sz w:val="28"/>
          <w:szCs w:val="28"/>
          <w:lang w:val="ru-RU"/>
        </w:rPr>
      </w:pPr>
      <w:r>
        <w:lastRenderedPageBreak/>
        <w:pict>
          <v:shape id="_x0000_s2533" type="#_x0000_t75" style="position:absolute;left:0;text-align:left;margin-left:19.2pt;margin-top:4.3pt;width:199.7pt;height:122.9pt;z-index:-331960;mso-position-horizontal-relative:page">
            <v:imagedata r:id="rId78" o:title=""/>
            <w10:wrap anchorx="page"/>
          </v:shape>
        </w:pict>
      </w:r>
      <w:r>
        <w:pict>
          <v:group id="_x0000_s2531" style="position:absolute;left:0;text-align:left;margin-left:310.85pt;margin-top:824.75pt;width:.5pt;height:.1pt;z-index:-331936;mso-position-horizontal-relative:page;mso-position-vertical-relative:page" coordorigin="6217,16495" coordsize="10,2">
            <v:shape id="_x0000_s2532" style="position:absolute;left:6217;top:16495;width:10;height:2" coordorigin="6217,16495" coordsize="10,0" path="m6217,16495r10,e" filled="f" strokecolor="#3b3b3b" strokeweight=".16814mm">
              <v:path arrowok="t"/>
            </v:shape>
            <w10:wrap anchorx="page" anchory="page"/>
          </v:group>
        </w:pict>
      </w:r>
      <w:bookmarkStart w:id="104" w:name="doc01354520171027064905-3_Страница_34"/>
      <w:bookmarkEnd w:id="104"/>
      <w:r w:rsidR="00FD414E">
        <w:rPr>
          <w:rFonts w:ascii="Times New Roman" w:hAnsi="Times New Roman"/>
          <w:color w:val="506BA3"/>
          <w:spacing w:val="-7"/>
          <w:w w:val="55"/>
          <w:sz w:val="28"/>
        </w:rPr>
        <w:t>J</w:t>
      </w:r>
      <w:r w:rsidR="00FD414E" w:rsidRPr="00FD414E">
        <w:rPr>
          <w:rFonts w:ascii="Times New Roman" w:hAnsi="Times New Roman"/>
          <w:color w:val="506BA3"/>
          <w:spacing w:val="-8"/>
          <w:w w:val="55"/>
          <w:sz w:val="28"/>
          <w:lang w:val="ru-RU"/>
        </w:rPr>
        <w:t>.%2</w:t>
      </w:r>
      <w:r w:rsidR="00FD414E" w:rsidRPr="00FD414E">
        <w:rPr>
          <w:rFonts w:ascii="Times New Roman" w:hAnsi="Times New Roman"/>
          <w:color w:val="506BA3"/>
          <w:spacing w:val="-8"/>
          <w:w w:val="55"/>
          <w:sz w:val="28"/>
          <w:lang w:val="ru-RU"/>
        </w:rPr>
        <w:tab/>
      </w:r>
      <w:r w:rsidR="00FD414E" w:rsidRPr="00FD414E">
        <w:rPr>
          <w:rFonts w:ascii="Times New Roman" w:hAnsi="Times New Roman"/>
          <w:color w:val="2D3656"/>
          <w:w w:val="60"/>
          <w:sz w:val="28"/>
          <w:lang w:val="ru-RU"/>
        </w:rPr>
        <w:t>:.Г</w:t>
      </w:r>
      <w:r w:rsidR="00FD414E" w:rsidRPr="00FD414E">
        <w:rPr>
          <w:rFonts w:ascii="Times New Roman" w:hAnsi="Times New Roman"/>
          <w:color w:val="2D3656"/>
          <w:w w:val="60"/>
          <w:sz w:val="28"/>
          <w:lang w:val="ru-RU"/>
        </w:rPr>
        <w:tab/>
      </w:r>
      <w:r w:rsidR="00FD414E" w:rsidRPr="00FD414E">
        <w:rPr>
          <w:rFonts w:ascii="Times New Roman" w:hAnsi="Times New Roman"/>
          <w:color w:val="212321"/>
          <w:w w:val="90"/>
          <w:sz w:val="28"/>
          <w:lang w:val="ru-RU"/>
        </w:rPr>
        <w:t>ЖДАЮ:</w:t>
      </w:r>
    </w:p>
    <w:p w:rsidR="00B663C6" w:rsidRPr="00FD414E" w:rsidRDefault="00174D1F">
      <w:pPr>
        <w:tabs>
          <w:tab w:val="left" w:pos="7937"/>
        </w:tabs>
        <w:spacing w:line="270" w:lineRule="exact"/>
        <w:ind w:left="6062"/>
        <w:rPr>
          <w:rFonts w:ascii="Times New Roman" w:eastAsia="Times New Roman" w:hAnsi="Times New Roman" w:cs="Times New Roman"/>
          <w:sz w:val="27"/>
          <w:szCs w:val="27"/>
          <w:lang w:val="ru-RU"/>
        </w:rPr>
      </w:pPr>
      <w:r>
        <w:pict>
          <v:shape id="_x0000_s2530" type="#_x0000_t202" style="position:absolute;left:0;text-align:left;margin-left:355pt;margin-top:9pt;width:47.15pt;height:10.5pt;z-index:-331840;mso-position-horizontal-relative:page" filled="f" stroked="f">
            <v:textbox inset="0,0,0,0">
              <w:txbxContent>
                <w:p w:rsidR="00FD414E" w:rsidRDefault="00FD414E">
                  <w:pPr>
                    <w:tabs>
                      <w:tab w:val="left" w:pos="859"/>
                    </w:tabs>
                    <w:spacing w:line="210" w:lineRule="exact"/>
                    <w:rPr>
                      <w:rFonts w:ascii="Arial" w:eastAsia="Arial" w:hAnsi="Arial" w:cs="Arial"/>
                      <w:sz w:val="21"/>
                      <w:szCs w:val="21"/>
                    </w:rPr>
                  </w:pPr>
                  <w:r>
                    <w:rPr>
                      <w:rFonts w:ascii="Arial" w:hAnsi="Arial"/>
                      <w:b/>
                      <w:color w:val="3F5079"/>
                      <w:spacing w:val="-31"/>
                      <w:w w:val="55"/>
                      <w:sz w:val="21"/>
                    </w:rPr>
                    <w:t>;</w:t>
                  </w:r>
                  <w:r>
                    <w:rPr>
                      <w:rFonts w:ascii="Arial" w:hAnsi="Arial"/>
                      <w:b/>
                      <w:color w:val="3F5079"/>
                      <w:spacing w:val="-18"/>
                      <w:w w:val="55"/>
                      <w:sz w:val="21"/>
                    </w:rPr>
                    <w:t>е</w:t>
                  </w:r>
                  <w:r>
                    <w:rPr>
                      <w:rFonts w:ascii="Arial" w:hAnsi="Arial"/>
                      <w:b/>
                      <w:color w:val="2D3656"/>
                      <w:w w:val="55"/>
                      <w:sz w:val="21"/>
                    </w:rPr>
                    <w:t>tР</w:t>
                  </w:r>
                  <w:r>
                    <w:rPr>
                      <w:rFonts w:ascii="Arial" w:hAnsi="Arial"/>
                      <w:b/>
                      <w:color w:val="2D3656"/>
                      <w:spacing w:val="-5"/>
                      <w:w w:val="55"/>
                      <w:sz w:val="21"/>
                    </w:rPr>
                    <w:t>.</w:t>
                  </w:r>
                  <w:r>
                    <w:rPr>
                      <w:rFonts w:ascii="Arial" w:hAnsi="Arial"/>
                      <w:b/>
                      <w:color w:val="506BA3"/>
                      <w:spacing w:val="-3"/>
                      <w:w w:val="55"/>
                      <w:sz w:val="21"/>
                    </w:rPr>
                    <w:t>ь</w:t>
                  </w:r>
                  <w:r>
                    <w:rPr>
                      <w:rFonts w:ascii="Arial" w:hAnsi="Arial"/>
                      <w:b/>
                      <w:color w:val="2D3656"/>
                      <w:spacing w:val="11"/>
                      <w:w w:val="55"/>
                      <w:sz w:val="21"/>
                    </w:rPr>
                    <w:t>е</w:t>
                  </w:r>
                  <w:r>
                    <w:rPr>
                      <w:rFonts w:ascii="Arial" w:hAnsi="Arial"/>
                      <w:b/>
                      <w:color w:val="595959"/>
                      <w:w w:val="55"/>
                      <w:sz w:val="21"/>
                    </w:rPr>
                    <w:t>·</w:t>
                  </w:r>
                  <w:r>
                    <w:rPr>
                      <w:rFonts w:ascii="Arial" w:hAnsi="Arial"/>
                      <w:b/>
                      <w:color w:val="595959"/>
                      <w:w w:val="55"/>
                      <w:sz w:val="21"/>
                    </w:rPr>
                    <w:tab/>
                  </w:r>
                  <w:r>
                    <w:rPr>
                      <w:rFonts w:ascii="Arial" w:hAnsi="Arial"/>
                      <w:color w:val="4849A5"/>
                      <w:w w:val="50"/>
                      <w:sz w:val="21"/>
                    </w:rPr>
                    <w:t>·</w:t>
                  </w:r>
                  <w:r>
                    <w:rPr>
                      <w:rFonts w:ascii="Arial" w:hAnsi="Arial"/>
                      <w:color w:val="4849A5"/>
                      <w:spacing w:val="-18"/>
                      <w:w w:val="50"/>
                      <w:sz w:val="21"/>
                    </w:rPr>
                    <w:t xml:space="preserve"> </w:t>
                  </w:r>
                  <w:r>
                    <w:rPr>
                      <w:rFonts w:ascii="Arial" w:hAnsi="Arial"/>
                      <w:color w:val="3F5079"/>
                      <w:w w:val="50"/>
                      <w:sz w:val="21"/>
                    </w:rPr>
                    <w:t>·</w:t>
                  </w:r>
                </w:p>
              </w:txbxContent>
            </v:textbox>
            <w10:wrap anchorx="page"/>
          </v:shape>
        </w:pict>
      </w:r>
      <w:r w:rsidR="00FD414E" w:rsidRPr="00FD414E">
        <w:rPr>
          <w:rFonts w:ascii="Times New Roman" w:eastAsia="Times New Roman" w:hAnsi="Times New Roman" w:cs="Times New Roman"/>
          <w:color w:val="6680AE"/>
          <w:w w:val="75"/>
          <w:sz w:val="24"/>
          <w:szCs w:val="24"/>
          <w:lang w:val="ru-RU"/>
        </w:rPr>
        <w:t>/.</w:t>
      </w:r>
      <w:r w:rsidR="00FD414E" w:rsidRPr="00FD414E">
        <w:rPr>
          <w:rFonts w:ascii="Times New Roman" w:eastAsia="Times New Roman" w:hAnsi="Times New Roman" w:cs="Times New Roman"/>
          <w:color w:val="6680AE"/>
          <w:spacing w:val="-13"/>
          <w:w w:val="75"/>
          <w:sz w:val="24"/>
          <w:szCs w:val="24"/>
          <w:lang w:val="ru-RU"/>
        </w:rPr>
        <w:t>(</w:t>
      </w:r>
      <w:r w:rsidR="00FD414E" w:rsidRPr="00FD414E">
        <w:rPr>
          <w:rFonts w:ascii="Times New Roman" w:eastAsia="Times New Roman" w:hAnsi="Times New Roman" w:cs="Times New Roman"/>
          <w:color w:val="6680AE"/>
          <w:w w:val="75"/>
          <w:sz w:val="24"/>
          <w:szCs w:val="24"/>
          <w:lang w:val="ru-RU"/>
        </w:rPr>
        <w:t>,</w:t>
      </w:r>
      <w:r w:rsidR="00FD414E" w:rsidRPr="00FD414E">
        <w:rPr>
          <w:rFonts w:ascii="Times New Roman" w:eastAsia="Times New Roman" w:hAnsi="Times New Roman" w:cs="Times New Roman"/>
          <w:color w:val="6680AE"/>
          <w:spacing w:val="14"/>
          <w:w w:val="75"/>
          <w:sz w:val="24"/>
          <w:szCs w:val="24"/>
          <w:lang w:val="ru-RU"/>
        </w:rPr>
        <w:t xml:space="preserve"> </w:t>
      </w:r>
      <w:r w:rsidR="00FD414E" w:rsidRPr="00FD414E">
        <w:rPr>
          <w:rFonts w:ascii="Times New Roman" w:eastAsia="Times New Roman" w:hAnsi="Times New Roman" w:cs="Times New Roman"/>
          <w:color w:val="6680AE"/>
          <w:spacing w:val="-37"/>
          <w:w w:val="75"/>
          <w:sz w:val="24"/>
          <w:szCs w:val="24"/>
          <w:lang w:val="ru-RU"/>
        </w:rPr>
        <w:t>:</w:t>
      </w:r>
      <w:r w:rsidR="00FD414E" w:rsidRPr="00FD414E">
        <w:rPr>
          <w:rFonts w:ascii="Times New Roman" w:eastAsia="Times New Roman" w:hAnsi="Times New Roman" w:cs="Times New Roman"/>
          <w:color w:val="6680AE"/>
          <w:w w:val="75"/>
          <w:sz w:val="24"/>
          <w:szCs w:val="24"/>
          <w:lang w:val="ru-RU"/>
        </w:rPr>
        <w:t>"°\</w:t>
      </w:r>
      <w:r w:rsidR="00FD414E" w:rsidRPr="00FD414E">
        <w:rPr>
          <w:rFonts w:ascii="Times New Roman" w:eastAsia="Times New Roman" w:hAnsi="Times New Roman" w:cs="Times New Roman"/>
          <w:color w:val="6680AE"/>
          <w:spacing w:val="5"/>
          <w:w w:val="75"/>
          <w:sz w:val="24"/>
          <w:szCs w:val="24"/>
          <w:lang w:val="ru-RU"/>
        </w:rPr>
        <w:t>&gt;</w:t>
      </w:r>
      <w:r w:rsidR="00FD414E">
        <w:rPr>
          <w:rFonts w:ascii="Times New Roman" w:eastAsia="Times New Roman" w:hAnsi="Times New Roman" w:cs="Times New Roman"/>
          <w:color w:val="6680AE"/>
          <w:w w:val="75"/>
          <w:sz w:val="24"/>
          <w:szCs w:val="24"/>
        </w:rPr>
        <w:t>y</w:t>
      </w:r>
      <w:r w:rsidR="00FD414E" w:rsidRPr="00FD414E">
        <w:rPr>
          <w:rFonts w:ascii="Times New Roman" w:eastAsia="Times New Roman" w:hAnsi="Times New Roman" w:cs="Times New Roman"/>
          <w:color w:val="6680AE"/>
          <w:spacing w:val="3"/>
          <w:w w:val="75"/>
          <w:sz w:val="24"/>
          <w:szCs w:val="24"/>
          <w:lang w:val="ru-RU"/>
        </w:rPr>
        <w:t>н</w:t>
      </w:r>
      <w:r w:rsidR="00FD414E">
        <w:rPr>
          <w:rFonts w:ascii="Times New Roman" w:eastAsia="Times New Roman" w:hAnsi="Times New Roman" w:cs="Times New Roman"/>
          <w:color w:val="212321"/>
          <w:w w:val="75"/>
          <w:sz w:val="24"/>
          <w:szCs w:val="24"/>
        </w:rPr>
        <w:t>i</w:t>
      </w:r>
      <w:r w:rsidR="00FD414E">
        <w:rPr>
          <w:rFonts w:ascii="Times New Roman" w:eastAsia="Times New Roman" w:hAnsi="Times New Roman" w:cs="Times New Roman"/>
          <w:color w:val="212321"/>
          <w:spacing w:val="-5"/>
          <w:w w:val="75"/>
          <w:sz w:val="24"/>
          <w:szCs w:val="24"/>
        </w:rPr>
        <w:t>l</w:t>
      </w:r>
      <w:r w:rsidR="00FD414E" w:rsidRPr="00FD414E">
        <w:rPr>
          <w:rFonts w:ascii="Times New Roman" w:eastAsia="Times New Roman" w:hAnsi="Times New Roman" w:cs="Times New Roman"/>
          <w:color w:val="6680AE"/>
          <w:spacing w:val="13"/>
          <w:w w:val="75"/>
          <w:sz w:val="24"/>
          <w:szCs w:val="24"/>
          <w:lang w:val="ru-RU"/>
        </w:rPr>
        <w:t>.</w:t>
      </w:r>
      <w:r w:rsidR="00FD414E" w:rsidRPr="00FD414E">
        <w:rPr>
          <w:rFonts w:ascii="Times New Roman" w:eastAsia="Times New Roman" w:hAnsi="Times New Roman" w:cs="Times New Roman"/>
          <w:color w:val="2D3656"/>
          <w:spacing w:val="-283"/>
          <w:w w:val="75"/>
          <w:sz w:val="24"/>
          <w:szCs w:val="24"/>
          <w:lang w:val="ru-RU"/>
        </w:rPr>
        <w:t>1</w:t>
      </w:r>
      <w:r w:rsidR="00FD414E" w:rsidRPr="00FD414E">
        <w:rPr>
          <w:rFonts w:ascii="Times New Roman" w:eastAsia="Times New Roman" w:hAnsi="Times New Roman" w:cs="Times New Roman"/>
          <w:color w:val="6680AE"/>
          <w:spacing w:val="-117"/>
          <w:w w:val="75"/>
          <w:sz w:val="24"/>
          <w:szCs w:val="24"/>
          <w:lang w:val="ru-RU"/>
        </w:rPr>
        <w:t>:</w:t>
      </w:r>
      <w:r w:rsidR="00FD414E" w:rsidRPr="00FD414E">
        <w:rPr>
          <w:rFonts w:ascii="Times New Roman" w:eastAsia="Times New Roman" w:hAnsi="Times New Roman" w:cs="Times New Roman"/>
          <w:color w:val="596789"/>
          <w:spacing w:val="7"/>
          <w:w w:val="75"/>
          <w:sz w:val="24"/>
          <w:szCs w:val="24"/>
          <w:lang w:val="ru-RU"/>
        </w:rPr>
        <w:t>-</w:t>
      </w:r>
      <w:r w:rsidR="00FD414E" w:rsidRPr="00FD414E">
        <w:rPr>
          <w:rFonts w:ascii="Times New Roman" w:eastAsia="Times New Roman" w:hAnsi="Times New Roman" w:cs="Times New Roman"/>
          <w:color w:val="89A5C4"/>
          <w:w w:val="75"/>
          <w:sz w:val="24"/>
          <w:szCs w:val="24"/>
          <w:lang w:val="ru-RU"/>
        </w:rPr>
        <w:t>"</w:t>
      </w:r>
      <w:r w:rsidR="00FD414E" w:rsidRPr="00FD414E">
        <w:rPr>
          <w:rFonts w:ascii="Times New Roman" w:eastAsia="Times New Roman" w:hAnsi="Times New Roman" w:cs="Times New Roman"/>
          <w:color w:val="89A5C4"/>
          <w:w w:val="75"/>
          <w:sz w:val="24"/>
          <w:szCs w:val="24"/>
          <w:lang w:val="ru-RU"/>
        </w:rPr>
        <w:tab/>
      </w:r>
      <w:r w:rsidR="00FD414E" w:rsidRPr="00FD414E">
        <w:rPr>
          <w:rFonts w:ascii="Times New Roman" w:eastAsia="Times New Roman" w:hAnsi="Times New Roman" w:cs="Times New Roman"/>
          <w:color w:val="212321"/>
          <w:sz w:val="27"/>
          <w:szCs w:val="27"/>
          <w:lang w:val="ru-RU"/>
        </w:rPr>
        <w:t>МБОУ</w:t>
      </w:r>
      <w:r w:rsidR="00FD414E" w:rsidRPr="00FD414E">
        <w:rPr>
          <w:rFonts w:ascii="Times New Roman" w:eastAsia="Times New Roman" w:hAnsi="Times New Roman" w:cs="Times New Roman"/>
          <w:color w:val="212321"/>
          <w:spacing w:val="12"/>
          <w:sz w:val="27"/>
          <w:szCs w:val="27"/>
          <w:lang w:val="ru-RU"/>
        </w:rPr>
        <w:t xml:space="preserve"> </w:t>
      </w:r>
      <w:r w:rsidR="00FD414E" w:rsidRPr="00FD414E">
        <w:rPr>
          <w:rFonts w:ascii="Times New Roman" w:eastAsia="Times New Roman" w:hAnsi="Times New Roman" w:cs="Times New Roman"/>
          <w:color w:val="212321"/>
          <w:sz w:val="28"/>
          <w:szCs w:val="28"/>
          <w:lang w:val="ru-RU"/>
        </w:rPr>
        <w:t>ДОД</w:t>
      </w:r>
      <w:r w:rsidR="00FD414E" w:rsidRPr="00FD414E">
        <w:rPr>
          <w:rFonts w:ascii="Times New Roman" w:eastAsia="Times New Roman" w:hAnsi="Times New Roman" w:cs="Times New Roman"/>
          <w:color w:val="212321"/>
          <w:spacing w:val="-5"/>
          <w:sz w:val="28"/>
          <w:szCs w:val="28"/>
          <w:lang w:val="ru-RU"/>
        </w:rPr>
        <w:t xml:space="preserve"> </w:t>
      </w:r>
      <w:r w:rsidR="00FD414E" w:rsidRPr="00FD414E">
        <w:rPr>
          <w:rFonts w:ascii="Times New Roman" w:eastAsia="Times New Roman" w:hAnsi="Times New Roman" w:cs="Times New Roman"/>
          <w:color w:val="212321"/>
          <w:sz w:val="27"/>
          <w:szCs w:val="27"/>
          <w:lang w:val="ru-RU"/>
        </w:rPr>
        <w:t>ДЮСШ</w:t>
      </w:r>
      <w:r w:rsidR="00FD414E" w:rsidRPr="00FD414E">
        <w:rPr>
          <w:rFonts w:ascii="Times New Roman" w:eastAsia="Times New Roman" w:hAnsi="Times New Roman" w:cs="Times New Roman"/>
          <w:color w:val="212321"/>
          <w:spacing w:val="4"/>
          <w:sz w:val="27"/>
          <w:szCs w:val="27"/>
          <w:lang w:val="ru-RU"/>
        </w:rPr>
        <w:t xml:space="preserve"> </w:t>
      </w:r>
      <w:r w:rsidR="00FD414E" w:rsidRPr="00FD414E">
        <w:rPr>
          <w:rFonts w:ascii="Arial" w:eastAsia="Arial" w:hAnsi="Arial" w:cs="Arial"/>
          <w:color w:val="212321"/>
          <w:sz w:val="25"/>
          <w:szCs w:val="25"/>
          <w:lang w:val="ru-RU"/>
        </w:rPr>
        <w:t>№</w:t>
      </w:r>
      <w:r w:rsidR="00FD414E" w:rsidRPr="00FD414E">
        <w:rPr>
          <w:rFonts w:ascii="Arial" w:eastAsia="Arial" w:hAnsi="Arial" w:cs="Arial"/>
          <w:color w:val="212321"/>
          <w:spacing w:val="-11"/>
          <w:sz w:val="25"/>
          <w:szCs w:val="25"/>
          <w:lang w:val="ru-RU"/>
        </w:rPr>
        <w:t xml:space="preserve"> </w:t>
      </w:r>
      <w:r w:rsidR="00FD414E" w:rsidRPr="00FD414E">
        <w:rPr>
          <w:rFonts w:ascii="Times New Roman" w:eastAsia="Times New Roman" w:hAnsi="Times New Roman" w:cs="Times New Roman"/>
          <w:color w:val="212321"/>
          <w:sz w:val="27"/>
          <w:szCs w:val="27"/>
          <w:lang w:val="ru-RU"/>
        </w:rPr>
        <w:t>3</w:t>
      </w:r>
    </w:p>
    <w:p w:rsidR="00B663C6" w:rsidRPr="00FD414E" w:rsidRDefault="00FD414E">
      <w:pPr>
        <w:tabs>
          <w:tab w:val="left" w:pos="7837"/>
        </w:tabs>
        <w:spacing w:line="104" w:lineRule="exact"/>
        <w:ind w:left="6019"/>
        <w:rPr>
          <w:rFonts w:ascii="Arial" w:eastAsia="Arial" w:hAnsi="Arial" w:cs="Arial"/>
          <w:sz w:val="12"/>
          <w:szCs w:val="12"/>
          <w:lang w:val="ru-RU"/>
        </w:rPr>
      </w:pPr>
      <w:r>
        <w:rPr>
          <w:rFonts w:ascii="Arial"/>
          <w:i/>
          <w:color w:val="6680AE"/>
          <w:w w:val="135"/>
          <w:sz w:val="9"/>
        </w:rPr>
        <w:t>N</w:t>
      </w:r>
      <w:r w:rsidRPr="00FD414E">
        <w:rPr>
          <w:rFonts w:ascii="Arial"/>
          <w:i/>
          <w:color w:val="6680AE"/>
          <w:w w:val="135"/>
          <w:sz w:val="9"/>
          <w:lang w:val="ru-RU"/>
        </w:rPr>
        <w:t>'&lt;"</w:t>
      </w:r>
      <w:r w:rsidRPr="00FD414E">
        <w:rPr>
          <w:rFonts w:ascii="Arial"/>
          <w:i/>
          <w:color w:val="6680AE"/>
          <w:w w:val="135"/>
          <w:sz w:val="9"/>
          <w:lang w:val="ru-RU"/>
        </w:rPr>
        <w:tab/>
      </w:r>
      <w:r w:rsidRPr="00FD414E">
        <w:rPr>
          <w:rFonts w:ascii="Arial"/>
          <w:b/>
          <w:color w:val="6680AE"/>
          <w:spacing w:val="-3"/>
          <w:w w:val="115"/>
          <w:sz w:val="12"/>
          <w:lang w:val="ru-RU"/>
        </w:rPr>
        <w:t>\</w:t>
      </w:r>
      <w:r w:rsidRPr="00FD414E">
        <w:rPr>
          <w:rFonts w:ascii="Arial"/>
          <w:b/>
          <w:color w:val="4674BA"/>
          <w:spacing w:val="-5"/>
          <w:w w:val="115"/>
          <w:sz w:val="12"/>
          <w:lang w:val="ru-RU"/>
        </w:rPr>
        <w:t>'1</w:t>
      </w:r>
    </w:p>
    <w:p w:rsidR="00B663C6" w:rsidRPr="00FD414E" w:rsidRDefault="00FD414E">
      <w:pPr>
        <w:tabs>
          <w:tab w:val="left" w:pos="6540"/>
          <w:tab w:val="left" w:pos="7885"/>
        </w:tabs>
        <w:spacing w:line="130" w:lineRule="exact"/>
        <w:ind w:left="5939"/>
        <w:rPr>
          <w:rFonts w:ascii="Arial" w:eastAsia="Arial" w:hAnsi="Arial" w:cs="Arial"/>
          <w:sz w:val="13"/>
          <w:szCs w:val="13"/>
          <w:lang w:val="ru-RU"/>
        </w:rPr>
      </w:pPr>
      <w:r w:rsidRPr="00FD414E">
        <w:rPr>
          <w:rFonts w:ascii="Arial" w:hAnsi="Arial"/>
          <w:i/>
          <w:color w:val="5B8EBF"/>
          <w:w w:val="135"/>
          <w:sz w:val="13"/>
          <w:lang w:val="ru-RU"/>
        </w:rPr>
        <w:t>/</w:t>
      </w:r>
      <w:r w:rsidRPr="00FD414E">
        <w:rPr>
          <w:rFonts w:ascii="Arial" w:hAnsi="Arial"/>
          <w:i/>
          <w:color w:val="89A5C4"/>
          <w:w w:val="135"/>
          <w:sz w:val="13"/>
          <w:lang w:val="ru-RU"/>
        </w:rPr>
        <w:t>/</w:t>
      </w:r>
      <w:r w:rsidRPr="00FD414E">
        <w:rPr>
          <w:rFonts w:ascii="Arial" w:hAnsi="Arial"/>
          <w:i/>
          <w:color w:val="89A5C4"/>
          <w:spacing w:val="-11"/>
          <w:w w:val="135"/>
          <w:sz w:val="13"/>
          <w:lang w:val="ru-RU"/>
        </w:rPr>
        <w:t xml:space="preserve"> </w:t>
      </w:r>
      <w:r w:rsidRPr="00FD414E">
        <w:rPr>
          <w:rFonts w:ascii="Arial" w:hAnsi="Arial"/>
          <w:i/>
          <w:color w:val="6680AE"/>
          <w:w w:val="170"/>
          <w:sz w:val="13"/>
          <w:lang w:val="ru-RU"/>
        </w:rPr>
        <w:t>}</w:t>
      </w:r>
      <w:r w:rsidRPr="00FD414E">
        <w:rPr>
          <w:rFonts w:ascii="Arial" w:hAnsi="Arial"/>
          <w:i/>
          <w:color w:val="6680AE"/>
          <w:w w:val="170"/>
          <w:sz w:val="13"/>
          <w:lang w:val="ru-RU"/>
        </w:rPr>
        <w:tab/>
      </w:r>
      <w:r w:rsidRPr="00FD414E">
        <w:rPr>
          <w:rFonts w:ascii="Arial" w:hAnsi="Arial"/>
          <w:b/>
          <w:color w:val="4674BA"/>
          <w:w w:val="80"/>
          <w:sz w:val="13"/>
          <w:lang w:val="ru-RU"/>
        </w:rPr>
        <w:t>обр</w:t>
      </w:r>
      <w:r w:rsidRPr="00FD414E">
        <w:rPr>
          <w:rFonts w:ascii="Arial" w:hAnsi="Arial"/>
          <w:b/>
          <w:color w:val="6680AE"/>
          <w:spacing w:val="3"/>
          <w:w w:val="80"/>
          <w:sz w:val="13"/>
          <w:lang w:val="ru-RU"/>
        </w:rPr>
        <w:t>з</w:t>
      </w:r>
      <w:r w:rsidRPr="00FD414E">
        <w:rPr>
          <w:rFonts w:ascii="Arial" w:hAnsi="Arial"/>
          <w:b/>
          <w:color w:val="4849A5"/>
          <w:spacing w:val="-27"/>
          <w:w w:val="80"/>
          <w:sz w:val="13"/>
          <w:lang w:val="ru-RU"/>
        </w:rPr>
        <w:t>:</w:t>
      </w:r>
      <w:r w:rsidRPr="00FD414E">
        <w:rPr>
          <w:rFonts w:ascii="Arial" w:hAnsi="Arial"/>
          <w:b/>
          <w:color w:val="4B5DBF"/>
          <w:w w:val="80"/>
          <w:sz w:val="13"/>
          <w:lang w:val="ru-RU"/>
        </w:rPr>
        <w:t>;ов</w:t>
      </w:r>
      <w:r w:rsidRPr="00FD414E">
        <w:rPr>
          <w:rFonts w:ascii="Arial" w:hAnsi="Arial"/>
          <w:b/>
          <w:color w:val="4B5DBF"/>
          <w:spacing w:val="2"/>
          <w:w w:val="80"/>
          <w:sz w:val="13"/>
          <w:lang w:val="ru-RU"/>
        </w:rPr>
        <w:t>а</w:t>
      </w:r>
      <w:r w:rsidRPr="00FD414E">
        <w:rPr>
          <w:rFonts w:ascii="Arial" w:hAnsi="Arial"/>
          <w:b/>
          <w:color w:val="3D8EB6"/>
          <w:spacing w:val="3"/>
          <w:w w:val="80"/>
          <w:sz w:val="13"/>
          <w:lang w:val="ru-RU"/>
        </w:rPr>
        <w:t>т</w:t>
      </w:r>
      <w:r w:rsidRPr="00FD414E">
        <w:rPr>
          <w:rFonts w:ascii="Arial" w:hAnsi="Arial"/>
          <w:b/>
          <w:color w:val="3366A1"/>
          <w:spacing w:val="1"/>
          <w:w w:val="80"/>
          <w:sz w:val="13"/>
          <w:lang w:val="ru-RU"/>
        </w:rPr>
        <w:t>е</w:t>
      </w:r>
      <w:r w:rsidRPr="00FD414E">
        <w:rPr>
          <w:rFonts w:ascii="Arial" w:hAnsi="Arial"/>
          <w:b/>
          <w:color w:val="4674BA"/>
          <w:w w:val="80"/>
          <w:sz w:val="13"/>
          <w:lang w:val="ru-RU"/>
        </w:rPr>
        <w:t>пь</w:t>
      </w:r>
      <w:r w:rsidRPr="00FD414E">
        <w:rPr>
          <w:rFonts w:ascii="Arial" w:hAnsi="Arial"/>
          <w:b/>
          <w:color w:val="4674BA"/>
          <w:spacing w:val="-6"/>
          <w:w w:val="80"/>
          <w:sz w:val="13"/>
          <w:lang w:val="ru-RU"/>
        </w:rPr>
        <w:t>н</w:t>
      </w:r>
      <w:r w:rsidRPr="00FD414E">
        <w:rPr>
          <w:rFonts w:ascii="Arial" w:hAnsi="Arial"/>
          <w:b/>
          <w:color w:val="6680AE"/>
          <w:w w:val="80"/>
          <w:sz w:val="13"/>
          <w:lang w:val="ru-RU"/>
        </w:rPr>
        <w:t>ое</w:t>
      </w:r>
      <w:r w:rsidRPr="00FD414E">
        <w:rPr>
          <w:rFonts w:ascii="Arial" w:hAnsi="Arial"/>
          <w:b/>
          <w:color w:val="6680AE"/>
          <w:w w:val="80"/>
          <w:sz w:val="13"/>
          <w:lang w:val="ru-RU"/>
        </w:rPr>
        <w:tab/>
      </w:r>
      <w:r w:rsidRPr="00FD414E">
        <w:rPr>
          <w:rFonts w:ascii="Arial" w:hAnsi="Arial"/>
          <w:color w:val="6680AE"/>
          <w:w w:val="135"/>
          <w:sz w:val="13"/>
          <w:lang w:val="ru-RU"/>
        </w:rPr>
        <w:t>\</w:t>
      </w:r>
    </w:p>
    <w:p w:rsidR="00B663C6" w:rsidRPr="00FD414E" w:rsidRDefault="00FD414E">
      <w:pPr>
        <w:spacing w:line="141" w:lineRule="exact"/>
        <w:ind w:left="5967"/>
        <w:rPr>
          <w:rFonts w:ascii="Arial" w:eastAsia="Arial" w:hAnsi="Arial" w:cs="Arial"/>
          <w:sz w:val="14"/>
          <w:szCs w:val="14"/>
          <w:lang w:val="ru-RU"/>
        </w:rPr>
      </w:pPr>
      <w:r w:rsidRPr="00FD414E">
        <w:rPr>
          <w:rFonts w:ascii="Times New Roman" w:hAnsi="Times New Roman"/>
          <w:b/>
          <w:color w:val="89A5C4"/>
          <w:spacing w:val="7"/>
          <w:w w:val="75"/>
          <w:sz w:val="16"/>
          <w:lang w:val="ru-RU"/>
        </w:rPr>
        <w:t>/</w:t>
      </w:r>
      <w:r w:rsidRPr="00FD414E">
        <w:rPr>
          <w:rFonts w:ascii="Times New Roman" w:hAnsi="Times New Roman"/>
          <w:b/>
          <w:color w:val="6680AE"/>
          <w:w w:val="75"/>
          <w:sz w:val="16"/>
          <w:lang w:val="ru-RU"/>
        </w:rPr>
        <w:t>.'</w:t>
      </w:r>
      <w:r>
        <w:rPr>
          <w:rFonts w:ascii="Times New Roman" w:hAnsi="Times New Roman"/>
          <w:b/>
          <w:color w:val="6680AE"/>
          <w:spacing w:val="-40"/>
          <w:w w:val="75"/>
          <w:sz w:val="16"/>
        </w:rPr>
        <w:t>j</w:t>
      </w:r>
      <w:r>
        <w:rPr>
          <w:rFonts w:ascii="Times New Roman" w:hAnsi="Times New Roman"/>
          <w:b/>
          <w:color w:val="6680AE"/>
          <w:w w:val="75"/>
          <w:sz w:val="16"/>
        </w:rPr>
        <w:t>r</w:t>
      </w:r>
      <w:r w:rsidRPr="00FD414E">
        <w:rPr>
          <w:rFonts w:ascii="Times New Roman" w:hAnsi="Times New Roman"/>
          <w:b/>
          <w:color w:val="6680AE"/>
          <w:w w:val="75"/>
          <w:sz w:val="16"/>
          <w:lang w:val="ru-RU"/>
        </w:rPr>
        <w:t>учрежден</w:t>
      </w:r>
      <w:r>
        <w:rPr>
          <w:rFonts w:ascii="Times New Roman" w:hAnsi="Times New Roman"/>
          <w:b/>
          <w:color w:val="6680AE"/>
          <w:w w:val="75"/>
          <w:sz w:val="16"/>
        </w:rPr>
        <w:t>v</w:t>
      </w:r>
      <w:r w:rsidRPr="00FD414E">
        <w:rPr>
          <w:rFonts w:ascii="Times New Roman" w:hAnsi="Times New Roman"/>
          <w:b/>
          <w:color w:val="6680AE"/>
          <w:w w:val="75"/>
          <w:sz w:val="16"/>
          <w:lang w:val="ru-RU"/>
        </w:rPr>
        <w:t xml:space="preserve">.е </w:t>
      </w:r>
      <w:r w:rsidRPr="00FD414E">
        <w:rPr>
          <w:rFonts w:ascii="Arial" w:hAnsi="Arial"/>
          <w:b/>
          <w:color w:val="6680AE"/>
          <w:w w:val="75"/>
          <w:sz w:val="14"/>
          <w:lang w:val="ru-RU"/>
        </w:rPr>
        <w:t>до</w:t>
      </w:r>
      <w:r>
        <w:rPr>
          <w:rFonts w:ascii="Arial" w:hAnsi="Arial"/>
          <w:b/>
          <w:color w:val="6680AE"/>
          <w:w w:val="75"/>
          <w:sz w:val="14"/>
        </w:rPr>
        <w:t>r</w:t>
      </w:r>
      <w:r w:rsidRPr="00FD414E">
        <w:rPr>
          <w:rFonts w:ascii="Arial" w:hAnsi="Arial"/>
          <w:b/>
          <w:color w:val="6680AE"/>
          <w:w w:val="75"/>
          <w:sz w:val="14"/>
          <w:lang w:val="ru-RU"/>
        </w:rPr>
        <w:t>ю</w:t>
      </w:r>
      <w:r>
        <w:rPr>
          <w:rFonts w:ascii="Arial" w:hAnsi="Arial"/>
          <w:b/>
          <w:color w:val="6680AE"/>
          <w:w w:val="75"/>
          <w:sz w:val="14"/>
        </w:rPr>
        <w:t>n</w:t>
      </w:r>
      <w:r w:rsidRPr="00FD414E">
        <w:rPr>
          <w:rFonts w:ascii="Arial" w:hAnsi="Arial"/>
          <w:b/>
          <w:color w:val="6680AE"/>
          <w:w w:val="75"/>
          <w:sz w:val="14"/>
          <w:lang w:val="ru-RU"/>
        </w:rPr>
        <w:t>нител</w:t>
      </w:r>
      <w:r>
        <w:rPr>
          <w:rFonts w:ascii="Arial" w:hAnsi="Arial"/>
          <w:b/>
          <w:color w:val="6680AE"/>
          <w:w w:val="75"/>
          <w:sz w:val="14"/>
        </w:rPr>
        <w:t>t</w:t>
      </w:r>
      <w:r w:rsidRPr="00FD414E">
        <w:rPr>
          <w:rFonts w:ascii="Arial" w:hAnsi="Arial"/>
          <w:b/>
          <w:color w:val="6680AE"/>
          <w:w w:val="75"/>
          <w:sz w:val="14"/>
          <w:lang w:val="ru-RU"/>
        </w:rPr>
        <w:t>=-н</w:t>
      </w:r>
      <w:r w:rsidRPr="00FD414E">
        <w:rPr>
          <w:rFonts w:ascii="Arial" w:hAnsi="Arial"/>
          <w:b/>
          <w:color w:val="6680AE"/>
          <w:spacing w:val="-10"/>
          <w:w w:val="75"/>
          <w:sz w:val="14"/>
          <w:lang w:val="ru-RU"/>
        </w:rPr>
        <w:t xml:space="preserve"> </w:t>
      </w:r>
      <w:r w:rsidRPr="00FD414E">
        <w:rPr>
          <w:rFonts w:ascii="Arial" w:hAnsi="Arial"/>
          <w:b/>
          <w:color w:val="6EA3C4"/>
          <w:w w:val="75"/>
          <w:sz w:val="14"/>
          <w:lang w:val="ru-RU"/>
        </w:rPr>
        <w:t>о</w:t>
      </w:r>
      <w:r>
        <w:rPr>
          <w:rFonts w:ascii="Arial" w:hAnsi="Arial"/>
          <w:b/>
          <w:color w:val="6EA3C4"/>
          <w:w w:val="75"/>
          <w:sz w:val="14"/>
        </w:rPr>
        <w:t>r</w:t>
      </w:r>
      <w:r w:rsidRPr="00FD414E">
        <w:rPr>
          <w:rFonts w:ascii="Arial" w:hAnsi="Arial"/>
          <w:b/>
          <w:color w:val="6EA3C4"/>
          <w:w w:val="75"/>
          <w:sz w:val="14"/>
          <w:lang w:val="ru-RU"/>
        </w:rPr>
        <w:t xml:space="preserve">о  </w:t>
      </w:r>
      <w:r w:rsidRPr="00FD414E">
        <w:rPr>
          <w:rFonts w:ascii="Arial" w:hAnsi="Arial"/>
          <w:b/>
          <w:color w:val="6EA3C4"/>
          <w:spacing w:val="22"/>
          <w:w w:val="75"/>
          <w:sz w:val="14"/>
          <w:lang w:val="ru-RU"/>
        </w:rPr>
        <w:t xml:space="preserve"> </w:t>
      </w:r>
      <w:r w:rsidRPr="00FD414E">
        <w:rPr>
          <w:rFonts w:ascii="Arial" w:hAnsi="Arial"/>
          <w:color w:val="6EA3C4"/>
          <w:w w:val="75"/>
          <w:sz w:val="14"/>
          <w:lang w:val="ru-RU"/>
        </w:rPr>
        <w:t>\</w:t>
      </w:r>
      <w:r w:rsidRPr="00FD414E">
        <w:rPr>
          <w:rFonts w:ascii="Arial" w:hAnsi="Arial"/>
          <w:color w:val="6EA3C4"/>
          <w:sz w:val="14"/>
          <w:lang w:val="ru-RU"/>
        </w:rPr>
        <w:t xml:space="preserve">   </w:t>
      </w:r>
      <w:r w:rsidRPr="00FD414E">
        <w:rPr>
          <w:rFonts w:ascii="Arial" w:hAnsi="Arial"/>
          <w:color w:val="6EA3C4"/>
          <w:spacing w:val="-18"/>
          <w:sz w:val="14"/>
          <w:lang w:val="ru-RU"/>
        </w:rPr>
        <w:t xml:space="preserve"> </w:t>
      </w:r>
      <w:r>
        <w:rPr>
          <w:rFonts w:ascii="Arial" w:hAnsi="Arial"/>
          <w:noProof/>
          <w:color w:val="6EA3C4"/>
          <w:spacing w:val="-18"/>
          <w:position w:val="-7"/>
          <w:sz w:val="14"/>
          <w:lang w:val="ru-RU" w:eastAsia="ru-RU"/>
        </w:rPr>
        <w:drawing>
          <wp:inline distT="0" distB="0" distL="0" distR="0">
            <wp:extent cx="402336" cy="134111"/>
            <wp:effectExtent l="0" t="0" r="0" b="0"/>
            <wp:docPr id="9" name="image66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" name="image66.jpeg"/>
                    <pic:cNvPicPr/>
                  </pic:nvPicPr>
                  <pic:blipFill>
                    <a:blip r:embed="rId79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402336" cy="13411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B663C6" w:rsidRPr="00FD414E" w:rsidRDefault="00174D1F">
      <w:pPr>
        <w:tabs>
          <w:tab w:val="left" w:pos="6469"/>
          <w:tab w:val="left" w:pos="7875"/>
        </w:tabs>
        <w:spacing w:line="104" w:lineRule="exact"/>
        <w:ind w:left="5891"/>
        <w:rPr>
          <w:rFonts w:ascii="Arial" w:eastAsia="Arial" w:hAnsi="Arial" w:cs="Arial"/>
          <w:sz w:val="13"/>
          <w:szCs w:val="13"/>
          <w:lang w:val="ru-RU"/>
        </w:rPr>
      </w:pPr>
      <w:r>
        <w:pict>
          <v:shape id="_x0000_s2529" type="#_x0000_t202" style="position:absolute;left:0;text-align:left;margin-left:470.9pt;margin-top:2.3pt;width:66.05pt;height:13.5pt;z-index:19792;mso-position-horizontal-relative:page" filled="f" stroked="f">
            <v:textbox inset="0,0,0,0">
              <w:txbxContent>
                <w:p w:rsidR="00FD414E" w:rsidRDefault="00FD414E">
                  <w:pPr>
                    <w:spacing w:line="270" w:lineRule="exact"/>
                    <w:rPr>
                      <w:rFonts w:ascii="Times New Roman" w:eastAsia="Times New Roman" w:hAnsi="Times New Roman" w:cs="Times New Roman"/>
                      <w:sz w:val="27"/>
                      <w:szCs w:val="27"/>
                    </w:rPr>
                  </w:pPr>
                  <w:r>
                    <w:rPr>
                      <w:rFonts w:ascii="Arial" w:hAnsi="Arial"/>
                      <w:color w:val="212321"/>
                      <w:sz w:val="26"/>
                    </w:rPr>
                    <w:t>В.</w:t>
                  </w:r>
                  <w:r>
                    <w:rPr>
                      <w:rFonts w:ascii="Arial" w:hAnsi="Arial"/>
                      <w:color w:val="212321"/>
                      <w:spacing w:val="-6"/>
                      <w:sz w:val="26"/>
                    </w:rPr>
                    <w:t xml:space="preserve"> </w:t>
                  </w:r>
                  <w:r>
                    <w:rPr>
                      <w:rFonts w:ascii="Arial" w:hAnsi="Arial"/>
                      <w:color w:val="212321"/>
                      <w:sz w:val="26"/>
                    </w:rPr>
                    <w:t>В.</w:t>
                  </w:r>
                  <w:r>
                    <w:rPr>
                      <w:rFonts w:ascii="Arial" w:hAnsi="Arial"/>
                      <w:color w:val="212321"/>
                      <w:spacing w:val="-2"/>
                      <w:sz w:val="26"/>
                    </w:rPr>
                    <w:t xml:space="preserve"> </w:t>
                  </w:r>
                  <w:r>
                    <w:rPr>
                      <w:rFonts w:ascii="Times New Roman" w:hAnsi="Times New Roman"/>
                      <w:color w:val="212321"/>
                      <w:sz w:val="27"/>
                    </w:rPr>
                    <w:t>Исаев</w:t>
                  </w:r>
                </w:p>
              </w:txbxContent>
            </v:textbox>
            <w10:wrap anchorx="page"/>
          </v:shape>
        </w:pict>
      </w:r>
      <w:r w:rsidR="00FD414E" w:rsidRPr="00FD414E">
        <w:rPr>
          <w:rFonts w:ascii="Times New Roman" w:eastAsia="Times New Roman" w:hAnsi="Times New Roman" w:cs="Times New Roman"/>
          <w:i/>
          <w:color w:val="4674BA"/>
          <w:w w:val="85"/>
          <w:sz w:val="7"/>
          <w:szCs w:val="7"/>
          <w:lang w:val="ru-RU"/>
        </w:rPr>
        <w:t>{</w:t>
      </w:r>
      <w:r w:rsidR="00FD414E" w:rsidRPr="00FD414E">
        <w:rPr>
          <w:rFonts w:ascii="Times New Roman" w:eastAsia="Times New Roman" w:hAnsi="Times New Roman" w:cs="Times New Roman"/>
          <w:i/>
          <w:color w:val="4674BA"/>
          <w:spacing w:val="-9"/>
          <w:w w:val="85"/>
          <w:sz w:val="7"/>
          <w:szCs w:val="7"/>
          <w:lang w:val="ru-RU"/>
        </w:rPr>
        <w:t xml:space="preserve"> </w:t>
      </w:r>
      <w:r w:rsidR="00FD414E" w:rsidRPr="00FD414E">
        <w:rPr>
          <w:rFonts w:ascii="Times New Roman" w:eastAsia="Times New Roman" w:hAnsi="Times New Roman" w:cs="Times New Roman"/>
          <w:color w:val="939A9E"/>
          <w:spacing w:val="-12"/>
          <w:w w:val="85"/>
          <w:sz w:val="7"/>
          <w:szCs w:val="7"/>
          <w:lang w:val="ru-RU"/>
        </w:rPr>
        <w:t>•</w:t>
      </w:r>
      <w:r w:rsidR="00FD414E" w:rsidRPr="00FD414E">
        <w:rPr>
          <w:rFonts w:ascii="Times New Roman" w:eastAsia="Times New Roman" w:hAnsi="Times New Roman" w:cs="Times New Roman"/>
          <w:color w:val="6680AE"/>
          <w:spacing w:val="-6"/>
          <w:w w:val="85"/>
          <w:position w:val="3"/>
          <w:sz w:val="7"/>
          <w:szCs w:val="7"/>
          <w:lang w:val="ru-RU"/>
        </w:rPr>
        <w:t>1</w:t>
      </w:r>
      <w:r w:rsidR="00FD414E">
        <w:rPr>
          <w:rFonts w:ascii="Times New Roman" w:eastAsia="Times New Roman" w:hAnsi="Times New Roman" w:cs="Times New Roman"/>
          <w:color w:val="6680AE"/>
          <w:spacing w:val="-10"/>
          <w:w w:val="85"/>
          <w:sz w:val="19"/>
          <w:szCs w:val="19"/>
        </w:rPr>
        <w:t>cf</w:t>
      </w:r>
      <w:r w:rsidR="00FD414E" w:rsidRPr="00FD414E">
        <w:rPr>
          <w:rFonts w:ascii="Times New Roman" w:eastAsia="Times New Roman" w:hAnsi="Times New Roman" w:cs="Times New Roman"/>
          <w:color w:val="6680AE"/>
          <w:spacing w:val="-10"/>
          <w:w w:val="85"/>
          <w:sz w:val="19"/>
          <w:szCs w:val="19"/>
          <w:lang w:val="ru-RU"/>
        </w:rPr>
        <w:tab/>
      </w:r>
      <w:r w:rsidR="00FD414E" w:rsidRPr="00FD414E">
        <w:rPr>
          <w:rFonts w:ascii="Arial" w:eastAsia="Arial" w:hAnsi="Arial" w:cs="Arial"/>
          <w:b/>
          <w:bCs/>
          <w:color w:val="506BA3"/>
          <w:w w:val="80"/>
          <w:sz w:val="13"/>
          <w:szCs w:val="13"/>
          <w:lang w:val="ru-RU"/>
        </w:rPr>
        <w:t>обраэован</w:t>
      </w:r>
      <w:r w:rsidR="00FD414E">
        <w:rPr>
          <w:rFonts w:ascii="Arial" w:eastAsia="Arial" w:hAnsi="Arial" w:cs="Arial"/>
          <w:b/>
          <w:bCs/>
          <w:color w:val="506BA3"/>
          <w:w w:val="80"/>
          <w:sz w:val="13"/>
          <w:szCs w:val="13"/>
        </w:rPr>
        <w:t>v</w:t>
      </w:r>
      <w:r w:rsidR="00FD414E" w:rsidRPr="00FD414E">
        <w:rPr>
          <w:rFonts w:ascii="Arial" w:eastAsia="Arial" w:hAnsi="Arial" w:cs="Arial"/>
          <w:b/>
          <w:bCs/>
          <w:color w:val="506BA3"/>
          <w:w w:val="80"/>
          <w:sz w:val="13"/>
          <w:szCs w:val="13"/>
          <w:lang w:val="ru-RU"/>
        </w:rPr>
        <w:t xml:space="preserve">. </w:t>
      </w:r>
      <w:r w:rsidR="00FD414E" w:rsidRPr="00FD414E">
        <w:rPr>
          <w:rFonts w:ascii="Arial" w:eastAsia="Arial" w:hAnsi="Arial" w:cs="Arial"/>
          <w:b/>
          <w:bCs/>
          <w:color w:val="506BA3"/>
          <w:spacing w:val="5"/>
          <w:w w:val="80"/>
          <w:sz w:val="13"/>
          <w:szCs w:val="13"/>
          <w:lang w:val="ru-RU"/>
        </w:rPr>
        <w:t xml:space="preserve"> </w:t>
      </w:r>
      <w:r w:rsidR="00FD414E" w:rsidRPr="00FD414E">
        <w:rPr>
          <w:rFonts w:ascii="Arial" w:eastAsia="Arial" w:hAnsi="Arial" w:cs="Arial"/>
          <w:b/>
          <w:bCs/>
          <w:color w:val="506BA3"/>
          <w:w w:val="80"/>
          <w:sz w:val="13"/>
          <w:szCs w:val="13"/>
          <w:lang w:val="ru-RU"/>
        </w:rPr>
        <w:t>де</w:t>
      </w:r>
      <w:r w:rsidR="00FD414E" w:rsidRPr="00FD414E">
        <w:rPr>
          <w:rFonts w:ascii="Arial" w:eastAsia="Arial" w:hAnsi="Arial" w:cs="Arial"/>
          <w:b/>
          <w:bCs/>
          <w:color w:val="3F5079"/>
          <w:spacing w:val="1"/>
          <w:w w:val="80"/>
          <w:sz w:val="13"/>
          <w:szCs w:val="13"/>
          <w:lang w:val="ru-RU"/>
        </w:rPr>
        <w:t>т</w:t>
      </w:r>
      <w:r w:rsidR="00FD414E" w:rsidRPr="00FD414E">
        <w:rPr>
          <w:rFonts w:ascii="Arial" w:eastAsia="Arial" w:hAnsi="Arial" w:cs="Arial"/>
          <w:b/>
          <w:bCs/>
          <w:color w:val="506BA3"/>
          <w:w w:val="80"/>
          <w:sz w:val="13"/>
          <w:szCs w:val="13"/>
          <w:lang w:val="ru-RU"/>
        </w:rPr>
        <w:t>е</w:t>
      </w:r>
      <w:r w:rsidR="00FD414E">
        <w:rPr>
          <w:rFonts w:ascii="Arial" w:eastAsia="Arial" w:hAnsi="Arial" w:cs="Arial"/>
          <w:b/>
          <w:bCs/>
          <w:color w:val="506BA3"/>
          <w:w w:val="80"/>
          <w:sz w:val="13"/>
          <w:szCs w:val="13"/>
        </w:rPr>
        <w:t>i</w:t>
      </w:r>
      <w:r w:rsidR="00FD414E" w:rsidRPr="00FD414E">
        <w:rPr>
          <w:rFonts w:ascii="Arial" w:eastAsia="Arial" w:hAnsi="Arial" w:cs="Arial"/>
          <w:b/>
          <w:bCs/>
          <w:color w:val="506BA3"/>
          <w:spacing w:val="1"/>
          <w:w w:val="80"/>
          <w:sz w:val="13"/>
          <w:szCs w:val="13"/>
          <w:lang w:val="ru-RU"/>
        </w:rPr>
        <w:t>1</w:t>
      </w:r>
      <w:r w:rsidR="00FD414E" w:rsidRPr="00FD414E">
        <w:rPr>
          <w:rFonts w:ascii="Arial" w:eastAsia="Arial" w:hAnsi="Arial" w:cs="Arial"/>
          <w:b/>
          <w:bCs/>
          <w:color w:val="506BA3"/>
          <w:spacing w:val="1"/>
          <w:w w:val="80"/>
          <w:sz w:val="13"/>
          <w:szCs w:val="13"/>
          <w:lang w:val="ru-RU"/>
        </w:rPr>
        <w:tab/>
      </w:r>
      <w:r w:rsidR="00FD414E" w:rsidRPr="00FD414E">
        <w:rPr>
          <w:rFonts w:ascii="Arial" w:eastAsia="Arial" w:hAnsi="Arial" w:cs="Arial"/>
          <w:color w:val="506BA3"/>
          <w:w w:val="70"/>
          <w:sz w:val="13"/>
          <w:szCs w:val="13"/>
          <w:lang w:val="ru-RU"/>
        </w:rPr>
        <w:t>-.;;.:</w:t>
      </w:r>
    </w:p>
    <w:p w:rsidR="00B663C6" w:rsidRPr="00FD414E" w:rsidRDefault="00174D1F">
      <w:pPr>
        <w:spacing w:line="166" w:lineRule="exact"/>
        <w:ind w:left="5887"/>
        <w:rPr>
          <w:rFonts w:ascii="Arial" w:eastAsia="Arial" w:hAnsi="Arial" w:cs="Arial"/>
          <w:sz w:val="16"/>
          <w:szCs w:val="16"/>
          <w:lang w:val="ru-RU"/>
        </w:rPr>
      </w:pPr>
      <w:r>
        <w:pict>
          <v:shape id="_x0000_s2528" type="#_x0000_t202" style="position:absolute;left:0;text-align:left;margin-left:484.65pt;margin-top:5.9pt;width:55.65pt;height:20pt;z-index:-331888;mso-position-horizontal-relative:page" filled="f" stroked="f">
            <v:textbox inset="0,0,0,0">
              <w:txbxContent>
                <w:p w:rsidR="00FD414E" w:rsidRDefault="00FD414E">
                  <w:pPr>
                    <w:pStyle w:val="a3"/>
                    <w:spacing w:line="400" w:lineRule="exact"/>
                    <w:ind w:left="0"/>
                  </w:pPr>
                  <w:r>
                    <w:rPr>
                      <w:color w:val="212321"/>
                      <w:spacing w:val="7"/>
                      <w:w w:val="95"/>
                    </w:rPr>
                    <w:t>2</w:t>
                  </w:r>
                  <w:r>
                    <w:rPr>
                      <w:color w:val="212321"/>
                      <w:spacing w:val="10"/>
                      <w:w w:val="95"/>
                      <w:sz w:val="40"/>
                    </w:rPr>
                    <w:t>о</w:t>
                  </w:r>
                  <w:r>
                    <w:rPr>
                      <w:color w:val="212321"/>
                      <w:spacing w:val="-81"/>
                      <w:w w:val="95"/>
                      <w:sz w:val="40"/>
                    </w:rPr>
                    <w:t xml:space="preserve"> </w:t>
                  </w:r>
                  <w:r>
                    <w:rPr>
                      <w:color w:val="212321"/>
                      <w:w w:val="95"/>
                    </w:rPr>
                    <w:t>15</w:t>
                  </w:r>
                  <w:r>
                    <w:rPr>
                      <w:color w:val="212321"/>
                      <w:spacing w:val="-42"/>
                      <w:w w:val="95"/>
                    </w:rPr>
                    <w:t xml:space="preserve"> </w:t>
                  </w:r>
                  <w:r>
                    <w:rPr>
                      <w:color w:val="212321"/>
                      <w:w w:val="95"/>
                    </w:rPr>
                    <w:t>года</w:t>
                  </w:r>
                </w:p>
              </w:txbxContent>
            </v:textbox>
            <w10:wrap anchorx="page"/>
          </v:shape>
        </w:pict>
      </w:r>
      <w:r w:rsidR="00FD414E">
        <w:rPr>
          <w:rFonts w:ascii="Arial" w:eastAsia="Arial" w:hAnsi="Arial" w:cs="Arial"/>
          <w:color w:val="4674BA"/>
          <w:spacing w:val="-9"/>
          <w:w w:val="90"/>
        </w:rPr>
        <w:t>i</w:t>
      </w:r>
      <w:r w:rsidR="00FD414E">
        <w:rPr>
          <w:rFonts w:ascii="Arial" w:eastAsia="Arial" w:hAnsi="Arial" w:cs="Arial"/>
          <w:color w:val="5B8EBF"/>
          <w:spacing w:val="8"/>
          <w:w w:val="90"/>
        </w:rPr>
        <w:t>l</w:t>
      </w:r>
      <w:r w:rsidR="00FD414E" w:rsidRPr="00FD414E">
        <w:rPr>
          <w:rFonts w:ascii="Arial" w:eastAsia="Arial" w:hAnsi="Arial" w:cs="Arial"/>
          <w:color w:val="506BA3"/>
          <w:w w:val="90"/>
          <w:lang w:val="ru-RU"/>
        </w:rPr>
        <w:t>,,</w:t>
      </w:r>
      <w:r w:rsidR="00FD414E" w:rsidRPr="00FD414E">
        <w:rPr>
          <w:rFonts w:ascii="Arial" w:eastAsia="Arial" w:hAnsi="Arial" w:cs="Arial"/>
          <w:color w:val="506BA3"/>
          <w:spacing w:val="35"/>
          <w:w w:val="90"/>
          <w:lang w:val="ru-RU"/>
        </w:rPr>
        <w:t>,</w:t>
      </w:r>
      <w:r w:rsidR="00FD414E" w:rsidRPr="00FD414E">
        <w:rPr>
          <w:rFonts w:ascii="Arial" w:eastAsia="Arial" w:hAnsi="Arial" w:cs="Arial"/>
          <w:color w:val="3D8EB6"/>
          <w:w w:val="90"/>
          <w:lang w:val="ru-RU"/>
        </w:rPr>
        <w:t>,</w:t>
      </w:r>
      <w:r w:rsidR="00FD414E" w:rsidRPr="00FD414E">
        <w:rPr>
          <w:rFonts w:ascii="Arial" w:eastAsia="Arial" w:hAnsi="Arial" w:cs="Arial"/>
          <w:color w:val="3D8EB6"/>
          <w:spacing w:val="-41"/>
          <w:w w:val="90"/>
          <w:lang w:val="ru-RU"/>
        </w:rPr>
        <w:t xml:space="preserve"> </w:t>
      </w:r>
      <w:r w:rsidR="00FD414E" w:rsidRPr="00FD414E">
        <w:rPr>
          <w:rFonts w:ascii="Arial" w:eastAsia="Arial" w:hAnsi="Arial" w:cs="Arial"/>
          <w:color w:val="4B5DBF"/>
          <w:spacing w:val="2"/>
          <w:sz w:val="13"/>
          <w:szCs w:val="13"/>
          <w:lang w:val="ru-RU"/>
        </w:rPr>
        <w:t>д</w:t>
      </w:r>
      <w:r w:rsidR="00FD414E" w:rsidRPr="00FD414E">
        <w:rPr>
          <w:rFonts w:ascii="Arial" w:eastAsia="Arial" w:hAnsi="Arial" w:cs="Arial"/>
          <w:color w:val="506BA3"/>
          <w:sz w:val="13"/>
          <w:szCs w:val="13"/>
          <w:lang w:val="ru-RU"/>
        </w:rPr>
        <w:t>ет</w:t>
      </w:r>
      <w:r w:rsidR="00FD414E" w:rsidRPr="00FD414E">
        <w:rPr>
          <w:rFonts w:ascii="Arial" w:eastAsia="Arial" w:hAnsi="Arial" w:cs="Arial"/>
          <w:color w:val="506BA3"/>
          <w:spacing w:val="-20"/>
          <w:sz w:val="13"/>
          <w:szCs w:val="13"/>
          <w:lang w:val="ru-RU"/>
        </w:rPr>
        <w:t>с</w:t>
      </w:r>
      <w:r w:rsidR="00FD414E" w:rsidRPr="00FD414E">
        <w:rPr>
          <w:rFonts w:ascii="Arial" w:eastAsia="Arial" w:hAnsi="Arial" w:cs="Arial"/>
          <w:color w:val="506BA3"/>
          <w:spacing w:val="-7"/>
          <w:sz w:val="13"/>
          <w:szCs w:val="13"/>
          <w:lang w:val="ru-RU"/>
        </w:rPr>
        <w:t>•</w:t>
      </w:r>
      <w:r w:rsidR="00FD414E" w:rsidRPr="00FD414E">
        <w:rPr>
          <w:rFonts w:ascii="Arial" w:eastAsia="Arial" w:hAnsi="Arial" w:cs="Arial"/>
          <w:color w:val="2B2D79"/>
          <w:spacing w:val="13"/>
          <w:sz w:val="13"/>
          <w:szCs w:val="13"/>
          <w:lang w:val="ru-RU"/>
        </w:rPr>
        <w:t>-</w:t>
      </w:r>
      <w:r w:rsidR="00FD414E" w:rsidRPr="00FD414E">
        <w:rPr>
          <w:rFonts w:ascii="Arial" w:eastAsia="Arial" w:hAnsi="Arial" w:cs="Arial"/>
          <w:color w:val="4674BA"/>
          <w:spacing w:val="-3"/>
          <w:sz w:val="13"/>
          <w:szCs w:val="13"/>
          <w:lang w:val="ru-RU"/>
        </w:rPr>
        <w:t>ю</w:t>
      </w:r>
      <w:r w:rsidR="00FD414E" w:rsidRPr="00FD414E">
        <w:rPr>
          <w:rFonts w:ascii="Arial" w:eastAsia="Arial" w:hAnsi="Arial" w:cs="Arial"/>
          <w:color w:val="6680AE"/>
          <w:sz w:val="13"/>
          <w:szCs w:val="13"/>
          <w:lang w:val="ru-RU"/>
        </w:rPr>
        <w:t>н</w:t>
      </w:r>
      <w:r w:rsidR="00FD414E" w:rsidRPr="00FD414E">
        <w:rPr>
          <w:rFonts w:ascii="Arial" w:eastAsia="Arial" w:hAnsi="Arial" w:cs="Arial"/>
          <w:color w:val="6680AE"/>
          <w:spacing w:val="5"/>
          <w:sz w:val="13"/>
          <w:szCs w:val="13"/>
          <w:lang w:val="ru-RU"/>
        </w:rPr>
        <w:t>о</w:t>
      </w:r>
      <w:r w:rsidR="00FD414E" w:rsidRPr="00FD414E">
        <w:rPr>
          <w:rFonts w:ascii="Arial" w:eastAsia="Arial" w:hAnsi="Arial" w:cs="Arial"/>
          <w:color w:val="6680AE"/>
          <w:sz w:val="13"/>
          <w:szCs w:val="13"/>
          <w:lang w:val="ru-RU"/>
        </w:rPr>
        <w:t>ш</w:t>
      </w:r>
      <w:r w:rsidR="00FD414E" w:rsidRPr="00FD414E">
        <w:rPr>
          <w:rFonts w:ascii="Arial" w:eastAsia="Arial" w:hAnsi="Arial" w:cs="Arial"/>
          <w:color w:val="6680AE"/>
          <w:spacing w:val="4"/>
          <w:sz w:val="13"/>
          <w:szCs w:val="13"/>
          <w:lang w:val="ru-RU"/>
        </w:rPr>
        <w:t xml:space="preserve"> </w:t>
      </w:r>
      <w:r w:rsidR="00FD414E" w:rsidRPr="00FD414E">
        <w:rPr>
          <w:rFonts w:ascii="Arial" w:eastAsia="Arial" w:hAnsi="Arial" w:cs="Arial"/>
          <w:color w:val="6680AE"/>
          <w:sz w:val="13"/>
          <w:szCs w:val="13"/>
          <w:lang w:val="ru-RU"/>
        </w:rPr>
        <w:t>кая</w:t>
      </w:r>
      <w:r w:rsidR="00FD414E" w:rsidRPr="00FD414E">
        <w:rPr>
          <w:rFonts w:ascii="Arial" w:eastAsia="Arial" w:hAnsi="Arial" w:cs="Arial"/>
          <w:color w:val="6680AE"/>
          <w:spacing w:val="-19"/>
          <w:sz w:val="13"/>
          <w:szCs w:val="13"/>
          <w:lang w:val="ru-RU"/>
        </w:rPr>
        <w:t xml:space="preserve"> </w:t>
      </w:r>
      <w:r w:rsidR="00FD414E" w:rsidRPr="00FD414E">
        <w:rPr>
          <w:rFonts w:ascii="Arial" w:eastAsia="Arial" w:hAnsi="Arial" w:cs="Arial"/>
          <w:color w:val="6680AE"/>
          <w:sz w:val="13"/>
          <w:szCs w:val="13"/>
          <w:lang w:val="ru-RU"/>
        </w:rPr>
        <w:t>с</w:t>
      </w:r>
      <w:r w:rsidR="00FD414E">
        <w:rPr>
          <w:rFonts w:ascii="Arial" w:eastAsia="Arial" w:hAnsi="Arial" w:cs="Arial"/>
          <w:color w:val="6680AE"/>
          <w:sz w:val="13"/>
          <w:szCs w:val="13"/>
        </w:rPr>
        <w:t>n</w:t>
      </w:r>
      <w:r w:rsidR="00FD414E" w:rsidRPr="00FD414E">
        <w:rPr>
          <w:rFonts w:ascii="Arial" w:eastAsia="Arial" w:hAnsi="Arial" w:cs="Arial"/>
          <w:color w:val="6680AE"/>
          <w:sz w:val="13"/>
          <w:szCs w:val="13"/>
          <w:lang w:val="ru-RU"/>
        </w:rPr>
        <w:t>о</w:t>
      </w:r>
      <w:r w:rsidR="00FD414E" w:rsidRPr="00FD414E">
        <w:rPr>
          <w:rFonts w:ascii="Arial" w:eastAsia="Arial" w:hAnsi="Arial" w:cs="Arial"/>
          <w:color w:val="6680AE"/>
          <w:spacing w:val="5"/>
          <w:sz w:val="13"/>
          <w:szCs w:val="13"/>
          <w:lang w:val="ru-RU"/>
        </w:rPr>
        <w:t>р</w:t>
      </w:r>
      <w:r w:rsidR="00FD414E" w:rsidRPr="00FD414E">
        <w:rPr>
          <w:rFonts w:ascii="Arial" w:eastAsia="Arial" w:hAnsi="Arial" w:cs="Arial"/>
          <w:color w:val="89A5C4"/>
          <w:sz w:val="13"/>
          <w:szCs w:val="13"/>
          <w:lang w:val="ru-RU"/>
        </w:rPr>
        <w:t>•</w:t>
      </w:r>
      <w:r w:rsidR="00FD414E" w:rsidRPr="00FD414E">
        <w:rPr>
          <w:rFonts w:ascii="Arial" w:eastAsia="Arial" w:hAnsi="Arial" w:cs="Arial"/>
          <w:color w:val="89A5C4"/>
          <w:spacing w:val="16"/>
          <w:sz w:val="13"/>
          <w:szCs w:val="13"/>
          <w:lang w:val="ru-RU"/>
        </w:rPr>
        <w:t xml:space="preserve"> </w:t>
      </w:r>
      <w:r w:rsidR="00FD414E" w:rsidRPr="00FD414E">
        <w:rPr>
          <w:rFonts w:ascii="Arial" w:eastAsia="Arial" w:hAnsi="Arial" w:cs="Arial"/>
          <w:color w:val="506BA3"/>
          <w:sz w:val="13"/>
          <w:szCs w:val="13"/>
          <w:lang w:val="ru-RU"/>
        </w:rPr>
        <w:t>е</w:t>
      </w:r>
      <w:r w:rsidR="00FD414E">
        <w:rPr>
          <w:rFonts w:ascii="Arial" w:eastAsia="Arial" w:hAnsi="Arial" w:cs="Arial"/>
          <w:color w:val="506BA3"/>
          <w:spacing w:val="10"/>
          <w:sz w:val="13"/>
          <w:szCs w:val="13"/>
        </w:rPr>
        <w:t>h</w:t>
      </w:r>
      <w:r w:rsidR="00FD414E" w:rsidRPr="00FD414E">
        <w:rPr>
          <w:rFonts w:ascii="Arial" w:eastAsia="Arial" w:hAnsi="Arial" w:cs="Arial"/>
          <w:color w:val="4B5DBF"/>
          <w:sz w:val="13"/>
          <w:szCs w:val="13"/>
          <w:lang w:val="ru-RU"/>
        </w:rPr>
        <w:t>-</w:t>
      </w:r>
      <w:r w:rsidR="00FD414E" w:rsidRPr="00FD414E">
        <w:rPr>
          <w:rFonts w:ascii="Arial" w:eastAsia="Arial" w:hAnsi="Arial" w:cs="Arial"/>
          <w:color w:val="4B5DBF"/>
          <w:spacing w:val="67"/>
          <w:sz w:val="13"/>
          <w:szCs w:val="13"/>
          <w:lang w:val="ru-RU"/>
        </w:rPr>
        <w:t xml:space="preserve"> </w:t>
      </w:r>
      <w:r w:rsidR="00FD414E" w:rsidRPr="00FD414E">
        <w:rPr>
          <w:rFonts w:ascii="Arial" w:eastAsia="Arial" w:hAnsi="Arial" w:cs="Arial"/>
          <w:color w:val="6680AE"/>
          <w:w w:val="65"/>
          <w:sz w:val="13"/>
          <w:szCs w:val="13"/>
          <w:lang w:val="ru-RU"/>
        </w:rPr>
        <w:t xml:space="preserve">_ </w:t>
      </w:r>
      <w:r w:rsidR="00FD414E" w:rsidRPr="00FD414E">
        <w:rPr>
          <w:rFonts w:ascii="Arial" w:eastAsia="Arial" w:hAnsi="Arial" w:cs="Arial"/>
          <w:color w:val="6680AE"/>
          <w:spacing w:val="13"/>
          <w:w w:val="65"/>
          <w:sz w:val="13"/>
          <w:szCs w:val="13"/>
          <w:lang w:val="ru-RU"/>
        </w:rPr>
        <w:t xml:space="preserve"> </w:t>
      </w:r>
      <w:r w:rsidR="00FD414E">
        <w:rPr>
          <w:rFonts w:ascii="Arial" w:eastAsia="Arial" w:hAnsi="Arial" w:cs="Arial"/>
          <w:color w:val="7E95B1"/>
          <w:sz w:val="16"/>
          <w:szCs w:val="16"/>
        </w:rPr>
        <w:t>i</w:t>
      </w:r>
    </w:p>
    <w:p w:rsidR="00B663C6" w:rsidRPr="00FD414E" w:rsidRDefault="00174D1F">
      <w:pPr>
        <w:tabs>
          <w:tab w:val="left" w:pos="2459"/>
        </w:tabs>
        <w:spacing w:line="147" w:lineRule="exact"/>
        <w:ind w:left="2076"/>
        <w:jc w:val="center"/>
        <w:rPr>
          <w:rFonts w:ascii="Times New Roman" w:eastAsia="Times New Roman" w:hAnsi="Times New Roman" w:cs="Times New Roman"/>
          <w:sz w:val="9"/>
          <w:szCs w:val="9"/>
          <w:lang w:val="ru-RU"/>
        </w:rPr>
      </w:pPr>
      <w:r>
        <w:pict>
          <v:group id="_x0000_s2526" style="position:absolute;left:0;text-align:left;margin-left:382.6pt;margin-top:5.85pt;width:7.15pt;height:.1pt;z-index:-331912;mso-position-horizontal-relative:page" coordorigin="7652,117" coordsize="143,2">
            <v:shape id="_x0000_s2527" style="position:absolute;left:7652;top:117;width:143;height:2" coordorigin="7652,117" coordsize="143,0" path="m7652,117r142,e" filled="f" strokeweight=".16706mm">
              <v:path arrowok="t"/>
            </v:shape>
            <w10:wrap anchorx="page"/>
          </v:group>
        </w:pict>
      </w:r>
      <w:r w:rsidR="00FD414E" w:rsidRPr="00FD414E">
        <w:rPr>
          <w:rFonts w:ascii="Times New Roman" w:eastAsia="Times New Roman" w:hAnsi="Times New Roman" w:cs="Times New Roman"/>
          <w:color w:val="7E7B95"/>
          <w:spacing w:val="11"/>
          <w:w w:val="50"/>
          <w:sz w:val="16"/>
          <w:szCs w:val="16"/>
          <w:lang w:val="ru-RU"/>
        </w:rPr>
        <w:t>·</w:t>
      </w:r>
      <w:r w:rsidR="00FD414E" w:rsidRPr="00FD414E">
        <w:rPr>
          <w:rFonts w:ascii="Times New Roman" w:eastAsia="Times New Roman" w:hAnsi="Times New Roman" w:cs="Times New Roman"/>
          <w:color w:val="89A5C4"/>
          <w:w w:val="50"/>
          <w:sz w:val="16"/>
          <w:szCs w:val="16"/>
          <w:lang w:val="ru-RU"/>
        </w:rPr>
        <w:t>\</w:t>
      </w:r>
      <w:r w:rsidR="00FD414E" w:rsidRPr="00FD414E">
        <w:rPr>
          <w:rFonts w:ascii="Times New Roman" w:eastAsia="Times New Roman" w:hAnsi="Times New Roman" w:cs="Times New Roman"/>
          <w:color w:val="89A5C4"/>
          <w:w w:val="50"/>
          <w:sz w:val="16"/>
          <w:szCs w:val="16"/>
          <w:lang w:val="ru-RU"/>
        </w:rPr>
        <w:tab/>
      </w:r>
      <w:r w:rsidR="00FD414E">
        <w:rPr>
          <w:rFonts w:ascii="Times New Roman" w:eastAsia="Times New Roman" w:hAnsi="Times New Roman" w:cs="Times New Roman"/>
          <w:b/>
          <w:bCs/>
          <w:color w:val="6680AE"/>
          <w:w w:val="75"/>
          <w:sz w:val="16"/>
          <w:szCs w:val="16"/>
        </w:rPr>
        <w:t>w</w:t>
      </w:r>
      <w:r w:rsidR="00FD414E" w:rsidRPr="00FD414E">
        <w:rPr>
          <w:rFonts w:ascii="Times New Roman" w:eastAsia="Times New Roman" w:hAnsi="Times New Roman" w:cs="Times New Roman"/>
          <w:b/>
          <w:bCs/>
          <w:color w:val="6680AE"/>
          <w:spacing w:val="6"/>
          <w:w w:val="75"/>
          <w:sz w:val="16"/>
          <w:szCs w:val="16"/>
          <w:lang w:val="ru-RU"/>
        </w:rPr>
        <w:t>к</w:t>
      </w:r>
      <w:r w:rsidR="00FD414E" w:rsidRPr="00FD414E">
        <w:rPr>
          <w:rFonts w:ascii="Times New Roman" w:eastAsia="Times New Roman" w:hAnsi="Times New Roman" w:cs="Times New Roman"/>
          <w:b/>
          <w:bCs/>
          <w:color w:val="6680AE"/>
          <w:spacing w:val="7"/>
          <w:w w:val="75"/>
          <w:sz w:val="16"/>
          <w:szCs w:val="16"/>
          <w:lang w:val="ru-RU"/>
        </w:rPr>
        <w:t>л</w:t>
      </w:r>
      <w:r w:rsidR="00FD414E" w:rsidRPr="00FD414E">
        <w:rPr>
          <w:rFonts w:ascii="Times New Roman" w:eastAsia="Times New Roman" w:hAnsi="Times New Roman" w:cs="Times New Roman"/>
          <w:b/>
          <w:bCs/>
          <w:color w:val="4B5DBF"/>
          <w:w w:val="75"/>
          <w:sz w:val="16"/>
          <w:szCs w:val="16"/>
          <w:lang w:val="ru-RU"/>
        </w:rPr>
        <w:t>г</w:t>
      </w:r>
      <w:r w:rsidR="00FD414E" w:rsidRPr="00FD414E">
        <w:rPr>
          <w:rFonts w:ascii="Times New Roman" w:eastAsia="Times New Roman" w:hAnsi="Times New Roman" w:cs="Times New Roman"/>
          <w:b/>
          <w:bCs/>
          <w:color w:val="4B5DBF"/>
          <w:spacing w:val="-4"/>
          <w:w w:val="75"/>
          <w:sz w:val="16"/>
          <w:szCs w:val="16"/>
          <w:lang w:val="ru-RU"/>
        </w:rPr>
        <w:t xml:space="preserve"> </w:t>
      </w:r>
      <w:r w:rsidR="00FD414E">
        <w:rPr>
          <w:rFonts w:ascii="Times New Roman" w:eastAsia="Times New Roman" w:hAnsi="Times New Roman" w:cs="Times New Roman"/>
          <w:b/>
          <w:bCs/>
          <w:color w:val="6680AE"/>
          <w:spacing w:val="3"/>
          <w:w w:val="75"/>
          <w:sz w:val="13"/>
          <w:szCs w:val="13"/>
        </w:rPr>
        <w:t>N</w:t>
      </w:r>
      <w:r w:rsidR="00FD414E" w:rsidRPr="00FD414E">
        <w:rPr>
          <w:rFonts w:ascii="Arial" w:eastAsia="Arial" w:hAnsi="Arial" w:cs="Arial"/>
          <w:color w:val="6680AE"/>
          <w:spacing w:val="-34"/>
          <w:w w:val="75"/>
          <w:position w:val="3"/>
          <w:sz w:val="13"/>
          <w:szCs w:val="13"/>
          <w:lang w:val="ru-RU"/>
        </w:rPr>
        <w:t>0</w:t>
      </w:r>
      <w:r w:rsidR="00FD414E" w:rsidRPr="00FD414E">
        <w:rPr>
          <w:rFonts w:ascii="Times New Roman" w:eastAsia="Times New Roman" w:hAnsi="Times New Roman" w:cs="Times New Roman"/>
          <w:b/>
          <w:bCs/>
          <w:color w:val="1F13BF"/>
          <w:w w:val="75"/>
          <w:sz w:val="13"/>
          <w:szCs w:val="13"/>
          <w:lang w:val="ru-RU"/>
        </w:rPr>
        <w:t xml:space="preserve">_    </w:t>
      </w:r>
      <w:r w:rsidR="00FD414E" w:rsidRPr="00FD414E">
        <w:rPr>
          <w:rFonts w:ascii="Times New Roman" w:eastAsia="Times New Roman" w:hAnsi="Times New Roman" w:cs="Times New Roman"/>
          <w:b/>
          <w:bCs/>
          <w:color w:val="1F13BF"/>
          <w:spacing w:val="14"/>
          <w:w w:val="75"/>
          <w:sz w:val="13"/>
          <w:szCs w:val="13"/>
          <w:lang w:val="ru-RU"/>
        </w:rPr>
        <w:t xml:space="preserve"> </w:t>
      </w:r>
      <w:r w:rsidR="00FD414E" w:rsidRPr="00FD414E">
        <w:rPr>
          <w:rFonts w:ascii="Times New Roman" w:eastAsia="Times New Roman" w:hAnsi="Times New Roman" w:cs="Times New Roman"/>
          <w:color w:val="4B5DBF"/>
          <w:w w:val="75"/>
          <w:sz w:val="13"/>
          <w:szCs w:val="13"/>
          <w:lang w:val="ru-RU"/>
        </w:rPr>
        <w:t xml:space="preserve">,_    </w:t>
      </w:r>
      <w:r w:rsidR="00FD414E" w:rsidRPr="00FD414E">
        <w:rPr>
          <w:rFonts w:ascii="Times New Roman" w:eastAsia="Times New Roman" w:hAnsi="Times New Roman" w:cs="Times New Roman"/>
          <w:color w:val="506BA3"/>
          <w:w w:val="75"/>
          <w:sz w:val="13"/>
          <w:szCs w:val="13"/>
          <w:lang w:val="ru-RU"/>
        </w:rPr>
        <w:t>....</w:t>
      </w:r>
      <w:r w:rsidR="00FD414E" w:rsidRPr="00FD414E">
        <w:rPr>
          <w:rFonts w:ascii="Times New Roman" w:eastAsia="Times New Roman" w:hAnsi="Times New Roman" w:cs="Times New Roman"/>
          <w:color w:val="506BA3"/>
          <w:spacing w:val="24"/>
          <w:w w:val="75"/>
          <w:sz w:val="13"/>
          <w:szCs w:val="13"/>
          <w:lang w:val="ru-RU"/>
        </w:rPr>
        <w:t>.</w:t>
      </w:r>
      <w:r w:rsidR="00FD414E" w:rsidRPr="00FD414E">
        <w:rPr>
          <w:rFonts w:ascii="Times New Roman" w:eastAsia="Times New Roman" w:hAnsi="Times New Roman" w:cs="Times New Roman"/>
          <w:color w:val="89A5C4"/>
          <w:spacing w:val="2"/>
          <w:w w:val="75"/>
          <w:sz w:val="10"/>
          <w:szCs w:val="10"/>
          <w:lang w:val="ru-RU"/>
        </w:rPr>
        <w:t>1</w:t>
      </w:r>
      <w:r w:rsidR="00FD414E" w:rsidRPr="00FD414E">
        <w:rPr>
          <w:rFonts w:ascii="Times New Roman" w:eastAsia="Times New Roman" w:hAnsi="Times New Roman" w:cs="Times New Roman"/>
          <w:color w:val="6680AE"/>
          <w:w w:val="75"/>
          <w:sz w:val="10"/>
          <w:szCs w:val="10"/>
          <w:lang w:val="ru-RU"/>
        </w:rPr>
        <w:t>"....-</w:t>
      </w:r>
      <w:r w:rsidR="00FD414E" w:rsidRPr="00FD414E">
        <w:rPr>
          <w:rFonts w:ascii="Times New Roman" w:eastAsia="Times New Roman" w:hAnsi="Times New Roman" w:cs="Times New Roman"/>
          <w:color w:val="6680AE"/>
          <w:spacing w:val="-6"/>
          <w:w w:val="75"/>
          <w:sz w:val="10"/>
          <w:szCs w:val="10"/>
          <w:lang w:val="ru-RU"/>
        </w:rPr>
        <w:t>;</w:t>
      </w:r>
      <w:r w:rsidR="00FD414E" w:rsidRPr="00FD414E">
        <w:rPr>
          <w:rFonts w:ascii="Times New Roman" w:eastAsia="Times New Roman" w:hAnsi="Times New Roman" w:cs="Times New Roman"/>
          <w:color w:val="506BA3"/>
          <w:w w:val="75"/>
          <w:sz w:val="10"/>
          <w:szCs w:val="10"/>
          <w:lang w:val="ru-RU"/>
        </w:rPr>
        <w:t>..</w:t>
      </w:r>
      <w:r w:rsidR="00FD414E" w:rsidRPr="00FD414E">
        <w:rPr>
          <w:rFonts w:ascii="Times New Roman" w:eastAsia="Times New Roman" w:hAnsi="Times New Roman" w:cs="Times New Roman"/>
          <w:color w:val="506BA3"/>
          <w:spacing w:val="-19"/>
          <w:w w:val="75"/>
          <w:sz w:val="10"/>
          <w:szCs w:val="10"/>
          <w:lang w:val="ru-RU"/>
        </w:rPr>
        <w:t>.</w:t>
      </w:r>
      <w:r w:rsidR="00FD414E" w:rsidRPr="00FD414E">
        <w:rPr>
          <w:rFonts w:ascii="Times New Roman" w:eastAsia="Times New Roman" w:hAnsi="Times New Roman" w:cs="Times New Roman"/>
          <w:color w:val="6680AE"/>
          <w:spacing w:val="-7"/>
          <w:w w:val="75"/>
          <w:sz w:val="9"/>
          <w:szCs w:val="9"/>
          <w:lang w:val="ru-RU"/>
        </w:rPr>
        <w:t>н</w:t>
      </w:r>
      <w:r w:rsidR="00FD414E" w:rsidRPr="00FD414E">
        <w:rPr>
          <w:rFonts w:ascii="Times New Roman" w:eastAsia="Times New Roman" w:hAnsi="Times New Roman" w:cs="Times New Roman"/>
          <w:color w:val="506BA3"/>
          <w:w w:val="75"/>
          <w:sz w:val="9"/>
          <w:szCs w:val="9"/>
          <w:lang w:val="ru-RU"/>
        </w:rPr>
        <w:t>•</w:t>
      </w:r>
      <w:r w:rsidR="00FD414E" w:rsidRPr="00FD414E">
        <w:rPr>
          <w:rFonts w:ascii="Times New Roman" w:eastAsia="Times New Roman" w:hAnsi="Times New Roman" w:cs="Times New Roman"/>
          <w:color w:val="506BA3"/>
          <w:spacing w:val="3"/>
          <w:w w:val="75"/>
          <w:sz w:val="9"/>
          <w:szCs w:val="9"/>
          <w:lang w:val="ru-RU"/>
        </w:rPr>
        <w:t>•</w:t>
      </w:r>
      <w:r w:rsidR="00FD414E" w:rsidRPr="00FD414E">
        <w:rPr>
          <w:rFonts w:ascii="Times New Roman" w:eastAsia="Times New Roman" w:hAnsi="Times New Roman" w:cs="Times New Roman"/>
          <w:color w:val="6680AE"/>
          <w:w w:val="75"/>
          <w:sz w:val="9"/>
          <w:szCs w:val="9"/>
          <w:lang w:val="ru-RU"/>
        </w:rPr>
        <w:t>.-.</w:t>
      </w:r>
      <w:r w:rsidR="00FD414E">
        <w:rPr>
          <w:rFonts w:ascii="Times New Roman" w:eastAsia="Times New Roman" w:hAnsi="Times New Roman" w:cs="Times New Roman"/>
          <w:color w:val="6680AE"/>
          <w:w w:val="75"/>
          <w:sz w:val="9"/>
          <w:szCs w:val="9"/>
        </w:rPr>
        <w:t>u</w:t>
      </w:r>
      <w:r w:rsidR="00FD414E" w:rsidRPr="00FD414E">
        <w:rPr>
          <w:rFonts w:ascii="Times New Roman" w:eastAsia="Times New Roman" w:hAnsi="Times New Roman" w:cs="Times New Roman"/>
          <w:color w:val="6680AE"/>
          <w:w w:val="75"/>
          <w:sz w:val="9"/>
          <w:szCs w:val="9"/>
          <w:lang w:val="ru-RU"/>
        </w:rPr>
        <w:t>•</w:t>
      </w:r>
    </w:p>
    <w:p w:rsidR="00B663C6" w:rsidRPr="00FD414E" w:rsidRDefault="00FD414E">
      <w:pPr>
        <w:tabs>
          <w:tab w:val="left" w:pos="6393"/>
          <w:tab w:val="left" w:pos="7837"/>
        </w:tabs>
        <w:spacing w:before="5" w:line="88" w:lineRule="exact"/>
        <w:ind w:left="5920"/>
        <w:rPr>
          <w:rFonts w:ascii="Times New Roman" w:eastAsia="Times New Roman" w:hAnsi="Times New Roman" w:cs="Times New Roman"/>
          <w:sz w:val="10"/>
          <w:szCs w:val="10"/>
          <w:lang w:val="ru-RU"/>
        </w:rPr>
      </w:pPr>
      <w:r w:rsidRPr="00FD414E">
        <w:rPr>
          <w:rFonts w:ascii="Arial" w:hAnsi="Arial"/>
          <w:color w:val="6680AE"/>
          <w:spacing w:val="-2"/>
          <w:w w:val="160"/>
          <w:sz w:val="13"/>
          <w:lang w:val="ru-RU"/>
        </w:rPr>
        <w:t>\\</w:t>
      </w:r>
      <w:r w:rsidRPr="00FD414E">
        <w:rPr>
          <w:rFonts w:ascii="Arial" w:hAnsi="Arial"/>
          <w:color w:val="596789"/>
          <w:spacing w:val="-5"/>
          <w:w w:val="160"/>
          <w:sz w:val="13"/>
          <w:lang w:val="ru-RU"/>
        </w:rPr>
        <w:t>-</w:t>
      </w:r>
      <w:r w:rsidRPr="00FD414E">
        <w:rPr>
          <w:rFonts w:ascii="Arial" w:hAnsi="Arial"/>
          <w:color w:val="596789"/>
          <w:spacing w:val="-5"/>
          <w:w w:val="160"/>
          <w:sz w:val="13"/>
          <w:lang w:val="ru-RU"/>
        </w:rPr>
        <w:tab/>
      </w:r>
      <w:r>
        <w:rPr>
          <w:rFonts w:ascii="Arial" w:hAnsi="Arial"/>
          <w:color w:val="5B8EBF"/>
          <w:spacing w:val="-4"/>
          <w:w w:val="80"/>
          <w:sz w:val="13"/>
        </w:rPr>
        <w:t>r</w:t>
      </w:r>
      <w:r>
        <w:rPr>
          <w:rFonts w:ascii="Arial" w:hAnsi="Arial"/>
          <w:color w:val="506BA3"/>
          <w:spacing w:val="-4"/>
          <w:w w:val="80"/>
          <w:sz w:val="13"/>
        </w:rPr>
        <w:t>o</w:t>
      </w:r>
      <w:r w:rsidRPr="00FD414E">
        <w:rPr>
          <w:rFonts w:ascii="Arial" w:hAnsi="Arial"/>
          <w:color w:val="506BA3"/>
          <w:spacing w:val="-4"/>
          <w:w w:val="80"/>
          <w:sz w:val="13"/>
          <w:lang w:val="ru-RU"/>
        </w:rPr>
        <w:t>;</w:t>
      </w:r>
      <w:r>
        <w:rPr>
          <w:rFonts w:ascii="Arial" w:hAnsi="Arial"/>
          <w:color w:val="506BA3"/>
          <w:spacing w:val="-6"/>
          <w:w w:val="80"/>
          <w:sz w:val="13"/>
        </w:rPr>
        <w:t>JO</w:t>
      </w:r>
      <w:r w:rsidRPr="00FD414E">
        <w:rPr>
          <w:rFonts w:ascii="Arial" w:hAnsi="Arial"/>
          <w:color w:val="506BA3"/>
          <w:spacing w:val="-6"/>
          <w:w w:val="80"/>
          <w:sz w:val="13"/>
          <w:lang w:val="ru-RU"/>
        </w:rPr>
        <w:t>д</w:t>
      </w:r>
      <w:r>
        <w:rPr>
          <w:rFonts w:ascii="Arial" w:hAnsi="Arial"/>
          <w:color w:val="506BA3"/>
          <w:spacing w:val="-6"/>
          <w:w w:val="80"/>
          <w:sz w:val="13"/>
        </w:rPr>
        <w:t>C</w:t>
      </w:r>
      <w:r>
        <w:rPr>
          <w:rFonts w:ascii="Arial" w:hAnsi="Arial"/>
          <w:color w:val="89A5C4"/>
          <w:spacing w:val="-6"/>
          <w:w w:val="80"/>
          <w:sz w:val="13"/>
        </w:rPr>
        <w:t>K</w:t>
      </w:r>
      <w:r>
        <w:rPr>
          <w:rFonts w:ascii="Arial" w:hAnsi="Arial"/>
          <w:color w:val="506BA3"/>
          <w:spacing w:val="-6"/>
          <w:w w:val="80"/>
          <w:sz w:val="13"/>
        </w:rPr>
        <w:t>O</w:t>
      </w:r>
      <w:r>
        <w:rPr>
          <w:rFonts w:ascii="Arial" w:hAnsi="Arial"/>
          <w:color w:val="596789"/>
          <w:spacing w:val="-3"/>
          <w:w w:val="80"/>
          <w:sz w:val="13"/>
        </w:rPr>
        <w:t>J</w:t>
      </w:r>
      <w:r>
        <w:rPr>
          <w:rFonts w:ascii="Arial" w:hAnsi="Arial"/>
          <w:color w:val="3F5079"/>
          <w:spacing w:val="-6"/>
          <w:w w:val="80"/>
          <w:sz w:val="13"/>
        </w:rPr>
        <w:t>JJ</w:t>
      </w:r>
      <w:r w:rsidRPr="00FD414E">
        <w:rPr>
          <w:rFonts w:ascii="Arial" w:hAnsi="Arial"/>
          <w:color w:val="3F5079"/>
          <w:spacing w:val="-11"/>
          <w:w w:val="80"/>
          <w:sz w:val="13"/>
          <w:lang w:val="ru-RU"/>
        </w:rPr>
        <w:t xml:space="preserve"> </w:t>
      </w:r>
      <w:r w:rsidRPr="00FD414E">
        <w:rPr>
          <w:rFonts w:ascii="Arial" w:hAnsi="Arial"/>
          <w:color w:val="506BA3"/>
          <w:w w:val="80"/>
          <w:sz w:val="13"/>
          <w:lang w:val="ru-RU"/>
        </w:rPr>
        <w:t>посе:;</w:t>
      </w:r>
      <w:r w:rsidRPr="00FD414E">
        <w:rPr>
          <w:rFonts w:ascii="Arial" w:hAnsi="Arial"/>
          <w:color w:val="4B5DBF"/>
          <w:w w:val="80"/>
          <w:sz w:val="13"/>
          <w:lang w:val="ru-RU"/>
        </w:rPr>
        <w:t>(;н</w:t>
      </w:r>
      <w:r w:rsidRPr="00FD414E">
        <w:rPr>
          <w:rFonts w:ascii="Arial" w:hAnsi="Arial"/>
          <w:color w:val="506BA3"/>
          <w:w w:val="80"/>
          <w:sz w:val="13"/>
          <w:lang w:val="ru-RU"/>
        </w:rPr>
        <w:t>"</w:t>
      </w:r>
      <w:r w:rsidRPr="00FD414E">
        <w:rPr>
          <w:rFonts w:ascii="Arial" w:hAnsi="Arial"/>
          <w:color w:val="506BA3"/>
          <w:w w:val="80"/>
          <w:sz w:val="13"/>
          <w:lang w:val="ru-RU"/>
        </w:rPr>
        <w:tab/>
      </w:r>
      <w:r w:rsidRPr="00FD414E">
        <w:rPr>
          <w:rFonts w:ascii="Times New Roman" w:hAnsi="Times New Roman"/>
          <w:color w:val="89A5C4"/>
          <w:w w:val="85"/>
          <w:sz w:val="10"/>
          <w:lang w:val="ru-RU"/>
        </w:rPr>
        <w:t>&lt;</w:t>
      </w:r>
      <w:r>
        <w:rPr>
          <w:rFonts w:ascii="Times New Roman" w:hAnsi="Times New Roman"/>
          <w:color w:val="89A5C4"/>
          <w:w w:val="85"/>
          <w:sz w:val="10"/>
        </w:rPr>
        <w:t>V</w:t>
      </w:r>
      <w:r w:rsidRPr="00FD414E">
        <w:rPr>
          <w:rFonts w:ascii="Times New Roman" w:hAnsi="Times New Roman"/>
          <w:color w:val="89A5C4"/>
          <w:spacing w:val="-3"/>
          <w:w w:val="85"/>
          <w:sz w:val="10"/>
          <w:lang w:val="ru-RU"/>
        </w:rPr>
        <w:t xml:space="preserve"> </w:t>
      </w:r>
      <w:r w:rsidRPr="00FD414E">
        <w:rPr>
          <w:rFonts w:ascii="Times New Roman" w:hAnsi="Times New Roman"/>
          <w:color w:val="6680AE"/>
          <w:w w:val="85"/>
          <w:sz w:val="10"/>
          <w:lang w:val="ru-RU"/>
        </w:rPr>
        <w:t>.</w:t>
      </w:r>
    </w:p>
    <w:p w:rsidR="00B663C6" w:rsidRPr="00FD414E" w:rsidRDefault="00FD414E">
      <w:pPr>
        <w:tabs>
          <w:tab w:val="left" w:pos="6554"/>
          <w:tab w:val="left" w:pos="7643"/>
          <w:tab w:val="left" w:pos="8762"/>
        </w:tabs>
        <w:spacing w:line="149" w:lineRule="exact"/>
        <w:ind w:left="5958"/>
        <w:rPr>
          <w:rFonts w:ascii="Times New Roman" w:eastAsia="Times New Roman" w:hAnsi="Times New Roman" w:cs="Times New Roman"/>
          <w:sz w:val="13"/>
          <w:szCs w:val="13"/>
          <w:lang w:val="ru-RU"/>
        </w:rPr>
      </w:pPr>
      <w:r w:rsidRPr="00FD414E">
        <w:rPr>
          <w:rFonts w:ascii="Times New Roman" w:hAnsi="Times New Roman"/>
          <w:color w:val="6680AE"/>
          <w:spacing w:val="-11"/>
          <w:w w:val="55"/>
          <w:sz w:val="19"/>
          <w:lang w:val="ru-RU"/>
        </w:rPr>
        <w:t>\</w:t>
      </w:r>
      <w:r w:rsidRPr="00FD414E">
        <w:rPr>
          <w:rFonts w:ascii="Times New Roman" w:hAnsi="Times New Roman"/>
          <w:color w:val="6680AE"/>
          <w:w w:val="55"/>
          <w:sz w:val="19"/>
          <w:lang w:val="ru-RU"/>
        </w:rPr>
        <w:t>\-&gt;-</w:t>
      </w:r>
      <w:r w:rsidRPr="00FD414E">
        <w:rPr>
          <w:rFonts w:ascii="Times New Roman" w:hAnsi="Times New Roman"/>
          <w:color w:val="6680AE"/>
          <w:w w:val="55"/>
          <w:sz w:val="19"/>
          <w:lang w:val="ru-RU"/>
        </w:rPr>
        <w:tab/>
      </w:r>
      <w:r w:rsidRPr="00FD414E">
        <w:rPr>
          <w:rFonts w:ascii="Arial" w:hAnsi="Arial"/>
          <w:b/>
          <w:color w:val="6680AE"/>
          <w:w w:val="75"/>
          <w:sz w:val="12"/>
          <w:lang w:val="ru-RU"/>
        </w:rPr>
        <w:t>му1-:и</w:t>
      </w:r>
      <w:r w:rsidRPr="00FD414E">
        <w:rPr>
          <w:rFonts w:ascii="Arial" w:hAnsi="Arial"/>
          <w:b/>
          <w:color w:val="6680AE"/>
          <w:spacing w:val="16"/>
          <w:w w:val="75"/>
          <w:sz w:val="12"/>
          <w:lang w:val="ru-RU"/>
        </w:rPr>
        <w:t xml:space="preserve"> </w:t>
      </w:r>
      <w:r w:rsidRPr="00FD414E">
        <w:rPr>
          <w:rFonts w:ascii="Arial" w:hAnsi="Arial"/>
          <w:b/>
          <w:color w:val="3F5079"/>
          <w:w w:val="75"/>
          <w:sz w:val="12"/>
          <w:lang w:val="ru-RU"/>
        </w:rPr>
        <w:t>&gt;</w:t>
      </w:r>
      <w:r w:rsidRPr="00FD414E">
        <w:rPr>
          <w:rFonts w:ascii="Arial" w:hAnsi="Arial"/>
          <w:b/>
          <w:color w:val="3F5079"/>
          <w:spacing w:val="-4"/>
          <w:w w:val="75"/>
          <w:sz w:val="12"/>
          <w:lang w:val="ru-RU"/>
        </w:rPr>
        <w:t>.</w:t>
      </w:r>
      <w:r>
        <w:rPr>
          <w:rFonts w:ascii="Arial" w:hAnsi="Arial"/>
          <w:b/>
          <w:color w:val="506BA3"/>
          <w:w w:val="75"/>
          <w:sz w:val="12"/>
        </w:rPr>
        <w:t>n</w:t>
      </w:r>
      <w:r w:rsidRPr="00FD414E">
        <w:rPr>
          <w:rFonts w:ascii="Arial" w:hAnsi="Arial"/>
          <w:b/>
          <w:color w:val="506BA3"/>
          <w:w w:val="75"/>
          <w:sz w:val="12"/>
          <w:lang w:val="ru-RU"/>
        </w:rPr>
        <w:t>2</w:t>
      </w:r>
      <w:r w:rsidRPr="00FD414E">
        <w:rPr>
          <w:rFonts w:ascii="Arial" w:hAnsi="Arial"/>
          <w:b/>
          <w:color w:val="506BA3"/>
          <w:spacing w:val="2"/>
          <w:w w:val="75"/>
          <w:sz w:val="12"/>
          <w:lang w:val="ru-RU"/>
        </w:rPr>
        <w:t>л</w:t>
      </w:r>
      <w:r w:rsidRPr="00FD414E">
        <w:rPr>
          <w:rFonts w:ascii="Arial" w:hAnsi="Arial"/>
          <w:b/>
          <w:color w:val="3F5079"/>
          <w:w w:val="75"/>
          <w:sz w:val="12"/>
          <w:lang w:val="ru-RU"/>
        </w:rPr>
        <w:t>:-</w:t>
      </w:r>
      <w:r w:rsidRPr="00FD414E">
        <w:rPr>
          <w:rFonts w:ascii="Arial" w:hAnsi="Arial"/>
          <w:b/>
          <w:color w:val="3F5079"/>
          <w:spacing w:val="10"/>
          <w:w w:val="75"/>
          <w:sz w:val="12"/>
          <w:lang w:val="ru-RU"/>
        </w:rPr>
        <w:t>:</w:t>
      </w:r>
      <w:r w:rsidRPr="00FD414E">
        <w:rPr>
          <w:rFonts w:ascii="Arial" w:hAnsi="Arial"/>
          <w:b/>
          <w:color w:val="506BA3"/>
          <w:spacing w:val="6"/>
          <w:w w:val="75"/>
          <w:sz w:val="12"/>
          <w:lang w:val="ru-RU"/>
        </w:rPr>
        <w:t>1</w:t>
      </w:r>
      <w:r w:rsidRPr="00FD414E">
        <w:rPr>
          <w:rFonts w:ascii="Arial" w:hAnsi="Arial"/>
          <w:b/>
          <w:color w:val="506BA3"/>
          <w:w w:val="75"/>
          <w:sz w:val="12"/>
          <w:lang w:val="ru-RU"/>
        </w:rPr>
        <w:t>аго</w:t>
      </w:r>
      <w:r w:rsidRPr="00FD414E">
        <w:rPr>
          <w:rFonts w:ascii="Arial" w:hAnsi="Arial"/>
          <w:b/>
          <w:color w:val="506BA3"/>
          <w:w w:val="75"/>
          <w:sz w:val="12"/>
          <w:lang w:val="ru-RU"/>
        </w:rPr>
        <w:tab/>
      </w:r>
      <w:r w:rsidRPr="00FD414E">
        <w:rPr>
          <w:rFonts w:ascii="Times New Roman" w:hAnsi="Times New Roman"/>
          <w:i/>
          <w:color w:val="464646"/>
          <w:w w:val="90"/>
          <w:sz w:val="13"/>
          <w:lang w:val="ru-RU"/>
        </w:rPr>
        <w:t>-</w:t>
      </w:r>
      <w:r>
        <w:rPr>
          <w:rFonts w:ascii="Times New Roman" w:hAnsi="Times New Roman"/>
          <w:i/>
          <w:color w:val="464646"/>
          <w:spacing w:val="6"/>
          <w:w w:val="90"/>
          <w:sz w:val="13"/>
        </w:rPr>
        <w:t>f</w:t>
      </w:r>
      <w:r w:rsidRPr="00FD414E">
        <w:rPr>
          <w:rFonts w:ascii="Times New Roman" w:hAnsi="Times New Roman"/>
          <w:i/>
          <w:color w:val="6680AE"/>
          <w:spacing w:val="-4"/>
          <w:w w:val="90"/>
          <w:sz w:val="13"/>
          <w:lang w:val="ru-RU"/>
        </w:rPr>
        <w:t>/</w:t>
      </w:r>
      <w:r w:rsidRPr="00FD414E">
        <w:rPr>
          <w:rFonts w:ascii="Times New Roman" w:hAnsi="Times New Roman"/>
          <w:i/>
          <w:color w:val="464646"/>
          <w:spacing w:val="-49"/>
          <w:w w:val="90"/>
          <w:sz w:val="13"/>
          <w:lang w:val="ru-RU"/>
        </w:rPr>
        <w:t>"</w:t>
      </w:r>
      <w:r w:rsidRPr="00FD414E">
        <w:rPr>
          <w:rFonts w:ascii="Times New Roman" w:hAnsi="Times New Roman"/>
          <w:i/>
          <w:color w:val="6680AE"/>
          <w:spacing w:val="-17"/>
          <w:w w:val="90"/>
          <w:sz w:val="13"/>
          <w:lang w:val="ru-RU"/>
        </w:rPr>
        <w:t>_</w:t>
      </w:r>
      <w:r w:rsidRPr="00FD414E">
        <w:rPr>
          <w:rFonts w:ascii="Times New Roman" w:hAnsi="Times New Roman"/>
          <w:i/>
          <w:color w:val="6680AE"/>
          <w:spacing w:val="-42"/>
          <w:w w:val="90"/>
          <w:sz w:val="13"/>
          <w:lang w:val="ru-RU"/>
        </w:rPr>
        <w:t>'</w:t>
      </w:r>
      <w:r w:rsidRPr="00FD414E">
        <w:rPr>
          <w:rFonts w:ascii="Times New Roman" w:hAnsi="Times New Roman"/>
          <w:i/>
          <w:color w:val="464646"/>
          <w:spacing w:val="-19"/>
          <w:w w:val="90"/>
          <w:sz w:val="13"/>
          <w:lang w:val="ru-RU"/>
        </w:rPr>
        <w:t>"</w:t>
      </w:r>
      <w:r w:rsidRPr="00FD414E">
        <w:rPr>
          <w:rFonts w:ascii="Times New Roman" w:hAnsi="Times New Roman"/>
          <w:i/>
          <w:color w:val="6680AE"/>
          <w:spacing w:val="-19"/>
          <w:w w:val="90"/>
          <w:sz w:val="13"/>
          <w:lang w:val="ru-RU"/>
        </w:rPr>
        <w:t>'</w:t>
      </w:r>
      <w:r w:rsidRPr="00FD414E">
        <w:rPr>
          <w:rFonts w:ascii="Times New Roman" w:hAnsi="Times New Roman"/>
          <w:i/>
          <w:color w:val="464646"/>
          <w:spacing w:val="-10"/>
          <w:w w:val="90"/>
          <w:sz w:val="13"/>
          <w:lang w:val="ru-RU"/>
        </w:rPr>
        <w:t>'</w:t>
      </w:r>
      <w:r w:rsidRPr="00FD414E">
        <w:rPr>
          <w:rFonts w:ascii="Times New Roman" w:hAnsi="Times New Roman"/>
          <w:i/>
          <w:color w:val="3F5079"/>
          <w:spacing w:val="-5"/>
          <w:w w:val="90"/>
          <w:sz w:val="13"/>
          <w:lang w:val="ru-RU"/>
        </w:rPr>
        <w:t>н</w:t>
      </w:r>
      <w:r w:rsidRPr="00FD414E">
        <w:rPr>
          <w:rFonts w:ascii="Times New Roman" w:hAnsi="Times New Roman"/>
          <w:i/>
          <w:color w:val="B3C1C3"/>
          <w:spacing w:val="-22"/>
          <w:w w:val="90"/>
          <w:sz w:val="13"/>
          <w:lang w:val="ru-RU"/>
        </w:rPr>
        <w:t>'</w:t>
      </w:r>
      <w:r w:rsidRPr="00FD414E">
        <w:rPr>
          <w:rFonts w:ascii="Times New Roman" w:hAnsi="Times New Roman"/>
          <w:i/>
          <w:color w:val="3F5079"/>
          <w:w w:val="90"/>
          <w:sz w:val="13"/>
          <w:lang w:val="ru-RU"/>
        </w:rPr>
        <w:t>--</w:t>
      </w:r>
      <w:r w:rsidRPr="00FD414E">
        <w:rPr>
          <w:rFonts w:ascii="Times New Roman" w:hAnsi="Times New Roman"/>
          <w:i/>
          <w:color w:val="3F5079"/>
          <w:w w:val="90"/>
          <w:sz w:val="13"/>
          <w:lang w:val="ru-RU"/>
        </w:rPr>
        <w:tab/>
      </w:r>
      <w:r w:rsidRPr="00FD414E">
        <w:rPr>
          <w:rFonts w:ascii="Times New Roman" w:hAnsi="Times New Roman"/>
          <w:color w:val="111111"/>
          <w:spacing w:val="-1078"/>
          <w:w w:val="415"/>
          <w:sz w:val="13"/>
          <w:lang w:val="ru-RU"/>
        </w:rPr>
        <w:t>-</w:t>
      </w:r>
      <w:r w:rsidRPr="00FD414E">
        <w:rPr>
          <w:rFonts w:ascii="Times New Roman" w:hAnsi="Times New Roman"/>
          <w:color w:val="111111"/>
          <w:w w:val="415"/>
          <w:sz w:val="13"/>
          <w:lang w:val="ru-RU"/>
        </w:rPr>
        <w:t>-</w:t>
      </w:r>
    </w:p>
    <w:p w:rsidR="00B663C6" w:rsidRPr="00FD414E" w:rsidRDefault="00FD414E">
      <w:pPr>
        <w:tabs>
          <w:tab w:val="left" w:pos="6630"/>
        </w:tabs>
        <w:spacing w:line="138" w:lineRule="exact"/>
        <w:ind w:left="6000"/>
        <w:rPr>
          <w:rFonts w:ascii="Arial" w:eastAsia="Arial" w:hAnsi="Arial" w:cs="Arial"/>
          <w:sz w:val="21"/>
          <w:szCs w:val="21"/>
          <w:lang w:val="ru-RU"/>
        </w:rPr>
      </w:pPr>
      <w:r w:rsidRPr="00FD414E">
        <w:rPr>
          <w:rFonts w:ascii="Times New Roman" w:hAnsi="Times New Roman"/>
          <w:color w:val="4B5DBF"/>
          <w:w w:val="155"/>
          <w:sz w:val="15"/>
          <w:lang w:val="ru-RU"/>
        </w:rPr>
        <w:t>'</w:t>
      </w:r>
      <w:r w:rsidRPr="00FD414E">
        <w:rPr>
          <w:rFonts w:ascii="Times New Roman" w:hAnsi="Times New Roman"/>
          <w:color w:val="4B5DBF"/>
          <w:spacing w:val="4"/>
          <w:w w:val="155"/>
          <w:sz w:val="15"/>
          <w:lang w:val="ru-RU"/>
        </w:rPr>
        <w:t>-</w:t>
      </w:r>
      <w:r w:rsidRPr="00FD414E">
        <w:rPr>
          <w:rFonts w:ascii="Times New Roman" w:hAnsi="Times New Roman"/>
          <w:color w:val="6680AE"/>
          <w:spacing w:val="-22"/>
          <w:w w:val="155"/>
          <w:sz w:val="15"/>
          <w:lang w:val="ru-RU"/>
        </w:rPr>
        <w:t>·</w:t>
      </w:r>
      <w:r w:rsidRPr="00FD414E">
        <w:rPr>
          <w:rFonts w:ascii="Times New Roman" w:hAnsi="Times New Roman"/>
          <w:color w:val="6680AE"/>
          <w:w w:val="155"/>
          <w:sz w:val="15"/>
          <w:lang w:val="ru-RU"/>
        </w:rPr>
        <w:t>:</w:t>
      </w:r>
      <w:r w:rsidRPr="00FD414E">
        <w:rPr>
          <w:rFonts w:ascii="Times New Roman" w:hAnsi="Times New Roman"/>
          <w:color w:val="6680AE"/>
          <w:w w:val="155"/>
          <w:sz w:val="15"/>
          <w:lang w:val="ru-RU"/>
        </w:rPr>
        <w:tab/>
      </w:r>
      <w:r w:rsidRPr="00FD414E">
        <w:rPr>
          <w:rFonts w:ascii="Times New Roman" w:hAnsi="Times New Roman"/>
          <w:color w:val="6680AE"/>
          <w:sz w:val="15"/>
          <w:lang w:val="ru-RU"/>
        </w:rPr>
        <w:t>образ</w:t>
      </w:r>
      <w:r w:rsidRPr="00FD414E">
        <w:rPr>
          <w:rFonts w:ascii="Times New Roman" w:hAnsi="Times New Roman"/>
          <w:color w:val="6680AE"/>
          <w:spacing w:val="18"/>
          <w:sz w:val="15"/>
          <w:lang w:val="ru-RU"/>
        </w:rPr>
        <w:t>о</w:t>
      </w:r>
      <w:r w:rsidRPr="00FD414E">
        <w:rPr>
          <w:rFonts w:ascii="Times New Roman" w:hAnsi="Times New Roman"/>
          <w:color w:val="4B5DBF"/>
          <w:spacing w:val="8"/>
          <w:sz w:val="15"/>
          <w:lang w:val="ru-RU"/>
        </w:rPr>
        <w:t>а</w:t>
      </w:r>
      <w:r w:rsidRPr="00FD414E">
        <w:rPr>
          <w:rFonts w:ascii="Times New Roman" w:hAnsi="Times New Roman"/>
          <w:color w:val="506BA3"/>
          <w:sz w:val="15"/>
          <w:lang w:val="ru-RU"/>
        </w:rPr>
        <w:t>ан'</w:t>
      </w:r>
      <w:r w:rsidRPr="00FD414E">
        <w:rPr>
          <w:rFonts w:ascii="Times New Roman" w:hAnsi="Times New Roman"/>
          <w:color w:val="506BA3"/>
          <w:spacing w:val="2"/>
          <w:sz w:val="15"/>
          <w:lang w:val="ru-RU"/>
        </w:rPr>
        <w:t xml:space="preserve"> </w:t>
      </w:r>
      <w:r w:rsidRPr="00FD414E">
        <w:rPr>
          <w:rFonts w:ascii="Times New Roman" w:hAnsi="Times New Roman"/>
          <w:color w:val="4B5DBF"/>
          <w:w w:val="120"/>
          <w:sz w:val="15"/>
          <w:lang w:val="ru-RU"/>
        </w:rPr>
        <w:t>-</w:t>
      </w:r>
      <w:r w:rsidRPr="00FD414E">
        <w:rPr>
          <w:rFonts w:ascii="Times New Roman" w:hAnsi="Times New Roman"/>
          <w:color w:val="6EA3C4"/>
          <w:w w:val="120"/>
          <w:sz w:val="15"/>
          <w:lang w:val="ru-RU"/>
        </w:rPr>
        <w:t>"</w:t>
      </w:r>
      <w:r w:rsidRPr="00FD414E">
        <w:rPr>
          <w:rFonts w:ascii="Times New Roman" w:hAnsi="Times New Roman"/>
          <w:color w:val="6EA3C4"/>
          <w:spacing w:val="21"/>
          <w:w w:val="120"/>
          <w:sz w:val="15"/>
          <w:lang w:val="ru-RU"/>
        </w:rPr>
        <w:t xml:space="preserve"> </w:t>
      </w:r>
      <w:r w:rsidRPr="00FD414E">
        <w:rPr>
          <w:rFonts w:ascii="Arial" w:hAnsi="Arial"/>
          <w:color w:val="6680AE"/>
          <w:sz w:val="21"/>
          <w:lang w:val="ru-RU"/>
        </w:rPr>
        <w:t>Л</w:t>
      </w:r>
      <w:r w:rsidRPr="00FD414E">
        <w:rPr>
          <w:rFonts w:ascii="Arial" w:hAnsi="Arial"/>
          <w:color w:val="6680AE"/>
          <w:spacing w:val="-17"/>
          <w:sz w:val="21"/>
          <w:lang w:val="ru-RU"/>
        </w:rPr>
        <w:t>'</w:t>
      </w:r>
      <w:r w:rsidRPr="00FD414E">
        <w:rPr>
          <w:rFonts w:ascii="Arial" w:hAnsi="Arial"/>
          <w:color w:val="6680AE"/>
          <w:spacing w:val="-106"/>
          <w:sz w:val="21"/>
          <w:lang w:val="ru-RU"/>
        </w:rPr>
        <w:t>&gt;</w:t>
      </w:r>
      <w:r w:rsidRPr="00FD414E">
        <w:rPr>
          <w:rFonts w:ascii="Arial" w:hAnsi="Arial"/>
          <w:color w:val="6680AE"/>
          <w:spacing w:val="-112"/>
          <w:sz w:val="21"/>
          <w:lang w:val="ru-RU"/>
        </w:rPr>
        <w:t>/</w:t>
      </w:r>
      <w:r w:rsidRPr="00FD414E">
        <w:rPr>
          <w:rFonts w:ascii="Arial" w:hAnsi="Arial"/>
          <w:color w:val="6680AE"/>
          <w:sz w:val="21"/>
          <w:lang w:val="ru-RU"/>
        </w:rPr>
        <w:t>'/</w:t>
      </w:r>
    </w:p>
    <w:p w:rsidR="00B663C6" w:rsidRPr="00FD414E" w:rsidRDefault="00FD414E">
      <w:pPr>
        <w:tabs>
          <w:tab w:val="left" w:pos="7678"/>
        </w:tabs>
        <w:spacing w:line="189" w:lineRule="exact"/>
        <w:ind w:left="6052"/>
        <w:rPr>
          <w:rFonts w:ascii="Times New Roman" w:eastAsia="Times New Roman" w:hAnsi="Times New Roman" w:cs="Times New Roman"/>
          <w:sz w:val="14"/>
          <w:szCs w:val="14"/>
          <w:lang w:val="ru-RU"/>
        </w:rPr>
      </w:pPr>
      <w:r w:rsidRPr="00FD414E">
        <w:rPr>
          <w:rFonts w:ascii="Times New Roman" w:hAnsi="Times New Roman"/>
          <w:i/>
          <w:color w:val="506BA3"/>
          <w:sz w:val="23"/>
          <w:lang w:val="ru-RU"/>
        </w:rPr>
        <w:t>'</w:t>
      </w:r>
      <w:r w:rsidRPr="00FD414E">
        <w:rPr>
          <w:rFonts w:ascii="Times New Roman" w:hAnsi="Times New Roman"/>
          <w:i/>
          <w:color w:val="506BA3"/>
          <w:spacing w:val="18"/>
          <w:sz w:val="23"/>
          <w:lang w:val="ru-RU"/>
        </w:rPr>
        <w:t>-&gt;</w:t>
      </w:r>
      <w:r w:rsidRPr="00FD414E">
        <w:rPr>
          <w:rFonts w:ascii="Times New Roman" w:hAnsi="Times New Roman"/>
          <w:i/>
          <w:color w:val="506BA3"/>
          <w:spacing w:val="37"/>
          <w:sz w:val="23"/>
          <w:lang w:val="ru-RU"/>
        </w:rPr>
        <w:t xml:space="preserve"> </w:t>
      </w:r>
      <w:r>
        <w:rPr>
          <w:rFonts w:ascii="Times New Roman" w:hAnsi="Times New Roman"/>
          <w:b/>
          <w:color w:val="6680AE"/>
          <w:sz w:val="14"/>
        </w:rPr>
        <w:t>ea</w:t>
      </w:r>
      <w:r w:rsidRPr="00FD414E">
        <w:rPr>
          <w:rFonts w:ascii="Times New Roman" w:hAnsi="Times New Roman"/>
          <w:b/>
          <w:color w:val="6680AE"/>
          <w:sz w:val="14"/>
          <w:lang w:val="ru-RU"/>
        </w:rPr>
        <w:t>;;</w:t>
      </w:r>
      <w:r>
        <w:rPr>
          <w:rFonts w:ascii="Times New Roman" w:hAnsi="Times New Roman"/>
          <w:b/>
          <w:color w:val="6680AE"/>
          <w:sz w:val="14"/>
        </w:rPr>
        <w:t>cr</w:t>
      </w:r>
      <w:r w:rsidRPr="00FD414E">
        <w:rPr>
          <w:rFonts w:ascii="Times New Roman" w:hAnsi="Times New Roman"/>
          <w:b/>
          <w:color w:val="6680AE"/>
          <w:sz w:val="14"/>
          <w:lang w:val="ru-RU"/>
        </w:rPr>
        <w:t>:</w:t>
      </w:r>
      <w:r>
        <w:rPr>
          <w:rFonts w:ascii="Times New Roman" w:hAnsi="Times New Roman"/>
          <w:b/>
          <w:color w:val="6680AE"/>
          <w:sz w:val="14"/>
        </w:rPr>
        <w:t>v</w:t>
      </w:r>
      <w:r w:rsidRPr="00FD414E">
        <w:rPr>
          <w:rFonts w:ascii="Times New Roman" w:hAnsi="Times New Roman"/>
          <w:b/>
          <w:color w:val="6680AE"/>
          <w:sz w:val="14"/>
          <w:lang w:val="ru-RU"/>
        </w:rPr>
        <w:t>.й</w:t>
      </w:r>
      <w:r w:rsidRPr="00FD414E">
        <w:rPr>
          <w:rFonts w:ascii="Times New Roman" w:hAnsi="Times New Roman"/>
          <w:b/>
          <w:color w:val="6680AE"/>
          <w:spacing w:val="-9"/>
          <w:sz w:val="14"/>
          <w:lang w:val="ru-RU"/>
        </w:rPr>
        <w:t xml:space="preserve"> </w:t>
      </w:r>
      <w:r>
        <w:rPr>
          <w:rFonts w:ascii="Times New Roman" w:hAnsi="Times New Roman"/>
          <w:b/>
          <w:color w:val="6680AE"/>
          <w:sz w:val="14"/>
        </w:rPr>
        <w:t>ra</w:t>
      </w:r>
      <w:r w:rsidRPr="00FD414E">
        <w:rPr>
          <w:rFonts w:ascii="Times New Roman" w:hAnsi="Times New Roman"/>
          <w:b/>
          <w:color w:val="6680AE"/>
          <w:sz w:val="14"/>
          <w:lang w:val="ru-RU"/>
        </w:rPr>
        <w:tab/>
      </w:r>
      <w:r w:rsidRPr="00FD414E">
        <w:rPr>
          <w:rFonts w:ascii="Times New Roman" w:hAnsi="Times New Roman"/>
          <w:b/>
          <w:color w:val="7E95B1"/>
          <w:spacing w:val="-4"/>
          <w:sz w:val="14"/>
          <w:lang w:val="ru-RU"/>
        </w:rPr>
        <w:t>:.</w:t>
      </w:r>
      <w:r w:rsidRPr="00FD414E">
        <w:rPr>
          <w:rFonts w:ascii="Times New Roman" w:hAnsi="Times New Roman"/>
          <w:b/>
          <w:color w:val="7E95B1"/>
          <w:spacing w:val="-6"/>
          <w:sz w:val="14"/>
          <w:lang w:val="ru-RU"/>
        </w:rPr>
        <w:t>·</w:t>
      </w:r>
      <w:r w:rsidRPr="00FD414E">
        <w:rPr>
          <w:rFonts w:ascii="Times New Roman" w:hAnsi="Times New Roman"/>
          <w:b/>
          <w:color w:val="7E95B1"/>
          <w:spacing w:val="-3"/>
          <w:sz w:val="14"/>
          <w:lang w:val="ru-RU"/>
        </w:rPr>
        <w:t xml:space="preserve"> </w:t>
      </w:r>
      <w:r w:rsidRPr="00FD414E">
        <w:rPr>
          <w:rFonts w:ascii="Times New Roman" w:hAnsi="Times New Roman"/>
          <w:i/>
          <w:color w:val="506BA3"/>
          <w:spacing w:val="-7"/>
          <w:sz w:val="14"/>
          <w:lang w:val="ru-RU"/>
        </w:rPr>
        <w:t>.:</w:t>
      </w:r>
      <w:r w:rsidRPr="00FD414E">
        <w:rPr>
          <w:rFonts w:ascii="Times New Roman" w:hAnsi="Times New Roman"/>
          <w:i/>
          <w:color w:val="506BA3"/>
          <w:spacing w:val="-3"/>
          <w:sz w:val="14"/>
          <w:lang w:val="ru-RU"/>
        </w:rPr>
        <w:t>·</w:t>
      </w:r>
    </w:p>
    <w:p w:rsidR="00B663C6" w:rsidRPr="00FD414E" w:rsidRDefault="00FD414E">
      <w:pPr>
        <w:spacing w:line="305" w:lineRule="exact"/>
        <w:ind w:left="4206"/>
        <w:rPr>
          <w:rFonts w:ascii="Times New Roman" w:eastAsia="Times New Roman" w:hAnsi="Times New Roman" w:cs="Times New Roman"/>
          <w:sz w:val="28"/>
          <w:szCs w:val="28"/>
          <w:lang w:val="ru-RU"/>
        </w:rPr>
      </w:pPr>
      <w:r w:rsidRPr="00FD414E">
        <w:rPr>
          <w:rFonts w:ascii="Times New Roman" w:hAnsi="Times New Roman"/>
          <w:color w:val="212321"/>
          <w:w w:val="90"/>
          <w:sz w:val="28"/>
          <w:lang w:val="ru-RU"/>
        </w:rPr>
        <w:t>КАЛЕНДАРНЫй</w:t>
      </w:r>
      <w:r w:rsidRPr="00FD414E">
        <w:rPr>
          <w:rFonts w:ascii="Times New Roman" w:hAnsi="Times New Roman"/>
          <w:color w:val="212321"/>
          <w:spacing w:val="11"/>
          <w:w w:val="90"/>
          <w:sz w:val="28"/>
          <w:lang w:val="ru-RU"/>
        </w:rPr>
        <w:t xml:space="preserve"> </w:t>
      </w:r>
      <w:r w:rsidRPr="00FD414E">
        <w:rPr>
          <w:rFonts w:ascii="Times New Roman" w:hAnsi="Times New Roman"/>
          <w:color w:val="596789"/>
          <w:spacing w:val="-32"/>
          <w:w w:val="90"/>
          <w:sz w:val="28"/>
          <w:lang w:val="ru-RU"/>
        </w:rPr>
        <w:t>·</w:t>
      </w:r>
      <w:r>
        <w:rPr>
          <w:rFonts w:ascii="Times New Roman" w:hAnsi="Times New Roman"/>
          <w:color w:val="212321"/>
          <w:w w:val="90"/>
          <w:sz w:val="28"/>
        </w:rPr>
        <w:t>rt</w:t>
      </w:r>
      <w:r w:rsidRPr="00FD414E">
        <w:rPr>
          <w:rFonts w:ascii="Times New Roman" w:hAnsi="Times New Roman"/>
          <w:color w:val="212321"/>
          <w:w w:val="90"/>
          <w:sz w:val="28"/>
          <w:lang w:val="ru-RU"/>
        </w:rPr>
        <w:t>ЛА</w:t>
      </w:r>
      <w:r w:rsidRPr="00FD414E">
        <w:rPr>
          <w:rFonts w:ascii="Times New Roman" w:hAnsi="Times New Roman"/>
          <w:color w:val="212321"/>
          <w:spacing w:val="-23"/>
          <w:w w:val="90"/>
          <w:sz w:val="28"/>
          <w:lang w:val="ru-RU"/>
        </w:rPr>
        <w:t>.</w:t>
      </w:r>
      <w:r w:rsidRPr="00FD414E">
        <w:rPr>
          <w:rFonts w:ascii="Times New Roman" w:hAnsi="Times New Roman"/>
          <w:color w:val="212321"/>
          <w:spacing w:val="-24"/>
          <w:w w:val="90"/>
          <w:sz w:val="28"/>
          <w:lang w:val="ru-RU"/>
        </w:rPr>
        <w:t>М</w:t>
      </w:r>
      <w:r w:rsidRPr="00FD414E">
        <w:rPr>
          <w:rFonts w:ascii="Times New Roman" w:hAnsi="Times New Roman"/>
          <w:color w:val="506BA3"/>
          <w:w w:val="90"/>
          <w:sz w:val="28"/>
          <w:lang w:val="ru-RU"/>
        </w:rPr>
        <w:t>'</w:t>
      </w:r>
      <w:r w:rsidRPr="00FD414E">
        <w:rPr>
          <w:rFonts w:ascii="Times New Roman" w:hAnsi="Times New Roman"/>
          <w:color w:val="506BA3"/>
          <w:spacing w:val="-13"/>
          <w:w w:val="90"/>
          <w:sz w:val="28"/>
          <w:lang w:val="ru-RU"/>
        </w:rPr>
        <w:t>:</w:t>
      </w:r>
      <w:r w:rsidRPr="00FD414E">
        <w:rPr>
          <w:rFonts w:ascii="Times New Roman" w:hAnsi="Times New Roman"/>
          <w:color w:val="506BA3"/>
          <w:spacing w:val="-40"/>
          <w:w w:val="90"/>
          <w:sz w:val="28"/>
          <w:lang w:val="ru-RU"/>
        </w:rPr>
        <w:t>:</w:t>
      </w:r>
      <w:r w:rsidRPr="00FD414E">
        <w:rPr>
          <w:rFonts w:ascii="Times New Roman" w:hAnsi="Times New Roman"/>
          <w:color w:val="7E7B95"/>
          <w:spacing w:val="-44"/>
          <w:w w:val="90"/>
          <w:sz w:val="28"/>
          <w:lang w:val="ru-RU"/>
        </w:rPr>
        <w:t>:</w:t>
      </w:r>
      <w:r w:rsidRPr="00FD414E">
        <w:rPr>
          <w:rFonts w:ascii="Times New Roman" w:hAnsi="Times New Roman"/>
          <w:color w:val="2D3656"/>
          <w:spacing w:val="-68"/>
          <w:w w:val="90"/>
          <w:sz w:val="28"/>
          <w:lang w:val="ru-RU"/>
        </w:rPr>
        <w:t>·</w:t>
      </w:r>
      <w:r w:rsidRPr="00FD414E">
        <w:rPr>
          <w:rFonts w:ascii="Times New Roman" w:hAnsi="Times New Roman"/>
          <w:color w:val="596789"/>
          <w:spacing w:val="-38"/>
          <w:w w:val="90"/>
          <w:sz w:val="28"/>
          <w:lang w:val="ru-RU"/>
        </w:rPr>
        <w:t>:</w:t>
      </w:r>
      <w:r w:rsidRPr="00FD414E">
        <w:rPr>
          <w:rFonts w:ascii="Times New Roman" w:hAnsi="Times New Roman"/>
          <w:color w:val="6680AE"/>
          <w:w w:val="90"/>
          <w:sz w:val="28"/>
          <w:lang w:val="ru-RU"/>
        </w:rPr>
        <w:t>:</w:t>
      </w:r>
      <w:r w:rsidRPr="00FD414E">
        <w:rPr>
          <w:rFonts w:ascii="Times New Roman" w:hAnsi="Times New Roman"/>
          <w:color w:val="6680AE"/>
          <w:spacing w:val="20"/>
          <w:w w:val="90"/>
          <w:sz w:val="28"/>
          <w:lang w:val="ru-RU"/>
        </w:rPr>
        <w:t xml:space="preserve"> </w:t>
      </w:r>
      <w:r w:rsidRPr="00FD414E">
        <w:rPr>
          <w:rFonts w:ascii="Times New Roman" w:hAnsi="Times New Roman"/>
          <w:color w:val="6680AE"/>
          <w:spacing w:val="-13"/>
          <w:w w:val="90"/>
          <w:sz w:val="28"/>
          <w:lang w:val="ru-RU"/>
        </w:rPr>
        <w:t>&gt;</w:t>
      </w:r>
      <w:r w:rsidRPr="00FD414E">
        <w:rPr>
          <w:rFonts w:ascii="Times New Roman" w:hAnsi="Times New Roman"/>
          <w:color w:val="6680AE"/>
          <w:w w:val="90"/>
          <w:sz w:val="28"/>
          <w:lang w:val="ru-RU"/>
        </w:rPr>
        <w:t>;--</w:t>
      </w:r>
    </w:p>
    <w:p w:rsidR="00B663C6" w:rsidRPr="00FD414E" w:rsidRDefault="00FD414E">
      <w:pPr>
        <w:pStyle w:val="a3"/>
        <w:spacing w:before="35" w:line="252" w:lineRule="auto"/>
        <w:ind w:left="3519" w:right="3565" w:hanging="24"/>
        <w:jc w:val="center"/>
        <w:rPr>
          <w:rFonts w:cs="Times New Roman"/>
          <w:sz w:val="26"/>
          <w:szCs w:val="26"/>
          <w:lang w:val="ru-RU"/>
        </w:rPr>
      </w:pPr>
      <w:r w:rsidRPr="00FD414E">
        <w:rPr>
          <w:color w:val="212321"/>
          <w:lang w:val="ru-RU"/>
        </w:rPr>
        <w:t>спортивно-массовых</w:t>
      </w:r>
      <w:r w:rsidRPr="00FD414E">
        <w:rPr>
          <w:color w:val="212321"/>
          <w:spacing w:val="15"/>
          <w:lang w:val="ru-RU"/>
        </w:rPr>
        <w:t xml:space="preserve"> </w:t>
      </w:r>
      <w:r w:rsidRPr="00FD414E">
        <w:rPr>
          <w:color w:val="212321"/>
          <w:lang w:val="ru-RU"/>
        </w:rPr>
        <w:t>мероприятий</w:t>
      </w:r>
      <w:r w:rsidRPr="00FD414E">
        <w:rPr>
          <w:color w:val="212321"/>
          <w:w w:val="99"/>
          <w:lang w:val="ru-RU"/>
        </w:rPr>
        <w:t xml:space="preserve"> </w:t>
      </w:r>
      <w:r w:rsidRPr="00FD414E">
        <w:rPr>
          <w:color w:val="212321"/>
          <w:lang w:val="ru-RU"/>
        </w:rPr>
        <w:t>МБОУ</w:t>
      </w:r>
      <w:r w:rsidRPr="00FD414E">
        <w:rPr>
          <w:color w:val="212321"/>
          <w:spacing w:val="21"/>
          <w:lang w:val="ru-RU"/>
        </w:rPr>
        <w:t xml:space="preserve"> </w:t>
      </w:r>
      <w:r w:rsidRPr="00FD414E">
        <w:rPr>
          <w:color w:val="212321"/>
          <w:lang w:val="ru-RU"/>
        </w:rPr>
        <w:t>ДОД</w:t>
      </w:r>
      <w:r w:rsidRPr="00FD414E">
        <w:rPr>
          <w:color w:val="212321"/>
          <w:spacing w:val="9"/>
          <w:lang w:val="ru-RU"/>
        </w:rPr>
        <w:t xml:space="preserve"> </w:t>
      </w:r>
      <w:r w:rsidRPr="00FD414E">
        <w:rPr>
          <w:color w:val="212321"/>
          <w:lang w:val="ru-RU"/>
        </w:rPr>
        <w:t>ДЮСШ</w:t>
      </w:r>
      <w:r w:rsidRPr="00FD414E">
        <w:rPr>
          <w:color w:val="212321"/>
          <w:spacing w:val="14"/>
          <w:lang w:val="ru-RU"/>
        </w:rPr>
        <w:t xml:space="preserve"> </w:t>
      </w:r>
      <w:r w:rsidRPr="00FD414E">
        <w:rPr>
          <w:rFonts w:ascii="Arial" w:eastAsia="Arial" w:hAnsi="Arial" w:cs="Arial"/>
          <w:color w:val="212321"/>
          <w:sz w:val="25"/>
          <w:szCs w:val="25"/>
          <w:lang w:val="ru-RU"/>
        </w:rPr>
        <w:t>№</w:t>
      </w:r>
      <w:r w:rsidRPr="00FD414E">
        <w:rPr>
          <w:rFonts w:ascii="Arial" w:eastAsia="Arial" w:hAnsi="Arial" w:cs="Arial"/>
          <w:color w:val="212321"/>
          <w:spacing w:val="-8"/>
          <w:sz w:val="25"/>
          <w:szCs w:val="25"/>
          <w:lang w:val="ru-RU"/>
        </w:rPr>
        <w:t xml:space="preserve"> </w:t>
      </w:r>
      <w:r w:rsidRPr="00FD414E">
        <w:rPr>
          <w:color w:val="212321"/>
          <w:lang w:val="ru-RU"/>
        </w:rPr>
        <w:t>Зна</w:t>
      </w:r>
      <w:r w:rsidRPr="00FD414E">
        <w:rPr>
          <w:color w:val="212321"/>
          <w:spacing w:val="6"/>
          <w:lang w:val="ru-RU"/>
        </w:rPr>
        <w:t xml:space="preserve"> </w:t>
      </w:r>
      <w:r w:rsidRPr="00FD414E">
        <w:rPr>
          <w:color w:val="212321"/>
          <w:lang w:val="ru-RU"/>
        </w:rPr>
        <w:t>2015</w:t>
      </w:r>
      <w:r w:rsidRPr="00FD414E">
        <w:rPr>
          <w:color w:val="212321"/>
          <w:spacing w:val="17"/>
          <w:lang w:val="ru-RU"/>
        </w:rPr>
        <w:t xml:space="preserve"> </w:t>
      </w:r>
      <w:r w:rsidRPr="00FD414E">
        <w:rPr>
          <w:color w:val="212321"/>
          <w:lang w:val="ru-RU"/>
        </w:rPr>
        <w:t>год</w:t>
      </w:r>
      <w:r w:rsidRPr="00FD414E">
        <w:rPr>
          <w:color w:val="212321"/>
          <w:w w:val="99"/>
          <w:lang w:val="ru-RU"/>
        </w:rPr>
        <w:t xml:space="preserve"> </w:t>
      </w:r>
      <w:r w:rsidRPr="00FD414E">
        <w:rPr>
          <w:rFonts w:cs="Times New Roman"/>
          <w:b/>
          <w:bCs/>
          <w:color w:val="111111"/>
          <w:sz w:val="26"/>
          <w:szCs w:val="26"/>
          <w:lang w:val="ru-RU"/>
        </w:rPr>
        <w:t>РАЗДЕЛ</w:t>
      </w:r>
      <w:r w:rsidRPr="00FD414E">
        <w:rPr>
          <w:rFonts w:cs="Times New Roman"/>
          <w:b/>
          <w:bCs/>
          <w:color w:val="111111"/>
          <w:spacing w:val="49"/>
          <w:sz w:val="26"/>
          <w:szCs w:val="26"/>
          <w:lang w:val="ru-RU"/>
        </w:rPr>
        <w:t xml:space="preserve"> </w:t>
      </w:r>
      <w:r w:rsidRPr="00FD414E">
        <w:rPr>
          <w:rFonts w:cs="Times New Roman"/>
          <w:b/>
          <w:bCs/>
          <w:color w:val="212321"/>
          <w:sz w:val="26"/>
          <w:szCs w:val="26"/>
          <w:lang w:val="ru-RU"/>
        </w:rPr>
        <w:t>1</w:t>
      </w:r>
    </w:p>
    <w:p w:rsidR="00B663C6" w:rsidRDefault="00FD414E">
      <w:pPr>
        <w:spacing w:before="5"/>
        <w:ind w:right="74"/>
        <w:jc w:val="center"/>
        <w:rPr>
          <w:rFonts w:ascii="Times New Roman" w:eastAsia="Times New Roman" w:hAnsi="Times New Roman" w:cs="Times New Roman"/>
          <w:sz w:val="26"/>
          <w:szCs w:val="26"/>
        </w:rPr>
      </w:pPr>
      <w:r>
        <w:rPr>
          <w:rFonts w:ascii="Times New Roman" w:hAnsi="Times New Roman"/>
          <w:b/>
          <w:color w:val="212321"/>
          <w:sz w:val="26"/>
        </w:rPr>
        <w:t>Календа</w:t>
      </w:r>
      <w:r>
        <w:rPr>
          <w:rFonts w:ascii="Times New Roman" w:hAnsi="Times New Roman"/>
          <w:b/>
          <w:color w:val="212321"/>
          <w:spacing w:val="-11"/>
          <w:sz w:val="26"/>
        </w:rPr>
        <w:t xml:space="preserve"> </w:t>
      </w:r>
      <w:r>
        <w:rPr>
          <w:rFonts w:ascii="Times New Roman" w:hAnsi="Times New Roman"/>
          <w:b/>
          <w:color w:val="212321"/>
          <w:sz w:val="26"/>
        </w:rPr>
        <w:t>рный</w:t>
      </w:r>
      <w:r>
        <w:rPr>
          <w:rFonts w:ascii="Times New Roman" w:hAnsi="Times New Roman"/>
          <w:b/>
          <w:color w:val="212321"/>
          <w:spacing w:val="64"/>
          <w:sz w:val="26"/>
        </w:rPr>
        <w:t xml:space="preserve"> </w:t>
      </w:r>
      <w:r>
        <w:rPr>
          <w:rFonts w:ascii="Times New Roman" w:hAnsi="Times New Roman"/>
          <w:b/>
          <w:color w:val="111111"/>
          <w:sz w:val="26"/>
        </w:rPr>
        <w:t>план</w:t>
      </w:r>
      <w:r>
        <w:rPr>
          <w:rFonts w:ascii="Times New Roman" w:hAnsi="Times New Roman"/>
          <w:b/>
          <w:color w:val="111111"/>
          <w:spacing w:val="46"/>
          <w:sz w:val="26"/>
        </w:rPr>
        <w:t xml:space="preserve"> </w:t>
      </w:r>
      <w:r>
        <w:rPr>
          <w:rFonts w:ascii="Times New Roman" w:hAnsi="Times New Roman"/>
          <w:b/>
          <w:color w:val="111111"/>
          <w:sz w:val="26"/>
        </w:rPr>
        <w:t>соревнований</w:t>
      </w:r>
    </w:p>
    <w:p w:rsidR="00B663C6" w:rsidRDefault="00B663C6">
      <w:pPr>
        <w:spacing w:before="3"/>
        <w:rPr>
          <w:rFonts w:ascii="Times New Roman" w:eastAsia="Times New Roman" w:hAnsi="Times New Roman" w:cs="Times New Roman"/>
          <w:b/>
          <w:bCs/>
          <w:sz w:val="21"/>
          <w:szCs w:val="21"/>
        </w:rPr>
      </w:pPr>
    </w:p>
    <w:tbl>
      <w:tblPr>
        <w:tblStyle w:val="TableNormal"/>
        <w:tblW w:w="0" w:type="auto"/>
        <w:tblInd w:w="80" w:type="dxa"/>
        <w:tblLayout w:type="fixed"/>
        <w:tblLook w:val="01E0" w:firstRow="1" w:lastRow="1" w:firstColumn="1" w:lastColumn="1" w:noHBand="0" w:noVBand="0"/>
      </w:tblPr>
      <w:tblGrid>
        <w:gridCol w:w="495"/>
        <w:gridCol w:w="4127"/>
        <w:gridCol w:w="1260"/>
        <w:gridCol w:w="1392"/>
        <w:gridCol w:w="133"/>
        <w:gridCol w:w="1828"/>
        <w:gridCol w:w="1979"/>
      </w:tblGrid>
      <w:tr w:rsidR="00B663C6">
        <w:trPr>
          <w:trHeight w:hRule="exact" w:val="617"/>
        </w:trPr>
        <w:tc>
          <w:tcPr>
            <w:tcW w:w="495" w:type="dxa"/>
            <w:tcBorders>
              <w:top w:val="single" w:sz="4" w:space="0" w:color="000000"/>
              <w:left w:val="single" w:sz="4" w:space="0" w:color="3B3B3B"/>
              <w:bottom w:val="single" w:sz="4" w:space="0" w:color="343434"/>
              <w:right w:val="single" w:sz="4" w:space="0" w:color="484848"/>
            </w:tcBorders>
          </w:tcPr>
          <w:p w:rsidR="00B663C6" w:rsidRDefault="00FD414E">
            <w:pPr>
              <w:pStyle w:val="TableParagraph"/>
              <w:spacing w:before="66"/>
              <w:ind w:left="142"/>
              <w:rPr>
                <w:rFonts w:ascii="Times New Roman" w:eastAsia="Times New Roman" w:hAnsi="Times New Roman" w:cs="Times New Roman"/>
                <w:sz w:val="23"/>
                <w:szCs w:val="23"/>
              </w:rPr>
            </w:pPr>
            <w:r>
              <w:rPr>
                <w:rFonts w:ascii="Times New Roman" w:eastAsia="Times New Roman" w:hAnsi="Times New Roman" w:cs="Times New Roman"/>
                <w:color w:val="212321"/>
                <w:sz w:val="23"/>
                <w:szCs w:val="23"/>
              </w:rPr>
              <w:t>№</w:t>
            </w:r>
          </w:p>
        </w:tc>
        <w:tc>
          <w:tcPr>
            <w:tcW w:w="4127" w:type="dxa"/>
            <w:tcBorders>
              <w:top w:val="single" w:sz="4" w:space="0" w:color="000000"/>
              <w:left w:val="single" w:sz="4" w:space="0" w:color="484848"/>
              <w:bottom w:val="single" w:sz="4" w:space="0" w:color="343434"/>
              <w:right w:val="single" w:sz="4" w:space="0" w:color="484848"/>
            </w:tcBorders>
          </w:tcPr>
          <w:p w:rsidR="00B663C6" w:rsidRDefault="00FD414E">
            <w:pPr>
              <w:pStyle w:val="TableParagraph"/>
              <w:spacing w:before="61"/>
              <w:ind w:left="499"/>
              <w:rPr>
                <w:rFonts w:ascii="Times New Roman" w:eastAsia="Times New Roman" w:hAnsi="Times New Roman" w:cs="Times New Roman"/>
                <w:sz w:val="23"/>
                <w:szCs w:val="23"/>
              </w:rPr>
            </w:pPr>
            <w:r>
              <w:rPr>
                <w:rFonts w:ascii="Times New Roman" w:hAnsi="Times New Roman"/>
                <w:b/>
                <w:color w:val="212321"/>
                <w:sz w:val="23"/>
              </w:rPr>
              <w:t>Наименование</w:t>
            </w:r>
            <w:r>
              <w:rPr>
                <w:rFonts w:ascii="Times New Roman" w:hAnsi="Times New Roman"/>
                <w:b/>
                <w:color w:val="212321"/>
                <w:spacing w:val="27"/>
                <w:sz w:val="23"/>
              </w:rPr>
              <w:t xml:space="preserve"> </w:t>
            </w:r>
            <w:r>
              <w:rPr>
                <w:rFonts w:ascii="Times New Roman" w:hAnsi="Times New Roman"/>
                <w:b/>
                <w:color w:val="212321"/>
                <w:sz w:val="23"/>
              </w:rPr>
              <w:t>соревнований</w:t>
            </w:r>
          </w:p>
        </w:tc>
        <w:tc>
          <w:tcPr>
            <w:tcW w:w="1260" w:type="dxa"/>
            <w:tcBorders>
              <w:top w:val="single" w:sz="4" w:space="0" w:color="000000"/>
              <w:left w:val="single" w:sz="4" w:space="0" w:color="484848"/>
              <w:bottom w:val="single" w:sz="4" w:space="0" w:color="343434"/>
              <w:right w:val="single" w:sz="4" w:space="0" w:color="3F3F3F"/>
            </w:tcBorders>
          </w:tcPr>
          <w:p w:rsidR="00B663C6" w:rsidRDefault="00FD414E">
            <w:pPr>
              <w:pStyle w:val="TableParagraph"/>
              <w:spacing w:before="57"/>
              <w:ind w:left="217"/>
              <w:rPr>
                <w:rFonts w:ascii="Times New Roman" w:eastAsia="Times New Roman" w:hAnsi="Times New Roman" w:cs="Times New Roman"/>
                <w:sz w:val="23"/>
                <w:szCs w:val="23"/>
              </w:rPr>
            </w:pPr>
            <w:r>
              <w:rPr>
                <w:rFonts w:ascii="Times New Roman" w:hAnsi="Times New Roman"/>
                <w:b/>
                <w:color w:val="111111"/>
                <w:sz w:val="23"/>
              </w:rPr>
              <w:t>Возраст</w:t>
            </w:r>
          </w:p>
        </w:tc>
        <w:tc>
          <w:tcPr>
            <w:tcW w:w="1525" w:type="dxa"/>
            <w:gridSpan w:val="2"/>
            <w:tcBorders>
              <w:top w:val="single" w:sz="4" w:space="0" w:color="000000"/>
              <w:left w:val="single" w:sz="4" w:space="0" w:color="3F3F3F"/>
              <w:bottom w:val="single" w:sz="4" w:space="0" w:color="383838"/>
              <w:right w:val="single" w:sz="4" w:space="0" w:color="3F3F3F"/>
            </w:tcBorders>
          </w:tcPr>
          <w:p w:rsidR="00B663C6" w:rsidRDefault="00FD414E">
            <w:pPr>
              <w:pStyle w:val="TableParagraph"/>
              <w:spacing w:before="52" w:line="250" w:lineRule="auto"/>
              <w:ind w:left="142" w:right="162" w:firstLine="345"/>
              <w:rPr>
                <w:rFonts w:ascii="Times New Roman" w:eastAsia="Times New Roman" w:hAnsi="Times New Roman" w:cs="Times New Roman"/>
                <w:sz w:val="23"/>
                <w:szCs w:val="23"/>
              </w:rPr>
            </w:pPr>
            <w:r>
              <w:rPr>
                <w:rFonts w:ascii="Times New Roman" w:hAnsi="Times New Roman"/>
                <w:b/>
                <w:color w:val="212321"/>
                <w:sz w:val="23"/>
              </w:rPr>
              <w:t>Дата</w:t>
            </w:r>
            <w:r>
              <w:rPr>
                <w:rFonts w:ascii="Times New Roman" w:hAnsi="Times New Roman"/>
                <w:b/>
                <w:color w:val="212321"/>
                <w:w w:val="99"/>
                <w:sz w:val="23"/>
              </w:rPr>
              <w:t xml:space="preserve"> </w:t>
            </w:r>
            <w:r>
              <w:rPr>
                <w:rFonts w:ascii="Times New Roman" w:hAnsi="Times New Roman"/>
                <w:b/>
                <w:color w:val="212321"/>
                <w:w w:val="95"/>
                <w:sz w:val="23"/>
              </w:rPr>
              <w:t>проведения</w:t>
            </w:r>
          </w:p>
        </w:tc>
        <w:tc>
          <w:tcPr>
            <w:tcW w:w="1828" w:type="dxa"/>
            <w:tcBorders>
              <w:top w:val="single" w:sz="4" w:space="0" w:color="000000"/>
              <w:left w:val="single" w:sz="4" w:space="0" w:color="3F3F3F"/>
              <w:bottom w:val="single" w:sz="4" w:space="0" w:color="383838"/>
              <w:right w:val="single" w:sz="4" w:space="0" w:color="3F3F3F"/>
            </w:tcBorders>
          </w:tcPr>
          <w:p w:rsidR="00B663C6" w:rsidRDefault="00FD414E">
            <w:pPr>
              <w:pStyle w:val="TableParagraph"/>
              <w:spacing w:before="52" w:line="246" w:lineRule="auto"/>
              <w:ind w:left="293" w:right="301" w:firstLine="288"/>
              <w:rPr>
                <w:rFonts w:ascii="Times New Roman" w:eastAsia="Times New Roman" w:hAnsi="Times New Roman" w:cs="Times New Roman"/>
                <w:sz w:val="23"/>
                <w:szCs w:val="23"/>
              </w:rPr>
            </w:pPr>
            <w:r>
              <w:rPr>
                <w:rFonts w:ascii="Times New Roman" w:hAnsi="Times New Roman"/>
                <w:b/>
                <w:color w:val="212321"/>
                <w:sz w:val="23"/>
              </w:rPr>
              <w:t>Место</w:t>
            </w:r>
            <w:r>
              <w:rPr>
                <w:rFonts w:ascii="Times New Roman" w:hAnsi="Times New Roman"/>
                <w:b/>
                <w:color w:val="212321"/>
                <w:w w:val="98"/>
                <w:sz w:val="23"/>
              </w:rPr>
              <w:t xml:space="preserve"> </w:t>
            </w:r>
            <w:r>
              <w:rPr>
                <w:rFonts w:ascii="Times New Roman" w:hAnsi="Times New Roman"/>
                <w:b/>
                <w:color w:val="212321"/>
                <w:sz w:val="23"/>
              </w:rPr>
              <w:t>проведения</w:t>
            </w:r>
          </w:p>
        </w:tc>
        <w:tc>
          <w:tcPr>
            <w:tcW w:w="1979" w:type="dxa"/>
            <w:tcBorders>
              <w:top w:val="single" w:sz="4" w:space="0" w:color="000000"/>
              <w:left w:val="single" w:sz="4" w:space="0" w:color="3F3F3F"/>
              <w:bottom w:val="single" w:sz="4" w:space="0" w:color="383838"/>
              <w:right w:val="single" w:sz="4" w:space="0" w:color="000000"/>
            </w:tcBorders>
          </w:tcPr>
          <w:p w:rsidR="00B663C6" w:rsidRDefault="00FD414E">
            <w:pPr>
              <w:pStyle w:val="TableParagraph"/>
              <w:spacing w:before="47"/>
              <w:ind w:left="170"/>
              <w:rPr>
                <w:rFonts w:ascii="Times New Roman" w:eastAsia="Times New Roman" w:hAnsi="Times New Roman" w:cs="Times New Roman"/>
                <w:sz w:val="23"/>
                <w:szCs w:val="23"/>
              </w:rPr>
            </w:pPr>
            <w:r>
              <w:rPr>
                <w:rFonts w:ascii="Times New Roman" w:hAnsi="Times New Roman"/>
                <w:b/>
                <w:color w:val="212321"/>
                <w:sz w:val="23"/>
              </w:rPr>
              <w:t>ответственные</w:t>
            </w:r>
          </w:p>
        </w:tc>
      </w:tr>
      <w:tr w:rsidR="00B663C6">
        <w:trPr>
          <w:trHeight w:hRule="exact" w:val="288"/>
        </w:trPr>
        <w:tc>
          <w:tcPr>
            <w:tcW w:w="495" w:type="dxa"/>
            <w:tcBorders>
              <w:top w:val="single" w:sz="4" w:space="0" w:color="343434"/>
              <w:left w:val="single" w:sz="16" w:space="0" w:color="000000"/>
              <w:bottom w:val="single" w:sz="4" w:space="0" w:color="383838"/>
              <w:right w:val="single" w:sz="4" w:space="0" w:color="484848"/>
            </w:tcBorders>
          </w:tcPr>
          <w:p w:rsidR="00B663C6" w:rsidRDefault="00FD414E">
            <w:pPr>
              <w:pStyle w:val="TableParagraph"/>
              <w:spacing w:before="28"/>
              <w:ind w:left="43"/>
              <w:jc w:val="center"/>
              <w:rPr>
                <w:rFonts w:ascii="Arial" w:eastAsia="Arial" w:hAnsi="Arial" w:cs="Arial"/>
                <w:sz w:val="21"/>
                <w:szCs w:val="21"/>
              </w:rPr>
            </w:pPr>
            <w:r>
              <w:rPr>
                <w:rFonts w:ascii="Arial"/>
                <w:b/>
                <w:color w:val="212321"/>
                <w:w w:val="85"/>
                <w:sz w:val="21"/>
              </w:rPr>
              <w:t>1</w:t>
            </w:r>
          </w:p>
        </w:tc>
        <w:tc>
          <w:tcPr>
            <w:tcW w:w="4127" w:type="dxa"/>
            <w:tcBorders>
              <w:top w:val="single" w:sz="4" w:space="0" w:color="343434"/>
              <w:left w:val="single" w:sz="4" w:space="0" w:color="484848"/>
              <w:bottom w:val="single" w:sz="4" w:space="0" w:color="383838"/>
              <w:right w:val="single" w:sz="4" w:space="0" w:color="2F2F2F"/>
            </w:tcBorders>
          </w:tcPr>
          <w:p w:rsidR="00B663C6" w:rsidRDefault="00FD414E">
            <w:pPr>
              <w:pStyle w:val="TableParagraph"/>
              <w:spacing w:before="5"/>
              <w:ind w:right="2"/>
              <w:jc w:val="center"/>
              <w:rPr>
                <w:rFonts w:ascii="Times New Roman" w:eastAsia="Times New Roman" w:hAnsi="Times New Roman" w:cs="Times New Roman"/>
                <w:sz w:val="23"/>
                <w:szCs w:val="23"/>
              </w:rPr>
            </w:pPr>
            <w:r>
              <w:rPr>
                <w:rFonts w:ascii="Times New Roman"/>
                <w:color w:val="212321"/>
                <w:sz w:val="23"/>
              </w:rPr>
              <w:t>2</w:t>
            </w:r>
          </w:p>
        </w:tc>
        <w:tc>
          <w:tcPr>
            <w:tcW w:w="1260" w:type="dxa"/>
            <w:tcBorders>
              <w:top w:val="single" w:sz="4" w:space="0" w:color="343434"/>
              <w:left w:val="single" w:sz="4" w:space="0" w:color="2F2F2F"/>
              <w:bottom w:val="single" w:sz="4" w:space="0" w:color="383838"/>
              <w:right w:val="single" w:sz="4" w:space="0" w:color="3F3F3F"/>
            </w:tcBorders>
          </w:tcPr>
          <w:p w:rsidR="00B663C6" w:rsidRDefault="00FD414E">
            <w:pPr>
              <w:pStyle w:val="TableParagraph"/>
              <w:spacing w:before="1"/>
              <w:ind w:right="15"/>
              <w:jc w:val="center"/>
              <w:rPr>
                <w:rFonts w:ascii="Arial" w:eastAsia="Arial" w:hAnsi="Arial" w:cs="Arial"/>
                <w:sz w:val="10"/>
                <w:szCs w:val="10"/>
              </w:rPr>
            </w:pPr>
            <w:r>
              <w:rPr>
                <w:rFonts w:ascii="Arial"/>
                <w:color w:val="212321"/>
                <w:spacing w:val="-70"/>
                <w:w w:val="145"/>
                <w:sz w:val="10"/>
              </w:rPr>
              <w:t>.</w:t>
            </w:r>
            <w:r>
              <w:rPr>
                <w:rFonts w:ascii="Arial"/>
                <w:color w:val="212321"/>
                <w:spacing w:val="-71"/>
                <w:w w:val="145"/>
                <w:position w:val="-1"/>
                <w:sz w:val="24"/>
              </w:rPr>
              <w:t>"</w:t>
            </w:r>
            <w:r>
              <w:rPr>
                <w:rFonts w:ascii="Arial"/>
                <w:color w:val="212321"/>
                <w:w w:val="145"/>
                <w:sz w:val="10"/>
              </w:rPr>
              <w:t>)</w:t>
            </w:r>
          </w:p>
        </w:tc>
        <w:tc>
          <w:tcPr>
            <w:tcW w:w="1525" w:type="dxa"/>
            <w:gridSpan w:val="2"/>
            <w:tcBorders>
              <w:top w:val="single" w:sz="4" w:space="0" w:color="383838"/>
              <w:left w:val="single" w:sz="4" w:space="0" w:color="3F3F3F"/>
              <w:bottom w:val="single" w:sz="4" w:space="0" w:color="383838"/>
              <w:right w:val="single" w:sz="4" w:space="0" w:color="3F3F3F"/>
            </w:tcBorders>
          </w:tcPr>
          <w:p w:rsidR="00B663C6" w:rsidRDefault="00FD414E">
            <w:pPr>
              <w:pStyle w:val="TableParagraph"/>
              <w:spacing w:before="1"/>
              <w:ind w:right="7"/>
              <w:jc w:val="center"/>
              <w:rPr>
                <w:rFonts w:ascii="Times New Roman" w:eastAsia="Times New Roman" w:hAnsi="Times New Roman" w:cs="Times New Roman"/>
                <w:sz w:val="23"/>
                <w:szCs w:val="23"/>
              </w:rPr>
            </w:pPr>
            <w:r>
              <w:rPr>
                <w:rFonts w:ascii="Times New Roman"/>
                <w:color w:val="212321"/>
                <w:sz w:val="23"/>
              </w:rPr>
              <w:t>4</w:t>
            </w:r>
          </w:p>
        </w:tc>
        <w:tc>
          <w:tcPr>
            <w:tcW w:w="1828" w:type="dxa"/>
            <w:tcBorders>
              <w:top w:val="single" w:sz="4" w:space="0" w:color="383838"/>
              <w:left w:val="single" w:sz="4" w:space="0" w:color="3F3F3F"/>
              <w:bottom w:val="single" w:sz="4" w:space="0" w:color="383838"/>
              <w:right w:val="single" w:sz="4" w:space="0" w:color="3F3F3F"/>
            </w:tcBorders>
          </w:tcPr>
          <w:p w:rsidR="00B663C6" w:rsidRDefault="00FD414E">
            <w:pPr>
              <w:pStyle w:val="TableParagraph"/>
              <w:spacing w:before="1"/>
              <w:ind w:left="13"/>
              <w:jc w:val="center"/>
              <w:rPr>
                <w:rFonts w:ascii="Times New Roman" w:eastAsia="Times New Roman" w:hAnsi="Times New Roman" w:cs="Times New Roman"/>
                <w:sz w:val="23"/>
                <w:szCs w:val="23"/>
              </w:rPr>
            </w:pPr>
            <w:r>
              <w:rPr>
                <w:rFonts w:ascii="Times New Roman"/>
                <w:color w:val="212321"/>
                <w:sz w:val="23"/>
              </w:rPr>
              <w:t>5</w:t>
            </w:r>
          </w:p>
        </w:tc>
        <w:tc>
          <w:tcPr>
            <w:tcW w:w="1979" w:type="dxa"/>
            <w:tcBorders>
              <w:top w:val="single" w:sz="4" w:space="0" w:color="383838"/>
              <w:left w:val="single" w:sz="4" w:space="0" w:color="3F3F3F"/>
              <w:bottom w:val="single" w:sz="4" w:space="0" w:color="383838"/>
              <w:right w:val="single" w:sz="4" w:space="0" w:color="000000"/>
            </w:tcBorders>
          </w:tcPr>
          <w:p w:rsidR="00B663C6" w:rsidRDefault="00FD414E">
            <w:pPr>
              <w:pStyle w:val="TableParagraph"/>
              <w:spacing w:line="268" w:lineRule="exact"/>
              <w:ind w:right="48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/>
                <w:color w:val="212321"/>
                <w:sz w:val="24"/>
              </w:rPr>
              <w:t>6</w:t>
            </w:r>
          </w:p>
        </w:tc>
      </w:tr>
      <w:tr w:rsidR="00B663C6">
        <w:trPr>
          <w:trHeight w:hRule="exact" w:val="291"/>
        </w:trPr>
        <w:tc>
          <w:tcPr>
            <w:tcW w:w="11213" w:type="dxa"/>
            <w:gridSpan w:val="7"/>
            <w:tcBorders>
              <w:top w:val="nil"/>
              <w:left w:val="nil"/>
              <w:bottom w:val="nil"/>
              <w:right w:val="nil"/>
            </w:tcBorders>
          </w:tcPr>
          <w:p w:rsidR="00B663C6" w:rsidRDefault="00FD414E">
            <w:pPr>
              <w:pStyle w:val="TableParagraph"/>
              <w:spacing w:before="4"/>
              <w:ind w:right="1"/>
              <w:jc w:val="center"/>
              <w:rPr>
                <w:rFonts w:ascii="Times New Roman" w:eastAsia="Times New Roman" w:hAnsi="Times New Roman" w:cs="Times New Roman"/>
                <w:sz w:val="23"/>
                <w:szCs w:val="23"/>
              </w:rPr>
            </w:pPr>
            <w:r>
              <w:rPr>
                <w:rFonts w:ascii="Times New Roman" w:hAnsi="Times New Roman"/>
                <w:b/>
                <w:color w:val="212321"/>
                <w:sz w:val="23"/>
              </w:rPr>
              <w:t>ФУТБОЛ</w:t>
            </w:r>
          </w:p>
        </w:tc>
      </w:tr>
      <w:tr w:rsidR="00B663C6">
        <w:trPr>
          <w:trHeight w:hRule="exact" w:val="279"/>
        </w:trPr>
        <w:tc>
          <w:tcPr>
            <w:tcW w:w="495" w:type="dxa"/>
            <w:tcBorders>
              <w:top w:val="single" w:sz="8" w:space="0" w:color="343434"/>
              <w:left w:val="nil"/>
              <w:bottom w:val="nil"/>
              <w:right w:val="single" w:sz="4" w:space="0" w:color="484848"/>
            </w:tcBorders>
          </w:tcPr>
          <w:p w:rsidR="00B663C6" w:rsidRDefault="00FD414E">
            <w:pPr>
              <w:pStyle w:val="TableParagraph"/>
              <w:spacing w:before="4"/>
              <w:ind w:right="49"/>
              <w:jc w:val="center"/>
              <w:rPr>
                <w:rFonts w:ascii="Times New Roman" w:eastAsia="Times New Roman" w:hAnsi="Times New Roman" w:cs="Times New Roman"/>
                <w:sz w:val="23"/>
                <w:szCs w:val="23"/>
              </w:rPr>
            </w:pPr>
            <w:r>
              <w:rPr>
                <w:rFonts w:ascii="Times New Roman"/>
                <w:color w:val="212321"/>
                <w:w w:val="85"/>
                <w:sz w:val="23"/>
              </w:rPr>
              <w:t>1</w:t>
            </w:r>
          </w:p>
        </w:tc>
        <w:tc>
          <w:tcPr>
            <w:tcW w:w="4127" w:type="dxa"/>
            <w:tcBorders>
              <w:top w:val="single" w:sz="8" w:space="0" w:color="343434"/>
              <w:left w:val="single" w:sz="4" w:space="0" w:color="484848"/>
              <w:bottom w:val="nil"/>
              <w:right w:val="single" w:sz="4" w:space="0" w:color="3F3F3F"/>
            </w:tcBorders>
          </w:tcPr>
          <w:p w:rsidR="00B663C6" w:rsidRDefault="00FD414E">
            <w:pPr>
              <w:pStyle w:val="TableParagraph"/>
              <w:spacing w:line="264" w:lineRule="exact"/>
              <w:ind w:left="101"/>
              <w:rPr>
                <w:rFonts w:ascii="Times New Roman" w:eastAsia="Times New Roman" w:hAnsi="Times New Roman" w:cs="Times New Roman"/>
                <w:sz w:val="23"/>
                <w:szCs w:val="23"/>
              </w:rPr>
            </w:pPr>
            <w:r>
              <w:rPr>
                <w:rFonts w:ascii="Times New Roman" w:hAnsi="Times New Roman"/>
                <w:color w:val="212321"/>
                <w:sz w:val="23"/>
              </w:rPr>
              <w:t>Первенство</w:t>
            </w:r>
            <w:r>
              <w:rPr>
                <w:rFonts w:ascii="Times New Roman" w:hAnsi="Times New Roman"/>
                <w:color w:val="212321"/>
                <w:spacing w:val="19"/>
                <w:sz w:val="23"/>
              </w:rPr>
              <w:t xml:space="preserve"> </w:t>
            </w:r>
            <w:r>
              <w:rPr>
                <w:rFonts w:ascii="Times New Roman" w:hAnsi="Times New Roman"/>
                <w:color w:val="212321"/>
                <w:sz w:val="23"/>
              </w:rPr>
              <w:t>Краснодарского</w:t>
            </w:r>
            <w:r>
              <w:rPr>
                <w:rFonts w:ascii="Times New Roman" w:hAnsi="Times New Roman"/>
                <w:color w:val="212321"/>
                <w:spacing w:val="25"/>
                <w:sz w:val="23"/>
              </w:rPr>
              <w:t xml:space="preserve"> </w:t>
            </w:r>
            <w:r>
              <w:rPr>
                <w:rFonts w:ascii="Times New Roman" w:hAnsi="Times New Roman"/>
                <w:color w:val="212321"/>
                <w:sz w:val="23"/>
              </w:rPr>
              <w:t>края</w:t>
            </w:r>
          </w:p>
        </w:tc>
        <w:tc>
          <w:tcPr>
            <w:tcW w:w="1260" w:type="dxa"/>
            <w:tcBorders>
              <w:top w:val="single" w:sz="8" w:space="0" w:color="343434"/>
              <w:left w:val="single" w:sz="4" w:space="0" w:color="3F3F3F"/>
              <w:bottom w:val="nil"/>
              <w:right w:val="single" w:sz="9" w:space="0" w:color="3F3F3F"/>
            </w:tcBorders>
          </w:tcPr>
          <w:p w:rsidR="00B663C6" w:rsidRDefault="00FD414E">
            <w:pPr>
              <w:pStyle w:val="TableParagraph"/>
              <w:spacing w:line="266" w:lineRule="exact"/>
              <w:ind w:left="232"/>
              <w:rPr>
                <w:rFonts w:ascii="Times New Roman" w:eastAsia="Times New Roman" w:hAnsi="Times New Roman" w:cs="Times New Roman"/>
                <w:sz w:val="23"/>
                <w:szCs w:val="23"/>
              </w:rPr>
            </w:pPr>
            <w:r>
              <w:rPr>
                <w:rFonts w:ascii="Times New Roman" w:hAnsi="Times New Roman"/>
                <w:color w:val="212321"/>
                <w:spacing w:val="3"/>
                <w:w w:val="90"/>
                <w:sz w:val="23"/>
              </w:rPr>
              <w:t>9-1</w:t>
            </w:r>
            <w:r>
              <w:rPr>
                <w:rFonts w:ascii="Times New Roman" w:hAnsi="Times New Roman"/>
                <w:color w:val="212321"/>
                <w:spacing w:val="5"/>
                <w:w w:val="90"/>
                <w:sz w:val="24"/>
              </w:rPr>
              <w:t>О</w:t>
            </w:r>
            <w:r>
              <w:rPr>
                <w:rFonts w:ascii="Times New Roman" w:hAnsi="Times New Roman"/>
                <w:color w:val="212321"/>
                <w:spacing w:val="6"/>
                <w:w w:val="90"/>
                <w:sz w:val="24"/>
              </w:rPr>
              <w:t xml:space="preserve"> </w:t>
            </w:r>
            <w:r>
              <w:rPr>
                <w:rFonts w:ascii="Times New Roman" w:hAnsi="Times New Roman"/>
                <w:color w:val="343434"/>
                <w:w w:val="90"/>
                <w:sz w:val="23"/>
              </w:rPr>
              <w:t>лет</w:t>
            </w:r>
          </w:p>
        </w:tc>
        <w:tc>
          <w:tcPr>
            <w:tcW w:w="1392" w:type="dxa"/>
            <w:tcBorders>
              <w:top w:val="single" w:sz="8" w:space="0" w:color="343434"/>
              <w:left w:val="single" w:sz="9" w:space="0" w:color="3F3F3F"/>
              <w:bottom w:val="nil"/>
              <w:right w:val="single" w:sz="4" w:space="0" w:color="3F3F3F"/>
            </w:tcBorders>
          </w:tcPr>
          <w:p w:rsidR="00B663C6" w:rsidRDefault="00FD414E">
            <w:pPr>
              <w:pStyle w:val="TableParagraph"/>
              <w:spacing w:line="259" w:lineRule="exact"/>
              <w:ind w:left="221"/>
              <w:rPr>
                <w:rFonts w:ascii="Times New Roman" w:eastAsia="Times New Roman" w:hAnsi="Times New Roman" w:cs="Times New Roman"/>
                <w:sz w:val="23"/>
                <w:szCs w:val="23"/>
              </w:rPr>
            </w:pPr>
            <w:r>
              <w:rPr>
                <w:rFonts w:ascii="Times New Roman" w:hAnsi="Times New Roman"/>
                <w:color w:val="212321"/>
                <w:sz w:val="23"/>
              </w:rPr>
              <w:t>Февраль-</w:t>
            </w:r>
          </w:p>
        </w:tc>
        <w:tc>
          <w:tcPr>
            <w:tcW w:w="1960" w:type="dxa"/>
            <w:gridSpan w:val="2"/>
            <w:tcBorders>
              <w:top w:val="single" w:sz="4" w:space="0" w:color="343434"/>
              <w:left w:val="single" w:sz="4" w:space="0" w:color="3F3F3F"/>
              <w:bottom w:val="nil"/>
              <w:right w:val="single" w:sz="4" w:space="0" w:color="444444"/>
            </w:tcBorders>
          </w:tcPr>
          <w:p w:rsidR="00B663C6" w:rsidRDefault="00FD414E">
            <w:pPr>
              <w:pStyle w:val="TableParagraph"/>
              <w:spacing w:line="264" w:lineRule="exact"/>
              <w:ind w:left="104"/>
              <w:rPr>
                <w:rFonts w:ascii="Times New Roman" w:eastAsia="Times New Roman" w:hAnsi="Times New Roman" w:cs="Times New Roman"/>
                <w:sz w:val="23"/>
                <w:szCs w:val="23"/>
              </w:rPr>
            </w:pPr>
            <w:r>
              <w:rPr>
                <w:rFonts w:ascii="Times New Roman" w:hAnsi="Times New Roman"/>
                <w:color w:val="212321"/>
                <w:sz w:val="23"/>
              </w:rPr>
              <w:t>Г</w:t>
            </w:r>
            <w:r>
              <w:rPr>
                <w:rFonts w:ascii="Times New Roman" w:hAnsi="Times New Roman"/>
                <w:color w:val="212321"/>
                <w:spacing w:val="12"/>
                <w:sz w:val="23"/>
              </w:rPr>
              <w:t>о</w:t>
            </w:r>
            <w:r>
              <w:rPr>
                <w:rFonts w:ascii="Times New Roman" w:hAnsi="Times New Roman"/>
                <w:color w:val="212321"/>
                <w:sz w:val="23"/>
              </w:rPr>
              <w:t>рода</w:t>
            </w:r>
            <w:r>
              <w:rPr>
                <w:rFonts w:ascii="Times New Roman" w:hAnsi="Times New Roman"/>
                <w:color w:val="212321"/>
                <w:spacing w:val="4"/>
                <w:sz w:val="23"/>
              </w:rPr>
              <w:t xml:space="preserve"> </w:t>
            </w:r>
            <w:r>
              <w:rPr>
                <w:rFonts w:ascii="Times New Roman" w:hAnsi="Times New Roman"/>
                <w:color w:val="212321"/>
                <w:sz w:val="23"/>
              </w:rPr>
              <w:t>и</w:t>
            </w:r>
            <w:r>
              <w:rPr>
                <w:rFonts w:ascii="Times New Roman" w:hAnsi="Times New Roman"/>
                <w:color w:val="212321"/>
                <w:spacing w:val="-4"/>
                <w:sz w:val="23"/>
              </w:rPr>
              <w:t xml:space="preserve"> </w:t>
            </w:r>
            <w:r>
              <w:rPr>
                <w:rFonts w:ascii="Times New Roman" w:hAnsi="Times New Roman"/>
                <w:color w:val="212321"/>
                <w:sz w:val="23"/>
              </w:rPr>
              <w:t>районы</w:t>
            </w:r>
          </w:p>
        </w:tc>
        <w:tc>
          <w:tcPr>
            <w:tcW w:w="1979" w:type="dxa"/>
            <w:tcBorders>
              <w:top w:val="single" w:sz="4" w:space="0" w:color="343434"/>
              <w:left w:val="single" w:sz="4" w:space="0" w:color="444444"/>
              <w:bottom w:val="nil"/>
              <w:right w:val="nil"/>
            </w:tcBorders>
          </w:tcPr>
          <w:p w:rsidR="00B663C6" w:rsidRDefault="00FD414E">
            <w:pPr>
              <w:pStyle w:val="TableParagraph"/>
              <w:spacing w:line="259" w:lineRule="exact"/>
              <w:ind w:left="99"/>
              <w:rPr>
                <w:rFonts w:ascii="Times New Roman" w:eastAsia="Times New Roman" w:hAnsi="Times New Roman" w:cs="Times New Roman"/>
                <w:sz w:val="23"/>
                <w:szCs w:val="23"/>
              </w:rPr>
            </w:pPr>
            <w:r>
              <w:rPr>
                <w:rFonts w:ascii="Times New Roman" w:hAnsi="Times New Roman"/>
                <w:color w:val="212321"/>
                <w:sz w:val="23"/>
              </w:rPr>
              <w:t>П.В.Исаев</w:t>
            </w:r>
          </w:p>
        </w:tc>
      </w:tr>
      <w:tr w:rsidR="00B663C6">
        <w:trPr>
          <w:trHeight w:hRule="exact" w:val="273"/>
        </w:trPr>
        <w:tc>
          <w:tcPr>
            <w:tcW w:w="495" w:type="dxa"/>
            <w:tcBorders>
              <w:top w:val="nil"/>
              <w:left w:val="nil"/>
              <w:bottom w:val="nil"/>
              <w:right w:val="single" w:sz="4" w:space="0" w:color="484848"/>
            </w:tcBorders>
          </w:tcPr>
          <w:p w:rsidR="00B663C6" w:rsidRDefault="00B663C6"/>
        </w:tc>
        <w:tc>
          <w:tcPr>
            <w:tcW w:w="4127" w:type="dxa"/>
            <w:tcBorders>
              <w:top w:val="nil"/>
              <w:left w:val="single" w:sz="4" w:space="0" w:color="484848"/>
              <w:bottom w:val="nil"/>
              <w:right w:val="single" w:sz="4" w:space="0" w:color="3F3F3F"/>
            </w:tcBorders>
          </w:tcPr>
          <w:p w:rsidR="00B663C6" w:rsidRDefault="00FD414E">
            <w:pPr>
              <w:pStyle w:val="TableParagraph"/>
              <w:spacing w:line="262" w:lineRule="exact"/>
              <w:ind w:left="101"/>
              <w:rPr>
                <w:rFonts w:ascii="Times New Roman" w:eastAsia="Times New Roman" w:hAnsi="Times New Roman" w:cs="Times New Roman"/>
                <w:sz w:val="23"/>
                <w:szCs w:val="23"/>
              </w:rPr>
            </w:pPr>
            <w:r>
              <w:rPr>
                <w:rFonts w:ascii="Times New Roman" w:hAnsi="Times New Roman"/>
                <w:color w:val="212321"/>
                <w:sz w:val="23"/>
              </w:rPr>
              <w:t>среди</w:t>
            </w:r>
            <w:r>
              <w:rPr>
                <w:rFonts w:ascii="Times New Roman" w:hAnsi="Times New Roman"/>
                <w:color w:val="212321"/>
                <w:spacing w:val="6"/>
                <w:sz w:val="23"/>
              </w:rPr>
              <w:t xml:space="preserve"> </w:t>
            </w:r>
            <w:r>
              <w:rPr>
                <w:rFonts w:ascii="Times New Roman" w:hAnsi="Times New Roman"/>
                <w:color w:val="212321"/>
                <w:sz w:val="23"/>
              </w:rPr>
              <w:t>юношей</w:t>
            </w:r>
            <w:r>
              <w:rPr>
                <w:rFonts w:ascii="Times New Roman" w:hAnsi="Times New Roman"/>
                <w:color w:val="212321"/>
                <w:spacing w:val="14"/>
                <w:sz w:val="23"/>
              </w:rPr>
              <w:t xml:space="preserve"> </w:t>
            </w:r>
            <w:r>
              <w:rPr>
                <w:rFonts w:ascii="Times New Roman" w:hAnsi="Times New Roman"/>
                <w:color w:val="212321"/>
                <w:sz w:val="23"/>
              </w:rPr>
              <w:t>(предварительный</w:t>
            </w:r>
          </w:p>
        </w:tc>
        <w:tc>
          <w:tcPr>
            <w:tcW w:w="1260" w:type="dxa"/>
            <w:tcBorders>
              <w:top w:val="nil"/>
              <w:left w:val="single" w:sz="4" w:space="0" w:color="3F3F3F"/>
              <w:bottom w:val="nil"/>
              <w:right w:val="single" w:sz="7" w:space="0" w:color="3F3F3F"/>
            </w:tcBorders>
          </w:tcPr>
          <w:p w:rsidR="00B663C6" w:rsidRDefault="00B663C6"/>
        </w:tc>
        <w:tc>
          <w:tcPr>
            <w:tcW w:w="1392" w:type="dxa"/>
            <w:tcBorders>
              <w:top w:val="nil"/>
              <w:left w:val="single" w:sz="7" w:space="0" w:color="3F3F3F"/>
              <w:bottom w:val="nil"/>
              <w:right w:val="single" w:sz="2" w:space="0" w:color="232323"/>
            </w:tcBorders>
          </w:tcPr>
          <w:p w:rsidR="00B663C6" w:rsidRDefault="00FD414E">
            <w:pPr>
              <w:pStyle w:val="TableParagraph"/>
              <w:spacing w:line="257" w:lineRule="exact"/>
              <w:ind w:left="451"/>
              <w:rPr>
                <w:rFonts w:ascii="Times New Roman" w:eastAsia="Times New Roman" w:hAnsi="Times New Roman" w:cs="Times New Roman"/>
                <w:sz w:val="23"/>
                <w:szCs w:val="23"/>
              </w:rPr>
            </w:pPr>
            <w:r>
              <w:rPr>
                <w:rFonts w:ascii="Times New Roman" w:hAnsi="Times New Roman"/>
                <w:color w:val="212321"/>
                <w:sz w:val="23"/>
              </w:rPr>
              <w:t>март</w:t>
            </w:r>
          </w:p>
        </w:tc>
        <w:tc>
          <w:tcPr>
            <w:tcW w:w="1960" w:type="dxa"/>
            <w:gridSpan w:val="2"/>
            <w:tcBorders>
              <w:top w:val="nil"/>
              <w:left w:val="single" w:sz="2" w:space="0" w:color="232323"/>
              <w:bottom w:val="nil"/>
              <w:right w:val="single" w:sz="4" w:space="0" w:color="444444"/>
            </w:tcBorders>
          </w:tcPr>
          <w:p w:rsidR="00B663C6" w:rsidRDefault="00FD414E">
            <w:pPr>
              <w:pStyle w:val="TableParagraph"/>
              <w:spacing w:line="257" w:lineRule="exact"/>
              <w:ind w:left="111"/>
              <w:rPr>
                <w:rFonts w:ascii="Times New Roman" w:eastAsia="Times New Roman" w:hAnsi="Times New Roman" w:cs="Times New Roman"/>
                <w:sz w:val="23"/>
                <w:szCs w:val="23"/>
              </w:rPr>
            </w:pPr>
            <w:r>
              <w:rPr>
                <w:rFonts w:ascii="Times New Roman" w:hAnsi="Times New Roman"/>
                <w:color w:val="212321"/>
                <w:sz w:val="23"/>
              </w:rPr>
              <w:t>Краснодарского</w:t>
            </w:r>
          </w:p>
        </w:tc>
        <w:tc>
          <w:tcPr>
            <w:tcW w:w="1979" w:type="dxa"/>
            <w:tcBorders>
              <w:top w:val="nil"/>
              <w:left w:val="single" w:sz="4" w:space="0" w:color="444444"/>
              <w:bottom w:val="nil"/>
              <w:right w:val="nil"/>
            </w:tcBorders>
          </w:tcPr>
          <w:p w:rsidR="00B663C6" w:rsidRDefault="00FD414E">
            <w:pPr>
              <w:pStyle w:val="TableParagraph"/>
              <w:spacing w:line="252" w:lineRule="exact"/>
              <w:ind w:left="104"/>
              <w:rPr>
                <w:rFonts w:ascii="Times New Roman" w:eastAsia="Times New Roman" w:hAnsi="Times New Roman" w:cs="Times New Roman"/>
                <w:sz w:val="23"/>
                <w:szCs w:val="23"/>
              </w:rPr>
            </w:pPr>
            <w:r>
              <w:rPr>
                <w:rFonts w:ascii="Times New Roman" w:hAnsi="Times New Roman"/>
                <w:color w:val="212321"/>
                <w:sz w:val="23"/>
              </w:rPr>
              <w:t>Н.А.</w:t>
            </w:r>
            <w:r>
              <w:rPr>
                <w:rFonts w:ascii="Times New Roman" w:hAnsi="Times New Roman"/>
                <w:color w:val="212321"/>
                <w:spacing w:val="-1"/>
                <w:sz w:val="23"/>
              </w:rPr>
              <w:t xml:space="preserve"> </w:t>
            </w:r>
            <w:r>
              <w:rPr>
                <w:rFonts w:ascii="Times New Roman" w:hAnsi="Times New Roman"/>
                <w:color w:val="212321"/>
                <w:sz w:val="23"/>
              </w:rPr>
              <w:t>Охрименко</w:t>
            </w:r>
          </w:p>
        </w:tc>
      </w:tr>
      <w:tr w:rsidR="00B663C6">
        <w:trPr>
          <w:trHeight w:hRule="exact" w:val="282"/>
        </w:trPr>
        <w:tc>
          <w:tcPr>
            <w:tcW w:w="495" w:type="dxa"/>
            <w:tcBorders>
              <w:top w:val="nil"/>
              <w:left w:val="nil"/>
              <w:bottom w:val="single" w:sz="4" w:space="0" w:color="383838"/>
              <w:right w:val="single" w:sz="4" w:space="0" w:color="484848"/>
            </w:tcBorders>
          </w:tcPr>
          <w:p w:rsidR="00B663C6" w:rsidRDefault="00B663C6"/>
        </w:tc>
        <w:tc>
          <w:tcPr>
            <w:tcW w:w="4127" w:type="dxa"/>
            <w:tcBorders>
              <w:top w:val="nil"/>
              <w:left w:val="single" w:sz="4" w:space="0" w:color="484848"/>
              <w:bottom w:val="single" w:sz="4" w:space="0" w:color="383838"/>
              <w:right w:val="single" w:sz="4" w:space="0" w:color="3F3F3F"/>
            </w:tcBorders>
          </w:tcPr>
          <w:p w:rsidR="00B663C6" w:rsidRDefault="00FD414E">
            <w:pPr>
              <w:pStyle w:val="TableParagraph"/>
              <w:ind w:left="106"/>
              <w:rPr>
                <w:rFonts w:ascii="Times New Roman" w:eastAsia="Times New Roman" w:hAnsi="Times New Roman" w:cs="Times New Roman"/>
                <w:sz w:val="23"/>
                <w:szCs w:val="23"/>
              </w:rPr>
            </w:pPr>
            <w:r>
              <w:rPr>
                <w:rFonts w:ascii="Times New Roman" w:hAnsi="Times New Roman"/>
                <w:color w:val="343434"/>
                <w:sz w:val="23"/>
              </w:rPr>
              <w:t>этап)</w:t>
            </w:r>
            <w:r>
              <w:rPr>
                <w:rFonts w:ascii="Times New Roman" w:hAnsi="Times New Roman"/>
                <w:color w:val="343434"/>
                <w:spacing w:val="2"/>
                <w:sz w:val="23"/>
              </w:rPr>
              <w:t xml:space="preserve"> </w:t>
            </w:r>
            <w:r>
              <w:rPr>
                <w:rFonts w:ascii="Times New Roman" w:hAnsi="Times New Roman"/>
                <w:color w:val="212321"/>
                <w:sz w:val="23"/>
              </w:rPr>
              <w:t>2004-2005</w:t>
            </w:r>
            <w:r>
              <w:rPr>
                <w:rFonts w:ascii="Times New Roman" w:hAnsi="Times New Roman"/>
                <w:color w:val="212321"/>
                <w:spacing w:val="15"/>
                <w:sz w:val="23"/>
              </w:rPr>
              <w:t xml:space="preserve"> </w:t>
            </w:r>
            <w:r>
              <w:rPr>
                <w:rFonts w:ascii="Times New Roman" w:hAnsi="Times New Roman"/>
                <w:color w:val="212321"/>
                <w:sz w:val="23"/>
              </w:rPr>
              <w:t>г</w:t>
            </w:r>
            <w:r>
              <w:rPr>
                <w:rFonts w:ascii="Times New Roman" w:hAnsi="Times New Roman"/>
                <w:color w:val="464646"/>
                <w:sz w:val="23"/>
              </w:rPr>
              <w:t>.</w:t>
            </w:r>
            <w:r>
              <w:rPr>
                <w:rFonts w:ascii="Times New Roman" w:hAnsi="Times New Roman"/>
                <w:color w:val="212321"/>
                <w:sz w:val="23"/>
              </w:rPr>
              <w:t>р.</w:t>
            </w:r>
          </w:p>
        </w:tc>
        <w:tc>
          <w:tcPr>
            <w:tcW w:w="1260" w:type="dxa"/>
            <w:tcBorders>
              <w:top w:val="nil"/>
              <w:left w:val="single" w:sz="4" w:space="0" w:color="3F3F3F"/>
              <w:bottom w:val="single" w:sz="4" w:space="0" w:color="383838"/>
              <w:right w:val="single" w:sz="6" w:space="0" w:color="3F3F3F"/>
            </w:tcBorders>
          </w:tcPr>
          <w:p w:rsidR="00B663C6" w:rsidRDefault="00B663C6"/>
        </w:tc>
        <w:tc>
          <w:tcPr>
            <w:tcW w:w="1392" w:type="dxa"/>
            <w:tcBorders>
              <w:top w:val="nil"/>
              <w:left w:val="single" w:sz="6" w:space="0" w:color="3F3F3F"/>
              <w:bottom w:val="single" w:sz="4" w:space="0" w:color="383838"/>
              <w:right w:val="single" w:sz="4" w:space="0" w:color="3F3F3F"/>
            </w:tcBorders>
          </w:tcPr>
          <w:p w:rsidR="00B663C6" w:rsidRDefault="00FD414E">
            <w:pPr>
              <w:pStyle w:val="TableParagraph"/>
              <w:spacing w:line="256" w:lineRule="exact"/>
              <w:ind w:left="348"/>
              <w:rPr>
                <w:rFonts w:ascii="Times New Roman" w:eastAsia="Times New Roman" w:hAnsi="Times New Roman" w:cs="Times New Roman"/>
                <w:sz w:val="23"/>
                <w:szCs w:val="23"/>
              </w:rPr>
            </w:pPr>
            <w:r>
              <w:rPr>
                <w:rFonts w:ascii="Times New Roman" w:hAnsi="Times New Roman"/>
                <w:color w:val="212321"/>
                <w:sz w:val="23"/>
              </w:rPr>
              <w:t>2015</w:t>
            </w:r>
            <w:r>
              <w:rPr>
                <w:rFonts w:ascii="Times New Roman" w:hAnsi="Times New Roman"/>
                <w:color w:val="212321"/>
                <w:spacing w:val="9"/>
                <w:sz w:val="23"/>
              </w:rPr>
              <w:t xml:space="preserve"> </w:t>
            </w:r>
            <w:r>
              <w:rPr>
                <w:rFonts w:ascii="Times New Roman" w:hAnsi="Times New Roman"/>
                <w:color w:val="212321"/>
                <w:sz w:val="23"/>
              </w:rPr>
              <w:t>г.</w:t>
            </w:r>
          </w:p>
        </w:tc>
        <w:tc>
          <w:tcPr>
            <w:tcW w:w="1960" w:type="dxa"/>
            <w:gridSpan w:val="2"/>
            <w:tcBorders>
              <w:top w:val="nil"/>
              <w:left w:val="single" w:sz="4" w:space="0" w:color="3F3F3F"/>
              <w:bottom w:val="single" w:sz="4" w:space="0" w:color="3B3B3B"/>
              <w:right w:val="single" w:sz="4" w:space="0" w:color="444444"/>
            </w:tcBorders>
          </w:tcPr>
          <w:p w:rsidR="00B663C6" w:rsidRDefault="00FD414E">
            <w:pPr>
              <w:pStyle w:val="TableParagraph"/>
              <w:spacing w:line="256" w:lineRule="exact"/>
              <w:ind w:left="108"/>
              <w:rPr>
                <w:rFonts w:ascii="Times New Roman" w:eastAsia="Times New Roman" w:hAnsi="Times New Roman" w:cs="Times New Roman"/>
                <w:sz w:val="23"/>
                <w:szCs w:val="23"/>
              </w:rPr>
            </w:pPr>
            <w:r>
              <w:rPr>
                <w:rFonts w:ascii="Times New Roman" w:hAnsi="Times New Roman"/>
                <w:color w:val="212321"/>
                <w:sz w:val="23"/>
              </w:rPr>
              <w:t>края</w:t>
            </w:r>
          </w:p>
        </w:tc>
        <w:tc>
          <w:tcPr>
            <w:tcW w:w="1979" w:type="dxa"/>
            <w:tcBorders>
              <w:top w:val="nil"/>
              <w:left w:val="single" w:sz="4" w:space="0" w:color="444444"/>
              <w:bottom w:val="single" w:sz="4" w:space="0" w:color="3B3B3B"/>
              <w:right w:val="nil"/>
            </w:tcBorders>
          </w:tcPr>
          <w:p w:rsidR="00B663C6" w:rsidRDefault="00FD414E">
            <w:pPr>
              <w:pStyle w:val="TableParagraph"/>
              <w:spacing w:line="251" w:lineRule="exact"/>
              <w:ind w:left="104"/>
              <w:rPr>
                <w:rFonts w:ascii="Times New Roman" w:eastAsia="Times New Roman" w:hAnsi="Times New Roman" w:cs="Times New Roman"/>
                <w:sz w:val="23"/>
                <w:szCs w:val="23"/>
              </w:rPr>
            </w:pPr>
            <w:r>
              <w:rPr>
                <w:rFonts w:ascii="Times New Roman" w:hAnsi="Times New Roman"/>
                <w:color w:val="212321"/>
                <w:sz w:val="23"/>
              </w:rPr>
              <w:t>В.А.</w:t>
            </w:r>
            <w:r>
              <w:rPr>
                <w:rFonts w:ascii="Times New Roman" w:hAnsi="Times New Roman"/>
                <w:color w:val="212321"/>
                <w:spacing w:val="-9"/>
                <w:sz w:val="23"/>
              </w:rPr>
              <w:t xml:space="preserve"> </w:t>
            </w:r>
            <w:r>
              <w:rPr>
                <w:rFonts w:ascii="Times New Roman" w:hAnsi="Times New Roman"/>
                <w:color w:val="212321"/>
                <w:sz w:val="23"/>
              </w:rPr>
              <w:t>Махортов</w:t>
            </w:r>
          </w:p>
        </w:tc>
      </w:tr>
      <w:tr w:rsidR="00B663C6">
        <w:trPr>
          <w:trHeight w:hRule="exact" w:val="275"/>
        </w:trPr>
        <w:tc>
          <w:tcPr>
            <w:tcW w:w="495" w:type="dxa"/>
            <w:tcBorders>
              <w:top w:val="single" w:sz="4" w:space="0" w:color="383838"/>
              <w:left w:val="nil"/>
              <w:bottom w:val="nil"/>
              <w:right w:val="single" w:sz="4" w:space="0" w:color="484848"/>
            </w:tcBorders>
          </w:tcPr>
          <w:p w:rsidR="00B663C6" w:rsidRDefault="00FD414E">
            <w:pPr>
              <w:pStyle w:val="TableParagraph"/>
              <w:spacing w:before="4"/>
              <w:ind w:left="156"/>
              <w:rPr>
                <w:rFonts w:ascii="Times New Roman" w:eastAsia="Times New Roman" w:hAnsi="Times New Roman" w:cs="Times New Roman"/>
                <w:sz w:val="23"/>
                <w:szCs w:val="23"/>
              </w:rPr>
            </w:pPr>
            <w:r>
              <w:rPr>
                <w:rFonts w:ascii="Times New Roman"/>
                <w:color w:val="212321"/>
                <w:sz w:val="23"/>
              </w:rPr>
              <w:t>2</w:t>
            </w:r>
          </w:p>
        </w:tc>
        <w:tc>
          <w:tcPr>
            <w:tcW w:w="4127" w:type="dxa"/>
            <w:tcBorders>
              <w:top w:val="single" w:sz="4" w:space="0" w:color="383838"/>
              <w:left w:val="single" w:sz="4" w:space="0" w:color="484848"/>
              <w:bottom w:val="nil"/>
              <w:right w:val="single" w:sz="4" w:space="0" w:color="3F3F3F"/>
            </w:tcBorders>
          </w:tcPr>
          <w:p w:rsidR="00B663C6" w:rsidRDefault="00FD414E">
            <w:pPr>
              <w:pStyle w:val="TableParagraph"/>
              <w:spacing w:line="264" w:lineRule="exact"/>
              <w:ind w:left="106"/>
              <w:rPr>
                <w:rFonts w:ascii="Times New Roman" w:eastAsia="Times New Roman" w:hAnsi="Times New Roman" w:cs="Times New Roman"/>
                <w:sz w:val="23"/>
                <w:szCs w:val="23"/>
              </w:rPr>
            </w:pPr>
            <w:r>
              <w:rPr>
                <w:rFonts w:ascii="Times New Roman" w:hAnsi="Times New Roman"/>
                <w:color w:val="212321"/>
                <w:sz w:val="23"/>
              </w:rPr>
              <w:t>Первенство</w:t>
            </w:r>
            <w:r>
              <w:rPr>
                <w:rFonts w:ascii="Times New Roman" w:hAnsi="Times New Roman"/>
                <w:color w:val="212321"/>
                <w:spacing w:val="15"/>
                <w:sz w:val="23"/>
              </w:rPr>
              <w:t xml:space="preserve"> </w:t>
            </w:r>
            <w:r>
              <w:rPr>
                <w:rFonts w:ascii="Times New Roman" w:hAnsi="Times New Roman"/>
                <w:color w:val="212321"/>
                <w:sz w:val="23"/>
              </w:rPr>
              <w:t>Краснодарского</w:t>
            </w:r>
            <w:r>
              <w:rPr>
                <w:rFonts w:ascii="Times New Roman" w:hAnsi="Times New Roman"/>
                <w:color w:val="212321"/>
                <w:spacing w:val="26"/>
                <w:sz w:val="23"/>
              </w:rPr>
              <w:t xml:space="preserve"> </w:t>
            </w:r>
            <w:r>
              <w:rPr>
                <w:rFonts w:ascii="Times New Roman" w:hAnsi="Times New Roman"/>
                <w:color w:val="212321"/>
                <w:sz w:val="23"/>
              </w:rPr>
              <w:t>края</w:t>
            </w:r>
          </w:p>
        </w:tc>
        <w:tc>
          <w:tcPr>
            <w:tcW w:w="1260" w:type="dxa"/>
            <w:tcBorders>
              <w:top w:val="single" w:sz="4" w:space="0" w:color="383838"/>
              <w:left w:val="single" w:sz="4" w:space="0" w:color="3F3F3F"/>
              <w:bottom w:val="nil"/>
              <w:right w:val="single" w:sz="6" w:space="0" w:color="3F3F3F"/>
            </w:tcBorders>
          </w:tcPr>
          <w:p w:rsidR="00B663C6" w:rsidRDefault="00FD414E">
            <w:pPr>
              <w:pStyle w:val="TableParagraph"/>
              <w:spacing w:line="259" w:lineRule="exact"/>
              <w:ind w:left="198"/>
              <w:rPr>
                <w:rFonts w:ascii="Times New Roman" w:eastAsia="Times New Roman" w:hAnsi="Times New Roman" w:cs="Times New Roman"/>
                <w:sz w:val="23"/>
                <w:szCs w:val="23"/>
              </w:rPr>
            </w:pPr>
            <w:r>
              <w:rPr>
                <w:rFonts w:ascii="Times New Roman" w:hAnsi="Times New Roman"/>
                <w:color w:val="212321"/>
                <w:sz w:val="23"/>
              </w:rPr>
              <w:t>17-11</w:t>
            </w:r>
            <w:r>
              <w:rPr>
                <w:rFonts w:ascii="Times New Roman" w:hAnsi="Times New Roman"/>
                <w:color w:val="212321"/>
                <w:spacing w:val="-24"/>
                <w:sz w:val="23"/>
              </w:rPr>
              <w:t xml:space="preserve"> </w:t>
            </w:r>
            <w:r>
              <w:rPr>
                <w:rFonts w:ascii="Times New Roman" w:hAnsi="Times New Roman"/>
                <w:color w:val="212321"/>
                <w:sz w:val="23"/>
              </w:rPr>
              <w:t>лет</w:t>
            </w:r>
          </w:p>
        </w:tc>
        <w:tc>
          <w:tcPr>
            <w:tcW w:w="1392" w:type="dxa"/>
            <w:tcBorders>
              <w:top w:val="single" w:sz="4" w:space="0" w:color="383838"/>
              <w:left w:val="single" w:sz="6" w:space="0" w:color="3F3F3F"/>
              <w:bottom w:val="nil"/>
              <w:right w:val="single" w:sz="4" w:space="0" w:color="3F3F3F"/>
            </w:tcBorders>
          </w:tcPr>
          <w:p w:rsidR="00B663C6" w:rsidRDefault="00FD414E">
            <w:pPr>
              <w:pStyle w:val="TableParagraph"/>
              <w:spacing w:line="259" w:lineRule="exact"/>
              <w:ind w:left="281"/>
              <w:rPr>
                <w:rFonts w:ascii="Times New Roman" w:eastAsia="Times New Roman" w:hAnsi="Times New Roman" w:cs="Times New Roman"/>
                <w:sz w:val="23"/>
                <w:szCs w:val="23"/>
              </w:rPr>
            </w:pPr>
            <w:r>
              <w:rPr>
                <w:rFonts w:ascii="Times New Roman" w:hAnsi="Times New Roman"/>
                <w:color w:val="212321"/>
                <w:spacing w:val="3"/>
                <w:sz w:val="23"/>
              </w:rPr>
              <w:t>Апрель</w:t>
            </w:r>
            <w:r>
              <w:rPr>
                <w:rFonts w:ascii="Times New Roman" w:hAnsi="Times New Roman"/>
                <w:spacing w:val="3"/>
                <w:sz w:val="23"/>
              </w:rPr>
              <w:t>-</w:t>
            </w:r>
          </w:p>
        </w:tc>
        <w:tc>
          <w:tcPr>
            <w:tcW w:w="1960" w:type="dxa"/>
            <w:gridSpan w:val="2"/>
            <w:tcBorders>
              <w:top w:val="single" w:sz="4" w:space="0" w:color="3B3B3B"/>
              <w:left w:val="single" w:sz="4" w:space="0" w:color="3F3F3F"/>
              <w:bottom w:val="nil"/>
              <w:right w:val="single" w:sz="4" w:space="0" w:color="444444"/>
            </w:tcBorders>
          </w:tcPr>
          <w:p w:rsidR="00B663C6" w:rsidRDefault="00FD414E">
            <w:pPr>
              <w:pStyle w:val="TableParagraph"/>
              <w:spacing w:line="259" w:lineRule="exact"/>
              <w:ind w:left="108"/>
              <w:rPr>
                <w:rFonts w:ascii="Times New Roman" w:eastAsia="Times New Roman" w:hAnsi="Times New Roman" w:cs="Times New Roman"/>
                <w:sz w:val="23"/>
                <w:szCs w:val="23"/>
              </w:rPr>
            </w:pPr>
            <w:r>
              <w:rPr>
                <w:rFonts w:ascii="Times New Roman" w:hAnsi="Times New Roman"/>
                <w:color w:val="212321"/>
                <w:sz w:val="23"/>
              </w:rPr>
              <w:t>Города</w:t>
            </w:r>
            <w:r>
              <w:rPr>
                <w:rFonts w:ascii="Times New Roman" w:hAnsi="Times New Roman"/>
                <w:color w:val="212321"/>
                <w:spacing w:val="11"/>
                <w:sz w:val="23"/>
              </w:rPr>
              <w:t xml:space="preserve"> </w:t>
            </w:r>
            <w:r>
              <w:rPr>
                <w:rFonts w:ascii="Times New Roman" w:hAnsi="Times New Roman"/>
                <w:color w:val="212321"/>
                <w:sz w:val="23"/>
              </w:rPr>
              <w:t>и</w:t>
            </w:r>
            <w:r>
              <w:rPr>
                <w:rFonts w:ascii="Times New Roman" w:hAnsi="Times New Roman"/>
                <w:color w:val="212321"/>
                <w:spacing w:val="7"/>
                <w:sz w:val="23"/>
              </w:rPr>
              <w:t xml:space="preserve"> </w:t>
            </w:r>
            <w:r>
              <w:rPr>
                <w:rFonts w:ascii="Times New Roman" w:hAnsi="Times New Roman"/>
                <w:color w:val="212321"/>
                <w:sz w:val="23"/>
              </w:rPr>
              <w:t>районы</w:t>
            </w:r>
          </w:p>
        </w:tc>
        <w:tc>
          <w:tcPr>
            <w:tcW w:w="1979" w:type="dxa"/>
            <w:tcBorders>
              <w:top w:val="single" w:sz="4" w:space="0" w:color="3B3B3B"/>
              <w:left w:val="single" w:sz="4" w:space="0" w:color="444444"/>
              <w:bottom w:val="nil"/>
              <w:right w:val="nil"/>
            </w:tcBorders>
          </w:tcPr>
          <w:p w:rsidR="00B663C6" w:rsidRDefault="00FD414E">
            <w:pPr>
              <w:pStyle w:val="TableParagraph"/>
              <w:spacing w:line="250" w:lineRule="exact"/>
              <w:ind w:left="104"/>
              <w:rPr>
                <w:rFonts w:ascii="Times New Roman" w:eastAsia="Times New Roman" w:hAnsi="Times New Roman" w:cs="Times New Roman"/>
                <w:sz w:val="23"/>
                <w:szCs w:val="23"/>
              </w:rPr>
            </w:pPr>
            <w:r>
              <w:rPr>
                <w:rFonts w:ascii="Times New Roman" w:hAnsi="Times New Roman"/>
                <w:color w:val="212321"/>
                <w:sz w:val="23"/>
              </w:rPr>
              <w:t>П.В.Исаев</w:t>
            </w:r>
          </w:p>
        </w:tc>
      </w:tr>
      <w:tr w:rsidR="00B663C6">
        <w:trPr>
          <w:trHeight w:hRule="exact" w:val="274"/>
        </w:trPr>
        <w:tc>
          <w:tcPr>
            <w:tcW w:w="495" w:type="dxa"/>
            <w:tcBorders>
              <w:top w:val="nil"/>
              <w:left w:val="nil"/>
              <w:bottom w:val="nil"/>
              <w:right w:val="single" w:sz="4" w:space="0" w:color="484848"/>
            </w:tcBorders>
          </w:tcPr>
          <w:p w:rsidR="00B663C6" w:rsidRDefault="00B663C6"/>
        </w:tc>
        <w:tc>
          <w:tcPr>
            <w:tcW w:w="4127" w:type="dxa"/>
            <w:tcBorders>
              <w:top w:val="nil"/>
              <w:left w:val="single" w:sz="4" w:space="0" w:color="484848"/>
              <w:bottom w:val="nil"/>
              <w:right w:val="single" w:sz="4" w:space="0" w:color="3F3F3F"/>
            </w:tcBorders>
          </w:tcPr>
          <w:p w:rsidR="00B663C6" w:rsidRDefault="00FD414E">
            <w:pPr>
              <w:pStyle w:val="TableParagraph"/>
              <w:spacing w:line="260" w:lineRule="exact"/>
              <w:ind w:left="106"/>
              <w:rPr>
                <w:rFonts w:ascii="Times New Roman" w:eastAsia="Times New Roman" w:hAnsi="Times New Roman" w:cs="Times New Roman"/>
                <w:sz w:val="23"/>
                <w:szCs w:val="23"/>
              </w:rPr>
            </w:pPr>
            <w:r>
              <w:rPr>
                <w:rFonts w:ascii="Times New Roman" w:hAnsi="Times New Roman"/>
                <w:color w:val="212321"/>
                <w:sz w:val="23"/>
              </w:rPr>
              <w:t>среди</w:t>
            </w:r>
            <w:r>
              <w:rPr>
                <w:rFonts w:ascii="Times New Roman" w:hAnsi="Times New Roman"/>
                <w:color w:val="212321"/>
                <w:spacing w:val="10"/>
                <w:sz w:val="23"/>
              </w:rPr>
              <w:t xml:space="preserve"> </w:t>
            </w:r>
            <w:r>
              <w:rPr>
                <w:rFonts w:ascii="Times New Roman" w:hAnsi="Times New Roman"/>
                <w:color w:val="212321"/>
                <w:sz w:val="23"/>
              </w:rPr>
              <w:t>юношей</w:t>
            </w:r>
            <w:r>
              <w:rPr>
                <w:rFonts w:ascii="Times New Roman" w:hAnsi="Times New Roman"/>
                <w:color w:val="212321"/>
                <w:spacing w:val="35"/>
                <w:sz w:val="23"/>
              </w:rPr>
              <w:t xml:space="preserve"> </w:t>
            </w:r>
            <w:r>
              <w:rPr>
                <w:rFonts w:ascii="Times New Roman" w:hAnsi="Times New Roman"/>
                <w:color w:val="212321"/>
                <w:spacing w:val="-3"/>
                <w:sz w:val="23"/>
              </w:rPr>
              <w:t>1998</w:t>
            </w:r>
            <w:r>
              <w:rPr>
                <w:rFonts w:ascii="Times New Roman" w:hAnsi="Times New Roman"/>
                <w:spacing w:val="-4"/>
                <w:sz w:val="23"/>
              </w:rPr>
              <w:t>-</w:t>
            </w:r>
            <w:r>
              <w:rPr>
                <w:rFonts w:ascii="Times New Roman" w:hAnsi="Times New Roman"/>
                <w:spacing w:val="-35"/>
                <w:sz w:val="23"/>
              </w:rPr>
              <w:t xml:space="preserve"> </w:t>
            </w:r>
            <w:r>
              <w:rPr>
                <w:rFonts w:ascii="Times New Roman" w:hAnsi="Times New Roman"/>
                <w:color w:val="212321"/>
                <w:sz w:val="23"/>
              </w:rPr>
              <w:t>1999;2000-2001</w:t>
            </w:r>
            <w:r>
              <w:rPr>
                <w:rFonts w:ascii="Times New Roman" w:hAnsi="Times New Roman"/>
                <w:color w:val="212321"/>
                <w:spacing w:val="-34"/>
                <w:sz w:val="23"/>
              </w:rPr>
              <w:t xml:space="preserve"> </w:t>
            </w:r>
            <w:r>
              <w:rPr>
                <w:rFonts w:ascii="Times New Roman" w:hAnsi="Times New Roman"/>
                <w:color w:val="464646"/>
                <w:sz w:val="23"/>
              </w:rPr>
              <w:t>;</w:t>
            </w:r>
          </w:p>
        </w:tc>
        <w:tc>
          <w:tcPr>
            <w:tcW w:w="1260" w:type="dxa"/>
            <w:tcBorders>
              <w:top w:val="nil"/>
              <w:left w:val="single" w:sz="4" w:space="0" w:color="3F3F3F"/>
              <w:bottom w:val="nil"/>
              <w:right w:val="single" w:sz="6" w:space="0" w:color="3F3F3F"/>
            </w:tcBorders>
          </w:tcPr>
          <w:p w:rsidR="00B663C6" w:rsidRDefault="00B663C6"/>
        </w:tc>
        <w:tc>
          <w:tcPr>
            <w:tcW w:w="1392" w:type="dxa"/>
            <w:tcBorders>
              <w:top w:val="nil"/>
              <w:left w:val="single" w:sz="6" w:space="0" w:color="3F3F3F"/>
              <w:bottom w:val="nil"/>
              <w:right w:val="single" w:sz="4" w:space="0" w:color="3F3F3F"/>
            </w:tcBorders>
          </w:tcPr>
          <w:p w:rsidR="00B663C6" w:rsidRDefault="00FD414E">
            <w:pPr>
              <w:pStyle w:val="TableParagraph"/>
              <w:spacing w:line="256" w:lineRule="exact"/>
              <w:ind w:left="300"/>
              <w:rPr>
                <w:rFonts w:ascii="Times New Roman" w:eastAsia="Times New Roman" w:hAnsi="Times New Roman" w:cs="Times New Roman"/>
                <w:sz w:val="23"/>
                <w:szCs w:val="23"/>
              </w:rPr>
            </w:pPr>
            <w:r>
              <w:rPr>
                <w:rFonts w:ascii="Times New Roman" w:hAnsi="Times New Roman"/>
                <w:color w:val="212321"/>
                <w:sz w:val="23"/>
              </w:rPr>
              <w:t>октябрь</w:t>
            </w:r>
          </w:p>
        </w:tc>
        <w:tc>
          <w:tcPr>
            <w:tcW w:w="1960" w:type="dxa"/>
            <w:gridSpan w:val="2"/>
            <w:tcBorders>
              <w:top w:val="nil"/>
              <w:left w:val="single" w:sz="4" w:space="0" w:color="3F3F3F"/>
              <w:bottom w:val="nil"/>
              <w:right w:val="single" w:sz="4" w:space="0" w:color="444444"/>
            </w:tcBorders>
          </w:tcPr>
          <w:p w:rsidR="00B663C6" w:rsidRDefault="00FD414E">
            <w:pPr>
              <w:pStyle w:val="TableParagraph"/>
              <w:spacing w:line="256" w:lineRule="exact"/>
              <w:ind w:left="108"/>
              <w:rPr>
                <w:rFonts w:ascii="Times New Roman" w:eastAsia="Times New Roman" w:hAnsi="Times New Roman" w:cs="Times New Roman"/>
                <w:sz w:val="23"/>
                <w:szCs w:val="23"/>
              </w:rPr>
            </w:pPr>
            <w:r>
              <w:rPr>
                <w:rFonts w:ascii="Times New Roman" w:hAnsi="Times New Roman"/>
                <w:color w:val="212321"/>
                <w:sz w:val="23"/>
              </w:rPr>
              <w:t>Краснодарского</w:t>
            </w:r>
          </w:p>
        </w:tc>
        <w:tc>
          <w:tcPr>
            <w:tcW w:w="1979" w:type="dxa"/>
            <w:tcBorders>
              <w:top w:val="nil"/>
              <w:left w:val="single" w:sz="4" w:space="0" w:color="444444"/>
              <w:bottom w:val="nil"/>
              <w:right w:val="nil"/>
            </w:tcBorders>
          </w:tcPr>
          <w:p w:rsidR="00B663C6" w:rsidRDefault="00FD414E">
            <w:pPr>
              <w:pStyle w:val="TableParagraph"/>
              <w:spacing w:line="251" w:lineRule="exact"/>
              <w:ind w:left="104"/>
              <w:rPr>
                <w:rFonts w:ascii="Times New Roman" w:eastAsia="Times New Roman" w:hAnsi="Times New Roman" w:cs="Times New Roman"/>
                <w:sz w:val="23"/>
                <w:szCs w:val="23"/>
              </w:rPr>
            </w:pPr>
            <w:r>
              <w:rPr>
                <w:rFonts w:ascii="Times New Roman" w:hAnsi="Times New Roman"/>
                <w:color w:val="212321"/>
                <w:sz w:val="23"/>
              </w:rPr>
              <w:t>Н.А.</w:t>
            </w:r>
            <w:r>
              <w:rPr>
                <w:rFonts w:ascii="Times New Roman" w:hAnsi="Times New Roman"/>
                <w:color w:val="212321"/>
                <w:spacing w:val="-1"/>
                <w:sz w:val="23"/>
              </w:rPr>
              <w:t xml:space="preserve"> </w:t>
            </w:r>
            <w:r>
              <w:rPr>
                <w:rFonts w:ascii="Times New Roman" w:hAnsi="Times New Roman"/>
                <w:color w:val="212321"/>
                <w:sz w:val="23"/>
              </w:rPr>
              <w:t>Охрименко</w:t>
            </w:r>
          </w:p>
        </w:tc>
      </w:tr>
      <w:tr w:rsidR="00B663C6">
        <w:trPr>
          <w:trHeight w:hRule="exact" w:val="282"/>
        </w:trPr>
        <w:tc>
          <w:tcPr>
            <w:tcW w:w="495" w:type="dxa"/>
            <w:tcBorders>
              <w:top w:val="nil"/>
              <w:left w:val="nil"/>
              <w:bottom w:val="single" w:sz="4" w:space="0" w:color="343434"/>
              <w:right w:val="single" w:sz="4" w:space="0" w:color="484848"/>
            </w:tcBorders>
          </w:tcPr>
          <w:p w:rsidR="00B663C6" w:rsidRDefault="00B663C6"/>
        </w:tc>
        <w:tc>
          <w:tcPr>
            <w:tcW w:w="4127" w:type="dxa"/>
            <w:tcBorders>
              <w:top w:val="nil"/>
              <w:left w:val="single" w:sz="4" w:space="0" w:color="484848"/>
              <w:bottom w:val="single" w:sz="4" w:space="0" w:color="343434"/>
              <w:right w:val="single" w:sz="4" w:space="0" w:color="232323"/>
            </w:tcBorders>
          </w:tcPr>
          <w:p w:rsidR="00B663C6" w:rsidRDefault="00FD414E">
            <w:pPr>
              <w:pStyle w:val="TableParagraph"/>
              <w:spacing w:line="263" w:lineRule="exact"/>
              <w:ind w:left="106"/>
              <w:rPr>
                <w:rFonts w:ascii="Times New Roman" w:eastAsia="Times New Roman" w:hAnsi="Times New Roman" w:cs="Times New Roman"/>
                <w:sz w:val="23"/>
                <w:szCs w:val="23"/>
              </w:rPr>
            </w:pPr>
            <w:r>
              <w:rPr>
                <w:rFonts w:ascii="Times New Roman" w:hAnsi="Times New Roman"/>
                <w:color w:val="212321"/>
                <w:sz w:val="23"/>
              </w:rPr>
              <w:t>2002-2003г</w:t>
            </w:r>
            <w:r>
              <w:rPr>
                <w:rFonts w:ascii="Times New Roman" w:hAnsi="Times New Roman"/>
                <w:color w:val="212321"/>
                <w:spacing w:val="-30"/>
                <w:sz w:val="23"/>
              </w:rPr>
              <w:t xml:space="preserve"> </w:t>
            </w:r>
            <w:r>
              <w:rPr>
                <w:rFonts w:ascii="Times New Roman" w:hAnsi="Times New Roman"/>
                <w:spacing w:val="-4"/>
                <w:sz w:val="23"/>
              </w:rPr>
              <w:t>.</w:t>
            </w:r>
            <w:r>
              <w:rPr>
                <w:rFonts w:ascii="Times New Roman" w:hAnsi="Times New Roman"/>
                <w:color w:val="212321"/>
                <w:spacing w:val="-4"/>
                <w:sz w:val="23"/>
              </w:rPr>
              <w:t>р.</w:t>
            </w:r>
            <w:r>
              <w:rPr>
                <w:rFonts w:ascii="Times New Roman" w:hAnsi="Times New Roman"/>
                <w:color w:val="212321"/>
                <w:spacing w:val="12"/>
                <w:sz w:val="23"/>
              </w:rPr>
              <w:t xml:space="preserve"> </w:t>
            </w:r>
            <w:r>
              <w:rPr>
                <w:rFonts w:ascii="Times New Roman" w:hAnsi="Times New Roman"/>
                <w:color w:val="343434"/>
                <w:sz w:val="23"/>
              </w:rPr>
              <w:t>(предварительный</w:t>
            </w:r>
            <w:r>
              <w:rPr>
                <w:rFonts w:ascii="Times New Roman" w:hAnsi="Times New Roman"/>
                <w:color w:val="343434"/>
                <w:spacing w:val="39"/>
                <w:sz w:val="23"/>
              </w:rPr>
              <w:t xml:space="preserve"> </w:t>
            </w:r>
            <w:r>
              <w:rPr>
                <w:rFonts w:ascii="Times New Roman" w:hAnsi="Times New Roman"/>
                <w:color w:val="212321"/>
                <w:sz w:val="23"/>
              </w:rPr>
              <w:t>этап)</w:t>
            </w:r>
          </w:p>
        </w:tc>
        <w:tc>
          <w:tcPr>
            <w:tcW w:w="1260" w:type="dxa"/>
            <w:tcBorders>
              <w:top w:val="nil"/>
              <w:left w:val="single" w:sz="4" w:space="0" w:color="232323"/>
              <w:bottom w:val="single" w:sz="4" w:space="0" w:color="2F2F2F"/>
              <w:right w:val="single" w:sz="6" w:space="0" w:color="3F3F3F"/>
            </w:tcBorders>
          </w:tcPr>
          <w:p w:rsidR="00B663C6" w:rsidRDefault="00B663C6"/>
        </w:tc>
        <w:tc>
          <w:tcPr>
            <w:tcW w:w="1392" w:type="dxa"/>
            <w:tcBorders>
              <w:top w:val="nil"/>
              <w:left w:val="single" w:sz="6" w:space="0" w:color="3F3F3F"/>
              <w:bottom w:val="single" w:sz="4" w:space="0" w:color="2F2F2F"/>
              <w:right w:val="single" w:sz="2" w:space="0" w:color="282828"/>
            </w:tcBorders>
          </w:tcPr>
          <w:p w:rsidR="00B663C6" w:rsidRDefault="00FD414E">
            <w:pPr>
              <w:pStyle w:val="TableParagraph"/>
              <w:spacing w:line="253" w:lineRule="exact"/>
              <w:ind w:left="352"/>
              <w:rPr>
                <w:rFonts w:ascii="Times New Roman" w:eastAsia="Times New Roman" w:hAnsi="Times New Roman" w:cs="Times New Roman"/>
                <w:sz w:val="23"/>
                <w:szCs w:val="23"/>
              </w:rPr>
            </w:pPr>
            <w:r>
              <w:rPr>
                <w:rFonts w:ascii="Times New Roman" w:hAnsi="Times New Roman"/>
                <w:color w:val="212321"/>
                <w:sz w:val="23"/>
              </w:rPr>
              <w:t>2015</w:t>
            </w:r>
            <w:r>
              <w:rPr>
                <w:rFonts w:ascii="Times New Roman" w:hAnsi="Times New Roman"/>
                <w:color w:val="212321"/>
                <w:spacing w:val="5"/>
                <w:sz w:val="23"/>
              </w:rPr>
              <w:t xml:space="preserve"> </w:t>
            </w:r>
            <w:r>
              <w:rPr>
                <w:rFonts w:ascii="Times New Roman" w:hAnsi="Times New Roman"/>
                <w:color w:val="343434"/>
                <w:sz w:val="23"/>
              </w:rPr>
              <w:t>г.</w:t>
            </w:r>
          </w:p>
        </w:tc>
        <w:tc>
          <w:tcPr>
            <w:tcW w:w="1960" w:type="dxa"/>
            <w:gridSpan w:val="2"/>
            <w:tcBorders>
              <w:top w:val="nil"/>
              <w:left w:val="single" w:sz="2" w:space="0" w:color="282828"/>
              <w:bottom w:val="single" w:sz="4" w:space="0" w:color="2F2F2F"/>
              <w:right w:val="single" w:sz="4" w:space="0" w:color="444444"/>
            </w:tcBorders>
          </w:tcPr>
          <w:p w:rsidR="00B663C6" w:rsidRDefault="00FD414E">
            <w:pPr>
              <w:pStyle w:val="TableParagraph"/>
              <w:spacing w:line="258" w:lineRule="exact"/>
              <w:ind w:left="111"/>
              <w:rPr>
                <w:rFonts w:ascii="Times New Roman" w:eastAsia="Times New Roman" w:hAnsi="Times New Roman" w:cs="Times New Roman"/>
                <w:sz w:val="23"/>
                <w:szCs w:val="23"/>
              </w:rPr>
            </w:pPr>
            <w:r>
              <w:rPr>
                <w:rFonts w:ascii="Times New Roman" w:hAnsi="Times New Roman"/>
                <w:color w:val="212321"/>
                <w:sz w:val="23"/>
              </w:rPr>
              <w:t>края</w:t>
            </w:r>
          </w:p>
        </w:tc>
        <w:tc>
          <w:tcPr>
            <w:tcW w:w="1979" w:type="dxa"/>
            <w:tcBorders>
              <w:top w:val="nil"/>
              <w:left w:val="single" w:sz="4" w:space="0" w:color="444444"/>
              <w:bottom w:val="single" w:sz="4" w:space="0" w:color="2F2F2F"/>
              <w:right w:val="nil"/>
            </w:tcBorders>
          </w:tcPr>
          <w:p w:rsidR="00B663C6" w:rsidRDefault="00FD414E">
            <w:pPr>
              <w:pStyle w:val="TableParagraph"/>
              <w:spacing w:line="253" w:lineRule="exact"/>
              <w:ind w:left="104"/>
              <w:rPr>
                <w:rFonts w:ascii="Times New Roman" w:eastAsia="Times New Roman" w:hAnsi="Times New Roman" w:cs="Times New Roman"/>
                <w:sz w:val="23"/>
                <w:szCs w:val="23"/>
              </w:rPr>
            </w:pPr>
            <w:r>
              <w:rPr>
                <w:rFonts w:ascii="Times New Roman" w:hAnsi="Times New Roman"/>
                <w:color w:val="212321"/>
                <w:sz w:val="23"/>
              </w:rPr>
              <w:t>В.А.</w:t>
            </w:r>
            <w:r>
              <w:rPr>
                <w:rFonts w:ascii="Times New Roman" w:hAnsi="Times New Roman"/>
                <w:color w:val="212321"/>
                <w:spacing w:val="-5"/>
                <w:sz w:val="23"/>
              </w:rPr>
              <w:t xml:space="preserve"> </w:t>
            </w:r>
            <w:r>
              <w:rPr>
                <w:rFonts w:ascii="Times New Roman" w:hAnsi="Times New Roman"/>
                <w:color w:val="212321"/>
                <w:sz w:val="23"/>
              </w:rPr>
              <w:t>Махортов</w:t>
            </w:r>
          </w:p>
        </w:tc>
      </w:tr>
      <w:tr w:rsidR="00B663C6">
        <w:trPr>
          <w:trHeight w:hRule="exact" w:val="283"/>
        </w:trPr>
        <w:tc>
          <w:tcPr>
            <w:tcW w:w="495" w:type="dxa"/>
            <w:tcBorders>
              <w:top w:val="single" w:sz="4" w:space="0" w:color="343434"/>
              <w:left w:val="nil"/>
              <w:bottom w:val="nil"/>
              <w:right w:val="single" w:sz="4" w:space="0" w:color="484848"/>
            </w:tcBorders>
          </w:tcPr>
          <w:p w:rsidR="00B663C6" w:rsidRDefault="00FD414E">
            <w:pPr>
              <w:pStyle w:val="TableParagraph"/>
              <w:spacing w:line="123" w:lineRule="exact"/>
              <w:ind w:right="71"/>
              <w:jc w:val="center"/>
              <w:rPr>
                <w:rFonts w:ascii="Times New Roman" w:eastAsia="Times New Roman" w:hAnsi="Times New Roman" w:cs="Times New Roman"/>
                <w:sz w:val="21"/>
                <w:szCs w:val="21"/>
              </w:rPr>
            </w:pPr>
            <w:r>
              <w:rPr>
                <w:rFonts w:ascii="Times New Roman"/>
                <w:color w:val="212321"/>
                <w:w w:val="65"/>
                <w:sz w:val="21"/>
              </w:rPr>
              <w:t>,.,</w:t>
            </w:r>
          </w:p>
          <w:p w:rsidR="00B663C6" w:rsidRDefault="00FD414E">
            <w:pPr>
              <w:pStyle w:val="TableParagraph"/>
              <w:spacing w:line="105" w:lineRule="exact"/>
              <w:ind w:right="61"/>
              <w:jc w:val="center"/>
              <w:rPr>
                <w:rFonts w:ascii="Times New Roman" w:eastAsia="Times New Roman" w:hAnsi="Times New Roman" w:cs="Times New Roman"/>
                <w:sz w:val="10"/>
                <w:szCs w:val="10"/>
              </w:rPr>
            </w:pPr>
            <w:r>
              <w:rPr>
                <w:rFonts w:ascii="Times New Roman"/>
                <w:color w:val="212321"/>
                <w:w w:val="180"/>
                <w:sz w:val="10"/>
              </w:rPr>
              <w:t>.)</w:t>
            </w:r>
          </w:p>
        </w:tc>
        <w:tc>
          <w:tcPr>
            <w:tcW w:w="4127" w:type="dxa"/>
            <w:tcBorders>
              <w:top w:val="single" w:sz="4" w:space="0" w:color="343434"/>
              <w:left w:val="single" w:sz="4" w:space="0" w:color="484848"/>
              <w:bottom w:val="nil"/>
              <w:right w:val="single" w:sz="4" w:space="0" w:color="000000"/>
            </w:tcBorders>
          </w:tcPr>
          <w:p w:rsidR="00B663C6" w:rsidRDefault="00FD414E">
            <w:pPr>
              <w:pStyle w:val="TableParagraph"/>
              <w:spacing w:before="5"/>
              <w:ind w:left="111"/>
              <w:rPr>
                <w:rFonts w:ascii="Times New Roman" w:eastAsia="Times New Roman" w:hAnsi="Times New Roman" w:cs="Times New Roman"/>
                <w:sz w:val="23"/>
                <w:szCs w:val="23"/>
              </w:rPr>
            </w:pPr>
            <w:r>
              <w:rPr>
                <w:rFonts w:ascii="Times New Roman" w:hAnsi="Times New Roman"/>
                <w:color w:val="212321"/>
                <w:sz w:val="23"/>
              </w:rPr>
              <w:t>Первенство</w:t>
            </w:r>
            <w:r>
              <w:rPr>
                <w:rFonts w:ascii="Times New Roman" w:hAnsi="Times New Roman"/>
                <w:color w:val="212321"/>
                <w:spacing w:val="19"/>
                <w:sz w:val="23"/>
              </w:rPr>
              <w:t xml:space="preserve"> </w:t>
            </w:r>
            <w:r>
              <w:rPr>
                <w:rFonts w:ascii="Times New Roman" w:hAnsi="Times New Roman"/>
                <w:color w:val="212321"/>
                <w:sz w:val="23"/>
              </w:rPr>
              <w:t>Краснодарского</w:t>
            </w:r>
            <w:r>
              <w:rPr>
                <w:rFonts w:ascii="Times New Roman" w:hAnsi="Times New Roman"/>
                <w:color w:val="212321"/>
                <w:spacing w:val="25"/>
                <w:sz w:val="23"/>
              </w:rPr>
              <w:t xml:space="preserve"> </w:t>
            </w:r>
            <w:r>
              <w:rPr>
                <w:rFonts w:ascii="Times New Roman" w:hAnsi="Times New Roman"/>
                <w:color w:val="212321"/>
                <w:sz w:val="23"/>
              </w:rPr>
              <w:t>края</w:t>
            </w:r>
          </w:p>
        </w:tc>
        <w:tc>
          <w:tcPr>
            <w:tcW w:w="1260" w:type="dxa"/>
            <w:tcBorders>
              <w:top w:val="single" w:sz="4" w:space="0" w:color="2F2F2F"/>
              <w:left w:val="single" w:sz="4" w:space="0" w:color="000000"/>
              <w:bottom w:val="nil"/>
              <w:right w:val="single" w:sz="6" w:space="0" w:color="3F3F3F"/>
            </w:tcBorders>
          </w:tcPr>
          <w:p w:rsidR="00B663C6" w:rsidRDefault="00FD414E">
            <w:pPr>
              <w:pStyle w:val="TableParagraph"/>
              <w:spacing w:before="1"/>
              <w:ind w:left="232"/>
              <w:rPr>
                <w:rFonts w:ascii="Times New Roman" w:eastAsia="Times New Roman" w:hAnsi="Times New Roman" w:cs="Times New Roman"/>
                <w:sz w:val="23"/>
                <w:szCs w:val="23"/>
              </w:rPr>
            </w:pPr>
            <w:r>
              <w:rPr>
                <w:rFonts w:ascii="Times New Roman" w:hAnsi="Times New Roman"/>
                <w:color w:val="212321"/>
                <w:spacing w:val="3"/>
                <w:sz w:val="23"/>
              </w:rPr>
              <w:t>16-17лет</w:t>
            </w:r>
          </w:p>
        </w:tc>
        <w:tc>
          <w:tcPr>
            <w:tcW w:w="1392" w:type="dxa"/>
            <w:tcBorders>
              <w:top w:val="single" w:sz="4" w:space="0" w:color="2F2F2F"/>
              <w:left w:val="single" w:sz="6" w:space="0" w:color="3F3F3F"/>
              <w:bottom w:val="nil"/>
              <w:right w:val="single" w:sz="4" w:space="0" w:color="444444"/>
            </w:tcBorders>
          </w:tcPr>
          <w:p w:rsidR="00B663C6" w:rsidRDefault="00FD414E">
            <w:pPr>
              <w:pStyle w:val="TableParagraph"/>
              <w:spacing w:before="1"/>
              <w:ind w:left="286"/>
              <w:rPr>
                <w:rFonts w:ascii="Times New Roman" w:eastAsia="Times New Roman" w:hAnsi="Times New Roman" w:cs="Times New Roman"/>
                <w:sz w:val="23"/>
                <w:szCs w:val="23"/>
              </w:rPr>
            </w:pPr>
            <w:r>
              <w:rPr>
                <w:rFonts w:ascii="Times New Roman" w:hAnsi="Times New Roman"/>
                <w:color w:val="212321"/>
                <w:sz w:val="23"/>
              </w:rPr>
              <w:t>Апрель-</w:t>
            </w:r>
          </w:p>
        </w:tc>
        <w:tc>
          <w:tcPr>
            <w:tcW w:w="1960" w:type="dxa"/>
            <w:gridSpan w:val="2"/>
            <w:tcBorders>
              <w:top w:val="single" w:sz="4" w:space="0" w:color="2F2F2F"/>
              <w:left w:val="single" w:sz="4" w:space="0" w:color="444444"/>
              <w:bottom w:val="nil"/>
              <w:right w:val="single" w:sz="4" w:space="0" w:color="444444"/>
            </w:tcBorders>
          </w:tcPr>
          <w:p w:rsidR="00B663C6" w:rsidRDefault="00FD414E">
            <w:pPr>
              <w:pStyle w:val="TableParagraph"/>
              <w:spacing w:line="261" w:lineRule="exact"/>
              <w:ind w:left="113"/>
              <w:rPr>
                <w:rFonts w:ascii="Times New Roman" w:eastAsia="Times New Roman" w:hAnsi="Times New Roman" w:cs="Times New Roman"/>
                <w:sz w:val="23"/>
                <w:szCs w:val="23"/>
              </w:rPr>
            </w:pPr>
            <w:r>
              <w:rPr>
                <w:rFonts w:ascii="Times New Roman" w:hAnsi="Times New Roman"/>
                <w:color w:val="212321"/>
                <w:sz w:val="23"/>
              </w:rPr>
              <w:t>Города</w:t>
            </w:r>
            <w:r>
              <w:rPr>
                <w:rFonts w:ascii="Times New Roman" w:hAnsi="Times New Roman"/>
                <w:color w:val="212321"/>
                <w:spacing w:val="6"/>
                <w:sz w:val="23"/>
              </w:rPr>
              <w:t xml:space="preserve"> </w:t>
            </w:r>
            <w:r>
              <w:rPr>
                <w:rFonts w:ascii="Times New Roman" w:hAnsi="Times New Roman"/>
                <w:color w:val="212321"/>
                <w:sz w:val="23"/>
              </w:rPr>
              <w:t>и</w:t>
            </w:r>
            <w:r>
              <w:rPr>
                <w:rFonts w:ascii="Times New Roman" w:hAnsi="Times New Roman"/>
                <w:color w:val="212321"/>
                <w:spacing w:val="-2"/>
                <w:sz w:val="23"/>
              </w:rPr>
              <w:t xml:space="preserve"> </w:t>
            </w:r>
            <w:r>
              <w:rPr>
                <w:rFonts w:ascii="Times New Roman" w:hAnsi="Times New Roman"/>
                <w:color w:val="212321"/>
                <w:sz w:val="23"/>
              </w:rPr>
              <w:t>районы</w:t>
            </w:r>
          </w:p>
        </w:tc>
        <w:tc>
          <w:tcPr>
            <w:tcW w:w="1979" w:type="dxa"/>
            <w:tcBorders>
              <w:top w:val="single" w:sz="4" w:space="0" w:color="2F2F2F"/>
              <w:left w:val="single" w:sz="4" w:space="0" w:color="444444"/>
              <w:bottom w:val="nil"/>
              <w:right w:val="nil"/>
            </w:tcBorders>
          </w:tcPr>
          <w:p w:rsidR="00B663C6" w:rsidRDefault="00FD414E">
            <w:pPr>
              <w:pStyle w:val="TableParagraph"/>
              <w:spacing w:line="261" w:lineRule="exact"/>
              <w:ind w:left="108"/>
              <w:rPr>
                <w:rFonts w:ascii="Times New Roman" w:eastAsia="Times New Roman" w:hAnsi="Times New Roman" w:cs="Times New Roman"/>
                <w:sz w:val="23"/>
                <w:szCs w:val="23"/>
              </w:rPr>
            </w:pPr>
            <w:r>
              <w:rPr>
                <w:rFonts w:ascii="Times New Roman" w:hAnsi="Times New Roman"/>
                <w:color w:val="212321"/>
                <w:spacing w:val="2"/>
                <w:sz w:val="23"/>
              </w:rPr>
              <w:t>В.В</w:t>
            </w:r>
            <w:r>
              <w:rPr>
                <w:rFonts w:ascii="Times New Roman" w:hAnsi="Times New Roman"/>
                <w:color w:val="464646"/>
                <w:spacing w:val="2"/>
                <w:sz w:val="23"/>
              </w:rPr>
              <w:t>.</w:t>
            </w:r>
            <w:r>
              <w:rPr>
                <w:rFonts w:ascii="Times New Roman" w:hAnsi="Times New Roman"/>
                <w:color w:val="212321"/>
                <w:spacing w:val="2"/>
                <w:sz w:val="23"/>
              </w:rPr>
              <w:t>Исаев</w:t>
            </w:r>
          </w:p>
        </w:tc>
      </w:tr>
      <w:tr w:rsidR="00B663C6">
        <w:trPr>
          <w:trHeight w:hRule="exact" w:val="284"/>
        </w:trPr>
        <w:tc>
          <w:tcPr>
            <w:tcW w:w="495" w:type="dxa"/>
            <w:tcBorders>
              <w:top w:val="nil"/>
              <w:left w:val="nil"/>
              <w:bottom w:val="nil"/>
              <w:right w:val="single" w:sz="4" w:space="0" w:color="484848"/>
            </w:tcBorders>
          </w:tcPr>
          <w:p w:rsidR="00B663C6" w:rsidRDefault="00B663C6"/>
        </w:tc>
        <w:tc>
          <w:tcPr>
            <w:tcW w:w="4127" w:type="dxa"/>
            <w:tcBorders>
              <w:top w:val="nil"/>
              <w:left w:val="single" w:sz="4" w:space="0" w:color="484848"/>
              <w:bottom w:val="nil"/>
              <w:right w:val="single" w:sz="4" w:space="0" w:color="000000"/>
            </w:tcBorders>
          </w:tcPr>
          <w:p w:rsidR="00B663C6" w:rsidRDefault="00FD414E">
            <w:pPr>
              <w:pStyle w:val="TableParagraph"/>
              <w:ind w:left="106"/>
              <w:rPr>
                <w:rFonts w:ascii="Times New Roman" w:eastAsia="Times New Roman" w:hAnsi="Times New Roman" w:cs="Times New Roman"/>
                <w:sz w:val="23"/>
                <w:szCs w:val="23"/>
              </w:rPr>
            </w:pPr>
            <w:r>
              <w:rPr>
                <w:rFonts w:ascii="Times New Roman" w:hAnsi="Times New Roman"/>
                <w:color w:val="212321"/>
                <w:sz w:val="23"/>
              </w:rPr>
              <w:t>среди</w:t>
            </w:r>
            <w:r>
              <w:rPr>
                <w:rFonts w:ascii="Times New Roman" w:hAnsi="Times New Roman"/>
                <w:color w:val="212321"/>
                <w:spacing w:val="8"/>
                <w:sz w:val="23"/>
              </w:rPr>
              <w:t xml:space="preserve"> </w:t>
            </w:r>
            <w:r>
              <w:rPr>
                <w:rFonts w:ascii="Times New Roman" w:hAnsi="Times New Roman"/>
                <w:color w:val="212321"/>
                <w:sz w:val="23"/>
              </w:rPr>
              <w:t>юношей</w:t>
            </w:r>
            <w:r>
              <w:rPr>
                <w:rFonts w:ascii="Times New Roman" w:hAnsi="Times New Roman"/>
                <w:color w:val="212321"/>
                <w:spacing w:val="46"/>
                <w:sz w:val="23"/>
              </w:rPr>
              <w:t xml:space="preserve"> </w:t>
            </w:r>
            <w:r>
              <w:rPr>
                <w:rFonts w:ascii="Times New Roman" w:hAnsi="Times New Roman"/>
                <w:color w:val="212321"/>
                <w:sz w:val="23"/>
              </w:rPr>
              <w:t>1998-1999</w:t>
            </w:r>
            <w:r>
              <w:rPr>
                <w:rFonts w:ascii="Times New Roman" w:hAnsi="Times New Roman"/>
                <w:color w:val="212321"/>
                <w:spacing w:val="-3"/>
                <w:sz w:val="23"/>
              </w:rPr>
              <w:t xml:space="preserve"> </w:t>
            </w:r>
            <w:r>
              <w:rPr>
                <w:rFonts w:ascii="Times New Roman" w:hAnsi="Times New Roman"/>
                <w:color w:val="212321"/>
                <w:sz w:val="23"/>
              </w:rPr>
              <w:t>г.р.</w:t>
            </w:r>
          </w:p>
        </w:tc>
        <w:tc>
          <w:tcPr>
            <w:tcW w:w="1260" w:type="dxa"/>
            <w:tcBorders>
              <w:top w:val="nil"/>
              <w:left w:val="single" w:sz="4" w:space="0" w:color="000000"/>
              <w:bottom w:val="nil"/>
              <w:right w:val="single" w:sz="6" w:space="0" w:color="3F3F3F"/>
            </w:tcBorders>
          </w:tcPr>
          <w:p w:rsidR="00B663C6" w:rsidRDefault="00B663C6"/>
        </w:tc>
        <w:tc>
          <w:tcPr>
            <w:tcW w:w="1392" w:type="dxa"/>
            <w:tcBorders>
              <w:top w:val="nil"/>
              <w:left w:val="single" w:sz="6" w:space="0" w:color="3F3F3F"/>
              <w:bottom w:val="nil"/>
              <w:right w:val="single" w:sz="4" w:space="0" w:color="444444"/>
            </w:tcBorders>
          </w:tcPr>
          <w:p w:rsidR="00B663C6" w:rsidRDefault="00FD414E">
            <w:pPr>
              <w:pStyle w:val="TableParagraph"/>
              <w:spacing w:line="260" w:lineRule="exact"/>
              <w:ind w:left="248"/>
              <w:rPr>
                <w:rFonts w:ascii="Times New Roman" w:eastAsia="Times New Roman" w:hAnsi="Times New Roman" w:cs="Times New Roman"/>
                <w:sz w:val="23"/>
                <w:szCs w:val="23"/>
              </w:rPr>
            </w:pPr>
            <w:r>
              <w:rPr>
                <w:rFonts w:ascii="Times New Roman" w:hAnsi="Times New Roman"/>
                <w:color w:val="212321"/>
                <w:sz w:val="23"/>
              </w:rPr>
              <w:t>сентябрь</w:t>
            </w:r>
          </w:p>
        </w:tc>
        <w:tc>
          <w:tcPr>
            <w:tcW w:w="1960" w:type="dxa"/>
            <w:gridSpan w:val="2"/>
            <w:tcBorders>
              <w:top w:val="nil"/>
              <w:left w:val="single" w:sz="4" w:space="0" w:color="444444"/>
              <w:bottom w:val="nil"/>
              <w:right w:val="single" w:sz="4" w:space="0" w:color="444444"/>
            </w:tcBorders>
          </w:tcPr>
          <w:p w:rsidR="00B663C6" w:rsidRDefault="00FD414E">
            <w:pPr>
              <w:pStyle w:val="TableParagraph"/>
              <w:spacing w:line="260" w:lineRule="exact"/>
              <w:ind w:left="113"/>
              <w:rPr>
                <w:rFonts w:ascii="Times New Roman" w:eastAsia="Times New Roman" w:hAnsi="Times New Roman" w:cs="Times New Roman"/>
                <w:sz w:val="23"/>
                <w:szCs w:val="23"/>
              </w:rPr>
            </w:pPr>
            <w:r>
              <w:rPr>
                <w:rFonts w:ascii="Times New Roman" w:hAnsi="Times New Roman"/>
                <w:color w:val="212321"/>
                <w:sz w:val="23"/>
              </w:rPr>
              <w:t>Краснодарского</w:t>
            </w:r>
          </w:p>
        </w:tc>
        <w:tc>
          <w:tcPr>
            <w:tcW w:w="1979" w:type="dxa"/>
            <w:tcBorders>
              <w:top w:val="nil"/>
              <w:left w:val="single" w:sz="4" w:space="0" w:color="444444"/>
              <w:bottom w:val="nil"/>
              <w:right w:val="nil"/>
            </w:tcBorders>
          </w:tcPr>
          <w:p w:rsidR="00B663C6" w:rsidRDefault="00FD414E">
            <w:pPr>
              <w:pStyle w:val="TableParagraph"/>
              <w:spacing w:line="256" w:lineRule="exact"/>
              <w:ind w:left="108"/>
              <w:rPr>
                <w:rFonts w:ascii="Times New Roman" w:eastAsia="Times New Roman" w:hAnsi="Times New Roman" w:cs="Times New Roman"/>
                <w:sz w:val="23"/>
                <w:szCs w:val="23"/>
              </w:rPr>
            </w:pPr>
            <w:r>
              <w:rPr>
                <w:rFonts w:ascii="Times New Roman" w:hAnsi="Times New Roman"/>
                <w:color w:val="212321"/>
                <w:sz w:val="23"/>
              </w:rPr>
              <w:t>П.</w:t>
            </w:r>
            <w:r>
              <w:rPr>
                <w:rFonts w:ascii="Times New Roman" w:hAnsi="Times New Roman"/>
                <w:color w:val="212321"/>
                <w:spacing w:val="23"/>
                <w:sz w:val="23"/>
              </w:rPr>
              <w:t>В</w:t>
            </w:r>
            <w:r>
              <w:rPr>
                <w:rFonts w:ascii="Times New Roman" w:hAnsi="Times New Roman"/>
                <w:color w:val="464646"/>
                <w:spacing w:val="-8"/>
                <w:sz w:val="23"/>
              </w:rPr>
              <w:t>.</w:t>
            </w:r>
            <w:r>
              <w:rPr>
                <w:rFonts w:ascii="Times New Roman" w:hAnsi="Times New Roman"/>
                <w:color w:val="212321"/>
                <w:sz w:val="23"/>
              </w:rPr>
              <w:t>Исаев</w:t>
            </w:r>
          </w:p>
        </w:tc>
      </w:tr>
      <w:tr w:rsidR="00B663C6">
        <w:trPr>
          <w:trHeight w:hRule="exact" w:val="282"/>
        </w:trPr>
        <w:tc>
          <w:tcPr>
            <w:tcW w:w="495" w:type="dxa"/>
            <w:tcBorders>
              <w:top w:val="nil"/>
              <w:left w:val="nil"/>
              <w:bottom w:val="single" w:sz="4" w:space="0" w:color="383838"/>
              <w:right w:val="single" w:sz="4" w:space="0" w:color="484848"/>
            </w:tcBorders>
          </w:tcPr>
          <w:p w:rsidR="00B663C6" w:rsidRDefault="00B663C6"/>
        </w:tc>
        <w:tc>
          <w:tcPr>
            <w:tcW w:w="4127" w:type="dxa"/>
            <w:tcBorders>
              <w:top w:val="nil"/>
              <w:left w:val="single" w:sz="4" w:space="0" w:color="484848"/>
              <w:bottom w:val="single" w:sz="4" w:space="0" w:color="383838"/>
              <w:right w:val="single" w:sz="4" w:space="0" w:color="1F1F1F"/>
            </w:tcBorders>
          </w:tcPr>
          <w:p w:rsidR="00B663C6" w:rsidRDefault="00FD414E">
            <w:pPr>
              <w:pStyle w:val="TableParagraph"/>
              <w:spacing w:line="263" w:lineRule="exact"/>
              <w:ind w:left="111"/>
              <w:rPr>
                <w:rFonts w:ascii="Times New Roman" w:eastAsia="Times New Roman" w:hAnsi="Times New Roman" w:cs="Times New Roman"/>
                <w:sz w:val="23"/>
                <w:szCs w:val="23"/>
              </w:rPr>
            </w:pPr>
            <w:r>
              <w:rPr>
                <w:rFonts w:ascii="Times New Roman" w:hAnsi="Times New Roman"/>
                <w:color w:val="212321"/>
                <w:sz w:val="23"/>
              </w:rPr>
              <w:t>(предварительный</w:t>
            </w:r>
            <w:r>
              <w:rPr>
                <w:rFonts w:ascii="Times New Roman" w:hAnsi="Times New Roman"/>
                <w:color w:val="212321"/>
                <w:spacing w:val="18"/>
                <w:sz w:val="23"/>
              </w:rPr>
              <w:t xml:space="preserve"> </w:t>
            </w:r>
            <w:r>
              <w:rPr>
                <w:rFonts w:ascii="Times New Roman" w:hAnsi="Times New Roman"/>
                <w:color w:val="212321"/>
                <w:sz w:val="23"/>
              </w:rPr>
              <w:t>этап)</w:t>
            </w:r>
          </w:p>
        </w:tc>
        <w:tc>
          <w:tcPr>
            <w:tcW w:w="1260" w:type="dxa"/>
            <w:tcBorders>
              <w:top w:val="nil"/>
              <w:left w:val="single" w:sz="4" w:space="0" w:color="1F1F1F"/>
              <w:bottom w:val="single" w:sz="4" w:space="0" w:color="343434"/>
              <w:right w:val="single" w:sz="6" w:space="0" w:color="3F3F3F"/>
            </w:tcBorders>
          </w:tcPr>
          <w:p w:rsidR="00B663C6" w:rsidRDefault="00B663C6"/>
        </w:tc>
        <w:tc>
          <w:tcPr>
            <w:tcW w:w="1392" w:type="dxa"/>
            <w:tcBorders>
              <w:top w:val="nil"/>
              <w:left w:val="single" w:sz="6" w:space="0" w:color="3F3F3F"/>
              <w:bottom w:val="single" w:sz="4" w:space="0" w:color="343434"/>
              <w:right w:val="single" w:sz="4" w:space="0" w:color="444444"/>
            </w:tcBorders>
          </w:tcPr>
          <w:p w:rsidR="00B663C6" w:rsidRDefault="00FD414E">
            <w:pPr>
              <w:pStyle w:val="TableParagraph"/>
              <w:spacing w:line="258" w:lineRule="exact"/>
              <w:ind w:left="352"/>
              <w:rPr>
                <w:rFonts w:ascii="Times New Roman" w:eastAsia="Times New Roman" w:hAnsi="Times New Roman" w:cs="Times New Roman"/>
                <w:sz w:val="23"/>
                <w:szCs w:val="23"/>
              </w:rPr>
            </w:pPr>
            <w:r>
              <w:rPr>
                <w:rFonts w:ascii="Times New Roman" w:hAnsi="Times New Roman"/>
                <w:color w:val="212321"/>
                <w:spacing w:val="6"/>
                <w:sz w:val="23"/>
              </w:rPr>
              <w:t>2015</w:t>
            </w:r>
            <w:r>
              <w:rPr>
                <w:rFonts w:ascii="Times New Roman" w:hAnsi="Times New Roman"/>
                <w:color w:val="212321"/>
                <w:spacing w:val="-16"/>
                <w:sz w:val="23"/>
              </w:rPr>
              <w:t xml:space="preserve"> </w:t>
            </w:r>
            <w:r>
              <w:rPr>
                <w:rFonts w:ascii="Times New Roman" w:hAnsi="Times New Roman"/>
                <w:color w:val="212321"/>
                <w:sz w:val="23"/>
              </w:rPr>
              <w:t>г.</w:t>
            </w:r>
          </w:p>
        </w:tc>
        <w:tc>
          <w:tcPr>
            <w:tcW w:w="1960" w:type="dxa"/>
            <w:gridSpan w:val="2"/>
            <w:tcBorders>
              <w:top w:val="nil"/>
              <w:left w:val="single" w:sz="4" w:space="0" w:color="444444"/>
              <w:bottom w:val="single" w:sz="4" w:space="0" w:color="343434"/>
              <w:right w:val="single" w:sz="4" w:space="0" w:color="444444"/>
            </w:tcBorders>
          </w:tcPr>
          <w:p w:rsidR="00B663C6" w:rsidRDefault="00FD414E">
            <w:pPr>
              <w:pStyle w:val="TableParagraph"/>
              <w:spacing w:line="258" w:lineRule="exact"/>
              <w:ind w:left="113"/>
              <w:rPr>
                <w:rFonts w:ascii="Times New Roman" w:eastAsia="Times New Roman" w:hAnsi="Times New Roman" w:cs="Times New Roman"/>
                <w:sz w:val="23"/>
                <w:szCs w:val="23"/>
              </w:rPr>
            </w:pPr>
            <w:r>
              <w:rPr>
                <w:rFonts w:ascii="Times New Roman" w:hAnsi="Times New Roman"/>
                <w:color w:val="212321"/>
                <w:sz w:val="23"/>
              </w:rPr>
              <w:t>края</w:t>
            </w:r>
          </w:p>
        </w:tc>
        <w:tc>
          <w:tcPr>
            <w:tcW w:w="1979" w:type="dxa"/>
            <w:tcBorders>
              <w:top w:val="nil"/>
              <w:left w:val="single" w:sz="4" w:space="0" w:color="444444"/>
              <w:bottom w:val="single" w:sz="4" w:space="0" w:color="343434"/>
              <w:right w:val="nil"/>
            </w:tcBorders>
          </w:tcPr>
          <w:p w:rsidR="00B663C6" w:rsidRDefault="00B663C6"/>
        </w:tc>
      </w:tr>
      <w:tr w:rsidR="00B663C6">
        <w:trPr>
          <w:trHeight w:hRule="exact" w:val="274"/>
        </w:trPr>
        <w:tc>
          <w:tcPr>
            <w:tcW w:w="495" w:type="dxa"/>
            <w:tcBorders>
              <w:top w:val="single" w:sz="4" w:space="0" w:color="383838"/>
              <w:left w:val="nil"/>
              <w:bottom w:val="nil"/>
              <w:right w:val="single" w:sz="4" w:space="0" w:color="484848"/>
            </w:tcBorders>
          </w:tcPr>
          <w:p w:rsidR="00B663C6" w:rsidRDefault="00FD414E">
            <w:pPr>
              <w:pStyle w:val="TableParagraph"/>
              <w:spacing w:before="1"/>
              <w:ind w:left="156"/>
              <w:rPr>
                <w:rFonts w:ascii="Times New Roman" w:eastAsia="Times New Roman" w:hAnsi="Times New Roman" w:cs="Times New Roman"/>
                <w:sz w:val="23"/>
                <w:szCs w:val="23"/>
              </w:rPr>
            </w:pPr>
            <w:r>
              <w:rPr>
                <w:rFonts w:ascii="Times New Roman"/>
                <w:color w:val="212321"/>
                <w:sz w:val="23"/>
              </w:rPr>
              <w:t>4</w:t>
            </w:r>
          </w:p>
        </w:tc>
        <w:tc>
          <w:tcPr>
            <w:tcW w:w="4127" w:type="dxa"/>
            <w:tcBorders>
              <w:top w:val="single" w:sz="4" w:space="0" w:color="383838"/>
              <w:left w:val="single" w:sz="4" w:space="0" w:color="484848"/>
              <w:bottom w:val="nil"/>
              <w:right w:val="single" w:sz="4" w:space="0" w:color="000000"/>
            </w:tcBorders>
          </w:tcPr>
          <w:p w:rsidR="00B663C6" w:rsidRDefault="00FD414E">
            <w:pPr>
              <w:pStyle w:val="TableParagraph"/>
              <w:spacing w:before="1"/>
              <w:ind w:left="111"/>
              <w:rPr>
                <w:rFonts w:ascii="Times New Roman" w:eastAsia="Times New Roman" w:hAnsi="Times New Roman" w:cs="Times New Roman"/>
                <w:sz w:val="23"/>
                <w:szCs w:val="23"/>
              </w:rPr>
            </w:pPr>
            <w:r>
              <w:rPr>
                <w:rFonts w:ascii="Times New Roman" w:hAnsi="Times New Roman"/>
                <w:color w:val="212321"/>
                <w:sz w:val="23"/>
              </w:rPr>
              <w:t>Первенство</w:t>
            </w:r>
            <w:r>
              <w:rPr>
                <w:rFonts w:ascii="Times New Roman" w:hAnsi="Times New Roman"/>
                <w:color w:val="212321"/>
                <w:spacing w:val="19"/>
                <w:sz w:val="23"/>
              </w:rPr>
              <w:t xml:space="preserve"> </w:t>
            </w:r>
            <w:r>
              <w:rPr>
                <w:rFonts w:ascii="Times New Roman" w:hAnsi="Times New Roman"/>
                <w:color w:val="212321"/>
                <w:sz w:val="23"/>
              </w:rPr>
              <w:t>Краснодарского</w:t>
            </w:r>
            <w:r>
              <w:rPr>
                <w:rFonts w:ascii="Times New Roman" w:hAnsi="Times New Roman"/>
                <w:color w:val="212321"/>
                <w:spacing w:val="30"/>
                <w:sz w:val="23"/>
              </w:rPr>
              <w:t xml:space="preserve"> </w:t>
            </w:r>
            <w:r>
              <w:rPr>
                <w:rFonts w:ascii="Times New Roman" w:hAnsi="Times New Roman"/>
                <w:color w:val="212321"/>
                <w:sz w:val="23"/>
              </w:rPr>
              <w:t>края</w:t>
            </w:r>
          </w:p>
        </w:tc>
        <w:tc>
          <w:tcPr>
            <w:tcW w:w="1260" w:type="dxa"/>
            <w:tcBorders>
              <w:top w:val="single" w:sz="4" w:space="0" w:color="343434"/>
              <w:left w:val="single" w:sz="4" w:space="0" w:color="000000"/>
              <w:bottom w:val="nil"/>
              <w:right w:val="single" w:sz="6" w:space="0" w:color="3F3F3F"/>
            </w:tcBorders>
          </w:tcPr>
          <w:p w:rsidR="00B663C6" w:rsidRDefault="00FD414E">
            <w:pPr>
              <w:pStyle w:val="TableParagraph"/>
              <w:spacing w:line="268" w:lineRule="exact"/>
              <w:ind w:left="241"/>
              <w:rPr>
                <w:rFonts w:ascii="Times New Roman" w:eastAsia="Times New Roman" w:hAnsi="Times New Roman" w:cs="Times New Roman"/>
                <w:sz w:val="23"/>
                <w:szCs w:val="23"/>
              </w:rPr>
            </w:pPr>
            <w:r>
              <w:rPr>
                <w:rFonts w:ascii="Times New Roman" w:hAnsi="Times New Roman"/>
                <w:color w:val="212321"/>
                <w:spacing w:val="3"/>
                <w:w w:val="90"/>
                <w:sz w:val="23"/>
              </w:rPr>
              <w:t>9-1</w:t>
            </w:r>
            <w:r>
              <w:rPr>
                <w:rFonts w:ascii="Times New Roman" w:hAnsi="Times New Roman"/>
                <w:color w:val="212321"/>
                <w:spacing w:val="6"/>
                <w:w w:val="90"/>
                <w:sz w:val="24"/>
              </w:rPr>
              <w:t>О</w:t>
            </w:r>
            <w:r>
              <w:rPr>
                <w:rFonts w:ascii="Times New Roman" w:hAnsi="Times New Roman"/>
                <w:color w:val="212321"/>
                <w:spacing w:val="5"/>
                <w:w w:val="90"/>
                <w:sz w:val="24"/>
              </w:rPr>
              <w:t xml:space="preserve"> </w:t>
            </w:r>
            <w:r>
              <w:rPr>
                <w:rFonts w:ascii="Times New Roman" w:hAnsi="Times New Roman"/>
                <w:color w:val="343434"/>
                <w:w w:val="90"/>
                <w:sz w:val="23"/>
              </w:rPr>
              <w:t>лет</w:t>
            </w:r>
          </w:p>
        </w:tc>
        <w:tc>
          <w:tcPr>
            <w:tcW w:w="1392" w:type="dxa"/>
            <w:tcBorders>
              <w:top w:val="single" w:sz="4" w:space="0" w:color="343434"/>
              <w:left w:val="single" w:sz="6" w:space="0" w:color="3F3F3F"/>
              <w:bottom w:val="nil"/>
              <w:right w:val="single" w:sz="4" w:space="0" w:color="444444"/>
            </w:tcBorders>
          </w:tcPr>
          <w:p w:rsidR="00B663C6" w:rsidRDefault="00FD414E">
            <w:pPr>
              <w:pStyle w:val="TableParagraph"/>
              <w:spacing w:line="261" w:lineRule="exact"/>
              <w:ind w:left="371"/>
              <w:rPr>
                <w:rFonts w:ascii="Times New Roman" w:eastAsia="Times New Roman" w:hAnsi="Times New Roman" w:cs="Times New Roman"/>
                <w:sz w:val="23"/>
                <w:szCs w:val="23"/>
              </w:rPr>
            </w:pPr>
            <w:r>
              <w:rPr>
                <w:rFonts w:ascii="Times New Roman" w:hAnsi="Times New Roman"/>
                <w:color w:val="212321"/>
                <w:sz w:val="23"/>
              </w:rPr>
              <w:t>Июль-</w:t>
            </w:r>
          </w:p>
        </w:tc>
        <w:tc>
          <w:tcPr>
            <w:tcW w:w="1960" w:type="dxa"/>
            <w:gridSpan w:val="2"/>
            <w:tcBorders>
              <w:top w:val="single" w:sz="4" w:space="0" w:color="343434"/>
              <w:left w:val="single" w:sz="4" w:space="0" w:color="444444"/>
              <w:bottom w:val="nil"/>
              <w:right w:val="single" w:sz="4" w:space="0" w:color="444444"/>
            </w:tcBorders>
          </w:tcPr>
          <w:p w:rsidR="00B663C6" w:rsidRDefault="00FD414E">
            <w:pPr>
              <w:pStyle w:val="TableParagraph"/>
              <w:spacing w:line="261" w:lineRule="exact"/>
              <w:ind w:left="113"/>
              <w:rPr>
                <w:rFonts w:ascii="Times New Roman" w:eastAsia="Times New Roman" w:hAnsi="Times New Roman" w:cs="Times New Roman"/>
                <w:sz w:val="23"/>
                <w:szCs w:val="23"/>
              </w:rPr>
            </w:pPr>
            <w:r>
              <w:rPr>
                <w:rFonts w:ascii="Times New Roman" w:hAnsi="Times New Roman"/>
                <w:color w:val="212321"/>
                <w:sz w:val="23"/>
              </w:rPr>
              <w:t>Города</w:t>
            </w:r>
            <w:r>
              <w:rPr>
                <w:rFonts w:ascii="Times New Roman" w:hAnsi="Times New Roman"/>
                <w:color w:val="212321"/>
                <w:spacing w:val="9"/>
                <w:sz w:val="23"/>
              </w:rPr>
              <w:t xml:space="preserve"> </w:t>
            </w:r>
            <w:r>
              <w:rPr>
                <w:rFonts w:ascii="Times New Roman" w:hAnsi="Times New Roman"/>
                <w:color w:val="212321"/>
                <w:sz w:val="23"/>
              </w:rPr>
              <w:t>и</w:t>
            </w:r>
            <w:r>
              <w:rPr>
                <w:rFonts w:ascii="Times New Roman" w:hAnsi="Times New Roman"/>
                <w:color w:val="212321"/>
                <w:spacing w:val="2"/>
                <w:sz w:val="23"/>
              </w:rPr>
              <w:t xml:space="preserve"> </w:t>
            </w:r>
            <w:r>
              <w:rPr>
                <w:rFonts w:ascii="Times New Roman" w:hAnsi="Times New Roman"/>
                <w:color w:val="212321"/>
                <w:sz w:val="23"/>
              </w:rPr>
              <w:t>районы</w:t>
            </w:r>
          </w:p>
        </w:tc>
        <w:tc>
          <w:tcPr>
            <w:tcW w:w="1979" w:type="dxa"/>
            <w:tcBorders>
              <w:top w:val="single" w:sz="4" w:space="0" w:color="343434"/>
              <w:left w:val="single" w:sz="4" w:space="0" w:color="444444"/>
              <w:bottom w:val="nil"/>
              <w:right w:val="nil"/>
            </w:tcBorders>
          </w:tcPr>
          <w:p w:rsidR="00B663C6" w:rsidRDefault="00FD414E">
            <w:pPr>
              <w:pStyle w:val="TableParagraph"/>
              <w:spacing w:line="256" w:lineRule="exact"/>
              <w:ind w:left="108"/>
              <w:rPr>
                <w:rFonts w:ascii="Times New Roman" w:eastAsia="Times New Roman" w:hAnsi="Times New Roman" w:cs="Times New Roman"/>
                <w:sz w:val="23"/>
                <w:szCs w:val="23"/>
              </w:rPr>
            </w:pPr>
            <w:r>
              <w:rPr>
                <w:rFonts w:ascii="Times New Roman" w:hAnsi="Times New Roman"/>
                <w:color w:val="212321"/>
                <w:sz w:val="23"/>
              </w:rPr>
              <w:t>П.В.Исаев</w:t>
            </w:r>
          </w:p>
        </w:tc>
      </w:tr>
      <w:tr w:rsidR="00B663C6">
        <w:trPr>
          <w:trHeight w:hRule="exact" w:val="273"/>
        </w:trPr>
        <w:tc>
          <w:tcPr>
            <w:tcW w:w="495" w:type="dxa"/>
            <w:tcBorders>
              <w:top w:val="nil"/>
              <w:left w:val="nil"/>
              <w:bottom w:val="nil"/>
              <w:right w:val="single" w:sz="4" w:space="0" w:color="484848"/>
            </w:tcBorders>
          </w:tcPr>
          <w:p w:rsidR="00B663C6" w:rsidRDefault="00B663C6"/>
        </w:tc>
        <w:tc>
          <w:tcPr>
            <w:tcW w:w="4127" w:type="dxa"/>
            <w:tcBorders>
              <w:top w:val="nil"/>
              <w:left w:val="single" w:sz="4" w:space="0" w:color="484848"/>
              <w:bottom w:val="nil"/>
              <w:right w:val="single" w:sz="4" w:space="0" w:color="000000"/>
            </w:tcBorders>
          </w:tcPr>
          <w:p w:rsidR="00B663C6" w:rsidRDefault="00FD414E">
            <w:pPr>
              <w:pStyle w:val="TableParagraph"/>
              <w:spacing w:line="259" w:lineRule="exact"/>
              <w:ind w:left="111"/>
              <w:rPr>
                <w:rFonts w:ascii="Times New Roman" w:eastAsia="Times New Roman" w:hAnsi="Times New Roman" w:cs="Times New Roman"/>
                <w:sz w:val="23"/>
                <w:szCs w:val="23"/>
              </w:rPr>
            </w:pPr>
            <w:r>
              <w:rPr>
                <w:rFonts w:ascii="Times New Roman" w:hAnsi="Times New Roman"/>
                <w:color w:val="212321"/>
                <w:sz w:val="23"/>
              </w:rPr>
              <w:t>среди</w:t>
            </w:r>
            <w:r>
              <w:rPr>
                <w:rFonts w:ascii="Times New Roman" w:hAnsi="Times New Roman"/>
                <w:color w:val="212321"/>
                <w:spacing w:val="9"/>
                <w:sz w:val="23"/>
              </w:rPr>
              <w:t xml:space="preserve"> </w:t>
            </w:r>
            <w:r>
              <w:rPr>
                <w:rFonts w:ascii="Times New Roman" w:hAnsi="Times New Roman"/>
                <w:color w:val="212321"/>
                <w:sz w:val="23"/>
              </w:rPr>
              <w:t>юношей</w:t>
            </w:r>
            <w:r>
              <w:rPr>
                <w:rFonts w:ascii="Times New Roman" w:hAnsi="Times New Roman"/>
                <w:color w:val="212321"/>
                <w:spacing w:val="14"/>
                <w:sz w:val="23"/>
              </w:rPr>
              <w:t xml:space="preserve"> </w:t>
            </w:r>
            <w:r>
              <w:rPr>
                <w:rFonts w:ascii="Times New Roman" w:hAnsi="Times New Roman"/>
                <w:color w:val="212321"/>
                <w:sz w:val="23"/>
              </w:rPr>
              <w:t>2001</w:t>
            </w:r>
            <w:r>
              <w:rPr>
                <w:rFonts w:ascii="Times New Roman" w:hAnsi="Times New Roman"/>
                <w:color w:val="212321"/>
                <w:spacing w:val="-36"/>
                <w:sz w:val="23"/>
              </w:rPr>
              <w:t xml:space="preserve"> </w:t>
            </w:r>
            <w:r>
              <w:rPr>
                <w:rFonts w:ascii="Times New Roman" w:hAnsi="Times New Roman"/>
                <w:sz w:val="23"/>
              </w:rPr>
              <w:t>-</w:t>
            </w:r>
            <w:r>
              <w:rPr>
                <w:rFonts w:ascii="Times New Roman" w:hAnsi="Times New Roman"/>
                <w:color w:val="212321"/>
                <w:sz w:val="23"/>
              </w:rPr>
              <w:t>2002;</w:t>
            </w:r>
            <w:r>
              <w:rPr>
                <w:rFonts w:ascii="Times New Roman" w:hAnsi="Times New Roman"/>
                <w:color w:val="212321"/>
                <w:spacing w:val="9"/>
                <w:sz w:val="23"/>
              </w:rPr>
              <w:t xml:space="preserve"> </w:t>
            </w:r>
            <w:r>
              <w:rPr>
                <w:rFonts w:ascii="Times New Roman" w:hAnsi="Times New Roman"/>
                <w:color w:val="212321"/>
                <w:sz w:val="23"/>
              </w:rPr>
              <w:t>2003-2004</w:t>
            </w:r>
          </w:p>
        </w:tc>
        <w:tc>
          <w:tcPr>
            <w:tcW w:w="1260" w:type="dxa"/>
            <w:tcBorders>
              <w:top w:val="nil"/>
              <w:left w:val="single" w:sz="4" w:space="0" w:color="000000"/>
              <w:bottom w:val="nil"/>
              <w:right w:val="single" w:sz="6" w:space="0" w:color="3F3F3F"/>
            </w:tcBorders>
          </w:tcPr>
          <w:p w:rsidR="00B663C6" w:rsidRDefault="00FD414E">
            <w:pPr>
              <w:pStyle w:val="TableParagraph"/>
              <w:spacing w:line="259" w:lineRule="exact"/>
              <w:ind w:left="232"/>
              <w:rPr>
                <w:rFonts w:ascii="Times New Roman" w:eastAsia="Times New Roman" w:hAnsi="Times New Roman" w:cs="Times New Roman"/>
                <w:sz w:val="23"/>
                <w:szCs w:val="23"/>
              </w:rPr>
            </w:pPr>
            <w:r>
              <w:rPr>
                <w:rFonts w:ascii="Times New Roman" w:hAnsi="Times New Roman"/>
                <w:color w:val="111111"/>
                <w:spacing w:val="-2"/>
                <w:sz w:val="23"/>
              </w:rPr>
              <w:t>11-12ле</w:t>
            </w:r>
            <w:r>
              <w:rPr>
                <w:rFonts w:ascii="Times New Roman" w:hAnsi="Times New Roman"/>
                <w:color w:val="343434"/>
                <w:spacing w:val="-3"/>
                <w:sz w:val="23"/>
              </w:rPr>
              <w:t>т</w:t>
            </w:r>
          </w:p>
        </w:tc>
        <w:tc>
          <w:tcPr>
            <w:tcW w:w="1392" w:type="dxa"/>
            <w:tcBorders>
              <w:top w:val="nil"/>
              <w:left w:val="single" w:sz="6" w:space="0" w:color="3F3F3F"/>
              <w:bottom w:val="nil"/>
              <w:right w:val="single" w:sz="4" w:space="0" w:color="444444"/>
            </w:tcBorders>
          </w:tcPr>
          <w:p w:rsidR="00B663C6" w:rsidRDefault="00FD414E">
            <w:pPr>
              <w:pStyle w:val="TableParagraph"/>
              <w:spacing w:line="259" w:lineRule="exact"/>
              <w:ind w:left="376"/>
              <w:rPr>
                <w:rFonts w:ascii="Times New Roman" w:eastAsia="Times New Roman" w:hAnsi="Times New Roman" w:cs="Times New Roman"/>
                <w:sz w:val="23"/>
                <w:szCs w:val="23"/>
              </w:rPr>
            </w:pPr>
            <w:r>
              <w:rPr>
                <w:rFonts w:ascii="Times New Roman" w:hAnsi="Times New Roman"/>
                <w:color w:val="212321"/>
                <w:sz w:val="23"/>
              </w:rPr>
              <w:t>август</w:t>
            </w:r>
          </w:p>
        </w:tc>
        <w:tc>
          <w:tcPr>
            <w:tcW w:w="1960" w:type="dxa"/>
            <w:gridSpan w:val="2"/>
            <w:tcBorders>
              <w:top w:val="nil"/>
              <w:left w:val="single" w:sz="4" w:space="0" w:color="444444"/>
              <w:bottom w:val="nil"/>
              <w:right w:val="single" w:sz="4" w:space="0" w:color="444444"/>
            </w:tcBorders>
          </w:tcPr>
          <w:p w:rsidR="00B663C6" w:rsidRDefault="00FD414E">
            <w:pPr>
              <w:pStyle w:val="TableParagraph"/>
              <w:spacing w:line="255" w:lineRule="exact"/>
              <w:ind w:left="113"/>
              <w:rPr>
                <w:rFonts w:ascii="Times New Roman" w:eastAsia="Times New Roman" w:hAnsi="Times New Roman" w:cs="Times New Roman"/>
                <w:sz w:val="23"/>
                <w:szCs w:val="23"/>
              </w:rPr>
            </w:pPr>
            <w:r>
              <w:rPr>
                <w:rFonts w:ascii="Times New Roman" w:hAnsi="Times New Roman"/>
                <w:color w:val="212321"/>
                <w:sz w:val="23"/>
              </w:rPr>
              <w:t>Краснодарского</w:t>
            </w:r>
          </w:p>
        </w:tc>
        <w:tc>
          <w:tcPr>
            <w:tcW w:w="1979" w:type="dxa"/>
            <w:tcBorders>
              <w:top w:val="nil"/>
              <w:left w:val="single" w:sz="4" w:space="0" w:color="444444"/>
              <w:bottom w:val="nil"/>
              <w:right w:val="nil"/>
            </w:tcBorders>
          </w:tcPr>
          <w:p w:rsidR="00B663C6" w:rsidRDefault="00FD414E">
            <w:pPr>
              <w:pStyle w:val="TableParagraph"/>
              <w:spacing w:line="250" w:lineRule="exact"/>
              <w:ind w:left="108"/>
              <w:rPr>
                <w:rFonts w:ascii="Times New Roman" w:eastAsia="Times New Roman" w:hAnsi="Times New Roman" w:cs="Times New Roman"/>
                <w:sz w:val="23"/>
                <w:szCs w:val="23"/>
              </w:rPr>
            </w:pPr>
            <w:r>
              <w:rPr>
                <w:rFonts w:ascii="Times New Roman" w:hAnsi="Times New Roman"/>
                <w:color w:val="212321"/>
                <w:spacing w:val="24"/>
                <w:sz w:val="23"/>
              </w:rPr>
              <w:t>Н</w:t>
            </w:r>
            <w:r>
              <w:rPr>
                <w:rFonts w:ascii="Times New Roman" w:hAnsi="Times New Roman"/>
                <w:color w:val="464646"/>
                <w:spacing w:val="-8"/>
                <w:sz w:val="23"/>
              </w:rPr>
              <w:t>.</w:t>
            </w:r>
            <w:r>
              <w:rPr>
                <w:rFonts w:ascii="Times New Roman" w:hAnsi="Times New Roman"/>
                <w:color w:val="212321"/>
                <w:sz w:val="23"/>
              </w:rPr>
              <w:t>А.</w:t>
            </w:r>
            <w:r>
              <w:rPr>
                <w:rFonts w:ascii="Times New Roman" w:hAnsi="Times New Roman"/>
                <w:color w:val="212321"/>
                <w:spacing w:val="-18"/>
                <w:sz w:val="23"/>
              </w:rPr>
              <w:t xml:space="preserve"> </w:t>
            </w:r>
            <w:r>
              <w:rPr>
                <w:rFonts w:ascii="Times New Roman" w:hAnsi="Times New Roman"/>
                <w:color w:val="212321"/>
                <w:sz w:val="23"/>
              </w:rPr>
              <w:t>Охрименко</w:t>
            </w:r>
          </w:p>
        </w:tc>
      </w:tr>
      <w:tr w:rsidR="00B663C6">
        <w:trPr>
          <w:trHeight w:hRule="exact" w:val="280"/>
        </w:trPr>
        <w:tc>
          <w:tcPr>
            <w:tcW w:w="495" w:type="dxa"/>
            <w:tcBorders>
              <w:top w:val="nil"/>
              <w:left w:val="nil"/>
              <w:bottom w:val="single" w:sz="4" w:space="0" w:color="383838"/>
              <w:right w:val="single" w:sz="4" w:space="0" w:color="484848"/>
            </w:tcBorders>
          </w:tcPr>
          <w:p w:rsidR="00B663C6" w:rsidRDefault="00B663C6"/>
        </w:tc>
        <w:tc>
          <w:tcPr>
            <w:tcW w:w="4127" w:type="dxa"/>
            <w:tcBorders>
              <w:top w:val="nil"/>
              <w:left w:val="single" w:sz="4" w:space="0" w:color="484848"/>
              <w:bottom w:val="single" w:sz="4" w:space="0" w:color="383838"/>
              <w:right w:val="single" w:sz="4" w:space="0" w:color="1F1F1F"/>
            </w:tcBorders>
          </w:tcPr>
          <w:p w:rsidR="00B663C6" w:rsidRDefault="00FD414E">
            <w:pPr>
              <w:pStyle w:val="TableParagraph"/>
              <w:spacing w:before="3"/>
              <w:ind w:left="111"/>
              <w:rPr>
                <w:rFonts w:ascii="Times New Roman" w:eastAsia="Times New Roman" w:hAnsi="Times New Roman" w:cs="Times New Roman"/>
                <w:sz w:val="23"/>
                <w:szCs w:val="23"/>
              </w:rPr>
            </w:pPr>
            <w:r>
              <w:rPr>
                <w:rFonts w:ascii="Times New Roman" w:hAnsi="Times New Roman"/>
                <w:color w:val="212321"/>
                <w:spacing w:val="4"/>
                <w:sz w:val="23"/>
              </w:rPr>
              <w:t>г.р</w:t>
            </w:r>
            <w:r>
              <w:rPr>
                <w:rFonts w:ascii="Times New Roman" w:hAnsi="Times New Roman"/>
                <w:color w:val="464646"/>
                <w:spacing w:val="4"/>
                <w:sz w:val="23"/>
              </w:rPr>
              <w:t>.</w:t>
            </w:r>
            <w:r>
              <w:rPr>
                <w:rFonts w:ascii="Times New Roman" w:hAnsi="Times New Roman"/>
                <w:color w:val="464646"/>
                <w:spacing w:val="-10"/>
                <w:sz w:val="23"/>
              </w:rPr>
              <w:t xml:space="preserve"> </w:t>
            </w:r>
            <w:r>
              <w:rPr>
                <w:rFonts w:ascii="Times New Roman" w:hAnsi="Times New Roman"/>
                <w:color w:val="212321"/>
                <w:sz w:val="23"/>
              </w:rPr>
              <w:t>(предварительный</w:t>
            </w:r>
            <w:r>
              <w:rPr>
                <w:rFonts w:ascii="Times New Roman" w:hAnsi="Times New Roman"/>
                <w:color w:val="212321"/>
                <w:spacing w:val="26"/>
                <w:sz w:val="23"/>
              </w:rPr>
              <w:t xml:space="preserve"> </w:t>
            </w:r>
            <w:r>
              <w:rPr>
                <w:rFonts w:ascii="Times New Roman" w:hAnsi="Times New Roman"/>
                <w:color w:val="343434"/>
                <w:sz w:val="23"/>
              </w:rPr>
              <w:t>этап)</w:t>
            </w:r>
          </w:p>
        </w:tc>
        <w:tc>
          <w:tcPr>
            <w:tcW w:w="1260" w:type="dxa"/>
            <w:tcBorders>
              <w:top w:val="nil"/>
              <w:left w:val="single" w:sz="4" w:space="0" w:color="1F1F1F"/>
              <w:bottom w:val="single" w:sz="4" w:space="0" w:color="383838"/>
              <w:right w:val="single" w:sz="6" w:space="0" w:color="3F3F3F"/>
            </w:tcBorders>
          </w:tcPr>
          <w:p w:rsidR="00B663C6" w:rsidRDefault="00B663C6"/>
        </w:tc>
        <w:tc>
          <w:tcPr>
            <w:tcW w:w="1392" w:type="dxa"/>
            <w:tcBorders>
              <w:top w:val="nil"/>
              <w:left w:val="single" w:sz="6" w:space="0" w:color="3F3F3F"/>
              <w:bottom w:val="single" w:sz="4" w:space="0" w:color="383838"/>
              <w:right w:val="single" w:sz="4" w:space="0" w:color="444444"/>
            </w:tcBorders>
          </w:tcPr>
          <w:p w:rsidR="00B663C6" w:rsidRDefault="00FD414E">
            <w:pPr>
              <w:pStyle w:val="TableParagraph"/>
              <w:spacing w:line="258" w:lineRule="exact"/>
              <w:ind w:left="352"/>
              <w:rPr>
                <w:rFonts w:ascii="Times New Roman" w:eastAsia="Times New Roman" w:hAnsi="Times New Roman" w:cs="Times New Roman"/>
                <w:sz w:val="23"/>
                <w:szCs w:val="23"/>
              </w:rPr>
            </w:pPr>
            <w:r>
              <w:rPr>
                <w:rFonts w:ascii="Times New Roman" w:hAnsi="Times New Roman"/>
                <w:color w:val="212321"/>
                <w:spacing w:val="6"/>
                <w:sz w:val="23"/>
              </w:rPr>
              <w:t>2015</w:t>
            </w:r>
            <w:r>
              <w:rPr>
                <w:rFonts w:ascii="Times New Roman" w:hAnsi="Times New Roman"/>
                <w:color w:val="212321"/>
                <w:spacing w:val="-16"/>
                <w:sz w:val="23"/>
              </w:rPr>
              <w:t xml:space="preserve"> </w:t>
            </w:r>
            <w:r>
              <w:rPr>
                <w:rFonts w:ascii="Times New Roman" w:hAnsi="Times New Roman"/>
                <w:color w:val="212321"/>
                <w:sz w:val="23"/>
              </w:rPr>
              <w:t>г.</w:t>
            </w:r>
          </w:p>
        </w:tc>
        <w:tc>
          <w:tcPr>
            <w:tcW w:w="1960" w:type="dxa"/>
            <w:gridSpan w:val="2"/>
            <w:tcBorders>
              <w:top w:val="nil"/>
              <w:left w:val="single" w:sz="4" w:space="0" w:color="444444"/>
              <w:bottom w:val="single" w:sz="4" w:space="0" w:color="383838"/>
              <w:right w:val="single" w:sz="4" w:space="0" w:color="444444"/>
            </w:tcBorders>
          </w:tcPr>
          <w:p w:rsidR="00B663C6" w:rsidRDefault="00FD414E">
            <w:pPr>
              <w:pStyle w:val="TableParagraph"/>
              <w:spacing w:line="258" w:lineRule="exact"/>
              <w:ind w:left="113"/>
              <w:rPr>
                <w:rFonts w:ascii="Times New Roman" w:eastAsia="Times New Roman" w:hAnsi="Times New Roman" w:cs="Times New Roman"/>
                <w:sz w:val="23"/>
                <w:szCs w:val="23"/>
              </w:rPr>
            </w:pPr>
            <w:r>
              <w:rPr>
                <w:rFonts w:ascii="Times New Roman" w:hAnsi="Times New Roman"/>
                <w:color w:val="212321"/>
                <w:sz w:val="23"/>
              </w:rPr>
              <w:t>края</w:t>
            </w:r>
          </w:p>
        </w:tc>
        <w:tc>
          <w:tcPr>
            <w:tcW w:w="1979" w:type="dxa"/>
            <w:tcBorders>
              <w:top w:val="nil"/>
              <w:left w:val="single" w:sz="4" w:space="0" w:color="444444"/>
              <w:bottom w:val="single" w:sz="4" w:space="0" w:color="383838"/>
              <w:right w:val="nil"/>
            </w:tcBorders>
          </w:tcPr>
          <w:p w:rsidR="00B663C6" w:rsidRDefault="00FD414E">
            <w:pPr>
              <w:pStyle w:val="TableParagraph"/>
              <w:spacing w:line="253" w:lineRule="exact"/>
              <w:ind w:left="108"/>
              <w:rPr>
                <w:rFonts w:ascii="Times New Roman" w:eastAsia="Times New Roman" w:hAnsi="Times New Roman" w:cs="Times New Roman"/>
                <w:sz w:val="23"/>
                <w:szCs w:val="23"/>
              </w:rPr>
            </w:pPr>
            <w:r>
              <w:rPr>
                <w:rFonts w:ascii="Times New Roman" w:hAnsi="Times New Roman"/>
                <w:color w:val="212321"/>
                <w:spacing w:val="3"/>
                <w:sz w:val="23"/>
              </w:rPr>
              <w:t>В</w:t>
            </w:r>
            <w:r>
              <w:rPr>
                <w:rFonts w:ascii="Times New Roman" w:hAnsi="Times New Roman"/>
                <w:color w:val="464646"/>
                <w:spacing w:val="3"/>
                <w:sz w:val="23"/>
              </w:rPr>
              <w:t>.</w:t>
            </w:r>
            <w:r>
              <w:rPr>
                <w:rFonts w:ascii="Times New Roman" w:hAnsi="Times New Roman"/>
                <w:color w:val="212321"/>
                <w:spacing w:val="3"/>
                <w:sz w:val="23"/>
              </w:rPr>
              <w:t>А.</w:t>
            </w:r>
            <w:r>
              <w:rPr>
                <w:rFonts w:ascii="Times New Roman" w:hAnsi="Times New Roman"/>
                <w:color w:val="212321"/>
                <w:spacing w:val="-16"/>
                <w:sz w:val="23"/>
              </w:rPr>
              <w:t xml:space="preserve"> </w:t>
            </w:r>
            <w:r>
              <w:rPr>
                <w:rFonts w:ascii="Times New Roman" w:hAnsi="Times New Roman"/>
                <w:color w:val="343434"/>
                <w:sz w:val="23"/>
              </w:rPr>
              <w:t>Махортов</w:t>
            </w:r>
          </w:p>
        </w:tc>
      </w:tr>
      <w:tr w:rsidR="00B663C6" w:rsidRPr="0038297A">
        <w:trPr>
          <w:trHeight w:hRule="exact" w:val="559"/>
        </w:trPr>
        <w:tc>
          <w:tcPr>
            <w:tcW w:w="495" w:type="dxa"/>
            <w:tcBorders>
              <w:top w:val="single" w:sz="4" w:space="0" w:color="383838"/>
              <w:left w:val="nil"/>
              <w:bottom w:val="nil"/>
              <w:right w:val="single" w:sz="4" w:space="0" w:color="484848"/>
            </w:tcBorders>
          </w:tcPr>
          <w:p w:rsidR="00B663C6" w:rsidRDefault="00FD414E">
            <w:pPr>
              <w:pStyle w:val="TableParagraph"/>
              <w:spacing w:before="9"/>
              <w:ind w:right="48"/>
              <w:jc w:val="center"/>
              <w:rPr>
                <w:rFonts w:ascii="Times New Roman" w:eastAsia="Times New Roman" w:hAnsi="Times New Roman" w:cs="Times New Roman"/>
                <w:sz w:val="23"/>
                <w:szCs w:val="23"/>
              </w:rPr>
            </w:pPr>
            <w:r>
              <w:rPr>
                <w:rFonts w:ascii="Times New Roman"/>
                <w:color w:val="212321"/>
                <w:sz w:val="23"/>
              </w:rPr>
              <w:t>5</w:t>
            </w:r>
          </w:p>
        </w:tc>
        <w:tc>
          <w:tcPr>
            <w:tcW w:w="4127" w:type="dxa"/>
            <w:tcBorders>
              <w:top w:val="single" w:sz="4" w:space="0" w:color="383838"/>
              <w:left w:val="single" w:sz="4" w:space="0" w:color="484848"/>
              <w:bottom w:val="nil"/>
              <w:right w:val="single" w:sz="4" w:space="0" w:color="000000"/>
            </w:tcBorders>
          </w:tcPr>
          <w:p w:rsidR="00B663C6" w:rsidRPr="00FD414E" w:rsidRDefault="00FD414E">
            <w:pPr>
              <w:pStyle w:val="TableParagraph"/>
              <w:spacing w:before="4" w:line="250" w:lineRule="auto"/>
              <w:ind w:left="111" w:right="625"/>
              <w:rPr>
                <w:rFonts w:ascii="Times New Roman" w:eastAsia="Times New Roman" w:hAnsi="Times New Roman" w:cs="Times New Roman"/>
                <w:sz w:val="23"/>
                <w:szCs w:val="23"/>
                <w:lang w:val="ru-RU"/>
              </w:rPr>
            </w:pPr>
            <w:r w:rsidRPr="00FD414E">
              <w:rPr>
                <w:rFonts w:ascii="Times New Roman" w:hAnsi="Times New Roman"/>
                <w:color w:val="212321"/>
                <w:sz w:val="23"/>
                <w:lang w:val="ru-RU"/>
              </w:rPr>
              <w:t>Всекубанский</w:t>
            </w:r>
            <w:r w:rsidRPr="00FD414E">
              <w:rPr>
                <w:rFonts w:ascii="Times New Roman" w:hAnsi="Times New Roman"/>
                <w:color w:val="212321"/>
                <w:spacing w:val="26"/>
                <w:sz w:val="23"/>
                <w:lang w:val="ru-RU"/>
              </w:rPr>
              <w:t xml:space="preserve"> </w:t>
            </w:r>
            <w:r w:rsidRPr="00FD414E">
              <w:rPr>
                <w:rFonts w:ascii="Times New Roman" w:hAnsi="Times New Roman"/>
                <w:color w:val="212321"/>
                <w:sz w:val="23"/>
                <w:lang w:val="ru-RU"/>
              </w:rPr>
              <w:t>турнир</w:t>
            </w:r>
            <w:r w:rsidRPr="00FD414E">
              <w:rPr>
                <w:rFonts w:ascii="Times New Roman" w:hAnsi="Times New Roman"/>
                <w:color w:val="212321"/>
                <w:spacing w:val="10"/>
                <w:sz w:val="23"/>
                <w:lang w:val="ru-RU"/>
              </w:rPr>
              <w:t xml:space="preserve"> </w:t>
            </w:r>
            <w:r w:rsidRPr="00FD414E">
              <w:rPr>
                <w:rFonts w:ascii="Times New Roman" w:hAnsi="Times New Roman"/>
                <w:color w:val="212321"/>
                <w:sz w:val="23"/>
                <w:lang w:val="ru-RU"/>
              </w:rPr>
              <w:t>по</w:t>
            </w:r>
            <w:r w:rsidRPr="00FD414E">
              <w:rPr>
                <w:rFonts w:ascii="Times New Roman" w:hAnsi="Times New Roman"/>
                <w:color w:val="212321"/>
                <w:spacing w:val="5"/>
                <w:sz w:val="23"/>
                <w:lang w:val="ru-RU"/>
              </w:rPr>
              <w:t xml:space="preserve"> </w:t>
            </w:r>
            <w:r w:rsidRPr="00FD414E">
              <w:rPr>
                <w:rFonts w:ascii="Times New Roman" w:hAnsi="Times New Roman"/>
                <w:color w:val="212321"/>
                <w:sz w:val="23"/>
                <w:lang w:val="ru-RU"/>
              </w:rPr>
              <w:t>футболу</w:t>
            </w:r>
            <w:r w:rsidRPr="00FD414E">
              <w:rPr>
                <w:rFonts w:ascii="Times New Roman" w:hAnsi="Times New Roman"/>
                <w:color w:val="212321"/>
                <w:w w:val="99"/>
                <w:sz w:val="23"/>
                <w:lang w:val="ru-RU"/>
              </w:rPr>
              <w:t xml:space="preserve"> </w:t>
            </w:r>
            <w:r w:rsidRPr="00FD414E">
              <w:rPr>
                <w:rFonts w:ascii="Times New Roman" w:hAnsi="Times New Roman"/>
                <w:color w:val="212321"/>
                <w:sz w:val="23"/>
                <w:lang w:val="ru-RU"/>
              </w:rPr>
              <w:t xml:space="preserve">среди </w:t>
            </w:r>
            <w:r w:rsidRPr="00FD414E">
              <w:rPr>
                <w:rFonts w:ascii="Times New Roman" w:hAnsi="Times New Roman"/>
                <w:color w:val="464646"/>
                <w:spacing w:val="7"/>
                <w:sz w:val="23"/>
                <w:lang w:val="ru-RU"/>
              </w:rPr>
              <w:t>д</w:t>
            </w:r>
            <w:r w:rsidRPr="00FD414E">
              <w:rPr>
                <w:rFonts w:ascii="Times New Roman" w:hAnsi="Times New Roman"/>
                <w:color w:val="212321"/>
                <w:sz w:val="23"/>
                <w:lang w:val="ru-RU"/>
              </w:rPr>
              <w:t>воровых</w:t>
            </w:r>
            <w:r w:rsidRPr="00FD414E">
              <w:rPr>
                <w:rFonts w:ascii="Times New Roman" w:hAnsi="Times New Roman"/>
                <w:color w:val="212321"/>
                <w:spacing w:val="18"/>
                <w:sz w:val="23"/>
                <w:lang w:val="ru-RU"/>
              </w:rPr>
              <w:t xml:space="preserve"> </w:t>
            </w:r>
            <w:r w:rsidRPr="00FD414E">
              <w:rPr>
                <w:rFonts w:ascii="Times New Roman" w:hAnsi="Times New Roman"/>
                <w:color w:val="212321"/>
                <w:sz w:val="23"/>
                <w:lang w:val="ru-RU"/>
              </w:rPr>
              <w:t>команд</w:t>
            </w:r>
            <w:r w:rsidRPr="00FD414E">
              <w:rPr>
                <w:rFonts w:ascii="Times New Roman" w:hAnsi="Times New Roman"/>
                <w:color w:val="212321"/>
                <w:spacing w:val="8"/>
                <w:sz w:val="23"/>
                <w:lang w:val="ru-RU"/>
              </w:rPr>
              <w:t xml:space="preserve"> </w:t>
            </w:r>
            <w:r w:rsidRPr="00FD414E">
              <w:rPr>
                <w:rFonts w:ascii="Times New Roman" w:hAnsi="Times New Roman"/>
                <w:color w:val="212321"/>
                <w:sz w:val="23"/>
                <w:lang w:val="ru-RU"/>
              </w:rPr>
              <w:t>на</w:t>
            </w:r>
            <w:r w:rsidRPr="00FD414E">
              <w:rPr>
                <w:rFonts w:ascii="Times New Roman" w:hAnsi="Times New Roman"/>
                <w:color w:val="212321"/>
                <w:spacing w:val="4"/>
                <w:sz w:val="23"/>
                <w:lang w:val="ru-RU"/>
              </w:rPr>
              <w:t xml:space="preserve"> </w:t>
            </w:r>
            <w:r w:rsidRPr="00FD414E">
              <w:rPr>
                <w:rFonts w:ascii="Times New Roman" w:hAnsi="Times New Roman"/>
                <w:color w:val="212321"/>
                <w:sz w:val="23"/>
                <w:lang w:val="ru-RU"/>
              </w:rPr>
              <w:t>Кубок</w:t>
            </w:r>
          </w:p>
        </w:tc>
        <w:tc>
          <w:tcPr>
            <w:tcW w:w="1260" w:type="dxa"/>
            <w:tcBorders>
              <w:top w:val="single" w:sz="4" w:space="0" w:color="383838"/>
              <w:left w:val="single" w:sz="4" w:space="0" w:color="000000"/>
              <w:bottom w:val="nil"/>
              <w:right w:val="single" w:sz="6" w:space="0" w:color="3F3F3F"/>
            </w:tcBorders>
          </w:tcPr>
          <w:p w:rsidR="00B663C6" w:rsidRDefault="00FD414E">
            <w:pPr>
              <w:pStyle w:val="TableParagraph"/>
              <w:spacing w:before="4"/>
              <w:ind w:left="137"/>
              <w:rPr>
                <w:rFonts w:ascii="Times New Roman" w:eastAsia="Times New Roman" w:hAnsi="Times New Roman" w:cs="Times New Roman"/>
                <w:sz w:val="21"/>
                <w:szCs w:val="21"/>
              </w:rPr>
            </w:pPr>
            <w:r>
              <w:rPr>
                <w:rFonts w:ascii="Times New Roman"/>
                <w:color w:val="212321"/>
                <w:sz w:val="21"/>
              </w:rPr>
              <w:t>2000-2001</w:t>
            </w:r>
            <w:r>
              <w:rPr>
                <w:rFonts w:ascii="Times New Roman"/>
                <w:color w:val="212321"/>
                <w:spacing w:val="-19"/>
                <w:sz w:val="21"/>
              </w:rPr>
              <w:t xml:space="preserve"> </w:t>
            </w:r>
            <w:r>
              <w:rPr>
                <w:rFonts w:ascii="Times New Roman"/>
                <w:color w:val="464646"/>
                <w:sz w:val="21"/>
              </w:rPr>
              <w:t>;</w:t>
            </w:r>
          </w:p>
          <w:p w:rsidR="00B663C6" w:rsidRDefault="00FD414E">
            <w:pPr>
              <w:pStyle w:val="TableParagraph"/>
              <w:spacing w:before="11"/>
              <w:ind w:left="146"/>
              <w:rPr>
                <w:rFonts w:ascii="Times New Roman" w:eastAsia="Times New Roman" w:hAnsi="Times New Roman" w:cs="Times New Roman"/>
                <w:sz w:val="21"/>
                <w:szCs w:val="21"/>
              </w:rPr>
            </w:pPr>
            <w:r>
              <w:rPr>
                <w:rFonts w:ascii="Times New Roman"/>
                <w:color w:val="212321"/>
                <w:sz w:val="21"/>
              </w:rPr>
              <w:t>2002-2003</w:t>
            </w:r>
            <w:r>
              <w:rPr>
                <w:rFonts w:ascii="Times New Roman"/>
                <w:color w:val="212321"/>
                <w:spacing w:val="-19"/>
                <w:sz w:val="21"/>
              </w:rPr>
              <w:t xml:space="preserve"> </w:t>
            </w:r>
            <w:r>
              <w:rPr>
                <w:rFonts w:ascii="Times New Roman"/>
                <w:color w:val="464646"/>
                <w:sz w:val="21"/>
              </w:rPr>
              <w:t>;</w:t>
            </w:r>
          </w:p>
        </w:tc>
        <w:tc>
          <w:tcPr>
            <w:tcW w:w="1392" w:type="dxa"/>
            <w:tcBorders>
              <w:top w:val="single" w:sz="4" w:space="0" w:color="383838"/>
              <w:left w:val="single" w:sz="6" w:space="0" w:color="3F3F3F"/>
              <w:bottom w:val="nil"/>
              <w:right w:val="single" w:sz="4" w:space="0" w:color="444444"/>
            </w:tcBorders>
          </w:tcPr>
          <w:p w:rsidR="00B663C6" w:rsidRDefault="00FD414E">
            <w:pPr>
              <w:pStyle w:val="TableParagraph"/>
              <w:spacing w:line="250" w:lineRule="auto"/>
              <w:ind w:left="376" w:right="378" w:hanging="5"/>
              <w:rPr>
                <w:rFonts w:ascii="Times New Roman" w:eastAsia="Times New Roman" w:hAnsi="Times New Roman" w:cs="Times New Roman"/>
                <w:sz w:val="23"/>
                <w:szCs w:val="23"/>
              </w:rPr>
            </w:pPr>
            <w:r>
              <w:rPr>
                <w:rFonts w:ascii="Times New Roman" w:hAnsi="Times New Roman"/>
                <w:color w:val="212321"/>
                <w:w w:val="95"/>
                <w:sz w:val="23"/>
              </w:rPr>
              <w:t>Июль-</w:t>
            </w:r>
            <w:r>
              <w:rPr>
                <w:rFonts w:ascii="Times New Roman" w:hAnsi="Times New Roman"/>
                <w:color w:val="212321"/>
                <w:w w:val="99"/>
                <w:sz w:val="23"/>
              </w:rPr>
              <w:t xml:space="preserve"> </w:t>
            </w:r>
            <w:r>
              <w:rPr>
                <w:rFonts w:ascii="Times New Roman" w:hAnsi="Times New Roman"/>
                <w:color w:val="212321"/>
                <w:w w:val="95"/>
                <w:sz w:val="23"/>
              </w:rPr>
              <w:t>август</w:t>
            </w:r>
          </w:p>
        </w:tc>
        <w:tc>
          <w:tcPr>
            <w:tcW w:w="1960" w:type="dxa"/>
            <w:gridSpan w:val="2"/>
            <w:tcBorders>
              <w:top w:val="single" w:sz="4" w:space="0" w:color="383838"/>
              <w:left w:val="single" w:sz="4" w:space="0" w:color="444444"/>
              <w:bottom w:val="nil"/>
              <w:right w:val="single" w:sz="4" w:space="0" w:color="444444"/>
            </w:tcBorders>
          </w:tcPr>
          <w:p w:rsidR="00B663C6" w:rsidRDefault="00FD414E">
            <w:pPr>
              <w:pStyle w:val="TableParagraph"/>
              <w:spacing w:line="264" w:lineRule="exact"/>
              <w:ind w:left="113"/>
              <w:rPr>
                <w:rFonts w:ascii="Times New Roman" w:eastAsia="Times New Roman" w:hAnsi="Times New Roman" w:cs="Times New Roman"/>
                <w:sz w:val="23"/>
                <w:szCs w:val="23"/>
              </w:rPr>
            </w:pPr>
            <w:r>
              <w:rPr>
                <w:rFonts w:ascii="Times New Roman" w:hAnsi="Times New Roman"/>
                <w:color w:val="212321"/>
                <w:sz w:val="23"/>
              </w:rPr>
              <w:t>МО</w:t>
            </w:r>
            <w:r>
              <w:rPr>
                <w:rFonts w:ascii="Times New Roman" w:hAnsi="Times New Roman"/>
                <w:color w:val="212321"/>
                <w:spacing w:val="-2"/>
                <w:sz w:val="23"/>
              </w:rPr>
              <w:t xml:space="preserve"> </w:t>
            </w:r>
            <w:r>
              <w:rPr>
                <w:rFonts w:ascii="Times New Roman" w:hAnsi="Times New Roman"/>
                <w:color w:val="212321"/>
                <w:sz w:val="23"/>
              </w:rPr>
              <w:t>края</w:t>
            </w:r>
          </w:p>
        </w:tc>
        <w:tc>
          <w:tcPr>
            <w:tcW w:w="1979" w:type="dxa"/>
            <w:tcBorders>
              <w:top w:val="single" w:sz="4" w:space="0" w:color="383838"/>
              <w:left w:val="single" w:sz="4" w:space="0" w:color="444444"/>
              <w:bottom w:val="nil"/>
              <w:right w:val="nil"/>
            </w:tcBorders>
          </w:tcPr>
          <w:p w:rsidR="00B663C6" w:rsidRPr="00FD414E" w:rsidRDefault="00FD414E">
            <w:pPr>
              <w:pStyle w:val="TableParagraph"/>
              <w:spacing w:line="259" w:lineRule="exact"/>
              <w:ind w:left="108"/>
              <w:rPr>
                <w:rFonts w:ascii="Times New Roman" w:eastAsia="Times New Roman" w:hAnsi="Times New Roman" w:cs="Times New Roman"/>
                <w:sz w:val="23"/>
                <w:szCs w:val="23"/>
                <w:lang w:val="ru-RU"/>
              </w:rPr>
            </w:pPr>
            <w:r w:rsidRPr="00FD414E">
              <w:rPr>
                <w:rFonts w:ascii="Times New Roman" w:hAnsi="Times New Roman"/>
                <w:color w:val="212321"/>
                <w:spacing w:val="1"/>
                <w:sz w:val="23"/>
                <w:lang w:val="ru-RU"/>
              </w:rPr>
              <w:t>В</w:t>
            </w:r>
            <w:r w:rsidRPr="00FD414E">
              <w:rPr>
                <w:rFonts w:ascii="Times New Roman" w:hAnsi="Times New Roman"/>
                <w:color w:val="464646"/>
                <w:spacing w:val="1"/>
                <w:sz w:val="23"/>
                <w:lang w:val="ru-RU"/>
              </w:rPr>
              <w:t>.</w:t>
            </w:r>
            <w:r w:rsidRPr="00FD414E">
              <w:rPr>
                <w:rFonts w:ascii="Times New Roman" w:hAnsi="Times New Roman"/>
                <w:color w:val="212321"/>
                <w:spacing w:val="1"/>
                <w:sz w:val="23"/>
                <w:lang w:val="ru-RU"/>
              </w:rPr>
              <w:t>В.Исаев</w:t>
            </w:r>
          </w:p>
          <w:p w:rsidR="00B663C6" w:rsidRPr="00FD414E" w:rsidRDefault="00FD414E">
            <w:pPr>
              <w:pStyle w:val="TableParagraph"/>
              <w:spacing w:before="12"/>
              <w:ind w:left="108"/>
              <w:rPr>
                <w:rFonts w:ascii="Times New Roman" w:eastAsia="Times New Roman" w:hAnsi="Times New Roman" w:cs="Times New Roman"/>
                <w:sz w:val="23"/>
                <w:szCs w:val="23"/>
                <w:lang w:val="ru-RU"/>
              </w:rPr>
            </w:pPr>
            <w:r w:rsidRPr="00FD414E">
              <w:rPr>
                <w:rFonts w:ascii="Times New Roman" w:hAnsi="Times New Roman"/>
                <w:color w:val="212321"/>
                <w:sz w:val="23"/>
                <w:lang w:val="ru-RU"/>
              </w:rPr>
              <w:t>Н.А.</w:t>
            </w:r>
            <w:r w:rsidRPr="00FD414E">
              <w:rPr>
                <w:rFonts w:ascii="Times New Roman" w:hAnsi="Times New Roman"/>
                <w:color w:val="212321"/>
                <w:spacing w:val="-1"/>
                <w:sz w:val="23"/>
                <w:lang w:val="ru-RU"/>
              </w:rPr>
              <w:t xml:space="preserve"> </w:t>
            </w:r>
            <w:r w:rsidRPr="00FD414E">
              <w:rPr>
                <w:rFonts w:ascii="Times New Roman" w:hAnsi="Times New Roman"/>
                <w:color w:val="212321"/>
                <w:sz w:val="23"/>
                <w:lang w:val="ru-RU"/>
              </w:rPr>
              <w:t>Охрименко</w:t>
            </w:r>
          </w:p>
        </w:tc>
      </w:tr>
      <w:tr w:rsidR="00B663C6">
        <w:trPr>
          <w:trHeight w:hRule="exact" w:val="272"/>
        </w:trPr>
        <w:tc>
          <w:tcPr>
            <w:tcW w:w="495" w:type="dxa"/>
            <w:tcBorders>
              <w:top w:val="nil"/>
              <w:left w:val="nil"/>
              <w:bottom w:val="nil"/>
              <w:right w:val="single" w:sz="4" w:space="0" w:color="484848"/>
            </w:tcBorders>
          </w:tcPr>
          <w:p w:rsidR="00B663C6" w:rsidRPr="00FD414E" w:rsidRDefault="00B663C6">
            <w:pPr>
              <w:rPr>
                <w:lang w:val="ru-RU"/>
              </w:rPr>
            </w:pPr>
          </w:p>
        </w:tc>
        <w:tc>
          <w:tcPr>
            <w:tcW w:w="4127" w:type="dxa"/>
            <w:tcBorders>
              <w:top w:val="nil"/>
              <w:left w:val="single" w:sz="4" w:space="0" w:color="484848"/>
              <w:bottom w:val="nil"/>
              <w:right w:val="single" w:sz="4" w:space="0" w:color="000000"/>
            </w:tcBorders>
          </w:tcPr>
          <w:p w:rsidR="00B663C6" w:rsidRPr="00FD414E" w:rsidRDefault="00FD414E">
            <w:pPr>
              <w:pStyle w:val="TableParagraph"/>
              <w:spacing w:line="258" w:lineRule="exact"/>
              <w:ind w:left="111"/>
              <w:rPr>
                <w:rFonts w:ascii="Times New Roman" w:eastAsia="Times New Roman" w:hAnsi="Times New Roman" w:cs="Times New Roman"/>
                <w:sz w:val="23"/>
                <w:szCs w:val="23"/>
                <w:lang w:val="ru-RU"/>
              </w:rPr>
            </w:pPr>
            <w:r w:rsidRPr="00FD414E">
              <w:rPr>
                <w:rFonts w:ascii="Times New Roman" w:hAnsi="Times New Roman"/>
                <w:color w:val="212321"/>
                <w:sz w:val="23"/>
                <w:lang w:val="ru-RU"/>
              </w:rPr>
              <w:t>губернатора</w:t>
            </w:r>
            <w:r w:rsidRPr="00FD414E">
              <w:rPr>
                <w:rFonts w:ascii="Times New Roman" w:hAnsi="Times New Roman"/>
                <w:color w:val="212321"/>
                <w:spacing w:val="14"/>
                <w:sz w:val="23"/>
                <w:lang w:val="ru-RU"/>
              </w:rPr>
              <w:t xml:space="preserve"> </w:t>
            </w:r>
            <w:r w:rsidRPr="00FD414E">
              <w:rPr>
                <w:rFonts w:ascii="Times New Roman" w:hAnsi="Times New Roman"/>
                <w:color w:val="212321"/>
                <w:sz w:val="23"/>
                <w:lang w:val="ru-RU"/>
              </w:rPr>
              <w:t>Краснодарского</w:t>
            </w:r>
            <w:r w:rsidRPr="00FD414E">
              <w:rPr>
                <w:rFonts w:ascii="Times New Roman" w:hAnsi="Times New Roman"/>
                <w:color w:val="212321"/>
                <w:spacing w:val="20"/>
                <w:sz w:val="23"/>
                <w:lang w:val="ru-RU"/>
              </w:rPr>
              <w:t xml:space="preserve"> </w:t>
            </w:r>
            <w:r w:rsidRPr="00FD414E">
              <w:rPr>
                <w:rFonts w:ascii="Times New Roman" w:hAnsi="Times New Roman"/>
                <w:color w:val="212321"/>
                <w:sz w:val="23"/>
                <w:lang w:val="ru-RU"/>
              </w:rPr>
              <w:t>края</w:t>
            </w:r>
            <w:r w:rsidRPr="00FD414E">
              <w:rPr>
                <w:rFonts w:ascii="Times New Roman" w:hAnsi="Times New Roman"/>
                <w:color w:val="212321"/>
                <w:spacing w:val="5"/>
                <w:sz w:val="23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212321"/>
                <w:spacing w:val="5"/>
                <w:sz w:val="23"/>
              </w:rPr>
              <w:t>I</w:t>
            </w:r>
            <w:r w:rsidRPr="00FD414E">
              <w:rPr>
                <w:rFonts w:ascii="Times New Roman" w:hAnsi="Times New Roman"/>
                <w:color w:val="464646"/>
                <w:spacing w:val="5"/>
                <w:sz w:val="23"/>
                <w:lang w:val="ru-RU"/>
              </w:rPr>
              <w:t>,</w:t>
            </w:r>
            <w:r w:rsidRPr="00FD414E">
              <w:rPr>
                <w:rFonts w:ascii="Times New Roman" w:hAnsi="Times New Roman"/>
                <w:color w:val="464646"/>
                <w:spacing w:val="-7"/>
                <w:sz w:val="23"/>
                <w:lang w:val="ru-RU"/>
              </w:rPr>
              <w:t xml:space="preserve"> </w:t>
            </w:r>
            <w:r w:rsidRPr="00FD414E">
              <w:rPr>
                <w:rFonts w:ascii="Times New Roman" w:hAnsi="Times New Roman"/>
                <w:color w:val="212321"/>
                <w:spacing w:val="10"/>
                <w:sz w:val="23"/>
                <w:lang w:val="ru-RU"/>
              </w:rPr>
              <w:t>П</w:t>
            </w:r>
            <w:r w:rsidRPr="00FD414E">
              <w:rPr>
                <w:rFonts w:ascii="Times New Roman" w:hAnsi="Times New Roman"/>
                <w:color w:val="464646"/>
                <w:spacing w:val="9"/>
                <w:sz w:val="23"/>
                <w:lang w:val="ru-RU"/>
              </w:rPr>
              <w:t>,</w:t>
            </w:r>
          </w:p>
        </w:tc>
        <w:tc>
          <w:tcPr>
            <w:tcW w:w="1260" w:type="dxa"/>
            <w:tcBorders>
              <w:top w:val="nil"/>
              <w:left w:val="single" w:sz="4" w:space="0" w:color="000000"/>
              <w:bottom w:val="nil"/>
              <w:right w:val="single" w:sz="6" w:space="0" w:color="3F3F3F"/>
            </w:tcBorders>
          </w:tcPr>
          <w:p w:rsidR="00B663C6" w:rsidRDefault="00FD414E">
            <w:pPr>
              <w:pStyle w:val="TableParagraph"/>
              <w:spacing w:line="192" w:lineRule="exact"/>
              <w:ind w:left="179"/>
              <w:rPr>
                <w:rFonts w:ascii="Times New Roman" w:eastAsia="Times New Roman" w:hAnsi="Times New Roman" w:cs="Times New Roman"/>
                <w:sz w:val="21"/>
                <w:szCs w:val="21"/>
              </w:rPr>
            </w:pPr>
            <w:r>
              <w:rPr>
                <w:rFonts w:ascii="Times New Roman"/>
                <w:color w:val="212321"/>
                <w:sz w:val="21"/>
              </w:rPr>
              <w:t>2004-2005</w:t>
            </w:r>
          </w:p>
        </w:tc>
        <w:tc>
          <w:tcPr>
            <w:tcW w:w="1392" w:type="dxa"/>
            <w:tcBorders>
              <w:top w:val="nil"/>
              <w:left w:val="single" w:sz="6" w:space="0" w:color="3F3F3F"/>
              <w:bottom w:val="nil"/>
              <w:right w:val="single" w:sz="4" w:space="0" w:color="444444"/>
            </w:tcBorders>
          </w:tcPr>
          <w:p w:rsidR="00B663C6" w:rsidRDefault="00FD414E">
            <w:pPr>
              <w:pStyle w:val="TableParagraph"/>
              <w:spacing w:line="253" w:lineRule="exact"/>
              <w:ind w:left="352"/>
              <w:rPr>
                <w:rFonts w:ascii="Times New Roman" w:eastAsia="Times New Roman" w:hAnsi="Times New Roman" w:cs="Times New Roman"/>
                <w:sz w:val="23"/>
                <w:szCs w:val="23"/>
              </w:rPr>
            </w:pPr>
            <w:r>
              <w:rPr>
                <w:rFonts w:ascii="Times New Roman" w:hAnsi="Times New Roman"/>
                <w:color w:val="212321"/>
                <w:spacing w:val="6"/>
                <w:sz w:val="23"/>
              </w:rPr>
              <w:t>2015</w:t>
            </w:r>
            <w:r>
              <w:rPr>
                <w:rFonts w:ascii="Times New Roman" w:hAnsi="Times New Roman"/>
                <w:color w:val="212321"/>
                <w:spacing w:val="-16"/>
                <w:sz w:val="23"/>
              </w:rPr>
              <w:t xml:space="preserve"> </w:t>
            </w:r>
            <w:r>
              <w:rPr>
                <w:rFonts w:ascii="Times New Roman" w:hAnsi="Times New Roman"/>
                <w:color w:val="212321"/>
                <w:sz w:val="23"/>
              </w:rPr>
              <w:t>г.</w:t>
            </w:r>
          </w:p>
        </w:tc>
        <w:tc>
          <w:tcPr>
            <w:tcW w:w="1960" w:type="dxa"/>
            <w:gridSpan w:val="2"/>
            <w:tcBorders>
              <w:top w:val="nil"/>
              <w:left w:val="single" w:sz="4" w:space="0" w:color="444444"/>
              <w:bottom w:val="nil"/>
              <w:right w:val="single" w:sz="4" w:space="0" w:color="444444"/>
            </w:tcBorders>
          </w:tcPr>
          <w:p w:rsidR="00B663C6" w:rsidRDefault="00B663C6"/>
        </w:tc>
        <w:tc>
          <w:tcPr>
            <w:tcW w:w="1979" w:type="dxa"/>
            <w:tcBorders>
              <w:top w:val="nil"/>
              <w:left w:val="single" w:sz="4" w:space="0" w:color="444444"/>
              <w:bottom w:val="nil"/>
              <w:right w:val="nil"/>
            </w:tcBorders>
          </w:tcPr>
          <w:p w:rsidR="00B663C6" w:rsidRDefault="00FD414E">
            <w:pPr>
              <w:pStyle w:val="TableParagraph"/>
              <w:spacing w:line="253" w:lineRule="exact"/>
              <w:ind w:left="108"/>
              <w:rPr>
                <w:rFonts w:ascii="Times New Roman" w:eastAsia="Times New Roman" w:hAnsi="Times New Roman" w:cs="Times New Roman"/>
                <w:sz w:val="23"/>
                <w:szCs w:val="23"/>
              </w:rPr>
            </w:pPr>
            <w:r>
              <w:rPr>
                <w:rFonts w:ascii="Times New Roman" w:hAnsi="Times New Roman"/>
                <w:color w:val="212321"/>
                <w:sz w:val="23"/>
              </w:rPr>
              <w:t>П.В.</w:t>
            </w:r>
            <w:r>
              <w:rPr>
                <w:rFonts w:ascii="Times New Roman" w:hAnsi="Times New Roman"/>
                <w:color w:val="212321"/>
                <w:spacing w:val="-6"/>
                <w:sz w:val="23"/>
              </w:rPr>
              <w:t xml:space="preserve"> </w:t>
            </w:r>
            <w:r>
              <w:rPr>
                <w:rFonts w:ascii="Times New Roman" w:hAnsi="Times New Roman"/>
                <w:color w:val="212321"/>
                <w:sz w:val="23"/>
              </w:rPr>
              <w:t>Исаев</w:t>
            </w:r>
          </w:p>
        </w:tc>
      </w:tr>
      <w:tr w:rsidR="00B663C6">
        <w:trPr>
          <w:trHeight w:hRule="exact" w:val="285"/>
        </w:trPr>
        <w:tc>
          <w:tcPr>
            <w:tcW w:w="495" w:type="dxa"/>
            <w:tcBorders>
              <w:top w:val="nil"/>
              <w:left w:val="nil"/>
              <w:bottom w:val="single" w:sz="4" w:space="0" w:color="343434"/>
              <w:right w:val="single" w:sz="4" w:space="0" w:color="484848"/>
            </w:tcBorders>
          </w:tcPr>
          <w:p w:rsidR="00B663C6" w:rsidRDefault="00B663C6"/>
        </w:tc>
        <w:tc>
          <w:tcPr>
            <w:tcW w:w="4127" w:type="dxa"/>
            <w:tcBorders>
              <w:top w:val="nil"/>
              <w:left w:val="single" w:sz="4" w:space="0" w:color="484848"/>
              <w:bottom w:val="single" w:sz="4" w:space="0" w:color="343434"/>
              <w:right w:val="single" w:sz="4" w:space="0" w:color="000000"/>
            </w:tcBorders>
          </w:tcPr>
          <w:p w:rsidR="00B663C6" w:rsidRDefault="00FD414E">
            <w:pPr>
              <w:pStyle w:val="TableParagraph"/>
              <w:spacing w:before="3"/>
              <w:ind w:left="111"/>
              <w:rPr>
                <w:rFonts w:ascii="Times New Roman" w:eastAsia="Times New Roman" w:hAnsi="Times New Roman" w:cs="Times New Roman"/>
                <w:sz w:val="23"/>
                <w:szCs w:val="23"/>
              </w:rPr>
            </w:pPr>
            <w:r>
              <w:rPr>
                <w:rFonts w:ascii="Times New Roman" w:hAnsi="Times New Roman"/>
                <w:color w:val="212321"/>
                <w:sz w:val="23"/>
              </w:rPr>
              <w:t>Ш</w:t>
            </w:r>
            <w:r>
              <w:rPr>
                <w:rFonts w:ascii="Times New Roman" w:hAnsi="Times New Roman"/>
                <w:color w:val="212321"/>
                <w:spacing w:val="-12"/>
                <w:sz w:val="23"/>
              </w:rPr>
              <w:t xml:space="preserve"> </w:t>
            </w:r>
            <w:r>
              <w:rPr>
                <w:rFonts w:ascii="Times New Roman" w:hAnsi="Times New Roman"/>
                <w:color w:val="212321"/>
                <w:sz w:val="23"/>
              </w:rPr>
              <w:t>Финал</w:t>
            </w:r>
          </w:p>
        </w:tc>
        <w:tc>
          <w:tcPr>
            <w:tcW w:w="1260" w:type="dxa"/>
            <w:tcBorders>
              <w:top w:val="nil"/>
              <w:left w:val="single" w:sz="4" w:space="0" w:color="000000"/>
              <w:bottom w:val="single" w:sz="4" w:space="0" w:color="343434"/>
              <w:right w:val="single" w:sz="6" w:space="0" w:color="3F3F3F"/>
            </w:tcBorders>
          </w:tcPr>
          <w:p w:rsidR="00B663C6" w:rsidRDefault="00B663C6"/>
        </w:tc>
        <w:tc>
          <w:tcPr>
            <w:tcW w:w="1392" w:type="dxa"/>
            <w:tcBorders>
              <w:top w:val="nil"/>
              <w:left w:val="single" w:sz="6" w:space="0" w:color="3F3F3F"/>
              <w:bottom w:val="single" w:sz="4" w:space="0" w:color="343434"/>
              <w:right w:val="single" w:sz="4" w:space="0" w:color="444444"/>
            </w:tcBorders>
          </w:tcPr>
          <w:p w:rsidR="00B663C6" w:rsidRDefault="00B663C6"/>
        </w:tc>
        <w:tc>
          <w:tcPr>
            <w:tcW w:w="1960" w:type="dxa"/>
            <w:gridSpan w:val="2"/>
            <w:tcBorders>
              <w:top w:val="nil"/>
              <w:left w:val="single" w:sz="4" w:space="0" w:color="444444"/>
              <w:bottom w:val="single" w:sz="4" w:space="0" w:color="343434"/>
              <w:right w:val="single" w:sz="4" w:space="0" w:color="444444"/>
            </w:tcBorders>
          </w:tcPr>
          <w:p w:rsidR="00B663C6" w:rsidRDefault="00B663C6"/>
        </w:tc>
        <w:tc>
          <w:tcPr>
            <w:tcW w:w="1979" w:type="dxa"/>
            <w:tcBorders>
              <w:top w:val="nil"/>
              <w:left w:val="single" w:sz="4" w:space="0" w:color="444444"/>
              <w:bottom w:val="single" w:sz="4" w:space="0" w:color="343434"/>
              <w:right w:val="nil"/>
            </w:tcBorders>
          </w:tcPr>
          <w:p w:rsidR="00B663C6" w:rsidRDefault="00FD414E">
            <w:pPr>
              <w:pStyle w:val="TableParagraph"/>
              <w:spacing w:line="258" w:lineRule="exact"/>
              <w:ind w:left="108"/>
              <w:rPr>
                <w:rFonts w:ascii="Times New Roman" w:eastAsia="Times New Roman" w:hAnsi="Times New Roman" w:cs="Times New Roman"/>
                <w:sz w:val="23"/>
                <w:szCs w:val="23"/>
              </w:rPr>
            </w:pPr>
            <w:r>
              <w:rPr>
                <w:rFonts w:ascii="Times New Roman" w:hAnsi="Times New Roman"/>
                <w:color w:val="212321"/>
                <w:spacing w:val="12"/>
                <w:w w:val="95"/>
                <w:sz w:val="23"/>
              </w:rPr>
              <w:t>В</w:t>
            </w:r>
            <w:r>
              <w:rPr>
                <w:rFonts w:ascii="Times New Roman" w:hAnsi="Times New Roman"/>
                <w:spacing w:val="15"/>
                <w:w w:val="95"/>
                <w:sz w:val="23"/>
              </w:rPr>
              <w:t>.</w:t>
            </w:r>
            <w:r>
              <w:rPr>
                <w:rFonts w:ascii="Times New Roman" w:hAnsi="Times New Roman"/>
                <w:color w:val="212321"/>
                <w:spacing w:val="12"/>
                <w:w w:val="95"/>
                <w:sz w:val="23"/>
              </w:rPr>
              <w:t>А</w:t>
            </w:r>
            <w:r>
              <w:rPr>
                <w:rFonts w:ascii="Times New Roman" w:hAnsi="Times New Roman"/>
                <w:color w:val="464646"/>
                <w:spacing w:val="12"/>
                <w:w w:val="95"/>
                <w:sz w:val="23"/>
              </w:rPr>
              <w:t>.</w:t>
            </w:r>
            <w:r>
              <w:rPr>
                <w:rFonts w:ascii="Times New Roman" w:hAnsi="Times New Roman"/>
                <w:color w:val="464646"/>
                <w:spacing w:val="16"/>
                <w:w w:val="95"/>
                <w:sz w:val="23"/>
              </w:rPr>
              <w:t xml:space="preserve"> </w:t>
            </w:r>
            <w:r>
              <w:rPr>
                <w:rFonts w:ascii="Times New Roman" w:hAnsi="Times New Roman"/>
                <w:color w:val="212321"/>
                <w:w w:val="95"/>
                <w:sz w:val="23"/>
              </w:rPr>
              <w:t>Махортов</w:t>
            </w:r>
          </w:p>
        </w:tc>
      </w:tr>
      <w:tr w:rsidR="00B663C6">
        <w:trPr>
          <w:trHeight w:hRule="exact" w:val="287"/>
        </w:trPr>
        <w:tc>
          <w:tcPr>
            <w:tcW w:w="495" w:type="dxa"/>
            <w:tcBorders>
              <w:top w:val="single" w:sz="4" w:space="0" w:color="343434"/>
              <w:left w:val="nil"/>
              <w:bottom w:val="nil"/>
              <w:right w:val="single" w:sz="4" w:space="0" w:color="484848"/>
            </w:tcBorders>
          </w:tcPr>
          <w:p w:rsidR="00B663C6" w:rsidRDefault="00FD414E">
            <w:pPr>
              <w:pStyle w:val="TableParagraph"/>
              <w:spacing w:before="9"/>
              <w:ind w:left="160"/>
              <w:rPr>
                <w:rFonts w:ascii="Times New Roman" w:eastAsia="Times New Roman" w:hAnsi="Times New Roman" w:cs="Times New Roman"/>
                <w:sz w:val="23"/>
                <w:szCs w:val="23"/>
              </w:rPr>
            </w:pPr>
            <w:r>
              <w:rPr>
                <w:rFonts w:ascii="Times New Roman"/>
                <w:color w:val="212321"/>
                <w:sz w:val="23"/>
              </w:rPr>
              <w:t>6</w:t>
            </w:r>
          </w:p>
        </w:tc>
        <w:tc>
          <w:tcPr>
            <w:tcW w:w="4127" w:type="dxa"/>
            <w:tcBorders>
              <w:top w:val="single" w:sz="4" w:space="0" w:color="343434"/>
              <w:left w:val="single" w:sz="4" w:space="0" w:color="484848"/>
              <w:bottom w:val="nil"/>
              <w:right w:val="single" w:sz="4" w:space="0" w:color="1F1F1F"/>
            </w:tcBorders>
          </w:tcPr>
          <w:p w:rsidR="00B663C6" w:rsidRDefault="00FD414E">
            <w:pPr>
              <w:pStyle w:val="TableParagraph"/>
              <w:spacing w:line="264" w:lineRule="exact"/>
              <w:ind w:left="111"/>
              <w:rPr>
                <w:rFonts w:ascii="Times New Roman" w:eastAsia="Times New Roman" w:hAnsi="Times New Roman" w:cs="Times New Roman"/>
                <w:sz w:val="23"/>
                <w:szCs w:val="23"/>
              </w:rPr>
            </w:pPr>
            <w:r>
              <w:rPr>
                <w:rFonts w:ascii="Times New Roman" w:hAnsi="Times New Roman"/>
                <w:color w:val="212321"/>
                <w:sz w:val="23"/>
              </w:rPr>
              <w:t>Первенство</w:t>
            </w:r>
            <w:r>
              <w:rPr>
                <w:rFonts w:ascii="Times New Roman" w:hAnsi="Times New Roman"/>
                <w:color w:val="212321"/>
                <w:spacing w:val="21"/>
                <w:sz w:val="23"/>
              </w:rPr>
              <w:t xml:space="preserve"> </w:t>
            </w:r>
            <w:r>
              <w:rPr>
                <w:rFonts w:ascii="Times New Roman" w:hAnsi="Times New Roman"/>
                <w:color w:val="212321"/>
                <w:sz w:val="23"/>
              </w:rPr>
              <w:t>Краснодарского</w:t>
            </w:r>
            <w:r>
              <w:rPr>
                <w:rFonts w:ascii="Times New Roman" w:hAnsi="Times New Roman"/>
                <w:color w:val="212321"/>
                <w:spacing w:val="28"/>
                <w:sz w:val="23"/>
              </w:rPr>
              <w:t xml:space="preserve"> </w:t>
            </w:r>
            <w:r>
              <w:rPr>
                <w:rFonts w:ascii="Times New Roman" w:hAnsi="Times New Roman"/>
                <w:color w:val="212321"/>
                <w:sz w:val="23"/>
              </w:rPr>
              <w:t>края</w:t>
            </w:r>
          </w:p>
        </w:tc>
        <w:tc>
          <w:tcPr>
            <w:tcW w:w="1260" w:type="dxa"/>
            <w:tcBorders>
              <w:top w:val="single" w:sz="4" w:space="0" w:color="343434"/>
              <w:left w:val="single" w:sz="4" w:space="0" w:color="1F1F1F"/>
              <w:bottom w:val="nil"/>
              <w:right w:val="single" w:sz="6" w:space="0" w:color="3F3F3F"/>
            </w:tcBorders>
          </w:tcPr>
          <w:p w:rsidR="00B663C6" w:rsidRDefault="00FD414E">
            <w:pPr>
              <w:pStyle w:val="TableParagraph"/>
              <w:spacing w:line="264" w:lineRule="exact"/>
              <w:ind w:left="203"/>
              <w:rPr>
                <w:rFonts w:ascii="Times New Roman" w:eastAsia="Times New Roman" w:hAnsi="Times New Roman" w:cs="Times New Roman"/>
                <w:sz w:val="23"/>
                <w:szCs w:val="23"/>
              </w:rPr>
            </w:pPr>
            <w:r>
              <w:rPr>
                <w:rFonts w:ascii="Times New Roman" w:hAnsi="Times New Roman"/>
                <w:color w:val="212321"/>
                <w:spacing w:val="-5"/>
                <w:sz w:val="23"/>
              </w:rPr>
              <w:t>14</w:t>
            </w:r>
            <w:r>
              <w:rPr>
                <w:rFonts w:ascii="Times New Roman" w:hAnsi="Times New Roman"/>
                <w:spacing w:val="-5"/>
                <w:sz w:val="23"/>
              </w:rPr>
              <w:t>-</w:t>
            </w:r>
            <w:r>
              <w:rPr>
                <w:rFonts w:ascii="Times New Roman" w:hAnsi="Times New Roman"/>
                <w:spacing w:val="-40"/>
                <w:sz w:val="23"/>
              </w:rPr>
              <w:t xml:space="preserve"> </w:t>
            </w:r>
            <w:r>
              <w:rPr>
                <w:rFonts w:ascii="Times New Roman" w:hAnsi="Times New Roman"/>
                <w:color w:val="212321"/>
                <w:sz w:val="23"/>
              </w:rPr>
              <w:t>15</w:t>
            </w:r>
            <w:r>
              <w:rPr>
                <w:rFonts w:ascii="Times New Roman" w:hAnsi="Times New Roman"/>
                <w:color w:val="212321"/>
                <w:spacing w:val="-26"/>
                <w:sz w:val="23"/>
              </w:rPr>
              <w:t xml:space="preserve"> </w:t>
            </w:r>
            <w:r>
              <w:rPr>
                <w:rFonts w:ascii="Times New Roman" w:hAnsi="Times New Roman"/>
                <w:color w:val="212321"/>
                <w:sz w:val="23"/>
              </w:rPr>
              <w:t>лет</w:t>
            </w:r>
          </w:p>
        </w:tc>
        <w:tc>
          <w:tcPr>
            <w:tcW w:w="1392" w:type="dxa"/>
            <w:tcBorders>
              <w:top w:val="single" w:sz="4" w:space="0" w:color="343434"/>
              <w:left w:val="single" w:sz="6" w:space="0" w:color="3F3F3F"/>
              <w:bottom w:val="nil"/>
              <w:right w:val="single" w:sz="4" w:space="0" w:color="444444"/>
            </w:tcBorders>
          </w:tcPr>
          <w:p w:rsidR="00B663C6" w:rsidRDefault="00FD414E">
            <w:pPr>
              <w:pStyle w:val="TableParagraph"/>
              <w:spacing w:line="264" w:lineRule="exact"/>
              <w:ind w:left="187"/>
              <w:rPr>
                <w:rFonts w:ascii="Times New Roman" w:eastAsia="Times New Roman" w:hAnsi="Times New Roman" w:cs="Times New Roman"/>
                <w:sz w:val="23"/>
                <w:szCs w:val="23"/>
              </w:rPr>
            </w:pPr>
            <w:r>
              <w:rPr>
                <w:rFonts w:ascii="Times New Roman" w:hAnsi="Times New Roman"/>
                <w:color w:val="212321"/>
                <w:sz w:val="23"/>
              </w:rPr>
              <w:t>Сентябрь-</w:t>
            </w:r>
          </w:p>
        </w:tc>
        <w:tc>
          <w:tcPr>
            <w:tcW w:w="1960" w:type="dxa"/>
            <w:gridSpan w:val="2"/>
            <w:tcBorders>
              <w:top w:val="single" w:sz="4" w:space="0" w:color="343434"/>
              <w:left w:val="single" w:sz="4" w:space="0" w:color="444444"/>
              <w:bottom w:val="nil"/>
              <w:right w:val="single" w:sz="4" w:space="0" w:color="444444"/>
            </w:tcBorders>
          </w:tcPr>
          <w:p w:rsidR="00B663C6" w:rsidRDefault="00FD414E">
            <w:pPr>
              <w:pStyle w:val="TableParagraph"/>
              <w:spacing w:line="264" w:lineRule="exact"/>
              <w:ind w:left="113"/>
              <w:rPr>
                <w:rFonts w:ascii="Times New Roman" w:eastAsia="Times New Roman" w:hAnsi="Times New Roman" w:cs="Times New Roman"/>
                <w:sz w:val="23"/>
                <w:szCs w:val="23"/>
              </w:rPr>
            </w:pPr>
            <w:r>
              <w:rPr>
                <w:rFonts w:ascii="Times New Roman" w:hAnsi="Times New Roman"/>
                <w:color w:val="212321"/>
                <w:sz w:val="23"/>
              </w:rPr>
              <w:t>По</w:t>
            </w:r>
            <w:r>
              <w:rPr>
                <w:rFonts w:ascii="Times New Roman" w:hAnsi="Times New Roman"/>
                <w:color w:val="212321"/>
                <w:spacing w:val="11"/>
                <w:sz w:val="23"/>
              </w:rPr>
              <w:t xml:space="preserve"> </w:t>
            </w:r>
            <w:r>
              <w:rPr>
                <w:rFonts w:ascii="Times New Roman" w:hAnsi="Times New Roman"/>
                <w:color w:val="212321"/>
                <w:sz w:val="23"/>
              </w:rPr>
              <w:t>назначению</w:t>
            </w:r>
          </w:p>
        </w:tc>
        <w:tc>
          <w:tcPr>
            <w:tcW w:w="1979" w:type="dxa"/>
            <w:tcBorders>
              <w:top w:val="single" w:sz="4" w:space="0" w:color="343434"/>
              <w:left w:val="single" w:sz="4" w:space="0" w:color="444444"/>
              <w:bottom w:val="nil"/>
              <w:right w:val="nil"/>
            </w:tcBorders>
          </w:tcPr>
          <w:p w:rsidR="00B663C6" w:rsidRDefault="00FD414E">
            <w:pPr>
              <w:pStyle w:val="TableParagraph"/>
              <w:spacing w:line="259" w:lineRule="exact"/>
              <w:ind w:left="108"/>
              <w:rPr>
                <w:rFonts w:ascii="Times New Roman" w:eastAsia="Times New Roman" w:hAnsi="Times New Roman" w:cs="Times New Roman"/>
                <w:sz w:val="23"/>
                <w:szCs w:val="23"/>
              </w:rPr>
            </w:pPr>
            <w:r>
              <w:rPr>
                <w:rFonts w:ascii="Times New Roman" w:hAnsi="Times New Roman"/>
                <w:color w:val="212321"/>
                <w:sz w:val="23"/>
              </w:rPr>
              <w:t>П.В.Исаев</w:t>
            </w:r>
          </w:p>
        </w:tc>
      </w:tr>
      <w:tr w:rsidR="00B663C6">
        <w:trPr>
          <w:trHeight w:hRule="exact" w:val="274"/>
        </w:trPr>
        <w:tc>
          <w:tcPr>
            <w:tcW w:w="495" w:type="dxa"/>
            <w:tcBorders>
              <w:top w:val="nil"/>
              <w:left w:val="nil"/>
              <w:bottom w:val="nil"/>
              <w:right w:val="single" w:sz="4" w:space="0" w:color="484848"/>
            </w:tcBorders>
          </w:tcPr>
          <w:p w:rsidR="00B663C6" w:rsidRDefault="00B663C6"/>
        </w:tc>
        <w:tc>
          <w:tcPr>
            <w:tcW w:w="4127" w:type="dxa"/>
            <w:tcBorders>
              <w:top w:val="nil"/>
              <w:left w:val="single" w:sz="4" w:space="0" w:color="484848"/>
              <w:bottom w:val="nil"/>
              <w:right w:val="single" w:sz="4" w:space="0" w:color="000000"/>
            </w:tcBorders>
          </w:tcPr>
          <w:p w:rsidR="00B663C6" w:rsidRPr="00FD414E" w:rsidRDefault="00FD414E">
            <w:pPr>
              <w:pStyle w:val="TableParagraph"/>
              <w:spacing w:line="258" w:lineRule="exact"/>
              <w:ind w:left="111"/>
              <w:rPr>
                <w:rFonts w:ascii="Times New Roman" w:eastAsia="Times New Roman" w:hAnsi="Times New Roman" w:cs="Times New Roman"/>
                <w:sz w:val="23"/>
                <w:szCs w:val="23"/>
                <w:lang w:val="ru-RU"/>
              </w:rPr>
            </w:pPr>
            <w:r w:rsidRPr="00FD414E">
              <w:rPr>
                <w:rFonts w:ascii="Times New Roman" w:hAnsi="Times New Roman"/>
                <w:color w:val="212321"/>
                <w:sz w:val="23"/>
                <w:lang w:val="ru-RU"/>
              </w:rPr>
              <w:t>среди</w:t>
            </w:r>
            <w:r w:rsidRPr="00FD414E">
              <w:rPr>
                <w:rFonts w:ascii="Times New Roman" w:hAnsi="Times New Roman"/>
                <w:color w:val="212321"/>
                <w:spacing w:val="15"/>
                <w:sz w:val="23"/>
                <w:lang w:val="ru-RU"/>
              </w:rPr>
              <w:t xml:space="preserve"> </w:t>
            </w:r>
            <w:r w:rsidRPr="00FD414E">
              <w:rPr>
                <w:rFonts w:ascii="Times New Roman" w:hAnsi="Times New Roman"/>
                <w:color w:val="212321"/>
                <w:sz w:val="23"/>
                <w:lang w:val="ru-RU"/>
              </w:rPr>
              <w:t>юношей</w:t>
            </w:r>
            <w:r w:rsidRPr="00FD414E">
              <w:rPr>
                <w:rFonts w:ascii="Times New Roman" w:hAnsi="Times New Roman"/>
                <w:color w:val="212321"/>
                <w:spacing w:val="42"/>
                <w:sz w:val="23"/>
                <w:lang w:val="ru-RU"/>
              </w:rPr>
              <w:t xml:space="preserve"> </w:t>
            </w:r>
            <w:r w:rsidRPr="00FD414E">
              <w:rPr>
                <w:rFonts w:ascii="Times New Roman" w:hAnsi="Times New Roman"/>
                <w:color w:val="212321"/>
                <w:spacing w:val="-3"/>
                <w:sz w:val="23"/>
                <w:lang w:val="ru-RU"/>
              </w:rPr>
              <w:t>1998</w:t>
            </w:r>
            <w:r w:rsidRPr="00FD414E">
              <w:rPr>
                <w:rFonts w:ascii="Times New Roman" w:hAnsi="Times New Roman"/>
                <w:spacing w:val="-4"/>
                <w:sz w:val="23"/>
                <w:lang w:val="ru-RU"/>
              </w:rPr>
              <w:t>-</w:t>
            </w:r>
            <w:r w:rsidRPr="00FD414E">
              <w:rPr>
                <w:rFonts w:ascii="Times New Roman" w:hAnsi="Times New Roman"/>
                <w:spacing w:val="-33"/>
                <w:sz w:val="23"/>
                <w:lang w:val="ru-RU"/>
              </w:rPr>
              <w:t xml:space="preserve"> </w:t>
            </w:r>
            <w:r w:rsidRPr="00FD414E">
              <w:rPr>
                <w:rFonts w:ascii="Times New Roman" w:hAnsi="Times New Roman"/>
                <w:color w:val="212321"/>
                <w:sz w:val="23"/>
                <w:lang w:val="ru-RU"/>
              </w:rPr>
              <w:t>1999</w:t>
            </w:r>
            <w:r w:rsidRPr="00FD414E">
              <w:rPr>
                <w:rFonts w:ascii="Times New Roman" w:hAnsi="Times New Roman"/>
                <w:color w:val="212321"/>
                <w:spacing w:val="-13"/>
                <w:sz w:val="23"/>
                <w:lang w:val="ru-RU"/>
              </w:rPr>
              <w:t xml:space="preserve"> </w:t>
            </w:r>
            <w:r w:rsidRPr="00FD414E">
              <w:rPr>
                <w:rFonts w:ascii="Times New Roman" w:hAnsi="Times New Roman"/>
                <w:color w:val="212321"/>
                <w:sz w:val="23"/>
                <w:lang w:val="ru-RU"/>
              </w:rPr>
              <w:t>г.р.</w:t>
            </w:r>
            <w:r w:rsidRPr="00FD414E">
              <w:rPr>
                <w:rFonts w:ascii="Times New Roman" w:hAnsi="Times New Roman"/>
                <w:color w:val="212321"/>
                <w:spacing w:val="9"/>
                <w:sz w:val="23"/>
                <w:lang w:val="ru-RU"/>
              </w:rPr>
              <w:t xml:space="preserve"> </w:t>
            </w:r>
            <w:r w:rsidRPr="00FD414E">
              <w:rPr>
                <w:rFonts w:ascii="Times New Roman" w:hAnsi="Times New Roman"/>
                <w:color w:val="212321"/>
                <w:sz w:val="23"/>
                <w:lang w:val="ru-RU"/>
              </w:rPr>
              <w:t>(финал)</w:t>
            </w:r>
          </w:p>
        </w:tc>
        <w:tc>
          <w:tcPr>
            <w:tcW w:w="1260" w:type="dxa"/>
            <w:tcBorders>
              <w:top w:val="nil"/>
              <w:left w:val="single" w:sz="4" w:space="0" w:color="000000"/>
              <w:bottom w:val="nil"/>
              <w:right w:val="single" w:sz="6" w:space="0" w:color="3F3F3F"/>
            </w:tcBorders>
          </w:tcPr>
          <w:p w:rsidR="00B663C6" w:rsidRPr="00FD414E" w:rsidRDefault="00B663C6">
            <w:pPr>
              <w:rPr>
                <w:lang w:val="ru-RU"/>
              </w:rPr>
            </w:pPr>
          </w:p>
        </w:tc>
        <w:tc>
          <w:tcPr>
            <w:tcW w:w="1392" w:type="dxa"/>
            <w:tcBorders>
              <w:top w:val="nil"/>
              <w:left w:val="single" w:sz="6" w:space="0" w:color="3F3F3F"/>
              <w:bottom w:val="nil"/>
              <w:right w:val="single" w:sz="4" w:space="0" w:color="444444"/>
            </w:tcBorders>
          </w:tcPr>
          <w:p w:rsidR="00B663C6" w:rsidRDefault="00FD414E">
            <w:pPr>
              <w:pStyle w:val="TableParagraph"/>
              <w:spacing w:line="258" w:lineRule="exact"/>
              <w:ind w:left="305"/>
              <w:rPr>
                <w:rFonts w:ascii="Times New Roman" w:eastAsia="Times New Roman" w:hAnsi="Times New Roman" w:cs="Times New Roman"/>
                <w:sz w:val="23"/>
                <w:szCs w:val="23"/>
              </w:rPr>
            </w:pPr>
            <w:r>
              <w:rPr>
                <w:rFonts w:ascii="Times New Roman" w:hAnsi="Times New Roman"/>
                <w:color w:val="212321"/>
                <w:sz w:val="23"/>
              </w:rPr>
              <w:t>октябрь</w:t>
            </w:r>
          </w:p>
        </w:tc>
        <w:tc>
          <w:tcPr>
            <w:tcW w:w="1960" w:type="dxa"/>
            <w:gridSpan w:val="2"/>
            <w:tcBorders>
              <w:top w:val="nil"/>
              <w:left w:val="single" w:sz="4" w:space="0" w:color="444444"/>
              <w:bottom w:val="nil"/>
              <w:right w:val="single" w:sz="4" w:space="0" w:color="444444"/>
            </w:tcBorders>
          </w:tcPr>
          <w:p w:rsidR="00B663C6" w:rsidRDefault="00B663C6"/>
        </w:tc>
        <w:tc>
          <w:tcPr>
            <w:tcW w:w="1979" w:type="dxa"/>
            <w:tcBorders>
              <w:top w:val="nil"/>
              <w:left w:val="single" w:sz="4" w:space="0" w:color="444444"/>
              <w:bottom w:val="nil"/>
              <w:right w:val="nil"/>
            </w:tcBorders>
          </w:tcPr>
          <w:p w:rsidR="00B663C6" w:rsidRDefault="00FD414E">
            <w:pPr>
              <w:pStyle w:val="TableParagraph"/>
              <w:spacing w:line="253" w:lineRule="exact"/>
              <w:ind w:left="108"/>
              <w:rPr>
                <w:rFonts w:ascii="Times New Roman" w:eastAsia="Times New Roman" w:hAnsi="Times New Roman" w:cs="Times New Roman"/>
                <w:sz w:val="23"/>
                <w:szCs w:val="23"/>
              </w:rPr>
            </w:pPr>
            <w:r>
              <w:rPr>
                <w:rFonts w:ascii="Times New Roman" w:hAnsi="Times New Roman"/>
                <w:color w:val="212321"/>
                <w:sz w:val="23"/>
              </w:rPr>
              <w:t>Н.А</w:t>
            </w:r>
            <w:r>
              <w:rPr>
                <w:rFonts w:ascii="Times New Roman" w:hAnsi="Times New Roman"/>
                <w:color w:val="212321"/>
                <w:spacing w:val="-39"/>
                <w:sz w:val="23"/>
              </w:rPr>
              <w:t xml:space="preserve"> </w:t>
            </w:r>
            <w:r>
              <w:rPr>
                <w:rFonts w:ascii="Times New Roman" w:hAnsi="Times New Roman"/>
                <w:color w:val="464646"/>
                <w:sz w:val="23"/>
              </w:rPr>
              <w:t>.</w:t>
            </w:r>
            <w:r>
              <w:rPr>
                <w:rFonts w:ascii="Times New Roman" w:hAnsi="Times New Roman"/>
                <w:color w:val="464646"/>
                <w:spacing w:val="-20"/>
                <w:sz w:val="23"/>
              </w:rPr>
              <w:t xml:space="preserve"> </w:t>
            </w:r>
            <w:r>
              <w:rPr>
                <w:rFonts w:ascii="Times New Roman" w:hAnsi="Times New Roman"/>
                <w:color w:val="212321"/>
                <w:sz w:val="23"/>
              </w:rPr>
              <w:t>Охрименко</w:t>
            </w:r>
          </w:p>
        </w:tc>
      </w:tr>
      <w:tr w:rsidR="00B663C6">
        <w:trPr>
          <w:trHeight w:hRule="exact" w:val="277"/>
        </w:trPr>
        <w:tc>
          <w:tcPr>
            <w:tcW w:w="495" w:type="dxa"/>
            <w:tcBorders>
              <w:top w:val="nil"/>
              <w:left w:val="nil"/>
              <w:bottom w:val="single" w:sz="4" w:space="0" w:color="2F2F2F"/>
              <w:right w:val="single" w:sz="4" w:space="0" w:color="484848"/>
            </w:tcBorders>
          </w:tcPr>
          <w:p w:rsidR="00B663C6" w:rsidRDefault="00B663C6"/>
        </w:tc>
        <w:tc>
          <w:tcPr>
            <w:tcW w:w="4127" w:type="dxa"/>
            <w:tcBorders>
              <w:top w:val="nil"/>
              <w:left w:val="single" w:sz="4" w:space="0" w:color="484848"/>
              <w:bottom w:val="single" w:sz="4" w:space="0" w:color="2F2F2F"/>
              <w:right w:val="single" w:sz="4" w:space="0" w:color="000000"/>
            </w:tcBorders>
          </w:tcPr>
          <w:p w:rsidR="00B663C6" w:rsidRDefault="00B663C6"/>
        </w:tc>
        <w:tc>
          <w:tcPr>
            <w:tcW w:w="1260" w:type="dxa"/>
            <w:tcBorders>
              <w:top w:val="nil"/>
              <w:left w:val="single" w:sz="4" w:space="0" w:color="000000"/>
              <w:bottom w:val="single" w:sz="4" w:space="0" w:color="2F2F2F"/>
              <w:right w:val="single" w:sz="6" w:space="0" w:color="3F3F3F"/>
            </w:tcBorders>
          </w:tcPr>
          <w:p w:rsidR="00B663C6" w:rsidRDefault="00B663C6"/>
        </w:tc>
        <w:tc>
          <w:tcPr>
            <w:tcW w:w="1392" w:type="dxa"/>
            <w:tcBorders>
              <w:top w:val="nil"/>
              <w:left w:val="single" w:sz="6" w:space="0" w:color="3F3F3F"/>
              <w:bottom w:val="single" w:sz="4" w:space="0" w:color="2F2F2F"/>
              <w:right w:val="single" w:sz="4" w:space="0" w:color="444444"/>
            </w:tcBorders>
          </w:tcPr>
          <w:p w:rsidR="00B663C6" w:rsidRDefault="00FD414E">
            <w:pPr>
              <w:pStyle w:val="TableParagraph"/>
              <w:spacing w:line="256" w:lineRule="exact"/>
              <w:ind w:left="357"/>
              <w:rPr>
                <w:rFonts w:ascii="Times New Roman" w:eastAsia="Times New Roman" w:hAnsi="Times New Roman" w:cs="Times New Roman"/>
                <w:sz w:val="23"/>
                <w:szCs w:val="23"/>
              </w:rPr>
            </w:pPr>
            <w:r>
              <w:rPr>
                <w:rFonts w:ascii="Times New Roman" w:hAnsi="Times New Roman"/>
                <w:color w:val="212321"/>
                <w:sz w:val="23"/>
              </w:rPr>
              <w:t>2015</w:t>
            </w:r>
            <w:r>
              <w:rPr>
                <w:rFonts w:ascii="Times New Roman" w:hAnsi="Times New Roman"/>
                <w:color w:val="212321"/>
                <w:spacing w:val="5"/>
                <w:sz w:val="23"/>
              </w:rPr>
              <w:t xml:space="preserve"> </w:t>
            </w:r>
            <w:r>
              <w:rPr>
                <w:rFonts w:ascii="Times New Roman" w:hAnsi="Times New Roman"/>
                <w:color w:val="212321"/>
                <w:sz w:val="23"/>
              </w:rPr>
              <w:t>г.</w:t>
            </w:r>
          </w:p>
        </w:tc>
        <w:tc>
          <w:tcPr>
            <w:tcW w:w="1960" w:type="dxa"/>
            <w:gridSpan w:val="2"/>
            <w:tcBorders>
              <w:top w:val="nil"/>
              <w:left w:val="single" w:sz="4" w:space="0" w:color="444444"/>
              <w:bottom w:val="single" w:sz="4" w:space="0" w:color="2F2F2F"/>
              <w:right w:val="single" w:sz="4" w:space="0" w:color="444444"/>
            </w:tcBorders>
          </w:tcPr>
          <w:p w:rsidR="00B663C6" w:rsidRDefault="00B663C6"/>
        </w:tc>
        <w:tc>
          <w:tcPr>
            <w:tcW w:w="1979" w:type="dxa"/>
            <w:tcBorders>
              <w:top w:val="nil"/>
              <w:left w:val="single" w:sz="4" w:space="0" w:color="444444"/>
              <w:bottom w:val="single" w:sz="4" w:space="0" w:color="2F2F2F"/>
              <w:right w:val="nil"/>
            </w:tcBorders>
          </w:tcPr>
          <w:p w:rsidR="00B663C6" w:rsidRDefault="00B663C6"/>
        </w:tc>
      </w:tr>
      <w:tr w:rsidR="00B663C6">
        <w:trPr>
          <w:trHeight w:hRule="exact" w:val="275"/>
        </w:trPr>
        <w:tc>
          <w:tcPr>
            <w:tcW w:w="495" w:type="dxa"/>
            <w:tcBorders>
              <w:top w:val="single" w:sz="4" w:space="0" w:color="2F2F2F"/>
              <w:left w:val="nil"/>
              <w:bottom w:val="nil"/>
              <w:right w:val="single" w:sz="4" w:space="0" w:color="484848"/>
            </w:tcBorders>
          </w:tcPr>
          <w:p w:rsidR="00B663C6" w:rsidRDefault="00FD414E">
            <w:pPr>
              <w:pStyle w:val="TableParagraph"/>
              <w:spacing w:line="259" w:lineRule="exact"/>
              <w:ind w:right="41"/>
              <w:jc w:val="center"/>
              <w:rPr>
                <w:rFonts w:ascii="Times New Roman" w:eastAsia="Times New Roman" w:hAnsi="Times New Roman" w:cs="Times New Roman"/>
                <w:sz w:val="23"/>
                <w:szCs w:val="23"/>
              </w:rPr>
            </w:pPr>
            <w:r>
              <w:rPr>
                <w:rFonts w:ascii="Times New Roman"/>
                <w:color w:val="212321"/>
                <w:sz w:val="23"/>
              </w:rPr>
              <w:t>7</w:t>
            </w:r>
          </w:p>
        </w:tc>
        <w:tc>
          <w:tcPr>
            <w:tcW w:w="4127" w:type="dxa"/>
            <w:tcBorders>
              <w:top w:val="single" w:sz="4" w:space="0" w:color="2F2F2F"/>
              <w:left w:val="single" w:sz="4" w:space="0" w:color="484848"/>
              <w:bottom w:val="nil"/>
              <w:right w:val="single" w:sz="4" w:space="0" w:color="1F1F1F"/>
            </w:tcBorders>
          </w:tcPr>
          <w:p w:rsidR="00B663C6" w:rsidRDefault="00FD414E">
            <w:pPr>
              <w:pStyle w:val="TableParagraph"/>
              <w:spacing w:line="259" w:lineRule="exact"/>
              <w:ind w:left="111"/>
              <w:rPr>
                <w:rFonts w:ascii="Times New Roman" w:eastAsia="Times New Roman" w:hAnsi="Times New Roman" w:cs="Times New Roman"/>
                <w:sz w:val="23"/>
                <w:szCs w:val="23"/>
              </w:rPr>
            </w:pPr>
            <w:r>
              <w:rPr>
                <w:rFonts w:ascii="Times New Roman" w:hAnsi="Times New Roman"/>
                <w:color w:val="212321"/>
                <w:sz w:val="23"/>
              </w:rPr>
              <w:t>Зимнее</w:t>
            </w:r>
            <w:r>
              <w:rPr>
                <w:rFonts w:ascii="Times New Roman" w:hAnsi="Times New Roman"/>
                <w:color w:val="212321"/>
                <w:spacing w:val="9"/>
                <w:sz w:val="23"/>
              </w:rPr>
              <w:t xml:space="preserve"> </w:t>
            </w:r>
            <w:r>
              <w:rPr>
                <w:rFonts w:ascii="Times New Roman" w:hAnsi="Times New Roman"/>
                <w:color w:val="212321"/>
                <w:sz w:val="23"/>
              </w:rPr>
              <w:t>первенство</w:t>
            </w:r>
            <w:r>
              <w:rPr>
                <w:rFonts w:ascii="Times New Roman" w:hAnsi="Times New Roman"/>
                <w:color w:val="212321"/>
                <w:spacing w:val="16"/>
                <w:sz w:val="23"/>
              </w:rPr>
              <w:t xml:space="preserve"> </w:t>
            </w:r>
            <w:r>
              <w:rPr>
                <w:rFonts w:ascii="Times New Roman" w:hAnsi="Times New Roman"/>
                <w:color w:val="212321"/>
                <w:sz w:val="23"/>
              </w:rPr>
              <w:t>Краснодарского</w:t>
            </w:r>
          </w:p>
        </w:tc>
        <w:tc>
          <w:tcPr>
            <w:tcW w:w="1260" w:type="dxa"/>
            <w:tcBorders>
              <w:top w:val="single" w:sz="4" w:space="0" w:color="2F2F2F"/>
              <w:left w:val="single" w:sz="4" w:space="0" w:color="1F1F1F"/>
              <w:bottom w:val="nil"/>
              <w:right w:val="single" w:sz="6" w:space="0" w:color="3F3F3F"/>
            </w:tcBorders>
          </w:tcPr>
          <w:p w:rsidR="00B663C6" w:rsidRDefault="00FD414E">
            <w:pPr>
              <w:pStyle w:val="TableParagraph"/>
              <w:spacing w:line="259" w:lineRule="exact"/>
              <w:ind w:left="203"/>
              <w:rPr>
                <w:rFonts w:ascii="Times New Roman" w:eastAsia="Times New Roman" w:hAnsi="Times New Roman" w:cs="Times New Roman"/>
                <w:sz w:val="23"/>
                <w:szCs w:val="23"/>
              </w:rPr>
            </w:pPr>
            <w:r>
              <w:rPr>
                <w:rFonts w:ascii="Times New Roman" w:hAnsi="Times New Roman"/>
                <w:color w:val="212321"/>
                <w:spacing w:val="7"/>
                <w:w w:val="95"/>
                <w:sz w:val="23"/>
              </w:rPr>
              <w:t>1</w:t>
            </w:r>
            <w:r>
              <w:rPr>
                <w:rFonts w:ascii="Times New Roman" w:hAnsi="Times New Roman"/>
                <w:color w:val="212321"/>
                <w:spacing w:val="5"/>
                <w:w w:val="95"/>
                <w:sz w:val="23"/>
              </w:rPr>
              <w:t>0-1</w:t>
            </w:r>
            <w:r>
              <w:rPr>
                <w:rFonts w:ascii="Times New Roman" w:hAnsi="Times New Roman"/>
                <w:color w:val="212321"/>
                <w:spacing w:val="6"/>
                <w:w w:val="95"/>
                <w:sz w:val="23"/>
              </w:rPr>
              <w:t>7</w:t>
            </w:r>
            <w:r>
              <w:rPr>
                <w:rFonts w:ascii="Times New Roman" w:hAnsi="Times New Roman"/>
                <w:color w:val="212321"/>
                <w:spacing w:val="-5"/>
                <w:w w:val="95"/>
                <w:sz w:val="23"/>
              </w:rPr>
              <w:t xml:space="preserve"> </w:t>
            </w:r>
            <w:r>
              <w:rPr>
                <w:rFonts w:ascii="Times New Roman" w:hAnsi="Times New Roman"/>
                <w:color w:val="343434"/>
                <w:w w:val="95"/>
                <w:sz w:val="23"/>
              </w:rPr>
              <w:t>лет</w:t>
            </w:r>
          </w:p>
        </w:tc>
        <w:tc>
          <w:tcPr>
            <w:tcW w:w="1392" w:type="dxa"/>
            <w:tcBorders>
              <w:top w:val="single" w:sz="4" w:space="0" w:color="2F2F2F"/>
              <w:left w:val="single" w:sz="6" w:space="0" w:color="3F3F3F"/>
              <w:bottom w:val="nil"/>
              <w:right w:val="single" w:sz="2" w:space="0" w:color="282828"/>
            </w:tcBorders>
          </w:tcPr>
          <w:p w:rsidR="00B663C6" w:rsidRDefault="00FD414E">
            <w:pPr>
              <w:pStyle w:val="TableParagraph"/>
              <w:spacing w:line="259" w:lineRule="exact"/>
              <w:ind w:left="239"/>
              <w:rPr>
                <w:rFonts w:ascii="Times New Roman" w:eastAsia="Times New Roman" w:hAnsi="Times New Roman" w:cs="Times New Roman"/>
                <w:sz w:val="23"/>
                <w:szCs w:val="23"/>
              </w:rPr>
            </w:pPr>
            <w:r>
              <w:rPr>
                <w:rFonts w:ascii="Times New Roman" w:hAnsi="Times New Roman"/>
                <w:color w:val="212321"/>
                <w:spacing w:val="2"/>
                <w:sz w:val="23"/>
              </w:rPr>
              <w:t>Декабрь</w:t>
            </w:r>
            <w:r>
              <w:rPr>
                <w:rFonts w:ascii="Times New Roman" w:hAnsi="Times New Roman"/>
                <w:spacing w:val="2"/>
                <w:sz w:val="23"/>
              </w:rPr>
              <w:t>-</w:t>
            </w:r>
          </w:p>
        </w:tc>
        <w:tc>
          <w:tcPr>
            <w:tcW w:w="1960" w:type="dxa"/>
            <w:gridSpan w:val="2"/>
            <w:tcBorders>
              <w:top w:val="single" w:sz="4" w:space="0" w:color="2F2F2F"/>
              <w:left w:val="single" w:sz="2" w:space="0" w:color="282828"/>
              <w:bottom w:val="nil"/>
              <w:right w:val="single" w:sz="4" w:space="0" w:color="444444"/>
            </w:tcBorders>
          </w:tcPr>
          <w:p w:rsidR="00B663C6" w:rsidRDefault="00FD414E">
            <w:pPr>
              <w:pStyle w:val="TableParagraph"/>
              <w:spacing w:line="259" w:lineRule="exact"/>
              <w:ind w:left="116"/>
              <w:rPr>
                <w:rFonts w:ascii="Times New Roman" w:eastAsia="Times New Roman" w:hAnsi="Times New Roman" w:cs="Times New Roman"/>
                <w:sz w:val="23"/>
                <w:szCs w:val="23"/>
              </w:rPr>
            </w:pPr>
            <w:r>
              <w:rPr>
                <w:rFonts w:ascii="Times New Roman" w:hAnsi="Times New Roman"/>
                <w:color w:val="212321"/>
                <w:sz w:val="23"/>
              </w:rPr>
              <w:t>По</w:t>
            </w:r>
            <w:r>
              <w:rPr>
                <w:rFonts w:ascii="Times New Roman" w:hAnsi="Times New Roman"/>
                <w:color w:val="212321"/>
                <w:spacing w:val="11"/>
                <w:sz w:val="23"/>
              </w:rPr>
              <w:t xml:space="preserve"> </w:t>
            </w:r>
            <w:r>
              <w:rPr>
                <w:rFonts w:ascii="Times New Roman" w:hAnsi="Times New Roman"/>
                <w:color w:val="212321"/>
                <w:sz w:val="23"/>
              </w:rPr>
              <w:t>назначению</w:t>
            </w:r>
          </w:p>
        </w:tc>
        <w:tc>
          <w:tcPr>
            <w:tcW w:w="1979" w:type="dxa"/>
            <w:tcBorders>
              <w:top w:val="single" w:sz="4" w:space="0" w:color="2F2F2F"/>
              <w:left w:val="single" w:sz="4" w:space="0" w:color="444444"/>
              <w:bottom w:val="nil"/>
              <w:right w:val="nil"/>
            </w:tcBorders>
          </w:tcPr>
          <w:p w:rsidR="00B663C6" w:rsidRDefault="00FD414E">
            <w:pPr>
              <w:pStyle w:val="TableParagraph"/>
              <w:spacing w:line="255" w:lineRule="exact"/>
              <w:ind w:left="113"/>
              <w:rPr>
                <w:rFonts w:ascii="Times New Roman" w:eastAsia="Times New Roman" w:hAnsi="Times New Roman" w:cs="Times New Roman"/>
                <w:sz w:val="23"/>
                <w:szCs w:val="23"/>
              </w:rPr>
            </w:pPr>
            <w:r>
              <w:rPr>
                <w:rFonts w:ascii="Times New Roman" w:hAnsi="Times New Roman"/>
                <w:color w:val="212321"/>
                <w:spacing w:val="4"/>
                <w:sz w:val="23"/>
              </w:rPr>
              <w:t>В</w:t>
            </w:r>
            <w:r>
              <w:rPr>
                <w:rFonts w:ascii="Times New Roman" w:hAnsi="Times New Roman"/>
                <w:color w:val="464646"/>
                <w:spacing w:val="4"/>
                <w:sz w:val="23"/>
              </w:rPr>
              <w:t>.</w:t>
            </w:r>
            <w:r>
              <w:rPr>
                <w:rFonts w:ascii="Times New Roman" w:hAnsi="Times New Roman"/>
                <w:color w:val="212321"/>
                <w:spacing w:val="4"/>
                <w:sz w:val="23"/>
              </w:rPr>
              <w:t>А.</w:t>
            </w:r>
            <w:r>
              <w:rPr>
                <w:rFonts w:ascii="Times New Roman" w:hAnsi="Times New Roman"/>
                <w:color w:val="212321"/>
                <w:spacing w:val="-27"/>
                <w:sz w:val="23"/>
              </w:rPr>
              <w:t xml:space="preserve"> </w:t>
            </w:r>
            <w:r>
              <w:rPr>
                <w:rFonts w:ascii="Times New Roman" w:hAnsi="Times New Roman"/>
                <w:color w:val="212321"/>
                <w:sz w:val="23"/>
              </w:rPr>
              <w:t>Махортов</w:t>
            </w:r>
          </w:p>
        </w:tc>
      </w:tr>
      <w:tr w:rsidR="00B663C6">
        <w:trPr>
          <w:trHeight w:hRule="exact" w:val="279"/>
        </w:trPr>
        <w:tc>
          <w:tcPr>
            <w:tcW w:w="495" w:type="dxa"/>
            <w:tcBorders>
              <w:top w:val="nil"/>
              <w:left w:val="nil"/>
              <w:bottom w:val="nil"/>
              <w:right w:val="single" w:sz="4" w:space="0" w:color="484848"/>
            </w:tcBorders>
          </w:tcPr>
          <w:p w:rsidR="00B663C6" w:rsidRDefault="00B663C6"/>
        </w:tc>
        <w:tc>
          <w:tcPr>
            <w:tcW w:w="4127" w:type="dxa"/>
            <w:tcBorders>
              <w:top w:val="nil"/>
              <w:left w:val="single" w:sz="4" w:space="0" w:color="484848"/>
              <w:bottom w:val="nil"/>
              <w:right w:val="single" w:sz="4" w:space="0" w:color="000000"/>
            </w:tcBorders>
          </w:tcPr>
          <w:p w:rsidR="00B663C6" w:rsidRPr="00FD414E" w:rsidRDefault="00FD414E">
            <w:pPr>
              <w:pStyle w:val="TableParagraph"/>
              <w:spacing w:line="260" w:lineRule="exact"/>
              <w:ind w:left="116"/>
              <w:rPr>
                <w:rFonts w:ascii="Times New Roman" w:eastAsia="Times New Roman" w:hAnsi="Times New Roman" w:cs="Times New Roman"/>
                <w:sz w:val="23"/>
                <w:szCs w:val="23"/>
                <w:lang w:val="ru-RU"/>
              </w:rPr>
            </w:pPr>
            <w:r w:rsidRPr="00FD414E">
              <w:rPr>
                <w:rFonts w:ascii="Times New Roman" w:hAnsi="Times New Roman"/>
                <w:color w:val="212321"/>
                <w:sz w:val="23"/>
                <w:lang w:val="ru-RU"/>
              </w:rPr>
              <w:t>края</w:t>
            </w:r>
            <w:r w:rsidRPr="00FD414E">
              <w:rPr>
                <w:rFonts w:ascii="Times New Roman" w:hAnsi="Times New Roman"/>
                <w:color w:val="212321"/>
                <w:spacing w:val="12"/>
                <w:sz w:val="23"/>
                <w:lang w:val="ru-RU"/>
              </w:rPr>
              <w:t xml:space="preserve"> </w:t>
            </w:r>
            <w:r w:rsidRPr="00FD414E">
              <w:rPr>
                <w:rFonts w:ascii="Times New Roman" w:hAnsi="Times New Roman"/>
                <w:color w:val="212321"/>
                <w:sz w:val="23"/>
                <w:lang w:val="ru-RU"/>
              </w:rPr>
              <w:t>по</w:t>
            </w:r>
            <w:r w:rsidRPr="00FD414E">
              <w:rPr>
                <w:rFonts w:ascii="Times New Roman" w:hAnsi="Times New Roman"/>
                <w:color w:val="212321"/>
                <w:spacing w:val="5"/>
                <w:sz w:val="23"/>
                <w:lang w:val="ru-RU"/>
              </w:rPr>
              <w:t xml:space="preserve"> </w:t>
            </w:r>
            <w:r w:rsidRPr="00FD414E">
              <w:rPr>
                <w:rFonts w:ascii="Times New Roman" w:hAnsi="Times New Roman"/>
                <w:color w:val="212321"/>
                <w:sz w:val="23"/>
                <w:lang w:val="ru-RU"/>
              </w:rPr>
              <w:t>футболу</w:t>
            </w:r>
            <w:r w:rsidRPr="00FD414E">
              <w:rPr>
                <w:rFonts w:ascii="Times New Roman" w:hAnsi="Times New Roman"/>
                <w:color w:val="212321"/>
                <w:spacing w:val="10"/>
                <w:sz w:val="23"/>
                <w:lang w:val="ru-RU"/>
              </w:rPr>
              <w:t xml:space="preserve"> </w:t>
            </w:r>
            <w:r w:rsidRPr="00FD414E">
              <w:rPr>
                <w:rFonts w:ascii="Times New Roman" w:hAnsi="Times New Roman"/>
                <w:color w:val="212321"/>
                <w:sz w:val="23"/>
                <w:lang w:val="ru-RU"/>
              </w:rPr>
              <w:t>среди</w:t>
            </w:r>
            <w:r w:rsidRPr="00FD414E">
              <w:rPr>
                <w:rFonts w:ascii="Times New Roman" w:hAnsi="Times New Roman"/>
                <w:color w:val="212321"/>
                <w:spacing w:val="12"/>
                <w:sz w:val="23"/>
                <w:lang w:val="ru-RU"/>
              </w:rPr>
              <w:t xml:space="preserve"> </w:t>
            </w:r>
            <w:r w:rsidRPr="00FD414E">
              <w:rPr>
                <w:rFonts w:ascii="Times New Roman" w:hAnsi="Times New Roman"/>
                <w:color w:val="212321"/>
                <w:sz w:val="23"/>
                <w:lang w:val="ru-RU"/>
              </w:rPr>
              <w:t>юношей</w:t>
            </w:r>
            <w:r w:rsidRPr="00FD414E">
              <w:rPr>
                <w:rFonts w:ascii="Times New Roman" w:hAnsi="Times New Roman"/>
                <w:color w:val="212321"/>
                <w:spacing w:val="41"/>
                <w:sz w:val="23"/>
                <w:lang w:val="ru-RU"/>
              </w:rPr>
              <w:t xml:space="preserve"> </w:t>
            </w:r>
            <w:r w:rsidRPr="00FD414E">
              <w:rPr>
                <w:rFonts w:ascii="Times New Roman" w:hAnsi="Times New Roman"/>
                <w:color w:val="212321"/>
                <w:spacing w:val="-2"/>
                <w:sz w:val="23"/>
                <w:lang w:val="ru-RU"/>
              </w:rPr>
              <w:t>1998</w:t>
            </w:r>
            <w:r w:rsidRPr="00FD414E">
              <w:rPr>
                <w:rFonts w:ascii="Times New Roman" w:hAnsi="Times New Roman"/>
                <w:spacing w:val="-3"/>
                <w:sz w:val="23"/>
                <w:lang w:val="ru-RU"/>
              </w:rPr>
              <w:t>-</w:t>
            </w:r>
          </w:p>
        </w:tc>
        <w:tc>
          <w:tcPr>
            <w:tcW w:w="1260" w:type="dxa"/>
            <w:tcBorders>
              <w:top w:val="nil"/>
              <w:left w:val="single" w:sz="4" w:space="0" w:color="000000"/>
              <w:bottom w:val="nil"/>
              <w:right w:val="single" w:sz="6" w:space="0" w:color="3F3F3F"/>
            </w:tcBorders>
          </w:tcPr>
          <w:p w:rsidR="00B663C6" w:rsidRPr="00FD414E" w:rsidRDefault="00B663C6">
            <w:pPr>
              <w:rPr>
                <w:lang w:val="ru-RU"/>
              </w:rPr>
            </w:pPr>
          </w:p>
        </w:tc>
        <w:tc>
          <w:tcPr>
            <w:tcW w:w="1392" w:type="dxa"/>
            <w:tcBorders>
              <w:top w:val="nil"/>
              <w:left w:val="single" w:sz="6" w:space="0" w:color="3F3F3F"/>
              <w:bottom w:val="nil"/>
              <w:right w:val="single" w:sz="4" w:space="0" w:color="3F3F3F"/>
            </w:tcBorders>
          </w:tcPr>
          <w:p w:rsidR="00B663C6" w:rsidRDefault="00FD414E">
            <w:pPr>
              <w:pStyle w:val="TableParagraph"/>
              <w:spacing w:line="260" w:lineRule="exact"/>
              <w:ind w:left="295"/>
              <w:rPr>
                <w:rFonts w:ascii="Times New Roman" w:eastAsia="Times New Roman" w:hAnsi="Times New Roman" w:cs="Times New Roman"/>
                <w:sz w:val="23"/>
                <w:szCs w:val="23"/>
              </w:rPr>
            </w:pPr>
            <w:r>
              <w:rPr>
                <w:rFonts w:ascii="Times New Roman" w:hAnsi="Times New Roman"/>
                <w:color w:val="212321"/>
                <w:sz w:val="23"/>
              </w:rPr>
              <w:t>февраль</w:t>
            </w:r>
          </w:p>
        </w:tc>
        <w:tc>
          <w:tcPr>
            <w:tcW w:w="1960" w:type="dxa"/>
            <w:gridSpan w:val="2"/>
            <w:tcBorders>
              <w:top w:val="nil"/>
              <w:left w:val="single" w:sz="4" w:space="0" w:color="3F3F3F"/>
              <w:bottom w:val="nil"/>
              <w:right w:val="single" w:sz="4" w:space="0" w:color="444444"/>
            </w:tcBorders>
          </w:tcPr>
          <w:p w:rsidR="00B663C6" w:rsidRDefault="00B663C6"/>
        </w:tc>
        <w:tc>
          <w:tcPr>
            <w:tcW w:w="1979" w:type="dxa"/>
            <w:tcBorders>
              <w:top w:val="nil"/>
              <w:left w:val="single" w:sz="4" w:space="0" w:color="444444"/>
              <w:bottom w:val="nil"/>
              <w:right w:val="nil"/>
            </w:tcBorders>
          </w:tcPr>
          <w:p w:rsidR="00B663C6" w:rsidRDefault="00FD414E">
            <w:pPr>
              <w:pStyle w:val="TableParagraph"/>
              <w:spacing w:line="256" w:lineRule="exact"/>
              <w:ind w:left="113"/>
              <w:rPr>
                <w:rFonts w:ascii="Times New Roman" w:eastAsia="Times New Roman" w:hAnsi="Times New Roman" w:cs="Times New Roman"/>
                <w:sz w:val="23"/>
                <w:szCs w:val="23"/>
              </w:rPr>
            </w:pPr>
            <w:r>
              <w:rPr>
                <w:rFonts w:ascii="Times New Roman" w:hAnsi="Times New Roman"/>
                <w:color w:val="212321"/>
                <w:spacing w:val="1"/>
                <w:sz w:val="23"/>
              </w:rPr>
              <w:t>П</w:t>
            </w:r>
            <w:r>
              <w:rPr>
                <w:rFonts w:ascii="Times New Roman" w:hAnsi="Times New Roman"/>
                <w:color w:val="464646"/>
                <w:spacing w:val="1"/>
                <w:sz w:val="23"/>
              </w:rPr>
              <w:t>.</w:t>
            </w:r>
            <w:r>
              <w:rPr>
                <w:rFonts w:ascii="Times New Roman" w:hAnsi="Times New Roman"/>
                <w:color w:val="212321"/>
                <w:spacing w:val="1"/>
                <w:sz w:val="23"/>
              </w:rPr>
              <w:t>В.Исаев</w:t>
            </w:r>
          </w:p>
        </w:tc>
      </w:tr>
      <w:tr w:rsidR="00B663C6">
        <w:trPr>
          <w:trHeight w:hRule="exact" w:val="277"/>
        </w:trPr>
        <w:tc>
          <w:tcPr>
            <w:tcW w:w="495" w:type="dxa"/>
            <w:tcBorders>
              <w:top w:val="nil"/>
              <w:left w:val="nil"/>
              <w:bottom w:val="single" w:sz="4" w:space="0" w:color="343434"/>
              <w:right w:val="single" w:sz="4" w:space="0" w:color="484848"/>
            </w:tcBorders>
          </w:tcPr>
          <w:p w:rsidR="00B663C6" w:rsidRDefault="00B663C6"/>
        </w:tc>
        <w:tc>
          <w:tcPr>
            <w:tcW w:w="4127" w:type="dxa"/>
            <w:tcBorders>
              <w:top w:val="nil"/>
              <w:left w:val="single" w:sz="4" w:space="0" w:color="484848"/>
              <w:bottom w:val="single" w:sz="4" w:space="0" w:color="343434"/>
              <w:right w:val="single" w:sz="4" w:space="0" w:color="000000"/>
            </w:tcBorders>
          </w:tcPr>
          <w:p w:rsidR="00B663C6" w:rsidRDefault="00FD414E">
            <w:pPr>
              <w:pStyle w:val="TableParagraph"/>
              <w:spacing w:line="258" w:lineRule="exact"/>
              <w:ind w:left="139"/>
              <w:rPr>
                <w:rFonts w:ascii="Times New Roman" w:eastAsia="Times New Roman" w:hAnsi="Times New Roman" w:cs="Times New Roman"/>
                <w:sz w:val="23"/>
                <w:szCs w:val="23"/>
              </w:rPr>
            </w:pPr>
            <w:r>
              <w:rPr>
                <w:rFonts w:ascii="Times New Roman" w:hAnsi="Times New Roman"/>
                <w:color w:val="212321"/>
                <w:spacing w:val="4"/>
                <w:sz w:val="23"/>
              </w:rPr>
              <w:t>1</w:t>
            </w:r>
            <w:r>
              <w:rPr>
                <w:rFonts w:ascii="Times New Roman" w:hAnsi="Times New Roman"/>
                <w:color w:val="212321"/>
                <w:spacing w:val="3"/>
                <w:sz w:val="23"/>
              </w:rPr>
              <w:t>999;</w:t>
            </w:r>
            <w:r>
              <w:rPr>
                <w:rFonts w:ascii="Times New Roman" w:hAnsi="Times New Roman"/>
                <w:color w:val="212321"/>
                <w:spacing w:val="50"/>
                <w:sz w:val="23"/>
              </w:rPr>
              <w:t xml:space="preserve"> </w:t>
            </w:r>
            <w:r>
              <w:rPr>
                <w:rFonts w:ascii="Times New Roman" w:hAnsi="Times New Roman"/>
                <w:color w:val="212321"/>
                <w:sz w:val="23"/>
              </w:rPr>
              <w:t>2000</w:t>
            </w:r>
            <w:r>
              <w:rPr>
                <w:rFonts w:ascii="Times New Roman" w:hAnsi="Times New Roman"/>
                <w:color w:val="212321"/>
                <w:spacing w:val="-38"/>
                <w:sz w:val="23"/>
              </w:rPr>
              <w:t xml:space="preserve"> </w:t>
            </w:r>
            <w:r>
              <w:rPr>
                <w:rFonts w:ascii="Times New Roman" w:hAnsi="Times New Roman"/>
                <w:color w:val="464646"/>
                <w:sz w:val="23"/>
              </w:rPr>
              <w:t>;</w:t>
            </w:r>
            <w:r>
              <w:rPr>
                <w:rFonts w:ascii="Times New Roman" w:hAnsi="Times New Roman"/>
                <w:color w:val="464646"/>
                <w:spacing w:val="-11"/>
                <w:sz w:val="23"/>
              </w:rPr>
              <w:t xml:space="preserve"> </w:t>
            </w:r>
            <w:r>
              <w:rPr>
                <w:rFonts w:ascii="Times New Roman" w:hAnsi="Times New Roman"/>
                <w:color w:val="212321"/>
                <w:sz w:val="23"/>
              </w:rPr>
              <w:t>2001-</w:t>
            </w:r>
            <w:r>
              <w:rPr>
                <w:rFonts w:ascii="Times New Roman" w:hAnsi="Times New Roman"/>
                <w:color w:val="212321"/>
                <w:spacing w:val="8"/>
                <w:sz w:val="23"/>
              </w:rPr>
              <w:t xml:space="preserve"> </w:t>
            </w:r>
            <w:r>
              <w:rPr>
                <w:rFonts w:ascii="Times New Roman" w:hAnsi="Times New Roman"/>
                <w:color w:val="212321"/>
                <w:sz w:val="23"/>
              </w:rPr>
              <w:t>2002;</w:t>
            </w:r>
            <w:r>
              <w:rPr>
                <w:rFonts w:ascii="Times New Roman" w:hAnsi="Times New Roman"/>
                <w:color w:val="212321"/>
                <w:spacing w:val="6"/>
                <w:sz w:val="23"/>
              </w:rPr>
              <w:t xml:space="preserve"> </w:t>
            </w:r>
            <w:r>
              <w:rPr>
                <w:rFonts w:ascii="Times New Roman" w:hAnsi="Times New Roman"/>
                <w:color w:val="212321"/>
                <w:sz w:val="23"/>
              </w:rPr>
              <w:t xml:space="preserve">2003-2004 </w:t>
            </w:r>
            <w:r>
              <w:rPr>
                <w:rFonts w:ascii="Times New Roman" w:hAnsi="Times New Roman"/>
                <w:color w:val="212321"/>
                <w:spacing w:val="13"/>
                <w:sz w:val="23"/>
              </w:rPr>
              <w:t xml:space="preserve"> </w:t>
            </w:r>
            <w:r>
              <w:rPr>
                <w:rFonts w:ascii="Times New Roman" w:hAnsi="Times New Roman"/>
                <w:color w:val="212321"/>
                <w:spacing w:val="2"/>
                <w:sz w:val="23"/>
              </w:rPr>
              <w:t>г</w:t>
            </w:r>
            <w:r>
              <w:rPr>
                <w:rFonts w:ascii="Times New Roman" w:hAnsi="Times New Roman"/>
                <w:color w:val="464646"/>
                <w:spacing w:val="2"/>
                <w:sz w:val="23"/>
              </w:rPr>
              <w:t>.</w:t>
            </w:r>
            <w:r>
              <w:rPr>
                <w:rFonts w:ascii="Times New Roman" w:hAnsi="Times New Roman"/>
                <w:color w:val="212321"/>
                <w:spacing w:val="2"/>
                <w:sz w:val="23"/>
              </w:rPr>
              <w:t>р.</w:t>
            </w:r>
          </w:p>
        </w:tc>
        <w:tc>
          <w:tcPr>
            <w:tcW w:w="1260" w:type="dxa"/>
            <w:tcBorders>
              <w:top w:val="nil"/>
              <w:left w:val="single" w:sz="4" w:space="0" w:color="000000"/>
              <w:bottom w:val="single" w:sz="4" w:space="0" w:color="343434"/>
              <w:right w:val="single" w:sz="6" w:space="0" w:color="3F3F3F"/>
            </w:tcBorders>
          </w:tcPr>
          <w:p w:rsidR="00B663C6" w:rsidRDefault="00B663C6"/>
        </w:tc>
        <w:tc>
          <w:tcPr>
            <w:tcW w:w="1392" w:type="dxa"/>
            <w:tcBorders>
              <w:top w:val="nil"/>
              <w:left w:val="single" w:sz="6" w:space="0" w:color="3F3F3F"/>
              <w:bottom w:val="single" w:sz="4" w:space="0" w:color="343434"/>
              <w:right w:val="single" w:sz="4" w:space="0" w:color="3F3F3F"/>
            </w:tcBorders>
          </w:tcPr>
          <w:p w:rsidR="00B663C6" w:rsidRDefault="00FD414E">
            <w:pPr>
              <w:pStyle w:val="TableParagraph"/>
              <w:spacing w:line="258" w:lineRule="exact"/>
              <w:ind w:left="153"/>
              <w:rPr>
                <w:rFonts w:ascii="Times New Roman" w:eastAsia="Times New Roman" w:hAnsi="Times New Roman" w:cs="Times New Roman"/>
                <w:sz w:val="23"/>
                <w:szCs w:val="23"/>
              </w:rPr>
            </w:pPr>
            <w:r>
              <w:rPr>
                <w:rFonts w:ascii="Times New Roman" w:hAnsi="Times New Roman"/>
                <w:color w:val="212321"/>
                <w:sz w:val="23"/>
              </w:rPr>
              <w:t>2015-16</w:t>
            </w:r>
            <w:r>
              <w:rPr>
                <w:rFonts w:ascii="Times New Roman" w:hAnsi="Times New Roman"/>
                <w:color w:val="212321"/>
                <w:spacing w:val="6"/>
                <w:sz w:val="23"/>
              </w:rPr>
              <w:t xml:space="preserve"> </w:t>
            </w:r>
            <w:r>
              <w:rPr>
                <w:rFonts w:ascii="Times New Roman" w:hAnsi="Times New Roman"/>
                <w:color w:val="212321"/>
                <w:spacing w:val="7"/>
                <w:sz w:val="23"/>
              </w:rPr>
              <w:t>гг</w:t>
            </w:r>
            <w:r>
              <w:rPr>
                <w:rFonts w:ascii="Times New Roman" w:hAnsi="Times New Roman"/>
                <w:color w:val="464646"/>
                <w:spacing w:val="7"/>
                <w:sz w:val="23"/>
              </w:rPr>
              <w:t>.</w:t>
            </w:r>
          </w:p>
        </w:tc>
        <w:tc>
          <w:tcPr>
            <w:tcW w:w="1960" w:type="dxa"/>
            <w:gridSpan w:val="2"/>
            <w:tcBorders>
              <w:top w:val="nil"/>
              <w:left w:val="single" w:sz="4" w:space="0" w:color="3F3F3F"/>
              <w:bottom w:val="single" w:sz="4" w:space="0" w:color="343434"/>
              <w:right w:val="single" w:sz="4" w:space="0" w:color="444444"/>
            </w:tcBorders>
          </w:tcPr>
          <w:p w:rsidR="00B663C6" w:rsidRDefault="00B663C6"/>
        </w:tc>
        <w:tc>
          <w:tcPr>
            <w:tcW w:w="1979" w:type="dxa"/>
            <w:tcBorders>
              <w:top w:val="nil"/>
              <w:left w:val="single" w:sz="4" w:space="0" w:color="444444"/>
              <w:bottom w:val="single" w:sz="4" w:space="0" w:color="343434"/>
              <w:right w:val="nil"/>
            </w:tcBorders>
          </w:tcPr>
          <w:p w:rsidR="00B663C6" w:rsidRDefault="00FD414E">
            <w:pPr>
              <w:pStyle w:val="TableParagraph"/>
              <w:spacing w:line="258" w:lineRule="exact"/>
              <w:ind w:left="113"/>
              <w:rPr>
                <w:rFonts w:ascii="Times New Roman" w:eastAsia="Times New Roman" w:hAnsi="Times New Roman" w:cs="Times New Roman"/>
                <w:sz w:val="23"/>
                <w:szCs w:val="23"/>
              </w:rPr>
            </w:pPr>
            <w:r>
              <w:rPr>
                <w:rFonts w:ascii="Times New Roman" w:hAnsi="Times New Roman"/>
                <w:color w:val="212321"/>
                <w:spacing w:val="20"/>
                <w:sz w:val="23"/>
              </w:rPr>
              <w:t>Н</w:t>
            </w:r>
            <w:r>
              <w:rPr>
                <w:rFonts w:ascii="Times New Roman" w:hAnsi="Times New Roman"/>
                <w:color w:val="464646"/>
                <w:spacing w:val="-8"/>
                <w:sz w:val="23"/>
              </w:rPr>
              <w:t>.</w:t>
            </w:r>
            <w:r>
              <w:rPr>
                <w:rFonts w:ascii="Times New Roman" w:hAnsi="Times New Roman"/>
                <w:color w:val="212321"/>
                <w:sz w:val="23"/>
              </w:rPr>
              <w:t>А.</w:t>
            </w:r>
            <w:r>
              <w:rPr>
                <w:rFonts w:ascii="Times New Roman" w:hAnsi="Times New Roman"/>
                <w:color w:val="212321"/>
                <w:spacing w:val="-13"/>
                <w:sz w:val="23"/>
              </w:rPr>
              <w:t xml:space="preserve"> </w:t>
            </w:r>
            <w:r>
              <w:rPr>
                <w:rFonts w:ascii="Times New Roman" w:hAnsi="Times New Roman"/>
                <w:color w:val="212321"/>
                <w:sz w:val="23"/>
              </w:rPr>
              <w:t>Охрименко</w:t>
            </w:r>
          </w:p>
        </w:tc>
      </w:tr>
      <w:tr w:rsidR="00B663C6">
        <w:trPr>
          <w:trHeight w:hRule="exact" w:val="280"/>
        </w:trPr>
        <w:tc>
          <w:tcPr>
            <w:tcW w:w="495" w:type="dxa"/>
            <w:tcBorders>
              <w:top w:val="single" w:sz="4" w:space="0" w:color="343434"/>
              <w:left w:val="nil"/>
              <w:bottom w:val="nil"/>
              <w:right w:val="single" w:sz="4" w:space="0" w:color="484848"/>
            </w:tcBorders>
          </w:tcPr>
          <w:p w:rsidR="00B663C6" w:rsidRDefault="00FD414E">
            <w:pPr>
              <w:pStyle w:val="TableParagraph"/>
              <w:spacing w:before="2"/>
              <w:ind w:right="37"/>
              <w:jc w:val="center"/>
              <w:rPr>
                <w:rFonts w:ascii="Times New Roman" w:eastAsia="Times New Roman" w:hAnsi="Times New Roman" w:cs="Times New Roman"/>
                <w:sz w:val="23"/>
                <w:szCs w:val="23"/>
              </w:rPr>
            </w:pPr>
            <w:r>
              <w:rPr>
                <w:rFonts w:ascii="Times New Roman"/>
                <w:color w:val="212321"/>
                <w:sz w:val="23"/>
              </w:rPr>
              <w:t>8</w:t>
            </w:r>
          </w:p>
        </w:tc>
        <w:tc>
          <w:tcPr>
            <w:tcW w:w="4127" w:type="dxa"/>
            <w:tcBorders>
              <w:top w:val="single" w:sz="4" w:space="0" w:color="343434"/>
              <w:left w:val="single" w:sz="4" w:space="0" w:color="484848"/>
              <w:bottom w:val="nil"/>
              <w:right w:val="single" w:sz="4" w:space="0" w:color="343434"/>
            </w:tcBorders>
          </w:tcPr>
          <w:p w:rsidR="00B663C6" w:rsidRDefault="00FD414E">
            <w:pPr>
              <w:pStyle w:val="TableParagraph"/>
              <w:spacing w:line="262" w:lineRule="exact"/>
              <w:ind w:left="116"/>
              <w:rPr>
                <w:rFonts w:ascii="Times New Roman" w:eastAsia="Times New Roman" w:hAnsi="Times New Roman" w:cs="Times New Roman"/>
                <w:sz w:val="23"/>
                <w:szCs w:val="23"/>
              </w:rPr>
            </w:pPr>
            <w:r>
              <w:rPr>
                <w:rFonts w:ascii="Times New Roman" w:hAnsi="Times New Roman"/>
                <w:color w:val="212321"/>
                <w:sz w:val="23"/>
              </w:rPr>
              <w:t>Первенство</w:t>
            </w:r>
            <w:r>
              <w:rPr>
                <w:rFonts w:ascii="Times New Roman" w:hAnsi="Times New Roman"/>
                <w:color w:val="212321"/>
                <w:spacing w:val="16"/>
                <w:sz w:val="23"/>
              </w:rPr>
              <w:t xml:space="preserve"> </w:t>
            </w:r>
            <w:r>
              <w:rPr>
                <w:rFonts w:ascii="Times New Roman" w:hAnsi="Times New Roman"/>
                <w:color w:val="212321"/>
                <w:sz w:val="23"/>
              </w:rPr>
              <w:t>Российских</w:t>
            </w:r>
            <w:r>
              <w:rPr>
                <w:rFonts w:ascii="Times New Roman" w:hAnsi="Times New Roman"/>
                <w:color w:val="212321"/>
                <w:spacing w:val="16"/>
                <w:sz w:val="23"/>
              </w:rPr>
              <w:t xml:space="preserve"> </w:t>
            </w:r>
            <w:r>
              <w:rPr>
                <w:rFonts w:ascii="Times New Roman" w:hAnsi="Times New Roman"/>
                <w:color w:val="212321"/>
                <w:sz w:val="23"/>
              </w:rPr>
              <w:t>железных</w:t>
            </w:r>
          </w:p>
        </w:tc>
        <w:tc>
          <w:tcPr>
            <w:tcW w:w="1260" w:type="dxa"/>
            <w:tcBorders>
              <w:top w:val="single" w:sz="4" w:space="0" w:color="343434"/>
              <w:left w:val="single" w:sz="4" w:space="0" w:color="343434"/>
              <w:bottom w:val="nil"/>
              <w:right w:val="single" w:sz="6" w:space="0" w:color="3F3F3F"/>
            </w:tcBorders>
          </w:tcPr>
          <w:p w:rsidR="00B663C6" w:rsidRDefault="00FD414E">
            <w:pPr>
              <w:pStyle w:val="TableParagraph"/>
              <w:spacing w:line="262" w:lineRule="exact"/>
              <w:ind w:left="241"/>
              <w:rPr>
                <w:rFonts w:ascii="Times New Roman" w:eastAsia="Times New Roman" w:hAnsi="Times New Roman" w:cs="Times New Roman"/>
                <w:sz w:val="23"/>
                <w:szCs w:val="23"/>
              </w:rPr>
            </w:pPr>
            <w:r>
              <w:rPr>
                <w:rFonts w:ascii="Times New Roman" w:hAnsi="Times New Roman"/>
                <w:color w:val="212321"/>
                <w:sz w:val="23"/>
              </w:rPr>
              <w:t>9</w:t>
            </w:r>
            <w:r>
              <w:rPr>
                <w:rFonts w:ascii="Times New Roman" w:hAnsi="Times New Roman"/>
                <w:sz w:val="23"/>
              </w:rPr>
              <w:t>-</w:t>
            </w:r>
            <w:r>
              <w:rPr>
                <w:rFonts w:ascii="Times New Roman" w:hAnsi="Times New Roman"/>
                <w:spacing w:val="-36"/>
                <w:sz w:val="23"/>
              </w:rPr>
              <w:t xml:space="preserve"> </w:t>
            </w:r>
            <w:r>
              <w:rPr>
                <w:rFonts w:ascii="Times New Roman" w:hAnsi="Times New Roman"/>
                <w:color w:val="212321"/>
                <w:sz w:val="23"/>
              </w:rPr>
              <w:t>10</w:t>
            </w:r>
            <w:r>
              <w:rPr>
                <w:rFonts w:ascii="Times New Roman" w:hAnsi="Times New Roman"/>
                <w:color w:val="212321"/>
                <w:spacing w:val="-23"/>
                <w:sz w:val="23"/>
              </w:rPr>
              <w:t xml:space="preserve"> </w:t>
            </w:r>
            <w:r>
              <w:rPr>
                <w:rFonts w:ascii="Times New Roman" w:hAnsi="Times New Roman"/>
                <w:color w:val="212321"/>
                <w:sz w:val="23"/>
              </w:rPr>
              <w:t>лет</w:t>
            </w:r>
          </w:p>
        </w:tc>
        <w:tc>
          <w:tcPr>
            <w:tcW w:w="1392" w:type="dxa"/>
            <w:tcBorders>
              <w:top w:val="single" w:sz="4" w:space="0" w:color="343434"/>
              <w:left w:val="single" w:sz="6" w:space="0" w:color="3F3F3F"/>
              <w:bottom w:val="nil"/>
              <w:right w:val="single" w:sz="4" w:space="0" w:color="3F3F3F"/>
            </w:tcBorders>
          </w:tcPr>
          <w:p w:rsidR="00B663C6" w:rsidRDefault="00FD414E">
            <w:pPr>
              <w:pStyle w:val="TableParagraph"/>
              <w:spacing w:before="2"/>
              <w:ind w:left="1"/>
              <w:jc w:val="center"/>
              <w:rPr>
                <w:rFonts w:ascii="Times New Roman" w:eastAsia="Times New Roman" w:hAnsi="Times New Roman" w:cs="Times New Roman"/>
                <w:sz w:val="23"/>
                <w:szCs w:val="23"/>
              </w:rPr>
            </w:pPr>
            <w:r>
              <w:rPr>
                <w:rFonts w:ascii="Times New Roman" w:hAnsi="Times New Roman"/>
                <w:color w:val="212321"/>
                <w:sz w:val="23"/>
              </w:rPr>
              <w:t>Май</w:t>
            </w:r>
          </w:p>
        </w:tc>
        <w:tc>
          <w:tcPr>
            <w:tcW w:w="1960" w:type="dxa"/>
            <w:gridSpan w:val="2"/>
            <w:tcBorders>
              <w:top w:val="single" w:sz="4" w:space="0" w:color="343434"/>
              <w:left w:val="single" w:sz="4" w:space="0" w:color="3F3F3F"/>
              <w:bottom w:val="nil"/>
              <w:right w:val="single" w:sz="4" w:space="0" w:color="444444"/>
            </w:tcBorders>
          </w:tcPr>
          <w:p w:rsidR="00B663C6" w:rsidRDefault="00FD414E">
            <w:pPr>
              <w:pStyle w:val="TableParagraph"/>
              <w:spacing w:line="262" w:lineRule="exact"/>
              <w:ind w:left="118"/>
              <w:rPr>
                <w:rFonts w:ascii="Times New Roman" w:eastAsia="Times New Roman" w:hAnsi="Times New Roman" w:cs="Times New Roman"/>
                <w:sz w:val="23"/>
                <w:szCs w:val="23"/>
              </w:rPr>
            </w:pPr>
            <w:r>
              <w:rPr>
                <w:rFonts w:ascii="Times New Roman" w:hAnsi="Times New Roman"/>
                <w:color w:val="212321"/>
                <w:sz w:val="23"/>
              </w:rPr>
              <w:t>г.</w:t>
            </w:r>
            <w:r>
              <w:rPr>
                <w:rFonts w:ascii="Times New Roman" w:hAnsi="Times New Roman"/>
                <w:color w:val="212321"/>
                <w:spacing w:val="6"/>
                <w:sz w:val="23"/>
              </w:rPr>
              <w:t xml:space="preserve"> </w:t>
            </w:r>
            <w:r>
              <w:rPr>
                <w:rFonts w:ascii="Times New Roman" w:hAnsi="Times New Roman"/>
                <w:color w:val="212321"/>
                <w:sz w:val="23"/>
              </w:rPr>
              <w:t>Славянск</w:t>
            </w:r>
            <w:r>
              <w:rPr>
                <w:rFonts w:ascii="Times New Roman" w:hAnsi="Times New Roman"/>
                <w:color w:val="212321"/>
                <w:spacing w:val="19"/>
                <w:sz w:val="23"/>
              </w:rPr>
              <w:t xml:space="preserve"> </w:t>
            </w:r>
            <w:r>
              <w:rPr>
                <w:rFonts w:ascii="Times New Roman" w:hAnsi="Times New Roman"/>
                <w:color w:val="212321"/>
                <w:sz w:val="23"/>
              </w:rPr>
              <w:t>на</w:t>
            </w:r>
          </w:p>
        </w:tc>
        <w:tc>
          <w:tcPr>
            <w:tcW w:w="1979" w:type="dxa"/>
            <w:tcBorders>
              <w:top w:val="single" w:sz="4" w:space="0" w:color="343434"/>
              <w:left w:val="single" w:sz="4" w:space="0" w:color="444444"/>
              <w:bottom w:val="nil"/>
              <w:right w:val="nil"/>
            </w:tcBorders>
          </w:tcPr>
          <w:p w:rsidR="00B663C6" w:rsidRDefault="00FD414E">
            <w:pPr>
              <w:pStyle w:val="TableParagraph"/>
              <w:spacing w:line="262" w:lineRule="exact"/>
              <w:ind w:left="113"/>
              <w:rPr>
                <w:rFonts w:ascii="Times New Roman" w:eastAsia="Times New Roman" w:hAnsi="Times New Roman" w:cs="Times New Roman"/>
                <w:sz w:val="23"/>
                <w:szCs w:val="23"/>
              </w:rPr>
            </w:pPr>
            <w:r>
              <w:rPr>
                <w:rFonts w:ascii="Times New Roman" w:hAnsi="Times New Roman"/>
                <w:color w:val="212321"/>
                <w:sz w:val="23"/>
              </w:rPr>
              <w:t>П.В.</w:t>
            </w:r>
            <w:r>
              <w:rPr>
                <w:rFonts w:ascii="Times New Roman" w:hAnsi="Times New Roman"/>
                <w:color w:val="212321"/>
                <w:spacing w:val="-7"/>
                <w:sz w:val="23"/>
              </w:rPr>
              <w:t xml:space="preserve"> </w:t>
            </w:r>
            <w:r>
              <w:rPr>
                <w:rFonts w:ascii="Times New Roman" w:hAnsi="Times New Roman"/>
                <w:color w:val="212321"/>
                <w:sz w:val="23"/>
              </w:rPr>
              <w:t>Исаев</w:t>
            </w:r>
          </w:p>
        </w:tc>
      </w:tr>
      <w:tr w:rsidR="00B663C6">
        <w:trPr>
          <w:trHeight w:hRule="exact" w:val="275"/>
        </w:trPr>
        <w:tc>
          <w:tcPr>
            <w:tcW w:w="495" w:type="dxa"/>
            <w:tcBorders>
              <w:top w:val="nil"/>
              <w:left w:val="nil"/>
              <w:bottom w:val="single" w:sz="4" w:space="0" w:color="2B2B2B"/>
              <w:right w:val="single" w:sz="4" w:space="0" w:color="484848"/>
            </w:tcBorders>
          </w:tcPr>
          <w:p w:rsidR="00B663C6" w:rsidRDefault="00B663C6"/>
        </w:tc>
        <w:tc>
          <w:tcPr>
            <w:tcW w:w="4127" w:type="dxa"/>
            <w:tcBorders>
              <w:top w:val="nil"/>
              <w:left w:val="single" w:sz="4" w:space="0" w:color="484848"/>
              <w:bottom w:val="single" w:sz="4" w:space="0" w:color="2B2B2B"/>
              <w:right w:val="single" w:sz="4" w:space="0" w:color="080808"/>
            </w:tcBorders>
          </w:tcPr>
          <w:p w:rsidR="00B663C6" w:rsidRDefault="00FD414E">
            <w:pPr>
              <w:pStyle w:val="TableParagraph"/>
              <w:spacing w:line="253" w:lineRule="exact"/>
              <w:ind w:left="106"/>
              <w:rPr>
                <w:rFonts w:ascii="Times New Roman" w:eastAsia="Times New Roman" w:hAnsi="Times New Roman" w:cs="Times New Roman"/>
                <w:sz w:val="23"/>
                <w:szCs w:val="23"/>
              </w:rPr>
            </w:pPr>
            <w:r>
              <w:rPr>
                <w:rFonts w:ascii="Times New Roman" w:hAnsi="Times New Roman"/>
                <w:color w:val="464646"/>
                <w:sz w:val="23"/>
              </w:rPr>
              <w:t>до</w:t>
            </w:r>
            <w:r>
              <w:rPr>
                <w:rFonts w:ascii="Times New Roman" w:hAnsi="Times New Roman"/>
                <w:color w:val="212321"/>
                <w:sz w:val="23"/>
              </w:rPr>
              <w:t>рог</w:t>
            </w:r>
            <w:r>
              <w:rPr>
                <w:rFonts w:ascii="Times New Roman" w:hAnsi="Times New Roman"/>
                <w:color w:val="212321"/>
                <w:spacing w:val="11"/>
                <w:sz w:val="23"/>
              </w:rPr>
              <w:t xml:space="preserve"> </w:t>
            </w:r>
            <w:r>
              <w:rPr>
                <w:rFonts w:ascii="Times New Roman" w:hAnsi="Times New Roman"/>
                <w:color w:val="212321"/>
                <w:sz w:val="23"/>
              </w:rPr>
              <w:t>2002-2003</w:t>
            </w:r>
            <w:r>
              <w:rPr>
                <w:rFonts w:ascii="Times New Roman" w:hAnsi="Times New Roman"/>
                <w:color w:val="212321"/>
                <w:spacing w:val="22"/>
                <w:sz w:val="23"/>
              </w:rPr>
              <w:t xml:space="preserve"> </w:t>
            </w:r>
            <w:r>
              <w:rPr>
                <w:rFonts w:ascii="Times New Roman" w:hAnsi="Times New Roman"/>
                <w:color w:val="212321"/>
                <w:sz w:val="23"/>
              </w:rPr>
              <w:t>г.р.</w:t>
            </w:r>
          </w:p>
        </w:tc>
        <w:tc>
          <w:tcPr>
            <w:tcW w:w="1260" w:type="dxa"/>
            <w:tcBorders>
              <w:top w:val="nil"/>
              <w:left w:val="single" w:sz="4" w:space="0" w:color="080808"/>
              <w:bottom w:val="single" w:sz="4" w:space="0" w:color="2B2B2B"/>
              <w:right w:val="single" w:sz="6" w:space="0" w:color="3F3F3F"/>
            </w:tcBorders>
          </w:tcPr>
          <w:p w:rsidR="00B663C6" w:rsidRDefault="00B663C6"/>
        </w:tc>
        <w:tc>
          <w:tcPr>
            <w:tcW w:w="1392" w:type="dxa"/>
            <w:tcBorders>
              <w:top w:val="nil"/>
              <w:left w:val="single" w:sz="6" w:space="0" w:color="3F3F3F"/>
              <w:bottom w:val="single" w:sz="4" w:space="0" w:color="2B2B2B"/>
              <w:right w:val="single" w:sz="4" w:space="0" w:color="3F3F3F"/>
            </w:tcBorders>
          </w:tcPr>
          <w:p w:rsidR="00B663C6" w:rsidRDefault="00FD414E">
            <w:pPr>
              <w:pStyle w:val="TableParagraph"/>
              <w:spacing w:line="253" w:lineRule="exact"/>
              <w:ind w:left="357"/>
              <w:rPr>
                <w:rFonts w:ascii="Times New Roman" w:eastAsia="Times New Roman" w:hAnsi="Times New Roman" w:cs="Times New Roman"/>
                <w:sz w:val="23"/>
                <w:szCs w:val="23"/>
              </w:rPr>
            </w:pPr>
            <w:r>
              <w:rPr>
                <w:rFonts w:ascii="Times New Roman" w:hAnsi="Times New Roman"/>
                <w:color w:val="212321"/>
                <w:sz w:val="23"/>
              </w:rPr>
              <w:t>2015</w:t>
            </w:r>
            <w:r>
              <w:rPr>
                <w:rFonts w:ascii="Times New Roman" w:hAnsi="Times New Roman"/>
                <w:color w:val="212321"/>
                <w:spacing w:val="4"/>
                <w:sz w:val="23"/>
              </w:rPr>
              <w:t xml:space="preserve"> </w:t>
            </w:r>
            <w:r>
              <w:rPr>
                <w:rFonts w:ascii="Times New Roman" w:hAnsi="Times New Roman"/>
                <w:color w:val="212321"/>
                <w:sz w:val="23"/>
              </w:rPr>
              <w:t>г.</w:t>
            </w:r>
          </w:p>
        </w:tc>
        <w:tc>
          <w:tcPr>
            <w:tcW w:w="1960" w:type="dxa"/>
            <w:gridSpan w:val="2"/>
            <w:tcBorders>
              <w:top w:val="nil"/>
              <w:left w:val="single" w:sz="4" w:space="0" w:color="3F3F3F"/>
              <w:bottom w:val="single" w:sz="4" w:space="0" w:color="2B2B2B"/>
              <w:right w:val="single" w:sz="4" w:space="0" w:color="444444"/>
            </w:tcBorders>
          </w:tcPr>
          <w:p w:rsidR="00B663C6" w:rsidRDefault="00FD414E">
            <w:pPr>
              <w:pStyle w:val="TableParagraph"/>
              <w:spacing w:line="258" w:lineRule="exact"/>
              <w:ind w:left="118"/>
              <w:rPr>
                <w:rFonts w:ascii="Times New Roman" w:eastAsia="Times New Roman" w:hAnsi="Times New Roman" w:cs="Times New Roman"/>
                <w:sz w:val="23"/>
                <w:szCs w:val="23"/>
              </w:rPr>
            </w:pPr>
            <w:r>
              <w:rPr>
                <w:rFonts w:ascii="Times New Roman" w:hAnsi="Times New Roman"/>
                <w:color w:val="212321"/>
                <w:sz w:val="23"/>
              </w:rPr>
              <w:t>Кубани</w:t>
            </w:r>
          </w:p>
        </w:tc>
        <w:tc>
          <w:tcPr>
            <w:tcW w:w="1979" w:type="dxa"/>
            <w:tcBorders>
              <w:top w:val="nil"/>
              <w:left w:val="single" w:sz="4" w:space="0" w:color="444444"/>
              <w:bottom w:val="single" w:sz="4" w:space="0" w:color="2B2B2B"/>
              <w:right w:val="nil"/>
            </w:tcBorders>
          </w:tcPr>
          <w:p w:rsidR="00B663C6" w:rsidRDefault="00B663C6"/>
        </w:tc>
      </w:tr>
      <w:tr w:rsidR="00B663C6">
        <w:trPr>
          <w:trHeight w:hRule="exact" w:val="264"/>
        </w:trPr>
        <w:tc>
          <w:tcPr>
            <w:tcW w:w="11213" w:type="dxa"/>
            <w:gridSpan w:val="7"/>
            <w:tcBorders>
              <w:top w:val="nil"/>
              <w:left w:val="nil"/>
              <w:bottom w:val="nil"/>
              <w:right w:val="nil"/>
            </w:tcBorders>
          </w:tcPr>
          <w:p w:rsidR="00B663C6" w:rsidRDefault="00FD414E">
            <w:pPr>
              <w:pStyle w:val="TableParagraph"/>
              <w:spacing w:before="4" w:line="260" w:lineRule="exact"/>
              <w:ind w:left="17"/>
              <w:jc w:val="center"/>
              <w:rPr>
                <w:rFonts w:ascii="Times New Roman" w:eastAsia="Times New Roman" w:hAnsi="Times New Roman" w:cs="Times New Roman"/>
                <w:sz w:val="23"/>
                <w:szCs w:val="23"/>
              </w:rPr>
            </w:pPr>
            <w:r>
              <w:rPr>
                <w:rFonts w:ascii="Times New Roman" w:hAnsi="Times New Roman"/>
                <w:b/>
                <w:color w:val="212321"/>
                <w:spacing w:val="2"/>
                <w:sz w:val="23"/>
              </w:rPr>
              <w:t>МИНИ</w:t>
            </w:r>
            <w:r>
              <w:rPr>
                <w:rFonts w:ascii="Times New Roman" w:hAnsi="Times New Roman"/>
                <w:b/>
                <w:spacing w:val="2"/>
                <w:sz w:val="23"/>
              </w:rPr>
              <w:t>-</w:t>
            </w:r>
            <w:r>
              <w:rPr>
                <w:rFonts w:ascii="Times New Roman" w:hAnsi="Times New Roman"/>
                <w:b/>
                <w:color w:val="212321"/>
                <w:spacing w:val="2"/>
                <w:sz w:val="23"/>
              </w:rPr>
              <w:t>ФУТБОЛ</w:t>
            </w:r>
          </w:p>
        </w:tc>
      </w:tr>
      <w:tr w:rsidR="00B663C6">
        <w:trPr>
          <w:trHeight w:hRule="exact" w:val="284"/>
        </w:trPr>
        <w:tc>
          <w:tcPr>
            <w:tcW w:w="495" w:type="dxa"/>
            <w:tcBorders>
              <w:top w:val="single" w:sz="4" w:space="0" w:color="3B3B3B"/>
              <w:left w:val="nil"/>
              <w:bottom w:val="nil"/>
              <w:right w:val="single" w:sz="4" w:space="0" w:color="484848"/>
            </w:tcBorders>
          </w:tcPr>
          <w:p w:rsidR="00B663C6" w:rsidRDefault="00FD414E">
            <w:pPr>
              <w:pStyle w:val="TableParagraph"/>
              <w:spacing w:line="262" w:lineRule="exact"/>
              <w:ind w:right="22"/>
              <w:jc w:val="center"/>
              <w:rPr>
                <w:rFonts w:ascii="Times New Roman" w:eastAsia="Times New Roman" w:hAnsi="Times New Roman" w:cs="Times New Roman"/>
                <w:sz w:val="23"/>
                <w:szCs w:val="23"/>
              </w:rPr>
            </w:pPr>
            <w:r>
              <w:rPr>
                <w:rFonts w:ascii="Times New Roman"/>
                <w:color w:val="212321"/>
                <w:w w:val="95"/>
                <w:sz w:val="23"/>
              </w:rPr>
              <w:t>1</w:t>
            </w:r>
          </w:p>
        </w:tc>
        <w:tc>
          <w:tcPr>
            <w:tcW w:w="4127" w:type="dxa"/>
            <w:tcBorders>
              <w:top w:val="single" w:sz="4" w:space="0" w:color="3B3B3B"/>
              <w:left w:val="single" w:sz="4" w:space="0" w:color="484848"/>
              <w:bottom w:val="nil"/>
              <w:right w:val="single" w:sz="4" w:space="0" w:color="484848"/>
            </w:tcBorders>
          </w:tcPr>
          <w:p w:rsidR="00B663C6" w:rsidRDefault="00FD414E">
            <w:pPr>
              <w:pStyle w:val="TableParagraph"/>
              <w:spacing w:line="262" w:lineRule="exact"/>
              <w:ind w:left="116"/>
              <w:rPr>
                <w:rFonts w:ascii="Times New Roman" w:eastAsia="Times New Roman" w:hAnsi="Times New Roman" w:cs="Times New Roman"/>
                <w:sz w:val="23"/>
                <w:szCs w:val="23"/>
              </w:rPr>
            </w:pPr>
            <w:r>
              <w:rPr>
                <w:rFonts w:ascii="Times New Roman" w:hAnsi="Times New Roman"/>
                <w:color w:val="212321"/>
                <w:sz w:val="23"/>
              </w:rPr>
              <w:t>Открытое</w:t>
            </w:r>
            <w:r>
              <w:rPr>
                <w:rFonts w:ascii="Times New Roman" w:hAnsi="Times New Roman"/>
                <w:color w:val="212321"/>
                <w:spacing w:val="9"/>
                <w:sz w:val="23"/>
              </w:rPr>
              <w:t xml:space="preserve"> </w:t>
            </w:r>
            <w:r>
              <w:rPr>
                <w:rFonts w:ascii="Times New Roman" w:hAnsi="Times New Roman"/>
                <w:color w:val="212321"/>
                <w:sz w:val="23"/>
              </w:rPr>
              <w:t>первенство</w:t>
            </w:r>
            <w:r>
              <w:rPr>
                <w:rFonts w:ascii="Times New Roman" w:hAnsi="Times New Roman"/>
                <w:color w:val="212321"/>
                <w:spacing w:val="20"/>
                <w:sz w:val="23"/>
              </w:rPr>
              <w:t xml:space="preserve"> </w:t>
            </w:r>
            <w:r>
              <w:rPr>
                <w:rFonts w:ascii="Times New Roman" w:hAnsi="Times New Roman"/>
                <w:color w:val="212321"/>
                <w:sz w:val="23"/>
              </w:rPr>
              <w:t>Краснодарского</w:t>
            </w:r>
          </w:p>
        </w:tc>
        <w:tc>
          <w:tcPr>
            <w:tcW w:w="1260" w:type="dxa"/>
            <w:tcBorders>
              <w:top w:val="single" w:sz="4" w:space="0" w:color="3B3B3B"/>
              <w:left w:val="single" w:sz="4" w:space="0" w:color="484848"/>
              <w:bottom w:val="nil"/>
              <w:right w:val="nil"/>
            </w:tcBorders>
          </w:tcPr>
          <w:p w:rsidR="00B663C6" w:rsidRDefault="00FD414E">
            <w:pPr>
              <w:pStyle w:val="TableParagraph"/>
              <w:spacing w:line="262" w:lineRule="exact"/>
              <w:ind w:left="189"/>
              <w:rPr>
                <w:rFonts w:ascii="Times New Roman" w:eastAsia="Times New Roman" w:hAnsi="Times New Roman" w:cs="Times New Roman"/>
                <w:sz w:val="23"/>
                <w:szCs w:val="23"/>
              </w:rPr>
            </w:pPr>
            <w:r>
              <w:rPr>
                <w:rFonts w:ascii="Times New Roman" w:hAnsi="Times New Roman"/>
                <w:color w:val="212321"/>
                <w:spacing w:val="1"/>
                <w:sz w:val="23"/>
              </w:rPr>
              <w:t>16-17</w:t>
            </w:r>
            <w:r>
              <w:rPr>
                <w:rFonts w:ascii="Times New Roman" w:hAnsi="Times New Roman"/>
                <w:color w:val="212321"/>
                <w:spacing w:val="-27"/>
                <w:sz w:val="23"/>
              </w:rPr>
              <w:t xml:space="preserve"> </w:t>
            </w:r>
            <w:r>
              <w:rPr>
                <w:rFonts w:ascii="Times New Roman" w:hAnsi="Times New Roman"/>
                <w:color w:val="212321"/>
                <w:sz w:val="23"/>
              </w:rPr>
              <w:t>лет</w:t>
            </w:r>
          </w:p>
        </w:tc>
        <w:tc>
          <w:tcPr>
            <w:tcW w:w="1392" w:type="dxa"/>
            <w:tcBorders>
              <w:top w:val="single" w:sz="4" w:space="0" w:color="3B3B3B"/>
              <w:left w:val="nil"/>
              <w:bottom w:val="nil"/>
              <w:right w:val="single" w:sz="4" w:space="0" w:color="444444"/>
            </w:tcBorders>
          </w:tcPr>
          <w:p w:rsidR="00B663C6" w:rsidRDefault="00FD414E">
            <w:pPr>
              <w:pStyle w:val="TableParagraph"/>
              <w:spacing w:line="262" w:lineRule="exact"/>
              <w:ind w:left="336"/>
              <w:rPr>
                <w:rFonts w:ascii="Times New Roman" w:eastAsia="Times New Roman" w:hAnsi="Times New Roman" w:cs="Times New Roman"/>
                <w:sz w:val="23"/>
                <w:szCs w:val="23"/>
              </w:rPr>
            </w:pPr>
            <w:r>
              <w:rPr>
                <w:rFonts w:ascii="Times New Roman" w:hAnsi="Times New Roman"/>
                <w:color w:val="212321"/>
                <w:sz w:val="23"/>
              </w:rPr>
              <w:t>Ноябрь</w:t>
            </w:r>
          </w:p>
        </w:tc>
        <w:tc>
          <w:tcPr>
            <w:tcW w:w="1960" w:type="dxa"/>
            <w:gridSpan w:val="2"/>
            <w:tcBorders>
              <w:top w:val="single" w:sz="4" w:space="0" w:color="3B3B3B"/>
              <w:left w:val="single" w:sz="4" w:space="0" w:color="444444"/>
              <w:bottom w:val="nil"/>
              <w:right w:val="single" w:sz="4" w:space="0" w:color="4B4B4B"/>
            </w:tcBorders>
          </w:tcPr>
          <w:p w:rsidR="00B663C6" w:rsidRDefault="00FD414E">
            <w:pPr>
              <w:pStyle w:val="TableParagraph"/>
              <w:spacing w:line="262" w:lineRule="exact"/>
              <w:ind w:left="113"/>
              <w:rPr>
                <w:rFonts w:ascii="Times New Roman" w:eastAsia="Times New Roman" w:hAnsi="Times New Roman" w:cs="Times New Roman"/>
                <w:sz w:val="23"/>
                <w:szCs w:val="23"/>
              </w:rPr>
            </w:pPr>
            <w:r>
              <w:rPr>
                <w:rFonts w:ascii="Times New Roman" w:hAnsi="Times New Roman"/>
                <w:color w:val="212321"/>
                <w:sz w:val="23"/>
              </w:rPr>
              <w:t>По</w:t>
            </w:r>
            <w:r>
              <w:rPr>
                <w:rFonts w:ascii="Times New Roman" w:hAnsi="Times New Roman"/>
                <w:color w:val="212321"/>
                <w:spacing w:val="11"/>
                <w:sz w:val="23"/>
              </w:rPr>
              <w:t xml:space="preserve"> </w:t>
            </w:r>
            <w:r>
              <w:rPr>
                <w:rFonts w:ascii="Times New Roman" w:hAnsi="Times New Roman"/>
                <w:color w:val="212321"/>
                <w:sz w:val="23"/>
              </w:rPr>
              <w:t>назначению</w:t>
            </w:r>
          </w:p>
        </w:tc>
        <w:tc>
          <w:tcPr>
            <w:tcW w:w="1979" w:type="dxa"/>
            <w:tcBorders>
              <w:top w:val="single" w:sz="4" w:space="0" w:color="3B3B3B"/>
              <w:left w:val="single" w:sz="4" w:space="0" w:color="4B4B4B"/>
              <w:bottom w:val="nil"/>
              <w:right w:val="nil"/>
            </w:tcBorders>
          </w:tcPr>
          <w:p w:rsidR="00B663C6" w:rsidRDefault="00FD414E">
            <w:pPr>
              <w:pStyle w:val="TableParagraph"/>
              <w:spacing w:line="262" w:lineRule="exact"/>
              <w:ind w:left="113"/>
              <w:rPr>
                <w:rFonts w:ascii="Times New Roman" w:eastAsia="Times New Roman" w:hAnsi="Times New Roman" w:cs="Times New Roman"/>
                <w:sz w:val="23"/>
                <w:szCs w:val="23"/>
              </w:rPr>
            </w:pPr>
            <w:r>
              <w:rPr>
                <w:rFonts w:ascii="Times New Roman" w:hAnsi="Times New Roman"/>
                <w:color w:val="212321"/>
                <w:spacing w:val="3"/>
                <w:sz w:val="23"/>
              </w:rPr>
              <w:t>В</w:t>
            </w:r>
            <w:r>
              <w:rPr>
                <w:rFonts w:ascii="Times New Roman" w:hAnsi="Times New Roman"/>
                <w:color w:val="464646"/>
                <w:spacing w:val="3"/>
                <w:sz w:val="23"/>
              </w:rPr>
              <w:t>.</w:t>
            </w:r>
            <w:r>
              <w:rPr>
                <w:rFonts w:ascii="Times New Roman" w:hAnsi="Times New Roman"/>
                <w:color w:val="212321"/>
                <w:spacing w:val="3"/>
                <w:sz w:val="23"/>
              </w:rPr>
              <w:t>В</w:t>
            </w:r>
            <w:r>
              <w:rPr>
                <w:rFonts w:ascii="Times New Roman" w:hAnsi="Times New Roman"/>
                <w:color w:val="464646"/>
                <w:spacing w:val="3"/>
                <w:sz w:val="23"/>
              </w:rPr>
              <w:t>.</w:t>
            </w:r>
            <w:r>
              <w:rPr>
                <w:rFonts w:ascii="Times New Roman" w:hAnsi="Times New Roman"/>
                <w:color w:val="212321"/>
                <w:spacing w:val="3"/>
                <w:sz w:val="23"/>
              </w:rPr>
              <w:t>Исаев</w:t>
            </w:r>
          </w:p>
        </w:tc>
      </w:tr>
      <w:tr w:rsidR="00B663C6">
        <w:trPr>
          <w:trHeight w:hRule="exact" w:val="285"/>
        </w:trPr>
        <w:tc>
          <w:tcPr>
            <w:tcW w:w="495" w:type="dxa"/>
            <w:tcBorders>
              <w:top w:val="nil"/>
              <w:left w:val="nil"/>
              <w:bottom w:val="nil"/>
              <w:right w:val="single" w:sz="2" w:space="0" w:color="343434"/>
            </w:tcBorders>
          </w:tcPr>
          <w:p w:rsidR="00B663C6" w:rsidRDefault="00B663C6"/>
        </w:tc>
        <w:tc>
          <w:tcPr>
            <w:tcW w:w="4127" w:type="dxa"/>
            <w:tcBorders>
              <w:top w:val="nil"/>
              <w:left w:val="single" w:sz="2" w:space="0" w:color="343434"/>
              <w:bottom w:val="nil"/>
              <w:right w:val="single" w:sz="4" w:space="0" w:color="484848"/>
            </w:tcBorders>
          </w:tcPr>
          <w:p w:rsidR="00B663C6" w:rsidRPr="00FD414E" w:rsidRDefault="00FD414E">
            <w:pPr>
              <w:pStyle w:val="TableParagraph"/>
              <w:spacing w:before="4"/>
              <w:ind w:left="113"/>
              <w:rPr>
                <w:rFonts w:ascii="Times New Roman" w:eastAsia="Times New Roman" w:hAnsi="Times New Roman" w:cs="Times New Roman"/>
                <w:sz w:val="23"/>
                <w:szCs w:val="23"/>
                <w:lang w:val="ru-RU"/>
              </w:rPr>
            </w:pPr>
            <w:r w:rsidRPr="00FD414E">
              <w:rPr>
                <w:rFonts w:ascii="Times New Roman" w:hAnsi="Times New Roman"/>
                <w:color w:val="212321"/>
                <w:sz w:val="23"/>
                <w:lang w:val="ru-RU"/>
              </w:rPr>
              <w:t>края</w:t>
            </w:r>
            <w:r w:rsidRPr="00FD414E">
              <w:rPr>
                <w:rFonts w:ascii="Times New Roman" w:hAnsi="Times New Roman"/>
                <w:color w:val="212321"/>
                <w:spacing w:val="7"/>
                <w:sz w:val="23"/>
                <w:lang w:val="ru-RU"/>
              </w:rPr>
              <w:t xml:space="preserve"> </w:t>
            </w:r>
            <w:r w:rsidRPr="00FD414E">
              <w:rPr>
                <w:rFonts w:ascii="Times New Roman" w:hAnsi="Times New Roman"/>
                <w:color w:val="212321"/>
                <w:sz w:val="23"/>
                <w:lang w:val="ru-RU"/>
              </w:rPr>
              <w:t>по</w:t>
            </w:r>
            <w:r w:rsidRPr="00FD414E">
              <w:rPr>
                <w:rFonts w:ascii="Times New Roman" w:hAnsi="Times New Roman"/>
                <w:color w:val="212321"/>
                <w:spacing w:val="-1"/>
                <w:sz w:val="23"/>
                <w:lang w:val="ru-RU"/>
              </w:rPr>
              <w:t xml:space="preserve"> </w:t>
            </w:r>
            <w:r w:rsidRPr="00FD414E">
              <w:rPr>
                <w:rFonts w:ascii="Times New Roman" w:hAnsi="Times New Roman"/>
                <w:color w:val="212321"/>
                <w:sz w:val="23"/>
                <w:lang w:val="ru-RU"/>
              </w:rPr>
              <w:t>мини-</w:t>
            </w:r>
            <w:r w:rsidRPr="00FD414E">
              <w:rPr>
                <w:rFonts w:ascii="Times New Roman" w:hAnsi="Times New Roman"/>
                <w:color w:val="212321"/>
                <w:spacing w:val="8"/>
                <w:sz w:val="23"/>
                <w:lang w:val="ru-RU"/>
              </w:rPr>
              <w:t xml:space="preserve"> </w:t>
            </w:r>
            <w:r w:rsidRPr="00FD414E">
              <w:rPr>
                <w:rFonts w:ascii="Times New Roman" w:hAnsi="Times New Roman"/>
                <w:color w:val="212321"/>
                <w:spacing w:val="4"/>
                <w:sz w:val="23"/>
                <w:lang w:val="ru-RU"/>
              </w:rPr>
              <w:t>футбо</w:t>
            </w:r>
            <w:r w:rsidRPr="00FD414E">
              <w:rPr>
                <w:rFonts w:ascii="Times New Roman" w:hAnsi="Times New Roman"/>
                <w:color w:val="464646"/>
                <w:spacing w:val="4"/>
                <w:sz w:val="23"/>
                <w:lang w:val="ru-RU"/>
              </w:rPr>
              <w:t>л</w:t>
            </w:r>
            <w:r w:rsidRPr="00FD414E">
              <w:rPr>
                <w:rFonts w:ascii="Times New Roman" w:hAnsi="Times New Roman"/>
                <w:color w:val="212321"/>
                <w:spacing w:val="4"/>
                <w:sz w:val="23"/>
                <w:lang w:val="ru-RU"/>
              </w:rPr>
              <w:t>у</w:t>
            </w:r>
            <w:r w:rsidRPr="00FD414E">
              <w:rPr>
                <w:rFonts w:ascii="Times New Roman" w:hAnsi="Times New Roman"/>
                <w:color w:val="212321"/>
                <w:spacing w:val="11"/>
                <w:sz w:val="23"/>
                <w:lang w:val="ru-RU"/>
              </w:rPr>
              <w:t xml:space="preserve"> </w:t>
            </w:r>
            <w:r w:rsidRPr="00FD414E">
              <w:rPr>
                <w:rFonts w:ascii="Times New Roman" w:hAnsi="Times New Roman"/>
                <w:color w:val="212321"/>
                <w:sz w:val="23"/>
                <w:lang w:val="ru-RU"/>
              </w:rPr>
              <w:t>(зона)</w:t>
            </w:r>
            <w:r w:rsidRPr="00FD414E">
              <w:rPr>
                <w:rFonts w:ascii="Times New Roman" w:hAnsi="Times New Roman"/>
                <w:color w:val="212321"/>
                <w:spacing w:val="23"/>
                <w:sz w:val="23"/>
                <w:lang w:val="ru-RU"/>
              </w:rPr>
              <w:t xml:space="preserve"> </w:t>
            </w:r>
            <w:r w:rsidRPr="00FD414E">
              <w:rPr>
                <w:rFonts w:ascii="Times New Roman" w:hAnsi="Times New Roman"/>
                <w:color w:val="212321"/>
                <w:sz w:val="23"/>
                <w:lang w:val="ru-RU"/>
              </w:rPr>
              <w:t>1999-</w:t>
            </w:r>
          </w:p>
        </w:tc>
        <w:tc>
          <w:tcPr>
            <w:tcW w:w="1260" w:type="dxa"/>
            <w:tcBorders>
              <w:top w:val="nil"/>
              <w:left w:val="single" w:sz="4" w:space="0" w:color="484848"/>
              <w:bottom w:val="nil"/>
              <w:right w:val="single" w:sz="4" w:space="0" w:color="444444"/>
            </w:tcBorders>
          </w:tcPr>
          <w:p w:rsidR="00B663C6" w:rsidRPr="00FD414E" w:rsidRDefault="00B663C6">
            <w:pPr>
              <w:rPr>
                <w:lang w:val="ru-RU"/>
              </w:rPr>
            </w:pPr>
          </w:p>
        </w:tc>
        <w:tc>
          <w:tcPr>
            <w:tcW w:w="1392" w:type="dxa"/>
            <w:tcBorders>
              <w:top w:val="nil"/>
              <w:left w:val="single" w:sz="4" w:space="0" w:color="444444"/>
              <w:bottom w:val="nil"/>
              <w:right w:val="single" w:sz="4" w:space="0" w:color="444444"/>
            </w:tcBorders>
          </w:tcPr>
          <w:p w:rsidR="00B663C6" w:rsidRDefault="00FD414E">
            <w:pPr>
              <w:pStyle w:val="TableParagraph"/>
              <w:spacing w:before="4"/>
              <w:ind w:left="359"/>
              <w:rPr>
                <w:rFonts w:ascii="Times New Roman" w:eastAsia="Times New Roman" w:hAnsi="Times New Roman" w:cs="Times New Roman"/>
                <w:sz w:val="23"/>
                <w:szCs w:val="23"/>
              </w:rPr>
            </w:pPr>
            <w:r>
              <w:rPr>
                <w:rFonts w:ascii="Times New Roman" w:hAnsi="Times New Roman"/>
                <w:color w:val="212321"/>
                <w:sz w:val="23"/>
              </w:rPr>
              <w:t>2015</w:t>
            </w:r>
            <w:r>
              <w:rPr>
                <w:rFonts w:ascii="Times New Roman" w:hAnsi="Times New Roman"/>
                <w:color w:val="212321"/>
                <w:spacing w:val="5"/>
                <w:sz w:val="23"/>
              </w:rPr>
              <w:t xml:space="preserve"> </w:t>
            </w:r>
            <w:r>
              <w:rPr>
                <w:rFonts w:ascii="Times New Roman" w:hAnsi="Times New Roman"/>
                <w:color w:val="212321"/>
                <w:sz w:val="23"/>
              </w:rPr>
              <w:t>г.</w:t>
            </w:r>
          </w:p>
        </w:tc>
        <w:tc>
          <w:tcPr>
            <w:tcW w:w="1960" w:type="dxa"/>
            <w:gridSpan w:val="2"/>
            <w:tcBorders>
              <w:top w:val="nil"/>
              <w:left w:val="single" w:sz="4" w:space="0" w:color="444444"/>
              <w:bottom w:val="nil"/>
              <w:right w:val="single" w:sz="4" w:space="0" w:color="4B4B4B"/>
            </w:tcBorders>
          </w:tcPr>
          <w:p w:rsidR="00B663C6" w:rsidRDefault="00B663C6"/>
        </w:tc>
        <w:tc>
          <w:tcPr>
            <w:tcW w:w="1979" w:type="dxa"/>
            <w:tcBorders>
              <w:top w:val="nil"/>
              <w:left w:val="single" w:sz="4" w:space="0" w:color="4B4B4B"/>
              <w:bottom w:val="nil"/>
              <w:right w:val="single" w:sz="4" w:space="0" w:color="000000"/>
            </w:tcBorders>
          </w:tcPr>
          <w:p w:rsidR="00B663C6" w:rsidRDefault="00FD414E">
            <w:pPr>
              <w:pStyle w:val="TableParagraph"/>
              <w:spacing w:before="4"/>
              <w:ind w:left="113"/>
              <w:rPr>
                <w:rFonts w:ascii="Times New Roman" w:eastAsia="Times New Roman" w:hAnsi="Times New Roman" w:cs="Times New Roman"/>
                <w:sz w:val="23"/>
                <w:szCs w:val="23"/>
              </w:rPr>
            </w:pPr>
            <w:r>
              <w:rPr>
                <w:rFonts w:ascii="Times New Roman" w:hAnsi="Times New Roman"/>
                <w:color w:val="212321"/>
                <w:sz w:val="23"/>
              </w:rPr>
              <w:t>П.В.Исаев</w:t>
            </w:r>
          </w:p>
        </w:tc>
      </w:tr>
      <w:tr w:rsidR="00B663C6">
        <w:trPr>
          <w:trHeight w:hRule="exact" w:val="284"/>
        </w:trPr>
        <w:tc>
          <w:tcPr>
            <w:tcW w:w="495" w:type="dxa"/>
            <w:tcBorders>
              <w:top w:val="nil"/>
              <w:left w:val="nil"/>
              <w:bottom w:val="nil"/>
              <w:right w:val="single" w:sz="4" w:space="0" w:color="484848"/>
            </w:tcBorders>
          </w:tcPr>
          <w:p w:rsidR="00B663C6" w:rsidRDefault="00B663C6"/>
        </w:tc>
        <w:tc>
          <w:tcPr>
            <w:tcW w:w="4127" w:type="dxa"/>
            <w:tcBorders>
              <w:top w:val="nil"/>
              <w:left w:val="single" w:sz="4" w:space="0" w:color="484848"/>
              <w:bottom w:val="nil"/>
              <w:right w:val="single" w:sz="4" w:space="0" w:color="484848"/>
            </w:tcBorders>
          </w:tcPr>
          <w:p w:rsidR="00B663C6" w:rsidRDefault="00FD414E">
            <w:pPr>
              <w:pStyle w:val="TableParagraph"/>
              <w:spacing w:line="256" w:lineRule="exact"/>
              <w:ind w:left="111"/>
              <w:rPr>
                <w:rFonts w:ascii="Times New Roman" w:eastAsia="Times New Roman" w:hAnsi="Times New Roman" w:cs="Times New Roman"/>
                <w:sz w:val="23"/>
                <w:szCs w:val="23"/>
              </w:rPr>
            </w:pPr>
            <w:r>
              <w:rPr>
                <w:rFonts w:ascii="Times New Roman" w:hAnsi="Times New Roman"/>
                <w:color w:val="212321"/>
                <w:sz w:val="23"/>
              </w:rPr>
              <w:t>2000</w:t>
            </w:r>
            <w:r>
              <w:rPr>
                <w:rFonts w:ascii="Times New Roman" w:hAnsi="Times New Roman"/>
                <w:color w:val="212321"/>
                <w:spacing w:val="5"/>
                <w:sz w:val="23"/>
              </w:rPr>
              <w:t xml:space="preserve"> </w:t>
            </w:r>
            <w:r>
              <w:rPr>
                <w:rFonts w:ascii="Times New Roman" w:hAnsi="Times New Roman"/>
                <w:color w:val="212321"/>
                <w:sz w:val="23"/>
              </w:rPr>
              <w:t>г.р.</w:t>
            </w:r>
          </w:p>
        </w:tc>
        <w:tc>
          <w:tcPr>
            <w:tcW w:w="1260" w:type="dxa"/>
            <w:tcBorders>
              <w:top w:val="nil"/>
              <w:left w:val="single" w:sz="4" w:space="0" w:color="484848"/>
              <w:bottom w:val="nil"/>
              <w:right w:val="single" w:sz="4" w:space="0" w:color="444444"/>
            </w:tcBorders>
          </w:tcPr>
          <w:p w:rsidR="00B663C6" w:rsidRDefault="00B663C6"/>
        </w:tc>
        <w:tc>
          <w:tcPr>
            <w:tcW w:w="1392" w:type="dxa"/>
            <w:tcBorders>
              <w:top w:val="nil"/>
              <w:left w:val="single" w:sz="4" w:space="0" w:color="444444"/>
              <w:bottom w:val="nil"/>
              <w:right w:val="single" w:sz="4" w:space="0" w:color="444444"/>
            </w:tcBorders>
          </w:tcPr>
          <w:p w:rsidR="00B663C6" w:rsidRDefault="00B663C6"/>
        </w:tc>
        <w:tc>
          <w:tcPr>
            <w:tcW w:w="1960" w:type="dxa"/>
            <w:gridSpan w:val="2"/>
            <w:tcBorders>
              <w:top w:val="nil"/>
              <w:left w:val="single" w:sz="4" w:space="0" w:color="444444"/>
              <w:bottom w:val="nil"/>
              <w:right w:val="single" w:sz="4" w:space="0" w:color="4B4B4B"/>
            </w:tcBorders>
          </w:tcPr>
          <w:p w:rsidR="00B663C6" w:rsidRDefault="00B663C6"/>
        </w:tc>
        <w:tc>
          <w:tcPr>
            <w:tcW w:w="1979" w:type="dxa"/>
            <w:tcBorders>
              <w:top w:val="nil"/>
              <w:left w:val="single" w:sz="4" w:space="0" w:color="4B4B4B"/>
              <w:bottom w:val="nil"/>
              <w:right w:val="single" w:sz="4" w:space="0" w:color="000000"/>
            </w:tcBorders>
          </w:tcPr>
          <w:p w:rsidR="00B663C6" w:rsidRDefault="00FD414E">
            <w:pPr>
              <w:pStyle w:val="TableParagraph"/>
              <w:ind w:left="108"/>
              <w:rPr>
                <w:rFonts w:ascii="Times New Roman" w:eastAsia="Times New Roman" w:hAnsi="Times New Roman" w:cs="Times New Roman"/>
                <w:sz w:val="23"/>
                <w:szCs w:val="23"/>
              </w:rPr>
            </w:pPr>
            <w:r>
              <w:rPr>
                <w:rFonts w:ascii="Times New Roman" w:hAnsi="Times New Roman"/>
                <w:color w:val="212321"/>
                <w:sz w:val="23"/>
              </w:rPr>
              <w:t>Н.А.</w:t>
            </w:r>
            <w:r>
              <w:rPr>
                <w:rFonts w:ascii="Times New Roman" w:hAnsi="Times New Roman"/>
                <w:color w:val="212321"/>
                <w:spacing w:val="-1"/>
                <w:sz w:val="23"/>
              </w:rPr>
              <w:t xml:space="preserve"> </w:t>
            </w:r>
            <w:r>
              <w:rPr>
                <w:rFonts w:ascii="Times New Roman" w:hAnsi="Times New Roman"/>
                <w:color w:val="212321"/>
                <w:sz w:val="23"/>
              </w:rPr>
              <w:t>Охрименко</w:t>
            </w:r>
          </w:p>
        </w:tc>
      </w:tr>
      <w:tr w:rsidR="00B663C6">
        <w:trPr>
          <w:trHeight w:hRule="exact" w:val="277"/>
        </w:trPr>
        <w:tc>
          <w:tcPr>
            <w:tcW w:w="495" w:type="dxa"/>
            <w:tcBorders>
              <w:top w:val="nil"/>
              <w:left w:val="nil"/>
              <w:bottom w:val="single" w:sz="4" w:space="0" w:color="3B3B3B"/>
              <w:right w:val="single" w:sz="4" w:space="0" w:color="484848"/>
            </w:tcBorders>
          </w:tcPr>
          <w:p w:rsidR="00B663C6" w:rsidRDefault="00B663C6"/>
        </w:tc>
        <w:tc>
          <w:tcPr>
            <w:tcW w:w="4127" w:type="dxa"/>
            <w:tcBorders>
              <w:top w:val="nil"/>
              <w:left w:val="single" w:sz="4" w:space="0" w:color="484848"/>
              <w:bottom w:val="single" w:sz="4" w:space="0" w:color="3B3B3B"/>
              <w:right w:val="single" w:sz="4" w:space="0" w:color="484848"/>
            </w:tcBorders>
          </w:tcPr>
          <w:p w:rsidR="00B663C6" w:rsidRDefault="00B663C6"/>
        </w:tc>
        <w:tc>
          <w:tcPr>
            <w:tcW w:w="1260" w:type="dxa"/>
            <w:tcBorders>
              <w:top w:val="nil"/>
              <w:left w:val="single" w:sz="4" w:space="0" w:color="484848"/>
              <w:bottom w:val="single" w:sz="4" w:space="0" w:color="3B3B3B"/>
              <w:right w:val="single" w:sz="4" w:space="0" w:color="444444"/>
            </w:tcBorders>
          </w:tcPr>
          <w:p w:rsidR="00B663C6" w:rsidRDefault="00B663C6"/>
        </w:tc>
        <w:tc>
          <w:tcPr>
            <w:tcW w:w="1392" w:type="dxa"/>
            <w:tcBorders>
              <w:top w:val="nil"/>
              <w:left w:val="single" w:sz="4" w:space="0" w:color="444444"/>
              <w:bottom w:val="single" w:sz="4" w:space="0" w:color="3B3B3B"/>
              <w:right w:val="single" w:sz="4" w:space="0" w:color="444444"/>
            </w:tcBorders>
          </w:tcPr>
          <w:p w:rsidR="00B663C6" w:rsidRDefault="00B663C6"/>
        </w:tc>
        <w:tc>
          <w:tcPr>
            <w:tcW w:w="1960" w:type="dxa"/>
            <w:gridSpan w:val="2"/>
            <w:tcBorders>
              <w:top w:val="nil"/>
              <w:left w:val="single" w:sz="4" w:space="0" w:color="444444"/>
              <w:bottom w:val="single" w:sz="4" w:space="0" w:color="3B3B3B"/>
              <w:right w:val="single" w:sz="4" w:space="0" w:color="4B4B4B"/>
            </w:tcBorders>
          </w:tcPr>
          <w:p w:rsidR="00B663C6" w:rsidRDefault="00B663C6"/>
        </w:tc>
        <w:tc>
          <w:tcPr>
            <w:tcW w:w="1979" w:type="dxa"/>
            <w:tcBorders>
              <w:top w:val="nil"/>
              <w:left w:val="single" w:sz="4" w:space="0" w:color="4B4B4B"/>
              <w:bottom w:val="single" w:sz="4" w:space="0" w:color="3B3B3B"/>
              <w:right w:val="single" w:sz="4" w:space="0" w:color="000000"/>
            </w:tcBorders>
          </w:tcPr>
          <w:p w:rsidR="00B663C6" w:rsidRDefault="00FD414E">
            <w:pPr>
              <w:pStyle w:val="TableParagraph"/>
              <w:spacing w:line="258" w:lineRule="exact"/>
              <w:ind w:left="108"/>
              <w:rPr>
                <w:rFonts w:ascii="Times New Roman" w:eastAsia="Times New Roman" w:hAnsi="Times New Roman" w:cs="Times New Roman"/>
                <w:sz w:val="23"/>
                <w:szCs w:val="23"/>
              </w:rPr>
            </w:pPr>
            <w:r>
              <w:rPr>
                <w:rFonts w:ascii="Times New Roman" w:hAnsi="Times New Roman"/>
                <w:color w:val="212321"/>
                <w:spacing w:val="3"/>
                <w:sz w:val="23"/>
              </w:rPr>
              <w:t>В</w:t>
            </w:r>
            <w:r>
              <w:rPr>
                <w:rFonts w:ascii="Times New Roman" w:hAnsi="Times New Roman"/>
                <w:color w:val="464646"/>
                <w:spacing w:val="3"/>
                <w:sz w:val="23"/>
              </w:rPr>
              <w:t>.</w:t>
            </w:r>
            <w:r>
              <w:rPr>
                <w:rFonts w:ascii="Times New Roman" w:hAnsi="Times New Roman"/>
                <w:color w:val="212321"/>
                <w:spacing w:val="3"/>
                <w:sz w:val="23"/>
              </w:rPr>
              <w:t>А.</w:t>
            </w:r>
            <w:r>
              <w:rPr>
                <w:rFonts w:ascii="Times New Roman" w:hAnsi="Times New Roman"/>
                <w:color w:val="212321"/>
                <w:spacing w:val="-16"/>
                <w:sz w:val="23"/>
              </w:rPr>
              <w:t xml:space="preserve"> </w:t>
            </w:r>
            <w:r>
              <w:rPr>
                <w:rFonts w:ascii="Times New Roman" w:hAnsi="Times New Roman"/>
                <w:color w:val="212321"/>
                <w:sz w:val="23"/>
              </w:rPr>
              <w:t>Махортов</w:t>
            </w:r>
          </w:p>
        </w:tc>
      </w:tr>
      <w:tr w:rsidR="00B663C6">
        <w:trPr>
          <w:trHeight w:hRule="exact" w:val="278"/>
        </w:trPr>
        <w:tc>
          <w:tcPr>
            <w:tcW w:w="495" w:type="dxa"/>
            <w:tcBorders>
              <w:top w:val="single" w:sz="4" w:space="0" w:color="3B3B3B"/>
              <w:left w:val="nil"/>
              <w:bottom w:val="nil"/>
              <w:right w:val="single" w:sz="4" w:space="0" w:color="484848"/>
            </w:tcBorders>
          </w:tcPr>
          <w:p w:rsidR="00B663C6" w:rsidRDefault="00FD414E">
            <w:pPr>
              <w:pStyle w:val="TableParagraph"/>
              <w:spacing w:line="249" w:lineRule="exact"/>
              <w:ind w:left="160"/>
              <w:rPr>
                <w:rFonts w:ascii="Arial" w:eastAsia="Arial" w:hAnsi="Arial" w:cs="Arial"/>
              </w:rPr>
            </w:pPr>
            <w:r>
              <w:rPr>
                <w:rFonts w:ascii="Arial"/>
                <w:color w:val="212321"/>
              </w:rPr>
              <w:t>2</w:t>
            </w:r>
          </w:p>
        </w:tc>
        <w:tc>
          <w:tcPr>
            <w:tcW w:w="4127" w:type="dxa"/>
            <w:tcBorders>
              <w:top w:val="single" w:sz="4" w:space="0" w:color="3B3B3B"/>
              <w:left w:val="single" w:sz="4" w:space="0" w:color="484848"/>
              <w:bottom w:val="nil"/>
              <w:right w:val="single" w:sz="4" w:space="0" w:color="484848"/>
            </w:tcBorders>
          </w:tcPr>
          <w:p w:rsidR="00B663C6" w:rsidRDefault="00FD414E">
            <w:pPr>
              <w:pStyle w:val="TableParagraph"/>
              <w:spacing w:line="257" w:lineRule="exact"/>
              <w:ind w:left="111"/>
              <w:rPr>
                <w:rFonts w:ascii="Times New Roman" w:eastAsia="Times New Roman" w:hAnsi="Times New Roman" w:cs="Times New Roman"/>
                <w:sz w:val="23"/>
                <w:szCs w:val="23"/>
              </w:rPr>
            </w:pPr>
            <w:r>
              <w:rPr>
                <w:rFonts w:ascii="Times New Roman" w:hAnsi="Times New Roman"/>
                <w:color w:val="212321"/>
                <w:sz w:val="23"/>
              </w:rPr>
              <w:t>Открытое</w:t>
            </w:r>
            <w:r>
              <w:rPr>
                <w:rFonts w:ascii="Times New Roman" w:hAnsi="Times New Roman"/>
                <w:color w:val="212321"/>
                <w:spacing w:val="9"/>
                <w:sz w:val="23"/>
              </w:rPr>
              <w:t xml:space="preserve"> </w:t>
            </w:r>
            <w:r>
              <w:rPr>
                <w:rFonts w:ascii="Times New Roman" w:hAnsi="Times New Roman"/>
                <w:color w:val="212321"/>
                <w:sz w:val="23"/>
              </w:rPr>
              <w:t>первенство</w:t>
            </w:r>
            <w:r>
              <w:rPr>
                <w:rFonts w:ascii="Times New Roman" w:hAnsi="Times New Roman"/>
                <w:color w:val="212321"/>
                <w:spacing w:val="20"/>
                <w:sz w:val="23"/>
              </w:rPr>
              <w:t xml:space="preserve"> </w:t>
            </w:r>
            <w:r>
              <w:rPr>
                <w:rFonts w:ascii="Times New Roman" w:hAnsi="Times New Roman"/>
                <w:color w:val="212321"/>
                <w:sz w:val="23"/>
              </w:rPr>
              <w:t>Краснодарского</w:t>
            </w:r>
          </w:p>
        </w:tc>
        <w:tc>
          <w:tcPr>
            <w:tcW w:w="1260" w:type="dxa"/>
            <w:tcBorders>
              <w:top w:val="single" w:sz="4" w:space="0" w:color="3B3B3B"/>
              <w:left w:val="single" w:sz="4" w:space="0" w:color="484848"/>
              <w:bottom w:val="nil"/>
              <w:right w:val="single" w:sz="4" w:space="0" w:color="444444"/>
            </w:tcBorders>
          </w:tcPr>
          <w:p w:rsidR="00B663C6" w:rsidRDefault="00FD414E">
            <w:pPr>
              <w:pStyle w:val="TableParagraph"/>
              <w:spacing w:line="257" w:lineRule="exact"/>
              <w:ind w:left="189"/>
              <w:rPr>
                <w:rFonts w:ascii="Times New Roman" w:eastAsia="Times New Roman" w:hAnsi="Times New Roman" w:cs="Times New Roman"/>
                <w:sz w:val="23"/>
                <w:szCs w:val="23"/>
              </w:rPr>
            </w:pPr>
            <w:r>
              <w:rPr>
                <w:rFonts w:ascii="Times New Roman" w:hAnsi="Times New Roman"/>
                <w:color w:val="212321"/>
                <w:spacing w:val="-4"/>
                <w:sz w:val="23"/>
              </w:rPr>
              <w:t>15</w:t>
            </w:r>
            <w:r>
              <w:rPr>
                <w:rFonts w:ascii="Times New Roman" w:hAnsi="Times New Roman"/>
                <w:spacing w:val="-4"/>
                <w:sz w:val="23"/>
              </w:rPr>
              <w:t>-</w:t>
            </w:r>
            <w:r>
              <w:rPr>
                <w:rFonts w:ascii="Times New Roman" w:hAnsi="Times New Roman"/>
                <w:spacing w:val="-41"/>
                <w:sz w:val="23"/>
              </w:rPr>
              <w:t xml:space="preserve"> </w:t>
            </w:r>
            <w:r>
              <w:rPr>
                <w:rFonts w:ascii="Times New Roman" w:hAnsi="Times New Roman"/>
                <w:color w:val="212321"/>
                <w:sz w:val="23"/>
              </w:rPr>
              <w:t>14</w:t>
            </w:r>
            <w:r>
              <w:rPr>
                <w:rFonts w:ascii="Times New Roman" w:hAnsi="Times New Roman"/>
                <w:color w:val="212321"/>
                <w:spacing w:val="-30"/>
                <w:sz w:val="23"/>
              </w:rPr>
              <w:t xml:space="preserve"> </w:t>
            </w:r>
            <w:r>
              <w:rPr>
                <w:rFonts w:ascii="Times New Roman" w:hAnsi="Times New Roman"/>
                <w:color w:val="212321"/>
                <w:sz w:val="23"/>
              </w:rPr>
              <w:t>лет</w:t>
            </w:r>
          </w:p>
        </w:tc>
        <w:tc>
          <w:tcPr>
            <w:tcW w:w="1392" w:type="dxa"/>
            <w:tcBorders>
              <w:top w:val="single" w:sz="4" w:space="0" w:color="3B3B3B"/>
              <w:left w:val="single" w:sz="4" w:space="0" w:color="444444"/>
              <w:bottom w:val="nil"/>
              <w:right w:val="single" w:sz="4" w:space="0" w:color="444444"/>
            </w:tcBorders>
          </w:tcPr>
          <w:p w:rsidR="00B663C6" w:rsidRDefault="00FD414E">
            <w:pPr>
              <w:pStyle w:val="TableParagraph"/>
              <w:spacing w:line="262" w:lineRule="exact"/>
              <w:ind w:left="331"/>
              <w:rPr>
                <w:rFonts w:ascii="Times New Roman" w:eastAsia="Times New Roman" w:hAnsi="Times New Roman" w:cs="Times New Roman"/>
                <w:sz w:val="23"/>
                <w:szCs w:val="23"/>
              </w:rPr>
            </w:pPr>
            <w:r>
              <w:rPr>
                <w:rFonts w:ascii="Times New Roman" w:hAnsi="Times New Roman"/>
                <w:color w:val="212321"/>
                <w:sz w:val="23"/>
              </w:rPr>
              <w:t>Ноябрь</w:t>
            </w:r>
          </w:p>
        </w:tc>
        <w:tc>
          <w:tcPr>
            <w:tcW w:w="1960" w:type="dxa"/>
            <w:gridSpan w:val="2"/>
            <w:tcBorders>
              <w:top w:val="single" w:sz="4" w:space="0" w:color="3B3B3B"/>
              <w:left w:val="single" w:sz="4" w:space="0" w:color="444444"/>
              <w:bottom w:val="nil"/>
              <w:right w:val="single" w:sz="4" w:space="0" w:color="4B4B4B"/>
            </w:tcBorders>
          </w:tcPr>
          <w:p w:rsidR="00B663C6" w:rsidRDefault="00FD414E">
            <w:pPr>
              <w:pStyle w:val="TableParagraph"/>
              <w:spacing w:line="262" w:lineRule="exact"/>
              <w:ind w:left="113"/>
              <w:rPr>
                <w:rFonts w:ascii="Times New Roman" w:eastAsia="Times New Roman" w:hAnsi="Times New Roman" w:cs="Times New Roman"/>
                <w:sz w:val="23"/>
                <w:szCs w:val="23"/>
              </w:rPr>
            </w:pPr>
            <w:r>
              <w:rPr>
                <w:rFonts w:ascii="Times New Roman" w:hAnsi="Times New Roman"/>
                <w:color w:val="212321"/>
                <w:sz w:val="23"/>
              </w:rPr>
              <w:t>По</w:t>
            </w:r>
            <w:r>
              <w:rPr>
                <w:rFonts w:ascii="Times New Roman" w:hAnsi="Times New Roman"/>
                <w:color w:val="212321"/>
                <w:spacing w:val="11"/>
                <w:sz w:val="23"/>
              </w:rPr>
              <w:t xml:space="preserve"> </w:t>
            </w:r>
            <w:r>
              <w:rPr>
                <w:rFonts w:ascii="Times New Roman" w:hAnsi="Times New Roman"/>
                <w:color w:val="212321"/>
                <w:sz w:val="23"/>
              </w:rPr>
              <w:t>назначению</w:t>
            </w:r>
          </w:p>
        </w:tc>
        <w:tc>
          <w:tcPr>
            <w:tcW w:w="1979" w:type="dxa"/>
            <w:tcBorders>
              <w:top w:val="single" w:sz="4" w:space="0" w:color="3B3B3B"/>
              <w:left w:val="single" w:sz="4" w:space="0" w:color="4B4B4B"/>
              <w:bottom w:val="nil"/>
              <w:right w:val="single" w:sz="4" w:space="0" w:color="000000"/>
            </w:tcBorders>
          </w:tcPr>
          <w:p w:rsidR="00B663C6" w:rsidRDefault="00FD414E">
            <w:pPr>
              <w:pStyle w:val="TableParagraph"/>
              <w:spacing w:line="262" w:lineRule="exact"/>
              <w:ind w:left="108"/>
              <w:rPr>
                <w:rFonts w:ascii="Times New Roman" w:eastAsia="Times New Roman" w:hAnsi="Times New Roman" w:cs="Times New Roman"/>
                <w:sz w:val="23"/>
                <w:szCs w:val="23"/>
              </w:rPr>
            </w:pPr>
            <w:r>
              <w:rPr>
                <w:rFonts w:ascii="Times New Roman" w:hAnsi="Times New Roman"/>
                <w:color w:val="212321"/>
                <w:sz w:val="23"/>
              </w:rPr>
              <w:t>П.В.Исаев</w:t>
            </w:r>
          </w:p>
        </w:tc>
      </w:tr>
      <w:tr w:rsidR="00B663C6">
        <w:trPr>
          <w:trHeight w:hRule="exact" w:val="276"/>
        </w:trPr>
        <w:tc>
          <w:tcPr>
            <w:tcW w:w="495" w:type="dxa"/>
            <w:tcBorders>
              <w:top w:val="nil"/>
              <w:left w:val="nil"/>
              <w:bottom w:val="nil"/>
              <w:right w:val="single" w:sz="4" w:space="0" w:color="484848"/>
            </w:tcBorders>
          </w:tcPr>
          <w:p w:rsidR="00B663C6" w:rsidRDefault="00B663C6"/>
        </w:tc>
        <w:tc>
          <w:tcPr>
            <w:tcW w:w="4127" w:type="dxa"/>
            <w:tcBorders>
              <w:top w:val="nil"/>
              <w:left w:val="single" w:sz="4" w:space="0" w:color="484848"/>
              <w:bottom w:val="nil"/>
              <w:right w:val="single" w:sz="4" w:space="0" w:color="484848"/>
            </w:tcBorders>
          </w:tcPr>
          <w:p w:rsidR="00B663C6" w:rsidRPr="00FD414E" w:rsidRDefault="00FD414E">
            <w:pPr>
              <w:pStyle w:val="TableParagraph"/>
              <w:spacing w:line="256" w:lineRule="exact"/>
              <w:ind w:left="111"/>
              <w:rPr>
                <w:rFonts w:ascii="Times New Roman" w:eastAsia="Times New Roman" w:hAnsi="Times New Roman" w:cs="Times New Roman"/>
                <w:sz w:val="23"/>
                <w:szCs w:val="23"/>
                <w:lang w:val="ru-RU"/>
              </w:rPr>
            </w:pPr>
            <w:r w:rsidRPr="00FD414E">
              <w:rPr>
                <w:rFonts w:ascii="Times New Roman" w:hAnsi="Times New Roman"/>
                <w:color w:val="212321"/>
                <w:sz w:val="23"/>
                <w:lang w:val="ru-RU"/>
              </w:rPr>
              <w:t>края</w:t>
            </w:r>
            <w:r w:rsidRPr="00FD414E">
              <w:rPr>
                <w:rFonts w:ascii="Times New Roman" w:hAnsi="Times New Roman"/>
                <w:color w:val="212321"/>
                <w:spacing w:val="12"/>
                <w:sz w:val="23"/>
                <w:lang w:val="ru-RU"/>
              </w:rPr>
              <w:t xml:space="preserve"> </w:t>
            </w:r>
            <w:r w:rsidRPr="00FD414E">
              <w:rPr>
                <w:rFonts w:ascii="Times New Roman" w:hAnsi="Times New Roman"/>
                <w:color w:val="212321"/>
                <w:sz w:val="23"/>
                <w:lang w:val="ru-RU"/>
              </w:rPr>
              <w:t>по</w:t>
            </w:r>
            <w:r w:rsidRPr="00FD414E">
              <w:rPr>
                <w:rFonts w:ascii="Times New Roman" w:hAnsi="Times New Roman"/>
                <w:color w:val="212321"/>
                <w:spacing w:val="8"/>
                <w:sz w:val="23"/>
                <w:lang w:val="ru-RU"/>
              </w:rPr>
              <w:t xml:space="preserve"> </w:t>
            </w:r>
            <w:r w:rsidRPr="00FD414E">
              <w:rPr>
                <w:rFonts w:ascii="Times New Roman" w:hAnsi="Times New Roman"/>
                <w:color w:val="212321"/>
                <w:sz w:val="23"/>
                <w:lang w:val="ru-RU"/>
              </w:rPr>
              <w:t>мини-</w:t>
            </w:r>
            <w:r w:rsidRPr="00FD414E">
              <w:rPr>
                <w:rFonts w:ascii="Times New Roman" w:hAnsi="Times New Roman"/>
                <w:color w:val="212321"/>
                <w:spacing w:val="13"/>
                <w:sz w:val="23"/>
                <w:lang w:val="ru-RU"/>
              </w:rPr>
              <w:t xml:space="preserve"> </w:t>
            </w:r>
            <w:r w:rsidRPr="00FD414E">
              <w:rPr>
                <w:rFonts w:ascii="Times New Roman" w:hAnsi="Times New Roman"/>
                <w:color w:val="212321"/>
                <w:sz w:val="23"/>
                <w:lang w:val="ru-RU"/>
              </w:rPr>
              <w:t>футболу</w:t>
            </w:r>
            <w:r w:rsidRPr="00FD414E">
              <w:rPr>
                <w:rFonts w:ascii="Times New Roman" w:hAnsi="Times New Roman"/>
                <w:color w:val="212321"/>
                <w:spacing w:val="17"/>
                <w:sz w:val="23"/>
                <w:lang w:val="ru-RU"/>
              </w:rPr>
              <w:t xml:space="preserve"> </w:t>
            </w:r>
            <w:r w:rsidRPr="00FD414E">
              <w:rPr>
                <w:rFonts w:ascii="Times New Roman" w:hAnsi="Times New Roman"/>
                <w:color w:val="212321"/>
                <w:sz w:val="23"/>
                <w:lang w:val="ru-RU"/>
              </w:rPr>
              <w:t>(зона)</w:t>
            </w:r>
            <w:r w:rsidRPr="00FD414E">
              <w:rPr>
                <w:rFonts w:ascii="Times New Roman" w:hAnsi="Times New Roman"/>
                <w:color w:val="212321"/>
                <w:spacing w:val="4"/>
                <w:sz w:val="23"/>
                <w:lang w:val="ru-RU"/>
              </w:rPr>
              <w:t xml:space="preserve"> </w:t>
            </w:r>
            <w:r w:rsidRPr="00FD414E">
              <w:rPr>
                <w:rFonts w:ascii="Times New Roman" w:hAnsi="Times New Roman"/>
                <w:color w:val="212321"/>
                <w:sz w:val="23"/>
                <w:lang w:val="ru-RU"/>
              </w:rPr>
              <w:t>2001-</w:t>
            </w:r>
          </w:p>
        </w:tc>
        <w:tc>
          <w:tcPr>
            <w:tcW w:w="1260" w:type="dxa"/>
            <w:tcBorders>
              <w:top w:val="nil"/>
              <w:left w:val="single" w:sz="4" w:space="0" w:color="484848"/>
              <w:bottom w:val="nil"/>
              <w:right w:val="single" w:sz="4" w:space="0" w:color="444444"/>
            </w:tcBorders>
          </w:tcPr>
          <w:p w:rsidR="00B663C6" w:rsidRPr="00FD414E" w:rsidRDefault="00B663C6">
            <w:pPr>
              <w:rPr>
                <w:lang w:val="ru-RU"/>
              </w:rPr>
            </w:pPr>
          </w:p>
        </w:tc>
        <w:tc>
          <w:tcPr>
            <w:tcW w:w="1392" w:type="dxa"/>
            <w:tcBorders>
              <w:top w:val="nil"/>
              <w:left w:val="single" w:sz="4" w:space="0" w:color="444444"/>
              <w:bottom w:val="nil"/>
              <w:right w:val="single" w:sz="4" w:space="0" w:color="444444"/>
            </w:tcBorders>
          </w:tcPr>
          <w:p w:rsidR="00B663C6" w:rsidRDefault="00FD414E">
            <w:pPr>
              <w:pStyle w:val="TableParagraph"/>
              <w:spacing w:line="260" w:lineRule="exact"/>
              <w:ind w:left="355"/>
              <w:rPr>
                <w:rFonts w:ascii="Times New Roman" w:eastAsia="Times New Roman" w:hAnsi="Times New Roman" w:cs="Times New Roman"/>
                <w:sz w:val="23"/>
                <w:szCs w:val="23"/>
              </w:rPr>
            </w:pPr>
            <w:r>
              <w:rPr>
                <w:rFonts w:ascii="Times New Roman" w:hAnsi="Times New Roman"/>
                <w:color w:val="212321"/>
                <w:sz w:val="23"/>
              </w:rPr>
              <w:t>2015</w:t>
            </w:r>
            <w:r>
              <w:rPr>
                <w:rFonts w:ascii="Times New Roman" w:hAnsi="Times New Roman"/>
                <w:color w:val="212321"/>
                <w:spacing w:val="9"/>
                <w:sz w:val="23"/>
              </w:rPr>
              <w:t xml:space="preserve"> </w:t>
            </w:r>
            <w:r>
              <w:rPr>
                <w:rFonts w:ascii="Times New Roman" w:hAnsi="Times New Roman"/>
                <w:color w:val="212321"/>
                <w:sz w:val="23"/>
              </w:rPr>
              <w:t>г.</w:t>
            </w:r>
          </w:p>
        </w:tc>
        <w:tc>
          <w:tcPr>
            <w:tcW w:w="1960" w:type="dxa"/>
            <w:gridSpan w:val="2"/>
            <w:tcBorders>
              <w:top w:val="nil"/>
              <w:left w:val="single" w:sz="4" w:space="0" w:color="444444"/>
              <w:bottom w:val="nil"/>
              <w:right w:val="single" w:sz="4" w:space="0" w:color="4B4B4B"/>
            </w:tcBorders>
          </w:tcPr>
          <w:p w:rsidR="00B663C6" w:rsidRDefault="00B663C6"/>
        </w:tc>
        <w:tc>
          <w:tcPr>
            <w:tcW w:w="1979" w:type="dxa"/>
            <w:tcBorders>
              <w:top w:val="nil"/>
              <w:left w:val="single" w:sz="4" w:space="0" w:color="4B4B4B"/>
              <w:bottom w:val="nil"/>
              <w:right w:val="single" w:sz="4" w:space="0" w:color="000000"/>
            </w:tcBorders>
          </w:tcPr>
          <w:p w:rsidR="00B663C6" w:rsidRDefault="00FD414E">
            <w:pPr>
              <w:pStyle w:val="TableParagraph"/>
              <w:spacing w:line="260" w:lineRule="exact"/>
              <w:ind w:left="108"/>
              <w:rPr>
                <w:rFonts w:ascii="Times New Roman" w:eastAsia="Times New Roman" w:hAnsi="Times New Roman" w:cs="Times New Roman"/>
                <w:sz w:val="23"/>
                <w:szCs w:val="23"/>
              </w:rPr>
            </w:pPr>
            <w:r>
              <w:rPr>
                <w:rFonts w:ascii="Times New Roman" w:hAnsi="Times New Roman"/>
                <w:color w:val="212321"/>
                <w:sz w:val="23"/>
              </w:rPr>
              <w:t>Н.А.</w:t>
            </w:r>
            <w:r>
              <w:rPr>
                <w:rFonts w:ascii="Times New Roman" w:hAnsi="Times New Roman"/>
                <w:color w:val="212321"/>
                <w:spacing w:val="-1"/>
                <w:sz w:val="23"/>
              </w:rPr>
              <w:t xml:space="preserve"> </w:t>
            </w:r>
            <w:r>
              <w:rPr>
                <w:rFonts w:ascii="Times New Roman" w:hAnsi="Times New Roman"/>
                <w:color w:val="212321"/>
                <w:sz w:val="23"/>
              </w:rPr>
              <w:t>Охрименко</w:t>
            </w:r>
          </w:p>
        </w:tc>
      </w:tr>
      <w:tr w:rsidR="00B663C6">
        <w:trPr>
          <w:trHeight w:hRule="exact" w:val="282"/>
        </w:trPr>
        <w:tc>
          <w:tcPr>
            <w:tcW w:w="495" w:type="dxa"/>
            <w:tcBorders>
              <w:top w:val="nil"/>
              <w:left w:val="nil"/>
              <w:bottom w:val="single" w:sz="4" w:space="0" w:color="343434"/>
              <w:right w:val="single" w:sz="4" w:space="0" w:color="484848"/>
            </w:tcBorders>
          </w:tcPr>
          <w:p w:rsidR="00B663C6" w:rsidRDefault="00B663C6"/>
        </w:tc>
        <w:tc>
          <w:tcPr>
            <w:tcW w:w="4127" w:type="dxa"/>
            <w:tcBorders>
              <w:top w:val="nil"/>
              <w:left w:val="single" w:sz="4" w:space="0" w:color="484848"/>
              <w:bottom w:val="single" w:sz="4" w:space="0" w:color="343434"/>
              <w:right w:val="single" w:sz="4" w:space="0" w:color="484848"/>
            </w:tcBorders>
          </w:tcPr>
          <w:p w:rsidR="00B663C6" w:rsidRDefault="00FD414E">
            <w:pPr>
              <w:pStyle w:val="TableParagraph"/>
              <w:spacing w:line="256" w:lineRule="exact"/>
              <w:ind w:left="111"/>
              <w:rPr>
                <w:rFonts w:ascii="Times New Roman" w:eastAsia="Times New Roman" w:hAnsi="Times New Roman" w:cs="Times New Roman"/>
                <w:sz w:val="23"/>
                <w:szCs w:val="23"/>
              </w:rPr>
            </w:pPr>
            <w:r>
              <w:rPr>
                <w:rFonts w:ascii="Times New Roman" w:hAnsi="Times New Roman"/>
                <w:color w:val="212321"/>
                <w:sz w:val="23"/>
              </w:rPr>
              <w:t>2002</w:t>
            </w:r>
            <w:r>
              <w:rPr>
                <w:rFonts w:ascii="Times New Roman" w:hAnsi="Times New Roman"/>
                <w:color w:val="212321"/>
                <w:spacing w:val="4"/>
                <w:sz w:val="23"/>
              </w:rPr>
              <w:t xml:space="preserve"> </w:t>
            </w:r>
            <w:r>
              <w:rPr>
                <w:rFonts w:ascii="Times New Roman" w:hAnsi="Times New Roman"/>
                <w:color w:val="212321"/>
                <w:sz w:val="23"/>
              </w:rPr>
              <w:t>г.р.</w:t>
            </w:r>
          </w:p>
        </w:tc>
        <w:tc>
          <w:tcPr>
            <w:tcW w:w="1260" w:type="dxa"/>
            <w:tcBorders>
              <w:top w:val="nil"/>
              <w:left w:val="single" w:sz="4" w:space="0" w:color="484848"/>
              <w:bottom w:val="single" w:sz="4" w:space="0" w:color="2F2F2F"/>
              <w:right w:val="single" w:sz="4" w:space="0" w:color="444444"/>
            </w:tcBorders>
          </w:tcPr>
          <w:p w:rsidR="00B663C6" w:rsidRDefault="00B663C6"/>
        </w:tc>
        <w:tc>
          <w:tcPr>
            <w:tcW w:w="1392" w:type="dxa"/>
            <w:tcBorders>
              <w:top w:val="nil"/>
              <w:left w:val="single" w:sz="4" w:space="0" w:color="444444"/>
              <w:bottom w:val="single" w:sz="4" w:space="0" w:color="2F2F2F"/>
              <w:right w:val="single" w:sz="4" w:space="0" w:color="444444"/>
            </w:tcBorders>
          </w:tcPr>
          <w:p w:rsidR="00B663C6" w:rsidRDefault="00B663C6"/>
        </w:tc>
        <w:tc>
          <w:tcPr>
            <w:tcW w:w="1960" w:type="dxa"/>
            <w:gridSpan w:val="2"/>
            <w:tcBorders>
              <w:top w:val="nil"/>
              <w:left w:val="single" w:sz="4" w:space="0" w:color="444444"/>
              <w:bottom w:val="single" w:sz="4" w:space="0" w:color="2F2F2F"/>
              <w:right w:val="single" w:sz="4" w:space="0" w:color="4B4B4B"/>
            </w:tcBorders>
          </w:tcPr>
          <w:p w:rsidR="00B663C6" w:rsidRDefault="00B663C6"/>
        </w:tc>
        <w:tc>
          <w:tcPr>
            <w:tcW w:w="1979" w:type="dxa"/>
            <w:tcBorders>
              <w:top w:val="nil"/>
              <w:left w:val="single" w:sz="4" w:space="0" w:color="4B4B4B"/>
              <w:bottom w:val="single" w:sz="4" w:space="0" w:color="2F2F2F"/>
              <w:right w:val="single" w:sz="4" w:space="0" w:color="000000"/>
            </w:tcBorders>
          </w:tcPr>
          <w:p w:rsidR="00B663C6" w:rsidRDefault="00FD414E">
            <w:pPr>
              <w:pStyle w:val="TableParagraph"/>
              <w:ind w:left="108"/>
              <w:rPr>
                <w:rFonts w:ascii="Times New Roman" w:eastAsia="Times New Roman" w:hAnsi="Times New Roman" w:cs="Times New Roman"/>
                <w:sz w:val="23"/>
                <w:szCs w:val="23"/>
              </w:rPr>
            </w:pPr>
            <w:r>
              <w:rPr>
                <w:rFonts w:ascii="Times New Roman" w:hAnsi="Times New Roman"/>
                <w:color w:val="212321"/>
                <w:spacing w:val="10"/>
                <w:w w:val="95"/>
                <w:sz w:val="23"/>
              </w:rPr>
              <w:t>В</w:t>
            </w:r>
            <w:r>
              <w:rPr>
                <w:rFonts w:ascii="Times New Roman" w:hAnsi="Times New Roman"/>
                <w:color w:val="464646"/>
                <w:spacing w:val="10"/>
                <w:w w:val="95"/>
                <w:sz w:val="23"/>
              </w:rPr>
              <w:t>.</w:t>
            </w:r>
            <w:r>
              <w:rPr>
                <w:rFonts w:ascii="Times New Roman" w:hAnsi="Times New Roman"/>
                <w:color w:val="212321"/>
                <w:spacing w:val="10"/>
                <w:w w:val="95"/>
                <w:sz w:val="23"/>
              </w:rPr>
              <w:t>А</w:t>
            </w:r>
            <w:r>
              <w:rPr>
                <w:rFonts w:ascii="Times New Roman" w:hAnsi="Times New Roman"/>
                <w:color w:val="464646"/>
                <w:spacing w:val="10"/>
                <w:w w:val="95"/>
                <w:sz w:val="23"/>
              </w:rPr>
              <w:t>.</w:t>
            </w:r>
            <w:r>
              <w:rPr>
                <w:rFonts w:ascii="Times New Roman" w:hAnsi="Times New Roman"/>
                <w:color w:val="464646"/>
                <w:spacing w:val="30"/>
                <w:w w:val="95"/>
                <w:sz w:val="23"/>
              </w:rPr>
              <w:t xml:space="preserve"> </w:t>
            </w:r>
            <w:r>
              <w:rPr>
                <w:rFonts w:ascii="Times New Roman" w:hAnsi="Times New Roman"/>
                <w:color w:val="212321"/>
                <w:w w:val="95"/>
                <w:sz w:val="23"/>
              </w:rPr>
              <w:t>Махортов</w:t>
            </w:r>
          </w:p>
        </w:tc>
      </w:tr>
      <w:tr w:rsidR="00B663C6">
        <w:trPr>
          <w:trHeight w:hRule="exact" w:val="264"/>
        </w:trPr>
        <w:tc>
          <w:tcPr>
            <w:tcW w:w="11213" w:type="dxa"/>
            <w:gridSpan w:val="7"/>
            <w:tcBorders>
              <w:top w:val="nil"/>
              <w:left w:val="nil"/>
              <w:bottom w:val="nil"/>
              <w:right w:val="nil"/>
            </w:tcBorders>
          </w:tcPr>
          <w:p w:rsidR="00B663C6" w:rsidRDefault="00FD414E">
            <w:pPr>
              <w:pStyle w:val="TableParagraph"/>
              <w:spacing w:before="4" w:line="260" w:lineRule="exact"/>
              <w:ind w:left="446"/>
              <w:jc w:val="center"/>
              <w:rPr>
                <w:rFonts w:ascii="Times New Roman" w:eastAsia="Times New Roman" w:hAnsi="Times New Roman" w:cs="Times New Roman"/>
                <w:sz w:val="23"/>
                <w:szCs w:val="23"/>
              </w:rPr>
            </w:pPr>
            <w:r>
              <w:rPr>
                <w:rFonts w:ascii="Times New Roman" w:hAnsi="Times New Roman"/>
                <w:b/>
                <w:color w:val="111111"/>
                <w:sz w:val="23"/>
              </w:rPr>
              <w:t>БАСКЕТБОЛ</w:t>
            </w:r>
          </w:p>
        </w:tc>
      </w:tr>
      <w:tr w:rsidR="00B663C6">
        <w:trPr>
          <w:trHeight w:hRule="exact" w:val="300"/>
        </w:trPr>
        <w:tc>
          <w:tcPr>
            <w:tcW w:w="495" w:type="dxa"/>
            <w:tcBorders>
              <w:top w:val="single" w:sz="4" w:space="0" w:color="383838"/>
              <w:left w:val="nil"/>
              <w:bottom w:val="nil"/>
              <w:right w:val="nil"/>
            </w:tcBorders>
          </w:tcPr>
          <w:p w:rsidR="00B663C6" w:rsidRDefault="00FD414E">
            <w:pPr>
              <w:pStyle w:val="TableParagraph"/>
              <w:spacing w:line="264" w:lineRule="exact"/>
              <w:ind w:right="26"/>
              <w:jc w:val="center"/>
              <w:rPr>
                <w:rFonts w:ascii="Times New Roman" w:eastAsia="Times New Roman" w:hAnsi="Times New Roman" w:cs="Times New Roman"/>
                <w:sz w:val="23"/>
                <w:szCs w:val="23"/>
              </w:rPr>
            </w:pPr>
            <w:r>
              <w:rPr>
                <w:rFonts w:ascii="Times New Roman"/>
                <w:color w:val="212321"/>
                <w:w w:val="95"/>
                <w:sz w:val="23"/>
              </w:rPr>
              <w:t>1</w:t>
            </w:r>
          </w:p>
        </w:tc>
        <w:tc>
          <w:tcPr>
            <w:tcW w:w="4127" w:type="dxa"/>
            <w:tcBorders>
              <w:top w:val="single" w:sz="4" w:space="0" w:color="383838"/>
              <w:left w:val="nil"/>
              <w:bottom w:val="nil"/>
              <w:right w:val="single" w:sz="4" w:space="0" w:color="444444"/>
            </w:tcBorders>
          </w:tcPr>
          <w:p w:rsidR="00B663C6" w:rsidRDefault="00FD414E">
            <w:pPr>
              <w:pStyle w:val="TableParagraph"/>
              <w:spacing w:line="264" w:lineRule="exact"/>
              <w:ind w:left="116"/>
              <w:rPr>
                <w:rFonts w:ascii="Times New Roman" w:eastAsia="Times New Roman" w:hAnsi="Times New Roman" w:cs="Times New Roman"/>
                <w:sz w:val="23"/>
                <w:szCs w:val="23"/>
              </w:rPr>
            </w:pPr>
            <w:r>
              <w:rPr>
                <w:rFonts w:ascii="Times New Roman" w:hAnsi="Times New Roman"/>
                <w:color w:val="212321"/>
                <w:sz w:val="23"/>
              </w:rPr>
              <w:t>Первенство</w:t>
            </w:r>
            <w:r>
              <w:rPr>
                <w:rFonts w:ascii="Times New Roman" w:hAnsi="Times New Roman"/>
                <w:color w:val="212321"/>
                <w:spacing w:val="21"/>
                <w:sz w:val="23"/>
              </w:rPr>
              <w:t xml:space="preserve"> </w:t>
            </w:r>
            <w:r>
              <w:rPr>
                <w:rFonts w:ascii="Times New Roman" w:hAnsi="Times New Roman"/>
                <w:color w:val="212321"/>
                <w:sz w:val="23"/>
              </w:rPr>
              <w:t>Краснодарского</w:t>
            </w:r>
            <w:r>
              <w:rPr>
                <w:rFonts w:ascii="Times New Roman" w:hAnsi="Times New Roman"/>
                <w:color w:val="212321"/>
                <w:spacing w:val="28"/>
                <w:sz w:val="23"/>
              </w:rPr>
              <w:t xml:space="preserve"> </w:t>
            </w:r>
            <w:r>
              <w:rPr>
                <w:rFonts w:ascii="Times New Roman" w:hAnsi="Times New Roman"/>
                <w:color w:val="212321"/>
                <w:sz w:val="23"/>
              </w:rPr>
              <w:t>края</w:t>
            </w:r>
          </w:p>
        </w:tc>
        <w:tc>
          <w:tcPr>
            <w:tcW w:w="1260" w:type="dxa"/>
            <w:tcBorders>
              <w:top w:val="single" w:sz="4" w:space="0" w:color="383838"/>
              <w:left w:val="single" w:sz="4" w:space="0" w:color="444444"/>
              <w:bottom w:val="nil"/>
              <w:right w:val="single" w:sz="4" w:space="0" w:color="3F3F3F"/>
            </w:tcBorders>
          </w:tcPr>
          <w:p w:rsidR="00B663C6" w:rsidRDefault="00FD414E">
            <w:pPr>
              <w:pStyle w:val="TableParagraph"/>
              <w:spacing w:line="264" w:lineRule="exact"/>
              <w:ind w:left="146"/>
              <w:rPr>
                <w:rFonts w:ascii="Times New Roman" w:eastAsia="Times New Roman" w:hAnsi="Times New Roman" w:cs="Times New Roman"/>
                <w:sz w:val="23"/>
                <w:szCs w:val="23"/>
              </w:rPr>
            </w:pPr>
            <w:r>
              <w:rPr>
                <w:rFonts w:ascii="Times New Roman"/>
                <w:color w:val="212321"/>
                <w:spacing w:val="-1"/>
                <w:sz w:val="23"/>
              </w:rPr>
              <w:t>1998</w:t>
            </w:r>
            <w:r>
              <w:rPr>
                <w:rFonts w:ascii="Times New Roman"/>
                <w:spacing w:val="-2"/>
                <w:sz w:val="23"/>
              </w:rPr>
              <w:t>-</w:t>
            </w:r>
            <w:r>
              <w:rPr>
                <w:rFonts w:ascii="Times New Roman"/>
                <w:spacing w:val="-48"/>
                <w:sz w:val="23"/>
              </w:rPr>
              <w:t xml:space="preserve"> </w:t>
            </w:r>
            <w:r>
              <w:rPr>
                <w:rFonts w:ascii="Times New Roman"/>
                <w:color w:val="212321"/>
                <w:sz w:val="23"/>
              </w:rPr>
              <w:t>1999</w:t>
            </w:r>
          </w:p>
        </w:tc>
        <w:tc>
          <w:tcPr>
            <w:tcW w:w="1392" w:type="dxa"/>
            <w:tcBorders>
              <w:top w:val="single" w:sz="4" w:space="0" w:color="383838"/>
              <w:left w:val="single" w:sz="4" w:space="0" w:color="3F3F3F"/>
              <w:bottom w:val="nil"/>
              <w:right w:val="single" w:sz="4" w:space="0" w:color="444444"/>
            </w:tcBorders>
          </w:tcPr>
          <w:p w:rsidR="00B663C6" w:rsidRDefault="00FD414E">
            <w:pPr>
              <w:pStyle w:val="TableParagraph"/>
              <w:spacing w:before="4"/>
              <w:ind w:left="288"/>
              <w:rPr>
                <w:rFonts w:ascii="Times New Roman" w:eastAsia="Times New Roman" w:hAnsi="Times New Roman" w:cs="Times New Roman"/>
                <w:sz w:val="23"/>
                <w:szCs w:val="23"/>
              </w:rPr>
            </w:pPr>
            <w:r>
              <w:rPr>
                <w:rFonts w:ascii="Times New Roman" w:hAnsi="Times New Roman"/>
                <w:color w:val="212321"/>
                <w:spacing w:val="3"/>
                <w:sz w:val="23"/>
              </w:rPr>
              <w:t>Апрель</w:t>
            </w:r>
            <w:r>
              <w:rPr>
                <w:rFonts w:ascii="Times New Roman" w:hAnsi="Times New Roman"/>
                <w:spacing w:val="3"/>
                <w:sz w:val="23"/>
              </w:rPr>
              <w:t>-</w:t>
            </w:r>
          </w:p>
        </w:tc>
        <w:tc>
          <w:tcPr>
            <w:tcW w:w="1960" w:type="dxa"/>
            <w:gridSpan w:val="2"/>
            <w:tcBorders>
              <w:top w:val="single" w:sz="4" w:space="0" w:color="383838"/>
              <w:left w:val="single" w:sz="4" w:space="0" w:color="444444"/>
              <w:bottom w:val="nil"/>
              <w:right w:val="single" w:sz="4" w:space="0" w:color="484848"/>
            </w:tcBorders>
          </w:tcPr>
          <w:p w:rsidR="00B663C6" w:rsidRDefault="00FD414E">
            <w:pPr>
              <w:pStyle w:val="TableParagraph"/>
              <w:spacing w:before="4"/>
              <w:ind w:left="113"/>
              <w:rPr>
                <w:rFonts w:ascii="Times New Roman" w:eastAsia="Times New Roman" w:hAnsi="Times New Roman" w:cs="Times New Roman"/>
                <w:sz w:val="23"/>
                <w:szCs w:val="23"/>
              </w:rPr>
            </w:pPr>
            <w:r>
              <w:rPr>
                <w:rFonts w:ascii="Times New Roman" w:hAnsi="Times New Roman"/>
                <w:color w:val="212321"/>
                <w:sz w:val="23"/>
              </w:rPr>
              <w:t>По</w:t>
            </w:r>
            <w:r>
              <w:rPr>
                <w:rFonts w:ascii="Times New Roman" w:hAnsi="Times New Roman"/>
                <w:color w:val="212321"/>
                <w:spacing w:val="11"/>
                <w:sz w:val="23"/>
              </w:rPr>
              <w:t xml:space="preserve"> </w:t>
            </w:r>
            <w:r>
              <w:rPr>
                <w:rFonts w:ascii="Times New Roman" w:hAnsi="Times New Roman"/>
                <w:color w:val="212321"/>
                <w:sz w:val="23"/>
              </w:rPr>
              <w:t>назначению</w:t>
            </w:r>
          </w:p>
        </w:tc>
        <w:tc>
          <w:tcPr>
            <w:tcW w:w="1979" w:type="dxa"/>
            <w:tcBorders>
              <w:top w:val="single" w:sz="4" w:space="0" w:color="383838"/>
              <w:left w:val="single" w:sz="4" w:space="0" w:color="484848"/>
              <w:bottom w:val="nil"/>
              <w:right w:val="nil"/>
            </w:tcBorders>
          </w:tcPr>
          <w:p w:rsidR="00B663C6" w:rsidRDefault="00FD414E">
            <w:pPr>
              <w:pStyle w:val="TableParagraph"/>
              <w:spacing w:before="4"/>
              <w:ind w:left="108"/>
              <w:rPr>
                <w:rFonts w:ascii="Times New Roman" w:eastAsia="Times New Roman" w:hAnsi="Times New Roman" w:cs="Times New Roman"/>
                <w:sz w:val="23"/>
                <w:szCs w:val="23"/>
              </w:rPr>
            </w:pPr>
            <w:r>
              <w:rPr>
                <w:rFonts w:ascii="Times New Roman" w:hAnsi="Times New Roman"/>
                <w:color w:val="212321"/>
                <w:sz w:val="23"/>
              </w:rPr>
              <w:t>С.А.</w:t>
            </w:r>
            <w:r>
              <w:rPr>
                <w:rFonts w:ascii="Times New Roman" w:hAnsi="Times New Roman"/>
                <w:color w:val="212321"/>
                <w:spacing w:val="-7"/>
                <w:sz w:val="23"/>
              </w:rPr>
              <w:t xml:space="preserve"> </w:t>
            </w:r>
            <w:r>
              <w:rPr>
                <w:rFonts w:ascii="Times New Roman" w:hAnsi="Times New Roman"/>
                <w:color w:val="212321"/>
                <w:sz w:val="23"/>
              </w:rPr>
              <w:t>Беляков</w:t>
            </w:r>
          </w:p>
        </w:tc>
      </w:tr>
      <w:tr w:rsidR="00B663C6">
        <w:trPr>
          <w:trHeight w:hRule="exact" w:val="274"/>
        </w:trPr>
        <w:tc>
          <w:tcPr>
            <w:tcW w:w="495" w:type="dxa"/>
            <w:tcBorders>
              <w:top w:val="nil"/>
              <w:left w:val="nil"/>
              <w:bottom w:val="nil"/>
              <w:right w:val="nil"/>
            </w:tcBorders>
          </w:tcPr>
          <w:p w:rsidR="00B663C6" w:rsidRDefault="00B663C6"/>
        </w:tc>
        <w:tc>
          <w:tcPr>
            <w:tcW w:w="4127" w:type="dxa"/>
            <w:tcBorders>
              <w:top w:val="nil"/>
              <w:left w:val="nil"/>
              <w:bottom w:val="nil"/>
              <w:right w:val="single" w:sz="4" w:space="0" w:color="444444"/>
            </w:tcBorders>
          </w:tcPr>
          <w:p w:rsidR="00B663C6" w:rsidRDefault="00FD414E">
            <w:pPr>
              <w:pStyle w:val="TableParagraph"/>
              <w:spacing w:line="253" w:lineRule="exact"/>
              <w:ind w:left="116"/>
              <w:rPr>
                <w:rFonts w:ascii="Times New Roman" w:eastAsia="Times New Roman" w:hAnsi="Times New Roman" w:cs="Times New Roman"/>
                <w:sz w:val="23"/>
                <w:szCs w:val="23"/>
              </w:rPr>
            </w:pPr>
            <w:r>
              <w:rPr>
                <w:rFonts w:ascii="Times New Roman" w:hAnsi="Times New Roman"/>
                <w:color w:val="212321"/>
                <w:sz w:val="23"/>
              </w:rPr>
              <w:t>среди</w:t>
            </w:r>
            <w:r>
              <w:rPr>
                <w:rFonts w:ascii="Times New Roman" w:hAnsi="Times New Roman"/>
                <w:color w:val="212321"/>
                <w:spacing w:val="-17"/>
                <w:sz w:val="23"/>
              </w:rPr>
              <w:t xml:space="preserve"> </w:t>
            </w:r>
            <w:r>
              <w:rPr>
                <w:rFonts w:ascii="Times New Roman" w:hAnsi="Times New Roman"/>
                <w:color w:val="212321"/>
                <w:sz w:val="23"/>
              </w:rPr>
              <w:t>юношей</w:t>
            </w:r>
          </w:p>
        </w:tc>
        <w:tc>
          <w:tcPr>
            <w:tcW w:w="1260" w:type="dxa"/>
            <w:tcBorders>
              <w:top w:val="nil"/>
              <w:left w:val="single" w:sz="4" w:space="0" w:color="444444"/>
              <w:bottom w:val="nil"/>
              <w:right w:val="single" w:sz="4" w:space="0" w:color="3F3F3F"/>
            </w:tcBorders>
          </w:tcPr>
          <w:p w:rsidR="00B663C6" w:rsidRDefault="00FD414E">
            <w:pPr>
              <w:pStyle w:val="TableParagraph"/>
              <w:spacing w:line="258" w:lineRule="exact"/>
              <w:ind w:left="14"/>
              <w:jc w:val="center"/>
              <w:rPr>
                <w:rFonts w:ascii="Times New Roman" w:eastAsia="Times New Roman" w:hAnsi="Times New Roman" w:cs="Times New Roman"/>
                <w:sz w:val="23"/>
                <w:szCs w:val="23"/>
              </w:rPr>
            </w:pPr>
            <w:r>
              <w:rPr>
                <w:rFonts w:ascii="Times New Roman" w:hAnsi="Times New Roman"/>
                <w:color w:val="212321"/>
                <w:spacing w:val="5"/>
                <w:sz w:val="23"/>
              </w:rPr>
              <w:t>г.р</w:t>
            </w:r>
            <w:r>
              <w:rPr>
                <w:rFonts w:ascii="Times New Roman" w:hAnsi="Times New Roman"/>
                <w:spacing w:val="6"/>
                <w:sz w:val="23"/>
              </w:rPr>
              <w:t>.</w:t>
            </w:r>
          </w:p>
        </w:tc>
        <w:tc>
          <w:tcPr>
            <w:tcW w:w="1392" w:type="dxa"/>
            <w:tcBorders>
              <w:top w:val="nil"/>
              <w:left w:val="single" w:sz="4" w:space="0" w:color="3F3F3F"/>
              <w:bottom w:val="nil"/>
              <w:right w:val="single" w:sz="4" w:space="0" w:color="444444"/>
            </w:tcBorders>
          </w:tcPr>
          <w:p w:rsidR="00B663C6" w:rsidRDefault="00FD414E">
            <w:pPr>
              <w:pStyle w:val="TableParagraph"/>
              <w:spacing w:line="263" w:lineRule="exact"/>
              <w:ind w:left="137"/>
              <w:rPr>
                <w:rFonts w:ascii="Times New Roman" w:eastAsia="Times New Roman" w:hAnsi="Times New Roman" w:cs="Times New Roman"/>
                <w:sz w:val="23"/>
                <w:szCs w:val="23"/>
              </w:rPr>
            </w:pPr>
            <w:r>
              <w:rPr>
                <w:rFonts w:ascii="Times New Roman" w:hAnsi="Times New Roman"/>
                <w:color w:val="212321"/>
                <w:sz w:val="23"/>
              </w:rPr>
              <w:t>май</w:t>
            </w:r>
            <w:r>
              <w:rPr>
                <w:rFonts w:ascii="Times New Roman" w:hAnsi="Times New Roman"/>
                <w:color w:val="212321"/>
                <w:spacing w:val="7"/>
                <w:sz w:val="23"/>
              </w:rPr>
              <w:t xml:space="preserve"> </w:t>
            </w:r>
            <w:r>
              <w:rPr>
                <w:rFonts w:ascii="Times New Roman" w:hAnsi="Times New Roman"/>
                <w:color w:val="212321"/>
                <w:sz w:val="23"/>
              </w:rPr>
              <w:t>2015</w:t>
            </w:r>
            <w:r>
              <w:rPr>
                <w:rFonts w:ascii="Times New Roman" w:hAnsi="Times New Roman"/>
                <w:color w:val="212321"/>
                <w:spacing w:val="5"/>
                <w:sz w:val="23"/>
              </w:rPr>
              <w:t xml:space="preserve"> </w:t>
            </w:r>
            <w:r>
              <w:rPr>
                <w:rFonts w:ascii="Times New Roman" w:hAnsi="Times New Roman"/>
                <w:color w:val="212321"/>
                <w:sz w:val="23"/>
              </w:rPr>
              <w:t>г.</w:t>
            </w:r>
          </w:p>
        </w:tc>
        <w:tc>
          <w:tcPr>
            <w:tcW w:w="1960" w:type="dxa"/>
            <w:gridSpan w:val="2"/>
            <w:tcBorders>
              <w:top w:val="nil"/>
              <w:left w:val="single" w:sz="4" w:space="0" w:color="444444"/>
              <w:bottom w:val="nil"/>
              <w:right w:val="single" w:sz="4" w:space="0" w:color="484848"/>
            </w:tcBorders>
          </w:tcPr>
          <w:p w:rsidR="00B663C6" w:rsidRDefault="00B663C6"/>
        </w:tc>
        <w:tc>
          <w:tcPr>
            <w:tcW w:w="1979" w:type="dxa"/>
            <w:tcBorders>
              <w:top w:val="nil"/>
              <w:left w:val="single" w:sz="4" w:space="0" w:color="484848"/>
              <w:bottom w:val="nil"/>
              <w:right w:val="nil"/>
            </w:tcBorders>
          </w:tcPr>
          <w:p w:rsidR="00B663C6" w:rsidRDefault="00B663C6"/>
        </w:tc>
      </w:tr>
      <w:tr w:rsidR="00B663C6">
        <w:trPr>
          <w:trHeight w:hRule="exact" w:val="280"/>
        </w:trPr>
        <w:tc>
          <w:tcPr>
            <w:tcW w:w="495" w:type="dxa"/>
            <w:tcBorders>
              <w:top w:val="nil"/>
              <w:left w:val="nil"/>
              <w:bottom w:val="single" w:sz="4" w:space="0" w:color="383838"/>
              <w:right w:val="nil"/>
            </w:tcBorders>
          </w:tcPr>
          <w:p w:rsidR="00B663C6" w:rsidRDefault="00B663C6"/>
        </w:tc>
        <w:tc>
          <w:tcPr>
            <w:tcW w:w="4127" w:type="dxa"/>
            <w:tcBorders>
              <w:top w:val="nil"/>
              <w:left w:val="nil"/>
              <w:bottom w:val="single" w:sz="4" w:space="0" w:color="383838"/>
              <w:right w:val="single" w:sz="4" w:space="0" w:color="444444"/>
            </w:tcBorders>
          </w:tcPr>
          <w:p w:rsidR="00B663C6" w:rsidRDefault="00FD414E">
            <w:pPr>
              <w:pStyle w:val="TableParagraph"/>
              <w:spacing w:line="251" w:lineRule="exact"/>
              <w:ind w:left="116"/>
              <w:rPr>
                <w:rFonts w:ascii="Times New Roman" w:eastAsia="Times New Roman" w:hAnsi="Times New Roman" w:cs="Times New Roman"/>
                <w:sz w:val="23"/>
                <w:szCs w:val="23"/>
              </w:rPr>
            </w:pPr>
            <w:r>
              <w:rPr>
                <w:rFonts w:ascii="Times New Roman" w:hAnsi="Times New Roman"/>
                <w:color w:val="212321"/>
                <w:sz w:val="23"/>
              </w:rPr>
              <w:t>(пре</w:t>
            </w:r>
            <w:r>
              <w:rPr>
                <w:rFonts w:ascii="Times New Roman" w:hAnsi="Times New Roman"/>
                <w:color w:val="464646"/>
                <w:sz w:val="23"/>
              </w:rPr>
              <w:t>д</w:t>
            </w:r>
            <w:r>
              <w:rPr>
                <w:rFonts w:ascii="Times New Roman" w:hAnsi="Times New Roman"/>
                <w:color w:val="212321"/>
                <w:sz w:val="23"/>
              </w:rPr>
              <w:t>варит.</w:t>
            </w:r>
            <w:r>
              <w:rPr>
                <w:rFonts w:ascii="Times New Roman" w:hAnsi="Times New Roman"/>
                <w:color w:val="212321"/>
                <w:spacing w:val="56"/>
                <w:sz w:val="23"/>
              </w:rPr>
              <w:t xml:space="preserve"> </w:t>
            </w:r>
            <w:r>
              <w:rPr>
                <w:rFonts w:ascii="Times New Roman" w:hAnsi="Times New Roman"/>
                <w:color w:val="464646"/>
                <w:spacing w:val="1"/>
                <w:sz w:val="23"/>
              </w:rPr>
              <w:t>эт</w:t>
            </w:r>
            <w:r>
              <w:rPr>
                <w:rFonts w:ascii="Times New Roman" w:hAnsi="Times New Roman"/>
                <w:color w:val="212321"/>
                <w:spacing w:val="1"/>
                <w:sz w:val="23"/>
              </w:rPr>
              <w:t>ап)</w:t>
            </w:r>
          </w:p>
        </w:tc>
        <w:tc>
          <w:tcPr>
            <w:tcW w:w="1260" w:type="dxa"/>
            <w:tcBorders>
              <w:top w:val="nil"/>
              <w:left w:val="single" w:sz="4" w:space="0" w:color="444444"/>
              <w:bottom w:val="single" w:sz="4" w:space="0" w:color="343434"/>
              <w:right w:val="single" w:sz="4" w:space="0" w:color="3F3F3F"/>
            </w:tcBorders>
          </w:tcPr>
          <w:p w:rsidR="00B663C6" w:rsidRDefault="00B663C6"/>
        </w:tc>
        <w:tc>
          <w:tcPr>
            <w:tcW w:w="1392" w:type="dxa"/>
            <w:tcBorders>
              <w:top w:val="nil"/>
              <w:left w:val="single" w:sz="4" w:space="0" w:color="3F3F3F"/>
              <w:bottom w:val="single" w:sz="4" w:space="0" w:color="343434"/>
              <w:right w:val="single" w:sz="4" w:space="0" w:color="444444"/>
            </w:tcBorders>
          </w:tcPr>
          <w:p w:rsidR="00B663C6" w:rsidRDefault="00B663C6"/>
        </w:tc>
        <w:tc>
          <w:tcPr>
            <w:tcW w:w="1960" w:type="dxa"/>
            <w:gridSpan w:val="2"/>
            <w:tcBorders>
              <w:top w:val="nil"/>
              <w:left w:val="single" w:sz="4" w:space="0" w:color="444444"/>
              <w:bottom w:val="single" w:sz="4" w:space="0" w:color="343434"/>
              <w:right w:val="single" w:sz="4" w:space="0" w:color="484848"/>
            </w:tcBorders>
          </w:tcPr>
          <w:p w:rsidR="00B663C6" w:rsidRDefault="00B663C6"/>
        </w:tc>
        <w:tc>
          <w:tcPr>
            <w:tcW w:w="1979" w:type="dxa"/>
            <w:tcBorders>
              <w:top w:val="nil"/>
              <w:left w:val="single" w:sz="4" w:space="0" w:color="484848"/>
              <w:bottom w:val="single" w:sz="4" w:space="0" w:color="343434"/>
              <w:right w:val="nil"/>
            </w:tcBorders>
          </w:tcPr>
          <w:p w:rsidR="00B663C6" w:rsidRDefault="00B663C6"/>
        </w:tc>
      </w:tr>
      <w:tr w:rsidR="00B663C6">
        <w:trPr>
          <w:trHeight w:hRule="exact" w:val="293"/>
        </w:trPr>
        <w:tc>
          <w:tcPr>
            <w:tcW w:w="495" w:type="dxa"/>
            <w:tcBorders>
              <w:top w:val="single" w:sz="4" w:space="0" w:color="383838"/>
              <w:left w:val="nil"/>
              <w:bottom w:val="nil"/>
              <w:right w:val="nil"/>
            </w:tcBorders>
          </w:tcPr>
          <w:p w:rsidR="00B663C6" w:rsidRDefault="00FD414E">
            <w:pPr>
              <w:pStyle w:val="TableParagraph"/>
              <w:spacing w:line="252" w:lineRule="exact"/>
              <w:ind w:left="160"/>
              <w:rPr>
                <w:rFonts w:ascii="Times New Roman" w:eastAsia="Times New Roman" w:hAnsi="Times New Roman" w:cs="Times New Roman"/>
                <w:sz w:val="23"/>
                <w:szCs w:val="23"/>
              </w:rPr>
            </w:pPr>
            <w:r>
              <w:rPr>
                <w:rFonts w:ascii="Times New Roman"/>
                <w:color w:val="343434"/>
                <w:sz w:val="23"/>
              </w:rPr>
              <w:t>2</w:t>
            </w:r>
          </w:p>
        </w:tc>
        <w:tc>
          <w:tcPr>
            <w:tcW w:w="4127" w:type="dxa"/>
            <w:tcBorders>
              <w:top w:val="single" w:sz="4" w:space="0" w:color="383838"/>
              <w:left w:val="nil"/>
              <w:bottom w:val="nil"/>
              <w:right w:val="single" w:sz="2" w:space="0" w:color="2F2F2F"/>
            </w:tcBorders>
          </w:tcPr>
          <w:p w:rsidR="00B663C6" w:rsidRDefault="00FD414E">
            <w:pPr>
              <w:pStyle w:val="TableParagraph"/>
              <w:spacing w:line="252" w:lineRule="exact"/>
              <w:ind w:left="116"/>
              <w:rPr>
                <w:rFonts w:ascii="Times New Roman" w:eastAsia="Times New Roman" w:hAnsi="Times New Roman" w:cs="Times New Roman"/>
                <w:sz w:val="23"/>
                <w:szCs w:val="23"/>
              </w:rPr>
            </w:pPr>
            <w:r>
              <w:rPr>
                <w:rFonts w:ascii="Times New Roman" w:hAnsi="Times New Roman"/>
                <w:color w:val="111111"/>
                <w:sz w:val="23"/>
              </w:rPr>
              <w:t>Первенство</w:t>
            </w:r>
            <w:r>
              <w:rPr>
                <w:rFonts w:ascii="Times New Roman" w:hAnsi="Times New Roman"/>
                <w:color w:val="111111"/>
                <w:spacing w:val="23"/>
                <w:sz w:val="23"/>
              </w:rPr>
              <w:t xml:space="preserve"> </w:t>
            </w:r>
            <w:r>
              <w:rPr>
                <w:rFonts w:ascii="Times New Roman" w:hAnsi="Times New Roman"/>
                <w:color w:val="212321"/>
                <w:sz w:val="23"/>
              </w:rPr>
              <w:t>Краснодарского</w:t>
            </w:r>
            <w:r>
              <w:rPr>
                <w:rFonts w:ascii="Times New Roman" w:hAnsi="Times New Roman"/>
                <w:color w:val="212321"/>
                <w:spacing w:val="22"/>
                <w:sz w:val="23"/>
              </w:rPr>
              <w:t xml:space="preserve"> </w:t>
            </w:r>
            <w:r>
              <w:rPr>
                <w:rFonts w:ascii="Times New Roman" w:hAnsi="Times New Roman"/>
                <w:color w:val="212321"/>
                <w:sz w:val="23"/>
              </w:rPr>
              <w:t>края</w:t>
            </w:r>
          </w:p>
        </w:tc>
        <w:tc>
          <w:tcPr>
            <w:tcW w:w="1260" w:type="dxa"/>
            <w:tcBorders>
              <w:top w:val="single" w:sz="4" w:space="0" w:color="343434"/>
              <w:left w:val="single" w:sz="2" w:space="0" w:color="2F2F2F"/>
              <w:bottom w:val="nil"/>
              <w:right w:val="single" w:sz="4" w:space="0" w:color="3F3F3F"/>
            </w:tcBorders>
          </w:tcPr>
          <w:p w:rsidR="00B663C6" w:rsidRDefault="00FD414E">
            <w:pPr>
              <w:pStyle w:val="TableParagraph"/>
              <w:spacing w:line="262" w:lineRule="exact"/>
              <w:ind w:left="149"/>
              <w:rPr>
                <w:rFonts w:ascii="Times New Roman" w:eastAsia="Times New Roman" w:hAnsi="Times New Roman" w:cs="Times New Roman"/>
                <w:sz w:val="23"/>
                <w:szCs w:val="23"/>
              </w:rPr>
            </w:pPr>
            <w:r>
              <w:rPr>
                <w:rFonts w:ascii="Times New Roman"/>
                <w:color w:val="212321"/>
                <w:sz w:val="23"/>
              </w:rPr>
              <w:t>1998-1999</w:t>
            </w:r>
          </w:p>
        </w:tc>
        <w:tc>
          <w:tcPr>
            <w:tcW w:w="1392" w:type="dxa"/>
            <w:tcBorders>
              <w:top w:val="single" w:sz="4" w:space="0" w:color="343434"/>
              <w:left w:val="single" w:sz="4" w:space="0" w:color="3F3F3F"/>
              <w:bottom w:val="nil"/>
              <w:right w:val="single" w:sz="4" w:space="0" w:color="444444"/>
            </w:tcBorders>
          </w:tcPr>
          <w:p w:rsidR="00B663C6" w:rsidRDefault="00FD414E">
            <w:pPr>
              <w:pStyle w:val="TableParagraph"/>
              <w:spacing w:line="262" w:lineRule="exact"/>
              <w:ind w:left="288"/>
              <w:rPr>
                <w:rFonts w:ascii="Times New Roman" w:eastAsia="Times New Roman" w:hAnsi="Times New Roman" w:cs="Times New Roman"/>
                <w:sz w:val="23"/>
                <w:szCs w:val="23"/>
              </w:rPr>
            </w:pPr>
            <w:r>
              <w:rPr>
                <w:rFonts w:ascii="Times New Roman" w:hAnsi="Times New Roman"/>
                <w:color w:val="212321"/>
                <w:sz w:val="23"/>
              </w:rPr>
              <w:t>Апрель-</w:t>
            </w:r>
          </w:p>
        </w:tc>
        <w:tc>
          <w:tcPr>
            <w:tcW w:w="1960" w:type="dxa"/>
            <w:gridSpan w:val="2"/>
            <w:tcBorders>
              <w:top w:val="single" w:sz="4" w:space="0" w:color="343434"/>
              <w:left w:val="single" w:sz="4" w:space="0" w:color="444444"/>
              <w:bottom w:val="nil"/>
              <w:right w:val="single" w:sz="4" w:space="0" w:color="484848"/>
            </w:tcBorders>
          </w:tcPr>
          <w:p w:rsidR="00B663C6" w:rsidRDefault="00FD414E">
            <w:pPr>
              <w:pStyle w:val="TableParagraph"/>
              <w:spacing w:before="2"/>
              <w:ind w:left="118"/>
              <w:rPr>
                <w:rFonts w:ascii="Times New Roman" w:eastAsia="Times New Roman" w:hAnsi="Times New Roman" w:cs="Times New Roman"/>
                <w:sz w:val="23"/>
                <w:szCs w:val="23"/>
              </w:rPr>
            </w:pPr>
            <w:r>
              <w:rPr>
                <w:rFonts w:ascii="Times New Roman" w:hAnsi="Times New Roman"/>
                <w:color w:val="212321"/>
                <w:sz w:val="23"/>
              </w:rPr>
              <w:t>По</w:t>
            </w:r>
            <w:r>
              <w:rPr>
                <w:rFonts w:ascii="Times New Roman" w:hAnsi="Times New Roman"/>
                <w:color w:val="212321"/>
                <w:spacing w:val="1"/>
                <w:sz w:val="23"/>
              </w:rPr>
              <w:t xml:space="preserve"> </w:t>
            </w:r>
            <w:r>
              <w:rPr>
                <w:rFonts w:ascii="Times New Roman" w:hAnsi="Times New Roman"/>
                <w:color w:val="212321"/>
                <w:sz w:val="23"/>
              </w:rPr>
              <w:t>назначению</w:t>
            </w:r>
          </w:p>
        </w:tc>
        <w:tc>
          <w:tcPr>
            <w:tcW w:w="1979" w:type="dxa"/>
            <w:tcBorders>
              <w:top w:val="single" w:sz="4" w:space="0" w:color="343434"/>
              <w:left w:val="single" w:sz="4" w:space="0" w:color="484848"/>
              <w:bottom w:val="nil"/>
              <w:right w:val="nil"/>
            </w:tcBorders>
          </w:tcPr>
          <w:p w:rsidR="00B663C6" w:rsidRDefault="00FD414E">
            <w:pPr>
              <w:pStyle w:val="TableParagraph"/>
              <w:spacing w:before="2"/>
              <w:ind w:left="113"/>
              <w:rPr>
                <w:rFonts w:ascii="Times New Roman" w:eastAsia="Times New Roman" w:hAnsi="Times New Roman" w:cs="Times New Roman"/>
                <w:sz w:val="23"/>
                <w:szCs w:val="23"/>
              </w:rPr>
            </w:pPr>
            <w:r>
              <w:rPr>
                <w:rFonts w:ascii="Times New Roman" w:hAnsi="Times New Roman"/>
                <w:color w:val="212321"/>
                <w:sz w:val="23"/>
              </w:rPr>
              <w:t>С.А.</w:t>
            </w:r>
            <w:r>
              <w:rPr>
                <w:rFonts w:ascii="Times New Roman" w:hAnsi="Times New Roman"/>
                <w:color w:val="212321"/>
                <w:spacing w:val="-11"/>
                <w:sz w:val="23"/>
              </w:rPr>
              <w:t xml:space="preserve"> </w:t>
            </w:r>
            <w:r>
              <w:rPr>
                <w:rFonts w:ascii="Times New Roman" w:hAnsi="Times New Roman"/>
                <w:color w:val="212321"/>
                <w:sz w:val="23"/>
              </w:rPr>
              <w:t>Беляков</w:t>
            </w:r>
          </w:p>
        </w:tc>
      </w:tr>
      <w:tr w:rsidR="00B663C6">
        <w:trPr>
          <w:trHeight w:hRule="exact" w:val="267"/>
        </w:trPr>
        <w:tc>
          <w:tcPr>
            <w:tcW w:w="495" w:type="dxa"/>
            <w:tcBorders>
              <w:top w:val="nil"/>
              <w:left w:val="nil"/>
              <w:bottom w:val="single" w:sz="4" w:space="0" w:color="000000"/>
              <w:right w:val="nil"/>
            </w:tcBorders>
          </w:tcPr>
          <w:p w:rsidR="00B663C6" w:rsidRDefault="00B663C6"/>
        </w:tc>
        <w:tc>
          <w:tcPr>
            <w:tcW w:w="4127" w:type="dxa"/>
            <w:tcBorders>
              <w:top w:val="nil"/>
              <w:left w:val="nil"/>
              <w:bottom w:val="single" w:sz="4" w:space="0" w:color="000000"/>
              <w:right w:val="single" w:sz="4" w:space="0" w:color="484848"/>
            </w:tcBorders>
          </w:tcPr>
          <w:p w:rsidR="00B663C6" w:rsidRDefault="00FD414E">
            <w:pPr>
              <w:pStyle w:val="TableParagraph"/>
              <w:spacing w:line="240" w:lineRule="exact"/>
              <w:ind w:left="116"/>
              <w:rPr>
                <w:rFonts w:ascii="Times New Roman" w:eastAsia="Times New Roman" w:hAnsi="Times New Roman" w:cs="Times New Roman"/>
                <w:sz w:val="23"/>
                <w:szCs w:val="23"/>
              </w:rPr>
            </w:pPr>
            <w:r>
              <w:rPr>
                <w:rFonts w:ascii="Times New Roman" w:hAnsi="Times New Roman"/>
                <w:color w:val="212321"/>
                <w:sz w:val="23"/>
              </w:rPr>
              <w:t>среди</w:t>
            </w:r>
            <w:r>
              <w:rPr>
                <w:rFonts w:ascii="Times New Roman" w:hAnsi="Times New Roman"/>
                <w:color w:val="212321"/>
                <w:spacing w:val="1"/>
                <w:sz w:val="23"/>
              </w:rPr>
              <w:t xml:space="preserve"> </w:t>
            </w:r>
            <w:r>
              <w:rPr>
                <w:rFonts w:ascii="Times New Roman" w:hAnsi="Times New Roman"/>
                <w:color w:val="343434"/>
                <w:sz w:val="23"/>
              </w:rPr>
              <w:t>девушек</w:t>
            </w:r>
            <w:r>
              <w:rPr>
                <w:rFonts w:ascii="Times New Roman" w:hAnsi="Times New Roman"/>
                <w:color w:val="343434"/>
                <w:spacing w:val="23"/>
                <w:sz w:val="23"/>
              </w:rPr>
              <w:t xml:space="preserve"> </w:t>
            </w:r>
            <w:r>
              <w:rPr>
                <w:rFonts w:ascii="Times New Roman" w:hAnsi="Times New Roman"/>
                <w:color w:val="212321"/>
                <w:sz w:val="23"/>
              </w:rPr>
              <w:t>(предварит</w:t>
            </w:r>
            <w:r>
              <w:rPr>
                <w:rFonts w:ascii="Times New Roman" w:hAnsi="Times New Roman"/>
                <w:color w:val="212321"/>
                <w:spacing w:val="-23"/>
                <w:sz w:val="23"/>
              </w:rPr>
              <w:t xml:space="preserve"> </w:t>
            </w:r>
            <w:r>
              <w:rPr>
                <w:rFonts w:ascii="Times New Roman" w:hAnsi="Times New Roman"/>
                <w:color w:val="464646"/>
                <w:sz w:val="23"/>
              </w:rPr>
              <w:t>.</w:t>
            </w:r>
            <w:r>
              <w:rPr>
                <w:rFonts w:ascii="Times New Roman" w:hAnsi="Times New Roman"/>
                <w:color w:val="464646"/>
                <w:spacing w:val="49"/>
                <w:sz w:val="23"/>
              </w:rPr>
              <w:t xml:space="preserve"> </w:t>
            </w:r>
            <w:r>
              <w:rPr>
                <w:rFonts w:ascii="Times New Roman" w:hAnsi="Times New Roman"/>
                <w:color w:val="212321"/>
                <w:sz w:val="23"/>
              </w:rPr>
              <w:t>этап)</w:t>
            </w:r>
          </w:p>
        </w:tc>
        <w:tc>
          <w:tcPr>
            <w:tcW w:w="1260" w:type="dxa"/>
            <w:tcBorders>
              <w:top w:val="nil"/>
              <w:left w:val="single" w:sz="4" w:space="0" w:color="484848"/>
              <w:bottom w:val="nil"/>
              <w:right w:val="nil"/>
            </w:tcBorders>
          </w:tcPr>
          <w:p w:rsidR="00B663C6" w:rsidRDefault="00FD414E">
            <w:pPr>
              <w:pStyle w:val="TableParagraph"/>
              <w:spacing w:line="245" w:lineRule="exact"/>
              <w:ind w:left="3"/>
              <w:jc w:val="center"/>
              <w:rPr>
                <w:rFonts w:ascii="Times New Roman" w:eastAsia="Times New Roman" w:hAnsi="Times New Roman" w:cs="Times New Roman"/>
                <w:sz w:val="23"/>
                <w:szCs w:val="23"/>
              </w:rPr>
            </w:pPr>
            <w:r>
              <w:rPr>
                <w:rFonts w:ascii="Times New Roman" w:hAnsi="Times New Roman"/>
                <w:color w:val="212321"/>
                <w:sz w:val="23"/>
              </w:rPr>
              <w:t>г.р.</w:t>
            </w:r>
          </w:p>
        </w:tc>
        <w:tc>
          <w:tcPr>
            <w:tcW w:w="1392" w:type="dxa"/>
            <w:tcBorders>
              <w:top w:val="nil"/>
              <w:left w:val="nil"/>
              <w:bottom w:val="single" w:sz="2" w:space="0" w:color="282828"/>
              <w:right w:val="single" w:sz="4" w:space="0" w:color="444444"/>
            </w:tcBorders>
          </w:tcPr>
          <w:p w:rsidR="00B663C6" w:rsidRDefault="00FD414E">
            <w:pPr>
              <w:pStyle w:val="TableParagraph"/>
              <w:spacing w:line="245" w:lineRule="exact"/>
              <w:ind w:left="142"/>
              <w:rPr>
                <w:rFonts w:ascii="Times New Roman" w:eastAsia="Times New Roman" w:hAnsi="Times New Roman" w:cs="Times New Roman"/>
                <w:sz w:val="23"/>
                <w:szCs w:val="23"/>
              </w:rPr>
            </w:pPr>
            <w:r>
              <w:rPr>
                <w:rFonts w:ascii="Times New Roman" w:hAnsi="Times New Roman"/>
                <w:color w:val="212321"/>
                <w:sz w:val="23"/>
              </w:rPr>
              <w:t>май</w:t>
            </w:r>
            <w:r>
              <w:rPr>
                <w:rFonts w:ascii="Times New Roman" w:hAnsi="Times New Roman"/>
                <w:color w:val="212321"/>
                <w:spacing w:val="5"/>
                <w:sz w:val="23"/>
              </w:rPr>
              <w:t xml:space="preserve"> </w:t>
            </w:r>
            <w:r>
              <w:rPr>
                <w:rFonts w:ascii="Times New Roman" w:hAnsi="Times New Roman"/>
                <w:color w:val="212321"/>
                <w:sz w:val="23"/>
              </w:rPr>
              <w:t>2015</w:t>
            </w:r>
            <w:r>
              <w:rPr>
                <w:rFonts w:ascii="Times New Roman" w:hAnsi="Times New Roman"/>
                <w:color w:val="212321"/>
                <w:spacing w:val="6"/>
                <w:sz w:val="23"/>
              </w:rPr>
              <w:t xml:space="preserve"> </w:t>
            </w:r>
            <w:r>
              <w:rPr>
                <w:rFonts w:ascii="Times New Roman" w:hAnsi="Times New Roman"/>
                <w:color w:val="212321"/>
                <w:spacing w:val="10"/>
                <w:sz w:val="23"/>
              </w:rPr>
              <w:t>г</w:t>
            </w:r>
            <w:r>
              <w:rPr>
                <w:rFonts w:ascii="Times New Roman" w:hAnsi="Times New Roman"/>
                <w:color w:val="464646"/>
                <w:spacing w:val="10"/>
                <w:sz w:val="23"/>
              </w:rPr>
              <w:t>.</w:t>
            </w:r>
          </w:p>
        </w:tc>
        <w:tc>
          <w:tcPr>
            <w:tcW w:w="1960" w:type="dxa"/>
            <w:gridSpan w:val="2"/>
            <w:tcBorders>
              <w:top w:val="nil"/>
              <w:left w:val="single" w:sz="4" w:space="0" w:color="444444"/>
              <w:bottom w:val="single" w:sz="2" w:space="0" w:color="282828"/>
              <w:right w:val="single" w:sz="4" w:space="0" w:color="484848"/>
            </w:tcBorders>
          </w:tcPr>
          <w:p w:rsidR="00B663C6" w:rsidRDefault="00B663C6"/>
        </w:tc>
        <w:tc>
          <w:tcPr>
            <w:tcW w:w="1979" w:type="dxa"/>
            <w:tcBorders>
              <w:top w:val="nil"/>
              <w:left w:val="single" w:sz="4" w:space="0" w:color="484848"/>
              <w:bottom w:val="single" w:sz="2" w:space="0" w:color="282828"/>
              <w:right w:val="nil"/>
            </w:tcBorders>
          </w:tcPr>
          <w:p w:rsidR="00B663C6" w:rsidRDefault="00B663C6"/>
        </w:tc>
      </w:tr>
    </w:tbl>
    <w:p w:rsidR="00B663C6" w:rsidRDefault="00B663C6">
      <w:pPr>
        <w:sectPr w:rsidR="00B663C6">
          <w:pgSz w:w="11910" w:h="16840"/>
          <w:pgMar w:top="860" w:right="240" w:bottom="0" w:left="240" w:header="720" w:footer="720" w:gutter="0"/>
          <w:cols w:space="720"/>
        </w:sectPr>
      </w:pPr>
    </w:p>
    <w:p w:rsidR="00B663C6" w:rsidRDefault="00174D1F">
      <w:pPr>
        <w:spacing w:before="53"/>
        <w:ind w:left="239"/>
        <w:rPr>
          <w:rFonts w:ascii="Arial" w:eastAsia="Arial" w:hAnsi="Arial" w:cs="Arial"/>
          <w:sz w:val="21"/>
          <w:szCs w:val="21"/>
        </w:rPr>
      </w:pPr>
      <w:r>
        <w:lastRenderedPageBreak/>
        <w:pict>
          <v:group id="_x0000_s2515" style="position:absolute;left:0;text-align:left;margin-left:25.4pt;margin-top:411.05pt;width:551.8pt;height:74.5pt;z-index:-331816;mso-position-horizontal-relative:page;mso-position-vertical-relative:page" coordorigin="508,8221" coordsize="11036,1490">
            <v:group id="_x0000_s2524" style="position:absolute;left:11536;top:8224;width:2;height:1050" coordorigin="11536,8224" coordsize="2,1050">
              <v:shape id="_x0000_s2525" style="position:absolute;left:11536;top:8224;width:2;height:1050" coordorigin="11536,8224" coordsize="0,1050" path="m11536,9274r,-1050e" filled="f" strokecolor="#484848" strokeweight=".08375mm">
                <v:path arrowok="t"/>
              </v:shape>
            </v:group>
            <v:group id="_x0000_s2522" style="position:absolute;left:513;top:8667;width:4758;height:2" coordorigin="513,8667" coordsize="4758,2">
              <v:shape id="_x0000_s2523" style="position:absolute;left:513;top:8667;width:4758;height:2" coordorigin="513,8667" coordsize="4758,0" path="m513,8667r4758,e" filled="f" strokecolor="#282828" strokeweight=".1675mm">
                <v:path arrowok="t"/>
              </v:shape>
            </v:group>
            <v:group id="_x0000_s2520" style="position:absolute;left:4914;top:8663;width:6624;height:2" coordorigin="4914,8663" coordsize="6624,2">
              <v:shape id="_x0000_s2521" style="position:absolute;left:4914;top:8663;width:6624;height:2" coordorigin="4914,8663" coordsize="6624,0" path="m4914,8663r6624,e" filled="f" strokecolor="#383838" strokeweight=".1675mm">
                <v:path arrowok="t"/>
              </v:shape>
            </v:group>
            <v:group id="_x0000_s2518" style="position:absolute;left:513;top:9503;width:11026;height:2" coordorigin="513,9503" coordsize="11026,2">
              <v:shape id="_x0000_s2519" style="position:absolute;left:513;top:9503;width:11026;height:2" coordorigin="513,9503" coordsize="11026,0" path="m513,9503r11025,e" filled="f" strokecolor="#383838" strokeweight=".1675mm">
                <v:path arrowok="t"/>
              </v:shape>
            </v:group>
            <v:group id="_x0000_s2516" style="position:absolute;left:11536;top:9297;width:2;height:411" coordorigin="11536,9297" coordsize="2,411">
              <v:shape id="_x0000_s2517" style="position:absolute;left:11536;top:9297;width:2;height:411" coordorigin="11536,9297" coordsize="0,411" path="m11536,9708r,-411e" filled="f" strokecolor="#545454" strokeweight=".08375mm">
                <v:path arrowok="t"/>
              </v:shape>
            </v:group>
            <w10:wrap anchorx="page" anchory="page"/>
          </v:group>
        </w:pict>
      </w:r>
      <w:r>
        <w:pict>
          <v:group id="_x0000_s2510" style="position:absolute;left:0;text-align:left;margin-left:25.4pt;margin-top:516.4pt;width:551.55pt;height:.6pt;z-index:-331792;mso-position-horizontal-relative:page;mso-position-vertical-relative:page" coordorigin="508,10328" coordsize="11031,12">
            <v:group id="_x0000_s2513" style="position:absolute;left:513;top:10335;width:9093;height:2" coordorigin="513,10335" coordsize="9093,2">
              <v:shape id="_x0000_s2514" style="position:absolute;left:513;top:10335;width:9093;height:2" coordorigin="513,10335" coordsize="9093,0" path="m513,10335r9093,e" filled="f" strokecolor="#383838" strokeweight=".1675mm">
                <v:path arrowok="t"/>
              </v:shape>
            </v:group>
            <v:group id="_x0000_s2511" style="position:absolute;left:9539;top:10333;width:1995;height:2" coordorigin="9539,10333" coordsize="1995,2">
              <v:shape id="_x0000_s2512" style="position:absolute;left:9539;top:10333;width:1995;height:2" coordorigin="9539,10333" coordsize="1995,0" path="m9539,10333r1995,e" filled="f" strokecolor="#232323" strokeweight=".1675mm">
                <v:path arrowok="t"/>
              </v:shape>
            </v:group>
            <w10:wrap anchorx="page" anchory="page"/>
          </v:group>
        </w:pict>
      </w:r>
      <w:r>
        <w:pict>
          <v:group id="_x0000_s2508" style="position:absolute;left:0;text-align:left;margin-left:25.65pt;margin-top:558.65pt;width:551.05pt;height:.1pt;z-index:-331768;mso-position-horizontal-relative:page;mso-position-vertical-relative:page" coordorigin="513,11173" coordsize="11021,2">
            <v:shape id="_x0000_s2509" style="position:absolute;left:513;top:11173;width:11021;height:2" coordorigin="513,11173" coordsize="11021,0" path="m513,11173r11021,e" filled="f" strokecolor="#282828" strokeweight=".1675mm">
              <v:path arrowok="t"/>
            </v:shape>
            <w10:wrap anchorx="page" anchory="page"/>
          </v:group>
        </w:pict>
      </w:r>
      <w:r>
        <w:pict>
          <v:group id="_x0000_s2495" style="position:absolute;left:0;text-align:left;margin-left:25.4pt;margin-top:585.75pt;width:551.8pt;height:108.35pt;z-index:-331744;mso-position-horizontal-relative:page;mso-position-vertical-relative:page" coordorigin="508,11715" coordsize="11036,2167">
            <v:group id="_x0000_s2506" style="position:absolute;left:513;top:12011;width:11026;height:2" coordorigin="513,12011" coordsize="11026,2">
              <v:shape id="_x0000_s2507" style="position:absolute;left:513;top:12011;width:11026;height:2" coordorigin="513,12011" coordsize="11026,0" path="m513,12011r11025,e" filled="f" strokecolor="#3b3b3b" strokeweight=".1675mm">
                <v:path arrowok="t"/>
              </v:shape>
            </v:group>
            <v:group id="_x0000_s2504" style="position:absolute;left:11536;top:11717;width:2;height:315" coordorigin="11536,11717" coordsize="2,315">
              <v:shape id="_x0000_s2505" style="position:absolute;left:11536;top:11717;width:2;height:315" coordorigin="11536,11717" coordsize="0,315" path="m11536,12032r,-315e" filled="f" strokecolor="#5b5b5b" strokeweight=".08375mm">
                <v:path arrowok="t"/>
              </v:shape>
            </v:group>
            <v:group id="_x0000_s2502" style="position:absolute;left:11536;top:11965;width:2;height:1556" coordorigin="11536,11965" coordsize="2,1556">
              <v:shape id="_x0000_s2503" style="position:absolute;left:11536;top:11965;width:2;height:1556" coordorigin="11536,11965" coordsize="0,1556" path="m11536,13521r,-1556e" filled="f" strokecolor="#444" strokeweight=".08375mm">
                <v:path arrowok="t"/>
              </v:shape>
            </v:group>
            <v:group id="_x0000_s2500" style="position:absolute;left:513;top:13034;width:11026;height:2" coordorigin="513,13034" coordsize="11026,2">
              <v:shape id="_x0000_s2501" style="position:absolute;left:513;top:13034;width:11026;height:2" coordorigin="513,13034" coordsize="11026,0" path="m513,13034r11025,e" filled="f" strokecolor="#383838" strokeweight=".1675mm">
                <v:path arrowok="t"/>
              </v:shape>
            </v:group>
            <v:group id="_x0000_s2498" style="position:absolute;left:513;top:13870;width:11026;height:2" coordorigin="513,13870" coordsize="11026,2">
              <v:shape id="_x0000_s2499" style="position:absolute;left:513;top:13870;width:11026;height:2" coordorigin="513,13870" coordsize="11026,0" path="m513,13870r11025,e" filled="f" strokecolor="#3f3f3f" strokeweight=".1675mm">
                <v:path arrowok="t"/>
              </v:shape>
            </v:group>
            <v:group id="_x0000_s2496" style="position:absolute;left:11536;top:13583;width:2;height:296" coordorigin="11536,13583" coordsize="2,296">
              <v:shape id="_x0000_s2497" style="position:absolute;left:11536;top:13583;width:2;height:296" coordorigin="11536,13583" coordsize="0,296" path="m11536,13879r,-296e" filled="f" strokecolor="#5b5b5b" strokeweight=".08375mm">
                <v:path arrowok="t"/>
              </v:shape>
            </v:group>
            <w10:wrap anchorx="page" anchory="page"/>
          </v:group>
        </w:pict>
      </w:r>
      <w:r>
        <w:pict>
          <v:group id="_x0000_s2493" style="position:absolute;left:0;text-align:left;margin-left:576.8pt;margin-top:746.2pt;width:.1pt;height:10.5pt;z-index:-331720;mso-position-horizontal-relative:page;mso-position-vertical-relative:page" coordorigin="11536,14924" coordsize="2,210">
            <v:shape id="_x0000_s2494" style="position:absolute;left:11536;top:14924;width:2;height:210" coordorigin="11536,14924" coordsize="0,210" path="m11536,15134r,-210e" filled="f" strokecolor="#4f4f4f" strokeweight=".08375mm">
              <v:path arrowok="t"/>
            </v:shape>
            <w10:wrap anchorx="page" anchory="page"/>
          </v:group>
        </w:pict>
      </w:r>
      <w:r>
        <w:pict>
          <v:group id="_x0000_s2491" style="position:absolute;left:0;text-align:left;margin-left:576.8pt;margin-top:776.3pt;width:.1pt;height:15.3pt;z-index:-331696;mso-position-horizontal-relative:page;mso-position-vertical-relative:page" coordorigin="11536,15526" coordsize="2,306">
            <v:shape id="_x0000_s2492" style="position:absolute;left:11536;top:15526;width:2;height:306" coordorigin="11536,15526" coordsize="0,306" path="m11536,15831r,-305e" filled="f" strokecolor="#4b4b4b" strokeweight=".08375mm">
              <v:path arrowok="t"/>
            </v:shape>
            <w10:wrap anchorx="page" anchory="page"/>
          </v:group>
        </w:pict>
      </w:r>
      <w:r>
        <w:pict>
          <v:group id="_x0000_s2489" style="position:absolute;left:0;text-align:left;margin-left:576.8pt;margin-top:795.6pt;width:.1pt;height:23.4pt;z-index:-331672;mso-position-horizontal-relative:page;mso-position-vertical-relative:page" coordorigin="11536,15912" coordsize="2,468">
            <v:shape id="_x0000_s2490" style="position:absolute;left:11536;top:15912;width:2;height:468" coordorigin="11536,15912" coordsize="0,468" path="m11536,16380r,-468e" filled="f" strokecolor="#4f4f4f" strokeweight=".08375mm">
              <v:path arrowok="t"/>
            </v:shape>
            <w10:wrap anchorx="page" anchory="page"/>
          </v:group>
        </w:pict>
      </w:r>
      <w:r>
        <w:pict>
          <v:group id="_x0000_s2487" style="position:absolute;left:0;text-align:left;margin-left:387.7pt;margin-top:818.75pt;width:.5pt;height:.1pt;z-index:-331648;mso-position-horizontal-relative:page;mso-position-vertical-relative:page" coordorigin="7754,16375" coordsize="10,2">
            <v:shape id="_x0000_s2488" style="position:absolute;left:7754;top:16375;width:10;height:2" coordorigin="7754,16375" coordsize="10,0" path="m7754,16375r9,e" filled="f" strokecolor="#1c1c1c" strokeweight=".16839mm">
              <v:path arrowok="t"/>
            </v:shape>
            <w10:wrap anchorx="page" anchory="page"/>
          </v:group>
        </w:pict>
      </w:r>
      <w:r>
        <w:pict>
          <v:shape id="_x0000_s2486" type="#_x0000_t202" style="position:absolute;left:0;text-align:left;margin-left:16.6pt;margin-top:3.9pt;width:561.25pt;height:243.85pt;z-index:20032;mso-position-horizontal-relative:page" filled="f" stroked="f">
            <v:textbox inset="0,0,0,0">
              <w:txbxContent>
                <w:tbl>
                  <w:tblPr>
                    <w:tblStyle w:val="TableNormal"/>
                    <w:tblW w:w="0" w:type="auto"/>
                    <w:tblLayout w:type="fixed"/>
                    <w:tblLook w:val="01E0" w:firstRow="1" w:lastRow="1" w:firstColumn="1" w:lastColumn="1" w:noHBand="0" w:noVBand="0"/>
                  </w:tblPr>
                  <w:tblGrid>
                    <w:gridCol w:w="449"/>
                    <w:gridCol w:w="4131"/>
                    <w:gridCol w:w="1275"/>
                    <w:gridCol w:w="1384"/>
                    <w:gridCol w:w="1859"/>
                    <w:gridCol w:w="100"/>
                    <w:gridCol w:w="1954"/>
                  </w:tblGrid>
                  <w:tr w:rsidR="00FD414E">
                    <w:trPr>
                      <w:trHeight w:hRule="exact" w:val="167"/>
                    </w:trPr>
                    <w:tc>
                      <w:tcPr>
                        <w:tcW w:w="4580" w:type="dxa"/>
                        <w:gridSpan w:val="2"/>
                        <w:tcBorders>
                          <w:top w:val="single" w:sz="4" w:space="0" w:color="000000"/>
                          <w:left w:val="nil"/>
                          <w:bottom w:val="nil"/>
                          <w:right w:val="nil"/>
                        </w:tcBorders>
                      </w:tcPr>
                      <w:p w:rsidR="00FD414E" w:rsidRDefault="00FD414E"/>
                    </w:tc>
                    <w:tc>
                      <w:tcPr>
                        <w:tcW w:w="1275" w:type="dxa"/>
                        <w:vMerge w:val="restart"/>
                        <w:tcBorders>
                          <w:top w:val="single" w:sz="4" w:space="0" w:color="000000"/>
                          <w:left w:val="single" w:sz="4" w:space="0" w:color="444444"/>
                          <w:right w:val="single" w:sz="4" w:space="0" w:color="444444"/>
                        </w:tcBorders>
                      </w:tcPr>
                      <w:p w:rsidR="00FD414E" w:rsidRDefault="00FD414E">
                        <w:pPr>
                          <w:pStyle w:val="TableParagraph"/>
                          <w:spacing w:before="62"/>
                          <w:ind w:left="225"/>
                          <w:rPr>
                            <w:rFonts w:ascii="Times New Roman" w:eastAsia="Times New Roman" w:hAnsi="Times New Roman" w:cs="Times New Roman"/>
                            <w:sz w:val="23"/>
                            <w:szCs w:val="23"/>
                          </w:rPr>
                        </w:pPr>
                        <w:r>
                          <w:rPr>
                            <w:rFonts w:ascii="Times New Roman" w:hAnsi="Times New Roman"/>
                            <w:color w:val="242424"/>
                            <w:spacing w:val="2"/>
                            <w:sz w:val="23"/>
                          </w:rPr>
                          <w:t>1</w:t>
                        </w:r>
                        <w:r>
                          <w:rPr>
                            <w:rFonts w:ascii="Times New Roman" w:hAnsi="Times New Roman"/>
                            <w:color w:val="242424"/>
                            <w:spacing w:val="1"/>
                            <w:sz w:val="23"/>
                          </w:rPr>
                          <w:t>999</w:t>
                        </w:r>
                        <w:r>
                          <w:rPr>
                            <w:rFonts w:ascii="Times New Roman" w:hAnsi="Times New Roman"/>
                            <w:color w:val="242424"/>
                            <w:spacing w:val="-33"/>
                            <w:sz w:val="23"/>
                          </w:rPr>
                          <w:t xml:space="preserve"> </w:t>
                        </w:r>
                        <w:r>
                          <w:rPr>
                            <w:rFonts w:ascii="Times New Roman" w:hAnsi="Times New Roman"/>
                            <w:color w:val="242424"/>
                            <w:spacing w:val="6"/>
                            <w:sz w:val="23"/>
                          </w:rPr>
                          <w:t>г.р</w:t>
                        </w:r>
                        <w:r>
                          <w:rPr>
                            <w:rFonts w:ascii="Times New Roman" w:hAnsi="Times New Roman"/>
                            <w:color w:val="3F3F3F"/>
                            <w:spacing w:val="6"/>
                            <w:sz w:val="23"/>
                          </w:rPr>
                          <w:t>.</w:t>
                        </w:r>
                      </w:p>
                      <w:p w:rsidR="00FD414E" w:rsidRDefault="00FD414E">
                        <w:pPr>
                          <w:pStyle w:val="TableParagraph"/>
                          <w:spacing w:before="12"/>
                          <w:ind w:left="149"/>
                          <w:rPr>
                            <w:rFonts w:ascii="Times New Roman" w:eastAsia="Times New Roman" w:hAnsi="Times New Roman" w:cs="Times New Roman"/>
                            <w:sz w:val="23"/>
                            <w:szCs w:val="23"/>
                          </w:rPr>
                        </w:pPr>
                        <w:r>
                          <w:rPr>
                            <w:rFonts w:ascii="Times New Roman" w:hAnsi="Times New Roman"/>
                            <w:color w:val="242424"/>
                            <w:sz w:val="23"/>
                          </w:rPr>
                          <w:t>и</w:t>
                        </w:r>
                        <w:r>
                          <w:rPr>
                            <w:rFonts w:ascii="Times New Roman" w:hAnsi="Times New Roman"/>
                            <w:color w:val="242424"/>
                            <w:spacing w:val="-7"/>
                            <w:sz w:val="23"/>
                          </w:rPr>
                          <w:t xml:space="preserve"> </w:t>
                        </w:r>
                        <w:r>
                          <w:rPr>
                            <w:rFonts w:ascii="Times New Roman" w:hAnsi="Times New Roman"/>
                            <w:color w:val="242424"/>
                            <w:sz w:val="23"/>
                          </w:rPr>
                          <w:t>моложе</w:t>
                        </w:r>
                      </w:p>
                    </w:tc>
                    <w:tc>
                      <w:tcPr>
                        <w:tcW w:w="1384" w:type="dxa"/>
                        <w:vMerge w:val="restart"/>
                        <w:tcBorders>
                          <w:top w:val="single" w:sz="4" w:space="0" w:color="CFCFCF"/>
                          <w:left w:val="single" w:sz="4" w:space="0" w:color="444444"/>
                          <w:right w:val="nil"/>
                        </w:tcBorders>
                      </w:tcPr>
                      <w:p w:rsidR="00FD414E" w:rsidRDefault="00FD414E">
                        <w:pPr>
                          <w:pStyle w:val="TableParagraph"/>
                          <w:spacing w:before="57" w:line="253" w:lineRule="auto"/>
                          <w:ind w:left="349" w:right="231" w:hanging="110"/>
                          <w:rPr>
                            <w:rFonts w:ascii="Times New Roman" w:eastAsia="Times New Roman" w:hAnsi="Times New Roman" w:cs="Times New Roman"/>
                            <w:sz w:val="23"/>
                            <w:szCs w:val="23"/>
                          </w:rPr>
                        </w:pPr>
                        <w:r>
                          <w:rPr>
                            <w:rFonts w:ascii="Times New Roman" w:hAnsi="Times New Roman"/>
                            <w:color w:val="242424"/>
                            <w:sz w:val="23"/>
                          </w:rPr>
                          <w:t>Октябрь- ноябрь</w:t>
                        </w:r>
                        <w:r>
                          <w:rPr>
                            <w:rFonts w:ascii="Times New Roman" w:hAnsi="Times New Roman"/>
                            <w:color w:val="242424"/>
                            <w:w w:val="99"/>
                            <w:sz w:val="23"/>
                          </w:rPr>
                          <w:t xml:space="preserve"> </w:t>
                        </w:r>
                        <w:r>
                          <w:rPr>
                            <w:rFonts w:ascii="Times New Roman" w:hAnsi="Times New Roman"/>
                            <w:color w:val="242424"/>
                            <w:sz w:val="23"/>
                          </w:rPr>
                          <w:t>2015</w:t>
                        </w:r>
                        <w:r>
                          <w:rPr>
                            <w:rFonts w:ascii="Times New Roman" w:hAnsi="Times New Roman"/>
                            <w:color w:val="242424"/>
                            <w:spacing w:val="4"/>
                            <w:sz w:val="23"/>
                          </w:rPr>
                          <w:t xml:space="preserve"> </w:t>
                        </w:r>
                        <w:r>
                          <w:rPr>
                            <w:rFonts w:ascii="Times New Roman" w:hAnsi="Times New Roman"/>
                            <w:color w:val="242424"/>
                            <w:spacing w:val="10"/>
                            <w:sz w:val="23"/>
                          </w:rPr>
                          <w:t>г</w:t>
                        </w:r>
                        <w:r>
                          <w:rPr>
                            <w:rFonts w:ascii="Times New Roman" w:hAnsi="Times New Roman"/>
                            <w:color w:val="3F3F3F"/>
                            <w:spacing w:val="10"/>
                            <w:sz w:val="23"/>
                          </w:rPr>
                          <w:t>.</w:t>
                        </w:r>
                      </w:p>
                    </w:tc>
                    <w:tc>
                      <w:tcPr>
                        <w:tcW w:w="1959" w:type="dxa"/>
                        <w:gridSpan w:val="2"/>
                        <w:vMerge w:val="restart"/>
                        <w:tcBorders>
                          <w:top w:val="single" w:sz="15" w:space="0" w:color="343434"/>
                          <w:left w:val="nil"/>
                          <w:right w:val="single" w:sz="4" w:space="0" w:color="3F3F3F"/>
                        </w:tcBorders>
                      </w:tcPr>
                      <w:p w:rsidR="00FD414E" w:rsidRDefault="00FD414E">
                        <w:pPr>
                          <w:pStyle w:val="TableParagraph"/>
                          <w:spacing w:before="33"/>
                          <w:ind w:left="118"/>
                          <w:rPr>
                            <w:rFonts w:ascii="Times New Roman" w:eastAsia="Times New Roman" w:hAnsi="Times New Roman" w:cs="Times New Roman"/>
                            <w:sz w:val="23"/>
                            <w:szCs w:val="23"/>
                          </w:rPr>
                        </w:pPr>
                        <w:r>
                          <w:rPr>
                            <w:rFonts w:ascii="Times New Roman" w:hAnsi="Times New Roman"/>
                            <w:color w:val="242424"/>
                            <w:sz w:val="23"/>
                          </w:rPr>
                          <w:t>По</w:t>
                        </w:r>
                        <w:r>
                          <w:rPr>
                            <w:rFonts w:ascii="Times New Roman" w:hAnsi="Times New Roman"/>
                            <w:color w:val="242424"/>
                            <w:spacing w:val="7"/>
                            <w:sz w:val="23"/>
                          </w:rPr>
                          <w:t xml:space="preserve"> </w:t>
                        </w:r>
                        <w:r>
                          <w:rPr>
                            <w:rFonts w:ascii="Times New Roman" w:hAnsi="Times New Roman"/>
                            <w:color w:val="242424"/>
                            <w:sz w:val="23"/>
                          </w:rPr>
                          <w:t>назначению</w:t>
                        </w:r>
                      </w:p>
                    </w:tc>
                    <w:tc>
                      <w:tcPr>
                        <w:tcW w:w="1954" w:type="dxa"/>
                        <w:vMerge w:val="restart"/>
                        <w:tcBorders>
                          <w:top w:val="single" w:sz="4" w:space="0" w:color="343434"/>
                          <w:left w:val="single" w:sz="4" w:space="0" w:color="3F3F3F"/>
                          <w:right w:val="single" w:sz="14" w:space="0" w:color="484848"/>
                        </w:tcBorders>
                      </w:tcPr>
                      <w:p w:rsidR="00FD414E" w:rsidRDefault="00FD414E">
                        <w:pPr>
                          <w:pStyle w:val="TableParagraph"/>
                          <w:spacing w:before="38"/>
                          <w:ind w:left="104"/>
                          <w:rPr>
                            <w:rFonts w:ascii="Times New Roman" w:eastAsia="Times New Roman" w:hAnsi="Times New Roman" w:cs="Times New Roman"/>
                            <w:sz w:val="23"/>
                            <w:szCs w:val="23"/>
                          </w:rPr>
                        </w:pPr>
                        <w:r>
                          <w:rPr>
                            <w:rFonts w:ascii="Times New Roman" w:hAnsi="Times New Roman"/>
                            <w:color w:val="242424"/>
                            <w:sz w:val="23"/>
                          </w:rPr>
                          <w:t>С.</w:t>
                        </w:r>
                        <w:r>
                          <w:rPr>
                            <w:rFonts w:ascii="Times New Roman" w:hAnsi="Times New Roman"/>
                            <w:color w:val="242424"/>
                            <w:spacing w:val="24"/>
                            <w:sz w:val="23"/>
                          </w:rPr>
                          <w:t>А</w:t>
                        </w:r>
                        <w:r>
                          <w:rPr>
                            <w:rFonts w:ascii="Times New Roman" w:hAnsi="Times New Roman"/>
                            <w:color w:val="3F3F3F"/>
                            <w:sz w:val="23"/>
                          </w:rPr>
                          <w:t>.</w:t>
                        </w:r>
                        <w:r>
                          <w:rPr>
                            <w:rFonts w:ascii="Times New Roman" w:hAnsi="Times New Roman"/>
                            <w:color w:val="3F3F3F"/>
                            <w:spacing w:val="-34"/>
                            <w:sz w:val="23"/>
                          </w:rPr>
                          <w:t xml:space="preserve"> </w:t>
                        </w:r>
                        <w:r>
                          <w:rPr>
                            <w:rFonts w:ascii="Times New Roman" w:hAnsi="Times New Roman"/>
                            <w:color w:val="131313"/>
                            <w:sz w:val="23"/>
                          </w:rPr>
                          <w:t>Беляков</w:t>
                        </w:r>
                      </w:p>
                    </w:tc>
                  </w:tr>
                  <w:tr w:rsidR="00FD414E">
                    <w:trPr>
                      <w:trHeight w:hRule="exact" w:val="747"/>
                    </w:trPr>
                    <w:tc>
                      <w:tcPr>
                        <w:tcW w:w="449" w:type="dxa"/>
                        <w:tcBorders>
                          <w:top w:val="nil"/>
                          <w:left w:val="single" w:sz="4" w:space="0" w:color="4F4F4F"/>
                          <w:bottom w:val="single" w:sz="6" w:space="0" w:color="444444"/>
                          <w:right w:val="single" w:sz="4" w:space="0" w:color="3F3F3F"/>
                        </w:tcBorders>
                      </w:tcPr>
                      <w:p w:rsidR="00FD414E" w:rsidRDefault="00FD414E">
                        <w:pPr>
                          <w:pStyle w:val="TableParagraph"/>
                          <w:spacing w:before="16"/>
                          <w:ind w:left="113"/>
                          <w:rPr>
                            <w:rFonts w:ascii="Times New Roman" w:eastAsia="Times New Roman" w:hAnsi="Times New Roman" w:cs="Times New Roman"/>
                            <w:sz w:val="10"/>
                            <w:szCs w:val="10"/>
                          </w:rPr>
                        </w:pPr>
                        <w:r>
                          <w:rPr>
                            <w:rFonts w:ascii="Times New Roman"/>
                            <w:i/>
                            <w:color w:val="242424"/>
                            <w:w w:val="110"/>
                            <w:sz w:val="10"/>
                          </w:rPr>
                          <w:t>_)</w:t>
                        </w:r>
                      </w:p>
                    </w:tc>
                    <w:tc>
                      <w:tcPr>
                        <w:tcW w:w="4131" w:type="dxa"/>
                        <w:tcBorders>
                          <w:top w:val="nil"/>
                          <w:left w:val="single" w:sz="4" w:space="0" w:color="3F3F3F"/>
                          <w:bottom w:val="nil"/>
                          <w:right w:val="single" w:sz="4" w:space="0" w:color="444444"/>
                        </w:tcBorders>
                      </w:tcPr>
                      <w:p w:rsidR="00FD414E" w:rsidRDefault="00FD414E">
                        <w:pPr>
                          <w:pStyle w:val="a4"/>
                          <w:numPr>
                            <w:ilvl w:val="0"/>
                            <w:numId w:val="7"/>
                          </w:numPr>
                          <w:tabs>
                            <w:tab w:val="left" w:pos="117"/>
                          </w:tabs>
                          <w:spacing w:line="169" w:lineRule="exact"/>
                          <w:ind w:hanging="128"/>
                          <w:rPr>
                            <w:rFonts w:ascii="Times New Roman" w:eastAsia="Times New Roman" w:hAnsi="Times New Roman" w:cs="Times New Roman"/>
                            <w:sz w:val="23"/>
                            <w:szCs w:val="23"/>
                          </w:rPr>
                        </w:pPr>
                        <w:r>
                          <w:rPr>
                            <w:rFonts w:ascii="Times New Roman" w:hAnsi="Times New Roman"/>
                            <w:color w:val="131313"/>
                            <w:sz w:val="23"/>
                          </w:rPr>
                          <w:t>Первенство</w:t>
                        </w:r>
                        <w:r>
                          <w:rPr>
                            <w:rFonts w:ascii="Times New Roman" w:hAnsi="Times New Roman"/>
                            <w:color w:val="131313"/>
                            <w:spacing w:val="18"/>
                            <w:sz w:val="23"/>
                          </w:rPr>
                          <w:t xml:space="preserve"> </w:t>
                        </w:r>
                        <w:r>
                          <w:rPr>
                            <w:rFonts w:ascii="Times New Roman" w:hAnsi="Times New Roman"/>
                            <w:color w:val="242424"/>
                            <w:sz w:val="23"/>
                          </w:rPr>
                          <w:t>Краснодарского</w:t>
                        </w:r>
                        <w:r>
                          <w:rPr>
                            <w:rFonts w:ascii="Times New Roman" w:hAnsi="Times New Roman"/>
                            <w:color w:val="242424"/>
                            <w:spacing w:val="30"/>
                            <w:sz w:val="23"/>
                          </w:rPr>
                          <w:t xml:space="preserve"> </w:t>
                        </w:r>
                        <w:r>
                          <w:rPr>
                            <w:rFonts w:ascii="Times New Roman" w:hAnsi="Times New Roman"/>
                            <w:color w:val="242424"/>
                            <w:sz w:val="23"/>
                          </w:rPr>
                          <w:t>края</w:t>
                        </w:r>
                      </w:p>
                      <w:p w:rsidR="00FD414E" w:rsidRDefault="00FD414E">
                        <w:pPr>
                          <w:pStyle w:val="TableParagraph"/>
                          <w:spacing w:before="22"/>
                          <w:ind w:left="111"/>
                          <w:rPr>
                            <w:rFonts w:ascii="Times New Roman" w:eastAsia="Times New Roman" w:hAnsi="Times New Roman" w:cs="Times New Roman"/>
                            <w:sz w:val="23"/>
                            <w:szCs w:val="23"/>
                          </w:rPr>
                        </w:pPr>
                        <w:r>
                          <w:rPr>
                            <w:rFonts w:ascii="Times New Roman" w:hAnsi="Times New Roman"/>
                            <w:color w:val="242424"/>
                            <w:sz w:val="23"/>
                          </w:rPr>
                          <w:t>среди девушек</w:t>
                        </w:r>
                        <w:r>
                          <w:rPr>
                            <w:rFonts w:ascii="Times New Roman" w:hAnsi="Times New Roman"/>
                            <w:color w:val="242424"/>
                            <w:spacing w:val="23"/>
                            <w:sz w:val="23"/>
                          </w:rPr>
                          <w:t xml:space="preserve"> </w:t>
                        </w:r>
                        <w:r>
                          <w:rPr>
                            <w:rFonts w:ascii="Times New Roman" w:hAnsi="Times New Roman"/>
                            <w:color w:val="242424"/>
                            <w:sz w:val="23"/>
                          </w:rPr>
                          <w:t>(финал)</w:t>
                        </w:r>
                      </w:p>
                    </w:tc>
                    <w:tc>
                      <w:tcPr>
                        <w:tcW w:w="1275" w:type="dxa"/>
                        <w:vMerge/>
                        <w:tcBorders>
                          <w:left w:val="single" w:sz="4" w:space="0" w:color="444444"/>
                          <w:bottom w:val="single" w:sz="4" w:space="0" w:color="2F2F2F"/>
                          <w:right w:val="single" w:sz="4" w:space="0" w:color="444444"/>
                        </w:tcBorders>
                      </w:tcPr>
                      <w:p w:rsidR="00FD414E" w:rsidRDefault="00FD414E"/>
                    </w:tc>
                    <w:tc>
                      <w:tcPr>
                        <w:tcW w:w="1384" w:type="dxa"/>
                        <w:vMerge/>
                        <w:tcBorders>
                          <w:left w:val="single" w:sz="4" w:space="0" w:color="444444"/>
                          <w:bottom w:val="single" w:sz="4" w:space="0" w:color="2F2F2F"/>
                          <w:right w:val="nil"/>
                        </w:tcBorders>
                      </w:tcPr>
                      <w:p w:rsidR="00FD414E" w:rsidRDefault="00FD414E"/>
                    </w:tc>
                    <w:tc>
                      <w:tcPr>
                        <w:tcW w:w="1959" w:type="dxa"/>
                        <w:gridSpan w:val="2"/>
                        <w:vMerge/>
                        <w:tcBorders>
                          <w:left w:val="nil"/>
                          <w:bottom w:val="single" w:sz="4" w:space="0" w:color="343434"/>
                          <w:right w:val="single" w:sz="4" w:space="0" w:color="3F3F3F"/>
                        </w:tcBorders>
                      </w:tcPr>
                      <w:p w:rsidR="00FD414E" w:rsidRDefault="00FD414E"/>
                    </w:tc>
                    <w:tc>
                      <w:tcPr>
                        <w:tcW w:w="1954" w:type="dxa"/>
                        <w:vMerge/>
                        <w:tcBorders>
                          <w:left w:val="single" w:sz="4" w:space="0" w:color="3F3F3F"/>
                          <w:bottom w:val="single" w:sz="4" w:space="0" w:color="343434"/>
                          <w:right w:val="single" w:sz="14" w:space="0" w:color="484848"/>
                        </w:tcBorders>
                      </w:tcPr>
                      <w:p w:rsidR="00FD414E" w:rsidRDefault="00FD414E"/>
                    </w:tc>
                  </w:tr>
                  <w:tr w:rsidR="00FD414E">
                    <w:trPr>
                      <w:trHeight w:hRule="exact" w:val="1119"/>
                    </w:trPr>
                    <w:tc>
                      <w:tcPr>
                        <w:tcW w:w="449" w:type="dxa"/>
                        <w:tcBorders>
                          <w:top w:val="single" w:sz="6" w:space="0" w:color="444444"/>
                          <w:left w:val="single" w:sz="4" w:space="0" w:color="4F4F4F"/>
                          <w:bottom w:val="single" w:sz="4" w:space="0" w:color="343434"/>
                          <w:right w:val="single" w:sz="4" w:space="0" w:color="3F3F3F"/>
                        </w:tcBorders>
                      </w:tcPr>
                      <w:p w:rsidR="00FD414E" w:rsidRDefault="00FD414E">
                        <w:pPr>
                          <w:pStyle w:val="TableParagraph"/>
                          <w:spacing w:before="14"/>
                          <w:ind w:left="109"/>
                          <w:rPr>
                            <w:rFonts w:ascii="Times New Roman" w:eastAsia="Times New Roman" w:hAnsi="Times New Roman" w:cs="Times New Roman"/>
                            <w:sz w:val="23"/>
                            <w:szCs w:val="23"/>
                          </w:rPr>
                        </w:pPr>
                        <w:r>
                          <w:rPr>
                            <w:rFonts w:ascii="Times New Roman"/>
                            <w:color w:val="242424"/>
                            <w:sz w:val="23"/>
                          </w:rPr>
                          <w:t>4</w:t>
                        </w:r>
                      </w:p>
                    </w:tc>
                    <w:tc>
                      <w:tcPr>
                        <w:tcW w:w="4131" w:type="dxa"/>
                        <w:tcBorders>
                          <w:top w:val="nil"/>
                          <w:left w:val="single" w:sz="4" w:space="0" w:color="3F3F3F"/>
                          <w:bottom w:val="single" w:sz="4" w:space="0" w:color="343434"/>
                          <w:right w:val="single" w:sz="4" w:space="0" w:color="444444"/>
                        </w:tcBorders>
                      </w:tcPr>
                      <w:p w:rsidR="00FD414E" w:rsidRPr="00FD414E" w:rsidRDefault="00FD414E">
                        <w:pPr>
                          <w:pStyle w:val="TableParagraph"/>
                          <w:spacing w:before="16" w:line="246" w:lineRule="auto"/>
                          <w:ind w:left="111" w:right="421"/>
                          <w:rPr>
                            <w:rFonts w:ascii="Times New Roman" w:eastAsia="Times New Roman" w:hAnsi="Times New Roman" w:cs="Times New Roman"/>
                            <w:sz w:val="23"/>
                            <w:szCs w:val="23"/>
                            <w:lang w:val="ru-RU"/>
                          </w:rPr>
                        </w:pPr>
                        <w:r w:rsidRPr="00FD414E">
                          <w:rPr>
                            <w:rFonts w:ascii="Times New Roman" w:hAnsi="Times New Roman"/>
                            <w:color w:val="131313"/>
                            <w:sz w:val="23"/>
                            <w:lang w:val="ru-RU"/>
                          </w:rPr>
                          <w:t>Всекубанский</w:t>
                        </w:r>
                        <w:r w:rsidRPr="00FD414E">
                          <w:rPr>
                            <w:rFonts w:ascii="Times New Roman" w:hAnsi="Times New Roman"/>
                            <w:color w:val="131313"/>
                            <w:spacing w:val="22"/>
                            <w:sz w:val="23"/>
                            <w:lang w:val="ru-RU"/>
                          </w:rPr>
                          <w:t xml:space="preserve"> </w:t>
                        </w:r>
                        <w:r w:rsidRPr="00FD414E">
                          <w:rPr>
                            <w:rFonts w:ascii="Times New Roman" w:hAnsi="Times New Roman"/>
                            <w:color w:val="242424"/>
                            <w:sz w:val="23"/>
                            <w:lang w:val="ru-RU"/>
                          </w:rPr>
                          <w:t>турнир</w:t>
                        </w:r>
                        <w:r w:rsidRPr="00FD414E">
                          <w:rPr>
                            <w:rFonts w:ascii="Times New Roman" w:hAnsi="Times New Roman"/>
                            <w:color w:val="242424"/>
                            <w:spacing w:val="16"/>
                            <w:sz w:val="23"/>
                            <w:lang w:val="ru-RU"/>
                          </w:rPr>
                          <w:t xml:space="preserve"> </w:t>
                        </w:r>
                        <w:r w:rsidRPr="00FD414E">
                          <w:rPr>
                            <w:rFonts w:ascii="Times New Roman" w:hAnsi="Times New Roman"/>
                            <w:color w:val="242424"/>
                            <w:sz w:val="23"/>
                            <w:lang w:val="ru-RU"/>
                          </w:rPr>
                          <w:t>по</w:t>
                        </w:r>
                        <w:r w:rsidRPr="00FD414E">
                          <w:rPr>
                            <w:rFonts w:ascii="Times New Roman" w:hAnsi="Times New Roman"/>
                            <w:color w:val="242424"/>
                            <w:spacing w:val="9"/>
                            <w:sz w:val="23"/>
                            <w:lang w:val="ru-RU"/>
                          </w:rPr>
                          <w:t xml:space="preserve"> </w:t>
                        </w:r>
                        <w:r w:rsidRPr="00FD414E">
                          <w:rPr>
                            <w:rFonts w:ascii="Times New Roman" w:hAnsi="Times New Roman"/>
                            <w:color w:val="242424"/>
                            <w:sz w:val="23"/>
                            <w:lang w:val="ru-RU"/>
                          </w:rPr>
                          <w:t>уличному</w:t>
                        </w:r>
                        <w:r w:rsidRPr="00FD414E">
                          <w:rPr>
                            <w:rFonts w:ascii="Times New Roman" w:hAnsi="Times New Roman"/>
                            <w:color w:val="242424"/>
                            <w:w w:val="99"/>
                            <w:sz w:val="23"/>
                            <w:lang w:val="ru-RU"/>
                          </w:rPr>
                          <w:t xml:space="preserve"> </w:t>
                        </w:r>
                        <w:r w:rsidRPr="00FD414E">
                          <w:rPr>
                            <w:rFonts w:ascii="Times New Roman" w:hAnsi="Times New Roman"/>
                            <w:color w:val="242424"/>
                            <w:sz w:val="23"/>
                            <w:lang w:val="ru-RU"/>
                          </w:rPr>
                          <w:t>баскетболу</w:t>
                        </w:r>
                        <w:r w:rsidRPr="00FD414E">
                          <w:rPr>
                            <w:rFonts w:ascii="Times New Roman" w:hAnsi="Times New Roman"/>
                            <w:color w:val="242424"/>
                            <w:spacing w:val="22"/>
                            <w:sz w:val="23"/>
                            <w:lang w:val="ru-RU"/>
                          </w:rPr>
                          <w:t xml:space="preserve"> </w:t>
                        </w:r>
                        <w:r w:rsidRPr="00FD414E">
                          <w:rPr>
                            <w:rFonts w:ascii="Times New Roman" w:hAnsi="Times New Roman"/>
                            <w:color w:val="242424"/>
                            <w:sz w:val="23"/>
                            <w:lang w:val="ru-RU"/>
                          </w:rPr>
                          <w:t>среди</w:t>
                        </w:r>
                        <w:r w:rsidRPr="00FD414E">
                          <w:rPr>
                            <w:rFonts w:ascii="Times New Roman" w:hAnsi="Times New Roman"/>
                            <w:color w:val="242424"/>
                            <w:spacing w:val="12"/>
                            <w:sz w:val="23"/>
                            <w:lang w:val="ru-RU"/>
                          </w:rPr>
                          <w:t xml:space="preserve"> </w:t>
                        </w:r>
                        <w:r w:rsidRPr="00FD414E">
                          <w:rPr>
                            <w:rFonts w:ascii="Times New Roman" w:hAnsi="Times New Roman"/>
                            <w:color w:val="242424"/>
                            <w:sz w:val="23"/>
                            <w:lang w:val="ru-RU"/>
                          </w:rPr>
                          <w:t>дворовых</w:t>
                        </w:r>
                        <w:r w:rsidRPr="00FD414E">
                          <w:rPr>
                            <w:rFonts w:ascii="Times New Roman" w:hAnsi="Times New Roman"/>
                            <w:color w:val="242424"/>
                            <w:spacing w:val="28"/>
                            <w:sz w:val="23"/>
                            <w:lang w:val="ru-RU"/>
                          </w:rPr>
                          <w:t xml:space="preserve"> </w:t>
                        </w:r>
                        <w:r w:rsidRPr="00FD414E">
                          <w:rPr>
                            <w:rFonts w:ascii="Times New Roman" w:hAnsi="Times New Roman"/>
                            <w:color w:val="242424"/>
                            <w:sz w:val="23"/>
                            <w:lang w:val="ru-RU"/>
                          </w:rPr>
                          <w:t>команд</w:t>
                        </w:r>
                      </w:p>
                      <w:p w:rsidR="00FD414E" w:rsidRPr="00FD414E" w:rsidRDefault="00FD414E">
                        <w:pPr>
                          <w:pStyle w:val="TableParagraph"/>
                          <w:spacing w:line="251" w:lineRule="auto"/>
                          <w:ind w:left="111" w:right="140" w:firstLine="4"/>
                          <w:rPr>
                            <w:rFonts w:ascii="Times New Roman" w:eastAsia="Times New Roman" w:hAnsi="Times New Roman" w:cs="Times New Roman"/>
                            <w:sz w:val="23"/>
                            <w:szCs w:val="23"/>
                            <w:lang w:val="ru-RU"/>
                          </w:rPr>
                        </w:pPr>
                        <w:r w:rsidRPr="00FD414E">
                          <w:rPr>
                            <w:rFonts w:ascii="Times New Roman" w:hAnsi="Times New Roman"/>
                            <w:color w:val="242424"/>
                            <w:sz w:val="23"/>
                            <w:lang w:val="ru-RU"/>
                          </w:rPr>
                          <w:t>на</w:t>
                        </w:r>
                        <w:r w:rsidRPr="00FD414E">
                          <w:rPr>
                            <w:rFonts w:ascii="Times New Roman" w:hAnsi="Times New Roman"/>
                            <w:color w:val="242424"/>
                            <w:spacing w:val="1"/>
                            <w:sz w:val="23"/>
                            <w:lang w:val="ru-RU"/>
                          </w:rPr>
                          <w:t xml:space="preserve"> </w:t>
                        </w:r>
                        <w:r w:rsidRPr="00FD414E">
                          <w:rPr>
                            <w:rFonts w:ascii="Times New Roman" w:hAnsi="Times New Roman"/>
                            <w:color w:val="242424"/>
                            <w:sz w:val="23"/>
                            <w:lang w:val="ru-RU"/>
                          </w:rPr>
                          <w:t>кубок</w:t>
                        </w:r>
                        <w:r w:rsidRPr="00FD414E">
                          <w:rPr>
                            <w:rFonts w:ascii="Times New Roman" w:hAnsi="Times New Roman"/>
                            <w:color w:val="242424"/>
                            <w:spacing w:val="14"/>
                            <w:sz w:val="23"/>
                            <w:lang w:val="ru-RU"/>
                          </w:rPr>
                          <w:t xml:space="preserve"> </w:t>
                        </w:r>
                        <w:r w:rsidRPr="00FD414E">
                          <w:rPr>
                            <w:rFonts w:ascii="Times New Roman" w:hAnsi="Times New Roman"/>
                            <w:color w:val="242424"/>
                            <w:sz w:val="23"/>
                            <w:lang w:val="ru-RU"/>
                          </w:rPr>
                          <w:t>Губернатора</w:t>
                        </w:r>
                        <w:r w:rsidRPr="00FD414E">
                          <w:rPr>
                            <w:rFonts w:ascii="Times New Roman" w:hAnsi="Times New Roman"/>
                            <w:color w:val="242424"/>
                            <w:spacing w:val="22"/>
                            <w:sz w:val="23"/>
                            <w:lang w:val="ru-RU"/>
                          </w:rPr>
                          <w:t xml:space="preserve"> </w:t>
                        </w:r>
                        <w:r w:rsidRPr="00FD414E">
                          <w:rPr>
                            <w:rFonts w:ascii="Times New Roman" w:hAnsi="Times New Roman"/>
                            <w:color w:val="242424"/>
                            <w:sz w:val="23"/>
                            <w:lang w:val="ru-RU"/>
                          </w:rPr>
                          <w:t>Краснодарского края</w:t>
                        </w:r>
                        <w:r w:rsidRPr="00FD414E">
                          <w:rPr>
                            <w:rFonts w:ascii="Times New Roman" w:hAnsi="Times New Roman"/>
                            <w:color w:val="242424"/>
                            <w:spacing w:val="16"/>
                            <w:sz w:val="23"/>
                            <w:lang w:val="ru-RU"/>
                          </w:rPr>
                          <w:t xml:space="preserve"> </w:t>
                        </w:r>
                        <w:r w:rsidRPr="00FD414E">
                          <w:rPr>
                            <w:rFonts w:ascii="Times New Roman" w:hAnsi="Times New Roman"/>
                            <w:color w:val="242424"/>
                            <w:spacing w:val="5"/>
                            <w:lang w:val="ru-RU"/>
                          </w:rPr>
                          <w:t>(</w:t>
                        </w:r>
                        <w:r>
                          <w:rPr>
                            <w:rFonts w:ascii="Times New Roman" w:hAnsi="Times New Roman"/>
                            <w:color w:val="242424"/>
                            <w:spacing w:val="5"/>
                          </w:rPr>
                          <w:t>I</w:t>
                        </w:r>
                        <w:r w:rsidRPr="00FD414E">
                          <w:rPr>
                            <w:rFonts w:ascii="Times New Roman" w:hAnsi="Times New Roman"/>
                            <w:color w:val="3F3F3F"/>
                            <w:spacing w:val="4"/>
                            <w:lang w:val="ru-RU"/>
                          </w:rPr>
                          <w:t>;</w:t>
                        </w:r>
                        <w:r w:rsidRPr="00FD414E">
                          <w:rPr>
                            <w:rFonts w:ascii="Times New Roman" w:hAnsi="Times New Roman"/>
                            <w:color w:val="3F3F3F"/>
                            <w:spacing w:val="-7"/>
                            <w:lang w:val="ru-RU"/>
                          </w:rPr>
                          <w:t xml:space="preserve"> </w:t>
                        </w:r>
                        <w:r>
                          <w:rPr>
                            <w:rFonts w:ascii="Times New Roman" w:hAnsi="Times New Roman"/>
                            <w:color w:val="242424"/>
                            <w:spacing w:val="5"/>
                            <w:sz w:val="23"/>
                          </w:rPr>
                          <w:t>II</w:t>
                        </w:r>
                        <w:r w:rsidRPr="00FD414E">
                          <w:rPr>
                            <w:rFonts w:ascii="Times New Roman" w:hAnsi="Times New Roman"/>
                            <w:color w:val="3F3F3F"/>
                            <w:spacing w:val="4"/>
                            <w:sz w:val="23"/>
                            <w:lang w:val="ru-RU"/>
                          </w:rPr>
                          <w:t>,</w:t>
                        </w:r>
                        <w:r w:rsidRPr="00FD414E">
                          <w:rPr>
                            <w:rFonts w:ascii="Times New Roman" w:hAnsi="Times New Roman"/>
                            <w:color w:val="3F3F3F"/>
                            <w:spacing w:val="-8"/>
                            <w:sz w:val="23"/>
                            <w:lang w:val="ru-RU"/>
                          </w:rPr>
                          <w:t xml:space="preserve"> </w:t>
                        </w:r>
                        <w:r w:rsidRPr="00FD414E">
                          <w:rPr>
                            <w:rFonts w:ascii="Times New Roman" w:hAnsi="Times New Roman"/>
                            <w:color w:val="242424"/>
                            <w:sz w:val="23"/>
                            <w:lang w:val="ru-RU"/>
                          </w:rPr>
                          <w:t>финал)</w:t>
                        </w:r>
                      </w:p>
                    </w:tc>
                    <w:tc>
                      <w:tcPr>
                        <w:tcW w:w="1275" w:type="dxa"/>
                        <w:tcBorders>
                          <w:top w:val="single" w:sz="4" w:space="0" w:color="2F2F2F"/>
                          <w:left w:val="single" w:sz="4" w:space="0" w:color="444444"/>
                          <w:bottom w:val="single" w:sz="7" w:space="0" w:color="343434"/>
                          <w:right w:val="single" w:sz="4" w:space="0" w:color="444444"/>
                        </w:tcBorders>
                      </w:tcPr>
                      <w:p w:rsidR="00FD414E" w:rsidRDefault="00FD414E">
                        <w:pPr>
                          <w:pStyle w:val="TableParagraph"/>
                          <w:spacing w:before="2"/>
                          <w:ind w:left="144"/>
                          <w:rPr>
                            <w:rFonts w:ascii="Times New Roman" w:eastAsia="Times New Roman" w:hAnsi="Times New Roman" w:cs="Times New Roman"/>
                            <w:sz w:val="23"/>
                            <w:szCs w:val="23"/>
                          </w:rPr>
                        </w:pPr>
                        <w:r>
                          <w:rPr>
                            <w:rFonts w:ascii="Times New Roman"/>
                            <w:color w:val="242424"/>
                            <w:sz w:val="23"/>
                          </w:rPr>
                          <w:t>1999-2000</w:t>
                        </w:r>
                      </w:p>
                      <w:p w:rsidR="00FD414E" w:rsidRDefault="00FD414E">
                        <w:pPr>
                          <w:pStyle w:val="TableParagraph"/>
                          <w:spacing w:before="7"/>
                          <w:ind w:left="121"/>
                          <w:rPr>
                            <w:rFonts w:ascii="Times New Roman" w:eastAsia="Times New Roman" w:hAnsi="Times New Roman" w:cs="Times New Roman"/>
                            <w:sz w:val="23"/>
                            <w:szCs w:val="23"/>
                          </w:rPr>
                        </w:pPr>
                        <w:r>
                          <w:rPr>
                            <w:rFonts w:ascii="Times New Roman"/>
                            <w:color w:val="242424"/>
                            <w:sz w:val="23"/>
                          </w:rPr>
                          <w:t>2001-2002</w:t>
                        </w:r>
                      </w:p>
                      <w:p w:rsidR="00FD414E" w:rsidRDefault="00FD414E">
                        <w:pPr>
                          <w:pStyle w:val="TableParagraph"/>
                          <w:spacing w:before="12"/>
                          <w:ind w:left="121"/>
                          <w:rPr>
                            <w:rFonts w:ascii="Times New Roman" w:eastAsia="Times New Roman" w:hAnsi="Times New Roman" w:cs="Times New Roman"/>
                            <w:sz w:val="23"/>
                            <w:szCs w:val="23"/>
                          </w:rPr>
                        </w:pPr>
                        <w:r>
                          <w:rPr>
                            <w:rFonts w:ascii="Times New Roman"/>
                            <w:color w:val="242424"/>
                            <w:sz w:val="23"/>
                          </w:rPr>
                          <w:t>2003-2004</w:t>
                        </w:r>
                      </w:p>
                    </w:tc>
                    <w:tc>
                      <w:tcPr>
                        <w:tcW w:w="1384" w:type="dxa"/>
                        <w:tcBorders>
                          <w:top w:val="single" w:sz="4" w:space="0" w:color="2F2F2F"/>
                          <w:left w:val="single" w:sz="4" w:space="0" w:color="444444"/>
                          <w:bottom w:val="single" w:sz="7" w:space="0" w:color="343434"/>
                          <w:right w:val="nil"/>
                        </w:tcBorders>
                      </w:tcPr>
                      <w:p w:rsidR="00FD414E" w:rsidRDefault="00FD414E">
                        <w:pPr>
                          <w:pStyle w:val="TableParagraph"/>
                          <w:spacing w:line="246" w:lineRule="auto"/>
                          <w:ind w:left="382" w:right="370" w:firstLine="23"/>
                          <w:rPr>
                            <w:rFonts w:ascii="Times New Roman" w:eastAsia="Times New Roman" w:hAnsi="Times New Roman" w:cs="Times New Roman"/>
                            <w:sz w:val="23"/>
                            <w:szCs w:val="23"/>
                          </w:rPr>
                        </w:pPr>
                        <w:r>
                          <w:rPr>
                            <w:rFonts w:ascii="Times New Roman" w:hAnsi="Times New Roman"/>
                            <w:color w:val="242424"/>
                            <w:sz w:val="23"/>
                          </w:rPr>
                          <w:t xml:space="preserve">Июнь </w:t>
                        </w:r>
                        <w:r>
                          <w:rPr>
                            <w:rFonts w:ascii="Times New Roman" w:hAnsi="Times New Roman"/>
                            <w:color w:val="242424"/>
                            <w:w w:val="95"/>
                            <w:sz w:val="23"/>
                          </w:rPr>
                          <w:t>20</w:t>
                        </w:r>
                        <w:r>
                          <w:rPr>
                            <w:rFonts w:ascii="Times New Roman" w:hAnsi="Times New Roman"/>
                            <w:color w:val="242424"/>
                            <w:spacing w:val="25"/>
                            <w:w w:val="95"/>
                            <w:sz w:val="23"/>
                          </w:rPr>
                          <w:t>1</w:t>
                        </w:r>
                        <w:r>
                          <w:rPr>
                            <w:rFonts w:ascii="Times New Roman" w:hAnsi="Times New Roman"/>
                            <w:color w:val="242424"/>
                            <w:w w:val="95"/>
                            <w:sz w:val="23"/>
                          </w:rPr>
                          <w:t>5г.</w:t>
                        </w:r>
                      </w:p>
                    </w:tc>
                    <w:tc>
                      <w:tcPr>
                        <w:tcW w:w="1859" w:type="dxa"/>
                        <w:tcBorders>
                          <w:top w:val="single" w:sz="4" w:space="0" w:color="343434"/>
                          <w:left w:val="nil"/>
                          <w:bottom w:val="single" w:sz="8" w:space="0" w:color="343434"/>
                          <w:right w:val="nil"/>
                        </w:tcBorders>
                      </w:tcPr>
                      <w:p w:rsidR="00FD414E" w:rsidRDefault="00FD414E">
                        <w:pPr>
                          <w:pStyle w:val="TableParagraph"/>
                          <w:spacing w:line="253" w:lineRule="exact"/>
                          <w:ind w:left="118"/>
                          <w:rPr>
                            <w:rFonts w:ascii="Times New Roman" w:eastAsia="Times New Roman" w:hAnsi="Times New Roman" w:cs="Times New Roman"/>
                            <w:sz w:val="23"/>
                            <w:szCs w:val="23"/>
                          </w:rPr>
                        </w:pPr>
                        <w:r>
                          <w:rPr>
                            <w:rFonts w:ascii="Times New Roman" w:hAnsi="Times New Roman"/>
                            <w:color w:val="242424"/>
                            <w:sz w:val="23"/>
                          </w:rPr>
                          <w:t>По</w:t>
                        </w:r>
                        <w:r>
                          <w:rPr>
                            <w:rFonts w:ascii="Times New Roman" w:hAnsi="Times New Roman"/>
                            <w:color w:val="242424"/>
                            <w:spacing w:val="7"/>
                            <w:sz w:val="23"/>
                          </w:rPr>
                          <w:t xml:space="preserve"> </w:t>
                        </w:r>
                        <w:r>
                          <w:rPr>
                            <w:rFonts w:ascii="Times New Roman" w:hAnsi="Times New Roman"/>
                            <w:color w:val="242424"/>
                            <w:sz w:val="23"/>
                          </w:rPr>
                          <w:t>назначению</w:t>
                        </w:r>
                      </w:p>
                    </w:tc>
                    <w:tc>
                      <w:tcPr>
                        <w:tcW w:w="100" w:type="dxa"/>
                        <w:vMerge w:val="restart"/>
                        <w:tcBorders>
                          <w:top w:val="single" w:sz="4" w:space="0" w:color="343434"/>
                          <w:left w:val="nil"/>
                          <w:right w:val="single" w:sz="4" w:space="0" w:color="484848"/>
                        </w:tcBorders>
                      </w:tcPr>
                      <w:p w:rsidR="00FD414E" w:rsidRDefault="00FD414E"/>
                    </w:tc>
                    <w:tc>
                      <w:tcPr>
                        <w:tcW w:w="1954" w:type="dxa"/>
                        <w:tcBorders>
                          <w:top w:val="single" w:sz="4" w:space="0" w:color="343434"/>
                          <w:left w:val="single" w:sz="4" w:space="0" w:color="484848"/>
                          <w:bottom w:val="single" w:sz="4" w:space="0" w:color="545454"/>
                          <w:right w:val="single" w:sz="14" w:space="0" w:color="484848"/>
                        </w:tcBorders>
                      </w:tcPr>
                      <w:p w:rsidR="00FD414E" w:rsidRDefault="00FD414E">
                        <w:pPr>
                          <w:pStyle w:val="TableParagraph"/>
                          <w:spacing w:line="243" w:lineRule="exact"/>
                          <w:ind w:left="104"/>
                          <w:rPr>
                            <w:rFonts w:ascii="Times New Roman" w:eastAsia="Times New Roman" w:hAnsi="Times New Roman" w:cs="Times New Roman"/>
                            <w:sz w:val="23"/>
                            <w:szCs w:val="23"/>
                          </w:rPr>
                        </w:pPr>
                        <w:r>
                          <w:rPr>
                            <w:rFonts w:ascii="Times New Roman" w:hAnsi="Times New Roman"/>
                            <w:color w:val="242424"/>
                            <w:spacing w:val="5"/>
                            <w:sz w:val="23"/>
                          </w:rPr>
                          <w:t>С.А</w:t>
                        </w:r>
                        <w:r>
                          <w:rPr>
                            <w:rFonts w:ascii="Times New Roman" w:hAnsi="Times New Roman"/>
                            <w:color w:val="3F3F3F"/>
                            <w:spacing w:val="5"/>
                            <w:sz w:val="23"/>
                          </w:rPr>
                          <w:t>.</w:t>
                        </w:r>
                        <w:r>
                          <w:rPr>
                            <w:rFonts w:ascii="Times New Roman" w:hAnsi="Times New Roman"/>
                            <w:color w:val="3F3F3F"/>
                            <w:spacing w:val="-37"/>
                            <w:sz w:val="23"/>
                          </w:rPr>
                          <w:t xml:space="preserve"> </w:t>
                        </w:r>
                        <w:r>
                          <w:rPr>
                            <w:rFonts w:ascii="Times New Roman" w:hAnsi="Times New Roman"/>
                            <w:color w:val="131313"/>
                            <w:spacing w:val="2"/>
                            <w:sz w:val="23"/>
                          </w:rPr>
                          <w:t>Бе</w:t>
                        </w:r>
                        <w:r>
                          <w:rPr>
                            <w:rFonts w:ascii="Times New Roman" w:hAnsi="Times New Roman"/>
                            <w:color w:val="3F3F3F"/>
                            <w:spacing w:val="2"/>
                            <w:sz w:val="23"/>
                          </w:rPr>
                          <w:t>л</w:t>
                        </w:r>
                        <w:r>
                          <w:rPr>
                            <w:rFonts w:ascii="Times New Roman" w:hAnsi="Times New Roman"/>
                            <w:color w:val="242424"/>
                            <w:spacing w:val="2"/>
                            <w:sz w:val="23"/>
                          </w:rPr>
                          <w:t>яков</w:t>
                        </w:r>
                      </w:p>
                      <w:p w:rsidR="00FD414E" w:rsidRDefault="00FD414E">
                        <w:pPr>
                          <w:pStyle w:val="TableParagraph"/>
                          <w:spacing w:before="100"/>
                          <w:ind w:left="208"/>
                          <w:rPr>
                            <w:rFonts w:ascii="Arial" w:eastAsia="Arial" w:hAnsi="Arial" w:cs="Arial"/>
                            <w:sz w:val="15"/>
                            <w:szCs w:val="15"/>
                          </w:rPr>
                        </w:pPr>
                        <w:r>
                          <w:rPr>
                            <w:rFonts w:ascii="Arial"/>
                            <w:color w:val="BA9CB3"/>
                            <w:w w:val="105"/>
                            <w:sz w:val="15"/>
                          </w:rPr>
                          <w:t>-</w:t>
                        </w:r>
                      </w:p>
                    </w:tc>
                  </w:tr>
                  <w:tr w:rsidR="00FD414E">
                    <w:trPr>
                      <w:trHeight w:hRule="exact" w:val="260"/>
                    </w:trPr>
                    <w:tc>
                      <w:tcPr>
                        <w:tcW w:w="9098" w:type="dxa"/>
                        <w:gridSpan w:val="5"/>
                        <w:tcBorders>
                          <w:top w:val="single" w:sz="4" w:space="0" w:color="343434"/>
                          <w:left w:val="single" w:sz="4" w:space="0" w:color="4F4F4F"/>
                          <w:bottom w:val="single" w:sz="4" w:space="0" w:color="343434"/>
                          <w:right w:val="nil"/>
                        </w:tcBorders>
                      </w:tcPr>
                      <w:p w:rsidR="00FD414E" w:rsidRDefault="00FD414E">
                        <w:pPr>
                          <w:pStyle w:val="TableParagraph"/>
                          <w:ind w:left="4710"/>
                          <w:rPr>
                            <w:rFonts w:ascii="Times New Roman" w:eastAsia="Times New Roman" w:hAnsi="Times New Roman" w:cs="Times New Roman"/>
                            <w:sz w:val="23"/>
                            <w:szCs w:val="23"/>
                          </w:rPr>
                        </w:pPr>
                        <w:r>
                          <w:rPr>
                            <w:rFonts w:ascii="Times New Roman" w:hAnsi="Times New Roman"/>
                            <w:b/>
                            <w:color w:val="242424"/>
                            <w:sz w:val="23"/>
                          </w:rPr>
                          <w:t>ЛЕГКАЯ</w:t>
                        </w:r>
                        <w:r>
                          <w:rPr>
                            <w:rFonts w:ascii="Times New Roman" w:hAnsi="Times New Roman"/>
                            <w:b/>
                            <w:color w:val="242424"/>
                            <w:spacing w:val="3"/>
                            <w:sz w:val="23"/>
                          </w:rPr>
                          <w:t xml:space="preserve"> </w:t>
                        </w:r>
                        <w:r>
                          <w:rPr>
                            <w:rFonts w:ascii="Times New Roman" w:hAnsi="Times New Roman"/>
                            <w:b/>
                            <w:color w:val="131313"/>
                            <w:sz w:val="23"/>
                          </w:rPr>
                          <w:t>АТЛЕТИКА</w:t>
                        </w:r>
                      </w:p>
                    </w:tc>
                    <w:tc>
                      <w:tcPr>
                        <w:tcW w:w="100" w:type="dxa"/>
                        <w:vMerge/>
                        <w:tcBorders>
                          <w:left w:val="nil"/>
                          <w:bottom w:val="single" w:sz="4" w:space="0" w:color="343434"/>
                          <w:right w:val="single" w:sz="4" w:space="0" w:color="484848"/>
                        </w:tcBorders>
                      </w:tcPr>
                      <w:p w:rsidR="00FD414E" w:rsidRDefault="00FD414E"/>
                    </w:tc>
                    <w:tc>
                      <w:tcPr>
                        <w:tcW w:w="1954" w:type="dxa"/>
                        <w:tcBorders>
                          <w:top w:val="single" w:sz="4" w:space="0" w:color="545454"/>
                          <w:left w:val="single" w:sz="4" w:space="0" w:color="484848"/>
                          <w:bottom w:val="single" w:sz="4" w:space="0" w:color="343434"/>
                          <w:right w:val="single" w:sz="4" w:space="0" w:color="484848"/>
                        </w:tcBorders>
                      </w:tcPr>
                      <w:p w:rsidR="00FD414E" w:rsidRDefault="00FD414E"/>
                    </w:tc>
                  </w:tr>
                  <w:tr w:rsidR="00FD414E">
                    <w:trPr>
                      <w:trHeight w:hRule="exact" w:val="570"/>
                    </w:trPr>
                    <w:tc>
                      <w:tcPr>
                        <w:tcW w:w="449" w:type="dxa"/>
                        <w:tcBorders>
                          <w:top w:val="single" w:sz="4" w:space="0" w:color="1C1C1C"/>
                          <w:left w:val="single" w:sz="4" w:space="0" w:color="4F4F4F"/>
                          <w:bottom w:val="single" w:sz="4" w:space="0" w:color="2F2F2F"/>
                          <w:right w:val="single" w:sz="4" w:space="0" w:color="484848"/>
                        </w:tcBorders>
                      </w:tcPr>
                      <w:p w:rsidR="00FD414E" w:rsidRDefault="00FD414E">
                        <w:pPr>
                          <w:pStyle w:val="TableParagraph"/>
                          <w:spacing w:before="12"/>
                          <w:ind w:left="137"/>
                          <w:rPr>
                            <w:rFonts w:ascii="Times New Roman" w:eastAsia="Times New Roman" w:hAnsi="Times New Roman" w:cs="Times New Roman"/>
                            <w:sz w:val="23"/>
                            <w:szCs w:val="23"/>
                          </w:rPr>
                        </w:pPr>
                        <w:r>
                          <w:rPr>
                            <w:rFonts w:ascii="Times New Roman"/>
                            <w:color w:val="131313"/>
                            <w:spacing w:val="7"/>
                            <w:sz w:val="23"/>
                          </w:rPr>
                          <w:t>1</w:t>
                        </w:r>
                        <w:r>
                          <w:rPr>
                            <w:rFonts w:ascii="Times New Roman"/>
                            <w:color w:val="3F3F3F"/>
                            <w:sz w:val="23"/>
                          </w:rPr>
                          <w:t>.</w:t>
                        </w:r>
                      </w:p>
                    </w:tc>
                    <w:tc>
                      <w:tcPr>
                        <w:tcW w:w="4131" w:type="dxa"/>
                        <w:tcBorders>
                          <w:top w:val="single" w:sz="4" w:space="0" w:color="343434"/>
                          <w:left w:val="single" w:sz="4" w:space="0" w:color="484848"/>
                          <w:bottom w:val="single" w:sz="4" w:space="0" w:color="2F2F2F"/>
                          <w:right w:val="nil"/>
                        </w:tcBorders>
                      </w:tcPr>
                      <w:p w:rsidR="00FD414E" w:rsidRDefault="00FD414E">
                        <w:pPr>
                          <w:pStyle w:val="TableParagraph"/>
                          <w:spacing w:before="7"/>
                          <w:ind w:left="111"/>
                          <w:rPr>
                            <w:rFonts w:ascii="Times New Roman" w:eastAsia="Times New Roman" w:hAnsi="Times New Roman" w:cs="Times New Roman"/>
                            <w:sz w:val="23"/>
                            <w:szCs w:val="23"/>
                          </w:rPr>
                        </w:pPr>
                        <w:r>
                          <w:rPr>
                            <w:rFonts w:ascii="Times New Roman" w:hAnsi="Times New Roman"/>
                            <w:color w:val="3F3F3F"/>
                            <w:spacing w:val="1"/>
                            <w:sz w:val="23"/>
                          </w:rPr>
                          <w:t>«</w:t>
                        </w:r>
                        <w:r>
                          <w:rPr>
                            <w:rFonts w:ascii="Times New Roman" w:hAnsi="Times New Roman"/>
                            <w:color w:val="131313"/>
                            <w:spacing w:val="1"/>
                            <w:sz w:val="23"/>
                          </w:rPr>
                          <w:t>Весенний</w:t>
                        </w:r>
                        <w:r>
                          <w:rPr>
                            <w:rFonts w:ascii="Times New Roman" w:hAnsi="Times New Roman"/>
                            <w:color w:val="131313"/>
                            <w:spacing w:val="10"/>
                            <w:sz w:val="23"/>
                          </w:rPr>
                          <w:t xml:space="preserve"> </w:t>
                        </w:r>
                        <w:r>
                          <w:rPr>
                            <w:rFonts w:ascii="Times New Roman" w:hAnsi="Times New Roman"/>
                            <w:color w:val="242424"/>
                            <w:spacing w:val="3"/>
                            <w:sz w:val="23"/>
                          </w:rPr>
                          <w:t>кросс</w:t>
                        </w:r>
                        <w:r>
                          <w:rPr>
                            <w:rFonts w:ascii="Times New Roman" w:hAnsi="Times New Roman"/>
                            <w:color w:val="3F3F3F"/>
                            <w:spacing w:val="3"/>
                            <w:sz w:val="23"/>
                          </w:rPr>
                          <w:t>»</w:t>
                        </w:r>
                        <w:r>
                          <w:rPr>
                            <w:rFonts w:ascii="Times New Roman" w:hAnsi="Times New Roman"/>
                            <w:color w:val="3F3F3F"/>
                            <w:spacing w:val="49"/>
                            <w:sz w:val="23"/>
                          </w:rPr>
                          <w:t xml:space="preserve"> </w:t>
                        </w:r>
                        <w:r>
                          <w:rPr>
                            <w:rFonts w:ascii="Times New Roman" w:hAnsi="Times New Roman"/>
                            <w:color w:val="242424"/>
                            <w:sz w:val="23"/>
                          </w:rPr>
                          <w:t>(1</w:t>
                        </w:r>
                        <w:r>
                          <w:rPr>
                            <w:rFonts w:ascii="Times New Roman" w:hAnsi="Times New Roman"/>
                            <w:color w:val="242424"/>
                            <w:spacing w:val="-2"/>
                            <w:sz w:val="23"/>
                          </w:rPr>
                          <w:t xml:space="preserve"> </w:t>
                        </w:r>
                        <w:r>
                          <w:rPr>
                            <w:rFonts w:ascii="Times New Roman" w:hAnsi="Times New Roman"/>
                            <w:color w:val="242424"/>
                            <w:sz w:val="23"/>
                          </w:rPr>
                          <w:t>км)</w:t>
                        </w:r>
                      </w:p>
                    </w:tc>
                    <w:tc>
                      <w:tcPr>
                        <w:tcW w:w="1275" w:type="dxa"/>
                        <w:tcBorders>
                          <w:top w:val="single" w:sz="10" w:space="0" w:color="343434"/>
                          <w:left w:val="nil"/>
                          <w:bottom w:val="single" w:sz="4" w:space="0" w:color="2F2F2F"/>
                          <w:right w:val="single" w:sz="4" w:space="0" w:color="3F3F3F"/>
                        </w:tcBorders>
                      </w:tcPr>
                      <w:p w:rsidR="00FD414E" w:rsidRDefault="00FD414E">
                        <w:pPr>
                          <w:pStyle w:val="TableParagraph"/>
                          <w:ind w:left="223"/>
                          <w:rPr>
                            <w:rFonts w:ascii="Times New Roman" w:eastAsia="Times New Roman" w:hAnsi="Times New Roman" w:cs="Times New Roman"/>
                            <w:sz w:val="23"/>
                            <w:szCs w:val="23"/>
                          </w:rPr>
                        </w:pPr>
                        <w:r>
                          <w:rPr>
                            <w:rFonts w:ascii="Times New Roman" w:hAnsi="Times New Roman"/>
                            <w:color w:val="131313"/>
                            <w:sz w:val="23"/>
                          </w:rPr>
                          <w:t>11-13</w:t>
                        </w:r>
                        <w:r>
                          <w:rPr>
                            <w:rFonts w:ascii="Times New Roman" w:hAnsi="Times New Roman"/>
                            <w:color w:val="131313"/>
                            <w:spacing w:val="-22"/>
                            <w:sz w:val="23"/>
                          </w:rPr>
                          <w:t xml:space="preserve"> </w:t>
                        </w:r>
                        <w:r>
                          <w:rPr>
                            <w:rFonts w:ascii="Times New Roman" w:hAnsi="Times New Roman"/>
                            <w:color w:val="3F3F3F"/>
                            <w:spacing w:val="5"/>
                            <w:sz w:val="23"/>
                          </w:rPr>
                          <w:t>л</w:t>
                        </w:r>
                        <w:r>
                          <w:rPr>
                            <w:rFonts w:ascii="Times New Roman" w:hAnsi="Times New Roman"/>
                            <w:color w:val="242424"/>
                            <w:spacing w:val="5"/>
                            <w:sz w:val="23"/>
                          </w:rPr>
                          <w:t>ет</w:t>
                        </w:r>
                      </w:p>
                    </w:tc>
                    <w:tc>
                      <w:tcPr>
                        <w:tcW w:w="1384" w:type="dxa"/>
                        <w:tcBorders>
                          <w:top w:val="single" w:sz="10" w:space="0" w:color="343434"/>
                          <w:left w:val="single" w:sz="4" w:space="0" w:color="3F3F3F"/>
                          <w:bottom w:val="single" w:sz="4" w:space="0" w:color="2F2F2F"/>
                          <w:right w:val="single" w:sz="4" w:space="0" w:color="3F3F3F"/>
                        </w:tcBorders>
                      </w:tcPr>
                      <w:p w:rsidR="00FD414E" w:rsidRDefault="00FD414E">
                        <w:pPr>
                          <w:pStyle w:val="TableParagraph"/>
                          <w:spacing w:line="251" w:lineRule="auto"/>
                          <w:ind w:left="382" w:right="350" w:hanging="29"/>
                          <w:rPr>
                            <w:rFonts w:ascii="Times New Roman" w:eastAsia="Times New Roman" w:hAnsi="Times New Roman" w:cs="Times New Roman"/>
                            <w:sz w:val="23"/>
                            <w:szCs w:val="23"/>
                          </w:rPr>
                        </w:pPr>
                        <w:r>
                          <w:rPr>
                            <w:rFonts w:ascii="Times New Roman" w:hAnsi="Times New Roman"/>
                            <w:color w:val="242424"/>
                            <w:sz w:val="23"/>
                          </w:rPr>
                          <w:t>апрель 2015г.</w:t>
                        </w:r>
                      </w:p>
                    </w:tc>
                    <w:tc>
                      <w:tcPr>
                        <w:tcW w:w="1959" w:type="dxa"/>
                        <w:gridSpan w:val="2"/>
                        <w:tcBorders>
                          <w:top w:val="single" w:sz="4" w:space="0" w:color="343434"/>
                          <w:left w:val="single" w:sz="4" w:space="0" w:color="3F3F3F"/>
                          <w:bottom w:val="single" w:sz="4" w:space="0" w:color="2F2F2F"/>
                          <w:right w:val="single" w:sz="4" w:space="0" w:color="484848"/>
                        </w:tcBorders>
                      </w:tcPr>
                      <w:p w:rsidR="00FD414E" w:rsidRDefault="00FD414E">
                        <w:pPr>
                          <w:pStyle w:val="TableParagraph"/>
                          <w:spacing w:line="255" w:lineRule="auto"/>
                          <w:ind w:left="111" w:right="631"/>
                          <w:rPr>
                            <w:rFonts w:ascii="Times New Roman" w:eastAsia="Times New Roman" w:hAnsi="Times New Roman" w:cs="Times New Roman"/>
                            <w:sz w:val="23"/>
                            <w:szCs w:val="23"/>
                          </w:rPr>
                        </w:pPr>
                        <w:r>
                          <w:rPr>
                            <w:rFonts w:ascii="Times New Roman" w:hAnsi="Times New Roman"/>
                            <w:color w:val="242424"/>
                            <w:sz w:val="23"/>
                          </w:rPr>
                          <w:t xml:space="preserve">Стадион </w:t>
                        </w:r>
                        <w:r>
                          <w:rPr>
                            <w:rFonts w:ascii="Times New Roman" w:hAnsi="Times New Roman"/>
                            <w:color w:val="242424"/>
                            <w:w w:val="95"/>
                            <w:sz w:val="23"/>
                          </w:rPr>
                          <w:t>Черноморец</w:t>
                        </w:r>
                      </w:p>
                    </w:tc>
                    <w:tc>
                      <w:tcPr>
                        <w:tcW w:w="1954" w:type="dxa"/>
                        <w:tcBorders>
                          <w:top w:val="single" w:sz="4" w:space="0" w:color="343434"/>
                          <w:left w:val="single" w:sz="4" w:space="0" w:color="484848"/>
                          <w:bottom w:val="single" w:sz="4" w:space="0" w:color="2F2F2F"/>
                          <w:right w:val="single" w:sz="4" w:space="0" w:color="484848"/>
                        </w:tcBorders>
                      </w:tcPr>
                      <w:p w:rsidR="00FD414E" w:rsidRDefault="00FD414E">
                        <w:pPr>
                          <w:pStyle w:val="TableParagraph"/>
                          <w:spacing w:line="257" w:lineRule="exact"/>
                          <w:ind w:left="109"/>
                          <w:rPr>
                            <w:rFonts w:ascii="Times New Roman" w:eastAsia="Times New Roman" w:hAnsi="Times New Roman" w:cs="Times New Roman"/>
                            <w:sz w:val="23"/>
                            <w:szCs w:val="23"/>
                          </w:rPr>
                        </w:pPr>
                        <w:r>
                          <w:rPr>
                            <w:rFonts w:ascii="Times New Roman" w:hAnsi="Times New Roman"/>
                            <w:color w:val="131313"/>
                            <w:spacing w:val="6"/>
                            <w:sz w:val="23"/>
                          </w:rPr>
                          <w:t>В</w:t>
                        </w:r>
                        <w:r>
                          <w:rPr>
                            <w:rFonts w:ascii="Times New Roman" w:hAnsi="Times New Roman"/>
                            <w:color w:val="3F3F3F"/>
                            <w:spacing w:val="6"/>
                            <w:sz w:val="23"/>
                          </w:rPr>
                          <w:t>.</w:t>
                        </w:r>
                        <w:r>
                          <w:rPr>
                            <w:rFonts w:ascii="Times New Roman" w:hAnsi="Times New Roman"/>
                            <w:color w:val="242424"/>
                            <w:spacing w:val="6"/>
                            <w:sz w:val="23"/>
                          </w:rPr>
                          <w:t>Ф</w:t>
                        </w:r>
                        <w:r>
                          <w:rPr>
                            <w:rFonts w:ascii="Times New Roman" w:hAnsi="Times New Roman"/>
                            <w:color w:val="3F3F3F"/>
                            <w:spacing w:val="6"/>
                            <w:sz w:val="23"/>
                          </w:rPr>
                          <w:t>.</w:t>
                        </w:r>
                        <w:r>
                          <w:rPr>
                            <w:rFonts w:ascii="Times New Roman" w:hAnsi="Times New Roman"/>
                            <w:color w:val="3F3F3F"/>
                            <w:spacing w:val="-25"/>
                            <w:sz w:val="23"/>
                          </w:rPr>
                          <w:t xml:space="preserve"> </w:t>
                        </w:r>
                        <w:r>
                          <w:rPr>
                            <w:rFonts w:ascii="Times New Roman" w:hAnsi="Times New Roman"/>
                            <w:color w:val="131313"/>
                            <w:sz w:val="23"/>
                          </w:rPr>
                          <w:t>Буйленко</w:t>
                        </w:r>
                      </w:p>
                    </w:tc>
                  </w:tr>
                  <w:tr w:rsidR="00FD414E">
                    <w:trPr>
                      <w:trHeight w:hRule="exact" w:val="568"/>
                    </w:trPr>
                    <w:tc>
                      <w:tcPr>
                        <w:tcW w:w="449" w:type="dxa"/>
                        <w:tcBorders>
                          <w:top w:val="single" w:sz="4" w:space="0" w:color="2F2F2F"/>
                          <w:left w:val="single" w:sz="15" w:space="0" w:color="000000"/>
                          <w:bottom w:val="single" w:sz="4" w:space="0" w:color="343434"/>
                          <w:right w:val="single" w:sz="4" w:space="0" w:color="484848"/>
                        </w:tcBorders>
                      </w:tcPr>
                      <w:p w:rsidR="00FD414E" w:rsidRDefault="00FD414E">
                        <w:pPr>
                          <w:pStyle w:val="TableParagraph"/>
                          <w:spacing w:before="9"/>
                          <w:ind w:left="104"/>
                          <w:rPr>
                            <w:rFonts w:ascii="Times New Roman" w:eastAsia="Times New Roman" w:hAnsi="Times New Roman" w:cs="Times New Roman"/>
                            <w:sz w:val="23"/>
                            <w:szCs w:val="23"/>
                          </w:rPr>
                        </w:pPr>
                        <w:r>
                          <w:rPr>
                            <w:rFonts w:ascii="Times New Roman"/>
                            <w:color w:val="242424"/>
                            <w:sz w:val="23"/>
                          </w:rPr>
                          <w:t>2</w:t>
                        </w:r>
                      </w:p>
                    </w:tc>
                    <w:tc>
                      <w:tcPr>
                        <w:tcW w:w="4131" w:type="dxa"/>
                        <w:tcBorders>
                          <w:top w:val="single" w:sz="4" w:space="0" w:color="2F2F2F"/>
                          <w:left w:val="single" w:sz="4" w:space="0" w:color="484848"/>
                          <w:bottom w:val="single" w:sz="4" w:space="0" w:color="343434"/>
                          <w:right w:val="single" w:sz="4" w:space="0" w:color="131313"/>
                        </w:tcBorders>
                      </w:tcPr>
                      <w:p w:rsidR="00FD414E" w:rsidRPr="00FD414E" w:rsidRDefault="00FD414E">
                        <w:pPr>
                          <w:pStyle w:val="TableParagraph"/>
                          <w:spacing w:before="9" w:line="251" w:lineRule="auto"/>
                          <w:ind w:left="106" w:right="139" w:firstLine="9"/>
                          <w:rPr>
                            <w:rFonts w:ascii="Times New Roman" w:eastAsia="Times New Roman" w:hAnsi="Times New Roman" w:cs="Times New Roman"/>
                            <w:sz w:val="23"/>
                            <w:szCs w:val="23"/>
                            <w:lang w:val="ru-RU"/>
                          </w:rPr>
                        </w:pPr>
                        <w:r w:rsidRPr="00FD414E">
                          <w:rPr>
                            <w:rFonts w:ascii="Times New Roman" w:eastAsia="Times New Roman" w:hAnsi="Times New Roman" w:cs="Times New Roman"/>
                            <w:color w:val="242424"/>
                            <w:sz w:val="23"/>
                            <w:szCs w:val="23"/>
                            <w:lang w:val="ru-RU"/>
                          </w:rPr>
                          <w:t>Открытое</w:t>
                        </w:r>
                        <w:r w:rsidRPr="00FD414E">
                          <w:rPr>
                            <w:rFonts w:ascii="Times New Roman" w:eastAsia="Times New Roman" w:hAnsi="Times New Roman" w:cs="Times New Roman"/>
                            <w:color w:val="242424"/>
                            <w:spacing w:val="25"/>
                            <w:sz w:val="23"/>
                            <w:szCs w:val="23"/>
                            <w:lang w:val="ru-RU"/>
                          </w:rPr>
                          <w:t xml:space="preserve"> </w:t>
                        </w:r>
                        <w:r w:rsidRPr="00FD414E">
                          <w:rPr>
                            <w:rFonts w:ascii="Times New Roman" w:eastAsia="Times New Roman" w:hAnsi="Times New Roman" w:cs="Times New Roman"/>
                            <w:color w:val="242424"/>
                            <w:sz w:val="23"/>
                            <w:szCs w:val="23"/>
                            <w:lang w:val="ru-RU"/>
                          </w:rPr>
                          <w:t>первенство</w:t>
                        </w:r>
                        <w:r w:rsidRPr="00FD414E">
                          <w:rPr>
                            <w:rFonts w:ascii="Times New Roman" w:eastAsia="Times New Roman" w:hAnsi="Times New Roman" w:cs="Times New Roman"/>
                            <w:color w:val="242424"/>
                            <w:spacing w:val="20"/>
                            <w:sz w:val="23"/>
                            <w:szCs w:val="23"/>
                            <w:lang w:val="ru-RU"/>
                          </w:rPr>
                          <w:t xml:space="preserve"> </w:t>
                        </w:r>
                        <w:r w:rsidRPr="00FD414E">
                          <w:rPr>
                            <w:rFonts w:ascii="Times New Roman" w:eastAsia="Times New Roman" w:hAnsi="Times New Roman" w:cs="Times New Roman"/>
                            <w:color w:val="242424"/>
                            <w:sz w:val="23"/>
                            <w:szCs w:val="23"/>
                            <w:lang w:val="ru-RU"/>
                          </w:rPr>
                          <w:t>ДЮСШ</w:t>
                        </w:r>
                        <w:r w:rsidRPr="00FD414E">
                          <w:rPr>
                            <w:rFonts w:ascii="Times New Roman" w:eastAsia="Times New Roman" w:hAnsi="Times New Roman" w:cs="Times New Roman"/>
                            <w:color w:val="242424"/>
                            <w:spacing w:val="12"/>
                            <w:sz w:val="23"/>
                            <w:szCs w:val="23"/>
                            <w:lang w:val="ru-RU"/>
                          </w:rPr>
                          <w:t xml:space="preserve"> </w:t>
                        </w:r>
                        <w:r w:rsidRPr="00FD414E">
                          <w:rPr>
                            <w:rFonts w:ascii="Times New Roman" w:eastAsia="Times New Roman" w:hAnsi="Times New Roman" w:cs="Times New Roman"/>
                            <w:color w:val="242424"/>
                            <w:sz w:val="23"/>
                            <w:szCs w:val="23"/>
                            <w:lang w:val="ru-RU"/>
                          </w:rPr>
                          <w:t>№</w:t>
                        </w:r>
                        <w:r w:rsidRPr="00FD414E">
                          <w:rPr>
                            <w:rFonts w:ascii="Times New Roman" w:eastAsia="Times New Roman" w:hAnsi="Times New Roman" w:cs="Times New Roman"/>
                            <w:color w:val="242424"/>
                            <w:spacing w:val="9"/>
                            <w:sz w:val="23"/>
                            <w:szCs w:val="23"/>
                            <w:lang w:val="ru-RU"/>
                          </w:rPr>
                          <w:t xml:space="preserve"> </w:t>
                        </w:r>
                        <w:r w:rsidRPr="00FD414E">
                          <w:rPr>
                            <w:rFonts w:ascii="Times New Roman" w:eastAsia="Times New Roman" w:hAnsi="Times New Roman" w:cs="Times New Roman"/>
                            <w:color w:val="242424"/>
                            <w:sz w:val="23"/>
                            <w:szCs w:val="23"/>
                            <w:lang w:val="ru-RU"/>
                          </w:rPr>
                          <w:t xml:space="preserve">3 </w:t>
                        </w:r>
                        <w:r w:rsidRPr="00FD414E">
                          <w:rPr>
                            <w:rFonts w:ascii="Times New Roman" w:eastAsia="Times New Roman" w:hAnsi="Times New Roman" w:cs="Times New Roman"/>
                            <w:color w:val="242424"/>
                            <w:spacing w:val="6"/>
                            <w:sz w:val="23"/>
                            <w:szCs w:val="23"/>
                            <w:lang w:val="ru-RU"/>
                          </w:rPr>
                          <w:t xml:space="preserve"> </w:t>
                        </w:r>
                        <w:r w:rsidRPr="00FD414E">
                          <w:rPr>
                            <w:rFonts w:ascii="Times New Roman" w:eastAsia="Times New Roman" w:hAnsi="Times New Roman" w:cs="Times New Roman"/>
                            <w:color w:val="242424"/>
                            <w:sz w:val="23"/>
                            <w:szCs w:val="23"/>
                            <w:lang w:val="ru-RU"/>
                          </w:rPr>
                          <w:t>по</w:t>
                        </w:r>
                        <w:r w:rsidRPr="00FD414E">
                          <w:rPr>
                            <w:rFonts w:ascii="Times New Roman" w:eastAsia="Times New Roman" w:hAnsi="Times New Roman" w:cs="Times New Roman"/>
                            <w:color w:val="242424"/>
                            <w:w w:val="97"/>
                            <w:sz w:val="23"/>
                            <w:szCs w:val="23"/>
                            <w:lang w:val="ru-RU"/>
                          </w:rPr>
                          <w:t xml:space="preserve"> </w:t>
                        </w:r>
                        <w:r w:rsidRPr="00FD414E">
                          <w:rPr>
                            <w:rFonts w:ascii="Times New Roman" w:eastAsia="Times New Roman" w:hAnsi="Times New Roman" w:cs="Times New Roman"/>
                            <w:color w:val="242424"/>
                            <w:sz w:val="23"/>
                            <w:szCs w:val="23"/>
                            <w:lang w:val="ru-RU"/>
                          </w:rPr>
                          <w:t>лёгкой</w:t>
                        </w:r>
                        <w:r w:rsidRPr="00FD414E">
                          <w:rPr>
                            <w:rFonts w:ascii="Times New Roman" w:eastAsia="Times New Roman" w:hAnsi="Times New Roman" w:cs="Times New Roman"/>
                            <w:color w:val="242424"/>
                            <w:spacing w:val="4"/>
                            <w:sz w:val="23"/>
                            <w:szCs w:val="23"/>
                            <w:lang w:val="ru-RU"/>
                          </w:rPr>
                          <w:t xml:space="preserve"> </w:t>
                        </w:r>
                        <w:r w:rsidRPr="00FD414E">
                          <w:rPr>
                            <w:rFonts w:ascii="Times New Roman" w:eastAsia="Times New Roman" w:hAnsi="Times New Roman" w:cs="Times New Roman"/>
                            <w:color w:val="242424"/>
                            <w:spacing w:val="1"/>
                            <w:sz w:val="23"/>
                            <w:szCs w:val="23"/>
                            <w:lang w:val="ru-RU"/>
                          </w:rPr>
                          <w:t>ат</w:t>
                        </w:r>
                        <w:r w:rsidRPr="00FD414E">
                          <w:rPr>
                            <w:rFonts w:ascii="Times New Roman" w:eastAsia="Times New Roman" w:hAnsi="Times New Roman" w:cs="Times New Roman"/>
                            <w:color w:val="3F3F3F"/>
                            <w:spacing w:val="1"/>
                            <w:sz w:val="23"/>
                            <w:szCs w:val="23"/>
                            <w:lang w:val="ru-RU"/>
                          </w:rPr>
                          <w:t>л</w:t>
                        </w:r>
                        <w:r w:rsidRPr="00FD414E">
                          <w:rPr>
                            <w:rFonts w:ascii="Times New Roman" w:eastAsia="Times New Roman" w:hAnsi="Times New Roman" w:cs="Times New Roman"/>
                            <w:color w:val="242424"/>
                            <w:spacing w:val="1"/>
                            <w:sz w:val="23"/>
                            <w:szCs w:val="23"/>
                            <w:lang w:val="ru-RU"/>
                          </w:rPr>
                          <w:t>етике</w:t>
                        </w:r>
                      </w:p>
                    </w:tc>
                    <w:tc>
                      <w:tcPr>
                        <w:tcW w:w="1275" w:type="dxa"/>
                        <w:tcBorders>
                          <w:top w:val="single" w:sz="4" w:space="0" w:color="2F2F2F"/>
                          <w:left w:val="single" w:sz="4" w:space="0" w:color="131313"/>
                          <w:bottom w:val="single" w:sz="4" w:space="0" w:color="2F2F2F"/>
                          <w:right w:val="single" w:sz="4" w:space="0" w:color="3F3F3F"/>
                        </w:tcBorders>
                      </w:tcPr>
                      <w:p w:rsidR="00FD414E" w:rsidRDefault="00FD414E">
                        <w:pPr>
                          <w:pStyle w:val="TableParagraph"/>
                          <w:ind w:left="194"/>
                          <w:rPr>
                            <w:rFonts w:ascii="Times New Roman" w:eastAsia="Times New Roman" w:hAnsi="Times New Roman" w:cs="Times New Roman"/>
                            <w:sz w:val="23"/>
                            <w:szCs w:val="23"/>
                          </w:rPr>
                        </w:pPr>
                        <w:r>
                          <w:rPr>
                            <w:rFonts w:ascii="Times New Roman" w:hAnsi="Times New Roman"/>
                            <w:color w:val="242424"/>
                            <w:sz w:val="23"/>
                          </w:rPr>
                          <w:t>11-16</w:t>
                        </w:r>
                        <w:r>
                          <w:rPr>
                            <w:rFonts w:ascii="Times New Roman" w:hAnsi="Times New Roman"/>
                            <w:color w:val="242424"/>
                            <w:spacing w:val="-18"/>
                            <w:sz w:val="23"/>
                          </w:rPr>
                          <w:t xml:space="preserve"> </w:t>
                        </w:r>
                        <w:r>
                          <w:rPr>
                            <w:rFonts w:ascii="Times New Roman" w:hAnsi="Times New Roman"/>
                            <w:color w:val="242424"/>
                            <w:sz w:val="23"/>
                          </w:rPr>
                          <w:t>лет.</w:t>
                        </w:r>
                      </w:p>
                    </w:tc>
                    <w:tc>
                      <w:tcPr>
                        <w:tcW w:w="1384" w:type="dxa"/>
                        <w:tcBorders>
                          <w:top w:val="single" w:sz="4" w:space="0" w:color="2F2F2F"/>
                          <w:left w:val="single" w:sz="4" w:space="0" w:color="3F3F3F"/>
                          <w:bottom w:val="single" w:sz="4" w:space="0" w:color="2F2F2F"/>
                          <w:right w:val="single" w:sz="4" w:space="0" w:color="3F3F3F"/>
                        </w:tcBorders>
                      </w:tcPr>
                      <w:p w:rsidR="00FD414E" w:rsidRDefault="00FD414E">
                        <w:pPr>
                          <w:pStyle w:val="TableParagraph"/>
                          <w:spacing w:line="255" w:lineRule="auto"/>
                          <w:ind w:left="358" w:right="338" w:firstLine="123"/>
                          <w:rPr>
                            <w:rFonts w:ascii="Times New Roman" w:eastAsia="Times New Roman" w:hAnsi="Times New Roman" w:cs="Times New Roman"/>
                            <w:sz w:val="23"/>
                            <w:szCs w:val="23"/>
                          </w:rPr>
                        </w:pPr>
                        <w:r>
                          <w:rPr>
                            <w:rFonts w:ascii="Times New Roman" w:hAnsi="Times New Roman"/>
                            <w:color w:val="242424"/>
                            <w:sz w:val="23"/>
                          </w:rPr>
                          <w:t>Май</w:t>
                        </w:r>
                        <w:r>
                          <w:rPr>
                            <w:rFonts w:ascii="Times New Roman" w:hAnsi="Times New Roman"/>
                            <w:color w:val="242424"/>
                            <w:w w:val="96"/>
                            <w:sz w:val="23"/>
                          </w:rPr>
                          <w:t xml:space="preserve"> </w:t>
                        </w:r>
                        <w:r>
                          <w:rPr>
                            <w:rFonts w:ascii="Times New Roman" w:hAnsi="Times New Roman"/>
                            <w:color w:val="242424"/>
                            <w:sz w:val="23"/>
                          </w:rPr>
                          <w:t>2015</w:t>
                        </w:r>
                        <w:r>
                          <w:rPr>
                            <w:rFonts w:ascii="Times New Roman" w:hAnsi="Times New Roman"/>
                            <w:color w:val="242424"/>
                            <w:spacing w:val="5"/>
                            <w:sz w:val="23"/>
                          </w:rPr>
                          <w:t xml:space="preserve"> </w:t>
                        </w:r>
                        <w:r>
                          <w:rPr>
                            <w:rFonts w:ascii="Times New Roman" w:hAnsi="Times New Roman"/>
                            <w:color w:val="242424"/>
                            <w:sz w:val="23"/>
                          </w:rPr>
                          <w:t>г.</w:t>
                        </w:r>
                      </w:p>
                    </w:tc>
                    <w:tc>
                      <w:tcPr>
                        <w:tcW w:w="1959" w:type="dxa"/>
                        <w:gridSpan w:val="2"/>
                        <w:tcBorders>
                          <w:top w:val="single" w:sz="4" w:space="0" w:color="2F2F2F"/>
                          <w:left w:val="single" w:sz="4" w:space="0" w:color="3F3F3F"/>
                          <w:bottom w:val="single" w:sz="4" w:space="0" w:color="2F2F2F"/>
                          <w:right w:val="nil"/>
                        </w:tcBorders>
                      </w:tcPr>
                      <w:p w:rsidR="00FD414E" w:rsidRDefault="00FD414E">
                        <w:pPr>
                          <w:pStyle w:val="TableParagraph"/>
                          <w:spacing w:line="255" w:lineRule="auto"/>
                          <w:ind w:left="111" w:right="623"/>
                          <w:rPr>
                            <w:rFonts w:ascii="Times New Roman" w:eastAsia="Times New Roman" w:hAnsi="Times New Roman" w:cs="Times New Roman"/>
                            <w:sz w:val="23"/>
                            <w:szCs w:val="23"/>
                          </w:rPr>
                        </w:pPr>
                        <w:r>
                          <w:rPr>
                            <w:rFonts w:ascii="Times New Roman" w:hAnsi="Times New Roman"/>
                            <w:color w:val="242424"/>
                            <w:sz w:val="23"/>
                          </w:rPr>
                          <w:t>Стадион Черноморец</w:t>
                        </w:r>
                      </w:p>
                    </w:tc>
                    <w:tc>
                      <w:tcPr>
                        <w:tcW w:w="1954" w:type="dxa"/>
                        <w:tcBorders>
                          <w:top w:val="single" w:sz="4" w:space="0" w:color="2F2F2F"/>
                          <w:left w:val="nil"/>
                          <w:bottom w:val="single" w:sz="4" w:space="0" w:color="2F2F2F"/>
                          <w:right w:val="single" w:sz="4" w:space="0" w:color="484848"/>
                        </w:tcBorders>
                      </w:tcPr>
                      <w:p w:rsidR="00FD414E" w:rsidRDefault="00FD414E">
                        <w:pPr>
                          <w:pStyle w:val="TableParagraph"/>
                          <w:spacing w:line="255" w:lineRule="exact"/>
                          <w:ind w:left="118"/>
                          <w:rPr>
                            <w:rFonts w:ascii="Times New Roman" w:eastAsia="Times New Roman" w:hAnsi="Times New Roman" w:cs="Times New Roman"/>
                            <w:sz w:val="23"/>
                            <w:szCs w:val="23"/>
                          </w:rPr>
                        </w:pPr>
                        <w:r>
                          <w:rPr>
                            <w:rFonts w:ascii="Times New Roman" w:hAnsi="Times New Roman"/>
                            <w:color w:val="131313"/>
                            <w:sz w:val="23"/>
                          </w:rPr>
                          <w:t>В.</w:t>
                        </w:r>
                        <w:r>
                          <w:rPr>
                            <w:rFonts w:ascii="Times New Roman" w:hAnsi="Times New Roman"/>
                            <w:color w:val="131313"/>
                            <w:spacing w:val="23"/>
                            <w:sz w:val="23"/>
                          </w:rPr>
                          <w:t>Ф</w:t>
                        </w:r>
                        <w:r>
                          <w:rPr>
                            <w:rFonts w:ascii="Times New Roman" w:hAnsi="Times New Roman"/>
                            <w:color w:val="3F3F3F"/>
                            <w:spacing w:val="-3"/>
                            <w:sz w:val="23"/>
                          </w:rPr>
                          <w:t>.</w:t>
                        </w:r>
                        <w:r>
                          <w:rPr>
                            <w:rFonts w:ascii="Times New Roman" w:hAnsi="Times New Roman"/>
                            <w:color w:val="242424"/>
                            <w:sz w:val="23"/>
                          </w:rPr>
                          <w:t>Буйленко</w:t>
                        </w:r>
                      </w:p>
                    </w:tc>
                  </w:tr>
                  <w:tr w:rsidR="00FD414E">
                    <w:trPr>
                      <w:trHeight w:hRule="exact" w:val="1389"/>
                    </w:trPr>
                    <w:tc>
                      <w:tcPr>
                        <w:tcW w:w="449" w:type="dxa"/>
                        <w:tcBorders>
                          <w:top w:val="single" w:sz="4" w:space="0" w:color="343434"/>
                          <w:left w:val="single" w:sz="15" w:space="0" w:color="000000"/>
                          <w:bottom w:val="single" w:sz="2" w:space="0" w:color="343434"/>
                          <w:right w:val="single" w:sz="4" w:space="0" w:color="484848"/>
                        </w:tcBorders>
                      </w:tcPr>
                      <w:p w:rsidR="00FD414E" w:rsidRDefault="00FD414E">
                        <w:pPr>
                          <w:pStyle w:val="TableParagraph"/>
                          <w:spacing w:line="121" w:lineRule="exact"/>
                          <w:ind w:left="113"/>
                          <w:rPr>
                            <w:rFonts w:ascii="Arial" w:eastAsia="Arial" w:hAnsi="Arial" w:cs="Arial"/>
                            <w:sz w:val="21"/>
                            <w:szCs w:val="21"/>
                          </w:rPr>
                        </w:pPr>
                        <w:r>
                          <w:rPr>
                            <w:rFonts w:ascii="Arial"/>
                            <w:color w:val="242424"/>
                            <w:w w:val="60"/>
                            <w:sz w:val="21"/>
                          </w:rPr>
                          <w:t>..,</w:t>
                        </w:r>
                      </w:p>
                      <w:p w:rsidR="00FD414E" w:rsidRDefault="00FD414E">
                        <w:pPr>
                          <w:pStyle w:val="TableParagraph"/>
                          <w:spacing w:line="106" w:lineRule="exact"/>
                          <w:ind w:left="109"/>
                          <w:rPr>
                            <w:rFonts w:ascii="Times New Roman" w:eastAsia="Times New Roman" w:hAnsi="Times New Roman" w:cs="Times New Roman"/>
                            <w:sz w:val="10"/>
                            <w:szCs w:val="10"/>
                          </w:rPr>
                        </w:pPr>
                        <w:r>
                          <w:rPr>
                            <w:rFonts w:ascii="Times New Roman"/>
                            <w:i/>
                            <w:color w:val="242424"/>
                            <w:w w:val="110"/>
                            <w:sz w:val="10"/>
                          </w:rPr>
                          <w:t>_)</w:t>
                        </w:r>
                      </w:p>
                    </w:tc>
                    <w:tc>
                      <w:tcPr>
                        <w:tcW w:w="4131" w:type="dxa"/>
                        <w:tcBorders>
                          <w:top w:val="single" w:sz="4" w:space="0" w:color="343434"/>
                          <w:left w:val="single" w:sz="4" w:space="0" w:color="484848"/>
                          <w:bottom w:val="single" w:sz="2" w:space="0" w:color="343434"/>
                          <w:right w:val="single" w:sz="4" w:space="0" w:color="131313"/>
                        </w:tcBorders>
                      </w:tcPr>
                      <w:p w:rsidR="00FD414E" w:rsidRPr="00FD414E" w:rsidRDefault="00FD414E">
                        <w:pPr>
                          <w:pStyle w:val="TableParagraph"/>
                          <w:spacing w:before="5" w:line="251" w:lineRule="auto"/>
                          <w:ind w:left="111" w:right="176" w:firstLine="4"/>
                          <w:rPr>
                            <w:rFonts w:ascii="Times New Roman" w:eastAsia="Times New Roman" w:hAnsi="Times New Roman" w:cs="Times New Roman"/>
                            <w:sz w:val="23"/>
                            <w:szCs w:val="23"/>
                            <w:lang w:val="ru-RU"/>
                          </w:rPr>
                        </w:pPr>
                        <w:r w:rsidRPr="00FD414E">
                          <w:rPr>
                            <w:rFonts w:ascii="Times New Roman" w:hAnsi="Times New Roman"/>
                            <w:color w:val="242424"/>
                            <w:sz w:val="23"/>
                            <w:lang w:val="ru-RU"/>
                          </w:rPr>
                          <w:t>Осенний</w:t>
                        </w:r>
                        <w:r w:rsidRPr="00FD414E">
                          <w:rPr>
                            <w:rFonts w:ascii="Times New Roman" w:hAnsi="Times New Roman"/>
                            <w:color w:val="242424"/>
                            <w:spacing w:val="22"/>
                            <w:sz w:val="23"/>
                            <w:lang w:val="ru-RU"/>
                          </w:rPr>
                          <w:t xml:space="preserve"> </w:t>
                        </w:r>
                        <w:r w:rsidRPr="00FD414E">
                          <w:rPr>
                            <w:rFonts w:ascii="Times New Roman" w:hAnsi="Times New Roman"/>
                            <w:color w:val="242424"/>
                            <w:sz w:val="23"/>
                            <w:lang w:val="ru-RU"/>
                          </w:rPr>
                          <w:t>кросс</w:t>
                        </w:r>
                        <w:r w:rsidRPr="00FD414E">
                          <w:rPr>
                            <w:rFonts w:ascii="Times New Roman" w:hAnsi="Times New Roman"/>
                            <w:color w:val="242424"/>
                            <w:spacing w:val="9"/>
                            <w:sz w:val="23"/>
                            <w:lang w:val="ru-RU"/>
                          </w:rPr>
                          <w:t xml:space="preserve"> </w:t>
                        </w:r>
                        <w:r w:rsidRPr="00FD414E">
                          <w:rPr>
                            <w:rFonts w:ascii="Times New Roman" w:hAnsi="Times New Roman"/>
                            <w:color w:val="242424"/>
                            <w:sz w:val="23"/>
                            <w:lang w:val="ru-RU"/>
                          </w:rPr>
                          <w:t>на</w:t>
                        </w:r>
                        <w:r w:rsidRPr="00FD414E">
                          <w:rPr>
                            <w:rFonts w:ascii="Times New Roman" w:hAnsi="Times New Roman"/>
                            <w:color w:val="242424"/>
                            <w:spacing w:val="3"/>
                            <w:sz w:val="23"/>
                            <w:lang w:val="ru-RU"/>
                          </w:rPr>
                          <w:t xml:space="preserve"> </w:t>
                        </w:r>
                        <w:r w:rsidRPr="00FD414E">
                          <w:rPr>
                            <w:rFonts w:ascii="Times New Roman" w:hAnsi="Times New Roman"/>
                            <w:color w:val="242424"/>
                            <w:sz w:val="23"/>
                            <w:lang w:val="ru-RU"/>
                          </w:rPr>
                          <w:t xml:space="preserve">Кубок </w:t>
                        </w:r>
                        <w:r w:rsidRPr="00FD414E">
                          <w:rPr>
                            <w:rFonts w:ascii="Times New Roman" w:hAnsi="Times New Roman"/>
                            <w:color w:val="242424"/>
                            <w:spacing w:val="12"/>
                            <w:sz w:val="23"/>
                            <w:lang w:val="ru-RU"/>
                          </w:rPr>
                          <w:t xml:space="preserve"> </w:t>
                        </w:r>
                        <w:r w:rsidRPr="00FD414E">
                          <w:rPr>
                            <w:rFonts w:ascii="Times New Roman" w:hAnsi="Times New Roman"/>
                            <w:color w:val="242424"/>
                            <w:sz w:val="23"/>
                            <w:lang w:val="ru-RU"/>
                          </w:rPr>
                          <w:t>главы Черноморского</w:t>
                        </w:r>
                        <w:r w:rsidRPr="00FD414E">
                          <w:rPr>
                            <w:rFonts w:ascii="Times New Roman" w:hAnsi="Times New Roman"/>
                            <w:color w:val="242424"/>
                            <w:spacing w:val="38"/>
                            <w:sz w:val="23"/>
                            <w:lang w:val="ru-RU"/>
                          </w:rPr>
                          <w:t xml:space="preserve"> </w:t>
                        </w:r>
                        <w:r w:rsidRPr="00FD414E">
                          <w:rPr>
                            <w:rFonts w:ascii="Times New Roman" w:hAnsi="Times New Roman"/>
                            <w:color w:val="242424"/>
                            <w:sz w:val="23"/>
                            <w:lang w:val="ru-RU"/>
                          </w:rPr>
                          <w:t>гор</w:t>
                        </w:r>
                        <w:r w:rsidRPr="00FD414E">
                          <w:rPr>
                            <w:rFonts w:ascii="Times New Roman" w:hAnsi="Times New Roman"/>
                            <w:color w:val="242424"/>
                            <w:spacing w:val="7"/>
                            <w:sz w:val="23"/>
                            <w:lang w:val="ru-RU"/>
                          </w:rPr>
                          <w:t>о</w:t>
                        </w:r>
                        <w:r w:rsidRPr="00FD414E">
                          <w:rPr>
                            <w:rFonts w:ascii="Times New Roman" w:hAnsi="Times New Roman"/>
                            <w:color w:val="3F3F3F"/>
                            <w:spacing w:val="2"/>
                            <w:sz w:val="23"/>
                            <w:lang w:val="ru-RU"/>
                          </w:rPr>
                          <w:t>д</w:t>
                        </w:r>
                        <w:r w:rsidRPr="00FD414E">
                          <w:rPr>
                            <w:rFonts w:ascii="Times New Roman" w:hAnsi="Times New Roman"/>
                            <w:color w:val="242424"/>
                            <w:sz w:val="23"/>
                            <w:lang w:val="ru-RU"/>
                          </w:rPr>
                          <w:t>ского</w:t>
                        </w:r>
                        <w:r w:rsidRPr="00FD414E">
                          <w:rPr>
                            <w:rFonts w:ascii="Times New Roman" w:hAnsi="Times New Roman"/>
                            <w:color w:val="242424"/>
                            <w:spacing w:val="15"/>
                            <w:sz w:val="23"/>
                            <w:lang w:val="ru-RU"/>
                          </w:rPr>
                          <w:t xml:space="preserve"> </w:t>
                        </w:r>
                        <w:r w:rsidRPr="00FD414E">
                          <w:rPr>
                            <w:rFonts w:ascii="Times New Roman" w:hAnsi="Times New Roman"/>
                            <w:color w:val="242424"/>
                            <w:sz w:val="23"/>
                            <w:lang w:val="ru-RU"/>
                          </w:rPr>
                          <w:t>поселения</w:t>
                        </w:r>
                      </w:p>
                    </w:tc>
                    <w:tc>
                      <w:tcPr>
                        <w:tcW w:w="1275" w:type="dxa"/>
                        <w:tcBorders>
                          <w:top w:val="single" w:sz="4" w:space="0" w:color="2F2F2F"/>
                          <w:left w:val="single" w:sz="4" w:space="0" w:color="131313"/>
                          <w:bottom w:val="single" w:sz="2" w:space="0" w:color="343434"/>
                          <w:right w:val="single" w:sz="4" w:space="0" w:color="444444"/>
                        </w:tcBorders>
                      </w:tcPr>
                      <w:p w:rsidR="00FD414E" w:rsidRDefault="00FD414E">
                        <w:pPr>
                          <w:pStyle w:val="TableParagraph"/>
                          <w:spacing w:line="237" w:lineRule="exact"/>
                          <w:ind w:left="47"/>
                          <w:jc w:val="center"/>
                          <w:rPr>
                            <w:rFonts w:ascii="Times New Roman" w:eastAsia="Times New Roman" w:hAnsi="Times New Roman" w:cs="Times New Roman"/>
                            <w:sz w:val="23"/>
                            <w:szCs w:val="23"/>
                          </w:rPr>
                        </w:pPr>
                        <w:r>
                          <w:rPr>
                            <w:rFonts w:ascii="Times New Roman" w:hAnsi="Times New Roman"/>
                            <w:color w:val="242424"/>
                            <w:sz w:val="23"/>
                          </w:rPr>
                          <w:t>Учащиеся</w:t>
                        </w:r>
                      </w:p>
                      <w:p w:rsidR="00FD414E" w:rsidRDefault="00FD414E">
                        <w:pPr>
                          <w:pStyle w:val="TableParagraph"/>
                          <w:spacing w:line="315" w:lineRule="exact"/>
                          <w:ind w:left="56"/>
                          <w:jc w:val="center"/>
                          <w:rPr>
                            <w:rFonts w:ascii="Arial" w:eastAsia="Arial" w:hAnsi="Arial" w:cs="Arial"/>
                            <w:sz w:val="30"/>
                            <w:szCs w:val="30"/>
                          </w:rPr>
                        </w:pPr>
                        <w:r>
                          <w:rPr>
                            <w:rFonts w:ascii="Arial" w:hAnsi="Arial"/>
                            <w:color w:val="242424"/>
                            <w:sz w:val="30"/>
                          </w:rPr>
                          <w:t>дюсш</w:t>
                        </w:r>
                      </w:p>
                      <w:p w:rsidR="00FD414E" w:rsidRDefault="00FD414E">
                        <w:pPr>
                          <w:pStyle w:val="TableParagraph"/>
                          <w:spacing w:line="234" w:lineRule="exact"/>
                          <w:ind w:left="72"/>
                          <w:jc w:val="center"/>
                          <w:rPr>
                            <w:rFonts w:ascii="Times New Roman" w:eastAsia="Times New Roman" w:hAnsi="Times New Roman" w:cs="Times New Roman"/>
                            <w:sz w:val="23"/>
                            <w:szCs w:val="23"/>
                          </w:rPr>
                        </w:pPr>
                        <w:r>
                          <w:rPr>
                            <w:rFonts w:ascii="Times New Roman" w:eastAsia="Times New Roman" w:hAnsi="Times New Roman" w:cs="Times New Roman"/>
                            <w:color w:val="242424"/>
                            <w:sz w:val="23"/>
                            <w:szCs w:val="23"/>
                          </w:rPr>
                          <w:t>№3</w:t>
                        </w:r>
                        <w:r>
                          <w:rPr>
                            <w:rFonts w:ascii="Times New Roman" w:eastAsia="Times New Roman" w:hAnsi="Times New Roman" w:cs="Times New Roman"/>
                            <w:color w:val="242424"/>
                            <w:spacing w:val="-44"/>
                            <w:sz w:val="23"/>
                            <w:szCs w:val="23"/>
                          </w:rPr>
                          <w:t xml:space="preserve"> </w:t>
                        </w:r>
                        <w:r>
                          <w:rPr>
                            <w:rFonts w:ascii="Times New Roman" w:eastAsia="Times New Roman" w:hAnsi="Times New Roman" w:cs="Times New Roman"/>
                            <w:color w:val="3F3F3F"/>
                            <w:sz w:val="23"/>
                            <w:szCs w:val="23"/>
                          </w:rPr>
                          <w:t>,</w:t>
                        </w:r>
                      </w:p>
                      <w:p w:rsidR="00FD414E" w:rsidRDefault="00FD414E">
                        <w:pPr>
                          <w:pStyle w:val="TableParagraph"/>
                          <w:spacing w:line="315" w:lineRule="exact"/>
                          <w:ind w:left="81"/>
                          <w:jc w:val="center"/>
                          <w:rPr>
                            <w:rFonts w:ascii="Times New Roman" w:eastAsia="Times New Roman" w:hAnsi="Times New Roman" w:cs="Times New Roman"/>
                            <w:sz w:val="23"/>
                            <w:szCs w:val="23"/>
                          </w:rPr>
                        </w:pPr>
                        <w:r>
                          <w:rPr>
                            <w:rFonts w:ascii="Arial" w:hAnsi="Arial"/>
                            <w:color w:val="242424"/>
                            <w:sz w:val="30"/>
                          </w:rPr>
                          <w:t>сош</w:t>
                        </w:r>
                        <w:r>
                          <w:rPr>
                            <w:rFonts w:ascii="Arial" w:hAnsi="Arial"/>
                            <w:color w:val="242424"/>
                            <w:spacing w:val="-31"/>
                            <w:sz w:val="30"/>
                          </w:rPr>
                          <w:t xml:space="preserve"> </w:t>
                        </w:r>
                        <w:r>
                          <w:rPr>
                            <w:rFonts w:ascii="Times New Roman" w:hAnsi="Times New Roman"/>
                            <w:color w:val="131313"/>
                            <w:spacing w:val="14"/>
                            <w:sz w:val="23"/>
                          </w:rPr>
                          <w:t>1</w:t>
                        </w:r>
                        <w:r>
                          <w:rPr>
                            <w:rFonts w:ascii="Times New Roman" w:hAnsi="Times New Roman"/>
                            <w:color w:val="131313"/>
                            <w:spacing w:val="7"/>
                            <w:sz w:val="23"/>
                          </w:rPr>
                          <w:t>9</w:t>
                        </w:r>
                        <w:r>
                          <w:rPr>
                            <w:rFonts w:ascii="Times New Roman" w:hAnsi="Times New Roman"/>
                            <w:color w:val="3F3F3F"/>
                            <w:sz w:val="23"/>
                          </w:rPr>
                          <w:t>,</w:t>
                        </w:r>
                      </w:p>
                      <w:p w:rsidR="00FD414E" w:rsidRDefault="00FD414E">
                        <w:pPr>
                          <w:pStyle w:val="TableParagraph"/>
                          <w:spacing w:line="261" w:lineRule="exact"/>
                          <w:ind w:left="68"/>
                          <w:jc w:val="center"/>
                          <w:rPr>
                            <w:rFonts w:ascii="Times New Roman" w:eastAsia="Times New Roman" w:hAnsi="Times New Roman" w:cs="Times New Roman"/>
                            <w:sz w:val="23"/>
                            <w:szCs w:val="23"/>
                          </w:rPr>
                        </w:pPr>
                        <w:r>
                          <w:rPr>
                            <w:rFonts w:ascii="Times New Roman"/>
                            <w:color w:val="242424"/>
                            <w:spacing w:val="6"/>
                            <w:sz w:val="23"/>
                          </w:rPr>
                          <w:t>21</w:t>
                        </w:r>
                        <w:r>
                          <w:rPr>
                            <w:rFonts w:ascii="Times New Roman"/>
                            <w:color w:val="3F3F3F"/>
                            <w:spacing w:val="6"/>
                            <w:sz w:val="23"/>
                          </w:rPr>
                          <w:t>,</w:t>
                        </w:r>
                        <w:r>
                          <w:rPr>
                            <w:rFonts w:ascii="Times New Roman"/>
                            <w:color w:val="3F3F3F"/>
                            <w:spacing w:val="-12"/>
                            <w:sz w:val="23"/>
                          </w:rPr>
                          <w:t xml:space="preserve"> </w:t>
                        </w:r>
                        <w:r>
                          <w:rPr>
                            <w:rFonts w:ascii="Times New Roman"/>
                            <w:color w:val="242424"/>
                            <w:spacing w:val="5"/>
                            <w:sz w:val="23"/>
                          </w:rPr>
                          <w:t>46</w:t>
                        </w:r>
                        <w:r>
                          <w:rPr>
                            <w:rFonts w:ascii="Times New Roman"/>
                            <w:color w:val="565656"/>
                            <w:spacing w:val="4"/>
                            <w:sz w:val="23"/>
                          </w:rPr>
                          <w:t>,</w:t>
                        </w:r>
                        <w:r>
                          <w:rPr>
                            <w:rFonts w:ascii="Times New Roman"/>
                            <w:color w:val="565656"/>
                            <w:spacing w:val="-9"/>
                            <w:sz w:val="23"/>
                          </w:rPr>
                          <w:t xml:space="preserve"> </w:t>
                        </w:r>
                        <w:r>
                          <w:rPr>
                            <w:rFonts w:ascii="Times New Roman"/>
                            <w:color w:val="242424"/>
                            <w:sz w:val="23"/>
                          </w:rPr>
                          <w:t>51</w:t>
                        </w:r>
                      </w:p>
                    </w:tc>
                    <w:tc>
                      <w:tcPr>
                        <w:tcW w:w="1384" w:type="dxa"/>
                        <w:tcBorders>
                          <w:top w:val="single" w:sz="4" w:space="0" w:color="2F2F2F"/>
                          <w:left w:val="single" w:sz="4" w:space="0" w:color="444444"/>
                          <w:bottom w:val="single" w:sz="2" w:space="0" w:color="343434"/>
                          <w:right w:val="single" w:sz="4" w:space="0" w:color="3F3F3F"/>
                        </w:tcBorders>
                      </w:tcPr>
                      <w:p w:rsidR="00FD414E" w:rsidRDefault="00FD414E">
                        <w:pPr>
                          <w:pStyle w:val="TableParagraph"/>
                          <w:ind w:left="424"/>
                          <w:rPr>
                            <w:rFonts w:ascii="Times New Roman" w:eastAsia="Times New Roman" w:hAnsi="Times New Roman" w:cs="Times New Roman"/>
                            <w:sz w:val="23"/>
                            <w:szCs w:val="23"/>
                          </w:rPr>
                        </w:pPr>
                        <w:r>
                          <w:rPr>
                            <w:rFonts w:ascii="Times New Roman"/>
                            <w:color w:val="242424"/>
                            <w:sz w:val="23"/>
                          </w:rPr>
                          <w:t>19.10</w:t>
                        </w:r>
                        <w:r>
                          <w:rPr>
                            <w:rFonts w:ascii="Times New Roman"/>
                            <w:color w:val="3F3F3F"/>
                            <w:sz w:val="23"/>
                          </w:rPr>
                          <w:t>.</w:t>
                        </w:r>
                      </w:p>
                      <w:p w:rsidR="00FD414E" w:rsidRDefault="00FD414E">
                        <w:pPr>
                          <w:pStyle w:val="TableParagraph"/>
                          <w:spacing w:before="12"/>
                          <w:ind w:left="358"/>
                          <w:rPr>
                            <w:rFonts w:ascii="Times New Roman" w:eastAsia="Times New Roman" w:hAnsi="Times New Roman" w:cs="Times New Roman"/>
                            <w:sz w:val="23"/>
                            <w:szCs w:val="23"/>
                          </w:rPr>
                        </w:pPr>
                        <w:r>
                          <w:rPr>
                            <w:rFonts w:ascii="Times New Roman" w:hAnsi="Times New Roman"/>
                            <w:color w:val="242424"/>
                            <w:sz w:val="23"/>
                          </w:rPr>
                          <w:t>2015</w:t>
                        </w:r>
                        <w:r>
                          <w:rPr>
                            <w:rFonts w:ascii="Times New Roman" w:hAnsi="Times New Roman"/>
                            <w:color w:val="242424"/>
                            <w:spacing w:val="11"/>
                            <w:sz w:val="23"/>
                          </w:rPr>
                          <w:t xml:space="preserve"> </w:t>
                        </w:r>
                        <w:r>
                          <w:rPr>
                            <w:rFonts w:ascii="Times New Roman" w:hAnsi="Times New Roman"/>
                            <w:color w:val="242424"/>
                            <w:sz w:val="23"/>
                          </w:rPr>
                          <w:t>г.</w:t>
                        </w:r>
                      </w:p>
                    </w:tc>
                    <w:tc>
                      <w:tcPr>
                        <w:tcW w:w="1959" w:type="dxa"/>
                        <w:gridSpan w:val="2"/>
                        <w:tcBorders>
                          <w:top w:val="single" w:sz="4" w:space="0" w:color="2F2F2F"/>
                          <w:left w:val="single" w:sz="4" w:space="0" w:color="3F3F3F"/>
                          <w:bottom w:val="single" w:sz="14" w:space="0" w:color="000000"/>
                          <w:right w:val="single" w:sz="4" w:space="0" w:color="484848"/>
                        </w:tcBorders>
                      </w:tcPr>
                      <w:p w:rsidR="00FD414E" w:rsidRDefault="00FD414E">
                        <w:pPr>
                          <w:pStyle w:val="TableParagraph"/>
                          <w:spacing w:line="260" w:lineRule="exact"/>
                          <w:ind w:left="292"/>
                          <w:rPr>
                            <w:rFonts w:ascii="Times New Roman" w:eastAsia="Times New Roman" w:hAnsi="Times New Roman" w:cs="Times New Roman"/>
                            <w:sz w:val="23"/>
                            <w:szCs w:val="23"/>
                          </w:rPr>
                        </w:pPr>
                        <w:r>
                          <w:rPr>
                            <w:rFonts w:ascii="Times New Roman" w:hAnsi="Times New Roman"/>
                            <w:color w:val="242424"/>
                            <w:sz w:val="23"/>
                          </w:rPr>
                          <w:t>МБОУ</w:t>
                        </w:r>
                        <w:r>
                          <w:rPr>
                            <w:rFonts w:ascii="Times New Roman" w:hAnsi="Times New Roman"/>
                            <w:color w:val="242424"/>
                            <w:spacing w:val="27"/>
                            <w:sz w:val="23"/>
                          </w:rPr>
                          <w:t xml:space="preserve"> </w:t>
                        </w:r>
                        <w:r>
                          <w:rPr>
                            <w:rFonts w:ascii="Times New Roman" w:hAnsi="Times New Roman"/>
                            <w:color w:val="242424"/>
                            <w:sz w:val="23"/>
                          </w:rPr>
                          <w:t>СОШ</w:t>
                        </w:r>
                      </w:p>
                      <w:p w:rsidR="00FD414E" w:rsidRDefault="00FD414E">
                        <w:pPr>
                          <w:pStyle w:val="TableParagraph"/>
                          <w:spacing w:before="17"/>
                          <w:ind w:left="106"/>
                          <w:rPr>
                            <w:rFonts w:ascii="Times New Roman" w:eastAsia="Times New Roman" w:hAnsi="Times New Roman" w:cs="Times New Roman"/>
                            <w:sz w:val="23"/>
                            <w:szCs w:val="23"/>
                          </w:rPr>
                        </w:pPr>
                        <w:r>
                          <w:rPr>
                            <w:rFonts w:ascii="Times New Roman" w:eastAsia="Times New Roman" w:hAnsi="Times New Roman" w:cs="Times New Roman"/>
                            <w:color w:val="242424"/>
                            <w:sz w:val="23"/>
                            <w:szCs w:val="23"/>
                          </w:rPr>
                          <w:t>№</w:t>
                        </w:r>
                        <w:r>
                          <w:rPr>
                            <w:rFonts w:ascii="Times New Roman" w:eastAsia="Times New Roman" w:hAnsi="Times New Roman" w:cs="Times New Roman"/>
                            <w:color w:val="242424"/>
                            <w:spacing w:val="14"/>
                            <w:sz w:val="23"/>
                            <w:szCs w:val="23"/>
                          </w:rPr>
                          <w:t xml:space="preserve"> </w:t>
                        </w:r>
                        <w:r>
                          <w:rPr>
                            <w:rFonts w:ascii="Times New Roman" w:eastAsia="Times New Roman" w:hAnsi="Times New Roman" w:cs="Times New Roman"/>
                            <w:color w:val="242424"/>
                            <w:sz w:val="23"/>
                            <w:szCs w:val="23"/>
                          </w:rPr>
                          <w:t>46</w:t>
                        </w:r>
                      </w:p>
                    </w:tc>
                    <w:tc>
                      <w:tcPr>
                        <w:tcW w:w="1954" w:type="dxa"/>
                        <w:tcBorders>
                          <w:top w:val="single" w:sz="4" w:space="0" w:color="2F2F2F"/>
                          <w:left w:val="single" w:sz="4" w:space="0" w:color="484848"/>
                          <w:bottom w:val="single" w:sz="14" w:space="0" w:color="000000"/>
                          <w:right w:val="single" w:sz="4" w:space="0" w:color="484848"/>
                        </w:tcBorders>
                      </w:tcPr>
                      <w:p w:rsidR="00FD414E" w:rsidRDefault="00FD414E">
                        <w:pPr>
                          <w:pStyle w:val="TableParagraph"/>
                          <w:spacing w:line="249" w:lineRule="auto"/>
                          <w:ind w:left="113" w:right="155"/>
                          <w:rPr>
                            <w:rFonts w:ascii="Times New Roman" w:eastAsia="Times New Roman" w:hAnsi="Times New Roman" w:cs="Times New Roman"/>
                            <w:sz w:val="23"/>
                            <w:szCs w:val="23"/>
                          </w:rPr>
                        </w:pPr>
                        <w:r>
                          <w:rPr>
                            <w:rFonts w:ascii="Times New Roman" w:hAnsi="Times New Roman"/>
                            <w:color w:val="242424"/>
                            <w:sz w:val="23"/>
                          </w:rPr>
                          <w:t>Администрация</w:t>
                        </w:r>
                        <w:r>
                          <w:rPr>
                            <w:rFonts w:ascii="Times New Roman" w:hAnsi="Times New Roman"/>
                            <w:color w:val="242424"/>
                            <w:spacing w:val="-27"/>
                            <w:sz w:val="23"/>
                          </w:rPr>
                          <w:t xml:space="preserve"> </w:t>
                        </w:r>
                        <w:r>
                          <w:rPr>
                            <w:rFonts w:ascii="Times New Roman" w:hAnsi="Times New Roman"/>
                            <w:color w:val="3F3F3F"/>
                            <w:sz w:val="23"/>
                          </w:rPr>
                          <w:t>.</w:t>
                        </w:r>
                        <w:r>
                          <w:rPr>
                            <w:rFonts w:ascii="Times New Roman" w:hAnsi="Times New Roman"/>
                            <w:color w:val="3F3F3F"/>
                            <w:w w:val="94"/>
                            <w:sz w:val="23"/>
                          </w:rPr>
                          <w:t xml:space="preserve"> </w:t>
                        </w:r>
                        <w:r>
                          <w:rPr>
                            <w:rFonts w:ascii="Times New Roman" w:hAnsi="Times New Roman"/>
                            <w:color w:val="242424"/>
                            <w:sz w:val="23"/>
                          </w:rPr>
                          <w:t>тренеры</w:t>
                        </w:r>
                        <w:r>
                          <w:rPr>
                            <w:rFonts w:ascii="Times New Roman" w:hAnsi="Times New Roman"/>
                            <w:color w:val="242424"/>
                            <w:spacing w:val="18"/>
                            <w:sz w:val="23"/>
                          </w:rPr>
                          <w:t xml:space="preserve"> </w:t>
                        </w:r>
                        <w:r>
                          <w:rPr>
                            <w:rFonts w:ascii="Times New Roman" w:hAnsi="Times New Roman"/>
                            <w:color w:val="131313"/>
                            <w:sz w:val="23"/>
                          </w:rPr>
                          <w:t>-</w:t>
                        </w:r>
                        <w:r>
                          <w:rPr>
                            <w:rFonts w:ascii="Times New Roman" w:hAnsi="Times New Roman"/>
                            <w:color w:val="131313"/>
                            <w:w w:val="104"/>
                            <w:sz w:val="23"/>
                          </w:rPr>
                          <w:t xml:space="preserve"> </w:t>
                        </w:r>
                        <w:r>
                          <w:rPr>
                            <w:rFonts w:ascii="Times New Roman" w:hAnsi="Times New Roman"/>
                            <w:color w:val="242424"/>
                            <w:sz w:val="23"/>
                          </w:rPr>
                          <w:t>преподаватели</w:t>
                        </w:r>
                      </w:p>
                    </w:tc>
                  </w:tr>
                </w:tbl>
                <w:p w:rsidR="00FD414E" w:rsidRDefault="00FD414E"/>
              </w:txbxContent>
            </v:textbox>
            <w10:wrap anchorx="page"/>
          </v:shape>
        </w:pict>
      </w:r>
      <w:bookmarkStart w:id="105" w:name="doc01354520171027064905-3_Страница_35"/>
      <w:bookmarkEnd w:id="105"/>
      <w:r w:rsidR="00FD414E">
        <w:rPr>
          <w:rFonts w:ascii="Arial"/>
          <w:color w:val="242424"/>
          <w:w w:val="60"/>
          <w:sz w:val="21"/>
        </w:rPr>
        <w:t>..,</w:t>
      </w:r>
    </w:p>
    <w:p w:rsidR="00B663C6" w:rsidRDefault="00B663C6">
      <w:pPr>
        <w:rPr>
          <w:rFonts w:ascii="Arial" w:eastAsia="Arial" w:hAnsi="Arial" w:cs="Arial"/>
          <w:sz w:val="20"/>
          <w:szCs w:val="20"/>
        </w:rPr>
      </w:pPr>
    </w:p>
    <w:p w:rsidR="00B663C6" w:rsidRDefault="00B663C6">
      <w:pPr>
        <w:rPr>
          <w:rFonts w:ascii="Arial" w:eastAsia="Arial" w:hAnsi="Arial" w:cs="Arial"/>
          <w:sz w:val="20"/>
          <w:szCs w:val="20"/>
        </w:rPr>
      </w:pPr>
    </w:p>
    <w:p w:rsidR="00B663C6" w:rsidRDefault="00B663C6">
      <w:pPr>
        <w:rPr>
          <w:rFonts w:ascii="Arial" w:eastAsia="Arial" w:hAnsi="Arial" w:cs="Arial"/>
          <w:sz w:val="20"/>
          <w:szCs w:val="20"/>
        </w:rPr>
      </w:pPr>
    </w:p>
    <w:p w:rsidR="00B663C6" w:rsidRDefault="00B663C6">
      <w:pPr>
        <w:rPr>
          <w:rFonts w:ascii="Arial" w:eastAsia="Arial" w:hAnsi="Arial" w:cs="Arial"/>
          <w:sz w:val="20"/>
          <w:szCs w:val="20"/>
        </w:rPr>
      </w:pPr>
    </w:p>
    <w:p w:rsidR="00B663C6" w:rsidRDefault="00B663C6">
      <w:pPr>
        <w:rPr>
          <w:rFonts w:ascii="Arial" w:eastAsia="Arial" w:hAnsi="Arial" w:cs="Arial"/>
          <w:sz w:val="20"/>
          <w:szCs w:val="20"/>
        </w:rPr>
      </w:pPr>
    </w:p>
    <w:p w:rsidR="00B663C6" w:rsidRDefault="00B663C6">
      <w:pPr>
        <w:rPr>
          <w:rFonts w:ascii="Arial" w:eastAsia="Arial" w:hAnsi="Arial" w:cs="Arial"/>
          <w:sz w:val="20"/>
          <w:szCs w:val="20"/>
        </w:rPr>
      </w:pPr>
    </w:p>
    <w:p w:rsidR="00B663C6" w:rsidRDefault="00B663C6">
      <w:pPr>
        <w:rPr>
          <w:rFonts w:ascii="Arial" w:eastAsia="Arial" w:hAnsi="Arial" w:cs="Arial"/>
          <w:sz w:val="20"/>
          <w:szCs w:val="20"/>
        </w:rPr>
      </w:pPr>
    </w:p>
    <w:p w:rsidR="00B663C6" w:rsidRDefault="00B663C6">
      <w:pPr>
        <w:rPr>
          <w:rFonts w:ascii="Arial" w:eastAsia="Arial" w:hAnsi="Arial" w:cs="Arial"/>
          <w:sz w:val="20"/>
          <w:szCs w:val="20"/>
        </w:rPr>
      </w:pPr>
    </w:p>
    <w:p w:rsidR="00B663C6" w:rsidRDefault="00B663C6">
      <w:pPr>
        <w:rPr>
          <w:rFonts w:ascii="Arial" w:eastAsia="Arial" w:hAnsi="Arial" w:cs="Arial"/>
          <w:sz w:val="20"/>
          <w:szCs w:val="20"/>
        </w:rPr>
      </w:pPr>
    </w:p>
    <w:p w:rsidR="00B663C6" w:rsidRDefault="00B663C6">
      <w:pPr>
        <w:rPr>
          <w:rFonts w:ascii="Arial" w:eastAsia="Arial" w:hAnsi="Arial" w:cs="Arial"/>
          <w:sz w:val="20"/>
          <w:szCs w:val="20"/>
        </w:rPr>
      </w:pPr>
    </w:p>
    <w:p w:rsidR="00B663C6" w:rsidRDefault="00B663C6">
      <w:pPr>
        <w:rPr>
          <w:rFonts w:ascii="Arial" w:eastAsia="Arial" w:hAnsi="Arial" w:cs="Arial"/>
          <w:sz w:val="20"/>
          <w:szCs w:val="20"/>
        </w:rPr>
      </w:pPr>
    </w:p>
    <w:p w:rsidR="00B663C6" w:rsidRDefault="00B663C6">
      <w:pPr>
        <w:rPr>
          <w:rFonts w:ascii="Arial" w:eastAsia="Arial" w:hAnsi="Arial" w:cs="Arial"/>
          <w:sz w:val="20"/>
          <w:szCs w:val="20"/>
        </w:rPr>
      </w:pPr>
    </w:p>
    <w:p w:rsidR="00B663C6" w:rsidRDefault="00B663C6">
      <w:pPr>
        <w:rPr>
          <w:rFonts w:ascii="Arial" w:eastAsia="Arial" w:hAnsi="Arial" w:cs="Arial"/>
          <w:sz w:val="20"/>
          <w:szCs w:val="20"/>
        </w:rPr>
      </w:pPr>
    </w:p>
    <w:p w:rsidR="00B663C6" w:rsidRDefault="00B663C6">
      <w:pPr>
        <w:rPr>
          <w:rFonts w:ascii="Arial" w:eastAsia="Arial" w:hAnsi="Arial" w:cs="Arial"/>
          <w:sz w:val="20"/>
          <w:szCs w:val="20"/>
        </w:rPr>
      </w:pPr>
    </w:p>
    <w:p w:rsidR="00B663C6" w:rsidRDefault="00B663C6">
      <w:pPr>
        <w:rPr>
          <w:rFonts w:ascii="Arial" w:eastAsia="Arial" w:hAnsi="Arial" w:cs="Arial"/>
          <w:sz w:val="20"/>
          <w:szCs w:val="20"/>
        </w:rPr>
      </w:pPr>
    </w:p>
    <w:p w:rsidR="00B663C6" w:rsidRDefault="00B663C6">
      <w:pPr>
        <w:rPr>
          <w:rFonts w:ascii="Arial" w:eastAsia="Arial" w:hAnsi="Arial" w:cs="Arial"/>
          <w:sz w:val="20"/>
          <w:szCs w:val="20"/>
        </w:rPr>
      </w:pPr>
    </w:p>
    <w:p w:rsidR="00B663C6" w:rsidRDefault="00B663C6">
      <w:pPr>
        <w:rPr>
          <w:rFonts w:ascii="Arial" w:eastAsia="Arial" w:hAnsi="Arial" w:cs="Arial"/>
          <w:sz w:val="20"/>
          <w:szCs w:val="20"/>
        </w:rPr>
      </w:pPr>
    </w:p>
    <w:p w:rsidR="00B663C6" w:rsidRDefault="00B663C6">
      <w:pPr>
        <w:rPr>
          <w:rFonts w:ascii="Arial" w:eastAsia="Arial" w:hAnsi="Arial" w:cs="Arial"/>
          <w:sz w:val="20"/>
          <w:szCs w:val="20"/>
        </w:rPr>
      </w:pPr>
    </w:p>
    <w:p w:rsidR="00B663C6" w:rsidRDefault="00B663C6">
      <w:pPr>
        <w:rPr>
          <w:rFonts w:ascii="Arial" w:eastAsia="Arial" w:hAnsi="Arial" w:cs="Arial"/>
          <w:sz w:val="20"/>
          <w:szCs w:val="20"/>
        </w:rPr>
      </w:pPr>
    </w:p>
    <w:p w:rsidR="00B663C6" w:rsidRDefault="00B663C6">
      <w:pPr>
        <w:rPr>
          <w:rFonts w:ascii="Arial" w:eastAsia="Arial" w:hAnsi="Arial" w:cs="Arial"/>
          <w:sz w:val="20"/>
          <w:szCs w:val="20"/>
        </w:rPr>
      </w:pPr>
    </w:p>
    <w:p w:rsidR="00B663C6" w:rsidRDefault="00B663C6">
      <w:pPr>
        <w:spacing w:before="8"/>
        <w:rPr>
          <w:rFonts w:ascii="Arial" w:eastAsia="Arial" w:hAnsi="Arial" w:cs="Arial"/>
          <w:sz w:val="21"/>
          <w:szCs w:val="21"/>
        </w:rPr>
      </w:pPr>
    </w:p>
    <w:p w:rsidR="00B663C6" w:rsidRDefault="00FD414E">
      <w:pPr>
        <w:spacing w:before="70"/>
        <w:ind w:right="38"/>
        <w:jc w:val="center"/>
        <w:rPr>
          <w:rFonts w:ascii="Times New Roman" w:eastAsia="Times New Roman" w:hAnsi="Times New Roman" w:cs="Times New Roman"/>
          <w:sz w:val="23"/>
          <w:szCs w:val="23"/>
        </w:rPr>
      </w:pPr>
      <w:r>
        <w:rPr>
          <w:rFonts w:ascii="Times New Roman" w:hAnsi="Times New Roman"/>
          <w:b/>
          <w:color w:val="131313"/>
          <w:sz w:val="23"/>
        </w:rPr>
        <w:t>РАЗДЕЛ</w:t>
      </w:r>
      <w:r>
        <w:rPr>
          <w:rFonts w:ascii="Times New Roman" w:hAnsi="Times New Roman"/>
          <w:b/>
          <w:color w:val="131313"/>
          <w:spacing w:val="-26"/>
          <w:sz w:val="23"/>
        </w:rPr>
        <w:t xml:space="preserve"> </w:t>
      </w:r>
      <w:r>
        <w:rPr>
          <w:rFonts w:ascii="Times New Roman" w:hAnsi="Times New Roman"/>
          <w:b/>
          <w:color w:val="131313"/>
          <w:sz w:val="23"/>
        </w:rPr>
        <w:t>11</w:t>
      </w:r>
    </w:p>
    <w:p w:rsidR="00B663C6" w:rsidRDefault="00FD414E">
      <w:pPr>
        <w:spacing w:before="12"/>
        <w:ind w:right="87"/>
        <w:jc w:val="center"/>
        <w:rPr>
          <w:rFonts w:ascii="Times New Roman" w:eastAsia="Times New Roman" w:hAnsi="Times New Roman" w:cs="Times New Roman"/>
          <w:sz w:val="23"/>
          <w:szCs w:val="23"/>
        </w:rPr>
      </w:pPr>
      <w:r>
        <w:rPr>
          <w:rFonts w:ascii="Times New Roman" w:hAnsi="Times New Roman"/>
          <w:b/>
          <w:color w:val="242424"/>
          <w:sz w:val="23"/>
        </w:rPr>
        <w:t>МАССОВЫЕ</w:t>
      </w:r>
      <w:r>
        <w:rPr>
          <w:rFonts w:ascii="Times New Roman" w:hAnsi="Times New Roman"/>
          <w:b/>
          <w:color w:val="242424"/>
          <w:spacing w:val="34"/>
          <w:sz w:val="23"/>
        </w:rPr>
        <w:t xml:space="preserve"> </w:t>
      </w:r>
      <w:r>
        <w:rPr>
          <w:rFonts w:ascii="Times New Roman" w:hAnsi="Times New Roman"/>
          <w:b/>
          <w:color w:val="242424"/>
          <w:spacing w:val="2"/>
          <w:sz w:val="23"/>
        </w:rPr>
        <w:t>ФИЗКУ</w:t>
      </w:r>
      <w:r>
        <w:rPr>
          <w:rFonts w:ascii="Times New Roman" w:hAnsi="Times New Roman"/>
          <w:b/>
          <w:color w:val="242424"/>
          <w:spacing w:val="1"/>
          <w:sz w:val="23"/>
        </w:rPr>
        <w:t>ЛЬ</w:t>
      </w:r>
      <w:r>
        <w:rPr>
          <w:rFonts w:ascii="Times New Roman" w:hAnsi="Times New Roman"/>
          <w:b/>
          <w:color w:val="131313"/>
          <w:spacing w:val="2"/>
          <w:sz w:val="23"/>
        </w:rPr>
        <w:t>ТУРИО-СПОРТИВНЫЕ</w:t>
      </w:r>
      <w:r>
        <w:rPr>
          <w:rFonts w:ascii="Times New Roman" w:hAnsi="Times New Roman"/>
          <w:b/>
          <w:color w:val="131313"/>
          <w:spacing w:val="40"/>
          <w:sz w:val="23"/>
        </w:rPr>
        <w:t xml:space="preserve"> </w:t>
      </w:r>
      <w:r>
        <w:rPr>
          <w:rFonts w:ascii="Times New Roman" w:hAnsi="Times New Roman"/>
          <w:b/>
          <w:color w:val="131313"/>
          <w:sz w:val="23"/>
        </w:rPr>
        <w:t>МЕРОПРИЯТИЯ</w:t>
      </w:r>
    </w:p>
    <w:p w:rsidR="00B663C6" w:rsidRDefault="00B663C6">
      <w:pPr>
        <w:spacing w:before="4"/>
        <w:rPr>
          <w:rFonts w:ascii="Times New Roman" w:eastAsia="Times New Roman" w:hAnsi="Times New Roman" w:cs="Times New Roman"/>
          <w:b/>
          <w:bCs/>
          <w:sz w:val="25"/>
          <w:szCs w:val="25"/>
        </w:rPr>
      </w:pPr>
    </w:p>
    <w:tbl>
      <w:tblPr>
        <w:tblStyle w:val="TableNormal"/>
        <w:tblW w:w="0" w:type="auto"/>
        <w:tblInd w:w="230" w:type="dxa"/>
        <w:tblLayout w:type="fixed"/>
        <w:tblLook w:val="01E0" w:firstRow="1" w:lastRow="1" w:firstColumn="1" w:lastColumn="1" w:noHBand="0" w:noVBand="0"/>
      </w:tblPr>
      <w:tblGrid>
        <w:gridCol w:w="500"/>
        <w:gridCol w:w="3985"/>
        <w:gridCol w:w="1256"/>
        <w:gridCol w:w="1538"/>
        <w:gridCol w:w="783"/>
        <w:gridCol w:w="1040"/>
        <w:gridCol w:w="1990"/>
      </w:tblGrid>
      <w:tr w:rsidR="00B663C6">
        <w:trPr>
          <w:trHeight w:hRule="exact" w:val="570"/>
        </w:trPr>
        <w:tc>
          <w:tcPr>
            <w:tcW w:w="500" w:type="dxa"/>
            <w:tcBorders>
              <w:top w:val="single" w:sz="14" w:space="0" w:color="343434"/>
              <w:left w:val="single" w:sz="4" w:space="0" w:color="000000"/>
              <w:bottom w:val="single" w:sz="4" w:space="0" w:color="2F2F2F"/>
              <w:right w:val="single" w:sz="4" w:space="0" w:color="444444"/>
            </w:tcBorders>
          </w:tcPr>
          <w:p w:rsidR="00B663C6" w:rsidRDefault="00FD414E">
            <w:pPr>
              <w:pStyle w:val="TableParagraph"/>
              <w:spacing w:before="3"/>
              <w:ind w:left="147"/>
              <w:rPr>
                <w:rFonts w:ascii="Times New Roman" w:eastAsia="Times New Roman" w:hAnsi="Times New Roman" w:cs="Times New Roman"/>
                <w:sz w:val="23"/>
                <w:szCs w:val="23"/>
              </w:rPr>
            </w:pPr>
            <w:r>
              <w:rPr>
                <w:rFonts w:ascii="Times New Roman" w:eastAsia="Times New Roman" w:hAnsi="Times New Roman" w:cs="Times New Roman"/>
                <w:color w:val="242424"/>
                <w:w w:val="105"/>
                <w:sz w:val="23"/>
                <w:szCs w:val="23"/>
              </w:rPr>
              <w:t>№</w:t>
            </w:r>
          </w:p>
        </w:tc>
        <w:tc>
          <w:tcPr>
            <w:tcW w:w="3985" w:type="dxa"/>
            <w:tcBorders>
              <w:top w:val="single" w:sz="4" w:space="0" w:color="343434"/>
              <w:left w:val="single" w:sz="4" w:space="0" w:color="444444"/>
              <w:bottom w:val="single" w:sz="4" w:space="0" w:color="383838"/>
              <w:right w:val="single" w:sz="4" w:space="0" w:color="444444"/>
            </w:tcBorders>
          </w:tcPr>
          <w:p w:rsidR="00B663C6" w:rsidRDefault="00FD414E">
            <w:pPr>
              <w:pStyle w:val="TableParagraph"/>
              <w:spacing w:before="16"/>
              <w:ind w:left="445"/>
              <w:rPr>
                <w:rFonts w:ascii="Times New Roman" w:eastAsia="Times New Roman" w:hAnsi="Times New Roman" w:cs="Times New Roman"/>
                <w:sz w:val="23"/>
                <w:szCs w:val="23"/>
              </w:rPr>
            </w:pPr>
            <w:r>
              <w:rPr>
                <w:rFonts w:ascii="Times New Roman" w:hAnsi="Times New Roman"/>
                <w:b/>
                <w:color w:val="242424"/>
                <w:sz w:val="23"/>
              </w:rPr>
              <w:t>Наименование</w:t>
            </w:r>
            <w:r>
              <w:rPr>
                <w:rFonts w:ascii="Times New Roman" w:hAnsi="Times New Roman"/>
                <w:b/>
                <w:color w:val="242424"/>
                <w:spacing w:val="36"/>
                <w:sz w:val="23"/>
              </w:rPr>
              <w:t xml:space="preserve"> </w:t>
            </w:r>
            <w:r>
              <w:rPr>
                <w:rFonts w:ascii="Times New Roman" w:hAnsi="Times New Roman"/>
                <w:b/>
                <w:color w:val="242424"/>
                <w:sz w:val="23"/>
              </w:rPr>
              <w:t>мероприятий</w:t>
            </w:r>
          </w:p>
        </w:tc>
        <w:tc>
          <w:tcPr>
            <w:tcW w:w="1256" w:type="dxa"/>
            <w:tcBorders>
              <w:top w:val="single" w:sz="4" w:space="0" w:color="343434"/>
              <w:left w:val="single" w:sz="4" w:space="0" w:color="444444"/>
              <w:bottom w:val="single" w:sz="4" w:space="0" w:color="383838"/>
              <w:right w:val="single" w:sz="4" w:space="0" w:color="3F3F3F"/>
            </w:tcBorders>
          </w:tcPr>
          <w:p w:rsidR="00B663C6" w:rsidRDefault="00FD414E">
            <w:pPr>
              <w:pStyle w:val="TableParagraph"/>
              <w:spacing w:before="12"/>
              <w:ind w:left="230"/>
              <w:rPr>
                <w:rFonts w:ascii="Times New Roman" w:eastAsia="Times New Roman" w:hAnsi="Times New Roman" w:cs="Times New Roman"/>
                <w:sz w:val="23"/>
                <w:szCs w:val="23"/>
              </w:rPr>
            </w:pPr>
            <w:r>
              <w:rPr>
                <w:rFonts w:ascii="Times New Roman" w:hAnsi="Times New Roman"/>
                <w:b/>
                <w:color w:val="131313"/>
                <w:sz w:val="23"/>
              </w:rPr>
              <w:t>возраст</w:t>
            </w:r>
          </w:p>
        </w:tc>
        <w:tc>
          <w:tcPr>
            <w:tcW w:w="1538" w:type="dxa"/>
            <w:tcBorders>
              <w:top w:val="single" w:sz="4" w:space="0" w:color="343434"/>
              <w:left w:val="single" w:sz="4" w:space="0" w:color="3F3F3F"/>
              <w:bottom w:val="single" w:sz="4" w:space="0" w:color="383838"/>
              <w:right w:val="single" w:sz="4" w:space="0" w:color="444444"/>
            </w:tcBorders>
          </w:tcPr>
          <w:p w:rsidR="00B663C6" w:rsidRDefault="00FD414E">
            <w:pPr>
              <w:pStyle w:val="TableParagraph"/>
              <w:spacing w:before="12" w:line="251" w:lineRule="auto"/>
              <w:ind w:left="156" w:right="149" w:firstLine="346"/>
              <w:rPr>
                <w:rFonts w:ascii="Times New Roman" w:eastAsia="Times New Roman" w:hAnsi="Times New Roman" w:cs="Times New Roman"/>
                <w:sz w:val="23"/>
                <w:szCs w:val="23"/>
              </w:rPr>
            </w:pPr>
            <w:r>
              <w:rPr>
                <w:rFonts w:ascii="Times New Roman" w:hAnsi="Times New Roman"/>
                <w:b/>
                <w:color w:val="242424"/>
                <w:sz w:val="23"/>
              </w:rPr>
              <w:t>Дата</w:t>
            </w:r>
            <w:r>
              <w:rPr>
                <w:rFonts w:ascii="Times New Roman" w:hAnsi="Times New Roman"/>
                <w:b/>
                <w:color w:val="242424"/>
                <w:w w:val="99"/>
                <w:sz w:val="23"/>
              </w:rPr>
              <w:t xml:space="preserve"> </w:t>
            </w:r>
            <w:r>
              <w:rPr>
                <w:rFonts w:ascii="Times New Roman" w:hAnsi="Times New Roman"/>
                <w:b/>
                <w:color w:val="131313"/>
                <w:sz w:val="23"/>
              </w:rPr>
              <w:t>проведения</w:t>
            </w:r>
          </w:p>
        </w:tc>
        <w:tc>
          <w:tcPr>
            <w:tcW w:w="1823" w:type="dxa"/>
            <w:gridSpan w:val="2"/>
            <w:tcBorders>
              <w:top w:val="single" w:sz="4" w:space="0" w:color="343434"/>
              <w:left w:val="single" w:sz="4" w:space="0" w:color="444444"/>
              <w:bottom w:val="single" w:sz="4" w:space="0" w:color="383838"/>
              <w:right w:val="single" w:sz="4" w:space="0" w:color="484848"/>
            </w:tcBorders>
          </w:tcPr>
          <w:p w:rsidR="00B663C6" w:rsidRDefault="00FD414E">
            <w:pPr>
              <w:pStyle w:val="TableParagraph"/>
              <w:spacing w:before="12" w:line="246" w:lineRule="auto"/>
              <w:ind w:left="299" w:right="291" w:firstLine="284"/>
              <w:rPr>
                <w:rFonts w:ascii="Times New Roman" w:eastAsia="Times New Roman" w:hAnsi="Times New Roman" w:cs="Times New Roman"/>
                <w:sz w:val="23"/>
                <w:szCs w:val="23"/>
              </w:rPr>
            </w:pPr>
            <w:r>
              <w:rPr>
                <w:rFonts w:ascii="Times New Roman" w:hAnsi="Times New Roman"/>
                <w:b/>
                <w:color w:val="242424"/>
                <w:sz w:val="23"/>
              </w:rPr>
              <w:t>Место</w:t>
            </w:r>
            <w:r>
              <w:rPr>
                <w:rFonts w:ascii="Times New Roman" w:hAnsi="Times New Roman"/>
                <w:b/>
                <w:color w:val="242424"/>
                <w:w w:val="99"/>
                <w:sz w:val="23"/>
              </w:rPr>
              <w:t xml:space="preserve"> </w:t>
            </w:r>
            <w:r>
              <w:rPr>
                <w:rFonts w:ascii="Times New Roman" w:hAnsi="Times New Roman"/>
                <w:b/>
                <w:color w:val="131313"/>
                <w:sz w:val="23"/>
              </w:rPr>
              <w:t>проведения</w:t>
            </w:r>
          </w:p>
        </w:tc>
        <w:tc>
          <w:tcPr>
            <w:tcW w:w="1990" w:type="dxa"/>
            <w:tcBorders>
              <w:top w:val="single" w:sz="4" w:space="0" w:color="343434"/>
              <w:left w:val="single" w:sz="4" w:space="0" w:color="484848"/>
              <w:bottom w:val="single" w:sz="4" w:space="0" w:color="383838"/>
              <w:right w:val="single" w:sz="4" w:space="0" w:color="000000"/>
            </w:tcBorders>
          </w:tcPr>
          <w:p w:rsidR="00B663C6" w:rsidRDefault="00FD414E">
            <w:pPr>
              <w:pStyle w:val="TableParagraph"/>
              <w:spacing w:before="7"/>
              <w:ind w:left="166"/>
              <w:rPr>
                <w:rFonts w:ascii="Times New Roman" w:eastAsia="Times New Roman" w:hAnsi="Times New Roman" w:cs="Times New Roman"/>
                <w:sz w:val="23"/>
                <w:szCs w:val="23"/>
              </w:rPr>
            </w:pPr>
            <w:r>
              <w:rPr>
                <w:rFonts w:ascii="Times New Roman" w:hAnsi="Times New Roman"/>
                <w:b/>
                <w:color w:val="242424"/>
                <w:sz w:val="23"/>
              </w:rPr>
              <w:t>ответственный</w:t>
            </w:r>
          </w:p>
        </w:tc>
      </w:tr>
      <w:tr w:rsidR="00B663C6">
        <w:trPr>
          <w:trHeight w:hRule="exact" w:val="294"/>
        </w:trPr>
        <w:tc>
          <w:tcPr>
            <w:tcW w:w="11092" w:type="dxa"/>
            <w:gridSpan w:val="7"/>
            <w:tcBorders>
              <w:top w:val="nil"/>
              <w:left w:val="nil"/>
              <w:bottom w:val="nil"/>
              <w:right w:val="nil"/>
            </w:tcBorders>
          </w:tcPr>
          <w:p w:rsidR="00B663C6" w:rsidRDefault="00FD414E">
            <w:pPr>
              <w:pStyle w:val="TableParagraph"/>
              <w:tabs>
                <w:tab w:val="left" w:pos="5655"/>
              </w:tabs>
              <w:spacing w:before="9"/>
              <w:ind w:left="4007"/>
              <w:rPr>
                <w:rFonts w:ascii="Times New Roman" w:eastAsia="Times New Roman" w:hAnsi="Times New Roman" w:cs="Times New Roman"/>
                <w:sz w:val="23"/>
                <w:szCs w:val="23"/>
              </w:rPr>
            </w:pPr>
            <w:r>
              <w:rPr>
                <w:rFonts w:ascii="Times New Roman" w:hAnsi="Times New Roman"/>
                <w:b/>
                <w:color w:val="242424"/>
                <w:sz w:val="23"/>
              </w:rPr>
              <w:t>МАССОВЫЕ</w:t>
            </w:r>
            <w:r>
              <w:rPr>
                <w:rFonts w:ascii="Times New Roman" w:hAnsi="Times New Roman"/>
                <w:b/>
                <w:color w:val="242424"/>
                <w:sz w:val="23"/>
              </w:rPr>
              <w:tab/>
              <w:t>МЕРОПРИЯТИЯ</w:t>
            </w:r>
          </w:p>
        </w:tc>
      </w:tr>
      <w:tr w:rsidR="00B663C6">
        <w:trPr>
          <w:trHeight w:hRule="exact" w:val="278"/>
        </w:trPr>
        <w:tc>
          <w:tcPr>
            <w:tcW w:w="500" w:type="dxa"/>
            <w:tcBorders>
              <w:top w:val="single" w:sz="4" w:space="0" w:color="343434"/>
              <w:left w:val="nil"/>
              <w:bottom w:val="nil"/>
              <w:right w:val="nil"/>
            </w:tcBorders>
          </w:tcPr>
          <w:p w:rsidR="00B663C6" w:rsidRDefault="00FD414E">
            <w:pPr>
              <w:pStyle w:val="TableParagraph"/>
              <w:spacing w:before="7"/>
              <w:ind w:right="48"/>
              <w:jc w:val="center"/>
              <w:rPr>
                <w:rFonts w:ascii="Times New Roman" w:eastAsia="Times New Roman" w:hAnsi="Times New Roman" w:cs="Times New Roman"/>
                <w:sz w:val="23"/>
                <w:szCs w:val="23"/>
              </w:rPr>
            </w:pPr>
            <w:r>
              <w:rPr>
                <w:rFonts w:ascii="Times New Roman"/>
                <w:color w:val="242424"/>
                <w:w w:val="95"/>
                <w:sz w:val="23"/>
              </w:rPr>
              <w:t>1</w:t>
            </w:r>
          </w:p>
        </w:tc>
        <w:tc>
          <w:tcPr>
            <w:tcW w:w="3985" w:type="dxa"/>
            <w:tcBorders>
              <w:top w:val="single" w:sz="4" w:space="0" w:color="343434"/>
              <w:left w:val="nil"/>
              <w:bottom w:val="nil"/>
              <w:right w:val="single" w:sz="4" w:space="0" w:color="3F3F3F"/>
            </w:tcBorders>
          </w:tcPr>
          <w:p w:rsidR="00B663C6" w:rsidRDefault="00FD414E">
            <w:pPr>
              <w:pStyle w:val="TableParagraph"/>
              <w:spacing w:before="2"/>
              <w:ind w:left="112"/>
              <w:rPr>
                <w:rFonts w:ascii="Times New Roman" w:eastAsia="Times New Roman" w:hAnsi="Times New Roman" w:cs="Times New Roman"/>
                <w:sz w:val="23"/>
                <w:szCs w:val="23"/>
              </w:rPr>
            </w:pPr>
            <w:r>
              <w:rPr>
                <w:rFonts w:ascii="Times New Roman" w:hAnsi="Times New Roman"/>
                <w:color w:val="242424"/>
                <w:sz w:val="23"/>
              </w:rPr>
              <w:t>Рождественский</w:t>
            </w:r>
            <w:r>
              <w:rPr>
                <w:rFonts w:ascii="Times New Roman" w:hAnsi="Times New Roman"/>
                <w:color w:val="242424"/>
                <w:spacing w:val="44"/>
                <w:sz w:val="23"/>
              </w:rPr>
              <w:t xml:space="preserve"> </w:t>
            </w:r>
            <w:r>
              <w:rPr>
                <w:rFonts w:ascii="Times New Roman" w:hAnsi="Times New Roman"/>
                <w:color w:val="242424"/>
                <w:sz w:val="23"/>
              </w:rPr>
              <w:t>открытый</w:t>
            </w:r>
            <w:r>
              <w:rPr>
                <w:rFonts w:ascii="Times New Roman" w:hAnsi="Times New Roman"/>
                <w:color w:val="242424"/>
                <w:spacing w:val="20"/>
                <w:sz w:val="23"/>
              </w:rPr>
              <w:t xml:space="preserve"> </w:t>
            </w:r>
            <w:r>
              <w:rPr>
                <w:rFonts w:ascii="Times New Roman" w:hAnsi="Times New Roman"/>
                <w:color w:val="242424"/>
                <w:sz w:val="23"/>
              </w:rPr>
              <w:t>турнир</w:t>
            </w:r>
          </w:p>
        </w:tc>
        <w:tc>
          <w:tcPr>
            <w:tcW w:w="1256" w:type="dxa"/>
            <w:tcBorders>
              <w:top w:val="single" w:sz="4" w:space="0" w:color="343434"/>
              <w:left w:val="single" w:sz="4" w:space="0" w:color="3F3F3F"/>
              <w:bottom w:val="nil"/>
              <w:right w:val="single" w:sz="4" w:space="0" w:color="3F3F3F"/>
            </w:tcBorders>
          </w:tcPr>
          <w:p w:rsidR="00B663C6" w:rsidRDefault="00FD414E">
            <w:pPr>
              <w:pStyle w:val="TableParagraph"/>
              <w:spacing w:line="262" w:lineRule="exact"/>
              <w:ind w:left="187"/>
              <w:rPr>
                <w:rFonts w:ascii="Times New Roman" w:eastAsia="Times New Roman" w:hAnsi="Times New Roman" w:cs="Times New Roman"/>
                <w:sz w:val="23"/>
                <w:szCs w:val="23"/>
              </w:rPr>
            </w:pPr>
            <w:r>
              <w:rPr>
                <w:rFonts w:ascii="Times New Roman" w:hAnsi="Times New Roman"/>
                <w:color w:val="131313"/>
                <w:sz w:val="23"/>
              </w:rPr>
              <w:t>11-15</w:t>
            </w:r>
            <w:r>
              <w:rPr>
                <w:rFonts w:ascii="Times New Roman" w:hAnsi="Times New Roman"/>
                <w:color w:val="131313"/>
                <w:spacing w:val="-18"/>
                <w:sz w:val="23"/>
              </w:rPr>
              <w:t xml:space="preserve"> </w:t>
            </w:r>
            <w:r>
              <w:rPr>
                <w:rFonts w:ascii="Times New Roman" w:hAnsi="Times New Roman"/>
                <w:color w:val="242424"/>
                <w:sz w:val="23"/>
              </w:rPr>
              <w:t>лет</w:t>
            </w:r>
          </w:p>
        </w:tc>
        <w:tc>
          <w:tcPr>
            <w:tcW w:w="1538" w:type="dxa"/>
            <w:tcBorders>
              <w:top w:val="single" w:sz="4" w:space="0" w:color="383838"/>
              <w:left w:val="single" w:sz="4" w:space="0" w:color="3F3F3F"/>
              <w:bottom w:val="nil"/>
              <w:right w:val="single" w:sz="4" w:space="0" w:color="3F3F3F"/>
            </w:tcBorders>
          </w:tcPr>
          <w:p w:rsidR="00B663C6" w:rsidRDefault="00FD414E">
            <w:pPr>
              <w:pStyle w:val="TableParagraph"/>
              <w:spacing w:line="262" w:lineRule="exact"/>
              <w:ind w:left="479"/>
              <w:rPr>
                <w:rFonts w:ascii="Times New Roman" w:eastAsia="Times New Roman" w:hAnsi="Times New Roman" w:cs="Times New Roman"/>
                <w:sz w:val="23"/>
                <w:szCs w:val="23"/>
              </w:rPr>
            </w:pPr>
            <w:r>
              <w:rPr>
                <w:rFonts w:ascii="Times New Roman"/>
                <w:color w:val="242424"/>
                <w:sz w:val="23"/>
              </w:rPr>
              <w:t>06.01.</w:t>
            </w:r>
          </w:p>
        </w:tc>
        <w:tc>
          <w:tcPr>
            <w:tcW w:w="783" w:type="dxa"/>
            <w:tcBorders>
              <w:top w:val="single" w:sz="4" w:space="0" w:color="383838"/>
              <w:left w:val="single" w:sz="4" w:space="0" w:color="3F3F3F"/>
              <w:bottom w:val="nil"/>
              <w:right w:val="nil"/>
            </w:tcBorders>
          </w:tcPr>
          <w:p w:rsidR="00B663C6" w:rsidRDefault="00FD414E">
            <w:pPr>
              <w:pStyle w:val="TableParagraph"/>
              <w:spacing w:line="276" w:lineRule="exact"/>
              <w:ind w:left="118"/>
              <w:rPr>
                <w:rFonts w:ascii="Arial" w:eastAsia="Arial" w:hAnsi="Arial" w:cs="Arial"/>
                <w:sz w:val="30"/>
                <w:szCs w:val="30"/>
              </w:rPr>
            </w:pPr>
            <w:r>
              <w:rPr>
                <w:rFonts w:ascii="Arial" w:hAnsi="Arial"/>
                <w:color w:val="242424"/>
                <w:w w:val="105"/>
                <w:sz w:val="30"/>
              </w:rPr>
              <w:t>сош</w:t>
            </w:r>
          </w:p>
        </w:tc>
        <w:tc>
          <w:tcPr>
            <w:tcW w:w="1040" w:type="dxa"/>
            <w:tcBorders>
              <w:top w:val="single" w:sz="4" w:space="0" w:color="383838"/>
              <w:left w:val="nil"/>
              <w:bottom w:val="nil"/>
              <w:right w:val="single" w:sz="4" w:space="0" w:color="444444"/>
            </w:tcBorders>
          </w:tcPr>
          <w:p w:rsidR="00B663C6" w:rsidRDefault="00FD414E">
            <w:pPr>
              <w:pStyle w:val="TableParagraph"/>
              <w:spacing w:line="262" w:lineRule="exact"/>
              <w:ind w:left="23"/>
              <w:rPr>
                <w:rFonts w:ascii="Times New Roman" w:eastAsia="Times New Roman" w:hAnsi="Times New Roman" w:cs="Times New Roman"/>
                <w:sz w:val="23"/>
                <w:szCs w:val="23"/>
              </w:rPr>
            </w:pPr>
            <w:r>
              <w:rPr>
                <w:rFonts w:ascii="Times New Roman"/>
                <w:color w:val="242424"/>
                <w:sz w:val="23"/>
              </w:rPr>
              <w:t>46</w:t>
            </w:r>
          </w:p>
        </w:tc>
        <w:tc>
          <w:tcPr>
            <w:tcW w:w="1990" w:type="dxa"/>
            <w:tcBorders>
              <w:top w:val="single" w:sz="4" w:space="0" w:color="383838"/>
              <w:left w:val="single" w:sz="4" w:space="0" w:color="444444"/>
              <w:bottom w:val="nil"/>
              <w:right w:val="nil"/>
            </w:tcBorders>
          </w:tcPr>
          <w:p w:rsidR="00B663C6" w:rsidRDefault="00FD414E">
            <w:pPr>
              <w:pStyle w:val="TableParagraph"/>
              <w:spacing w:line="257" w:lineRule="exact"/>
              <w:ind w:left="113"/>
              <w:rPr>
                <w:rFonts w:ascii="Times New Roman" w:eastAsia="Times New Roman" w:hAnsi="Times New Roman" w:cs="Times New Roman"/>
                <w:sz w:val="23"/>
                <w:szCs w:val="23"/>
              </w:rPr>
            </w:pPr>
            <w:r>
              <w:rPr>
                <w:rFonts w:ascii="Times New Roman" w:hAnsi="Times New Roman"/>
                <w:color w:val="242424"/>
                <w:sz w:val="23"/>
              </w:rPr>
              <w:t>П.В.Исаев</w:t>
            </w:r>
          </w:p>
        </w:tc>
      </w:tr>
      <w:tr w:rsidR="00B663C6">
        <w:trPr>
          <w:trHeight w:hRule="exact" w:val="270"/>
        </w:trPr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</w:tcPr>
          <w:p w:rsidR="00B663C6" w:rsidRDefault="00B663C6"/>
        </w:tc>
        <w:tc>
          <w:tcPr>
            <w:tcW w:w="3985" w:type="dxa"/>
            <w:tcBorders>
              <w:top w:val="nil"/>
              <w:left w:val="nil"/>
              <w:bottom w:val="nil"/>
              <w:right w:val="single" w:sz="4" w:space="0" w:color="3F3F3F"/>
            </w:tcBorders>
          </w:tcPr>
          <w:p w:rsidR="00B663C6" w:rsidRPr="00FD414E" w:rsidRDefault="00FD414E">
            <w:pPr>
              <w:pStyle w:val="TableParagraph"/>
              <w:spacing w:line="256" w:lineRule="exact"/>
              <w:ind w:left="112"/>
              <w:rPr>
                <w:rFonts w:ascii="Times New Roman" w:eastAsia="Times New Roman" w:hAnsi="Times New Roman" w:cs="Times New Roman"/>
                <w:sz w:val="23"/>
                <w:szCs w:val="23"/>
                <w:lang w:val="ru-RU"/>
              </w:rPr>
            </w:pPr>
            <w:r w:rsidRPr="00FD414E">
              <w:rPr>
                <w:rFonts w:ascii="Times New Roman" w:hAnsi="Times New Roman"/>
                <w:color w:val="242424"/>
                <w:sz w:val="23"/>
                <w:lang w:val="ru-RU"/>
              </w:rPr>
              <w:t>по</w:t>
            </w:r>
            <w:r w:rsidRPr="00FD414E">
              <w:rPr>
                <w:rFonts w:ascii="Times New Roman" w:hAnsi="Times New Roman"/>
                <w:color w:val="242424"/>
                <w:spacing w:val="8"/>
                <w:sz w:val="23"/>
                <w:lang w:val="ru-RU"/>
              </w:rPr>
              <w:t xml:space="preserve"> </w:t>
            </w:r>
            <w:r w:rsidRPr="00FD414E">
              <w:rPr>
                <w:rFonts w:ascii="Times New Roman" w:hAnsi="Times New Roman"/>
                <w:color w:val="242424"/>
                <w:sz w:val="23"/>
                <w:lang w:val="ru-RU"/>
              </w:rPr>
              <w:t>мини-футболу</w:t>
            </w:r>
            <w:r w:rsidRPr="00FD414E">
              <w:rPr>
                <w:rFonts w:ascii="Times New Roman" w:hAnsi="Times New Roman"/>
                <w:color w:val="242424"/>
                <w:spacing w:val="32"/>
                <w:sz w:val="23"/>
                <w:lang w:val="ru-RU"/>
              </w:rPr>
              <w:t xml:space="preserve"> </w:t>
            </w:r>
            <w:r w:rsidRPr="00FD414E">
              <w:rPr>
                <w:rFonts w:ascii="Times New Roman" w:hAnsi="Times New Roman"/>
                <w:color w:val="242424"/>
                <w:sz w:val="23"/>
                <w:lang w:val="ru-RU"/>
              </w:rPr>
              <w:t>среди</w:t>
            </w:r>
            <w:r w:rsidRPr="00FD414E">
              <w:rPr>
                <w:rFonts w:ascii="Times New Roman" w:hAnsi="Times New Roman"/>
                <w:color w:val="242424"/>
                <w:spacing w:val="17"/>
                <w:sz w:val="23"/>
                <w:lang w:val="ru-RU"/>
              </w:rPr>
              <w:t xml:space="preserve"> </w:t>
            </w:r>
            <w:r w:rsidRPr="00FD414E">
              <w:rPr>
                <w:rFonts w:ascii="Times New Roman" w:hAnsi="Times New Roman"/>
                <w:color w:val="242424"/>
                <w:sz w:val="23"/>
                <w:lang w:val="ru-RU"/>
              </w:rPr>
              <w:t>мальчиков</w:t>
            </w:r>
          </w:p>
        </w:tc>
        <w:tc>
          <w:tcPr>
            <w:tcW w:w="1256" w:type="dxa"/>
            <w:tcBorders>
              <w:top w:val="nil"/>
              <w:left w:val="single" w:sz="4" w:space="0" w:color="3F3F3F"/>
              <w:bottom w:val="nil"/>
              <w:right w:val="single" w:sz="4" w:space="0" w:color="3F3F3F"/>
            </w:tcBorders>
          </w:tcPr>
          <w:p w:rsidR="00B663C6" w:rsidRPr="00FD414E" w:rsidRDefault="00B663C6">
            <w:pPr>
              <w:rPr>
                <w:lang w:val="ru-RU"/>
              </w:rPr>
            </w:pPr>
          </w:p>
        </w:tc>
        <w:tc>
          <w:tcPr>
            <w:tcW w:w="1538" w:type="dxa"/>
            <w:tcBorders>
              <w:top w:val="nil"/>
              <w:left w:val="single" w:sz="4" w:space="0" w:color="3F3F3F"/>
              <w:bottom w:val="nil"/>
              <w:right w:val="single" w:sz="4" w:space="0" w:color="3F3F3F"/>
            </w:tcBorders>
          </w:tcPr>
          <w:p w:rsidR="00B663C6" w:rsidRDefault="00FD414E">
            <w:pPr>
              <w:pStyle w:val="TableParagraph"/>
              <w:spacing w:line="251" w:lineRule="exact"/>
              <w:ind w:left="432"/>
              <w:rPr>
                <w:rFonts w:ascii="Times New Roman" w:eastAsia="Times New Roman" w:hAnsi="Times New Roman" w:cs="Times New Roman"/>
                <w:sz w:val="23"/>
                <w:szCs w:val="23"/>
              </w:rPr>
            </w:pPr>
            <w:r>
              <w:rPr>
                <w:rFonts w:ascii="Times New Roman" w:hAnsi="Times New Roman"/>
                <w:color w:val="242424"/>
                <w:sz w:val="23"/>
              </w:rPr>
              <w:t>2015</w:t>
            </w:r>
            <w:r>
              <w:rPr>
                <w:rFonts w:ascii="Times New Roman" w:hAnsi="Times New Roman"/>
                <w:color w:val="242424"/>
                <w:spacing w:val="6"/>
                <w:sz w:val="23"/>
              </w:rPr>
              <w:t xml:space="preserve"> </w:t>
            </w:r>
            <w:r>
              <w:rPr>
                <w:rFonts w:ascii="Times New Roman" w:hAnsi="Times New Roman"/>
                <w:color w:val="242424"/>
                <w:sz w:val="23"/>
              </w:rPr>
              <w:t>г.</w:t>
            </w:r>
          </w:p>
        </w:tc>
        <w:tc>
          <w:tcPr>
            <w:tcW w:w="783" w:type="dxa"/>
            <w:tcBorders>
              <w:top w:val="nil"/>
              <w:left w:val="single" w:sz="4" w:space="0" w:color="3F3F3F"/>
              <w:bottom w:val="nil"/>
              <w:right w:val="nil"/>
            </w:tcBorders>
          </w:tcPr>
          <w:p w:rsidR="00B663C6" w:rsidRDefault="00B663C6"/>
        </w:tc>
        <w:tc>
          <w:tcPr>
            <w:tcW w:w="1040" w:type="dxa"/>
            <w:tcBorders>
              <w:top w:val="nil"/>
              <w:left w:val="nil"/>
              <w:bottom w:val="nil"/>
              <w:right w:val="single" w:sz="4" w:space="0" w:color="444444"/>
            </w:tcBorders>
          </w:tcPr>
          <w:p w:rsidR="00B663C6" w:rsidRDefault="00B663C6"/>
        </w:tc>
        <w:tc>
          <w:tcPr>
            <w:tcW w:w="1990" w:type="dxa"/>
            <w:tcBorders>
              <w:top w:val="nil"/>
              <w:left w:val="single" w:sz="4" w:space="0" w:color="444444"/>
              <w:bottom w:val="nil"/>
              <w:right w:val="nil"/>
            </w:tcBorders>
          </w:tcPr>
          <w:p w:rsidR="00B663C6" w:rsidRDefault="00FD414E">
            <w:pPr>
              <w:pStyle w:val="TableParagraph"/>
              <w:spacing w:line="251" w:lineRule="exact"/>
              <w:ind w:left="113"/>
              <w:rPr>
                <w:rFonts w:ascii="Times New Roman" w:eastAsia="Times New Roman" w:hAnsi="Times New Roman" w:cs="Times New Roman"/>
                <w:sz w:val="23"/>
                <w:szCs w:val="23"/>
              </w:rPr>
            </w:pPr>
            <w:r>
              <w:rPr>
                <w:rFonts w:ascii="Times New Roman" w:hAnsi="Times New Roman"/>
                <w:color w:val="242424"/>
                <w:sz w:val="23"/>
              </w:rPr>
              <w:t>Н.А.</w:t>
            </w:r>
            <w:r>
              <w:rPr>
                <w:rFonts w:ascii="Times New Roman" w:hAnsi="Times New Roman"/>
                <w:color w:val="242424"/>
                <w:spacing w:val="1"/>
                <w:sz w:val="23"/>
              </w:rPr>
              <w:t xml:space="preserve"> </w:t>
            </w:r>
            <w:r>
              <w:rPr>
                <w:rFonts w:ascii="Times New Roman" w:hAnsi="Times New Roman"/>
                <w:color w:val="242424"/>
                <w:sz w:val="23"/>
              </w:rPr>
              <w:t>Охрименко</w:t>
            </w:r>
          </w:p>
        </w:tc>
      </w:tr>
      <w:tr w:rsidR="00B663C6">
        <w:trPr>
          <w:trHeight w:hRule="exact" w:val="275"/>
        </w:trPr>
        <w:tc>
          <w:tcPr>
            <w:tcW w:w="500" w:type="dxa"/>
            <w:tcBorders>
              <w:top w:val="nil"/>
              <w:left w:val="nil"/>
              <w:bottom w:val="single" w:sz="4" w:space="0" w:color="444444"/>
              <w:right w:val="nil"/>
            </w:tcBorders>
          </w:tcPr>
          <w:p w:rsidR="00B663C6" w:rsidRDefault="00B663C6"/>
        </w:tc>
        <w:tc>
          <w:tcPr>
            <w:tcW w:w="3985" w:type="dxa"/>
            <w:tcBorders>
              <w:top w:val="nil"/>
              <w:left w:val="nil"/>
              <w:bottom w:val="single" w:sz="4" w:space="0" w:color="2F2F2F"/>
              <w:right w:val="single" w:sz="4" w:space="0" w:color="3F3F3F"/>
            </w:tcBorders>
          </w:tcPr>
          <w:p w:rsidR="00B663C6" w:rsidRDefault="00FD414E">
            <w:pPr>
              <w:pStyle w:val="TableParagraph"/>
              <w:spacing w:line="258" w:lineRule="exact"/>
              <w:ind w:left="112"/>
              <w:rPr>
                <w:rFonts w:ascii="Times New Roman" w:eastAsia="Times New Roman" w:hAnsi="Times New Roman" w:cs="Times New Roman"/>
                <w:sz w:val="23"/>
                <w:szCs w:val="23"/>
              </w:rPr>
            </w:pPr>
            <w:r>
              <w:rPr>
                <w:rFonts w:ascii="Times New Roman" w:hAnsi="Times New Roman"/>
                <w:color w:val="242424"/>
                <w:sz w:val="23"/>
              </w:rPr>
              <w:t>2000-2004</w:t>
            </w:r>
            <w:r>
              <w:rPr>
                <w:rFonts w:ascii="Times New Roman" w:hAnsi="Times New Roman"/>
                <w:color w:val="242424"/>
                <w:spacing w:val="10"/>
                <w:sz w:val="23"/>
              </w:rPr>
              <w:t xml:space="preserve"> </w:t>
            </w:r>
            <w:r>
              <w:rPr>
                <w:rFonts w:ascii="Times New Roman" w:hAnsi="Times New Roman"/>
                <w:color w:val="242424"/>
                <w:spacing w:val="5"/>
                <w:sz w:val="23"/>
              </w:rPr>
              <w:t>гг</w:t>
            </w:r>
            <w:r>
              <w:rPr>
                <w:rFonts w:ascii="Times New Roman" w:hAnsi="Times New Roman"/>
                <w:color w:val="3F3F3F"/>
                <w:spacing w:val="4"/>
                <w:sz w:val="23"/>
              </w:rPr>
              <w:t>.</w:t>
            </w:r>
            <w:r>
              <w:rPr>
                <w:rFonts w:ascii="Times New Roman" w:hAnsi="Times New Roman"/>
                <w:color w:val="242424"/>
                <w:spacing w:val="5"/>
                <w:sz w:val="23"/>
              </w:rPr>
              <w:t>р</w:t>
            </w:r>
            <w:r>
              <w:rPr>
                <w:rFonts w:ascii="Times New Roman" w:hAnsi="Times New Roman"/>
                <w:color w:val="3F3F3F"/>
                <w:spacing w:val="5"/>
                <w:sz w:val="23"/>
              </w:rPr>
              <w:t>.</w:t>
            </w:r>
          </w:p>
        </w:tc>
        <w:tc>
          <w:tcPr>
            <w:tcW w:w="1256" w:type="dxa"/>
            <w:tcBorders>
              <w:top w:val="nil"/>
              <w:left w:val="single" w:sz="4" w:space="0" w:color="3F3F3F"/>
              <w:bottom w:val="single" w:sz="4" w:space="0" w:color="2F2F2F"/>
              <w:right w:val="single" w:sz="4" w:space="0" w:color="3F3F3F"/>
            </w:tcBorders>
          </w:tcPr>
          <w:p w:rsidR="00B663C6" w:rsidRDefault="00B663C6"/>
        </w:tc>
        <w:tc>
          <w:tcPr>
            <w:tcW w:w="1538" w:type="dxa"/>
            <w:tcBorders>
              <w:top w:val="nil"/>
              <w:left w:val="single" w:sz="4" w:space="0" w:color="3F3F3F"/>
              <w:bottom w:val="single" w:sz="4" w:space="0" w:color="2F2F2F"/>
              <w:right w:val="single" w:sz="4" w:space="0" w:color="3F3F3F"/>
            </w:tcBorders>
          </w:tcPr>
          <w:p w:rsidR="00B663C6" w:rsidRDefault="00FD414E">
            <w:pPr>
              <w:pStyle w:val="TableParagraph"/>
              <w:spacing w:line="258" w:lineRule="exact"/>
              <w:ind w:left="441"/>
              <w:rPr>
                <w:rFonts w:ascii="Times New Roman" w:eastAsia="Times New Roman" w:hAnsi="Times New Roman" w:cs="Times New Roman"/>
                <w:sz w:val="23"/>
                <w:szCs w:val="23"/>
              </w:rPr>
            </w:pPr>
            <w:r>
              <w:rPr>
                <w:rFonts w:ascii="Times New Roman" w:hAnsi="Times New Roman"/>
                <w:color w:val="242424"/>
                <w:spacing w:val="-1"/>
                <w:sz w:val="23"/>
              </w:rPr>
              <w:t>10</w:t>
            </w:r>
            <w:r>
              <w:rPr>
                <w:rFonts w:ascii="Times New Roman" w:hAnsi="Times New Roman"/>
                <w:color w:val="3F3F3F"/>
                <w:spacing w:val="-2"/>
                <w:sz w:val="23"/>
              </w:rPr>
              <w:t>.</w:t>
            </w:r>
            <w:r>
              <w:rPr>
                <w:rFonts w:ascii="Times New Roman" w:hAnsi="Times New Roman"/>
                <w:color w:val="242424"/>
                <w:spacing w:val="-1"/>
                <w:sz w:val="23"/>
              </w:rPr>
              <w:t>00</w:t>
            </w:r>
            <w:r>
              <w:rPr>
                <w:rFonts w:ascii="Times New Roman" w:hAnsi="Times New Roman"/>
                <w:color w:val="242424"/>
                <w:spacing w:val="-8"/>
                <w:sz w:val="23"/>
              </w:rPr>
              <w:t xml:space="preserve"> </w:t>
            </w:r>
            <w:r>
              <w:rPr>
                <w:rFonts w:ascii="Times New Roman" w:hAnsi="Times New Roman"/>
                <w:color w:val="242424"/>
                <w:sz w:val="23"/>
              </w:rPr>
              <w:t>ч</w:t>
            </w:r>
          </w:p>
        </w:tc>
        <w:tc>
          <w:tcPr>
            <w:tcW w:w="783" w:type="dxa"/>
            <w:tcBorders>
              <w:top w:val="nil"/>
              <w:left w:val="single" w:sz="4" w:space="0" w:color="3F3F3F"/>
              <w:bottom w:val="single" w:sz="4" w:space="0" w:color="2F2F2F"/>
              <w:right w:val="nil"/>
            </w:tcBorders>
          </w:tcPr>
          <w:p w:rsidR="00B663C6" w:rsidRDefault="00B663C6"/>
        </w:tc>
        <w:tc>
          <w:tcPr>
            <w:tcW w:w="1040" w:type="dxa"/>
            <w:tcBorders>
              <w:top w:val="nil"/>
              <w:left w:val="nil"/>
              <w:bottom w:val="single" w:sz="4" w:space="0" w:color="2F2F2F"/>
              <w:right w:val="single" w:sz="4" w:space="0" w:color="444444"/>
            </w:tcBorders>
          </w:tcPr>
          <w:p w:rsidR="00B663C6" w:rsidRDefault="00B663C6"/>
        </w:tc>
        <w:tc>
          <w:tcPr>
            <w:tcW w:w="1990" w:type="dxa"/>
            <w:tcBorders>
              <w:top w:val="nil"/>
              <w:left w:val="single" w:sz="4" w:space="0" w:color="444444"/>
              <w:bottom w:val="single" w:sz="4" w:space="0" w:color="2F2F2F"/>
              <w:right w:val="nil"/>
            </w:tcBorders>
          </w:tcPr>
          <w:p w:rsidR="00B663C6" w:rsidRDefault="00FD414E">
            <w:pPr>
              <w:pStyle w:val="TableParagraph"/>
              <w:spacing w:line="253" w:lineRule="exact"/>
              <w:ind w:left="113"/>
              <w:rPr>
                <w:rFonts w:ascii="Times New Roman" w:eastAsia="Times New Roman" w:hAnsi="Times New Roman" w:cs="Times New Roman"/>
                <w:sz w:val="23"/>
                <w:szCs w:val="23"/>
              </w:rPr>
            </w:pPr>
            <w:r>
              <w:rPr>
                <w:rFonts w:ascii="Times New Roman" w:hAnsi="Times New Roman"/>
                <w:color w:val="131313"/>
                <w:sz w:val="23"/>
              </w:rPr>
              <w:t>В.А.</w:t>
            </w:r>
            <w:r>
              <w:rPr>
                <w:rFonts w:ascii="Times New Roman" w:hAnsi="Times New Roman"/>
                <w:color w:val="131313"/>
                <w:spacing w:val="-4"/>
                <w:sz w:val="23"/>
              </w:rPr>
              <w:t xml:space="preserve"> </w:t>
            </w:r>
            <w:r>
              <w:rPr>
                <w:rFonts w:ascii="Times New Roman" w:hAnsi="Times New Roman"/>
                <w:color w:val="242424"/>
                <w:sz w:val="23"/>
              </w:rPr>
              <w:t>Махортов</w:t>
            </w:r>
          </w:p>
        </w:tc>
      </w:tr>
      <w:tr w:rsidR="00B663C6">
        <w:trPr>
          <w:trHeight w:hRule="exact" w:val="286"/>
        </w:trPr>
        <w:tc>
          <w:tcPr>
            <w:tcW w:w="500" w:type="dxa"/>
            <w:tcBorders>
              <w:top w:val="single" w:sz="4" w:space="0" w:color="444444"/>
              <w:left w:val="nil"/>
              <w:bottom w:val="nil"/>
              <w:right w:val="nil"/>
            </w:tcBorders>
          </w:tcPr>
          <w:p w:rsidR="00B663C6" w:rsidRDefault="00FD414E">
            <w:pPr>
              <w:pStyle w:val="TableParagraph"/>
              <w:spacing w:before="9"/>
              <w:ind w:left="156"/>
              <w:rPr>
                <w:rFonts w:ascii="Times New Roman" w:eastAsia="Times New Roman" w:hAnsi="Times New Roman" w:cs="Times New Roman"/>
                <w:sz w:val="23"/>
                <w:szCs w:val="23"/>
              </w:rPr>
            </w:pPr>
            <w:r>
              <w:rPr>
                <w:rFonts w:ascii="Times New Roman"/>
                <w:color w:val="242424"/>
                <w:sz w:val="23"/>
              </w:rPr>
              <w:t>2</w:t>
            </w:r>
          </w:p>
        </w:tc>
        <w:tc>
          <w:tcPr>
            <w:tcW w:w="3985" w:type="dxa"/>
            <w:tcBorders>
              <w:top w:val="single" w:sz="4" w:space="0" w:color="2F2F2F"/>
              <w:left w:val="nil"/>
              <w:bottom w:val="nil"/>
              <w:right w:val="single" w:sz="2" w:space="0" w:color="1F1F1F"/>
            </w:tcBorders>
          </w:tcPr>
          <w:p w:rsidR="00B663C6" w:rsidRDefault="00FD414E">
            <w:pPr>
              <w:pStyle w:val="TableParagraph"/>
              <w:spacing w:before="5"/>
              <w:ind w:left="117"/>
              <w:rPr>
                <w:rFonts w:ascii="Times New Roman" w:eastAsia="Times New Roman" w:hAnsi="Times New Roman" w:cs="Times New Roman"/>
                <w:sz w:val="23"/>
                <w:szCs w:val="23"/>
              </w:rPr>
            </w:pPr>
            <w:r>
              <w:rPr>
                <w:rFonts w:ascii="Times New Roman" w:hAnsi="Times New Roman"/>
                <w:color w:val="242424"/>
                <w:sz w:val="23"/>
              </w:rPr>
              <w:t>Рождественский</w:t>
            </w:r>
            <w:r>
              <w:rPr>
                <w:rFonts w:ascii="Times New Roman" w:hAnsi="Times New Roman"/>
                <w:color w:val="242424"/>
                <w:spacing w:val="35"/>
                <w:sz w:val="23"/>
              </w:rPr>
              <w:t xml:space="preserve"> </w:t>
            </w:r>
            <w:r>
              <w:rPr>
                <w:rFonts w:ascii="Times New Roman" w:hAnsi="Times New Roman"/>
                <w:color w:val="242424"/>
                <w:sz w:val="23"/>
              </w:rPr>
              <w:t>открытый</w:t>
            </w:r>
            <w:r>
              <w:rPr>
                <w:rFonts w:ascii="Times New Roman" w:hAnsi="Times New Roman"/>
                <w:color w:val="242424"/>
                <w:spacing w:val="22"/>
                <w:sz w:val="23"/>
              </w:rPr>
              <w:t xml:space="preserve"> </w:t>
            </w:r>
            <w:r>
              <w:rPr>
                <w:rFonts w:ascii="Times New Roman" w:hAnsi="Times New Roman"/>
                <w:color w:val="242424"/>
                <w:sz w:val="23"/>
              </w:rPr>
              <w:t>турнир</w:t>
            </w:r>
          </w:p>
        </w:tc>
        <w:tc>
          <w:tcPr>
            <w:tcW w:w="1256" w:type="dxa"/>
            <w:tcBorders>
              <w:top w:val="single" w:sz="4" w:space="0" w:color="2F2F2F"/>
              <w:left w:val="single" w:sz="2" w:space="0" w:color="1F1F1F"/>
              <w:bottom w:val="nil"/>
              <w:right w:val="single" w:sz="4" w:space="0" w:color="3F3F3F"/>
            </w:tcBorders>
          </w:tcPr>
          <w:p w:rsidR="00B663C6" w:rsidRDefault="00FD414E">
            <w:pPr>
              <w:pStyle w:val="TableParagraph"/>
              <w:ind w:left="194"/>
              <w:rPr>
                <w:rFonts w:ascii="Times New Roman" w:eastAsia="Times New Roman" w:hAnsi="Times New Roman" w:cs="Times New Roman"/>
                <w:sz w:val="23"/>
                <w:szCs w:val="23"/>
              </w:rPr>
            </w:pPr>
            <w:r>
              <w:rPr>
                <w:rFonts w:ascii="Times New Roman" w:hAnsi="Times New Roman"/>
                <w:color w:val="131313"/>
                <w:spacing w:val="7"/>
                <w:w w:val="95"/>
                <w:sz w:val="23"/>
              </w:rPr>
              <w:t>1</w:t>
            </w:r>
            <w:r>
              <w:rPr>
                <w:rFonts w:ascii="Times New Roman" w:hAnsi="Times New Roman"/>
                <w:color w:val="131313"/>
                <w:spacing w:val="6"/>
                <w:w w:val="95"/>
                <w:sz w:val="23"/>
              </w:rPr>
              <w:t>6-1</w:t>
            </w:r>
            <w:r>
              <w:rPr>
                <w:rFonts w:ascii="Times New Roman" w:hAnsi="Times New Roman"/>
                <w:color w:val="131313"/>
                <w:spacing w:val="5"/>
                <w:w w:val="95"/>
                <w:sz w:val="23"/>
              </w:rPr>
              <w:t>7</w:t>
            </w:r>
            <w:r>
              <w:rPr>
                <w:rFonts w:ascii="Times New Roman" w:hAnsi="Times New Roman"/>
                <w:color w:val="131313"/>
                <w:spacing w:val="-13"/>
                <w:w w:val="95"/>
                <w:sz w:val="23"/>
              </w:rPr>
              <w:t xml:space="preserve"> </w:t>
            </w:r>
            <w:r>
              <w:rPr>
                <w:rFonts w:ascii="Times New Roman" w:hAnsi="Times New Roman"/>
                <w:color w:val="3F3F3F"/>
                <w:spacing w:val="6"/>
                <w:w w:val="95"/>
                <w:sz w:val="23"/>
              </w:rPr>
              <w:t>л</w:t>
            </w:r>
            <w:r>
              <w:rPr>
                <w:rFonts w:ascii="Times New Roman" w:hAnsi="Times New Roman"/>
                <w:color w:val="242424"/>
                <w:spacing w:val="5"/>
                <w:w w:val="95"/>
                <w:sz w:val="23"/>
              </w:rPr>
              <w:t>ет</w:t>
            </w:r>
          </w:p>
        </w:tc>
        <w:tc>
          <w:tcPr>
            <w:tcW w:w="1538" w:type="dxa"/>
            <w:tcBorders>
              <w:top w:val="single" w:sz="4" w:space="0" w:color="2F2F2F"/>
              <w:left w:val="single" w:sz="4" w:space="0" w:color="3F3F3F"/>
              <w:bottom w:val="nil"/>
              <w:right w:val="single" w:sz="4" w:space="0" w:color="3F3F3F"/>
            </w:tcBorders>
          </w:tcPr>
          <w:p w:rsidR="00B663C6" w:rsidRDefault="00FD414E">
            <w:pPr>
              <w:pStyle w:val="TableParagraph"/>
              <w:ind w:left="246"/>
              <w:rPr>
                <w:rFonts w:ascii="Times New Roman" w:eastAsia="Times New Roman" w:hAnsi="Times New Roman" w:cs="Times New Roman"/>
                <w:sz w:val="23"/>
                <w:szCs w:val="23"/>
              </w:rPr>
            </w:pPr>
            <w:r>
              <w:rPr>
                <w:rFonts w:ascii="Times New Roman"/>
                <w:color w:val="242424"/>
                <w:spacing w:val="1"/>
                <w:w w:val="95"/>
                <w:sz w:val="23"/>
              </w:rPr>
              <w:t>07</w:t>
            </w:r>
            <w:r>
              <w:rPr>
                <w:rFonts w:ascii="Times New Roman"/>
                <w:color w:val="3F3F3F"/>
                <w:spacing w:val="2"/>
                <w:w w:val="95"/>
                <w:sz w:val="23"/>
              </w:rPr>
              <w:t>.</w:t>
            </w:r>
            <w:r>
              <w:rPr>
                <w:rFonts w:ascii="Times New Roman"/>
                <w:color w:val="242424"/>
                <w:spacing w:val="2"/>
                <w:w w:val="95"/>
                <w:sz w:val="23"/>
              </w:rPr>
              <w:t>01</w:t>
            </w:r>
            <w:r>
              <w:rPr>
                <w:rFonts w:ascii="Times New Roman"/>
                <w:color w:val="242424"/>
                <w:spacing w:val="-10"/>
                <w:w w:val="95"/>
                <w:sz w:val="23"/>
              </w:rPr>
              <w:t xml:space="preserve"> </w:t>
            </w:r>
            <w:r>
              <w:rPr>
                <w:rFonts w:ascii="Times New Roman"/>
                <w:color w:val="3F3F3F"/>
                <w:spacing w:val="-8"/>
                <w:w w:val="95"/>
                <w:sz w:val="23"/>
              </w:rPr>
              <w:t>.</w:t>
            </w:r>
            <w:r>
              <w:rPr>
                <w:rFonts w:ascii="Times New Roman"/>
                <w:color w:val="242424"/>
                <w:w w:val="95"/>
                <w:sz w:val="23"/>
              </w:rPr>
              <w:t>20</w:t>
            </w:r>
            <w:r>
              <w:rPr>
                <w:rFonts w:ascii="Times New Roman"/>
                <w:color w:val="242424"/>
                <w:spacing w:val="25"/>
                <w:w w:val="95"/>
                <w:sz w:val="23"/>
              </w:rPr>
              <w:t>1</w:t>
            </w:r>
            <w:r>
              <w:rPr>
                <w:rFonts w:ascii="Times New Roman"/>
                <w:color w:val="242424"/>
                <w:w w:val="95"/>
                <w:sz w:val="23"/>
              </w:rPr>
              <w:t>5</w:t>
            </w:r>
          </w:p>
        </w:tc>
        <w:tc>
          <w:tcPr>
            <w:tcW w:w="783" w:type="dxa"/>
            <w:tcBorders>
              <w:top w:val="single" w:sz="4" w:space="0" w:color="2F2F2F"/>
              <w:left w:val="single" w:sz="4" w:space="0" w:color="3F3F3F"/>
              <w:bottom w:val="nil"/>
              <w:right w:val="nil"/>
            </w:tcBorders>
          </w:tcPr>
          <w:p w:rsidR="00B663C6" w:rsidRDefault="00FD414E">
            <w:pPr>
              <w:pStyle w:val="TableParagraph"/>
              <w:ind w:left="180"/>
              <w:rPr>
                <w:rFonts w:ascii="Times New Roman" w:eastAsia="Times New Roman" w:hAnsi="Times New Roman" w:cs="Times New Roman"/>
                <w:sz w:val="23"/>
                <w:szCs w:val="23"/>
              </w:rPr>
            </w:pPr>
            <w:r>
              <w:rPr>
                <w:rFonts w:ascii="Times New Roman" w:hAnsi="Times New Roman"/>
                <w:color w:val="242424"/>
                <w:sz w:val="23"/>
              </w:rPr>
              <w:t>СОШ</w:t>
            </w:r>
          </w:p>
        </w:tc>
        <w:tc>
          <w:tcPr>
            <w:tcW w:w="1040" w:type="dxa"/>
            <w:tcBorders>
              <w:top w:val="single" w:sz="4" w:space="0" w:color="2F2F2F"/>
              <w:left w:val="nil"/>
              <w:bottom w:val="nil"/>
              <w:right w:val="single" w:sz="4" w:space="0" w:color="444444"/>
            </w:tcBorders>
          </w:tcPr>
          <w:p w:rsidR="00B663C6" w:rsidRDefault="00FD414E">
            <w:pPr>
              <w:pStyle w:val="TableParagraph"/>
              <w:ind w:left="28"/>
              <w:rPr>
                <w:rFonts w:ascii="Times New Roman" w:eastAsia="Times New Roman" w:hAnsi="Times New Roman" w:cs="Times New Roman"/>
                <w:sz w:val="23"/>
                <w:szCs w:val="23"/>
              </w:rPr>
            </w:pPr>
            <w:r>
              <w:rPr>
                <w:rFonts w:ascii="Times New Roman"/>
                <w:color w:val="242424"/>
                <w:sz w:val="23"/>
              </w:rPr>
              <w:t>46</w:t>
            </w:r>
          </w:p>
        </w:tc>
        <w:tc>
          <w:tcPr>
            <w:tcW w:w="1990" w:type="dxa"/>
            <w:tcBorders>
              <w:top w:val="single" w:sz="4" w:space="0" w:color="2F2F2F"/>
              <w:left w:val="single" w:sz="4" w:space="0" w:color="444444"/>
              <w:bottom w:val="nil"/>
              <w:right w:val="nil"/>
            </w:tcBorders>
          </w:tcPr>
          <w:p w:rsidR="00B663C6" w:rsidRDefault="00FD414E">
            <w:pPr>
              <w:pStyle w:val="TableParagraph"/>
              <w:ind w:left="113"/>
              <w:rPr>
                <w:rFonts w:ascii="Times New Roman" w:eastAsia="Times New Roman" w:hAnsi="Times New Roman" w:cs="Times New Roman"/>
                <w:sz w:val="23"/>
                <w:szCs w:val="23"/>
              </w:rPr>
            </w:pPr>
            <w:r>
              <w:rPr>
                <w:rFonts w:ascii="Times New Roman" w:hAnsi="Times New Roman"/>
                <w:color w:val="131313"/>
                <w:sz w:val="23"/>
              </w:rPr>
              <w:t>П.В.Исаев</w:t>
            </w:r>
          </w:p>
        </w:tc>
      </w:tr>
      <w:tr w:rsidR="00B663C6">
        <w:trPr>
          <w:trHeight w:hRule="exact" w:val="277"/>
        </w:trPr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</w:tcPr>
          <w:p w:rsidR="00B663C6" w:rsidRDefault="00B663C6"/>
        </w:tc>
        <w:tc>
          <w:tcPr>
            <w:tcW w:w="3985" w:type="dxa"/>
            <w:tcBorders>
              <w:top w:val="nil"/>
              <w:left w:val="nil"/>
              <w:bottom w:val="nil"/>
              <w:right w:val="single" w:sz="4" w:space="0" w:color="3F3F3F"/>
            </w:tcBorders>
          </w:tcPr>
          <w:p w:rsidR="00B663C6" w:rsidRPr="00FD414E" w:rsidRDefault="00FD414E">
            <w:pPr>
              <w:pStyle w:val="TableParagraph"/>
              <w:spacing w:line="261" w:lineRule="exact"/>
              <w:ind w:left="117"/>
              <w:rPr>
                <w:rFonts w:ascii="Times New Roman" w:eastAsia="Times New Roman" w:hAnsi="Times New Roman" w:cs="Times New Roman"/>
                <w:sz w:val="23"/>
                <w:szCs w:val="23"/>
                <w:lang w:val="ru-RU"/>
              </w:rPr>
            </w:pPr>
            <w:r w:rsidRPr="00FD414E">
              <w:rPr>
                <w:rFonts w:ascii="Times New Roman" w:hAnsi="Times New Roman"/>
                <w:color w:val="242424"/>
                <w:sz w:val="23"/>
                <w:lang w:val="ru-RU"/>
              </w:rPr>
              <w:t>по мини-футб</w:t>
            </w:r>
            <w:r w:rsidRPr="00FD414E">
              <w:rPr>
                <w:rFonts w:ascii="Times New Roman" w:hAnsi="Times New Roman"/>
                <w:color w:val="242424"/>
                <w:spacing w:val="23"/>
                <w:sz w:val="23"/>
                <w:lang w:val="ru-RU"/>
              </w:rPr>
              <w:t>о</w:t>
            </w:r>
            <w:r w:rsidRPr="00FD414E">
              <w:rPr>
                <w:rFonts w:ascii="Times New Roman" w:hAnsi="Times New Roman"/>
                <w:color w:val="3F3F3F"/>
                <w:sz w:val="23"/>
                <w:lang w:val="ru-RU"/>
              </w:rPr>
              <w:t>лу</w:t>
            </w:r>
            <w:r w:rsidRPr="00FD414E">
              <w:rPr>
                <w:rFonts w:ascii="Times New Roman" w:hAnsi="Times New Roman"/>
                <w:color w:val="3F3F3F"/>
                <w:spacing w:val="10"/>
                <w:sz w:val="23"/>
                <w:lang w:val="ru-RU"/>
              </w:rPr>
              <w:t xml:space="preserve"> </w:t>
            </w:r>
            <w:r w:rsidRPr="00FD414E">
              <w:rPr>
                <w:rFonts w:ascii="Times New Roman" w:hAnsi="Times New Roman"/>
                <w:color w:val="242424"/>
                <w:sz w:val="23"/>
                <w:lang w:val="ru-RU"/>
              </w:rPr>
              <w:t>среди</w:t>
            </w:r>
            <w:r w:rsidRPr="00FD414E">
              <w:rPr>
                <w:rFonts w:ascii="Times New Roman" w:hAnsi="Times New Roman"/>
                <w:color w:val="242424"/>
                <w:spacing w:val="8"/>
                <w:sz w:val="23"/>
                <w:lang w:val="ru-RU"/>
              </w:rPr>
              <w:t xml:space="preserve"> </w:t>
            </w:r>
            <w:r w:rsidRPr="00FD414E">
              <w:rPr>
                <w:rFonts w:ascii="Times New Roman" w:hAnsi="Times New Roman"/>
                <w:color w:val="242424"/>
                <w:sz w:val="23"/>
                <w:lang w:val="ru-RU"/>
              </w:rPr>
              <w:t>юношей</w:t>
            </w:r>
          </w:p>
        </w:tc>
        <w:tc>
          <w:tcPr>
            <w:tcW w:w="1256" w:type="dxa"/>
            <w:tcBorders>
              <w:top w:val="nil"/>
              <w:left w:val="single" w:sz="4" w:space="0" w:color="3F3F3F"/>
              <w:bottom w:val="nil"/>
              <w:right w:val="single" w:sz="4" w:space="0" w:color="3F3F3F"/>
            </w:tcBorders>
          </w:tcPr>
          <w:p w:rsidR="00B663C6" w:rsidRPr="00FD414E" w:rsidRDefault="00B663C6">
            <w:pPr>
              <w:rPr>
                <w:lang w:val="ru-RU"/>
              </w:rPr>
            </w:pPr>
          </w:p>
        </w:tc>
        <w:tc>
          <w:tcPr>
            <w:tcW w:w="1538" w:type="dxa"/>
            <w:tcBorders>
              <w:top w:val="nil"/>
              <w:left w:val="single" w:sz="4" w:space="0" w:color="3F3F3F"/>
              <w:bottom w:val="nil"/>
              <w:right w:val="single" w:sz="4" w:space="0" w:color="3F3F3F"/>
            </w:tcBorders>
          </w:tcPr>
          <w:p w:rsidR="00B663C6" w:rsidRDefault="00FD414E">
            <w:pPr>
              <w:pStyle w:val="TableParagraph"/>
              <w:spacing w:line="261" w:lineRule="exact"/>
              <w:ind w:left="446"/>
              <w:rPr>
                <w:rFonts w:ascii="Times New Roman" w:eastAsia="Times New Roman" w:hAnsi="Times New Roman" w:cs="Times New Roman"/>
                <w:sz w:val="23"/>
                <w:szCs w:val="23"/>
              </w:rPr>
            </w:pPr>
            <w:r>
              <w:rPr>
                <w:rFonts w:ascii="Times New Roman" w:hAnsi="Times New Roman"/>
                <w:color w:val="131313"/>
                <w:spacing w:val="1"/>
                <w:sz w:val="23"/>
              </w:rPr>
              <w:t>10.00</w:t>
            </w:r>
            <w:r>
              <w:rPr>
                <w:rFonts w:ascii="Times New Roman" w:hAnsi="Times New Roman"/>
                <w:color w:val="131313"/>
                <w:spacing w:val="-24"/>
                <w:sz w:val="23"/>
              </w:rPr>
              <w:t xml:space="preserve"> </w:t>
            </w:r>
            <w:r>
              <w:rPr>
                <w:rFonts w:ascii="Times New Roman" w:hAnsi="Times New Roman"/>
                <w:color w:val="242424"/>
                <w:sz w:val="23"/>
              </w:rPr>
              <w:t>ч</w:t>
            </w:r>
          </w:p>
        </w:tc>
        <w:tc>
          <w:tcPr>
            <w:tcW w:w="783" w:type="dxa"/>
            <w:tcBorders>
              <w:top w:val="nil"/>
              <w:left w:val="single" w:sz="4" w:space="0" w:color="3F3F3F"/>
              <w:bottom w:val="nil"/>
              <w:right w:val="nil"/>
            </w:tcBorders>
          </w:tcPr>
          <w:p w:rsidR="00B663C6" w:rsidRDefault="00B663C6"/>
        </w:tc>
        <w:tc>
          <w:tcPr>
            <w:tcW w:w="1040" w:type="dxa"/>
            <w:tcBorders>
              <w:top w:val="nil"/>
              <w:left w:val="nil"/>
              <w:bottom w:val="nil"/>
              <w:right w:val="single" w:sz="4" w:space="0" w:color="444444"/>
            </w:tcBorders>
          </w:tcPr>
          <w:p w:rsidR="00B663C6" w:rsidRDefault="00B663C6"/>
        </w:tc>
        <w:tc>
          <w:tcPr>
            <w:tcW w:w="1990" w:type="dxa"/>
            <w:tcBorders>
              <w:top w:val="nil"/>
              <w:left w:val="single" w:sz="4" w:space="0" w:color="444444"/>
              <w:bottom w:val="nil"/>
              <w:right w:val="nil"/>
            </w:tcBorders>
          </w:tcPr>
          <w:p w:rsidR="00B663C6" w:rsidRDefault="00FD414E">
            <w:pPr>
              <w:pStyle w:val="TableParagraph"/>
              <w:spacing w:line="256" w:lineRule="exact"/>
              <w:ind w:left="113"/>
              <w:rPr>
                <w:rFonts w:ascii="Times New Roman" w:eastAsia="Times New Roman" w:hAnsi="Times New Roman" w:cs="Times New Roman"/>
                <w:sz w:val="23"/>
                <w:szCs w:val="23"/>
              </w:rPr>
            </w:pPr>
            <w:r>
              <w:rPr>
                <w:rFonts w:ascii="Times New Roman" w:hAnsi="Times New Roman"/>
                <w:color w:val="242424"/>
                <w:sz w:val="23"/>
              </w:rPr>
              <w:t>Н.А.</w:t>
            </w:r>
            <w:r>
              <w:rPr>
                <w:rFonts w:ascii="Times New Roman" w:hAnsi="Times New Roman"/>
                <w:color w:val="242424"/>
                <w:spacing w:val="12"/>
                <w:sz w:val="23"/>
              </w:rPr>
              <w:t xml:space="preserve"> </w:t>
            </w:r>
            <w:r>
              <w:rPr>
                <w:rFonts w:ascii="Times New Roman" w:hAnsi="Times New Roman"/>
                <w:color w:val="242424"/>
                <w:sz w:val="23"/>
              </w:rPr>
              <w:t>Охрименко</w:t>
            </w:r>
          </w:p>
        </w:tc>
      </w:tr>
      <w:tr w:rsidR="00B663C6" w:rsidRPr="0038297A">
        <w:trPr>
          <w:trHeight w:hRule="exact" w:val="572"/>
        </w:trPr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</w:tcPr>
          <w:p w:rsidR="00B663C6" w:rsidRDefault="00FD414E">
            <w:pPr>
              <w:pStyle w:val="TableParagraph"/>
              <w:spacing w:before="166" w:line="232" w:lineRule="exact"/>
              <w:ind w:left="166"/>
              <w:rPr>
                <w:rFonts w:ascii="Arial" w:eastAsia="Arial" w:hAnsi="Arial" w:cs="Arial"/>
                <w:sz w:val="21"/>
                <w:szCs w:val="21"/>
              </w:rPr>
            </w:pPr>
            <w:r>
              <w:rPr>
                <w:rFonts w:ascii="Arial"/>
                <w:color w:val="242424"/>
                <w:w w:val="60"/>
                <w:sz w:val="21"/>
              </w:rPr>
              <w:t>..,</w:t>
            </w:r>
          </w:p>
          <w:p w:rsidR="00B663C6" w:rsidRDefault="00FD414E">
            <w:pPr>
              <w:pStyle w:val="TableParagraph"/>
              <w:spacing w:line="106" w:lineRule="exact"/>
              <w:ind w:left="161"/>
              <w:rPr>
                <w:rFonts w:ascii="Times New Roman" w:eastAsia="Times New Roman" w:hAnsi="Times New Roman" w:cs="Times New Roman"/>
                <w:sz w:val="10"/>
                <w:szCs w:val="10"/>
              </w:rPr>
            </w:pPr>
            <w:r>
              <w:rPr>
                <w:rFonts w:ascii="Times New Roman"/>
                <w:i/>
                <w:color w:val="242424"/>
                <w:w w:val="110"/>
                <w:sz w:val="10"/>
              </w:rPr>
              <w:t>_)</w:t>
            </w:r>
          </w:p>
        </w:tc>
        <w:tc>
          <w:tcPr>
            <w:tcW w:w="3985" w:type="dxa"/>
            <w:tcBorders>
              <w:top w:val="nil"/>
              <w:left w:val="nil"/>
              <w:bottom w:val="nil"/>
              <w:right w:val="single" w:sz="4" w:space="0" w:color="3F3F3F"/>
            </w:tcBorders>
          </w:tcPr>
          <w:p w:rsidR="00B663C6" w:rsidRPr="00FD414E" w:rsidRDefault="00FD414E">
            <w:pPr>
              <w:pStyle w:val="TableParagraph"/>
              <w:spacing w:line="261" w:lineRule="exact"/>
              <w:ind w:left="136"/>
              <w:rPr>
                <w:rFonts w:ascii="Times New Roman" w:eastAsia="Times New Roman" w:hAnsi="Times New Roman" w:cs="Times New Roman"/>
                <w:sz w:val="23"/>
                <w:szCs w:val="23"/>
                <w:lang w:val="ru-RU"/>
              </w:rPr>
            </w:pPr>
            <w:r w:rsidRPr="00FD414E">
              <w:rPr>
                <w:rFonts w:ascii="Times New Roman" w:hAnsi="Times New Roman"/>
                <w:color w:val="242424"/>
                <w:sz w:val="23"/>
                <w:lang w:val="ru-RU"/>
              </w:rPr>
              <w:t>1997-1998</w:t>
            </w:r>
            <w:r w:rsidRPr="00FD414E">
              <w:rPr>
                <w:rFonts w:ascii="Times New Roman" w:hAnsi="Times New Roman"/>
                <w:color w:val="242424"/>
                <w:spacing w:val="-5"/>
                <w:sz w:val="23"/>
                <w:lang w:val="ru-RU"/>
              </w:rPr>
              <w:t xml:space="preserve"> </w:t>
            </w:r>
            <w:r w:rsidRPr="00FD414E">
              <w:rPr>
                <w:rFonts w:ascii="Times New Roman" w:hAnsi="Times New Roman"/>
                <w:color w:val="242424"/>
                <w:sz w:val="23"/>
                <w:lang w:val="ru-RU"/>
              </w:rPr>
              <w:t>гг.р.</w:t>
            </w:r>
          </w:p>
          <w:p w:rsidR="00B663C6" w:rsidRPr="00FD414E" w:rsidRDefault="00FD414E">
            <w:pPr>
              <w:pStyle w:val="TableParagraph"/>
              <w:spacing w:before="22"/>
              <w:ind w:left="117"/>
              <w:rPr>
                <w:rFonts w:ascii="Times New Roman" w:eastAsia="Times New Roman" w:hAnsi="Times New Roman" w:cs="Times New Roman"/>
                <w:sz w:val="23"/>
                <w:szCs w:val="23"/>
                <w:lang w:val="ru-RU"/>
              </w:rPr>
            </w:pPr>
            <w:r w:rsidRPr="00FD414E">
              <w:rPr>
                <w:rFonts w:ascii="Times New Roman" w:eastAsia="Times New Roman" w:hAnsi="Times New Roman" w:cs="Times New Roman"/>
                <w:color w:val="242424"/>
                <w:sz w:val="23"/>
                <w:szCs w:val="23"/>
                <w:lang w:val="ru-RU"/>
              </w:rPr>
              <w:t>Открытое</w:t>
            </w:r>
            <w:r w:rsidRPr="00FD414E">
              <w:rPr>
                <w:rFonts w:ascii="Times New Roman" w:eastAsia="Times New Roman" w:hAnsi="Times New Roman" w:cs="Times New Roman"/>
                <w:color w:val="242424"/>
                <w:spacing w:val="16"/>
                <w:sz w:val="23"/>
                <w:szCs w:val="23"/>
                <w:lang w:val="ru-RU"/>
              </w:rPr>
              <w:t xml:space="preserve"> </w:t>
            </w:r>
            <w:r w:rsidRPr="00FD414E">
              <w:rPr>
                <w:rFonts w:ascii="Times New Roman" w:eastAsia="Times New Roman" w:hAnsi="Times New Roman" w:cs="Times New Roman"/>
                <w:color w:val="242424"/>
                <w:sz w:val="23"/>
                <w:szCs w:val="23"/>
                <w:lang w:val="ru-RU"/>
              </w:rPr>
              <w:t>первенство</w:t>
            </w:r>
            <w:r w:rsidRPr="00FD414E">
              <w:rPr>
                <w:rFonts w:ascii="Times New Roman" w:eastAsia="Times New Roman" w:hAnsi="Times New Roman" w:cs="Times New Roman"/>
                <w:color w:val="242424"/>
                <w:spacing w:val="23"/>
                <w:sz w:val="23"/>
                <w:szCs w:val="23"/>
                <w:lang w:val="ru-RU"/>
              </w:rPr>
              <w:t xml:space="preserve"> </w:t>
            </w:r>
            <w:r w:rsidRPr="00FD414E">
              <w:rPr>
                <w:rFonts w:ascii="Times New Roman" w:eastAsia="Times New Roman" w:hAnsi="Times New Roman" w:cs="Times New Roman"/>
                <w:color w:val="242424"/>
                <w:sz w:val="23"/>
                <w:szCs w:val="23"/>
                <w:lang w:val="ru-RU"/>
              </w:rPr>
              <w:t>ДЮСШ</w:t>
            </w:r>
            <w:r w:rsidRPr="00FD414E">
              <w:rPr>
                <w:rFonts w:ascii="Times New Roman" w:eastAsia="Times New Roman" w:hAnsi="Times New Roman" w:cs="Times New Roman"/>
                <w:color w:val="242424"/>
                <w:spacing w:val="17"/>
                <w:sz w:val="23"/>
                <w:szCs w:val="23"/>
                <w:lang w:val="ru-RU"/>
              </w:rPr>
              <w:t xml:space="preserve"> </w:t>
            </w:r>
            <w:r w:rsidRPr="00FD414E">
              <w:rPr>
                <w:rFonts w:ascii="Times New Roman" w:eastAsia="Times New Roman" w:hAnsi="Times New Roman" w:cs="Times New Roman"/>
                <w:color w:val="242424"/>
                <w:sz w:val="23"/>
                <w:szCs w:val="23"/>
                <w:lang w:val="ru-RU"/>
              </w:rPr>
              <w:t>№</w:t>
            </w:r>
            <w:r w:rsidRPr="00FD414E">
              <w:rPr>
                <w:rFonts w:ascii="Times New Roman" w:eastAsia="Times New Roman" w:hAnsi="Times New Roman" w:cs="Times New Roman"/>
                <w:color w:val="242424"/>
                <w:spacing w:val="13"/>
                <w:sz w:val="23"/>
                <w:szCs w:val="23"/>
                <w:lang w:val="ru-RU"/>
              </w:rPr>
              <w:t xml:space="preserve"> </w:t>
            </w:r>
            <w:r w:rsidRPr="00FD414E">
              <w:rPr>
                <w:rFonts w:ascii="Times New Roman" w:eastAsia="Times New Roman" w:hAnsi="Times New Roman" w:cs="Times New Roman"/>
                <w:color w:val="242424"/>
                <w:sz w:val="23"/>
                <w:szCs w:val="23"/>
                <w:lang w:val="ru-RU"/>
              </w:rPr>
              <w:t>3</w:t>
            </w:r>
          </w:p>
        </w:tc>
        <w:tc>
          <w:tcPr>
            <w:tcW w:w="1256" w:type="dxa"/>
            <w:tcBorders>
              <w:top w:val="nil"/>
              <w:left w:val="single" w:sz="4" w:space="0" w:color="3F3F3F"/>
              <w:bottom w:val="nil"/>
              <w:right w:val="nil"/>
            </w:tcBorders>
          </w:tcPr>
          <w:p w:rsidR="00B663C6" w:rsidRPr="00FD414E" w:rsidRDefault="00B663C6">
            <w:pPr>
              <w:pStyle w:val="TableParagraph"/>
              <w:spacing w:before="7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ru-RU"/>
              </w:rPr>
            </w:pPr>
          </w:p>
          <w:p w:rsidR="00B663C6" w:rsidRDefault="00FD414E">
            <w:pPr>
              <w:pStyle w:val="TableParagraph"/>
              <w:ind w:left="192"/>
              <w:rPr>
                <w:rFonts w:ascii="Times New Roman" w:eastAsia="Times New Roman" w:hAnsi="Times New Roman" w:cs="Times New Roman"/>
                <w:sz w:val="23"/>
                <w:szCs w:val="23"/>
              </w:rPr>
            </w:pPr>
            <w:r>
              <w:rPr>
                <w:rFonts w:ascii="Times New Roman" w:hAnsi="Times New Roman"/>
                <w:color w:val="131313"/>
                <w:sz w:val="23"/>
              </w:rPr>
              <w:t>18-16</w:t>
            </w:r>
            <w:r>
              <w:rPr>
                <w:rFonts w:ascii="Times New Roman" w:hAnsi="Times New Roman"/>
                <w:color w:val="131313"/>
                <w:spacing w:val="-22"/>
                <w:sz w:val="23"/>
              </w:rPr>
              <w:t xml:space="preserve"> </w:t>
            </w:r>
            <w:r>
              <w:rPr>
                <w:rFonts w:ascii="Times New Roman" w:hAnsi="Times New Roman"/>
                <w:color w:val="3F3F3F"/>
                <w:spacing w:val="5"/>
                <w:sz w:val="23"/>
              </w:rPr>
              <w:t>л</w:t>
            </w:r>
            <w:r>
              <w:rPr>
                <w:rFonts w:ascii="Times New Roman" w:hAnsi="Times New Roman"/>
                <w:color w:val="242424"/>
                <w:spacing w:val="5"/>
                <w:sz w:val="23"/>
              </w:rPr>
              <w:t>ет</w:t>
            </w:r>
          </w:p>
        </w:tc>
        <w:tc>
          <w:tcPr>
            <w:tcW w:w="1538" w:type="dxa"/>
            <w:tcBorders>
              <w:top w:val="nil"/>
              <w:left w:val="nil"/>
              <w:bottom w:val="nil"/>
              <w:right w:val="single" w:sz="4" w:space="0" w:color="3F3F3F"/>
            </w:tcBorders>
          </w:tcPr>
          <w:p w:rsidR="00B663C6" w:rsidRDefault="00B663C6">
            <w:pPr>
              <w:pStyle w:val="TableParagraph"/>
              <w:spacing w:before="7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</w:p>
          <w:p w:rsidR="00B663C6" w:rsidRDefault="00FD414E">
            <w:pPr>
              <w:pStyle w:val="TableParagraph"/>
              <w:ind w:left="275"/>
              <w:rPr>
                <w:rFonts w:ascii="Times New Roman" w:eastAsia="Times New Roman" w:hAnsi="Times New Roman" w:cs="Times New Roman"/>
                <w:sz w:val="23"/>
                <w:szCs w:val="23"/>
              </w:rPr>
            </w:pPr>
            <w:r>
              <w:rPr>
                <w:rFonts w:ascii="Times New Roman"/>
                <w:color w:val="131313"/>
                <w:sz w:val="23"/>
              </w:rPr>
              <w:t>10.01.2015</w:t>
            </w:r>
          </w:p>
        </w:tc>
        <w:tc>
          <w:tcPr>
            <w:tcW w:w="783" w:type="dxa"/>
            <w:tcBorders>
              <w:top w:val="nil"/>
              <w:left w:val="single" w:sz="4" w:space="0" w:color="3F3F3F"/>
              <w:bottom w:val="nil"/>
              <w:right w:val="nil"/>
            </w:tcBorders>
          </w:tcPr>
          <w:p w:rsidR="00B663C6" w:rsidRDefault="00FD414E">
            <w:pPr>
              <w:pStyle w:val="TableParagraph"/>
              <w:spacing w:before="216"/>
              <w:ind w:left="180"/>
              <w:rPr>
                <w:rFonts w:ascii="Arial" w:eastAsia="Arial" w:hAnsi="Arial" w:cs="Arial"/>
                <w:sz w:val="30"/>
                <w:szCs w:val="30"/>
              </w:rPr>
            </w:pPr>
            <w:r>
              <w:rPr>
                <w:rFonts w:ascii="Arial" w:hAnsi="Arial"/>
                <w:color w:val="242424"/>
                <w:w w:val="105"/>
                <w:sz w:val="30"/>
              </w:rPr>
              <w:t>сош</w:t>
            </w:r>
          </w:p>
        </w:tc>
        <w:tc>
          <w:tcPr>
            <w:tcW w:w="1040" w:type="dxa"/>
            <w:tcBorders>
              <w:top w:val="nil"/>
              <w:left w:val="nil"/>
              <w:bottom w:val="nil"/>
              <w:right w:val="single" w:sz="4" w:space="0" w:color="444444"/>
            </w:tcBorders>
          </w:tcPr>
          <w:p w:rsidR="00B663C6" w:rsidRDefault="00B663C6">
            <w:pPr>
              <w:pStyle w:val="TableParagraph"/>
              <w:spacing w:before="7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</w:p>
          <w:p w:rsidR="00B663C6" w:rsidRDefault="00FD414E">
            <w:pPr>
              <w:pStyle w:val="TableParagraph"/>
              <w:ind w:left="85"/>
              <w:rPr>
                <w:rFonts w:ascii="Times New Roman" w:eastAsia="Times New Roman" w:hAnsi="Times New Roman" w:cs="Times New Roman"/>
                <w:sz w:val="23"/>
                <w:szCs w:val="23"/>
              </w:rPr>
            </w:pPr>
            <w:r>
              <w:rPr>
                <w:rFonts w:ascii="Times New Roman"/>
                <w:color w:val="242424"/>
                <w:sz w:val="23"/>
              </w:rPr>
              <w:t>46</w:t>
            </w:r>
          </w:p>
        </w:tc>
        <w:tc>
          <w:tcPr>
            <w:tcW w:w="1990" w:type="dxa"/>
            <w:tcBorders>
              <w:top w:val="nil"/>
              <w:left w:val="single" w:sz="4" w:space="0" w:color="444444"/>
              <w:bottom w:val="nil"/>
              <w:right w:val="nil"/>
            </w:tcBorders>
          </w:tcPr>
          <w:p w:rsidR="00B663C6" w:rsidRPr="00FD414E" w:rsidRDefault="00FD414E">
            <w:pPr>
              <w:pStyle w:val="TableParagraph"/>
              <w:spacing w:line="259" w:lineRule="auto"/>
              <w:ind w:left="118" w:right="395"/>
              <w:rPr>
                <w:rFonts w:ascii="Times New Roman" w:eastAsia="Times New Roman" w:hAnsi="Times New Roman" w:cs="Times New Roman"/>
                <w:sz w:val="23"/>
                <w:szCs w:val="23"/>
                <w:lang w:val="ru-RU"/>
              </w:rPr>
            </w:pPr>
            <w:r w:rsidRPr="00FD414E">
              <w:rPr>
                <w:rFonts w:ascii="Times New Roman" w:hAnsi="Times New Roman"/>
                <w:color w:val="242424"/>
                <w:sz w:val="23"/>
                <w:lang w:val="ru-RU"/>
              </w:rPr>
              <w:t>В.А.</w:t>
            </w:r>
            <w:r w:rsidRPr="00FD414E">
              <w:rPr>
                <w:rFonts w:ascii="Times New Roman" w:hAnsi="Times New Roman"/>
                <w:color w:val="242424"/>
                <w:spacing w:val="-13"/>
                <w:sz w:val="23"/>
                <w:lang w:val="ru-RU"/>
              </w:rPr>
              <w:t xml:space="preserve"> </w:t>
            </w:r>
            <w:r w:rsidRPr="00FD414E">
              <w:rPr>
                <w:rFonts w:ascii="Times New Roman" w:hAnsi="Times New Roman"/>
                <w:color w:val="242424"/>
                <w:sz w:val="23"/>
                <w:lang w:val="ru-RU"/>
              </w:rPr>
              <w:t>Махортов</w:t>
            </w:r>
            <w:r w:rsidRPr="00FD414E">
              <w:rPr>
                <w:rFonts w:ascii="Times New Roman" w:hAnsi="Times New Roman"/>
                <w:color w:val="242424"/>
                <w:w w:val="98"/>
                <w:sz w:val="23"/>
                <w:lang w:val="ru-RU"/>
              </w:rPr>
              <w:t xml:space="preserve"> </w:t>
            </w:r>
            <w:r w:rsidRPr="00FD414E">
              <w:rPr>
                <w:rFonts w:ascii="Times New Roman" w:hAnsi="Times New Roman"/>
                <w:color w:val="242424"/>
                <w:spacing w:val="8"/>
                <w:w w:val="95"/>
                <w:sz w:val="23"/>
                <w:lang w:val="ru-RU"/>
              </w:rPr>
              <w:t>С</w:t>
            </w:r>
            <w:r w:rsidRPr="00FD414E">
              <w:rPr>
                <w:rFonts w:ascii="Times New Roman" w:hAnsi="Times New Roman"/>
                <w:color w:val="3F3F3F"/>
                <w:spacing w:val="8"/>
                <w:w w:val="95"/>
                <w:sz w:val="23"/>
                <w:lang w:val="ru-RU"/>
              </w:rPr>
              <w:t>.</w:t>
            </w:r>
            <w:r w:rsidRPr="00FD414E">
              <w:rPr>
                <w:rFonts w:ascii="Times New Roman" w:hAnsi="Times New Roman"/>
                <w:color w:val="242424"/>
                <w:spacing w:val="8"/>
                <w:w w:val="95"/>
                <w:sz w:val="23"/>
                <w:lang w:val="ru-RU"/>
              </w:rPr>
              <w:t>А</w:t>
            </w:r>
            <w:r w:rsidRPr="00FD414E">
              <w:rPr>
                <w:rFonts w:ascii="Times New Roman" w:hAnsi="Times New Roman"/>
                <w:color w:val="3F3F3F"/>
                <w:spacing w:val="8"/>
                <w:w w:val="95"/>
                <w:sz w:val="23"/>
                <w:lang w:val="ru-RU"/>
              </w:rPr>
              <w:t>.</w:t>
            </w:r>
            <w:r w:rsidRPr="00FD414E">
              <w:rPr>
                <w:rFonts w:ascii="Times New Roman" w:hAnsi="Times New Roman"/>
                <w:color w:val="3F3F3F"/>
                <w:spacing w:val="24"/>
                <w:w w:val="95"/>
                <w:sz w:val="23"/>
                <w:lang w:val="ru-RU"/>
              </w:rPr>
              <w:t xml:space="preserve"> </w:t>
            </w:r>
            <w:r w:rsidRPr="00FD414E">
              <w:rPr>
                <w:rFonts w:ascii="Times New Roman" w:hAnsi="Times New Roman"/>
                <w:color w:val="242424"/>
                <w:w w:val="95"/>
                <w:sz w:val="23"/>
                <w:lang w:val="ru-RU"/>
              </w:rPr>
              <w:t>Бе</w:t>
            </w:r>
            <w:r w:rsidRPr="00FD414E">
              <w:rPr>
                <w:rFonts w:ascii="Times New Roman" w:hAnsi="Times New Roman"/>
                <w:color w:val="3F3F3F"/>
                <w:w w:val="95"/>
                <w:sz w:val="23"/>
                <w:lang w:val="ru-RU"/>
              </w:rPr>
              <w:t>л</w:t>
            </w:r>
            <w:r w:rsidRPr="00FD414E">
              <w:rPr>
                <w:rFonts w:ascii="Times New Roman" w:hAnsi="Times New Roman"/>
                <w:color w:val="242424"/>
                <w:w w:val="95"/>
                <w:sz w:val="23"/>
                <w:lang w:val="ru-RU"/>
              </w:rPr>
              <w:t>яков</w:t>
            </w:r>
          </w:p>
        </w:tc>
      </w:tr>
      <w:tr w:rsidR="00B663C6">
        <w:trPr>
          <w:trHeight w:hRule="exact" w:val="273"/>
        </w:trPr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</w:tcPr>
          <w:p w:rsidR="00B663C6" w:rsidRPr="00FD414E" w:rsidRDefault="00B663C6">
            <w:pPr>
              <w:rPr>
                <w:lang w:val="ru-RU"/>
              </w:rPr>
            </w:pPr>
          </w:p>
        </w:tc>
        <w:tc>
          <w:tcPr>
            <w:tcW w:w="3985" w:type="dxa"/>
            <w:tcBorders>
              <w:top w:val="nil"/>
              <w:left w:val="nil"/>
              <w:bottom w:val="nil"/>
              <w:right w:val="single" w:sz="4" w:space="0" w:color="3F3F3F"/>
            </w:tcBorders>
          </w:tcPr>
          <w:p w:rsidR="00B663C6" w:rsidRDefault="00FD414E">
            <w:pPr>
              <w:pStyle w:val="TableParagraph"/>
              <w:spacing w:line="257" w:lineRule="exact"/>
              <w:ind w:left="117"/>
              <w:rPr>
                <w:rFonts w:ascii="Times New Roman" w:eastAsia="Times New Roman" w:hAnsi="Times New Roman" w:cs="Times New Roman"/>
                <w:sz w:val="23"/>
                <w:szCs w:val="23"/>
              </w:rPr>
            </w:pPr>
            <w:r>
              <w:rPr>
                <w:rFonts w:ascii="Times New Roman" w:hAnsi="Times New Roman"/>
                <w:color w:val="242424"/>
                <w:sz w:val="23"/>
              </w:rPr>
              <w:t>по</w:t>
            </w:r>
            <w:r>
              <w:rPr>
                <w:rFonts w:ascii="Times New Roman" w:hAnsi="Times New Roman"/>
                <w:color w:val="242424"/>
                <w:spacing w:val="5"/>
                <w:sz w:val="23"/>
              </w:rPr>
              <w:t xml:space="preserve"> </w:t>
            </w:r>
            <w:r>
              <w:rPr>
                <w:rFonts w:ascii="Times New Roman" w:hAnsi="Times New Roman"/>
                <w:color w:val="242424"/>
                <w:sz w:val="23"/>
              </w:rPr>
              <w:t>баскетболу</w:t>
            </w:r>
            <w:r>
              <w:rPr>
                <w:rFonts w:ascii="Times New Roman" w:hAnsi="Times New Roman"/>
                <w:color w:val="242424"/>
                <w:spacing w:val="-26"/>
                <w:sz w:val="23"/>
              </w:rPr>
              <w:t xml:space="preserve"> </w:t>
            </w:r>
            <w:r>
              <w:rPr>
                <w:rFonts w:ascii="Times New Roman" w:hAnsi="Times New Roman"/>
                <w:color w:val="3F3F3F"/>
                <w:sz w:val="23"/>
              </w:rPr>
              <w:t xml:space="preserve">» </w:t>
            </w:r>
            <w:r>
              <w:rPr>
                <w:rFonts w:ascii="Times New Roman" w:hAnsi="Times New Roman"/>
                <w:color w:val="3F3F3F"/>
                <w:spacing w:val="30"/>
                <w:sz w:val="23"/>
              </w:rPr>
              <w:t xml:space="preserve"> </w:t>
            </w:r>
            <w:r>
              <w:rPr>
                <w:rFonts w:ascii="Times New Roman" w:hAnsi="Times New Roman"/>
                <w:color w:val="242424"/>
                <w:sz w:val="23"/>
              </w:rPr>
              <w:t>1996-1999</w:t>
            </w:r>
            <w:r>
              <w:rPr>
                <w:rFonts w:ascii="Times New Roman" w:hAnsi="Times New Roman"/>
                <w:color w:val="242424"/>
                <w:spacing w:val="-5"/>
                <w:sz w:val="23"/>
              </w:rPr>
              <w:t xml:space="preserve"> </w:t>
            </w:r>
            <w:r>
              <w:rPr>
                <w:rFonts w:ascii="Times New Roman" w:hAnsi="Times New Roman"/>
                <w:color w:val="242424"/>
                <w:sz w:val="23"/>
              </w:rPr>
              <w:t>г.р.</w:t>
            </w:r>
          </w:p>
        </w:tc>
        <w:tc>
          <w:tcPr>
            <w:tcW w:w="1256" w:type="dxa"/>
            <w:tcBorders>
              <w:top w:val="nil"/>
              <w:left w:val="single" w:sz="4" w:space="0" w:color="3F3F3F"/>
              <w:bottom w:val="nil"/>
              <w:right w:val="single" w:sz="4" w:space="0" w:color="3F3F3F"/>
            </w:tcBorders>
          </w:tcPr>
          <w:p w:rsidR="00B663C6" w:rsidRDefault="00B663C6"/>
        </w:tc>
        <w:tc>
          <w:tcPr>
            <w:tcW w:w="1538" w:type="dxa"/>
            <w:tcBorders>
              <w:top w:val="nil"/>
              <w:left w:val="single" w:sz="4" w:space="0" w:color="3F3F3F"/>
              <w:bottom w:val="nil"/>
              <w:right w:val="single" w:sz="4" w:space="0" w:color="3F3F3F"/>
            </w:tcBorders>
          </w:tcPr>
          <w:p w:rsidR="00B663C6" w:rsidRDefault="00FD414E">
            <w:pPr>
              <w:pStyle w:val="TableParagraph"/>
              <w:spacing w:line="252" w:lineRule="exact"/>
              <w:ind w:left="446"/>
              <w:rPr>
                <w:rFonts w:ascii="Times New Roman" w:eastAsia="Times New Roman" w:hAnsi="Times New Roman" w:cs="Times New Roman"/>
                <w:sz w:val="23"/>
                <w:szCs w:val="23"/>
              </w:rPr>
            </w:pPr>
            <w:r>
              <w:rPr>
                <w:rFonts w:ascii="Times New Roman" w:hAnsi="Times New Roman"/>
                <w:color w:val="131313"/>
                <w:sz w:val="23"/>
              </w:rPr>
              <w:t>10.00</w:t>
            </w:r>
            <w:r>
              <w:rPr>
                <w:rFonts w:ascii="Times New Roman" w:hAnsi="Times New Roman"/>
                <w:color w:val="131313"/>
                <w:spacing w:val="-18"/>
                <w:sz w:val="23"/>
              </w:rPr>
              <w:t xml:space="preserve"> </w:t>
            </w:r>
            <w:r>
              <w:rPr>
                <w:rFonts w:ascii="Times New Roman" w:hAnsi="Times New Roman"/>
                <w:color w:val="242424"/>
                <w:sz w:val="23"/>
              </w:rPr>
              <w:t>ч</w:t>
            </w:r>
          </w:p>
        </w:tc>
        <w:tc>
          <w:tcPr>
            <w:tcW w:w="783" w:type="dxa"/>
            <w:tcBorders>
              <w:top w:val="nil"/>
              <w:left w:val="single" w:sz="4" w:space="0" w:color="3F3F3F"/>
              <w:bottom w:val="nil"/>
              <w:right w:val="nil"/>
            </w:tcBorders>
          </w:tcPr>
          <w:p w:rsidR="00B663C6" w:rsidRDefault="00B663C6"/>
        </w:tc>
        <w:tc>
          <w:tcPr>
            <w:tcW w:w="1040" w:type="dxa"/>
            <w:tcBorders>
              <w:top w:val="nil"/>
              <w:left w:val="nil"/>
              <w:bottom w:val="nil"/>
              <w:right w:val="single" w:sz="4" w:space="0" w:color="444444"/>
            </w:tcBorders>
          </w:tcPr>
          <w:p w:rsidR="00B663C6" w:rsidRDefault="00B663C6"/>
        </w:tc>
        <w:tc>
          <w:tcPr>
            <w:tcW w:w="1990" w:type="dxa"/>
            <w:tcBorders>
              <w:top w:val="nil"/>
              <w:left w:val="single" w:sz="4" w:space="0" w:color="444444"/>
              <w:bottom w:val="nil"/>
              <w:right w:val="nil"/>
            </w:tcBorders>
          </w:tcPr>
          <w:p w:rsidR="00B663C6" w:rsidRDefault="00B663C6"/>
        </w:tc>
      </w:tr>
      <w:tr w:rsidR="00B663C6">
        <w:trPr>
          <w:trHeight w:hRule="exact" w:val="569"/>
        </w:trPr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</w:tcPr>
          <w:p w:rsidR="00B663C6" w:rsidRDefault="00B663C6">
            <w:pPr>
              <w:pStyle w:val="TableParagraph"/>
              <w:spacing w:before="8"/>
              <w:rPr>
                <w:rFonts w:ascii="Times New Roman" w:eastAsia="Times New Roman" w:hAnsi="Times New Roman" w:cs="Times New Roman"/>
                <w:b/>
                <w:bCs/>
                <w:sz w:val="23"/>
                <w:szCs w:val="23"/>
              </w:rPr>
            </w:pPr>
          </w:p>
          <w:p w:rsidR="00B663C6" w:rsidRDefault="00FD414E">
            <w:pPr>
              <w:pStyle w:val="TableParagraph"/>
              <w:ind w:left="156"/>
              <w:rPr>
                <w:rFonts w:ascii="Times New Roman" w:eastAsia="Times New Roman" w:hAnsi="Times New Roman" w:cs="Times New Roman"/>
                <w:sz w:val="23"/>
                <w:szCs w:val="23"/>
              </w:rPr>
            </w:pPr>
            <w:r>
              <w:rPr>
                <w:rFonts w:ascii="Times New Roman"/>
                <w:color w:val="242424"/>
                <w:sz w:val="23"/>
              </w:rPr>
              <w:t>4</w:t>
            </w:r>
          </w:p>
        </w:tc>
        <w:tc>
          <w:tcPr>
            <w:tcW w:w="3985" w:type="dxa"/>
            <w:tcBorders>
              <w:top w:val="nil"/>
              <w:left w:val="nil"/>
              <w:bottom w:val="nil"/>
              <w:right w:val="single" w:sz="4" w:space="0" w:color="3F3F3F"/>
            </w:tcBorders>
          </w:tcPr>
          <w:p w:rsidR="00B663C6" w:rsidRPr="00FD414E" w:rsidRDefault="00FD414E">
            <w:pPr>
              <w:pStyle w:val="TableParagraph"/>
              <w:spacing w:line="256" w:lineRule="exact"/>
              <w:ind w:left="117"/>
              <w:rPr>
                <w:rFonts w:ascii="Times New Roman" w:eastAsia="Times New Roman" w:hAnsi="Times New Roman" w:cs="Times New Roman"/>
                <w:sz w:val="23"/>
                <w:szCs w:val="23"/>
                <w:lang w:val="ru-RU"/>
              </w:rPr>
            </w:pPr>
            <w:r w:rsidRPr="00FD414E">
              <w:rPr>
                <w:rFonts w:ascii="Times New Roman" w:hAnsi="Times New Roman"/>
                <w:color w:val="242424"/>
                <w:sz w:val="23"/>
                <w:lang w:val="ru-RU"/>
              </w:rPr>
              <w:t>(мальчики</w:t>
            </w:r>
            <w:r w:rsidRPr="00FD414E">
              <w:rPr>
                <w:rFonts w:ascii="Times New Roman" w:hAnsi="Times New Roman"/>
                <w:color w:val="242424"/>
                <w:spacing w:val="-29"/>
                <w:sz w:val="23"/>
                <w:lang w:val="ru-RU"/>
              </w:rPr>
              <w:t xml:space="preserve"> </w:t>
            </w:r>
            <w:r w:rsidRPr="00FD414E">
              <w:rPr>
                <w:rFonts w:ascii="Times New Roman" w:hAnsi="Times New Roman"/>
                <w:color w:val="565656"/>
                <w:sz w:val="23"/>
                <w:lang w:val="ru-RU"/>
              </w:rPr>
              <w:t>,</w:t>
            </w:r>
            <w:r w:rsidRPr="00FD414E">
              <w:rPr>
                <w:rFonts w:ascii="Times New Roman" w:hAnsi="Times New Roman"/>
                <w:color w:val="565656"/>
                <w:spacing w:val="-21"/>
                <w:sz w:val="23"/>
                <w:lang w:val="ru-RU"/>
              </w:rPr>
              <w:t xml:space="preserve"> </w:t>
            </w:r>
            <w:r w:rsidRPr="00FD414E">
              <w:rPr>
                <w:rFonts w:ascii="Times New Roman" w:hAnsi="Times New Roman"/>
                <w:color w:val="242424"/>
                <w:sz w:val="23"/>
                <w:lang w:val="ru-RU"/>
              </w:rPr>
              <w:t>девочки)</w:t>
            </w:r>
          </w:p>
          <w:p w:rsidR="00B663C6" w:rsidRPr="00FD414E" w:rsidRDefault="00FD414E">
            <w:pPr>
              <w:pStyle w:val="TableParagraph"/>
              <w:spacing w:before="17"/>
              <w:ind w:left="117"/>
              <w:rPr>
                <w:rFonts w:ascii="Times New Roman" w:eastAsia="Times New Roman" w:hAnsi="Times New Roman" w:cs="Times New Roman"/>
                <w:sz w:val="23"/>
                <w:szCs w:val="23"/>
                <w:lang w:val="ru-RU"/>
              </w:rPr>
            </w:pPr>
            <w:r w:rsidRPr="00FD414E">
              <w:rPr>
                <w:rFonts w:ascii="Times New Roman" w:hAnsi="Times New Roman"/>
                <w:color w:val="3F3F3F"/>
                <w:spacing w:val="3"/>
                <w:sz w:val="23"/>
                <w:lang w:val="ru-RU"/>
              </w:rPr>
              <w:t>«</w:t>
            </w:r>
            <w:r w:rsidRPr="00FD414E">
              <w:rPr>
                <w:rFonts w:ascii="Times New Roman" w:hAnsi="Times New Roman"/>
                <w:color w:val="242424"/>
                <w:spacing w:val="3"/>
                <w:sz w:val="23"/>
                <w:lang w:val="ru-RU"/>
              </w:rPr>
              <w:t>Игры</w:t>
            </w:r>
            <w:r w:rsidRPr="00FD414E">
              <w:rPr>
                <w:rFonts w:ascii="Times New Roman" w:hAnsi="Times New Roman"/>
                <w:color w:val="242424"/>
                <w:spacing w:val="-1"/>
                <w:sz w:val="23"/>
                <w:lang w:val="ru-RU"/>
              </w:rPr>
              <w:t xml:space="preserve"> </w:t>
            </w:r>
            <w:r w:rsidRPr="00FD414E">
              <w:rPr>
                <w:rFonts w:ascii="Times New Roman" w:hAnsi="Times New Roman"/>
                <w:color w:val="242424"/>
                <w:sz w:val="23"/>
                <w:lang w:val="ru-RU"/>
              </w:rPr>
              <w:t>и</w:t>
            </w:r>
            <w:r w:rsidRPr="00FD414E">
              <w:rPr>
                <w:rFonts w:ascii="Times New Roman" w:hAnsi="Times New Roman"/>
                <w:color w:val="242424"/>
                <w:spacing w:val="-1"/>
                <w:sz w:val="23"/>
                <w:lang w:val="ru-RU"/>
              </w:rPr>
              <w:t xml:space="preserve"> </w:t>
            </w:r>
            <w:r w:rsidRPr="00FD414E">
              <w:rPr>
                <w:rFonts w:ascii="Times New Roman" w:hAnsi="Times New Roman"/>
                <w:color w:val="3F3F3F"/>
                <w:spacing w:val="6"/>
                <w:sz w:val="23"/>
                <w:lang w:val="ru-RU"/>
              </w:rPr>
              <w:t>э</w:t>
            </w:r>
            <w:r w:rsidRPr="00FD414E">
              <w:rPr>
                <w:rFonts w:ascii="Times New Roman" w:hAnsi="Times New Roman"/>
                <w:color w:val="242424"/>
                <w:sz w:val="23"/>
                <w:lang w:val="ru-RU"/>
              </w:rPr>
              <w:t>стафет</w:t>
            </w:r>
            <w:r w:rsidRPr="00FD414E">
              <w:rPr>
                <w:rFonts w:ascii="Times New Roman" w:hAnsi="Times New Roman"/>
                <w:color w:val="242424"/>
                <w:spacing w:val="27"/>
                <w:sz w:val="23"/>
                <w:lang w:val="ru-RU"/>
              </w:rPr>
              <w:t>ы</w:t>
            </w:r>
            <w:r w:rsidRPr="00FD414E">
              <w:rPr>
                <w:rFonts w:ascii="Times New Roman" w:hAnsi="Times New Roman"/>
                <w:color w:val="3F3F3F"/>
                <w:sz w:val="23"/>
                <w:lang w:val="ru-RU"/>
              </w:rPr>
              <w:t>»</w:t>
            </w:r>
            <w:r w:rsidRPr="00FD414E">
              <w:rPr>
                <w:rFonts w:ascii="Times New Roman" w:hAnsi="Times New Roman"/>
                <w:color w:val="3F3F3F"/>
                <w:spacing w:val="-2"/>
                <w:sz w:val="23"/>
                <w:lang w:val="ru-RU"/>
              </w:rPr>
              <w:t xml:space="preserve"> </w:t>
            </w:r>
            <w:r w:rsidRPr="00FD414E">
              <w:rPr>
                <w:rFonts w:ascii="Times New Roman" w:hAnsi="Times New Roman"/>
                <w:color w:val="242424"/>
                <w:sz w:val="23"/>
                <w:lang w:val="ru-RU"/>
              </w:rPr>
              <w:t>посвященные</w:t>
            </w:r>
          </w:p>
        </w:tc>
        <w:tc>
          <w:tcPr>
            <w:tcW w:w="1256" w:type="dxa"/>
            <w:tcBorders>
              <w:top w:val="nil"/>
              <w:left w:val="single" w:sz="4" w:space="0" w:color="3F3F3F"/>
              <w:bottom w:val="nil"/>
              <w:right w:val="single" w:sz="4" w:space="0" w:color="3F3F3F"/>
            </w:tcBorders>
          </w:tcPr>
          <w:p w:rsidR="00B663C6" w:rsidRPr="00FD414E" w:rsidRDefault="00B663C6">
            <w:pPr>
              <w:pStyle w:val="TableParagraph"/>
              <w:spacing w:before="8"/>
              <w:rPr>
                <w:rFonts w:ascii="Times New Roman" w:eastAsia="Times New Roman" w:hAnsi="Times New Roman" w:cs="Times New Roman"/>
                <w:b/>
                <w:bCs/>
                <w:sz w:val="23"/>
                <w:szCs w:val="23"/>
                <w:lang w:val="ru-RU"/>
              </w:rPr>
            </w:pPr>
          </w:p>
          <w:p w:rsidR="00B663C6" w:rsidRDefault="00FD414E">
            <w:pPr>
              <w:pStyle w:val="TableParagraph"/>
              <w:ind w:left="225"/>
              <w:rPr>
                <w:rFonts w:ascii="Times New Roman" w:eastAsia="Times New Roman" w:hAnsi="Times New Roman" w:cs="Times New Roman"/>
                <w:sz w:val="23"/>
                <w:szCs w:val="23"/>
              </w:rPr>
            </w:pPr>
            <w:r>
              <w:rPr>
                <w:rFonts w:ascii="Times New Roman" w:hAnsi="Times New Roman"/>
                <w:color w:val="131313"/>
                <w:spacing w:val="3"/>
                <w:w w:val="90"/>
                <w:sz w:val="23"/>
              </w:rPr>
              <w:t>1</w:t>
            </w:r>
            <w:r>
              <w:rPr>
                <w:rFonts w:ascii="Times New Roman" w:hAnsi="Times New Roman"/>
                <w:color w:val="131313"/>
                <w:spacing w:val="2"/>
                <w:w w:val="90"/>
                <w:sz w:val="23"/>
              </w:rPr>
              <w:t>0-1</w:t>
            </w:r>
            <w:r>
              <w:rPr>
                <w:rFonts w:ascii="Times New Roman" w:hAnsi="Times New Roman"/>
                <w:color w:val="131313"/>
                <w:spacing w:val="-20"/>
                <w:w w:val="90"/>
                <w:sz w:val="23"/>
              </w:rPr>
              <w:t xml:space="preserve"> </w:t>
            </w:r>
            <w:r>
              <w:rPr>
                <w:rFonts w:ascii="Times New Roman" w:hAnsi="Times New Roman"/>
                <w:color w:val="131313"/>
                <w:spacing w:val="9"/>
                <w:w w:val="90"/>
                <w:sz w:val="23"/>
              </w:rPr>
              <w:t>1</w:t>
            </w:r>
            <w:r>
              <w:rPr>
                <w:rFonts w:ascii="Times New Roman" w:hAnsi="Times New Roman"/>
                <w:color w:val="3F3F3F"/>
                <w:spacing w:val="7"/>
                <w:w w:val="90"/>
                <w:sz w:val="23"/>
              </w:rPr>
              <w:t>л</w:t>
            </w:r>
            <w:r>
              <w:rPr>
                <w:rFonts w:ascii="Times New Roman" w:hAnsi="Times New Roman"/>
                <w:color w:val="242424"/>
                <w:spacing w:val="6"/>
                <w:w w:val="90"/>
                <w:sz w:val="23"/>
              </w:rPr>
              <w:t>ет</w:t>
            </w:r>
          </w:p>
        </w:tc>
        <w:tc>
          <w:tcPr>
            <w:tcW w:w="1538" w:type="dxa"/>
            <w:tcBorders>
              <w:top w:val="nil"/>
              <w:left w:val="single" w:sz="4" w:space="0" w:color="3F3F3F"/>
              <w:bottom w:val="nil"/>
              <w:right w:val="single" w:sz="4" w:space="0" w:color="3F3F3F"/>
            </w:tcBorders>
          </w:tcPr>
          <w:p w:rsidR="00B663C6" w:rsidRDefault="00B663C6">
            <w:pPr>
              <w:pStyle w:val="TableParagraph"/>
              <w:spacing w:before="8"/>
              <w:rPr>
                <w:rFonts w:ascii="Times New Roman" w:eastAsia="Times New Roman" w:hAnsi="Times New Roman" w:cs="Times New Roman"/>
                <w:b/>
                <w:bCs/>
                <w:sz w:val="23"/>
                <w:szCs w:val="23"/>
              </w:rPr>
            </w:pPr>
          </w:p>
          <w:p w:rsidR="00B663C6" w:rsidRDefault="00FD414E">
            <w:pPr>
              <w:pStyle w:val="TableParagraph"/>
              <w:ind w:left="161"/>
              <w:rPr>
                <w:rFonts w:ascii="Times New Roman" w:eastAsia="Times New Roman" w:hAnsi="Times New Roman" w:cs="Times New Roman"/>
                <w:sz w:val="23"/>
                <w:szCs w:val="23"/>
              </w:rPr>
            </w:pPr>
            <w:r>
              <w:rPr>
                <w:rFonts w:ascii="Times New Roman" w:hAnsi="Times New Roman"/>
                <w:color w:val="131313"/>
                <w:spacing w:val="2"/>
                <w:sz w:val="23"/>
              </w:rPr>
              <w:t>14</w:t>
            </w:r>
            <w:r>
              <w:rPr>
                <w:rFonts w:ascii="Times New Roman" w:hAnsi="Times New Roman"/>
                <w:color w:val="3F3F3F"/>
                <w:spacing w:val="2"/>
                <w:sz w:val="23"/>
              </w:rPr>
              <w:t>.</w:t>
            </w:r>
            <w:r>
              <w:rPr>
                <w:rFonts w:ascii="Times New Roman" w:hAnsi="Times New Roman"/>
                <w:color w:val="242424"/>
                <w:spacing w:val="2"/>
                <w:sz w:val="23"/>
              </w:rPr>
              <w:t>02.201</w:t>
            </w:r>
            <w:r>
              <w:rPr>
                <w:rFonts w:ascii="Times New Roman" w:hAnsi="Times New Roman"/>
                <w:color w:val="242424"/>
                <w:spacing w:val="-46"/>
                <w:sz w:val="23"/>
              </w:rPr>
              <w:t xml:space="preserve"> </w:t>
            </w:r>
            <w:r>
              <w:rPr>
                <w:rFonts w:ascii="Times New Roman" w:hAnsi="Times New Roman"/>
                <w:color w:val="242424"/>
                <w:sz w:val="23"/>
              </w:rPr>
              <w:t>5</w:t>
            </w:r>
            <w:r>
              <w:rPr>
                <w:rFonts w:ascii="Times New Roman" w:hAnsi="Times New Roman"/>
                <w:color w:val="242424"/>
                <w:spacing w:val="-31"/>
                <w:sz w:val="23"/>
              </w:rPr>
              <w:t xml:space="preserve"> </w:t>
            </w:r>
            <w:r>
              <w:rPr>
                <w:rFonts w:ascii="Times New Roman" w:hAnsi="Times New Roman"/>
                <w:color w:val="242424"/>
                <w:spacing w:val="7"/>
                <w:sz w:val="23"/>
              </w:rPr>
              <w:t>г</w:t>
            </w:r>
            <w:r>
              <w:rPr>
                <w:rFonts w:ascii="Times New Roman" w:hAnsi="Times New Roman"/>
                <w:color w:val="3F3F3F"/>
                <w:spacing w:val="7"/>
                <w:sz w:val="23"/>
              </w:rPr>
              <w:t>.</w:t>
            </w:r>
          </w:p>
        </w:tc>
        <w:tc>
          <w:tcPr>
            <w:tcW w:w="783" w:type="dxa"/>
            <w:tcBorders>
              <w:top w:val="nil"/>
              <w:left w:val="single" w:sz="4" w:space="0" w:color="3F3F3F"/>
              <w:bottom w:val="nil"/>
              <w:right w:val="nil"/>
            </w:tcBorders>
          </w:tcPr>
          <w:p w:rsidR="00B663C6" w:rsidRDefault="00FD414E">
            <w:pPr>
              <w:pStyle w:val="TableParagraph"/>
              <w:spacing w:before="206"/>
              <w:ind w:left="118"/>
              <w:rPr>
                <w:rFonts w:ascii="Arial" w:eastAsia="Arial" w:hAnsi="Arial" w:cs="Arial"/>
                <w:sz w:val="30"/>
                <w:szCs w:val="30"/>
              </w:rPr>
            </w:pPr>
            <w:r>
              <w:rPr>
                <w:rFonts w:ascii="Arial" w:hAnsi="Arial"/>
                <w:color w:val="242424"/>
                <w:w w:val="105"/>
                <w:sz w:val="30"/>
              </w:rPr>
              <w:t>сош</w:t>
            </w:r>
          </w:p>
        </w:tc>
        <w:tc>
          <w:tcPr>
            <w:tcW w:w="1040" w:type="dxa"/>
            <w:tcBorders>
              <w:top w:val="nil"/>
              <w:left w:val="nil"/>
              <w:bottom w:val="nil"/>
              <w:right w:val="single" w:sz="4" w:space="0" w:color="444444"/>
            </w:tcBorders>
          </w:tcPr>
          <w:p w:rsidR="00B663C6" w:rsidRDefault="00B663C6">
            <w:pPr>
              <w:pStyle w:val="TableParagraph"/>
              <w:spacing w:before="8"/>
              <w:rPr>
                <w:rFonts w:ascii="Times New Roman" w:eastAsia="Times New Roman" w:hAnsi="Times New Roman" w:cs="Times New Roman"/>
                <w:b/>
                <w:bCs/>
                <w:sz w:val="23"/>
                <w:szCs w:val="23"/>
              </w:rPr>
            </w:pPr>
          </w:p>
          <w:p w:rsidR="00B663C6" w:rsidRDefault="00FD414E">
            <w:pPr>
              <w:pStyle w:val="TableParagraph"/>
              <w:ind w:left="28"/>
              <w:rPr>
                <w:rFonts w:ascii="Times New Roman" w:eastAsia="Times New Roman" w:hAnsi="Times New Roman" w:cs="Times New Roman"/>
                <w:sz w:val="23"/>
                <w:szCs w:val="23"/>
              </w:rPr>
            </w:pPr>
            <w:r>
              <w:rPr>
                <w:rFonts w:ascii="Times New Roman"/>
                <w:color w:val="242424"/>
                <w:sz w:val="23"/>
              </w:rPr>
              <w:t>46</w:t>
            </w:r>
          </w:p>
        </w:tc>
        <w:tc>
          <w:tcPr>
            <w:tcW w:w="1990" w:type="dxa"/>
            <w:tcBorders>
              <w:top w:val="nil"/>
              <w:left w:val="single" w:sz="4" w:space="0" w:color="444444"/>
              <w:bottom w:val="nil"/>
              <w:right w:val="nil"/>
            </w:tcBorders>
          </w:tcPr>
          <w:p w:rsidR="00B663C6" w:rsidRDefault="00B663C6">
            <w:pPr>
              <w:pStyle w:val="TableParagraph"/>
              <w:spacing w:before="4"/>
              <w:rPr>
                <w:rFonts w:ascii="Times New Roman" w:eastAsia="Times New Roman" w:hAnsi="Times New Roman" w:cs="Times New Roman"/>
                <w:b/>
                <w:bCs/>
                <w:sz w:val="23"/>
                <w:szCs w:val="23"/>
              </w:rPr>
            </w:pPr>
          </w:p>
          <w:p w:rsidR="00B663C6" w:rsidRDefault="00FD414E">
            <w:pPr>
              <w:pStyle w:val="TableParagraph"/>
              <w:ind w:left="118"/>
              <w:rPr>
                <w:rFonts w:ascii="Times New Roman" w:eastAsia="Times New Roman" w:hAnsi="Times New Roman" w:cs="Times New Roman"/>
                <w:sz w:val="23"/>
                <w:szCs w:val="23"/>
              </w:rPr>
            </w:pPr>
            <w:r>
              <w:rPr>
                <w:rFonts w:ascii="Times New Roman" w:hAnsi="Times New Roman"/>
                <w:color w:val="242424"/>
                <w:sz w:val="23"/>
              </w:rPr>
              <w:t>П.В.Исаев</w:t>
            </w:r>
          </w:p>
        </w:tc>
      </w:tr>
      <w:tr w:rsidR="00B663C6">
        <w:trPr>
          <w:trHeight w:hRule="exact" w:val="267"/>
        </w:trPr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</w:tcPr>
          <w:p w:rsidR="00B663C6" w:rsidRDefault="00B663C6"/>
        </w:tc>
        <w:tc>
          <w:tcPr>
            <w:tcW w:w="3985" w:type="dxa"/>
            <w:tcBorders>
              <w:top w:val="nil"/>
              <w:left w:val="nil"/>
              <w:bottom w:val="nil"/>
              <w:right w:val="single" w:sz="4" w:space="0" w:color="3F3F3F"/>
            </w:tcBorders>
          </w:tcPr>
          <w:p w:rsidR="00B663C6" w:rsidRDefault="00FD414E">
            <w:pPr>
              <w:pStyle w:val="TableParagraph"/>
              <w:spacing w:line="241" w:lineRule="exact"/>
              <w:ind w:left="108"/>
              <w:rPr>
                <w:rFonts w:ascii="Times New Roman" w:eastAsia="Times New Roman" w:hAnsi="Times New Roman" w:cs="Times New Roman"/>
                <w:sz w:val="23"/>
                <w:szCs w:val="23"/>
              </w:rPr>
            </w:pPr>
            <w:r>
              <w:rPr>
                <w:rFonts w:ascii="Times New Roman" w:hAnsi="Times New Roman"/>
                <w:color w:val="242424"/>
                <w:sz w:val="23"/>
              </w:rPr>
              <w:t>Дню</w:t>
            </w:r>
            <w:r>
              <w:rPr>
                <w:rFonts w:ascii="Times New Roman" w:hAnsi="Times New Roman"/>
                <w:color w:val="242424"/>
                <w:spacing w:val="10"/>
                <w:sz w:val="23"/>
              </w:rPr>
              <w:t xml:space="preserve"> </w:t>
            </w:r>
            <w:r>
              <w:rPr>
                <w:rFonts w:ascii="Times New Roman" w:hAnsi="Times New Roman"/>
                <w:color w:val="3F3F3F"/>
                <w:spacing w:val="1"/>
                <w:sz w:val="23"/>
              </w:rPr>
              <w:t>з</w:t>
            </w:r>
            <w:r>
              <w:rPr>
                <w:rFonts w:ascii="Times New Roman" w:hAnsi="Times New Roman"/>
                <w:color w:val="242424"/>
                <w:spacing w:val="1"/>
                <w:sz w:val="23"/>
              </w:rPr>
              <w:t>ащитника</w:t>
            </w:r>
            <w:r>
              <w:rPr>
                <w:rFonts w:ascii="Times New Roman" w:hAnsi="Times New Roman"/>
                <w:color w:val="242424"/>
                <w:spacing w:val="13"/>
                <w:sz w:val="23"/>
              </w:rPr>
              <w:t xml:space="preserve"> </w:t>
            </w:r>
            <w:r>
              <w:rPr>
                <w:rFonts w:ascii="Times New Roman" w:hAnsi="Times New Roman"/>
                <w:color w:val="242424"/>
                <w:sz w:val="23"/>
              </w:rPr>
              <w:t>отечеств</w:t>
            </w:r>
            <w:r>
              <w:rPr>
                <w:rFonts w:ascii="Times New Roman" w:hAnsi="Times New Roman"/>
                <w:color w:val="242424"/>
                <w:spacing w:val="24"/>
                <w:sz w:val="23"/>
              </w:rPr>
              <w:t>а</w:t>
            </w:r>
            <w:r>
              <w:rPr>
                <w:rFonts w:ascii="Times New Roman" w:hAnsi="Times New Roman"/>
                <w:color w:val="3F3F3F"/>
                <w:sz w:val="23"/>
              </w:rPr>
              <w:t>»</w:t>
            </w:r>
            <w:r>
              <w:rPr>
                <w:rFonts w:ascii="Times New Roman" w:hAnsi="Times New Roman"/>
                <w:color w:val="3F3F3F"/>
                <w:spacing w:val="16"/>
                <w:sz w:val="23"/>
              </w:rPr>
              <w:t xml:space="preserve"> </w:t>
            </w:r>
            <w:r>
              <w:rPr>
                <w:rFonts w:ascii="Times New Roman" w:hAnsi="Times New Roman"/>
                <w:color w:val="242424"/>
                <w:sz w:val="23"/>
              </w:rPr>
              <w:t>2003-</w:t>
            </w:r>
          </w:p>
        </w:tc>
        <w:tc>
          <w:tcPr>
            <w:tcW w:w="1256" w:type="dxa"/>
            <w:tcBorders>
              <w:top w:val="nil"/>
              <w:left w:val="single" w:sz="4" w:space="0" w:color="3F3F3F"/>
              <w:bottom w:val="nil"/>
              <w:right w:val="single" w:sz="4" w:space="0" w:color="3F3F3F"/>
            </w:tcBorders>
          </w:tcPr>
          <w:p w:rsidR="00B663C6" w:rsidRDefault="00B663C6"/>
        </w:tc>
        <w:tc>
          <w:tcPr>
            <w:tcW w:w="1538" w:type="dxa"/>
            <w:tcBorders>
              <w:top w:val="nil"/>
              <w:left w:val="single" w:sz="4" w:space="0" w:color="3F3F3F"/>
              <w:bottom w:val="nil"/>
              <w:right w:val="single" w:sz="4" w:space="0" w:color="3F3F3F"/>
            </w:tcBorders>
          </w:tcPr>
          <w:p w:rsidR="00B663C6" w:rsidRDefault="00FD414E">
            <w:pPr>
              <w:pStyle w:val="TableParagraph"/>
              <w:spacing w:line="245" w:lineRule="exact"/>
              <w:ind w:left="446"/>
              <w:rPr>
                <w:rFonts w:ascii="Times New Roman" w:eastAsia="Times New Roman" w:hAnsi="Times New Roman" w:cs="Times New Roman"/>
                <w:sz w:val="23"/>
                <w:szCs w:val="23"/>
              </w:rPr>
            </w:pPr>
            <w:r>
              <w:rPr>
                <w:rFonts w:ascii="Times New Roman" w:hAnsi="Times New Roman"/>
                <w:color w:val="242424"/>
                <w:spacing w:val="3"/>
                <w:w w:val="95"/>
                <w:sz w:val="23"/>
              </w:rPr>
              <w:t>1</w:t>
            </w:r>
            <w:r>
              <w:rPr>
                <w:rFonts w:ascii="Times New Roman" w:hAnsi="Times New Roman"/>
                <w:color w:val="242424"/>
                <w:spacing w:val="2"/>
                <w:w w:val="95"/>
                <w:sz w:val="23"/>
              </w:rPr>
              <w:t>0</w:t>
            </w:r>
            <w:r>
              <w:rPr>
                <w:rFonts w:ascii="Times New Roman" w:hAnsi="Times New Roman"/>
                <w:color w:val="3F3F3F"/>
                <w:spacing w:val="3"/>
                <w:w w:val="95"/>
                <w:sz w:val="23"/>
              </w:rPr>
              <w:t>.</w:t>
            </w:r>
            <w:r>
              <w:rPr>
                <w:rFonts w:ascii="Times New Roman" w:hAnsi="Times New Roman"/>
                <w:color w:val="242424"/>
                <w:spacing w:val="2"/>
                <w:w w:val="95"/>
                <w:sz w:val="23"/>
              </w:rPr>
              <w:t>30</w:t>
            </w:r>
            <w:r>
              <w:rPr>
                <w:rFonts w:ascii="Times New Roman" w:hAnsi="Times New Roman"/>
                <w:color w:val="242424"/>
                <w:spacing w:val="1"/>
                <w:w w:val="95"/>
                <w:sz w:val="23"/>
              </w:rPr>
              <w:t xml:space="preserve"> </w:t>
            </w:r>
            <w:r>
              <w:rPr>
                <w:rFonts w:ascii="Times New Roman" w:hAnsi="Times New Roman"/>
                <w:color w:val="242424"/>
                <w:w w:val="95"/>
                <w:sz w:val="23"/>
              </w:rPr>
              <w:t>ч</w:t>
            </w:r>
          </w:p>
        </w:tc>
        <w:tc>
          <w:tcPr>
            <w:tcW w:w="783" w:type="dxa"/>
            <w:tcBorders>
              <w:top w:val="nil"/>
              <w:left w:val="single" w:sz="4" w:space="0" w:color="3F3F3F"/>
              <w:bottom w:val="nil"/>
              <w:right w:val="nil"/>
            </w:tcBorders>
          </w:tcPr>
          <w:p w:rsidR="00B663C6" w:rsidRDefault="00B663C6"/>
        </w:tc>
        <w:tc>
          <w:tcPr>
            <w:tcW w:w="1040" w:type="dxa"/>
            <w:tcBorders>
              <w:top w:val="nil"/>
              <w:left w:val="nil"/>
              <w:bottom w:val="nil"/>
              <w:right w:val="single" w:sz="4" w:space="0" w:color="444444"/>
            </w:tcBorders>
          </w:tcPr>
          <w:p w:rsidR="00B663C6" w:rsidRDefault="00B663C6"/>
        </w:tc>
        <w:tc>
          <w:tcPr>
            <w:tcW w:w="1990" w:type="dxa"/>
            <w:tcBorders>
              <w:top w:val="nil"/>
              <w:left w:val="single" w:sz="4" w:space="0" w:color="444444"/>
              <w:bottom w:val="nil"/>
              <w:right w:val="single" w:sz="4" w:space="0" w:color="000000"/>
            </w:tcBorders>
          </w:tcPr>
          <w:p w:rsidR="00B663C6" w:rsidRDefault="00FD414E">
            <w:pPr>
              <w:pStyle w:val="TableParagraph"/>
              <w:spacing w:line="241" w:lineRule="exact"/>
              <w:ind w:left="118"/>
              <w:rPr>
                <w:rFonts w:ascii="Times New Roman" w:eastAsia="Times New Roman" w:hAnsi="Times New Roman" w:cs="Times New Roman"/>
                <w:sz w:val="23"/>
                <w:szCs w:val="23"/>
              </w:rPr>
            </w:pPr>
            <w:r>
              <w:rPr>
                <w:rFonts w:ascii="Times New Roman" w:hAnsi="Times New Roman"/>
                <w:color w:val="242424"/>
                <w:sz w:val="23"/>
              </w:rPr>
              <w:t>С.А.</w:t>
            </w:r>
            <w:r>
              <w:rPr>
                <w:rFonts w:ascii="Times New Roman" w:hAnsi="Times New Roman"/>
                <w:color w:val="242424"/>
                <w:spacing w:val="-17"/>
                <w:sz w:val="23"/>
              </w:rPr>
              <w:t xml:space="preserve"> </w:t>
            </w:r>
            <w:r>
              <w:rPr>
                <w:rFonts w:ascii="Times New Roman" w:hAnsi="Times New Roman"/>
                <w:color w:val="242424"/>
                <w:spacing w:val="1"/>
                <w:sz w:val="23"/>
              </w:rPr>
              <w:t>Бе</w:t>
            </w:r>
            <w:r>
              <w:rPr>
                <w:rFonts w:ascii="Times New Roman" w:hAnsi="Times New Roman"/>
                <w:color w:val="3F3F3F"/>
                <w:spacing w:val="1"/>
                <w:sz w:val="23"/>
              </w:rPr>
              <w:t>л</w:t>
            </w:r>
            <w:r>
              <w:rPr>
                <w:rFonts w:ascii="Times New Roman" w:hAnsi="Times New Roman"/>
                <w:color w:val="242424"/>
                <w:spacing w:val="1"/>
                <w:sz w:val="23"/>
              </w:rPr>
              <w:t>яков</w:t>
            </w:r>
          </w:p>
        </w:tc>
      </w:tr>
      <w:tr w:rsidR="00B663C6">
        <w:trPr>
          <w:trHeight w:hRule="exact" w:val="559"/>
        </w:trPr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</w:tcPr>
          <w:p w:rsidR="00B663C6" w:rsidRDefault="00B663C6">
            <w:pPr>
              <w:pStyle w:val="TableParagraph"/>
              <w:spacing w:before="8"/>
              <w:rPr>
                <w:rFonts w:ascii="Times New Roman" w:eastAsia="Times New Roman" w:hAnsi="Times New Roman" w:cs="Times New Roman"/>
                <w:b/>
                <w:bCs/>
                <w:sz w:val="23"/>
                <w:szCs w:val="23"/>
              </w:rPr>
            </w:pPr>
          </w:p>
          <w:p w:rsidR="00B663C6" w:rsidRDefault="00FD414E">
            <w:pPr>
              <w:pStyle w:val="TableParagraph"/>
              <w:ind w:left="161"/>
              <w:rPr>
                <w:rFonts w:ascii="Times New Roman" w:eastAsia="Times New Roman" w:hAnsi="Times New Roman" w:cs="Times New Roman"/>
                <w:sz w:val="23"/>
                <w:szCs w:val="23"/>
              </w:rPr>
            </w:pPr>
            <w:r>
              <w:rPr>
                <w:rFonts w:ascii="Times New Roman"/>
                <w:color w:val="242424"/>
                <w:sz w:val="23"/>
              </w:rPr>
              <w:t>5</w:t>
            </w:r>
          </w:p>
        </w:tc>
        <w:tc>
          <w:tcPr>
            <w:tcW w:w="3985" w:type="dxa"/>
            <w:tcBorders>
              <w:top w:val="nil"/>
              <w:left w:val="nil"/>
              <w:bottom w:val="nil"/>
              <w:right w:val="single" w:sz="4" w:space="0" w:color="3F3F3F"/>
            </w:tcBorders>
          </w:tcPr>
          <w:p w:rsidR="00B663C6" w:rsidRPr="00FD414E" w:rsidRDefault="00FD414E">
            <w:pPr>
              <w:pStyle w:val="TableParagraph"/>
              <w:spacing w:line="250" w:lineRule="exact"/>
              <w:ind w:left="112"/>
              <w:rPr>
                <w:rFonts w:ascii="Times New Roman" w:eastAsia="Times New Roman" w:hAnsi="Times New Roman" w:cs="Times New Roman"/>
                <w:sz w:val="23"/>
                <w:szCs w:val="23"/>
                <w:lang w:val="ru-RU"/>
              </w:rPr>
            </w:pPr>
            <w:r w:rsidRPr="00FD414E">
              <w:rPr>
                <w:rFonts w:ascii="Times New Roman" w:hAnsi="Times New Roman"/>
                <w:color w:val="242424"/>
                <w:sz w:val="23"/>
                <w:lang w:val="ru-RU"/>
              </w:rPr>
              <w:t>2004</w:t>
            </w:r>
            <w:r w:rsidRPr="00FD414E">
              <w:rPr>
                <w:rFonts w:ascii="Times New Roman" w:hAnsi="Times New Roman"/>
                <w:color w:val="242424"/>
                <w:spacing w:val="8"/>
                <w:sz w:val="23"/>
                <w:lang w:val="ru-RU"/>
              </w:rPr>
              <w:t xml:space="preserve"> </w:t>
            </w:r>
            <w:r w:rsidRPr="00FD414E">
              <w:rPr>
                <w:rFonts w:ascii="Times New Roman" w:hAnsi="Times New Roman"/>
                <w:color w:val="242424"/>
                <w:sz w:val="23"/>
                <w:lang w:val="ru-RU"/>
              </w:rPr>
              <w:t>г.р.</w:t>
            </w:r>
            <w:r w:rsidRPr="00FD414E">
              <w:rPr>
                <w:rFonts w:ascii="Times New Roman" w:hAnsi="Times New Roman"/>
                <w:color w:val="242424"/>
                <w:spacing w:val="8"/>
                <w:sz w:val="23"/>
                <w:lang w:val="ru-RU"/>
              </w:rPr>
              <w:t xml:space="preserve"> </w:t>
            </w:r>
            <w:r w:rsidRPr="00FD414E">
              <w:rPr>
                <w:rFonts w:ascii="Times New Roman" w:hAnsi="Times New Roman"/>
                <w:color w:val="242424"/>
                <w:sz w:val="23"/>
                <w:lang w:val="ru-RU"/>
              </w:rPr>
              <w:t>и</w:t>
            </w:r>
            <w:r w:rsidRPr="00FD414E">
              <w:rPr>
                <w:rFonts w:ascii="Times New Roman" w:hAnsi="Times New Roman"/>
                <w:color w:val="242424"/>
                <w:spacing w:val="9"/>
                <w:sz w:val="23"/>
                <w:lang w:val="ru-RU"/>
              </w:rPr>
              <w:t xml:space="preserve"> </w:t>
            </w:r>
            <w:r w:rsidRPr="00FD414E">
              <w:rPr>
                <w:rFonts w:ascii="Times New Roman" w:hAnsi="Times New Roman"/>
                <w:color w:val="242424"/>
                <w:sz w:val="23"/>
                <w:lang w:val="ru-RU"/>
              </w:rPr>
              <w:t>моложе.</w:t>
            </w:r>
          </w:p>
          <w:p w:rsidR="00B663C6" w:rsidRPr="00FD414E" w:rsidRDefault="00FD414E">
            <w:pPr>
              <w:pStyle w:val="TableParagraph"/>
              <w:spacing w:before="22"/>
              <w:ind w:left="112"/>
              <w:rPr>
                <w:rFonts w:ascii="Times New Roman" w:eastAsia="Times New Roman" w:hAnsi="Times New Roman" w:cs="Times New Roman"/>
                <w:sz w:val="23"/>
                <w:szCs w:val="23"/>
                <w:lang w:val="ru-RU"/>
              </w:rPr>
            </w:pPr>
            <w:r w:rsidRPr="00FD414E">
              <w:rPr>
                <w:rFonts w:ascii="Times New Roman" w:hAnsi="Times New Roman"/>
                <w:color w:val="242424"/>
                <w:sz w:val="23"/>
                <w:lang w:val="ru-RU"/>
              </w:rPr>
              <w:t>Турнир</w:t>
            </w:r>
            <w:r w:rsidRPr="00FD414E">
              <w:rPr>
                <w:rFonts w:ascii="Times New Roman" w:hAnsi="Times New Roman"/>
                <w:color w:val="242424"/>
                <w:spacing w:val="11"/>
                <w:sz w:val="23"/>
                <w:lang w:val="ru-RU"/>
              </w:rPr>
              <w:t xml:space="preserve"> </w:t>
            </w:r>
            <w:r w:rsidRPr="00FD414E">
              <w:rPr>
                <w:rFonts w:ascii="Times New Roman" w:hAnsi="Times New Roman"/>
                <w:color w:val="131313"/>
                <w:sz w:val="23"/>
                <w:lang w:val="ru-RU"/>
              </w:rPr>
              <w:t>по</w:t>
            </w:r>
            <w:r w:rsidRPr="00FD414E">
              <w:rPr>
                <w:rFonts w:ascii="Times New Roman" w:hAnsi="Times New Roman"/>
                <w:color w:val="131313"/>
                <w:spacing w:val="4"/>
                <w:sz w:val="23"/>
                <w:lang w:val="ru-RU"/>
              </w:rPr>
              <w:t xml:space="preserve"> </w:t>
            </w:r>
            <w:r w:rsidRPr="00FD414E">
              <w:rPr>
                <w:rFonts w:ascii="Times New Roman" w:hAnsi="Times New Roman"/>
                <w:color w:val="242424"/>
                <w:sz w:val="23"/>
                <w:lang w:val="ru-RU"/>
              </w:rPr>
              <w:t>баскетболу</w:t>
            </w:r>
            <w:r w:rsidRPr="00FD414E">
              <w:rPr>
                <w:rFonts w:ascii="Times New Roman" w:hAnsi="Times New Roman"/>
                <w:color w:val="242424"/>
                <w:spacing w:val="29"/>
                <w:sz w:val="23"/>
                <w:lang w:val="ru-RU"/>
              </w:rPr>
              <w:t xml:space="preserve"> </w:t>
            </w:r>
            <w:r w:rsidRPr="00FD414E">
              <w:rPr>
                <w:rFonts w:ascii="Times New Roman" w:hAnsi="Times New Roman"/>
                <w:color w:val="242424"/>
                <w:sz w:val="23"/>
                <w:lang w:val="ru-RU"/>
              </w:rPr>
              <w:t>посвященный</w:t>
            </w:r>
          </w:p>
        </w:tc>
        <w:tc>
          <w:tcPr>
            <w:tcW w:w="1256" w:type="dxa"/>
            <w:tcBorders>
              <w:top w:val="nil"/>
              <w:left w:val="single" w:sz="4" w:space="0" w:color="3F3F3F"/>
              <w:bottom w:val="nil"/>
              <w:right w:val="single" w:sz="4" w:space="0" w:color="3F3F3F"/>
            </w:tcBorders>
          </w:tcPr>
          <w:p w:rsidR="00B663C6" w:rsidRPr="00FD414E" w:rsidRDefault="00B663C6">
            <w:pPr>
              <w:pStyle w:val="TableParagraph"/>
              <w:spacing w:before="3"/>
              <w:rPr>
                <w:rFonts w:ascii="Times New Roman" w:eastAsia="Times New Roman" w:hAnsi="Times New Roman" w:cs="Times New Roman"/>
                <w:b/>
                <w:bCs/>
                <w:sz w:val="23"/>
                <w:szCs w:val="23"/>
                <w:lang w:val="ru-RU"/>
              </w:rPr>
            </w:pPr>
          </w:p>
          <w:p w:rsidR="00B663C6" w:rsidRDefault="00FD414E">
            <w:pPr>
              <w:pStyle w:val="TableParagraph"/>
              <w:ind w:left="192"/>
              <w:rPr>
                <w:rFonts w:ascii="Times New Roman" w:eastAsia="Times New Roman" w:hAnsi="Times New Roman" w:cs="Times New Roman"/>
                <w:sz w:val="23"/>
                <w:szCs w:val="23"/>
              </w:rPr>
            </w:pPr>
            <w:r>
              <w:rPr>
                <w:rFonts w:ascii="Times New Roman" w:hAnsi="Times New Roman"/>
                <w:color w:val="242424"/>
                <w:sz w:val="23"/>
              </w:rPr>
              <w:t>17-16</w:t>
            </w:r>
            <w:r>
              <w:rPr>
                <w:rFonts w:ascii="Times New Roman" w:hAnsi="Times New Roman"/>
                <w:color w:val="242424"/>
                <w:spacing w:val="-16"/>
                <w:sz w:val="23"/>
              </w:rPr>
              <w:t xml:space="preserve"> </w:t>
            </w:r>
            <w:r>
              <w:rPr>
                <w:rFonts w:ascii="Times New Roman" w:hAnsi="Times New Roman"/>
                <w:color w:val="242424"/>
                <w:sz w:val="23"/>
              </w:rPr>
              <w:t>лет</w:t>
            </w:r>
          </w:p>
        </w:tc>
        <w:tc>
          <w:tcPr>
            <w:tcW w:w="1538" w:type="dxa"/>
            <w:tcBorders>
              <w:top w:val="nil"/>
              <w:left w:val="single" w:sz="4" w:space="0" w:color="3F3F3F"/>
              <w:bottom w:val="nil"/>
              <w:right w:val="single" w:sz="4" w:space="0" w:color="3F3F3F"/>
            </w:tcBorders>
          </w:tcPr>
          <w:p w:rsidR="00B663C6" w:rsidRDefault="00B663C6">
            <w:pPr>
              <w:pStyle w:val="TableParagraph"/>
              <w:spacing w:before="3"/>
              <w:rPr>
                <w:rFonts w:ascii="Times New Roman" w:eastAsia="Times New Roman" w:hAnsi="Times New Roman" w:cs="Times New Roman"/>
                <w:b/>
                <w:bCs/>
                <w:sz w:val="23"/>
                <w:szCs w:val="23"/>
              </w:rPr>
            </w:pPr>
          </w:p>
          <w:p w:rsidR="00B663C6" w:rsidRDefault="00FD414E">
            <w:pPr>
              <w:pStyle w:val="TableParagraph"/>
              <w:ind w:left="137"/>
              <w:rPr>
                <w:rFonts w:ascii="Times New Roman" w:eastAsia="Times New Roman" w:hAnsi="Times New Roman" w:cs="Times New Roman"/>
                <w:sz w:val="23"/>
                <w:szCs w:val="23"/>
              </w:rPr>
            </w:pPr>
            <w:r>
              <w:rPr>
                <w:rFonts w:ascii="Times New Roman" w:hAnsi="Times New Roman"/>
                <w:color w:val="242424"/>
                <w:sz w:val="23"/>
              </w:rPr>
              <w:t>28.02</w:t>
            </w:r>
            <w:r>
              <w:rPr>
                <w:rFonts w:ascii="Times New Roman" w:hAnsi="Times New Roman"/>
                <w:color w:val="242424"/>
                <w:spacing w:val="-35"/>
                <w:sz w:val="23"/>
              </w:rPr>
              <w:t xml:space="preserve"> </w:t>
            </w:r>
            <w:r>
              <w:rPr>
                <w:rFonts w:ascii="Times New Roman" w:hAnsi="Times New Roman"/>
                <w:color w:val="3F3F3F"/>
                <w:spacing w:val="-3"/>
                <w:sz w:val="23"/>
              </w:rPr>
              <w:t>.</w:t>
            </w:r>
            <w:r>
              <w:rPr>
                <w:rFonts w:ascii="Times New Roman" w:hAnsi="Times New Roman"/>
                <w:color w:val="242424"/>
                <w:spacing w:val="-2"/>
                <w:sz w:val="23"/>
              </w:rPr>
              <w:t>2015</w:t>
            </w:r>
            <w:r>
              <w:rPr>
                <w:rFonts w:ascii="Times New Roman" w:hAnsi="Times New Roman"/>
                <w:color w:val="242424"/>
                <w:spacing w:val="9"/>
                <w:sz w:val="23"/>
              </w:rPr>
              <w:t xml:space="preserve"> </w:t>
            </w:r>
            <w:r>
              <w:rPr>
                <w:rFonts w:ascii="Times New Roman" w:hAnsi="Times New Roman"/>
                <w:color w:val="242424"/>
                <w:sz w:val="23"/>
              </w:rPr>
              <w:t>г.</w:t>
            </w:r>
          </w:p>
        </w:tc>
        <w:tc>
          <w:tcPr>
            <w:tcW w:w="783" w:type="dxa"/>
            <w:tcBorders>
              <w:top w:val="nil"/>
              <w:left w:val="single" w:sz="4" w:space="0" w:color="3F3F3F"/>
              <w:bottom w:val="nil"/>
              <w:right w:val="nil"/>
            </w:tcBorders>
          </w:tcPr>
          <w:p w:rsidR="00B663C6" w:rsidRDefault="00FD414E">
            <w:pPr>
              <w:pStyle w:val="TableParagraph"/>
              <w:spacing w:before="205"/>
              <w:ind w:left="118"/>
              <w:rPr>
                <w:rFonts w:ascii="Arial" w:eastAsia="Arial" w:hAnsi="Arial" w:cs="Arial"/>
                <w:sz w:val="30"/>
                <w:szCs w:val="30"/>
              </w:rPr>
            </w:pPr>
            <w:r>
              <w:rPr>
                <w:rFonts w:ascii="Arial" w:hAnsi="Arial"/>
                <w:color w:val="242424"/>
                <w:w w:val="105"/>
                <w:sz w:val="30"/>
              </w:rPr>
              <w:t>сош</w:t>
            </w:r>
          </w:p>
        </w:tc>
        <w:tc>
          <w:tcPr>
            <w:tcW w:w="1040" w:type="dxa"/>
            <w:tcBorders>
              <w:top w:val="nil"/>
              <w:left w:val="nil"/>
              <w:bottom w:val="nil"/>
              <w:right w:val="single" w:sz="4" w:space="0" w:color="444444"/>
            </w:tcBorders>
          </w:tcPr>
          <w:p w:rsidR="00B663C6" w:rsidRDefault="00B663C6">
            <w:pPr>
              <w:pStyle w:val="TableParagraph"/>
              <w:spacing w:before="8"/>
              <w:rPr>
                <w:rFonts w:ascii="Times New Roman" w:eastAsia="Times New Roman" w:hAnsi="Times New Roman" w:cs="Times New Roman"/>
                <w:b/>
                <w:bCs/>
                <w:sz w:val="23"/>
                <w:szCs w:val="23"/>
              </w:rPr>
            </w:pPr>
          </w:p>
          <w:p w:rsidR="00B663C6" w:rsidRDefault="00FD414E">
            <w:pPr>
              <w:pStyle w:val="TableParagraph"/>
              <w:ind w:left="23"/>
              <w:rPr>
                <w:rFonts w:ascii="Times New Roman" w:eastAsia="Times New Roman" w:hAnsi="Times New Roman" w:cs="Times New Roman"/>
                <w:sz w:val="23"/>
                <w:szCs w:val="23"/>
              </w:rPr>
            </w:pPr>
            <w:r>
              <w:rPr>
                <w:rFonts w:ascii="Times New Roman"/>
                <w:color w:val="242424"/>
                <w:sz w:val="23"/>
              </w:rPr>
              <w:t>46</w:t>
            </w:r>
          </w:p>
        </w:tc>
        <w:tc>
          <w:tcPr>
            <w:tcW w:w="1990" w:type="dxa"/>
            <w:tcBorders>
              <w:top w:val="nil"/>
              <w:left w:val="single" w:sz="4" w:space="0" w:color="444444"/>
              <w:bottom w:val="nil"/>
              <w:right w:val="nil"/>
            </w:tcBorders>
          </w:tcPr>
          <w:p w:rsidR="00B663C6" w:rsidRDefault="00B663C6">
            <w:pPr>
              <w:pStyle w:val="TableParagraph"/>
              <w:spacing w:before="3"/>
              <w:rPr>
                <w:rFonts w:ascii="Times New Roman" w:eastAsia="Times New Roman" w:hAnsi="Times New Roman" w:cs="Times New Roman"/>
                <w:b/>
                <w:bCs/>
                <w:sz w:val="23"/>
                <w:szCs w:val="23"/>
              </w:rPr>
            </w:pPr>
          </w:p>
          <w:p w:rsidR="00B663C6" w:rsidRDefault="00FD414E">
            <w:pPr>
              <w:pStyle w:val="TableParagraph"/>
              <w:ind w:left="118"/>
              <w:rPr>
                <w:rFonts w:ascii="Times New Roman" w:eastAsia="Times New Roman" w:hAnsi="Times New Roman" w:cs="Times New Roman"/>
                <w:sz w:val="23"/>
                <w:szCs w:val="23"/>
              </w:rPr>
            </w:pPr>
            <w:r>
              <w:rPr>
                <w:rFonts w:ascii="Times New Roman" w:hAnsi="Times New Roman"/>
                <w:color w:val="242424"/>
                <w:sz w:val="23"/>
              </w:rPr>
              <w:t>С.А.</w:t>
            </w:r>
            <w:r>
              <w:rPr>
                <w:rFonts w:ascii="Times New Roman" w:hAnsi="Times New Roman"/>
                <w:color w:val="242424"/>
                <w:spacing w:val="-10"/>
                <w:sz w:val="23"/>
              </w:rPr>
              <w:t xml:space="preserve"> </w:t>
            </w:r>
            <w:r>
              <w:rPr>
                <w:rFonts w:ascii="Times New Roman" w:hAnsi="Times New Roman"/>
                <w:color w:val="242424"/>
                <w:sz w:val="23"/>
              </w:rPr>
              <w:t>Беляков</w:t>
            </w:r>
          </w:p>
        </w:tc>
      </w:tr>
      <w:tr w:rsidR="00B663C6">
        <w:trPr>
          <w:trHeight w:hRule="exact" w:val="273"/>
        </w:trPr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</w:tcPr>
          <w:p w:rsidR="00B663C6" w:rsidRDefault="00B663C6"/>
        </w:tc>
        <w:tc>
          <w:tcPr>
            <w:tcW w:w="3985" w:type="dxa"/>
            <w:tcBorders>
              <w:top w:val="nil"/>
              <w:left w:val="nil"/>
              <w:bottom w:val="nil"/>
              <w:right w:val="single" w:sz="4" w:space="0" w:color="3F3F3F"/>
            </w:tcBorders>
          </w:tcPr>
          <w:p w:rsidR="00B663C6" w:rsidRDefault="00FD414E">
            <w:pPr>
              <w:pStyle w:val="TableParagraph"/>
              <w:spacing w:line="250" w:lineRule="exact"/>
              <w:ind w:left="112"/>
              <w:rPr>
                <w:rFonts w:ascii="Times New Roman" w:eastAsia="Times New Roman" w:hAnsi="Times New Roman" w:cs="Times New Roman"/>
                <w:sz w:val="23"/>
                <w:szCs w:val="23"/>
              </w:rPr>
            </w:pPr>
            <w:r>
              <w:rPr>
                <w:rFonts w:ascii="Times New Roman" w:hAnsi="Times New Roman"/>
                <w:color w:val="3F3F3F"/>
                <w:sz w:val="23"/>
              </w:rPr>
              <w:t>«</w:t>
            </w:r>
            <w:r>
              <w:rPr>
                <w:rFonts w:ascii="Times New Roman" w:hAnsi="Times New Roman"/>
                <w:color w:val="242424"/>
                <w:sz w:val="23"/>
              </w:rPr>
              <w:t>Дню</w:t>
            </w:r>
            <w:r>
              <w:rPr>
                <w:rFonts w:ascii="Times New Roman" w:hAnsi="Times New Roman"/>
                <w:color w:val="242424"/>
                <w:spacing w:val="7"/>
                <w:sz w:val="23"/>
              </w:rPr>
              <w:t xml:space="preserve"> </w:t>
            </w:r>
            <w:r>
              <w:rPr>
                <w:rFonts w:ascii="Times New Roman" w:hAnsi="Times New Roman"/>
                <w:color w:val="3F3F3F"/>
                <w:sz w:val="23"/>
              </w:rPr>
              <w:t>з</w:t>
            </w:r>
            <w:r>
              <w:rPr>
                <w:rFonts w:ascii="Times New Roman" w:hAnsi="Times New Roman"/>
                <w:color w:val="242424"/>
                <w:sz w:val="23"/>
              </w:rPr>
              <w:t>ащитника</w:t>
            </w:r>
            <w:r>
              <w:rPr>
                <w:rFonts w:ascii="Times New Roman" w:hAnsi="Times New Roman"/>
                <w:color w:val="242424"/>
                <w:spacing w:val="19"/>
                <w:sz w:val="23"/>
              </w:rPr>
              <w:t xml:space="preserve"> </w:t>
            </w:r>
            <w:r>
              <w:rPr>
                <w:rFonts w:ascii="Times New Roman" w:hAnsi="Times New Roman"/>
                <w:color w:val="242424"/>
                <w:sz w:val="23"/>
              </w:rPr>
              <w:t>Отечеств</w:t>
            </w:r>
            <w:r>
              <w:rPr>
                <w:rFonts w:ascii="Times New Roman" w:hAnsi="Times New Roman"/>
                <w:color w:val="242424"/>
                <w:spacing w:val="25"/>
                <w:sz w:val="23"/>
              </w:rPr>
              <w:t>а</w:t>
            </w:r>
            <w:r>
              <w:rPr>
                <w:rFonts w:ascii="Times New Roman" w:hAnsi="Times New Roman"/>
                <w:color w:val="3F3F3F"/>
                <w:sz w:val="23"/>
              </w:rPr>
              <w:t>»</w:t>
            </w:r>
            <w:r>
              <w:rPr>
                <w:rFonts w:ascii="Times New Roman" w:hAnsi="Times New Roman"/>
                <w:color w:val="3F3F3F"/>
                <w:spacing w:val="33"/>
                <w:sz w:val="23"/>
              </w:rPr>
              <w:t xml:space="preserve"> </w:t>
            </w:r>
            <w:r>
              <w:rPr>
                <w:rFonts w:ascii="Times New Roman" w:hAnsi="Times New Roman"/>
                <w:color w:val="131313"/>
                <w:sz w:val="23"/>
              </w:rPr>
              <w:t>1997-</w:t>
            </w:r>
          </w:p>
        </w:tc>
        <w:tc>
          <w:tcPr>
            <w:tcW w:w="1256" w:type="dxa"/>
            <w:tcBorders>
              <w:top w:val="nil"/>
              <w:left w:val="single" w:sz="4" w:space="0" w:color="3F3F3F"/>
              <w:bottom w:val="nil"/>
              <w:right w:val="single" w:sz="4" w:space="0" w:color="3F3F3F"/>
            </w:tcBorders>
          </w:tcPr>
          <w:p w:rsidR="00B663C6" w:rsidRDefault="00B663C6"/>
        </w:tc>
        <w:tc>
          <w:tcPr>
            <w:tcW w:w="1538" w:type="dxa"/>
            <w:tcBorders>
              <w:top w:val="nil"/>
              <w:left w:val="single" w:sz="4" w:space="0" w:color="3F3F3F"/>
              <w:bottom w:val="nil"/>
              <w:right w:val="single" w:sz="4" w:space="0" w:color="3F3F3F"/>
            </w:tcBorders>
          </w:tcPr>
          <w:p w:rsidR="00B663C6" w:rsidRDefault="00FD414E">
            <w:pPr>
              <w:pStyle w:val="TableParagraph"/>
              <w:spacing w:line="255" w:lineRule="exact"/>
              <w:ind w:left="413"/>
              <w:rPr>
                <w:rFonts w:ascii="Times New Roman" w:eastAsia="Times New Roman" w:hAnsi="Times New Roman" w:cs="Times New Roman"/>
                <w:sz w:val="23"/>
                <w:szCs w:val="23"/>
              </w:rPr>
            </w:pPr>
            <w:r>
              <w:rPr>
                <w:rFonts w:ascii="Times New Roman" w:hAnsi="Times New Roman"/>
                <w:color w:val="131313"/>
                <w:sz w:val="23"/>
              </w:rPr>
              <w:t>15.00</w:t>
            </w:r>
            <w:r>
              <w:rPr>
                <w:rFonts w:ascii="Times New Roman" w:hAnsi="Times New Roman"/>
                <w:color w:val="131313"/>
                <w:spacing w:val="-13"/>
                <w:sz w:val="23"/>
              </w:rPr>
              <w:t xml:space="preserve"> </w:t>
            </w:r>
            <w:r>
              <w:rPr>
                <w:rFonts w:ascii="Times New Roman" w:hAnsi="Times New Roman"/>
                <w:color w:val="242424"/>
                <w:sz w:val="23"/>
              </w:rPr>
              <w:t>ч.</w:t>
            </w:r>
          </w:p>
        </w:tc>
        <w:tc>
          <w:tcPr>
            <w:tcW w:w="783" w:type="dxa"/>
            <w:tcBorders>
              <w:top w:val="nil"/>
              <w:left w:val="single" w:sz="4" w:space="0" w:color="3F3F3F"/>
              <w:bottom w:val="nil"/>
              <w:right w:val="nil"/>
            </w:tcBorders>
          </w:tcPr>
          <w:p w:rsidR="00B663C6" w:rsidRDefault="00B663C6"/>
        </w:tc>
        <w:tc>
          <w:tcPr>
            <w:tcW w:w="1040" w:type="dxa"/>
            <w:tcBorders>
              <w:top w:val="nil"/>
              <w:left w:val="nil"/>
              <w:bottom w:val="nil"/>
              <w:right w:val="single" w:sz="4" w:space="0" w:color="444444"/>
            </w:tcBorders>
          </w:tcPr>
          <w:p w:rsidR="00B663C6" w:rsidRDefault="00B663C6"/>
        </w:tc>
        <w:tc>
          <w:tcPr>
            <w:tcW w:w="1990" w:type="dxa"/>
            <w:tcBorders>
              <w:top w:val="nil"/>
              <w:left w:val="single" w:sz="4" w:space="0" w:color="444444"/>
              <w:bottom w:val="nil"/>
              <w:right w:val="single" w:sz="4" w:space="0" w:color="000000"/>
            </w:tcBorders>
          </w:tcPr>
          <w:p w:rsidR="00B663C6" w:rsidRDefault="00B663C6"/>
        </w:tc>
      </w:tr>
      <w:tr w:rsidR="00B663C6">
        <w:trPr>
          <w:trHeight w:hRule="exact" w:val="562"/>
        </w:trPr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</w:tcPr>
          <w:p w:rsidR="00B663C6" w:rsidRDefault="00B663C6">
            <w:pPr>
              <w:pStyle w:val="TableParagraph"/>
              <w:spacing w:before="9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</w:p>
          <w:p w:rsidR="00B663C6" w:rsidRDefault="00FD414E">
            <w:pPr>
              <w:pStyle w:val="TableParagraph"/>
              <w:ind w:left="156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/>
                <w:color w:val="242424"/>
                <w:w w:val="105"/>
              </w:rPr>
              <w:t>6</w:t>
            </w:r>
          </w:p>
        </w:tc>
        <w:tc>
          <w:tcPr>
            <w:tcW w:w="3985" w:type="dxa"/>
            <w:tcBorders>
              <w:top w:val="nil"/>
              <w:left w:val="nil"/>
              <w:bottom w:val="nil"/>
              <w:right w:val="single" w:sz="4" w:space="0" w:color="3F3F3F"/>
            </w:tcBorders>
          </w:tcPr>
          <w:p w:rsidR="00B663C6" w:rsidRPr="00FD414E" w:rsidRDefault="00FD414E">
            <w:pPr>
              <w:pStyle w:val="TableParagraph"/>
              <w:spacing w:line="258" w:lineRule="exact"/>
              <w:ind w:left="136"/>
              <w:rPr>
                <w:rFonts w:ascii="Times New Roman" w:eastAsia="Times New Roman" w:hAnsi="Times New Roman" w:cs="Times New Roman"/>
                <w:sz w:val="23"/>
                <w:szCs w:val="23"/>
                <w:lang w:val="ru-RU"/>
              </w:rPr>
            </w:pPr>
            <w:r w:rsidRPr="00FD414E">
              <w:rPr>
                <w:rFonts w:ascii="Times New Roman" w:hAnsi="Times New Roman"/>
                <w:color w:val="242424"/>
                <w:spacing w:val="2"/>
                <w:sz w:val="23"/>
                <w:lang w:val="ru-RU"/>
              </w:rPr>
              <w:t>1998г</w:t>
            </w:r>
            <w:r w:rsidRPr="00FD414E">
              <w:rPr>
                <w:rFonts w:ascii="Times New Roman" w:hAnsi="Times New Roman"/>
                <w:color w:val="3F3F3F"/>
                <w:spacing w:val="2"/>
                <w:sz w:val="23"/>
                <w:lang w:val="ru-RU"/>
              </w:rPr>
              <w:t>.</w:t>
            </w:r>
            <w:r w:rsidRPr="00FD414E">
              <w:rPr>
                <w:rFonts w:ascii="Times New Roman" w:hAnsi="Times New Roman"/>
                <w:color w:val="131313"/>
                <w:spacing w:val="2"/>
                <w:sz w:val="23"/>
                <w:lang w:val="ru-RU"/>
              </w:rPr>
              <w:t>р.</w:t>
            </w:r>
          </w:p>
          <w:p w:rsidR="00B663C6" w:rsidRPr="00FD414E" w:rsidRDefault="00FD414E">
            <w:pPr>
              <w:pStyle w:val="TableParagraph"/>
              <w:spacing w:before="12"/>
              <w:ind w:left="117"/>
              <w:rPr>
                <w:rFonts w:ascii="Times New Roman" w:eastAsia="Times New Roman" w:hAnsi="Times New Roman" w:cs="Times New Roman"/>
                <w:sz w:val="23"/>
                <w:szCs w:val="23"/>
                <w:lang w:val="ru-RU"/>
              </w:rPr>
            </w:pPr>
            <w:r w:rsidRPr="00FD414E">
              <w:rPr>
                <w:rFonts w:ascii="Times New Roman" w:hAnsi="Times New Roman"/>
                <w:color w:val="242424"/>
                <w:sz w:val="23"/>
                <w:lang w:val="ru-RU"/>
              </w:rPr>
              <w:t>Спортивный</w:t>
            </w:r>
            <w:r w:rsidRPr="00FD414E">
              <w:rPr>
                <w:rFonts w:ascii="Times New Roman" w:hAnsi="Times New Roman"/>
                <w:color w:val="242424"/>
                <w:spacing w:val="14"/>
                <w:sz w:val="23"/>
                <w:lang w:val="ru-RU"/>
              </w:rPr>
              <w:t xml:space="preserve"> </w:t>
            </w:r>
            <w:r w:rsidRPr="00FD414E">
              <w:rPr>
                <w:rFonts w:ascii="Times New Roman" w:hAnsi="Times New Roman"/>
                <w:color w:val="131313"/>
                <w:sz w:val="23"/>
                <w:lang w:val="ru-RU"/>
              </w:rPr>
              <w:t>праздник</w:t>
            </w:r>
            <w:r w:rsidRPr="00FD414E">
              <w:rPr>
                <w:rFonts w:ascii="Times New Roman" w:hAnsi="Times New Roman"/>
                <w:color w:val="131313"/>
                <w:spacing w:val="19"/>
                <w:sz w:val="23"/>
                <w:lang w:val="ru-RU"/>
              </w:rPr>
              <w:t xml:space="preserve"> </w:t>
            </w:r>
            <w:r w:rsidRPr="00FD414E">
              <w:rPr>
                <w:rFonts w:ascii="Times New Roman" w:hAnsi="Times New Roman"/>
                <w:color w:val="3F3F3F"/>
                <w:spacing w:val="1"/>
                <w:sz w:val="23"/>
                <w:lang w:val="ru-RU"/>
              </w:rPr>
              <w:t>«</w:t>
            </w:r>
            <w:r w:rsidRPr="00FD414E">
              <w:rPr>
                <w:rFonts w:ascii="Times New Roman" w:hAnsi="Times New Roman"/>
                <w:color w:val="131313"/>
                <w:spacing w:val="1"/>
                <w:sz w:val="23"/>
                <w:lang w:val="ru-RU"/>
              </w:rPr>
              <w:t>Вперед</w:t>
            </w:r>
          </w:p>
        </w:tc>
        <w:tc>
          <w:tcPr>
            <w:tcW w:w="1256" w:type="dxa"/>
            <w:tcBorders>
              <w:top w:val="nil"/>
              <w:left w:val="single" w:sz="4" w:space="0" w:color="3F3F3F"/>
              <w:bottom w:val="nil"/>
              <w:right w:val="single" w:sz="4" w:space="0" w:color="3F3F3F"/>
            </w:tcBorders>
          </w:tcPr>
          <w:p w:rsidR="00B663C6" w:rsidRPr="00FD414E" w:rsidRDefault="00B663C6">
            <w:pPr>
              <w:pStyle w:val="TableParagraph"/>
              <w:spacing w:before="11"/>
              <w:rPr>
                <w:rFonts w:ascii="Times New Roman" w:eastAsia="Times New Roman" w:hAnsi="Times New Roman" w:cs="Times New Roman"/>
                <w:b/>
                <w:bCs/>
                <w:sz w:val="23"/>
                <w:szCs w:val="23"/>
                <w:lang w:val="ru-RU"/>
              </w:rPr>
            </w:pPr>
          </w:p>
          <w:p w:rsidR="00B663C6" w:rsidRDefault="00FD414E">
            <w:pPr>
              <w:pStyle w:val="TableParagraph"/>
              <w:ind w:left="192"/>
              <w:rPr>
                <w:rFonts w:ascii="Times New Roman" w:eastAsia="Times New Roman" w:hAnsi="Times New Roman" w:cs="Times New Roman"/>
                <w:sz w:val="23"/>
                <w:szCs w:val="23"/>
              </w:rPr>
            </w:pPr>
            <w:r>
              <w:rPr>
                <w:rFonts w:ascii="Times New Roman" w:hAnsi="Times New Roman"/>
                <w:color w:val="131313"/>
                <w:sz w:val="23"/>
              </w:rPr>
              <w:t>14-15</w:t>
            </w:r>
            <w:r>
              <w:rPr>
                <w:rFonts w:ascii="Times New Roman" w:hAnsi="Times New Roman"/>
                <w:color w:val="131313"/>
                <w:spacing w:val="-10"/>
                <w:sz w:val="23"/>
              </w:rPr>
              <w:t xml:space="preserve"> </w:t>
            </w:r>
            <w:r>
              <w:rPr>
                <w:rFonts w:ascii="Times New Roman" w:hAnsi="Times New Roman"/>
                <w:color w:val="3F3F3F"/>
                <w:spacing w:val="1"/>
                <w:sz w:val="23"/>
              </w:rPr>
              <w:t>л</w:t>
            </w:r>
            <w:r>
              <w:rPr>
                <w:rFonts w:ascii="Times New Roman" w:hAnsi="Times New Roman"/>
                <w:color w:val="242424"/>
                <w:spacing w:val="1"/>
                <w:sz w:val="23"/>
              </w:rPr>
              <w:t>ет</w:t>
            </w:r>
          </w:p>
        </w:tc>
        <w:tc>
          <w:tcPr>
            <w:tcW w:w="1538" w:type="dxa"/>
            <w:tcBorders>
              <w:top w:val="nil"/>
              <w:left w:val="single" w:sz="4" w:space="0" w:color="3F3F3F"/>
              <w:bottom w:val="nil"/>
              <w:right w:val="single" w:sz="4" w:space="0" w:color="3F3F3F"/>
            </w:tcBorders>
          </w:tcPr>
          <w:p w:rsidR="00B663C6" w:rsidRDefault="00B663C6">
            <w:pPr>
              <w:pStyle w:val="TableParagraph"/>
              <w:spacing w:before="11"/>
              <w:rPr>
                <w:rFonts w:ascii="Times New Roman" w:eastAsia="Times New Roman" w:hAnsi="Times New Roman" w:cs="Times New Roman"/>
                <w:b/>
                <w:bCs/>
                <w:sz w:val="23"/>
                <w:szCs w:val="23"/>
              </w:rPr>
            </w:pPr>
          </w:p>
          <w:p w:rsidR="00B663C6" w:rsidRDefault="00FD414E">
            <w:pPr>
              <w:pStyle w:val="TableParagraph"/>
              <w:ind w:left="479"/>
              <w:rPr>
                <w:rFonts w:ascii="Times New Roman" w:eastAsia="Times New Roman" w:hAnsi="Times New Roman" w:cs="Times New Roman"/>
                <w:sz w:val="23"/>
                <w:szCs w:val="23"/>
              </w:rPr>
            </w:pPr>
            <w:r>
              <w:rPr>
                <w:rFonts w:ascii="Times New Roman"/>
                <w:color w:val="242424"/>
                <w:sz w:val="23"/>
              </w:rPr>
              <w:t>21.02.</w:t>
            </w:r>
          </w:p>
        </w:tc>
        <w:tc>
          <w:tcPr>
            <w:tcW w:w="783" w:type="dxa"/>
            <w:tcBorders>
              <w:top w:val="nil"/>
              <w:left w:val="single" w:sz="4" w:space="0" w:color="3F3F3F"/>
              <w:bottom w:val="nil"/>
              <w:right w:val="nil"/>
            </w:tcBorders>
          </w:tcPr>
          <w:p w:rsidR="00B663C6" w:rsidRDefault="00FD414E">
            <w:pPr>
              <w:pStyle w:val="TableParagraph"/>
              <w:spacing w:before="208"/>
              <w:ind w:left="180"/>
              <w:rPr>
                <w:rFonts w:ascii="Arial" w:eastAsia="Arial" w:hAnsi="Arial" w:cs="Arial"/>
                <w:sz w:val="30"/>
                <w:szCs w:val="30"/>
              </w:rPr>
            </w:pPr>
            <w:r>
              <w:rPr>
                <w:rFonts w:ascii="Arial" w:hAnsi="Arial"/>
                <w:color w:val="242424"/>
                <w:w w:val="105"/>
                <w:sz w:val="30"/>
              </w:rPr>
              <w:t>сош</w:t>
            </w:r>
          </w:p>
        </w:tc>
        <w:tc>
          <w:tcPr>
            <w:tcW w:w="1040" w:type="dxa"/>
            <w:tcBorders>
              <w:top w:val="nil"/>
              <w:left w:val="nil"/>
              <w:bottom w:val="nil"/>
              <w:right w:val="single" w:sz="4" w:space="0" w:color="444444"/>
            </w:tcBorders>
          </w:tcPr>
          <w:p w:rsidR="00B663C6" w:rsidRDefault="00B663C6">
            <w:pPr>
              <w:pStyle w:val="TableParagraph"/>
              <w:spacing w:before="11"/>
              <w:rPr>
                <w:rFonts w:ascii="Times New Roman" w:eastAsia="Times New Roman" w:hAnsi="Times New Roman" w:cs="Times New Roman"/>
                <w:b/>
                <w:bCs/>
                <w:sz w:val="23"/>
                <w:szCs w:val="23"/>
              </w:rPr>
            </w:pPr>
          </w:p>
          <w:p w:rsidR="00B663C6" w:rsidRDefault="00FD414E">
            <w:pPr>
              <w:pStyle w:val="TableParagraph"/>
              <w:ind w:left="85"/>
              <w:rPr>
                <w:rFonts w:ascii="Times New Roman" w:eastAsia="Times New Roman" w:hAnsi="Times New Roman" w:cs="Times New Roman"/>
                <w:sz w:val="23"/>
                <w:szCs w:val="23"/>
              </w:rPr>
            </w:pPr>
            <w:r>
              <w:rPr>
                <w:rFonts w:ascii="Times New Roman"/>
                <w:color w:val="242424"/>
                <w:sz w:val="23"/>
              </w:rPr>
              <w:t>46</w:t>
            </w:r>
          </w:p>
        </w:tc>
        <w:tc>
          <w:tcPr>
            <w:tcW w:w="1990" w:type="dxa"/>
            <w:tcBorders>
              <w:top w:val="nil"/>
              <w:left w:val="single" w:sz="4" w:space="0" w:color="444444"/>
              <w:bottom w:val="nil"/>
              <w:right w:val="nil"/>
            </w:tcBorders>
          </w:tcPr>
          <w:p w:rsidR="00B663C6" w:rsidRDefault="00B663C6">
            <w:pPr>
              <w:pStyle w:val="TableParagraph"/>
              <w:spacing w:before="11"/>
              <w:rPr>
                <w:rFonts w:ascii="Times New Roman" w:eastAsia="Times New Roman" w:hAnsi="Times New Roman" w:cs="Times New Roman"/>
                <w:b/>
                <w:bCs/>
                <w:sz w:val="23"/>
                <w:szCs w:val="23"/>
              </w:rPr>
            </w:pPr>
          </w:p>
          <w:p w:rsidR="00B663C6" w:rsidRDefault="00FD414E">
            <w:pPr>
              <w:pStyle w:val="TableParagraph"/>
              <w:ind w:left="118"/>
              <w:rPr>
                <w:rFonts w:ascii="Times New Roman" w:eastAsia="Times New Roman" w:hAnsi="Times New Roman" w:cs="Times New Roman"/>
                <w:sz w:val="23"/>
                <w:szCs w:val="23"/>
              </w:rPr>
            </w:pPr>
            <w:r>
              <w:rPr>
                <w:rFonts w:ascii="Times New Roman" w:hAnsi="Times New Roman"/>
                <w:color w:val="242424"/>
                <w:spacing w:val="11"/>
                <w:sz w:val="23"/>
              </w:rPr>
              <w:t>В</w:t>
            </w:r>
            <w:r>
              <w:rPr>
                <w:rFonts w:ascii="Times New Roman" w:hAnsi="Times New Roman"/>
                <w:color w:val="3F3F3F"/>
                <w:spacing w:val="1"/>
                <w:sz w:val="23"/>
              </w:rPr>
              <w:t>,</w:t>
            </w:r>
            <w:r>
              <w:rPr>
                <w:rFonts w:ascii="Times New Roman" w:hAnsi="Times New Roman"/>
                <w:color w:val="242424"/>
                <w:spacing w:val="10"/>
                <w:sz w:val="23"/>
              </w:rPr>
              <w:t>Ф</w:t>
            </w:r>
            <w:r>
              <w:rPr>
                <w:rFonts w:ascii="Times New Roman" w:hAnsi="Times New Roman"/>
                <w:color w:val="3F3F3F"/>
                <w:spacing w:val="-3"/>
                <w:sz w:val="23"/>
              </w:rPr>
              <w:t>.</w:t>
            </w:r>
            <w:r>
              <w:rPr>
                <w:rFonts w:ascii="Times New Roman" w:hAnsi="Times New Roman"/>
                <w:color w:val="131313"/>
                <w:spacing w:val="4"/>
                <w:sz w:val="23"/>
              </w:rPr>
              <w:t>Б</w:t>
            </w:r>
            <w:r>
              <w:rPr>
                <w:rFonts w:ascii="Times New Roman" w:hAnsi="Times New Roman"/>
                <w:color w:val="3F3F3F"/>
                <w:spacing w:val="15"/>
                <w:sz w:val="23"/>
              </w:rPr>
              <w:t>у</w:t>
            </w:r>
            <w:r>
              <w:rPr>
                <w:rFonts w:ascii="Times New Roman" w:hAnsi="Times New Roman"/>
                <w:color w:val="242424"/>
                <w:spacing w:val="1"/>
                <w:sz w:val="23"/>
              </w:rPr>
              <w:t>й</w:t>
            </w:r>
            <w:r>
              <w:rPr>
                <w:rFonts w:ascii="Times New Roman" w:hAnsi="Times New Roman"/>
                <w:color w:val="3F3F3F"/>
                <w:spacing w:val="9"/>
                <w:sz w:val="23"/>
              </w:rPr>
              <w:t>л</w:t>
            </w:r>
            <w:r>
              <w:rPr>
                <w:rFonts w:ascii="Times New Roman" w:hAnsi="Times New Roman"/>
                <w:color w:val="242424"/>
                <w:sz w:val="23"/>
              </w:rPr>
              <w:t>енко</w:t>
            </w:r>
          </w:p>
        </w:tc>
      </w:tr>
      <w:tr w:rsidR="00B663C6">
        <w:trPr>
          <w:trHeight w:hRule="exact" w:val="273"/>
        </w:trPr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</w:tcPr>
          <w:p w:rsidR="00B663C6" w:rsidRDefault="00B663C6"/>
        </w:tc>
        <w:tc>
          <w:tcPr>
            <w:tcW w:w="3985" w:type="dxa"/>
            <w:tcBorders>
              <w:top w:val="nil"/>
              <w:left w:val="nil"/>
              <w:bottom w:val="nil"/>
              <w:right w:val="single" w:sz="2" w:space="0" w:color="2B2B2B"/>
            </w:tcBorders>
          </w:tcPr>
          <w:p w:rsidR="00B663C6" w:rsidRDefault="00FD414E">
            <w:pPr>
              <w:pStyle w:val="TableParagraph"/>
              <w:spacing w:line="250" w:lineRule="exact"/>
              <w:ind w:left="117"/>
              <w:rPr>
                <w:rFonts w:ascii="Times New Roman" w:eastAsia="Times New Roman" w:hAnsi="Times New Roman" w:cs="Times New Roman"/>
                <w:sz w:val="23"/>
                <w:szCs w:val="23"/>
              </w:rPr>
            </w:pPr>
            <w:r>
              <w:rPr>
                <w:rFonts w:ascii="Times New Roman" w:hAnsi="Times New Roman"/>
                <w:color w:val="242424"/>
                <w:sz w:val="23"/>
              </w:rPr>
              <w:t>мальчишки</w:t>
            </w:r>
            <w:r>
              <w:rPr>
                <w:rFonts w:ascii="Times New Roman" w:hAnsi="Times New Roman"/>
                <w:color w:val="242424"/>
                <w:spacing w:val="-27"/>
                <w:sz w:val="23"/>
              </w:rPr>
              <w:t xml:space="preserve"> </w:t>
            </w:r>
            <w:r>
              <w:rPr>
                <w:rFonts w:ascii="Times New Roman" w:hAnsi="Times New Roman"/>
                <w:color w:val="3F3F3F"/>
                <w:sz w:val="23"/>
              </w:rPr>
              <w:t>»</w:t>
            </w:r>
            <w:r>
              <w:rPr>
                <w:rFonts w:ascii="Times New Roman" w:hAnsi="Times New Roman"/>
                <w:color w:val="3F3F3F"/>
                <w:spacing w:val="-7"/>
                <w:sz w:val="23"/>
              </w:rPr>
              <w:t xml:space="preserve"> </w:t>
            </w:r>
            <w:r>
              <w:rPr>
                <w:rFonts w:ascii="Times New Roman" w:hAnsi="Times New Roman"/>
                <w:color w:val="242424"/>
                <w:spacing w:val="1"/>
                <w:sz w:val="23"/>
              </w:rPr>
              <w:t>2000</w:t>
            </w:r>
            <w:r>
              <w:rPr>
                <w:rFonts w:ascii="Times New Roman" w:hAnsi="Times New Roman"/>
                <w:spacing w:val="1"/>
                <w:sz w:val="23"/>
              </w:rPr>
              <w:t>-</w:t>
            </w:r>
            <w:r>
              <w:rPr>
                <w:rFonts w:ascii="Times New Roman" w:hAnsi="Times New Roman"/>
                <w:color w:val="242424"/>
                <w:spacing w:val="1"/>
                <w:sz w:val="23"/>
              </w:rPr>
              <w:t>2001</w:t>
            </w:r>
            <w:r>
              <w:rPr>
                <w:rFonts w:ascii="Times New Roman" w:hAnsi="Times New Roman"/>
                <w:color w:val="242424"/>
                <w:spacing w:val="8"/>
                <w:sz w:val="23"/>
              </w:rPr>
              <w:t xml:space="preserve"> </w:t>
            </w:r>
            <w:r>
              <w:rPr>
                <w:rFonts w:ascii="Times New Roman" w:hAnsi="Times New Roman"/>
                <w:color w:val="242424"/>
                <w:sz w:val="23"/>
              </w:rPr>
              <w:t>г.р.</w:t>
            </w:r>
          </w:p>
        </w:tc>
        <w:tc>
          <w:tcPr>
            <w:tcW w:w="1256" w:type="dxa"/>
            <w:tcBorders>
              <w:top w:val="nil"/>
              <w:left w:val="single" w:sz="2" w:space="0" w:color="2B2B2B"/>
              <w:bottom w:val="nil"/>
              <w:right w:val="single" w:sz="2" w:space="0" w:color="181818"/>
            </w:tcBorders>
          </w:tcPr>
          <w:p w:rsidR="00B663C6" w:rsidRDefault="00B663C6"/>
        </w:tc>
        <w:tc>
          <w:tcPr>
            <w:tcW w:w="1538" w:type="dxa"/>
            <w:tcBorders>
              <w:top w:val="nil"/>
              <w:left w:val="single" w:sz="2" w:space="0" w:color="181818"/>
              <w:bottom w:val="nil"/>
              <w:right w:val="single" w:sz="4" w:space="0" w:color="3F3F3F"/>
            </w:tcBorders>
          </w:tcPr>
          <w:p w:rsidR="00B663C6" w:rsidRDefault="00FD414E">
            <w:pPr>
              <w:pStyle w:val="TableParagraph"/>
              <w:spacing w:line="255" w:lineRule="exact"/>
              <w:ind w:left="434"/>
              <w:rPr>
                <w:rFonts w:ascii="Times New Roman" w:eastAsia="Times New Roman" w:hAnsi="Times New Roman" w:cs="Times New Roman"/>
                <w:sz w:val="23"/>
                <w:szCs w:val="23"/>
              </w:rPr>
            </w:pPr>
            <w:r>
              <w:rPr>
                <w:rFonts w:ascii="Times New Roman" w:hAnsi="Times New Roman"/>
                <w:color w:val="242424"/>
                <w:spacing w:val="6"/>
                <w:sz w:val="23"/>
              </w:rPr>
              <w:t>2015</w:t>
            </w:r>
            <w:r>
              <w:rPr>
                <w:rFonts w:ascii="Times New Roman" w:hAnsi="Times New Roman"/>
                <w:color w:val="242424"/>
                <w:spacing w:val="-15"/>
                <w:sz w:val="23"/>
              </w:rPr>
              <w:t xml:space="preserve"> </w:t>
            </w:r>
            <w:r>
              <w:rPr>
                <w:rFonts w:ascii="Times New Roman" w:hAnsi="Times New Roman"/>
                <w:color w:val="242424"/>
                <w:sz w:val="23"/>
              </w:rPr>
              <w:t>г.</w:t>
            </w:r>
          </w:p>
        </w:tc>
        <w:tc>
          <w:tcPr>
            <w:tcW w:w="783" w:type="dxa"/>
            <w:tcBorders>
              <w:top w:val="nil"/>
              <w:left w:val="single" w:sz="4" w:space="0" w:color="3F3F3F"/>
              <w:bottom w:val="nil"/>
              <w:right w:val="nil"/>
            </w:tcBorders>
          </w:tcPr>
          <w:p w:rsidR="00B663C6" w:rsidRDefault="00B663C6"/>
        </w:tc>
        <w:tc>
          <w:tcPr>
            <w:tcW w:w="1040" w:type="dxa"/>
            <w:tcBorders>
              <w:top w:val="nil"/>
              <w:left w:val="nil"/>
              <w:bottom w:val="nil"/>
              <w:right w:val="single" w:sz="4" w:space="0" w:color="444444"/>
            </w:tcBorders>
          </w:tcPr>
          <w:p w:rsidR="00B663C6" w:rsidRDefault="00B663C6"/>
        </w:tc>
        <w:tc>
          <w:tcPr>
            <w:tcW w:w="1990" w:type="dxa"/>
            <w:tcBorders>
              <w:top w:val="nil"/>
              <w:left w:val="single" w:sz="4" w:space="0" w:color="444444"/>
              <w:bottom w:val="nil"/>
              <w:right w:val="single" w:sz="2" w:space="0" w:color="444444"/>
            </w:tcBorders>
          </w:tcPr>
          <w:p w:rsidR="00B663C6" w:rsidRDefault="00FD414E">
            <w:pPr>
              <w:pStyle w:val="TableParagraph"/>
              <w:spacing w:line="255" w:lineRule="exact"/>
              <w:ind w:left="118"/>
              <w:rPr>
                <w:rFonts w:ascii="Times New Roman" w:eastAsia="Times New Roman" w:hAnsi="Times New Roman" w:cs="Times New Roman"/>
                <w:sz w:val="23"/>
                <w:szCs w:val="23"/>
              </w:rPr>
            </w:pPr>
            <w:r>
              <w:rPr>
                <w:rFonts w:ascii="Times New Roman" w:hAnsi="Times New Roman"/>
                <w:color w:val="242424"/>
                <w:sz w:val="23"/>
              </w:rPr>
              <w:t>С.А.</w:t>
            </w:r>
            <w:r>
              <w:rPr>
                <w:rFonts w:ascii="Times New Roman" w:hAnsi="Times New Roman"/>
                <w:color w:val="242424"/>
                <w:spacing w:val="-10"/>
                <w:sz w:val="23"/>
              </w:rPr>
              <w:t xml:space="preserve"> </w:t>
            </w:r>
            <w:r>
              <w:rPr>
                <w:rFonts w:ascii="Times New Roman" w:hAnsi="Times New Roman"/>
                <w:color w:val="242424"/>
                <w:sz w:val="23"/>
              </w:rPr>
              <w:t>Беляков</w:t>
            </w:r>
          </w:p>
        </w:tc>
      </w:tr>
      <w:tr w:rsidR="00B663C6">
        <w:trPr>
          <w:trHeight w:hRule="exact" w:val="564"/>
        </w:trPr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</w:tcPr>
          <w:p w:rsidR="00B663C6" w:rsidRDefault="00B663C6">
            <w:pPr>
              <w:pStyle w:val="TableParagraph"/>
              <w:spacing w:before="11"/>
              <w:rPr>
                <w:rFonts w:ascii="Times New Roman" w:eastAsia="Times New Roman" w:hAnsi="Times New Roman" w:cs="Times New Roman"/>
                <w:b/>
                <w:bCs/>
                <w:sz w:val="23"/>
                <w:szCs w:val="23"/>
              </w:rPr>
            </w:pPr>
          </w:p>
          <w:p w:rsidR="00B663C6" w:rsidRDefault="00FD414E">
            <w:pPr>
              <w:pStyle w:val="TableParagraph"/>
              <w:ind w:left="161"/>
              <w:rPr>
                <w:rFonts w:ascii="Times New Roman" w:eastAsia="Times New Roman" w:hAnsi="Times New Roman" w:cs="Times New Roman"/>
                <w:sz w:val="23"/>
                <w:szCs w:val="23"/>
              </w:rPr>
            </w:pPr>
            <w:r>
              <w:rPr>
                <w:rFonts w:ascii="Times New Roman"/>
                <w:color w:val="242424"/>
                <w:sz w:val="23"/>
              </w:rPr>
              <w:t>7</w:t>
            </w:r>
          </w:p>
        </w:tc>
        <w:tc>
          <w:tcPr>
            <w:tcW w:w="3985" w:type="dxa"/>
            <w:tcBorders>
              <w:top w:val="nil"/>
              <w:left w:val="nil"/>
              <w:bottom w:val="nil"/>
              <w:right w:val="single" w:sz="4" w:space="0" w:color="444444"/>
            </w:tcBorders>
          </w:tcPr>
          <w:p w:rsidR="00B663C6" w:rsidRDefault="00B663C6">
            <w:pPr>
              <w:pStyle w:val="TableParagraph"/>
              <w:spacing w:before="11"/>
              <w:rPr>
                <w:rFonts w:ascii="Times New Roman" w:eastAsia="Times New Roman" w:hAnsi="Times New Roman" w:cs="Times New Roman"/>
                <w:b/>
                <w:bCs/>
                <w:sz w:val="23"/>
                <w:szCs w:val="23"/>
              </w:rPr>
            </w:pPr>
          </w:p>
          <w:p w:rsidR="00B663C6" w:rsidRDefault="00FD414E">
            <w:pPr>
              <w:pStyle w:val="TableParagraph"/>
              <w:ind w:left="117"/>
              <w:rPr>
                <w:rFonts w:ascii="Times New Roman" w:eastAsia="Times New Roman" w:hAnsi="Times New Roman" w:cs="Times New Roman"/>
                <w:sz w:val="23"/>
                <w:szCs w:val="23"/>
              </w:rPr>
            </w:pPr>
            <w:r>
              <w:rPr>
                <w:rFonts w:ascii="Times New Roman" w:hAnsi="Times New Roman"/>
                <w:color w:val="242424"/>
                <w:sz w:val="23"/>
              </w:rPr>
              <w:t xml:space="preserve">Спортивный </w:t>
            </w:r>
            <w:r>
              <w:rPr>
                <w:rFonts w:ascii="Times New Roman" w:hAnsi="Times New Roman"/>
                <w:color w:val="242424"/>
                <w:spacing w:val="20"/>
                <w:sz w:val="23"/>
              </w:rPr>
              <w:t xml:space="preserve"> </w:t>
            </w:r>
            <w:r>
              <w:rPr>
                <w:rFonts w:ascii="Times New Roman" w:hAnsi="Times New Roman"/>
                <w:color w:val="242424"/>
                <w:sz w:val="23"/>
              </w:rPr>
              <w:t>праздник</w:t>
            </w:r>
            <w:r>
              <w:rPr>
                <w:rFonts w:ascii="Times New Roman" w:hAnsi="Times New Roman"/>
                <w:color w:val="242424"/>
                <w:spacing w:val="-26"/>
                <w:sz w:val="23"/>
              </w:rPr>
              <w:t xml:space="preserve"> </w:t>
            </w:r>
            <w:r>
              <w:rPr>
                <w:rFonts w:ascii="Times New Roman" w:hAnsi="Times New Roman"/>
                <w:color w:val="565656"/>
                <w:sz w:val="23"/>
              </w:rPr>
              <w:t>,</w:t>
            </w:r>
          </w:p>
        </w:tc>
        <w:tc>
          <w:tcPr>
            <w:tcW w:w="1256" w:type="dxa"/>
            <w:tcBorders>
              <w:top w:val="nil"/>
              <w:left w:val="single" w:sz="4" w:space="0" w:color="444444"/>
              <w:bottom w:val="nil"/>
              <w:right w:val="single" w:sz="4" w:space="0" w:color="3F3F3F"/>
            </w:tcBorders>
          </w:tcPr>
          <w:p w:rsidR="00B663C6" w:rsidRDefault="00B663C6">
            <w:pPr>
              <w:pStyle w:val="TableParagraph"/>
              <w:spacing w:before="11"/>
              <w:rPr>
                <w:rFonts w:ascii="Times New Roman" w:eastAsia="Times New Roman" w:hAnsi="Times New Roman" w:cs="Times New Roman"/>
                <w:b/>
                <w:bCs/>
                <w:sz w:val="23"/>
                <w:szCs w:val="23"/>
              </w:rPr>
            </w:pPr>
          </w:p>
          <w:p w:rsidR="00B663C6" w:rsidRDefault="00FD414E">
            <w:pPr>
              <w:pStyle w:val="TableParagraph"/>
              <w:ind w:left="192"/>
              <w:rPr>
                <w:rFonts w:ascii="Times New Roman" w:eastAsia="Times New Roman" w:hAnsi="Times New Roman" w:cs="Times New Roman"/>
                <w:sz w:val="23"/>
                <w:szCs w:val="23"/>
              </w:rPr>
            </w:pPr>
            <w:r>
              <w:rPr>
                <w:rFonts w:ascii="Times New Roman" w:hAnsi="Times New Roman"/>
                <w:color w:val="131313"/>
                <w:sz w:val="23"/>
              </w:rPr>
              <w:t>11-14</w:t>
            </w:r>
            <w:r>
              <w:rPr>
                <w:rFonts w:ascii="Times New Roman" w:hAnsi="Times New Roman"/>
                <w:color w:val="131313"/>
                <w:spacing w:val="-18"/>
                <w:sz w:val="23"/>
              </w:rPr>
              <w:t xml:space="preserve"> </w:t>
            </w:r>
            <w:r>
              <w:rPr>
                <w:rFonts w:ascii="Times New Roman" w:hAnsi="Times New Roman"/>
                <w:color w:val="242424"/>
                <w:sz w:val="23"/>
              </w:rPr>
              <w:t>лет</w:t>
            </w:r>
          </w:p>
        </w:tc>
        <w:tc>
          <w:tcPr>
            <w:tcW w:w="1538" w:type="dxa"/>
            <w:tcBorders>
              <w:top w:val="nil"/>
              <w:left w:val="single" w:sz="4" w:space="0" w:color="3F3F3F"/>
              <w:bottom w:val="nil"/>
              <w:right w:val="single" w:sz="4" w:space="0" w:color="3F3F3F"/>
            </w:tcBorders>
          </w:tcPr>
          <w:p w:rsidR="00B663C6" w:rsidRDefault="00FD414E">
            <w:pPr>
              <w:pStyle w:val="TableParagraph"/>
              <w:spacing w:line="258" w:lineRule="exact"/>
              <w:ind w:left="389"/>
              <w:rPr>
                <w:rFonts w:ascii="Times New Roman" w:eastAsia="Times New Roman" w:hAnsi="Times New Roman" w:cs="Times New Roman"/>
                <w:sz w:val="23"/>
                <w:szCs w:val="23"/>
              </w:rPr>
            </w:pPr>
            <w:r>
              <w:rPr>
                <w:rFonts w:ascii="Times New Roman" w:hAnsi="Times New Roman"/>
                <w:color w:val="242424"/>
                <w:spacing w:val="5"/>
                <w:sz w:val="23"/>
              </w:rPr>
              <w:t>1</w:t>
            </w:r>
            <w:r>
              <w:rPr>
                <w:rFonts w:ascii="Times New Roman" w:hAnsi="Times New Roman"/>
                <w:color w:val="242424"/>
                <w:spacing w:val="4"/>
                <w:sz w:val="23"/>
              </w:rPr>
              <w:t>5</w:t>
            </w:r>
            <w:r>
              <w:rPr>
                <w:rFonts w:ascii="Times New Roman" w:hAnsi="Times New Roman"/>
                <w:color w:val="3F3F3F"/>
                <w:spacing w:val="4"/>
                <w:sz w:val="23"/>
              </w:rPr>
              <w:t>.</w:t>
            </w:r>
            <w:r>
              <w:rPr>
                <w:rFonts w:ascii="Times New Roman" w:hAnsi="Times New Roman"/>
                <w:color w:val="242424"/>
                <w:spacing w:val="4"/>
                <w:sz w:val="23"/>
              </w:rPr>
              <w:t>00</w:t>
            </w:r>
            <w:r>
              <w:rPr>
                <w:rFonts w:ascii="Times New Roman" w:hAnsi="Times New Roman"/>
                <w:color w:val="242424"/>
                <w:spacing w:val="14"/>
                <w:sz w:val="23"/>
              </w:rPr>
              <w:t xml:space="preserve"> </w:t>
            </w:r>
            <w:r>
              <w:rPr>
                <w:rFonts w:ascii="Times New Roman" w:hAnsi="Times New Roman"/>
                <w:color w:val="242424"/>
                <w:spacing w:val="9"/>
                <w:sz w:val="23"/>
              </w:rPr>
              <w:t>ч</w:t>
            </w:r>
            <w:r>
              <w:rPr>
                <w:rFonts w:ascii="Times New Roman" w:hAnsi="Times New Roman"/>
                <w:color w:val="565656"/>
                <w:spacing w:val="9"/>
                <w:sz w:val="23"/>
              </w:rPr>
              <w:t>.</w:t>
            </w:r>
          </w:p>
          <w:p w:rsidR="00B663C6" w:rsidRDefault="00FD414E">
            <w:pPr>
              <w:pStyle w:val="TableParagraph"/>
              <w:spacing w:before="17"/>
              <w:ind w:left="170"/>
              <w:rPr>
                <w:rFonts w:ascii="Times New Roman" w:eastAsia="Times New Roman" w:hAnsi="Times New Roman" w:cs="Times New Roman"/>
                <w:sz w:val="23"/>
                <w:szCs w:val="23"/>
              </w:rPr>
            </w:pPr>
            <w:r>
              <w:rPr>
                <w:rFonts w:ascii="Times New Roman" w:hAnsi="Times New Roman"/>
                <w:color w:val="242424"/>
                <w:spacing w:val="-1"/>
                <w:sz w:val="23"/>
              </w:rPr>
              <w:t>07</w:t>
            </w:r>
            <w:r>
              <w:rPr>
                <w:rFonts w:ascii="Times New Roman" w:hAnsi="Times New Roman"/>
                <w:color w:val="3F3F3F"/>
                <w:spacing w:val="-1"/>
                <w:sz w:val="23"/>
              </w:rPr>
              <w:t>.</w:t>
            </w:r>
            <w:r>
              <w:rPr>
                <w:rFonts w:ascii="Times New Roman" w:hAnsi="Times New Roman"/>
                <w:color w:val="242424"/>
                <w:spacing w:val="-1"/>
                <w:sz w:val="23"/>
              </w:rPr>
              <w:t>03.201</w:t>
            </w:r>
            <w:r>
              <w:rPr>
                <w:rFonts w:ascii="Times New Roman" w:hAnsi="Times New Roman"/>
                <w:color w:val="242424"/>
                <w:spacing w:val="-32"/>
                <w:sz w:val="23"/>
              </w:rPr>
              <w:t xml:space="preserve"> </w:t>
            </w:r>
            <w:r>
              <w:rPr>
                <w:rFonts w:ascii="Times New Roman" w:hAnsi="Times New Roman"/>
                <w:color w:val="242424"/>
                <w:spacing w:val="5"/>
                <w:sz w:val="23"/>
              </w:rPr>
              <w:t>5г</w:t>
            </w:r>
            <w:r>
              <w:rPr>
                <w:rFonts w:ascii="Times New Roman" w:hAnsi="Times New Roman"/>
                <w:color w:val="3F3F3F"/>
                <w:spacing w:val="5"/>
                <w:sz w:val="23"/>
              </w:rPr>
              <w:t>.</w:t>
            </w:r>
          </w:p>
        </w:tc>
        <w:tc>
          <w:tcPr>
            <w:tcW w:w="783" w:type="dxa"/>
            <w:tcBorders>
              <w:top w:val="nil"/>
              <w:left w:val="single" w:sz="4" w:space="0" w:color="3F3F3F"/>
              <w:bottom w:val="nil"/>
              <w:right w:val="nil"/>
            </w:tcBorders>
          </w:tcPr>
          <w:p w:rsidR="00B663C6" w:rsidRDefault="00FD414E">
            <w:pPr>
              <w:pStyle w:val="TableParagraph"/>
              <w:spacing w:before="213"/>
              <w:ind w:left="180"/>
              <w:rPr>
                <w:rFonts w:ascii="Arial" w:eastAsia="Arial" w:hAnsi="Arial" w:cs="Arial"/>
                <w:sz w:val="30"/>
                <w:szCs w:val="30"/>
              </w:rPr>
            </w:pPr>
            <w:r>
              <w:rPr>
                <w:rFonts w:ascii="Arial" w:hAnsi="Arial"/>
                <w:color w:val="242424"/>
                <w:w w:val="105"/>
                <w:sz w:val="30"/>
              </w:rPr>
              <w:t>сош</w:t>
            </w:r>
          </w:p>
        </w:tc>
        <w:tc>
          <w:tcPr>
            <w:tcW w:w="1040" w:type="dxa"/>
            <w:tcBorders>
              <w:top w:val="nil"/>
              <w:left w:val="nil"/>
              <w:bottom w:val="nil"/>
              <w:right w:val="single" w:sz="4" w:space="0" w:color="444444"/>
            </w:tcBorders>
          </w:tcPr>
          <w:p w:rsidR="00B663C6" w:rsidRDefault="00B663C6">
            <w:pPr>
              <w:pStyle w:val="TableParagraph"/>
              <w:spacing w:before="4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</w:p>
          <w:p w:rsidR="00B663C6" w:rsidRDefault="00FD414E">
            <w:pPr>
              <w:pStyle w:val="TableParagraph"/>
              <w:ind w:left="85"/>
              <w:rPr>
                <w:rFonts w:ascii="Times New Roman" w:eastAsia="Times New Roman" w:hAnsi="Times New Roman" w:cs="Times New Roman"/>
                <w:sz w:val="23"/>
                <w:szCs w:val="23"/>
              </w:rPr>
            </w:pPr>
            <w:r>
              <w:rPr>
                <w:rFonts w:ascii="Times New Roman"/>
                <w:color w:val="242424"/>
                <w:sz w:val="23"/>
              </w:rPr>
              <w:t>46</w:t>
            </w:r>
          </w:p>
        </w:tc>
        <w:tc>
          <w:tcPr>
            <w:tcW w:w="1990" w:type="dxa"/>
            <w:tcBorders>
              <w:top w:val="nil"/>
              <w:left w:val="single" w:sz="4" w:space="0" w:color="444444"/>
              <w:bottom w:val="nil"/>
              <w:right w:val="nil"/>
            </w:tcBorders>
          </w:tcPr>
          <w:p w:rsidR="00B663C6" w:rsidRDefault="00B663C6">
            <w:pPr>
              <w:pStyle w:val="TableParagraph"/>
              <w:spacing w:before="4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</w:p>
          <w:p w:rsidR="00B663C6" w:rsidRDefault="00FD414E">
            <w:pPr>
              <w:pStyle w:val="TableParagraph"/>
              <w:ind w:left="118"/>
              <w:rPr>
                <w:rFonts w:ascii="Times New Roman" w:eastAsia="Times New Roman" w:hAnsi="Times New Roman" w:cs="Times New Roman"/>
                <w:sz w:val="23"/>
                <w:szCs w:val="23"/>
              </w:rPr>
            </w:pPr>
            <w:r>
              <w:rPr>
                <w:rFonts w:ascii="Times New Roman" w:hAnsi="Times New Roman"/>
                <w:color w:val="242424"/>
                <w:spacing w:val="5"/>
                <w:sz w:val="23"/>
              </w:rPr>
              <w:t>С.А</w:t>
            </w:r>
            <w:r>
              <w:rPr>
                <w:rFonts w:ascii="Times New Roman" w:hAnsi="Times New Roman"/>
                <w:color w:val="3F3F3F"/>
                <w:spacing w:val="5"/>
                <w:sz w:val="23"/>
              </w:rPr>
              <w:t>.</w:t>
            </w:r>
            <w:r>
              <w:rPr>
                <w:rFonts w:ascii="Times New Roman" w:hAnsi="Times New Roman"/>
                <w:color w:val="3F3F3F"/>
                <w:spacing w:val="-37"/>
                <w:sz w:val="23"/>
              </w:rPr>
              <w:t xml:space="preserve"> </w:t>
            </w:r>
            <w:r>
              <w:rPr>
                <w:rFonts w:ascii="Times New Roman" w:hAnsi="Times New Roman"/>
                <w:color w:val="242424"/>
                <w:spacing w:val="2"/>
                <w:sz w:val="23"/>
              </w:rPr>
              <w:t>Бе</w:t>
            </w:r>
            <w:r>
              <w:rPr>
                <w:rFonts w:ascii="Times New Roman" w:hAnsi="Times New Roman"/>
                <w:color w:val="3F3F3F"/>
                <w:spacing w:val="2"/>
                <w:sz w:val="23"/>
              </w:rPr>
              <w:t>л</w:t>
            </w:r>
            <w:r>
              <w:rPr>
                <w:rFonts w:ascii="Times New Roman" w:hAnsi="Times New Roman"/>
                <w:color w:val="242424"/>
                <w:spacing w:val="2"/>
                <w:sz w:val="23"/>
              </w:rPr>
              <w:t>яков</w:t>
            </w:r>
          </w:p>
        </w:tc>
      </w:tr>
      <w:tr w:rsidR="00B663C6">
        <w:trPr>
          <w:trHeight w:hRule="exact" w:val="268"/>
        </w:trPr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</w:tcPr>
          <w:p w:rsidR="00B663C6" w:rsidRDefault="00B663C6"/>
        </w:tc>
        <w:tc>
          <w:tcPr>
            <w:tcW w:w="3985" w:type="dxa"/>
            <w:tcBorders>
              <w:top w:val="nil"/>
              <w:left w:val="nil"/>
              <w:bottom w:val="nil"/>
              <w:right w:val="single" w:sz="4" w:space="0" w:color="444444"/>
            </w:tcBorders>
          </w:tcPr>
          <w:p w:rsidR="00B663C6" w:rsidRDefault="00FD414E">
            <w:pPr>
              <w:pStyle w:val="TableParagraph"/>
              <w:spacing w:line="247" w:lineRule="exact"/>
              <w:ind w:left="117"/>
              <w:rPr>
                <w:rFonts w:ascii="Times New Roman" w:eastAsia="Times New Roman" w:hAnsi="Times New Roman" w:cs="Times New Roman"/>
                <w:sz w:val="23"/>
                <w:szCs w:val="23"/>
              </w:rPr>
            </w:pPr>
            <w:r>
              <w:rPr>
                <w:rFonts w:ascii="Times New Roman" w:hAnsi="Times New Roman"/>
                <w:color w:val="242424"/>
                <w:sz w:val="23"/>
              </w:rPr>
              <w:t>посвященный</w:t>
            </w:r>
            <w:r>
              <w:rPr>
                <w:rFonts w:ascii="Times New Roman" w:hAnsi="Times New Roman"/>
                <w:color w:val="242424"/>
                <w:spacing w:val="14"/>
                <w:sz w:val="23"/>
              </w:rPr>
              <w:t xml:space="preserve"> </w:t>
            </w:r>
            <w:r>
              <w:rPr>
                <w:rFonts w:ascii="Times New Roman" w:hAnsi="Times New Roman"/>
                <w:color w:val="242424"/>
                <w:sz w:val="23"/>
              </w:rPr>
              <w:t>международному</w:t>
            </w:r>
          </w:p>
        </w:tc>
        <w:tc>
          <w:tcPr>
            <w:tcW w:w="1256" w:type="dxa"/>
            <w:tcBorders>
              <w:top w:val="nil"/>
              <w:left w:val="single" w:sz="4" w:space="0" w:color="444444"/>
              <w:bottom w:val="nil"/>
              <w:right w:val="single" w:sz="4" w:space="0" w:color="3F3F3F"/>
            </w:tcBorders>
          </w:tcPr>
          <w:p w:rsidR="00B663C6" w:rsidRDefault="00B663C6"/>
        </w:tc>
        <w:tc>
          <w:tcPr>
            <w:tcW w:w="1538" w:type="dxa"/>
            <w:tcBorders>
              <w:top w:val="nil"/>
              <w:left w:val="single" w:sz="4" w:space="0" w:color="3F3F3F"/>
              <w:bottom w:val="nil"/>
              <w:right w:val="single" w:sz="4" w:space="0" w:color="3F3F3F"/>
            </w:tcBorders>
          </w:tcPr>
          <w:p w:rsidR="00B663C6" w:rsidRDefault="00FD414E">
            <w:pPr>
              <w:pStyle w:val="TableParagraph"/>
              <w:spacing w:line="252" w:lineRule="exact"/>
              <w:ind w:left="417"/>
              <w:rPr>
                <w:rFonts w:ascii="Times New Roman" w:eastAsia="Times New Roman" w:hAnsi="Times New Roman" w:cs="Times New Roman"/>
                <w:sz w:val="23"/>
                <w:szCs w:val="23"/>
              </w:rPr>
            </w:pPr>
            <w:r>
              <w:rPr>
                <w:rFonts w:ascii="Times New Roman" w:hAnsi="Times New Roman"/>
                <w:color w:val="131313"/>
                <w:sz w:val="23"/>
              </w:rPr>
              <w:t>1</w:t>
            </w:r>
            <w:r>
              <w:rPr>
                <w:rFonts w:ascii="Times New Roman" w:hAnsi="Times New Roman"/>
                <w:color w:val="131313"/>
                <w:spacing w:val="2"/>
                <w:sz w:val="23"/>
              </w:rPr>
              <w:t>3</w:t>
            </w:r>
            <w:r>
              <w:rPr>
                <w:rFonts w:ascii="Times New Roman" w:hAnsi="Times New Roman"/>
                <w:color w:val="565656"/>
                <w:spacing w:val="-3"/>
                <w:sz w:val="23"/>
              </w:rPr>
              <w:t>.</w:t>
            </w:r>
            <w:r>
              <w:rPr>
                <w:rFonts w:ascii="Times New Roman" w:hAnsi="Times New Roman"/>
                <w:color w:val="242424"/>
                <w:sz w:val="23"/>
              </w:rPr>
              <w:t>00</w:t>
            </w:r>
            <w:r>
              <w:rPr>
                <w:rFonts w:ascii="Times New Roman" w:hAnsi="Times New Roman"/>
                <w:color w:val="242424"/>
                <w:spacing w:val="-4"/>
                <w:sz w:val="23"/>
              </w:rPr>
              <w:t xml:space="preserve"> </w:t>
            </w:r>
            <w:r>
              <w:rPr>
                <w:rFonts w:ascii="Times New Roman" w:hAnsi="Times New Roman"/>
                <w:color w:val="242424"/>
                <w:spacing w:val="12"/>
                <w:sz w:val="23"/>
              </w:rPr>
              <w:t>ч</w:t>
            </w:r>
            <w:r>
              <w:rPr>
                <w:rFonts w:ascii="Times New Roman" w:hAnsi="Times New Roman"/>
                <w:color w:val="3F3F3F"/>
                <w:sz w:val="23"/>
              </w:rPr>
              <w:t>.</w:t>
            </w:r>
          </w:p>
        </w:tc>
        <w:tc>
          <w:tcPr>
            <w:tcW w:w="783" w:type="dxa"/>
            <w:tcBorders>
              <w:top w:val="nil"/>
              <w:left w:val="single" w:sz="4" w:space="0" w:color="3F3F3F"/>
              <w:bottom w:val="nil"/>
              <w:right w:val="nil"/>
            </w:tcBorders>
          </w:tcPr>
          <w:p w:rsidR="00B663C6" w:rsidRDefault="00B663C6"/>
        </w:tc>
        <w:tc>
          <w:tcPr>
            <w:tcW w:w="1040" w:type="dxa"/>
            <w:tcBorders>
              <w:top w:val="nil"/>
              <w:left w:val="nil"/>
              <w:bottom w:val="nil"/>
              <w:right w:val="single" w:sz="4" w:space="0" w:color="444444"/>
            </w:tcBorders>
          </w:tcPr>
          <w:p w:rsidR="00B663C6" w:rsidRDefault="00B663C6"/>
        </w:tc>
        <w:tc>
          <w:tcPr>
            <w:tcW w:w="1990" w:type="dxa"/>
            <w:tcBorders>
              <w:top w:val="nil"/>
              <w:left w:val="single" w:sz="4" w:space="0" w:color="444444"/>
              <w:bottom w:val="nil"/>
              <w:right w:val="nil"/>
            </w:tcBorders>
          </w:tcPr>
          <w:p w:rsidR="00B663C6" w:rsidRDefault="00FD414E">
            <w:pPr>
              <w:pStyle w:val="TableParagraph"/>
              <w:spacing w:line="252" w:lineRule="exact"/>
              <w:ind w:left="113"/>
              <w:rPr>
                <w:rFonts w:ascii="Times New Roman" w:eastAsia="Times New Roman" w:hAnsi="Times New Roman" w:cs="Times New Roman"/>
                <w:sz w:val="23"/>
                <w:szCs w:val="23"/>
              </w:rPr>
            </w:pPr>
            <w:r>
              <w:rPr>
                <w:rFonts w:ascii="Times New Roman" w:hAnsi="Times New Roman"/>
                <w:color w:val="242424"/>
                <w:spacing w:val="14"/>
                <w:sz w:val="23"/>
              </w:rPr>
              <w:t>В</w:t>
            </w:r>
            <w:r>
              <w:rPr>
                <w:rFonts w:ascii="Times New Roman" w:hAnsi="Times New Roman"/>
                <w:color w:val="3F3F3F"/>
                <w:spacing w:val="-16"/>
                <w:sz w:val="23"/>
              </w:rPr>
              <w:t>.</w:t>
            </w:r>
            <w:r>
              <w:rPr>
                <w:rFonts w:ascii="Times New Roman" w:hAnsi="Times New Roman"/>
                <w:color w:val="242424"/>
                <w:sz w:val="23"/>
              </w:rPr>
              <w:t>А. Махортов</w:t>
            </w:r>
          </w:p>
        </w:tc>
      </w:tr>
      <w:tr w:rsidR="00B663C6" w:rsidRPr="0038297A">
        <w:trPr>
          <w:trHeight w:hRule="exact" w:val="348"/>
        </w:trPr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</w:tcPr>
          <w:p w:rsidR="00B663C6" w:rsidRDefault="00B663C6"/>
        </w:tc>
        <w:tc>
          <w:tcPr>
            <w:tcW w:w="3985" w:type="dxa"/>
            <w:tcBorders>
              <w:top w:val="nil"/>
              <w:left w:val="nil"/>
              <w:bottom w:val="nil"/>
              <w:right w:val="single" w:sz="4" w:space="0" w:color="444444"/>
            </w:tcBorders>
          </w:tcPr>
          <w:p w:rsidR="00B663C6" w:rsidRPr="00FD414E" w:rsidRDefault="00FD414E">
            <w:pPr>
              <w:pStyle w:val="TableParagraph"/>
              <w:spacing w:line="256" w:lineRule="exact"/>
              <w:ind w:left="117"/>
              <w:rPr>
                <w:rFonts w:ascii="Times New Roman" w:eastAsia="Times New Roman" w:hAnsi="Times New Roman" w:cs="Times New Roman"/>
                <w:sz w:val="23"/>
                <w:szCs w:val="23"/>
                <w:lang w:val="ru-RU"/>
              </w:rPr>
            </w:pPr>
            <w:r w:rsidRPr="00FD414E">
              <w:rPr>
                <w:rFonts w:ascii="Times New Roman" w:hAnsi="Times New Roman"/>
                <w:color w:val="242424"/>
                <w:sz w:val="23"/>
                <w:lang w:val="ru-RU"/>
              </w:rPr>
              <w:t>женскому</w:t>
            </w:r>
            <w:r w:rsidRPr="00FD414E">
              <w:rPr>
                <w:rFonts w:ascii="Times New Roman" w:hAnsi="Times New Roman"/>
                <w:color w:val="242424"/>
                <w:spacing w:val="16"/>
                <w:sz w:val="23"/>
                <w:lang w:val="ru-RU"/>
              </w:rPr>
              <w:t xml:space="preserve"> </w:t>
            </w:r>
            <w:r w:rsidRPr="00FD414E">
              <w:rPr>
                <w:rFonts w:ascii="Times New Roman" w:hAnsi="Times New Roman"/>
                <w:color w:val="242424"/>
                <w:sz w:val="23"/>
                <w:lang w:val="ru-RU"/>
              </w:rPr>
              <w:t xml:space="preserve">дню </w:t>
            </w:r>
            <w:r w:rsidRPr="00FD414E">
              <w:rPr>
                <w:rFonts w:ascii="Times New Roman" w:hAnsi="Times New Roman"/>
                <w:color w:val="242424"/>
                <w:spacing w:val="11"/>
                <w:sz w:val="23"/>
                <w:lang w:val="ru-RU"/>
              </w:rPr>
              <w:t xml:space="preserve"> </w:t>
            </w:r>
            <w:r w:rsidRPr="00FD414E">
              <w:rPr>
                <w:rFonts w:ascii="Times New Roman" w:hAnsi="Times New Roman"/>
                <w:color w:val="3F3F3F"/>
                <w:sz w:val="23"/>
                <w:lang w:val="ru-RU"/>
              </w:rPr>
              <w:t>«</w:t>
            </w:r>
            <w:r w:rsidRPr="00FD414E">
              <w:rPr>
                <w:rFonts w:ascii="Times New Roman" w:hAnsi="Times New Roman"/>
                <w:color w:val="3F3F3F"/>
                <w:spacing w:val="1"/>
                <w:sz w:val="23"/>
                <w:lang w:val="ru-RU"/>
              </w:rPr>
              <w:t xml:space="preserve"> </w:t>
            </w:r>
            <w:r w:rsidRPr="00FD414E">
              <w:rPr>
                <w:rFonts w:ascii="Times New Roman" w:hAnsi="Times New Roman"/>
                <w:color w:val="242424"/>
                <w:sz w:val="23"/>
                <w:lang w:val="ru-RU"/>
              </w:rPr>
              <w:t>А</w:t>
            </w:r>
            <w:r w:rsidRPr="00FD414E">
              <w:rPr>
                <w:rFonts w:ascii="Times New Roman" w:hAnsi="Times New Roman"/>
                <w:color w:val="242424"/>
                <w:spacing w:val="10"/>
                <w:sz w:val="23"/>
                <w:lang w:val="ru-RU"/>
              </w:rPr>
              <w:t xml:space="preserve"> </w:t>
            </w:r>
            <w:r w:rsidRPr="00FD414E">
              <w:rPr>
                <w:rFonts w:ascii="Times New Roman" w:hAnsi="Times New Roman"/>
                <w:color w:val="242424"/>
                <w:sz w:val="23"/>
                <w:lang w:val="ru-RU"/>
              </w:rPr>
              <w:t>ну-ка</w:t>
            </w:r>
            <w:r w:rsidRPr="00FD414E">
              <w:rPr>
                <w:rFonts w:ascii="Times New Roman" w:hAnsi="Times New Roman"/>
                <w:color w:val="242424"/>
                <w:spacing w:val="5"/>
                <w:sz w:val="23"/>
                <w:lang w:val="ru-RU"/>
              </w:rPr>
              <w:t xml:space="preserve"> </w:t>
            </w:r>
            <w:r w:rsidRPr="00FD414E">
              <w:rPr>
                <w:rFonts w:ascii="Times New Roman" w:hAnsi="Times New Roman"/>
                <w:color w:val="242424"/>
                <w:sz w:val="23"/>
                <w:lang w:val="ru-RU"/>
              </w:rPr>
              <w:t>девушки</w:t>
            </w:r>
            <w:r w:rsidRPr="00FD414E">
              <w:rPr>
                <w:rFonts w:ascii="Times New Roman" w:hAnsi="Times New Roman"/>
                <w:color w:val="242424"/>
                <w:spacing w:val="23"/>
                <w:sz w:val="23"/>
                <w:lang w:val="ru-RU"/>
              </w:rPr>
              <w:t>!</w:t>
            </w:r>
            <w:r w:rsidRPr="00FD414E">
              <w:rPr>
                <w:rFonts w:ascii="Times New Roman" w:hAnsi="Times New Roman"/>
                <w:color w:val="3F3F3F"/>
                <w:sz w:val="23"/>
                <w:lang w:val="ru-RU"/>
              </w:rPr>
              <w:t>»</w:t>
            </w:r>
          </w:p>
        </w:tc>
        <w:tc>
          <w:tcPr>
            <w:tcW w:w="1256" w:type="dxa"/>
            <w:tcBorders>
              <w:top w:val="nil"/>
              <w:left w:val="single" w:sz="4" w:space="0" w:color="444444"/>
              <w:bottom w:val="nil"/>
              <w:right w:val="single" w:sz="4" w:space="0" w:color="3F3F3F"/>
            </w:tcBorders>
          </w:tcPr>
          <w:p w:rsidR="00B663C6" w:rsidRPr="00FD414E" w:rsidRDefault="00B663C6">
            <w:pPr>
              <w:rPr>
                <w:lang w:val="ru-RU"/>
              </w:rPr>
            </w:pPr>
          </w:p>
        </w:tc>
        <w:tc>
          <w:tcPr>
            <w:tcW w:w="1538" w:type="dxa"/>
            <w:tcBorders>
              <w:top w:val="nil"/>
              <w:left w:val="single" w:sz="4" w:space="0" w:color="3F3F3F"/>
              <w:bottom w:val="nil"/>
              <w:right w:val="single" w:sz="4" w:space="0" w:color="3F3F3F"/>
            </w:tcBorders>
          </w:tcPr>
          <w:p w:rsidR="00B663C6" w:rsidRPr="00FD414E" w:rsidRDefault="00B663C6">
            <w:pPr>
              <w:rPr>
                <w:lang w:val="ru-RU"/>
              </w:rPr>
            </w:pPr>
          </w:p>
        </w:tc>
        <w:tc>
          <w:tcPr>
            <w:tcW w:w="783" w:type="dxa"/>
            <w:tcBorders>
              <w:top w:val="nil"/>
              <w:left w:val="single" w:sz="4" w:space="0" w:color="3F3F3F"/>
              <w:bottom w:val="nil"/>
              <w:right w:val="nil"/>
            </w:tcBorders>
          </w:tcPr>
          <w:p w:rsidR="00B663C6" w:rsidRPr="00FD414E" w:rsidRDefault="00B663C6">
            <w:pPr>
              <w:rPr>
                <w:lang w:val="ru-RU"/>
              </w:rPr>
            </w:pPr>
          </w:p>
        </w:tc>
        <w:tc>
          <w:tcPr>
            <w:tcW w:w="1040" w:type="dxa"/>
            <w:tcBorders>
              <w:top w:val="nil"/>
              <w:left w:val="nil"/>
              <w:bottom w:val="nil"/>
              <w:right w:val="single" w:sz="4" w:space="0" w:color="444444"/>
            </w:tcBorders>
          </w:tcPr>
          <w:p w:rsidR="00B663C6" w:rsidRPr="00FD414E" w:rsidRDefault="00B663C6">
            <w:pPr>
              <w:rPr>
                <w:lang w:val="ru-RU"/>
              </w:rPr>
            </w:pPr>
          </w:p>
        </w:tc>
        <w:tc>
          <w:tcPr>
            <w:tcW w:w="1990" w:type="dxa"/>
            <w:tcBorders>
              <w:top w:val="nil"/>
              <w:left w:val="single" w:sz="4" w:space="0" w:color="444444"/>
              <w:bottom w:val="nil"/>
              <w:right w:val="nil"/>
            </w:tcBorders>
          </w:tcPr>
          <w:p w:rsidR="00B663C6" w:rsidRPr="00FD414E" w:rsidRDefault="00B663C6">
            <w:pPr>
              <w:rPr>
                <w:lang w:val="ru-RU"/>
              </w:rPr>
            </w:pPr>
          </w:p>
        </w:tc>
      </w:tr>
      <w:tr w:rsidR="00B663C6">
        <w:trPr>
          <w:trHeight w:hRule="exact" w:val="410"/>
        </w:trPr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</w:tcPr>
          <w:p w:rsidR="00B663C6" w:rsidRDefault="00FD414E">
            <w:pPr>
              <w:pStyle w:val="TableParagraph"/>
              <w:spacing w:before="120"/>
              <w:ind w:left="161"/>
              <w:rPr>
                <w:rFonts w:ascii="Times New Roman" w:eastAsia="Times New Roman" w:hAnsi="Times New Roman" w:cs="Times New Roman"/>
                <w:sz w:val="23"/>
                <w:szCs w:val="23"/>
              </w:rPr>
            </w:pPr>
            <w:r>
              <w:rPr>
                <w:rFonts w:ascii="Times New Roman"/>
                <w:color w:val="242424"/>
                <w:sz w:val="23"/>
              </w:rPr>
              <w:t>8</w:t>
            </w:r>
          </w:p>
        </w:tc>
        <w:tc>
          <w:tcPr>
            <w:tcW w:w="3985" w:type="dxa"/>
            <w:tcBorders>
              <w:top w:val="nil"/>
              <w:left w:val="nil"/>
              <w:bottom w:val="nil"/>
              <w:right w:val="single" w:sz="4" w:space="0" w:color="444444"/>
            </w:tcBorders>
          </w:tcPr>
          <w:p w:rsidR="00B663C6" w:rsidRDefault="00FD414E">
            <w:pPr>
              <w:pStyle w:val="TableParagraph"/>
              <w:spacing w:before="120"/>
              <w:ind w:left="112"/>
              <w:rPr>
                <w:rFonts w:ascii="Times New Roman" w:eastAsia="Times New Roman" w:hAnsi="Times New Roman" w:cs="Times New Roman"/>
                <w:sz w:val="23"/>
                <w:szCs w:val="23"/>
              </w:rPr>
            </w:pPr>
            <w:r>
              <w:rPr>
                <w:rFonts w:ascii="Times New Roman" w:hAnsi="Times New Roman"/>
                <w:color w:val="242424"/>
                <w:sz w:val="23"/>
              </w:rPr>
              <w:t>Антинарко.</w:t>
            </w:r>
            <w:r>
              <w:rPr>
                <w:rFonts w:ascii="Times New Roman" w:hAnsi="Times New Roman"/>
                <w:color w:val="242424"/>
                <w:spacing w:val="18"/>
                <w:sz w:val="23"/>
              </w:rPr>
              <w:t xml:space="preserve"> </w:t>
            </w:r>
            <w:r>
              <w:rPr>
                <w:rFonts w:ascii="Times New Roman" w:hAnsi="Times New Roman"/>
                <w:color w:val="242424"/>
                <w:sz w:val="23"/>
              </w:rPr>
              <w:t>Т</w:t>
            </w:r>
            <w:r>
              <w:rPr>
                <w:rFonts w:ascii="Times New Roman" w:hAnsi="Times New Roman"/>
                <w:color w:val="3F3F3F"/>
                <w:spacing w:val="1"/>
                <w:sz w:val="23"/>
              </w:rPr>
              <w:t>у</w:t>
            </w:r>
            <w:r>
              <w:rPr>
                <w:rFonts w:ascii="Times New Roman" w:hAnsi="Times New Roman"/>
                <w:color w:val="242424"/>
                <w:spacing w:val="1"/>
                <w:sz w:val="23"/>
              </w:rPr>
              <w:t>рнир</w:t>
            </w:r>
            <w:r>
              <w:rPr>
                <w:rFonts w:ascii="Times New Roman" w:hAnsi="Times New Roman"/>
                <w:color w:val="242424"/>
                <w:spacing w:val="19"/>
                <w:sz w:val="23"/>
              </w:rPr>
              <w:t xml:space="preserve"> </w:t>
            </w:r>
            <w:r>
              <w:rPr>
                <w:rFonts w:ascii="Times New Roman" w:hAnsi="Times New Roman"/>
                <w:color w:val="242424"/>
                <w:sz w:val="23"/>
              </w:rPr>
              <w:t>по</w:t>
            </w:r>
            <w:r>
              <w:rPr>
                <w:rFonts w:ascii="Times New Roman" w:hAnsi="Times New Roman"/>
                <w:color w:val="242424"/>
                <w:spacing w:val="4"/>
                <w:sz w:val="23"/>
              </w:rPr>
              <w:t xml:space="preserve"> </w:t>
            </w:r>
            <w:r>
              <w:rPr>
                <w:rFonts w:ascii="Times New Roman" w:hAnsi="Times New Roman"/>
                <w:color w:val="242424"/>
                <w:sz w:val="23"/>
              </w:rPr>
              <w:t>футболу</w:t>
            </w:r>
          </w:p>
        </w:tc>
        <w:tc>
          <w:tcPr>
            <w:tcW w:w="1256" w:type="dxa"/>
            <w:tcBorders>
              <w:top w:val="nil"/>
              <w:left w:val="single" w:sz="4" w:space="0" w:color="444444"/>
              <w:bottom w:val="nil"/>
              <w:right w:val="single" w:sz="4" w:space="0" w:color="3F3F3F"/>
            </w:tcBorders>
          </w:tcPr>
          <w:p w:rsidR="00B663C6" w:rsidRDefault="00FD414E">
            <w:pPr>
              <w:pStyle w:val="TableParagraph"/>
              <w:spacing w:before="120"/>
              <w:ind w:left="192"/>
              <w:rPr>
                <w:rFonts w:ascii="Times New Roman" w:eastAsia="Times New Roman" w:hAnsi="Times New Roman" w:cs="Times New Roman"/>
                <w:sz w:val="23"/>
                <w:szCs w:val="23"/>
              </w:rPr>
            </w:pPr>
            <w:r>
              <w:rPr>
                <w:rFonts w:ascii="Times New Roman" w:hAnsi="Times New Roman"/>
                <w:color w:val="131313"/>
                <w:sz w:val="23"/>
              </w:rPr>
              <w:t>17-15</w:t>
            </w:r>
            <w:r>
              <w:rPr>
                <w:rFonts w:ascii="Times New Roman" w:hAnsi="Times New Roman"/>
                <w:color w:val="131313"/>
                <w:spacing w:val="-22"/>
                <w:sz w:val="23"/>
              </w:rPr>
              <w:t xml:space="preserve"> </w:t>
            </w:r>
            <w:r>
              <w:rPr>
                <w:rFonts w:ascii="Times New Roman" w:hAnsi="Times New Roman"/>
                <w:color w:val="242424"/>
                <w:sz w:val="23"/>
              </w:rPr>
              <w:t>лет</w:t>
            </w:r>
          </w:p>
        </w:tc>
        <w:tc>
          <w:tcPr>
            <w:tcW w:w="1538" w:type="dxa"/>
            <w:tcBorders>
              <w:top w:val="nil"/>
              <w:left w:val="single" w:sz="4" w:space="0" w:color="3F3F3F"/>
              <w:bottom w:val="nil"/>
              <w:right w:val="single" w:sz="4" w:space="0" w:color="3F3F3F"/>
            </w:tcBorders>
          </w:tcPr>
          <w:p w:rsidR="00B663C6" w:rsidRDefault="00FD414E">
            <w:pPr>
              <w:pStyle w:val="TableParagraph"/>
              <w:spacing w:before="125"/>
              <w:ind w:left="161"/>
              <w:rPr>
                <w:rFonts w:ascii="Times New Roman" w:eastAsia="Times New Roman" w:hAnsi="Times New Roman" w:cs="Times New Roman"/>
                <w:sz w:val="23"/>
                <w:szCs w:val="23"/>
              </w:rPr>
            </w:pPr>
            <w:r>
              <w:rPr>
                <w:rFonts w:ascii="Times New Roman" w:hAnsi="Times New Roman"/>
                <w:color w:val="131313"/>
                <w:sz w:val="23"/>
              </w:rPr>
              <w:t xml:space="preserve">16.03.2015 </w:t>
            </w:r>
            <w:r>
              <w:rPr>
                <w:rFonts w:ascii="Times New Roman" w:hAnsi="Times New Roman"/>
                <w:color w:val="242424"/>
                <w:sz w:val="23"/>
              </w:rPr>
              <w:t>г.</w:t>
            </w:r>
          </w:p>
        </w:tc>
        <w:tc>
          <w:tcPr>
            <w:tcW w:w="783" w:type="dxa"/>
            <w:tcBorders>
              <w:top w:val="nil"/>
              <w:left w:val="single" w:sz="4" w:space="0" w:color="3F3F3F"/>
              <w:bottom w:val="nil"/>
              <w:right w:val="nil"/>
            </w:tcBorders>
          </w:tcPr>
          <w:p w:rsidR="00B663C6" w:rsidRDefault="00FD414E">
            <w:pPr>
              <w:pStyle w:val="TableParagraph"/>
              <w:spacing w:before="58"/>
              <w:ind w:left="118"/>
              <w:rPr>
                <w:rFonts w:ascii="Arial" w:eastAsia="Arial" w:hAnsi="Arial" w:cs="Arial"/>
                <w:sz w:val="30"/>
                <w:szCs w:val="30"/>
              </w:rPr>
            </w:pPr>
            <w:r>
              <w:rPr>
                <w:rFonts w:ascii="Arial" w:hAnsi="Arial"/>
                <w:color w:val="242424"/>
                <w:w w:val="105"/>
                <w:sz w:val="30"/>
              </w:rPr>
              <w:t>сош</w:t>
            </w:r>
          </w:p>
        </w:tc>
        <w:tc>
          <w:tcPr>
            <w:tcW w:w="1040" w:type="dxa"/>
            <w:tcBorders>
              <w:top w:val="nil"/>
              <w:left w:val="nil"/>
              <w:bottom w:val="nil"/>
              <w:right w:val="single" w:sz="4" w:space="0" w:color="444444"/>
            </w:tcBorders>
          </w:tcPr>
          <w:p w:rsidR="00B663C6" w:rsidRDefault="00FD414E">
            <w:pPr>
              <w:pStyle w:val="TableParagraph"/>
              <w:spacing w:before="125"/>
              <w:ind w:left="28"/>
              <w:rPr>
                <w:rFonts w:ascii="Times New Roman" w:eastAsia="Times New Roman" w:hAnsi="Times New Roman" w:cs="Times New Roman"/>
                <w:sz w:val="23"/>
                <w:szCs w:val="23"/>
              </w:rPr>
            </w:pPr>
            <w:r>
              <w:rPr>
                <w:rFonts w:ascii="Times New Roman"/>
                <w:color w:val="242424"/>
                <w:sz w:val="23"/>
              </w:rPr>
              <w:t>46</w:t>
            </w:r>
          </w:p>
        </w:tc>
        <w:tc>
          <w:tcPr>
            <w:tcW w:w="1990" w:type="dxa"/>
            <w:tcBorders>
              <w:top w:val="nil"/>
              <w:left w:val="single" w:sz="4" w:space="0" w:color="444444"/>
              <w:bottom w:val="nil"/>
              <w:right w:val="nil"/>
            </w:tcBorders>
          </w:tcPr>
          <w:p w:rsidR="00B663C6" w:rsidRDefault="00FD414E">
            <w:pPr>
              <w:pStyle w:val="TableParagraph"/>
              <w:spacing w:before="125"/>
              <w:ind w:left="118"/>
              <w:rPr>
                <w:rFonts w:ascii="Times New Roman" w:eastAsia="Times New Roman" w:hAnsi="Times New Roman" w:cs="Times New Roman"/>
                <w:sz w:val="23"/>
                <w:szCs w:val="23"/>
              </w:rPr>
            </w:pPr>
            <w:r>
              <w:rPr>
                <w:rFonts w:ascii="Times New Roman" w:hAnsi="Times New Roman"/>
                <w:color w:val="242424"/>
                <w:sz w:val="23"/>
              </w:rPr>
              <w:t>П.В.Исаев</w:t>
            </w:r>
          </w:p>
        </w:tc>
      </w:tr>
      <w:tr w:rsidR="00B663C6">
        <w:trPr>
          <w:trHeight w:hRule="exact" w:val="271"/>
        </w:trPr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</w:tcPr>
          <w:p w:rsidR="00B663C6" w:rsidRDefault="00B663C6"/>
        </w:tc>
        <w:tc>
          <w:tcPr>
            <w:tcW w:w="3985" w:type="dxa"/>
            <w:tcBorders>
              <w:top w:val="nil"/>
              <w:left w:val="nil"/>
              <w:bottom w:val="nil"/>
              <w:right w:val="single" w:sz="4" w:space="0" w:color="444444"/>
            </w:tcBorders>
          </w:tcPr>
          <w:p w:rsidR="00B663C6" w:rsidRDefault="00FD414E">
            <w:pPr>
              <w:pStyle w:val="TableParagraph"/>
              <w:spacing w:line="247" w:lineRule="exact"/>
              <w:ind w:left="117"/>
              <w:rPr>
                <w:rFonts w:ascii="Times New Roman" w:eastAsia="Times New Roman" w:hAnsi="Times New Roman" w:cs="Times New Roman"/>
                <w:sz w:val="23"/>
                <w:szCs w:val="23"/>
              </w:rPr>
            </w:pPr>
            <w:r>
              <w:rPr>
                <w:rFonts w:ascii="Times New Roman" w:hAnsi="Times New Roman"/>
                <w:color w:val="3F3F3F"/>
                <w:spacing w:val="2"/>
                <w:sz w:val="23"/>
              </w:rPr>
              <w:t>«</w:t>
            </w:r>
            <w:r>
              <w:rPr>
                <w:rFonts w:ascii="Times New Roman" w:hAnsi="Times New Roman"/>
                <w:color w:val="131313"/>
                <w:spacing w:val="2"/>
                <w:sz w:val="23"/>
              </w:rPr>
              <w:t>Весенние</w:t>
            </w:r>
            <w:r>
              <w:rPr>
                <w:rFonts w:ascii="Times New Roman" w:hAnsi="Times New Roman"/>
                <w:color w:val="131313"/>
                <w:spacing w:val="-8"/>
                <w:sz w:val="23"/>
              </w:rPr>
              <w:t xml:space="preserve"> </w:t>
            </w:r>
            <w:r>
              <w:rPr>
                <w:rFonts w:ascii="Times New Roman" w:hAnsi="Times New Roman"/>
                <w:color w:val="242424"/>
                <w:sz w:val="23"/>
              </w:rPr>
              <w:t xml:space="preserve">стартьI».1997-1999 </w:t>
            </w:r>
            <w:r>
              <w:rPr>
                <w:rFonts w:ascii="Times New Roman" w:hAnsi="Times New Roman"/>
                <w:color w:val="242424"/>
                <w:spacing w:val="4"/>
                <w:sz w:val="23"/>
              </w:rPr>
              <w:t>гг</w:t>
            </w:r>
            <w:r>
              <w:rPr>
                <w:rFonts w:ascii="Times New Roman" w:hAnsi="Times New Roman"/>
                <w:color w:val="3F3F3F"/>
                <w:spacing w:val="5"/>
                <w:sz w:val="23"/>
              </w:rPr>
              <w:t>.</w:t>
            </w:r>
            <w:r>
              <w:rPr>
                <w:rFonts w:ascii="Times New Roman" w:hAnsi="Times New Roman"/>
                <w:color w:val="242424"/>
                <w:spacing w:val="4"/>
                <w:sz w:val="23"/>
              </w:rPr>
              <w:t>р.</w:t>
            </w:r>
          </w:p>
        </w:tc>
        <w:tc>
          <w:tcPr>
            <w:tcW w:w="1256" w:type="dxa"/>
            <w:tcBorders>
              <w:top w:val="nil"/>
              <w:left w:val="single" w:sz="4" w:space="0" w:color="444444"/>
              <w:bottom w:val="nil"/>
              <w:right w:val="single" w:sz="2" w:space="0" w:color="2B2B2B"/>
            </w:tcBorders>
          </w:tcPr>
          <w:p w:rsidR="00B663C6" w:rsidRDefault="00B663C6"/>
        </w:tc>
        <w:tc>
          <w:tcPr>
            <w:tcW w:w="1538" w:type="dxa"/>
            <w:tcBorders>
              <w:top w:val="nil"/>
              <w:left w:val="single" w:sz="2" w:space="0" w:color="2B2B2B"/>
              <w:bottom w:val="nil"/>
              <w:right w:val="single" w:sz="4" w:space="0" w:color="3F3F3F"/>
            </w:tcBorders>
          </w:tcPr>
          <w:p w:rsidR="00B663C6" w:rsidRDefault="00FD414E">
            <w:pPr>
              <w:pStyle w:val="TableParagraph"/>
              <w:spacing w:line="252" w:lineRule="exact"/>
              <w:ind w:left="420"/>
              <w:rPr>
                <w:rFonts w:ascii="Times New Roman" w:eastAsia="Times New Roman" w:hAnsi="Times New Roman" w:cs="Times New Roman"/>
                <w:sz w:val="23"/>
                <w:szCs w:val="23"/>
              </w:rPr>
            </w:pPr>
            <w:r>
              <w:rPr>
                <w:rFonts w:ascii="Times New Roman" w:hAnsi="Times New Roman"/>
                <w:color w:val="131313"/>
                <w:spacing w:val="-1"/>
                <w:w w:val="85"/>
                <w:sz w:val="23"/>
              </w:rPr>
              <w:t>13</w:t>
            </w:r>
            <w:r>
              <w:rPr>
                <w:rFonts w:ascii="Times New Roman" w:hAnsi="Times New Roman"/>
                <w:color w:val="3F3F3F"/>
                <w:spacing w:val="-1"/>
                <w:w w:val="85"/>
                <w:sz w:val="23"/>
              </w:rPr>
              <w:t>.</w:t>
            </w:r>
            <w:r>
              <w:rPr>
                <w:rFonts w:ascii="Times New Roman" w:hAnsi="Times New Roman"/>
                <w:color w:val="242424"/>
                <w:spacing w:val="-2"/>
                <w:w w:val="85"/>
                <w:sz w:val="23"/>
              </w:rPr>
              <w:t>ОО</w:t>
            </w:r>
            <w:r>
              <w:rPr>
                <w:rFonts w:ascii="Times New Roman" w:hAnsi="Times New Roman"/>
                <w:color w:val="242424"/>
                <w:spacing w:val="8"/>
                <w:w w:val="85"/>
                <w:sz w:val="23"/>
              </w:rPr>
              <w:t xml:space="preserve"> </w:t>
            </w:r>
            <w:r>
              <w:rPr>
                <w:rFonts w:ascii="Times New Roman" w:hAnsi="Times New Roman"/>
                <w:color w:val="242424"/>
                <w:w w:val="85"/>
                <w:sz w:val="23"/>
              </w:rPr>
              <w:t>ч.</w:t>
            </w:r>
          </w:p>
        </w:tc>
        <w:tc>
          <w:tcPr>
            <w:tcW w:w="783" w:type="dxa"/>
            <w:tcBorders>
              <w:top w:val="nil"/>
              <w:left w:val="single" w:sz="4" w:space="0" w:color="3F3F3F"/>
              <w:bottom w:val="nil"/>
              <w:right w:val="nil"/>
            </w:tcBorders>
          </w:tcPr>
          <w:p w:rsidR="00B663C6" w:rsidRDefault="00B663C6"/>
        </w:tc>
        <w:tc>
          <w:tcPr>
            <w:tcW w:w="1040" w:type="dxa"/>
            <w:tcBorders>
              <w:top w:val="nil"/>
              <w:left w:val="nil"/>
              <w:bottom w:val="nil"/>
              <w:right w:val="single" w:sz="4" w:space="0" w:color="444444"/>
            </w:tcBorders>
          </w:tcPr>
          <w:p w:rsidR="00B663C6" w:rsidRDefault="00B663C6"/>
        </w:tc>
        <w:tc>
          <w:tcPr>
            <w:tcW w:w="1990" w:type="dxa"/>
            <w:tcBorders>
              <w:top w:val="nil"/>
              <w:left w:val="single" w:sz="4" w:space="0" w:color="444444"/>
              <w:bottom w:val="nil"/>
              <w:right w:val="nil"/>
            </w:tcBorders>
          </w:tcPr>
          <w:p w:rsidR="00B663C6" w:rsidRDefault="00FD414E">
            <w:pPr>
              <w:pStyle w:val="TableParagraph"/>
              <w:spacing w:line="252" w:lineRule="exact"/>
              <w:ind w:left="118"/>
              <w:rPr>
                <w:rFonts w:ascii="Times New Roman" w:eastAsia="Times New Roman" w:hAnsi="Times New Roman" w:cs="Times New Roman"/>
                <w:sz w:val="23"/>
                <w:szCs w:val="23"/>
              </w:rPr>
            </w:pPr>
            <w:r>
              <w:rPr>
                <w:rFonts w:ascii="Times New Roman" w:hAnsi="Times New Roman"/>
                <w:color w:val="242424"/>
                <w:sz w:val="23"/>
              </w:rPr>
              <w:t>Н.А. Охрименко</w:t>
            </w:r>
          </w:p>
        </w:tc>
      </w:tr>
      <w:tr w:rsidR="00B663C6" w:rsidRPr="0038297A">
        <w:trPr>
          <w:trHeight w:hRule="exact" w:val="535"/>
        </w:trPr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</w:tcPr>
          <w:p w:rsidR="00B663C6" w:rsidRDefault="00B663C6">
            <w:pPr>
              <w:pStyle w:val="TableParagraph"/>
              <w:spacing w:before="1"/>
              <w:rPr>
                <w:rFonts w:ascii="Times New Roman" w:eastAsia="Times New Roman" w:hAnsi="Times New Roman" w:cs="Times New Roman"/>
                <w:b/>
                <w:bCs/>
                <w:sz w:val="23"/>
                <w:szCs w:val="23"/>
              </w:rPr>
            </w:pPr>
          </w:p>
          <w:p w:rsidR="00B663C6" w:rsidRDefault="00FD414E">
            <w:pPr>
              <w:pStyle w:val="TableParagraph"/>
              <w:ind w:left="156"/>
              <w:rPr>
                <w:rFonts w:ascii="Times New Roman" w:eastAsia="Times New Roman" w:hAnsi="Times New Roman" w:cs="Times New Roman"/>
                <w:sz w:val="23"/>
                <w:szCs w:val="23"/>
              </w:rPr>
            </w:pPr>
            <w:r>
              <w:rPr>
                <w:rFonts w:ascii="Times New Roman"/>
                <w:color w:val="242424"/>
                <w:sz w:val="23"/>
              </w:rPr>
              <w:t>9.</w:t>
            </w:r>
          </w:p>
        </w:tc>
        <w:tc>
          <w:tcPr>
            <w:tcW w:w="3985" w:type="dxa"/>
            <w:tcBorders>
              <w:top w:val="nil"/>
              <w:left w:val="nil"/>
              <w:bottom w:val="nil"/>
              <w:right w:val="single" w:sz="4" w:space="0" w:color="444444"/>
            </w:tcBorders>
          </w:tcPr>
          <w:p w:rsidR="00B663C6" w:rsidRDefault="00B663C6">
            <w:pPr>
              <w:pStyle w:val="TableParagraph"/>
              <w:spacing w:before="6"/>
              <w:rPr>
                <w:rFonts w:ascii="Times New Roman" w:eastAsia="Times New Roman" w:hAnsi="Times New Roman" w:cs="Times New Roman"/>
                <w:b/>
                <w:bCs/>
                <w:sz w:val="23"/>
                <w:szCs w:val="23"/>
              </w:rPr>
            </w:pPr>
          </w:p>
          <w:p w:rsidR="00B663C6" w:rsidRDefault="00FD414E">
            <w:pPr>
              <w:pStyle w:val="TableParagraph"/>
              <w:ind w:left="117"/>
              <w:rPr>
                <w:rFonts w:ascii="Times New Roman" w:eastAsia="Times New Roman" w:hAnsi="Times New Roman" w:cs="Times New Roman"/>
                <w:sz w:val="23"/>
                <w:szCs w:val="23"/>
              </w:rPr>
            </w:pPr>
            <w:r>
              <w:rPr>
                <w:rFonts w:ascii="Times New Roman" w:hAnsi="Times New Roman"/>
                <w:color w:val="242424"/>
                <w:spacing w:val="1"/>
                <w:sz w:val="23"/>
              </w:rPr>
              <w:t>Спартакиа</w:t>
            </w:r>
            <w:r>
              <w:rPr>
                <w:rFonts w:ascii="Times New Roman" w:hAnsi="Times New Roman"/>
                <w:color w:val="3F3F3F"/>
                <w:spacing w:val="1"/>
                <w:sz w:val="23"/>
              </w:rPr>
              <w:t>д</w:t>
            </w:r>
            <w:r>
              <w:rPr>
                <w:rFonts w:ascii="Times New Roman" w:hAnsi="Times New Roman"/>
                <w:color w:val="242424"/>
                <w:spacing w:val="1"/>
                <w:sz w:val="23"/>
              </w:rPr>
              <w:t>а</w:t>
            </w:r>
            <w:r>
              <w:rPr>
                <w:rFonts w:ascii="Times New Roman" w:hAnsi="Times New Roman"/>
                <w:color w:val="242424"/>
                <w:spacing w:val="3"/>
                <w:sz w:val="23"/>
              </w:rPr>
              <w:t xml:space="preserve"> </w:t>
            </w:r>
            <w:r>
              <w:rPr>
                <w:rFonts w:ascii="Times New Roman" w:hAnsi="Times New Roman"/>
                <w:color w:val="242424"/>
                <w:sz w:val="23"/>
              </w:rPr>
              <w:t>школьников</w:t>
            </w:r>
            <w:r>
              <w:rPr>
                <w:rFonts w:ascii="Times New Roman" w:hAnsi="Times New Roman"/>
                <w:color w:val="242424"/>
                <w:spacing w:val="21"/>
                <w:sz w:val="23"/>
              </w:rPr>
              <w:t xml:space="preserve"> </w:t>
            </w:r>
            <w:r>
              <w:rPr>
                <w:rFonts w:ascii="Times New Roman" w:hAnsi="Times New Roman"/>
                <w:color w:val="242424"/>
                <w:sz w:val="23"/>
              </w:rPr>
              <w:t>по</w:t>
            </w:r>
          </w:p>
        </w:tc>
        <w:tc>
          <w:tcPr>
            <w:tcW w:w="1256" w:type="dxa"/>
            <w:tcBorders>
              <w:top w:val="nil"/>
              <w:left w:val="single" w:sz="4" w:space="0" w:color="444444"/>
              <w:bottom w:val="nil"/>
              <w:right w:val="single" w:sz="4" w:space="0" w:color="484848"/>
            </w:tcBorders>
          </w:tcPr>
          <w:p w:rsidR="00B663C6" w:rsidRDefault="00B663C6">
            <w:pPr>
              <w:pStyle w:val="TableParagraph"/>
              <w:spacing w:before="11"/>
              <w:rPr>
                <w:rFonts w:ascii="Times New Roman" w:eastAsia="Times New Roman" w:hAnsi="Times New Roman" w:cs="Times New Roman"/>
                <w:b/>
                <w:bCs/>
                <w:sz w:val="23"/>
                <w:szCs w:val="23"/>
              </w:rPr>
            </w:pPr>
          </w:p>
          <w:p w:rsidR="00B663C6" w:rsidRDefault="00FD414E">
            <w:pPr>
              <w:pStyle w:val="TableParagraph"/>
              <w:spacing w:line="260" w:lineRule="exact"/>
              <w:ind w:left="125"/>
              <w:rPr>
                <w:rFonts w:ascii="Times New Roman" w:eastAsia="Times New Roman" w:hAnsi="Times New Roman" w:cs="Times New Roman"/>
                <w:sz w:val="23"/>
                <w:szCs w:val="23"/>
              </w:rPr>
            </w:pPr>
            <w:r>
              <w:rPr>
                <w:rFonts w:ascii="Times New Roman" w:hAnsi="Times New Roman"/>
                <w:color w:val="242424"/>
                <w:sz w:val="23"/>
              </w:rPr>
              <w:t>Учащиеся</w:t>
            </w:r>
          </w:p>
        </w:tc>
        <w:tc>
          <w:tcPr>
            <w:tcW w:w="1538" w:type="dxa"/>
            <w:tcBorders>
              <w:top w:val="nil"/>
              <w:left w:val="single" w:sz="4" w:space="0" w:color="484848"/>
              <w:bottom w:val="nil"/>
              <w:right w:val="single" w:sz="4" w:space="0" w:color="3F3F3F"/>
            </w:tcBorders>
          </w:tcPr>
          <w:p w:rsidR="00B663C6" w:rsidRDefault="00B663C6">
            <w:pPr>
              <w:pStyle w:val="TableParagraph"/>
              <w:spacing w:before="11"/>
              <w:rPr>
                <w:rFonts w:ascii="Times New Roman" w:eastAsia="Times New Roman" w:hAnsi="Times New Roman" w:cs="Times New Roman"/>
                <w:b/>
                <w:bCs/>
                <w:sz w:val="23"/>
                <w:szCs w:val="23"/>
              </w:rPr>
            </w:pPr>
          </w:p>
          <w:p w:rsidR="00B663C6" w:rsidRDefault="00FD414E">
            <w:pPr>
              <w:pStyle w:val="TableParagraph"/>
              <w:spacing w:line="260" w:lineRule="exact"/>
              <w:ind w:left="322"/>
              <w:rPr>
                <w:rFonts w:ascii="Times New Roman" w:eastAsia="Times New Roman" w:hAnsi="Times New Roman" w:cs="Times New Roman"/>
                <w:sz w:val="23"/>
                <w:szCs w:val="23"/>
              </w:rPr>
            </w:pPr>
            <w:r>
              <w:rPr>
                <w:rFonts w:ascii="Times New Roman"/>
                <w:color w:val="242424"/>
                <w:sz w:val="23"/>
              </w:rPr>
              <w:t>24-28.03.</w:t>
            </w:r>
          </w:p>
        </w:tc>
        <w:tc>
          <w:tcPr>
            <w:tcW w:w="783" w:type="dxa"/>
            <w:tcBorders>
              <w:top w:val="nil"/>
              <w:left w:val="single" w:sz="4" w:space="0" w:color="3F3F3F"/>
              <w:bottom w:val="nil"/>
              <w:right w:val="nil"/>
            </w:tcBorders>
          </w:tcPr>
          <w:p w:rsidR="00B663C6" w:rsidRDefault="00FD414E">
            <w:pPr>
              <w:pStyle w:val="TableParagraph"/>
              <w:spacing w:before="213" w:line="322" w:lineRule="exact"/>
              <w:ind w:left="118"/>
              <w:rPr>
                <w:rFonts w:ascii="Arial" w:eastAsia="Arial" w:hAnsi="Arial" w:cs="Arial"/>
                <w:sz w:val="30"/>
                <w:szCs w:val="30"/>
              </w:rPr>
            </w:pPr>
            <w:r>
              <w:rPr>
                <w:rFonts w:ascii="Arial" w:hAnsi="Arial"/>
                <w:color w:val="242424"/>
                <w:sz w:val="30"/>
              </w:rPr>
              <w:t>сош</w:t>
            </w:r>
          </w:p>
        </w:tc>
        <w:tc>
          <w:tcPr>
            <w:tcW w:w="1040" w:type="dxa"/>
            <w:tcBorders>
              <w:top w:val="nil"/>
              <w:left w:val="nil"/>
              <w:bottom w:val="nil"/>
              <w:right w:val="single" w:sz="4" w:space="0" w:color="444444"/>
            </w:tcBorders>
          </w:tcPr>
          <w:p w:rsidR="00B663C6" w:rsidRDefault="00B663C6">
            <w:pPr>
              <w:pStyle w:val="TableParagraph"/>
              <w:spacing w:before="4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</w:p>
          <w:p w:rsidR="00B663C6" w:rsidRDefault="00FD414E">
            <w:pPr>
              <w:pStyle w:val="TableParagraph"/>
              <w:spacing w:line="255" w:lineRule="exact"/>
              <w:ind w:left="23"/>
              <w:rPr>
                <w:rFonts w:ascii="Times New Roman" w:eastAsia="Times New Roman" w:hAnsi="Times New Roman" w:cs="Times New Roman"/>
                <w:sz w:val="23"/>
                <w:szCs w:val="23"/>
              </w:rPr>
            </w:pPr>
            <w:r>
              <w:rPr>
                <w:rFonts w:ascii="Times New Roman"/>
                <w:color w:val="242424"/>
                <w:spacing w:val="3"/>
                <w:sz w:val="23"/>
              </w:rPr>
              <w:t>46</w:t>
            </w:r>
            <w:r>
              <w:rPr>
                <w:rFonts w:ascii="Times New Roman"/>
                <w:color w:val="3F3F3F"/>
                <w:spacing w:val="4"/>
                <w:sz w:val="23"/>
              </w:rPr>
              <w:t>,</w:t>
            </w:r>
            <w:r>
              <w:rPr>
                <w:rFonts w:ascii="Times New Roman"/>
                <w:color w:val="3F3F3F"/>
                <w:spacing w:val="-4"/>
                <w:sz w:val="23"/>
              </w:rPr>
              <w:t xml:space="preserve"> </w:t>
            </w:r>
            <w:r>
              <w:rPr>
                <w:rFonts w:ascii="Times New Roman"/>
                <w:color w:val="131313"/>
                <w:sz w:val="23"/>
              </w:rPr>
              <w:t>51</w:t>
            </w:r>
          </w:p>
        </w:tc>
        <w:tc>
          <w:tcPr>
            <w:tcW w:w="1990" w:type="dxa"/>
            <w:tcBorders>
              <w:top w:val="nil"/>
              <w:left w:val="single" w:sz="4" w:space="0" w:color="444444"/>
              <w:bottom w:val="nil"/>
              <w:right w:val="nil"/>
            </w:tcBorders>
          </w:tcPr>
          <w:p w:rsidR="00B663C6" w:rsidRPr="00FD414E" w:rsidRDefault="00FD414E">
            <w:pPr>
              <w:pStyle w:val="TableParagraph"/>
              <w:spacing w:line="258" w:lineRule="exact"/>
              <w:ind w:left="118"/>
              <w:rPr>
                <w:rFonts w:ascii="Times New Roman" w:eastAsia="Times New Roman" w:hAnsi="Times New Roman" w:cs="Times New Roman"/>
                <w:sz w:val="23"/>
                <w:szCs w:val="23"/>
                <w:lang w:val="ru-RU"/>
              </w:rPr>
            </w:pPr>
            <w:r w:rsidRPr="00FD414E">
              <w:rPr>
                <w:rFonts w:ascii="Times New Roman" w:hAnsi="Times New Roman"/>
                <w:color w:val="242424"/>
                <w:spacing w:val="8"/>
                <w:w w:val="95"/>
                <w:sz w:val="23"/>
                <w:lang w:val="ru-RU"/>
              </w:rPr>
              <w:t>В</w:t>
            </w:r>
            <w:r w:rsidRPr="00FD414E">
              <w:rPr>
                <w:rFonts w:ascii="Times New Roman" w:hAnsi="Times New Roman"/>
                <w:color w:val="3F3F3F"/>
                <w:spacing w:val="8"/>
                <w:w w:val="95"/>
                <w:sz w:val="23"/>
                <w:lang w:val="ru-RU"/>
              </w:rPr>
              <w:t>.</w:t>
            </w:r>
            <w:r w:rsidRPr="00FD414E">
              <w:rPr>
                <w:rFonts w:ascii="Times New Roman" w:hAnsi="Times New Roman"/>
                <w:color w:val="242424"/>
                <w:spacing w:val="8"/>
                <w:w w:val="95"/>
                <w:sz w:val="23"/>
                <w:lang w:val="ru-RU"/>
              </w:rPr>
              <w:t>А</w:t>
            </w:r>
            <w:r w:rsidRPr="00FD414E">
              <w:rPr>
                <w:rFonts w:ascii="Times New Roman" w:hAnsi="Times New Roman"/>
                <w:color w:val="3F3F3F"/>
                <w:spacing w:val="8"/>
                <w:w w:val="95"/>
                <w:sz w:val="23"/>
                <w:lang w:val="ru-RU"/>
              </w:rPr>
              <w:t>.</w:t>
            </w:r>
            <w:r w:rsidRPr="00FD414E">
              <w:rPr>
                <w:rFonts w:ascii="Times New Roman" w:hAnsi="Times New Roman"/>
                <w:color w:val="3F3F3F"/>
                <w:spacing w:val="26"/>
                <w:w w:val="95"/>
                <w:sz w:val="23"/>
                <w:lang w:val="ru-RU"/>
              </w:rPr>
              <w:t xml:space="preserve"> </w:t>
            </w:r>
            <w:r w:rsidRPr="00FD414E">
              <w:rPr>
                <w:rFonts w:ascii="Times New Roman" w:hAnsi="Times New Roman"/>
                <w:color w:val="242424"/>
                <w:w w:val="95"/>
                <w:sz w:val="23"/>
                <w:lang w:val="ru-RU"/>
              </w:rPr>
              <w:t>Махортов</w:t>
            </w:r>
          </w:p>
          <w:p w:rsidR="00B663C6" w:rsidRPr="00FD414E" w:rsidRDefault="00FD414E">
            <w:pPr>
              <w:pStyle w:val="TableParagraph"/>
              <w:spacing w:before="22" w:line="255" w:lineRule="exact"/>
              <w:ind w:left="118"/>
              <w:rPr>
                <w:rFonts w:ascii="Times New Roman" w:eastAsia="Times New Roman" w:hAnsi="Times New Roman" w:cs="Times New Roman"/>
                <w:sz w:val="23"/>
                <w:szCs w:val="23"/>
                <w:lang w:val="ru-RU"/>
              </w:rPr>
            </w:pPr>
            <w:r w:rsidRPr="00FD414E">
              <w:rPr>
                <w:rFonts w:ascii="Times New Roman" w:hAnsi="Times New Roman"/>
                <w:color w:val="242424"/>
                <w:sz w:val="23"/>
                <w:lang w:val="ru-RU"/>
              </w:rPr>
              <w:t>С.А.Беляков</w:t>
            </w:r>
          </w:p>
        </w:tc>
      </w:tr>
      <w:tr w:rsidR="00B663C6">
        <w:trPr>
          <w:trHeight w:hRule="exact" w:val="571"/>
        </w:trPr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</w:tcPr>
          <w:p w:rsidR="00B663C6" w:rsidRPr="00FD414E" w:rsidRDefault="00B663C6">
            <w:pPr>
              <w:rPr>
                <w:lang w:val="ru-RU"/>
              </w:rPr>
            </w:pPr>
          </w:p>
        </w:tc>
        <w:tc>
          <w:tcPr>
            <w:tcW w:w="3985" w:type="dxa"/>
            <w:tcBorders>
              <w:top w:val="nil"/>
              <w:left w:val="nil"/>
              <w:bottom w:val="nil"/>
              <w:right w:val="single" w:sz="4" w:space="0" w:color="444444"/>
            </w:tcBorders>
          </w:tcPr>
          <w:p w:rsidR="00B663C6" w:rsidRPr="00FD414E" w:rsidRDefault="00FD414E">
            <w:pPr>
              <w:pStyle w:val="TableParagraph"/>
              <w:spacing w:before="2" w:line="246" w:lineRule="auto"/>
              <w:ind w:left="117" w:right="832" w:hanging="5"/>
              <w:rPr>
                <w:rFonts w:ascii="Times New Roman" w:eastAsia="Times New Roman" w:hAnsi="Times New Roman" w:cs="Times New Roman"/>
                <w:sz w:val="23"/>
                <w:szCs w:val="23"/>
                <w:lang w:val="ru-RU"/>
              </w:rPr>
            </w:pPr>
            <w:r w:rsidRPr="00FD414E">
              <w:rPr>
                <w:rFonts w:ascii="Times New Roman" w:hAnsi="Times New Roman"/>
                <w:color w:val="242424"/>
                <w:sz w:val="23"/>
                <w:lang w:val="ru-RU"/>
              </w:rPr>
              <w:t>игровым</w:t>
            </w:r>
            <w:r w:rsidRPr="00FD414E">
              <w:rPr>
                <w:rFonts w:ascii="Times New Roman" w:hAnsi="Times New Roman"/>
                <w:color w:val="242424"/>
                <w:spacing w:val="23"/>
                <w:sz w:val="23"/>
                <w:lang w:val="ru-RU"/>
              </w:rPr>
              <w:t xml:space="preserve"> </w:t>
            </w:r>
            <w:r w:rsidRPr="00FD414E">
              <w:rPr>
                <w:rFonts w:ascii="Times New Roman" w:hAnsi="Times New Roman"/>
                <w:color w:val="242424"/>
                <w:spacing w:val="2"/>
                <w:sz w:val="23"/>
                <w:lang w:val="ru-RU"/>
              </w:rPr>
              <w:t>ви</w:t>
            </w:r>
            <w:r w:rsidRPr="00FD414E">
              <w:rPr>
                <w:rFonts w:ascii="Times New Roman" w:hAnsi="Times New Roman"/>
                <w:color w:val="3F3F3F"/>
                <w:spacing w:val="1"/>
                <w:sz w:val="23"/>
                <w:lang w:val="ru-RU"/>
              </w:rPr>
              <w:t>д</w:t>
            </w:r>
            <w:r w:rsidRPr="00FD414E">
              <w:rPr>
                <w:rFonts w:ascii="Times New Roman" w:hAnsi="Times New Roman"/>
                <w:color w:val="242424"/>
                <w:spacing w:val="2"/>
                <w:sz w:val="23"/>
                <w:lang w:val="ru-RU"/>
              </w:rPr>
              <w:t>ам</w:t>
            </w:r>
            <w:r w:rsidRPr="00FD414E">
              <w:rPr>
                <w:rFonts w:ascii="Times New Roman" w:hAnsi="Times New Roman"/>
                <w:color w:val="242424"/>
                <w:spacing w:val="9"/>
                <w:sz w:val="23"/>
                <w:lang w:val="ru-RU"/>
              </w:rPr>
              <w:t xml:space="preserve"> </w:t>
            </w:r>
            <w:r w:rsidRPr="00FD414E">
              <w:rPr>
                <w:rFonts w:ascii="Times New Roman" w:hAnsi="Times New Roman"/>
                <w:color w:val="242424"/>
                <w:sz w:val="23"/>
                <w:lang w:val="ru-RU"/>
              </w:rPr>
              <w:t>спорта</w:t>
            </w:r>
            <w:r w:rsidRPr="00FD414E">
              <w:rPr>
                <w:rFonts w:ascii="Times New Roman" w:hAnsi="Times New Roman"/>
                <w:color w:val="242424"/>
                <w:spacing w:val="15"/>
                <w:sz w:val="23"/>
                <w:lang w:val="ru-RU"/>
              </w:rPr>
              <w:t xml:space="preserve"> </w:t>
            </w:r>
            <w:r w:rsidRPr="00FD414E">
              <w:rPr>
                <w:rFonts w:ascii="Times New Roman" w:hAnsi="Times New Roman"/>
                <w:color w:val="242424"/>
                <w:sz w:val="23"/>
                <w:lang w:val="ru-RU"/>
              </w:rPr>
              <w:t>(мини-</w:t>
            </w:r>
            <w:r w:rsidRPr="00FD414E">
              <w:rPr>
                <w:rFonts w:ascii="Times New Roman" w:hAnsi="Times New Roman"/>
                <w:color w:val="242424"/>
                <w:spacing w:val="22"/>
                <w:w w:val="102"/>
                <w:sz w:val="23"/>
                <w:lang w:val="ru-RU"/>
              </w:rPr>
              <w:t xml:space="preserve"> </w:t>
            </w:r>
            <w:r w:rsidRPr="00FD414E">
              <w:rPr>
                <w:rFonts w:ascii="Times New Roman" w:hAnsi="Times New Roman"/>
                <w:color w:val="242424"/>
                <w:spacing w:val="2"/>
                <w:sz w:val="23"/>
                <w:lang w:val="ru-RU"/>
              </w:rPr>
              <w:t>футбол</w:t>
            </w:r>
            <w:r w:rsidRPr="00FD414E">
              <w:rPr>
                <w:rFonts w:ascii="Times New Roman" w:hAnsi="Times New Roman"/>
                <w:color w:val="3F3F3F"/>
                <w:spacing w:val="2"/>
                <w:sz w:val="23"/>
                <w:lang w:val="ru-RU"/>
              </w:rPr>
              <w:t>,</w:t>
            </w:r>
            <w:r w:rsidRPr="00FD414E">
              <w:rPr>
                <w:rFonts w:ascii="Times New Roman" w:hAnsi="Times New Roman"/>
                <w:color w:val="3F3F3F"/>
                <w:spacing w:val="-2"/>
                <w:sz w:val="23"/>
                <w:lang w:val="ru-RU"/>
              </w:rPr>
              <w:t xml:space="preserve"> </w:t>
            </w:r>
            <w:r w:rsidRPr="00FD414E">
              <w:rPr>
                <w:rFonts w:ascii="Times New Roman" w:hAnsi="Times New Roman"/>
                <w:color w:val="242424"/>
                <w:spacing w:val="2"/>
                <w:sz w:val="23"/>
                <w:lang w:val="ru-RU"/>
              </w:rPr>
              <w:t>баскетбол</w:t>
            </w:r>
            <w:r w:rsidRPr="00FD414E">
              <w:rPr>
                <w:rFonts w:ascii="Times New Roman" w:hAnsi="Times New Roman"/>
                <w:color w:val="3F3F3F"/>
                <w:spacing w:val="1"/>
                <w:sz w:val="23"/>
                <w:lang w:val="ru-RU"/>
              </w:rPr>
              <w:t>,</w:t>
            </w:r>
            <w:r w:rsidRPr="00FD414E">
              <w:rPr>
                <w:rFonts w:ascii="Times New Roman" w:hAnsi="Times New Roman"/>
                <w:color w:val="3F3F3F"/>
                <w:spacing w:val="-4"/>
                <w:sz w:val="23"/>
                <w:lang w:val="ru-RU"/>
              </w:rPr>
              <w:t xml:space="preserve"> </w:t>
            </w:r>
            <w:r w:rsidRPr="00FD414E">
              <w:rPr>
                <w:rFonts w:ascii="Times New Roman" w:hAnsi="Times New Roman"/>
                <w:color w:val="131313"/>
                <w:sz w:val="23"/>
                <w:lang w:val="ru-RU"/>
              </w:rPr>
              <w:t>н</w:t>
            </w:r>
            <w:r w:rsidRPr="00FD414E">
              <w:rPr>
                <w:rFonts w:ascii="Times New Roman" w:hAnsi="Times New Roman"/>
                <w:color w:val="131313"/>
                <w:spacing w:val="24"/>
                <w:sz w:val="23"/>
                <w:lang w:val="ru-RU"/>
              </w:rPr>
              <w:t xml:space="preserve"> </w:t>
            </w:r>
            <w:r w:rsidRPr="00FD414E">
              <w:rPr>
                <w:rFonts w:ascii="Times New Roman" w:hAnsi="Times New Roman"/>
                <w:color w:val="242424"/>
                <w:sz w:val="23"/>
                <w:lang w:val="ru-RU"/>
              </w:rPr>
              <w:t>.теннис)</w:t>
            </w:r>
          </w:p>
        </w:tc>
        <w:tc>
          <w:tcPr>
            <w:tcW w:w="1256" w:type="dxa"/>
            <w:tcBorders>
              <w:top w:val="nil"/>
              <w:left w:val="single" w:sz="4" w:space="0" w:color="444444"/>
              <w:bottom w:val="nil"/>
              <w:right w:val="single" w:sz="4" w:space="0" w:color="484848"/>
            </w:tcBorders>
          </w:tcPr>
          <w:p w:rsidR="00B663C6" w:rsidRDefault="00FD414E">
            <w:pPr>
              <w:pStyle w:val="TableParagraph"/>
              <w:spacing w:before="4" w:line="189" w:lineRule="auto"/>
              <w:ind w:left="230" w:right="223" w:firstLine="94"/>
              <w:rPr>
                <w:rFonts w:ascii="Arial" w:eastAsia="Arial" w:hAnsi="Arial" w:cs="Arial"/>
                <w:sz w:val="30"/>
                <w:szCs w:val="30"/>
              </w:rPr>
            </w:pPr>
            <w:r>
              <w:rPr>
                <w:rFonts w:ascii="Arial" w:hAnsi="Arial"/>
                <w:color w:val="242424"/>
                <w:spacing w:val="-2"/>
                <w:sz w:val="30"/>
              </w:rPr>
              <w:t>сош</w:t>
            </w:r>
            <w:r>
              <w:rPr>
                <w:rFonts w:ascii="Arial" w:hAnsi="Arial"/>
                <w:color w:val="565656"/>
                <w:spacing w:val="-2"/>
                <w:sz w:val="30"/>
              </w:rPr>
              <w:t>,</w:t>
            </w:r>
            <w:r>
              <w:rPr>
                <w:rFonts w:ascii="Arial" w:hAnsi="Arial"/>
                <w:color w:val="565656"/>
                <w:spacing w:val="23"/>
                <w:w w:val="102"/>
                <w:sz w:val="30"/>
              </w:rPr>
              <w:t xml:space="preserve"> </w:t>
            </w:r>
            <w:r>
              <w:rPr>
                <w:rFonts w:ascii="Arial" w:hAnsi="Arial"/>
                <w:color w:val="242424"/>
                <w:sz w:val="30"/>
              </w:rPr>
              <w:t>дюсш</w:t>
            </w:r>
          </w:p>
        </w:tc>
        <w:tc>
          <w:tcPr>
            <w:tcW w:w="1538" w:type="dxa"/>
            <w:tcBorders>
              <w:top w:val="nil"/>
              <w:left w:val="single" w:sz="4" w:space="0" w:color="484848"/>
              <w:bottom w:val="nil"/>
              <w:right w:val="single" w:sz="4" w:space="0" w:color="3F3F3F"/>
            </w:tcBorders>
          </w:tcPr>
          <w:p w:rsidR="00B663C6" w:rsidRDefault="00FD414E">
            <w:pPr>
              <w:pStyle w:val="TableParagraph"/>
              <w:spacing w:before="12"/>
              <w:ind w:left="427"/>
              <w:rPr>
                <w:rFonts w:ascii="Times New Roman" w:eastAsia="Times New Roman" w:hAnsi="Times New Roman" w:cs="Times New Roman"/>
                <w:sz w:val="23"/>
                <w:szCs w:val="23"/>
              </w:rPr>
            </w:pPr>
            <w:r>
              <w:rPr>
                <w:rFonts w:ascii="Times New Roman" w:hAnsi="Times New Roman"/>
                <w:color w:val="242424"/>
                <w:sz w:val="23"/>
              </w:rPr>
              <w:t>2015</w:t>
            </w:r>
            <w:r>
              <w:rPr>
                <w:rFonts w:ascii="Times New Roman" w:hAnsi="Times New Roman"/>
                <w:color w:val="242424"/>
                <w:spacing w:val="10"/>
                <w:sz w:val="23"/>
              </w:rPr>
              <w:t xml:space="preserve"> </w:t>
            </w:r>
            <w:r>
              <w:rPr>
                <w:rFonts w:ascii="Times New Roman" w:hAnsi="Times New Roman"/>
                <w:color w:val="242424"/>
                <w:sz w:val="23"/>
              </w:rPr>
              <w:t>г.</w:t>
            </w:r>
          </w:p>
        </w:tc>
        <w:tc>
          <w:tcPr>
            <w:tcW w:w="783" w:type="dxa"/>
            <w:tcBorders>
              <w:top w:val="nil"/>
              <w:left w:val="single" w:sz="4" w:space="0" w:color="3F3F3F"/>
              <w:bottom w:val="nil"/>
              <w:right w:val="nil"/>
            </w:tcBorders>
          </w:tcPr>
          <w:p w:rsidR="00B663C6" w:rsidRDefault="00B663C6"/>
        </w:tc>
        <w:tc>
          <w:tcPr>
            <w:tcW w:w="1040" w:type="dxa"/>
            <w:tcBorders>
              <w:top w:val="nil"/>
              <w:left w:val="nil"/>
              <w:bottom w:val="nil"/>
              <w:right w:val="single" w:sz="4" w:space="0" w:color="444444"/>
            </w:tcBorders>
          </w:tcPr>
          <w:p w:rsidR="00B663C6" w:rsidRDefault="00B663C6"/>
        </w:tc>
        <w:tc>
          <w:tcPr>
            <w:tcW w:w="1990" w:type="dxa"/>
            <w:tcBorders>
              <w:top w:val="nil"/>
              <w:left w:val="single" w:sz="4" w:space="0" w:color="444444"/>
              <w:bottom w:val="nil"/>
              <w:right w:val="single" w:sz="4" w:space="0" w:color="000000"/>
            </w:tcBorders>
          </w:tcPr>
          <w:p w:rsidR="00B663C6" w:rsidRDefault="00B663C6"/>
        </w:tc>
      </w:tr>
      <w:tr w:rsidR="00B663C6">
        <w:trPr>
          <w:trHeight w:hRule="exact" w:val="272"/>
        </w:trPr>
        <w:tc>
          <w:tcPr>
            <w:tcW w:w="500" w:type="dxa"/>
            <w:tcBorders>
              <w:top w:val="nil"/>
              <w:left w:val="nil"/>
              <w:bottom w:val="single" w:sz="4" w:space="0" w:color="383838"/>
              <w:right w:val="nil"/>
            </w:tcBorders>
          </w:tcPr>
          <w:p w:rsidR="00B663C6" w:rsidRDefault="00B663C6"/>
        </w:tc>
        <w:tc>
          <w:tcPr>
            <w:tcW w:w="3985" w:type="dxa"/>
            <w:tcBorders>
              <w:top w:val="nil"/>
              <w:left w:val="nil"/>
              <w:bottom w:val="single" w:sz="4" w:space="0" w:color="383838"/>
              <w:right w:val="single" w:sz="4" w:space="0" w:color="444444"/>
            </w:tcBorders>
          </w:tcPr>
          <w:p w:rsidR="00B663C6" w:rsidRDefault="00B663C6"/>
        </w:tc>
        <w:tc>
          <w:tcPr>
            <w:tcW w:w="1256" w:type="dxa"/>
            <w:tcBorders>
              <w:top w:val="nil"/>
              <w:left w:val="single" w:sz="4" w:space="0" w:color="444444"/>
              <w:bottom w:val="single" w:sz="4" w:space="0" w:color="383838"/>
              <w:right w:val="single" w:sz="4" w:space="0" w:color="484848"/>
            </w:tcBorders>
          </w:tcPr>
          <w:p w:rsidR="00B663C6" w:rsidRDefault="00FD414E">
            <w:pPr>
              <w:pStyle w:val="TableParagraph"/>
              <w:spacing w:line="250" w:lineRule="exact"/>
              <w:ind w:left="429"/>
              <w:rPr>
                <w:rFonts w:ascii="Times New Roman" w:eastAsia="Times New Roman" w:hAnsi="Times New Roman" w:cs="Times New Roman"/>
                <w:sz w:val="23"/>
                <w:szCs w:val="23"/>
              </w:rPr>
            </w:pPr>
            <w:r>
              <w:rPr>
                <w:rFonts w:ascii="Times New Roman"/>
                <w:color w:val="242424"/>
                <w:spacing w:val="-7"/>
                <w:sz w:val="23"/>
              </w:rPr>
              <w:t>N</w:t>
            </w:r>
            <w:r>
              <w:rPr>
                <w:rFonts w:ascii="Times New Roman"/>
                <w:color w:val="242424"/>
                <w:spacing w:val="-10"/>
                <w:sz w:val="23"/>
              </w:rPr>
              <w:t>o</w:t>
            </w:r>
            <w:r>
              <w:rPr>
                <w:rFonts w:ascii="Times New Roman"/>
                <w:color w:val="242424"/>
                <w:spacing w:val="-33"/>
                <w:sz w:val="23"/>
              </w:rPr>
              <w:t xml:space="preserve"> </w:t>
            </w:r>
            <w:r>
              <w:rPr>
                <w:rFonts w:ascii="Times New Roman"/>
                <w:color w:val="242424"/>
                <w:sz w:val="23"/>
              </w:rPr>
              <w:t>3</w:t>
            </w:r>
          </w:p>
        </w:tc>
        <w:tc>
          <w:tcPr>
            <w:tcW w:w="1538" w:type="dxa"/>
            <w:tcBorders>
              <w:top w:val="nil"/>
              <w:left w:val="single" w:sz="4" w:space="0" w:color="484848"/>
              <w:bottom w:val="single" w:sz="4" w:space="0" w:color="343434"/>
              <w:right w:val="single" w:sz="4" w:space="0" w:color="3F3F3F"/>
            </w:tcBorders>
          </w:tcPr>
          <w:p w:rsidR="00B663C6" w:rsidRDefault="00B663C6"/>
        </w:tc>
        <w:tc>
          <w:tcPr>
            <w:tcW w:w="783" w:type="dxa"/>
            <w:tcBorders>
              <w:top w:val="nil"/>
              <w:left w:val="single" w:sz="4" w:space="0" w:color="3F3F3F"/>
              <w:bottom w:val="single" w:sz="4" w:space="0" w:color="343434"/>
              <w:right w:val="nil"/>
            </w:tcBorders>
          </w:tcPr>
          <w:p w:rsidR="00B663C6" w:rsidRDefault="00B663C6"/>
        </w:tc>
        <w:tc>
          <w:tcPr>
            <w:tcW w:w="1040" w:type="dxa"/>
            <w:tcBorders>
              <w:top w:val="nil"/>
              <w:left w:val="nil"/>
              <w:bottom w:val="single" w:sz="4" w:space="0" w:color="343434"/>
              <w:right w:val="single" w:sz="4" w:space="0" w:color="444444"/>
            </w:tcBorders>
          </w:tcPr>
          <w:p w:rsidR="00B663C6" w:rsidRDefault="00B663C6"/>
        </w:tc>
        <w:tc>
          <w:tcPr>
            <w:tcW w:w="1990" w:type="dxa"/>
            <w:tcBorders>
              <w:top w:val="nil"/>
              <w:left w:val="single" w:sz="4" w:space="0" w:color="444444"/>
              <w:bottom w:val="single" w:sz="4" w:space="0" w:color="343434"/>
              <w:right w:val="single" w:sz="4" w:space="0" w:color="000000"/>
            </w:tcBorders>
          </w:tcPr>
          <w:p w:rsidR="00B663C6" w:rsidRDefault="00B663C6"/>
        </w:tc>
      </w:tr>
      <w:tr w:rsidR="00B663C6">
        <w:trPr>
          <w:trHeight w:hRule="exact" w:val="291"/>
        </w:trPr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</w:tcPr>
          <w:p w:rsidR="00B663C6" w:rsidRDefault="00FD414E">
            <w:pPr>
              <w:pStyle w:val="TableParagraph"/>
              <w:spacing w:before="4"/>
              <w:ind w:left="175"/>
              <w:rPr>
                <w:rFonts w:ascii="Times New Roman" w:eastAsia="Times New Roman" w:hAnsi="Times New Roman" w:cs="Times New Roman"/>
                <w:sz w:val="23"/>
                <w:szCs w:val="23"/>
              </w:rPr>
            </w:pPr>
            <w:r>
              <w:rPr>
                <w:rFonts w:ascii="Times New Roman"/>
                <w:color w:val="131313"/>
                <w:sz w:val="23"/>
              </w:rPr>
              <w:t>10</w:t>
            </w:r>
          </w:p>
        </w:tc>
        <w:tc>
          <w:tcPr>
            <w:tcW w:w="3985" w:type="dxa"/>
            <w:tcBorders>
              <w:top w:val="nil"/>
              <w:left w:val="nil"/>
              <w:bottom w:val="nil"/>
              <w:right w:val="nil"/>
            </w:tcBorders>
          </w:tcPr>
          <w:p w:rsidR="00B663C6" w:rsidRDefault="00FD414E">
            <w:pPr>
              <w:pStyle w:val="TableParagraph"/>
              <w:spacing w:before="9"/>
              <w:ind w:left="112"/>
              <w:rPr>
                <w:rFonts w:ascii="Times New Roman" w:eastAsia="Times New Roman" w:hAnsi="Times New Roman" w:cs="Times New Roman"/>
                <w:sz w:val="23"/>
                <w:szCs w:val="23"/>
              </w:rPr>
            </w:pPr>
            <w:r>
              <w:rPr>
                <w:rFonts w:ascii="Times New Roman" w:hAnsi="Times New Roman"/>
                <w:color w:val="242424"/>
                <w:sz w:val="23"/>
              </w:rPr>
              <w:t>Антинарко.</w:t>
            </w:r>
            <w:r>
              <w:rPr>
                <w:rFonts w:ascii="Times New Roman" w:hAnsi="Times New Roman"/>
                <w:color w:val="242424"/>
                <w:spacing w:val="21"/>
                <w:sz w:val="23"/>
              </w:rPr>
              <w:t xml:space="preserve"> </w:t>
            </w:r>
            <w:r>
              <w:rPr>
                <w:rFonts w:ascii="Times New Roman" w:hAnsi="Times New Roman"/>
                <w:color w:val="242424"/>
                <w:sz w:val="23"/>
              </w:rPr>
              <w:t>Турнир</w:t>
            </w:r>
            <w:r>
              <w:rPr>
                <w:rFonts w:ascii="Times New Roman" w:hAnsi="Times New Roman"/>
                <w:color w:val="242424"/>
                <w:spacing w:val="15"/>
                <w:sz w:val="23"/>
              </w:rPr>
              <w:t xml:space="preserve"> </w:t>
            </w:r>
            <w:r>
              <w:rPr>
                <w:rFonts w:ascii="Times New Roman" w:hAnsi="Times New Roman"/>
                <w:color w:val="242424"/>
                <w:sz w:val="23"/>
              </w:rPr>
              <w:t>по</w:t>
            </w:r>
            <w:r>
              <w:rPr>
                <w:rFonts w:ascii="Times New Roman" w:hAnsi="Times New Roman"/>
                <w:color w:val="242424"/>
                <w:spacing w:val="11"/>
                <w:sz w:val="23"/>
              </w:rPr>
              <w:t xml:space="preserve"> </w:t>
            </w:r>
            <w:r>
              <w:rPr>
                <w:rFonts w:ascii="Times New Roman" w:hAnsi="Times New Roman"/>
                <w:color w:val="242424"/>
                <w:sz w:val="23"/>
              </w:rPr>
              <w:t>футболу</w:t>
            </w:r>
          </w:p>
        </w:tc>
        <w:tc>
          <w:tcPr>
            <w:tcW w:w="1256" w:type="dxa"/>
            <w:tcBorders>
              <w:top w:val="nil"/>
              <w:left w:val="nil"/>
              <w:bottom w:val="nil"/>
              <w:right w:val="nil"/>
            </w:tcBorders>
          </w:tcPr>
          <w:p w:rsidR="00B663C6" w:rsidRDefault="00FD414E">
            <w:pPr>
              <w:pStyle w:val="TableParagraph"/>
              <w:spacing w:before="9"/>
              <w:ind w:left="235"/>
              <w:rPr>
                <w:rFonts w:ascii="Times New Roman" w:eastAsia="Times New Roman" w:hAnsi="Times New Roman" w:cs="Times New Roman"/>
                <w:sz w:val="23"/>
                <w:szCs w:val="23"/>
              </w:rPr>
            </w:pPr>
            <w:r>
              <w:rPr>
                <w:rFonts w:ascii="Times New Roman" w:hAnsi="Times New Roman"/>
                <w:color w:val="242424"/>
                <w:sz w:val="23"/>
              </w:rPr>
              <w:t>9-11</w:t>
            </w:r>
            <w:r>
              <w:rPr>
                <w:rFonts w:ascii="Times New Roman" w:hAnsi="Times New Roman"/>
                <w:color w:val="242424"/>
                <w:spacing w:val="-2"/>
                <w:sz w:val="23"/>
              </w:rPr>
              <w:t xml:space="preserve"> </w:t>
            </w:r>
            <w:r>
              <w:rPr>
                <w:rFonts w:ascii="Times New Roman" w:hAnsi="Times New Roman"/>
                <w:color w:val="242424"/>
                <w:sz w:val="23"/>
              </w:rPr>
              <w:t>лет</w:t>
            </w:r>
          </w:p>
        </w:tc>
        <w:tc>
          <w:tcPr>
            <w:tcW w:w="1538" w:type="dxa"/>
            <w:tcBorders>
              <w:top w:val="nil"/>
              <w:left w:val="nil"/>
              <w:bottom w:val="nil"/>
              <w:right w:val="nil"/>
            </w:tcBorders>
          </w:tcPr>
          <w:p w:rsidR="00B663C6" w:rsidRDefault="00FD414E">
            <w:pPr>
              <w:pStyle w:val="TableParagraph"/>
              <w:spacing w:before="14"/>
              <w:ind w:left="142"/>
              <w:rPr>
                <w:rFonts w:ascii="Times New Roman" w:eastAsia="Times New Roman" w:hAnsi="Times New Roman" w:cs="Times New Roman"/>
                <w:sz w:val="23"/>
                <w:szCs w:val="23"/>
              </w:rPr>
            </w:pPr>
            <w:r>
              <w:rPr>
                <w:rFonts w:ascii="Times New Roman" w:hAnsi="Times New Roman"/>
                <w:color w:val="242424"/>
                <w:sz w:val="23"/>
              </w:rPr>
              <w:t>23</w:t>
            </w:r>
            <w:r>
              <w:rPr>
                <w:rFonts w:ascii="Times New Roman" w:hAnsi="Times New Roman"/>
                <w:color w:val="242424"/>
                <w:spacing w:val="-38"/>
                <w:sz w:val="23"/>
              </w:rPr>
              <w:t xml:space="preserve"> </w:t>
            </w:r>
            <w:r>
              <w:rPr>
                <w:rFonts w:ascii="Times New Roman" w:hAnsi="Times New Roman"/>
                <w:color w:val="3F3F3F"/>
                <w:spacing w:val="-2"/>
                <w:sz w:val="23"/>
              </w:rPr>
              <w:t>.</w:t>
            </w:r>
            <w:r>
              <w:rPr>
                <w:rFonts w:ascii="Times New Roman" w:hAnsi="Times New Roman"/>
                <w:color w:val="242424"/>
                <w:spacing w:val="-1"/>
                <w:sz w:val="23"/>
              </w:rPr>
              <w:t>03.2015</w:t>
            </w:r>
            <w:r>
              <w:rPr>
                <w:rFonts w:ascii="Times New Roman" w:hAnsi="Times New Roman"/>
                <w:color w:val="242424"/>
                <w:spacing w:val="6"/>
                <w:sz w:val="23"/>
              </w:rPr>
              <w:t xml:space="preserve"> </w:t>
            </w:r>
            <w:r>
              <w:rPr>
                <w:rFonts w:ascii="Times New Roman" w:hAnsi="Times New Roman"/>
                <w:color w:val="242424"/>
                <w:spacing w:val="7"/>
                <w:sz w:val="23"/>
              </w:rPr>
              <w:t>г</w:t>
            </w:r>
            <w:r>
              <w:rPr>
                <w:rFonts w:ascii="Times New Roman" w:hAnsi="Times New Roman"/>
                <w:color w:val="3F3F3F"/>
                <w:spacing w:val="7"/>
                <w:sz w:val="23"/>
              </w:rPr>
              <w:t>.</w:t>
            </w:r>
          </w:p>
        </w:tc>
        <w:tc>
          <w:tcPr>
            <w:tcW w:w="1823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B663C6" w:rsidRDefault="00FD414E">
            <w:pPr>
              <w:pStyle w:val="TableParagraph"/>
              <w:spacing w:before="14"/>
              <w:ind w:left="123"/>
              <w:rPr>
                <w:rFonts w:ascii="Times New Roman" w:eastAsia="Times New Roman" w:hAnsi="Times New Roman" w:cs="Times New Roman"/>
                <w:sz w:val="23"/>
                <w:szCs w:val="23"/>
              </w:rPr>
            </w:pPr>
            <w:r>
              <w:rPr>
                <w:rFonts w:ascii="Times New Roman" w:hAnsi="Times New Roman"/>
                <w:color w:val="242424"/>
                <w:sz w:val="23"/>
              </w:rPr>
              <w:t>СОШ</w:t>
            </w:r>
            <w:r>
              <w:rPr>
                <w:rFonts w:ascii="Times New Roman" w:hAnsi="Times New Roman"/>
                <w:color w:val="242424"/>
                <w:spacing w:val="14"/>
                <w:sz w:val="23"/>
              </w:rPr>
              <w:t xml:space="preserve"> </w:t>
            </w:r>
            <w:r>
              <w:rPr>
                <w:rFonts w:ascii="Times New Roman" w:hAnsi="Times New Roman"/>
                <w:color w:val="242424"/>
                <w:sz w:val="23"/>
              </w:rPr>
              <w:t>46</w:t>
            </w:r>
          </w:p>
        </w:tc>
        <w:tc>
          <w:tcPr>
            <w:tcW w:w="1990" w:type="dxa"/>
            <w:tcBorders>
              <w:top w:val="nil"/>
              <w:left w:val="nil"/>
              <w:bottom w:val="nil"/>
              <w:right w:val="nil"/>
            </w:tcBorders>
          </w:tcPr>
          <w:p w:rsidR="00B663C6" w:rsidRDefault="00FD414E">
            <w:pPr>
              <w:pStyle w:val="TableParagraph"/>
              <w:spacing w:before="14"/>
              <w:ind w:left="123"/>
              <w:rPr>
                <w:rFonts w:ascii="Times New Roman" w:eastAsia="Times New Roman" w:hAnsi="Times New Roman" w:cs="Times New Roman"/>
                <w:sz w:val="23"/>
                <w:szCs w:val="23"/>
              </w:rPr>
            </w:pPr>
            <w:r>
              <w:rPr>
                <w:rFonts w:ascii="Times New Roman" w:hAnsi="Times New Roman"/>
                <w:color w:val="242424"/>
                <w:sz w:val="23"/>
              </w:rPr>
              <w:t>П.В.Исаев</w:t>
            </w:r>
          </w:p>
        </w:tc>
      </w:tr>
      <w:tr w:rsidR="00B663C6">
        <w:trPr>
          <w:trHeight w:hRule="exact" w:val="286"/>
        </w:trPr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</w:tcPr>
          <w:p w:rsidR="00B663C6" w:rsidRDefault="00B663C6"/>
        </w:tc>
        <w:tc>
          <w:tcPr>
            <w:tcW w:w="3985" w:type="dxa"/>
            <w:tcBorders>
              <w:top w:val="nil"/>
              <w:left w:val="nil"/>
              <w:bottom w:val="nil"/>
              <w:right w:val="nil"/>
            </w:tcBorders>
          </w:tcPr>
          <w:p w:rsidR="00B663C6" w:rsidRDefault="00FD414E">
            <w:pPr>
              <w:pStyle w:val="TableParagraph"/>
              <w:spacing w:line="245" w:lineRule="exact"/>
              <w:ind w:left="117"/>
              <w:rPr>
                <w:rFonts w:ascii="Times New Roman" w:eastAsia="Times New Roman" w:hAnsi="Times New Roman" w:cs="Times New Roman"/>
                <w:sz w:val="23"/>
                <w:szCs w:val="23"/>
              </w:rPr>
            </w:pPr>
            <w:r>
              <w:rPr>
                <w:rFonts w:ascii="Times New Roman" w:hAnsi="Times New Roman"/>
                <w:color w:val="3F3F3F"/>
                <w:sz w:val="23"/>
              </w:rPr>
              <w:t>«</w:t>
            </w:r>
            <w:r>
              <w:rPr>
                <w:rFonts w:ascii="Times New Roman" w:hAnsi="Times New Roman"/>
                <w:color w:val="3F3F3F"/>
                <w:spacing w:val="10"/>
                <w:sz w:val="23"/>
              </w:rPr>
              <w:t xml:space="preserve"> </w:t>
            </w:r>
            <w:r>
              <w:rPr>
                <w:rFonts w:ascii="Times New Roman" w:hAnsi="Times New Roman"/>
                <w:color w:val="242424"/>
                <w:sz w:val="23"/>
              </w:rPr>
              <w:t>Весенние</w:t>
            </w:r>
            <w:r>
              <w:rPr>
                <w:rFonts w:ascii="Times New Roman" w:hAnsi="Times New Roman"/>
                <w:color w:val="242424"/>
                <w:spacing w:val="15"/>
                <w:sz w:val="23"/>
              </w:rPr>
              <w:t xml:space="preserve"> </w:t>
            </w:r>
            <w:r>
              <w:rPr>
                <w:rFonts w:ascii="Times New Roman" w:hAnsi="Times New Roman"/>
                <w:color w:val="242424"/>
                <w:spacing w:val="3"/>
                <w:sz w:val="23"/>
              </w:rPr>
              <w:t>старты</w:t>
            </w:r>
            <w:r>
              <w:rPr>
                <w:rFonts w:ascii="Times New Roman" w:hAnsi="Times New Roman"/>
                <w:color w:val="3F3F3F"/>
                <w:spacing w:val="3"/>
                <w:sz w:val="23"/>
              </w:rPr>
              <w:t>»</w:t>
            </w:r>
            <w:r>
              <w:rPr>
                <w:rFonts w:ascii="Times New Roman" w:hAnsi="Times New Roman"/>
                <w:color w:val="3F3F3F"/>
                <w:spacing w:val="1"/>
                <w:sz w:val="23"/>
              </w:rPr>
              <w:t xml:space="preserve"> </w:t>
            </w:r>
            <w:r>
              <w:rPr>
                <w:rFonts w:ascii="Times New Roman" w:hAnsi="Times New Roman"/>
                <w:color w:val="242424"/>
                <w:sz w:val="23"/>
              </w:rPr>
              <w:t>2000-2003</w:t>
            </w:r>
            <w:r>
              <w:rPr>
                <w:rFonts w:ascii="Times New Roman" w:hAnsi="Times New Roman"/>
                <w:color w:val="242424"/>
                <w:spacing w:val="18"/>
                <w:sz w:val="23"/>
              </w:rPr>
              <w:t xml:space="preserve"> </w:t>
            </w:r>
            <w:r>
              <w:rPr>
                <w:rFonts w:ascii="Times New Roman" w:hAnsi="Times New Roman"/>
                <w:color w:val="242424"/>
                <w:spacing w:val="5"/>
                <w:sz w:val="23"/>
              </w:rPr>
              <w:t>г.р</w:t>
            </w:r>
            <w:r>
              <w:rPr>
                <w:rFonts w:ascii="Times New Roman" w:hAnsi="Times New Roman"/>
                <w:color w:val="3F3F3F"/>
                <w:spacing w:val="5"/>
                <w:sz w:val="23"/>
              </w:rPr>
              <w:t>.</w:t>
            </w:r>
          </w:p>
        </w:tc>
        <w:tc>
          <w:tcPr>
            <w:tcW w:w="1256" w:type="dxa"/>
            <w:tcBorders>
              <w:top w:val="nil"/>
              <w:left w:val="nil"/>
              <w:bottom w:val="nil"/>
              <w:right w:val="nil"/>
            </w:tcBorders>
          </w:tcPr>
          <w:p w:rsidR="00B663C6" w:rsidRDefault="00B663C6"/>
        </w:tc>
        <w:tc>
          <w:tcPr>
            <w:tcW w:w="1538" w:type="dxa"/>
            <w:tcBorders>
              <w:top w:val="nil"/>
              <w:left w:val="nil"/>
              <w:bottom w:val="nil"/>
              <w:right w:val="nil"/>
            </w:tcBorders>
          </w:tcPr>
          <w:p w:rsidR="00B663C6" w:rsidRDefault="00FD414E">
            <w:pPr>
              <w:pStyle w:val="TableParagraph"/>
              <w:spacing w:line="250" w:lineRule="exact"/>
              <w:ind w:left="422"/>
              <w:rPr>
                <w:rFonts w:ascii="Times New Roman" w:eastAsia="Times New Roman" w:hAnsi="Times New Roman" w:cs="Times New Roman"/>
                <w:sz w:val="23"/>
                <w:szCs w:val="23"/>
              </w:rPr>
            </w:pPr>
            <w:r>
              <w:rPr>
                <w:rFonts w:ascii="Times New Roman" w:hAnsi="Times New Roman"/>
                <w:color w:val="242424"/>
                <w:spacing w:val="-1"/>
                <w:w w:val="85"/>
                <w:sz w:val="23"/>
              </w:rPr>
              <w:t>13</w:t>
            </w:r>
            <w:r>
              <w:rPr>
                <w:rFonts w:ascii="Times New Roman" w:hAnsi="Times New Roman"/>
                <w:color w:val="3F3F3F"/>
                <w:spacing w:val="-1"/>
                <w:w w:val="85"/>
                <w:sz w:val="23"/>
              </w:rPr>
              <w:t>.</w:t>
            </w:r>
            <w:r>
              <w:rPr>
                <w:rFonts w:ascii="Times New Roman" w:hAnsi="Times New Roman"/>
                <w:color w:val="242424"/>
                <w:spacing w:val="-2"/>
                <w:w w:val="85"/>
                <w:sz w:val="23"/>
              </w:rPr>
              <w:t>ОО</w:t>
            </w:r>
            <w:r>
              <w:rPr>
                <w:rFonts w:ascii="Times New Roman" w:hAnsi="Times New Roman"/>
                <w:color w:val="242424"/>
                <w:spacing w:val="14"/>
                <w:w w:val="85"/>
                <w:sz w:val="23"/>
              </w:rPr>
              <w:t xml:space="preserve"> </w:t>
            </w:r>
            <w:r>
              <w:rPr>
                <w:rFonts w:ascii="Times New Roman" w:hAnsi="Times New Roman"/>
                <w:color w:val="242424"/>
                <w:w w:val="85"/>
                <w:sz w:val="23"/>
              </w:rPr>
              <w:t>ч.</w:t>
            </w:r>
          </w:p>
        </w:tc>
        <w:tc>
          <w:tcPr>
            <w:tcW w:w="1823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B663C6" w:rsidRDefault="00B663C6"/>
        </w:tc>
        <w:tc>
          <w:tcPr>
            <w:tcW w:w="1990" w:type="dxa"/>
            <w:tcBorders>
              <w:top w:val="nil"/>
              <w:left w:val="nil"/>
              <w:bottom w:val="nil"/>
              <w:right w:val="single" w:sz="4" w:space="0" w:color="000000"/>
            </w:tcBorders>
          </w:tcPr>
          <w:p w:rsidR="00B663C6" w:rsidRDefault="00FD414E">
            <w:pPr>
              <w:pStyle w:val="TableParagraph"/>
              <w:spacing w:line="255" w:lineRule="exact"/>
              <w:ind w:left="118"/>
              <w:rPr>
                <w:rFonts w:ascii="Times New Roman" w:eastAsia="Times New Roman" w:hAnsi="Times New Roman" w:cs="Times New Roman"/>
                <w:sz w:val="23"/>
                <w:szCs w:val="23"/>
              </w:rPr>
            </w:pPr>
            <w:r>
              <w:rPr>
                <w:rFonts w:ascii="Times New Roman" w:hAnsi="Times New Roman"/>
                <w:color w:val="242424"/>
                <w:sz w:val="23"/>
              </w:rPr>
              <w:t>Н.А.</w:t>
            </w:r>
            <w:r>
              <w:rPr>
                <w:rFonts w:ascii="Times New Roman" w:hAnsi="Times New Roman"/>
                <w:color w:val="242424"/>
                <w:spacing w:val="-17"/>
                <w:sz w:val="23"/>
              </w:rPr>
              <w:t xml:space="preserve"> </w:t>
            </w:r>
            <w:r>
              <w:rPr>
                <w:rFonts w:ascii="Times New Roman" w:hAnsi="Times New Roman"/>
                <w:color w:val="242424"/>
                <w:spacing w:val="1"/>
                <w:sz w:val="23"/>
              </w:rPr>
              <w:t>О</w:t>
            </w:r>
            <w:r>
              <w:rPr>
                <w:rFonts w:ascii="Times New Roman" w:hAnsi="Times New Roman"/>
                <w:color w:val="3F3F3F"/>
                <w:spacing w:val="1"/>
                <w:sz w:val="23"/>
              </w:rPr>
              <w:t>х</w:t>
            </w:r>
            <w:r>
              <w:rPr>
                <w:rFonts w:ascii="Times New Roman" w:hAnsi="Times New Roman"/>
                <w:color w:val="242424"/>
                <w:spacing w:val="1"/>
                <w:sz w:val="23"/>
              </w:rPr>
              <w:t>рименко</w:t>
            </w:r>
          </w:p>
        </w:tc>
      </w:tr>
      <w:tr w:rsidR="00B663C6">
        <w:trPr>
          <w:trHeight w:hRule="exact" w:val="262"/>
        </w:trPr>
        <w:tc>
          <w:tcPr>
            <w:tcW w:w="500" w:type="dxa"/>
            <w:tcBorders>
              <w:top w:val="nil"/>
              <w:left w:val="nil"/>
              <w:bottom w:val="single" w:sz="4" w:space="0" w:color="343434"/>
              <w:right w:val="nil"/>
            </w:tcBorders>
          </w:tcPr>
          <w:p w:rsidR="00B663C6" w:rsidRDefault="00B663C6"/>
        </w:tc>
        <w:tc>
          <w:tcPr>
            <w:tcW w:w="3985" w:type="dxa"/>
            <w:tcBorders>
              <w:top w:val="nil"/>
              <w:left w:val="nil"/>
              <w:bottom w:val="single" w:sz="4" w:space="0" w:color="343434"/>
              <w:right w:val="nil"/>
            </w:tcBorders>
          </w:tcPr>
          <w:p w:rsidR="00B663C6" w:rsidRDefault="00B663C6"/>
        </w:tc>
        <w:tc>
          <w:tcPr>
            <w:tcW w:w="1256" w:type="dxa"/>
            <w:tcBorders>
              <w:top w:val="nil"/>
              <w:left w:val="nil"/>
              <w:bottom w:val="single" w:sz="4" w:space="0" w:color="282828"/>
              <w:right w:val="nil"/>
            </w:tcBorders>
          </w:tcPr>
          <w:p w:rsidR="00B663C6" w:rsidRDefault="00B663C6"/>
        </w:tc>
        <w:tc>
          <w:tcPr>
            <w:tcW w:w="1538" w:type="dxa"/>
            <w:tcBorders>
              <w:top w:val="nil"/>
              <w:left w:val="nil"/>
              <w:bottom w:val="single" w:sz="4" w:space="0" w:color="282828"/>
              <w:right w:val="nil"/>
            </w:tcBorders>
          </w:tcPr>
          <w:p w:rsidR="00B663C6" w:rsidRDefault="00B663C6"/>
        </w:tc>
        <w:tc>
          <w:tcPr>
            <w:tcW w:w="1823" w:type="dxa"/>
            <w:gridSpan w:val="2"/>
            <w:tcBorders>
              <w:top w:val="nil"/>
              <w:left w:val="nil"/>
              <w:bottom w:val="single" w:sz="6" w:space="0" w:color="3B3B3B"/>
              <w:right w:val="nil"/>
            </w:tcBorders>
          </w:tcPr>
          <w:p w:rsidR="00B663C6" w:rsidRDefault="00B663C6"/>
        </w:tc>
        <w:tc>
          <w:tcPr>
            <w:tcW w:w="1990" w:type="dxa"/>
            <w:tcBorders>
              <w:top w:val="nil"/>
              <w:left w:val="nil"/>
              <w:bottom w:val="single" w:sz="6" w:space="0" w:color="3B3B3B"/>
              <w:right w:val="nil"/>
            </w:tcBorders>
          </w:tcPr>
          <w:p w:rsidR="00B663C6" w:rsidRDefault="00FD414E">
            <w:pPr>
              <w:pStyle w:val="TableParagraph"/>
              <w:spacing w:line="245" w:lineRule="exact"/>
              <w:ind w:left="123"/>
              <w:rPr>
                <w:rFonts w:ascii="Times New Roman" w:eastAsia="Times New Roman" w:hAnsi="Times New Roman" w:cs="Times New Roman"/>
                <w:sz w:val="23"/>
                <w:szCs w:val="23"/>
              </w:rPr>
            </w:pPr>
            <w:r>
              <w:rPr>
                <w:rFonts w:ascii="Times New Roman" w:hAnsi="Times New Roman"/>
                <w:color w:val="242424"/>
                <w:sz w:val="23"/>
              </w:rPr>
              <w:t>В.А.</w:t>
            </w:r>
            <w:r>
              <w:rPr>
                <w:rFonts w:ascii="Times New Roman" w:hAnsi="Times New Roman"/>
                <w:color w:val="242424"/>
                <w:spacing w:val="-8"/>
                <w:sz w:val="23"/>
              </w:rPr>
              <w:t xml:space="preserve"> </w:t>
            </w:r>
            <w:r>
              <w:rPr>
                <w:rFonts w:ascii="Times New Roman" w:hAnsi="Times New Roman"/>
                <w:color w:val="242424"/>
                <w:sz w:val="23"/>
              </w:rPr>
              <w:t>Махортов</w:t>
            </w:r>
          </w:p>
        </w:tc>
      </w:tr>
      <w:tr w:rsidR="00B663C6">
        <w:trPr>
          <w:trHeight w:hRule="exact" w:val="283"/>
        </w:trPr>
        <w:tc>
          <w:tcPr>
            <w:tcW w:w="500" w:type="dxa"/>
            <w:tcBorders>
              <w:top w:val="single" w:sz="4" w:space="0" w:color="343434"/>
              <w:left w:val="nil"/>
              <w:bottom w:val="nil"/>
              <w:right w:val="nil"/>
            </w:tcBorders>
          </w:tcPr>
          <w:p w:rsidR="00B663C6" w:rsidRDefault="00FD414E">
            <w:pPr>
              <w:pStyle w:val="TableParagraph"/>
              <w:spacing w:line="257" w:lineRule="exact"/>
              <w:ind w:left="180"/>
              <w:rPr>
                <w:rFonts w:ascii="Times New Roman" w:eastAsia="Times New Roman" w:hAnsi="Times New Roman" w:cs="Times New Roman"/>
                <w:sz w:val="23"/>
                <w:szCs w:val="23"/>
              </w:rPr>
            </w:pPr>
            <w:r>
              <w:rPr>
                <w:rFonts w:ascii="Times New Roman"/>
                <w:color w:val="131313"/>
                <w:w w:val="85"/>
                <w:sz w:val="23"/>
              </w:rPr>
              <w:t>1</w:t>
            </w:r>
            <w:r>
              <w:rPr>
                <w:rFonts w:ascii="Times New Roman"/>
                <w:color w:val="131313"/>
                <w:spacing w:val="-38"/>
                <w:w w:val="85"/>
                <w:sz w:val="23"/>
              </w:rPr>
              <w:t xml:space="preserve"> </w:t>
            </w:r>
            <w:r>
              <w:rPr>
                <w:rFonts w:ascii="Times New Roman"/>
                <w:color w:val="242424"/>
                <w:w w:val="85"/>
                <w:sz w:val="23"/>
              </w:rPr>
              <w:t>1</w:t>
            </w:r>
          </w:p>
        </w:tc>
        <w:tc>
          <w:tcPr>
            <w:tcW w:w="3985" w:type="dxa"/>
            <w:tcBorders>
              <w:top w:val="single" w:sz="4" w:space="0" w:color="343434"/>
              <w:left w:val="nil"/>
              <w:bottom w:val="nil"/>
              <w:right w:val="nil"/>
            </w:tcBorders>
          </w:tcPr>
          <w:p w:rsidR="00B663C6" w:rsidRDefault="00FD414E">
            <w:pPr>
              <w:pStyle w:val="TableParagraph"/>
              <w:spacing w:line="257" w:lineRule="exact"/>
              <w:ind w:left="117"/>
              <w:rPr>
                <w:rFonts w:ascii="Times New Roman" w:eastAsia="Times New Roman" w:hAnsi="Times New Roman" w:cs="Times New Roman"/>
                <w:sz w:val="23"/>
                <w:szCs w:val="23"/>
              </w:rPr>
            </w:pPr>
            <w:r>
              <w:rPr>
                <w:rFonts w:ascii="Times New Roman" w:hAnsi="Times New Roman"/>
                <w:color w:val="242424"/>
                <w:sz w:val="23"/>
              </w:rPr>
              <w:t>Сдача</w:t>
            </w:r>
            <w:r>
              <w:rPr>
                <w:rFonts w:ascii="Times New Roman" w:hAnsi="Times New Roman"/>
                <w:color w:val="242424"/>
                <w:spacing w:val="8"/>
                <w:sz w:val="23"/>
              </w:rPr>
              <w:t xml:space="preserve"> </w:t>
            </w:r>
            <w:r>
              <w:rPr>
                <w:rFonts w:ascii="Times New Roman" w:hAnsi="Times New Roman"/>
                <w:color w:val="242424"/>
                <w:sz w:val="23"/>
              </w:rPr>
              <w:t>контрольных</w:t>
            </w:r>
            <w:r>
              <w:rPr>
                <w:rFonts w:ascii="Times New Roman" w:hAnsi="Times New Roman"/>
                <w:color w:val="242424"/>
                <w:spacing w:val="27"/>
                <w:sz w:val="23"/>
              </w:rPr>
              <w:t xml:space="preserve"> </w:t>
            </w:r>
            <w:r>
              <w:rPr>
                <w:rFonts w:ascii="Times New Roman" w:hAnsi="Times New Roman"/>
                <w:color w:val="242424"/>
                <w:sz w:val="23"/>
              </w:rPr>
              <w:t>нормативов</w:t>
            </w:r>
          </w:p>
        </w:tc>
        <w:tc>
          <w:tcPr>
            <w:tcW w:w="1256" w:type="dxa"/>
            <w:tcBorders>
              <w:top w:val="single" w:sz="4" w:space="0" w:color="282828"/>
              <w:left w:val="nil"/>
              <w:bottom w:val="nil"/>
              <w:right w:val="nil"/>
            </w:tcBorders>
          </w:tcPr>
          <w:p w:rsidR="00B663C6" w:rsidRDefault="00FD414E">
            <w:pPr>
              <w:pStyle w:val="TableParagraph"/>
              <w:spacing w:line="262" w:lineRule="exact"/>
              <w:ind w:left="130"/>
              <w:rPr>
                <w:rFonts w:ascii="Times New Roman" w:eastAsia="Times New Roman" w:hAnsi="Times New Roman" w:cs="Times New Roman"/>
                <w:sz w:val="23"/>
                <w:szCs w:val="23"/>
              </w:rPr>
            </w:pPr>
            <w:r>
              <w:rPr>
                <w:rFonts w:ascii="Times New Roman" w:hAnsi="Times New Roman"/>
                <w:color w:val="242424"/>
                <w:sz w:val="23"/>
              </w:rPr>
              <w:t>Учащиеся</w:t>
            </w:r>
          </w:p>
        </w:tc>
        <w:tc>
          <w:tcPr>
            <w:tcW w:w="1538" w:type="dxa"/>
            <w:tcBorders>
              <w:top w:val="single" w:sz="4" w:space="0" w:color="282828"/>
              <w:left w:val="nil"/>
              <w:bottom w:val="nil"/>
              <w:right w:val="nil"/>
            </w:tcBorders>
          </w:tcPr>
          <w:p w:rsidR="00B663C6" w:rsidRDefault="00FD414E">
            <w:pPr>
              <w:pStyle w:val="TableParagraph"/>
              <w:spacing w:line="262" w:lineRule="exact"/>
              <w:ind w:left="370"/>
              <w:rPr>
                <w:rFonts w:ascii="Times New Roman" w:eastAsia="Times New Roman" w:hAnsi="Times New Roman" w:cs="Times New Roman"/>
                <w:sz w:val="23"/>
                <w:szCs w:val="23"/>
              </w:rPr>
            </w:pPr>
            <w:r>
              <w:rPr>
                <w:rFonts w:ascii="Times New Roman" w:hAnsi="Times New Roman"/>
                <w:color w:val="242424"/>
                <w:sz w:val="23"/>
              </w:rPr>
              <w:t>Апрель-</w:t>
            </w:r>
          </w:p>
        </w:tc>
        <w:tc>
          <w:tcPr>
            <w:tcW w:w="1823" w:type="dxa"/>
            <w:gridSpan w:val="2"/>
            <w:tcBorders>
              <w:top w:val="single" w:sz="6" w:space="0" w:color="3B3B3B"/>
              <w:left w:val="nil"/>
              <w:bottom w:val="nil"/>
              <w:right w:val="nil"/>
            </w:tcBorders>
          </w:tcPr>
          <w:p w:rsidR="00B663C6" w:rsidRDefault="00FD414E">
            <w:pPr>
              <w:pStyle w:val="TableParagraph"/>
              <w:ind w:left="123"/>
              <w:rPr>
                <w:rFonts w:ascii="Times New Roman" w:eastAsia="Times New Roman" w:hAnsi="Times New Roman" w:cs="Times New Roman"/>
                <w:sz w:val="23"/>
                <w:szCs w:val="23"/>
              </w:rPr>
            </w:pPr>
            <w:r>
              <w:rPr>
                <w:rFonts w:ascii="Times New Roman" w:hAnsi="Times New Roman"/>
                <w:color w:val="242424"/>
                <w:sz w:val="23"/>
              </w:rPr>
              <w:t>Стадион</w:t>
            </w:r>
          </w:p>
        </w:tc>
        <w:tc>
          <w:tcPr>
            <w:tcW w:w="1990" w:type="dxa"/>
            <w:tcBorders>
              <w:top w:val="single" w:sz="6" w:space="0" w:color="3B3B3B"/>
              <w:left w:val="nil"/>
              <w:bottom w:val="nil"/>
              <w:right w:val="nil"/>
            </w:tcBorders>
          </w:tcPr>
          <w:p w:rsidR="00B663C6" w:rsidRDefault="00FD414E">
            <w:pPr>
              <w:pStyle w:val="TableParagraph"/>
              <w:ind w:left="118"/>
              <w:rPr>
                <w:rFonts w:ascii="Times New Roman" w:eastAsia="Times New Roman" w:hAnsi="Times New Roman" w:cs="Times New Roman"/>
                <w:sz w:val="23"/>
                <w:szCs w:val="23"/>
              </w:rPr>
            </w:pPr>
            <w:r>
              <w:rPr>
                <w:rFonts w:ascii="Times New Roman" w:hAnsi="Times New Roman"/>
                <w:color w:val="242424"/>
                <w:sz w:val="23"/>
              </w:rPr>
              <w:t>Тренеры-</w:t>
            </w:r>
          </w:p>
        </w:tc>
      </w:tr>
      <w:tr w:rsidR="00B663C6">
        <w:trPr>
          <w:trHeight w:hRule="exact" w:val="323"/>
        </w:trPr>
        <w:tc>
          <w:tcPr>
            <w:tcW w:w="500" w:type="dxa"/>
            <w:tcBorders>
              <w:top w:val="nil"/>
              <w:left w:val="nil"/>
              <w:bottom w:val="single" w:sz="4" w:space="0" w:color="000000"/>
              <w:right w:val="nil"/>
            </w:tcBorders>
          </w:tcPr>
          <w:p w:rsidR="00B663C6" w:rsidRDefault="00B663C6"/>
        </w:tc>
        <w:tc>
          <w:tcPr>
            <w:tcW w:w="3985" w:type="dxa"/>
            <w:tcBorders>
              <w:top w:val="nil"/>
              <w:left w:val="nil"/>
              <w:bottom w:val="single" w:sz="4" w:space="0" w:color="000000"/>
              <w:right w:val="nil"/>
            </w:tcBorders>
          </w:tcPr>
          <w:p w:rsidR="00B663C6" w:rsidRDefault="00B663C6"/>
        </w:tc>
        <w:tc>
          <w:tcPr>
            <w:tcW w:w="1256" w:type="dxa"/>
            <w:tcBorders>
              <w:top w:val="nil"/>
              <w:left w:val="nil"/>
              <w:bottom w:val="single" w:sz="4" w:space="0" w:color="000000"/>
              <w:right w:val="nil"/>
            </w:tcBorders>
          </w:tcPr>
          <w:p w:rsidR="00B663C6" w:rsidRDefault="00FD414E">
            <w:pPr>
              <w:pStyle w:val="TableParagraph"/>
              <w:spacing w:line="258" w:lineRule="exact"/>
              <w:ind w:left="235"/>
              <w:rPr>
                <w:rFonts w:ascii="Times New Roman" w:eastAsia="Times New Roman" w:hAnsi="Times New Roman" w:cs="Times New Roman"/>
                <w:sz w:val="23"/>
                <w:szCs w:val="23"/>
              </w:rPr>
            </w:pPr>
            <w:r>
              <w:rPr>
                <w:rFonts w:ascii="Times New Roman" w:hAnsi="Times New Roman"/>
                <w:color w:val="242424"/>
                <w:sz w:val="23"/>
              </w:rPr>
              <w:t>ДЮСШ</w:t>
            </w:r>
          </w:p>
        </w:tc>
        <w:tc>
          <w:tcPr>
            <w:tcW w:w="1538" w:type="dxa"/>
            <w:tcBorders>
              <w:top w:val="nil"/>
              <w:left w:val="nil"/>
              <w:bottom w:val="single" w:sz="4" w:space="0" w:color="000000"/>
              <w:right w:val="nil"/>
            </w:tcBorders>
          </w:tcPr>
          <w:p w:rsidR="00B663C6" w:rsidRDefault="00FD414E">
            <w:pPr>
              <w:pStyle w:val="TableParagraph"/>
              <w:spacing w:line="263" w:lineRule="exact"/>
              <w:ind w:left="512"/>
              <w:rPr>
                <w:rFonts w:ascii="Times New Roman" w:eastAsia="Times New Roman" w:hAnsi="Times New Roman" w:cs="Times New Roman"/>
                <w:sz w:val="23"/>
                <w:szCs w:val="23"/>
              </w:rPr>
            </w:pPr>
            <w:r>
              <w:rPr>
                <w:rFonts w:ascii="Times New Roman" w:hAnsi="Times New Roman"/>
                <w:color w:val="242424"/>
                <w:sz w:val="23"/>
              </w:rPr>
              <w:t>июнь</w:t>
            </w:r>
          </w:p>
        </w:tc>
        <w:tc>
          <w:tcPr>
            <w:tcW w:w="1823" w:type="dxa"/>
            <w:gridSpan w:val="2"/>
            <w:tcBorders>
              <w:top w:val="nil"/>
              <w:left w:val="nil"/>
              <w:bottom w:val="single" w:sz="4" w:space="0" w:color="000000"/>
              <w:right w:val="nil"/>
            </w:tcBorders>
          </w:tcPr>
          <w:p w:rsidR="00B663C6" w:rsidRDefault="00FD414E">
            <w:pPr>
              <w:pStyle w:val="TableParagraph"/>
              <w:spacing w:line="263" w:lineRule="exact"/>
              <w:ind w:left="123"/>
              <w:rPr>
                <w:rFonts w:ascii="Times New Roman" w:eastAsia="Times New Roman" w:hAnsi="Times New Roman" w:cs="Times New Roman"/>
                <w:sz w:val="23"/>
                <w:szCs w:val="23"/>
              </w:rPr>
            </w:pPr>
            <w:r>
              <w:rPr>
                <w:rFonts w:ascii="Times New Roman" w:hAnsi="Times New Roman"/>
                <w:color w:val="131313"/>
                <w:sz w:val="23"/>
              </w:rPr>
              <w:t>Черноморец</w:t>
            </w:r>
          </w:p>
        </w:tc>
        <w:tc>
          <w:tcPr>
            <w:tcW w:w="1990" w:type="dxa"/>
            <w:tcBorders>
              <w:top w:val="nil"/>
              <w:left w:val="nil"/>
              <w:bottom w:val="single" w:sz="4" w:space="0" w:color="000000"/>
              <w:right w:val="nil"/>
            </w:tcBorders>
          </w:tcPr>
          <w:p w:rsidR="00B663C6" w:rsidRDefault="00FD414E">
            <w:pPr>
              <w:pStyle w:val="TableParagraph"/>
              <w:spacing w:line="258" w:lineRule="exact"/>
              <w:ind w:left="123"/>
              <w:rPr>
                <w:rFonts w:ascii="Times New Roman" w:eastAsia="Times New Roman" w:hAnsi="Times New Roman" w:cs="Times New Roman"/>
                <w:sz w:val="23"/>
                <w:szCs w:val="23"/>
              </w:rPr>
            </w:pPr>
            <w:r>
              <w:rPr>
                <w:rFonts w:ascii="Times New Roman" w:hAnsi="Times New Roman"/>
                <w:color w:val="242424"/>
                <w:sz w:val="23"/>
              </w:rPr>
              <w:t>преподаватели</w:t>
            </w:r>
          </w:p>
        </w:tc>
      </w:tr>
    </w:tbl>
    <w:p w:rsidR="00B663C6" w:rsidRDefault="00B663C6">
      <w:pPr>
        <w:spacing w:line="258" w:lineRule="exact"/>
        <w:rPr>
          <w:rFonts w:ascii="Times New Roman" w:eastAsia="Times New Roman" w:hAnsi="Times New Roman" w:cs="Times New Roman"/>
          <w:sz w:val="23"/>
          <w:szCs w:val="23"/>
        </w:rPr>
        <w:sectPr w:rsidR="00B663C6">
          <w:pgSz w:w="11910" w:h="16840"/>
          <w:pgMar w:top="80" w:right="220" w:bottom="280" w:left="240" w:header="720" w:footer="720" w:gutter="0"/>
          <w:cols w:space="720"/>
        </w:sectPr>
      </w:pPr>
    </w:p>
    <w:p w:rsidR="00B663C6" w:rsidRDefault="00174D1F">
      <w:pPr>
        <w:spacing w:before="5"/>
        <w:rPr>
          <w:rFonts w:ascii="Times New Roman" w:eastAsia="Times New Roman" w:hAnsi="Times New Roman" w:cs="Times New Roman"/>
          <w:b/>
          <w:bCs/>
          <w:sz w:val="6"/>
          <w:szCs w:val="6"/>
        </w:rPr>
      </w:pPr>
      <w:r>
        <w:lastRenderedPageBreak/>
        <w:pict>
          <v:group id="_x0000_s2484" style="position:absolute;margin-left:494.5pt;margin-top:10.05pt;width:83.35pt;height:.1pt;z-index:-331576;mso-position-horizontal-relative:page;mso-position-vertical-relative:page" coordorigin="9890,201" coordsize="1667,2">
            <v:shape id="_x0000_s2485" style="position:absolute;left:9890;top:201;width:1667;height:2" coordorigin="9890,201" coordsize="1667,0" path="m9890,201r1666,e" filled="f" strokecolor="#282828" strokeweight=".084mm">
              <v:path arrowok="t"/>
            </v:shape>
            <w10:wrap anchorx="page" anchory="page"/>
          </v:group>
        </w:pict>
      </w:r>
    </w:p>
    <w:tbl>
      <w:tblPr>
        <w:tblStyle w:val="TableNormal"/>
        <w:tblW w:w="0" w:type="auto"/>
        <w:tblInd w:w="91" w:type="dxa"/>
        <w:tblLayout w:type="fixed"/>
        <w:tblLook w:val="01E0" w:firstRow="1" w:lastRow="1" w:firstColumn="1" w:lastColumn="1" w:noHBand="0" w:noVBand="0"/>
      </w:tblPr>
      <w:tblGrid>
        <w:gridCol w:w="481"/>
        <w:gridCol w:w="3999"/>
        <w:gridCol w:w="1262"/>
        <w:gridCol w:w="1543"/>
        <w:gridCol w:w="1828"/>
        <w:gridCol w:w="1957"/>
      </w:tblGrid>
      <w:tr w:rsidR="00B663C6">
        <w:trPr>
          <w:trHeight w:hRule="exact" w:val="339"/>
        </w:trPr>
        <w:tc>
          <w:tcPr>
            <w:tcW w:w="481" w:type="dxa"/>
            <w:tcBorders>
              <w:top w:val="single" w:sz="4" w:space="0" w:color="000000"/>
              <w:left w:val="single" w:sz="4" w:space="0" w:color="000000"/>
              <w:bottom w:val="single" w:sz="4" w:space="0" w:color="3B3B3B"/>
              <w:right w:val="single" w:sz="4" w:space="0" w:color="4B4B4B"/>
            </w:tcBorders>
          </w:tcPr>
          <w:p w:rsidR="00B663C6" w:rsidRDefault="00B663C6"/>
        </w:tc>
        <w:tc>
          <w:tcPr>
            <w:tcW w:w="3999" w:type="dxa"/>
            <w:tcBorders>
              <w:top w:val="single" w:sz="4" w:space="0" w:color="000000"/>
              <w:left w:val="single" w:sz="4" w:space="0" w:color="4B4B4B"/>
              <w:bottom w:val="single" w:sz="4" w:space="0" w:color="3B3B3B"/>
              <w:right w:val="single" w:sz="4" w:space="0" w:color="545454"/>
            </w:tcBorders>
          </w:tcPr>
          <w:p w:rsidR="00B663C6" w:rsidRDefault="00B663C6"/>
        </w:tc>
        <w:tc>
          <w:tcPr>
            <w:tcW w:w="1262" w:type="dxa"/>
            <w:tcBorders>
              <w:top w:val="single" w:sz="4" w:space="0" w:color="000000"/>
              <w:left w:val="single" w:sz="4" w:space="0" w:color="545454"/>
              <w:bottom w:val="single" w:sz="4" w:space="0" w:color="3B3B3B"/>
              <w:right w:val="single" w:sz="4" w:space="0" w:color="444444"/>
            </w:tcBorders>
          </w:tcPr>
          <w:p w:rsidR="00B663C6" w:rsidRDefault="00FD414E">
            <w:pPr>
              <w:pStyle w:val="TableParagraph"/>
              <w:spacing w:before="53"/>
              <w:ind w:left="2"/>
              <w:jc w:val="center"/>
              <w:rPr>
                <w:rFonts w:ascii="Times New Roman" w:eastAsia="Times New Roman" w:hAnsi="Times New Roman" w:cs="Times New Roman"/>
                <w:sz w:val="23"/>
                <w:szCs w:val="23"/>
              </w:rPr>
            </w:pPr>
            <w:bookmarkStart w:id="106" w:name="doc01354520171027064905-3_Страница_36"/>
            <w:bookmarkEnd w:id="106"/>
            <w:r>
              <w:rPr>
                <w:rFonts w:ascii="Times New Roman" w:eastAsia="Times New Roman" w:hAnsi="Times New Roman" w:cs="Times New Roman"/>
                <w:color w:val="232323"/>
                <w:sz w:val="23"/>
                <w:szCs w:val="23"/>
              </w:rPr>
              <w:t>№</w:t>
            </w:r>
            <w:r>
              <w:rPr>
                <w:rFonts w:ascii="Times New Roman" w:eastAsia="Times New Roman" w:hAnsi="Times New Roman" w:cs="Times New Roman"/>
                <w:color w:val="232323"/>
                <w:spacing w:val="13"/>
                <w:sz w:val="23"/>
                <w:szCs w:val="23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232323"/>
                <w:sz w:val="23"/>
                <w:szCs w:val="23"/>
              </w:rPr>
              <w:t>3</w:t>
            </w:r>
          </w:p>
        </w:tc>
        <w:tc>
          <w:tcPr>
            <w:tcW w:w="1543" w:type="dxa"/>
            <w:tcBorders>
              <w:top w:val="single" w:sz="4" w:space="0" w:color="000000"/>
              <w:left w:val="single" w:sz="4" w:space="0" w:color="444444"/>
              <w:bottom w:val="single" w:sz="4" w:space="0" w:color="3B3B3B"/>
              <w:right w:val="single" w:sz="4" w:space="0" w:color="3F3F3F"/>
            </w:tcBorders>
          </w:tcPr>
          <w:p w:rsidR="00B663C6" w:rsidRDefault="00FD414E">
            <w:pPr>
              <w:pStyle w:val="TableParagraph"/>
              <w:spacing w:line="84" w:lineRule="exact"/>
              <w:ind w:left="-1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Times New Roman"/>
                <w:color w:val="4F4F4F"/>
                <w:spacing w:val="-23"/>
                <w:w w:val="185"/>
                <w:sz w:val="18"/>
              </w:rPr>
              <w:t>-</w:t>
            </w:r>
            <w:r>
              <w:rPr>
                <w:rFonts w:ascii="Times New Roman"/>
                <w:color w:val="232323"/>
                <w:spacing w:val="-10"/>
                <w:w w:val="185"/>
                <w:sz w:val="18"/>
              </w:rPr>
              <w:t>-</w:t>
            </w:r>
            <w:r>
              <w:rPr>
                <w:rFonts w:ascii="Times New Roman"/>
                <w:color w:val="3D3D3D"/>
                <w:spacing w:val="-8"/>
                <w:w w:val="185"/>
                <w:sz w:val="18"/>
              </w:rPr>
              <w:t>-</w:t>
            </w:r>
            <w:r>
              <w:rPr>
                <w:rFonts w:ascii="Times New Roman"/>
                <w:color w:val="232323"/>
                <w:w w:val="185"/>
                <w:sz w:val="18"/>
              </w:rPr>
              <w:t>-</w:t>
            </w:r>
          </w:p>
          <w:p w:rsidR="00B663C6" w:rsidRDefault="00FD414E">
            <w:pPr>
              <w:pStyle w:val="TableParagraph"/>
              <w:spacing w:line="228" w:lineRule="exact"/>
              <w:ind w:left="423"/>
              <w:rPr>
                <w:rFonts w:ascii="Times New Roman" w:eastAsia="Times New Roman" w:hAnsi="Times New Roman" w:cs="Times New Roman"/>
                <w:sz w:val="23"/>
                <w:szCs w:val="23"/>
              </w:rPr>
            </w:pPr>
            <w:r>
              <w:rPr>
                <w:rFonts w:ascii="Times New Roman" w:hAnsi="Times New Roman"/>
                <w:color w:val="232323"/>
                <w:sz w:val="23"/>
              </w:rPr>
              <w:t>20</w:t>
            </w:r>
            <w:r>
              <w:rPr>
                <w:rFonts w:ascii="Times New Roman" w:hAnsi="Times New Roman"/>
                <w:color w:val="232323"/>
                <w:spacing w:val="27"/>
                <w:sz w:val="23"/>
              </w:rPr>
              <w:t>1</w:t>
            </w:r>
            <w:r>
              <w:rPr>
                <w:rFonts w:ascii="Times New Roman" w:hAnsi="Times New Roman"/>
                <w:color w:val="232323"/>
                <w:sz w:val="23"/>
              </w:rPr>
              <w:t>5</w:t>
            </w:r>
            <w:r>
              <w:rPr>
                <w:rFonts w:ascii="Times New Roman" w:hAnsi="Times New Roman"/>
                <w:color w:val="232323"/>
                <w:spacing w:val="-15"/>
                <w:sz w:val="23"/>
              </w:rPr>
              <w:t xml:space="preserve"> </w:t>
            </w:r>
            <w:r>
              <w:rPr>
                <w:rFonts w:ascii="Times New Roman" w:hAnsi="Times New Roman"/>
                <w:color w:val="232323"/>
                <w:sz w:val="23"/>
              </w:rPr>
              <w:t>г.</w:t>
            </w:r>
          </w:p>
        </w:tc>
        <w:tc>
          <w:tcPr>
            <w:tcW w:w="1828" w:type="dxa"/>
            <w:tcBorders>
              <w:top w:val="single" w:sz="4" w:space="0" w:color="000000"/>
              <w:left w:val="single" w:sz="4" w:space="0" w:color="3F3F3F"/>
              <w:bottom w:val="single" w:sz="4" w:space="0" w:color="3B3B3B"/>
              <w:right w:val="single" w:sz="4" w:space="0" w:color="3F3F3F"/>
            </w:tcBorders>
          </w:tcPr>
          <w:p w:rsidR="00B663C6" w:rsidRDefault="00B663C6"/>
        </w:tc>
        <w:tc>
          <w:tcPr>
            <w:tcW w:w="1957" w:type="dxa"/>
            <w:tcBorders>
              <w:top w:val="nil"/>
              <w:left w:val="single" w:sz="4" w:space="0" w:color="3F3F3F"/>
              <w:bottom w:val="single" w:sz="4" w:space="0" w:color="383438"/>
              <w:right w:val="nil"/>
            </w:tcBorders>
          </w:tcPr>
          <w:p w:rsidR="00B663C6" w:rsidRDefault="00B663C6"/>
        </w:tc>
      </w:tr>
      <w:tr w:rsidR="00B663C6">
        <w:trPr>
          <w:trHeight w:hRule="exact" w:val="858"/>
        </w:trPr>
        <w:tc>
          <w:tcPr>
            <w:tcW w:w="481" w:type="dxa"/>
            <w:tcBorders>
              <w:top w:val="single" w:sz="4" w:space="0" w:color="3B3B3B"/>
              <w:left w:val="single" w:sz="4" w:space="0" w:color="000000"/>
              <w:bottom w:val="single" w:sz="6" w:space="0" w:color="3F3F3F"/>
              <w:right w:val="nil"/>
            </w:tcBorders>
          </w:tcPr>
          <w:p w:rsidR="00B663C6" w:rsidRDefault="00FD414E">
            <w:pPr>
              <w:pStyle w:val="TableParagraph"/>
              <w:spacing w:before="5"/>
              <w:ind w:left="160"/>
              <w:rPr>
                <w:rFonts w:ascii="Times New Roman" w:eastAsia="Times New Roman" w:hAnsi="Times New Roman" w:cs="Times New Roman"/>
                <w:sz w:val="23"/>
                <w:szCs w:val="23"/>
              </w:rPr>
            </w:pPr>
            <w:r>
              <w:rPr>
                <w:rFonts w:ascii="Times New Roman"/>
                <w:color w:val="010101"/>
                <w:w w:val="95"/>
                <w:sz w:val="23"/>
              </w:rPr>
              <w:t>1</w:t>
            </w:r>
            <w:r>
              <w:rPr>
                <w:rFonts w:ascii="Times New Roman"/>
                <w:color w:val="232323"/>
                <w:w w:val="95"/>
                <w:sz w:val="23"/>
              </w:rPr>
              <w:t>2</w:t>
            </w:r>
          </w:p>
        </w:tc>
        <w:tc>
          <w:tcPr>
            <w:tcW w:w="3999" w:type="dxa"/>
            <w:tcBorders>
              <w:top w:val="single" w:sz="4" w:space="0" w:color="3B3B3B"/>
              <w:left w:val="nil"/>
              <w:bottom w:val="single" w:sz="4" w:space="0" w:color="2B2F2F"/>
              <w:right w:val="nil"/>
            </w:tcBorders>
          </w:tcPr>
          <w:p w:rsidR="00B663C6" w:rsidRDefault="00FD414E">
            <w:pPr>
              <w:pStyle w:val="TableParagraph"/>
              <w:spacing w:before="5"/>
              <w:ind w:left="117"/>
              <w:rPr>
                <w:rFonts w:ascii="Times New Roman" w:eastAsia="Times New Roman" w:hAnsi="Times New Roman" w:cs="Times New Roman"/>
                <w:sz w:val="23"/>
                <w:szCs w:val="23"/>
              </w:rPr>
            </w:pPr>
            <w:r>
              <w:rPr>
                <w:rFonts w:ascii="Times New Roman" w:hAnsi="Times New Roman"/>
                <w:color w:val="232323"/>
                <w:sz w:val="23"/>
              </w:rPr>
              <w:t>Стритбол</w:t>
            </w:r>
          </w:p>
        </w:tc>
        <w:tc>
          <w:tcPr>
            <w:tcW w:w="1262" w:type="dxa"/>
            <w:tcBorders>
              <w:top w:val="single" w:sz="4" w:space="0" w:color="3B3B3B"/>
              <w:left w:val="nil"/>
              <w:bottom w:val="single" w:sz="4" w:space="0" w:color="2B2F2F"/>
              <w:right w:val="single" w:sz="4" w:space="0" w:color="444444"/>
            </w:tcBorders>
          </w:tcPr>
          <w:p w:rsidR="00B663C6" w:rsidRDefault="00FD414E">
            <w:pPr>
              <w:pStyle w:val="TableParagraph"/>
              <w:spacing w:line="220" w:lineRule="exact"/>
              <w:ind w:right="8"/>
              <w:jc w:val="center"/>
              <w:rPr>
                <w:rFonts w:ascii="Times New Roman" w:eastAsia="Times New Roman" w:hAnsi="Times New Roman" w:cs="Times New Roman"/>
                <w:sz w:val="23"/>
                <w:szCs w:val="23"/>
              </w:rPr>
            </w:pPr>
            <w:r>
              <w:rPr>
                <w:rFonts w:ascii="Times New Roman" w:hAnsi="Times New Roman"/>
                <w:color w:val="232323"/>
                <w:sz w:val="23"/>
              </w:rPr>
              <w:t>Учащиеся</w:t>
            </w:r>
          </w:p>
          <w:p w:rsidR="00B663C6" w:rsidRDefault="00FD414E">
            <w:pPr>
              <w:pStyle w:val="TableParagraph"/>
              <w:spacing w:line="356" w:lineRule="exact"/>
              <w:ind w:right="2"/>
              <w:jc w:val="center"/>
              <w:rPr>
                <w:rFonts w:ascii="Times New Roman" w:eastAsia="Times New Roman" w:hAnsi="Times New Roman" w:cs="Times New Roman"/>
                <w:sz w:val="35"/>
                <w:szCs w:val="35"/>
              </w:rPr>
            </w:pPr>
            <w:r>
              <w:rPr>
                <w:rFonts w:ascii="Times New Roman" w:hAnsi="Times New Roman"/>
                <w:color w:val="232323"/>
                <w:sz w:val="35"/>
              </w:rPr>
              <w:t>дюсш</w:t>
            </w:r>
          </w:p>
          <w:p w:rsidR="00B663C6" w:rsidRDefault="00FD414E">
            <w:pPr>
              <w:pStyle w:val="TableParagraph"/>
              <w:spacing w:line="263" w:lineRule="exact"/>
              <w:ind w:left="11"/>
              <w:jc w:val="center"/>
              <w:rPr>
                <w:rFonts w:ascii="Times New Roman" w:eastAsia="Times New Roman" w:hAnsi="Times New Roman" w:cs="Times New Roman"/>
                <w:sz w:val="23"/>
                <w:szCs w:val="23"/>
              </w:rPr>
            </w:pPr>
            <w:r>
              <w:rPr>
                <w:rFonts w:ascii="Times New Roman" w:eastAsia="Times New Roman" w:hAnsi="Times New Roman" w:cs="Times New Roman"/>
                <w:color w:val="232323"/>
                <w:sz w:val="23"/>
                <w:szCs w:val="23"/>
              </w:rPr>
              <w:t>№</w:t>
            </w:r>
            <w:r>
              <w:rPr>
                <w:rFonts w:ascii="Times New Roman" w:eastAsia="Times New Roman" w:hAnsi="Times New Roman" w:cs="Times New Roman"/>
                <w:color w:val="232323"/>
                <w:spacing w:val="9"/>
                <w:sz w:val="23"/>
                <w:szCs w:val="23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232323"/>
                <w:sz w:val="23"/>
                <w:szCs w:val="23"/>
              </w:rPr>
              <w:t>3</w:t>
            </w:r>
          </w:p>
        </w:tc>
        <w:tc>
          <w:tcPr>
            <w:tcW w:w="1543" w:type="dxa"/>
            <w:tcBorders>
              <w:top w:val="single" w:sz="4" w:space="0" w:color="3B3B3B"/>
              <w:left w:val="single" w:sz="4" w:space="0" w:color="444444"/>
              <w:bottom w:val="single" w:sz="4" w:space="0" w:color="2B2F2F"/>
              <w:right w:val="single" w:sz="4" w:space="0" w:color="3F3F3F"/>
            </w:tcBorders>
          </w:tcPr>
          <w:p w:rsidR="00B663C6" w:rsidRDefault="00FD414E">
            <w:pPr>
              <w:pStyle w:val="TableParagraph"/>
              <w:spacing w:before="5" w:line="255" w:lineRule="auto"/>
              <w:ind w:left="428" w:right="182" w:hanging="253"/>
              <w:rPr>
                <w:rFonts w:ascii="Times New Roman" w:eastAsia="Times New Roman" w:hAnsi="Times New Roman" w:cs="Times New Roman"/>
                <w:sz w:val="23"/>
                <w:szCs w:val="23"/>
              </w:rPr>
            </w:pPr>
            <w:r>
              <w:rPr>
                <w:rFonts w:ascii="Times New Roman" w:hAnsi="Times New Roman"/>
                <w:color w:val="232323"/>
                <w:sz w:val="23"/>
              </w:rPr>
              <w:t>Апрель</w:t>
            </w:r>
            <w:r>
              <w:rPr>
                <w:rFonts w:ascii="Times New Roman" w:hAnsi="Times New Roman"/>
                <w:color w:val="232323"/>
                <w:spacing w:val="7"/>
                <w:sz w:val="23"/>
              </w:rPr>
              <w:t xml:space="preserve"> </w:t>
            </w:r>
            <w:r>
              <w:rPr>
                <w:rFonts w:ascii="Times New Roman" w:hAnsi="Times New Roman"/>
                <w:color w:val="232323"/>
                <w:sz w:val="23"/>
              </w:rPr>
              <w:t>май</w:t>
            </w:r>
            <w:r>
              <w:rPr>
                <w:rFonts w:ascii="Times New Roman" w:hAnsi="Times New Roman"/>
                <w:color w:val="232323"/>
                <w:w w:val="97"/>
                <w:sz w:val="23"/>
              </w:rPr>
              <w:t xml:space="preserve"> </w:t>
            </w:r>
            <w:r>
              <w:rPr>
                <w:rFonts w:ascii="Times New Roman" w:hAnsi="Times New Roman"/>
                <w:color w:val="232323"/>
                <w:sz w:val="23"/>
              </w:rPr>
              <w:t>2015</w:t>
            </w:r>
            <w:r>
              <w:rPr>
                <w:rFonts w:ascii="Times New Roman" w:hAnsi="Times New Roman"/>
                <w:color w:val="232323"/>
                <w:spacing w:val="7"/>
                <w:sz w:val="23"/>
              </w:rPr>
              <w:t xml:space="preserve"> </w:t>
            </w:r>
            <w:r>
              <w:rPr>
                <w:rFonts w:ascii="Times New Roman" w:hAnsi="Times New Roman"/>
                <w:color w:val="232323"/>
                <w:sz w:val="23"/>
              </w:rPr>
              <w:t>г.</w:t>
            </w:r>
          </w:p>
        </w:tc>
        <w:tc>
          <w:tcPr>
            <w:tcW w:w="1828" w:type="dxa"/>
            <w:tcBorders>
              <w:top w:val="single" w:sz="4" w:space="0" w:color="3B3B3B"/>
              <w:left w:val="single" w:sz="4" w:space="0" w:color="3F3F3F"/>
              <w:bottom w:val="single" w:sz="4" w:space="0" w:color="2B2F2F"/>
              <w:right w:val="single" w:sz="4" w:space="0" w:color="3F3F3F"/>
            </w:tcBorders>
          </w:tcPr>
          <w:p w:rsidR="00B663C6" w:rsidRDefault="00FD414E">
            <w:pPr>
              <w:pStyle w:val="TableParagraph"/>
              <w:spacing w:line="260" w:lineRule="auto"/>
              <w:ind w:left="109" w:right="490" w:firstLine="4"/>
              <w:rPr>
                <w:rFonts w:ascii="Times New Roman" w:eastAsia="Times New Roman" w:hAnsi="Times New Roman" w:cs="Times New Roman"/>
                <w:sz w:val="23"/>
                <w:szCs w:val="23"/>
              </w:rPr>
            </w:pPr>
            <w:r>
              <w:rPr>
                <w:rFonts w:ascii="Times New Roman" w:hAnsi="Times New Roman"/>
                <w:color w:val="232323"/>
                <w:sz w:val="23"/>
              </w:rPr>
              <w:t>Стадион</w:t>
            </w:r>
            <w:r>
              <w:rPr>
                <w:rFonts w:ascii="Times New Roman" w:hAnsi="Times New Roman"/>
                <w:color w:val="232323"/>
                <w:w w:val="99"/>
                <w:sz w:val="23"/>
              </w:rPr>
              <w:t xml:space="preserve"> </w:t>
            </w:r>
            <w:r>
              <w:rPr>
                <w:rFonts w:ascii="Times New Roman" w:hAnsi="Times New Roman"/>
                <w:color w:val="232323"/>
                <w:sz w:val="23"/>
              </w:rPr>
              <w:t>Черноморец</w:t>
            </w:r>
          </w:p>
        </w:tc>
        <w:tc>
          <w:tcPr>
            <w:tcW w:w="1957" w:type="dxa"/>
            <w:tcBorders>
              <w:top w:val="single" w:sz="4" w:space="0" w:color="383438"/>
              <w:left w:val="single" w:sz="4" w:space="0" w:color="3F3F3F"/>
              <w:bottom w:val="single" w:sz="4" w:space="0" w:color="2B2F2F"/>
              <w:right w:val="nil"/>
            </w:tcBorders>
          </w:tcPr>
          <w:p w:rsidR="00B663C6" w:rsidRDefault="00B663C6">
            <w:pPr>
              <w:pStyle w:val="TableParagraph"/>
              <w:spacing w:before="6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</w:p>
          <w:p w:rsidR="00B663C6" w:rsidRDefault="00FD414E">
            <w:pPr>
              <w:pStyle w:val="TableParagraph"/>
              <w:ind w:left="109"/>
              <w:rPr>
                <w:rFonts w:ascii="Times New Roman" w:eastAsia="Times New Roman" w:hAnsi="Times New Roman" w:cs="Times New Roman"/>
                <w:sz w:val="23"/>
                <w:szCs w:val="23"/>
              </w:rPr>
            </w:pPr>
            <w:r>
              <w:rPr>
                <w:rFonts w:ascii="Times New Roman" w:hAnsi="Times New Roman"/>
                <w:color w:val="232323"/>
                <w:sz w:val="23"/>
              </w:rPr>
              <w:t>С.А. Беляков</w:t>
            </w:r>
          </w:p>
        </w:tc>
      </w:tr>
      <w:tr w:rsidR="00B663C6" w:rsidRPr="0038297A">
        <w:trPr>
          <w:trHeight w:hRule="exact" w:val="1123"/>
        </w:trPr>
        <w:tc>
          <w:tcPr>
            <w:tcW w:w="481" w:type="dxa"/>
            <w:tcBorders>
              <w:top w:val="single" w:sz="6" w:space="0" w:color="3F3F3F"/>
              <w:left w:val="single" w:sz="4" w:space="0" w:color="4B4B4B"/>
              <w:bottom w:val="single" w:sz="4" w:space="0" w:color="2F2F2F"/>
              <w:right w:val="nil"/>
            </w:tcBorders>
          </w:tcPr>
          <w:p w:rsidR="00B663C6" w:rsidRDefault="00FD414E">
            <w:pPr>
              <w:pStyle w:val="TableParagraph"/>
              <w:spacing w:before="10"/>
              <w:ind w:left="155"/>
              <w:rPr>
                <w:rFonts w:ascii="Times New Roman" w:eastAsia="Times New Roman" w:hAnsi="Times New Roman" w:cs="Times New Roman"/>
                <w:sz w:val="23"/>
                <w:szCs w:val="23"/>
              </w:rPr>
            </w:pPr>
            <w:r>
              <w:rPr>
                <w:rFonts w:ascii="Times New Roman"/>
                <w:color w:val="010101"/>
                <w:spacing w:val="7"/>
                <w:w w:val="95"/>
                <w:sz w:val="23"/>
              </w:rPr>
              <w:t>1</w:t>
            </w:r>
            <w:r>
              <w:rPr>
                <w:rFonts w:ascii="Times New Roman"/>
                <w:color w:val="232323"/>
                <w:w w:val="95"/>
                <w:sz w:val="23"/>
              </w:rPr>
              <w:t>3</w:t>
            </w:r>
          </w:p>
        </w:tc>
        <w:tc>
          <w:tcPr>
            <w:tcW w:w="3999" w:type="dxa"/>
            <w:tcBorders>
              <w:top w:val="single" w:sz="4" w:space="0" w:color="2B2F2F"/>
              <w:left w:val="nil"/>
              <w:bottom w:val="single" w:sz="4" w:space="0" w:color="2F2F2F"/>
              <w:right w:val="nil"/>
            </w:tcBorders>
          </w:tcPr>
          <w:p w:rsidR="00B663C6" w:rsidRPr="00FD414E" w:rsidRDefault="00FD414E">
            <w:pPr>
              <w:pStyle w:val="TableParagraph"/>
              <w:spacing w:before="12"/>
              <w:ind w:left="117"/>
              <w:rPr>
                <w:rFonts w:ascii="Times New Roman" w:eastAsia="Times New Roman" w:hAnsi="Times New Roman" w:cs="Times New Roman"/>
                <w:sz w:val="23"/>
                <w:szCs w:val="23"/>
                <w:lang w:val="ru-RU"/>
              </w:rPr>
            </w:pPr>
            <w:r w:rsidRPr="00FD414E">
              <w:rPr>
                <w:rFonts w:ascii="Times New Roman" w:hAnsi="Times New Roman"/>
                <w:color w:val="232323"/>
                <w:sz w:val="23"/>
                <w:lang w:val="ru-RU"/>
              </w:rPr>
              <w:t>Спортивн</w:t>
            </w:r>
            <w:r w:rsidRPr="00FD414E">
              <w:rPr>
                <w:rFonts w:ascii="Times New Roman" w:hAnsi="Times New Roman"/>
                <w:color w:val="232323"/>
                <w:spacing w:val="23"/>
                <w:sz w:val="23"/>
                <w:lang w:val="ru-RU"/>
              </w:rPr>
              <w:t>о</w:t>
            </w:r>
            <w:r w:rsidRPr="00FD414E">
              <w:rPr>
                <w:rFonts w:ascii="Times New Roman" w:hAnsi="Times New Roman"/>
                <w:color w:val="010101"/>
                <w:sz w:val="23"/>
                <w:lang w:val="ru-RU"/>
              </w:rPr>
              <w:t>-</w:t>
            </w:r>
            <w:r w:rsidRPr="00FD414E">
              <w:rPr>
                <w:rFonts w:ascii="Times New Roman" w:hAnsi="Times New Roman"/>
                <w:color w:val="010101"/>
                <w:spacing w:val="-7"/>
                <w:sz w:val="23"/>
                <w:lang w:val="ru-RU"/>
              </w:rPr>
              <w:t xml:space="preserve"> </w:t>
            </w:r>
            <w:r w:rsidRPr="00FD414E">
              <w:rPr>
                <w:rFonts w:ascii="Times New Roman" w:hAnsi="Times New Roman"/>
                <w:color w:val="232323"/>
                <w:sz w:val="23"/>
                <w:lang w:val="ru-RU"/>
              </w:rPr>
              <w:t>массовый</w:t>
            </w:r>
            <w:r w:rsidRPr="00FD414E">
              <w:rPr>
                <w:rFonts w:ascii="Times New Roman" w:hAnsi="Times New Roman"/>
                <w:color w:val="232323"/>
                <w:spacing w:val="23"/>
                <w:sz w:val="23"/>
                <w:lang w:val="ru-RU"/>
              </w:rPr>
              <w:t xml:space="preserve"> </w:t>
            </w:r>
            <w:r w:rsidRPr="00FD414E">
              <w:rPr>
                <w:rFonts w:ascii="Times New Roman" w:hAnsi="Times New Roman"/>
                <w:color w:val="232323"/>
                <w:sz w:val="23"/>
                <w:lang w:val="ru-RU"/>
              </w:rPr>
              <w:t>праздник</w:t>
            </w:r>
          </w:p>
          <w:p w:rsidR="00B663C6" w:rsidRDefault="00FD414E">
            <w:pPr>
              <w:pStyle w:val="TableParagraph"/>
              <w:spacing w:before="12" w:line="247" w:lineRule="auto"/>
              <w:ind w:left="117" w:right="271" w:firstLine="57"/>
              <w:rPr>
                <w:rFonts w:ascii="Times New Roman" w:eastAsia="Times New Roman" w:hAnsi="Times New Roman" w:cs="Times New Roman"/>
                <w:sz w:val="23"/>
                <w:szCs w:val="23"/>
              </w:rPr>
            </w:pPr>
            <w:r w:rsidRPr="00FD414E">
              <w:rPr>
                <w:rFonts w:ascii="Times New Roman" w:hAnsi="Times New Roman"/>
                <w:color w:val="3D3D3D"/>
                <w:spacing w:val="2"/>
                <w:sz w:val="23"/>
                <w:lang w:val="ru-RU"/>
              </w:rPr>
              <w:t>«</w:t>
            </w:r>
            <w:r w:rsidRPr="00FD414E">
              <w:rPr>
                <w:rFonts w:ascii="Times New Roman" w:hAnsi="Times New Roman"/>
                <w:color w:val="232323"/>
                <w:spacing w:val="2"/>
                <w:sz w:val="23"/>
                <w:lang w:val="ru-RU"/>
              </w:rPr>
              <w:t>Во</w:t>
            </w:r>
            <w:r w:rsidRPr="00FD414E">
              <w:rPr>
                <w:rFonts w:ascii="Times New Roman" w:hAnsi="Times New Roman"/>
                <w:color w:val="232323"/>
                <w:spacing w:val="6"/>
                <w:sz w:val="23"/>
                <w:lang w:val="ru-RU"/>
              </w:rPr>
              <w:t xml:space="preserve"> </w:t>
            </w:r>
            <w:r w:rsidRPr="00FD414E">
              <w:rPr>
                <w:rFonts w:ascii="Times New Roman" w:hAnsi="Times New Roman"/>
                <w:color w:val="232323"/>
                <w:sz w:val="23"/>
                <w:lang w:val="ru-RU"/>
              </w:rPr>
              <w:t>Славу</w:t>
            </w:r>
            <w:r w:rsidRPr="00FD414E">
              <w:rPr>
                <w:rFonts w:ascii="Times New Roman" w:hAnsi="Times New Roman"/>
                <w:color w:val="232323"/>
                <w:spacing w:val="6"/>
                <w:sz w:val="23"/>
                <w:lang w:val="ru-RU"/>
              </w:rPr>
              <w:t xml:space="preserve"> </w:t>
            </w:r>
            <w:r w:rsidRPr="00FD414E">
              <w:rPr>
                <w:rFonts w:ascii="Times New Roman" w:hAnsi="Times New Roman"/>
                <w:color w:val="232323"/>
                <w:sz w:val="23"/>
                <w:lang w:val="ru-RU"/>
              </w:rPr>
              <w:t>Победы!</w:t>
            </w:r>
            <w:r w:rsidRPr="00FD414E">
              <w:rPr>
                <w:rFonts w:ascii="Times New Roman" w:hAnsi="Times New Roman"/>
                <w:color w:val="232323"/>
                <w:spacing w:val="-32"/>
                <w:sz w:val="23"/>
                <w:lang w:val="ru-RU"/>
              </w:rPr>
              <w:t xml:space="preserve"> </w:t>
            </w:r>
            <w:r w:rsidRPr="00FD414E">
              <w:rPr>
                <w:rFonts w:ascii="Times New Roman" w:hAnsi="Times New Roman"/>
                <w:color w:val="3D3D3D"/>
                <w:sz w:val="23"/>
                <w:lang w:val="ru-RU"/>
              </w:rPr>
              <w:t>»</w:t>
            </w:r>
            <w:r w:rsidRPr="00FD414E">
              <w:rPr>
                <w:rFonts w:ascii="Times New Roman" w:hAnsi="Times New Roman"/>
                <w:color w:val="3D3D3D"/>
                <w:spacing w:val="3"/>
                <w:sz w:val="23"/>
                <w:lang w:val="ru-RU"/>
              </w:rPr>
              <w:t xml:space="preserve"> </w:t>
            </w:r>
            <w:r w:rsidRPr="00FD414E">
              <w:rPr>
                <w:rFonts w:ascii="Times New Roman" w:hAnsi="Times New Roman"/>
                <w:color w:val="232323"/>
                <w:sz w:val="23"/>
                <w:lang w:val="ru-RU"/>
              </w:rPr>
              <w:t>посвященный</w:t>
            </w:r>
            <w:r w:rsidRPr="00FD414E">
              <w:rPr>
                <w:rFonts w:ascii="Times New Roman" w:hAnsi="Times New Roman"/>
                <w:color w:val="232323"/>
                <w:spacing w:val="22"/>
                <w:w w:val="101"/>
                <w:sz w:val="23"/>
                <w:lang w:val="ru-RU"/>
              </w:rPr>
              <w:t xml:space="preserve"> </w:t>
            </w:r>
            <w:r w:rsidRPr="00FD414E">
              <w:rPr>
                <w:rFonts w:ascii="Times New Roman" w:hAnsi="Times New Roman"/>
                <w:color w:val="232323"/>
                <w:sz w:val="23"/>
                <w:lang w:val="ru-RU"/>
              </w:rPr>
              <w:t>70-летию</w:t>
            </w:r>
            <w:r w:rsidRPr="00FD414E">
              <w:rPr>
                <w:rFonts w:ascii="Times New Roman" w:hAnsi="Times New Roman"/>
                <w:color w:val="232323"/>
                <w:spacing w:val="6"/>
                <w:sz w:val="23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232323"/>
                <w:sz w:val="23"/>
              </w:rPr>
              <w:t>Побед</w:t>
            </w:r>
            <w:r>
              <w:rPr>
                <w:rFonts w:ascii="Times New Roman" w:hAnsi="Times New Roman"/>
                <w:color w:val="232323"/>
                <w:spacing w:val="26"/>
                <w:sz w:val="23"/>
              </w:rPr>
              <w:t>ы</w:t>
            </w:r>
            <w:r>
              <w:rPr>
                <w:rFonts w:ascii="Times New Roman" w:hAnsi="Times New Roman"/>
                <w:color w:val="3D3D3D"/>
                <w:sz w:val="23"/>
              </w:rPr>
              <w:t>.</w:t>
            </w:r>
          </w:p>
        </w:tc>
        <w:tc>
          <w:tcPr>
            <w:tcW w:w="1262" w:type="dxa"/>
            <w:tcBorders>
              <w:top w:val="single" w:sz="4" w:space="0" w:color="2B2F2F"/>
              <w:left w:val="nil"/>
              <w:bottom w:val="single" w:sz="4" w:space="0" w:color="2F2F2F"/>
              <w:right w:val="single" w:sz="4" w:space="0" w:color="444444"/>
            </w:tcBorders>
          </w:tcPr>
          <w:p w:rsidR="00B663C6" w:rsidRDefault="00FD414E">
            <w:pPr>
              <w:pStyle w:val="TableParagraph"/>
              <w:spacing w:before="7" w:line="249" w:lineRule="auto"/>
              <w:ind w:left="128" w:right="136"/>
              <w:jc w:val="center"/>
              <w:rPr>
                <w:rFonts w:ascii="Times New Roman" w:eastAsia="Times New Roman" w:hAnsi="Times New Roman" w:cs="Times New Roman"/>
                <w:sz w:val="23"/>
                <w:szCs w:val="23"/>
              </w:rPr>
            </w:pPr>
            <w:r>
              <w:rPr>
                <w:rFonts w:ascii="Times New Roman" w:hAnsi="Times New Roman"/>
                <w:color w:val="232323"/>
                <w:w w:val="95"/>
                <w:sz w:val="23"/>
              </w:rPr>
              <w:t>Учащиеся</w:t>
            </w:r>
            <w:r>
              <w:rPr>
                <w:rFonts w:ascii="Times New Roman" w:hAnsi="Times New Roman"/>
                <w:color w:val="232323"/>
                <w:w w:val="99"/>
                <w:sz w:val="23"/>
              </w:rPr>
              <w:t xml:space="preserve"> </w:t>
            </w:r>
            <w:r>
              <w:rPr>
                <w:rFonts w:ascii="Times New Roman" w:hAnsi="Times New Roman"/>
                <w:color w:val="232323"/>
                <w:spacing w:val="3"/>
                <w:sz w:val="23"/>
              </w:rPr>
              <w:t>СОШ</w:t>
            </w:r>
            <w:r>
              <w:rPr>
                <w:rFonts w:ascii="Times New Roman" w:hAnsi="Times New Roman"/>
                <w:color w:val="4F4F4F"/>
                <w:spacing w:val="2"/>
                <w:sz w:val="23"/>
              </w:rPr>
              <w:t>,</w:t>
            </w:r>
            <w:r>
              <w:rPr>
                <w:rFonts w:ascii="Times New Roman" w:hAnsi="Times New Roman"/>
                <w:color w:val="4F4F4F"/>
                <w:spacing w:val="23"/>
                <w:w w:val="111"/>
                <w:sz w:val="23"/>
              </w:rPr>
              <w:t xml:space="preserve"> </w:t>
            </w:r>
            <w:r>
              <w:rPr>
                <w:rFonts w:ascii="Times New Roman" w:hAnsi="Times New Roman"/>
                <w:color w:val="232323"/>
                <w:sz w:val="23"/>
              </w:rPr>
              <w:t>ДЮСШ</w:t>
            </w:r>
          </w:p>
          <w:p w:rsidR="00B663C6" w:rsidRDefault="00FD414E">
            <w:pPr>
              <w:pStyle w:val="TableParagraph"/>
              <w:spacing w:before="7"/>
              <w:ind w:left="11"/>
              <w:jc w:val="center"/>
              <w:rPr>
                <w:rFonts w:ascii="Times New Roman" w:eastAsia="Times New Roman" w:hAnsi="Times New Roman" w:cs="Times New Roman"/>
                <w:sz w:val="23"/>
                <w:szCs w:val="23"/>
              </w:rPr>
            </w:pPr>
            <w:r>
              <w:rPr>
                <w:rFonts w:ascii="Times New Roman" w:eastAsia="Times New Roman" w:hAnsi="Times New Roman" w:cs="Times New Roman"/>
                <w:color w:val="232323"/>
                <w:sz w:val="23"/>
                <w:szCs w:val="23"/>
              </w:rPr>
              <w:t>№</w:t>
            </w:r>
            <w:r>
              <w:rPr>
                <w:rFonts w:ascii="Times New Roman" w:eastAsia="Times New Roman" w:hAnsi="Times New Roman" w:cs="Times New Roman"/>
                <w:color w:val="232323"/>
                <w:spacing w:val="9"/>
                <w:sz w:val="23"/>
                <w:szCs w:val="23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232323"/>
                <w:sz w:val="23"/>
                <w:szCs w:val="23"/>
              </w:rPr>
              <w:t>3</w:t>
            </w:r>
          </w:p>
        </w:tc>
        <w:tc>
          <w:tcPr>
            <w:tcW w:w="1543" w:type="dxa"/>
            <w:tcBorders>
              <w:top w:val="single" w:sz="4" w:space="0" w:color="2B2F2F"/>
              <w:left w:val="single" w:sz="4" w:space="0" w:color="444444"/>
              <w:bottom w:val="single" w:sz="4" w:space="0" w:color="2F2F2F"/>
              <w:right w:val="single" w:sz="4" w:space="0" w:color="3F3F3F"/>
            </w:tcBorders>
          </w:tcPr>
          <w:p w:rsidR="00B663C6" w:rsidRDefault="00FD414E">
            <w:pPr>
              <w:pStyle w:val="TableParagraph"/>
              <w:spacing w:before="7"/>
              <w:ind w:left="133"/>
              <w:rPr>
                <w:rFonts w:ascii="Times New Roman" w:eastAsia="Times New Roman" w:hAnsi="Times New Roman" w:cs="Times New Roman"/>
                <w:sz w:val="23"/>
                <w:szCs w:val="23"/>
              </w:rPr>
            </w:pPr>
            <w:r>
              <w:rPr>
                <w:rFonts w:ascii="Times New Roman" w:hAnsi="Times New Roman"/>
                <w:color w:val="232323"/>
                <w:sz w:val="23"/>
              </w:rPr>
              <w:t>07.05</w:t>
            </w:r>
            <w:r>
              <w:rPr>
                <w:rFonts w:ascii="Times New Roman" w:hAnsi="Times New Roman"/>
                <w:color w:val="232323"/>
                <w:spacing w:val="-34"/>
                <w:sz w:val="23"/>
              </w:rPr>
              <w:t xml:space="preserve"> </w:t>
            </w:r>
            <w:r>
              <w:rPr>
                <w:rFonts w:ascii="Times New Roman" w:hAnsi="Times New Roman"/>
                <w:color w:val="010101"/>
                <w:spacing w:val="-3"/>
                <w:sz w:val="23"/>
              </w:rPr>
              <w:t>.</w:t>
            </w:r>
            <w:r>
              <w:rPr>
                <w:rFonts w:ascii="Times New Roman" w:hAnsi="Times New Roman"/>
                <w:color w:val="232323"/>
                <w:spacing w:val="-2"/>
                <w:sz w:val="23"/>
              </w:rPr>
              <w:t>2015</w:t>
            </w:r>
            <w:r>
              <w:rPr>
                <w:rFonts w:ascii="Times New Roman" w:hAnsi="Times New Roman"/>
                <w:color w:val="232323"/>
                <w:spacing w:val="5"/>
                <w:sz w:val="23"/>
              </w:rPr>
              <w:t xml:space="preserve"> </w:t>
            </w:r>
            <w:r>
              <w:rPr>
                <w:rFonts w:ascii="Times New Roman" w:hAnsi="Times New Roman"/>
                <w:color w:val="232323"/>
                <w:spacing w:val="8"/>
                <w:sz w:val="23"/>
              </w:rPr>
              <w:t>г</w:t>
            </w:r>
            <w:r>
              <w:rPr>
                <w:rFonts w:ascii="Times New Roman" w:hAnsi="Times New Roman"/>
                <w:color w:val="010101"/>
                <w:spacing w:val="8"/>
                <w:sz w:val="23"/>
              </w:rPr>
              <w:t>.</w:t>
            </w:r>
          </w:p>
          <w:p w:rsidR="00B663C6" w:rsidRDefault="00FD414E">
            <w:pPr>
              <w:pStyle w:val="TableParagraph"/>
              <w:spacing w:before="12"/>
              <w:ind w:left="409"/>
              <w:rPr>
                <w:rFonts w:ascii="Times New Roman" w:eastAsia="Times New Roman" w:hAnsi="Times New Roman" w:cs="Times New Roman"/>
                <w:sz w:val="23"/>
                <w:szCs w:val="23"/>
              </w:rPr>
            </w:pPr>
            <w:r>
              <w:rPr>
                <w:rFonts w:ascii="Times New Roman" w:hAnsi="Times New Roman"/>
                <w:color w:val="232323"/>
                <w:spacing w:val="1"/>
                <w:sz w:val="23"/>
              </w:rPr>
              <w:t>10.00</w:t>
            </w:r>
            <w:r>
              <w:rPr>
                <w:rFonts w:ascii="Times New Roman" w:hAnsi="Times New Roman"/>
                <w:color w:val="232323"/>
                <w:spacing w:val="-23"/>
                <w:sz w:val="23"/>
              </w:rPr>
              <w:t xml:space="preserve"> </w:t>
            </w:r>
            <w:r>
              <w:rPr>
                <w:rFonts w:ascii="Times New Roman" w:hAnsi="Times New Roman"/>
                <w:color w:val="232323"/>
                <w:sz w:val="23"/>
              </w:rPr>
              <w:t>ч.</w:t>
            </w:r>
          </w:p>
        </w:tc>
        <w:tc>
          <w:tcPr>
            <w:tcW w:w="1828" w:type="dxa"/>
            <w:tcBorders>
              <w:top w:val="single" w:sz="4" w:space="0" w:color="2B2F2F"/>
              <w:left w:val="single" w:sz="4" w:space="0" w:color="3F3F3F"/>
              <w:bottom w:val="single" w:sz="4" w:space="0" w:color="2F2F2F"/>
              <w:right w:val="single" w:sz="4" w:space="0" w:color="3F3F3F"/>
            </w:tcBorders>
          </w:tcPr>
          <w:p w:rsidR="00B663C6" w:rsidRDefault="00FD414E">
            <w:pPr>
              <w:pStyle w:val="TableParagraph"/>
              <w:spacing w:before="2" w:line="251" w:lineRule="auto"/>
              <w:ind w:left="104" w:right="495" w:firstLine="4"/>
              <w:rPr>
                <w:rFonts w:ascii="Times New Roman" w:eastAsia="Times New Roman" w:hAnsi="Times New Roman" w:cs="Times New Roman"/>
                <w:sz w:val="23"/>
                <w:szCs w:val="23"/>
              </w:rPr>
            </w:pPr>
            <w:r>
              <w:rPr>
                <w:rFonts w:ascii="Times New Roman" w:hAnsi="Times New Roman"/>
                <w:color w:val="232323"/>
                <w:sz w:val="23"/>
              </w:rPr>
              <w:t>Стадион Черноморец</w:t>
            </w:r>
          </w:p>
        </w:tc>
        <w:tc>
          <w:tcPr>
            <w:tcW w:w="1957" w:type="dxa"/>
            <w:tcBorders>
              <w:top w:val="single" w:sz="4" w:space="0" w:color="2B2F2F"/>
              <w:left w:val="single" w:sz="4" w:space="0" w:color="3F3F3F"/>
              <w:bottom w:val="single" w:sz="4" w:space="0" w:color="282828"/>
              <w:right w:val="nil"/>
            </w:tcBorders>
          </w:tcPr>
          <w:p w:rsidR="00B663C6" w:rsidRPr="00FD414E" w:rsidRDefault="00FD414E">
            <w:pPr>
              <w:pStyle w:val="TableParagraph"/>
              <w:spacing w:line="251" w:lineRule="auto"/>
              <w:ind w:left="104" w:right="459"/>
              <w:rPr>
                <w:rFonts w:ascii="Times New Roman" w:eastAsia="Times New Roman" w:hAnsi="Times New Roman" w:cs="Times New Roman"/>
                <w:sz w:val="23"/>
                <w:szCs w:val="23"/>
                <w:lang w:val="ru-RU"/>
              </w:rPr>
            </w:pPr>
            <w:r w:rsidRPr="00FD414E">
              <w:rPr>
                <w:rFonts w:ascii="Times New Roman" w:hAnsi="Times New Roman"/>
                <w:color w:val="232323"/>
                <w:w w:val="95"/>
                <w:sz w:val="23"/>
                <w:lang w:val="ru-RU"/>
              </w:rPr>
              <w:t>В.Ф.Буйленко</w:t>
            </w:r>
            <w:r w:rsidRPr="00FD414E">
              <w:rPr>
                <w:rFonts w:ascii="Times New Roman" w:hAnsi="Times New Roman"/>
                <w:color w:val="232323"/>
                <w:w w:val="99"/>
                <w:sz w:val="23"/>
                <w:lang w:val="ru-RU"/>
              </w:rPr>
              <w:t xml:space="preserve"> </w:t>
            </w:r>
            <w:r w:rsidRPr="00FD414E">
              <w:rPr>
                <w:rFonts w:ascii="Times New Roman" w:hAnsi="Times New Roman"/>
                <w:color w:val="232323"/>
                <w:sz w:val="23"/>
                <w:lang w:val="ru-RU"/>
              </w:rPr>
              <w:t>С.А. Беляков</w:t>
            </w:r>
          </w:p>
        </w:tc>
      </w:tr>
      <w:tr w:rsidR="00B663C6" w:rsidRPr="0038297A">
        <w:trPr>
          <w:trHeight w:hRule="exact" w:val="836"/>
        </w:trPr>
        <w:tc>
          <w:tcPr>
            <w:tcW w:w="481" w:type="dxa"/>
            <w:tcBorders>
              <w:top w:val="single" w:sz="4" w:space="0" w:color="2F2F2F"/>
              <w:left w:val="single" w:sz="16" w:space="0" w:color="000000"/>
              <w:bottom w:val="single" w:sz="4" w:space="0" w:color="383838"/>
              <w:right w:val="single" w:sz="4" w:space="0" w:color="484848"/>
            </w:tcBorders>
          </w:tcPr>
          <w:p w:rsidR="00B663C6" w:rsidRDefault="00FD414E">
            <w:pPr>
              <w:pStyle w:val="TableParagraph"/>
              <w:spacing w:line="262" w:lineRule="exact"/>
              <w:ind w:left="135"/>
              <w:rPr>
                <w:rFonts w:ascii="Times New Roman" w:eastAsia="Times New Roman" w:hAnsi="Times New Roman" w:cs="Times New Roman"/>
                <w:sz w:val="23"/>
                <w:szCs w:val="23"/>
              </w:rPr>
            </w:pPr>
            <w:r>
              <w:rPr>
                <w:rFonts w:ascii="Times New Roman"/>
                <w:color w:val="232323"/>
                <w:sz w:val="23"/>
              </w:rPr>
              <w:t>14</w:t>
            </w:r>
          </w:p>
        </w:tc>
        <w:tc>
          <w:tcPr>
            <w:tcW w:w="3999" w:type="dxa"/>
            <w:tcBorders>
              <w:top w:val="single" w:sz="4" w:space="0" w:color="2F2F2F"/>
              <w:left w:val="single" w:sz="4" w:space="0" w:color="484848"/>
              <w:bottom w:val="single" w:sz="4" w:space="0" w:color="383838"/>
              <w:right w:val="single" w:sz="4" w:space="0" w:color="444444"/>
            </w:tcBorders>
          </w:tcPr>
          <w:p w:rsidR="00B663C6" w:rsidRPr="00FD414E" w:rsidRDefault="00FD414E">
            <w:pPr>
              <w:pStyle w:val="TableParagraph"/>
              <w:spacing w:line="262" w:lineRule="exact"/>
              <w:ind w:left="103"/>
              <w:rPr>
                <w:rFonts w:ascii="Times New Roman" w:eastAsia="Times New Roman" w:hAnsi="Times New Roman" w:cs="Times New Roman"/>
                <w:sz w:val="23"/>
                <w:szCs w:val="23"/>
                <w:lang w:val="ru-RU"/>
              </w:rPr>
            </w:pPr>
            <w:r w:rsidRPr="00FD414E">
              <w:rPr>
                <w:rFonts w:ascii="Times New Roman" w:hAnsi="Times New Roman"/>
                <w:color w:val="232323"/>
                <w:sz w:val="23"/>
                <w:lang w:val="ru-RU"/>
              </w:rPr>
              <w:t>Турнир</w:t>
            </w:r>
            <w:r w:rsidRPr="00FD414E">
              <w:rPr>
                <w:rFonts w:ascii="Times New Roman" w:hAnsi="Times New Roman"/>
                <w:color w:val="232323"/>
                <w:spacing w:val="19"/>
                <w:sz w:val="23"/>
                <w:lang w:val="ru-RU"/>
              </w:rPr>
              <w:t xml:space="preserve"> </w:t>
            </w:r>
            <w:r w:rsidRPr="00FD414E">
              <w:rPr>
                <w:rFonts w:ascii="Times New Roman" w:hAnsi="Times New Roman"/>
                <w:color w:val="232323"/>
                <w:sz w:val="23"/>
                <w:lang w:val="ru-RU"/>
              </w:rPr>
              <w:t>по</w:t>
            </w:r>
            <w:r w:rsidRPr="00FD414E">
              <w:rPr>
                <w:rFonts w:ascii="Times New Roman" w:hAnsi="Times New Roman"/>
                <w:color w:val="232323"/>
                <w:spacing w:val="18"/>
                <w:sz w:val="23"/>
                <w:lang w:val="ru-RU"/>
              </w:rPr>
              <w:t xml:space="preserve"> </w:t>
            </w:r>
            <w:r w:rsidRPr="00FD414E">
              <w:rPr>
                <w:rFonts w:ascii="Times New Roman" w:hAnsi="Times New Roman"/>
                <w:color w:val="232323"/>
                <w:sz w:val="23"/>
                <w:lang w:val="ru-RU"/>
              </w:rPr>
              <w:t>футбол</w:t>
            </w:r>
            <w:r w:rsidRPr="00FD414E">
              <w:rPr>
                <w:rFonts w:ascii="Times New Roman" w:hAnsi="Times New Roman"/>
                <w:color w:val="232323"/>
                <w:spacing w:val="26"/>
                <w:sz w:val="23"/>
                <w:lang w:val="ru-RU"/>
              </w:rPr>
              <w:t>у</w:t>
            </w:r>
            <w:r w:rsidRPr="00FD414E">
              <w:rPr>
                <w:rFonts w:ascii="Times New Roman" w:hAnsi="Times New Roman"/>
                <w:color w:val="3D3D3D"/>
                <w:sz w:val="23"/>
                <w:lang w:val="ru-RU"/>
              </w:rPr>
              <w:t>,</w:t>
            </w:r>
            <w:r w:rsidRPr="00FD414E">
              <w:rPr>
                <w:rFonts w:ascii="Times New Roman" w:hAnsi="Times New Roman"/>
                <w:color w:val="3D3D3D"/>
                <w:spacing w:val="-7"/>
                <w:sz w:val="23"/>
                <w:lang w:val="ru-RU"/>
              </w:rPr>
              <w:t xml:space="preserve"> </w:t>
            </w:r>
            <w:r w:rsidRPr="00FD414E">
              <w:rPr>
                <w:rFonts w:ascii="Times New Roman" w:hAnsi="Times New Roman"/>
                <w:color w:val="232323"/>
                <w:sz w:val="23"/>
                <w:lang w:val="ru-RU"/>
              </w:rPr>
              <w:t>посвящённый</w:t>
            </w:r>
          </w:p>
          <w:p w:rsidR="00B663C6" w:rsidRPr="00FD414E" w:rsidRDefault="00FD414E">
            <w:pPr>
              <w:pStyle w:val="TableParagraph"/>
              <w:spacing w:before="8"/>
              <w:ind w:left="108"/>
              <w:rPr>
                <w:rFonts w:ascii="Times New Roman" w:eastAsia="Times New Roman" w:hAnsi="Times New Roman" w:cs="Times New Roman"/>
                <w:sz w:val="23"/>
                <w:szCs w:val="23"/>
                <w:lang w:val="ru-RU"/>
              </w:rPr>
            </w:pPr>
            <w:r w:rsidRPr="00FD414E">
              <w:rPr>
                <w:rFonts w:ascii="Times New Roman" w:hAnsi="Times New Roman"/>
                <w:color w:val="4F4F4F"/>
                <w:sz w:val="23"/>
                <w:lang w:val="ru-RU"/>
              </w:rPr>
              <w:t>«</w:t>
            </w:r>
            <w:r w:rsidRPr="00FD414E">
              <w:rPr>
                <w:rFonts w:ascii="Times New Roman" w:hAnsi="Times New Roman"/>
                <w:color w:val="4F4F4F"/>
                <w:spacing w:val="8"/>
                <w:sz w:val="23"/>
                <w:lang w:val="ru-RU"/>
              </w:rPr>
              <w:t xml:space="preserve"> </w:t>
            </w:r>
            <w:r w:rsidRPr="00FD414E">
              <w:rPr>
                <w:rFonts w:ascii="Times New Roman" w:hAnsi="Times New Roman"/>
                <w:color w:val="232323"/>
                <w:sz w:val="23"/>
                <w:lang w:val="ru-RU"/>
              </w:rPr>
              <w:t>Дню</w:t>
            </w:r>
            <w:r w:rsidRPr="00FD414E">
              <w:rPr>
                <w:rFonts w:ascii="Times New Roman" w:hAnsi="Times New Roman"/>
                <w:color w:val="232323"/>
                <w:spacing w:val="7"/>
                <w:sz w:val="23"/>
                <w:lang w:val="ru-RU"/>
              </w:rPr>
              <w:t xml:space="preserve"> </w:t>
            </w:r>
            <w:r w:rsidRPr="00FD414E">
              <w:rPr>
                <w:rFonts w:ascii="Times New Roman" w:hAnsi="Times New Roman"/>
                <w:color w:val="3D3D3D"/>
                <w:spacing w:val="1"/>
                <w:sz w:val="23"/>
                <w:lang w:val="ru-RU"/>
              </w:rPr>
              <w:t>з</w:t>
            </w:r>
            <w:r w:rsidRPr="00FD414E">
              <w:rPr>
                <w:rFonts w:ascii="Times New Roman" w:hAnsi="Times New Roman"/>
                <w:color w:val="232323"/>
                <w:spacing w:val="1"/>
                <w:sz w:val="23"/>
                <w:lang w:val="ru-RU"/>
              </w:rPr>
              <w:t>ащиты</w:t>
            </w:r>
            <w:r w:rsidRPr="00FD414E">
              <w:rPr>
                <w:rFonts w:ascii="Times New Roman" w:hAnsi="Times New Roman"/>
                <w:color w:val="232323"/>
                <w:spacing w:val="4"/>
                <w:sz w:val="23"/>
                <w:lang w:val="ru-RU"/>
              </w:rPr>
              <w:t xml:space="preserve"> </w:t>
            </w:r>
            <w:r w:rsidRPr="00FD414E">
              <w:rPr>
                <w:rFonts w:ascii="Times New Roman" w:hAnsi="Times New Roman"/>
                <w:color w:val="232323"/>
                <w:sz w:val="23"/>
                <w:lang w:val="ru-RU"/>
              </w:rPr>
              <w:t>дете</w:t>
            </w:r>
            <w:r w:rsidRPr="00FD414E">
              <w:rPr>
                <w:rFonts w:ascii="Times New Roman" w:hAnsi="Times New Roman"/>
                <w:color w:val="232323"/>
                <w:spacing w:val="24"/>
                <w:sz w:val="23"/>
                <w:lang w:val="ru-RU"/>
              </w:rPr>
              <w:t>й</w:t>
            </w:r>
            <w:r w:rsidRPr="00FD414E">
              <w:rPr>
                <w:rFonts w:ascii="Times New Roman" w:hAnsi="Times New Roman"/>
                <w:color w:val="3D3D3D"/>
                <w:sz w:val="23"/>
                <w:lang w:val="ru-RU"/>
              </w:rPr>
              <w:t>».</w:t>
            </w:r>
          </w:p>
        </w:tc>
        <w:tc>
          <w:tcPr>
            <w:tcW w:w="1262" w:type="dxa"/>
            <w:tcBorders>
              <w:top w:val="single" w:sz="4" w:space="0" w:color="2F2F2F"/>
              <w:left w:val="single" w:sz="4" w:space="0" w:color="444444"/>
              <w:bottom w:val="single" w:sz="4" w:space="0" w:color="383838"/>
              <w:right w:val="single" w:sz="4" w:space="0" w:color="444444"/>
            </w:tcBorders>
          </w:tcPr>
          <w:p w:rsidR="00B663C6" w:rsidRDefault="00FD414E">
            <w:pPr>
              <w:pStyle w:val="TableParagraph"/>
              <w:spacing w:line="262" w:lineRule="exact"/>
              <w:ind w:left="190"/>
              <w:rPr>
                <w:rFonts w:ascii="Times New Roman" w:eastAsia="Times New Roman" w:hAnsi="Times New Roman" w:cs="Times New Roman"/>
                <w:sz w:val="23"/>
                <w:szCs w:val="23"/>
              </w:rPr>
            </w:pPr>
            <w:r>
              <w:rPr>
                <w:rFonts w:ascii="Times New Roman" w:hAnsi="Times New Roman"/>
                <w:color w:val="232323"/>
                <w:spacing w:val="3"/>
                <w:w w:val="95"/>
                <w:sz w:val="23"/>
              </w:rPr>
              <w:t>1</w:t>
            </w:r>
            <w:r>
              <w:rPr>
                <w:rFonts w:ascii="Times New Roman" w:hAnsi="Times New Roman"/>
                <w:color w:val="232323"/>
                <w:spacing w:val="2"/>
                <w:w w:val="95"/>
                <w:sz w:val="23"/>
              </w:rPr>
              <w:t>4</w:t>
            </w:r>
            <w:r>
              <w:rPr>
                <w:rFonts w:ascii="Times New Roman" w:hAnsi="Times New Roman"/>
                <w:color w:val="010101"/>
                <w:spacing w:val="2"/>
                <w:w w:val="95"/>
                <w:sz w:val="23"/>
              </w:rPr>
              <w:t>-</w:t>
            </w:r>
            <w:r>
              <w:rPr>
                <w:rFonts w:ascii="Times New Roman" w:hAnsi="Times New Roman"/>
                <w:color w:val="010101"/>
                <w:spacing w:val="-38"/>
                <w:w w:val="95"/>
                <w:sz w:val="23"/>
              </w:rPr>
              <w:t xml:space="preserve"> </w:t>
            </w:r>
            <w:r>
              <w:rPr>
                <w:rFonts w:ascii="Times New Roman" w:hAnsi="Times New Roman"/>
                <w:color w:val="232323"/>
                <w:spacing w:val="6"/>
                <w:w w:val="95"/>
                <w:sz w:val="23"/>
              </w:rPr>
              <w:t>1</w:t>
            </w:r>
            <w:r>
              <w:rPr>
                <w:rFonts w:ascii="Times New Roman" w:hAnsi="Times New Roman"/>
                <w:color w:val="232323"/>
                <w:spacing w:val="5"/>
                <w:w w:val="95"/>
                <w:sz w:val="23"/>
              </w:rPr>
              <w:t>7</w:t>
            </w:r>
            <w:r>
              <w:rPr>
                <w:rFonts w:ascii="Times New Roman" w:hAnsi="Times New Roman"/>
                <w:color w:val="232323"/>
                <w:spacing w:val="-15"/>
                <w:w w:val="95"/>
                <w:sz w:val="23"/>
              </w:rPr>
              <w:t xml:space="preserve"> </w:t>
            </w:r>
            <w:r>
              <w:rPr>
                <w:rFonts w:ascii="Times New Roman" w:hAnsi="Times New Roman"/>
                <w:color w:val="232323"/>
                <w:w w:val="95"/>
                <w:sz w:val="23"/>
              </w:rPr>
              <w:t>лет</w:t>
            </w:r>
          </w:p>
        </w:tc>
        <w:tc>
          <w:tcPr>
            <w:tcW w:w="1543" w:type="dxa"/>
            <w:tcBorders>
              <w:top w:val="single" w:sz="4" w:space="0" w:color="2F2F2F"/>
              <w:left w:val="single" w:sz="4" w:space="0" w:color="444444"/>
              <w:bottom w:val="single" w:sz="4" w:space="0" w:color="383838"/>
              <w:right w:val="single" w:sz="4" w:space="0" w:color="3F3F3F"/>
            </w:tcBorders>
          </w:tcPr>
          <w:p w:rsidR="00B663C6" w:rsidRDefault="00FD414E">
            <w:pPr>
              <w:pStyle w:val="TableParagraph"/>
              <w:spacing w:before="2"/>
              <w:ind w:left="133"/>
              <w:rPr>
                <w:rFonts w:ascii="Times New Roman" w:eastAsia="Times New Roman" w:hAnsi="Times New Roman" w:cs="Times New Roman"/>
                <w:sz w:val="23"/>
                <w:szCs w:val="23"/>
              </w:rPr>
            </w:pPr>
            <w:r>
              <w:rPr>
                <w:rFonts w:ascii="Times New Roman" w:hAnsi="Times New Roman"/>
                <w:color w:val="232323"/>
                <w:sz w:val="23"/>
              </w:rPr>
              <w:t>01.06</w:t>
            </w:r>
            <w:r>
              <w:rPr>
                <w:rFonts w:ascii="Times New Roman" w:hAnsi="Times New Roman"/>
                <w:color w:val="232323"/>
                <w:spacing w:val="-40"/>
                <w:sz w:val="23"/>
              </w:rPr>
              <w:t xml:space="preserve"> </w:t>
            </w:r>
            <w:r>
              <w:rPr>
                <w:rFonts w:ascii="Times New Roman" w:hAnsi="Times New Roman"/>
                <w:color w:val="3D3D3D"/>
                <w:spacing w:val="-2"/>
                <w:sz w:val="23"/>
              </w:rPr>
              <w:t>.</w:t>
            </w:r>
            <w:r>
              <w:rPr>
                <w:rFonts w:ascii="Times New Roman" w:hAnsi="Times New Roman"/>
                <w:color w:val="232323"/>
                <w:spacing w:val="-1"/>
                <w:sz w:val="23"/>
              </w:rPr>
              <w:t>2015</w:t>
            </w:r>
            <w:r>
              <w:rPr>
                <w:rFonts w:ascii="Times New Roman" w:hAnsi="Times New Roman"/>
                <w:color w:val="232323"/>
                <w:spacing w:val="6"/>
                <w:sz w:val="23"/>
              </w:rPr>
              <w:t xml:space="preserve"> </w:t>
            </w:r>
            <w:r>
              <w:rPr>
                <w:rFonts w:ascii="Times New Roman" w:hAnsi="Times New Roman"/>
                <w:color w:val="232323"/>
                <w:spacing w:val="10"/>
                <w:sz w:val="23"/>
              </w:rPr>
              <w:t>г</w:t>
            </w:r>
            <w:r>
              <w:rPr>
                <w:rFonts w:ascii="Times New Roman" w:hAnsi="Times New Roman"/>
                <w:color w:val="4F4F4F"/>
                <w:spacing w:val="10"/>
                <w:sz w:val="23"/>
              </w:rPr>
              <w:t>.</w:t>
            </w:r>
          </w:p>
          <w:p w:rsidR="00B663C6" w:rsidRDefault="00FD414E">
            <w:pPr>
              <w:pStyle w:val="TableParagraph"/>
              <w:spacing w:before="8"/>
              <w:ind w:left="409"/>
              <w:rPr>
                <w:rFonts w:ascii="Times New Roman" w:eastAsia="Times New Roman" w:hAnsi="Times New Roman" w:cs="Times New Roman"/>
                <w:sz w:val="23"/>
                <w:szCs w:val="23"/>
              </w:rPr>
            </w:pPr>
            <w:r>
              <w:rPr>
                <w:rFonts w:ascii="Times New Roman" w:hAnsi="Times New Roman"/>
                <w:color w:val="232323"/>
                <w:spacing w:val="-1"/>
                <w:sz w:val="23"/>
              </w:rPr>
              <w:t>10</w:t>
            </w:r>
            <w:r>
              <w:rPr>
                <w:rFonts w:ascii="Times New Roman" w:hAnsi="Times New Roman"/>
                <w:color w:val="010101"/>
                <w:spacing w:val="-2"/>
                <w:sz w:val="23"/>
              </w:rPr>
              <w:t>.</w:t>
            </w:r>
            <w:r>
              <w:rPr>
                <w:rFonts w:ascii="Times New Roman" w:hAnsi="Times New Roman"/>
                <w:color w:val="232323"/>
                <w:spacing w:val="-1"/>
                <w:sz w:val="23"/>
              </w:rPr>
              <w:t>00</w:t>
            </w:r>
            <w:r>
              <w:rPr>
                <w:rFonts w:ascii="Times New Roman" w:hAnsi="Times New Roman"/>
                <w:color w:val="232323"/>
                <w:spacing w:val="-9"/>
                <w:sz w:val="23"/>
              </w:rPr>
              <w:t xml:space="preserve"> </w:t>
            </w:r>
            <w:r>
              <w:rPr>
                <w:rFonts w:ascii="Times New Roman" w:hAnsi="Times New Roman"/>
                <w:color w:val="232323"/>
                <w:spacing w:val="8"/>
                <w:sz w:val="23"/>
              </w:rPr>
              <w:t>ч</w:t>
            </w:r>
            <w:r>
              <w:rPr>
                <w:rFonts w:ascii="Times New Roman" w:hAnsi="Times New Roman"/>
                <w:color w:val="010101"/>
                <w:spacing w:val="8"/>
                <w:sz w:val="23"/>
              </w:rPr>
              <w:t>.</w:t>
            </w:r>
          </w:p>
        </w:tc>
        <w:tc>
          <w:tcPr>
            <w:tcW w:w="1828" w:type="dxa"/>
            <w:tcBorders>
              <w:top w:val="single" w:sz="4" w:space="0" w:color="2F2F2F"/>
              <w:left w:val="single" w:sz="4" w:space="0" w:color="3F3F3F"/>
              <w:bottom w:val="single" w:sz="4" w:space="0" w:color="383838"/>
              <w:right w:val="single" w:sz="4" w:space="0" w:color="3F3F3F"/>
            </w:tcBorders>
          </w:tcPr>
          <w:p w:rsidR="00B663C6" w:rsidRDefault="00FD414E">
            <w:pPr>
              <w:pStyle w:val="TableParagraph"/>
              <w:spacing w:line="247" w:lineRule="auto"/>
              <w:ind w:left="109" w:right="490"/>
              <w:rPr>
                <w:rFonts w:ascii="Times New Roman" w:eastAsia="Times New Roman" w:hAnsi="Times New Roman" w:cs="Times New Roman"/>
                <w:sz w:val="23"/>
                <w:szCs w:val="23"/>
              </w:rPr>
            </w:pPr>
            <w:r>
              <w:rPr>
                <w:rFonts w:ascii="Times New Roman" w:hAnsi="Times New Roman"/>
                <w:color w:val="232323"/>
                <w:sz w:val="23"/>
              </w:rPr>
              <w:t>Стадион Черноморец</w:t>
            </w:r>
          </w:p>
        </w:tc>
        <w:tc>
          <w:tcPr>
            <w:tcW w:w="1957" w:type="dxa"/>
            <w:tcBorders>
              <w:top w:val="single" w:sz="4" w:space="0" w:color="282828"/>
              <w:left w:val="single" w:sz="4" w:space="0" w:color="3F3F3F"/>
              <w:bottom w:val="single" w:sz="4" w:space="0" w:color="383838"/>
              <w:right w:val="nil"/>
            </w:tcBorders>
          </w:tcPr>
          <w:p w:rsidR="00B663C6" w:rsidRPr="00FD414E" w:rsidRDefault="00FD414E">
            <w:pPr>
              <w:pStyle w:val="TableParagraph"/>
              <w:spacing w:line="258" w:lineRule="exact"/>
              <w:ind w:left="109"/>
              <w:rPr>
                <w:rFonts w:ascii="Times New Roman" w:eastAsia="Times New Roman" w:hAnsi="Times New Roman" w:cs="Times New Roman"/>
                <w:sz w:val="23"/>
                <w:szCs w:val="23"/>
                <w:lang w:val="ru-RU"/>
              </w:rPr>
            </w:pPr>
            <w:r w:rsidRPr="00FD414E">
              <w:rPr>
                <w:rFonts w:ascii="Times New Roman" w:hAnsi="Times New Roman"/>
                <w:color w:val="232323"/>
                <w:spacing w:val="1"/>
                <w:sz w:val="23"/>
                <w:lang w:val="ru-RU"/>
              </w:rPr>
              <w:t>П</w:t>
            </w:r>
            <w:r w:rsidRPr="00FD414E">
              <w:rPr>
                <w:rFonts w:ascii="Times New Roman" w:hAnsi="Times New Roman"/>
                <w:color w:val="3D3D3D"/>
                <w:spacing w:val="1"/>
                <w:sz w:val="23"/>
                <w:lang w:val="ru-RU"/>
              </w:rPr>
              <w:t>.</w:t>
            </w:r>
            <w:r w:rsidRPr="00FD414E">
              <w:rPr>
                <w:rFonts w:ascii="Times New Roman" w:hAnsi="Times New Roman"/>
                <w:color w:val="232323"/>
                <w:spacing w:val="1"/>
                <w:sz w:val="23"/>
                <w:lang w:val="ru-RU"/>
              </w:rPr>
              <w:t>В.Исаев</w:t>
            </w:r>
          </w:p>
          <w:p w:rsidR="00B663C6" w:rsidRPr="00FD414E" w:rsidRDefault="00FD414E">
            <w:pPr>
              <w:pStyle w:val="TableParagraph"/>
              <w:spacing w:before="12" w:line="255" w:lineRule="auto"/>
              <w:ind w:left="109" w:right="194"/>
              <w:rPr>
                <w:rFonts w:ascii="Times New Roman" w:eastAsia="Times New Roman" w:hAnsi="Times New Roman" w:cs="Times New Roman"/>
                <w:sz w:val="23"/>
                <w:szCs w:val="23"/>
                <w:lang w:val="ru-RU"/>
              </w:rPr>
            </w:pPr>
            <w:r w:rsidRPr="00FD414E">
              <w:rPr>
                <w:rFonts w:ascii="Times New Roman" w:hAnsi="Times New Roman"/>
                <w:color w:val="232323"/>
                <w:spacing w:val="1"/>
                <w:sz w:val="23"/>
                <w:lang w:val="ru-RU"/>
              </w:rPr>
              <w:t>Н</w:t>
            </w:r>
            <w:r w:rsidRPr="00FD414E">
              <w:rPr>
                <w:rFonts w:ascii="Times New Roman" w:hAnsi="Times New Roman"/>
                <w:color w:val="3D3D3D"/>
                <w:sz w:val="23"/>
                <w:lang w:val="ru-RU"/>
              </w:rPr>
              <w:t>.</w:t>
            </w:r>
            <w:r w:rsidRPr="00FD414E">
              <w:rPr>
                <w:rFonts w:ascii="Times New Roman" w:hAnsi="Times New Roman"/>
                <w:color w:val="232323"/>
                <w:spacing w:val="1"/>
                <w:sz w:val="23"/>
                <w:lang w:val="ru-RU"/>
              </w:rPr>
              <w:t>А.</w:t>
            </w:r>
            <w:r w:rsidRPr="00FD414E">
              <w:rPr>
                <w:rFonts w:ascii="Times New Roman" w:hAnsi="Times New Roman"/>
                <w:color w:val="232323"/>
                <w:spacing w:val="8"/>
                <w:sz w:val="23"/>
                <w:lang w:val="ru-RU"/>
              </w:rPr>
              <w:t xml:space="preserve"> </w:t>
            </w:r>
            <w:r w:rsidRPr="00FD414E">
              <w:rPr>
                <w:rFonts w:ascii="Times New Roman" w:hAnsi="Times New Roman"/>
                <w:color w:val="232323"/>
                <w:sz w:val="23"/>
                <w:lang w:val="ru-RU"/>
              </w:rPr>
              <w:t>Охрименко</w:t>
            </w:r>
            <w:r w:rsidRPr="00FD414E">
              <w:rPr>
                <w:rFonts w:ascii="Times New Roman" w:hAnsi="Times New Roman"/>
                <w:color w:val="232323"/>
                <w:spacing w:val="21"/>
                <w:sz w:val="23"/>
                <w:lang w:val="ru-RU"/>
              </w:rPr>
              <w:t xml:space="preserve"> </w:t>
            </w:r>
            <w:r w:rsidRPr="00FD414E">
              <w:rPr>
                <w:rFonts w:ascii="Times New Roman" w:hAnsi="Times New Roman"/>
                <w:color w:val="232323"/>
                <w:spacing w:val="3"/>
                <w:sz w:val="23"/>
                <w:lang w:val="ru-RU"/>
              </w:rPr>
              <w:t>В</w:t>
            </w:r>
            <w:r w:rsidRPr="00FD414E">
              <w:rPr>
                <w:rFonts w:ascii="Times New Roman" w:hAnsi="Times New Roman"/>
                <w:color w:val="010101"/>
                <w:spacing w:val="3"/>
                <w:sz w:val="23"/>
                <w:lang w:val="ru-RU"/>
              </w:rPr>
              <w:t>.</w:t>
            </w:r>
            <w:r w:rsidRPr="00FD414E">
              <w:rPr>
                <w:rFonts w:ascii="Times New Roman" w:hAnsi="Times New Roman"/>
                <w:color w:val="232323"/>
                <w:spacing w:val="3"/>
                <w:sz w:val="23"/>
                <w:lang w:val="ru-RU"/>
              </w:rPr>
              <w:t>А.</w:t>
            </w:r>
            <w:r w:rsidRPr="00FD414E">
              <w:rPr>
                <w:rFonts w:ascii="Times New Roman" w:hAnsi="Times New Roman"/>
                <w:color w:val="232323"/>
                <w:spacing w:val="-14"/>
                <w:sz w:val="23"/>
                <w:lang w:val="ru-RU"/>
              </w:rPr>
              <w:t xml:space="preserve"> </w:t>
            </w:r>
            <w:r w:rsidRPr="00FD414E">
              <w:rPr>
                <w:rFonts w:ascii="Times New Roman" w:hAnsi="Times New Roman"/>
                <w:color w:val="232323"/>
                <w:sz w:val="23"/>
                <w:lang w:val="ru-RU"/>
              </w:rPr>
              <w:t>Махортов</w:t>
            </w:r>
          </w:p>
        </w:tc>
      </w:tr>
      <w:tr w:rsidR="00B663C6" w:rsidRPr="0038297A">
        <w:trPr>
          <w:trHeight w:hRule="exact" w:val="846"/>
        </w:trPr>
        <w:tc>
          <w:tcPr>
            <w:tcW w:w="481" w:type="dxa"/>
            <w:tcBorders>
              <w:top w:val="single" w:sz="4" w:space="0" w:color="383838"/>
              <w:left w:val="single" w:sz="16" w:space="0" w:color="000000"/>
              <w:bottom w:val="single" w:sz="4" w:space="0" w:color="343434"/>
              <w:right w:val="nil"/>
            </w:tcBorders>
          </w:tcPr>
          <w:p w:rsidR="00B663C6" w:rsidRDefault="00FD414E">
            <w:pPr>
              <w:pStyle w:val="TableParagraph"/>
              <w:spacing w:before="2"/>
              <w:ind w:left="140"/>
              <w:rPr>
                <w:rFonts w:ascii="Times New Roman" w:eastAsia="Times New Roman" w:hAnsi="Times New Roman" w:cs="Times New Roman"/>
                <w:sz w:val="23"/>
                <w:szCs w:val="23"/>
              </w:rPr>
            </w:pPr>
            <w:r>
              <w:rPr>
                <w:rFonts w:ascii="Times New Roman"/>
                <w:color w:val="232323"/>
                <w:sz w:val="23"/>
              </w:rPr>
              <w:t>15</w:t>
            </w:r>
          </w:p>
        </w:tc>
        <w:tc>
          <w:tcPr>
            <w:tcW w:w="3999" w:type="dxa"/>
            <w:tcBorders>
              <w:top w:val="single" w:sz="4" w:space="0" w:color="383838"/>
              <w:left w:val="nil"/>
              <w:bottom w:val="single" w:sz="4" w:space="0" w:color="343434"/>
              <w:right w:val="nil"/>
            </w:tcBorders>
          </w:tcPr>
          <w:p w:rsidR="00B663C6" w:rsidRPr="00FD414E" w:rsidRDefault="00FD414E">
            <w:pPr>
              <w:pStyle w:val="TableParagraph"/>
              <w:spacing w:before="2" w:line="251" w:lineRule="auto"/>
              <w:ind w:left="117" w:right="430"/>
              <w:rPr>
                <w:rFonts w:ascii="Times New Roman" w:eastAsia="Times New Roman" w:hAnsi="Times New Roman" w:cs="Times New Roman"/>
                <w:sz w:val="23"/>
                <w:szCs w:val="23"/>
                <w:lang w:val="ru-RU"/>
              </w:rPr>
            </w:pPr>
            <w:r w:rsidRPr="00FD414E">
              <w:rPr>
                <w:rFonts w:ascii="Times New Roman" w:hAnsi="Times New Roman"/>
                <w:color w:val="232323"/>
                <w:sz w:val="23"/>
                <w:lang w:val="ru-RU"/>
              </w:rPr>
              <w:t>Организация</w:t>
            </w:r>
            <w:r w:rsidRPr="00FD414E">
              <w:rPr>
                <w:rFonts w:ascii="Times New Roman" w:hAnsi="Times New Roman"/>
                <w:color w:val="232323"/>
                <w:spacing w:val="24"/>
                <w:sz w:val="23"/>
                <w:lang w:val="ru-RU"/>
              </w:rPr>
              <w:t xml:space="preserve"> </w:t>
            </w:r>
            <w:r w:rsidRPr="00FD414E">
              <w:rPr>
                <w:rFonts w:ascii="Times New Roman" w:hAnsi="Times New Roman"/>
                <w:color w:val="232323"/>
                <w:sz w:val="23"/>
                <w:lang w:val="ru-RU"/>
              </w:rPr>
              <w:t>и</w:t>
            </w:r>
            <w:r w:rsidRPr="00FD414E">
              <w:rPr>
                <w:rFonts w:ascii="Times New Roman" w:hAnsi="Times New Roman"/>
                <w:color w:val="232323"/>
                <w:spacing w:val="11"/>
                <w:sz w:val="23"/>
                <w:lang w:val="ru-RU"/>
              </w:rPr>
              <w:t xml:space="preserve"> </w:t>
            </w:r>
            <w:r w:rsidRPr="00FD414E">
              <w:rPr>
                <w:rFonts w:ascii="Times New Roman" w:hAnsi="Times New Roman"/>
                <w:color w:val="232323"/>
                <w:sz w:val="23"/>
                <w:lang w:val="ru-RU"/>
              </w:rPr>
              <w:t>проведение</w:t>
            </w:r>
            <w:r w:rsidRPr="00FD414E">
              <w:rPr>
                <w:rFonts w:ascii="Times New Roman" w:hAnsi="Times New Roman"/>
                <w:color w:val="232323"/>
                <w:spacing w:val="22"/>
                <w:sz w:val="23"/>
                <w:lang w:val="ru-RU"/>
              </w:rPr>
              <w:t xml:space="preserve"> </w:t>
            </w:r>
            <w:r w:rsidRPr="00FD414E">
              <w:rPr>
                <w:rFonts w:ascii="Times New Roman" w:hAnsi="Times New Roman"/>
                <w:color w:val="232323"/>
                <w:sz w:val="23"/>
                <w:lang w:val="ru-RU"/>
              </w:rPr>
              <w:t>летней о</w:t>
            </w:r>
            <w:r w:rsidRPr="00FD414E">
              <w:rPr>
                <w:rFonts w:ascii="Times New Roman" w:hAnsi="Times New Roman"/>
                <w:color w:val="3D3D3D"/>
                <w:spacing w:val="1"/>
                <w:sz w:val="23"/>
                <w:lang w:val="ru-RU"/>
              </w:rPr>
              <w:t>з</w:t>
            </w:r>
            <w:r w:rsidRPr="00FD414E">
              <w:rPr>
                <w:rFonts w:ascii="Times New Roman" w:hAnsi="Times New Roman"/>
                <w:color w:val="232323"/>
                <w:sz w:val="23"/>
                <w:lang w:val="ru-RU"/>
              </w:rPr>
              <w:t>доровит</w:t>
            </w:r>
            <w:r w:rsidRPr="00FD414E">
              <w:rPr>
                <w:rFonts w:ascii="Times New Roman" w:hAnsi="Times New Roman"/>
                <w:color w:val="232323"/>
                <w:spacing w:val="14"/>
                <w:sz w:val="23"/>
                <w:lang w:val="ru-RU"/>
              </w:rPr>
              <w:t>е</w:t>
            </w:r>
            <w:r w:rsidRPr="00FD414E">
              <w:rPr>
                <w:rFonts w:ascii="Times New Roman" w:hAnsi="Times New Roman"/>
                <w:color w:val="3D3D3D"/>
                <w:spacing w:val="15"/>
                <w:sz w:val="23"/>
                <w:lang w:val="ru-RU"/>
              </w:rPr>
              <w:t>л</w:t>
            </w:r>
            <w:r w:rsidRPr="00FD414E">
              <w:rPr>
                <w:rFonts w:ascii="Times New Roman" w:hAnsi="Times New Roman"/>
                <w:color w:val="232323"/>
                <w:sz w:val="23"/>
                <w:lang w:val="ru-RU"/>
              </w:rPr>
              <w:t>ьной</w:t>
            </w:r>
            <w:r w:rsidRPr="00FD414E">
              <w:rPr>
                <w:rFonts w:ascii="Times New Roman" w:hAnsi="Times New Roman"/>
                <w:color w:val="232323"/>
                <w:spacing w:val="9"/>
                <w:sz w:val="23"/>
                <w:lang w:val="ru-RU"/>
              </w:rPr>
              <w:t xml:space="preserve"> </w:t>
            </w:r>
            <w:r w:rsidRPr="00FD414E">
              <w:rPr>
                <w:rFonts w:ascii="Times New Roman" w:hAnsi="Times New Roman"/>
                <w:color w:val="232323"/>
                <w:sz w:val="23"/>
                <w:lang w:val="ru-RU"/>
              </w:rPr>
              <w:t>кампании</w:t>
            </w:r>
          </w:p>
        </w:tc>
        <w:tc>
          <w:tcPr>
            <w:tcW w:w="1262" w:type="dxa"/>
            <w:tcBorders>
              <w:top w:val="single" w:sz="4" w:space="0" w:color="383838"/>
              <w:left w:val="nil"/>
              <w:bottom w:val="single" w:sz="4" w:space="0" w:color="343434"/>
              <w:right w:val="nil"/>
            </w:tcBorders>
          </w:tcPr>
          <w:p w:rsidR="00B663C6" w:rsidRDefault="00FD414E">
            <w:pPr>
              <w:pStyle w:val="TableParagraph"/>
              <w:spacing w:before="2"/>
              <w:ind w:left="195"/>
              <w:rPr>
                <w:rFonts w:ascii="Times New Roman" w:eastAsia="Times New Roman" w:hAnsi="Times New Roman" w:cs="Times New Roman"/>
                <w:sz w:val="23"/>
                <w:szCs w:val="23"/>
              </w:rPr>
            </w:pPr>
            <w:r>
              <w:rPr>
                <w:rFonts w:ascii="Times New Roman" w:hAnsi="Times New Roman"/>
                <w:color w:val="232323"/>
                <w:sz w:val="23"/>
              </w:rPr>
              <w:t>15-10</w:t>
            </w:r>
            <w:r>
              <w:rPr>
                <w:rFonts w:ascii="Times New Roman" w:hAnsi="Times New Roman"/>
                <w:color w:val="232323"/>
                <w:spacing w:val="-16"/>
                <w:sz w:val="23"/>
              </w:rPr>
              <w:t xml:space="preserve"> </w:t>
            </w:r>
            <w:r>
              <w:rPr>
                <w:rFonts w:ascii="Times New Roman" w:hAnsi="Times New Roman"/>
                <w:color w:val="232323"/>
                <w:sz w:val="23"/>
              </w:rPr>
              <w:t>лет</w:t>
            </w:r>
          </w:p>
        </w:tc>
        <w:tc>
          <w:tcPr>
            <w:tcW w:w="1543" w:type="dxa"/>
            <w:tcBorders>
              <w:top w:val="single" w:sz="4" w:space="0" w:color="383838"/>
              <w:left w:val="nil"/>
              <w:bottom w:val="single" w:sz="4" w:space="0" w:color="343434"/>
              <w:right w:val="single" w:sz="4" w:space="0" w:color="3F3F3F"/>
            </w:tcBorders>
          </w:tcPr>
          <w:p w:rsidR="00B663C6" w:rsidRDefault="00FD414E">
            <w:pPr>
              <w:pStyle w:val="TableParagraph"/>
              <w:spacing w:before="2" w:line="255" w:lineRule="auto"/>
              <w:ind w:left="461" w:right="165" w:hanging="305"/>
              <w:rPr>
                <w:rFonts w:ascii="Times New Roman" w:eastAsia="Times New Roman" w:hAnsi="Times New Roman" w:cs="Times New Roman"/>
                <w:sz w:val="23"/>
                <w:szCs w:val="23"/>
              </w:rPr>
            </w:pPr>
            <w:r>
              <w:rPr>
                <w:rFonts w:ascii="Times New Roman" w:hAnsi="Times New Roman"/>
                <w:color w:val="232323"/>
                <w:w w:val="95"/>
                <w:sz w:val="23"/>
              </w:rPr>
              <w:t>июль-август</w:t>
            </w:r>
            <w:r>
              <w:rPr>
                <w:rFonts w:ascii="Times New Roman" w:hAnsi="Times New Roman"/>
                <w:color w:val="232323"/>
                <w:w w:val="99"/>
                <w:sz w:val="23"/>
              </w:rPr>
              <w:t xml:space="preserve"> </w:t>
            </w:r>
            <w:r>
              <w:rPr>
                <w:rFonts w:ascii="Times New Roman" w:hAnsi="Times New Roman"/>
                <w:color w:val="232323"/>
                <w:sz w:val="23"/>
              </w:rPr>
              <w:t>2015г.</w:t>
            </w:r>
          </w:p>
        </w:tc>
        <w:tc>
          <w:tcPr>
            <w:tcW w:w="1828" w:type="dxa"/>
            <w:tcBorders>
              <w:top w:val="single" w:sz="4" w:space="0" w:color="383838"/>
              <w:left w:val="single" w:sz="4" w:space="0" w:color="3F3F3F"/>
              <w:bottom w:val="single" w:sz="4" w:space="0" w:color="343434"/>
              <w:right w:val="single" w:sz="4" w:space="0" w:color="3F3F3F"/>
            </w:tcBorders>
          </w:tcPr>
          <w:p w:rsidR="00B663C6" w:rsidRDefault="00FD414E">
            <w:pPr>
              <w:pStyle w:val="TableParagraph"/>
              <w:spacing w:before="7"/>
              <w:ind w:left="109"/>
              <w:rPr>
                <w:rFonts w:ascii="Times New Roman" w:eastAsia="Times New Roman" w:hAnsi="Times New Roman" w:cs="Times New Roman"/>
                <w:sz w:val="23"/>
                <w:szCs w:val="23"/>
              </w:rPr>
            </w:pPr>
            <w:r>
              <w:rPr>
                <w:rFonts w:ascii="Times New Roman" w:hAnsi="Times New Roman"/>
                <w:color w:val="232323"/>
                <w:spacing w:val="4"/>
                <w:sz w:val="23"/>
              </w:rPr>
              <w:t>т</w:t>
            </w:r>
            <w:r>
              <w:rPr>
                <w:rFonts w:ascii="Times New Roman" w:hAnsi="Times New Roman"/>
                <w:color w:val="4F4F4F"/>
                <w:spacing w:val="4"/>
                <w:sz w:val="23"/>
              </w:rPr>
              <w:t>/</w:t>
            </w:r>
            <w:r>
              <w:rPr>
                <w:rFonts w:ascii="Times New Roman" w:hAnsi="Times New Roman"/>
                <w:color w:val="4F4F4F"/>
                <w:sz w:val="23"/>
              </w:rPr>
              <w:t xml:space="preserve"> </w:t>
            </w:r>
            <w:r>
              <w:rPr>
                <w:rFonts w:ascii="Times New Roman" w:hAnsi="Times New Roman"/>
                <w:color w:val="232323"/>
                <w:sz w:val="23"/>
              </w:rPr>
              <w:t>Филя</w:t>
            </w:r>
          </w:p>
        </w:tc>
        <w:tc>
          <w:tcPr>
            <w:tcW w:w="1957" w:type="dxa"/>
            <w:tcBorders>
              <w:top w:val="single" w:sz="4" w:space="0" w:color="383838"/>
              <w:left w:val="single" w:sz="4" w:space="0" w:color="3F3F3F"/>
              <w:bottom w:val="single" w:sz="4" w:space="0" w:color="343434"/>
              <w:right w:val="nil"/>
            </w:tcBorders>
          </w:tcPr>
          <w:p w:rsidR="00B663C6" w:rsidRPr="00FD414E" w:rsidRDefault="00FD414E">
            <w:pPr>
              <w:pStyle w:val="TableParagraph"/>
              <w:spacing w:before="2" w:line="255" w:lineRule="auto"/>
              <w:ind w:left="114" w:right="344" w:hanging="5"/>
              <w:rPr>
                <w:rFonts w:ascii="Times New Roman" w:eastAsia="Times New Roman" w:hAnsi="Times New Roman" w:cs="Times New Roman"/>
                <w:sz w:val="23"/>
                <w:szCs w:val="23"/>
                <w:lang w:val="ru-RU"/>
              </w:rPr>
            </w:pPr>
            <w:r w:rsidRPr="00FD414E">
              <w:rPr>
                <w:rFonts w:ascii="Times New Roman" w:hAnsi="Times New Roman"/>
                <w:color w:val="232323"/>
                <w:spacing w:val="6"/>
                <w:sz w:val="23"/>
                <w:lang w:val="ru-RU"/>
              </w:rPr>
              <w:t>Зам</w:t>
            </w:r>
            <w:r w:rsidRPr="00FD414E">
              <w:rPr>
                <w:rFonts w:ascii="Times New Roman" w:hAnsi="Times New Roman"/>
                <w:color w:val="3D3D3D"/>
                <w:spacing w:val="6"/>
                <w:sz w:val="23"/>
                <w:lang w:val="ru-RU"/>
              </w:rPr>
              <w:t>.</w:t>
            </w:r>
            <w:r w:rsidRPr="00FD414E">
              <w:rPr>
                <w:rFonts w:ascii="Times New Roman" w:hAnsi="Times New Roman"/>
                <w:color w:val="3D3D3D"/>
                <w:spacing w:val="-22"/>
                <w:sz w:val="23"/>
                <w:lang w:val="ru-RU"/>
              </w:rPr>
              <w:t xml:space="preserve"> </w:t>
            </w:r>
            <w:r w:rsidRPr="00FD414E">
              <w:rPr>
                <w:rFonts w:ascii="Times New Roman" w:hAnsi="Times New Roman"/>
                <w:color w:val="232323"/>
                <w:sz w:val="23"/>
                <w:lang w:val="ru-RU"/>
              </w:rPr>
              <w:t>директора</w:t>
            </w:r>
            <w:r w:rsidRPr="00FD414E">
              <w:rPr>
                <w:rFonts w:ascii="Times New Roman" w:hAnsi="Times New Roman"/>
                <w:color w:val="232323"/>
                <w:spacing w:val="21"/>
                <w:sz w:val="23"/>
                <w:lang w:val="ru-RU"/>
              </w:rPr>
              <w:t xml:space="preserve"> </w:t>
            </w:r>
            <w:r w:rsidRPr="00FD414E">
              <w:rPr>
                <w:rFonts w:ascii="Times New Roman" w:hAnsi="Times New Roman"/>
                <w:color w:val="232323"/>
                <w:sz w:val="23"/>
                <w:lang w:val="ru-RU"/>
              </w:rPr>
              <w:t>по</w:t>
            </w:r>
            <w:r w:rsidRPr="00FD414E">
              <w:rPr>
                <w:rFonts w:ascii="Times New Roman" w:hAnsi="Times New Roman"/>
                <w:color w:val="232323"/>
                <w:spacing w:val="-6"/>
                <w:sz w:val="23"/>
                <w:lang w:val="ru-RU"/>
              </w:rPr>
              <w:t xml:space="preserve"> </w:t>
            </w:r>
            <w:r w:rsidRPr="00FD414E">
              <w:rPr>
                <w:rFonts w:ascii="Times New Roman" w:hAnsi="Times New Roman"/>
                <w:color w:val="232323"/>
                <w:sz w:val="23"/>
                <w:lang w:val="ru-RU"/>
              </w:rPr>
              <w:t>УВР</w:t>
            </w:r>
          </w:p>
          <w:p w:rsidR="00B663C6" w:rsidRPr="00FD414E" w:rsidRDefault="00FD414E">
            <w:pPr>
              <w:pStyle w:val="TableParagraph"/>
              <w:spacing w:line="260" w:lineRule="exact"/>
              <w:ind w:left="114"/>
              <w:rPr>
                <w:rFonts w:ascii="Times New Roman" w:eastAsia="Times New Roman" w:hAnsi="Times New Roman" w:cs="Times New Roman"/>
                <w:sz w:val="23"/>
                <w:szCs w:val="23"/>
                <w:lang w:val="ru-RU"/>
              </w:rPr>
            </w:pPr>
            <w:r w:rsidRPr="00FD414E">
              <w:rPr>
                <w:rFonts w:ascii="Times New Roman" w:hAnsi="Times New Roman"/>
                <w:color w:val="232323"/>
                <w:sz w:val="23"/>
                <w:lang w:val="ru-RU"/>
              </w:rPr>
              <w:t>В.</w:t>
            </w:r>
            <w:r w:rsidRPr="00FD414E">
              <w:rPr>
                <w:rFonts w:ascii="Times New Roman" w:hAnsi="Times New Roman"/>
                <w:color w:val="232323"/>
                <w:spacing w:val="24"/>
                <w:sz w:val="23"/>
                <w:lang w:val="ru-RU"/>
              </w:rPr>
              <w:t>Ф</w:t>
            </w:r>
            <w:r w:rsidRPr="00FD414E">
              <w:rPr>
                <w:rFonts w:ascii="Times New Roman" w:hAnsi="Times New Roman"/>
                <w:color w:val="010101"/>
                <w:sz w:val="23"/>
                <w:lang w:val="ru-RU"/>
              </w:rPr>
              <w:t>.</w:t>
            </w:r>
            <w:r w:rsidRPr="00FD414E">
              <w:rPr>
                <w:rFonts w:ascii="Times New Roman" w:hAnsi="Times New Roman"/>
                <w:color w:val="010101"/>
                <w:spacing w:val="-32"/>
                <w:sz w:val="23"/>
                <w:lang w:val="ru-RU"/>
              </w:rPr>
              <w:t xml:space="preserve"> </w:t>
            </w:r>
            <w:r w:rsidRPr="00FD414E">
              <w:rPr>
                <w:rFonts w:ascii="Times New Roman" w:hAnsi="Times New Roman"/>
                <w:color w:val="232323"/>
                <w:sz w:val="23"/>
                <w:lang w:val="ru-RU"/>
              </w:rPr>
              <w:t>Буйленко</w:t>
            </w:r>
          </w:p>
        </w:tc>
      </w:tr>
      <w:tr w:rsidR="00B663C6">
        <w:trPr>
          <w:trHeight w:hRule="exact" w:val="566"/>
        </w:trPr>
        <w:tc>
          <w:tcPr>
            <w:tcW w:w="481" w:type="dxa"/>
            <w:tcBorders>
              <w:top w:val="single" w:sz="4" w:space="0" w:color="343434"/>
              <w:left w:val="single" w:sz="16" w:space="0" w:color="000000"/>
              <w:bottom w:val="single" w:sz="4" w:space="0" w:color="3B3B3B"/>
              <w:right w:val="single" w:sz="4" w:space="0" w:color="444444"/>
            </w:tcBorders>
          </w:tcPr>
          <w:p w:rsidR="00B663C6" w:rsidRDefault="00FD414E">
            <w:pPr>
              <w:pStyle w:val="TableParagraph"/>
              <w:spacing w:before="2"/>
              <w:ind w:left="145"/>
              <w:rPr>
                <w:rFonts w:ascii="Times New Roman" w:eastAsia="Times New Roman" w:hAnsi="Times New Roman" w:cs="Times New Roman"/>
                <w:sz w:val="23"/>
                <w:szCs w:val="23"/>
              </w:rPr>
            </w:pPr>
            <w:r>
              <w:rPr>
                <w:rFonts w:ascii="Times New Roman"/>
                <w:color w:val="232323"/>
                <w:spacing w:val="6"/>
                <w:w w:val="95"/>
                <w:sz w:val="23"/>
              </w:rPr>
              <w:t>1</w:t>
            </w:r>
            <w:r>
              <w:rPr>
                <w:rFonts w:ascii="Times New Roman"/>
                <w:color w:val="232323"/>
                <w:spacing w:val="4"/>
                <w:w w:val="95"/>
                <w:sz w:val="23"/>
              </w:rPr>
              <w:t>6</w:t>
            </w:r>
          </w:p>
        </w:tc>
        <w:tc>
          <w:tcPr>
            <w:tcW w:w="3999" w:type="dxa"/>
            <w:tcBorders>
              <w:top w:val="single" w:sz="4" w:space="0" w:color="343434"/>
              <w:left w:val="single" w:sz="4" w:space="0" w:color="444444"/>
              <w:bottom w:val="single" w:sz="4" w:space="0" w:color="3B3B3B"/>
              <w:right w:val="single" w:sz="4" w:space="0" w:color="484848"/>
            </w:tcBorders>
          </w:tcPr>
          <w:p w:rsidR="00B663C6" w:rsidRPr="00FD414E" w:rsidRDefault="00FD414E">
            <w:pPr>
              <w:pStyle w:val="TableParagraph"/>
              <w:spacing w:before="2" w:line="251" w:lineRule="auto"/>
              <w:ind w:left="113" w:right="238" w:hanging="10"/>
              <w:rPr>
                <w:rFonts w:ascii="Times New Roman" w:eastAsia="Times New Roman" w:hAnsi="Times New Roman" w:cs="Times New Roman"/>
                <w:sz w:val="23"/>
                <w:szCs w:val="23"/>
                <w:lang w:val="ru-RU"/>
              </w:rPr>
            </w:pPr>
            <w:r w:rsidRPr="00FD414E">
              <w:rPr>
                <w:rFonts w:ascii="Times New Roman" w:eastAsia="Times New Roman" w:hAnsi="Times New Roman" w:cs="Times New Roman"/>
                <w:color w:val="232323"/>
                <w:sz w:val="23"/>
                <w:szCs w:val="23"/>
                <w:lang w:val="ru-RU"/>
              </w:rPr>
              <w:t>День</w:t>
            </w:r>
            <w:r w:rsidRPr="00FD414E">
              <w:rPr>
                <w:rFonts w:ascii="Times New Roman" w:eastAsia="Times New Roman" w:hAnsi="Times New Roman" w:cs="Times New Roman"/>
                <w:color w:val="232323"/>
                <w:spacing w:val="18"/>
                <w:sz w:val="23"/>
                <w:szCs w:val="23"/>
                <w:lang w:val="ru-RU"/>
              </w:rPr>
              <w:t xml:space="preserve"> </w:t>
            </w:r>
            <w:r w:rsidRPr="00FD414E">
              <w:rPr>
                <w:rFonts w:ascii="Times New Roman" w:eastAsia="Times New Roman" w:hAnsi="Times New Roman" w:cs="Times New Roman"/>
                <w:color w:val="232323"/>
                <w:sz w:val="23"/>
                <w:szCs w:val="23"/>
                <w:lang w:val="ru-RU"/>
              </w:rPr>
              <w:t>открытых</w:t>
            </w:r>
            <w:r w:rsidRPr="00FD414E">
              <w:rPr>
                <w:rFonts w:ascii="Times New Roman" w:eastAsia="Times New Roman" w:hAnsi="Times New Roman" w:cs="Times New Roman"/>
                <w:color w:val="232323"/>
                <w:spacing w:val="25"/>
                <w:sz w:val="23"/>
                <w:szCs w:val="23"/>
                <w:lang w:val="ru-RU"/>
              </w:rPr>
              <w:t xml:space="preserve"> </w:t>
            </w:r>
            <w:r w:rsidRPr="00FD414E">
              <w:rPr>
                <w:rFonts w:ascii="Times New Roman" w:eastAsia="Times New Roman" w:hAnsi="Times New Roman" w:cs="Times New Roman"/>
                <w:color w:val="3D3D3D"/>
                <w:sz w:val="23"/>
                <w:szCs w:val="23"/>
                <w:lang w:val="ru-RU"/>
              </w:rPr>
              <w:t>д</w:t>
            </w:r>
            <w:r w:rsidRPr="00FD414E">
              <w:rPr>
                <w:rFonts w:ascii="Times New Roman" w:eastAsia="Times New Roman" w:hAnsi="Times New Roman" w:cs="Times New Roman"/>
                <w:color w:val="232323"/>
                <w:sz w:val="23"/>
                <w:szCs w:val="23"/>
                <w:lang w:val="ru-RU"/>
              </w:rPr>
              <w:t>верей</w:t>
            </w:r>
            <w:r w:rsidRPr="00FD414E">
              <w:rPr>
                <w:rFonts w:ascii="Times New Roman" w:eastAsia="Times New Roman" w:hAnsi="Times New Roman" w:cs="Times New Roman"/>
                <w:color w:val="232323"/>
                <w:spacing w:val="17"/>
                <w:sz w:val="23"/>
                <w:szCs w:val="23"/>
                <w:lang w:val="ru-RU"/>
              </w:rPr>
              <w:t xml:space="preserve"> </w:t>
            </w:r>
            <w:r w:rsidRPr="00FD414E">
              <w:rPr>
                <w:rFonts w:ascii="Times New Roman" w:eastAsia="Times New Roman" w:hAnsi="Times New Roman" w:cs="Times New Roman"/>
                <w:color w:val="232323"/>
                <w:sz w:val="23"/>
                <w:szCs w:val="23"/>
                <w:lang w:val="ru-RU"/>
              </w:rPr>
              <w:t>ДЮСШ</w:t>
            </w:r>
            <w:r w:rsidRPr="00FD414E">
              <w:rPr>
                <w:rFonts w:ascii="Times New Roman" w:eastAsia="Times New Roman" w:hAnsi="Times New Roman" w:cs="Times New Roman"/>
                <w:color w:val="232323"/>
                <w:spacing w:val="14"/>
                <w:sz w:val="23"/>
                <w:szCs w:val="23"/>
                <w:lang w:val="ru-RU"/>
              </w:rPr>
              <w:t xml:space="preserve"> </w:t>
            </w:r>
            <w:r w:rsidRPr="00FD414E">
              <w:rPr>
                <w:rFonts w:ascii="Times New Roman" w:eastAsia="Times New Roman" w:hAnsi="Times New Roman" w:cs="Times New Roman"/>
                <w:color w:val="232323"/>
                <w:sz w:val="23"/>
                <w:szCs w:val="23"/>
                <w:lang w:val="ru-RU"/>
              </w:rPr>
              <w:t>№</w:t>
            </w:r>
            <w:r w:rsidRPr="00FD414E">
              <w:rPr>
                <w:rFonts w:ascii="Times New Roman" w:eastAsia="Times New Roman" w:hAnsi="Times New Roman" w:cs="Times New Roman"/>
                <w:color w:val="232323"/>
                <w:spacing w:val="15"/>
                <w:sz w:val="23"/>
                <w:szCs w:val="23"/>
                <w:lang w:val="ru-RU"/>
              </w:rPr>
              <w:t xml:space="preserve"> </w:t>
            </w:r>
            <w:r w:rsidRPr="00FD414E">
              <w:rPr>
                <w:rFonts w:ascii="Times New Roman" w:eastAsia="Times New Roman" w:hAnsi="Times New Roman" w:cs="Times New Roman"/>
                <w:color w:val="232323"/>
                <w:sz w:val="23"/>
                <w:szCs w:val="23"/>
                <w:lang w:val="ru-RU"/>
              </w:rPr>
              <w:t>3</w:t>
            </w:r>
            <w:r w:rsidRPr="00FD414E">
              <w:rPr>
                <w:rFonts w:ascii="Times New Roman" w:eastAsia="Times New Roman" w:hAnsi="Times New Roman" w:cs="Times New Roman"/>
                <w:color w:val="232323"/>
                <w:spacing w:val="23"/>
                <w:w w:val="97"/>
                <w:sz w:val="23"/>
                <w:szCs w:val="23"/>
                <w:lang w:val="ru-RU"/>
              </w:rPr>
              <w:t xml:space="preserve"> </w:t>
            </w:r>
            <w:r w:rsidRPr="00FD414E">
              <w:rPr>
                <w:rFonts w:ascii="Times New Roman" w:eastAsia="Times New Roman" w:hAnsi="Times New Roman" w:cs="Times New Roman"/>
                <w:color w:val="232323"/>
                <w:sz w:val="23"/>
                <w:szCs w:val="23"/>
                <w:lang w:val="ru-RU"/>
              </w:rPr>
              <w:t>Спортивный</w:t>
            </w:r>
            <w:r w:rsidRPr="00FD414E">
              <w:rPr>
                <w:rFonts w:ascii="Times New Roman" w:eastAsia="Times New Roman" w:hAnsi="Times New Roman" w:cs="Times New Roman"/>
                <w:color w:val="232323"/>
                <w:spacing w:val="19"/>
                <w:sz w:val="23"/>
                <w:szCs w:val="23"/>
                <w:lang w:val="ru-RU"/>
              </w:rPr>
              <w:t xml:space="preserve"> </w:t>
            </w:r>
            <w:r w:rsidRPr="00FD414E">
              <w:rPr>
                <w:rFonts w:ascii="Times New Roman" w:eastAsia="Times New Roman" w:hAnsi="Times New Roman" w:cs="Times New Roman"/>
                <w:color w:val="232323"/>
                <w:sz w:val="23"/>
                <w:szCs w:val="23"/>
                <w:lang w:val="ru-RU"/>
              </w:rPr>
              <w:t>праздник</w:t>
            </w:r>
          </w:p>
        </w:tc>
        <w:tc>
          <w:tcPr>
            <w:tcW w:w="1262" w:type="dxa"/>
            <w:tcBorders>
              <w:top w:val="single" w:sz="4" w:space="0" w:color="343434"/>
              <w:left w:val="single" w:sz="4" w:space="0" w:color="484848"/>
              <w:bottom w:val="single" w:sz="4" w:space="0" w:color="3B3B3B"/>
              <w:right w:val="nil"/>
            </w:tcBorders>
          </w:tcPr>
          <w:p w:rsidR="00B663C6" w:rsidRDefault="00FD414E">
            <w:pPr>
              <w:pStyle w:val="TableParagraph"/>
              <w:spacing w:before="2"/>
              <w:ind w:left="233"/>
              <w:rPr>
                <w:rFonts w:ascii="Times New Roman" w:eastAsia="Times New Roman" w:hAnsi="Times New Roman" w:cs="Times New Roman"/>
                <w:sz w:val="23"/>
                <w:szCs w:val="23"/>
              </w:rPr>
            </w:pPr>
            <w:r>
              <w:rPr>
                <w:rFonts w:ascii="Times New Roman" w:hAnsi="Times New Roman"/>
                <w:color w:val="232323"/>
                <w:spacing w:val="3"/>
                <w:sz w:val="23"/>
              </w:rPr>
              <w:t>8</w:t>
            </w:r>
            <w:r>
              <w:rPr>
                <w:rFonts w:ascii="Times New Roman" w:hAnsi="Times New Roman"/>
                <w:color w:val="010101"/>
                <w:spacing w:val="4"/>
                <w:sz w:val="23"/>
              </w:rPr>
              <w:t>-1</w:t>
            </w:r>
            <w:r>
              <w:rPr>
                <w:rFonts w:ascii="Times New Roman" w:hAnsi="Times New Roman"/>
                <w:color w:val="232323"/>
                <w:spacing w:val="4"/>
                <w:sz w:val="23"/>
              </w:rPr>
              <w:t>5</w:t>
            </w:r>
            <w:r>
              <w:rPr>
                <w:rFonts w:ascii="Times New Roman" w:hAnsi="Times New Roman"/>
                <w:color w:val="232323"/>
                <w:spacing w:val="-23"/>
                <w:sz w:val="23"/>
              </w:rPr>
              <w:t xml:space="preserve"> </w:t>
            </w:r>
            <w:r>
              <w:rPr>
                <w:rFonts w:ascii="Times New Roman" w:hAnsi="Times New Roman"/>
                <w:color w:val="232323"/>
                <w:sz w:val="23"/>
              </w:rPr>
              <w:t>лет</w:t>
            </w:r>
          </w:p>
        </w:tc>
        <w:tc>
          <w:tcPr>
            <w:tcW w:w="1543" w:type="dxa"/>
            <w:tcBorders>
              <w:top w:val="single" w:sz="4" w:space="0" w:color="343434"/>
              <w:left w:val="nil"/>
              <w:bottom w:val="single" w:sz="4" w:space="0" w:color="3B3B3B"/>
              <w:right w:val="single" w:sz="4" w:space="0" w:color="3F3F3F"/>
            </w:tcBorders>
          </w:tcPr>
          <w:p w:rsidR="00B663C6" w:rsidRDefault="00FD414E">
            <w:pPr>
              <w:pStyle w:val="TableParagraph"/>
              <w:spacing w:before="7"/>
              <w:ind w:left="280"/>
              <w:rPr>
                <w:rFonts w:ascii="Times New Roman" w:eastAsia="Times New Roman" w:hAnsi="Times New Roman" w:cs="Times New Roman"/>
                <w:sz w:val="23"/>
                <w:szCs w:val="23"/>
              </w:rPr>
            </w:pPr>
            <w:r>
              <w:rPr>
                <w:rFonts w:ascii="Times New Roman" w:hAnsi="Times New Roman"/>
                <w:color w:val="232323"/>
                <w:spacing w:val="1"/>
                <w:sz w:val="23"/>
              </w:rPr>
              <w:t>18</w:t>
            </w:r>
            <w:r>
              <w:rPr>
                <w:rFonts w:ascii="Times New Roman" w:hAnsi="Times New Roman"/>
                <w:color w:val="3D3D3D"/>
                <w:spacing w:val="1"/>
                <w:sz w:val="23"/>
              </w:rPr>
              <w:t>.</w:t>
            </w:r>
            <w:r>
              <w:rPr>
                <w:rFonts w:ascii="Times New Roman" w:hAnsi="Times New Roman"/>
                <w:color w:val="232323"/>
                <w:spacing w:val="1"/>
                <w:sz w:val="23"/>
              </w:rPr>
              <w:t>09</w:t>
            </w:r>
            <w:r>
              <w:rPr>
                <w:rFonts w:ascii="Times New Roman" w:hAnsi="Times New Roman"/>
                <w:color w:val="010101"/>
                <w:spacing w:val="1"/>
                <w:sz w:val="23"/>
              </w:rPr>
              <w:t>.</w:t>
            </w:r>
            <w:r>
              <w:rPr>
                <w:rFonts w:ascii="Times New Roman" w:hAnsi="Times New Roman"/>
                <w:color w:val="010101"/>
                <w:spacing w:val="-47"/>
                <w:sz w:val="23"/>
              </w:rPr>
              <w:t xml:space="preserve"> </w:t>
            </w:r>
            <w:r>
              <w:rPr>
                <w:rFonts w:ascii="Times New Roman" w:hAnsi="Times New Roman"/>
                <w:color w:val="232323"/>
                <w:sz w:val="23"/>
              </w:rPr>
              <w:t>15</w:t>
            </w:r>
            <w:r>
              <w:rPr>
                <w:rFonts w:ascii="Times New Roman" w:hAnsi="Times New Roman"/>
                <w:color w:val="232323"/>
                <w:spacing w:val="-29"/>
                <w:sz w:val="23"/>
              </w:rPr>
              <w:t xml:space="preserve"> </w:t>
            </w:r>
            <w:r>
              <w:rPr>
                <w:rFonts w:ascii="Times New Roman" w:hAnsi="Times New Roman"/>
                <w:color w:val="232323"/>
                <w:spacing w:val="8"/>
                <w:sz w:val="23"/>
              </w:rPr>
              <w:t>г</w:t>
            </w:r>
            <w:r>
              <w:rPr>
                <w:rFonts w:ascii="Times New Roman" w:hAnsi="Times New Roman"/>
                <w:color w:val="3D3D3D"/>
                <w:spacing w:val="8"/>
                <w:sz w:val="23"/>
              </w:rPr>
              <w:t>.</w:t>
            </w:r>
          </w:p>
        </w:tc>
        <w:tc>
          <w:tcPr>
            <w:tcW w:w="1828" w:type="dxa"/>
            <w:tcBorders>
              <w:top w:val="single" w:sz="4" w:space="0" w:color="343434"/>
              <w:left w:val="single" w:sz="4" w:space="0" w:color="3F3F3F"/>
              <w:bottom w:val="single" w:sz="4" w:space="0" w:color="3B3B3B"/>
              <w:right w:val="single" w:sz="4" w:space="0" w:color="3F3F3F"/>
            </w:tcBorders>
          </w:tcPr>
          <w:p w:rsidR="00B663C6" w:rsidRDefault="00FD414E">
            <w:pPr>
              <w:pStyle w:val="TableParagraph"/>
              <w:spacing w:before="2" w:line="255" w:lineRule="auto"/>
              <w:ind w:left="109" w:right="490" w:firstLine="4"/>
              <w:rPr>
                <w:rFonts w:ascii="Times New Roman" w:eastAsia="Times New Roman" w:hAnsi="Times New Roman" w:cs="Times New Roman"/>
                <w:sz w:val="23"/>
                <w:szCs w:val="23"/>
              </w:rPr>
            </w:pPr>
            <w:r>
              <w:rPr>
                <w:rFonts w:ascii="Times New Roman" w:hAnsi="Times New Roman"/>
                <w:color w:val="232323"/>
                <w:sz w:val="23"/>
              </w:rPr>
              <w:t>Стадион Черноморец</w:t>
            </w:r>
          </w:p>
        </w:tc>
        <w:tc>
          <w:tcPr>
            <w:tcW w:w="1957" w:type="dxa"/>
            <w:tcBorders>
              <w:top w:val="single" w:sz="4" w:space="0" w:color="343434"/>
              <w:left w:val="single" w:sz="4" w:space="0" w:color="3F3F3F"/>
              <w:bottom w:val="single" w:sz="4" w:space="0" w:color="3B3B3B"/>
              <w:right w:val="nil"/>
            </w:tcBorders>
          </w:tcPr>
          <w:p w:rsidR="00B663C6" w:rsidRDefault="00FD414E">
            <w:pPr>
              <w:pStyle w:val="TableParagraph"/>
              <w:spacing w:before="7"/>
              <w:ind w:left="104"/>
              <w:rPr>
                <w:rFonts w:ascii="Times New Roman" w:eastAsia="Times New Roman" w:hAnsi="Times New Roman" w:cs="Times New Roman"/>
                <w:sz w:val="23"/>
                <w:szCs w:val="23"/>
              </w:rPr>
            </w:pPr>
            <w:r>
              <w:rPr>
                <w:rFonts w:ascii="Times New Roman" w:eastAsia="Times New Roman" w:hAnsi="Times New Roman" w:cs="Times New Roman"/>
                <w:color w:val="232323"/>
                <w:sz w:val="23"/>
                <w:szCs w:val="23"/>
              </w:rPr>
              <w:t>ДЮСШ</w:t>
            </w:r>
            <w:r>
              <w:rPr>
                <w:rFonts w:ascii="Times New Roman" w:eastAsia="Times New Roman" w:hAnsi="Times New Roman" w:cs="Times New Roman"/>
                <w:color w:val="232323"/>
                <w:spacing w:val="13"/>
                <w:sz w:val="23"/>
                <w:szCs w:val="23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232323"/>
                <w:sz w:val="23"/>
                <w:szCs w:val="23"/>
              </w:rPr>
              <w:t>№</w:t>
            </w:r>
            <w:r>
              <w:rPr>
                <w:rFonts w:ascii="Times New Roman" w:eastAsia="Times New Roman" w:hAnsi="Times New Roman" w:cs="Times New Roman"/>
                <w:color w:val="232323"/>
                <w:spacing w:val="13"/>
                <w:sz w:val="23"/>
                <w:szCs w:val="23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232323"/>
                <w:sz w:val="23"/>
                <w:szCs w:val="23"/>
              </w:rPr>
              <w:t>3</w:t>
            </w:r>
          </w:p>
        </w:tc>
      </w:tr>
      <w:tr w:rsidR="00B663C6">
        <w:trPr>
          <w:trHeight w:hRule="exact" w:val="562"/>
        </w:trPr>
        <w:tc>
          <w:tcPr>
            <w:tcW w:w="481" w:type="dxa"/>
            <w:tcBorders>
              <w:top w:val="single" w:sz="4" w:space="0" w:color="3B3B3B"/>
              <w:left w:val="single" w:sz="16" w:space="0" w:color="000000"/>
              <w:bottom w:val="single" w:sz="4" w:space="0" w:color="2F2F2F"/>
              <w:right w:val="single" w:sz="4" w:space="0" w:color="444444"/>
            </w:tcBorders>
          </w:tcPr>
          <w:p w:rsidR="00B663C6" w:rsidRDefault="00FD414E">
            <w:pPr>
              <w:pStyle w:val="TableParagraph"/>
              <w:spacing w:line="260" w:lineRule="exact"/>
              <w:ind w:left="140"/>
              <w:rPr>
                <w:rFonts w:ascii="Times New Roman" w:eastAsia="Times New Roman" w:hAnsi="Times New Roman" w:cs="Times New Roman"/>
                <w:sz w:val="23"/>
                <w:szCs w:val="23"/>
              </w:rPr>
            </w:pPr>
            <w:r>
              <w:rPr>
                <w:rFonts w:ascii="Times New Roman"/>
                <w:color w:val="232323"/>
                <w:sz w:val="23"/>
              </w:rPr>
              <w:t>17</w:t>
            </w:r>
          </w:p>
        </w:tc>
        <w:tc>
          <w:tcPr>
            <w:tcW w:w="3999" w:type="dxa"/>
            <w:tcBorders>
              <w:top w:val="single" w:sz="4" w:space="0" w:color="3B3B3B"/>
              <w:left w:val="single" w:sz="4" w:space="0" w:color="444444"/>
              <w:bottom w:val="single" w:sz="4" w:space="0" w:color="2F2F2F"/>
              <w:right w:val="single" w:sz="4" w:space="0" w:color="484848"/>
            </w:tcBorders>
          </w:tcPr>
          <w:p w:rsidR="00B663C6" w:rsidRPr="00FD414E" w:rsidRDefault="00FD414E">
            <w:pPr>
              <w:pStyle w:val="TableParagraph"/>
              <w:spacing w:line="247" w:lineRule="auto"/>
              <w:ind w:left="113" w:right="389"/>
              <w:rPr>
                <w:rFonts w:ascii="Times New Roman" w:eastAsia="Times New Roman" w:hAnsi="Times New Roman" w:cs="Times New Roman"/>
                <w:sz w:val="23"/>
                <w:szCs w:val="23"/>
                <w:lang w:val="ru-RU"/>
              </w:rPr>
            </w:pPr>
            <w:r w:rsidRPr="00FD414E">
              <w:rPr>
                <w:rFonts w:ascii="Times New Roman" w:hAnsi="Times New Roman"/>
                <w:color w:val="232323"/>
                <w:sz w:val="23"/>
                <w:lang w:val="ru-RU"/>
              </w:rPr>
              <w:t>Осенний</w:t>
            </w:r>
            <w:r w:rsidRPr="00FD414E">
              <w:rPr>
                <w:rFonts w:ascii="Times New Roman" w:hAnsi="Times New Roman"/>
                <w:color w:val="232323"/>
                <w:spacing w:val="16"/>
                <w:sz w:val="23"/>
                <w:lang w:val="ru-RU"/>
              </w:rPr>
              <w:t xml:space="preserve"> </w:t>
            </w:r>
            <w:r w:rsidRPr="00FD414E">
              <w:rPr>
                <w:rFonts w:ascii="Times New Roman" w:hAnsi="Times New Roman"/>
                <w:color w:val="232323"/>
                <w:sz w:val="23"/>
                <w:lang w:val="ru-RU"/>
              </w:rPr>
              <w:t>легкоатлетический</w:t>
            </w:r>
            <w:r w:rsidRPr="00FD414E">
              <w:rPr>
                <w:rFonts w:ascii="Times New Roman" w:hAnsi="Times New Roman"/>
                <w:color w:val="232323"/>
                <w:spacing w:val="55"/>
                <w:sz w:val="23"/>
                <w:lang w:val="ru-RU"/>
              </w:rPr>
              <w:t xml:space="preserve"> </w:t>
            </w:r>
            <w:r w:rsidRPr="00FD414E">
              <w:rPr>
                <w:rFonts w:ascii="Times New Roman" w:hAnsi="Times New Roman"/>
                <w:color w:val="232323"/>
                <w:sz w:val="23"/>
                <w:lang w:val="ru-RU"/>
              </w:rPr>
              <w:t>кросс</w:t>
            </w:r>
            <w:r w:rsidRPr="00FD414E">
              <w:rPr>
                <w:rFonts w:ascii="Times New Roman" w:hAnsi="Times New Roman"/>
                <w:color w:val="232323"/>
                <w:w w:val="101"/>
                <w:sz w:val="23"/>
                <w:lang w:val="ru-RU"/>
              </w:rPr>
              <w:t xml:space="preserve"> </w:t>
            </w:r>
            <w:r w:rsidRPr="00FD414E">
              <w:rPr>
                <w:rFonts w:ascii="Times New Roman" w:hAnsi="Times New Roman"/>
                <w:color w:val="232323"/>
                <w:sz w:val="23"/>
                <w:lang w:val="ru-RU"/>
              </w:rPr>
              <w:t>на</w:t>
            </w:r>
            <w:r w:rsidRPr="00FD414E">
              <w:rPr>
                <w:rFonts w:ascii="Times New Roman" w:hAnsi="Times New Roman"/>
                <w:color w:val="232323"/>
                <w:spacing w:val="-4"/>
                <w:sz w:val="23"/>
                <w:lang w:val="ru-RU"/>
              </w:rPr>
              <w:t xml:space="preserve"> </w:t>
            </w:r>
            <w:r w:rsidRPr="00FD414E">
              <w:rPr>
                <w:rFonts w:ascii="Times New Roman" w:hAnsi="Times New Roman"/>
                <w:color w:val="232323"/>
                <w:sz w:val="23"/>
                <w:lang w:val="ru-RU"/>
              </w:rPr>
              <w:t>призы</w:t>
            </w:r>
            <w:r w:rsidRPr="00FD414E">
              <w:rPr>
                <w:rFonts w:ascii="Times New Roman" w:hAnsi="Times New Roman"/>
                <w:color w:val="232323"/>
                <w:spacing w:val="4"/>
                <w:sz w:val="23"/>
                <w:lang w:val="ru-RU"/>
              </w:rPr>
              <w:t xml:space="preserve"> </w:t>
            </w:r>
            <w:r w:rsidRPr="00FD414E">
              <w:rPr>
                <w:rFonts w:ascii="Times New Roman" w:hAnsi="Times New Roman"/>
                <w:color w:val="232323"/>
                <w:sz w:val="23"/>
                <w:lang w:val="ru-RU"/>
              </w:rPr>
              <w:t>газеты</w:t>
            </w:r>
            <w:r w:rsidRPr="00FD414E">
              <w:rPr>
                <w:rFonts w:ascii="Times New Roman" w:hAnsi="Times New Roman"/>
                <w:color w:val="232323"/>
                <w:spacing w:val="8"/>
                <w:sz w:val="23"/>
                <w:lang w:val="ru-RU"/>
              </w:rPr>
              <w:t xml:space="preserve"> </w:t>
            </w:r>
            <w:r w:rsidRPr="00FD414E">
              <w:rPr>
                <w:rFonts w:ascii="Times New Roman" w:hAnsi="Times New Roman"/>
                <w:color w:val="3D3D3D"/>
                <w:spacing w:val="9"/>
                <w:sz w:val="23"/>
                <w:lang w:val="ru-RU"/>
              </w:rPr>
              <w:t>«</w:t>
            </w:r>
            <w:r w:rsidRPr="00FD414E">
              <w:rPr>
                <w:rFonts w:ascii="Times New Roman" w:hAnsi="Times New Roman"/>
                <w:color w:val="232323"/>
                <w:sz w:val="23"/>
                <w:lang w:val="ru-RU"/>
              </w:rPr>
              <w:t>Зор</w:t>
            </w:r>
            <w:r w:rsidRPr="00FD414E">
              <w:rPr>
                <w:rFonts w:ascii="Times New Roman" w:hAnsi="Times New Roman"/>
                <w:color w:val="232323"/>
                <w:spacing w:val="22"/>
                <w:sz w:val="23"/>
                <w:lang w:val="ru-RU"/>
              </w:rPr>
              <w:t>и</w:t>
            </w:r>
            <w:r w:rsidRPr="00FD414E">
              <w:rPr>
                <w:rFonts w:ascii="Times New Roman" w:hAnsi="Times New Roman"/>
                <w:color w:val="4F4F4F"/>
                <w:sz w:val="23"/>
                <w:lang w:val="ru-RU"/>
              </w:rPr>
              <w:t>»</w:t>
            </w:r>
          </w:p>
        </w:tc>
        <w:tc>
          <w:tcPr>
            <w:tcW w:w="1262" w:type="dxa"/>
            <w:tcBorders>
              <w:top w:val="single" w:sz="4" w:space="0" w:color="3B3B3B"/>
              <w:left w:val="single" w:sz="4" w:space="0" w:color="484848"/>
              <w:bottom w:val="single" w:sz="4" w:space="0" w:color="2F2F2F"/>
              <w:right w:val="single" w:sz="4" w:space="0" w:color="3F3F3F"/>
            </w:tcBorders>
          </w:tcPr>
          <w:p w:rsidR="00B663C6" w:rsidRDefault="00FD414E">
            <w:pPr>
              <w:pStyle w:val="TableParagraph"/>
              <w:ind w:left="233"/>
              <w:rPr>
                <w:rFonts w:ascii="Times New Roman" w:eastAsia="Times New Roman" w:hAnsi="Times New Roman" w:cs="Times New Roman"/>
                <w:sz w:val="23"/>
                <w:szCs w:val="23"/>
              </w:rPr>
            </w:pPr>
            <w:r>
              <w:rPr>
                <w:rFonts w:ascii="Times New Roman" w:hAnsi="Times New Roman"/>
                <w:color w:val="232323"/>
                <w:spacing w:val="2"/>
                <w:sz w:val="23"/>
              </w:rPr>
              <w:t>9</w:t>
            </w:r>
            <w:r>
              <w:rPr>
                <w:rFonts w:ascii="Times New Roman" w:hAnsi="Times New Roman"/>
                <w:color w:val="010101"/>
                <w:sz w:val="23"/>
              </w:rPr>
              <w:t>-</w:t>
            </w:r>
            <w:r>
              <w:rPr>
                <w:rFonts w:ascii="Times New Roman" w:hAnsi="Times New Roman"/>
                <w:color w:val="010101"/>
                <w:spacing w:val="-36"/>
                <w:sz w:val="23"/>
              </w:rPr>
              <w:t xml:space="preserve"> </w:t>
            </w:r>
            <w:r>
              <w:rPr>
                <w:rFonts w:ascii="Times New Roman" w:hAnsi="Times New Roman"/>
                <w:color w:val="232323"/>
                <w:sz w:val="23"/>
              </w:rPr>
              <w:t>17</w:t>
            </w:r>
            <w:r>
              <w:rPr>
                <w:rFonts w:ascii="Times New Roman" w:hAnsi="Times New Roman"/>
                <w:color w:val="232323"/>
                <w:spacing w:val="-24"/>
                <w:sz w:val="23"/>
              </w:rPr>
              <w:t xml:space="preserve"> </w:t>
            </w:r>
            <w:r>
              <w:rPr>
                <w:rFonts w:ascii="Times New Roman" w:hAnsi="Times New Roman"/>
                <w:color w:val="232323"/>
                <w:sz w:val="23"/>
              </w:rPr>
              <w:t>лет</w:t>
            </w:r>
          </w:p>
        </w:tc>
        <w:tc>
          <w:tcPr>
            <w:tcW w:w="1543" w:type="dxa"/>
            <w:tcBorders>
              <w:top w:val="single" w:sz="4" w:space="0" w:color="3B3B3B"/>
              <w:left w:val="single" w:sz="4" w:space="0" w:color="3F3F3F"/>
              <w:bottom w:val="single" w:sz="4" w:space="0" w:color="2F2F2F"/>
              <w:right w:val="single" w:sz="4" w:space="0" w:color="3F3F3F"/>
            </w:tcBorders>
          </w:tcPr>
          <w:p w:rsidR="00B663C6" w:rsidRDefault="00FD414E">
            <w:pPr>
              <w:pStyle w:val="TableParagraph"/>
              <w:spacing w:line="251" w:lineRule="auto"/>
              <w:ind w:left="428" w:right="370" w:hanging="53"/>
              <w:rPr>
                <w:rFonts w:ascii="Times New Roman" w:eastAsia="Times New Roman" w:hAnsi="Times New Roman" w:cs="Times New Roman"/>
                <w:sz w:val="23"/>
                <w:szCs w:val="23"/>
              </w:rPr>
            </w:pPr>
            <w:r>
              <w:rPr>
                <w:rFonts w:ascii="Times New Roman" w:hAnsi="Times New Roman"/>
                <w:color w:val="232323"/>
                <w:sz w:val="23"/>
              </w:rPr>
              <w:t>октябрь</w:t>
            </w:r>
            <w:r>
              <w:rPr>
                <w:rFonts w:ascii="Times New Roman" w:hAnsi="Times New Roman"/>
                <w:color w:val="232323"/>
                <w:w w:val="101"/>
                <w:sz w:val="23"/>
              </w:rPr>
              <w:t xml:space="preserve"> </w:t>
            </w:r>
            <w:r>
              <w:rPr>
                <w:rFonts w:ascii="Times New Roman" w:hAnsi="Times New Roman"/>
                <w:color w:val="232323"/>
                <w:sz w:val="23"/>
              </w:rPr>
              <w:t>20</w:t>
            </w:r>
            <w:r>
              <w:rPr>
                <w:rFonts w:ascii="Times New Roman" w:hAnsi="Times New Roman"/>
                <w:color w:val="232323"/>
                <w:spacing w:val="27"/>
                <w:sz w:val="23"/>
              </w:rPr>
              <w:t>1</w:t>
            </w:r>
            <w:r>
              <w:rPr>
                <w:rFonts w:ascii="Times New Roman" w:hAnsi="Times New Roman"/>
                <w:color w:val="232323"/>
                <w:sz w:val="23"/>
              </w:rPr>
              <w:t>5</w:t>
            </w:r>
            <w:r>
              <w:rPr>
                <w:rFonts w:ascii="Times New Roman" w:hAnsi="Times New Roman"/>
                <w:color w:val="232323"/>
                <w:spacing w:val="-15"/>
                <w:sz w:val="23"/>
              </w:rPr>
              <w:t xml:space="preserve"> </w:t>
            </w:r>
            <w:r>
              <w:rPr>
                <w:rFonts w:ascii="Times New Roman" w:hAnsi="Times New Roman"/>
                <w:color w:val="232323"/>
                <w:sz w:val="23"/>
              </w:rPr>
              <w:t>г.</w:t>
            </w:r>
          </w:p>
        </w:tc>
        <w:tc>
          <w:tcPr>
            <w:tcW w:w="1828" w:type="dxa"/>
            <w:tcBorders>
              <w:top w:val="single" w:sz="4" w:space="0" w:color="3B3B3B"/>
              <w:left w:val="single" w:sz="4" w:space="0" w:color="3F3F3F"/>
              <w:bottom w:val="single" w:sz="4" w:space="0" w:color="2F2F2F"/>
              <w:right w:val="single" w:sz="4" w:space="0" w:color="3F3F3F"/>
            </w:tcBorders>
          </w:tcPr>
          <w:p w:rsidR="00B663C6" w:rsidRDefault="00FD414E">
            <w:pPr>
              <w:pStyle w:val="TableParagraph"/>
              <w:spacing w:line="251" w:lineRule="auto"/>
              <w:ind w:left="114" w:right="660"/>
              <w:rPr>
                <w:rFonts w:ascii="Times New Roman" w:eastAsia="Times New Roman" w:hAnsi="Times New Roman" w:cs="Times New Roman"/>
                <w:sz w:val="23"/>
                <w:szCs w:val="23"/>
              </w:rPr>
            </w:pPr>
            <w:r>
              <w:rPr>
                <w:rFonts w:ascii="Times New Roman" w:hAnsi="Times New Roman"/>
                <w:color w:val="232323"/>
                <w:sz w:val="23"/>
              </w:rPr>
              <w:t>Парк</w:t>
            </w:r>
            <w:r>
              <w:rPr>
                <w:rFonts w:ascii="Times New Roman" w:hAnsi="Times New Roman"/>
                <w:color w:val="232323"/>
                <w:spacing w:val="2"/>
                <w:sz w:val="23"/>
              </w:rPr>
              <w:t xml:space="preserve"> </w:t>
            </w:r>
            <w:r>
              <w:rPr>
                <w:rFonts w:ascii="Times New Roman" w:hAnsi="Times New Roman"/>
                <w:color w:val="232323"/>
                <w:spacing w:val="4"/>
                <w:sz w:val="23"/>
              </w:rPr>
              <w:t>ст</w:t>
            </w:r>
            <w:r>
              <w:rPr>
                <w:rFonts w:ascii="Times New Roman" w:hAnsi="Times New Roman"/>
                <w:color w:val="010101"/>
                <w:spacing w:val="6"/>
                <w:sz w:val="23"/>
              </w:rPr>
              <w:t>.</w:t>
            </w:r>
            <w:r>
              <w:rPr>
                <w:rFonts w:ascii="Times New Roman" w:hAnsi="Times New Roman"/>
                <w:color w:val="010101"/>
                <w:spacing w:val="22"/>
                <w:w w:val="75"/>
                <w:sz w:val="23"/>
              </w:rPr>
              <w:t xml:space="preserve"> </w:t>
            </w:r>
            <w:r>
              <w:rPr>
                <w:rFonts w:ascii="Times New Roman" w:hAnsi="Times New Roman"/>
                <w:color w:val="232323"/>
                <w:sz w:val="23"/>
              </w:rPr>
              <w:t>Северской</w:t>
            </w:r>
          </w:p>
        </w:tc>
        <w:tc>
          <w:tcPr>
            <w:tcW w:w="1957" w:type="dxa"/>
            <w:tcBorders>
              <w:top w:val="single" w:sz="4" w:space="0" w:color="3B3B3B"/>
              <w:left w:val="single" w:sz="4" w:space="0" w:color="3F3F3F"/>
              <w:bottom w:val="single" w:sz="4" w:space="0" w:color="2F2F2F"/>
              <w:right w:val="nil"/>
            </w:tcBorders>
          </w:tcPr>
          <w:p w:rsidR="00B663C6" w:rsidRDefault="00FD414E">
            <w:pPr>
              <w:pStyle w:val="TableParagraph"/>
              <w:spacing w:line="251" w:lineRule="auto"/>
              <w:ind w:left="114" w:right="388"/>
              <w:rPr>
                <w:rFonts w:ascii="Times New Roman" w:eastAsia="Times New Roman" w:hAnsi="Times New Roman" w:cs="Times New Roman"/>
                <w:sz w:val="23"/>
                <w:szCs w:val="23"/>
              </w:rPr>
            </w:pPr>
            <w:r>
              <w:rPr>
                <w:rFonts w:ascii="Times New Roman" w:hAnsi="Times New Roman"/>
                <w:color w:val="232323"/>
                <w:sz w:val="23"/>
              </w:rPr>
              <w:t>Тренеры-</w:t>
            </w:r>
            <w:r>
              <w:rPr>
                <w:rFonts w:ascii="Times New Roman" w:hAnsi="Times New Roman"/>
                <w:color w:val="232323"/>
                <w:w w:val="99"/>
                <w:sz w:val="23"/>
              </w:rPr>
              <w:t xml:space="preserve"> </w:t>
            </w:r>
            <w:r>
              <w:rPr>
                <w:rFonts w:ascii="Times New Roman" w:hAnsi="Times New Roman"/>
                <w:color w:val="232323"/>
                <w:w w:val="95"/>
                <w:sz w:val="23"/>
              </w:rPr>
              <w:t>преподаватели</w:t>
            </w:r>
          </w:p>
        </w:tc>
      </w:tr>
      <w:tr w:rsidR="00B663C6" w:rsidRPr="0038297A">
        <w:trPr>
          <w:trHeight w:hRule="exact" w:val="836"/>
        </w:trPr>
        <w:tc>
          <w:tcPr>
            <w:tcW w:w="481" w:type="dxa"/>
            <w:tcBorders>
              <w:top w:val="single" w:sz="4" w:space="0" w:color="2F2F2F"/>
              <w:left w:val="single" w:sz="16" w:space="0" w:color="000000"/>
              <w:bottom w:val="single" w:sz="4" w:space="0" w:color="2B2B2B"/>
              <w:right w:val="nil"/>
            </w:tcBorders>
          </w:tcPr>
          <w:p w:rsidR="00B663C6" w:rsidRDefault="00FD414E">
            <w:pPr>
              <w:pStyle w:val="TableParagraph"/>
              <w:spacing w:line="262" w:lineRule="exact"/>
              <w:ind w:left="140"/>
              <w:rPr>
                <w:rFonts w:ascii="Times New Roman" w:eastAsia="Times New Roman" w:hAnsi="Times New Roman" w:cs="Times New Roman"/>
                <w:sz w:val="23"/>
                <w:szCs w:val="23"/>
              </w:rPr>
            </w:pPr>
            <w:r>
              <w:rPr>
                <w:rFonts w:ascii="Times New Roman"/>
                <w:color w:val="010101"/>
                <w:spacing w:val="19"/>
                <w:w w:val="95"/>
                <w:sz w:val="23"/>
              </w:rPr>
              <w:t>1</w:t>
            </w:r>
            <w:r>
              <w:rPr>
                <w:rFonts w:ascii="Times New Roman"/>
                <w:color w:val="232323"/>
                <w:w w:val="95"/>
                <w:sz w:val="23"/>
              </w:rPr>
              <w:t>8</w:t>
            </w:r>
          </w:p>
        </w:tc>
        <w:tc>
          <w:tcPr>
            <w:tcW w:w="3999" w:type="dxa"/>
            <w:tcBorders>
              <w:top w:val="single" w:sz="4" w:space="0" w:color="2F2F2F"/>
              <w:left w:val="nil"/>
              <w:bottom w:val="single" w:sz="4" w:space="0" w:color="2B2B2B"/>
              <w:right w:val="nil"/>
            </w:tcBorders>
          </w:tcPr>
          <w:p w:rsidR="00B663C6" w:rsidRPr="00FD414E" w:rsidRDefault="00FD414E">
            <w:pPr>
              <w:pStyle w:val="TableParagraph"/>
              <w:spacing w:line="251" w:lineRule="auto"/>
              <w:ind w:left="117" w:right="341" w:hanging="5"/>
              <w:rPr>
                <w:rFonts w:ascii="Times New Roman" w:eastAsia="Times New Roman" w:hAnsi="Times New Roman" w:cs="Times New Roman"/>
                <w:sz w:val="23"/>
                <w:szCs w:val="23"/>
                <w:lang w:val="ru-RU"/>
              </w:rPr>
            </w:pPr>
            <w:r w:rsidRPr="00FD414E">
              <w:rPr>
                <w:rFonts w:ascii="Times New Roman" w:hAnsi="Times New Roman"/>
                <w:color w:val="232323"/>
                <w:sz w:val="23"/>
                <w:lang w:val="ru-RU"/>
              </w:rPr>
              <w:t>Турнир</w:t>
            </w:r>
            <w:r w:rsidRPr="00FD414E">
              <w:rPr>
                <w:rFonts w:ascii="Times New Roman" w:hAnsi="Times New Roman"/>
                <w:color w:val="232323"/>
                <w:spacing w:val="14"/>
                <w:sz w:val="23"/>
                <w:lang w:val="ru-RU"/>
              </w:rPr>
              <w:t xml:space="preserve"> </w:t>
            </w:r>
            <w:r w:rsidRPr="00FD414E">
              <w:rPr>
                <w:rFonts w:ascii="Times New Roman" w:hAnsi="Times New Roman"/>
                <w:color w:val="232323"/>
                <w:sz w:val="23"/>
                <w:lang w:val="ru-RU"/>
              </w:rPr>
              <w:t>по</w:t>
            </w:r>
            <w:r w:rsidRPr="00FD414E">
              <w:rPr>
                <w:rFonts w:ascii="Times New Roman" w:hAnsi="Times New Roman"/>
                <w:color w:val="232323"/>
                <w:spacing w:val="14"/>
                <w:sz w:val="23"/>
                <w:lang w:val="ru-RU"/>
              </w:rPr>
              <w:t xml:space="preserve"> </w:t>
            </w:r>
            <w:r w:rsidRPr="00FD414E">
              <w:rPr>
                <w:rFonts w:ascii="Times New Roman" w:hAnsi="Times New Roman"/>
                <w:color w:val="232323"/>
                <w:spacing w:val="2"/>
                <w:sz w:val="23"/>
                <w:lang w:val="ru-RU"/>
              </w:rPr>
              <w:t>футбол</w:t>
            </w:r>
            <w:r w:rsidRPr="00FD414E">
              <w:rPr>
                <w:rFonts w:ascii="Times New Roman" w:hAnsi="Times New Roman"/>
                <w:color w:val="3D3D3D"/>
                <w:spacing w:val="2"/>
                <w:sz w:val="23"/>
                <w:lang w:val="ru-RU"/>
              </w:rPr>
              <w:t>у</w:t>
            </w:r>
            <w:r w:rsidRPr="00FD414E">
              <w:rPr>
                <w:rFonts w:ascii="Times New Roman" w:hAnsi="Times New Roman"/>
                <w:color w:val="3D3D3D"/>
                <w:spacing w:val="24"/>
                <w:sz w:val="23"/>
                <w:lang w:val="ru-RU"/>
              </w:rPr>
              <w:t xml:space="preserve"> </w:t>
            </w:r>
            <w:r w:rsidRPr="00FD414E">
              <w:rPr>
                <w:rFonts w:ascii="Times New Roman" w:hAnsi="Times New Roman"/>
                <w:color w:val="4F4F4F"/>
                <w:spacing w:val="2"/>
                <w:sz w:val="23"/>
                <w:lang w:val="ru-RU"/>
              </w:rPr>
              <w:t>«</w:t>
            </w:r>
            <w:r w:rsidRPr="00FD414E">
              <w:rPr>
                <w:rFonts w:ascii="Times New Roman" w:hAnsi="Times New Roman"/>
                <w:color w:val="232323"/>
                <w:spacing w:val="1"/>
                <w:sz w:val="23"/>
                <w:lang w:val="ru-RU"/>
              </w:rPr>
              <w:t>Спорт</w:t>
            </w:r>
            <w:r w:rsidRPr="00FD414E">
              <w:rPr>
                <w:rFonts w:ascii="Times New Roman" w:hAnsi="Times New Roman"/>
                <w:color w:val="232323"/>
                <w:spacing w:val="9"/>
                <w:sz w:val="23"/>
                <w:lang w:val="ru-RU"/>
              </w:rPr>
              <w:t xml:space="preserve"> </w:t>
            </w:r>
            <w:r w:rsidRPr="00FD414E">
              <w:rPr>
                <w:rFonts w:ascii="Times New Roman" w:hAnsi="Times New Roman"/>
                <w:color w:val="232323"/>
                <w:sz w:val="23"/>
                <w:lang w:val="ru-RU"/>
              </w:rPr>
              <w:t>против</w:t>
            </w:r>
            <w:r w:rsidRPr="00FD414E">
              <w:rPr>
                <w:rFonts w:ascii="Times New Roman" w:hAnsi="Times New Roman"/>
                <w:color w:val="232323"/>
                <w:spacing w:val="24"/>
                <w:w w:val="102"/>
                <w:sz w:val="23"/>
                <w:lang w:val="ru-RU"/>
              </w:rPr>
              <w:t xml:space="preserve"> </w:t>
            </w:r>
            <w:r w:rsidRPr="00FD414E">
              <w:rPr>
                <w:rFonts w:ascii="Times New Roman" w:hAnsi="Times New Roman"/>
                <w:color w:val="232323"/>
                <w:w w:val="95"/>
                <w:sz w:val="23"/>
                <w:lang w:val="ru-RU"/>
              </w:rPr>
              <w:t>наркотиков</w:t>
            </w:r>
            <w:r w:rsidRPr="00FD414E">
              <w:rPr>
                <w:rFonts w:ascii="Times New Roman" w:hAnsi="Times New Roman"/>
                <w:color w:val="232323"/>
                <w:spacing w:val="13"/>
                <w:w w:val="95"/>
                <w:sz w:val="23"/>
                <w:lang w:val="ru-RU"/>
              </w:rPr>
              <w:t xml:space="preserve"> </w:t>
            </w:r>
            <w:r w:rsidRPr="00FD414E">
              <w:rPr>
                <w:rFonts w:ascii="Times New Roman" w:hAnsi="Times New Roman"/>
                <w:color w:val="3D3D3D"/>
                <w:w w:val="95"/>
                <w:sz w:val="23"/>
                <w:lang w:val="ru-RU"/>
              </w:rPr>
              <w:t>»</w:t>
            </w:r>
          </w:p>
        </w:tc>
        <w:tc>
          <w:tcPr>
            <w:tcW w:w="1262" w:type="dxa"/>
            <w:tcBorders>
              <w:top w:val="single" w:sz="4" w:space="0" w:color="2F2F2F"/>
              <w:left w:val="nil"/>
              <w:bottom w:val="single" w:sz="4" w:space="0" w:color="2B2B2B"/>
              <w:right w:val="single" w:sz="4" w:space="0" w:color="3F3F3F"/>
            </w:tcBorders>
          </w:tcPr>
          <w:p w:rsidR="00B663C6" w:rsidRDefault="00FD414E">
            <w:pPr>
              <w:pStyle w:val="TableParagraph"/>
              <w:spacing w:before="2" w:line="212" w:lineRule="exact"/>
              <w:ind w:left="133"/>
              <w:rPr>
                <w:rFonts w:ascii="Times New Roman" w:eastAsia="Times New Roman" w:hAnsi="Times New Roman" w:cs="Times New Roman"/>
                <w:sz w:val="23"/>
                <w:szCs w:val="23"/>
              </w:rPr>
            </w:pPr>
            <w:r>
              <w:rPr>
                <w:rFonts w:ascii="Times New Roman" w:hAnsi="Times New Roman"/>
                <w:color w:val="232323"/>
                <w:sz w:val="23"/>
              </w:rPr>
              <w:t>Учащиеся</w:t>
            </w:r>
          </w:p>
          <w:p w:rsidR="00B663C6" w:rsidRDefault="00FD414E">
            <w:pPr>
              <w:pStyle w:val="TableParagraph"/>
              <w:spacing w:line="350" w:lineRule="exact"/>
              <w:ind w:left="233"/>
              <w:rPr>
                <w:rFonts w:ascii="Times New Roman" w:eastAsia="Times New Roman" w:hAnsi="Times New Roman" w:cs="Times New Roman"/>
                <w:sz w:val="35"/>
                <w:szCs w:val="35"/>
              </w:rPr>
            </w:pPr>
            <w:r>
              <w:rPr>
                <w:rFonts w:ascii="Times New Roman" w:hAnsi="Times New Roman"/>
                <w:color w:val="232323"/>
                <w:sz w:val="35"/>
              </w:rPr>
              <w:t>дюсш</w:t>
            </w:r>
          </w:p>
        </w:tc>
        <w:tc>
          <w:tcPr>
            <w:tcW w:w="1543" w:type="dxa"/>
            <w:tcBorders>
              <w:top w:val="single" w:sz="4" w:space="0" w:color="2F2F2F"/>
              <w:left w:val="single" w:sz="4" w:space="0" w:color="3F3F3F"/>
              <w:bottom w:val="single" w:sz="4" w:space="0" w:color="2B2B2B"/>
              <w:right w:val="single" w:sz="4" w:space="0" w:color="3F3F3F"/>
            </w:tcBorders>
          </w:tcPr>
          <w:p w:rsidR="00B663C6" w:rsidRDefault="00FD414E">
            <w:pPr>
              <w:pStyle w:val="TableParagraph"/>
              <w:spacing w:before="2"/>
              <w:ind w:left="433"/>
              <w:rPr>
                <w:rFonts w:ascii="Times New Roman" w:eastAsia="Times New Roman" w:hAnsi="Times New Roman" w:cs="Times New Roman"/>
                <w:sz w:val="23"/>
                <w:szCs w:val="23"/>
              </w:rPr>
            </w:pPr>
            <w:r>
              <w:rPr>
                <w:rFonts w:ascii="Times New Roman"/>
                <w:color w:val="232323"/>
                <w:sz w:val="23"/>
              </w:rPr>
              <w:t>4</w:t>
            </w:r>
            <w:r>
              <w:rPr>
                <w:rFonts w:ascii="Times New Roman"/>
                <w:color w:val="010101"/>
                <w:spacing w:val="1"/>
                <w:sz w:val="23"/>
              </w:rPr>
              <w:t>-</w:t>
            </w:r>
            <w:r>
              <w:rPr>
                <w:rFonts w:ascii="Times New Roman"/>
                <w:color w:val="232323"/>
                <w:spacing w:val="1"/>
                <w:sz w:val="23"/>
              </w:rPr>
              <w:t>6.11</w:t>
            </w:r>
            <w:r>
              <w:rPr>
                <w:rFonts w:ascii="Times New Roman"/>
                <w:color w:val="232323"/>
                <w:spacing w:val="-38"/>
                <w:sz w:val="23"/>
              </w:rPr>
              <w:t xml:space="preserve"> </w:t>
            </w:r>
            <w:r>
              <w:rPr>
                <w:rFonts w:ascii="Times New Roman"/>
                <w:color w:val="3D3D3D"/>
                <w:sz w:val="23"/>
              </w:rPr>
              <w:t>.</w:t>
            </w:r>
          </w:p>
          <w:p w:rsidR="00B663C6" w:rsidRDefault="00FD414E">
            <w:pPr>
              <w:pStyle w:val="TableParagraph"/>
              <w:spacing w:before="12"/>
              <w:ind w:left="428"/>
              <w:rPr>
                <w:rFonts w:ascii="Times New Roman" w:eastAsia="Times New Roman" w:hAnsi="Times New Roman" w:cs="Times New Roman"/>
                <w:sz w:val="23"/>
                <w:szCs w:val="23"/>
              </w:rPr>
            </w:pPr>
            <w:r>
              <w:rPr>
                <w:rFonts w:ascii="Times New Roman" w:hAnsi="Times New Roman"/>
                <w:color w:val="232323"/>
                <w:sz w:val="23"/>
              </w:rPr>
              <w:t>20</w:t>
            </w:r>
            <w:r>
              <w:rPr>
                <w:rFonts w:ascii="Times New Roman" w:hAnsi="Times New Roman"/>
                <w:color w:val="232323"/>
                <w:spacing w:val="27"/>
                <w:sz w:val="23"/>
              </w:rPr>
              <w:t>1</w:t>
            </w:r>
            <w:r>
              <w:rPr>
                <w:rFonts w:ascii="Times New Roman" w:hAnsi="Times New Roman"/>
                <w:color w:val="232323"/>
                <w:sz w:val="23"/>
              </w:rPr>
              <w:t>5</w:t>
            </w:r>
            <w:r>
              <w:rPr>
                <w:rFonts w:ascii="Times New Roman" w:hAnsi="Times New Roman"/>
                <w:color w:val="232323"/>
                <w:spacing w:val="-15"/>
                <w:sz w:val="23"/>
              </w:rPr>
              <w:t xml:space="preserve"> </w:t>
            </w:r>
            <w:r>
              <w:rPr>
                <w:rFonts w:ascii="Times New Roman" w:hAnsi="Times New Roman"/>
                <w:color w:val="232323"/>
                <w:sz w:val="23"/>
              </w:rPr>
              <w:t>г.</w:t>
            </w:r>
          </w:p>
        </w:tc>
        <w:tc>
          <w:tcPr>
            <w:tcW w:w="1828" w:type="dxa"/>
            <w:tcBorders>
              <w:top w:val="single" w:sz="4" w:space="0" w:color="2F2F2F"/>
              <w:left w:val="single" w:sz="4" w:space="0" w:color="3F3F3F"/>
              <w:bottom w:val="single" w:sz="4" w:space="0" w:color="2B2B2B"/>
              <w:right w:val="single" w:sz="4" w:space="0" w:color="3F3F3F"/>
            </w:tcBorders>
          </w:tcPr>
          <w:p w:rsidR="00B663C6" w:rsidRDefault="00FD414E">
            <w:pPr>
              <w:pStyle w:val="TableParagraph"/>
              <w:spacing w:before="2" w:line="251" w:lineRule="auto"/>
              <w:ind w:left="109" w:right="490" w:firstLine="4"/>
              <w:rPr>
                <w:rFonts w:ascii="Times New Roman" w:eastAsia="Times New Roman" w:hAnsi="Times New Roman" w:cs="Times New Roman"/>
                <w:sz w:val="23"/>
                <w:szCs w:val="23"/>
              </w:rPr>
            </w:pPr>
            <w:r>
              <w:rPr>
                <w:rFonts w:ascii="Times New Roman" w:hAnsi="Times New Roman"/>
                <w:color w:val="232323"/>
                <w:sz w:val="23"/>
              </w:rPr>
              <w:t>Стадион</w:t>
            </w:r>
            <w:r>
              <w:rPr>
                <w:rFonts w:ascii="Times New Roman" w:hAnsi="Times New Roman"/>
                <w:color w:val="232323"/>
                <w:w w:val="101"/>
                <w:sz w:val="23"/>
              </w:rPr>
              <w:t xml:space="preserve"> </w:t>
            </w:r>
            <w:r>
              <w:rPr>
                <w:rFonts w:ascii="Times New Roman" w:hAnsi="Times New Roman"/>
                <w:color w:val="232323"/>
                <w:sz w:val="23"/>
              </w:rPr>
              <w:t>Черноморец</w:t>
            </w:r>
          </w:p>
        </w:tc>
        <w:tc>
          <w:tcPr>
            <w:tcW w:w="1957" w:type="dxa"/>
            <w:tcBorders>
              <w:top w:val="single" w:sz="4" w:space="0" w:color="2F2F2F"/>
              <w:left w:val="single" w:sz="4" w:space="0" w:color="3F3F3F"/>
              <w:bottom w:val="single" w:sz="4" w:space="0" w:color="2B2B2B"/>
              <w:right w:val="nil"/>
            </w:tcBorders>
          </w:tcPr>
          <w:p w:rsidR="00B663C6" w:rsidRPr="00FD414E" w:rsidRDefault="00FD414E">
            <w:pPr>
              <w:pStyle w:val="TableParagraph"/>
              <w:spacing w:before="2" w:line="251" w:lineRule="auto"/>
              <w:ind w:left="109" w:right="320" w:firstLine="4"/>
              <w:rPr>
                <w:rFonts w:ascii="Times New Roman" w:eastAsia="Times New Roman" w:hAnsi="Times New Roman" w:cs="Times New Roman"/>
                <w:sz w:val="23"/>
                <w:szCs w:val="23"/>
                <w:lang w:val="ru-RU"/>
              </w:rPr>
            </w:pPr>
            <w:r w:rsidRPr="00FD414E">
              <w:rPr>
                <w:rFonts w:ascii="Times New Roman" w:hAnsi="Times New Roman"/>
                <w:color w:val="232323"/>
                <w:sz w:val="23"/>
                <w:lang w:val="ru-RU"/>
              </w:rPr>
              <w:t>П.В.Исаев</w:t>
            </w:r>
            <w:r w:rsidRPr="00FD414E">
              <w:rPr>
                <w:rFonts w:ascii="Times New Roman" w:hAnsi="Times New Roman"/>
                <w:color w:val="232323"/>
                <w:w w:val="99"/>
                <w:sz w:val="23"/>
                <w:lang w:val="ru-RU"/>
              </w:rPr>
              <w:t xml:space="preserve"> </w:t>
            </w:r>
            <w:r w:rsidRPr="00FD414E">
              <w:rPr>
                <w:rFonts w:ascii="Times New Roman" w:hAnsi="Times New Roman"/>
                <w:color w:val="232323"/>
                <w:sz w:val="23"/>
                <w:lang w:val="ru-RU"/>
              </w:rPr>
              <w:t>Н.АОхрименко В.А.</w:t>
            </w:r>
            <w:r w:rsidRPr="00FD414E">
              <w:rPr>
                <w:rFonts w:ascii="Times New Roman" w:hAnsi="Times New Roman"/>
                <w:color w:val="232323"/>
                <w:spacing w:val="-2"/>
                <w:sz w:val="23"/>
                <w:lang w:val="ru-RU"/>
              </w:rPr>
              <w:t xml:space="preserve"> </w:t>
            </w:r>
            <w:r w:rsidRPr="00FD414E">
              <w:rPr>
                <w:rFonts w:ascii="Times New Roman" w:hAnsi="Times New Roman"/>
                <w:color w:val="232323"/>
                <w:sz w:val="23"/>
                <w:lang w:val="ru-RU"/>
              </w:rPr>
              <w:t>Махортов</w:t>
            </w:r>
          </w:p>
        </w:tc>
      </w:tr>
      <w:tr w:rsidR="00B663C6">
        <w:trPr>
          <w:trHeight w:hRule="exact" w:val="841"/>
        </w:trPr>
        <w:tc>
          <w:tcPr>
            <w:tcW w:w="481" w:type="dxa"/>
            <w:tcBorders>
              <w:top w:val="single" w:sz="4" w:space="0" w:color="2B2B2B"/>
              <w:left w:val="single" w:sz="16" w:space="0" w:color="000000"/>
              <w:bottom w:val="single" w:sz="4" w:space="0" w:color="383838"/>
              <w:right w:val="single" w:sz="4" w:space="0" w:color="484848"/>
            </w:tcBorders>
          </w:tcPr>
          <w:p w:rsidR="00B663C6" w:rsidRDefault="00FD414E">
            <w:pPr>
              <w:pStyle w:val="TableParagraph"/>
              <w:spacing w:line="262" w:lineRule="exact"/>
              <w:ind w:left="140"/>
              <w:rPr>
                <w:rFonts w:ascii="Times New Roman" w:eastAsia="Times New Roman" w:hAnsi="Times New Roman" w:cs="Times New Roman"/>
                <w:sz w:val="23"/>
                <w:szCs w:val="23"/>
              </w:rPr>
            </w:pPr>
            <w:r>
              <w:rPr>
                <w:rFonts w:ascii="Times New Roman"/>
                <w:color w:val="232323"/>
                <w:sz w:val="23"/>
              </w:rPr>
              <w:t>19</w:t>
            </w:r>
          </w:p>
        </w:tc>
        <w:tc>
          <w:tcPr>
            <w:tcW w:w="3999" w:type="dxa"/>
            <w:tcBorders>
              <w:top w:val="single" w:sz="4" w:space="0" w:color="2B2B2B"/>
              <w:left w:val="single" w:sz="4" w:space="0" w:color="484848"/>
              <w:bottom w:val="single" w:sz="4" w:space="0" w:color="383838"/>
              <w:right w:val="single" w:sz="4" w:space="0" w:color="3F3F3F"/>
            </w:tcBorders>
          </w:tcPr>
          <w:p w:rsidR="00B663C6" w:rsidRPr="00FD414E" w:rsidRDefault="00FD414E">
            <w:pPr>
              <w:pStyle w:val="TableParagraph"/>
              <w:spacing w:line="251" w:lineRule="auto"/>
              <w:ind w:left="103" w:right="416" w:firstLine="4"/>
              <w:jc w:val="both"/>
              <w:rPr>
                <w:rFonts w:ascii="Times New Roman" w:eastAsia="Times New Roman" w:hAnsi="Times New Roman" w:cs="Times New Roman"/>
                <w:sz w:val="23"/>
                <w:szCs w:val="23"/>
                <w:lang w:val="ru-RU"/>
              </w:rPr>
            </w:pPr>
            <w:r w:rsidRPr="00FD414E">
              <w:rPr>
                <w:rFonts w:ascii="Times New Roman" w:hAnsi="Times New Roman"/>
                <w:color w:val="232323"/>
                <w:w w:val="105"/>
                <w:sz w:val="23"/>
                <w:lang w:val="ru-RU"/>
              </w:rPr>
              <w:t>Турнир</w:t>
            </w:r>
            <w:r w:rsidRPr="00FD414E">
              <w:rPr>
                <w:rFonts w:ascii="Times New Roman" w:hAnsi="Times New Roman"/>
                <w:color w:val="232323"/>
                <w:spacing w:val="-15"/>
                <w:w w:val="105"/>
                <w:sz w:val="23"/>
                <w:lang w:val="ru-RU"/>
              </w:rPr>
              <w:t xml:space="preserve"> </w:t>
            </w:r>
            <w:r w:rsidRPr="00FD414E">
              <w:rPr>
                <w:rFonts w:ascii="Times New Roman" w:hAnsi="Times New Roman"/>
                <w:color w:val="232323"/>
                <w:w w:val="105"/>
                <w:sz w:val="23"/>
                <w:lang w:val="ru-RU"/>
              </w:rPr>
              <w:t>по</w:t>
            </w:r>
            <w:r w:rsidRPr="00FD414E">
              <w:rPr>
                <w:rFonts w:ascii="Times New Roman" w:hAnsi="Times New Roman"/>
                <w:color w:val="232323"/>
                <w:spacing w:val="-22"/>
                <w:w w:val="105"/>
                <w:sz w:val="23"/>
                <w:lang w:val="ru-RU"/>
              </w:rPr>
              <w:t xml:space="preserve"> </w:t>
            </w:r>
            <w:r w:rsidRPr="00FD414E">
              <w:rPr>
                <w:rFonts w:ascii="Times New Roman" w:hAnsi="Times New Roman"/>
                <w:color w:val="232323"/>
                <w:w w:val="105"/>
                <w:sz w:val="23"/>
                <w:lang w:val="ru-RU"/>
              </w:rPr>
              <w:t>мини-футболу</w:t>
            </w:r>
            <w:r w:rsidRPr="00FD414E">
              <w:rPr>
                <w:rFonts w:ascii="Times New Roman" w:hAnsi="Times New Roman"/>
                <w:color w:val="232323"/>
                <w:spacing w:val="28"/>
                <w:w w:val="105"/>
                <w:sz w:val="23"/>
                <w:lang w:val="ru-RU"/>
              </w:rPr>
              <w:t xml:space="preserve"> </w:t>
            </w:r>
            <w:r w:rsidRPr="00FD414E">
              <w:rPr>
                <w:rFonts w:ascii="Times New Roman" w:hAnsi="Times New Roman"/>
                <w:color w:val="232323"/>
                <w:w w:val="105"/>
                <w:sz w:val="23"/>
                <w:lang w:val="ru-RU"/>
              </w:rPr>
              <w:t>памяти</w:t>
            </w:r>
            <w:r w:rsidRPr="00FD414E">
              <w:rPr>
                <w:rFonts w:ascii="Times New Roman" w:hAnsi="Times New Roman"/>
                <w:color w:val="232323"/>
                <w:w w:val="99"/>
                <w:sz w:val="23"/>
                <w:lang w:val="ru-RU"/>
              </w:rPr>
              <w:t xml:space="preserve"> </w:t>
            </w:r>
            <w:r w:rsidRPr="00FD414E">
              <w:rPr>
                <w:rFonts w:ascii="Times New Roman" w:hAnsi="Times New Roman"/>
                <w:color w:val="232323"/>
                <w:w w:val="105"/>
                <w:sz w:val="23"/>
                <w:lang w:val="ru-RU"/>
              </w:rPr>
              <w:t>маршала Советского</w:t>
            </w:r>
            <w:r w:rsidRPr="00FD414E">
              <w:rPr>
                <w:rFonts w:ascii="Times New Roman" w:hAnsi="Times New Roman"/>
                <w:color w:val="232323"/>
                <w:spacing w:val="7"/>
                <w:w w:val="105"/>
                <w:sz w:val="23"/>
                <w:lang w:val="ru-RU"/>
              </w:rPr>
              <w:t xml:space="preserve"> </w:t>
            </w:r>
            <w:r w:rsidRPr="00FD414E">
              <w:rPr>
                <w:rFonts w:ascii="Times New Roman" w:hAnsi="Times New Roman"/>
                <w:color w:val="232323"/>
                <w:w w:val="105"/>
                <w:sz w:val="23"/>
                <w:lang w:val="ru-RU"/>
              </w:rPr>
              <w:t>Союза</w:t>
            </w:r>
            <w:r w:rsidRPr="00FD414E">
              <w:rPr>
                <w:rFonts w:ascii="Times New Roman" w:hAnsi="Times New Roman"/>
                <w:color w:val="232323"/>
                <w:spacing w:val="-12"/>
                <w:w w:val="105"/>
                <w:sz w:val="23"/>
                <w:lang w:val="ru-RU"/>
              </w:rPr>
              <w:t xml:space="preserve"> </w:t>
            </w:r>
            <w:r w:rsidRPr="00FD414E">
              <w:rPr>
                <w:rFonts w:ascii="Times New Roman" w:hAnsi="Times New Roman"/>
                <w:color w:val="232323"/>
                <w:w w:val="105"/>
                <w:sz w:val="23"/>
                <w:lang w:val="ru-RU"/>
              </w:rPr>
              <w:t>-</w:t>
            </w:r>
            <w:r w:rsidRPr="00FD414E">
              <w:rPr>
                <w:rFonts w:ascii="Times New Roman" w:hAnsi="Times New Roman"/>
                <w:color w:val="232323"/>
                <w:spacing w:val="-38"/>
                <w:w w:val="105"/>
                <w:sz w:val="23"/>
                <w:lang w:val="ru-RU"/>
              </w:rPr>
              <w:t xml:space="preserve"> </w:t>
            </w:r>
            <w:r w:rsidRPr="00FD414E">
              <w:rPr>
                <w:rFonts w:ascii="Times New Roman" w:hAnsi="Times New Roman"/>
                <w:color w:val="232323"/>
                <w:w w:val="105"/>
                <w:sz w:val="23"/>
                <w:lang w:val="ru-RU"/>
              </w:rPr>
              <w:t>Г.К.</w:t>
            </w:r>
            <w:r w:rsidRPr="00FD414E">
              <w:rPr>
                <w:rFonts w:ascii="Times New Roman" w:hAnsi="Times New Roman"/>
                <w:color w:val="232323"/>
                <w:sz w:val="23"/>
                <w:lang w:val="ru-RU"/>
              </w:rPr>
              <w:t xml:space="preserve"> </w:t>
            </w:r>
            <w:r w:rsidRPr="00FD414E">
              <w:rPr>
                <w:rFonts w:ascii="Times New Roman" w:hAnsi="Times New Roman"/>
                <w:color w:val="232323"/>
                <w:w w:val="110"/>
                <w:sz w:val="23"/>
                <w:lang w:val="ru-RU"/>
              </w:rPr>
              <w:t>Жукова</w:t>
            </w:r>
          </w:p>
        </w:tc>
        <w:tc>
          <w:tcPr>
            <w:tcW w:w="1262" w:type="dxa"/>
            <w:tcBorders>
              <w:top w:val="single" w:sz="4" w:space="0" w:color="2B2B2B"/>
              <w:left w:val="single" w:sz="4" w:space="0" w:color="3F3F3F"/>
              <w:bottom w:val="single" w:sz="4" w:space="0" w:color="383838"/>
              <w:right w:val="single" w:sz="4" w:space="0" w:color="3F3F3F"/>
            </w:tcBorders>
          </w:tcPr>
          <w:p w:rsidR="00B663C6" w:rsidRDefault="00FD414E">
            <w:pPr>
              <w:pStyle w:val="TableParagraph"/>
              <w:spacing w:before="2"/>
              <w:ind w:left="31"/>
              <w:jc w:val="center"/>
              <w:rPr>
                <w:rFonts w:ascii="Times New Roman" w:eastAsia="Times New Roman" w:hAnsi="Times New Roman" w:cs="Times New Roman"/>
                <w:sz w:val="23"/>
                <w:szCs w:val="23"/>
              </w:rPr>
            </w:pPr>
            <w:r>
              <w:rPr>
                <w:rFonts w:ascii="Times New Roman"/>
                <w:color w:val="232323"/>
                <w:spacing w:val="-1"/>
                <w:sz w:val="23"/>
              </w:rPr>
              <w:t>1998</w:t>
            </w:r>
            <w:r>
              <w:rPr>
                <w:rFonts w:ascii="Times New Roman"/>
                <w:color w:val="010101"/>
                <w:spacing w:val="-2"/>
                <w:sz w:val="23"/>
              </w:rPr>
              <w:t>-</w:t>
            </w:r>
            <w:r>
              <w:rPr>
                <w:rFonts w:ascii="Times New Roman"/>
                <w:color w:val="232323"/>
                <w:spacing w:val="-1"/>
                <w:sz w:val="23"/>
              </w:rPr>
              <w:t>2003</w:t>
            </w:r>
          </w:p>
          <w:p w:rsidR="00B663C6" w:rsidRDefault="00FD414E">
            <w:pPr>
              <w:pStyle w:val="TableParagraph"/>
              <w:spacing w:before="12"/>
              <w:ind w:left="6"/>
              <w:jc w:val="center"/>
              <w:rPr>
                <w:rFonts w:ascii="Times New Roman" w:eastAsia="Times New Roman" w:hAnsi="Times New Roman" w:cs="Times New Roman"/>
                <w:sz w:val="23"/>
                <w:szCs w:val="23"/>
              </w:rPr>
            </w:pPr>
            <w:r>
              <w:rPr>
                <w:rFonts w:ascii="Times New Roman" w:hAnsi="Times New Roman"/>
                <w:color w:val="232323"/>
                <w:spacing w:val="2"/>
                <w:sz w:val="23"/>
              </w:rPr>
              <w:t>гг</w:t>
            </w:r>
            <w:r>
              <w:rPr>
                <w:rFonts w:ascii="Times New Roman" w:hAnsi="Times New Roman"/>
                <w:color w:val="010101"/>
                <w:spacing w:val="2"/>
                <w:sz w:val="23"/>
              </w:rPr>
              <w:t>.</w:t>
            </w:r>
            <w:r>
              <w:rPr>
                <w:rFonts w:ascii="Times New Roman" w:hAnsi="Times New Roman"/>
                <w:color w:val="232323"/>
                <w:spacing w:val="2"/>
                <w:sz w:val="23"/>
              </w:rPr>
              <w:t>р.</w:t>
            </w:r>
          </w:p>
        </w:tc>
        <w:tc>
          <w:tcPr>
            <w:tcW w:w="1543" w:type="dxa"/>
            <w:tcBorders>
              <w:top w:val="single" w:sz="4" w:space="0" w:color="2B2B2B"/>
              <w:left w:val="single" w:sz="4" w:space="0" w:color="3F3F3F"/>
              <w:bottom w:val="single" w:sz="4" w:space="0" w:color="2B2B2B"/>
              <w:right w:val="single" w:sz="4" w:space="0" w:color="3F3F3F"/>
            </w:tcBorders>
          </w:tcPr>
          <w:p w:rsidR="00B663C6" w:rsidRDefault="00FD414E">
            <w:pPr>
              <w:pStyle w:val="TableParagraph"/>
              <w:spacing w:before="2"/>
              <w:ind w:left="20"/>
              <w:jc w:val="center"/>
              <w:rPr>
                <w:rFonts w:ascii="Times New Roman" w:eastAsia="Times New Roman" w:hAnsi="Times New Roman" w:cs="Times New Roman"/>
                <w:sz w:val="23"/>
                <w:szCs w:val="23"/>
              </w:rPr>
            </w:pPr>
            <w:r>
              <w:rPr>
                <w:rFonts w:ascii="Times New Roman"/>
                <w:color w:val="232323"/>
                <w:sz w:val="23"/>
              </w:rPr>
              <w:t>05-26.12</w:t>
            </w:r>
            <w:r>
              <w:rPr>
                <w:rFonts w:ascii="Times New Roman"/>
                <w:color w:val="232323"/>
                <w:spacing w:val="-24"/>
                <w:sz w:val="23"/>
              </w:rPr>
              <w:t xml:space="preserve"> </w:t>
            </w:r>
            <w:r>
              <w:rPr>
                <w:rFonts w:ascii="Times New Roman"/>
                <w:color w:val="3D3D3D"/>
                <w:sz w:val="23"/>
              </w:rPr>
              <w:t>.</w:t>
            </w:r>
          </w:p>
          <w:p w:rsidR="00B663C6" w:rsidRDefault="00FD414E">
            <w:pPr>
              <w:pStyle w:val="TableParagraph"/>
              <w:spacing w:before="12"/>
              <w:ind w:right="5"/>
              <w:jc w:val="center"/>
              <w:rPr>
                <w:rFonts w:ascii="Times New Roman" w:eastAsia="Times New Roman" w:hAnsi="Times New Roman" w:cs="Times New Roman"/>
                <w:sz w:val="23"/>
                <w:szCs w:val="23"/>
              </w:rPr>
            </w:pPr>
            <w:r>
              <w:rPr>
                <w:rFonts w:ascii="Times New Roman" w:hAnsi="Times New Roman"/>
                <w:color w:val="232323"/>
                <w:sz w:val="23"/>
              </w:rPr>
              <w:t>2015г.</w:t>
            </w:r>
          </w:p>
          <w:p w:rsidR="00B663C6" w:rsidRDefault="00FD414E">
            <w:pPr>
              <w:pStyle w:val="TableParagraph"/>
              <w:spacing w:before="12"/>
              <w:ind w:left="25"/>
              <w:jc w:val="center"/>
              <w:rPr>
                <w:rFonts w:ascii="Times New Roman" w:eastAsia="Times New Roman" w:hAnsi="Times New Roman" w:cs="Times New Roman"/>
                <w:sz w:val="23"/>
                <w:szCs w:val="23"/>
              </w:rPr>
            </w:pPr>
            <w:r>
              <w:rPr>
                <w:rFonts w:ascii="Times New Roman" w:hAnsi="Times New Roman"/>
                <w:color w:val="232323"/>
                <w:spacing w:val="-2"/>
                <w:w w:val="95"/>
                <w:sz w:val="23"/>
              </w:rPr>
              <w:t>10</w:t>
            </w:r>
            <w:r>
              <w:rPr>
                <w:rFonts w:ascii="Times New Roman" w:hAnsi="Times New Roman"/>
                <w:color w:val="3D3D3D"/>
                <w:spacing w:val="-2"/>
                <w:w w:val="95"/>
                <w:sz w:val="23"/>
              </w:rPr>
              <w:t>.</w:t>
            </w:r>
            <w:r>
              <w:rPr>
                <w:rFonts w:ascii="Times New Roman" w:hAnsi="Times New Roman"/>
                <w:color w:val="232323"/>
                <w:spacing w:val="-3"/>
                <w:w w:val="95"/>
                <w:sz w:val="23"/>
              </w:rPr>
              <w:t>ООч</w:t>
            </w:r>
          </w:p>
        </w:tc>
        <w:tc>
          <w:tcPr>
            <w:tcW w:w="1828" w:type="dxa"/>
            <w:tcBorders>
              <w:top w:val="single" w:sz="4" w:space="0" w:color="2B2B2B"/>
              <w:left w:val="single" w:sz="4" w:space="0" w:color="3F3F3F"/>
              <w:bottom w:val="single" w:sz="4" w:space="0" w:color="2B2B2B"/>
              <w:right w:val="single" w:sz="4" w:space="0" w:color="3F3F3F"/>
            </w:tcBorders>
          </w:tcPr>
          <w:p w:rsidR="00B663C6" w:rsidRDefault="00FD414E">
            <w:pPr>
              <w:pStyle w:val="TableParagraph"/>
              <w:spacing w:line="293" w:lineRule="exact"/>
              <w:ind w:left="114"/>
              <w:rPr>
                <w:rFonts w:ascii="Times New Roman" w:eastAsia="Times New Roman" w:hAnsi="Times New Roman" w:cs="Times New Roman"/>
                <w:sz w:val="23"/>
                <w:szCs w:val="23"/>
              </w:rPr>
            </w:pPr>
            <w:r>
              <w:rPr>
                <w:rFonts w:ascii="Times New Roman" w:hAnsi="Times New Roman"/>
                <w:color w:val="232323"/>
                <w:sz w:val="35"/>
              </w:rPr>
              <w:t>сош</w:t>
            </w:r>
            <w:r>
              <w:rPr>
                <w:rFonts w:ascii="Times New Roman" w:hAnsi="Times New Roman"/>
                <w:color w:val="232323"/>
                <w:spacing w:val="-6"/>
                <w:sz w:val="35"/>
              </w:rPr>
              <w:t xml:space="preserve"> </w:t>
            </w:r>
            <w:r>
              <w:rPr>
                <w:rFonts w:ascii="Times New Roman" w:hAnsi="Times New Roman"/>
                <w:color w:val="232323"/>
                <w:sz w:val="23"/>
              </w:rPr>
              <w:t>46</w:t>
            </w:r>
          </w:p>
        </w:tc>
        <w:tc>
          <w:tcPr>
            <w:tcW w:w="1957" w:type="dxa"/>
            <w:tcBorders>
              <w:top w:val="single" w:sz="4" w:space="0" w:color="2B2B2B"/>
              <w:left w:val="single" w:sz="4" w:space="0" w:color="3F3F3F"/>
              <w:bottom w:val="single" w:sz="4" w:space="0" w:color="2B2B2B"/>
              <w:right w:val="nil"/>
            </w:tcBorders>
          </w:tcPr>
          <w:p w:rsidR="00B663C6" w:rsidRDefault="00FD414E">
            <w:pPr>
              <w:pStyle w:val="TableParagraph"/>
              <w:spacing w:before="2" w:line="253" w:lineRule="auto"/>
              <w:ind w:left="99" w:right="393" w:firstLine="9"/>
              <w:rPr>
                <w:rFonts w:ascii="Times New Roman" w:eastAsia="Times New Roman" w:hAnsi="Times New Roman" w:cs="Times New Roman"/>
                <w:sz w:val="23"/>
                <w:szCs w:val="23"/>
              </w:rPr>
            </w:pPr>
            <w:r>
              <w:rPr>
                <w:rFonts w:ascii="Times New Roman" w:eastAsia="Times New Roman" w:hAnsi="Times New Roman" w:cs="Times New Roman"/>
                <w:color w:val="232323"/>
                <w:sz w:val="23"/>
                <w:szCs w:val="23"/>
              </w:rPr>
              <w:t>Тренер</w:t>
            </w:r>
            <w:r>
              <w:rPr>
                <w:rFonts w:ascii="Times New Roman" w:eastAsia="Times New Roman" w:hAnsi="Times New Roman" w:cs="Times New Roman"/>
                <w:color w:val="232323"/>
                <w:spacing w:val="24"/>
                <w:sz w:val="23"/>
                <w:szCs w:val="23"/>
              </w:rPr>
              <w:t>ы</w:t>
            </w:r>
            <w:r>
              <w:rPr>
                <w:rFonts w:ascii="Times New Roman" w:eastAsia="Times New Roman" w:hAnsi="Times New Roman" w:cs="Times New Roman"/>
                <w:color w:val="010101"/>
                <w:sz w:val="23"/>
                <w:szCs w:val="23"/>
              </w:rPr>
              <w:t>-</w:t>
            </w:r>
            <w:r>
              <w:rPr>
                <w:rFonts w:ascii="Times New Roman" w:eastAsia="Times New Roman" w:hAnsi="Times New Roman" w:cs="Times New Roman"/>
                <w:color w:val="010101"/>
                <w:spacing w:val="48"/>
                <w:w w:val="96"/>
                <w:sz w:val="23"/>
                <w:szCs w:val="23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232323"/>
                <w:sz w:val="23"/>
                <w:szCs w:val="23"/>
              </w:rPr>
              <w:t>преподаватели</w:t>
            </w:r>
            <w:r>
              <w:rPr>
                <w:rFonts w:ascii="Times New Roman" w:eastAsia="Times New Roman" w:hAnsi="Times New Roman" w:cs="Times New Roman"/>
                <w:color w:val="232323"/>
                <w:w w:val="99"/>
                <w:sz w:val="23"/>
                <w:szCs w:val="23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232323"/>
                <w:sz w:val="23"/>
                <w:szCs w:val="23"/>
              </w:rPr>
              <w:t>ДЮСШ</w:t>
            </w:r>
            <w:r>
              <w:rPr>
                <w:rFonts w:ascii="Times New Roman" w:eastAsia="Times New Roman" w:hAnsi="Times New Roman" w:cs="Times New Roman"/>
                <w:color w:val="232323"/>
                <w:spacing w:val="12"/>
                <w:sz w:val="23"/>
                <w:szCs w:val="23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232323"/>
                <w:sz w:val="23"/>
                <w:szCs w:val="23"/>
              </w:rPr>
              <w:t>№</w:t>
            </w:r>
            <w:r>
              <w:rPr>
                <w:rFonts w:ascii="Times New Roman" w:eastAsia="Times New Roman" w:hAnsi="Times New Roman" w:cs="Times New Roman"/>
                <w:color w:val="232323"/>
                <w:spacing w:val="13"/>
                <w:sz w:val="23"/>
                <w:szCs w:val="23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232323"/>
                <w:sz w:val="23"/>
                <w:szCs w:val="23"/>
              </w:rPr>
              <w:t>3</w:t>
            </w:r>
          </w:p>
        </w:tc>
      </w:tr>
      <w:tr w:rsidR="00B663C6">
        <w:trPr>
          <w:trHeight w:hRule="exact" w:val="833"/>
        </w:trPr>
        <w:tc>
          <w:tcPr>
            <w:tcW w:w="481" w:type="dxa"/>
            <w:tcBorders>
              <w:top w:val="single" w:sz="4" w:space="0" w:color="383838"/>
              <w:left w:val="single" w:sz="16" w:space="0" w:color="000000"/>
              <w:bottom w:val="single" w:sz="4" w:space="0" w:color="383838"/>
              <w:right w:val="single" w:sz="4" w:space="0" w:color="484848"/>
            </w:tcBorders>
          </w:tcPr>
          <w:p w:rsidR="00B663C6" w:rsidRDefault="00B663C6">
            <w:pPr>
              <w:pStyle w:val="TableParagraph"/>
              <w:spacing w:before="6"/>
              <w:rPr>
                <w:rFonts w:ascii="Times New Roman" w:eastAsia="Times New Roman" w:hAnsi="Times New Roman" w:cs="Times New Roman"/>
                <w:b/>
                <w:bCs/>
                <w:sz w:val="23"/>
                <w:szCs w:val="23"/>
              </w:rPr>
            </w:pPr>
          </w:p>
          <w:p w:rsidR="00B663C6" w:rsidRDefault="00FD414E">
            <w:pPr>
              <w:pStyle w:val="TableParagraph"/>
              <w:ind w:left="116"/>
              <w:rPr>
                <w:rFonts w:ascii="Times New Roman" w:eastAsia="Times New Roman" w:hAnsi="Times New Roman" w:cs="Times New Roman"/>
                <w:sz w:val="23"/>
                <w:szCs w:val="23"/>
              </w:rPr>
            </w:pPr>
            <w:r>
              <w:rPr>
                <w:rFonts w:ascii="Times New Roman"/>
                <w:color w:val="232323"/>
                <w:sz w:val="23"/>
              </w:rPr>
              <w:t>20</w:t>
            </w:r>
          </w:p>
        </w:tc>
        <w:tc>
          <w:tcPr>
            <w:tcW w:w="3999" w:type="dxa"/>
            <w:tcBorders>
              <w:top w:val="single" w:sz="4" w:space="0" w:color="383838"/>
              <w:left w:val="single" w:sz="4" w:space="0" w:color="484848"/>
              <w:bottom w:val="single" w:sz="4" w:space="0" w:color="383838"/>
              <w:right w:val="single" w:sz="4" w:space="0" w:color="3F3F3F"/>
            </w:tcBorders>
          </w:tcPr>
          <w:p w:rsidR="00B663C6" w:rsidRPr="00FD414E" w:rsidRDefault="00FD414E">
            <w:pPr>
              <w:pStyle w:val="TableParagraph"/>
              <w:spacing w:line="247" w:lineRule="auto"/>
              <w:ind w:left="103" w:right="275" w:firstLine="4"/>
              <w:rPr>
                <w:rFonts w:ascii="Times New Roman" w:eastAsia="Times New Roman" w:hAnsi="Times New Roman" w:cs="Times New Roman"/>
                <w:sz w:val="23"/>
                <w:szCs w:val="23"/>
                <w:lang w:val="ru-RU"/>
              </w:rPr>
            </w:pPr>
            <w:r w:rsidRPr="00FD414E">
              <w:rPr>
                <w:rFonts w:ascii="Times New Roman" w:hAnsi="Times New Roman"/>
                <w:color w:val="232323"/>
                <w:sz w:val="23"/>
                <w:lang w:val="ru-RU"/>
              </w:rPr>
              <w:t>Участие</w:t>
            </w:r>
            <w:r w:rsidRPr="00FD414E">
              <w:rPr>
                <w:rFonts w:ascii="Times New Roman" w:hAnsi="Times New Roman"/>
                <w:color w:val="232323"/>
                <w:spacing w:val="19"/>
                <w:sz w:val="23"/>
                <w:lang w:val="ru-RU"/>
              </w:rPr>
              <w:t xml:space="preserve"> </w:t>
            </w:r>
            <w:r w:rsidRPr="00FD414E">
              <w:rPr>
                <w:rFonts w:ascii="Times New Roman" w:hAnsi="Times New Roman"/>
                <w:color w:val="232323"/>
                <w:sz w:val="23"/>
                <w:lang w:val="ru-RU"/>
              </w:rPr>
              <w:t>в</w:t>
            </w:r>
            <w:r w:rsidRPr="00FD414E">
              <w:rPr>
                <w:rFonts w:ascii="Times New Roman" w:hAnsi="Times New Roman"/>
                <w:color w:val="232323"/>
                <w:spacing w:val="4"/>
                <w:sz w:val="23"/>
                <w:lang w:val="ru-RU"/>
              </w:rPr>
              <w:t xml:space="preserve"> </w:t>
            </w:r>
            <w:r w:rsidRPr="00FD414E">
              <w:rPr>
                <w:rFonts w:ascii="Times New Roman" w:hAnsi="Times New Roman"/>
                <w:color w:val="232323"/>
                <w:sz w:val="23"/>
                <w:lang w:val="ru-RU"/>
              </w:rPr>
              <w:t>матчевых</w:t>
            </w:r>
            <w:r w:rsidRPr="00FD414E">
              <w:rPr>
                <w:rFonts w:ascii="Times New Roman" w:hAnsi="Times New Roman"/>
                <w:color w:val="232323"/>
                <w:spacing w:val="22"/>
                <w:sz w:val="23"/>
                <w:lang w:val="ru-RU"/>
              </w:rPr>
              <w:t xml:space="preserve"> </w:t>
            </w:r>
            <w:r w:rsidRPr="00FD414E">
              <w:rPr>
                <w:rFonts w:ascii="Times New Roman" w:hAnsi="Times New Roman"/>
                <w:color w:val="232323"/>
                <w:sz w:val="23"/>
                <w:lang w:val="ru-RU"/>
              </w:rPr>
              <w:t>встречах</w:t>
            </w:r>
            <w:r w:rsidRPr="00FD414E">
              <w:rPr>
                <w:rFonts w:ascii="Times New Roman" w:hAnsi="Times New Roman"/>
                <w:color w:val="232323"/>
                <w:spacing w:val="-24"/>
                <w:sz w:val="23"/>
                <w:lang w:val="ru-RU"/>
              </w:rPr>
              <w:t xml:space="preserve"> </w:t>
            </w:r>
            <w:r w:rsidRPr="00FD414E">
              <w:rPr>
                <w:rFonts w:ascii="Times New Roman" w:hAnsi="Times New Roman"/>
                <w:color w:val="4F4F4F"/>
                <w:sz w:val="23"/>
                <w:lang w:val="ru-RU"/>
              </w:rPr>
              <w:t>,</w:t>
            </w:r>
            <w:r w:rsidRPr="00FD414E">
              <w:rPr>
                <w:rFonts w:ascii="Times New Roman" w:hAnsi="Times New Roman"/>
                <w:color w:val="4F4F4F"/>
                <w:w w:val="97"/>
                <w:sz w:val="23"/>
                <w:lang w:val="ru-RU"/>
              </w:rPr>
              <w:t xml:space="preserve"> </w:t>
            </w:r>
            <w:r w:rsidRPr="00FD414E">
              <w:rPr>
                <w:rFonts w:ascii="Times New Roman" w:hAnsi="Times New Roman"/>
                <w:color w:val="232323"/>
                <w:sz w:val="23"/>
                <w:lang w:val="ru-RU"/>
              </w:rPr>
              <w:t>турнирах,</w:t>
            </w:r>
            <w:r w:rsidRPr="00FD414E">
              <w:rPr>
                <w:rFonts w:ascii="Times New Roman" w:hAnsi="Times New Roman"/>
                <w:color w:val="232323"/>
                <w:spacing w:val="31"/>
                <w:sz w:val="23"/>
                <w:lang w:val="ru-RU"/>
              </w:rPr>
              <w:t xml:space="preserve"> </w:t>
            </w:r>
            <w:r w:rsidRPr="00FD414E">
              <w:rPr>
                <w:rFonts w:ascii="Times New Roman" w:hAnsi="Times New Roman"/>
                <w:color w:val="232323"/>
                <w:sz w:val="23"/>
                <w:lang w:val="ru-RU"/>
              </w:rPr>
              <w:t>соревнованиях</w:t>
            </w:r>
            <w:r w:rsidRPr="00FD414E">
              <w:rPr>
                <w:rFonts w:ascii="Times New Roman" w:hAnsi="Times New Roman"/>
                <w:color w:val="232323"/>
                <w:spacing w:val="-17"/>
                <w:sz w:val="23"/>
                <w:lang w:val="ru-RU"/>
              </w:rPr>
              <w:t xml:space="preserve"> </w:t>
            </w:r>
            <w:r w:rsidRPr="00FD414E">
              <w:rPr>
                <w:rFonts w:ascii="Times New Roman" w:hAnsi="Times New Roman"/>
                <w:color w:val="4F4F4F"/>
                <w:sz w:val="23"/>
                <w:lang w:val="ru-RU"/>
              </w:rPr>
              <w:t>,</w:t>
            </w:r>
            <w:r w:rsidRPr="00FD414E">
              <w:rPr>
                <w:rFonts w:ascii="Times New Roman" w:hAnsi="Times New Roman"/>
                <w:color w:val="4F4F4F"/>
                <w:w w:val="111"/>
                <w:sz w:val="23"/>
                <w:lang w:val="ru-RU"/>
              </w:rPr>
              <w:t xml:space="preserve"> </w:t>
            </w:r>
            <w:r w:rsidRPr="00FD414E">
              <w:rPr>
                <w:rFonts w:ascii="Times New Roman" w:hAnsi="Times New Roman"/>
                <w:color w:val="232323"/>
                <w:spacing w:val="1"/>
                <w:sz w:val="23"/>
                <w:lang w:val="ru-RU"/>
              </w:rPr>
              <w:t>спортивно</w:t>
            </w:r>
            <w:r w:rsidRPr="00FD414E">
              <w:rPr>
                <w:rFonts w:ascii="Times New Roman" w:hAnsi="Times New Roman"/>
                <w:color w:val="010101"/>
                <w:spacing w:val="1"/>
                <w:sz w:val="23"/>
                <w:lang w:val="ru-RU"/>
              </w:rPr>
              <w:t>-</w:t>
            </w:r>
            <w:r w:rsidRPr="00FD414E">
              <w:rPr>
                <w:rFonts w:ascii="Times New Roman" w:hAnsi="Times New Roman"/>
                <w:color w:val="232323"/>
                <w:spacing w:val="1"/>
                <w:sz w:val="23"/>
                <w:lang w:val="ru-RU"/>
              </w:rPr>
              <w:t>массовых</w:t>
            </w:r>
            <w:r w:rsidRPr="00FD414E">
              <w:rPr>
                <w:rFonts w:ascii="Times New Roman" w:hAnsi="Times New Roman"/>
                <w:color w:val="232323"/>
                <w:spacing w:val="26"/>
                <w:sz w:val="23"/>
                <w:lang w:val="ru-RU"/>
              </w:rPr>
              <w:t xml:space="preserve"> </w:t>
            </w:r>
            <w:r w:rsidRPr="00FD414E">
              <w:rPr>
                <w:rFonts w:ascii="Times New Roman" w:hAnsi="Times New Roman"/>
                <w:color w:val="232323"/>
                <w:sz w:val="23"/>
                <w:lang w:val="ru-RU"/>
              </w:rPr>
              <w:t>мероприятия</w:t>
            </w:r>
            <w:r w:rsidRPr="00FD414E">
              <w:rPr>
                <w:rFonts w:ascii="Times New Roman" w:hAnsi="Times New Roman"/>
                <w:color w:val="232323"/>
                <w:spacing w:val="-30"/>
                <w:sz w:val="23"/>
                <w:lang w:val="ru-RU"/>
              </w:rPr>
              <w:t xml:space="preserve"> </w:t>
            </w:r>
            <w:r w:rsidRPr="00FD414E">
              <w:rPr>
                <w:rFonts w:ascii="Times New Roman" w:hAnsi="Times New Roman"/>
                <w:color w:val="3D3D3D"/>
                <w:sz w:val="23"/>
                <w:lang w:val="ru-RU"/>
              </w:rPr>
              <w:t>х</w:t>
            </w:r>
          </w:p>
        </w:tc>
        <w:tc>
          <w:tcPr>
            <w:tcW w:w="1262" w:type="dxa"/>
            <w:tcBorders>
              <w:top w:val="single" w:sz="4" w:space="0" w:color="383838"/>
              <w:left w:val="single" w:sz="4" w:space="0" w:color="3F3F3F"/>
              <w:bottom w:val="single" w:sz="4" w:space="0" w:color="383838"/>
              <w:right w:val="single" w:sz="4" w:space="0" w:color="3F3F3F"/>
            </w:tcBorders>
          </w:tcPr>
          <w:p w:rsidR="00B663C6" w:rsidRDefault="00FD414E">
            <w:pPr>
              <w:pStyle w:val="TableParagraph"/>
              <w:spacing w:before="2" w:line="247" w:lineRule="auto"/>
              <w:ind w:left="271" w:right="239" w:firstLine="223"/>
              <w:rPr>
                <w:rFonts w:ascii="Times New Roman" w:eastAsia="Times New Roman" w:hAnsi="Times New Roman" w:cs="Times New Roman"/>
                <w:sz w:val="23"/>
                <w:szCs w:val="23"/>
              </w:rPr>
            </w:pPr>
            <w:r>
              <w:rPr>
                <w:rFonts w:ascii="Times New Roman" w:hAnsi="Times New Roman"/>
                <w:color w:val="232323"/>
                <w:sz w:val="23"/>
              </w:rPr>
              <w:t>По</w:t>
            </w:r>
            <w:r>
              <w:rPr>
                <w:rFonts w:ascii="Times New Roman" w:hAnsi="Times New Roman"/>
                <w:color w:val="232323"/>
                <w:w w:val="97"/>
                <w:sz w:val="23"/>
              </w:rPr>
              <w:t xml:space="preserve"> </w:t>
            </w:r>
            <w:r>
              <w:rPr>
                <w:rFonts w:ascii="Times New Roman" w:hAnsi="Times New Roman"/>
                <w:color w:val="232323"/>
                <w:sz w:val="23"/>
              </w:rPr>
              <w:t>назнач</w:t>
            </w:r>
            <w:r>
              <w:rPr>
                <w:rFonts w:ascii="Times New Roman" w:hAnsi="Times New Roman"/>
                <w:color w:val="232323"/>
                <w:spacing w:val="-39"/>
                <w:sz w:val="23"/>
              </w:rPr>
              <w:t xml:space="preserve"> </w:t>
            </w:r>
            <w:r>
              <w:rPr>
                <w:rFonts w:ascii="Times New Roman" w:hAnsi="Times New Roman"/>
                <w:color w:val="3D3D3D"/>
                <w:sz w:val="23"/>
              </w:rPr>
              <w:t>.</w:t>
            </w:r>
          </w:p>
        </w:tc>
        <w:tc>
          <w:tcPr>
            <w:tcW w:w="1543" w:type="dxa"/>
            <w:tcBorders>
              <w:top w:val="single" w:sz="4" w:space="0" w:color="2B2B2B"/>
              <w:left w:val="single" w:sz="4" w:space="0" w:color="3F3F3F"/>
              <w:bottom w:val="single" w:sz="4" w:space="0" w:color="343434"/>
              <w:right w:val="single" w:sz="4" w:space="0" w:color="3F3F3F"/>
            </w:tcBorders>
          </w:tcPr>
          <w:p w:rsidR="00B663C6" w:rsidRDefault="00FD414E">
            <w:pPr>
              <w:pStyle w:val="TableParagraph"/>
              <w:spacing w:before="2"/>
              <w:ind w:left="338"/>
              <w:rPr>
                <w:rFonts w:ascii="Times New Roman" w:eastAsia="Times New Roman" w:hAnsi="Times New Roman" w:cs="Times New Roman"/>
                <w:sz w:val="23"/>
                <w:szCs w:val="23"/>
              </w:rPr>
            </w:pPr>
            <w:r>
              <w:rPr>
                <w:rFonts w:ascii="Times New Roman" w:hAnsi="Times New Roman"/>
                <w:color w:val="232323"/>
                <w:sz w:val="23"/>
              </w:rPr>
              <w:t>Весь</w:t>
            </w:r>
            <w:r>
              <w:rPr>
                <w:rFonts w:ascii="Times New Roman" w:hAnsi="Times New Roman"/>
                <w:color w:val="232323"/>
                <w:spacing w:val="5"/>
                <w:sz w:val="23"/>
              </w:rPr>
              <w:t xml:space="preserve"> </w:t>
            </w:r>
            <w:r>
              <w:rPr>
                <w:rFonts w:ascii="Times New Roman" w:hAnsi="Times New Roman"/>
                <w:color w:val="232323"/>
                <w:sz w:val="23"/>
              </w:rPr>
              <w:t>год</w:t>
            </w:r>
          </w:p>
        </w:tc>
        <w:tc>
          <w:tcPr>
            <w:tcW w:w="1828" w:type="dxa"/>
            <w:tcBorders>
              <w:top w:val="single" w:sz="4" w:space="0" w:color="2B2B2B"/>
              <w:left w:val="single" w:sz="4" w:space="0" w:color="3F3F3F"/>
              <w:bottom w:val="single" w:sz="4" w:space="0" w:color="343434"/>
              <w:right w:val="single" w:sz="4" w:space="0" w:color="3F3F3F"/>
            </w:tcBorders>
          </w:tcPr>
          <w:p w:rsidR="00B663C6" w:rsidRDefault="00FD414E">
            <w:pPr>
              <w:pStyle w:val="TableParagraph"/>
              <w:spacing w:before="2"/>
              <w:ind w:left="114"/>
              <w:rPr>
                <w:rFonts w:ascii="Times New Roman" w:eastAsia="Times New Roman" w:hAnsi="Times New Roman" w:cs="Times New Roman"/>
                <w:sz w:val="23"/>
                <w:szCs w:val="23"/>
              </w:rPr>
            </w:pPr>
            <w:r>
              <w:rPr>
                <w:rFonts w:ascii="Times New Roman" w:hAnsi="Times New Roman"/>
                <w:color w:val="232323"/>
                <w:sz w:val="23"/>
              </w:rPr>
              <w:t>По</w:t>
            </w:r>
            <w:r>
              <w:rPr>
                <w:rFonts w:ascii="Times New Roman" w:hAnsi="Times New Roman"/>
                <w:color w:val="232323"/>
                <w:spacing w:val="13"/>
                <w:sz w:val="23"/>
              </w:rPr>
              <w:t xml:space="preserve"> </w:t>
            </w:r>
            <w:r>
              <w:rPr>
                <w:rFonts w:ascii="Times New Roman" w:hAnsi="Times New Roman"/>
                <w:color w:val="232323"/>
                <w:sz w:val="23"/>
              </w:rPr>
              <w:t>положению</w:t>
            </w:r>
          </w:p>
        </w:tc>
        <w:tc>
          <w:tcPr>
            <w:tcW w:w="1957" w:type="dxa"/>
            <w:tcBorders>
              <w:top w:val="single" w:sz="4" w:space="0" w:color="2B2B2B"/>
              <w:left w:val="single" w:sz="4" w:space="0" w:color="3F3F3F"/>
              <w:bottom w:val="single" w:sz="4" w:space="0" w:color="343434"/>
              <w:right w:val="nil"/>
            </w:tcBorders>
          </w:tcPr>
          <w:p w:rsidR="00B663C6" w:rsidRDefault="00FD414E">
            <w:pPr>
              <w:pStyle w:val="TableParagraph"/>
              <w:spacing w:before="2" w:line="251" w:lineRule="auto"/>
              <w:ind w:left="114" w:right="373" w:hanging="5"/>
              <w:rPr>
                <w:rFonts w:ascii="Times New Roman" w:eastAsia="Times New Roman" w:hAnsi="Times New Roman" w:cs="Times New Roman"/>
                <w:sz w:val="23"/>
                <w:szCs w:val="23"/>
              </w:rPr>
            </w:pPr>
            <w:r>
              <w:rPr>
                <w:rFonts w:ascii="Times New Roman" w:hAnsi="Times New Roman"/>
                <w:color w:val="232323"/>
                <w:sz w:val="23"/>
              </w:rPr>
              <w:t>Тренеры</w:t>
            </w:r>
            <w:r>
              <w:rPr>
                <w:rFonts w:ascii="Times New Roman" w:hAnsi="Times New Roman"/>
                <w:color w:val="232323"/>
                <w:spacing w:val="18"/>
                <w:sz w:val="23"/>
              </w:rPr>
              <w:t xml:space="preserve"> </w:t>
            </w:r>
            <w:r>
              <w:rPr>
                <w:rFonts w:ascii="Times New Roman" w:hAnsi="Times New Roman"/>
                <w:color w:val="232323"/>
                <w:sz w:val="23"/>
              </w:rPr>
              <w:t>-</w:t>
            </w:r>
            <w:r>
              <w:rPr>
                <w:rFonts w:ascii="Times New Roman" w:hAnsi="Times New Roman"/>
                <w:color w:val="232323"/>
                <w:w w:val="104"/>
                <w:sz w:val="23"/>
              </w:rPr>
              <w:t xml:space="preserve"> </w:t>
            </w:r>
            <w:r>
              <w:rPr>
                <w:rFonts w:ascii="Times New Roman" w:hAnsi="Times New Roman"/>
                <w:color w:val="232323"/>
                <w:w w:val="95"/>
                <w:sz w:val="23"/>
              </w:rPr>
              <w:t>препо</w:t>
            </w:r>
            <w:r>
              <w:rPr>
                <w:rFonts w:ascii="Times New Roman" w:hAnsi="Times New Roman"/>
                <w:color w:val="3D3D3D"/>
                <w:w w:val="95"/>
                <w:sz w:val="23"/>
              </w:rPr>
              <w:t>д</w:t>
            </w:r>
            <w:r>
              <w:rPr>
                <w:rFonts w:ascii="Times New Roman" w:hAnsi="Times New Roman"/>
                <w:color w:val="232323"/>
                <w:w w:val="95"/>
                <w:sz w:val="23"/>
              </w:rPr>
              <w:t>аватели</w:t>
            </w:r>
          </w:p>
        </w:tc>
      </w:tr>
      <w:tr w:rsidR="00B663C6">
        <w:trPr>
          <w:trHeight w:hRule="exact" w:val="570"/>
        </w:trPr>
        <w:tc>
          <w:tcPr>
            <w:tcW w:w="481" w:type="dxa"/>
            <w:tcBorders>
              <w:top w:val="single" w:sz="4" w:space="0" w:color="383838"/>
              <w:left w:val="single" w:sz="16" w:space="0" w:color="000000"/>
              <w:bottom w:val="single" w:sz="14" w:space="0" w:color="000000"/>
              <w:right w:val="nil"/>
            </w:tcBorders>
          </w:tcPr>
          <w:p w:rsidR="00B663C6" w:rsidRDefault="00FD414E">
            <w:pPr>
              <w:pStyle w:val="TableParagraph"/>
              <w:spacing w:line="256" w:lineRule="exact"/>
              <w:ind w:left="116"/>
              <w:rPr>
                <w:rFonts w:ascii="Times New Roman" w:eastAsia="Times New Roman" w:hAnsi="Times New Roman" w:cs="Times New Roman"/>
                <w:sz w:val="23"/>
                <w:szCs w:val="23"/>
              </w:rPr>
            </w:pPr>
            <w:r>
              <w:rPr>
                <w:rFonts w:ascii="Times New Roman"/>
                <w:color w:val="232323"/>
                <w:sz w:val="23"/>
              </w:rPr>
              <w:t>21</w:t>
            </w:r>
          </w:p>
        </w:tc>
        <w:tc>
          <w:tcPr>
            <w:tcW w:w="3999" w:type="dxa"/>
            <w:tcBorders>
              <w:top w:val="single" w:sz="4" w:space="0" w:color="383838"/>
              <w:left w:val="nil"/>
              <w:bottom w:val="single" w:sz="2" w:space="0" w:color="2B2B2B"/>
              <w:right w:val="nil"/>
            </w:tcBorders>
          </w:tcPr>
          <w:p w:rsidR="00B663C6" w:rsidRPr="00FD414E" w:rsidRDefault="00FD414E">
            <w:pPr>
              <w:pStyle w:val="TableParagraph"/>
              <w:spacing w:line="261" w:lineRule="exact"/>
              <w:ind w:left="117"/>
              <w:rPr>
                <w:rFonts w:ascii="Times New Roman" w:eastAsia="Times New Roman" w:hAnsi="Times New Roman" w:cs="Times New Roman"/>
                <w:sz w:val="23"/>
                <w:szCs w:val="23"/>
                <w:lang w:val="ru-RU"/>
              </w:rPr>
            </w:pPr>
            <w:r w:rsidRPr="00FD414E">
              <w:rPr>
                <w:rFonts w:ascii="Times New Roman" w:hAnsi="Times New Roman"/>
                <w:color w:val="232323"/>
                <w:sz w:val="23"/>
                <w:lang w:val="ru-RU"/>
              </w:rPr>
              <w:t>Матчевые</w:t>
            </w:r>
            <w:r w:rsidRPr="00FD414E">
              <w:rPr>
                <w:rFonts w:ascii="Times New Roman" w:hAnsi="Times New Roman"/>
                <w:color w:val="232323"/>
                <w:spacing w:val="17"/>
                <w:sz w:val="23"/>
                <w:lang w:val="ru-RU"/>
              </w:rPr>
              <w:t xml:space="preserve"> </w:t>
            </w:r>
            <w:r w:rsidRPr="00FD414E">
              <w:rPr>
                <w:rFonts w:ascii="Times New Roman" w:hAnsi="Times New Roman"/>
                <w:color w:val="232323"/>
                <w:sz w:val="23"/>
                <w:lang w:val="ru-RU"/>
              </w:rPr>
              <w:t>встречи</w:t>
            </w:r>
            <w:r w:rsidRPr="00FD414E">
              <w:rPr>
                <w:rFonts w:ascii="Times New Roman" w:hAnsi="Times New Roman"/>
                <w:color w:val="232323"/>
                <w:spacing w:val="24"/>
                <w:sz w:val="23"/>
                <w:lang w:val="ru-RU"/>
              </w:rPr>
              <w:t xml:space="preserve"> </w:t>
            </w:r>
            <w:r w:rsidRPr="00FD414E">
              <w:rPr>
                <w:rFonts w:ascii="Times New Roman" w:hAnsi="Times New Roman"/>
                <w:color w:val="232323"/>
                <w:sz w:val="23"/>
                <w:lang w:val="ru-RU"/>
              </w:rPr>
              <w:t>по</w:t>
            </w:r>
            <w:r w:rsidRPr="00FD414E">
              <w:rPr>
                <w:rFonts w:ascii="Times New Roman" w:hAnsi="Times New Roman"/>
                <w:color w:val="232323"/>
                <w:spacing w:val="-3"/>
                <w:sz w:val="23"/>
                <w:lang w:val="ru-RU"/>
              </w:rPr>
              <w:t xml:space="preserve"> </w:t>
            </w:r>
            <w:r w:rsidRPr="00FD414E">
              <w:rPr>
                <w:rFonts w:ascii="Times New Roman" w:hAnsi="Times New Roman"/>
                <w:color w:val="232323"/>
                <w:sz w:val="23"/>
                <w:lang w:val="ru-RU"/>
              </w:rPr>
              <w:t>легкой</w:t>
            </w:r>
          </w:p>
          <w:p w:rsidR="00B663C6" w:rsidRPr="00FD414E" w:rsidRDefault="00FD414E">
            <w:pPr>
              <w:pStyle w:val="TableParagraph"/>
              <w:spacing w:before="12"/>
              <w:ind w:left="117"/>
              <w:rPr>
                <w:rFonts w:ascii="Times New Roman" w:eastAsia="Times New Roman" w:hAnsi="Times New Roman" w:cs="Times New Roman"/>
                <w:sz w:val="23"/>
                <w:szCs w:val="23"/>
                <w:lang w:val="ru-RU"/>
              </w:rPr>
            </w:pPr>
            <w:r w:rsidRPr="00FD414E">
              <w:rPr>
                <w:rFonts w:ascii="Times New Roman" w:hAnsi="Times New Roman"/>
                <w:color w:val="232323"/>
                <w:spacing w:val="1"/>
                <w:sz w:val="23"/>
                <w:lang w:val="ru-RU"/>
              </w:rPr>
              <w:t>ат</w:t>
            </w:r>
            <w:r w:rsidRPr="00FD414E">
              <w:rPr>
                <w:rFonts w:ascii="Times New Roman" w:hAnsi="Times New Roman"/>
                <w:color w:val="3D3D3D"/>
                <w:spacing w:val="1"/>
                <w:sz w:val="23"/>
                <w:lang w:val="ru-RU"/>
              </w:rPr>
              <w:t>л</w:t>
            </w:r>
            <w:r w:rsidRPr="00FD414E">
              <w:rPr>
                <w:rFonts w:ascii="Times New Roman" w:hAnsi="Times New Roman"/>
                <w:color w:val="232323"/>
                <w:spacing w:val="1"/>
                <w:sz w:val="23"/>
                <w:lang w:val="ru-RU"/>
              </w:rPr>
              <w:t>етике</w:t>
            </w:r>
            <w:r w:rsidRPr="00FD414E">
              <w:rPr>
                <w:rFonts w:ascii="Times New Roman" w:hAnsi="Times New Roman"/>
                <w:color w:val="232323"/>
                <w:spacing w:val="6"/>
                <w:sz w:val="23"/>
                <w:lang w:val="ru-RU"/>
              </w:rPr>
              <w:t xml:space="preserve"> </w:t>
            </w:r>
            <w:r w:rsidRPr="00FD414E">
              <w:rPr>
                <w:rFonts w:ascii="Times New Roman" w:hAnsi="Times New Roman"/>
                <w:color w:val="232323"/>
                <w:sz w:val="23"/>
                <w:lang w:val="ru-RU"/>
              </w:rPr>
              <w:t>ДЮСШ</w:t>
            </w:r>
            <w:r w:rsidRPr="00FD414E">
              <w:rPr>
                <w:rFonts w:ascii="Times New Roman" w:hAnsi="Times New Roman"/>
                <w:color w:val="232323"/>
                <w:spacing w:val="26"/>
                <w:sz w:val="23"/>
                <w:lang w:val="ru-RU"/>
              </w:rPr>
              <w:t xml:space="preserve"> </w:t>
            </w:r>
            <w:r w:rsidRPr="00FD414E">
              <w:rPr>
                <w:rFonts w:ascii="Times New Roman" w:hAnsi="Times New Roman"/>
                <w:color w:val="232323"/>
                <w:sz w:val="23"/>
                <w:lang w:val="ru-RU"/>
              </w:rPr>
              <w:t>Северского</w:t>
            </w:r>
            <w:r w:rsidRPr="00FD414E">
              <w:rPr>
                <w:rFonts w:ascii="Times New Roman" w:hAnsi="Times New Roman"/>
                <w:color w:val="232323"/>
                <w:spacing w:val="18"/>
                <w:sz w:val="23"/>
                <w:lang w:val="ru-RU"/>
              </w:rPr>
              <w:t xml:space="preserve"> </w:t>
            </w:r>
            <w:r w:rsidRPr="00FD414E">
              <w:rPr>
                <w:rFonts w:ascii="Times New Roman" w:hAnsi="Times New Roman"/>
                <w:color w:val="232323"/>
                <w:sz w:val="23"/>
                <w:lang w:val="ru-RU"/>
              </w:rPr>
              <w:t>района</w:t>
            </w:r>
          </w:p>
        </w:tc>
        <w:tc>
          <w:tcPr>
            <w:tcW w:w="1262" w:type="dxa"/>
            <w:tcBorders>
              <w:top w:val="single" w:sz="4" w:space="0" w:color="383838"/>
              <w:left w:val="nil"/>
              <w:bottom w:val="single" w:sz="2" w:space="0" w:color="2B2B2B"/>
              <w:right w:val="nil"/>
            </w:tcBorders>
          </w:tcPr>
          <w:p w:rsidR="00B663C6" w:rsidRDefault="00FD414E">
            <w:pPr>
              <w:pStyle w:val="TableParagraph"/>
              <w:spacing w:before="1" w:line="251" w:lineRule="auto"/>
              <w:ind w:left="276" w:right="261" w:firstLine="223"/>
              <w:rPr>
                <w:rFonts w:ascii="Times New Roman" w:eastAsia="Times New Roman" w:hAnsi="Times New Roman" w:cs="Times New Roman"/>
                <w:sz w:val="23"/>
                <w:szCs w:val="23"/>
              </w:rPr>
            </w:pPr>
            <w:r>
              <w:rPr>
                <w:rFonts w:ascii="Times New Roman" w:hAnsi="Times New Roman"/>
                <w:color w:val="232323"/>
                <w:sz w:val="23"/>
              </w:rPr>
              <w:t>По</w:t>
            </w:r>
            <w:r>
              <w:rPr>
                <w:rFonts w:ascii="Times New Roman" w:hAnsi="Times New Roman"/>
                <w:color w:val="232323"/>
                <w:w w:val="97"/>
                <w:sz w:val="23"/>
              </w:rPr>
              <w:t xml:space="preserve"> </w:t>
            </w:r>
            <w:r>
              <w:rPr>
                <w:rFonts w:ascii="Times New Roman" w:hAnsi="Times New Roman"/>
                <w:color w:val="232323"/>
                <w:spacing w:val="1"/>
                <w:w w:val="95"/>
                <w:sz w:val="23"/>
              </w:rPr>
              <w:t>назнач.</w:t>
            </w:r>
          </w:p>
        </w:tc>
        <w:tc>
          <w:tcPr>
            <w:tcW w:w="1543" w:type="dxa"/>
            <w:tcBorders>
              <w:top w:val="single" w:sz="4" w:space="0" w:color="343434"/>
              <w:left w:val="nil"/>
              <w:bottom w:val="single" w:sz="2" w:space="0" w:color="2B2B2B"/>
              <w:right w:val="single" w:sz="4" w:space="0" w:color="3F3F3F"/>
            </w:tcBorders>
          </w:tcPr>
          <w:p w:rsidR="00B663C6" w:rsidRDefault="00FD414E">
            <w:pPr>
              <w:pStyle w:val="TableParagraph"/>
              <w:spacing w:before="1" w:line="251" w:lineRule="auto"/>
              <w:ind w:left="561" w:right="285" w:hanging="262"/>
              <w:rPr>
                <w:rFonts w:ascii="Times New Roman" w:eastAsia="Times New Roman" w:hAnsi="Times New Roman" w:cs="Times New Roman"/>
                <w:sz w:val="23"/>
                <w:szCs w:val="23"/>
              </w:rPr>
            </w:pPr>
            <w:r>
              <w:rPr>
                <w:rFonts w:ascii="Times New Roman" w:hAnsi="Times New Roman"/>
                <w:color w:val="232323"/>
                <w:sz w:val="23"/>
              </w:rPr>
              <w:t>в</w:t>
            </w:r>
            <w:r>
              <w:rPr>
                <w:rFonts w:ascii="Times New Roman" w:hAnsi="Times New Roman"/>
                <w:color w:val="232323"/>
                <w:spacing w:val="-6"/>
                <w:sz w:val="23"/>
              </w:rPr>
              <w:t xml:space="preserve"> </w:t>
            </w:r>
            <w:r>
              <w:rPr>
                <w:rFonts w:ascii="Times New Roman" w:hAnsi="Times New Roman"/>
                <w:color w:val="3D3D3D"/>
                <w:spacing w:val="14"/>
                <w:sz w:val="23"/>
              </w:rPr>
              <w:t>т</w:t>
            </w:r>
            <w:r>
              <w:rPr>
                <w:rFonts w:ascii="Times New Roman" w:hAnsi="Times New Roman"/>
                <w:color w:val="232323"/>
                <w:sz w:val="23"/>
              </w:rPr>
              <w:t>ечение года</w:t>
            </w:r>
          </w:p>
        </w:tc>
        <w:tc>
          <w:tcPr>
            <w:tcW w:w="1828" w:type="dxa"/>
            <w:tcBorders>
              <w:top w:val="single" w:sz="4" w:space="0" w:color="343434"/>
              <w:left w:val="single" w:sz="4" w:space="0" w:color="3F3F3F"/>
              <w:bottom w:val="single" w:sz="2" w:space="0" w:color="2B2B2B"/>
              <w:right w:val="single" w:sz="4" w:space="0" w:color="3F3F3F"/>
            </w:tcBorders>
          </w:tcPr>
          <w:p w:rsidR="00B663C6" w:rsidRDefault="00FD414E">
            <w:pPr>
              <w:pStyle w:val="TableParagraph"/>
              <w:spacing w:before="6"/>
              <w:ind w:left="114"/>
              <w:rPr>
                <w:rFonts w:ascii="Times New Roman" w:eastAsia="Times New Roman" w:hAnsi="Times New Roman" w:cs="Times New Roman"/>
                <w:sz w:val="23"/>
                <w:szCs w:val="23"/>
              </w:rPr>
            </w:pPr>
            <w:r>
              <w:rPr>
                <w:rFonts w:ascii="Times New Roman" w:hAnsi="Times New Roman"/>
                <w:color w:val="232323"/>
                <w:sz w:val="23"/>
              </w:rPr>
              <w:t>По</w:t>
            </w:r>
            <w:r>
              <w:rPr>
                <w:rFonts w:ascii="Times New Roman" w:hAnsi="Times New Roman"/>
                <w:color w:val="232323"/>
                <w:spacing w:val="13"/>
                <w:sz w:val="23"/>
              </w:rPr>
              <w:t xml:space="preserve"> </w:t>
            </w:r>
            <w:r>
              <w:rPr>
                <w:rFonts w:ascii="Times New Roman" w:hAnsi="Times New Roman"/>
                <w:color w:val="232323"/>
                <w:sz w:val="23"/>
              </w:rPr>
              <w:t>положению</w:t>
            </w:r>
          </w:p>
        </w:tc>
        <w:tc>
          <w:tcPr>
            <w:tcW w:w="1957" w:type="dxa"/>
            <w:tcBorders>
              <w:top w:val="single" w:sz="4" w:space="0" w:color="343434"/>
              <w:left w:val="single" w:sz="4" w:space="0" w:color="3F3F3F"/>
              <w:bottom w:val="single" w:sz="2" w:space="0" w:color="2B2B2B"/>
              <w:right w:val="nil"/>
            </w:tcBorders>
          </w:tcPr>
          <w:p w:rsidR="00B663C6" w:rsidRDefault="00FD414E">
            <w:pPr>
              <w:pStyle w:val="TableParagraph"/>
              <w:spacing w:before="1"/>
              <w:ind w:left="114"/>
              <w:rPr>
                <w:rFonts w:ascii="Times New Roman" w:eastAsia="Times New Roman" w:hAnsi="Times New Roman" w:cs="Times New Roman"/>
                <w:sz w:val="23"/>
                <w:szCs w:val="23"/>
              </w:rPr>
            </w:pPr>
            <w:r>
              <w:rPr>
                <w:rFonts w:ascii="Times New Roman" w:hAnsi="Times New Roman"/>
                <w:color w:val="232323"/>
                <w:spacing w:val="7"/>
                <w:sz w:val="23"/>
              </w:rPr>
              <w:t>В</w:t>
            </w:r>
            <w:r>
              <w:rPr>
                <w:rFonts w:ascii="Times New Roman" w:hAnsi="Times New Roman"/>
                <w:color w:val="3D3D3D"/>
                <w:spacing w:val="7"/>
                <w:sz w:val="23"/>
              </w:rPr>
              <w:t>.</w:t>
            </w:r>
            <w:r>
              <w:rPr>
                <w:rFonts w:ascii="Times New Roman" w:hAnsi="Times New Roman"/>
                <w:color w:val="232323"/>
                <w:spacing w:val="7"/>
                <w:sz w:val="23"/>
              </w:rPr>
              <w:t>Ф</w:t>
            </w:r>
            <w:r>
              <w:rPr>
                <w:rFonts w:ascii="Times New Roman" w:hAnsi="Times New Roman"/>
                <w:color w:val="3D3D3D"/>
                <w:spacing w:val="7"/>
                <w:sz w:val="23"/>
              </w:rPr>
              <w:t>.</w:t>
            </w:r>
            <w:r>
              <w:rPr>
                <w:rFonts w:ascii="Times New Roman" w:hAnsi="Times New Roman"/>
                <w:color w:val="3D3D3D"/>
                <w:spacing w:val="-31"/>
                <w:sz w:val="23"/>
              </w:rPr>
              <w:t xml:space="preserve"> </w:t>
            </w:r>
            <w:r>
              <w:rPr>
                <w:rFonts w:ascii="Times New Roman" w:hAnsi="Times New Roman"/>
                <w:color w:val="232323"/>
                <w:sz w:val="23"/>
              </w:rPr>
              <w:t>Буйленко</w:t>
            </w:r>
          </w:p>
        </w:tc>
      </w:tr>
    </w:tbl>
    <w:p w:rsidR="00B663C6" w:rsidRDefault="00B663C6">
      <w:pPr>
        <w:rPr>
          <w:rFonts w:ascii="Times New Roman" w:eastAsia="Times New Roman" w:hAnsi="Times New Roman" w:cs="Times New Roman"/>
          <w:b/>
          <w:bCs/>
          <w:sz w:val="20"/>
          <w:szCs w:val="20"/>
        </w:rPr>
      </w:pPr>
    </w:p>
    <w:p w:rsidR="00B663C6" w:rsidRDefault="00B663C6">
      <w:pPr>
        <w:rPr>
          <w:rFonts w:ascii="Times New Roman" w:eastAsia="Times New Roman" w:hAnsi="Times New Roman" w:cs="Times New Roman"/>
          <w:b/>
          <w:bCs/>
          <w:sz w:val="20"/>
          <w:szCs w:val="20"/>
        </w:rPr>
      </w:pPr>
    </w:p>
    <w:p w:rsidR="00B663C6" w:rsidRDefault="00B663C6">
      <w:pPr>
        <w:spacing w:before="8"/>
        <w:rPr>
          <w:rFonts w:ascii="Times New Roman" w:eastAsia="Times New Roman" w:hAnsi="Times New Roman" w:cs="Times New Roman"/>
          <w:b/>
          <w:bCs/>
          <w:sz w:val="24"/>
          <w:szCs w:val="24"/>
        </w:rPr>
      </w:pPr>
    </w:p>
    <w:p w:rsidR="00B663C6" w:rsidRPr="00FD414E" w:rsidRDefault="00174D1F">
      <w:pPr>
        <w:tabs>
          <w:tab w:val="left" w:pos="8581"/>
        </w:tabs>
        <w:spacing w:before="70"/>
        <w:ind w:left="1248"/>
        <w:rPr>
          <w:rFonts w:ascii="Times New Roman" w:eastAsia="Times New Roman" w:hAnsi="Times New Roman" w:cs="Times New Roman"/>
          <w:sz w:val="23"/>
          <w:szCs w:val="23"/>
          <w:lang w:val="ru-RU"/>
        </w:rPr>
      </w:pPr>
      <w:r>
        <w:pict>
          <v:shape id="_x0000_s2483" type="#_x0000_t75" style="position:absolute;left:0;text-align:left;margin-left:312pt;margin-top:-5.1pt;width:68.15pt;height:38.4pt;z-index:-331600;mso-position-horizontal-relative:page">
            <v:imagedata r:id="rId80" o:title=""/>
            <w10:wrap anchorx="page"/>
          </v:shape>
        </w:pict>
      </w:r>
      <w:r w:rsidR="00FD414E" w:rsidRPr="00FD414E">
        <w:rPr>
          <w:rFonts w:ascii="Times New Roman" w:hAnsi="Times New Roman"/>
          <w:color w:val="232323"/>
          <w:position w:val="1"/>
          <w:sz w:val="23"/>
          <w:lang w:val="ru-RU"/>
        </w:rPr>
        <w:t>Зам</w:t>
      </w:r>
      <w:r w:rsidR="00FD414E" w:rsidRPr="00FD414E">
        <w:rPr>
          <w:rFonts w:ascii="Times New Roman" w:hAnsi="Times New Roman"/>
          <w:color w:val="232323"/>
          <w:spacing w:val="-29"/>
          <w:position w:val="1"/>
          <w:sz w:val="23"/>
          <w:lang w:val="ru-RU"/>
        </w:rPr>
        <w:t xml:space="preserve"> </w:t>
      </w:r>
      <w:r w:rsidR="00FD414E" w:rsidRPr="00FD414E">
        <w:rPr>
          <w:rFonts w:ascii="Times New Roman" w:hAnsi="Times New Roman"/>
          <w:color w:val="3D3D3D"/>
          <w:position w:val="1"/>
          <w:sz w:val="23"/>
          <w:lang w:val="ru-RU"/>
        </w:rPr>
        <w:t>.</w:t>
      </w:r>
      <w:r w:rsidR="00FD414E" w:rsidRPr="00FD414E">
        <w:rPr>
          <w:rFonts w:ascii="Times New Roman" w:hAnsi="Times New Roman"/>
          <w:color w:val="3D3D3D"/>
          <w:spacing w:val="47"/>
          <w:position w:val="1"/>
          <w:sz w:val="23"/>
          <w:lang w:val="ru-RU"/>
        </w:rPr>
        <w:t xml:space="preserve"> </w:t>
      </w:r>
      <w:r w:rsidR="00FD414E" w:rsidRPr="00FD414E">
        <w:rPr>
          <w:rFonts w:ascii="Times New Roman" w:hAnsi="Times New Roman"/>
          <w:color w:val="232323"/>
          <w:position w:val="1"/>
          <w:sz w:val="23"/>
          <w:lang w:val="ru-RU"/>
        </w:rPr>
        <w:t>директора</w:t>
      </w:r>
      <w:r w:rsidR="00FD414E" w:rsidRPr="00FD414E">
        <w:rPr>
          <w:rFonts w:ascii="Times New Roman" w:hAnsi="Times New Roman"/>
          <w:color w:val="232323"/>
          <w:spacing w:val="25"/>
          <w:position w:val="1"/>
          <w:sz w:val="23"/>
          <w:lang w:val="ru-RU"/>
        </w:rPr>
        <w:t xml:space="preserve"> </w:t>
      </w:r>
      <w:r w:rsidR="00FD414E" w:rsidRPr="00FD414E">
        <w:rPr>
          <w:rFonts w:ascii="Times New Roman" w:hAnsi="Times New Roman"/>
          <w:color w:val="232323"/>
          <w:position w:val="1"/>
          <w:sz w:val="23"/>
          <w:lang w:val="ru-RU"/>
        </w:rPr>
        <w:t>по</w:t>
      </w:r>
      <w:r w:rsidR="00FD414E" w:rsidRPr="00FD414E">
        <w:rPr>
          <w:rFonts w:ascii="Times New Roman" w:hAnsi="Times New Roman"/>
          <w:color w:val="232323"/>
          <w:spacing w:val="15"/>
          <w:position w:val="1"/>
          <w:sz w:val="23"/>
          <w:lang w:val="ru-RU"/>
        </w:rPr>
        <w:t xml:space="preserve"> </w:t>
      </w:r>
      <w:r w:rsidR="00FD414E" w:rsidRPr="00FD414E">
        <w:rPr>
          <w:rFonts w:ascii="Times New Roman" w:hAnsi="Times New Roman"/>
          <w:color w:val="232323"/>
          <w:position w:val="1"/>
          <w:sz w:val="23"/>
          <w:lang w:val="ru-RU"/>
        </w:rPr>
        <w:t>СМР</w:t>
      </w:r>
      <w:r w:rsidR="00FD414E" w:rsidRPr="00FD414E">
        <w:rPr>
          <w:rFonts w:ascii="Times New Roman" w:hAnsi="Times New Roman"/>
          <w:color w:val="232323"/>
          <w:position w:val="1"/>
          <w:sz w:val="23"/>
          <w:lang w:val="ru-RU"/>
        </w:rPr>
        <w:tab/>
      </w:r>
      <w:r w:rsidR="00FD414E" w:rsidRPr="00FD414E">
        <w:rPr>
          <w:rFonts w:ascii="Times New Roman" w:hAnsi="Times New Roman"/>
          <w:color w:val="232323"/>
          <w:sz w:val="23"/>
          <w:lang w:val="ru-RU"/>
        </w:rPr>
        <w:t>Беляков</w:t>
      </w:r>
      <w:r w:rsidR="00FD414E" w:rsidRPr="00FD414E">
        <w:rPr>
          <w:rFonts w:ascii="Times New Roman" w:hAnsi="Times New Roman"/>
          <w:color w:val="232323"/>
          <w:spacing w:val="13"/>
          <w:sz w:val="23"/>
          <w:lang w:val="ru-RU"/>
        </w:rPr>
        <w:t xml:space="preserve"> </w:t>
      </w:r>
      <w:r w:rsidR="00FD414E" w:rsidRPr="00FD414E">
        <w:rPr>
          <w:rFonts w:ascii="Times New Roman" w:hAnsi="Times New Roman"/>
          <w:color w:val="232323"/>
          <w:spacing w:val="4"/>
          <w:sz w:val="23"/>
          <w:lang w:val="ru-RU"/>
        </w:rPr>
        <w:t>С.А</w:t>
      </w:r>
      <w:r w:rsidR="00FD414E" w:rsidRPr="00FD414E">
        <w:rPr>
          <w:rFonts w:ascii="Times New Roman" w:hAnsi="Times New Roman"/>
          <w:color w:val="3D3D3D"/>
          <w:spacing w:val="4"/>
          <w:sz w:val="23"/>
          <w:lang w:val="ru-RU"/>
        </w:rPr>
        <w:t>.</w:t>
      </w:r>
    </w:p>
    <w:p w:rsidR="00B663C6" w:rsidRPr="00FD414E" w:rsidRDefault="00B663C6">
      <w:pPr>
        <w:rPr>
          <w:rFonts w:ascii="Times New Roman" w:eastAsia="Times New Roman" w:hAnsi="Times New Roman" w:cs="Times New Roman"/>
          <w:sz w:val="23"/>
          <w:szCs w:val="23"/>
          <w:lang w:val="ru-RU"/>
        </w:rPr>
        <w:sectPr w:rsidR="00B663C6" w:rsidRPr="00FD414E">
          <w:pgSz w:w="11910" w:h="16840"/>
          <w:pgMar w:top="80" w:right="220" w:bottom="280" w:left="380" w:header="720" w:footer="720" w:gutter="0"/>
          <w:cols w:space="720"/>
        </w:sectPr>
      </w:pPr>
    </w:p>
    <w:p w:rsidR="00B663C6" w:rsidRPr="00FD414E" w:rsidRDefault="00FD414E">
      <w:pPr>
        <w:pStyle w:val="a3"/>
        <w:spacing w:before="44"/>
        <w:ind w:left="461"/>
        <w:rPr>
          <w:lang w:val="ru-RU"/>
        </w:rPr>
      </w:pPr>
      <w:bookmarkStart w:id="107" w:name="doc01354520171027064905-3_Страница_37"/>
      <w:bookmarkEnd w:id="107"/>
      <w:r w:rsidRPr="00FD414E">
        <w:rPr>
          <w:color w:val="181A18"/>
          <w:lang w:val="ru-RU"/>
        </w:rPr>
        <w:lastRenderedPageBreak/>
        <w:t>СОГЛАСОВАНО:</w:t>
      </w:r>
    </w:p>
    <w:p w:rsidR="00B663C6" w:rsidRPr="00FD414E" w:rsidRDefault="00174D1F">
      <w:pPr>
        <w:pStyle w:val="a3"/>
        <w:spacing w:before="15" w:line="255" w:lineRule="auto"/>
        <w:ind w:left="466" w:hanging="82"/>
        <w:rPr>
          <w:lang w:val="ru-RU"/>
        </w:rPr>
      </w:pPr>
      <w:r>
        <w:pict>
          <v:shape id="_x0000_s2482" type="#_x0000_t202" style="position:absolute;left:0;text-align:left;margin-left:461.25pt;margin-top:43.45pt;width:11.5pt;height:11.5pt;z-index:-331528;mso-position-horizontal-relative:page" filled="f" stroked="f">
            <v:textbox inset="0,0,0,0">
              <w:txbxContent>
                <w:p w:rsidR="00FD414E" w:rsidRDefault="00FD414E">
                  <w:pPr>
                    <w:spacing w:line="230" w:lineRule="exact"/>
                    <w:rPr>
                      <w:rFonts w:ascii="Courier New" w:eastAsia="Courier New" w:hAnsi="Courier New" w:cs="Courier New"/>
                      <w:sz w:val="23"/>
                      <w:szCs w:val="23"/>
                    </w:rPr>
                  </w:pPr>
                  <w:r>
                    <w:rPr>
                      <w:rFonts w:ascii="Courier New"/>
                      <w:color w:val="181A18"/>
                      <w:w w:val="165"/>
                      <w:sz w:val="23"/>
                    </w:rPr>
                    <w:t>-</w:t>
                  </w:r>
                </w:p>
              </w:txbxContent>
            </v:textbox>
            <w10:wrap anchorx="page"/>
          </v:shape>
        </w:pict>
      </w:r>
      <w:r w:rsidR="00FD414E" w:rsidRPr="00FD414E">
        <w:rPr>
          <w:color w:val="181A18"/>
          <w:lang w:val="ru-RU"/>
        </w:rPr>
        <w:t>Начальник</w:t>
      </w:r>
      <w:r w:rsidR="00FD414E" w:rsidRPr="00FD414E">
        <w:rPr>
          <w:color w:val="181A18"/>
          <w:spacing w:val="30"/>
          <w:lang w:val="ru-RU"/>
        </w:rPr>
        <w:t xml:space="preserve"> </w:t>
      </w:r>
      <w:r w:rsidR="00FD414E" w:rsidRPr="00FD414E">
        <w:rPr>
          <w:color w:val="181A18"/>
          <w:lang w:val="ru-RU"/>
        </w:rPr>
        <w:t>управления</w:t>
      </w:r>
      <w:r w:rsidR="00FD414E" w:rsidRPr="00FD414E">
        <w:rPr>
          <w:color w:val="181A18"/>
          <w:spacing w:val="37"/>
          <w:lang w:val="ru-RU"/>
        </w:rPr>
        <w:t xml:space="preserve"> </w:t>
      </w:r>
      <w:r w:rsidR="00FD414E" w:rsidRPr="00FD414E">
        <w:rPr>
          <w:color w:val="181A18"/>
          <w:lang w:val="ru-RU"/>
        </w:rPr>
        <w:t>по</w:t>
      </w:r>
      <w:r w:rsidR="00FD414E" w:rsidRPr="00FD414E">
        <w:rPr>
          <w:color w:val="181A18"/>
          <w:w w:val="101"/>
          <w:lang w:val="ru-RU"/>
        </w:rPr>
        <w:t xml:space="preserve"> </w:t>
      </w:r>
      <w:r w:rsidR="00FD414E" w:rsidRPr="00FD414E">
        <w:rPr>
          <w:color w:val="181A18"/>
          <w:lang w:val="ru-RU"/>
        </w:rPr>
        <w:t>физической</w:t>
      </w:r>
      <w:r w:rsidR="00FD414E" w:rsidRPr="00FD414E">
        <w:rPr>
          <w:color w:val="181A18"/>
          <w:spacing w:val="38"/>
          <w:lang w:val="ru-RU"/>
        </w:rPr>
        <w:t xml:space="preserve"> </w:t>
      </w:r>
      <w:r w:rsidR="00FD414E" w:rsidRPr="00FD414E">
        <w:rPr>
          <w:color w:val="181A18"/>
          <w:lang w:val="ru-RU"/>
        </w:rPr>
        <w:t>культуре</w:t>
      </w:r>
      <w:r w:rsidR="00FD414E" w:rsidRPr="00FD414E">
        <w:rPr>
          <w:color w:val="181A18"/>
          <w:spacing w:val="36"/>
          <w:lang w:val="ru-RU"/>
        </w:rPr>
        <w:t xml:space="preserve"> </w:t>
      </w:r>
      <w:r w:rsidR="00FD414E" w:rsidRPr="00FD414E">
        <w:rPr>
          <w:rFonts w:ascii="Arial" w:hAnsi="Arial"/>
          <w:color w:val="181A18"/>
          <w:sz w:val="26"/>
          <w:lang w:val="ru-RU"/>
        </w:rPr>
        <w:t>и</w:t>
      </w:r>
      <w:r w:rsidR="00FD414E" w:rsidRPr="00FD414E">
        <w:rPr>
          <w:rFonts w:ascii="Arial" w:hAnsi="Arial"/>
          <w:color w:val="181A18"/>
          <w:spacing w:val="-24"/>
          <w:sz w:val="26"/>
          <w:lang w:val="ru-RU"/>
        </w:rPr>
        <w:t xml:space="preserve"> </w:t>
      </w:r>
      <w:r w:rsidR="00FD414E" w:rsidRPr="00FD414E">
        <w:rPr>
          <w:color w:val="181A18"/>
          <w:lang w:val="ru-RU"/>
        </w:rPr>
        <w:t>спорту</w:t>
      </w:r>
    </w:p>
    <w:p w:rsidR="00B663C6" w:rsidRPr="00FD414E" w:rsidRDefault="00FD414E">
      <w:pPr>
        <w:pStyle w:val="a3"/>
        <w:spacing w:before="39"/>
        <w:ind w:left="385"/>
        <w:rPr>
          <w:lang w:val="ru-RU"/>
        </w:rPr>
      </w:pPr>
      <w:r w:rsidRPr="00FD414E">
        <w:rPr>
          <w:lang w:val="ru-RU"/>
        </w:rPr>
        <w:br w:type="column"/>
      </w:r>
      <w:r w:rsidRPr="00FD414E">
        <w:rPr>
          <w:color w:val="181A18"/>
          <w:lang w:val="ru-RU"/>
        </w:rPr>
        <w:lastRenderedPageBreak/>
        <w:t>УТВЕРЖДАЮ:</w:t>
      </w:r>
    </w:p>
    <w:p w:rsidR="00B663C6" w:rsidRPr="00FD414E" w:rsidRDefault="00FD414E">
      <w:pPr>
        <w:pStyle w:val="a3"/>
        <w:spacing w:before="1"/>
        <w:ind w:left="475"/>
        <w:rPr>
          <w:lang w:val="ru-RU"/>
        </w:rPr>
      </w:pPr>
      <w:r w:rsidRPr="00FD414E">
        <w:rPr>
          <w:color w:val="181A18"/>
          <w:lang w:val="ru-RU"/>
        </w:rPr>
        <w:t>Директор</w:t>
      </w:r>
      <w:r w:rsidRPr="00FD414E">
        <w:rPr>
          <w:color w:val="181A18"/>
          <w:spacing w:val="16"/>
          <w:lang w:val="ru-RU"/>
        </w:rPr>
        <w:t xml:space="preserve"> </w:t>
      </w:r>
      <w:r w:rsidRPr="00FD414E">
        <w:rPr>
          <w:color w:val="181A18"/>
          <w:lang w:val="ru-RU"/>
        </w:rPr>
        <w:t>МБОУ</w:t>
      </w:r>
      <w:r w:rsidRPr="00FD414E">
        <w:rPr>
          <w:color w:val="181A18"/>
          <w:spacing w:val="23"/>
          <w:lang w:val="ru-RU"/>
        </w:rPr>
        <w:t xml:space="preserve"> </w:t>
      </w:r>
      <w:r w:rsidRPr="00FD414E">
        <w:rPr>
          <w:color w:val="181A18"/>
          <w:lang w:val="ru-RU"/>
        </w:rPr>
        <w:t>ДОД</w:t>
      </w:r>
      <w:r w:rsidRPr="00FD414E">
        <w:rPr>
          <w:color w:val="181A18"/>
          <w:spacing w:val="9"/>
          <w:lang w:val="ru-RU"/>
        </w:rPr>
        <w:t xml:space="preserve"> </w:t>
      </w:r>
      <w:r w:rsidRPr="00FD414E">
        <w:rPr>
          <w:color w:val="181A18"/>
          <w:lang w:val="ru-RU"/>
        </w:rPr>
        <w:t>ДЮСШ</w:t>
      </w:r>
      <w:r w:rsidRPr="00FD414E">
        <w:rPr>
          <w:color w:val="181A18"/>
          <w:spacing w:val="16"/>
          <w:lang w:val="ru-RU"/>
        </w:rPr>
        <w:t xml:space="preserve"> </w:t>
      </w:r>
      <w:r w:rsidRPr="00FD414E">
        <w:rPr>
          <w:color w:val="181A18"/>
          <w:sz w:val="29"/>
          <w:szCs w:val="29"/>
          <w:lang w:val="ru-RU"/>
        </w:rPr>
        <w:t>№</w:t>
      </w:r>
      <w:r w:rsidRPr="00FD414E">
        <w:rPr>
          <w:color w:val="181A18"/>
          <w:spacing w:val="4"/>
          <w:sz w:val="29"/>
          <w:szCs w:val="29"/>
          <w:lang w:val="ru-RU"/>
        </w:rPr>
        <w:t xml:space="preserve"> </w:t>
      </w:r>
      <w:r w:rsidRPr="00FD414E">
        <w:rPr>
          <w:color w:val="181A18"/>
          <w:lang w:val="ru-RU"/>
        </w:rPr>
        <w:t>3</w:t>
      </w:r>
    </w:p>
    <w:p w:rsidR="00B663C6" w:rsidRPr="00FD414E" w:rsidRDefault="00B663C6">
      <w:pPr>
        <w:rPr>
          <w:lang w:val="ru-RU"/>
        </w:rPr>
        <w:sectPr w:rsidR="00B663C6" w:rsidRPr="00FD414E">
          <w:pgSz w:w="11910" w:h="16840"/>
          <w:pgMar w:top="920" w:right="240" w:bottom="0" w:left="140" w:header="720" w:footer="720" w:gutter="0"/>
          <w:cols w:num="2" w:space="720" w:equalWidth="0">
            <w:col w:w="4079" w:space="2238"/>
            <w:col w:w="5213"/>
          </w:cols>
        </w:sectPr>
      </w:pPr>
    </w:p>
    <w:p w:rsidR="00B663C6" w:rsidRPr="00FD414E" w:rsidRDefault="00B663C6">
      <w:pPr>
        <w:spacing w:before="5"/>
        <w:rPr>
          <w:rFonts w:ascii="Times New Roman" w:eastAsia="Times New Roman" w:hAnsi="Times New Roman" w:cs="Times New Roman"/>
          <w:sz w:val="14"/>
          <w:szCs w:val="14"/>
          <w:lang w:val="ru-RU"/>
        </w:rPr>
      </w:pPr>
    </w:p>
    <w:p w:rsidR="00B663C6" w:rsidRPr="00FD414E" w:rsidRDefault="00FD414E">
      <w:pPr>
        <w:spacing w:line="175" w:lineRule="exact"/>
        <w:ind w:left="290"/>
        <w:rPr>
          <w:rFonts w:ascii="Times New Roman" w:eastAsia="Times New Roman" w:hAnsi="Times New Roman" w:cs="Times New Roman"/>
          <w:sz w:val="19"/>
          <w:szCs w:val="19"/>
          <w:lang w:val="ru-RU"/>
        </w:rPr>
      </w:pPr>
      <w:r w:rsidRPr="00FD414E">
        <w:rPr>
          <w:rFonts w:ascii="Times New Roman"/>
          <w:color w:val="010101"/>
          <w:spacing w:val="-323"/>
          <w:w w:val="560"/>
          <w:sz w:val="19"/>
          <w:lang w:val="ru-RU"/>
        </w:rPr>
        <w:t>-</w:t>
      </w:r>
      <w:r w:rsidRPr="00FD414E">
        <w:rPr>
          <w:rFonts w:ascii="Times New Roman"/>
          <w:color w:val="010101"/>
          <w:spacing w:val="-342"/>
          <w:w w:val="560"/>
          <w:sz w:val="19"/>
          <w:lang w:val="ru-RU"/>
        </w:rPr>
        <w:t>--</w:t>
      </w:r>
      <w:r w:rsidRPr="00FD414E">
        <w:rPr>
          <w:rFonts w:ascii="Times New Roman"/>
          <w:color w:val="181A18"/>
          <w:spacing w:val="-342"/>
          <w:w w:val="560"/>
          <w:sz w:val="19"/>
          <w:lang w:val="ru-RU"/>
        </w:rPr>
        <w:t>--</w:t>
      </w:r>
      <w:r w:rsidRPr="00FD414E">
        <w:rPr>
          <w:rFonts w:ascii="Times New Roman"/>
          <w:color w:val="181A18"/>
          <w:spacing w:val="-2034"/>
          <w:w w:val="560"/>
          <w:sz w:val="19"/>
          <w:lang w:val="ru-RU"/>
        </w:rPr>
        <w:t>-</w:t>
      </w:r>
      <w:r w:rsidRPr="00FD414E">
        <w:rPr>
          <w:rFonts w:ascii="Times New Roman"/>
          <w:color w:val="181A18"/>
          <w:spacing w:val="-2126"/>
          <w:w w:val="560"/>
          <w:sz w:val="19"/>
          <w:lang w:val="ru-RU"/>
        </w:rPr>
        <w:t>-</w:t>
      </w:r>
    </w:p>
    <w:p w:rsidR="00B663C6" w:rsidRPr="00FD414E" w:rsidRDefault="00FD414E">
      <w:pPr>
        <w:pStyle w:val="a3"/>
        <w:ind w:left="265"/>
        <w:rPr>
          <w:lang w:val="ru-RU"/>
        </w:rPr>
      </w:pPr>
      <w:r w:rsidRPr="00FD414E">
        <w:rPr>
          <w:lang w:val="ru-RU"/>
        </w:rPr>
        <w:br w:type="column"/>
      </w:r>
      <w:r w:rsidRPr="00FD414E">
        <w:rPr>
          <w:color w:val="181A18"/>
          <w:spacing w:val="-2"/>
          <w:lang w:val="ru-RU"/>
        </w:rPr>
        <w:lastRenderedPageBreak/>
        <w:t>С</w:t>
      </w:r>
      <w:r w:rsidRPr="00FD414E">
        <w:rPr>
          <w:color w:val="010101"/>
          <w:spacing w:val="-3"/>
          <w:lang w:val="ru-RU"/>
        </w:rPr>
        <w:t>.</w:t>
      </w:r>
      <w:r w:rsidRPr="00FD414E">
        <w:rPr>
          <w:color w:val="181A18"/>
          <w:spacing w:val="-2"/>
          <w:lang w:val="ru-RU"/>
        </w:rPr>
        <w:t>В.</w:t>
      </w:r>
      <w:r w:rsidRPr="00FD414E">
        <w:rPr>
          <w:color w:val="181A18"/>
          <w:spacing w:val="24"/>
          <w:lang w:val="ru-RU"/>
        </w:rPr>
        <w:t xml:space="preserve"> </w:t>
      </w:r>
      <w:r w:rsidRPr="00FD414E">
        <w:rPr>
          <w:color w:val="181A18"/>
          <w:lang w:val="ru-RU"/>
        </w:rPr>
        <w:t>Клименко</w:t>
      </w:r>
    </w:p>
    <w:p w:rsidR="00B663C6" w:rsidRPr="00FD414E" w:rsidRDefault="00FD414E">
      <w:pPr>
        <w:spacing w:line="342" w:lineRule="exact"/>
        <w:ind w:left="290"/>
        <w:rPr>
          <w:rFonts w:ascii="Times New Roman" w:eastAsia="Times New Roman" w:hAnsi="Times New Roman" w:cs="Times New Roman"/>
          <w:sz w:val="27"/>
          <w:szCs w:val="27"/>
          <w:lang w:val="ru-RU"/>
        </w:rPr>
      </w:pPr>
      <w:r w:rsidRPr="00FD414E">
        <w:rPr>
          <w:w w:val="265"/>
          <w:lang w:val="ru-RU"/>
        </w:rPr>
        <w:br w:type="column"/>
      </w:r>
      <w:r w:rsidRPr="00FD414E">
        <w:rPr>
          <w:rFonts w:ascii="Courier New" w:hAnsi="Courier New"/>
          <w:color w:val="010101"/>
          <w:spacing w:val="-109"/>
          <w:w w:val="265"/>
          <w:position w:val="-11"/>
          <w:sz w:val="23"/>
          <w:lang w:val="ru-RU"/>
        </w:rPr>
        <w:lastRenderedPageBreak/>
        <w:t>---</w:t>
      </w:r>
      <w:r w:rsidRPr="00FD414E">
        <w:rPr>
          <w:rFonts w:ascii="Courier New" w:hAnsi="Courier New"/>
          <w:color w:val="181A18"/>
          <w:spacing w:val="-109"/>
          <w:w w:val="265"/>
          <w:position w:val="-11"/>
          <w:sz w:val="23"/>
          <w:lang w:val="ru-RU"/>
        </w:rPr>
        <w:t>---</w:t>
      </w:r>
      <w:r w:rsidRPr="00FD414E">
        <w:rPr>
          <w:rFonts w:ascii="Courier New" w:hAnsi="Courier New"/>
          <w:color w:val="010101"/>
          <w:spacing w:val="-109"/>
          <w:w w:val="265"/>
          <w:position w:val="-11"/>
          <w:sz w:val="23"/>
          <w:lang w:val="ru-RU"/>
        </w:rPr>
        <w:t>-</w:t>
      </w:r>
      <w:r w:rsidRPr="00FD414E">
        <w:rPr>
          <w:rFonts w:ascii="Courier New" w:hAnsi="Courier New"/>
          <w:color w:val="010101"/>
          <w:w w:val="265"/>
          <w:position w:val="-11"/>
          <w:sz w:val="23"/>
          <w:lang w:val="ru-RU"/>
        </w:rPr>
        <w:t>-</w:t>
      </w:r>
      <w:r w:rsidRPr="00FD414E">
        <w:rPr>
          <w:rFonts w:ascii="Courier New" w:hAnsi="Courier New"/>
          <w:color w:val="010101"/>
          <w:spacing w:val="-321"/>
          <w:w w:val="265"/>
          <w:position w:val="-11"/>
          <w:sz w:val="23"/>
          <w:lang w:val="ru-RU"/>
        </w:rPr>
        <w:t xml:space="preserve"> </w:t>
      </w:r>
      <w:r w:rsidRPr="00FD414E">
        <w:rPr>
          <w:rFonts w:ascii="Arial" w:hAnsi="Arial"/>
          <w:color w:val="181A18"/>
          <w:w w:val="120"/>
          <w:sz w:val="26"/>
          <w:lang w:val="ru-RU"/>
        </w:rPr>
        <w:t>В.</w:t>
      </w:r>
      <w:r w:rsidRPr="00FD414E">
        <w:rPr>
          <w:rFonts w:ascii="Arial" w:hAnsi="Arial"/>
          <w:color w:val="181A18"/>
          <w:spacing w:val="-40"/>
          <w:w w:val="120"/>
          <w:sz w:val="26"/>
          <w:lang w:val="ru-RU"/>
        </w:rPr>
        <w:t xml:space="preserve"> </w:t>
      </w:r>
      <w:r w:rsidRPr="00FD414E">
        <w:rPr>
          <w:rFonts w:ascii="Arial" w:hAnsi="Arial"/>
          <w:color w:val="181A18"/>
          <w:w w:val="120"/>
          <w:sz w:val="26"/>
          <w:lang w:val="ru-RU"/>
        </w:rPr>
        <w:t>В.</w:t>
      </w:r>
      <w:r w:rsidRPr="00FD414E">
        <w:rPr>
          <w:rFonts w:ascii="Arial" w:hAnsi="Arial"/>
          <w:color w:val="181A18"/>
          <w:spacing w:val="-46"/>
          <w:w w:val="120"/>
          <w:sz w:val="26"/>
          <w:lang w:val="ru-RU"/>
        </w:rPr>
        <w:t xml:space="preserve"> </w:t>
      </w:r>
      <w:r w:rsidRPr="00FD414E">
        <w:rPr>
          <w:rFonts w:ascii="Times New Roman" w:hAnsi="Times New Roman"/>
          <w:color w:val="181A18"/>
          <w:w w:val="120"/>
          <w:sz w:val="27"/>
          <w:lang w:val="ru-RU"/>
        </w:rPr>
        <w:t>Исаев</w:t>
      </w:r>
    </w:p>
    <w:p w:rsidR="00B663C6" w:rsidRPr="00FD414E" w:rsidRDefault="00B663C6">
      <w:pPr>
        <w:spacing w:line="342" w:lineRule="exact"/>
        <w:rPr>
          <w:rFonts w:ascii="Times New Roman" w:eastAsia="Times New Roman" w:hAnsi="Times New Roman" w:cs="Times New Roman"/>
          <w:sz w:val="27"/>
          <w:szCs w:val="27"/>
          <w:lang w:val="ru-RU"/>
        </w:rPr>
        <w:sectPr w:rsidR="00B663C6" w:rsidRPr="00FD414E">
          <w:type w:val="continuous"/>
          <w:pgSz w:w="11910" w:h="16840"/>
          <w:pgMar w:top="1120" w:right="240" w:bottom="280" w:left="140" w:header="720" w:footer="720" w:gutter="0"/>
          <w:cols w:num="3" w:space="720" w:equalWidth="0">
            <w:col w:w="2038" w:space="40"/>
            <w:col w:w="2022" w:space="2480"/>
            <w:col w:w="4950"/>
          </w:cols>
        </w:sectPr>
      </w:pPr>
    </w:p>
    <w:p w:rsidR="00B663C6" w:rsidRPr="00FD414E" w:rsidRDefault="00FD414E">
      <w:pPr>
        <w:tabs>
          <w:tab w:val="left" w:pos="953"/>
          <w:tab w:val="left" w:pos="2953"/>
        </w:tabs>
        <w:spacing w:line="295" w:lineRule="exact"/>
        <w:ind w:left="399"/>
        <w:rPr>
          <w:rFonts w:ascii="Times New Roman" w:eastAsia="Times New Roman" w:hAnsi="Times New Roman" w:cs="Times New Roman"/>
          <w:sz w:val="27"/>
          <w:szCs w:val="27"/>
          <w:lang w:val="ru-RU"/>
        </w:rPr>
      </w:pPr>
      <w:r w:rsidRPr="00FD414E">
        <w:rPr>
          <w:rFonts w:ascii="Arial" w:hAnsi="Arial"/>
          <w:color w:val="181A18"/>
          <w:sz w:val="26"/>
          <w:lang w:val="ru-RU"/>
        </w:rPr>
        <w:lastRenderedPageBreak/>
        <w:t>«</w:t>
      </w:r>
      <w:r w:rsidRPr="00FD414E">
        <w:rPr>
          <w:rFonts w:ascii="Arial" w:hAnsi="Arial"/>
          <w:color w:val="181A18"/>
          <w:sz w:val="26"/>
          <w:lang w:val="ru-RU"/>
        </w:rPr>
        <w:tab/>
      </w:r>
      <w:r w:rsidRPr="00FD414E">
        <w:rPr>
          <w:rFonts w:ascii="Arial" w:hAnsi="Arial"/>
          <w:color w:val="181A18"/>
          <w:spacing w:val="-25"/>
          <w:sz w:val="26"/>
          <w:lang w:val="ru-RU"/>
        </w:rPr>
        <w:t>»</w:t>
      </w:r>
      <w:r w:rsidRPr="00FD414E">
        <w:rPr>
          <w:rFonts w:ascii="Arial" w:hAnsi="Arial"/>
          <w:color w:val="181A18"/>
          <w:spacing w:val="-25"/>
          <w:sz w:val="26"/>
          <w:u w:val="single" w:color="282828"/>
          <w:lang w:val="ru-RU"/>
        </w:rPr>
        <w:tab/>
      </w:r>
      <w:r w:rsidRPr="00FD414E">
        <w:rPr>
          <w:rFonts w:ascii="Times New Roman" w:hAnsi="Times New Roman"/>
          <w:color w:val="181A18"/>
          <w:sz w:val="27"/>
          <w:lang w:val="ru-RU"/>
        </w:rPr>
        <w:t>2015</w:t>
      </w:r>
      <w:r w:rsidRPr="00FD414E">
        <w:rPr>
          <w:rFonts w:ascii="Times New Roman" w:hAnsi="Times New Roman"/>
          <w:color w:val="181A18"/>
          <w:spacing w:val="22"/>
          <w:sz w:val="27"/>
          <w:lang w:val="ru-RU"/>
        </w:rPr>
        <w:t xml:space="preserve"> </w:t>
      </w:r>
      <w:r w:rsidRPr="00FD414E">
        <w:rPr>
          <w:rFonts w:ascii="Times New Roman" w:hAnsi="Times New Roman"/>
          <w:color w:val="181A18"/>
          <w:sz w:val="27"/>
          <w:lang w:val="ru-RU"/>
        </w:rPr>
        <w:t>года</w:t>
      </w:r>
    </w:p>
    <w:p w:rsidR="00B663C6" w:rsidRPr="00FD414E" w:rsidRDefault="00FD414E">
      <w:pPr>
        <w:tabs>
          <w:tab w:val="left" w:pos="1091"/>
        </w:tabs>
        <w:spacing w:line="362" w:lineRule="exact"/>
        <w:ind w:left="399"/>
        <w:rPr>
          <w:rFonts w:ascii="Times New Roman" w:eastAsia="Times New Roman" w:hAnsi="Times New Roman" w:cs="Times New Roman"/>
          <w:sz w:val="18"/>
          <w:szCs w:val="18"/>
          <w:lang w:val="ru-RU"/>
        </w:rPr>
      </w:pPr>
      <w:r w:rsidRPr="00FD414E">
        <w:rPr>
          <w:lang w:val="ru-RU"/>
        </w:rPr>
        <w:br w:type="column"/>
      </w:r>
      <w:r w:rsidRPr="00FD414E">
        <w:rPr>
          <w:rFonts w:ascii="Arial" w:hAnsi="Arial"/>
          <w:color w:val="181A18"/>
          <w:position w:val="10"/>
          <w:sz w:val="28"/>
          <w:lang w:val="ru-RU"/>
        </w:rPr>
        <w:lastRenderedPageBreak/>
        <w:t>«</w:t>
      </w:r>
      <w:r w:rsidRPr="00FD414E">
        <w:rPr>
          <w:rFonts w:ascii="Arial" w:hAnsi="Arial"/>
          <w:color w:val="181A18"/>
          <w:position w:val="10"/>
          <w:sz w:val="28"/>
          <w:lang w:val="ru-RU"/>
        </w:rPr>
        <w:tab/>
      </w:r>
      <w:r w:rsidRPr="00FD414E">
        <w:rPr>
          <w:rFonts w:ascii="Arial" w:hAnsi="Arial"/>
          <w:color w:val="181A18"/>
          <w:w w:val="120"/>
          <w:position w:val="10"/>
          <w:sz w:val="28"/>
          <w:lang w:val="ru-RU"/>
        </w:rPr>
        <w:t>»</w:t>
      </w:r>
      <w:r w:rsidRPr="00FD414E">
        <w:rPr>
          <w:rFonts w:ascii="Arial" w:hAnsi="Arial"/>
          <w:color w:val="181A18"/>
          <w:spacing w:val="-34"/>
          <w:w w:val="120"/>
          <w:position w:val="10"/>
          <w:sz w:val="28"/>
          <w:lang w:val="ru-RU"/>
        </w:rPr>
        <w:t xml:space="preserve"> </w:t>
      </w:r>
      <w:r w:rsidRPr="00FD414E">
        <w:rPr>
          <w:rFonts w:ascii="Times New Roman" w:hAnsi="Times New Roman"/>
          <w:color w:val="181A18"/>
          <w:spacing w:val="-1835"/>
          <w:w w:val="510"/>
          <w:sz w:val="18"/>
          <w:lang w:val="ru-RU"/>
        </w:rPr>
        <w:t>-</w:t>
      </w:r>
      <w:r w:rsidRPr="00FD414E">
        <w:rPr>
          <w:rFonts w:ascii="Times New Roman" w:hAnsi="Times New Roman"/>
          <w:color w:val="010101"/>
          <w:spacing w:val="-1835"/>
          <w:w w:val="510"/>
          <w:sz w:val="18"/>
          <w:lang w:val="ru-RU"/>
        </w:rPr>
        <w:t>-</w:t>
      </w:r>
      <w:r w:rsidRPr="00FD414E">
        <w:rPr>
          <w:rFonts w:ascii="Times New Roman" w:hAnsi="Times New Roman"/>
          <w:color w:val="181A18"/>
          <w:spacing w:val="-1835"/>
          <w:w w:val="510"/>
          <w:sz w:val="18"/>
          <w:lang w:val="ru-RU"/>
        </w:rPr>
        <w:t>-</w:t>
      </w:r>
      <w:r w:rsidRPr="00FD414E">
        <w:rPr>
          <w:rFonts w:ascii="Times New Roman" w:hAnsi="Times New Roman"/>
          <w:color w:val="010101"/>
          <w:spacing w:val="-1835"/>
          <w:w w:val="510"/>
          <w:sz w:val="18"/>
          <w:lang w:val="ru-RU"/>
        </w:rPr>
        <w:t>-</w:t>
      </w:r>
      <w:r w:rsidRPr="00FD414E">
        <w:rPr>
          <w:rFonts w:ascii="Times New Roman" w:hAnsi="Times New Roman"/>
          <w:color w:val="010101"/>
          <w:spacing w:val="-210"/>
          <w:w w:val="510"/>
          <w:sz w:val="18"/>
          <w:lang w:val="ru-RU"/>
        </w:rPr>
        <w:t>-</w:t>
      </w:r>
      <w:r w:rsidRPr="00FD414E">
        <w:rPr>
          <w:rFonts w:ascii="Times New Roman" w:hAnsi="Times New Roman"/>
          <w:color w:val="010101"/>
          <w:spacing w:val="-265"/>
          <w:w w:val="510"/>
          <w:sz w:val="18"/>
          <w:lang w:val="ru-RU"/>
        </w:rPr>
        <w:t>-</w:t>
      </w:r>
    </w:p>
    <w:p w:rsidR="00B663C6" w:rsidRPr="00FD414E" w:rsidRDefault="00FD414E">
      <w:pPr>
        <w:pStyle w:val="a3"/>
        <w:spacing w:line="285" w:lineRule="exact"/>
        <w:ind w:left="96"/>
        <w:rPr>
          <w:lang w:val="ru-RU"/>
        </w:rPr>
      </w:pPr>
      <w:r w:rsidRPr="00FD414E">
        <w:rPr>
          <w:lang w:val="ru-RU"/>
        </w:rPr>
        <w:br w:type="column"/>
      </w:r>
      <w:r w:rsidRPr="00FD414E">
        <w:rPr>
          <w:color w:val="181A18"/>
          <w:lang w:val="ru-RU"/>
        </w:rPr>
        <w:lastRenderedPageBreak/>
        <w:t>2015</w:t>
      </w:r>
      <w:r w:rsidRPr="00FD414E">
        <w:rPr>
          <w:color w:val="181A18"/>
          <w:spacing w:val="17"/>
          <w:lang w:val="ru-RU"/>
        </w:rPr>
        <w:t xml:space="preserve"> </w:t>
      </w:r>
      <w:r w:rsidRPr="00FD414E">
        <w:rPr>
          <w:color w:val="181A18"/>
          <w:lang w:val="ru-RU"/>
        </w:rPr>
        <w:t>года</w:t>
      </w:r>
    </w:p>
    <w:p w:rsidR="00B663C6" w:rsidRPr="00FD414E" w:rsidRDefault="00B663C6">
      <w:pPr>
        <w:spacing w:line="285" w:lineRule="exact"/>
        <w:rPr>
          <w:lang w:val="ru-RU"/>
        </w:rPr>
        <w:sectPr w:rsidR="00B663C6" w:rsidRPr="00FD414E">
          <w:type w:val="continuous"/>
          <w:pgSz w:w="11910" w:h="16840"/>
          <w:pgMar w:top="1120" w:right="240" w:bottom="280" w:left="140" w:header="720" w:footer="720" w:gutter="0"/>
          <w:cols w:num="3" w:space="720" w:equalWidth="0">
            <w:col w:w="4107" w:space="2373"/>
            <w:col w:w="2904" w:space="40"/>
            <w:col w:w="2106"/>
          </w:cols>
        </w:sectPr>
      </w:pPr>
    </w:p>
    <w:p w:rsidR="00B663C6" w:rsidRPr="00FD414E" w:rsidRDefault="00B663C6">
      <w:pPr>
        <w:spacing w:before="4"/>
        <w:rPr>
          <w:rFonts w:ascii="Times New Roman" w:eastAsia="Times New Roman" w:hAnsi="Times New Roman" w:cs="Times New Roman"/>
          <w:sz w:val="17"/>
          <w:szCs w:val="17"/>
          <w:lang w:val="ru-RU"/>
        </w:rPr>
      </w:pPr>
    </w:p>
    <w:p w:rsidR="00B663C6" w:rsidRPr="00FD414E" w:rsidRDefault="00FD414E">
      <w:pPr>
        <w:pStyle w:val="a3"/>
        <w:spacing w:before="65"/>
        <w:ind w:left="0" w:right="66"/>
        <w:jc w:val="center"/>
        <w:rPr>
          <w:lang w:val="ru-RU"/>
        </w:rPr>
      </w:pPr>
      <w:r w:rsidRPr="00FD414E">
        <w:rPr>
          <w:color w:val="181A18"/>
          <w:lang w:val="ru-RU"/>
        </w:rPr>
        <w:t>КАЛЕНДАРНЫЙ</w:t>
      </w:r>
      <w:r w:rsidRPr="00FD414E">
        <w:rPr>
          <w:color w:val="181A18"/>
          <w:spacing w:val="50"/>
          <w:lang w:val="ru-RU"/>
        </w:rPr>
        <w:t xml:space="preserve"> </w:t>
      </w:r>
      <w:r w:rsidRPr="00FD414E">
        <w:rPr>
          <w:color w:val="181A18"/>
          <w:lang w:val="ru-RU"/>
        </w:rPr>
        <w:t>ПЛАН</w:t>
      </w:r>
    </w:p>
    <w:p w:rsidR="00B663C6" w:rsidRPr="00FD414E" w:rsidRDefault="00FD414E">
      <w:pPr>
        <w:pStyle w:val="a3"/>
        <w:spacing w:before="10" w:line="247" w:lineRule="auto"/>
        <w:ind w:left="3560" w:right="3607" w:hanging="16"/>
        <w:jc w:val="center"/>
        <w:rPr>
          <w:lang w:val="ru-RU"/>
        </w:rPr>
      </w:pPr>
      <w:r w:rsidRPr="00FD414E">
        <w:rPr>
          <w:color w:val="181A18"/>
          <w:lang w:val="ru-RU"/>
        </w:rPr>
        <w:t>спортивно-массовых</w:t>
      </w:r>
      <w:r w:rsidRPr="00FD414E">
        <w:rPr>
          <w:color w:val="181A18"/>
          <w:spacing w:val="37"/>
          <w:lang w:val="ru-RU"/>
        </w:rPr>
        <w:t xml:space="preserve"> </w:t>
      </w:r>
      <w:r w:rsidRPr="00FD414E">
        <w:rPr>
          <w:color w:val="181A18"/>
          <w:lang w:val="ru-RU"/>
        </w:rPr>
        <w:t>мероприятий МБОУ</w:t>
      </w:r>
      <w:r w:rsidRPr="00FD414E">
        <w:rPr>
          <w:color w:val="181A18"/>
          <w:spacing w:val="20"/>
          <w:lang w:val="ru-RU"/>
        </w:rPr>
        <w:t xml:space="preserve"> </w:t>
      </w:r>
      <w:r w:rsidRPr="00FD414E">
        <w:rPr>
          <w:color w:val="181A18"/>
          <w:lang w:val="ru-RU"/>
        </w:rPr>
        <w:t>ДОД</w:t>
      </w:r>
      <w:r w:rsidRPr="00FD414E">
        <w:rPr>
          <w:color w:val="181A18"/>
          <w:spacing w:val="17"/>
          <w:lang w:val="ru-RU"/>
        </w:rPr>
        <w:t xml:space="preserve"> </w:t>
      </w:r>
      <w:r w:rsidRPr="00FD414E">
        <w:rPr>
          <w:color w:val="181A18"/>
          <w:lang w:val="ru-RU"/>
        </w:rPr>
        <w:t>Д</w:t>
      </w:r>
      <w:r>
        <w:rPr>
          <w:color w:val="181A18"/>
        </w:rPr>
        <w:t>IOCIII</w:t>
      </w:r>
      <w:r w:rsidRPr="00FD414E">
        <w:rPr>
          <w:color w:val="181A18"/>
          <w:spacing w:val="10"/>
          <w:lang w:val="ru-RU"/>
        </w:rPr>
        <w:t xml:space="preserve"> </w:t>
      </w:r>
      <w:r w:rsidRPr="00FD414E">
        <w:rPr>
          <w:rFonts w:ascii="Arial" w:eastAsia="Arial" w:hAnsi="Arial" w:cs="Arial"/>
          <w:color w:val="181A18"/>
          <w:sz w:val="26"/>
          <w:szCs w:val="26"/>
          <w:lang w:val="ru-RU"/>
        </w:rPr>
        <w:t>№</w:t>
      </w:r>
      <w:r w:rsidRPr="00FD414E">
        <w:rPr>
          <w:rFonts w:ascii="Arial" w:eastAsia="Arial" w:hAnsi="Arial" w:cs="Arial"/>
          <w:color w:val="181A18"/>
          <w:spacing w:val="-10"/>
          <w:sz w:val="26"/>
          <w:szCs w:val="26"/>
          <w:lang w:val="ru-RU"/>
        </w:rPr>
        <w:t xml:space="preserve"> </w:t>
      </w:r>
      <w:r w:rsidRPr="00FD414E">
        <w:rPr>
          <w:color w:val="181A18"/>
          <w:lang w:val="ru-RU"/>
        </w:rPr>
        <w:t>Зна</w:t>
      </w:r>
      <w:r w:rsidRPr="00FD414E">
        <w:rPr>
          <w:color w:val="181A18"/>
          <w:spacing w:val="5"/>
          <w:lang w:val="ru-RU"/>
        </w:rPr>
        <w:t xml:space="preserve"> </w:t>
      </w:r>
      <w:r w:rsidRPr="00FD414E">
        <w:rPr>
          <w:color w:val="181A18"/>
          <w:lang w:val="ru-RU"/>
        </w:rPr>
        <w:t>2015</w:t>
      </w:r>
      <w:r w:rsidRPr="00FD414E">
        <w:rPr>
          <w:color w:val="181A18"/>
          <w:spacing w:val="17"/>
          <w:lang w:val="ru-RU"/>
        </w:rPr>
        <w:t xml:space="preserve"> </w:t>
      </w:r>
      <w:r w:rsidRPr="00FD414E">
        <w:rPr>
          <w:color w:val="181A18"/>
          <w:lang w:val="ru-RU"/>
        </w:rPr>
        <w:t>год</w:t>
      </w:r>
    </w:p>
    <w:p w:rsidR="00B663C6" w:rsidRPr="00FD414E" w:rsidRDefault="00FD414E">
      <w:pPr>
        <w:spacing w:line="318" w:lineRule="exact"/>
        <w:ind w:left="153"/>
        <w:jc w:val="center"/>
        <w:rPr>
          <w:rFonts w:ascii="Times New Roman" w:eastAsia="Times New Roman" w:hAnsi="Times New Roman" w:cs="Times New Roman"/>
          <w:sz w:val="28"/>
          <w:szCs w:val="28"/>
          <w:lang w:val="ru-RU"/>
        </w:rPr>
      </w:pPr>
      <w:r w:rsidRPr="00FD414E">
        <w:rPr>
          <w:rFonts w:ascii="Times New Roman" w:hAnsi="Times New Roman"/>
          <w:color w:val="181A18"/>
          <w:w w:val="120"/>
          <w:sz w:val="28"/>
          <w:lang w:val="ru-RU"/>
        </w:rPr>
        <w:t>РАЗДЕЛ</w:t>
      </w:r>
      <w:r w:rsidRPr="00FD414E">
        <w:rPr>
          <w:rFonts w:ascii="Times New Roman" w:hAnsi="Times New Roman"/>
          <w:color w:val="181A18"/>
          <w:spacing w:val="-51"/>
          <w:w w:val="120"/>
          <w:sz w:val="28"/>
          <w:lang w:val="ru-RU"/>
        </w:rPr>
        <w:t xml:space="preserve"> </w:t>
      </w:r>
      <w:r w:rsidRPr="00FD414E">
        <w:rPr>
          <w:rFonts w:ascii="Times New Roman" w:hAnsi="Times New Roman"/>
          <w:color w:val="181A18"/>
          <w:w w:val="180"/>
          <w:sz w:val="28"/>
          <w:lang w:val="ru-RU"/>
        </w:rPr>
        <w:t>!</w:t>
      </w:r>
    </w:p>
    <w:p w:rsidR="00B663C6" w:rsidRPr="00FD414E" w:rsidRDefault="00FD414E">
      <w:pPr>
        <w:spacing w:before="8"/>
        <w:ind w:right="62"/>
        <w:jc w:val="center"/>
        <w:rPr>
          <w:rFonts w:ascii="Times New Roman" w:eastAsia="Times New Roman" w:hAnsi="Times New Roman" w:cs="Times New Roman"/>
          <w:sz w:val="28"/>
          <w:szCs w:val="28"/>
          <w:lang w:val="ru-RU"/>
        </w:rPr>
      </w:pPr>
      <w:r w:rsidRPr="00FD414E">
        <w:rPr>
          <w:rFonts w:ascii="Times New Roman" w:hAnsi="Times New Roman"/>
          <w:color w:val="181A18"/>
          <w:w w:val="105"/>
          <w:sz w:val="28"/>
          <w:lang w:val="ru-RU"/>
        </w:rPr>
        <w:t>Календарный</w:t>
      </w:r>
      <w:r w:rsidRPr="00FD414E">
        <w:rPr>
          <w:rFonts w:ascii="Times New Roman" w:hAnsi="Times New Roman"/>
          <w:color w:val="181A18"/>
          <w:spacing w:val="12"/>
          <w:w w:val="105"/>
          <w:sz w:val="28"/>
          <w:lang w:val="ru-RU"/>
        </w:rPr>
        <w:t xml:space="preserve"> </w:t>
      </w:r>
      <w:r w:rsidRPr="00FD414E">
        <w:rPr>
          <w:rFonts w:ascii="Times New Roman" w:hAnsi="Times New Roman"/>
          <w:color w:val="181A18"/>
          <w:w w:val="105"/>
          <w:sz w:val="28"/>
          <w:lang w:val="ru-RU"/>
        </w:rPr>
        <w:t>план</w:t>
      </w:r>
      <w:r w:rsidRPr="00FD414E">
        <w:rPr>
          <w:rFonts w:ascii="Times New Roman" w:hAnsi="Times New Roman"/>
          <w:color w:val="181A18"/>
          <w:spacing w:val="-4"/>
          <w:w w:val="105"/>
          <w:sz w:val="28"/>
          <w:lang w:val="ru-RU"/>
        </w:rPr>
        <w:t xml:space="preserve"> </w:t>
      </w:r>
      <w:r w:rsidRPr="00FD414E">
        <w:rPr>
          <w:rFonts w:ascii="Times New Roman" w:hAnsi="Times New Roman"/>
          <w:color w:val="181A18"/>
          <w:w w:val="105"/>
          <w:sz w:val="28"/>
          <w:lang w:val="ru-RU"/>
        </w:rPr>
        <w:t>соревнований</w:t>
      </w:r>
    </w:p>
    <w:p w:rsidR="00B663C6" w:rsidRPr="00FD414E" w:rsidRDefault="00B663C6">
      <w:pPr>
        <w:spacing w:before="4"/>
        <w:rPr>
          <w:rFonts w:ascii="Times New Roman" w:eastAsia="Times New Roman" w:hAnsi="Times New Roman" w:cs="Times New Roman"/>
          <w:sz w:val="24"/>
          <w:szCs w:val="24"/>
          <w:lang w:val="ru-RU"/>
        </w:rPr>
      </w:pPr>
    </w:p>
    <w:p w:rsidR="00B663C6" w:rsidRPr="00FD414E" w:rsidRDefault="00174D1F">
      <w:pPr>
        <w:tabs>
          <w:tab w:val="left" w:pos="854"/>
          <w:tab w:val="left" w:pos="4727"/>
          <w:tab w:val="left" w:pos="6279"/>
          <w:tab w:val="left" w:pos="7892"/>
          <w:tab w:val="left" w:pos="9330"/>
        </w:tabs>
        <w:spacing w:line="288" w:lineRule="exact"/>
        <w:ind w:right="96"/>
        <w:jc w:val="center"/>
        <w:rPr>
          <w:rFonts w:ascii="Times New Roman" w:eastAsia="Times New Roman" w:hAnsi="Times New Roman" w:cs="Times New Roman"/>
          <w:sz w:val="25"/>
          <w:szCs w:val="25"/>
          <w:lang w:val="ru-RU"/>
        </w:rPr>
      </w:pPr>
      <w:r>
        <w:pict>
          <v:group id="_x0000_s2209" style="position:absolute;left:0;text-align:left;margin-left:12.2pt;margin-top:-2.2pt;width:564.55pt;height:591.15pt;z-index:-331552;mso-position-horizontal-relative:page" coordorigin="244,-44" coordsize="11291,11823">
            <v:group id="_x0000_s2480" style="position:absolute;left:282;top:-3;width:110;height:2" coordorigin="282,-3" coordsize="110,2">
              <v:shape id="_x0000_s2481" style="position:absolute;left:282;top:-3;width:110;height:2" coordorigin="282,-3" coordsize="110,0" path="m282,-3r110,e" filled="f" strokecolor="#1c1c1c" strokeweight=".08422mm">
                <v:path arrowok="t"/>
              </v:shape>
            </v:group>
            <v:group id="_x0000_s2478" style="position:absolute;left:248;top:-39;width:2;height:1173" coordorigin="248,-39" coordsize="2,1173">
              <v:shape id="_x0000_s2479" style="position:absolute;left:248;top:-39;width:2;height:1173" coordorigin="248,-39" coordsize="0,1173" path="m248,1134r,-1173e" filled="f" strokeweight=".16844mm">
                <v:path arrowok="t"/>
              </v:shape>
            </v:group>
            <v:group id="_x0000_s2476" style="position:absolute;left:740;top:-5;width:2;height:862" coordorigin="740,-5" coordsize="2,862">
              <v:shape id="_x0000_s2477" style="position:absolute;left:740;top:-5;width:2;height:862" coordorigin="740,-5" coordsize="0,862" path="m740,856r,-861e" filled="f" strokecolor="#444" strokeweight=".16844mm">
                <v:path arrowok="t"/>
              </v:shape>
            </v:group>
            <v:group id="_x0000_s2474" style="position:absolute;left:726;top:-34;width:8810;height:2" coordorigin="726,-34" coordsize="8810,2">
              <v:shape id="_x0000_s2475" style="position:absolute;left:726;top:-34;width:8810;height:2" coordorigin="726,-34" coordsize="8810,0" path="m726,-34r8810,e" filled="f" strokeweight=".16844mm">
                <v:path arrowok="t"/>
              </v:shape>
            </v:group>
            <v:group id="_x0000_s2472" style="position:absolute;left:4923;top:4;width:2;height:359" coordorigin="4923,4" coordsize="2,359">
              <v:shape id="_x0000_s2473" style="position:absolute;left:4923;top:4;width:2;height:359" coordorigin="4923,4" coordsize="0,359" path="m4923,363r,-359e" filled="f" strokecolor="#2b2b2b" strokeweight=".16844mm">
                <v:path arrowok="t"/>
              </v:shape>
            </v:group>
            <v:group id="_x0000_s2470" style="position:absolute;left:6098;top:-39;width:2;height:891" coordorigin="6098,-39" coordsize="2,891">
              <v:shape id="_x0000_s2471" style="position:absolute;left:6098;top:-39;width:2;height:891" coordorigin="6098,-39" coordsize="0,891" path="m6098,851r,-890e" filled="f" strokecolor="#0c0c0c" strokeweight=".16844mm">
                <v:path arrowok="t"/>
              </v:shape>
            </v:group>
            <v:group id="_x0000_s2468" style="position:absolute;left:7707;top:-1;width:2;height:364" coordorigin="7707,-1" coordsize="2,364">
              <v:shape id="_x0000_s2469" style="position:absolute;left:7707;top:-1;width:2;height:364" coordorigin="7707,-1" coordsize="0,364" path="m7707,363r,-364e" filled="f" strokecolor="#1c1c1c" strokeweight=".16844mm">
                <v:path arrowok="t"/>
              </v:shape>
            </v:group>
            <v:group id="_x0000_s2466" style="position:absolute;left:9538;top:-5;width:2;height:867" coordorigin="9538,-5" coordsize="2,867">
              <v:shape id="_x0000_s2467" style="position:absolute;left:9538;top:-5;width:2;height:867" coordorigin="9538,-5" coordsize="0,867" path="m9538,861r,-866e" filled="f" strokecolor="#444" strokeweight=".16844mm">
                <v:path arrowok="t"/>
              </v:shape>
            </v:group>
            <v:group id="_x0000_s2464" style="position:absolute;left:282;top:-5;width:11222;height:2" coordorigin="282,-5" coordsize="11222,2">
              <v:shape id="_x0000_s2465" style="position:absolute;left:282;top:-5;width:11222;height:2" coordorigin="282,-5" coordsize="11222,0" path="m282,-5r11221,e" filled="f" strokecolor="#2f2f2f" strokeweight=".08422mm">
                <v:path arrowok="t"/>
              </v:shape>
            </v:group>
            <v:group id="_x0000_s2462" style="position:absolute;left:11403;top:-39;width:2;height:1173" coordorigin="11403,-39" coordsize="2,1173">
              <v:shape id="_x0000_s2463" style="position:absolute;left:11403;top:-39;width:2;height:1173" coordorigin="11403,-39" coordsize="0,1173" path="m11403,1134r,-1173e" filled="f" strokecolor="#3b3b3b" strokeweight=".16844mm">
                <v:path arrowok="t"/>
              </v:shape>
            </v:group>
            <v:group id="_x0000_s2460" style="position:absolute;left:282;top:564;width:483;height:2" coordorigin="282,564" coordsize="483,2">
              <v:shape id="_x0000_s2461" style="position:absolute;left:282;top:564;width:483;height:2" coordorigin="282,564" coordsize="483,0" path="m282,564r482,e" filled="f" strokecolor="#343434" strokeweight=".16844mm">
                <v:path arrowok="t"/>
              </v:shape>
            </v:group>
            <v:group id="_x0000_s2458" style="position:absolute;left:697;top:571;width:5434;height:2" coordorigin="697,571" coordsize="5434,2">
              <v:shape id="_x0000_s2459" style="position:absolute;left:697;top:571;width:5434;height:2" coordorigin="697,571" coordsize="5434,0" path="m697,571r5434,e" filled="f" strokecolor="#2b2b2b" strokeweight=".16844mm">
                <v:path arrowok="t"/>
              </v:shape>
            </v:group>
            <v:group id="_x0000_s2456" style="position:absolute;left:4925;top:306;width:2;height:560" coordorigin="4925,306" coordsize="2,560">
              <v:shape id="_x0000_s2457" style="position:absolute;left:4925;top:306;width:2;height:560" coordorigin="4925,306" coordsize="0,560" path="m4925,866r,-560e" filled="f" strokecolor="#4b4b4b" strokeweight=".25267mm">
                <v:path arrowok="t"/>
              </v:shape>
            </v:group>
            <v:group id="_x0000_s2454" style="position:absolute;left:6064;top:574;width:225;height:2" coordorigin="6064,574" coordsize="225,2">
              <v:shape id="_x0000_s2455" style="position:absolute;left:6064;top:574;width:225;height:2" coordorigin="6064,574" coordsize="225,0" path="m6064,574r225,e" filled="f" strokecolor="#0f0f0f" strokeweight=".16844mm">
                <v:path arrowok="t"/>
              </v:shape>
            </v:group>
            <v:group id="_x0000_s2452" style="position:absolute;left:7707;top:306;width:2;height:283" coordorigin="7707,306" coordsize="2,283">
              <v:shape id="_x0000_s2453" style="position:absolute;left:7707;top:306;width:2;height:283" coordorigin="7707,306" coordsize="0,283" path="m7707,588r,-282e" filled="f" strokecolor="#383838" strokeweight=".16844mm">
                <v:path arrowok="t"/>
              </v:shape>
            </v:group>
            <v:group id="_x0000_s2450" style="position:absolute;left:6231;top:569;width:5272;height:2" coordorigin="6231,569" coordsize="5272,2">
              <v:shape id="_x0000_s2451" style="position:absolute;left:6231;top:569;width:5272;height:2" coordorigin="6231,569" coordsize="5272,0" path="m6231,569r5272,e" filled="f" strokecolor="#2b2b2b" strokeweight=".16844mm">
                <v:path arrowok="t"/>
              </v:shape>
            </v:group>
            <v:group id="_x0000_s2448" style="position:absolute;left:286;top:851;width:478;height:2" coordorigin="286,851" coordsize="478,2">
              <v:shape id="_x0000_s2449" style="position:absolute;left:286;top:851;width:478;height:2" coordorigin="286,851" coordsize="478,0" path="m286,851r478,e" filled="f" strokecolor="#3b3b3b" strokeweight=".16844mm">
                <v:path arrowok="t"/>
              </v:shape>
            </v:group>
            <v:group id="_x0000_s2446" style="position:absolute;left:697;top:858;width:5434;height:2" coordorigin="697,858" coordsize="5434,2">
              <v:shape id="_x0000_s2447" style="position:absolute;left:697;top:858;width:5434;height:2" coordorigin="697,858" coordsize="5434,0" path="m697,858r5434,e" filled="f" strokecolor="#282828" strokeweight=".16844mm">
                <v:path arrowok="t"/>
              </v:shape>
            </v:group>
            <v:group id="_x0000_s2444" style="position:absolute;left:6064;top:861;width:225;height:2" coordorigin="6064,861" coordsize="225,2">
              <v:shape id="_x0000_s2445" style="position:absolute;left:6064;top:861;width:225;height:2" coordorigin="6064,861" coordsize="225,0" path="m6064,861r225,e" filled="f" strokecolor="#0c0c0c" strokeweight=".16844mm">
                <v:path arrowok="t"/>
              </v:shape>
            </v:group>
            <v:group id="_x0000_s2442" style="position:absolute;left:6231;top:861;width:1500;height:2" coordorigin="6231,861" coordsize="1500,2">
              <v:shape id="_x0000_s2443" style="position:absolute;left:6231;top:861;width:1500;height:2" coordorigin="6231,861" coordsize="1500,0" path="m6231,861r1500,e" filled="f" strokecolor="#1f1f1f" strokeweight=".16844mm">
                <v:path arrowok="t"/>
              </v:shape>
            </v:group>
            <v:group id="_x0000_s2440" style="position:absolute;left:7709;top:497;width:2;height:369" coordorigin="7709,497" coordsize="2,369">
              <v:shape id="_x0000_s2441" style="position:absolute;left:7709;top:497;width:2;height:369" coordorigin="7709,497" coordsize="0,369" path="m7709,866r,-369e" filled="f" strokecolor="#4b4b4b" strokeweight=".25267mm">
                <v:path arrowok="t"/>
              </v:shape>
            </v:group>
            <v:group id="_x0000_s2438" style="position:absolute;left:7664;top:856;width:3773;height:2" coordorigin="7664,856" coordsize="3773,2">
              <v:shape id="_x0000_s2439" style="position:absolute;left:7664;top:856;width:3773;height:2" coordorigin="7664,856" coordsize="3773,0" path="m7664,856r3772,e" filled="f" strokecolor="#2f2f2f" strokeweight=".16844mm">
                <v:path arrowok="t"/>
              </v:shape>
            </v:group>
            <v:group id="_x0000_s2436" style="position:absolute;left:11130;top:854;width:378;height:2" coordorigin="11130,854" coordsize="378,2">
              <v:shape id="_x0000_s2437" style="position:absolute;left:11130;top:854;width:378;height:2" coordorigin="11130,854" coordsize="378,0" path="m11130,854r378,e" filled="f" strokecolor="#444" strokeweight=".25267mm">
                <v:path arrowok="t"/>
              </v:shape>
            </v:group>
            <v:group id="_x0000_s2434" style="position:absolute;left:286;top:1138;width:535;height:2" coordorigin="286,1138" coordsize="535,2">
              <v:shape id="_x0000_s2435" style="position:absolute;left:286;top:1138;width:535;height:2" coordorigin="286,1138" coordsize="535,0" path="m286,1138r535,e" filled="f" strokecolor="#484848" strokeweight=".16844mm">
                <v:path arrowok="t"/>
              </v:shape>
            </v:group>
            <v:group id="_x0000_s2432" style="position:absolute;left:530;top:1143;width:10907;height:2" coordorigin="530,1143" coordsize="10907,2">
              <v:shape id="_x0000_s2433" style="position:absolute;left:530;top:1143;width:10907;height:2" coordorigin="530,1143" coordsize="10907,0" path="m530,1143r10906,e" filled="f" strokecolor="#2b2b2b" strokeweight=".16844mm">
                <v:path arrowok="t"/>
              </v:shape>
            </v:group>
            <v:group id="_x0000_s2430" style="position:absolute;left:826;top:1148;width:6900;height:2" coordorigin="826,1148" coordsize="6900,2">
              <v:shape id="_x0000_s2431" style="position:absolute;left:826;top:1148;width:6900;height:2" coordorigin="826,1148" coordsize="6900,0" path="m826,1148r6900,e" filled="f" strokecolor="#282828" strokeweight=".16844mm">
                <v:path arrowok="t"/>
              </v:shape>
            </v:group>
            <v:group id="_x0000_s2428" style="position:absolute;left:826;top:1138;width:10682;height:2" coordorigin="826,1138" coordsize="10682,2">
              <v:shape id="_x0000_s2429" style="position:absolute;left:826;top:1138;width:10682;height:2" coordorigin="826,1138" coordsize="10682,0" path="m826,1138r10682,e" filled="f" strokecolor="#232323" strokeweight=".16844mm">
                <v:path arrowok="t"/>
              </v:shape>
            </v:group>
            <v:group id="_x0000_s2426" style="position:absolute;left:750;top:1134;width:2;height:4279" coordorigin="750,1134" coordsize="2,4279">
              <v:shape id="_x0000_s2427" style="position:absolute;left:750;top:1134;width:2;height:4279" coordorigin="750,1134" coordsize="0,4279" path="m750,5413r,-4279e" filled="f" strokecolor="#444" strokeweight=".16844mm">
                <v:path arrowok="t"/>
              </v:shape>
            </v:group>
            <v:group id="_x0000_s2424" style="position:absolute;left:4928;top:1143;width:2;height:316" coordorigin="4928,1143" coordsize="2,316">
              <v:shape id="_x0000_s2425" style="position:absolute;left:4928;top:1143;width:2;height:316" coordorigin="4928,1143" coordsize="0,316" path="m4928,1459r,-316e" filled="f" strokecolor="#1c1c1c" strokeweight=".16844mm">
                <v:path arrowok="t"/>
              </v:shape>
            </v:group>
            <v:group id="_x0000_s2422" style="position:absolute;left:7568;top:1143;width:2;height:316" coordorigin="7568,1143" coordsize="2,316">
              <v:shape id="_x0000_s2423" style="position:absolute;left:7568;top:1143;width:2;height:316" coordorigin="7568,1143" coordsize="0,316" path="m7568,1459r,-316e" filled="f" strokecolor="#1c1c1c" strokeweight=".16844mm">
                <v:path arrowok="t"/>
              </v:shape>
            </v:group>
            <v:group id="_x0000_s2420" style="position:absolute;left:9540;top:1138;width:2;height:321" coordorigin="9540,1138" coordsize="2,321">
              <v:shape id="_x0000_s2421" style="position:absolute;left:9540;top:1138;width:2;height:321" coordorigin="9540,1138" coordsize="0,321" path="m9540,1459r,-321e" filled="f" strokecolor="#232323" strokeweight=".16844mm">
                <v:path arrowok="t"/>
              </v:shape>
            </v:group>
            <v:group id="_x0000_s2418" style="position:absolute;left:11403;top:1124;width:2;height:307" coordorigin="11403,1124" coordsize="2,307">
              <v:shape id="_x0000_s2419" style="position:absolute;left:11403;top:1124;width:2;height:307" coordorigin="11403,1124" coordsize="0,307" path="m11403,1430r,-306e" filled="f" strokecolor="#282828" strokeweight=".16844mm">
                <v:path arrowok="t"/>
              </v:shape>
            </v:group>
            <v:group id="_x0000_s2416" style="position:absolute;left:291;top:1976;width:101;height:2" coordorigin="291,1976" coordsize="101,2">
              <v:shape id="_x0000_s2417" style="position:absolute;left:291;top:1976;width:101;height:2" coordorigin="291,1976" coordsize="101,0" path="m291,1976r101,e" filled="f" strokecolor="#2b2b2b" strokeweight=".16844mm">
                <v:path arrowok="t"/>
              </v:shape>
            </v:group>
            <v:group id="_x0000_s2414" style="position:absolute;left:4933;top:1143;width:2;height:6175" coordorigin="4933,1143" coordsize="2,6175">
              <v:shape id="_x0000_s2415" style="position:absolute;left:4933;top:1143;width:2;height:6175" coordorigin="4933,1143" coordsize="0,6175" path="m4933,7318r,-6175e" filled="f" strokecolor="#3b3b3b" strokeweight=".16844mm">
                <v:path arrowok="t"/>
              </v:shape>
            </v:group>
            <v:group id="_x0000_s2412" style="position:absolute;left:7571;top:1143;width:2;height:3897" coordorigin="7571,1143" coordsize="2,3897">
              <v:shape id="_x0000_s2413" style="position:absolute;left:7571;top:1143;width:2;height:3897" coordorigin="7571,1143" coordsize="0,3897" path="m7571,5039r,-3896e" filled="f" strokecolor="#2f2f2f" strokeweight=".16844mm">
                <v:path arrowok="t"/>
              </v:shape>
            </v:group>
            <v:group id="_x0000_s2410" style="position:absolute;left:9543;top:1402;width:2;height:915" coordorigin="9543,1402" coordsize="2,915">
              <v:shape id="_x0000_s2411" style="position:absolute;left:9543;top:1402;width:2;height:915" coordorigin="9543,1402" coordsize="0,915" path="m9543,2316r,-914e" filled="f" strokecolor="#3f3f3f" strokeweight=".25267mm">
                <v:path arrowok="t"/>
              </v:shape>
            </v:group>
            <v:group id="_x0000_s2408" style="position:absolute;left:11403;top:1430;width:2;height:288" coordorigin="11403,1430" coordsize="2,288">
              <v:shape id="_x0000_s2409" style="position:absolute;left:11403;top:1430;width:2;height:288" coordorigin="11403,1430" coordsize="0,288" path="m11403,1718r,-288e" filled="f" strokeweight=".16844mm">
                <v:path arrowok="t"/>
              </v:shape>
            </v:group>
            <v:group id="_x0000_s2406" style="position:absolute;left:334;top:1974;width:430;height:2" coordorigin="334,1974" coordsize="430,2">
              <v:shape id="_x0000_s2407" style="position:absolute;left:334;top:1974;width:430;height:2" coordorigin="334,1974" coordsize="430,0" path="m334,1974r430,e" filled="f" strokecolor="#444" strokeweight=".25267mm">
                <v:path arrowok="t"/>
              </v:shape>
            </v:group>
            <v:group id="_x0000_s2404" style="position:absolute;left:697;top:1981;width:5258;height:2" coordorigin="697,1981" coordsize="5258,2">
              <v:shape id="_x0000_s2405" style="position:absolute;left:697;top:1981;width:5258;height:2" coordorigin="697,1981" coordsize="5258,0" path="m697,1981r5257,e" filled="f" strokecolor="#2f2f2f" strokeweight=".25267mm">
                <v:path arrowok="t"/>
              </v:shape>
            </v:group>
            <v:group id="_x0000_s2402" style="position:absolute;left:4875;top:1986;width:1256;height:2" coordorigin="4875,1986" coordsize="1256,2">
              <v:shape id="_x0000_s2403" style="position:absolute;left:4875;top:1986;width:1256;height:2" coordorigin="4875,1986" coordsize="1256,0" path="m4875,1986r1256,e" filled="f" strokecolor="#282828" strokeweight=".16844mm">
                <v:path arrowok="t"/>
              </v:shape>
            </v:group>
            <v:group id="_x0000_s2400" style="position:absolute;left:6098;top:1718;width:2;height:852" coordorigin="6098,1718" coordsize="2,852">
              <v:shape id="_x0000_s2401" style="position:absolute;left:6098;top:1718;width:2;height:852" coordorigin="6098,1718" coordsize="0,852" path="m6098,2570r,-852e" filled="f" strokecolor="#080808" strokeweight=".16844mm">
                <v:path arrowok="t"/>
              </v:shape>
            </v:group>
            <v:group id="_x0000_s2398" style="position:absolute;left:7571;top:1689;width:2;height:345" coordorigin="7571,1689" coordsize="2,345">
              <v:shape id="_x0000_s2399" style="position:absolute;left:7571;top:1689;width:2;height:345" coordorigin="7571,1689" coordsize="0,345" path="m7571,2033r,-344e" filled="f" strokecolor="#4b4b4b" strokeweight=".25267mm">
                <v:path arrowok="t"/>
              </v:shape>
            </v:group>
            <v:group id="_x0000_s2396" style="position:absolute;left:5964;top:1981;width:5473;height:2" coordorigin="5964,1981" coordsize="5473,2">
              <v:shape id="_x0000_s2397" style="position:absolute;left:5964;top:1981;width:5473;height:2" coordorigin="5964,1981" coordsize="5473,0" path="m5964,1981r5472,e" filled="f" strokecolor="#2b2b2b" strokeweight=".16844mm">
                <v:path arrowok="t"/>
              </v:shape>
            </v:group>
            <v:group id="_x0000_s2394" style="position:absolute;left:11403;top:1718;width:2;height:288" coordorigin="11403,1718" coordsize="2,288">
              <v:shape id="_x0000_s2395" style="position:absolute;left:11403;top:1718;width:2;height:288" coordorigin="11403,1718" coordsize="0,288" path="m11403,2005r,-287e" filled="f" strokecolor="#484848" strokeweight=".16844mm">
                <v:path arrowok="t"/>
              </v:shape>
            </v:group>
            <v:group id="_x0000_s2392" style="position:absolute;left:11288;top:1978;width:220;height:2" coordorigin="11288,1978" coordsize="220,2">
              <v:shape id="_x0000_s2393" style="position:absolute;left:11288;top:1978;width:220;height:2" coordorigin="11288,1978" coordsize="220,0" path="m11288,1978r220,e" filled="f" strokecolor="#484848" strokeweight=".25267mm">
                <v:path arrowok="t"/>
              </v:shape>
            </v:group>
            <v:group id="_x0000_s2390" style="position:absolute;left:248;top:1995;width:2;height:1968" coordorigin="248,1995" coordsize="2,1968">
              <v:shape id="_x0000_s2391" style="position:absolute;left:248;top:1995;width:2;height:1968" coordorigin="248,1995" coordsize="0,1968" path="m248,3962r,-1967e" filled="f" strokeweight=".16844mm">
                <v:path arrowok="t"/>
              </v:shape>
            </v:group>
            <v:group id="_x0000_s2388" style="position:absolute;left:11403;top:1995;width:2;height:575" coordorigin="11403,1995" coordsize="2,575">
              <v:shape id="_x0000_s2389" style="position:absolute;left:11403;top:1995;width:2;height:575" coordorigin="11403,1995" coordsize="0,575" path="m11403,2570r,-575e" filled="f" strokeweight=".16844mm">
                <v:path arrowok="t"/>
              </v:shape>
            </v:group>
            <v:group id="_x0000_s2386" style="position:absolute;left:9545;top:2258;width:2;height:599" coordorigin="9545,2258" coordsize="2,599">
              <v:shape id="_x0000_s2387" style="position:absolute;left:9545;top:2258;width:2;height:599" coordorigin="9545,2258" coordsize="0,599" path="m9545,2857r,-599e" filled="f" strokecolor="#232323" strokeweight=".16844mm">
                <v:path arrowok="t"/>
              </v:shape>
            </v:group>
            <v:group id="_x0000_s2384" style="position:absolute;left:291;top:2828;width:101;height:2" coordorigin="291,2828" coordsize="101,2">
              <v:shape id="_x0000_s2385" style="position:absolute;left:291;top:2828;width:101;height:2" coordorigin="291,2828" coordsize="101,0" path="m291,2828r101,e" filled="f" strokecolor="#2b2b2b" strokeweight=".16844mm">
                <v:path arrowok="t"/>
              </v:shape>
            </v:group>
            <v:group id="_x0000_s2382" style="position:absolute;left:334;top:2833;width:9230;height:2" coordorigin="334,2833" coordsize="9230,2">
              <v:shape id="_x0000_s2383" style="position:absolute;left:334;top:2833;width:9230;height:2" coordorigin="334,2833" coordsize="9230,0" path="m334,2833r9230,e" filled="f" strokecolor="#2f2f2f" strokeweight=".16844mm">
                <v:path arrowok="t"/>
              </v:shape>
            </v:group>
            <v:group id="_x0000_s2380" style="position:absolute;left:6098;top:2570;width:2;height:259" coordorigin="6098,2570" coordsize="2,259">
              <v:shape id="_x0000_s2381" style="position:absolute;left:6098;top:2570;width:2;height:259" coordorigin="6098,2570" coordsize="0,259" path="m6098,2828r,-258e" filled="f" strokecolor="#1c1c1c" strokeweight=".16844mm">
                <v:path arrowok="t"/>
              </v:shape>
            </v:group>
            <v:group id="_x0000_s2378" style="position:absolute;left:9497;top:2826;width:2011;height:2" coordorigin="9497,2826" coordsize="2011,2">
              <v:shape id="_x0000_s2379" style="position:absolute;left:9497;top:2826;width:2011;height:2" coordorigin="9497,2826" coordsize="2011,0" path="m9497,2826r2011,e" filled="f" strokecolor="#2b2b2b" strokeweight=".16844mm">
                <v:path arrowok="t"/>
              </v:shape>
            </v:group>
            <v:group id="_x0000_s2376" style="position:absolute;left:11403;top:2570;width:2;height:565" coordorigin="11403,2570" coordsize="2,565">
              <v:shape id="_x0000_s2377" style="position:absolute;left:11403;top:2570;width:2;height:565" coordorigin="11403,2570" coordsize="0,565" path="m11403,3134r,-564e" filled="f" strokecolor="#2b2b2b" strokeweight=".16844mm">
                <v:path arrowok="t"/>
              </v:shape>
            </v:group>
            <v:group id="_x0000_s2374" style="position:absolute;left:9548;top:2790;width:2;height:647" coordorigin="9548,2790" coordsize="2,647">
              <v:shape id="_x0000_s2375" style="position:absolute;left:9548;top:2790;width:2;height:647" coordorigin="9548,2790" coordsize="0,647" path="m9548,3436r,-646e" filled="f" strokecolor="#3b3b3b" strokeweight=".16844mm">
                <v:path arrowok="t"/>
              </v:shape>
            </v:group>
            <v:group id="_x0000_s2372" style="position:absolute;left:4935;top:3106;width:2;height:331" coordorigin="4935,3106" coordsize="2,331">
              <v:shape id="_x0000_s2373" style="position:absolute;left:4935;top:3106;width:2;height:331" coordorigin="4935,3106" coordsize="0,331" path="m4935,3436r,-330e" filled="f" strokecolor="#575757" strokeweight=".25267mm">
                <v:path arrowok="t"/>
              </v:shape>
            </v:group>
            <v:group id="_x0000_s2370" style="position:absolute;left:7578;top:2005;width:2;height:5873" coordorigin="7578,2005" coordsize="2,5873">
              <v:shape id="_x0000_s2371" style="position:absolute;left:7578;top:2005;width:2;height:5873" coordorigin="7578,2005" coordsize="0,5873" path="m7578,7878r,-5873e" filled="f" strokecolor="#383838" strokeweight=".16844mm">
                <v:path arrowok="t"/>
              </v:shape>
            </v:group>
            <v:group id="_x0000_s2368" style="position:absolute;left:11403;top:3134;width:2;height:273" coordorigin="11403,3134" coordsize="2,273">
              <v:shape id="_x0000_s2369" style="position:absolute;left:11403;top:3134;width:2;height:273" coordorigin="11403,3134" coordsize="0,273" path="m11403,3407r,-273e" filled="f" strokeweight=".16844mm">
                <v:path arrowok="t"/>
              </v:shape>
            </v:group>
            <v:group id="_x0000_s2366" style="position:absolute;left:291;top:3661;width:4651;height:2" coordorigin="291,3661" coordsize="4651,2">
              <v:shape id="_x0000_s2367" style="position:absolute;left:291;top:3661;width:4651;height:2" coordorigin="291,3661" coordsize="4651,0" path="m291,3661r4651,e" filled="f" strokecolor="#2b2b2b" strokeweight=".16844mm">
                <v:path arrowok="t"/>
              </v:shape>
            </v:group>
            <v:group id="_x0000_s2364" style="position:absolute;left:4875;top:3666;width:2727;height:2" coordorigin="4875,3666" coordsize="2727,2">
              <v:shape id="_x0000_s2365" style="position:absolute;left:4875;top:3666;width:2727;height:2" coordorigin="4875,3666" coordsize="2727,0" path="m4875,3666r2727,e" filled="f" strokecolor="#181818" strokeweight=".16844mm">
                <v:path arrowok="t"/>
              </v:shape>
            </v:group>
            <v:group id="_x0000_s2362" style="position:absolute;left:9550;top:3378;width:2;height:560" coordorigin="9550,3378" coordsize="2,560">
              <v:shape id="_x0000_s2363" style="position:absolute;left:9550;top:3378;width:2;height:560" coordorigin="9550,3378" coordsize="0,560" path="m9550,3938r,-560e" filled="f" strokecolor="#282828" strokeweight=".16844mm">
                <v:path arrowok="t"/>
              </v:shape>
            </v:group>
            <v:group id="_x0000_s2360" style="position:absolute;left:7535;top:3661;width:3983;height:2" coordorigin="7535,3661" coordsize="3983,2">
              <v:shape id="_x0000_s2361" style="position:absolute;left:7535;top:3661;width:3983;height:2" coordorigin="7535,3661" coordsize="3983,0" path="m7535,3661r3982,e" filled="f" strokecolor="#2b2b2b" strokeweight=".16844mm">
                <v:path arrowok="t"/>
              </v:shape>
            </v:group>
            <v:group id="_x0000_s2358" style="position:absolute;left:11403;top:3407;width:2;height:556" coordorigin="11403,3407" coordsize="2,556">
              <v:shape id="_x0000_s2359" style="position:absolute;left:11403;top:3407;width:2;height:556" coordorigin="11403,3407" coordsize="0,556" path="m11403,3962r,-555e" filled="f" strokecolor="#343434" strokeweight=".16844mm">
                <v:path arrowok="t"/>
              </v:shape>
            </v:group>
            <v:group id="_x0000_s2356" style="position:absolute;left:9550;top:3618;width:2;height:551" coordorigin="9550,3618" coordsize="2,551">
              <v:shape id="_x0000_s2357" style="position:absolute;left:9550;top:3618;width:2;height:551" coordorigin="9550,3618" coordsize="0,551" path="m9550,4168r,-550e" filled="f" strokecolor="#3b3b3b" strokeweight=".16844mm">
                <v:path arrowok="t"/>
              </v:shape>
            </v:group>
            <v:group id="_x0000_s2354" style="position:absolute;left:248;top:3962;width:2;height:278" coordorigin="248,3962" coordsize="2,278">
              <v:shape id="_x0000_s2355" style="position:absolute;left:248;top:3962;width:2;height:278" coordorigin="248,3962" coordsize="0,278" path="m248,4240r,-278e" filled="f" strokecolor="#838383" strokeweight=".16844mm">
                <v:path arrowok="t"/>
              </v:shape>
            </v:group>
            <v:group id="_x0000_s2352" style="position:absolute;left:9552;top:3934;width:2;height:336" coordorigin="9552,3934" coordsize="2,336">
              <v:shape id="_x0000_s2353" style="position:absolute;left:9552;top:3934;width:2;height:336" coordorigin="9552,3934" coordsize="0,336" path="m9552,4269r,-335e" filled="f" strokecolor="#545454" strokeweight=".16844mm">
                <v:path arrowok="t"/>
              </v:shape>
            </v:group>
            <v:group id="_x0000_s2350" style="position:absolute;left:11403;top:3962;width:2;height:278" coordorigin="11403,3962" coordsize="2,278">
              <v:shape id="_x0000_s2351" style="position:absolute;left:11403;top:3962;width:2;height:278" coordorigin="11403,3962" coordsize="0,278" path="m11403,4240r,-278e" filled="f" strokeweight=".16844mm">
                <v:path arrowok="t"/>
              </v:shape>
            </v:group>
            <v:group id="_x0000_s2348" style="position:absolute;left:248;top:4240;width:2;height:269" coordorigin="248,4240" coordsize="2,269">
              <v:shape id="_x0000_s2349" style="position:absolute;left:248;top:4240;width:2;height:269" coordorigin="248,4240" coordsize="0,269" path="m248,4508r,-268e" filled="f" strokeweight=".16844mm">
                <v:path arrowok="t"/>
              </v:shape>
            </v:group>
            <v:group id="_x0000_s2346" style="position:absolute;left:296;top:4496;width:468;height:2" coordorigin="296,4496" coordsize="468,2">
              <v:shape id="_x0000_s2347" style="position:absolute;left:296;top:4496;width:468;height:2" coordorigin="296,4496" coordsize="468,0" path="m296,4496r468,e" filled="f" strokecolor="#3f3f3f" strokeweight=".25267mm">
                <v:path arrowok="t"/>
              </v:shape>
            </v:group>
            <v:group id="_x0000_s2344" style="position:absolute;left:697;top:4503;width:10821;height:2" coordorigin="697,4503" coordsize="10821,2">
              <v:shape id="_x0000_s2345" style="position:absolute;left:697;top:4503;width:10821;height:2" coordorigin="697,4503" coordsize="10821,0" path="m697,4503r10820,e" filled="f" strokecolor="#2f2f2f" strokeweight=".25267mm">
                <v:path arrowok="t"/>
              </v:shape>
            </v:group>
            <v:group id="_x0000_s2342" style="position:absolute;left:7580;top:4159;width:2;height:379" coordorigin="7580,4159" coordsize="2,379">
              <v:shape id="_x0000_s2343" style="position:absolute;left:7580;top:4159;width:2;height:379" coordorigin="7580,4159" coordsize="0,379" path="m7580,4537r,-378e" filled="f" strokecolor="#545454" strokeweight=".25267mm">
                <v:path arrowok="t"/>
              </v:shape>
            </v:group>
            <v:group id="_x0000_s2340" style="position:absolute;left:11403;top:4240;width:2;height:269" coordorigin="11403,4240" coordsize="2,269">
              <v:shape id="_x0000_s2341" style="position:absolute;left:11403;top:4240;width:2;height:269" coordorigin="11403,4240" coordsize="0,269" path="m11403,4508r,-268e" filled="f" strokecolor="#3b3b3b" strokeweight=".16844mm">
                <v:path arrowok="t"/>
              </v:shape>
            </v:group>
            <v:group id="_x0000_s2338" style="position:absolute;left:4937;top:4388;width:2;height:872" coordorigin="4937,4388" coordsize="2,872">
              <v:shape id="_x0000_s2339" style="position:absolute;left:4937;top:4388;width:2;height:872" coordorigin="4937,4388" coordsize="0,872" path="m4937,5259r,-871e" filled="f" strokecolor="#4f4f4f" strokeweight=".25267mm">
                <v:path arrowok="t"/>
              </v:shape>
            </v:group>
            <v:group id="_x0000_s2336" style="position:absolute;left:248;top:5384;width:2;height:3858" coordorigin="248,5384" coordsize="2,3858">
              <v:shape id="_x0000_s2337" style="position:absolute;left:248;top:5384;width:2;height:3858" coordorigin="248,5384" coordsize="0,3858" path="m248,9242r,-3858e" filled="f" strokeweight=".16844mm">
                <v:path arrowok="t"/>
              </v:shape>
            </v:group>
            <v:group id="_x0000_s2334" style="position:absolute;left:757;top:5331;width:2;height:1996" coordorigin="757,5331" coordsize="2,1996">
              <v:shape id="_x0000_s2335" style="position:absolute;left:757;top:5331;width:2;height:1996" coordorigin="757,5331" coordsize="0,1996" path="m757,7327r,-1996e" filled="f" strokecolor="#575757" strokeweight=".16844mm">
                <v:path arrowok="t"/>
              </v:shape>
            </v:group>
            <v:group id="_x0000_s2332" style="position:absolute;left:697;top:5626;width:7029;height:2" coordorigin="697,5626" coordsize="7029,2">
              <v:shape id="_x0000_s2333" style="position:absolute;left:697;top:5626;width:7029;height:2" coordorigin="697,5626" coordsize="7029,0" path="m697,5626r7029,e" filled="f" strokecolor="#2f2f2f" strokeweight=".16844mm">
                <v:path arrowok="t"/>
              </v:shape>
            </v:group>
            <v:group id="_x0000_s2330" style="position:absolute;left:7580;top:5355;width:2;height:570" coordorigin="7580,5355" coordsize="2,570">
              <v:shape id="_x0000_s2331" style="position:absolute;left:7580;top:5355;width:2;height:570" coordorigin="7580,5355" coordsize="0,570" path="m7580,5925r,-570e" filled="f" strokecolor="#4b4b4b" strokeweight=".16844mm">
                <v:path arrowok="t"/>
              </v:shape>
            </v:group>
            <v:group id="_x0000_s2328" style="position:absolute;left:7669;top:5618;width:3849;height:2" coordorigin="7669,5618" coordsize="3849,2">
              <v:shape id="_x0000_s2329" style="position:absolute;left:7669;top:5618;width:3849;height:2" coordorigin="7669,5618" coordsize="3849,0" path="m7669,5618r3848,e" filled="f" strokecolor="#2b2b2b" strokeweight=".16844mm">
                <v:path arrowok="t"/>
              </v:shape>
            </v:group>
            <v:group id="_x0000_s2326" style="position:absolute;left:301;top:5623;width:91;height:2" coordorigin="301,5623" coordsize="91,2">
              <v:shape id="_x0000_s2327" style="position:absolute;left:301;top:5623;width:91;height:2" coordorigin="301,5623" coordsize="91,0" path="m301,5623r91,e" filled="f" strokecolor="#383838" strokeweight=".16844mm">
                <v:path arrowok="t"/>
              </v:shape>
            </v:group>
            <v:group id="_x0000_s2324" style="position:absolute;left:334;top:5621;width:430;height:2" coordorigin="334,5621" coordsize="430,2">
              <v:shape id="_x0000_s2325" style="position:absolute;left:334;top:5621;width:430;height:2" coordorigin="334,5621" coordsize="430,0" path="m334,5621r430,e" filled="f" strokecolor="#4b4b4b" strokeweight=".25267mm">
                <v:path arrowok="t"/>
              </v:shape>
            </v:group>
            <v:group id="_x0000_s2322" style="position:absolute;left:9555;top:4183;width:2;height:3691" coordorigin="9555,4183" coordsize="2,3691">
              <v:shape id="_x0000_s2323" style="position:absolute;left:9555;top:4183;width:2;height:3691" coordorigin="9555,4183" coordsize="0,3691" path="m9555,7873r,-3690e" filled="f" strokecolor="#383838" strokeweight=".16844mm">
                <v:path arrowok="t"/>
              </v:shape>
            </v:group>
            <v:group id="_x0000_s2320" style="position:absolute;left:4940;top:5384;width:2;height:2255" coordorigin="4940,5384" coordsize="2,2255">
              <v:shape id="_x0000_s2321" style="position:absolute;left:4940;top:5384;width:2;height:2255" coordorigin="4940,5384" coordsize="0,2255" path="m4940,7638r,-2254e" filled="f" strokecolor="#383838" strokeweight=".16844mm">
                <v:path arrowok="t"/>
              </v:shape>
            </v:group>
            <v:group id="_x0000_s2318" style="position:absolute;left:6098;top:5623;width:2;height:1987" coordorigin="6098,5623" coordsize="2,1987">
              <v:shape id="_x0000_s2319" style="position:absolute;left:6098;top:5623;width:2;height:1987" coordorigin="6098,5623" coordsize="0,1987" path="m6098,7610r,-1987e" filled="f" strokecolor="#181818" strokeweight=".16844mm">
                <v:path arrowok="t"/>
              </v:shape>
            </v:group>
            <v:group id="_x0000_s2316" style="position:absolute;left:301;top:6461;width:464;height:2" coordorigin="301,6461" coordsize="464,2">
              <v:shape id="_x0000_s2317" style="position:absolute;left:301;top:6461;width:464;height:2" coordorigin="301,6461" coordsize="464,0" path="m301,6461r463,e" filled="f" strokecolor="#444" strokeweight=".16844mm">
                <v:path arrowok="t"/>
              </v:shape>
            </v:group>
            <v:group id="_x0000_s2314" style="position:absolute;left:540;top:6466;width:7063;height:2" coordorigin="540,6466" coordsize="7063,2">
              <v:shape id="_x0000_s2315" style="position:absolute;left:540;top:6466;width:7063;height:2" coordorigin="540,6466" coordsize="7063,0" path="m540,6466r7062,e" filled="f" strokecolor="#2b2b2b" strokeweight=".16844mm">
                <v:path arrowok="t"/>
              </v:shape>
            </v:group>
            <v:group id="_x0000_s2312" style="position:absolute;left:7583;top:6183;width:2;height:302" coordorigin="7583,6183" coordsize="2,302">
              <v:shape id="_x0000_s2313" style="position:absolute;left:7583;top:6183;width:2;height:302" coordorigin="7583,6183" coordsize="0,302" path="m7583,6485r,-302e" filled="f" strokecolor="#181818" strokeweight=".16844mm">
                <v:path arrowok="t"/>
              </v:shape>
            </v:group>
            <v:group id="_x0000_s2310" style="position:absolute;left:7535;top:6466;width:191;height:2" coordorigin="7535,6466" coordsize="191,2">
              <v:shape id="_x0000_s2311" style="position:absolute;left:7535;top:6466;width:191;height:2" coordorigin="7535,6466" coordsize="191,0" path="m7535,6466r191,e" filled="f" strokecolor="#1c1c1c" strokeweight=".16844mm">
                <v:path arrowok="t"/>
              </v:shape>
            </v:group>
            <v:group id="_x0000_s2308" style="position:absolute;left:7669;top:6461;width:3768;height:2" coordorigin="7669,6461" coordsize="3768,2">
              <v:shape id="_x0000_s2309" style="position:absolute;left:7669;top:6461;width:3768;height:2" coordorigin="7669,6461" coordsize="3768,0" path="m7669,6461r3767,e" filled="f" strokecolor="#2b2b2b" strokeweight=".16844mm">
                <v:path arrowok="t"/>
              </v:shape>
            </v:group>
            <v:group id="_x0000_s2306" style="position:absolute;left:11403;top:6212;width:2;height:556" coordorigin="11403,6212" coordsize="2,556">
              <v:shape id="_x0000_s2307" style="position:absolute;left:11403;top:6212;width:2;height:556" coordorigin="11403,6212" coordsize="0,556" path="m11403,6767r,-555e" filled="f" strokecolor="#3b3b3b" strokeweight=".16844mm">
                <v:path arrowok="t"/>
              </v:shape>
            </v:group>
            <v:group id="_x0000_s2304" style="position:absolute;left:11369;top:6456;width:153;height:2" coordorigin="11369,6456" coordsize="153,2">
              <v:shape id="_x0000_s2305" style="position:absolute;left:11369;top:6456;width:153;height:2" coordorigin="11369,6456" coordsize="153,0" path="m11369,6456r153,e" filled="f" strokecolor="#3f3f3f" strokeweight=".16844mm">
                <v:path arrowok="t"/>
              </v:shape>
            </v:group>
            <v:group id="_x0000_s2302" style="position:absolute;left:7585;top:6738;width:2;height:336" coordorigin="7585,6738" coordsize="2,336">
              <v:shape id="_x0000_s2303" style="position:absolute;left:7585;top:6738;width:2;height:336" coordorigin="7585,6738" coordsize="0,336" path="m7585,7074r,-336e" filled="f" strokecolor="#4b4b4b" strokeweight=".25267mm">
                <v:path arrowok="t"/>
              </v:shape>
            </v:group>
            <v:group id="_x0000_s2300" style="position:absolute;left:11403;top:6767;width:2;height:278" coordorigin="11403,6767" coordsize="2,278">
              <v:shape id="_x0000_s2301" style="position:absolute;left:11403;top:6767;width:2;height:278" coordorigin="11403,6767" coordsize="0,278" path="m11403,7045r,-278e" filled="f" strokeweight=".16844mm">
                <v:path arrowok="t"/>
              </v:shape>
            </v:group>
            <v:group id="_x0000_s2298" style="position:absolute;left:301;top:7306;width:464;height:2" coordorigin="301,7306" coordsize="464,2">
              <v:shape id="_x0000_s2299" style="position:absolute;left:301;top:7306;width:464;height:2" coordorigin="301,7306" coordsize="464,0" path="m301,7306r463,e" filled="f" strokecolor="#484848" strokeweight=".25267mm">
                <v:path arrowok="t"/>
              </v:shape>
            </v:group>
            <v:group id="_x0000_s2296" style="position:absolute;left:697;top:7310;width:7029;height:2" coordorigin="697,7310" coordsize="7029,2">
              <v:shape id="_x0000_s2297" style="position:absolute;left:697;top:7310;width:7029;height:2" coordorigin="697,7310" coordsize="7029,0" path="m697,7310r7029,e" filled="f" strokecolor="#2f2f2f" strokeweight=".16844mm">
                <v:path arrowok="t"/>
              </v:shape>
            </v:group>
            <v:group id="_x0000_s2294" style="position:absolute;left:7587;top:7016;width:2;height:862" coordorigin="7587,7016" coordsize="2,862">
              <v:shape id="_x0000_s2295" style="position:absolute;left:7587;top:7016;width:2;height:862" coordorigin="7587,7016" coordsize="0,862" path="m7587,7878r,-862e" filled="f" strokecolor="#282828" strokeweight=".16844mm">
                <v:path arrowok="t"/>
              </v:shape>
            </v:group>
            <v:group id="_x0000_s2292" style="position:absolute;left:7669;top:7303;width:3854;height:2" coordorigin="7669,7303" coordsize="3854,2">
              <v:shape id="_x0000_s2293" style="position:absolute;left:7669;top:7303;width:3854;height:2" coordorigin="7669,7303" coordsize="3854,0" path="m7669,7303r3853,e" filled="f" strokecolor="#282828" strokeweight=".16844mm">
                <v:path arrowok="t"/>
              </v:shape>
            </v:group>
            <v:group id="_x0000_s2290" style="position:absolute;left:11403;top:7045;width:2;height:1403" coordorigin="11403,7045" coordsize="2,1403">
              <v:shape id="_x0000_s2291" style="position:absolute;left:11403;top:7045;width:2;height:1403" coordorigin="11403,7045" coordsize="0,1403" path="m11403,8447r,-1402e" filled="f" strokecolor="#2b2b2b" strokeweight=".16844mm">
                <v:path arrowok="t"/>
              </v:shape>
            </v:group>
            <v:group id="_x0000_s2288" style="position:absolute;left:759;top:7260;width:2;height:613" coordorigin="759,7260" coordsize="2,613">
              <v:shape id="_x0000_s2289" style="position:absolute;left:759;top:7260;width:2;height:613" coordorigin="759,7260" coordsize="0,613" path="m759,7873r,-613e" filled="f" strokecolor="#383838" strokeweight=".16844mm">
                <v:path arrowok="t"/>
              </v:shape>
            </v:group>
            <v:group id="_x0000_s2286" style="position:absolute;left:301;top:7870;width:5831;height:2" coordorigin="301,7870" coordsize="5831,2">
              <v:shape id="_x0000_s2287" style="position:absolute;left:301;top:7870;width:5831;height:2" coordorigin="301,7870" coordsize="5831,0" path="m301,7870r5830,e" filled="f" strokecolor="#232323" strokeweight=".16844mm">
                <v:path arrowok="t"/>
              </v:shape>
            </v:group>
            <v:group id="_x0000_s2284" style="position:absolute;left:4909;top:7610;width:2;height:254" coordorigin="4909,7610" coordsize="2,254">
              <v:shape id="_x0000_s2285" style="position:absolute;left:4909;top:7610;width:2;height:254" coordorigin="4909,7610" coordsize="0,254" path="m4909,7863r,-253e" filled="f" strokeweight=".16844mm">
                <v:path arrowok="t"/>
              </v:shape>
            </v:group>
            <v:group id="_x0000_s2282" style="position:absolute;left:6098;top:7610;width:2;height:254" coordorigin="6098,7610" coordsize="2,254">
              <v:shape id="_x0000_s2283" style="position:absolute;left:6098;top:7610;width:2;height:254" coordorigin="6098,7610" coordsize="0,254" path="m6098,7863r,-253e" filled="f" strokeweight=".16844mm">
                <v:path arrowok="t"/>
              </v:shape>
            </v:group>
            <v:group id="_x0000_s2280" style="position:absolute;left:5983;top:7873;width:306;height:2" coordorigin="5983,7873" coordsize="306,2">
              <v:shape id="_x0000_s2281" style="position:absolute;left:5983;top:7873;width:306;height:2" coordorigin="5983,7873" coordsize="306,0" path="m5983,7873r306,e" filled="f" strokecolor="#0f0f0f" strokeweight=".16844mm">
                <v:path arrowok="t"/>
              </v:shape>
            </v:group>
            <v:group id="_x0000_s2278" style="position:absolute;left:6231;top:7868;width:5296;height:2" coordorigin="6231,7868" coordsize="5296,2">
              <v:shape id="_x0000_s2279" style="position:absolute;left:6231;top:7868;width:5296;height:2" coordorigin="6231,7868" coordsize="5296,0" path="m6231,7868r5296,e" filled="f" strokecolor="#282828" strokeweight=".16844mm">
                <v:path arrowok="t"/>
              </v:shape>
            </v:group>
            <v:group id="_x0000_s2276" style="position:absolute;left:306;top:8150;width:11222;height:2" coordorigin="306,8150" coordsize="11222,2">
              <v:shape id="_x0000_s2277" style="position:absolute;left:306;top:8150;width:11222;height:2" coordorigin="306,8150" coordsize="11222,0" path="m306,8150r11221,e" filled="f" strokecolor="#2f2f2f" strokeweight=".16844mm">
                <v:path arrowok="t"/>
              </v:shape>
            </v:group>
            <v:group id="_x0000_s2274" style="position:absolute;left:4921;top:8150;width:2;height:1953" coordorigin="4921,8150" coordsize="2,1953">
              <v:shape id="_x0000_s2275" style="position:absolute;left:4921;top:8150;width:2;height:1953" coordorigin="4921,8150" coordsize="0,1953" path="m4921,10103r,-1953e" filled="f" strokecolor="#4b4b4b" strokeweight=".25267mm">
                <v:path arrowok="t"/>
              </v:shape>
            </v:group>
            <v:group id="_x0000_s2272" style="position:absolute;left:6098;top:8131;width:2;height:1958" coordorigin="6098,8131" coordsize="2,1958">
              <v:shape id="_x0000_s2273" style="position:absolute;left:6098;top:8131;width:2;height:1958" coordorigin="6098,8131" coordsize="0,1958" path="m6098,10089r,-1958e" filled="f" strokecolor="#080808" strokeweight=".16844mm">
                <v:path arrowok="t"/>
              </v:shape>
            </v:group>
            <v:group id="_x0000_s2270" style="position:absolute;left:7590;top:8146;width:2;height:379" coordorigin="7590,8146" coordsize="2,379">
              <v:shape id="_x0000_s2271" style="position:absolute;left:7590;top:8146;width:2;height:379" coordorigin="7590,8146" coordsize="0,379" path="m7590,8524r,-378e" filled="f" strokecolor="#545454" strokeweight=".25267mm">
                <v:path arrowok="t"/>
              </v:shape>
            </v:group>
            <v:group id="_x0000_s2268" style="position:absolute;left:7592;top:8418;width:2;height:599" coordorigin="7592,8418" coordsize="2,599">
              <v:shape id="_x0000_s2269" style="position:absolute;left:7592;top:8418;width:2;height:599" coordorigin="7592,8418" coordsize="0,599" path="m7592,9017r,-599e" filled="f" strokecolor="#2f2f2f" strokeweight=".08422mm">
                <v:path arrowok="t"/>
              </v:shape>
            </v:group>
            <v:group id="_x0000_s2266" style="position:absolute;left:9562;top:8418;width:2;height:278" coordorigin="9562,8418" coordsize="2,278">
              <v:shape id="_x0000_s2267" style="position:absolute;left:9562;top:8418;width:2;height:278" coordorigin="9562,8418" coordsize="0,278" path="m9562,8696r,-278e" filled="f" strokecolor="#232323" strokeweight=".16844mm">
                <v:path arrowok="t"/>
              </v:shape>
            </v:group>
            <v:group id="_x0000_s2264" style="position:absolute;left:11403;top:8447;width:2;height:795" coordorigin="11403,8447" coordsize="2,795">
              <v:shape id="_x0000_s2265" style="position:absolute;left:11403;top:8447;width:2;height:795" coordorigin="11403,8447" coordsize="0,795" path="m11403,9242r,-795e" filled="f" strokecolor="#030303" strokeweight=".16844mm">
                <v:path arrowok="t"/>
              </v:shape>
            </v:group>
            <v:group id="_x0000_s2262" style="position:absolute;left:702;top:9251;width:10825;height:2" coordorigin="702,9251" coordsize="10825,2">
              <v:shape id="_x0000_s2263" style="position:absolute;left:702;top:9251;width:10825;height:2" coordorigin="702,9251" coordsize="10825,0" path="m702,9251r10825,e" filled="f" strokecolor="#2b2b2b" strokeweight=".25267mm">
                <v:path arrowok="t"/>
              </v:shape>
            </v:group>
            <v:group id="_x0000_s2260" style="position:absolute;left:306;top:9244;width:454;height:2" coordorigin="306,9244" coordsize="454,2">
              <v:shape id="_x0000_s2261" style="position:absolute;left:306;top:9244;width:454;height:2" coordorigin="306,9244" coordsize="454,0" path="m306,9244r453,e" filled="f" strokecolor="#4b4b4b" strokeweight=".25267mm">
                <v:path arrowok="t"/>
              </v:shape>
            </v:group>
            <v:group id="_x0000_s2258" style="position:absolute;left:7590;top:8959;width:2;height:986" coordorigin="7590,8959" coordsize="2,986">
              <v:shape id="_x0000_s2259" style="position:absolute;left:7590;top:8959;width:2;height:986" coordorigin="7590,8959" coordsize="0,986" path="m7590,9945r,-986e" filled="f" strokecolor="#4b4b4b" strokeweight=".16844mm">
                <v:path arrowok="t"/>
              </v:shape>
            </v:group>
            <v:group id="_x0000_s2256" style="position:absolute;left:762;top:9151;width:2;height:704" coordorigin="762,9151" coordsize="2,704">
              <v:shape id="_x0000_s2257" style="position:absolute;left:762;top:9151;width:2;height:704" coordorigin="762,9151" coordsize="0,704" path="m762,9854r,-703e" filled="f" strokecolor="#575757" strokeweight=".08422mm">
                <v:path arrowok="t"/>
              </v:shape>
            </v:group>
            <v:group id="_x0000_s2254" style="position:absolute;left:9559;top:8141;width:2;height:1958" coordorigin="9559,8141" coordsize="2,1958">
              <v:shape id="_x0000_s2255" style="position:absolute;left:9559;top:8141;width:2;height:1958" coordorigin="9559,8141" coordsize="0,1958" path="m9559,10098r,-1957e" filled="f" strokecolor="#3f3f3f" strokeweight=".16844mm">
                <v:path arrowok="t"/>
              </v:shape>
            </v:group>
            <v:group id="_x0000_s2252" style="position:absolute;left:11403;top:9232;width:2;height:326" coordorigin="11403,9232" coordsize="2,326">
              <v:shape id="_x0000_s2253" style="position:absolute;left:11403;top:9232;width:2;height:326" coordorigin="11403,9232" coordsize="0,326" path="m11403,9558r,-326e" filled="f" strokecolor="#2b2b2b" strokeweight=".16844mm">
                <v:path arrowok="t"/>
              </v:shape>
            </v:group>
            <v:group id="_x0000_s2250" style="position:absolute;left:11403;top:9558;width:2;height:269" coordorigin="11403,9558" coordsize="2,269">
              <v:shape id="_x0000_s2251" style="position:absolute;left:11403;top:9558;width:2;height:269" coordorigin="11403,9558" coordsize="0,269" path="m11403,9826r,-268e" filled="f" strokeweight=".16844mm">
                <v:path arrowok="t"/>
              </v:shape>
            </v:group>
            <v:group id="_x0000_s2248" style="position:absolute;left:762;top:9797;width:2;height:560" coordorigin="762,9797" coordsize="2,560">
              <v:shape id="_x0000_s2249" style="position:absolute;left:762;top:9797;width:2;height:560" coordorigin="762,9797" coordsize="0,560" path="m762,10357r,-560e" filled="f" strokecolor="#444" strokeweight=".08422mm">
                <v:path arrowok="t"/>
              </v:shape>
            </v:group>
            <v:group id="_x0000_s2246" style="position:absolute;left:697;top:10096;width:5267;height:2" coordorigin="697,10096" coordsize="5267,2">
              <v:shape id="_x0000_s2247" style="position:absolute;left:697;top:10096;width:5267;height:2" coordorigin="697,10096" coordsize="5267,0" path="m697,10096r5267,e" filled="f" strokecolor="#2b2b2b" strokeweight=".16844mm">
                <v:path arrowok="t"/>
              </v:shape>
            </v:group>
            <v:group id="_x0000_s2244" style="position:absolute;left:7669;top:10094;width:3859;height:2" coordorigin="7669,10094" coordsize="3859,2">
              <v:shape id="_x0000_s2245" style="position:absolute;left:7669;top:10094;width:3859;height:2" coordorigin="7669,10094" coordsize="3859,0" path="m7669,10094r3858,e" filled="f" strokecolor="#383838" strokeweight=".25267mm">
                <v:path arrowok="t"/>
              </v:shape>
            </v:group>
            <v:group id="_x0000_s2242" style="position:absolute;left:11403;top:9826;width:2;height:398" coordorigin="11403,9826" coordsize="2,398">
              <v:shape id="_x0000_s2243" style="position:absolute;left:11403;top:9826;width:2;height:398" coordorigin="11403,9826" coordsize="0,398" path="m11403,10223r,-397e" filled="f" strokecolor="#3f3f3f" strokeweight=".16844mm">
                <v:path arrowok="t"/>
              </v:shape>
            </v:group>
            <v:group id="_x0000_s2240" style="position:absolute;left:310;top:10089;width:454;height:2" coordorigin="310,10089" coordsize="454,2">
              <v:shape id="_x0000_s2241" style="position:absolute;left:310;top:10089;width:454;height:2" coordorigin="310,10089" coordsize="454,0" path="m310,10089r454,e" filled="f" strokecolor="#383838" strokeweight=".16844mm">
                <v:path arrowok="t"/>
              </v:shape>
            </v:group>
            <v:group id="_x0000_s2238" style="position:absolute;left:5988;top:10098;width:301;height:2" coordorigin="5988,10098" coordsize="301,2">
              <v:shape id="_x0000_s2239" style="position:absolute;left:5988;top:10098;width:301;height:2" coordorigin="5988,10098" coordsize="301,0" path="m5988,10098r301,e" filled="f" strokecolor="#130f0f" strokeweight=".16844mm">
                <v:path arrowok="t"/>
              </v:shape>
            </v:group>
            <v:group id="_x0000_s2236" style="position:absolute;left:6231;top:10098;width:4518;height:2" coordorigin="6231,10098" coordsize="4518,2">
              <v:shape id="_x0000_s2237" style="position:absolute;left:6231;top:10098;width:4518;height:2" coordorigin="6231,10098" coordsize="4518,0" path="m6231,10098r4517,e" filled="f" strokecolor="#2b2b2b" strokeweight=".16844mm">
                <v:path arrowok="t"/>
              </v:shape>
            </v:group>
            <v:group id="_x0000_s2234" style="position:absolute;left:7587;top:9778;width:2;height:326" coordorigin="7587,9778" coordsize="2,326">
              <v:shape id="_x0000_s2235" style="position:absolute;left:7587;top:9778;width:2;height:326" coordorigin="7587,9778" coordsize="0,326" path="m7587,10103r,-325e" filled="f" strokecolor="#383838" strokeweight=".16844mm">
                <v:path arrowok="t"/>
              </v:shape>
            </v:group>
            <v:group id="_x0000_s2232" style="position:absolute;left:11403;top:10223;width:2;height:149" coordorigin="11403,10223" coordsize="2,149">
              <v:shape id="_x0000_s2233" style="position:absolute;left:11403;top:10223;width:2;height:149" coordorigin="11403,10223" coordsize="0,149" path="m11403,10371r,-148e" filled="f" strokecolor="#030303" strokeweight=".16844mm">
                <v:path arrowok="t"/>
              </v:shape>
            </v:group>
            <v:group id="_x0000_s2230" style="position:absolute;left:4921;top:10376;width:2;height:604" coordorigin="4921,10376" coordsize="2,604">
              <v:shape id="_x0000_s2231" style="position:absolute;left:4921;top:10376;width:2;height:604" coordorigin="4921,10376" coordsize="0,604" path="m4921,10979r,-603e" filled="f" strokecolor="#4b4b4b" strokeweight=".25267mm">
                <v:path arrowok="t"/>
              </v:shape>
            </v:group>
            <v:group id="_x0000_s2228" style="position:absolute;left:11403;top:10362;width:2;height:326" coordorigin="11403,10362" coordsize="2,326">
              <v:shape id="_x0000_s2229" style="position:absolute;left:11403;top:10362;width:2;height:326" coordorigin="11403,10362" coordsize="0,326" path="m11403,10687r,-325e" filled="f" strokecolor="#2b2b2b" strokeweight=".16844mm">
                <v:path arrowok="t"/>
              </v:shape>
            </v:group>
            <v:group id="_x0000_s2226" style="position:absolute;left:11403;top:10687;width:2;height:264" coordorigin="11403,10687" coordsize="2,264">
              <v:shape id="_x0000_s2227" style="position:absolute;left:11403;top:10687;width:2;height:264" coordorigin="11403,10687" coordsize="0,264" path="m11403,10950r,-263e" filled="f" strokeweight=".16844mm">
                <v:path arrowok="t"/>
              </v:shape>
            </v:group>
            <v:group id="_x0000_s2224" style="position:absolute;left:762;top:10510;width:2;height:1259" coordorigin="762,10510" coordsize="2,1259">
              <v:shape id="_x0000_s2225" style="position:absolute;left:762;top:10510;width:2;height:1259" coordorigin="762,10510" coordsize="0,1259" path="m762,11769r,-1259e" filled="f" strokecolor="#575757" strokeweight=".08422mm">
                <v:path arrowok="t"/>
              </v:shape>
            </v:group>
            <v:group id="_x0000_s2222" style="position:absolute;left:310;top:11204;width:454;height:2" coordorigin="310,11204" coordsize="454,2">
              <v:shape id="_x0000_s2223" style="position:absolute;left:310;top:11204;width:454;height:2" coordorigin="310,11204" coordsize="454,0" path="m310,11204r454,e" filled="f" strokecolor="#3f3f3b" strokeweight=".16844mm">
                <v:path arrowok="t"/>
              </v:shape>
            </v:group>
            <v:group id="_x0000_s2220" style="position:absolute;left:697;top:11211;width:5434;height:2" coordorigin="697,11211" coordsize="5434,2">
              <v:shape id="_x0000_s2221" style="position:absolute;left:697;top:11211;width:5434;height:2" coordorigin="697,11211" coordsize="5434,0" path="m697,11211r5434,e" filled="f" strokecolor="#2b2b28" strokeweight=".16844mm">
                <v:path arrowok="t"/>
              </v:shape>
            </v:group>
            <v:group id="_x0000_s2218" style="position:absolute;left:4923;top:10922;width:2;height:852" coordorigin="4923,10922" coordsize="2,852">
              <v:shape id="_x0000_s2219" style="position:absolute;left:4923;top:10922;width:2;height:852" coordorigin="4923,10922" coordsize="0,852" path="m4923,11774r,-852e" filled="f" strokecolor="#343434" strokeweight=".16844mm">
                <v:path arrowok="t"/>
              </v:shape>
            </v:group>
            <v:group id="_x0000_s2216" style="position:absolute;left:5983;top:11214;width:306;height:2" coordorigin="5983,11214" coordsize="306,2">
              <v:shape id="_x0000_s2217" style="position:absolute;left:5983;top:11214;width:306;height:2" coordorigin="5983,11214" coordsize="306,0" path="m5983,11214r306,e" filled="f" strokecolor="#131313" strokeweight=".16844mm">
                <v:path arrowok="t"/>
              </v:shape>
            </v:group>
            <v:group id="_x0000_s2214" style="position:absolute;left:6231;top:11211;width:1495;height:2" coordorigin="6231,11211" coordsize="1495,2">
              <v:shape id="_x0000_s2215" style="position:absolute;left:6231;top:11211;width:1495;height:2" coordorigin="6231,11211" coordsize="1495,0" path="m6231,11211r1495,e" filled="f" strokecolor="#232823" strokeweight=".16844mm">
                <v:path arrowok="t"/>
              </v:shape>
            </v:group>
            <v:group id="_x0000_s2212" style="position:absolute;left:7669;top:11209;width:3859;height:2" coordorigin="7669,11209" coordsize="3859,2">
              <v:shape id="_x0000_s2213" style="position:absolute;left:7669;top:11209;width:3859;height:2" coordorigin="7669,11209" coordsize="3859,0" path="m7669,11209r3858,e" filled="f" strokecolor="#383834" strokeweight=".25267mm">
                <v:path arrowok="t"/>
              </v:shape>
            </v:group>
            <v:group id="_x0000_s2210" style="position:absolute;left:11403;top:10950;width:2;height:254" coordorigin="11403,10950" coordsize="2,254">
              <v:shape id="_x0000_s2211" style="position:absolute;left:11403;top:10950;width:2;height:254" coordorigin="11403,10950" coordsize="0,254" path="m11403,11204r,-254e" filled="f" strokecolor="#2b2b2b" strokeweight=".16844mm">
                <v:path arrowok="t"/>
              </v:shape>
            </v:group>
            <w10:wrap anchorx="page"/>
          </v:group>
        </w:pict>
      </w:r>
      <w:r w:rsidR="00FD414E" w:rsidRPr="00FD414E">
        <w:rPr>
          <w:rFonts w:ascii="Arial" w:eastAsia="Arial" w:hAnsi="Arial" w:cs="Arial"/>
          <w:color w:val="181A18"/>
          <w:position w:val="1"/>
          <w:sz w:val="23"/>
          <w:szCs w:val="23"/>
          <w:lang w:val="ru-RU"/>
        </w:rPr>
        <w:t>№</w:t>
      </w:r>
      <w:r w:rsidR="00FD414E" w:rsidRPr="00FD414E">
        <w:rPr>
          <w:rFonts w:ascii="Arial" w:eastAsia="Arial" w:hAnsi="Arial" w:cs="Arial"/>
          <w:color w:val="181A18"/>
          <w:position w:val="1"/>
          <w:sz w:val="23"/>
          <w:szCs w:val="23"/>
          <w:lang w:val="ru-RU"/>
        </w:rPr>
        <w:tab/>
      </w:r>
      <w:r w:rsidR="00FD414E" w:rsidRPr="00FD414E">
        <w:rPr>
          <w:rFonts w:ascii="Times New Roman" w:eastAsia="Times New Roman" w:hAnsi="Times New Roman" w:cs="Times New Roman"/>
          <w:color w:val="181A18"/>
          <w:sz w:val="25"/>
          <w:szCs w:val="25"/>
          <w:lang w:val="ru-RU"/>
        </w:rPr>
        <w:t>Наименование</w:t>
      </w:r>
      <w:r w:rsidR="00FD414E" w:rsidRPr="00FD414E">
        <w:rPr>
          <w:rFonts w:ascii="Times New Roman" w:eastAsia="Times New Roman" w:hAnsi="Times New Roman" w:cs="Times New Roman"/>
          <w:color w:val="181A18"/>
          <w:spacing w:val="18"/>
          <w:sz w:val="25"/>
          <w:szCs w:val="25"/>
          <w:lang w:val="ru-RU"/>
        </w:rPr>
        <w:t xml:space="preserve"> </w:t>
      </w:r>
      <w:r w:rsidR="00FD414E" w:rsidRPr="00FD414E">
        <w:rPr>
          <w:rFonts w:ascii="Times New Roman" w:eastAsia="Times New Roman" w:hAnsi="Times New Roman" w:cs="Times New Roman"/>
          <w:color w:val="181A18"/>
          <w:sz w:val="25"/>
          <w:szCs w:val="25"/>
          <w:lang w:val="ru-RU"/>
        </w:rPr>
        <w:t>соревнований</w:t>
      </w:r>
      <w:r w:rsidR="00FD414E" w:rsidRPr="00FD414E">
        <w:rPr>
          <w:rFonts w:ascii="Times New Roman" w:eastAsia="Times New Roman" w:hAnsi="Times New Roman" w:cs="Times New Roman"/>
          <w:color w:val="181A18"/>
          <w:sz w:val="25"/>
          <w:szCs w:val="25"/>
          <w:lang w:val="ru-RU"/>
        </w:rPr>
        <w:tab/>
      </w:r>
      <w:r w:rsidR="00FD414E" w:rsidRPr="00FD414E">
        <w:rPr>
          <w:rFonts w:ascii="Times New Roman" w:eastAsia="Times New Roman" w:hAnsi="Times New Roman" w:cs="Times New Roman"/>
          <w:color w:val="181A18"/>
          <w:w w:val="95"/>
          <w:sz w:val="25"/>
          <w:szCs w:val="25"/>
          <w:lang w:val="ru-RU"/>
        </w:rPr>
        <w:t>Возраст</w:t>
      </w:r>
      <w:r w:rsidR="00FD414E" w:rsidRPr="00FD414E">
        <w:rPr>
          <w:rFonts w:ascii="Times New Roman" w:eastAsia="Times New Roman" w:hAnsi="Times New Roman" w:cs="Times New Roman"/>
          <w:color w:val="181A18"/>
          <w:w w:val="95"/>
          <w:sz w:val="25"/>
          <w:szCs w:val="25"/>
          <w:lang w:val="ru-RU"/>
        </w:rPr>
        <w:tab/>
      </w:r>
      <w:r w:rsidR="00FD414E" w:rsidRPr="00FD414E">
        <w:rPr>
          <w:rFonts w:ascii="Times New Roman" w:eastAsia="Times New Roman" w:hAnsi="Times New Roman" w:cs="Times New Roman"/>
          <w:color w:val="181A18"/>
          <w:sz w:val="25"/>
          <w:szCs w:val="25"/>
          <w:lang w:val="ru-RU"/>
        </w:rPr>
        <w:t>Дата</w:t>
      </w:r>
      <w:r w:rsidR="00FD414E" w:rsidRPr="00FD414E">
        <w:rPr>
          <w:rFonts w:ascii="Times New Roman" w:eastAsia="Times New Roman" w:hAnsi="Times New Roman" w:cs="Times New Roman"/>
          <w:color w:val="181A18"/>
          <w:sz w:val="25"/>
          <w:szCs w:val="25"/>
          <w:lang w:val="ru-RU"/>
        </w:rPr>
        <w:tab/>
      </w:r>
      <w:r w:rsidR="00FD414E" w:rsidRPr="00FD414E">
        <w:rPr>
          <w:rFonts w:ascii="Times New Roman" w:eastAsia="Times New Roman" w:hAnsi="Times New Roman" w:cs="Times New Roman"/>
          <w:color w:val="181A18"/>
          <w:w w:val="95"/>
          <w:sz w:val="25"/>
          <w:szCs w:val="25"/>
          <w:lang w:val="ru-RU"/>
        </w:rPr>
        <w:t>Место</w:t>
      </w:r>
      <w:r w:rsidR="00FD414E" w:rsidRPr="00FD414E">
        <w:rPr>
          <w:rFonts w:ascii="Times New Roman" w:eastAsia="Times New Roman" w:hAnsi="Times New Roman" w:cs="Times New Roman"/>
          <w:color w:val="181A18"/>
          <w:w w:val="95"/>
          <w:sz w:val="25"/>
          <w:szCs w:val="25"/>
          <w:lang w:val="ru-RU"/>
        </w:rPr>
        <w:tab/>
      </w:r>
      <w:r w:rsidR="00FD414E" w:rsidRPr="00FD414E">
        <w:rPr>
          <w:rFonts w:ascii="Times New Roman" w:eastAsia="Times New Roman" w:hAnsi="Times New Roman" w:cs="Times New Roman"/>
          <w:color w:val="181A18"/>
          <w:position w:val="1"/>
          <w:sz w:val="25"/>
          <w:szCs w:val="25"/>
          <w:lang w:val="ru-RU"/>
        </w:rPr>
        <w:t>ответственные</w:t>
      </w:r>
    </w:p>
    <w:p w:rsidR="00B663C6" w:rsidRPr="00FD414E" w:rsidRDefault="00FD414E">
      <w:pPr>
        <w:tabs>
          <w:tab w:val="left" w:pos="7862"/>
        </w:tabs>
        <w:spacing w:line="278" w:lineRule="exact"/>
        <w:ind w:left="6182"/>
        <w:rPr>
          <w:rFonts w:ascii="Times New Roman" w:eastAsia="Times New Roman" w:hAnsi="Times New Roman" w:cs="Times New Roman"/>
          <w:sz w:val="25"/>
          <w:szCs w:val="25"/>
          <w:lang w:val="ru-RU"/>
        </w:rPr>
      </w:pPr>
      <w:r w:rsidRPr="00FD414E">
        <w:rPr>
          <w:rFonts w:ascii="Times New Roman" w:hAnsi="Times New Roman"/>
          <w:color w:val="181A18"/>
          <w:w w:val="95"/>
          <w:sz w:val="25"/>
          <w:lang w:val="ru-RU"/>
        </w:rPr>
        <w:t>проведения</w:t>
      </w:r>
      <w:r w:rsidRPr="00FD414E">
        <w:rPr>
          <w:rFonts w:ascii="Times New Roman" w:hAnsi="Times New Roman"/>
          <w:color w:val="181A18"/>
          <w:w w:val="95"/>
          <w:sz w:val="25"/>
          <w:lang w:val="ru-RU"/>
        </w:rPr>
        <w:tab/>
      </w:r>
      <w:r w:rsidRPr="00FD414E">
        <w:rPr>
          <w:rFonts w:ascii="Times New Roman" w:hAnsi="Times New Roman"/>
          <w:color w:val="181A18"/>
          <w:sz w:val="25"/>
          <w:lang w:val="ru-RU"/>
        </w:rPr>
        <w:t>проведения</w:t>
      </w:r>
    </w:p>
    <w:p w:rsidR="00B663C6" w:rsidRPr="00FD414E" w:rsidRDefault="00FD414E">
      <w:pPr>
        <w:tabs>
          <w:tab w:val="left" w:pos="2643"/>
          <w:tab w:val="left" w:pos="5351"/>
          <w:tab w:val="left" w:pos="6745"/>
          <w:tab w:val="left" w:pos="8430"/>
          <w:tab w:val="left" w:pos="10331"/>
        </w:tabs>
        <w:spacing w:before="13"/>
        <w:ind w:left="347"/>
        <w:rPr>
          <w:rFonts w:ascii="Times New Roman" w:eastAsia="Times New Roman" w:hAnsi="Times New Roman" w:cs="Times New Roman"/>
          <w:sz w:val="23"/>
          <w:szCs w:val="23"/>
          <w:lang w:val="ru-RU"/>
        </w:rPr>
      </w:pPr>
      <w:r w:rsidRPr="00FD414E">
        <w:rPr>
          <w:rFonts w:ascii="Arial"/>
          <w:color w:val="2A2A2A"/>
          <w:w w:val="85"/>
          <w:position w:val="1"/>
          <w:lang w:val="ru-RU"/>
        </w:rPr>
        <w:t>1</w:t>
      </w:r>
      <w:r w:rsidRPr="00FD414E">
        <w:rPr>
          <w:rFonts w:ascii="Arial"/>
          <w:color w:val="2A2A2A"/>
          <w:w w:val="85"/>
          <w:position w:val="1"/>
          <w:lang w:val="ru-RU"/>
        </w:rPr>
        <w:tab/>
      </w:r>
      <w:r w:rsidRPr="00FD414E">
        <w:rPr>
          <w:rFonts w:ascii="Times New Roman"/>
          <w:color w:val="181A18"/>
          <w:position w:val="1"/>
          <w:sz w:val="23"/>
          <w:lang w:val="ru-RU"/>
        </w:rPr>
        <w:t>2</w:t>
      </w:r>
      <w:r w:rsidRPr="00FD414E">
        <w:rPr>
          <w:rFonts w:ascii="Times New Roman"/>
          <w:color w:val="181A18"/>
          <w:position w:val="1"/>
          <w:sz w:val="23"/>
          <w:lang w:val="ru-RU"/>
        </w:rPr>
        <w:tab/>
      </w:r>
      <w:r w:rsidRPr="00FD414E">
        <w:rPr>
          <w:rFonts w:ascii="Times New Roman"/>
          <w:color w:val="181A18"/>
          <w:sz w:val="23"/>
          <w:lang w:val="ru-RU"/>
        </w:rPr>
        <w:t>3</w:t>
      </w:r>
      <w:r w:rsidRPr="00FD414E">
        <w:rPr>
          <w:rFonts w:ascii="Times New Roman"/>
          <w:color w:val="181A18"/>
          <w:sz w:val="23"/>
          <w:lang w:val="ru-RU"/>
        </w:rPr>
        <w:tab/>
      </w:r>
      <w:r w:rsidRPr="00FD414E">
        <w:rPr>
          <w:rFonts w:ascii="Times New Roman"/>
          <w:color w:val="181A18"/>
          <w:position w:val="1"/>
          <w:sz w:val="23"/>
          <w:lang w:val="ru-RU"/>
        </w:rPr>
        <w:t>4</w:t>
      </w:r>
      <w:r w:rsidRPr="00FD414E">
        <w:rPr>
          <w:rFonts w:ascii="Times New Roman"/>
          <w:color w:val="181A18"/>
          <w:position w:val="1"/>
          <w:sz w:val="23"/>
          <w:lang w:val="ru-RU"/>
        </w:rPr>
        <w:tab/>
      </w:r>
      <w:r w:rsidRPr="00FD414E">
        <w:rPr>
          <w:rFonts w:ascii="Times New Roman"/>
          <w:color w:val="181A18"/>
          <w:sz w:val="23"/>
          <w:lang w:val="ru-RU"/>
        </w:rPr>
        <w:t>5</w:t>
      </w:r>
      <w:r w:rsidRPr="00FD414E">
        <w:rPr>
          <w:rFonts w:ascii="Times New Roman"/>
          <w:color w:val="181A18"/>
          <w:sz w:val="23"/>
          <w:lang w:val="ru-RU"/>
        </w:rPr>
        <w:tab/>
      </w:r>
      <w:r w:rsidRPr="00FD414E">
        <w:rPr>
          <w:rFonts w:ascii="Times New Roman"/>
          <w:color w:val="2A2A2A"/>
          <w:position w:val="1"/>
          <w:sz w:val="23"/>
          <w:lang w:val="ru-RU"/>
        </w:rPr>
        <w:t>6</w:t>
      </w:r>
    </w:p>
    <w:p w:rsidR="00B663C6" w:rsidRPr="00FD414E" w:rsidRDefault="00FD414E">
      <w:pPr>
        <w:pStyle w:val="a3"/>
        <w:spacing w:before="8" w:line="299" w:lineRule="exact"/>
        <w:ind w:left="18"/>
        <w:jc w:val="center"/>
        <w:rPr>
          <w:rFonts w:ascii="Courier New" w:eastAsia="Courier New" w:hAnsi="Courier New" w:cs="Courier New"/>
          <w:lang w:val="ru-RU"/>
        </w:rPr>
      </w:pPr>
      <w:r w:rsidRPr="00FD414E">
        <w:rPr>
          <w:rFonts w:ascii="Courier New" w:hAnsi="Courier New"/>
          <w:color w:val="181A18"/>
          <w:spacing w:val="-25"/>
          <w:w w:val="115"/>
          <w:lang w:val="ru-RU"/>
        </w:rPr>
        <w:t>Ф</w:t>
      </w:r>
      <w:r w:rsidRPr="00FD414E">
        <w:rPr>
          <w:rFonts w:ascii="Courier New" w:hAnsi="Courier New"/>
          <w:color w:val="181A18"/>
          <w:w w:val="115"/>
          <w:lang w:val="ru-RU"/>
        </w:rPr>
        <w:t>У</w:t>
      </w:r>
      <w:r w:rsidRPr="00FD414E">
        <w:rPr>
          <w:rFonts w:ascii="Courier New" w:hAnsi="Courier New"/>
          <w:color w:val="181A18"/>
          <w:spacing w:val="-21"/>
          <w:w w:val="115"/>
          <w:lang w:val="ru-RU"/>
        </w:rPr>
        <w:t>Т</w:t>
      </w:r>
      <w:r w:rsidRPr="00FD414E">
        <w:rPr>
          <w:rFonts w:ascii="Courier New" w:hAnsi="Courier New"/>
          <w:color w:val="181A18"/>
          <w:w w:val="115"/>
          <w:lang w:val="ru-RU"/>
        </w:rPr>
        <w:t>БОЛ</w:t>
      </w:r>
    </w:p>
    <w:p w:rsidR="00B663C6" w:rsidRPr="00FD414E" w:rsidRDefault="00FD414E">
      <w:pPr>
        <w:tabs>
          <w:tab w:val="left" w:pos="719"/>
          <w:tab w:val="left" w:pos="5002"/>
          <w:tab w:val="left" w:pos="6024"/>
          <w:tab w:val="left" w:pos="6272"/>
          <w:tab w:val="left" w:pos="7542"/>
          <w:tab w:val="left" w:pos="9514"/>
        </w:tabs>
        <w:spacing w:line="277" w:lineRule="exact"/>
        <w:ind w:left="146"/>
        <w:rPr>
          <w:rFonts w:ascii="Times New Roman" w:eastAsia="Times New Roman" w:hAnsi="Times New Roman" w:cs="Times New Roman"/>
          <w:sz w:val="23"/>
          <w:szCs w:val="23"/>
          <w:lang w:val="ru-RU"/>
        </w:rPr>
      </w:pPr>
      <w:r w:rsidRPr="00FD414E">
        <w:rPr>
          <w:rFonts w:ascii="Times New Roman" w:hAnsi="Times New Roman"/>
          <w:color w:val="444444"/>
          <w:w w:val="90"/>
          <w:position w:val="-1"/>
          <w:sz w:val="10"/>
          <w:lang w:val="ru-RU"/>
        </w:rPr>
        <w:t xml:space="preserve">1   </w:t>
      </w:r>
      <w:r w:rsidRPr="00FD414E">
        <w:rPr>
          <w:rFonts w:ascii="Times New Roman" w:hAnsi="Times New Roman"/>
          <w:color w:val="444444"/>
          <w:spacing w:val="8"/>
          <w:w w:val="90"/>
          <w:position w:val="-1"/>
          <w:sz w:val="10"/>
          <w:lang w:val="ru-RU"/>
        </w:rPr>
        <w:t xml:space="preserve"> </w:t>
      </w:r>
      <w:r w:rsidRPr="00FD414E">
        <w:rPr>
          <w:rFonts w:ascii="Arial" w:hAnsi="Arial"/>
          <w:color w:val="444444"/>
          <w:position w:val="-1"/>
          <w:sz w:val="21"/>
          <w:lang w:val="ru-RU"/>
        </w:rPr>
        <w:t>1</w:t>
      </w:r>
      <w:r w:rsidRPr="00FD414E">
        <w:rPr>
          <w:rFonts w:ascii="Arial" w:hAnsi="Arial"/>
          <w:color w:val="444444"/>
          <w:position w:val="-1"/>
          <w:sz w:val="21"/>
          <w:lang w:val="ru-RU"/>
        </w:rPr>
        <w:tab/>
      </w:r>
      <w:r w:rsidRPr="00FD414E">
        <w:rPr>
          <w:rFonts w:ascii="Times New Roman" w:hAnsi="Times New Roman"/>
          <w:color w:val="2A2A2A"/>
          <w:sz w:val="23"/>
          <w:lang w:val="ru-RU"/>
        </w:rPr>
        <w:t>Первенство</w:t>
      </w:r>
      <w:r w:rsidRPr="00FD414E">
        <w:rPr>
          <w:rFonts w:ascii="Times New Roman" w:hAnsi="Times New Roman"/>
          <w:color w:val="2A2A2A"/>
          <w:spacing w:val="37"/>
          <w:sz w:val="23"/>
          <w:lang w:val="ru-RU"/>
        </w:rPr>
        <w:t xml:space="preserve"> </w:t>
      </w:r>
      <w:r w:rsidRPr="00FD414E">
        <w:rPr>
          <w:rFonts w:ascii="Times New Roman" w:hAnsi="Times New Roman"/>
          <w:color w:val="181A18"/>
          <w:sz w:val="23"/>
          <w:lang w:val="ru-RU"/>
        </w:rPr>
        <w:t>Краснодарского</w:t>
      </w:r>
      <w:r w:rsidRPr="00FD414E">
        <w:rPr>
          <w:rFonts w:ascii="Times New Roman" w:hAnsi="Times New Roman"/>
          <w:color w:val="181A18"/>
          <w:spacing w:val="51"/>
          <w:sz w:val="23"/>
          <w:lang w:val="ru-RU"/>
        </w:rPr>
        <w:t xml:space="preserve"> </w:t>
      </w:r>
      <w:r w:rsidRPr="00FD414E">
        <w:rPr>
          <w:rFonts w:ascii="Times New Roman" w:hAnsi="Times New Roman"/>
          <w:color w:val="181A18"/>
          <w:sz w:val="23"/>
          <w:lang w:val="ru-RU"/>
        </w:rPr>
        <w:t>края</w:t>
      </w:r>
      <w:r w:rsidRPr="00FD414E">
        <w:rPr>
          <w:rFonts w:ascii="Times New Roman" w:hAnsi="Times New Roman"/>
          <w:color w:val="181A18"/>
          <w:sz w:val="23"/>
          <w:lang w:val="ru-RU"/>
        </w:rPr>
        <w:tab/>
      </w:r>
      <w:r w:rsidRPr="00FD414E">
        <w:rPr>
          <w:rFonts w:ascii="Times New Roman" w:hAnsi="Times New Roman"/>
          <w:color w:val="181A18"/>
          <w:spacing w:val="2"/>
          <w:position w:val="-2"/>
          <w:sz w:val="23"/>
          <w:lang w:val="ru-RU"/>
        </w:rPr>
        <w:t>9</w:t>
      </w:r>
      <w:r w:rsidRPr="00FD414E">
        <w:rPr>
          <w:rFonts w:ascii="Times New Roman" w:hAnsi="Times New Roman"/>
          <w:color w:val="010101"/>
          <w:spacing w:val="2"/>
          <w:position w:val="-2"/>
          <w:sz w:val="23"/>
          <w:lang w:val="ru-RU"/>
        </w:rPr>
        <w:t>-</w:t>
      </w:r>
      <w:r w:rsidRPr="00FD414E">
        <w:rPr>
          <w:rFonts w:ascii="Times New Roman" w:hAnsi="Times New Roman"/>
          <w:color w:val="2A2A2A"/>
          <w:spacing w:val="2"/>
          <w:position w:val="-2"/>
          <w:sz w:val="23"/>
          <w:lang w:val="ru-RU"/>
        </w:rPr>
        <w:t xml:space="preserve">10 </w:t>
      </w:r>
      <w:r w:rsidRPr="00FD414E">
        <w:rPr>
          <w:rFonts w:ascii="Times New Roman" w:hAnsi="Times New Roman"/>
          <w:color w:val="181A18"/>
          <w:position w:val="-2"/>
          <w:sz w:val="23"/>
          <w:lang w:val="ru-RU"/>
        </w:rPr>
        <w:t>лет</w:t>
      </w:r>
      <w:r w:rsidRPr="00FD414E">
        <w:rPr>
          <w:rFonts w:ascii="Times New Roman" w:hAnsi="Times New Roman"/>
          <w:color w:val="181A18"/>
          <w:position w:val="-2"/>
          <w:sz w:val="23"/>
          <w:lang w:val="ru-RU"/>
        </w:rPr>
        <w:tab/>
      </w:r>
      <w:r w:rsidRPr="00FD414E">
        <w:rPr>
          <w:rFonts w:ascii="Arial" w:hAnsi="Arial"/>
          <w:color w:val="181A18"/>
          <w:w w:val="50"/>
          <w:position w:val="-2"/>
          <w:sz w:val="10"/>
          <w:lang w:val="ru-RU"/>
        </w:rPr>
        <w:t>1</w:t>
      </w:r>
      <w:r w:rsidRPr="00FD414E">
        <w:rPr>
          <w:rFonts w:ascii="Arial" w:hAnsi="Arial"/>
          <w:color w:val="181A18"/>
          <w:w w:val="50"/>
          <w:position w:val="-2"/>
          <w:sz w:val="10"/>
          <w:lang w:val="ru-RU"/>
        </w:rPr>
        <w:tab/>
      </w:r>
      <w:r w:rsidRPr="00FD414E">
        <w:rPr>
          <w:rFonts w:ascii="Times New Roman" w:hAnsi="Times New Roman"/>
          <w:color w:val="181A18"/>
          <w:w w:val="95"/>
          <w:sz w:val="23"/>
          <w:lang w:val="ru-RU"/>
        </w:rPr>
        <w:t>Февраль-</w:t>
      </w:r>
      <w:r w:rsidRPr="00FD414E">
        <w:rPr>
          <w:rFonts w:ascii="Times New Roman" w:hAnsi="Times New Roman"/>
          <w:color w:val="181A18"/>
          <w:w w:val="95"/>
          <w:sz w:val="23"/>
          <w:lang w:val="ru-RU"/>
        </w:rPr>
        <w:tab/>
      </w:r>
      <w:r w:rsidRPr="00FD414E">
        <w:rPr>
          <w:rFonts w:ascii="Times New Roman" w:hAnsi="Times New Roman"/>
          <w:color w:val="181A18"/>
          <w:sz w:val="23"/>
          <w:lang w:val="ru-RU"/>
        </w:rPr>
        <w:t>Города</w:t>
      </w:r>
      <w:r w:rsidRPr="00FD414E">
        <w:rPr>
          <w:rFonts w:ascii="Times New Roman" w:hAnsi="Times New Roman"/>
          <w:color w:val="181A18"/>
          <w:spacing w:val="29"/>
          <w:sz w:val="23"/>
          <w:lang w:val="ru-RU"/>
        </w:rPr>
        <w:t xml:space="preserve"> </w:t>
      </w:r>
      <w:r w:rsidRPr="00FD414E">
        <w:rPr>
          <w:rFonts w:ascii="Times New Roman" w:hAnsi="Times New Roman"/>
          <w:color w:val="181A18"/>
          <w:sz w:val="23"/>
          <w:lang w:val="ru-RU"/>
        </w:rPr>
        <w:t>и</w:t>
      </w:r>
      <w:r w:rsidRPr="00FD414E">
        <w:rPr>
          <w:rFonts w:ascii="Times New Roman" w:hAnsi="Times New Roman"/>
          <w:color w:val="181A18"/>
          <w:spacing w:val="10"/>
          <w:sz w:val="23"/>
          <w:lang w:val="ru-RU"/>
        </w:rPr>
        <w:t xml:space="preserve"> </w:t>
      </w:r>
      <w:r w:rsidRPr="00FD414E">
        <w:rPr>
          <w:rFonts w:ascii="Times New Roman" w:hAnsi="Times New Roman"/>
          <w:color w:val="181A18"/>
          <w:sz w:val="23"/>
          <w:lang w:val="ru-RU"/>
        </w:rPr>
        <w:t>районы</w:t>
      </w:r>
      <w:r w:rsidRPr="00FD414E">
        <w:rPr>
          <w:rFonts w:ascii="Times New Roman" w:hAnsi="Times New Roman"/>
          <w:color w:val="181A18"/>
          <w:sz w:val="23"/>
          <w:lang w:val="ru-RU"/>
        </w:rPr>
        <w:tab/>
        <w:t>П.В.Исаев</w:t>
      </w:r>
    </w:p>
    <w:p w:rsidR="00B663C6" w:rsidRPr="00FD414E" w:rsidRDefault="00FD414E">
      <w:pPr>
        <w:tabs>
          <w:tab w:val="left" w:pos="6497"/>
          <w:tab w:val="left" w:pos="7542"/>
          <w:tab w:val="left" w:pos="9514"/>
        </w:tabs>
        <w:spacing w:line="254" w:lineRule="exact"/>
        <w:ind w:left="719"/>
        <w:rPr>
          <w:rFonts w:ascii="Times New Roman" w:eastAsia="Times New Roman" w:hAnsi="Times New Roman" w:cs="Times New Roman"/>
          <w:sz w:val="23"/>
          <w:szCs w:val="23"/>
          <w:lang w:val="ru-RU"/>
        </w:rPr>
      </w:pPr>
      <w:r w:rsidRPr="00FD414E">
        <w:rPr>
          <w:rFonts w:ascii="Times New Roman" w:hAnsi="Times New Roman"/>
          <w:color w:val="2A2A2A"/>
          <w:sz w:val="23"/>
          <w:lang w:val="ru-RU"/>
        </w:rPr>
        <w:t>среди</w:t>
      </w:r>
      <w:r w:rsidRPr="00FD414E">
        <w:rPr>
          <w:rFonts w:ascii="Times New Roman" w:hAnsi="Times New Roman"/>
          <w:color w:val="2A2A2A"/>
          <w:spacing w:val="24"/>
          <w:sz w:val="23"/>
          <w:lang w:val="ru-RU"/>
        </w:rPr>
        <w:t xml:space="preserve"> </w:t>
      </w:r>
      <w:r w:rsidRPr="00FD414E">
        <w:rPr>
          <w:rFonts w:ascii="Times New Roman" w:hAnsi="Times New Roman"/>
          <w:color w:val="181A18"/>
          <w:sz w:val="23"/>
          <w:lang w:val="ru-RU"/>
        </w:rPr>
        <w:t>юношей</w:t>
      </w:r>
      <w:r w:rsidRPr="00FD414E">
        <w:rPr>
          <w:rFonts w:ascii="Times New Roman" w:hAnsi="Times New Roman"/>
          <w:color w:val="181A18"/>
          <w:spacing w:val="37"/>
          <w:sz w:val="23"/>
          <w:lang w:val="ru-RU"/>
        </w:rPr>
        <w:t xml:space="preserve"> </w:t>
      </w:r>
      <w:r w:rsidRPr="00FD414E">
        <w:rPr>
          <w:rFonts w:ascii="Times New Roman" w:hAnsi="Times New Roman"/>
          <w:color w:val="181A18"/>
          <w:sz w:val="23"/>
          <w:lang w:val="ru-RU"/>
        </w:rPr>
        <w:t>(предварительный</w:t>
      </w:r>
      <w:r w:rsidRPr="00FD414E">
        <w:rPr>
          <w:rFonts w:ascii="Times New Roman" w:hAnsi="Times New Roman"/>
          <w:color w:val="181A18"/>
          <w:sz w:val="23"/>
          <w:lang w:val="ru-RU"/>
        </w:rPr>
        <w:tab/>
        <w:t>март</w:t>
      </w:r>
      <w:r w:rsidRPr="00FD414E">
        <w:rPr>
          <w:rFonts w:ascii="Times New Roman" w:hAnsi="Times New Roman"/>
          <w:color w:val="181A18"/>
          <w:sz w:val="23"/>
          <w:lang w:val="ru-RU"/>
        </w:rPr>
        <w:tab/>
        <w:t>Краснодарского</w:t>
      </w:r>
      <w:r w:rsidRPr="00FD414E">
        <w:rPr>
          <w:rFonts w:ascii="Times New Roman" w:hAnsi="Times New Roman"/>
          <w:color w:val="181A18"/>
          <w:sz w:val="23"/>
          <w:lang w:val="ru-RU"/>
        </w:rPr>
        <w:tab/>
        <w:t>Н.А.</w:t>
      </w:r>
      <w:r w:rsidRPr="00FD414E">
        <w:rPr>
          <w:rFonts w:ascii="Times New Roman" w:hAnsi="Times New Roman"/>
          <w:color w:val="181A18"/>
          <w:spacing w:val="20"/>
          <w:sz w:val="23"/>
          <w:lang w:val="ru-RU"/>
        </w:rPr>
        <w:t xml:space="preserve"> </w:t>
      </w:r>
      <w:r w:rsidRPr="00FD414E">
        <w:rPr>
          <w:rFonts w:ascii="Times New Roman" w:hAnsi="Times New Roman"/>
          <w:color w:val="181A18"/>
          <w:sz w:val="23"/>
          <w:lang w:val="ru-RU"/>
        </w:rPr>
        <w:t>Охрименко</w:t>
      </w:r>
    </w:p>
    <w:p w:rsidR="00B663C6" w:rsidRPr="00FD414E" w:rsidRDefault="00FD414E">
      <w:pPr>
        <w:tabs>
          <w:tab w:val="left" w:pos="719"/>
          <w:tab w:val="left" w:pos="6392"/>
          <w:tab w:val="left" w:pos="7542"/>
          <w:tab w:val="left" w:pos="9514"/>
        </w:tabs>
        <w:spacing w:before="3"/>
        <w:ind w:left="146"/>
        <w:rPr>
          <w:rFonts w:ascii="Times New Roman" w:eastAsia="Times New Roman" w:hAnsi="Times New Roman" w:cs="Times New Roman"/>
          <w:sz w:val="23"/>
          <w:szCs w:val="23"/>
          <w:lang w:val="ru-RU"/>
        </w:rPr>
      </w:pPr>
      <w:r w:rsidRPr="00FD414E">
        <w:rPr>
          <w:rFonts w:ascii="Arial" w:hAnsi="Arial"/>
          <w:color w:val="444444"/>
          <w:w w:val="50"/>
          <w:position w:val="8"/>
          <w:sz w:val="10"/>
          <w:lang w:val="ru-RU"/>
        </w:rPr>
        <w:t>1</w:t>
      </w:r>
      <w:r w:rsidRPr="00FD414E">
        <w:rPr>
          <w:rFonts w:ascii="Arial" w:hAnsi="Arial"/>
          <w:color w:val="444444"/>
          <w:w w:val="50"/>
          <w:position w:val="8"/>
          <w:sz w:val="10"/>
          <w:lang w:val="ru-RU"/>
        </w:rPr>
        <w:tab/>
      </w:r>
      <w:r w:rsidRPr="00FD414E">
        <w:rPr>
          <w:rFonts w:ascii="Times New Roman" w:hAnsi="Times New Roman"/>
          <w:color w:val="2A2A2A"/>
          <w:sz w:val="23"/>
          <w:lang w:val="ru-RU"/>
        </w:rPr>
        <w:t>этап)</w:t>
      </w:r>
      <w:r w:rsidRPr="00FD414E">
        <w:rPr>
          <w:rFonts w:ascii="Times New Roman" w:hAnsi="Times New Roman"/>
          <w:color w:val="2A2A2A"/>
          <w:spacing w:val="27"/>
          <w:sz w:val="23"/>
          <w:lang w:val="ru-RU"/>
        </w:rPr>
        <w:t xml:space="preserve"> </w:t>
      </w:r>
      <w:r w:rsidRPr="00FD414E">
        <w:rPr>
          <w:rFonts w:ascii="Times New Roman" w:hAnsi="Times New Roman"/>
          <w:color w:val="2A2A2A"/>
          <w:sz w:val="23"/>
          <w:lang w:val="ru-RU"/>
        </w:rPr>
        <w:t>2004</w:t>
      </w:r>
      <w:r w:rsidRPr="00FD414E">
        <w:rPr>
          <w:rFonts w:ascii="Times New Roman" w:hAnsi="Times New Roman"/>
          <w:color w:val="010101"/>
          <w:sz w:val="23"/>
          <w:lang w:val="ru-RU"/>
        </w:rPr>
        <w:t>-</w:t>
      </w:r>
      <w:r w:rsidRPr="00FD414E">
        <w:rPr>
          <w:rFonts w:ascii="Times New Roman" w:hAnsi="Times New Roman"/>
          <w:color w:val="2A2A2A"/>
          <w:sz w:val="23"/>
          <w:lang w:val="ru-RU"/>
        </w:rPr>
        <w:t>2005</w:t>
      </w:r>
      <w:r w:rsidRPr="00FD414E">
        <w:rPr>
          <w:rFonts w:ascii="Times New Roman" w:hAnsi="Times New Roman"/>
          <w:color w:val="2A2A2A"/>
          <w:spacing w:val="27"/>
          <w:sz w:val="23"/>
          <w:lang w:val="ru-RU"/>
        </w:rPr>
        <w:t xml:space="preserve"> </w:t>
      </w:r>
      <w:r w:rsidRPr="00FD414E">
        <w:rPr>
          <w:rFonts w:ascii="Times New Roman" w:hAnsi="Times New Roman"/>
          <w:color w:val="181A18"/>
          <w:sz w:val="23"/>
          <w:lang w:val="ru-RU"/>
        </w:rPr>
        <w:t>г.р.</w:t>
      </w:r>
      <w:r w:rsidRPr="00FD414E">
        <w:rPr>
          <w:rFonts w:ascii="Times New Roman" w:hAnsi="Times New Roman"/>
          <w:color w:val="181A18"/>
          <w:sz w:val="23"/>
          <w:lang w:val="ru-RU"/>
        </w:rPr>
        <w:tab/>
      </w:r>
      <w:r w:rsidRPr="00FD414E">
        <w:rPr>
          <w:rFonts w:ascii="Times New Roman" w:hAnsi="Times New Roman"/>
          <w:color w:val="2A2A2A"/>
          <w:sz w:val="23"/>
          <w:lang w:val="ru-RU"/>
        </w:rPr>
        <w:t>2015</w:t>
      </w:r>
      <w:r w:rsidRPr="00FD414E">
        <w:rPr>
          <w:rFonts w:ascii="Times New Roman" w:hAnsi="Times New Roman"/>
          <w:color w:val="2A2A2A"/>
          <w:spacing w:val="15"/>
          <w:sz w:val="23"/>
          <w:lang w:val="ru-RU"/>
        </w:rPr>
        <w:t xml:space="preserve"> </w:t>
      </w:r>
      <w:r w:rsidRPr="00FD414E">
        <w:rPr>
          <w:rFonts w:ascii="Times New Roman" w:hAnsi="Times New Roman"/>
          <w:color w:val="181A18"/>
          <w:sz w:val="23"/>
          <w:lang w:val="ru-RU"/>
        </w:rPr>
        <w:t>г.</w:t>
      </w:r>
      <w:r w:rsidRPr="00FD414E">
        <w:rPr>
          <w:rFonts w:ascii="Times New Roman" w:hAnsi="Times New Roman"/>
          <w:color w:val="181A18"/>
          <w:sz w:val="23"/>
          <w:lang w:val="ru-RU"/>
        </w:rPr>
        <w:tab/>
      </w:r>
      <w:r w:rsidRPr="00FD414E">
        <w:rPr>
          <w:rFonts w:ascii="Times New Roman" w:hAnsi="Times New Roman"/>
          <w:color w:val="181A18"/>
          <w:position w:val="1"/>
          <w:sz w:val="23"/>
          <w:lang w:val="ru-RU"/>
        </w:rPr>
        <w:t>края</w:t>
      </w:r>
      <w:r w:rsidRPr="00FD414E">
        <w:rPr>
          <w:rFonts w:ascii="Times New Roman" w:hAnsi="Times New Roman"/>
          <w:color w:val="181A18"/>
          <w:position w:val="1"/>
          <w:sz w:val="23"/>
          <w:lang w:val="ru-RU"/>
        </w:rPr>
        <w:tab/>
      </w:r>
      <w:r w:rsidRPr="00FD414E">
        <w:rPr>
          <w:rFonts w:ascii="Times New Roman" w:hAnsi="Times New Roman"/>
          <w:color w:val="181A18"/>
          <w:sz w:val="23"/>
          <w:lang w:val="ru-RU"/>
        </w:rPr>
        <w:t>В.А.</w:t>
      </w:r>
      <w:r w:rsidRPr="00FD414E">
        <w:rPr>
          <w:rFonts w:ascii="Times New Roman" w:hAnsi="Times New Roman"/>
          <w:color w:val="181A18"/>
          <w:spacing w:val="19"/>
          <w:sz w:val="23"/>
          <w:lang w:val="ru-RU"/>
        </w:rPr>
        <w:t xml:space="preserve"> </w:t>
      </w:r>
      <w:r w:rsidRPr="00FD414E">
        <w:rPr>
          <w:rFonts w:ascii="Times New Roman" w:hAnsi="Times New Roman"/>
          <w:color w:val="181A18"/>
          <w:sz w:val="23"/>
          <w:lang w:val="ru-RU"/>
        </w:rPr>
        <w:t>Махортов</w:t>
      </w:r>
    </w:p>
    <w:p w:rsidR="00B663C6" w:rsidRPr="00FD414E" w:rsidRDefault="00FD414E">
      <w:pPr>
        <w:tabs>
          <w:tab w:val="left" w:pos="719"/>
          <w:tab w:val="left" w:pos="4964"/>
          <w:tab w:val="left" w:pos="6320"/>
          <w:tab w:val="left" w:pos="7542"/>
          <w:tab w:val="left" w:pos="9514"/>
        </w:tabs>
        <w:spacing w:before="17"/>
        <w:ind w:left="270"/>
        <w:rPr>
          <w:rFonts w:ascii="Times New Roman" w:eastAsia="Times New Roman" w:hAnsi="Times New Roman" w:cs="Times New Roman"/>
          <w:sz w:val="23"/>
          <w:szCs w:val="23"/>
          <w:lang w:val="ru-RU"/>
        </w:rPr>
      </w:pPr>
      <w:r w:rsidRPr="00FD414E">
        <w:rPr>
          <w:rFonts w:ascii="Times New Roman" w:hAnsi="Times New Roman"/>
          <w:color w:val="2A2A2A"/>
          <w:w w:val="95"/>
          <w:position w:val="1"/>
          <w:sz w:val="23"/>
          <w:lang w:val="ru-RU"/>
        </w:rPr>
        <w:t>2</w:t>
      </w:r>
      <w:r w:rsidRPr="00FD414E">
        <w:rPr>
          <w:rFonts w:ascii="Times New Roman" w:hAnsi="Times New Roman"/>
          <w:color w:val="2A2A2A"/>
          <w:w w:val="95"/>
          <w:position w:val="1"/>
          <w:sz w:val="23"/>
          <w:lang w:val="ru-RU"/>
        </w:rPr>
        <w:tab/>
      </w:r>
      <w:r w:rsidRPr="00FD414E">
        <w:rPr>
          <w:rFonts w:ascii="Times New Roman" w:hAnsi="Times New Roman"/>
          <w:color w:val="444444"/>
          <w:sz w:val="23"/>
          <w:lang w:val="ru-RU"/>
        </w:rPr>
        <w:t>П</w:t>
      </w:r>
      <w:r w:rsidRPr="00FD414E">
        <w:rPr>
          <w:rFonts w:ascii="Times New Roman" w:hAnsi="Times New Roman"/>
          <w:color w:val="181A18"/>
          <w:sz w:val="23"/>
          <w:lang w:val="ru-RU"/>
        </w:rPr>
        <w:t>ервенство</w:t>
      </w:r>
      <w:r w:rsidRPr="00FD414E">
        <w:rPr>
          <w:rFonts w:ascii="Times New Roman" w:hAnsi="Times New Roman"/>
          <w:color w:val="181A18"/>
          <w:spacing w:val="34"/>
          <w:sz w:val="23"/>
          <w:lang w:val="ru-RU"/>
        </w:rPr>
        <w:t xml:space="preserve"> </w:t>
      </w:r>
      <w:r w:rsidRPr="00FD414E">
        <w:rPr>
          <w:rFonts w:ascii="Times New Roman" w:hAnsi="Times New Roman"/>
          <w:color w:val="181A18"/>
          <w:sz w:val="23"/>
          <w:lang w:val="ru-RU"/>
        </w:rPr>
        <w:t>Краснодарского</w:t>
      </w:r>
      <w:r w:rsidRPr="00FD414E">
        <w:rPr>
          <w:rFonts w:ascii="Times New Roman" w:hAnsi="Times New Roman"/>
          <w:color w:val="181A18"/>
          <w:spacing w:val="51"/>
          <w:sz w:val="23"/>
          <w:lang w:val="ru-RU"/>
        </w:rPr>
        <w:t xml:space="preserve"> </w:t>
      </w:r>
      <w:r w:rsidRPr="00FD414E">
        <w:rPr>
          <w:rFonts w:ascii="Times New Roman" w:hAnsi="Times New Roman"/>
          <w:color w:val="181A18"/>
          <w:sz w:val="23"/>
          <w:lang w:val="ru-RU"/>
        </w:rPr>
        <w:t>края</w:t>
      </w:r>
      <w:r w:rsidRPr="00FD414E">
        <w:rPr>
          <w:rFonts w:ascii="Times New Roman" w:hAnsi="Times New Roman"/>
          <w:color w:val="181A18"/>
          <w:sz w:val="23"/>
          <w:lang w:val="ru-RU"/>
        </w:rPr>
        <w:tab/>
      </w:r>
      <w:r w:rsidRPr="00FD414E">
        <w:rPr>
          <w:rFonts w:ascii="Times New Roman" w:hAnsi="Times New Roman"/>
          <w:color w:val="181A18"/>
          <w:spacing w:val="2"/>
          <w:w w:val="95"/>
          <w:sz w:val="23"/>
          <w:lang w:val="ru-RU"/>
        </w:rPr>
        <w:t>1</w:t>
      </w:r>
      <w:r w:rsidRPr="00FD414E">
        <w:rPr>
          <w:rFonts w:ascii="Times New Roman" w:hAnsi="Times New Roman"/>
          <w:color w:val="010101"/>
          <w:spacing w:val="1"/>
          <w:w w:val="95"/>
          <w:sz w:val="23"/>
          <w:lang w:val="ru-RU"/>
        </w:rPr>
        <w:t>7-</w:t>
      </w:r>
      <w:r w:rsidRPr="00FD414E">
        <w:rPr>
          <w:rFonts w:ascii="Times New Roman" w:hAnsi="Times New Roman"/>
          <w:color w:val="2A2A2A"/>
          <w:spacing w:val="1"/>
          <w:w w:val="95"/>
          <w:sz w:val="23"/>
          <w:lang w:val="ru-RU"/>
        </w:rPr>
        <w:t>11</w:t>
      </w:r>
      <w:r w:rsidRPr="00FD414E">
        <w:rPr>
          <w:rFonts w:ascii="Times New Roman" w:hAnsi="Times New Roman"/>
          <w:color w:val="2A2A2A"/>
          <w:spacing w:val="-41"/>
          <w:w w:val="95"/>
          <w:sz w:val="23"/>
          <w:lang w:val="ru-RU"/>
        </w:rPr>
        <w:t xml:space="preserve"> </w:t>
      </w:r>
      <w:r w:rsidRPr="00FD414E">
        <w:rPr>
          <w:rFonts w:ascii="Times New Roman" w:hAnsi="Times New Roman"/>
          <w:color w:val="181A18"/>
          <w:w w:val="95"/>
          <w:sz w:val="23"/>
          <w:lang w:val="ru-RU"/>
        </w:rPr>
        <w:t>ле-т</w:t>
      </w:r>
      <w:r w:rsidRPr="00FD414E">
        <w:rPr>
          <w:rFonts w:ascii="Times New Roman" w:hAnsi="Times New Roman"/>
          <w:color w:val="181A18"/>
          <w:w w:val="95"/>
          <w:sz w:val="23"/>
          <w:lang w:val="ru-RU"/>
        </w:rPr>
        <w:tab/>
      </w:r>
      <w:r w:rsidRPr="00FD414E">
        <w:rPr>
          <w:rFonts w:ascii="Times New Roman" w:hAnsi="Times New Roman"/>
          <w:color w:val="181A18"/>
          <w:sz w:val="23"/>
          <w:lang w:val="ru-RU"/>
        </w:rPr>
        <w:t>Апрель-</w:t>
      </w:r>
      <w:r w:rsidRPr="00FD414E">
        <w:rPr>
          <w:rFonts w:ascii="Times New Roman" w:hAnsi="Times New Roman"/>
          <w:color w:val="181A18"/>
          <w:sz w:val="23"/>
          <w:lang w:val="ru-RU"/>
        </w:rPr>
        <w:tab/>
        <w:t>Города</w:t>
      </w:r>
      <w:r w:rsidRPr="00FD414E">
        <w:rPr>
          <w:rFonts w:ascii="Times New Roman" w:hAnsi="Times New Roman"/>
          <w:color w:val="181A18"/>
          <w:spacing w:val="28"/>
          <w:sz w:val="23"/>
          <w:lang w:val="ru-RU"/>
        </w:rPr>
        <w:t xml:space="preserve"> </w:t>
      </w:r>
      <w:r w:rsidRPr="00FD414E">
        <w:rPr>
          <w:rFonts w:ascii="Times New Roman" w:hAnsi="Times New Roman"/>
          <w:color w:val="181A18"/>
          <w:sz w:val="23"/>
          <w:lang w:val="ru-RU"/>
        </w:rPr>
        <w:t>и</w:t>
      </w:r>
      <w:r w:rsidRPr="00FD414E">
        <w:rPr>
          <w:rFonts w:ascii="Times New Roman" w:hAnsi="Times New Roman"/>
          <w:color w:val="181A18"/>
          <w:spacing w:val="9"/>
          <w:sz w:val="23"/>
          <w:lang w:val="ru-RU"/>
        </w:rPr>
        <w:t xml:space="preserve"> </w:t>
      </w:r>
      <w:r w:rsidRPr="00FD414E">
        <w:rPr>
          <w:rFonts w:ascii="Times New Roman" w:hAnsi="Times New Roman"/>
          <w:color w:val="181A18"/>
          <w:sz w:val="23"/>
          <w:lang w:val="ru-RU"/>
        </w:rPr>
        <w:t>районы</w:t>
      </w:r>
      <w:r w:rsidRPr="00FD414E">
        <w:rPr>
          <w:rFonts w:ascii="Times New Roman" w:hAnsi="Times New Roman"/>
          <w:color w:val="181A18"/>
          <w:sz w:val="23"/>
          <w:lang w:val="ru-RU"/>
        </w:rPr>
        <w:tab/>
      </w:r>
      <w:r w:rsidRPr="00FD414E">
        <w:rPr>
          <w:rFonts w:ascii="Times New Roman" w:hAnsi="Times New Roman"/>
          <w:color w:val="181A18"/>
          <w:spacing w:val="-1"/>
          <w:position w:val="1"/>
          <w:sz w:val="23"/>
          <w:lang w:val="ru-RU"/>
        </w:rPr>
        <w:t>П.В</w:t>
      </w:r>
      <w:r w:rsidRPr="00FD414E">
        <w:rPr>
          <w:rFonts w:ascii="Times New Roman" w:hAnsi="Times New Roman"/>
          <w:color w:val="444444"/>
          <w:spacing w:val="-1"/>
          <w:position w:val="1"/>
          <w:sz w:val="23"/>
          <w:lang w:val="ru-RU"/>
        </w:rPr>
        <w:t>.</w:t>
      </w:r>
      <w:r w:rsidRPr="00FD414E">
        <w:rPr>
          <w:rFonts w:ascii="Times New Roman" w:hAnsi="Times New Roman"/>
          <w:color w:val="2A2A2A"/>
          <w:spacing w:val="-1"/>
          <w:position w:val="1"/>
          <w:sz w:val="23"/>
          <w:lang w:val="ru-RU"/>
        </w:rPr>
        <w:t>Исаев</w:t>
      </w:r>
    </w:p>
    <w:p w:rsidR="00B663C6" w:rsidRPr="00FD414E" w:rsidRDefault="00174D1F">
      <w:pPr>
        <w:tabs>
          <w:tab w:val="left" w:pos="6344"/>
          <w:tab w:val="left" w:pos="7542"/>
          <w:tab w:val="left" w:pos="9514"/>
        </w:tabs>
        <w:spacing w:before="8"/>
        <w:ind w:left="724"/>
        <w:rPr>
          <w:rFonts w:ascii="Times New Roman" w:eastAsia="Times New Roman" w:hAnsi="Times New Roman" w:cs="Times New Roman"/>
          <w:sz w:val="23"/>
          <w:szCs w:val="23"/>
          <w:lang w:val="ru-RU"/>
        </w:rPr>
      </w:pPr>
      <w:r>
        <w:pict>
          <v:shape id="_x0000_s2208" type="#_x0000_t202" style="position:absolute;left:0;text-align:left;margin-left:308.2pt;margin-top:24.05pt;width:1.35pt;height:4.5pt;z-index:20224;mso-position-horizontal-relative:page" filled="f" stroked="f">
            <v:textbox inset="0,0,0,0">
              <w:txbxContent>
                <w:p w:rsidR="00FD414E" w:rsidRDefault="00FD414E">
                  <w:pPr>
                    <w:spacing w:line="90" w:lineRule="exact"/>
                    <w:rPr>
                      <w:rFonts w:ascii="Times New Roman" w:eastAsia="Times New Roman" w:hAnsi="Times New Roman" w:cs="Times New Roman"/>
                      <w:sz w:val="9"/>
                      <w:szCs w:val="9"/>
                    </w:rPr>
                  </w:pPr>
                  <w:r>
                    <w:rPr>
                      <w:rFonts w:ascii="Times New Roman"/>
                      <w:color w:val="444444"/>
                      <w:w w:val="60"/>
                      <w:sz w:val="9"/>
                    </w:rPr>
                    <w:t>1</w:t>
                  </w:r>
                </w:p>
              </w:txbxContent>
            </v:textbox>
            <w10:wrap anchorx="page"/>
          </v:shape>
        </w:pict>
      </w:r>
      <w:r w:rsidR="00FD414E" w:rsidRPr="00FD414E">
        <w:rPr>
          <w:rFonts w:ascii="Times New Roman" w:hAnsi="Times New Roman"/>
          <w:color w:val="181A18"/>
          <w:sz w:val="23"/>
          <w:lang w:val="ru-RU"/>
        </w:rPr>
        <w:t>среди</w:t>
      </w:r>
      <w:r w:rsidR="00FD414E" w:rsidRPr="00FD414E">
        <w:rPr>
          <w:rFonts w:ascii="Times New Roman" w:hAnsi="Times New Roman"/>
          <w:color w:val="181A18"/>
          <w:spacing w:val="27"/>
          <w:sz w:val="23"/>
          <w:lang w:val="ru-RU"/>
        </w:rPr>
        <w:t xml:space="preserve"> </w:t>
      </w:r>
      <w:r w:rsidR="00FD414E" w:rsidRPr="00FD414E">
        <w:rPr>
          <w:rFonts w:ascii="Times New Roman" w:hAnsi="Times New Roman"/>
          <w:color w:val="181A18"/>
          <w:sz w:val="23"/>
          <w:lang w:val="ru-RU"/>
        </w:rPr>
        <w:t xml:space="preserve">юношей </w:t>
      </w:r>
      <w:r w:rsidR="00FD414E" w:rsidRPr="00FD414E">
        <w:rPr>
          <w:rFonts w:ascii="Times New Roman" w:hAnsi="Times New Roman"/>
          <w:color w:val="181A18"/>
          <w:spacing w:val="5"/>
          <w:sz w:val="23"/>
          <w:lang w:val="ru-RU"/>
        </w:rPr>
        <w:t xml:space="preserve"> </w:t>
      </w:r>
      <w:r w:rsidR="00FD414E" w:rsidRPr="00FD414E">
        <w:rPr>
          <w:rFonts w:ascii="Times New Roman" w:hAnsi="Times New Roman"/>
          <w:color w:val="2A2A2A"/>
          <w:sz w:val="23"/>
          <w:lang w:val="ru-RU"/>
        </w:rPr>
        <w:t>1998</w:t>
      </w:r>
      <w:r w:rsidR="00FD414E" w:rsidRPr="00FD414E">
        <w:rPr>
          <w:rFonts w:ascii="Times New Roman" w:hAnsi="Times New Roman"/>
          <w:color w:val="010101"/>
          <w:sz w:val="23"/>
          <w:lang w:val="ru-RU"/>
        </w:rPr>
        <w:t>-</w:t>
      </w:r>
      <w:r w:rsidR="00FD414E" w:rsidRPr="00FD414E">
        <w:rPr>
          <w:rFonts w:ascii="Times New Roman" w:hAnsi="Times New Roman"/>
          <w:color w:val="181A18"/>
          <w:sz w:val="23"/>
          <w:lang w:val="ru-RU"/>
        </w:rPr>
        <w:t>1999;2000-2001;</w:t>
      </w:r>
      <w:r w:rsidR="00FD414E" w:rsidRPr="00FD414E">
        <w:rPr>
          <w:rFonts w:ascii="Times New Roman" w:hAnsi="Times New Roman"/>
          <w:color w:val="181A18"/>
          <w:sz w:val="23"/>
          <w:lang w:val="ru-RU"/>
        </w:rPr>
        <w:tab/>
        <w:t>октябрь</w:t>
      </w:r>
      <w:r w:rsidR="00FD414E" w:rsidRPr="00FD414E">
        <w:rPr>
          <w:rFonts w:ascii="Times New Roman" w:hAnsi="Times New Roman"/>
          <w:color w:val="181A18"/>
          <w:sz w:val="23"/>
          <w:lang w:val="ru-RU"/>
        </w:rPr>
        <w:tab/>
        <w:t>Краснодарского</w:t>
      </w:r>
      <w:r w:rsidR="00FD414E" w:rsidRPr="00FD414E">
        <w:rPr>
          <w:rFonts w:ascii="Times New Roman" w:hAnsi="Times New Roman"/>
          <w:color w:val="181A18"/>
          <w:sz w:val="23"/>
          <w:lang w:val="ru-RU"/>
        </w:rPr>
        <w:tab/>
      </w:r>
      <w:r w:rsidR="00FD414E" w:rsidRPr="00FD414E">
        <w:rPr>
          <w:rFonts w:ascii="Times New Roman" w:hAnsi="Times New Roman"/>
          <w:color w:val="2A2A2A"/>
          <w:position w:val="1"/>
          <w:sz w:val="23"/>
          <w:lang w:val="ru-RU"/>
        </w:rPr>
        <w:t>Н.А.</w:t>
      </w:r>
      <w:r w:rsidR="00FD414E" w:rsidRPr="00FD414E">
        <w:rPr>
          <w:rFonts w:ascii="Times New Roman" w:hAnsi="Times New Roman"/>
          <w:color w:val="2A2A2A"/>
          <w:spacing w:val="25"/>
          <w:position w:val="1"/>
          <w:sz w:val="23"/>
          <w:lang w:val="ru-RU"/>
        </w:rPr>
        <w:t xml:space="preserve"> </w:t>
      </w:r>
      <w:r w:rsidR="00FD414E" w:rsidRPr="00FD414E">
        <w:rPr>
          <w:rFonts w:ascii="Times New Roman" w:hAnsi="Times New Roman"/>
          <w:color w:val="181A18"/>
          <w:position w:val="1"/>
          <w:sz w:val="23"/>
          <w:lang w:val="ru-RU"/>
        </w:rPr>
        <w:t>Охрименко</w:t>
      </w:r>
    </w:p>
    <w:p w:rsidR="00B663C6" w:rsidRPr="00FD414E" w:rsidRDefault="00B663C6">
      <w:pPr>
        <w:rPr>
          <w:rFonts w:ascii="Times New Roman" w:eastAsia="Times New Roman" w:hAnsi="Times New Roman" w:cs="Times New Roman"/>
          <w:sz w:val="23"/>
          <w:szCs w:val="23"/>
          <w:lang w:val="ru-RU"/>
        </w:rPr>
        <w:sectPr w:rsidR="00B663C6" w:rsidRPr="00FD414E">
          <w:type w:val="continuous"/>
          <w:pgSz w:w="11910" w:h="16840"/>
          <w:pgMar w:top="1120" w:right="240" w:bottom="280" w:left="140" w:header="720" w:footer="720" w:gutter="0"/>
          <w:cols w:space="720"/>
        </w:sectPr>
      </w:pPr>
    </w:p>
    <w:p w:rsidR="00B663C6" w:rsidRPr="00FD414E" w:rsidRDefault="00FD414E">
      <w:pPr>
        <w:spacing w:before="8"/>
        <w:ind w:left="719"/>
        <w:rPr>
          <w:rFonts w:ascii="Times New Roman" w:eastAsia="Times New Roman" w:hAnsi="Times New Roman" w:cs="Times New Roman"/>
          <w:sz w:val="23"/>
          <w:szCs w:val="23"/>
          <w:lang w:val="ru-RU"/>
        </w:rPr>
      </w:pPr>
      <w:r w:rsidRPr="00FD414E">
        <w:rPr>
          <w:rFonts w:ascii="Times New Roman" w:hAnsi="Times New Roman"/>
          <w:color w:val="2A2A2A"/>
          <w:spacing w:val="1"/>
          <w:sz w:val="23"/>
          <w:lang w:val="ru-RU"/>
        </w:rPr>
        <w:lastRenderedPageBreak/>
        <w:t>2002</w:t>
      </w:r>
      <w:r w:rsidRPr="00FD414E">
        <w:rPr>
          <w:rFonts w:ascii="Times New Roman" w:hAnsi="Times New Roman"/>
          <w:color w:val="010101"/>
          <w:spacing w:val="1"/>
          <w:sz w:val="23"/>
          <w:lang w:val="ru-RU"/>
        </w:rPr>
        <w:t>-</w:t>
      </w:r>
      <w:r w:rsidRPr="00FD414E">
        <w:rPr>
          <w:rFonts w:ascii="Times New Roman" w:hAnsi="Times New Roman"/>
          <w:color w:val="181A18"/>
          <w:spacing w:val="1"/>
          <w:sz w:val="23"/>
          <w:lang w:val="ru-RU"/>
        </w:rPr>
        <w:t>2003г.р</w:t>
      </w:r>
      <w:r w:rsidRPr="00FD414E">
        <w:rPr>
          <w:rFonts w:ascii="Times New Roman" w:hAnsi="Times New Roman"/>
          <w:color w:val="444444"/>
          <w:spacing w:val="1"/>
          <w:sz w:val="23"/>
          <w:lang w:val="ru-RU"/>
        </w:rPr>
        <w:t>.</w:t>
      </w:r>
      <w:r w:rsidRPr="00FD414E">
        <w:rPr>
          <w:rFonts w:ascii="Times New Roman" w:hAnsi="Times New Roman"/>
          <w:color w:val="444444"/>
          <w:spacing w:val="14"/>
          <w:sz w:val="23"/>
          <w:lang w:val="ru-RU"/>
        </w:rPr>
        <w:t xml:space="preserve"> </w:t>
      </w:r>
      <w:r w:rsidRPr="00FD414E">
        <w:rPr>
          <w:rFonts w:ascii="Times New Roman" w:hAnsi="Times New Roman"/>
          <w:color w:val="2A2A2A"/>
          <w:sz w:val="23"/>
          <w:lang w:val="ru-RU"/>
        </w:rPr>
        <w:t xml:space="preserve">(предварительный </w:t>
      </w:r>
      <w:r w:rsidRPr="00FD414E">
        <w:rPr>
          <w:rFonts w:ascii="Times New Roman" w:hAnsi="Times New Roman"/>
          <w:color w:val="2A2A2A"/>
          <w:spacing w:val="14"/>
          <w:sz w:val="23"/>
          <w:lang w:val="ru-RU"/>
        </w:rPr>
        <w:t xml:space="preserve"> </w:t>
      </w:r>
      <w:r w:rsidRPr="00FD414E">
        <w:rPr>
          <w:rFonts w:ascii="Times New Roman" w:hAnsi="Times New Roman"/>
          <w:color w:val="181A18"/>
          <w:sz w:val="23"/>
          <w:lang w:val="ru-RU"/>
        </w:rPr>
        <w:t>этап)</w:t>
      </w:r>
    </w:p>
    <w:p w:rsidR="00B663C6" w:rsidRPr="00FD414E" w:rsidRDefault="00FD414E">
      <w:pPr>
        <w:tabs>
          <w:tab w:val="left" w:pos="2237"/>
          <w:tab w:val="left" w:pos="4209"/>
        </w:tabs>
        <w:spacing w:before="3"/>
        <w:ind w:left="1091"/>
        <w:rPr>
          <w:rFonts w:ascii="Times New Roman" w:eastAsia="Times New Roman" w:hAnsi="Times New Roman" w:cs="Times New Roman"/>
          <w:sz w:val="23"/>
          <w:szCs w:val="23"/>
          <w:lang w:val="ru-RU"/>
        </w:rPr>
      </w:pPr>
      <w:r w:rsidRPr="00FD414E">
        <w:rPr>
          <w:lang w:val="ru-RU"/>
        </w:rPr>
        <w:br w:type="column"/>
      </w:r>
      <w:r w:rsidRPr="00FD414E">
        <w:rPr>
          <w:rFonts w:ascii="Times New Roman" w:hAnsi="Times New Roman"/>
          <w:color w:val="181A18"/>
          <w:sz w:val="23"/>
          <w:lang w:val="ru-RU"/>
        </w:rPr>
        <w:lastRenderedPageBreak/>
        <w:t>2015</w:t>
      </w:r>
      <w:r w:rsidRPr="00FD414E">
        <w:rPr>
          <w:rFonts w:ascii="Times New Roman" w:hAnsi="Times New Roman"/>
          <w:color w:val="181A18"/>
          <w:spacing w:val="26"/>
          <w:sz w:val="23"/>
          <w:lang w:val="ru-RU"/>
        </w:rPr>
        <w:t xml:space="preserve"> </w:t>
      </w:r>
      <w:r w:rsidRPr="00FD414E">
        <w:rPr>
          <w:rFonts w:ascii="Times New Roman" w:hAnsi="Times New Roman"/>
          <w:color w:val="181A18"/>
          <w:spacing w:val="4"/>
          <w:sz w:val="23"/>
          <w:lang w:val="ru-RU"/>
        </w:rPr>
        <w:t>г</w:t>
      </w:r>
      <w:r w:rsidRPr="00FD414E">
        <w:rPr>
          <w:rFonts w:ascii="Times New Roman" w:hAnsi="Times New Roman"/>
          <w:color w:val="010101"/>
          <w:spacing w:val="4"/>
          <w:sz w:val="23"/>
          <w:lang w:val="ru-RU"/>
        </w:rPr>
        <w:t>.</w:t>
      </w:r>
      <w:r w:rsidRPr="00FD414E">
        <w:rPr>
          <w:rFonts w:ascii="Times New Roman" w:hAnsi="Times New Roman"/>
          <w:color w:val="010101"/>
          <w:spacing w:val="4"/>
          <w:sz w:val="23"/>
          <w:lang w:val="ru-RU"/>
        </w:rPr>
        <w:tab/>
      </w:r>
      <w:r w:rsidRPr="00FD414E">
        <w:rPr>
          <w:rFonts w:ascii="Times New Roman" w:hAnsi="Times New Roman"/>
          <w:color w:val="181A18"/>
          <w:sz w:val="23"/>
          <w:lang w:val="ru-RU"/>
        </w:rPr>
        <w:t>края</w:t>
      </w:r>
      <w:r w:rsidRPr="00FD414E">
        <w:rPr>
          <w:rFonts w:ascii="Times New Roman" w:hAnsi="Times New Roman"/>
          <w:color w:val="181A18"/>
          <w:sz w:val="23"/>
          <w:lang w:val="ru-RU"/>
        </w:rPr>
        <w:tab/>
      </w:r>
      <w:r w:rsidRPr="00FD414E">
        <w:rPr>
          <w:rFonts w:ascii="Times New Roman" w:hAnsi="Times New Roman"/>
          <w:color w:val="181A18"/>
          <w:position w:val="1"/>
          <w:sz w:val="23"/>
          <w:lang w:val="ru-RU"/>
        </w:rPr>
        <w:t>В.А.</w:t>
      </w:r>
      <w:r w:rsidRPr="00FD414E">
        <w:rPr>
          <w:rFonts w:ascii="Times New Roman" w:hAnsi="Times New Roman"/>
          <w:color w:val="181A18"/>
          <w:spacing w:val="14"/>
          <w:position w:val="1"/>
          <w:sz w:val="23"/>
          <w:lang w:val="ru-RU"/>
        </w:rPr>
        <w:t xml:space="preserve"> </w:t>
      </w:r>
      <w:r w:rsidRPr="00FD414E">
        <w:rPr>
          <w:rFonts w:ascii="Times New Roman" w:hAnsi="Times New Roman"/>
          <w:color w:val="181A18"/>
          <w:position w:val="1"/>
          <w:sz w:val="23"/>
          <w:lang w:val="ru-RU"/>
        </w:rPr>
        <w:t>Махортов</w:t>
      </w:r>
    </w:p>
    <w:p w:rsidR="00B663C6" w:rsidRPr="00FD414E" w:rsidRDefault="00B663C6">
      <w:pPr>
        <w:rPr>
          <w:rFonts w:ascii="Times New Roman" w:eastAsia="Times New Roman" w:hAnsi="Times New Roman" w:cs="Times New Roman"/>
          <w:sz w:val="23"/>
          <w:szCs w:val="23"/>
          <w:lang w:val="ru-RU"/>
        </w:rPr>
        <w:sectPr w:rsidR="00B663C6" w:rsidRPr="00FD414E">
          <w:type w:val="continuous"/>
          <w:pgSz w:w="11910" w:h="16840"/>
          <w:pgMar w:top="1120" w:right="240" w:bottom="280" w:left="140" w:header="720" w:footer="720" w:gutter="0"/>
          <w:cols w:num="2" w:space="720" w:equalWidth="0">
            <w:col w:w="4587" w:space="718"/>
            <w:col w:w="6225"/>
          </w:cols>
        </w:sectPr>
      </w:pPr>
    </w:p>
    <w:p w:rsidR="00B663C6" w:rsidRPr="00FD414E" w:rsidRDefault="00FD414E">
      <w:pPr>
        <w:spacing w:before="8"/>
        <w:ind w:left="249"/>
        <w:rPr>
          <w:rFonts w:ascii="Arial" w:eastAsia="Arial" w:hAnsi="Arial" w:cs="Arial"/>
          <w:sz w:val="10"/>
          <w:szCs w:val="10"/>
          <w:lang w:val="ru-RU"/>
        </w:rPr>
      </w:pPr>
      <w:r w:rsidRPr="00FD414E">
        <w:rPr>
          <w:rFonts w:ascii="Arial"/>
          <w:i/>
          <w:color w:val="181A18"/>
          <w:spacing w:val="-67"/>
          <w:w w:val="140"/>
          <w:sz w:val="10"/>
          <w:lang w:val="ru-RU"/>
        </w:rPr>
        <w:lastRenderedPageBreak/>
        <w:t>.</w:t>
      </w:r>
      <w:r w:rsidRPr="00FD414E">
        <w:rPr>
          <w:rFonts w:ascii="Arial"/>
          <w:color w:val="181A18"/>
          <w:spacing w:val="-67"/>
          <w:w w:val="140"/>
          <w:position w:val="-1"/>
          <w:sz w:val="24"/>
          <w:lang w:val="ru-RU"/>
        </w:rPr>
        <w:t>"</w:t>
      </w:r>
      <w:r w:rsidRPr="00FD414E">
        <w:rPr>
          <w:rFonts w:ascii="Arial"/>
          <w:i/>
          <w:color w:val="181A18"/>
          <w:w w:val="140"/>
          <w:sz w:val="10"/>
          <w:lang w:val="ru-RU"/>
        </w:rPr>
        <w:t>)</w:t>
      </w:r>
    </w:p>
    <w:p w:rsidR="00B663C6" w:rsidRPr="00FD414E" w:rsidRDefault="00FD414E">
      <w:pPr>
        <w:tabs>
          <w:tab w:val="left" w:pos="4527"/>
          <w:tab w:val="left" w:pos="5855"/>
          <w:tab w:val="left" w:pos="7072"/>
          <w:tab w:val="left" w:pos="9044"/>
        </w:tabs>
        <w:spacing w:before="22"/>
        <w:ind w:left="249"/>
        <w:rPr>
          <w:rFonts w:ascii="Times New Roman" w:eastAsia="Times New Roman" w:hAnsi="Times New Roman" w:cs="Times New Roman"/>
          <w:sz w:val="23"/>
          <w:szCs w:val="23"/>
          <w:lang w:val="ru-RU"/>
        </w:rPr>
      </w:pPr>
      <w:r w:rsidRPr="00FD414E">
        <w:rPr>
          <w:lang w:val="ru-RU"/>
        </w:rPr>
        <w:br w:type="column"/>
      </w:r>
      <w:r w:rsidRPr="00FD414E">
        <w:rPr>
          <w:rFonts w:ascii="Times New Roman" w:hAnsi="Times New Roman"/>
          <w:color w:val="2A2A2A"/>
          <w:sz w:val="23"/>
          <w:lang w:val="ru-RU"/>
        </w:rPr>
        <w:lastRenderedPageBreak/>
        <w:t>Первенство</w:t>
      </w:r>
      <w:r w:rsidRPr="00FD414E">
        <w:rPr>
          <w:rFonts w:ascii="Times New Roman" w:hAnsi="Times New Roman"/>
          <w:color w:val="2A2A2A"/>
          <w:spacing w:val="47"/>
          <w:sz w:val="23"/>
          <w:lang w:val="ru-RU"/>
        </w:rPr>
        <w:t xml:space="preserve"> </w:t>
      </w:r>
      <w:r w:rsidRPr="00FD414E">
        <w:rPr>
          <w:rFonts w:ascii="Times New Roman" w:hAnsi="Times New Roman"/>
          <w:color w:val="181A18"/>
          <w:sz w:val="23"/>
          <w:lang w:val="ru-RU"/>
        </w:rPr>
        <w:t>Краснодарского</w:t>
      </w:r>
      <w:r w:rsidRPr="00FD414E">
        <w:rPr>
          <w:rFonts w:ascii="Times New Roman" w:hAnsi="Times New Roman"/>
          <w:color w:val="181A18"/>
          <w:spacing w:val="45"/>
          <w:sz w:val="23"/>
          <w:lang w:val="ru-RU"/>
        </w:rPr>
        <w:t xml:space="preserve"> </w:t>
      </w:r>
      <w:r w:rsidRPr="00FD414E">
        <w:rPr>
          <w:rFonts w:ascii="Times New Roman" w:hAnsi="Times New Roman"/>
          <w:color w:val="181A18"/>
          <w:sz w:val="23"/>
          <w:lang w:val="ru-RU"/>
        </w:rPr>
        <w:t>края</w:t>
      </w:r>
      <w:r w:rsidRPr="00FD414E">
        <w:rPr>
          <w:rFonts w:ascii="Times New Roman" w:hAnsi="Times New Roman"/>
          <w:color w:val="181A18"/>
          <w:sz w:val="23"/>
          <w:lang w:val="ru-RU"/>
        </w:rPr>
        <w:tab/>
      </w:r>
      <w:r w:rsidRPr="00FD414E">
        <w:rPr>
          <w:rFonts w:ascii="Times New Roman" w:hAnsi="Times New Roman"/>
          <w:color w:val="181A18"/>
          <w:spacing w:val="-2"/>
          <w:sz w:val="23"/>
          <w:lang w:val="ru-RU"/>
        </w:rPr>
        <w:t>16-1</w:t>
      </w:r>
      <w:r w:rsidRPr="00FD414E">
        <w:rPr>
          <w:rFonts w:ascii="Times New Roman" w:hAnsi="Times New Roman"/>
          <w:color w:val="010101"/>
          <w:spacing w:val="-2"/>
          <w:sz w:val="23"/>
          <w:lang w:val="ru-RU"/>
        </w:rPr>
        <w:t>7</w:t>
      </w:r>
      <w:r w:rsidRPr="00FD414E">
        <w:rPr>
          <w:rFonts w:ascii="Times New Roman" w:hAnsi="Times New Roman"/>
          <w:color w:val="181A18"/>
          <w:spacing w:val="-2"/>
          <w:sz w:val="23"/>
          <w:lang w:val="ru-RU"/>
        </w:rPr>
        <w:t>лет</w:t>
      </w:r>
      <w:r w:rsidRPr="00FD414E">
        <w:rPr>
          <w:rFonts w:ascii="Times New Roman" w:hAnsi="Times New Roman"/>
          <w:color w:val="181A18"/>
          <w:sz w:val="23"/>
          <w:lang w:val="ru-RU"/>
        </w:rPr>
        <w:t xml:space="preserve"> </w:t>
      </w:r>
      <w:r w:rsidRPr="00FD414E">
        <w:rPr>
          <w:rFonts w:ascii="Times New Roman" w:hAnsi="Times New Roman"/>
          <w:color w:val="181A18"/>
          <w:spacing w:val="46"/>
          <w:sz w:val="23"/>
          <w:lang w:val="ru-RU"/>
        </w:rPr>
        <w:t xml:space="preserve"> </w:t>
      </w:r>
      <w:r w:rsidRPr="00FD414E">
        <w:rPr>
          <w:rFonts w:ascii="Times New Roman" w:hAnsi="Times New Roman"/>
          <w:color w:val="696969"/>
          <w:w w:val="95"/>
          <w:position w:val="9"/>
          <w:sz w:val="10"/>
          <w:lang w:val="ru-RU"/>
        </w:rPr>
        <w:t>1</w:t>
      </w:r>
      <w:r w:rsidRPr="00FD414E">
        <w:rPr>
          <w:rFonts w:ascii="Times New Roman" w:hAnsi="Times New Roman"/>
          <w:color w:val="696969"/>
          <w:w w:val="95"/>
          <w:position w:val="9"/>
          <w:sz w:val="10"/>
          <w:lang w:val="ru-RU"/>
        </w:rPr>
        <w:tab/>
      </w:r>
      <w:r w:rsidRPr="00FD414E">
        <w:rPr>
          <w:rFonts w:ascii="Times New Roman" w:hAnsi="Times New Roman"/>
          <w:color w:val="181A18"/>
          <w:spacing w:val="1"/>
          <w:sz w:val="23"/>
          <w:lang w:val="ru-RU"/>
        </w:rPr>
        <w:t>Апрель</w:t>
      </w:r>
      <w:r w:rsidRPr="00FD414E">
        <w:rPr>
          <w:rFonts w:ascii="Times New Roman" w:hAnsi="Times New Roman"/>
          <w:color w:val="010101"/>
          <w:spacing w:val="1"/>
          <w:sz w:val="23"/>
          <w:lang w:val="ru-RU"/>
        </w:rPr>
        <w:t>-</w:t>
      </w:r>
      <w:r w:rsidRPr="00FD414E">
        <w:rPr>
          <w:rFonts w:ascii="Times New Roman" w:hAnsi="Times New Roman"/>
          <w:color w:val="010101"/>
          <w:spacing w:val="1"/>
          <w:sz w:val="23"/>
          <w:lang w:val="ru-RU"/>
        </w:rPr>
        <w:tab/>
      </w:r>
      <w:r w:rsidRPr="00FD414E">
        <w:rPr>
          <w:rFonts w:ascii="Times New Roman" w:hAnsi="Times New Roman"/>
          <w:color w:val="181A18"/>
          <w:sz w:val="23"/>
          <w:lang w:val="ru-RU"/>
        </w:rPr>
        <w:t>Города</w:t>
      </w:r>
      <w:r w:rsidRPr="00FD414E">
        <w:rPr>
          <w:rFonts w:ascii="Times New Roman" w:hAnsi="Times New Roman"/>
          <w:color w:val="181A18"/>
          <w:spacing w:val="31"/>
          <w:sz w:val="23"/>
          <w:lang w:val="ru-RU"/>
        </w:rPr>
        <w:t xml:space="preserve"> </w:t>
      </w:r>
      <w:r w:rsidRPr="00FD414E">
        <w:rPr>
          <w:rFonts w:ascii="Times New Roman" w:hAnsi="Times New Roman"/>
          <w:color w:val="181A18"/>
          <w:sz w:val="23"/>
          <w:lang w:val="ru-RU"/>
        </w:rPr>
        <w:t>и</w:t>
      </w:r>
      <w:r w:rsidRPr="00FD414E">
        <w:rPr>
          <w:rFonts w:ascii="Times New Roman" w:hAnsi="Times New Roman"/>
          <w:color w:val="181A18"/>
          <w:spacing w:val="13"/>
          <w:sz w:val="23"/>
          <w:lang w:val="ru-RU"/>
        </w:rPr>
        <w:t xml:space="preserve"> </w:t>
      </w:r>
      <w:r w:rsidRPr="00FD414E">
        <w:rPr>
          <w:rFonts w:ascii="Times New Roman" w:hAnsi="Times New Roman"/>
          <w:color w:val="181A18"/>
          <w:sz w:val="23"/>
          <w:lang w:val="ru-RU"/>
        </w:rPr>
        <w:t>районы</w:t>
      </w:r>
      <w:r w:rsidRPr="00FD414E">
        <w:rPr>
          <w:rFonts w:ascii="Times New Roman" w:hAnsi="Times New Roman"/>
          <w:color w:val="181A18"/>
          <w:sz w:val="23"/>
          <w:lang w:val="ru-RU"/>
        </w:rPr>
        <w:tab/>
      </w:r>
      <w:r w:rsidRPr="00FD414E">
        <w:rPr>
          <w:rFonts w:ascii="Times New Roman" w:hAnsi="Times New Roman"/>
          <w:color w:val="181A18"/>
          <w:spacing w:val="-1"/>
          <w:sz w:val="23"/>
          <w:lang w:val="ru-RU"/>
        </w:rPr>
        <w:t>В</w:t>
      </w:r>
      <w:r w:rsidRPr="00FD414E">
        <w:rPr>
          <w:rFonts w:ascii="Times New Roman" w:hAnsi="Times New Roman"/>
          <w:color w:val="010101"/>
          <w:spacing w:val="-1"/>
          <w:sz w:val="23"/>
          <w:lang w:val="ru-RU"/>
        </w:rPr>
        <w:t>.</w:t>
      </w:r>
      <w:r w:rsidRPr="00FD414E">
        <w:rPr>
          <w:rFonts w:ascii="Times New Roman" w:hAnsi="Times New Roman"/>
          <w:color w:val="181A18"/>
          <w:spacing w:val="-1"/>
          <w:sz w:val="23"/>
          <w:lang w:val="ru-RU"/>
        </w:rPr>
        <w:t>В.Исаев</w:t>
      </w:r>
    </w:p>
    <w:p w:rsidR="00B663C6" w:rsidRPr="00FD414E" w:rsidRDefault="00B663C6">
      <w:pPr>
        <w:rPr>
          <w:rFonts w:ascii="Times New Roman" w:eastAsia="Times New Roman" w:hAnsi="Times New Roman" w:cs="Times New Roman"/>
          <w:sz w:val="23"/>
          <w:szCs w:val="23"/>
          <w:lang w:val="ru-RU"/>
        </w:rPr>
        <w:sectPr w:rsidR="00B663C6" w:rsidRPr="00FD414E">
          <w:type w:val="continuous"/>
          <w:pgSz w:w="11910" w:h="16840"/>
          <w:pgMar w:top="1120" w:right="240" w:bottom="280" w:left="140" w:header="720" w:footer="720" w:gutter="0"/>
          <w:cols w:num="2" w:space="720" w:equalWidth="0">
            <w:col w:w="381" w:space="89"/>
            <w:col w:w="11060"/>
          </w:cols>
        </w:sectPr>
      </w:pPr>
    </w:p>
    <w:p w:rsidR="00B663C6" w:rsidRPr="00FD414E" w:rsidRDefault="00FD414E">
      <w:pPr>
        <w:spacing w:before="3"/>
        <w:ind w:left="724"/>
        <w:rPr>
          <w:rFonts w:ascii="Times New Roman" w:eastAsia="Times New Roman" w:hAnsi="Times New Roman" w:cs="Times New Roman"/>
          <w:sz w:val="23"/>
          <w:szCs w:val="23"/>
          <w:lang w:val="ru-RU"/>
        </w:rPr>
      </w:pPr>
      <w:r w:rsidRPr="00FD414E">
        <w:rPr>
          <w:rFonts w:ascii="Times New Roman" w:hAnsi="Times New Roman"/>
          <w:color w:val="2A2A2A"/>
          <w:sz w:val="23"/>
          <w:lang w:val="ru-RU"/>
        </w:rPr>
        <w:lastRenderedPageBreak/>
        <w:t>среди</w:t>
      </w:r>
      <w:r w:rsidRPr="00FD414E">
        <w:rPr>
          <w:rFonts w:ascii="Times New Roman" w:hAnsi="Times New Roman"/>
          <w:color w:val="2A2A2A"/>
          <w:spacing w:val="22"/>
          <w:sz w:val="23"/>
          <w:lang w:val="ru-RU"/>
        </w:rPr>
        <w:t xml:space="preserve"> </w:t>
      </w:r>
      <w:r w:rsidRPr="00FD414E">
        <w:rPr>
          <w:rFonts w:ascii="Times New Roman" w:hAnsi="Times New Roman"/>
          <w:color w:val="181A18"/>
          <w:sz w:val="23"/>
          <w:lang w:val="ru-RU"/>
        </w:rPr>
        <w:t xml:space="preserve">юношей </w:t>
      </w:r>
      <w:r w:rsidRPr="00FD414E">
        <w:rPr>
          <w:rFonts w:ascii="Times New Roman" w:hAnsi="Times New Roman"/>
          <w:color w:val="181A18"/>
          <w:spacing w:val="8"/>
          <w:sz w:val="23"/>
          <w:lang w:val="ru-RU"/>
        </w:rPr>
        <w:t xml:space="preserve"> </w:t>
      </w:r>
      <w:r w:rsidRPr="00FD414E">
        <w:rPr>
          <w:rFonts w:ascii="Times New Roman" w:hAnsi="Times New Roman"/>
          <w:color w:val="181A18"/>
          <w:sz w:val="23"/>
          <w:lang w:val="ru-RU"/>
        </w:rPr>
        <w:t>1998-1999</w:t>
      </w:r>
      <w:r w:rsidRPr="00FD414E">
        <w:rPr>
          <w:rFonts w:ascii="Times New Roman" w:hAnsi="Times New Roman"/>
          <w:color w:val="181A18"/>
          <w:spacing w:val="12"/>
          <w:sz w:val="23"/>
          <w:lang w:val="ru-RU"/>
        </w:rPr>
        <w:t xml:space="preserve"> </w:t>
      </w:r>
      <w:r w:rsidRPr="00FD414E">
        <w:rPr>
          <w:rFonts w:ascii="Times New Roman" w:hAnsi="Times New Roman"/>
          <w:color w:val="181A18"/>
          <w:spacing w:val="1"/>
          <w:sz w:val="23"/>
          <w:lang w:val="ru-RU"/>
        </w:rPr>
        <w:t>г.р</w:t>
      </w:r>
      <w:r w:rsidRPr="00FD414E">
        <w:rPr>
          <w:rFonts w:ascii="Times New Roman" w:hAnsi="Times New Roman"/>
          <w:color w:val="010101"/>
          <w:spacing w:val="1"/>
          <w:sz w:val="23"/>
          <w:lang w:val="ru-RU"/>
        </w:rPr>
        <w:t>.</w:t>
      </w:r>
    </w:p>
    <w:p w:rsidR="00B663C6" w:rsidRPr="00FD414E" w:rsidRDefault="00FD414E">
      <w:pPr>
        <w:tabs>
          <w:tab w:val="left" w:pos="996"/>
          <w:tab w:val="left" w:pos="2247"/>
          <w:tab w:val="left" w:pos="4219"/>
        </w:tabs>
        <w:spacing w:before="8"/>
        <w:ind w:left="724"/>
        <w:rPr>
          <w:rFonts w:ascii="Times New Roman" w:eastAsia="Times New Roman" w:hAnsi="Times New Roman" w:cs="Times New Roman"/>
          <w:sz w:val="23"/>
          <w:szCs w:val="23"/>
          <w:lang w:val="ru-RU"/>
        </w:rPr>
      </w:pPr>
      <w:r w:rsidRPr="00FD414E">
        <w:rPr>
          <w:w w:val="50"/>
          <w:lang w:val="ru-RU"/>
        </w:rPr>
        <w:br w:type="column"/>
      </w:r>
      <w:r w:rsidRPr="00FD414E">
        <w:rPr>
          <w:rFonts w:ascii="Times New Roman" w:hAnsi="Times New Roman"/>
          <w:color w:val="696969"/>
          <w:w w:val="50"/>
          <w:position w:val="4"/>
          <w:sz w:val="13"/>
          <w:lang w:val="ru-RU"/>
        </w:rPr>
        <w:lastRenderedPageBreak/>
        <w:t>1</w:t>
      </w:r>
      <w:r w:rsidRPr="00FD414E">
        <w:rPr>
          <w:rFonts w:ascii="Times New Roman" w:hAnsi="Times New Roman"/>
          <w:color w:val="696969"/>
          <w:w w:val="50"/>
          <w:position w:val="4"/>
          <w:sz w:val="13"/>
          <w:lang w:val="ru-RU"/>
        </w:rPr>
        <w:tab/>
      </w:r>
      <w:r w:rsidRPr="00FD414E">
        <w:rPr>
          <w:rFonts w:ascii="Times New Roman" w:hAnsi="Times New Roman"/>
          <w:color w:val="181A18"/>
          <w:sz w:val="23"/>
          <w:lang w:val="ru-RU"/>
        </w:rPr>
        <w:t>сентябрь</w:t>
      </w:r>
      <w:r w:rsidRPr="00FD414E">
        <w:rPr>
          <w:rFonts w:ascii="Times New Roman" w:hAnsi="Times New Roman"/>
          <w:color w:val="181A18"/>
          <w:sz w:val="23"/>
          <w:lang w:val="ru-RU"/>
        </w:rPr>
        <w:tab/>
        <w:t>Краснодарского</w:t>
      </w:r>
      <w:r w:rsidRPr="00FD414E">
        <w:rPr>
          <w:rFonts w:ascii="Times New Roman" w:hAnsi="Times New Roman"/>
          <w:color w:val="181A18"/>
          <w:sz w:val="23"/>
          <w:lang w:val="ru-RU"/>
        </w:rPr>
        <w:tab/>
      </w:r>
      <w:r w:rsidRPr="00FD414E">
        <w:rPr>
          <w:rFonts w:ascii="Times New Roman" w:hAnsi="Times New Roman"/>
          <w:color w:val="2A2A2A"/>
          <w:spacing w:val="-1"/>
          <w:sz w:val="23"/>
          <w:lang w:val="ru-RU"/>
        </w:rPr>
        <w:t>П.В</w:t>
      </w:r>
      <w:r w:rsidRPr="00FD414E">
        <w:rPr>
          <w:rFonts w:ascii="Times New Roman" w:hAnsi="Times New Roman"/>
          <w:color w:val="010101"/>
          <w:spacing w:val="-1"/>
          <w:sz w:val="23"/>
          <w:lang w:val="ru-RU"/>
        </w:rPr>
        <w:t>.</w:t>
      </w:r>
      <w:r w:rsidRPr="00FD414E">
        <w:rPr>
          <w:rFonts w:ascii="Times New Roman" w:hAnsi="Times New Roman"/>
          <w:color w:val="2A2A2A"/>
          <w:spacing w:val="-1"/>
          <w:sz w:val="23"/>
          <w:lang w:val="ru-RU"/>
        </w:rPr>
        <w:t>Исаев</w:t>
      </w:r>
    </w:p>
    <w:p w:rsidR="00B663C6" w:rsidRPr="00FD414E" w:rsidRDefault="00B663C6">
      <w:pPr>
        <w:rPr>
          <w:rFonts w:ascii="Times New Roman" w:eastAsia="Times New Roman" w:hAnsi="Times New Roman" w:cs="Times New Roman"/>
          <w:sz w:val="23"/>
          <w:szCs w:val="23"/>
          <w:lang w:val="ru-RU"/>
        </w:rPr>
        <w:sectPr w:rsidR="00B663C6" w:rsidRPr="00FD414E">
          <w:type w:val="continuous"/>
          <w:pgSz w:w="11910" w:h="16840"/>
          <w:pgMar w:top="1120" w:right="240" w:bottom="280" w:left="140" w:header="720" w:footer="720" w:gutter="0"/>
          <w:cols w:num="2" w:space="720" w:equalWidth="0">
            <w:col w:w="3712" w:space="1588"/>
            <w:col w:w="6230"/>
          </w:cols>
        </w:sectPr>
      </w:pPr>
    </w:p>
    <w:p w:rsidR="00B663C6" w:rsidRPr="00FD414E" w:rsidRDefault="00FD414E">
      <w:pPr>
        <w:tabs>
          <w:tab w:val="left" w:pos="6029"/>
          <w:tab w:val="left" w:pos="6396"/>
          <w:tab w:val="left" w:pos="7547"/>
        </w:tabs>
        <w:spacing w:line="311" w:lineRule="exact"/>
        <w:ind w:left="724"/>
        <w:rPr>
          <w:rFonts w:ascii="Times New Roman" w:eastAsia="Times New Roman" w:hAnsi="Times New Roman" w:cs="Times New Roman"/>
          <w:sz w:val="23"/>
          <w:szCs w:val="23"/>
          <w:lang w:val="ru-RU"/>
        </w:rPr>
      </w:pPr>
      <w:r w:rsidRPr="00FD414E">
        <w:rPr>
          <w:rFonts w:ascii="Times New Roman" w:hAnsi="Times New Roman"/>
          <w:color w:val="2A2A2A"/>
          <w:position w:val="1"/>
          <w:sz w:val="23"/>
          <w:lang w:val="ru-RU"/>
        </w:rPr>
        <w:lastRenderedPageBreak/>
        <w:t xml:space="preserve">(предварительный </w:t>
      </w:r>
      <w:r w:rsidRPr="00FD414E">
        <w:rPr>
          <w:rFonts w:ascii="Times New Roman" w:hAnsi="Times New Roman"/>
          <w:color w:val="2A2A2A"/>
          <w:spacing w:val="2"/>
          <w:position w:val="1"/>
          <w:sz w:val="23"/>
          <w:lang w:val="ru-RU"/>
        </w:rPr>
        <w:t xml:space="preserve"> </w:t>
      </w:r>
      <w:r w:rsidRPr="00FD414E">
        <w:rPr>
          <w:rFonts w:ascii="Times New Roman" w:hAnsi="Times New Roman"/>
          <w:color w:val="181A18"/>
          <w:position w:val="1"/>
          <w:sz w:val="23"/>
          <w:lang w:val="ru-RU"/>
        </w:rPr>
        <w:t>этап)</w:t>
      </w:r>
      <w:r w:rsidRPr="00FD414E">
        <w:rPr>
          <w:rFonts w:ascii="Times New Roman" w:hAnsi="Times New Roman"/>
          <w:color w:val="181A18"/>
          <w:position w:val="1"/>
          <w:sz w:val="23"/>
          <w:lang w:val="ru-RU"/>
        </w:rPr>
        <w:tab/>
      </w:r>
      <w:r>
        <w:rPr>
          <w:rFonts w:ascii="Arial" w:hAnsi="Arial"/>
          <w:color w:val="2A2A2A"/>
          <w:w w:val="50"/>
          <w:position w:val="-3"/>
          <w:sz w:val="31"/>
        </w:rPr>
        <w:t>i</w:t>
      </w:r>
      <w:r w:rsidRPr="00FD414E">
        <w:rPr>
          <w:rFonts w:ascii="Arial" w:hAnsi="Arial"/>
          <w:color w:val="2A2A2A"/>
          <w:w w:val="50"/>
          <w:position w:val="-3"/>
          <w:sz w:val="31"/>
          <w:lang w:val="ru-RU"/>
        </w:rPr>
        <w:tab/>
      </w:r>
      <w:r w:rsidRPr="00FD414E">
        <w:rPr>
          <w:rFonts w:ascii="Times New Roman" w:hAnsi="Times New Roman"/>
          <w:color w:val="181A18"/>
          <w:sz w:val="23"/>
          <w:lang w:val="ru-RU"/>
        </w:rPr>
        <w:t>2015</w:t>
      </w:r>
      <w:r w:rsidRPr="00FD414E">
        <w:rPr>
          <w:rFonts w:ascii="Times New Roman" w:hAnsi="Times New Roman"/>
          <w:color w:val="181A18"/>
          <w:spacing w:val="31"/>
          <w:sz w:val="23"/>
          <w:lang w:val="ru-RU"/>
        </w:rPr>
        <w:t xml:space="preserve"> </w:t>
      </w:r>
      <w:r w:rsidRPr="00FD414E">
        <w:rPr>
          <w:rFonts w:ascii="Times New Roman" w:hAnsi="Times New Roman"/>
          <w:color w:val="181A18"/>
          <w:spacing w:val="4"/>
          <w:sz w:val="23"/>
          <w:lang w:val="ru-RU"/>
        </w:rPr>
        <w:t>г</w:t>
      </w:r>
      <w:r w:rsidRPr="00FD414E">
        <w:rPr>
          <w:rFonts w:ascii="Times New Roman" w:hAnsi="Times New Roman"/>
          <w:color w:val="010101"/>
          <w:spacing w:val="4"/>
          <w:sz w:val="23"/>
          <w:lang w:val="ru-RU"/>
        </w:rPr>
        <w:t>.</w:t>
      </w:r>
      <w:r w:rsidRPr="00FD414E">
        <w:rPr>
          <w:rFonts w:ascii="Times New Roman" w:hAnsi="Times New Roman"/>
          <w:color w:val="010101"/>
          <w:spacing w:val="4"/>
          <w:sz w:val="23"/>
          <w:lang w:val="ru-RU"/>
        </w:rPr>
        <w:tab/>
      </w:r>
      <w:r w:rsidRPr="00FD414E">
        <w:rPr>
          <w:rFonts w:ascii="Times New Roman" w:hAnsi="Times New Roman"/>
          <w:color w:val="181A18"/>
          <w:sz w:val="23"/>
          <w:lang w:val="ru-RU"/>
        </w:rPr>
        <w:t>к</w:t>
      </w:r>
      <w:r>
        <w:rPr>
          <w:rFonts w:ascii="Times New Roman" w:hAnsi="Times New Roman"/>
          <w:color w:val="181A18"/>
          <w:sz w:val="23"/>
        </w:rPr>
        <w:t>u</w:t>
      </w:r>
      <w:r w:rsidRPr="00FD414E">
        <w:rPr>
          <w:rFonts w:ascii="Times New Roman" w:hAnsi="Times New Roman"/>
          <w:color w:val="181A18"/>
          <w:sz w:val="23"/>
          <w:lang w:val="ru-RU"/>
        </w:rPr>
        <w:t>ая</w:t>
      </w:r>
    </w:p>
    <w:p w:rsidR="00B663C6" w:rsidRPr="00FD414E" w:rsidRDefault="00B663C6">
      <w:pPr>
        <w:spacing w:line="311" w:lineRule="exact"/>
        <w:rPr>
          <w:rFonts w:ascii="Times New Roman" w:eastAsia="Times New Roman" w:hAnsi="Times New Roman" w:cs="Times New Roman"/>
          <w:sz w:val="23"/>
          <w:szCs w:val="23"/>
          <w:lang w:val="ru-RU"/>
        </w:rPr>
        <w:sectPr w:rsidR="00B663C6" w:rsidRPr="00FD414E">
          <w:type w:val="continuous"/>
          <w:pgSz w:w="11910" w:h="16840"/>
          <w:pgMar w:top="1120" w:right="240" w:bottom="280" w:left="140" w:header="720" w:footer="720" w:gutter="0"/>
          <w:cols w:space="720"/>
        </w:sectPr>
      </w:pPr>
    </w:p>
    <w:p w:rsidR="00B663C6" w:rsidRPr="00FD414E" w:rsidRDefault="00FD414E">
      <w:pPr>
        <w:tabs>
          <w:tab w:val="left" w:pos="724"/>
          <w:tab w:val="left" w:pos="5012"/>
        </w:tabs>
        <w:spacing w:line="244" w:lineRule="exact"/>
        <w:ind w:left="729" w:hanging="459"/>
        <w:rPr>
          <w:rFonts w:ascii="Times New Roman" w:eastAsia="Times New Roman" w:hAnsi="Times New Roman" w:cs="Times New Roman"/>
          <w:sz w:val="23"/>
          <w:szCs w:val="23"/>
          <w:lang w:val="ru-RU"/>
        </w:rPr>
      </w:pPr>
      <w:r w:rsidRPr="00FD414E">
        <w:rPr>
          <w:rFonts w:ascii="Times New Roman" w:hAnsi="Times New Roman"/>
          <w:color w:val="2A2A2A"/>
          <w:position w:val="1"/>
          <w:sz w:val="23"/>
          <w:lang w:val="ru-RU"/>
        </w:rPr>
        <w:lastRenderedPageBreak/>
        <w:t>4</w:t>
      </w:r>
      <w:r w:rsidRPr="00FD414E">
        <w:rPr>
          <w:rFonts w:ascii="Times New Roman" w:hAnsi="Times New Roman"/>
          <w:color w:val="2A2A2A"/>
          <w:position w:val="1"/>
          <w:sz w:val="23"/>
          <w:lang w:val="ru-RU"/>
        </w:rPr>
        <w:tab/>
      </w:r>
      <w:r w:rsidRPr="00FD414E">
        <w:rPr>
          <w:rFonts w:ascii="Times New Roman" w:hAnsi="Times New Roman"/>
          <w:color w:val="2A2A2A"/>
          <w:sz w:val="23"/>
          <w:lang w:val="ru-RU"/>
        </w:rPr>
        <w:t>Первенство</w:t>
      </w:r>
      <w:r w:rsidRPr="00FD414E">
        <w:rPr>
          <w:rFonts w:ascii="Times New Roman" w:hAnsi="Times New Roman"/>
          <w:color w:val="2A2A2A"/>
          <w:spacing w:val="42"/>
          <w:sz w:val="23"/>
          <w:lang w:val="ru-RU"/>
        </w:rPr>
        <w:t xml:space="preserve"> </w:t>
      </w:r>
      <w:r w:rsidRPr="00FD414E">
        <w:rPr>
          <w:rFonts w:ascii="Times New Roman" w:hAnsi="Times New Roman"/>
          <w:color w:val="181A18"/>
          <w:sz w:val="23"/>
          <w:lang w:val="ru-RU"/>
        </w:rPr>
        <w:t>Краснодарского</w:t>
      </w:r>
      <w:r w:rsidRPr="00FD414E">
        <w:rPr>
          <w:rFonts w:ascii="Times New Roman" w:hAnsi="Times New Roman"/>
          <w:color w:val="181A18"/>
          <w:spacing w:val="46"/>
          <w:sz w:val="23"/>
          <w:lang w:val="ru-RU"/>
        </w:rPr>
        <w:t xml:space="preserve"> </w:t>
      </w:r>
      <w:r w:rsidRPr="00FD414E">
        <w:rPr>
          <w:rFonts w:ascii="Times New Roman" w:hAnsi="Times New Roman"/>
          <w:color w:val="181A18"/>
          <w:sz w:val="23"/>
          <w:lang w:val="ru-RU"/>
        </w:rPr>
        <w:t>края</w:t>
      </w:r>
      <w:r w:rsidRPr="00FD414E">
        <w:rPr>
          <w:rFonts w:ascii="Times New Roman" w:hAnsi="Times New Roman"/>
          <w:color w:val="181A18"/>
          <w:sz w:val="23"/>
          <w:lang w:val="ru-RU"/>
        </w:rPr>
        <w:tab/>
      </w:r>
      <w:r w:rsidRPr="00FD414E">
        <w:rPr>
          <w:rFonts w:ascii="Times New Roman" w:hAnsi="Times New Roman"/>
          <w:color w:val="181A18"/>
          <w:spacing w:val="2"/>
          <w:sz w:val="23"/>
          <w:lang w:val="ru-RU"/>
        </w:rPr>
        <w:t>9</w:t>
      </w:r>
      <w:r w:rsidRPr="00FD414E">
        <w:rPr>
          <w:rFonts w:ascii="Times New Roman" w:hAnsi="Times New Roman"/>
          <w:color w:val="010101"/>
          <w:spacing w:val="2"/>
          <w:sz w:val="23"/>
          <w:lang w:val="ru-RU"/>
        </w:rPr>
        <w:t>-</w:t>
      </w:r>
      <w:r w:rsidRPr="00FD414E">
        <w:rPr>
          <w:rFonts w:ascii="Times New Roman" w:hAnsi="Times New Roman"/>
          <w:color w:val="181A18"/>
          <w:spacing w:val="2"/>
          <w:sz w:val="23"/>
          <w:lang w:val="ru-RU"/>
        </w:rPr>
        <w:t>10</w:t>
      </w:r>
      <w:r w:rsidRPr="00FD414E">
        <w:rPr>
          <w:rFonts w:ascii="Times New Roman" w:hAnsi="Times New Roman"/>
          <w:color w:val="181A18"/>
          <w:spacing w:val="1"/>
          <w:sz w:val="23"/>
          <w:lang w:val="ru-RU"/>
        </w:rPr>
        <w:t xml:space="preserve"> </w:t>
      </w:r>
      <w:r w:rsidRPr="00FD414E">
        <w:rPr>
          <w:rFonts w:ascii="Times New Roman" w:hAnsi="Times New Roman"/>
          <w:color w:val="181A18"/>
          <w:sz w:val="23"/>
          <w:lang w:val="ru-RU"/>
        </w:rPr>
        <w:t>лет</w:t>
      </w:r>
    </w:p>
    <w:p w:rsidR="00B663C6" w:rsidRPr="00FD414E" w:rsidRDefault="00174D1F">
      <w:pPr>
        <w:tabs>
          <w:tab w:val="left" w:pos="5002"/>
        </w:tabs>
        <w:spacing w:before="8"/>
        <w:ind w:left="729"/>
        <w:rPr>
          <w:rFonts w:ascii="Times New Roman" w:eastAsia="Times New Roman" w:hAnsi="Times New Roman" w:cs="Times New Roman"/>
          <w:sz w:val="7"/>
          <w:szCs w:val="7"/>
          <w:lang w:val="ru-RU"/>
        </w:rPr>
      </w:pPr>
      <w:r>
        <w:pict>
          <v:shape id="_x0000_s2207" type="#_x0000_t202" style="position:absolute;left:0;text-align:left;margin-left:308.45pt;margin-top:7.85pt;width:1.8pt;height:5pt;z-index:-331408;mso-position-horizontal-relative:page" filled="f" stroked="f">
            <v:textbox inset="0,0,0,0">
              <w:txbxContent>
                <w:p w:rsidR="00FD414E" w:rsidRDefault="00FD414E">
                  <w:pPr>
                    <w:spacing w:line="100" w:lineRule="exact"/>
                    <w:rPr>
                      <w:rFonts w:ascii="Times New Roman" w:eastAsia="Times New Roman" w:hAnsi="Times New Roman" w:cs="Times New Roman"/>
                      <w:sz w:val="10"/>
                      <w:szCs w:val="10"/>
                    </w:rPr>
                  </w:pPr>
                  <w:r>
                    <w:rPr>
                      <w:rFonts w:ascii="Times New Roman"/>
                      <w:color w:val="878787"/>
                      <w:w w:val="70"/>
                      <w:sz w:val="10"/>
                    </w:rPr>
                    <w:t>1</w:t>
                  </w:r>
                </w:p>
              </w:txbxContent>
            </v:textbox>
            <w10:wrap anchorx="page"/>
          </v:shape>
        </w:pict>
      </w:r>
      <w:r w:rsidR="00FD414E" w:rsidRPr="00FD414E">
        <w:rPr>
          <w:rFonts w:ascii="Times New Roman" w:hAnsi="Times New Roman"/>
          <w:color w:val="2A2A2A"/>
          <w:sz w:val="23"/>
          <w:lang w:val="ru-RU"/>
        </w:rPr>
        <w:t>среди</w:t>
      </w:r>
      <w:r w:rsidR="00FD414E" w:rsidRPr="00FD414E">
        <w:rPr>
          <w:rFonts w:ascii="Times New Roman" w:hAnsi="Times New Roman"/>
          <w:color w:val="2A2A2A"/>
          <w:spacing w:val="19"/>
          <w:sz w:val="23"/>
          <w:lang w:val="ru-RU"/>
        </w:rPr>
        <w:t xml:space="preserve"> </w:t>
      </w:r>
      <w:r w:rsidR="00FD414E" w:rsidRPr="00FD414E">
        <w:rPr>
          <w:rFonts w:ascii="Times New Roman" w:hAnsi="Times New Roman"/>
          <w:color w:val="181A18"/>
          <w:sz w:val="23"/>
          <w:lang w:val="ru-RU"/>
        </w:rPr>
        <w:t>юношей</w:t>
      </w:r>
      <w:r w:rsidR="00FD414E" w:rsidRPr="00FD414E">
        <w:rPr>
          <w:rFonts w:ascii="Times New Roman" w:hAnsi="Times New Roman"/>
          <w:color w:val="181A18"/>
          <w:spacing w:val="37"/>
          <w:sz w:val="23"/>
          <w:lang w:val="ru-RU"/>
        </w:rPr>
        <w:t xml:space="preserve"> </w:t>
      </w:r>
      <w:r w:rsidR="00FD414E" w:rsidRPr="00FD414E">
        <w:rPr>
          <w:rFonts w:ascii="Times New Roman" w:hAnsi="Times New Roman"/>
          <w:color w:val="181A18"/>
          <w:sz w:val="23"/>
          <w:lang w:val="ru-RU"/>
        </w:rPr>
        <w:t>2001-2002;</w:t>
      </w:r>
      <w:r w:rsidR="00FD414E" w:rsidRPr="00FD414E">
        <w:rPr>
          <w:rFonts w:ascii="Times New Roman" w:hAnsi="Times New Roman"/>
          <w:color w:val="181A18"/>
          <w:spacing w:val="35"/>
          <w:sz w:val="23"/>
          <w:lang w:val="ru-RU"/>
        </w:rPr>
        <w:t xml:space="preserve"> </w:t>
      </w:r>
      <w:r w:rsidR="00FD414E" w:rsidRPr="00FD414E">
        <w:rPr>
          <w:rFonts w:ascii="Times New Roman" w:hAnsi="Times New Roman"/>
          <w:color w:val="181A18"/>
          <w:sz w:val="23"/>
          <w:lang w:val="ru-RU"/>
        </w:rPr>
        <w:t>2003</w:t>
      </w:r>
      <w:r w:rsidR="00FD414E" w:rsidRPr="00FD414E">
        <w:rPr>
          <w:rFonts w:ascii="Times New Roman" w:hAnsi="Times New Roman"/>
          <w:color w:val="010101"/>
          <w:sz w:val="23"/>
          <w:lang w:val="ru-RU"/>
        </w:rPr>
        <w:t>-</w:t>
      </w:r>
      <w:r w:rsidR="00FD414E" w:rsidRPr="00FD414E">
        <w:rPr>
          <w:rFonts w:ascii="Times New Roman" w:hAnsi="Times New Roman"/>
          <w:color w:val="181A18"/>
          <w:sz w:val="23"/>
          <w:lang w:val="ru-RU"/>
        </w:rPr>
        <w:t>2004</w:t>
      </w:r>
      <w:r w:rsidR="00FD414E" w:rsidRPr="00FD414E">
        <w:rPr>
          <w:rFonts w:ascii="Times New Roman" w:hAnsi="Times New Roman"/>
          <w:color w:val="181A18"/>
          <w:sz w:val="23"/>
          <w:lang w:val="ru-RU"/>
        </w:rPr>
        <w:tab/>
        <w:t>11</w:t>
      </w:r>
      <w:r w:rsidR="00FD414E" w:rsidRPr="00FD414E">
        <w:rPr>
          <w:rFonts w:ascii="Times New Roman" w:hAnsi="Times New Roman"/>
          <w:color w:val="010101"/>
          <w:sz w:val="23"/>
          <w:lang w:val="ru-RU"/>
        </w:rPr>
        <w:t>-</w:t>
      </w:r>
      <w:r w:rsidR="00FD414E" w:rsidRPr="00FD414E">
        <w:rPr>
          <w:rFonts w:ascii="Times New Roman" w:hAnsi="Times New Roman"/>
          <w:color w:val="2A2A2A"/>
          <w:sz w:val="23"/>
          <w:lang w:val="ru-RU"/>
        </w:rPr>
        <w:t xml:space="preserve">12лет </w:t>
      </w:r>
      <w:r w:rsidR="00FD414E" w:rsidRPr="00FD414E">
        <w:rPr>
          <w:rFonts w:ascii="Times New Roman" w:hAnsi="Times New Roman"/>
          <w:color w:val="2A2A2A"/>
          <w:spacing w:val="42"/>
          <w:sz w:val="23"/>
          <w:lang w:val="ru-RU"/>
        </w:rPr>
        <w:t xml:space="preserve"> </w:t>
      </w:r>
      <w:r w:rsidR="00FD414E" w:rsidRPr="00FD414E">
        <w:rPr>
          <w:rFonts w:ascii="Times New Roman" w:hAnsi="Times New Roman"/>
          <w:color w:val="2A2A2A"/>
          <w:w w:val="90"/>
          <w:position w:val="9"/>
          <w:sz w:val="7"/>
          <w:lang w:val="ru-RU"/>
        </w:rPr>
        <w:t>1</w:t>
      </w:r>
    </w:p>
    <w:p w:rsidR="00B663C6" w:rsidRPr="00FD414E" w:rsidRDefault="00FD414E">
      <w:pPr>
        <w:tabs>
          <w:tab w:val="left" w:pos="1407"/>
          <w:tab w:val="left" w:pos="3379"/>
        </w:tabs>
        <w:spacing w:line="244" w:lineRule="exact"/>
        <w:ind w:left="280" w:hanging="10"/>
        <w:rPr>
          <w:rFonts w:ascii="Times New Roman" w:eastAsia="Times New Roman" w:hAnsi="Times New Roman" w:cs="Times New Roman"/>
          <w:sz w:val="23"/>
          <w:szCs w:val="23"/>
          <w:lang w:val="ru-RU"/>
        </w:rPr>
      </w:pPr>
      <w:r w:rsidRPr="00FD414E">
        <w:rPr>
          <w:lang w:val="ru-RU"/>
        </w:rPr>
        <w:br w:type="column"/>
      </w:r>
      <w:r w:rsidRPr="00FD414E">
        <w:rPr>
          <w:rFonts w:ascii="Times New Roman" w:hAnsi="Times New Roman"/>
          <w:color w:val="181A18"/>
          <w:sz w:val="23"/>
          <w:lang w:val="ru-RU"/>
        </w:rPr>
        <w:lastRenderedPageBreak/>
        <w:t>Июль-</w:t>
      </w:r>
      <w:r w:rsidRPr="00FD414E">
        <w:rPr>
          <w:rFonts w:ascii="Times New Roman" w:hAnsi="Times New Roman"/>
          <w:color w:val="181A18"/>
          <w:sz w:val="23"/>
          <w:lang w:val="ru-RU"/>
        </w:rPr>
        <w:tab/>
        <w:t>Города</w:t>
      </w:r>
      <w:r w:rsidRPr="00FD414E">
        <w:rPr>
          <w:rFonts w:ascii="Times New Roman" w:hAnsi="Times New Roman"/>
          <w:color w:val="181A18"/>
          <w:spacing w:val="24"/>
          <w:sz w:val="23"/>
          <w:lang w:val="ru-RU"/>
        </w:rPr>
        <w:t xml:space="preserve"> </w:t>
      </w:r>
      <w:r w:rsidRPr="00FD414E">
        <w:rPr>
          <w:rFonts w:ascii="Times New Roman" w:hAnsi="Times New Roman"/>
          <w:color w:val="181A18"/>
          <w:sz w:val="23"/>
          <w:lang w:val="ru-RU"/>
        </w:rPr>
        <w:t>и</w:t>
      </w:r>
      <w:r w:rsidRPr="00FD414E">
        <w:rPr>
          <w:rFonts w:ascii="Times New Roman" w:hAnsi="Times New Roman"/>
          <w:color w:val="181A18"/>
          <w:spacing w:val="12"/>
          <w:sz w:val="23"/>
          <w:lang w:val="ru-RU"/>
        </w:rPr>
        <w:t xml:space="preserve"> </w:t>
      </w:r>
      <w:r w:rsidRPr="00FD414E">
        <w:rPr>
          <w:rFonts w:ascii="Times New Roman" w:hAnsi="Times New Roman"/>
          <w:color w:val="181A18"/>
          <w:sz w:val="23"/>
          <w:lang w:val="ru-RU"/>
        </w:rPr>
        <w:t>районы</w:t>
      </w:r>
      <w:r w:rsidRPr="00FD414E">
        <w:rPr>
          <w:rFonts w:ascii="Times New Roman" w:hAnsi="Times New Roman"/>
          <w:color w:val="181A18"/>
          <w:sz w:val="23"/>
          <w:lang w:val="ru-RU"/>
        </w:rPr>
        <w:tab/>
      </w:r>
      <w:r w:rsidRPr="00FD414E">
        <w:rPr>
          <w:rFonts w:ascii="Times New Roman" w:hAnsi="Times New Roman"/>
          <w:color w:val="2A2A2A"/>
          <w:sz w:val="23"/>
          <w:lang w:val="ru-RU"/>
        </w:rPr>
        <w:t>П.В.Исаев</w:t>
      </w:r>
    </w:p>
    <w:p w:rsidR="00B663C6" w:rsidRPr="00FD414E" w:rsidRDefault="00FD414E">
      <w:pPr>
        <w:tabs>
          <w:tab w:val="left" w:pos="1407"/>
          <w:tab w:val="left" w:pos="3379"/>
        </w:tabs>
        <w:spacing w:before="13"/>
        <w:ind w:left="280"/>
        <w:rPr>
          <w:rFonts w:ascii="Times New Roman" w:eastAsia="Times New Roman" w:hAnsi="Times New Roman" w:cs="Times New Roman"/>
          <w:sz w:val="23"/>
          <w:szCs w:val="23"/>
          <w:lang w:val="ru-RU"/>
        </w:rPr>
      </w:pPr>
      <w:r w:rsidRPr="00FD414E">
        <w:rPr>
          <w:rFonts w:ascii="Times New Roman" w:hAnsi="Times New Roman"/>
          <w:color w:val="181A18"/>
          <w:sz w:val="23"/>
          <w:lang w:val="ru-RU"/>
        </w:rPr>
        <w:t>август</w:t>
      </w:r>
      <w:r w:rsidRPr="00FD414E">
        <w:rPr>
          <w:rFonts w:ascii="Times New Roman" w:hAnsi="Times New Roman"/>
          <w:color w:val="181A18"/>
          <w:sz w:val="23"/>
          <w:lang w:val="ru-RU"/>
        </w:rPr>
        <w:tab/>
        <w:t>Краснодарского</w:t>
      </w:r>
      <w:r w:rsidRPr="00FD414E">
        <w:rPr>
          <w:rFonts w:ascii="Times New Roman" w:hAnsi="Times New Roman"/>
          <w:color w:val="181A18"/>
          <w:sz w:val="23"/>
          <w:lang w:val="ru-RU"/>
        </w:rPr>
        <w:tab/>
      </w:r>
      <w:r w:rsidRPr="00FD414E">
        <w:rPr>
          <w:rFonts w:ascii="Times New Roman" w:hAnsi="Times New Roman"/>
          <w:color w:val="2A2A2A"/>
          <w:sz w:val="23"/>
          <w:lang w:val="ru-RU"/>
        </w:rPr>
        <w:t>Н.А.</w:t>
      </w:r>
      <w:r w:rsidRPr="00FD414E">
        <w:rPr>
          <w:rFonts w:ascii="Times New Roman" w:hAnsi="Times New Roman"/>
          <w:color w:val="2A2A2A"/>
          <w:spacing w:val="19"/>
          <w:sz w:val="23"/>
          <w:lang w:val="ru-RU"/>
        </w:rPr>
        <w:t xml:space="preserve"> </w:t>
      </w:r>
      <w:r w:rsidRPr="00FD414E">
        <w:rPr>
          <w:rFonts w:ascii="Times New Roman" w:hAnsi="Times New Roman"/>
          <w:color w:val="2A2A2A"/>
          <w:sz w:val="23"/>
          <w:lang w:val="ru-RU"/>
        </w:rPr>
        <w:t>Охрименко</w:t>
      </w:r>
    </w:p>
    <w:p w:rsidR="00B663C6" w:rsidRPr="00FD414E" w:rsidRDefault="00B663C6">
      <w:pPr>
        <w:rPr>
          <w:rFonts w:ascii="Times New Roman" w:eastAsia="Times New Roman" w:hAnsi="Times New Roman" w:cs="Times New Roman"/>
          <w:sz w:val="23"/>
          <w:szCs w:val="23"/>
          <w:lang w:val="ru-RU"/>
        </w:rPr>
        <w:sectPr w:rsidR="00B663C6" w:rsidRPr="00FD414E">
          <w:type w:val="continuous"/>
          <w:pgSz w:w="11910" w:h="16840"/>
          <w:pgMar w:top="1120" w:right="240" w:bottom="280" w:left="140" w:header="720" w:footer="720" w:gutter="0"/>
          <w:cols w:num="2" w:space="720" w:equalWidth="0">
            <w:col w:w="6065" w:space="80"/>
            <w:col w:w="5385"/>
          </w:cols>
        </w:sectPr>
      </w:pPr>
    </w:p>
    <w:p w:rsidR="00B663C6" w:rsidRPr="00FD414E" w:rsidRDefault="00FD414E">
      <w:pPr>
        <w:tabs>
          <w:tab w:val="left" w:pos="6029"/>
          <w:tab w:val="left" w:pos="6401"/>
          <w:tab w:val="left" w:pos="7552"/>
          <w:tab w:val="left" w:pos="9524"/>
        </w:tabs>
        <w:spacing w:before="13" w:line="276" w:lineRule="exact"/>
        <w:ind w:left="724"/>
        <w:rPr>
          <w:rFonts w:ascii="Times New Roman" w:eastAsia="Times New Roman" w:hAnsi="Times New Roman" w:cs="Times New Roman"/>
          <w:sz w:val="23"/>
          <w:szCs w:val="23"/>
          <w:lang w:val="ru-RU"/>
        </w:rPr>
      </w:pPr>
      <w:r w:rsidRPr="00FD414E">
        <w:rPr>
          <w:rFonts w:ascii="Times New Roman" w:hAnsi="Times New Roman"/>
          <w:color w:val="2A2A2A"/>
          <w:spacing w:val="-3"/>
          <w:sz w:val="23"/>
          <w:lang w:val="ru-RU"/>
        </w:rPr>
        <w:lastRenderedPageBreak/>
        <w:t>г</w:t>
      </w:r>
      <w:r w:rsidRPr="00FD414E">
        <w:rPr>
          <w:rFonts w:ascii="Times New Roman" w:hAnsi="Times New Roman"/>
          <w:color w:val="444444"/>
          <w:spacing w:val="-3"/>
          <w:sz w:val="23"/>
          <w:lang w:val="ru-RU"/>
        </w:rPr>
        <w:t>.</w:t>
      </w:r>
      <w:r w:rsidRPr="00FD414E">
        <w:rPr>
          <w:rFonts w:ascii="Times New Roman" w:hAnsi="Times New Roman"/>
          <w:color w:val="2A2A2A"/>
          <w:spacing w:val="-3"/>
          <w:sz w:val="23"/>
          <w:lang w:val="ru-RU"/>
        </w:rPr>
        <w:t>р.</w:t>
      </w:r>
      <w:r w:rsidRPr="00FD414E">
        <w:rPr>
          <w:rFonts w:ascii="Times New Roman" w:hAnsi="Times New Roman"/>
          <w:color w:val="2A2A2A"/>
          <w:spacing w:val="34"/>
          <w:sz w:val="23"/>
          <w:lang w:val="ru-RU"/>
        </w:rPr>
        <w:t xml:space="preserve"> </w:t>
      </w:r>
      <w:r w:rsidRPr="00FD414E">
        <w:rPr>
          <w:rFonts w:ascii="Times New Roman" w:hAnsi="Times New Roman"/>
          <w:color w:val="2A2A2A"/>
          <w:sz w:val="23"/>
          <w:lang w:val="ru-RU"/>
        </w:rPr>
        <w:t>(предварительный</w:t>
      </w:r>
      <w:r w:rsidRPr="00FD414E">
        <w:rPr>
          <w:rFonts w:ascii="Times New Roman" w:hAnsi="Times New Roman"/>
          <w:color w:val="2A2A2A"/>
          <w:spacing w:val="50"/>
          <w:sz w:val="23"/>
          <w:lang w:val="ru-RU"/>
        </w:rPr>
        <w:t xml:space="preserve"> </w:t>
      </w:r>
      <w:r w:rsidRPr="00FD414E">
        <w:rPr>
          <w:rFonts w:ascii="Times New Roman" w:hAnsi="Times New Roman"/>
          <w:color w:val="181A18"/>
          <w:sz w:val="23"/>
          <w:lang w:val="ru-RU"/>
        </w:rPr>
        <w:t>этап)</w:t>
      </w:r>
      <w:r w:rsidRPr="00FD414E">
        <w:rPr>
          <w:rFonts w:ascii="Times New Roman" w:hAnsi="Times New Roman"/>
          <w:color w:val="181A18"/>
          <w:sz w:val="23"/>
          <w:lang w:val="ru-RU"/>
        </w:rPr>
        <w:tab/>
      </w:r>
      <w:r w:rsidRPr="00FD414E">
        <w:rPr>
          <w:rFonts w:ascii="Times New Roman" w:hAnsi="Times New Roman"/>
          <w:color w:val="696969"/>
          <w:w w:val="50"/>
          <w:position w:val="-4"/>
          <w:sz w:val="13"/>
          <w:lang w:val="ru-RU"/>
        </w:rPr>
        <w:t>1</w:t>
      </w:r>
      <w:r w:rsidRPr="00FD414E">
        <w:rPr>
          <w:rFonts w:ascii="Times New Roman" w:hAnsi="Times New Roman"/>
          <w:color w:val="696969"/>
          <w:w w:val="50"/>
          <w:position w:val="-4"/>
          <w:sz w:val="13"/>
          <w:lang w:val="ru-RU"/>
        </w:rPr>
        <w:tab/>
      </w:r>
      <w:r w:rsidRPr="00FD414E">
        <w:rPr>
          <w:rFonts w:ascii="Times New Roman" w:hAnsi="Times New Roman"/>
          <w:color w:val="2A2A2A"/>
          <w:sz w:val="23"/>
          <w:lang w:val="ru-RU"/>
        </w:rPr>
        <w:t>2015</w:t>
      </w:r>
      <w:r w:rsidRPr="00FD414E">
        <w:rPr>
          <w:rFonts w:ascii="Times New Roman" w:hAnsi="Times New Roman"/>
          <w:color w:val="2A2A2A"/>
          <w:spacing w:val="21"/>
          <w:sz w:val="23"/>
          <w:lang w:val="ru-RU"/>
        </w:rPr>
        <w:t xml:space="preserve"> </w:t>
      </w:r>
      <w:r w:rsidRPr="00FD414E">
        <w:rPr>
          <w:rFonts w:ascii="Times New Roman" w:hAnsi="Times New Roman"/>
          <w:color w:val="181A18"/>
          <w:sz w:val="23"/>
          <w:lang w:val="ru-RU"/>
        </w:rPr>
        <w:t>г.</w:t>
      </w:r>
      <w:r w:rsidRPr="00FD414E">
        <w:rPr>
          <w:rFonts w:ascii="Times New Roman" w:hAnsi="Times New Roman"/>
          <w:color w:val="181A18"/>
          <w:sz w:val="23"/>
          <w:lang w:val="ru-RU"/>
        </w:rPr>
        <w:tab/>
        <w:t>края</w:t>
      </w:r>
      <w:r w:rsidRPr="00FD414E">
        <w:rPr>
          <w:rFonts w:ascii="Times New Roman" w:hAnsi="Times New Roman"/>
          <w:color w:val="181A18"/>
          <w:sz w:val="23"/>
          <w:lang w:val="ru-RU"/>
        </w:rPr>
        <w:tab/>
      </w:r>
      <w:r w:rsidRPr="00FD414E">
        <w:rPr>
          <w:rFonts w:ascii="Times New Roman" w:hAnsi="Times New Roman"/>
          <w:color w:val="2A2A2A"/>
          <w:sz w:val="23"/>
          <w:lang w:val="ru-RU"/>
        </w:rPr>
        <w:t>В.А.</w:t>
      </w:r>
      <w:r w:rsidRPr="00FD414E">
        <w:rPr>
          <w:rFonts w:ascii="Times New Roman" w:hAnsi="Times New Roman"/>
          <w:color w:val="2A2A2A"/>
          <w:spacing w:val="32"/>
          <w:sz w:val="23"/>
          <w:lang w:val="ru-RU"/>
        </w:rPr>
        <w:t xml:space="preserve"> </w:t>
      </w:r>
      <w:r w:rsidRPr="00FD414E">
        <w:rPr>
          <w:rFonts w:ascii="Times New Roman" w:hAnsi="Times New Roman"/>
          <w:color w:val="2A2A2A"/>
          <w:spacing w:val="-1"/>
          <w:sz w:val="23"/>
          <w:lang w:val="ru-RU"/>
        </w:rPr>
        <w:t>Мах</w:t>
      </w:r>
      <w:r w:rsidRPr="00FD414E">
        <w:rPr>
          <w:rFonts w:ascii="Times New Roman" w:hAnsi="Times New Roman"/>
          <w:color w:val="444444"/>
          <w:spacing w:val="-1"/>
          <w:sz w:val="23"/>
          <w:lang w:val="ru-RU"/>
        </w:rPr>
        <w:t>о</w:t>
      </w:r>
      <w:r w:rsidRPr="00FD414E">
        <w:rPr>
          <w:rFonts w:ascii="Times New Roman" w:hAnsi="Times New Roman"/>
          <w:color w:val="2A2A2A"/>
          <w:spacing w:val="-1"/>
          <w:sz w:val="23"/>
          <w:lang w:val="ru-RU"/>
        </w:rPr>
        <w:t>ртов</w:t>
      </w:r>
    </w:p>
    <w:p w:rsidR="00B663C6" w:rsidRPr="00FD414E" w:rsidRDefault="00FD414E">
      <w:pPr>
        <w:tabs>
          <w:tab w:val="left" w:pos="724"/>
          <w:tab w:val="left" w:pos="4911"/>
          <w:tab w:val="left" w:pos="6415"/>
          <w:tab w:val="left" w:pos="7552"/>
          <w:tab w:val="left" w:pos="9524"/>
          <w:tab w:val="left" w:pos="11367"/>
        </w:tabs>
        <w:spacing w:line="305" w:lineRule="exact"/>
        <w:ind w:left="156"/>
        <w:rPr>
          <w:rFonts w:ascii="Times New Roman" w:eastAsia="Times New Roman" w:hAnsi="Times New Roman" w:cs="Times New Roman"/>
          <w:sz w:val="18"/>
          <w:szCs w:val="18"/>
          <w:lang w:val="ru-RU"/>
        </w:rPr>
      </w:pPr>
      <w:r w:rsidRPr="00FD414E">
        <w:rPr>
          <w:rFonts w:ascii="Times New Roman" w:hAnsi="Times New Roman"/>
          <w:color w:val="5B5B5B"/>
          <w:w w:val="60"/>
          <w:position w:val="-3"/>
          <w:sz w:val="23"/>
          <w:lang w:val="ru-RU"/>
        </w:rPr>
        <w:t>1</w:t>
      </w:r>
      <w:r w:rsidRPr="00FD414E">
        <w:rPr>
          <w:rFonts w:ascii="Times New Roman" w:hAnsi="Times New Roman"/>
          <w:color w:val="5B5B5B"/>
          <w:spacing w:val="19"/>
          <w:w w:val="60"/>
          <w:position w:val="-3"/>
          <w:sz w:val="23"/>
          <w:lang w:val="ru-RU"/>
        </w:rPr>
        <w:t xml:space="preserve"> </w:t>
      </w:r>
      <w:r w:rsidRPr="00FD414E">
        <w:rPr>
          <w:rFonts w:ascii="Times New Roman" w:hAnsi="Times New Roman"/>
          <w:color w:val="181A18"/>
          <w:position w:val="-3"/>
          <w:sz w:val="23"/>
          <w:lang w:val="ru-RU"/>
        </w:rPr>
        <w:t>5</w:t>
      </w:r>
      <w:r w:rsidRPr="00FD414E">
        <w:rPr>
          <w:rFonts w:ascii="Times New Roman" w:hAnsi="Times New Roman"/>
          <w:color w:val="181A18"/>
          <w:position w:val="-3"/>
          <w:sz w:val="23"/>
          <w:lang w:val="ru-RU"/>
        </w:rPr>
        <w:tab/>
      </w:r>
      <w:r w:rsidRPr="00FD414E">
        <w:rPr>
          <w:rFonts w:ascii="Times New Roman" w:hAnsi="Times New Roman"/>
          <w:color w:val="2A2A2A"/>
          <w:sz w:val="23"/>
          <w:lang w:val="ru-RU"/>
        </w:rPr>
        <w:t>Всекубанский</w:t>
      </w:r>
      <w:r w:rsidRPr="00FD414E">
        <w:rPr>
          <w:rFonts w:ascii="Times New Roman" w:hAnsi="Times New Roman"/>
          <w:color w:val="2A2A2A"/>
          <w:spacing w:val="40"/>
          <w:sz w:val="23"/>
          <w:lang w:val="ru-RU"/>
        </w:rPr>
        <w:t xml:space="preserve"> </w:t>
      </w:r>
      <w:r w:rsidRPr="00FD414E">
        <w:rPr>
          <w:rFonts w:ascii="Times New Roman" w:hAnsi="Times New Roman"/>
          <w:color w:val="181A18"/>
          <w:sz w:val="23"/>
          <w:lang w:val="ru-RU"/>
        </w:rPr>
        <w:t>турнир</w:t>
      </w:r>
      <w:r w:rsidRPr="00FD414E">
        <w:rPr>
          <w:rFonts w:ascii="Times New Roman" w:hAnsi="Times New Roman"/>
          <w:color w:val="181A18"/>
          <w:spacing w:val="28"/>
          <w:sz w:val="23"/>
          <w:lang w:val="ru-RU"/>
        </w:rPr>
        <w:t xml:space="preserve"> </w:t>
      </w:r>
      <w:r w:rsidRPr="00FD414E">
        <w:rPr>
          <w:rFonts w:ascii="Times New Roman" w:hAnsi="Times New Roman"/>
          <w:color w:val="181A18"/>
          <w:sz w:val="23"/>
          <w:lang w:val="ru-RU"/>
        </w:rPr>
        <w:t>по</w:t>
      </w:r>
      <w:r w:rsidRPr="00FD414E">
        <w:rPr>
          <w:rFonts w:ascii="Times New Roman" w:hAnsi="Times New Roman"/>
          <w:color w:val="181A18"/>
          <w:spacing w:val="18"/>
          <w:sz w:val="23"/>
          <w:lang w:val="ru-RU"/>
        </w:rPr>
        <w:t xml:space="preserve"> </w:t>
      </w:r>
      <w:r w:rsidRPr="00FD414E">
        <w:rPr>
          <w:rFonts w:ascii="Times New Roman" w:hAnsi="Times New Roman"/>
          <w:color w:val="181A18"/>
          <w:sz w:val="23"/>
          <w:lang w:val="ru-RU"/>
        </w:rPr>
        <w:t>футболу</w:t>
      </w:r>
      <w:r w:rsidRPr="00FD414E">
        <w:rPr>
          <w:rFonts w:ascii="Times New Roman" w:hAnsi="Times New Roman"/>
          <w:color w:val="181A18"/>
          <w:sz w:val="23"/>
          <w:lang w:val="ru-RU"/>
        </w:rPr>
        <w:tab/>
      </w:r>
      <w:r w:rsidRPr="00FD414E">
        <w:rPr>
          <w:rFonts w:ascii="Times New Roman" w:hAnsi="Times New Roman"/>
          <w:color w:val="181A18"/>
          <w:position w:val="1"/>
          <w:sz w:val="21"/>
          <w:lang w:val="ru-RU"/>
        </w:rPr>
        <w:t>2000-2001</w:t>
      </w:r>
      <w:r w:rsidRPr="00FD414E">
        <w:rPr>
          <w:rFonts w:ascii="Times New Roman" w:hAnsi="Times New Roman"/>
          <w:color w:val="181A18"/>
          <w:spacing w:val="-17"/>
          <w:position w:val="1"/>
          <w:sz w:val="21"/>
          <w:lang w:val="ru-RU"/>
        </w:rPr>
        <w:t xml:space="preserve"> </w:t>
      </w:r>
      <w:r w:rsidRPr="00FD414E">
        <w:rPr>
          <w:rFonts w:ascii="Times New Roman" w:hAnsi="Times New Roman"/>
          <w:color w:val="2A2A2A"/>
          <w:position w:val="1"/>
          <w:sz w:val="21"/>
          <w:lang w:val="ru-RU"/>
        </w:rPr>
        <w:t xml:space="preserve">; </w:t>
      </w:r>
      <w:r w:rsidRPr="00FD414E">
        <w:rPr>
          <w:rFonts w:ascii="Times New Roman" w:hAnsi="Times New Roman"/>
          <w:color w:val="2A2A2A"/>
          <w:spacing w:val="14"/>
          <w:position w:val="1"/>
          <w:sz w:val="21"/>
          <w:lang w:val="ru-RU"/>
        </w:rPr>
        <w:t xml:space="preserve"> </w:t>
      </w:r>
      <w:r>
        <w:rPr>
          <w:rFonts w:ascii="Arial" w:hAnsi="Arial"/>
          <w:color w:val="696969"/>
          <w:position w:val="1"/>
          <w:sz w:val="15"/>
        </w:rPr>
        <w:t>i</w:t>
      </w:r>
      <w:r w:rsidRPr="00FD414E">
        <w:rPr>
          <w:rFonts w:ascii="Arial" w:hAnsi="Arial"/>
          <w:color w:val="696969"/>
          <w:position w:val="1"/>
          <w:sz w:val="15"/>
          <w:lang w:val="ru-RU"/>
        </w:rPr>
        <w:tab/>
      </w:r>
      <w:r w:rsidRPr="00FD414E">
        <w:rPr>
          <w:rFonts w:ascii="Times New Roman" w:hAnsi="Times New Roman"/>
          <w:color w:val="181A18"/>
          <w:sz w:val="23"/>
          <w:lang w:val="ru-RU"/>
        </w:rPr>
        <w:t>Июль-</w:t>
      </w:r>
      <w:r w:rsidRPr="00FD414E">
        <w:rPr>
          <w:rFonts w:ascii="Times New Roman" w:hAnsi="Times New Roman"/>
          <w:color w:val="181A18"/>
          <w:sz w:val="23"/>
          <w:lang w:val="ru-RU"/>
        </w:rPr>
        <w:tab/>
        <w:t>МО</w:t>
      </w:r>
      <w:r w:rsidRPr="00FD414E">
        <w:rPr>
          <w:rFonts w:ascii="Times New Roman" w:hAnsi="Times New Roman"/>
          <w:color w:val="181A18"/>
          <w:spacing w:val="24"/>
          <w:sz w:val="23"/>
          <w:lang w:val="ru-RU"/>
        </w:rPr>
        <w:t xml:space="preserve"> </w:t>
      </w:r>
      <w:r w:rsidRPr="00FD414E">
        <w:rPr>
          <w:rFonts w:ascii="Times New Roman" w:hAnsi="Times New Roman"/>
          <w:color w:val="181A18"/>
          <w:sz w:val="23"/>
          <w:lang w:val="ru-RU"/>
        </w:rPr>
        <w:t>края</w:t>
      </w:r>
      <w:r w:rsidRPr="00FD414E">
        <w:rPr>
          <w:rFonts w:ascii="Times New Roman" w:hAnsi="Times New Roman"/>
          <w:color w:val="181A18"/>
          <w:sz w:val="23"/>
          <w:lang w:val="ru-RU"/>
        </w:rPr>
        <w:tab/>
      </w:r>
      <w:r w:rsidRPr="00FD414E">
        <w:rPr>
          <w:rFonts w:ascii="Times New Roman" w:hAnsi="Times New Roman"/>
          <w:color w:val="2A2A2A"/>
          <w:spacing w:val="-1"/>
          <w:sz w:val="23"/>
          <w:lang w:val="ru-RU"/>
        </w:rPr>
        <w:t>В.В</w:t>
      </w:r>
      <w:r w:rsidRPr="00FD414E">
        <w:rPr>
          <w:rFonts w:ascii="Times New Roman" w:hAnsi="Times New Roman"/>
          <w:color w:val="010101"/>
          <w:spacing w:val="-1"/>
          <w:sz w:val="23"/>
          <w:lang w:val="ru-RU"/>
        </w:rPr>
        <w:t>.</w:t>
      </w:r>
      <w:r w:rsidRPr="00FD414E">
        <w:rPr>
          <w:rFonts w:ascii="Times New Roman" w:hAnsi="Times New Roman"/>
          <w:color w:val="2A2A2A"/>
          <w:spacing w:val="-1"/>
          <w:sz w:val="23"/>
          <w:lang w:val="ru-RU"/>
        </w:rPr>
        <w:t>Исаев</w:t>
      </w:r>
      <w:r w:rsidRPr="00FD414E">
        <w:rPr>
          <w:rFonts w:ascii="Times New Roman" w:hAnsi="Times New Roman"/>
          <w:color w:val="2A2A2A"/>
          <w:spacing w:val="-1"/>
          <w:sz w:val="23"/>
          <w:lang w:val="ru-RU"/>
        </w:rPr>
        <w:tab/>
      </w:r>
      <w:r w:rsidRPr="00FD414E">
        <w:rPr>
          <w:rFonts w:ascii="Times New Roman" w:hAnsi="Times New Roman"/>
          <w:color w:val="5B5B5B"/>
          <w:position w:val="8"/>
          <w:sz w:val="18"/>
          <w:lang w:val="ru-RU"/>
        </w:rPr>
        <w:t>'</w:t>
      </w:r>
    </w:p>
    <w:p w:rsidR="00B663C6" w:rsidRPr="00FD414E" w:rsidRDefault="00FD414E">
      <w:pPr>
        <w:tabs>
          <w:tab w:val="left" w:pos="4921"/>
          <w:tab w:val="left" w:pos="6430"/>
          <w:tab w:val="left" w:pos="9524"/>
        </w:tabs>
        <w:spacing w:line="248" w:lineRule="exact"/>
        <w:ind w:left="729"/>
        <w:rPr>
          <w:rFonts w:ascii="Times New Roman" w:eastAsia="Times New Roman" w:hAnsi="Times New Roman" w:cs="Times New Roman"/>
          <w:sz w:val="23"/>
          <w:szCs w:val="23"/>
          <w:lang w:val="ru-RU"/>
        </w:rPr>
      </w:pPr>
      <w:r w:rsidRPr="00FD414E">
        <w:rPr>
          <w:rFonts w:ascii="Times New Roman" w:hAnsi="Times New Roman"/>
          <w:color w:val="2A2A2A"/>
          <w:sz w:val="23"/>
          <w:lang w:val="ru-RU"/>
        </w:rPr>
        <w:t>среди</w:t>
      </w:r>
      <w:r w:rsidRPr="00FD414E">
        <w:rPr>
          <w:rFonts w:ascii="Times New Roman" w:hAnsi="Times New Roman"/>
          <w:color w:val="2A2A2A"/>
          <w:spacing w:val="18"/>
          <w:sz w:val="23"/>
          <w:lang w:val="ru-RU"/>
        </w:rPr>
        <w:t xml:space="preserve"> </w:t>
      </w:r>
      <w:r w:rsidRPr="00FD414E">
        <w:rPr>
          <w:rFonts w:ascii="Times New Roman" w:hAnsi="Times New Roman"/>
          <w:color w:val="181A18"/>
          <w:sz w:val="23"/>
          <w:lang w:val="ru-RU"/>
        </w:rPr>
        <w:t>дворовых</w:t>
      </w:r>
      <w:r w:rsidRPr="00FD414E">
        <w:rPr>
          <w:rFonts w:ascii="Times New Roman" w:hAnsi="Times New Roman"/>
          <w:color w:val="181A18"/>
          <w:spacing w:val="39"/>
          <w:sz w:val="23"/>
          <w:lang w:val="ru-RU"/>
        </w:rPr>
        <w:t xml:space="preserve"> </w:t>
      </w:r>
      <w:r w:rsidRPr="00FD414E">
        <w:rPr>
          <w:rFonts w:ascii="Times New Roman" w:hAnsi="Times New Roman"/>
          <w:color w:val="181A18"/>
          <w:sz w:val="23"/>
          <w:lang w:val="ru-RU"/>
        </w:rPr>
        <w:t>команд</w:t>
      </w:r>
      <w:r w:rsidRPr="00FD414E">
        <w:rPr>
          <w:rFonts w:ascii="Times New Roman" w:hAnsi="Times New Roman"/>
          <w:color w:val="181A18"/>
          <w:spacing w:val="20"/>
          <w:sz w:val="23"/>
          <w:lang w:val="ru-RU"/>
        </w:rPr>
        <w:t xml:space="preserve"> </w:t>
      </w:r>
      <w:r w:rsidRPr="00FD414E">
        <w:rPr>
          <w:rFonts w:ascii="Times New Roman" w:hAnsi="Times New Roman"/>
          <w:color w:val="181A18"/>
          <w:sz w:val="23"/>
          <w:lang w:val="ru-RU"/>
        </w:rPr>
        <w:t>на</w:t>
      </w:r>
      <w:r w:rsidRPr="00FD414E">
        <w:rPr>
          <w:rFonts w:ascii="Times New Roman" w:hAnsi="Times New Roman"/>
          <w:color w:val="181A18"/>
          <w:spacing w:val="1"/>
          <w:sz w:val="23"/>
          <w:lang w:val="ru-RU"/>
        </w:rPr>
        <w:t xml:space="preserve"> </w:t>
      </w:r>
      <w:r w:rsidRPr="00FD414E">
        <w:rPr>
          <w:rFonts w:ascii="Times New Roman" w:hAnsi="Times New Roman"/>
          <w:color w:val="181A18"/>
          <w:sz w:val="23"/>
          <w:lang w:val="ru-RU"/>
        </w:rPr>
        <w:t>Кубок</w:t>
      </w:r>
      <w:r w:rsidRPr="00FD414E">
        <w:rPr>
          <w:rFonts w:ascii="Times New Roman" w:hAnsi="Times New Roman"/>
          <w:color w:val="181A18"/>
          <w:sz w:val="23"/>
          <w:lang w:val="ru-RU"/>
        </w:rPr>
        <w:tab/>
      </w:r>
      <w:r w:rsidRPr="00FD414E">
        <w:rPr>
          <w:rFonts w:ascii="Times New Roman" w:hAnsi="Times New Roman"/>
          <w:color w:val="181A18"/>
          <w:position w:val="1"/>
          <w:sz w:val="21"/>
          <w:lang w:val="ru-RU"/>
        </w:rPr>
        <w:t xml:space="preserve">2002-2003; </w:t>
      </w:r>
      <w:r w:rsidRPr="00FD414E">
        <w:rPr>
          <w:rFonts w:ascii="Times New Roman" w:hAnsi="Times New Roman"/>
          <w:color w:val="181A18"/>
          <w:spacing w:val="9"/>
          <w:position w:val="1"/>
          <w:sz w:val="21"/>
          <w:lang w:val="ru-RU"/>
        </w:rPr>
        <w:t xml:space="preserve"> </w:t>
      </w:r>
      <w:r w:rsidRPr="00FD414E">
        <w:rPr>
          <w:rFonts w:ascii="Times New Roman" w:hAnsi="Times New Roman"/>
          <w:color w:val="444444"/>
          <w:w w:val="95"/>
          <w:position w:val="1"/>
          <w:sz w:val="10"/>
          <w:lang w:val="ru-RU"/>
        </w:rPr>
        <w:t>1</w:t>
      </w:r>
      <w:r w:rsidRPr="00FD414E">
        <w:rPr>
          <w:rFonts w:ascii="Times New Roman" w:hAnsi="Times New Roman"/>
          <w:color w:val="444444"/>
          <w:w w:val="95"/>
          <w:position w:val="1"/>
          <w:sz w:val="10"/>
          <w:lang w:val="ru-RU"/>
        </w:rPr>
        <w:tab/>
      </w:r>
      <w:r w:rsidRPr="00FD414E">
        <w:rPr>
          <w:rFonts w:ascii="Times New Roman" w:hAnsi="Times New Roman"/>
          <w:color w:val="181A18"/>
          <w:w w:val="95"/>
          <w:sz w:val="23"/>
          <w:lang w:val="ru-RU"/>
        </w:rPr>
        <w:t>август</w:t>
      </w:r>
      <w:r w:rsidRPr="00FD414E">
        <w:rPr>
          <w:rFonts w:ascii="Times New Roman" w:hAnsi="Times New Roman"/>
          <w:color w:val="181A18"/>
          <w:w w:val="95"/>
          <w:sz w:val="23"/>
          <w:lang w:val="ru-RU"/>
        </w:rPr>
        <w:tab/>
      </w:r>
      <w:r w:rsidRPr="00FD414E">
        <w:rPr>
          <w:rFonts w:ascii="Times New Roman" w:hAnsi="Times New Roman"/>
          <w:color w:val="2A2A2A"/>
          <w:position w:val="1"/>
          <w:sz w:val="23"/>
          <w:lang w:val="ru-RU"/>
        </w:rPr>
        <w:t>Н.А.</w:t>
      </w:r>
      <w:r w:rsidRPr="00FD414E">
        <w:rPr>
          <w:rFonts w:ascii="Times New Roman" w:hAnsi="Times New Roman"/>
          <w:color w:val="2A2A2A"/>
          <w:spacing w:val="25"/>
          <w:position w:val="1"/>
          <w:sz w:val="23"/>
          <w:lang w:val="ru-RU"/>
        </w:rPr>
        <w:t xml:space="preserve"> </w:t>
      </w:r>
      <w:r w:rsidRPr="00FD414E">
        <w:rPr>
          <w:rFonts w:ascii="Times New Roman" w:hAnsi="Times New Roman"/>
          <w:color w:val="2A2A2A"/>
          <w:position w:val="1"/>
          <w:sz w:val="23"/>
          <w:lang w:val="ru-RU"/>
        </w:rPr>
        <w:t>Охрименко</w:t>
      </w:r>
    </w:p>
    <w:p w:rsidR="00B663C6" w:rsidRPr="00FD414E" w:rsidRDefault="00FD414E">
      <w:pPr>
        <w:tabs>
          <w:tab w:val="left" w:pos="728"/>
          <w:tab w:val="left" w:pos="4950"/>
          <w:tab w:val="left" w:pos="6401"/>
          <w:tab w:val="left" w:pos="9524"/>
        </w:tabs>
        <w:spacing w:line="258" w:lineRule="exact"/>
        <w:ind w:left="156"/>
        <w:rPr>
          <w:rFonts w:ascii="Times New Roman" w:eastAsia="Times New Roman" w:hAnsi="Times New Roman" w:cs="Times New Roman"/>
          <w:sz w:val="23"/>
          <w:szCs w:val="23"/>
          <w:lang w:val="ru-RU"/>
        </w:rPr>
      </w:pPr>
      <w:r w:rsidRPr="00FD414E">
        <w:rPr>
          <w:rFonts w:ascii="Times New Roman" w:hAnsi="Times New Roman"/>
          <w:color w:val="5B5B5B"/>
          <w:w w:val="50"/>
          <w:position w:val="15"/>
          <w:sz w:val="10"/>
          <w:lang w:val="ru-RU"/>
        </w:rPr>
        <w:t>1</w:t>
      </w:r>
      <w:r w:rsidRPr="00FD414E">
        <w:rPr>
          <w:rFonts w:ascii="Times New Roman" w:hAnsi="Times New Roman"/>
          <w:color w:val="5B5B5B"/>
          <w:w w:val="50"/>
          <w:position w:val="15"/>
          <w:sz w:val="10"/>
          <w:lang w:val="ru-RU"/>
        </w:rPr>
        <w:tab/>
      </w:r>
      <w:r w:rsidRPr="00FD414E">
        <w:rPr>
          <w:rFonts w:ascii="Times New Roman" w:hAnsi="Times New Roman"/>
          <w:color w:val="2A2A2A"/>
          <w:sz w:val="23"/>
          <w:lang w:val="ru-RU"/>
        </w:rPr>
        <w:t>губернатора</w:t>
      </w:r>
      <w:r w:rsidRPr="00FD414E">
        <w:rPr>
          <w:rFonts w:ascii="Times New Roman" w:hAnsi="Times New Roman"/>
          <w:color w:val="2A2A2A"/>
          <w:spacing w:val="17"/>
          <w:sz w:val="23"/>
          <w:lang w:val="ru-RU"/>
        </w:rPr>
        <w:t xml:space="preserve"> </w:t>
      </w:r>
      <w:r w:rsidRPr="00FD414E">
        <w:rPr>
          <w:rFonts w:ascii="Times New Roman" w:hAnsi="Times New Roman"/>
          <w:color w:val="181A18"/>
          <w:sz w:val="23"/>
          <w:lang w:val="ru-RU"/>
        </w:rPr>
        <w:t>Краснодарского</w:t>
      </w:r>
      <w:r w:rsidRPr="00FD414E">
        <w:rPr>
          <w:rFonts w:ascii="Times New Roman" w:hAnsi="Times New Roman"/>
          <w:color w:val="181A18"/>
          <w:spacing w:val="39"/>
          <w:sz w:val="23"/>
          <w:lang w:val="ru-RU"/>
        </w:rPr>
        <w:t xml:space="preserve"> </w:t>
      </w:r>
      <w:r w:rsidRPr="00FD414E">
        <w:rPr>
          <w:rFonts w:ascii="Times New Roman" w:hAnsi="Times New Roman"/>
          <w:color w:val="181A18"/>
          <w:sz w:val="23"/>
          <w:lang w:val="ru-RU"/>
        </w:rPr>
        <w:t>края</w:t>
      </w:r>
      <w:r w:rsidRPr="00FD414E">
        <w:rPr>
          <w:rFonts w:ascii="Times New Roman" w:hAnsi="Times New Roman"/>
          <w:color w:val="181A18"/>
          <w:spacing w:val="6"/>
          <w:sz w:val="23"/>
          <w:lang w:val="ru-RU"/>
        </w:rPr>
        <w:t xml:space="preserve"> </w:t>
      </w:r>
      <w:r>
        <w:rPr>
          <w:rFonts w:ascii="Times New Roman" w:hAnsi="Times New Roman"/>
          <w:color w:val="181A18"/>
          <w:sz w:val="23"/>
        </w:rPr>
        <w:t>I</w:t>
      </w:r>
      <w:r w:rsidRPr="00FD414E">
        <w:rPr>
          <w:rFonts w:ascii="Times New Roman" w:hAnsi="Times New Roman"/>
          <w:color w:val="181A18"/>
          <w:sz w:val="23"/>
          <w:lang w:val="ru-RU"/>
        </w:rPr>
        <w:t>,</w:t>
      </w:r>
      <w:r w:rsidRPr="00FD414E">
        <w:rPr>
          <w:rFonts w:ascii="Times New Roman" w:hAnsi="Times New Roman"/>
          <w:color w:val="181A18"/>
          <w:spacing w:val="9"/>
          <w:sz w:val="23"/>
          <w:lang w:val="ru-RU"/>
        </w:rPr>
        <w:t xml:space="preserve"> </w:t>
      </w:r>
      <w:r w:rsidRPr="00FD414E">
        <w:rPr>
          <w:rFonts w:ascii="Times New Roman" w:hAnsi="Times New Roman"/>
          <w:color w:val="181A18"/>
          <w:sz w:val="24"/>
          <w:lang w:val="ru-RU"/>
        </w:rPr>
        <w:t>П,</w:t>
      </w:r>
      <w:r w:rsidRPr="00FD414E">
        <w:rPr>
          <w:rFonts w:ascii="Times New Roman" w:hAnsi="Times New Roman"/>
          <w:color w:val="181A18"/>
          <w:sz w:val="24"/>
          <w:lang w:val="ru-RU"/>
        </w:rPr>
        <w:tab/>
      </w:r>
      <w:r w:rsidRPr="00FD414E">
        <w:rPr>
          <w:rFonts w:ascii="Times New Roman" w:hAnsi="Times New Roman"/>
          <w:color w:val="2A2A2A"/>
          <w:position w:val="6"/>
          <w:sz w:val="21"/>
          <w:lang w:val="ru-RU"/>
        </w:rPr>
        <w:t>2004-2005</w:t>
      </w:r>
      <w:r w:rsidRPr="00FD414E">
        <w:rPr>
          <w:rFonts w:ascii="Times New Roman" w:hAnsi="Times New Roman"/>
          <w:color w:val="2A2A2A"/>
          <w:position w:val="6"/>
          <w:sz w:val="21"/>
          <w:lang w:val="ru-RU"/>
        </w:rPr>
        <w:tab/>
      </w:r>
      <w:r w:rsidRPr="00FD414E">
        <w:rPr>
          <w:rFonts w:ascii="Times New Roman" w:hAnsi="Times New Roman"/>
          <w:color w:val="181A18"/>
          <w:sz w:val="23"/>
          <w:lang w:val="ru-RU"/>
        </w:rPr>
        <w:t>2015</w:t>
      </w:r>
      <w:r w:rsidRPr="00FD414E">
        <w:rPr>
          <w:rFonts w:ascii="Times New Roman" w:hAnsi="Times New Roman"/>
          <w:color w:val="181A18"/>
          <w:spacing w:val="19"/>
          <w:sz w:val="23"/>
          <w:lang w:val="ru-RU"/>
        </w:rPr>
        <w:t xml:space="preserve"> </w:t>
      </w:r>
      <w:r w:rsidRPr="00FD414E">
        <w:rPr>
          <w:rFonts w:ascii="Times New Roman" w:hAnsi="Times New Roman"/>
          <w:color w:val="181A18"/>
          <w:spacing w:val="4"/>
          <w:sz w:val="23"/>
          <w:lang w:val="ru-RU"/>
        </w:rPr>
        <w:t>г</w:t>
      </w:r>
      <w:r w:rsidRPr="00FD414E">
        <w:rPr>
          <w:rFonts w:ascii="Times New Roman" w:hAnsi="Times New Roman"/>
          <w:color w:val="010101"/>
          <w:spacing w:val="5"/>
          <w:sz w:val="23"/>
          <w:lang w:val="ru-RU"/>
        </w:rPr>
        <w:t>.</w:t>
      </w:r>
      <w:r w:rsidRPr="00FD414E">
        <w:rPr>
          <w:rFonts w:ascii="Times New Roman" w:hAnsi="Times New Roman"/>
          <w:color w:val="010101"/>
          <w:spacing w:val="5"/>
          <w:sz w:val="23"/>
          <w:lang w:val="ru-RU"/>
        </w:rPr>
        <w:tab/>
      </w:r>
      <w:r w:rsidRPr="00FD414E">
        <w:rPr>
          <w:rFonts w:ascii="Times New Roman" w:hAnsi="Times New Roman"/>
          <w:color w:val="2A2A2A"/>
          <w:position w:val="1"/>
          <w:sz w:val="23"/>
          <w:lang w:val="ru-RU"/>
        </w:rPr>
        <w:t>П.В.</w:t>
      </w:r>
      <w:r w:rsidRPr="00FD414E">
        <w:rPr>
          <w:rFonts w:ascii="Times New Roman" w:hAnsi="Times New Roman"/>
          <w:color w:val="2A2A2A"/>
          <w:spacing w:val="14"/>
          <w:position w:val="1"/>
          <w:sz w:val="23"/>
          <w:lang w:val="ru-RU"/>
        </w:rPr>
        <w:t xml:space="preserve"> </w:t>
      </w:r>
      <w:r w:rsidRPr="00FD414E">
        <w:rPr>
          <w:rFonts w:ascii="Times New Roman" w:hAnsi="Times New Roman"/>
          <w:color w:val="2A2A2A"/>
          <w:position w:val="1"/>
          <w:sz w:val="23"/>
          <w:lang w:val="ru-RU"/>
        </w:rPr>
        <w:t>Исаев</w:t>
      </w:r>
    </w:p>
    <w:p w:rsidR="00B663C6" w:rsidRPr="00FD414E" w:rsidRDefault="00174D1F">
      <w:pPr>
        <w:tabs>
          <w:tab w:val="left" w:pos="11228"/>
        </w:tabs>
        <w:spacing w:line="56" w:lineRule="exact"/>
        <w:ind w:left="470"/>
        <w:jc w:val="center"/>
        <w:rPr>
          <w:rFonts w:ascii="Times New Roman" w:eastAsia="Times New Roman" w:hAnsi="Times New Roman" w:cs="Times New Roman"/>
          <w:sz w:val="7"/>
          <w:szCs w:val="7"/>
          <w:lang w:val="ru-RU"/>
        </w:rPr>
      </w:pPr>
      <w:r>
        <w:pict>
          <v:shape id="_x0000_s2206" type="#_x0000_t202" style="position:absolute;left:0;text-align:left;margin-left:575.4pt;margin-top:2.55pt;width:1.35pt;height:4.5pt;z-index:-331384;mso-position-horizontal-relative:page" filled="f" stroked="f">
            <v:textbox inset="0,0,0,0">
              <w:txbxContent>
                <w:p w:rsidR="00FD414E" w:rsidRDefault="00FD414E">
                  <w:pPr>
                    <w:spacing w:line="90" w:lineRule="exact"/>
                    <w:rPr>
                      <w:rFonts w:ascii="Times New Roman" w:eastAsia="Times New Roman" w:hAnsi="Times New Roman" w:cs="Times New Roman"/>
                      <w:sz w:val="9"/>
                      <w:szCs w:val="9"/>
                    </w:rPr>
                  </w:pPr>
                  <w:r>
                    <w:rPr>
                      <w:rFonts w:ascii="Times New Roman"/>
                      <w:color w:val="696969"/>
                      <w:w w:val="60"/>
                      <w:sz w:val="9"/>
                    </w:rPr>
                    <w:t>1</w:t>
                  </w:r>
                </w:p>
              </w:txbxContent>
            </v:textbox>
            <w10:wrap anchorx="page"/>
          </v:shape>
        </w:pict>
      </w:r>
      <w:r w:rsidR="00FD414E" w:rsidRPr="00FD414E">
        <w:rPr>
          <w:rFonts w:ascii="Times New Roman"/>
          <w:color w:val="696969"/>
          <w:w w:val="50"/>
          <w:sz w:val="10"/>
          <w:lang w:val="ru-RU"/>
        </w:rPr>
        <w:t>1</w:t>
      </w:r>
      <w:r w:rsidR="00FD414E" w:rsidRPr="00FD414E">
        <w:rPr>
          <w:rFonts w:ascii="Times New Roman"/>
          <w:color w:val="696969"/>
          <w:w w:val="50"/>
          <w:sz w:val="10"/>
          <w:lang w:val="ru-RU"/>
        </w:rPr>
        <w:tab/>
      </w:r>
      <w:r w:rsidR="00FD414E" w:rsidRPr="00FD414E">
        <w:rPr>
          <w:rFonts w:ascii="Times New Roman"/>
          <w:color w:val="5B5B5B"/>
          <w:w w:val="60"/>
          <w:position w:val="1"/>
          <w:sz w:val="7"/>
          <w:lang w:val="ru-RU"/>
        </w:rPr>
        <w:t>1</w:t>
      </w:r>
    </w:p>
    <w:p w:rsidR="00B663C6" w:rsidRPr="00FD414E" w:rsidRDefault="00FD414E">
      <w:pPr>
        <w:tabs>
          <w:tab w:val="left" w:pos="5906"/>
          <w:tab w:val="left" w:pos="9397"/>
          <w:tab w:val="left" w:pos="11240"/>
        </w:tabs>
        <w:spacing w:line="290" w:lineRule="exact"/>
        <w:ind w:left="601"/>
        <w:jc w:val="center"/>
        <w:rPr>
          <w:rFonts w:ascii="Arial" w:eastAsia="Arial" w:hAnsi="Arial" w:cs="Arial"/>
          <w:sz w:val="10"/>
          <w:szCs w:val="10"/>
          <w:lang w:val="ru-RU"/>
        </w:rPr>
      </w:pPr>
      <w:r>
        <w:rPr>
          <w:rFonts w:ascii="Times New Roman" w:hAnsi="Times New Roman"/>
          <w:color w:val="444444"/>
          <w:spacing w:val="1"/>
          <w:sz w:val="23"/>
        </w:rPr>
        <w:t>II</w:t>
      </w:r>
      <w:r>
        <w:rPr>
          <w:rFonts w:ascii="Times New Roman" w:hAnsi="Times New Roman"/>
          <w:color w:val="2A2A2A"/>
          <w:spacing w:val="1"/>
          <w:sz w:val="23"/>
        </w:rPr>
        <w:t>I</w:t>
      </w:r>
      <w:r w:rsidRPr="00FD414E">
        <w:rPr>
          <w:rFonts w:ascii="Times New Roman" w:hAnsi="Times New Roman"/>
          <w:color w:val="2A2A2A"/>
          <w:spacing w:val="8"/>
          <w:sz w:val="23"/>
          <w:lang w:val="ru-RU"/>
        </w:rPr>
        <w:t xml:space="preserve"> </w:t>
      </w:r>
      <w:r w:rsidRPr="00FD414E">
        <w:rPr>
          <w:rFonts w:ascii="Times New Roman" w:hAnsi="Times New Roman"/>
          <w:color w:val="181A18"/>
          <w:sz w:val="23"/>
          <w:lang w:val="ru-RU"/>
        </w:rPr>
        <w:t>Финал</w:t>
      </w:r>
      <w:r w:rsidRPr="00FD414E">
        <w:rPr>
          <w:rFonts w:ascii="Times New Roman" w:hAnsi="Times New Roman"/>
          <w:color w:val="181A18"/>
          <w:sz w:val="23"/>
          <w:lang w:val="ru-RU"/>
        </w:rPr>
        <w:tab/>
      </w:r>
      <w:r w:rsidRPr="00FD414E">
        <w:rPr>
          <w:rFonts w:ascii="Times New Roman" w:hAnsi="Times New Roman"/>
          <w:color w:val="696969"/>
          <w:w w:val="15"/>
          <w:position w:val="-4"/>
          <w:sz w:val="29"/>
          <w:lang w:val="ru-RU"/>
        </w:rPr>
        <w:t>1</w:t>
      </w:r>
      <w:r w:rsidRPr="00FD414E">
        <w:rPr>
          <w:rFonts w:ascii="Times New Roman" w:hAnsi="Times New Roman"/>
          <w:color w:val="696969"/>
          <w:w w:val="15"/>
          <w:position w:val="-4"/>
          <w:sz w:val="29"/>
          <w:lang w:val="ru-RU"/>
        </w:rPr>
        <w:tab/>
      </w:r>
      <w:r w:rsidRPr="00FD414E">
        <w:rPr>
          <w:rFonts w:ascii="Times New Roman" w:hAnsi="Times New Roman"/>
          <w:color w:val="181A18"/>
          <w:position w:val="1"/>
          <w:sz w:val="23"/>
          <w:lang w:val="ru-RU"/>
        </w:rPr>
        <w:t>В.А.</w:t>
      </w:r>
      <w:r w:rsidRPr="00FD414E">
        <w:rPr>
          <w:rFonts w:ascii="Times New Roman" w:hAnsi="Times New Roman"/>
          <w:color w:val="181A18"/>
          <w:spacing w:val="19"/>
          <w:position w:val="1"/>
          <w:sz w:val="23"/>
          <w:lang w:val="ru-RU"/>
        </w:rPr>
        <w:t xml:space="preserve"> </w:t>
      </w:r>
      <w:r w:rsidRPr="00FD414E">
        <w:rPr>
          <w:rFonts w:ascii="Times New Roman" w:hAnsi="Times New Roman"/>
          <w:color w:val="181A18"/>
          <w:position w:val="1"/>
          <w:sz w:val="23"/>
          <w:lang w:val="ru-RU"/>
        </w:rPr>
        <w:t>Махортов</w:t>
      </w:r>
      <w:r w:rsidRPr="00FD414E">
        <w:rPr>
          <w:rFonts w:ascii="Times New Roman" w:hAnsi="Times New Roman"/>
          <w:color w:val="181A18"/>
          <w:position w:val="1"/>
          <w:sz w:val="23"/>
          <w:lang w:val="ru-RU"/>
        </w:rPr>
        <w:tab/>
      </w:r>
      <w:r w:rsidRPr="00FD414E">
        <w:rPr>
          <w:rFonts w:ascii="Arial" w:hAnsi="Arial"/>
          <w:color w:val="696969"/>
          <w:w w:val="55"/>
          <w:position w:val="-3"/>
          <w:sz w:val="10"/>
          <w:lang w:val="ru-RU"/>
        </w:rPr>
        <w:t>1</w:t>
      </w:r>
    </w:p>
    <w:p w:rsidR="00B663C6" w:rsidRDefault="00FD414E">
      <w:pPr>
        <w:numPr>
          <w:ilvl w:val="0"/>
          <w:numId w:val="4"/>
        </w:numPr>
        <w:tabs>
          <w:tab w:val="left" w:pos="730"/>
          <w:tab w:val="left" w:pos="4973"/>
          <w:tab w:val="left" w:pos="6239"/>
          <w:tab w:val="left" w:pos="7552"/>
          <w:tab w:val="left" w:pos="9524"/>
          <w:tab w:val="right" w:pos="11394"/>
        </w:tabs>
        <w:spacing w:line="256" w:lineRule="exact"/>
        <w:ind w:hanging="449"/>
        <w:rPr>
          <w:rFonts w:ascii="Times New Roman" w:eastAsia="Times New Roman" w:hAnsi="Times New Roman" w:cs="Times New Roman"/>
          <w:sz w:val="10"/>
          <w:szCs w:val="10"/>
        </w:rPr>
      </w:pPr>
      <w:r w:rsidRPr="00FD414E">
        <w:rPr>
          <w:rFonts w:ascii="Times New Roman" w:hAnsi="Times New Roman"/>
          <w:color w:val="444444"/>
          <w:spacing w:val="-1"/>
          <w:sz w:val="23"/>
          <w:lang w:val="ru-RU"/>
        </w:rPr>
        <w:t>П</w:t>
      </w:r>
      <w:r w:rsidRPr="00FD414E">
        <w:rPr>
          <w:rFonts w:ascii="Times New Roman" w:hAnsi="Times New Roman"/>
          <w:color w:val="2A2A2A"/>
          <w:spacing w:val="-1"/>
          <w:sz w:val="23"/>
          <w:lang w:val="ru-RU"/>
        </w:rPr>
        <w:t>ервенство</w:t>
      </w:r>
      <w:r w:rsidRPr="00FD414E">
        <w:rPr>
          <w:rFonts w:ascii="Times New Roman" w:hAnsi="Times New Roman"/>
          <w:color w:val="2A2A2A"/>
          <w:spacing w:val="36"/>
          <w:sz w:val="23"/>
          <w:lang w:val="ru-RU"/>
        </w:rPr>
        <w:t xml:space="preserve"> </w:t>
      </w:r>
      <w:r w:rsidRPr="00FD414E">
        <w:rPr>
          <w:rFonts w:ascii="Times New Roman" w:hAnsi="Times New Roman"/>
          <w:color w:val="181A18"/>
          <w:sz w:val="23"/>
          <w:lang w:val="ru-RU"/>
        </w:rPr>
        <w:t xml:space="preserve">Краснодарского </w:t>
      </w:r>
      <w:r w:rsidRPr="00FD414E">
        <w:rPr>
          <w:rFonts w:ascii="Times New Roman" w:hAnsi="Times New Roman"/>
          <w:color w:val="181A18"/>
          <w:spacing w:val="1"/>
          <w:sz w:val="23"/>
          <w:lang w:val="ru-RU"/>
        </w:rPr>
        <w:t xml:space="preserve"> </w:t>
      </w:r>
      <w:r w:rsidRPr="00FD414E">
        <w:rPr>
          <w:rFonts w:ascii="Times New Roman" w:hAnsi="Times New Roman"/>
          <w:color w:val="181A18"/>
          <w:sz w:val="23"/>
          <w:lang w:val="ru-RU"/>
        </w:rPr>
        <w:t>края</w:t>
      </w:r>
      <w:r w:rsidRPr="00FD414E">
        <w:rPr>
          <w:rFonts w:ascii="Times New Roman" w:hAnsi="Times New Roman"/>
          <w:color w:val="181A18"/>
          <w:sz w:val="23"/>
          <w:lang w:val="ru-RU"/>
        </w:rPr>
        <w:tab/>
      </w:r>
      <w:r w:rsidRPr="00FD414E">
        <w:rPr>
          <w:rFonts w:ascii="Times New Roman" w:hAnsi="Times New Roman"/>
          <w:color w:val="181A18"/>
          <w:spacing w:val="-1"/>
          <w:sz w:val="23"/>
          <w:lang w:val="ru-RU"/>
        </w:rPr>
        <w:t>14</w:t>
      </w:r>
      <w:r w:rsidRPr="00FD414E">
        <w:rPr>
          <w:rFonts w:ascii="Times New Roman" w:hAnsi="Times New Roman"/>
          <w:color w:val="010101"/>
          <w:spacing w:val="-1"/>
          <w:sz w:val="23"/>
          <w:lang w:val="ru-RU"/>
        </w:rPr>
        <w:t>-</w:t>
      </w:r>
      <w:r w:rsidRPr="00FD414E">
        <w:rPr>
          <w:rFonts w:ascii="Times New Roman" w:hAnsi="Times New Roman"/>
          <w:color w:val="181A18"/>
          <w:spacing w:val="-1"/>
          <w:sz w:val="23"/>
          <w:lang w:val="ru-RU"/>
        </w:rPr>
        <w:t xml:space="preserve">15 </w:t>
      </w:r>
      <w:r w:rsidRPr="00FD414E">
        <w:rPr>
          <w:rFonts w:ascii="Times New Roman" w:hAnsi="Times New Roman"/>
          <w:color w:val="181A18"/>
          <w:sz w:val="23"/>
          <w:lang w:val="ru-RU"/>
        </w:rPr>
        <w:t>лет</w:t>
      </w:r>
      <w:r w:rsidRPr="00FD414E">
        <w:rPr>
          <w:rFonts w:ascii="Times New Roman" w:hAnsi="Times New Roman"/>
          <w:color w:val="181A18"/>
          <w:sz w:val="23"/>
          <w:lang w:val="ru-RU"/>
        </w:rPr>
        <w:tab/>
      </w:r>
      <w:r w:rsidRPr="00FD414E">
        <w:rPr>
          <w:rFonts w:ascii="Times New Roman" w:hAnsi="Times New Roman"/>
          <w:color w:val="181A18"/>
          <w:spacing w:val="1"/>
          <w:sz w:val="23"/>
          <w:lang w:val="ru-RU"/>
        </w:rPr>
        <w:t>Сентябрь</w:t>
      </w:r>
      <w:r w:rsidRPr="00FD414E">
        <w:rPr>
          <w:rFonts w:ascii="Times New Roman" w:hAnsi="Times New Roman"/>
          <w:color w:val="010101"/>
          <w:sz w:val="23"/>
          <w:lang w:val="ru-RU"/>
        </w:rPr>
        <w:t>-</w:t>
      </w:r>
      <w:r w:rsidRPr="00FD414E">
        <w:rPr>
          <w:rFonts w:ascii="Times New Roman" w:hAnsi="Times New Roman"/>
          <w:color w:val="010101"/>
          <w:sz w:val="23"/>
          <w:lang w:val="ru-RU"/>
        </w:rPr>
        <w:tab/>
      </w:r>
      <w:r w:rsidRPr="00FD414E">
        <w:rPr>
          <w:rFonts w:ascii="Times New Roman" w:hAnsi="Times New Roman"/>
          <w:color w:val="181A18"/>
          <w:sz w:val="23"/>
          <w:lang w:val="ru-RU"/>
        </w:rPr>
        <w:t>По</w:t>
      </w:r>
      <w:r w:rsidRPr="00FD414E">
        <w:rPr>
          <w:rFonts w:ascii="Times New Roman" w:hAnsi="Times New Roman"/>
          <w:color w:val="181A18"/>
          <w:spacing w:val="33"/>
          <w:sz w:val="23"/>
          <w:lang w:val="ru-RU"/>
        </w:rPr>
        <w:t xml:space="preserve"> </w:t>
      </w:r>
      <w:r w:rsidRPr="00FD414E">
        <w:rPr>
          <w:rFonts w:ascii="Times New Roman" w:hAnsi="Times New Roman"/>
          <w:color w:val="181A18"/>
          <w:sz w:val="23"/>
          <w:lang w:val="ru-RU"/>
        </w:rPr>
        <w:t>назначению</w:t>
      </w:r>
      <w:r w:rsidRPr="00FD414E">
        <w:rPr>
          <w:rFonts w:ascii="Times New Roman" w:hAnsi="Times New Roman"/>
          <w:color w:val="181A18"/>
          <w:sz w:val="23"/>
          <w:lang w:val="ru-RU"/>
        </w:rPr>
        <w:tab/>
      </w:r>
      <w:r>
        <w:rPr>
          <w:rFonts w:ascii="Times New Roman" w:hAnsi="Times New Roman"/>
          <w:color w:val="2A2A2A"/>
          <w:position w:val="1"/>
          <w:sz w:val="23"/>
        </w:rPr>
        <w:t>П.В.Исаев</w:t>
      </w:r>
      <w:r>
        <w:rPr>
          <w:rFonts w:ascii="Times New Roman" w:hAnsi="Times New Roman"/>
          <w:color w:val="5B5B5B"/>
          <w:position w:val="-3"/>
          <w:sz w:val="10"/>
        </w:rPr>
        <w:tab/>
      </w:r>
      <w:r>
        <w:rPr>
          <w:rFonts w:ascii="Times New Roman" w:hAnsi="Times New Roman"/>
          <w:color w:val="5B5B5B"/>
          <w:w w:val="95"/>
          <w:position w:val="-3"/>
          <w:sz w:val="10"/>
        </w:rPr>
        <w:t>1</w:t>
      </w:r>
    </w:p>
    <w:p w:rsidR="00B663C6" w:rsidRPr="00FD414E" w:rsidRDefault="00FD414E">
      <w:pPr>
        <w:tabs>
          <w:tab w:val="left" w:pos="6353"/>
          <w:tab w:val="left" w:pos="9524"/>
          <w:tab w:val="right" w:pos="11396"/>
        </w:tabs>
        <w:spacing w:before="1"/>
        <w:ind w:left="733"/>
        <w:rPr>
          <w:rFonts w:ascii="Arial" w:eastAsia="Arial" w:hAnsi="Arial" w:cs="Arial"/>
          <w:sz w:val="10"/>
          <w:szCs w:val="10"/>
          <w:lang w:val="ru-RU"/>
        </w:rPr>
      </w:pPr>
      <w:r w:rsidRPr="00FD414E">
        <w:rPr>
          <w:rFonts w:ascii="Times New Roman" w:hAnsi="Times New Roman"/>
          <w:color w:val="444444"/>
          <w:sz w:val="23"/>
          <w:lang w:val="ru-RU"/>
        </w:rPr>
        <w:t>ср</w:t>
      </w:r>
      <w:r w:rsidRPr="00FD414E">
        <w:rPr>
          <w:rFonts w:ascii="Times New Roman" w:hAnsi="Times New Roman"/>
          <w:color w:val="181A18"/>
          <w:sz w:val="23"/>
          <w:lang w:val="ru-RU"/>
        </w:rPr>
        <w:t>еди</w:t>
      </w:r>
      <w:r w:rsidRPr="00FD414E">
        <w:rPr>
          <w:rFonts w:ascii="Times New Roman" w:hAnsi="Times New Roman"/>
          <w:color w:val="181A18"/>
          <w:spacing w:val="11"/>
          <w:sz w:val="23"/>
          <w:lang w:val="ru-RU"/>
        </w:rPr>
        <w:t xml:space="preserve"> </w:t>
      </w:r>
      <w:r w:rsidRPr="00FD414E">
        <w:rPr>
          <w:rFonts w:ascii="Times New Roman" w:hAnsi="Times New Roman"/>
          <w:color w:val="2A2A2A"/>
          <w:sz w:val="23"/>
          <w:lang w:val="ru-RU"/>
        </w:rPr>
        <w:t>юношей</w:t>
      </w:r>
      <w:r w:rsidRPr="00FD414E">
        <w:rPr>
          <w:rFonts w:ascii="Times New Roman" w:hAnsi="Times New Roman"/>
          <w:color w:val="2A2A2A"/>
          <w:spacing w:val="57"/>
          <w:sz w:val="23"/>
          <w:lang w:val="ru-RU"/>
        </w:rPr>
        <w:t xml:space="preserve"> </w:t>
      </w:r>
      <w:r w:rsidRPr="00FD414E">
        <w:rPr>
          <w:rFonts w:ascii="Times New Roman" w:hAnsi="Times New Roman"/>
          <w:color w:val="2A2A2A"/>
          <w:sz w:val="23"/>
          <w:lang w:val="ru-RU"/>
        </w:rPr>
        <w:t>1998-1999</w:t>
      </w:r>
      <w:r w:rsidRPr="00FD414E">
        <w:rPr>
          <w:rFonts w:ascii="Times New Roman" w:hAnsi="Times New Roman"/>
          <w:color w:val="2A2A2A"/>
          <w:spacing w:val="14"/>
          <w:sz w:val="23"/>
          <w:lang w:val="ru-RU"/>
        </w:rPr>
        <w:t xml:space="preserve"> </w:t>
      </w:r>
      <w:r w:rsidRPr="00FD414E">
        <w:rPr>
          <w:rFonts w:ascii="Times New Roman" w:hAnsi="Times New Roman"/>
          <w:color w:val="181A18"/>
          <w:sz w:val="23"/>
          <w:lang w:val="ru-RU"/>
        </w:rPr>
        <w:t>г.р.</w:t>
      </w:r>
      <w:r w:rsidRPr="00FD414E">
        <w:rPr>
          <w:rFonts w:ascii="Times New Roman" w:hAnsi="Times New Roman"/>
          <w:color w:val="181A18"/>
          <w:spacing w:val="21"/>
          <w:sz w:val="23"/>
          <w:lang w:val="ru-RU"/>
        </w:rPr>
        <w:t xml:space="preserve"> </w:t>
      </w:r>
      <w:r w:rsidRPr="00FD414E">
        <w:rPr>
          <w:rFonts w:ascii="Times New Roman" w:hAnsi="Times New Roman"/>
          <w:color w:val="2A2A2A"/>
          <w:sz w:val="23"/>
          <w:lang w:val="ru-RU"/>
        </w:rPr>
        <w:t>(финал)</w:t>
      </w:r>
      <w:r w:rsidRPr="00FD414E">
        <w:rPr>
          <w:rFonts w:ascii="Times New Roman" w:hAnsi="Times New Roman"/>
          <w:color w:val="2A2A2A"/>
          <w:sz w:val="23"/>
          <w:lang w:val="ru-RU"/>
        </w:rPr>
        <w:tab/>
      </w:r>
      <w:r w:rsidRPr="00FD414E">
        <w:rPr>
          <w:rFonts w:ascii="Times New Roman" w:hAnsi="Times New Roman"/>
          <w:color w:val="181A18"/>
          <w:sz w:val="23"/>
          <w:lang w:val="ru-RU"/>
        </w:rPr>
        <w:t>октябрь</w:t>
      </w:r>
      <w:r w:rsidRPr="00FD414E">
        <w:rPr>
          <w:rFonts w:ascii="Times New Roman" w:hAnsi="Times New Roman"/>
          <w:color w:val="181A18"/>
          <w:sz w:val="23"/>
          <w:lang w:val="ru-RU"/>
        </w:rPr>
        <w:tab/>
      </w:r>
      <w:r w:rsidRPr="00FD414E">
        <w:rPr>
          <w:rFonts w:ascii="Times New Roman" w:hAnsi="Times New Roman"/>
          <w:color w:val="2A2A2A"/>
          <w:spacing w:val="-2"/>
          <w:sz w:val="23"/>
          <w:lang w:val="ru-RU"/>
        </w:rPr>
        <w:t>Н</w:t>
      </w:r>
      <w:r w:rsidRPr="00FD414E">
        <w:rPr>
          <w:rFonts w:ascii="Times New Roman" w:hAnsi="Times New Roman"/>
          <w:color w:val="010101"/>
          <w:spacing w:val="-2"/>
          <w:sz w:val="23"/>
          <w:lang w:val="ru-RU"/>
        </w:rPr>
        <w:t>.</w:t>
      </w:r>
      <w:r w:rsidRPr="00FD414E">
        <w:rPr>
          <w:rFonts w:ascii="Times New Roman" w:hAnsi="Times New Roman"/>
          <w:color w:val="181A18"/>
          <w:spacing w:val="-2"/>
          <w:sz w:val="23"/>
          <w:lang w:val="ru-RU"/>
        </w:rPr>
        <w:t>А.</w:t>
      </w:r>
      <w:r w:rsidRPr="00FD414E">
        <w:rPr>
          <w:rFonts w:ascii="Times New Roman" w:hAnsi="Times New Roman"/>
          <w:color w:val="181A18"/>
          <w:spacing w:val="13"/>
          <w:sz w:val="23"/>
          <w:lang w:val="ru-RU"/>
        </w:rPr>
        <w:t xml:space="preserve"> </w:t>
      </w:r>
      <w:r w:rsidRPr="00FD414E">
        <w:rPr>
          <w:rFonts w:ascii="Times New Roman" w:hAnsi="Times New Roman"/>
          <w:color w:val="2A2A2A"/>
          <w:spacing w:val="2"/>
          <w:sz w:val="23"/>
          <w:lang w:val="ru-RU"/>
        </w:rPr>
        <w:t>Охрименк</w:t>
      </w:r>
      <w:r w:rsidRPr="00FD414E">
        <w:rPr>
          <w:rFonts w:ascii="Times New Roman" w:hAnsi="Times New Roman"/>
          <w:color w:val="444444"/>
          <w:spacing w:val="2"/>
          <w:sz w:val="23"/>
          <w:lang w:val="ru-RU"/>
        </w:rPr>
        <w:t>о</w:t>
      </w:r>
      <w:r w:rsidRPr="00FD414E">
        <w:rPr>
          <w:rFonts w:ascii="Arial" w:hAnsi="Arial"/>
          <w:color w:val="696969"/>
          <w:spacing w:val="2"/>
          <w:position w:val="1"/>
          <w:sz w:val="10"/>
          <w:lang w:val="ru-RU"/>
        </w:rPr>
        <w:tab/>
      </w:r>
      <w:r w:rsidRPr="00FD414E">
        <w:rPr>
          <w:rFonts w:ascii="Arial" w:hAnsi="Arial"/>
          <w:color w:val="696969"/>
          <w:w w:val="90"/>
          <w:position w:val="1"/>
          <w:sz w:val="10"/>
          <w:lang w:val="ru-RU"/>
        </w:rPr>
        <w:t>1</w:t>
      </w:r>
    </w:p>
    <w:p w:rsidR="00B663C6" w:rsidRDefault="00FD414E">
      <w:pPr>
        <w:spacing w:before="8"/>
        <w:ind w:left="1993"/>
        <w:jc w:val="center"/>
        <w:rPr>
          <w:rFonts w:ascii="Times New Roman" w:eastAsia="Times New Roman" w:hAnsi="Times New Roman" w:cs="Times New Roman"/>
          <w:sz w:val="23"/>
          <w:szCs w:val="23"/>
        </w:rPr>
      </w:pPr>
      <w:r>
        <w:rPr>
          <w:rFonts w:ascii="Times New Roman" w:hAnsi="Times New Roman"/>
          <w:color w:val="181A18"/>
          <w:w w:val="105"/>
          <w:sz w:val="23"/>
        </w:rPr>
        <w:t>2015</w:t>
      </w:r>
      <w:r>
        <w:rPr>
          <w:rFonts w:ascii="Times New Roman" w:hAnsi="Times New Roman"/>
          <w:color w:val="181A18"/>
          <w:spacing w:val="-9"/>
          <w:w w:val="105"/>
          <w:sz w:val="23"/>
        </w:rPr>
        <w:t xml:space="preserve"> </w:t>
      </w:r>
      <w:r>
        <w:rPr>
          <w:rFonts w:ascii="Times New Roman" w:hAnsi="Times New Roman"/>
          <w:color w:val="181A18"/>
          <w:spacing w:val="5"/>
          <w:w w:val="105"/>
          <w:sz w:val="23"/>
        </w:rPr>
        <w:t>г</w:t>
      </w:r>
      <w:r>
        <w:rPr>
          <w:rFonts w:ascii="Times New Roman" w:hAnsi="Times New Roman"/>
          <w:color w:val="010101"/>
          <w:spacing w:val="4"/>
          <w:w w:val="105"/>
          <w:sz w:val="23"/>
        </w:rPr>
        <w:t>.</w:t>
      </w:r>
    </w:p>
    <w:p w:rsidR="00B663C6" w:rsidRPr="00FD414E" w:rsidRDefault="00FD414E">
      <w:pPr>
        <w:numPr>
          <w:ilvl w:val="0"/>
          <w:numId w:val="4"/>
        </w:numPr>
        <w:tabs>
          <w:tab w:val="left" w:pos="734"/>
          <w:tab w:val="left" w:pos="4973"/>
          <w:tab w:val="left" w:pos="6291"/>
          <w:tab w:val="left" w:pos="7557"/>
          <w:tab w:val="left" w:pos="9529"/>
        </w:tabs>
        <w:spacing w:before="12" w:line="242" w:lineRule="auto"/>
        <w:ind w:right="491" w:hanging="449"/>
        <w:rPr>
          <w:rFonts w:ascii="Times New Roman" w:eastAsia="Times New Roman" w:hAnsi="Times New Roman" w:cs="Times New Roman"/>
          <w:sz w:val="23"/>
          <w:szCs w:val="23"/>
          <w:lang w:val="ru-RU"/>
        </w:rPr>
      </w:pPr>
      <w:r w:rsidRPr="00FD414E">
        <w:rPr>
          <w:rFonts w:ascii="Times New Roman" w:hAnsi="Times New Roman"/>
          <w:color w:val="2A2A2A"/>
          <w:sz w:val="23"/>
          <w:lang w:val="ru-RU"/>
        </w:rPr>
        <w:t>Зимнее</w:t>
      </w:r>
      <w:r w:rsidRPr="00FD414E">
        <w:rPr>
          <w:rFonts w:ascii="Times New Roman" w:hAnsi="Times New Roman"/>
          <w:color w:val="2A2A2A"/>
          <w:spacing w:val="31"/>
          <w:sz w:val="23"/>
          <w:lang w:val="ru-RU"/>
        </w:rPr>
        <w:t xml:space="preserve"> </w:t>
      </w:r>
      <w:r w:rsidRPr="00FD414E">
        <w:rPr>
          <w:rFonts w:ascii="Times New Roman" w:hAnsi="Times New Roman"/>
          <w:color w:val="2A2A2A"/>
          <w:sz w:val="23"/>
          <w:lang w:val="ru-RU"/>
        </w:rPr>
        <w:t>первенство</w:t>
      </w:r>
      <w:r w:rsidRPr="00FD414E">
        <w:rPr>
          <w:rFonts w:ascii="Times New Roman" w:hAnsi="Times New Roman"/>
          <w:color w:val="2A2A2A"/>
          <w:spacing w:val="32"/>
          <w:sz w:val="23"/>
          <w:lang w:val="ru-RU"/>
        </w:rPr>
        <w:t xml:space="preserve"> </w:t>
      </w:r>
      <w:r w:rsidRPr="00FD414E">
        <w:rPr>
          <w:rFonts w:ascii="Times New Roman" w:hAnsi="Times New Roman"/>
          <w:color w:val="181A18"/>
          <w:sz w:val="23"/>
          <w:lang w:val="ru-RU"/>
        </w:rPr>
        <w:t>Краснодарского</w:t>
      </w:r>
      <w:r w:rsidRPr="00FD414E">
        <w:rPr>
          <w:rFonts w:ascii="Times New Roman" w:hAnsi="Times New Roman"/>
          <w:color w:val="181A18"/>
          <w:sz w:val="23"/>
          <w:lang w:val="ru-RU"/>
        </w:rPr>
        <w:tab/>
        <w:t>10-17</w:t>
      </w:r>
      <w:r w:rsidRPr="00FD414E">
        <w:rPr>
          <w:rFonts w:ascii="Times New Roman" w:hAnsi="Times New Roman"/>
          <w:color w:val="181A18"/>
          <w:spacing w:val="-2"/>
          <w:sz w:val="23"/>
          <w:lang w:val="ru-RU"/>
        </w:rPr>
        <w:t xml:space="preserve"> </w:t>
      </w:r>
      <w:r w:rsidRPr="00FD414E">
        <w:rPr>
          <w:rFonts w:ascii="Times New Roman" w:hAnsi="Times New Roman"/>
          <w:color w:val="181A18"/>
          <w:sz w:val="23"/>
          <w:lang w:val="ru-RU"/>
        </w:rPr>
        <w:t>лет</w:t>
      </w:r>
      <w:r w:rsidRPr="00FD414E">
        <w:rPr>
          <w:rFonts w:ascii="Times New Roman" w:hAnsi="Times New Roman"/>
          <w:color w:val="181A18"/>
          <w:sz w:val="23"/>
          <w:lang w:val="ru-RU"/>
        </w:rPr>
        <w:tab/>
      </w:r>
      <w:r w:rsidRPr="00FD414E">
        <w:rPr>
          <w:rFonts w:ascii="Times New Roman" w:hAnsi="Times New Roman"/>
          <w:color w:val="181A18"/>
          <w:spacing w:val="1"/>
          <w:sz w:val="23"/>
          <w:lang w:val="ru-RU"/>
        </w:rPr>
        <w:t>Декабрь</w:t>
      </w:r>
      <w:r w:rsidRPr="00FD414E">
        <w:rPr>
          <w:rFonts w:ascii="Times New Roman" w:hAnsi="Times New Roman"/>
          <w:color w:val="010101"/>
          <w:sz w:val="23"/>
          <w:lang w:val="ru-RU"/>
        </w:rPr>
        <w:t>-</w:t>
      </w:r>
      <w:r w:rsidRPr="00FD414E">
        <w:rPr>
          <w:rFonts w:ascii="Times New Roman" w:hAnsi="Times New Roman"/>
          <w:color w:val="010101"/>
          <w:sz w:val="23"/>
          <w:lang w:val="ru-RU"/>
        </w:rPr>
        <w:tab/>
      </w:r>
      <w:r w:rsidRPr="00FD414E">
        <w:rPr>
          <w:rFonts w:ascii="Times New Roman" w:hAnsi="Times New Roman"/>
          <w:color w:val="181A18"/>
          <w:sz w:val="23"/>
          <w:lang w:val="ru-RU"/>
        </w:rPr>
        <w:t>По</w:t>
      </w:r>
      <w:r w:rsidRPr="00FD414E">
        <w:rPr>
          <w:rFonts w:ascii="Times New Roman" w:hAnsi="Times New Roman"/>
          <w:color w:val="181A18"/>
          <w:spacing w:val="33"/>
          <w:sz w:val="23"/>
          <w:lang w:val="ru-RU"/>
        </w:rPr>
        <w:t xml:space="preserve"> </w:t>
      </w:r>
      <w:r w:rsidRPr="00FD414E">
        <w:rPr>
          <w:rFonts w:ascii="Times New Roman" w:hAnsi="Times New Roman"/>
          <w:color w:val="181A18"/>
          <w:sz w:val="23"/>
          <w:lang w:val="ru-RU"/>
        </w:rPr>
        <w:t>назначению</w:t>
      </w:r>
      <w:r w:rsidRPr="00FD414E">
        <w:rPr>
          <w:rFonts w:ascii="Times New Roman" w:hAnsi="Times New Roman"/>
          <w:color w:val="181A18"/>
          <w:sz w:val="23"/>
          <w:lang w:val="ru-RU"/>
        </w:rPr>
        <w:tab/>
      </w:r>
      <w:r w:rsidRPr="00FD414E">
        <w:rPr>
          <w:rFonts w:ascii="Times New Roman" w:hAnsi="Times New Roman"/>
          <w:color w:val="2A2A2A"/>
          <w:position w:val="1"/>
          <w:sz w:val="23"/>
          <w:lang w:val="ru-RU"/>
        </w:rPr>
        <w:t>В.А.</w:t>
      </w:r>
      <w:r w:rsidRPr="00FD414E">
        <w:rPr>
          <w:rFonts w:ascii="Times New Roman" w:hAnsi="Times New Roman"/>
          <w:color w:val="2A2A2A"/>
          <w:spacing w:val="19"/>
          <w:position w:val="1"/>
          <w:sz w:val="23"/>
          <w:lang w:val="ru-RU"/>
        </w:rPr>
        <w:t xml:space="preserve"> </w:t>
      </w:r>
      <w:r w:rsidRPr="00FD414E">
        <w:rPr>
          <w:rFonts w:ascii="Times New Roman" w:hAnsi="Times New Roman"/>
          <w:color w:val="2A2A2A"/>
          <w:position w:val="1"/>
          <w:sz w:val="23"/>
          <w:lang w:val="ru-RU"/>
        </w:rPr>
        <w:t>Махортов</w:t>
      </w:r>
      <w:r w:rsidRPr="00FD414E">
        <w:rPr>
          <w:rFonts w:ascii="Times New Roman" w:hAnsi="Times New Roman"/>
          <w:color w:val="2A2A2A"/>
          <w:spacing w:val="27"/>
          <w:w w:val="101"/>
          <w:position w:val="1"/>
          <w:sz w:val="23"/>
          <w:lang w:val="ru-RU"/>
        </w:rPr>
        <w:t xml:space="preserve"> </w:t>
      </w:r>
      <w:r w:rsidRPr="00FD414E">
        <w:rPr>
          <w:rFonts w:ascii="Times New Roman" w:hAnsi="Times New Roman"/>
          <w:color w:val="2A2A2A"/>
          <w:sz w:val="23"/>
          <w:lang w:val="ru-RU"/>
        </w:rPr>
        <w:t>края</w:t>
      </w:r>
      <w:r w:rsidRPr="00FD414E">
        <w:rPr>
          <w:rFonts w:ascii="Times New Roman" w:hAnsi="Times New Roman"/>
          <w:color w:val="2A2A2A"/>
          <w:spacing w:val="2"/>
          <w:sz w:val="23"/>
          <w:lang w:val="ru-RU"/>
        </w:rPr>
        <w:t xml:space="preserve"> </w:t>
      </w:r>
      <w:r w:rsidRPr="00FD414E">
        <w:rPr>
          <w:rFonts w:ascii="Times New Roman" w:hAnsi="Times New Roman"/>
          <w:color w:val="2A2A2A"/>
          <w:sz w:val="23"/>
          <w:lang w:val="ru-RU"/>
        </w:rPr>
        <w:t>по</w:t>
      </w:r>
      <w:r w:rsidRPr="00FD414E">
        <w:rPr>
          <w:rFonts w:ascii="Times New Roman" w:hAnsi="Times New Roman"/>
          <w:color w:val="2A2A2A"/>
          <w:spacing w:val="13"/>
          <w:sz w:val="23"/>
          <w:lang w:val="ru-RU"/>
        </w:rPr>
        <w:t xml:space="preserve"> </w:t>
      </w:r>
      <w:r w:rsidRPr="00FD414E">
        <w:rPr>
          <w:rFonts w:ascii="Times New Roman" w:hAnsi="Times New Roman"/>
          <w:color w:val="181A18"/>
          <w:sz w:val="23"/>
          <w:lang w:val="ru-RU"/>
        </w:rPr>
        <w:t>футболу</w:t>
      </w:r>
      <w:r w:rsidRPr="00FD414E">
        <w:rPr>
          <w:rFonts w:ascii="Times New Roman" w:hAnsi="Times New Roman"/>
          <w:color w:val="181A18"/>
          <w:spacing w:val="14"/>
          <w:sz w:val="23"/>
          <w:lang w:val="ru-RU"/>
        </w:rPr>
        <w:t xml:space="preserve"> </w:t>
      </w:r>
      <w:r w:rsidRPr="00FD414E">
        <w:rPr>
          <w:rFonts w:ascii="Times New Roman" w:hAnsi="Times New Roman"/>
          <w:color w:val="181A18"/>
          <w:sz w:val="23"/>
          <w:lang w:val="ru-RU"/>
        </w:rPr>
        <w:t>среди</w:t>
      </w:r>
      <w:r w:rsidRPr="00FD414E">
        <w:rPr>
          <w:rFonts w:ascii="Times New Roman" w:hAnsi="Times New Roman"/>
          <w:color w:val="181A18"/>
          <w:spacing w:val="3"/>
          <w:sz w:val="23"/>
          <w:lang w:val="ru-RU"/>
        </w:rPr>
        <w:t xml:space="preserve"> </w:t>
      </w:r>
      <w:r w:rsidRPr="00FD414E">
        <w:rPr>
          <w:rFonts w:ascii="Times New Roman" w:hAnsi="Times New Roman"/>
          <w:color w:val="181A18"/>
          <w:sz w:val="23"/>
          <w:lang w:val="ru-RU"/>
        </w:rPr>
        <w:t>юношей</w:t>
      </w:r>
      <w:r w:rsidRPr="00FD414E">
        <w:rPr>
          <w:rFonts w:ascii="Times New Roman" w:hAnsi="Times New Roman"/>
          <w:color w:val="181A18"/>
          <w:spacing w:val="39"/>
          <w:sz w:val="23"/>
          <w:lang w:val="ru-RU"/>
        </w:rPr>
        <w:t xml:space="preserve"> </w:t>
      </w:r>
      <w:r w:rsidRPr="00FD414E">
        <w:rPr>
          <w:rFonts w:ascii="Times New Roman" w:hAnsi="Times New Roman"/>
          <w:color w:val="181A18"/>
          <w:sz w:val="23"/>
          <w:lang w:val="ru-RU"/>
        </w:rPr>
        <w:t>1998-</w:t>
      </w:r>
      <w:r w:rsidRPr="00FD414E">
        <w:rPr>
          <w:rFonts w:ascii="Times New Roman" w:hAnsi="Times New Roman"/>
          <w:color w:val="181A18"/>
          <w:sz w:val="23"/>
          <w:lang w:val="ru-RU"/>
        </w:rPr>
        <w:tab/>
      </w:r>
      <w:r w:rsidRPr="00FD414E">
        <w:rPr>
          <w:rFonts w:ascii="Times New Roman" w:hAnsi="Times New Roman"/>
          <w:color w:val="181A18"/>
          <w:sz w:val="23"/>
          <w:lang w:val="ru-RU"/>
        </w:rPr>
        <w:tab/>
        <w:t>февраль</w:t>
      </w:r>
      <w:r w:rsidRPr="00FD414E">
        <w:rPr>
          <w:rFonts w:ascii="Times New Roman" w:hAnsi="Times New Roman"/>
          <w:color w:val="181A18"/>
          <w:sz w:val="23"/>
          <w:lang w:val="ru-RU"/>
        </w:rPr>
        <w:tab/>
      </w:r>
      <w:r w:rsidRPr="00FD414E">
        <w:rPr>
          <w:rFonts w:ascii="Times New Roman" w:hAnsi="Times New Roman"/>
          <w:color w:val="181A18"/>
          <w:sz w:val="23"/>
          <w:lang w:val="ru-RU"/>
        </w:rPr>
        <w:tab/>
      </w:r>
      <w:r w:rsidRPr="00FD414E">
        <w:rPr>
          <w:rFonts w:ascii="Times New Roman" w:hAnsi="Times New Roman"/>
          <w:color w:val="2A2A2A"/>
          <w:spacing w:val="-1"/>
          <w:position w:val="1"/>
          <w:sz w:val="23"/>
          <w:lang w:val="ru-RU"/>
        </w:rPr>
        <w:t>П.В</w:t>
      </w:r>
      <w:r w:rsidRPr="00FD414E">
        <w:rPr>
          <w:rFonts w:ascii="Times New Roman" w:hAnsi="Times New Roman"/>
          <w:color w:val="010101"/>
          <w:spacing w:val="-1"/>
          <w:position w:val="1"/>
          <w:sz w:val="23"/>
          <w:lang w:val="ru-RU"/>
        </w:rPr>
        <w:t>.</w:t>
      </w:r>
      <w:r w:rsidRPr="00FD414E">
        <w:rPr>
          <w:rFonts w:ascii="Times New Roman" w:hAnsi="Times New Roman"/>
          <w:color w:val="2A2A2A"/>
          <w:spacing w:val="-1"/>
          <w:position w:val="1"/>
          <w:sz w:val="23"/>
          <w:lang w:val="ru-RU"/>
        </w:rPr>
        <w:t>Исаев</w:t>
      </w:r>
    </w:p>
    <w:p w:rsidR="00B663C6" w:rsidRPr="00FD414E" w:rsidRDefault="00FD414E">
      <w:pPr>
        <w:tabs>
          <w:tab w:val="left" w:pos="5863"/>
          <w:tab w:val="left" w:pos="9191"/>
        </w:tabs>
        <w:ind w:left="415"/>
        <w:jc w:val="center"/>
        <w:rPr>
          <w:rFonts w:ascii="Times New Roman" w:eastAsia="Times New Roman" w:hAnsi="Times New Roman" w:cs="Times New Roman"/>
          <w:sz w:val="23"/>
          <w:szCs w:val="23"/>
          <w:lang w:val="ru-RU"/>
        </w:rPr>
      </w:pPr>
      <w:r w:rsidRPr="00FD414E">
        <w:rPr>
          <w:rFonts w:ascii="Times New Roman" w:hAnsi="Times New Roman"/>
          <w:color w:val="2A2A2A"/>
          <w:sz w:val="23"/>
          <w:lang w:val="ru-RU"/>
        </w:rPr>
        <w:t xml:space="preserve">1999; </w:t>
      </w:r>
      <w:r w:rsidRPr="00FD414E">
        <w:rPr>
          <w:rFonts w:ascii="Times New Roman" w:hAnsi="Times New Roman"/>
          <w:color w:val="2A2A2A"/>
          <w:spacing w:val="1"/>
          <w:sz w:val="23"/>
          <w:lang w:val="ru-RU"/>
        </w:rPr>
        <w:t xml:space="preserve"> </w:t>
      </w:r>
      <w:r w:rsidRPr="00FD414E">
        <w:rPr>
          <w:rFonts w:ascii="Times New Roman" w:hAnsi="Times New Roman"/>
          <w:color w:val="2A2A2A"/>
          <w:sz w:val="23"/>
          <w:lang w:val="ru-RU"/>
        </w:rPr>
        <w:t>2000;</w:t>
      </w:r>
      <w:r w:rsidRPr="00FD414E">
        <w:rPr>
          <w:rFonts w:ascii="Times New Roman" w:hAnsi="Times New Roman"/>
          <w:color w:val="2A2A2A"/>
          <w:spacing w:val="20"/>
          <w:sz w:val="23"/>
          <w:lang w:val="ru-RU"/>
        </w:rPr>
        <w:t xml:space="preserve"> </w:t>
      </w:r>
      <w:r w:rsidRPr="00FD414E">
        <w:rPr>
          <w:rFonts w:ascii="Times New Roman" w:hAnsi="Times New Roman"/>
          <w:color w:val="181A18"/>
          <w:sz w:val="23"/>
          <w:lang w:val="ru-RU"/>
        </w:rPr>
        <w:t>2001-</w:t>
      </w:r>
      <w:r w:rsidRPr="00FD414E">
        <w:rPr>
          <w:rFonts w:ascii="Times New Roman" w:hAnsi="Times New Roman"/>
          <w:color w:val="181A18"/>
          <w:spacing w:val="21"/>
          <w:sz w:val="23"/>
          <w:lang w:val="ru-RU"/>
        </w:rPr>
        <w:t xml:space="preserve"> </w:t>
      </w:r>
      <w:r w:rsidRPr="00FD414E">
        <w:rPr>
          <w:rFonts w:ascii="Times New Roman" w:hAnsi="Times New Roman"/>
          <w:color w:val="181A18"/>
          <w:sz w:val="23"/>
          <w:lang w:val="ru-RU"/>
        </w:rPr>
        <w:t>2002;</w:t>
      </w:r>
      <w:r w:rsidRPr="00FD414E">
        <w:rPr>
          <w:rFonts w:ascii="Times New Roman" w:hAnsi="Times New Roman"/>
          <w:color w:val="181A18"/>
          <w:spacing w:val="14"/>
          <w:sz w:val="23"/>
          <w:lang w:val="ru-RU"/>
        </w:rPr>
        <w:t xml:space="preserve"> </w:t>
      </w:r>
      <w:r w:rsidRPr="00FD414E">
        <w:rPr>
          <w:rFonts w:ascii="Times New Roman" w:hAnsi="Times New Roman"/>
          <w:color w:val="181A18"/>
          <w:sz w:val="23"/>
          <w:lang w:val="ru-RU"/>
        </w:rPr>
        <w:t>200</w:t>
      </w:r>
      <w:r w:rsidRPr="00FD414E">
        <w:rPr>
          <w:rFonts w:ascii="Times New Roman" w:hAnsi="Times New Roman"/>
          <w:color w:val="181A18"/>
          <w:spacing w:val="12"/>
          <w:sz w:val="23"/>
          <w:lang w:val="ru-RU"/>
        </w:rPr>
        <w:t>3</w:t>
      </w:r>
      <w:r w:rsidRPr="00FD414E">
        <w:rPr>
          <w:rFonts w:ascii="Times New Roman" w:hAnsi="Times New Roman"/>
          <w:color w:val="010101"/>
          <w:spacing w:val="-4"/>
          <w:sz w:val="23"/>
          <w:lang w:val="ru-RU"/>
        </w:rPr>
        <w:t>-</w:t>
      </w:r>
      <w:r w:rsidRPr="00FD414E">
        <w:rPr>
          <w:rFonts w:ascii="Times New Roman" w:hAnsi="Times New Roman"/>
          <w:color w:val="181A18"/>
          <w:sz w:val="23"/>
          <w:lang w:val="ru-RU"/>
        </w:rPr>
        <w:t xml:space="preserve">2004 </w:t>
      </w:r>
      <w:r w:rsidRPr="00FD414E">
        <w:rPr>
          <w:rFonts w:ascii="Times New Roman" w:hAnsi="Times New Roman"/>
          <w:color w:val="181A18"/>
          <w:spacing w:val="27"/>
          <w:sz w:val="23"/>
          <w:lang w:val="ru-RU"/>
        </w:rPr>
        <w:t xml:space="preserve"> </w:t>
      </w:r>
      <w:r w:rsidRPr="00FD414E">
        <w:rPr>
          <w:rFonts w:ascii="Times New Roman" w:hAnsi="Times New Roman"/>
          <w:color w:val="181A18"/>
          <w:sz w:val="23"/>
          <w:lang w:val="ru-RU"/>
        </w:rPr>
        <w:t>г.р.</w:t>
      </w:r>
      <w:r w:rsidRPr="00FD414E">
        <w:rPr>
          <w:rFonts w:ascii="Times New Roman" w:hAnsi="Times New Roman"/>
          <w:color w:val="181A18"/>
          <w:sz w:val="23"/>
          <w:lang w:val="ru-RU"/>
        </w:rPr>
        <w:tab/>
        <w:t>2015-16</w:t>
      </w:r>
      <w:r w:rsidRPr="00FD414E">
        <w:rPr>
          <w:rFonts w:ascii="Times New Roman" w:hAnsi="Times New Roman"/>
          <w:color w:val="181A18"/>
          <w:spacing w:val="38"/>
          <w:sz w:val="23"/>
          <w:lang w:val="ru-RU"/>
        </w:rPr>
        <w:t xml:space="preserve"> </w:t>
      </w:r>
      <w:r w:rsidRPr="00FD414E">
        <w:rPr>
          <w:rFonts w:ascii="Times New Roman" w:hAnsi="Times New Roman"/>
          <w:color w:val="181A18"/>
          <w:sz w:val="23"/>
          <w:lang w:val="ru-RU"/>
        </w:rPr>
        <w:t>г</w:t>
      </w:r>
      <w:r w:rsidRPr="00FD414E">
        <w:rPr>
          <w:rFonts w:ascii="Times New Roman" w:hAnsi="Times New Roman"/>
          <w:color w:val="181A18"/>
          <w:spacing w:val="11"/>
          <w:sz w:val="23"/>
          <w:lang w:val="ru-RU"/>
        </w:rPr>
        <w:t>г</w:t>
      </w:r>
      <w:r w:rsidRPr="00FD414E">
        <w:rPr>
          <w:rFonts w:ascii="Times New Roman" w:hAnsi="Times New Roman"/>
          <w:color w:val="010101"/>
          <w:sz w:val="23"/>
          <w:lang w:val="ru-RU"/>
        </w:rPr>
        <w:t>.</w:t>
      </w:r>
      <w:r w:rsidRPr="00FD414E">
        <w:rPr>
          <w:rFonts w:ascii="Times New Roman" w:hAnsi="Times New Roman"/>
          <w:color w:val="010101"/>
          <w:sz w:val="23"/>
          <w:lang w:val="ru-RU"/>
        </w:rPr>
        <w:tab/>
      </w:r>
      <w:r w:rsidRPr="00FD414E">
        <w:rPr>
          <w:rFonts w:ascii="Times New Roman" w:hAnsi="Times New Roman"/>
          <w:color w:val="181A18"/>
          <w:position w:val="1"/>
          <w:sz w:val="23"/>
          <w:lang w:val="ru-RU"/>
        </w:rPr>
        <w:t>Н.А.</w:t>
      </w:r>
      <w:r w:rsidRPr="00FD414E">
        <w:rPr>
          <w:rFonts w:ascii="Times New Roman" w:hAnsi="Times New Roman"/>
          <w:color w:val="181A18"/>
          <w:spacing w:val="25"/>
          <w:position w:val="1"/>
          <w:sz w:val="23"/>
          <w:lang w:val="ru-RU"/>
        </w:rPr>
        <w:t xml:space="preserve"> </w:t>
      </w:r>
      <w:r w:rsidRPr="00FD414E">
        <w:rPr>
          <w:rFonts w:ascii="Times New Roman" w:hAnsi="Times New Roman"/>
          <w:color w:val="181A18"/>
          <w:position w:val="1"/>
          <w:sz w:val="23"/>
          <w:lang w:val="ru-RU"/>
        </w:rPr>
        <w:t>Охрименко</w:t>
      </w:r>
    </w:p>
    <w:p w:rsidR="00B663C6" w:rsidRDefault="00FD414E">
      <w:pPr>
        <w:numPr>
          <w:ilvl w:val="0"/>
          <w:numId w:val="4"/>
        </w:numPr>
        <w:tabs>
          <w:tab w:val="left" w:pos="734"/>
          <w:tab w:val="left" w:pos="5021"/>
          <w:tab w:val="left" w:pos="6406"/>
          <w:tab w:val="left" w:pos="7557"/>
          <w:tab w:val="left" w:pos="9529"/>
        </w:tabs>
        <w:spacing w:before="12" w:line="247" w:lineRule="auto"/>
        <w:ind w:left="729" w:right="895" w:hanging="440"/>
        <w:rPr>
          <w:rFonts w:ascii="Times New Roman" w:eastAsia="Times New Roman" w:hAnsi="Times New Roman" w:cs="Times New Roman"/>
          <w:sz w:val="23"/>
          <w:szCs w:val="23"/>
        </w:rPr>
      </w:pPr>
      <w:r w:rsidRPr="00FD414E">
        <w:rPr>
          <w:rFonts w:ascii="Times New Roman" w:hAnsi="Times New Roman"/>
          <w:color w:val="2A2A2A"/>
          <w:sz w:val="23"/>
          <w:lang w:val="ru-RU"/>
        </w:rPr>
        <w:t>Первенство</w:t>
      </w:r>
      <w:r w:rsidRPr="00FD414E">
        <w:rPr>
          <w:rFonts w:ascii="Times New Roman" w:hAnsi="Times New Roman"/>
          <w:color w:val="2A2A2A"/>
          <w:spacing w:val="41"/>
          <w:sz w:val="23"/>
          <w:lang w:val="ru-RU"/>
        </w:rPr>
        <w:t xml:space="preserve"> </w:t>
      </w:r>
      <w:r w:rsidRPr="00FD414E">
        <w:rPr>
          <w:rFonts w:ascii="Times New Roman" w:hAnsi="Times New Roman"/>
          <w:color w:val="181A18"/>
          <w:sz w:val="23"/>
          <w:lang w:val="ru-RU"/>
        </w:rPr>
        <w:t>Российских</w:t>
      </w:r>
      <w:r w:rsidRPr="00FD414E">
        <w:rPr>
          <w:rFonts w:ascii="Times New Roman" w:hAnsi="Times New Roman"/>
          <w:color w:val="181A18"/>
          <w:spacing w:val="35"/>
          <w:sz w:val="23"/>
          <w:lang w:val="ru-RU"/>
        </w:rPr>
        <w:t xml:space="preserve"> </w:t>
      </w:r>
      <w:r w:rsidRPr="00FD414E">
        <w:rPr>
          <w:rFonts w:ascii="Times New Roman" w:hAnsi="Times New Roman"/>
          <w:color w:val="181A18"/>
          <w:sz w:val="23"/>
          <w:lang w:val="ru-RU"/>
        </w:rPr>
        <w:t>железных</w:t>
      </w:r>
      <w:r w:rsidRPr="00FD414E">
        <w:rPr>
          <w:rFonts w:ascii="Times New Roman" w:hAnsi="Times New Roman"/>
          <w:color w:val="181A18"/>
          <w:sz w:val="23"/>
          <w:lang w:val="ru-RU"/>
        </w:rPr>
        <w:tab/>
        <w:t>9-10</w:t>
      </w:r>
      <w:r w:rsidRPr="00FD414E">
        <w:rPr>
          <w:rFonts w:ascii="Times New Roman" w:hAnsi="Times New Roman"/>
          <w:color w:val="181A18"/>
          <w:spacing w:val="3"/>
          <w:sz w:val="23"/>
          <w:lang w:val="ru-RU"/>
        </w:rPr>
        <w:t xml:space="preserve"> </w:t>
      </w:r>
      <w:r w:rsidRPr="00FD414E">
        <w:rPr>
          <w:rFonts w:ascii="Times New Roman" w:hAnsi="Times New Roman"/>
          <w:color w:val="181A18"/>
          <w:sz w:val="23"/>
          <w:lang w:val="ru-RU"/>
        </w:rPr>
        <w:t>лет</w:t>
      </w:r>
      <w:r w:rsidRPr="00FD414E">
        <w:rPr>
          <w:rFonts w:ascii="Times New Roman" w:hAnsi="Times New Roman"/>
          <w:color w:val="181A18"/>
          <w:sz w:val="23"/>
          <w:lang w:val="ru-RU"/>
        </w:rPr>
        <w:tab/>
        <w:t>Май</w:t>
      </w:r>
      <w:r w:rsidRPr="00FD414E">
        <w:rPr>
          <w:rFonts w:ascii="Times New Roman" w:hAnsi="Times New Roman"/>
          <w:color w:val="181A18"/>
          <w:sz w:val="23"/>
          <w:lang w:val="ru-RU"/>
        </w:rPr>
        <w:tab/>
      </w:r>
      <w:r w:rsidRPr="00FD414E">
        <w:rPr>
          <w:rFonts w:ascii="Times New Roman" w:hAnsi="Times New Roman"/>
          <w:color w:val="2A2A2A"/>
          <w:sz w:val="23"/>
          <w:lang w:val="ru-RU"/>
        </w:rPr>
        <w:t>г.</w:t>
      </w:r>
      <w:r w:rsidRPr="00FD414E">
        <w:rPr>
          <w:rFonts w:ascii="Times New Roman" w:hAnsi="Times New Roman"/>
          <w:color w:val="2A2A2A"/>
          <w:spacing w:val="23"/>
          <w:sz w:val="23"/>
          <w:lang w:val="ru-RU"/>
        </w:rPr>
        <w:t xml:space="preserve"> </w:t>
      </w:r>
      <w:r w:rsidRPr="00FD414E">
        <w:rPr>
          <w:rFonts w:ascii="Times New Roman" w:hAnsi="Times New Roman"/>
          <w:color w:val="181A18"/>
          <w:sz w:val="23"/>
          <w:lang w:val="ru-RU"/>
        </w:rPr>
        <w:t>Славянск</w:t>
      </w:r>
      <w:r w:rsidRPr="00FD414E">
        <w:rPr>
          <w:rFonts w:ascii="Times New Roman" w:hAnsi="Times New Roman"/>
          <w:color w:val="181A18"/>
          <w:spacing w:val="25"/>
          <w:sz w:val="23"/>
          <w:lang w:val="ru-RU"/>
        </w:rPr>
        <w:t xml:space="preserve"> </w:t>
      </w:r>
      <w:r w:rsidRPr="00FD414E">
        <w:rPr>
          <w:rFonts w:ascii="Times New Roman" w:hAnsi="Times New Roman"/>
          <w:color w:val="181A18"/>
          <w:sz w:val="23"/>
          <w:lang w:val="ru-RU"/>
        </w:rPr>
        <w:t>на</w:t>
      </w:r>
      <w:r w:rsidRPr="00FD414E">
        <w:rPr>
          <w:rFonts w:ascii="Times New Roman" w:hAnsi="Times New Roman"/>
          <w:color w:val="181A18"/>
          <w:sz w:val="23"/>
          <w:lang w:val="ru-RU"/>
        </w:rPr>
        <w:tab/>
      </w:r>
      <w:r w:rsidRPr="00FD414E">
        <w:rPr>
          <w:rFonts w:ascii="Times New Roman" w:hAnsi="Times New Roman"/>
          <w:color w:val="2A2A2A"/>
          <w:spacing w:val="2"/>
          <w:position w:val="1"/>
          <w:sz w:val="23"/>
          <w:lang w:val="ru-RU"/>
        </w:rPr>
        <w:t>П.В</w:t>
      </w:r>
      <w:r w:rsidRPr="00FD414E">
        <w:rPr>
          <w:rFonts w:ascii="Times New Roman" w:hAnsi="Times New Roman"/>
          <w:color w:val="010101"/>
          <w:spacing w:val="2"/>
          <w:position w:val="1"/>
          <w:sz w:val="23"/>
          <w:lang w:val="ru-RU"/>
        </w:rPr>
        <w:t>.</w:t>
      </w:r>
      <w:r w:rsidRPr="00FD414E">
        <w:rPr>
          <w:rFonts w:ascii="Times New Roman" w:hAnsi="Times New Roman"/>
          <w:color w:val="010101"/>
          <w:spacing w:val="6"/>
          <w:position w:val="1"/>
          <w:sz w:val="23"/>
          <w:lang w:val="ru-RU"/>
        </w:rPr>
        <w:t xml:space="preserve"> </w:t>
      </w:r>
      <w:r w:rsidRPr="00FD414E">
        <w:rPr>
          <w:rFonts w:ascii="Times New Roman" w:hAnsi="Times New Roman"/>
          <w:color w:val="2A2A2A"/>
          <w:position w:val="1"/>
          <w:sz w:val="23"/>
          <w:lang w:val="ru-RU"/>
        </w:rPr>
        <w:t>Исаев</w:t>
      </w:r>
      <w:r w:rsidRPr="00FD414E">
        <w:rPr>
          <w:rFonts w:ascii="Times New Roman" w:hAnsi="Times New Roman"/>
          <w:color w:val="2A2A2A"/>
          <w:spacing w:val="21"/>
          <w:position w:val="1"/>
          <w:sz w:val="23"/>
          <w:lang w:val="ru-RU"/>
        </w:rPr>
        <w:t xml:space="preserve"> </w:t>
      </w:r>
      <w:r w:rsidRPr="00FD414E">
        <w:rPr>
          <w:rFonts w:ascii="Times New Roman" w:hAnsi="Times New Roman"/>
          <w:color w:val="2A2A2A"/>
          <w:sz w:val="23"/>
          <w:lang w:val="ru-RU"/>
        </w:rPr>
        <w:t>дорог</w:t>
      </w:r>
      <w:r w:rsidRPr="00FD414E">
        <w:rPr>
          <w:rFonts w:ascii="Times New Roman" w:hAnsi="Times New Roman"/>
          <w:color w:val="2A2A2A"/>
          <w:spacing w:val="33"/>
          <w:sz w:val="23"/>
          <w:lang w:val="ru-RU"/>
        </w:rPr>
        <w:t xml:space="preserve"> </w:t>
      </w:r>
      <w:r w:rsidRPr="00FD414E">
        <w:rPr>
          <w:rFonts w:ascii="Times New Roman" w:hAnsi="Times New Roman"/>
          <w:color w:val="181A18"/>
          <w:sz w:val="23"/>
          <w:lang w:val="ru-RU"/>
        </w:rPr>
        <w:t>2002</w:t>
      </w:r>
      <w:r w:rsidRPr="00FD414E">
        <w:rPr>
          <w:rFonts w:ascii="Times New Roman" w:hAnsi="Times New Roman"/>
          <w:color w:val="010101"/>
          <w:sz w:val="23"/>
          <w:lang w:val="ru-RU"/>
        </w:rPr>
        <w:t>-</w:t>
      </w:r>
      <w:r w:rsidRPr="00FD414E">
        <w:rPr>
          <w:rFonts w:ascii="Times New Roman" w:hAnsi="Times New Roman"/>
          <w:color w:val="181A18"/>
          <w:sz w:val="23"/>
          <w:lang w:val="ru-RU"/>
        </w:rPr>
        <w:t>2003</w:t>
      </w:r>
      <w:r w:rsidRPr="00FD414E">
        <w:rPr>
          <w:rFonts w:ascii="Times New Roman" w:hAnsi="Times New Roman"/>
          <w:color w:val="181A18"/>
          <w:spacing w:val="31"/>
          <w:sz w:val="23"/>
          <w:lang w:val="ru-RU"/>
        </w:rPr>
        <w:t xml:space="preserve"> </w:t>
      </w:r>
      <w:r w:rsidRPr="00FD414E">
        <w:rPr>
          <w:rFonts w:ascii="Times New Roman" w:hAnsi="Times New Roman"/>
          <w:color w:val="181A18"/>
          <w:sz w:val="23"/>
          <w:lang w:val="ru-RU"/>
        </w:rPr>
        <w:t>г.р.</w:t>
      </w:r>
      <w:r w:rsidRPr="00FD414E">
        <w:rPr>
          <w:rFonts w:ascii="Times New Roman" w:hAnsi="Times New Roman"/>
          <w:color w:val="181A18"/>
          <w:sz w:val="23"/>
          <w:lang w:val="ru-RU"/>
        </w:rPr>
        <w:tab/>
      </w:r>
      <w:r w:rsidRPr="00FD414E">
        <w:rPr>
          <w:rFonts w:ascii="Times New Roman" w:hAnsi="Times New Roman"/>
          <w:color w:val="181A18"/>
          <w:sz w:val="23"/>
          <w:lang w:val="ru-RU"/>
        </w:rPr>
        <w:tab/>
      </w:r>
      <w:r>
        <w:rPr>
          <w:rFonts w:ascii="Times New Roman" w:hAnsi="Times New Roman"/>
          <w:color w:val="181A18"/>
          <w:sz w:val="23"/>
        </w:rPr>
        <w:t>2015</w:t>
      </w:r>
      <w:r>
        <w:rPr>
          <w:rFonts w:ascii="Times New Roman" w:hAnsi="Times New Roman"/>
          <w:color w:val="181A18"/>
          <w:spacing w:val="21"/>
          <w:sz w:val="23"/>
        </w:rPr>
        <w:t xml:space="preserve"> </w:t>
      </w:r>
      <w:r>
        <w:rPr>
          <w:rFonts w:ascii="Times New Roman" w:hAnsi="Times New Roman"/>
          <w:color w:val="181A18"/>
          <w:sz w:val="23"/>
        </w:rPr>
        <w:t>г.</w:t>
      </w:r>
      <w:r>
        <w:rPr>
          <w:rFonts w:ascii="Times New Roman" w:hAnsi="Times New Roman"/>
          <w:color w:val="181A18"/>
          <w:sz w:val="23"/>
        </w:rPr>
        <w:tab/>
        <w:t>Кубани</w:t>
      </w:r>
    </w:p>
    <w:p w:rsidR="00B663C6" w:rsidRDefault="00FD414E">
      <w:pPr>
        <w:pStyle w:val="a3"/>
        <w:spacing w:before="9" w:line="294" w:lineRule="exact"/>
        <w:ind w:left="56"/>
        <w:jc w:val="center"/>
        <w:rPr>
          <w:rFonts w:ascii="Courier New" w:eastAsia="Courier New" w:hAnsi="Courier New" w:cs="Courier New"/>
        </w:rPr>
      </w:pPr>
      <w:r>
        <w:rPr>
          <w:rFonts w:ascii="Courier New" w:hAnsi="Courier New"/>
          <w:color w:val="181A18"/>
          <w:w w:val="110"/>
        </w:rPr>
        <w:t>МИН</w:t>
      </w:r>
      <w:r>
        <w:rPr>
          <w:rFonts w:ascii="Courier New" w:hAnsi="Courier New"/>
          <w:color w:val="181A18"/>
          <w:spacing w:val="4"/>
          <w:w w:val="110"/>
        </w:rPr>
        <w:t>И</w:t>
      </w:r>
      <w:r>
        <w:rPr>
          <w:rFonts w:ascii="Courier New" w:hAnsi="Courier New"/>
          <w:color w:val="181A18"/>
          <w:w w:val="110"/>
        </w:rPr>
        <w:t>-</w:t>
      </w:r>
      <w:r>
        <w:rPr>
          <w:rFonts w:ascii="Courier New" w:hAnsi="Courier New"/>
          <w:color w:val="181A18"/>
          <w:spacing w:val="-30"/>
          <w:w w:val="110"/>
        </w:rPr>
        <w:t>Ф</w:t>
      </w:r>
      <w:r>
        <w:rPr>
          <w:rFonts w:ascii="Courier New" w:hAnsi="Courier New"/>
          <w:color w:val="181A18"/>
          <w:w w:val="110"/>
        </w:rPr>
        <w:t>У</w:t>
      </w:r>
      <w:r>
        <w:rPr>
          <w:rFonts w:ascii="Courier New" w:hAnsi="Courier New"/>
          <w:color w:val="181A18"/>
          <w:spacing w:val="-16"/>
          <w:w w:val="110"/>
        </w:rPr>
        <w:t>Т</w:t>
      </w:r>
      <w:r>
        <w:rPr>
          <w:rFonts w:ascii="Courier New" w:hAnsi="Courier New"/>
          <w:color w:val="181A18"/>
          <w:w w:val="110"/>
        </w:rPr>
        <w:t>БОЛ</w:t>
      </w:r>
    </w:p>
    <w:p w:rsidR="00B663C6" w:rsidRPr="00FD414E" w:rsidRDefault="00FD414E">
      <w:pPr>
        <w:tabs>
          <w:tab w:val="left" w:pos="4969"/>
          <w:tab w:val="left" w:pos="6381"/>
          <w:tab w:val="left" w:pos="6411"/>
          <w:tab w:val="left" w:pos="7561"/>
          <w:tab w:val="left" w:pos="9534"/>
        </w:tabs>
        <w:spacing w:before="6" w:line="258" w:lineRule="exact"/>
        <w:ind w:left="733" w:right="953" w:hanging="430"/>
        <w:rPr>
          <w:rFonts w:ascii="Times New Roman" w:eastAsia="Times New Roman" w:hAnsi="Times New Roman" w:cs="Times New Roman"/>
          <w:sz w:val="23"/>
          <w:szCs w:val="23"/>
          <w:lang w:val="ru-RU"/>
        </w:rPr>
      </w:pPr>
      <w:r w:rsidRPr="00FD414E">
        <w:rPr>
          <w:rFonts w:ascii="Times New Roman" w:hAnsi="Times New Roman"/>
          <w:color w:val="2A2A2A"/>
          <w:position w:val="1"/>
          <w:sz w:val="23"/>
          <w:lang w:val="ru-RU"/>
        </w:rPr>
        <w:t xml:space="preserve">1  </w:t>
      </w:r>
      <w:r w:rsidRPr="00FD414E">
        <w:rPr>
          <w:rFonts w:ascii="Times New Roman" w:hAnsi="Times New Roman"/>
          <w:color w:val="2A2A2A"/>
          <w:spacing w:val="26"/>
          <w:position w:val="1"/>
          <w:sz w:val="23"/>
          <w:lang w:val="ru-RU"/>
        </w:rPr>
        <w:t xml:space="preserve"> </w:t>
      </w:r>
      <w:r w:rsidRPr="00FD414E">
        <w:rPr>
          <w:rFonts w:ascii="Times New Roman" w:hAnsi="Times New Roman"/>
          <w:color w:val="444444"/>
          <w:w w:val="95"/>
          <w:sz w:val="10"/>
          <w:lang w:val="ru-RU"/>
        </w:rPr>
        <w:t xml:space="preserve">1   </w:t>
      </w:r>
      <w:r w:rsidRPr="00FD414E">
        <w:rPr>
          <w:rFonts w:ascii="Times New Roman" w:hAnsi="Times New Roman"/>
          <w:color w:val="444444"/>
          <w:spacing w:val="4"/>
          <w:w w:val="95"/>
          <w:sz w:val="10"/>
          <w:lang w:val="ru-RU"/>
        </w:rPr>
        <w:t xml:space="preserve"> </w:t>
      </w:r>
      <w:r w:rsidRPr="00FD414E">
        <w:rPr>
          <w:rFonts w:ascii="Times New Roman" w:hAnsi="Times New Roman"/>
          <w:color w:val="2A2A2A"/>
          <w:sz w:val="23"/>
          <w:lang w:val="ru-RU"/>
        </w:rPr>
        <w:t>Открытое</w:t>
      </w:r>
      <w:r w:rsidRPr="00FD414E">
        <w:rPr>
          <w:rFonts w:ascii="Times New Roman" w:hAnsi="Times New Roman"/>
          <w:color w:val="2A2A2A"/>
          <w:spacing w:val="10"/>
          <w:sz w:val="23"/>
          <w:lang w:val="ru-RU"/>
        </w:rPr>
        <w:t xml:space="preserve"> </w:t>
      </w:r>
      <w:r w:rsidRPr="00FD414E">
        <w:rPr>
          <w:rFonts w:ascii="Times New Roman" w:hAnsi="Times New Roman"/>
          <w:color w:val="181A18"/>
          <w:sz w:val="23"/>
          <w:lang w:val="ru-RU"/>
        </w:rPr>
        <w:t>первенство</w:t>
      </w:r>
      <w:r w:rsidRPr="00FD414E">
        <w:rPr>
          <w:rFonts w:ascii="Times New Roman" w:hAnsi="Times New Roman"/>
          <w:color w:val="181A18"/>
          <w:spacing w:val="20"/>
          <w:sz w:val="23"/>
          <w:lang w:val="ru-RU"/>
        </w:rPr>
        <w:t xml:space="preserve"> </w:t>
      </w:r>
      <w:r w:rsidRPr="00FD414E">
        <w:rPr>
          <w:rFonts w:ascii="Times New Roman" w:hAnsi="Times New Roman"/>
          <w:color w:val="181A18"/>
          <w:sz w:val="23"/>
          <w:lang w:val="ru-RU"/>
        </w:rPr>
        <w:t>Краснодарского</w:t>
      </w:r>
      <w:r w:rsidRPr="00FD414E">
        <w:rPr>
          <w:rFonts w:ascii="Times New Roman" w:hAnsi="Times New Roman"/>
          <w:color w:val="181A18"/>
          <w:sz w:val="23"/>
          <w:lang w:val="ru-RU"/>
        </w:rPr>
        <w:tab/>
      </w:r>
      <w:r w:rsidRPr="00FD414E">
        <w:rPr>
          <w:rFonts w:ascii="Times New Roman" w:hAnsi="Times New Roman"/>
          <w:color w:val="2A2A2A"/>
          <w:w w:val="95"/>
          <w:position w:val="1"/>
          <w:sz w:val="23"/>
          <w:lang w:val="ru-RU"/>
        </w:rPr>
        <w:t>16-17</w:t>
      </w:r>
      <w:r w:rsidRPr="00FD414E">
        <w:rPr>
          <w:rFonts w:ascii="Times New Roman" w:hAnsi="Times New Roman"/>
          <w:color w:val="2A2A2A"/>
          <w:spacing w:val="4"/>
          <w:w w:val="95"/>
          <w:position w:val="1"/>
          <w:sz w:val="23"/>
          <w:lang w:val="ru-RU"/>
        </w:rPr>
        <w:t xml:space="preserve"> </w:t>
      </w:r>
      <w:r w:rsidRPr="00FD414E">
        <w:rPr>
          <w:rFonts w:ascii="Arial" w:hAnsi="Arial"/>
          <w:i/>
          <w:color w:val="181A18"/>
          <w:w w:val="95"/>
          <w:position w:val="1"/>
          <w:sz w:val="21"/>
          <w:lang w:val="ru-RU"/>
        </w:rPr>
        <w:t>л</w:t>
      </w:r>
      <w:r w:rsidRPr="00FD414E">
        <w:rPr>
          <w:rFonts w:ascii="Arial" w:hAnsi="Arial"/>
          <w:i/>
          <w:color w:val="181A18"/>
          <w:spacing w:val="8"/>
          <w:w w:val="95"/>
          <w:position w:val="1"/>
          <w:sz w:val="21"/>
          <w:lang w:val="ru-RU"/>
        </w:rPr>
        <w:t>е</w:t>
      </w:r>
      <w:r w:rsidRPr="00FD414E">
        <w:rPr>
          <w:rFonts w:ascii="Arial" w:hAnsi="Arial"/>
          <w:i/>
          <w:color w:val="444444"/>
          <w:w w:val="95"/>
          <w:position w:val="1"/>
          <w:sz w:val="21"/>
          <w:lang w:val="ru-RU"/>
        </w:rPr>
        <w:t>-:</w:t>
      </w:r>
      <w:r w:rsidRPr="00FD414E">
        <w:rPr>
          <w:rFonts w:ascii="Arial" w:hAnsi="Arial"/>
          <w:i/>
          <w:color w:val="444444"/>
          <w:w w:val="95"/>
          <w:position w:val="1"/>
          <w:sz w:val="21"/>
          <w:lang w:val="ru-RU"/>
        </w:rPr>
        <w:tab/>
      </w:r>
      <w:r w:rsidRPr="00FD414E">
        <w:rPr>
          <w:rFonts w:ascii="Times New Roman" w:hAnsi="Times New Roman"/>
          <w:color w:val="181A18"/>
          <w:position w:val="1"/>
          <w:sz w:val="23"/>
          <w:lang w:val="ru-RU"/>
        </w:rPr>
        <w:t>Ноябрь</w:t>
      </w:r>
      <w:r w:rsidRPr="00FD414E">
        <w:rPr>
          <w:rFonts w:ascii="Times New Roman" w:hAnsi="Times New Roman"/>
          <w:color w:val="181A18"/>
          <w:position w:val="1"/>
          <w:sz w:val="23"/>
          <w:lang w:val="ru-RU"/>
        </w:rPr>
        <w:tab/>
        <w:t>По</w:t>
      </w:r>
      <w:r w:rsidRPr="00FD414E">
        <w:rPr>
          <w:rFonts w:ascii="Times New Roman" w:hAnsi="Times New Roman"/>
          <w:color w:val="181A18"/>
          <w:spacing w:val="33"/>
          <w:position w:val="1"/>
          <w:sz w:val="23"/>
          <w:lang w:val="ru-RU"/>
        </w:rPr>
        <w:t xml:space="preserve"> </w:t>
      </w:r>
      <w:r w:rsidRPr="00FD414E">
        <w:rPr>
          <w:rFonts w:ascii="Times New Roman" w:hAnsi="Times New Roman"/>
          <w:color w:val="181A18"/>
          <w:position w:val="1"/>
          <w:sz w:val="23"/>
          <w:lang w:val="ru-RU"/>
        </w:rPr>
        <w:t>назначению</w:t>
      </w:r>
      <w:r w:rsidRPr="00FD414E">
        <w:rPr>
          <w:rFonts w:ascii="Times New Roman" w:hAnsi="Times New Roman"/>
          <w:color w:val="181A18"/>
          <w:position w:val="1"/>
          <w:sz w:val="23"/>
          <w:lang w:val="ru-RU"/>
        </w:rPr>
        <w:tab/>
        <w:t xml:space="preserve">В.В.Исаев </w:t>
      </w:r>
      <w:r w:rsidRPr="00FD414E">
        <w:rPr>
          <w:rFonts w:ascii="Times New Roman" w:hAnsi="Times New Roman"/>
          <w:color w:val="2A2A2A"/>
          <w:sz w:val="23"/>
          <w:lang w:val="ru-RU"/>
        </w:rPr>
        <w:t>края</w:t>
      </w:r>
      <w:r w:rsidRPr="00FD414E">
        <w:rPr>
          <w:rFonts w:ascii="Times New Roman" w:hAnsi="Times New Roman"/>
          <w:color w:val="2A2A2A"/>
          <w:spacing w:val="12"/>
          <w:sz w:val="23"/>
          <w:lang w:val="ru-RU"/>
        </w:rPr>
        <w:t xml:space="preserve"> </w:t>
      </w:r>
      <w:r w:rsidRPr="00FD414E">
        <w:rPr>
          <w:rFonts w:ascii="Times New Roman" w:hAnsi="Times New Roman"/>
          <w:color w:val="2A2A2A"/>
          <w:sz w:val="23"/>
          <w:lang w:val="ru-RU"/>
        </w:rPr>
        <w:t>по</w:t>
      </w:r>
      <w:r w:rsidRPr="00FD414E">
        <w:rPr>
          <w:rFonts w:ascii="Times New Roman" w:hAnsi="Times New Roman"/>
          <w:color w:val="2A2A2A"/>
          <w:spacing w:val="11"/>
          <w:sz w:val="23"/>
          <w:lang w:val="ru-RU"/>
        </w:rPr>
        <w:t xml:space="preserve"> </w:t>
      </w:r>
      <w:r w:rsidRPr="00FD414E">
        <w:rPr>
          <w:rFonts w:ascii="Times New Roman" w:hAnsi="Times New Roman"/>
          <w:color w:val="2A2A2A"/>
          <w:spacing w:val="1"/>
          <w:sz w:val="23"/>
          <w:lang w:val="ru-RU"/>
        </w:rPr>
        <w:t>мини</w:t>
      </w:r>
      <w:r w:rsidRPr="00FD414E">
        <w:rPr>
          <w:rFonts w:ascii="Times New Roman" w:hAnsi="Times New Roman"/>
          <w:color w:val="010101"/>
          <w:spacing w:val="1"/>
          <w:sz w:val="23"/>
          <w:lang w:val="ru-RU"/>
        </w:rPr>
        <w:t>-</w:t>
      </w:r>
      <w:r w:rsidRPr="00FD414E">
        <w:rPr>
          <w:rFonts w:ascii="Times New Roman" w:hAnsi="Times New Roman"/>
          <w:color w:val="010101"/>
          <w:spacing w:val="12"/>
          <w:sz w:val="23"/>
          <w:lang w:val="ru-RU"/>
        </w:rPr>
        <w:t xml:space="preserve"> </w:t>
      </w:r>
      <w:r w:rsidRPr="00FD414E">
        <w:rPr>
          <w:rFonts w:ascii="Times New Roman" w:hAnsi="Times New Roman"/>
          <w:color w:val="181A18"/>
          <w:sz w:val="23"/>
          <w:lang w:val="ru-RU"/>
        </w:rPr>
        <w:t>футболу</w:t>
      </w:r>
      <w:r w:rsidRPr="00FD414E">
        <w:rPr>
          <w:rFonts w:ascii="Times New Roman" w:hAnsi="Times New Roman"/>
          <w:color w:val="181A18"/>
          <w:spacing w:val="36"/>
          <w:sz w:val="23"/>
          <w:lang w:val="ru-RU"/>
        </w:rPr>
        <w:t xml:space="preserve"> </w:t>
      </w:r>
      <w:r w:rsidRPr="00FD414E">
        <w:rPr>
          <w:rFonts w:ascii="Times New Roman" w:hAnsi="Times New Roman"/>
          <w:color w:val="2A2A2A"/>
          <w:sz w:val="23"/>
          <w:lang w:val="ru-RU"/>
        </w:rPr>
        <w:t>(зона)</w:t>
      </w:r>
      <w:r w:rsidRPr="00FD414E">
        <w:rPr>
          <w:rFonts w:ascii="Times New Roman" w:hAnsi="Times New Roman"/>
          <w:color w:val="2A2A2A"/>
          <w:spacing w:val="41"/>
          <w:sz w:val="23"/>
          <w:lang w:val="ru-RU"/>
        </w:rPr>
        <w:t xml:space="preserve"> </w:t>
      </w:r>
      <w:r w:rsidRPr="00FD414E">
        <w:rPr>
          <w:rFonts w:ascii="Times New Roman" w:hAnsi="Times New Roman"/>
          <w:color w:val="181A18"/>
          <w:spacing w:val="-3"/>
          <w:sz w:val="23"/>
          <w:lang w:val="ru-RU"/>
        </w:rPr>
        <w:t>1999</w:t>
      </w:r>
      <w:r w:rsidRPr="00FD414E">
        <w:rPr>
          <w:rFonts w:ascii="Times New Roman" w:hAnsi="Times New Roman"/>
          <w:color w:val="010101"/>
          <w:spacing w:val="-3"/>
          <w:sz w:val="23"/>
          <w:lang w:val="ru-RU"/>
        </w:rPr>
        <w:t>-</w:t>
      </w:r>
      <w:r w:rsidRPr="00FD414E">
        <w:rPr>
          <w:rFonts w:ascii="Times New Roman" w:hAnsi="Times New Roman"/>
          <w:color w:val="010101"/>
          <w:spacing w:val="-3"/>
          <w:sz w:val="23"/>
          <w:lang w:val="ru-RU"/>
        </w:rPr>
        <w:tab/>
      </w:r>
      <w:r w:rsidRPr="00FD414E">
        <w:rPr>
          <w:rFonts w:ascii="Times New Roman" w:hAnsi="Times New Roman"/>
          <w:color w:val="010101"/>
          <w:spacing w:val="-3"/>
          <w:sz w:val="23"/>
          <w:lang w:val="ru-RU"/>
        </w:rPr>
        <w:tab/>
      </w:r>
      <w:r w:rsidRPr="00FD414E">
        <w:rPr>
          <w:rFonts w:ascii="Times New Roman" w:hAnsi="Times New Roman"/>
          <w:color w:val="010101"/>
          <w:spacing w:val="-3"/>
          <w:sz w:val="23"/>
          <w:lang w:val="ru-RU"/>
        </w:rPr>
        <w:tab/>
      </w:r>
      <w:r w:rsidRPr="00FD414E">
        <w:rPr>
          <w:rFonts w:ascii="Times New Roman" w:hAnsi="Times New Roman"/>
          <w:color w:val="181A18"/>
          <w:sz w:val="23"/>
          <w:lang w:val="ru-RU"/>
        </w:rPr>
        <w:t>2015</w:t>
      </w:r>
      <w:r w:rsidRPr="00FD414E">
        <w:rPr>
          <w:rFonts w:ascii="Times New Roman" w:hAnsi="Times New Roman"/>
          <w:color w:val="181A18"/>
          <w:spacing w:val="30"/>
          <w:sz w:val="23"/>
          <w:lang w:val="ru-RU"/>
        </w:rPr>
        <w:t xml:space="preserve"> </w:t>
      </w:r>
      <w:r w:rsidRPr="00FD414E">
        <w:rPr>
          <w:rFonts w:ascii="Times New Roman" w:hAnsi="Times New Roman"/>
          <w:color w:val="181A18"/>
          <w:spacing w:val="4"/>
          <w:sz w:val="23"/>
          <w:lang w:val="ru-RU"/>
        </w:rPr>
        <w:t>г</w:t>
      </w:r>
      <w:r w:rsidRPr="00FD414E">
        <w:rPr>
          <w:rFonts w:ascii="Times New Roman" w:hAnsi="Times New Roman"/>
          <w:color w:val="010101"/>
          <w:spacing w:val="4"/>
          <w:sz w:val="23"/>
          <w:lang w:val="ru-RU"/>
        </w:rPr>
        <w:t>.</w:t>
      </w:r>
      <w:r w:rsidRPr="00FD414E">
        <w:rPr>
          <w:rFonts w:ascii="Times New Roman" w:hAnsi="Times New Roman"/>
          <w:color w:val="010101"/>
          <w:spacing w:val="4"/>
          <w:sz w:val="23"/>
          <w:lang w:val="ru-RU"/>
        </w:rPr>
        <w:tab/>
      </w:r>
      <w:r w:rsidRPr="00FD414E">
        <w:rPr>
          <w:rFonts w:ascii="Times New Roman" w:hAnsi="Times New Roman"/>
          <w:color w:val="010101"/>
          <w:spacing w:val="4"/>
          <w:sz w:val="23"/>
          <w:lang w:val="ru-RU"/>
        </w:rPr>
        <w:tab/>
      </w:r>
      <w:r w:rsidRPr="00FD414E">
        <w:rPr>
          <w:rFonts w:ascii="Times New Roman" w:hAnsi="Times New Roman"/>
          <w:color w:val="2A2A2A"/>
          <w:sz w:val="23"/>
          <w:lang w:val="ru-RU"/>
        </w:rPr>
        <w:t>П.В.Исаев</w:t>
      </w:r>
    </w:p>
    <w:p w:rsidR="00B663C6" w:rsidRPr="00FD414E" w:rsidRDefault="00FD414E">
      <w:pPr>
        <w:tabs>
          <w:tab w:val="left" w:pos="9201"/>
        </w:tabs>
        <w:spacing w:before="1"/>
        <w:ind w:left="281"/>
        <w:jc w:val="center"/>
        <w:rPr>
          <w:rFonts w:ascii="Times New Roman" w:eastAsia="Times New Roman" w:hAnsi="Times New Roman" w:cs="Times New Roman"/>
          <w:sz w:val="23"/>
          <w:szCs w:val="23"/>
          <w:lang w:val="ru-RU"/>
        </w:rPr>
      </w:pPr>
      <w:r>
        <w:rPr>
          <w:rFonts w:ascii="Arial" w:hAnsi="Arial"/>
          <w:color w:val="696969"/>
          <w:w w:val="95"/>
          <w:sz w:val="13"/>
        </w:rPr>
        <w:t>j</w:t>
      </w:r>
      <w:r w:rsidRPr="00FD414E">
        <w:rPr>
          <w:rFonts w:ascii="Arial" w:hAnsi="Arial"/>
          <w:color w:val="696969"/>
          <w:w w:val="95"/>
          <w:sz w:val="13"/>
          <w:lang w:val="ru-RU"/>
        </w:rPr>
        <w:t xml:space="preserve">  </w:t>
      </w:r>
      <w:r w:rsidRPr="00FD414E">
        <w:rPr>
          <w:rFonts w:ascii="Arial" w:hAnsi="Arial"/>
          <w:color w:val="696969"/>
          <w:spacing w:val="7"/>
          <w:w w:val="95"/>
          <w:sz w:val="13"/>
          <w:lang w:val="ru-RU"/>
        </w:rPr>
        <w:t xml:space="preserve"> </w:t>
      </w:r>
      <w:r w:rsidRPr="00FD414E">
        <w:rPr>
          <w:rFonts w:ascii="Times New Roman" w:hAnsi="Times New Roman"/>
          <w:color w:val="2A2A2A"/>
          <w:sz w:val="23"/>
          <w:lang w:val="ru-RU"/>
        </w:rPr>
        <w:t>2000</w:t>
      </w:r>
      <w:r w:rsidRPr="00FD414E">
        <w:rPr>
          <w:rFonts w:ascii="Times New Roman" w:hAnsi="Times New Roman"/>
          <w:color w:val="2A2A2A"/>
          <w:spacing w:val="8"/>
          <w:sz w:val="23"/>
          <w:lang w:val="ru-RU"/>
        </w:rPr>
        <w:t xml:space="preserve"> </w:t>
      </w:r>
      <w:r w:rsidRPr="00FD414E">
        <w:rPr>
          <w:rFonts w:ascii="Times New Roman" w:hAnsi="Times New Roman"/>
          <w:color w:val="2A2A2A"/>
          <w:spacing w:val="4"/>
          <w:sz w:val="23"/>
          <w:lang w:val="ru-RU"/>
        </w:rPr>
        <w:t>г</w:t>
      </w:r>
      <w:r w:rsidRPr="00FD414E">
        <w:rPr>
          <w:rFonts w:ascii="Times New Roman" w:hAnsi="Times New Roman"/>
          <w:color w:val="010101"/>
          <w:spacing w:val="4"/>
          <w:sz w:val="23"/>
          <w:lang w:val="ru-RU"/>
        </w:rPr>
        <w:t>.</w:t>
      </w:r>
      <w:r w:rsidRPr="00FD414E">
        <w:rPr>
          <w:rFonts w:ascii="Times New Roman" w:hAnsi="Times New Roman"/>
          <w:color w:val="181A18"/>
          <w:spacing w:val="3"/>
          <w:sz w:val="23"/>
          <w:lang w:val="ru-RU"/>
        </w:rPr>
        <w:t>р</w:t>
      </w:r>
      <w:r w:rsidRPr="00FD414E">
        <w:rPr>
          <w:rFonts w:ascii="Times New Roman" w:hAnsi="Times New Roman"/>
          <w:color w:val="010101"/>
          <w:spacing w:val="3"/>
          <w:sz w:val="23"/>
          <w:lang w:val="ru-RU"/>
        </w:rPr>
        <w:t>.</w:t>
      </w:r>
      <w:r w:rsidRPr="00FD414E">
        <w:rPr>
          <w:rFonts w:ascii="Times New Roman" w:hAnsi="Times New Roman"/>
          <w:color w:val="010101"/>
          <w:spacing w:val="3"/>
          <w:sz w:val="23"/>
          <w:lang w:val="ru-RU"/>
        </w:rPr>
        <w:tab/>
      </w:r>
      <w:r w:rsidRPr="00FD414E">
        <w:rPr>
          <w:rFonts w:ascii="Times New Roman" w:hAnsi="Times New Roman"/>
          <w:color w:val="2A2A2A"/>
          <w:position w:val="1"/>
          <w:sz w:val="23"/>
          <w:lang w:val="ru-RU"/>
        </w:rPr>
        <w:t>Н.А.</w:t>
      </w:r>
      <w:r w:rsidRPr="00FD414E">
        <w:rPr>
          <w:rFonts w:ascii="Times New Roman" w:hAnsi="Times New Roman"/>
          <w:color w:val="2A2A2A"/>
          <w:spacing w:val="25"/>
          <w:position w:val="1"/>
          <w:sz w:val="23"/>
          <w:lang w:val="ru-RU"/>
        </w:rPr>
        <w:t xml:space="preserve"> </w:t>
      </w:r>
      <w:r w:rsidRPr="00FD414E">
        <w:rPr>
          <w:rFonts w:ascii="Times New Roman" w:hAnsi="Times New Roman"/>
          <w:color w:val="2A2A2A"/>
          <w:position w:val="1"/>
          <w:sz w:val="23"/>
          <w:lang w:val="ru-RU"/>
        </w:rPr>
        <w:t>Охрименко</w:t>
      </w:r>
    </w:p>
    <w:p w:rsidR="00B663C6" w:rsidRPr="00FD414E" w:rsidRDefault="00FD414E">
      <w:pPr>
        <w:spacing w:before="3"/>
        <w:ind w:left="165" w:firstLine="9368"/>
        <w:rPr>
          <w:rFonts w:ascii="Times New Roman" w:eastAsia="Times New Roman" w:hAnsi="Times New Roman" w:cs="Times New Roman"/>
          <w:sz w:val="23"/>
          <w:szCs w:val="23"/>
          <w:lang w:val="ru-RU"/>
        </w:rPr>
      </w:pPr>
      <w:r w:rsidRPr="00FD414E">
        <w:rPr>
          <w:rFonts w:ascii="Times New Roman" w:hAnsi="Times New Roman"/>
          <w:color w:val="2A2A2A"/>
          <w:sz w:val="23"/>
          <w:lang w:val="ru-RU"/>
        </w:rPr>
        <w:t>В.А.</w:t>
      </w:r>
      <w:r w:rsidRPr="00FD414E">
        <w:rPr>
          <w:rFonts w:ascii="Times New Roman" w:hAnsi="Times New Roman"/>
          <w:color w:val="2A2A2A"/>
          <w:spacing w:val="19"/>
          <w:sz w:val="23"/>
          <w:lang w:val="ru-RU"/>
        </w:rPr>
        <w:t xml:space="preserve"> </w:t>
      </w:r>
      <w:r w:rsidRPr="00FD414E">
        <w:rPr>
          <w:rFonts w:ascii="Times New Roman" w:hAnsi="Times New Roman"/>
          <w:color w:val="2A2A2A"/>
          <w:sz w:val="23"/>
          <w:lang w:val="ru-RU"/>
        </w:rPr>
        <w:t>Махортов</w:t>
      </w:r>
    </w:p>
    <w:p w:rsidR="00B663C6" w:rsidRPr="00FD414E" w:rsidRDefault="00FD414E">
      <w:pPr>
        <w:tabs>
          <w:tab w:val="left" w:pos="738"/>
          <w:tab w:val="left" w:pos="4964"/>
          <w:tab w:val="left" w:pos="6382"/>
          <w:tab w:val="left" w:pos="7561"/>
          <w:tab w:val="left" w:pos="9534"/>
        </w:tabs>
        <w:spacing w:before="22" w:line="338" w:lineRule="exact"/>
        <w:ind w:left="165"/>
        <w:rPr>
          <w:rFonts w:ascii="Times New Roman" w:eastAsia="Times New Roman" w:hAnsi="Times New Roman" w:cs="Times New Roman"/>
          <w:sz w:val="23"/>
          <w:szCs w:val="23"/>
          <w:lang w:val="ru-RU"/>
        </w:rPr>
      </w:pPr>
      <w:r w:rsidRPr="00FD414E">
        <w:rPr>
          <w:rFonts w:ascii="Times New Roman" w:hAnsi="Times New Roman"/>
          <w:color w:val="5B5B5B"/>
          <w:w w:val="55"/>
          <w:position w:val="-9"/>
          <w:sz w:val="29"/>
          <w:lang w:val="ru-RU"/>
        </w:rPr>
        <w:t>1</w:t>
      </w:r>
      <w:r w:rsidRPr="00FD414E">
        <w:rPr>
          <w:rFonts w:ascii="Times New Roman" w:hAnsi="Times New Roman"/>
          <w:color w:val="5B5B5B"/>
          <w:spacing w:val="-5"/>
          <w:w w:val="55"/>
          <w:position w:val="-9"/>
          <w:sz w:val="29"/>
          <w:lang w:val="ru-RU"/>
        </w:rPr>
        <w:t xml:space="preserve"> </w:t>
      </w:r>
      <w:r w:rsidRPr="00FD414E">
        <w:rPr>
          <w:rFonts w:ascii="Times New Roman" w:hAnsi="Times New Roman"/>
          <w:color w:val="2A2A2A"/>
          <w:w w:val="80"/>
          <w:position w:val="-9"/>
          <w:sz w:val="29"/>
          <w:lang w:val="ru-RU"/>
        </w:rPr>
        <w:t>2</w:t>
      </w:r>
      <w:r w:rsidRPr="00FD414E">
        <w:rPr>
          <w:rFonts w:ascii="Times New Roman" w:hAnsi="Times New Roman"/>
          <w:color w:val="2A2A2A"/>
          <w:w w:val="80"/>
          <w:position w:val="-9"/>
          <w:sz w:val="29"/>
          <w:lang w:val="ru-RU"/>
        </w:rPr>
        <w:tab/>
      </w:r>
      <w:r w:rsidRPr="00FD414E">
        <w:rPr>
          <w:rFonts w:ascii="Times New Roman" w:hAnsi="Times New Roman"/>
          <w:color w:val="2A2A2A"/>
          <w:sz w:val="23"/>
          <w:lang w:val="ru-RU"/>
        </w:rPr>
        <w:t>Открытое</w:t>
      </w:r>
      <w:r w:rsidRPr="00FD414E">
        <w:rPr>
          <w:rFonts w:ascii="Times New Roman" w:hAnsi="Times New Roman"/>
          <w:color w:val="2A2A2A"/>
          <w:spacing w:val="29"/>
          <w:sz w:val="23"/>
          <w:lang w:val="ru-RU"/>
        </w:rPr>
        <w:t xml:space="preserve"> </w:t>
      </w:r>
      <w:r w:rsidRPr="00FD414E">
        <w:rPr>
          <w:rFonts w:ascii="Times New Roman" w:hAnsi="Times New Roman"/>
          <w:color w:val="181A18"/>
          <w:sz w:val="23"/>
          <w:lang w:val="ru-RU"/>
        </w:rPr>
        <w:t>первенство</w:t>
      </w:r>
      <w:r w:rsidRPr="00FD414E">
        <w:rPr>
          <w:rFonts w:ascii="Times New Roman" w:hAnsi="Times New Roman"/>
          <w:color w:val="181A18"/>
          <w:spacing w:val="28"/>
          <w:sz w:val="23"/>
          <w:lang w:val="ru-RU"/>
        </w:rPr>
        <w:t xml:space="preserve"> </w:t>
      </w:r>
      <w:r w:rsidRPr="00FD414E">
        <w:rPr>
          <w:rFonts w:ascii="Times New Roman" w:hAnsi="Times New Roman"/>
          <w:color w:val="181A18"/>
          <w:sz w:val="23"/>
          <w:lang w:val="ru-RU"/>
        </w:rPr>
        <w:t>Краснодарского</w:t>
      </w:r>
      <w:r w:rsidRPr="00FD414E">
        <w:rPr>
          <w:rFonts w:ascii="Times New Roman" w:hAnsi="Times New Roman"/>
          <w:color w:val="181A18"/>
          <w:sz w:val="23"/>
          <w:lang w:val="ru-RU"/>
        </w:rPr>
        <w:tab/>
      </w:r>
      <w:r w:rsidRPr="00FD414E">
        <w:rPr>
          <w:rFonts w:ascii="Times New Roman" w:hAnsi="Times New Roman"/>
          <w:color w:val="2A2A2A"/>
          <w:sz w:val="23"/>
          <w:lang w:val="ru-RU"/>
        </w:rPr>
        <w:t>15-14</w:t>
      </w:r>
      <w:r w:rsidRPr="00FD414E">
        <w:rPr>
          <w:rFonts w:ascii="Times New Roman" w:hAnsi="Times New Roman"/>
          <w:color w:val="2A2A2A"/>
          <w:spacing w:val="7"/>
          <w:sz w:val="23"/>
          <w:lang w:val="ru-RU"/>
        </w:rPr>
        <w:t xml:space="preserve"> </w:t>
      </w:r>
      <w:r w:rsidRPr="00FD414E">
        <w:rPr>
          <w:rFonts w:ascii="Times New Roman" w:hAnsi="Times New Roman"/>
          <w:color w:val="181A18"/>
          <w:sz w:val="23"/>
          <w:lang w:val="ru-RU"/>
        </w:rPr>
        <w:t>ле</w:t>
      </w:r>
      <w:r w:rsidRPr="00FD414E">
        <w:rPr>
          <w:rFonts w:ascii="Times New Roman" w:hAnsi="Times New Roman"/>
          <w:color w:val="444444"/>
          <w:sz w:val="23"/>
          <w:lang w:val="ru-RU"/>
        </w:rPr>
        <w:t>т</w:t>
      </w:r>
      <w:r w:rsidRPr="00FD414E">
        <w:rPr>
          <w:rFonts w:ascii="Times New Roman" w:hAnsi="Times New Roman"/>
          <w:color w:val="444444"/>
          <w:sz w:val="23"/>
          <w:lang w:val="ru-RU"/>
        </w:rPr>
        <w:tab/>
      </w:r>
      <w:r w:rsidRPr="00FD414E">
        <w:rPr>
          <w:rFonts w:ascii="Times New Roman" w:hAnsi="Times New Roman"/>
          <w:color w:val="181A18"/>
          <w:sz w:val="23"/>
          <w:lang w:val="ru-RU"/>
        </w:rPr>
        <w:t>Ноябрь</w:t>
      </w:r>
      <w:r w:rsidRPr="00FD414E">
        <w:rPr>
          <w:rFonts w:ascii="Times New Roman" w:hAnsi="Times New Roman"/>
          <w:color w:val="181A18"/>
          <w:sz w:val="23"/>
          <w:lang w:val="ru-RU"/>
        </w:rPr>
        <w:tab/>
        <w:t>По</w:t>
      </w:r>
      <w:r w:rsidRPr="00FD414E">
        <w:rPr>
          <w:rFonts w:ascii="Times New Roman" w:hAnsi="Times New Roman"/>
          <w:color w:val="181A18"/>
          <w:spacing w:val="33"/>
          <w:sz w:val="23"/>
          <w:lang w:val="ru-RU"/>
        </w:rPr>
        <w:t xml:space="preserve"> </w:t>
      </w:r>
      <w:r w:rsidRPr="00FD414E">
        <w:rPr>
          <w:rFonts w:ascii="Times New Roman" w:hAnsi="Times New Roman"/>
          <w:color w:val="181A18"/>
          <w:sz w:val="23"/>
          <w:lang w:val="ru-RU"/>
        </w:rPr>
        <w:t>назначению</w:t>
      </w:r>
      <w:r w:rsidRPr="00FD414E">
        <w:rPr>
          <w:rFonts w:ascii="Times New Roman" w:hAnsi="Times New Roman"/>
          <w:color w:val="181A18"/>
          <w:sz w:val="23"/>
          <w:lang w:val="ru-RU"/>
        </w:rPr>
        <w:tab/>
      </w:r>
      <w:r w:rsidRPr="00FD414E">
        <w:rPr>
          <w:rFonts w:ascii="Times New Roman" w:hAnsi="Times New Roman"/>
          <w:color w:val="444444"/>
          <w:position w:val="1"/>
          <w:sz w:val="23"/>
          <w:lang w:val="ru-RU"/>
        </w:rPr>
        <w:t>П</w:t>
      </w:r>
      <w:r w:rsidRPr="00FD414E">
        <w:rPr>
          <w:rFonts w:ascii="Times New Roman" w:hAnsi="Times New Roman"/>
          <w:color w:val="181A18"/>
          <w:spacing w:val="1"/>
          <w:position w:val="1"/>
          <w:sz w:val="23"/>
          <w:lang w:val="ru-RU"/>
        </w:rPr>
        <w:t>.В.Исае</w:t>
      </w:r>
      <w:r w:rsidRPr="00FD414E">
        <w:rPr>
          <w:rFonts w:ascii="Times New Roman" w:hAnsi="Times New Roman"/>
          <w:color w:val="444444"/>
          <w:position w:val="1"/>
          <w:sz w:val="23"/>
          <w:lang w:val="ru-RU"/>
        </w:rPr>
        <w:t>в</w:t>
      </w:r>
    </w:p>
    <w:p w:rsidR="00B663C6" w:rsidRPr="00FD414E" w:rsidRDefault="00FD414E">
      <w:pPr>
        <w:tabs>
          <w:tab w:val="left" w:pos="6411"/>
          <w:tab w:val="left" w:pos="9534"/>
        </w:tabs>
        <w:spacing w:line="151" w:lineRule="exact"/>
        <w:ind w:left="733"/>
        <w:rPr>
          <w:rFonts w:ascii="Times New Roman" w:eastAsia="Times New Roman" w:hAnsi="Times New Roman" w:cs="Times New Roman"/>
          <w:sz w:val="23"/>
          <w:szCs w:val="23"/>
          <w:lang w:val="ru-RU"/>
        </w:rPr>
      </w:pPr>
      <w:r w:rsidRPr="00FD414E">
        <w:rPr>
          <w:rFonts w:ascii="Times New Roman" w:hAnsi="Times New Roman"/>
          <w:color w:val="2A2A2A"/>
          <w:sz w:val="23"/>
          <w:lang w:val="ru-RU"/>
        </w:rPr>
        <w:t>края</w:t>
      </w:r>
      <w:r w:rsidRPr="00FD414E">
        <w:rPr>
          <w:rFonts w:ascii="Times New Roman" w:hAnsi="Times New Roman"/>
          <w:color w:val="2A2A2A"/>
          <w:spacing w:val="11"/>
          <w:sz w:val="23"/>
          <w:lang w:val="ru-RU"/>
        </w:rPr>
        <w:t xml:space="preserve"> </w:t>
      </w:r>
      <w:r w:rsidRPr="00FD414E">
        <w:rPr>
          <w:rFonts w:ascii="Times New Roman" w:hAnsi="Times New Roman"/>
          <w:color w:val="2A2A2A"/>
          <w:sz w:val="23"/>
          <w:lang w:val="ru-RU"/>
        </w:rPr>
        <w:t>по</w:t>
      </w:r>
      <w:r w:rsidRPr="00FD414E">
        <w:rPr>
          <w:rFonts w:ascii="Times New Roman" w:hAnsi="Times New Roman"/>
          <w:color w:val="2A2A2A"/>
          <w:spacing w:val="11"/>
          <w:sz w:val="23"/>
          <w:lang w:val="ru-RU"/>
        </w:rPr>
        <w:t xml:space="preserve"> </w:t>
      </w:r>
      <w:r w:rsidRPr="00FD414E">
        <w:rPr>
          <w:rFonts w:ascii="Times New Roman" w:hAnsi="Times New Roman"/>
          <w:color w:val="2A2A2A"/>
          <w:spacing w:val="1"/>
          <w:sz w:val="23"/>
          <w:lang w:val="ru-RU"/>
        </w:rPr>
        <w:t>мини</w:t>
      </w:r>
      <w:r w:rsidRPr="00FD414E">
        <w:rPr>
          <w:rFonts w:ascii="Times New Roman" w:hAnsi="Times New Roman"/>
          <w:color w:val="010101"/>
          <w:spacing w:val="1"/>
          <w:sz w:val="23"/>
          <w:lang w:val="ru-RU"/>
        </w:rPr>
        <w:t>-</w:t>
      </w:r>
      <w:r w:rsidRPr="00FD414E">
        <w:rPr>
          <w:rFonts w:ascii="Times New Roman" w:hAnsi="Times New Roman"/>
          <w:color w:val="010101"/>
          <w:spacing w:val="11"/>
          <w:sz w:val="23"/>
          <w:lang w:val="ru-RU"/>
        </w:rPr>
        <w:t xml:space="preserve"> </w:t>
      </w:r>
      <w:r w:rsidRPr="00FD414E">
        <w:rPr>
          <w:rFonts w:ascii="Times New Roman" w:hAnsi="Times New Roman"/>
          <w:color w:val="181A18"/>
          <w:sz w:val="23"/>
          <w:lang w:val="ru-RU"/>
        </w:rPr>
        <w:t>футболу</w:t>
      </w:r>
      <w:r w:rsidRPr="00FD414E">
        <w:rPr>
          <w:rFonts w:ascii="Times New Roman" w:hAnsi="Times New Roman"/>
          <w:color w:val="181A18"/>
          <w:spacing w:val="35"/>
          <w:sz w:val="23"/>
          <w:lang w:val="ru-RU"/>
        </w:rPr>
        <w:t xml:space="preserve"> </w:t>
      </w:r>
      <w:r w:rsidRPr="00FD414E">
        <w:rPr>
          <w:rFonts w:ascii="Times New Roman" w:hAnsi="Times New Roman"/>
          <w:color w:val="2A2A2A"/>
          <w:sz w:val="23"/>
          <w:lang w:val="ru-RU"/>
        </w:rPr>
        <w:t>(зона)</w:t>
      </w:r>
      <w:r w:rsidRPr="00FD414E">
        <w:rPr>
          <w:rFonts w:ascii="Times New Roman" w:hAnsi="Times New Roman"/>
          <w:color w:val="2A2A2A"/>
          <w:spacing w:val="17"/>
          <w:sz w:val="23"/>
          <w:lang w:val="ru-RU"/>
        </w:rPr>
        <w:t xml:space="preserve"> </w:t>
      </w:r>
      <w:r w:rsidRPr="00FD414E">
        <w:rPr>
          <w:rFonts w:ascii="Times New Roman" w:hAnsi="Times New Roman"/>
          <w:color w:val="181A18"/>
          <w:sz w:val="23"/>
          <w:lang w:val="ru-RU"/>
        </w:rPr>
        <w:t>2001-</w:t>
      </w:r>
      <w:r w:rsidRPr="00FD414E">
        <w:rPr>
          <w:rFonts w:ascii="Times New Roman" w:hAnsi="Times New Roman"/>
          <w:color w:val="181A18"/>
          <w:sz w:val="23"/>
          <w:lang w:val="ru-RU"/>
        </w:rPr>
        <w:tab/>
        <w:t>2015</w:t>
      </w:r>
      <w:r w:rsidRPr="00FD414E">
        <w:rPr>
          <w:rFonts w:ascii="Times New Roman" w:hAnsi="Times New Roman"/>
          <w:color w:val="181A18"/>
          <w:spacing w:val="15"/>
          <w:sz w:val="23"/>
          <w:lang w:val="ru-RU"/>
        </w:rPr>
        <w:t xml:space="preserve"> </w:t>
      </w:r>
      <w:r w:rsidRPr="00FD414E">
        <w:rPr>
          <w:rFonts w:ascii="Times New Roman" w:hAnsi="Times New Roman"/>
          <w:color w:val="181A18"/>
          <w:sz w:val="23"/>
          <w:lang w:val="ru-RU"/>
        </w:rPr>
        <w:t>г.</w:t>
      </w:r>
      <w:r w:rsidRPr="00FD414E">
        <w:rPr>
          <w:rFonts w:ascii="Times New Roman" w:hAnsi="Times New Roman"/>
          <w:color w:val="181A18"/>
          <w:sz w:val="23"/>
          <w:lang w:val="ru-RU"/>
        </w:rPr>
        <w:tab/>
      </w:r>
      <w:r w:rsidRPr="00FD414E">
        <w:rPr>
          <w:rFonts w:ascii="Times New Roman" w:hAnsi="Times New Roman"/>
          <w:color w:val="2A2A2A"/>
          <w:sz w:val="23"/>
          <w:lang w:val="ru-RU"/>
        </w:rPr>
        <w:t>Н.А.</w:t>
      </w:r>
      <w:r w:rsidRPr="00FD414E">
        <w:rPr>
          <w:rFonts w:ascii="Times New Roman" w:hAnsi="Times New Roman"/>
          <w:color w:val="2A2A2A"/>
          <w:spacing w:val="25"/>
          <w:sz w:val="23"/>
          <w:lang w:val="ru-RU"/>
        </w:rPr>
        <w:t xml:space="preserve"> </w:t>
      </w:r>
      <w:r w:rsidRPr="00FD414E">
        <w:rPr>
          <w:rFonts w:ascii="Times New Roman" w:hAnsi="Times New Roman"/>
          <w:color w:val="2A2A2A"/>
          <w:sz w:val="23"/>
          <w:lang w:val="ru-RU"/>
        </w:rPr>
        <w:t>Охрименко</w:t>
      </w:r>
    </w:p>
    <w:p w:rsidR="00B663C6" w:rsidRPr="00FD414E" w:rsidRDefault="00FD414E">
      <w:pPr>
        <w:spacing w:line="84" w:lineRule="exact"/>
        <w:ind w:left="165"/>
        <w:rPr>
          <w:rFonts w:ascii="Times New Roman" w:eastAsia="Times New Roman" w:hAnsi="Times New Roman" w:cs="Times New Roman"/>
          <w:sz w:val="10"/>
          <w:szCs w:val="10"/>
          <w:lang w:val="ru-RU"/>
        </w:rPr>
      </w:pPr>
      <w:r w:rsidRPr="00FD414E">
        <w:rPr>
          <w:rFonts w:ascii="Times New Roman"/>
          <w:color w:val="444444"/>
          <w:w w:val="65"/>
          <w:sz w:val="10"/>
          <w:lang w:val="ru-RU"/>
        </w:rPr>
        <w:t>1</w:t>
      </w:r>
    </w:p>
    <w:p w:rsidR="00B663C6" w:rsidRPr="00FD414E" w:rsidRDefault="00174D1F">
      <w:pPr>
        <w:tabs>
          <w:tab w:val="left" w:pos="738"/>
          <w:tab w:val="left" w:pos="9534"/>
        </w:tabs>
        <w:spacing w:line="247" w:lineRule="exact"/>
        <w:ind w:left="165"/>
        <w:rPr>
          <w:rFonts w:ascii="Times New Roman" w:eastAsia="Times New Roman" w:hAnsi="Times New Roman" w:cs="Times New Roman"/>
          <w:sz w:val="23"/>
          <w:szCs w:val="23"/>
          <w:lang w:val="ru-RU"/>
        </w:rPr>
      </w:pPr>
      <w:r>
        <w:pict>
          <v:shape id="_x0000_s2205" type="#_x0000_t202" style="position:absolute;left:0;text-align:left;margin-left:15.3pt;margin-top:7.5pt;width:1.35pt;height:5pt;z-index:-331504;mso-position-horizontal-relative:page" filled="f" stroked="f">
            <v:textbox inset="0,0,0,0">
              <w:txbxContent>
                <w:p w:rsidR="00FD414E" w:rsidRDefault="00FD414E">
                  <w:pPr>
                    <w:spacing w:line="100" w:lineRule="exact"/>
                    <w:rPr>
                      <w:rFonts w:ascii="Times New Roman" w:eastAsia="Times New Roman" w:hAnsi="Times New Roman" w:cs="Times New Roman"/>
                      <w:sz w:val="10"/>
                      <w:szCs w:val="10"/>
                    </w:rPr>
                  </w:pPr>
                  <w:r>
                    <w:rPr>
                      <w:rFonts w:ascii="Times New Roman"/>
                      <w:color w:val="5B5B5B"/>
                      <w:w w:val="50"/>
                      <w:sz w:val="10"/>
                    </w:rPr>
                    <w:t>1</w:t>
                  </w:r>
                </w:p>
              </w:txbxContent>
            </v:textbox>
            <w10:wrap anchorx="page"/>
          </v:shape>
        </w:pict>
      </w:r>
      <w:r w:rsidR="00FD414E" w:rsidRPr="00FD414E">
        <w:rPr>
          <w:rFonts w:ascii="Arial" w:hAnsi="Arial"/>
          <w:color w:val="444444"/>
          <w:w w:val="50"/>
          <w:position w:val="11"/>
          <w:sz w:val="10"/>
          <w:lang w:val="ru-RU"/>
        </w:rPr>
        <w:t>1</w:t>
      </w:r>
      <w:r w:rsidR="00FD414E" w:rsidRPr="00FD414E">
        <w:rPr>
          <w:rFonts w:ascii="Arial" w:hAnsi="Arial"/>
          <w:color w:val="444444"/>
          <w:w w:val="50"/>
          <w:position w:val="11"/>
          <w:sz w:val="10"/>
          <w:lang w:val="ru-RU"/>
        </w:rPr>
        <w:tab/>
      </w:r>
      <w:r w:rsidR="00FD414E" w:rsidRPr="00FD414E">
        <w:rPr>
          <w:rFonts w:ascii="Times New Roman" w:hAnsi="Times New Roman"/>
          <w:color w:val="2A2A2A"/>
          <w:sz w:val="23"/>
          <w:lang w:val="ru-RU"/>
        </w:rPr>
        <w:t>2002</w:t>
      </w:r>
      <w:r w:rsidR="00FD414E" w:rsidRPr="00FD414E">
        <w:rPr>
          <w:rFonts w:ascii="Times New Roman" w:hAnsi="Times New Roman"/>
          <w:color w:val="2A2A2A"/>
          <w:spacing w:val="14"/>
          <w:sz w:val="23"/>
          <w:lang w:val="ru-RU"/>
        </w:rPr>
        <w:t xml:space="preserve"> </w:t>
      </w:r>
      <w:r w:rsidR="00FD414E" w:rsidRPr="00FD414E">
        <w:rPr>
          <w:rFonts w:ascii="Times New Roman" w:hAnsi="Times New Roman"/>
          <w:color w:val="2A2A2A"/>
          <w:sz w:val="23"/>
          <w:lang w:val="ru-RU"/>
        </w:rPr>
        <w:t>г.р.</w:t>
      </w:r>
      <w:r w:rsidR="00FD414E" w:rsidRPr="00FD414E">
        <w:rPr>
          <w:rFonts w:ascii="Times New Roman" w:hAnsi="Times New Roman"/>
          <w:color w:val="2A2A2A"/>
          <w:sz w:val="23"/>
          <w:lang w:val="ru-RU"/>
        </w:rPr>
        <w:tab/>
      </w:r>
      <w:r w:rsidR="00FD414E" w:rsidRPr="00FD414E">
        <w:rPr>
          <w:rFonts w:ascii="Times New Roman" w:hAnsi="Times New Roman"/>
          <w:color w:val="181A18"/>
          <w:sz w:val="23"/>
          <w:lang w:val="ru-RU"/>
        </w:rPr>
        <w:t>В.А.</w:t>
      </w:r>
      <w:r w:rsidR="00FD414E" w:rsidRPr="00FD414E">
        <w:rPr>
          <w:rFonts w:ascii="Times New Roman" w:hAnsi="Times New Roman"/>
          <w:color w:val="181A18"/>
          <w:spacing w:val="19"/>
          <w:sz w:val="23"/>
          <w:lang w:val="ru-RU"/>
        </w:rPr>
        <w:t xml:space="preserve"> </w:t>
      </w:r>
      <w:r w:rsidR="00FD414E" w:rsidRPr="00FD414E">
        <w:rPr>
          <w:rFonts w:ascii="Times New Roman" w:hAnsi="Times New Roman"/>
          <w:color w:val="2A2A2A"/>
          <w:sz w:val="23"/>
          <w:lang w:val="ru-RU"/>
        </w:rPr>
        <w:t>Махортов</w:t>
      </w:r>
    </w:p>
    <w:p w:rsidR="00B663C6" w:rsidRPr="00FD414E" w:rsidRDefault="00174D1F">
      <w:pPr>
        <w:pStyle w:val="a3"/>
        <w:tabs>
          <w:tab w:val="left" w:pos="5255"/>
        </w:tabs>
        <w:spacing w:before="22"/>
        <w:ind w:left="165"/>
        <w:rPr>
          <w:rFonts w:ascii="Courier New" w:eastAsia="Courier New" w:hAnsi="Courier New" w:cs="Courier New"/>
          <w:lang w:val="ru-RU"/>
        </w:rPr>
      </w:pPr>
      <w:r>
        <w:pict>
          <v:shape id="_x0000_s2204" type="#_x0000_t202" style="position:absolute;left:0;text-align:left;margin-left:15.3pt;margin-top:9.7pt;width:1.45pt;height:5pt;z-index:-331480;mso-position-horizontal-relative:page" filled="f" stroked="f">
            <v:textbox inset="0,0,0,0">
              <w:txbxContent>
                <w:p w:rsidR="00FD414E" w:rsidRDefault="00FD414E">
                  <w:pPr>
                    <w:spacing w:line="100" w:lineRule="exact"/>
                    <w:rPr>
                      <w:rFonts w:ascii="Arial" w:eastAsia="Arial" w:hAnsi="Arial" w:cs="Arial"/>
                      <w:sz w:val="10"/>
                      <w:szCs w:val="10"/>
                    </w:rPr>
                  </w:pPr>
                  <w:r>
                    <w:rPr>
                      <w:rFonts w:ascii="Arial"/>
                      <w:color w:val="696969"/>
                      <w:w w:val="50"/>
                      <w:sz w:val="10"/>
                    </w:rPr>
                    <w:t>1</w:t>
                  </w:r>
                </w:p>
              </w:txbxContent>
            </v:textbox>
            <w10:wrap anchorx="page"/>
          </v:shape>
        </w:pict>
      </w:r>
      <w:r>
        <w:pict>
          <v:shape id="_x0000_s2203" type="#_x0000_t202" style="position:absolute;left:0;text-align:left;margin-left:12.2pt;margin-top:15.45pt;width:558pt;height:69.9pt;z-index:20296;mso-position-horizontal-relative:page" filled="f" stroked="f">
            <v:textbox inset="0,0,0,0">
              <w:txbxContent>
                <w:tbl>
                  <w:tblPr>
                    <w:tblStyle w:val="TableNormal"/>
                    <w:tblW w:w="0" w:type="auto"/>
                    <w:tblLayout w:type="fixed"/>
                    <w:tblLook w:val="01E0" w:firstRow="1" w:lastRow="1" w:firstColumn="1" w:lastColumn="1" w:noHBand="0" w:noVBand="0"/>
                  </w:tblPr>
                  <w:tblGrid>
                    <w:gridCol w:w="462"/>
                    <w:gridCol w:w="4210"/>
                    <w:gridCol w:w="1212"/>
                    <w:gridCol w:w="1459"/>
                    <w:gridCol w:w="1968"/>
                    <w:gridCol w:w="1843"/>
                  </w:tblGrid>
                  <w:tr w:rsidR="00FD414E">
                    <w:trPr>
                      <w:trHeight w:hRule="exact" w:val="265"/>
                    </w:trPr>
                    <w:tc>
                      <w:tcPr>
                        <w:tcW w:w="9311" w:type="dxa"/>
                        <w:gridSpan w:val="5"/>
                        <w:tcBorders>
                          <w:top w:val="single" w:sz="4" w:space="0" w:color="2B2B2B"/>
                          <w:left w:val="nil"/>
                          <w:bottom w:val="nil"/>
                          <w:right w:val="nil"/>
                        </w:tcBorders>
                      </w:tcPr>
                      <w:p w:rsidR="00FD414E" w:rsidRPr="00FD414E" w:rsidRDefault="00FD414E">
                        <w:pPr>
                          <w:pStyle w:val="TableParagraph"/>
                          <w:tabs>
                            <w:tab w:val="left" w:pos="630"/>
                            <w:tab w:val="left" w:pos="4817"/>
                            <w:tab w:val="left" w:pos="6231"/>
                            <w:tab w:val="left" w:pos="7453"/>
                          </w:tabs>
                          <w:spacing w:before="5" w:line="260" w:lineRule="exact"/>
                          <w:ind w:left="57"/>
                          <w:rPr>
                            <w:rFonts w:ascii="Times New Roman" w:eastAsia="Times New Roman" w:hAnsi="Times New Roman" w:cs="Times New Roman"/>
                            <w:sz w:val="23"/>
                            <w:szCs w:val="23"/>
                            <w:lang w:val="ru-RU"/>
                          </w:rPr>
                        </w:pPr>
                        <w:r w:rsidRPr="00FD414E">
                          <w:rPr>
                            <w:rFonts w:ascii="Times New Roman" w:hAnsi="Times New Roman"/>
                            <w:color w:val="5B5B5B"/>
                            <w:w w:val="95"/>
                            <w:position w:val="-9"/>
                            <w:sz w:val="10"/>
                            <w:lang w:val="ru-RU"/>
                          </w:rPr>
                          <w:t xml:space="preserve">1  </w:t>
                        </w:r>
                        <w:r w:rsidRPr="00FD414E">
                          <w:rPr>
                            <w:rFonts w:ascii="Times New Roman" w:hAnsi="Times New Roman"/>
                            <w:color w:val="5B5B5B"/>
                            <w:spacing w:val="20"/>
                            <w:w w:val="95"/>
                            <w:position w:val="-9"/>
                            <w:sz w:val="10"/>
                            <w:lang w:val="ru-RU"/>
                          </w:rPr>
                          <w:t xml:space="preserve"> </w:t>
                        </w:r>
                        <w:r w:rsidRPr="00FD414E">
                          <w:rPr>
                            <w:rFonts w:ascii="Arial" w:hAnsi="Arial"/>
                            <w:color w:val="2A2A2A"/>
                            <w:position w:val="-9"/>
                            <w:lang w:val="ru-RU"/>
                          </w:rPr>
                          <w:t>1</w:t>
                        </w:r>
                        <w:r w:rsidRPr="00FD414E">
                          <w:rPr>
                            <w:rFonts w:ascii="Arial" w:hAnsi="Arial"/>
                            <w:color w:val="2A2A2A"/>
                            <w:position w:val="-9"/>
                            <w:lang w:val="ru-RU"/>
                          </w:rPr>
                          <w:tab/>
                        </w:r>
                        <w:r w:rsidRPr="00FD414E">
                          <w:rPr>
                            <w:rFonts w:ascii="Times New Roman" w:hAnsi="Times New Roman"/>
                            <w:color w:val="444444"/>
                            <w:sz w:val="23"/>
                            <w:lang w:val="ru-RU"/>
                          </w:rPr>
                          <w:t>П</w:t>
                        </w:r>
                        <w:r w:rsidRPr="00FD414E">
                          <w:rPr>
                            <w:rFonts w:ascii="Times New Roman" w:hAnsi="Times New Roman"/>
                            <w:color w:val="181A18"/>
                            <w:sz w:val="23"/>
                            <w:lang w:val="ru-RU"/>
                          </w:rPr>
                          <w:t>ервенство</w:t>
                        </w:r>
                        <w:r w:rsidRPr="00FD414E">
                          <w:rPr>
                            <w:rFonts w:ascii="Times New Roman" w:hAnsi="Times New Roman"/>
                            <w:color w:val="181A18"/>
                            <w:spacing w:val="41"/>
                            <w:sz w:val="23"/>
                            <w:lang w:val="ru-RU"/>
                          </w:rPr>
                          <w:t xml:space="preserve"> </w:t>
                        </w:r>
                        <w:r w:rsidRPr="00FD414E">
                          <w:rPr>
                            <w:rFonts w:ascii="Times New Roman" w:hAnsi="Times New Roman"/>
                            <w:color w:val="181A18"/>
                            <w:sz w:val="23"/>
                            <w:lang w:val="ru-RU"/>
                          </w:rPr>
                          <w:t>Краснодарского</w:t>
                        </w:r>
                        <w:r w:rsidRPr="00FD414E">
                          <w:rPr>
                            <w:rFonts w:ascii="Times New Roman" w:hAnsi="Times New Roman"/>
                            <w:color w:val="181A18"/>
                            <w:spacing w:val="45"/>
                            <w:sz w:val="23"/>
                            <w:lang w:val="ru-RU"/>
                          </w:rPr>
                          <w:t xml:space="preserve"> </w:t>
                        </w:r>
                        <w:r w:rsidRPr="00FD414E">
                          <w:rPr>
                            <w:rFonts w:ascii="Times New Roman" w:hAnsi="Times New Roman"/>
                            <w:color w:val="181A18"/>
                            <w:sz w:val="23"/>
                            <w:lang w:val="ru-RU"/>
                          </w:rPr>
                          <w:t>края</w:t>
                        </w:r>
                        <w:r w:rsidRPr="00FD414E">
                          <w:rPr>
                            <w:rFonts w:ascii="Times New Roman" w:hAnsi="Times New Roman"/>
                            <w:color w:val="181A18"/>
                            <w:sz w:val="23"/>
                            <w:lang w:val="ru-RU"/>
                          </w:rPr>
                          <w:tab/>
                          <w:t>1998-1999</w:t>
                        </w:r>
                        <w:r w:rsidRPr="00FD414E">
                          <w:rPr>
                            <w:rFonts w:ascii="Times New Roman" w:hAnsi="Times New Roman"/>
                            <w:color w:val="181A18"/>
                            <w:sz w:val="23"/>
                            <w:lang w:val="ru-RU"/>
                          </w:rPr>
                          <w:tab/>
                        </w:r>
                        <w:r w:rsidRPr="00FD414E">
                          <w:rPr>
                            <w:rFonts w:ascii="Times New Roman" w:hAnsi="Times New Roman"/>
                            <w:color w:val="181A18"/>
                            <w:w w:val="95"/>
                            <w:sz w:val="23"/>
                            <w:lang w:val="ru-RU"/>
                          </w:rPr>
                          <w:t>Апрель-</w:t>
                        </w:r>
                        <w:r w:rsidRPr="00FD414E">
                          <w:rPr>
                            <w:rFonts w:ascii="Times New Roman" w:hAnsi="Times New Roman"/>
                            <w:color w:val="181A18"/>
                            <w:w w:val="95"/>
                            <w:sz w:val="23"/>
                            <w:lang w:val="ru-RU"/>
                          </w:rPr>
                          <w:tab/>
                        </w:r>
                        <w:r w:rsidRPr="00FD414E">
                          <w:rPr>
                            <w:rFonts w:ascii="Times New Roman" w:hAnsi="Times New Roman"/>
                            <w:color w:val="181A18"/>
                            <w:sz w:val="23"/>
                            <w:lang w:val="ru-RU"/>
                          </w:rPr>
                          <w:t>По</w:t>
                        </w:r>
                        <w:r w:rsidRPr="00FD414E">
                          <w:rPr>
                            <w:rFonts w:ascii="Times New Roman" w:hAnsi="Times New Roman"/>
                            <w:color w:val="181A18"/>
                            <w:spacing w:val="33"/>
                            <w:sz w:val="23"/>
                            <w:lang w:val="ru-RU"/>
                          </w:rPr>
                          <w:t xml:space="preserve"> </w:t>
                        </w:r>
                        <w:r w:rsidRPr="00FD414E">
                          <w:rPr>
                            <w:rFonts w:ascii="Times New Roman" w:hAnsi="Times New Roman"/>
                            <w:color w:val="181A18"/>
                            <w:sz w:val="23"/>
                            <w:lang w:val="ru-RU"/>
                          </w:rPr>
                          <w:t>назначению</w:t>
                        </w:r>
                      </w:p>
                    </w:tc>
                    <w:tc>
                      <w:tcPr>
                        <w:tcW w:w="1843" w:type="dxa"/>
                        <w:tcBorders>
                          <w:top w:val="single" w:sz="4" w:space="0" w:color="2B2B2B"/>
                          <w:left w:val="nil"/>
                          <w:bottom w:val="nil"/>
                          <w:right w:val="nil"/>
                        </w:tcBorders>
                      </w:tcPr>
                      <w:p w:rsidR="00FD414E" w:rsidRDefault="00FD414E">
                        <w:pPr>
                          <w:pStyle w:val="TableParagraph"/>
                          <w:ind w:left="119"/>
                          <w:rPr>
                            <w:rFonts w:ascii="Times New Roman" w:eastAsia="Times New Roman" w:hAnsi="Times New Roman" w:cs="Times New Roman"/>
                            <w:sz w:val="23"/>
                            <w:szCs w:val="23"/>
                          </w:rPr>
                        </w:pPr>
                        <w:r>
                          <w:rPr>
                            <w:rFonts w:ascii="Times New Roman" w:hAnsi="Times New Roman"/>
                            <w:color w:val="2A2A2A"/>
                            <w:spacing w:val="-4"/>
                            <w:sz w:val="23"/>
                          </w:rPr>
                          <w:t>С</w:t>
                        </w:r>
                        <w:r>
                          <w:rPr>
                            <w:rFonts w:ascii="Times New Roman" w:hAnsi="Times New Roman"/>
                            <w:color w:val="010101"/>
                            <w:spacing w:val="-4"/>
                            <w:sz w:val="23"/>
                          </w:rPr>
                          <w:t>.</w:t>
                        </w:r>
                        <w:r>
                          <w:rPr>
                            <w:rFonts w:ascii="Times New Roman" w:hAnsi="Times New Roman"/>
                            <w:color w:val="181A18"/>
                            <w:spacing w:val="-4"/>
                            <w:sz w:val="23"/>
                          </w:rPr>
                          <w:t>А.</w:t>
                        </w:r>
                        <w:r>
                          <w:rPr>
                            <w:rFonts w:ascii="Times New Roman" w:hAnsi="Times New Roman"/>
                            <w:color w:val="181A18"/>
                            <w:spacing w:val="25"/>
                            <w:sz w:val="23"/>
                          </w:rPr>
                          <w:t xml:space="preserve"> </w:t>
                        </w:r>
                        <w:r>
                          <w:rPr>
                            <w:rFonts w:ascii="Times New Roman" w:hAnsi="Times New Roman"/>
                            <w:color w:val="2A2A2A"/>
                            <w:sz w:val="23"/>
                          </w:rPr>
                          <w:t>Беляков</w:t>
                        </w:r>
                      </w:p>
                    </w:tc>
                  </w:tr>
                  <w:tr w:rsidR="00FD414E">
                    <w:trPr>
                      <w:trHeight w:hRule="exact" w:val="536"/>
                    </w:trPr>
                    <w:tc>
                      <w:tcPr>
                        <w:tcW w:w="9311" w:type="dxa"/>
                        <w:gridSpan w:val="5"/>
                        <w:tcBorders>
                          <w:top w:val="nil"/>
                          <w:left w:val="nil"/>
                          <w:bottom w:val="nil"/>
                          <w:right w:val="nil"/>
                        </w:tcBorders>
                      </w:tcPr>
                      <w:p w:rsidR="00FD414E" w:rsidRPr="00FD414E" w:rsidRDefault="00FD414E">
                        <w:pPr>
                          <w:pStyle w:val="TableParagraph"/>
                          <w:tabs>
                            <w:tab w:val="left" w:pos="5142"/>
                            <w:tab w:val="left" w:pos="6078"/>
                          </w:tabs>
                          <w:spacing w:before="13" w:line="229" w:lineRule="exact"/>
                          <w:ind w:left="630"/>
                          <w:rPr>
                            <w:rFonts w:ascii="Times New Roman" w:eastAsia="Times New Roman" w:hAnsi="Times New Roman" w:cs="Times New Roman"/>
                            <w:sz w:val="23"/>
                            <w:szCs w:val="23"/>
                            <w:lang w:val="ru-RU"/>
                          </w:rPr>
                        </w:pPr>
                        <w:r w:rsidRPr="00FD414E">
                          <w:rPr>
                            <w:rFonts w:ascii="Times New Roman" w:hAnsi="Times New Roman"/>
                            <w:color w:val="2A2A2A"/>
                            <w:sz w:val="23"/>
                            <w:lang w:val="ru-RU"/>
                          </w:rPr>
                          <w:t>среди</w:t>
                        </w:r>
                        <w:r w:rsidRPr="00FD414E">
                          <w:rPr>
                            <w:rFonts w:ascii="Times New Roman" w:hAnsi="Times New Roman"/>
                            <w:color w:val="2A2A2A"/>
                            <w:spacing w:val="24"/>
                            <w:sz w:val="23"/>
                            <w:lang w:val="ru-RU"/>
                          </w:rPr>
                          <w:t xml:space="preserve"> </w:t>
                        </w:r>
                        <w:r w:rsidRPr="00FD414E">
                          <w:rPr>
                            <w:rFonts w:ascii="Times New Roman" w:hAnsi="Times New Roman"/>
                            <w:color w:val="2A2A2A"/>
                            <w:sz w:val="23"/>
                            <w:lang w:val="ru-RU"/>
                          </w:rPr>
                          <w:t>юношей</w:t>
                        </w:r>
                        <w:r w:rsidRPr="00FD414E">
                          <w:rPr>
                            <w:rFonts w:ascii="Times New Roman" w:hAnsi="Times New Roman"/>
                            <w:color w:val="2A2A2A"/>
                            <w:sz w:val="23"/>
                            <w:lang w:val="ru-RU"/>
                          </w:rPr>
                          <w:tab/>
                        </w:r>
                        <w:r w:rsidRPr="00FD414E">
                          <w:rPr>
                            <w:rFonts w:ascii="Times New Roman" w:hAnsi="Times New Roman"/>
                            <w:color w:val="181A18"/>
                            <w:sz w:val="23"/>
                            <w:lang w:val="ru-RU"/>
                          </w:rPr>
                          <w:t>г.р.</w:t>
                        </w:r>
                        <w:r w:rsidRPr="00FD414E">
                          <w:rPr>
                            <w:rFonts w:ascii="Times New Roman" w:hAnsi="Times New Roman"/>
                            <w:color w:val="181A18"/>
                            <w:sz w:val="23"/>
                            <w:lang w:val="ru-RU"/>
                          </w:rPr>
                          <w:tab/>
                          <w:t>май</w:t>
                        </w:r>
                        <w:r w:rsidRPr="00FD414E">
                          <w:rPr>
                            <w:rFonts w:ascii="Times New Roman" w:hAnsi="Times New Roman"/>
                            <w:color w:val="181A18"/>
                            <w:spacing w:val="12"/>
                            <w:sz w:val="23"/>
                            <w:lang w:val="ru-RU"/>
                          </w:rPr>
                          <w:t xml:space="preserve"> </w:t>
                        </w:r>
                        <w:r w:rsidRPr="00FD414E">
                          <w:rPr>
                            <w:rFonts w:ascii="Times New Roman" w:hAnsi="Times New Roman"/>
                            <w:color w:val="181A18"/>
                            <w:sz w:val="23"/>
                            <w:lang w:val="ru-RU"/>
                          </w:rPr>
                          <w:t>2015</w:t>
                        </w:r>
                        <w:r w:rsidRPr="00FD414E">
                          <w:rPr>
                            <w:rFonts w:ascii="Times New Roman" w:hAnsi="Times New Roman"/>
                            <w:color w:val="181A18"/>
                            <w:spacing w:val="19"/>
                            <w:sz w:val="23"/>
                            <w:lang w:val="ru-RU"/>
                          </w:rPr>
                          <w:t xml:space="preserve"> </w:t>
                        </w:r>
                        <w:r w:rsidRPr="00FD414E">
                          <w:rPr>
                            <w:rFonts w:ascii="Times New Roman" w:hAnsi="Times New Roman"/>
                            <w:color w:val="181A18"/>
                            <w:spacing w:val="4"/>
                            <w:sz w:val="23"/>
                            <w:lang w:val="ru-RU"/>
                          </w:rPr>
                          <w:t>г</w:t>
                        </w:r>
                        <w:r w:rsidRPr="00FD414E">
                          <w:rPr>
                            <w:rFonts w:ascii="Times New Roman" w:hAnsi="Times New Roman"/>
                            <w:color w:val="010101"/>
                            <w:spacing w:val="5"/>
                            <w:sz w:val="23"/>
                            <w:lang w:val="ru-RU"/>
                          </w:rPr>
                          <w:t>.</w:t>
                        </w:r>
                      </w:p>
                      <w:p w:rsidR="00FD414E" w:rsidRDefault="00FD414E">
                        <w:pPr>
                          <w:pStyle w:val="TableParagraph"/>
                          <w:spacing w:line="57" w:lineRule="exact"/>
                          <w:ind w:left="57"/>
                          <w:rPr>
                            <w:rFonts w:ascii="Times New Roman" w:eastAsia="Times New Roman" w:hAnsi="Times New Roman" w:cs="Times New Roman"/>
                            <w:sz w:val="10"/>
                            <w:szCs w:val="10"/>
                          </w:rPr>
                        </w:pPr>
                        <w:r>
                          <w:rPr>
                            <w:rFonts w:ascii="Times New Roman"/>
                            <w:color w:val="696969"/>
                            <w:w w:val="65"/>
                            <w:sz w:val="10"/>
                          </w:rPr>
                          <w:t>1</w:t>
                        </w:r>
                      </w:p>
                      <w:p w:rsidR="00FD414E" w:rsidRDefault="00FD414E">
                        <w:pPr>
                          <w:pStyle w:val="TableParagraph"/>
                          <w:tabs>
                            <w:tab w:val="left" w:pos="634"/>
                          </w:tabs>
                          <w:spacing w:line="237" w:lineRule="exact"/>
                          <w:ind w:left="57"/>
                          <w:rPr>
                            <w:rFonts w:ascii="Times New Roman" w:eastAsia="Times New Roman" w:hAnsi="Times New Roman" w:cs="Times New Roman"/>
                            <w:sz w:val="23"/>
                            <w:szCs w:val="23"/>
                          </w:rPr>
                        </w:pPr>
                        <w:r>
                          <w:rPr>
                            <w:rFonts w:ascii="Times New Roman" w:hAnsi="Times New Roman"/>
                            <w:color w:val="444444"/>
                            <w:w w:val="50"/>
                            <w:position w:val="5"/>
                            <w:sz w:val="10"/>
                          </w:rPr>
                          <w:t>1</w:t>
                        </w:r>
                        <w:r>
                          <w:rPr>
                            <w:rFonts w:ascii="Times New Roman" w:hAnsi="Times New Roman"/>
                            <w:color w:val="444444"/>
                            <w:w w:val="50"/>
                            <w:position w:val="5"/>
                            <w:sz w:val="10"/>
                          </w:rPr>
                          <w:tab/>
                        </w:r>
                        <w:r>
                          <w:rPr>
                            <w:rFonts w:ascii="Times New Roman" w:hAnsi="Times New Roman"/>
                            <w:color w:val="444444"/>
                            <w:spacing w:val="-1"/>
                            <w:sz w:val="23"/>
                          </w:rPr>
                          <w:t>(</w:t>
                        </w:r>
                        <w:r>
                          <w:rPr>
                            <w:rFonts w:ascii="Times New Roman" w:hAnsi="Times New Roman"/>
                            <w:color w:val="2A2A2A"/>
                            <w:spacing w:val="-1"/>
                            <w:sz w:val="23"/>
                          </w:rPr>
                          <w:t>предварит</w:t>
                        </w:r>
                        <w:r>
                          <w:rPr>
                            <w:rFonts w:ascii="Times New Roman" w:hAnsi="Times New Roman"/>
                            <w:color w:val="2A2A2A"/>
                            <w:spacing w:val="-26"/>
                            <w:sz w:val="23"/>
                          </w:rPr>
                          <w:t xml:space="preserve"> </w:t>
                        </w:r>
                        <w:r>
                          <w:rPr>
                            <w:rFonts w:ascii="Times New Roman" w:hAnsi="Times New Roman"/>
                            <w:color w:val="010101"/>
                            <w:sz w:val="23"/>
                          </w:rPr>
                          <w:t xml:space="preserve">. </w:t>
                        </w:r>
                        <w:r>
                          <w:rPr>
                            <w:rFonts w:ascii="Times New Roman" w:hAnsi="Times New Roman"/>
                            <w:color w:val="010101"/>
                            <w:spacing w:val="10"/>
                            <w:sz w:val="23"/>
                          </w:rPr>
                          <w:t xml:space="preserve"> </w:t>
                        </w:r>
                        <w:r>
                          <w:rPr>
                            <w:rFonts w:ascii="Times New Roman" w:hAnsi="Times New Roman"/>
                            <w:color w:val="181A18"/>
                            <w:sz w:val="23"/>
                          </w:rPr>
                          <w:t>этап)</w:t>
                        </w:r>
                      </w:p>
                    </w:tc>
                    <w:tc>
                      <w:tcPr>
                        <w:tcW w:w="1843" w:type="dxa"/>
                        <w:tcBorders>
                          <w:top w:val="nil"/>
                          <w:left w:val="nil"/>
                          <w:bottom w:val="nil"/>
                          <w:right w:val="nil"/>
                        </w:tcBorders>
                      </w:tcPr>
                      <w:p w:rsidR="00FD414E" w:rsidRDefault="00FD414E"/>
                    </w:tc>
                  </w:tr>
                  <w:tr w:rsidR="00FD414E">
                    <w:trPr>
                      <w:trHeight w:hRule="exact" w:val="584"/>
                    </w:trPr>
                    <w:tc>
                      <w:tcPr>
                        <w:tcW w:w="462" w:type="dxa"/>
                        <w:tcBorders>
                          <w:top w:val="nil"/>
                          <w:left w:val="single" w:sz="4" w:space="0" w:color="000000"/>
                          <w:bottom w:val="single" w:sz="5" w:space="0" w:color="343434"/>
                          <w:right w:val="nil"/>
                        </w:tcBorders>
                      </w:tcPr>
                      <w:p w:rsidR="00FD414E" w:rsidRDefault="00FD414E">
                        <w:pPr>
                          <w:pStyle w:val="TableParagraph"/>
                          <w:spacing w:line="297" w:lineRule="exact"/>
                          <w:ind w:left="3"/>
                          <w:jc w:val="center"/>
                          <w:rPr>
                            <w:rFonts w:ascii="Times New Roman" w:eastAsia="Times New Roman" w:hAnsi="Times New Roman" w:cs="Times New Roman"/>
                            <w:sz w:val="29"/>
                            <w:szCs w:val="29"/>
                          </w:rPr>
                        </w:pPr>
                        <w:r>
                          <w:rPr>
                            <w:rFonts w:ascii="Times New Roman"/>
                            <w:color w:val="2A2A2A"/>
                            <w:w w:val="90"/>
                            <w:sz w:val="29"/>
                          </w:rPr>
                          <w:t>2</w:t>
                        </w:r>
                      </w:p>
                    </w:tc>
                    <w:tc>
                      <w:tcPr>
                        <w:tcW w:w="4210" w:type="dxa"/>
                        <w:tcBorders>
                          <w:top w:val="nil"/>
                          <w:left w:val="nil"/>
                          <w:bottom w:val="single" w:sz="4" w:space="0" w:color="343434"/>
                          <w:right w:val="nil"/>
                        </w:tcBorders>
                      </w:tcPr>
                      <w:p w:rsidR="00FD414E" w:rsidRDefault="00FD414E">
                        <w:pPr>
                          <w:pStyle w:val="TableParagraph"/>
                          <w:spacing w:before="24" w:line="247" w:lineRule="auto"/>
                          <w:ind w:left="168" w:right="646"/>
                          <w:rPr>
                            <w:rFonts w:ascii="Times New Roman" w:eastAsia="Times New Roman" w:hAnsi="Times New Roman" w:cs="Times New Roman"/>
                            <w:sz w:val="23"/>
                            <w:szCs w:val="23"/>
                          </w:rPr>
                        </w:pPr>
                        <w:r w:rsidRPr="00FD414E">
                          <w:rPr>
                            <w:rFonts w:ascii="Times New Roman" w:hAnsi="Times New Roman"/>
                            <w:color w:val="444444"/>
                            <w:sz w:val="23"/>
                            <w:lang w:val="ru-RU"/>
                          </w:rPr>
                          <w:t>П</w:t>
                        </w:r>
                        <w:r w:rsidRPr="00FD414E">
                          <w:rPr>
                            <w:rFonts w:ascii="Times New Roman" w:hAnsi="Times New Roman"/>
                            <w:color w:val="181A18"/>
                            <w:sz w:val="23"/>
                            <w:lang w:val="ru-RU"/>
                          </w:rPr>
                          <w:t>ервенство</w:t>
                        </w:r>
                        <w:r w:rsidRPr="00FD414E">
                          <w:rPr>
                            <w:rFonts w:ascii="Times New Roman" w:hAnsi="Times New Roman"/>
                            <w:color w:val="181A18"/>
                            <w:spacing w:val="34"/>
                            <w:sz w:val="23"/>
                            <w:lang w:val="ru-RU"/>
                          </w:rPr>
                          <w:t xml:space="preserve"> </w:t>
                        </w:r>
                        <w:r w:rsidRPr="00FD414E">
                          <w:rPr>
                            <w:rFonts w:ascii="Times New Roman" w:hAnsi="Times New Roman"/>
                            <w:color w:val="181A18"/>
                            <w:sz w:val="23"/>
                            <w:lang w:val="ru-RU"/>
                          </w:rPr>
                          <w:t>Краснодарского</w:t>
                        </w:r>
                        <w:r w:rsidRPr="00FD414E">
                          <w:rPr>
                            <w:rFonts w:ascii="Times New Roman" w:hAnsi="Times New Roman"/>
                            <w:color w:val="181A18"/>
                            <w:spacing w:val="51"/>
                            <w:sz w:val="23"/>
                            <w:lang w:val="ru-RU"/>
                          </w:rPr>
                          <w:t xml:space="preserve"> </w:t>
                        </w:r>
                        <w:r w:rsidRPr="00FD414E">
                          <w:rPr>
                            <w:rFonts w:ascii="Times New Roman" w:hAnsi="Times New Roman"/>
                            <w:color w:val="181A18"/>
                            <w:sz w:val="23"/>
                            <w:lang w:val="ru-RU"/>
                          </w:rPr>
                          <w:t>края</w:t>
                        </w:r>
                        <w:r w:rsidRPr="00FD414E">
                          <w:rPr>
                            <w:rFonts w:ascii="Times New Roman" w:hAnsi="Times New Roman"/>
                            <w:color w:val="181A18"/>
                            <w:spacing w:val="24"/>
                            <w:w w:val="102"/>
                            <w:sz w:val="23"/>
                            <w:lang w:val="ru-RU"/>
                          </w:rPr>
                          <w:t xml:space="preserve"> </w:t>
                        </w:r>
                        <w:r w:rsidRPr="00FD414E">
                          <w:rPr>
                            <w:rFonts w:ascii="Times New Roman" w:hAnsi="Times New Roman"/>
                            <w:color w:val="2A2A2A"/>
                            <w:sz w:val="23"/>
                            <w:lang w:val="ru-RU"/>
                          </w:rPr>
                          <w:t>среди</w:t>
                        </w:r>
                        <w:r w:rsidRPr="00FD414E">
                          <w:rPr>
                            <w:rFonts w:ascii="Times New Roman" w:hAnsi="Times New Roman"/>
                            <w:color w:val="2A2A2A"/>
                            <w:spacing w:val="13"/>
                            <w:sz w:val="23"/>
                            <w:lang w:val="ru-RU"/>
                          </w:rPr>
                          <w:t xml:space="preserve"> </w:t>
                        </w:r>
                        <w:r w:rsidRPr="00FD414E">
                          <w:rPr>
                            <w:rFonts w:ascii="Times New Roman" w:hAnsi="Times New Roman"/>
                            <w:color w:val="2A2A2A"/>
                            <w:sz w:val="23"/>
                            <w:lang w:val="ru-RU"/>
                          </w:rPr>
                          <w:t>девушек</w:t>
                        </w:r>
                        <w:r w:rsidRPr="00FD414E">
                          <w:rPr>
                            <w:rFonts w:ascii="Times New Roman" w:hAnsi="Times New Roman"/>
                            <w:color w:val="2A2A2A"/>
                            <w:spacing w:val="30"/>
                            <w:sz w:val="23"/>
                            <w:lang w:val="ru-RU"/>
                          </w:rPr>
                          <w:t xml:space="preserve"> </w:t>
                        </w:r>
                        <w:r w:rsidRPr="00FD414E">
                          <w:rPr>
                            <w:rFonts w:ascii="Times New Roman" w:hAnsi="Times New Roman"/>
                            <w:color w:val="2A2A2A"/>
                            <w:sz w:val="23"/>
                            <w:lang w:val="ru-RU"/>
                          </w:rPr>
                          <w:t xml:space="preserve">(предварит. </w:t>
                        </w:r>
                        <w:r w:rsidRPr="00FD414E">
                          <w:rPr>
                            <w:rFonts w:ascii="Times New Roman" w:hAnsi="Times New Roman"/>
                            <w:color w:val="2A2A2A"/>
                            <w:spacing w:val="39"/>
                            <w:sz w:val="23"/>
                            <w:lang w:val="ru-RU"/>
                          </w:rPr>
                          <w:t xml:space="preserve"> </w:t>
                        </w:r>
                        <w:r>
                          <w:rPr>
                            <w:rFonts w:ascii="Times New Roman" w:hAnsi="Times New Roman"/>
                            <w:color w:val="181A18"/>
                            <w:sz w:val="23"/>
                          </w:rPr>
                          <w:t>этап)</w:t>
                        </w:r>
                      </w:p>
                    </w:tc>
                    <w:tc>
                      <w:tcPr>
                        <w:tcW w:w="1212" w:type="dxa"/>
                        <w:tcBorders>
                          <w:top w:val="nil"/>
                          <w:left w:val="nil"/>
                          <w:bottom w:val="nil"/>
                          <w:right w:val="single" w:sz="4" w:space="0" w:color="080808"/>
                        </w:tcBorders>
                      </w:tcPr>
                      <w:p w:rsidR="00FD414E" w:rsidRDefault="00FD414E">
                        <w:pPr>
                          <w:pStyle w:val="TableParagraph"/>
                          <w:spacing w:before="24"/>
                          <w:ind w:left="110"/>
                          <w:jc w:val="center"/>
                          <w:rPr>
                            <w:rFonts w:ascii="Times New Roman" w:eastAsia="Times New Roman" w:hAnsi="Times New Roman" w:cs="Times New Roman"/>
                            <w:sz w:val="23"/>
                            <w:szCs w:val="23"/>
                          </w:rPr>
                        </w:pPr>
                        <w:r>
                          <w:rPr>
                            <w:rFonts w:ascii="Times New Roman"/>
                            <w:color w:val="181A18"/>
                            <w:w w:val="105"/>
                            <w:sz w:val="23"/>
                          </w:rPr>
                          <w:t>1998</w:t>
                        </w:r>
                        <w:r>
                          <w:rPr>
                            <w:rFonts w:ascii="Times New Roman"/>
                            <w:color w:val="010101"/>
                            <w:w w:val="105"/>
                            <w:sz w:val="23"/>
                          </w:rPr>
                          <w:t>-</w:t>
                        </w:r>
                        <w:r>
                          <w:rPr>
                            <w:rFonts w:ascii="Times New Roman"/>
                            <w:color w:val="181A18"/>
                            <w:w w:val="105"/>
                            <w:sz w:val="23"/>
                          </w:rPr>
                          <w:t>199)</w:t>
                        </w:r>
                      </w:p>
                      <w:p w:rsidR="00FD414E" w:rsidRDefault="00FD414E">
                        <w:pPr>
                          <w:pStyle w:val="TableParagraph"/>
                          <w:spacing w:before="13"/>
                          <w:ind w:left="61"/>
                          <w:jc w:val="center"/>
                          <w:rPr>
                            <w:rFonts w:ascii="Times New Roman" w:eastAsia="Times New Roman" w:hAnsi="Times New Roman" w:cs="Times New Roman"/>
                            <w:sz w:val="23"/>
                            <w:szCs w:val="23"/>
                          </w:rPr>
                        </w:pPr>
                        <w:r>
                          <w:rPr>
                            <w:rFonts w:ascii="Times New Roman" w:hAnsi="Times New Roman"/>
                            <w:color w:val="181A18"/>
                            <w:sz w:val="23"/>
                          </w:rPr>
                          <w:t>г.р.</w:t>
                        </w:r>
                      </w:p>
                    </w:tc>
                    <w:tc>
                      <w:tcPr>
                        <w:tcW w:w="1459" w:type="dxa"/>
                        <w:tcBorders>
                          <w:top w:val="nil"/>
                          <w:left w:val="single" w:sz="4" w:space="0" w:color="080808"/>
                          <w:bottom w:val="nil"/>
                          <w:right w:val="single" w:sz="4" w:space="0" w:color="343434"/>
                        </w:tcBorders>
                      </w:tcPr>
                      <w:p w:rsidR="00FD414E" w:rsidRDefault="00FD414E">
                        <w:pPr>
                          <w:pStyle w:val="TableParagraph"/>
                          <w:spacing w:before="29" w:line="247" w:lineRule="auto"/>
                          <w:ind w:left="189" w:right="122" w:firstLine="152"/>
                          <w:rPr>
                            <w:rFonts w:ascii="Times New Roman" w:eastAsia="Times New Roman" w:hAnsi="Times New Roman" w:cs="Times New Roman"/>
                            <w:sz w:val="23"/>
                            <w:szCs w:val="23"/>
                          </w:rPr>
                        </w:pPr>
                        <w:r>
                          <w:rPr>
                            <w:rFonts w:ascii="Times New Roman" w:hAnsi="Times New Roman"/>
                            <w:color w:val="181A18"/>
                            <w:spacing w:val="1"/>
                            <w:sz w:val="23"/>
                          </w:rPr>
                          <w:t>Апрель</w:t>
                        </w:r>
                        <w:r>
                          <w:rPr>
                            <w:rFonts w:ascii="Times New Roman" w:hAnsi="Times New Roman"/>
                            <w:color w:val="010101"/>
                            <w:spacing w:val="1"/>
                            <w:sz w:val="23"/>
                          </w:rPr>
                          <w:t>-</w:t>
                        </w:r>
                        <w:r>
                          <w:rPr>
                            <w:rFonts w:ascii="Times New Roman" w:hAnsi="Times New Roman"/>
                            <w:color w:val="010101"/>
                            <w:spacing w:val="25"/>
                            <w:w w:val="105"/>
                            <w:sz w:val="23"/>
                          </w:rPr>
                          <w:t xml:space="preserve"> </w:t>
                        </w:r>
                        <w:r>
                          <w:rPr>
                            <w:rFonts w:ascii="Times New Roman" w:hAnsi="Times New Roman"/>
                            <w:color w:val="181A18"/>
                            <w:sz w:val="23"/>
                          </w:rPr>
                          <w:t>май</w:t>
                        </w:r>
                        <w:r>
                          <w:rPr>
                            <w:rFonts w:ascii="Times New Roman" w:hAnsi="Times New Roman"/>
                            <w:color w:val="181A18"/>
                            <w:spacing w:val="16"/>
                            <w:sz w:val="23"/>
                          </w:rPr>
                          <w:t xml:space="preserve"> </w:t>
                        </w:r>
                        <w:r>
                          <w:rPr>
                            <w:rFonts w:ascii="Times New Roman" w:hAnsi="Times New Roman"/>
                            <w:color w:val="181A18"/>
                            <w:sz w:val="23"/>
                          </w:rPr>
                          <w:t>2015</w:t>
                        </w:r>
                        <w:r>
                          <w:rPr>
                            <w:rFonts w:ascii="Times New Roman" w:hAnsi="Times New Roman"/>
                            <w:color w:val="181A18"/>
                            <w:spacing w:val="17"/>
                            <w:sz w:val="23"/>
                          </w:rPr>
                          <w:t xml:space="preserve"> </w:t>
                        </w:r>
                        <w:r>
                          <w:rPr>
                            <w:rFonts w:ascii="Times New Roman" w:hAnsi="Times New Roman"/>
                            <w:color w:val="181A18"/>
                            <w:sz w:val="23"/>
                          </w:rPr>
                          <w:t>г.</w:t>
                        </w:r>
                      </w:p>
                    </w:tc>
                    <w:tc>
                      <w:tcPr>
                        <w:tcW w:w="1968" w:type="dxa"/>
                        <w:tcBorders>
                          <w:top w:val="nil"/>
                          <w:left w:val="single" w:sz="4" w:space="0" w:color="343434"/>
                          <w:bottom w:val="nil"/>
                          <w:right w:val="single" w:sz="4" w:space="0" w:color="383838"/>
                        </w:tcBorders>
                      </w:tcPr>
                      <w:p w:rsidR="00FD414E" w:rsidRDefault="00FD414E">
                        <w:pPr>
                          <w:pStyle w:val="TableParagraph"/>
                          <w:spacing w:before="29"/>
                          <w:ind w:left="106"/>
                          <w:rPr>
                            <w:rFonts w:ascii="Times New Roman" w:eastAsia="Times New Roman" w:hAnsi="Times New Roman" w:cs="Times New Roman"/>
                            <w:sz w:val="23"/>
                            <w:szCs w:val="23"/>
                          </w:rPr>
                        </w:pPr>
                        <w:r>
                          <w:rPr>
                            <w:rFonts w:ascii="Times New Roman" w:hAnsi="Times New Roman"/>
                            <w:color w:val="181A18"/>
                            <w:sz w:val="23"/>
                          </w:rPr>
                          <w:t>По</w:t>
                        </w:r>
                        <w:r>
                          <w:rPr>
                            <w:rFonts w:ascii="Times New Roman" w:hAnsi="Times New Roman"/>
                            <w:color w:val="181A18"/>
                            <w:spacing w:val="32"/>
                            <w:sz w:val="23"/>
                          </w:rPr>
                          <w:t xml:space="preserve"> </w:t>
                        </w:r>
                        <w:r>
                          <w:rPr>
                            <w:rFonts w:ascii="Times New Roman" w:hAnsi="Times New Roman"/>
                            <w:color w:val="181A18"/>
                            <w:sz w:val="23"/>
                          </w:rPr>
                          <w:t>назначению</w:t>
                        </w:r>
                      </w:p>
                    </w:tc>
                    <w:tc>
                      <w:tcPr>
                        <w:tcW w:w="1843" w:type="dxa"/>
                        <w:tcBorders>
                          <w:top w:val="nil"/>
                          <w:left w:val="single" w:sz="4" w:space="0" w:color="383838"/>
                          <w:bottom w:val="nil"/>
                          <w:right w:val="nil"/>
                        </w:tcBorders>
                      </w:tcPr>
                      <w:p w:rsidR="00FD414E" w:rsidRDefault="00FD414E">
                        <w:pPr>
                          <w:pStyle w:val="TableParagraph"/>
                          <w:spacing w:before="24"/>
                          <w:ind w:left="114"/>
                          <w:rPr>
                            <w:rFonts w:ascii="Times New Roman" w:eastAsia="Times New Roman" w:hAnsi="Times New Roman" w:cs="Times New Roman"/>
                            <w:sz w:val="23"/>
                            <w:szCs w:val="23"/>
                          </w:rPr>
                        </w:pPr>
                        <w:r>
                          <w:rPr>
                            <w:rFonts w:ascii="Times New Roman" w:hAnsi="Times New Roman"/>
                            <w:color w:val="181A18"/>
                            <w:sz w:val="23"/>
                          </w:rPr>
                          <w:t>С.А.</w:t>
                        </w:r>
                        <w:r>
                          <w:rPr>
                            <w:rFonts w:ascii="Times New Roman" w:hAnsi="Times New Roman"/>
                            <w:color w:val="181A18"/>
                            <w:spacing w:val="9"/>
                            <w:sz w:val="23"/>
                          </w:rPr>
                          <w:t xml:space="preserve"> </w:t>
                        </w:r>
                        <w:r>
                          <w:rPr>
                            <w:rFonts w:ascii="Times New Roman" w:hAnsi="Times New Roman"/>
                            <w:color w:val="181A18"/>
                            <w:sz w:val="23"/>
                          </w:rPr>
                          <w:t>Беляков</w:t>
                        </w:r>
                      </w:p>
                    </w:tc>
                  </w:tr>
                </w:tbl>
                <w:p w:rsidR="00FD414E" w:rsidRDefault="00FD414E"/>
              </w:txbxContent>
            </v:textbox>
            <w10:wrap anchorx="page"/>
          </v:shape>
        </w:pict>
      </w:r>
      <w:r w:rsidR="00FD414E" w:rsidRPr="00FD414E">
        <w:rPr>
          <w:rFonts w:ascii="Arial" w:hAnsi="Arial"/>
          <w:color w:val="696969"/>
          <w:w w:val="50"/>
          <w:position w:val="10"/>
          <w:sz w:val="10"/>
          <w:lang w:val="ru-RU"/>
        </w:rPr>
        <w:t>1</w:t>
      </w:r>
      <w:r w:rsidR="00FD414E" w:rsidRPr="00FD414E">
        <w:rPr>
          <w:rFonts w:ascii="Arial" w:hAnsi="Arial"/>
          <w:color w:val="696969"/>
          <w:w w:val="50"/>
          <w:position w:val="10"/>
          <w:sz w:val="10"/>
          <w:lang w:val="ru-RU"/>
        </w:rPr>
        <w:tab/>
      </w:r>
      <w:r w:rsidR="00FD414E" w:rsidRPr="00FD414E">
        <w:rPr>
          <w:rFonts w:ascii="Courier New" w:hAnsi="Courier New"/>
          <w:color w:val="181A18"/>
          <w:w w:val="90"/>
          <w:lang w:val="ru-RU"/>
        </w:rPr>
        <w:t>БА</w:t>
      </w:r>
      <w:r w:rsidR="00FD414E" w:rsidRPr="00FD414E">
        <w:rPr>
          <w:rFonts w:ascii="Courier New" w:hAnsi="Courier New"/>
          <w:color w:val="181A18"/>
          <w:spacing w:val="-8"/>
          <w:w w:val="90"/>
          <w:lang w:val="ru-RU"/>
        </w:rPr>
        <w:t>С</w:t>
      </w:r>
      <w:r w:rsidR="00FD414E">
        <w:rPr>
          <w:rFonts w:ascii="Courier New" w:hAnsi="Courier New"/>
          <w:color w:val="181A18"/>
          <w:w w:val="90"/>
        </w:rPr>
        <w:t>J</w:t>
      </w:r>
      <w:r w:rsidR="00FD414E" w:rsidRPr="00FD414E">
        <w:rPr>
          <w:rFonts w:ascii="Courier New" w:hAnsi="Courier New"/>
          <w:color w:val="181A18"/>
          <w:w w:val="90"/>
          <w:lang w:val="ru-RU"/>
        </w:rPr>
        <w:t>С</w:t>
      </w:r>
      <w:r w:rsidR="00FD414E" w:rsidRPr="00FD414E">
        <w:rPr>
          <w:rFonts w:ascii="Courier New" w:hAnsi="Courier New"/>
          <w:color w:val="181A18"/>
          <w:spacing w:val="-14"/>
          <w:w w:val="90"/>
          <w:lang w:val="ru-RU"/>
        </w:rPr>
        <w:t>Е</w:t>
      </w:r>
      <w:r w:rsidR="00FD414E" w:rsidRPr="00FD414E">
        <w:rPr>
          <w:rFonts w:ascii="Courier New" w:hAnsi="Courier New"/>
          <w:color w:val="181A18"/>
          <w:spacing w:val="-25"/>
          <w:w w:val="90"/>
          <w:lang w:val="ru-RU"/>
        </w:rPr>
        <w:t>Т</w:t>
      </w:r>
      <w:r w:rsidR="00FD414E" w:rsidRPr="00FD414E">
        <w:rPr>
          <w:rFonts w:ascii="Courier New" w:hAnsi="Courier New"/>
          <w:color w:val="181A18"/>
          <w:w w:val="90"/>
          <w:lang w:val="ru-RU"/>
        </w:rPr>
        <w:t>БОЛ</w:t>
      </w:r>
    </w:p>
    <w:p w:rsidR="00B663C6" w:rsidRPr="00FD414E" w:rsidRDefault="00B663C6">
      <w:pPr>
        <w:rPr>
          <w:rFonts w:ascii="Courier New" w:eastAsia="Courier New" w:hAnsi="Courier New" w:cs="Courier New"/>
          <w:sz w:val="20"/>
          <w:szCs w:val="20"/>
          <w:lang w:val="ru-RU"/>
        </w:rPr>
      </w:pPr>
    </w:p>
    <w:p w:rsidR="00B663C6" w:rsidRPr="00FD414E" w:rsidRDefault="00B663C6">
      <w:pPr>
        <w:rPr>
          <w:rFonts w:ascii="Courier New" w:eastAsia="Courier New" w:hAnsi="Courier New" w:cs="Courier New"/>
          <w:sz w:val="20"/>
          <w:szCs w:val="20"/>
          <w:lang w:val="ru-RU"/>
        </w:rPr>
      </w:pPr>
    </w:p>
    <w:p w:rsidR="00B663C6" w:rsidRPr="00FD414E" w:rsidRDefault="00B663C6">
      <w:pPr>
        <w:rPr>
          <w:rFonts w:ascii="Courier New" w:eastAsia="Courier New" w:hAnsi="Courier New" w:cs="Courier New"/>
          <w:sz w:val="20"/>
          <w:szCs w:val="20"/>
          <w:lang w:val="ru-RU"/>
        </w:rPr>
      </w:pPr>
    </w:p>
    <w:p w:rsidR="00B663C6" w:rsidRPr="00FD414E" w:rsidRDefault="00B663C6">
      <w:pPr>
        <w:spacing w:before="4"/>
        <w:rPr>
          <w:rFonts w:ascii="Courier New" w:eastAsia="Courier New" w:hAnsi="Courier New" w:cs="Courier New"/>
          <w:sz w:val="23"/>
          <w:szCs w:val="23"/>
          <w:lang w:val="ru-RU"/>
        </w:rPr>
      </w:pPr>
    </w:p>
    <w:p w:rsidR="00B663C6" w:rsidRPr="00503A4F" w:rsidRDefault="00FD414E">
      <w:pPr>
        <w:spacing w:before="87"/>
        <w:ind w:right="118"/>
        <w:jc w:val="right"/>
        <w:rPr>
          <w:rFonts w:ascii="Times New Roman" w:eastAsia="Times New Roman" w:hAnsi="Times New Roman" w:cs="Times New Roman"/>
          <w:sz w:val="10"/>
          <w:szCs w:val="10"/>
          <w:lang w:val="ru-RU"/>
        </w:rPr>
      </w:pPr>
      <w:r w:rsidRPr="00503A4F">
        <w:rPr>
          <w:rFonts w:ascii="Times New Roman"/>
          <w:color w:val="5B5B5B"/>
          <w:w w:val="50"/>
          <w:sz w:val="10"/>
          <w:lang w:val="ru-RU"/>
        </w:rPr>
        <w:t>1</w:t>
      </w:r>
    </w:p>
    <w:p w:rsidR="00B663C6" w:rsidRDefault="00174D1F">
      <w:pPr>
        <w:spacing w:before="38"/>
        <w:ind w:right="118"/>
        <w:jc w:val="right"/>
        <w:rPr>
          <w:rFonts w:ascii="Times New Roman" w:eastAsia="Times New Roman" w:hAnsi="Times New Roman" w:cs="Times New Roman"/>
          <w:sz w:val="10"/>
          <w:szCs w:val="10"/>
        </w:rPr>
      </w:pPr>
      <w:r>
        <w:pict>
          <v:shape id="_x0000_s2202" type="#_x0000_t202" style="position:absolute;left:0;text-align:left;margin-left:575.85pt;margin-top:6.3pt;width:1.8pt;height:4.5pt;z-index:-331456;mso-position-horizontal-relative:page" filled="f" stroked="f">
            <v:textbox inset="0,0,0,0">
              <w:txbxContent>
                <w:p w:rsidR="00FD414E" w:rsidRDefault="00FD414E">
                  <w:pPr>
                    <w:spacing w:line="90" w:lineRule="exact"/>
                    <w:rPr>
                      <w:rFonts w:ascii="Times New Roman" w:eastAsia="Times New Roman" w:hAnsi="Times New Roman" w:cs="Times New Roman"/>
                      <w:sz w:val="9"/>
                      <w:szCs w:val="9"/>
                    </w:rPr>
                  </w:pPr>
                  <w:r>
                    <w:rPr>
                      <w:rFonts w:ascii="Times New Roman"/>
                      <w:color w:val="878787"/>
                      <w:w w:val="75"/>
                      <w:sz w:val="9"/>
                    </w:rPr>
                    <w:t>1</w:t>
                  </w:r>
                </w:p>
              </w:txbxContent>
            </v:textbox>
            <w10:wrap anchorx="page"/>
          </v:shape>
        </w:pict>
      </w:r>
      <w:r w:rsidR="00FD414E">
        <w:rPr>
          <w:rFonts w:ascii="Times New Roman"/>
          <w:color w:val="696969"/>
          <w:w w:val="50"/>
          <w:sz w:val="10"/>
        </w:rPr>
        <w:t>1</w:t>
      </w:r>
    </w:p>
    <w:p w:rsidR="00B663C6" w:rsidRDefault="00B663C6">
      <w:pPr>
        <w:jc w:val="right"/>
        <w:rPr>
          <w:rFonts w:ascii="Times New Roman" w:eastAsia="Times New Roman" w:hAnsi="Times New Roman" w:cs="Times New Roman"/>
          <w:sz w:val="10"/>
          <w:szCs w:val="10"/>
        </w:rPr>
        <w:sectPr w:rsidR="00B663C6">
          <w:type w:val="continuous"/>
          <w:pgSz w:w="11910" w:h="16840"/>
          <w:pgMar w:top="1120" w:right="240" w:bottom="280" w:left="140" w:header="720" w:footer="720" w:gutter="0"/>
          <w:cols w:space="720"/>
        </w:sectPr>
      </w:pPr>
    </w:p>
    <w:p w:rsidR="00B663C6" w:rsidRDefault="00B663C6">
      <w:pPr>
        <w:spacing w:before="2"/>
        <w:rPr>
          <w:rFonts w:ascii="Times New Roman" w:eastAsia="Times New Roman" w:hAnsi="Times New Roman" w:cs="Times New Roman"/>
          <w:sz w:val="7"/>
          <w:szCs w:val="7"/>
        </w:rPr>
      </w:pPr>
    </w:p>
    <w:p w:rsidR="00B663C6" w:rsidRDefault="00174D1F">
      <w:pPr>
        <w:spacing w:line="200" w:lineRule="atLeast"/>
        <w:ind w:left="102"/>
        <w:rPr>
          <w:rFonts w:ascii="Times New Roman" w:eastAsia="Times New Roman" w:hAnsi="Times New Roman" w:cs="Times New Roman"/>
          <w:sz w:val="20"/>
          <w:szCs w:val="20"/>
        </w:rPr>
      </w:pPr>
      <w:r>
        <w:rPr>
          <w:rFonts w:ascii="Times New Roman" w:eastAsia="Times New Roman" w:hAnsi="Times New Roman" w:cs="Times New Roman"/>
          <w:sz w:val="20"/>
          <w:szCs w:val="20"/>
        </w:rPr>
      </w:r>
      <w:r>
        <w:rPr>
          <w:rFonts w:ascii="Times New Roman" w:eastAsia="Times New Roman" w:hAnsi="Times New Roman" w:cs="Times New Roman"/>
          <w:sz w:val="20"/>
          <w:szCs w:val="20"/>
        </w:rPr>
        <w:pict>
          <v:group id="_x0000_s2138" style="width:562.3pt;height:242.7pt;mso-position-horizontal-relative:char;mso-position-vertical-relative:line" coordsize="11246,4854">
            <v:group id="_x0000_s2200" style="position:absolute;left:14;top:24;width:11203;height:2" coordorigin="14,24" coordsize="11203,2">
              <v:shape id="_x0000_s2201" style="position:absolute;left:14;top:24;width:11203;height:2" coordorigin="14,24" coordsize="11203,0" path="m14,24r11202,e" filled="f" strokecolor="#2b2f2f" strokeweight=".16844mm">
                <v:path arrowok="t"/>
              </v:shape>
            </v:group>
            <v:group id="_x0000_s2198" style="position:absolute;left:14;top:33;width:2;height:4126" coordorigin="14,33" coordsize="2,4126">
              <v:shape id="_x0000_s2199" style="position:absolute;left:14;top:33;width:2;height:4126" coordorigin="14,33" coordsize="0,4126" path="m14,4159l14,33e" filled="f" strokecolor="#484848" strokeweight=".16844mm">
                <v:path arrowok="t"/>
              </v:shape>
            </v:group>
            <v:group id="_x0000_s2196" style="position:absolute;left:461;top:29;width:2;height:2001" coordorigin="461,29" coordsize="2,2001">
              <v:shape id="_x0000_s2197" style="position:absolute;left:461;top:29;width:2;height:2001" coordorigin="461,29" coordsize="0,2001" path="m461,2029l461,29e" filled="f" strokecolor="#3f3f3f" strokeweight=".16844mm">
                <v:path arrowok="t"/>
              </v:shape>
            </v:group>
            <v:group id="_x0000_s2194" style="position:absolute;left:4617;top:29;width:2;height:2006" coordorigin="4617,29" coordsize="2,2006">
              <v:shape id="_x0000_s2195" style="position:absolute;left:4617;top:29;width:2;height:2006" coordorigin="4617,29" coordsize="0,2006" path="m4617,2034r,-2005e" filled="f" strokecolor="#383838" strokeweight=".16844mm">
                <v:path arrowok="t"/>
              </v:shape>
            </v:group>
            <v:group id="_x0000_s2192" style="position:absolute;left:7287;top:19;width:2;height:2011" coordorigin="7287,19" coordsize="2,2011">
              <v:shape id="_x0000_s2193" style="position:absolute;left:7287;top:19;width:2;height:2011" coordorigin="7287,19" coordsize="0,2011" path="m7287,2029r,-2010e" filled="f" strokecolor="#2f2f2f" strokeweight=".16844mm">
                <v:path arrowok="t"/>
              </v:shape>
            </v:group>
            <v:group id="_x0000_s2190" style="position:absolute;left:9268;top:5;width:2;height:4839" coordorigin="9268,5" coordsize="2,4839">
              <v:shape id="_x0000_s2191" style="position:absolute;left:9268;top:5;width:2;height:4839" coordorigin="9268,5" coordsize="0,4839" path="m9268,4844l9268,5e" filled="f" strokecolor="#383838" strokeweight=".16844mm">
                <v:path arrowok="t"/>
              </v:shape>
            </v:group>
            <v:group id="_x0000_s2188" style="position:absolute;left:5;top:902;width:9288;height:2" coordorigin="5,902" coordsize="9288,2">
              <v:shape id="_x0000_s2189" style="position:absolute;left:5;top:902;width:9288;height:2" coordorigin="5,902" coordsize="9288,0" path="m5,902r9287,e" filled="f" strokecolor="#282b2f" strokeweight=".16844mm">
                <v:path arrowok="t"/>
              </v:shape>
            </v:group>
            <v:group id="_x0000_s2186" style="position:absolute;left:11228;top:191;width:2;height:4648" coordorigin="11228,191" coordsize="2,4648">
              <v:shape id="_x0000_s2187" style="position:absolute;left:11228;top:191;width:2;height:4648" coordorigin="11228,191" coordsize="0,4648" path="m11228,4839r,-4648e" filled="f" strokecolor="#484848" strokeweight=".16844mm">
                <v:path arrowok="t"/>
              </v:shape>
            </v:group>
            <v:group id="_x0000_s2184" style="position:absolute;left:10;top:2312;width:11226;height:2" coordorigin="10,2312" coordsize="11226,2">
              <v:shape id="_x0000_s2185" style="position:absolute;left:10;top:2312;width:11226;height:2" coordorigin="10,2312" coordsize="11226,0" path="m10,2312r11226,e" filled="f" strokecolor="#2b2b2b" strokeweight=".16844mm">
                <v:path arrowok="t"/>
              </v:shape>
            </v:group>
            <v:group id="_x0000_s2182" style="position:absolute;left:10;top:2022;width:11222;height:2" coordorigin="10,2022" coordsize="11222,2">
              <v:shape id="_x0000_s2183" style="position:absolute;left:10;top:2022;width:11222;height:2" coordorigin="10,2022" coordsize="11222,0" path="m10,2022r11221,e" filled="f" strokecolor="#2b2b2b" strokeweight=".16844mm">
                <v:path arrowok="t"/>
              </v:shape>
            </v:group>
            <v:group id="_x0000_s2180" style="position:absolute;left:475;top:2302;width:2;height:2537" coordorigin="475,2302" coordsize="2,2537">
              <v:shape id="_x0000_s2181" style="position:absolute;left:475;top:2302;width:2;height:2537" coordorigin="475,2302" coordsize="0,2537" path="m475,4839r,-2537e" filled="f" strokecolor="#484848" strokeweight=".16844mm">
                <v:path arrowok="t"/>
              </v:shape>
            </v:group>
            <v:group id="_x0000_s2178" style="position:absolute;left:4658;top:2312;width:2;height:2537" coordorigin="4658,2312" coordsize="2,2537">
              <v:shape id="_x0000_s2179" style="position:absolute;left:4658;top:2312;width:2;height:2537" coordorigin="4658,2312" coordsize="0,2537" path="m4658,4849r,-2537e" filled="f" strokecolor="#444" strokeweight=".16844mm">
                <v:path arrowok="t"/>
              </v:shape>
            </v:group>
            <v:group id="_x0000_s2176" style="position:absolute;left:5897;top:2312;width:2;height:570" coordorigin="5897,2312" coordsize="2,570">
              <v:shape id="_x0000_s2177" style="position:absolute;left:5897;top:2312;width:2;height:570" coordorigin="5897,2312" coordsize="0,570" path="m5897,2881r,-569e" filled="f" strokecolor="#4b4b4b" strokeweight=".16844mm">
                <v:path arrowok="t"/>
              </v:shape>
            </v:group>
            <v:group id="_x0000_s2174" style="position:absolute;left:7301;top:2307;width:2;height:2542" coordorigin="7301,2307" coordsize="2,2542">
              <v:shape id="_x0000_s2175" style="position:absolute;left:7301;top:2307;width:2;height:2542" coordorigin="7301,2307" coordsize="0,2542" path="m7301,4849r,-2542e" filled="f" strokecolor="#3f3f3f" strokeweight=".16844mm">
                <v:path arrowok="t"/>
              </v:shape>
            </v:group>
            <v:group id="_x0000_s2172" style="position:absolute;left:14;top:2874;width:10353;height:2" coordorigin="14,2874" coordsize="10353,2">
              <v:shape id="_x0000_s2173" style="position:absolute;left:14;top:2874;width:10353;height:2" coordorigin="14,2874" coordsize="10353,0" path="m14,2874r10352,e" filled="f" strokecolor="#282828" strokeweight=".16844mm">
                <v:path arrowok="t"/>
              </v:shape>
            </v:group>
            <v:group id="_x0000_s2170" style="position:absolute;left:19;top:3441;width:11222;height:2" coordorigin="19,3441" coordsize="11222,2">
              <v:shape id="_x0000_s2171" style="position:absolute;left:19;top:3441;width:11222;height:2" coordorigin="19,3441" coordsize="11222,0" path="m19,3441r11221,e" filled="f" strokecolor="#2f2f2f" strokeweight=".16844mm">
                <v:path arrowok="t"/>
              </v:shape>
            </v:group>
            <v:group id="_x0000_s2139" style="position:absolute;left:19;top:4839;width:11222;height:2" coordorigin="19,4839" coordsize="11222,2">
              <v:shape id="_x0000_s2169" style="position:absolute;left:19;top:4839;width:11222;height:2" coordorigin="19,4839" coordsize="11222,0" path="m19,4839r11221,e" filled="f" strokecolor="#2b2b2b" strokeweight=".16844mm">
                <v:path arrowok="t"/>
              </v:shape>
              <v:shape id="_x0000_s2168" type="#_x0000_t202" style="position:absolute;left:124;top:73;width:3838;height:522" filled="f" stroked="f">
                <v:textbox inset="0,0,0,0">
                  <w:txbxContent>
                    <w:p w:rsidR="00FD414E" w:rsidRPr="00FD414E" w:rsidRDefault="00FD414E">
                      <w:pPr>
                        <w:tabs>
                          <w:tab w:val="left" w:pos="443"/>
                        </w:tabs>
                        <w:spacing w:line="240" w:lineRule="exact"/>
                        <w:ind w:left="453" w:hanging="454"/>
                        <w:rPr>
                          <w:rFonts w:ascii="Times New Roman" w:eastAsia="Times New Roman" w:hAnsi="Times New Roman" w:cs="Times New Roman"/>
                          <w:sz w:val="23"/>
                          <w:szCs w:val="23"/>
                          <w:lang w:val="ru-RU"/>
                        </w:rPr>
                      </w:pPr>
                      <w:bookmarkStart w:id="108" w:name="doc01354520171027064905-3_Страница_38"/>
                      <w:bookmarkEnd w:id="108"/>
                      <w:r w:rsidRPr="00FD414E">
                        <w:rPr>
                          <w:rFonts w:ascii="Times New Roman" w:hAnsi="Times New Roman"/>
                          <w:color w:val="1C1D1C"/>
                          <w:sz w:val="23"/>
                          <w:lang w:val="ru-RU"/>
                        </w:rPr>
                        <w:t>3</w:t>
                      </w:r>
                      <w:r w:rsidRPr="00FD414E">
                        <w:rPr>
                          <w:rFonts w:ascii="Times New Roman" w:hAnsi="Times New Roman"/>
                          <w:color w:val="1C1D1C"/>
                          <w:sz w:val="23"/>
                          <w:lang w:val="ru-RU"/>
                        </w:rPr>
                        <w:tab/>
                      </w:r>
                      <w:r w:rsidRPr="00FD414E">
                        <w:rPr>
                          <w:rFonts w:ascii="Times New Roman" w:hAnsi="Times New Roman"/>
                          <w:color w:val="333433"/>
                          <w:sz w:val="23"/>
                          <w:lang w:val="ru-RU"/>
                        </w:rPr>
                        <w:t>Первенство</w:t>
                      </w:r>
                      <w:r w:rsidRPr="00FD414E">
                        <w:rPr>
                          <w:rFonts w:ascii="Times New Roman" w:hAnsi="Times New Roman"/>
                          <w:color w:val="333433"/>
                          <w:spacing w:val="45"/>
                          <w:sz w:val="23"/>
                          <w:lang w:val="ru-RU"/>
                        </w:rPr>
                        <w:t xml:space="preserve"> </w:t>
                      </w:r>
                      <w:r w:rsidRPr="00FD414E">
                        <w:rPr>
                          <w:rFonts w:ascii="Times New Roman" w:hAnsi="Times New Roman"/>
                          <w:color w:val="1C1D1C"/>
                          <w:sz w:val="23"/>
                          <w:lang w:val="ru-RU"/>
                        </w:rPr>
                        <w:t>Краснодарского</w:t>
                      </w:r>
                      <w:r w:rsidRPr="00FD414E">
                        <w:rPr>
                          <w:rFonts w:ascii="Times New Roman" w:hAnsi="Times New Roman"/>
                          <w:color w:val="1C1D1C"/>
                          <w:spacing w:val="43"/>
                          <w:sz w:val="23"/>
                          <w:lang w:val="ru-RU"/>
                        </w:rPr>
                        <w:t xml:space="preserve"> </w:t>
                      </w:r>
                      <w:r w:rsidRPr="00FD414E">
                        <w:rPr>
                          <w:rFonts w:ascii="Times New Roman" w:hAnsi="Times New Roman"/>
                          <w:color w:val="1C1D1C"/>
                          <w:sz w:val="23"/>
                          <w:lang w:val="ru-RU"/>
                        </w:rPr>
                        <w:t>края</w:t>
                      </w:r>
                    </w:p>
                    <w:p w:rsidR="00FD414E" w:rsidRPr="00FD414E" w:rsidRDefault="00FD414E">
                      <w:pPr>
                        <w:spacing w:before="22" w:line="260" w:lineRule="exact"/>
                        <w:ind w:left="453"/>
                        <w:rPr>
                          <w:rFonts w:ascii="Times New Roman" w:eastAsia="Times New Roman" w:hAnsi="Times New Roman" w:cs="Times New Roman"/>
                          <w:sz w:val="23"/>
                          <w:szCs w:val="23"/>
                          <w:lang w:val="ru-RU"/>
                        </w:rPr>
                      </w:pPr>
                      <w:r w:rsidRPr="00FD414E">
                        <w:rPr>
                          <w:rFonts w:ascii="Times New Roman" w:hAnsi="Times New Roman"/>
                          <w:color w:val="1C1D1C"/>
                          <w:sz w:val="23"/>
                          <w:lang w:val="ru-RU"/>
                        </w:rPr>
                        <w:t>среди</w:t>
                      </w:r>
                      <w:r w:rsidRPr="00FD414E">
                        <w:rPr>
                          <w:rFonts w:ascii="Times New Roman" w:hAnsi="Times New Roman"/>
                          <w:color w:val="1C1D1C"/>
                          <w:spacing w:val="15"/>
                          <w:sz w:val="23"/>
                          <w:lang w:val="ru-RU"/>
                        </w:rPr>
                        <w:t xml:space="preserve"> </w:t>
                      </w:r>
                      <w:r w:rsidRPr="00FD414E">
                        <w:rPr>
                          <w:rFonts w:ascii="Times New Roman" w:hAnsi="Times New Roman"/>
                          <w:color w:val="1C1D1C"/>
                          <w:sz w:val="23"/>
                          <w:lang w:val="ru-RU"/>
                        </w:rPr>
                        <w:t>девушек</w:t>
                      </w:r>
                      <w:r w:rsidRPr="00FD414E">
                        <w:rPr>
                          <w:rFonts w:ascii="Times New Roman" w:hAnsi="Times New Roman"/>
                          <w:color w:val="1C1D1C"/>
                          <w:spacing w:val="34"/>
                          <w:sz w:val="23"/>
                          <w:lang w:val="ru-RU"/>
                        </w:rPr>
                        <w:t xml:space="preserve"> </w:t>
                      </w:r>
                      <w:r w:rsidRPr="00FD414E">
                        <w:rPr>
                          <w:rFonts w:ascii="Times New Roman" w:hAnsi="Times New Roman"/>
                          <w:color w:val="1C1D1C"/>
                          <w:sz w:val="23"/>
                          <w:lang w:val="ru-RU"/>
                        </w:rPr>
                        <w:t>(финал)</w:t>
                      </w:r>
                    </w:p>
                  </w:txbxContent>
                </v:textbox>
              </v:shape>
              <v:shape id="_x0000_s2167" type="#_x0000_t202" style="position:absolute;left:4770;top:112;width:992;height:664" filled="f" stroked="f">
                <v:textbox inset="0,0,0,0">
                  <w:txbxContent>
                    <w:p w:rsidR="00FD414E" w:rsidRDefault="00FD414E">
                      <w:pPr>
                        <w:spacing w:line="232" w:lineRule="exact"/>
                        <w:ind w:left="62"/>
                        <w:jc w:val="center"/>
                        <w:rPr>
                          <w:rFonts w:ascii="Times New Roman" w:eastAsia="Times New Roman" w:hAnsi="Times New Roman" w:cs="Times New Roman"/>
                          <w:sz w:val="23"/>
                          <w:szCs w:val="23"/>
                        </w:rPr>
                      </w:pPr>
                      <w:r>
                        <w:rPr>
                          <w:rFonts w:ascii="Times New Roman" w:hAnsi="Times New Roman"/>
                          <w:color w:val="1C1D1C"/>
                          <w:w w:val="110"/>
                          <w:sz w:val="23"/>
                        </w:rPr>
                        <w:t>1999</w:t>
                      </w:r>
                      <w:r>
                        <w:rPr>
                          <w:rFonts w:ascii="Times New Roman" w:hAnsi="Times New Roman"/>
                          <w:color w:val="1C1D1C"/>
                          <w:spacing w:val="-24"/>
                          <w:w w:val="110"/>
                          <w:sz w:val="23"/>
                        </w:rPr>
                        <w:t xml:space="preserve"> </w:t>
                      </w:r>
                      <w:r>
                        <w:rPr>
                          <w:rFonts w:ascii="Times New Roman" w:hAnsi="Times New Roman"/>
                          <w:color w:val="1C1D1C"/>
                          <w:spacing w:val="10"/>
                          <w:w w:val="110"/>
                          <w:sz w:val="23"/>
                        </w:rPr>
                        <w:t>г</w:t>
                      </w:r>
                      <w:r>
                        <w:rPr>
                          <w:rFonts w:ascii="Times New Roman" w:hAnsi="Times New Roman"/>
                          <w:color w:val="010101"/>
                          <w:spacing w:val="-22"/>
                          <w:w w:val="110"/>
                          <w:sz w:val="23"/>
                        </w:rPr>
                        <w:t>.</w:t>
                      </w:r>
                      <w:r>
                        <w:rPr>
                          <w:rFonts w:ascii="Times New Roman" w:hAnsi="Times New Roman"/>
                          <w:color w:val="1C1D1C"/>
                          <w:spacing w:val="14"/>
                          <w:w w:val="110"/>
                          <w:sz w:val="23"/>
                        </w:rPr>
                        <w:t>р</w:t>
                      </w:r>
                      <w:r>
                        <w:rPr>
                          <w:rFonts w:ascii="Times New Roman" w:hAnsi="Times New Roman"/>
                          <w:color w:val="1C1D1C"/>
                          <w:spacing w:val="-40"/>
                          <w:w w:val="110"/>
                          <w:sz w:val="23"/>
                        </w:rPr>
                        <w:t>.</w:t>
                      </w:r>
                      <w:r>
                        <w:rPr>
                          <w:rFonts w:ascii="Times New Roman" w:hAnsi="Times New Roman"/>
                          <w:color w:val="BCBDBC"/>
                          <w:w w:val="110"/>
                          <w:sz w:val="23"/>
                        </w:rPr>
                        <w:t>.</w:t>
                      </w:r>
                    </w:p>
                    <w:p w:rsidR="00FD414E" w:rsidRDefault="00FD414E">
                      <w:pPr>
                        <w:spacing w:line="261" w:lineRule="exact"/>
                        <w:ind w:right="30"/>
                        <w:jc w:val="center"/>
                        <w:rPr>
                          <w:rFonts w:ascii="Times New Roman" w:eastAsia="Times New Roman" w:hAnsi="Times New Roman" w:cs="Times New Roman"/>
                          <w:sz w:val="23"/>
                          <w:szCs w:val="23"/>
                        </w:rPr>
                      </w:pPr>
                      <w:r>
                        <w:rPr>
                          <w:rFonts w:ascii="Times New Roman" w:hAnsi="Times New Roman"/>
                          <w:color w:val="1C1D1C"/>
                          <w:w w:val="105"/>
                          <w:sz w:val="23"/>
                        </w:rPr>
                        <w:t>и</w:t>
                      </w:r>
                      <w:r>
                        <w:rPr>
                          <w:rFonts w:ascii="Times New Roman" w:hAnsi="Times New Roman"/>
                          <w:color w:val="1C1D1C"/>
                          <w:spacing w:val="-20"/>
                          <w:w w:val="105"/>
                          <w:sz w:val="23"/>
                        </w:rPr>
                        <w:t xml:space="preserve"> </w:t>
                      </w:r>
                      <w:r>
                        <w:rPr>
                          <w:rFonts w:ascii="Times New Roman" w:hAnsi="Times New Roman"/>
                          <w:color w:val="1C1D1C"/>
                          <w:spacing w:val="-1"/>
                          <w:w w:val="105"/>
                          <w:sz w:val="23"/>
                        </w:rPr>
                        <w:t>м</w:t>
                      </w:r>
                      <w:r>
                        <w:rPr>
                          <w:rFonts w:ascii="Times New Roman" w:hAnsi="Times New Roman"/>
                          <w:color w:val="010101"/>
                          <w:spacing w:val="-1"/>
                          <w:w w:val="105"/>
                          <w:sz w:val="23"/>
                        </w:rPr>
                        <w:t>о</w:t>
                      </w:r>
                      <w:r>
                        <w:rPr>
                          <w:rFonts w:ascii="Times New Roman" w:hAnsi="Times New Roman"/>
                          <w:color w:val="1C1D1C"/>
                          <w:spacing w:val="-2"/>
                          <w:w w:val="105"/>
                          <w:sz w:val="23"/>
                        </w:rPr>
                        <w:t>ложе</w:t>
                      </w:r>
                    </w:p>
                    <w:p w:rsidR="00FD414E" w:rsidRDefault="00FD414E">
                      <w:pPr>
                        <w:spacing w:before="57" w:line="113" w:lineRule="exact"/>
                        <w:ind w:left="165"/>
                        <w:jc w:val="center"/>
                        <w:rPr>
                          <w:rFonts w:ascii="Arial" w:eastAsia="Arial" w:hAnsi="Arial" w:cs="Arial"/>
                          <w:sz w:val="10"/>
                          <w:szCs w:val="10"/>
                        </w:rPr>
                      </w:pPr>
                      <w:r>
                        <w:rPr>
                          <w:rFonts w:ascii="Arial"/>
                          <w:color w:val="BCC3A1"/>
                          <w:w w:val="140"/>
                          <w:sz w:val="10"/>
                        </w:rPr>
                        <w:t>.</w:t>
                      </w:r>
                    </w:p>
                  </w:txbxContent>
                </v:textbox>
              </v:shape>
              <v:shape id="_x0000_s2166" type="#_x0000_t202" style="position:absolute;left:5873;top:112;width:34;height:664" filled="f" stroked="f">
                <v:textbox inset="0,0,0,0">
                  <w:txbxContent>
                    <w:p w:rsidR="00FD414E" w:rsidRDefault="00FD414E">
                      <w:pPr>
                        <w:spacing w:line="235" w:lineRule="exact"/>
                        <w:rPr>
                          <w:rFonts w:ascii="Times New Roman" w:eastAsia="Times New Roman" w:hAnsi="Times New Roman" w:cs="Times New Roman"/>
                          <w:sz w:val="23"/>
                          <w:szCs w:val="23"/>
                        </w:rPr>
                      </w:pPr>
                      <w:r>
                        <w:rPr>
                          <w:rFonts w:ascii="Times New Roman"/>
                          <w:color w:val="333433"/>
                          <w:w w:val="35"/>
                          <w:sz w:val="23"/>
                        </w:rPr>
                        <w:t>\</w:t>
                      </w:r>
                    </w:p>
                    <w:p w:rsidR="00FD414E" w:rsidRDefault="00FD414E">
                      <w:pPr>
                        <w:spacing w:before="172"/>
                        <w:ind w:left="4"/>
                        <w:rPr>
                          <w:rFonts w:ascii="Times New Roman" w:eastAsia="Times New Roman" w:hAnsi="Times New Roman" w:cs="Times New Roman"/>
                          <w:sz w:val="10"/>
                          <w:szCs w:val="10"/>
                        </w:rPr>
                      </w:pPr>
                      <w:r>
                        <w:rPr>
                          <w:rFonts w:ascii="Times New Roman"/>
                          <w:color w:val="959595"/>
                          <w:w w:val="55"/>
                          <w:sz w:val="10"/>
                        </w:rPr>
                        <w:t>1</w:t>
                      </w:r>
                    </w:p>
                    <w:p w:rsidR="00FD414E" w:rsidRDefault="00FD414E">
                      <w:pPr>
                        <w:spacing w:before="28" w:line="113" w:lineRule="exact"/>
                        <w:ind w:left="4"/>
                        <w:rPr>
                          <w:rFonts w:ascii="Arial" w:eastAsia="Arial" w:hAnsi="Arial" w:cs="Arial"/>
                          <w:sz w:val="10"/>
                          <w:szCs w:val="10"/>
                        </w:rPr>
                      </w:pPr>
                      <w:r>
                        <w:rPr>
                          <w:rFonts w:ascii="Arial"/>
                          <w:color w:val="545454"/>
                          <w:w w:val="50"/>
                          <w:sz w:val="10"/>
                        </w:rPr>
                        <w:t>1</w:t>
                      </w:r>
                    </w:p>
                  </w:txbxContent>
                </v:textbox>
              </v:shape>
              <v:shape id="_x0000_s2165" type="#_x0000_t202" style="position:absolute;left:573;top:954;width:3890;height:1054" filled="f" stroked="f">
                <v:textbox inset="0,0,0,0">
                  <w:txbxContent>
                    <w:p w:rsidR="00FD414E" w:rsidRPr="00FD414E" w:rsidRDefault="00FD414E">
                      <w:pPr>
                        <w:spacing w:line="235" w:lineRule="exact"/>
                        <w:rPr>
                          <w:rFonts w:ascii="Times New Roman" w:eastAsia="Times New Roman" w:hAnsi="Times New Roman" w:cs="Times New Roman"/>
                          <w:sz w:val="23"/>
                          <w:szCs w:val="23"/>
                          <w:lang w:val="ru-RU"/>
                        </w:rPr>
                      </w:pPr>
                      <w:r w:rsidRPr="00FD414E">
                        <w:rPr>
                          <w:rFonts w:ascii="Times New Roman" w:hAnsi="Times New Roman"/>
                          <w:color w:val="1C1D1C"/>
                          <w:sz w:val="23"/>
                          <w:lang w:val="ru-RU"/>
                        </w:rPr>
                        <w:t>Всекубанский</w:t>
                      </w:r>
                      <w:r w:rsidRPr="00FD414E">
                        <w:rPr>
                          <w:rFonts w:ascii="Times New Roman" w:hAnsi="Times New Roman"/>
                          <w:color w:val="1C1D1C"/>
                          <w:spacing w:val="39"/>
                          <w:sz w:val="23"/>
                          <w:lang w:val="ru-RU"/>
                        </w:rPr>
                        <w:t xml:space="preserve"> </w:t>
                      </w:r>
                      <w:r w:rsidRPr="00FD414E">
                        <w:rPr>
                          <w:rFonts w:ascii="Times New Roman" w:hAnsi="Times New Roman"/>
                          <w:color w:val="1C1D1C"/>
                          <w:sz w:val="23"/>
                          <w:lang w:val="ru-RU"/>
                        </w:rPr>
                        <w:t>турнир</w:t>
                      </w:r>
                      <w:r w:rsidRPr="00FD414E">
                        <w:rPr>
                          <w:rFonts w:ascii="Times New Roman" w:hAnsi="Times New Roman"/>
                          <w:color w:val="1C1D1C"/>
                          <w:spacing w:val="31"/>
                          <w:sz w:val="23"/>
                          <w:lang w:val="ru-RU"/>
                        </w:rPr>
                        <w:t xml:space="preserve"> </w:t>
                      </w:r>
                      <w:r w:rsidRPr="00FD414E">
                        <w:rPr>
                          <w:rFonts w:ascii="Times New Roman" w:hAnsi="Times New Roman"/>
                          <w:color w:val="1C1D1C"/>
                          <w:sz w:val="23"/>
                          <w:lang w:val="ru-RU"/>
                        </w:rPr>
                        <w:t>по</w:t>
                      </w:r>
                      <w:r w:rsidRPr="00FD414E">
                        <w:rPr>
                          <w:rFonts w:ascii="Times New Roman" w:hAnsi="Times New Roman"/>
                          <w:color w:val="1C1D1C"/>
                          <w:spacing w:val="15"/>
                          <w:sz w:val="23"/>
                          <w:lang w:val="ru-RU"/>
                        </w:rPr>
                        <w:t xml:space="preserve"> </w:t>
                      </w:r>
                      <w:r w:rsidRPr="00FD414E">
                        <w:rPr>
                          <w:rFonts w:ascii="Times New Roman" w:hAnsi="Times New Roman"/>
                          <w:color w:val="1C1D1C"/>
                          <w:sz w:val="23"/>
                          <w:lang w:val="ru-RU"/>
                        </w:rPr>
                        <w:t>уличному</w:t>
                      </w:r>
                    </w:p>
                    <w:p w:rsidR="00FD414E" w:rsidRPr="00FD414E" w:rsidRDefault="00FD414E">
                      <w:pPr>
                        <w:spacing w:before="13"/>
                        <w:rPr>
                          <w:rFonts w:ascii="Times New Roman" w:eastAsia="Times New Roman" w:hAnsi="Times New Roman" w:cs="Times New Roman"/>
                          <w:sz w:val="23"/>
                          <w:szCs w:val="23"/>
                          <w:lang w:val="ru-RU"/>
                        </w:rPr>
                      </w:pPr>
                      <w:r w:rsidRPr="00FD414E">
                        <w:rPr>
                          <w:rFonts w:ascii="Times New Roman" w:hAnsi="Times New Roman"/>
                          <w:color w:val="1C1D1C"/>
                          <w:sz w:val="23"/>
                          <w:lang w:val="ru-RU"/>
                        </w:rPr>
                        <w:t>баскетболу</w:t>
                      </w:r>
                      <w:r w:rsidRPr="00FD414E">
                        <w:rPr>
                          <w:rFonts w:ascii="Times New Roman" w:hAnsi="Times New Roman"/>
                          <w:color w:val="1C1D1C"/>
                          <w:spacing w:val="31"/>
                          <w:sz w:val="23"/>
                          <w:lang w:val="ru-RU"/>
                        </w:rPr>
                        <w:t xml:space="preserve"> </w:t>
                      </w:r>
                      <w:r w:rsidRPr="00FD414E">
                        <w:rPr>
                          <w:rFonts w:ascii="Times New Roman" w:hAnsi="Times New Roman"/>
                          <w:color w:val="1C1D1C"/>
                          <w:sz w:val="23"/>
                          <w:lang w:val="ru-RU"/>
                        </w:rPr>
                        <w:t>среди</w:t>
                      </w:r>
                      <w:r w:rsidRPr="00FD414E">
                        <w:rPr>
                          <w:rFonts w:ascii="Times New Roman" w:hAnsi="Times New Roman"/>
                          <w:color w:val="1C1D1C"/>
                          <w:spacing w:val="17"/>
                          <w:sz w:val="23"/>
                          <w:lang w:val="ru-RU"/>
                        </w:rPr>
                        <w:t xml:space="preserve"> </w:t>
                      </w:r>
                      <w:r w:rsidRPr="00FD414E">
                        <w:rPr>
                          <w:rFonts w:ascii="Times New Roman" w:hAnsi="Times New Roman"/>
                          <w:color w:val="1C1D1C"/>
                          <w:sz w:val="23"/>
                          <w:lang w:val="ru-RU"/>
                        </w:rPr>
                        <w:t>дворовых</w:t>
                      </w:r>
                      <w:r w:rsidRPr="00FD414E">
                        <w:rPr>
                          <w:rFonts w:ascii="Times New Roman" w:hAnsi="Times New Roman"/>
                          <w:color w:val="1C1D1C"/>
                          <w:spacing w:val="34"/>
                          <w:sz w:val="23"/>
                          <w:lang w:val="ru-RU"/>
                        </w:rPr>
                        <w:t xml:space="preserve"> </w:t>
                      </w:r>
                      <w:r w:rsidRPr="00FD414E">
                        <w:rPr>
                          <w:rFonts w:ascii="Times New Roman" w:hAnsi="Times New Roman"/>
                          <w:color w:val="1C1D1C"/>
                          <w:sz w:val="23"/>
                          <w:lang w:val="ru-RU"/>
                        </w:rPr>
                        <w:t>команд</w:t>
                      </w:r>
                    </w:p>
                    <w:p w:rsidR="00FD414E" w:rsidRPr="00FD414E" w:rsidRDefault="00FD414E">
                      <w:pPr>
                        <w:spacing w:before="8" w:line="247" w:lineRule="auto"/>
                        <w:rPr>
                          <w:rFonts w:ascii="Times New Roman" w:eastAsia="Times New Roman" w:hAnsi="Times New Roman" w:cs="Times New Roman"/>
                          <w:sz w:val="23"/>
                          <w:szCs w:val="23"/>
                          <w:lang w:val="ru-RU"/>
                        </w:rPr>
                      </w:pPr>
                      <w:r w:rsidRPr="00FD414E">
                        <w:rPr>
                          <w:rFonts w:ascii="Times New Roman" w:hAnsi="Times New Roman"/>
                          <w:color w:val="1C1D1C"/>
                          <w:sz w:val="23"/>
                          <w:lang w:val="ru-RU"/>
                        </w:rPr>
                        <w:t>на</w:t>
                      </w:r>
                      <w:r w:rsidRPr="00FD414E">
                        <w:rPr>
                          <w:rFonts w:ascii="Times New Roman" w:hAnsi="Times New Roman"/>
                          <w:color w:val="1C1D1C"/>
                          <w:spacing w:val="6"/>
                          <w:sz w:val="23"/>
                          <w:lang w:val="ru-RU"/>
                        </w:rPr>
                        <w:t xml:space="preserve"> </w:t>
                      </w:r>
                      <w:r w:rsidRPr="00FD414E">
                        <w:rPr>
                          <w:rFonts w:ascii="Times New Roman" w:hAnsi="Times New Roman"/>
                          <w:color w:val="1C1D1C"/>
                          <w:sz w:val="23"/>
                          <w:lang w:val="ru-RU"/>
                        </w:rPr>
                        <w:t>кубок</w:t>
                      </w:r>
                      <w:r w:rsidRPr="00FD414E">
                        <w:rPr>
                          <w:rFonts w:ascii="Times New Roman" w:hAnsi="Times New Roman"/>
                          <w:color w:val="1C1D1C"/>
                          <w:spacing w:val="22"/>
                          <w:sz w:val="23"/>
                          <w:lang w:val="ru-RU"/>
                        </w:rPr>
                        <w:t xml:space="preserve"> </w:t>
                      </w:r>
                      <w:r w:rsidRPr="00FD414E">
                        <w:rPr>
                          <w:rFonts w:ascii="Times New Roman" w:hAnsi="Times New Roman"/>
                          <w:color w:val="1C1D1C"/>
                          <w:sz w:val="23"/>
                          <w:lang w:val="ru-RU"/>
                        </w:rPr>
                        <w:t>Губернатора</w:t>
                      </w:r>
                      <w:r w:rsidRPr="00FD414E">
                        <w:rPr>
                          <w:rFonts w:ascii="Times New Roman" w:hAnsi="Times New Roman"/>
                          <w:color w:val="1C1D1C"/>
                          <w:spacing w:val="35"/>
                          <w:sz w:val="23"/>
                          <w:lang w:val="ru-RU"/>
                        </w:rPr>
                        <w:t xml:space="preserve"> </w:t>
                      </w:r>
                      <w:r w:rsidRPr="00FD414E">
                        <w:rPr>
                          <w:rFonts w:ascii="Times New Roman" w:hAnsi="Times New Roman"/>
                          <w:color w:val="1C1D1C"/>
                          <w:sz w:val="23"/>
                          <w:lang w:val="ru-RU"/>
                        </w:rPr>
                        <w:t xml:space="preserve">Краснодарского </w:t>
                      </w:r>
                      <w:r w:rsidRPr="00FD414E">
                        <w:rPr>
                          <w:rFonts w:ascii="Times New Roman" w:hAnsi="Times New Roman"/>
                          <w:color w:val="1C1D1C"/>
                          <w:w w:val="105"/>
                          <w:sz w:val="23"/>
                          <w:lang w:val="ru-RU"/>
                        </w:rPr>
                        <w:t>края</w:t>
                      </w:r>
                      <w:r w:rsidRPr="00FD414E">
                        <w:rPr>
                          <w:rFonts w:ascii="Times New Roman" w:hAnsi="Times New Roman"/>
                          <w:color w:val="1C1D1C"/>
                          <w:spacing w:val="6"/>
                          <w:w w:val="105"/>
                          <w:sz w:val="23"/>
                          <w:lang w:val="ru-RU"/>
                        </w:rPr>
                        <w:t xml:space="preserve"> </w:t>
                      </w:r>
                      <w:r w:rsidRPr="00FD414E">
                        <w:rPr>
                          <w:rFonts w:ascii="Arial" w:hAnsi="Arial"/>
                          <w:color w:val="1C1D1C"/>
                          <w:spacing w:val="-7"/>
                          <w:w w:val="115"/>
                          <w:lang w:val="ru-RU"/>
                        </w:rPr>
                        <w:t>(</w:t>
                      </w:r>
                      <w:r>
                        <w:rPr>
                          <w:rFonts w:ascii="Arial" w:hAnsi="Arial"/>
                          <w:color w:val="1C1D1C"/>
                          <w:spacing w:val="-7"/>
                          <w:w w:val="115"/>
                        </w:rPr>
                        <w:t>I</w:t>
                      </w:r>
                      <w:r w:rsidRPr="00FD414E">
                        <w:rPr>
                          <w:rFonts w:ascii="Arial" w:hAnsi="Arial"/>
                          <w:color w:val="1C1D1C"/>
                          <w:spacing w:val="-6"/>
                          <w:w w:val="115"/>
                          <w:lang w:val="ru-RU"/>
                        </w:rPr>
                        <w:t>;</w:t>
                      </w:r>
                      <w:r w:rsidRPr="00FD414E">
                        <w:rPr>
                          <w:rFonts w:ascii="Arial" w:hAnsi="Arial"/>
                          <w:color w:val="1C1D1C"/>
                          <w:spacing w:val="-51"/>
                          <w:w w:val="115"/>
                          <w:lang w:val="ru-RU"/>
                        </w:rPr>
                        <w:t xml:space="preserve"> </w:t>
                      </w:r>
                      <w:r w:rsidRPr="00FD414E">
                        <w:rPr>
                          <w:rFonts w:ascii="Times New Roman" w:hAnsi="Times New Roman"/>
                          <w:color w:val="1C1D1C"/>
                          <w:w w:val="105"/>
                          <w:sz w:val="23"/>
                          <w:lang w:val="ru-RU"/>
                        </w:rPr>
                        <w:t>П,</w:t>
                      </w:r>
                      <w:r w:rsidRPr="00FD414E">
                        <w:rPr>
                          <w:rFonts w:ascii="Times New Roman" w:hAnsi="Times New Roman"/>
                          <w:color w:val="1C1D1C"/>
                          <w:spacing w:val="6"/>
                          <w:w w:val="105"/>
                          <w:sz w:val="23"/>
                          <w:lang w:val="ru-RU"/>
                        </w:rPr>
                        <w:t xml:space="preserve"> </w:t>
                      </w:r>
                      <w:r w:rsidRPr="00FD414E">
                        <w:rPr>
                          <w:rFonts w:ascii="Times New Roman" w:hAnsi="Times New Roman"/>
                          <w:color w:val="1C1D1C"/>
                          <w:w w:val="105"/>
                          <w:sz w:val="23"/>
                          <w:lang w:val="ru-RU"/>
                        </w:rPr>
                        <w:t>финал)</w:t>
                      </w:r>
                    </w:p>
                  </w:txbxContent>
                </v:textbox>
              </v:shape>
              <v:shape id="_x0000_s2164" type="#_x0000_t202" style="position:absolute;left:4742;top:949;width:1026;height:814" filled="f" stroked="f">
                <v:textbox inset="0,0,0,0">
                  <w:txbxContent>
                    <w:p w:rsidR="00FD414E" w:rsidRDefault="00FD414E">
                      <w:pPr>
                        <w:spacing w:line="235" w:lineRule="exact"/>
                        <w:ind w:left="19"/>
                        <w:rPr>
                          <w:rFonts w:ascii="Times New Roman" w:eastAsia="Times New Roman" w:hAnsi="Times New Roman" w:cs="Times New Roman"/>
                          <w:sz w:val="23"/>
                          <w:szCs w:val="23"/>
                        </w:rPr>
                      </w:pPr>
                      <w:r>
                        <w:rPr>
                          <w:rFonts w:ascii="Times New Roman"/>
                          <w:color w:val="1C1D1C"/>
                          <w:sz w:val="23"/>
                        </w:rPr>
                        <w:t>1999-2000</w:t>
                      </w:r>
                    </w:p>
                    <w:p w:rsidR="00FD414E" w:rsidRDefault="00FD414E">
                      <w:pPr>
                        <w:spacing w:before="13"/>
                        <w:rPr>
                          <w:rFonts w:ascii="Times New Roman" w:eastAsia="Times New Roman" w:hAnsi="Times New Roman" w:cs="Times New Roman"/>
                          <w:sz w:val="23"/>
                          <w:szCs w:val="23"/>
                        </w:rPr>
                      </w:pPr>
                      <w:r>
                        <w:rPr>
                          <w:rFonts w:ascii="Times New Roman"/>
                          <w:color w:val="1C1D1C"/>
                          <w:sz w:val="23"/>
                        </w:rPr>
                        <w:t>2001</w:t>
                      </w:r>
                      <w:r>
                        <w:rPr>
                          <w:rFonts w:ascii="Times New Roman"/>
                          <w:color w:val="010101"/>
                          <w:sz w:val="23"/>
                        </w:rPr>
                        <w:t>-</w:t>
                      </w:r>
                      <w:r>
                        <w:rPr>
                          <w:rFonts w:ascii="Times New Roman"/>
                          <w:color w:val="1C1D1C"/>
                          <w:sz w:val="23"/>
                        </w:rPr>
                        <w:t>2002</w:t>
                      </w:r>
                    </w:p>
                    <w:p w:rsidR="00FD414E" w:rsidRDefault="00FD414E">
                      <w:pPr>
                        <w:spacing w:before="42" w:line="260" w:lineRule="exact"/>
                        <w:rPr>
                          <w:rFonts w:ascii="Times New Roman" w:eastAsia="Times New Roman" w:hAnsi="Times New Roman" w:cs="Times New Roman"/>
                          <w:sz w:val="23"/>
                          <w:szCs w:val="23"/>
                        </w:rPr>
                      </w:pPr>
                      <w:r>
                        <w:rPr>
                          <w:rFonts w:ascii="Times New Roman"/>
                          <w:color w:val="1C1D1C"/>
                          <w:sz w:val="23"/>
                        </w:rPr>
                        <w:t>2003-2004</w:t>
                      </w:r>
                    </w:p>
                  </w:txbxContent>
                </v:textbox>
              </v:shape>
              <v:shape id="_x0000_s2163" type="#_x0000_t202" style="position:absolute;left:5878;top:1022;width:47;height:742" filled="f" stroked="f">
                <v:textbox inset="0,0,0,0">
                  <w:txbxContent>
                    <w:p w:rsidR="00FD414E" w:rsidRDefault="00FD414E">
                      <w:pPr>
                        <w:spacing w:line="102" w:lineRule="exact"/>
                        <w:rPr>
                          <w:rFonts w:ascii="Times New Roman" w:eastAsia="Times New Roman" w:hAnsi="Times New Roman" w:cs="Times New Roman"/>
                          <w:sz w:val="14"/>
                          <w:szCs w:val="14"/>
                        </w:rPr>
                      </w:pPr>
                      <w:r>
                        <w:rPr>
                          <w:rFonts w:ascii="Times New Roman"/>
                          <w:color w:val="757575"/>
                          <w:w w:val="60"/>
                          <w:sz w:val="14"/>
                        </w:rPr>
                        <w:t>1</w:t>
                      </w:r>
                    </w:p>
                    <w:p w:rsidR="00FD414E" w:rsidRDefault="00FD414E">
                      <w:pPr>
                        <w:spacing w:line="362" w:lineRule="exact"/>
                        <w:rPr>
                          <w:rFonts w:ascii="Arial" w:eastAsia="Arial" w:hAnsi="Arial" w:cs="Arial"/>
                          <w:sz w:val="35"/>
                          <w:szCs w:val="35"/>
                        </w:rPr>
                      </w:pPr>
                      <w:r>
                        <w:rPr>
                          <w:rFonts w:ascii="Arial"/>
                          <w:color w:val="646464"/>
                          <w:w w:val="60"/>
                          <w:sz w:val="35"/>
                        </w:rPr>
                        <w:t>i</w:t>
                      </w:r>
                    </w:p>
                    <w:p w:rsidR="00FD414E" w:rsidRDefault="00FD414E">
                      <w:pPr>
                        <w:spacing w:before="17" w:line="260" w:lineRule="exact"/>
                        <w:rPr>
                          <w:rFonts w:ascii="Times New Roman" w:eastAsia="Times New Roman" w:hAnsi="Times New Roman" w:cs="Times New Roman"/>
                          <w:sz w:val="23"/>
                          <w:szCs w:val="23"/>
                        </w:rPr>
                      </w:pPr>
                      <w:r>
                        <w:rPr>
                          <w:rFonts w:ascii="Times New Roman"/>
                          <w:color w:val="1C1D1C"/>
                          <w:w w:val="35"/>
                          <w:sz w:val="23"/>
                        </w:rPr>
                        <w:t>1</w:t>
                      </w:r>
                    </w:p>
                  </w:txbxContent>
                </v:textbox>
              </v:shape>
              <v:shape id="_x0000_s2162" type="#_x0000_t202" style="position:absolute;left:6126;top:69;width:931;height:1389" filled="f" stroked="f">
                <v:textbox inset="0,0,0,0">
                  <w:txbxContent>
                    <w:p w:rsidR="00FD414E" w:rsidRPr="00FD414E" w:rsidRDefault="00FD414E">
                      <w:pPr>
                        <w:spacing w:line="235" w:lineRule="exact"/>
                        <w:jc w:val="center"/>
                        <w:rPr>
                          <w:rFonts w:ascii="Times New Roman" w:eastAsia="Times New Roman" w:hAnsi="Times New Roman" w:cs="Times New Roman"/>
                          <w:sz w:val="23"/>
                          <w:szCs w:val="23"/>
                          <w:lang w:val="ru-RU"/>
                        </w:rPr>
                      </w:pPr>
                      <w:r w:rsidRPr="00FD414E">
                        <w:rPr>
                          <w:rFonts w:ascii="Times New Roman" w:hAnsi="Times New Roman"/>
                          <w:color w:val="1C1D1C"/>
                          <w:spacing w:val="1"/>
                          <w:sz w:val="23"/>
                          <w:lang w:val="ru-RU"/>
                        </w:rPr>
                        <w:t>Октябрь</w:t>
                      </w:r>
                      <w:r w:rsidRPr="00FD414E">
                        <w:rPr>
                          <w:rFonts w:ascii="Times New Roman" w:hAnsi="Times New Roman"/>
                          <w:color w:val="010101"/>
                          <w:sz w:val="23"/>
                          <w:lang w:val="ru-RU"/>
                        </w:rPr>
                        <w:t>­</w:t>
                      </w:r>
                    </w:p>
                    <w:p w:rsidR="00FD414E" w:rsidRPr="00FD414E" w:rsidRDefault="00FD414E">
                      <w:pPr>
                        <w:spacing w:before="32" w:line="260" w:lineRule="auto"/>
                        <w:ind w:left="114" w:right="99" w:hanging="21"/>
                        <w:jc w:val="center"/>
                        <w:rPr>
                          <w:rFonts w:ascii="Times New Roman" w:eastAsia="Times New Roman" w:hAnsi="Times New Roman" w:cs="Times New Roman"/>
                          <w:sz w:val="23"/>
                          <w:szCs w:val="23"/>
                          <w:lang w:val="ru-RU"/>
                        </w:rPr>
                      </w:pPr>
                      <w:r w:rsidRPr="00FD414E">
                        <w:rPr>
                          <w:rFonts w:ascii="Times New Roman" w:hAnsi="Times New Roman"/>
                          <w:color w:val="1C1D1C"/>
                          <w:sz w:val="23"/>
                          <w:lang w:val="ru-RU"/>
                        </w:rPr>
                        <w:t>ноябрь</w:t>
                      </w:r>
                      <w:r w:rsidRPr="00FD414E">
                        <w:rPr>
                          <w:rFonts w:ascii="Times New Roman" w:hAnsi="Times New Roman"/>
                          <w:color w:val="1C1D1C"/>
                          <w:w w:val="101"/>
                          <w:sz w:val="23"/>
                          <w:lang w:val="ru-RU"/>
                        </w:rPr>
                        <w:t xml:space="preserve"> </w:t>
                      </w:r>
                      <w:r w:rsidRPr="00FD414E">
                        <w:rPr>
                          <w:rFonts w:ascii="Times New Roman" w:hAnsi="Times New Roman"/>
                          <w:color w:val="1C1D1C"/>
                          <w:w w:val="105"/>
                          <w:sz w:val="23"/>
                          <w:lang w:val="ru-RU"/>
                        </w:rPr>
                        <w:t>2015</w:t>
                      </w:r>
                      <w:r w:rsidRPr="00FD414E">
                        <w:rPr>
                          <w:rFonts w:ascii="Times New Roman" w:hAnsi="Times New Roman"/>
                          <w:color w:val="1C1D1C"/>
                          <w:spacing w:val="-9"/>
                          <w:w w:val="105"/>
                          <w:sz w:val="23"/>
                          <w:lang w:val="ru-RU"/>
                        </w:rPr>
                        <w:t xml:space="preserve"> </w:t>
                      </w:r>
                      <w:r w:rsidRPr="00FD414E">
                        <w:rPr>
                          <w:rFonts w:ascii="Times New Roman" w:hAnsi="Times New Roman"/>
                          <w:color w:val="1C1D1C"/>
                          <w:spacing w:val="5"/>
                          <w:w w:val="105"/>
                          <w:sz w:val="23"/>
                          <w:lang w:val="ru-RU"/>
                        </w:rPr>
                        <w:t>г</w:t>
                      </w:r>
                      <w:r w:rsidRPr="00FD414E">
                        <w:rPr>
                          <w:rFonts w:ascii="Times New Roman" w:hAnsi="Times New Roman"/>
                          <w:color w:val="010101"/>
                          <w:spacing w:val="4"/>
                          <w:w w:val="105"/>
                          <w:sz w:val="23"/>
                          <w:lang w:val="ru-RU"/>
                        </w:rPr>
                        <w:t>.</w:t>
                      </w:r>
                    </w:p>
                    <w:p w:rsidR="00FD414E" w:rsidRPr="00FD414E" w:rsidRDefault="00FD414E">
                      <w:pPr>
                        <w:spacing w:before="10" w:line="252" w:lineRule="auto"/>
                        <w:ind w:left="152" w:right="157" w:hanging="3"/>
                        <w:jc w:val="center"/>
                        <w:rPr>
                          <w:rFonts w:ascii="Times New Roman" w:eastAsia="Times New Roman" w:hAnsi="Times New Roman" w:cs="Times New Roman"/>
                          <w:sz w:val="23"/>
                          <w:szCs w:val="23"/>
                          <w:lang w:val="ru-RU"/>
                        </w:rPr>
                      </w:pPr>
                      <w:r w:rsidRPr="00FD414E">
                        <w:rPr>
                          <w:rFonts w:ascii="Times New Roman" w:hAnsi="Times New Roman"/>
                          <w:color w:val="1C1D1C"/>
                          <w:sz w:val="23"/>
                          <w:lang w:val="ru-RU"/>
                        </w:rPr>
                        <w:t>Июнь</w:t>
                      </w:r>
                      <w:r w:rsidRPr="00FD414E">
                        <w:rPr>
                          <w:rFonts w:ascii="Times New Roman" w:hAnsi="Times New Roman"/>
                          <w:color w:val="1C1D1C"/>
                          <w:w w:val="102"/>
                          <w:sz w:val="23"/>
                          <w:lang w:val="ru-RU"/>
                        </w:rPr>
                        <w:t xml:space="preserve"> </w:t>
                      </w:r>
                      <w:r w:rsidRPr="00FD414E">
                        <w:rPr>
                          <w:rFonts w:ascii="Times New Roman" w:hAnsi="Times New Roman"/>
                          <w:color w:val="1C1D1C"/>
                          <w:sz w:val="23"/>
                          <w:lang w:val="ru-RU"/>
                        </w:rPr>
                        <w:t>2015г.</w:t>
                      </w:r>
                    </w:p>
                  </w:txbxContent>
                </v:textbox>
              </v:shape>
              <v:shape id="_x0000_s2161" type="#_x0000_t202" style="position:absolute;left:7392;top:69;width:1560;height:230" filled="f" stroked="f">
                <v:textbox inset="0,0,0,0">
                  <w:txbxContent>
                    <w:p w:rsidR="00FD414E" w:rsidRDefault="00FD414E">
                      <w:pPr>
                        <w:spacing w:line="230" w:lineRule="exact"/>
                        <w:rPr>
                          <w:rFonts w:ascii="Times New Roman" w:eastAsia="Times New Roman" w:hAnsi="Times New Roman" w:cs="Times New Roman"/>
                          <w:sz w:val="23"/>
                          <w:szCs w:val="23"/>
                        </w:rPr>
                      </w:pPr>
                      <w:r>
                        <w:rPr>
                          <w:rFonts w:ascii="Times New Roman" w:hAnsi="Times New Roman"/>
                          <w:color w:val="1C1D1C"/>
                          <w:sz w:val="23"/>
                        </w:rPr>
                        <w:t>По</w:t>
                      </w:r>
                      <w:r>
                        <w:rPr>
                          <w:rFonts w:ascii="Times New Roman" w:hAnsi="Times New Roman"/>
                          <w:color w:val="1C1D1C"/>
                          <w:spacing w:val="32"/>
                          <w:sz w:val="23"/>
                        </w:rPr>
                        <w:t xml:space="preserve"> </w:t>
                      </w:r>
                      <w:r>
                        <w:rPr>
                          <w:rFonts w:ascii="Times New Roman" w:hAnsi="Times New Roman"/>
                          <w:color w:val="1C1D1C"/>
                          <w:sz w:val="23"/>
                        </w:rPr>
                        <w:t>назначению</w:t>
                      </w:r>
                    </w:p>
                  </w:txbxContent>
                </v:textbox>
              </v:shape>
              <v:shape id="_x0000_s2160" type="#_x0000_t202" style="position:absolute;left:9368;top:54;width:1304;height:230" filled="f" stroked="f">
                <v:textbox inset="0,0,0,0">
                  <w:txbxContent>
                    <w:p w:rsidR="00FD414E" w:rsidRDefault="00FD414E">
                      <w:pPr>
                        <w:spacing w:line="230" w:lineRule="exact"/>
                        <w:rPr>
                          <w:rFonts w:ascii="Times New Roman" w:eastAsia="Times New Roman" w:hAnsi="Times New Roman" w:cs="Times New Roman"/>
                          <w:sz w:val="23"/>
                          <w:szCs w:val="23"/>
                        </w:rPr>
                      </w:pPr>
                      <w:r>
                        <w:rPr>
                          <w:rFonts w:ascii="Times New Roman" w:hAnsi="Times New Roman"/>
                          <w:color w:val="1C1D1C"/>
                          <w:sz w:val="23"/>
                        </w:rPr>
                        <w:t>С.А.</w:t>
                      </w:r>
                      <w:r>
                        <w:rPr>
                          <w:rFonts w:ascii="Times New Roman" w:hAnsi="Times New Roman"/>
                          <w:color w:val="1C1D1C"/>
                          <w:spacing w:val="9"/>
                          <w:sz w:val="23"/>
                        </w:rPr>
                        <w:t xml:space="preserve"> </w:t>
                      </w:r>
                      <w:r>
                        <w:rPr>
                          <w:rFonts w:ascii="Times New Roman" w:hAnsi="Times New Roman"/>
                          <w:color w:val="1C1D1C"/>
                          <w:sz w:val="23"/>
                        </w:rPr>
                        <w:t>Беляков</w:t>
                      </w:r>
                    </w:p>
                  </w:txbxContent>
                </v:textbox>
              </v:shape>
              <v:shape id="_x0000_s2159" type="#_x0000_t202" style="position:absolute;left:119;top:938;width:115;height:250" filled="f" stroked="f">
                <v:textbox inset="0,0,0,0">
                  <w:txbxContent>
                    <w:p w:rsidR="00FD414E" w:rsidRDefault="00FD414E">
                      <w:pPr>
                        <w:spacing w:line="250" w:lineRule="exact"/>
                        <w:rPr>
                          <w:rFonts w:ascii="Times New Roman" w:eastAsia="Times New Roman" w:hAnsi="Times New Roman" w:cs="Times New Roman"/>
                          <w:sz w:val="25"/>
                          <w:szCs w:val="25"/>
                        </w:rPr>
                      </w:pPr>
                      <w:r>
                        <w:rPr>
                          <w:rFonts w:ascii="Times New Roman"/>
                          <w:color w:val="1C1D1C"/>
                          <w:w w:val="90"/>
                          <w:sz w:val="25"/>
                        </w:rPr>
                        <w:t>4</w:t>
                      </w:r>
                    </w:p>
                  </w:txbxContent>
                </v:textbox>
              </v:shape>
              <v:shape id="_x0000_s2158" type="#_x0000_t202" style="position:absolute;left:7401;top:944;width:1560;height:230" filled="f" stroked="f">
                <v:textbox inset="0,0,0,0">
                  <w:txbxContent>
                    <w:p w:rsidR="00FD414E" w:rsidRDefault="00FD414E">
                      <w:pPr>
                        <w:spacing w:line="230" w:lineRule="exact"/>
                        <w:rPr>
                          <w:rFonts w:ascii="Times New Roman" w:eastAsia="Times New Roman" w:hAnsi="Times New Roman" w:cs="Times New Roman"/>
                          <w:sz w:val="23"/>
                          <w:szCs w:val="23"/>
                        </w:rPr>
                      </w:pPr>
                      <w:r>
                        <w:rPr>
                          <w:rFonts w:ascii="Times New Roman" w:hAnsi="Times New Roman"/>
                          <w:color w:val="1C1D1C"/>
                          <w:sz w:val="23"/>
                        </w:rPr>
                        <w:t>По</w:t>
                      </w:r>
                      <w:r>
                        <w:rPr>
                          <w:rFonts w:ascii="Times New Roman" w:hAnsi="Times New Roman"/>
                          <w:color w:val="1C1D1C"/>
                          <w:spacing w:val="33"/>
                          <w:sz w:val="23"/>
                        </w:rPr>
                        <w:t xml:space="preserve"> </w:t>
                      </w:r>
                      <w:r>
                        <w:rPr>
                          <w:rFonts w:ascii="Times New Roman" w:hAnsi="Times New Roman"/>
                          <w:color w:val="1C1D1C"/>
                          <w:sz w:val="23"/>
                        </w:rPr>
                        <w:t>назначению</w:t>
                      </w:r>
                    </w:p>
                  </w:txbxContent>
                </v:textbox>
              </v:shape>
              <v:shape id="_x0000_s2157" type="#_x0000_t202" style="position:absolute;left:9373;top:930;width:1304;height:230" filled="f" stroked="f">
                <v:textbox inset="0,0,0,0">
                  <w:txbxContent>
                    <w:p w:rsidR="00FD414E" w:rsidRDefault="00FD414E">
                      <w:pPr>
                        <w:spacing w:line="230" w:lineRule="exact"/>
                        <w:rPr>
                          <w:rFonts w:ascii="Times New Roman" w:eastAsia="Times New Roman" w:hAnsi="Times New Roman" w:cs="Times New Roman"/>
                          <w:sz w:val="23"/>
                          <w:szCs w:val="23"/>
                        </w:rPr>
                      </w:pPr>
                      <w:r>
                        <w:rPr>
                          <w:rFonts w:ascii="Times New Roman" w:hAnsi="Times New Roman"/>
                          <w:color w:val="1C1D1C"/>
                          <w:spacing w:val="-4"/>
                          <w:w w:val="105"/>
                          <w:sz w:val="23"/>
                        </w:rPr>
                        <w:t>С</w:t>
                      </w:r>
                      <w:r>
                        <w:rPr>
                          <w:rFonts w:ascii="Times New Roman" w:hAnsi="Times New Roman"/>
                          <w:color w:val="010101"/>
                          <w:spacing w:val="-4"/>
                          <w:w w:val="105"/>
                          <w:sz w:val="23"/>
                        </w:rPr>
                        <w:t>.</w:t>
                      </w:r>
                      <w:r>
                        <w:rPr>
                          <w:rFonts w:ascii="Times New Roman" w:hAnsi="Times New Roman"/>
                          <w:color w:val="1C1D1C"/>
                          <w:spacing w:val="-5"/>
                          <w:w w:val="105"/>
                          <w:sz w:val="23"/>
                        </w:rPr>
                        <w:t>А.</w:t>
                      </w:r>
                      <w:r>
                        <w:rPr>
                          <w:rFonts w:ascii="Times New Roman" w:hAnsi="Times New Roman"/>
                          <w:color w:val="1C1D1C"/>
                          <w:spacing w:val="-38"/>
                          <w:w w:val="105"/>
                          <w:sz w:val="23"/>
                        </w:rPr>
                        <w:t xml:space="preserve"> </w:t>
                      </w:r>
                      <w:r>
                        <w:rPr>
                          <w:rFonts w:ascii="Times New Roman" w:hAnsi="Times New Roman"/>
                          <w:color w:val="1C1D1C"/>
                          <w:w w:val="105"/>
                          <w:sz w:val="23"/>
                        </w:rPr>
                        <w:t>Беляков</w:t>
                      </w:r>
                    </w:p>
                  </w:txbxContent>
                </v:textbox>
              </v:shape>
              <v:shape id="_x0000_s2156" type="#_x0000_t202" style="position:absolute;left:4742;top:2074;width:2412;height:230" filled="f" stroked="f">
                <v:textbox inset="0,0,0,0">
                  <w:txbxContent>
                    <w:p w:rsidR="00FD414E" w:rsidRDefault="00FD414E">
                      <w:pPr>
                        <w:spacing w:line="230" w:lineRule="exact"/>
                        <w:rPr>
                          <w:rFonts w:ascii="Times New Roman" w:eastAsia="Times New Roman" w:hAnsi="Times New Roman" w:cs="Times New Roman"/>
                          <w:sz w:val="23"/>
                          <w:szCs w:val="23"/>
                        </w:rPr>
                      </w:pPr>
                      <w:r>
                        <w:rPr>
                          <w:rFonts w:ascii="Times New Roman" w:hAnsi="Times New Roman"/>
                          <w:b/>
                          <w:color w:val="1C1D1C"/>
                          <w:spacing w:val="1"/>
                          <w:sz w:val="23"/>
                        </w:rPr>
                        <w:t>ЛЕГ</w:t>
                      </w:r>
                      <w:r>
                        <w:rPr>
                          <w:rFonts w:ascii="Times New Roman" w:hAnsi="Times New Roman"/>
                          <w:b/>
                          <w:color w:val="010101"/>
                          <w:sz w:val="23"/>
                        </w:rPr>
                        <w:t>КАЯ</w:t>
                      </w:r>
                      <w:r>
                        <w:rPr>
                          <w:rFonts w:ascii="Times New Roman" w:hAnsi="Times New Roman"/>
                          <w:b/>
                          <w:color w:val="010101"/>
                          <w:spacing w:val="51"/>
                          <w:sz w:val="23"/>
                        </w:rPr>
                        <w:t xml:space="preserve"> </w:t>
                      </w:r>
                      <w:r>
                        <w:rPr>
                          <w:rFonts w:ascii="Times New Roman" w:hAnsi="Times New Roman"/>
                          <w:b/>
                          <w:color w:val="010101"/>
                          <w:sz w:val="23"/>
                        </w:rPr>
                        <w:t>А</w:t>
                      </w:r>
                      <w:r>
                        <w:rPr>
                          <w:rFonts w:ascii="Times New Roman" w:hAnsi="Times New Roman"/>
                          <w:b/>
                          <w:color w:val="1C1D1C"/>
                          <w:sz w:val="23"/>
                        </w:rPr>
                        <w:t>Т</w:t>
                      </w:r>
                      <w:r>
                        <w:rPr>
                          <w:rFonts w:ascii="Times New Roman" w:hAnsi="Times New Roman"/>
                          <w:b/>
                          <w:color w:val="010101"/>
                          <w:sz w:val="23"/>
                        </w:rPr>
                        <w:t>ЛЕ</w:t>
                      </w:r>
                      <w:r>
                        <w:rPr>
                          <w:rFonts w:ascii="Times New Roman" w:hAnsi="Times New Roman"/>
                          <w:b/>
                          <w:color w:val="1C1D1C"/>
                          <w:sz w:val="23"/>
                        </w:rPr>
                        <w:t>ТИКА</w:t>
                      </w:r>
                    </w:p>
                  </w:txbxContent>
                </v:textbox>
              </v:shape>
              <v:shape id="_x0000_s2155" type="#_x0000_t202" style="position:absolute;left:153;top:2347;width:3016;height:235" filled="f" stroked="f">
                <v:textbox inset="0,0,0,0">
                  <w:txbxContent>
                    <w:p w:rsidR="00FD414E" w:rsidRDefault="00FD414E">
                      <w:pPr>
                        <w:tabs>
                          <w:tab w:val="left" w:pos="429"/>
                        </w:tabs>
                        <w:spacing w:line="235" w:lineRule="exact"/>
                        <w:rPr>
                          <w:rFonts w:ascii="Arial" w:eastAsia="Arial" w:hAnsi="Arial" w:cs="Arial"/>
                        </w:rPr>
                      </w:pPr>
                      <w:r>
                        <w:rPr>
                          <w:rFonts w:ascii="Times New Roman" w:hAnsi="Times New Roman"/>
                          <w:color w:val="1C1D1C"/>
                          <w:sz w:val="23"/>
                        </w:rPr>
                        <w:t>1.</w:t>
                      </w:r>
                      <w:r>
                        <w:rPr>
                          <w:rFonts w:ascii="Times New Roman" w:hAnsi="Times New Roman"/>
                          <w:color w:val="1C1D1C"/>
                          <w:sz w:val="23"/>
                        </w:rPr>
                        <w:tab/>
                      </w:r>
                      <w:r>
                        <w:rPr>
                          <w:rFonts w:ascii="Times New Roman" w:hAnsi="Times New Roman"/>
                          <w:color w:val="333433"/>
                          <w:sz w:val="23"/>
                        </w:rPr>
                        <w:t>«Весенний</w:t>
                      </w:r>
                      <w:r>
                        <w:rPr>
                          <w:rFonts w:ascii="Times New Roman" w:hAnsi="Times New Roman"/>
                          <w:color w:val="333433"/>
                          <w:spacing w:val="37"/>
                          <w:sz w:val="23"/>
                        </w:rPr>
                        <w:t xml:space="preserve"> </w:t>
                      </w:r>
                      <w:r>
                        <w:rPr>
                          <w:rFonts w:ascii="Times New Roman" w:hAnsi="Times New Roman"/>
                          <w:color w:val="1C1D1C"/>
                          <w:sz w:val="23"/>
                        </w:rPr>
                        <w:t xml:space="preserve">кросс»  </w:t>
                      </w:r>
                      <w:r>
                        <w:rPr>
                          <w:rFonts w:ascii="Times New Roman" w:hAnsi="Times New Roman"/>
                          <w:color w:val="1C1D1C"/>
                          <w:spacing w:val="8"/>
                          <w:sz w:val="23"/>
                        </w:rPr>
                        <w:t xml:space="preserve"> </w:t>
                      </w:r>
                      <w:r>
                        <w:rPr>
                          <w:rFonts w:ascii="Times New Roman" w:hAnsi="Times New Roman"/>
                          <w:color w:val="1C1D1C"/>
                          <w:sz w:val="23"/>
                        </w:rPr>
                        <w:t>(1</w:t>
                      </w:r>
                      <w:r>
                        <w:rPr>
                          <w:rFonts w:ascii="Times New Roman" w:hAnsi="Times New Roman"/>
                          <w:color w:val="1C1D1C"/>
                          <w:spacing w:val="15"/>
                          <w:sz w:val="23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color w:val="1C1D1C"/>
                          <w:spacing w:val="-8"/>
                        </w:rPr>
                        <w:t>км)</w:t>
                      </w:r>
                    </w:p>
                  </w:txbxContent>
                </v:textbox>
              </v:shape>
              <v:shape id="_x0000_s2154" type="#_x0000_t202" style="position:absolute;left:4827;top:2352;width:914;height:230" filled="f" stroked="f">
                <v:textbox inset="0,0,0,0">
                  <w:txbxContent>
                    <w:p w:rsidR="00FD414E" w:rsidRDefault="00FD414E">
                      <w:pPr>
                        <w:spacing w:line="230" w:lineRule="exact"/>
                        <w:rPr>
                          <w:rFonts w:ascii="Times New Roman" w:eastAsia="Times New Roman" w:hAnsi="Times New Roman" w:cs="Times New Roman"/>
                          <w:sz w:val="23"/>
                          <w:szCs w:val="23"/>
                        </w:rPr>
                      </w:pPr>
                      <w:r>
                        <w:rPr>
                          <w:rFonts w:ascii="Times New Roman" w:hAnsi="Times New Roman"/>
                          <w:color w:val="1C1D1C"/>
                          <w:sz w:val="23"/>
                        </w:rPr>
                        <w:t>11-13</w:t>
                      </w:r>
                      <w:r>
                        <w:rPr>
                          <w:rFonts w:ascii="Times New Roman" w:hAnsi="Times New Roman"/>
                          <w:color w:val="1C1D1C"/>
                          <w:spacing w:val="-2"/>
                          <w:sz w:val="23"/>
                        </w:rPr>
                        <w:t xml:space="preserve"> </w:t>
                      </w:r>
                      <w:r>
                        <w:rPr>
                          <w:rFonts w:ascii="Times New Roman" w:hAnsi="Times New Roman"/>
                          <w:color w:val="1C1D1C"/>
                          <w:sz w:val="23"/>
                        </w:rPr>
                        <w:t>лет</w:t>
                      </w:r>
                    </w:p>
                  </w:txbxContent>
                </v:textbox>
              </v:shape>
              <v:shape id="_x0000_s2153" type="#_x0000_t202" style="position:absolute;left:9378;top:2342;width:1476;height:230" filled="f" stroked="f">
                <v:textbox inset="0,0,0,0">
                  <w:txbxContent>
                    <w:p w:rsidR="00FD414E" w:rsidRDefault="00FD414E">
                      <w:pPr>
                        <w:spacing w:line="230" w:lineRule="exact"/>
                        <w:rPr>
                          <w:rFonts w:ascii="Times New Roman" w:eastAsia="Times New Roman" w:hAnsi="Times New Roman" w:cs="Times New Roman"/>
                          <w:sz w:val="23"/>
                          <w:szCs w:val="23"/>
                        </w:rPr>
                      </w:pPr>
                      <w:r>
                        <w:rPr>
                          <w:rFonts w:ascii="Times New Roman" w:hAnsi="Times New Roman"/>
                          <w:color w:val="1C1D1C"/>
                          <w:sz w:val="23"/>
                        </w:rPr>
                        <w:t>В.Ф.</w:t>
                      </w:r>
                      <w:r>
                        <w:rPr>
                          <w:rFonts w:ascii="Times New Roman" w:hAnsi="Times New Roman"/>
                          <w:color w:val="1C1D1C"/>
                          <w:spacing w:val="17"/>
                          <w:sz w:val="23"/>
                        </w:rPr>
                        <w:t xml:space="preserve"> </w:t>
                      </w:r>
                      <w:r>
                        <w:rPr>
                          <w:rFonts w:ascii="Times New Roman" w:hAnsi="Times New Roman"/>
                          <w:color w:val="1C1D1C"/>
                          <w:sz w:val="23"/>
                        </w:rPr>
                        <w:t>Буйленко</w:t>
                      </w:r>
                    </w:p>
                  </w:txbxContent>
                </v:textbox>
              </v:shape>
              <v:shape id="_x0000_s2152" type="#_x0000_t202" style="position:absolute;left:134;top:2912;width:119;height:230" filled="f" stroked="f">
                <v:textbox inset="0,0,0,0">
                  <w:txbxContent>
                    <w:p w:rsidR="00FD414E" w:rsidRDefault="00FD414E">
                      <w:pPr>
                        <w:spacing w:line="230" w:lineRule="exact"/>
                        <w:rPr>
                          <w:rFonts w:ascii="Times New Roman" w:eastAsia="Times New Roman" w:hAnsi="Times New Roman" w:cs="Times New Roman"/>
                          <w:sz w:val="23"/>
                          <w:szCs w:val="23"/>
                        </w:rPr>
                      </w:pPr>
                      <w:r>
                        <w:rPr>
                          <w:rFonts w:ascii="Times New Roman"/>
                          <w:color w:val="1C1D1C"/>
                          <w:sz w:val="23"/>
                        </w:rPr>
                        <w:t>2</w:t>
                      </w:r>
                    </w:p>
                  </w:txbxContent>
                </v:textbox>
              </v:shape>
              <v:shape id="_x0000_s2151" type="#_x0000_t202" style="position:absolute;left:583;top:2916;width:3538;height:795" filled="f" stroked="f">
                <v:textbox inset="0,0,0,0">
                  <w:txbxContent>
                    <w:p w:rsidR="00FD414E" w:rsidRPr="00FD414E" w:rsidRDefault="00FD414E">
                      <w:pPr>
                        <w:spacing w:line="235" w:lineRule="exact"/>
                        <w:ind w:firstLine="9"/>
                        <w:rPr>
                          <w:rFonts w:ascii="Times New Roman" w:eastAsia="Times New Roman" w:hAnsi="Times New Roman" w:cs="Times New Roman"/>
                          <w:sz w:val="23"/>
                          <w:szCs w:val="23"/>
                          <w:lang w:val="ru-RU"/>
                        </w:rPr>
                      </w:pPr>
                      <w:r w:rsidRPr="00FD414E">
                        <w:rPr>
                          <w:rFonts w:ascii="Times New Roman" w:eastAsia="Times New Roman" w:hAnsi="Times New Roman" w:cs="Times New Roman"/>
                          <w:color w:val="1C1D1C"/>
                          <w:sz w:val="23"/>
                          <w:szCs w:val="23"/>
                          <w:lang w:val="ru-RU"/>
                        </w:rPr>
                        <w:t>Открыгое</w:t>
                      </w:r>
                      <w:r w:rsidRPr="00FD414E">
                        <w:rPr>
                          <w:rFonts w:ascii="Times New Roman" w:eastAsia="Times New Roman" w:hAnsi="Times New Roman" w:cs="Times New Roman"/>
                          <w:color w:val="1C1D1C"/>
                          <w:spacing w:val="23"/>
                          <w:sz w:val="23"/>
                          <w:szCs w:val="23"/>
                          <w:lang w:val="ru-RU"/>
                        </w:rPr>
                        <w:t xml:space="preserve"> </w:t>
                      </w:r>
                      <w:r w:rsidRPr="00FD414E">
                        <w:rPr>
                          <w:rFonts w:ascii="Times New Roman" w:eastAsia="Times New Roman" w:hAnsi="Times New Roman" w:cs="Times New Roman"/>
                          <w:color w:val="1C1D1C"/>
                          <w:sz w:val="23"/>
                          <w:szCs w:val="23"/>
                          <w:lang w:val="ru-RU"/>
                        </w:rPr>
                        <w:t>первенство</w:t>
                      </w:r>
                      <w:r w:rsidRPr="00FD414E">
                        <w:rPr>
                          <w:rFonts w:ascii="Times New Roman" w:eastAsia="Times New Roman" w:hAnsi="Times New Roman" w:cs="Times New Roman"/>
                          <w:color w:val="1C1D1C"/>
                          <w:spacing w:val="33"/>
                          <w:sz w:val="23"/>
                          <w:szCs w:val="23"/>
                          <w:lang w:val="ru-RU"/>
                        </w:rPr>
                        <w:t xml:space="preserve"> </w:t>
                      </w:r>
                      <w:r w:rsidRPr="00FD414E">
                        <w:rPr>
                          <w:rFonts w:ascii="Times New Roman" w:eastAsia="Times New Roman" w:hAnsi="Times New Roman" w:cs="Times New Roman"/>
                          <w:color w:val="1C1D1C"/>
                          <w:sz w:val="23"/>
                          <w:szCs w:val="23"/>
                          <w:lang w:val="ru-RU"/>
                        </w:rPr>
                        <w:t>ДЮСШ</w:t>
                      </w:r>
                      <w:r w:rsidRPr="00FD414E">
                        <w:rPr>
                          <w:rFonts w:ascii="Times New Roman" w:eastAsia="Times New Roman" w:hAnsi="Times New Roman" w:cs="Times New Roman"/>
                          <w:color w:val="1C1D1C"/>
                          <w:spacing w:val="26"/>
                          <w:sz w:val="23"/>
                          <w:szCs w:val="23"/>
                          <w:lang w:val="ru-RU"/>
                        </w:rPr>
                        <w:t xml:space="preserve"> </w:t>
                      </w:r>
                      <w:r w:rsidRPr="00FD414E">
                        <w:rPr>
                          <w:rFonts w:ascii="Times New Roman" w:eastAsia="Times New Roman" w:hAnsi="Times New Roman" w:cs="Times New Roman"/>
                          <w:color w:val="1C1D1C"/>
                          <w:sz w:val="23"/>
                          <w:szCs w:val="23"/>
                          <w:lang w:val="ru-RU"/>
                        </w:rPr>
                        <w:t>№</w:t>
                      </w:r>
                      <w:r w:rsidRPr="00FD414E">
                        <w:rPr>
                          <w:rFonts w:ascii="Times New Roman" w:eastAsia="Times New Roman" w:hAnsi="Times New Roman" w:cs="Times New Roman"/>
                          <w:color w:val="1C1D1C"/>
                          <w:spacing w:val="15"/>
                          <w:sz w:val="23"/>
                          <w:szCs w:val="23"/>
                          <w:lang w:val="ru-RU"/>
                        </w:rPr>
                        <w:t xml:space="preserve"> </w:t>
                      </w:r>
                      <w:r w:rsidRPr="00FD414E">
                        <w:rPr>
                          <w:rFonts w:ascii="Times New Roman" w:eastAsia="Times New Roman" w:hAnsi="Times New Roman" w:cs="Times New Roman"/>
                          <w:color w:val="1C1D1C"/>
                          <w:sz w:val="23"/>
                          <w:szCs w:val="23"/>
                          <w:lang w:val="ru-RU"/>
                        </w:rPr>
                        <w:t>3</w:t>
                      </w:r>
                    </w:p>
                    <w:p w:rsidR="00FD414E" w:rsidRPr="00FD414E" w:rsidRDefault="00FD414E">
                      <w:pPr>
                        <w:spacing w:before="13"/>
                        <w:rPr>
                          <w:rFonts w:ascii="Times New Roman" w:eastAsia="Times New Roman" w:hAnsi="Times New Roman" w:cs="Times New Roman"/>
                          <w:sz w:val="23"/>
                          <w:szCs w:val="23"/>
                          <w:lang w:val="ru-RU"/>
                        </w:rPr>
                      </w:pPr>
                      <w:r w:rsidRPr="00FD414E">
                        <w:rPr>
                          <w:rFonts w:ascii="Times New Roman" w:hAnsi="Times New Roman"/>
                          <w:color w:val="333433"/>
                          <w:sz w:val="23"/>
                          <w:lang w:val="ru-RU"/>
                        </w:rPr>
                        <w:t>лёгкой</w:t>
                      </w:r>
                      <w:r w:rsidRPr="00FD414E">
                        <w:rPr>
                          <w:rFonts w:ascii="Times New Roman" w:hAnsi="Times New Roman"/>
                          <w:color w:val="333433"/>
                          <w:spacing w:val="33"/>
                          <w:sz w:val="23"/>
                          <w:lang w:val="ru-RU"/>
                        </w:rPr>
                        <w:t xml:space="preserve"> </w:t>
                      </w:r>
                      <w:r w:rsidRPr="00FD414E">
                        <w:rPr>
                          <w:rFonts w:ascii="Times New Roman" w:hAnsi="Times New Roman"/>
                          <w:color w:val="1C1D1C"/>
                          <w:sz w:val="23"/>
                          <w:lang w:val="ru-RU"/>
                        </w:rPr>
                        <w:t>атлетике</w:t>
                      </w:r>
                    </w:p>
                    <w:p w:rsidR="00FD414E" w:rsidRPr="00FD414E" w:rsidRDefault="00FD414E">
                      <w:pPr>
                        <w:spacing w:before="22" w:line="260" w:lineRule="exact"/>
                        <w:ind w:left="9"/>
                        <w:rPr>
                          <w:rFonts w:ascii="Times New Roman" w:eastAsia="Times New Roman" w:hAnsi="Times New Roman" w:cs="Times New Roman"/>
                          <w:sz w:val="23"/>
                          <w:szCs w:val="23"/>
                          <w:lang w:val="ru-RU"/>
                        </w:rPr>
                      </w:pPr>
                      <w:r w:rsidRPr="00FD414E">
                        <w:rPr>
                          <w:rFonts w:ascii="Times New Roman" w:hAnsi="Times New Roman"/>
                          <w:color w:val="1C1D1C"/>
                          <w:sz w:val="23"/>
                          <w:lang w:val="ru-RU"/>
                        </w:rPr>
                        <w:t>Осенний</w:t>
                      </w:r>
                      <w:r w:rsidRPr="00FD414E">
                        <w:rPr>
                          <w:rFonts w:ascii="Times New Roman" w:hAnsi="Times New Roman"/>
                          <w:color w:val="1C1D1C"/>
                          <w:spacing w:val="25"/>
                          <w:sz w:val="23"/>
                          <w:lang w:val="ru-RU"/>
                        </w:rPr>
                        <w:t xml:space="preserve"> </w:t>
                      </w:r>
                      <w:r w:rsidRPr="00FD414E">
                        <w:rPr>
                          <w:rFonts w:ascii="Times New Roman" w:hAnsi="Times New Roman"/>
                          <w:color w:val="1C1D1C"/>
                          <w:sz w:val="23"/>
                          <w:lang w:val="ru-RU"/>
                        </w:rPr>
                        <w:t>кросс</w:t>
                      </w:r>
                      <w:r w:rsidRPr="00FD414E">
                        <w:rPr>
                          <w:rFonts w:ascii="Times New Roman" w:hAnsi="Times New Roman"/>
                          <w:color w:val="1C1D1C"/>
                          <w:spacing w:val="13"/>
                          <w:sz w:val="23"/>
                          <w:lang w:val="ru-RU"/>
                        </w:rPr>
                        <w:t xml:space="preserve"> </w:t>
                      </w:r>
                      <w:r w:rsidRPr="00FD414E">
                        <w:rPr>
                          <w:rFonts w:ascii="Times New Roman" w:hAnsi="Times New Roman"/>
                          <w:color w:val="1C1D1C"/>
                          <w:sz w:val="23"/>
                          <w:lang w:val="ru-RU"/>
                        </w:rPr>
                        <w:t>на</w:t>
                      </w:r>
                      <w:r w:rsidRPr="00FD414E">
                        <w:rPr>
                          <w:rFonts w:ascii="Times New Roman" w:hAnsi="Times New Roman"/>
                          <w:color w:val="1C1D1C"/>
                          <w:spacing w:val="8"/>
                          <w:sz w:val="23"/>
                          <w:lang w:val="ru-RU"/>
                        </w:rPr>
                        <w:t xml:space="preserve"> </w:t>
                      </w:r>
                      <w:r w:rsidRPr="00FD414E">
                        <w:rPr>
                          <w:rFonts w:ascii="Times New Roman" w:hAnsi="Times New Roman"/>
                          <w:color w:val="1C1D1C"/>
                          <w:sz w:val="23"/>
                          <w:lang w:val="ru-RU"/>
                        </w:rPr>
                        <w:t xml:space="preserve">Кубок </w:t>
                      </w:r>
                      <w:r w:rsidRPr="00FD414E">
                        <w:rPr>
                          <w:rFonts w:ascii="Times New Roman" w:hAnsi="Times New Roman"/>
                          <w:color w:val="1C1D1C"/>
                          <w:spacing w:val="30"/>
                          <w:sz w:val="23"/>
                          <w:lang w:val="ru-RU"/>
                        </w:rPr>
                        <w:t xml:space="preserve"> </w:t>
                      </w:r>
                      <w:r w:rsidRPr="00FD414E">
                        <w:rPr>
                          <w:rFonts w:ascii="Times New Roman" w:hAnsi="Times New Roman"/>
                          <w:color w:val="1C1D1C"/>
                          <w:sz w:val="23"/>
                          <w:lang w:val="ru-RU"/>
                        </w:rPr>
                        <w:t>главы</w:t>
                      </w:r>
                    </w:p>
                  </w:txbxContent>
                </v:textbox>
              </v:shape>
              <v:shape id="_x0000_s2150" type="#_x0000_t202" style="position:absolute;left:4235;top:2916;width:1538;height:230" filled="f" stroked="f">
                <v:textbox inset="0,0,0,0">
                  <w:txbxContent>
                    <w:p w:rsidR="00FD414E" w:rsidRDefault="00FD414E">
                      <w:pPr>
                        <w:tabs>
                          <w:tab w:val="left" w:pos="568"/>
                        </w:tabs>
                        <w:spacing w:line="230" w:lineRule="exact"/>
                        <w:rPr>
                          <w:rFonts w:ascii="Times New Roman" w:eastAsia="Times New Roman" w:hAnsi="Times New Roman" w:cs="Times New Roman"/>
                          <w:sz w:val="23"/>
                          <w:szCs w:val="23"/>
                        </w:rPr>
                      </w:pPr>
                      <w:r>
                        <w:rPr>
                          <w:rFonts w:ascii="Times New Roman" w:hAnsi="Times New Roman"/>
                          <w:color w:val="1C1D1C"/>
                          <w:sz w:val="23"/>
                        </w:rPr>
                        <w:t>по</w:t>
                      </w:r>
                      <w:r>
                        <w:rPr>
                          <w:rFonts w:ascii="Times New Roman" w:hAnsi="Times New Roman"/>
                          <w:color w:val="1C1D1C"/>
                          <w:sz w:val="23"/>
                        </w:rPr>
                        <w:tab/>
                        <w:t>11</w:t>
                      </w:r>
                      <w:r>
                        <w:rPr>
                          <w:rFonts w:ascii="Times New Roman" w:hAnsi="Times New Roman"/>
                          <w:color w:val="010101"/>
                          <w:sz w:val="23"/>
                        </w:rPr>
                        <w:t>-</w:t>
                      </w:r>
                      <w:r>
                        <w:rPr>
                          <w:rFonts w:ascii="Times New Roman" w:hAnsi="Times New Roman"/>
                          <w:color w:val="1C1D1C"/>
                          <w:sz w:val="23"/>
                        </w:rPr>
                        <w:t>16</w:t>
                      </w:r>
                      <w:r>
                        <w:rPr>
                          <w:rFonts w:ascii="Times New Roman" w:hAnsi="Times New Roman"/>
                          <w:color w:val="1C1D1C"/>
                          <w:spacing w:val="-4"/>
                          <w:sz w:val="23"/>
                        </w:rPr>
                        <w:t xml:space="preserve"> </w:t>
                      </w:r>
                      <w:r>
                        <w:rPr>
                          <w:rFonts w:ascii="Times New Roman" w:hAnsi="Times New Roman"/>
                          <w:color w:val="1C1D1C"/>
                          <w:sz w:val="23"/>
                        </w:rPr>
                        <w:t>лет.</w:t>
                      </w:r>
                    </w:p>
                  </w:txbxContent>
                </v:textbox>
              </v:shape>
              <v:shape id="_x0000_s2149" type="#_x0000_t202" style="position:absolute;left:138;top:3476;width:119;height:230" filled="f" stroked="f">
                <v:textbox inset="0,0,0,0">
                  <w:txbxContent>
                    <w:p w:rsidR="00FD414E" w:rsidRDefault="00FD414E">
                      <w:pPr>
                        <w:spacing w:line="230" w:lineRule="exact"/>
                        <w:rPr>
                          <w:rFonts w:ascii="Times New Roman" w:eastAsia="Times New Roman" w:hAnsi="Times New Roman" w:cs="Times New Roman"/>
                          <w:sz w:val="23"/>
                          <w:szCs w:val="23"/>
                        </w:rPr>
                      </w:pPr>
                      <w:r>
                        <w:rPr>
                          <w:rFonts w:ascii="Times New Roman"/>
                          <w:color w:val="1C1D1C"/>
                          <w:sz w:val="23"/>
                        </w:rPr>
                        <w:t>3</w:t>
                      </w:r>
                    </w:p>
                  </w:txbxContent>
                </v:textbox>
              </v:shape>
              <v:shape id="_x0000_s2148" type="#_x0000_t202" style="position:absolute;left:587;top:3759;width:3862;height:230" filled="f" stroked="f">
                <v:textbox inset="0,0,0,0">
                  <w:txbxContent>
                    <w:p w:rsidR="00FD414E" w:rsidRDefault="00FD414E">
                      <w:pPr>
                        <w:spacing w:line="230" w:lineRule="exact"/>
                        <w:rPr>
                          <w:rFonts w:ascii="Times New Roman" w:eastAsia="Times New Roman" w:hAnsi="Times New Roman" w:cs="Times New Roman"/>
                          <w:sz w:val="23"/>
                          <w:szCs w:val="23"/>
                        </w:rPr>
                      </w:pPr>
                      <w:r>
                        <w:rPr>
                          <w:rFonts w:ascii="Times New Roman" w:hAnsi="Times New Roman"/>
                          <w:color w:val="1C1D1C"/>
                          <w:sz w:val="23"/>
                        </w:rPr>
                        <w:t>Черноморского</w:t>
                      </w:r>
                      <w:r>
                        <w:rPr>
                          <w:rFonts w:ascii="Times New Roman" w:hAnsi="Times New Roman"/>
                          <w:color w:val="1C1D1C"/>
                          <w:spacing w:val="54"/>
                          <w:sz w:val="23"/>
                        </w:rPr>
                        <w:t xml:space="preserve"> </w:t>
                      </w:r>
                      <w:r>
                        <w:rPr>
                          <w:rFonts w:ascii="Times New Roman" w:hAnsi="Times New Roman"/>
                          <w:color w:val="1C1D1C"/>
                          <w:sz w:val="23"/>
                        </w:rPr>
                        <w:t>городского</w:t>
                      </w:r>
                      <w:r>
                        <w:rPr>
                          <w:rFonts w:ascii="Times New Roman" w:hAnsi="Times New Roman"/>
                          <w:color w:val="1C1D1C"/>
                          <w:spacing w:val="34"/>
                          <w:sz w:val="23"/>
                        </w:rPr>
                        <w:t xml:space="preserve"> </w:t>
                      </w:r>
                      <w:r>
                        <w:rPr>
                          <w:rFonts w:ascii="Times New Roman" w:hAnsi="Times New Roman"/>
                          <w:color w:val="1C1D1C"/>
                          <w:sz w:val="23"/>
                        </w:rPr>
                        <w:t>поселения</w:t>
                      </w:r>
                    </w:p>
                  </w:txbxContent>
                </v:textbox>
              </v:shape>
              <v:shape id="_x0000_s2147" type="#_x0000_t202" style="position:absolute;left:19;top:4724;width:29;height:100" filled="f" stroked="f">
                <v:textbox inset="0,0,0,0">
                  <w:txbxContent>
                    <w:p w:rsidR="00FD414E" w:rsidRDefault="00FD414E">
                      <w:pPr>
                        <w:spacing w:line="100" w:lineRule="exact"/>
                        <w:rPr>
                          <w:rFonts w:ascii="Arial" w:eastAsia="Arial" w:hAnsi="Arial" w:cs="Arial"/>
                          <w:sz w:val="10"/>
                          <w:szCs w:val="10"/>
                        </w:rPr>
                      </w:pPr>
                      <w:r>
                        <w:rPr>
                          <w:rFonts w:ascii="Arial"/>
                          <w:color w:val="545454"/>
                          <w:w w:val="50"/>
                          <w:sz w:val="10"/>
                        </w:rPr>
                        <w:t>1</w:t>
                      </w:r>
                    </w:p>
                  </w:txbxContent>
                </v:textbox>
              </v:shape>
              <v:shape id="_x0000_s2146" type="#_x0000_t202" style="position:absolute;left:4765;top:3486;width:1010;height:1336" filled="f" stroked="f">
                <v:textbox inset="0,0,0,0">
                  <w:txbxContent>
                    <w:p w:rsidR="00FD414E" w:rsidRDefault="00FD414E">
                      <w:pPr>
                        <w:spacing w:line="235" w:lineRule="exact"/>
                        <w:jc w:val="center"/>
                        <w:rPr>
                          <w:rFonts w:ascii="Times New Roman" w:eastAsia="Times New Roman" w:hAnsi="Times New Roman" w:cs="Times New Roman"/>
                          <w:sz w:val="23"/>
                          <w:szCs w:val="23"/>
                        </w:rPr>
                      </w:pPr>
                      <w:r>
                        <w:rPr>
                          <w:rFonts w:ascii="Times New Roman" w:hAnsi="Times New Roman"/>
                          <w:color w:val="1C1D1C"/>
                          <w:sz w:val="23"/>
                        </w:rPr>
                        <w:t>Учащиеся</w:t>
                      </w:r>
                    </w:p>
                    <w:p w:rsidR="00FD414E" w:rsidRDefault="00FD414E">
                      <w:pPr>
                        <w:spacing w:before="32" w:line="254" w:lineRule="exact"/>
                        <w:ind w:left="11"/>
                        <w:jc w:val="center"/>
                        <w:rPr>
                          <w:rFonts w:ascii="Times New Roman" w:eastAsia="Times New Roman" w:hAnsi="Times New Roman" w:cs="Times New Roman"/>
                          <w:sz w:val="23"/>
                          <w:szCs w:val="23"/>
                        </w:rPr>
                      </w:pPr>
                      <w:r>
                        <w:rPr>
                          <w:rFonts w:ascii="Times New Roman" w:hAnsi="Times New Roman"/>
                          <w:color w:val="1C1D1C"/>
                          <w:sz w:val="23"/>
                        </w:rPr>
                        <w:t>ДЮСШ</w:t>
                      </w:r>
                    </w:p>
                    <w:p w:rsidR="00FD414E" w:rsidRDefault="00FD414E">
                      <w:pPr>
                        <w:spacing w:line="252" w:lineRule="exact"/>
                        <w:ind w:left="14"/>
                        <w:jc w:val="center"/>
                        <w:rPr>
                          <w:rFonts w:ascii="Times New Roman" w:eastAsia="Times New Roman" w:hAnsi="Times New Roman" w:cs="Times New Roman"/>
                          <w:sz w:val="23"/>
                          <w:szCs w:val="23"/>
                        </w:rPr>
                      </w:pPr>
                      <w:r>
                        <w:rPr>
                          <w:rFonts w:ascii="Times New Roman" w:eastAsia="Times New Roman" w:hAnsi="Times New Roman" w:cs="Times New Roman"/>
                          <w:color w:val="1C1D1C"/>
                          <w:w w:val="105"/>
                          <w:sz w:val="23"/>
                          <w:szCs w:val="23"/>
                        </w:rPr>
                        <w:t>№3,</w:t>
                      </w:r>
                    </w:p>
                    <w:p w:rsidR="00FD414E" w:rsidRDefault="00FD414E">
                      <w:pPr>
                        <w:spacing w:line="328" w:lineRule="exact"/>
                        <w:ind w:left="55"/>
                        <w:jc w:val="center"/>
                        <w:rPr>
                          <w:rFonts w:ascii="Times New Roman" w:eastAsia="Times New Roman" w:hAnsi="Times New Roman" w:cs="Times New Roman"/>
                          <w:sz w:val="23"/>
                          <w:szCs w:val="23"/>
                        </w:rPr>
                      </w:pPr>
                      <w:r>
                        <w:rPr>
                          <w:rFonts w:ascii="Arial" w:hAnsi="Arial"/>
                          <w:color w:val="1C1D1C"/>
                          <w:spacing w:val="-4"/>
                          <w:w w:val="105"/>
                          <w:sz w:val="31"/>
                        </w:rPr>
                        <w:t>со</w:t>
                      </w:r>
                      <w:r>
                        <w:rPr>
                          <w:rFonts w:ascii="Arial" w:hAnsi="Arial"/>
                          <w:color w:val="1C1D1C"/>
                          <w:spacing w:val="-3"/>
                          <w:w w:val="105"/>
                          <w:sz w:val="31"/>
                        </w:rPr>
                        <w:t>ш</w:t>
                      </w:r>
                      <w:r>
                        <w:rPr>
                          <w:rFonts w:ascii="Arial" w:hAnsi="Arial"/>
                          <w:color w:val="1C1D1C"/>
                          <w:spacing w:val="-48"/>
                          <w:w w:val="105"/>
                          <w:sz w:val="31"/>
                        </w:rPr>
                        <w:t xml:space="preserve"> </w:t>
                      </w:r>
                      <w:r>
                        <w:rPr>
                          <w:rFonts w:ascii="Times New Roman" w:hAnsi="Times New Roman"/>
                          <w:color w:val="1C1D1C"/>
                          <w:w w:val="105"/>
                          <w:sz w:val="23"/>
                        </w:rPr>
                        <w:t>19,</w:t>
                      </w:r>
                    </w:p>
                    <w:p w:rsidR="00FD414E" w:rsidRDefault="00FD414E">
                      <w:pPr>
                        <w:spacing w:line="234" w:lineRule="exact"/>
                        <w:ind w:left="29"/>
                        <w:jc w:val="center"/>
                        <w:rPr>
                          <w:rFonts w:ascii="Times New Roman" w:eastAsia="Times New Roman" w:hAnsi="Times New Roman" w:cs="Times New Roman"/>
                          <w:sz w:val="23"/>
                          <w:szCs w:val="23"/>
                        </w:rPr>
                      </w:pPr>
                      <w:r>
                        <w:rPr>
                          <w:rFonts w:ascii="Times New Roman"/>
                          <w:color w:val="1C1D1C"/>
                          <w:sz w:val="23"/>
                        </w:rPr>
                        <w:t>21,</w:t>
                      </w:r>
                      <w:r>
                        <w:rPr>
                          <w:rFonts w:ascii="Times New Roman"/>
                          <w:color w:val="1C1D1C"/>
                          <w:spacing w:val="12"/>
                          <w:sz w:val="23"/>
                        </w:rPr>
                        <w:t xml:space="preserve"> </w:t>
                      </w:r>
                      <w:r>
                        <w:rPr>
                          <w:rFonts w:ascii="Times New Roman"/>
                          <w:color w:val="1C1D1C"/>
                          <w:sz w:val="23"/>
                        </w:rPr>
                        <w:t>46,</w:t>
                      </w:r>
                      <w:r>
                        <w:rPr>
                          <w:rFonts w:ascii="Times New Roman"/>
                          <w:color w:val="1C1D1C"/>
                          <w:spacing w:val="20"/>
                          <w:sz w:val="23"/>
                        </w:rPr>
                        <w:t xml:space="preserve"> </w:t>
                      </w:r>
                      <w:r>
                        <w:rPr>
                          <w:rFonts w:ascii="Times New Roman"/>
                          <w:color w:val="1C1D1C"/>
                          <w:sz w:val="23"/>
                        </w:rPr>
                        <w:t>51</w:t>
                      </w:r>
                    </w:p>
                  </w:txbxContent>
                </v:textbox>
              </v:shape>
              <v:shape id="_x0000_s2145" type="#_x0000_t202" style="position:absolute;left:5892;top:2352;width:1078;height:1638" filled="f" stroked="f">
                <v:textbox inset="0,0,0,0">
                  <w:txbxContent>
                    <w:p w:rsidR="00FD414E" w:rsidRPr="00FD414E" w:rsidRDefault="00FD414E">
                      <w:pPr>
                        <w:spacing w:line="235" w:lineRule="exact"/>
                        <w:ind w:left="332"/>
                        <w:jc w:val="center"/>
                        <w:rPr>
                          <w:rFonts w:ascii="Times New Roman" w:eastAsia="Times New Roman" w:hAnsi="Times New Roman" w:cs="Times New Roman"/>
                          <w:sz w:val="23"/>
                          <w:szCs w:val="23"/>
                          <w:lang w:val="ru-RU"/>
                        </w:rPr>
                      </w:pPr>
                      <w:r w:rsidRPr="00FD414E">
                        <w:rPr>
                          <w:rFonts w:ascii="Times New Roman" w:hAnsi="Times New Roman"/>
                          <w:color w:val="1C1D1C"/>
                          <w:sz w:val="23"/>
                          <w:lang w:val="ru-RU"/>
                        </w:rPr>
                        <w:t>апрель</w:t>
                      </w:r>
                    </w:p>
                    <w:p w:rsidR="00FD414E" w:rsidRPr="00FD414E" w:rsidRDefault="00FD414E">
                      <w:pPr>
                        <w:spacing w:before="8"/>
                        <w:ind w:left="396"/>
                        <w:rPr>
                          <w:rFonts w:ascii="Times New Roman" w:eastAsia="Times New Roman" w:hAnsi="Times New Roman" w:cs="Times New Roman"/>
                          <w:sz w:val="23"/>
                          <w:szCs w:val="23"/>
                          <w:lang w:val="ru-RU"/>
                        </w:rPr>
                      </w:pPr>
                      <w:r w:rsidRPr="00FD414E">
                        <w:rPr>
                          <w:rFonts w:ascii="Times New Roman" w:hAnsi="Times New Roman"/>
                          <w:color w:val="1C1D1C"/>
                          <w:sz w:val="23"/>
                          <w:lang w:val="ru-RU"/>
                        </w:rPr>
                        <w:t>2015г.</w:t>
                      </w:r>
                    </w:p>
                    <w:p w:rsidR="00FD414E" w:rsidRPr="00FD414E" w:rsidRDefault="00FD414E">
                      <w:pPr>
                        <w:spacing w:before="9"/>
                        <w:ind w:left="340"/>
                        <w:jc w:val="center"/>
                        <w:rPr>
                          <w:rFonts w:ascii="Times New Roman" w:eastAsia="Times New Roman" w:hAnsi="Times New Roman" w:cs="Times New Roman"/>
                          <w:sz w:val="25"/>
                          <w:szCs w:val="25"/>
                          <w:lang w:val="ru-RU"/>
                        </w:rPr>
                      </w:pPr>
                      <w:r w:rsidRPr="00FD414E">
                        <w:rPr>
                          <w:rFonts w:ascii="Times New Roman" w:hAnsi="Times New Roman"/>
                          <w:color w:val="1C1D1C"/>
                          <w:sz w:val="25"/>
                          <w:lang w:val="ru-RU"/>
                        </w:rPr>
                        <w:t>Май</w:t>
                      </w:r>
                    </w:p>
                    <w:p w:rsidR="00FD414E" w:rsidRPr="00FD414E" w:rsidRDefault="00FD414E">
                      <w:pPr>
                        <w:spacing w:before="9"/>
                        <w:ind w:left="367"/>
                        <w:jc w:val="center"/>
                        <w:rPr>
                          <w:rFonts w:ascii="Times New Roman" w:eastAsia="Times New Roman" w:hAnsi="Times New Roman" w:cs="Times New Roman"/>
                          <w:sz w:val="23"/>
                          <w:szCs w:val="23"/>
                          <w:lang w:val="ru-RU"/>
                        </w:rPr>
                      </w:pPr>
                      <w:r w:rsidRPr="00FD414E">
                        <w:rPr>
                          <w:rFonts w:ascii="Times New Roman" w:hAnsi="Times New Roman"/>
                          <w:color w:val="1C1D1C"/>
                          <w:w w:val="105"/>
                          <w:sz w:val="23"/>
                          <w:lang w:val="ru-RU"/>
                        </w:rPr>
                        <w:t>2015</w:t>
                      </w:r>
                      <w:r w:rsidRPr="00FD414E">
                        <w:rPr>
                          <w:rFonts w:ascii="Times New Roman" w:hAnsi="Times New Roman"/>
                          <w:color w:val="1C1D1C"/>
                          <w:spacing w:val="-4"/>
                          <w:w w:val="105"/>
                          <w:sz w:val="23"/>
                          <w:lang w:val="ru-RU"/>
                        </w:rPr>
                        <w:t xml:space="preserve"> </w:t>
                      </w:r>
                      <w:r w:rsidRPr="00FD414E">
                        <w:rPr>
                          <w:rFonts w:ascii="Times New Roman" w:hAnsi="Times New Roman"/>
                          <w:color w:val="1C1D1C"/>
                          <w:spacing w:val="5"/>
                          <w:w w:val="105"/>
                          <w:sz w:val="23"/>
                          <w:lang w:val="ru-RU"/>
                        </w:rPr>
                        <w:t>г</w:t>
                      </w:r>
                      <w:r w:rsidRPr="00FD414E">
                        <w:rPr>
                          <w:rFonts w:ascii="Times New Roman" w:hAnsi="Times New Roman"/>
                          <w:color w:val="010101"/>
                          <w:spacing w:val="4"/>
                          <w:w w:val="105"/>
                          <w:sz w:val="23"/>
                          <w:lang w:val="ru-RU"/>
                        </w:rPr>
                        <w:t>.</w:t>
                      </w:r>
                    </w:p>
                    <w:p w:rsidR="00FD414E" w:rsidRPr="00FD414E" w:rsidRDefault="00FD414E">
                      <w:pPr>
                        <w:tabs>
                          <w:tab w:val="right" w:pos="1019"/>
                        </w:tabs>
                        <w:spacing w:before="27"/>
                        <w:rPr>
                          <w:rFonts w:ascii="Times New Roman" w:eastAsia="Times New Roman" w:hAnsi="Times New Roman" w:cs="Times New Roman"/>
                          <w:sz w:val="23"/>
                          <w:szCs w:val="23"/>
                          <w:lang w:val="ru-RU"/>
                        </w:rPr>
                      </w:pPr>
                      <w:r>
                        <w:rPr>
                          <w:rFonts w:ascii="Arial"/>
                          <w:color w:val="545454"/>
                          <w:w w:val="90"/>
                          <w:sz w:val="18"/>
                        </w:rPr>
                        <w:t>j</w:t>
                      </w:r>
                      <w:r w:rsidRPr="00FD414E">
                        <w:rPr>
                          <w:rFonts w:ascii="Times New Roman"/>
                          <w:color w:val="1C1D1C"/>
                          <w:w w:val="90"/>
                          <w:sz w:val="23"/>
                          <w:lang w:val="ru-RU"/>
                        </w:rPr>
                        <w:tab/>
                      </w:r>
                      <w:r w:rsidRPr="00FD414E">
                        <w:rPr>
                          <w:rFonts w:ascii="Times New Roman"/>
                          <w:color w:val="1C1D1C"/>
                          <w:w w:val="95"/>
                          <w:sz w:val="23"/>
                          <w:lang w:val="ru-RU"/>
                        </w:rPr>
                        <w:t>19.10.</w:t>
                      </w:r>
                    </w:p>
                    <w:p w:rsidR="00FD414E" w:rsidRDefault="00FD414E">
                      <w:pPr>
                        <w:tabs>
                          <w:tab w:val="left" w:pos="372"/>
                        </w:tabs>
                        <w:spacing w:before="8" w:line="260" w:lineRule="exact"/>
                        <w:rPr>
                          <w:rFonts w:ascii="Times New Roman" w:eastAsia="Times New Roman" w:hAnsi="Times New Roman" w:cs="Times New Roman"/>
                          <w:sz w:val="23"/>
                          <w:szCs w:val="23"/>
                        </w:rPr>
                      </w:pPr>
                      <w:r>
                        <w:rPr>
                          <w:rFonts w:ascii="Times New Roman" w:hAnsi="Times New Roman"/>
                          <w:color w:val="646464"/>
                          <w:w w:val="50"/>
                          <w:position w:val="-1"/>
                          <w:sz w:val="10"/>
                        </w:rPr>
                        <w:t>1</w:t>
                      </w:r>
                      <w:r>
                        <w:rPr>
                          <w:rFonts w:ascii="Times New Roman" w:hAnsi="Times New Roman"/>
                          <w:color w:val="646464"/>
                          <w:w w:val="50"/>
                          <w:position w:val="-1"/>
                          <w:sz w:val="10"/>
                        </w:rPr>
                        <w:tab/>
                      </w:r>
                      <w:r>
                        <w:rPr>
                          <w:rFonts w:ascii="Times New Roman" w:hAnsi="Times New Roman"/>
                          <w:color w:val="1C1D1C"/>
                          <w:sz w:val="23"/>
                        </w:rPr>
                        <w:t>2015</w:t>
                      </w:r>
                      <w:r>
                        <w:rPr>
                          <w:rFonts w:ascii="Times New Roman" w:hAnsi="Times New Roman"/>
                          <w:color w:val="1C1D1C"/>
                          <w:spacing w:val="16"/>
                          <w:sz w:val="23"/>
                        </w:rPr>
                        <w:t xml:space="preserve"> </w:t>
                      </w:r>
                      <w:r>
                        <w:rPr>
                          <w:rFonts w:ascii="Times New Roman" w:hAnsi="Times New Roman"/>
                          <w:color w:val="1C1D1C"/>
                          <w:sz w:val="23"/>
                        </w:rPr>
                        <w:t>г.</w:t>
                      </w:r>
                    </w:p>
                  </w:txbxContent>
                </v:textbox>
              </v:shape>
              <v:shape id="_x0000_s2144" type="#_x0000_t202" style="position:absolute;left:7406;top:2352;width:1509;height:1633" filled="f" stroked="f">
                <v:textbox inset="0,0,0,0">
                  <w:txbxContent>
                    <w:p w:rsidR="00FD414E" w:rsidRPr="00FD414E" w:rsidRDefault="00FD414E">
                      <w:pPr>
                        <w:spacing w:line="235" w:lineRule="exact"/>
                        <w:ind w:firstLine="4"/>
                        <w:rPr>
                          <w:rFonts w:ascii="Times New Roman" w:eastAsia="Times New Roman" w:hAnsi="Times New Roman" w:cs="Times New Roman"/>
                          <w:sz w:val="23"/>
                          <w:szCs w:val="23"/>
                          <w:lang w:val="ru-RU"/>
                        </w:rPr>
                      </w:pPr>
                      <w:r w:rsidRPr="00FD414E">
                        <w:rPr>
                          <w:rFonts w:ascii="Times New Roman" w:hAnsi="Times New Roman"/>
                          <w:color w:val="1C1D1C"/>
                          <w:sz w:val="23"/>
                          <w:lang w:val="ru-RU"/>
                        </w:rPr>
                        <w:t>Стадион</w:t>
                      </w:r>
                    </w:p>
                    <w:p w:rsidR="00FD414E" w:rsidRPr="00FD414E" w:rsidRDefault="00FD414E">
                      <w:pPr>
                        <w:spacing w:before="8" w:line="256" w:lineRule="auto"/>
                        <w:ind w:left="4" w:right="278" w:hanging="5"/>
                        <w:rPr>
                          <w:rFonts w:ascii="Times New Roman" w:eastAsia="Times New Roman" w:hAnsi="Times New Roman" w:cs="Times New Roman"/>
                          <w:sz w:val="23"/>
                          <w:szCs w:val="23"/>
                          <w:lang w:val="ru-RU"/>
                        </w:rPr>
                      </w:pPr>
                      <w:r w:rsidRPr="00FD414E">
                        <w:rPr>
                          <w:rFonts w:ascii="Times New Roman" w:hAnsi="Times New Roman"/>
                          <w:color w:val="1C1D1C"/>
                          <w:sz w:val="23"/>
                          <w:lang w:val="ru-RU"/>
                        </w:rPr>
                        <w:t>Черноморец</w:t>
                      </w:r>
                      <w:r w:rsidRPr="00FD414E">
                        <w:rPr>
                          <w:rFonts w:ascii="Times New Roman" w:hAnsi="Times New Roman"/>
                          <w:color w:val="1C1D1C"/>
                          <w:w w:val="101"/>
                          <w:sz w:val="23"/>
                          <w:lang w:val="ru-RU"/>
                        </w:rPr>
                        <w:t xml:space="preserve"> </w:t>
                      </w:r>
                      <w:r w:rsidRPr="00FD414E">
                        <w:rPr>
                          <w:rFonts w:ascii="Times New Roman" w:hAnsi="Times New Roman"/>
                          <w:color w:val="1C1D1C"/>
                          <w:sz w:val="23"/>
                          <w:lang w:val="ru-RU"/>
                        </w:rPr>
                        <w:t>Стадион</w:t>
                      </w:r>
                      <w:r w:rsidRPr="00FD414E">
                        <w:rPr>
                          <w:rFonts w:ascii="Times New Roman" w:hAnsi="Times New Roman"/>
                          <w:color w:val="1C1D1C"/>
                          <w:w w:val="101"/>
                          <w:sz w:val="23"/>
                          <w:lang w:val="ru-RU"/>
                        </w:rPr>
                        <w:t xml:space="preserve"> </w:t>
                      </w:r>
                      <w:r w:rsidRPr="00FD414E">
                        <w:rPr>
                          <w:rFonts w:ascii="Times New Roman" w:hAnsi="Times New Roman"/>
                          <w:color w:val="1C1D1C"/>
                          <w:sz w:val="23"/>
                          <w:lang w:val="ru-RU"/>
                        </w:rPr>
                        <w:t>Черноморец</w:t>
                      </w:r>
                    </w:p>
                    <w:p w:rsidR="00FD414E" w:rsidRPr="00FD414E" w:rsidRDefault="00FD414E">
                      <w:pPr>
                        <w:spacing w:before="5"/>
                        <w:ind w:left="186"/>
                        <w:rPr>
                          <w:rFonts w:ascii="Times New Roman" w:eastAsia="Times New Roman" w:hAnsi="Times New Roman" w:cs="Times New Roman"/>
                          <w:sz w:val="23"/>
                          <w:szCs w:val="23"/>
                          <w:lang w:val="ru-RU"/>
                        </w:rPr>
                      </w:pPr>
                      <w:r w:rsidRPr="00FD414E">
                        <w:rPr>
                          <w:rFonts w:ascii="Times New Roman" w:hAnsi="Times New Roman"/>
                          <w:color w:val="1C1D1C"/>
                          <w:sz w:val="23"/>
                          <w:lang w:val="ru-RU"/>
                        </w:rPr>
                        <w:t>МБОУ</w:t>
                      </w:r>
                      <w:r w:rsidRPr="00FD414E">
                        <w:rPr>
                          <w:rFonts w:ascii="Times New Roman" w:hAnsi="Times New Roman"/>
                          <w:color w:val="1C1D1C"/>
                          <w:spacing w:val="43"/>
                          <w:sz w:val="23"/>
                          <w:lang w:val="ru-RU"/>
                        </w:rPr>
                        <w:t xml:space="preserve"> </w:t>
                      </w:r>
                      <w:r w:rsidRPr="00FD414E">
                        <w:rPr>
                          <w:rFonts w:ascii="Times New Roman" w:hAnsi="Times New Roman"/>
                          <w:color w:val="1C1D1C"/>
                          <w:sz w:val="23"/>
                          <w:lang w:val="ru-RU"/>
                        </w:rPr>
                        <w:t>СОШ</w:t>
                      </w:r>
                    </w:p>
                    <w:p w:rsidR="00FD414E" w:rsidRDefault="00FD414E">
                      <w:pPr>
                        <w:spacing w:before="13" w:line="260" w:lineRule="exact"/>
                        <w:ind w:left="4"/>
                        <w:rPr>
                          <w:rFonts w:ascii="Times New Roman" w:eastAsia="Times New Roman" w:hAnsi="Times New Roman" w:cs="Times New Roman"/>
                          <w:sz w:val="23"/>
                          <w:szCs w:val="23"/>
                        </w:rPr>
                      </w:pPr>
                      <w:r>
                        <w:rPr>
                          <w:rFonts w:ascii="Times New Roman" w:eastAsia="Times New Roman" w:hAnsi="Times New Roman" w:cs="Times New Roman"/>
                          <w:color w:val="1C1D1C"/>
                          <w:w w:val="105"/>
                          <w:sz w:val="23"/>
                          <w:szCs w:val="23"/>
                        </w:rPr>
                        <w:t>№</w:t>
                      </w:r>
                      <w:r>
                        <w:rPr>
                          <w:rFonts w:ascii="Times New Roman" w:eastAsia="Times New Roman" w:hAnsi="Times New Roman" w:cs="Times New Roman"/>
                          <w:color w:val="1C1D1C"/>
                          <w:spacing w:val="-15"/>
                          <w:w w:val="105"/>
                          <w:sz w:val="23"/>
                          <w:szCs w:val="23"/>
                        </w:rPr>
                        <w:t xml:space="preserve"> </w:t>
                      </w:r>
                      <w:r>
                        <w:rPr>
                          <w:rFonts w:ascii="Times New Roman" w:eastAsia="Times New Roman" w:hAnsi="Times New Roman" w:cs="Times New Roman"/>
                          <w:color w:val="1C1D1C"/>
                          <w:w w:val="105"/>
                          <w:sz w:val="23"/>
                          <w:szCs w:val="23"/>
                        </w:rPr>
                        <w:t>46</w:t>
                      </w:r>
                    </w:p>
                  </w:txbxContent>
                </v:textbox>
              </v:shape>
              <v:shape id="_x0000_s2143" type="#_x0000_t202" style="position:absolute;left:9383;top:2907;width:1414;height:230" filled="f" stroked="f">
                <v:textbox inset="0,0,0,0">
                  <w:txbxContent>
                    <w:p w:rsidR="00FD414E" w:rsidRDefault="00FD414E">
                      <w:pPr>
                        <w:spacing w:line="230" w:lineRule="exact"/>
                        <w:rPr>
                          <w:rFonts w:ascii="Times New Roman" w:eastAsia="Times New Roman" w:hAnsi="Times New Roman" w:cs="Times New Roman"/>
                          <w:sz w:val="23"/>
                          <w:szCs w:val="23"/>
                        </w:rPr>
                      </w:pPr>
                      <w:r>
                        <w:rPr>
                          <w:rFonts w:ascii="Times New Roman" w:hAnsi="Times New Roman"/>
                          <w:color w:val="1C1D1C"/>
                          <w:sz w:val="23"/>
                        </w:rPr>
                        <w:t>В.Ф</w:t>
                      </w:r>
                      <w:r>
                        <w:rPr>
                          <w:rFonts w:ascii="Times New Roman" w:hAnsi="Times New Roman"/>
                          <w:color w:val="010101"/>
                          <w:sz w:val="23"/>
                        </w:rPr>
                        <w:t>.</w:t>
                      </w:r>
                      <w:r>
                        <w:rPr>
                          <w:rFonts w:ascii="Times New Roman" w:hAnsi="Times New Roman"/>
                          <w:color w:val="1C1D1C"/>
                          <w:sz w:val="23"/>
                        </w:rPr>
                        <w:t>Буйленко</w:t>
                      </w:r>
                    </w:p>
                  </w:txbxContent>
                </v:textbox>
              </v:shape>
              <v:shape id="_x0000_s2142" type="#_x0000_t202" style="position:absolute;left:19;top:4152;width:36;height:210" filled="f" stroked="f">
                <v:textbox inset="0,0,0,0">
                  <w:txbxContent>
                    <w:p w:rsidR="00FD414E" w:rsidRDefault="00FD414E">
                      <w:pPr>
                        <w:spacing w:line="210" w:lineRule="exact"/>
                        <w:rPr>
                          <w:rFonts w:ascii="Arial" w:eastAsia="Arial" w:hAnsi="Arial" w:cs="Arial"/>
                          <w:sz w:val="21"/>
                          <w:szCs w:val="21"/>
                        </w:rPr>
                      </w:pPr>
                      <w:r>
                        <w:rPr>
                          <w:rFonts w:ascii="Arial"/>
                          <w:color w:val="646464"/>
                          <w:w w:val="60"/>
                          <w:sz w:val="21"/>
                        </w:rPr>
                        <w:t>!</w:t>
                      </w:r>
                    </w:p>
                  </w:txbxContent>
                </v:textbox>
              </v:shape>
              <v:shape id="_x0000_s2141" type="#_x0000_t202" style="position:absolute;left:5892;top:4123;width:35;height:443" filled="f" stroked="f">
                <v:textbox inset="0,0,0,0">
                  <w:txbxContent>
                    <w:p w:rsidR="00FD414E" w:rsidRDefault="00FD414E">
                      <w:pPr>
                        <w:spacing w:line="109" w:lineRule="exact"/>
                        <w:ind w:left="4"/>
                        <w:rPr>
                          <w:rFonts w:ascii="Times New Roman" w:eastAsia="Times New Roman" w:hAnsi="Times New Roman" w:cs="Times New Roman"/>
                          <w:sz w:val="11"/>
                          <w:szCs w:val="11"/>
                        </w:rPr>
                      </w:pPr>
                      <w:r>
                        <w:rPr>
                          <w:rFonts w:ascii="Times New Roman"/>
                          <w:color w:val="646464"/>
                          <w:w w:val="50"/>
                          <w:sz w:val="11"/>
                        </w:rPr>
                        <w:t>1</w:t>
                      </w:r>
                    </w:p>
                    <w:p w:rsidR="00FD414E" w:rsidRDefault="00FD414E">
                      <w:pPr>
                        <w:spacing w:line="158" w:lineRule="exact"/>
                        <w:rPr>
                          <w:rFonts w:ascii="Times New Roman" w:eastAsia="Times New Roman" w:hAnsi="Times New Roman" w:cs="Times New Roman"/>
                          <w:sz w:val="14"/>
                          <w:szCs w:val="14"/>
                        </w:rPr>
                      </w:pPr>
                      <w:r>
                        <w:rPr>
                          <w:rFonts w:ascii="Times New Roman"/>
                          <w:color w:val="545454"/>
                          <w:w w:val="50"/>
                          <w:sz w:val="14"/>
                        </w:rPr>
                        <w:t>1</w:t>
                      </w:r>
                    </w:p>
                    <w:p w:rsidR="00FD414E" w:rsidRDefault="00FD414E">
                      <w:pPr>
                        <w:spacing w:before="62" w:line="113" w:lineRule="exact"/>
                        <w:ind w:left="4"/>
                        <w:rPr>
                          <w:rFonts w:ascii="Arial" w:eastAsia="Arial" w:hAnsi="Arial" w:cs="Arial"/>
                          <w:sz w:val="10"/>
                          <w:szCs w:val="10"/>
                        </w:rPr>
                      </w:pPr>
                      <w:r>
                        <w:rPr>
                          <w:rFonts w:ascii="Arial"/>
                          <w:color w:val="333433"/>
                          <w:w w:val="50"/>
                          <w:sz w:val="10"/>
                        </w:rPr>
                        <w:t>1</w:t>
                      </w:r>
                    </w:p>
                  </w:txbxContent>
                </v:textbox>
              </v:shape>
              <v:shape id="_x0000_s2140" type="#_x0000_t202" style="position:absolute;left:9383;top:3467;width:1643;height:795" filled="f" stroked="f">
                <v:textbox inset="0,0,0,0">
                  <w:txbxContent>
                    <w:p w:rsidR="00FD414E" w:rsidRDefault="00FD414E">
                      <w:pPr>
                        <w:spacing w:line="235" w:lineRule="exact"/>
                        <w:rPr>
                          <w:rFonts w:ascii="Times New Roman" w:eastAsia="Times New Roman" w:hAnsi="Times New Roman" w:cs="Times New Roman"/>
                          <w:sz w:val="23"/>
                          <w:szCs w:val="23"/>
                        </w:rPr>
                      </w:pPr>
                      <w:r>
                        <w:rPr>
                          <w:rFonts w:ascii="Times New Roman" w:hAnsi="Times New Roman"/>
                          <w:color w:val="1C1D1C"/>
                          <w:sz w:val="23"/>
                        </w:rPr>
                        <w:t>Администрация.</w:t>
                      </w:r>
                    </w:p>
                    <w:p w:rsidR="00FD414E" w:rsidRDefault="00FD414E">
                      <w:pPr>
                        <w:spacing w:before="18" w:line="256" w:lineRule="auto"/>
                        <w:ind w:left="4" w:right="173" w:hanging="5"/>
                        <w:rPr>
                          <w:rFonts w:ascii="Times New Roman" w:eastAsia="Times New Roman" w:hAnsi="Times New Roman" w:cs="Times New Roman"/>
                          <w:sz w:val="23"/>
                          <w:szCs w:val="23"/>
                        </w:rPr>
                      </w:pPr>
                      <w:r>
                        <w:rPr>
                          <w:rFonts w:ascii="Times New Roman" w:hAnsi="Times New Roman"/>
                          <w:color w:val="1C1D1C"/>
                          <w:sz w:val="23"/>
                        </w:rPr>
                        <w:t>тренеры</w:t>
                      </w:r>
                      <w:r>
                        <w:rPr>
                          <w:rFonts w:ascii="Times New Roman" w:hAnsi="Times New Roman"/>
                          <w:color w:val="1C1D1C"/>
                          <w:spacing w:val="32"/>
                          <w:sz w:val="23"/>
                        </w:rPr>
                        <w:t xml:space="preserve"> </w:t>
                      </w:r>
                      <w:r>
                        <w:rPr>
                          <w:rFonts w:ascii="Times New Roman" w:hAnsi="Times New Roman"/>
                          <w:color w:val="1C1D1C"/>
                          <w:sz w:val="23"/>
                        </w:rPr>
                        <w:t>­</w:t>
                      </w:r>
                      <w:r>
                        <w:rPr>
                          <w:rFonts w:ascii="Times New Roman" w:hAnsi="Times New Roman"/>
                          <w:color w:val="1C1D1C"/>
                          <w:w w:val="105"/>
                          <w:sz w:val="23"/>
                        </w:rPr>
                        <w:t xml:space="preserve"> </w:t>
                      </w:r>
                      <w:r>
                        <w:rPr>
                          <w:rFonts w:ascii="Times New Roman" w:hAnsi="Times New Roman"/>
                          <w:color w:val="1C1D1C"/>
                          <w:sz w:val="23"/>
                        </w:rPr>
                        <w:t>преподаватели</w:t>
                      </w:r>
                    </w:p>
                  </w:txbxContent>
                </v:textbox>
              </v:shape>
            </v:group>
            <w10:anchorlock/>
          </v:group>
        </w:pict>
      </w:r>
    </w:p>
    <w:p w:rsidR="00B663C6" w:rsidRDefault="00B663C6">
      <w:pPr>
        <w:spacing w:before="1"/>
        <w:rPr>
          <w:rFonts w:ascii="Times New Roman" w:eastAsia="Times New Roman" w:hAnsi="Times New Roman" w:cs="Times New Roman"/>
          <w:sz w:val="18"/>
          <w:szCs w:val="18"/>
        </w:rPr>
      </w:pPr>
    </w:p>
    <w:p w:rsidR="00B663C6" w:rsidRPr="00FD414E" w:rsidRDefault="00FD414E">
      <w:pPr>
        <w:spacing w:before="70"/>
        <w:ind w:right="55"/>
        <w:jc w:val="center"/>
        <w:rPr>
          <w:rFonts w:ascii="Times New Roman" w:eastAsia="Times New Roman" w:hAnsi="Times New Roman" w:cs="Times New Roman"/>
          <w:sz w:val="23"/>
          <w:szCs w:val="23"/>
          <w:lang w:val="ru-RU"/>
        </w:rPr>
      </w:pPr>
      <w:r w:rsidRPr="00FD414E">
        <w:rPr>
          <w:rFonts w:ascii="Times New Roman" w:hAnsi="Times New Roman"/>
          <w:b/>
          <w:color w:val="1C1D1C"/>
          <w:spacing w:val="-1"/>
          <w:sz w:val="23"/>
          <w:lang w:val="ru-RU"/>
        </w:rPr>
        <w:t>РАЗ</w:t>
      </w:r>
      <w:r w:rsidRPr="00FD414E">
        <w:rPr>
          <w:rFonts w:ascii="Times New Roman" w:hAnsi="Times New Roman"/>
          <w:b/>
          <w:color w:val="010101"/>
          <w:spacing w:val="-1"/>
          <w:sz w:val="23"/>
          <w:lang w:val="ru-RU"/>
        </w:rPr>
        <w:t>ДЕЛ</w:t>
      </w:r>
      <w:r w:rsidRPr="00FD414E">
        <w:rPr>
          <w:rFonts w:ascii="Times New Roman" w:hAnsi="Times New Roman"/>
          <w:b/>
          <w:color w:val="010101"/>
          <w:spacing w:val="28"/>
          <w:sz w:val="23"/>
          <w:lang w:val="ru-RU"/>
        </w:rPr>
        <w:t xml:space="preserve"> </w:t>
      </w:r>
      <w:r w:rsidRPr="00FD414E">
        <w:rPr>
          <w:rFonts w:ascii="Times New Roman" w:hAnsi="Times New Roman"/>
          <w:b/>
          <w:color w:val="1C1D1C"/>
          <w:sz w:val="23"/>
          <w:lang w:val="ru-RU"/>
        </w:rPr>
        <w:t>П</w:t>
      </w:r>
    </w:p>
    <w:p w:rsidR="00B663C6" w:rsidRPr="00FD414E" w:rsidRDefault="00FD414E">
      <w:pPr>
        <w:spacing w:before="13"/>
        <w:ind w:right="73"/>
        <w:jc w:val="center"/>
        <w:rPr>
          <w:rFonts w:ascii="Times New Roman" w:eastAsia="Times New Roman" w:hAnsi="Times New Roman" w:cs="Times New Roman"/>
          <w:sz w:val="23"/>
          <w:szCs w:val="23"/>
          <w:lang w:val="ru-RU"/>
        </w:rPr>
      </w:pPr>
      <w:r w:rsidRPr="00FD414E">
        <w:rPr>
          <w:rFonts w:ascii="Times New Roman" w:hAnsi="Times New Roman"/>
          <w:b/>
          <w:color w:val="1C1D1C"/>
          <w:sz w:val="23"/>
          <w:lang w:val="ru-RU"/>
        </w:rPr>
        <w:t xml:space="preserve">МАССОВЫЕ </w:t>
      </w:r>
      <w:r w:rsidRPr="00FD414E">
        <w:rPr>
          <w:rFonts w:ascii="Times New Roman" w:hAnsi="Times New Roman"/>
          <w:b/>
          <w:color w:val="1C1D1C"/>
          <w:spacing w:val="14"/>
          <w:sz w:val="23"/>
          <w:lang w:val="ru-RU"/>
        </w:rPr>
        <w:t xml:space="preserve"> </w:t>
      </w:r>
      <w:r w:rsidRPr="00FD414E">
        <w:rPr>
          <w:rFonts w:ascii="Times New Roman" w:hAnsi="Times New Roman"/>
          <w:b/>
          <w:color w:val="010101"/>
          <w:sz w:val="23"/>
          <w:lang w:val="ru-RU"/>
        </w:rPr>
        <w:t>ФИ</w:t>
      </w:r>
      <w:r w:rsidRPr="00FD414E">
        <w:rPr>
          <w:rFonts w:ascii="Times New Roman" w:hAnsi="Times New Roman"/>
          <w:b/>
          <w:color w:val="1C1D1C"/>
          <w:sz w:val="23"/>
          <w:lang w:val="ru-RU"/>
        </w:rPr>
        <w:t>ЗКУ</w:t>
      </w:r>
      <w:r w:rsidRPr="00FD414E">
        <w:rPr>
          <w:rFonts w:ascii="Times New Roman" w:hAnsi="Times New Roman"/>
          <w:b/>
          <w:color w:val="010101"/>
          <w:sz w:val="23"/>
          <w:lang w:val="ru-RU"/>
        </w:rPr>
        <w:t>ЛЬ</w:t>
      </w:r>
      <w:r w:rsidRPr="00FD414E">
        <w:rPr>
          <w:rFonts w:ascii="Times New Roman" w:hAnsi="Times New Roman"/>
          <w:b/>
          <w:color w:val="1C1D1C"/>
          <w:sz w:val="23"/>
          <w:lang w:val="ru-RU"/>
        </w:rPr>
        <w:t>ТУРН</w:t>
      </w:r>
      <w:r w:rsidRPr="00FD414E">
        <w:rPr>
          <w:rFonts w:ascii="Times New Roman" w:hAnsi="Times New Roman"/>
          <w:b/>
          <w:color w:val="010101"/>
          <w:sz w:val="23"/>
          <w:lang w:val="ru-RU"/>
        </w:rPr>
        <w:t>О-</w:t>
      </w:r>
      <w:r w:rsidRPr="00FD414E">
        <w:rPr>
          <w:rFonts w:ascii="Times New Roman" w:hAnsi="Times New Roman"/>
          <w:b/>
          <w:color w:val="1C1D1C"/>
          <w:sz w:val="23"/>
          <w:lang w:val="ru-RU"/>
        </w:rPr>
        <w:t>СП</w:t>
      </w:r>
      <w:r w:rsidRPr="00FD414E">
        <w:rPr>
          <w:rFonts w:ascii="Times New Roman" w:hAnsi="Times New Roman"/>
          <w:b/>
          <w:color w:val="010101"/>
          <w:sz w:val="23"/>
          <w:lang w:val="ru-RU"/>
        </w:rPr>
        <w:t>О</w:t>
      </w:r>
      <w:r w:rsidRPr="00FD414E">
        <w:rPr>
          <w:rFonts w:ascii="Times New Roman" w:hAnsi="Times New Roman"/>
          <w:b/>
          <w:color w:val="1C1D1C"/>
          <w:sz w:val="23"/>
          <w:lang w:val="ru-RU"/>
        </w:rPr>
        <w:t xml:space="preserve">РТИВНЫЕ </w:t>
      </w:r>
      <w:r w:rsidRPr="00FD414E">
        <w:rPr>
          <w:rFonts w:ascii="Times New Roman" w:hAnsi="Times New Roman"/>
          <w:b/>
          <w:color w:val="1C1D1C"/>
          <w:spacing w:val="5"/>
          <w:sz w:val="23"/>
          <w:lang w:val="ru-RU"/>
        </w:rPr>
        <w:t xml:space="preserve"> </w:t>
      </w:r>
      <w:r w:rsidRPr="00FD414E">
        <w:rPr>
          <w:rFonts w:ascii="Times New Roman" w:hAnsi="Times New Roman"/>
          <w:b/>
          <w:color w:val="1C1D1C"/>
          <w:sz w:val="23"/>
          <w:lang w:val="ru-RU"/>
        </w:rPr>
        <w:t>МЕРОПРИЯТИЯ</w:t>
      </w:r>
    </w:p>
    <w:p w:rsidR="00B663C6" w:rsidRPr="00FD414E" w:rsidRDefault="00B663C6">
      <w:pPr>
        <w:spacing w:before="8"/>
        <w:rPr>
          <w:rFonts w:ascii="Times New Roman" w:eastAsia="Times New Roman" w:hAnsi="Times New Roman" w:cs="Times New Roman"/>
          <w:b/>
          <w:bCs/>
          <w:sz w:val="25"/>
          <w:szCs w:val="25"/>
          <w:lang w:val="ru-RU"/>
        </w:rPr>
      </w:pPr>
    </w:p>
    <w:p w:rsidR="00B663C6" w:rsidRPr="00FD414E" w:rsidRDefault="00174D1F">
      <w:pPr>
        <w:tabs>
          <w:tab w:val="left" w:pos="860"/>
          <w:tab w:val="left" w:pos="4647"/>
          <w:tab w:val="left" w:pos="5673"/>
          <w:tab w:val="left" w:pos="6194"/>
          <w:tab w:val="left" w:pos="7803"/>
          <w:tab w:val="left" w:pos="9226"/>
        </w:tabs>
        <w:spacing w:line="299" w:lineRule="exact"/>
        <w:ind w:left="63"/>
        <w:jc w:val="center"/>
        <w:rPr>
          <w:rFonts w:ascii="Times New Roman" w:eastAsia="Times New Roman" w:hAnsi="Times New Roman" w:cs="Times New Roman"/>
          <w:sz w:val="23"/>
          <w:szCs w:val="23"/>
          <w:lang w:val="ru-RU"/>
        </w:rPr>
      </w:pPr>
      <w:r>
        <w:pict>
          <v:group id="_x0000_s1915" style="position:absolute;left:0;text-align:left;margin-left:19.95pt;margin-top:-2.3pt;width:558pt;height:516.45pt;z-index:-330616;mso-position-horizontal-relative:page" coordorigin="399,-46" coordsize="11160,10329">
            <v:group id="_x0000_s2136" style="position:absolute;left:435;top:-15;width:115;height:2" coordorigin="435,-15" coordsize="115,2">
              <v:shape id="_x0000_s2137" style="position:absolute;left:435;top:-15;width:115;height:2" coordorigin="435,-15" coordsize="115,0" path="m435,-15r114,e" filled="f" strokecolor="#3b3b3b" strokeweight=".16844mm">
                <v:path arrowok="t"/>
              </v:shape>
            </v:group>
            <v:group id="_x0000_s2134" style="position:absolute;left:401;top:-43;width:2;height:2561" coordorigin="401,-43" coordsize="2,2561">
              <v:shape id="_x0000_s2135" style="position:absolute;left:401;top:-43;width:2;height:2561" coordorigin="401,-43" coordsize="0,2561" path="m401,2517r,-2560e" filled="f" strokeweight=".08422mm">
                <v:path arrowok="t"/>
              </v:shape>
            </v:group>
            <v:group id="_x0000_s2132" style="position:absolute;left:439;top:-17;width:11074;height:2" coordorigin="439,-17" coordsize="11074,2">
              <v:shape id="_x0000_s2133" style="position:absolute;left:439;top:-17;width:11074;height:2" coordorigin="439,-17" coordsize="11074,0" path="m439,-17r11073,e" filled="f" strokecolor="#232323" strokeweight=".08422mm">
                <v:path arrowok="t"/>
              </v:shape>
            </v:group>
            <v:group id="_x0000_s2130" style="position:absolute;left:907;top:-19;width:2;height:2523" coordorigin="907,-19" coordsize="2,2523">
              <v:shape id="_x0000_s2131" style="position:absolute;left:907;top:-19;width:2;height:2523" coordorigin="907,-19" coordsize="0,2523" path="m907,2503r,-2522e" filled="f" strokecolor="#606060" strokeweight=".16844mm">
                <v:path arrowok="t"/>
              </v:shape>
            </v:group>
            <v:group id="_x0000_s2128" style="position:absolute;left:4909;top:-15;width:2;height:580" coordorigin="4909,-15" coordsize="2,580">
              <v:shape id="_x0000_s2129" style="position:absolute;left:4909;top:-15;width:2;height:580" coordorigin="4909,-15" coordsize="0,580" path="m4909,565r,-580e" filled="f" strokecolor="#383838" strokeweight=".16844mm">
                <v:path arrowok="t"/>
              </v:shape>
            </v:group>
            <v:group id="_x0000_s2126" style="position:absolute;left:4870;top:-12;width:4699;height:2" coordorigin="4870,-12" coordsize="4699,2">
              <v:shape id="_x0000_s2127" style="position:absolute;left:4870;top:-12;width:4699;height:2" coordorigin="4870,-12" coordsize="4699,0" path="m4870,-12r4699,e" filled="f" strokecolor="#282828" strokeweight=".08422mm">
                <v:path arrowok="t"/>
              </v:shape>
            </v:group>
            <v:group id="_x0000_s2124" style="position:absolute;left:7716;top:-15;width:2;height:580" coordorigin="7716,-15" coordsize="2,580">
              <v:shape id="_x0000_s2125" style="position:absolute;left:7716;top:-15;width:2;height:580" coordorigin="7716,-15" coordsize="0,580" path="m7716,565r,-580e" filled="f" strokecolor="#3b3b3b" strokeweight=".16844mm">
                <v:path arrowok="t"/>
              </v:shape>
            </v:group>
            <v:group id="_x0000_s2122" style="position:absolute;left:9545;top:-19;width:2;height:369" coordorigin="9545,-19" coordsize="2,369">
              <v:shape id="_x0000_s2123" style="position:absolute;left:9545;top:-19;width:2;height:369" coordorigin="9545,-19" coordsize="0,369" path="m9545,349r,-368e" filled="f" strokecolor="#3f3f3f" strokeweight=".16844mm">
                <v:path arrowok="t"/>
              </v:shape>
            </v:group>
            <v:group id="_x0000_s2120" style="position:absolute;left:11403;top:-43;width:2;height:364" coordorigin="11403,-43" coordsize="2,364">
              <v:shape id="_x0000_s2121" style="position:absolute;left:11403;top:-43;width:2;height:364" coordorigin="11403,-43" coordsize="0,364" path="m11403,320r,-363e" filled="f" strokecolor="#2f2f2f" strokeweight=".08422mm">
                <v:path arrowok="t"/>
              </v:shape>
            </v:group>
            <v:group id="_x0000_s2118" style="position:absolute;left:439;top:553;width:488;height:2" coordorigin="439,553" coordsize="488,2">
              <v:shape id="_x0000_s2119" style="position:absolute;left:439;top:553;width:488;height:2" coordorigin="439,553" coordsize="488,0" path="m439,553r487,e" filled="f" strokecolor="#3f3f3f" strokeweight=".25267mm">
                <v:path arrowok="t"/>
              </v:shape>
            </v:group>
            <v:group id="_x0000_s2116" style="position:absolute;left:864;top:550;width:144;height:2" coordorigin="864,550" coordsize="144,2">
              <v:shape id="_x0000_s2117" style="position:absolute;left:864;top:550;width:144;height:2" coordorigin="864,550" coordsize="144,0" path="m864,550r144,e" filled="f" strokecolor="#232323" strokeweight=".16844mm">
                <v:path arrowok="t"/>
              </v:shape>
            </v:group>
            <v:group id="_x0000_s2114" style="position:absolute;left:950;top:557;width:8619;height:2" coordorigin="950,557" coordsize="8619,2">
              <v:shape id="_x0000_s2115" style="position:absolute;left:950;top:557;width:8619;height:2" coordorigin="950,557" coordsize="8619,0" path="m950,557r8619,e" filled="f" strokecolor="#2f2f2f" strokeweight=".16844mm">
                <v:path arrowok="t"/>
              </v:shape>
            </v:group>
            <v:group id="_x0000_s2112" style="position:absolute;left:5983;top:557;width:301;height:2" coordorigin="5983,557" coordsize="301,2">
              <v:shape id="_x0000_s2113" style="position:absolute;left:5983;top:557;width:301;height:2" coordorigin="5983,557" coordsize="301,0" path="m5983,557r301,e" filled="f" strokecolor="#1f1c1c" strokeweight=".25267mm">
                <v:path arrowok="t"/>
              </v:shape>
            </v:group>
            <v:group id="_x0000_s2110" style="position:absolute;left:9548;top:258;width:2;height:297" coordorigin="9548,258" coordsize="2,297">
              <v:shape id="_x0000_s2111" style="position:absolute;left:9548;top:258;width:2;height:297" coordorigin="9548,258" coordsize="0,297" path="m9548,555r,-297e" filled="f" strokecolor="#575757" strokeweight=".25267mm">
                <v:path arrowok="t"/>
              </v:shape>
            </v:group>
            <v:group id="_x0000_s2108" style="position:absolute;left:9507;top:548;width:1930;height:2" coordorigin="9507,548" coordsize="1930,2">
              <v:shape id="_x0000_s2109" style="position:absolute;left:9507;top:548;width:1930;height:2" coordorigin="9507,548" coordsize="1930,0" path="m9507,548r1929,e" filled="f" strokecolor="#2b2b2b" strokeweight=".25267mm">
                <v:path arrowok="t"/>
              </v:shape>
            </v:group>
            <v:group id="_x0000_s2106" style="position:absolute;left:11403;top:320;width:2;height:225" coordorigin="11403,320" coordsize="2,225">
              <v:shape id="_x0000_s2107" style="position:absolute;left:11403;top:320;width:2;height:225" coordorigin="11403,320" coordsize="0,225" path="m11403,545r,-225e" filled="f" strokecolor="#080808" strokeweight=".08422mm">
                <v:path arrowok="t"/>
              </v:shape>
            </v:group>
            <v:group id="_x0000_s2104" style="position:absolute;left:11374;top:550;width:144;height:2" coordorigin="11374,550" coordsize="144,2">
              <v:shape id="_x0000_s2105" style="position:absolute;left:11374;top:550;width:144;height:2" coordorigin="11374,550" coordsize="144,0" path="m11374,550r143,e" filled="f" strokecolor="#3f3f3f" strokeweight=".16844mm">
                <v:path arrowok="t"/>
              </v:shape>
            </v:group>
            <v:group id="_x0000_s2102" style="position:absolute;left:439;top:835;width:488;height:2" coordorigin="439,835" coordsize="488,2">
              <v:shape id="_x0000_s2103" style="position:absolute;left:439;top:835;width:488;height:2" coordorigin="439,835" coordsize="488,0" path="m439,835r487,e" filled="f" strokecolor="#3f3f3f" strokeweight=".25267mm">
                <v:path arrowok="t"/>
              </v:shape>
            </v:group>
            <v:group id="_x0000_s2100" style="position:absolute;left:864;top:833;width:144;height:2" coordorigin="864,833" coordsize="144,2">
              <v:shape id="_x0000_s2101" style="position:absolute;left:864;top:833;width:144;height:2" coordorigin="864,833" coordsize="144,0" path="m864,833r144,e" filled="f" strokecolor="#2b2b2b" strokeweight=".16844mm">
                <v:path arrowok="t"/>
              </v:shape>
            </v:group>
            <v:group id="_x0000_s2098" style="position:absolute;left:950;top:837;width:10567;height:2" coordorigin="950,837" coordsize="10567,2">
              <v:shape id="_x0000_s2099" style="position:absolute;left:950;top:837;width:10567;height:2" coordorigin="950,837" coordsize="10567,0" path="m950,837r10567,e" filled="f" strokecolor="#282828" strokeweight=".16844mm">
                <v:path arrowok="t"/>
              </v:shape>
            </v:group>
            <v:group id="_x0000_s2096" style="position:absolute;left:11403;top:541;width:2;height:599" coordorigin="11403,541" coordsize="2,599">
              <v:shape id="_x0000_s2097" style="position:absolute;left:11403;top:541;width:2;height:599" coordorigin="11403,541" coordsize="0,599" path="m11403,1139r,-598e" filled="f" strokecolor="#2b2b2b" strokeweight=".08422mm">
                <v:path arrowok="t"/>
              </v:shape>
            </v:group>
            <v:group id="_x0000_s2094" style="position:absolute;left:4913;top:837;width:2;height:589" coordorigin="4913,837" coordsize="2,589">
              <v:shape id="_x0000_s2095" style="position:absolute;left:4913;top:837;width:2;height:589" coordorigin="4913,837" coordsize="0,589" path="m4913,1426r,-589e" filled="f" strokecolor="#1c1c1c" strokeweight=".16844mm">
                <v:path arrowok="t"/>
              </v:shape>
            </v:group>
            <v:group id="_x0000_s2092" style="position:absolute;left:7721;top:837;width:2;height:331" coordorigin="7721,837" coordsize="2,331">
              <v:shape id="_x0000_s2093" style="position:absolute;left:7721;top:837;width:2;height:331" coordorigin="7721,837" coordsize="0,331" path="m7721,1168r,-331e" filled="f" strokecolor="#181818" strokeweight=".16844mm">
                <v:path arrowok="t"/>
              </v:shape>
            </v:group>
            <v:group id="_x0000_s2090" style="position:absolute;left:9552;top:833;width:2;height:2236" coordorigin="9552,833" coordsize="2,2236">
              <v:shape id="_x0000_s2091" style="position:absolute;left:9552;top:833;width:2;height:2236" coordorigin="9552,833" coordsize="0,2236" path="m9552,3068r,-2235e" filled="f" strokecolor="#484848" strokeweight=".16844mm">
                <v:path arrowok="t"/>
              </v:shape>
            </v:group>
            <v:group id="_x0000_s2088" style="position:absolute;left:7721;top:1110;width:2;height:2044" coordorigin="7721,1110" coordsize="2,2044">
              <v:shape id="_x0000_s2089" style="position:absolute;left:7721;top:1110;width:2;height:2044" coordorigin="7721,1110" coordsize="0,2044" path="m7721,3154r,-2044e" filled="f" strokecolor="#383838" strokeweight=".16844mm">
                <v:path arrowok="t"/>
              </v:shape>
            </v:group>
            <v:group id="_x0000_s2086" style="position:absolute;left:11403;top:1139;width:2;height:259" coordorigin="11403,1139" coordsize="2,259">
              <v:shape id="_x0000_s2087" style="position:absolute;left:11403;top:1139;width:2;height:259" coordorigin="11403,1139" coordsize="0,259" path="m11403,1397r,-258e" filled="f" strokeweight=".08422mm">
                <v:path arrowok="t"/>
              </v:shape>
            </v:group>
            <v:group id="_x0000_s2084" style="position:absolute;left:444;top:1670;width:564;height:2" coordorigin="444,1670" coordsize="564,2">
              <v:shape id="_x0000_s2085" style="position:absolute;left:444;top:1670;width:564;height:2" coordorigin="444,1670" coordsize="564,0" path="m444,1670r564,e" filled="f" strokecolor="#2b2b2b" strokeweight=".16844mm">
                <v:path arrowok="t"/>
              </v:shape>
            </v:group>
            <v:group id="_x0000_s2082" style="position:absolute;left:4916;top:1369;width:2;height:1633" coordorigin="4916,1369" coordsize="2,1633">
              <v:shape id="_x0000_s2083" style="position:absolute;left:4916;top:1369;width:2;height:1633" coordorigin="4916,1369" coordsize="0,1633" path="m4916,3001r,-1632e" filled="f" strokecolor="#3f3f3f" strokeweight=".16844mm">
                <v:path arrowok="t"/>
              </v:shape>
            </v:group>
            <v:group id="_x0000_s2080" style="position:absolute;left:950;top:1675;width:10567;height:2" coordorigin="950,1675" coordsize="10567,2">
              <v:shape id="_x0000_s2081" style="position:absolute;left:950;top:1675;width:10567;height:2" coordorigin="950,1675" coordsize="10567,0" path="m950,1675r10567,e" filled="f" strokecolor="#2b2b2b" strokeweight=".16844mm">
                <v:path arrowok="t"/>
              </v:shape>
            </v:group>
            <v:group id="_x0000_s2078" style="position:absolute;left:11403;top:1397;width:2;height:584" coordorigin="11403,1397" coordsize="2,584">
              <v:shape id="_x0000_s2079" style="position:absolute;left:11403;top:1397;width:2;height:584" coordorigin="11403,1397" coordsize="0,584" path="m11403,1981r,-584e" filled="f" strokecolor="#444" strokeweight=".08422mm">
                <v:path arrowok="t"/>
              </v:shape>
            </v:group>
            <v:group id="_x0000_s2076" style="position:absolute;left:11403;top:1981;width:2;height:302" coordorigin="11403,1981" coordsize="2,302">
              <v:shape id="_x0000_s2077" style="position:absolute;left:11403;top:1981;width:2;height:302" coordorigin="11403,1981" coordsize="0,302" path="m11403,2283r,-302e" filled="f" strokeweight=".08422mm">
                <v:path arrowok="t"/>
              </v:shape>
            </v:group>
            <v:group id="_x0000_s2074" style="position:absolute;left:449;top:2520;width:559;height:2" coordorigin="449,2520" coordsize="559,2">
              <v:shape id="_x0000_s2075" style="position:absolute;left:449;top:2520;width:559;height:2" coordorigin="449,2520" coordsize="559,0" path="m449,2520r559,e" filled="f" strokecolor="#4b4b4b" strokeweight=".25267mm">
                <v:path arrowok="t"/>
              </v:shape>
            </v:group>
            <v:group id="_x0000_s2072" style="position:absolute;left:912;top:1694;width:2;height:919" coordorigin="912,1694" coordsize="2,919">
              <v:shape id="_x0000_s2073" style="position:absolute;left:912;top:1694;width:2;height:919" coordorigin="912,1694" coordsize="0,919" path="m912,2613r,-919e" filled="f" strokecolor="#707070" strokeweight=".16844mm">
                <v:path arrowok="t"/>
              </v:shape>
            </v:group>
            <v:group id="_x0000_s2070" style="position:absolute;left:4913;top:2254;width:2;height:292" coordorigin="4913,2254" coordsize="2,292">
              <v:shape id="_x0000_s2071" style="position:absolute;left:4913;top:2254;width:2;height:292" coordorigin="4913,2254" coordsize="0,292" path="m4913,2546r,-292e" filled="f" strokecolor="#2b2b2b" strokeweight=".16844mm">
                <v:path arrowok="t"/>
              </v:shape>
            </v:group>
            <v:group id="_x0000_s2068" style="position:absolute;left:6255;top:2283;width:2;height:235" coordorigin="6255,2283" coordsize="2,235">
              <v:shape id="_x0000_s2069" style="position:absolute;left:6255;top:2283;width:2;height:235" coordorigin="6255,2283" coordsize="0,235" path="m6255,2517r,-234e" filled="f" strokeweight=".08422mm">
                <v:path arrowok="t"/>
              </v:shape>
            </v:group>
            <v:group id="_x0000_s2066" style="position:absolute;left:950;top:2522;width:10567;height:2" coordorigin="950,2522" coordsize="10567,2">
              <v:shape id="_x0000_s2067" style="position:absolute;left:950;top:2522;width:10567;height:2" coordorigin="950,2522" coordsize="10567,0" path="m950,2522r10567,e" filled="f" strokecolor="#2b2b2b" strokeweight=".16844mm">
                <v:path arrowok="t"/>
              </v:shape>
            </v:group>
            <v:group id="_x0000_s2064" style="position:absolute;left:11403;top:2283;width:2;height:498" coordorigin="11403,2283" coordsize="2,498">
              <v:shape id="_x0000_s2065" style="position:absolute;left:11403;top:2283;width:2;height:498" coordorigin="11403,2283" coordsize="0,498" path="m11403,2781r,-498e" filled="f" strokecolor="#4b4b4b" strokeweight=".08422mm">
                <v:path arrowok="t"/>
              </v:shape>
            </v:group>
            <v:group id="_x0000_s2062" style="position:absolute;left:6255;top:2513;width:2;height:269" coordorigin="6255,2513" coordsize="2,269">
              <v:shape id="_x0000_s2063" style="position:absolute;left:6255;top:2513;width:2;height:269" coordorigin="6255,2513" coordsize="0,269" path="m6255,2781r,-268e" filled="f" strokecolor="#282828" strokeweight=".08422mm">
                <v:path arrowok="t"/>
              </v:shape>
            </v:group>
            <v:group id="_x0000_s2060" style="position:absolute;left:6255;top:2781;width:2;height:259" coordorigin="6255,2781" coordsize="2,259">
              <v:shape id="_x0000_s2061" style="position:absolute;left:6255;top:2781;width:2;height:259" coordorigin="6255,2781" coordsize="0,259" path="m6255,3039r,-258e" filled="f" strokeweight=".08422mm">
                <v:path arrowok="t"/>
              </v:shape>
            </v:group>
            <v:group id="_x0000_s2058" style="position:absolute;left:7726;top:2752;width:2;height:2403" coordorigin="7726,2752" coordsize="2,2403">
              <v:shape id="_x0000_s2059" style="position:absolute;left:7726;top:2752;width:2;height:2403" coordorigin="7726,2752" coordsize="0,2403" path="m7726,5155r,-2403e" filled="f" strokecolor="#3f3f3f" strokeweight=".16844mm">
                <v:path arrowok="t"/>
              </v:shape>
            </v:group>
            <v:group id="_x0000_s2056" style="position:absolute;left:4916;top:2829;width:2;height:254" coordorigin="4916,2829" coordsize="2,254">
              <v:shape id="_x0000_s2057" style="position:absolute;left:4916;top:2829;width:2;height:254" coordorigin="4916,2829" coordsize="0,254" path="m4916,3082r,-253e" filled="f" strokecolor="#545454" strokeweight=".25267mm">
                <v:path arrowok="t"/>
              </v:shape>
            </v:group>
            <v:group id="_x0000_s2054" style="position:absolute;left:4923;top:3010;width:2;height:6409" coordorigin="4923,3010" coordsize="2,6409">
              <v:shape id="_x0000_s2055" style="position:absolute;left:4923;top:3010;width:2;height:6409" coordorigin="4923,3010" coordsize="0,6409" path="m4923,9419r,-6409e" filled="f" strokecolor="#3f3f3f" strokeweight=".16844mm">
                <v:path arrowok="t"/>
              </v:shape>
            </v:group>
            <v:group id="_x0000_s2052" style="position:absolute;left:6255;top:3039;width:2;height:321" coordorigin="6255,3039" coordsize="2,321">
              <v:shape id="_x0000_s2053" style="position:absolute;left:6255;top:3039;width:2;height:321" coordorigin="6255,3039" coordsize="0,321" path="m6255,3360r,-321e" filled="f" strokecolor="#4f4f4f" strokeweight=".08422mm">
                <v:path arrowok="t"/>
              </v:shape>
            </v:group>
            <v:group id="_x0000_s2050" style="position:absolute;left:9559;top:833;width:2;height:9415" coordorigin="9559,833" coordsize="2,9415">
              <v:shape id="_x0000_s2051" style="position:absolute;left:9559;top:833;width:2;height:9415" coordorigin="9559,833" coordsize="0,9415" path="m9559,10247r,-9414e" filled="f" strokecolor="#3f3f3f" strokeweight=".16844mm">
                <v:path arrowok="t"/>
              </v:shape>
            </v:group>
            <v:group id="_x0000_s2048" style="position:absolute;left:449;top:3362;width:11069;height:2" coordorigin="449,3362" coordsize="11069,2">
              <v:shape id="_x0000_s2049" style="position:absolute;left:449;top:3362;width:11069;height:2" coordorigin="449,3362" coordsize="11069,0" path="m449,3362r11068,e" filled="f" strokecolor="#2f2f2f" strokeweight=".16844mm">
                <v:path arrowok="t"/>
              </v:shape>
            </v:group>
            <v:group id="_x0000_s2046" style="position:absolute;left:4918;top:3321;width:2;height:331" coordorigin="4918,3321" coordsize="2,331">
              <v:shape id="_x0000_s2047" style="position:absolute;left:4918;top:3321;width:2;height:331" coordorigin="4918,3321" coordsize="0,331" path="m4918,3652r,-331e" filled="f" strokecolor="#282828" strokeweight=".16844mm">
                <v:path arrowok="t"/>
              </v:shape>
            </v:group>
            <v:group id="_x0000_s2044" style="position:absolute;left:6255;top:3345;width:2;height:278" coordorigin="6255,3345" coordsize="2,278">
              <v:shape id="_x0000_s2045" style="position:absolute;left:6255;top:3345;width:2;height:278" coordorigin="6255,3345" coordsize="0,278" path="m6255,3623r,-278e" filled="f" strokecolor="#282828" strokeweight=".08422mm">
                <v:path arrowok="t"/>
              </v:shape>
            </v:group>
            <v:group id="_x0000_s2042" style="position:absolute;left:6255;top:3623;width:2;height:570" coordorigin="6255,3623" coordsize="2,570">
              <v:shape id="_x0000_s2043" style="position:absolute;left:6255;top:3623;width:2;height:570" coordorigin="6255,3623" coordsize="0,570" path="m6255,4193r,-570e" filled="f" strokeweight=".08422mm">
                <v:path arrowok="t"/>
              </v:shape>
            </v:group>
            <v:group id="_x0000_s2040" style="position:absolute;left:449;top:4197;width:5654;height:2" coordorigin="449,4197" coordsize="5654,2">
              <v:shape id="_x0000_s2041" style="position:absolute;left:449;top:4197;width:5654;height:2" coordorigin="449,4197" coordsize="5654,0" path="m449,4197r5653,e" filled="f" strokecolor="#2b2b2b" strokeweight=".16844mm">
                <v:path arrowok="t"/>
              </v:shape>
            </v:group>
            <v:group id="_x0000_s2038" style="position:absolute;left:401;top:4001;width:2;height:1872" coordorigin="401,4001" coordsize="2,1872">
              <v:shape id="_x0000_s2039" style="position:absolute;left:401;top:4001;width:2;height:1872" coordorigin="401,4001" coordsize="0,1872" path="m401,5873r,-1872e" filled="f" strokeweight=".08422mm">
                <v:path arrowok="t"/>
              </v:shape>
            </v:group>
            <v:group id="_x0000_s2036" style="position:absolute;left:6045;top:4202;width:244;height:2" coordorigin="6045,4202" coordsize="244,2">
              <v:shape id="_x0000_s2037" style="position:absolute;left:6045;top:4202;width:244;height:2" coordorigin="6045,4202" coordsize="244,0" path="m6045,4202r244,e" filled="f" strokecolor="#0f0f0f" strokeweight=".16844mm">
                <v:path arrowok="t"/>
              </v:shape>
            </v:group>
            <v:group id="_x0000_s2034" style="position:absolute;left:6227;top:4197;width:5296;height:2" coordorigin="6227,4197" coordsize="5296,2">
              <v:shape id="_x0000_s2035" style="position:absolute;left:6227;top:4197;width:5296;height:2" coordorigin="6227,4197" coordsize="5296,0" path="m6227,4197r5295,e" filled="f" strokecolor="#2b2b2b" strokeweight=".16844mm">
                <v:path arrowok="t"/>
              </v:shape>
            </v:group>
            <v:group id="_x0000_s2032" style="position:absolute;left:914;top:4044;width:2;height:1125" coordorigin="914,4044" coordsize="2,1125">
              <v:shape id="_x0000_s2033" style="position:absolute;left:914;top:4044;width:2;height:1125" coordorigin="914,4044" coordsize="0,1125" path="m914,5169r,-1125e" filled="f" strokecolor="#646464" strokeweight=".16844mm">
                <v:path arrowok="t"/>
              </v:shape>
            </v:group>
            <v:group id="_x0000_s2030" style="position:absolute;left:6255;top:4188;width:2;height:321" coordorigin="6255,4188" coordsize="2,321">
              <v:shape id="_x0000_s2031" style="position:absolute;left:6255;top:4188;width:2;height:321" coordorigin="6255,4188" coordsize="0,321" path="m6255,4509r,-321e" filled="f" strokecolor="#181818" strokeweight=".08422mm">
                <v:path arrowok="t"/>
              </v:shape>
            </v:group>
            <v:group id="_x0000_s2028" style="position:absolute;left:6255;top:4509;width:2;height:259" coordorigin="6255,4509" coordsize="2,259">
              <v:shape id="_x0000_s2029" style="position:absolute;left:6255;top:4509;width:2;height:259" coordorigin="6255,4509" coordsize="0,259" path="m6255,4767r,-258e" filled="f" strokeweight=".08422mm">
                <v:path arrowok="t"/>
              </v:shape>
            </v:group>
            <v:group id="_x0000_s2026" style="position:absolute;left:7733;top:4217;width:2;height:6036" coordorigin="7733,4217" coordsize="2,6036">
              <v:shape id="_x0000_s2027" style="position:absolute;left:7733;top:4217;width:2;height:6036" coordorigin="7733,4217" coordsize="0,6036" path="m7733,10252r,-6035e" filled="f" strokecolor="#3f3f3f" strokeweight=".16844mm">
                <v:path arrowok="t"/>
              </v:shape>
            </v:group>
            <v:group id="_x0000_s2024" style="position:absolute;left:914;top:4662;width:2;height:364" coordorigin="914,4662" coordsize="2,364">
              <v:shape id="_x0000_s2025" style="position:absolute;left:914;top:4662;width:2;height:364" coordorigin="914,4662" coordsize="0,364" path="m914,5025r,-363e" filled="f" strokecolor="#606060" strokeweight=".08422mm">
                <v:path arrowok="t"/>
              </v:shape>
            </v:group>
            <v:group id="_x0000_s2022" style="position:absolute;left:454;top:5040;width:7512;height:2" coordorigin="454,5040" coordsize="7512,2">
              <v:shape id="_x0000_s2023" style="position:absolute;left:454;top:5040;width:7512;height:2" coordorigin="454,5040" coordsize="7512,0" path="m454,5040r7511,e" filled="f" strokecolor="#343434" strokeweight=".25267mm">
                <v:path arrowok="t"/>
              </v:shape>
            </v:group>
            <v:group id="_x0000_s2020" style="position:absolute;left:6255;top:4767;width:2;height:269" coordorigin="6255,4767" coordsize="2,269">
              <v:shape id="_x0000_s2021" style="position:absolute;left:6255;top:4767;width:2;height:269" coordorigin="6255,4767" coordsize="0,269" path="m6255,5035r,-268e" filled="f" strokecolor="#575757" strokeweight=".08422mm">
                <v:path arrowok="t"/>
              </v:shape>
            </v:group>
            <v:group id="_x0000_s2018" style="position:absolute;left:7678;top:5040;width:1891;height:2" coordorigin="7678,5040" coordsize="1891,2">
              <v:shape id="_x0000_s2019" style="position:absolute;left:7678;top:5040;width:1891;height:2" coordorigin="7678,5040" coordsize="1891,0" path="m7678,5040r1891,e" filled="f" strokecolor="#2b2b2b" strokeweight=".16844mm">
                <v:path arrowok="t"/>
              </v:shape>
            </v:group>
            <v:group id="_x0000_s2016" style="position:absolute;left:9507;top:5033;width:1925;height:2" coordorigin="9507,5033" coordsize="1925,2">
              <v:shape id="_x0000_s2017" style="position:absolute;left:9507;top:5033;width:1925;height:2" coordorigin="9507,5033" coordsize="1925,0" path="m9507,5033r1924,e" filled="f" strokecolor="#2f2f2f" strokeweight=".25267mm">
                <v:path arrowok="t"/>
              </v:shape>
            </v:group>
            <v:group id="_x0000_s2014" style="position:absolute;left:11274;top:5033;width:254;height:2" coordorigin="11274,5033" coordsize="254,2">
              <v:shape id="_x0000_s2015" style="position:absolute;left:11274;top:5033;width:254;height:2" coordorigin="11274,5033" coordsize="254,0" path="m11274,5033r253,e" filled="f" strokecolor="#444" strokeweight=".25267mm">
                <v:path arrowok="t"/>
              </v:shape>
            </v:group>
            <v:group id="_x0000_s2012" style="position:absolute;left:6255;top:5021;width:2;height:326" coordorigin="6255,5021" coordsize="2,326">
              <v:shape id="_x0000_s2013" style="position:absolute;left:6255;top:5021;width:2;height:326" coordorigin="6255,5021" coordsize="0,326" path="m6255,5346r,-325e" filled="f" strokecolor="#2b2b2b" strokeweight=".08422mm">
                <v:path arrowok="t"/>
              </v:shape>
            </v:group>
            <v:group id="_x0000_s2010" style="position:absolute;left:11403;top:5025;width:2;height:321" coordorigin="11403,5025" coordsize="2,321">
              <v:shape id="_x0000_s2011" style="position:absolute;left:11403;top:5025;width:2;height:321" coordorigin="11403,5025" coordsize="0,321" path="m11403,5346r,-321e" filled="f" strokecolor="#444" strokeweight=".08422mm">
                <v:path arrowok="t"/>
              </v:shape>
            </v:group>
            <v:group id="_x0000_s2008" style="position:absolute;left:6255;top:5346;width:2;height:4045" coordorigin="6255,5346" coordsize="2,4045">
              <v:shape id="_x0000_s2009" style="position:absolute;left:6255;top:5346;width:2;height:4045" coordorigin="6255,5346" coordsize="0,4045" path="m6255,9391r,-4045e" filled="f" strokecolor="#0f0f0f" strokeweight=".08422mm">
                <v:path arrowok="t"/>
              </v:shape>
            </v:group>
            <v:group id="_x0000_s2006" style="position:absolute;left:11403;top:5346;width:2;height:527" coordorigin="11403,5346" coordsize="2,527">
              <v:shape id="_x0000_s2007" style="position:absolute;left:11403;top:5346;width:2;height:527" coordorigin="11403,5346" coordsize="0,527" path="m11403,5873r,-527e" filled="f" strokeweight=".08422mm">
                <v:path arrowok="t"/>
              </v:shape>
            </v:group>
            <v:group id="_x0000_s2004" style="position:absolute;left:454;top:5880;width:645;height:2" coordorigin="454,5880" coordsize="645,2">
              <v:shape id="_x0000_s2005" style="position:absolute;left:454;top:5880;width:645;height:2" coordorigin="454,5880" coordsize="645,0" path="m454,5880r644,e" filled="f" strokecolor="#484848" strokeweight=".25267mm">
                <v:path arrowok="t"/>
              </v:shape>
            </v:group>
            <v:group id="_x0000_s2002" style="position:absolute;left:950;top:5885;width:5153;height:2" coordorigin="950,5885" coordsize="5153,2">
              <v:shape id="_x0000_s2003" style="position:absolute;left:950;top:5885;width:5153;height:2" coordorigin="950,5885" coordsize="5153,0" path="m950,5885r5152,e" filled="f" strokecolor="#2b2b2b" strokeweight=".16844mm">
                <v:path arrowok="t"/>
              </v:shape>
            </v:group>
            <v:group id="_x0000_s2000" style="position:absolute;left:5978;top:5887;width:311;height:2" coordorigin="5978,5887" coordsize="311,2">
              <v:shape id="_x0000_s2001" style="position:absolute;left:5978;top:5887;width:311;height:2" coordorigin="5978,5887" coordsize="311,0" path="m5978,5887r311,e" filled="f" strokecolor="#131313" strokeweight=".16844mm">
                <v:path arrowok="t"/>
              </v:shape>
            </v:group>
            <v:group id="_x0000_s1998" style="position:absolute;left:6227;top:5885;width:3343;height:2" coordorigin="6227,5885" coordsize="3343,2">
              <v:shape id="_x0000_s1999" style="position:absolute;left:6227;top:5885;width:3343;height:2" coordorigin="6227,5885" coordsize="3343,0" path="m6227,5885r3342,e" filled="f" strokecolor="#2f2f2f" strokeweight=".16844mm">
                <v:path arrowok="t"/>
              </v:shape>
            </v:group>
            <v:group id="_x0000_s1996" style="position:absolute;left:9507;top:5875;width:2020;height:2" coordorigin="9507,5875" coordsize="2020,2">
              <v:shape id="_x0000_s1997" style="position:absolute;left:9507;top:5875;width:2020;height:2" coordorigin="9507,5875" coordsize="2020,0" path="m9507,5875r2020,e" filled="f" strokecolor="#2f2f2f" strokeweight=".16844mm">
                <v:path arrowok="t"/>
              </v:shape>
            </v:group>
            <v:group id="_x0000_s1994" style="position:absolute;left:9564;top:833;width:2;height:9415" coordorigin="9564,833" coordsize="2,9415">
              <v:shape id="_x0000_s1995" style="position:absolute;left:9564;top:833;width:2;height:9415" coordorigin="9564,833" coordsize="0,9415" path="m9564,10247r,-9414e" filled="f" strokecolor="#3f3f3f" strokeweight=".16844mm">
                <v:path arrowok="t"/>
              </v:shape>
            </v:group>
            <v:group id="_x0000_s1992" style="position:absolute;left:458;top:6895;width:468;height:2" coordorigin="458,6895" coordsize="468,2">
              <v:shape id="_x0000_s1993" style="position:absolute;left:458;top:6895;width:468;height:2" coordorigin="458,6895" coordsize="468,0" path="m458,6895r468,e" filled="f" strokecolor="#444" strokeweight=".25267mm">
                <v:path arrowok="t"/>
              </v:shape>
            </v:group>
            <v:group id="_x0000_s1990" style="position:absolute;left:9562;top:6404;width:2;height:178" coordorigin="9562,6404" coordsize="2,178">
              <v:shape id="_x0000_s1991" style="position:absolute;left:9562;top:6404;width:2;height:178" coordorigin="9562,6404" coordsize="0,178" path="m9562,6581r,-177e" filled="f" strokecolor="#606060" strokeweight=".25267mm">
                <v:path arrowok="t"/>
              </v:shape>
            </v:group>
            <v:group id="_x0000_s1988" style="position:absolute;left:922;top:6433;width:2;height:867" coordorigin="922,6433" coordsize="2,867">
              <v:shape id="_x0000_s1989" style="position:absolute;left:922;top:6433;width:2;height:867" coordorigin="922,6433" coordsize="0,867" path="m922,7299r,-866e" filled="f" strokecolor="#747474" strokeweight=".16844mm">
                <v:path arrowok="t"/>
              </v:shape>
            </v:group>
            <v:group id="_x0000_s1986" style="position:absolute;left:864;top:6904;width:5239;height:2" coordorigin="864,6904" coordsize="5239,2">
              <v:shape id="_x0000_s1987" style="position:absolute;left:864;top:6904;width:5239;height:2" coordorigin="864,6904" coordsize="5239,0" path="m864,6904r5238,e" filled="f" strokecolor="#2b2b2b" strokeweight=".16844mm">
                <v:path arrowok="t"/>
              </v:shape>
            </v:group>
            <v:group id="_x0000_s1984" style="position:absolute;left:5983;top:6906;width:306;height:2" coordorigin="5983,6906" coordsize="306,2">
              <v:shape id="_x0000_s1985" style="position:absolute;left:5983;top:6906;width:306;height:2" coordorigin="5983,6906" coordsize="306,0" path="m5983,6906r306,e" filled="f" strokecolor="#0f0f0f" strokeweight=".16844mm">
                <v:path arrowok="t"/>
              </v:shape>
            </v:group>
            <v:group id="_x0000_s1982" style="position:absolute;left:6227;top:6906;width:1514;height:2" coordorigin="6227,6906" coordsize="1514,2">
              <v:shape id="_x0000_s1983" style="position:absolute;left:6227;top:6906;width:1514;height:2" coordorigin="6227,6906" coordsize="1514,0" path="m6227,6906r1513,e" filled="f" strokecolor="#232323" strokeweight=".16844mm">
                <v:path arrowok="t"/>
              </v:shape>
            </v:group>
            <v:group id="_x0000_s1980" style="position:absolute;left:7678;top:6902;width:3758;height:2" coordorigin="7678,6902" coordsize="3758,2">
              <v:shape id="_x0000_s1981" style="position:absolute;left:7678;top:6902;width:3758;height:2" coordorigin="7678,6902" coordsize="3758,0" path="m7678,6902r3758,e" filled="f" strokecolor="#2f2f2f" strokeweight=".16844mm">
                <v:path arrowok="t"/>
              </v:shape>
            </v:group>
            <v:group id="_x0000_s1978" style="position:absolute;left:11403;top:6504;width:2;height:393" coordorigin="11403,6504" coordsize="2,393">
              <v:shape id="_x0000_s1979" style="position:absolute;left:11403;top:6504;width:2;height:393" coordorigin="11403,6504" coordsize="0,393" path="m11403,6897r,-393e" filled="f" strokecolor="#282828" strokeweight=".08422mm">
                <v:path arrowok="t"/>
              </v:shape>
            </v:group>
            <v:group id="_x0000_s1976" style="position:absolute;left:11250;top:6899;width:277;height:2" coordorigin="11250,6899" coordsize="277,2">
              <v:shape id="_x0000_s1977" style="position:absolute;left:11250;top:6899;width:277;height:2" coordorigin="11250,6899" coordsize="277,0" path="m11250,6899r277,e" filled="f" strokecolor="#444" strokeweight=".25267mm">
                <v:path arrowok="t"/>
              </v:shape>
            </v:group>
            <v:group id="_x0000_s1974" style="position:absolute;left:922;top:6863;width:2;height:412" coordorigin="922,6863" coordsize="2,412">
              <v:shape id="_x0000_s1975" style="position:absolute;left:922;top:6863;width:2;height:412" coordorigin="922,6863" coordsize="0,412" path="m922,7275r,-412e" filled="f" strokecolor="#606060" strokeweight=".16844mm">
                <v:path arrowok="t"/>
              </v:shape>
            </v:group>
            <v:group id="_x0000_s1972" style="position:absolute;left:4928;top:6863;width:2;height:450" coordorigin="4928,6863" coordsize="2,450">
              <v:shape id="_x0000_s1973" style="position:absolute;left:4928;top:6863;width:2;height:450" coordorigin="4928,6863" coordsize="0,450" path="m4928,7313r,-450e" filled="f" strokecolor="#3b3b3b" strokeweight=".16844mm">
                <v:path arrowok="t"/>
              </v:shape>
            </v:group>
            <v:group id="_x0000_s1970" style="position:absolute;left:11403;top:6892;width:2;height:312" coordorigin="11403,6892" coordsize="2,312">
              <v:shape id="_x0000_s1971" style="position:absolute;left:11403;top:6892;width:2;height:312" coordorigin="11403,6892" coordsize="0,312" path="m11403,7203r,-311e" filled="f" strokecolor="#444" strokeweight=".08422mm">
                <v:path arrowok="t"/>
              </v:shape>
            </v:group>
            <v:group id="_x0000_s1968" style="position:absolute;left:401;top:7203;width:2;height:3078" coordorigin="401,7203" coordsize="2,3078">
              <v:shape id="_x0000_s1969" style="position:absolute;left:401;top:7203;width:2;height:3078" coordorigin="401,7203" coordsize="0,3078" path="m401,10281r,-3078e" filled="f" strokeweight=".08422mm">
                <v:path arrowok="t"/>
              </v:shape>
            </v:group>
            <v:group id="_x0000_s1966" style="position:absolute;left:9564;top:7175;width:2;height:302" coordorigin="9564,7175" coordsize="2,302">
              <v:shape id="_x0000_s1967" style="position:absolute;left:9564;top:7175;width:2;height:302" coordorigin="9564,7175" coordsize="0,302" path="m9564,7476r,-301e" filled="f" strokecolor="#232323" strokeweight=".16844mm">
                <v:path arrowok="t"/>
              </v:shape>
            </v:group>
            <v:group id="_x0000_s1964" style="position:absolute;left:11403;top:7203;width:2;height:245" coordorigin="11403,7203" coordsize="2,245">
              <v:shape id="_x0000_s1965" style="position:absolute;left:11403;top:7203;width:2;height:245" coordorigin="11403,7203" coordsize="0,245" path="m11403,7447r,-244e" filled="f" strokeweight=".08422mm">
                <v:path arrowok="t"/>
              </v:shape>
            </v:group>
            <v:group id="_x0000_s1962" style="position:absolute;left:458;top:7727;width:464;height:2" coordorigin="458,7727" coordsize="464,2">
              <v:shape id="_x0000_s1963" style="position:absolute;left:458;top:7727;width:464;height:2" coordorigin="458,7727" coordsize="464,0" path="m458,7727r464,e" filled="f" strokecolor="#484848" strokeweight=".25267mm">
                <v:path arrowok="t"/>
              </v:shape>
            </v:group>
            <v:group id="_x0000_s1960" style="position:absolute;left:864;top:7732;width:10572;height:2" coordorigin="864,7732" coordsize="10572,2">
              <v:shape id="_x0000_s1961" style="position:absolute;left:864;top:7732;width:10572;height:2" coordorigin="864,7732" coordsize="10572,0" path="m864,7732r10572,e" filled="f" strokecolor="#2f2f2f" strokeweight=".25267mm">
                <v:path arrowok="t"/>
              </v:shape>
            </v:group>
            <v:group id="_x0000_s1958" style="position:absolute;left:11403;top:7447;width:2;height:278" coordorigin="11403,7447" coordsize="2,278">
              <v:shape id="_x0000_s1959" style="position:absolute;left:11403;top:7447;width:2;height:278" coordorigin="11403,7447" coordsize="0,278" path="m11403,7725r,-278e" filled="f" strokecolor="#777" strokeweight=".08422mm">
                <v:path arrowok="t"/>
              </v:shape>
            </v:group>
            <v:group id="_x0000_s1956" style="position:absolute;left:11135;top:7732;width:392;height:2" coordorigin="11135,7732" coordsize="392,2">
              <v:shape id="_x0000_s1957" style="position:absolute;left:11135;top:7732;width:392;height:2" coordorigin="11135,7732" coordsize="392,0" path="m11135,7732r392,e" filled="f" strokecolor="#484848" strokeweight=".25267mm">
                <v:path arrowok="t"/>
              </v:shape>
            </v:group>
            <v:group id="_x0000_s1954" style="position:absolute;left:7733;top:7677;width:2;height:369" coordorigin="7733,7677" coordsize="2,369">
              <v:shape id="_x0000_s1955" style="position:absolute;left:7733;top:7677;width:2;height:369" coordorigin="7733,7677" coordsize="0,369" path="m7733,8046r,-369e" filled="f" strokecolor="#545454" strokeweight=".25267mm">
                <v:path arrowok="t"/>
              </v:shape>
            </v:group>
            <v:group id="_x0000_s1952" style="position:absolute;left:11403;top:7720;width:2;height:259" coordorigin="11403,7720" coordsize="2,259">
              <v:shape id="_x0000_s1953" style="position:absolute;left:11403;top:7720;width:2;height:259" coordorigin="11403,7720" coordsize="0,259" path="m11403,7979r,-259e" filled="f" strokecolor="#484848" strokeweight=".08422mm">
                <v:path arrowok="t"/>
              </v:shape>
            </v:group>
            <v:group id="_x0000_s1950" style="position:absolute;left:11403;top:7979;width:2;height:867" coordorigin="11403,7979" coordsize="2,867">
              <v:shape id="_x0000_s1951" style="position:absolute;left:11403;top:7979;width:2;height:867" coordorigin="11403,7979" coordsize="0,867" path="m11403,8845r,-866e" filled="f" strokecolor="#030303" strokeweight=".08422mm">
                <v:path arrowok="t"/>
              </v:shape>
            </v:group>
            <v:group id="_x0000_s1948" style="position:absolute;left:7735;top:8271;width:2;height:479" coordorigin="7735,8271" coordsize="2,479">
              <v:shape id="_x0000_s1949" style="position:absolute;left:7735;top:8271;width:2;height:479" coordorigin="7735,8271" coordsize="0,479" path="m7735,8749r,-478e" filled="f" strokecolor="#2b2b2b" strokeweight=".16844mm">
                <v:path arrowok="t"/>
              </v:shape>
            </v:group>
            <v:group id="_x0000_s1946" style="position:absolute;left:458;top:8845;width:550;height:2" coordorigin="458,8845" coordsize="550,2">
              <v:shape id="_x0000_s1947" style="position:absolute;left:458;top:8845;width:550;height:2" coordorigin="458,8845" coordsize="550,0" path="m458,8845r550,e" filled="f" strokecolor="#282828" strokeweight=".16844mm">
                <v:path arrowok="t"/>
              </v:shape>
            </v:group>
            <v:group id="_x0000_s1944" style="position:absolute;left:950;top:8850;width:10486;height:2" coordorigin="950,8850" coordsize="10486,2">
              <v:shape id="_x0000_s1945" style="position:absolute;left:950;top:8850;width:10486;height:2" coordorigin="950,8850" coordsize="10486,0" path="m950,8850r10486,e" filled="f" strokecolor="#282828" strokeweight=".16844mm">
                <v:path arrowok="t"/>
              </v:shape>
            </v:group>
            <v:group id="_x0000_s1942" style="position:absolute;left:11374;top:8847;width:158;height:2" coordorigin="11374,8847" coordsize="158,2">
              <v:shape id="_x0000_s1943" style="position:absolute;left:11374;top:8847;width:158;height:2" coordorigin="11374,8847" coordsize="158,0" path="m11374,8847r158,e" filled="f" strokecolor="#3f3f3f" strokeweight=".16844mm">
                <v:path arrowok="t"/>
              </v:shape>
            </v:group>
            <v:group id="_x0000_s1940" style="position:absolute;left:11403;top:8840;width:2;height:316" coordorigin="11403,8840" coordsize="2,316">
              <v:shape id="_x0000_s1941" style="position:absolute;left:11403;top:8840;width:2;height:316" coordorigin="11403,8840" coordsize="0,316" path="m11403,9156r,-316e" filled="f" strokecolor="#2f2f2f" strokeweight=".08422mm">
                <v:path arrowok="t"/>
              </v:shape>
            </v:group>
            <v:group id="_x0000_s1938" style="position:absolute;left:7735;top:9113;width:2;height:398" coordorigin="7735,9113" coordsize="2,398">
              <v:shape id="_x0000_s1939" style="position:absolute;left:7735;top:9113;width:2;height:398" coordorigin="7735,9113" coordsize="0,398" path="m7735,9510r,-397e" filled="f" strokecolor="#545454" strokeweight=".25267mm">
                <v:path arrowok="t"/>
              </v:shape>
            </v:group>
            <v:group id="_x0000_s1936" style="position:absolute;left:11403;top:9156;width:2;height:522" coordorigin="11403,9156" coordsize="2,522">
              <v:shape id="_x0000_s1937" style="position:absolute;left:11403;top:9156;width:2;height:522" coordorigin="11403,9156" coordsize="0,522" path="m11403,9678r,-522e" filled="f" strokecolor="#0c0c0c" strokeweight=".08422mm">
                <v:path arrowok="t"/>
              </v:shape>
            </v:group>
            <v:group id="_x0000_s1934" style="position:absolute;left:458;top:9687;width:11074;height:2" coordorigin="458,9687" coordsize="11074,2">
              <v:shape id="_x0000_s1935" style="position:absolute;left:458;top:9687;width:11074;height:2" coordorigin="458,9687" coordsize="11074,0" path="m458,9687r11074,e" filled="f" strokecolor="#2f2f2f" strokeweight=".16844mm">
                <v:path arrowok="t"/>
              </v:shape>
            </v:group>
            <v:group id="_x0000_s1932" style="position:absolute;left:4928;top:9362;width:2;height:891" coordorigin="4928,9362" coordsize="2,891">
              <v:shape id="_x0000_s1933" style="position:absolute;left:4928;top:9362;width:2;height:891" coordorigin="4928,9362" coordsize="0,891" path="m4928,10252r,-890e" filled="f" strokecolor="#2b2b2b" strokeweight=".16844mm">
                <v:path arrowok="t"/>
              </v:shape>
            </v:group>
            <v:group id="_x0000_s1930" style="position:absolute;left:6255;top:9391;width:2;height:292" coordorigin="6255,9391" coordsize="2,292">
              <v:shape id="_x0000_s1931" style="position:absolute;left:6255;top:9391;width:2;height:292" coordorigin="6255,9391" coordsize="0,292" path="m6255,9683r,-292e" filled="f" strokecolor="#444" strokeweight=".08422mm">
                <v:path arrowok="t"/>
              </v:shape>
            </v:group>
            <v:group id="_x0000_s1928" style="position:absolute;left:9567;top:9362;width:2;height:441" coordorigin="9567,9362" coordsize="2,441">
              <v:shape id="_x0000_s1929" style="position:absolute;left:9567;top:9362;width:2;height:441" coordorigin="9567,9362" coordsize="0,441" path="m9567,9802r,-440e" filled="f" strokecolor="#2b2b2b" strokeweight=".16844mm">
                <v:path arrowok="t"/>
              </v:shape>
            </v:group>
            <v:group id="_x0000_s1926" style="position:absolute;left:1041;top:10247;width:10496;height:2" coordorigin="1041,10247" coordsize="10496,2">
              <v:shape id="_x0000_s1927" style="position:absolute;left:1041;top:10247;width:10496;height:2" coordorigin="1041,10247" coordsize="10496,0" path="m1041,10247r10495,e" filled="f" strokecolor="#232323" strokeweight=".16844mm">
                <v:path arrowok="t"/>
              </v:shape>
            </v:group>
            <v:group id="_x0000_s1924" style="position:absolute;left:6255;top:9668;width:2;height:613" coordorigin="6255,9668" coordsize="2,613">
              <v:shape id="_x0000_s1925" style="position:absolute;left:6255;top:9668;width:2;height:613" coordorigin="6255,9668" coordsize="0,613" path="m6255,10281r,-613e" filled="f" strokecolor="#1c1c1c" strokeweight=".08422mm">
                <v:path arrowok="t"/>
              </v:shape>
            </v:group>
            <v:group id="_x0000_s1922" style="position:absolute;left:11403;top:9673;width:2;height:608" coordorigin="11403,9673" coordsize="2,608">
              <v:shape id="_x0000_s1923" style="position:absolute;left:11403;top:9673;width:2;height:608" coordorigin="11403,9673" coordsize="0,608" path="m11403,10281r,-608e" filled="f" strokecolor="#2f2f2f" strokeweight=".08422mm">
                <v:path arrowok="t"/>
              </v:shape>
            </v:group>
            <v:group id="_x0000_s1920" style="position:absolute;left:458;top:10245;width:91;height:2" coordorigin="458,10245" coordsize="91,2">
              <v:shape id="_x0000_s1921" style="position:absolute;left:458;top:10245;width:91;height:2" coordorigin="458,10245" coordsize="91,0" path="m458,10245r91,e" filled="f" strokecolor="#3f3f3f" strokeweight=".08422mm">
                <v:path arrowok="t"/>
              </v:shape>
            </v:group>
            <v:group id="_x0000_s1918" style="position:absolute;left:9557;top:10240;width:15;height:2" coordorigin="9557,10240" coordsize="15,2">
              <v:shape id="_x0000_s1919" style="position:absolute;left:9557;top:10240;width:15;height:2" coordorigin="9557,10240" coordsize="15,0" path="m9557,10240r14,e" filled="f" strokecolor="#2b2b2b" strokeweight=".25331mm">
                <v:path arrowok="t"/>
              </v:shape>
            </v:group>
            <v:group id="_x0000_s1916" style="position:absolute;left:11403;top:10276;width:153;height:2" coordorigin="11403,10276" coordsize="153,2">
              <v:shape id="_x0000_s1917" style="position:absolute;left:11403;top:10276;width:153;height:2" coordorigin="11403,10276" coordsize="153,0" path="m11403,10276r152,e" filled="f" strokeweight=".08422mm">
                <v:path arrowok="t"/>
              </v:shape>
            </v:group>
            <w10:wrap anchorx="page"/>
          </v:group>
        </w:pict>
      </w:r>
      <w:r w:rsidR="00FD414E" w:rsidRPr="00FD414E">
        <w:rPr>
          <w:rFonts w:ascii="Arial" w:eastAsia="Arial" w:hAnsi="Arial" w:cs="Arial"/>
          <w:color w:val="1C1D1C"/>
          <w:sz w:val="23"/>
          <w:szCs w:val="23"/>
          <w:lang w:val="ru-RU"/>
        </w:rPr>
        <w:t>№</w:t>
      </w:r>
      <w:r w:rsidR="00FD414E" w:rsidRPr="00FD414E">
        <w:rPr>
          <w:rFonts w:ascii="Arial" w:eastAsia="Arial" w:hAnsi="Arial" w:cs="Arial"/>
          <w:color w:val="1C1D1C"/>
          <w:sz w:val="23"/>
          <w:szCs w:val="23"/>
          <w:lang w:val="ru-RU"/>
        </w:rPr>
        <w:tab/>
      </w:r>
      <w:r w:rsidR="00FD414E" w:rsidRPr="00FD414E">
        <w:rPr>
          <w:rFonts w:ascii="Times New Roman" w:eastAsia="Times New Roman" w:hAnsi="Times New Roman" w:cs="Times New Roman"/>
          <w:b/>
          <w:bCs/>
          <w:color w:val="1C1D1C"/>
          <w:sz w:val="23"/>
          <w:szCs w:val="23"/>
          <w:lang w:val="ru-RU"/>
        </w:rPr>
        <w:t xml:space="preserve">Наименование </w:t>
      </w:r>
      <w:r w:rsidR="00FD414E" w:rsidRPr="00FD414E">
        <w:rPr>
          <w:rFonts w:ascii="Times New Roman" w:eastAsia="Times New Roman" w:hAnsi="Times New Roman" w:cs="Times New Roman"/>
          <w:b/>
          <w:bCs/>
          <w:color w:val="1C1D1C"/>
          <w:spacing w:val="51"/>
          <w:sz w:val="23"/>
          <w:szCs w:val="23"/>
          <w:lang w:val="ru-RU"/>
        </w:rPr>
        <w:t xml:space="preserve"> </w:t>
      </w:r>
      <w:r w:rsidR="00FD414E" w:rsidRPr="00FD414E">
        <w:rPr>
          <w:rFonts w:ascii="Times New Roman" w:eastAsia="Times New Roman" w:hAnsi="Times New Roman" w:cs="Times New Roman"/>
          <w:b/>
          <w:bCs/>
          <w:color w:val="1C1D1C"/>
          <w:spacing w:val="-2"/>
          <w:sz w:val="23"/>
          <w:szCs w:val="23"/>
          <w:lang w:val="ru-RU"/>
        </w:rPr>
        <w:t>мер</w:t>
      </w:r>
      <w:r w:rsidR="00FD414E" w:rsidRPr="00FD414E">
        <w:rPr>
          <w:rFonts w:ascii="Times New Roman" w:eastAsia="Times New Roman" w:hAnsi="Times New Roman" w:cs="Times New Roman"/>
          <w:b/>
          <w:bCs/>
          <w:color w:val="010101"/>
          <w:spacing w:val="-2"/>
          <w:sz w:val="23"/>
          <w:szCs w:val="23"/>
          <w:lang w:val="ru-RU"/>
        </w:rPr>
        <w:t>о</w:t>
      </w:r>
      <w:r w:rsidR="00FD414E" w:rsidRPr="00FD414E">
        <w:rPr>
          <w:rFonts w:ascii="Times New Roman" w:eastAsia="Times New Roman" w:hAnsi="Times New Roman" w:cs="Times New Roman"/>
          <w:b/>
          <w:bCs/>
          <w:color w:val="1C1D1C"/>
          <w:spacing w:val="-2"/>
          <w:sz w:val="23"/>
          <w:szCs w:val="23"/>
          <w:lang w:val="ru-RU"/>
        </w:rPr>
        <w:t>при</w:t>
      </w:r>
      <w:r w:rsidR="00FD414E" w:rsidRPr="00FD414E">
        <w:rPr>
          <w:rFonts w:ascii="Times New Roman" w:eastAsia="Times New Roman" w:hAnsi="Times New Roman" w:cs="Times New Roman"/>
          <w:b/>
          <w:bCs/>
          <w:color w:val="010101"/>
          <w:spacing w:val="-2"/>
          <w:sz w:val="23"/>
          <w:szCs w:val="23"/>
          <w:lang w:val="ru-RU"/>
        </w:rPr>
        <w:t>я</w:t>
      </w:r>
      <w:r w:rsidR="00FD414E" w:rsidRPr="00FD414E">
        <w:rPr>
          <w:rFonts w:ascii="Times New Roman" w:eastAsia="Times New Roman" w:hAnsi="Times New Roman" w:cs="Times New Roman"/>
          <w:b/>
          <w:bCs/>
          <w:color w:val="1C1D1C"/>
          <w:spacing w:val="-2"/>
          <w:sz w:val="23"/>
          <w:szCs w:val="23"/>
          <w:lang w:val="ru-RU"/>
        </w:rPr>
        <w:t>тий</w:t>
      </w:r>
      <w:r w:rsidR="00FD414E" w:rsidRPr="00FD414E">
        <w:rPr>
          <w:rFonts w:ascii="Times New Roman" w:eastAsia="Times New Roman" w:hAnsi="Times New Roman" w:cs="Times New Roman"/>
          <w:b/>
          <w:bCs/>
          <w:color w:val="1C1D1C"/>
          <w:spacing w:val="-2"/>
          <w:sz w:val="23"/>
          <w:szCs w:val="23"/>
          <w:lang w:val="ru-RU"/>
        </w:rPr>
        <w:tab/>
      </w:r>
      <w:r w:rsidR="00FD414E" w:rsidRPr="00FD414E">
        <w:rPr>
          <w:rFonts w:ascii="Times New Roman" w:eastAsia="Times New Roman" w:hAnsi="Times New Roman" w:cs="Times New Roman"/>
          <w:b/>
          <w:bCs/>
          <w:color w:val="1C1D1C"/>
          <w:position w:val="-3"/>
          <w:sz w:val="23"/>
          <w:szCs w:val="23"/>
          <w:lang w:val="ru-RU"/>
        </w:rPr>
        <w:t>возра</w:t>
      </w:r>
      <w:r w:rsidR="00FD414E" w:rsidRPr="00FD414E">
        <w:rPr>
          <w:rFonts w:ascii="Times New Roman" w:eastAsia="Times New Roman" w:hAnsi="Times New Roman" w:cs="Times New Roman"/>
          <w:b/>
          <w:bCs/>
          <w:color w:val="010101"/>
          <w:position w:val="-3"/>
          <w:sz w:val="23"/>
          <w:szCs w:val="23"/>
          <w:lang w:val="ru-RU"/>
        </w:rPr>
        <w:t>с</w:t>
      </w:r>
      <w:r w:rsidR="00FD414E" w:rsidRPr="00FD414E">
        <w:rPr>
          <w:rFonts w:ascii="Times New Roman" w:eastAsia="Times New Roman" w:hAnsi="Times New Roman" w:cs="Times New Roman"/>
          <w:b/>
          <w:bCs/>
          <w:color w:val="1C1D1C"/>
          <w:position w:val="-3"/>
          <w:sz w:val="23"/>
          <w:szCs w:val="23"/>
          <w:lang w:val="ru-RU"/>
        </w:rPr>
        <w:t>т</w:t>
      </w:r>
      <w:r w:rsidR="00FD414E" w:rsidRPr="00FD414E">
        <w:rPr>
          <w:rFonts w:ascii="Times New Roman" w:eastAsia="Times New Roman" w:hAnsi="Times New Roman" w:cs="Times New Roman"/>
          <w:b/>
          <w:bCs/>
          <w:color w:val="1C1D1C"/>
          <w:position w:val="-3"/>
          <w:sz w:val="23"/>
          <w:szCs w:val="23"/>
          <w:lang w:val="ru-RU"/>
        </w:rPr>
        <w:tab/>
      </w:r>
      <w:r w:rsidR="00FD414E" w:rsidRPr="00FD414E">
        <w:rPr>
          <w:rFonts w:ascii="Times New Roman" w:eastAsia="Times New Roman" w:hAnsi="Times New Roman" w:cs="Times New Roman"/>
          <w:color w:val="333433"/>
          <w:w w:val="25"/>
          <w:position w:val="-3"/>
          <w:sz w:val="23"/>
          <w:szCs w:val="23"/>
          <w:lang w:val="ru-RU"/>
        </w:rPr>
        <w:t>\</w:t>
      </w:r>
      <w:r w:rsidR="00FD414E" w:rsidRPr="00FD414E">
        <w:rPr>
          <w:rFonts w:ascii="Times New Roman" w:eastAsia="Times New Roman" w:hAnsi="Times New Roman" w:cs="Times New Roman"/>
          <w:color w:val="333433"/>
          <w:w w:val="25"/>
          <w:position w:val="-3"/>
          <w:sz w:val="23"/>
          <w:szCs w:val="23"/>
          <w:lang w:val="ru-RU"/>
        </w:rPr>
        <w:tab/>
      </w:r>
      <w:r w:rsidR="00FD414E" w:rsidRPr="00FD414E">
        <w:rPr>
          <w:rFonts w:ascii="Times New Roman" w:eastAsia="Times New Roman" w:hAnsi="Times New Roman" w:cs="Times New Roman"/>
          <w:b/>
          <w:bCs/>
          <w:color w:val="1C1D1C"/>
          <w:spacing w:val="-1"/>
          <w:sz w:val="23"/>
          <w:szCs w:val="23"/>
          <w:lang w:val="ru-RU"/>
        </w:rPr>
        <w:t>Д</w:t>
      </w:r>
      <w:r w:rsidR="00FD414E" w:rsidRPr="00FD414E">
        <w:rPr>
          <w:rFonts w:ascii="Times New Roman" w:eastAsia="Times New Roman" w:hAnsi="Times New Roman" w:cs="Times New Roman"/>
          <w:b/>
          <w:bCs/>
          <w:color w:val="010101"/>
          <w:spacing w:val="-1"/>
          <w:sz w:val="23"/>
          <w:szCs w:val="23"/>
          <w:lang w:val="ru-RU"/>
        </w:rPr>
        <w:t>а</w:t>
      </w:r>
      <w:r w:rsidR="00FD414E" w:rsidRPr="00FD414E">
        <w:rPr>
          <w:rFonts w:ascii="Times New Roman" w:eastAsia="Times New Roman" w:hAnsi="Times New Roman" w:cs="Times New Roman"/>
          <w:b/>
          <w:bCs/>
          <w:color w:val="1C1D1C"/>
          <w:spacing w:val="-1"/>
          <w:sz w:val="23"/>
          <w:szCs w:val="23"/>
          <w:lang w:val="ru-RU"/>
        </w:rPr>
        <w:t>та</w:t>
      </w:r>
      <w:r w:rsidR="00FD414E" w:rsidRPr="00FD414E">
        <w:rPr>
          <w:rFonts w:ascii="Times New Roman" w:eastAsia="Times New Roman" w:hAnsi="Times New Roman" w:cs="Times New Roman"/>
          <w:b/>
          <w:bCs/>
          <w:color w:val="1C1D1C"/>
          <w:spacing w:val="-1"/>
          <w:sz w:val="23"/>
          <w:szCs w:val="23"/>
          <w:lang w:val="ru-RU"/>
        </w:rPr>
        <w:tab/>
      </w:r>
      <w:r w:rsidR="00FD414E" w:rsidRPr="00FD414E">
        <w:rPr>
          <w:rFonts w:ascii="Times New Roman" w:eastAsia="Times New Roman" w:hAnsi="Times New Roman" w:cs="Times New Roman"/>
          <w:b/>
          <w:bCs/>
          <w:color w:val="1C1D1C"/>
          <w:sz w:val="23"/>
          <w:szCs w:val="23"/>
          <w:lang w:val="ru-RU"/>
        </w:rPr>
        <w:t>Место</w:t>
      </w:r>
      <w:r w:rsidR="00FD414E" w:rsidRPr="00FD414E">
        <w:rPr>
          <w:rFonts w:ascii="Times New Roman" w:eastAsia="Times New Roman" w:hAnsi="Times New Roman" w:cs="Times New Roman"/>
          <w:b/>
          <w:bCs/>
          <w:color w:val="1C1D1C"/>
          <w:sz w:val="23"/>
          <w:szCs w:val="23"/>
          <w:lang w:val="ru-RU"/>
        </w:rPr>
        <w:tab/>
      </w:r>
      <w:r w:rsidR="00FD414E" w:rsidRPr="00FD414E">
        <w:rPr>
          <w:rFonts w:ascii="Times New Roman" w:eastAsia="Times New Roman" w:hAnsi="Times New Roman" w:cs="Times New Roman"/>
          <w:b/>
          <w:bCs/>
          <w:color w:val="1C1D1C"/>
          <w:position w:val="1"/>
          <w:sz w:val="23"/>
          <w:szCs w:val="23"/>
          <w:lang w:val="ru-RU"/>
        </w:rPr>
        <w:t>ответственный</w:t>
      </w:r>
    </w:p>
    <w:p w:rsidR="00B663C6" w:rsidRDefault="00FD414E">
      <w:pPr>
        <w:tabs>
          <w:tab w:val="left" w:pos="7847"/>
        </w:tabs>
        <w:spacing w:line="249" w:lineRule="exact"/>
        <w:ind w:left="4271" w:firstLine="1900"/>
        <w:rPr>
          <w:rFonts w:ascii="Times New Roman" w:eastAsia="Times New Roman" w:hAnsi="Times New Roman" w:cs="Times New Roman"/>
          <w:sz w:val="23"/>
          <w:szCs w:val="23"/>
        </w:rPr>
      </w:pPr>
      <w:r>
        <w:rPr>
          <w:rFonts w:ascii="Times New Roman" w:hAnsi="Times New Roman"/>
          <w:b/>
          <w:color w:val="1C1D1C"/>
          <w:spacing w:val="-4"/>
          <w:w w:val="105"/>
          <w:sz w:val="23"/>
        </w:rPr>
        <w:t>п</w:t>
      </w:r>
      <w:r>
        <w:rPr>
          <w:rFonts w:ascii="Times New Roman" w:hAnsi="Times New Roman"/>
          <w:b/>
          <w:color w:val="010101"/>
          <w:spacing w:val="-5"/>
          <w:w w:val="105"/>
          <w:sz w:val="23"/>
        </w:rPr>
        <w:t>ровед</w:t>
      </w:r>
      <w:r>
        <w:rPr>
          <w:rFonts w:ascii="Times New Roman" w:hAnsi="Times New Roman"/>
          <w:b/>
          <w:color w:val="1C1D1C"/>
          <w:spacing w:val="-4"/>
          <w:w w:val="105"/>
          <w:sz w:val="23"/>
        </w:rPr>
        <w:t>е</w:t>
      </w:r>
      <w:r>
        <w:rPr>
          <w:rFonts w:ascii="Times New Roman" w:hAnsi="Times New Roman"/>
          <w:b/>
          <w:color w:val="010101"/>
          <w:spacing w:val="-4"/>
          <w:w w:val="105"/>
          <w:sz w:val="23"/>
        </w:rPr>
        <w:t>н</w:t>
      </w:r>
      <w:r>
        <w:rPr>
          <w:rFonts w:ascii="Times New Roman" w:hAnsi="Times New Roman"/>
          <w:b/>
          <w:color w:val="1C1D1C"/>
          <w:spacing w:val="-4"/>
          <w:w w:val="105"/>
          <w:sz w:val="23"/>
        </w:rPr>
        <w:t>и</w:t>
      </w:r>
      <w:r>
        <w:rPr>
          <w:rFonts w:ascii="Times New Roman" w:hAnsi="Times New Roman"/>
          <w:b/>
          <w:color w:val="010101"/>
          <w:spacing w:val="-4"/>
          <w:w w:val="105"/>
          <w:sz w:val="23"/>
        </w:rPr>
        <w:t>я</w:t>
      </w:r>
      <w:r>
        <w:rPr>
          <w:rFonts w:ascii="Times New Roman" w:hAnsi="Times New Roman"/>
          <w:b/>
          <w:color w:val="010101"/>
          <w:spacing w:val="-4"/>
          <w:w w:val="105"/>
          <w:sz w:val="23"/>
        </w:rPr>
        <w:tab/>
      </w:r>
      <w:r>
        <w:rPr>
          <w:rFonts w:ascii="Times New Roman" w:hAnsi="Times New Roman"/>
          <w:b/>
          <w:color w:val="1C1D1C"/>
          <w:spacing w:val="-1"/>
          <w:w w:val="105"/>
          <w:sz w:val="23"/>
        </w:rPr>
        <w:t>п</w:t>
      </w:r>
      <w:r>
        <w:rPr>
          <w:rFonts w:ascii="Times New Roman" w:hAnsi="Times New Roman"/>
          <w:b/>
          <w:color w:val="010101"/>
          <w:spacing w:val="-2"/>
          <w:w w:val="105"/>
          <w:sz w:val="23"/>
        </w:rPr>
        <w:t>ро</w:t>
      </w:r>
      <w:r>
        <w:rPr>
          <w:rFonts w:ascii="Times New Roman" w:hAnsi="Times New Roman"/>
          <w:b/>
          <w:color w:val="1C1D1C"/>
          <w:spacing w:val="-2"/>
          <w:w w:val="105"/>
          <w:sz w:val="23"/>
        </w:rPr>
        <w:t>ведения</w:t>
      </w:r>
    </w:p>
    <w:p w:rsidR="00B663C6" w:rsidRDefault="00FD414E">
      <w:pPr>
        <w:spacing w:before="22" w:line="233" w:lineRule="exact"/>
        <w:ind w:left="586"/>
        <w:jc w:val="center"/>
        <w:rPr>
          <w:rFonts w:ascii="Times New Roman" w:eastAsia="Times New Roman" w:hAnsi="Times New Roman" w:cs="Times New Roman"/>
          <w:sz w:val="23"/>
          <w:szCs w:val="23"/>
        </w:rPr>
      </w:pPr>
      <w:r>
        <w:rPr>
          <w:rFonts w:ascii="Times New Roman" w:hAnsi="Times New Roman"/>
          <w:b/>
          <w:color w:val="1C1D1C"/>
          <w:spacing w:val="1"/>
          <w:sz w:val="23"/>
        </w:rPr>
        <w:t>МАСС</w:t>
      </w:r>
      <w:r>
        <w:rPr>
          <w:rFonts w:ascii="Times New Roman" w:hAnsi="Times New Roman"/>
          <w:b/>
          <w:color w:val="010101"/>
          <w:spacing w:val="1"/>
          <w:sz w:val="23"/>
        </w:rPr>
        <w:t>ОВ</w:t>
      </w:r>
      <w:r>
        <w:rPr>
          <w:rFonts w:ascii="Times New Roman" w:hAnsi="Times New Roman"/>
          <w:b/>
          <w:color w:val="1C1D1C"/>
          <w:sz w:val="23"/>
        </w:rPr>
        <w:t xml:space="preserve">ЫЕ  </w:t>
      </w:r>
      <w:r>
        <w:rPr>
          <w:rFonts w:ascii="Times New Roman" w:hAnsi="Times New Roman"/>
          <w:b/>
          <w:color w:val="1C1D1C"/>
          <w:spacing w:val="48"/>
          <w:sz w:val="23"/>
        </w:rPr>
        <w:t xml:space="preserve"> </w:t>
      </w:r>
      <w:r>
        <w:rPr>
          <w:rFonts w:ascii="Times New Roman" w:hAnsi="Times New Roman"/>
          <w:b/>
          <w:color w:val="010101"/>
          <w:sz w:val="23"/>
        </w:rPr>
        <w:t>МЕРО</w:t>
      </w:r>
      <w:r>
        <w:rPr>
          <w:rFonts w:ascii="Times New Roman" w:hAnsi="Times New Roman"/>
          <w:b/>
          <w:color w:val="1C1D1C"/>
          <w:sz w:val="23"/>
        </w:rPr>
        <w:t>ПРИЯТИЯ</w:t>
      </w:r>
    </w:p>
    <w:p w:rsidR="00B663C6" w:rsidRPr="00FD414E" w:rsidRDefault="00FD414E">
      <w:pPr>
        <w:numPr>
          <w:ilvl w:val="0"/>
          <w:numId w:val="3"/>
        </w:numPr>
        <w:tabs>
          <w:tab w:val="left" w:pos="858"/>
          <w:tab w:val="left" w:pos="4939"/>
          <w:tab w:val="left" w:pos="6501"/>
          <w:tab w:val="left" w:pos="7675"/>
          <w:tab w:val="left" w:pos="9499"/>
        </w:tabs>
        <w:spacing w:line="328" w:lineRule="exact"/>
        <w:rPr>
          <w:rFonts w:ascii="Times New Roman" w:eastAsia="Times New Roman" w:hAnsi="Times New Roman" w:cs="Times New Roman"/>
          <w:sz w:val="23"/>
          <w:szCs w:val="23"/>
          <w:lang w:val="ru-RU"/>
        </w:rPr>
      </w:pPr>
      <w:r w:rsidRPr="00FD414E">
        <w:rPr>
          <w:rFonts w:ascii="Times New Roman" w:hAnsi="Times New Roman"/>
          <w:color w:val="1C1D1C"/>
          <w:sz w:val="23"/>
          <w:lang w:val="ru-RU"/>
        </w:rPr>
        <w:t xml:space="preserve">Рождественский </w:t>
      </w:r>
      <w:r w:rsidRPr="00FD414E">
        <w:rPr>
          <w:rFonts w:ascii="Times New Roman" w:hAnsi="Times New Roman"/>
          <w:color w:val="1C1D1C"/>
          <w:spacing w:val="1"/>
          <w:sz w:val="23"/>
          <w:lang w:val="ru-RU"/>
        </w:rPr>
        <w:t xml:space="preserve"> </w:t>
      </w:r>
      <w:r w:rsidRPr="00FD414E">
        <w:rPr>
          <w:rFonts w:ascii="Times New Roman" w:hAnsi="Times New Roman"/>
          <w:color w:val="1C1D1C"/>
          <w:sz w:val="23"/>
          <w:lang w:val="ru-RU"/>
        </w:rPr>
        <w:t>открытый</w:t>
      </w:r>
      <w:r w:rsidRPr="00FD414E">
        <w:rPr>
          <w:rFonts w:ascii="Times New Roman" w:hAnsi="Times New Roman"/>
          <w:color w:val="1C1D1C"/>
          <w:spacing w:val="30"/>
          <w:sz w:val="23"/>
          <w:lang w:val="ru-RU"/>
        </w:rPr>
        <w:t xml:space="preserve"> </w:t>
      </w:r>
      <w:r w:rsidRPr="00FD414E">
        <w:rPr>
          <w:rFonts w:ascii="Times New Roman" w:hAnsi="Times New Roman"/>
          <w:color w:val="1C1D1C"/>
          <w:sz w:val="23"/>
          <w:lang w:val="ru-RU"/>
        </w:rPr>
        <w:t>турнир</w:t>
      </w:r>
      <w:r w:rsidRPr="00FD414E">
        <w:rPr>
          <w:rFonts w:ascii="Times New Roman" w:hAnsi="Times New Roman"/>
          <w:color w:val="1C1D1C"/>
          <w:sz w:val="23"/>
          <w:lang w:val="ru-RU"/>
        </w:rPr>
        <w:tab/>
      </w:r>
      <w:r w:rsidRPr="00FD414E">
        <w:rPr>
          <w:rFonts w:ascii="Times New Roman" w:hAnsi="Times New Roman"/>
          <w:color w:val="1C1D1C"/>
          <w:position w:val="-2"/>
          <w:sz w:val="23"/>
          <w:lang w:val="ru-RU"/>
        </w:rPr>
        <w:t>11</w:t>
      </w:r>
      <w:r w:rsidRPr="00FD414E">
        <w:rPr>
          <w:rFonts w:ascii="Times New Roman" w:hAnsi="Times New Roman"/>
          <w:color w:val="010101"/>
          <w:position w:val="-2"/>
          <w:sz w:val="23"/>
          <w:lang w:val="ru-RU"/>
        </w:rPr>
        <w:t>-</w:t>
      </w:r>
      <w:r w:rsidRPr="00FD414E">
        <w:rPr>
          <w:rFonts w:ascii="Times New Roman" w:hAnsi="Times New Roman"/>
          <w:color w:val="1C1D1C"/>
          <w:position w:val="-2"/>
          <w:sz w:val="23"/>
          <w:lang w:val="ru-RU"/>
        </w:rPr>
        <w:t>15</w:t>
      </w:r>
      <w:r w:rsidRPr="00FD414E">
        <w:rPr>
          <w:rFonts w:ascii="Times New Roman" w:hAnsi="Times New Roman"/>
          <w:color w:val="1C1D1C"/>
          <w:spacing w:val="-20"/>
          <w:position w:val="-2"/>
          <w:sz w:val="23"/>
          <w:lang w:val="ru-RU"/>
        </w:rPr>
        <w:t xml:space="preserve"> </w:t>
      </w:r>
      <w:r w:rsidRPr="00FD414E">
        <w:rPr>
          <w:rFonts w:ascii="Times New Roman" w:hAnsi="Times New Roman"/>
          <w:color w:val="1C1D1C"/>
          <w:position w:val="-2"/>
          <w:sz w:val="23"/>
          <w:lang w:val="ru-RU"/>
        </w:rPr>
        <w:t xml:space="preserve">лет </w:t>
      </w:r>
      <w:r w:rsidRPr="00FD414E">
        <w:rPr>
          <w:rFonts w:ascii="Times New Roman" w:hAnsi="Times New Roman"/>
          <w:color w:val="1C1D1C"/>
          <w:spacing w:val="39"/>
          <w:position w:val="-2"/>
          <w:sz w:val="23"/>
          <w:lang w:val="ru-RU"/>
        </w:rPr>
        <w:t xml:space="preserve"> </w:t>
      </w:r>
      <w:r w:rsidRPr="00FD414E">
        <w:rPr>
          <w:rFonts w:ascii="Arial" w:hAnsi="Arial"/>
          <w:color w:val="444444"/>
          <w:w w:val="90"/>
          <w:position w:val="-2"/>
          <w:sz w:val="10"/>
          <w:lang w:val="ru-RU"/>
        </w:rPr>
        <w:t>1</w:t>
      </w:r>
      <w:r w:rsidRPr="00FD414E">
        <w:rPr>
          <w:rFonts w:ascii="Arial" w:hAnsi="Arial"/>
          <w:color w:val="444444"/>
          <w:w w:val="90"/>
          <w:position w:val="-2"/>
          <w:sz w:val="10"/>
          <w:lang w:val="ru-RU"/>
        </w:rPr>
        <w:tab/>
      </w:r>
      <w:r w:rsidRPr="00FD414E">
        <w:rPr>
          <w:rFonts w:ascii="Times New Roman" w:hAnsi="Times New Roman"/>
          <w:color w:val="1C1D1C"/>
          <w:sz w:val="23"/>
          <w:lang w:val="ru-RU"/>
        </w:rPr>
        <w:t>06.01</w:t>
      </w:r>
      <w:r w:rsidRPr="00FD414E">
        <w:rPr>
          <w:rFonts w:ascii="Times New Roman" w:hAnsi="Times New Roman"/>
          <w:color w:val="1C1D1C"/>
          <w:spacing w:val="-34"/>
          <w:sz w:val="23"/>
          <w:lang w:val="ru-RU"/>
        </w:rPr>
        <w:t xml:space="preserve"> </w:t>
      </w:r>
      <w:r w:rsidRPr="00FD414E">
        <w:rPr>
          <w:rFonts w:ascii="Times New Roman" w:hAnsi="Times New Roman"/>
          <w:color w:val="010101"/>
          <w:sz w:val="23"/>
          <w:lang w:val="ru-RU"/>
        </w:rPr>
        <w:t>.</w:t>
      </w:r>
      <w:r w:rsidRPr="00FD414E">
        <w:rPr>
          <w:rFonts w:ascii="Times New Roman" w:hAnsi="Times New Roman"/>
          <w:color w:val="010101"/>
          <w:sz w:val="23"/>
          <w:lang w:val="ru-RU"/>
        </w:rPr>
        <w:tab/>
      </w:r>
      <w:r w:rsidRPr="00FD414E">
        <w:rPr>
          <w:rFonts w:ascii="Arial" w:hAnsi="Arial"/>
          <w:color w:val="1C1D1C"/>
          <w:spacing w:val="-4"/>
          <w:sz w:val="31"/>
          <w:lang w:val="ru-RU"/>
        </w:rPr>
        <w:t>сош</w:t>
      </w:r>
      <w:r w:rsidRPr="00FD414E">
        <w:rPr>
          <w:rFonts w:ascii="Arial" w:hAnsi="Arial"/>
          <w:color w:val="1C1D1C"/>
          <w:spacing w:val="36"/>
          <w:sz w:val="31"/>
          <w:lang w:val="ru-RU"/>
        </w:rPr>
        <w:t xml:space="preserve"> </w:t>
      </w:r>
      <w:r w:rsidRPr="00FD414E">
        <w:rPr>
          <w:rFonts w:ascii="Times New Roman" w:hAnsi="Times New Roman"/>
          <w:color w:val="1C1D1C"/>
          <w:sz w:val="23"/>
          <w:lang w:val="ru-RU"/>
        </w:rPr>
        <w:t>46</w:t>
      </w:r>
      <w:r w:rsidRPr="00FD414E">
        <w:rPr>
          <w:rFonts w:ascii="Times New Roman" w:hAnsi="Times New Roman"/>
          <w:color w:val="1C1D1C"/>
          <w:sz w:val="23"/>
          <w:lang w:val="ru-RU"/>
        </w:rPr>
        <w:tab/>
        <w:t>П.В.Исаев</w:t>
      </w:r>
    </w:p>
    <w:p w:rsidR="00B663C6" w:rsidRPr="00FD414E" w:rsidRDefault="00FD414E">
      <w:pPr>
        <w:tabs>
          <w:tab w:val="left" w:pos="6101"/>
          <w:tab w:val="left" w:pos="9157"/>
        </w:tabs>
        <w:spacing w:line="254" w:lineRule="exact"/>
        <w:ind w:left="509"/>
        <w:jc w:val="center"/>
        <w:rPr>
          <w:rFonts w:ascii="Times New Roman" w:eastAsia="Times New Roman" w:hAnsi="Times New Roman" w:cs="Times New Roman"/>
          <w:sz w:val="23"/>
          <w:szCs w:val="23"/>
          <w:lang w:val="ru-RU"/>
        </w:rPr>
      </w:pPr>
      <w:r w:rsidRPr="00FD414E">
        <w:rPr>
          <w:rFonts w:ascii="Times New Roman" w:hAnsi="Times New Roman"/>
          <w:color w:val="1C1D1C"/>
          <w:sz w:val="23"/>
          <w:lang w:val="ru-RU"/>
        </w:rPr>
        <w:t>по</w:t>
      </w:r>
      <w:r w:rsidRPr="00FD414E">
        <w:rPr>
          <w:rFonts w:ascii="Times New Roman" w:hAnsi="Times New Roman"/>
          <w:color w:val="1C1D1C"/>
          <w:spacing w:val="10"/>
          <w:sz w:val="23"/>
          <w:lang w:val="ru-RU"/>
        </w:rPr>
        <w:t xml:space="preserve"> </w:t>
      </w:r>
      <w:r w:rsidRPr="00FD414E">
        <w:rPr>
          <w:rFonts w:ascii="Times New Roman" w:hAnsi="Times New Roman"/>
          <w:color w:val="1C1D1C"/>
          <w:sz w:val="23"/>
          <w:lang w:val="ru-RU"/>
        </w:rPr>
        <w:t>мини-футболу</w:t>
      </w:r>
      <w:r w:rsidRPr="00FD414E">
        <w:rPr>
          <w:rFonts w:ascii="Times New Roman" w:hAnsi="Times New Roman"/>
          <w:color w:val="1C1D1C"/>
          <w:spacing w:val="52"/>
          <w:sz w:val="23"/>
          <w:lang w:val="ru-RU"/>
        </w:rPr>
        <w:t xml:space="preserve"> </w:t>
      </w:r>
      <w:r w:rsidRPr="00FD414E">
        <w:rPr>
          <w:rFonts w:ascii="Times New Roman" w:hAnsi="Times New Roman"/>
          <w:color w:val="1C1D1C"/>
          <w:sz w:val="23"/>
          <w:lang w:val="ru-RU"/>
        </w:rPr>
        <w:t>среди</w:t>
      </w:r>
      <w:r w:rsidRPr="00FD414E">
        <w:rPr>
          <w:rFonts w:ascii="Times New Roman" w:hAnsi="Times New Roman"/>
          <w:color w:val="1C1D1C"/>
          <w:spacing w:val="19"/>
          <w:sz w:val="23"/>
          <w:lang w:val="ru-RU"/>
        </w:rPr>
        <w:t xml:space="preserve"> </w:t>
      </w:r>
      <w:r w:rsidRPr="00FD414E">
        <w:rPr>
          <w:rFonts w:ascii="Times New Roman" w:hAnsi="Times New Roman"/>
          <w:color w:val="1C1D1C"/>
          <w:sz w:val="23"/>
          <w:lang w:val="ru-RU"/>
        </w:rPr>
        <w:t>мальчиков</w:t>
      </w:r>
      <w:r w:rsidRPr="00FD414E">
        <w:rPr>
          <w:rFonts w:ascii="Times New Roman" w:hAnsi="Times New Roman"/>
          <w:color w:val="1C1D1C"/>
          <w:sz w:val="23"/>
          <w:lang w:val="ru-RU"/>
        </w:rPr>
        <w:tab/>
        <w:t>2015</w:t>
      </w:r>
      <w:r w:rsidRPr="00FD414E">
        <w:rPr>
          <w:rFonts w:ascii="Times New Roman" w:hAnsi="Times New Roman"/>
          <w:color w:val="1C1D1C"/>
          <w:spacing w:val="15"/>
          <w:sz w:val="23"/>
          <w:lang w:val="ru-RU"/>
        </w:rPr>
        <w:t xml:space="preserve"> </w:t>
      </w:r>
      <w:r w:rsidRPr="00FD414E">
        <w:rPr>
          <w:rFonts w:ascii="Times New Roman" w:hAnsi="Times New Roman"/>
          <w:color w:val="1C1D1C"/>
          <w:sz w:val="23"/>
          <w:lang w:val="ru-RU"/>
        </w:rPr>
        <w:t>г.</w:t>
      </w:r>
      <w:r w:rsidRPr="00FD414E">
        <w:rPr>
          <w:rFonts w:ascii="Times New Roman" w:hAnsi="Times New Roman"/>
          <w:color w:val="1C1D1C"/>
          <w:sz w:val="23"/>
          <w:lang w:val="ru-RU"/>
        </w:rPr>
        <w:tab/>
      </w:r>
      <w:r w:rsidRPr="00FD414E">
        <w:rPr>
          <w:rFonts w:ascii="Times New Roman" w:hAnsi="Times New Roman"/>
          <w:color w:val="333433"/>
          <w:sz w:val="23"/>
          <w:lang w:val="ru-RU"/>
        </w:rPr>
        <w:t>Н.А.</w:t>
      </w:r>
      <w:r w:rsidRPr="00FD414E">
        <w:rPr>
          <w:rFonts w:ascii="Times New Roman" w:hAnsi="Times New Roman"/>
          <w:color w:val="333433"/>
          <w:spacing w:val="20"/>
          <w:sz w:val="23"/>
          <w:lang w:val="ru-RU"/>
        </w:rPr>
        <w:t xml:space="preserve"> </w:t>
      </w:r>
      <w:r w:rsidRPr="00FD414E">
        <w:rPr>
          <w:rFonts w:ascii="Times New Roman" w:hAnsi="Times New Roman"/>
          <w:color w:val="1C1D1C"/>
          <w:sz w:val="23"/>
          <w:lang w:val="ru-RU"/>
        </w:rPr>
        <w:t>Охрименко</w:t>
      </w:r>
    </w:p>
    <w:p w:rsidR="00B663C6" w:rsidRPr="00FD414E" w:rsidRDefault="00B663C6">
      <w:pPr>
        <w:spacing w:line="254" w:lineRule="exact"/>
        <w:jc w:val="center"/>
        <w:rPr>
          <w:rFonts w:ascii="Times New Roman" w:eastAsia="Times New Roman" w:hAnsi="Times New Roman" w:cs="Times New Roman"/>
          <w:sz w:val="23"/>
          <w:szCs w:val="23"/>
          <w:lang w:val="ru-RU"/>
        </w:rPr>
        <w:sectPr w:rsidR="00B663C6" w:rsidRPr="00FD414E">
          <w:pgSz w:w="11910" w:h="16840"/>
          <w:pgMar w:top="220" w:right="240" w:bottom="0" w:left="160" w:header="720" w:footer="720" w:gutter="0"/>
          <w:cols w:space="720"/>
        </w:sectPr>
      </w:pPr>
    </w:p>
    <w:p w:rsidR="00B663C6" w:rsidRPr="00FD414E" w:rsidRDefault="00FD414E">
      <w:pPr>
        <w:spacing w:before="8"/>
        <w:ind w:left="861"/>
        <w:rPr>
          <w:rFonts w:ascii="Times New Roman" w:eastAsia="Times New Roman" w:hAnsi="Times New Roman" w:cs="Times New Roman"/>
          <w:sz w:val="23"/>
          <w:szCs w:val="23"/>
          <w:lang w:val="ru-RU"/>
        </w:rPr>
      </w:pPr>
      <w:r w:rsidRPr="00FD414E">
        <w:rPr>
          <w:rFonts w:ascii="Times New Roman" w:hAnsi="Times New Roman"/>
          <w:color w:val="1C1D1C"/>
          <w:w w:val="105"/>
          <w:sz w:val="23"/>
          <w:lang w:val="ru-RU"/>
        </w:rPr>
        <w:lastRenderedPageBreak/>
        <w:t>2000</w:t>
      </w:r>
      <w:r w:rsidRPr="00FD414E">
        <w:rPr>
          <w:rFonts w:ascii="Times New Roman" w:hAnsi="Times New Roman"/>
          <w:color w:val="010101"/>
          <w:w w:val="105"/>
          <w:sz w:val="23"/>
          <w:lang w:val="ru-RU"/>
        </w:rPr>
        <w:t>-</w:t>
      </w:r>
      <w:r w:rsidRPr="00FD414E">
        <w:rPr>
          <w:rFonts w:ascii="Times New Roman" w:hAnsi="Times New Roman"/>
          <w:color w:val="1C1D1C"/>
          <w:w w:val="105"/>
          <w:sz w:val="23"/>
          <w:lang w:val="ru-RU"/>
        </w:rPr>
        <w:t>2004</w:t>
      </w:r>
      <w:r w:rsidRPr="00FD414E">
        <w:rPr>
          <w:rFonts w:ascii="Times New Roman" w:hAnsi="Times New Roman"/>
          <w:color w:val="1C1D1C"/>
          <w:spacing w:val="-36"/>
          <w:w w:val="105"/>
          <w:sz w:val="23"/>
          <w:lang w:val="ru-RU"/>
        </w:rPr>
        <w:t xml:space="preserve"> </w:t>
      </w:r>
      <w:r w:rsidRPr="00FD414E">
        <w:rPr>
          <w:rFonts w:ascii="Times New Roman" w:hAnsi="Times New Roman"/>
          <w:color w:val="1C1D1C"/>
          <w:w w:val="105"/>
          <w:sz w:val="23"/>
          <w:lang w:val="ru-RU"/>
        </w:rPr>
        <w:t>гг.р.</w:t>
      </w:r>
    </w:p>
    <w:p w:rsidR="00B663C6" w:rsidRPr="00FD414E" w:rsidRDefault="00FD414E">
      <w:pPr>
        <w:tabs>
          <w:tab w:val="left" w:pos="1315"/>
          <w:tab w:val="left" w:pos="4357"/>
        </w:tabs>
        <w:spacing w:before="13"/>
        <w:ind w:left="861"/>
        <w:rPr>
          <w:rFonts w:ascii="Times New Roman" w:eastAsia="Times New Roman" w:hAnsi="Times New Roman" w:cs="Times New Roman"/>
          <w:sz w:val="23"/>
          <w:szCs w:val="23"/>
          <w:lang w:val="ru-RU"/>
        </w:rPr>
      </w:pPr>
      <w:r w:rsidRPr="00FD414E">
        <w:rPr>
          <w:w w:val="60"/>
          <w:lang w:val="ru-RU"/>
        </w:rPr>
        <w:br w:type="column"/>
      </w:r>
      <w:r w:rsidRPr="00FD414E">
        <w:rPr>
          <w:rFonts w:ascii="Times New Roman" w:hAnsi="Times New Roman"/>
          <w:color w:val="757575"/>
          <w:w w:val="60"/>
          <w:position w:val="-4"/>
          <w:sz w:val="11"/>
          <w:lang w:val="ru-RU"/>
        </w:rPr>
        <w:lastRenderedPageBreak/>
        <w:t>1</w:t>
      </w:r>
      <w:r w:rsidRPr="00FD414E">
        <w:rPr>
          <w:rFonts w:ascii="Times New Roman" w:hAnsi="Times New Roman"/>
          <w:color w:val="757575"/>
          <w:w w:val="60"/>
          <w:position w:val="-4"/>
          <w:sz w:val="11"/>
          <w:lang w:val="ru-RU"/>
        </w:rPr>
        <w:tab/>
      </w:r>
      <w:r w:rsidRPr="00FD414E">
        <w:rPr>
          <w:rFonts w:ascii="Times New Roman" w:hAnsi="Times New Roman"/>
          <w:color w:val="1C1D1C"/>
          <w:sz w:val="23"/>
          <w:lang w:val="ru-RU"/>
        </w:rPr>
        <w:t>10.00</w:t>
      </w:r>
      <w:r w:rsidRPr="00FD414E">
        <w:rPr>
          <w:rFonts w:ascii="Times New Roman" w:hAnsi="Times New Roman"/>
          <w:color w:val="1C1D1C"/>
          <w:spacing w:val="-3"/>
          <w:sz w:val="23"/>
          <w:lang w:val="ru-RU"/>
        </w:rPr>
        <w:t xml:space="preserve"> </w:t>
      </w:r>
      <w:r w:rsidRPr="00FD414E">
        <w:rPr>
          <w:rFonts w:ascii="Times New Roman" w:hAnsi="Times New Roman"/>
          <w:color w:val="1C1D1C"/>
          <w:sz w:val="23"/>
          <w:lang w:val="ru-RU"/>
        </w:rPr>
        <w:t>ч</w:t>
      </w:r>
      <w:r w:rsidRPr="00FD414E">
        <w:rPr>
          <w:rFonts w:ascii="Times New Roman" w:hAnsi="Times New Roman"/>
          <w:color w:val="1C1D1C"/>
          <w:sz w:val="23"/>
          <w:lang w:val="ru-RU"/>
        </w:rPr>
        <w:tab/>
        <w:t>В.А.</w:t>
      </w:r>
      <w:r w:rsidRPr="00FD414E">
        <w:rPr>
          <w:rFonts w:ascii="Times New Roman" w:hAnsi="Times New Roman"/>
          <w:color w:val="1C1D1C"/>
          <w:spacing w:val="19"/>
          <w:sz w:val="23"/>
          <w:lang w:val="ru-RU"/>
        </w:rPr>
        <w:t xml:space="preserve"> </w:t>
      </w:r>
      <w:r w:rsidRPr="00FD414E">
        <w:rPr>
          <w:rFonts w:ascii="Times New Roman" w:hAnsi="Times New Roman"/>
          <w:color w:val="1C1D1C"/>
          <w:sz w:val="23"/>
          <w:lang w:val="ru-RU"/>
        </w:rPr>
        <w:t>Махортов</w:t>
      </w:r>
    </w:p>
    <w:p w:rsidR="00B663C6" w:rsidRPr="00FD414E" w:rsidRDefault="00B663C6">
      <w:pPr>
        <w:rPr>
          <w:rFonts w:ascii="Times New Roman" w:eastAsia="Times New Roman" w:hAnsi="Times New Roman" w:cs="Times New Roman"/>
          <w:sz w:val="23"/>
          <w:szCs w:val="23"/>
          <w:lang w:val="ru-RU"/>
        </w:rPr>
        <w:sectPr w:rsidR="00B663C6" w:rsidRPr="00FD414E">
          <w:type w:val="continuous"/>
          <w:pgSz w:w="11910" w:h="16840"/>
          <w:pgMar w:top="1120" w:right="240" w:bottom="280" w:left="160" w:header="720" w:footer="720" w:gutter="0"/>
          <w:cols w:num="2" w:space="720" w:equalWidth="0">
            <w:col w:w="2377" w:space="2770"/>
            <w:col w:w="6363"/>
          </w:cols>
        </w:sectPr>
      </w:pPr>
    </w:p>
    <w:p w:rsidR="00B663C6" w:rsidRPr="00FD414E" w:rsidRDefault="00FD414E">
      <w:pPr>
        <w:numPr>
          <w:ilvl w:val="0"/>
          <w:numId w:val="3"/>
        </w:numPr>
        <w:tabs>
          <w:tab w:val="left" w:pos="858"/>
          <w:tab w:val="left" w:pos="4944"/>
          <w:tab w:val="left" w:pos="6267"/>
          <w:tab w:val="left" w:pos="7737"/>
          <w:tab w:val="left" w:pos="9504"/>
        </w:tabs>
        <w:spacing w:line="297" w:lineRule="exact"/>
        <w:ind w:hanging="459"/>
        <w:rPr>
          <w:rFonts w:ascii="Times New Roman" w:eastAsia="Times New Roman" w:hAnsi="Times New Roman" w:cs="Times New Roman"/>
          <w:sz w:val="23"/>
          <w:szCs w:val="23"/>
          <w:lang w:val="ru-RU"/>
        </w:rPr>
      </w:pPr>
      <w:r w:rsidRPr="00FD414E">
        <w:rPr>
          <w:rFonts w:ascii="Times New Roman" w:hAnsi="Times New Roman"/>
          <w:color w:val="1C1D1C"/>
          <w:sz w:val="23"/>
          <w:lang w:val="ru-RU"/>
        </w:rPr>
        <w:lastRenderedPageBreak/>
        <w:t xml:space="preserve">Рождественский </w:t>
      </w:r>
      <w:r w:rsidRPr="00FD414E">
        <w:rPr>
          <w:rFonts w:ascii="Times New Roman" w:hAnsi="Times New Roman"/>
          <w:color w:val="1C1D1C"/>
          <w:spacing w:val="16"/>
          <w:sz w:val="23"/>
          <w:lang w:val="ru-RU"/>
        </w:rPr>
        <w:t xml:space="preserve"> </w:t>
      </w:r>
      <w:r w:rsidRPr="00FD414E">
        <w:rPr>
          <w:rFonts w:ascii="Times New Roman" w:hAnsi="Times New Roman"/>
          <w:color w:val="1C1D1C"/>
          <w:sz w:val="23"/>
          <w:lang w:val="ru-RU"/>
        </w:rPr>
        <w:t>открьпый</w:t>
      </w:r>
      <w:r w:rsidRPr="00FD414E">
        <w:rPr>
          <w:rFonts w:ascii="Times New Roman" w:hAnsi="Times New Roman"/>
          <w:color w:val="1C1D1C"/>
          <w:spacing w:val="47"/>
          <w:sz w:val="23"/>
          <w:lang w:val="ru-RU"/>
        </w:rPr>
        <w:t xml:space="preserve"> </w:t>
      </w:r>
      <w:r w:rsidRPr="00FD414E">
        <w:rPr>
          <w:rFonts w:ascii="Times New Roman" w:hAnsi="Times New Roman"/>
          <w:color w:val="1C1D1C"/>
          <w:sz w:val="23"/>
          <w:lang w:val="ru-RU"/>
        </w:rPr>
        <w:t>турнир</w:t>
      </w:r>
      <w:r w:rsidRPr="00FD414E">
        <w:rPr>
          <w:rFonts w:ascii="Times New Roman" w:hAnsi="Times New Roman"/>
          <w:color w:val="1C1D1C"/>
          <w:sz w:val="23"/>
          <w:lang w:val="ru-RU"/>
        </w:rPr>
        <w:tab/>
      </w:r>
      <w:r w:rsidRPr="00FD414E">
        <w:rPr>
          <w:rFonts w:ascii="Times New Roman" w:hAnsi="Times New Roman"/>
          <w:color w:val="1C1D1C"/>
          <w:spacing w:val="-3"/>
          <w:position w:val="-3"/>
          <w:sz w:val="23"/>
          <w:lang w:val="ru-RU"/>
        </w:rPr>
        <w:t>16-1</w:t>
      </w:r>
      <w:r w:rsidRPr="00FD414E">
        <w:rPr>
          <w:rFonts w:ascii="Times New Roman" w:hAnsi="Times New Roman"/>
          <w:color w:val="010101"/>
          <w:spacing w:val="-3"/>
          <w:position w:val="-3"/>
          <w:sz w:val="23"/>
          <w:lang w:val="ru-RU"/>
        </w:rPr>
        <w:t>7</w:t>
      </w:r>
      <w:r w:rsidRPr="00FD414E">
        <w:rPr>
          <w:rFonts w:ascii="Times New Roman" w:hAnsi="Times New Roman"/>
          <w:color w:val="010101"/>
          <w:spacing w:val="-5"/>
          <w:position w:val="-3"/>
          <w:sz w:val="23"/>
          <w:lang w:val="ru-RU"/>
        </w:rPr>
        <w:t xml:space="preserve"> </w:t>
      </w:r>
      <w:r w:rsidRPr="00FD414E">
        <w:rPr>
          <w:rFonts w:ascii="Times New Roman" w:hAnsi="Times New Roman"/>
          <w:color w:val="1C1D1C"/>
          <w:position w:val="-3"/>
          <w:sz w:val="23"/>
          <w:lang w:val="ru-RU"/>
        </w:rPr>
        <w:t xml:space="preserve">лет </w:t>
      </w:r>
      <w:r w:rsidRPr="00FD414E">
        <w:rPr>
          <w:rFonts w:ascii="Times New Roman" w:hAnsi="Times New Roman"/>
          <w:color w:val="1C1D1C"/>
          <w:spacing w:val="35"/>
          <w:position w:val="-3"/>
          <w:sz w:val="23"/>
          <w:lang w:val="ru-RU"/>
        </w:rPr>
        <w:t xml:space="preserve"> </w:t>
      </w:r>
      <w:r w:rsidRPr="00FD414E">
        <w:rPr>
          <w:rFonts w:ascii="Times New Roman" w:hAnsi="Times New Roman"/>
          <w:color w:val="646464"/>
          <w:w w:val="95"/>
          <w:position w:val="-3"/>
          <w:sz w:val="10"/>
          <w:lang w:val="ru-RU"/>
        </w:rPr>
        <w:t>1</w:t>
      </w:r>
      <w:r w:rsidRPr="00FD414E">
        <w:rPr>
          <w:rFonts w:ascii="Times New Roman" w:hAnsi="Times New Roman"/>
          <w:color w:val="646464"/>
          <w:w w:val="95"/>
          <w:position w:val="-3"/>
          <w:sz w:val="10"/>
          <w:lang w:val="ru-RU"/>
        </w:rPr>
        <w:tab/>
      </w:r>
      <w:r w:rsidRPr="00FD414E">
        <w:rPr>
          <w:rFonts w:ascii="Times New Roman" w:hAnsi="Times New Roman"/>
          <w:color w:val="1C1D1C"/>
          <w:sz w:val="23"/>
          <w:lang w:val="ru-RU"/>
        </w:rPr>
        <w:t>0</w:t>
      </w:r>
      <w:r w:rsidRPr="00FD414E">
        <w:rPr>
          <w:rFonts w:ascii="Times New Roman" w:hAnsi="Times New Roman"/>
          <w:color w:val="010101"/>
          <w:sz w:val="23"/>
          <w:lang w:val="ru-RU"/>
        </w:rPr>
        <w:t>7.</w:t>
      </w:r>
      <w:r w:rsidRPr="00FD414E">
        <w:rPr>
          <w:rFonts w:ascii="Times New Roman" w:hAnsi="Times New Roman"/>
          <w:color w:val="1C1D1C"/>
          <w:sz w:val="23"/>
          <w:lang w:val="ru-RU"/>
        </w:rPr>
        <w:t>01.2015</w:t>
      </w:r>
      <w:r w:rsidRPr="00FD414E">
        <w:rPr>
          <w:rFonts w:ascii="Times New Roman" w:hAnsi="Times New Roman"/>
          <w:color w:val="1C1D1C"/>
          <w:sz w:val="23"/>
          <w:lang w:val="ru-RU"/>
        </w:rPr>
        <w:tab/>
        <w:t>СОШ</w:t>
      </w:r>
      <w:r w:rsidRPr="00FD414E">
        <w:rPr>
          <w:rFonts w:ascii="Times New Roman" w:hAnsi="Times New Roman"/>
          <w:color w:val="1C1D1C"/>
          <w:spacing w:val="13"/>
          <w:sz w:val="23"/>
          <w:lang w:val="ru-RU"/>
        </w:rPr>
        <w:t xml:space="preserve"> </w:t>
      </w:r>
      <w:r w:rsidRPr="00FD414E">
        <w:rPr>
          <w:rFonts w:ascii="Times New Roman" w:hAnsi="Times New Roman"/>
          <w:color w:val="1C1D1C"/>
          <w:sz w:val="23"/>
          <w:lang w:val="ru-RU"/>
        </w:rPr>
        <w:t>46</w:t>
      </w:r>
      <w:r w:rsidRPr="00FD414E">
        <w:rPr>
          <w:rFonts w:ascii="Times New Roman" w:hAnsi="Times New Roman"/>
          <w:color w:val="1C1D1C"/>
          <w:sz w:val="23"/>
          <w:lang w:val="ru-RU"/>
        </w:rPr>
        <w:tab/>
      </w:r>
      <w:r w:rsidRPr="00FD414E">
        <w:rPr>
          <w:rFonts w:ascii="Times New Roman" w:hAnsi="Times New Roman"/>
          <w:color w:val="333433"/>
          <w:spacing w:val="-2"/>
          <w:sz w:val="23"/>
          <w:lang w:val="ru-RU"/>
        </w:rPr>
        <w:t>П</w:t>
      </w:r>
      <w:r w:rsidRPr="00FD414E">
        <w:rPr>
          <w:rFonts w:ascii="Times New Roman" w:hAnsi="Times New Roman"/>
          <w:color w:val="010101"/>
          <w:spacing w:val="-2"/>
          <w:sz w:val="23"/>
          <w:lang w:val="ru-RU"/>
        </w:rPr>
        <w:t>.</w:t>
      </w:r>
      <w:r w:rsidRPr="00FD414E">
        <w:rPr>
          <w:rFonts w:ascii="Times New Roman" w:hAnsi="Times New Roman"/>
          <w:color w:val="1C1D1C"/>
          <w:spacing w:val="-2"/>
          <w:sz w:val="23"/>
          <w:lang w:val="ru-RU"/>
        </w:rPr>
        <w:t>В</w:t>
      </w:r>
      <w:r w:rsidRPr="00FD414E">
        <w:rPr>
          <w:rFonts w:ascii="Times New Roman" w:hAnsi="Times New Roman"/>
          <w:color w:val="010101"/>
          <w:spacing w:val="-2"/>
          <w:sz w:val="23"/>
          <w:lang w:val="ru-RU"/>
        </w:rPr>
        <w:t>.</w:t>
      </w:r>
      <w:r w:rsidRPr="00FD414E">
        <w:rPr>
          <w:rFonts w:ascii="Times New Roman" w:hAnsi="Times New Roman"/>
          <w:color w:val="333433"/>
          <w:spacing w:val="-2"/>
          <w:sz w:val="23"/>
          <w:lang w:val="ru-RU"/>
        </w:rPr>
        <w:t>Исаев</w:t>
      </w:r>
    </w:p>
    <w:p w:rsidR="00B663C6" w:rsidRPr="00FD414E" w:rsidRDefault="00FD414E">
      <w:pPr>
        <w:tabs>
          <w:tab w:val="left" w:pos="6462"/>
          <w:tab w:val="left" w:pos="9504"/>
        </w:tabs>
        <w:spacing w:line="253" w:lineRule="exact"/>
        <w:ind w:left="861"/>
        <w:rPr>
          <w:rFonts w:ascii="Times New Roman" w:eastAsia="Times New Roman" w:hAnsi="Times New Roman" w:cs="Times New Roman"/>
          <w:sz w:val="23"/>
          <w:szCs w:val="23"/>
          <w:lang w:val="ru-RU"/>
        </w:rPr>
      </w:pPr>
      <w:r w:rsidRPr="00FD414E">
        <w:rPr>
          <w:rFonts w:ascii="Times New Roman" w:hAnsi="Times New Roman"/>
          <w:color w:val="1C1D1C"/>
          <w:sz w:val="23"/>
          <w:lang w:val="ru-RU"/>
        </w:rPr>
        <w:t>по</w:t>
      </w:r>
      <w:r w:rsidRPr="00FD414E">
        <w:rPr>
          <w:rFonts w:ascii="Times New Roman" w:hAnsi="Times New Roman"/>
          <w:color w:val="1C1D1C"/>
          <w:spacing w:val="14"/>
          <w:sz w:val="23"/>
          <w:lang w:val="ru-RU"/>
        </w:rPr>
        <w:t xml:space="preserve"> </w:t>
      </w:r>
      <w:r w:rsidRPr="00FD414E">
        <w:rPr>
          <w:rFonts w:ascii="Times New Roman" w:hAnsi="Times New Roman"/>
          <w:color w:val="1C1D1C"/>
          <w:sz w:val="23"/>
          <w:lang w:val="ru-RU"/>
        </w:rPr>
        <w:t>мини</w:t>
      </w:r>
      <w:r w:rsidRPr="00FD414E">
        <w:rPr>
          <w:rFonts w:ascii="Times New Roman" w:hAnsi="Times New Roman"/>
          <w:color w:val="010101"/>
          <w:sz w:val="23"/>
          <w:lang w:val="ru-RU"/>
        </w:rPr>
        <w:t>-</w:t>
      </w:r>
      <w:r w:rsidRPr="00FD414E">
        <w:rPr>
          <w:rFonts w:ascii="Times New Roman" w:hAnsi="Times New Roman"/>
          <w:color w:val="1C1D1C"/>
          <w:sz w:val="23"/>
          <w:lang w:val="ru-RU"/>
        </w:rPr>
        <w:t>футболу</w:t>
      </w:r>
      <w:r w:rsidRPr="00FD414E">
        <w:rPr>
          <w:rFonts w:ascii="Times New Roman" w:hAnsi="Times New Roman"/>
          <w:color w:val="1C1D1C"/>
          <w:spacing w:val="33"/>
          <w:sz w:val="23"/>
          <w:lang w:val="ru-RU"/>
        </w:rPr>
        <w:t xml:space="preserve"> </w:t>
      </w:r>
      <w:r w:rsidRPr="00FD414E">
        <w:rPr>
          <w:rFonts w:ascii="Times New Roman" w:hAnsi="Times New Roman"/>
          <w:color w:val="1C1D1C"/>
          <w:sz w:val="23"/>
          <w:lang w:val="ru-RU"/>
        </w:rPr>
        <w:t>среди</w:t>
      </w:r>
      <w:r w:rsidRPr="00FD414E">
        <w:rPr>
          <w:rFonts w:ascii="Times New Roman" w:hAnsi="Times New Roman"/>
          <w:color w:val="1C1D1C"/>
          <w:spacing w:val="17"/>
          <w:sz w:val="23"/>
          <w:lang w:val="ru-RU"/>
        </w:rPr>
        <w:t xml:space="preserve"> </w:t>
      </w:r>
      <w:r w:rsidRPr="00FD414E">
        <w:rPr>
          <w:rFonts w:ascii="Times New Roman" w:hAnsi="Times New Roman"/>
          <w:color w:val="1C1D1C"/>
          <w:sz w:val="23"/>
          <w:lang w:val="ru-RU"/>
        </w:rPr>
        <w:t>юношей</w:t>
      </w:r>
      <w:r w:rsidRPr="00FD414E">
        <w:rPr>
          <w:rFonts w:ascii="Times New Roman" w:hAnsi="Times New Roman"/>
          <w:color w:val="1C1D1C"/>
          <w:sz w:val="23"/>
          <w:lang w:val="ru-RU"/>
        </w:rPr>
        <w:tab/>
        <w:t>10.00</w:t>
      </w:r>
      <w:r w:rsidRPr="00FD414E">
        <w:rPr>
          <w:rFonts w:ascii="Times New Roman" w:hAnsi="Times New Roman"/>
          <w:color w:val="1C1D1C"/>
          <w:spacing w:val="-2"/>
          <w:sz w:val="23"/>
          <w:lang w:val="ru-RU"/>
        </w:rPr>
        <w:t xml:space="preserve"> </w:t>
      </w:r>
      <w:r w:rsidRPr="00FD414E">
        <w:rPr>
          <w:rFonts w:ascii="Times New Roman" w:hAnsi="Times New Roman"/>
          <w:color w:val="1C1D1C"/>
          <w:sz w:val="23"/>
          <w:lang w:val="ru-RU"/>
        </w:rPr>
        <w:t>ч</w:t>
      </w:r>
      <w:r w:rsidRPr="00FD414E">
        <w:rPr>
          <w:rFonts w:ascii="Times New Roman" w:hAnsi="Times New Roman"/>
          <w:color w:val="1C1D1C"/>
          <w:sz w:val="23"/>
          <w:lang w:val="ru-RU"/>
        </w:rPr>
        <w:tab/>
      </w:r>
      <w:r w:rsidRPr="00FD414E">
        <w:rPr>
          <w:rFonts w:ascii="Times New Roman" w:hAnsi="Times New Roman"/>
          <w:color w:val="333433"/>
          <w:sz w:val="23"/>
          <w:lang w:val="ru-RU"/>
        </w:rPr>
        <w:t>Н.А.</w:t>
      </w:r>
      <w:r w:rsidRPr="00FD414E">
        <w:rPr>
          <w:rFonts w:ascii="Times New Roman" w:hAnsi="Times New Roman"/>
          <w:color w:val="333433"/>
          <w:spacing w:val="20"/>
          <w:sz w:val="23"/>
          <w:lang w:val="ru-RU"/>
        </w:rPr>
        <w:t xml:space="preserve"> </w:t>
      </w:r>
      <w:r w:rsidRPr="00FD414E">
        <w:rPr>
          <w:rFonts w:ascii="Times New Roman" w:hAnsi="Times New Roman"/>
          <w:color w:val="333433"/>
          <w:sz w:val="23"/>
          <w:lang w:val="ru-RU"/>
        </w:rPr>
        <w:t>Охрименко</w:t>
      </w:r>
    </w:p>
    <w:p w:rsidR="00B663C6" w:rsidRPr="00FD414E" w:rsidRDefault="00FD414E">
      <w:pPr>
        <w:tabs>
          <w:tab w:val="left" w:pos="9504"/>
        </w:tabs>
        <w:spacing w:before="8" w:line="240" w:lineRule="exact"/>
        <w:ind w:left="880"/>
        <w:rPr>
          <w:rFonts w:ascii="Times New Roman" w:eastAsia="Times New Roman" w:hAnsi="Times New Roman" w:cs="Times New Roman"/>
          <w:sz w:val="23"/>
          <w:szCs w:val="23"/>
          <w:lang w:val="ru-RU"/>
        </w:rPr>
      </w:pPr>
      <w:r w:rsidRPr="00FD414E">
        <w:rPr>
          <w:rFonts w:ascii="Times New Roman" w:hAnsi="Times New Roman"/>
          <w:color w:val="1C1D1C"/>
          <w:w w:val="105"/>
          <w:sz w:val="23"/>
          <w:lang w:val="ru-RU"/>
        </w:rPr>
        <w:t>199</w:t>
      </w:r>
      <w:r w:rsidRPr="00FD414E">
        <w:rPr>
          <w:rFonts w:ascii="Times New Roman" w:hAnsi="Times New Roman"/>
          <w:color w:val="010101"/>
          <w:w w:val="105"/>
          <w:sz w:val="23"/>
          <w:lang w:val="ru-RU"/>
        </w:rPr>
        <w:t>7-</w:t>
      </w:r>
      <w:r w:rsidRPr="00FD414E">
        <w:rPr>
          <w:rFonts w:ascii="Times New Roman" w:hAnsi="Times New Roman"/>
          <w:color w:val="1C1D1C"/>
          <w:w w:val="105"/>
          <w:sz w:val="23"/>
          <w:lang w:val="ru-RU"/>
        </w:rPr>
        <w:t>1998</w:t>
      </w:r>
      <w:r w:rsidRPr="00FD414E">
        <w:rPr>
          <w:rFonts w:ascii="Times New Roman" w:hAnsi="Times New Roman"/>
          <w:color w:val="1C1D1C"/>
          <w:spacing w:val="-38"/>
          <w:w w:val="105"/>
          <w:sz w:val="23"/>
          <w:lang w:val="ru-RU"/>
        </w:rPr>
        <w:t xml:space="preserve"> </w:t>
      </w:r>
      <w:r w:rsidRPr="00FD414E">
        <w:rPr>
          <w:rFonts w:ascii="Times New Roman" w:hAnsi="Times New Roman"/>
          <w:color w:val="1C1D1C"/>
          <w:w w:val="105"/>
          <w:sz w:val="23"/>
          <w:lang w:val="ru-RU"/>
        </w:rPr>
        <w:t>г</w:t>
      </w:r>
      <w:r w:rsidRPr="00FD414E">
        <w:rPr>
          <w:rFonts w:ascii="Times New Roman" w:hAnsi="Times New Roman"/>
          <w:color w:val="1C1D1C"/>
          <w:spacing w:val="12"/>
          <w:w w:val="105"/>
          <w:sz w:val="23"/>
          <w:lang w:val="ru-RU"/>
        </w:rPr>
        <w:t>г</w:t>
      </w:r>
      <w:r w:rsidRPr="00FD414E">
        <w:rPr>
          <w:rFonts w:ascii="Times New Roman" w:hAnsi="Times New Roman"/>
          <w:color w:val="010101"/>
          <w:spacing w:val="-21"/>
          <w:w w:val="105"/>
          <w:sz w:val="23"/>
          <w:lang w:val="ru-RU"/>
        </w:rPr>
        <w:t>.</w:t>
      </w:r>
      <w:r w:rsidRPr="00FD414E">
        <w:rPr>
          <w:rFonts w:ascii="Times New Roman" w:hAnsi="Times New Roman"/>
          <w:color w:val="1C1D1C"/>
          <w:spacing w:val="14"/>
          <w:w w:val="105"/>
          <w:sz w:val="23"/>
          <w:lang w:val="ru-RU"/>
        </w:rPr>
        <w:t>р</w:t>
      </w:r>
      <w:r w:rsidRPr="00FD414E">
        <w:rPr>
          <w:rFonts w:ascii="Times New Roman" w:hAnsi="Times New Roman"/>
          <w:color w:val="010101"/>
          <w:w w:val="105"/>
          <w:sz w:val="23"/>
          <w:lang w:val="ru-RU"/>
        </w:rPr>
        <w:t>.</w:t>
      </w:r>
      <w:r w:rsidRPr="00FD414E">
        <w:rPr>
          <w:rFonts w:ascii="Times New Roman" w:hAnsi="Times New Roman"/>
          <w:color w:val="010101"/>
          <w:w w:val="105"/>
          <w:sz w:val="23"/>
          <w:lang w:val="ru-RU"/>
        </w:rPr>
        <w:tab/>
      </w:r>
      <w:r w:rsidRPr="00FD414E">
        <w:rPr>
          <w:rFonts w:ascii="Times New Roman" w:hAnsi="Times New Roman"/>
          <w:color w:val="1C1D1C"/>
          <w:spacing w:val="-3"/>
          <w:sz w:val="23"/>
          <w:lang w:val="ru-RU"/>
        </w:rPr>
        <w:t>В</w:t>
      </w:r>
      <w:r w:rsidRPr="00FD414E">
        <w:rPr>
          <w:rFonts w:ascii="Times New Roman" w:hAnsi="Times New Roman"/>
          <w:color w:val="010101"/>
          <w:spacing w:val="-3"/>
          <w:sz w:val="23"/>
          <w:lang w:val="ru-RU"/>
        </w:rPr>
        <w:t>.</w:t>
      </w:r>
      <w:r w:rsidRPr="00FD414E">
        <w:rPr>
          <w:rFonts w:ascii="Times New Roman" w:hAnsi="Times New Roman"/>
          <w:color w:val="1C1D1C"/>
          <w:spacing w:val="-3"/>
          <w:sz w:val="23"/>
          <w:lang w:val="ru-RU"/>
        </w:rPr>
        <w:t>А.</w:t>
      </w:r>
      <w:r w:rsidRPr="00FD414E">
        <w:rPr>
          <w:rFonts w:ascii="Times New Roman" w:hAnsi="Times New Roman"/>
          <w:color w:val="1C1D1C"/>
          <w:spacing w:val="30"/>
          <w:sz w:val="23"/>
          <w:lang w:val="ru-RU"/>
        </w:rPr>
        <w:t xml:space="preserve"> </w:t>
      </w:r>
      <w:r w:rsidRPr="00FD414E">
        <w:rPr>
          <w:rFonts w:ascii="Times New Roman" w:hAnsi="Times New Roman"/>
          <w:color w:val="1C1D1C"/>
          <w:sz w:val="23"/>
          <w:lang w:val="ru-RU"/>
        </w:rPr>
        <w:t>Махортов</w:t>
      </w:r>
    </w:p>
    <w:p w:rsidR="00B663C6" w:rsidRPr="00FD414E" w:rsidRDefault="00174D1F">
      <w:pPr>
        <w:tabs>
          <w:tab w:val="left" w:pos="742"/>
          <w:tab w:val="left" w:pos="4939"/>
          <w:tab w:val="left" w:pos="6286"/>
          <w:tab w:val="left" w:pos="7737"/>
          <w:tab w:val="left" w:pos="9509"/>
          <w:tab w:val="right" w:pos="11365"/>
        </w:tabs>
        <w:spacing w:line="354" w:lineRule="exact"/>
        <w:ind w:left="284"/>
        <w:rPr>
          <w:rFonts w:ascii="Times New Roman" w:eastAsia="Times New Roman" w:hAnsi="Times New Roman" w:cs="Times New Roman"/>
          <w:sz w:val="7"/>
          <w:szCs w:val="7"/>
          <w:lang w:val="ru-RU"/>
        </w:rPr>
      </w:pPr>
      <w:r>
        <w:pict>
          <v:shape id="_x0000_s1914" type="#_x0000_t202" style="position:absolute;left:0;text-align:left;margin-left:45.1pt;margin-top:14.65pt;width:1.35pt;height:5.5pt;z-index:-330592;mso-position-horizontal-relative:page" filled="f" stroked="f">
            <v:textbox inset="0,0,0,0">
              <w:txbxContent>
                <w:p w:rsidR="00FD414E" w:rsidRDefault="00FD414E">
                  <w:pPr>
                    <w:spacing w:line="110" w:lineRule="exact"/>
                    <w:rPr>
                      <w:rFonts w:ascii="Times New Roman" w:eastAsia="Times New Roman" w:hAnsi="Times New Roman" w:cs="Times New Roman"/>
                      <w:sz w:val="11"/>
                      <w:szCs w:val="11"/>
                    </w:rPr>
                  </w:pPr>
                  <w:r>
                    <w:rPr>
                      <w:rFonts w:ascii="Times New Roman"/>
                      <w:color w:val="757575"/>
                      <w:w w:val="45"/>
                      <w:sz w:val="11"/>
                    </w:rPr>
                    <w:t>1</w:t>
                  </w:r>
                </w:p>
              </w:txbxContent>
            </v:textbox>
            <w10:wrap anchorx="page"/>
          </v:shape>
        </w:pict>
      </w:r>
      <w:r w:rsidR="00FD414E" w:rsidRPr="00FD414E">
        <w:rPr>
          <w:rFonts w:ascii="Times New Roman" w:eastAsia="Times New Roman" w:hAnsi="Times New Roman" w:cs="Times New Roman"/>
          <w:color w:val="646464"/>
          <w:w w:val="60"/>
          <w:position w:val="-7"/>
          <w:sz w:val="23"/>
          <w:szCs w:val="23"/>
          <w:lang w:val="ru-RU"/>
        </w:rPr>
        <w:t>1</w:t>
      </w:r>
      <w:r w:rsidR="00FD414E" w:rsidRPr="00FD414E">
        <w:rPr>
          <w:rFonts w:ascii="Times New Roman" w:eastAsia="Times New Roman" w:hAnsi="Times New Roman" w:cs="Times New Roman"/>
          <w:color w:val="646464"/>
          <w:spacing w:val="16"/>
          <w:w w:val="60"/>
          <w:position w:val="-7"/>
          <w:sz w:val="23"/>
          <w:szCs w:val="23"/>
          <w:lang w:val="ru-RU"/>
        </w:rPr>
        <w:t xml:space="preserve"> </w:t>
      </w:r>
      <w:r w:rsidR="00FD414E" w:rsidRPr="00FD414E">
        <w:rPr>
          <w:rFonts w:ascii="Times New Roman" w:eastAsia="Times New Roman" w:hAnsi="Times New Roman" w:cs="Times New Roman"/>
          <w:color w:val="1C1D1C"/>
          <w:position w:val="-7"/>
          <w:sz w:val="23"/>
          <w:szCs w:val="23"/>
          <w:lang w:val="ru-RU"/>
        </w:rPr>
        <w:t>3</w:t>
      </w:r>
      <w:r w:rsidR="00FD414E" w:rsidRPr="00FD414E">
        <w:rPr>
          <w:rFonts w:ascii="Times New Roman" w:eastAsia="Times New Roman" w:hAnsi="Times New Roman" w:cs="Times New Roman"/>
          <w:color w:val="1C1D1C"/>
          <w:position w:val="-7"/>
          <w:sz w:val="23"/>
          <w:szCs w:val="23"/>
          <w:lang w:val="ru-RU"/>
        </w:rPr>
        <w:tab/>
      </w:r>
      <w:r w:rsidR="00FD414E" w:rsidRPr="00FD414E">
        <w:rPr>
          <w:rFonts w:ascii="Arial" w:eastAsia="Arial" w:hAnsi="Arial" w:cs="Arial"/>
          <w:color w:val="757575"/>
          <w:w w:val="60"/>
          <w:sz w:val="10"/>
          <w:szCs w:val="10"/>
          <w:lang w:val="ru-RU"/>
        </w:rPr>
        <w:t xml:space="preserve">1     </w:t>
      </w:r>
      <w:r w:rsidR="00FD414E" w:rsidRPr="00FD414E">
        <w:rPr>
          <w:rFonts w:ascii="Arial" w:eastAsia="Arial" w:hAnsi="Arial" w:cs="Arial"/>
          <w:color w:val="757575"/>
          <w:spacing w:val="5"/>
          <w:w w:val="60"/>
          <w:sz w:val="10"/>
          <w:szCs w:val="10"/>
          <w:lang w:val="ru-RU"/>
        </w:rPr>
        <w:t xml:space="preserve"> </w:t>
      </w:r>
      <w:r w:rsidR="00FD414E" w:rsidRPr="00FD414E">
        <w:rPr>
          <w:rFonts w:ascii="Times New Roman" w:eastAsia="Times New Roman" w:hAnsi="Times New Roman" w:cs="Times New Roman"/>
          <w:color w:val="1C1D1C"/>
          <w:sz w:val="23"/>
          <w:szCs w:val="23"/>
          <w:lang w:val="ru-RU"/>
        </w:rPr>
        <w:t>Открытое</w:t>
      </w:r>
      <w:r w:rsidR="00FD414E" w:rsidRPr="00FD414E">
        <w:rPr>
          <w:rFonts w:ascii="Times New Roman" w:eastAsia="Times New Roman" w:hAnsi="Times New Roman" w:cs="Times New Roman"/>
          <w:color w:val="1C1D1C"/>
          <w:spacing w:val="16"/>
          <w:sz w:val="23"/>
          <w:szCs w:val="23"/>
          <w:lang w:val="ru-RU"/>
        </w:rPr>
        <w:t xml:space="preserve"> </w:t>
      </w:r>
      <w:r w:rsidR="00FD414E" w:rsidRPr="00FD414E">
        <w:rPr>
          <w:rFonts w:ascii="Times New Roman" w:eastAsia="Times New Roman" w:hAnsi="Times New Roman" w:cs="Times New Roman"/>
          <w:color w:val="1C1D1C"/>
          <w:sz w:val="23"/>
          <w:szCs w:val="23"/>
          <w:lang w:val="ru-RU"/>
        </w:rPr>
        <w:t>первенство</w:t>
      </w:r>
      <w:r w:rsidR="00FD414E" w:rsidRPr="00FD414E">
        <w:rPr>
          <w:rFonts w:ascii="Times New Roman" w:eastAsia="Times New Roman" w:hAnsi="Times New Roman" w:cs="Times New Roman"/>
          <w:color w:val="1C1D1C"/>
          <w:spacing w:val="21"/>
          <w:sz w:val="23"/>
          <w:szCs w:val="23"/>
          <w:lang w:val="ru-RU"/>
        </w:rPr>
        <w:t xml:space="preserve"> </w:t>
      </w:r>
      <w:r w:rsidR="00FD414E" w:rsidRPr="00FD414E">
        <w:rPr>
          <w:rFonts w:ascii="Times New Roman" w:eastAsia="Times New Roman" w:hAnsi="Times New Roman" w:cs="Times New Roman"/>
          <w:color w:val="1C1D1C"/>
          <w:sz w:val="23"/>
          <w:szCs w:val="23"/>
          <w:lang w:val="ru-RU"/>
        </w:rPr>
        <w:t>ДЮСШ</w:t>
      </w:r>
      <w:r w:rsidR="00FD414E" w:rsidRPr="00FD414E">
        <w:rPr>
          <w:rFonts w:ascii="Times New Roman" w:eastAsia="Times New Roman" w:hAnsi="Times New Roman" w:cs="Times New Roman"/>
          <w:color w:val="1C1D1C"/>
          <w:spacing w:val="21"/>
          <w:sz w:val="23"/>
          <w:szCs w:val="23"/>
          <w:lang w:val="ru-RU"/>
        </w:rPr>
        <w:t xml:space="preserve"> </w:t>
      </w:r>
      <w:r w:rsidR="00FD414E" w:rsidRPr="00FD414E">
        <w:rPr>
          <w:rFonts w:ascii="Times New Roman" w:eastAsia="Times New Roman" w:hAnsi="Times New Roman" w:cs="Times New Roman"/>
          <w:color w:val="1C1D1C"/>
          <w:sz w:val="23"/>
          <w:szCs w:val="23"/>
          <w:lang w:val="ru-RU"/>
        </w:rPr>
        <w:t>№</w:t>
      </w:r>
      <w:r w:rsidR="00FD414E" w:rsidRPr="00FD414E">
        <w:rPr>
          <w:rFonts w:ascii="Times New Roman" w:eastAsia="Times New Roman" w:hAnsi="Times New Roman" w:cs="Times New Roman"/>
          <w:color w:val="1C1D1C"/>
          <w:spacing w:val="16"/>
          <w:sz w:val="23"/>
          <w:szCs w:val="23"/>
          <w:lang w:val="ru-RU"/>
        </w:rPr>
        <w:t xml:space="preserve"> </w:t>
      </w:r>
      <w:r w:rsidR="00FD414E" w:rsidRPr="00FD414E">
        <w:rPr>
          <w:rFonts w:ascii="Times New Roman" w:eastAsia="Times New Roman" w:hAnsi="Times New Roman" w:cs="Times New Roman"/>
          <w:color w:val="1C1D1C"/>
          <w:sz w:val="23"/>
          <w:szCs w:val="23"/>
          <w:lang w:val="ru-RU"/>
        </w:rPr>
        <w:t>3</w:t>
      </w:r>
      <w:r w:rsidR="00FD414E" w:rsidRPr="00FD414E">
        <w:rPr>
          <w:rFonts w:ascii="Times New Roman" w:eastAsia="Times New Roman" w:hAnsi="Times New Roman" w:cs="Times New Roman"/>
          <w:color w:val="1C1D1C"/>
          <w:sz w:val="23"/>
          <w:szCs w:val="23"/>
          <w:lang w:val="ru-RU"/>
        </w:rPr>
        <w:tab/>
        <w:t>18-16</w:t>
      </w:r>
      <w:r w:rsidR="00FD414E" w:rsidRPr="00FD414E">
        <w:rPr>
          <w:rFonts w:ascii="Times New Roman" w:eastAsia="Times New Roman" w:hAnsi="Times New Roman" w:cs="Times New Roman"/>
          <w:color w:val="1C1D1C"/>
          <w:spacing w:val="-3"/>
          <w:sz w:val="23"/>
          <w:szCs w:val="23"/>
          <w:lang w:val="ru-RU"/>
        </w:rPr>
        <w:t xml:space="preserve"> </w:t>
      </w:r>
      <w:r w:rsidR="00FD414E" w:rsidRPr="00FD414E">
        <w:rPr>
          <w:rFonts w:ascii="Times New Roman" w:eastAsia="Times New Roman" w:hAnsi="Times New Roman" w:cs="Times New Roman"/>
          <w:color w:val="1C1D1C"/>
          <w:sz w:val="23"/>
          <w:szCs w:val="23"/>
          <w:lang w:val="ru-RU"/>
        </w:rPr>
        <w:t>лет</w:t>
      </w:r>
      <w:r w:rsidR="00FD414E" w:rsidRPr="00FD414E">
        <w:rPr>
          <w:rFonts w:ascii="Times New Roman" w:eastAsia="Times New Roman" w:hAnsi="Times New Roman" w:cs="Times New Roman"/>
          <w:color w:val="1C1D1C"/>
          <w:sz w:val="23"/>
          <w:szCs w:val="23"/>
          <w:lang w:val="ru-RU"/>
        </w:rPr>
        <w:tab/>
        <w:t>10.01.2015</w:t>
      </w:r>
      <w:r w:rsidR="00FD414E" w:rsidRPr="00FD414E">
        <w:rPr>
          <w:rFonts w:ascii="Times New Roman" w:eastAsia="Times New Roman" w:hAnsi="Times New Roman" w:cs="Times New Roman"/>
          <w:color w:val="1C1D1C"/>
          <w:sz w:val="23"/>
          <w:szCs w:val="23"/>
          <w:lang w:val="ru-RU"/>
        </w:rPr>
        <w:tab/>
      </w:r>
      <w:r w:rsidR="00FD414E" w:rsidRPr="00FD414E">
        <w:rPr>
          <w:rFonts w:ascii="Arial" w:eastAsia="Arial" w:hAnsi="Arial" w:cs="Arial"/>
          <w:color w:val="1C1D1C"/>
          <w:spacing w:val="-4"/>
          <w:sz w:val="31"/>
          <w:szCs w:val="31"/>
          <w:lang w:val="ru-RU"/>
        </w:rPr>
        <w:t>сош</w:t>
      </w:r>
      <w:r w:rsidR="00FD414E" w:rsidRPr="00FD414E">
        <w:rPr>
          <w:rFonts w:ascii="Arial" w:eastAsia="Arial" w:hAnsi="Arial" w:cs="Arial"/>
          <w:color w:val="1C1D1C"/>
          <w:spacing w:val="32"/>
          <w:sz w:val="31"/>
          <w:szCs w:val="31"/>
          <w:lang w:val="ru-RU"/>
        </w:rPr>
        <w:t xml:space="preserve"> </w:t>
      </w:r>
      <w:r w:rsidR="00FD414E" w:rsidRPr="00FD414E">
        <w:rPr>
          <w:rFonts w:ascii="Times New Roman" w:eastAsia="Times New Roman" w:hAnsi="Times New Roman" w:cs="Times New Roman"/>
          <w:color w:val="1C1D1C"/>
          <w:sz w:val="23"/>
          <w:szCs w:val="23"/>
          <w:lang w:val="ru-RU"/>
        </w:rPr>
        <w:t>46</w:t>
      </w:r>
      <w:r w:rsidR="00FD414E" w:rsidRPr="00FD414E">
        <w:rPr>
          <w:rFonts w:ascii="Times New Roman" w:eastAsia="Times New Roman" w:hAnsi="Times New Roman" w:cs="Times New Roman"/>
          <w:color w:val="1C1D1C"/>
          <w:sz w:val="23"/>
          <w:szCs w:val="23"/>
          <w:lang w:val="ru-RU"/>
        </w:rPr>
        <w:tab/>
      </w:r>
      <w:r w:rsidR="00FD414E" w:rsidRPr="00FD414E">
        <w:rPr>
          <w:rFonts w:ascii="Times New Roman" w:eastAsia="Times New Roman" w:hAnsi="Times New Roman" w:cs="Times New Roman"/>
          <w:color w:val="1C1D1C"/>
          <w:position w:val="1"/>
          <w:sz w:val="23"/>
          <w:szCs w:val="23"/>
          <w:lang w:val="ru-RU"/>
        </w:rPr>
        <w:t>С.А.</w:t>
      </w:r>
      <w:r w:rsidR="00FD414E" w:rsidRPr="00FD414E">
        <w:rPr>
          <w:rFonts w:ascii="Times New Roman" w:eastAsia="Times New Roman" w:hAnsi="Times New Roman" w:cs="Times New Roman"/>
          <w:color w:val="1C1D1C"/>
          <w:spacing w:val="9"/>
          <w:position w:val="1"/>
          <w:sz w:val="23"/>
          <w:szCs w:val="23"/>
          <w:lang w:val="ru-RU"/>
        </w:rPr>
        <w:t xml:space="preserve"> </w:t>
      </w:r>
      <w:r w:rsidR="00FD414E" w:rsidRPr="00FD414E">
        <w:rPr>
          <w:rFonts w:ascii="Times New Roman" w:eastAsia="Times New Roman" w:hAnsi="Times New Roman" w:cs="Times New Roman"/>
          <w:color w:val="1C1D1C"/>
          <w:position w:val="1"/>
          <w:sz w:val="23"/>
          <w:szCs w:val="23"/>
          <w:lang w:val="ru-RU"/>
        </w:rPr>
        <w:t>Беляков</w:t>
      </w:r>
      <w:r w:rsidR="00FD414E" w:rsidRPr="00FD414E">
        <w:rPr>
          <w:rFonts w:ascii="Times New Roman" w:eastAsia="Times New Roman" w:hAnsi="Times New Roman" w:cs="Times New Roman"/>
          <w:color w:val="545454"/>
          <w:position w:val="1"/>
          <w:sz w:val="7"/>
          <w:szCs w:val="7"/>
          <w:lang w:val="ru-RU"/>
        </w:rPr>
        <w:tab/>
      </w:r>
      <w:r w:rsidR="00FD414E" w:rsidRPr="00FD414E">
        <w:rPr>
          <w:rFonts w:ascii="Times New Roman" w:eastAsia="Times New Roman" w:hAnsi="Times New Roman" w:cs="Times New Roman"/>
          <w:color w:val="545454"/>
          <w:w w:val="60"/>
          <w:position w:val="1"/>
          <w:sz w:val="7"/>
          <w:szCs w:val="7"/>
          <w:lang w:val="ru-RU"/>
        </w:rPr>
        <w:t>1</w:t>
      </w:r>
    </w:p>
    <w:p w:rsidR="00B663C6" w:rsidRPr="00FD414E" w:rsidRDefault="00B663C6">
      <w:pPr>
        <w:spacing w:line="354" w:lineRule="exact"/>
        <w:rPr>
          <w:rFonts w:ascii="Times New Roman" w:eastAsia="Times New Roman" w:hAnsi="Times New Roman" w:cs="Times New Roman"/>
          <w:sz w:val="7"/>
          <w:szCs w:val="7"/>
          <w:lang w:val="ru-RU"/>
        </w:rPr>
        <w:sectPr w:rsidR="00B663C6" w:rsidRPr="00FD414E">
          <w:type w:val="continuous"/>
          <w:pgSz w:w="11910" w:h="16840"/>
          <w:pgMar w:top="1120" w:right="240" w:bottom="280" w:left="160" w:header="720" w:footer="720" w:gutter="0"/>
          <w:cols w:space="720"/>
        </w:sectPr>
      </w:pPr>
    </w:p>
    <w:p w:rsidR="00B663C6" w:rsidRPr="00FD414E" w:rsidRDefault="00FD414E">
      <w:pPr>
        <w:tabs>
          <w:tab w:val="left" w:pos="742"/>
        </w:tabs>
        <w:spacing w:line="244" w:lineRule="exact"/>
        <w:ind w:left="284"/>
        <w:rPr>
          <w:rFonts w:ascii="Times New Roman" w:eastAsia="Times New Roman" w:hAnsi="Times New Roman" w:cs="Times New Roman"/>
          <w:sz w:val="23"/>
          <w:szCs w:val="23"/>
          <w:lang w:val="ru-RU"/>
        </w:rPr>
      </w:pPr>
      <w:r>
        <w:rPr>
          <w:rFonts w:ascii="Arial" w:hAnsi="Arial"/>
          <w:color w:val="757575"/>
          <w:sz w:val="15"/>
        </w:rPr>
        <w:lastRenderedPageBreak/>
        <w:t>i</w:t>
      </w:r>
      <w:r w:rsidRPr="00FD414E">
        <w:rPr>
          <w:rFonts w:ascii="Arial" w:hAnsi="Arial"/>
          <w:color w:val="757575"/>
          <w:sz w:val="15"/>
          <w:lang w:val="ru-RU"/>
        </w:rPr>
        <w:tab/>
      </w:r>
      <w:r w:rsidRPr="00FD414E">
        <w:rPr>
          <w:rFonts w:ascii="Times New Roman" w:hAnsi="Times New Roman"/>
          <w:color w:val="959595"/>
          <w:w w:val="95"/>
          <w:sz w:val="10"/>
          <w:lang w:val="ru-RU"/>
        </w:rPr>
        <w:t xml:space="preserve">1   </w:t>
      </w:r>
      <w:r w:rsidRPr="00FD414E">
        <w:rPr>
          <w:rFonts w:ascii="Times New Roman" w:hAnsi="Times New Roman"/>
          <w:color w:val="959595"/>
          <w:spacing w:val="3"/>
          <w:w w:val="95"/>
          <w:sz w:val="10"/>
          <w:lang w:val="ru-RU"/>
        </w:rPr>
        <w:t xml:space="preserve"> </w:t>
      </w:r>
      <w:r w:rsidRPr="00FD414E">
        <w:rPr>
          <w:rFonts w:ascii="Times New Roman" w:hAnsi="Times New Roman"/>
          <w:color w:val="333433"/>
          <w:sz w:val="23"/>
          <w:lang w:val="ru-RU"/>
        </w:rPr>
        <w:t>по</w:t>
      </w:r>
      <w:r w:rsidRPr="00FD414E">
        <w:rPr>
          <w:rFonts w:ascii="Times New Roman" w:hAnsi="Times New Roman"/>
          <w:color w:val="333433"/>
          <w:spacing w:val="9"/>
          <w:sz w:val="23"/>
          <w:lang w:val="ru-RU"/>
        </w:rPr>
        <w:t xml:space="preserve"> </w:t>
      </w:r>
      <w:r w:rsidRPr="00FD414E">
        <w:rPr>
          <w:rFonts w:ascii="Times New Roman" w:hAnsi="Times New Roman"/>
          <w:color w:val="1C1D1C"/>
          <w:sz w:val="23"/>
          <w:lang w:val="ru-RU"/>
        </w:rPr>
        <w:t xml:space="preserve">баскетболу»  </w:t>
      </w:r>
      <w:r w:rsidRPr="00FD414E">
        <w:rPr>
          <w:rFonts w:ascii="Times New Roman" w:hAnsi="Times New Roman"/>
          <w:color w:val="1C1D1C"/>
          <w:spacing w:val="2"/>
          <w:sz w:val="23"/>
          <w:lang w:val="ru-RU"/>
        </w:rPr>
        <w:t xml:space="preserve"> </w:t>
      </w:r>
      <w:r w:rsidRPr="00FD414E">
        <w:rPr>
          <w:rFonts w:ascii="Times New Roman" w:hAnsi="Times New Roman"/>
          <w:color w:val="1C1D1C"/>
          <w:sz w:val="23"/>
          <w:lang w:val="ru-RU"/>
        </w:rPr>
        <w:t>1996-1999</w:t>
      </w:r>
      <w:r w:rsidRPr="00FD414E">
        <w:rPr>
          <w:rFonts w:ascii="Times New Roman" w:hAnsi="Times New Roman"/>
          <w:color w:val="1C1D1C"/>
          <w:spacing w:val="-1"/>
          <w:sz w:val="23"/>
          <w:lang w:val="ru-RU"/>
        </w:rPr>
        <w:t xml:space="preserve"> </w:t>
      </w:r>
      <w:r w:rsidRPr="00FD414E">
        <w:rPr>
          <w:rFonts w:ascii="Times New Roman" w:hAnsi="Times New Roman"/>
          <w:color w:val="1C1D1C"/>
          <w:sz w:val="23"/>
          <w:lang w:val="ru-RU"/>
        </w:rPr>
        <w:t>г.р.</w:t>
      </w:r>
    </w:p>
    <w:p w:rsidR="00B663C6" w:rsidRPr="00FD414E" w:rsidRDefault="00FD414E">
      <w:pPr>
        <w:tabs>
          <w:tab w:val="left" w:pos="742"/>
        </w:tabs>
        <w:spacing w:before="3" w:line="251" w:lineRule="exact"/>
        <w:ind w:left="284"/>
        <w:rPr>
          <w:rFonts w:ascii="Times New Roman" w:eastAsia="Times New Roman" w:hAnsi="Times New Roman" w:cs="Times New Roman"/>
          <w:sz w:val="23"/>
          <w:szCs w:val="23"/>
          <w:lang w:val="ru-RU"/>
        </w:rPr>
      </w:pPr>
      <w:r w:rsidRPr="00FD414E">
        <w:rPr>
          <w:rFonts w:ascii="Arial" w:hAnsi="Arial"/>
          <w:color w:val="545454"/>
          <w:w w:val="50"/>
          <w:position w:val="-2"/>
          <w:sz w:val="10"/>
          <w:lang w:val="ru-RU"/>
        </w:rPr>
        <w:t>1</w:t>
      </w:r>
      <w:r w:rsidRPr="00FD414E">
        <w:rPr>
          <w:rFonts w:ascii="Arial" w:hAnsi="Arial"/>
          <w:color w:val="545454"/>
          <w:w w:val="50"/>
          <w:position w:val="-2"/>
          <w:sz w:val="10"/>
          <w:lang w:val="ru-RU"/>
        </w:rPr>
        <w:tab/>
      </w:r>
      <w:r>
        <w:rPr>
          <w:rFonts w:ascii="Arial" w:hAnsi="Arial"/>
          <w:color w:val="959595"/>
          <w:sz w:val="15"/>
        </w:rPr>
        <w:t>i</w:t>
      </w:r>
      <w:r w:rsidRPr="00FD414E">
        <w:rPr>
          <w:rFonts w:ascii="Arial" w:hAnsi="Arial"/>
          <w:color w:val="959595"/>
          <w:sz w:val="15"/>
          <w:lang w:val="ru-RU"/>
        </w:rPr>
        <w:t xml:space="preserve"> </w:t>
      </w:r>
      <w:r w:rsidRPr="00FD414E">
        <w:rPr>
          <w:rFonts w:ascii="Arial" w:hAnsi="Arial"/>
          <w:color w:val="959595"/>
          <w:spacing w:val="22"/>
          <w:sz w:val="15"/>
          <w:lang w:val="ru-RU"/>
        </w:rPr>
        <w:t xml:space="preserve"> </w:t>
      </w:r>
      <w:r w:rsidRPr="00FD414E">
        <w:rPr>
          <w:rFonts w:ascii="Times New Roman" w:hAnsi="Times New Roman"/>
          <w:color w:val="333433"/>
          <w:sz w:val="23"/>
          <w:lang w:val="ru-RU"/>
        </w:rPr>
        <w:t>(мальчики,</w:t>
      </w:r>
      <w:r w:rsidRPr="00FD414E">
        <w:rPr>
          <w:rFonts w:ascii="Times New Roman" w:hAnsi="Times New Roman"/>
          <w:color w:val="333433"/>
          <w:spacing w:val="27"/>
          <w:sz w:val="23"/>
          <w:lang w:val="ru-RU"/>
        </w:rPr>
        <w:t xml:space="preserve"> </w:t>
      </w:r>
      <w:r w:rsidRPr="00FD414E">
        <w:rPr>
          <w:rFonts w:ascii="Times New Roman" w:hAnsi="Times New Roman"/>
          <w:color w:val="1C1D1C"/>
          <w:sz w:val="23"/>
          <w:lang w:val="ru-RU"/>
        </w:rPr>
        <w:t>девочки)</w:t>
      </w:r>
    </w:p>
    <w:p w:rsidR="00B663C6" w:rsidRPr="00FD414E" w:rsidRDefault="00FD414E">
      <w:pPr>
        <w:spacing w:line="235" w:lineRule="exact"/>
        <w:ind w:left="284"/>
        <w:rPr>
          <w:rFonts w:ascii="Times New Roman" w:eastAsia="Times New Roman" w:hAnsi="Times New Roman" w:cs="Times New Roman"/>
          <w:sz w:val="23"/>
          <w:szCs w:val="23"/>
          <w:lang w:val="ru-RU"/>
        </w:rPr>
      </w:pPr>
      <w:r w:rsidRPr="00FD414E">
        <w:rPr>
          <w:w w:val="105"/>
          <w:lang w:val="ru-RU"/>
        </w:rPr>
        <w:br w:type="column"/>
      </w:r>
      <w:r w:rsidRPr="00FD414E">
        <w:rPr>
          <w:rFonts w:ascii="Times New Roman" w:hAnsi="Times New Roman"/>
          <w:color w:val="1C1D1C"/>
          <w:spacing w:val="-5"/>
          <w:w w:val="105"/>
          <w:sz w:val="23"/>
          <w:lang w:val="ru-RU"/>
        </w:rPr>
        <w:lastRenderedPageBreak/>
        <w:t>10</w:t>
      </w:r>
      <w:r w:rsidRPr="00FD414E">
        <w:rPr>
          <w:rFonts w:ascii="Times New Roman" w:hAnsi="Times New Roman"/>
          <w:color w:val="010101"/>
          <w:spacing w:val="-4"/>
          <w:w w:val="105"/>
          <w:sz w:val="23"/>
          <w:lang w:val="ru-RU"/>
        </w:rPr>
        <w:t>.</w:t>
      </w:r>
      <w:r w:rsidRPr="00FD414E">
        <w:rPr>
          <w:rFonts w:ascii="Times New Roman" w:hAnsi="Times New Roman"/>
          <w:color w:val="1C1D1C"/>
          <w:spacing w:val="-5"/>
          <w:w w:val="105"/>
          <w:sz w:val="23"/>
          <w:lang w:val="ru-RU"/>
        </w:rPr>
        <w:t>00</w:t>
      </w:r>
      <w:r w:rsidRPr="00FD414E">
        <w:rPr>
          <w:rFonts w:ascii="Times New Roman" w:hAnsi="Times New Roman"/>
          <w:color w:val="1C1D1C"/>
          <w:spacing w:val="-9"/>
          <w:w w:val="105"/>
          <w:sz w:val="23"/>
          <w:lang w:val="ru-RU"/>
        </w:rPr>
        <w:t xml:space="preserve"> </w:t>
      </w:r>
      <w:r w:rsidRPr="00FD414E">
        <w:rPr>
          <w:rFonts w:ascii="Times New Roman" w:hAnsi="Times New Roman"/>
          <w:color w:val="1C1D1C"/>
          <w:w w:val="105"/>
          <w:sz w:val="23"/>
          <w:lang w:val="ru-RU"/>
        </w:rPr>
        <w:t>ч</w:t>
      </w:r>
    </w:p>
    <w:p w:rsidR="00B663C6" w:rsidRPr="00FD414E" w:rsidRDefault="00FD414E">
      <w:pPr>
        <w:spacing w:before="177" w:line="87" w:lineRule="exact"/>
        <w:ind w:right="125"/>
        <w:jc w:val="right"/>
        <w:rPr>
          <w:rFonts w:ascii="Arial" w:eastAsia="Arial" w:hAnsi="Arial" w:cs="Arial"/>
          <w:sz w:val="9"/>
          <w:szCs w:val="9"/>
          <w:lang w:val="ru-RU"/>
        </w:rPr>
      </w:pPr>
      <w:r w:rsidRPr="00FD414E">
        <w:rPr>
          <w:rFonts w:ascii="Arial"/>
          <w:color w:val="646464"/>
          <w:w w:val="55"/>
          <w:sz w:val="9"/>
          <w:lang w:val="ru-RU"/>
        </w:rPr>
        <w:t>1</w:t>
      </w:r>
    </w:p>
    <w:p w:rsidR="00B663C6" w:rsidRPr="00FD414E" w:rsidRDefault="00B663C6">
      <w:pPr>
        <w:spacing w:line="87" w:lineRule="exact"/>
        <w:jc w:val="right"/>
        <w:rPr>
          <w:rFonts w:ascii="Arial" w:eastAsia="Arial" w:hAnsi="Arial" w:cs="Arial"/>
          <w:sz w:val="9"/>
          <w:szCs w:val="9"/>
          <w:lang w:val="ru-RU"/>
        </w:rPr>
        <w:sectPr w:rsidR="00B663C6" w:rsidRPr="00FD414E">
          <w:type w:val="continuous"/>
          <w:pgSz w:w="11910" w:h="16840"/>
          <w:pgMar w:top="1120" w:right="240" w:bottom="280" w:left="160" w:header="720" w:footer="720" w:gutter="0"/>
          <w:cols w:num="2" w:space="720" w:equalWidth="0">
            <w:col w:w="3971" w:space="2208"/>
            <w:col w:w="5331"/>
          </w:cols>
        </w:sectPr>
      </w:pPr>
    </w:p>
    <w:p w:rsidR="00B663C6" w:rsidRPr="00FD414E" w:rsidRDefault="00FD414E">
      <w:pPr>
        <w:tabs>
          <w:tab w:val="left" w:pos="617"/>
          <w:tab w:val="left" w:pos="4843"/>
          <w:tab w:val="left" w:pos="6046"/>
          <w:tab w:val="left" w:pos="7550"/>
          <w:tab w:val="left" w:pos="9374"/>
          <w:tab w:val="right" w:pos="11244"/>
        </w:tabs>
        <w:spacing w:line="373" w:lineRule="exact"/>
        <w:ind w:left="159"/>
        <w:jc w:val="center"/>
        <w:rPr>
          <w:rFonts w:ascii="Times New Roman" w:eastAsia="Times New Roman" w:hAnsi="Times New Roman" w:cs="Times New Roman"/>
          <w:sz w:val="10"/>
          <w:szCs w:val="10"/>
          <w:lang w:val="ru-RU"/>
        </w:rPr>
      </w:pPr>
      <w:r w:rsidRPr="00FD414E">
        <w:rPr>
          <w:rFonts w:ascii="Times New Roman" w:hAnsi="Times New Roman"/>
          <w:color w:val="545454"/>
          <w:w w:val="55"/>
          <w:position w:val="-13"/>
          <w:sz w:val="23"/>
          <w:lang w:val="ru-RU"/>
        </w:rPr>
        <w:lastRenderedPageBreak/>
        <w:t>1</w:t>
      </w:r>
      <w:r w:rsidRPr="00FD414E">
        <w:rPr>
          <w:rFonts w:ascii="Times New Roman" w:hAnsi="Times New Roman"/>
          <w:color w:val="545454"/>
          <w:spacing w:val="19"/>
          <w:w w:val="55"/>
          <w:position w:val="-13"/>
          <w:sz w:val="23"/>
          <w:lang w:val="ru-RU"/>
        </w:rPr>
        <w:t xml:space="preserve"> </w:t>
      </w:r>
      <w:r w:rsidRPr="00FD414E">
        <w:rPr>
          <w:rFonts w:ascii="Times New Roman" w:hAnsi="Times New Roman"/>
          <w:color w:val="333433"/>
          <w:position w:val="-13"/>
          <w:sz w:val="23"/>
          <w:lang w:val="ru-RU"/>
        </w:rPr>
        <w:t>4</w:t>
      </w:r>
      <w:r w:rsidRPr="00FD414E">
        <w:rPr>
          <w:rFonts w:ascii="Times New Roman" w:hAnsi="Times New Roman"/>
          <w:color w:val="333433"/>
          <w:position w:val="-13"/>
          <w:sz w:val="23"/>
          <w:lang w:val="ru-RU"/>
        </w:rPr>
        <w:tab/>
      </w:r>
      <w:r w:rsidRPr="00FD414E">
        <w:rPr>
          <w:rFonts w:ascii="Times New Roman" w:hAnsi="Times New Roman"/>
          <w:color w:val="838383"/>
          <w:w w:val="55"/>
          <w:sz w:val="23"/>
          <w:lang w:val="ru-RU"/>
        </w:rPr>
        <w:t xml:space="preserve">1  </w:t>
      </w:r>
      <w:r w:rsidRPr="00FD414E">
        <w:rPr>
          <w:rFonts w:ascii="Times New Roman" w:hAnsi="Times New Roman"/>
          <w:color w:val="838383"/>
          <w:spacing w:val="2"/>
          <w:w w:val="55"/>
          <w:sz w:val="23"/>
          <w:lang w:val="ru-RU"/>
        </w:rPr>
        <w:t xml:space="preserve"> </w:t>
      </w:r>
      <w:r w:rsidRPr="00FD414E">
        <w:rPr>
          <w:rFonts w:ascii="Times New Roman" w:hAnsi="Times New Roman"/>
          <w:color w:val="333433"/>
          <w:sz w:val="23"/>
          <w:lang w:val="ru-RU"/>
        </w:rPr>
        <w:t>«Игры</w:t>
      </w:r>
      <w:r w:rsidRPr="00FD414E">
        <w:rPr>
          <w:rFonts w:ascii="Times New Roman" w:hAnsi="Times New Roman"/>
          <w:color w:val="333433"/>
          <w:spacing w:val="3"/>
          <w:sz w:val="23"/>
          <w:lang w:val="ru-RU"/>
        </w:rPr>
        <w:t xml:space="preserve"> </w:t>
      </w:r>
      <w:r w:rsidRPr="00FD414E">
        <w:rPr>
          <w:rFonts w:ascii="Times New Roman" w:hAnsi="Times New Roman"/>
          <w:color w:val="1C1D1C"/>
          <w:sz w:val="23"/>
          <w:lang w:val="ru-RU"/>
        </w:rPr>
        <w:t>и</w:t>
      </w:r>
      <w:r w:rsidRPr="00FD414E">
        <w:rPr>
          <w:rFonts w:ascii="Times New Roman" w:hAnsi="Times New Roman"/>
          <w:color w:val="1C1D1C"/>
          <w:spacing w:val="1"/>
          <w:sz w:val="23"/>
          <w:lang w:val="ru-RU"/>
        </w:rPr>
        <w:t xml:space="preserve"> </w:t>
      </w:r>
      <w:r w:rsidRPr="00FD414E">
        <w:rPr>
          <w:rFonts w:ascii="Times New Roman" w:hAnsi="Times New Roman"/>
          <w:color w:val="1C1D1C"/>
          <w:sz w:val="23"/>
          <w:lang w:val="ru-RU"/>
        </w:rPr>
        <w:t>эстафеты»</w:t>
      </w:r>
      <w:r w:rsidRPr="00FD414E">
        <w:rPr>
          <w:rFonts w:ascii="Times New Roman" w:hAnsi="Times New Roman"/>
          <w:color w:val="1C1D1C"/>
          <w:spacing w:val="20"/>
          <w:sz w:val="23"/>
          <w:lang w:val="ru-RU"/>
        </w:rPr>
        <w:t xml:space="preserve"> </w:t>
      </w:r>
      <w:r w:rsidRPr="00FD414E">
        <w:rPr>
          <w:rFonts w:ascii="Times New Roman" w:hAnsi="Times New Roman"/>
          <w:color w:val="1C1D1C"/>
          <w:sz w:val="23"/>
          <w:lang w:val="ru-RU"/>
        </w:rPr>
        <w:t>посвяшенные</w:t>
      </w:r>
      <w:r w:rsidRPr="00FD414E">
        <w:rPr>
          <w:rFonts w:ascii="Times New Roman" w:hAnsi="Times New Roman"/>
          <w:color w:val="1C1D1C"/>
          <w:sz w:val="23"/>
          <w:lang w:val="ru-RU"/>
        </w:rPr>
        <w:tab/>
      </w:r>
      <w:r w:rsidRPr="00FD414E">
        <w:rPr>
          <w:rFonts w:ascii="Times New Roman" w:hAnsi="Times New Roman"/>
          <w:color w:val="1C1D1C"/>
          <w:spacing w:val="2"/>
          <w:sz w:val="23"/>
          <w:lang w:val="ru-RU"/>
        </w:rPr>
        <w:t>10-1</w:t>
      </w:r>
      <w:r>
        <w:rPr>
          <w:rFonts w:ascii="Times New Roman" w:hAnsi="Times New Roman"/>
          <w:color w:val="1C1D1C"/>
          <w:spacing w:val="2"/>
          <w:sz w:val="23"/>
        </w:rPr>
        <w:t>l</w:t>
      </w:r>
      <w:r w:rsidRPr="00FD414E">
        <w:rPr>
          <w:rFonts w:ascii="Times New Roman" w:hAnsi="Times New Roman"/>
          <w:color w:val="1C1D1C"/>
          <w:spacing w:val="2"/>
          <w:sz w:val="23"/>
          <w:lang w:val="ru-RU"/>
        </w:rPr>
        <w:t>лет</w:t>
      </w:r>
      <w:r w:rsidRPr="00FD414E">
        <w:rPr>
          <w:rFonts w:ascii="Times New Roman" w:hAnsi="Times New Roman"/>
          <w:color w:val="1C1D1C"/>
          <w:spacing w:val="2"/>
          <w:sz w:val="23"/>
          <w:lang w:val="ru-RU"/>
        </w:rPr>
        <w:tab/>
      </w:r>
      <w:r w:rsidRPr="00FD414E">
        <w:rPr>
          <w:rFonts w:ascii="Times New Roman" w:hAnsi="Times New Roman"/>
          <w:color w:val="1C1D1C"/>
          <w:spacing w:val="-3"/>
          <w:sz w:val="23"/>
          <w:lang w:val="ru-RU"/>
        </w:rPr>
        <w:t>14</w:t>
      </w:r>
      <w:r w:rsidRPr="00FD414E">
        <w:rPr>
          <w:rFonts w:ascii="Times New Roman" w:hAnsi="Times New Roman"/>
          <w:color w:val="010101"/>
          <w:spacing w:val="-3"/>
          <w:sz w:val="23"/>
          <w:lang w:val="ru-RU"/>
        </w:rPr>
        <w:t>.</w:t>
      </w:r>
      <w:r w:rsidRPr="00FD414E">
        <w:rPr>
          <w:rFonts w:ascii="Times New Roman" w:hAnsi="Times New Roman"/>
          <w:color w:val="1C1D1C"/>
          <w:spacing w:val="-3"/>
          <w:sz w:val="23"/>
          <w:lang w:val="ru-RU"/>
        </w:rPr>
        <w:t>02.2015</w:t>
      </w:r>
      <w:r w:rsidRPr="00FD414E">
        <w:rPr>
          <w:rFonts w:ascii="Times New Roman" w:hAnsi="Times New Roman"/>
          <w:color w:val="1C1D1C"/>
          <w:spacing w:val="45"/>
          <w:sz w:val="23"/>
          <w:lang w:val="ru-RU"/>
        </w:rPr>
        <w:t xml:space="preserve"> </w:t>
      </w:r>
      <w:r w:rsidRPr="00FD414E">
        <w:rPr>
          <w:rFonts w:ascii="Times New Roman" w:hAnsi="Times New Roman"/>
          <w:color w:val="1C1D1C"/>
          <w:spacing w:val="4"/>
          <w:sz w:val="23"/>
          <w:lang w:val="ru-RU"/>
        </w:rPr>
        <w:t>г</w:t>
      </w:r>
      <w:r w:rsidRPr="00FD414E">
        <w:rPr>
          <w:rFonts w:ascii="Times New Roman" w:hAnsi="Times New Roman"/>
          <w:color w:val="010101"/>
          <w:spacing w:val="4"/>
          <w:sz w:val="23"/>
          <w:lang w:val="ru-RU"/>
        </w:rPr>
        <w:t>.</w:t>
      </w:r>
      <w:r w:rsidRPr="00FD414E">
        <w:rPr>
          <w:rFonts w:ascii="Times New Roman" w:hAnsi="Times New Roman"/>
          <w:color w:val="010101"/>
          <w:spacing w:val="4"/>
          <w:sz w:val="23"/>
          <w:lang w:val="ru-RU"/>
        </w:rPr>
        <w:tab/>
      </w:r>
      <w:r w:rsidRPr="00FD414E">
        <w:rPr>
          <w:rFonts w:ascii="Arial" w:hAnsi="Arial"/>
          <w:color w:val="1C1D1C"/>
          <w:spacing w:val="-4"/>
          <w:sz w:val="31"/>
          <w:lang w:val="ru-RU"/>
        </w:rPr>
        <w:t>сош</w:t>
      </w:r>
      <w:r w:rsidRPr="00FD414E">
        <w:rPr>
          <w:rFonts w:ascii="Arial" w:hAnsi="Arial"/>
          <w:color w:val="1C1D1C"/>
          <w:spacing w:val="32"/>
          <w:sz w:val="31"/>
          <w:lang w:val="ru-RU"/>
        </w:rPr>
        <w:t xml:space="preserve"> </w:t>
      </w:r>
      <w:r w:rsidRPr="00FD414E">
        <w:rPr>
          <w:rFonts w:ascii="Times New Roman" w:hAnsi="Times New Roman"/>
          <w:color w:val="1C1D1C"/>
          <w:sz w:val="23"/>
          <w:lang w:val="ru-RU"/>
        </w:rPr>
        <w:t>46</w:t>
      </w:r>
      <w:r w:rsidRPr="00FD414E">
        <w:rPr>
          <w:rFonts w:ascii="Times New Roman" w:hAnsi="Times New Roman"/>
          <w:color w:val="1C1D1C"/>
          <w:sz w:val="23"/>
          <w:lang w:val="ru-RU"/>
        </w:rPr>
        <w:tab/>
      </w:r>
      <w:r w:rsidRPr="00FD414E">
        <w:rPr>
          <w:rFonts w:ascii="Times New Roman" w:hAnsi="Times New Roman"/>
          <w:color w:val="333433"/>
          <w:spacing w:val="-1"/>
          <w:position w:val="1"/>
          <w:sz w:val="23"/>
          <w:lang w:val="ru-RU"/>
        </w:rPr>
        <w:t>П</w:t>
      </w:r>
      <w:r w:rsidRPr="00FD414E">
        <w:rPr>
          <w:rFonts w:ascii="Times New Roman" w:hAnsi="Times New Roman"/>
          <w:color w:val="010101"/>
          <w:spacing w:val="-1"/>
          <w:position w:val="1"/>
          <w:sz w:val="23"/>
          <w:lang w:val="ru-RU"/>
        </w:rPr>
        <w:t>.</w:t>
      </w:r>
      <w:r w:rsidRPr="00FD414E">
        <w:rPr>
          <w:rFonts w:ascii="Times New Roman" w:hAnsi="Times New Roman"/>
          <w:color w:val="1C1D1C"/>
          <w:spacing w:val="-1"/>
          <w:position w:val="1"/>
          <w:sz w:val="23"/>
          <w:lang w:val="ru-RU"/>
        </w:rPr>
        <w:t>В.Исаев</w:t>
      </w:r>
      <w:r w:rsidRPr="00FD414E">
        <w:rPr>
          <w:rFonts w:ascii="Times New Roman" w:hAnsi="Times New Roman"/>
          <w:color w:val="444444"/>
          <w:spacing w:val="-1"/>
          <w:position w:val="-1"/>
          <w:sz w:val="10"/>
          <w:lang w:val="ru-RU"/>
        </w:rPr>
        <w:tab/>
      </w:r>
      <w:r w:rsidRPr="00FD414E">
        <w:rPr>
          <w:rFonts w:ascii="Times New Roman" w:hAnsi="Times New Roman"/>
          <w:color w:val="444444"/>
          <w:w w:val="55"/>
          <w:position w:val="-1"/>
          <w:sz w:val="10"/>
          <w:lang w:val="ru-RU"/>
        </w:rPr>
        <w:t>1</w:t>
      </w:r>
    </w:p>
    <w:p w:rsidR="00B663C6" w:rsidRPr="00FD414E" w:rsidRDefault="00174D1F">
      <w:pPr>
        <w:tabs>
          <w:tab w:val="left" w:pos="5750"/>
          <w:tab w:val="left" w:pos="8830"/>
        </w:tabs>
        <w:spacing w:line="182" w:lineRule="exact"/>
        <w:ind w:left="59"/>
        <w:jc w:val="center"/>
        <w:rPr>
          <w:rFonts w:ascii="Times New Roman" w:eastAsia="Times New Roman" w:hAnsi="Times New Roman" w:cs="Times New Roman"/>
          <w:sz w:val="23"/>
          <w:szCs w:val="23"/>
          <w:lang w:val="ru-RU"/>
        </w:rPr>
      </w:pPr>
      <w:r>
        <w:pict>
          <v:shape id="_x0000_s1913" type="#_x0000_t202" style="position:absolute;left:0;text-align:left;margin-left:575.4pt;margin-top:9.1pt;width:1.75pt;height:7pt;z-index:-330568;mso-position-horizontal-relative:page" filled="f" stroked="f">
            <v:textbox inset="0,0,0,0">
              <w:txbxContent>
                <w:p w:rsidR="00FD414E" w:rsidRDefault="00FD414E">
                  <w:pPr>
                    <w:spacing w:line="140" w:lineRule="exact"/>
                    <w:rPr>
                      <w:rFonts w:ascii="Times New Roman" w:eastAsia="Times New Roman" w:hAnsi="Times New Roman" w:cs="Times New Roman"/>
                      <w:sz w:val="14"/>
                      <w:szCs w:val="14"/>
                    </w:rPr>
                  </w:pPr>
                  <w:r>
                    <w:rPr>
                      <w:rFonts w:ascii="Times New Roman"/>
                      <w:color w:val="646464"/>
                      <w:w w:val="50"/>
                      <w:sz w:val="14"/>
                    </w:rPr>
                    <w:t>1</w:t>
                  </w:r>
                </w:p>
              </w:txbxContent>
            </v:textbox>
            <w10:wrap anchorx="page"/>
          </v:shape>
        </w:pict>
      </w:r>
      <w:r w:rsidR="00FD414E">
        <w:rPr>
          <w:rFonts w:ascii="Arial" w:hAnsi="Arial"/>
          <w:color w:val="757575"/>
          <w:w w:val="85"/>
          <w:sz w:val="16"/>
        </w:rPr>
        <w:t>j</w:t>
      </w:r>
      <w:r w:rsidR="00FD414E" w:rsidRPr="00FD414E">
        <w:rPr>
          <w:rFonts w:ascii="Arial" w:hAnsi="Arial"/>
          <w:color w:val="757575"/>
          <w:w w:val="85"/>
          <w:sz w:val="16"/>
          <w:lang w:val="ru-RU"/>
        </w:rPr>
        <w:t xml:space="preserve"> </w:t>
      </w:r>
      <w:r w:rsidR="00FD414E" w:rsidRPr="00FD414E">
        <w:rPr>
          <w:rFonts w:ascii="Arial" w:hAnsi="Arial"/>
          <w:color w:val="757575"/>
          <w:spacing w:val="37"/>
          <w:w w:val="85"/>
          <w:sz w:val="16"/>
          <w:lang w:val="ru-RU"/>
        </w:rPr>
        <w:t xml:space="preserve"> </w:t>
      </w:r>
      <w:r w:rsidR="00FD414E" w:rsidRPr="00FD414E">
        <w:rPr>
          <w:rFonts w:ascii="Times New Roman" w:hAnsi="Times New Roman"/>
          <w:color w:val="1C1D1C"/>
          <w:sz w:val="23"/>
          <w:lang w:val="ru-RU"/>
        </w:rPr>
        <w:t>Дню</w:t>
      </w:r>
      <w:r w:rsidR="00FD414E" w:rsidRPr="00FD414E">
        <w:rPr>
          <w:rFonts w:ascii="Times New Roman" w:hAnsi="Times New Roman"/>
          <w:color w:val="1C1D1C"/>
          <w:spacing w:val="16"/>
          <w:sz w:val="23"/>
          <w:lang w:val="ru-RU"/>
        </w:rPr>
        <w:t xml:space="preserve"> </w:t>
      </w:r>
      <w:r w:rsidR="00FD414E" w:rsidRPr="00FD414E">
        <w:rPr>
          <w:rFonts w:ascii="Times New Roman" w:hAnsi="Times New Roman"/>
          <w:color w:val="1C1D1C"/>
          <w:sz w:val="23"/>
          <w:lang w:val="ru-RU"/>
        </w:rPr>
        <w:t>зашитника</w:t>
      </w:r>
      <w:r w:rsidR="00FD414E" w:rsidRPr="00FD414E">
        <w:rPr>
          <w:rFonts w:ascii="Times New Roman" w:hAnsi="Times New Roman"/>
          <w:color w:val="1C1D1C"/>
          <w:spacing w:val="28"/>
          <w:sz w:val="23"/>
          <w:lang w:val="ru-RU"/>
        </w:rPr>
        <w:t xml:space="preserve"> </w:t>
      </w:r>
      <w:r w:rsidR="00FD414E" w:rsidRPr="00FD414E">
        <w:rPr>
          <w:rFonts w:ascii="Times New Roman" w:hAnsi="Times New Roman"/>
          <w:color w:val="1C1D1C"/>
          <w:sz w:val="23"/>
          <w:lang w:val="ru-RU"/>
        </w:rPr>
        <w:t>отечества»</w:t>
      </w:r>
      <w:r w:rsidR="00FD414E" w:rsidRPr="00FD414E">
        <w:rPr>
          <w:rFonts w:ascii="Times New Roman" w:hAnsi="Times New Roman"/>
          <w:color w:val="1C1D1C"/>
          <w:spacing w:val="29"/>
          <w:sz w:val="23"/>
          <w:lang w:val="ru-RU"/>
        </w:rPr>
        <w:t xml:space="preserve"> </w:t>
      </w:r>
      <w:r w:rsidR="00FD414E" w:rsidRPr="00FD414E">
        <w:rPr>
          <w:rFonts w:ascii="Times New Roman" w:hAnsi="Times New Roman"/>
          <w:color w:val="1C1D1C"/>
          <w:spacing w:val="1"/>
          <w:sz w:val="23"/>
          <w:lang w:val="ru-RU"/>
        </w:rPr>
        <w:t>2003</w:t>
      </w:r>
      <w:r w:rsidR="00FD414E" w:rsidRPr="00FD414E">
        <w:rPr>
          <w:rFonts w:ascii="Times New Roman" w:hAnsi="Times New Roman"/>
          <w:color w:val="010101"/>
          <w:spacing w:val="1"/>
          <w:sz w:val="23"/>
          <w:lang w:val="ru-RU"/>
        </w:rPr>
        <w:t>-</w:t>
      </w:r>
      <w:r w:rsidR="00FD414E" w:rsidRPr="00FD414E">
        <w:rPr>
          <w:rFonts w:ascii="Times New Roman" w:hAnsi="Times New Roman"/>
          <w:color w:val="010101"/>
          <w:spacing w:val="1"/>
          <w:sz w:val="23"/>
          <w:lang w:val="ru-RU"/>
        </w:rPr>
        <w:tab/>
      </w:r>
      <w:r w:rsidR="00FD414E" w:rsidRPr="00FD414E">
        <w:rPr>
          <w:rFonts w:ascii="Times New Roman" w:hAnsi="Times New Roman"/>
          <w:color w:val="1C1D1C"/>
          <w:sz w:val="23"/>
          <w:lang w:val="ru-RU"/>
        </w:rPr>
        <w:t>.10.30</w:t>
      </w:r>
      <w:r w:rsidR="00FD414E" w:rsidRPr="00FD414E">
        <w:rPr>
          <w:rFonts w:ascii="Times New Roman" w:hAnsi="Times New Roman"/>
          <w:color w:val="1C1D1C"/>
          <w:spacing w:val="-27"/>
          <w:sz w:val="23"/>
          <w:lang w:val="ru-RU"/>
        </w:rPr>
        <w:t xml:space="preserve"> </w:t>
      </w:r>
      <w:r w:rsidR="00FD414E" w:rsidRPr="00FD414E">
        <w:rPr>
          <w:rFonts w:ascii="Times New Roman" w:hAnsi="Times New Roman"/>
          <w:color w:val="1C1D1C"/>
          <w:sz w:val="23"/>
          <w:lang w:val="ru-RU"/>
        </w:rPr>
        <w:t>ч</w:t>
      </w:r>
      <w:r w:rsidR="00FD414E" w:rsidRPr="00FD414E">
        <w:rPr>
          <w:rFonts w:ascii="Times New Roman" w:hAnsi="Times New Roman"/>
          <w:color w:val="1C1D1C"/>
          <w:sz w:val="23"/>
          <w:lang w:val="ru-RU"/>
        </w:rPr>
        <w:tab/>
      </w:r>
      <w:r w:rsidR="00FD414E" w:rsidRPr="00FD414E">
        <w:rPr>
          <w:rFonts w:ascii="Times New Roman" w:hAnsi="Times New Roman"/>
          <w:color w:val="1C1D1C"/>
          <w:position w:val="1"/>
          <w:sz w:val="23"/>
          <w:lang w:val="ru-RU"/>
        </w:rPr>
        <w:t>С.А.</w:t>
      </w:r>
      <w:r w:rsidR="00FD414E" w:rsidRPr="00FD414E">
        <w:rPr>
          <w:rFonts w:ascii="Times New Roman" w:hAnsi="Times New Roman"/>
          <w:color w:val="1C1D1C"/>
          <w:spacing w:val="12"/>
          <w:position w:val="1"/>
          <w:sz w:val="23"/>
          <w:lang w:val="ru-RU"/>
        </w:rPr>
        <w:t xml:space="preserve"> </w:t>
      </w:r>
      <w:r w:rsidR="00FD414E" w:rsidRPr="00FD414E">
        <w:rPr>
          <w:rFonts w:ascii="Times New Roman" w:hAnsi="Times New Roman"/>
          <w:color w:val="1C1D1C"/>
          <w:position w:val="1"/>
          <w:sz w:val="23"/>
          <w:lang w:val="ru-RU"/>
        </w:rPr>
        <w:t>Беляков</w:t>
      </w:r>
    </w:p>
    <w:p w:rsidR="00B663C6" w:rsidRDefault="00FD414E">
      <w:pPr>
        <w:tabs>
          <w:tab w:val="right" w:pos="11381"/>
        </w:tabs>
        <w:spacing w:before="27" w:line="244" w:lineRule="exact"/>
        <w:ind w:left="747"/>
        <w:rPr>
          <w:rFonts w:ascii="Arial" w:eastAsia="Arial" w:hAnsi="Arial" w:cs="Arial"/>
          <w:sz w:val="10"/>
          <w:szCs w:val="10"/>
        </w:rPr>
      </w:pPr>
      <w:r>
        <w:rPr>
          <w:rFonts w:ascii="Arial" w:hAnsi="Arial"/>
          <w:color w:val="757575"/>
          <w:w w:val="90"/>
          <w:sz w:val="10"/>
        </w:rPr>
        <w:t xml:space="preserve">1  </w:t>
      </w:r>
      <w:r>
        <w:rPr>
          <w:rFonts w:ascii="Arial" w:hAnsi="Arial"/>
          <w:color w:val="757575"/>
          <w:spacing w:val="10"/>
          <w:w w:val="90"/>
          <w:sz w:val="10"/>
        </w:rPr>
        <w:t xml:space="preserve"> </w:t>
      </w:r>
      <w:r>
        <w:rPr>
          <w:rFonts w:ascii="Times New Roman" w:hAnsi="Times New Roman"/>
          <w:color w:val="1C1D1C"/>
          <w:sz w:val="23"/>
        </w:rPr>
        <w:t>2004</w:t>
      </w:r>
      <w:r>
        <w:rPr>
          <w:rFonts w:ascii="Times New Roman" w:hAnsi="Times New Roman"/>
          <w:color w:val="1C1D1C"/>
          <w:spacing w:val="8"/>
          <w:sz w:val="23"/>
        </w:rPr>
        <w:t xml:space="preserve"> </w:t>
      </w:r>
      <w:r>
        <w:rPr>
          <w:rFonts w:ascii="Times New Roman" w:hAnsi="Times New Roman"/>
          <w:color w:val="1C1D1C"/>
          <w:sz w:val="23"/>
        </w:rPr>
        <w:t>г.р.</w:t>
      </w:r>
      <w:r>
        <w:rPr>
          <w:rFonts w:ascii="Times New Roman" w:hAnsi="Times New Roman"/>
          <w:color w:val="1C1D1C"/>
          <w:spacing w:val="11"/>
          <w:sz w:val="23"/>
        </w:rPr>
        <w:t xml:space="preserve"> </w:t>
      </w:r>
      <w:r>
        <w:rPr>
          <w:rFonts w:ascii="Times New Roman" w:hAnsi="Times New Roman"/>
          <w:color w:val="1C1D1C"/>
          <w:sz w:val="23"/>
        </w:rPr>
        <w:t>и молож</w:t>
      </w:r>
      <w:r>
        <w:rPr>
          <w:rFonts w:ascii="Times New Roman" w:hAnsi="Times New Roman"/>
          <w:color w:val="1C1D1C"/>
          <w:spacing w:val="23"/>
          <w:sz w:val="23"/>
        </w:rPr>
        <w:t>е</w:t>
      </w:r>
      <w:r>
        <w:rPr>
          <w:rFonts w:ascii="Times New Roman" w:hAnsi="Times New Roman"/>
          <w:color w:val="010101"/>
          <w:sz w:val="23"/>
        </w:rPr>
        <w:t>.</w:t>
      </w:r>
      <w:r>
        <w:rPr>
          <w:rFonts w:ascii="Arial" w:hAnsi="Arial"/>
          <w:color w:val="545454"/>
          <w:position w:val="-3"/>
          <w:sz w:val="10"/>
        </w:rPr>
        <w:tab/>
      </w:r>
      <w:r>
        <w:rPr>
          <w:rFonts w:ascii="Arial" w:hAnsi="Arial"/>
          <w:color w:val="545454"/>
          <w:w w:val="90"/>
          <w:position w:val="-3"/>
          <w:sz w:val="10"/>
        </w:rPr>
        <w:t>1</w:t>
      </w:r>
    </w:p>
    <w:p w:rsidR="00B663C6" w:rsidRPr="00FD414E" w:rsidRDefault="00FD414E">
      <w:pPr>
        <w:numPr>
          <w:ilvl w:val="0"/>
          <w:numId w:val="2"/>
        </w:numPr>
        <w:tabs>
          <w:tab w:val="left" w:pos="867"/>
          <w:tab w:val="left" w:pos="4949"/>
          <w:tab w:val="left" w:pos="6157"/>
          <w:tab w:val="left" w:pos="7685"/>
          <w:tab w:val="left" w:pos="9514"/>
          <w:tab w:val="left" w:pos="11352"/>
        </w:tabs>
        <w:spacing w:line="361" w:lineRule="exact"/>
        <w:ind w:hanging="453"/>
        <w:rPr>
          <w:rFonts w:ascii="Arial" w:eastAsia="Arial" w:hAnsi="Arial" w:cs="Arial"/>
          <w:sz w:val="25"/>
          <w:szCs w:val="25"/>
          <w:lang w:val="ru-RU"/>
        </w:rPr>
      </w:pPr>
      <w:r w:rsidRPr="00FD414E">
        <w:rPr>
          <w:rFonts w:ascii="Times New Roman" w:hAnsi="Times New Roman"/>
          <w:color w:val="1C1D1C"/>
          <w:sz w:val="23"/>
          <w:lang w:val="ru-RU"/>
        </w:rPr>
        <w:t>Турнир</w:t>
      </w:r>
      <w:r w:rsidRPr="00FD414E">
        <w:rPr>
          <w:rFonts w:ascii="Times New Roman" w:hAnsi="Times New Roman"/>
          <w:color w:val="1C1D1C"/>
          <w:spacing w:val="30"/>
          <w:sz w:val="23"/>
          <w:lang w:val="ru-RU"/>
        </w:rPr>
        <w:t xml:space="preserve"> </w:t>
      </w:r>
      <w:r w:rsidRPr="00FD414E">
        <w:rPr>
          <w:rFonts w:ascii="Times New Roman" w:hAnsi="Times New Roman"/>
          <w:color w:val="1C1D1C"/>
          <w:sz w:val="23"/>
          <w:lang w:val="ru-RU"/>
        </w:rPr>
        <w:t>по</w:t>
      </w:r>
      <w:r w:rsidRPr="00FD414E">
        <w:rPr>
          <w:rFonts w:ascii="Times New Roman" w:hAnsi="Times New Roman"/>
          <w:color w:val="1C1D1C"/>
          <w:spacing w:val="26"/>
          <w:sz w:val="23"/>
          <w:lang w:val="ru-RU"/>
        </w:rPr>
        <w:t xml:space="preserve"> </w:t>
      </w:r>
      <w:r w:rsidRPr="00FD414E">
        <w:rPr>
          <w:rFonts w:ascii="Times New Roman" w:hAnsi="Times New Roman"/>
          <w:color w:val="1C1D1C"/>
          <w:sz w:val="23"/>
          <w:lang w:val="ru-RU"/>
        </w:rPr>
        <w:t>баскетболу</w:t>
      </w:r>
      <w:r w:rsidRPr="00FD414E">
        <w:rPr>
          <w:rFonts w:ascii="Times New Roman" w:hAnsi="Times New Roman"/>
          <w:color w:val="1C1D1C"/>
          <w:spacing w:val="40"/>
          <w:sz w:val="23"/>
          <w:lang w:val="ru-RU"/>
        </w:rPr>
        <w:t xml:space="preserve"> </w:t>
      </w:r>
      <w:r w:rsidRPr="00FD414E">
        <w:rPr>
          <w:rFonts w:ascii="Times New Roman" w:hAnsi="Times New Roman"/>
          <w:color w:val="1C1D1C"/>
          <w:spacing w:val="-2"/>
          <w:sz w:val="23"/>
          <w:lang w:val="ru-RU"/>
        </w:rPr>
        <w:t>по</w:t>
      </w:r>
      <w:r w:rsidRPr="00FD414E">
        <w:rPr>
          <w:rFonts w:ascii="Times New Roman" w:hAnsi="Times New Roman"/>
          <w:color w:val="010101"/>
          <w:spacing w:val="-2"/>
          <w:sz w:val="23"/>
          <w:lang w:val="ru-RU"/>
        </w:rPr>
        <w:t>св</w:t>
      </w:r>
      <w:r w:rsidRPr="00FD414E">
        <w:rPr>
          <w:rFonts w:ascii="Times New Roman" w:hAnsi="Times New Roman"/>
          <w:color w:val="1C1D1C"/>
          <w:spacing w:val="-2"/>
          <w:sz w:val="23"/>
          <w:lang w:val="ru-RU"/>
        </w:rPr>
        <w:t>яшенный</w:t>
      </w:r>
      <w:r w:rsidRPr="00FD414E">
        <w:rPr>
          <w:rFonts w:ascii="Times New Roman" w:hAnsi="Times New Roman"/>
          <w:color w:val="1C1D1C"/>
          <w:spacing w:val="-2"/>
          <w:sz w:val="23"/>
          <w:lang w:val="ru-RU"/>
        </w:rPr>
        <w:tab/>
      </w:r>
      <w:r w:rsidRPr="00FD414E">
        <w:rPr>
          <w:rFonts w:ascii="Times New Roman" w:hAnsi="Times New Roman"/>
          <w:color w:val="1C1D1C"/>
          <w:sz w:val="23"/>
          <w:lang w:val="ru-RU"/>
        </w:rPr>
        <w:t>1</w:t>
      </w:r>
      <w:r w:rsidRPr="00FD414E">
        <w:rPr>
          <w:rFonts w:ascii="Times New Roman" w:hAnsi="Times New Roman"/>
          <w:color w:val="010101"/>
          <w:sz w:val="23"/>
          <w:lang w:val="ru-RU"/>
        </w:rPr>
        <w:t>7-</w:t>
      </w:r>
      <w:r w:rsidRPr="00FD414E">
        <w:rPr>
          <w:rFonts w:ascii="Times New Roman" w:hAnsi="Times New Roman"/>
          <w:color w:val="1C1D1C"/>
          <w:sz w:val="23"/>
          <w:lang w:val="ru-RU"/>
        </w:rPr>
        <w:t>16</w:t>
      </w:r>
      <w:r w:rsidRPr="00FD414E">
        <w:rPr>
          <w:rFonts w:ascii="Times New Roman" w:hAnsi="Times New Roman"/>
          <w:color w:val="1C1D1C"/>
          <w:spacing w:val="-4"/>
          <w:sz w:val="23"/>
          <w:lang w:val="ru-RU"/>
        </w:rPr>
        <w:t xml:space="preserve"> </w:t>
      </w:r>
      <w:r w:rsidRPr="00FD414E">
        <w:rPr>
          <w:rFonts w:ascii="Times New Roman" w:hAnsi="Times New Roman"/>
          <w:color w:val="1C1D1C"/>
          <w:sz w:val="23"/>
          <w:lang w:val="ru-RU"/>
        </w:rPr>
        <w:t>лет</w:t>
      </w:r>
      <w:r w:rsidRPr="00FD414E">
        <w:rPr>
          <w:rFonts w:ascii="Times New Roman" w:hAnsi="Times New Roman"/>
          <w:color w:val="1C1D1C"/>
          <w:sz w:val="23"/>
          <w:lang w:val="ru-RU"/>
        </w:rPr>
        <w:tab/>
        <w:t>28.02.2015</w:t>
      </w:r>
      <w:r w:rsidRPr="00FD414E">
        <w:rPr>
          <w:rFonts w:ascii="Times New Roman" w:hAnsi="Times New Roman"/>
          <w:color w:val="1C1D1C"/>
          <w:spacing w:val="49"/>
          <w:sz w:val="23"/>
          <w:lang w:val="ru-RU"/>
        </w:rPr>
        <w:t xml:space="preserve"> </w:t>
      </w:r>
      <w:r w:rsidRPr="00FD414E">
        <w:rPr>
          <w:rFonts w:ascii="Times New Roman" w:hAnsi="Times New Roman"/>
          <w:color w:val="1C1D1C"/>
          <w:spacing w:val="4"/>
          <w:sz w:val="23"/>
          <w:lang w:val="ru-RU"/>
        </w:rPr>
        <w:t>г</w:t>
      </w:r>
      <w:r w:rsidRPr="00FD414E">
        <w:rPr>
          <w:rFonts w:ascii="Times New Roman" w:hAnsi="Times New Roman"/>
          <w:color w:val="444444"/>
          <w:spacing w:val="4"/>
          <w:sz w:val="23"/>
          <w:lang w:val="ru-RU"/>
        </w:rPr>
        <w:t>.</w:t>
      </w:r>
      <w:r w:rsidRPr="00FD414E">
        <w:rPr>
          <w:rFonts w:ascii="Times New Roman" w:hAnsi="Times New Roman"/>
          <w:color w:val="444444"/>
          <w:spacing w:val="4"/>
          <w:sz w:val="23"/>
          <w:lang w:val="ru-RU"/>
        </w:rPr>
        <w:tab/>
      </w:r>
      <w:r w:rsidRPr="00FD414E">
        <w:rPr>
          <w:rFonts w:ascii="Arial" w:hAnsi="Arial"/>
          <w:color w:val="1C1D1C"/>
          <w:spacing w:val="-5"/>
          <w:sz w:val="31"/>
          <w:lang w:val="ru-RU"/>
        </w:rPr>
        <w:t>сош</w:t>
      </w:r>
      <w:r w:rsidRPr="00FD414E">
        <w:rPr>
          <w:rFonts w:ascii="Arial" w:hAnsi="Arial"/>
          <w:color w:val="1C1D1C"/>
          <w:spacing w:val="41"/>
          <w:sz w:val="31"/>
          <w:lang w:val="ru-RU"/>
        </w:rPr>
        <w:t xml:space="preserve"> </w:t>
      </w:r>
      <w:r w:rsidRPr="00FD414E">
        <w:rPr>
          <w:rFonts w:ascii="Times New Roman" w:hAnsi="Times New Roman"/>
          <w:color w:val="1C1D1C"/>
          <w:sz w:val="23"/>
          <w:lang w:val="ru-RU"/>
        </w:rPr>
        <w:t>46</w:t>
      </w:r>
      <w:r w:rsidRPr="00FD414E">
        <w:rPr>
          <w:rFonts w:ascii="Times New Roman" w:hAnsi="Times New Roman"/>
          <w:color w:val="1C1D1C"/>
          <w:sz w:val="23"/>
          <w:lang w:val="ru-RU"/>
        </w:rPr>
        <w:tab/>
        <w:t>С.А.</w:t>
      </w:r>
      <w:r w:rsidRPr="00FD414E">
        <w:rPr>
          <w:rFonts w:ascii="Times New Roman" w:hAnsi="Times New Roman"/>
          <w:color w:val="1C1D1C"/>
          <w:spacing w:val="10"/>
          <w:sz w:val="23"/>
          <w:lang w:val="ru-RU"/>
        </w:rPr>
        <w:t xml:space="preserve"> </w:t>
      </w:r>
      <w:r w:rsidRPr="00FD414E">
        <w:rPr>
          <w:rFonts w:ascii="Times New Roman" w:hAnsi="Times New Roman"/>
          <w:color w:val="1C1D1C"/>
          <w:sz w:val="23"/>
          <w:lang w:val="ru-RU"/>
        </w:rPr>
        <w:t>Беляков</w:t>
      </w:r>
      <w:r w:rsidRPr="00FD414E">
        <w:rPr>
          <w:rFonts w:ascii="Times New Roman" w:hAnsi="Times New Roman"/>
          <w:color w:val="1C1D1C"/>
          <w:sz w:val="23"/>
          <w:lang w:val="ru-RU"/>
        </w:rPr>
        <w:tab/>
      </w:r>
      <w:r w:rsidRPr="00FD414E">
        <w:rPr>
          <w:rFonts w:ascii="Arial" w:hAnsi="Arial"/>
          <w:color w:val="545454"/>
          <w:w w:val="90"/>
          <w:position w:val="-8"/>
          <w:sz w:val="25"/>
          <w:lang w:val="ru-RU"/>
        </w:rPr>
        <w:t>!</w:t>
      </w:r>
    </w:p>
    <w:p w:rsidR="00B663C6" w:rsidRPr="00FD414E" w:rsidRDefault="00174D1F">
      <w:pPr>
        <w:tabs>
          <w:tab w:val="left" w:pos="6438"/>
          <w:tab w:val="right" w:pos="11376"/>
        </w:tabs>
        <w:spacing w:line="224" w:lineRule="exact"/>
        <w:ind w:left="866"/>
        <w:rPr>
          <w:rFonts w:ascii="Arial" w:eastAsia="Arial" w:hAnsi="Arial" w:cs="Arial"/>
          <w:sz w:val="7"/>
          <w:szCs w:val="7"/>
          <w:lang w:val="ru-RU"/>
        </w:rPr>
      </w:pPr>
      <w:r>
        <w:pict>
          <v:shape id="_x0000_s1912" type="#_x0000_t202" style="position:absolute;left:0;text-align:left;margin-left:575.6pt;margin-top:8.05pt;width:1.35pt;height:5pt;z-index:-330544;mso-position-horizontal-relative:page" filled="f" stroked="f">
            <v:textbox inset="0,0,0,0">
              <w:txbxContent>
                <w:p w:rsidR="00FD414E" w:rsidRDefault="00FD414E">
                  <w:pPr>
                    <w:spacing w:line="100" w:lineRule="exact"/>
                    <w:rPr>
                      <w:rFonts w:ascii="Times New Roman" w:eastAsia="Times New Roman" w:hAnsi="Times New Roman" w:cs="Times New Roman"/>
                      <w:sz w:val="10"/>
                      <w:szCs w:val="10"/>
                    </w:rPr>
                  </w:pPr>
                  <w:r>
                    <w:rPr>
                      <w:rFonts w:ascii="Times New Roman"/>
                      <w:color w:val="646464"/>
                      <w:w w:val="50"/>
                      <w:sz w:val="10"/>
                    </w:rPr>
                    <w:t>1</w:t>
                  </w:r>
                </w:p>
              </w:txbxContent>
            </v:textbox>
            <w10:wrap anchorx="page"/>
          </v:shape>
        </w:pict>
      </w:r>
      <w:r w:rsidR="00FD414E" w:rsidRPr="00FD414E">
        <w:rPr>
          <w:rFonts w:ascii="Times New Roman" w:hAnsi="Times New Roman"/>
          <w:color w:val="333433"/>
          <w:sz w:val="23"/>
          <w:lang w:val="ru-RU"/>
        </w:rPr>
        <w:t>«Дню</w:t>
      </w:r>
      <w:r w:rsidR="00FD414E" w:rsidRPr="00FD414E">
        <w:rPr>
          <w:rFonts w:ascii="Times New Roman" w:hAnsi="Times New Roman"/>
          <w:color w:val="333433"/>
          <w:spacing w:val="14"/>
          <w:sz w:val="23"/>
          <w:lang w:val="ru-RU"/>
        </w:rPr>
        <w:t xml:space="preserve"> </w:t>
      </w:r>
      <w:r w:rsidR="00FD414E" w:rsidRPr="00FD414E">
        <w:rPr>
          <w:rFonts w:ascii="Times New Roman" w:hAnsi="Times New Roman"/>
          <w:color w:val="1C1D1C"/>
          <w:sz w:val="23"/>
          <w:lang w:val="ru-RU"/>
        </w:rPr>
        <w:t>защитника</w:t>
      </w:r>
      <w:r w:rsidR="00FD414E" w:rsidRPr="00FD414E">
        <w:rPr>
          <w:rFonts w:ascii="Times New Roman" w:hAnsi="Times New Roman"/>
          <w:color w:val="1C1D1C"/>
          <w:spacing w:val="37"/>
          <w:sz w:val="23"/>
          <w:lang w:val="ru-RU"/>
        </w:rPr>
        <w:t xml:space="preserve"> </w:t>
      </w:r>
      <w:r w:rsidR="00FD414E" w:rsidRPr="00FD414E">
        <w:rPr>
          <w:rFonts w:ascii="Times New Roman" w:hAnsi="Times New Roman"/>
          <w:color w:val="1C1D1C"/>
          <w:sz w:val="23"/>
          <w:lang w:val="ru-RU"/>
        </w:rPr>
        <w:t xml:space="preserve">Отечества» </w:t>
      </w:r>
      <w:r w:rsidR="00FD414E" w:rsidRPr="00FD414E">
        <w:rPr>
          <w:rFonts w:ascii="Times New Roman" w:hAnsi="Times New Roman"/>
          <w:color w:val="1C1D1C"/>
          <w:spacing w:val="11"/>
          <w:sz w:val="23"/>
          <w:lang w:val="ru-RU"/>
        </w:rPr>
        <w:t xml:space="preserve"> </w:t>
      </w:r>
      <w:r w:rsidR="00FD414E" w:rsidRPr="00FD414E">
        <w:rPr>
          <w:rFonts w:ascii="Times New Roman" w:hAnsi="Times New Roman"/>
          <w:color w:val="1C1D1C"/>
          <w:sz w:val="23"/>
          <w:lang w:val="ru-RU"/>
        </w:rPr>
        <w:t>1997-</w:t>
      </w:r>
      <w:r w:rsidR="00FD414E" w:rsidRPr="00FD414E">
        <w:rPr>
          <w:rFonts w:ascii="Times New Roman" w:hAnsi="Times New Roman"/>
          <w:color w:val="1C1D1C"/>
          <w:sz w:val="23"/>
          <w:lang w:val="ru-RU"/>
        </w:rPr>
        <w:tab/>
      </w:r>
      <w:r w:rsidR="00FD414E" w:rsidRPr="00FD414E">
        <w:rPr>
          <w:rFonts w:ascii="Times New Roman" w:hAnsi="Times New Roman"/>
          <w:color w:val="1C1D1C"/>
          <w:spacing w:val="-4"/>
          <w:sz w:val="23"/>
          <w:lang w:val="ru-RU"/>
        </w:rPr>
        <w:t>15</w:t>
      </w:r>
      <w:r w:rsidR="00FD414E" w:rsidRPr="00FD414E">
        <w:rPr>
          <w:rFonts w:ascii="Times New Roman" w:hAnsi="Times New Roman"/>
          <w:color w:val="010101"/>
          <w:spacing w:val="-4"/>
          <w:sz w:val="23"/>
          <w:lang w:val="ru-RU"/>
        </w:rPr>
        <w:t>.</w:t>
      </w:r>
      <w:r w:rsidR="00FD414E" w:rsidRPr="00FD414E">
        <w:rPr>
          <w:rFonts w:ascii="Times New Roman" w:hAnsi="Times New Roman"/>
          <w:color w:val="1C1D1C"/>
          <w:spacing w:val="-4"/>
          <w:sz w:val="23"/>
          <w:lang w:val="ru-RU"/>
        </w:rPr>
        <w:t>00</w:t>
      </w:r>
      <w:r w:rsidR="00FD414E" w:rsidRPr="00FD414E">
        <w:rPr>
          <w:rFonts w:ascii="Times New Roman" w:hAnsi="Times New Roman"/>
          <w:color w:val="1C1D1C"/>
          <w:spacing w:val="15"/>
          <w:sz w:val="23"/>
          <w:lang w:val="ru-RU"/>
        </w:rPr>
        <w:t xml:space="preserve"> </w:t>
      </w:r>
      <w:r w:rsidR="00FD414E" w:rsidRPr="00FD414E">
        <w:rPr>
          <w:rFonts w:ascii="Times New Roman" w:hAnsi="Times New Roman"/>
          <w:color w:val="1C1D1C"/>
          <w:sz w:val="23"/>
          <w:lang w:val="ru-RU"/>
        </w:rPr>
        <w:t>ч.</w:t>
      </w:r>
      <w:r w:rsidR="00FD414E" w:rsidRPr="00FD414E">
        <w:rPr>
          <w:rFonts w:ascii="Arial" w:hAnsi="Arial"/>
          <w:color w:val="444444"/>
          <w:position w:val="1"/>
          <w:sz w:val="7"/>
          <w:lang w:val="ru-RU"/>
        </w:rPr>
        <w:tab/>
      </w:r>
      <w:r w:rsidR="00FD414E" w:rsidRPr="00FD414E">
        <w:rPr>
          <w:rFonts w:ascii="Arial" w:hAnsi="Arial"/>
          <w:color w:val="444444"/>
          <w:w w:val="90"/>
          <w:position w:val="1"/>
          <w:sz w:val="7"/>
          <w:lang w:val="ru-RU"/>
        </w:rPr>
        <w:t>1</w:t>
      </w:r>
    </w:p>
    <w:p w:rsidR="00B663C6" w:rsidRPr="00FD414E" w:rsidRDefault="00FD414E">
      <w:pPr>
        <w:tabs>
          <w:tab w:val="right" w:pos="11374"/>
        </w:tabs>
        <w:spacing w:before="8" w:line="245" w:lineRule="exact"/>
        <w:ind w:left="890"/>
        <w:rPr>
          <w:rFonts w:ascii="Times New Roman" w:eastAsia="Times New Roman" w:hAnsi="Times New Roman" w:cs="Times New Roman"/>
          <w:sz w:val="7"/>
          <w:szCs w:val="7"/>
          <w:lang w:val="ru-RU"/>
        </w:rPr>
      </w:pPr>
      <w:r w:rsidRPr="00FD414E">
        <w:rPr>
          <w:rFonts w:ascii="Times New Roman" w:hAnsi="Times New Roman"/>
          <w:color w:val="1C1D1C"/>
          <w:spacing w:val="-3"/>
          <w:w w:val="95"/>
          <w:sz w:val="23"/>
          <w:lang w:val="ru-RU"/>
        </w:rPr>
        <w:t>1998г</w:t>
      </w:r>
      <w:r w:rsidRPr="00FD414E">
        <w:rPr>
          <w:rFonts w:ascii="Times New Roman" w:hAnsi="Times New Roman"/>
          <w:color w:val="010101"/>
          <w:spacing w:val="-3"/>
          <w:w w:val="95"/>
          <w:sz w:val="23"/>
          <w:lang w:val="ru-RU"/>
        </w:rPr>
        <w:t>.</w:t>
      </w:r>
      <w:r w:rsidRPr="00FD414E">
        <w:rPr>
          <w:rFonts w:ascii="Times New Roman" w:hAnsi="Times New Roman"/>
          <w:color w:val="1C1D1C"/>
          <w:spacing w:val="-3"/>
          <w:w w:val="95"/>
          <w:sz w:val="23"/>
          <w:lang w:val="ru-RU"/>
        </w:rPr>
        <w:t>р.</w:t>
      </w:r>
      <w:r w:rsidRPr="00FD414E">
        <w:rPr>
          <w:rFonts w:ascii="Times New Roman" w:hAnsi="Times New Roman"/>
          <w:color w:val="444444"/>
          <w:spacing w:val="-3"/>
          <w:w w:val="95"/>
          <w:position w:val="5"/>
          <w:sz w:val="7"/>
          <w:lang w:val="ru-RU"/>
        </w:rPr>
        <w:tab/>
      </w:r>
      <w:r w:rsidRPr="00FD414E">
        <w:rPr>
          <w:rFonts w:ascii="Times New Roman" w:hAnsi="Times New Roman"/>
          <w:color w:val="444444"/>
          <w:w w:val="90"/>
          <w:position w:val="5"/>
          <w:sz w:val="7"/>
          <w:lang w:val="ru-RU"/>
        </w:rPr>
        <w:t>1</w:t>
      </w:r>
    </w:p>
    <w:p w:rsidR="00B663C6" w:rsidRPr="00FD414E" w:rsidRDefault="00FD414E">
      <w:pPr>
        <w:numPr>
          <w:ilvl w:val="0"/>
          <w:numId w:val="2"/>
        </w:numPr>
        <w:tabs>
          <w:tab w:val="left" w:pos="748"/>
          <w:tab w:val="left" w:pos="4949"/>
          <w:tab w:val="left" w:pos="6510"/>
          <w:tab w:val="left" w:pos="7747"/>
          <w:tab w:val="left" w:pos="9514"/>
        </w:tabs>
        <w:spacing w:line="316" w:lineRule="exact"/>
        <w:ind w:left="747" w:hanging="334"/>
        <w:rPr>
          <w:rFonts w:ascii="Times New Roman" w:eastAsia="Times New Roman" w:hAnsi="Times New Roman" w:cs="Times New Roman"/>
          <w:sz w:val="23"/>
          <w:szCs w:val="23"/>
          <w:lang w:val="ru-RU"/>
        </w:rPr>
      </w:pPr>
      <w:r>
        <w:rPr>
          <w:rFonts w:ascii="Arial" w:hAnsi="Arial"/>
          <w:color w:val="757575"/>
          <w:sz w:val="16"/>
        </w:rPr>
        <w:t>j</w:t>
      </w:r>
      <w:r w:rsidRPr="00FD414E">
        <w:rPr>
          <w:rFonts w:ascii="Arial" w:hAnsi="Arial"/>
          <w:color w:val="757575"/>
          <w:sz w:val="16"/>
          <w:lang w:val="ru-RU"/>
        </w:rPr>
        <w:t xml:space="preserve"> </w:t>
      </w:r>
      <w:r w:rsidRPr="00FD414E">
        <w:rPr>
          <w:rFonts w:ascii="Arial" w:hAnsi="Arial"/>
          <w:color w:val="757575"/>
          <w:spacing w:val="23"/>
          <w:sz w:val="16"/>
          <w:lang w:val="ru-RU"/>
        </w:rPr>
        <w:t xml:space="preserve"> </w:t>
      </w:r>
      <w:r w:rsidRPr="00FD414E">
        <w:rPr>
          <w:rFonts w:ascii="Times New Roman" w:hAnsi="Times New Roman"/>
          <w:color w:val="1C1D1C"/>
          <w:sz w:val="23"/>
          <w:lang w:val="ru-RU"/>
        </w:rPr>
        <w:t>Спортивный</w:t>
      </w:r>
      <w:r w:rsidRPr="00FD414E">
        <w:rPr>
          <w:rFonts w:ascii="Times New Roman" w:hAnsi="Times New Roman"/>
          <w:color w:val="1C1D1C"/>
          <w:spacing w:val="22"/>
          <w:sz w:val="23"/>
          <w:lang w:val="ru-RU"/>
        </w:rPr>
        <w:t xml:space="preserve"> </w:t>
      </w:r>
      <w:r w:rsidRPr="00FD414E">
        <w:rPr>
          <w:rFonts w:ascii="Times New Roman" w:hAnsi="Times New Roman"/>
          <w:color w:val="1C1D1C"/>
          <w:sz w:val="23"/>
          <w:lang w:val="ru-RU"/>
        </w:rPr>
        <w:t>праздник</w:t>
      </w:r>
      <w:r w:rsidRPr="00FD414E">
        <w:rPr>
          <w:rFonts w:ascii="Times New Roman" w:hAnsi="Times New Roman"/>
          <w:color w:val="1C1D1C"/>
          <w:spacing w:val="24"/>
          <w:sz w:val="23"/>
          <w:lang w:val="ru-RU"/>
        </w:rPr>
        <w:t xml:space="preserve"> </w:t>
      </w:r>
      <w:r w:rsidRPr="00FD414E">
        <w:rPr>
          <w:rFonts w:ascii="Times New Roman" w:hAnsi="Times New Roman"/>
          <w:color w:val="333433"/>
          <w:sz w:val="23"/>
          <w:lang w:val="ru-RU"/>
        </w:rPr>
        <w:t>«Вперед</w:t>
      </w:r>
      <w:r w:rsidRPr="00FD414E">
        <w:rPr>
          <w:rFonts w:ascii="Times New Roman" w:hAnsi="Times New Roman"/>
          <w:color w:val="333433"/>
          <w:sz w:val="23"/>
          <w:lang w:val="ru-RU"/>
        </w:rPr>
        <w:tab/>
      </w:r>
      <w:r w:rsidRPr="00FD414E">
        <w:rPr>
          <w:rFonts w:ascii="Times New Roman" w:hAnsi="Times New Roman"/>
          <w:color w:val="1C1D1C"/>
          <w:spacing w:val="-1"/>
          <w:sz w:val="23"/>
          <w:lang w:val="ru-RU"/>
        </w:rPr>
        <w:t>14</w:t>
      </w:r>
      <w:r w:rsidRPr="00FD414E">
        <w:rPr>
          <w:rFonts w:ascii="Times New Roman" w:hAnsi="Times New Roman"/>
          <w:color w:val="010101"/>
          <w:spacing w:val="-1"/>
          <w:sz w:val="23"/>
          <w:lang w:val="ru-RU"/>
        </w:rPr>
        <w:t>-</w:t>
      </w:r>
      <w:r w:rsidRPr="00FD414E">
        <w:rPr>
          <w:rFonts w:ascii="Times New Roman" w:hAnsi="Times New Roman"/>
          <w:color w:val="1C1D1C"/>
          <w:spacing w:val="-1"/>
          <w:sz w:val="23"/>
          <w:lang w:val="ru-RU"/>
        </w:rPr>
        <w:t>15</w:t>
      </w:r>
      <w:r w:rsidRPr="00FD414E">
        <w:rPr>
          <w:rFonts w:ascii="Times New Roman" w:hAnsi="Times New Roman"/>
          <w:color w:val="1C1D1C"/>
          <w:spacing w:val="9"/>
          <w:sz w:val="23"/>
          <w:lang w:val="ru-RU"/>
        </w:rPr>
        <w:t xml:space="preserve"> </w:t>
      </w:r>
      <w:r w:rsidRPr="00FD414E">
        <w:rPr>
          <w:rFonts w:ascii="Times New Roman" w:hAnsi="Times New Roman"/>
          <w:color w:val="1C1D1C"/>
          <w:spacing w:val="-2"/>
          <w:sz w:val="23"/>
          <w:lang w:val="ru-RU"/>
        </w:rPr>
        <w:t>ле</w:t>
      </w:r>
      <w:r w:rsidRPr="00FD414E">
        <w:rPr>
          <w:rFonts w:ascii="Times New Roman" w:hAnsi="Times New Roman"/>
          <w:color w:val="646464"/>
          <w:spacing w:val="-2"/>
          <w:sz w:val="23"/>
          <w:lang w:val="ru-RU"/>
        </w:rPr>
        <w:t>т</w:t>
      </w:r>
      <w:r w:rsidRPr="00FD414E">
        <w:rPr>
          <w:rFonts w:ascii="Times New Roman" w:hAnsi="Times New Roman"/>
          <w:color w:val="646464"/>
          <w:spacing w:val="-2"/>
          <w:sz w:val="23"/>
          <w:lang w:val="ru-RU"/>
        </w:rPr>
        <w:tab/>
      </w:r>
      <w:r w:rsidRPr="00FD414E">
        <w:rPr>
          <w:rFonts w:ascii="Times New Roman" w:hAnsi="Times New Roman"/>
          <w:color w:val="1C1D1C"/>
          <w:position w:val="1"/>
          <w:sz w:val="23"/>
          <w:lang w:val="ru-RU"/>
        </w:rPr>
        <w:t>21.02.</w:t>
      </w:r>
      <w:r w:rsidRPr="00FD414E">
        <w:rPr>
          <w:rFonts w:ascii="Times New Roman" w:hAnsi="Times New Roman"/>
          <w:color w:val="1C1D1C"/>
          <w:position w:val="1"/>
          <w:sz w:val="23"/>
          <w:lang w:val="ru-RU"/>
        </w:rPr>
        <w:tab/>
      </w:r>
      <w:r w:rsidRPr="00FD414E">
        <w:rPr>
          <w:rFonts w:ascii="Arial" w:hAnsi="Arial"/>
          <w:color w:val="1C1D1C"/>
          <w:spacing w:val="-4"/>
          <w:sz w:val="31"/>
          <w:lang w:val="ru-RU"/>
        </w:rPr>
        <w:t>сош</w:t>
      </w:r>
      <w:r w:rsidRPr="00FD414E">
        <w:rPr>
          <w:rFonts w:ascii="Arial" w:hAnsi="Arial"/>
          <w:color w:val="1C1D1C"/>
          <w:spacing w:val="32"/>
          <w:sz w:val="31"/>
          <w:lang w:val="ru-RU"/>
        </w:rPr>
        <w:t xml:space="preserve"> </w:t>
      </w:r>
      <w:r w:rsidRPr="00FD414E">
        <w:rPr>
          <w:rFonts w:ascii="Times New Roman" w:hAnsi="Times New Roman"/>
          <w:color w:val="1C1D1C"/>
          <w:sz w:val="23"/>
          <w:lang w:val="ru-RU"/>
        </w:rPr>
        <w:t>46</w:t>
      </w:r>
      <w:r w:rsidRPr="00FD414E">
        <w:rPr>
          <w:rFonts w:ascii="Times New Roman" w:hAnsi="Times New Roman"/>
          <w:color w:val="1C1D1C"/>
          <w:sz w:val="23"/>
          <w:lang w:val="ru-RU"/>
        </w:rPr>
        <w:tab/>
      </w:r>
      <w:r w:rsidRPr="00FD414E">
        <w:rPr>
          <w:rFonts w:ascii="Times New Roman" w:hAnsi="Times New Roman"/>
          <w:color w:val="1C1D1C"/>
          <w:position w:val="1"/>
          <w:sz w:val="23"/>
          <w:lang w:val="ru-RU"/>
        </w:rPr>
        <w:t>В,Ф.Буйленко</w:t>
      </w:r>
    </w:p>
    <w:p w:rsidR="00B663C6" w:rsidRPr="00FD414E" w:rsidRDefault="00FD414E">
      <w:pPr>
        <w:tabs>
          <w:tab w:val="left" w:pos="6458"/>
          <w:tab w:val="left" w:pos="9518"/>
        </w:tabs>
        <w:spacing w:line="288" w:lineRule="exact"/>
        <w:ind w:left="747"/>
        <w:rPr>
          <w:rFonts w:ascii="Times New Roman" w:eastAsia="Times New Roman" w:hAnsi="Times New Roman" w:cs="Times New Roman"/>
          <w:sz w:val="23"/>
          <w:szCs w:val="23"/>
          <w:lang w:val="ru-RU"/>
        </w:rPr>
      </w:pPr>
      <w:r>
        <w:rPr>
          <w:rFonts w:ascii="Arial" w:hAnsi="Arial"/>
          <w:color w:val="959595"/>
          <w:sz w:val="27"/>
        </w:rPr>
        <w:t>I</w:t>
      </w:r>
      <w:r w:rsidRPr="00FD414E">
        <w:rPr>
          <w:rFonts w:ascii="Arial" w:hAnsi="Arial"/>
          <w:color w:val="959595"/>
          <w:spacing w:val="-4"/>
          <w:sz w:val="27"/>
          <w:lang w:val="ru-RU"/>
        </w:rPr>
        <w:t xml:space="preserve"> </w:t>
      </w:r>
      <w:r w:rsidRPr="00FD414E">
        <w:rPr>
          <w:rFonts w:ascii="Times New Roman" w:hAnsi="Times New Roman"/>
          <w:color w:val="1C1D1C"/>
          <w:sz w:val="23"/>
          <w:lang w:val="ru-RU"/>
        </w:rPr>
        <w:t>мальчишки»</w:t>
      </w:r>
      <w:r w:rsidRPr="00FD414E">
        <w:rPr>
          <w:rFonts w:ascii="Times New Roman" w:hAnsi="Times New Roman"/>
          <w:color w:val="1C1D1C"/>
          <w:spacing w:val="44"/>
          <w:sz w:val="23"/>
          <w:lang w:val="ru-RU"/>
        </w:rPr>
        <w:t xml:space="preserve"> </w:t>
      </w:r>
      <w:r w:rsidRPr="00FD414E">
        <w:rPr>
          <w:rFonts w:ascii="Times New Roman" w:hAnsi="Times New Roman"/>
          <w:color w:val="1C1D1C"/>
          <w:sz w:val="23"/>
          <w:lang w:val="ru-RU"/>
        </w:rPr>
        <w:t>2000</w:t>
      </w:r>
      <w:r w:rsidRPr="00FD414E">
        <w:rPr>
          <w:rFonts w:ascii="Times New Roman" w:hAnsi="Times New Roman"/>
          <w:color w:val="010101"/>
          <w:sz w:val="23"/>
          <w:lang w:val="ru-RU"/>
        </w:rPr>
        <w:t>-</w:t>
      </w:r>
      <w:r w:rsidRPr="00FD414E">
        <w:rPr>
          <w:rFonts w:ascii="Times New Roman" w:hAnsi="Times New Roman"/>
          <w:color w:val="1C1D1C"/>
          <w:sz w:val="23"/>
          <w:lang w:val="ru-RU"/>
        </w:rPr>
        <w:t>2001</w:t>
      </w:r>
      <w:r w:rsidRPr="00FD414E">
        <w:rPr>
          <w:rFonts w:ascii="Times New Roman" w:hAnsi="Times New Roman"/>
          <w:color w:val="1C1D1C"/>
          <w:spacing w:val="25"/>
          <w:sz w:val="23"/>
          <w:lang w:val="ru-RU"/>
        </w:rPr>
        <w:t xml:space="preserve"> </w:t>
      </w:r>
      <w:r w:rsidRPr="00FD414E">
        <w:rPr>
          <w:rFonts w:ascii="Times New Roman" w:hAnsi="Times New Roman"/>
          <w:color w:val="1C1D1C"/>
          <w:spacing w:val="9"/>
          <w:sz w:val="23"/>
          <w:lang w:val="ru-RU"/>
        </w:rPr>
        <w:t>г</w:t>
      </w:r>
      <w:r w:rsidRPr="00FD414E">
        <w:rPr>
          <w:rFonts w:ascii="Times New Roman" w:hAnsi="Times New Roman"/>
          <w:color w:val="010101"/>
          <w:spacing w:val="-20"/>
          <w:sz w:val="23"/>
          <w:lang w:val="ru-RU"/>
        </w:rPr>
        <w:t>.</w:t>
      </w:r>
      <w:r w:rsidRPr="00FD414E">
        <w:rPr>
          <w:rFonts w:ascii="Times New Roman" w:hAnsi="Times New Roman"/>
          <w:color w:val="1C1D1C"/>
          <w:spacing w:val="13"/>
          <w:sz w:val="23"/>
          <w:lang w:val="ru-RU"/>
        </w:rPr>
        <w:t>р</w:t>
      </w:r>
      <w:r w:rsidRPr="00FD414E">
        <w:rPr>
          <w:rFonts w:ascii="Times New Roman" w:hAnsi="Times New Roman"/>
          <w:color w:val="010101"/>
          <w:sz w:val="23"/>
          <w:lang w:val="ru-RU"/>
        </w:rPr>
        <w:t>.</w:t>
      </w:r>
      <w:r w:rsidRPr="00FD414E">
        <w:rPr>
          <w:rFonts w:ascii="Times New Roman" w:hAnsi="Times New Roman"/>
          <w:color w:val="010101"/>
          <w:sz w:val="23"/>
          <w:lang w:val="ru-RU"/>
        </w:rPr>
        <w:tab/>
      </w:r>
      <w:r w:rsidRPr="00FD414E">
        <w:rPr>
          <w:rFonts w:ascii="Times New Roman" w:hAnsi="Times New Roman"/>
          <w:color w:val="1C1D1C"/>
          <w:sz w:val="23"/>
          <w:lang w:val="ru-RU"/>
        </w:rPr>
        <w:t>2015</w:t>
      </w:r>
      <w:r w:rsidRPr="00FD414E">
        <w:rPr>
          <w:rFonts w:ascii="Times New Roman" w:hAnsi="Times New Roman"/>
          <w:color w:val="1C1D1C"/>
          <w:spacing w:val="21"/>
          <w:sz w:val="23"/>
          <w:lang w:val="ru-RU"/>
        </w:rPr>
        <w:t xml:space="preserve"> </w:t>
      </w:r>
      <w:r w:rsidRPr="00FD414E">
        <w:rPr>
          <w:rFonts w:ascii="Times New Roman" w:hAnsi="Times New Roman"/>
          <w:color w:val="1C1D1C"/>
          <w:sz w:val="23"/>
          <w:lang w:val="ru-RU"/>
        </w:rPr>
        <w:t>г.</w:t>
      </w:r>
      <w:r w:rsidRPr="00FD414E">
        <w:rPr>
          <w:rFonts w:ascii="Times New Roman" w:hAnsi="Times New Roman"/>
          <w:color w:val="1C1D1C"/>
          <w:sz w:val="23"/>
          <w:lang w:val="ru-RU"/>
        </w:rPr>
        <w:tab/>
      </w:r>
      <w:r w:rsidRPr="00FD414E">
        <w:rPr>
          <w:rFonts w:ascii="Times New Roman" w:hAnsi="Times New Roman"/>
          <w:color w:val="333433"/>
          <w:position w:val="1"/>
          <w:sz w:val="23"/>
          <w:lang w:val="ru-RU"/>
        </w:rPr>
        <w:t>С.А.</w:t>
      </w:r>
      <w:r w:rsidRPr="00FD414E">
        <w:rPr>
          <w:rFonts w:ascii="Times New Roman" w:hAnsi="Times New Roman"/>
          <w:color w:val="333433"/>
          <w:spacing w:val="10"/>
          <w:position w:val="1"/>
          <w:sz w:val="23"/>
          <w:lang w:val="ru-RU"/>
        </w:rPr>
        <w:t xml:space="preserve"> </w:t>
      </w:r>
      <w:r w:rsidRPr="00FD414E">
        <w:rPr>
          <w:rFonts w:ascii="Times New Roman" w:hAnsi="Times New Roman"/>
          <w:color w:val="333433"/>
          <w:position w:val="1"/>
          <w:sz w:val="23"/>
          <w:lang w:val="ru-RU"/>
        </w:rPr>
        <w:t>Беляков</w:t>
      </w:r>
    </w:p>
    <w:p w:rsidR="00B663C6" w:rsidRPr="00FD414E" w:rsidRDefault="00FD414E">
      <w:pPr>
        <w:tabs>
          <w:tab w:val="left" w:pos="6410"/>
        </w:tabs>
        <w:spacing w:line="253" w:lineRule="exact"/>
        <w:ind w:left="752"/>
        <w:rPr>
          <w:rFonts w:ascii="Times New Roman" w:eastAsia="Times New Roman" w:hAnsi="Times New Roman" w:cs="Times New Roman"/>
          <w:sz w:val="23"/>
          <w:szCs w:val="23"/>
          <w:lang w:val="ru-RU"/>
        </w:rPr>
      </w:pPr>
      <w:r>
        <w:rPr>
          <w:rFonts w:ascii="Arial" w:hAnsi="Arial"/>
          <w:color w:val="959595"/>
          <w:w w:val="75"/>
          <w:position w:val="-3"/>
          <w:sz w:val="21"/>
        </w:rPr>
        <w:t>i</w:t>
      </w:r>
      <w:r w:rsidRPr="00FD414E">
        <w:rPr>
          <w:rFonts w:ascii="Arial" w:hAnsi="Arial"/>
          <w:color w:val="959595"/>
          <w:w w:val="75"/>
          <w:position w:val="-3"/>
          <w:sz w:val="21"/>
          <w:lang w:val="ru-RU"/>
        </w:rPr>
        <w:tab/>
      </w:r>
      <w:r w:rsidRPr="00FD414E">
        <w:rPr>
          <w:rFonts w:ascii="Times New Roman" w:hAnsi="Times New Roman"/>
          <w:color w:val="1C1D1C"/>
          <w:sz w:val="23"/>
          <w:lang w:val="ru-RU"/>
        </w:rPr>
        <w:t xml:space="preserve">15.00 </w:t>
      </w:r>
      <w:r w:rsidRPr="00FD414E">
        <w:rPr>
          <w:rFonts w:ascii="Times New Roman" w:hAnsi="Times New Roman"/>
          <w:color w:val="1C1D1C"/>
          <w:spacing w:val="2"/>
          <w:sz w:val="23"/>
          <w:lang w:val="ru-RU"/>
        </w:rPr>
        <w:t xml:space="preserve"> </w:t>
      </w:r>
      <w:r w:rsidRPr="00FD414E">
        <w:rPr>
          <w:rFonts w:ascii="Times New Roman" w:hAnsi="Times New Roman"/>
          <w:color w:val="1C1D1C"/>
          <w:sz w:val="23"/>
          <w:lang w:val="ru-RU"/>
        </w:rPr>
        <w:t>ч.</w:t>
      </w:r>
    </w:p>
    <w:p w:rsidR="00B663C6" w:rsidRPr="00FD414E" w:rsidRDefault="00174D1F">
      <w:pPr>
        <w:tabs>
          <w:tab w:val="left" w:pos="751"/>
          <w:tab w:val="left" w:pos="4949"/>
          <w:tab w:val="left" w:pos="6195"/>
          <w:tab w:val="left" w:pos="7747"/>
          <w:tab w:val="left" w:pos="9518"/>
        </w:tabs>
        <w:spacing w:line="300" w:lineRule="exact"/>
        <w:ind w:left="293"/>
        <w:rPr>
          <w:rFonts w:ascii="Times New Roman" w:eastAsia="Times New Roman" w:hAnsi="Times New Roman" w:cs="Times New Roman"/>
          <w:sz w:val="23"/>
          <w:szCs w:val="23"/>
          <w:lang w:val="ru-RU"/>
        </w:rPr>
      </w:pPr>
      <w:r>
        <w:pict>
          <v:shape id="_x0000_s1911" type="#_x0000_t202" style="position:absolute;left:0;text-align:left;margin-left:575.85pt;margin-top:15pt;width:1.45pt;height:5pt;z-index:-330496;mso-position-horizontal-relative:page" filled="f" stroked="f">
            <v:textbox inset="0,0,0,0">
              <w:txbxContent>
                <w:p w:rsidR="00FD414E" w:rsidRDefault="00FD414E">
                  <w:pPr>
                    <w:spacing w:line="100" w:lineRule="exact"/>
                    <w:rPr>
                      <w:rFonts w:ascii="Arial" w:eastAsia="Arial" w:hAnsi="Arial" w:cs="Arial"/>
                      <w:sz w:val="10"/>
                      <w:szCs w:val="10"/>
                    </w:rPr>
                  </w:pPr>
                  <w:r>
                    <w:rPr>
                      <w:rFonts w:ascii="Arial"/>
                      <w:color w:val="545454"/>
                      <w:w w:val="50"/>
                      <w:sz w:val="10"/>
                    </w:rPr>
                    <w:t>1</w:t>
                  </w:r>
                </w:p>
              </w:txbxContent>
            </v:textbox>
            <w10:wrap anchorx="page"/>
          </v:shape>
        </w:pict>
      </w:r>
      <w:r w:rsidR="00FD414E" w:rsidRPr="00FD414E">
        <w:rPr>
          <w:rFonts w:ascii="Times New Roman" w:hAnsi="Times New Roman"/>
          <w:color w:val="545454"/>
          <w:w w:val="60"/>
          <w:position w:val="-10"/>
          <w:sz w:val="23"/>
          <w:lang w:val="ru-RU"/>
        </w:rPr>
        <w:t>1</w:t>
      </w:r>
      <w:r w:rsidR="00FD414E" w:rsidRPr="00FD414E">
        <w:rPr>
          <w:rFonts w:ascii="Times New Roman" w:hAnsi="Times New Roman"/>
          <w:color w:val="545454"/>
          <w:spacing w:val="16"/>
          <w:w w:val="60"/>
          <w:position w:val="-10"/>
          <w:sz w:val="23"/>
          <w:lang w:val="ru-RU"/>
        </w:rPr>
        <w:t xml:space="preserve"> </w:t>
      </w:r>
      <w:r w:rsidR="00FD414E" w:rsidRPr="00FD414E">
        <w:rPr>
          <w:rFonts w:ascii="Times New Roman" w:hAnsi="Times New Roman"/>
          <w:color w:val="1C1D1C"/>
          <w:position w:val="-10"/>
          <w:sz w:val="23"/>
          <w:lang w:val="ru-RU"/>
        </w:rPr>
        <w:t>7</w:t>
      </w:r>
      <w:r w:rsidR="00FD414E" w:rsidRPr="00FD414E">
        <w:rPr>
          <w:rFonts w:ascii="Times New Roman" w:hAnsi="Times New Roman"/>
          <w:color w:val="1C1D1C"/>
          <w:position w:val="-10"/>
          <w:sz w:val="23"/>
          <w:lang w:val="ru-RU"/>
        </w:rPr>
        <w:tab/>
      </w:r>
      <w:r w:rsidR="00FD414E" w:rsidRPr="00FD414E">
        <w:rPr>
          <w:rFonts w:ascii="Times New Roman" w:hAnsi="Times New Roman"/>
          <w:color w:val="757575"/>
          <w:w w:val="60"/>
          <w:sz w:val="23"/>
          <w:lang w:val="ru-RU"/>
        </w:rPr>
        <w:t xml:space="preserve">[ </w:t>
      </w:r>
      <w:r w:rsidR="00FD414E" w:rsidRPr="00FD414E">
        <w:rPr>
          <w:rFonts w:ascii="Times New Roman" w:hAnsi="Times New Roman"/>
          <w:color w:val="757575"/>
          <w:spacing w:val="32"/>
          <w:w w:val="60"/>
          <w:sz w:val="23"/>
          <w:lang w:val="ru-RU"/>
        </w:rPr>
        <w:t xml:space="preserve"> </w:t>
      </w:r>
      <w:r w:rsidR="00FD414E" w:rsidRPr="00FD414E">
        <w:rPr>
          <w:rFonts w:ascii="Times New Roman" w:hAnsi="Times New Roman"/>
          <w:color w:val="1C1D1C"/>
          <w:sz w:val="23"/>
          <w:lang w:val="ru-RU"/>
        </w:rPr>
        <w:t xml:space="preserve">Спортивный </w:t>
      </w:r>
      <w:r w:rsidR="00FD414E" w:rsidRPr="00FD414E">
        <w:rPr>
          <w:rFonts w:ascii="Times New Roman" w:hAnsi="Times New Roman"/>
          <w:color w:val="1C1D1C"/>
          <w:spacing w:val="19"/>
          <w:sz w:val="23"/>
          <w:lang w:val="ru-RU"/>
        </w:rPr>
        <w:t xml:space="preserve"> </w:t>
      </w:r>
      <w:r w:rsidR="00FD414E" w:rsidRPr="00FD414E">
        <w:rPr>
          <w:rFonts w:ascii="Times New Roman" w:hAnsi="Times New Roman"/>
          <w:color w:val="1C1D1C"/>
          <w:sz w:val="23"/>
          <w:lang w:val="ru-RU"/>
        </w:rPr>
        <w:t>праздник,</w:t>
      </w:r>
      <w:r w:rsidR="00FD414E" w:rsidRPr="00FD414E">
        <w:rPr>
          <w:rFonts w:ascii="Times New Roman" w:hAnsi="Times New Roman"/>
          <w:color w:val="1C1D1C"/>
          <w:sz w:val="23"/>
          <w:lang w:val="ru-RU"/>
        </w:rPr>
        <w:tab/>
      </w:r>
      <w:r w:rsidR="00FD414E" w:rsidRPr="00FD414E">
        <w:rPr>
          <w:rFonts w:ascii="Times New Roman" w:hAnsi="Times New Roman"/>
          <w:color w:val="1C1D1C"/>
          <w:position w:val="1"/>
          <w:sz w:val="23"/>
          <w:lang w:val="ru-RU"/>
        </w:rPr>
        <w:t>11</w:t>
      </w:r>
      <w:r w:rsidR="00FD414E" w:rsidRPr="00FD414E">
        <w:rPr>
          <w:rFonts w:ascii="Times New Roman" w:hAnsi="Times New Roman"/>
          <w:color w:val="010101"/>
          <w:position w:val="1"/>
          <w:sz w:val="23"/>
          <w:lang w:val="ru-RU"/>
        </w:rPr>
        <w:t>-</w:t>
      </w:r>
      <w:r w:rsidR="00FD414E" w:rsidRPr="00FD414E">
        <w:rPr>
          <w:rFonts w:ascii="Times New Roman" w:hAnsi="Times New Roman"/>
          <w:color w:val="1C1D1C"/>
          <w:position w:val="1"/>
          <w:sz w:val="23"/>
          <w:lang w:val="ru-RU"/>
        </w:rPr>
        <w:t>14</w:t>
      </w:r>
      <w:r w:rsidR="00FD414E" w:rsidRPr="00FD414E">
        <w:rPr>
          <w:rFonts w:ascii="Times New Roman" w:hAnsi="Times New Roman"/>
          <w:color w:val="1C1D1C"/>
          <w:spacing w:val="-8"/>
          <w:position w:val="1"/>
          <w:sz w:val="23"/>
          <w:lang w:val="ru-RU"/>
        </w:rPr>
        <w:t xml:space="preserve"> </w:t>
      </w:r>
      <w:r w:rsidR="00FD414E" w:rsidRPr="00FD414E">
        <w:rPr>
          <w:rFonts w:ascii="Times New Roman" w:hAnsi="Times New Roman"/>
          <w:color w:val="1C1D1C"/>
          <w:position w:val="1"/>
          <w:sz w:val="23"/>
          <w:lang w:val="ru-RU"/>
        </w:rPr>
        <w:t>лет</w:t>
      </w:r>
      <w:r w:rsidR="00FD414E" w:rsidRPr="00FD414E">
        <w:rPr>
          <w:rFonts w:ascii="Times New Roman" w:hAnsi="Times New Roman"/>
          <w:color w:val="1C1D1C"/>
          <w:position w:val="1"/>
          <w:sz w:val="23"/>
          <w:lang w:val="ru-RU"/>
        </w:rPr>
        <w:tab/>
        <w:t>07.03.2015г.</w:t>
      </w:r>
      <w:r w:rsidR="00FD414E" w:rsidRPr="00FD414E">
        <w:rPr>
          <w:rFonts w:ascii="Times New Roman" w:hAnsi="Times New Roman"/>
          <w:color w:val="1C1D1C"/>
          <w:position w:val="1"/>
          <w:sz w:val="23"/>
          <w:lang w:val="ru-RU"/>
        </w:rPr>
        <w:tab/>
      </w:r>
      <w:r w:rsidR="00FD414E" w:rsidRPr="00FD414E">
        <w:rPr>
          <w:rFonts w:ascii="Arial" w:hAnsi="Arial"/>
          <w:color w:val="1C1D1C"/>
          <w:spacing w:val="-4"/>
          <w:position w:val="1"/>
          <w:sz w:val="31"/>
          <w:lang w:val="ru-RU"/>
        </w:rPr>
        <w:t>сош</w:t>
      </w:r>
      <w:r w:rsidR="00FD414E" w:rsidRPr="00FD414E">
        <w:rPr>
          <w:rFonts w:ascii="Arial" w:hAnsi="Arial"/>
          <w:color w:val="1C1D1C"/>
          <w:spacing w:val="37"/>
          <w:position w:val="1"/>
          <w:sz w:val="31"/>
          <w:lang w:val="ru-RU"/>
        </w:rPr>
        <w:t xml:space="preserve"> </w:t>
      </w:r>
      <w:r w:rsidR="00FD414E" w:rsidRPr="00FD414E">
        <w:rPr>
          <w:rFonts w:ascii="Times New Roman" w:hAnsi="Times New Roman"/>
          <w:color w:val="1C1D1C"/>
          <w:position w:val="1"/>
          <w:sz w:val="23"/>
          <w:lang w:val="ru-RU"/>
        </w:rPr>
        <w:t>46</w:t>
      </w:r>
      <w:r w:rsidR="00FD414E" w:rsidRPr="00FD414E">
        <w:rPr>
          <w:rFonts w:ascii="Times New Roman" w:hAnsi="Times New Roman"/>
          <w:color w:val="1C1D1C"/>
          <w:position w:val="1"/>
          <w:sz w:val="23"/>
          <w:lang w:val="ru-RU"/>
        </w:rPr>
        <w:tab/>
        <w:t>С.А.</w:t>
      </w:r>
      <w:r w:rsidR="00FD414E" w:rsidRPr="00FD414E">
        <w:rPr>
          <w:rFonts w:ascii="Times New Roman" w:hAnsi="Times New Roman"/>
          <w:color w:val="1C1D1C"/>
          <w:spacing w:val="9"/>
          <w:position w:val="1"/>
          <w:sz w:val="23"/>
          <w:lang w:val="ru-RU"/>
        </w:rPr>
        <w:t xml:space="preserve"> </w:t>
      </w:r>
      <w:r w:rsidR="00FD414E" w:rsidRPr="00FD414E">
        <w:rPr>
          <w:rFonts w:ascii="Times New Roman" w:hAnsi="Times New Roman"/>
          <w:color w:val="333433"/>
          <w:position w:val="1"/>
          <w:sz w:val="23"/>
          <w:lang w:val="ru-RU"/>
        </w:rPr>
        <w:t>Беляков</w:t>
      </w:r>
    </w:p>
    <w:p w:rsidR="00B663C6" w:rsidRPr="00FD414E" w:rsidRDefault="00174D1F">
      <w:pPr>
        <w:tabs>
          <w:tab w:val="left" w:pos="6438"/>
          <w:tab w:val="left" w:pos="9514"/>
          <w:tab w:val="left" w:pos="11357"/>
        </w:tabs>
        <w:spacing w:line="259" w:lineRule="exact"/>
        <w:ind w:left="752"/>
        <w:rPr>
          <w:rFonts w:ascii="Arial" w:eastAsia="Arial" w:hAnsi="Arial" w:cs="Arial"/>
          <w:sz w:val="8"/>
          <w:szCs w:val="8"/>
          <w:lang w:val="ru-RU"/>
        </w:rPr>
      </w:pPr>
      <w:r>
        <w:pict>
          <v:shape id="_x0000_s1910" type="#_x0000_t202" style="position:absolute;left:0;text-align:left;margin-left:45.6pt;margin-top:12.95pt;width:531.6pt;height:5.7pt;z-index:-330520;mso-position-horizontal-relative:page" filled="f" stroked="f">
            <v:textbox inset="0,0,0,0">
              <w:txbxContent>
                <w:p w:rsidR="00FD414E" w:rsidRDefault="00FD414E">
                  <w:pPr>
                    <w:tabs>
                      <w:tab w:val="left" w:pos="10605"/>
                    </w:tabs>
                    <w:spacing w:line="114" w:lineRule="exact"/>
                    <w:rPr>
                      <w:rFonts w:ascii="Times New Roman" w:eastAsia="Times New Roman" w:hAnsi="Times New Roman" w:cs="Times New Roman"/>
                      <w:sz w:val="10"/>
                      <w:szCs w:val="10"/>
                    </w:rPr>
                  </w:pPr>
                  <w:r>
                    <w:rPr>
                      <w:rFonts w:ascii="Arial"/>
                      <w:color w:val="838383"/>
                      <w:w w:val="50"/>
                      <w:sz w:val="10"/>
                    </w:rPr>
                    <w:t>1</w:t>
                  </w:r>
                  <w:r>
                    <w:rPr>
                      <w:rFonts w:ascii="Arial"/>
                      <w:color w:val="838383"/>
                      <w:w w:val="50"/>
                      <w:sz w:val="10"/>
                    </w:rPr>
                    <w:tab/>
                  </w:r>
                  <w:r>
                    <w:rPr>
                      <w:rFonts w:ascii="Times New Roman"/>
                      <w:color w:val="646464"/>
                      <w:w w:val="50"/>
                      <w:position w:val="1"/>
                      <w:sz w:val="10"/>
                    </w:rPr>
                    <w:t>1</w:t>
                  </w:r>
                </w:p>
              </w:txbxContent>
            </v:textbox>
            <w10:wrap anchorx="page"/>
          </v:shape>
        </w:pict>
      </w:r>
      <w:r w:rsidR="00FD414E" w:rsidRPr="00FD414E">
        <w:rPr>
          <w:rFonts w:ascii="Times New Roman" w:hAnsi="Times New Roman"/>
          <w:color w:val="757575"/>
          <w:w w:val="90"/>
          <w:position w:val="-3"/>
          <w:sz w:val="11"/>
          <w:lang w:val="ru-RU"/>
        </w:rPr>
        <w:t xml:space="preserve">1  </w:t>
      </w:r>
      <w:r w:rsidR="00FD414E" w:rsidRPr="00FD414E">
        <w:rPr>
          <w:rFonts w:ascii="Times New Roman" w:hAnsi="Times New Roman"/>
          <w:color w:val="757575"/>
          <w:spacing w:val="17"/>
          <w:w w:val="90"/>
          <w:position w:val="-3"/>
          <w:sz w:val="11"/>
          <w:lang w:val="ru-RU"/>
        </w:rPr>
        <w:t xml:space="preserve"> </w:t>
      </w:r>
      <w:r w:rsidR="00FD414E" w:rsidRPr="00FD414E">
        <w:rPr>
          <w:rFonts w:ascii="Times New Roman" w:hAnsi="Times New Roman"/>
          <w:color w:val="333433"/>
          <w:sz w:val="23"/>
          <w:lang w:val="ru-RU"/>
        </w:rPr>
        <w:t>посвяшенный</w:t>
      </w:r>
      <w:r w:rsidR="00FD414E" w:rsidRPr="00FD414E">
        <w:rPr>
          <w:rFonts w:ascii="Times New Roman" w:hAnsi="Times New Roman"/>
          <w:color w:val="333433"/>
          <w:spacing w:val="27"/>
          <w:sz w:val="23"/>
          <w:lang w:val="ru-RU"/>
        </w:rPr>
        <w:t xml:space="preserve"> </w:t>
      </w:r>
      <w:r w:rsidR="00FD414E" w:rsidRPr="00FD414E">
        <w:rPr>
          <w:rFonts w:ascii="Times New Roman" w:hAnsi="Times New Roman"/>
          <w:color w:val="1C1D1C"/>
          <w:sz w:val="23"/>
          <w:lang w:val="ru-RU"/>
        </w:rPr>
        <w:t>международному</w:t>
      </w:r>
      <w:r w:rsidR="00FD414E" w:rsidRPr="00FD414E">
        <w:rPr>
          <w:rFonts w:ascii="Times New Roman" w:hAnsi="Times New Roman"/>
          <w:color w:val="1C1D1C"/>
          <w:sz w:val="23"/>
          <w:lang w:val="ru-RU"/>
        </w:rPr>
        <w:tab/>
      </w:r>
      <w:r w:rsidR="00FD414E" w:rsidRPr="00FD414E">
        <w:rPr>
          <w:rFonts w:ascii="Times New Roman" w:hAnsi="Times New Roman"/>
          <w:color w:val="1C1D1C"/>
          <w:spacing w:val="-4"/>
          <w:sz w:val="23"/>
          <w:lang w:val="ru-RU"/>
        </w:rPr>
        <w:t>13</w:t>
      </w:r>
      <w:r w:rsidR="00FD414E" w:rsidRPr="00FD414E">
        <w:rPr>
          <w:rFonts w:ascii="Times New Roman" w:hAnsi="Times New Roman"/>
          <w:color w:val="010101"/>
          <w:spacing w:val="-4"/>
          <w:sz w:val="23"/>
          <w:lang w:val="ru-RU"/>
        </w:rPr>
        <w:t>.</w:t>
      </w:r>
      <w:r w:rsidR="00FD414E" w:rsidRPr="00FD414E">
        <w:rPr>
          <w:rFonts w:ascii="Times New Roman" w:hAnsi="Times New Roman"/>
          <w:color w:val="1C1D1C"/>
          <w:spacing w:val="-4"/>
          <w:sz w:val="23"/>
          <w:lang w:val="ru-RU"/>
        </w:rPr>
        <w:t>00</w:t>
      </w:r>
      <w:r w:rsidR="00FD414E" w:rsidRPr="00FD414E">
        <w:rPr>
          <w:rFonts w:ascii="Times New Roman" w:hAnsi="Times New Roman"/>
          <w:color w:val="1C1D1C"/>
          <w:spacing w:val="29"/>
          <w:sz w:val="23"/>
          <w:lang w:val="ru-RU"/>
        </w:rPr>
        <w:t xml:space="preserve"> </w:t>
      </w:r>
      <w:r w:rsidR="00FD414E" w:rsidRPr="00FD414E">
        <w:rPr>
          <w:rFonts w:ascii="Times New Roman" w:hAnsi="Times New Roman"/>
          <w:color w:val="1C1D1C"/>
          <w:spacing w:val="2"/>
          <w:sz w:val="23"/>
          <w:lang w:val="ru-RU"/>
        </w:rPr>
        <w:t>ч</w:t>
      </w:r>
      <w:r w:rsidR="00FD414E" w:rsidRPr="00FD414E">
        <w:rPr>
          <w:rFonts w:ascii="Times New Roman" w:hAnsi="Times New Roman"/>
          <w:color w:val="010101"/>
          <w:spacing w:val="2"/>
          <w:sz w:val="23"/>
          <w:lang w:val="ru-RU"/>
        </w:rPr>
        <w:t>.</w:t>
      </w:r>
      <w:r w:rsidR="00FD414E" w:rsidRPr="00FD414E">
        <w:rPr>
          <w:rFonts w:ascii="Times New Roman" w:hAnsi="Times New Roman"/>
          <w:color w:val="010101"/>
          <w:spacing w:val="2"/>
          <w:sz w:val="23"/>
          <w:lang w:val="ru-RU"/>
        </w:rPr>
        <w:tab/>
      </w:r>
      <w:r w:rsidR="00FD414E" w:rsidRPr="00FD414E">
        <w:rPr>
          <w:rFonts w:ascii="Times New Roman" w:hAnsi="Times New Roman"/>
          <w:color w:val="1C1D1C"/>
          <w:position w:val="1"/>
          <w:sz w:val="23"/>
          <w:lang w:val="ru-RU"/>
        </w:rPr>
        <w:t>В.А.</w:t>
      </w:r>
      <w:r w:rsidR="00FD414E" w:rsidRPr="00FD414E">
        <w:rPr>
          <w:rFonts w:ascii="Times New Roman" w:hAnsi="Times New Roman"/>
          <w:color w:val="1C1D1C"/>
          <w:spacing w:val="20"/>
          <w:position w:val="1"/>
          <w:sz w:val="23"/>
          <w:lang w:val="ru-RU"/>
        </w:rPr>
        <w:t xml:space="preserve"> </w:t>
      </w:r>
      <w:r w:rsidR="00FD414E" w:rsidRPr="00FD414E">
        <w:rPr>
          <w:rFonts w:ascii="Times New Roman" w:hAnsi="Times New Roman"/>
          <w:color w:val="333433"/>
          <w:position w:val="1"/>
          <w:sz w:val="23"/>
          <w:lang w:val="ru-RU"/>
        </w:rPr>
        <w:t>Махортов</w:t>
      </w:r>
      <w:r w:rsidR="00FD414E" w:rsidRPr="00FD414E">
        <w:rPr>
          <w:rFonts w:ascii="Times New Roman" w:hAnsi="Times New Roman"/>
          <w:color w:val="333433"/>
          <w:position w:val="1"/>
          <w:sz w:val="23"/>
          <w:lang w:val="ru-RU"/>
        </w:rPr>
        <w:tab/>
      </w:r>
      <w:r w:rsidR="00FD414E" w:rsidRPr="00FD414E">
        <w:rPr>
          <w:rFonts w:ascii="Arial" w:hAnsi="Arial"/>
          <w:color w:val="757575"/>
          <w:w w:val="90"/>
          <w:position w:val="6"/>
          <w:sz w:val="8"/>
          <w:lang w:val="ru-RU"/>
        </w:rPr>
        <w:t>1</w:t>
      </w:r>
    </w:p>
    <w:p w:rsidR="00B663C6" w:rsidRPr="00FD414E" w:rsidRDefault="00FD414E">
      <w:pPr>
        <w:tabs>
          <w:tab w:val="right" w:pos="11383"/>
        </w:tabs>
        <w:spacing w:before="19"/>
        <w:ind w:left="752"/>
        <w:rPr>
          <w:rFonts w:ascii="Times New Roman" w:eastAsia="Times New Roman" w:hAnsi="Times New Roman" w:cs="Times New Roman"/>
          <w:sz w:val="10"/>
          <w:szCs w:val="10"/>
          <w:lang w:val="ru-RU"/>
        </w:rPr>
      </w:pPr>
      <w:r w:rsidRPr="00FD414E">
        <w:rPr>
          <w:rFonts w:ascii="Arial" w:hAnsi="Arial"/>
          <w:color w:val="959595"/>
          <w:w w:val="95"/>
          <w:sz w:val="18"/>
          <w:lang w:val="ru-RU"/>
        </w:rPr>
        <w:t>!</w:t>
      </w:r>
      <w:r w:rsidRPr="00FD414E">
        <w:rPr>
          <w:rFonts w:ascii="Arial" w:hAnsi="Arial"/>
          <w:color w:val="959595"/>
          <w:spacing w:val="35"/>
          <w:w w:val="95"/>
          <w:sz w:val="18"/>
          <w:lang w:val="ru-RU"/>
        </w:rPr>
        <w:t xml:space="preserve"> </w:t>
      </w:r>
      <w:r w:rsidRPr="00FD414E">
        <w:rPr>
          <w:rFonts w:ascii="Times New Roman" w:hAnsi="Times New Roman"/>
          <w:color w:val="1C1D1C"/>
          <w:sz w:val="23"/>
          <w:lang w:val="ru-RU"/>
        </w:rPr>
        <w:t>женскому</w:t>
      </w:r>
      <w:r w:rsidRPr="00FD414E">
        <w:rPr>
          <w:rFonts w:ascii="Times New Roman" w:hAnsi="Times New Roman"/>
          <w:color w:val="1C1D1C"/>
          <w:spacing w:val="20"/>
          <w:sz w:val="23"/>
          <w:lang w:val="ru-RU"/>
        </w:rPr>
        <w:t xml:space="preserve"> </w:t>
      </w:r>
      <w:r w:rsidRPr="00FD414E">
        <w:rPr>
          <w:rFonts w:ascii="Times New Roman" w:hAnsi="Times New Roman"/>
          <w:color w:val="1C1D1C"/>
          <w:sz w:val="23"/>
          <w:lang w:val="ru-RU"/>
        </w:rPr>
        <w:t xml:space="preserve">дню </w:t>
      </w:r>
      <w:r w:rsidRPr="00FD414E">
        <w:rPr>
          <w:rFonts w:ascii="Times New Roman" w:hAnsi="Times New Roman"/>
          <w:color w:val="1C1D1C"/>
          <w:spacing w:val="20"/>
          <w:sz w:val="23"/>
          <w:lang w:val="ru-RU"/>
        </w:rPr>
        <w:t xml:space="preserve"> </w:t>
      </w:r>
      <w:r w:rsidRPr="00FD414E">
        <w:rPr>
          <w:rFonts w:ascii="Times New Roman" w:hAnsi="Times New Roman"/>
          <w:color w:val="333433"/>
          <w:sz w:val="23"/>
          <w:lang w:val="ru-RU"/>
        </w:rPr>
        <w:t>«</w:t>
      </w:r>
      <w:r w:rsidRPr="00FD414E">
        <w:rPr>
          <w:rFonts w:ascii="Times New Roman" w:hAnsi="Times New Roman"/>
          <w:color w:val="333433"/>
          <w:spacing w:val="2"/>
          <w:sz w:val="23"/>
          <w:lang w:val="ru-RU"/>
        </w:rPr>
        <w:t xml:space="preserve"> </w:t>
      </w:r>
      <w:r w:rsidRPr="00FD414E">
        <w:rPr>
          <w:rFonts w:ascii="Times New Roman" w:hAnsi="Times New Roman"/>
          <w:color w:val="333433"/>
          <w:sz w:val="23"/>
          <w:lang w:val="ru-RU"/>
        </w:rPr>
        <w:t>А</w:t>
      </w:r>
      <w:r w:rsidRPr="00FD414E">
        <w:rPr>
          <w:rFonts w:ascii="Times New Roman" w:hAnsi="Times New Roman"/>
          <w:color w:val="333433"/>
          <w:spacing w:val="3"/>
          <w:sz w:val="23"/>
          <w:lang w:val="ru-RU"/>
        </w:rPr>
        <w:t xml:space="preserve"> </w:t>
      </w:r>
      <w:r w:rsidRPr="00FD414E">
        <w:rPr>
          <w:rFonts w:ascii="Times New Roman" w:hAnsi="Times New Roman"/>
          <w:color w:val="1C1D1C"/>
          <w:sz w:val="23"/>
          <w:lang w:val="ru-RU"/>
        </w:rPr>
        <w:t>ну-ка</w:t>
      </w:r>
      <w:r w:rsidRPr="00FD414E">
        <w:rPr>
          <w:rFonts w:ascii="Times New Roman" w:hAnsi="Times New Roman"/>
          <w:color w:val="1C1D1C"/>
          <w:spacing w:val="-1"/>
          <w:sz w:val="23"/>
          <w:lang w:val="ru-RU"/>
        </w:rPr>
        <w:t xml:space="preserve"> </w:t>
      </w:r>
      <w:r w:rsidRPr="00FD414E">
        <w:rPr>
          <w:rFonts w:ascii="Times New Roman" w:hAnsi="Times New Roman"/>
          <w:color w:val="1C1D1C"/>
          <w:sz w:val="23"/>
          <w:lang w:val="ru-RU"/>
        </w:rPr>
        <w:t>девушки!»</w:t>
      </w:r>
      <w:r w:rsidRPr="00FD414E">
        <w:rPr>
          <w:rFonts w:ascii="Times New Roman" w:hAnsi="Times New Roman"/>
          <w:color w:val="838383"/>
          <w:position w:val="8"/>
          <w:sz w:val="10"/>
          <w:lang w:val="ru-RU"/>
        </w:rPr>
        <w:tab/>
      </w:r>
      <w:r w:rsidRPr="00FD414E">
        <w:rPr>
          <w:rFonts w:ascii="Times New Roman" w:hAnsi="Times New Roman"/>
          <w:color w:val="838383"/>
          <w:w w:val="95"/>
          <w:position w:val="8"/>
          <w:sz w:val="10"/>
          <w:lang w:val="ru-RU"/>
        </w:rPr>
        <w:t>1</w:t>
      </w:r>
    </w:p>
    <w:p w:rsidR="00B663C6" w:rsidRPr="00FD414E" w:rsidRDefault="00FD414E">
      <w:pPr>
        <w:spacing w:before="81" w:line="91" w:lineRule="exact"/>
        <w:ind w:left="293"/>
        <w:rPr>
          <w:rFonts w:ascii="Arial" w:eastAsia="Arial" w:hAnsi="Arial" w:cs="Arial"/>
          <w:sz w:val="10"/>
          <w:szCs w:val="10"/>
          <w:lang w:val="ru-RU"/>
        </w:rPr>
      </w:pPr>
      <w:r w:rsidRPr="00FD414E">
        <w:rPr>
          <w:rFonts w:ascii="Arial"/>
          <w:color w:val="646464"/>
          <w:w w:val="60"/>
          <w:sz w:val="10"/>
          <w:lang w:val="ru-RU"/>
        </w:rPr>
        <w:t>1</w:t>
      </w:r>
    </w:p>
    <w:p w:rsidR="00B663C6" w:rsidRPr="00FD414E" w:rsidRDefault="00FD414E">
      <w:pPr>
        <w:tabs>
          <w:tab w:val="left" w:pos="577"/>
          <w:tab w:val="left" w:pos="4660"/>
          <w:tab w:val="left" w:pos="5892"/>
          <w:tab w:val="left" w:pos="7396"/>
          <w:tab w:val="left" w:pos="9220"/>
        </w:tabs>
        <w:spacing w:line="318" w:lineRule="exact"/>
        <w:ind w:right="659"/>
        <w:jc w:val="center"/>
        <w:rPr>
          <w:rFonts w:ascii="Times New Roman" w:eastAsia="Times New Roman" w:hAnsi="Times New Roman" w:cs="Times New Roman"/>
          <w:sz w:val="23"/>
          <w:szCs w:val="23"/>
          <w:lang w:val="ru-RU"/>
        </w:rPr>
      </w:pPr>
      <w:r w:rsidRPr="00FD414E">
        <w:rPr>
          <w:rFonts w:ascii="Times New Roman" w:hAnsi="Times New Roman"/>
          <w:color w:val="545454"/>
          <w:w w:val="60"/>
          <w:sz w:val="23"/>
          <w:lang w:val="ru-RU"/>
        </w:rPr>
        <w:t>1</w:t>
      </w:r>
      <w:r w:rsidRPr="00FD414E">
        <w:rPr>
          <w:rFonts w:ascii="Times New Roman" w:hAnsi="Times New Roman"/>
          <w:color w:val="545454"/>
          <w:spacing w:val="25"/>
          <w:w w:val="60"/>
          <w:sz w:val="23"/>
          <w:lang w:val="ru-RU"/>
        </w:rPr>
        <w:t xml:space="preserve"> </w:t>
      </w:r>
      <w:r w:rsidRPr="00FD414E">
        <w:rPr>
          <w:rFonts w:ascii="Times New Roman" w:hAnsi="Times New Roman"/>
          <w:color w:val="1C1D1C"/>
          <w:sz w:val="23"/>
          <w:lang w:val="ru-RU"/>
        </w:rPr>
        <w:t>8</w:t>
      </w:r>
      <w:r w:rsidRPr="00FD414E">
        <w:rPr>
          <w:rFonts w:ascii="Times New Roman" w:hAnsi="Times New Roman"/>
          <w:color w:val="1C1D1C"/>
          <w:sz w:val="23"/>
          <w:lang w:val="ru-RU"/>
        </w:rPr>
        <w:tab/>
        <w:t>Антинарко.</w:t>
      </w:r>
      <w:r w:rsidRPr="00FD414E">
        <w:rPr>
          <w:rFonts w:ascii="Times New Roman" w:hAnsi="Times New Roman"/>
          <w:color w:val="1C1D1C"/>
          <w:spacing w:val="38"/>
          <w:sz w:val="23"/>
          <w:lang w:val="ru-RU"/>
        </w:rPr>
        <w:t xml:space="preserve"> </w:t>
      </w:r>
      <w:r w:rsidRPr="00FD414E">
        <w:rPr>
          <w:rFonts w:ascii="Times New Roman" w:hAnsi="Times New Roman"/>
          <w:color w:val="1C1D1C"/>
          <w:sz w:val="23"/>
          <w:lang w:val="ru-RU"/>
        </w:rPr>
        <w:t>Турнир</w:t>
      </w:r>
      <w:r w:rsidRPr="00FD414E">
        <w:rPr>
          <w:rFonts w:ascii="Times New Roman" w:hAnsi="Times New Roman"/>
          <w:color w:val="1C1D1C"/>
          <w:spacing w:val="16"/>
          <w:sz w:val="23"/>
          <w:lang w:val="ru-RU"/>
        </w:rPr>
        <w:t xml:space="preserve"> </w:t>
      </w:r>
      <w:r w:rsidRPr="00FD414E">
        <w:rPr>
          <w:rFonts w:ascii="Times New Roman" w:hAnsi="Times New Roman"/>
          <w:color w:val="1C1D1C"/>
          <w:sz w:val="23"/>
          <w:lang w:val="ru-RU"/>
        </w:rPr>
        <w:t>по</w:t>
      </w:r>
      <w:r w:rsidRPr="00FD414E">
        <w:rPr>
          <w:rFonts w:ascii="Times New Roman" w:hAnsi="Times New Roman"/>
          <w:color w:val="1C1D1C"/>
          <w:spacing w:val="21"/>
          <w:sz w:val="23"/>
          <w:lang w:val="ru-RU"/>
        </w:rPr>
        <w:t xml:space="preserve"> </w:t>
      </w:r>
      <w:r w:rsidRPr="00FD414E">
        <w:rPr>
          <w:rFonts w:ascii="Times New Roman" w:hAnsi="Times New Roman"/>
          <w:color w:val="1C1D1C"/>
          <w:sz w:val="23"/>
          <w:lang w:val="ru-RU"/>
        </w:rPr>
        <w:t>футболу</w:t>
      </w:r>
      <w:r w:rsidRPr="00FD414E">
        <w:rPr>
          <w:rFonts w:ascii="Times New Roman" w:hAnsi="Times New Roman"/>
          <w:color w:val="1C1D1C"/>
          <w:sz w:val="23"/>
          <w:lang w:val="ru-RU"/>
        </w:rPr>
        <w:tab/>
      </w:r>
      <w:r w:rsidRPr="00FD414E">
        <w:rPr>
          <w:rFonts w:ascii="Times New Roman" w:hAnsi="Times New Roman"/>
          <w:color w:val="1C1D1C"/>
          <w:spacing w:val="2"/>
          <w:w w:val="95"/>
          <w:sz w:val="23"/>
          <w:lang w:val="ru-RU"/>
        </w:rPr>
        <w:t>1</w:t>
      </w:r>
      <w:r w:rsidRPr="00FD414E">
        <w:rPr>
          <w:rFonts w:ascii="Times New Roman" w:hAnsi="Times New Roman"/>
          <w:color w:val="010101"/>
          <w:spacing w:val="1"/>
          <w:w w:val="95"/>
          <w:sz w:val="23"/>
          <w:lang w:val="ru-RU"/>
        </w:rPr>
        <w:t>7-</w:t>
      </w:r>
      <w:r w:rsidRPr="00FD414E">
        <w:rPr>
          <w:rFonts w:ascii="Times New Roman" w:hAnsi="Times New Roman"/>
          <w:color w:val="1C1D1C"/>
          <w:spacing w:val="1"/>
          <w:w w:val="95"/>
          <w:sz w:val="23"/>
          <w:lang w:val="ru-RU"/>
        </w:rPr>
        <w:t>15</w:t>
      </w:r>
      <w:r w:rsidRPr="00FD414E">
        <w:rPr>
          <w:rFonts w:ascii="Times New Roman" w:hAnsi="Times New Roman"/>
          <w:color w:val="1C1D1C"/>
          <w:spacing w:val="-3"/>
          <w:w w:val="95"/>
          <w:sz w:val="23"/>
          <w:lang w:val="ru-RU"/>
        </w:rPr>
        <w:t xml:space="preserve"> </w:t>
      </w:r>
      <w:r w:rsidRPr="00FD414E">
        <w:rPr>
          <w:rFonts w:ascii="Times New Roman" w:hAnsi="Times New Roman"/>
          <w:color w:val="1C1D1C"/>
          <w:spacing w:val="-6"/>
          <w:w w:val="95"/>
          <w:sz w:val="23"/>
          <w:lang w:val="ru-RU"/>
        </w:rPr>
        <w:t>Ле'</w:t>
      </w:r>
      <w:r>
        <w:rPr>
          <w:rFonts w:ascii="Times New Roman" w:hAnsi="Times New Roman"/>
          <w:color w:val="545454"/>
          <w:spacing w:val="-6"/>
          <w:w w:val="95"/>
          <w:sz w:val="23"/>
        </w:rPr>
        <w:t>i</w:t>
      </w:r>
      <w:r w:rsidRPr="00FD414E">
        <w:rPr>
          <w:rFonts w:ascii="Times New Roman" w:hAnsi="Times New Roman"/>
          <w:color w:val="545454"/>
          <w:spacing w:val="-6"/>
          <w:w w:val="95"/>
          <w:sz w:val="23"/>
          <w:lang w:val="ru-RU"/>
        </w:rPr>
        <w:t>'</w:t>
      </w:r>
      <w:r w:rsidRPr="00FD414E">
        <w:rPr>
          <w:rFonts w:ascii="Times New Roman" w:hAnsi="Times New Roman"/>
          <w:color w:val="545454"/>
          <w:spacing w:val="-6"/>
          <w:w w:val="95"/>
          <w:sz w:val="23"/>
          <w:lang w:val="ru-RU"/>
        </w:rPr>
        <w:tab/>
      </w:r>
      <w:r w:rsidRPr="00FD414E">
        <w:rPr>
          <w:rFonts w:ascii="Times New Roman" w:hAnsi="Times New Roman"/>
          <w:color w:val="1C1D1C"/>
          <w:sz w:val="23"/>
          <w:lang w:val="ru-RU"/>
        </w:rPr>
        <w:t>16.03.2015</w:t>
      </w:r>
      <w:r w:rsidRPr="00FD414E">
        <w:rPr>
          <w:rFonts w:ascii="Times New Roman" w:hAnsi="Times New Roman"/>
          <w:color w:val="1C1D1C"/>
          <w:spacing w:val="25"/>
          <w:sz w:val="23"/>
          <w:lang w:val="ru-RU"/>
        </w:rPr>
        <w:t xml:space="preserve"> </w:t>
      </w:r>
      <w:r w:rsidRPr="00FD414E">
        <w:rPr>
          <w:rFonts w:ascii="Times New Roman" w:hAnsi="Times New Roman"/>
          <w:color w:val="1C1D1C"/>
          <w:spacing w:val="4"/>
          <w:sz w:val="23"/>
          <w:lang w:val="ru-RU"/>
        </w:rPr>
        <w:t>г</w:t>
      </w:r>
      <w:r w:rsidRPr="00FD414E">
        <w:rPr>
          <w:rFonts w:ascii="Times New Roman" w:hAnsi="Times New Roman"/>
          <w:color w:val="010101"/>
          <w:spacing w:val="4"/>
          <w:sz w:val="23"/>
          <w:lang w:val="ru-RU"/>
        </w:rPr>
        <w:t>.</w:t>
      </w:r>
      <w:r w:rsidRPr="00FD414E">
        <w:rPr>
          <w:rFonts w:ascii="Times New Roman" w:hAnsi="Times New Roman"/>
          <w:color w:val="010101"/>
          <w:spacing w:val="4"/>
          <w:sz w:val="23"/>
          <w:lang w:val="ru-RU"/>
        </w:rPr>
        <w:tab/>
      </w:r>
      <w:r w:rsidRPr="00FD414E">
        <w:rPr>
          <w:rFonts w:ascii="Arial" w:hAnsi="Arial"/>
          <w:color w:val="1C1D1C"/>
          <w:sz w:val="31"/>
          <w:lang w:val="ru-RU"/>
        </w:rPr>
        <w:t>сош</w:t>
      </w:r>
      <w:r w:rsidRPr="00FD414E">
        <w:rPr>
          <w:rFonts w:ascii="Arial" w:hAnsi="Arial"/>
          <w:color w:val="1C1D1C"/>
          <w:spacing w:val="22"/>
          <w:sz w:val="31"/>
          <w:lang w:val="ru-RU"/>
        </w:rPr>
        <w:t xml:space="preserve"> </w:t>
      </w:r>
      <w:r w:rsidRPr="00FD414E">
        <w:rPr>
          <w:rFonts w:ascii="Times New Roman" w:hAnsi="Times New Roman"/>
          <w:color w:val="1C1D1C"/>
          <w:sz w:val="23"/>
          <w:lang w:val="ru-RU"/>
        </w:rPr>
        <w:t>46</w:t>
      </w:r>
      <w:r w:rsidRPr="00FD414E">
        <w:rPr>
          <w:rFonts w:ascii="Times New Roman" w:hAnsi="Times New Roman"/>
          <w:color w:val="1C1D1C"/>
          <w:sz w:val="23"/>
          <w:lang w:val="ru-RU"/>
        </w:rPr>
        <w:tab/>
      </w:r>
      <w:r w:rsidRPr="00FD414E">
        <w:rPr>
          <w:rFonts w:ascii="Times New Roman" w:hAnsi="Times New Roman"/>
          <w:color w:val="1C1D1C"/>
          <w:position w:val="1"/>
          <w:sz w:val="23"/>
          <w:lang w:val="ru-RU"/>
        </w:rPr>
        <w:t>П.В.Исаев</w:t>
      </w:r>
    </w:p>
    <w:p w:rsidR="00B663C6" w:rsidRPr="00FD414E" w:rsidRDefault="00FD414E">
      <w:pPr>
        <w:tabs>
          <w:tab w:val="left" w:pos="6443"/>
          <w:tab w:val="left" w:pos="9514"/>
        </w:tabs>
        <w:spacing w:line="261" w:lineRule="exact"/>
        <w:ind w:left="756"/>
        <w:rPr>
          <w:rFonts w:ascii="Times New Roman" w:eastAsia="Times New Roman" w:hAnsi="Times New Roman" w:cs="Times New Roman"/>
          <w:sz w:val="23"/>
          <w:szCs w:val="23"/>
          <w:lang w:val="ru-RU"/>
        </w:rPr>
      </w:pPr>
      <w:r w:rsidRPr="00FD414E">
        <w:rPr>
          <w:rFonts w:ascii="Times New Roman" w:hAnsi="Times New Roman"/>
          <w:color w:val="646464"/>
          <w:w w:val="90"/>
          <w:sz w:val="7"/>
          <w:lang w:val="ru-RU"/>
        </w:rPr>
        <w:t xml:space="preserve">1      </w:t>
      </w:r>
      <w:r w:rsidRPr="00FD414E">
        <w:rPr>
          <w:rFonts w:ascii="Times New Roman" w:hAnsi="Times New Roman"/>
          <w:color w:val="646464"/>
          <w:spacing w:val="3"/>
          <w:w w:val="90"/>
          <w:sz w:val="7"/>
          <w:lang w:val="ru-RU"/>
        </w:rPr>
        <w:t xml:space="preserve"> </w:t>
      </w:r>
      <w:r w:rsidRPr="00FD414E">
        <w:rPr>
          <w:rFonts w:ascii="Times New Roman" w:hAnsi="Times New Roman"/>
          <w:color w:val="333433"/>
          <w:sz w:val="23"/>
          <w:lang w:val="ru-RU"/>
        </w:rPr>
        <w:t>«Весенние</w:t>
      </w:r>
      <w:r w:rsidRPr="00FD414E">
        <w:rPr>
          <w:rFonts w:ascii="Times New Roman" w:hAnsi="Times New Roman"/>
          <w:color w:val="333433"/>
          <w:spacing w:val="27"/>
          <w:sz w:val="23"/>
          <w:lang w:val="ru-RU"/>
        </w:rPr>
        <w:t xml:space="preserve"> </w:t>
      </w:r>
      <w:r w:rsidRPr="00FD414E">
        <w:rPr>
          <w:rFonts w:ascii="Times New Roman" w:hAnsi="Times New Roman"/>
          <w:color w:val="1C1D1C"/>
          <w:sz w:val="23"/>
          <w:lang w:val="ru-RU"/>
        </w:rPr>
        <w:t>стартьш.19</w:t>
      </w:r>
      <w:r w:rsidRPr="00FD414E">
        <w:rPr>
          <w:rFonts w:ascii="Times New Roman" w:hAnsi="Times New Roman"/>
          <w:color w:val="1C1D1C"/>
          <w:spacing w:val="25"/>
          <w:sz w:val="23"/>
          <w:lang w:val="ru-RU"/>
        </w:rPr>
        <w:t>9</w:t>
      </w:r>
      <w:r w:rsidRPr="00FD414E">
        <w:rPr>
          <w:rFonts w:ascii="Times New Roman" w:hAnsi="Times New Roman"/>
          <w:color w:val="010101"/>
          <w:sz w:val="23"/>
          <w:lang w:val="ru-RU"/>
        </w:rPr>
        <w:t>7</w:t>
      </w:r>
      <w:r w:rsidRPr="00FD414E">
        <w:rPr>
          <w:rFonts w:ascii="Times New Roman" w:hAnsi="Times New Roman"/>
          <w:color w:val="010101"/>
          <w:spacing w:val="18"/>
          <w:sz w:val="23"/>
          <w:lang w:val="ru-RU"/>
        </w:rPr>
        <w:t>-</w:t>
      </w:r>
      <w:r w:rsidRPr="00FD414E">
        <w:rPr>
          <w:rFonts w:ascii="Times New Roman" w:hAnsi="Times New Roman"/>
          <w:color w:val="1C1D1C"/>
          <w:sz w:val="23"/>
          <w:lang w:val="ru-RU"/>
        </w:rPr>
        <w:t>1999</w:t>
      </w:r>
      <w:r w:rsidRPr="00FD414E">
        <w:rPr>
          <w:rFonts w:ascii="Times New Roman" w:hAnsi="Times New Roman"/>
          <w:color w:val="1C1D1C"/>
          <w:spacing w:val="-11"/>
          <w:sz w:val="23"/>
          <w:lang w:val="ru-RU"/>
        </w:rPr>
        <w:t xml:space="preserve"> </w:t>
      </w:r>
      <w:r w:rsidRPr="00FD414E">
        <w:rPr>
          <w:rFonts w:ascii="Times New Roman" w:hAnsi="Times New Roman"/>
          <w:color w:val="1C1D1C"/>
          <w:sz w:val="23"/>
          <w:lang w:val="ru-RU"/>
        </w:rPr>
        <w:t>г</w:t>
      </w:r>
      <w:r w:rsidRPr="00FD414E">
        <w:rPr>
          <w:rFonts w:ascii="Times New Roman" w:hAnsi="Times New Roman"/>
          <w:color w:val="1C1D1C"/>
          <w:spacing w:val="11"/>
          <w:sz w:val="23"/>
          <w:lang w:val="ru-RU"/>
        </w:rPr>
        <w:t>г</w:t>
      </w:r>
      <w:r w:rsidRPr="00FD414E">
        <w:rPr>
          <w:rFonts w:ascii="Times New Roman" w:hAnsi="Times New Roman"/>
          <w:color w:val="444444"/>
          <w:spacing w:val="-26"/>
          <w:sz w:val="23"/>
          <w:lang w:val="ru-RU"/>
        </w:rPr>
        <w:t>.</w:t>
      </w:r>
      <w:r w:rsidRPr="00FD414E">
        <w:rPr>
          <w:rFonts w:ascii="Times New Roman" w:hAnsi="Times New Roman"/>
          <w:color w:val="1C1D1C"/>
          <w:sz w:val="23"/>
          <w:lang w:val="ru-RU"/>
        </w:rPr>
        <w:t>р.</w:t>
      </w:r>
      <w:r w:rsidRPr="00FD414E">
        <w:rPr>
          <w:rFonts w:ascii="Times New Roman" w:hAnsi="Times New Roman"/>
          <w:color w:val="1C1D1C"/>
          <w:sz w:val="23"/>
          <w:lang w:val="ru-RU"/>
        </w:rPr>
        <w:tab/>
      </w:r>
      <w:r w:rsidRPr="00FD414E">
        <w:rPr>
          <w:rFonts w:ascii="Times New Roman" w:hAnsi="Times New Roman"/>
          <w:color w:val="1C1D1C"/>
          <w:spacing w:val="-5"/>
          <w:sz w:val="23"/>
          <w:lang w:val="ru-RU"/>
        </w:rPr>
        <w:t>13</w:t>
      </w:r>
      <w:r w:rsidRPr="00FD414E">
        <w:rPr>
          <w:rFonts w:ascii="Times New Roman" w:hAnsi="Times New Roman"/>
          <w:color w:val="444444"/>
          <w:spacing w:val="-5"/>
          <w:sz w:val="23"/>
          <w:lang w:val="ru-RU"/>
        </w:rPr>
        <w:t>.</w:t>
      </w:r>
      <w:r w:rsidRPr="00FD414E">
        <w:rPr>
          <w:rFonts w:ascii="Times New Roman" w:hAnsi="Times New Roman"/>
          <w:color w:val="1C1D1C"/>
          <w:spacing w:val="-5"/>
          <w:sz w:val="23"/>
          <w:lang w:val="ru-RU"/>
        </w:rPr>
        <w:t>00</w:t>
      </w:r>
      <w:r w:rsidRPr="00FD414E">
        <w:rPr>
          <w:rFonts w:ascii="Times New Roman" w:hAnsi="Times New Roman"/>
          <w:color w:val="1C1D1C"/>
          <w:spacing w:val="18"/>
          <w:sz w:val="23"/>
          <w:lang w:val="ru-RU"/>
        </w:rPr>
        <w:t xml:space="preserve"> </w:t>
      </w:r>
      <w:r w:rsidRPr="00FD414E">
        <w:rPr>
          <w:rFonts w:ascii="Times New Roman" w:hAnsi="Times New Roman"/>
          <w:color w:val="1C1D1C"/>
          <w:spacing w:val="5"/>
          <w:sz w:val="23"/>
          <w:lang w:val="ru-RU"/>
        </w:rPr>
        <w:t>ч</w:t>
      </w:r>
      <w:r w:rsidRPr="00FD414E">
        <w:rPr>
          <w:rFonts w:ascii="Times New Roman" w:hAnsi="Times New Roman"/>
          <w:color w:val="010101"/>
          <w:spacing w:val="6"/>
          <w:sz w:val="23"/>
          <w:lang w:val="ru-RU"/>
        </w:rPr>
        <w:t>.</w:t>
      </w:r>
      <w:r w:rsidRPr="00FD414E">
        <w:rPr>
          <w:rFonts w:ascii="Times New Roman" w:hAnsi="Times New Roman"/>
          <w:color w:val="010101"/>
          <w:spacing w:val="6"/>
          <w:sz w:val="23"/>
          <w:lang w:val="ru-RU"/>
        </w:rPr>
        <w:tab/>
      </w:r>
      <w:r w:rsidRPr="00FD414E">
        <w:rPr>
          <w:rFonts w:ascii="Times New Roman" w:hAnsi="Times New Roman"/>
          <w:color w:val="1C1D1C"/>
          <w:sz w:val="23"/>
          <w:lang w:val="ru-RU"/>
        </w:rPr>
        <w:t>Н.А.</w:t>
      </w:r>
      <w:r w:rsidRPr="00FD414E">
        <w:rPr>
          <w:rFonts w:ascii="Times New Roman" w:hAnsi="Times New Roman"/>
          <w:color w:val="1C1D1C"/>
          <w:spacing w:val="25"/>
          <w:sz w:val="23"/>
          <w:lang w:val="ru-RU"/>
        </w:rPr>
        <w:t xml:space="preserve"> </w:t>
      </w:r>
      <w:r w:rsidRPr="00FD414E">
        <w:rPr>
          <w:rFonts w:ascii="Times New Roman" w:hAnsi="Times New Roman"/>
          <w:color w:val="1C1D1C"/>
          <w:sz w:val="23"/>
          <w:lang w:val="ru-RU"/>
        </w:rPr>
        <w:t>Охрименко</w:t>
      </w:r>
    </w:p>
    <w:p w:rsidR="00B663C6" w:rsidRPr="00FD414E" w:rsidRDefault="00FD414E">
      <w:pPr>
        <w:tabs>
          <w:tab w:val="left" w:pos="9514"/>
        </w:tabs>
        <w:spacing w:before="3" w:line="245" w:lineRule="exact"/>
        <w:ind w:left="752"/>
        <w:rPr>
          <w:rFonts w:ascii="Times New Roman" w:eastAsia="Times New Roman" w:hAnsi="Times New Roman" w:cs="Times New Roman"/>
          <w:sz w:val="23"/>
          <w:szCs w:val="23"/>
          <w:lang w:val="ru-RU"/>
        </w:rPr>
      </w:pPr>
      <w:r w:rsidRPr="00FD414E">
        <w:rPr>
          <w:rFonts w:ascii="Times New Roman" w:hAnsi="Times New Roman"/>
          <w:color w:val="757575"/>
          <w:w w:val="45"/>
          <w:position w:val="-3"/>
          <w:sz w:val="11"/>
          <w:lang w:val="ru-RU"/>
        </w:rPr>
        <w:t>1</w:t>
      </w:r>
      <w:r w:rsidRPr="00FD414E">
        <w:rPr>
          <w:rFonts w:ascii="Times New Roman" w:hAnsi="Times New Roman"/>
          <w:color w:val="757575"/>
          <w:w w:val="45"/>
          <w:position w:val="-3"/>
          <w:sz w:val="11"/>
          <w:lang w:val="ru-RU"/>
        </w:rPr>
        <w:tab/>
      </w:r>
      <w:r w:rsidRPr="00FD414E">
        <w:rPr>
          <w:rFonts w:ascii="Times New Roman" w:hAnsi="Times New Roman"/>
          <w:color w:val="1C1D1C"/>
          <w:sz w:val="23"/>
          <w:lang w:val="ru-RU"/>
        </w:rPr>
        <w:t>В.А.</w:t>
      </w:r>
      <w:r w:rsidRPr="00FD414E">
        <w:rPr>
          <w:rFonts w:ascii="Times New Roman" w:hAnsi="Times New Roman"/>
          <w:color w:val="1C1D1C"/>
          <w:spacing w:val="19"/>
          <w:sz w:val="23"/>
          <w:lang w:val="ru-RU"/>
        </w:rPr>
        <w:t xml:space="preserve"> </w:t>
      </w:r>
      <w:r w:rsidRPr="00FD414E">
        <w:rPr>
          <w:rFonts w:ascii="Times New Roman" w:hAnsi="Times New Roman"/>
          <w:color w:val="333433"/>
          <w:sz w:val="23"/>
          <w:lang w:val="ru-RU"/>
        </w:rPr>
        <w:t>Махортов</w:t>
      </w:r>
    </w:p>
    <w:p w:rsidR="00B663C6" w:rsidRPr="00FD414E" w:rsidRDefault="00FD414E">
      <w:pPr>
        <w:tabs>
          <w:tab w:val="left" w:pos="4887"/>
          <w:tab w:val="left" w:pos="6352"/>
          <w:tab w:val="left" w:pos="7689"/>
          <w:tab w:val="left" w:pos="9518"/>
        </w:tabs>
        <w:spacing w:line="281" w:lineRule="exact"/>
        <w:ind w:left="417"/>
        <w:rPr>
          <w:rFonts w:ascii="Times New Roman" w:eastAsia="Times New Roman" w:hAnsi="Times New Roman" w:cs="Times New Roman"/>
          <w:sz w:val="23"/>
          <w:szCs w:val="23"/>
          <w:lang w:val="ru-RU"/>
        </w:rPr>
      </w:pPr>
      <w:r w:rsidRPr="00FD414E">
        <w:rPr>
          <w:rFonts w:ascii="Times New Roman" w:hAnsi="Times New Roman"/>
          <w:color w:val="333433"/>
          <w:position w:val="1"/>
          <w:sz w:val="23"/>
          <w:lang w:val="ru-RU"/>
        </w:rPr>
        <w:t xml:space="preserve">9. </w:t>
      </w:r>
      <w:r w:rsidRPr="00FD414E">
        <w:rPr>
          <w:rFonts w:ascii="Times New Roman" w:hAnsi="Times New Roman"/>
          <w:color w:val="333433"/>
          <w:spacing w:val="53"/>
          <w:position w:val="1"/>
          <w:sz w:val="23"/>
          <w:lang w:val="ru-RU"/>
        </w:rPr>
        <w:t xml:space="preserve"> </w:t>
      </w:r>
      <w:r w:rsidRPr="00FD414E">
        <w:rPr>
          <w:rFonts w:ascii="Arial" w:hAnsi="Arial"/>
          <w:color w:val="757575"/>
          <w:w w:val="90"/>
          <w:sz w:val="10"/>
          <w:lang w:val="ru-RU"/>
        </w:rPr>
        <w:t xml:space="preserve">1   </w:t>
      </w:r>
      <w:r w:rsidRPr="00FD414E">
        <w:rPr>
          <w:rFonts w:ascii="Arial" w:hAnsi="Arial"/>
          <w:color w:val="757575"/>
          <w:spacing w:val="1"/>
          <w:w w:val="90"/>
          <w:sz w:val="10"/>
          <w:lang w:val="ru-RU"/>
        </w:rPr>
        <w:t xml:space="preserve"> </w:t>
      </w:r>
      <w:r w:rsidRPr="00FD414E">
        <w:rPr>
          <w:rFonts w:ascii="Times New Roman" w:hAnsi="Times New Roman"/>
          <w:color w:val="1C1D1C"/>
          <w:sz w:val="23"/>
          <w:lang w:val="ru-RU"/>
        </w:rPr>
        <w:t>Спартакиада</w:t>
      </w:r>
      <w:r w:rsidRPr="00FD414E">
        <w:rPr>
          <w:rFonts w:ascii="Times New Roman" w:hAnsi="Times New Roman"/>
          <w:color w:val="1C1D1C"/>
          <w:spacing w:val="24"/>
          <w:sz w:val="23"/>
          <w:lang w:val="ru-RU"/>
        </w:rPr>
        <w:t xml:space="preserve"> </w:t>
      </w:r>
      <w:r w:rsidRPr="00FD414E">
        <w:rPr>
          <w:rFonts w:ascii="Times New Roman" w:hAnsi="Times New Roman"/>
          <w:color w:val="1C1D1C"/>
          <w:sz w:val="23"/>
          <w:lang w:val="ru-RU"/>
        </w:rPr>
        <w:t>школьников</w:t>
      </w:r>
      <w:r w:rsidRPr="00FD414E">
        <w:rPr>
          <w:rFonts w:ascii="Times New Roman" w:hAnsi="Times New Roman"/>
          <w:color w:val="1C1D1C"/>
          <w:spacing w:val="19"/>
          <w:sz w:val="23"/>
          <w:lang w:val="ru-RU"/>
        </w:rPr>
        <w:t xml:space="preserve"> </w:t>
      </w:r>
      <w:r w:rsidRPr="00FD414E">
        <w:rPr>
          <w:rFonts w:ascii="Times New Roman" w:hAnsi="Times New Roman"/>
          <w:color w:val="1C1D1C"/>
          <w:sz w:val="23"/>
          <w:lang w:val="ru-RU"/>
        </w:rPr>
        <w:t>по</w:t>
      </w:r>
      <w:r w:rsidRPr="00FD414E">
        <w:rPr>
          <w:rFonts w:ascii="Times New Roman" w:hAnsi="Times New Roman"/>
          <w:color w:val="1C1D1C"/>
          <w:sz w:val="23"/>
          <w:lang w:val="ru-RU"/>
        </w:rPr>
        <w:tab/>
        <w:t>Учащиеся</w:t>
      </w:r>
      <w:r w:rsidRPr="00FD414E">
        <w:rPr>
          <w:rFonts w:ascii="Times New Roman" w:hAnsi="Times New Roman"/>
          <w:color w:val="1C1D1C"/>
          <w:sz w:val="23"/>
          <w:lang w:val="ru-RU"/>
        </w:rPr>
        <w:tab/>
        <w:t>24-28</w:t>
      </w:r>
      <w:r w:rsidRPr="00FD414E">
        <w:rPr>
          <w:rFonts w:ascii="Times New Roman" w:hAnsi="Times New Roman"/>
          <w:color w:val="1C1D1C"/>
          <w:spacing w:val="-18"/>
          <w:sz w:val="23"/>
          <w:lang w:val="ru-RU"/>
        </w:rPr>
        <w:t xml:space="preserve"> </w:t>
      </w:r>
      <w:r w:rsidRPr="00FD414E">
        <w:rPr>
          <w:rFonts w:ascii="Times New Roman" w:hAnsi="Times New Roman"/>
          <w:color w:val="010101"/>
          <w:spacing w:val="-4"/>
          <w:sz w:val="23"/>
          <w:lang w:val="ru-RU"/>
        </w:rPr>
        <w:t>.</w:t>
      </w:r>
      <w:r w:rsidRPr="00FD414E">
        <w:rPr>
          <w:rFonts w:ascii="Times New Roman" w:hAnsi="Times New Roman"/>
          <w:color w:val="1C1D1C"/>
          <w:spacing w:val="-4"/>
          <w:sz w:val="23"/>
          <w:lang w:val="ru-RU"/>
        </w:rPr>
        <w:t>03.</w:t>
      </w:r>
      <w:r w:rsidRPr="00FD414E">
        <w:rPr>
          <w:rFonts w:ascii="Times New Roman" w:hAnsi="Times New Roman"/>
          <w:color w:val="1C1D1C"/>
          <w:spacing w:val="-4"/>
          <w:sz w:val="23"/>
          <w:lang w:val="ru-RU"/>
        </w:rPr>
        <w:tab/>
      </w:r>
      <w:r w:rsidRPr="00FD414E">
        <w:rPr>
          <w:rFonts w:ascii="Arial" w:hAnsi="Arial"/>
          <w:color w:val="1C1D1C"/>
          <w:spacing w:val="-5"/>
          <w:sz w:val="31"/>
          <w:lang w:val="ru-RU"/>
        </w:rPr>
        <w:t>сош</w:t>
      </w:r>
      <w:r w:rsidRPr="00FD414E">
        <w:rPr>
          <w:rFonts w:ascii="Arial" w:hAnsi="Arial"/>
          <w:color w:val="1C1D1C"/>
          <w:spacing w:val="24"/>
          <w:sz w:val="31"/>
          <w:lang w:val="ru-RU"/>
        </w:rPr>
        <w:t xml:space="preserve"> </w:t>
      </w:r>
      <w:r w:rsidRPr="00FD414E">
        <w:rPr>
          <w:rFonts w:ascii="Times New Roman" w:hAnsi="Times New Roman"/>
          <w:color w:val="1C1D1C"/>
          <w:sz w:val="23"/>
          <w:lang w:val="ru-RU"/>
        </w:rPr>
        <w:t>46,</w:t>
      </w:r>
      <w:r w:rsidRPr="00FD414E">
        <w:rPr>
          <w:rFonts w:ascii="Times New Roman" w:hAnsi="Times New Roman"/>
          <w:color w:val="1C1D1C"/>
          <w:spacing w:val="35"/>
          <w:sz w:val="23"/>
          <w:lang w:val="ru-RU"/>
        </w:rPr>
        <w:t xml:space="preserve"> </w:t>
      </w:r>
      <w:r w:rsidRPr="00FD414E">
        <w:rPr>
          <w:rFonts w:ascii="Times New Roman" w:hAnsi="Times New Roman"/>
          <w:color w:val="1C1D1C"/>
          <w:sz w:val="23"/>
          <w:lang w:val="ru-RU"/>
        </w:rPr>
        <w:t>51</w:t>
      </w:r>
      <w:r w:rsidRPr="00FD414E">
        <w:rPr>
          <w:rFonts w:ascii="Times New Roman" w:hAnsi="Times New Roman"/>
          <w:color w:val="1C1D1C"/>
          <w:sz w:val="23"/>
          <w:lang w:val="ru-RU"/>
        </w:rPr>
        <w:tab/>
        <w:t>С.А.Беляков</w:t>
      </w:r>
    </w:p>
    <w:p w:rsidR="00B663C6" w:rsidRPr="00FD414E" w:rsidRDefault="00FD414E">
      <w:pPr>
        <w:tabs>
          <w:tab w:val="left" w:pos="5092"/>
          <w:tab w:val="left" w:pos="6443"/>
        </w:tabs>
        <w:spacing w:line="278" w:lineRule="exact"/>
        <w:ind w:left="752"/>
        <w:rPr>
          <w:rFonts w:ascii="Times New Roman" w:eastAsia="Times New Roman" w:hAnsi="Times New Roman" w:cs="Times New Roman"/>
          <w:sz w:val="23"/>
          <w:szCs w:val="23"/>
          <w:lang w:val="ru-RU"/>
        </w:rPr>
      </w:pPr>
      <w:r w:rsidRPr="00FD414E">
        <w:rPr>
          <w:rFonts w:ascii="Times New Roman" w:hAnsi="Times New Roman"/>
          <w:color w:val="757575"/>
          <w:w w:val="90"/>
          <w:sz w:val="10"/>
          <w:lang w:val="ru-RU"/>
        </w:rPr>
        <w:t xml:space="preserve">1   </w:t>
      </w:r>
      <w:r w:rsidRPr="00FD414E">
        <w:rPr>
          <w:rFonts w:ascii="Times New Roman" w:hAnsi="Times New Roman"/>
          <w:color w:val="757575"/>
          <w:spacing w:val="7"/>
          <w:w w:val="90"/>
          <w:sz w:val="10"/>
          <w:lang w:val="ru-RU"/>
        </w:rPr>
        <w:t xml:space="preserve"> </w:t>
      </w:r>
      <w:r w:rsidRPr="00FD414E">
        <w:rPr>
          <w:rFonts w:ascii="Times New Roman" w:hAnsi="Times New Roman"/>
          <w:color w:val="1C1D1C"/>
          <w:sz w:val="23"/>
          <w:lang w:val="ru-RU"/>
        </w:rPr>
        <w:t>игровым</w:t>
      </w:r>
      <w:r w:rsidRPr="00FD414E">
        <w:rPr>
          <w:rFonts w:ascii="Times New Roman" w:hAnsi="Times New Roman"/>
          <w:color w:val="1C1D1C"/>
          <w:spacing w:val="23"/>
          <w:sz w:val="23"/>
          <w:lang w:val="ru-RU"/>
        </w:rPr>
        <w:t xml:space="preserve"> </w:t>
      </w:r>
      <w:r w:rsidRPr="00FD414E">
        <w:rPr>
          <w:rFonts w:ascii="Times New Roman" w:hAnsi="Times New Roman"/>
          <w:color w:val="1C1D1C"/>
          <w:sz w:val="23"/>
          <w:lang w:val="ru-RU"/>
        </w:rPr>
        <w:t>видам</w:t>
      </w:r>
      <w:r w:rsidRPr="00FD414E">
        <w:rPr>
          <w:rFonts w:ascii="Times New Roman" w:hAnsi="Times New Roman"/>
          <w:color w:val="1C1D1C"/>
          <w:spacing w:val="21"/>
          <w:sz w:val="23"/>
          <w:lang w:val="ru-RU"/>
        </w:rPr>
        <w:t xml:space="preserve"> </w:t>
      </w:r>
      <w:r w:rsidRPr="00FD414E">
        <w:rPr>
          <w:rFonts w:ascii="Times New Roman" w:hAnsi="Times New Roman"/>
          <w:color w:val="1C1D1C"/>
          <w:sz w:val="23"/>
          <w:lang w:val="ru-RU"/>
        </w:rPr>
        <w:t>спорта</w:t>
      </w:r>
      <w:r w:rsidRPr="00FD414E">
        <w:rPr>
          <w:rFonts w:ascii="Times New Roman" w:hAnsi="Times New Roman"/>
          <w:color w:val="1C1D1C"/>
          <w:spacing w:val="14"/>
          <w:sz w:val="23"/>
          <w:lang w:val="ru-RU"/>
        </w:rPr>
        <w:t xml:space="preserve"> </w:t>
      </w:r>
      <w:r w:rsidRPr="00FD414E">
        <w:rPr>
          <w:rFonts w:ascii="Times New Roman" w:hAnsi="Times New Roman"/>
          <w:color w:val="333433"/>
          <w:sz w:val="23"/>
          <w:lang w:val="ru-RU"/>
        </w:rPr>
        <w:t>(мин</w:t>
      </w:r>
      <w:r w:rsidRPr="00FD414E">
        <w:rPr>
          <w:rFonts w:ascii="Times New Roman" w:hAnsi="Times New Roman"/>
          <w:color w:val="333433"/>
          <w:spacing w:val="12"/>
          <w:sz w:val="23"/>
          <w:lang w:val="ru-RU"/>
        </w:rPr>
        <w:t>и</w:t>
      </w:r>
      <w:r w:rsidRPr="00FD414E">
        <w:rPr>
          <w:rFonts w:ascii="Times New Roman" w:hAnsi="Times New Roman"/>
          <w:color w:val="010101"/>
          <w:sz w:val="23"/>
          <w:lang w:val="ru-RU"/>
        </w:rPr>
        <w:t>-</w:t>
      </w:r>
      <w:r w:rsidRPr="00FD414E">
        <w:rPr>
          <w:rFonts w:ascii="Times New Roman" w:hAnsi="Times New Roman"/>
          <w:color w:val="010101"/>
          <w:sz w:val="23"/>
          <w:lang w:val="ru-RU"/>
        </w:rPr>
        <w:tab/>
      </w:r>
      <w:r w:rsidRPr="00FD414E">
        <w:rPr>
          <w:rFonts w:ascii="Arial" w:hAnsi="Arial"/>
          <w:color w:val="1C1D1C"/>
          <w:sz w:val="31"/>
          <w:lang w:val="ru-RU"/>
        </w:rPr>
        <w:t>с</w:t>
      </w:r>
      <w:r w:rsidRPr="00FD414E">
        <w:rPr>
          <w:rFonts w:ascii="Arial" w:hAnsi="Arial"/>
          <w:color w:val="1C1D1C"/>
          <w:spacing w:val="-10"/>
          <w:sz w:val="31"/>
          <w:lang w:val="ru-RU"/>
        </w:rPr>
        <w:t>о</w:t>
      </w:r>
      <w:r w:rsidRPr="00FD414E">
        <w:rPr>
          <w:rFonts w:ascii="Arial" w:hAnsi="Arial"/>
          <w:color w:val="1C1D1C"/>
          <w:spacing w:val="-32"/>
          <w:sz w:val="31"/>
          <w:lang w:val="ru-RU"/>
        </w:rPr>
        <w:t>ш</w:t>
      </w:r>
      <w:r w:rsidRPr="00FD414E">
        <w:rPr>
          <w:rFonts w:ascii="Arial" w:hAnsi="Arial"/>
          <w:color w:val="1C1D1C"/>
          <w:sz w:val="31"/>
          <w:lang w:val="ru-RU"/>
        </w:rPr>
        <w:t>,</w:t>
      </w:r>
      <w:r w:rsidRPr="00FD414E">
        <w:rPr>
          <w:rFonts w:ascii="Arial" w:hAnsi="Arial"/>
          <w:color w:val="1C1D1C"/>
          <w:sz w:val="31"/>
          <w:lang w:val="ru-RU"/>
        </w:rPr>
        <w:tab/>
      </w:r>
      <w:r w:rsidRPr="00FD414E">
        <w:rPr>
          <w:rFonts w:ascii="Times New Roman" w:hAnsi="Times New Roman"/>
          <w:color w:val="1C1D1C"/>
          <w:sz w:val="23"/>
          <w:lang w:val="ru-RU"/>
        </w:rPr>
        <w:t>2015</w:t>
      </w:r>
      <w:r w:rsidRPr="00FD414E">
        <w:rPr>
          <w:rFonts w:ascii="Times New Roman" w:hAnsi="Times New Roman"/>
          <w:color w:val="1C1D1C"/>
          <w:spacing w:val="44"/>
          <w:sz w:val="23"/>
          <w:lang w:val="ru-RU"/>
        </w:rPr>
        <w:t xml:space="preserve"> </w:t>
      </w:r>
      <w:r w:rsidRPr="00FD414E">
        <w:rPr>
          <w:rFonts w:ascii="Times New Roman" w:hAnsi="Times New Roman"/>
          <w:color w:val="1C1D1C"/>
          <w:spacing w:val="9"/>
          <w:sz w:val="23"/>
          <w:lang w:val="ru-RU"/>
        </w:rPr>
        <w:t>г</w:t>
      </w:r>
      <w:r w:rsidRPr="00FD414E">
        <w:rPr>
          <w:rFonts w:ascii="Times New Roman" w:hAnsi="Times New Roman"/>
          <w:color w:val="010101"/>
          <w:sz w:val="23"/>
          <w:lang w:val="ru-RU"/>
        </w:rPr>
        <w:t>.</w:t>
      </w:r>
    </w:p>
    <w:p w:rsidR="00B663C6" w:rsidRPr="00FD414E" w:rsidRDefault="00FD414E">
      <w:pPr>
        <w:tabs>
          <w:tab w:val="left" w:pos="4996"/>
        </w:tabs>
        <w:spacing w:line="318" w:lineRule="exact"/>
        <w:ind w:left="752"/>
        <w:rPr>
          <w:rFonts w:ascii="Arial" w:eastAsia="Arial" w:hAnsi="Arial" w:cs="Arial"/>
          <w:sz w:val="31"/>
          <w:szCs w:val="31"/>
          <w:lang w:val="ru-RU"/>
        </w:rPr>
      </w:pPr>
      <w:r w:rsidRPr="00FD414E">
        <w:rPr>
          <w:rFonts w:ascii="Arial" w:hAnsi="Arial"/>
          <w:color w:val="646464"/>
          <w:w w:val="90"/>
          <w:sz w:val="10"/>
          <w:lang w:val="ru-RU"/>
        </w:rPr>
        <w:t xml:space="preserve">1    </w:t>
      </w:r>
      <w:r w:rsidRPr="00FD414E">
        <w:rPr>
          <w:rFonts w:ascii="Times New Roman" w:hAnsi="Times New Roman"/>
          <w:color w:val="333433"/>
          <w:sz w:val="23"/>
          <w:lang w:val="ru-RU"/>
        </w:rPr>
        <w:t>футбол,</w:t>
      </w:r>
      <w:r w:rsidRPr="00FD414E">
        <w:rPr>
          <w:rFonts w:ascii="Times New Roman" w:hAnsi="Times New Roman"/>
          <w:color w:val="333433"/>
          <w:spacing w:val="13"/>
          <w:sz w:val="23"/>
          <w:lang w:val="ru-RU"/>
        </w:rPr>
        <w:t xml:space="preserve"> </w:t>
      </w:r>
      <w:r w:rsidRPr="00FD414E">
        <w:rPr>
          <w:rFonts w:ascii="Times New Roman" w:hAnsi="Times New Roman"/>
          <w:color w:val="1C1D1C"/>
          <w:sz w:val="23"/>
          <w:lang w:val="ru-RU"/>
        </w:rPr>
        <w:t>баскетбол,</w:t>
      </w:r>
      <w:r w:rsidRPr="00FD414E">
        <w:rPr>
          <w:rFonts w:ascii="Times New Roman" w:hAnsi="Times New Roman"/>
          <w:color w:val="1C1D1C"/>
          <w:spacing w:val="18"/>
          <w:sz w:val="23"/>
          <w:lang w:val="ru-RU"/>
        </w:rPr>
        <w:t xml:space="preserve"> </w:t>
      </w:r>
      <w:r w:rsidRPr="00FD414E">
        <w:rPr>
          <w:rFonts w:ascii="Times New Roman" w:hAnsi="Times New Roman"/>
          <w:color w:val="1C1D1C"/>
          <w:sz w:val="23"/>
          <w:lang w:val="ru-RU"/>
        </w:rPr>
        <w:t>н</w:t>
      </w:r>
      <w:r w:rsidRPr="00FD414E">
        <w:rPr>
          <w:rFonts w:ascii="Times New Roman" w:hAnsi="Times New Roman"/>
          <w:color w:val="1C1D1C"/>
          <w:spacing w:val="20"/>
          <w:sz w:val="23"/>
          <w:lang w:val="ru-RU"/>
        </w:rPr>
        <w:t xml:space="preserve"> </w:t>
      </w:r>
      <w:r w:rsidRPr="00FD414E">
        <w:rPr>
          <w:rFonts w:ascii="Times New Roman" w:hAnsi="Times New Roman"/>
          <w:color w:val="1C1D1C"/>
          <w:sz w:val="23"/>
          <w:lang w:val="ru-RU"/>
        </w:rPr>
        <w:t>.теннис)</w:t>
      </w:r>
      <w:r w:rsidRPr="00FD414E">
        <w:rPr>
          <w:rFonts w:ascii="Times New Roman" w:hAnsi="Times New Roman"/>
          <w:color w:val="1C1D1C"/>
          <w:sz w:val="23"/>
          <w:lang w:val="ru-RU"/>
        </w:rPr>
        <w:tab/>
      </w:r>
      <w:r w:rsidRPr="00FD414E">
        <w:rPr>
          <w:rFonts w:ascii="Arial" w:hAnsi="Arial"/>
          <w:color w:val="1C1D1C"/>
          <w:sz w:val="31"/>
          <w:lang w:val="ru-RU"/>
        </w:rPr>
        <w:t>дюсш</w:t>
      </w:r>
    </w:p>
    <w:p w:rsidR="00B663C6" w:rsidRPr="00FD414E" w:rsidRDefault="00FD414E">
      <w:pPr>
        <w:tabs>
          <w:tab w:val="left" w:pos="5197"/>
        </w:tabs>
        <w:spacing w:line="277" w:lineRule="exact"/>
        <w:ind w:left="752"/>
        <w:rPr>
          <w:rFonts w:ascii="Times New Roman" w:eastAsia="Times New Roman" w:hAnsi="Times New Roman" w:cs="Times New Roman"/>
          <w:sz w:val="23"/>
          <w:szCs w:val="23"/>
          <w:lang w:val="ru-RU"/>
        </w:rPr>
      </w:pPr>
      <w:r w:rsidRPr="00FD414E">
        <w:rPr>
          <w:rFonts w:ascii="Times New Roman" w:eastAsia="Times New Roman" w:hAnsi="Times New Roman" w:cs="Times New Roman"/>
          <w:color w:val="545454"/>
          <w:w w:val="45"/>
          <w:position w:val="-3"/>
          <w:sz w:val="11"/>
          <w:szCs w:val="11"/>
          <w:lang w:val="ru-RU"/>
        </w:rPr>
        <w:t>1</w:t>
      </w:r>
      <w:r w:rsidRPr="00FD414E">
        <w:rPr>
          <w:rFonts w:ascii="Times New Roman" w:eastAsia="Times New Roman" w:hAnsi="Times New Roman" w:cs="Times New Roman"/>
          <w:color w:val="545454"/>
          <w:w w:val="45"/>
          <w:position w:val="-3"/>
          <w:sz w:val="11"/>
          <w:szCs w:val="11"/>
          <w:lang w:val="ru-RU"/>
        </w:rPr>
        <w:tab/>
      </w:r>
      <w:r w:rsidRPr="00FD414E">
        <w:rPr>
          <w:rFonts w:ascii="Times New Roman" w:eastAsia="Times New Roman" w:hAnsi="Times New Roman" w:cs="Times New Roman"/>
          <w:color w:val="1C1D1C"/>
          <w:sz w:val="23"/>
          <w:szCs w:val="23"/>
          <w:lang w:val="ru-RU"/>
        </w:rPr>
        <w:t>№</w:t>
      </w:r>
      <w:r w:rsidRPr="00FD414E">
        <w:rPr>
          <w:rFonts w:ascii="Times New Roman" w:eastAsia="Times New Roman" w:hAnsi="Times New Roman" w:cs="Times New Roman"/>
          <w:color w:val="1C1D1C"/>
          <w:spacing w:val="17"/>
          <w:sz w:val="23"/>
          <w:szCs w:val="23"/>
          <w:lang w:val="ru-RU"/>
        </w:rPr>
        <w:t xml:space="preserve"> </w:t>
      </w:r>
      <w:r w:rsidRPr="00FD414E">
        <w:rPr>
          <w:rFonts w:ascii="Times New Roman" w:eastAsia="Times New Roman" w:hAnsi="Times New Roman" w:cs="Times New Roman"/>
          <w:color w:val="1C1D1C"/>
          <w:sz w:val="23"/>
          <w:szCs w:val="23"/>
          <w:lang w:val="ru-RU"/>
        </w:rPr>
        <w:t>3</w:t>
      </w:r>
    </w:p>
    <w:p w:rsidR="00B663C6" w:rsidRPr="00FD414E" w:rsidRDefault="00FD414E">
      <w:pPr>
        <w:tabs>
          <w:tab w:val="left" w:pos="4996"/>
          <w:tab w:val="left" w:pos="6166"/>
          <w:tab w:val="left" w:pos="7689"/>
          <w:tab w:val="left" w:pos="9518"/>
        </w:tabs>
        <w:spacing w:before="7"/>
        <w:ind w:left="432"/>
        <w:rPr>
          <w:rFonts w:ascii="Times New Roman" w:eastAsia="Times New Roman" w:hAnsi="Times New Roman" w:cs="Times New Roman"/>
          <w:sz w:val="23"/>
          <w:szCs w:val="23"/>
          <w:lang w:val="ru-RU"/>
        </w:rPr>
      </w:pPr>
      <w:r w:rsidRPr="00FD414E">
        <w:rPr>
          <w:rFonts w:ascii="Times New Roman" w:hAnsi="Times New Roman"/>
          <w:color w:val="333433"/>
          <w:spacing w:val="-8"/>
          <w:sz w:val="23"/>
          <w:lang w:val="ru-RU"/>
        </w:rPr>
        <w:t>1</w:t>
      </w:r>
      <w:r w:rsidRPr="00FD414E">
        <w:rPr>
          <w:rFonts w:ascii="Arial" w:hAnsi="Arial"/>
          <w:color w:val="333433"/>
          <w:spacing w:val="-13"/>
          <w:sz w:val="23"/>
          <w:lang w:val="ru-RU"/>
        </w:rPr>
        <w:t>О</w:t>
      </w:r>
      <w:r w:rsidRPr="00FD414E">
        <w:rPr>
          <w:rFonts w:ascii="Arial" w:hAnsi="Arial"/>
          <w:color w:val="333433"/>
          <w:spacing w:val="28"/>
          <w:sz w:val="23"/>
          <w:lang w:val="ru-RU"/>
        </w:rPr>
        <w:t xml:space="preserve"> </w:t>
      </w:r>
      <w:r w:rsidRPr="00FD414E">
        <w:rPr>
          <w:rFonts w:ascii="Times New Roman" w:hAnsi="Times New Roman"/>
          <w:color w:val="646464"/>
          <w:w w:val="95"/>
          <w:sz w:val="10"/>
          <w:lang w:val="ru-RU"/>
        </w:rPr>
        <w:t xml:space="preserve">1  </w:t>
      </w:r>
      <w:r w:rsidRPr="00FD414E">
        <w:rPr>
          <w:rFonts w:ascii="Times New Roman" w:hAnsi="Times New Roman"/>
          <w:color w:val="646464"/>
          <w:spacing w:val="12"/>
          <w:w w:val="95"/>
          <w:sz w:val="10"/>
          <w:lang w:val="ru-RU"/>
        </w:rPr>
        <w:t xml:space="preserve"> </w:t>
      </w:r>
      <w:r w:rsidRPr="00FD414E">
        <w:rPr>
          <w:rFonts w:ascii="Times New Roman" w:hAnsi="Times New Roman"/>
          <w:color w:val="1C1D1C"/>
          <w:sz w:val="23"/>
          <w:lang w:val="ru-RU"/>
        </w:rPr>
        <w:t>Антинарко.</w:t>
      </w:r>
      <w:r w:rsidRPr="00FD414E">
        <w:rPr>
          <w:rFonts w:ascii="Times New Roman" w:hAnsi="Times New Roman"/>
          <w:color w:val="1C1D1C"/>
          <w:spacing w:val="12"/>
          <w:sz w:val="23"/>
          <w:lang w:val="ru-RU"/>
        </w:rPr>
        <w:t xml:space="preserve"> </w:t>
      </w:r>
      <w:r w:rsidRPr="00FD414E">
        <w:rPr>
          <w:rFonts w:ascii="Times New Roman" w:hAnsi="Times New Roman"/>
          <w:color w:val="1C1D1C"/>
          <w:sz w:val="23"/>
          <w:lang w:val="ru-RU"/>
        </w:rPr>
        <w:t>Турнир</w:t>
      </w:r>
      <w:r w:rsidRPr="00FD414E">
        <w:rPr>
          <w:rFonts w:ascii="Times New Roman" w:hAnsi="Times New Roman"/>
          <w:color w:val="1C1D1C"/>
          <w:spacing w:val="3"/>
          <w:sz w:val="23"/>
          <w:lang w:val="ru-RU"/>
        </w:rPr>
        <w:t xml:space="preserve"> </w:t>
      </w:r>
      <w:r w:rsidRPr="00FD414E">
        <w:rPr>
          <w:rFonts w:ascii="Times New Roman" w:hAnsi="Times New Roman"/>
          <w:color w:val="1C1D1C"/>
          <w:sz w:val="23"/>
          <w:lang w:val="ru-RU"/>
        </w:rPr>
        <w:t>по</w:t>
      </w:r>
      <w:r w:rsidRPr="00FD414E">
        <w:rPr>
          <w:rFonts w:ascii="Times New Roman" w:hAnsi="Times New Roman"/>
          <w:color w:val="1C1D1C"/>
          <w:spacing w:val="-1"/>
          <w:sz w:val="23"/>
          <w:lang w:val="ru-RU"/>
        </w:rPr>
        <w:t xml:space="preserve"> </w:t>
      </w:r>
      <w:r w:rsidRPr="00FD414E">
        <w:rPr>
          <w:rFonts w:ascii="Times New Roman" w:hAnsi="Times New Roman"/>
          <w:color w:val="1C1D1C"/>
          <w:sz w:val="23"/>
          <w:lang w:val="ru-RU"/>
        </w:rPr>
        <w:t>футболу</w:t>
      </w:r>
      <w:r w:rsidRPr="00FD414E">
        <w:rPr>
          <w:rFonts w:ascii="Times New Roman" w:hAnsi="Times New Roman"/>
          <w:color w:val="1C1D1C"/>
          <w:sz w:val="23"/>
          <w:lang w:val="ru-RU"/>
        </w:rPr>
        <w:tab/>
      </w:r>
      <w:r w:rsidRPr="00FD414E">
        <w:rPr>
          <w:rFonts w:ascii="Times New Roman" w:hAnsi="Times New Roman"/>
          <w:color w:val="1C1D1C"/>
          <w:spacing w:val="2"/>
          <w:sz w:val="23"/>
          <w:lang w:val="ru-RU"/>
        </w:rPr>
        <w:t>9</w:t>
      </w:r>
      <w:r w:rsidRPr="00FD414E">
        <w:rPr>
          <w:rFonts w:ascii="Times New Roman" w:hAnsi="Times New Roman"/>
          <w:color w:val="010101"/>
          <w:spacing w:val="2"/>
          <w:sz w:val="23"/>
          <w:lang w:val="ru-RU"/>
        </w:rPr>
        <w:t>-</w:t>
      </w:r>
      <w:r w:rsidRPr="00FD414E">
        <w:rPr>
          <w:rFonts w:ascii="Times New Roman" w:hAnsi="Times New Roman"/>
          <w:color w:val="1C1D1C"/>
          <w:spacing w:val="2"/>
          <w:sz w:val="23"/>
          <w:lang w:val="ru-RU"/>
        </w:rPr>
        <w:t xml:space="preserve">11 </w:t>
      </w:r>
      <w:r w:rsidRPr="00FD414E">
        <w:rPr>
          <w:rFonts w:ascii="Times New Roman" w:hAnsi="Times New Roman"/>
          <w:color w:val="1C1D1C"/>
          <w:sz w:val="23"/>
          <w:lang w:val="ru-RU"/>
        </w:rPr>
        <w:t>лет</w:t>
      </w:r>
      <w:r w:rsidRPr="00FD414E">
        <w:rPr>
          <w:rFonts w:ascii="Times New Roman" w:hAnsi="Times New Roman"/>
          <w:color w:val="1C1D1C"/>
          <w:sz w:val="23"/>
          <w:lang w:val="ru-RU"/>
        </w:rPr>
        <w:tab/>
        <w:t>23.03.2015</w:t>
      </w:r>
      <w:r w:rsidRPr="00FD414E">
        <w:rPr>
          <w:rFonts w:ascii="Times New Roman" w:hAnsi="Times New Roman"/>
          <w:color w:val="1C1D1C"/>
          <w:spacing w:val="49"/>
          <w:sz w:val="23"/>
          <w:lang w:val="ru-RU"/>
        </w:rPr>
        <w:t xml:space="preserve"> </w:t>
      </w:r>
      <w:r w:rsidRPr="00FD414E">
        <w:rPr>
          <w:rFonts w:ascii="Times New Roman" w:hAnsi="Times New Roman"/>
          <w:color w:val="1C1D1C"/>
          <w:spacing w:val="4"/>
          <w:sz w:val="23"/>
          <w:lang w:val="ru-RU"/>
        </w:rPr>
        <w:t>г</w:t>
      </w:r>
      <w:r w:rsidRPr="00FD414E">
        <w:rPr>
          <w:rFonts w:ascii="Times New Roman" w:hAnsi="Times New Roman"/>
          <w:color w:val="010101"/>
          <w:spacing w:val="4"/>
          <w:sz w:val="23"/>
          <w:lang w:val="ru-RU"/>
        </w:rPr>
        <w:t>.</w:t>
      </w:r>
      <w:r w:rsidRPr="00FD414E">
        <w:rPr>
          <w:rFonts w:ascii="Times New Roman" w:hAnsi="Times New Roman"/>
          <w:color w:val="010101"/>
          <w:spacing w:val="4"/>
          <w:sz w:val="23"/>
          <w:lang w:val="ru-RU"/>
        </w:rPr>
        <w:tab/>
      </w:r>
      <w:r w:rsidRPr="00FD414E">
        <w:rPr>
          <w:rFonts w:ascii="Times New Roman" w:hAnsi="Times New Roman"/>
          <w:color w:val="1C1D1C"/>
          <w:sz w:val="23"/>
          <w:lang w:val="ru-RU"/>
        </w:rPr>
        <w:t>СОШ</w:t>
      </w:r>
      <w:r w:rsidRPr="00FD414E">
        <w:rPr>
          <w:rFonts w:ascii="Times New Roman" w:hAnsi="Times New Roman"/>
          <w:color w:val="1C1D1C"/>
          <w:spacing w:val="18"/>
          <w:sz w:val="23"/>
          <w:lang w:val="ru-RU"/>
        </w:rPr>
        <w:t xml:space="preserve"> </w:t>
      </w:r>
      <w:r w:rsidRPr="00FD414E">
        <w:rPr>
          <w:rFonts w:ascii="Times New Roman" w:hAnsi="Times New Roman"/>
          <w:color w:val="1C1D1C"/>
          <w:sz w:val="23"/>
          <w:lang w:val="ru-RU"/>
        </w:rPr>
        <w:t>46</w:t>
      </w:r>
      <w:r w:rsidRPr="00FD414E">
        <w:rPr>
          <w:rFonts w:ascii="Times New Roman" w:hAnsi="Times New Roman"/>
          <w:color w:val="1C1D1C"/>
          <w:sz w:val="23"/>
          <w:lang w:val="ru-RU"/>
        </w:rPr>
        <w:tab/>
      </w:r>
      <w:r w:rsidRPr="00FD414E">
        <w:rPr>
          <w:rFonts w:ascii="Times New Roman" w:hAnsi="Times New Roman"/>
          <w:color w:val="333433"/>
          <w:spacing w:val="-1"/>
          <w:sz w:val="23"/>
          <w:lang w:val="ru-RU"/>
        </w:rPr>
        <w:t>П</w:t>
      </w:r>
      <w:r w:rsidRPr="00FD414E">
        <w:rPr>
          <w:rFonts w:ascii="Times New Roman" w:hAnsi="Times New Roman"/>
          <w:color w:val="010101"/>
          <w:spacing w:val="-1"/>
          <w:sz w:val="23"/>
          <w:lang w:val="ru-RU"/>
        </w:rPr>
        <w:t>.</w:t>
      </w:r>
      <w:r w:rsidRPr="00FD414E">
        <w:rPr>
          <w:rFonts w:ascii="Times New Roman" w:hAnsi="Times New Roman"/>
          <w:color w:val="1C1D1C"/>
          <w:spacing w:val="-1"/>
          <w:sz w:val="23"/>
          <w:lang w:val="ru-RU"/>
        </w:rPr>
        <w:t>В.Исаев</w:t>
      </w:r>
    </w:p>
    <w:p w:rsidR="00B663C6" w:rsidRPr="00FD414E" w:rsidRDefault="00FD414E">
      <w:pPr>
        <w:tabs>
          <w:tab w:val="left" w:pos="6443"/>
          <w:tab w:val="left" w:pos="9518"/>
        </w:tabs>
        <w:spacing w:before="3" w:line="274" w:lineRule="exact"/>
        <w:ind w:left="752"/>
        <w:rPr>
          <w:rFonts w:ascii="Times New Roman" w:eastAsia="Times New Roman" w:hAnsi="Times New Roman" w:cs="Times New Roman"/>
          <w:sz w:val="23"/>
          <w:szCs w:val="23"/>
          <w:lang w:val="ru-RU"/>
        </w:rPr>
      </w:pPr>
      <w:r w:rsidRPr="00FD414E">
        <w:rPr>
          <w:rFonts w:ascii="Arial" w:hAnsi="Arial"/>
          <w:color w:val="757575"/>
          <w:w w:val="90"/>
          <w:sz w:val="10"/>
          <w:lang w:val="ru-RU"/>
        </w:rPr>
        <w:t xml:space="preserve">1  </w:t>
      </w:r>
      <w:r w:rsidRPr="00FD414E">
        <w:rPr>
          <w:rFonts w:ascii="Arial" w:hAnsi="Arial"/>
          <w:color w:val="757575"/>
          <w:spacing w:val="22"/>
          <w:w w:val="90"/>
          <w:sz w:val="10"/>
          <w:lang w:val="ru-RU"/>
        </w:rPr>
        <w:t xml:space="preserve"> </w:t>
      </w:r>
      <w:r w:rsidRPr="00FD414E">
        <w:rPr>
          <w:rFonts w:ascii="Times New Roman" w:hAnsi="Times New Roman"/>
          <w:color w:val="333433"/>
          <w:sz w:val="23"/>
          <w:lang w:val="ru-RU"/>
        </w:rPr>
        <w:t>«</w:t>
      </w:r>
      <w:r w:rsidRPr="00FD414E">
        <w:rPr>
          <w:rFonts w:ascii="Times New Roman" w:hAnsi="Times New Roman"/>
          <w:color w:val="333433"/>
          <w:spacing w:val="10"/>
          <w:sz w:val="23"/>
          <w:lang w:val="ru-RU"/>
        </w:rPr>
        <w:t xml:space="preserve"> </w:t>
      </w:r>
      <w:r w:rsidRPr="00FD414E">
        <w:rPr>
          <w:rFonts w:ascii="Times New Roman" w:hAnsi="Times New Roman"/>
          <w:color w:val="333433"/>
          <w:sz w:val="23"/>
          <w:lang w:val="ru-RU"/>
        </w:rPr>
        <w:t>Весенние</w:t>
      </w:r>
      <w:r w:rsidRPr="00FD414E">
        <w:rPr>
          <w:rFonts w:ascii="Times New Roman" w:hAnsi="Times New Roman"/>
          <w:color w:val="333433"/>
          <w:spacing w:val="27"/>
          <w:sz w:val="23"/>
          <w:lang w:val="ru-RU"/>
        </w:rPr>
        <w:t xml:space="preserve"> </w:t>
      </w:r>
      <w:r w:rsidRPr="00FD414E">
        <w:rPr>
          <w:rFonts w:ascii="Times New Roman" w:hAnsi="Times New Roman"/>
          <w:color w:val="1C1D1C"/>
          <w:sz w:val="23"/>
          <w:lang w:val="ru-RU"/>
        </w:rPr>
        <w:t>старты»</w:t>
      </w:r>
      <w:r w:rsidRPr="00FD414E">
        <w:rPr>
          <w:rFonts w:ascii="Times New Roman" w:hAnsi="Times New Roman"/>
          <w:color w:val="1C1D1C"/>
          <w:spacing w:val="19"/>
          <w:sz w:val="23"/>
          <w:lang w:val="ru-RU"/>
        </w:rPr>
        <w:t xml:space="preserve"> </w:t>
      </w:r>
      <w:r w:rsidRPr="00FD414E">
        <w:rPr>
          <w:rFonts w:ascii="Times New Roman" w:hAnsi="Times New Roman"/>
          <w:color w:val="1C1D1C"/>
          <w:sz w:val="23"/>
          <w:lang w:val="ru-RU"/>
        </w:rPr>
        <w:t>2000</w:t>
      </w:r>
      <w:r w:rsidRPr="00FD414E">
        <w:rPr>
          <w:rFonts w:ascii="Times New Roman" w:hAnsi="Times New Roman"/>
          <w:color w:val="010101"/>
          <w:sz w:val="23"/>
          <w:lang w:val="ru-RU"/>
        </w:rPr>
        <w:t>-</w:t>
      </w:r>
      <w:r w:rsidRPr="00FD414E">
        <w:rPr>
          <w:rFonts w:ascii="Times New Roman" w:hAnsi="Times New Roman"/>
          <w:color w:val="1C1D1C"/>
          <w:sz w:val="23"/>
          <w:lang w:val="ru-RU"/>
        </w:rPr>
        <w:t>2003</w:t>
      </w:r>
      <w:r w:rsidRPr="00FD414E">
        <w:rPr>
          <w:rFonts w:ascii="Times New Roman" w:hAnsi="Times New Roman"/>
          <w:color w:val="1C1D1C"/>
          <w:spacing w:val="10"/>
          <w:sz w:val="23"/>
          <w:lang w:val="ru-RU"/>
        </w:rPr>
        <w:t xml:space="preserve"> </w:t>
      </w:r>
      <w:r w:rsidRPr="00FD414E">
        <w:rPr>
          <w:rFonts w:ascii="Times New Roman" w:hAnsi="Times New Roman"/>
          <w:color w:val="1C1D1C"/>
          <w:sz w:val="23"/>
          <w:lang w:val="ru-RU"/>
        </w:rPr>
        <w:t>г.р.</w:t>
      </w:r>
      <w:r w:rsidRPr="00FD414E">
        <w:rPr>
          <w:rFonts w:ascii="Times New Roman" w:hAnsi="Times New Roman"/>
          <w:color w:val="1C1D1C"/>
          <w:sz w:val="23"/>
          <w:lang w:val="ru-RU"/>
        </w:rPr>
        <w:tab/>
      </w:r>
      <w:r w:rsidRPr="00FD414E">
        <w:rPr>
          <w:rFonts w:ascii="Times New Roman" w:hAnsi="Times New Roman"/>
          <w:color w:val="1C1D1C"/>
          <w:spacing w:val="-5"/>
          <w:sz w:val="23"/>
          <w:lang w:val="ru-RU"/>
        </w:rPr>
        <w:t>13</w:t>
      </w:r>
      <w:r w:rsidRPr="00FD414E">
        <w:rPr>
          <w:rFonts w:ascii="Times New Roman" w:hAnsi="Times New Roman"/>
          <w:color w:val="545454"/>
          <w:spacing w:val="-5"/>
          <w:sz w:val="23"/>
          <w:lang w:val="ru-RU"/>
        </w:rPr>
        <w:t>.</w:t>
      </w:r>
      <w:r w:rsidRPr="00FD414E">
        <w:rPr>
          <w:rFonts w:ascii="Times New Roman" w:hAnsi="Times New Roman"/>
          <w:color w:val="1C1D1C"/>
          <w:spacing w:val="-5"/>
          <w:sz w:val="23"/>
          <w:lang w:val="ru-RU"/>
        </w:rPr>
        <w:t>00</w:t>
      </w:r>
      <w:r w:rsidRPr="00FD414E">
        <w:rPr>
          <w:rFonts w:ascii="Times New Roman" w:hAnsi="Times New Roman"/>
          <w:color w:val="1C1D1C"/>
          <w:spacing w:val="20"/>
          <w:sz w:val="23"/>
          <w:lang w:val="ru-RU"/>
        </w:rPr>
        <w:t xml:space="preserve"> </w:t>
      </w:r>
      <w:r w:rsidRPr="00FD414E">
        <w:rPr>
          <w:rFonts w:ascii="Times New Roman" w:hAnsi="Times New Roman"/>
          <w:color w:val="1C1D1C"/>
          <w:sz w:val="23"/>
          <w:lang w:val="ru-RU"/>
        </w:rPr>
        <w:t>ч.</w:t>
      </w:r>
      <w:r w:rsidRPr="00FD414E">
        <w:rPr>
          <w:rFonts w:ascii="Times New Roman" w:hAnsi="Times New Roman"/>
          <w:color w:val="1C1D1C"/>
          <w:sz w:val="23"/>
          <w:lang w:val="ru-RU"/>
        </w:rPr>
        <w:tab/>
      </w:r>
      <w:r w:rsidRPr="00FD414E">
        <w:rPr>
          <w:rFonts w:ascii="Times New Roman" w:hAnsi="Times New Roman"/>
          <w:color w:val="333433"/>
          <w:position w:val="1"/>
          <w:sz w:val="23"/>
          <w:lang w:val="ru-RU"/>
        </w:rPr>
        <w:t>Н.А.</w:t>
      </w:r>
      <w:r w:rsidRPr="00FD414E">
        <w:rPr>
          <w:rFonts w:ascii="Times New Roman" w:hAnsi="Times New Roman"/>
          <w:color w:val="333433"/>
          <w:spacing w:val="25"/>
          <w:position w:val="1"/>
          <w:sz w:val="23"/>
          <w:lang w:val="ru-RU"/>
        </w:rPr>
        <w:t xml:space="preserve"> </w:t>
      </w:r>
      <w:r w:rsidRPr="00FD414E">
        <w:rPr>
          <w:rFonts w:ascii="Times New Roman" w:hAnsi="Times New Roman"/>
          <w:color w:val="333433"/>
          <w:position w:val="1"/>
          <w:sz w:val="23"/>
          <w:lang w:val="ru-RU"/>
        </w:rPr>
        <w:t>Охрименко</w:t>
      </w:r>
    </w:p>
    <w:p w:rsidR="00B663C6" w:rsidRPr="00FD414E" w:rsidRDefault="00FD414E">
      <w:pPr>
        <w:tabs>
          <w:tab w:val="left" w:pos="9518"/>
        </w:tabs>
        <w:spacing w:line="266" w:lineRule="exact"/>
        <w:ind w:left="756"/>
        <w:rPr>
          <w:rFonts w:ascii="Times New Roman" w:eastAsia="Times New Roman" w:hAnsi="Times New Roman" w:cs="Times New Roman"/>
          <w:sz w:val="23"/>
          <w:szCs w:val="23"/>
          <w:lang w:val="ru-RU"/>
        </w:rPr>
      </w:pPr>
      <w:r w:rsidRPr="00FD414E">
        <w:rPr>
          <w:rFonts w:ascii="Times New Roman" w:hAnsi="Times New Roman"/>
          <w:color w:val="757575"/>
          <w:w w:val="50"/>
          <w:position w:val="-2"/>
          <w:sz w:val="10"/>
          <w:lang w:val="ru-RU"/>
        </w:rPr>
        <w:t>1</w:t>
      </w:r>
      <w:r w:rsidRPr="00FD414E">
        <w:rPr>
          <w:rFonts w:ascii="Times New Roman" w:hAnsi="Times New Roman"/>
          <w:color w:val="757575"/>
          <w:w w:val="50"/>
          <w:position w:val="-2"/>
          <w:sz w:val="10"/>
          <w:lang w:val="ru-RU"/>
        </w:rPr>
        <w:tab/>
      </w:r>
      <w:r w:rsidRPr="00FD414E">
        <w:rPr>
          <w:rFonts w:ascii="Times New Roman" w:hAnsi="Times New Roman"/>
          <w:color w:val="1C1D1C"/>
          <w:spacing w:val="-4"/>
          <w:sz w:val="23"/>
          <w:lang w:val="ru-RU"/>
        </w:rPr>
        <w:t>В</w:t>
      </w:r>
      <w:r w:rsidRPr="00FD414E">
        <w:rPr>
          <w:rFonts w:ascii="Times New Roman" w:hAnsi="Times New Roman"/>
          <w:color w:val="010101"/>
          <w:spacing w:val="-4"/>
          <w:sz w:val="23"/>
          <w:lang w:val="ru-RU"/>
        </w:rPr>
        <w:t>.</w:t>
      </w:r>
      <w:r w:rsidRPr="00FD414E">
        <w:rPr>
          <w:rFonts w:ascii="Times New Roman" w:hAnsi="Times New Roman"/>
          <w:color w:val="1C1D1C"/>
          <w:spacing w:val="-4"/>
          <w:sz w:val="23"/>
          <w:lang w:val="ru-RU"/>
        </w:rPr>
        <w:t>А.</w:t>
      </w:r>
      <w:r w:rsidRPr="00FD414E">
        <w:rPr>
          <w:rFonts w:ascii="Times New Roman" w:hAnsi="Times New Roman"/>
          <w:color w:val="1C1D1C"/>
          <w:spacing w:val="29"/>
          <w:sz w:val="23"/>
          <w:lang w:val="ru-RU"/>
        </w:rPr>
        <w:t xml:space="preserve"> </w:t>
      </w:r>
      <w:r w:rsidRPr="00FD414E">
        <w:rPr>
          <w:rFonts w:ascii="Times New Roman" w:hAnsi="Times New Roman"/>
          <w:color w:val="333433"/>
          <w:sz w:val="23"/>
          <w:lang w:val="ru-RU"/>
        </w:rPr>
        <w:t>Махортов</w:t>
      </w:r>
    </w:p>
    <w:p w:rsidR="00B663C6" w:rsidRPr="00FD414E" w:rsidRDefault="00FD414E">
      <w:pPr>
        <w:tabs>
          <w:tab w:val="left" w:pos="4891"/>
          <w:tab w:val="left" w:pos="6391"/>
          <w:tab w:val="left" w:pos="7689"/>
          <w:tab w:val="left" w:pos="9518"/>
        </w:tabs>
        <w:spacing w:before="10" w:line="248" w:lineRule="exact"/>
        <w:ind w:left="436"/>
        <w:rPr>
          <w:rFonts w:ascii="Times New Roman" w:eastAsia="Times New Roman" w:hAnsi="Times New Roman" w:cs="Times New Roman"/>
          <w:sz w:val="23"/>
          <w:szCs w:val="23"/>
          <w:lang w:val="ru-RU"/>
        </w:rPr>
      </w:pPr>
      <w:r w:rsidRPr="00FD414E">
        <w:rPr>
          <w:rFonts w:ascii="Times New Roman" w:hAnsi="Times New Roman"/>
          <w:color w:val="333433"/>
          <w:sz w:val="23"/>
          <w:lang w:val="ru-RU"/>
        </w:rPr>
        <w:t>11</w:t>
      </w:r>
      <w:r w:rsidRPr="00FD414E">
        <w:rPr>
          <w:rFonts w:ascii="Times New Roman" w:hAnsi="Times New Roman"/>
          <w:color w:val="333433"/>
          <w:spacing w:val="36"/>
          <w:sz w:val="23"/>
          <w:lang w:val="ru-RU"/>
        </w:rPr>
        <w:t xml:space="preserve"> </w:t>
      </w:r>
      <w:r w:rsidRPr="00FD414E">
        <w:rPr>
          <w:rFonts w:ascii="Arial" w:hAnsi="Arial"/>
          <w:color w:val="757575"/>
          <w:w w:val="90"/>
          <w:sz w:val="10"/>
          <w:lang w:val="ru-RU"/>
        </w:rPr>
        <w:t xml:space="preserve">1  </w:t>
      </w:r>
      <w:r w:rsidRPr="00FD414E">
        <w:rPr>
          <w:rFonts w:ascii="Arial" w:hAnsi="Arial"/>
          <w:color w:val="757575"/>
          <w:spacing w:val="17"/>
          <w:w w:val="90"/>
          <w:sz w:val="10"/>
          <w:lang w:val="ru-RU"/>
        </w:rPr>
        <w:t xml:space="preserve"> </w:t>
      </w:r>
      <w:r w:rsidRPr="00FD414E">
        <w:rPr>
          <w:rFonts w:ascii="Times New Roman" w:hAnsi="Times New Roman"/>
          <w:color w:val="1C1D1C"/>
          <w:sz w:val="23"/>
          <w:lang w:val="ru-RU"/>
        </w:rPr>
        <w:t>Сдача</w:t>
      </w:r>
      <w:r w:rsidRPr="00FD414E">
        <w:rPr>
          <w:rFonts w:ascii="Times New Roman" w:hAnsi="Times New Roman"/>
          <w:color w:val="1C1D1C"/>
          <w:spacing w:val="6"/>
          <w:sz w:val="23"/>
          <w:lang w:val="ru-RU"/>
        </w:rPr>
        <w:t xml:space="preserve"> </w:t>
      </w:r>
      <w:r w:rsidRPr="00FD414E">
        <w:rPr>
          <w:rFonts w:ascii="Times New Roman" w:hAnsi="Times New Roman"/>
          <w:color w:val="1C1D1C"/>
          <w:sz w:val="23"/>
          <w:lang w:val="ru-RU"/>
        </w:rPr>
        <w:t>контрольных</w:t>
      </w:r>
      <w:r w:rsidRPr="00FD414E">
        <w:rPr>
          <w:rFonts w:ascii="Times New Roman" w:hAnsi="Times New Roman"/>
          <w:color w:val="1C1D1C"/>
          <w:spacing w:val="35"/>
          <w:sz w:val="23"/>
          <w:lang w:val="ru-RU"/>
        </w:rPr>
        <w:t xml:space="preserve"> </w:t>
      </w:r>
      <w:r w:rsidRPr="00FD414E">
        <w:rPr>
          <w:rFonts w:ascii="Times New Roman" w:hAnsi="Times New Roman"/>
          <w:color w:val="1C1D1C"/>
          <w:sz w:val="23"/>
          <w:lang w:val="ru-RU"/>
        </w:rPr>
        <w:t>нормативов</w:t>
      </w:r>
      <w:r w:rsidRPr="00FD414E">
        <w:rPr>
          <w:rFonts w:ascii="Times New Roman" w:hAnsi="Times New Roman"/>
          <w:color w:val="1C1D1C"/>
          <w:sz w:val="23"/>
          <w:lang w:val="ru-RU"/>
        </w:rPr>
        <w:tab/>
        <w:t>Учашиеся</w:t>
      </w:r>
      <w:r w:rsidRPr="00FD414E">
        <w:rPr>
          <w:rFonts w:ascii="Times New Roman" w:hAnsi="Times New Roman"/>
          <w:color w:val="1C1D1C"/>
          <w:sz w:val="23"/>
          <w:lang w:val="ru-RU"/>
        </w:rPr>
        <w:tab/>
      </w:r>
      <w:r w:rsidRPr="00FD414E">
        <w:rPr>
          <w:rFonts w:ascii="Times New Roman" w:hAnsi="Times New Roman"/>
          <w:color w:val="1C1D1C"/>
          <w:spacing w:val="1"/>
          <w:position w:val="1"/>
          <w:sz w:val="23"/>
          <w:lang w:val="ru-RU"/>
        </w:rPr>
        <w:t>Апрель</w:t>
      </w:r>
      <w:r w:rsidRPr="00FD414E">
        <w:rPr>
          <w:rFonts w:ascii="Times New Roman" w:hAnsi="Times New Roman"/>
          <w:color w:val="010101"/>
          <w:spacing w:val="1"/>
          <w:position w:val="1"/>
          <w:sz w:val="23"/>
          <w:lang w:val="ru-RU"/>
        </w:rPr>
        <w:t>-</w:t>
      </w:r>
      <w:r w:rsidRPr="00FD414E">
        <w:rPr>
          <w:rFonts w:ascii="Times New Roman" w:hAnsi="Times New Roman"/>
          <w:color w:val="010101"/>
          <w:spacing w:val="1"/>
          <w:position w:val="1"/>
          <w:sz w:val="23"/>
          <w:lang w:val="ru-RU"/>
        </w:rPr>
        <w:tab/>
      </w:r>
      <w:r w:rsidRPr="00FD414E">
        <w:rPr>
          <w:rFonts w:ascii="Times New Roman" w:hAnsi="Times New Roman"/>
          <w:color w:val="1C1D1C"/>
          <w:position w:val="1"/>
          <w:sz w:val="23"/>
          <w:lang w:val="ru-RU"/>
        </w:rPr>
        <w:t>Стадион</w:t>
      </w:r>
      <w:r w:rsidRPr="00FD414E">
        <w:rPr>
          <w:rFonts w:ascii="Times New Roman" w:hAnsi="Times New Roman"/>
          <w:color w:val="1C1D1C"/>
          <w:position w:val="1"/>
          <w:sz w:val="23"/>
          <w:lang w:val="ru-RU"/>
        </w:rPr>
        <w:tab/>
      </w:r>
      <w:r w:rsidRPr="00FD414E">
        <w:rPr>
          <w:rFonts w:ascii="Times New Roman" w:hAnsi="Times New Roman"/>
          <w:color w:val="1C1D1C"/>
          <w:spacing w:val="1"/>
          <w:position w:val="2"/>
          <w:sz w:val="23"/>
          <w:lang w:val="ru-RU"/>
        </w:rPr>
        <w:t>Тренеры</w:t>
      </w:r>
      <w:r w:rsidRPr="00FD414E">
        <w:rPr>
          <w:rFonts w:ascii="Times New Roman" w:hAnsi="Times New Roman"/>
          <w:color w:val="010101"/>
          <w:position w:val="2"/>
          <w:sz w:val="23"/>
          <w:lang w:val="ru-RU"/>
        </w:rPr>
        <w:t>-</w:t>
      </w:r>
    </w:p>
    <w:p w:rsidR="00B663C6" w:rsidRPr="00FD414E" w:rsidRDefault="00FD414E">
      <w:pPr>
        <w:tabs>
          <w:tab w:val="left" w:pos="6539"/>
          <w:tab w:val="left" w:pos="7685"/>
          <w:tab w:val="left" w:pos="9518"/>
        </w:tabs>
        <w:spacing w:line="320" w:lineRule="exact"/>
        <w:ind w:left="4996"/>
        <w:rPr>
          <w:rFonts w:ascii="Times New Roman" w:eastAsia="Times New Roman" w:hAnsi="Times New Roman" w:cs="Times New Roman"/>
          <w:sz w:val="23"/>
          <w:szCs w:val="23"/>
          <w:lang w:val="ru-RU"/>
        </w:rPr>
      </w:pPr>
      <w:r w:rsidRPr="00FD414E">
        <w:rPr>
          <w:rFonts w:ascii="Arial" w:hAnsi="Arial"/>
          <w:color w:val="1C1D1C"/>
          <w:w w:val="95"/>
          <w:sz w:val="31"/>
          <w:lang w:val="ru-RU"/>
        </w:rPr>
        <w:t>дюсш</w:t>
      </w:r>
      <w:r w:rsidRPr="00FD414E">
        <w:rPr>
          <w:rFonts w:ascii="Arial" w:hAnsi="Arial"/>
          <w:color w:val="1C1D1C"/>
          <w:w w:val="95"/>
          <w:sz w:val="31"/>
          <w:lang w:val="ru-RU"/>
        </w:rPr>
        <w:tab/>
      </w:r>
      <w:r w:rsidRPr="00FD414E">
        <w:rPr>
          <w:rFonts w:ascii="Times New Roman" w:hAnsi="Times New Roman"/>
          <w:color w:val="1C1D1C"/>
          <w:sz w:val="23"/>
          <w:lang w:val="ru-RU"/>
        </w:rPr>
        <w:t>июнь</w:t>
      </w:r>
      <w:r w:rsidRPr="00FD414E">
        <w:rPr>
          <w:rFonts w:ascii="Times New Roman" w:hAnsi="Times New Roman"/>
          <w:color w:val="1C1D1C"/>
          <w:sz w:val="23"/>
          <w:lang w:val="ru-RU"/>
        </w:rPr>
        <w:tab/>
        <w:t>Черноморец</w:t>
      </w:r>
      <w:r w:rsidRPr="00FD414E">
        <w:rPr>
          <w:rFonts w:ascii="Times New Roman" w:hAnsi="Times New Roman"/>
          <w:color w:val="1C1D1C"/>
          <w:sz w:val="23"/>
          <w:lang w:val="ru-RU"/>
        </w:rPr>
        <w:tab/>
      </w:r>
      <w:r w:rsidRPr="00FD414E">
        <w:rPr>
          <w:rFonts w:ascii="Times New Roman" w:hAnsi="Times New Roman"/>
          <w:color w:val="1C1D1C"/>
          <w:position w:val="1"/>
          <w:sz w:val="23"/>
          <w:lang w:val="ru-RU"/>
        </w:rPr>
        <w:t>преподаватели</w:t>
      </w:r>
    </w:p>
    <w:p w:rsidR="00B663C6" w:rsidRPr="00FD414E" w:rsidRDefault="00B663C6">
      <w:pPr>
        <w:spacing w:line="320" w:lineRule="exact"/>
        <w:rPr>
          <w:rFonts w:ascii="Times New Roman" w:eastAsia="Times New Roman" w:hAnsi="Times New Roman" w:cs="Times New Roman"/>
          <w:sz w:val="23"/>
          <w:szCs w:val="23"/>
          <w:lang w:val="ru-RU"/>
        </w:rPr>
        <w:sectPr w:rsidR="00B663C6" w:rsidRPr="00FD414E">
          <w:type w:val="continuous"/>
          <w:pgSz w:w="11910" w:h="16840"/>
          <w:pgMar w:top="1120" w:right="240" w:bottom="280" w:left="160" w:header="720" w:footer="720" w:gutter="0"/>
          <w:cols w:space="720"/>
        </w:sectPr>
      </w:pPr>
    </w:p>
    <w:p w:rsidR="00B663C6" w:rsidRPr="00FD414E" w:rsidRDefault="00174D1F">
      <w:pPr>
        <w:spacing w:before="1"/>
        <w:rPr>
          <w:rFonts w:ascii="Times New Roman" w:eastAsia="Times New Roman" w:hAnsi="Times New Roman" w:cs="Times New Roman"/>
          <w:sz w:val="6"/>
          <w:szCs w:val="6"/>
          <w:lang w:val="ru-RU"/>
        </w:rPr>
      </w:pPr>
      <w:r>
        <w:lastRenderedPageBreak/>
        <w:pict>
          <v:shape id="_x0000_s1909" type="#_x0000_t202" style="position:absolute;margin-left:20.25pt;margin-top:12.2pt;width:558.7pt;height:818pt;z-index:21184;mso-position-horizontal-relative:page;mso-position-vertical-relative:page" filled="f" stroked="f">
            <v:textbox inset="0,0,0,0">
              <w:txbxContent>
                <w:tbl>
                  <w:tblPr>
                    <w:tblStyle w:val="TableNormal"/>
                    <w:tblW w:w="0" w:type="auto"/>
                    <w:tblLayout w:type="fixed"/>
                    <w:tblLook w:val="01E0" w:firstRow="1" w:lastRow="1" w:firstColumn="1" w:lastColumn="1" w:noHBand="0" w:noVBand="0"/>
                  </w:tblPr>
                  <w:tblGrid>
                    <w:gridCol w:w="472"/>
                    <w:gridCol w:w="4020"/>
                    <w:gridCol w:w="1262"/>
                    <w:gridCol w:w="1525"/>
                    <w:gridCol w:w="1836"/>
                    <w:gridCol w:w="2021"/>
                  </w:tblGrid>
                  <w:tr w:rsidR="00FD414E">
                    <w:trPr>
                      <w:trHeight w:hRule="exact" w:val="352"/>
                    </w:trPr>
                    <w:tc>
                      <w:tcPr>
                        <w:tcW w:w="472" w:type="dxa"/>
                        <w:tcBorders>
                          <w:top w:val="single" w:sz="4" w:space="0" w:color="A3A3A3"/>
                          <w:left w:val="single" w:sz="4" w:space="0" w:color="4B4B4B"/>
                          <w:bottom w:val="single" w:sz="4" w:space="0" w:color="342F38"/>
                          <w:right w:val="single" w:sz="4" w:space="0" w:color="606060"/>
                        </w:tcBorders>
                      </w:tcPr>
                      <w:p w:rsidR="00FD414E" w:rsidRDefault="00FD414E"/>
                    </w:tc>
                    <w:tc>
                      <w:tcPr>
                        <w:tcW w:w="4020" w:type="dxa"/>
                        <w:tcBorders>
                          <w:top w:val="single" w:sz="4" w:space="0" w:color="000000"/>
                          <w:left w:val="single" w:sz="4" w:space="0" w:color="606060"/>
                          <w:bottom w:val="single" w:sz="4" w:space="0" w:color="342F38"/>
                          <w:right w:val="single" w:sz="4" w:space="0" w:color="282828"/>
                        </w:tcBorders>
                      </w:tcPr>
                      <w:p w:rsidR="00FD414E" w:rsidRDefault="00FD414E"/>
                    </w:tc>
                    <w:tc>
                      <w:tcPr>
                        <w:tcW w:w="2787" w:type="dxa"/>
                        <w:gridSpan w:val="2"/>
                        <w:tcBorders>
                          <w:top w:val="single" w:sz="4" w:space="0" w:color="000000"/>
                          <w:left w:val="single" w:sz="4" w:space="0" w:color="282828"/>
                          <w:bottom w:val="single" w:sz="4" w:space="0" w:color="342F38"/>
                          <w:right w:val="single" w:sz="7" w:space="0" w:color="3B3B3B"/>
                        </w:tcBorders>
                      </w:tcPr>
                      <w:p w:rsidR="00FD414E" w:rsidRDefault="00FD414E">
                        <w:pPr>
                          <w:pStyle w:val="TableParagraph"/>
                          <w:tabs>
                            <w:tab w:val="left" w:pos="1237"/>
                            <w:tab w:val="left" w:pos="1678"/>
                          </w:tabs>
                          <w:spacing w:before="73" w:line="165" w:lineRule="exact"/>
                          <w:ind w:left="409"/>
                          <w:rPr>
                            <w:rFonts w:ascii="Times New Roman" w:eastAsia="Times New Roman" w:hAnsi="Times New Roman" w:cs="Times New Roman"/>
                            <w:sz w:val="23"/>
                            <w:szCs w:val="23"/>
                          </w:rPr>
                        </w:pPr>
                        <w:r>
                          <w:rPr>
                            <w:rFonts w:ascii="Times New Roman" w:eastAsia="Times New Roman" w:hAnsi="Times New Roman" w:cs="Times New Roman"/>
                            <w:color w:val="1C1C1C"/>
                            <w:sz w:val="23"/>
                            <w:szCs w:val="23"/>
                          </w:rPr>
                          <w:t>№</w:t>
                        </w:r>
                        <w:r>
                          <w:rPr>
                            <w:rFonts w:ascii="Times New Roman" w:eastAsia="Times New Roman" w:hAnsi="Times New Roman" w:cs="Times New Roman"/>
                            <w:color w:val="1C1C1C"/>
                            <w:spacing w:val="16"/>
                            <w:sz w:val="23"/>
                            <w:szCs w:val="23"/>
                          </w:rPr>
                          <w:t xml:space="preserve"> </w:t>
                        </w:r>
                        <w:r>
                          <w:rPr>
                            <w:rFonts w:ascii="Times New Roman" w:eastAsia="Times New Roman" w:hAnsi="Times New Roman" w:cs="Times New Roman"/>
                            <w:color w:val="1C1C1C"/>
                            <w:sz w:val="23"/>
                            <w:szCs w:val="23"/>
                          </w:rPr>
                          <w:t>3</w:t>
                        </w:r>
                        <w:r>
                          <w:rPr>
                            <w:rFonts w:ascii="Times New Roman" w:eastAsia="Times New Roman" w:hAnsi="Times New Roman" w:cs="Times New Roman"/>
                            <w:color w:val="1C1C1C"/>
                            <w:sz w:val="23"/>
                            <w:szCs w:val="23"/>
                          </w:rPr>
                          <w:tab/>
                        </w:r>
                        <w:r>
                          <w:rPr>
                            <w:rFonts w:ascii="Times New Roman" w:eastAsia="Times New Roman" w:hAnsi="Times New Roman" w:cs="Times New Roman"/>
                            <w:color w:val="6B6B6B"/>
                            <w:w w:val="50"/>
                            <w:position w:val="12"/>
                            <w:sz w:val="10"/>
                            <w:szCs w:val="10"/>
                          </w:rPr>
                          <w:t>1</w:t>
                        </w:r>
                        <w:r>
                          <w:rPr>
                            <w:rFonts w:ascii="Times New Roman" w:eastAsia="Times New Roman" w:hAnsi="Times New Roman" w:cs="Times New Roman"/>
                            <w:color w:val="6B6B6B"/>
                            <w:w w:val="50"/>
                            <w:position w:val="12"/>
                            <w:sz w:val="10"/>
                            <w:szCs w:val="10"/>
                          </w:rPr>
                          <w:tab/>
                        </w:r>
                        <w:r>
                          <w:rPr>
                            <w:rFonts w:ascii="Times New Roman" w:eastAsia="Times New Roman" w:hAnsi="Times New Roman" w:cs="Times New Roman"/>
                            <w:color w:val="1C1C1C"/>
                            <w:sz w:val="23"/>
                            <w:szCs w:val="23"/>
                          </w:rPr>
                          <w:t>2015</w:t>
                        </w:r>
                        <w:r>
                          <w:rPr>
                            <w:rFonts w:ascii="Times New Roman" w:eastAsia="Times New Roman" w:hAnsi="Times New Roman" w:cs="Times New Roman"/>
                            <w:color w:val="1C1C1C"/>
                            <w:spacing w:val="23"/>
                            <w:sz w:val="23"/>
                            <w:szCs w:val="23"/>
                          </w:rPr>
                          <w:t xml:space="preserve"> </w:t>
                        </w:r>
                        <w:r>
                          <w:rPr>
                            <w:rFonts w:ascii="Times New Roman" w:eastAsia="Times New Roman" w:hAnsi="Times New Roman" w:cs="Times New Roman"/>
                            <w:color w:val="1C1C1C"/>
                            <w:sz w:val="23"/>
                            <w:szCs w:val="23"/>
                          </w:rPr>
                          <w:t>г.</w:t>
                        </w:r>
                      </w:p>
                      <w:p w:rsidR="00FD414E" w:rsidRDefault="00FD414E">
                        <w:pPr>
                          <w:pStyle w:val="TableParagraph"/>
                          <w:spacing w:line="41" w:lineRule="exact"/>
                          <w:ind w:right="270"/>
                          <w:jc w:val="center"/>
                          <w:rPr>
                            <w:rFonts w:ascii="Times New Roman" w:eastAsia="Times New Roman" w:hAnsi="Times New Roman" w:cs="Times New Roman"/>
                            <w:sz w:val="7"/>
                            <w:szCs w:val="7"/>
                          </w:rPr>
                        </w:pPr>
                        <w:r>
                          <w:rPr>
                            <w:rFonts w:ascii="Times New Roman"/>
                            <w:color w:val="807E80"/>
                            <w:w w:val="60"/>
                            <w:sz w:val="7"/>
                          </w:rPr>
                          <w:t>1</w:t>
                        </w:r>
                      </w:p>
                    </w:tc>
                    <w:tc>
                      <w:tcPr>
                        <w:tcW w:w="1836" w:type="dxa"/>
                        <w:tcBorders>
                          <w:top w:val="single" w:sz="4" w:space="0" w:color="000000"/>
                          <w:left w:val="single" w:sz="7" w:space="0" w:color="3B3B3B"/>
                          <w:bottom w:val="single" w:sz="4" w:space="0" w:color="342F38"/>
                          <w:right w:val="single" w:sz="4" w:space="0" w:color="444444"/>
                        </w:tcBorders>
                      </w:tcPr>
                      <w:p w:rsidR="00FD414E" w:rsidRDefault="00FD414E"/>
                    </w:tc>
                    <w:tc>
                      <w:tcPr>
                        <w:tcW w:w="2021" w:type="dxa"/>
                        <w:tcBorders>
                          <w:top w:val="single" w:sz="4" w:space="0" w:color="000000"/>
                          <w:left w:val="single" w:sz="4" w:space="0" w:color="444444"/>
                          <w:bottom w:val="single" w:sz="4" w:space="0" w:color="343834"/>
                          <w:right w:val="single" w:sz="4" w:space="0" w:color="000000"/>
                        </w:tcBorders>
                      </w:tcPr>
                      <w:p w:rsidR="00FD414E" w:rsidRDefault="00FD414E"/>
                    </w:tc>
                  </w:tr>
                  <w:tr w:rsidR="00FD414E">
                    <w:trPr>
                      <w:trHeight w:hRule="exact" w:val="863"/>
                    </w:trPr>
                    <w:tc>
                      <w:tcPr>
                        <w:tcW w:w="472" w:type="dxa"/>
                        <w:tcBorders>
                          <w:top w:val="single" w:sz="4" w:space="0" w:color="342F38"/>
                          <w:left w:val="single" w:sz="4" w:space="0" w:color="4B4B4B"/>
                          <w:bottom w:val="single" w:sz="6" w:space="0" w:color="282828"/>
                          <w:right w:val="single" w:sz="4" w:space="0" w:color="606060"/>
                        </w:tcBorders>
                      </w:tcPr>
                      <w:p w:rsidR="00FD414E" w:rsidRDefault="00FD414E">
                        <w:pPr>
                          <w:pStyle w:val="TableParagraph"/>
                          <w:spacing w:before="13"/>
                          <w:ind w:left="131"/>
                          <w:rPr>
                            <w:rFonts w:ascii="Times New Roman" w:eastAsia="Times New Roman" w:hAnsi="Times New Roman" w:cs="Times New Roman"/>
                            <w:sz w:val="23"/>
                            <w:szCs w:val="23"/>
                          </w:rPr>
                        </w:pPr>
                        <w:r>
                          <w:rPr>
                            <w:rFonts w:ascii="Times New Roman"/>
                            <w:color w:val="1C1C1C"/>
                            <w:sz w:val="23"/>
                          </w:rPr>
                          <w:t>12</w:t>
                        </w:r>
                      </w:p>
                    </w:tc>
                    <w:tc>
                      <w:tcPr>
                        <w:tcW w:w="4020" w:type="dxa"/>
                        <w:tcBorders>
                          <w:top w:val="single" w:sz="4" w:space="0" w:color="342F38"/>
                          <w:left w:val="single" w:sz="4" w:space="0" w:color="606060"/>
                          <w:bottom w:val="single" w:sz="6" w:space="0" w:color="282828"/>
                          <w:right w:val="single" w:sz="4" w:space="0" w:color="3F3F3F"/>
                        </w:tcBorders>
                      </w:tcPr>
                      <w:p w:rsidR="00FD414E" w:rsidRDefault="00FD414E">
                        <w:pPr>
                          <w:pStyle w:val="TableParagraph"/>
                          <w:spacing w:before="17"/>
                          <w:ind w:left="100"/>
                          <w:rPr>
                            <w:rFonts w:ascii="Times New Roman" w:eastAsia="Times New Roman" w:hAnsi="Times New Roman" w:cs="Times New Roman"/>
                            <w:sz w:val="23"/>
                            <w:szCs w:val="23"/>
                          </w:rPr>
                        </w:pPr>
                        <w:r>
                          <w:rPr>
                            <w:rFonts w:ascii="Times New Roman" w:hAnsi="Times New Roman"/>
                            <w:color w:val="1C1C1C"/>
                            <w:sz w:val="23"/>
                          </w:rPr>
                          <w:t>Стритбол</w:t>
                        </w:r>
                      </w:p>
                    </w:tc>
                    <w:tc>
                      <w:tcPr>
                        <w:tcW w:w="2787" w:type="dxa"/>
                        <w:gridSpan w:val="2"/>
                        <w:tcBorders>
                          <w:top w:val="single" w:sz="4" w:space="0" w:color="342F38"/>
                          <w:left w:val="single" w:sz="4" w:space="0" w:color="3F3F3F"/>
                          <w:bottom w:val="single" w:sz="6" w:space="0" w:color="282828"/>
                          <w:right w:val="single" w:sz="7" w:space="0" w:color="3B3B3B"/>
                        </w:tcBorders>
                      </w:tcPr>
                      <w:p w:rsidR="00FD414E" w:rsidRPr="00FD414E" w:rsidRDefault="00FD414E">
                        <w:pPr>
                          <w:pStyle w:val="TableParagraph"/>
                          <w:spacing w:before="27" w:line="215" w:lineRule="exact"/>
                          <w:ind w:right="48"/>
                          <w:jc w:val="center"/>
                          <w:rPr>
                            <w:rFonts w:ascii="Times New Roman" w:eastAsia="Times New Roman" w:hAnsi="Times New Roman" w:cs="Times New Roman"/>
                            <w:sz w:val="23"/>
                            <w:szCs w:val="23"/>
                            <w:lang w:val="ru-RU"/>
                          </w:rPr>
                        </w:pPr>
                        <w:r w:rsidRPr="00FD414E">
                          <w:rPr>
                            <w:rFonts w:ascii="Times New Roman" w:hAnsi="Times New Roman"/>
                            <w:color w:val="010101"/>
                            <w:sz w:val="23"/>
                            <w:lang w:val="ru-RU"/>
                          </w:rPr>
                          <w:t>У</w:t>
                        </w:r>
                        <w:r w:rsidRPr="00FD414E">
                          <w:rPr>
                            <w:rFonts w:ascii="Times New Roman" w:hAnsi="Times New Roman"/>
                            <w:color w:val="1C1C1C"/>
                            <w:sz w:val="23"/>
                            <w:lang w:val="ru-RU"/>
                          </w:rPr>
                          <w:t>чащие</w:t>
                        </w:r>
                        <w:r w:rsidRPr="00FD414E">
                          <w:rPr>
                            <w:rFonts w:ascii="Times New Roman" w:hAnsi="Times New Roman"/>
                            <w:color w:val="1C1C1C"/>
                            <w:spacing w:val="3"/>
                            <w:sz w:val="23"/>
                            <w:lang w:val="ru-RU"/>
                          </w:rPr>
                          <w:t>с</w:t>
                        </w:r>
                        <w:r w:rsidRPr="00FD414E">
                          <w:rPr>
                            <w:rFonts w:ascii="Times New Roman" w:hAnsi="Times New Roman"/>
                            <w:color w:val="807E80"/>
                            <w:spacing w:val="-37"/>
                            <w:sz w:val="23"/>
                            <w:lang w:val="ru-RU"/>
                          </w:rPr>
                          <w:t>:</w:t>
                        </w:r>
                        <w:r w:rsidRPr="00FD414E">
                          <w:rPr>
                            <w:rFonts w:ascii="Times New Roman" w:hAnsi="Times New Roman"/>
                            <w:color w:val="1C1C1C"/>
                            <w:sz w:val="23"/>
                            <w:lang w:val="ru-RU"/>
                          </w:rPr>
                          <w:t>1</w:t>
                        </w:r>
                        <w:r w:rsidRPr="00FD414E">
                          <w:rPr>
                            <w:rFonts w:ascii="Times New Roman" w:hAnsi="Times New Roman"/>
                            <w:color w:val="1C1C1C"/>
                            <w:spacing w:val="10"/>
                            <w:sz w:val="23"/>
                            <w:lang w:val="ru-RU"/>
                          </w:rPr>
                          <w:t xml:space="preserve"> </w:t>
                        </w:r>
                        <w:r w:rsidRPr="00FD414E">
                          <w:rPr>
                            <w:rFonts w:ascii="Arial" w:hAnsi="Arial"/>
                            <w:color w:val="807E80"/>
                            <w:w w:val="90"/>
                            <w:sz w:val="10"/>
                            <w:lang w:val="ru-RU"/>
                          </w:rPr>
                          <w:t xml:space="preserve">1      </w:t>
                        </w:r>
                        <w:r w:rsidRPr="00FD414E">
                          <w:rPr>
                            <w:rFonts w:ascii="Arial" w:hAnsi="Arial"/>
                            <w:color w:val="807E80"/>
                            <w:spacing w:val="1"/>
                            <w:w w:val="90"/>
                            <w:sz w:val="10"/>
                            <w:lang w:val="ru-RU"/>
                          </w:rPr>
                          <w:t xml:space="preserve"> </w:t>
                        </w:r>
                        <w:r w:rsidRPr="00FD414E">
                          <w:rPr>
                            <w:rFonts w:ascii="Times New Roman" w:hAnsi="Times New Roman"/>
                            <w:color w:val="1C1C1C"/>
                            <w:sz w:val="23"/>
                            <w:lang w:val="ru-RU"/>
                          </w:rPr>
                          <w:t>Апрель</w:t>
                        </w:r>
                        <w:r w:rsidRPr="00FD414E">
                          <w:rPr>
                            <w:rFonts w:ascii="Times New Roman" w:hAnsi="Times New Roman"/>
                            <w:color w:val="1C1C1C"/>
                            <w:spacing w:val="20"/>
                            <w:sz w:val="23"/>
                            <w:lang w:val="ru-RU"/>
                          </w:rPr>
                          <w:t xml:space="preserve"> </w:t>
                        </w:r>
                        <w:r w:rsidRPr="00FD414E">
                          <w:rPr>
                            <w:rFonts w:ascii="Times New Roman" w:hAnsi="Times New Roman"/>
                            <w:color w:val="1C1C1C"/>
                            <w:sz w:val="23"/>
                            <w:lang w:val="ru-RU"/>
                          </w:rPr>
                          <w:t>май</w:t>
                        </w:r>
                      </w:p>
                      <w:p w:rsidR="00FD414E" w:rsidRPr="00FD414E" w:rsidRDefault="00FD414E">
                        <w:pPr>
                          <w:pStyle w:val="TableParagraph"/>
                          <w:tabs>
                            <w:tab w:val="left" w:pos="1469"/>
                          </w:tabs>
                          <w:spacing w:line="347" w:lineRule="exact"/>
                          <w:ind w:right="187"/>
                          <w:jc w:val="center"/>
                          <w:rPr>
                            <w:rFonts w:ascii="Times New Roman" w:eastAsia="Times New Roman" w:hAnsi="Times New Roman" w:cs="Times New Roman"/>
                            <w:sz w:val="23"/>
                            <w:szCs w:val="23"/>
                            <w:lang w:val="ru-RU"/>
                          </w:rPr>
                        </w:pPr>
                        <w:r w:rsidRPr="00FD414E">
                          <w:rPr>
                            <w:rFonts w:ascii="Times New Roman" w:hAnsi="Times New Roman"/>
                            <w:color w:val="1C1C1C"/>
                            <w:w w:val="90"/>
                            <w:sz w:val="35"/>
                            <w:lang w:val="ru-RU"/>
                          </w:rPr>
                          <w:t>дюсш</w:t>
                        </w:r>
                        <w:r w:rsidRPr="00FD414E">
                          <w:rPr>
                            <w:rFonts w:ascii="Times New Roman" w:hAnsi="Times New Roman"/>
                            <w:color w:val="1C1C1C"/>
                            <w:w w:val="90"/>
                            <w:sz w:val="35"/>
                            <w:lang w:val="ru-RU"/>
                          </w:rPr>
                          <w:tab/>
                        </w:r>
                        <w:r w:rsidRPr="00FD414E">
                          <w:rPr>
                            <w:rFonts w:ascii="Times New Roman" w:hAnsi="Times New Roman"/>
                            <w:color w:val="1C1C1C"/>
                            <w:sz w:val="23"/>
                            <w:lang w:val="ru-RU"/>
                          </w:rPr>
                          <w:t>2015</w:t>
                        </w:r>
                        <w:r w:rsidRPr="00FD414E">
                          <w:rPr>
                            <w:rFonts w:ascii="Times New Roman" w:hAnsi="Times New Roman"/>
                            <w:color w:val="1C1C1C"/>
                            <w:spacing w:val="18"/>
                            <w:sz w:val="23"/>
                            <w:lang w:val="ru-RU"/>
                          </w:rPr>
                          <w:t xml:space="preserve"> </w:t>
                        </w:r>
                        <w:r w:rsidRPr="00FD414E">
                          <w:rPr>
                            <w:rFonts w:ascii="Times New Roman" w:hAnsi="Times New Roman"/>
                            <w:color w:val="1C1C1C"/>
                            <w:sz w:val="23"/>
                            <w:lang w:val="ru-RU"/>
                          </w:rPr>
                          <w:t>г.</w:t>
                        </w:r>
                      </w:p>
                      <w:p w:rsidR="00FD414E" w:rsidRDefault="00FD414E">
                        <w:pPr>
                          <w:pStyle w:val="TableParagraph"/>
                          <w:spacing w:line="258" w:lineRule="exact"/>
                          <w:ind w:left="414"/>
                          <w:rPr>
                            <w:rFonts w:ascii="Times New Roman" w:eastAsia="Times New Roman" w:hAnsi="Times New Roman" w:cs="Times New Roman"/>
                            <w:sz w:val="23"/>
                            <w:szCs w:val="23"/>
                          </w:rPr>
                        </w:pPr>
                        <w:r>
                          <w:rPr>
                            <w:rFonts w:ascii="Times New Roman" w:eastAsia="Times New Roman" w:hAnsi="Times New Roman" w:cs="Times New Roman"/>
                            <w:color w:val="1C1C1C"/>
                            <w:w w:val="105"/>
                            <w:sz w:val="23"/>
                            <w:szCs w:val="23"/>
                          </w:rPr>
                          <w:t>№</w:t>
                        </w:r>
                        <w:r>
                          <w:rPr>
                            <w:rFonts w:ascii="Times New Roman" w:eastAsia="Times New Roman" w:hAnsi="Times New Roman" w:cs="Times New Roman"/>
                            <w:color w:val="1C1C1C"/>
                            <w:spacing w:val="3"/>
                            <w:w w:val="105"/>
                            <w:sz w:val="23"/>
                            <w:szCs w:val="23"/>
                          </w:rPr>
                          <w:t xml:space="preserve"> </w:t>
                        </w:r>
                        <w:r>
                          <w:rPr>
                            <w:rFonts w:ascii="Times New Roman" w:eastAsia="Times New Roman" w:hAnsi="Times New Roman" w:cs="Times New Roman"/>
                            <w:color w:val="1C1C1C"/>
                            <w:w w:val="105"/>
                            <w:sz w:val="23"/>
                            <w:szCs w:val="23"/>
                          </w:rPr>
                          <w:t>3</w:t>
                        </w:r>
                      </w:p>
                    </w:tc>
                    <w:tc>
                      <w:tcPr>
                        <w:tcW w:w="1836" w:type="dxa"/>
                        <w:tcBorders>
                          <w:top w:val="single" w:sz="4" w:space="0" w:color="342F38"/>
                          <w:left w:val="single" w:sz="7" w:space="0" w:color="3B3B3B"/>
                          <w:bottom w:val="single" w:sz="6" w:space="0" w:color="282828"/>
                          <w:right w:val="single" w:sz="4" w:space="0" w:color="444444"/>
                        </w:tcBorders>
                      </w:tcPr>
                      <w:p w:rsidR="00FD414E" w:rsidRDefault="00FD414E">
                        <w:pPr>
                          <w:pStyle w:val="TableParagraph"/>
                          <w:spacing w:before="22" w:line="252" w:lineRule="auto"/>
                          <w:ind w:left="89" w:right="502" w:firstLine="9"/>
                          <w:rPr>
                            <w:rFonts w:ascii="Times New Roman" w:eastAsia="Times New Roman" w:hAnsi="Times New Roman" w:cs="Times New Roman"/>
                            <w:sz w:val="23"/>
                            <w:szCs w:val="23"/>
                          </w:rPr>
                        </w:pPr>
                        <w:r>
                          <w:rPr>
                            <w:rFonts w:ascii="Times New Roman" w:hAnsi="Times New Roman"/>
                            <w:color w:val="1C1C1C"/>
                            <w:sz w:val="23"/>
                          </w:rPr>
                          <w:t>Стадион</w:t>
                        </w:r>
                        <w:r>
                          <w:rPr>
                            <w:rFonts w:ascii="Times New Roman" w:hAnsi="Times New Roman"/>
                            <w:color w:val="1C1C1C"/>
                            <w:w w:val="102"/>
                            <w:sz w:val="23"/>
                          </w:rPr>
                          <w:t xml:space="preserve"> </w:t>
                        </w:r>
                        <w:r>
                          <w:rPr>
                            <w:rFonts w:ascii="Times New Roman" w:hAnsi="Times New Roman"/>
                            <w:color w:val="1C1C1C"/>
                            <w:sz w:val="23"/>
                          </w:rPr>
                          <w:t>Черноморец</w:t>
                        </w:r>
                      </w:p>
                    </w:tc>
                    <w:tc>
                      <w:tcPr>
                        <w:tcW w:w="2021" w:type="dxa"/>
                        <w:tcBorders>
                          <w:top w:val="single" w:sz="4" w:space="0" w:color="343834"/>
                          <w:left w:val="single" w:sz="4" w:space="0" w:color="444444"/>
                          <w:bottom w:val="single" w:sz="4" w:space="0" w:color="2F2F2F"/>
                          <w:right w:val="single" w:sz="4" w:space="0" w:color="000000"/>
                        </w:tcBorders>
                      </w:tcPr>
                      <w:p w:rsidR="00FD414E" w:rsidRDefault="00FD414E">
                        <w:pPr>
                          <w:pStyle w:val="TableParagraph"/>
                          <w:spacing w:before="8"/>
                          <w:rPr>
                            <w:rFonts w:ascii="Times New Roman" w:eastAsia="Times New Roman" w:hAnsi="Times New Roman" w:cs="Times New Roman"/>
                            <w:sz w:val="25"/>
                            <w:szCs w:val="25"/>
                          </w:rPr>
                        </w:pPr>
                      </w:p>
                      <w:p w:rsidR="00FD414E" w:rsidRDefault="00FD414E">
                        <w:pPr>
                          <w:pStyle w:val="TableParagraph"/>
                          <w:ind w:left="100"/>
                          <w:rPr>
                            <w:rFonts w:ascii="Times New Roman" w:eastAsia="Times New Roman" w:hAnsi="Times New Roman" w:cs="Times New Roman"/>
                            <w:sz w:val="23"/>
                            <w:szCs w:val="23"/>
                          </w:rPr>
                        </w:pPr>
                        <w:r>
                          <w:rPr>
                            <w:rFonts w:ascii="Times New Roman" w:hAnsi="Times New Roman"/>
                            <w:color w:val="1C1C1C"/>
                            <w:sz w:val="23"/>
                          </w:rPr>
                          <w:t>С.А.</w:t>
                        </w:r>
                        <w:r>
                          <w:rPr>
                            <w:rFonts w:ascii="Times New Roman" w:hAnsi="Times New Roman"/>
                            <w:color w:val="1C1C1C"/>
                            <w:spacing w:val="10"/>
                            <w:sz w:val="23"/>
                          </w:rPr>
                          <w:t xml:space="preserve"> </w:t>
                        </w:r>
                        <w:r>
                          <w:rPr>
                            <w:rFonts w:ascii="Times New Roman" w:hAnsi="Times New Roman"/>
                            <w:color w:val="1C1C1C"/>
                            <w:sz w:val="23"/>
                          </w:rPr>
                          <w:t>Беляков</w:t>
                        </w:r>
                      </w:p>
                    </w:tc>
                  </w:tr>
                  <w:tr w:rsidR="00FD414E" w:rsidRPr="0038297A">
                    <w:trPr>
                      <w:trHeight w:hRule="exact" w:val="544"/>
                    </w:trPr>
                    <w:tc>
                      <w:tcPr>
                        <w:tcW w:w="472" w:type="dxa"/>
                        <w:vMerge w:val="restart"/>
                        <w:tcBorders>
                          <w:top w:val="single" w:sz="6" w:space="0" w:color="282828"/>
                          <w:left w:val="nil"/>
                          <w:right w:val="single" w:sz="4" w:space="0" w:color="676767"/>
                        </w:tcBorders>
                      </w:tcPr>
                      <w:p w:rsidR="00FD414E" w:rsidRDefault="00FD414E">
                        <w:pPr>
                          <w:pStyle w:val="TableParagraph"/>
                          <w:spacing w:before="5"/>
                          <w:ind w:left="136"/>
                          <w:rPr>
                            <w:rFonts w:ascii="Times New Roman" w:eastAsia="Times New Roman" w:hAnsi="Times New Roman" w:cs="Times New Roman"/>
                            <w:sz w:val="23"/>
                            <w:szCs w:val="23"/>
                          </w:rPr>
                        </w:pPr>
                        <w:r>
                          <w:rPr>
                            <w:rFonts w:ascii="Times New Roman"/>
                            <w:color w:val="1C1C1C"/>
                            <w:sz w:val="23"/>
                          </w:rPr>
                          <w:t>13</w:t>
                        </w:r>
                      </w:p>
                      <w:p w:rsidR="00FD414E" w:rsidRDefault="00FD414E">
                        <w:pPr>
                          <w:pStyle w:val="TableParagraph"/>
                          <w:spacing w:before="9"/>
                          <w:rPr>
                            <w:rFonts w:ascii="Times New Roman" w:eastAsia="Times New Roman" w:hAnsi="Times New Roman" w:cs="Times New Roman"/>
                            <w:sz w:val="23"/>
                            <w:szCs w:val="23"/>
                          </w:rPr>
                        </w:pPr>
                      </w:p>
                      <w:p w:rsidR="00FD414E" w:rsidRDefault="00FD414E">
                        <w:pPr>
                          <w:pStyle w:val="TableParagraph"/>
                          <w:ind w:left="-3"/>
                          <w:rPr>
                            <w:rFonts w:ascii="Arial" w:eastAsia="Arial" w:hAnsi="Arial" w:cs="Arial"/>
                            <w:sz w:val="10"/>
                            <w:szCs w:val="10"/>
                          </w:rPr>
                        </w:pPr>
                        <w:r>
                          <w:rPr>
                            <w:rFonts w:ascii="Arial"/>
                            <w:color w:val="5D5B5D"/>
                            <w:w w:val="60"/>
                            <w:sz w:val="10"/>
                          </w:rPr>
                          <w:t>1</w:t>
                        </w:r>
                      </w:p>
                      <w:p w:rsidR="00FD414E" w:rsidRDefault="00FD414E">
                        <w:pPr>
                          <w:pStyle w:val="TableParagraph"/>
                          <w:rPr>
                            <w:rFonts w:ascii="Times New Roman" w:eastAsia="Times New Roman" w:hAnsi="Times New Roman" w:cs="Times New Roman"/>
                            <w:sz w:val="10"/>
                            <w:szCs w:val="10"/>
                          </w:rPr>
                        </w:pPr>
                      </w:p>
                      <w:p w:rsidR="00FD414E" w:rsidRDefault="00FD414E">
                        <w:pPr>
                          <w:pStyle w:val="TableParagraph"/>
                          <w:rPr>
                            <w:rFonts w:ascii="Times New Roman" w:eastAsia="Times New Roman" w:hAnsi="Times New Roman" w:cs="Times New Roman"/>
                            <w:sz w:val="10"/>
                            <w:szCs w:val="10"/>
                          </w:rPr>
                        </w:pPr>
                      </w:p>
                      <w:p w:rsidR="00FD414E" w:rsidRDefault="00FD414E">
                        <w:pPr>
                          <w:pStyle w:val="TableParagraph"/>
                          <w:spacing w:before="63"/>
                          <w:ind w:left="-3"/>
                          <w:rPr>
                            <w:rFonts w:ascii="Times New Roman" w:eastAsia="Times New Roman" w:hAnsi="Times New Roman" w:cs="Times New Roman"/>
                            <w:sz w:val="10"/>
                            <w:szCs w:val="10"/>
                          </w:rPr>
                        </w:pPr>
                        <w:r>
                          <w:rPr>
                            <w:rFonts w:ascii="Times New Roman"/>
                            <w:color w:val="343434"/>
                            <w:w w:val="65"/>
                            <w:sz w:val="10"/>
                          </w:rPr>
                          <w:t>1</w:t>
                        </w:r>
                      </w:p>
                    </w:tc>
                    <w:tc>
                      <w:tcPr>
                        <w:tcW w:w="4020" w:type="dxa"/>
                        <w:vMerge w:val="restart"/>
                        <w:tcBorders>
                          <w:top w:val="single" w:sz="6" w:space="0" w:color="282828"/>
                          <w:left w:val="single" w:sz="4" w:space="0" w:color="676767"/>
                          <w:right w:val="single" w:sz="4" w:space="0" w:color="3F3F3F"/>
                        </w:tcBorders>
                      </w:tcPr>
                      <w:p w:rsidR="00FD414E" w:rsidRPr="00FD414E" w:rsidRDefault="00FD414E">
                        <w:pPr>
                          <w:pStyle w:val="TableParagraph"/>
                          <w:spacing w:before="10"/>
                          <w:ind w:left="105"/>
                          <w:rPr>
                            <w:rFonts w:ascii="Times New Roman" w:eastAsia="Times New Roman" w:hAnsi="Times New Roman" w:cs="Times New Roman"/>
                            <w:sz w:val="23"/>
                            <w:szCs w:val="23"/>
                            <w:lang w:val="ru-RU"/>
                          </w:rPr>
                        </w:pPr>
                        <w:r w:rsidRPr="00FD414E">
                          <w:rPr>
                            <w:rFonts w:ascii="Times New Roman" w:hAnsi="Times New Roman"/>
                            <w:color w:val="1C1C1C"/>
                            <w:spacing w:val="1"/>
                            <w:sz w:val="23"/>
                            <w:lang w:val="ru-RU"/>
                          </w:rPr>
                          <w:t>Спортивно</w:t>
                        </w:r>
                        <w:r w:rsidRPr="00FD414E">
                          <w:rPr>
                            <w:rFonts w:ascii="Times New Roman" w:hAnsi="Times New Roman"/>
                            <w:color w:val="010101"/>
                            <w:sz w:val="23"/>
                            <w:lang w:val="ru-RU"/>
                          </w:rPr>
                          <w:t>-</w:t>
                        </w:r>
                        <w:r w:rsidRPr="00FD414E">
                          <w:rPr>
                            <w:rFonts w:ascii="Times New Roman" w:hAnsi="Times New Roman"/>
                            <w:color w:val="010101"/>
                            <w:spacing w:val="14"/>
                            <w:sz w:val="23"/>
                            <w:lang w:val="ru-RU"/>
                          </w:rPr>
                          <w:t xml:space="preserve"> </w:t>
                        </w:r>
                        <w:r w:rsidRPr="00FD414E">
                          <w:rPr>
                            <w:rFonts w:ascii="Times New Roman" w:hAnsi="Times New Roman"/>
                            <w:color w:val="1C1C1C"/>
                            <w:sz w:val="23"/>
                            <w:lang w:val="ru-RU"/>
                          </w:rPr>
                          <w:t>массовый</w:t>
                        </w:r>
                        <w:r w:rsidRPr="00FD414E">
                          <w:rPr>
                            <w:rFonts w:ascii="Times New Roman" w:hAnsi="Times New Roman"/>
                            <w:color w:val="1C1C1C"/>
                            <w:spacing w:val="40"/>
                            <w:sz w:val="23"/>
                            <w:lang w:val="ru-RU"/>
                          </w:rPr>
                          <w:t xml:space="preserve"> </w:t>
                        </w:r>
                        <w:r w:rsidRPr="00FD414E">
                          <w:rPr>
                            <w:rFonts w:ascii="Times New Roman" w:hAnsi="Times New Roman"/>
                            <w:color w:val="1C1C1C"/>
                            <w:sz w:val="23"/>
                            <w:lang w:val="ru-RU"/>
                          </w:rPr>
                          <w:t>праздник</w:t>
                        </w:r>
                      </w:p>
                      <w:p w:rsidR="00FD414E" w:rsidRPr="00503A4F" w:rsidRDefault="00FD414E">
                        <w:pPr>
                          <w:pStyle w:val="TableParagraph"/>
                          <w:spacing w:before="13" w:line="252" w:lineRule="auto"/>
                          <w:ind w:left="105" w:right="270" w:firstLine="62"/>
                          <w:rPr>
                            <w:rFonts w:ascii="Times New Roman" w:eastAsia="Times New Roman" w:hAnsi="Times New Roman" w:cs="Times New Roman"/>
                            <w:sz w:val="23"/>
                            <w:szCs w:val="23"/>
                            <w:lang w:val="ru-RU"/>
                          </w:rPr>
                        </w:pPr>
                        <w:r w:rsidRPr="00FD414E">
                          <w:rPr>
                            <w:rFonts w:ascii="Times New Roman" w:hAnsi="Times New Roman"/>
                            <w:color w:val="343434"/>
                            <w:sz w:val="23"/>
                            <w:lang w:val="ru-RU"/>
                          </w:rPr>
                          <w:t>«Во</w:t>
                        </w:r>
                        <w:r w:rsidRPr="00FD414E">
                          <w:rPr>
                            <w:rFonts w:ascii="Times New Roman" w:hAnsi="Times New Roman"/>
                            <w:color w:val="343434"/>
                            <w:spacing w:val="23"/>
                            <w:sz w:val="23"/>
                            <w:lang w:val="ru-RU"/>
                          </w:rPr>
                          <w:t xml:space="preserve"> </w:t>
                        </w:r>
                        <w:r w:rsidRPr="00FD414E">
                          <w:rPr>
                            <w:rFonts w:ascii="Times New Roman" w:hAnsi="Times New Roman"/>
                            <w:color w:val="1C1C1C"/>
                            <w:sz w:val="23"/>
                            <w:lang w:val="ru-RU"/>
                          </w:rPr>
                          <w:t>Славу</w:t>
                        </w:r>
                        <w:r w:rsidRPr="00FD414E">
                          <w:rPr>
                            <w:rFonts w:ascii="Times New Roman" w:hAnsi="Times New Roman"/>
                            <w:color w:val="1C1C1C"/>
                            <w:spacing w:val="16"/>
                            <w:sz w:val="23"/>
                            <w:lang w:val="ru-RU"/>
                          </w:rPr>
                          <w:t xml:space="preserve"> </w:t>
                        </w:r>
                        <w:r w:rsidRPr="00FD414E">
                          <w:rPr>
                            <w:rFonts w:ascii="Times New Roman" w:hAnsi="Times New Roman"/>
                            <w:color w:val="1C1C1C"/>
                            <w:sz w:val="23"/>
                            <w:lang w:val="ru-RU"/>
                          </w:rPr>
                          <w:t>Победы!»</w:t>
                        </w:r>
                        <w:r w:rsidRPr="00FD414E">
                          <w:rPr>
                            <w:rFonts w:ascii="Times New Roman" w:hAnsi="Times New Roman"/>
                            <w:color w:val="1C1C1C"/>
                            <w:spacing w:val="40"/>
                            <w:sz w:val="23"/>
                            <w:lang w:val="ru-RU"/>
                          </w:rPr>
                          <w:t xml:space="preserve"> </w:t>
                        </w:r>
                        <w:r w:rsidRPr="00FD414E">
                          <w:rPr>
                            <w:rFonts w:ascii="Times New Roman" w:hAnsi="Times New Roman"/>
                            <w:color w:val="1C1C1C"/>
                            <w:spacing w:val="-2"/>
                            <w:sz w:val="23"/>
                            <w:lang w:val="ru-RU"/>
                          </w:rPr>
                          <w:t>пос</w:t>
                        </w:r>
                        <w:r w:rsidRPr="00FD414E">
                          <w:rPr>
                            <w:rFonts w:ascii="Times New Roman" w:hAnsi="Times New Roman"/>
                            <w:color w:val="010101"/>
                            <w:spacing w:val="-2"/>
                            <w:sz w:val="23"/>
                            <w:lang w:val="ru-RU"/>
                          </w:rPr>
                          <w:t>в</w:t>
                        </w:r>
                        <w:r w:rsidRPr="00FD414E">
                          <w:rPr>
                            <w:rFonts w:ascii="Times New Roman" w:hAnsi="Times New Roman"/>
                            <w:color w:val="1C1C1C"/>
                            <w:spacing w:val="-2"/>
                            <w:sz w:val="23"/>
                            <w:lang w:val="ru-RU"/>
                          </w:rPr>
                          <w:t>ященный</w:t>
                        </w:r>
                        <w:r w:rsidRPr="00FD414E">
                          <w:rPr>
                            <w:rFonts w:ascii="Times New Roman" w:hAnsi="Times New Roman"/>
                            <w:color w:val="1C1C1C"/>
                            <w:spacing w:val="21"/>
                            <w:sz w:val="23"/>
                            <w:lang w:val="ru-RU"/>
                          </w:rPr>
                          <w:t xml:space="preserve"> </w:t>
                        </w:r>
                        <w:r w:rsidRPr="00FD414E">
                          <w:rPr>
                            <w:rFonts w:ascii="Times New Roman" w:hAnsi="Times New Roman"/>
                            <w:color w:val="1C1C1C"/>
                            <w:spacing w:val="-1"/>
                            <w:sz w:val="23"/>
                            <w:lang w:val="ru-RU"/>
                          </w:rPr>
                          <w:t>70</w:t>
                        </w:r>
                        <w:r w:rsidRPr="00FD414E">
                          <w:rPr>
                            <w:rFonts w:ascii="Times New Roman" w:hAnsi="Times New Roman"/>
                            <w:color w:val="010101"/>
                            <w:spacing w:val="-1"/>
                            <w:sz w:val="23"/>
                            <w:lang w:val="ru-RU"/>
                          </w:rPr>
                          <w:t>-</w:t>
                        </w:r>
                        <w:r w:rsidRPr="00FD414E">
                          <w:rPr>
                            <w:rFonts w:ascii="Times New Roman" w:hAnsi="Times New Roman"/>
                            <w:color w:val="1C1C1C"/>
                            <w:spacing w:val="-1"/>
                            <w:sz w:val="23"/>
                            <w:lang w:val="ru-RU"/>
                          </w:rPr>
                          <w:t>летию</w:t>
                        </w:r>
                        <w:r w:rsidRPr="00FD414E">
                          <w:rPr>
                            <w:rFonts w:ascii="Times New Roman" w:hAnsi="Times New Roman"/>
                            <w:color w:val="1C1C1C"/>
                            <w:spacing w:val="52"/>
                            <w:sz w:val="23"/>
                            <w:lang w:val="ru-RU"/>
                          </w:rPr>
                          <w:t xml:space="preserve"> </w:t>
                        </w:r>
                        <w:r w:rsidRPr="00503A4F">
                          <w:rPr>
                            <w:rFonts w:ascii="Times New Roman" w:hAnsi="Times New Roman"/>
                            <w:color w:val="1C1C1C"/>
                            <w:sz w:val="23"/>
                            <w:lang w:val="ru-RU"/>
                          </w:rPr>
                          <w:t>Поб</w:t>
                        </w:r>
                        <w:r w:rsidRPr="00503A4F">
                          <w:rPr>
                            <w:rFonts w:ascii="Times New Roman" w:hAnsi="Times New Roman"/>
                            <w:color w:val="010101"/>
                            <w:sz w:val="23"/>
                            <w:lang w:val="ru-RU"/>
                          </w:rPr>
                          <w:t>е</w:t>
                        </w:r>
                        <w:r w:rsidRPr="00503A4F">
                          <w:rPr>
                            <w:rFonts w:ascii="Times New Roman" w:hAnsi="Times New Roman"/>
                            <w:color w:val="1C1C1C"/>
                            <w:sz w:val="23"/>
                            <w:lang w:val="ru-RU"/>
                          </w:rPr>
                          <w:t>ды.</w:t>
                        </w:r>
                      </w:p>
                    </w:tc>
                    <w:tc>
                      <w:tcPr>
                        <w:tcW w:w="2787" w:type="dxa"/>
                        <w:gridSpan w:val="2"/>
                        <w:tcBorders>
                          <w:top w:val="single" w:sz="6" w:space="0" w:color="282828"/>
                          <w:left w:val="single" w:sz="4" w:space="0" w:color="3B3B3B"/>
                          <w:bottom w:val="nil"/>
                          <w:right w:val="single" w:sz="7" w:space="0" w:color="3B3B3B"/>
                        </w:tcBorders>
                      </w:tcPr>
                      <w:p w:rsidR="00FD414E" w:rsidRDefault="00FD414E">
                        <w:pPr>
                          <w:pStyle w:val="TableParagraph"/>
                          <w:tabs>
                            <w:tab w:val="left" w:pos="1285"/>
                          </w:tabs>
                          <w:spacing w:before="10" w:line="220" w:lineRule="exact"/>
                          <w:ind w:left="2"/>
                          <w:jc w:val="center"/>
                          <w:rPr>
                            <w:rFonts w:ascii="Times New Roman" w:eastAsia="Times New Roman" w:hAnsi="Times New Roman" w:cs="Times New Roman"/>
                            <w:sz w:val="23"/>
                            <w:szCs w:val="23"/>
                          </w:rPr>
                        </w:pPr>
                        <w:r>
                          <w:rPr>
                            <w:rFonts w:ascii="Times New Roman" w:hAnsi="Times New Roman"/>
                            <w:color w:val="1C1C1C"/>
                            <w:sz w:val="23"/>
                          </w:rPr>
                          <w:t>Учащиеся</w:t>
                        </w:r>
                        <w:r>
                          <w:rPr>
                            <w:rFonts w:ascii="Times New Roman" w:hAnsi="Times New Roman"/>
                            <w:color w:val="1C1C1C"/>
                            <w:sz w:val="23"/>
                          </w:rPr>
                          <w:tab/>
                          <w:t>0</w:t>
                        </w:r>
                        <w:r>
                          <w:rPr>
                            <w:rFonts w:ascii="Times New Roman" w:hAnsi="Times New Roman"/>
                            <w:color w:val="010101"/>
                            <w:sz w:val="23"/>
                          </w:rPr>
                          <w:t>7.</w:t>
                        </w:r>
                        <w:r>
                          <w:rPr>
                            <w:rFonts w:ascii="Times New Roman" w:hAnsi="Times New Roman"/>
                            <w:color w:val="1C1C1C"/>
                            <w:sz w:val="23"/>
                          </w:rPr>
                          <w:t>05.2015</w:t>
                        </w:r>
                        <w:r>
                          <w:rPr>
                            <w:rFonts w:ascii="Times New Roman" w:hAnsi="Times New Roman"/>
                            <w:color w:val="1C1C1C"/>
                            <w:spacing w:val="25"/>
                            <w:sz w:val="23"/>
                          </w:rPr>
                          <w:t xml:space="preserve"> </w:t>
                        </w:r>
                        <w:r>
                          <w:rPr>
                            <w:rFonts w:ascii="Times New Roman" w:hAnsi="Times New Roman"/>
                            <w:color w:val="1C1C1C"/>
                            <w:sz w:val="23"/>
                          </w:rPr>
                          <w:t>г.</w:t>
                        </w:r>
                      </w:p>
                      <w:p w:rsidR="00FD414E" w:rsidRDefault="00FD414E">
                        <w:pPr>
                          <w:pStyle w:val="TableParagraph"/>
                          <w:tabs>
                            <w:tab w:val="left" w:pos="1350"/>
                          </w:tabs>
                          <w:spacing w:line="306" w:lineRule="exact"/>
                          <w:ind w:right="44"/>
                          <w:jc w:val="center"/>
                          <w:rPr>
                            <w:rFonts w:ascii="Times New Roman" w:eastAsia="Times New Roman" w:hAnsi="Times New Roman" w:cs="Times New Roman"/>
                            <w:sz w:val="23"/>
                            <w:szCs w:val="23"/>
                          </w:rPr>
                        </w:pPr>
                        <w:r>
                          <w:rPr>
                            <w:rFonts w:ascii="Times New Roman" w:hAnsi="Times New Roman"/>
                            <w:color w:val="1C1C1C"/>
                            <w:sz w:val="35"/>
                          </w:rPr>
                          <w:t>сош</w:t>
                        </w:r>
                        <w:r>
                          <w:rPr>
                            <w:rFonts w:ascii="Times New Roman" w:hAnsi="Times New Roman"/>
                            <w:color w:val="1C1C1C"/>
                            <w:sz w:val="35"/>
                          </w:rPr>
                          <w:tab/>
                        </w:r>
                        <w:r>
                          <w:rPr>
                            <w:rFonts w:ascii="Times New Roman" w:hAnsi="Times New Roman"/>
                            <w:color w:val="1C1C1C"/>
                            <w:position w:val="1"/>
                            <w:sz w:val="23"/>
                          </w:rPr>
                          <w:t>10.00</w:t>
                        </w:r>
                        <w:r>
                          <w:rPr>
                            <w:rFonts w:ascii="Times New Roman" w:hAnsi="Times New Roman"/>
                            <w:color w:val="1C1C1C"/>
                            <w:spacing w:val="-1"/>
                            <w:position w:val="1"/>
                            <w:sz w:val="23"/>
                          </w:rPr>
                          <w:t xml:space="preserve"> </w:t>
                        </w:r>
                        <w:r>
                          <w:rPr>
                            <w:rFonts w:ascii="Times New Roman" w:hAnsi="Times New Roman"/>
                            <w:color w:val="1C1C1C"/>
                            <w:position w:val="1"/>
                            <w:sz w:val="23"/>
                          </w:rPr>
                          <w:t>ч.</w:t>
                        </w:r>
                      </w:p>
                    </w:tc>
                    <w:tc>
                      <w:tcPr>
                        <w:tcW w:w="1836" w:type="dxa"/>
                        <w:vMerge w:val="restart"/>
                        <w:tcBorders>
                          <w:top w:val="single" w:sz="6" w:space="0" w:color="282828"/>
                          <w:left w:val="single" w:sz="7" w:space="0" w:color="3B3B3B"/>
                          <w:right w:val="single" w:sz="4" w:space="0" w:color="444444"/>
                        </w:tcBorders>
                      </w:tcPr>
                      <w:p w:rsidR="00FD414E" w:rsidRDefault="00FD414E">
                        <w:pPr>
                          <w:pStyle w:val="TableParagraph"/>
                          <w:spacing w:before="5" w:line="252" w:lineRule="auto"/>
                          <w:ind w:left="89" w:right="502" w:firstLine="9"/>
                          <w:rPr>
                            <w:rFonts w:ascii="Times New Roman" w:eastAsia="Times New Roman" w:hAnsi="Times New Roman" w:cs="Times New Roman"/>
                            <w:sz w:val="23"/>
                            <w:szCs w:val="23"/>
                          </w:rPr>
                        </w:pPr>
                        <w:r>
                          <w:rPr>
                            <w:rFonts w:ascii="Times New Roman" w:hAnsi="Times New Roman"/>
                            <w:color w:val="1C1C1C"/>
                            <w:sz w:val="23"/>
                          </w:rPr>
                          <w:t>Стадион</w:t>
                        </w:r>
                        <w:r>
                          <w:rPr>
                            <w:rFonts w:ascii="Times New Roman" w:hAnsi="Times New Roman"/>
                            <w:color w:val="1C1C1C"/>
                            <w:w w:val="102"/>
                            <w:sz w:val="23"/>
                          </w:rPr>
                          <w:t xml:space="preserve"> </w:t>
                        </w:r>
                        <w:r>
                          <w:rPr>
                            <w:rFonts w:ascii="Times New Roman" w:hAnsi="Times New Roman"/>
                            <w:color w:val="1C1C1C"/>
                            <w:sz w:val="23"/>
                          </w:rPr>
                          <w:t>Черноморец</w:t>
                        </w:r>
                      </w:p>
                    </w:tc>
                    <w:tc>
                      <w:tcPr>
                        <w:tcW w:w="2021" w:type="dxa"/>
                        <w:vMerge w:val="restart"/>
                        <w:tcBorders>
                          <w:top w:val="single" w:sz="4" w:space="0" w:color="2F2F2F"/>
                          <w:left w:val="single" w:sz="4" w:space="0" w:color="444444"/>
                          <w:right w:val="single" w:sz="4" w:space="0" w:color="000000"/>
                        </w:tcBorders>
                      </w:tcPr>
                      <w:p w:rsidR="00FD414E" w:rsidRPr="00FD414E" w:rsidRDefault="00FD414E">
                        <w:pPr>
                          <w:pStyle w:val="TableParagraph"/>
                          <w:spacing w:line="260" w:lineRule="auto"/>
                          <w:ind w:left="105" w:right="489" w:hanging="5"/>
                          <w:rPr>
                            <w:rFonts w:ascii="Times New Roman" w:eastAsia="Times New Roman" w:hAnsi="Times New Roman" w:cs="Times New Roman"/>
                            <w:sz w:val="23"/>
                            <w:szCs w:val="23"/>
                            <w:lang w:val="ru-RU"/>
                          </w:rPr>
                        </w:pPr>
                        <w:r w:rsidRPr="00FD414E">
                          <w:rPr>
                            <w:rFonts w:ascii="Times New Roman" w:hAnsi="Times New Roman"/>
                            <w:color w:val="1C1C1C"/>
                            <w:spacing w:val="-1"/>
                            <w:sz w:val="23"/>
                            <w:lang w:val="ru-RU"/>
                          </w:rPr>
                          <w:t>В</w:t>
                        </w:r>
                        <w:r w:rsidRPr="00FD414E">
                          <w:rPr>
                            <w:rFonts w:ascii="Times New Roman" w:hAnsi="Times New Roman"/>
                            <w:color w:val="010101"/>
                            <w:spacing w:val="-1"/>
                            <w:sz w:val="23"/>
                            <w:lang w:val="ru-RU"/>
                          </w:rPr>
                          <w:t>.</w:t>
                        </w:r>
                        <w:r w:rsidRPr="00FD414E">
                          <w:rPr>
                            <w:rFonts w:ascii="Times New Roman" w:hAnsi="Times New Roman"/>
                            <w:color w:val="1C1C1C"/>
                            <w:spacing w:val="-1"/>
                            <w:sz w:val="23"/>
                            <w:lang w:val="ru-RU"/>
                          </w:rPr>
                          <w:t>Ф.Буйленко</w:t>
                        </w:r>
                        <w:r w:rsidRPr="00FD414E">
                          <w:rPr>
                            <w:rFonts w:ascii="Times New Roman" w:hAnsi="Times New Roman"/>
                            <w:color w:val="1C1C1C"/>
                            <w:spacing w:val="28"/>
                            <w:w w:val="101"/>
                            <w:sz w:val="23"/>
                            <w:lang w:val="ru-RU"/>
                          </w:rPr>
                          <w:t xml:space="preserve"> </w:t>
                        </w:r>
                        <w:r w:rsidRPr="00FD414E">
                          <w:rPr>
                            <w:rFonts w:ascii="Times New Roman" w:hAnsi="Times New Roman"/>
                            <w:color w:val="1C1C1C"/>
                            <w:sz w:val="23"/>
                            <w:lang w:val="ru-RU"/>
                          </w:rPr>
                          <w:t>С.А.</w:t>
                        </w:r>
                        <w:r w:rsidRPr="00FD414E">
                          <w:rPr>
                            <w:rFonts w:ascii="Times New Roman" w:hAnsi="Times New Roman"/>
                            <w:color w:val="1C1C1C"/>
                            <w:spacing w:val="6"/>
                            <w:sz w:val="23"/>
                            <w:lang w:val="ru-RU"/>
                          </w:rPr>
                          <w:t xml:space="preserve"> </w:t>
                        </w:r>
                        <w:r w:rsidRPr="00FD414E">
                          <w:rPr>
                            <w:rFonts w:ascii="Times New Roman" w:hAnsi="Times New Roman"/>
                            <w:color w:val="1C1C1C"/>
                            <w:sz w:val="23"/>
                            <w:lang w:val="ru-RU"/>
                          </w:rPr>
                          <w:t>Беляков</w:t>
                        </w:r>
                      </w:p>
                    </w:tc>
                  </w:tr>
                  <w:tr w:rsidR="00FD414E">
                    <w:trPr>
                      <w:trHeight w:hRule="exact" w:val="585"/>
                    </w:trPr>
                    <w:tc>
                      <w:tcPr>
                        <w:tcW w:w="472" w:type="dxa"/>
                        <w:vMerge/>
                        <w:tcBorders>
                          <w:left w:val="nil"/>
                          <w:bottom w:val="single" w:sz="4" w:space="0" w:color="232323"/>
                          <w:right w:val="single" w:sz="4" w:space="0" w:color="676767"/>
                        </w:tcBorders>
                      </w:tcPr>
                      <w:p w:rsidR="00FD414E" w:rsidRPr="00FD414E" w:rsidRDefault="00FD414E">
                        <w:pPr>
                          <w:rPr>
                            <w:lang w:val="ru-RU"/>
                          </w:rPr>
                        </w:pPr>
                      </w:p>
                    </w:tc>
                    <w:tc>
                      <w:tcPr>
                        <w:tcW w:w="4020" w:type="dxa"/>
                        <w:vMerge/>
                        <w:tcBorders>
                          <w:left w:val="single" w:sz="4" w:space="0" w:color="676767"/>
                          <w:bottom w:val="single" w:sz="4" w:space="0" w:color="232323"/>
                          <w:right w:val="single" w:sz="4" w:space="0" w:color="3F3F3F"/>
                        </w:tcBorders>
                      </w:tcPr>
                      <w:p w:rsidR="00FD414E" w:rsidRPr="00FD414E" w:rsidRDefault="00FD414E">
                        <w:pPr>
                          <w:rPr>
                            <w:lang w:val="ru-RU"/>
                          </w:rPr>
                        </w:pPr>
                      </w:p>
                    </w:tc>
                    <w:tc>
                      <w:tcPr>
                        <w:tcW w:w="1262" w:type="dxa"/>
                        <w:tcBorders>
                          <w:top w:val="nil"/>
                          <w:left w:val="single" w:sz="4" w:space="0" w:color="2F2F2F"/>
                          <w:bottom w:val="single" w:sz="6" w:space="0" w:color="343434"/>
                          <w:right w:val="single" w:sz="4" w:space="0" w:color="575757"/>
                        </w:tcBorders>
                      </w:tcPr>
                      <w:p w:rsidR="00FD414E" w:rsidRDefault="00FD414E">
                        <w:pPr>
                          <w:pStyle w:val="TableParagraph"/>
                          <w:spacing w:line="321" w:lineRule="exact"/>
                          <w:ind w:right="19"/>
                          <w:jc w:val="center"/>
                          <w:rPr>
                            <w:rFonts w:ascii="Times New Roman" w:eastAsia="Times New Roman" w:hAnsi="Times New Roman" w:cs="Times New Roman"/>
                            <w:sz w:val="35"/>
                            <w:szCs w:val="35"/>
                          </w:rPr>
                        </w:pPr>
                        <w:r>
                          <w:rPr>
                            <w:rFonts w:ascii="Times New Roman" w:hAnsi="Times New Roman"/>
                            <w:color w:val="1C1C1C"/>
                            <w:sz w:val="35"/>
                          </w:rPr>
                          <w:t>дюсш</w:t>
                        </w:r>
                      </w:p>
                      <w:p w:rsidR="00FD414E" w:rsidRDefault="00FD414E">
                        <w:pPr>
                          <w:pStyle w:val="TableParagraph"/>
                          <w:spacing w:line="256" w:lineRule="exact"/>
                          <w:ind w:right="1"/>
                          <w:jc w:val="center"/>
                          <w:rPr>
                            <w:rFonts w:ascii="Times New Roman" w:eastAsia="Times New Roman" w:hAnsi="Times New Roman" w:cs="Times New Roman"/>
                            <w:sz w:val="23"/>
                            <w:szCs w:val="23"/>
                          </w:rPr>
                        </w:pPr>
                        <w:r>
                          <w:rPr>
                            <w:rFonts w:ascii="Times New Roman" w:eastAsia="Times New Roman" w:hAnsi="Times New Roman" w:cs="Times New Roman"/>
                            <w:color w:val="1C1C1C"/>
                            <w:w w:val="105"/>
                            <w:sz w:val="23"/>
                            <w:szCs w:val="23"/>
                          </w:rPr>
                          <w:t>№</w:t>
                        </w:r>
                        <w:r>
                          <w:rPr>
                            <w:rFonts w:ascii="Times New Roman" w:eastAsia="Times New Roman" w:hAnsi="Times New Roman" w:cs="Times New Roman"/>
                            <w:color w:val="1C1C1C"/>
                            <w:spacing w:val="-2"/>
                            <w:w w:val="105"/>
                            <w:sz w:val="23"/>
                            <w:szCs w:val="23"/>
                          </w:rPr>
                          <w:t xml:space="preserve"> </w:t>
                        </w:r>
                        <w:r>
                          <w:rPr>
                            <w:rFonts w:ascii="Times New Roman" w:eastAsia="Times New Roman" w:hAnsi="Times New Roman" w:cs="Times New Roman"/>
                            <w:color w:val="1C1C1C"/>
                            <w:w w:val="105"/>
                            <w:sz w:val="23"/>
                            <w:szCs w:val="23"/>
                          </w:rPr>
                          <w:t>3</w:t>
                        </w:r>
                      </w:p>
                    </w:tc>
                    <w:tc>
                      <w:tcPr>
                        <w:tcW w:w="1525" w:type="dxa"/>
                        <w:tcBorders>
                          <w:top w:val="nil"/>
                          <w:left w:val="single" w:sz="4" w:space="0" w:color="575757"/>
                          <w:bottom w:val="single" w:sz="4" w:space="0" w:color="1F1F1F"/>
                          <w:right w:val="single" w:sz="7" w:space="0" w:color="3B3B3B"/>
                        </w:tcBorders>
                      </w:tcPr>
                      <w:p w:rsidR="00FD414E" w:rsidRDefault="00FD414E"/>
                    </w:tc>
                    <w:tc>
                      <w:tcPr>
                        <w:tcW w:w="1836" w:type="dxa"/>
                        <w:vMerge/>
                        <w:tcBorders>
                          <w:left w:val="single" w:sz="7" w:space="0" w:color="3B3B3B"/>
                          <w:bottom w:val="single" w:sz="4" w:space="0" w:color="343434"/>
                          <w:right w:val="single" w:sz="4" w:space="0" w:color="444444"/>
                        </w:tcBorders>
                      </w:tcPr>
                      <w:p w:rsidR="00FD414E" w:rsidRDefault="00FD414E"/>
                    </w:tc>
                    <w:tc>
                      <w:tcPr>
                        <w:tcW w:w="2021" w:type="dxa"/>
                        <w:vMerge/>
                        <w:tcBorders>
                          <w:left w:val="single" w:sz="4" w:space="0" w:color="444444"/>
                          <w:bottom w:val="single" w:sz="6" w:space="0" w:color="2F2F2F"/>
                          <w:right w:val="single" w:sz="4" w:space="0" w:color="000000"/>
                        </w:tcBorders>
                      </w:tcPr>
                      <w:p w:rsidR="00FD414E" w:rsidRDefault="00FD414E"/>
                    </w:tc>
                  </w:tr>
                  <w:tr w:rsidR="00FD414E" w:rsidRPr="0038297A">
                    <w:trPr>
                      <w:trHeight w:hRule="exact" w:val="838"/>
                    </w:trPr>
                    <w:tc>
                      <w:tcPr>
                        <w:tcW w:w="472" w:type="dxa"/>
                        <w:tcBorders>
                          <w:top w:val="single" w:sz="4" w:space="0" w:color="232323"/>
                          <w:left w:val="single" w:sz="2" w:space="0" w:color="484848"/>
                          <w:bottom w:val="single" w:sz="4" w:space="0" w:color="2B2B2B"/>
                          <w:right w:val="single" w:sz="4" w:space="0" w:color="676767"/>
                        </w:tcBorders>
                      </w:tcPr>
                      <w:p w:rsidR="00FD414E" w:rsidRDefault="00FD414E">
                        <w:pPr>
                          <w:pStyle w:val="TableParagraph"/>
                          <w:spacing w:line="261" w:lineRule="exact"/>
                          <w:ind w:left="143"/>
                          <w:rPr>
                            <w:rFonts w:ascii="Times New Roman" w:eastAsia="Times New Roman" w:hAnsi="Times New Roman" w:cs="Times New Roman"/>
                            <w:sz w:val="23"/>
                            <w:szCs w:val="23"/>
                          </w:rPr>
                        </w:pPr>
                        <w:r>
                          <w:rPr>
                            <w:rFonts w:ascii="Times New Roman"/>
                            <w:color w:val="343434"/>
                            <w:sz w:val="23"/>
                          </w:rPr>
                          <w:t>14</w:t>
                        </w:r>
                      </w:p>
                      <w:p w:rsidR="00FD414E" w:rsidRDefault="00FD414E">
                        <w:pPr>
                          <w:pStyle w:val="TableParagraph"/>
                          <w:rPr>
                            <w:rFonts w:ascii="Times New Roman" w:eastAsia="Times New Roman" w:hAnsi="Times New Roman" w:cs="Times New Roman"/>
                          </w:rPr>
                        </w:pPr>
                      </w:p>
                      <w:p w:rsidR="00FD414E" w:rsidRDefault="00FD414E">
                        <w:pPr>
                          <w:pStyle w:val="TableParagraph"/>
                          <w:spacing w:before="3"/>
                          <w:rPr>
                            <w:rFonts w:ascii="Times New Roman" w:eastAsia="Times New Roman" w:hAnsi="Times New Roman" w:cs="Times New Roman"/>
                            <w:sz w:val="19"/>
                            <w:szCs w:val="19"/>
                          </w:rPr>
                        </w:pPr>
                      </w:p>
                      <w:p w:rsidR="00FD414E" w:rsidRDefault="00FD414E">
                        <w:pPr>
                          <w:pStyle w:val="TableParagraph"/>
                          <w:ind w:right="-25"/>
                          <w:jc w:val="right"/>
                          <w:rPr>
                            <w:rFonts w:ascii="Arial" w:eastAsia="Arial" w:hAnsi="Arial" w:cs="Arial"/>
                            <w:sz w:val="8"/>
                            <w:szCs w:val="8"/>
                          </w:rPr>
                        </w:pPr>
                        <w:r>
                          <w:rPr>
                            <w:rFonts w:ascii="Arial"/>
                            <w:color w:val="807E80"/>
                            <w:w w:val="65"/>
                            <w:sz w:val="8"/>
                          </w:rPr>
                          <w:t>1</w:t>
                        </w:r>
                      </w:p>
                    </w:tc>
                    <w:tc>
                      <w:tcPr>
                        <w:tcW w:w="4020" w:type="dxa"/>
                        <w:tcBorders>
                          <w:top w:val="single" w:sz="4" w:space="0" w:color="232323"/>
                          <w:left w:val="single" w:sz="4" w:space="0" w:color="676767"/>
                          <w:bottom w:val="single" w:sz="4" w:space="0" w:color="2B2B2B"/>
                          <w:right w:val="single" w:sz="4" w:space="0" w:color="2F2F2F"/>
                        </w:tcBorders>
                      </w:tcPr>
                      <w:p w:rsidR="00FD414E" w:rsidRPr="00FD414E" w:rsidRDefault="00FD414E">
                        <w:pPr>
                          <w:pStyle w:val="TableParagraph"/>
                          <w:spacing w:before="5"/>
                          <w:ind w:left="105"/>
                          <w:rPr>
                            <w:rFonts w:ascii="Times New Roman" w:eastAsia="Times New Roman" w:hAnsi="Times New Roman" w:cs="Times New Roman"/>
                            <w:sz w:val="23"/>
                            <w:szCs w:val="23"/>
                            <w:lang w:val="ru-RU"/>
                          </w:rPr>
                        </w:pPr>
                        <w:r w:rsidRPr="00FD414E">
                          <w:rPr>
                            <w:rFonts w:ascii="Times New Roman" w:hAnsi="Times New Roman"/>
                            <w:color w:val="1C1C1C"/>
                            <w:sz w:val="23"/>
                            <w:lang w:val="ru-RU"/>
                          </w:rPr>
                          <w:t>Турнир</w:t>
                        </w:r>
                        <w:r w:rsidRPr="00FD414E">
                          <w:rPr>
                            <w:rFonts w:ascii="Times New Roman" w:hAnsi="Times New Roman"/>
                            <w:color w:val="1C1C1C"/>
                            <w:spacing w:val="33"/>
                            <w:sz w:val="23"/>
                            <w:lang w:val="ru-RU"/>
                          </w:rPr>
                          <w:t xml:space="preserve"> </w:t>
                        </w:r>
                        <w:r w:rsidRPr="00FD414E">
                          <w:rPr>
                            <w:rFonts w:ascii="Times New Roman" w:hAnsi="Times New Roman"/>
                            <w:color w:val="1C1C1C"/>
                            <w:sz w:val="23"/>
                            <w:lang w:val="ru-RU"/>
                          </w:rPr>
                          <w:t>по</w:t>
                        </w:r>
                        <w:r w:rsidRPr="00FD414E">
                          <w:rPr>
                            <w:rFonts w:ascii="Times New Roman" w:hAnsi="Times New Roman"/>
                            <w:color w:val="1C1C1C"/>
                            <w:spacing w:val="34"/>
                            <w:sz w:val="23"/>
                            <w:lang w:val="ru-RU"/>
                          </w:rPr>
                          <w:t xml:space="preserve"> </w:t>
                        </w:r>
                        <w:r w:rsidRPr="00FD414E">
                          <w:rPr>
                            <w:rFonts w:ascii="Times New Roman" w:hAnsi="Times New Roman"/>
                            <w:color w:val="1C1C1C"/>
                            <w:sz w:val="23"/>
                            <w:lang w:val="ru-RU"/>
                          </w:rPr>
                          <w:t>футболу,</w:t>
                        </w:r>
                        <w:r w:rsidRPr="00FD414E">
                          <w:rPr>
                            <w:rFonts w:ascii="Times New Roman" w:hAnsi="Times New Roman"/>
                            <w:color w:val="1C1C1C"/>
                            <w:spacing w:val="38"/>
                            <w:sz w:val="23"/>
                            <w:lang w:val="ru-RU"/>
                          </w:rPr>
                          <w:t xml:space="preserve"> </w:t>
                        </w:r>
                        <w:r w:rsidRPr="00FD414E">
                          <w:rPr>
                            <w:rFonts w:ascii="Times New Roman" w:hAnsi="Times New Roman"/>
                            <w:color w:val="1C1C1C"/>
                            <w:spacing w:val="-2"/>
                            <w:sz w:val="23"/>
                            <w:lang w:val="ru-RU"/>
                          </w:rPr>
                          <w:t>п</w:t>
                        </w:r>
                        <w:r w:rsidRPr="00FD414E">
                          <w:rPr>
                            <w:rFonts w:ascii="Times New Roman" w:hAnsi="Times New Roman"/>
                            <w:color w:val="010101"/>
                            <w:spacing w:val="-2"/>
                            <w:sz w:val="23"/>
                            <w:lang w:val="ru-RU"/>
                          </w:rPr>
                          <w:t>о</w:t>
                        </w:r>
                        <w:r w:rsidRPr="00FD414E">
                          <w:rPr>
                            <w:rFonts w:ascii="Times New Roman" w:hAnsi="Times New Roman"/>
                            <w:color w:val="1C1C1C"/>
                            <w:spacing w:val="-2"/>
                            <w:sz w:val="23"/>
                            <w:lang w:val="ru-RU"/>
                          </w:rPr>
                          <w:t>с</w:t>
                        </w:r>
                        <w:r w:rsidRPr="00FD414E">
                          <w:rPr>
                            <w:rFonts w:ascii="Times New Roman" w:hAnsi="Times New Roman"/>
                            <w:color w:val="010101"/>
                            <w:spacing w:val="-2"/>
                            <w:sz w:val="23"/>
                            <w:lang w:val="ru-RU"/>
                          </w:rPr>
                          <w:t>в</w:t>
                        </w:r>
                        <w:r w:rsidRPr="00FD414E">
                          <w:rPr>
                            <w:rFonts w:ascii="Times New Roman" w:hAnsi="Times New Roman"/>
                            <w:color w:val="1C1C1C"/>
                            <w:spacing w:val="-2"/>
                            <w:sz w:val="23"/>
                            <w:lang w:val="ru-RU"/>
                          </w:rPr>
                          <w:t>ящённый</w:t>
                        </w:r>
                      </w:p>
                      <w:p w:rsidR="00FD414E" w:rsidRPr="00FD414E" w:rsidRDefault="00FD414E">
                        <w:pPr>
                          <w:pStyle w:val="TableParagraph"/>
                          <w:spacing w:before="4"/>
                          <w:ind w:left="105"/>
                          <w:rPr>
                            <w:rFonts w:ascii="Times New Roman" w:eastAsia="Times New Roman" w:hAnsi="Times New Roman" w:cs="Times New Roman"/>
                            <w:sz w:val="23"/>
                            <w:szCs w:val="23"/>
                            <w:lang w:val="ru-RU"/>
                          </w:rPr>
                        </w:pPr>
                        <w:r w:rsidRPr="00FD414E">
                          <w:rPr>
                            <w:rFonts w:ascii="Times New Roman" w:hAnsi="Times New Roman"/>
                            <w:color w:val="343434"/>
                            <w:sz w:val="23"/>
                            <w:lang w:val="ru-RU"/>
                          </w:rPr>
                          <w:t>«</w:t>
                        </w:r>
                        <w:r w:rsidRPr="00FD414E">
                          <w:rPr>
                            <w:rFonts w:ascii="Times New Roman" w:hAnsi="Times New Roman"/>
                            <w:color w:val="343434"/>
                            <w:spacing w:val="19"/>
                            <w:sz w:val="23"/>
                            <w:lang w:val="ru-RU"/>
                          </w:rPr>
                          <w:t xml:space="preserve"> </w:t>
                        </w:r>
                        <w:r w:rsidRPr="00FD414E">
                          <w:rPr>
                            <w:rFonts w:ascii="Times New Roman" w:hAnsi="Times New Roman"/>
                            <w:color w:val="1C1C1C"/>
                            <w:sz w:val="23"/>
                            <w:lang w:val="ru-RU"/>
                          </w:rPr>
                          <w:t>Дню</w:t>
                        </w:r>
                        <w:r w:rsidRPr="00FD414E">
                          <w:rPr>
                            <w:rFonts w:ascii="Times New Roman" w:hAnsi="Times New Roman"/>
                            <w:color w:val="1C1C1C"/>
                            <w:spacing w:val="21"/>
                            <w:sz w:val="23"/>
                            <w:lang w:val="ru-RU"/>
                          </w:rPr>
                          <w:t xml:space="preserve"> </w:t>
                        </w:r>
                        <w:r w:rsidRPr="00FD414E">
                          <w:rPr>
                            <w:rFonts w:ascii="Times New Roman" w:hAnsi="Times New Roman"/>
                            <w:color w:val="1C1C1C"/>
                            <w:sz w:val="23"/>
                            <w:lang w:val="ru-RU"/>
                          </w:rPr>
                          <w:t>защиты</w:t>
                        </w:r>
                        <w:r w:rsidRPr="00FD414E">
                          <w:rPr>
                            <w:rFonts w:ascii="Times New Roman" w:hAnsi="Times New Roman"/>
                            <w:color w:val="1C1C1C"/>
                            <w:spacing w:val="19"/>
                            <w:sz w:val="23"/>
                            <w:lang w:val="ru-RU"/>
                          </w:rPr>
                          <w:t xml:space="preserve"> </w:t>
                        </w:r>
                        <w:r w:rsidRPr="00FD414E">
                          <w:rPr>
                            <w:rFonts w:ascii="Times New Roman" w:hAnsi="Times New Roman"/>
                            <w:color w:val="1C1C1C"/>
                            <w:sz w:val="23"/>
                            <w:lang w:val="ru-RU"/>
                          </w:rPr>
                          <w:t>детей».</w:t>
                        </w:r>
                      </w:p>
                    </w:tc>
                    <w:tc>
                      <w:tcPr>
                        <w:tcW w:w="1262" w:type="dxa"/>
                        <w:tcBorders>
                          <w:top w:val="single" w:sz="6" w:space="0" w:color="343434"/>
                          <w:left w:val="single" w:sz="4" w:space="0" w:color="2F2F2F"/>
                          <w:bottom w:val="single" w:sz="8" w:space="0" w:color="383838"/>
                          <w:right w:val="single" w:sz="4" w:space="0" w:color="575757"/>
                        </w:tcBorders>
                      </w:tcPr>
                      <w:p w:rsidR="00FD414E" w:rsidRDefault="00FD414E">
                        <w:pPr>
                          <w:pStyle w:val="TableParagraph"/>
                          <w:spacing w:before="3"/>
                          <w:ind w:left="174"/>
                          <w:rPr>
                            <w:rFonts w:ascii="Times New Roman" w:eastAsia="Times New Roman" w:hAnsi="Times New Roman" w:cs="Times New Roman"/>
                            <w:sz w:val="23"/>
                            <w:szCs w:val="23"/>
                          </w:rPr>
                        </w:pPr>
                        <w:r>
                          <w:rPr>
                            <w:rFonts w:ascii="Times New Roman" w:hAnsi="Times New Roman"/>
                            <w:color w:val="1C1C1C"/>
                            <w:w w:val="105"/>
                            <w:sz w:val="23"/>
                          </w:rPr>
                          <w:t>1</w:t>
                        </w:r>
                        <w:r>
                          <w:rPr>
                            <w:rFonts w:ascii="Times New Roman" w:hAnsi="Times New Roman"/>
                            <w:color w:val="1C1C1C"/>
                            <w:spacing w:val="-18"/>
                            <w:w w:val="105"/>
                            <w:sz w:val="23"/>
                          </w:rPr>
                          <w:t>4</w:t>
                        </w:r>
                        <w:r>
                          <w:rPr>
                            <w:rFonts w:ascii="Times New Roman" w:hAnsi="Times New Roman"/>
                            <w:color w:val="010101"/>
                            <w:spacing w:val="15"/>
                            <w:w w:val="105"/>
                            <w:sz w:val="23"/>
                          </w:rPr>
                          <w:t>-</w:t>
                        </w:r>
                        <w:r>
                          <w:rPr>
                            <w:rFonts w:ascii="Times New Roman" w:hAnsi="Times New Roman"/>
                            <w:color w:val="1C1C1C"/>
                            <w:spacing w:val="-20"/>
                            <w:w w:val="105"/>
                            <w:sz w:val="23"/>
                          </w:rPr>
                          <w:t>1</w:t>
                        </w:r>
                        <w:r>
                          <w:rPr>
                            <w:rFonts w:ascii="Times New Roman" w:hAnsi="Times New Roman"/>
                            <w:color w:val="010101"/>
                            <w:w w:val="105"/>
                            <w:sz w:val="23"/>
                          </w:rPr>
                          <w:t>7</w:t>
                        </w:r>
                        <w:r>
                          <w:rPr>
                            <w:rFonts w:ascii="Times New Roman" w:hAnsi="Times New Roman"/>
                            <w:color w:val="010101"/>
                            <w:spacing w:val="-21"/>
                            <w:w w:val="105"/>
                            <w:sz w:val="23"/>
                          </w:rPr>
                          <w:t xml:space="preserve"> </w:t>
                        </w:r>
                        <w:r>
                          <w:rPr>
                            <w:rFonts w:ascii="Times New Roman" w:hAnsi="Times New Roman"/>
                            <w:color w:val="1C1C1C"/>
                            <w:w w:val="105"/>
                            <w:sz w:val="23"/>
                          </w:rPr>
                          <w:t>лет</w:t>
                        </w:r>
                      </w:p>
                    </w:tc>
                    <w:tc>
                      <w:tcPr>
                        <w:tcW w:w="1525" w:type="dxa"/>
                        <w:tcBorders>
                          <w:top w:val="single" w:sz="4" w:space="0" w:color="1F1F1F"/>
                          <w:left w:val="single" w:sz="4" w:space="0" w:color="575757"/>
                          <w:bottom w:val="single" w:sz="6" w:space="0" w:color="2B2B2B"/>
                          <w:right w:val="single" w:sz="7" w:space="0" w:color="3B3B3B"/>
                        </w:tcBorders>
                      </w:tcPr>
                      <w:p w:rsidR="00FD414E" w:rsidRDefault="00FD414E">
                        <w:pPr>
                          <w:pStyle w:val="TableParagraph"/>
                          <w:spacing w:before="5"/>
                          <w:ind w:left="134"/>
                          <w:rPr>
                            <w:rFonts w:ascii="Times New Roman" w:eastAsia="Times New Roman" w:hAnsi="Times New Roman" w:cs="Times New Roman"/>
                            <w:sz w:val="23"/>
                            <w:szCs w:val="23"/>
                          </w:rPr>
                        </w:pPr>
                        <w:r>
                          <w:rPr>
                            <w:rFonts w:ascii="Times New Roman" w:hAnsi="Times New Roman"/>
                            <w:color w:val="1C1C1C"/>
                            <w:spacing w:val="-1"/>
                            <w:sz w:val="23"/>
                          </w:rPr>
                          <w:t>01</w:t>
                        </w:r>
                        <w:r>
                          <w:rPr>
                            <w:rFonts w:ascii="Times New Roman" w:hAnsi="Times New Roman"/>
                            <w:color w:val="010101"/>
                            <w:spacing w:val="-1"/>
                            <w:sz w:val="23"/>
                          </w:rPr>
                          <w:t>.</w:t>
                        </w:r>
                        <w:r>
                          <w:rPr>
                            <w:rFonts w:ascii="Times New Roman" w:hAnsi="Times New Roman"/>
                            <w:color w:val="1C1C1C"/>
                            <w:spacing w:val="-1"/>
                            <w:sz w:val="23"/>
                          </w:rPr>
                          <w:t>06.2015</w:t>
                        </w:r>
                        <w:r>
                          <w:rPr>
                            <w:rFonts w:ascii="Times New Roman" w:hAnsi="Times New Roman"/>
                            <w:color w:val="1C1C1C"/>
                            <w:spacing w:val="35"/>
                            <w:sz w:val="23"/>
                          </w:rPr>
                          <w:t xml:space="preserve"> </w:t>
                        </w:r>
                        <w:r>
                          <w:rPr>
                            <w:rFonts w:ascii="Times New Roman" w:hAnsi="Times New Roman"/>
                            <w:color w:val="1C1C1C"/>
                            <w:sz w:val="23"/>
                          </w:rPr>
                          <w:t>г.</w:t>
                        </w:r>
                      </w:p>
                      <w:p w:rsidR="00FD414E" w:rsidRDefault="00FD414E">
                        <w:pPr>
                          <w:pStyle w:val="TableParagraph"/>
                          <w:spacing w:before="8"/>
                          <w:ind w:left="407"/>
                          <w:rPr>
                            <w:rFonts w:ascii="Times New Roman" w:eastAsia="Times New Roman" w:hAnsi="Times New Roman" w:cs="Times New Roman"/>
                            <w:sz w:val="23"/>
                            <w:szCs w:val="23"/>
                          </w:rPr>
                        </w:pPr>
                        <w:r>
                          <w:rPr>
                            <w:rFonts w:ascii="Times New Roman" w:hAnsi="Times New Roman"/>
                            <w:color w:val="1C1C1C"/>
                            <w:w w:val="105"/>
                            <w:sz w:val="23"/>
                          </w:rPr>
                          <w:t>10.00</w:t>
                        </w:r>
                        <w:r>
                          <w:rPr>
                            <w:rFonts w:ascii="Times New Roman" w:hAnsi="Times New Roman"/>
                            <w:color w:val="1C1C1C"/>
                            <w:spacing w:val="-23"/>
                            <w:w w:val="105"/>
                            <w:sz w:val="23"/>
                          </w:rPr>
                          <w:t xml:space="preserve"> </w:t>
                        </w:r>
                        <w:r>
                          <w:rPr>
                            <w:rFonts w:ascii="Times New Roman" w:hAnsi="Times New Roman"/>
                            <w:color w:val="1C1C1C"/>
                            <w:spacing w:val="2"/>
                            <w:w w:val="105"/>
                            <w:sz w:val="23"/>
                          </w:rPr>
                          <w:t>ч</w:t>
                        </w:r>
                        <w:r>
                          <w:rPr>
                            <w:rFonts w:ascii="Times New Roman" w:hAnsi="Times New Roman"/>
                            <w:color w:val="010101"/>
                            <w:spacing w:val="2"/>
                            <w:w w:val="105"/>
                            <w:sz w:val="23"/>
                          </w:rPr>
                          <w:t>.</w:t>
                        </w:r>
                      </w:p>
                    </w:tc>
                    <w:tc>
                      <w:tcPr>
                        <w:tcW w:w="1836" w:type="dxa"/>
                        <w:tcBorders>
                          <w:top w:val="single" w:sz="4" w:space="0" w:color="343434"/>
                          <w:left w:val="single" w:sz="7" w:space="0" w:color="3B3B3B"/>
                          <w:bottom w:val="single" w:sz="6" w:space="0" w:color="2B2B2B"/>
                          <w:right w:val="single" w:sz="8" w:space="0" w:color="3F3F3F"/>
                        </w:tcBorders>
                      </w:tcPr>
                      <w:p w:rsidR="00FD414E" w:rsidRDefault="00FD414E">
                        <w:pPr>
                          <w:pStyle w:val="TableParagraph"/>
                          <w:spacing w:before="5" w:line="247" w:lineRule="auto"/>
                          <w:ind w:left="99" w:right="488" w:firstLine="4"/>
                          <w:rPr>
                            <w:rFonts w:ascii="Times New Roman" w:eastAsia="Times New Roman" w:hAnsi="Times New Roman" w:cs="Times New Roman"/>
                            <w:sz w:val="23"/>
                            <w:szCs w:val="23"/>
                          </w:rPr>
                        </w:pPr>
                        <w:r>
                          <w:rPr>
                            <w:rFonts w:ascii="Times New Roman" w:hAnsi="Times New Roman"/>
                            <w:color w:val="1C1C1C"/>
                            <w:sz w:val="23"/>
                          </w:rPr>
                          <w:t>Стадион</w:t>
                        </w:r>
                        <w:r>
                          <w:rPr>
                            <w:rFonts w:ascii="Times New Roman" w:hAnsi="Times New Roman"/>
                            <w:color w:val="1C1C1C"/>
                            <w:w w:val="102"/>
                            <w:sz w:val="23"/>
                          </w:rPr>
                          <w:t xml:space="preserve"> </w:t>
                        </w:r>
                        <w:r>
                          <w:rPr>
                            <w:rFonts w:ascii="Times New Roman" w:hAnsi="Times New Roman"/>
                            <w:color w:val="1C1C1C"/>
                            <w:sz w:val="23"/>
                          </w:rPr>
                          <w:t>Черноморец</w:t>
                        </w:r>
                      </w:p>
                    </w:tc>
                    <w:tc>
                      <w:tcPr>
                        <w:tcW w:w="2021" w:type="dxa"/>
                        <w:tcBorders>
                          <w:top w:val="single" w:sz="6" w:space="0" w:color="2F2F2F"/>
                          <w:left w:val="single" w:sz="8" w:space="0" w:color="3F3F3F"/>
                          <w:bottom w:val="single" w:sz="6" w:space="0" w:color="2B2B2B"/>
                          <w:right w:val="single" w:sz="4" w:space="0" w:color="000000"/>
                        </w:tcBorders>
                      </w:tcPr>
                      <w:p w:rsidR="00FD414E" w:rsidRPr="00FD414E" w:rsidRDefault="00FD414E">
                        <w:pPr>
                          <w:pStyle w:val="TableParagraph"/>
                          <w:spacing w:line="263" w:lineRule="exact"/>
                          <w:ind w:left="95"/>
                          <w:rPr>
                            <w:rFonts w:ascii="Times New Roman" w:eastAsia="Times New Roman" w:hAnsi="Times New Roman" w:cs="Times New Roman"/>
                            <w:sz w:val="23"/>
                            <w:szCs w:val="23"/>
                            <w:lang w:val="ru-RU"/>
                          </w:rPr>
                        </w:pPr>
                        <w:r w:rsidRPr="00FD414E">
                          <w:rPr>
                            <w:rFonts w:ascii="Times New Roman" w:hAnsi="Times New Roman"/>
                            <w:color w:val="1C1C1C"/>
                            <w:spacing w:val="-1"/>
                            <w:sz w:val="23"/>
                            <w:lang w:val="ru-RU"/>
                          </w:rPr>
                          <w:t>П</w:t>
                        </w:r>
                        <w:r w:rsidRPr="00FD414E">
                          <w:rPr>
                            <w:rFonts w:ascii="Times New Roman" w:hAnsi="Times New Roman"/>
                            <w:color w:val="010101"/>
                            <w:spacing w:val="-1"/>
                            <w:sz w:val="23"/>
                            <w:lang w:val="ru-RU"/>
                          </w:rPr>
                          <w:t>.</w:t>
                        </w:r>
                        <w:r w:rsidRPr="00FD414E">
                          <w:rPr>
                            <w:rFonts w:ascii="Times New Roman" w:hAnsi="Times New Roman"/>
                            <w:color w:val="1C1C1C"/>
                            <w:spacing w:val="-1"/>
                            <w:sz w:val="23"/>
                            <w:lang w:val="ru-RU"/>
                          </w:rPr>
                          <w:t>В.Исаев</w:t>
                        </w:r>
                      </w:p>
                      <w:p w:rsidR="00FD414E" w:rsidRPr="00FD414E" w:rsidRDefault="00FD414E">
                        <w:pPr>
                          <w:pStyle w:val="TableParagraph"/>
                          <w:spacing w:before="8" w:line="252" w:lineRule="auto"/>
                          <w:ind w:left="100" w:right="238"/>
                          <w:rPr>
                            <w:rFonts w:ascii="Times New Roman" w:eastAsia="Times New Roman" w:hAnsi="Times New Roman" w:cs="Times New Roman"/>
                            <w:sz w:val="23"/>
                            <w:szCs w:val="23"/>
                            <w:lang w:val="ru-RU"/>
                          </w:rPr>
                        </w:pPr>
                        <w:r w:rsidRPr="00FD414E">
                          <w:rPr>
                            <w:rFonts w:ascii="Times New Roman" w:hAnsi="Times New Roman"/>
                            <w:color w:val="1C1C1C"/>
                            <w:spacing w:val="-3"/>
                            <w:w w:val="105"/>
                            <w:sz w:val="23"/>
                            <w:lang w:val="ru-RU"/>
                          </w:rPr>
                          <w:t>И</w:t>
                        </w:r>
                        <w:r w:rsidRPr="00FD414E">
                          <w:rPr>
                            <w:rFonts w:ascii="Times New Roman" w:hAnsi="Times New Roman"/>
                            <w:color w:val="010101"/>
                            <w:spacing w:val="-3"/>
                            <w:w w:val="105"/>
                            <w:sz w:val="23"/>
                            <w:lang w:val="ru-RU"/>
                          </w:rPr>
                          <w:t>.</w:t>
                        </w:r>
                        <w:r w:rsidRPr="00FD414E">
                          <w:rPr>
                            <w:rFonts w:ascii="Times New Roman" w:hAnsi="Times New Roman"/>
                            <w:color w:val="1C1C1C"/>
                            <w:spacing w:val="-4"/>
                            <w:w w:val="105"/>
                            <w:sz w:val="23"/>
                            <w:lang w:val="ru-RU"/>
                          </w:rPr>
                          <w:t>А.</w:t>
                        </w:r>
                        <w:r w:rsidRPr="00FD414E">
                          <w:rPr>
                            <w:rFonts w:ascii="Times New Roman" w:hAnsi="Times New Roman"/>
                            <w:color w:val="1C1C1C"/>
                            <w:spacing w:val="-36"/>
                            <w:w w:val="105"/>
                            <w:sz w:val="23"/>
                            <w:lang w:val="ru-RU"/>
                          </w:rPr>
                          <w:t xml:space="preserve"> </w:t>
                        </w:r>
                        <w:r w:rsidRPr="00FD414E">
                          <w:rPr>
                            <w:rFonts w:ascii="Times New Roman" w:hAnsi="Times New Roman"/>
                            <w:color w:val="1C1C1C"/>
                            <w:w w:val="105"/>
                            <w:sz w:val="23"/>
                            <w:lang w:val="ru-RU"/>
                          </w:rPr>
                          <w:t>Охрименко</w:t>
                        </w:r>
                        <w:r w:rsidRPr="00FD414E">
                          <w:rPr>
                            <w:rFonts w:ascii="Times New Roman" w:hAnsi="Times New Roman"/>
                            <w:color w:val="1C1C1C"/>
                            <w:spacing w:val="21"/>
                            <w:w w:val="101"/>
                            <w:sz w:val="23"/>
                            <w:lang w:val="ru-RU"/>
                          </w:rPr>
                          <w:t xml:space="preserve"> </w:t>
                        </w:r>
                        <w:r w:rsidRPr="00FD414E">
                          <w:rPr>
                            <w:rFonts w:ascii="Times New Roman" w:hAnsi="Times New Roman"/>
                            <w:color w:val="1C1C1C"/>
                            <w:spacing w:val="-4"/>
                            <w:w w:val="105"/>
                            <w:sz w:val="23"/>
                            <w:lang w:val="ru-RU"/>
                          </w:rPr>
                          <w:t>В</w:t>
                        </w:r>
                        <w:r w:rsidRPr="00FD414E">
                          <w:rPr>
                            <w:rFonts w:ascii="Times New Roman" w:hAnsi="Times New Roman"/>
                            <w:color w:val="010101"/>
                            <w:spacing w:val="-3"/>
                            <w:w w:val="105"/>
                            <w:sz w:val="23"/>
                            <w:lang w:val="ru-RU"/>
                          </w:rPr>
                          <w:t>.</w:t>
                        </w:r>
                        <w:r w:rsidRPr="00FD414E">
                          <w:rPr>
                            <w:rFonts w:ascii="Times New Roman" w:hAnsi="Times New Roman"/>
                            <w:color w:val="1C1C1C"/>
                            <w:spacing w:val="-4"/>
                            <w:w w:val="105"/>
                            <w:sz w:val="23"/>
                            <w:lang w:val="ru-RU"/>
                          </w:rPr>
                          <w:t>А.</w:t>
                        </w:r>
                        <w:r w:rsidRPr="00FD414E">
                          <w:rPr>
                            <w:rFonts w:ascii="Times New Roman" w:hAnsi="Times New Roman"/>
                            <w:color w:val="1C1C1C"/>
                            <w:spacing w:val="-39"/>
                            <w:w w:val="105"/>
                            <w:sz w:val="23"/>
                            <w:lang w:val="ru-RU"/>
                          </w:rPr>
                          <w:t xml:space="preserve"> </w:t>
                        </w:r>
                        <w:r w:rsidRPr="00FD414E">
                          <w:rPr>
                            <w:rFonts w:ascii="Times New Roman" w:hAnsi="Times New Roman"/>
                            <w:color w:val="1C1C1C"/>
                            <w:w w:val="105"/>
                            <w:sz w:val="23"/>
                            <w:lang w:val="ru-RU"/>
                          </w:rPr>
                          <w:t>Махортов</w:t>
                        </w:r>
                      </w:p>
                    </w:tc>
                  </w:tr>
                  <w:tr w:rsidR="00FD414E" w:rsidRPr="0038297A">
                    <w:trPr>
                      <w:trHeight w:hRule="exact" w:val="351"/>
                    </w:trPr>
                    <w:tc>
                      <w:tcPr>
                        <w:tcW w:w="472" w:type="dxa"/>
                        <w:vMerge w:val="restart"/>
                        <w:tcBorders>
                          <w:top w:val="single" w:sz="4" w:space="0" w:color="2B2B2B"/>
                          <w:left w:val="nil"/>
                          <w:right w:val="single" w:sz="4" w:space="0" w:color="676767"/>
                        </w:tcBorders>
                      </w:tcPr>
                      <w:p w:rsidR="00FD414E" w:rsidRDefault="00FD414E">
                        <w:pPr>
                          <w:pStyle w:val="TableParagraph"/>
                          <w:spacing w:before="2"/>
                          <w:ind w:left="146"/>
                          <w:rPr>
                            <w:rFonts w:ascii="Times New Roman" w:eastAsia="Times New Roman" w:hAnsi="Times New Roman" w:cs="Times New Roman"/>
                            <w:sz w:val="23"/>
                            <w:szCs w:val="23"/>
                          </w:rPr>
                        </w:pPr>
                        <w:r>
                          <w:rPr>
                            <w:rFonts w:ascii="Times New Roman"/>
                            <w:color w:val="343434"/>
                            <w:sz w:val="23"/>
                          </w:rPr>
                          <w:t>15</w:t>
                        </w:r>
                      </w:p>
                    </w:tc>
                    <w:tc>
                      <w:tcPr>
                        <w:tcW w:w="4020" w:type="dxa"/>
                        <w:vMerge w:val="restart"/>
                        <w:tcBorders>
                          <w:top w:val="single" w:sz="4" w:space="0" w:color="2B2B2B"/>
                          <w:left w:val="single" w:sz="4" w:space="0" w:color="676767"/>
                          <w:right w:val="single" w:sz="4" w:space="0" w:color="3F3F3F"/>
                        </w:tcBorders>
                      </w:tcPr>
                      <w:p w:rsidR="00FD414E" w:rsidRPr="00FD414E" w:rsidRDefault="00FD414E">
                        <w:pPr>
                          <w:pStyle w:val="TableParagraph"/>
                          <w:spacing w:before="7" w:line="256" w:lineRule="auto"/>
                          <w:ind w:left="110" w:right="418"/>
                          <w:rPr>
                            <w:rFonts w:ascii="Times New Roman" w:eastAsia="Times New Roman" w:hAnsi="Times New Roman" w:cs="Times New Roman"/>
                            <w:sz w:val="23"/>
                            <w:szCs w:val="23"/>
                            <w:lang w:val="ru-RU"/>
                          </w:rPr>
                        </w:pPr>
                        <w:r w:rsidRPr="00FD414E">
                          <w:rPr>
                            <w:rFonts w:ascii="Times New Roman" w:hAnsi="Times New Roman"/>
                            <w:color w:val="1C1C1C"/>
                            <w:sz w:val="23"/>
                            <w:lang w:val="ru-RU"/>
                          </w:rPr>
                          <w:t>Организация</w:t>
                        </w:r>
                        <w:r w:rsidRPr="00FD414E">
                          <w:rPr>
                            <w:rFonts w:ascii="Times New Roman" w:hAnsi="Times New Roman"/>
                            <w:color w:val="1C1C1C"/>
                            <w:spacing w:val="34"/>
                            <w:sz w:val="23"/>
                            <w:lang w:val="ru-RU"/>
                          </w:rPr>
                          <w:t xml:space="preserve"> </w:t>
                        </w:r>
                        <w:r w:rsidRPr="00FD414E">
                          <w:rPr>
                            <w:rFonts w:ascii="Times New Roman" w:hAnsi="Times New Roman"/>
                            <w:color w:val="1C1C1C"/>
                            <w:sz w:val="23"/>
                            <w:lang w:val="ru-RU"/>
                          </w:rPr>
                          <w:t>и</w:t>
                        </w:r>
                        <w:r w:rsidRPr="00FD414E">
                          <w:rPr>
                            <w:rFonts w:ascii="Times New Roman" w:hAnsi="Times New Roman"/>
                            <w:color w:val="1C1C1C"/>
                            <w:spacing w:val="14"/>
                            <w:sz w:val="23"/>
                            <w:lang w:val="ru-RU"/>
                          </w:rPr>
                          <w:t xml:space="preserve"> </w:t>
                        </w:r>
                        <w:r w:rsidRPr="00FD414E">
                          <w:rPr>
                            <w:rFonts w:ascii="Times New Roman" w:hAnsi="Times New Roman"/>
                            <w:color w:val="1C1C1C"/>
                            <w:sz w:val="23"/>
                            <w:lang w:val="ru-RU"/>
                          </w:rPr>
                          <w:t>проведещ</w:t>
                        </w:r>
                        <w:r>
                          <w:rPr>
                            <w:rFonts w:ascii="Times New Roman" w:hAnsi="Times New Roman"/>
                            <w:color w:val="1C1C1C"/>
                            <w:sz w:val="23"/>
                          </w:rPr>
                          <w:t>r</w:t>
                        </w:r>
                        <w:r w:rsidRPr="00FD414E">
                          <w:rPr>
                            <w:rFonts w:ascii="Times New Roman" w:hAnsi="Times New Roman"/>
                            <w:color w:val="1C1C1C"/>
                            <w:sz w:val="23"/>
                            <w:lang w:val="ru-RU"/>
                          </w:rPr>
                          <w:t>е</w:t>
                        </w:r>
                        <w:r w:rsidRPr="00FD414E">
                          <w:rPr>
                            <w:rFonts w:ascii="Times New Roman" w:hAnsi="Times New Roman"/>
                            <w:color w:val="1C1C1C"/>
                            <w:spacing w:val="33"/>
                            <w:sz w:val="23"/>
                            <w:lang w:val="ru-RU"/>
                          </w:rPr>
                          <w:t xml:space="preserve"> </w:t>
                        </w:r>
                        <w:r w:rsidRPr="00FD414E">
                          <w:rPr>
                            <w:rFonts w:ascii="Times New Roman" w:hAnsi="Times New Roman"/>
                            <w:color w:val="1C1C1C"/>
                            <w:sz w:val="23"/>
                            <w:lang w:val="ru-RU"/>
                          </w:rPr>
                          <w:t>летней</w:t>
                        </w:r>
                        <w:r w:rsidRPr="00FD414E">
                          <w:rPr>
                            <w:rFonts w:ascii="Times New Roman" w:hAnsi="Times New Roman"/>
                            <w:color w:val="1C1C1C"/>
                            <w:w w:val="101"/>
                            <w:sz w:val="23"/>
                            <w:lang w:val="ru-RU"/>
                          </w:rPr>
                          <w:t xml:space="preserve"> </w:t>
                        </w:r>
                        <w:r w:rsidRPr="00FD414E">
                          <w:rPr>
                            <w:rFonts w:ascii="Times New Roman" w:hAnsi="Times New Roman"/>
                            <w:color w:val="1C1C1C"/>
                            <w:sz w:val="23"/>
                            <w:lang w:val="ru-RU"/>
                          </w:rPr>
                          <w:t xml:space="preserve">оздоровительной </w:t>
                        </w:r>
                        <w:r w:rsidRPr="00FD414E">
                          <w:rPr>
                            <w:rFonts w:ascii="Times New Roman" w:hAnsi="Times New Roman"/>
                            <w:color w:val="1C1C1C"/>
                            <w:spacing w:val="13"/>
                            <w:sz w:val="23"/>
                            <w:lang w:val="ru-RU"/>
                          </w:rPr>
                          <w:t xml:space="preserve"> </w:t>
                        </w:r>
                        <w:r w:rsidRPr="00FD414E">
                          <w:rPr>
                            <w:rFonts w:ascii="Times New Roman" w:hAnsi="Times New Roman"/>
                            <w:color w:val="1C1C1C"/>
                            <w:sz w:val="23"/>
                            <w:lang w:val="ru-RU"/>
                          </w:rPr>
                          <w:t>кампании</w:t>
                        </w:r>
                      </w:p>
                    </w:tc>
                    <w:tc>
                      <w:tcPr>
                        <w:tcW w:w="1262" w:type="dxa"/>
                        <w:tcBorders>
                          <w:top w:val="single" w:sz="8" w:space="0" w:color="383838"/>
                          <w:left w:val="single" w:sz="11" w:space="0" w:color="545454"/>
                          <w:bottom w:val="nil"/>
                          <w:right w:val="single" w:sz="4" w:space="0" w:color="575757"/>
                        </w:tcBorders>
                      </w:tcPr>
                      <w:p w:rsidR="00FD414E" w:rsidRDefault="00FD414E">
                        <w:pPr>
                          <w:pStyle w:val="TableParagraph"/>
                          <w:spacing w:before="7"/>
                          <w:ind w:left="171"/>
                          <w:rPr>
                            <w:rFonts w:ascii="Times New Roman" w:eastAsia="Times New Roman" w:hAnsi="Times New Roman" w:cs="Times New Roman"/>
                            <w:sz w:val="23"/>
                            <w:szCs w:val="23"/>
                          </w:rPr>
                        </w:pPr>
                        <w:r>
                          <w:rPr>
                            <w:rFonts w:ascii="Times New Roman" w:hAnsi="Times New Roman"/>
                            <w:color w:val="1C1C1C"/>
                            <w:w w:val="105"/>
                            <w:sz w:val="23"/>
                          </w:rPr>
                          <w:t>15</w:t>
                        </w:r>
                        <w:r>
                          <w:rPr>
                            <w:rFonts w:ascii="Times New Roman" w:hAnsi="Times New Roman"/>
                            <w:color w:val="010101"/>
                            <w:w w:val="105"/>
                            <w:sz w:val="23"/>
                          </w:rPr>
                          <w:t>-</w:t>
                        </w:r>
                        <w:r>
                          <w:rPr>
                            <w:rFonts w:ascii="Times New Roman" w:hAnsi="Times New Roman"/>
                            <w:color w:val="1C1C1C"/>
                            <w:w w:val="105"/>
                            <w:sz w:val="23"/>
                          </w:rPr>
                          <w:t>10</w:t>
                        </w:r>
                        <w:r>
                          <w:rPr>
                            <w:rFonts w:ascii="Times New Roman" w:hAnsi="Times New Roman"/>
                            <w:color w:val="1C1C1C"/>
                            <w:spacing w:val="-46"/>
                            <w:w w:val="105"/>
                            <w:sz w:val="23"/>
                          </w:rPr>
                          <w:t xml:space="preserve"> </w:t>
                        </w:r>
                        <w:r>
                          <w:rPr>
                            <w:rFonts w:ascii="Times New Roman" w:hAnsi="Times New Roman"/>
                            <w:color w:val="1C1C1C"/>
                            <w:w w:val="105"/>
                            <w:sz w:val="23"/>
                          </w:rPr>
                          <w:t>лет</w:t>
                        </w:r>
                      </w:p>
                    </w:tc>
                    <w:tc>
                      <w:tcPr>
                        <w:tcW w:w="1525" w:type="dxa"/>
                        <w:tcBorders>
                          <w:top w:val="single" w:sz="6" w:space="0" w:color="2B2B2B"/>
                          <w:left w:val="single" w:sz="4" w:space="0" w:color="575757"/>
                          <w:bottom w:val="nil"/>
                          <w:right w:val="single" w:sz="7" w:space="0" w:color="3F3F3F"/>
                        </w:tcBorders>
                      </w:tcPr>
                      <w:p w:rsidR="00FD414E" w:rsidRDefault="00FD414E">
                        <w:pPr>
                          <w:pStyle w:val="TableParagraph"/>
                          <w:spacing w:before="9"/>
                          <w:ind w:left="148"/>
                          <w:rPr>
                            <w:rFonts w:ascii="Times New Roman" w:eastAsia="Times New Roman" w:hAnsi="Times New Roman" w:cs="Times New Roman"/>
                            <w:sz w:val="23"/>
                            <w:szCs w:val="23"/>
                          </w:rPr>
                        </w:pPr>
                        <w:r>
                          <w:rPr>
                            <w:rFonts w:ascii="Times New Roman" w:hAnsi="Times New Roman"/>
                            <w:color w:val="1C1C1C"/>
                            <w:w w:val="105"/>
                            <w:sz w:val="23"/>
                          </w:rPr>
                          <w:t>июль</w:t>
                        </w:r>
                        <w:r>
                          <w:rPr>
                            <w:rFonts w:ascii="Times New Roman" w:hAnsi="Times New Roman"/>
                            <w:color w:val="010101"/>
                            <w:w w:val="105"/>
                            <w:sz w:val="23"/>
                          </w:rPr>
                          <w:t>-</w:t>
                        </w:r>
                        <w:r>
                          <w:rPr>
                            <w:rFonts w:ascii="Times New Roman" w:hAnsi="Times New Roman"/>
                            <w:color w:val="1C1C1C"/>
                            <w:w w:val="105"/>
                            <w:sz w:val="23"/>
                          </w:rPr>
                          <w:t>август</w:t>
                        </w:r>
                      </w:p>
                    </w:tc>
                    <w:tc>
                      <w:tcPr>
                        <w:tcW w:w="1836" w:type="dxa"/>
                        <w:vMerge w:val="restart"/>
                        <w:tcBorders>
                          <w:top w:val="single" w:sz="6" w:space="0" w:color="2B2B2B"/>
                          <w:left w:val="single" w:sz="7" w:space="0" w:color="3F3F3F"/>
                          <w:right w:val="single" w:sz="8" w:space="0" w:color="3F3F3F"/>
                        </w:tcBorders>
                      </w:tcPr>
                      <w:p w:rsidR="00FD414E" w:rsidRDefault="00FD414E">
                        <w:pPr>
                          <w:pStyle w:val="TableParagraph"/>
                          <w:spacing w:before="9"/>
                          <w:ind w:left="99"/>
                          <w:rPr>
                            <w:rFonts w:ascii="Times New Roman" w:eastAsia="Times New Roman" w:hAnsi="Times New Roman" w:cs="Times New Roman"/>
                            <w:sz w:val="23"/>
                            <w:szCs w:val="23"/>
                          </w:rPr>
                        </w:pPr>
                        <w:r>
                          <w:rPr>
                            <w:rFonts w:ascii="Times New Roman" w:hAnsi="Times New Roman"/>
                            <w:color w:val="1C1C1C"/>
                            <w:sz w:val="23"/>
                          </w:rPr>
                          <w:t>т/</w:t>
                        </w:r>
                        <w:r>
                          <w:rPr>
                            <w:rFonts w:ascii="Times New Roman" w:hAnsi="Times New Roman"/>
                            <w:color w:val="1C1C1C"/>
                            <w:spacing w:val="25"/>
                            <w:sz w:val="23"/>
                          </w:rPr>
                          <w:t xml:space="preserve"> </w:t>
                        </w:r>
                        <w:r>
                          <w:rPr>
                            <w:rFonts w:ascii="Times New Roman" w:hAnsi="Times New Roman"/>
                            <w:color w:val="1C1C1C"/>
                            <w:sz w:val="23"/>
                          </w:rPr>
                          <w:t>Филя</w:t>
                        </w:r>
                      </w:p>
                    </w:tc>
                    <w:tc>
                      <w:tcPr>
                        <w:tcW w:w="2021" w:type="dxa"/>
                        <w:vMerge w:val="restart"/>
                        <w:tcBorders>
                          <w:top w:val="single" w:sz="6" w:space="0" w:color="2B2B2B"/>
                          <w:left w:val="single" w:sz="8" w:space="0" w:color="3F3F3F"/>
                          <w:right w:val="single" w:sz="4" w:space="0" w:color="000000"/>
                        </w:tcBorders>
                      </w:tcPr>
                      <w:p w:rsidR="00FD414E" w:rsidRPr="00FD414E" w:rsidRDefault="00FD414E">
                        <w:pPr>
                          <w:pStyle w:val="TableParagraph"/>
                          <w:spacing w:before="4" w:line="260" w:lineRule="auto"/>
                          <w:ind w:left="105" w:right="389"/>
                          <w:rPr>
                            <w:rFonts w:ascii="Times New Roman" w:eastAsia="Times New Roman" w:hAnsi="Times New Roman" w:cs="Times New Roman"/>
                            <w:sz w:val="23"/>
                            <w:szCs w:val="23"/>
                            <w:lang w:val="ru-RU"/>
                          </w:rPr>
                        </w:pPr>
                        <w:r w:rsidRPr="00FD414E">
                          <w:rPr>
                            <w:rFonts w:ascii="Times New Roman" w:hAnsi="Times New Roman"/>
                            <w:color w:val="1C1C1C"/>
                            <w:sz w:val="23"/>
                            <w:lang w:val="ru-RU"/>
                          </w:rPr>
                          <w:t>Зам.</w:t>
                        </w:r>
                        <w:r w:rsidRPr="00FD414E">
                          <w:rPr>
                            <w:rFonts w:ascii="Times New Roman" w:hAnsi="Times New Roman"/>
                            <w:color w:val="1C1C1C"/>
                            <w:spacing w:val="16"/>
                            <w:sz w:val="23"/>
                            <w:lang w:val="ru-RU"/>
                          </w:rPr>
                          <w:t xml:space="preserve"> </w:t>
                        </w:r>
                        <w:r w:rsidRPr="00FD414E">
                          <w:rPr>
                            <w:rFonts w:ascii="Times New Roman" w:hAnsi="Times New Roman"/>
                            <w:color w:val="1C1C1C"/>
                            <w:sz w:val="23"/>
                            <w:lang w:val="ru-RU"/>
                          </w:rPr>
                          <w:t>директора</w:t>
                        </w:r>
                        <w:r w:rsidRPr="00FD414E">
                          <w:rPr>
                            <w:rFonts w:ascii="Times New Roman" w:hAnsi="Times New Roman"/>
                            <w:color w:val="1C1C1C"/>
                            <w:w w:val="101"/>
                            <w:sz w:val="23"/>
                            <w:lang w:val="ru-RU"/>
                          </w:rPr>
                          <w:t xml:space="preserve"> </w:t>
                        </w:r>
                        <w:r w:rsidRPr="00FD414E">
                          <w:rPr>
                            <w:rFonts w:ascii="Times New Roman" w:hAnsi="Times New Roman"/>
                            <w:color w:val="1C1C1C"/>
                            <w:sz w:val="23"/>
                            <w:lang w:val="ru-RU"/>
                          </w:rPr>
                          <w:t>по</w:t>
                        </w:r>
                        <w:r w:rsidRPr="00FD414E">
                          <w:rPr>
                            <w:rFonts w:ascii="Times New Roman" w:hAnsi="Times New Roman"/>
                            <w:color w:val="1C1C1C"/>
                            <w:spacing w:val="14"/>
                            <w:sz w:val="23"/>
                            <w:lang w:val="ru-RU"/>
                          </w:rPr>
                          <w:t xml:space="preserve"> </w:t>
                        </w:r>
                        <w:r w:rsidRPr="00FD414E">
                          <w:rPr>
                            <w:rFonts w:ascii="Times New Roman" w:hAnsi="Times New Roman"/>
                            <w:color w:val="1C1C1C"/>
                            <w:sz w:val="23"/>
                            <w:lang w:val="ru-RU"/>
                          </w:rPr>
                          <w:t>УВР</w:t>
                        </w:r>
                      </w:p>
                      <w:p w:rsidR="00FD414E" w:rsidRPr="00FD414E" w:rsidRDefault="00FD414E">
                        <w:pPr>
                          <w:pStyle w:val="TableParagraph"/>
                          <w:spacing w:line="256" w:lineRule="exact"/>
                          <w:ind w:left="105"/>
                          <w:rPr>
                            <w:rFonts w:ascii="Times New Roman" w:eastAsia="Times New Roman" w:hAnsi="Times New Roman" w:cs="Times New Roman"/>
                            <w:sz w:val="23"/>
                            <w:szCs w:val="23"/>
                            <w:lang w:val="ru-RU"/>
                          </w:rPr>
                        </w:pPr>
                        <w:r w:rsidRPr="00FD414E">
                          <w:rPr>
                            <w:rFonts w:ascii="Times New Roman" w:hAnsi="Times New Roman"/>
                            <w:color w:val="1C1C1C"/>
                            <w:sz w:val="23"/>
                            <w:lang w:val="ru-RU"/>
                          </w:rPr>
                          <w:t>В.Ф.</w:t>
                        </w:r>
                        <w:r w:rsidRPr="00FD414E">
                          <w:rPr>
                            <w:rFonts w:ascii="Times New Roman" w:hAnsi="Times New Roman"/>
                            <w:color w:val="1C1C1C"/>
                            <w:spacing w:val="23"/>
                            <w:sz w:val="23"/>
                            <w:lang w:val="ru-RU"/>
                          </w:rPr>
                          <w:t xml:space="preserve"> </w:t>
                        </w:r>
                        <w:r w:rsidRPr="00FD414E">
                          <w:rPr>
                            <w:rFonts w:ascii="Times New Roman" w:hAnsi="Times New Roman"/>
                            <w:color w:val="1C1C1C"/>
                            <w:sz w:val="23"/>
                            <w:lang w:val="ru-RU"/>
                          </w:rPr>
                          <w:t>Буйленко</w:t>
                        </w:r>
                      </w:p>
                    </w:tc>
                  </w:tr>
                  <w:tr w:rsidR="00FD414E">
                    <w:trPr>
                      <w:trHeight w:hRule="exact" w:val="513"/>
                    </w:trPr>
                    <w:tc>
                      <w:tcPr>
                        <w:tcW w:w="472" w:type="dxa"/>
                        <w:vMerge/>
                        <w:tcBorders>
                          <w:left w:val="nil"/>
                          <w:bottom w:val="single" w:sz="4" w:space="0" w:color="232323"/>
                          <w:right w:val="single" w:sz="4" w:space="0" w:color="676767"/>
                        </w:tcBorders>
                      </w:tcPr>
                      <w:p w:rsidR="00FD414E" w:rsidRPr="00FD414E" w:rsidRDefault="00FD414E">
                        <w:pPr>
                          <w:rPr>
                            <w:lang w:val="ru-RU"/>
                          </w:rPr>
                        </w:pPr>
                      </w:p>
                    </w:tc>
                    <w:tc>
                      <w:tcPr>
                        <w:tcW w:w="4020" w:type="dxa"/>
                        <w:vMerge/>
                        <w:tcBorders>
                          <w:left w:val="single" w:sz="4" w:space="0" w:color="676767"/>
                          <w:bottom w:val="single" w:sz="4" w:space="0" w:color="2B2B2B"/>
                          <w:right w:val="single" w:sz="4" w:space="0" w:color="3F3F3F"/>
                        </w:tcBorders>
                      </w:tcPr>
                      <w:p w:rsidR="00FD414E" w:rsidRPr="00FD414E" w:rsidRDefault="00FD414E">
                        <w:pPr>
                          <w:rPr>
                            <w:lang w:val="ru-RU"/>
                          </w:rPr>
                        </w:pPr>
                      </w:p>
                    </w:tc>
                    <w:tc>
                      <w:tcPr>
                        <w:tcW w:w="2787" w:type="dxa"/>
                        <w:gridSpan w:val="2"/>
                        <w:tcBorders>
                          <w:top w:val="nil"/>
                          <w:left w:val="single" w:sz="4" w:space="0" w:color="3F3F3F"/>
                          <w:bottom w:val="nil"/>
                          <w:right w:val="single" w:sz="7" w:space="0" w:color="3F3F3F"/>
                        </w:tcBorders>
                      </w:tcPr>
                      <w:p w:rsidR="00FD414E" w:rsidRDefault="00FD414E">
                        <w:pPr>
                          <w:pStyle w:val="TableParagraph"/>
                          <w:spacing w:line="213" w:lineRule="exact"/>
                          <w:ind w:left="1726"/>
                          <w:rPr>
                            <w:rFonts w:ascii="Times New Roman" w:eastAsia="Times New Roman" w:hAnsi="Times New Roman" w:cs="Times New Roman"/>
                            <w:sz w:val="23"/>
                            <w:szCs w:val="23"/>
                          </w:rPr>
                        </w:pPr>
                        <w:r>
                          <w:rPr>
                            <w:rFonts w:ascii="Times New Roman" w:hAnsi="Times New Roman"/>
                            <w:color w:val="1C1C1C"/>
                            <w:w w:val="105"/>
                            <w:sz w:val="23"/>
                          </w:rPr>
                          <w:t>2015</w:t>
                        </w:r>
                        <w:r>
                          <w:rPr>
                            <w:rFonts w:ascii="Times New Roman" w:hAnsi="Times New Roman"/>
                            <w:color w:val="1C1C1C"/>
                            <w:spacing w:val="18"/>
                            <w:w w:val="105"/>
                            <w:sz w:val="23"/>
                          </w:rPr>
                          <w:t>г</w:t>
                        </w:r>
                        <w:r>
                          <w:rPr>
                            <w:rFonts w:ascii="Times New Roman" w:hAnsi="Times New Roman"/>
                            <w:color w:val="010101"/>
                            <w:w w:val="105"/>
                            <w:sz w:val="23"/>
                          </w:rPr>
                          <w:t>.</w:t>
                        </w:r>
                      </w:p>
                      <w:p w:rsidR="00FD414E" w:rsidRDefault="00FD414E">
                        <w:pPr>
                          <w:pStyle w:val="TableParagraph"/>
                          <w:spacing w:before="159"/>
                          <w:ind w:right="231"/>
                          <w:jc w:val="center"/>
                          <w:rPr>
                            <w:rFonts w:ascii="Times New Roman" w:eastAsia="Times New Roman" w:hAnsi="Times New Roman" w:cs="Times New Roman"/>
                            <w:sz w:val="10"/>
                            <w:szCs w:val="10"/>
                          </w:rPr>
                        </w:pPr>
                        <w:r>
                          <w:rPr>
                            <w:rFonts w:ascii="Times New Roman"/>
                            <w:color w:val="494949"/>
                            <w:w w:val="65"/>
                            <w:sz w:val="10"/>
                          </w:rPr>
                          <w:t>1</w:t>
                        </w:r>
                      </w:p>
                    </w:tc>
                    <w:tc>
                      <w:tcPr>
                        <w:tcW w:w="1836" w:type="dxa"/>
                        <w:vMerge/>
                        <w:tcBorders>
                          <w:left w:val="single" w:sz="7" w:space="0" w:color="3F3F3F"/>
                          <w:bottom w:val="single" w:sz="4" w:space="0" w:color="343434"/>
                          <w:right w:val="single" w:sz="8" w:space="0" w:color="3F3F3F"/>
                        </w:tcBorders>
                      </w:tcPr>
                      <w:p w:rsidR="00FD414E" w:rsidRDefault="00FD414E"/>
                    </w:tc>
                    <w:tc>
                      <w:tcPr>
                        <w:tcW w:w="2021" w:type="dxa"/>
                        <w:vMerge/>
                        <w:tcBorders>
                          <w:left w:val="single" w:sz="8" w:space="0" w:color="3F3F3F"/>
                          <w:bottom w:val="single" w:sz="4" w:space="0" w:color="343434"/>
                          <w:right w:val="single" w:sz="4" w:space="0" w:color="000000"/>
                        </w:tcBorders>
                      </w:tcPr>
                      <w:p w:rsidR="00FD414E" w:rsidRDefault="00FD414E"/>
                    </w:tc>
                  </w:tr>
                  <w:tr w:rsidR="00FD414E">
                    <w:trPr>
                      <w:trHeight w:hRule="exact" w:val="561"/>
                    </w:trPr>
                    <w:tc>
                      <w:tcPr>
                        <w:tcW w:w="472" w:type="dxa"/>
                        <w:tcBorders>
                          <w:top w:val="single" w:sz="4" w:space="0" w:color="232323"/>
                          <w:left w:val="nil"/>
                          <w:bottom w:val="single" w:sz="4" w:space="0" w:color="232323"/>
                          <w:right w:val="single" w:sz="4" w:space="0" w:color="676767"/>
                        </w:tcBorders>
                      </w:tcPr>
                      <w:p w:rsidR="00FD414E" w:rsidRDefault="00FD414E">
                        <w:pPr>
                          <w:pStyle w:val="TableParagraph"/>
                          <w:spacing w:line="261" w:lineRule="exact"/>
                          <w:ind w:left="150"/>
                          <w:rPr>
                            <w:rFonts w:ascii="Times New Roman" w:eastAsia="Times New Roman" w:hAnsi="Times New Roman" w:cs="Times New Roman"/>
                            <w:sz w:val="23"/>
                            <w:szCs w:val="23"/>
                          </w:rPr>
                        </w:pPr>
                        <w:r>
                          <w:rPr>
                            <w:rFonts w:ascii="Times New Roman"/>
                            <w:color w:val="343434"/>
                            <w:sz w:val="23"/>
                          </w:rPr>
                          <w:t>16</w:t>
                        </w:r>
                      </w:p>
                    </w:tc>
                    <w:tc>
                      <w:tcPr>
                        <w:tcW w:w="4020" w:type="dxa"/>
                        <w:tcBorders>
                          <w:top w:val="single" w:sz="4" w:space="0" w:color="2B2B2B"/>
                          <w:left w:val="single" w:sz="4" w:space="0" w:color="676767"/>
                          <w:bottom w:val="single" w:sz="4" w:space="0" w:color="2F2F2F"/>
                          <w:right w:val="single" w:sz="6" w:space="0" w:color="3F3F3F"/>
                        </w:tcBorders>
                      </w:tcPr>
                      <w:p w:rsidR="00FD414E" w:rsidRPr="00FD414E" w:rsidRDefault="00FD414E">
                        <w:pPr>
                          <w:pStyle w:val="TableParagraph"/>
                          <w:spacing w:before="1" w:line="252" w:lineRule="auto"/>
                          <w:ind w:left="114" w:right="229" w:hanging="5"/>
                          <w:rPr>
                            <w:rFonts w:ascii="Times New Roman" w:eastAsia="Times New Roman" w:hAnsi="Times New Roman" w:cs="Times New Roman"/>
                            <w:sz w:val="23"/>
                            <w:szCs w:val="23"/>
                            <w:lang w:val="ru-RU"/>
                          </w:rPr>
                        </w:pPr>
                        <w:r w:rsidRPr="00FD414E">
                          <w:rPr>
                            <w:rFonts w:ascii="Times New Roman" w:eastAsia="Times New Roman" w:hAnsi="Times New Roman" w:cs="Times New Roman"/>
                            <w:color w:val="1C1C1C"/>
                            <w:sz w:val="23"/>
                            <w:szCs w:val="23"/>
                            <w:lang w:val="ru-RU"/>
                          </w:rPr>
                          <w:t>День</w:t>
                        </w:r>
                        <w:r w:rsidRPr="00FD414E">
                          <w:rPr>
                            <w:rFonts w:ascii="Times New Roman" w:eastAsia="Times New Roman" w:hAnsi="Times New Roman" w:cs="Times New Roman"/>
                            <w:color w:val="1C1C1C"/>
                            <w:spacing w:val="29"/>
                            <w:sz w:val="23"/>
                            <w:szCs w:val="23"/>
                            <w:lang w:val="ru-RU"/>
                          </w:rPr>
                          <w:t xml:space="preserve"> </w:t>
                        </w:r>
                        <w:r w:rsidRPr="00FD414E">
                          <w:rPr>
                            <w:rFonts w:ascii="Times New Roman" w:eastAsia="Times New Roman" w:hAnsi="Times New Roman" w:cs="Times New Roman"/>
                            <w:color w:val="1C1C1C"/>
                            <w:sz w:val="23"/>
                            <w:szCs w:val="23"/>
                            <w:lang w:val="ru-RU"/>
                          </w:rPr>
                          <w:t>открьпых</w:t>
                        </w:r>
                        <w:r w:rsidRPr="00FD414E">
                          <w:rPr>
                            <w:rFonts w:ascii="Times New Roman" w:eastAsia="Times New Roman" w:hAnsi="Times New Roman" w:cs="Times New Roman"/>
                            <w:color w:val="1C1C1C"/>
                            <w:spacing w:val="33"/>
                            <w:sz w:val="23"/>
                            <w:szCs w:val="23"/>
                            <w:lang w:val="ru-RU"/>
                          </w:rPr>
                          <w:t xml:space="preserve"> </w:t>
                        </w:r>
                        <w:r w:rsidRPr="00FD414E">
                          <w:rPr>
                            <w:rFonts w:ascii="Times New Roman" w:eastAsia="Times New Roman" w:hAnsi="Times New Roman" w:cs="Times New Roman"/>
                            <w:color w:val="1C1C1C"/>
                            <w:sz w:val="23"/>
                            <w:szCs w:val="23"/>
                            <w:lang w:val="ru-RU"/>
                          </w:rPr>
                          <w:t>дверей</w:t>
                        </w:r>
                        <w:r w:rsidRPr="00FD414E">
                          <w:rPr>
                            <w:rFonts w:ascii="Times New Roman" w:eastAsia="Times New Roman" w:hAnsi="Times New Roman" w:cs="Times New Roman"/>
                            <w:color w:val="1C1C1C"/>
                            <w:spacing w:val="29"/>
                            <w:sz w:val="23"/>
                            <w:szCs w:val="23"/>
                            <w:lang w:val="ru-RU"/>
                          </w:rPr>
                          <w:t xml:space="preserve"> </w:t>
                        </w:r>
                        <w:r w:rsidRPr="00FD414E">
                          <w:rPr>
                            <w:rFonts w:ascii="Times New Roman" w:eastAsia="Times New Roman" w:hAnsi="Times New Roman" w:cs="Times New Roman"/>
                            <w:color w:val="1C1C1C"/>
                            <w:sz w:val="23"/>
                            <w:szCs w:val="23"/>
                            <w:lang w:val="ru-RU"/>
                          </w:rPr>
                          <w:t>ДЮСШ</w:t>
                        </w:r>
                        <w:r w:rsidRPr="00FD414E">
                          <w:rPr>
                            <w:rFonts w:ascii="Times New Roman" w:eastAsia="Times New Roman" w:hAnsi="Times New Roman" w:cs="Times New Roman"/>
                            <w:color w:val="1C1C1C"/>
                            <w:spacing w:val="25"/>
                            <w:sz w:val="23"/>
                            <w:szCs w:val="23"/>
                            <w:lang w:val="ru-RU"/>
                          </w:rPr>
                          <w:t xml:space="preserve"> </w:t>
                        </w:r>
                        <w:r w:rsidRPr="00FD414E">
                          <w:rPr>
                            <w:rFonts w:ascii="Times New Roman" w:eastAsia="Times New Roman" w:hAnsi="Times New Roman" w:cs="Times New Roman"/>
                            <w:color w:val="1C1C1C"/>
                            <w:sz w:val="23"/>
                            <w:szCs w:val="23"/>
                            <w:lang w:val="ru-RU"/>
                          </w:rPr>
                          <w:t>№</w:t>
                        </w:r>
                        <w:r w:rsidRPr="00FD414E">
                          <w:rPr>
                            <w:rFonts w:ascii="Times New Roman" w:eastAsia="Times New Roman" w:hAnsi="Times New Roman" w:cs="Times New Roman"/>
                            <w:color w:val="1C1C1C"/>
                            <w:spacing w:val="25"/>
                            <w:sz w:val="23"/>
                            <w:szCs w:val="23"/>
                            <w:lang w:val="ru-RU"/>
                          </w:rPr>
                          <w:t xml:space="preserve"> </w:t>
                        </w:r>
                        <w:r w:rsidRPr="00FD414E">
                          <w:rPr>
                            <w:rFonts w:ascii="Times New Roman" w:eastAsia="Times New Roman" w:hAnsi="Times New Roman" w:cs="Times New Roman"/>
                            <w:color w:val="1C1C1C"/>
                            <w:sz w:val="23"/>
                            <w:szCs w:val="23"/>
                            <w:lang w:val="ru-RU"/>
                          </w:rPr>
                          <w:t>3</w:t>
                        </w:r>
                        <w:r w:rsidRPr="00FD414E">
                          <w:rPr>
                            <w:rFonts w:ascii="Times New Roman" w:eastAsia="Times New Roman" w:hAnsi="Times New Roman" w:cs="Times New Roman"/>
                            <w:color w:val="1C1C1C"/>
                            <w:w w:val="103"/>
                            <w:sz w:val="23"/>
                            <w:szCs w:val="23"/>
                            <w:lang w:val="ru-RU"/>
                          </w:rPr>
                          <w:t xml:space="preserve"> </w:t>
                        </w:r>
                        <w:r w:rsidRPr="00FD414E">
                          <w:rPr>
                            <w:rFonts w:ascii="Times New Roman" w:eastAsia="Times New Roman" w:hAnsi="Times New Roman" w:cs="Times New Roman"/>
                            <w:color w:val="1C1C1C"/>
                            <w:sz w:val="23"/>
                            <w:szCs w:val="23"/>
                            <w:lang w:val="ru-RU"/>
                          </w:rPr>
                          <w:t>Спортивный</w:t>
                        </w:r>
                        <w:r w:rsidRPr="00FD414E">
                          <w:rPr>
                            <w:rFonts w:ascii="Times New Roman" w:eastAsia="Times New Roman" w:hAnsi="Times New Roman" w:cs="Times New Roman"/>
                            <w:color w:val="1C1C1C"/>
                            <w:spacing w:val="54"/>
                            <w:sz w:val="23"/>
                            <w:szCs w:val="23"/>
                            <w:lang w:val="ru-RU"/>
                          </w:rPr>
                          <w:t xml:space="preserve"> </w:t>
                        </w:r>
                        <w:r w:rsidRPr="00FD414E">
                          <w:rPr>
                            <w:rFonts w:ascii="Times New Roman" w:eastAsia="Times New Roman" w:hAnsi="Times New Roman" w:cs="Times New Roman"/>
                            <w:color w:val="1C1C1C"/>
                            <w:sz w:val="23"/>
                            <w:szCs w:val="23"/>
                            <w:lang w:val="ru-RU"/>
                          </w:rPr>
                          <w:t>праздник</w:t>
                        </w:r>
                      </w:p>
                    </w:tc>
                    <w:tc>
                      <w:tcPr>
                        <w:tcW w:w="2787" w:type="dxa"/>
                        <w:gridSpan w:val="2"/>
                        <w:tcBorders>
                          <w:top w:val="nil"/>
                          <w:left w:val="single" w:sz="6" w:space="0" w:color="3F3F3F"/>
                          <w:bottom w:val="single" w:sz="4" w:space="0" w:color="2F2F2F"/>
                          <w:right w:val="single" w:sz="7" w:space="0" w:color="3F3F3F"/>
                        </w:tcBorders>
                      </w:tcPr>
                      <w:p w:rsidR="00FD414E" w:rsidRDefault="00FD414E">
                        <w:pPr>
                          <w:pStyle w:val="TableParagraph"/>
                          <w:tabs>
                            <w:tab w:val="left" w:pos="1541"/>
                          </w:tabs>
                          <w:spacing w:before="10"/>
                          <w:ind w:left="229"/>
                          <w:rPr>
                            <w:rFonts w:ascii="Times New Roman" w:eastAsia="Times New Roman" w:hAnsi="Times New Roman" w:cs="Times New Roman"/>
                            <w:sz w:val="23"/>
                            <w:szCs w:val="23"/>
                          </w:rPr>
                        </w:pPr>
                        <w:r>
                          <w:rPr>
                            <w:rFonts w:ascii="Times New Roman" w:hAnsi="Times New Roman"/>
                            <w:color w:val="1C1C1C"/>
                            <w:spacing w:val="2"/>
                            <w:sz w:val="23"/>
                          </w:rPr>
                          <w:t>8</w:t>
                        </w:r>
                        <w:r>
                          <w:rPr>
                            <w:rFonts w:ascii="Times New Roman" w:hAnsi="Times New Roman"/>
                            <w:color w:val="010101"/>
                            <w:spacing w:val="2"/>
                            <w:sz w:val="23"/>
                          </w:rPr>
                          <w:t>-</w:t>
                        </w:r>
                        <w:r>
                          <w:rPr>
                            <w:rFonts w:ascii="Times New Roman" w:hAnsi="Times New Roman"/>
                            <w:color w:val="1C1C1C"/>
                            <w:spacing w:val="2"/>
                            <w:sz w:val="23"/>
                          </w:rPr>
                          <w:t>15</w:t>
                        </w:r>
                        <w:r>
                          <w:rPr>
                            <w:rFonts w:ascii="Times New Roman" w:hAnsi="Times New Roman"/>
                            <w:color w:val="1C1C1C"/>
                            <w:spacing w:val="-1"/>
                            <w:sz w:val="23"/>
                          </w:rPr>
                          <w:t xml:space="preserve"> </w:t>
                        </w:r>
                        <w:r>
                          <w:rPr>
                            <w:rFonts w:ascii="Times New Roman" w:hAnsi="Times New Roman"/>
                            <w:color w:val="1C1C1C"/>
                            <w:sz w:val="23"/>
                          </w:rPr>
                          <w:t>лет</w:t>
                        </w:r>
                        <w:r>
                          <w:rPr>
                            <w:rFonts w:ascii="Times New Roman" w:hAnsi="Times New Roman"/>
                            <w:color w:val="1C1C1C"/>
                            <w:sz w:val="23"/>
                          </w:rPr>
                          <w:tab/>
                          <w:t>18.09.15</w:t>
                        </w:r>
                        <w:r>
                          <w:rPr>
                            <w:rFonts w:ascii="Times New Roman" w:hAnsi="Times New Roman"/>
                            <w:color w:val="1C1C1C"/>
                            <w:spacing w:val="9"/>
                            <w:sz w:val="23"/>
                          </w:rPr>
                          <w:t xml:space="preserve"> </w:t>
                        </w:r>
                        <w:r>
                          <w:rPr>
                            <w:rFonts w:ascii="Times New Roman" w:hAnsi="Times New Roman"/>
                            <w:color w:val="1C1C1C"/>
                            <w:sz w:val="23"/>
                          </w:rPr>
                          <w:t>г.</w:t>
                        </w:r>
                      </w:p>
                      <w:p w:rsidR="00FD414E" w:rsidRDefault="00FD414E">
                        <w:pPr>
                          <w:pStyle w:val="TableParagraph"/>
                          <w:spacing w:before="49" w:line="146" w:lineRule="exact"/>
                          <w:ind w:right="225"/>
                          <w:jc w:val="center"/>
                          <w:rPr>
                            <w:rFonts w:ascii="Times New Roman" w:eastAsia="Times New Roman" w:hAnsi="Times New Roman" w:cs="Times New Roman"/>
                            <w:sz w:val="13"/>
                            <w:szCs w:val="13"/>
                          </w:rPr>
                        </w:pPr>
                        <w:r>
                          <w:rPr>
                            <w:rFonts w:ascii="Times New Roman"/>
                            <w:color w:val="807E80"/>
                            <w:w w:val="65"/>
                            <w:sz w:val="13"/>
                          </w:rPr>
                          <w:t>1</w:t>
                        </w:r>
                      </w:p>
                      <w:p w:rsidR="00FD414E" w:rsidRDefault="00FD414E">
                        <w:pPr>
                          <w:pStyle w:val="TableParagraph"/>
                          <w:spacing w:line="85" w:lineRule="exact"/>
                          <w:ind w:right="224"/>
                          <w:jc w:val="center"/>
                          <w:rPr>
                            <w:rFonts w:ascii="Times New Roman" w:eastAsia="Times New Roman" w:hAnsi="Times New Roman" w:cs="Times New Roman"/>
                            <w:sz w:val="9"/>
                            <w:szCs w:val="9"/>
                          </w:rPr>
                        </w:pPr>
                        <w:r>
                          <w:rPr>
                            <w:rFonts w:ascii="Times New Roman"/>
                            <w:color w:val="6B6B6B"/>
                            <w:w w:val="70"/>
                            <w:sz w:val="9"/>
                          </w:rPr>
                          <w:t>1</w:t>
                        </w:r>
                      </w:p>
                    </w:tc>
                    <w:tc>
                      <w:tcPr>
                        <w:tcW w:w="1836" w:type="dxa"/>
                        <w:tcBorders>
                          <w:top w:val="single" w:sz="4" w:space="0" w:color="343434"/>
                          <w:left w:val="single" w:sz="7" w:space="0" w:color="3F3F3F"/>
                          <w:bottom w:val="single" w:sz="4" w:space="0" w:color="2F2F2F"/>
                          <w:right w:val="single" w:sz="4" w:space="0" w:color="3F3F3F"/>
                        </w:tcBorders>
                      </w:tcPr>
                      <w:p w:rsidR="00FD414E" w:rsidRDefault="00FD414E">
                        <w:pPr>
                          <w:pStyle w:val="TableParagraph"/>
                          <w:spacing w:before="1" w:line="252" w:lineRule="auto"/>
                          <w:ind w:left="108" w:right="483" w:firstLine="4"/>
                          <w:rPr>
                            <w:rFonts w:ascii="Times New Roman" w:eastAsia="Times New Roman" w:hAnsi="Times New Roman" w:cs="Times New Roman"/>
                            <w:sz w:val="23"/>
                            <w:szCs w:val="23"/>
                          </w:rPr>
                        </w:pPr>
                        <w:r>
                          <w:rPr>
                            <w:rFonts w:ascii="Times New Roman" w:hAnsi="Times New Roman"/>
                            <w:color w:val="1C1C1C"/>
                            <w:sz w:val="23"/>
                          </w:rPr>
                          <w:t>Стадион</w:t>
                        </w:r>
                        <w:r>
                          <w:rPr>
                            <w:rFonts w:ascii="Times New Roman" w:hAnsi="Times New Roman"/>
                            <w:color w:val="1C1C1C"/>
                            <w:w w:val="102"/>
                            <w:sz w:val="23"/>
                          </w:rPr>
                          <w:t xml:space="preserve"> </w:t>
                        </w:r>
                        <w:r>
                          <w:rPr>
                            <w:rFonts w:ascii="Times New Roman" w:hAnsi="Times New Roman"/>
                            <w:color w:val="1C1C1C"/>
                            <w:sz w:val="23"/>
                          </w:rPr>
                          <w:t>Черноморец</w:t>
                        </w:r>
                      </w:p>
                    </w:tc>
                    <w:tc>
                      <w:tcPr>
                        <w:tcW w:w="2021" w:type="dxa"/>
                        <w:tcBorders>
                          <w:top w:val="single" w:sz="4" w:space="0" w:color="343434"/>
                          <w:left w:val="single" w:sz="4" w:space="0" w:color="3F3F3F"/>
                          <w:bottom w:val="single" w:sz="4" w:space="0" w:color="2F2F2F"/>
                          <w:right w:val="single" w:sz="4" w:space="0" w:color="000000"/>
                        </w:tcBorders>
                      </w:tcPr>
                      <w:p w:rsidR="00FD414E" w:rsidRDefault="00FD414E">
                        <w:pPr>
                          <w:pStyle w:val="TableParagraph"/>
                          <w:spacing w:line="261" w:lineRule="exact"/>
                          <w:ind w:left="110"/>
                          <w:rPr>
                            <w:rFonts w:ascii="Times New Roman" w:eastAsia="Times New Roman" w:hAnsi="Times New Roman" w:cs="Times New Roman"/>
                            <w:sz w:val="23"/>
                            <w:szCs w:val="23"/>
                          </w:rPr>
                        </w:pPr>
                        <w:r>
                          <w:rPr>
                            <w:rFonts w:ascii="Times New Roman" w:eastAsia="Times New Roman" w:hAnsi="Times New Roman" w:cs="Times New Roman"/>
                            <w:color w:val="1C1C1C"/>
                            <w:sz w:val="23"/>
                            <w:szCs w:val="23"/>
                          </w:rPr>
                          <w:t>ДЮСШ</w:t>
                        </w:r>
                        <w:r>
                          <w:rPr>
                            <w:rFonts w:ascii="Times New Roman" w:eastAsia="Times New Roman" w:hAnsi="Times New Roman" w:cs="Times New Roman"/>
                            <w:color w:val="1C1C1C"/>
                            <w:spacing w:val="10"/>
                            <w:sz w:val="23"/>
                            <w:szCs w:val="23"/>
                          </w:rPr>
                          <w:t xml:space="preserve"> </w:t>
                        </w:r>
                        <w:r>
                          <w:rPr>
                            <w:rFonts w:ascii="Times New Roman" w:eastAsia="Times New Roman" w:hAnsi="Times New Roman" w:cs="Times New Roman"/>
                            <w:color w:val="1C1C1C"/>
                            <w:sz w:val="23"/>
                            <w:szCs w:val="23"/>
                          </w:rPr>
                          <w:t>№</w:t>
                        </w:r>
                        <w:r>
                          <w:rPr>
                            <w:rFonts w:ascii="Times New Roman" w:eastAsia="Times New Roman" w:hAnsi="Times New Roman" w:cs="Times New Roman"/>
                            <w:color w:val="1C1C1C"/>
                            <w:spacing w:val="12"/>
                            <w:sz w:val="23"/>
                            <w:szCs w:val="23"/>
                          </w:rPr>
                          <w:t xml:space="preserve"> </w:t>
                        </w:r>
                        <w:r>
                          <w:rPr>
                            <w:rFonts w:ascii="Times New Roman" w:eastAsia="Times New Roman" w:hAnsi="Times New Roman" w:cs="Times New Roman"/>
                            <w:color w:val="1C1C1C"/>
                            <w:sz w:val="23"/>
                            <w:szCs w:val="23"/>
                          </w:rPr>
                          <w:t>З</w:t>
                        </w:r>
                      </w:p>
                    </w:tc>
                  </w:tr>
                  <w:tr w:rsidR="00FD414E">
                    <w:trPr>
                      <w:trHeight w:hRule="exact" w:val="561"/>
                    </w:trPr>
                    <w:tc>
                      <w:tcPr>
                        <w:tcW w:w="472" w:type="dxa"/>
                        <w:tcBorders>
                          <w:top w:val="single" w:sz="4" w:space="0" w:color="232323"/>
                          <w:left w:val="nil"/>
                          <w:bottom w:val="single" w:sz="4" w:space="0" w:color="2B2B2B"/>
                          <w:right w:val="single" w:sz="4" w:space="0" w:color="676767"/>
                        </w:tcBorders>
                      </w:tcPr>
                      <w:p w:rsidR="00FD414E" w:rsidRDefault="00FD414E">
                        <w:pPr>
                          <w:pStyle w:val="TableParagraph"/>
                          <w:spacing w:line="261" w:lineRule="exact"/>
                          <w:ind w:left="150"/>
                          <w:rPr>
                            <w:rFonts w:ascii="Times New Roman" w:eastAsia="Times New Roman" w:hAnsi="Times New Roman" w:cs="Times New Roman"/>
                            <w:sz w:val="23"/>
                            <w:szCs w:val="23"/>
                          </w:rPr>
                        </w:pPr>
                        <w:r>
                          <w:rPr>
                            <w:rFonts w:ascii="Times New Roman"/>
                            <w:color w:val="343434"/>
                            <w:sz w:val="23"/>
                          </w:rPr>
                          <w:t>17</w:t>
                        </w:r>
                      </w:p>
                    </w:tc>
                    <w:tc>
                      <w:tcPr>
                        <w:tcW w:w="4020" w:type="dxa"/>
                        <w:tcBorders>
                          <w:top w:val="single" w:sz="4" w:space="0" w:color="2F2F2F"/>
                          <w:left w:val="single" w:sz="4" w:space="0" w:color="676767"/>
                          <w:bottom w:val="single" w:sz="6" w:space="0" w:color="2B2B2B"/>
                          <w:right w:val="single" w:sz="6" w:space="0" w:color="3F3F3F"/>
                        </w:tcBorders>
                      </w:tcPr>
                      <w:p w:rsidR="00FD414E" w:rsidRPr="00FD414E" w:rsidRDefault="00FD414E">
                        <w:pPr>
                          <w:pStyle w:val="TableParagraph"/>
                          <w:spacing w:before="1" w:line="252" w:lineRule="auto"/>
                          <w:ind w:left="114" w:right="368" w:firstLine="4"/>
                          <w:rPr>
                            <w:rFonts w:ascii="Times New Roman" w:eastAsia="Times New Roman" w:hAnsi="Times New Roman" w:cs="Times New Roman"/>
                            <w:sz w:val="23"/>
                            <w:szCs w:val="23"/>
                            <w:lang w:val="ru-RU"/>
                          </w:rPr>
                        </w:pPr>
                        <w:r w:rsidRPr="00FD414E">
                          <w:rPr>
                            <w:rFonts w:ascii="Times New Roman" w:hAnsi="Times New Roman"/>
                            <w:color w:val="1C1C1C"/>
                            <w:sz w:val="23"/>
                            <w:lang w:val="ru-RU"/>
                          </w:rPr>
                          <w:t>Осенний</w:t>
                        </w:r>
                        <w:r w:rsidRPr="00FD414E">
                          <w:rPr>
                            <w:rFonts w:ascii="Times New Roman" w:hAnsi="Times New Roman"/>
                            <w:color w:val="1C1C1C"/>
                            <w:spacing w:val="38"/>
                            <w:sz w:val="23"/>
                            <w:lang w:val="ru-RU"/>
                          </w:rPr>
                          <w:t xml:space="preserve"> </w:t>
                        </w:r>
                        <w:r w:rsidRPr="00FD414E">
                          <w:rPr>
                            <w:rFonts w:ascii="Times New Roman" w:hAnsi="Times New Roman"/>
                            <w:color w:val="1C1C1C"/>
                            <w:sz w:val="23"/>
                            <w:lang w:val="ru-RU"/>
                          </w:rPr>
                          <w:t xml:space="preserve">легкоатлетический </w:t>
                        </w:r>
                        <w:r w:rsidRPr="00FD414E">
                          <w:rPr>
                            <w:rFonts w:ascii="Times New Roman" w:hAnsi="Times New Roman"/>
                            <w:color w:val="1C1C1C"/>
                            <w:spacing w:val="9"/>
                            <w:sz w:val="23"/>
                            <w:lang w:val="ru-RU"/>
                          </w:rPr>
                          <w:t xml:space="preserve"> </w:t>
                        </w:r>
                        <w:r w:rsidRPr="00FD414E">
                          <w:rPr>
                            <w:rFonts w:ascii="Times New Roman" w:hAnsi="Times New Roman"/>
                            <w:color w:val="1C1C1C"/>
                            <w:sz w:val="23"/>
                            <w:lang w:val="ru-RU"/>
                          </w:rPr>
                          <w:t>кр</w:t>
                        </w:r>
                        <w:r w:rsidRPr="00FD414E">
                          <w:rPr>
                            <w:rFonts w:ascii="Times New Roman" w:hAnsi="Times New Roman"/>
                            <w:color w:val="010101"/>
                            <w:sz w:val="23"/>
                            <w:lang w:val="ru-RU"/>
                          </w:rPr>
                          <w:t>о</w:t>
                        </w:r>
                        <w:r w:rsidRPr="00FD414E">
                          <w:rPr>
                            <w:rFonts w:ascii="Times New Roman" w:hAnsi="Times New Roman"/>
                            <w:color w:val="1C1C1C"/>
                            <w:sz w:val="23"/>
                            <w:lang w:val="ru-RU"/>
                          </w:rPr>
                          <w:t>сс</w:t>
                        </w:r>
                        <w:r w:rsidRPr="00FD414E">
                          <w:rPr>
                            <w:rFonts w:ascii="Times New Roman" w:hAnsi="Times New Roman"/>
                            <w:color w:val="1C1C1C"/>
                            <w:spacing w:val="21"/>
                            <w:w w:val="104"/>
                            <w:sz w:val="23"/>
                            <w:lang w:val="ru-RU"/>
                          </w:rPr>
                          <w:t xml:space="preserve"> </w:t>
                        </w:r>
                        <w:r w:rsidRPr="00FD414E">
                          <w:rPr>
                            <w:rFonts w:ascii="Times New Roman" w:hAnsi="Times New Roman"/>
                            <w:color w:val="343434"/>
                            <w:sz w:val="23"/>
                            <w:lang w:val="ru-RU"/>
                          </w:rPr>
                          <w:t>на</w:t>
                        </w:r>
                        <w:r w:rsidRPr="00FD414E">
                          <w:rPr>
                            <w:rFonts w:ascii="Times New Roman" w:hAnsi="Times New Roman"/>
                            <w:color w:val="343434"/>
                            <w:spacing w:val="9"/>
                            <w:sz w:val="23"/>
                            <w:lang w:val="ru-RU"/>
                          </w:rPr>
                          <w:t xml:space="preserve"> </w:t>
                        </w:r>
                        <w:r w:rsidRPr="00FD414E">
                          <w:rPr>
                            <w:rFonts w:ascii="Times New Roman" w:hAnsi="Times New Roman"/>
                            <w:color w:val="1C1C1C"/>
                            <w:sz w:val="23"/>
                            <w:lang w:val="ru-RU"/>
                          </w:rPr>
                          <w:t>призы</w:t>
                        </w:r>
                        <w:r w:rsidRPr="00FD414E">
                          <w:rPr>
                            <w:rFonts w:ascii="Times New Roman" w:hAnsi="Times New Roman"/>
                            <w:color w:val="1C1C1C"/>
                            <w:spacing w:val="21"/>
                            <w:sz w:val="23"/>
                            <w:lang w:val="ru-RU"/>
                          </w:rPr>
                          <w:t xml:space="preserve"> </w:t>
                        </w:r>
                        <w:r w:rsidRPr="00FD414E">
                          <w:rPr>
                            <w:rFonts w:ascii="Times New Roman" w:hAnsi="Times New Roman"/>
                            <w:color w:val="1C1C1C"/>
                            <w:sz w:val="23"/>
                            <w:lang w:val="ru-RU"/>
                          </w:rPr>
                          <w:t>газеты</w:t>
                        </w:r>
                        <w:r w:rsidRPr="00FD414E">
                          <w:rPr>
                            <w:rFonts w:ascii="Times New Roman" w:hAnsi="Times New Roman"/>
                            <w:color w:val="1C1C1C"/>
                            <w:spacing w:val="30"/>
                            <w:sz w:val="23"/>
                            <w:lang w:val="ru-RU"/>
                          </w:rPr>
                          <w:t xml:space="preserve"> </w:t>
                        </w:r>
                        <w:r w:rsidRPr="00FD414E">
                          <w:rPr>
                            <w:rFonts w:ascii="Times New Roman" w:hAnsi="Times New Roman"/>
                            <w:color w:val="343434"/>
                            <w:sz w:val="23"/>
                            <w:lang w:val="ru-RU"/>
                          </w:rPr>
                          <w:t>«Зори»</w:t>
                        </w:r>
                      </w:p>
                    </w:tc>
                    <w:tc>
                      <w:tcPr>
                        <w:tcW w:w="1262" w:type="dxa"/>
                        <w:tcBorders>
                          <w:top w:val="single" w:sz="4" w:space="0" w:color="2F2F2F"/>
                          <w:left w:val="single" w:sz="6" w:space="0" w:color="3F3F3F"/>
                          <w:bottom w:val="single" w:sz="9" w:space="0" w:color="282828"/>
                          <w:right w:val="single" w:sz="4" w:space="0" w:color="939393"/>
                        </w:tcBorders>
                      </w:tcPr>
                      <w:p w:rsidR="00FD414E" w:rsidRDefault="00FD414E">
                        <w:pPr>
                          <w:pStyle w:val="TableParagraph"/>
                          <w:spacing w:before="5"/>
                          <w:ind w:left="229"/>
                          <w:rPr>
                            <w:rFonts w:ascii="Times New Roman" w:eastAsia="Times New Roman" w:hAnsi="Times New Roman" w:cs="Times New Roman"/>
                            <w:sz w:val="23"/>
                            <w:szCs w:val="23"/>
                          </w:rPr>
                        </w:pPr>
                        <w:r>
                          <w:rPr>
                            <w:rFonts w:ascii="Times New Roman" w:hAnsi="Times New Roman"/>
                            <w:color w:val="1C1C1C"/>
                            <w:sz w:val="23"/>
                          </w:rPr>
                          <w:t>9-</w:t>
                        </w:r>
                        <w:r>
                          <w:rPr>
                            <w:rFonts w:ascii="Times New Roman" w:hAnsi="Times New Roman"/>
                            <w:color w:val="1C1C1C"/>
                            <w:spacing w:val="12"/>
                            <w:sz w:val="23"/>
                          </w:rPr>
                          <w:t>1</w:t>
                        </w:r>
                        <w:r>
                          <w:rPr>
                            <w:rFonts w:ascii="Times New Roman" w:hAnsi="Times New Roman"/>
                            <w:color w:val="010101"/>
                            <w:sz w:val="23"/>
                          </w:rPr>
                          <w:t>7</w:t>
                        </w:r>
                        <w:r>
                          <w:rPr>
                            <w:rFonts w:ascii="Times New Roman" w:hAnsi="Times New Roman"/>
                            <w:color w:val="010101"/>
                            <w:spacing w:val="-1"/>
                            <w:sz w:val="23"/>
                          </w:rPr>
                          <w:t xml:space="preserve"> </w:t>
                        </w:r>
                        <w:r>
                          <w:rPr>
                            <w:rFonts w:ascii="Times New Roman" w:hAnsi="Times New Roman"/>
                            <w:color w:val="1C1C1C"/>
                            <w:sz w:val="23"/>
                          </w:rPr>
                          <w:t>лет</w:t>
                        </w:r>
                      </w:p>
                    </w:tc>
                    <w:tc>
                      <w:tcPr>
                        <w:tcW w:w="1525" w:type="dxa"/>
                        <w:tcBorders>
                          <w:top w:val="single" w:sz="4" w:space="0" w:color="2F2F2F"/>
                          <w:left w:val="single" w:sz="4" w:space="0" w:color="939393"/>
                          <w:bottom w:val="single" w:sz="4" w:space="0" w:color="1F1F1F"/>
                          <w:right w:val="single" w:sz="4" w:space="0" w:color="3B3B3B"/>
                        </w:tcBorders>
                      </w:tcPr>
                      <w:p w:rsidR="00FD414E" w:rsidRDefault="00FD414E">
                        <w:pPr>
                          <w:pStyle w:val="TableParagraph"/>
                          <w:spacing w:before="5" w:line="252" w:lineRule="auto"/>
                          <w:ind w:left="427" w:right="338" w:hanging="53"/>
                          <w:rPr>
                            <w:rFonts w:ascii="Times New Roman" w:eastAsia="Times New Roman" w:hAnsi="Times New Roman" w:cs="Times New Roman"/>
                            <w:sz w:val="23"/>
                            <w:szCs w:val="23"/>
                          </w:rPr>
                        </w:pPr>
                        <w:r>
                          <w:rPr>
                            <w:rFonts w:ascii="Times New Roman" w:hAnsi="Times New Roman"/>
                            <w:color w:val="1C1C1C"/>
                            <w:sz w:val="23"/>
                          </w:rPr>
                          <w:t>октябр</w:t>
                        </w:r>
                        <w:r>
                          <w:rPr>
                            <w:rFonts w:ascii="Times New Roman" w:hAnsi="Times New Roman"/>
                            <w:color w:val="010101"/>
                            <w:sz w:val="23"/>
                          </w:rPr>
                          <w:t>ь</w:t>
                        </w:r>
                        <w:r>
                          <w:rPr>
                            <w:rFonts w:ascii="Times New Roman" w:hAnsi="Times New Roman"/>
                            <w:color w:val="010101"/>
                            <w:spacing w:val="25"/>
                            <w:w w:val="106"/>
                            <w:sz w:val="23"/>
                          </w:rPr>
                          <w:t xml:space="preserve"> </w:t>
                        </w:r>
                        <w:r>
                          <w:rPr>
                            <w:rFonts w:ascii="Times New Roman" w:hAnsi="Times New Roman"/>
                            <w:color w:val="1C1C1C"/>
                            <w:w w:val="105"/>
                            <w:sz w:val="23"/>
                          </w:rPr>
                          <w:t>2015</w:t>
                        </w:r>
                        <w:r>
                          <w:rPr>
                            <w:rFonts w:ascii="Times New Roman" w:hAnsi="Times New Roman"/>
                            <w:color w:val="1C1C1C"/>
                            <w:spacing w:val="-7"/>
                            <w:w w:val="105"/>
                            <w:sz w:val="23"/>
                          </w:rPr>
                          <w:t xml:space="preserve"> </w:t>
                        </w:r>
                        <w:r>
                          <w:rPr>
                            <w:rFonts w:ascii="Times New Roman" w:hAnsi="Times New Roman"/>
                            <w:color w:val="1C1C1C"/>
                            <w:spacing w:val="5"/>
                            <w:w w:val="105"/>
                            <w:sz w:val="23"/>
                          </w:rPr>
                          <w:t>г</w:t>
                        </w:r>
                        <w:r>
                          <w:rPr>
                            <w:rFonts w:ascii="Times New Roman" w:hAnsi="Times New Roman"/>
                            <w:color w:val="010101"/>
                            <w:spacing w:val="4"/>
                            <w:w w:val="105"/>
                            <w:sz w:val="23"/>
                          </w:rPr>
                          <w:t>.</w:t>
                        </w:r>
                      </w:p>
                    </w:tc>
                    <w:tc>
                      <w:tcPr>
                        <w:tcW w:w="1836" w:type="dxa"/>
                        <w:tcBorders>
                          <w:top w:val="single" w:sz="4" w:space="0" w:color="2F2F2F"/>
                          <w:left w:val="single" w:sz="4" w:space="0" w:color="3B3B3B"/>
                          <w:bottom w:val="single" w:sz="6" w:space="0" w:color="2B2B2B"/>
                          <w:right w:val="single" w:sz="4" w:space="0" w:color="3F3F3F"/>
                        </w:tcBorders>
                      </w:tcPr>
                      <w:p w:rsidR="00FD414E" w:rsidRDefault="00FD414E">
                        <w:pPr>
                          <w:pStyle w:val="TableParagraph"/>
                          <w:spacing w:before="5" w:line="252" w:lineRule="auto"/>
                          <w:ind w:left="122" w:right="650" w:hanging="5"/>
                          <w:rPr>
                            <w:rFonts w:ascii="Times New Roman" w:eastAsia="Times New Roman" w:hAnsi="Times New Roman" w:cs="Times New Roman"/>
                            <w:sz w:val="23"/>
                            <w:szCs w:val="23"/>
                          </w:rPr>
                        </w:pPr>
                        <w:r>
                          <w:rPr>
                            <w:rFonts w:ascii="Times New Roman" w:hAnsi="Times New Roman"/>
                            <w:color w:val="1C1C1C"/>
                            <w:sz w:val="23"/>
                          </w:rPr>
                          <w:t>Парк</w:t>
                        </w:r>
                        <w:r>
                          <w:rPr>
                            <w:rFonts w:ascii="Times New Roman" w:hAnsi="Times New Roman"/>
                            <w:color w:val="1C1C1C"/>
                            <w:spacing w:val="24"/>
                            <w:sz w:val="23"/>
                          </w:rPr>
                          <w:t xml:space="preserve"> </w:t>
                        </w:r>
                        <w:r>
                          <w:rPr>
                            <w:rFonts w:ascii="Times New Roman" w:hAnsi="Times New Roman"/>
                            <w:color w:val="1C1C1C"/>
                            <w:sz w:val="23"/>
                          </w:rPr>
                          <w:t>ст.</w:t>
                        </w:r>
                        <w:r>
                          <w:rPr>
                            <w:rFonts w:ascii="Times New Roman" w:hAnsi="Times New Roman"/>
                            <w:color w:val="1C1C1C"/>
                            <w:w w:val="103"/>
                            <w:sz w:val="23"/>
                          </w:rPr>
                          <w:t xml:space="preserve"> </w:t>
                        </w:r>
                        <w:r>
                          <w:rPr>
                            <w:rFonts w:ascii="Times New Roman" w:hAnsi="Times New Roman"/>
                            <w:color w:val="1C1C1C"/>
                            <w:sz w:val="23"/>
                          </w:rPr>
                          <w:t>Северской</w:t>
                        </w:r>
                      </w:p>
                    </w:tc>
                    <w:tc>
                      <w:tcPr>
                        <w:tcW w:w="2021" w:type="dxa"/>
                        <w:tcBorders>
                          <w:top w:val="single" w:sz="4" w:space="0" w:color="2F2F2F"/>
                          <w:left w:val="single" w:sz="4" w:space="0" w:color="3F3F3F"/>
                          <w:bottom w:val="single" w:sz="6" w:space="0" w:color="2B2B2B"/>
                          <w:right w:val="single" w:sz="4" w:space="0" w:color="000000"/>
                        </w:tcBorders>
                      </w:tcPr>
                      <w:p w:rsidR="00FD414E" w:rsidRDefault="00FD414E">
                        <w:pPr>
                          <w:pStyle w:val="TableParagraph"/>
                          <w:spacing w:before="1" w:line="252" w:lineRule="auto"/>
                          <w:ind w:left="114" w:right="417" w:firstLine="4"/>
                          <w:rPr>
                            <w:rFonts w:ascii="Times New Roman" w:eastAsia="Times New Roman" w:hAnsi="Times New Roman" w:cs="Times New Roman"/>
                            <w:sz w:val="23"/>
                            <w:szCs w:val="23"/>
                          </w:rPr>
                        </w:pPr>
                        <w:r>
                          <w:rPr>
                            <w:rFonts w:ascii="Times New Roman" w:hAnsi="Times New Roman"/>
                            <w:color w:val="1C1C1C"/>
                            <w:spacing w:val="1"/>
                            <w:sz w:val="23"/>
                          </w:rPr>
                          <w:t>Тренеры</w:t>
                        </w:r>
                        <w:r>
                          <w:rPr>
                            <w:rFonts w:ascii="Times New Roman" w:hAnsi="Times New Roman"/>
                            <w:color w:val="010101"/>
                            <w:sz w:val="23"/>
                          </w:rPr>
                          <w:t>-</w:t>
                        </w:r>
                        <w:r>
                          <w:rPr>
                            <w:rFonts w:ascii="Times New Roman" w:hAnsi="Times New Roman"/>
                            <w:color w:val="010101"/>
                            <w:spacing w:val="24"/>
                            <w:w w:val="105"/>
                            <w:sz w:val="23"/>
                          </w:rPr>
                          <w:t xml:space="preserve"> </w:t>
                        </w:r>
                        <w:r>
                          <w:rPr>
                            <w:rFonts w:ascii="Times New Roman" w:hAnsi="Times New Roman"/>
                            <w:color w:val="343434"/>
                            <w:sz w:val="23"/>
                          </w:rPr>
                          <w:t>преподаватели</w:t>
                        </w:r>
                      </w:p>
                    </w:tc>
                  </w:tr>
                  <w:tr w:rsidR="00FD414E" w:rsidRPr="0038297A">
                    <w:trPr>
                      <w:trHeight w:hRule="exact" w:val="844"/>
                    </w:trPr>
                    <w:tc>
                      <w:tcPr>
                        <w:tcW w:w="472" w:type="dxa"/>
                        <w:tcBorders>
                          <w:top w:val="single" w:sz="4" w:space="0" w:color="2B2B2B"/>
                          <w:left w:val="nil"/>
                          <w:bottom w:val="single" w:sz="4" w:space="0" w:color="2B2B2B"/>
                          <w:right w:val="nil"/>
                        </w:tcBorders>
                      </w:tcPr>
                      <w:p w:rsidR="00FD414E" w:rsidRDefault="00FD414E">
                        <w:pPr>
                          <w:pStyle w:val="TableParagraph"/>
                          <w:spacing w:before="1"/>
                          <w:ind w:left="155"/>
                          <w:rPr>
                            <w:rFonts w:ascii="Times New Roman" w:eastAsia="Times New Roman" w:hAnsi="Times New Roman" w:cs="Times New Roman"/>
                            <w:sz w:val="23"/>
                            <w:szCs w:val="23"/>
                          </w:rPr>
                        </w:pPr>
                        <w:r>
                          <w:rPr>
                            <w:rFonts w:ascii="Times New Roman"/>
                            <w:color w:val="343434"/>
                            <w:sz w:val="23"/>
                          </w:rPr>
                          <w:t>18</w:t>
                        </w:r>
                      </w:p>
                      <w:p w:rsidR="00FD414E" w:rsidRDefault="00FD414E">
                        <w:pPr>
                          <w:pStyle w:val="TableParagraph"/>
                          <w:rPr>
                            <w:rFonts w:ascii="Times New Roman" w:eastAsia="Times New Roman" w:hAnsi="Times New Roman" w:cs="Times New Roman"/>
                          </w:rPr>
                        </w:pPr>
                      </w:p>
                      <w:p w:rsidR="00FD414E" w:rsidRDefault="00FD414E">
                        <w:pPr>
                          <w:pStyle w:val="TableParagraph"/>
                          <w:spacing w:before="188"/>
                          <w:ind w:left="16"/>
                          <w:rPr>
                            <w:rFonts w:ascii="Times New Roman" w:eastAsia="Times New Roman" w:hAnsi="Times New Roman" w:cs="Times New Roman"/>
                            <w:sz w:val="10"/>
                            <w:szCs w:val="10"/>
                          </w:rPr>
                        </w:pPr>
                        <w:r>
                          <w:rPr>
                            <w:rFonts w:ascii="Times New Roman"/>
                            <w:color w:val="5D5B5D"/>
                            <w:w w:val="65"/>
                            <w:sz w:val="10"/>
                          </w:rPr>
                          <w:t>1</w:t>
                        </w:r>
                      </w:p>
                    </w:tc>
                    <w:tc>
                      <w:tcPr>
                        <w:tcW w:w="4020" w:type="dxa"/>
                        <w:tcBorders>
                          <w:top w:val="single" w:sz="6" w:space="0" w:color="2B2B2B"/>
                          <w:left w:val="nil"/>
                          <w:bottom w:val="single" w:sz="6" w:space="0" w:color="343434"/>
                          <w:right w:val="single" w:sz="6" w:space="0" w:color="3F3F3F"/>
                        </w:tcBorders>
                      </w:tcPr>
                      <w:p w:rsidR="00FD414E" w:rsidRPr="00FD414E" w:rsidRDefault="00FD414E">
                        <w:pPr>
                          <w:pStyle w:val="TableParagraph"/>
                          <w:spacing w:before="3" w:line="247" w:lineRule="auto"/>
                          <w:ind w:left="119" w:right="315"/>
                          <w:rPr>
                            <w:rFonts w:ascii="Times New Roman" w:eastAsia="Times New Roman" w:hAnsi="Times New Roman" w:cs="Times New Roman"/>
                            <w:sz w:val="23"/>
                            <w:szCs w:val="23"/>
                            <w:lang w:val="ru-RU"/>
                          </w:rPr>
                        </w:pPr>
                        <w:r w:rsidRPr="00FD414E">
                          <w:rPr>
                            <w:rFonts w:ascii="Times New Roman" w:hAnsi="Times New Roman"/>
                            <w:color w:val="1C1C1C"/>
                            <w:sz w:val="23"/>
                            <w:lang w:val="ru-RU"/>
                          </w:rPr>
                          <w:t>Турнир</w:t>
                        </w:r>
                        <w:r w:rsidRPr="00FD414E">
                          <w:rPr>
                            <w:rFonts w:ascii="Times New Roman" w:hAnsi="Times New Roman"/>
                            <w:color w:val="1C1C1C"/>
                            <w:spacing w:val="30"/>
                            <w:sz w:val="23"/>
                            <w:lang w:val="ru-RU"/>
                          </w:rPr>
                          <w:t xml:space="preserve"> </w:t>
                        </w:r>
                        <w:r w:rsidRPr="00FD414E">
                          <w:rPr>
                            <w:rFonts w:ascii="Times New Roman" w:hAnsi="Times New Roman"/>
                            <w:color w:val="1C1C1C"/>
                            <w:sz w:val="23"/>
                            <w:lang w:val="ru-RU"/>
                          </w:rPr>
                          <w:t>по</w:t>
                        </w:r>
                        <w:r w:rsidRPr="00FD414E">
                          <w:rPr>
                            <w:rFonts w:ascii="Times New Roman" w:hAnsi="Times New Roman"/>
                            <w:color w:val="1C1C1C"/>
                            <w:spacing w:val="20"/>
                            <w:sz w:val="23"/>
                            <w:lang w:val="ru-RU"/>
                          </w:rPr>
                          <w:t xml:space="preserve"> </w:t>
                        </w:r>
                        <w:r w:rsidRPr="00FD414E">
                          <w:rPr>
                            <w:rFonts w:ascii="Times New Roman" w:hAnsi="Times New Roman"/>
                            <w:color w:val="1C1C1C"/>
                            <w:sz w:val="23"/>
                            <w:lang w:val="ru-RU"/>
                          </w:rPr>
                          <w:t>футболу</w:t>
                        </w:r>
                        <w:r w:rsidRPr="00FD414E">
                          <w:rPr>
                            <w:rFonts w:ascii="Times New Roman" w:hAnsi="Times New Roman"/>
                            <w:color w:val="1C1C1C"/>
                            <w:spacing w:val="38"/>
                            <w:sz w:val="23"/>
                            <w:lang w:val="ru-RU"/>
                          </w:rPr>
                          <w:t xml:space="preserve"> </w:t>
                        </w:r>
                        <w:r w:rsidRPr="00FD414E">
                          <w:rPr>
                            <w:rFonts w:ascii="Times New Roman" w:hAnsi="Times New Roman"/>
                            <w:color w:val="343434"/>
                            <w:sz w:val="23"/>
                            <w:lang w:val="ru-RU"/>
                          </w:rPr>
                          <w:t>«Спорт</w:t>
                        </w:r>
                        <w:r w:rsidRPr="00FD414E">
                          <w:rPr>
                            <w:rFonts w:ascii="Times New Roman" w:hAnsi="Times New Roman"/>
                            <w:color w:val="343434"/>
                            <w:spacing w:val="24"/>
                            <w:sz w:val="23"/>
                            <w:lang w:val="ru-RU"/>
                          </w:rPr>
                          <w:t xml:space="preserve"> </w:t>
                        </w:r>
                        <w:r w:rsidRPr="00FD414E">
                          <w:rPr>
                            <w:rFonts w:ascii="Times New Roman" w:hAnsi="Times New Roman"/>
                            <w:color w:val="1C1C1C"/>
                            <w:sz w:val="23"/>
                            <w:lang w:val="ru-RU"/>
                          </w:rPr>
                          <w:t>проти</w:t>
                        </w:r>
                        <w:r w:rsidRPr="00FD414E">
                          <w:rPr>
                            <w:rFonts w:ascii="Times New Roman" w:hAnsi="Times New Roman"/>
                            <w:color w:val="010101"/>
                            <w:sz w:val="23"/>
                            <w:lang w:val="ru-RU"/>
                          </w:rPr>
                          <w:t>в</w:t>
                        </w:r>
                        <w:r w:rsidRPr="00FD414E">
                          <w:rPr>
                            <w:rFonts w:ascii="Times New Roman" w:hAnsi="Times New Roman"/>
                            <w:color w:val="010101"/>
                            <w:spacing w:val="25"/>
                            <w:w w:val="109"/>
                            <w:sz w:val="23"/>
                            <w:lang w:val="ru-RU"/>
                          </w:rPr>
                          <w:t xml:space="preserve"> </w:t>
                        </w:r>
                        <w:r w:rsidRPr="00FD414E">
                          <w:rPr>
                            <w:rFonts w:ascii="Times New Roman" w:hAnsi="Times New Roman"/>
                            <w:color w:val="343434"/>
                            <w:sz w:val="23"/>
                            <w:lang w:val="ru-RU"/>
                          </w:rPr>
                          <w:t>наркотиков»</w:t>
                        </w:r>
                      </w:p>
                    </w:tc>
                    <w:tc>
                      <w:tcPr>
                        <w:tcW w:w="2787" w:type="dxa"/>
                        <w:gridSpan w:val="2"/>
                        <w:tcBorders>
                          <w:top w:val="nil"/>
                          <w:left w:val="single" w:sz="6" w:space="0" w:color="3F3F3F"/>
                          <w:bottom w:val="single" w:sz="6" w:space="0" w:color="343434"/>
                          <w:right w:val="single" w:sz="10" w:space="0" w:color="444444"/>
                        </w:tcBorders>
                      </w:tcPr>
                      <w:p w:rsidR="00FD414E" w:rsidRDefault="00FD414E">
                        <w:pPr>
                          <w:pStyle w:val="TableParagraph"/>
                          <w:tabs>
                            <w:tab w:val="left" w:pos="1589"/>
                          </w:tabs>
                          <w:spacing w:line="301" w:lineRule="exact"/>
                          <w:ind w:right="245"/>
                          <w:jc w:val="center"/>
                          <w:rPr>
                            <w:rFonts w:ascii="Times New Roman" w:eastAsia="Times New Roman" w:hAnsi="Times New Roman" w:cs="Times New Roman"/>
                            <w:sz w:val="23"/>
                            <w:szCs w:val="23"/>
                          </w:rPr>
                        </w:pPr>
                        <w:r>
                          <w:rPr>
                            <w:rFonts w:ascii="Times New Roman" w:hAnsi="Times New Roman"/>
                            <w:color w:val="1C1C1C"/>
                            <w:sz w:val="23"/>
                          </w:rPr>
                          <w:t>Учащиеся</w:t>
                        </w:r>
                        <w:r>
                          <w:rPr>
                            <w:rFonts w:ascii="Times New Roman" w:hAnsi="Times New Roman"/>
                            <w:color w:val="1C1C1C"/>
                            <w:spacing w:val="46"/>
                            <w:sz w:val="23"/>
                          </w:rPr>
                          <w:t xml:space="preserve"> </w:t>
                        </w:r>
                        <w:r>
                          <w:rPr>
                            <w:rFonts w:ascii="Arial" w:hAnsi="Arial"/>
                            <w:color w:val="AAA8AA"/>
                            <w:w w:val="90"/>
                            <w:sz w:val="41"/>
                          </w:rPr>
                          <w:t>i</w:t>
                        </w:r>
                        <w:r>
                          <w:rPr>
                            <w:rFonts w:ascii="Arial" w:hAnsi="Arial"/>
                            <w:color w:val="AAA8AA"/>
                            <w:w w:val="90"/>
                            <w:sz w:val="41"/>
                          </w:rPr>
                          <w:tab/>
                        </w:r>
                        <w:r>
                          <w:rPr>
                            <w:rFonts w:ascii="Times New Roman" w:hAnsi="Times New Roman"/>
                            <w:color w:val="1C1C1C"/>
                            <w:spacing w:val="1"/>
                            <w:position w:val="2"/>
                            <w:sz w:val="23"/>
                          </w:rPr>
                          <w:t>4</w:t>
                        </w:r>
                        <w:r>
                          <w:rPr>
                            <w:rFonts w:ascii="Times New Roman" w:hAnsi="Times New Roman"/>
                            <w:color w:val="010101"/>
                            <w:position w:val="2"/>
                            <w:sz w:val="23"/>
                          </w:rPr>
                          <w:t>-</w:t>
                        </w:r>
                        <w:r>
                          <w:rPr>
                            <w:rFonts w:ascii="Times New Roman" w:hAnsi="Times New Roman"/>
                            <w:color w:val="1C1C1C"/>
                            <w:position w:val="2"/>
                            <w:sz w:val="23"/>
                          </w:rPr>
                          <w:t>6</w:t>
                        </w:r>
                        <w:r>
                          <w:rPr>
                            <w:rFonts w:ascii="Times New Roman" w:hAnsi="Times New Roman"/>
                            <w:color w:val="010101"/>
                            <w:position w:val="2"/>
                            <w:sz w:val="23"/>
                          </w:rPr>
                          <w:t>.</w:t>
                        </w:r>
                        <w:r>
                          <w:rPr>
                            <w:rFonts w:ascii="Times New Roman" w:hAnsi="Times New Roman"/>
                            <w:color w:val="1C1C1C"/>
                            <w:position w:val="2"/>
                            <w:sz w:val="23"/>
                          </w:rPr>
                          <w:t>11.</w:t>
                        </w:r>
                      </w:p>
                      <w:p w:rsidR="00FD414E" w:rsidRDefault="00FD414E">
                        <w:pPr>
                          <w:pStyle w:val="TableParagraph"/>
                          <w:tabs>
                            <w:tab w:val="left" w:pos="1029"/>
                            <w:tab w:val="left" w:pos="1469"/>
                          </w:tabs>
                          <w:spacing w:line="363" w:lineRule="exact"/>
                          <w:ind w:right="147"/>
                          <w:jc w:val="center"/>
                          <w:rPr>
                            <w:rFonts w:ascii="Times New Roman" w:eastAsia="Times New Roman" w:hAnsi="Times New Roman" w:cs="Times New Roman"/>
                            <w:sz w:val="23"/>
                            <w:szCs w:val="23"/>
                          </w:rPr>
                        </w:pPr>
                        <w:r>
                          <w:rPr>
                            <w:rFonts w:ascii="Times New Roman" w:hAnsi="Times New Roman"/>
                            <w:color w:val="1C1C1C"/>
                            <w:w w:val="90"/>
                            <w:position w:val="-7"/>
                            <w:sz w:val="35"/>
                          </w:rPr>
                          <w:t>дюсш</w:t>
                        </w:r>
                        <w:r>
                          <w:rPr>
                            <w:rFonts w:ascii="Times New Roman" w:hAnsi="Times New Roman"/>
                            <w:color w:val="1C1C1C"/>
                            <w:w w:val="90"/>
                            <w:position w:val="-7"/>
                            <w:sz w:val="35"/>
                          </w:rPr>
                          <w:tab/>
                        </w:r>
                        <w:r>
                          <w:rPr>
                            <w:rFonts w:ascii="Times New Roman" w:hAnsi="Times New Roman"/>
                            <w:color w:val="9C979E"/>
                            <w:w w:val="50"/>
                            <w:position w:val="-7"/>
                            <w:sz w:val="10"/>
                          </w:rPr>
                          <w:t>1</w:t>
                        </w:r>
                        <w:r>
                          <w:rPr>
                            <w:rFonts w:ascii="Times New Roman" w:hAnsi="Times New Roman"/>
                            <w:color w:val="9C979E"/>
                            <w:w w:val="50"/>
                            <w:position w:val="-7"/>
                            <w:sz w:val="10"/>
                          </w:rPr>
                          <w:tab/>
                        </w:r>
                        <w:r>
                          <w:rPr>
                            <w:rFonts w:ascii="Times New Roman" w:hAnsi="Times New Roman"/>
                            <w:color w:val="1C1C1C"/>
                            <w:sz w:val="23"/>
                          </w:rPr>
                          <w:t>2015</w:t>
                        </w:r>
                        <w:r>
                          <w:rPr>
                            <w:rFonts w:ascii="Times New Roman" w:hAnsi="Times New Roman"/>
                            <w:color w:val="1C1C1C"/>
                            <w:spacing w:val="18"/>
                            <w:sz w:val="23"/>
                          </w:rPr>
                          <w:t xml:space="preserve"> </w:t>
                        </w:r>
                        <w:r>
                          <w:rPr>
                            <w:rFonts w:ascii="Times New Roman" w:hAnsi="Times New Roman"/>
                            <w:color w:val="1C1C1C"/>
                            <w:sz w:val="23"/>
                          </w:rPr>
                          <w:t>г.</w:t>
                        </w:r>
                      </w:p>
                    </w:tc>
                    <w:tc>
                      <w:tcPr>
                        <w:tcW w:w="1836" w:type="dxa"/>
                        <w:tcBorders>
                          <w:top w:val="single" w:sz="6" w:space="0" w:color="2B2B2B"/>
                          <w:left w:val="single" w:sz="10" w:space="0" w:color="444444"/>
                          <w:bottom w:val="single" w:sz="6" w:space="0" w:color="343434"/>
                          <w:right w:val="single" w:sz="4" w:space="0" w:color="3F3F3F"/>
                        </w:tcBorders>
                      </w:tcPr>
                      <w:p w:rsidR="00FD414E" w:rsidRDefault="00FD414E">
                        <w:pPr>
                          <w:pStyle w:val="TableParagraph"/>
                          <w:spacing w:before="8" w:line="252" w:lineRule="auto"/>
                          <w:ind w:left="105" w:right="483" w:firstLine="9"/>
                          <w:rPr>
                            <w:rFonts w:ascii="Times New Roman" w:eastAsia="Times New Roman" w:hAnsi="Times New Roman" w:cs="Times New Roman"/>
                            <w:sz w:val="23"/>
                            <w:szCs w:val="23"/>
                          </w:rPr>
                        </w:pPr>
                        <w:r>
                          <w:rPr>
                            <w:rFonts w:ascii="Times New Roman" w:hAnsi="Times New Roman"/>
                            <w:color w:val="1C1C1C"/>
                            <w:sz w:val="23"/>
                          </w:rPr>
                          <w:t>Стадион</w:t>
                        </w:r>
                        <w:r>
                          <w:rPr>
                            <w:rFonts w:ascii="Times New Roman" w:hAnsi="Times New Roman"/>
                            <w:color w:val="1C1C1C"/>
                            <w:w w:val="101"/>
                            <w:sz w:val="23"/>
                          </w:rPr>
                          <w:t xml:space="preserve"> </w:t>
                        </w:r>
                        <w:r>
                          <w:rPr>
                            <w:rFonts w:ascii="Times New Roman" w:hAnsi="Times New Roman"/>
                            <w:color w:val="1C1C1C"/>
                            <w:sz w:val="23"/>
                          </w:rPr>
                          <w:t>Черноморец</w:t>
                        </w:r>
                      </w:p>
                    </w:tc>
                    <w:tc>
                      <w:tcPr>
                        <w:tcW w:w="2021" w:type="dxa"/>
                        <w:tcBorders>
                          <w:top w:val="single" w:sz="6" w:space="0" w:color="2B2B2B"/>
                          <w:left w:val="single" w:sz="4" w:space="0" w:color="3F3F3F"/>
                          <w:bottom w:val="single" w:sz="6" w:space="0" w:color="343434"/>
                          <w:right w:val="single" w:sz="4" w:space="0" w:color="000000"/>
                        </w:tcBorders>
                      </w:tcPr>
                      <w:p w:rsidR="00FD414E" w:rsidRPr="00FD414E" w:rsidRDefault="00FD414E">
                        <w:pPr>
                          <w:pStyle w:val="TableParagraph"/>
                          <w:spacing w:before="3" w:line="252" w:lineRule="auto"/>
                          <w:ind w:left="114" w:right="358"/>
                          <w:rPr>
                            <w:rFonts w:ascii="Times New Roman" w:eastAsia="Times New Roman" w:hAnsi="Times New Roman" w:cs="Times New Roman"/>
                            <w:sz w:val="23"/>
                            <w:szCs w:val="23"/>
                            <w:lang w:val="ru-RU"/>
                          </w:rPr>
                        </w:pPr>
                        <w:r w:rsidRPr="00FD414E">
                          <w:rPr>
                            <w:rFonts w:ascii="Times New Roman" w:hAnsi="Times New Roman"/>
                            <w:color w:val="1C1C1C"/>
                            <w:sz w:val="23"/>
                            <w:lang w:val="ru-RU"/>
                          </w:rPr>
                          <w:t>П.В.Исаев</w:t>
                        </w:r>
                        <w:r w:rsidRPr="00FD414E">
                          <w:rPr>
                            <w:rFonts w:ascii="Times New Roman" w:hAnsi="Times New Roman"/>
                            <w:color w:val="1C1C1C"/>
                            <w:w w:val="101"/>
                            <w:sz w:val="23"/>
                            <w:lang w:val="ru-RU"/>
                          </w:rPr>
                          <w:t xml:space="preserve"> </w:t>
                        </w:r>
                        <w:r w:rsidRPr="00FD414E">
                          <w:rPr>
                            <w:rFonts w:ascii="Times New Roman" w:hAnsi="Times New Roman"/>
                            <w:color w:val="343434"/>
                            <w:sz w:val="23"/>
                            <w:lang w:val="ru-RU"/>
                          </w:rPr>
                          <w:t>Н.АОхрименко</w:t>
                        </w:r>
                        <w:r w:rsidRPr="00FD414E">
                          <w:rPr>
                            <w:rFonts w:ascii="Times New Roman" w:hAnsi="Times New Roman"/>
                            <w:color w:val="343434"/>
                            <w:w w:val="101"/>
                            <w:sz w:val="23"/>
                            <w:lang w:val="ru-RU"/>
                          </w:rPr>
                          <w:t xml:space="preserve"> </w:t>
                        </w:r>
                        <w:r w:rsidRPr="00FD414E">
                          <w:rPr>
                            <w:rFonts w:ascii="Times New Roman" w:hAnsi="Times New Roman"/>
                            <w:color w:val="1C1C1C"/>
                            <w:spacing w:val="-4"/>
                            <w:sz w:val="23"/>
                            <w:lang w:val="ru-RU"/>
                          </w:rPr>
                          <w:t>В</w:t>
                        </w:r>
                        <w:r w:rsidRPr="00FD414E">
                          <w:rPr>
                            <w:rFonts w:ascii="Times New Roman" w:hAnsi="Times New Roman"/>
                            <w:color w:val="010101"/>
                            <w:spacing w:val="-4"/>
                            <w:sz w:val="23"/>
                            <w:lang w:val="ru-RU"/>
                          </w:rPr>
                          <w:t>.</w:t>
                        </w:r>
                        <w:r w:rsidRPr="00FD414E">
                          <w:rPr>
                            <w:rFonts w:ascii="Times New Roman" w:hAnsi="Times New Roman"/>
                            <w:color w:val="1C1C1C"/>
                            <w:spacing w:val="-4"/>
                            <w:sz w:val="23"/>
                            <w:lang w:val="ru-RU"/>
                          </w:rPr>
                          <w:t>А.</w:t>
                        </w:r>
                        <w:r w:rsidRPr="00FD414E">
                          <w:rPr>
                            <w:rFonts w:ascii="Times New Roman" w:hAnsi="Times New Roman"/>
                            <w:color w:val="1C1C1C"/>
                            <w:spacing w:val="26"/>
                            <w:sz w:val="23"/>
                            <w:lang w:val="ru-RU"/>
                          </w:rPr>
                          <w:t xml:space="preserve"> </w:t>
                        </w:r>
                        <w:r w:rsidRPr="00FD414E">
                          <w:rPr>
                            <w:rFonts w:ascii="Times New Roman" w:hAnsi="Times New Roman"/>
                            <w:color w:val="343434"/>
                            <w:sz w:val="23"/>
                            <w:lang w:val="ru-RU"/>
                          </w:rPr>
                          <w:t>Махортов</w:t>
                        </w:r>
                      </w:p>
                    </w:tc>
                  </w:tr>
                  <w:tr w:rsidR="00FD414E">
                    <w:trPr>
                      <w:trHeight w:hRule="exact" w:val="853"/>
                    </w:trPr>
                    <w:tc>
                      <w:tcPr>
                        <w:tcW w:w="472" w:type="dxa"/>
                        <w:tcBorders>
                          <w:top w:val="single" w:sz="4" w:space="0" w:color="2B2B2B"/>
                          <w:left w:val="nil"/>
                          <w:bottom w:val="single" w:sz="6" w:space="0" w:color="444444"/>
                          <w:right w:val="single" w:sz="4" w:space="0" w:color="676767"/>
                        </w:tcBorders>
                      </w:tcPr>
                      <w:p w:rsidR="00FD414E" w:rsidRDefault="00FD414E">
                        <w:pPr>
                          <w:pStyle w:val="TableParagraph"/>
                          <w:spacing w:before="34"/>
                          <w:ind w:left="16"/>
                          <w:rPr>
                            <w:rFonts w:ascii="Times New Roman" w:eastAsia="Times New Roman" w:hAnsi="Times New Roman" w:cs="Times New Roman"/>
                            <w:sz w:val="23"/>
                            <w:szCs w:val="23"/>
                          </w:rPr>
                        </w:pPr>
                        <w:r>
                          <w:rPr>
                            <w:rFonts w:ascii="Times New Roman"/>
                            <w:color w:val="5D5B5D"/>
                            <w:w w:val="60"/>
                            <w:sz w:val="23"/>
                          </w:rPr>
                          <w:t xml:space="preserve">1 </w:t>
                        </w:r>
                        <w:r>
                          <w:rPr>
                            <w:rFonts w:ascii="Times New Roman"/>
                            <w:color w:val="5D5B5D"/>
                            <w:spacing w:val="21"/>
                            <w:w w:val="60"/>
                            <w:sz w:val="23"/>
                          </w:rPr>
                          <w:t xml:space="preserve"> </w:t>
                        </w:r>
                        <w:r>
                          <w:rPr>
                            <w:rFonts w:ascii="Times New Roman"/>
                            <w:color w:val="343434"/>
                            <w:w w:val="95"/>
                            <w:sz w:val="23"/>
                          </w:rPr>
                          <w:t>19</w:t>
                        </w:r>
                      </w:p>
                      <w:p w:rsidR="00FD414E" w:rsidRDefault="00FD414E">
                        <w:pPr>
                          <w:pStyle w:val="TableParagraph"/>
                          <w:spacing w:before="196"/>
                          <w:ind w:left="16"/>
                          <w:rPr>
                            <w:rFonts w:ascii="Arial" w:eastAsia="Arial" w:hAnsi="Arial" w:cs="Arial"/>
                            <w:sz w:val="10"/>
                            <w:szCs w:val="10"/>
                          </w:rPr>
                        </w:pPr>
                        <w:r>
                          <w:rPr>
                            <w:rFonts w:ascii="Arial"/>
                            <w:color w:val="5D5B5D"/>
                            <w:w w:val="60"/>
                            <w:sz w:val="10"/>
                          </w:rPr>
                          <w:t>1</w:t>
                        </w:r>
                      </w:p>
                      <w:p w:rsidR="00FD414E" w:rsidRDefault="00FD414E">
                        <w:pPr>
                          <w:pStyle w:val="TableParagraph"/>
                          <w:spacing w:before="10" w:line="86" w:lineRule="exact"/>
                          <w:ind w:left="21"/>
                          <w:rPr>
                            <w:rFonts w:ascii="Times New Roman" w:eastAsia="Times New Roman" w:hAnsi="Times New Roman" w:cs="Times New Roman"/>
                            <w:sz w:val="9"/>
                            <w:szCs w:val="9"/>
                          </w:rPr>
                        </w:pPr>
                        <w:r>
                          <w:rPr>
                            <w:rFonts w:ascii="Times New Roman"/>
                            <w:color w:val="494949"/>
                            <w:w w:val="50"/>
                            <w:sz w:val="9"/>
                          </w:rPr>
                          <w:t>1</w:t>
                        </w:r>
                      </w:p>
                      <w:p w:rsidR="00FD414E" w:rsidRDefault="00FD414E">
                        <w:pPr>
                          <w:pStyle w:val="TableParagraph"/>
                          <w:spacing w:line="135" w:lineRule="exact"/>
                          <w:ind w:left="16"/>
                          <w:rPr>
                            <w:rFonts w:ascii="Arial" w:eastAsia="Arial" w:hAnsi="Arial" w:cs="Arial"/>
                            <w:sz w:val="14"/>
                            <w:szCs w:val="14"/>
                          </w:rPr>
                        </w:pPr>
                        <w:r>
                          <w:rPr>
                            <w:rFonts w:ascii="Arial"/>
                            <w:color w:val="5D5B5D"/>
                            <w:w w:val="115"/>
                            <w:sz w:val="14"/>
                          </w:rPr>
                          <w:t>i</w:t>
                        </w:r>
                      </w:p>
                    </w:tc>
                    <w:tc>
                      <w:tcPr>
                        <w:tcW w:w="4020" w:type="dxa"/>
                        <w:tcBorders>
                          <w:top w:val="single" w:sz="6" w:space="0" w:color="343434"/>
                          <w:left w:val="single" w:sz="4" w:space="0" w:color="676767"/>
                          <w:bottom w:val="single" w:sz="4" w:space="0" w:color="2B2B2B"/>
                          <w:right w:val="single" w:sz="6" w:space="0" w:color="3F3F3F"/>
                        </w:tcBorders>
                      </w:tcPr>
                      <w:p w:rsidR="00FD414E" w:rsidRPr="00FD414E" w:rsidRDefault="00FD414E">
                        <w:pPr>
                          <w:pStyle w:val="TableParagraph"/>
                          <w:spacing w:before="3" w:line="252" w:lineRule="auto"/>
                          <w:ind w:left="114" w:right="384" w:firstLine="4"/>
                          <w:rPr>
                            <w:rFonts w:ascii="Times New Roman" w:eastAsia="Times New Roman" w:hAnsi="Times New Roman" w:cs="Times New Roman"/>
                            <w:sz w:val="23"/>
                            <w:szCs w:val="23"/>
                            <w:lang w:val="ru-RU"/>
                          </w:rPr>
                        </w:pPr>
                        <w:r w:rsidRPr="00FD414E">
                          <w:rPr>
                            <w:rFonts w:ascii="Times New Roman" w:hAnsi="Times New Roman"/>
                            <w:color w:val="1C1C1C"/>
                            <w:sz w:val="23"/>
                            <w:lang w:val="ru-RU"/>
                          </w:rPr>
                          <w:t>Турнир</w:t>
                        </w:r>
                        <w:r w:rsidRPr="00FD414E">
                          <w:rPr>
                            <w:rFonts w:ascii="Times New Roman" w:hAnsi="Times New Roman"/>
                            <w:color w:val="1C1C1C"/>
                            <w:spacing w:val="28"/>
                            <w:sz w:val="23"/>
                            <w:lang w:val="ru-RU"/>
                          </w:rPr>
                          <w:t xml:space="preserve"> </w:t>
                        </w:r>
                        <w:r w:rsidRPr="00FD414E">
                          <w:rPr>
                            <w:rFonts w:ascii="Times New Roman" w:hAnsi="Times New Roman"/>
                            <w:color w:val="1C1C1C"/>
                            <w:sz w:val="23"/>
                            <w:lang w:val="ru-RU"/>
                          </w:rPr>
                          <w:t>по</w:t>
                        </w:r>
                        <w:r w:rsidRPr="00FD414E">
                          <w:rPr>
                            <w:rFonts w:ascii="Times New Roman" w:hAnsi="Times New Roman"/>
                            <w:color w:val="1C1C1C"/>
                            <w:spacing w:val="6"/>
                            <w:sz w:val="23"/>
                            <w:lang w:val="ru-RU"/>
                          </w:rPr>
                          <w:t xml:space="preserve"> </w:t>
                        </w:r>
                        <w:r w:rsidRPr="00FD414E">
                          <w:rPr>
                            <w:rFonts w:ascii="Times New Roman" w:hAnsi="Times New Roman"/>
                            <w:color w:val="1C1C1C"/>
                            <w:sz w:val="23"/>
                            <w:lang w:val="ru-RU"/>
                          </w:rPr>
                          <w:t>мини</w:t>
                        </w:r>
                        <w:r w:rsidRPr="00FD414E">
                          <w:rPr>
                            <w:rFonts w:ascii="Times New Roman" w:hAnsi="Times New Roman"/>
                            <w:color w:val="010101"/>
                            <w:sz w:val="23"/>
                            <w:lang w:val="ru-RU"/>
                          </w:rPr>
                          <w:t>-</w:t>
                        </w:r>
                        <w:r w:rsidRPr="00FD414E">
                          <w:rPr>
                            <w:rFonts w:ascii="Times New Roman" w:hAnsi="Times New Roman"/>
                            <w:color w:val="1C1C1C"/>
                            <w:sz w:val="23"/>
                            <w:lang w:val="ru-RU"/>
                          </w:rPr>
                          <w:t xml:space="preserve">футболу </w:t>
                        </w:r>
                        <w:r w:rsidRPr="00FD414E">
                          <w:rPr>
                            <w:rFonts w:ascii="Times New Roman" w:hAnsi="Times New Roman"/>
                            <w:color w:val="1C1C1C"/>
                            <w:spacing w:val="43"/>
                            <w:sz w:val="23"/>
                            <w:lang w:val="ru-RU"/>
                          </w:rPr>
                          <w:t xml:space="preserve"> </w:t>
                        </w:r>
                        <w:r w:rsidRPr="00FD414E">
                          <w:rPr>
                            <w:rFonts w:ascii="Times New Roman" w:hAnsi="Times New Roman"/>
                            <w:color w:val="1C1C1C"/>
                            <w:sz w:val="23"/>
                            <w:lang w:val="ru-RU"/>
                          </w:rPr>
                          <w:t>памяти</w:t>
                        </w:r>
                        <w:r w:rsidRPr="00FD414E">
                          <w:rPr>
                            <w:rFonts w:ascii="Times New Roman" w:hAnsi="Times New Roman"/>
                            <w:color w:val="1C1C1C"/>
                            <w:spacing w:val="22"/>
                            <w:w w:val="101"/>
                            <w:sz w:val="23"/>
                            <w:lang w:val="ru-RU"/>
                          </w:rPr>
                          <w:t xml:space="preserve"> </w:t>
                        </w:r>
                        <w:r w:rsidRPr="00FD414E">
                          <w:rPr>
                            <w:rFonts w:ascii="Times New Roman" w:hAnsi="Times New Roman"/>
                            <w:color w:val="343434"/>
                            <w:sz w:val="23"/>
                            <w:lang w:val="ru-RU"/>
                          </w:rPr>
                          <w:t xml:space="preserve">маршала </w:t>
                        </w:r>
                        <w:r w:rsidRPr="00FD414E">
                          <w:rPr>
                            <w:rFonts w:ascii="Times New Roman" w:hAnsi="Times New Roman"/>
                            <w:color w:val="343434"/>
                            <w:spacing w:val="17"/>
                            <w:sz w:val="23"/>
                            <w:lang w:val="ru-RU"/>
                          </w:rPr>
                          <w:t xml:space="preserve"> </w:t>
                        </w:r>
                        <w:r w:rsidRPr="00FD414E">
                          <w:rPr>
                            <w:rFonts w:ascii="Times New Roman" w:hAnsi="Times New Roman"/>
                            <w:color w:val="1C1C1C"/>
                            <w:sz w:val="23"/>
                            <w:lang w:val="ru-RU"/>
                          </w:rPr>
                          <w:t xml:space="preserve">Советского </w:t>
                        </w:r>
                        <w:r w:rsidRPr="00FD414E">
                          <w:rPr>
                            <w:rFonts w:ascii="Times New Roman" w:hAnsi="Times New Roman"/>
                            <w:color w:val="1C1C1C"/>
                            <w:spacing w:val="28"/>
                            <w:sz w:val="23"/>
                            <w:lang w:val="ru-RU"/>
                          </w:rPr>
                          <w:t xml:space="preserve"> </w:t>
                        </w:r>
                        <w:r w:rsidRPr="00FD414E">
                          <w:rPr>
                            <w:rFonts w:ascii="Times New Roman" w:hAnsi="Times New Roman"/>
                            <w:color w:val="1C1C1C"/>
                            <w:sz w:val="23"/>
                            <w:lang w:val="ru-RU"/>
                          </w:rPr>
                          <w:t>Союза</w:t>
                        </w:r>
                        <w:r w:rsidRPr="00FD414E">
                          <w:rPr>
                            <w:rFonts w:ascii="Times New Roman" w:hAnsi="Times New Roman"/>
                            <w:color w:val="1C1C1C"/>
                            <w:spacing w:val="35"/>
                            <w:sz w:val="23"/>
                            <w:lang w:val="ru-RU"/>
                          </w:rPr>
                          <w:t xml:space="preserve"> </w:t>
                        </w:r>
                        <w:r w:rsidRPr="00FD414E">
                          <w:rPr>
                            <w:rFonts w:ascii="Times New Roman" w:hAnsi="Times New Roman"/>
                            <w:color w:val="010101"/>
                            <w:spacing w:val="2"/>
                            <w:sz w:val="23"/>
                            <w:lang w:val="ru-RU"/>
                          </w:rPr>
                          <w:t>-</w:t>
                        </w:r>
                        <w:r w:rsidRPr="00FD414E">
                          <w:rPr>
                            <w:rFonts w:ascii="Times New Roman" w:hAnsi="Times New Roman"/>
                            <w:color w:val="1C1C1C"/>
                            <w:spacing w:val="4"/>
                            <w:sz w:val="23"/>
                            <w:lang w:val="ru-RU"/>
                          </w:rPr>
                          <w:t>Г.К.</w:t>
                        </w:r>
                        <w:r w:rsidRPr="00FD414E">
                          <w:rPr>
                            <w:rFonts w:ascii="Times New Roman" w:hAnsi="Times New Roman"/>
                            <w:color w:val="1C1C1C"/>
                            <w:spacing w:val="24"/>
                            <w:w w:val="103"/>
                            <w:sz w:val="23"/>
                            <w:lang w:val="ru-RU"/>
                          </w:rPr>
                          <w:t xml:space="preserve"> </w:t>
                        </w:r>
                        <w:r w:rsidRPr="00FD414E">
                          <w:rPr>
                            <w:rFonts w:ascii="Times New Roman" w:hAnsi="Times New Roman"/>
                            <w:color w:val="1C1C1C"/>
                            <w:sz w:val="23"/>
                            <w:lang w:val="ru-RU"/>
                          </w:rPr>
                          <w:t>Жукова</w:t>
                        </w:r>
                      </w:p>
                    </w:tc>
                    <w:tc>
                      <w:tcPr>
                        <w:tcW w:w="2787" w:type="dxa"/>
                        <w:gridSpan w:val="2"/>
                        <w:tcBorders>
                          <w:top w:val="single" w:sz="6" w:space="0" w:color="343434"/>
                          <w:left w:val="single" w:sz="6" w:space="0" w:color="3F3F3F"/>
                          <w:bottom w:val="nil"/>
                          <w:right w:val="single" w:sz="10" w:space="0" w:color="444444"/>
                        </w:tcBorders>
                      </w:tcPr>
                      <w:p w:rsidR="00FD414E" w:rsidRDefault="00FD414E">
                        <w:pPr>
                          <w:pStyle w:val="TableParagraph"/>
                          <w:tabs>
                            <w:tab w:val="left" w:pos="1446"/>
                          </w:tabs>
                          <w:spacing w:before="2" w:line="292" w:lineRule="exact"/>
                          <w:ind w:right="125"/>
                          <w:jc w:val="center"/>
                          <w:rPr>
                            <w:rFonts w:ascii="Times New Roman" w:eastAsia="Times New Roman" w:hAnsi="Times New Roman" w:cs="Times New Roman"/>
                            <w:sz w:val="23"/>
                            <w:szCs w:val="23"/>
                          </w:rPr>
                        </w:pPr>
                        <w:r>
                          <w:rPr>
                            <w:rFonts w:ascii="Times New Roman"/>
                            <w:color w:val="1C1C1C"/>
                            <w:spacing w:val="-3"/>
                            <w:sz w:val="23"/>
                          </w:rPr>
                          <w:t>1998</w:t>
                        </w:r>
                        <w:r>
                          <w:rPr>
                            <w:rFonts w:ascii="Times New Roman"/>
                            <w:color w:val="010101"/>
                            <w:spacing w:val="-3"/>
                            <w:sz w:val="23"/>
                          </w:rPr>
                          <w:t>-</w:t>
                        </w:r>
                        <w:r>
                          <w:rPr>
                            <w:rFonts w:ascii="Times New Roman"/>
                            <w:color w:val="1C1C1C"/>
                            <w:spacing w:val="-3"/>
                            <w:sz w:val="23"/>
                          </w:rPr>
                          <w:t>2003</w:t>
                        </w:r>
                        <w:r>
                          <w:rPr>
                            <w:rFonts w:ascii="Times New Roman"/>
                            <w:color w:val="1C1C1C"/>
                            <w:spacing w:val="34"/>
                            <w:sz w:val="23"/>
                          </w:rPr>
                          <w:t xml:space="preserve"> </w:t>
                        </w:r>
                        <w:r>
                          <w:rPr>
                            <w:rFonts w:ascii="Times New Roman"/>
                            <w:color w:val="807E80"/>
                            <w:w w:val="70"/>
                            <w:sz w:val="23"/>
                          </w:rPr>
                          <w:t>1</w:t>
                        </w:r>
                        <w:r>
                          <w:rPr>
                            <w:rFonts w:ascii="Times New Roman"/>
                            <w:color w:val="807E80"/>
                            <w:w w:val="70"/>
                            <w:sz w:val="23"/>
                          </w:rPr>
                          <w:tab/>
                        </w:r>
                        <w:r>
                          <w:rPr>
                            <w:rFonts w:ascii="Times New Roman"/>
                            <w:color w:val="1C1C1C"/>
                            <w:position w:val="3"/>
                            <w:sz w:val="23"/>
                          </w:rPr>
                          <w:t>05</w:t>
                        </w:r>
                        <w:r>
                          <w:rPr>
                            <w:rFonts w:ascii="Times New Roman"/>
                            <w:color w:val="010101"/>
                            <w:position w:val="3"/>
                            <w:sz w:val="23"/>
                          </w:rPr>
                          <w:t>-</w:t>
                        </w:r>
                        <w:r>
                          <w:rPr>
                            <w:rFonts w:ascii="Times New Roman"/>
                            <w:color w:val="1C1C1C"/>
                            <w:position w:val="3"/>
                            <w:sz w:val="23"/>
                          </w:rPr>
                          <w:t>26.12.</w:t>
                        </w:r>
                      </w:p>
                      <w:p w:rsidR="00FD414E" w:rsidRDefault="00FD414E">
                        <w:pPr>
                          <w:pStyle w:val="TableParagraph"/>
                          <w:tabs>
                            <w:tab w:val="left" w:pos="1323"/>
                          </w:tabs>
                          <w:spacing w:line="257" w:lineRule="exact"/>
                          <w:ind w:left="11"/>
                          <w:jc w:val="center"/>
                          <w:rPr>
                            <w:rFonts w:ascii="Times New Roman" w:eastAsia="Times New Roman" w:hAnsi="Times New Roman" w:cs="Times New Roman"/>
                            <w:sz w:val="23"/>
                            <w:szCs w:val="23"/>
                          </w:rPr>
                        </w:pPr>
                        <w:r>
                          <w:rPr>
                            <w:rFonts w:ascii="Times New Roman" w:hAnsi="Times New Roman"/>
                            <w:color w:val="1C1C1C"/>
                            <w:sz w:val="23"/>
                          </w:rPr>
                          <w:t>гг.р.</w:t>
                        </w:r>
                        <w:r>
                          <w:rPr>
                            <w:rFonts w:ascii="Times New Roman" w:hAnsi="Times New Roman"/>
                            <w:color w:val="1C1C1C"/>
                            <w:sz w:val="23"/>
                          </w:rPr>
                          <w:tab/>
                          <w:t>2015г.</w:t>
                        </w:r>
                      </w:p>
                      <w:p w:rsidR="00FD414E" w:rsidRDefault="00FD414E">
                        <w:pPr>
                          <w:pStyle w:val="TableParagraph"/>
                          <w:spacing w:line="59" w:lineRule="exact"/>
                          <w:ind w:right="208"/>
                          <w:jc w:val="center"/>
                          <w:rPr>
                            <w:rFonts w:ascii="Arial" w:eastAsia="Arial" w:hAnsi="Arial" w:cs="Arial"/>
                            <w:sz w:val="9"/>
                            <w:szCs w:val="9"/>
                          </w:rPr>
                        </w:pPr>
                        <w:r>
                          <w:rPr>
                            <w:rFonts w:ascii="Arial"/>
                            <w:color w:val="5D5B5D"/>
                            <w:w w:val="70"/>
                            <w:sz w:val="9"/>
                          </w:rPr>
                          <w:t>1</w:t>
                        </w:r>
                      </w:p>
                      <w:p w:rsidR="00FD414E" w:rsidRDefault="00FD414E">
                        <w:pPr>
                          <w:pStyle w:val="TableParagraph"/>
                          <w:tabs>
                            <w:tab w:val="left" w:pos="1742"/>
                          </w:tabs>
                          <w:spacing w:line="237" w:lineRule="exact"/>
                          <w:ind w:left="1264"/>
                          <w:rPr>
                            <w:rFonts w:ascii="Times New Roman" w:eastAsia="Times New Roman" w:hAnsi="Times New Roman" w:cs="Times New Roman"/>
                            <w:sz w:val="23"/>
                            <w:szCs w:val="23"/>
                          </w:rPr>
                        </w:pPr>
                        <w:r>
                          <w:rPr>
                            <w:rFonts w:ascii="Arial" w:hAnsi="Arial"/>
                            <w:color w:val="1C1C1C"/>
                            <w:w w:val="50"/>
                            <w:position w:val="-4"/>
                            <w:sz w:val="10"/>
                          </w:rPr>
                          <w:t>1</w:t>
                        </w:r>
                        <w:r>
                          <w:rPr>
                            <w:rFonts w:ascii="Arial" w:hAnsi="Arial"/>
                            <w:color w:val="1C1C1C"/>
                            <w:w w:val="50"/>
                            <w:position w:val="-4"/>
                            <w:sz w:val="10"/>
                          </w:rPr>
                          <w:tab/>
                        </w:r>
                        <w:r>
                          <w:rPr>
                            <w:rFonts w:ascii="Times New Roman" w:hAnsi="Times New Roman"/>
                            <w:color w:val="1C1C1C"/>
                            <w:w w:val="85"/>
                            <w:sz w:val="23"/>
                          </w:rPr>
                          <w:t>10.ООч</w:t>
                        </w:r>
                      </w:p>
                    </w:tc>
                    <w:tc>
                      <w:tcPr>
                        <w:tcW w:w="1836" w:type="dxa"/>
                        <w:tcBorders>
                          <w:top w:val="single" w:sz="6" w:space="0" w:color="343434"/>
                          <w:left w:val="single" w:sz="10" w:space="0" w:color="444444"/>
                          <w:bottom w:val="single" w:sz="4" w:space="0" w:color="2B2B2B"/>
                          <w:right w:val="single" w:sz="4" w:space="0" w:color="3F3F3F"/>
                        </w:tcBorders>
                      </w:tcPr>
                      <w:p w:rsidR="00FD414E" w:rsidRDefault="00FD414E">
                        <w:pPr>
                          <w:pStyle w:val="TableParagraph"/>
                          <w:spacing w:line="299" w:lineRule="exact"/>
                          <w:ind w:left="114"/>
                          <w:rPr>
                            <w:rFonts w:ascii="Times New Roman" w:eastAsia="Times New Roman" w:hAnsi="Times New Roman" w:cs="Times New Roman"/>
                            <w:sz w:val="23"/>
                            <w:szCs w:val="23"/>
                          </w:rPr>
                        </w:pPr>
                        <w:r>
                          <w:rPr>
                            <w:rFonts w:ascii="Times New Roman" w:hAnsi="Times New Roman"/>
                            <w:color w:val="1C1C1C"/>
                            <w:sz w:val="35"/>
                          </w:rPr>
                          <w:t xml:space="preserve">сош </w:t>
                        </w:r>
                        <w:r>
                          <w:rPr>
                            <w:rFonts w:ascii="Times New Roman" w:hAnsi="Times New Roman"/>
                            <w:color w:val="1C1C1C"/>
                            <w:sz w:val="23"/>
                          </w:rPr>
                          <w:t>46</w:t>
                        </w:r>
                      </w:p>
                    </w:tc>
                    <w:tc>
                      <w:tcPr>
                        <w:tcW w:w="2021" w:type="dxa"/>
                        <w:tcBorders>
                          <w:top w:val="single" w:sz="6" w:space="0" w:color="343434"/>
                          <w:left w:val="single" w:sz="4" w:space="0" w:color="3F3F3F"/>
                          <w:bottom w:val="single" w:sz="4" w:space="0" w:color="2B2B2B"/>
                          <w:right w:val="single" w:sz="4" w:space="0" w:color="000000"/>
                        </w:tcBorders>
                      </w:tcPr>
                      <w:p w:rsidR="00FD414E" w:rsidRDefault="00FD414E">
                        <w:pPr>
                          <w:pStyle w:val="TableParagraph"/>
                          <w:spacing w:before="3" w:line="254" w:lineRule="auto"/>
                          <w:ind w:left="114" w:right="413" w:firstLine="4"/>
                          <w:rPr>
                            <w:rFonts w:ascii="Times New Roman" w:eastAsia="Times New Roman" w:hAnsi="Times New Roman" w:cs="Times New Roman"/>
                            <w:sz w:val="23"/>
                            <w:szCs w:val="23"/>
                          </w:rPr>
                        </w:pPr>
                        <w:r>
                          <w:rPr>
                            <w:rFonts w:ascii="Times New Roman" w:eastAsia="Times New Roman" w:hAnsi="Times New Roman" w:cs="Times New Roman"/>
                            <w:color w:val="1C1C1C"/>
                            <w:spacing w:val="1"/>
                            <w:sz w:val="23"/>
                            <w:szCs w:val="23"/>
                          </w:rPr>
                          <w:t>Тренеры</w:t>
                        </w:r>
                        <w:r>
                          <w:rPr>
                            <w:rFonts w:ascii="Times New Roman" w:eastAsia="Times New Roman" w:hAnsi="Times New Roman" w:cs="Times New Roman"/>
                            <w:color w:val="010101"/>
                            <w:spacing w:val="2"/>
                            <w:sz w:val="23"/>
                            <w:szCs w:val="23"/>
                          </w:rPr>
                          <w:t>-</w:t>
                        </w:r>
                        <w:r>
                          <w:rPr>
                            <w:rFonts w:ascii="Times New Roman" w:eastAsia="Times New Roman" w:hAnsi="Times New Roman" w:cs="Times New Roman"/>
                            <w:color w:val="010101"/>
                            <w:spacing w:val="21"/>
                            <w:w w:val="97"/>
                            <w:sz w:val="23"/>
                            <w:szCs w:val="23"/>
                          </w:rPr>
                          <w:t xml:space="preserve"> </w:t>
                        </w:r>
                        <w:r>
                          <w:rPr>
                            <w:rFonts w:ascii="Times New Roman" w:eastAsia="Times New Roman" w:hAnsi="Times New Roman" w:cs="Times New Roman"/>
                            <w:color w:val="343434"/>
                            <w:sz w:val="23"/>
                            <w:szCs w:val="23"/>
                          </w:rPr>
                          <w:t>преподаватели</w:t>
                        </w:r>
                        <w:r>
                          <w:rPr>
                            <w:rFonts w:ascii="Times New Roman" w:eastAsia="Times New Roman" w:hAnsi="Times New Roman" w:cs="Times New Roman"/>
                            <w:color w:val="343434"/>
                            <w:w w:val="101"/>
                            <w:sz w:val="23"/>
                            <w:szCs w:val="23"/>
                          </w:rPr>
                          <w:t xml:space="preserve"> </w:t>
                        </w:r>
                        <w:r>
                          <w:rPr>
                            <w:rFonts w:ascii="Times New Roman" w:eastAsia="Times New Roman" w:hAnsi="Times New Roman" w:cs="Times New Roman"/>
                            <w:color w:val="1C1C1C"/>
                            <w:sz w:val="23"/>
                            <w:szCs w:val="23"/>
                          </w:rPr>
                          <w:t>ДЮСШ</w:t>
                        </w:r>
                        <w:r>
                          <w:rPr>
                            <w:rFonts w:ascii="Times New Roman" w:eastAsia="Times New Roman" w:hAnsi="Times New Roman" w:cs="Times New Roman"/>
                            <w:color w:val="1C1C1C"/>
                            <w:spacing w:val="10"/>
                            <w:sz w:val="23"/>
                            <w:szCs w:val="23"/>
                          </w:rPr>
                          <w:t xml:space="preserve"> </w:t>
                        </w:r>
                        <w:r>
                          <w:rPr>
                            <w:rFonts w:ascii="Times New Roman" w:eastAsia="Times New Roman" w:hAnsi="Times New Roman" w:cs="Times New Roman"/>
                            <w:color w:val="1C1C1C"/>
                            <w:sz w:val="23"/>
                            <w:szCs w:val="23"/>
                          </w:rPr>
                          <w:t>№</w:t>
                        </w:r>
                        <w:r>
                          <w:rPr>
                            <w:rFonts w:ascii="Times New Roman" w:eastAsia="Times New Roman" w:hAnsi="Times New Roman" w:cs="Times New Roman"/>
                            <w:color w:val="1C1C1C"/>
                            <w:spacing w:val="12"/>
                            <w:sz w:val="23"/>
                            <w:szCs w:val="23"/>
                          </w:rPr>
                          <w:t xml:space="preserve"> </w:t>
                        </w:r>
                        <w:r>
                          <w:rPr>
                            <w:rFonts w:ascii="Times New Roman" w:eastAsia="Times New Roman" w:hAnsi="Times New Roman" w:cs="Times New Roman"/>
                            <w:color w:val="1C1C1C"/>
                            <w:sz w:val="23"/>
                            <w:szCs w:val="23"/>
                          </w:rPr>
                          <w:t>З</w:t>
                        </w:r>
                      </w:p>
                    </w:tc>
                  </w:tr>
                  <w:tr w:rsidR="00FD414E">
                    <w:trPr>
                      <w:trHeight w:hRule="exact" w:val="834"/>
                    </w:trPr>
                    <w:tc>
                      <w:tcPr>
                        <w:tcW w:w="472" w:type="dxa"/>
                        <w:tcBorders>
                          <w:top w:val="single" w:sz="6" w:space="0" w:color="444444"/>
                          <w:left w:val="nil"/>
                          <w:bottom w:val="single" w:sz="4" w:space="0" w:color="2B2B2B"/>
                          <w:right w:val="single" w:sz="4" w:space="0" w:color="676767"/>
                        </w:tcBorders>
                      </w:tcPr>
                      <w:p w:rsidR="00FD414E" w:rsidRDefault="00FD414E">
                        <w:pPr>
                          <w:pStyle w:val="TableParagraph"/>
                          <w:spacing w:before="10"/>
                          <w:rPr>
                            <w:rFonts w:ascii="Times New Roman" w:eastAsia="Times New Roman" w:hAnsi="Times New Roman" w:cs="Times New Roman"/>
                            <w:sz w:val="7"/>
                            <w:szCs w:val="7"/>
                          </w:rPr>
                        </w:pPr>
                      </w:p>
                      <w:p w:rsidR="00FD414E" w:rsidRDefault="00FD414E">
                        <w:pPr>
                          <w:pStyle w:val="TableParagraph"/>
                          <w:ind w:left="21"/>
                          <w:rPr>
                            <w:rFonts w:ascii="Arial" w:eastAsia="Arial" w:hAnsi="Arial" w:cs="Arial"/>
                            <w:sz w:val="9"/>
                            <w:szCs w:val="9"/>
                          </w:rPr>
                        </w:pPr>
                        <w:r>
                          <w:rPr>
                            <w:rFonts w:ascii="Arial"/>
                            <w:color w:val="494949"/>
                            <w:w w:val="50"/>
                            <w:sz w:val="9"/>
                          </w:rPr>
                          <w:t>1</w:t>
                        </w:r>
                      </w:p>
                      <w:p w:rsidR="00FD414E" w:rsidRDefault="00FD414E">
                        <w:pPr>
                          <w:pStyle w:val="TableParagraph"/>
                          <w:spacing w:before="6" w:line="73" w:lineRule="exact"/>
                          <w:ind w:left="21"/>
                          <w:rPr>
                            <w:rFonts w:ascii="Times New Roman" w:eastAsia="Times New Roman" w:hAnsi="Times New Roman" w:cs="Times New Roman"/>
                            <w:sz w:val="7"/>
                            <w:szCs w:val="7"/>
                          </w:rPr>
                        </w:pPr>
                        <w:r>
                          <w:rPr>
                            <w:rFonts w:ascii="Times New Roman"/>
                            <w:color w:val="343434"/>
                            <w:w w:val="60"/>
                            <w:sz w:val="7"/>
                          </w:rPr>
                          <w:t>1</w:t>
                        </w:r>
                      </w:p>
                      <w:p w:rsidR="00FD414E" w:rsidRDefault="00FD414E">
                        <w:pPr>
                          <w:pStyle w:val="TableParagraph"/>
                          <w:spacing w:line="257" w:lineRule="exact"/>
                          <w:ind w:left="136"/>
                          <w:rPr>
                            <w:rFonts w:ascii="Times New Roman" w:eastAsia="Times New Roman" w:hAnsi="Times New Roman" w:cs="Times New Roman"/>
                            <w:sz w:val="23"/>
                            <w:szCs w:val="23"/>
                          </w:rPr>
                        </w:pPr>
                        <w:r>
                          <w:rPr>
                            <w:rFonts w:ascii="Times New Roman"/>
                            <w:color w:val="1C1C1C"/>
                            <w:sz w:val="23"/>
                          </w:rPr>
                          <w:t>20</w:t>
                        </w:r>
                      </w:p>
                    </w:tc>
                    <w:tc>
                      <w:tcPr>
                        <w:tcW w:w="4020" w:type="dxa"/>
                        <w:tcBorders>
                          <w:top w:val="single" w:sz="4" w:space="0" w:color="2B2B2B"/>
                          <w:left w:val="single" w:sz="4" w:space="0" w:color="676767"/>
                          <w:bottom w:val="single" w:sz="4" w:space="0" w:color="2B2B2B"/>
                          <w:right w:val="single" w:sz="4" w:space="0" w:color="3F3F3F"/>
                        </w:tcBorders>
                      </w:tcPr>
                      <w:p w:rsidR="00FD414E" w:rsidRPr="00FD414E" w:rsidRDefault="00FD414E">
                        <w:pPr>
                          <w:pStyle w:val="TableParagraph"/>
                          <w:spacing w:before="1" w:line="250" w:lineRule="auto"/>
                          <w:ind w:left="114" w:right="273"/>
                          <w:rPr>
                            <w:rFonts w:ascii="Times New Roman" w:eastAsia="Times New Roman" w:hAnsi="Times New Roman" w:cs="Times New Roman"/>
                            <w:sz w:val="23"/>
                            <w:szCs w:val="23"/>
                            <w:lang w:val="ru-RU"/>
                          </w:rPr>
                        </w:pPr>
                        <w:r w:rsidRPr="00FD414E">
                          <w:rPr>
                            <w:rFonts w:ascii="Times New Roman" w:hAnsi="Times New Roman"/>
                            <w:color w:val="1C1C1C"/>
                            <w:sz w:val="23"/>
                            <w:lang w:val="ru-RU"/>
                          </w:rPr>
                          <w:t>Участие</w:t>
                        </w:r>
                        <w:r w:rsidRPr="00FD414E">
                          <w:rPr>
                            <w:rFonts w:ascii="Times New Roman" w:hAnsi="Times New Roman"/>
                            <w:color w:val="1C1C1C"/>
                            <w:spacing w:val="44"/>
                            <w:sz w:val="23"/>
                            <w:lang w:val="ru-RU"/>
                          </w:rPr>
                          <w:t xml:space="preserve"> </w:t>
                        </w:r>
                        <w:r w:rsidRPr="00FD414E">
                          <w:rPr>
                            <w:rFonts w:ascii="Times New Roman" w:hAnsi="Times New Roman"/>
                            <w:color w:val="1C1C1C"/>
                            <w:sz w:val="23"/>
                            <w:lang w:val="ru-RU"/>
                          </w:rPr>
                          <w:t>в</w:t>
                        </w:r>
                        <w:r w:rsidRPr="00FD414E">
                          <w:rPr>
                            <w:rFonts w:ascii="Times New Roman" w:hAnsi="Times New Roman"/>
                            <w:color w:val="1C1C1C"/>
                            <w:spacing w:val="6"/>
                            <w:sz w:val="23"/>
                            <w:lang w:val="ru-RU"/>
                          </w:rPr>
                          <w:t xml:space="preserve"> </w:t>
                        </w:r>
                        <w:r w:rsidRPr="00FD414E">
                          <w:rPr>
                            <w:rFonts w:ascii="Times New Roman" w:hAnsi="Times New Roman"/>
                            <w:color w:val="1C1C1C"/>
                            <w:sz w:val="23"/>
                            <w:lang w:val="ru-RU"/>
                          </w:rPr>
                          <w:t>матче</w:t>
                        </w:r>
                        <w:r w:rsidRPr="00FD414E">
                          <w:rPr>
                            <w:rFonts w:ascii="Times New Roman" w:hAnsi="Times New Roman"/>
                            <w:color w:val="010101"/>
                            <w:sz w:val="23"/>
                            <w:lang w:val="ru-RU"/>
                          </w:rPr>
                          <w:t>в</w:t>
                        </w:r>
                        <w:r w:rsidRPr="00FD414E">
                          <w:rPr>
                            <w:rFonts w:ascii="Times New Roman" w:hAnsi="Times New Roman"/>
                            <w:color w:val="1C1C1C"/>
                            <w:sz w:val="23"/>
                            <w:lang w:val="ru-RU"/>
                          </w:rPr>
                          <w:t>ых</w:t>
                        </w:r>
                        <w:r w:rsidRPr="00FD414E">
                          <w:rPr>
                            <w:rFonts w:ascii="Times New Roman" w:hAnsi="Times New Roman"/>
                            <w:color w:val="1C1C1C"/>
                            <w:spacing w:val="28"/>
                            <w:sz w:val="23"/>
                            <w:lang w:val="ru-RU"/>
                          </w:rPr>
                          <w:t xml:space="preserve"> </w:t>
                        </w:r>
                        <w:r w:rsidRPr="00FD414E">
                          <w:rPr>
                            <w:rFonts w:ascii="Times New Roman" w:hAnsi="Times New Roman"/>
                            <w:color w:val="1C1C1C"/>
                            <w:sz w:val="23"/>
                            <w:lang w:val="ru-RU"/>
                          </w:rPr>
                          <w:t>встречах,</w:t>
                        </w:r>
                        <w:r w:rsidRPr="00FD414E">
                          <w:rPr>
                            <w:rFonts w:ascii="Times New Roman" w:hAnsi="Times New Roman"/>
                            <w:color w:val="1C1C1C"/>
                            <w:spacing w:val="21"/>
                            <w:w w:val="101"/>
                            <w:sz w:val="23"/>
                            <w:lang w:val="ru-RU"/>
                          </w:rPr>
                          <w:t xml:space="preserve"> </w:t>
                        </w:r>
                        <w:r w:rsidRPr="00FD414E">
                          <w:rPr>
                            <w:rFonts w:ascii="Times New Roman" w:hAnsi="Times New Roman"/>
                            <w:color w:val="1C1C1C"/>
                            <w:sz w:val="23"/>
                            <w:lang w:val="ru-RU"/>
                          </w:rPr>
                          <w:t>турнирах,</w:t>
                        </w:r>
                        <w:r w:rsidRPr="00FD414E">
                          <w:rPr>
                            <w:rFonts w:ascii="Times New Roman" w:hAnsi="Times New Roman"/>
                            <w:color w:val="1C1C1C"/>
                            <w:spacing w:val="54"/>
                            <w:sz w:val="23"/>
                            <w:lang w:val="ru-RU"/>
                          </w:rPr>
                          <w:t xml:space="preserve"> </w:t>
                        </w:r>
                        <w:r w:rsidRPr="00FD414E">
                          <w:rPr>
                            <w:rFonts w:ascii="Times New Roman" w:hAnsi="Times New Roman"/>
                            <w:color w:val="1C1C1C"/>
                            <w:sz w:val="23"/>
                            <w:lang w:val="ru-RU"/>
                          </w:rPr>
                          <w:t>соревнованиях,</w:t>
                        </w:r>
                        <w:r w:rsidRPr="00FD414E">
                          <w:rPr>
                            <w:rFonts w:ascii="Times New Roman" w:hAnsi="Times New Roman"/>
                            <w:color w:val="1C1C1C"/>
                            <w:w w:val="101"/>
                            <w:sz w:val="23"/>
                            <w:lang w:val="ru-RU"/>
                          </w:rPr>
                          <w:t xml:space="preserve"> </w:t>
                        </w:r>
                        <w:r w:rsidRPr="00FD414E">
                          <w:rPr>
                            <w:rFonts w:ascii="Times New Roman" w:hAnsi="Times New Roman"/>
                            <w:color w:val="1C1C1C"/>
                            <w:sz w:val="23"/>
                            <w:lang w:val="ru-RU"/>
                          </w:rPr>
                          <w:t xml:space="preserve">спортивно-массовых </w:t>
                        </w:r>
                        <w:r w:rsidRPr="00FD414E">
                          <w:rPr>
                            <w:rFonts w:ascii="Times New Roman" w:hAnsi="Times New Roman"/>
                            <w:color w:val="1C1C1C"/>
                            <w:spacing w:val="30"/>
                            <w:sz w:val="23"/>
                            <w:lang w:val="ru-RU"/>
                          </w:rPr>
                          <w:t xml:space="preserve"> </w:t>
                        </w:r>
                        <w:r w:rsidRPr="00FD414E">
                          <w:rPr>
                            <w:rFonts w:ascii="Times New Roman" w:hAnsi="Times New Roman"/>
                            <w:color w:val="1C1C1C"/>
                            <w:spacing w:val="-1"/>
                            <w:sz w:val="23"/>
                            <w:lang w:val="ru-RU"/>
                          </w:rPr>
                          <w:t>мер</w:t>
                        </w:r>
                        <w:r w:rsidRPr="00FD414E">
                          <w:rPr>
                            <w:rFonts w:ascii="Times New Roman" w:hAnsi="Times New Roman"/>
                            <w:color w:val="010101"/>
                            <w:spacing w:val="-1"/>
                            <w:sz w:val="23"/>
                            <w:lang w:val="ru-RU"/>
                          </w:rPr>
                          <w:t>о</w:t>
                        </w:r>
                        <w:r w:rsidRPr="00FD414E">
                          <w:rPr>
                            <w:rFonts w:ascii="Times New Roman" w:hAnsi="Times New Roman"/>
                            <w:color w:val="1C1C1C"/>
                            <w:spacing w:val="-1"/>
                            <w:sz w:val="23"/>
                            <w:lang w:val="ru-RU"/>
                          </w:rPr>
                          <w:t>приятиях</w:t>
                        </w:r>
                      </w:p>
                    </w:tc>
                    <w:tc>
                      <w:tcPr>
                        <w:tcW w:w="1262" w:type="dxa"/>
                        <w:tcBorders>
                          <w:top w:val="single" w:sz="4" w:space="0" w:color="2B2B2B"/>
                          <w:left w:val="single" w:sz="4" w:space="0" w:color="3F3F3F"/>
                          <w:bottom w:val="single" w:sz="6" w:space="0" w:color="1C1C1C"/>
                          <w:right w:val="single" w:sz="4" w:space="0" w:color="575457"/>
                        </w:tcBorders>
                      </w:tcPr>
                      <w:p w:rsidR="00FD414E" w:rsidRDefault="00FD414E">
                        <w:pPr>
                          <w:pStyle w:val="TableParagraph"/>
                          <w:spacing w:before="5" w:line="252" w:lineRule="auto"/>
                          <w:ind w:left="275" w:right="214" w:firstLine="220"/>
                          <w:rPr>
                            <w:rFonts w:ascii="Times New Roman" w:eastAsia="Times New Roman" w:hAnsi="Times New Roman" w:cs="Times New Roman"/>
                            <w:sz w:val="23"/>
                            <w:szCs w:val="23"/>
                          </w:rPr>
                        </w:pPr>
                        <w:r>
                          <w:rPr>
                            <w:rFonts w:ascii="Times New Roman" w:hAnsi="Times New Roman"/>
                            <w:color w:val="1C1C1C"/>
                            <w:w w:val="105"/>
                            <w:sz w:val="23"/>
                          </w:rPr>
                          <w:t>По</w:t>
                        </w:r>
                        <w:r>
                          <w:rPr>
                            <w:rFonts w:ascii="Times New Roman" w:hAnsi="Times New Roman"/>
                            <w:color w:val="1C1C1C"/>
                            <w:w w:val="103"/>
                            <w:sz w:val="23"/>
                          </w:rPr>
                          <w:t xml:space="preserve"> </w:t>
                        </w:r>
                        <w:r>
                          <w:rPr>
                            <w:rFonts w:ascii="Times New Roman" w:hAnsi="Times New Roman"/>
                            <w:color w:val="1C1C1C"/>
                            <w:sz w:val="23"/>
                          </w:rPr>
                          <w:t>назна</w:t>
                        </w:r>
                        <w:r>
                          <w:rPr>
                            <w:rFonts w:ascii="Times New Roman" w:hAnsi="Times New Roman"/>
                            <w:color w:val="1C1C1C"/>
                            <w:spacing w:val="24"/>
                            <w:sz w:val="23"/>
                          </w:rPr>
                          <w:t>ч</w:t>
                        </w:r>
                        <w:r>
                          <w:rPr>
                            <w:rFonts w:ascii="Times New Roman" w:hAnsi="Times New Roman"/>
                            <w:color w:val="010101"/>
                            <w:sz w:val="23"/>
                          </w:rPr>
                          <w:t>.</w:t>
                        </w:r>
                      </w:p>
                      <w:p w:rsidR="00FD414E" w:rsidRDefault="00FD414E">
                        <w:pPr>
                          <w:pStyle w:val="TableParagraph"/>
                          <w:spacing w:before="160" w:line="101" w:lineRule="exact"/>
                          <w:ind w:right="-41"/>
                          <w:jc w:val="right"/>
                          <w:rPr>
                            <w:rFonts w:ascii="Times New Roman" w:eastAsia="Times New Roman" w:hAnsi="Times New Roman" w:cs="Times New Roman"/>
                            <w:sz w:val="10"/>
                            <w:szCs w:val="10"/>
                          </w:rPr>
                        </w:pPr>
                        <w:r>
                          <w:rPr>
                            <w:rFonts w:ascii="Times New Roman"/>
                            <w:color w:val="5D5B5D"/>
                            <w:w w:val="50"/>
                            <w:sz w:val="10"/>
                          </w:rPr>
                          <w:t>1</w:t>
                        </w:r>
                      </w:p>
                    </w:tc>
                    <w:tc>
                      <w:tcPr>
                        <w:tcW w:w="1525" w:type="dxa"/>
                        <w:tcBorders>
                          <w:top w:val="single" w:sz="4" w:space="0" w:color="181818"/>
                          <w:left w:val="single" w:sz="4" w:space="0" w:color="575457"/>
                          <w:bottom w:val="single" w:sz="4" w:space="0" w:color="131313"/>
                          <w:right w:val="single" w:sz="10" w:space="0" w:color="444444"/>
                        </w:tcBorders>
                      </w:tcPr>
                      <w:p w:rsidR="00FD414E" w:rsidRDefault="00FD414E">
                        <w:pPr>
                          <w:pStyle w:val="TableParagraph"/>
                          <w:spacing w:before="5"/>
                          <w:ind w:left="325"/>
                          <w:rPr>
                            <w:rFonts w:ascii="Times New Roman" w:eastAsia="Times New Roman" w:hAnsi="Times New Roman" w:cs="Times New Roman"/>
                            <w:sz w:val="23"/>
                            <w:szCs w:val="23"/>
                          </w:rPr>
                        </w:pPr>
                        <w:r>
                          <w:rPr>
                            <w:rFonts w:ascii="Times New Roman" w:hAnsi="Times New Roman"/>
                            <w:color w:val="1C1C1C"/>
                            <w:spacing w:val="-3"/>
                            <w:w w:val="105"/>
                            <w:sz w:val="23"/>
                          </w:rPr>
                          <w:t>В</w:t>
                        </w:r>
                        <w:r>
                          <w:rPr>
                            <w:rFonts w:ascii="Times New Roman" w:hAnsi="Times New Roman"/>
                            <w:color w:val="010101"/>
                            <w:spacing w:val="-3"/>
                            <w:w w:val="105"/>
                            <w:sz w:val="23"/>
                          </w:rPr>
                          <w:t>ес</w:t>
                        </w:r>
                        <w:r>
                          <w:rPr>
                            <w:rFonts w:ascii="Times New Roman" w:hAnsi="Times New Roman"/>
                            <w:color w:val="1C1C1C"/>
                            <w:spacing w:val="-3"/>
                            <w:w w:val="105"/>
                            <w:sz w:val="23"/>
                          </w:rPr>
                          <w:t>ь</w:t>
                        </w:r>
                        <w:r>
                          <w:rPr>
                            <w:rFonts w:ascii="Times New Roman" w:hAnsi="Times New Roman"/>
                            <w:color w:val="1C1C1C"/>
                            <w:spacing w:val="-10"/>
                            <w:w w:val="105"/>
                            <w:sz w:val="23"/>
                          </w:rPr>
                          <w:t xml:space="preserve"> </w:t>
                        </w:r>
                        <w:r>
                          <w:rPr>
                            <w:rFonts w:ascii="Times New Roman" w:hAnsi="Times New Roman"/>
                            <w:color w:val="1C1C1C"/>
                            <w:w w:val="105"/>
                            <w:sz w:val="23"/>
                          </w:rPr>
                          <w:t>го</w:t>
                        </w:r>
                        <w:r>
                          <w:rPr>
                            <w:rFonts w:ascii="Times New Roman" w:hAnsi="Times New Roman"/>
                            <w:color w:val="010101"/>
                            <w:w w:val="105"/>
                            <w:sz w:val="23"/>
                          </w:rPr>
                          <w:t>д</w:t>
                        </w:r>
                      </w:p>
                    </w:tc>
                    <w:tc>
                      <w:tcPr>
                        <w:tcW w:w="1836" w:type="dxa"/>
                        <w:tcBorders>
                          <w:top w:val="single" w:sz="4" w:space="0" w:color="2B2B2B"/>
                          <w:left w:val="single" w:sz="10" w:space="0" w:color="444444"/>
                          <w:bottom w:val="single" w:sz="4" w:space="0" w:color="2B2B2B"/>
                          <w:right w:val="single" w:sz="4" w:space="0" w:color="383838"/>
                        </w:tcBorders>
                      </w:tcPr>
                      <w:p w:rsidR="00FD414E" w:rsidRDefault="00FD414E">
                        <w:pPr>
                          <w:pStyle w:val="TableParagraph"/>
                          <w:spacing w:before="5"/>
                          <w:ind w:left="110"/>
                          <w:rPr>
                            <w:rFonts w:ascii="Times New Roman" w:eastAsia="Times New Roman" w:hAnsi="Times New Roman" w:cs="Times New Roman"/>
                            <w:sz w:val="23"/>
                            <w:szCs w:val="23"/>
                          </w:rPr>
                        </w:pPr>
                        <w:r>
                          <w:rPr>
                            <w:rFonts w:ascii="Times New Roman" w:hAnsi="Times New Roman"/>
                            <w:color w:val="1C1C1C"/>
                            <w:sz w:val="23"/>
                          </w:rPr>
                          <w:t>По</w:t>
                        </w:r>
                        <w:r>
                          <w:rPr>
                            <w:rFonts w:ascii="Times New Roman" w:hAnsi="Times New Roman"/>
                            <w:color w:val="1C1C1C"/>
                            <w:spacing w:val="33"/>
                            <w:sz w:val="23"/>
                          </w:rPr>
                          <w:t xml:space="preserve"> </w:t>
                        </w:r>
                        <w:r>
                          <w:rPr>
                            <w:rFonts w:ascii="Times New Roman" w:hAnsi="Times New Roman"/>
                            <w:color w:val="1C1C1C"/>
                            <w:sz w:val="23"/>
                          </w:rPr>
                          <w:t>положению</w:t>
                        </w:r>
                      </w:p>
                    </w:tc>
                    <w:tc>
                      <w:tcPr>
                        <w:tcW w:w="2021" w:type="dxa"/>
                        <w:tcBorders>
                          <w:top w:val="single" w:sz="4" w:space="0" w:color="2B2B2B"/>
                          <w:left w:val="single" w:sz="4" w:space="0" w:color="383838"/>
                          <w:bottom w:val="single" w:sz="4" w:space="0" w:color="2B2B2B"/>
                          <w:right w:val="single" w:sz="4" w:space="0" w:color="000000"/>
                        </w:tcBorders>
                      </w:tcPr>
                      <w:p w:rsidR="00FD414E" w:rsidRDefault="00FD414E">
                        <w:pPr>
                          <w:pStyle w:val="TableParagraph"/>
                          <w:spacing w:before="1" w:line="252" w:lineRule="auto"/>
                          <w:ind w:left="119" w:right="413"/>
                          <w:rPr>
                            <w:rFonts w:ascii="Times New Roman" w:eastAsia="Times New Roman" w:hAnsi="Times New Roman" w:cs="Times New Roman"/>
                            <w:sz w:val="23"/>
                            <w:szCs w:val="23"/>
                          </w:rPr>
                        </w:pPr>
                        <w:r>
                          <w:rPr>
                            <w:rFonts w:ascii="Times New Roman" w:hAnsi="Times New Roman"/>
                            <w:color w:val="1C1C1C"/>
                            <w:sz w:val="23"/>
                          </w:rPr>
                          <w:t>Тренеры</w:t>
                        </w:r>
                        <w:r>
                          <w:rPr>
                            <w:rFonts w:ascii="Times New Roman" w:hAnsi="Times New Roman"/>
                            <w:color w:val="1C1C1C"/>
                            <w:spacing w:val="29"/>
                            <w:sz w:val="23"/>
                          </w:rPr>
                          <w:t xml:space="preserve"> </w:t>
                        </w:r>
                        <w:r>
                          <w:rPr>
                            <w:rFonts w:ascii="Times New Roman" w:hAnsi="Times New Roman"/>
                            <w:color w:val="010101"/>
                            <w:sz w:val="23"/>
                          </w:rPr>
                          <w:t>-</w:t>
                        </w:r>
                        <w:r>
                          <w:rPr>
                            <w:rFonts w:ascii="Times New Roman" w:hAnsi="Times New Roman"/>
                            <w:color w:val="010101"/>
                            <w:w w:val="105"/>
                            <w:sz w:val="23"/>
                          </w:rPr>
                          <w:t xml:space="preserve"> </w:t>
                        </w:r>
                        <w:r>
                          <w:rPr>
                            <w:rFonts w:ascii="Times New Roman" w:hAnsi="Times New Roman"/>
                            <w:color w:val="1C1C1C"/>
                            <w:sz w:val="23"/>
                          </w:rPr>
                          <w:t>преподаватели</w:t>
                        </w:r>
                      </w:p>
                    </w:tc>
                  </w:tr>
                  <w:tr w:rsidR="00FD414E">
                    <w:trPr>
                      <w:trHeight w:hRule="exact" w:val="558"/>
                    </w:trPr>
                    <w:tc>
                      <w:tcPr>
                        <w:tcW w:w="472" w:type="dxa"/>
                        <w:tcBorders>
                          <w:top w:val="single" w:sz="4" w:space="0" w:color="2B2B2B"/>
                          <w:left w:val="nil"/>
                          <w:bottom w:val="single" w:sz="4" w:space="0" w:color="2F2F2F"/>
                          <w:right w:val="single" w:sz="4" w:space="0" w:color="676767"/>
                        </w:tcBorders>
                      </w:tcPr>
                      <w:p w:rsidR="00FD414E" w:rsidRDefault="00FD414E">
                        <w:pPr>
                          <w:pStyle w:val="TableParagraph"/>
                          <w:spacing w:line="261" w:lineRule="exact"/>
                          <w:ind w:left="136"/>
                          <w:rPr>
                            <w:rFonts w:ascii="Times New Roman" w:eastAsia="Times New Roman" w:hAnsi="Times New Roman" w:cs="Times New Roman"/>
                            <w:sz w:val="23"/>
                            <w:szCs w:val="23"/>
                          </w:rPr>
                        </w:pPr>
                        <w:r>
                          <w:rPr>
                            <w:rFonts w:ascii="Times New Roman"/>
                            <w:color w:val="1C1C1C"/>
                            <w:sz w:val="23"/>
                          </w:rPr>
                          <w:t>21</w:t>
                        </w:r>
                      </w:p>
                    </w:tc>
                    <w:tc>
                      <w:tcPr>
                        <w:tcW w:w="4020" w:type="dxa"/>
                        <w:tcBorders>
                          <w:top w:val="single" w:sz="4" w:space="0" w:color="2B2B2B"/>
                          <w:left w:val="single" w:sz="4" w:space="0" w:color="676767"/>
                          <w:bottom w:val="single" w:sz="4" w:space="0" w:color="2F2F2F"/>
                          <w:right w:val="single" w:sz="4" w:space="0" w:color="3F3F3F"/>
                        </w:tcBorders>
                      </w:tcPr>
                      <w:p w:rsidR="00FD414E" w:rsidRPr="00FD414E" w:rsidRDefault="00FD414E">
                        <w:pPr>
                          <w:pStyle w:val="TableParagraph"/>
                          <w:spacing w:before="1" w:line="252" w:lineRule="auto"/>
                          <w:ind w:left="124" w:right="147" w:hanging="5"/>
                          <w:rPr>
                            <w:rFonts w:ascii="Times New Roman" w:eastAsia="Times New Roman" w:hAnsi="Times New Roman" w:cs="Times New Roman"/>
                            <w:sz w:val="23"/>
                            <w:szCs w:val="23"/>
                            <w:lang w:val="ru-RU"/>
                          </w:rPr>
                        </w:pPr>
                        <w:r w:rsidRPr="00FD414E">
                          <w:rPr>
                            <w:rFonts w:ascii="Times New Roman" w:hAnsi="Times New Roman"/>
                            <w:color w:val="1C1C1C"/>
                            <w:sz w:val="23"/>
                            <w:lang w:val="ru-RU"/>
                          </w:rPr>
                          <w:t>Матчевые</w:t>
                        </w:r>
                        <w:r w:rsidRPr="00FD414E">
                          <w:rPr>
                            <w:rFonts w:ascii="Times New Roman" w:hAnsi="Times New Roman"/>
                            <w:color w:val="1C1C1C"/>
                            <w:spacing w:val="40"/>
                            <w:sz w:val="23"/>
                            <w:lang w:val="ru-RU"/>
                          </w:rPr>
                          <w:t xml:space="preserve"> </w:t>
                        </w:r>
                        <w:r w:rsidRPr="00FD414E">
                          <w:rPr>
                            <w:rFonts w:ascii="Times New Roman" w:hAnsi="Times New Roman"/>
                            <w:color w:val="1C1C1C"/>
                            <w:sz w:val="23"/>
                            <w:lang w:val="ru-RU"/>
                          </w:rPr>
                          <w:t>встречи</w:t>
                        </w:r>
                        <w:r w:rsidRPr="00FD414E">
                          <w:rPr>
                            <w:rFonts w:ascii="Times New Roman" w:hAnsi="Times New Roman"/>
                            <w:color w:val="1C1C1C"/>
                            <w:spacing w:val="34"/>
                            <w:sz w:val="23"/>
                            <w:lang w:val="ru-RU"/>
                          </w:rPr>
                          <w:t xml:space="preserve"> </w:t>
                        </w:r>
                        <w:r w:rsidRPr="00FD414E">
                          <w:rPr>
                            <w:rFonts w:ascii="Times New Roman" w:hAnsi="Times New Roman"/>
                            <w:color w:val="1C1C1C"/>
                            <w:sz w:val="23"/>
                            <w:lang w:val="ru-RU"/>
                          </w:rPr>
                          <w:t>по</w:t>
                        </w:r>
                        <w:r w:rsidRPr="00FD414E">
                          <w:rPr>
                            <w:rFonts w:ascii="Times New Roman" w:hAnsi="Times New Roman"/>
                            <w:color w:val="1C1C1C"/>
                            <w:spacing w:val="16"/>
                            <w:sz w:val="23"/>
                            <w:lang w:val="ru-RU"/>
                          </w:rPr>
                          <w:t xml:space="preserve"> </w:t>
                        </w:r>
                        <w:r w:rsidRPr="00FD414E">
                          <w:rPr>
                            <w:rFonts w:ascii="Times New Roman" w:hAnsi="Times New Roman"/>
                            <w:color w:val="1C1C1C"/>
                            <w:sz w:val="23"/>
                            <w:lang w:val="ru-RU"/>
                          </w:rPr>
                          <w:t>легк</w:t>
                        </w:r>
                        <w:r w:rsidRPr="00FD414E">
                          <w:rPr>
                            <w:rFonts w:ascii="Times New Roman" w:hAnsi="Times New Roman"/>
                            <w:color w:val="010101"/>
                            <w:sz w:val="23"/>
                            <w:lang w:val="ru-RU"/>
                          </w:rPr>
                          <w:t>о</w:t>
                        </w:r>
                        <w:r w:rsidRPr="00FD414E">
                          <w:rPr>
                            <w:rFonts w:ascii="Times New Roman" w:hAnsi="Times New Roman"/>
                            <w:color w:val="1C1C1C"/>
                            <w:sz w:val="23"/>
                            <w:lang w:val="ru-RU"/>
                          </w:rPr>
                          <w:t>й</w:t>
                        </w:r>
                        <w:r w:rsidRPr="00FD414E">
                          <w:rPr>
                            <w:rFonts w:ascii="Times New Roman" w:hAnsi="Times New Roman"/>
                            <w:color w:val="1C1C1C"/>
                            <w:spacing w:val="23"/>
                            <w:w w:val="104"/>
                            <w:sz w:val="23"/>
                            <w:lang w:val="ru-RU"/>
                          </w:rPr>
                          <w:t xml:space="preserve"> </w:t>
                        </w:r>
                        <w:r w:rsidRPr="00FD414E">
                          <w:rPr>
                            <w:rFonts w:ascii="Times New Roman" w:hAnsi="Times New Roman"/>
                            <w:color w:val="1C1C1C"/>
                            <w:sz w:val="23"/>
                            <w:lang w:val="ru-RU"/>
                          </w:rPr>
                          <w:t>атлетике</w:t>
                        </w:r>
                        <w:r w:rsidRPr="00FD414E">
                          <w:rPr>
                            <w:rFonts w:ascii="Times New Roman" w:hAnsi="Times New Roman"/>
                            <w:color w:val="1C1C1C"/>
                            <w:spacing w:val="23"/>
                            <w:sz w:val="23"/>
                            <w:lang w:val="ru-RU"/>
                          </w:rPr>
                          <w:t xml:space="preserve"> </w:t>
                        </w:r>
                        <w:r w:rsidRPr="00FD414E">
                          <w:rPr>
                            <w:rFonts w:ascii="Times New Roman" w:hAnsi="Times New Roman"/>
                            <w:color w:val="1C1C1C"/>
                            <w:sz w:val="23"/>
                            <w:lang w:val="ru-RU"/>
                          </w:rPr>
                          <w:t>ДЮСШ</w:t>
                        </w:r>
                        <w:r w:rsidRPr="00FD414E">
                          <w:rPr>
                            <w:rFonts w:ascii="Times New Roman" w:hAnsi="Times New Roman"/>
                            <w:color w:val="1C1C1C"/>
                            <w:spacing w:val="37"/>
                            <w:sz w:val="23"/>
                            <w:lang w:val="ru-RU"/>
                          </w:rPr>
                          <w:t xml:space="preserve"> </w:t>
                        </w:r>
                        <w:r w:rsidRPr="00FD414E">
                          <w:rPr>
                            <w:rFonts w:ascii="Times New Roman" w:hAnsi="Times New Roman"/>
                            <w:color w:val="1C1C1C"/>
                            <w:sz w:val="23"/>
                            <w:lang w:val="ru-RU"/>
                          </w:rPr>
                          <w:t>Северского</w:t>
                        </w:r>
                        <w:r w:rsidRPr="00FD414E">
                          <w:rPr>
                            <w:rFonts w:ascii="Times New Roman" w:hAnsi="Times New Roman"/>
                            <w:color w:val="1C1C1C"/>
                            <w:spacing w:val="36"/>
                            <w:sz w:val="23"/>
                            <w:lang w:val="ru-RU"/>
                          </w:rPr>
                          <w:t xml:space="preserve"> </w:t>
                        </w:r>
                        <w:r w:rsidRPr="00FD414E">
                          <w:rPr>
                            <w:rFonts w:ascii="Times New Roman" w:hAnsi="Times New Roman"/>
                            <w:color w:val="1C1C1C"/>
                            <w:sz w:val="23"/>
                            <w:lang w:val="ru-RU"/>
                          </w:rPr>
                          <w:t>района</w:t>
                        </w:r>
                      </w:p>
                    </w:tc>
                    <w:tc>
                      <w:tcPr>
                        <w:tcW w:w="1262" w:type="dxa"/>
                        <w:tcBorders>
                          <w:top w:val="single" w:sz="6" w:space="0" w:color="1C1C1C"/>
                          <w:left w:val="single" w:sz="4" w:space="0" w:color="3F3F3F"/>
                          <w:bottom w:val="single" w:sz="4" w:space="0" w:color="2F2F2F"/>
                          <w:right w:val="nil"/>
                        </w:tcBorders>
                      </w:tcPr>
                      <w:p w:rsidR="00FD414E" w:rsidRDefault="00FD414E">
                        <w:pPr>
                          <w:pStyle w:val="TableParagraph"/>
                          <w:spacing w:before="3" w:line="252" w:lineRule="auto"/>
                          <w:ind w:left="275" w:right="251" w:firstLine="225"/>
                          <w:rPr>
                            <w:rFonts w:ascii="Times New Roman" w:eastAsia="Times New Roman" w:hAnsi="Times New Roman" w:cs="Times New Roman"/>
                            <w:sz w:val="23"/>
                            <w:szCs w:val="23"/>
                          </w:rPr>
                        </w:pPr>
                        <w:r>
                          <w:rPr>
                            <w:rFonts w:ascii="Times New Roman" w:hAnsi="Times New Roman"/>
                            <w:color w:val="1C1C1C"/>
                            <w:sz w:val="23"/>
                          </w:rPr>
                          <w:t>По</w:t>
                        </w:r>
                        <w:r>
                          <w:rPr>
                            <w:rFonts w:ascii="Times New Roman" w:hAnsi="Times New Roman"/>
                            <w:color w:val="1C1C1C"/>
                            <w:w w:val="101"/>
                            <w:sz w:val="23"/>
                          </w:rPr>
                          <w:t xml:space="preserve"> </w:t>
                        </w:r>
                        <w:r>
                          <w:rPr>
                            <w:rFonts w:ascii="Times New Roman" w:hAnsi="Times New Roman"/>
                            <w:color w:val="1C1C1C"/>
                            <w:sz w:val="23"/>
                          </w:rPr>
                          <w:t>назнач.</w:t>
                        </w:r>
                      </w:p>
                    </w:tc>
                    <w:tc>
                      <w:tcPr>
                        <w:tcW w:w="1525" w:type="dxa"/>
                        <w:tcBorders>
                          <w:top w:val="single" w:sz="4" w:space="0" w:color="131313"/>
                          <w:left w:val="nil"/>
                          <w:bottom w:val="single" w:sz="4" w:space="0" w:color="2F2F2F"/>
                          <w:right w:val="single" w:sz="10" w:space="0" w:color="444444"/>
                        </w:tcBorders>
                      </w:tcPr>
                      <w:p w:rsidR="00FD414E" w:rsidRDefault="00FD414E">
                        <w:pPr>
                          <w:pStyle w:val="TableParagraph"/>
                          <w:spacing w:before="5" w:line="252" w:lineRule="auto"/>
                          <w:ind w:left="550" w:right="268" w:hanging="264"/>
                          <w:rPr>
                            <w:rFonts w:ascii="Times New Roman" w:eastAsia="Times New Roman" w:hAnsi="Times New Roman" w:cs="Times New Roman"/>
                            <w:sz w:val="23"/>
                            <w:szCs w:val="23"/>
                          </w:rPr>
                        </w:pPr>
                        <w:r>
                          <w:rPr>
                            <w:rFonts w:ascii="Times New Roman" w:hAnsi="Times New Roman"/>
                            <w:color w:val="1C1C1C"/>
                            <w:w w:val="105"/>
                            <w:sz w:val="23"/>
                          </w:rPr>
                          <w:t>в</w:t>
                        </w:r>
                        <w:r>
                          <w:rPr>
                            <w:rFonts w:ascii="Times New Roman" w:hAnsi="Times New Roman"/>
                            <w:color w:val="1C1C1C"/>
                            <w:spacing w:val="-34"/>
                            <w:w w:val="105"/>
                            <w:sz w:val="23"/>
                          </w:rPr>
                          <w:t xml:space="preserve"> </w:t>
                        </w:r>
                        <w:r>
                          <w:rPr>
                            <w:rFonts w:ascii="Times New Roman" w:hAnsi="Times New Roman"/>
                            <w:color w:val="1C1C1C"/>
                            <w:w w:val="105"/>
                            <w:sz w:val="23"/>
                          </w:rPr>
                          <w:t>течение</w:t>
                        </w:r>
                        <w:r>
                          <w:rPr>
                            <w:rFonts w:ascii="Times New Roman" w:hAnsi="Times New Roman"/>
                            <w:color w:val="1C1C1C"/>
                            <w:w w:val="101"/>
                            <w:sz w:val="23"/>
                          </w:rPr>
                          <w:t xml:space="preserve"> </w:t>
                        </w:r>
                        <w:r>
                          <w:rPr>
                            <w:rFonts w:ascii="Times New Roman" w:hAnsi="Times New Roman"/>
                            <w:color w:val="1C1C1C"/>
                            <w:w w:val="105"/>
                            <w:sz w:val="23"/>
                          </w:rPr>
                          <w:t>года</w:t>
                        </w:r>
                      </w:p>
                    </w:tc>
                    <w:tc>
                      <w:tcPr>
                        <w:tcW w:w="1836" w:type="dxa"/>
                        <w:tcBorders>
                          <w:top w:val="single" w:sz="4" w:space="0" w:color="2B2B2B"/>
                          <w:left w:val="single" w:sz="10" w:space="0" w:color="444444"/>
                          <w:bottom w:val="single" w:sz="4" w:space="0" w:color="2F2F2F"/>
                          <w:right w:val="single" w:sz="4" w:space="0" w:color="383838"/>
                        </w:tcBorders>
                      </w:tcPr>
                      <w:p w:rsidR="00FD414E" w:rsidRDefault="00FD414E">
                        <w:pPr>
                          <w:pStyle w:val="TableParagraph"/>
                          <w:spacing w:before="5"/>
                          <w:ind w:left="114"/>
                          <w:rPr>
                            <w:rFonts w:ascii="Times New Roman" w:eastAsia="Times New Roman" w:hAnsi="Times New Roman" w:cs="Times New Roman"/>
                            <w:sz w:val="23"/>
                            <w:szCs w:val="23"/>
                          </w:rPr>
                        </w:pPr>
                        <w:r>
                          <w:rPr>
                            <w:rFonts w:ascii="Times New Roman" w:hAnsi="Times New Roman"/>
                            <w:color w:val="1C1C1C"/>
                            <w:sz w:val="23"/>
                          </w:rPr>
                          <w:t>По</w:t>
                        </w:r>
                        <w:r>
                          <w:rPr>
                            <w:rFonts w:ascii="Times New Roman" w:hAnsi="Times New Roman"/>
                            <w:color w:val="1C1C1C"/>
                            <w:spacing w:val="33"/>
                            <w:sz w:val="23"/>
                          </w:rPr>
                          <w:t xml:space="preserve"> </w:t>
                        </w:r>
                        <w:r>
                          <w:rPr>
                            <w:rFonts w:ascii="Times New Roman" w:hAnsi="Times New Roman"/>
                            <w:color w:val="1C1C1C"/>
                            <w:sz w:val="23"/>
                          </w:rPr>
                          <w:t>положению</w:t>
                        </w:r>
                      </w:p>
                    </w:tc>
                    <w:tc>
                      <w:tcPr>
                        <w:tcW w:w="2021" w:type="dxa"/>
                        <w:tcBorders>
                          <w:top w:val="single" w:sz="4" w:space="0" w:color="2B2B2B"/>
                          <w:left w:val="single" w:sz="4" w:space="0" w:color="383838"/>
                          <w:bottom w:val="single" w:sz="4" w:space="0" w:color="2F2F2F"/>
                          <w:right w:val="single" w:sz="4" w:space="0" w:color="000000"/>
                        </w:tcBorders>
                      </w:tcPr>
                      <w:p w:rsidR="00FD414E" w:rsidRDefault="00FD414E">
                        <w:pPr>
                          <w:pStyle w:val="TableParagraph"/>
                          <w:spacing w:before="1"/>
                          <w:ind w:left="119"/>
                          <w:rPr>
                            <w:rFonts w:ascii="Times New Roman" w:eastAsia="Times New Roman" w:hAnsi="Times New Roman" w:cs="Times New Roman"/>
                            <w:sz w:val="23"/>
                            <w:szCs w:val="23"/>
                          </w:rPr>
                        </w:pPr>
                        <w:r>
                          <w:rPr>
                            <w:rFonts w:ascii="Times New Roman" w:hAnsi="Times New Roman"/>
                            <w:color w:val="1C1C1C"/>
                            <w:spacing w:val="2"/>
                            <w:sz w:val="23"/>
                          </w:rPr>
                          <w:t>В.Ф</w:t>
                        </w:r>
                        <w:r>
                          <w:rPr>
                            <w:rFonts w:ascii="Times New Roman" w:hAnsi="Times New Roman"/>
                            <w:color w:val="010101"/>
                            <w:spacing w:val="2"/>
                            <w:sz w:val="23"/>
                          </w:rPr>
                          <w:t>.</w:t>
                        </w:r>
                        <w:r>
                          <w:rPr>
                            <w:rFonts w:ascii="Times New Roman" w:hAnsi="Times New Roman"/>
                            <w:color w:val="010101"/>
                            <w:spacing w:val="15"/>
                            <w:sz w:val="23"/>
                          </w:rPr>
                          <w:t xml:space="preserve"> </w:t>
                        </w:r>
                        <w:r>
                          <w:rPr>
                            <w:rFonts w:ascii="Times New Roman" w:hAnsi="Times New Roman"/>
                            <w:color w:val="1C1C1C"/>
                            <w:sz w:val="23"/>
                          </w:rPr>
                          <w:t>Буйленко</w:t>
                        </w:r>
                      </w:p>
                    </w:tc>
                  </w:tr>
                  <w:tr w:rsidR="00FD414E">
                    <w:trPr>
                      <w:trHeight w:hRule="exact" w:val="8093"/>
                    </w:trPr>
                    <w:tc>
                      <w:tcPr>
                        <w:tcW w:w="5753" w:type="dxa"/>
                        <w:gridSpan w:val="3"/>
                        <w:tcBorders>
                          <w:top w:val="single" w:sz="4" w:space="0" w:color="2F2F2F"/>
                          <w:left w:val="nil"/>
                          <w:bottom w:val="nil"/>
                          <w:right w:val="single" w:sz="4" w:space="0" w:color="E48CC8"/>
                        </w:tcBorders>
                      </w:tcPr>
                      <w:p w:rsidR="00FD414E" w:rsidRDefault="00FD414E">
                        <w:pPr>
                          <w:pStyle w:val="TableParagraph"/>
                          <w:rPr>
                            <w:rFonts w:ascii="Times New Roman" w:eastAsia="Times New Roman" w:hAnsi="Times New Roman" w:cs="Times New Roman"/>
                          </w:rPr>
                        </w:pPr>
                      </w:p>
                      <w:p w:rsidR="00FD414E" w:rsidRDefault="00FD414E">
                        <w:pPr>
                          <w:pStyle w:val="TableParagraph"/>
                          <w:rPr>
                            <w:rFonts w:ascii="Times New Roman" w:eastAsia="Times New Roman" w:hAnsi="Times New Roman" w:cs="Times New Roman"/>
                          </w:rPr>
                        </w:pPr>
                      </w:p>
                      <w:p w:rsidR="00FD414E" w:rsidRDefault="00FD414E">
                        <w:pPr>
                          <w:pStyle w:val="TableParagraph"/>
                          <w:spacing w:before="1"/>
                          <w:rPr>
                            <w:rFonts w:ascii="Times New Roman" w:eastAsia="Times New Roman" w:hAnsi="Times New Roman" w:cs="Times New Roman"/>
                            <w:sz w:val="30"/>
                            <w:szCs w:val="30"/>
                          </w:rPr>
                        </w:pPr>
                      </w:p>
                      <w:p w:rsidR="00FD414E" w:rsidRDefault="00FD414E">
                        <w:pPr>
                          <w:pStyle w:val="TableParagraph"/>
                          <w:ind w:left="1151"/>
                          <w:rPr>
                            <w:rFonts w:ascii="Times New Roman" w:eastAsia="Times New Roman" w:hAnsi="Times New Roman" w:cs="Times New Roman"/>
                            <w:sz w:val="23"/>
                            <w:szCs w:val="23"/>
                          </w:rPr>
                        </w:pPr>
                        <w:r>
                          <w:rPr>
                            <w:rFonts w:ascii="Times New Roman" w:hAnsi="Times New Roman"/>
                            <w:color w:val="1C1C1C"/>
                            <w:spacing w:val="3"/>
                            <w:w w:val="105"/>
                            <w:sz w:val="23"/>
                          </w:rPr>
                          <w:t>Зам</w:t>
                        </w:r>
                        <w:r>
                          <w:rPr>
                            <w:rFonts w:ascii="Times New Roman" w:hAnsi="Times New Roman"/>
                            <w:color w:val="010101"/>
                            <w:spacing w:val="2"/>
                            <w:w w:val="105"/>
                            <w:sz w:val="23"/>
                          </w:rPr>
                          <w:t>.</w:t>
                        </w:r>
                        <w:r>
                          <w:rPr>
                            <w:rFonts w:ascii="Times New Roman" w:hAnsi="Times New Roman"/>
                            <w:color w:val="010101"/>
                            <w:spacing w:val="17"/>
                            <w:w w:val="105"/>
                            <w:sz w:val="23"/>
                          </w:rPr>
                          <w:t xml:space="preserve"> </w:t>
                        </w:r>
                        <w:r>
                          <w:rPr>
                            <w:rFonts w:ascii="Times New Roman" w:hAnsi="Times New Roman"/>
                            <w:color w:val="1C1C1C"/>
                            <w:w w:val="105"/>
                            <w:sz w:val="23"/>
                          </w:rPr>
                          <w:t>директора</w:t>
                        </w:r>
                        <w:r>
                          <w:rPr>
                            <w:rFonts w:ascii="Times New Roman" w:hAnsi="Times New Roman"/>
                            <w:color w:val="1C1C1C"/>
                            <w:spacing w:val="-5"/>
                            <w:w w:val="105"/>
                            <w:sz w:val="23"/>
                          </w:rPr>
                          <w:t xml:space="preserve"> </w:t>
                        </w:r>
                        <w:r>
                          <w:rPr>
                            <w:rFonts w:ascii="Times New Roman" w:hAnsi="Times New Roman"/>
                            <w:color w:val="1C1C1C"/>
                            <w:w w:val="105"/>
                            <w:sz w:val="23"/>
                          </w:rPr>
                          <w:t>по</w:t>
                        </w:r>
                        <w:r>
                          <w:rPr>
                            <w:rFonts w:ascii="Times New Roman" w:hAnsi="Times New Roman"/>
                            <w:color w:val="1C1C1C"/>
                            <w:spacing w:val="-6"/>
                            <w:w w:val="105"/>
                            <w:sz w:val="23"/>
                          </w:rPr>
                          <w:t xml:space="preserve"> </w:t>
                        </w:r>
                        <w:r>
                          <w:rPr>
                            <w:rFonts w:ascii="Times New Roman" w:hAnsi="Times New Roman"/>
                            <w:color w:val="1C1C1C"/>
                            <w:w w:val="105"/>
                            <w:sz w:val="23"/>
                          </w:rPr>
                          <w:t>СМР</w:t>
                        </w:r>
                      </w:p>
                    </w:tc>
                    <w:tc>
                      <w:tcPr>
                        <w:tcW w:w="5382" w:type="dxa"/>
                        <w:gridSpan w:val="3"/>
                        <w:tcBorders>
                          <w:top w:val="single" w:sz="4" w:space="0" w:color="2F2F2F"/>
                          <w:left w:val="single" w:sz="4" w:space="0" w:color="E48CC8"/>
                          <w:bottom w:val="nil"/>
                          <w:right w:val="nil"/>
                        </w:tcBorders>
                      </w:tcPr>
                      <w:p w:rsidR="00FD414E" w:rsidRDefault="00FD414E"/>
                    </w:tc>
                  </w:tr>
                </w:tbl>
                <w:p w:rsidR="00FD414E" w:rsidRDefault="00FD414E"/>
              </w:txbxContent>
            </v:textbox>
            <w10:wrap anchorx="page" anchory="page"/>
          </v:shape>
        </w:pict>
      </w:r>
    </w:p>
    <w:p w:rsidR="00B663C6" w:rsidRPr="00FD414E" w:rsidRDefault="00FD414E">
      <w:pPr>
        <w:ind w:left="128"/>
        <w:jc w:val="center"/>
        <w:rPr>
          <w:rFonts w:ascii="Arial" w:eastAsia="Arial" w:hAnsi="Arial" w:cs="Arial"/>
          <w:sz w:val="7"/>
          <w:szCs w:val="7"/>
          <w:lang w:val="ru-RU"/>
        </w:rPr>
      </w:pPr>
      <w:bookmarkStart w:id="109" w:name="doc01354520171027064905-3_Страница_39"/>
      <w:bookmarkEnd w:id="109"/>
      <w:r w:rsidRPr="00FD414E">
        <w:rPr>
          <w:rFonts w:ascii="Arial"/>
          <w:color w:val="9C979E"/>
          <w:w w:val="580"/>
          <w:sz w:val="7"/>
          <w:lang w:val="ru-RU"/>
        </w:rPr>
        <w:t>'</w:t>
      </w:r>
      <w:r w:rsidRPr="00FD414E">
        <w:rPr>
          <w:rFonts w:ascii="Arial"/>
          <w:color w:val="9C979E"/>
          <w:spacing w:val="-23"/>
          <w:w w:val="580"/>
          <w:sz w:val="7"/>
          <w:lang w:val="ru-RU"/>
        </w:rPr>
        <w:t xml:space="preserve"> </w:t>
      </w:r>
      <w:r>
        <w:rPr>
          <w:rFonts w:ascii="Arial"/>
          <w:color w:val="9C979E"/>
          <w:w w:val="220"/>
          <w:sz w:val="7"/>
        </w:rPr>
        <w:t>v</w:t>
      </w:r>
    </w:p>
    <w:p w:rsidR="00B663C6" w:rsidRPr="00FD414E" w:rsidRDefault="00B663C6">
      <w:pPr>
        <w:rPr>
          <w:rFonts w:ascii="Arial" w:eastAsia="Arial" w:hAnsi="Arial" w:cs="Arial"/>
          <w:sz w:val="20"/>
          <w:szCs w:val="20"/>
          <w:lang w:val="ru-RU"/>
        </w:rPr>
      </w:pPr>
    </w:p>
    <w:p w:rsidR="00B663C6" w:rsidRPr="00FD414E" w:rsidRDefault="00B663C6">
      <w:pPr>
        <w:rPr>
          <w:rFonts w:ascii="Arial" w:eastAsia="Arial" w:hAnsi="Arial" w:cs="Arial"/>
          <w:sz w:val="20"/>
          <w:szCs w:val="20"/>
          <w:lang w:val="ru-RU"/>
        </w:rPr>
      </w:pPr>
    </w:p>
    <w:p w:rsidR="00B663C6" w:rsidRPr="00FD414E" w:rsidRDefault="00B663C6">
      <w:pPr>
        <w:rPr>
          <w:rFonts w:ascii="Arial" w:eastAsia="Arial" w:hAnsi="Arial" w:cs="Arial"/>
          <w:sz w:val="20"/>
          <w:szCs w:val="20"/>
          <w:lang w:val="ru-RU"/>
        </w:rPr>
      </w:pPr>
    </w:p>
    <w:p w:rsidR="00B663C6" w:rsidRPr="00FD414E" w:rsidRDefault="00B663C6">
      <w:pPr>
        <w:rPr>
          <w:rFonts w:ascii="Arial" w:eastAsia="Arial" w:hAnsi="Arial" w:cs="Arial"/>
          <w:sz w:val="20"/>
          <w:szCs w:val="20"/>
          <w:lang w:val="ru-RU"/>
        </w:rPr>
      </w:pPr>
    </w:p>
    <w:p w:rsidR="00B663C6" w:rsidRPr="00FD414E" w:rsidRDefault="00B663C6">
      <w:pPr>
        <w:rPr>
          <w:rFonts w:ascii="Arial" w:eastAsia="Arial" w:hAnsi="Arial" w:cs="Arial"/>
          <w:sz w:val="20"/>
          <w:szCs w:val="20"/>
          <w:lang w:val="ru-RU"/>
        </w:rPr>
      </w:pPr>
    </w:p>
    <w:p w:rsidR="00B663C6" w:rsidRPr="00FD414E" w:rsidRDefault="00B663C6">
      <w:pPr>
        <w:rPr>
          <w:rFonts w:ascii="Arial" w:eastAsia="Arial" w:hAnsi="Arial" w:cs="Arial"/>
          <w:sz w:val="20"/>
          <w:szCs w:val="20"/>
          <w:lang w:val="ru-RU"/>
        </w:rPr>
      </w:pPr>
    </w:p>
    <w:p w:rsidR="00B663C6" w:rsidRPr="00FD414E" w:rsidRDefault="00B663C6">
      <w:pPr>
        <w:rPr>
          <w:rFonts w:ascii="Arial" w:eastAsia="Arial" w:hAnsi="Arial" w:cs="Arial"/>
          <w:sz w:val="20"/>
          <w:szCs w:val="20"/>
          <w:lang w:val="ru-RU"/>
        </w:rPr>
      </w:pPr>
    </w:p>
    <w:p w:rsidR="00B663C6" w:rsidRPr="00FD414E" w:rsidRDefault="00B663C6">
      <w:pPr>
        <w:rPr>
          <w:rFonts w:ascii="Arial" w:eastAsia="Arial" w:hAnsi="Arial" w:cs="Arial"/>
          <w:sz w:val="20"/>
          <w:szCs w:val="20"/>
          <w:lang w:val="ru-RU"/>
        </w:rPr>
      </w:pPr>
    </w:p>
    <w:p w:rsidR="00B663C6" w:rsidRPr="00FD414E" w:rsidRDefault="00B663C6">
      <w:pPr>
        <w:rPr>
          <w:rFonts w:ascii="Arial" w:eastAsia="Arial" w:hAnsi="Arial" w:cs="Arial"/>
          <w:sz w:val="20"/>
          <w:szCs w:val="20"/>
          <w:lang w:val="ru-RU"/>
        </w:rPr>
      </w:pPr>
    </w:p>
    <w:p w:rsidR="00B663C6" w:rsidRPr="00FD414E" w:rsidRDefault="00B663C6">
      <w:pPr>
        <w:rPr>
          <w:rFonts w:ascii="Arial" w:eastAsia="Arial" w:hAnsi="Arial" w:cs="Arial"/>
          <w:sz w:val="20"/>
          <w:szCs w:val="20"/>
          <w:lang w:val="ru-RU"/>
        </w:rPr>
      </w:pPr>
    </w:p>
    <w:p w:rsidR="00B663C6" w:rsidRPr="00FD414E" w:rsidRDefault="00B663C6">
      <w:pPr>
        <w:rPr>
          <w:rFonts w:ascii="Arial" w:eastAsia="Arial" w:hAnsi="Arial" w:cs="Arial"/>
          <w:sz w:val="20"/>
          <w:szCs w:val="20"/>
          <w:lang w:val="ru-RU"/>
        </w:rPr>
      </w:pPr>
    </w:p>
    <w:p w:rsidR="00B663C6" w:rsidRPr="00FD414E" w:rsidRDefault="00B663C6">
      <w:pPr>
        <w:rPr>
          <w:rFonts w:ascii="Arial" w:eastAsia="Arial" w:hAnsi="Arial" w:cs="Arial"/>
          <w:sz w:val="20"/>
          <w:szCs w:val="20"/>
          <w:lang w:val="ru-RU"/>
        </w:rPr>
      </w:pPr>
    </w:p>
    <w:p w:rsidR="00B663C6" w:rsidRPr="00FD414E" w:rsidRDefault="00B663C6">
      <w:pPr>
        <w:rPr>
          <w:rFonts w:ascii="Arial" w:eastAsia="Arial" w:hAnsi="Arial" w:cs="Arial"/>
          <w:sz w:val="20"/>
          <w:szCs w:val="20"/>
          <w:lang w:val="ru-RU"/>
        </w:rPr>
      </w:pPr>
    </w:p>
    <w:p w:rsidR="00B663C6" w:rsidRPr="00FD414E" w:rsidRDefault="00B663C6">
      <w:pPr>
        <w:rPr>
          <w:rFonts w:ascii="Arial" w:eastAsia="Arial" w:hAnsi="Arial" w:cs="Arial"/>
          <w:sz w:val="20"/>
          <w:szCs w:val="20"/>
          <w:lang w:val="ru-RU"/>
        </w:rPr>
      </w:pPr>
    </w:p>
    <w:p w:rsidR="00B663C6" w:rsidRPr="00FD414E" w:rsidRDefault="00B663C6">
      <w:pPr>
        <w:rPr>
          <w:rFonts w:ascii="Arial" w:eastAsia="Arial" w:hAnsi="Arial" w:cs="Arial"/>
          <w:sz w:val="20"/>
          <w:szCs w:val="20"/>
          <w:lang w:val="ru-RU"/>
        </w:rPr>
      </w:pPr>
    </w:p>
    <w:p w:rsidR="00B663C6" w:rsidRPr="00FD414E" w:rsidRDefault="00B663C6">
      <w:pPr>
        <w:rPr>
          <w:rFonts w:ascii="Arial" w:eastAsia="Arial" w:hAnsi="Arial" w:cs="Arial"/>
          <w:sz w:val="20"/>
          <w:szCs w:val="20"/>
          <w:lang w:val="ru-RU"/>
        </w:rPr>
      </w:pPr>
    </w:p>
    <w:p w:rsidR="00B663C6" w:rsidRPr="00FD414E" w:rsidRDefault="00B663C6">
      <w:pPr>
        <w:rPr>
          <w:rFonts w:ascii="Arial" w:eastAsia="Arial" w:hAnsi="Arial" w:cs="Arial"/>
          <w:sz w:val="20"/>
          <w:szCs w:val="20"/>
          <w:lang w:val="ru-RU"/>
        </w:rPr>
      </w:pPr>
    </w:p>
    <w:p w:rsidR="00B663C6" w:rsidRPr="00FD414E" w:rsidRDefault="00B663C6">
      <w:pPr>
        <w:rPr>
          <w:rFonts w:ascii="Arial" w:eastAsia="Arial" w:hAnsi="Arial" w:cs="Arial"/>
          <w:sz w:val="20"/>
          <w:szCs w:val="20"/>
          <w:lang w:val="ru-RU"/>
        </w:rPr>
      </w:pPr>
    </w:p>
    <w:p w:rsidR="00B663C6" w:rsidRPr="00FD414E" w:rsidRDefault="00B663C6">
      <w:pPr>
        <w:rPr>
          <w:rFonts w:ascii="Arial" w:eastAsia="Arial" w:hAnsi="Arial" w:cs="Arial"/>
          <w:sz w:val="20"/>
          <w:szCs w:val="20"/>
          <w:lang w:val="ru-RU"/>
        </w:rPr>
      </w:pPr>
    </w:p>
    <w:p w:rsidR="00B663C6" w:rsidRPr="00FD414E" w:rsidRDefault="00B663C6">
      <w:pPr>
        <w:rPr>
          <w:rFonts w:ascii="Arial" w:eastAsia="Arial" w:hAnsi="Arial" w:cs="Arial"/>
          <w:sz w:val="20"/>
          <w:szCs w:val="20"/>
          <w:lang w:val="ru-RU"/>
        </w:rPr>
      </w:pPr>
    </w:p>
    <w:p w:rsidR="00B663C6" w:rsidRPr="00FD414E" w:rsidRDefault="00B663C6">
      <w:pPr>
        <w:rPr>
          <w:rFonts w:ascii="Arial" w:eastAsia="Arial" w:hAnsi="Arial" w:cs="Arial"/>
          <w:sz w:val="20"/>
          <w:szCs w:val="20"/>
          <w:lang w:val="ru-RU"/>
        </w:rPr>
      </w:pPr>
    </w:p>
    <w:p w:rsidR="00B663C6" w:rsidRPr="00FD414E" w:rsidRDefault="00B663C6">
      <w:pPr>
        <w:rPr>
          <w:rFonts w:ascii="Arial" w:eastAsia="Arial" w:hAnsi="Arial" w:cs="Arial"/>
          <w:sz w:val="20"/>
          <w:szCs w:val="20"/>
          <w:lang w:val="ru-RU"/>
        </w:rPr>
      </w:pPr>
    </w:p>
    <w:p w:rsidR="00B663C6" w:rsidRPr="00FD414E" w:rsidRDefault="00B663C6">
      <w:pPr>
        <w:rPr>
          <w:rFonts w:ascii="Arial" w:eastAsia="Arial" w:hAnsi="Arial" w:cs="Arial"/>
          <w:sz w:val="20"/>
          <w:szCs w:val="20"/>
          <w:lang w:val="ru-RU"/>
        </w:rPr>
      </w:pPr>
    </w:p>
    <w:p w:rsidR="00B663C6" w:rsidRPr="00FD414E" w:rsidRDefault="00B663C6">
      <w:pPr>
        <w:rPr>
          <w:rFonts w:ascii="Arial" w:eastAsia="Arial" w:hAnsi="Arial" w:cs="Arial"/>
          <w:sz w:val="20"/>
          <w:szCs w:val="20"/>
          <w:lang w:val="ru-RU"/>
        </w:rPr>
      </w:pPr>
    </w:p>
    <w:p w:rsidR="00B663C6" w:rsidRPr="00FD414E" w:rsidRDefault="00B663C6">
      <w:pPr>
        <w:rPr>
          <w:rFonts w:ascii="Arial" w:eastAsia="Arial" w:hAnsi="Arial" w:cs="Arial"/>
          <w:sz w:val="20"/>
          <w:szCs w:val="20"/>
          <w:lang w:val="ru-RU"/>
        </w:rPr>
      </w:pPr>
    </w:p>
    <w:p w:rsidR="00B663C6" w:rsidRPr="00FD414E" w:rsidRDefault="00B663C6">
      <w:pPr>
        <w:rPr>
          <w:rFonts w:ascii="Arial" w:eastAsia="Arial" w:hAnsi="Arial" w:cs="Arial"/>
          <w:sz w:val="20"/>
          <w:szCs w:val="20"/>
          <w:lang w:val="ru-RU"/>
        </w:rPr>
      </w:pPr>
    </w:p>
    <w:p w:rsidR="00B663C6" w:rsidRPr="00FD414E" w:rsidRDefault="00B663C6">
      <w:pPr>
        <w:rPr>
          <w:rFonts w:ascii="Arial" w:eastAsia="Arial" w:hAnsi="Arial" w:cs="Arial"/>
          <w:sz w:val="20"/>
          <w:szCs w:val="20"/>
          <w:lang w:val="ru-RU"/>
        </w:rPr>
      </w:pPr>
    </w:p>
    <w:p w:rsidR="00B663C6" w:rsidRPr="00FD414E" w:rsidRDefault="00B663C6">
      <w:pPr>
        <w:rPr>
          <w:rFonts w:ascii="Arial" w:eastAsia="Arial" w:hAnsi="Arial" w:cs="Arial"/>
          <w:sz w:val="20"/>
          <w:szCs w:val="20"/>
          <w:lang w:val="ru-RU"/>
        </w:rPr>
      </w:pPr>
    </w:p>
    <w:p w:rsidR="00B663C6" w:rsidRPr="00FD414E" w:rsidRDefault="00B663C6">
      <w:pPr>
        <w:rPr>
          <w:rFonts w:ascii="Arial" w:eastAsia="Arial" w:hAnsi="Arial" w:cs="Arial"/>
          <w:sz w:val="20"/>
          <w:szCs w:val="20"/>
          <w:lang w:val="ru-RU"/>
        </w:rPr>
      </w:pPr>
    </w:p>
    <w:p w:rsidR="00B663C6" w:rsidRPr="00FD414E" w:rsidRDefault="00B663C6">
      <w:pPr>
        <w:rPr>
          <w:rFonts w:ascii="Arial" w:eastAsia="Arial" w:hAnsi="Arial" w:cs="Arial"/>
          <w:sz w:val="20"/>
          <w:szCs w:val="20"/>
          <w:lang w:val="ru-RU"/>
        </w:rPr>
      </w:pPr>
    </w:p>
    <w:p w:rsidR="00B663C6" w:rsidRPr="00FD414E" w:rsidRDefault="00B663C6">
      <w:pPr>
        <w:rPr>
          <w:rFonts w:ascii="Arial" w:eastAsia="Arial" w:hAnsi="Arial" w:cs="Arial"/>
          <w:sz w:val="20"/>
          <w:szCs w:val="20"/>
          <w:lang w:val="ru-RU"/>
        </w:rPr>
      </w:pPr>
    </w:p>
    <w:p w:rsidR="00B663C6" w:rsidRPr="00FD414E" w:rsidRDefault="00B663C6">
      <w:pPr>
        <w:rPr>
          <w:rFonts w:ascii="Arial" w:eastAsia="Arial" w:hAnsi="Arial" w:cs="Arial"/>
          <w:sz w:val="20"/>
          <w:szCs w:val="20"/>
          <w:lang w:val="ru-RU"/>
        </w:rPr>
      </w:pPr>
    </w:p>
    <w:p w:rsidR="00B663C6" w:rsidRPr="00FD414E" w:rsidRDefault="00B663C6">
      <w:pPr>
        <w:rPr>
          <w:rFonts w:ascii="Arial" w:eastAsia="Arial" w:hAnsi="Arial" w:cs="Arial"/>
          <w:sz w:val="20"/>
          <w:szCs w:val="20"/>
          <w:lang w:val="ru-RU"/>
        </w:rPr>
      </w:pPr>
    </w:p>
    <w:p w:rsidR="00B663C6" w:rsidRPr="00FD414E" w:rsidRDefault="00B663C6">
      <w:pPr>
        <w:rPr>
          <w:rFonts w:ascii="Arial" w:eastAsia="Arial" w:hAnsi="Arial" w:cs="Arial"/>
          <w:sz w:val="20"/>
          <w:szCs w:val="20"/>
          <w:lang w:val="ru-RU"/>
        </w:rPr>
      </w:pPr>
    </w:p>
    <w:p w:rsidR="00B663C6" w:rsidRPr="00FD414E" w:rsidRDefault="00B663C6">
      <w:pPr>
        <w:rPr>
          <w:rFonts w:ascii="Arial" w:eastAsia="Arial" w:hAnsi="Arial" w:cs="Arial"/>
          <w:sz w:val="20"/>
          <w:szCs w:val="20"/>
          <w:lang w:val="ru-RU"/>
        </w:rPr>
      </w:pPr>
    </w:p>
    <w:p w:rsidR="00B663C6" w:rsidRPr="00FD414E" w:rsidRDefault="00B663C6">
      <w:pPr>
        <w:rPr>
          <w:rFonts w:ascii="Arial" w:eastAsia="Arial" w:hAnsi="Arial" w:cs="Arial"/>
          <w:sz w:val="20"/>
          <w:szCs w:val="20"/>
          <w:lang w:val="ru-RU"/>
        </w:rPr>
      </w:pPr>
    </w:p>
    <w:p w:rsidR="00B663C6" w:rsidRPr="00FD414E" w:rsidRDefault="00B663C6">
      <w:pPr>
        <w:rPr>
          <w:rFonts w:ascii="Arial" w:eastAsia="Arial" w:hAnsi="Arial" w:cs="Arial"/>
          <w:sz w:val="20"/>
          <w:szCs w:val="20"/>
          <w:lang w:val="ru-RU"/>
        </w:rPr>
      </w:pPr>
    </w:p>
    <w:p w:rsidR="00B663C6" w:rsidRPr="00FD414E" w:rsidRDefault="00B663C6">
      <w:pPr>
        <w:rPr>
          <w:rFonts w:ascii="Arial" w:eastAsia="Arial" w:hAnsi="Arial" w:cs="Arial"/>
          <w:sz w:val="20"/>
          <w:szCs w:val="20"/>
          <w:lang w:val="ru-RU"/>
        </w:rPr>
      </w:pPr>
    </w:p>
    <w:p w:rsidR="00B663C6" w:rsidRPr="00FD414E" w:rsidRDefault="00B663C6">
      <w:pPr>
        <w:spacing w:before="8"/>
        <w:rPr>
          <w:rFonts w:ascii="Arial" w:eastAsia="Arial" w:hAnsi="Arial" w:cs="Arial"/>
          <w:sz w:val="24"/>
          <w:szCs w:val="24"/>
          <w:lang w:val="ru-RU"/>
        </w:rPr>
      </w:pPr>
    </w:p>
    <w:p w:rsidR="00B663C6" w:rsidRPr="00FD414E" w:rsidRDefault="00FD414E">
      <w:pPr>
        <w:spacing w:before="70"/>
        <w:ind w:right="1437"/>
        <w:jc w:val="right"/>
        <w:rPr>
          <w:rFonts w:ascii="Times New Roman" w:eastAsia="Times New Roman" w:hAnsi="Times New Roman" w:cs="Times New Roman"/>
          <w:sz w:val="23"/>
          <w:szCs w:val="23"/>
          <w:lang w:val="ru-RU"/>
        </w:rPr>
      </w:pPr>
      <w:r w:rsidRPr="00FD414E">
        <w:rPr>
          <w:rFonts w:ascii="Times New Roman" w:hAnsi="Times New Roman"/>
          <w:color w:val="1C1C1C"/>
          <w:sz w:val="23"/>
          <w:lang w:val="ru-RU"/>
        </w:rPr>
        <w:t>Беляков</w:t>
      </w:r>
      <w:r w:rsidRPr="00FD414E">
        <w:rPr>
          <w:rFonts w:ascii="Times New Roman" w:hAnsi="Times New Roman"/>
          <w:color w:val="1C1C1C"/>
          <w:spacing w:val="40"/>
          <w:sz w:val="23"/>
          <w:lang w:val="ru-RU"/>
        </w:rPr>
        <w:t xml:space="preserve"> </w:t>
      </w:r>
      <w:r w:rsidRPr="00FD414E">
        <w:rPr>
          <w:rFonts w:ascii="Times New Roman" w:hAnsi="Times New Roman"/>
          <w:color w:val="1C1C1C"/>
          <w:sz w:val="23"/>
          <w:lang w:val="ru-RU"/>
        </w:rPr>
        <w:t>С.А.</w:t>
      </w:r>
    </w:p>
    <w:p w:rsidR="00B663C6" w:rsidRPr="00FD414E" w:rsidRDefault="00B663C6">
      <w:pPr>
        <w:jc w:val="right"/>
        <w:rPr>
          <w:rFonts w:ascii="Times New Roman" w:eastAsia="Times New Roman" w:hAnsi="Times New Roman" w:cs="Times New Roman"/>
          <w:sz w:val="23"/>
          <w:szCs w:val="23"/>
          <w:lang w:val="ru-RU"/>
        </w:rPr>
        <w:sectPr w:rsidR="00B663C6" w:rsidRPr="00FD414E">
          <w:pgSz w:w="11910" w:h="16840"/>
          <w:pgMar w:top="100" w:right="220" w:bottom="0" w:left="300" w:header="720" w:footer="720" w:gutter="0"/>
          <w:cols w:space="720"/>
        </w:sectPr>
      </w:pPr>
    </w:p>
    <w:p w:rsidR="00B663C6" w:rsidRPr="00FD414E" w:rsidRDefault="00B663C6">
      <w:pPr>
        <w:rPr>
          <w:rFonts w:ascii="Times New Roman" w:eastAsia="Times New Roman" w:hAnsi="Times New Roman" w:cs="Times New Roman"/>
          <w:sz w:val="20"/>
          <w:szCs w:val="20"/>
          <w:lang w:val="ru-RU"/>
        </w:rPr>
      </w:pPr>
    </w:p>
    <w:p w:rsidR="00B663C6" w:rsidRPr="00FD414E" w:rsidRDefault="00B663C6">
      <w:pPr>
        <w:spacing w:before="3"/>
        <w:rPr>
          <w:rFonts w:ascii="Times New Roman" w:eastAsia="Times New Roman" w:hAnsi="Times New Roman" w:cs="Times New Roman"/>
          <w:sz w:val="25"/>
          <w:szCs w:val="25"/>
          <w:lang w:val="ru-RU"/>
        </w:rPr>
      </w:pPr>
    </w:p>
    <w:p w:rsidR="00B663C6" w:rsidRPr="00FD414E" w:rsidRDefault="00B663C6">
      <w:pPr>
        <w:rPr>
          <w:rFonts w:ascii="Times New Roman" w:eastAsia="Times New Roman" w:hAnsi="Times New Roman" w:cs="Times New Roman"/>
          <w:sz w:val="25"/>
          <w:szCs w:val="25"/>
          <w:lang w:val="ru-RU"/>
        </w:rPr>
        <w:sectPr w:rsidR="00B663C6" w:rsidRPr="00FD414E">
          <w:pgSz w:w="16840" w:h="11910" w:orient="landscape"/>
          <w:pgMar w:top="1100" w:right="180" w:bottom="280" w:left="280" w:header="720" w:footer="720" w:gutter="0"/>
          <w:cols w:space="720"/>
        </w:sectPr>
      </w:pPr>
    </w:p>
    <w:p w:rsidR="00B663C6" w:rsidRPr="00FD414E" w:rsidRDefault="00FD414E">
      <w:pPr>
        <w:spacing w:before="76"/>
        <w:ind w:left="5787"/>
        <w:rPr>
          <w:rFonts w:ascii="Courier New" w:eastAsia="Courier New" w:hAnsi="Courier New" w:cs="Courier New"/>
          <w:sz w:val="24"/>
          <w:szCs w:val="24"/>
          <w:lang w:val="ru-RU"/>
        </w:rPr>
      </w:pPr>
      <w:bookmarkStart w:id="110" w:name="doc01354520171027064905-3_Страница_40"/>
      <w:bookmarkEnd w:id="110"/>
      <w:r w:rsidRPr="00FD414E">
        <w:rPr>
          <w:rFonts w:ascii="Courier New" w:hAnsi="Courier New"/>
          <w:b/>
          <w:color w:val="181818"/>
          <w:w w:val="115"/>
          <w:sz w:val="24"/>
          <w:lang w:val="ru-RU"/>
        </w:rPr>
        <w:lastRenderedPageBreak/>
        <w:t>К</w:t>
      </w:r>
      <w:r w:rsidRPr="00FD414E">
        <w:rPr>
          <w:rFonts w:ascii="Courier New" w:hAnsi="Courier New"/>
          <w:b/>
          <w:color w:val="181818"/>
          <w:spacing w:val="-108"/>
          <w:w w:val="115"/>
          <w:sz w:val="24"/>
          <w:lang w:val="ru-RU"/>
        </w:rPr>
        <w:t xml:space="preserve"> </w:t>
      </w:r>
      <w:r w:rsidRPr="00FD414E">
        <w:rPr>
          <w:rFonts w:ascii="Courier New" w:hAnsi="Courier New"/>
          <w:b/>
          <w:color w:val="181818"/>
          <w:w w:val="115"/>
          <w:sz w:val="24"/>
          <w:lang w:val="ru-RU"/>
        </w:rPr>
        <w:t>О</w:t>
      </w:r>
      <w:r w:rsidRPr="00FD414E">
        <w:rPr>
          <w:rFonts w:ascii="Courier New" w:hAnsi="Courier New"/>
          <w:b/>
          <w:color w:val="181818"/>
          <w:spacing w:val="-111"/>
          <w:w w:val="115"/>
          <w:sz w:val="24"/>
          <w:lang w:val="ru-RU"/>
        </w:rPr>
        <w:t xml:space="preserve"> </w:t>
      </w:r>
      <w:r w:rsidRPr="00FD414E">
        <w:rPr>
          <w:rFonts w:ascii="Courier New" w:hAnsi="Courier New"/>
          <w:b/>
          <w:color w:val="181818"/>
          <w:w w:val="115"/>
          <w:sz w:val="24"/>
          <w:lang w:val="ru-RU"/>
        </w:rPr>
        <w:t>Н</w:t>
      </w:r>
      <w:r w:rsidRPr="00FD414E">
        <w:rPr>
          <w:rFonts w:ascii="Courier New" w:hAnsi="Courier New"/>
          <w:b/>
          <w:color w:val="181818"/>
          <w:spacing w:val="-116"/>
          <w:w w:val="115"/>
          <w:sz w:val="24"/>
          <w:lang w:val="ru-RU"/>
        </w:rPr>
        <w:t xml:space="preserve"> </w:t>
      </w:r>
      <w:r w:rsidRPr="00FD414E">
        <w:rPr>
          <w:rFonts w:ascii="Courier New" w:hAnsi="Courier New"/>
          <w:b/>
          <w:color w:val="181818"/>
          <w:w w:val="115"/>
          <w:sz w:val="24"/>
          <w:lang w:val="ru-RU"/>
        </w:rPr>
        <w:t>Т</w:t>
      </w:r>
      <w:r w:rsidRPr="00FD414E">
        <w:rPr>
          <w:rFonts w:ascii="Courier New" w:hAnsi="Courier New"/>
          <w:b/>
          <w:color w:val="181818"/>
          <w:spacing w:val="-123"/>
          <w:w w:val="115"/>
          <w:sz w:val="24"/>
          <w:lang w:val="ru-RU"/>
        </w:rPr>
        <w:t xml:space="preserve"> </w:t>
      </w:r>
      <w:r w:rsidRPr="00FD414E">
        <w:rPr>
          <w:rFonts w:ascii="Courier New" w:hAnsi="Courier New"/>
          <w:b/>
          <w:color w:val="181818"/>
          <w:w w:val="115"/>
          <w:sz w:val="24"/>
          <w:lang w:val="ru-RU"/>
        </w:rPr>
        <w:t>Р</w:t>
      </w:r>
      <w:r w:rsidRPr="00FD414E">
        <w:rPr>
          <w:rFonts w:ascii="Courier New" w:hAnsi="Courier New"/>
          <w:b/>
          <w:color w:val="181818"/>
          <w:spacing w:val="-112"/>
          <w:w w:val="115"/>
          <w:sz w:val="24"/>
          <w:lang w:val="ru-RU"/>
        </w:rPr>
        <w:t xml:space="preserve"> </w:t>
      </w:r>
      <w:r w:rsidRPr="00FD414E">
        <w:rPr>
          <w:rFonts w:ascii="Courier New" w:hAnsi="Courier New"/>
          <w:b/>
          <w:color w:val="181818"/>
          <w:w w:val="115"/>
          <w:sz w:val="24"/>
          <w:lang w:val="ru-RU"/>
        </w:rPr>
        <w:t>О</w:t>
      </w:r>
      <w:r w:rsidRPr="00FD414E">
        <w:rPr>
          <w:rFonts w:ascii="Courier New" w:hAnsi="Courier New"/>
          <w:b/>
          <w:color w:val="181818"/>
          <w:spacing w:val="-112"/>
          <w:w w:val="115"/>
          <w:sz w:val="24"/>
          <w:lang w:val="ru-RU"/>
        </w:rPr>
        <w:t xml:space="preserve"> </w:t>
      </w:r>
      <w:r w:rsidRPr="00FD414E">
        <w:rPr>
          <w:rFonts w:ascii="Courier New" w:hAnsi="Courier New"/>
          <w:b/>
          <w:color w:val="181818"/>
          <w:w w:val="115"/>
          <w:sz w:val="24"/>
          <w:lang w:val="ru-RU"/>
        </w:rPr>
        <w:t>Л</w:t>
      </w:r>
      <w:r w:rsidRPr="00FD414E">
        <w:rPr>
          <w:rFonts w:ascii="Courier New" w:hAnsi="Courier New"/>
          <w:b/>
          <w:color w:val="181818"/>
          <w:spacing w:val="-112"/>
          <w:w w:val="115"/>
          <w:sz w:val="24"/>
          <w:lang w:val="ru-RU"/>
        </w:rPr>
        <w:t xml:space="preserve"> </w:t>
      </w:r>
      <w:r w:rsidRPr="00FD414E">
        <w:rPr>
          <w:rFonts w:ascii="Courier New" w:hAnsi="Courier New"/>
          <w:b/>
          <w:color w:val="181818"/>
          <w:w w:val="115"/>
          <w:sz w:val="24"/>
          <w:lang w:val="ru-RU"/>
        </w:rPr>
        <w:t>Ь</w:t>
      </w:r>
      <w:r w:rsidRPr="00FD414E">
        <w:rPr>
          <w:rFonts w:ascii="Courier New" w:hAnsi="Courier New"/>
          <w:b/>
          <w:color w:val="181818"/>
          <w:spacing w:val="-110"/>
          <w:w w:val="115"/>
          <w:sz w:val="24"/>
          <w:lang w:val="ru-RU"/>
        </w:rPr>
        <w:t xml:space="preserve"> </w:t>
      </w:r>
      <w:r w:rsidRPr="00FD414E">
        <w:rPr>
          <w:rFonts w:ascii="Courier New" w:hAnsi="Courier New"/>
          <w:b/>
          <w:color w:val="181818"/>
          <w:w w:val="115"/>
          <w:sz w:val="24"/>
          <w:lang w:val="ru-RU"/>
        </w:rPr>
        <w:t>Н</w:t>
      </w:r>
      <w:r w:rsidRPr="00FD414E">
        <w:rPr>
          <w:rFonts w:ascii="Courier New" w:hAnsi="Courier New"/>
          <w:b/>
          <w:color w:val="181818"/>
          <w:spacing w:val="-125"/>
          <w:w w:val="115"/>
          <w:sz w:val="24"/>
          <w:lang w:val="ru-RU"/>
        </w:rPr>
        <w:t xml:space="preserve"> </w:t>
      </w:r>
      <w:r w:rsidRPr="00FD414E">
        <w:rPr>
          <w:rFonts w:ascii="Courier New" w:hAnsi="Courier New"/>
          <w:b/>
          <w:color w:val="181818"/>
          <w:w w:val="115"/>
          <w:sz w:val="24"/>
          <w:lang w:val="ru-RU"/>
        </w:rPr>
        <w:t>Ы</w:t>
      </w:r>
      <w:r w:rsidRPr="00FD414E">
        <w:rPr>
          <w:rFonts w:ascii="Courier New" w:hAnsi="Courier New"/>
          <w:b/>
          <w:color w:val="181818"/>
          <w:spacing w:val="-85"/>
          <w:w w:val="115"/>
          <w:sz w:val="24"/>
          <w:lang w:val="ru-RU"/>
        </w:rPr>
        <w:t xml:space="preserve"> </w:t>
      </w:r>
      <w:r w:rsidRPr="00FD414E">
        <w:rPr>
          <w:rFonts w:ascii="Courier New" w:hAnsi="Courier New"/>
          <w:b/>
          <w:color w:val="181818"/>
          <w:w w:val="115"/>
          <w:sz w:val="24"/>
          <w:lang w:val="ru-RU"/>
        </w:rPr>
        <w:t>Е</w:t>
      </w:r>
      <w:r w:rsidRPr="00FD414E">
        <w:rPr>
          <w:rFonts w:ascii="Courier New" w:hAnsi="Courier New"/>
          <w:b/>
          <w:color w:val="181818"/>
          <w:spacing w:val="47"/>
          <w:w w:val="115"/>
          <w:sz w:val="24"/>
          <w:lang w:val="ru-RU"/>
        </w:rPr>
        <w:t xml:space="preserve"> </w:t>
      </w:r>
      <w:r w:rsidRPr="00FD414E">
        <w:rPr>
          <w:rFonts w:ascii="Courier New" w:hAnsi="Courier New"/>
          <w:b/>
          <w:color w:val="181818"/>
          <w:w w:val="115"/>
          <w:sz w:val="24"/>
          <w:lang w:val="ru-RU"/>
        </w:rPr>
        <w:t>Н</w:t>
      </w:r>
      <w:r w:rsidRPr="00FD414E">
        <w:rPr>
          <w:rFonts w:ascii="Courier New" w:hAnsi="Courier New"/>
          <w:b/>
          <w:color w:val="181818"/>
          <w:spacing w:val="-119"/>
          <w:w w:val="115"/>
          <w:sz w:val="24"/>
          <w:lang w:val="ru-RU"/>
        </w:rPr>
        <w:t xml:space="preserve"> </w:t>
      </w:r>
      <w:r w:rsidRPr="00FD414E">
        <w:rPr>
          <w:rFonts w:ascii="Courier New" w:hAnsi="Courier New"/>
          <w:b/>
          <w:color w:val="181818"/>
          <w:w w:val="115"/>
          <w:sz w:val="24"/>
          <w:lang w:val="ru-RU"/>
        </w:rPr>
        <w:t>О</w:t>
      </w:r>
      <w:r w:rsidRPr="00FD414E">
        <w:rPr>
          <w:rFonts w:ascii="Courier New" w:hAnsi="Courier New"/>
          <w:b/>
          <w:color w:val="181818"/>
          <w:spacing w:val="-112"/>
          <w:w w:val="115"/>
          <w:sz w:val="24"/>
          <w:lang w:val="ru-RU"/>
        </w:rPr>
        <w:t xml:space="preserve"> </w:t>
      </w:r>
      <w:r w:rsidRPr="00FD414E">
        <w:rPr>
          <w:rFonts w:ascii="Courier New" w:hAnsi="Courier New"/>
          <w:b/>
          <w:color w:val="181818"/>
          <w:w w:val="115"/>
          <w:sz w:val="24"/>
          <w:lang w:val="ru-RU"/>
        </w:rPr>
        <w:t>Р</w:t>
      </w:r>
      <w:r w:rsidRPr="00FD414E">
        <w:rPr>
          <w:rFonts w:ascii="Courier New" w:hAnsi="Courier New"/>
          <w:b/>
          <w:color w:val="181818"/>
          <w:spacing w:val="-117"/>
          <w:w w:val="115"/>
          <w:sz w:val="24"/>
          <w:lang w:val="ru-RU"/>
        </w:rPr>
        <w:t xml:space="preserve"> </w:t>
      </w:r>
      <w:r w:rsidRPr="00FD414E">
        <w:rPr>
          <w:rFonts w:ascii="Courier New" w:hAnsi="Courier New"/>
          <w:b/>
          <w:color w:val="181818"/>
          <w:w w:val="115"/>
          <w:sz w:val="24"/>
          <w:lang w:val="ru-RU"/>
        </w:rPr>
        <w:t>М</w:t>
      </w:r>
      <w:r w:rsidRPr="00FD414E">
        <w:rPr>
          <w:rFonts w:ascii="Courier New" w:hAnsi="Courier New"/>
          <w:b/>
          <w:color w:val="181818"/>
          <w:spacing w:val="-88"/>
          <w:w w:val="115"/>
          <w:sz w:val="24"/>
          <w:lang w:val="ru-RU"/>
        </w:rPr>
        <w:t xml:space="preserve"> </w:t>
      </w:r>
      <w:r w:rsidRPr="00FD414E">
        <w:rPr>
          <w:rFonts w:ascii="Courier New" w:hAnsi="Courier New"/>
          <w:b/>
          <w:color w:val="181818"/>
          <w:w w:val="115"/>
          <w:sz w:val="24"/>
          <w:lang w:val="ru-RU"/>
        </w:rPr>
        <w:t>А</w:t>
      </w:r>
      <w:r w:rsidRPr="00FD414E">
        <w:rPr>
          <w:rFonts w:ascii="Courier New" w:hAnsi="Courier New"/>
          <w:b/>
          <w:color w:val="181818"/>
          <w:spacing w:val="-87"/>
          <w:w w:val="115"/>
          <w:sz w:val="24"/>
          <w:lang w:val="ru-RU"/>
        </w:rPr>
        <w:t xml:space="preserve"> </w:t>
      </w:r>
      <w:r w:rsidRPr="00FD414E">
        <w:rPr>
          <w:rFonts w:ascii="Courier New" w:hAnsi="Courier New"/>
          <w:b/>
          <w:color w:val="181818"/>
          <w:w w:val="115"/>
          <w:sz w:val="24"/>
          <w:lang w:val="ru-RU"/>
        </w:rPr>
        <w:t>Т</w:t>
      </w:r>
      <w:r w:rsidRPr="00FD414E">
        <w:rPr>
          <w:rFonts w:ascii="Courier New" w:hAnsi="Courier New"/>
          <w:b/>
          <w:color w:val="181818"/>
          <w:spacing w:val="-123"/>
          <w:w w:val="115"/>
          <w:sz w:val="24"/>
          <w:lang w:val="ru-RU"/>
        </w:rPr>
        <w:t xml:space="preserve"> </w:t>
      </w:r>
      <w:r w:rsidRPr="00FD414E">
        <w:rPr>
          <w:rFonts w:ascii="Courier New" w:hAnsi="Courier New"/>
          <w:b/>
          <w:color w:val="181818"/>
          <w:w w:val="115"/>
          <w:sz w:val="24"/>
          <w:lang w:val="ru-RU"/>
        </w:rPr>
        <w:t>И</w:t>
      </w:r>
      <w:r w:rsidRPr="00FD414E">
        <w:rPr>
          <w:rFonts w:ascii="Courier New" w:hAnsi="Courier New"/>
          <w:b/>
          <w:color w:val="181818"/>
          <w:spacing w:val="-100"/>
          <w:w w:val="115"/>
          <w:sz w:val="24"/>
          <w:lang w:val="ru-RU"/>
        </w:rPr>
        <w:t xml:space="preserve"> </w:t>
      </w:r>
      <w:r w:rsidRPr="00FD414E">
        <w:rPr>
          <w:rFonts w:ascii="Courier New" w:hAnsi="Courier New"/>
          <w:b/>
          <w:color w:val="181818"/>
          <w:w w:val="115"/>
          <w:sz w:val="24"/>
          <w:lang w:val="ru-RU"/>
        </w:rPr>
        <w:t>В</w:t>
      </w:r>
      <w:r w:rsidRPr="00FD414E">
        <w:rPr>
          <w:rFonts w:ascii="Courier New" w:hAnsi="Courier New"/>
          <w:b/>
          <w:color w:val="181818"/>
          <w:spacing w:val="-106"/>
          <w:w w:val="115"/>
          <w:sz w:val="24"/>
          <w:lang w:val="ru-RU"/>
        </w:rPr>
        <w:t xml:space="preserve"> </w:t>
      </w:r>
      <w:r w:rsidRPr="00FD414E">
        <w:rPr>
          <w:rFonts w:ascii="Courier New" w:hAnsi="Courier New"/>
          <w:b/>
          <w:color w:val="181818"/>
          <w:w w:val="115"/>
          <w:sz w:val="24"/>
          <w:lang w:val="ru-RU"/>
        </w:rPr>
        <w:t>Ы</w:t>
      </w:r>
    </w:p>
    <w:p w:rsidR="00B663C6" w:rsidRPr="00FD414E" w:rsidRDefault="00B663C6">
      <w:pPr>
        <w:rPr>
          <w:rFonts w:ascii="Courier New" w:eastAsia="Courier New" w:hAnsi="Courier New" w:cs="Courier New"/>
          <w:b/>
          <w:bCs/>
          <w:sz w:val="24"/>
          <w:szCs w:val="24"/>
          <w:lang w:val="ru-RU"/>
        </w:rPr>
      </w:pPr>
    </w:p>
    <w:p w:rsidR="00B663C6" w:rsidRPr="00FD414E" w:rsidRDefault="00B663C6">
      <w:pPr>
        <w:spacing w:before="5"/>
        <w:rPr>
          <w:rFonts w:ascii="Courier New" w:eastAsia="Courier New" w:hAnsi="Courier New" w:cs="Courier New"/>
          <w:b/>
          <w:bCs/>
          <w:sz w:val="34"/>
          <w:szCs w:val="34"/>
          <w:lang w:val="ru-RU"/>
        </w:rPr>
      </w:pPr>
    </w:p>
    <w:p w:rsidR="00B663C6" w:rsidRDefault="00174D1F">
      <w:pPr>
        <w:tabs>
          <w:tab w:val="left" w:pos="8753"/>
          <w:tab w:val="left" w:pos="9631"/>
          <w:tab w:val="left" w:pos="11302"/>
        </w:tabs>
        <w:spacing w:line="157" w:lineRule="exact"/>
        <w:ind w:left="4596"/>
        <w:rPr>
          <w:rFonts w:ascii="Times New Roman" w:eastAsia="Times New Roman" w:hAnsi="Times New Roman" w:cs="Times New Roman"/>
          <w:sz w:val="18"/>
          <w:szCs w:val="18"/>
        </w:rPr>
      </w:pPr>
      <w:r>
        <w:pict>
          <v:group id="_x0000_s1804" style="position:absolute;left:0;text-align:left;margin-left:19.55pt;margin-top:5.3pt;width:807.25pt;height:376.6pt;z-index:-330448;mso-position-horizontal-relative:page" coordorigin="391,106" coordsize="16145,7532">
            <v:group id="_x0000_s1907" style="position:absolute;left:394;top:158;width:1282;height:2" coordorigin="394,158" coordsize="1282,2">
              <v:shape id="_x0000_s1908" style="position:absolute;left:394;top:158;width:1282;height:2" coordorigin="394,158" coordsize="1282,0" path="m394,158r1281,e" filled="f" strokecolor="#2b2b2b" strokeweight=".24pt">
                <v:path arrowok="t"/>
              </v:shape>
            </v:group>
            <v:group id="_x0000_s1905" style="position:absolute;left:403;top:158;width:2;height:3360" coordorigin="403,158" coordsize="2,3360">
              <v:shape id="_x0000_s1906" style="position:absolute;left:403;top:158;width:2;height:3360" coordorigin="403,158" coordsize="0,3360" path="m403,3518r,-3360e" filled="f" strokecolor="#0f0f0f" strokeweight=".48pt">
                <v:path arrowok="t"/>
              </v:shape>
            </v:group>
            <v:group id="_x0000_s1903" style="position:absolute;left:2568;top:144;width:2;height:3077" coordorigin="2568,144" coordsize="2,3077">
              <v:shape id="_x0000_s1904" style="position:absolute;left:2568;top:144;width:2;height:3077" coordorigin="2568,144" coordsize="0,3077" path="m2568,3221r,-3077e" filled="f" strokecolor="#131313" strokeweight=".48pt">
                <v:path arrowok="t"/>
              </v:shape>
            </v:group>
            <v:group id="_x0000_s1901" style="position:absolute;left:2563;top:648;width:1008;height:2" coordorigin="2563,648" coordsize="1008,2">
              <v:shape id="_x0000_s1902" style="position:absolute;left:2563;top:648;width:1008;height:2" coordorigin="2563,648" coordsize="1008,0" path="m2563,648r1008,e" filled="f" strokecolor="#2b2b2b" strokeweight=".24pt">
                <v:path arrowok="t"/>
              </v:shape>
            </v:group>
            <v:group id="_x0000_s1899" style="position:absolute;left:3605;top:643;width:1320;height:2" coordorigin="3605,643" coordsize="1320,2">
              <v:shape id="_x0000_s1900" style="position:absolute;left:3605;top:643;width:1320;height:2" coordorigin="3605,643" coordsize="1320,0" path="m3605,643r1320,e" filled="f" strokecolor="#2b2b2b" strokeweight=".48pt">
                <v:path arrowok="t"/>
              </v:shape>
            </v:group>
            <v:group id="_x0000_s1897" style="position:absolute;left:595;top:1654;width:2487;height:2" coordorigin="595,1654" coordsize="2487,2">
              <v:shape id="_x0000_s1898" style="position:absolute;left:595;top:1654;width:2487;height:2" coordorigin="595,1654" coordsize="2487,0" path="m595,1654r2487,e" filled="f" strokecolor="#282828" strokeweight=".48pt">
                <v:path arrowok="t"/>
              </v:shape>
            </v:group>
            <v:group id="_x0000_s1895" style="position:absolute;left:422;top:3336;width:2;height:4296" coordorigin="422,3336" coordsize="2,4296">
              <v:shape id="_x0000_s1896" style="position:absolute;left:422;top:3336;width:2;height:4296" coordorigin="422,3336" coordsize="0,4296" path="m422,7632r,-4296e" filled="f" strokecolor="#0f0f0f" strokeweight=".48pt">
                <v:path arrowok="t"/>
              </v:shape>
            </v:group>
            <v:group id="_x0000_s1893" style="position:absolute;left:4834;top:134;width:2;height:1013" coordorigin="4834,134" coordsize="2,1013">
              <v:shape id="_x0000_s1894" style="position:absolute;left:4834;top:134;width:2;height:1013" coordorigin="4834,134" coordsize="0,1013" path="m4834,1147r,-1013e" filled="f" strokecolor="#080808" strokeweight=".48pt">
                <v:path arrowok="t"/>
              </v:shape>
            </v:group>
            <v:group id="_x0000_s1891" style="position:absolute;left:2563;top:1147;width:1148;height:2" coordorigin="2563,1147" coordsize="1148,2">
              <v:shape id="_x0000_s1892" style="position:absolute;left:2563;top:1147;width:1148;height:2" coordorigin="2563,1147" coordsize="1148,0" path="m2563,1147r1147,e" filled="f" strokecolor="#282828" strokeweight=".24pt">
                <v:path arrowok="t"/>
              </v:shape>
            </v:group>
            <v:group id="_x0000_s1889" style="position:absolute;left:14376;top:120;width:2156;height:2" coordorigin="14376,120" coordsize="2156,2">
              <v:shape id="_x0000_s1890" style="position:absolute;left:14376;top:120;width:2156;height:2" coordorigin="14376,120" coordsize="2156,0" path="m14376,120r2155,e" filled="f" strokecolor="#2b2b2b" strokeweight=".48pt">
                <v:path arrowok="t"/>
              </v:shape>
            </v:group>
            <v:group id="_x0000_s1887" style="position:absolute;left:16524;top:110;width:2;height:3168" coordorigin="16524,110" coordsize="2,3168">
              <v:shape id="_x0000_s1888" style="position:absolute;left:16524;top:110;width:2;height:3168" coordorigin="16524,110" coordsize="0,3168" path="m16524,3278r,-3168e" filled="f" strokecolor="#0f0f0f" strokeweight=".48pt">
                <v:path arrowok="t"/>
              </v:shape>
            </v:group>
            <v:group id="_x0000_s1885" style="position:absolute;left:14090;top:115;width:2;height:1013" coordorigin="14090,115" coordsize="2,1013">
              <v:shape id="_x0000_s1886" style="position:absolute;left:14090;top:115;width:2;height:1013" coordorigin="14090,115" coordsize="0,1013" path="m14090,1128r,-1013e" filled="f" strokecolor="#131313" strokeweight=".48pt">
                <v:path arrowok="t"/>
              </v:shape>
            </v:group>
            <v:group id="_x0000_s1883" style="position:absolute;left:11750;top:139;width:2;height:994" coordorigin="11750,139" coordsize="2,994">
              <v:shape id="_x0000_s1884" style="position:absolute;left:11750;top:139;width:2;height:994" coordorigin="11750,139" coordsize="0,994" path="m11750,1133r,-994e" filled="f" strokecolor="#030303" strokeweight=".48pt">
                <v:path arrowok="t"/>
              </v:shape>
            </v:group>
            <v:group id="_x0000_s1881" style="position:absolute;left:5309;top:629;width:11223;height:2" coordorigin="5309,629" coordsize="11223,2">
              <v:shape id="_x0000_s1882" style="position:absolute;left:5309;top:629;width:11223;height:2" coordorigin="5309,629" coordsize="11223,0" path="m5309,629r11222,e" filled="f" strokecolor="#282828" strokeweight=".48pt">
                <v:path arrowok="t"/>
              </v:shape>
            </v:group>
            <v:group id="_x0000_s1879" style="position:absolute;left:7111;top:139;width:2;height:999" coordorigin="7111,139" coordsize="2,999">
              <v:shape id="_x0000_s1880" style="position:absolute;left:7111;top:139;width:2;height:999" coordorigin="7111,139" coordsize="0,999" path="m7111,1138r,-999e" filled="f" strokecolor="#1f1f1f" strokeweight=".72pt">
                <v:path arrowok="t"/>
              </v:shape>
            </v:group>
            <v:group id="_x0000_s1877" style="position:absolute;left:9396;top:139;width:2;height:999" coordorigin="9396,139" coordsize="2,999">
              <v:shape id="_x0000_s1878" style="position:absolute;left:9396;top:139;width:2;height:999" coordorigin="9396,139" coordsize="0,999" path="m9396,1138r,-999e" filled="f" strokecolor="#282828" strokeweight=".72pt">
                <v:path arrowok="t"/>
              </v:shape>
            </v:group>
            <v:group id="_x0000_s1875" style="position:absolute;left:3749;top:1130;width:12783;height:2" coordorigin="3749,1130" coordsize="12783,2">
              <v:shape id="_x0000_s1876" style="position:absolute;left:3749;top:1130;width:12783;height:2" coordorigin="3749,1130" coordsize="12783,0" path="m3749,1130r12782,e" filled="f" strokecolor="#232323" strokeweight=".48pt">
                <v:path arrowok="t"/>
              </v:shape>
            </v:group>
            <v:group id="_x0000_s1873" style="position:absolute;left:13824;top:1618;width:2703;height:2" coordorigin="13824,1618" coordsize="2703,2">
              <v:shape id="_x0000_s1874" style="position:absolute;left:13824;top:1618;width:2703;height:2" coordorigin="13824,1618" coordsize="2703,0" path="m13824,1618r2702,e" filled="f" strokecolor="#282828" strokeweight=".48pt">
                <v:path arrowok="t"/>
              </v:shape>
            </v:group>
            <v:group id="_x0000_s1871" style="position:absolute;left:2578;top:3461;width:2;height:4148" coordorigin="2578,3461" coordsize="2,4148">
              <v:shape id="_x0000_s1872" style="position:absolute;left:2578;top:3461;width:2;height:4148" coordorigin="2578,3461" coordsize="0,4148" path="m2578,7608r,-4147e" filled="f" strokecolor="#0f0f0f" strokeweight=".48pt">
                <v:path arrowok="t"/>
              </v:shape>
            </v:group>
            <v:group id="_x0000_s1869" style="position:absolute;left:14110;top:1618;width:2;height:1877" coordorigin="14110,1618" coordsize="2,1877">
              <v:shape id="_x0000_s1870" style="position:absolute;left:14110;top:1618;width:2;height:1877" coordorigin="14110,1618" coordsize="0,1877" path="m14110,3494r,-1876e" filled="f" strokecolor="#131313" strokeweight=".48pt">
                <v:path arrowok="t"/>
              </v:shape>
            </v:group>
            <v:group id="_x0000_s1867" style="position:absolute;left:14945;top:1613;width:2;height:5938" coordorigin="14945,1613" coordsize="2,5938">
              <v:shape id="_x0000_s1868" style="position:absolute;left:14945;top:1613;width:2;height:5938" coordorigin="14945,1613" coordsize="0,5938" path="m14945,7550r,-5937e" filled="f" strokecolor="#0f0f0f" strokeweight=".48pt">
                <v:path arrowok="t"/>
              </v:shape>
            </v:group>
            <v:group id="_x0000_s1865" style="position:absolute;left:15792;top:1613;width:2;height:5938" coordorigin="15792,1613" coordsize="2,5938">
              <v:shape id="_x0000_s1866" style="position:absolute;left:15792;top:1613;width:2;height:5938" coordorigin="15792,1613" coordsize="0,5938" path="m15792,7550r,-5937e" filled="f" strokecolor="#0f0f0f" strokeweight=".48pt">
                <v:path arrowok="t"/>
              </v:shape>
            </v:group>
            <v:group id="_x0000_s1863" style="position:absolute;left:16510;top:3312;width:2;height:4268" coordorigin="16510,3312" coordsize="2,4268">
              <v:shape id="_x0000_s1864" style="position:absolute;left:16510;top:3312;width:2;height:4268" coordorigin="16510,3312" coordsize="0,4268" path="m16510,7579r,-4267e" filled="f" strokecolor="#131313" strokeweight=".48pt">
                <v:path arrowok="t"/>
              </v:shape>
            </v:group>
            <v:group id="_x0000_s1861" style="position:absolute;left:14100;top:3317;width:2;height:4268" coordorigin="14100,3317" coordsize="2,4268">
              <v:shape id="_x0000_s1862" style="position:absolute;left:14100;top:3317;width:2;height:4268" coordorigin="14100,3317" coordsize="0,4268" path="m14100,7584r,-4267e" filled="f" strokecolor="#131313" strokeweight=".48pt">
                <v:path arrowok="t"/>
              </v:shape>
            </v:group>
            <v:group id="_x0000_s1859" style="position:absolute;left:3110;top:1565;width:10728;height:2" coordorigin="3110,1565" coordsize="10728,2">
              <v:shape id="_x0000_s1860" style="position:absolute;left:3110;top:1565;width:10728;height:2" coordorigin="3110,1565" coordsize="10728,0" path="m3110,1565r10728,e" filled="f" strokeweight=".48pt">
                <v:path arrowok="t"/>
              </v:shape>
            </v:group>
            <v:group id="_x0000_s1857" style="position:absolute;left:3401;top:1642;width:2;height:1652" coordorigin="3401,1642" coordsize="2,1652">
              <v:shape id="_x0000_s1858" style="position:absolute;left:3401;top:1642;width:2;height:1652" coordorigin="3401,1642" coordsize="0,1652" path="m3401,3293r,-1651e" filled="f" strokecolor="#1f1f1f" strokeweight=".72pt">
                <v:path arrowok="t"/>
              </v:shape>
            </v:group>
            <v:group id="_x0000_s1855" style="position:absolute;left:4138;top:1637;width:2;height:1661" coordorigin="4138,1637" coordsize="2,1661">
              <v:shape id="_x0000_s1856" style="position:absolute;left:4138;top:1637;width:2;height:1661" coordorigin="4138,1637" coordsize="0,1661" path="m4138,3298r,-1661e" filled="f" strokecolor="#080808" strokeweight=".48pt">
                <v:path arrowok="t"/>
              </v:shape>
            </v:group>
            <v:group id="_x0000_s1853" style="position:absolute;left:4838;top:1637;width:2;height:5967" coordorigin="4838,1637" coordsize="2,5967">
              <v:shape id="_x0000_s1854" style="position:absolute;left:4838;top:1637;width:2;height:5967" coordorigin="4838,1637" coordsize="0,5967" path="m4838,7603r,-5966e" filled="f" strokecolor="#0f0f0f" strokeweight=".48pt">
                <v:path arrowok="t"/>
              </v:shape>
            </v:group>
            <v:group id="_x0000_s1851" style="position:absolute;left:5690;top:1632;width:2;height:5967" coordorigin="5690,1632" coordsize="2,5967">
              <v:shape id="_x0000_s1852" style="position:absolute;left:5690;top:1632;width:2;height:5967" coordorigin="5690,1632" coordsize="0,5967" path="m5690,7598r,-5966e" filled="f" strokecolor="#181818" strokeweight=".48pt">
                <v:path arrowok="t"/>
              </v:shape>
            </v:group>
            <v:group id="_x0000_s1849" style="position:absolute;left:6374;top:1627;width:2;height:5290" coordorigin="6374,1627" coordsize="2,5290">
              <v:shape id="_x0000_s1850" style="position:absolute;left:6374;top:1627;width:2;height:5290" coordorigin="6374,1627" coordsize="0,5290" path="m6374,6917r,-5290e" filled="f" strokecolor="#1c1c1c" strokeweight=".48pt">
                <v:path arrowok="t"/>
              </v:shape>
            </v:group>
            <v:group id="_x0000_s1847" style="position:absolute;left:7982;top:1627;width:2;height:5957" coordorigin="7982,1627" coordsize="2,5957">
              <v:shape id="_x0000_s1848" style="position:absolute;left:7982;top:1627;width:2;height:5957" coordorigin="7982,1627" coordsize="0,5957" path="m7982,7584r,-5957e" filled="f" strokecolor="#080808" strokeweight=".48pt">
                <v:path arrowok="t"/>
              </v:shape>
            </v:group>
            <v:group id="_x0000_s1845" style="position:absolute;left:8712;top:1627;width:2;height:1661" coordorigin="8712,1627" coordsize="2,1661">
              <v:shape id="_x0000_s1846" style="position:absolute;left:8712;top:1627;width:2;height:1661" coordorigin="8712,1627" coordsize="0,1661" path="m8712,3288r,-1661e" filled="f" strokecolor="#080808" strokeweight=".48pt">
                <v:path arrowok="t"/>
              </v:shape>
            </v:group>
            <v:group id="_x0000_s1843" style="position:absolute;left:11748;top:1622;width:2;height:1661" coordorigin="11748,1622" coordsize="2,1661">
              <v:shape id="_x0000_s1844" style="position:absolute;left:11748;top:1622;width:2;height:1661" coordorigin="11748,1622" coordsize="0,1661" path="m11748,3283r,-1661e" filled="f" strokecolor="#0f0f0f" strokeweight=".48pt">
                <v:path arrowok="t"/>
              </v:shape>
            </v:group>
            <v:group id="_x0000_s1841" style="position:absolute;left:13404;top:1618;width:2;height:1872" coordorigin="13404,1618" coordsize="2,1872">
              <v:shape id="_x0000_s1842" style="position:absolute;left:13404;top:1618;width:2;height:1872" coordorigin="13404,1618" coordsize="0,1872" path="m13404,3490r,-1872e" filled="f" strokecolor="#131313" strokeweight=".48pt">
                <v:path arrowok="t"/>
              </v:shape>
            </v:group>
            <v:group id="_x0000_s1839" style="position:absolute;left:7138;top:1627;width:2;height:5972" coordorigin="7138,1627" coordsize="2,5972">
              <v:shape id="_x0000_s1840" style="position:absolute;left:7138;top:1627;width:2;height:5972" coordorigin="7138,1627" coordsize="0,5972" path="m7138,7598r,-5971e" filled="f" strokecolor="#131313" strokeweight=".48pt">
                <v:path arrowok="t"/>
              </v:shape>
            </v:group>
            <v:group id="_x0000_s1837" style="position:absolute;left:9420;top:1622;width:2;height:5295" coordorigin="9420,1622" coordsize="2,5295">
              <v:shape id="_x0000_s1838" style="position:absolute;left:9420;top:1622;width:2;height:5295" coordorigin="9420,1622" coordsize="0,5295" path="m9420,6917r,-5295e" filled="f" strokecolor="#181818" strokeweight=".48pt">
                <v:path arrowok="t"/>
              </v:shape>
            </v:group>
            <v:group id="_x0000_s1835" style="position:absolute;left:10260;top:1622;width:2;height:1661" coordorigin="10260,1622" coordsize="2,1661">
              <v:shape id="_x0000_s1836" style="position:absolute;left:10260;top:1622;width:2;height:1661" coordorigin="10260,1622" coordsize="0,1661" path="m10260,3283r,-1661e" filled="f" strokecolor="#181818" strokeweight=".48pt">
                <v:path arrowok="t"/>
              </v:shape>
            </v:group>
            <v:group id="_x0000_s1833" style="position:absolute;left:12658;top:1963;width:2;height:1320" coordorigin="12658,1963" coordsize="2,1320">
              <v:shape id="_x0000_s1834" style="position:absolute;left:12658;top:1963;width:2;height:1320" coordorigin="12658,1963" coordsize="0,1320" path="m12658,3283r,-1320e" filled="f" strokecolor="#0f0f0f" strokeweight=".48pt">
                <v:path arrowok="t"/>
              </v:shape>
            </v:group>
            <v:group id="_x0000_s1831" style="position:absolute;left:11023;top:1622;width:2;height:5967" coordorigin="11023,1622" coordsize="2,5967">
              <v:shape id="_x0000_s1832" style="position:absolute;left:11023;top:1622;width:2;height:5967" coordorigin="11023,1622" coordsize="0,5967" path="m11023,7589r,-5967e" filled="f" strokecolor="#080808" strokeweight=".48pt">
                <v:path arrowok="t"/>
              </v:shape>
            </v:group>
            <v:group id="_x0000_s1829" style="position:absolute;left:12658;top:1622;width:2;height:1858" coordorigin="12658,1622" coordsize="2,1858">
              <v:shape id="_x0000_s1830" style="position:absolute;left:12658;top:1622;width:2;height:1858" coordorigin="12658,1622" coordsize="0,1858" path="m12658,3480r,-1858e" filled="f" strokecolor="#131313" strokeweight=".48pt">
                <v:path arrowok="t"/>
              </v:shape>
            </v:group>
            <v:group id="_x0000_s1827" style="position:absolute;left:3403;top:3326;width:2;height:2612" coordorigin="3403,3326" coordsize="2,2612">
              <v:shape id="_x0000_s1828" style="position:absolute;left:3403;top:3326;width:2;height:2612" coordorigin="3403,3326" coordsize="0,2612" path="m3403,5938r,-2612e" filled="f" strokecolor="#0f0f0f" strokeweight=".48pt">
                <v:path arrowok="t"/>
              </v:shape>
            </v:group>
            <v:group id="_x0000_s1825" style="position:absolute;left:4142;top:3322;width:2;height:3596" coordorigin="4142,3322" coordsize="2,3596">
              <v:shape id="_x0000_s1826" style="position:absolute;left:4142;top:3322;width:2;height:3596" coordorigin="4142,3322" coordsize="0,3596" path="m4142,6917r,-3595e" filled="f" strokecolor="#131313" strokeweight=".48pt">
                <v:path arrowok="t"/>
              </v:shape>
            </v:group>
            <v:group id="_x0000_s1823" style="position:absolute;left:8712;top:3317;width:2;height:3600" coordorigin="8712,3317" coordsize="2,3600">
              <v:shape id="_x0000_s1824" style="position:absolute;left:8712;top:3317;width:2;height:3600" coordorigin="8712,3317" coordsize="0,3600" path="m8712,6917r,-3600e" filled="f" strokecolor="#030303" strokeweight=".48pt">
                <v:path arrowok="t"/>
              </v:shape>
            </v:group>
            <v:group id="_x0000_s1821" style="position:absolute;left:10258;top:3317;width:2;height:4272" coordorigin="10258,3317" coordsize="2,4272">
              <v:shape id="_x0000_s1822" style="position:absolute;left:10258;top:3317;width:2;height:4272" coordorigin="10258,3317" coordsize="0,4272" path="m10258,7589r,-4272e" filled="f" strokecolor="#030303" strokeweight=".48pt">
                <v:path arrowok="t"/>
              </v:shape>
            </v:group>
            <v:group id="_x0000_s1819" style="position:absolute;left:11746;top:3317;width:2;height:4272" coordorigin="11746,3317" coordsize="2,4272">
              <v:shape id="_x0000_s1820" style="position:absolute;left:11746;top:3317;width:2;height:4272" coordorigin="11746,3317" coordsize="0,4272" path="m11746,7589r,-4272e" filled="f" strokecolor="#0f0f0f" strokeweight=".48pt">
                <v:path arrowok="t"/>
              </v:shape>
            </v:group>
            <v:group id="_x0000_s1817" style="position:absolute;left:13397;top:3504;width:2;height:1455" coordorigin="13397,3504" coordsize="2,1455">
              <v:shape id="_x0000_s1818" style="position:absolute;left:13397;top:3504;width:2;height:1455" coordorigin="13397,3504" coordsize="0,1455" path="m13397,4958r,-1454e" filled="f" strokecolor="#0c0c0c" strokeweight=".48pt">
                <v:path arrowok="t"/>
              </v:shape>
            </v:group>
            <v:group id="_x0000_s1815" style="position:absolute;left:13397;top:3274;width:2;height:4316" coordorigin="13397,3274" coordsize="2,4316">
              <v:shape id="_x0000_s1816" style="position:absolute;left:13397;top:3274;width:2;height:4316" coordorigin="13397,3274" coordsize="0,4316" path="m13397,7589r,-4315e" filled="f" strokecolor="#131313" strokeweight=".48pt">
                <v:path arrowok="t"/>
              </v:shape>
            </v:group>
            <v:group id="_x0000_s1813" style="position:absolute;left:3410;top:5179;width:2;height:2429" coordorigin="3410,5179" coordsize="2,2429">
              <v:shape id="_x0000_s1814" style="position:absolute;left:3410;top:5179;width:2;height:2429" coordorigin="3410,5179" coordsize="0,2429" path="m3410,7608r,-2429e" filled="f" strokecolor="#181818" strokeweight=".48pt">
                <v:path arrowok="t"/>
              </v:shape>
            </v:group>
            <v:group id="_x0000_s1811" style="position:absolute;left:12650;top:3274;width:2;height:4320" coordorigin="12650,3274" coordsize="2,4320">
              <v:shape id="_x0000_s1812" style="position:absolute;left:12650;top:3274;width:2;height:4320" coordorigin="12650,3274" coordsize="0,4320" path="m12650,7594r,-4320e" filled="f" strokecolor="#181818" strokeweight=".48pt">
                <v:path arrowok="t"/>
              </v:shape>
            </v:group>
            <v:group id="_x0000_s1809" style="position:absolute;left:4147;top:3518;width:2;height:4090" coordorigin="4147,3518" coordsize="2,4090">
              <v:shape id="_x0000_s1810" style="position:absolute;left:4147;top:3518;width:2;height:4090" coordorigin="4147,3518" coordsize="0,4090" path="m4147,7608r,-4090e" filled="f" strokecolor="#0f0f0f" strokeweight=".48pt">
                <v:path arrowok="t"/>
              </v:shape>
            </v:group>
            <v:group id="_x0000_s1807" style="position:absolute;left:7690;top:7621;width:151;height:2" coordorigin="7690,7621" coordsize="151,2">
              <v:shape id="_x0000_s1808" style="position:absolute;left:7690;top:7621;width:151;height:2" coordorigin="7690,7621" coordsize="151,0" path="m7690,7621r150,e" filled="f" strokecolor="#656565" strokeweight=".08pt">
                <v:path arrowok="t"/>
              </v:shape>
            </v:group>
            <v:group id="_x0000_s1805" style="position:absolute;left:8023;top:7621;width:75;height:2" coordorigin="8023,7621" coordsize="75,2">
              <v:shape id="_x0000_s1806" style="position:absolute;left:8023;top:7621;width:75;height:2" coordorigin="8023,7621" coordsize="75,0" path="m8023,7621r74,e" filled="f" strokecolor="#656565" strokeweight=".08pt">
                <v:path arrowok="t"/>
              </v:shape>
            </v:group>
            <w10:wrap anchorx="page"/>
          </v:group>
        </w:pict>
      </w:r>
      <w:r w:rsidR="00FD414E">
        <w:rPr>
          <w:rFonts w:ascii="Times New Roman" w:hAnsi="Times New Roman"/>
          <w:color w:val="181818"/>
          <w:spacing w:val="-1023"/>
          <w:w w:val="295"/>
          <w:sz w:val="18"/>
        </w:rPr>
        <w:t>-</w:t>
      </w:r>
      <w:r w:rsidR="00FD414E">
        <w:rPr>
          <w:rFonts w:ascii="Times New Roman" w:hAnsi="Times New Roman"/>
          <w:color w:val="414141"/>
          <w:spacing w:val="-129"/>
          <w:w w:val="295"/>
          <w:sz w:val="18"/>
        </w:rPr>
        <w:t>-</w:t>
      </w:r>
      <w:r w:rsidR="00FD414E">
        <w:rPr>
          <w:rFonts w:ascii="Times New Roman" w:hAnsi="Times New Roman"/>
          <w:color w:val="414141"/>
          <w:spacing w:val="-43"/>
          <w:w w:val="295"/>
          <w:sz w:val="18"/>
        </w:rPr>
        <w:t>-</w:t>
      </w:r>
      <w:r w:rsidR="00FD414E">
        <w:rPr>
          <w:rFonts w:ascii="Times New Roman" w:hAnsi="Times New Roman"/>
          <w:color w:val="414141"/>
          <w:w w:val="295"/>
          <w:sz w:val="18"/>
        </w:rPr>
        <w:t>-</w:t>
      </w:r>
      <w:r w:rsidR="00FD414E">
        <w:rPr>
          <w:rFonts w:ascii="Times New Roman" w:hAnsi="Times New Roman"/>
          <w:color w:val="414141"/>
          <w:spacing w:val="-39"/>
          <w:w w:val="295"/>
          <w:sz w:val="18"/>
        </w:rPr>
        <w:t xml:space="preserve"> </w:t>
      </w:r>
      <w:r w:rsidR="00FD414E">
        <w:rPr>
          <w:rFonts w:ascii="Times New Roman" w:hAnsi="Times New Roman"/>
          <w:color w:val="414141"/>
          <w:spacing w:val="-1313"/>
          <w:w w:val="365"/>
          <w:sz w:val="18"/>
        </w:rPr>
        <w:t>--</w:t>
      </w:r>
      <w:r w:rsidR="00FD414E">
        <w:rPr>
          <w:rFonts w:ascii="Times New Roman" w:hAnsi="Times New Roman"/>
          <w:color w:val="414141"/>
          <w:spacing w:val="-153"/>
          <w:w w:val="365"/>
          <w:sz w:val="18"/>
        </w:rPr>
        <w:t>-</w:t>
      </w:r>
      <w:r w:rsidR="00FD414E">
        <w:rPr>
          <w:rFonts w:ascii="Times New Roman" w:hAnsi="Times New Roman"/>
          <w:color w:val="414141"/>
          <w:w w:val="365"/>
          <w:sz w:val="18"/>
        </w:rPr>
        <w:t>-</w:t>
      </w:r>
      <w:r w:rsidR="00FD414E">
        <w:rPr>
          <w:rFonts w:ascii="Times New Roman" w:hAnsi="Times New Roman"/>
          <w:color w:val="414141"/>
          <w:spacing w:val="-31"/>
          <w:w w:val="365"/>
          <w:sz w:val="18"/>
        </w:rPr>
        <w:t xml:space="preserve"> </w:t>
      </w:r>
      <w:r w:rsidR="00FD414E">
        <w:rPr>
          <w:rFonts w:ascii="Times New Roman" w:hAnsi="Times New Roman"/>
          <w:color w:val="666666"/>
          <w:spacing w:val="-1025"/>
          <w:w w:val="285"/>
          <w:sz w:val="18"/>
        </w:rPr>
        <w:t>-</w:t>
      </w:r>
      <w:r w:rsidR="00FD414E">
        <w:rPr>
          <w:rFonts w:ascii="Times New Roman" w:hAnsi="Times New Roman"/>
          <w:color w:val="666666"/>
          <w:spacing w:val="-41"/>
          <w:w w:val="285"/>
          <w:sz w:val="18"/>
        </w:rPr>
        <w:t>-</w:t>
      </w:r>
      <w:r w:rsidR="00FD414E">
        <w:rPr>
          <w:rFonts w:ascii="Times New Roman" w:hAnsi="Times New Roman"/>
          <w:color w:val="666666"/>
          <w:spacing w:val="-44"/>
          <w:w w:val="285"/>
          <w:sz w:val="18"/>
        </w:rPr>
        <w:t>-</w:t>
      </w:r>
      <w:r w:rsidR="00FD414E">
        <w:rPr>
          <w:rFonts w:ascii="Times New Roman" w:hAnsi="Times New Roman"/>
          <w:color w:val="666666"/>
          <w:spacing w:val="-35"/>
          <w:w w:val="285"/>
          <w:sz w:val="18"/>
        </w:rPr>
        <w:t>-</w:t>
      </w:r>
      <w:r w:rsidR="00FD414E">
        <w:rPr>
          <w:rFonts w:ascii="Times New Roman" w:hAnsi="Times New Roman"/>
          <w:color w:val="666666"/>
          <w:spacing w:val="-36"/>
          <w:w w:val="285"/>
          <w:sz w:val="18"/>
        </w:rPr>
        <w:t>-</w:t>
      </w:r>
      <w:r w:rsidR="00FD414E">
        <w:rPr>
          <w:rFonts w:ascii="Times New Roman" w:hAnsi="Times New Roman"/>
          <w:color w:val="A8A8A8"/>
          <w:w w:val="285"/>
          <w:sz w:val="18"/>
        </w:rPr>
        <w:t>-</w:t>
      </w:r>
      <w:r w:rsidR="00FD414E">
        <w:rPr>
          <w:rFonts w:ascii="Times New Roman" w:hAnsi="Times New Roman"/>
          <w:color w:val="414141"/>
          <w:w w:val="285"/>
          <w:sz w:val="18"/>
        </w:rPr>
        <w:t>·</w:t>
      </w:r>
      <w:r w:rsidR="00FD414E">
        <w:rPr>
          <w:rFonts w:ascii="Times New Roman" w:hAnsi="Times New Roman"/>
          <w:color w:val="414141"/>
          <w:w w:val="285"/>
          <w:sz w:val="18"/>
        </w:rPr>
        <w:tab/>
      </w:r>
      <w:r w:rsidR="00FD414E">
        <w:rPr>
          <w:rFonts w:ascii="Times New Roman" w:hAnsi="Times New Roman"/>
          <w:color w:val="414141"/>
          <w:spacing w:val="-23"/>
          <w:w w:val="185"/>
          <w:sz w:val="18"/>
        </w:rPr>
        <w:t>-</w:t>
      </w:r>
      <w:r w:rsidR="00FD414E">
        <w:rPr>
          <w:rFonts w:ascii="Times New Roman" w:hAnsi="Times New Roman"/>
          <w:color w:val="181818"/>
          <w:spacing w:val="-27"/>
          <w:w w:val="185"/>
          <w:sz w:val="18"/>
        </w:rPr>
        <w:t>-</w:t>
      </w:r>
      <w:r w:rsidR="00FD414E">
        <w:rPr>
          <w:rFonts w:ascii="Times New Roman" w:hAnsi="Times New Roman"/>
          <w:color w:val="181818"/>
          <w:w w:val="185"/>
          <w:sz w:val="18"/>
        </w:rPr>
        <w:t>.---</w:t>
      </w:r>
      <w:r w:rsidR="00FD414E">
        <w:rPr>
          <w:rFonts w:ascii="Times New Roman" w:hAnsi="Times New Roman"/>
          <w:color w:val="181818"/>
          <w:w w:val="185"/>
          <w:sz w:val="18"/>
        </w:rPr>
        <w:tab/>
      </w:r>
      <w:r w:rsidR="00FD414E">
        <w:rPr>
          <w:rFonts w:ascii="Times New Roman" w:hAnsi="Times New Roman"/>
          <w:color w:val="414141"/>
          <w:w w:val="185"/>
          <w:sz w:val="18"/>
        </w:rPr>
        <w:t>·</w:t>
      </w:r>
      <w:r w:rsidR="00FD414E">
        <w:rPr>
          <w:rFonts w:ascii="Times New Roman" w:hAnsi="Times New Roman"/>
          <w:color w:val="414141"/>
          <w:spacing w:val="-55"/>
          <w:w w:val="185"/>
          <w:sz w:val="18"/>
        </w:rPr>
        <w:t xml:space="preserve"> </w:t>
      </w:r>
      <w:r w:rsidR="00FD414E">
        <w:rPr>
          <w:rFonts w:ascii="Times New Roman" w:hAnsi="Times New Roman"/>
          <w:color w:val="414141"/>
          <w:spacing w:val="-1313"/>
          <w:w w:val="365"/>
          <w:sz w:val="18"/>
        </w:rPr>
        <w:t>-</w:t>
      </w:r>
      <w:r w:rsidR="00FD414E">
        <w:rPr>
          <w:rFonts w:ascii="Times New Roman" w:hAnsi="Times New Roman"/>
          <w:color w:val="414141"/>
          <w:spacing w:val="-164"/>
          <w:w w:val="365"/>
          <w:sz w:val="18"/>
        </w:rPr>
        <w:t>-</w:t>
      </w:r>
      <w:r w:rsidR="00FD414E">
        <w:rPr>
          <w:rFonts w:ascii="Times New Roman" w:hAnsi="Times New Roman"/>
          <w:color w:val="414141"/>
          <w:spacing w:val="-64"/>
          <w:w w:val="365"/>
          <w:sz w:val="18"/>
        </w:rPr>
        <w:t>-</w:t>
      </w:r>
      <w:r w:rsidR="00FD414E">
        <w:rPr>
          <w:rFonts w:ascii="Times New Roman" w:hAnsi="Times New Roman"/>
          <w:color w:val="414141"/>
          <w:w w:val="365"/>
          <w:sz w:val="18"/>
        </w:rPr>
        <w:t>--</w:t>
      </w:r>
      <w:r w:rsidR="00FD414E">
        <w:rPr>
          <w:rFonts w:ascii="Times New Roman" w:hAnsi="Times New Roman"/>
          <w:color w:val="414141"/>
          <w:w w:val="365"/>
          <w:sz w:val="18"/>
        </w:rPr>
        <w:tab/>
        <w:t>-.-</w:t>
      </w:r>
      <w:r w:rsidR="00FD414E">
        <w:rPr>
          <w:rFonts w:ascii="Times New Roman" w:hAnsi="Times New Roman"/>
          <w:color w:val="414141"/>
          <w:spacing w:val="-32"/>
          <w:w w:val="365"/>
          <w:sz w:val="18"/>
        </w:rPr>
        <w:t>-</w:t>
      </w:r>
      <w:r w:rsidR="00FD414E">
        <w:rPr>
          <w:rFonts w:ascii="Times New Roman" w:hAnsi="Times New Roman"/>
          <w:color w:val="666666"/>
          <w:spacing w:val="-48"/>
          <w:w w:val="365"/>
          <w:sz w:val="18"/>
        </w:rPr>
        <w:t>-</w:t>
      </w:r>
      <w:r w:rsidR="00FD414E">
        <w:rPr>
          <w:rFonts w:ascii="Times New Roman" w:hAnsi="Times New Roman"/>
          <w:color w:val="666666"/>
          <w:spacing w:val="-95"/>
          <w:w w:val="365"/>
          <w:sz w:val="18"/>
        </w:rPr>
        <w:t>-</w:t>
      </w:r>
      <w:r w:rsidR="00FD414E">
        <w:rPr>
          <w:rFonts w:ascii="Times New Roman" w:hAnsi="Times New Roman"/>
          <w:color w:val="666666"/>
          <w:spacing w:val="-92"/>
          <w:w w:val="365"/>
          <w:sz w:val="18"/>
        </w:rPr>
        <w:t>-</w:t>
      </w:r>
      <w:r w:rsidR="00FD414E">
        <w:rPr>
          <w:rFonts w:ascii="Times New Roman" w:hAnsi="Times New Roman"/>
          <w:color w:val="666666"/>
          <w:spacing w:val="-207"/>
          <w:w w:val="365"/>
          <w:sz w:val="18"/>
        </w:rPr>
        <w:t>-</w:t>
      </w:r>
      <w:r w:rsidR="00FD414E">
        <w:rPr>
          <w:rFonts w:ascii="Times New Roman" w:hAnsi="Times New Roman"/>
          <w:color w:val="666666"/>
          <w:spacing w:val="-103"/>
          <w:w w:val="365"/>
          <w:sz w:val="18"/>
        </w:rPr>
        <w:t>-</w:t>
      </w:r>
      <w:r w:rsidR="00FD414E">
        <w:rPr>
          <w:rFonts w:ascii="Times New Roman" w:hAnsi="Times New Roman"/>
          <w:color w:val="666666"/>
          <w:spacing w:val="-46"/>
          <w:w w:val="365"/>
          <w:sz w:val="18"/>
        </w:rPr>
        <w:t>-</w:t>
      </w:r>
      <w:r w:rsidR="00FD414E">
        <w:rPr>
          <w:rFonts w:ascii="Times New Roman" w:hAnsi="Times New Roman"/>
          <w:color w:val="414141"/>
          <w:w w:val="365"/>
          <w:sz w:val="18"/>
        </w:rPr>
        <w:t>-</w:t>
      </w:r>
    </w:p>
    <w:p w:rsidR="00B663C6" w:rsidRDefault="00FD414E">
      <w:pPr>
        <w:rPr>
          <w:rFonts w:ascii="Times New Roman" w:eastAsia="Times New Roman" w:hAnsi="Times New Roman" w:cs="Times New Roman"/>
          <w:sz w:val="26"/>
          <w:szCs w:val="26"/>
        </w:rPr>
      </w:pPr>
      <w:r>
        <w:br w:type="column"/>
      </w:r>
    </w:p>
    <w:p w:rsidR="00B663C6" w:rsidRDefault="00B663C6">
      <w:pPr>
        <w:spacing w:before="3"/>
        <w:rPr>
          <w:rFonts w:ascii="Times New Roman" w:eastAsia="Times New Roman" w:hAnsi="Times New Roman" w:cs="Times New Roman"/>
          <w:sz w:val="23"/>
          <w:szCs w:val="23"/>
        </w:rPr>
      </w:pPr>
    </w:p>
    <w:p w:rsidR="00B663C6" w:rsidRDefault="00FD414E">
      <w:pPr>
        <w:ind w:left="184"/>
        <w:rPr>
          <w:rFonts w:ascii="Times New Roman" w:eastAsia="Times New Roman" w:hAnsi="Times New Roman" w:cs="Times New Roman"/>
          <w:sz w:val="27"/>
          <w:szCs w:val="27"/>
        </w:rPr>
      </w:pPr>
      <w:r>
        <w:rPr>
          <w:rFonts w:ascii="Times New Roman" w:eastAsia="Times New Roman" w:hAnsi="Times New Roman" w:cs="Times New Roman"/>
          <w:b/>
          <w:bCs/>
          <w:color w:val="181818"/>
          <w:sz w:val="27"/>
          <w:szCs w:val="27"/>
        </w:rPr>
        <w:t>Таблица</w:t>
      </w:r>
      <w:r>
        <w:rPr>
          <w:rFonts w:ascii="Times New Roman" w:eastAsia="Times New Roman" w:hAnsi="Times New Roman" w:cs="Times New Roman"/>
          <w:b/>
          <w:bCs/>
          <w:color w:val="181818"/>
          <w:spacing w:val="33"/>
          <w:sz w:val="27"/>
          <w:szCs w:val="27"/>
        </w:rPr>
        <w:t xml:space="preserve"> </w:t>
      </w:r>
      <w:r>
        <w:rPr>
          <w:rFonts w:ascii="Arial" w:eastAsia="Arial" w:hAnsi="Arial" w:cs="Arial"/>
          <w:b/>
          <w:bCs/>
          <w:color w:val="181818"/>
          <w:sz w:val="26"/>
          <w:szCs w:val="26"/>
        </w:rPr>
        <w:t>№</w:t>
      </w:r>
      <w:r>
        <w:rPr>
          <w:rFonts w:ascii="Arial" w:eastAsia="Arial" w:hAnsi="Arial" w:cs="Arial"/>
          <w:b/>
          <w:bCs/>
          <w:color w:val="181818"/>
          <w:spacing w:val="-8"/>
          <w:sz w:val="26"/>
          <w:szCs w:val="26"/>
        </w:rPr>
        <w:t xml:space="preserve"> </w:t>
      </w:r>
      <w:r>
        <w:rPr>
          <w:rFonts w:ascii="Times New Roman" w:eastAsia="Times New Roman" w:hAnsi="Times New Roman" w:cs="Times New Roman"/>
          <w:b/>
          <w:bCs/>
          <w:color w:val="181818"/>
          <w:sz w:val="27"/>
          <w:szCs w:val="27"/>
        </w:rPr>
        <w:t>31</w:t>
      </w:r>
    </w:p>
    <w:p w:rsidR="00B663C6" w:rsidRDefault="00B663C6">
      <w:pPr>
        <w:rPr>
          <w:rFonts w:ascii="Times New Roman" w:eastAsia="Times New Roman" w:hAnsi="Times New Roman" w:cs="Times New Roman"/>
          <w:sz w:val="27"/>
          <w:szCs w:val="27"/>
        </w:rPr>
        <w:sectPr w:rsidR="00B663C6">
          <w:type w:val="continuous"/>
          <w:pgSz w:w="16840" w:h="11910" w:orient="landscape"/>
          <w:pgMar w:top="1120" w:right="180" w:bottom="280" w:left="280" w:header="720" w:footer="720" w:gutter="0"/>
          <w:cols w:num="2" w:space="720" w:equalWidth="0">
            <w:col w:w="13512" w:space="40"/>
            <w:col w:w="2828"/>
          </w:cols>
        </w:sectPr>
      </w:pPr>
    </w:p>
    <w:p w:rsidR="00B663C6" w:rsidRDefault="00FD414E">
      <w:pPr>
        <w:spacing w:before="1"/>
        <w:jc w:val="right"/>
        <w:rPr>
          <w:rFonts w:ascii="Times New Roman" w:eastAsia="Times New Roman" w:hAnsi="Times New Roman" w:cs="Times New Roman"/>
          <w:sz w:val="21"/>
          <w:szCs w:val="21"/>
        </w:rPr>
      </w:pPr>
      <w:r>
        <w:rPr>
          <w:rFonts w:ascii="Times New Roman" w:hAnsi="Times New Roman"/>
          <w:color w:val="181818"/>
          <w:sz w:val="21"/>
        </w:rPr>
        <w:lastRenderedPageBreak/>
        <w:t>8</w:t>
      </w:r>
      <w:r>
        <w:rPr>
          <w:rFonts w:ascii="Times New Roman" w:hAnsi="Times New Roman"/>
          <w:color w:val="181818"/>
          <w:spacing w:val="2"/>
          <w:sz w:val="21"/>
        </w:rPr>
        <w:t xml:space="preserve"> </w:t>
      </w:r>
      <w:r>
        <w:rPr>
          <w:rFonts w:ascii="Times New Roman" w:hAnsi="Times New Roman"/>
          <w:color w:val="181818"/>
          <w:sz w:val="21"/>
        </w:rPr>
        <w:t>лет</w:t>
      </w:r>
    </w:p>
    <w:p w:rsidR="00B663C6" w:rsidRDefault="00FD414E">
      <w:pPr>
        <w:numPr>
          <w:ilvl w:val="0"/>
          <w:numId w:val="1"/>
        </w:numPr>
        <w:tabs>
          <w:tab w:val="left" w:pos="1932"/>
        </w:tabs>
        <w:spacing w:line="234" w:lineRule="exact"/>
        <w:jc w:val="right"/>
        <w:rPr>
          <w:rFonts w:ascii="Times New Roman" w:eastAsia="Times New Roman" w:hAnsi="Times New Roman" w:cs="Times New Roman"/>
          <w:sz w:val="21"/>
          <w:szCs w:val="21"/>
        </w:rPr>
      </w:pPr>
      <w:r>
        <w:rPr>
          <w:rFonts w:ascii="Times New Roman" w:hAnsi="Times New Roman"/>
          <w:color w:val="181818"/>
          <w:sz w:val="21"/>
        </w:rPr>
        <w:br w:type="column"/>
      </w:r>
      <w:r>
        <w:rPr>
          <w:rFonts w:ascii="Times New Roman" w:hAnsi="Times New Roman"/>
          <w:color w:val="181818"/>
          <w:sz w:val="21"/>
        </w:rPr>
        <w:lastRenderedPageBreak/>
        <w:t>лет</w:t>
      </w:r>
    </w:p>
    <w:p w:rsidR="00B663C6" w:rsidRDefault="00FD414E">
      <w:pPr>
        <w:numPr>
          <w:ilvl w:val="0"/>
          <w:numId w:val="1"/>
        </w:numPr>
        <w:tabs>
          <w:tab w:val="left" w:pos="2004"/>
        </w:tabs>
        <w:spacing w:line="229" w:lineRule="exact"/>
        <w:ind w:left="2003" w:hanging="240"/>
        <w:jc w:val="right"/>
        <w:rPr>
          <w:rFonts w:ascii="Times New Roman" w:eastAsia="Times New Roman" w:hAnsi="Times New Roman" w:cs="Times New Roman"/>
          <w:sz w:val="21"/>
          <w:szCs w:val="21"/>
        </w:rPr>
      </w:pPr>
      <w:r>
        <w:rPr>
          <w:rFonts w:ascii="Times New Roman" w:hAnsi="Times New Roman"/>
          <w:color w:val="181818"/>
          <w:sz w:val="21"/>
        </w:rPr>
        <w:br w:type="column"/>
      </w:r>
      <w:r>
        <w:rPr>
          <w:rFonts w:ascii="Times New Roman" w:hAnsi="Times New Roman"/>
          <w:color w:val="181818"/>
          <w:sz w:val="21"/>
        </w:rPr>
        <w:lastRenderedPageBreak/>
        <w:t>лет</w:t>
      </w:r>
    </w:p>
    <w:p w:rsidR="00B663C6" w:rsidRDefault="00FD414E">
      <w:pPr>
        <w:numPr>
          <w:ilvl w:val="0"/>
          <w:numId w:val="1"/>
        </w:numPr>
        <w:tabs>
          <w:tab w:val="left" w:pos="1995"/>
        </w:tabs>
        <w:spacing w:line="224" w:lineRule="exact"/>
        <w:ind w:left="1994" w:hanging="250"/>
        <w:jc w:val="right"/>
        <w:rPr>
          <w:rFonts w:ascii="Times New Roman" w:eastAsia="Times New Roman" w:hAnsi="Times New Roman" w:cs="Times New Roman"/>
          <w:sz w:val="21"/>
          <w:szCs w:val="21"/>
        </w:rPr>
      </w:pPr>
      <w:r>
        <w:rPr>
          <w:rFonts w:ascii="Times New Roman" w:hAnsi="Times New Roman"/>
          <w:color w:val="181818"/>
          <w:sz w:val="21"/>
        </w:rPr>
        <w:br w:type="column"/>
      </w:r>
      <w:r>
        <w:rPr>
          <w:rFonts w:ascii="Times New Roman" w:hAnsi="Times New Roman"/>
          <w:color w:val="181818"/>
          <w:sz w:val="21"/>
        </w:rPr>
        <w:lastRenderedPageBreak/>
        <w:t>лет</w:t>
      </w:r>
    </w:p>
    <w:p w:rsidR="00B663C6" w:rsidRDefault="00FD414E">
      <w:pPr>
        <w:numPr>
          <w:ilvl w:val="0"/>
          <w:numId w:val="1"/>
        </w:numPr>
        <w:tabs>
          <w:tab w:val="left" w:pos="1994"/>
        </w:tabs>
        <w:spacing w:line="219" w:lineRule="exact"/>
        <w:ind w:left="1993" w:hanging="245"/>
        <w:jc w:val="right"/>
        <w:rPr>
          <w:rFonts w:ascii="Times New Roman" w:eastAsia="Times New Roman" w:hAnsi="Times New Roman" w:cs="Times New Roman"/>
          <w:sz w:val="21"/>
          <w:szCs w:val="21"/>
        </w:rPr>
      </w:pPr>
      <w:r>
        <w:rPr>
          <w:rFonts w:ascii="Times New Roman" w:hAnsi="Times New Roman"/>
          <w:color w:val="030303"/>
          <w:sz w:val="21"/>
        </w:rPr>
        <w:br w:type="column"/>
      </w:r>
      <w:r>
        <w:rPr>
          <w:rFonts w:ascii="Times New Roman" w:hAnsi="Times New Roman"/>
          <w:color w:val="030303"/>
          <w:sz w:val="21"/>
        </w:rPr>
        <w:lastRenderedPageBreak/>
        <w:t>лет</w:t>
      </w:r>
    </w:p>
    <w:p w:rsidR="00B663C6" w:rsidRDefault="00FD414E">
      <w:pPr>
        <w:numPr>
          <w:ilvl w:val="0"/>
          <w:numId w:val="1"/>
        </w:numPr>
        <w:tabs>
          <w:tab w:val="left" w:pos="2057"/>
        </w:tabs>
        <w:spacing w:line="214" w:lineRule="exact"/>
        <w:ind w:left="2056" w:hanging="254"/>
        <w:rPr>
          <w:rFonts w:ascii="Times New Roman" w:eastAsia="Times New Roman" w:hAnsi="Times New Roman" w:cs="Times New Roman"/>
          <w:sz w:val="21"/>
          <w:szCs w:val="21"/>
        </w:rPr>
      </w:pPr>
      <w:r>
        <w:rPr>
          <w:rFonts w:ascii="Times New Roman" w:hAnsi="Times New Roman"/>
          <w:color w:val="030303"/>
          <w:w w:val="105"/>
          <w:sz w:val="21"/>
        </w:rPr>
        <w:br w:type="column"/>
      </w:r>
      <w:r>
        <w:rPr>
          <w:rFonts w:ascii="Times New Roman" w:hAnsi="Times New Roman"/>
          <w:color w:val="030303"/>
          <w:w w:val="105"/>
          <w:sz w:val="21"/>
        </w:rPr>
        <w:lastRenderedPageBreak/>
        <w:t>лет</w:t>
      </w:r>
    </w:p>
    <w:p w:rsidR="00B663C6" w:rsidRDefault="00B663C6">
      <w:pPr>
        <w:spacing w:line="214" w:lineRule="exact"/>
        <w:rPr>
          <w:rFonts w:ascii="Times New Roman" w:eastAsia="Times New Roman" w:hAnsi="Times New Roman" w:cs="Times New Roman"/>
          <w:sz w:val="21"/>
          <w:szCs w:val="21"/>
        </w:rPr>
        <w:sectPr w:rsidR="00B663C6">
          <w:type w:val="continuous"/>
          <w:pgSz w:w="16840" w:h="11910" w:orient="landscape"/>
          <w:pgMar w:top="1120" w:right="180" w:bottom="280" w:left="280" w:header="720" w:footer="720" w:gutter="0"/>
          <w:cols w:num="6" w:space="720" w:equalWidth="0">
            <w:col w:w="3649" w:space="40"/>
            <w:col w:w="2236" w:space="40"/>
            <w:col w:w="2302" w:space="40"/>
            <w:col w:w="2299" w:space="40"/>
            <w:col w:w="2292" w:space="40"/>
            <w:col w:w="3402"/>
          </w:cols>
        </w:sectPr>
      </w:pPr>
    </w:p>
    <w:p w:rsidR="00B663C6" w:rsidRDefault="00B663C6">
      <w:pPr>
        <w:spacing w:before="8"/>
        <w:rPr>
          <w:rFonts w:ascii="Times New Roman" w:eastAsia="Times New Roman" w:hAnsi="Times New Roman" w:cs="Times New Roman"/>
          <w:sz w:val="15"/>
          <w:szCs w:val="15"/>
        </w:rPr>
      </w:pPr>
    </w:p>
    <w:p w:rsidR="00B663C6" w:rsidRPr="00FD414E" w:rsidRDefault="00FD414E">
      <w:pPr>
        <w:tabs>
          <w:tab w:val="left" w:pos="2398"/>
          <w:tab w:val="left" w:pos="3271"/>
          <w:tab w:val="left" w:pos="3972"/>
          <w:tab w:val="left" w:pos="4668"/>
          <w:tab w:val="left" w:pos="5537"/>
          <w:tab w:val="left" w:pos="6209"/>
          <w:tab w:val="left" w:pos="6948"/>
          <w:tab w:val="left" w:pos="7822"/>
          <w:tab w:val="left" w:pos="8551"/>
          <w:tab w:val="left" w:pos="9228"/>
          <w:tab w:val="left" w:pos="10131"/>
          <w:tab w:val="left" w:pos="10865"/>
          <w:tab w:val="left" w:pos="11585"/>
          <w:tab w:val="left" w:pos="12454"/>
          <w:tab w:val="left" w:pos="13179"/>
          <w:tab w:val="left" w:pos="13923"/>
          <w:tab w:val="left" w:pos="14801"/>
          <w:tab w:val="left" w:pos="15627"/>
        </w:tabs>
        <w:spacing w:before="73"/>
        <w:ind w:left="334"/>
        <w:rPr>
          <w:rFonts w:ascii="Times New Roman" w:eastAsia="Times New Roman" w:hAnsi="Times New Roman" w:cs="Times New Roman"/>
          <w:sz w:val="21"/>
          <w:szCs w:val="21"/>
          <w:lang w:val="ru-RU"/>
        </w:rPr>
      </w:pPr>
      <w:r w:rsidRPr="00FD414E">
        <w:rPr>
          <w:rFonts w:ascii="Times New Roman" w:hAnsi="Times New Roman"/>
          <w:color w:val="181818"/>
          <w:w w:val="105"/>
          <w:sz w:val="21"/>
          <w:lang w:val="ru-RU"/>
        </w:rPr>
        <w:t>УПРАЖНЕНИЯ</w:t>
      </w:r>
      <w:r w:rsidRPr="00FD414E">
        <w:rPr>
          <w:rFonts w:ascii="Times New Roman" w:hAnsi="Times New Roman"/>
          <w:color w:val="181818"/>
          <w:w w:val="105"/>
          <w:sz w:val="21"/>
          <w:lang w:val="ru-RU"/>
        </w:rPr>
        <w:tab/>
      </w:r>
      <w:r w:rsidRPr="00FD414E">
        <w:rPr>
          <w:rFonts w:ascii="Times New Roman" w:hAnsi="Times New Roman"/>
          <w:color w:val="181818"/>
          <w:sz w:val="21"/>
          <w:lang w:val="ru-RU"/>
        </w:rPr>
        <w:t>Удовл.</w:t>
      </w:r>
      <w:r w:rsidRPr="00FD414E">
        <w:rPr>
          <w:rFonts w:ascii="Times New Roman" w:hAnsi="Times New Roman"/>
          <w:color w:val="181818"/>
          <w:sz w:val="21"/>
          <w:lang w:val="ru-RU"/>
        </w:rPr>
        <w:tab/>
        <w:t>Хор.</w:t>
      </w:r>
      <w:r w:rsidRPr="00FD414E">
        <w:rPr>
          <w:rFonts w:ascii="Times New Roman" w:hAnsi="Times New Roman"/>
          <w:color w:val="181818"/>
          <w:sz w:val="21"/>
          <w:lang w:val="ru-RU"/>
        </w:rPr>
        <w:tab/>
        <w:t>Отл.</w:t>
      </w:r>
      <w:r w:rsidRPr="00FD414E">
        <w:rPr>
          <w:rFonts w:ascii="Times New Roman" w:hAnsi="Times New Roman"/>
          <w:color w:val="181818"/>
          <w:sz w:val="21"/>
          <w:lang w:val="ru-RU"/>
        </w:rPr>
        <w:tab/>
        <w:t>Удовл.</w:t>
      </w:r>
      <w:r w:rsidRPr="00FD414E">
        <w:rPr>
          <w:rFonts w:ascii="Times New Roman" w:hAnsi="Times New Roman"/>
          <w:color w:val="181818"/>
          <w:sz w:val="21"/>
          <w:lang w:val="ru-RU"/>
        </w:rPr>
        <w:tab/>
        <w:t>Хор.</w:t>
      </w:r>
      <w:r w:rsidRPr="00FD414E">
        <w:rPr>
          <w:rFonts w:ascii="Times New Roman" w:hAnsi="Times New Roman"/>
          <w:color w:val="181818"/>
          <w:sz w:val="21"/>
          <w:lang w:val="ru-RU"/>
        </w:rPr>
        <w:tab/>
      </w:r>
      <w:r w:rsidRPr="00FD414E">
        <w:rPr>
          <w:rFonts w:ascii="Times New Roman" w:hAnsi="Times New Roman"/>
          <w:color w:val="181818"/>
          <w:w w:val="105"/>
          <w:sz w:val="21"/>
          <w:lang w:val="ru-RU"/>
        </w:rPr>
        <w:t>Отл.</w:t>
      </w:r>
      <w:r w:rsidRPr="00FD414E">
        <w:rPr>
          <w:rFonts w:ascii="Times New Roman" w:hAnsi="Times New Roman"/>
          <w:color w:val="181818"/>
          <w:w w:val="105"/>
          <w:sz w:val="21"/>
          <w:lang w:val="ru-RU"/>
        </w:rPr>
        <w:tab/>
      </w:r>
      <w:r w:rsidRPr="00FD414E">
        <w:rPr>
          <w:rFonts w:ascii="Times New Roman" w:hAnsi="Times New Roman"/>
          <w:color w:val="181818"/>
          <w:sz w:val="21"/>
          <w:lang w:val="ru-RU"/>
        </w:rPr>
        <w:t>Удовл.</w:t>
      </w:r>
      <w:r w:rsidRPr="00FD414E">
        <w:rPr>
          <w:rFonts w:ascii="Times New Roman" w:hAnsi="Times New Roman"/>
          <w:color w:val="181818"/>
          <w:sz w:val="21"/>
          <w:lang w:val="ru-RU"/>
        </w:rPr>
        <w:tab/>
      </w:r>
      <w:r w:rsidRPr="00FD414E">
        <w:rPr>
          <w:rFonts w:ascii="Times New Roman" w:hAnsi="Times New Roman"/>
          <w:color w:val="181818"/>
          <w:w w:val="95"/>
          <w:sz w:val="21"/>
          <w:lang w:val="ru-RU"/>
        </w:rPr>
        <w:t>Хор.</w:t>
      </w:r>
      <w:r w:rsidRPr="00FD414E">
        <w:rPr>
          <w:rFonts w:ascii="Times New Roman" w:hAnsi="Times New Roman"/>
          <w:color w:val="181818"/>
          <w:w w:val="95"/>
          <w:sz w:val="21"/>
          <w:lang w:val="ru-RU"/>
        </w:rPr>
        <w:tab/>
      </w:r>
      <w:r w:rsidRPr="00FD414E">
        <w:rPr>
          <w:rFonts w:ascii="Times New Roman" w:hAnsi="Times New Roman"/>
          <w:color w:val="181818"/>
          <w:spacing w:val="2"/>
          <w:sz w:val="21"/>
          <w:lang w:val="ru-RU"/>
        </w:rPr>
        <w:t>Отл</w:t>
      </w:r>
      <w:r w:rsidRPr="00FD414E">
        <w:rPr>
          <w:rFonts w:ascii="Times New Roman" w:hAnsi="Times New Roman"/>
          <w:color w:val="414141"/>
          <w:spacing w:val="2"/>
          <w:sz w:val="21"/>
          <w:lang w:val="ru-RU"/>
        </w:rPr>
        <w:t>.</w:t>
      </w:r>
      <w:r w:rsidRPr="00FD414E">
        <w:rPr>
          <w:rFonts w:ascii="Times New Roman" w:hAnsi="Times New Roman"/>
          <w:color w:val="414141"/>
          <w:spacing w:val="2"/>
          <w:sz w:val="21"/>
          <w:lang w:val="ru-RU"/>
        </w:rPr>
        <w:tab/>
      </w:r>
      <w:r w:rsidRPr="00FD414E">
        <w:rPr>
          <w:rFonts w:ascii="Times New Roman" w:hAnsi="Times New Roman"/>
          <w:color w:val="181818"/>
          <w:w w:val="105"/>
          <w:sz w:val="21"/>
          <w:lang w:val="ru-RU"/>
        </w:rPr>
        <w:t>Удовл.</w:t>
      </w:r>
      <w:r w:rsidRPr="00FD414E">
        <w:rPr>
          <w:rFonts w:ascii="Times New Roman" w:hAnsi="Times New Roman"/>
          <w:color w:val="181818"/>
          <w:w w:val="105"/>
          <w:sz w:val="21"/>
          <w:lang w:val="ru-RU"/>
        </w:rPr>
        <w:tab/>
      </w:r>
      <w:r w:rsidRPr="00FD414E">
        <w:rPr>
          <w:rFonts w:ascii="Times New Roman" w:hAnsi="Times New Roman"/>
          <w:color w:val="181818"/>
          <w:sz w:val="21"/>
          <w:lang w:val="ru-RU"/>
        </w:rPr>
        <w:t>Хор.</w:t>
      </w:r>
      <w:r w:rsidRPr="00FD414E">
        <w:rPr>
          <w:rFonts w:ascii="Times New Roman" w:hAnsi="Times New Roman"/>
          <w:color w:val="181818"/>
          <w:sz w:val="21"/>
          <w:lang w:val="ru-RU"/>
        </w:rPr>
        <w:tab/>
      </w:r>
      <w:r w:rsidRPr="00FD414E">
        <w:rPr>
          <w:rFonts w:ascii="Times New Roman" w:hAnsi="Times New Roman"/>
          <w:color w:val="181818"/>
          <w:spacing w:val="3"/>
          <w:w w:val="95"/>
          <w:sz w:val="21"/>
          <w:lang w:val="ru-RU"/>
        </w:rPr>
        <w:t>Отл</w:t>
      </w:r>
      <w:r w:rsidRPr="00FD414E">
        <w:rPr>
          <w:rFonts w:ascii="Times New Roman" w:hAnsi="Times New Roman"/>
          <w:color w:val="414141"/>
          <w:spacing w:val="4"/>
          <w:w w:val="95"/>
          <w:sz w:val="21"/>
          <w:lang w:val="ru-RU"/>
        </w:rPr>
        <w:t>.</w:t>
      </w:r>
      <w:r w:rsidRPr="00FD414E">
        <w:rPr>
          <w:rFonts w:ascii="Times New Roman" w:hAnsi="Times New Roman"/>
          <w:color w:val="414141"/>
          <w:spacing w:val="4"/>
          <w:w w:val="95"/>
          <w:sz w:val="21"/>
          <w:lang w:val="ru-RU"/>
        </w:rPr>
        <w:tab/>
      </w:r>
      <w:r w:rsidRPr="00FD414E">
        <w:rPr>
          <w:rFonts w:ascii="Times New Roman" w:hAnsi="Times New Roman"/>
          <w:color w:val="181818"/>
          <w:sz w:val="21"/>
          <w:lang w:val="ru-RU"/>
        </w:rPr>
        <w:t>Удовл.</w:t>
      </w:r>
      <w:r w:rsidRPr="00FD414E">
        <w:rPr>
          <w:rFonts w:ascii="Times New Roman" w:hAnsi="Times New Roman"/>
          <w:color w:val="181818"/>
          <w:sz w:val="21"/>
          <w:lang w:val="ru-RU"/>
        </w:rPr>
        <w:tab/>
        <w:t>Хор.</w:t>
      </w:r>
      <w:r w:rsidRPr="00FD414E">
        <w:rPr>
          <w:rFonts w:ascii="Times New Roman" w:hAnsi="Times New Roman"/>
          <w:color w:val="181818"/>
          <w:sz w:val="21"/>
          <w:lang w:val="ru-RU"/>
        </w:rPr>
        <w:tab/>
      </w:r>
      <w:r w:rsidRPr="00FD414E">
        <w:rPr>
          <w:rFonts w:ascii="Times New Roman" w:hAnsi="Times New Roman"/>
          <w:color w:val="030303"/>
          <w:sz w:val="21"/>
          <w:lang w:val="ru-RU"/>
        </w:rPr>
        <w:t>Отл.</w:t>
      </w:r>
      <w:r w:rsidRPr="00FD414E">
        <w:rPr>
          <w:rFonts w:ascii="Times New Roman" w:hAnsi="Times New Roman"/>
          <w:color w:val="030303"/>
          <w:sz w:val="21"/>
          <w:lang w:val="ru-RU"/>
        </w:rPr>
        <w:tab/>
      </w:r>
      <w:r w:rsidRPr="00FD414E">
        <w:rPr>
          <w:rFonts w:ascii="Arial" w:hAnsi="Arial"/>
          <w:color w:val="181818"/>
          <w:spacing w:val="3"/>
          <w:sz w:val="20"/>
          <w:lang w:val="ru-RU"/>
        </w:rPr>
        <w:t>У</w:t>
      </w:r>
      <w:r w:rsidRPr="00FD414E">
        <w:rPr>
          <w:rFonts w:ascii="Times New Roman" w:hAnsi="Times New Roman"/>
          <w:color w:val="181818"/>
          <w:spacing w:val="3"/>
          <w:sz w:val="21"/>
          <w:lang w:val="ru-RU"/>
        </w:rPr>
        <w:t>довл</w:t>
      </w:r>
      <w:r w:rsidRPr="00FD414E">
        <w:rPr>
          <w:rFonts w:ascii="Times New Roman" w:hAnsi="Times New Roman"/>
          <w:color w:val="414141"/>
          <w:spacing w:val="4"/>
          <w:sz w:val="21"/>
          <w:lang w:val="ru-RU"/>
        </w:rPr>
        <w:t>.</w:t>
      </w:r>
      <w:r w:rsidRPr="00FD414E">
        <w:rPr>
          <w:rFonts w:ascii="Times New Roman" w:hAnsi="Times New Roman"/>
          <w:color w:val="414141"/>
          <w:spacing w:val="4"/>
          <w:sz w:val="21"/>
          <w:lang w:val="ru-RU"/>
        </w:rPr>
        <w:tab/>
      </w:r>
      <w:r w:rsidRPr="00FD414E">
        <w:rPr>
          <w:rFonts w:ascii="Times New Roman" w:hAnsi="Times New Roman"/>
          <w:color w:val="181818"/>
          <w:sz w:val="21"/>
          <w:lang w:val="ru-RU"/>
        </w:rPr>
        <w:t>Хор.</w:t>
      </w:r>
      <w:r w:rsidRPr="00FD414E">
        <w:rPr>
          <w:rFonts w:ascii="Times New Roman" w:hAnsi="Times New Roman"/>
          <w:color w:val="181818"/>
          <w:sz w:val="21"/>
          <w:lang w:val="ru-RU"/>
        </w:rPr>
        <w:tab/>
      </w:r>
      <w:r w:rsidRPr="00FD414E">
        <w:rPr>
          <w:rFonts w:ascii="Times New Roman" w:hAnsi="Times New Roman"/>
          <w:color w:val="181818"/>
          <w:w w:val="105"/>
          <w:sz w:val="21"/>
          <w:lang w:val="ru-RU"/>
        </w:rPr>
        <w:t>Отл.</w:t>
      </w:r>
    </w:p>
    <w:p w:rsidR="00B663C6" w:rsidRPr="00FD414E" w:rsidRDefault="00B663C6">
      <w:pPr>
        <w:spacing w:before="3"/>
        <w:rPr>
          <w:rFonts w:ascii="Times New Roman" w:eastAsia="Times New Roman" w:hAnsi="Times New Roman" w:cs="Times New Roman"/>
          <w:sz w:val="15"/>
          <w:szCs w:val="15"/>
          <w:lang w:val="ru-RU"/>
        </w:rPr>
      </w:pPr>
    </w:p>
    <w:p w:rsidR="00B663C6" w:rsidRPr="00FD414E" w:rsidRDefault="00FD414E">
      <w:pPr>
        <w:spacing w:before="73"/>
        <w:ind w:left="7342"/>
        <w:rPr>
          <w:rFonts w:ascii="Times New Roman" w:eastAsia="Times New Roman" w:hAnsi="Times New Roman" w:cs="Times New Roman"/>
          <w:sz w:val="21"/>
          <w:szCs w:val="21"/>
          <w:lang w:val="ru-RU"/>
        </w:rPr>
      </w:pPr>
      <w:r w:rsidRPr="00FD414E">
        <w:rPr>
          <w:rFonts w:ascii="Times New Roman" w:hAnsi="Times New Roman"/>
          <w:color w:val="181818"/>
          <w:sz w:val="21"/>
          <w:lang w:val="ru-RU"/>
        </w:rPr>
        <w:t xml:space="preserve">ОБЩАЯ </w:t>
      </w:r>
      <w:r w:rsidRPr="00FD414E">
        <w:rPr>
          <w:rFonts w:ascii="Times New Roman" w:hAnsi="Times New Roman"/>
          <w:color w:val="181818"/>
          <w:spacing w:val="2"/>
          <w:sz w:val="21"/>
          <w:lang w:val="ru-RU"/>
        </w:rPr>
        <w:t xml:space="preserve"> </w:t>
      </w:r>
      <w:r w:rsidRPr="00FD414E">
        <w:rPr>
          <w:rFonts w:ascii="Times New Roman" w:hAnsi="Times New Roman"/>
          <w:color w:val="181818"/>
          <w:sz w:val="21"/>
          <w:lang w:val="ru-RU"/>
        </w:rPr>
        <w:t xml:space="preserve">ФИЗИЧЕСКАЯ </w:t>
      </w:r>
      <w:r w:rsidRPr="00FD414E">
        <w:rPr>
          <w:rFonts w:ascii="Times New Roman" w:hAnsi="Times New Roman"/>
          <w:color w:val="181818"/>
          <w:spacing w:val="6"/>
          <w:sz w:val="21"/>
          <w:lang w:val="ru-RU"/>
        </w:rPr>
        <w:t xml:space="preserve"> </w:t>
      </w:r>
      <w:r w:rsidRPr="00FD414E">
        <w:rPr>
          <w:rFonts w:ascii="Times New Roman" w:hAnsi="Times New Roman"/>
          <w:color w:val="181818"/>
          <w:sz w:val="21"/>
          <w:lang w:val="ru-RU"/>
        </w:rPr>
        <w:t>ПОДГОТОВКА</w:t>
      </w:r>
    </w:p>
    <w:p w:rsidR="00B663C6" w:rsidRPr="00FD414E" w:rsidRDefault="00B663C6">
      <w:pPr>
        <w:spacing w:before="5"/>
        <w:rPr>
          <w:rFonts w:ascii="Times New Roman" w:eastAsia="Times New Roman" w:hAnsi="Times New Roman" w:cs="Times New Roman"/>
          <w:sz w:val="14"/>
          <w:szCs w:val="14"/>
          <w:lang w:val="ru-RU"/>
        </w:rPr>
      </w:pPr>
    </w:p>
    <w:p w:rsidR="00B663C6" w:rsidRPr="00FD414E" w:rsidRDefault="00B663C6">
      <w:pPr>
        <w:rPr>
          <w:rFonts w:ascii="Times New Roman" w:eastAsia="Times New Roman" w:hAnsi="Times New Roman" w:cs="Times New Roman"/>
          <w:sz w:val="14"/>
          <w:szCs w:val="14"/>
          <w:lang w:val="ru-RU"/>
        </w:rPr>
        <w:sectPr w:rsidR="00B663C6" w:rsidRPr="00FD414E">
          <w:type w:val="continuous"/>
          <w:pgSz w:w="16840" w:h="11910" w:orient="landscape"/>
          <w:pgMar w:top="1120" w:right="180" w:bottom="280" w:left="280" w:header="720" w:footer="720" w:gutter="0"/>
          <w:cols w:space="720"/>
        </w:sectPr>
      </w:pPr>
    </w:p>
    <w:p w:rsidR="00B663C6" w:rsidRPr="00FD414E" w:rsidRDefault="00FD414E">
      <w:pPr>
        <w:tabs>
          <w:tab w:val="left" w:pos="987"/>
        </w:tabs>
        <w:spacing w:before="111"/>
        <w:ind w:left="238"/>
        <w:rPr>
          <w:rFonts w:ascii="Times New Roman" w:eastAsia="Times New Roman" w:hAnsi="Times New Roman" w:cs="Times New Roman"/>
          <w:sz w:val="21"/>
          <w:szCs w:val="21"/>
          <w:lang w:val="ru-RU"/>
        </w:rPr>
      </w:pPr>
      <w:r w:rsidRPr="00FD414E">
        <w:rPr>
          <w:rFonts w:ascii="Times New Roman" w:hAnsi="Times New Roman"/>
          <w:color w:val="030303"/>
          <w:w w:val="105"/>
          <w:sz w:val="21"/>
          <w:lang w:val="ru-RU"/>
        </w:rPr>
        <w:lastRenderedPageBreak/>
        <w:t>Бег</w:t>
      </w:r>
      <w:r w:rsidRPr="00FD414E">
        <w:rPr>
          <w:rFonts w:ascii="Times New Roman" w:hAnsi="Times New Roman"/>
          <w:color w:val="030303"/>
          <w:w w:val="105"/>
          <w:sz w:val="21"/>
          <w:lang w:val="ru-RU"/>
        </w:rPr>
        <w:tab/>
      </w:r>
      <w:r w:rsidRPr="00FD414E">
        <w:rPr>
          <w:rFonts w:ascii="Times New Roman" w:hAnsi="Times New Roman"/>
          <w:color w:val="181818"/>
          <w:spacing w:val="-6"/>
          <w:w w:val="105"/>
          <w:sz w:val="21"/>
          <w:lang w:val="ru-RU"/>
        </w:rPr>
        <w:t>1Ом</w:t>
      </w:r>
      <w:r w:rsidRPr="00FD414E">
        <w:rPr>
          <w:rFonts w:ascii="Times New Roman" w:hAnsi="Times New Roman"/>
          <w:color w:val="181818"/>
          <w:spacing w:val="18"/>
          <w:w w:val="105"/>
          <w:sz w:val="21"/>
          <w:lang w:val="ru-RU"/>
        </w:rPr>
        <w:t xml:space="preserve"> </w:t>
      </w:r>
      <w:r w:rsidRPr="00FD414E">
        <w:rPr>
          <w:rFonts w:ascii="Times New Roman" w:hAnsi="Times New Roman"/>
          <w:color w:val="181818"/>
          <w:w w:val="105"/>
          <w:sz w:val="21"/>
          <w:lang w:val="ru-RU"/>
        </w:rPr>
        <w:t>(сек)</w:t>
      </w:r>
    </w:p>
    <w:p w:rsidR="00B663C6" w:rsidRPr="00FD414E" w:rsidRDefault="00FD414E">
      <w:pPr>
        <w:tabs>
          <w:tab w:val="left" w:pos="1068"/>
          <w:tab w:val="left" w:pos="1807"/>
          <w:tab w:val="left" w:pos="2503"/>
          <w:tab w:val="left" w:pos="3363"/>
          <w:tab w:val="left" w:pos="4044"/>
          <w:tab w:val="left" w:pos="4807"/>
          <w:tab w:val="left" w:pos="5652"/>
          <w:tab w:val="left" w:pos="6387"/>
          <w:tab w:val="left" w:pos="7092"/>
          <w:tab w:val="left" w:pos="7932"/>
          <w:tab w:val="left" w:pos="8695"/>
          <w:tab w:val="left" w:pos="9420"/>
          <w:tab w:val="left" w:pos="10332"/>
          <w:tab w:val="left" w:pos="11095"/>
        </w:tabs>
        <w:spacing w:before="76"/>
        <w:ind w:left="238"/>
        <w:rPr>
          <w:rFonts w:ascii="Times New Roman" w:eastAsia="Times New Roman" w:hAnsi="Times New Roman" w:cs="Times New Roman"/>
          <w:sz w:val="21"/>
          <w:szCs w:val="21"/>
          <w:lang w:val="ru-RU"/>
        </w:rPr>
      </w:pPr>
      <w:r w:rsidRPr="00FD414E">
        <w:rPr>
          <w:lang w:val="ru-RU"/>
        </w:rPr>
        <w:br w:type="column"/>
      </w:r>
      <w:r w:rsidRPr="00FD414E">
        <w:rPr>
          <w:rFonts w:ascii="Times New Roman"/>
          <w:color w:val="181818"/>
          <w:sz w:val="21"/>
          <w:lang w:val="ru-RU"/>
        </w:rPr>
        <w:lastRenderedPageBreak/>
        <w:t>2.5</w:t>
      </w:r>
      <w:r w:rsidRPr="00FD414E">
        <w:rPr>
          <w:rFonts w:ascii="Times New Roman"/>
          <w:color w:val="181818"/>
          <w:sz w:val="21"/>
          <w:lang w:val="ru-RU"/>
        </w:rPr>
        <w:tab/>
        <w:t>2.4</w:t>
      </w:r>
      <w:r w:rsidRPr="00FD414E">
        <w:rPr>
          <w:rFonts w:ascii="Times New Roman"/>
          <w:color w:val="181818"/>
          <w:sz w:val="21"/>
          <w:lang w:val="ru-RU"/>
        </w:rPr>
        <w:tab/>
      </w:r>
      <w:r w:rsidRPr="00FD414E">
        <w:rPr>
          <w:rFonts w:ascii="Times New Roman"/>
          <w:color w:val="181818"/>
          <w:position w:val="1"/>
          <w:sz w:val="21"/>
          <w:lang w:val="ru-RU"/>
        </w:rPr>
        <w:t>2.3</w:t>
      </w:r>
      <w:r w:rsidRPr="00FD414E">
        <w:rPr>
          <w:rFonts w:ascii="Times New Roman"/>
          <w:color w:val="181818"/>
          <w:position w:val="1"/>
          <w:sz w:val="21"/>
          <w:lang w:val="ru-RU"/>
        </w:rPr>
        <w:tab/>
        <w:t>2.4</w:t>
      </w:r>
      <w:r w:rsidRPr="00FD414E">
        <w:rPr>
          <w:rFonts w:ascii="Times New Roman"/>
          <w:color w:val="181818"/>
          <w:position w:val="1"/>
          <w:sz w:val="21"/>
          <w:lang w:val="ru-RU"/>
        </w:rPr>
        <w:tab/>
        <w:t>2.3</w:t>
      </w:r>
      <w:r w:rsidRPr="00FD414E">
        <w:rPr>
          <w:rFonts w:ascii="Times New Roman"/>
          <w:color w:val="181818"/>
          <w:position w:val="1"/>
          <w:sz w:val="21"/>
          <w:lang w:val="ru-RU"/>
        </w:rPr>
        <w:tab/>
      </w:r>
      <w:r w:rsidRPr="00FD414E">
        <w:rPr>
          <w:rFonts w:ascii="Times New Roman"/>
          <w:color w:val="181818"/>
          <w:position w:val="2"/>
          <w:sz w:val="21"/>
          <w:lang w:val="ru-RU"/>
        </w:rPr>
        <w:t>2.2</w:t>
      </w:r>
      <w:r w:rsidRPr="00FD414E">
        <w:rPr>
          <w:rFonts w:ascii="Times New Roman"/>
          <w:color w:val="181818"/>
          <w:position w:val="2"/>
          <w:sz w:val="21"/>
          <w:lang w:val="ru-RU"/>
        </w:rPr>
        <w:tab/>
        <w:t>2.3</w:t>
      </w:r>
      <w:r w:rsidRPr="00FD414E">
        <w:rPr>
          <w:rFonts w:ascii="Times New Roman"/>
          <w:color w:val="181818"/>
          <w:position w:val="2"/>
          <w:sz w:val="21"/>
          <w:lang w:val="ru-RU"/>
        </w:rPr>
        <w:tab/>
      </w:r>
      <w:r w:rsidRPr="00FD414E">
        <w:rPr>
          <w:rFonts w:ascii="Times New Roman"/>
          <w:color w:val="181818"/>
          <w:spacing w:val="4"/>
          <w:w w:val="90"/>
          <w:position w:val="2"/>
          <w:sz w:val="21"/>
          <w:lang w:val="ru-RU"/>
        </w:rPr>
        <w:t>2</w:t>
      </w:r>
      <w:r w:rsidRPr="00FD414E">
        <w:rPr>
          <w:rFonts w:ascii="Times New Roman"/>
          <w:color w:val="414141"/>
          <w:spacing w:val="5"/>
          <w:w w:val="90"/>
          <w:position w:val="2"/>
          <w:sz w:val="21"/>
          <w:lang w:val="ru-RU"/>
        </w:rPr>
        <w:t>.</w:t>
      </w:r>
      <w:r w:rsidRPr="00FD414E">
        <w:rPr>
          <w:rFonts w:ascii="Times New Roman"/>
          <w:color w:val="181818"/>
          <w:spacing w:val="4"/>
          <w:w w:val="90"/>
          <w:position w:val="2"/>
          <w:sz w:val="21"/>
          <w:lang w:val="ru-RU"/>
        </w:rPr>
        <w:t>2</w:t>
      </w:r>
      <w:r w:rsidRPr="00FD414E">
        <w:rPr>
          <w:rFonts w:ascii="Times New Roman"/>
          <w:color w:val="181818"/>
          <w:spacing w:val="4"/>
          <w:w w:val="90"/>
          <w:position w:val="2"/>
          <w:sz w:val="21"/>
          <w:lang w:val="ru-RU"/>
        </w:rPr>
        <w:tab/>
      </w:r>
      <w:r w:rsidRPr="00FD414E">
        <w:rPr>
          <w:rFonts w:ascii="Times New Roman"/>
          <w:color w:val="181818"/>
          <w:w w:val="95"/>
          <w:position w:val="2"/>
          <w:sz w:val="21"/>
          <w:lang w:val="ru-RU"/>
        </w:rPr>
        <w:t>2.1</w:t>
      </w:r>
      <w:r w:rsidRPr="00FD414E">
        <w:rPr>
          <w:rFonts w:ascii="Times New Roman"/>
          <w:color w:val="181818"/>
          <w:w w:val="95"/>
          <w:position w:val="2"/>
          <w:sz w:val="21"/>
          <w:lang w:val="ru-RU"/>
        </w:rPr>
        <w:tab/>
      </w:r>
      <w:r w:rsidRPr="00FD414E">
        <w:rPr>
          <w:rFonts w:ascii="Times New Roman"/>
          <w:color w:val="181818"/>
          <w:position w:val="2"/>
          <w:sz w:val="21"/>
          <w:lang w:val="ru-RU"/>
        </w:rPr>
        <w:t>2.2</w:t>
      </w:r>
      <w:r w:rsidRPr="00FD414E">
        <w:rPr>
          <w:rFonts w:ascii="Times New Roman"/>
          <w:color w:val="181818"/>
          <w:position w:val="2"/>
          <w:sz w:val="21"/>
          <w:lang w:val="ru-RU"/>
        </w:rPr>
        <w:tab/>
      </w:r>
      <w:r w:rsidRPr="00FD414E">
        <w:rPr>
          <w:rFonts w:ascii="Times New Roman"/>
          <w:color w:val="181818"/>
          <w:spacing w:val="7"/>
          <w:position w:val="2"/>
          <w:sz w:val="21"/>
          <w:lang w:val="ru-RU"/>
        </w:rPr>
        <w:t>2</w:t>
      </w:r>
      <w:r w:rsidRPr="00FD414E">
        <w:rPr>
          <w:rFonts w:ascii="Times New Roman"/>
          <w:color w:val="414141"/>
          <w:spacing w:val="9"/>
          <w:position w:val="2"/>
          <w:sz w:val="21"/>
          <w:lang w:val="ru-RU"/>
        </w:rPr>
        <w:t>.</w:t>
      </w:r>
      <w:r w:rsidRPr="00FD414E">
        <w:rPr>
          <w:rFonts w:ascii="Times New Roman"/>
          <w:color w:val="414141"/>
          <w:spacing w:val="-42"/>
          <w:position w:val="2"/>
          <w:sz w:val="21"/>
          <w:lang w:val="ru-RU"/>
        </w:rPr>
        <w:t xml:space="preserve"> </w:t>
      </w:r>
      <w:r w:rsidRPr="00FD414E">
        <w:rPr>
          <w:rFonts w:ascii="Times New Roman"/>
          <w:color w:val="181818"/>
          <w:position w:val="2"/>
          <w:sz w:val="21"/>
          <w:lang w:val="ru-RU"/>
        </w:rPr>
        <w:t>1</w:t>
      </w:r>
      <w:r w:rsidRPr="00FD414E">
        <w:rPr>
          <w:rFonts w:ascii="Times New Roman"/>
          <w:color w:val="181818"/>
          <w:position w:val="2"/>
          <w:sz w:val="21"/>
          <w:lang w:val="ru-RU"/>
        </w:rPr>
        <w:tab/>
        <w:t>2.0</w:t>
      </w:r>
      <w:r w:rsidRPr="00FD414E">
        <w:rPr>
          <w:rFonts w:ascii="Times New Roman"/>
          <w:color w:val="181818"/>
          <w:position w:val="2"/>
          <w:sz w:val="21"/>
          <w:lang w:val="ru-RU"/>
        </w:rPr>
        <w:tab/>
        <w:t>2.1</w:t>
      </w:r>
      <w:r w:rsidRPr="00FD414E">
        <w:rPr>
          <w:rFonts w:ascii="Times New Roman"/>
          <w:color w:val="181818"/>
          <w:position w:val="2"/>
          <w:sz w:val="21"/>
          <w:lang w:val="ru-RU"/>
        </w:rPr>
        <w:tab/>
        <w:t>2.0</w:t>
      </w:r>
      <w:r w:rsidRPr="00FD414E">
        <w:rPr>
          <w:rFonts w:ascii="Times New Roman"/>
          <w:color w:val="181818"/>
          <w:position w:val="2"/>
          <w:sz w:val="21"/>
          <w:lang w:val="ru-RU"/>
        </w:rPr>
        <w:tab/>
      </w:r>
      <w:r w:rsidRPr="00FD414E">
        <w:rPr>
          <w:rFonts w:ascii="Times New Roman"/>
          <w:color w:val="181818"/>
          <w:spacing w:val="-3"/>
          <w:position w:val="3"/>
          <w:sz w:val="21"/>
          <w:lang w:val="ru-RU"/>
        </w:rPr>
        <w:t>1</w:t>
      </w:r>
      <w:r w:rsidRPr="00FD414E">
        <w:rPr>
          <w:rFonts w:ascii="Times New Roman"/>
          <w:color w:val="414141"/>
          <w:spacing w:val="-2"/>
          <w:position w:val="3"/>
          <w:sz w:val="21"/>
          <w:lang w:val="ru-RU"/>
        </w:rPr>
        <w:t>.</w:t>
      </w:r>
      <w:r w:rsidRPr="00FD414E">
        <w:rPr>
          <w:rFonts w:ascii="Times New Roman"/>
          <w:color w:val="181818"/>
          <w:spacing w:val="-2"/>
          <w:position w:val="3"/>
          <w:sz w:val="21"/>
          <w:lang w:val="ru-RU"/>
        </w:rPr>
        <w:t>9</w:t>
      </w:r>
    </w:p>
    <w:p w:rsidR="00B663C6" w:rsidRPr="00FD414E" w:rsidRDefault="00FD414E">
      <w:pPr>
        <w:spacing w:before="77"/>
        <w:ind w:left="238"/>
        <w:rPr>
          <w:rFonts w:ascii="Times New Roman" w:eastAsia="Times New Roman" w:hAnsi="Times New Roman" w:cs="Times New Roman"/>
          <w:sz w:val="21"/>
          <w:szCs w:val="21"/>
          <w:lang w:val="ru-RU"/>
        </w:rPr>
      </w:pPr>
      <w:r w:rsidRPr="00FD414E">
        <w:rPr>
          <w:lang w:val="ru-RU"/>
        </w:rPr>
        <w:br w:type="column"/>
      </w:r>
      <w:r w:rsidRPr="00FD414E">
        <w:rPr>
          <w:rFonts w:ascii="Times New Roman"/>
          <w:color w:val="181818"/>
          <w:sz w:val="21"/>
          <w:lang w:val="ru-RU"/>
        </w:rPr>
        <w:lastRenderedPageBreak/>
        <w:t>2.0</w:t>
      </w:r>
    </w:p>
    <w:p w:rsidR="00B663C6" w:rsidRPr="00FD414E" w:rsidRDefault="00FD414E">
      <w:pPr>
        <w:tabs>
          <w:tab w:val="left" w:pos="905"/>
        </w:tabs>
        <w:spacing w:before="73"/>
        <w:ind w:left="238"/>
        <w:rPr>
          <w:rFonts w:ascii="Times New Roman" w:eastAsia="Times New Roman" w:hAnsi="Times New Roman" w:cs="Times New Roman"/>
          <w:sz w:val="21"/>
          <w:szCs w:val="21"/>
          <w:lang w:val="ru-RU"/>
        </w:rPr>
      </w:pPr>
      <w:r w:rsidRPr="00FD414E">
        <w:rPr>
          <w:lang w:val="ru-RU"/>
        </w:rPr>
        <w:br w:type="column"/>
      </w:r>
      <w:r w:rsidRPr="00FD414E">
        <w:rPr>
          <w:rFonts w:ascii="Times New Roman"/>
          <w:color w:val="181818"/>
          <w:sz w:val="21"/>
          <w:lang w:val="ru-RU"/>
        </w:rPr>
        <w:lastRenderedPageBreak/>
        <w:t>1.9</w:t>
      </w:r>
      <w:r w:rsidRPr="00FD414E">
        <w:rPr>
          <w:rFonts w:ascii="Times New Roman"/>
          <w:color w:val="181818"/>
          <w:sz w:val="21"/>
          <w:lang w:val="ru-RU"/>
        </w:rPr>
        <w:tab/>
        <w:t>1.8</w:t>
      </w:r>
    </w:p>
    <w:p w:rsidR="00B663C6" w:rsidRPr="00FD414E" w:rsidRDefault="00B663C6">
      <w:pPr>
        <w:rPr>
          <w:rFonts w:ascii="Times New Roman" w:eastAsia="Times New Roman" w:hAnsi="Times New Roman" w:cs="Times New Roman"/>
          <w:sz w:val="21"/>
          <w:szCs w:val="21"/>
          <w:lang w:val="ru-RU"/>
        </w:rPr>
        <w:sectPr w:rsidR="00B663C6" w:rsidRPr="00FD414E">
          <w:type w:val="continuous"/>
          <w:pgSz w:w="16840" w:h="11910" w:orient="landscape"/>
          <w:pgMar w:top="1120" w:right="180" w:bottom="280" w:left="280" w:header="720" w:footer="720" w:gutter="0"/>
          <w:cols w:num="4" w:space="720" w:equalWidth="0">
            <w:col w:w="1911" w:space="254"/>
            <w:col w:w="11352" w:space="192"/>
            <w:col w:w="504" w:space="542"/>
            <w:col w:w="1625"/>
          </w:cols>
        </w:sectPr>
      </w:pPr>
    </w:p>
    <w:p w:rsidR="00B663C6" w:rsidRPr="00FD414E" w:rsidRDefault="00B663C6">
      <w:pPr>
        <w:spacing w:before="6"/>
        <w:rPr>
          <w:rFonts w:ascii="Times New Roman" w:eastAsia="Times New Roman" w:hAnsi="Times New Roman" w:cs="Times New Roman"/>
          <w:sz w:val="11"/>
          <w:szCs w:val="11"/>
          <w:lang w:val="ru-RU"/>
        </w:rPr>
      </w:pPr>
    </w:p>
    <w:p w:rsidR="00B663C6" w:rsidRPr="00FD414E" w:rsidRDefault="00B663C6">
      <w:pPr>
        <w:rPr>
          <w:rFonts w:ascii="Times New Roman" w:eastAsia="Times New Roman" w:hAnsi="Times New Roman" w:cs="Times New Roman"/>
          <w:sz w:val="11"/>
          <w:szCs w:val="11"/>
          <w:lang w:val="ru-RU"/>
        </w:rPr>
        <w:sectPr w:rsidR="00B663C6" w:rsidRPr="00FD414E">
          <w:type w:val="continuous"/>
          <w:pgSz w:w="16840" w:h="11910" w:orient="landscape"/>
          <w:pgMar w:top="1120" w:right="180" w:bottom="280" w:left="280" w:header="720" w:footer="720" w:gutter="0"/>
          <w:cols w:space="720"/>
        </w:sectPr>
      </w:pPr>
    </w:p>
    <w:p w:rsidR="00B663C6" w:rsidRPr="00FD414E" w:rsidRDefault="00FD414E">
      <w:pPr>
        <w:tabs>
          <w:tab w:val="left" w:pos="967"/>
        </w:tabs>
        <w:spacing w:before="116"/>
        <w:ind w:left="243"/>
        <w:rPr>
          <w:rFonts w:ascii="Times New Roman" w:eastAsia="Times New Roman" w:hAnsi="Times New Roman" w:cs="Times New Roman"/>
          <w:sz w:val="21"/>
          <w:szCs w:val="21"/>
          <w:lang w:val="ru-RU"/>
        </w:rPr>
      </w:pPr>
      <w:r w:rsidRPr="00FD414E">
        <w:rPr>
          <w:rFonts w:ascii="Times New Roman" w:hAnsi="Times New Roman"/>
          <w:color w:val="181818"/>
          <w:w w:val="105"/>
          <w:sz w:val="21"/>
          <w:lang w:val="ru-RU"/>
        </w:rPr>
        <w:lastRenderedPageBreak/>
        <w:t>Бег</w:t>
      </w:r>
      <w:r w:rsidRPr="00FD414E">
        <w:rPr>
          <w:rFonts w:ascii="Times New Roman" w:hAnsi="Times New Roman"/>
          <w:color w:val="181818"/>
          <w:w w:val="105"/>
          <w:sz w:val="21"/>
          <w:lang w:val="ru-RU"/>
        </w:rPr>
        <w:tab/>
        <w:t xml:space="preserve">30м </w:t>
      </w:r>
      <w:r w:rsidRPr="00FD414E">
        <w:rPr>
          <w:rFonts w:ascii="Times New Roman" w:hAnsi="Times New Roman"/>
          <w:color w:val="181818"/>
          <w:spacing w:val="16"/>
          <w:w w:val="105"/>
          <w:sz w:val="21"/>
          <w:lang w:val="ru-RU"/>
        </w:rPr>
        <w:t xml:space="preserve"> </w:t>
      </w:r>
      <w:r w:rsidRPr="00FD414E">
        <w:rPr>
          <w:rFonts w:ascii="Times New Roman" w:hAnsi="Times New Roman"/>
          <w:color w:val="181818"/>
          <w:w w:val="105"/>
          <w:sz w:val="21"/>
          <w:lang w:val="ru-RU"/>
        </w:rPr>
        <w:t>(сек)</w:t>
      </w:r>
    </w:p>
    <w:p w:rsidR="00B663C6" w:rsidRPr="00FD414E" w:rsidRDefault="00B663C6">
      <w:pPr>
        <w:spacing w:before="2"/>
        <w:rPr>
          <w:rFonts w:ascii="Times New Roman" w:eastAsia="Times New Roman" w:hAnsi="Times New Roman" w:cs="Times New Roman"/>
          <w:sz w:val="21"/>
          <w:szCs w:val="21"/>
          <w:lang w:val="ru-RU"/>
        </w:rPr>
      </w:pPr>
    </w:p>
    <w:p w:rsidR="00B663C6" w:rsidRPr="00FD414E" w:rsidRDefault="00FD414E">
      <w:pPr>
        <w:tabs>
          <w:tab w:val="left" w:pos="919"/>
        </w:tabs>
        <w:ind w:left="243"/>
        <w:rPr>
          <w:rFonts w:ascii="Times New Roman" w:eastAsia="Times New Roman" w:hAnsi="Times New Roman" w:cs="Times New Roman"/>
          <w:sz w:val="21"/>
          <w:szCs w:val="21"/>
          <w:lang w:val="ru-RU"/>
        </w:rPr>
      </w:pPr>
      <w:r w:rsidRPr="00FD414E">
        <w:rPr>
          <w:rFonts w:ascii="Times New Roman" w:hAnsi="Times New Roman"/>
          <w:color w:val="030303"/>
          <w:w w:val="105"/>
          <w:sz w:val="21"/>
          <w:lang w:val="ru-RU"/>
        </w:rPr>
        <w:t>Бег</w:t>
      </w:r>
      <w:r w:rsidRPr="00FD414E">
        <w:rPr>
          <w:rFonts w:ascii="Times New Roman" w:hAnsi="Times New Roman"/>
          <w:color w:val="030303"/>
          <w:w w:val="105"/>
          <w:sz w:val="21"/>
          <w:lang w:val="ru-RU"/>
        </w:rPr>
        <w:tab/>
      </w:r>
      <w:r w:rsidRPr="00FD414E">
        <w:rPr>
          <w:rFonts w:ascii="Times New Roman" w:hAnsi="Times New Roman"/>
          <w:color w:val="181818"/>
          <w:w w:val="105"/>
          <w:sz w:val="21"/>
          <w:lang w:val="ru-RU"/>
        </w:rPr>
        <w:t xml:space="preserve">50м  </w:t>
      </w:r>
      <w:r w:rsidRPr="00FD414E">
        <w:rPr>
          <w:rFonts w:ascii="Times New Roman" w:hAnsi="Times New Roman"/>
          <w:color w:val="181818"/>
          <w:spacing w:val="9"/>
          <w:w w:val="105"/>
          <w:sz w:val="21"/>
          <w:lang w:val="ru-RU"/>
        </w:rPr>
        <w:t xml:space="preserve"> </w:t>
      </w:r>
      <w:r w:rsidRPr="00FD414E">
        <w:rPr>
          <w:rFonts w:ascii="Times New Roman" w:hAnsi="Times New Roman"/>
          <w:color w:val="181818"/>
          <w:w w:val="105"/>
          <w:sz w:val="21"/>
          <w:lang w:val="ru-RU"/>
        </w:rPr>
        <w:t>(сек)</w:t>
      </w:r>
    </w:p>
    <w:p w:rsidR="00B663C6" w:rsidRPr="00FD414E" w:rsidRDefault="00FD414E">
      <w:pPr>
        <w:tabs>
          <w:tab w:val="left" w:pos="406"/>
          <w:tab w:val="left" w:pos="1279"/>
          <w:tab w:val="left" w:pos="1750"/>
          <w:tab w:val="right" w:pos="2309"/>
        </w:tabs>
        <w:spacing w:before="261" w:line="220" w:lineRule="auto"/>
        <w:ind w:left="123" w:firstLine="120"/>
        <w:rPr>
          <w:rFonts w:ascii="Times New Roman" w:eastAsia="Times New Roman" w:hAnsi="Times New Roman" w:cs="Times New Roman"/>
          <w:sz w:val="10"/>
          <w:szCs w:val="10"/>
          <w:lang w:val="ru-RU"/>
        </w:rPr>
      </w:pPr>
      <w:r w:rsidRPr="00FD414E">
        <w:rPr>
          <w:rFonts w:ascii="Times New Roman" w:eastAsia="Times New Roman" w:hAnsi="Times New Roman" w:cs="Times New Roman"/>
          <w:color w:val="181818"/>
          <w:sz w:val="18"/>
          <w:szCs w:val="18"/>
          <w:lang w:val="ru-RU"/>
        </w:rPr>
        <w:t>ТТ</w:t>
      </w:r>
      <w:r>
        <w:rPr>
          <w:rFonts w:ascii="Times New Roman" w:eastAsia="Times New Roman" w:hAnsi="Times New Roman" w:cs="Times New Roman"/>
          <w:color w:val="181818"/>
          <w:sz w:val="18"/>
          <w:szCs w:val="18"/>
        </w:rPr>
        <w:t>n</w:t>
      </w:r>
      <w:r w:rsidRPr="00FD414E">
        <w:rPr>
          <w:rFonts w:ascii="Times New Roman" w:eastAsia="Times New Roman" w:hAnsi="Times New Roman" w:cs="Times New Roman"/>
          <w:color w:val="181818"/>
          <w:spacing w:val="-24"/>
          <w:sz w:val="18"/>
          <w:szCs w:val="18"/>
          <w:lang w:val="ru-RU"/>
        </w:rPr>
        <w:t xml:space="preserve"> </w:t>
      </w:r>
      <w:r w:rsidRPr="00FD414E">
        <w:rPr>
          <w:rFonts w:ascii="Times New Roman" w:eastAsia="Times New Roman" w:hAnsi="Times New Roman" w:cs="Times New Roman"/>
          <w:color w:val="181818"/>
          <w:spacing w:val="1"/>
          <w:sz w:val="18"/>
          <w:szCs w:val="18"/>
          <w:lang w:val="ru-RU"/>
        </w:rPr>
        <w:t>:..</w:t>
      </w:r>
      <w:r w:rsidRPr="00FD414E">
        <w:rPr>
          <w:rFonts w:ascii="Times New Roman" w:eastAsia="Times New Roman" w:hAnsi="Times New Roman" w:cs="Times New Roman"/>
          <w:color w:val="414141"/>
          <w:spacing w:val="1"/>
          <w:sz w:val="18"/>
          <w:szCs w:val="18"/>
          <w:lang w:val="ru-RU"/>
        </w:rPr>
        <w:t>т</w:t>
      </w:r>
      <w:r w:rsidRPr="00FD414E">
        <w:rPr>
          <w:rFonts w:ascii="Times New Roman" w:eastAsia="Times New Roman" w:hAnsi="Times New Roman" w:cs="Times New Roman"/>
          <w:color w:val="181818"/>
          <w:sz w:val="18"/>
          <w:szCs w:val="18"/>
          <w:lang w:val="ru-RU"/>
        </w:rPr>
        <w:t>жп</w:t>
      </w:r>
      <w:r>
        <w:rPr>
          <w:rFonts w:ascii="Times New Roman" w:eastAsia="Times New Roman" w:hAnsi="Times New Roman" w:cs="Times New Roman"/>
          <w:color w:val="181818"/>
          <w:sz w:val="18"/>
          <w:szCs w:val="18"/>
        </w:rPr>
        <w:t>w</w:t>
      </w:r>
      <w:r w:rsidRPr="00FD414E">
        <w:rPr>
          <w:rFonts w:ascii="Times New Roman" w:eastAsia="Times New Roman" w:hAnsi="Times New Roman" w:cs="Times New Roman"/>
          <w:color w:val="181818"/>
          <w:spacing w:val="4"/>
          <w:sz w:val="18"/>
          <w:szCs w:val="18"/>
          <w:lang w:val="ru-RU"/>
        </w:rPr>
        <w:t xml:space="preserve"> </w:t>
      </w:r>
      <w:r w:rsidRPr="00FD414E">
        <w:rPr>
          <w:rFonts w:ascii="Times New Roman" w:eastAsia="Times New Roman" w:hAnsi="Times New Roman" w:cs="Times New Roman"/>
          <w:i/>
          <w:color w:val="181818"/>
          <w:sz w:val="18"/>
          <w:szCs w:val="18"/>
          <w:lang w:val="ru-RU"/>
        </w:rPr>
        <w:t>п</w:t>
      </w:r>
      <w:r w:rsidRPr="00FD414E">
        <w:rPr>
          <w:rFonts w:ascii="Times New Roman" w:eastAsia="Times New Roman" w:hAnsi="Times New Roman" w:cs="Times New Roman"/>
          <w:i/>
          <w:color w:val="181818"/>
          <w:spacing w:val="1"/>
          <w:sz w:val="18"/>
          <w:szCs w:val="18"/>
          <w:lang w:val="ru-RU"/>
        </w:rPr>
        <w:t xml:space="preserve"> </w:t>
      </w:r>
      <w:r w:rsidRPr="00FD414E">
        <w:rPr>
          <w:rFonts w:ascii="Times New Roman" w:eastAsia="Times New Roman" w:hAnsi="Times New Roman" w:cs="Times New Roman"/>
          <w:color w:val="181818"/>
          <w:w w:val="85"/>
          <w:sz w:val="18"/>
          <w:szCs w:val="18"/>
          <w:lang w:val="ru-RU"/>
        </w:rPr>
        <w:t>тт</w:t>
      </w:r>
      <w:r w:rsidRPr="00FD414E">
        <w:rPr>
          <w:rFonts w:ascii="Times New Roman" w:eastAsia="Times New Roman" w:hAnsi="Times New Roman" w:cs="Times New Roman"/>
          <w:color w:val="181818"/>
          <w:spacing w:val="-23"/>
          <w:w w:val="85"/>
          <w:sz w:val="18"/>
          <w:szCs w:val="18"/>
          <w:lang w:val="ru-RU"/>
        </w:rPr>
        <w:t xml:space="preserve"> </w:t>
      </w:r>
      <w:r w:rsidRPr="00FD414E">
        <w:rPr>
          <w:rFonts w:ascii="Times New Roman" w:eastAsia="Times New Roman" w:hAnsi="Times New Roman" w:cs="Times New Roman"/>
          <w:color w:val="181818"/>
          <w:sz w:val="18"/>
          <w:szCs w:val="18"/>
          <w:lang w:val="ru-RU"/>
        </w:rPr>
        <w:t>т</w:t>
      </w:r>
      <w:r>
        <w:rPr>
          <w:rFonts w:ascii="Times New Roman" w:eastAsia="Times New Roman" w:hAnsi="Times New Roman" w:cs="Times New Roman"/>
          <w:color w:val="181818"/>
          <w:sz w:val="18"/>
          <w:szCs w:val="18"/>
        </w:rPr>
        <w:t>r</w:t>
      </w:r>
      <w:r w:rsidRPr="00FD414E">
        <w:rPr>
          <w:rFonts w:ascii="Times New Roman" w:eastAsia="Times New Roman" w:hAnsi="Times New Roman" w:cs="Times New Roman"/>
          <w:color w:val="181818"/>
          <w:sz w:val="18"/>
          <w:szCs w:val="18"/>
          <w:lang w:val="ru-RU"/>
        </w:rPr>
        <w:t>ин</w:t>
      </w:r>
      <w:r>
        <w:rPr>
          <w:rFonts w:ascii="Times New Roman" w:eastAsia="Times New Roman" w:hAnsi="Times New Roman" w:cs="Times New Roman"/>
          <w:color w:val="181818"/>
          <w:sz w:val="18"/>
          <w:szCs w:val="18"/>
        </w:rPr>
        <w:t>v</w:t>
      </w:r>
      <w:r w:rsidRPr="00FD414E">
        <w:rPr>
          <w:rFonts w:ascii="Times New Roman" w:eastAsia="Times New Roman" w:hAnsi="Times New Roman" w:cs="Times New Roman"/>
          <w:color w:val="181818"/>
          <w:spacing w:val="1"/>
          <w:sz w:val="18"/>
          <w:szCs w:val="18"/>
          <w:lang w:val="ru-RU"/>
        </w:rPr>
        <w:t xml:space="preserve"> </w:t>
      </w:r>
      <w:r>
        <w:rPr>
          <w:rFonts w:ascii="Times New Roman" w:eastAsia="Times New Roman" w:hAnsi="Times New Roman" w:cs="Times New Roman"/>
          <w:i/>
          <w:color w:val="181818"/>
          <w:spacing w:val="-3"/>
          <w:sz w:val="18"/>
          <w:szCs w:val="18"/>
        </w:rPr>
        <w:t>r</w:t>
      </w:r>
      <w:r w:rsidRPr="00FD414E">
        <w:rPr>
          <w:rFonts w:ascii="Times New Roman" w:eastAsia="Times New Roman" w:hAnsi="Times New Roman" w:cs="Times New Roman"/>
          <w:i/>
          <w:color w:val="414141"/>
          <w:spacing w:val="-4"/>
          <w:sz w:val="18"/>
          <w:szCs w:val="18"/>
          <w:lang w:val="ru-RU"/>
        </w:rPr>
        <w:t>.</w:t>
      </w:r>
      <w:r w:rsidRPr="00FD414E">
        <w:rPr>
          <w:rFonts w:ascii="Times New Roman" w:eastAsia="Times New Roman" w:hAnsi="Times New Roman" w:cs="Times New Roman"/>
          <w:i/>
          <w:color w:val="414141"/>
          <w:spacing w:val="2"/>
          <w:sz w:val="18"/>
          <w:szCs w:val="18"/>
          <w:lang w:val="ru-RU"/>
        </w:rPr>
        <w:t xml:space="preserve"> </w:t>
      </w:r>
      <w:r w:rsidRPr="00FD414E">
        <w:rPr>
          <w:rFonts w:ascii="Times New Roman" w:eastAsia="Times New Roman" w:hAnsi="Times New Roman" w:cs="Times New Roman"/>
          <w:color w:val="7C7C7C"/>
          <w:sz w:val="18"/>
          <w:szCs w:val="18"/>
          <w:lang w:val="ru-RU"/>
        </w:rPr>
        <w:t>·</w:t>
      </w:r>
      <w:r w:rsidRPr="00FD414E">
        <w:rPr>
          <w:rFonts w:ascii="Times New Roman" w:eastAsia="Times New Roman" w:hAnsi="Times New Roman" w:cs="Times New Roman"/>
          <w:color w:val="7C7C7C"/>
          <w:spacing w:val="43"/>
          <w:sz w:val="18"/>
          <w:szCs w:val="18"/>
          <w:lang w:val="ru-RU"/>
        </w:rPr>
        <w:t xml:space="preserve"> </w:t>
      </w:r>
      <w:r w:rsidRPr="00FD414E">
        <w:rPr>
          <w:rFonts w:ascii="Times New Roman" w:eastAsia="Times New Roman" w:hAnsi="Times New Roman" w:cs="Times New Roman"/>
          <w:color w:val="414141"/>
          <w:w w:val="85"/>
          <w:sz w:val="10"/>
          <w:szCs w:val="10"/>
          <w:lang w:val="ru-RU"/>
        </w:rPr>
        <w:t>1</w:t>
      </w:r>
      <w:r w:rsidRPr="00FD414E">
        <w:rPr>
          <w:rFonts w:ascii="Times New Roman" w:eastAsia="Times New Roman" w:hAnsi="Times New Roman" w:cs="Times New Roman"/>
          <w:color w:val="414141"/>
          <w:spacing w:val="21"/>
          <w:w w:val="53"/>
          <w:sz w:val="10"/>
          <w:szCs w:val="10"/>
          <w:lang w:val="ru-RU"/>
        </w:rPr>
        <w:t xml:space="preserve"> </w:t>
      </w:r>
      <w:r w:rsidRPr="00FD414E">
        <w:rPr>
          <w:rFonts w:ascii="Times New Roman" w:eastAsia="Times New Roman" w:hAnsi="Times New Roman" w:cs="Times New Roman"/>
          <w:color w:val="181818"/>
          <w:w w:val="50"/>
          <w:sz w:val="10"/>
          <w:szCs w:val="10"/>
          <w:lang w:val="ru-RU"/>
        </w:rPr>
        <w:t>1</w:t>
      </w:r>
      <w:r w:rsidRPr="00FD414E">
        <w:rPr>
          <w:rFonts w:ascii="Times New Roman" w:eastAsia="Times New Roman" w:hAnsi="Times New Roman" w:cs="Times New Roman"/>
          <w:color w:val="181818"/>
          <w:w w:val="50"/>
          <w:sz w:val="10"/>
          <w:szCs w:val="10"/>
          <w:lang w:val="ru-RU"/>
        </w:rPr>
        <w:tab/>
      </w:r>
      <w:r w:rsidRPr="00FD414E">
        <w:rPr>
          <w:rFonts w:ascii="Times New Roman" w:eastAsia="Times New Roman" w:hAnsi="Times New Roman" w:cs="Times New Roman"/>
          <w:color w:val="181818"/>
          <w:w w:val="165"/>
          <w:sz w:val="10"/>
          <w:szCs w:val="10"/>
          <w:lang w:val="ru-RU"/>
        </w:rPr>
        <w:t>•</w:t>
      </w:r>
      <w:r w:rsidRPr="00FD414E">
        <w:rPr>
          <w:rFonts w:ascii="Times New Roman" w:eastAsia="Times New Roman" w:hAnsi="Times New Roman" w:cs="Times New Roman"/>
          <w:color w:val="181818"/>
          <w:w w:val="165"/>
          <w:sz w:val="10"/>
          <w:szCs w:val="10"/>
          <w:lang w:val="ru-RU"/>
        </w:rPr>
        <w:tab/>
      </w:r>
      <w:r w:rsidRPr="00FD414E">
        <w:rPr>
          <w:rFonts w:ascii="Times New Roman" w:eastAsia="Times New Roman" w:hAnsi="Times New Roman" w:cs="Times New Roman"/>
          <w:color w:val="030303"/>
          <w:sz w:val="10"/>
          <w:szCs w:val="10"/>
          <w:lang w:val="ru-RU"/>
        </w:rPr>
        <w:t xml:space="preserve">. </w:t>
      </w:r>
      <w:r w:rsidRPr="00FD414E">
        <w:rPr>
          <w:rFonts w:ascii="Times New Roman" w:eastAsia="Times New Roman" w:hAnsi="Times New Roman" w:cs="Times New Roman"/>
          <w:color w:val="030303"/>
          <w:spacing w:val="22"/>
          <w:sz w:val="10"/>
          <w:szCs w:val="10"/>
          <w:lang w:val="ru-RU"/>
        </w:rPr>
        <w:t xml:space="preserve"> </w:t>
      </w:r>
      <w:r w:rsidRPr="00FD414E">
        <w:rPr>
          <w:rFonts w:ascii="Times New Roman" w:eastAsia="Times New Roman" w:hAnsi="Times New Roman" w:cs="Times New Roman"/>
          <w:color w:val="181818"/>
          <w:sz w:val="10"/>
          <w:szCs w:val="10"/>
          <w:lang w:val="ru-RU"/>
        </w:rPr>
        <w:t>.</w:t>
      </w:r>
      <w:r w:rsidRPr="00FD414E">
        <w:rPr>
          <w:rFonts w:ascii="Times New Roman" w:eastAsia="Times New Roman" w:hAnsi="Times New Roman" w:cs="Times New Roman"/>
          <w:color w:val="181818"/>
          <w:sz w:val="10"/>
          <w:szCs w:val="10"/>
          <w:lang w:val="ru-RU"/>
        </w:rPr>
        <w:tab/>
      </w:r>
      <w:r w:rsidRPr="00FD414E">
        <w:rPr>
          <w:rFonts w:ascii="Times New Roman" w:eastAsia="Times New Roman" w:hAnsi="Times New Roman" w:cs="Times New Roman"/>
          <w:color w:val="181818"/>
          <w:w w:val="165"/>
          <w:sz w:val="10"/>
          <w:szCs w:val="10"/>
          <w:lang w:val="ru-RU"/>
        </w:rPr>
        <w:t>•</w:t>
      </w:r>
      <w:r w:rsidRPr="00FD414E">
        <w:rPr>
          <w:rFonts w:ascii="Times New Roman" w:eastAsia="Times New Roman" w:hAnsi="Times New Roman" w:cs="Times New Roman"/>
          <w:color w:val="181818"/>
          <w:w w:val="165"/>
          <w:sz w:val="10"/>
          <w:szCs w:val="10"/>
          <w:lang w:val="ru-RU"/>
        </w:rPr>
        <w:tab/>
      </w:r>
      <w:r w:rsidRPr="00FD414E">
        <w:rPr>
          <w:rFonts w:ascii="Times New Roman" w:eastAsia="Times New Roman" w:hAnsi="Times New Roman" w:cs="Times New Roman"/>
          <w:color w:val="181818"/>
          <w:w w:val="85"/>
          <w:sz w:val="10"/>
          <w:szCs w:val="10"/>
          <w:lang w:val="ru-RU"/>
        </w:rPr>
        <w:t>1</w:t>
      </w:r>
    </w:p>
    <w:p w:rsidR="00B663C6" w:rsidRPr="00FD414E" w:rsidRDefault="00FD414E">
      <w:pPr>
        <w:spacing w:before="106"/>
        <w:ind w:left="63"/>
        <w:rPr>
          <w:rFonts w:ascii="Times New Roman" w:eastAsia="Times New Roman" w:hAnsi="Times New Roman" w:cs="Times New Roman"/>
          <w:sz w:val="21"/>
          <w:szCs w:val="21"/>
          <w:lang w:val="ru-RU"/>
        </w:rPr>
      </w:pPr>
      <w:r w:rsidRPr="00FD414E">
        <w:rPr>
          <w:lang w:val="ru-RU"/>
        </w:rPr>
        <w:br w:type="column"/>
      </w:r>
      <w:r w:rsidRPr="00FD414E">
        <w:rPr>
          <w:rFonts w:ascii="Times New Roman"/>
          <w:color w:val="181818"/>
          <w:sz w:val="21"/>
          <w:lang w:val="ru-RU"/>
        </w:rPr>
        <w:lastRenderedPageBreak/>
        <w:t>5.8</w:t>
      </w:r>
    </w:p>
    <w:p w:rsidR="00B663C6" w:rsidRPr="00FD414E" w:rsidRDefault="00FD414E">
      <w:pPr>
        <w:tabs>
          <w:tab w:val="left" w:pos="862"/>
          <w:tab w:val="left" w:pos="1558"/>
          <w:tab w:val="left" w:pos="2412"/>
          <w:tab w:val="left" w:pos="3094"/>
          <w:tab w:val="left" w:pos="3857"/>
          <w:tab w:val="left" w:pos="4702"/>
          <w:tab w:val="left" w:pos="5436"/>
          <w:tab w:val="left" w:pos="6147"/>
          <w:tab w:val="left" w:pos="6982"/>
          <w:tab w:val="left" w:pos="7745"/>
          <w:tab w:val="left" w:pos="8470"/>
          <w:tab w:val="left" w:pos="9382"/>
          <w:tab w:val="left" w:pos="10126"/>
        </w:tabs>
        <w:spacing w:before="81"/>
        <w:ind w:left="123"/>
        <w:rPr>
          <w:rFonts w:ascii="Times New Roman" w:eastAsia="Times New Roman" w:hAnsi="Times New Roman" w:cs="Times New Roman"/>
          <w:sz w:val="21"/>
          <w:szCs w:val="21"/>
          <w:lang w:val="ru-RU"/>
        </w:rPr>
      </w:pPr>
      <w:r w:rsidRPr="00FD414E">
        <w:rPr>
          <w:lang w:val="ru-RU"/>
        </w:rPr>
        <w:br w:type="column"/>
      </w:r>
      <w:r w:rsidRPr="00FD414E">
        <w:rPr>
          <w:rFonts w:ascii="Times New Roman"/>
          <w:color w:val="181818"/>
          <w:sz w:val="21"/>
          <w:lang w:val="ru-RU"/>
        </w:rPr>
        <w:lastRenderedPageBreak/>
        <w:t>5.7</w:t>
      </w:r>
      <w:r w:rsidRPr="00FD414E">
        <w:rPr>
          <w:rFonts w:ascii="Times New Roman"/>
          <w:color w:val="181818"/>
          <w:sz w:val="21"/>
          <w:lang w:val="ru-RU"/>
        </w:rPr>
        <w:tab/>
      </w:r>
      <w:r w:rsidRPr="00FD414E">
        <w:rPr>
          <w:rFonts w:ascii="Times New Roman"/>
          <w:color w:val="181818"/>
          <w:spacing w:val="7"/>
          <w:w w:val="90"/>
          <w:sz w:val="21"/>
          <w:lang w:val="ru-RU"/>
        </w:rPr>
        <w:t>5</w:t>
      </w:r>
      <w:r w:rsidRPr="00FD414E">
        <w:rPr>
          <w:rFonts w:ascii="Times New Roman"/>
          <w:color w:val="414141"/>
          <w:spacing w:val="8"/>
          <w:w w:val="90"/>
          <w:sz w:val="21"/>
          <w:lang w:val="ru-RU"/>
        </w:rPr>
        <w:t>.</w:t>
      </w:r>
      <w:r w:rsidRPr="00FD414E">
        <w:rPr>
          <w:rFonts w:ascii="Times New Roman"/>
          <w:color w:val="181818"/>
          <w:spacing w:val="7"/>
          <w:w w:val="90"/>
          <w:sz w:val="21"/>
          <w:lang w:val="ru-RU"/>
        </w:rPr>
        <w:t>5</w:t>
      </w:r>
      <w:r w:rsidRPr="00FD414E">
        <w:rPr>
          <w:rFonts w:ascii="Times New Roman"/>
          <w:color w:val="181818"/>
          <w:spacing w:val="7"/>
          <w:w w:val="90"/>
          <w:sz w:val="21"/>
          <w:lang w:val="ru-RU"/>
        </w:rPr>
        <w:tab/>
      </w:r>
      <w:r w:rsidRPr="00FD414E">
        <w:rPr>
          <w:rFonts w:ascii="Times New Roman"/>
          <w:color w:val="030303"/>
          <w:sz w:val="21"/>
          <w:lang w:val="ru-RU"/>
        </w:rPr>
        <w:t>5.7</w:t>
      </w:r>
      <w:r w:rsidRPr="00FD414E">
        <w:rPr>
          <w:rFonts w:ascii="Times New Roman"/>
          <w:color w:val="030303"/>
          <w:sz w:val="21"/>
          <w:lang w:val="ru-RU"/>
        </w:rPr>
        <w:tab/>
      </w:r>
      <w:r w:rsidRPr="00FD414E">
        <w:rPr>
          <w:rFonts w:ascii="Times New Roman"/>
          <w:color w:val="181818"/>
          <w:w w:val="95"/>
          <w:position w:val="1"/>
          <w:sz w:val="21"/>
          <w:lang w:val="ru-RU"/>
        </w:rPr>
        <w:t>5.5</w:t>
      </w:r>
      <w:r w:rsidRPr="00FD414E">
        <w:rPr>
          <w:rFonts w:ascii="Times New Roman"/>
          <w:color w:val="181818"/>
          <w:w w:val="95"/>
          <w:position w:val="1"/>
          <w:sz w:val="21"/>
          <w:lang w:val="ru-RU"/>
        </w:rPr>
        <w:tab/>
      </w:r>
      <w:r w:rsidRPr="00FD414E">
        <w:rPr>
          <w:rFonts w:ascii="Times New Roman"/>
          <w:color w:val="181818"/>
          <w:position w:val="1"/>
          <w:sz w:val="21"/>
          <w:lang w:val="ru-RU"/>
        </w:rPr>
        <w:t>5.3</w:t>
      </w:r>
      <w:r w:rsidRPr="00FD414E">
        <w:rPr>
          <w:rFonts w:ascii="Times New Roman"/>
          <w:color w:val="181818"/>
          <w:position w:val="1"/>
          <w:sz w:val="21"/>
          <w:lang w:val="ru-RU"/>
        </w:rPr>
        <w:tab/>
        <w:t>5.6</w:t>
      </w:r>
      <w:r w:rsidRPr="00FD414E">
        <w:rPr>
          <w:rFonts w:ascii="Times New Roman"/>
          <w:color w:val="181818"/>
          <w:position w:val="1"/>
          <w:sz w:val="21"/>
          <w:lang w:val="ru-RU"/>
        </w:rPr>
        <w:tab/>
        <w:t>5.45</w:t>
      </w:r>
      <w:r w:rsidRPr="00FD414E">
        <w:rPr>
          <w:rFonts w:ascii="Times New Roman"/>
          <w:color w:val="181818"/>
          <w:position w:val="1"/>
          <w:sz w:val="21"/>
          <w:lang w:val="ru-RU"/>
        </w:rPr>
        <w:tab/>
        <w:t>5.3</w:t>
      </w:r>
      <w:r w:rsidRPr="00FD414E">
        <w:rPr>
          <w:rFonts w:ascii="Times New Roman"/>
          <w:color w:val="181818"/>
          <w:position w:val="1"/>
          <w:sz w:val="21"/>
          <w:lang w:val="ru-RU"/>
        </w:rPr>
        <w:tab/>
        <w:t>5.45</w:t>
      </w:r>
      <w:r w:rsidRPr="00FD414E">
        <w:rPr>
          <w:rFonts w:ascii="Times New Roman"/>
          <w:color w:val="181818"/>
          <w:position w:val="1"/>
          <w:sz w:val="21"/>
          <w:lang w:val="ru-RU"/>
        </w:rPr>
        <w:tab/>
        <w:t>5.3</w:t>
      </w:r>
      <w:r w:rsidRPr="00FD414E">
        <w:rPr>
          <w:rFonts w:ascii="Times New Roman"/>
          <w:color w:val="181818"/>
          <w:position w:val="1"/>
          <w:sz w:val="21"/>
          <w:lang w:val="ru-RU"/>
        </w:rPr>
        <w:tab/>
      </w:r>
      <w:r w:rsidRPr="00FD414E">
        <w:rPr>
          <w:rFonts w:ascii="Times New Roman"/>
          <w:color w:val="181818"/>
          <w:spacing w:val="8"/>
          <w:w w:val="95"/>
          <w:position w:val="2"/>
          <w:sz w:val="21"/>
          <w:lang w:val="ru-RU"/>
        </w:rPr>
        <w:t>5</w:t>
      </w:r>
      <w:r w:rsidRPr="00FD414E">
        <w:rPr>
          <w:rFonts w:ascii="Times New Roman"/>
          <w:color w:val="414141"/>
          <w:spacing w:val="9"/>
          <w:w w:val="95"/>
          <w:position w:val="2"/>
          <w:sz w:val="21"/>
          <w:lang w:val="ru-RU"/>
        </w:rPr>
        <w:t>.</w:t>
      </w:r>
      <w:r w:rsidRPr="00FD414E">
        <w:rPr>
          <w:rFonts w:ascii="Times New Roman"/>
          <w:color w:val="414141"/>
          <w:spacing w:val="-33"/>
          <w:w w:val="95"/>
          <w:position w:val="2"/>
          <w:sz w:val="21"/>
          <w:lang w:val="ru-RU"/>
        </w:rPr>
        <w:t xml:space="preserve"> </w:t>
      </w:r>
      <w:r w:rsidRPr="00FD414E">
        <w:rPr>
          <w:rFonts w:ascii="Times New Roman"/>
          <w:color w:val="181818"/>
          <w:w w:val="95"/>
          <w:position w:val="2"/>
          <w:sz w:val="21"/>
          <w:lang w:val="ru-RU"/>
        </w:rPr>
        <w:t>15</w:t>
      </w:r>
      <w:r w:rsidRPr="00FD414E">
        <w:rPr>
          <w:rFonts w:ascii="Times New Roman"/>
          <w:color w:val="181818"/>
          <w:w w:val="95"/>
          <w:position w:val="2"/>
          <w:sz w:val="21"/>
          <w:lang w:val="ru-RU"/>
        </w:rPr>
        <w:tab/>
      </w:r>
      <w:r w:rsidRPr="00FD414E">
        <w:rPr>
          <w:rFonts w:ascii="Times New Roman"/>
          <w:color w:val="181818"/>
          <w:position w:val="2"/>
          <w:sz w:val="21"/>
          <w:lang w:val="ru-RU"/>
        </w:rPr>
        <w:t>5.2</w:t>
      </w:r>
      <w:r w:rsidRPr="00FD414E">
        <w:rPr>
          <w:rFonts w:ascii="Times New Roman"/>
          <w:color w:val="181818"/>
          <w:position w:val="2"/>
          <w:sz w:val="21"/>
          <w:lang w:val="ru-RU"/>
        </w:rPr>
        <w:tab/>
        <w:t>5.1</w:t>
      </w:r>
      <w:r w:rsidRPr="00FD414E">
        <w:rPr>
          <w:rFonts w:ascii="Times New Roman"/>
          <w:color w:val="181818"/>
          <w:position w:val="2"/>
          <w:sz w:val="21"/>
          <w:lang w:val="ru-RU"/>
        </w:rPr>
        <w:tab/>
        <w:t>5.0</w:t>
      </w:r>
    </w:p>
    <w:p w:rsidR="00B663C6" w:rsidRPr="00FD414E" w:rsidRDefault="00FD414E">
      <w:pPr>
        <w:spacing w:before="77"/>
        <w:ind w:left="123"/>
        <w:rPr>
          <w:rFonts w:ascii="Times New Roman" w:eastAsia="Times New Roman" w:hAnsi="Times New Roman" w:cs="Times New Roman"/>
          <w:sz w:val="21"/>
          <w:szCs w:val="21"/>
          <w:lang w:val="ru-RU"/>
        </w:rPr>
      </w:pPr>
      <w:r w:rsidRPr="00FD414E">
        <w:rPr>
          <w:lang w:val="ru-RU"/>
        </w:rPr>
        <w:br w:type="column"/>
      </w:r>
      <w:r w:rsidRPr="00FD414E">
        <w:rPr>
          <w:rFonts w:ascii="Times New Roman"/>
          <w:color w:val="181818"/>
          <w:sz w:val="21"/>
          <w:lang w:val="ru-RU"/>
        </w:rPr>
        <w:lastRenderedPageBreak/>
        <w:t>4.9</w:t>
      </w:r>
    </w:p>
    <w:p w:rsidR="00B663C6" w:rsidRPr="00FD414E" w:rsidRDefault="00FD414E">
      <w:pPr>
        <w:tabs>
          <w:tab w:val="left" w:pos="785"/>
        </w:tabs>
        <w:spacing w:before="73"/>
        <w:ind w:left="123"/>
        <w:rPr>
          <w:rFonts w:ascii="Times New Roman" w:eastAsia="Times New Roman" w:hAnsi="Times New Roman" w:cs="Times New Roman"/>
          <w:sz w:val="21"/>
          <w:szCs w:val="21"/>
          <w:lang w:val="ru-RU"/>
        </w:rPr>
      </w:pPr>
      <w:r w:rsidRPr="00FD414E">
        <w:rPr>
          <w:lang w:val="ru-RU"/>
        </w:rPr>
        <w:br w:type="column"/>
      </w:r>
      <w:r w:rsidRPr="00FD414E">
        <w:rPr>
          <w:rFonts w:ascii="Times New Roman"/>
          <w:color w:val="181818"/>
          <w:sz w:val="21"/>
          <w:lang w:val="ru-RU"/>
        </w:rPr>
        <w:lastRenderedPageBreak/>
        <w:t>4.8</w:t>
      </w:r>
      <w:r w:rsidRPr="00FD414E">
        <w:rPr>
          <w:rFonts w:ascii="Times New Roman"/>
          <w:color w:val="181818"/>
          <w:sz w:val="21"/>
          <w:lang w:val="ru-RU"/>
        </w:rPr>
        <w:tab/>
      </w:r>
      <w:r w:rsidRPr="00FD414E">
        <w:rPr>
          <w:rFonts w:ascii="Times New Roman"/>
          <w:color w:val="181818"/>
          <w:spacing w:val="4"/>
          <w:sz w:val="21"/>
          <w:lang w:val="ru-RU"/>
        </w:rPr>
        <w:t>4</w:t>
      </w:r>
      <w:r w:rsidRPr="00FD414E">
        <w:rPr>
          <w:rFonts w:ascii="Times New Roman"/>
          <w:color w:val="414141"/>
          <w:spacing w:val="4"/>
          <w:sz w:val="21"/>
          <w:lang w:val="ru-RU"/>
        </w:rPr>
        <w:t>.</w:t>
      </w:r>
      <w:r w:rsidRPr="00FD414E">
        <w:rPr>
          <w:rFonts w:ascii="Times New Roman"/>
          <w:color w:val="181818"/>
          <w:spacing w:val="4"/>
          <w:sz w:val="21"/>
          <w:lang w:val="ru-RU"/>
        </w:rPr>
        <w:t>65</w:t>
      </w:r>
    </w:p>
    <w:p w:rsidR="00B663C6" w:rsidRPr="00FD414E" w:rsidRDefault="00B663C6">
      <w:pPr>
        <w:rPr>
          <w:rFonts w:ascii="Times New Roman" w:eastAsia="Times New Roman" w:hAnsi="Times New Roman" w:cs="Times New Roman"/>
          <w:sz w:val="21"/>
          <w:szCs w:val="21"/>
          <w:lang w:val="ru-RU"/>
        </w:rPr>
        <w:sectPr w:rsidR="00B663C6" w:rsidRPr="00FD414E">
          <w:type w:val="continuous"/>
          <w:pgSz w:w="16840" w:h="11910" w:orient="landscape"/>
          <w:pgMar w:top="1120" w:right="180" w:bottom="280" w:left="280" w:header="720" w:footer="720" w:gutter="0"/>
          <w:cols w:num="5" w:space="720" w:equalWidth="0">
            <w:col w:w="2310" w:space="40"/>
            <w:col w:w="326" w:space="444"/>
            <w:col w:w="10395" w:space="305"/>
            <w:col w:w="391" w:space="636"/>
            <w:col w:w="1533"/>
          </w:cols>
        </w:sectPr>
      </w:pPr>
    </w:p>
    <w:p w:rsidR="00B663C6" w:rsidRPr="00FD414E" w:rsidRDefault="00FD414E">
      <w:pPr>
        <w:spacing w:line="232" w:lineRule="exact"/>
        <w:ind w:left="252"/>
        <w:rPr>
          <w:rFonts w:ascii="Times New Roman" w:eastAsia="Times New Roman" w:hAnsi="Times New Roman" w:cs="Times New Roman"/>
          <w:sz w:val="21"/>
          <w:szCs w:val="21"/>
          <w:lang w:val="ru-RU"/>
        </w:rPr>
      </w:pPr>
      <w:r w:rsidRPr="00FD414E">
        <w:rPr>
          <w:rFonts w:ascii="Times New Roman" w:hAnsi="Times New Roman"/>
          <w:color w:val="181818"/>
          <w:sz w:val="21"/>
          <w:lang w:val="ru-RU"/>
        </w:rPr>
        <w:lastRenderedPageBreak/>
        <w:t>места</w:t>
      </w:r>
      <w:r w:rsidRPr="00FD414E">
        <w:rPr>
          <w:rFonts w:ascii="Times New Roman" w:hAnsi="Times New Roman"/>
          <w:color w:val="181818"/>
          <w:spacing w:val="36"/>
          <w:sz w:val="21"/>
          <w:lang w:val="ru-RU"/>
        </w:rPr>
        <w:t xml:space="preserve"> </w:t>
      </w:r>
      <w:r w:rsidRPr="00FD414E">
        <w:rPr>
          <w:rFonts w:ascii="Times New Roman" w:hAnsi="Times New Roman"/>
          <w:i/>
          <w:color w:val="181818"/>
          <w:sz w:val="21"/>
          <w:lang w:val="ru-RU"/>
        </w:rPr>
        <w:t>(</w:t>
      </w:r>
      <w:r w:rsidRPr="00FD414E">
        <w:rPr>
          <w:rFonts w:ascii="Times New Roman" w:hAnsi="Times New Roman"/>
          <w:i/>
          <w:color w:val="181818"/>
          <w:spacing w:val="-38"/>
          <w:sz w:val="21"/>
          <w:lang w:val="ru-RU"/>
        </w:rPr>
        <w:t xml:space="preserve"> </w:t>
      </w:r>
      <w:r>
        <w:rPr>
          <w:rFonts w:ascii="Times New Roman" w:hAnsi="Times New Roman"/>
          <w:i/>
          <w:color w:val="181818"/>
          <w:spacing w:val="1"/>
          <w:sz w:val="21"/>
        </w:rPr>
        <w:t>t</w:t>
      </w:r>
      <w:r w:rsidRPr="00FD414E">
        <w:rPr>
          <w:rFonts w:ascii="Times New Roman" w:hAnsi="Times New Roman"/>
          <w:i/>
          <w:color w:val="181818"/>
          <w:spacing w:val="1"/>
          <w:sz w:val="21"/>
          <w:lang w:val="ru-RU"/>
        </w:rPr>
        <w:t>;м}</w:t>
      </w:r>
    </w:p>
    <w:p w:rsidR="00B663C6" w:rsidRPr="00FD414E" w:rsidRDefault="00FD414E">
      <w:pPr>
        <w:tabs>
          <w:tab w:val="left" w:pos="3487"/>
          <w:tab w:val="left" w:pos="4231"/>
          <w:tab w:val="left" w:pos="4937"/>
        </w:tabs>
        <w:spacing w:line="88" w:lineRule="exact"/>
        <w:ind w:left="252"/>
        <w:rPr>
          <w:rFonts w:ascii="Times New Roman" w:eastAsia="Times New Roman" w:hAnsi="Times New Roman" w:cs="Times New Roman"/>
          <w:sz w:val="10"/>
          <w:szCs w:val="10"/>
          <w:lang w:val="ru-RU"/>
        </w:rPr>
      </w:pPr>
      <w:r w:rsidRPr="00FD414E">
        <w:rPr>
          <w:w w:val="50"/>
          <w:lang w:val="ru-RU"/>
        </w:rPr>
        <w:br w:type="column"/>
      </w:r>
      <w:r w:rsidRPr="00FD414E">
        <w:rPr>
          <w:rFonts w:ascii="Arial"/>
          <w:color w:val="181818"/>
          <w:w w:val="50"/>
          <w:position w:val="1"/>
          <w:sz w:val="10"/>
          <w:lang w:val="ru-RU"/>
        </w:rPr>
        <w:lastRenderedPageBreak/>
        <w:t>1</w:t>
      </w:r>
      <w:r w:rsidRPr="00FD414E">
        <w:rPr>
          <w:rFonts w:ascii="Arial"/>
          <w:color w:val="181818"/>
          <w:w w:val="50"/>
          <w:position w:val="1"/>
          <w:sz w:val="10"/>
          <w:lang w:val="ru-RU"/>
        </w:rPr>
        <w:tab/>
      </w:r>
      <w:r w:rsidRPr="00FD414E">
        <w:rPr>
          <w:rFonts w:ascii="Arial"/>
          <w:color w:val="030303"/>
          <w:w w:val="65"/>
          <w:position w:val="1"/>
          <w:sz w:val="8"/>
          <w:lang w:val="ru-RU"/>
        </w:rPr>
        <w:t>1</w:t>
      </w:r>
      <w:r w:rsidRPr="00FD414E">
        <w:rPr>
          <w:rFonts w:ascii="Arial"/>
          <w:color w:val="030303"/>
          <w:w w:val="65"/>
          <w:position w:val="1"/>
          <w:sz w:val="8"/>
          <w:lang w:val="ru-RU"/>
        </w:rPr>
        <w:tab/>
      </w:r>
      <w:r w:rsidRPr="00FD414E">
        <w:rPr>
          <w:rFonts w:ascii="Arial"/>
          <w:color w:val="030303"/>
          <w:w w:val="50"/>
          <w:sz w:val="10"/>
          <w:lang w:val="ru-RU"/>
        </w:rPr>
        <w:t>1</w:t>
      </w:r>
      <w:r w:rsidRPr="00FD414E">
        <w:rPr>
          <w:rFonts w:ascii="Arial"/>
          <w:color w:val="030303"/>
          <w:w w:val="50"/>
          <w:sz w:val="10"/>
          <w:lang w:val="ru-RU"/>
        </w:rPr>
        <w:tab/>
      </w:r>
      <w:r w:rsidRPr="00FD414E">
        <w:rPr>
          <w:rFonts w:ascii="Times New Roman"/>
          <w:color w:val="181818"/>
          <w:w w:val="70"/>
          <w:sz w:val="10"/>
          <w:lang w:val="ru-RU"/>
        </w:rPr>
        <w:t>1</w:t>
      </w:r>
    </w:p>
    <w:p w:rsidR="00B663C6" w:rsidRPr="00FD414E" w:rsidRDefault="00B663C6">
      <w:pPr>
        <w:spacing w:line="88" w:lineRule="exact"/>
        <w:rPr>
          <w:rFonts w:ascii="Times New Roman" w:eastAsia="Times New Roman" w:hAnsi="Times New Roman" w:cs="Times New Roman"/>
          <w:sz w:val="10"/>
          <w:szCs w:val="10"/>
          <w:lang w:val="ru-RU"/>
        </w:rPr>
        <w:sectPr w:rsidR="00B663C6" w:rsidRPr="00FD414E">
          <w:type w:val="continuous"/>
          <w:pgSz w:w="16840" w:h="11910" w:orient="landscape"/>
          <w:pgMar w:top="1120" w:right="180" w:bottom="280" w:left="280" w:header="720" w:footer="720" w:gutter="0"/>
          <w:cols w:num="2" w:space="720" w:equalWidth="0">
            <w:col w:w="1292" w:space="7588"/>
            <w:col w:w="7500"/>
          </w:cols>
        </w:sectPr>
      </w:pPr>
    </w:p>
    <w:p w:rsidR="00B663C6" w:rsidRPr="00FD414E" w:rsidRDefault="00174D1F">
      <w:pPr>
        <w:spacing w:before="248" w:line="286" w:lineRule="auto"/>
        <w:ind w:left="252"/>
        <w:rPr>
          <w:rFonts w:ascii="Times New Roman" w:eastAsia="Times New Roman" w:hAnsi="Times New Roman" w:cs="Times New Roman"/>
          <w:sz w:val="21"/>
          <w:szCs w:val="21"/>
          <w:lang w:val="ru-RU"/>
        </w:rPr>
      </w:pPr>
      <w:r>
        <w:lastRenderedPageBreak/>
        <w:pict>
          <v:shape id="_x0000_s1803" type="#_x0000_t202" style="position:absolute;left:0;text-align:left;margin-left:131.65pt;margin-top:-56.55pt;width:682.7pt;height:54.7pt;z-index:21256;mso-position-horizontal-relative:page" filled="f" stroked="f">
            <v:textbox inset="0,0,0,0">
              <w:txbxContent>
                <w:tbl>
                  <w:tblPr>
                    <w:tblStyle w:val="TableNormal"/>
                    <w:tblW w:w="0" w:type="auto"/>
                    <w:tblLayout w:type="fixed"/>
                    <w:tblLook w:val="01E0" w:firstRow="1" w:lastRow="1" w:firstColumn="1" w:lastColumn="1" w:noHBand="0" w:noVBand="0"/>
                  </w:tblPr>
                  <w:tblGrid>
                    <w:gridCol w:w="566"/>
                    <w:gridCol w:w="274"/>
                    <w:gridCol w:w="511"/>
                    <w:gridCol w:w="208"/>
                    <w:gridCol w:w="597"/>
                    <w:gridCol w:w="99"/>
                    <w:gridCol w:w="802"/>
                    <w:gridCol w:w="634"/>
                    <w:gridCol w:w="120"/>
                    <w:gridCol w:w="693"/>
                    <w:gridCol w:w="795"/>
                    <w:gridCol w:w="118"/>
                    <w:gridCol w:w="661"/>
                    <w:gridCol w:w="661"/>
                    <w:gridCol w:w="122"/>
                    <w:gridCol w:w="718"/>
                    <w:gridCol w:w="117"/>
                    <w:gridCol w:w="675"/>
                    <w:gridCol w:w="741"/>
                    <w:gridCol w:w="862"/>
                    <w:gridCol w:w="122"/>
                    <w:gridCol w:w="622"/>
                    <w:gridCol w:w="122"/>
                    <w:gridCol w:w="584"/>
                    <w:gridCol w:w="120"/>
                    <w:gridCol w:w="767"/>
                    <w:gridCol w:w="847"/>
                    <w:gridCol w:w="495"/>
                  </w:tblGrid>
                  <w:tr w:rsidR="00FD414E">
                    <w:trPr>
                      <w:trHeight w:hRule="exact" w:val="450"/>
                    </w:trPr>
                    <w:tc>
                      <w:tcPr>
                        <w:tcW w:w="566" w:type="dxa"/>
                        <w:tcBorders>
                          <w:top w:val="nil"/>
                          <w:left w:val="nil"/>
                          <w:bottom w:val="nil"/>
                          <w:right w:val="nil"/>
                        </w:tcBorders>
                      </w:tcPr>
                      <w:p w:rsidR="00FD414E" w:rsidRDefault="00FD414E">
                        <w:pPr>
                          <w:pStyle w:val="TableParagraph"/>
                          <w:spacing w:before="101"/>
                          <w:ind w:left="55"/>
                          <w:rPr>
                            <w:rFonts w:ascii="Times New Roman" w:eastAsia="Times New Roman" w:hAnsi="Times New Roman" w:cs="Times New Roman"/>
                            <w:sz w:val="21"/>
                            <w:szCs w:val="21"/>
                          </w:rPr>
                        </w:pPr>
                        <w:r>
                          <w:rPr>
                            <w:rFonts w:ascii="Times New Roman"/>
                            <w:color w:val="181818"/>
                            <w:sz w:val="21"/>
                          </w:rPr>
                          <w:t>9.0</w:t>
                        </w:r>
                      </w:p>
                    </w:tc>
                    <w:tc>
                      <w:tcPr>
                        <w:tcW w:w="274" w:type="dxa"/>
                        <w:tcBorders>
                          <w:top w:val="nil"/>
                          <w:left w:val="nil"/>
                          <w:bottom w:val="nil"/>
                          <w:right w:val="nil"/>
                        </w:tcBorders>
                      </w:tcPr>
                      <w:p w:rsidR="00FD414E" w:rsidRDefault="00FD414E"/>
                    </w:tc>
                    <w:tc>
                      <w:tcPr>
                        <w:tcW w:w="511" w:type="dxa"/>
                        <w:tcBorders>
                          <w:top w:val="nil"/>
                          <w:left w:val="nil"/>
                          <w:bottom w:val="nil"/>
                          <w:right w:val="nil"/>
                        </w:tcBorders>
                      </w:tcPr>
                      <w:p w:rsidR="00FD414E" w:rsidRDefault="00FD414E">
                        <w:pPr>
                          <w:pStyle w:val="TableParagraph"/>
                          <w:spacing w:before="97"/>
                          <w:ind w:left="50"/>
                          <w:rPr>
                            <w:rFonts w:ascii="Times New Roman" w:eastAsia="Times New Roman" w:hAnsi="Times New Roman" w:cs="Times New Roman"/>
                            <w:sz w:val="21"/>
                            <w:szCs w:val="21"/>
                          </w:rPr>
                        </w:pPr>
                        <w:r>
                          <w:rPr>
                            <w:rFonts w:ascii="Times New Roman"/>
                            <w:color w:val="181818"/>
                            <w:sz w:val="21"/>
                          </w:rPr>
                          <w:t>8.9</w:t>
                        </w:r>
                      </w:p>
                    </w:tc>
                    <w:tc>
                      <w:tcPr>
                        <w:tcW w:w="208" w:type="dxa"/>
                        <w:tcBorders>
                          <w:top w:val="nil"/>
                          <w:left w:val="nil"/>
                          <w:bottom w:val="nil"/>
                          <w:right w:val="single" w:sz="4" w:space="0" w:color="080808"/>
                        </w:tcBorders>
                      </w:tcPr>
                      <w:p w:rsidR="00FD414E" w:rsidRDefault="00FD414E"/>
                    </w:tc>
                    <w:tc>
                      <w:tcPr>
                        <w:tcW w:w="597" w:type="dxa"/>
                        <w:tcBorders>
                          <w:top w:val="nil"/>
                          <w:left w:val="single" w:sz="4" w:space="0" w:color="080808"/>
                          <w:bottom w:val="nil"/>
                          <w:right w:val="single" w:sz="4" w:space="0" w:color="0F0F0F"/>
                        </w:tcBorders>
                      </w:tcPr>
                      <w:p w:rsidR="00FD414E" w:rsidRDefault="00FD414E">
                        <w:pPr>
                          <w:pStyle w:val="TableParagraph"/>
                          <w:spacing w:before="92"/>
                          <w:ind w:left="112"/>
                          <w:rPr>
                            <w:rFonts w:ascii="Times New Roman" w:eastAsia="Times New Roman" w:hAnsi="Times New Roman" w:cs="Times New Roman"/>
                            <w:sz w:val="21"/>
                            <w:szCs w:val="21"/>
                          </w:rPr>
                        </w:pPr>
                        <w:r>
                          <w:rPr>
                            <w:rFonts w:ascii="Times New Roman"/>
                            <w:color w:val="181818"/>
                            <w:w w:val="105"/>
                            <w:sz w:val="21"/>
                          </w:rPr>
                          <w:t>8.8</w:t>
                        </w:r>
                      </w:p>
                    </w:tc>
                    <w:tc>
                      <w:tcPr>
                        <w:tcW w:w="99" w:type="dxa"/>
                        <w:tcBorders>
                          <w:top w:val="nil"/>
                          <w:left w:val="single" w:sz="4" w:space="0" w:color="0F0F0F"/>
                          <w:bottom w:val="nil"/>
                          <w:right w:val="single" w:sz="4" w:space="0" w:color="0F0F0F"/>
                        </w:tcBorders>
                      </w:tcPr>
                      <w:p w:rsidR="00FD414E" w:rsidRDefault="00FD414E"/>
                    </w:tc>
                    <w:tc>
                      <w:tcPr>
                        <w:tcW w:w="802" w:type="dxa"/>
                        <w:tcBorders>
                          <w:top w:val="nil"/>
                          <w:left w:val="single" w:sz="4" w:space="0" w:color="0F0F0F"/>
                          <w:bottom w:val="nil"/>
                          <w:right w:val="single" w:sz="4" w:space="0" w:color="181818"/>
                        </w:tcBorders>
                      </w:tcPr>
                      <w:p w:rsidR="00FD414E" w:rsidRDefault="00FD414E">
                        <w:pPr>
                          <w:pStyle w:val="TableParagraph"/>
                          <w:spacing w:before="92"/>
                          <w:ind w:left="115"/>
                          <w:rPr>
                            <w:rFonts w:ascii="Times New Roman" w:eastAsia="Times New Roman" w:hAnsi="Times New Roman" w:cs="Times New Roman"/>
                            <w:sz w:val="21"/>
                            <w:szCs w:val="21"/>
                          </w:rPr>
                        </w:pPr>
                        <w:r>
                          <w:rPr>
                            <w:rFonts w:ascii="Times New Roman"/>
                            <w:color w:val="181818"/>
                            <w:w w:val="105"/>
                            <w:sz w:val="21"/>
                          </w:rPr>
                          <w:t>8.9</w:t>
                        </w:r>
                      </w:p>
                    </w:tc>
                    <w:tc>
                      <w:tcPr>
                        <w:tcW w:w="634" w:type="dxa"/>
                        <w:tcBorders>
                          <w:top w:val="nil"/>
                          <w:left w:val="single" w:sz="4" w:space="0" w:color="181818"/>
                          <w:bottom w:val="nil"/>
                          <w:right w:val="single" w:sz="4" w:space="0" w:color="1C1C1C"/>
                        </w:tcBorders>
                      </w:tcPr>
                      <w:p w:rsidR="00FD414E" w:rsidRDefault="00FD414E">
                        <w:pPr>
                          <w:pStyle w:val="TableParagraph"/>
                          <w:spacing w:before="87"/>
                          <w:ind w:left="117"/>
                          <w:rPr>
                            <w:rFonts w:ascii="Times New Roman" w:eastAsia="Times New Roman" w:hAnsi="Times New Roman" w:cs="Times New Roman"/>
                            <w:sz w:val="21"/>
                            <w:szCs w:val="21"/>
                          </w:rPr>
                        </w:pPr>
                        <w:r>
                          <w:rPr>
                            <w:rFonts w:ascii="Times New Roman"/>
                            <w:color w:val="181818"/>
                            <w:w w:val="105"/>
                            <w:sz w:val="21"/>
                          </w:rPr>
                          <w:t>8.8</w:t>
                        </w:r>
                      </w:p>
                    </w:tc>
                    <w:tc>
                      <w:tcPr>
                        <w:tcW w:w="120" w:type="dxa"/>
                        <w:tcBorders>
                          <w:top w:val="nil"/>
                          <w:left w:val="single" w:sz="4" w:space="0" w:color="1C1C1C"/>
                          <w:bottom w:val="nil"/>
                          <w:right w:val="nil"/>
                        </w:tcBorders>
                      </w:tcPr>
                      <w:p w:rsidR="00FD414E" w:rsidRDefault="00FD414E"/>
                    </w:tc>
                    <w:tc>
                      <w:tcPr>
                        <w:tcW w:w="693" w:type="dxa"/>
                        <w:tcBorders>
                          <w:top w:val="nil"/>
                          <w:left w:val="nil"/>
                          <w:bottom w:val="nil"/>
                          <w:right w:val="single" w:sz="4" w:space="0" w:color="131313"/>
                        </w:tcBorders>
                      </w:tcPr>
                      <w:p w:rsidR="00FD414E" w:rsidRDefault="00FD414E">
                        <w:pPr>
                          <w:pStyle w:val="TableParagraph"/>
                          <w:spacing w:before="87"/>
                          <w:ind w:left="50"/>
                          <w:rPr>
                            <w:rFonts w:ascii="Times New Roman" w:eastAsia="Times New Roman" w:hAnsi="Times New Roman" w:cs="Times New Roman"/>
                            <w:sz w:val="21"/>
                            <w:szCs w:val="21"/>
                          </w:rPr>
                        </w:pPr>
                        <w:r>
                          <w:rPr>
                            <w:rFonts w:ascii="Times New Roman"/>
                            <w:color w:val="181818"/>
                            <w:spacing w:val="4"/>
                            <w:w w:val="105"/>
                            <w:sz w:val="21"/>
                          </w:rPr>
                          <w:t>8</w:t>
                        </w:r>
                        <w:r>
                          <w:rPr>
                            <w:rFonts w:ascii="Times New Roman"/>
                            <w:color w:val="414141"/>
                            <w:spacing w:val="-8"/>
                            <w:w w:val="105"/>
                            <w:sz w:val="21"/>
                          </w:rPr>
                          <w:t>.</w:t>
                        </w:r>
                        <w:r>
                          <w:rPr>
                            <w:rFonts w:ascii="Times New Roman"/>
                            <w:color w:val="181818"/>
                            <w:w w:val="105"/>
                            <w:sz w:val="21"/>
                          </w:rPr>
                          <w:t>7</w:t>
                        </w:r>
                      </w:p>
                    </w:tc>
                    <w:tc>
                      <w:tcPr>
                        <w:tcW w:w="795" w:type="dxa"/>
                        <w:tcBorders>
                          <w:top w:val="nil"/>
                          <w:left w:val="single" w:sz="4" w:space="0" w:color="131313"/>
                          <w:bottom w:val="nil"/>
                          <w:right w:val="single" w:sz="4" w:space="0" w:color="080808"/>
                        </w:tcBorders>
                      </w:tcPr>
                      <w:p w:rsidR="00FD414E" w:rsidRDefault="00FD414E">
                        <w:pPr>
                          <w:pStyle w:val="TableParagraph"/>
                          <w:spacing w:before="87"/>
                          <w:ind w:left="120"/>
                          <w:rPr>
                            <w:rFonts w:ascii="Times New Roman" w:eastAsia="Times New Roman" w:hAnsi="Times New Roman" w:cs="Times New Roman"/>
                            <w:sz w:val="21"/>
                            <w:szCs w:val="21"/>
                          </w:rPr>
                        </w:pPr>
                        <w:r>
                          <w:rPr>
                            <w:rFonts w:ascii="Times New Roman"/>
                            <w:color w:val="181818"/>
                            <w:w w:val="105"/>
                            <w:sz w:val="21"/>
                          </w:rPr>
                          <w:t>8.8</w:t>
                        </w:r>
                      </w:p>
                    </w:tc>
                    <w:tc>
                      <w:tcPr>
                        <w:tcW w:w="118" w:type="dxa"/>
                        <w:tcBorders>
                          <w:top w:val="nil"/>
                          <w:left w:val="single" w:sz="4" w:space="0" w:color="080808"/>
                          <w:bottom w:val="nil"/>
                          <w:right w:val="nil"/>
                        </w:tcBorders>
                      </w:tcPr>
                      <w:p w:rsidR="00FD414E" w:rsidRDefault="00FD414E"/>
                    </w:tc>
                    <w:tc>
                      <w:tcPr>
                        <w:tcW w:w="661" w:type="dxa"/>
                        <w:tcBorders>
                          <w:top w:val="nil"/>
                          <w:left w:val="nil"/>
                          <w:bottom w:val="nil"/>
                          <w:right w:val="single" w:sz="4" w:space="0" w:color="080808"/>
                        </w:tcBorders>
                      </w:tcPr>
                      <w:p w:rsidR="00FD414E" w:rsidRDefault="00FD414E">
                        <w:pPr>
                          <w:pStyle w:val="TableParagraph"/>
                          <w:spacing w:before="87"/>
                          <w:ind w:left="51"/>
                          <w:rPr>
                            <w:rFonts w:ascii="Times New Roman" w:eastAsia="Times New Roman" w:hAnsi="Times New Roman" w:cs="Times New Roman"/>
                            <w:sz w:val="21"/>
                            <w:szCs w:val="21"/>
                          </w:rPr>
                        </w:pPr>
                        <w:r>
                          <w:rPr>
                            <w:rFonts w:ascii="Times New Roman"/>
                            <w:color w:val="181818"/>
                            <w:spacing w:val="11"/>
                            <w:sz w:val="21"/>
                          </w:rPr>
                          <w:t>8</w:t>
                        </w:r>
                        <w:r>
                          <w:rPr>
                            <w:rFonts w:ascii="Times New Roman"/>
                            <w:color w:val="414141"/>
                            <w:spacing w:val="4"/>
                            <w:sz w:val="21"/>
                          </w:rPr>
                          <w:t>.</w:t>
                        </w:r>
                        <w:r>
                          <w:rPr>
                            <w:rFonts w:ascii="Times New Roman"/>
                            <w:color w:val="181818"/>
                            <w:sz w:val="21"/>
                          </w:rPr>
                          <w:t>7</w:t>
                        </w:r>
                      </w:p>
                    </w:tc>
                    <w:tc>
                      <w:tcPr>
                        <w:tcW w:w="661" w:type="dxa"/>
                        <w:tcBorders>
                          <w:top w:val="nil"/>
                          <w:left w:val="single" w:sz="4" w:space="0" w:color="080808"/>
                          <w:bottom w:val="nil"/>
                          <w:right w:val="single" w:sz="4" w:space="0" w:color="181818"/>
                        </w:tcBorders>
                      </w:tcPr>
                      <w:p w:rsidR="00FD414E" w:rsidRDefault="00FD414E">
                        <w:pPr>
                          <w:pStyle w:val="TableParagraph"/>
                          <w:spacing w:before="87"/>
                          <w:ind w:left="119"/>
                          <w:rPr>
                            <w:rFonts w:ascii="Times New Roman" w:eastAsia="Times New Roman" w:hAnsi="Times New Roman" w:cs="Times New Roman"/>
                            <w:sz w:val="21"/>
                            <w:szCs w:val="21"/>
                          </w:rPr>
                        </w:pPr>
                        <w:r>
                          <w:rPr>
                            <w:rFonts w:ascii="Times New Roman"/>
                            <w:color w:val="181818"/>
                            <w:sz w:val="21"/>
                          </w:rPr>
                          <w:t>8.6</w:t>
                        </w:r>
                      </w:p>
                    </w:tc>
                    <w:tc>
                      <w:tcPr>
                        <w:tcW w:w="122" w:type="dxa"/>
                        <w:tcBorders>
                          <w:top w:val="nil"/>
                          <w:left w:val="single" w:sz="4" w:space="0" w:color="181818"/>
                          <w:bottom w:val="nil"/>
                          <w:right w:val="nil"/>
                        </w:tcBorders>
                      </w:tcPr>
                      <w:p w:rsidR="00FD414E" w:rsidRDefault="00FD414E"/>
                    </w:tc>
                    <w:tc>
                      <w:tcPr>
                        <w:tcW w:w="718" w:type="dxa"/>
                        <w:tcBorders>
                          <w:top w:val="nil"/>
                          <w:left w:val="nil"/>
                          <w:bottom w:val="nil"/>
                          <w:right w:val="single" w:sz="4" w:space="0" w:color="181818"/>
                        </w:tcBorders>
                      </w:tcPr>
                      <w:p w:rsidR="00FD414E" w:rsidRDefault="00FD414E">
                        <w:pPr>
                          <w:pStyle w:val="TableParagraph"/>
                          <w:spacing w:before="82"/>
                          <w:ind w:left="52"/>
                          <w:rPr>
                            <w:rFonts w:ascii="Times New Roman" w:eastAsia="Times New Roman" w:hAnsi="Times New Roman" w:cs="Times New Roman"/>
                            <w:sz w:val="21"/>
                            <w:szCs w:val="21"/>
                          </w:rPr>
                        </w:pPr>
                        <w:r>
                          <w:rPr>
                            <w:rFonts w:ascii="Times New Roman"/>
                            <w:color w:val="181818"/>
                            <w:sz w:val="21"/>
                          </w:rPr>
                          <w:t>8.7</w:t>
                        </w:r>
                      </w:p>
                    </w:tc>
                    <w:tc>
                      <w:tcPr>
                        <w:tcW w:w="117" w:type="dxa"/>
                        <w:tcBorders>
                          <w:top w:val="nil"/>
                          <w:left w:val="single" w:sz="4" w:space="0" w:color="181818"/>
                          <w:bottom w:val="nil"/>
                          <w:right w:val="nil"/>
                        </w:tcBorders>
                      </w:tcPr>
                      <w:p w:rsidR="00FD414E" w:rsidRDefault="00FD414E"/>
                    </w:tc>
                    <w:tc>
                      <w:tcPr>
                        <w:tcW w:w="675" w:type="dxa"/>
                        <w:tcBorders>
                          <w:top w:val="nil"/>
                          <w:left w:val="nil"/>
                          <w:bottom w:val="nil"/>
                          <w:right w:val="single" w:sz="4" w:space="0" w:color="080808"/>
                        </w:tcBorders>
                      </w:tcPr>
                      <w:p w:rsidR="00FD414E" w:rsidRDefault="00FD414E">
                        <w:pPr>
                          <w:pStyle w:val="TableParagraph"/>
                          <w:spacing w:before="77"/>
                          <w:ind w:left="57"/>
                          <w:rPr>
                            <w:rFonts w:ascii="Times New Roman" w:eastAsia="Times New Roman" w:hAnsi="Times New Roman" w:cs="Times New Roman"/>
                            <w:sz w:val="21"/>
                            <w:szCs w:val="21"/>
                          </w:rPr>
                        </w:pPr>
                        <w:r>
                          <w:rPr>
                            <w:rFonts w:ascii="Times New Roman"/>
                            <w:color w:val="181818"/>
                            <w:sz w:val="21"/>
                          </w:rPr>
                          <w:t>8.6</w:t>
                        </w:r>
                      </w:p>
                    </w:tc>
                    <w:tc>
                      <w:tcPr>
                        <w:tcW w:w="741" w:type="dxa"/>
                        <w:tcBorders>
                          <w:top w:val="nil"/>
                          <w:left w:val="single" w:sz="4" w:space="0" w:color="080808"/>
                          <w:bottom w:val="nil"/>
                          <w:right w:val="single" w:sz="4" w:space="0" w:color="0F0F0F"/>
                        </w:tcBorders>
                      </w:tcPr>
                      <w:p w:rsidR="00FD414E" w:rsidRDefault="00FD414E">
                        <w:pPr>
                          <w:pStyle w:val="TableParagraph"/>
                          <w:spacing w:before="82"/>
                          <w:ind w:left="117"/>
                          <w:rPr>
                            <w:rFonts w:ascii="Times New Roman" w:eastAsia="Times New Roman" w:hAnsi="Times New Roman" w:cs="Times New Roman"/>
                            <w:sz w:val="21"/>
                            <w:szCs w:val="21"/>
                          </w:rPr>
                        </w:pPr>
                        <w:r>
                          <w:rPr>
                            <w:rFonts w:ascii="Times New Roman"/>
                            <w:color w:val="181818"/>
                            <w:sz w:val="21"/>
                          </w:rPr>
                          <w:t>8.5</w:t>
                        </w:r>
                      </w:p>
                    </w:tc>
                    <w:tc>
                      <w:tcPr>
                        <w:tcW w:w="862" w:type="dxa"/>
                        <w:tcBorders>
                          <w:top w:val="nil"/>
                          <w:left w:val="single" w:sz="4" w:space="0" w:color="0F0F0F"/>
                          <w:bottom w:val="nil"/>
                          <w:right w:val="single" w:sz="4" w:space="0" w:color="131313"/>
                        </w:tcBorders>
                      </w:tcPr>
                      <w:p w:rsidR="00FD414E" w:rsidRDefault="00FD414E">
                        <w:pPr>
                          <w:pStyle w:val="TableParagraph"/>
                          <w:spacing w:before="77"/>
                          <w:ind w:left="120"/>
                          <w:rPr>
                            <w:rFonts w:ascii="Times New Roman" w:eastAsia="Times New Roman" w:hAnsi="Times New Roman" w:cs="Times New Roman"/>
                            <w:sz w:val="21"/>
                            <w:szCs w:val="21"/>
                          </w:rPr>
                        </w:pPr>
                        <w:r>
                          <w:rPr>
                            <w:rFonts w:ascii="Times New Roman"/>
                            <w:color w:val="181818"/>
                            <w:w w:val="105"/>
                            <w:sz w:val="21"/>
                          </w:rPr>
                          <w:t>8.6</w:t>
                        </w:r>
                      </w:p>
                    </w:tc>
                    <w:tc>
                      <w:tcPr>
                        <w:tcW w:w="122" w:type="dxa"/>
                        <w:tcBorders>
                          <w:top w:val="nil"/>
                          <w:left w:val="single" w:sz="4" w:space="0" w:color="131313"/>
                          <w:bottom w:val="nil"/>
                          <w:right w:val="nil"/>
                        </w:tcBorders>
                      </w:tcPr>
                      <w:p w:rsidR="00FD414E" w:rsidRDefault="00FD414E"/>
                    </w:tc>
                    <w:tc>
                      <w:tcPr>
                        <w:tcW w:w="622" w:type="dxa"/>
                        <w:tcBorders>
                          <w:top w:val="nil"/>
                          <w:left w:val="nil"/>
                          <w:bottom w:val="nil"/>
                          <w:right w:val="single" w:sz="4" w:space="0" w:color="131313"/>
                        </w:tcBorders>
                      </w:tcPr>
                      <w:p w:rsidR="00FD414E" w:rsidRDefault="00FD414E">
                        <w:pPr>
                          <w:pStyle w:val="TableParagraph"/>
                          <w:spacing w:before="77"/>
                          <w:ind w:left="52"/>
                          <w:rPr>
                            <w:rFonts w:ascii="Times New Roman" w:eastAsia="Times New Roman" w:hAnsi="Times New Roman" w:cs="Times New Roman"/>
                            <w:sz w:val="21"/>
                            <w:szCs w:val="21"/>
                          </w:rPr>
                        </w:pPr>
                        <w:r>
                          <w:rPr>
                            <w:rFonts w:ascii="Times New Roman"/>
                            <w:color w:val="181818"/>
                            <w:sz w:val="21"/>
                          </w:rPr>
                          <w:t>8.5</w:t>
                        </w:r>
                      </w:p>
                    </w:tc>
                    <w:tc>
                      <w:tcPr>
                        <w:tcW w:w="122" w:type="dxa"/>
                        <w:tcBorders>
                          <w:top w:val="nil"/>
                          <w:left w:val="single" w:sz="4" w:space="0" w:color="131313"/>
                          <w:bottom w:val="nil"/>
                          <w:right w:val="nil"/>
                        </w:tcBorders>
                      </w:tcPr>
                      <w:p w:rsidR="00FD414E" w:rsidRDefault="00FD414E"/>
                    </w:tc>
                    <w:tc>
                      <w:tcPr>
                        <w:tcW w:w="584" w:type="dxa"/>
                        <w:tcBorders>
                          <w:top w:val="nil"/>
                          <w:left w:val="nil"/>
                          <w:bottom w:val="nil"/>
                          <w:right w:val="single" w:sz="4" w:space="0" w:color="131313"/>
                        </w:tcBorders>
                      </w:tcPr>
                      <w:p w:rsidR="00FD414E" w:rsidRDefault="00FD414E">
                        <w:pPr>
                          <w:pStyle w:val="TableParagraph"/>
                          <w:spacing w:before="77"/>
                          <w:ind w:left="52"/>
                          <w:rPr>
                            <w:rFonts w:ascii="Times New Roman" w:eastAsia="Times New Roman" w:hAnsi="Times New Roman" w:cs="Times New Roman"/>
                            <w:sz w:val="21"/>
                            <w:szCs w:val="21"/>
                          </w:rPr>
                        </w:pPr>
                        <w:r>
                          <w:rPr>
                            <w:rFonts w:ascii="Times New Roman"/>
                            <w:color w:val="181818"/>
                            <w:sz w:val="21"/>
                          </w:rPr>
                          <w:t>8.4</w:t>
                        </w:r>
                      </w:p>
                    </w:tc>
                    <w:tc>
                      <w:tcPr>
                        <w:tcW w:w="120" w:type="dxa"/>
                        <w:tcBorders>
                          <w:top w:val="nil"/>
                          <w:left w:val="single" w:sz="4" w:space="0" w:color="131313"/>
                          <w:bottom w:val="nil"/>
                          <w:right w:val="nil"/>
                        </w:tcBorders>
                      </w:tcPr>
                      <w:p w:rsidR="00FD414E" w:rsidRDefault="00FD414E"/>
                    </w:tc>
                    <w:tc>
                      <w:tcPr>
                        <w:tcW w:w="767" w:type="dxa"/>
                        <w:tcBorders>
                          <w:top w:val="nil"/>
                          <w:left w:val="nil"/>
                          <w:bottom w:val="nil"/>
                          <w:right w:val="single" w:sz="4" w:space="0" w:color="0F0F0F"/>
                        </w:tcBorders>
                      </w:tcPr>
                      <w:p w:rsidR="00FD414E" w:rsidRDefault="00FD414E">
                        <w:pPr>
                          <w:pStyle w:val="TableParagraph"/>
                          <w:spacing w:before="73"/>
                          <w:ind w:left="53"/>
                          <w:rPr>
                            <w:rFonts w:ascii="Times New Roman" w:eastAsia="Times New Roman" w:hAnsi="Times New Roman" w:cs="Times New Roman"/>
                            <w:sz w:val="21"/>
                            <w:szCs w:val="21"/>
                          </w:rPr>
                        </w:pPr>
                        <w:r>
                          <w:rPr>
                            <w:rFonts w:ascii="Times New Roman"/>
                            <w:color w:val="181818"/>
                            <w:sz w:val="21"/>
                          </w:rPr>
                          <w:t>8.5</w:t>
                        </w:r>
                      </w:p>
                    </w:tc>
                    <w:tc>
                      <w:tcPr>
                        <w:tcW w:w="847" w:type="dxa"/>
                        <w:tcBorders>
                          <w:top w:val="nil"/>
                          <w:left w:val="single" w:sz="4" w:space="0" w:color="0F0F0F"/>
                          <w:bottom w:val="nil"/>
                          <w:right w:val="single" w:sz="4" w:space="0" w:color="0F0F0F"/>
                        </w:tcBorders>
                      </w:tcPr>
                      <w:p w:rsidR="00FD414E" w:rsidRDefault="00FD414E">
                        <w:pPr>
                          <w:pStyle w:val="TableParagraph"/>
                          <w:spacing w:before="73"/>
                          <w:ind w:left="304"/>
                          <w:rPr>
                            <w:rFonts w:ascii="Times New Roman" w:eastAsia="Times New Roman" w:hAnsi="Times New Roman" w:cs="Times New Roman"/>
                            <w:sz w:val="21"/>
                            <w:szCs w:val="21"/>
                          </w:rPr>
                        </w:pPr>
                        <w:r>
                          <w:rPr>
                            <w:rFonts w:ascii="Times New Roman"/>
                            <w:color w:val="181818"/>
                            <w:w w:val="105"/>
                            <w:sz w:val="21"/>
                          </w:rPr>
                          <w:t>8.4</w:t>
                        </w:r>
                      </w:p>
                    </w:tc>
                    <w:tc>
                      <w:tcPr>
                        <w:tcW w:w="495" w:type="dxa"/>
                        <w:tcBorders>
                          <w:top w:val="nil"/>
                          <w:left w:val="single" w:sz="4" w:space="0" w:color="0F0F0F"/>
                          <w:bottom w:val="nil"/>
                          <w:right w:val="nil"/>
                        </w:tcBorders>
                      </w:tcPr>
                      <w:p w:rsidR="00FD414E" w:rsidRDefault="00FD414E">
                        <w:pPr>
                          <w:pStyle w:val="TableParagraph"/>
                          <w:spacing w:before="73"/>
                          <w:ind w:left="120"/>
                          <w:rPr>
                            <w:rFonts w:ascii="Times New Roman" w:eastAsia="Times New Roman" w:hAnsi="Times New Roman" w:cs="Times New Roman"/>
                            <w:sz w:val="21"/>
                            <w:szCs w:val="21"/>
                          </w:rPr>
                        </w:pPr>
                        <w:r>
                          <w:rPr>
                            <w:rFonts w:ascii="Times New Roman"/>
                            <w:color w:val="181818"/>
                            <w:spacing w:val="-1"/>
                            <w:sz w:val="21"/>
                          </w:rPr>
                          <w:t>8</w:t>
                        </w:r>
                        <w:r>
                          <w:rPr>
                            <w:rFonts w:ascii="Times New Roman"/>
                            <w:color w:val="414141"/>
                            <w:spacing w:val="-1"/>
                            <w:sz w:val="21"/>
                          </w:rPr>
                          <w:t>.</w:t>
                        </w:r>
                        <w:r>
                          <w:rPr>
                            <w:rFonts w:ascii="Times New Roman"/>
                            <w:color w:val="181818"/>
                            <w:spacing w:val="-2"/>
                            <w:sz w:val="21"/>
                          </w:rPr>
                          <w:t>3</w:t>
                        </w:r>
                      </w:p>
                    </w:tc>
                  </w:tr>
                  <w:tr w:rsidR="00FD414E">
                    <w:trPr>
                      <w:trHeight w:hRule="exact" w:val="644"/>
                    </w:trPr>
                    <w:tc>
                      <w:tcPr>
                        <w:tcW w:w="566" w:type="dxa"/>
                        <w:tcBorders>
                          <w:top w:val="nil"/>
                          <w:left w:val="nil"/>
                          <w:bottom w:val="nil"/>
                          <w:right w:val="nil"/>
                        </w:tcBorders>
                      </w:tcPr>
                      <w:p w:rsidR="00FD414E" w:rsidRDefault="00FD414E">
                        <w:pPr>
                          <w:pStyle w:val="TableParagraph"/>
                          <w:spacing w:before="145"/>
                          <w:ind w:left="74"/>
                          <w:rPr>
                            <w:rFonts w:ascii="Times New Roman" w:eastAsia="Times New Roman" w:hAnsi="Times New Roman" w:cs="Times New Roman"/>
                            <w:sz w:val="18"/>
                            <w:szCs w:val="18"/>
                          </w:rPr>
                        </w:pPr>
                        <w:r>
                          <w:rPr>
                            <w:rFonts w:ascii="Times New Roman"/>
                            <w:color w:val="181818"/>
                            <w:w w:val="90"/>
                            <w:sz w:val="18"/>
                          </w:rPr>
                          <w:t>1</w:t>
                        </w:r>
                        <w:r>
                          <w:rPr>
                            <w:rFonts w:ascii="Times New Roman"/>
                            <w:color w:val="181818"/>
                            <w:spacing w:val="-24"/>
                            <w:w w:val="90"/>
                            <w:sz w:val="18"/>
                          </w:rPr>
                          <w:t xml:space="preserve"> </w:t>
                        </w:r>
                        <w:r>
                          <w:rPr>
                            <w:rFonts w:ascii="Times New Roman"/>
                            <w:color w:val="2D2D2B"/>
                            <w:w w:val="90"/>
                            <w:sz w:val="18"/>
                          </w:rPr>
                          <w:t>')</w:t>
                        </w:r>
                        <w:r>
                          <w:rPr>
                            <w:rFonts w:ascii="Times New Roman"/>
                            <w:color w:val="2D2D2B"/>
                            <w:spacing w:val="-33"/>
                            <w:w w:val="90"/>
                            <w:sz w:val="18"/>
                          </w:rPr>
                          <w:t xml:space="preserve"> </w:t>
                        </w:r>
                        <w:r>
                          <w:rPr>
                            <w:rFonts w:ascii="Times New Roman"/>
                            <w:color w:val="030303"/>
                            <w:w w:val="90"/>
                            <w:sz w:val="18"/>
                          </w:rPr>
                          <w:t>()</w:t>
                        </w:r>
                      </w:p>
                    </w:tc>
                    <w:tc>
                      <w:tcPr>
                        <w:tcW w:w="274" w:type="dxa"/>
                        <w:tcBorders>
                          <w:top w:val="nil"/>
                          <w:left w:val="nil"/>
                          <w:bottom w:val="nil"/>
                          <w:right w:val="nil"/>
                        </w:tcBorders>
                      </w:tcPr>
                      <w:p w:rsidR="00FD414E" w:rsidRDefault="00FD414E">
                        <w:pPr>
                          <w:pStyle w:val="TableParagraph"/>
                          <w:rPr>
                            <w:rFonts w:ascii="Arial" w:eastAsia="Arial" w:hAnsi="Arial" w:cs="Arial"/>
                            <w:sz w:val="8"/>
                            <w:szCs w:val="8"/>
                          </w:rPr>
                        </w:pPr>
                      </w:p>
                      <w:p w:rsidR="00FD414E" w:rsidRDefault="00FD414E">
                        <w:pPr>
                          <w:pStyle w:val="TableParagraph"/>
                          <w:rPr>
                            <w:rFonts w:ascii="Arial" w:eastAsia="Arial" w:hAnsi="Arial" w:cs="Arial"/>
                            <w:sz w:val="8"/>
                            <w:szCs w:val="8"/>
                          </w:rPr>
                        </w:pPr>
                      </w:p>
                      <w:p w:rsidR="00FD414E" w:rsidRDefault="00FD414E">
                        <w:pPr>
                          <w:pStyle w:val="TableParagraph"/>
                          <w:rPr>
                            <w:rFonts w:ascii="Arial" w:eastAsia="Arial" w:hAnsi="Arial" w:cs="Arial"/>
                            <w:sz w:val="8"/>
                            <w:szCs w:val="8"/>
                          </w:rPr>
                        </w:pPr>
                      </w:p>
                      <w:p w:rsidR="00FD414E" w:rsidRDefault="00FD414E">
                        <w:pPr>
                          <w:pStyle w:val="TableParagraph"/>
                          <w:rPr>
                            <w:rFonts w:ascii="Arial" w:eastAsia="Arial" w:hAnsi="Arial" w:cs="Arial"/>
                            <w:sz w:val="8"/>
                            <w:szCs w:val="8"/>
                          </w:rPr>
                        </w:pPr>
                      </w:p>
                      <w:p w:rsidR="00FD414E" w:rsidRDefault="00FD414E">
                        <w:pPr>
                          <w:pStyle w:val="TableParagraph"/>
                          <w:spacing w:before="3"/>
                          <w:rPr>
                            <w:rFonts w:ascii="Arial" w:eastAsia="Arial" w:hAnsi="Arial" w:cs="Arial"/>
                            <w:sz w:val="6"/>
                            <w:szCs w:val="6"/>
                          </w:rPr>
                        </w:pPr>
                      </w:p>
                      <w:p w:rsidR="00FD414E" w:rsidRDefault="00FD414E">
                        <w:pPr>
                          <w:pStyle w:val="TableParagraph"/>
                          <w:ind w:right="48"/>
                          <w:jc w:val="right"/>
                          <w:rPr>
                            <w:rFonts w:ascii="Arial" w:eastAsia="Arial" w:hAnsi="Arial" w:cs="Arial"/>
                            <w:sz w:val="8"/>
                            <w:szCs w:val="8"/>
                          </w:rPr>
                        </w:pPr>
                        <w:r>
                          <w:rPr>
                            <w:rFonts w:ascii="Arial"/>
                            <w:color w:val="181818"/>
                            <w:w w:val="65"/>
                            <w:sz w:val="8"/>
                          </w:rPr>
                          <w:t>1</w:t>
                        </w:r>
                      </w:p>
                    </w:tc>
                    <w:tc>
                      <w:tcPr>
                        <w:tcW w:w="511" w:type="dxa"/>
                        <w:tcBorders>
                          <w:top w:val="nil"/>
                          <w:left w:val="nil"/>
                          <w:bottom w:val="nil"/>
                          <w:right w:val="nil"/>
                        </w:tcBorders>
                      </w:tcPr>
                      <w:p w:rsidR="00FD414E" w:rsidRDefault="00FD414E">
                        <w:pPr>
                          <w:pStyle w:val="TableParagraph"/>
                          <w:spacing w:before="127"/>
                          <w:ind w:left="64"/>
                          <w:rPr>
                            <w:rFonts w:ascii="Times New Roman" w:eastAsia="Times New Roman" w:hAnsi="Times New Roman" w:cs="Times New Roman"/>
                            <w:sz w:val="20"/>
                            <w:szCs w:val="20"/>
                          </w:rPr>
                        </w:pPr>
                        <w:r>
                          <w:rPr>
                            <w:rFonts w:ascii="Arial"/>
                            <w:color w:val="030303"/>
                            <w:spacing w:val="9"/>
                            <w:w w:val="120"/>
                            <w:sz w:val="18"/>
                          </w:rPr>
                          <w:t>l</w:t>
                        </w:r>
                        <w:r>
                          <w:rPr>
                            <w:rFonts w:ascii="Times New Roman"/>
                            <w:color w:val="181818"/>
                            <w:w w:val="120"/>
                            <w:sz w:val="20"/>
                          </w:rPr>
                          <w:t>'iS</w:t>
                        </w:r>
                      </w:p>
                    </w:tc>
                    <w:tc>
                      <w:tcPr>
                        <w:tcW w:w="208" w:type="dxa"/>
                        <w:tcBorders>
                          <w:top w:val="nil"/>
                          <w:left w:val="nil"/>
                          <w:bottom w:val="nil"/>
                          <w:right w:val="nil"/>
                        </w:tcBorders>
                      </w:tcPr>
                      <w:p w:rsidR="00FD414E" w:rsidRDefault="00FD414E">
                        <w:pPr>
                          <w:pStyle w:val="TableParagraph"/>
                          <w:rPr>
                            <w:rFonts w:ascii="Arial" w:eastAsia="Arial" w:hAnsi="Arial" w:cs="Arial"/>
                            <w:sz w:val="6"/>
                            <w:szCs w:val="6"/>
                          </w:rPr>
                        </w:pPr>
                      </w:p>
                      <w:p w:rsidR="00FD414E" w:rsidRDefault="00FD414E">
                        <w:pPr>
                          <w:pStyle w:val="TableParagraph"/>
                          <w:rPr>
                            <w:rFonts w:ascii="Arial" w:eastAsia="Arial" w:hAnsi="Arial" w:cs="Arial"/>
                            <w:sz w:val="6"/>
                            <w:szCs w:val="6"/>
                          </w:rPr>
                        </w:pPr>
                      </w:p>
                      <w:p w:rsidR="00FD414E" w:rsidRDefault="00FD414E">
                        <w:pPr>
                          <w:pStyle w:val="TableParagraph"/>
                          <w:rPr>
                            <w:rFonts w:ascii="Arial" w:eastAsia="Arial" w:hAnsi="Arial" w:cs="Arial"/>
                            <w:sz w:val="6"/>
                            <w:szCs w:val="6"/>
                          </w:rPr>
                        </w:pPr>
                      </w:p>
                      <w:p w:rsidR="00FD414E" w:rsidRDefault="00FD414E">
                        <w:pPr>
                          <w:pStyle w:val="TableParagraph"/>
                          <w:rPr>
                            <w:rFonts w:ascii="Arial" w:eastAsia="Arial" w:hAnsi="Arial" w:cs="Arial"/>
                            <w:sz w:val="6"/>
                            <w:szCs w:val="6"/>
                          </w:rPr>
                        </w:pPr>
                      </w:p>
                      <w:p w:rsidR="00FD414E" w:rsidRDefault="00FD414E">
                        <w:pPr>
                          <w:pStyle w:val="TableParagraph"/>
                          <w:rPr>
                            <w:rFonts w:ascii="Arial" w:eastAsia="Arial" w:hAnsi="Arial" w:cs="Arial"/>
                            <w:sz w:val="6"/>
                            <w:szCs w:val="6"/>
                          </w:rPr>
                        </w:pPr>
                      </w:p>
                      <w:p w:rsidR="00FD414E" w:rsidRDefault="00FD414E">
                        <w:pPr>
                          <w:pStyle w:val="TableParagraph"/>
                          <w:rPr>
                            <w:rFonts w:ascii="Arial" w:eastAsia="Arial" w:hAnsi="Arial" w:cs="Arial"/>
                            <w:sz w:val="6"/>
                            <w:szCs w:val="6"/>
                          </w:rPr>
                        </w:pPr>
                      </w:p>
                      <w:p w:rsidR="00FD414E" w:rsidRDefault="00FD414E">
                        <w:pPr>
                          <w:pStyle w:val="TableParagraph"/>
                          <w:spacing w:before="40"/>
                          <w:ind w:right="38"/>
                          <w:jc w:val="right"/>
                          <w:rPr>
                            <w:rFonts w:ascii="Arial" w:eastAsia="Arial" w:hAnsi="Arial" w:cs="Arial"/>
                            <w:sz w:val="7"/>
                            <w:szCs w:val="7"/>
                          </w:rPr>
                        </w:pPr>
                        <w:r>
                          <w:rPr>
                            <w:rFonts w:ascii="Arial"/>
                            <w:color w:val="030303"/>
                            <w:w w:val="45"/>
                            <w:sz w:val="7"/>
                          </w:rPr>
                          <w:t>1</w:t>
                        </w:r>
                      </w:p>
                    </w:tc>
                    <w:tc>
                      <w:tcPr>
                        <w:tcW w:w="597" w:type="dxa"/>
                        <w:tcBorders>
                          <w:top w:val="nil"/>
                          <w:left w:val="nil"/>
                          <w:bottom w:val="nil"/>
                          <w:right w:val="single" w:sz="4" w:space="0" w:color="0F0F0F"/>
                        </w:tcBorders>
                      </w:tcPr>
                      <w:p w:rsidR="00FD414E" w:rsidRDefault="00FD414E">
                        <w:pPr>
                          <w:pStyle w:val="TableParagraph"/>
                          <w:spacing w:before="122"/>
                          <w:ind w:left="136"/>
                          <w:rPr>
                            <w:rFonts w:ascii="Times New Roman" w:eastAsia="Times New Roman" w:hAnsi="Times New Roman" w:cs="Times New Roman"/>
                            <w:sz w:val="20"/>
                            <w:szCs w:val="20"/>
                          </w:rPr>
                        </w:pPr>
                        <w:r>
                          <w:rPr>
                            <w:rFonts w:ascii="Times New Roman"/>
                            <w:color w:val="181818"/>
                            <w:w w:val="85"/>
                            <w:sz w:val="20"/>
                          </w:rPr>
                          <w:t>1</w:t>
                        </w:r>
                        <w:r>
                          <w:rPr>
                            <w:rFonts w:ascii="Times New Roman"/>
                            <w:color w:val="181818"/>
                            <w:spacing w:val="-23"/>
                            <w:w w:val="85"/>
                            <w:sz w:val="20"/>
                          </w:rPr>
                          <w:t xml:space="preserve"> </w:t>
                        </w:r>
                        <w:r>
                          <w:rPr>
                            <w:rFonts w:ascii="Times New Roman"/>
                            <w:color w:val="181818"/>
                            <w:w w:val="85"/>
                            <w:sz w:val="20"/>
                          </w:rPr>
                          <w:t>6()</w:t>
                        </w:r>
                      </w:p>
                      <w:p w:rsidR="00FD414E" w:rsidRDefault="00FD414E">
                        <w:pPr>
                          <w:pStyle w:val="TableParagraph"/>
                          <w:spacing w:before="88"/>
                          <w:ind w:right="-112"/>
                          <w:jc w:val="right"/>
                          <w:rPr>
                            <w:rFonts w:ascii="Arial" w:eastAsia="Arial" w:hAnsi="Arial" w:cs="Arial"/>
                            <w:sz w:val="8"/>
                            <w:szCs w:val="8"/>
                          </w:rPr>
                        </w:pPr>
                        <w:r>
                          <w:rPr>
                            <w:rFonts w:ascii="Arial"/>
                            <w:color w:val="030303"/>
                            <w:w w:val="40"/>
                            <w:sz w:val="8"/>
                          </w:rPr>
                          <w:t>1</w:t>
                        </w:r>
                      </w:p>
                    </w:tc>
                    <w:tc>
                      <w:tcPr>
                        <w:tcW w:w="99" w:type="dxa"/>
                        <w:tcBorders>
                          <w:top w:val="nil"/>
                          <w:left w:val="single" w:sz="4" w:space="0" w:color="0F0F0F"/>
                          <w:bottom w:val="nil"/>
                          <w:right w:val="single" w:sz="4" w:space="0" w:color="0F0F0F"/>
                        </w:tcBorders>
                      </w:tcPr>
                      <w:p w:rsidR="00FD414E" w:rsidRDefault="00FD414E"/>
                    </w:tc>
                    <w:tc>
                      <w:tcPr>
                        <w:tcW w:w="802" w:type="dxa"/>
                        <w:tcBorders>
                          <w:top w:val="nil"/>
                          <w:left w:val="single" w:sz="4" w:space="0" w:color="0F0F0F"/>
                          <w:bottom w:val="nil"/>
                          <w:right w:val="single" w:sz="4" w:space="0" w:color="181818"/>
                        </w:tcBorders>
                      </w:tcPr>
                      <w:p w:rsidR="00FD414E" w:rsidRDefault="00FD414E">
                        <w:pPr>
                          <w:pStyle w:val="TableParagraph"/>
                          <w:spacing w:before="131"/>
                          <w:ind w:left="129"/>
                          <w:rPr>
                            <w:rFonts w:ascii="Times New Roman" w:eastAsia="Times New Roman" w:hAnsi="Times New Roman" w:cs="Times New Roman"/>
                            <w:sz w:val="20"/>
                            <w:szCs w:val="20"/>
                          </w:rPr>
                        </w:pPr>
                        <w:r>
                          <w:rPr>
                            <w:rFonts w:ascii="Times New Roman" w:hAnsi="Times New Roman"/>
                            <w:color w:val="181818"/>
                            <w:w w:val="90"/>
                            <w:sz w:val="20"/>
                          </w:rPr>
                          <w:t>1</w:t>
                        </w:r>
                        <w:r>
                          <w:rPr>
                            <w:rFonts w:ascii="Times New Roman" w:hAnsi="Times New Roman"/>
                            <w:color w:val="181818"/>
                            <w:spacing w:val="-22"/>
                            <w:w w:val="90"/>
                            <w:sz w:val="20"/>
                          </w:rPr>
                          <w:t xml:space="preserve"> </w:t>
                        </w:r>
                        <w:r>
                          <w:rPr>
                            <w:rFonts w:ascii="Times New Roman" w:hAnsi="Times New Roman"/>
                            <w:color w:val="181818"/>
                            <w:w w:val="90"/>
                            <w:sz w:val="20"/>
                          </w:rPr>
                          <w:t>Sб</w:t>
                        </w:r>
                      </w:p>
                    </w:tc>
                    <w:tc>
                      <w:tcPr>
                        <w:tcW w:w="634" w:type="dxa"/>
                        <w:tcBorders>
                          <w:top w:val="nil"/>
                          <w:left w:val="single" w:sz="4" w:space="0" w:color="181818"/>
                          <w:bottom w:val="nil"/>
                          <w:right w:val="single" w:sz="4" w:space="0" w:color="1C1C1C"/>
                        </w:tcBorders>
                      </w:tcPr>
                      <w:p w:rsidR="00FD414E" w:rsidRDefault="00FD414E">
                        <w:pPr>
                          <w:pStyle w:val="TableParagraph"/>
                          <w:spacing w:before="127"/>
                          <w:ind w:left="132"/>
                          <w:rPr>
                            <w:rFonts w:ascii="Times New Roman" w:eastAsia="Times New Roman" w:hAnsi="Times New Roman" w:cs="Times New Roman"/>
                            <w:sz w:val="20"/>
                            <w:szCs w:val="20"/>
                          </w:rPr>
                        </w:pPr>
                        <w:r>
                          <w:rPr>
                            <w:rFonts w:ascii="Times New Roman"/>
                            <w:color w:val="030303"/>
                            <w:w w:val="95"/>
                            <w:sz w:val="20"/>
                          </w:rPr>
                          <w:t>1</w:t>
                        </w:r>
                        <w:r>
                          <w:rPr>
                            <w:rFonts w:ascii="Times New Roman"/>
                            <w:color w:val="030303"/>
                            <w:spacing w:val="-36"/>
                            <w:w w:val="95"/>
                            <w:sz w:val="20"/>
                          </w:rPr>
                          <w:t xml:space="preserve"> </w:t>
                        </w:r>
                        <w:r>
                          <w:rPr>
                            <w:rFonts w:ascii="Times New Roman"/>
                            <w:color w:val="030303"/>
                            <w:sz w:val="20"/>
                          </w:rPr>
                          <w:t>62</w:t>
                        </w:r>
                      </w:p>
                      <w:p w:rsidR="00FD414E" w:rsidRDefault="00FD414E">
                        <w:pPr>
                          <w:pStyle w:val="TableParagraph"/>
                          <w:spacing w:before="74"/>
                          <w:ind w:right="-75"/>
                          <w:jc w:val="right"/>
                          <w:rPr>
                            <w:rFonts w:ascii="Arial" w:eastAsia="Arial" w:hAnsi="Arial" w:cs="Arial"/>
                            <w:sz w:val="10"/>
                            <w:szCs w:val="10"/>
                          </w:rPr>
                        </w:pPr>
                        <w:r>
                          <w:rPr>
                            <w:rFonts w:ascii="Arial"/>
                            <w:color w:val="030303"/>
                            <w:w w:val="50"/>
                            <w:sz w:val="10"/>
                          </w:rPr>
                          <w:t>1</w:t>
                        </w:r>
                      </w:p>
                    </w:tc>
                    <w:tc>
                      <w:tcPr>
                        <w:tcW w:w="120" w:type="dxa"/>
                        <w:tcBorders>
                          <w:top w:val="nil"/>
                          <w:left w:val="single" w:sz="4" w:space="0" w:color="1C1C1C"/>
                          <w:bottom w:val="nil"/>
                          <w:right w:val="nil"/>
                        </w:tcBorders>
                      </w:tcPr>
                      <w:p w:rsidR="00FD414E" w:rsidRDefault="00FD414E"/>
                    </w:tc>
                    <w:tc>
                      <w:tcPr>
                        <w:tcW w:w="693" w:type="dxa"/>
                        <w:tcBorders>
                          <w:top w:val="nil"/>
                          <w:left w:val="nil"/>
                          <w:bottom w:val="nil"/>
                          <w:right w:val="single" w:sz="4" w:space="0" w:color="131313"/>
                        </w:tcBorders>
                      </w:tcPr>
                      <w:p w:rsidR="00FD414E" w:rsidRDefault="00FD414E">
                        <w:pPr>
                          <w:pStyle w:val="TableParagraph"/>
                          <w:spacing w:before="126"/>
                          <w:ind w:left="64"/>
                          <w:rPr>
                            <w:rFonts w:ascii="Arial" w:eastAsia="Arial" w:hAnsi="Arial" w:cs="Arial"/>
                            <w:sz w:val="20"/>
                            <w:szCs w:val="20"/>
                          </w:rPr>
                        </w:pPr>
                        <w:r>
                          <w:rPr>
                            <w:rFonts w:ascii="Arial"/>
                            <w:color w:val="030303"/>
                            <w:spacing w:val="6"/>
                            <w:w w:val="95"/>
                            <w:sz w:val="20"/>
                          </w:rPr>
                          <w:t>1</w:t>
                        </w:r>
                        <w:r>
                          <w:rPr>
                            <w:rFonts w:ascii="Arial"/>
                            <w:color w:val="030303"/>
                            <w:spacing w:val="5"/>
                            <w:w w:val="95"/>
                            <w:sz w:val="20"/>
                          </w:rPr>
                          <w:t>68</w:t>
                        </w:r>
                      </w:p>
                    </w:tc>
                    <w:tc>
                      <w:tcPr>
                        <w:tcW w:w="795" w:type="dxa"/>
                        <w:tcBorders>
                          <w:top w:val="nil"/>
                          <w:left w:val="single" w:sz="4" w:space="0" w:color="131313"/>
                          <w:bottom w:val="nil"/>
                          <w:right w:val="single" w:sz="4" w:space="0" w:color="080808"/>
                        </w:tcBorders>
                      </w:tcPr>
                      <w:p w:rsidR="00FD414E" w:rsidRDefault="00FD414E">
                        <w:pPr>
                          <w:pStyle w:val="TableParagraph"/>
                          <w:spacing w:before="117"/>
                          <w:ind w:left="129"/>
                          <w:rPr>
                            <w:rFonts w:ascii="Times New Roman" w:eastAsia="Times New Roman" w:hAnsi="Times New Roman" w:cs="Times New Roman"/>
                            <w:sz w:val="21"/>
                            <w:szCs w:val="21"/>
                          </w:rPr>
                        </w:pPr>
                        <w:r>
                          <w:rPr>
                            <w:rFonts w:ascii="Times New Roman"/>
                            <w:color w:val="030303"/>
                            <w:spacing w:val="35"/>
                            <w:sz w:val="21"/>
                          </w:rPr>
                          <w:t>1</w:t>
                        </w:r>
                        <w:r>
                          <w:rPr>
                            <w:rFonts w:ascii="Times New Roman"/>
                            <w:color w:val="030303"/>
                            <w:sz w:val="21"/>
                          </w:rPr>
                          <w:t>64</w:t>
                        </w:r>
                      </w:p>
                      <w:p w:rsidR="00FD414E" w:rsidRDefault="00FD414E">
                        <w:pPr>
                          <w:pStyle w:val="TableParagraph"/>
                          <w:spacing w:before="58"/>
                          <w:ind w:right="-72"/>
                          <w:jc w:val="right"/>
                          <w:rPr>
                            <w:rFonts w:ascii="Times New Roman" w:eastAsia="Times New Roman" w:hAnsi="Times New Roman" w:cs="Times New Roman"/>
                            <w:sz w:val="10"/>
                            <w:szCs w:val="10"/>
                          </w:rPr>
                        </w:pPr>
                        <w:r>
                          <w:rPr>
                            <w:rFonts w:ascii="Times New Roman"/>
                            <w:color w:val="030303"/>
                            <w:w w:val="50"/>
                            <w:sz w:val="10"/>
                          </w:rPr>
                          <w:t>1</w:t>
                        </w:r>
                      </w:p>
                    </w:tc>
                    <w:tc>
                      <w:tcPr>
                        <w:tcW w:w="118" w:type="dxa"/>
                        <w:tcBorders>
                          <w:top w:val="nil"/>
                          <w:left w:val="single" w:sz="4" w:space="0" w:color="080808"/>
                          <w:bottom w:val="nil"/>
                          <w:right w:val="nil"/>
                        </w:tcBorders>
                      </w:tcPr>
                      <w:p w:rsidR="00FD414E" w:rsidRDefault="00FD414E"/>
                    </w:tc>
                    <w:tc>
                      <w:tcPr>
                        <w:tcW w:w="661" w:type="dxa"/>
                        <w:tcBorders>
                          <w:top w:val="nil"/>
                          <w:left w:val="nil"/>
                          <w:bottom w:val="nil"/>
                          <w:right w:val="nil"/>
                        </w:tcBorders>
                      </w:tcPr>
                      <w:p w:rsidR="00FD414E" w:rsidRDefault="00FD414E">
                        <w:pPr>
                          <w:pStyle w:val="TableParagraph"/>
                          <w:spacing w:before="122"/>
                          <w:ind w:left="70"/>
                          <w:rPr>
                            <w:rFonts w:ascii="Times New Roman" w:eastAsia="Times New Roman" w:hAnsi="Times New Roman" w:cs="Times New Roman"/>
                            <w:sz w:val="21"/>
                            <w:szCs w:val="21"/>
                          </w:rPr>
                        </w:pPr>
                        <w:r>
                          <w:rPr>
                            <w:rFonts w:ascii="Times New Roman"/>
                            <w:color w:val="181818"/>
                            <w:spacing w:val="7"/>
                            <w:sz w:val="21"/>
                          </w:rPr>
                          <w:t>1</w:t>
                        </w:r>
                        <w:r>
                          <w:rPr>
                            <w:rFonts w:ascii="Times New Roman"/>
                            <w:color w:val="181818"/>
                            <w:spacing w:val="5"/>
                            <w:sz w:val="21"/>
                          </w:rPr>
                          <w:t>70</w:t>
                        </w:r>
                      </w:p>
                    </w:tc>
                    <w:tc>
                      <w:tcPr>
                        <w:tcW w:w="661" w:type="dxa"/>
                        <w:tcBorders>
                          <w:top w:val="nil"/>
                          <w:left w:val="nil"/>
                          <w:bottom w:val="nil"/>
                          <w:right w:val="single" w:sz="4" w:space="0" w:color="181818"/>
                        </w:tcBorders>
                      </w:tcPr>
                      <w:p w:rsidR="00FD414E" w:rsidRDefault="00FD414E">
                        <w:pPr>
                          <w:pStyle w:val="TableParagraph"/>
                          <w:spacing w:before="122"/>
                          <w:ind w:left="143"/>
                          <w:rPr>
                            <w:rFonts w:ascii="Times New Roman" w:eastAsia="Times New Roman" w:hAnsi="Times New Roman" w:cs="Times New Roman"/>
                            <w:sz w:val="20"/>
                            <w:szCs w:val="20"/>
                          </w:rPr>
                        </w:pPr>
                        <w:r>
                          <w:rPr>
                            <w:rFonts w:ascii="Times New Roman"/>
                            <w:color w:val="181818"/>
                            <w:w w:val="85"/>
                            <w:sz w:val="20"/>
                          </w:rPr>
                          <w:t>1</w:t>
                        </w:r>
                        <w:r>
                          <w:rPr>
                            <w:rFonts w:ascii="Times New Roman"/>
                            <w:color w:val="181818"/>
                            <w:spacing w:val="-19"/>
                            <w:w w:val="85"/>
                            <w:sz w:val="20"/>
                          </w:rPr>
                          <w:t xml:space="preserve"> </w:t>
                        </w:r>
                        <w:r>
                          <w:rPr>
                            <w:rFonts w:ascii="Times New Roman"/>
                            <w:color w:val="181818"/>
                            <w:w w:val="95"/>
                            <w:sz w:val="20"/>
                          </w:rPr>
                          <w:t>76</w:t>
                        </w:r>
                      </w:p>
                    </w:tc>
                    <w:tc>
                      <w:tcPr>
                        <w:tcW w:w="122" w:type="dxa"/>
                        <w:tcBorders>
                          <w:top w:val="nil"/>
                          <w:left w:val="single" w:sz="4" w:space="0" w:color="181818"/>
                          <w:bottom w:val="nil"/>
                          <w:right w:val="nil"/>
                        </w:tcBorders>
                      </w:tcPr>
                      <w:p w:rsidR="00FD414E" w:rsidRDefault="00FD414E"/>
                    </w:tc>
                    <w:tc>
                      <w:tcPr>
                        <w:tcW w:w="718" w:type="dxa"/>
                        <w:tcBorders>
                          <w:top w:val="nil"/>
                          <w:left w:val="nil"/>
                          <w:bottom w:val="nil"/>
                          <w:right w:val="nil"/>
                        </w:tcBorders>
                      </w:tcPr>
                      <w:p w:rsidR="00FD414E" w:rsidRDefault="00FD414E">
                        <w:pPr>
                          <w:pStyle w:val="TableParagraph"/>
                          <w:spacing w:before="112"/>
                          <w:ind w:left="62"/>
                          <w:rPr>
                            <w:rFonts w:ascii="Times New Roman" w:eastAsia="Times New Roman" w:hAnsi="Times New Roman" w:cs="Times New Roman"/>
                            <w:sz w:val="21"/>
                            <w:szCs w:val="21"/>
                          </w:rPr>
                        </w:pPr>
                        <w:r>
                          <w:rPr>
                            <w:rFonts w:ascii="Times New Roman"/>
                            <w:color w:val="181818"/>
                            <w:spacing w:val="35"/>
                            <w:sz w:val="21"/>
                          </w:rPr>
                          <w:t>1</w:t>
                        </w:r>
                        <w:r>
                          <w:rPr>
                            <w:rFonts w:ascii="Times New Roman"/>
                            <w:color w:val="181818"/>
                            <w:sz w:val="21"/>
                          </w:rPr>
                          <w:t>68</w:t>
                        </w:r>
                      </w:p>
                      <w:p w:rsidR="00FD414E" w:rsidRDefault="00FD414E">
                        <w:pPr>
                          <w:pStyle w:val="TableParagraph"/>
                          <w:spacing w:before="76"/>
                          <w:ind w:right="-60"/>
                          <w:jc w:val="right"/>
                          <w:rPr>
                            <w:rFonts w:ascii="Arial" w:eastAsia="Arial" w:hAnsi="Arial" w:cs="Arial"/>
                            <w:sz w:val="8"/>
                            <w:szCs w:val="8"/>
                          </w:rPr>
                        </w:pPr>
                        <w:r>
                          <w:rPr>
                            <w:rFonts w:ascii="Arial"/>
                            <w:color w:val="030303"/>
                            <w:w w:val="40"/>
                            <w:sz w:val="8"/>
                          </w:rPr>
                          <w:t>1</w:t>
                        </w:r>
                      </w:p>
                    </w:tc>
                    <w:tc>
                      <w:tcPr>
                        <w:tcW w:w="117" w:type="dxa"/>
                        <w:tcBorders>
                          <w:top w:val="nil"/>
                          <w:left w:val="nil"/>
                          <w:bottom w:val="nil"/>
                          <w:right w:val="nil"/>
                        </w:tcBorders>
                      </w:tcPr>
                      <w:p w:rsidR="00FD414E" w:rsidRDefault="00FD414E"/>
                    </w:tc>
                    <w:tc>
                      <w:tcPr>
                        <w:tcW w:w="675" w:type="dxa"/>
                        <w:tcBorders>
                          <w:top w:val="nil"/>
                          <w:left w:val="nil"/>
                          <w:bottom w:val="nil"/>
                          <w:right w:val="single" w:sz="4" w:space="0" w:color="080808"/>
                        </w:tcBorders>
                      </w:tcPr>
                      <w:p w:rsidR="00FD414E" w:rsidRDefault="00FD414E">
                        <w:pPr>
                          <w:pStyle w:val="TableParagraph"/>
                          <w:spacing w:before="112"/>
                          <w:ind w:left="72"/>
                          <w:rPr>
                            <w:rFonts w:ascii="Times New Roman" w:eastAsia="Times New Roman" w:hAnsi="Times New Roman" w:cs="Times New Roman"/>
                            <w:sz w:val="21"/>
                            <w:szCs w:val="21"/>
                          </w:rPr>
                        </w:pPr>
                        <w:r>
                          <w:rPr>
                            <w:rFonts w:ascii="Times New Roman"/>
                            <w:color w:val="181818"/>
                            <w:w w:val="90"/>
                            <w:sz w:val="21"/>
                          </w:rPr>
                          <w:t>1</w:t>
                        </w:r>
                        <w:r>
                          <w:rPr>
                            <w:rFonts w:ascii="Times New Roman"/>
                            <w:color w:val="181818"/>
                            <w:spacing w:val="-37"/>
                            <w:w w:val="90"/>
                            <w:sz w:val="21"/>
                          </w:rPr>
                          <w:t xml:space="preserve"> </w:t>
                        </w:r>
                        <w:r>
                          <w:rPr>
                            <w:rFonts w:ascii="Times New Roman"/>
                            <w:color w:val="181818"/>
                            <w:w w:val="95"/>
                            <w:sz w:val="21"/>
                          </w:rPr>
                          <w:t>76</w:t>
                        </w:r>
                      </w:p>
                    </w:tc>
                    <w:tc>
                      <w:tcPr>
                        <w:tcW w:w="741" w:type="dxa"/>
                        <w:tcBorders>
                          <w:top w:val="nil"/>
                          <w:left w:val="single" w:sz="4" w:space="0" w:color="080808"/>
                          <w:bottom w:val="nil"/>
                          <w:right w:val="nil"/>
                        </w:tcBorders>
                      </w:tcPr>
                      <w:p w:rsidR="00FD414E" w:rsidRDefault="00FD414E">
                        <w:pPr>
                          <w:pStyle w:val="TableParagraph"/>
                          <w:spacing w:before="84"/>
                          <w:ind w:left="16"/>
                          <w:rPr>
                            <w:rFonts w:ascii="Times New Roman" w:eastAsia="Times New Roman" w:hAnsi="Times New Roman" w:cs="Times New Roman"/>
                            <w:sz w:val="21"/>
                            <w:szCs w:val="21"/>
                          </w:rPr>
                        </w:pPr>
                        <w:r>
                          <w:rPr>
                            <w:rFonts w:ascii="Times New Roman"/>
                            <w:color w:val="565656"/>
                            <w:w w:val="90"/>
                            <w:sz w:val="21"/>
                          </w:rPr>
                          <w:t>.</w:t>
                        </w:r>
                        <w:r>
                          <w:rPr>
                            <w:rFonts w:ascii="Times New Roman"/>
                            <w:color w:val="565656"/>
                            <w:spacing w:val="12"/>
                            <w:w w:val="90"/>
                            <w:sz w:val="21"/>
                          </w:rPr>
                          <w:t xml:space="preserve"> </w:t>
                        </w:r>
                        <w:r>
                          <w:rPr>
                            <w:rFonts w:ascii="Times New Roman"/>
                            <w:color w:val="181818"/>
                            <w:w w:val="90"/>
                            <w:sz w:val="21"/>
                          </w:rPr>
                          <w:t>1</w:t>
                        </w:r>
                        <w:r>
                          <w:rPr>
                            <w:rFonts w:ascii="Times New Roman"/>
                            <w:color w:val="181818"/>
                            <w:spacing w:val="-19"/>
                            <w:w w:val="90"/>
                            <w:sz w:val="21"/>
                          </w:rPr>
                          <w:t xml:space="preserve"> </w:t>
                        </w:r>
                        <w:r>
                          <w:rPr>
                            <w:rFonts w:ascii="Times New Roman"/>
                            <w:color w:val="181818"/>
                            <w:w w:val="90"/>
                            <w:sz w:val="21"/>
                          </w:rPr>
                          <w:t>84</w:t>
                        </w:r>
                      </w:p>
                    </w:tc>
                    <w:tc>
                      <w:tcPr>
                        <w:tcW w:w="862" w:type="dxa"/>
                        <w:tcBorders>
                          <w:top w:val="nil"/>
                          <w:left w:val="nil"/>
                          <w:bottom w:val="nil"/>
                          <w:right w:val="single" w:sz="4" w:space="0" w:color="131313"/>
                        </w:tcBorders>
                      </w:tcPr>
                      <w:p w:rsidR="00FD414E" w:rsidRDefault="00FD414E">
                        <w:pPr>
                          <w:pStyle w:val="TableParagraph"/>
                          <w:spacing w:before="112"/>
                          <w:ind w:left="139"/>
                          <w:rPr>
                            <w:rFonts w:ascii="Times New Roman" w:eastAsia="Times New Roman" w:hAnsi="Times New Roman" w:cs="Times New Roman"/>
                            <w:sz w:val="21"/>
                            <w:szCs w:val="21"/>
                          </w:rPr>
                        </w:pPr>
                        <w:r>
                          <w:rPr>
                            <w:rFonts w:ascii="Times New Roman"/>
                            <w:color w:val="181818"/>
                            <w:spacing w:val="35"/>
                            <w:sz w:val="21"/>
                          </w:rPr>
                          <w:t>1</w:t>
                        </w:r>
                        <w:r>
                          <w:rPr>
                            <w:rFonts w:ascii="Times New Roman"/>
                            <w:color w:val="181818"/>
                            <w:sz w:val="21"/>
                          </w:rPr>
                          <w:t>80</w:t>
                        </w:r>
                      </w:p>
                    </w:tc>
                    <w:tc>
                      <w:tcPr>
                        <w:tcW w:w="122" w:type="dxa"/>
                        <w:tcBorders>
                          <w:top w:val="nil"/>
                          <w:left w:val="single" w:sz="4" w:space="0" w:color="131313"/>
                          <w:bottom w:val="nil"/>
                          <w:right w:val="nil"/>
                        </w:tcBorders>
                      </w:tcPr>
                      <w:p w:rsidR="00FD414E" w:rsidRDefault="00FD414E"/>
                    </w:tc>
                    <w:tc>
                      <w:tcPr>
                        <w:tcW w:w="622" w:type="dxa"/>
                        <w:tcBorders>
                          <w:top w:val="nil"/>
                          <w:left w:val="nil"/>
                          <w:bottom w:val="nil"/>
                          <w:right w:val="single" w:sz="4" w:space="0" w:color="131313"/>
                        </w:tcBorders>
                      </w:tcPr>
                      <w:p w:rsidR="00FD414E" w:rsidRDefault="00FD414E">
                        <w:pPr>
                          <w:pStyle w:val="TableParagraph"/>
                          <w:spacing w:before="108"/>
                          <w:ind w:left="62"/>
                          <w:rPr>
                            <w:rFonts w:ascii="Times New Roman" w:eastAsia="Times New Roman" w:hAnsi="Times New Roman" w:cs="Times New Roman"/>
                            <w:sz w:val="21"/>
                            <w:szCs w:val="21"/>
                          </w:rPr>
                        </w:pPr>
                        <w:r>
                          <w:rPr>
                            <w:rFonts w:ascii="Times New Roman"/>
                            <w:color w:val="030303"/>
                            <w:spacing w:val="35"/>
                            <w:sz w:val="21"/>
                          </w:rPr>
                          <w:t>1</w:t>
                        </w:r>
                        <w:r>
                          <w:rPr>
                            <w:rFonts w:ascii="Times New Roman"/>
                            <w:color w:val="030303"/>
                            <w:sz w:val="21"/>
                          </w:rPr>
                          <w:t>88</w:t>
                        </w:r>
                      </w:p>
                    </w:tc>
                    <w:tc>
                      <w:tcPr>
                        <w:tcW w:w="122" w:type="dxa"/>
                        <w:tcBorders>
                          <w:top w:val="nil"/>
                          <w:left w:val="single" w:sz="4" w:space="0" w:color="131313"/>
                          <w:bottom w:val="nil"/>
                          <w:right w:val="nil"/>
                        </w:tcBorders>
                      </w:tcPr>
                      <w:p w:rsidR="00FD414E" w:rsidRDefault="00FD414E"/>
                    </w:tc>
                    <w:tc>
                      <w:tcPr>
                        <w:tcW w:w="584" w:type="dxa"/>
                        <w:tcBorders>
                          <w:top w:val="nil"/>
                          <w:left w:val="nil"/>
                          <w:bottom w:val="nil"/>
                          <w:right w:val="single" w:sz="4" w:space="0" w:color="131313"/>
                        </w:tcBorders>
                      </w:tcPr>
                      <w:p w:rsidR="00FD414E" w:rsidRDefault="00FD414E">
                        <w:pPr>
                          <w:pStyle w:val="TableParagraph"/>
                          <w:spacing w:before="116"/>
                          <w:ind w:left="71"/>
                          <w:rPr>
                            <w:rFonts w:ascii="Arial" w:eastAsia="Arial" w:hAnsi="Arial" w:cs="Arial"/>
                            <w:sz w:val="20"/>
                            <w:szCs w:val="20"/>
                          </w:rPr>
                        </w:pPr>
                        <w:r>
                          <w:rPr>
                            <w:rFonts w:ascii="Arial"/>
                            <w:color w:val="181818"/>
                            <w:spacing w:val="11"/>
                            <w:w w:val="90"/>
                            <w:sz w:val="20"/>
                          </w:rPr>
                          <w:t>1</w:t>
                        </w:r>
                        <w:r>
                          <w:rPr>
                            <w:rFonts w:ascii="Arial"/>
                            <w:color w:val="181818"/>
                            <w:spacing w:val="6"/>
                            <w:w w:val="90"/>
                            <w:sz w:val="20"/>
                          </w:rPr>
                          <w:t>96</w:t>
                        </w:r>
                      </w:p>
                    </w:tc>
                    <w:tc>
                      <w:tcPr>
                        <w:tcW w:w="120" w:type="dxa"/>
                        <w:tcBorders>
                          <w:top w:val="nil"/>
                          <w:left w:val="single" w:sz="4" w:space="0" w:color="131313"/>
                          <w:bottom w:val="nil"/>
                          <w:right w:val="nil"/>
                        </w:tcBorders>
                      </w:tcPr>
                      <w:p w:rsidR="00FD414E" w:rsidRDefault="00FD414E"/>
                    </w:tc>
                    <w:tc>
                      <w:tcPr>
                        <w:tcW w:w="767" w:type="dxa"/>
                        <w:tcBorders>
                          <w:top w:val="nil"/>
                          <w:left w:val="nil"/>
                          <w:bottom w:val="nil"/>
                          <w:right w:val="single" w:sz="4" w:space="0" w:color="0F0F0F"/>
                        </w:tcBorders>
                      </w:tcPr>
                      <w:p w:rsidR="00FD414E" w:rsidRDefault="00FD414E">
                        <w:pPr>
                          <w:pStyle w:val="TableParagraph"/>
                          <w:spacing w:before="108"/>
                          <w:ind w:left="68"/>
                          <w:rPr>
                            <w:rFonts w:ascii="Times New Roman" w:eastAsia="Times New Roman" w:hAnsi="Times New Roman" w:cs="Times New Roman"/>
                            <w:sz w:val="21"/>
                            <w:szCs w:val="21"/>
                          </w:rPr>
                        </w:pPr>
                        <w:r>
                          <w:rPr>
                            <w:rFonts w:ascii="Times New Roman"/>
                            <w:color w:val="181818"/>
                            <w:spacing w:val="7"/>
                            <w:sz w:val="21"/>
                          </w:rPr>
                          <w:t>1</w:t>
                        </w:r>
                        <w:r>
                          <w:rPr>
                            <w:rFonts w:ascii="Times New Roman"/>
                            <w:color w:val="181818"/>
                            <w:spacing w:val="5"/>
                            <w:sz w:val="21"/>
                          </w:rPr>
                          <w:t>95</w:t>
                        </w:r>
                      </w:p>
                    </w:tc>
                    <w:tc>
                      <w:tcPr>
                        <w:tcW w:w="847" w:type="dxa"/>
                        <w:tcBorders>
                          <w:top w:val="nil"/>
                          <w:left w:val="single" w:sz="4" w:space="0" w:color="0F0F0F"/>
                          <w:bottom w:val="nil"/>
                          <w:right w:val="single" w:sz="4" w:space="0" w:color="0F0F0F"/>
                        </w:tcBorders>
                      </w:tcPr>
                      <w:p w:rsidR="00FD414E" w:rsidRDefault="00FD414E">
                        <w:pPr>
                          <w:pStyle w:val="TableParagraph"/>
                          <w:spacing w:before="108"/>
                          <w:ind w:left="266"/>
                          <w:rPr>
                            <w:rFonts w:ascii="Times New Roman" w:eastAsia="Times New Roman" w:hAnsi="Times New Roman" w:cs="Times New Roman"/>
                            <w:sz w:val="21"/>
                            <w:szCs w:val="21"/>
                          </w:rPr>
                        </w:pPr>
                        <w:r>
                          <w:rPr>
                            <w:rFonts w:ascii="Times New Roman"/>
                            <w:color w:val="181818"/>
                            <w:sz w:val="21"/>
                          </w:rPr>
                          <w:t>205</w:t>
                        </w:r>
                      </w:p>
                    </w:tc>
                    <w:tc>
                      <w:tcPr>
                        <w:tcW w:w="495" w:type="dxa"/>
                        <w:tcBorders>
                          <w:top w:val="nil"/>
                          <w:left w:val="single" w:sz="4" w:space="0" w:color="0F0F0F"/>
                          <w:bottom w:val="nil"/>
                          <w:right w:val="nil"/>
                        </w:tcBorders>
                      </w:tcPr>
                      <w:p w:rsidR="00FD414E" w:rsidRDefault="00FD414E">
                        <w:pPr>
                          <w:pStyle w:val="TableParagraph"/>
                          <w:spacing w:before="108"/>
                          <w:ind w:left="110"/>
                          <w:rPr>
                            <w:rFonts w:ascii="Times New Roman" w:eastAsia="Times New Roman" w:hAnsi="Times New Roman" w:cs="Times New Roman"/>
                            <w:sz w:val="21"/>
                            <w:szCs w:val="21"/>
                          </w:rPr>
                        </w:pPr>
                        <w:r>
                          <w:rPr>
                            <w:rFonts w:ascii="Times New Roman"/>
                            <w:color w:val="2D2D2B"/>
                            <w:spacing w:val="7"/>
                            <w:sz w:val="21"/>
                          </w:rPr>
                          <w:t>215</w:t>
                        </w:r>
                      </w:p>
                    </w:tc>
                  </w:tr>
                </w:tbl>
                <w:p w:rsidR="00FD414E" w:rsidRDefault="00FD414E"/>
              </w:txbxContent>
            </v:textbox>
            <w10:wrap anchorx="page"/>
          </v:shape>
        </w:pict>
      </w:r>
      <w:r w:rsidR="00FD414E" w:rsidRPr="00FD414E">
        <w:rPr>
          <w:rFonts w:ascii="Times New Roman" w:hAnsi="Times New Roman"/>
          <w:color w:val="030303"/>
          <w:w w:val="105"/>
          <w:sz w:val="21"/>
          <w:lang w:val="ru-RU"/>
        </w:rPr>
        <w:t>Тройной</w:t>
      </w:r>
      <w:r w:rsidR="00FD414E" w:rsidRPr="00FD414E">
        <w:rPr>
          <w:rFonts w:ascii="Times New Roman" w:hAnsi="Times New Roman"/>
          <w:color w:val="030303"/>
          <w:spacing w:val="13"/>
          <w:w w:val="105"/>
          <w:sz w:val="21"/>
          <w:lang w:val="ru-RU"/>
        </w:rPr>
        <w:t xml:space="preserve"> </w:t>
      </w:r>
      <w:r w:rsidR="00FD414E" w:rsidRPr="00FD414E">
        <w:rPr>
          <w:rFonts w:ascii="Times New Roman" w:hAnsi="Times New Roman"/>
          <w:color w:val="181818"/>
          <w:w w:val="105"/>
          <w:sz w:val="21"/>
          <w:lang w:val="ru-RU"/>
        </w:rPr>
        <w:t>прыжок</w:t>
      </w:r>
      <w:r w:rsidR="00FD414E" w:rsidRPr="00FD414E">
        <w:rPr>
          <w:rFonts w:ascii="Times New Roman" w:hAnsi="Times New Roman"/>
          <w:color w:val="181818"/>
          <w:spacing w:val="16"/>
          <w:w w:val="105"/>
          <w:sz w:val="21"/>
          <w:lang w:val="ru-RU"/>
        </w:rPr>
        <w:t xml:space="preserve"> </w:t>
      </w:r>
      <w:r w:rsidR="00FD414E" w:rsidRPr="00FD414E">
        <w:rPr>
          <w:rFonts w:ascii="Times New Roman" w:hAnsi="Times New Roman"/>
          <w:color w:val="181818"/>
          <w:w w:val="105"/>
          <w:sz w:val="21"/>
          <w:lang w:val="ru-RU"/>
        </w:rPr>
        <w:t>с</w:t>
      </w:r>
      <w:r w:rsidR="00FD414E" w:rsidRPr="00FD414E">
        <w:rPr>
          <w:rFonts w:ascii="Times New Roman" w:hAnsi="Times New Roman"/>
          <w:color w:val="181818"/>
          <w:w w:val="106"/>
          <w:sz w:val="21"/>
          <w:lang w:val="ru-RU"/>
        </w:rPr>
        <w:t xml:space="preserve"> </w:t>
      </w:r>
      <w:r w:rsidR="00FD414E" w:rsidRPr="00FD414E">
        <w:rPr>
          <w:rFonts w:ascii="Times New Roman" w:hAnsi="Times New Roman"/>
          <w:color w:val="181818"/>
          <w:w w:val="105"/>
          <w:sz w:val="21"/>
          <w:lang w:val="ru-RU"/>
        </w:rPr>
        <w:t>места</w:t>
      </w:r>
      <w:r w:rsidR="00FD414E" w:rsidRPr="00FD414E">
        <w:rPr>
          <w:rFonts w:ascii="Times New Roman" w:hAnsi="Times New Roman"/>
          <w:color w:val="181818"/>
          <w:spacing w:val="24"/>
          <w:w w:val="105"/>
          <w:sz w:val="21"/>
          <w:lang w:val="ru-RU"/>
        </w:rPr>
        <w:t xml:space="preserve"> </w:t>
      </w:r>
      <w:r w:rsidR="00FD414E" w:rsidRPr="00FD414E">
        <w:rPr>
          <w:rFonts w:ascii="Times New Roman" w:hAnsi="Times New Roman"/>
          <w:color w:val="181818"/>
          <w:w w:val="105"/>
          <w:sz w:val="21"/>
          <w:lang w:val="ru-RU"/>
        </w:rPr>
        <w:t>(см)</w:t>
      </w:r>
    </w:p>
    <w:p w:rsidR="00B663C6" w:rsidRPr="00FD414E" w:rsidRDefault="00FD414E">
      <w:pPr>
        <w:tabs>
          <w:tab w:val="left" w:pos="1097"/>
          <w:tab w:val="left" w:pos="1827"/>
          <w:tab w:val="left" w:pos="2537"/>
          <w:tab w:val="left" w:pos="3372"/>
          <w:tab w:val="left" w:pos="4135"/>
          <w:tab w:val="left" w:pos="4865"/>
          <w:tab w:val="left" w:pos="5777"/>
          <w:tab w:val="left" w:pos="6521"/>
        </w:tabs>
        <w:spacing w:before="411"/>
        <w:ind w:left="252"/>
        <w:rPr>
          <w:rFonts w:ascii="Times New Roman" w:eastAsia="Times New Roman" w:hAnsi="Times New Roman" w:cs="Times New Roman"/>
          <w:sz w:val="21"/>
          <w:szCs w:val="21"/>
          <w:lang w:val="ru-RU"/>
        </w:rPr>
      </w:pPr>
      <w:r w:rsidRPr="00FD414E">
        <w:rPr>
          <w:lang w:val="ru-RU"/>
        </w:rPr>
        <w:br w:type="column"/>
      </w:r>
      <w:r w:rsidRPr="00FD414E">
        <w:rPr>
          <w:rFonts w:ascii="Times New Roman"/>
          <w:color w:val="181818"/>
          <w:sz w:val="21"/>
          <w:lang w:val="ru-RU"/>
        </w:rPr>
        <w:lastRenderedPageBreak/>
        <w:t>445</w:t>
      </w:r>
      <w:r w:rsidRPr="00FD414E">
        <w:rPr>
          <w:rFonts w:ascii="Times New Roman"/>
          <w:color w:val="181818"/>
          <w:sz w:val="21"/>
          <w:lang w:val="ru-RU"/>
        </w:rPr>
        <w:tab/>
      </w:r>
      <w:r w:rsidRPr="00FD414E">
        <w:rPr>
          <w:rFonts w:ascii="Times New Roman"/>
          <w:color w:val="181818"/>
          <w:w w:val="95"/>
          <w:sz w:val="21"/>
          <w:lang w:val="ru-RU"/>
        </w:rPr>
        <w:t>450</w:t>
      </w:r>
      <w:r w:rsidRPr="00FD414E">
        <w:rPr>
          <w:rFonts w:ascii="Times New Roman"/>
          <w:color w:val="181818"/>
          <w:w w:val="95"/>
          <w:sz w:val="21"/>
          <w:lang w:val="ru-RU"/>
        </w:rPr>
        <w:tab/>
      </w:r>
      <w:r w:rsidRPr="00FD414E">
        <w:rPr>
          <w:rFonts w:ascii="Times New Roman"/>
          <w:color w:val="181818"/>
          <w:sz w:val="21"/>
          <w:lang w:val="ru-RU"/>
        </w:rPr>
        <w:t>460</w:t>
      </w:r>
      <w:r w:rsidRPr="00FD414E">
        <w:rPr>
          <w:rFonts w:ascii="Times New Roman"/>
          <w:color w:val="181818"/>
          <w:sz w:val="21"/>
          <w:lang w:val="ru-RU"/>
        </w:rPr>
        <w:tab/>
        <w:t>455</w:t>
      </w:r>
      <w:r w:rsidRPr="00FD414E">
        <w:rPr>
          <w:rFonts w:ascii="Times New Roman"/>
          <w:color w:val="181818"/>
          <w:sz w:val="21"/>
          <w:lang w:val="ru-RU"/>
        </w:rPr>
        <w:tab/>
      </w:r>
      <w:r w:rsidRPr="00FD414E">
        <w:rPr>
          <w:rFonts w:ascii="Times New Roman"/>
          <w:color w:val="181818"/>
          <w:position w:val="1"/>
          <w:sz w:val="21"/>
          <w:lang w:val="ru-RU"/>
        </w:rPr>
        <w:t>460</w:t>
      </w:r>
      <w:r w:rsidRPr="00FD414E">
        <w:rPr>
          <w:rFonts w:ascii="Times New Roman"/>
          <w:color w:val="181818"/>
          <w:position w:val="1"/>
          <w:sz w:val="21"/>
          <w:lang w:val="ru-RU"/>
        </w:rPr>
        <w:tab/>
        <w:t>470</w:t>
      </w:r>
      <w:r w:rsidRPr="00FD414E">
        <w:rPr>
          <w:rFonts w:ascii="Times New Roman"/>
          <w:color w:val="181818"/>
          <w:position w:val="1"/>
          <w:sz w:val="21"/>
          <w:lang w:val="ru-RU"/>
        </w:rPr>
        <w:tab/>
        <w:t>500</w:t>
      </w:r>
      <w:r w:rsidRPr="00FD414E">
        <w:rPr>
          <w:rFonts w:ascii="Times New Roman"/>
          <w:color w:val="181818"/>
          <w:position w:val="1"/>
          <w:sz w:val="21"/>
          <w:lang w:val="ru-RU"/>
        </w:rPr>
        <w:tab/>
        <w:t>520</w:t>
      </w:r>
      <w:r w:rsidRPr="00FD414E">
        <w:rPr>
          <w:rFonts w:ascii="Times New Roman"/>
          <w:color w:val="181818"/>
          <w:position w:val="1"/>
          <w:sz w:val="21"/>
          <w:lang w:val="ru-RU"/>
        </w:rPr>
        <w:tab/>
        <w:t>545</w:t>
      </w:r>
    </w:p>
    <w:p w:rsidR="00B663C6" w:rsidRPr="00FD414E" w:rsidRDefault="00FD414E">
      <w:pPr>
        <w:spacing w:before="411"/>
        <w:ind w:left="252"/>
        <w:rPr>
          <w:rFonts w:ascii="Times New Roman" w:eastAsia="Times New Roman" w:hAnsi="Times New Roman" w:cs="Times New Roman"/>
          <w:sz w:val="21"/>
          <w:szCs w:val="21"/>
          <w:lang w:val="ru-RU"/>
        </w:rPr>
      </w:pPr>
      <w:r w:rsidRPr="00FD414E">
        <w:rPr>
          <w:lang w:val="ru-RU"/>
        </w:rPr>
        <w:br w:type="column"/>
      </w:r>
      <w:r w:rsidRPr="00FD414E">
        <w:rPr>
          <w:rFonts w:ascii="Times New Roman"/>
          <w:color w:val="181818"/>
          <w:sz w:val="21"/>
          <w:lang w:val="ru-RU"/>
        </w:rPr>
        <w:lastRenderedPageBreak/>
        <w:t>550</w:t>
      </w:r>
    </w:p>
    <w:p w:rsidR="00B663C6" w:rsidRPr="00FD414E" w:rsidRDefault="00FD414E">
      <w:pPr>
        <w:tabs>
          <w:tab w:val="left" w:pos="943"/>
        </w:tabs>
        <w:spacing w:before="406"/>
        <w:ind w:left="252"/>
        <w:rPr>
          <w:rFonts w:ascii="Times New Roman" w:eastAsia="Times New Roman" w:hAnsi="Times New Roman" w:cs="Times New Roman"/>
          <w:sz w:val="21"/>
          <w:szCs w:val="21"/>
          <w:lang w:val="ru-RU"/>
        </w:rPr>
      </w:pPr>
      <w:r w:rsidRPr="00FD414E">
        <w:rPr>
          <w:lang w:val="ru-RU"/>
        </w:rPr>
        <w:br w:type="column"/>
      </w:r>
      <w:r w:rsidRPr="00FD414E">
        <w:rPr>
          <w:rFonts w:ascii="Times New Roman"/>
          <w:color w:val="181818"/>
          <w:sz w:val="21"/>
          <w:lang w:val="ru-RU"/>
        </w:rPr>
        <w:lastRenderedPageBreak/>
        <w:t>570</w:t>
      </w:r>
      <w:r w:rsidRPr="00FD414E">
        <w:rPr>
          <w:rFonts w:ascii="Times New Roman"/>
          <w:color w:val="181818"/>
          <w:sz w:val="21"/>
          <w:lang w:val="ru-RU"/>
        </w:rPr>
        <w:tab/>
      </w:r>
      <w:r w:rsidRPr="00FD414E">
        <w:rPr>
          <w:rFonts w:ascii="Times New Roman"/>
          <w:color w:val="2D2D2B"/>
          <w:sz w:val="21"/>
          <w:lang w:val="ru-RU"/>
        </w:rPr>
        <w:t>590</w:t>
      </w:r>
    </w:p>
    <w:p w:rsidR="00B663C6" w:rsidRPr="00FD414E" w:rsidRDefault="00B663C6">
      <w:pPr>
        <w:rPr>
          <w:rFonts w:ascii="Times New Roman" w:eastAsia="Times New Roman" w:hAnsi="Times New Roman" w:cs="Times New Roman"/>
          <w:sz w:val="21"/>
          <w:szCs w:val="21"/>
          <w:lang w:val="ru-RU"/>
        </w:rPr>
        <w:sectPr w:rsidR="00B663C6" w:rsidRPr="00FD414E">
          <w:type w:val="continuous"/>
          <w:pgSz w:w="16840" w:h="11910" w:orient="landscape"/>
          <w:pgMar w:top="1120" w:right="180" w:bottom="280" w:left="280" w:header="720" w:footer="720" w:gutter="0"/>
          <w:cols w:num="4" w:space="720" w:equalWidth="0">
            <w:col w:w="2071" w:space="4649"/>
            <w:col w:w="6837" w:space="137"/>
            <w:col w:w="571" w:space="422"/>
            <w:col w:w="1693"/>
          </w:cols>
        </w:sectPr>
      </w:pPr>
    </w:p>
    <w:p w:rsidR="00B663C6" w:rsidRPr="00FD414E" w:rsidRDefault="00B663C6">
      <w:pPr>
        <w:spacing w:before="3"/>
        <w:rPr>
          <w:rFonts w:ascii="Times New Roman" w:eastAsia="Times New Roman" w:hAnsi="Times New Roman" w:cs="Times New Roman"/>
          <w:sz w:val="17"/>
          <w:szCs w:val="17"/>
          <w:lang w:val="ru-RU"/>
        </w:rPr>
      </w:pPr>
    </w:p>
    <w:p w:rsidR="00B663C6" w:rsidRPr="00FD414E" w:rsidRDefault="00FD414E">
      <w:pPr>
        <w:spacing w:line="286" w:lineRule="auto"/>
        <w:ind w:left="262" w:right="423" w:hanging="15"/>
        <w:rPr>
          <w:rFonts w:ascii="Times New Roman" w:eastAsia="Times New Roman" w:hAnsi="Times New Roman" w:cs="Times New Roman"/>
          <w:sz w:val="21"/>
          <w:szCs w:val="21"/>
          <w:lang w:val="ru-RU"/>
        </w:rPr>
      </w:pPr>
      <w:r w:rsidRPr="00FD414E">
        <w:rPr>
          <w:rFonts w:ascii="Times New Roman" w:hAnsi="Times New Roman"/>
          <w:color w:val="181818"/>
          <w:w w:val="105"/>
          <w:sz w:val="21"/>
          <w:lang w:val="ru-RU"/>
        </w:rPr>
        <w:t>Челночный</w:t>
      </w:r>
      <w:r w:rsidRPr="00FD414E">
        <w:rPr>
          <w:rFonts w:ascii="Times New Roman" w:hAnsi="Times New Roman"/>
          <w:color w:val="181818"/>
          <w:spacing w:val="36"/>
          <w:w w:val="105"/>
          <w:sz w:val="21"/>
          <w:lang w:val="ru-RU"/>
        </w:rPr>
        <w:t xml:space="preserve"> </w:t>
      </w:r>
      <w:r w:rsidRPr="00FD414E">
        <w:rPr>
          <w:rFonts w:ascii="Times New Roman" w:hAnsi="Times New Roman"/>
          <w:color w:val="181818"/>
          <w:w w:val="105"/>
          <w:sz w:val="21"/>
          <w:lang w:val="ru-RU"/>
        </w:rPr>
        <w:t xml:space="preserve">бег 7х50  </w:t>
      </w:r>
      <w:r w:rsidRPr="00FD414E">
        <w:rPr>
          <w:rFonts w:ascii="Times New Roman" w:hAnsi="Times New Roman"/>
          <w:color w:val="181818"/>
          <w:spacing w:val="22"/>
          <w:w w:val="105"/>
          <w:sz w:val="21"/>
          <w:lang w:val="ru-RU"/>
        </w:rPr>
        <w:t xml:space="preserve"> </w:t>
      </w:r>
      <w:r w:rsidRPr="00FD414E">
        <w:rPr>
          <w:rFonts w:ascii="Times New Roman" w:hAnsi="Times New Roman"/>
          <w:color w:val="181818"/>
          <w:w w:val="105"/>
          <w:sz w:val="21"/>
          <w:lang w:val="ru-RU"/>
        </w:rPr>
        <w:t>(сек)</w:t>
      </w:r>
    </w:p>
    <w:p w:rsidR="00B663C6" w:rsidRPr="00FD414E" w:rsidRDefault="00B663C6">
      <w:pPr>
        <w:spacing w:before="8"/>
        <w:rPr>
          <w:rFonts w:ascii="Times New Roman" w:eastAsia="Times New Roman" w:hAnsi="Times New Roman" w:cs="Times New Roman"/>
          <w:sz w:val="17"/>
          <w:szCs w:val="17"/>
          <w:lang w:val="ru-RU"/>
        </w:rPr>
      </w:pPr>
    </w:p>
    <w:p w:rsidR="00B663C6" w:rsidRPr="00FD414E" w:rsidRDefault="00FD414E">
      <w:pPr>
        <w:ind w:left="257"/>
        <w:rPr>
          <w:rFonts w:ascii="Times New Roman" w:eastAsia="Times New Roman" w:hAnsi="Times New Roman" w:cs="Times New Roman"/>
          <w:sz w:val="21"/>
          <w:szCs w:val="21"/>
          <w:lang w:val="ru-RU"/>
        </w:rPr>
      </w:pPr>
      <w:r w:rsidRPr="00FD414E">
        <w:rPr>
          <w:rFonts w:ascii="Times New Roman" w:hAnsi="Times New Roman"/>
          <w:color w:val="030303"/>
          <w:w w:val="105"/>
          <w:sz w:val="21"/>
          <w:lang w:val="ru-RU"/>
        </w:rPr>
        <w:t>Бег</w:t>
      </w:r>
      <w:r w:rsidRPr="00FD414E">
        <w:rPr>
          <w:rFonts w:ascii="Times New Roman" w:hAnsi="Times New Roman"/>
          <w:color w:val="030303"/>
          <w:spacing w:val="9"/>
          <w:w w:val="105"/>
          <w:sz w:val="21"/>
          <w:lang w:val="ru-RU"/>
        </w:rPr>
        <w:t xml:space="preserve"> </w:t>
      </w:r>
      <w:r w:rsidRPr="00FD414E">
        <w:rPr>
          <w:rFonts w:ascii="Times New Roman" w:hAnsi="Times New Roman"/>
          <w:color w:val="181818"/>
          <w:w w:val="105"/>
          <w:sz w:val="21"/>
          <w:lang w:val="ru-RU"/>
        </w:rPr>
        <w:t>400м</w:t>
      </w:r>
      <w:r w:rsidRPr="00FD414E">
        <w:rPr>
          <w:rFonts w:ascii="Times New Roman" w:hAnsi="Times New Roman"/>
          <w:color w:val="181818"/>
          <w:spacing w:val="18"/>
          <w:w w:val="105"/>
          <w:sz w:val="21"/>
          <w:lang w:val="ru-RU"/>
        </w:rPr>
        <w:t xml:space="preserve"> </w:t>
      </w:r>
      <w:r w:rsidRPr="00FD414E">
        <w:rPr>
          <w:rFonts w:ascii="Times New Roman" w:hAnsi="Times New Roman"/>
          <w:color w:val="181818"/>
          <w:w w:val="105"/>
          <w:sz w:val="21"/>
          <w:lang w:val="ru-RU"/>
        </w:rPr>
        <w:t>(сек)</w:t>
      </w:r>
    </w:p>
    <w:p w:rsidR="00B663C6" w:rsidRPr="00FD414E" w:rsidRDefault="00FD414E">
      <w:pPr>
        <w:spacing w:before="49" w:line="494" w:lineRule="exact"/>
        <w:ind w:left="267"/>
        <w:rPr>
          <w:rFonts w:ascii="Times New Roman" w:eastAsia="Times New Roman" w:hAnsi="Times New Roman" w:cs="Times New Roman"/>
          <w:sz w:val="21"/>
          <w:szCs w:val="21"/>
          <w:lang w:val="ru-RU"/>
        </w:rPr>
      </w:pPr>
      <w:r w:rsidRPr="00FD414E">
        <w:rPr>
          <w:rFonts w:ascii="Times New Roman" w:hAnsi="Times New Roman"/>
          <w:color w:val="181818"/>
          <w:w w:val="105"/>
          <w:sz w:val="21"/>
          <w:lang w:val="ru-RU"/>
        </w:rPr>
        <w:t>6-минутный</w:t>
      </w:r>
      <w:r w:rsidRPr="00FD414E">
        <w:rPr>
          <w:rFonts w:ascii="Times New Roman" w:hAnsi="Times New Roman"/>
          <w:color w:val="181818"/>
          <w:spacing w:val="20"/>
          <w:w w:val="105"/>
          <w:sz w:val="21"/>
          <w:lang w:val="ru-RU"/>
        </w:rPr>
        <w:t xml:space="preserve"> </w:t>
      </w:r>
      <w:r w:rsidRPr="00FD414E">
        <w:rPr>
          <w:rFonts w:ascii="Times New Roman" w:hAnsi="Times New Roman"/>
          <w:color w:val="181818"/>
          <w:w w:val="105"/>
          <w:sz w:val="21"/>
          <w:lang w:val="ru-RU"/>
        </w:rPr>
        <w:t>бег</w:t>
      </w:r>
      <w:r w:rsidRPr="00FD414E">
        <w:rPr>
          <w:rFonts w:ascii="Times New Roman" w:hAnsi="Times New Roman"/>
          <w:color w:val="181818"/>
          <w:spacing w:val="3"/>
          <w:w w:val="105"/>
          <w:sz w:val="21"/>
          <w:lang w:val="ru-RU"/>
        </w:rPr>
        <w:t xml:space="preserve"> </w:t>
      </w:r>
      <w:r w:rsidRPr="00FD414E">
        <w:rPr>
          <w:rFonts w:ascii="Times New Roman" w:hAnsi="Times New Roman"/>
          <w:color w:val="181818"/>
          <w:w w:val="105"/>
          <w:sz w:val="21"/>
          <w:lang w:val="ru-RU"/>
        </w:rPr>
        <w:t>(м)</w:t>
      </w:r>
      <w:r w:rsidRPr="00FD414E">
        <w:rPr>
          <w:rFonts w:ascii="Times New Roman" w:hAnsi="Times New Roman"/>
          <w:color w:val="181818"/>
          <w:w w:val="107"/>
          <w:sz w:val="21"/>
          <w:lang w:val="ru-RU"/>
        </w:rPr>
        <w:t xml:space="preserve"> </w:t>
      </w:r>
      <w:r w:rsidRPr="00FD414E">
        <w:rPr>
          <w:rFonts w:ascii="Times New Roman" w:hAnsi="Times New Roman"/>
          <w:color w:val="181818"/>
          <w:w w:val="105"/>
          <w:sz w:val="21"/>
          <w:lang w:val="ru-RU"/>
        </w:rPr>
        <w:t>12-минутный</w:t>
      </w:r>
      <w:r w:rsidRPr="00FD414E">
        <w:rPr>
          <w:rFonts w:ascii="Times New Roman" w:hAnsi="Times New Roman"/>
          <w:color w:val="181818"/>
          <w:spacing w:val="-4"/>
          <w:w w:val="105"/>
          <w:sz w:val="21"/>
          <w:lang w:val="ru-RU"/>
        </w:rPr>
        <w:t xml:space="preserve"> </w:t>
      </w:r>
      <w:r w:rsidRPr="00FD414E">
        <w:rPr>
          <w:rFonts w:ascii="Times New Roman" w:hAnsi="Times New Roman"/>
          <w:color w:val="181818"/>
          <w:w w:val="105"/>
          <w:sz w:val="21"/>
          <w:lang w:val="ru-RU"/>
        </w:rPr>
        <w:t>бег</w:t>
      </w:r>
    </w:p>
    <w:p w:rsidR="00B663C6" w:rsidRPr="00FD414E" w:rsidRDefault="00FD414E">
      <w:pPr>
        <w:spacing w:before="11"/>
        <w:ind w:left="267"/>
        <w:rPr>
          <w:rFonts w:ascii="Arial" w:eastAsia="Arial" w:hAnsi="Arial" w:cs="Arial"/>
          <w:sz w:val="20"/>
          <w:szCs w:val="20"/>
          <w:lang w:val="ru-RU"/>
        </w:rPr>
      </w:pPr>
      <w:r w:rsidRPr="00FD414E">
        <w:rPr>
          <w:rFonts w:ascii="Arial" w:hAnsi="Arial"/>
          <w:color w:val="181818"/>
          <w:w w:val="110"/>
          <w:sz w:val="20"/>
          <w:lang w:val="ru-RU"/>
        </w:rPr>
        <w:t>(м)</w:t>
      </w:r>
    </w:p>
    <w:p w:rsidR="00B663C6" w:rsidRPr="00FD414E" w:rsidRDefault="00FD414E">
      <w:pPr>
        <w:rPr>
          <w:rFonts w:ascii="Arial" w:eastAsia="Arial" w:hAnsi="Arial" w:cs="Arial"/>
          <w:sz w:val="20"/>
          <w:szCs w:val="20"/>
          <w:lang w:val="ru-RU"/>
        </w:rPr>
      </w:pPr>
      <w:r w:rsidRPr="00FD414E">
        <w:rPr>
          <w:lang w:val="ru-RU"/>
        </w:rPr>
        <w:br w:type="column"/>
      </w:r>
    </w:p>
    <w:p w:rsidR="00B663C6" w:rsidRPr="00FD414E" w:rsidRDefault="00B663C6">
      <w:pPr>
        <w:spacing w:before="11"/>
        <w:rPr>
          <w:rFonts w:ascii="Arial" w:eastAsia="Arial" w:hAnsi="Arial" w:cs="Arial"/>
          <w:sz w:val="28"/>
          <w:szCs w:val="28"/>
          <w:lang w:val="ru-RU"/>
        </w:rPr>
      </w:pPr>
    </w:p>
    <w:p w:rsidR="00B663C6" w:rsidRPr="00FD414E" w:rsidRDefault="00FD414E">
      <w:pPr>
        <w:ind w:right="50"/>
        <w:jc w:val="right"/>
        <w:rPr>
          <w:rFonts w:ascii="Times New Roman" w:eastAsia="Times New Roman" w:hAnsi="Times New Roman" w:cs="Times New Roman"/>
          <w:sz w:val="21"/>
          <w:szCs w:val="21"/>
          <w:lang w:val="ru-RU"/>
        </w:rPr>
      </w:pPr>
      <w:r w:rsidRPr="00FD414E">
        <w:rPr>
          <w:rFonts w:ascii="Times New Roman"/>
          <w:color w:val="181818"/>
          <w:sz w:val="21"/>
          <w:lang w:val="ru-RU"/>
        </w:rPr>
        <w:t>69.0</w:t>
      </w:r>
    </w:p>
    <w:p w:rsidR="00B663C6" w:rsidRPr="00FD414E" w:rsidRDefault="00B663C6">
      <w:pPr>
        <w:spacing w:before="2"/>
        <w:rPr>
          <w:rFonts w:ascii="Times New Roman" w:eastAsia="Times New Roman" w:hAnsi="Times New Roman" w:cs="Times New Roman"/>
          <w:sz w:val="16"/>
          <w:szCs w:val="16"/>
          <w:lang w:val="ru-RU"/>
        </w:rPr>
      </w:pPr>
    </w:p>
    <w:p w:rsidR="00B663C6" w:rsidRPr="00FD414E" w:rsidRDefault="00FD414E">
      <w:pPr>
        <w:tabs>
          <w:tab w:val="left" w:pos="835"/>
          <w:tab w:val="left" w:pos="1598"/>
          <w:tab w:val="left" w:pos="2323"/>
          <w:tab w:val="left" w:pos="3230"/>
          <w:tab w:val="left" w:pos="3969"/>
          <w:tab w:val="left" w:pos="4675"/>
        </w:tabs>
        <w:ind w:right="50"/>
        <w:jc w:val="right"/>
        <w:rPr>
          <w:rFonts w:ascii="Times New Roman" w:eastAsia="Times New Roman" w:hAnsi="Times New Roman" w:cs="Times New Roman"/>
          <w:sz w:val="21"/>
          <w:szCs w:val="21"/>
          <w:lang w:val="ru-RU"/>
        </w:rPr>
      </w:pPr>
      <w:r w:rsidRPr="00FD414E">
        <w:rPr>
          <w:rFonts w:ascii="Times New Roman" w:hAnsi="Times New Roman"/>
          <w:color w:val="181818"/>
          <w:sz w:val="21"/>
          <w:lang w:val="ru-RU"/>
        </w:rPr>
        <w:t>87.0</w:t>
      </w:r>
      <w:r w:rsidRPr="00FD414E">
        <w:rPr>
          <w:rFonts w:ascii="Times New Roman" w:hAnsi="Times New Roman"/>
          <w:color w:val="181818"/>
          <w:sz w:val="21"/>
          <w:lang w:val="ru-RU"/>
        </w:rPr>
        <w:tab/>
        <w:t>84.0</w:t>
      </w:r>
      <w:r w:rsidRPr="00FD414E">
        <w:rPr>
          <w:rFonts w:ascii="Times New Roman" w:hAnsi="Times New Roman"/>
          <w:color w:val="181818"/>
          <w:sz w:val="21"/>
          <w:lang w:val="ru-RU"/>
        </w:rPr>
        <w:tab/>
        <w:t>80.0</w:t>
      </w:r>
      <w:r w:rsidRPr="00FD414E">
        <w:rPr>
          <w:rFonts w:ascii="Times New Roman" w:hAnsi="Times New Roman"/>
          <w:color w:val="181818"/>
          <w:sz w:val="21"/>
          <w:lang w:val="ru-RU"/>
        </w:rPr>
        <w:tab/>
        <w:t>84.0</w:t>
      </w:r>
      <w:r w:rsidRPr="00FD414E">
        <w:rPr>
          <w:rFonts w:ascii="Times New Roman" w:hAnsi="Times New Roman"/>
          <w:color w:val="181818"/>
          <w:sz w:val="21"/>
          <w:lang w:val="ru-RU"/>
        </w:rPr>
        <w:tab/>
        <w:t>80.0</w:t>
      </w:r>
      <w:r w:rsidRPr="00FD414E">
        <w:rPr>
          <w:rFonts w:ascii="Times New Roman" w:hAnsi="Times New Roman"/>
          <w:color w:val="181818"/>
          <w:sz w:val="21"/>
          <w:lang w:val="ru-RU"/>
        </w:rPr>
        <w:tab/>
      </w:r>
      <w:r w:rsidRPr="00FD414E">
        <w:rPr>
          <w:rFonts w:ascii="Times New Roman" w:hAnsi="Times New Roman"/>
          <w:color w:val="181818"/>
          <w:spacing w:val="4"/>
          <w:w w:val="85"/>
          <w:sz w:val="21"/>
          <w:lang w:val="ru-RU"/>
        </w:rPr>
        <w:t>76</w:t>
      </w:r>
      <w:r w:rsidRPr="00FD414E">
        <w:rPr>
          <w:rFonts w:ascii="Times New Roman" w:hAnsi="Times New Roman"/>
          <w:color w:val="414141"/>
          <w:spacing w:val="5"/>
          <w:w w:val="85"/>
          <w:sz w:val="21"/>
          <w:lang w:val="ru-RU"/>
        </w:rPr>
        <w:t>.</w:t>
      </w:r>
      <w:r w:rsidRPr="00FD414E">
        <w:rPr>
          <w:rFonts w:ascii="Arial" w:hAnsi="Arial"/>
          <w:color w:val="181818"/>
          <w:spacing w:val="6"/>
          <w:w w:val="85"/>
          <w:position w:val="1"/>
          <w:sz w:val="27"/>
          <w:lang w:val="ru-RU"/>
        </w:rPr>
        <w:t>о</w:t>
      </w:r>
      <w:r w:rsidRPr="00FD414E">
        <w:rPr>
          <w:rFonts w:ascii="Arial" w:hAnsi="Arial"/>
          <w:color w:val="181818"/>
          <w:spacing w:val="6"/>
          <w:w w:val="85"/>
          <w:position w:val="1"/>
          <w:sz w:val="27"/>
          <w:lang w:val="ru-RU"/>
        </w:rPr>
        <w:tab/>
      </w:r>
      <w:r w:rsidRPr="00FD414E">
        <w:rPr>
          <w:rFonts w:ascii="Times New Roman" w:hAnsi="Times New Roman"/>
          <w:color w:val="181818"/>
          <w:position w:val="1"/>
          <w:sz w:val="21"/>
          <w:lang w:val="ru-RU"/>
        </w:rPr>
        <w:t>77.0</w:t>
      </w:r>
    </w:p>
    <w:p w:rsidR="00B663C6" w:rsidRPr="00FD414E" w:rsidRDefault="00FD414E">
      <w:pPr>
        <w:tabs>
          <w:tab w:val="left" w:pos="1097"/>
          <w:tab w:val="left" w:pos="1860"/>
          <w:tab w:val="left" w:pos="2580"/>
          <w:tab w:val="left" w:pos="3492"/>
          <w:tab w:val="left" w:pos="4231"/>
        </w:tabs>
        <w:spacing w:before="189"/>
        <w:ind w:left="262"/>
        <w:rPr>
          <w:rFonts w:ascii="Arial" w:eastAsia="Arial" w:hAnsi="Arial" w:cs="Arial"/>
          <w:sz w:val="27"/>
          <w:szCs w:val="27"/>
          <w:lang w:val="ru-RU"/>
        </w:rPr>
      </w:pPr>
      <w:r w:rsidRPr="00FD414E">
        <w:rPr>
          <w:rFonts w:ascii="Times New Roman" w:hAnsi="Times New Roman"/>
          <w:color w:val="181818"/>
          <w:spacing w:val="1"/>
          <w:w w:val="95"/>
          <w:sz w:val="21"/>
          <w:lang w:val="ru-RU"/>
        </w:rPr>
        <w:t>1</w:t>
      </w:r>
      <w:r w:rsidRPr="00FD414E">
        <w:rPr>
          <w:rFonts w:ascii="Times New Roman" w:hAnsi="Times New Roman"/>
          <w:color w:val="181818"/>
          <w:w w:val="95"/>
          <w:sz w:val="21"/>
          <w:lang w:val="ru-RU"/>
        </w:rPr>
        <w:t>200</w:t>
      </w:r>
      <w:r w:rsidRPr="00FD414E">
        <w:rPr>
          <w:rFonts w:ascii="Times New Roman" w:hAnsi="Times New Roman"/>
          <w:color w:val="181818"/>
          <w:w w:val="95"/>
          <w:sz w:val="21"/>
          <w:lang w:val="ru-RU"/>
        </w:rPr>
        <w:tab/>
      </w:r>
      <w:r w:rsidRPr="00FD414E">
        <w:rPr>
          <w:rFonts w:ascii="Times New Roman" w:hAnsi="Times New Roman"/>
          <w:color w:val="181818"/>
          <w:sz w:val="21"/>
          <w:lang w:val="ru-RU"/>
        </w:rPr>
        <w:t>1300</w:t>
      </w:r>
      <w:r w:rsidRPr="00FD414E">
        <w:rPr>
          <w:rFonts w:ascii="Times New Roman" w:hAnsi="Times New Roman"/>
          <w:color w:val="181818"/>
          <w:sz w:val="21"/>
          <w:lang w:val="ru-RU"/>
        </w:rPr>
        <w:tab/>
      </w:r>
      <w:r w:rsidRPr="00FD414E">
        <w:rPr>
          <w:rFonts w:ascii="Times New Roman" w:hAnsi="Times New Roman"/>
          <w:color w:val="181818"/>
          <w:w w:val="95"/>
          <w:sz w:val="21"/>
          <w:lang w:val="ru-RU"/>
        </w:rPr>
        <w:t>1400</w:t>
      </w:r>
      <w:r w:rsidRPr="00FD414E">
        <w:rPr>
          <w:rFonts w:ascii="Times New Roman" w:hAnsi="Times New Roman"/>
          <w:color w:val="181818"/>
          <w:w w:val="95"/>
          <w:sz w:val="21"/>
          <w:lang w:val="ru-RU"/>
        </w:rPr>
        <w:tab/>
      </w:r>
      <w:r w:rsidRPr="00FD414E">
        <w:rPr>
          <w:rFonts w:ascii="Times New Roman" w:hAnsi="Times New Roman"/>
          <w:color w:val="181818"/>
          <w:sz w:val="21"/>
          <w:lang w:val="ru-RU"/>
        </w:rPr>
        <w:t>1300</w:t>
      </w:r>
      <w:r w:rsidRPr="00FD414E">
        <w:rPr>
          <w:rFonts w:ascii="Times New Roman" w:hAnsi="Times New Roman"/>
          <w:color w:val="181818"/>
          <w:sz w:val="21"/>
          <w:lang w:val="ru-RU"/>
        </w:rPr>
        <w:tab/>
      </w:r>
      <w:r w:rsidRPr="00FD414E">
        <w:rPr>
          <w:rFonts w:ascii="Times New Roman" w:hAnsi="Times New Roman"/>
          <w:color w:val="030303"/>
          <w:w w:val="95"/>
          <w:sz w:val="21"/>
          <w:lang w:val="ru-RU"/>
        </w:rPr>
        <w:t>1400</w:t>
      </w:r>
      <w:r w:rsidRPr="00FD414E">
        <w:rPr>
          <w:rFonts w:ascii="Times New Roman" w:hAnsi="Times New Roman"/>
          <w:color w:val="030303"/>
          <w:w w:val="95"/>
          <w:sz w:val="21"/>
          <w:lang w:val="ru-RU"/>
        </w:rPr>
        <w:tab/>
      </w:r>
      <w:r w:rsidRPr="00FD414E">
        <w:rPr>
          <w:rFonts w:ascii="Times New Roman" w:hAnsi="Times New Roman"/>
          <w:color w:val="181818"/>
          <w:spacing w:val="-2"/>
          <w:sz w:val="21"/>
          <w:lang w:val="ru-RU"/>
        </w:rPr>
        <w:t>150</w:t>
      </w:r>
      <w:r w:rsidRPr="00FD414E">
        <w:rPr>
          <w:rFonts w:ascii="Arial" w:hAnsi="Arial"/>
          <w:color w:val="181818"/>
          <w:spacing w:val="-3"/>
          <w:sz w:val="27"/>
          <w:lang w:val="ru-RU"/>
        </w:rPr>
        <w:t>о</w:t>
      </w:r>
    </w:p>
    <w:p w:rsidR="00B663C6" w:rsidRPr="00FD414E" w:rsidRDefault="00FD414E">
      <w:pPr>
        <w:spacing w:before="231"/>
        <w:jc w:val="right"/>
        <w:rPr>
          <w:rFonts w:ascii="Times New Roman" w:eastAsia="Times New Roman" w:hAnsi="Times New Roman" w:cs="Times New Roman"/>
          <w:sz w:val="21"/>
          <w:szCs w:val="21"/>
          <w:lang w:val="ru-RU"/>
        </w:rPr>
      </w:pPr>
      <w:r w:rsidRPr="00FD414E">
        <w:rPr>
          <w:rFonts w:ascii="Times New Roman"/>
          <w:color w:val="2D2D2B"/>
          <w:sz w:val="21"/>
          <w:lang w:val="ru-RU"/>
        </w:rPr>
        <w:t>2700</w:t>
      </w:r>
    </w:p>
    <w:p w:rsidR="00B663C6" w:rsidRPr="00FD414E" w:rsidRDefault="00FD414E">
      <w:pPr>
        <w:rPr>
          <w:rFonts w:ascii="Times New Roman" w:eastAsia="Times New Roman" w:hAnsi="Times New Roman" w:cs="Times New Roman"/>
          <w:sz w:val="20"/>
          <w:szCs w:val="20"/>
          <w:lang w:val="ru-RU"/>
        </w:rPr>
      </w:pPr>
      <w:r w:rsidRPr="00FD414E">
        <w:rPr>
          <w:lang w:val="ru-RU"/>
        </w:rPr>
        <w:br w:type="column"/>
      </w:r>
    </w:p>
    <w:p w:rsidR="00B663C6" w:rsidRPr="00FD414E" w:rsidRDefault="00B663C6">
      <w:pPr>
        <w:spacing w:before="6"/>
        <w:rPr>
          <w:rFonts w:ascii="Times New Roman" w:eastAsia="Times New Roman" w:hAnsi="Times New Roman" w:cs="Times New Roman"/>
          <w:sz w:val="28"/>
          <w:szCs w:val="28"/>
          <w:lang w:val="ru-RU"/>
        </w:rPr>
      </w:pPr>
    </w:p>
    <w:p w:rsidR="00B663C6" w:rsidRPr="00FD414E" w:rsidRDefault="00FD414E">
      <w:pPr>
        <w:tabs>
          <w:tab w:val="left" w:pos="1001"/>
        </w:tabs>
        <w:ind w:left="281"/>
        <w:rPr>
          <w:rFonts w:ascii="Times New Roman" w:eastAsia="Times New Roman" w:hAnsi="Times New Roman" w:cs="Times New Roman"/>
          <w:sz w:val="21"/>
          <w:szCs w:val="21"/>
          <w:lang w:val="ru-RU"/>
        </w:rPr>
      </w:pPr>
      <w:r w:rsidRPr="00FD414E">
        <w:rPr>
          <w:rFonts w:ascii="Times New Roman"/>
          <w:color w:val="181818"/>
          <w:sz w:val="21"/>
          <w:lang w:val="ru-RU"/>
        </w:rPr>
        <w:t>68.0</w:t>
      </w:r>
      <w:r w:rsidRPr="00FD414E">
        <w:rPr>
          <w:rFonts w:ascii="Times New Roman"/>
          <w:color w:val="181818"/>
          <w:sz w:val="21"/>
          <w:lang w:val="ru-RU"/>
        </w:rPr>
        <w:tab/>
        <w:t>66.0</w:t>
      </w:r>
    </w:p>
    <w:p w:rsidR="00B663C6" w:rsidRPr="00FD414E" w:rsidRDefault="00B663C6">
      <w:pPr>
        <w:spacing w:before="2"/>
        <w:rPr>
          <w:rFonts w:ascii="Times New Roman" w:eastAsia="Times New Roman" w:hAnsi="Times New Roman" w:cs="Times New Roman"/>
          <w:sz w:val="21"/>
          <w:szCs w:val="21"/>
          <w:lang w:val="ru-RU"/>
        </w:rPr>
      </w:pPr>
    </w:p>
    <w:p w:rsidR="00B663C6" w:rsidRPr="00FD414E" w:rsidRDefault="00FD414E">
      <w:pPr>
        <w:tabs>
          <w:tab w:val="left" w:pos="1001"/>
        </w:tabs>
        <w:ind w:left="286"/>
        <w:rPr>
          <w:rFonts w:ascii="Times New Roman" w:eastAsia="Times New Roman" w:hAnsi="Times New Roman" w:cs="Times New Roman"/>
          <w:sz w:val="21"/>
          <w:szCs w:val="21"/>
          <w:lang w:val="ru-RU"/>
        </w:rPr>
      </w:pPr>
      <w:r w:rsidRPr="00FD414E">
        <w:rPr>
          <w:rFonts w:ascii="Times New Roman"/>
          <w:color w:val="181818"/>
          <w:sz w:val="21"/>
          <w:lang w:val="ru-RU"/>
        </w:rPr>
        <w:t>74.0</w:t>
      </w:r>
      <w:r w:rsidRPr="00FD414E">
        <w:rPr>
          <w:rFonts w:ascii="Times New Roman"/>
          <w:color w:val="181818"/>
          <w:sz w:val="21"/>
          <w:lang w:val="ru-RU"/>
        </w:rPr>
        <w:tab/>
      </w:r>
      <w:r w:rsidRPr="00FD414E">
        <w:rPr>
          <w:rFonts w:ascii="Times New Roman"/>
          <w:color w:val="2D2D2B"/>
          <w:sz w:val="21"/>
          <w:lang w:val="ru-RU"/>
        </w:rPr>
        <w:t>70.0</w:t>
      </w:r>
    </w:p>
    <w:p w:rsidR="00B663C6" w:rsidRPr="00FD414E" w:rsidRDefault="00B663C6">
      <w:pPr>
        <w:rPr>
          <w:rFonts w:ascii="Times New Roman" w:eastAsia="Times New Roman" w:hAnsi="Times New Roman" w:cs="Times New Roman"/>
          <w:sz w:val="20"/>
          <w:szCs w:val="20"/>
          <w:lang w:val="ru-RU"/>
        </w:rPr>
      </w:pPr>
    </w:p>
    <w:p w:rsidR="00B663C6" w:rsidRPr="00FD414E" w:rsidRDefault="00B663C6">
      <w:pPr>
        <w:rPr>
          <w:rFonts w:ascii="Times New Roman" w:eastAsia="Times New Roman" w:hAnsi="Times New Roman" w:cs="Times New Roman"/>
          <w:sz w:val="20"/>
          <w:szCs w:val="20"/>
          <w:lang w:val="ru-RU"/>
        </w:rPr>
      </w:pPr>
    </w:p>
    <w:p w:rsidR="00B663C6" w:rsidRPr="00FD414E" w:rsidRDefault="00B663C6">
      <w:pPr>
        <w:spacing w:before="7"/>
        <w:rPr>
          <w:rFonts w:ascii="Times New Roman" w:eastAsia="Times New Roman" w:hAnsi="Times New Roman" w:cs="Times New Roman"/>
          <w:sz w:val="24"/>
          <w:szCs w:val="24"/>
          <w:lang w:val="ru-RU"/>
        </w:rPr>
      </w:pPr>
    </w:p>
    <w:p w:rsidR="00B663C6" w:rsidRPr="00FD414E" w:rsidRDefault="00FD414E">
      <w:pPr>
        <w:tabs>
          <w:tab w:val="left" w:pos="996"/>
        </w:tabs>
        <w:ind w:left="247"/>
        <w:rPr>
          <w:rFonts w:ascii="Times New Roman" w:eastAsia="Times New Roman" w:hAnsi="Times New Roman" w:cs="Times New Roman"/>
          <w:sz w:val="21"/>
          <w:szCs w:val="21"/>
          <w:lang w:val="ru-RU"/>
        </w:rPr>
      </w:pPr>
      <w:r w:rsidRPr="00FD414E">
        <w:rPr>
          <w:rFonts w:ascii="Times New Roman"/>
          <w:color w:val="2D2D2B"/>
          <w:sz w:val="21"/>
          <w:lang w:val="ru-RU"/>
        </w:rPr>
        <w:t>2800</w:t>
      </w:r>
      <w:r w:rsidRPr="00FD414E">
        <w:rPr>
          <w:rFonts w:ascii="Times New Roman"/>
          <w:color w:val="2D2D2B"/>
          <w:sz w:val="21"/>
          <w:lang w:val="ru-RU"/>
        </w:rPr>
        <w:tab/>
        <w:t>2900</w:t>
      </w:r>
    </w:p>
    <w:p w:rsidR="00B663C6" w:rsidRPr="00FD414E" w:rsidRDefault="00B663C6">
      <w:pPr>
        <w:rPr>
          <w:rFonts w:ascii="Times New Roman" w:eastAsia="Times New Roman" w:hAnsi="Times New Roman" w:cs="Times New Roman"/>
          <w:sz w:val="21"/>
          <w:szCs w:val="21"/>
          <w:lang w:val="ru-RU"/>
        </w:rPr>
        <w:sectPr w:rsidR="00B663C6" w:rsidRPr="00FD414E">
          <w:type w:val="continuous"/>
          <w:pgSz w:w="16840" w:h="11910" w:orient="landscape"/>
          <w:pgMar w:top="1120" w:right="180" w:bottom="280" w:left="280" w:header="720" w:footer="720" w:gutter="0"/>
          <w:cols w:num="3" w:space="720" w:equalWidth="0">
            <w:col w:w="2153" w:space="6866"/>
            <w:col w:w="5351" w:space="255"/>
            <w:col w:w="1755"/>
          </w:cols>
        </w:sectPr>
      </w:pPr>
    </w:p>
    <w:p w:rsidR="00B663C6" w:rsidRPr="00FD414E" w:rsidRDefault="00B663C6">
      <w:pPr>
        <w:spacing w:before="6"/>
        <w:rPr>
          <w:rFonts w:ascii="Times New Roman" w:eastAsia="Times New Roman" w:hAnsi="Times New Roman" w:cs="Times New Roman"/>
          <w:sz w:val="19"/>
          <w:szCs w:val="19"/>
          <w:lang w:val="ru-RU"/>
        </w:rPr>
      </w:pPr>
    </w:p>
    <w:p w:rsidR="00B663C6" w:rsidRPr="00FD414E" w:rsidRDefault="00B663C6">
      <w:pPr>
        <w:rPr>
          <w:rFonts w:ascii="Times New Roman" w:eastAsia="Times New Roman" w:hAnsi="Times New Roman" w:cs="Times New Roman"/>
          <w:sz w:val="19"/>
          <w:szCs w:val="19"/>
          <w:lang w:val="ru-RU"/>
        </w:rPr>
        <w:sectPr w:rsidR="00B663C6" w:rsidRPr="00FD414E">
          <w:type w:val="continuous"/>
          <w:pgSz w:w="16840" w:h="11910" w:orient="landscape"/>
          <w:pgMar w:top="1120" w:right="180" w:bottom="280" w:left="280" w:header="720" w:footer="720" w:gutter="0"/>
          <w:cols w:space="720"/>
        </w:sectPr>
      </w:pPr>
    </w:p>
    <w:p w:rsidR="00B663C6" w:rsidRPr="00FD414E" w:rsidRDefault="00B663C6">
      <w:pPr>
        <w:rPr>
          <w:rFonts w:ascii="Times New Roman" w:eastAsia="Times New Roman" w:hAnsi="Times New Roman" w:cs="Times New Roman"/>
          <w:sz w:val="14"/>
          <w:szCs w:val="14"/>
          <w:lang w:val="ru-RU"/>
        </w:rPr>
      </w:pPr>
    </w:p>
    <w:p w:rsidR="00B663C6" w:rsidRPr="00FD414E" w:rsidRDefault="00B663C6">
      <w:pPr>
        <w:spacing w:before="4"/>
        <w:rPr>
          <w:rFonts w:ascii="Times New Roman" w:eastAsia="Times New Roman" w:hAnsi="Times New Roman" w:cs="Times New Roman"/>
          <w:sz w:val="12"/>
          <w:szCs w:val="12"/>
          <w:lang w:val="ru-RU"/>
        </w:rPr>
      </w:pPr>
    </w:p>
    <w:p w:rsidR="00B663C6" w:rsidRPr="00FD414E" w:rsidRDefault="00FD414E">
      <w:pPr>
        <w:ind w:left="953"/>
        <w:rPr>
          <w:rFonts w:ascii="Arial" w:eastAsia="Arial" w:hAnsi="Arial" w:cs="Arial"/>
          <w:sz w:val="15"/>
          <w:szCs w:val="15"/>
          <w:lang w:val="ru-RU"/>
        </w:rPr>
      </w:pPr>
      <w:r w:rsidRPr="00FD414E">
        <w:rPr>
          <w:rFonts w:ascii="Arial" w:hAnsi="Arial"/>
          <w:color w:val="565656"/>
          <w:spacing w:val="-175"/>
          <w:w w:val="445"/>
          <w:sz w:val="15"/>
          <w:lang w:val="ru-RU"/>
        </w:rPr>
        <w:t>-</w:t>
      </w:r>
      <w:r w:rsidRPr="00FD414E">
        <w:rPr>
          <w:rFonts w:ascii="Arial" w:hAnsi="Arial"/>
          <w:color w:val="565656"/>
          <w:spacing w:val="-120"/>
          <w:w w:val="445"/>
          <w:sz w:val="15"/>
          <w:lang w:val="ru-RU"/>
        </w:rPr>
        <w:t>-</w:t>
      </w:r>
      <w:r w:rsidRPr="00FD414E">
        <w:rPr>
          <w:rFonts w:ascii="Arial" w:hAnsi="Arial"/>
          <w:color w:val="565656"/>
          <w:w w:val="445"/>
          <w:sz w:val="15"/>
          <w:lang w:val="ru-RU"/>
        </w:rPr>
        <w:t>-</w:t>
      </w:r>
      <w:r w:rsidRPr="00FD414E">
        <w:rPr>
          <w:rFonts w:ascii="Arial" w:hAnsi="Arial"/>
          <w:color w:val="565656"/>
          <w:spacing w:val="-139"/>
          <w:w w:val="445"/>
          <w:sz w:val="15"/>
          <w:lang w:val="ru-RU"/>
        </w:rPr>
        <w:t xml:space="preserve"> </w:t>
      </w:r>
      <w:r w:rsidRPr="00FD414E">
        <w:rPr>
          <w:rFonts w:ascii="Arial" w:hAnsi="Arial"/>
          <w:color w:val="7C7C7C"/>
          <w:spacing w:val="-64"/>
          <w:w w:val="260"/>
          <w:sz w:val="15"/>
          <w:lang w:val="ru-RU"/>
        </w:rPr>
        <w:t>·</w:t>
      </w:r>
      <w:r w:rsidRPr="00FD414E">
        <w:rPr>
          <w:rFonts w:ascii="Arial" w:hAnsi="Arial"/>
          <w:color w:val="959595"/>
          <w:spacing w:val="-76"/>
          <w:w w:val="260"/>
          <w:sz w:val="15"/>
          <w:lang w:val="ru-RU"/>
        </w:rPr>
        <w:t>·</w:t>
      </w:r>
      <w:r w:rsidRPr="00FD414E">
        <w:rPr>
          <w:rFonts w:ascii="Arial" w:hAnsi="Arial"/>
          <w:color w:val="666666"/>
          <w:spacing w:val="-21"/>
          <w:w w:val="260"/>
          <w:sz w:val="15"/>
          <w:lang w:val="ru-RU"/>
        </w:rPr>
        <w:t>-</w:t>
      </w:r>
      <w:r w:rsidRPr="00FD414E">
        <w:rPr>
          <w:rFonts w:ascii="Arial" w:hAnsi="Arial"/>
          <w:color w:val="666666"/>
          <w:w w:val="260"/>
          <w:sz w:val="15"/>
          <w:lang w:val="ru-RU"/>
        </w:rPr>
        <w:t>--</w:t>
      </w:r>
      <w:r w:rsidRPr="00FD414E">
        <w:rPr>
          <w:rFonts w:ascii="Arial" w:hAnsi="Arial"/>
          <w:color w:val="666666"/>
          <w:spacing w:val="81"/>
          <w:w w:val="260"/>
          <w:sz w:val="15"/>
          <w:lang w:val="ru-RU"/>
        </w:rPr>
        <w:t xml:space="preserve"> </w:t>
      </w:r>
      <w:r w:rsidRPr="00FD414E">
        <w:rPr>
          <w:rFonts w:ascii="Arial" w:hAnsi="Arial"/>
          <w:color w:val="7C7C7C"/>
          <w:spacing w:val="-62"/>
          <w:w w:val="155"/>
          <w:sz w:val="15"/>
          <w:lang w:val="ru-RU"/>
        </w:rPr>
        <w:t>·</w:t>
      </w:r>
    </w:p>
    <w:p w:rsidR="00B663C6" w:rsidRPr="00FD414E" w:rsidRDefault="00FD414E">
      <w:pPr>
        <w:spacing w:before="8"/>
        <w:rPr>
          <w:rFonts w:ascii="Arial" w:eastAsia="Arial" w:hAnsi="Arial" w:cs="Arial"/>
          <w:sz w:val="23"/>
          <w:szCs w:val="23"/>
          <w:lang w:val="ru-RU"/>
        </w:rPr>
      </w:pPr>
      <w:r w:rsidRPr="00FD414E">
        <w:rPr>
          <w:lang w:val="ru-RU"/>
        </w:rPr>
        <w:br w:type="column"/>
      </w:r>
    </w:p>
    <w:p w:rsidR="00B663C6" w:rsidRPr="00FD414E" w:rsidRDefault="00FD414E">
      <w:pPr>
        <w:tabs>
          <w:tab w:val="left" w:pos="997"/>
        </w:tabs>
        <w:ind w:left="74"/>
        <w:rPr>
          <w:rFonts w:ascii="Times New Roman" w:eastAsia="Times New Roman" w:hAnsi="Times New Roman" w:cs="Times New Roman"/>
          <w:sz w:val="4"/>
          <w:szCs w:val="4"/>
          <w:lang w:val="ru-RU"/>
        </w:rPr>
      </w:pPr>
      <w:r w:rsidRPr="00FD414E">
        <w:rPr>
          <w:rFonts w:ascii="Times New Roman" w:eastAsia="Times New Roman" w:hAnsi="Times New Roman" w:cs="Times New Roman"/>
          <w:color w:val="7C7C7C"/>
          <w:spacing w:val="-592"/>
          <w:w w:val="235"/>
          <w:position w:val="-2"/>
          <w:sz w:val="18"/>
          <w:szCs w:val="18"/>
          <w:lang w:val="ru-RU"/>
        </w:rPr>
        <w:t>-</w:t>
      </w:r>
      <w:r w:rsidRPr="00FD414E">
        <w:rPr>
          <w:rFonts w:ascii="Times New Roman" w:eastAsia="Times New Roman" w:hAnsi="Times New Roman" w:cs="Times New Roman"/>
          <w:color w:val="666666"/>
          <w:w w:val="235"/>
          <w:position w:val="-1"/>
          <w:sz w:val="15"/>
          <w:szCs w:val="15"/>
          <w:lang w:val="ru-RU"/>
        </w:rPr>
        <w:t>-</w:t>
      </w:r>
      <w:r w:rsidRPr="00FD414E">
        <w:rPr>
          <w:rFonts w:ascii="Times New Roman" w:eastAsia="Times New Roman" w:hAnsi="Times New Roman" w:cs="Times New Roman"/>
          <w:color w:val="666666"/>
          <w:w w:val="235"/>
          <w:position w:val="-1"/>
          <w:sz w:val="15"/>
          <w:szCs w:val="15"/>
          <w:lang w:val="ru-RU"/>
        </w:rPr>
        <w:tab/>
      </w:r>
      <w:r w:rsidRPr="00FD414E">
        <w:rPr>
          <w:rFonts w:ascii="Times New Roman" w:eastAsia="Times New Roman" w:hAnsi="Times New Roman" w:cs="Times New Roman"/>
          <w:color w:val="666666"/>
          <w:w w:val="250"/>
          <w:position w:val="-1"/>
          <w:sz w:val="15"/>
          <w:szCs w:val="15"/>
          <w:lang w:val="ru-RU"/>
        </w:rPr>
        <w:t>-</w:t>
      </w:r>
      <w:r w:rsidRPr="00FD414E">
        <w:rPr>
          <w:rFonts w:ascii="Times New Roman" w:eastAsia="Times New Roman" w:hAnsi="Times New Roman" w:cs="Times New Roman"/>
          <w:color w:val="666666"/>
          <w:spacing w:val="-24"/>
          <w:w w:val="250"/>
          <w:position w:val="-1"/>
          <w:sz w:val="15"/>
          <w:szCs w:val="15"/>
          <w:lang w:val="ru-RU"/>
        </w:rPr>
        <w:t>-</w:t>
      </w:r>
      <w:r w:rsidRPr="00FD414E">
        <w:rPr>
          <w:rFonts w:ascii="Times New Roman" w:eastAsia="Times New Roman" w:hAnsi="Times New Roman" w:cs="Times New Roman"/>
          <w:color w:val="666666"/>
          <w:spacing w:val="-3"/>
          <w:w w:val="250"/>
          <w:position w:val="-1"/>
          <w:sz w:val="15"/>
          <w:szCs w:val="15"/>
          <w:lang w:val="ru-RU"/>
        </w:rPr>
        <w:t>-</w:t>
      </w:r>
      <w:r w:rsidRPr="00FD414E">
        <w:rPr>
          <w:rFonts w:ascii="Times New Roman" w:eastAsia="Times New Roman" w:hAnsi="Times New Roman" w:cs="Times New Roman"/>
          <w:color w:val="7C7C7C"/>
          <w:spacing w:val="-30"/>
          <w:w w:val="250"/>
          <w:position w:val="-2"/>
          <w:sz w:val="18"/>
          <w:szCs w:val="18"/>
          <w:lang w:val="ru-RU"/>
        </w:rPr>
        <w:t>-</w:t>
      </w:r>
      <w:r w:rsidRPr="00FD414E">
        <w:rPr>
          <w:rFonts w:ascii="Times New Roman" w:eastAsia="Times New Roman" w:hAnsi="Times New Roman" w:cs="Times New Roman"/>
          <w:color w:val="7C7C7C"/>
          <w:w w:val="250"/>
          <w:position w:val="-2"/>
          <w:sz w:val="18"/>
          <w:szCs w:val="18"/>
          <w:lang w:val="ru-RU"/>
        </w:rPr>
        <w:t>--</w:t>
      </w:r>
      <w:r w:rsidRPr="00FD414E">
        <w:rPr>
          <w:rFonts w:ascii="Times New Roman" w:eastAsia="Times New Roman" w:hAnsi="Times New Roman" w:cs="Times New Roman"/>
          <w:color w:val="7C7C7C"/>
          <w:spacing w:val="-15"/>
          <w:w w:val="250"/>
          <w:position w:val="-2"/>
          <w:sz w:val="18"/>
          <w:szCs w:val="18"/>
          <w:lang w:val="ru-RU"/>
        </w:rPr>
        <w:t>-</w:t>
      </w:r>
      <w:r w:rsidRPr="00FD414E">
        <w:rPr>
          <w:rFonts w:ascii="Times New Roman" w:eastAsia="Times New Roman" w:hAnsi="Times New Roman" w:cs="Times New Roman"/>
          <w:color w:val="414141"/>
          <w:spacing w:val="-30"/>
          <w:w w:val="250"/>
          <w:position w:val="-2"/>
          <w:sz w:val="18"/>
          <w:szCs w:val="18"/>
          <w:lang w:val="ru-RU"/>
        </w:rPr>
        <w:t>-</w:t>
      </w:r>
      <w:r w:rsidRPr="00FD414E">
        <w:rPr>
          <w:rFonts w:ascii="Times New Roman" w:eastAsia="Times New Roman" w:hAnsi="Times New Roman" w:cs="Times New Roman"/>
          <w:color w:val="666666"/>
          <w:spacing w:val="2"/>
          <w:w w:val="250"/>
          <w:position w:val="-2"/>
          <w:sz w:val="18"/>
          <w:szCs w:val="18"/>
          <w:lang w:val="ru-RU"/>
        </w:rPr>
        <w:t>-</w:t>
      </w:r>
      <w:r w:rsidRPr="00FD414E">
        <w:rPr>
          <w:rFonts w:ascii="Arial" w:eastAsia="Arial" w:hAnsi="Arial" w:cs="Arial"/>
          <w:color w:val="414141"/>
          <w:spacing w:val="-78"/>
          <w:w w:val="250"/>
          <w:position w:val="-1"/>
          <w:sz w:val="14"/>
          <w:szCs w:val="14"/>
          <w:lang w:val="ru-RU"/>
        </w:rPr>
        <w:t>·</w:t>
      </w:r>
      <w:r w:rsidRPr="00FD414E">
        <w:rPr>
          <w:rFonts w:ascii="Arial" w:eastAsia="Arial" w:hAnsi="Arial" w:cs="Arial"/>
          <w:color w:val="7C7C7C"/>
          <w:spacing w:val="-60"/>
          <w:w w:val="250"/>
          <w:position w:val="-1"/>
          <w:sz w:val="14"/>
          <w:szCs w:val="14"/>
          <w:lang w:val="ru-RU"/>
        </w:rPr>
        <w:t>·</w:t>
      </w:r>
      <w:r w:rsidRPr="00FD414E">
        <w:rPr>
          <w:rFonts w:ascii="Arial" w:eastAsia="Arial" w:hAnsi="Arial" w:cs="Arial"/>
          <w:color w:val="414141"/>
          <w:w w:val="250"/>
          <w:position w:val="-1"/>
          <w:sz w:val="14"/>
          <w:szCs w:val="14"/>
          <w:lang w:val="ru-RU"/>
        </w:rPr>
        <w:t>-</w:t>
      </w:r>
      <w:r w:rsidRPr="00FD414E">
        <w:rPr>
          <w:rFonts w:ascii="Arial" w:eastAsia="Arial" w:hAnsi="Arial" w:cs="Arial"/>
          <w:color w:val="414141"/>
          <w:spacing w:val="-10"/>
          <w:w w:val="250"/>
          <w:position w:val="-1"/>
          <w:sz w:val="14"/>
          <w:szCs w:val="14"/>
          <w:lang w:val="ru-RU"/>
        </w:rPr>
        <w:t>-</w:t>
      </w:r>
      <w:r w:rsidRPr="00FD414E">
        <w:rPr>
          <w:rFonts w:ascii="Arial" w:eastAsia="Arial" w:hAnsi="Arial" w:cs="Arial"/>
          <w:color w:val="414141"/>
          <w:spacing w:val="-20"/>
          <w:w w:val="250"/>
          <w:position w:val="-1"/>
          <w:sz w:val="14"/>
          <w:szCs w:val="14"/>
          <w:lang w:val="ru-RU"/>
        </w:rPr>
        <w:t>-</w:t>
      </w:r>
      <w:r w:rsidRPr="00FD414E">
        <w:rPr>
          <w:rFonts w:ascii="Arial" w:eastAsia="Arial" w:hAnsi="Arial" w:cs="Arial"/>
          <w:color w:val="666666"/>
          <w:spacing w:val="-73"/>
          <w:w w:val="250"/>
          <w:position w:val="-1"/>
          <w:sz w:val="14"/>
          <w:szCs w:val="14"/>
          <w:lang w:val="ru-RU"/>
        </w:rPr>
        <w:t>·</w:t>
      </w:r>
      <w:r w:rsidRPr="00FD414E">
        <w:rPr>
          <w:rFonts w:ascii="Arial" w:eastAsia="Arial" w:hAnsi="Arial" w:cs="Arial"/>
          <w:color w:val="666666"/>
          <w:w w:val="250"/>
          <w:position w:val="-1"/>
          <w:sz w:val="14"/>
          <w:szCs w:val="14"/>
          <w:lang w:val="ru-RU"/>
        </w:rPr>
        <w:t>·-</w:t>
      </w:r>
      <w:r w:rsidRPr="00FD414E">
        <w:rPr>
          <w:rFonts w:ascii="Arial" w:eastAsia="Arial" w:hAnsi="Arial" w:cs="Arial"/>
          <w:color w:val="666666"/>
          <w:spacing w:val="43"/>
          <w:w w:val="250"/>
          <w:position w:val="-1"/>
          <w:sz w:val="14"/>
          <w:szCs w:val="14"/>
          <w:lang w:val="ru-RU"/>
        </w:rPr>
        <w:t xml:space="preserve"> </w:t>
      </w:r>
      <w:r w:rsidRPr="00FD414E">
        <w:rPr>
          <w:rFonts w:ascii="Times New Roman" w:eastAsia="Times New Roman" w:hAnsi="Times New Roman" w:cs="Times New Roman"/>
          <w:color w:val="565656"/>
          <w:w w:val="405"/>
          <w:sz w:val="4"/>
          <w:szCs w:val="4"/>
          <w:lang w:val="ru-RU"/>
        </w:rPr>
        <w:t xml:space="preserve">-  </w:t>
      </w:r>
      <w:r w:rsidRPr="00FD414E">
        <w:rPr>
          <w:rFonts w:ascii="Times New Roman" w:eastAsia="Times New Roman" w:hAnsi="Times New Roman" w:cs="Times New Roman"/>
          <w:color w:val="565656"/>
          <w:spacing w:val="35"/>
          <w:w w:val="405"/>
          <w:sz w:val="4"/>
          <w:szCs w:val="4"/>
          <w:lang w:val="ru-RU"/>
        </w:rPr>
        <w:t xml:space="preserve"> </w:t>
      </w:r>
      <w:r w:rsidRPr="00FD414E">
        <w:rPr>
          <w:rFonts w:ascii="Times New Roman" w:eastAsia="Times New Roman" w:hAnsi="Times New Roman" w:cs="Times New Roman"/>
          <w:color w:val="C1C1C1"/>
          <w:w w:val="370"/>
          <w:sz w:val="4"/>
          <w:szCs w:val="4"/>
          <w:lang w:val="ru-RU"/>
        </w:rPr>
        <w:t xml:space="preserve">·  </w:t>
      </w:r>
      <w:r w:rsidRPr="00FD414E">
        <w:rPr>
          <w:rFonts w:ascii="Times New Roman" w:eastAsia="Times New Roman" w:hAnsi="Times New Roman" w:cs="Times New Roman"/>
          <w:color w:val="C1C1C1"/>
          <w:spacing w:val="5"/>
          <w:w w:val="370"/>
          <w:sz w:val="4"/>
          <w:szCs w:val="4"/>
          <w:lang w:val="ru-RU"/>
        </w:rPr>
        <w:t xml:space="preserve"> </w:t>
      </w:r>
      <w:r w:rsidRPr="00FD414E">
        <w:rPr>
          <w:rFonts w:ascii="Times New Roman" w:eastAsia="Times New Roman" w:hAnsi="Times New Roman" w:cs="Times New Roman"/>
          <w:color w:val="565656"/>
          <w:w w:val="370"/>
          <w:sz w:val="4"/>
          <w:szCs w:val="4"/>
          <w:lang w:val="ru-RU"/>
        </w:rPr>
        <w:t>-'--</w:t>
      </w:r>
      <w:r w:rsidRPr="00FD414E">
        <w:rPr>
          <w:rFonts w:ascii="Times New Roman" w:eastAsia="Times New Roman" w:hAnsi="Times New Roman" w:cs="Times New Roman"/>
          <w:color w:val="565656"/>
          <w:spacing w:val="-8"/>
          <w:w w:val="370"/>
          <w:sz w:val="4"/>
          <w:szCs w:val="4"/>
          <w:lang w:val="ru-RU"/>
        </w:rPr>
        <w:t>-</w:t>
      </w:r>
      <w:r w:rsidRPr="00FD414E">
        <w:rPr>
          <w:rFonts w:ascii="Times New Roman" w:eastAsia="Times New Roman" w:hAnsi="Times New Roman" w:cs="Times New Roman"/>
          <w:color w:val="7C7C7C"/>
          <w:w w:val="370"/>
          <w:sz w:val="4"/>
          <w:szCs w:val="4"/>
          <w:lang w:val="ru-RU"/>
        </w:rPr>
        <w:t>-·</w:t>
      </w:r>
      <w:r w:rsidRPr="00FD414E">
        <w:rPr>
          <w:rFonts w:ascii="Times New Roman" w:eastAsia="Times New Roman" w:hAnsi="Times New Roman" w:cs="Times New Roman"/>
          <w:color w:val="7C7C7C"/>
          <w:spacing w:val="24"/>
          <w:w w:val="370"/>
          <w:sz w:val="4"/>
          <w:szCs w:val="4"/>
          <w:lang w:val="ru-RU"/>
        </w:rPr>
        <w:t xml:space="preserve"> </w:t>
      </w:r>
      <w:r w:rsidRPr="00FD414E">
        <w:rPr>
          <w:rFonts w:ascii="Times New Roman" w:eastAsia="Times New Roman" w:hAnsi="Times New Roman" w:cs="Times New Roman"/>
          <w:color w:val="7C7C7C"/>
          <w:spacing w:val="-310"/>
          <w:w w:val="500"/>
          <w:sz w:val="4"/>
          <w:szCs w:val="4"/>
          <w:lang w:val="ru-RU"/>
        </w:rPr>
        <w:t>·</w:t>
      </w:r>
      <w:r w:rsidRPr="00FD414E">
        <w:rPr>
          <w:rFonts w:ascii="Times New Roman" w:eastAsia="Times New Roman" w:hAnsi="Times New Roman" w:cs="Times New Roman"/>
          <w:color w:val="7C7C7C"/>
          <w:w w:val="500"/>
          <w:sz w:val="4"/>
          <w:szCs w:val="4"/>
          <w:lang w:val="ru-RU"/>
        </w:rPr>
        <w:t>--</w:t>
      </w:r>
      <w:r w:rsidRPr="00FD414E">
        <w:rPr>
          <w:rFonts w:ascii="Times New Roman" w:eastAsia="Times New Roman" w:hAnsi="Times New Roman" w:cs="Times New Roman"/>
          <w:color w:val="7C7C7C"/>
          <w:spacing w:val="-31"/>
          <w:w w:val="500"/>
          <w:sz w:val="4"/>
          <w:szCs w:val="4"/>
          <w:lang w:val="ru-RU"/>
        </w:rPr>
        <w:t xml:space="preserve"> </w:t>
      </w:r>
      <w:r w:rsidRPr="00FD414E">
        <w:rPr>
          <w:rFonts w:ascii="Times New Roman" w:eastAsia="Times New Roman" w:hAnsi="Times New Roman" w:cs="Times New Roman"/>
          <w:color w:val="7C7C7C"/>
          <w:spacing w:val="-4"/>
          <w:w w:val="370"/>
          <w:sz w:val="4"/>
          <w:szCs w:val="4"/>
          <w:lang w:val="ru-RU"/>
        </w:rPr>
        <w:t>-</w:t>
      </w:r>
      <w:r w:rsidRPr="00FD414E">
        <w:rPr>
          <w:rFonts w:ascii="Times New Roman" w:eastAsia="Times New Roman" w:hAnsi="Times New Roman" w:cs="Times New Roman"/>
          <w:color w:val="7C7C7C"/>
          <w:w w:val="370"/>
          <w:sz w:val="4"/>
          <w:szCs w:val="4"/>
          <w:lang w:val="ru-RU"/>
        </w:rPr>
        <w:t>•</w:t>
      </w:r>
      <w:r w:rsidRPr="00FD414E">
        <w:rPr>
          <w:rFonts w:ascii="Times New Roman" w:eastAsia="Times New Roman" w:hAnsi="Times New Roman" w:cs="Times New Roman"/>
          <w:color w:val="7C7C7C"/>
          <w:spacing w:val="-14"/>
          <w:w w:val="370"/>
          <w:sz w:val="4"/>
          <w:szCs w:val="4"/>
          <w:lang w:val="ru-RU"/>
        </w:rPr>
        <w:t xml:space="preserve"> </w:t>
      </w:r>
      <w:r w:rsidRPr="00FD414E">
        <w:rPr>
          <w:rFonts w:ascii="Times New Roman" w:eastAsia="Times New Roman" w:hAnsi="Times New Roman" w:cs="Times New Roman"/>
          <w:color w:val="565656"/>
          <w:spacing w:val="-4"/>
          <w:w w:val="545"/>
          <w:sz w:val="4"/>
          <w:szCs w:val="4"/>
          <w:lang w:val="ru-RU"/>
        </w:rPr>
        <w:t>-</w:t>
      </w:r>
      <w:r w:rsidRPr="00FD414E">
        <w:rPr>
          <w:rFonts w:ascii="Times New Roman" w:eastAsia="Times New Roman" w:hAnsi="Times New Roman" w:cs="Times New Roman"/>
          <w:color w:val="A8A8A8"/>
          <w:spacing w:val="-337"/>
          <w:w w:val="545"/>
          <w:sz w:val="4"/>
          <w:szCs w:val="4"/>
          <w:lang w:val="ru-RU"/>
        </w:rPr>
        <w:t>·</w:t>
      </w:r>
      <w:r w:rsidRPr="00FD414E">
        <w:rPr>
          <w:rFonts w:ascii="Times New Roman" w:eastAsia="Times New Roman" w:hAnsi="Times New Roman" w:cs="Times New Roman"/>
          <w:color w:val="7C7C7C"/>
          <w:w w:val="545"/>
          <w:sz w:val="4"/>
          <w:szCs w:val="4"/>
          <w:lang w:val="ru-RU"/>
        </w:rPr>
        <w:t>----</w:t>
      </w:r>
    </w:p>
    <w:p w:rsidR="00B663C6" w:rsidRPr="00FD414E" w:rsidRDefault="00FD414E">
      <w:pPr>
        <w:rPr>
          <w:rFonts w:ascii="Times New Roman" w:eastAsia="Times New Roman" w:hAnsi="Times New Roman" w:cs="Times New Roman"/>
          <w:sz w:val="4"/>
          <w:szCs w:val="4"/>
          <w:lang w:val="ru-RU"/>
        </w:rPr>
      </w:pPr>
      <w:r w:rsidRPr="00FD414E">
        <w:rPr>
          <w:lang w:val="ru-RU"/>
        </w:rPr>
        <w:br w:type="column"/>
      </w:r>
    </w:p>
    <w:p w:rsidR="00B663C6" w:rsidRPr="00FD414E" w:rsidRDefault="00B663C6">
      <w:pPr>
        <w:rPr>
          <w:rFonts w:ascii="Times New Roman" w:eastAsia="Times New Roman" w:hAnsi="Times New Roman" w:cs="Times New Roman"/>
          <w:sz w:val="4"/>
          <w:szCs w:val="4"/>
          <w:lang w:val="ru-RU"/>
        </w:rPr>
      </w:pPr>
    </w:p>
    <w:p w:rsidR="00B663C6" w:rsidRPr="00FD414E" w:rsidRDefault="00B663C6">
      <w:pPr>
        <w:rPr>
          <w:rFonts w:ascii="Times New Roman" w:eastAsia="Times New Roman" w:hAnsi="Times New Roman" w:cs="Times New Roman"/>
          <w:sz w:val="4"/>
          <w:szCs w:val="4"/>
          <w:lang w:val="ru-RU"/>
        </w:rPr>
      </w:pPr>
    </w:p>
    <w:p w:rsidR="00B663C6" w:rsidRPr="00FD414E" w:rsidRDefault="00B663C6">
      <w:pPr>
        <w:rPr>
          <w:rFonts w:ascii="Times New Roman" w:eastAsia="Times New Roman" w:hAnsi="Times New Roman" w:cs="Times New Roman"/>
          <w:sz w:val="4"/>
          <w:szCs w:val="4"/>
          <w:lang w:val="ru-RU"/>
        </w:rPr>
      </w:pPr>
    </w:p>
    <w:p w:rsidR="00B663C6" w:rsidRPr="00FD414E" w:rsidRDefault="00B663C6">
      <w:pPr>
        <w:rPr>
          <w:rFonts w:ascii="Times New Roman" w:eastAsia="Times New Roman" w:hAnsi="Times New Roman" w:cs="Times New Roman"/>
          <w:sz w:val="4"/>
          <w:szCs w:val="4"/>
          <w:lang w:val="ru-RU"/>
        </w:rPr>
      </w:pPr>
    </w:p>
    <w:p w:rsidR="00B663C6" w:rsidRPr="00FD414E" w:rsidRDefault="00B663C6">
      <w:pPr>
        <w:rPr>
          <w:rFonts w:ascii="Times New Roman" w:eastAsia="Times New Roman" w:hAnsi="Times New Roman" w:cs="Times New Roman"/>
          <w:sz w:val="4"/>
          <w:szCs w:val="4"/>
          <w:lang w:val="ru-RU"/>
        </w:rPr>
      </w:pPr>
    </w:p>
    <w:p w:rsidR="00B663C6" w:rsidRPr="00FD414E" w:rsidRDefault="00B663C6">
      <w:pPr>
        <w:rPr>
          <w:rFonts w:ascii="Times New Roman" w:eastAsia="Times New Roman" w:hAnsi="Times New Roman" w:cs="Times New Roman"/>
          <w:sz w:val="4"/>
          <w:szCs w:val="4"/>
          <w:lang w:val="ru-RU"/>
        </w:rPr>
      </w:pPr>
    </w:p>
    <w:p w:rsidR="00B663C6" w:rsidRPr="00FD414E" w:rsidRDefault="00B663C6">
      <w:pPr>
        <w:spacing w:before="5"/>
        <w:rPr>
          <w:rFonts w:ascii="Times New Roman" w:eastAsia="Times New Roman" w:hAnsi="Times New Roman" w:cs="Times New Roman"/>
          <w:sz w:val="4"/>
          <w:szCs w:val="4"/>
          <w:lang w:val="ru-RU"/>
        </w:rPr>
      </w:pPr>
    </w:p>
    <w:p w:rsidR="00B663C6" w:rsidRPr="00FD414E" w:rsidRDefault="00FD414E">
      <w:pPr>
        <w:ind w:left="126"/>
        <w:rPr>
          <w:rFonts w:ascii="Times New Roman" w:eastAsia="Times New Roman" w:hAnsi="Times New Roman" w:cs="Times New Roman"/>
          <w:sz w:val="4"/>
          <w:szCs w:val="4"/>
          <w:lang w:val="ru-RU"/>
        </w:rPr>
      </w:pPr>
      <w:r w:rsidRPr="00FD414E">
        <w:rPr>
          <w:rFonts w:ascii="Times New Roman"/>
          <w:color w:val="959595"/>
          <w:w w:val="75"/>
          <w:sz w:val="4"/>
          <w:lang w:val="ru-RU"/>
        </w:rPr>
        <w:t>_</w:t>
      </w:r>
      <w:r w:rsidRPr="00FD414E">
        <w:rPr>
          <w:rFonts w:ascii="Times New Roman"/>
          <w:color w:val="959595"/>
          <w:spacing w:val="5"/>
          <w:w w:val="75"/>
          <w:sz w:val="4"/>
          <w:lang w:val="ru-RU"/>
        </w:rPr>
        <w:t xml:space="preserve"> </w:t>
      </w:r>
      <w:r w:rsidRPr="00FD414E">
        <w:rPr>
          <w:rFonts w:ascii="Times New Roman"/>
          <w:color w:val="666666"/>
          <w:w w:val="375"/>
          <w:sz w:val="4"/>
          <w:lang w:val="ru-RU"/>
        </w:rPr>
        <w:t>_</w:t>
      </w:r>
      <w:r w:rsidRPr="00FD414E">
        <w:rPr>
          <w:rFonts w:ascii="Times New Roman"/>
          <w:color w:val="666666"/>
          <w:spacing w:val="-14"/>
          <w:w w:val="375"/>
          <w:sz w:val="4"/>
          <w:lang w:val="ru-RU"/>
        </w:rPr>
        <w:t xml:space="preserve"> </w:t>
      </w:r>
      <w:r>
        <w:rPr>
          <w:rFonts w:ascii="Times New Roman"/>
          <w:color w:val="666666"/>
          <w:w w:val="195"/>
          <w:sz w:val="4"/>
        </w:rPr>
        <w:t>L</w:t>
      </w:r>
    </w:p>
    <w:p w:rsidR="00B663C6" w:rsidRPr="00FD414E" w:rsidRDefault="00FD414E">
      <w:pPr>
        <w:rPr>
          <w:rFonts w:ascii="Times New Roman" w:eastAsia="Times New Roman" w:hAnsi="Times New Roman" w:cs="Times New Roman"/>
          <w:sz w:val="10"/>
          <w:szCs w:val="10"/>
          <w:lang w:val="ru-RU"/>
        </w:rPr>
      </w:pPr>
      <w:r w:rsidRPr="00FD414E">
        <w:rPr>
          <w:lang w:val="ru-RU"/>
        </w:rPr>
        <w:br w:type="column"/>
      </w:r>
    </w:p>
    <w:p w:rsidR="00B663C6" w:rsidRPr="00FD414E" w:rsidRDefault="00B663C6">
      <w:pPr>
        <w:rPr>
          <w:rFonts w:ascii="Times New Roman" w:eastAsia="Times New Roman" w:hAnsi="Times New Roman" w:cs="Times New Roman"/>
          <w:sz w:val="10"/>
          <w:szCs w:val="10"/>
          <w:lang w:val="ru-RU"/>
        </w:rPr>
      </w:pPr>
    </w:p>
    <w:p w:rsidR="00B663C6" w:rsidRPr="00FD414E" w:rsidRDefault="00FD414E">
      <w:pPr>
        <w:spacing w:before="86"/>
        <w:ind w:left="77" w:right="-12"/>
        <w:rPr>
          <w:rFonts w:ascii="Arial" w:eastAsia="Arial" w:hAnsi="Arial" w:cs="Arial"/>
          <w:sz w:val="10"/>
          <w:szCs w:val="10"/>
          <w:lang w:val="ru-RU"/>
        </w:rPr>
      </w:pPr>
      <w:r w:rsidRPr="00FD414E">
        <w:rPr>
          <w:rFonts w:ascii="Times New Roman" w:eastAsia="Times New Roman" w:hAnsi="Times New Roman" w:cs="Times New Roman"/>
          <w:color w:val="666666"/>
          <w:spacing w:val="1"/>
          <w:w w:val="220"/>
          <w:sz w:val="4"/>
          <w:szCs w:val="4"/>
          <w:lang w:val="ru-RU"/>
        </w:rPr>
        <w:t>•</w:t>
      </w:r>
      <w:r w:rsidRPr="00FD414E">
        <w:rPr>
          <w:rFonts w:ascii="Times New Roman" w:eastAsia="Times New Roman" w:hAnsi="Times New Roman" w:cs="Times New Roman"/>
          <w:color w:val="414141"/>
          <w:spacing w:val="-6"/>
          <w:w w:val="220"/>
          <w:sz w:val="4"/>
          <w:szCs w:val="4"/>
          <w:lang w:val="ru-RU"/>
        </w:rPr>
        <w:t>•</w:t>
      </w:r>
      <w:r w:rsidRPr="00FD414E">
        <w:rPr>
          <w:rFonts w:ascii="Times New Roman" w:eastAsia="Times New Roman" w:hAnsi="Times New Roman" w:cs="Times New Roman"/>
          <w:color w:val="A8A8A8"/>
          <w:w w:val="220"/>
          <w:sz w:val="4"/>
          <w:szCs w:val="4"/>
          <w:lang w:val="ru-RU"/>
        </w:rPr>
        <w:t>•</w:t>
      </w:r>
      <w:r w:rsidRPr="00FD414E">
        <w:rPr>
          <w:rFonts w:ascii="Times New Roman" w:eastAsia="Times New Roman" w:hAnsi="Times New Roman" w:cs="Times New Roman"/>
          <w:color w:val="A8A8A8"/>
          <w:spacing w:val="-19"/>
          <w:w w:val="220"/>
          <w:sz w:val="4"/>
          <w:szCs w:val="4"/>
          <w:lang w:val="ru-RU"/>
        </w:rPr>
        <w:t xml:space="preserve"> </w:t>
      </w:r>
      <w:r w:rsidRPr="00FD414E">
        <w:rPr>
          <w:rFonts w:ascii="Times New Roman" w:eastAsia="Times New Roman" w:hAnsi="Times New Roman" w:cs="Times New Roman"/>
          <w:color w:val="7C7C7C"/>
          <w:spacing w:val="-1"/>
          <w:w w:val="220"/>
          <w:sz w:val="4"/>
          <w:szCs w:val="4"/>
          <w:lang w:val="ru-RU"/>
        </w:rPr>
        <w:t>•</w:t>
      </w:r>
      <w:r w:rsidRPr="00FD414E">
        <w:rPr>
          <w:rFonts w:ascii="Times New Roman" w:eastAsia="Times New Roman" w:hAnsi="Times New Roman" w:cs="Times New Roman"/>
          <w:color w:val="A8A8A8"/>
          <w:w w:val="220"/>
          <w:sz w:val="4"/>
          <w:szCs w:val="4"/>
          <w:lang w:val="ru-RU"/>
        </w:rPr>
        <w:t>.</w:t>
      </w:r>
      <w:r w:rsidRPr="00FD414E">
        <w:rPr>
          <w:rFonts w:ascii="Times New Roman" w:eastAsia="Times New Roman" w:hAnsi="Times New Roman" w:cs="Times New Roman"/>
          <w:color w:val="A8A8A8"/>
          <w:spacing w:val="-3"/>
          <w:w w:val="220"/>
          <w:sz w:val="4"/>
          <w:szCs w:val="4"/>
          <w:lang w:val="ru-RU"/>
        </w:rPr>
        <w:t xml:space="preserve"> </w:t>
      </w:r>
      <w:r w:rsidRPr="00FD414E">
        <w:rPr>
          <w:rFonts w:ascii="Arial" w:eastAsia="Arial" w:hAnsi="Arial" w:cs="Arial"/>
          <w:color w:val="7C7C7C"/>
          <w:w w:val="220"/>
          <w:sz w:val="10"/>
          <w:szCs w:val="10"/>
          <w:lang w:val="ru-RU"/>
        </w:rPr>
        <w:t>-</w:t>
      </w:r>
      <w:r w:rsidRPr="00FD414E">
        <w:rPr>
          <w:rFonts w:ascii="Arial" w:eastAsia="Arial" w:hAnsi="Arial" w:cs="Arial"/>
          <w:color w:val="7C7C7C"/>
          <w:spacing w:val="-26"/>
          <w:w w:val="220"/>
          <w:sz w:val="10"/>
          <w:szCs w:val="10"/>
          <w:lang w:val="ru-RU"/>
        </w:rPr>
        <w:t>·</w:t>
      </w:r>
      <w:r w:rsidRPr="00FD414E">
        <w:rPr>
          <w:rFonts w:ascii="Arial" w:eastAsia="Arial" w:hAnsi="Arial" w:cs="Arial"/>
          <w:color w:val="959595"/>
          <w:spacing w:val="-11"/>
          <w:w w:val="220"/>
          <w:sz w:val="10"/>
          <w:szCs w:val="10"/>
          <w:lang w:val="ru-RU"/>
        </w:rPr>
        <w:t>-</w:t>
      </w:r>
      <w:r w:rsidRPr="00FD414E">
        <w:rPr>
          <w:rFonts w:ascii="Arial" w:eastAsia="Arial" w:hAnsi="Arial" w:cs="Arial"/>
          <w:color w:val="7C7C7C"/>
          <w:spacing w:val="-43"/>
          <w:w w:val="220"/>
          <w:sz w:val="10"/>
          <w:szCs w:val="10"/>
          <w:lang w:val="ru-RU"/>
        </w:rPr>
        <w:t>·</w:t>
      </w:r>
      <w:r w:rsidRPr="00FD414E">
        <w:rPr>
          <w:rFonts w:ascii="Arial" w:eastAsia="Arial" w:hAnsi="Arial" w:cs="Arial"/>
          <w:color w:val="7C7C7C"/>
          <w:spacing w:val="-38"/>
          <w:w w:val="220"/>
          <w:sz w:val="10"/>
          <w:szCs w:val="10"/>
          <w:lang w:val="ru-RU"/>
        </w:rPr>
        <w:t>·</w:t>
      </w:r>
      <w:r w:rsidRPr="00FD414E">
        <w:rPr>
          <w:rFonts w:ascii="Arial" w:eastAsia="Arial" w:hAnsi="Arial" w:cs="Arial"/>
          <w:color w:val="565656"/>
          <w:spacing w:val="-3"/>
          <w:w w:val="220"/>
          <w:sz w:val="10"/>
          <w:szCs w:val="10"/>
          <w:lang w:val="ru-RU"/>
        </w:rPr>
        <w:t>·</w:t>
      </w:r>
      <w:r w:rsidRPr="00FD414E">
        <w:rPr>
          <w:rFonts w:ascii="Arial" w:eastAsia="Arial" w:hAnsi="Arial" w:cs="Arial"/>
          <w:color w:val="565656"/>
          <w:spacing w:val="-31"/>
          <w:w w:val="220"/>
          <w:sz w:val="10"/>
          <w:szCs w:val="10"/>
          <w:lang w:val="ru-RU"/>
        </w:rPr>
        <w:t>-</w:t>
      </w:r>
      <w:r>
        <w:rPr>
          <w:rFonts w:ascii="Arial" w:eastAsia="Arial" w:hAnsi="Arial" w:cs="Arial"/>
          <w:color w:val="565656"/>
          <w:spacing w:val="-59"/>
          <w:w w:val="220"/>
          <w:sz w:val="10"/>
          <w:szCs w:val="10"/>
        </w:rPr>
        <w:t>L</w:t>
      </w:r>
      <w:r w:rsidRPr="00FD414E">
        <w:rPr>
          <w:rFonts w:ascii="Arial" w:eastAsia="Arial" w:hAnsi="Arial" w:cs="Arial"/>
          <w:color w:val="565656"/>
          <w:spacing w:val="-440"/>
          <w:w w:val="220"/>
          <w:sz w:val="10"/>
          <w:szCs w:val="10"/>
          <w:lang w:val="ru-RU"/>
        </w:rPr>
        <w:t>-</w:t>
      </w:r>
      <w:r w:rsidRPr="00FD414E">
        <w:rPr>
          <w:rFonts w:ascii="Arial" w:eastAsia="Arial" w:hAnsi="Arial" w:cs="Arial"/>
          <w:color w:val="565656"/>
          <w:spacing w:val="-99"/>
          <w:w w:val="220"/>
          <w:sz w:val="10"/>
          <w:szCs w:val="10"/>
          <w:lang w:val="ru-RU"/>
        </w:rPr>
        <w:t>·</w:t>
      </w:r>
    </w:p>
    <w:p w:rsidR="00B663C6" w:rsidRPr="00FD414E" w:rsidRDefault="00FD414E">
      <w:pPr>
        <w:spacing w:before="4"/>
        <w:rPr>
          <w:rFonts w:ascii="Arial" w:eastAsia="Arial" w:hAnsi="Arial" w:cs="Arial"/>
          <w:lang w:val="ru-RU"/>
        </w:rPr>
      </w:pPr>
      <w:r w:rsidRPr="00FD414E">
        <w:rPr>
          <w:lang w:val="ru-RU"/>
        </w:rPr>
        <w:br w:type="column"/>
      </w:r>
    </w:p>
    <w:p w:rsidR="00B663C6" w:rsidRPr="00FD414E" w:rsidRDefault="00174D1F">
      <w:pPr>
        <w:tabs>
          <w:tab w:val="left" w:pos="4435"/>
        </w:tabs>
        <w:ind w:left="225"/>
        <w:rPr>
          <w:rFonts w:ascii="Arial" w:eastAsia="Arial" w:hAnsi="Arial" w:cs="Arial"/>
          <w:sz w:val="10"/>
          <w:szCs w:val="10"/>
          <w:lang w:val="ru-RU"/>
        </w:rPr>
      </w:pPr>
      <w:r>
        <w:pict>
          <v:shape id="_x0000_s1802" type="#_x0000_t202" style="position:absolute;left:0;text-align:left;margin-left:684.7pt;margin-top:-7.85pt;width:123pt;height:14.5pt;z-index:-330424;mso-position-horizontal-relative:page" filled="f" stroked="f">
            <v:textbox inset="0,0,0,0">
              <w:txbxContent>
                <w:p w:rsidR="00FD414E" w:rsidRDefault="00FD414E">
                  <w:pPr>
                    <w:tabs>
                      <w:tab w:val="left" w:pos="759"/>
                      <w:tab w:val="left" w:pos="1888"/>
                      <w:tab w:val="left" w:pos="2203"/>
                      <w:tab w:val="left" w:pos="2459"/>
                    </w:tabs>
                    <w:spacing w:line="290" w:lineRule="exact"/>
                    <w:rPr>
                      <w:rFonts w:ascii="Times New Roman" w:eastAsia="Times New Roman" w:hAnsi="Times New Roman" w:cs="Times New Roman"/>
                      <w:sz w:val="16"/>
                      <w:szCs w:val="16"/>
                    </w:rPr>
                  </w:pPr>
                  <w:r>
                    <w:rPr>
                      <w:rFonts w:ascii="Arial" w:hAnsi="Arial"/>
                      <w:color w:val="666666"/>
                      <w:spacing w:val="-25"/>
                      <w:w w:val="295"/>
                      <w:sz w:val="15"/>
                    </w:rPr>
                    <w:t>-</w:t>
                  </w:r>
                  <w:r>
                    <w:rPr>
                      <w:rFonts w:ascii="Arial" w:hAnsi="Arial"/>
                      <w:color w:val="666666"/>
                      <w:w w:val="295"/>
                      <w:sz w:val="15"/>
                    </w:rPr>
                    <w:t>·</w:t>
                  </w:r>
                  <w:r>
                    <w:rPr>
                      <w:rFonts w:ascii="Arial" w:hAnsi="Arial"/>
                      <w:color w:val="666666"/>
                      <w:w w:val="295"/>
                      <w:sz w:val="15"/>
                      <w:u w:val="single" w:color="656565"/>
                    </w:rPr>
                    <w:tab/>
                  </w:r>
                  <w:r>
                    <w:rPr>
                      <w:rFonts w:ascii="Times New Roman" w:hAnsi="Times New Roman"/>
                      <w:color w:val="414141"/>
                      <w:spacing w:val="11"/>
                      <w:w w:val="175"/>
                      <w:sz w:val="29"/>
                    </w:rPr>
                    <w:t>_</w:t>
                  </w:r>
                  <w:r>
                    <w:rPr>
                      <w:rFonts w:ascii="Times New Roman" w:hAnsi="Times New Roman"/>
                      <w:color w:val="414141"/>
                      <w:spacing w:val="25"/>
                      <w:w w:val="175"/>
                      <w:sz w:val="29"/>
                    </w:rPr>
                    <w:t xml:space="preserve"> </w:t>
                  </w:r>
                  <w:r>
                    <w:rPr>
                      <w:rFonts w:ascii="Arial" w:hAnsi="Arial"/>
                      <w:color w:val="414141"/>
                      <w:sz w:val="17"/>
                    </w:rPr>
                    <w:t>,</w:t>
                  </w:r>
                  <w:r>
                    <w:rPr>
                      <w:rFonts w:ascii="Arial" w:hAnsi="Arial"/>
                      <w:color w:val="414141"/>
                      <w:spacing w:val="12"/>
                      <w:sz w:val="17"/>
                    </w:rPr>
                    <w:t>_</w:t>
                  </w:r>
                  <w:r>
                    <w:rPr>
                      <w:rFonts w:ascii="Arial" w:hAnsi="Arial"/>
                      <w:color w:val="414141"/>
                      <w:spacing w:val="12"/>
                      <w:sz w:val="17"/>
                      <w:u w:val="single" w:color="404040"/>
                    </w:rPr>
                    <w:tab/>
                  </w:r>
                  <w:r>
                    <w:rPr>
                      <w:rFonts w:ascii="Times New Roman" w:hAnsi="Times New Roman"/>
                      <w:color w:val="414141"/>
                      <w:spacing w:val="12"/>
                      <w:sz w:val="16"/>
                      <w:u w:val="single" w:color="404040"/>
                    </w:rPr>
                    <w:tab/>
                  </w:r>
                  <w:r>
                    <w:rPr>
                      <w:rFonts w:ascii="Times New Roman" w:hAnsi="Times New Roman"/>
                      <w:color w:val="414141"/>
                      <w:w w:val="150"/>
                      <w:sz w:val="16"/>
                    </w:rPr>
                    <w:t>,</w:t>
                  </w:r>
                  <w:r>
                    <w:rPr>
                      <w:rFonts w:ascii="Times New Roman" w:hAnsi="Times New Roman"/>
                      <w:color w:val="414141"/>
                      <w:sz w:val="16"/>
                      <w:u w:val="single" w:color="404040"/>
                    </w:rPr>
                    <w:t xml:space="preserve"> </w:t>
                  </w:r>
                  <w:r>
                    <w:rPr>
                      <w:rFonts w:ascii="Times New Roman" w:hAnsi="Times New Roman"/>
                      <w:color w:val="414141"/>
                      <w:sz w:val="16"/>
                      <w:u w:val="single" w:color="404040"/>
                    </w:rPr>
                    <w:tab/>
                  </w:r>
                </w:p>
              </w:txbxContent>
            </v:textbox>
            <w10:wrap anchorx="page"/>
          </v:shape>
        </w:pict>
      </w:r>
      <w:r w:rsidR="00FD414E" w:rsidRPr="00FD414E">
        <w:rPr>
          <w:rFonts w:ascii="Arial" w:hAnsi="Arial"/>
          <w:color w:val="565656"/>
          <w:w w:val="180"/>
          <w:position w:val="1"/>
          <w:sz w:val="10"/>
          <w:lang w:val="ru-RU"/>
        </w:rPr>
        <w:t>-</w:t>
      </w:r>
      <w:r w:rsidR="00FD414E" w:rsidRPr="00FD414E">
        <w:rPr>
          <w:rFonts w:ascii="Arial" w:hAnsi="Arial"/>
          <w:color w:val="565656"/>
          <w:spacing w:val="-6"/>
          <w:w w:val="180"/>
          <w:position w:val="1"/>
          <w:sz w:val="10"/>
          <w:lang w:val="ru-RU"/>
        </w:rPr>
        <w:t>-</w:t>
      </w:r>
      <w:r w:rsidR="00FD414E" w:rsidRPr="00FD414E">
        <w:rPr>
          <w:rFonts w:ascii="Arial" w:hAnsi="Arial"/>
          <w:color w:val="7C7C7C"/>
          <w:w w:val="180"/>
          <w:position w:val="1"/>
          <w:sz w:val="10"/>
          <w:lang w:val="ru-RU"/>
        </w:rPr>
        <w:t>-</w:t>
      </w:r>
      <w:r w:rsidR="00FD414E" w:rsidRPr="00FD414E">
        <w:rPr>
          <w:rFonts w:ascii="Arial" w:hAnsi="Arial"/>
          <w:color w:val="7C7C7C"/>
          <w:spacing w:val="-6"/>
          <w:w w:val="180"/>
          <w:position w:val="1"/>
          <w:sz w:val="10"/>
          <w:lang w:val="ru-RU"/>
        </w:rPr>
        <w:t>-</w:t>
      </w:r>
      <w:r w:rsidR="00FD414E" w:rsidRPr="00FD414E">
        <w:rPr>
          <w:rFonts w:ascii="Arial" w:hAnsi="Arial"/>
          <w:color w:val="414141"/>
          <w:spacing w:val="-2"/>
          <w:w w:val="180"/>
          <w:position w:val="1"/>
          <w:sz w:val="10"/>
          <w:lang w:val="ru-RU"/>
        </w:rPr>
        <w:t>-</w:t>
      </w:r>
      <w:r w:rsidR="00FD414E" w:rsidRPr="00FD414E">
        <w:rPr>
          <w:rFonts w:ascii="Arial" w:hAnsi="Arial"/>
          <w:color w:val="7C7C7C"/>
          <w:w w:val="180"/>
          <w:position w:val="1"/>
          <w:sz w:val="10"/>
          <w:lang w:val="ru-RU"/>
        </w:rPr>
        <w:t>-</w:t>
      </w:r>
      <w:r w:rsidR="00FD414E" w:rsidRPr="00FD414E">
        <w:rPr>
          <w:rFonts w:ascii="Arial" w:hAnsi="Arial"/>
          <w:color w:val="7C7C7C"/>
          <w:spacing w:val="-45"/>
          <w:w w:val="180"/>
          <w:position w:val="1"/>
          <w:sz w:val="10"/>
          <w:lang w:val="ru-RU"/>
        </w:rPr>
        <w:t xml:space="preserve"> </w:t>
      </w:r>
      <w:r w:rsidR="00FD414E" w:rsidRPr="00FD414E">
        <w:rPr>
          <w:rFonts w:ascii="Arial" w:hAnsi="Arial"/>
          <w:color w:val="414141"/>
          <w:w w:val="205"/>
          <w:position w:val="1"/>
          <w:sz w:val="10"/>
          <w:lang w:val="ru-RU"/>
        </w:rPr>
        <w:t>1..-</w:t>
      </w:r>
      <w:r w:rsidR="00FD414E" w:rsidRPr="00FD414E">
        <w:rPr>
          <w:rFonts w:ascii="Arial" w:hAnsi="Arial"/>
          <w:color w:val="414141"/>
          <w:spacing w:val="-20"/>
          <w:w w:val="205"/>
          <w:position w:val="1"/>
          <w:sz w:val="10"/>
          <w:lang w:val="ru-RU"/>
        </w:rPr>
        <w:t>-</w:t>
      </w:r>
      <w:r w:rsidR="00FD414E" w:rsidRPr="00FD414E">
        <w:rPr>
          <w:rFonts w:ascii="Arial" w:hAnsi="Arial"/>
          <w:color w:val="414141"/>
          <w:w w:val="205"/>
          <w:position w:val="1"/>
          <w:sz w:val="10"/>
          <w:lang w:val="ru-RU"/>
        </w:rPr>
        <w:t>--</w:t>
      </w:r>
      <w:r w:rsidR="00FD414E" w:rsidRPr="00FD414E">
        <w:rPr>
          <w:rFonts w:ascii="Arial" w:hAnsi="Arial"/>
          <w:color w:val="414141"/>
          <w:spacing w:val="-16"/>
          <w:w w:val="205"/>
          <w:position w:val="1"/>
          <w:sz w:val="10"/>
          <w:lang w:val="ru-RU"/>
        </w:rPr>
        <w:t>-</w:t>
      </w:r>
      <w:r w:rsidR="00FD414E" w:rsidRPr="00FD414E">
        <w:rPr>
          <w:rFonts w:ascii="Arial" w:hAnsi="Arial"/>
          <w:color w:val="7C7C7C"/>
          <w:spacing w:val="-56"/>
          <w:w w:val="205"/>
          <w:position w:val="1"/>
          <w:sz w:val="10"/>
          <w:lang w:val="ru-RU"/>
        </w:rPr>
        <w:t>·</w:t>
      </w:r>
      <w:r w:rsidR="00FD414E" w:rsidRPr="00FD414E">
        <w:rPr>
          <w:rFonts w:ascii="Arial" w:hAnsi="Arial"/>
          <w:color w:val="7C7C7C"/>
          <w:spacing w:val="-7"/>
          <w:w w:val="205"/>
          <w:position w:val="1"/>
          <w:sz w:val="10"/>
          <w:lang w:val="ru-RU"/>
        </w:rPr>
        <w:t>-</w:t>
      </w:r>
      <w:r w:rsidR="00FD414E" w:rsidRPr="00FD414E">
        <w:rPr>
          <w:rFonts w:ascii="Arial" w:hAnsi="Arial"/>
          <w:color w:val="A8A8A8"/>
          <w:spacing w:val="-35"/>
          <w:w w:val="205"/>
          <w:position w:val="1"/>
          <w:sz w:val="10"/>
          <w:lang w:val="ru-RU"/>
        </w:rPr>
        <w:t>·</w:t>
      </w:r>
      <w:r w:rsidR="00FD414E" w:rsidRPr="00FD414E">
        <w:rPr>
          <w:rFonts w:ascii="Arial" w:hAnsi="Arial"/>
          <w:color w:val="A8A8A8"/>
          <w:spacing w:val="-28"/>
          <w:w w:val="205"/>
          <w:position w:val="1"/>
          <w:sz w:val="10"/>
          <w:lang w:val="ru-RU"/>
        </w:rPr>
        <w:t>·</w:t>
      </w:r>
      <w:r w:rsidR="00FD414E" w:rsidRPr="00FD414E">
        <w:rPr>
          <w:rFonts w:ascii="Arial" w:hAnsi="Arial"/>
          <w:color w:val="7C7C7C"/>
          <w:w w:val="205"/>
          <w:position w:val="1"/>
          <w:sz w:val="10"/>
          <w:lang w:val="ru-RU"/>
        </w:rPr>
        <w:t>-</w:t>
      </w:r>
      <w:r w:rsidR="00FD414E" w:rsidRPr="00FD414E">
        <w:rPr>
          <w:rFonts w:ascii="Arial" w:hAnsi="Arial"/>
          <w:color w:val="7C7C7C"/>
          <w:spacing w:val="-49"/>
          <w:w w:val="205"/>
          <w:position w:val="1"/>
          <w:sz w:val="10"/>
          <w:lang w:val="ru-RU"/>
        </w:rPr>
        <w:t xml:space="preserve"> </w:t>
      </w:r>
      <w:r w:rsidR="00FD414E" w:rsidRPr="00FD414E">
        <w:rPr>
          <w:rFonts w:ascii="Times New Roman" w:hAnsi="Times New Roman"/>
          <w:color w:val="7C7C7C"/>
          <w:spacing w:val="-73"/>
          <w:w w:val="205"/>
          <w:sz w:val="18"/>
          <w:lang w:val="ru-RU"/>
        </w:rPr>
        <w:t>-</w:t>
      </w:r>
      <w:r w:rsidR="00FD414E" w:rsidRPr="00FD414E">
        <w:rPr>
          <w:rFonts w:ascii="Times New Roman" w:hAnsi="Times New Roman"/>
          <w:color w:val="7C7C7C"/>
          <w:spacing w:val="-58"/>
          <w:w w:val="205"/>
          <w:sz w:val="18"/>
          <w:lang w:val="ru-RU"/>
        </w:rPr>
        <w:t>-</w:t>
      </w:r>
      <w:r w:rsidR="00FD414E" w:rsidRPr="00FD414E">
        <w:rPr>
          <w:rFonts w:ascii="Times New Roman" w:hAnsi="Times New Roman"/>
          <w:color w:val="7C7C7C"/>
          <w:w w:val="205"/>
          <w:sz w:val="18"/>
          <w:lang w:val="ru-RU"/>
        </w:rPr>
        <w:t>-</w:t>
      </w:r>
      <w:r w:rsidR="00FD414E" w:rsidRPr="00FD414E">
        <w:rPr>
          <w:rFonts w:ascii="Times New Roman" w:hAnsi="Times New Roman"/>
          <w:color w:val="7C7C7C"/>
          <w:spacing w:val="-8"/>
          <w:w w:val="205"/>
          <w:sz w:val="18"/>
          <w:lang w:val="ru-RU"/>
        </w:rPr>
        <w:t>-</w:t>
      </w:r>
      <w:r w:rsidR="00FD414E" w:rsidRPr="00FD414E">
        <w:rPr>
          <w:rFonts w:ascii="Times New Roman" w:hAnsi="Times New Roman"/>
          <w:color w:val="565656"/>
          <w:w w:val="205"/>
          <w:sz w:val="18"/>
          <w:lang w:val="ru-RU"/>
        </w:rPr>
        <w:t>-</w:t>
      </w:r>
      <w:r w:rsidR="00FD414E" w:rsidRPr="00FD414E">
        <w:rPr>
          <w:rFonts w:ascii="Times New Roman" w:hAnsi="Times New Roman"/>
          <w:color w:val="565656"/>
          <w:spacing w:val="22"/>
          <w:w w:val="205"/>
          <w:sz w:val="18"/>
          <w:lang w:val="ru-RU"/>
        </w:rPr>
        <w:t>-</w:t>
      </w:r>
      <w:r w:rsidR="00FD414E" w:rsidRPr="00FD414E">
        <w:rPr>
          <w:rFonts w:ascii="Times New Roman" w:hAnsi="Times New Roman"/>
          <w:color w:val="7C7C7C"/>
          <w:spacing w:val="-28"/>
          <w:w w:val="205"/>
          <w:sz w:val="18"/>
          <w:lang w:val="ru-RU"/>
        </w:rPr>
        <w:t>-</w:t>
      </w:r>
      <w:r w:rsidR="00FD414E" w:rsidRPr="00FD414E">
        <w:rPr>
          <w:rFonts w:ascii="Times New Roman" w:hAnsi="Times New Roman"/>
          <w:color w:val="7C7C7C"/>
          <w:spacing w:val="-25"/>
          <w:w w:val="205"/>
          <w:sz w:val="18"/>
          <w:lang w:val="ru-RU"/>
        </w:rPr>
        <w:t>-</w:t>
      </w:r>
      <w:r w:rsidR="00FD414E" w:rsidRPr="00FD414E">
        <w:rPr>
          <w:rFonts w:ascii="Times New Roman" w:hAnsi="Times New Roman"/>
          <w:color w:val="7C7C7C"/>
          <w:w w:val="205"/>
          <w:sz w:val="18"/>
          <w:lang w:val="ru-RU"/>
        </w:rPr>
        <w:t>·</w:t>
      </w:r>
      <w:r w:rsidR="00FD414E" w:rsidRPr="00FD414E">
        <w:rPr>
          <w:rFonts w:ascii="Times New Roman" w:hAnsi="Times New Roman"/>
          <w:color w:val="7C7C7C"/>
          <w:spacing w:val="-41"/>
          <w:w w:val="205"/>
          <w:sz w:val="18"/>
          <w:lang w:val="ru-RU"/>
        </w:rPr>
        <w:t>-</w:t>
      </w:r>
      <w:r w:rsidR="00FD414E" w:rsidRPr="00FD414E">
        <w:rPr>
          <w:rFonts w:ascii="Times New Roman" w:hAnsi="Times New Roman"/>
          <w:color w:val="7C7C7C"/>
          <w:spacing w:val="-23"/>
          <w:w w:val="205"/>
          <w:sz w:val="18"/>
          <w:lang w:val="ru-RU"/>
        </w:rPr>
        <w:t>-</w:t>
      </w:r>
      <w:r w:rsidR="00FD414E" w:rsidRPr="00FD414E">
        <w:rPr>
          <w:rFonts w:ascii="Times New Roman" w:hAnsi="Times New Roman"/>
          <w:color w:val="414141"/>
          <w:spacing w:val="15"/>
          <w:w w:val="205"/>
          <w:sz w:val="18"/>
          <w:lang w:val="ru-RU"/>
        </w:rPr>
        <w:t>-</w:t>
      </w:r>
      <w:r w:rsidR="00FD414E" w:rsidRPr="00FD414E">
        <w:rPr>
          <w:rFonts w:ascii="Times New Roman" w:hAnsi="Times New Roman"/>
          <w:color w:val="666666"/>
          <w:spacing w:val="-27"/>
          <w:w w:val="205"/>
          <w:sz w:val="18"/>
          <w:lang w:val="ru-RU"/>
        </w:rPr>
        <w:t>--</w:t>
      </w:r>
      <w:r w:rsidR="00FD414E" w:rsidRPr="00FD414E">
        <w:rPr>
          <w:rFonts w:ascii="Times New Roman" w:hAnsi="Times New Roman"/>
          <w:color w:val="959595"/>
          <w:w w:val="205"/>
          <w:sz w:val="18"/>
          <w:lang w:val="ru-RU"/>
        </w:rPr>
        <w:t>-</w:t>
      </w:r>
      <w:r w:rsidR="00FD414E" w:rsidRPr="00FD414E">
        <w:rPr>
          <w:rFonts w:ascii="Times New Roman" w:hAnsi="Times New Roman"/>
          <w:color w:val="7C7C7C"/>
          <w:spacing w:val="-7"/>
          <w:w w:val="205"/>
          <w:sz w:val="18"/>
          <w:lang w:val="ru-RU"/>
        </w:rPr>
        <w:t>-</w:t>
      </w:r>
      <w:r w:rsidR="00FD414E" w:rsidRPr="00FD414E">
        <w:rPr>
          <w:rFonts w:ascii="Times New Roman" w:hAnsi="Times New Roman"/>
          <w:color w:val="959595"/>
          <w:spacing w:val="11"/>
          <w:w w:val="205"/>
          <w:sz w:val="18"/>
          <w:lang w:val="ru-RU"/>
        </w:rPr>
        <w:t>-</w:t>
      </w:r>
      <w:r w:rsidR="00FD414E" w:rsidRPr="00FD414E">
        <w:rPr>
          <w:rFonts w:ascii="Times New Roman" w:hAnsi="Times New Roman"/>
          <w:color w:val="C1C1C1"/>
          <w:w w:val="205"/>
          <w:sz w:val="18"/>
          <w:lang w:val="ru-RU"/>
        </w:rPr>
        <w:t>-</w:t>
      </w:r>
      <w:r w:rsidR="00FD414E" w:rsidRPr="00FD414E">
        <w:rPr>
          <w:rFonts w:ascii="Times New Roman" w:hAnsi="Times New Roman"/>
          <w:color w:val="C1C1C1"/>
          <w:spacing w:val="-73"/>
          <w:w w:val="205"/>
          <w:sz w:val="18"/>
          <w:lang w:val="ru-RU"/>
        </w:rPr>
        <w:t xml:space="preserve"> </w:t>
      </w:r>
      <w:r w:rsidR="00FD414E" w:rsidRPr="00FD414E">
        <w:rPr>
          <w:rFonts w:ascii="Times New Roman" w:hAnsi="Times New Roman"/>
          <w:color w:val="C1C1C1"/>
          <w:sz w:val="18"/>
          <w:lang w:val="ru-RU"/>
        </w:rPr>
        <w:t>-</w:t>
      </w:r>
      <w:r w:rsidR="00FD414E" w:rsidRPr="00FD414E">
        <w:rPr>
          <w:rFonts w:ascii="Times New Roman" w:hAnsi="Times New Roman"/>
          <w:color w:val="C1C1C1"/>
          <w:spacing w:val="-34"/>
          <w:sz w:val="18"/>
          <w:lang w:val="ru-RU"/>
        </w:rPr>
        <w:t xml:space="preserve"> </w:t>
      </w:r>
      <w:r w:rsidR="00FD414E" w:rsidRPr="00FD414E">
        <w:rPr>
          <w:rFonts w:ascii="Times New Roman" w:hAnsi="Times New Roman"/>
          <w:color w:val="666666"/>
          <w:spacing w:val="-8"/>
          <w:w w:val="145"/>
          <w:sz w:val="18"/>
          <w:lang w:val="ru-RU"/>
        </w:rPr>
        <w:t>-</w:t>
      </w:r>
      <w:r w:rsidR="00FD414E" w:rsidRPr="00FD414E">
        <w:rPr>
          <w:rFonts w:ascii="Times New Roman" w:hAnsi="Times New Roman"/>
          <w:color w:val="C1C1C1"/>
          <w:spacing w:val="91"/>
          <w:w w:val="145"/>
          <w:sz w:val="18"/>
          <w:lang w:val="ru-RU"/>
        </w:rPr>
        <w:t>-</w:t>
      </w:r>
      <w:r w:rsidR="00FD414E" w:rsidRPr="00FD414E">
        <w:rPr>
          <w:rFonts w:ascii="Times New Roman" w:hAnsi="Times New Roman"/>
          <w:color w:val="7C7C7C"/>
          <w:spacing w:val="-6"/>
          <w:w w:val="145"/>
          <w:sz w:val="18"/>
          <w:lang w:val="ru-RU"/>
        </w:rPr>
        <w:t>-</w:t>
      </w:r>
      <w:r w:rsidR="00FD414E" w:rsidRPr="00FD414E">
        <w:rPr>
          <w:rFonts w:ascii="Times New Roman" w:hAnsi="Times New Roman"/>
          <w:color w:val="666666"/>
          <w:w w:val="145"/>
          <w:position w:val="2"/>
          <w:sz w:val="12"/>
          <w:lang w:val="ru-RU"/>
        </w:rPr>
        <w:t>---</w:t>
      </w:r>
      <w:r w:rsidR="00FD414E" w:rsidRPr="00FD414E">
        <w:rPr>
          <w:rFonts w:ascii="Times New Roman" w:hAnsi="Times New Roman"/>
          <w:color w:val="666666"/>
          <w:w w:val="145"/>
          <w:position w:val="2"/>
          <w:sz w:val="12"/>
          <w:lang w:val="ru-RU"/>
        </w:rPr>
        <w:tab/>
        <w:t>·-</w:t>
      </w:r>
      <w:r w:rsidR="00FD414E" w:rsidRPr="00FD414E">
        <w:rPr>
          <w:rFonts w:ascii="Times New Roman" w:hAnsi="Times New Roman"/>
          <w:color w:val="666666"/>
          <w:spacing w:val="17"/>
          <w:w w:val="145"/>
          <w:position w:val="2"/>
          <w:sz w:val="12"/>
          <w:lang w:val="ru-RU"/>
        </w:rPr>
        <w:t xml:space="preserve"> </w:t>
      </w:r>
      <w:r w:rsidR="00FD414E" w:rsidRPr="00FD414E">
        <w:rPr>
          <w:rFonts w:ascii="Arial" w:hAnsi="Arial"/>
          <w:color w:val="414141"/>
          <w:w w:val="145"/>
          <w:position w:val="2"/>
          <w:sz w:val="10"/>
          <w:lang w:val="ru-RU"/>
        </w:rPr>
        <w:t>-</w:t>
      </w:r>
      <w:r w:rsidR="00FD414E" w:rsidRPr="00FD414E">
        <w:rPr>
          <w:rFonts w:ascii="Arial" w:hAnsi="Arial"/>
          <w:color w:val="414141"/>
          <w:spacing w:val="-8"/>
          <w:w w:val="145"/>
          <w:position w:val="2"/>
          <w:sz w:val="10"/>
          <w:lang w:val="ru-RU"/>
        </w:rPr>
        <w:t xml:space="preserve"> </w:t>
      </w:r>
      <w:r w:rsidR="00FD414E" w:rsidRPr="00FD414E">
        <w:rPr>
          <w:rFonts w:ascii="Arial" w:hAnsi="Arial"/>
          <w:color w:val="414141"/>
          <w:spacing w:val="-22"/>
          <w:w w:val="345"/>
          <w:position w:val="2"/>
          <w:sz w:val="10"/>
          <w:lang w:val="ru-RU"/>
        </w:rPr>
        <w:t>·</w:t>
      </w:r>
      <w:r w:rsidR="00FD414E" w:rsidRPr="00FD414E">
        <w:rPr>
          <w:rFonts w:ascii="Arial" w:hAnsi="Arial"/>
          <w:color w:val="666666"/>
          <w:w w:val="345"/>
          <w:position w:val="2"/>
          <w:sz w:val="10"/>
          <w:lang w:val="ru-RU"/>
        </w:rPr>
        <w:t>-</w:t>
      </w:r>
    </w:p>
    <w:p w:rsidR="00B663C6" w:rsidRPr="00FD414E" w:rsidRDefault="00B663C6">
      <w:pPr>
        <w:rPr>
          <w:rFonts w:ascii="Arial" w:eastAsia="Arial" w:hAnsi="Arial" w:cs="Arial"/>
          <w:sz w:val="10"/>
          <w:szCs w:val="10"/>
          <w:lang w:val="ru-RU"/>
        </w:rPr>
        <w:sectPr w:rsidR="00B663C6" w:rsidRPr="00FD414E">
          <w:type w:val="continuous"/>
          <w:pgSz w:w="16840" w:h="11910" w:orient="landscape"/>
          <w:pgMar w:top="1120" w:right="180" w:bottom="280" w:left="280" w:header="720" w:footer="720" w:gutter="0"/>
          <w:cols w:num="5" w:space="720" w:equalWidth="0">
            <w:col w:w="2509" w:space="40"/>
            <w:col w:w="4853" w:space="40"/>
            <w:col w:w="302" w:space="40"/>
            <w:col w:w="715" w:space="40"/>
            <w:col w:w="7841"/>
          </w:cols>
        </w:sectPr>
      </w:pPr>
    </w:p>
    <w:p w:rsidR="00B663C6" w:rsidRPr="00FD414E" w:rsidRDefault="00B663C6">
      <w:pPr>
        <w:rPr>
          <w:rFonts w:ascii="Arial" w:eastAsia="Arial" w:hAnsi="Arial" w:cs="Arial"/>
          <w:sz w:val="20"/>
          <w:szCs w:val="20"/>
          <w:lang w:val="ru-RU"/>
        </w:rPr>
      </w:pPr>
    </w:p>
    <w:p w:rsidR="00B663C6" w:rsidRPr="00FD414E" w:rsidRDefault="00B663C6">
      <w:pPr>
        <w:spacing w:before="2"/>
        <w:rPr>
          <w:rFonts w:ascii="Arial" w:eastAsia="Arial" w:hAnsi="Arial" w:cs="Arial"/>
          <w:sz w:val="25"/>
          <w:szCs w:val="25"/>
          <w:lang w:val="ru-RU"/>
        </w:rPr>
      </w:pPr>
    </w:p>
    <w:p w:rsidR="00B663C6" w:rsidRPr="00FD414E" w:rsidRDefault="00FD414E">
      <w:pPr>
        <w:tabs>
          <w:tab w:val="left" w:pos="2591"/>
        </w:tabs>
        <w:spacing w:before="71"/>
        <w:ind w:right="226"/>
        <w:jc w:val="center"/>
        <w:rPr>
          <w:rFonts w:ascii="Times New Roman" w:eastAsia="Times New Roman" w:hAnsi="Times New Roman" w:cs="Times New Roman"/>
          <w:lang w:val="ru-RU"/>
        </w:rPr>
      </w:pPr>
      <w:bookmarkStart w:id="111" w:name="doc01354520171027064905-3_Страница_41"/>
      <w:bookmarkEnd w:id="111"/>
      <w:r w:rsidRPr="00FD414E">
        <w:rPr>
          <w:rFonts w:ascii="Times New Roman" w:hAnsi="Times New Roman"/>
          <w:b/>
          <w:color w:val="131313"/>
          <w:lang w:val="ru-RU"/>
        </w:rPr>
        <w:t>К</w:t>
      </w:r>
      <w:r w:rsidRPr="00FD414E">
        <w:rPr>
          <w:rFonts w:ascii="Times New Roman" w:hAnsi="Times New Roman"/>
          <w:b/>
          <w:color w:val="131313"/>
          <w:spacing w:val="8"/>
          <w:lang w:val="ru-RU"/>
        </w:rPr>
        <w:t xml:space="preserve"> </w:t>
      </w:r>
      <w:r w:rsidRPr="00FD414E">
        <w:rPr>
          <w:rFonts w:ascii="Times New Roman" w:hAnsi="Times New Roman"/>
          <w:b/>
          <w:color w:val="131313"/>
          <w:lang w:val="ru-RU"/>
        </w:rPr>
        <w:t>О</w:t>
      </w:r>
      <w:r w:rsidRPr="00FD414E">
        <w:rPr>
          <w:rFonts w:ascii="Times New Roman" w:hAnsi="Times New Roman"/>
          <w:b/>
          <w:color w:val="131313"/>
          <w:spacing w:val="-5"/>
          <w:lang w:val="ru-RU"/>
        </w:rPr>
        <w:t xml:space="preserve"> </w:t>
      </w:r>
      <w:r w:rsidRPr="00FD414E">
        <w:rPr>
          <w:rFonts w:ascii="Times New Roman" w:hAnsi="Times New Roman"/>
          <w:b/>
          <w:color w:val="131313"/>
          <w:lang w:val="ru-RU"/>
        </w:rPr>
        <w:t>Н</w:t>
      </w:r>
      <w:r w:rsidRPr="00FD414E">
        <w:rPr>
          <w:rFonts w:ascii="Times New Roman" w:hAnsi="Times New Roman"/>
          <w:b/>
          <w:color w:val="131313"/>
          <w:spacing w:val="4"/>
          <w:lang w:val="ru-RU"/>
        </w:rPr>
        <w:t xml:space="preserve"> </w:t>
      </w:r>
      <w:r w:rsidRPr="00FD414E">
        <w:rPr>
          <w:rFonts w:ascii="Times New Roman" w:hAnsi="Times New Roman"/>
          <w:b/>
          <w:color w:val="131313"/>
          <w:lang w:val="ru-RU"/>
        </w:rPr>
        <w:t>Т</w:t>
      </w:r>
      <w:r w:rsidRPr="00FD414E">
        <w:rPr>
          <w:rFonts w:ascii="Times New Roman" w:hAnsi="Times New Roman"/>
          <w:b/>
          <w:color w:val="131313"/>
          <w:spacing w:val="-6"/>
          <w:lang w:val="ru-RU"/>
        </w:rPr>
        <w:t xml:space="preserve"> </w:t>
      </w:r>
      <w:r w:rsidRPr="00FD414E">
        <w:rPr>
          <w:rFonts w:ascii="Times New Roman" w:hAnsi="Times New Roman"/>
          <w:b/>
          <w:color w:val="131313"/>
          <w:lang w:val="ru-RU"/>
        </w:rPr>
        <w:t>Р</w:t>
      </w:r>
      <w:r w:rsidRPr="00FD414E">
        <w:rPr>
          <w:rFonts w:ascii="Times New Roman" w:hAnsi="Times New Roman"/>
          <w:b/>
          <w:color w:val="131313"/>
          <w:spacing w:val="3"/>
          <w:lang w:val="ru-RU"/>
        </w:rPr>
        <w:t xml:space="preserve"> </w:t>
      </w:r>
      <w:r w:rsidRPr="00FD414E">
        <w:rPr>
          <w:rFonts w:ascii="Times New Roman" w:hAnsi="Times New Roman"/>
          <w:b/>
          <w:color w:val="131313"/>
          <w:lang w:val="ru-RU"/>
        </w:rPr>
        <w:t>О</w:t>
      </w:r>
      <w:r w:rsidRPr="00FD414E">
        <w:rPr>
          <w:rFonts w:ascii="Times New Roman" w:hAnsi="Times New Roman"/>
          <w:b/>
          <w:color w:val="131313"/>
          <w:spacing w:val="-5"/>
          <w:lang w:val="ru-RU"/>
        </w:rPr>
        <w:t xml:space="preserve"> </w:t>
      </w:r>
      <w:r w:rsidRPr="00FD414E">
        <w:rPr>
          <w:rFonts w:ascii="Times New Roman" w:hAnsi="Times New Roman"/>
          <w:b/>
          <w:color w:val="131313"/>
          <w:lang w:val="ru-RU"/>
        </w:rPr>
        <w:t>Л</w:t>
      </w:r>
      <w:r w:rsidRPr="00FD414E">
        <w:rPr>
          <w:rFonts w:ascii="Times New Roman" w:hAnsi="Times New Roman"/>
          <w:b/>
          <w:color w:val="131313"/>
          <w:spacing w:val="-1"/>
          <w:lang w:val="ru-RU"/>
        </w:rPr>
        <w:t xml:space="preserve"> </w:t>
      </w:r>
      <w:r w:rsidRPr="00FD414E">
        <w:rPr>
          <w:rFonts w:ascii="Times New Roman" w:hAnsi="Times New Roman"/>
          <w:b/>
          <w:color w:val="131313"/>
          <w:lang w:val="ru-RU"/>
        </w:rPr>
        <w:t>Ь</w:t>
      </w:r>
      <w:r w:rsidRPr="00FD414E">
        <w:rPr>
          <w:rFonts w:ascii="Times New Roman" w:hAnsi="Times New Roman"/>
          <w:b/>
          <w:color w:val="131313"/>
          <w:spacing w:val="1"/>
          <w:lang w:val="ru-RU"/>
        </w:rPr>
        <w:t xml:space="preserve"> </w:t>
      </w:r>
      <w:r w:rsidRPr="00FD414E">
        <w:rPr>
          <w:rFonts w:ascii="Times New Roman" w:hAnsi="Times New Roman"/>
          <w:b/>
          <w:color w:val="131313"/>
          <w:lang w:val="ru-RU"/>
        </w:rPr>
        <w:t>Н</w:t>
      </w:r>
      <w:r w:rsidRPr="00FD414E">
        <w:rPr>
          <w:rFonts w:ascii="Times New Roman" w:hAnsi="Times New Roman"/>
          <w:b/>
          <w:color w:val="131313"/>
          <w:spacing w:val="3"/>
          <w:lang w:val="ru-RU"/>
        </w:rPr>
        <w:t xml:space="preserve"> </w:t>
      </w:r>
      <w:r w:rsidRPr="00FD414E">
        <w:rPr>
          <w:rFonts w:ascii="Times New Roman" w:hAnsi="Times New Roman"/>
          <w:b/>
          <w:color w:val="131313"/>
          <w:lang w:val="ru-RU"/>
        </w:rPr>
        <w:t>Ы</w:t>
      </w:r>
      <w:r w:rsidRPr="00FD414E">
        <w:rPr>
          <w:rFonts w:ascii="Times New Roman" w:hAnsi="Times New Roman"/>
          <w:b/>
          <w:color w:val="131313"/>
          <w:spacing w:val="5"/>
          <w:lang w:val="ru-RU"/>
        </w:rPr>
        <w:t xml:space="preserve"> </w:t>
      </w:r>
      <w:r w:rsidRPr="00FD414E">
        <w:rPr>
          <w:rFonts w:ascii="Times New Roman" w:hAnsi="Times New Roman"/>
          <w:b/>
          <w:color w:val="131313"/>
          <w:lang w:val="ru-RU"/>
        </w:rPr>
        <w:t>Е</w:t>
      </w:r>
      <w:r w:rsidRPr="00FD414E">
        <w:rPr>
          <w:rFonts w:ascii="Times New Roman" w:hAnsi="Times New Roman"/>
          <w:b/>
          <w:color w:val="131313"/>
          <w:lang w:val="ru-RU"/>
        </w:rPr>
        <w:tab/>
        <w:t>Н</w:t>
      </w:r>
      <w:r w:rsidRPr="00FD414E">
        <w:rPr>
          <w:rFonts w:ascii="Times New Roman" w:hAnsi="Times New Roman"/>
          <w:b/>
          <w:color w:val="131313"/>
          <w:spacing w:val="1"/>
          <w:lang w:val="ru-RU"/>
        </w:rPr>
        <w:t xml:space="preserve"> </w:t>
      </w:r>
      <w:r w:rsidRPr="00FD414E">
        <w:rPr>
          <w:rFonts w:ascii="Times New Roman" w:hAnsi="Times New Roman"/>
          <w:b/>
          <w:color w:val="131313"/>
          <w:lang w:val="ru-RU"/>
        </w:rPr>
        <w:t>О</w:t>
      </w:r>
      <w:r w:rsidRPr="00FD414E">
        <w:rPr>
          <w:rFonts w:ascii="Times New Roman" w:hAnsi="Times New Roman"/>
          <w:b/>
          <w:color w:val="131313"/>
          <w:spacing w:val="-6"/>
          <w:lang w:val="ru-RU"/>
        </w:rPr>
        <w:t xml:space="preserve"> </w:t>
      </w:r>
      <w:r w:rsidRPr="00FD414E">
        <w:rPr>
          <w:rFonts w:ascii="Times New Roman" w:hAnsi="Times New Roman"/>
          <w:b/>
          <w:color w:val="131313"/>
          <w:lang w:val="ru-RU"/>
        </w:rPr>
        <w:t>Р</w:t>
      </w:r>
      <w:r w:rsidRPr="00FD414E">
        <w:rPr>
          <w:rFonts w:ascii="Times New Roman" w:hAnsi="Times New Roman"/>
          <w:b/>
          <w:color w:val="131313"/>
          <w:spacing w:val="1"/>
          <w:lang w:val="ru-RU"/>
        </w:rPr>
        <w:t xml:space="preserve"> </w:t>
      </w:r>
      <w:r w:rsidRPr="00FD414E">
        <w:rPr>
          <w:rFonts w:ascii="Times New Roman" w:hAnsi="Times New Roman"/>
          <w:b/>
          <w:color w:val="131313"/>
          <w:lang w:val="ru-RU"/>
        </w:rPr>
        <w:t>М</w:t>
      </w:r>
      <w:r w:rsidRPr="00FD414E">
        <w:rPr>
          <w:rFonts w:ascii="Times New Roman" w:hAnsi="Times New Roman"/>
          <w:b/>
          <w:color w:val="131313"/>
          <w:spacing w:val="2"/>
          <w:lang w:val="ru-RU"/>
        </w:rPr>
        <w:t xml:space="preserve"> </w:t>
      </w:r>
      <w:r w:rsidRPr="00FD414E">
        <w:rPr>
          <w:rFonts w:ascii="Times New Roman" w:hAnsi="Times New Roman"/>
          <w:b/>
          <w:color w:val="131313"/>
          <w:lang w:val="ru-RU"/>
        </w:rPr>
        <w:t>А</w:t>
      </w:r>
      <w:r w:rsidRPr="00FD414E">
        <w:rPr>
          <w:rFonts w:ascii="Times New Roman" w:hAnsi="Times New Roman"/>
          <w:b/>
          <w:color w:val="131313"/>
          <w:spacing w:val="10"/>
          <w:lang w:val="ru-RU"/>
        </w:rPr>
        <w:t xml:space="preserve"> </w:t>
      </w:r>
      <w:r w:rsidRPr="00FD414E">
        <w:rPr>
          <w:rFonts w:ascii="Times New Roman" w:hAnsi="Times New Roman"/>
          <w:b/>
          <w:color w:val="131313"/>
          <w:lang w:val="ru-RU"/>
        </w:rPr>
        <w:t>Т</w:t>
      </w:r>
      <w:r w:rsidRPr="00FD414E">
        <w:rPr>
          <w:rFonts w:ascii="Times New Roman" w:hAnsi="Times New Roman"/>
          <w:b/>
          <w:color w:val="131313"/>
          <w:spacing w:val="-7"/>
          <w:lang w:val="ru-RU"/>
        </w:rPr>
        <w:t xml:space="preserve"> </w:t>
      </w:r>
      <w:r w:rsidRPr="00FD414E">
        <w:rPr>
          <w:rFonts w:ascii="Times New Roman" w:hAnsi="Times New Roman"/>
          <w:b/>
          <w:color w:val="131313"/>
          <w:lang w:val="ru-RU"/>
        </w:rPr>
        <w:t>И</w:t>
      </w:r>
      <w:r w:rsidRPr="00FD414E">
        <w:rPr>
          <w:rFonts w:ascii="Times New Roman" w:hAnsi="Times New Roman"/>
          <w:b/>
          <w:color w:val="131313"/>
          <w:spacing w:val="-2"/>
          <w:lang w:val="ru-RU"/>
        </w:rPr>
        <w:t xml:space="preserve"> </w:t>
      </w:r>
      <w:r w:rsidRPr="00FD414E">
        <w:rPr>
          <w:rFonts w:ascii="Times New Roman" w:hAnsi="Times New Roman"/>
          <w:b/>
          <w:color w:val="131313"/>
          <w:lang w:val="ru-RU"/>
        </w:rPr>
        <w:t>В</w:t>
      </w:r>
      <w:r w:rsidRPr="00FD414E">
        <w:rPr>
          <w:rFonts w:ascii="Times New Roman" w:hAnsi="Times New Roman"/>
          <w:b/>
          <w:color w:val="131313"/>
          <w:spacing w:val="-3"/>
          <w:lang w:val="ru-RU"/>
        </w:rPr>
        <w:t xml:space="preserve"> </w:t>
      </w:r>
      <w:r w:rsidRPr="00FD414E">
        <w:rPr>
          <w:rFonts w:ascii="Times New Roman" w:hAnsi="Times New Roman"/>
          <w:b/>
          <w:color w:val="131313"/>
          <w:lang w:val="ru-RU"/>
        </w:rPr>
        <w:t>Ы</w:t>
      </w:r>
    </w:p>
    <w:p w:rsidR="00B663C6" w:rsidRPr="00FD414E" w:rsidRDefault="00B663C6">
      <w:pPr>
        <w:spacing w:before="5"/>
        <w:rPr>
          <w:rFonts w:ascii="Times New Roman" w:eastAsia="Times New Roman" w:hAnsi="Times New Roman" w:cs="Times New Roman"/>
          <w:b/>
          <w:bCs/>
          <w:sz w:val="15"/>
          <w:szCs w:val="15"/>
          <w:lang w:val="ru-RU"/>
        </w:rPr>
      </w:pPr>
    </w:p>
    <w:p w:rsidR="00B663C6" w:rsidRPr="00FD414E" w:rsidRDefault="00FD414E">
      <w:pPr>
        <w:spacing w:before="65"/>
        <w:ind w:right="870"/>
        <w:jc w:val="right"/>
        <w:rPr>
          <w:rFonts w:ascii="Times New Roman" w:eastAsia="Times New Roman" w:hAnsi="Times New Roman" w:cs="Times New Roman"/>
          <w:sz w:val="27"/>
          <w:szCs w:val="27"/>
          <w:lang w:val="ru-RU"/>
        </w:rPr>
      </w:pPr>
      <w:r w:rsidRPr="00FD414E">
        <w:rPr>
          <w:rFonts w:ascii="Times New Roman" w:eastAsia="Times New Roman" w:hAnsi="Times New Roman" w:cs="Times New Roman"/>
          <w:b/>
          <w:bCs/>
          <w:color w:val="131313"/>
          <w:sz w:val="27"/>
          <w:szCs w:val="27"/>
          <w:lang w:val="ru-RU"/>
        </w:rPr>
        <w:t>Таблица</w:t>
      </w:r>
      <w:r w:rsidRPr="00FD414E">
        <w:rPr>
          <w:rFonts w:ascii="Times New Roman" w:eastAsia="Times New Roman" w:hAnsi="Times New Roman" w:cs="Times New Roman"/>
          <w:b/>
          <w:bCs/>
          <w:color w:val="131313"/>
          <w:spacing w:val="36"/>
          <w:sz w:val="27"/>
          <w:szCs w:val="27"/>
          <w:lang w:val="ru-RU"/>
        </w:rPr>
        <w:t xml:space="preserve"> </w:t>
      </w:r>
      <w:r w:rsidRPr="00FD414E">
        <w:rPr>
          <w:rFonts w:ascii="Arial" w:eastAsia="Arial" w:hAnsi="Arial" w:cs="Arial"/>
          <w:b/>
          <w:bCs/>
          <w:color w:val="131313"/>
          <w:sz w:val="26"/>
          <w:szCs w:val="26"/>
          <w:lang w:val="ru-RU"/>
        </w:rPr>
        <w:t>№</w:t>
      </w:r>
      <w:r w:rsidRPr="00FD414E">
        <w:rPr>
          <w:rFonts w:ascii="Arial" w:eastAsia="Arial" w:hAnsi="Arial" w:cs="Arial"/>
          <w:b/>
          <w:bCs/>
          <w:color w:val="131313"/>
          <w:spacing w:val="-8"/>
          <w:sz w:val="26"/>
          <w:szCs w:val="26"/>
          <w:lang w:val="ru-RU"/>
        </w:rPr>
        <w:t xml:space="preserve"> </w:t>
      </w:r>
      <w:r w:rsidRPr="00FD414E">
        <w:rPr>
          <w:rFonts w:ascii="Times New Roman" w:eastAsia="Times New Roman" w:hAnsi="Times New Roman" w:cs="Times New Roman"/>
          <w:b/>
          <w:bCs/>
          <w:color w:val="131313"/>
          <w:sz w:val="27"/>
          <w:szCs w:val="27"/>
          <w:lang w:val="ru-RU"/>
        </w:rPr>
        <w:t>32</w:t>
      </w:r>
    </w:p>
    <w:p w:rsidR="00B663C6" w:rsidRPr="00FD414E" w:rsidRDefault="00B663C6">
      <w:pPr>
        <w:spacing w:before="4"/>
        <w:rPr>
          <w:rFonts w:ascii="Times New Roman" w:eastAsia="Times New Roman" w:hAnsi="Times New Roman" w:cs="Times New Roman"/>
          <w:b/>
          <w:bCs/>
          <w:sz w:val="23"/>
          <w:szCs w:val="23"/>
          <w:lang w:val="ru-RU"/>
        </w:rPr>
      </w:pPr>
    </w:p>
    <w:p w:rsidR="00B663C6" w:rsidRPr="00FD414E" w:rsidRDefault="00174D1F">
      <w:pPr>
        <w:tabs>
          <w:tab w:val="left" w:pos="5447"/>
          <w:tab w:val="left" w:pos="7747"/>
          <w:tab w:val="left" w:pos="10070"/>
          <w:tab w:val="left" w:pos="12422"/>
        </w:tabs>
        <w:ind w:left="3168"/>
        <w:rPr>
          <w:rFonts w:ascii="Times New Roman" w:eastAsia="Times New Roman" w:hAnsi="Times New Roman" w:cs="Times New Roman"/>
          <w:sz w:val="21"/>
          <w:szCs w:val="21"/>
          <w:lang w:val="ru-RU"/>
        </w:rPr>
      </w:pPr>
      <w:r>
        <w:pict>
          <v:group id="_x0000_s1647" style="position:absolute;left:0;text-align:left;margin-left:17.75pt;margin-top:-3.85pt;width:809.8pt;height:379.45pt;z-index:-330376;mso-position-horizontal-relative:page" coordorigin="355,-77" coordsize="16196,7589">
            <v:group id="_x0000_s1800" style="position:absolute;left:360;top:-72;width:16186;height:2" coordorigin="360,-72" coordsize="16186,2">
              <v:shape id="_x0000_s1801" style="position:absolute;left:360;top:-72;width:16186;height:2" coordorigin="360,-72" coordsize="16186,0" path="m360,-72r16186,e" filled="f" strokeweight=".48pt">
                <v:path arrowok="t"/>
              </v:shape>
            </v:group>
            <v:group id="_x0000_s1798" style="position:absolute;left:2534;top:-5;width:2;height:3154" coordorigin="2534,-5" coordsize="2,3154">
              <v:shape id="_x0000_s1799" style="position:absolute;left:2534;top:-5;width:2;height:3154" coordorigin="2534,-5" coordsize="0,3154" path="m2534,3148r,-3153e" filled="f" strokecolor="#030303" strokeweight=".48pt">
                <v:path arrowok="t"/>
              </v:shape>
            </v:group>
            <v:group id="_x0000_s1796" style="position:absolute;left:2520;top:460;width:2300;height:2" coordorigin="2520,460" coordsize="2300,2">
              <v:shape id="_x0000_s1797" style="position:absolute;left:2520;top:460;width:2300;height:2" coordorigin="2520,460" coordsize="2300,0" path="m2520,460r2299,e" filled="f" strokecolor="#030303" strokeweight=".48pt">
                <v:path arrowok="t"/>
              </v:shape>
            </v:group>
            <v:group id="_x0000_s1794" style="position:absolute;left:4831;top:-10;width:2;height:1004" coordorigin="4831,-10" coordsize="2,1004">
              <v:shape id="_x0000_s1795" style="position:absolute;left:4831;top:-10;width:2;height:1004" coordorigin="4831,-10" coordsize="0,1004" path="m4831,993r,-1003e" filled="f" strokecolor="#0f0f0f" strokeweight=".48pt">
                <v:path arrowok="t"/>
              </v:shape>
            </v:group>
            <v:group id="_x0000_s1792" style="position:absolute;left:7092;top:-15;width:2;height:1008" coordorigin="7092,-15" coordsize="2,1008">
              <v:shape id="_x0000_s1793" style="position:absolute;left:7092;top:-15;width:2;height:1008" coordorigin="7092,-15" coordsize="0,1008" path="m7092,993r,-1008e" filled="f" strokecolor="#181818" strokeweight=".72pt">
                <v:path arrowok="t"/>
              </v:shape>
            </v:group>
            <v:group id="_x0000_s1790" style="position:absolute;left:9391;top:-15;width:2;height:1008" coordorigin="9391,-15" coordsize="2,1008">
              <v:shape id="_x0000_s1791" style="position:absolute;left:9391;top:-15;width:2;height:1008" coordorigin="9391,-15" coordsize="0,1008" path="m9391,993r,-1008e" filled="f" strokecolor="#181818" strokeweight=".72pt">
                <v:path arrowok="t"/>
              </v:shape>
            </v:group>
            <v:group id="_x0000_s1788" style="position:absolute;left:4877;top:489;width:11626;height:2" coordorigin="4877,489" coordsize="11626,2">
              <v:shape id="_x0000_s1789" style="position:absolute;left:4877;top:489;width:11626;height:2" coordorigin="4877,489" coordsize="11626,0" path="m4877,489r11625,e" filled="f" strokecolor="#232323" strokeweight=".24pt">
                <v:path arrowok="t"/>
              </v:shape>
            </v:group>
            <v:group id="_x0000_s1786" style="position:absolute;left:11743;top:-20;width:2;height:1013" coordorigin="11743,-20" coordsize="2,1013">
              <v:shape id="_x0000_s1787" style="position:absolute;left:11743;top:-20;width:2;height:1013" coordorigin="11743,-20" coordsize="0,1013" path="m11743,993r,-1013e" filled="f" strokecolor="#181818" strokeweight=".48pt">
                <v:path arrowok="t"/>
              </v:shape>
            </v:group>
            <v:group id="_x0000_s1784" style="position:absolute;left:14078;top:-15;width:2;height:509" coordorigin="14078,-15" coordsize="2,509">
              <v:shape id="_x0000_s1785" style="position:absolute;left:14078;top:-15;width:2;height:509" coordorigin="14078,-15" coordsize="0,509" path="m14078,494r,-509e" filled="f" strokecolor="#0c0c0c" strokeweight=".48pt">
                <v:path arrowok="t"/>
              </v:shape>
            </v:group>
            <v:group id="_x0000_s1782" style="position:absolute;left:16500;top:-20;width:2;height:3173" coordorigin="16500,-20" coordsize="2,3173">
              <v:shape id="_x0000_s1783" style="position:absolute;left:16500;top:-20;width:2;height:3173" coordorigin="16500,-20" coordsize="0,3173" path="m16500,3153r,-3173e" filled="f" strokecolor="#131313" strokeweight=".48pt">
                <v:path arrowok="t"/>
              </v:shape>
            </v:group>
            <v:group id="_x0000_s1780" style="position:absolute;left:2520;top:960;width:850;height:2" coordorigin="2520,960" coordsize="850,2">
              <v:shape id="_x0000_s1781" style="position:absolute;left:2520;top:960;width:850;height:2" coordorigin="2520,960" coordsize="850,0" path="m2520,960r850,e" filled="f" strokecolor="#030303" strokeweight=".48pt">
                <v:path arrowok="t"/>
              </v:shape>
            </v:group>
            <v:group id="_x0000_s1778" style="position:absolute;left:3365;top:456;width:2;height:509" coordorigin="3365,456" coordsize="2,509">
              <v:shape id="_x0000_s1779" style="position:absolute;left:3365;top:456;width:2;height:509" coordorigin="3365,456" coordsize="0,509" path="m3365,964r,-508e" filled="f" strokecolor="#080808" strokeweight=".48pt">
                <v:path arrowok="t"/>
              </v:shape>
            </v:group>
            <v:group id="_x0000_s1776" style="position:absolute;left:3360;top:960;width:749;height:2" coordorigin="3360,960" coordsize="749,2">
              <v:shape id="_x0000_s1777" style="position:absolute;left:3360;top:960;width:749;height:2" coordorigin="3360,960" coordsize="749,0" path="m3360,960r749,e" filled="f" strokecolor="#1f1f1f" strokeweight=".48pt">
                <v:path arrowok="t"/>
              </v:shape>
            </v:group>
            <v:group id="_x0000_s1774" style="position:absolute;left:4114;top:494;width:2;height:500" coordorigin="4114,494" coordsize="2,500">
              <v:shape id="_x0000_s1775" style="position:absolute;left:4114;top:494;width:2;height:500" coordorigin="4114,494" coordsize="0,500" path="m4114,993r,-499e" filled="f" strokecolor="#080808" strokeweight=".48pt">
                <v:path arrowok="t"/>
              </v:shape>
            </v:group>
            <v:group id="_x0000_s1772" style="position:absolute;left:4099;top:960;width:720;height:2" coordorigin="4099,960" coordsize="720,2">
              <v:shape id="_x0000_s1773" style="position:absolute;left:4099;top:960;width:720;height:2" coordorigin="4099,960" coordsize="720,0" path="m4099,960r720,e" filled="f" strokecolor="#080808" strokeweight=".48pt">
                <v:path arrowok="t"/>
              </v:shape>
            </v:group>
            <v:group id="_x0000_s1770" style="position:absolute;left:5688;top:489;width:2;height:504" coordorigin="5688,489" coordsize="2,504">
              <v:shape id="_x0000_s1771" style="position:absolute;left:5688;top:489;width:2;height:504" coordorigin="5688,489" coordsize="0,504" path="m5688,993r,-504e" filled="f" strokecolor="#0f0f0f" strokeweight=".48pt">
                <v:path arrowok="t"/>
              </v:shape>
            </v:group>
            <v:group id="_x0000_s1768" style="position:absolute;left:6350;top:489;width:2;height:504" coordorigin="6350,489" coordsize="2,504">
              <v:shape id="_x0000_s1769" style="position:absolute;left:6350;top:489;width:2;height:504" coordorigin="6350,489" coordsize="0,504" path="m6350,993r,-504e" filled="f" strokecolor="#0c0c0c" strokeweight=".48pt">
                <v:path arrowok="t"/>
              </v:shape>
            </v:group>
            <v:group id="_x0000_s1766" style="position:absolute;left:7970;top:489;width:2;height:504" coordorigin="7970,489" coordsize="2,504">
              <v:shape id="_x0000_s1767" style="position:absolute;left:7970;top:489;width:2;height:504" coordorigin="7970,489" coordsize="0,504" path="m7970,993r,-504e" filled="f" strokecolor="#282828" strokeweight=".72pt">
                <v:path arrowok="t"/>
              </v:shape>
            </v:group>
            <v:group id="_x0000_s1764" style="position:absolute;left:8707;top:489;width:2;height:504" coordorigin="8707,489" coordsize="2,504">
              <v:shape id="_x0000_s1765" style="position:absolute;left:8707;top:489;width:2;height:504" coordorigin="8707,489" coordsize="0,504" path="m8707,993r,-504e" filled="f" strokecolor="#080808" strokeweight=".48pt">
                <v:path arrowok="t"/>
              </v:shape>
            </v:group>
            <v:group id="_x0000_s1762" style="position:absolute;left:11011;top:484;width:2;height:509" coordorigin="11011,484" coordsize="2,509">
              <v:shape id="_x0000_s1763" style="position:absolute;left:11011;top:484;width:2;height:509" coordorigin="11011,484" coordsize="0,509" path="m11011,993r,-509e" filled="f" strokecolor="#080808" strokeweight=".48pt">
                <v:path arrowok="t"/>
              </v:shape>
            </v:group>
            <v:group id="_x0000_s1760" style="position:absolute;left:4858;top:988;width:11645;height:2" coordorigin="4858,988" coordsize="11645,2">
              <v:shape id="_x0000_s1761" style="position:absolute;left:4858;top:988;width:11645;height:2" coordorigin="4858,988" coordsize="11645,0" path="m4858,988r11644,e" filled="f" strokecolor="#1f1f1f" strokeweight=".24pt">
                <v:path arrowok="t"/>
              </v:shape>
            </v:group>
            <v:group id="_x0000_s1758" style="position:absolute;left:12612;top:484;width:2;height:509" coordorigin="12612,484" coordsize="2,509">
              <v:shape id="_x0000_s1759" style="position:absolute;left:12612;top:484;width:2;height:509" coordorigin="12612,484" coordsize="0,509" path="m12612,993r,-509e" filled="f" strokecolor="#1f1f1f" strokeweight=".72pt">
                <v:path arrowok="t"/>
              </v:shape>
            </v:group>
            <v:group id="_x0000_s1756" style="position:absolute;left:13339;top:484;width:2;height:509" coordorigin="13339,484" coordsize="2,509">
              <v:shape id="_x0000_s1757" style="position:absolute;left:13339;top:484;width:2;height:509" coordorigin="13339,484" coordsize="0,509" path="m13339,993r,-509e" filled="f" strokecolor="#0c0c0c" strokeweight=".48pt">
                <v:path arrowok="t"/>
              </v:shape>
            </v:group>
            <v:group id="_x0000_s1754" style="position:absolute;left:14076;top:427;width:2;height:567" coordorigin="14076,427" coordsize="2,567">
              <v:shape id="_x0000_s1755" style="position:absolute;left:14076;top:427;width:2;height:567" coordorigin="14076,427" coordsize="0,567" path="m14076,993r,-566e" filled="f" strokecolor="#1f1f1f" strokeweight=".72pt">
                <v:path arrowok="t"/>
              </v:shape>
            </v:group>
            <v:group id="_x0000_s1752" style="position:absolute;left:14952;top:484;width:2;height:509" coordorigin="14952,484" coordsize="2,509">
              <v:shape id="_x0000_s1753" style="position:absolute;left:14952;top:484;width:2;height:509" coordorigin="14952,484" coordsize="0,509" path="m14952,993r,-509e" filled="f" strokecolor="#1c1c1c" strokeweight=".72pt">
                <v:path arrowok="t"/>
              </v:shape>
            </v:group>
            <v:group id="_x0000_s1750" style="position:absolute;left:15768;top:484;width:2;height:509" coordorigin="15768,484" coordsize="2,509">
              <v:shape id="_x0000_s1751" style="position:absolute;left:15768;top:484;width:2;height:509" coordorigin="15768,484" coordsize="0,509" path="m15768,993r,-509e" filled="f" strokecolor="#0f0f0f" strokeweight=".48pt">
                <v:path arrowok="t"/>
              </v:shape>
            </v:group>
            <v:group id="_x0000_s1748" style="position:absolute;left:391;top:4;width:2;height:3149" coordorigin="391,4" coordsize="2,3149">
              <v:shape id="_x0000_s1749" style="position:absolute;left:391;top:4;width:2;height:3149" coordorigin="391,4" coordsize="0,3149" path="m391,3153l391,4e" filled="f" strokecolor="#131313" strokeweight=".48pt">
                <v:path arrowok="t"/>
              </v:shape>
            </v:group>
            <v:group id="_x0000_s1746" style="position:absolute;left:360;top:1464;width:2170;height:2" coordorigin="360,1464" coordsize="2170,2">
              <v:shape id="_x0000_s1747" style="position:absolute;left:360;top:1464;width:2170;height:2" coordorigin="360,1464" coordsize="2170,0" path="m360,1464r2170,e" filled="f" strokecolor="#030303" strokeweight=".48pt">
                <v:path arrowok="t"/>
              </v:shape>
            </v:group>
            <v:group id="_x0000_s1744" style="position:absolute;left:2640;top:1495;width:1493;height:2" coordorigin="2640,1495" coordsize="1493,2">
              <v:shape id="_x0000_s1745" style="position:absolute;left:2640;top:1495;width:1493;height:2" coordorigin="2640,1495" coordsize="1493,0" path="m2640,1495r1493,e" filled="f" strokecolor="#1f1f1f" strokeweight=".24pt">
                <v:path arrowok="t"/>
              </v:shape>
            </v:group>
            <v:group id="_x0000_s1742" style="position:absolute;left:2640;top:1490;width:13858;height:2" coordorigin="2640,1490" coordsize="13858,2">
              <v:shape id="_x0000_s1743" style="position:absolute;left:2640;top:1490;width:13858;height:2" coordorigin="2640,1490" coordsize="13858,0" path="m2640,1490r13858,e" filled="f" strokecolor="#232323" strokeweight=".48pt">
                <v:path arrowok="t"/>
              </v:shape>
            </v:group>
            <v:group id="_x0000_s1740" style="position:absolute;left:3379;top:1492;width:2;height:5967" coordorigin="3379,1492" coordsize="2,5967">
              <v:shape id="_x0000_s1741" style="position:absolute;left:3379;top:1492;width:2;height:5967" coordorigin="3379,1492" coordsize="0,5967" path="m3379,7459r,-5967e" filled="f" strokecolor="#131313" strokeweight=".48pt">
                <v:path arrowok="t"/>
              </v:shape>
            </v:group>
            <v:group id="_x0000_s1738" style="position:absolute;left:4114;top:1492;width:2;height:1656" coordorigin="4114,1492" coordsize="2,1656">
              <v:shape id="_x0000_s1739" style="position:absolute;left:4114;top:1492;width:2;height:1656" coordorigin="4114,1492" coordsize="0,1656" path="m4114,3148r,-1656e" filled="f" strokecolor="#080808" strokeweight=".48pt">
                <v:path arrowok="t"/>
              </v:shape>
            </v:group>
            <v:group id="_x0000_s1736" style="position:absolute;left:4826;top:1488;width:2;height:5967" coordorigin="4826,1488" coordsize="2,5967">
              <v:shape id="_x0000_s1737" style="position:absolute;left:4826;top:1488;width:2;height:5967" coordorigin="4826,1488" coordsize="0,5967" path="m4826,7454r,-5966e" filled="f" strokecolor="#0f0f0f" strokeweight=".48pt">
                <v:path arrowok="t"/>
              </v:shape>
            </v:group>
            <v:group id="_x0000_s1734" style="position:absolute;left:6348;top:1488;width:2;height:5967" coordorigin="6348,1488" coordsize="2,5967">
              <v:shape id="_x0000_s1735" style="position:absolute;left:6348;top:1488;width:2;height:5967" coordorigin="6348,1488" coordsize="0,5967" path="m6348,7454r,-5966e" filled="f" strokecolor="#0c0c0c" strokeweight=".48pt">
                <v:path arrowok="t"/>
              </v:shape>
            </v:group>
            <v:group id="_x0000_s1732" style="position:absolute;left:8705;top:1483;width:2;height:586" coordorigin="8705,1483" coordsize="2,586">
              <v:shape id="_x0000_s1733" style="position:absolute;left:8705;top:1483;width:2;height:586" coordorigin="8705,1483" coordsize="0,586" path="m8705,2068r,-585e" filled="f" strokecolor="#232828" strokeweight=".72pt">
                <v:path arrowok="t"/>
              </v:shape>
            </v:group>
            <v:group id="_x0000_s1730" style="position:absolute;left:11738;top:1483;width:2;height:509" coordorigin="11738,1483" coordsize="2,509">
              <v:shape id="_x0000_s1731" style="position:absolute;left:11738;top:1483;width:2;height:509" coordorigin="11738,1483" coordsize="0,509" path="m11738,1992r,-509e" filled="f" strokecolor="#1c1f1f" strokeweight=".72pt">
                <v:path arrowok="t"/>
              </v:shape>
            </v:group>
            <v:group id="_x0000_s1728" style="position:absolute;left:12610;top:1459;width:2;height:408" coordorigin="12610,1459" coordsize="2,408">
              <v:shape id="_x0000_s1729" style="position:absolute;left:12610;top:1459;width:2;height:408" coordorigin="12610,1459" coordsize="0,408" path="m12610,1867r,-408e" filled="f" strokecolor="#181818" strokeweight=".48pt">
                <v:path arrowok="t"/>
              </v:shape>
            </v:group>
            <v:group id="_x0000_s1726" style="position:absolute;left:13334;top:1459;width:2;height:408" coordorigin="13334,1459" coordsize="2,408">
              <v:shape id="_x0000_s1727" style="position:absolute;left:13334;top:1459;width:2;height:408" coordorigin="13334,1459" coordsize="0,408" path="m13334,1867r,-408e" filled="f" strokecolor="#232323" strokeweight=".48pt">
                <v:path arrowok="t"/>
              </v:shape>
            </v:group>
            <v:group id="_x0000_s1724" style="position:absolute;left:15780;top:1483;width:2;height:1671" coordorigin="15780,1483" coordsize="2,1671">
              <v:shape id="_x0000_s1725" style="position:absolute;left:15780;top:1483;width:2;height:1671" coordorigin="15780,1483" coordsize="0,1671" path="m15780,3153r,-1670e" filled="f" strokecolor="#0f0f0f" strokeweight=".48pt">
                <v:path arrowok="t"/>
              </v:shape>
            </v:group>
            <v:group id="_x0000_s1722" style="position:absolute;left:5671;top:1488;width:2;height:5967" coordorigin="5671,1488" coordsize="2,5967">
              <v:shape id="_x0000_s1723" style="position:absolute;left:5671;top:1488;width:2;height:5967" coordorigin="5671,1488" coordsize="0,5967" path="m5671,7454r,-5966e" filled="f" strokecolor="#0c0c0c" strokeweight=".48pt">
                <v:path arrowok="t"/>
              </v:shape>
            </v:group>
            <v:group id="_x0000_s1720" style="position:absolute;left:7111;top:1488;width:2;height:1661" coordorigin="7111,1488" coordsize="2,1661">
              <v:shape id="_x0000_s1721" style="position:absolute;left:7111;top:1488;width:2;height:1661" coordorigin="7111,1488" coordsize="0,1661" path="m7111,3148r,-1660e" filled="f" strokecolor="#131313" strokeweight=".48pt">
                <v:path arrowok="t"/>
              </v:shape>
            </v:group>
            <v:group id="_x0000_s1718" style="position:absolute;left:12610;top:1867;width:2;height:490" coordorigin="12610,1867" coordsize="2,490">
              <v:shape id="_x0000_s1719" style="position:absolute;left:12610;top:1867;width:2;height:490" coordorigin="12610,1867" coordsize="0,490" path="m12610,2356r,-489e" filled="f" strokeweight=".48pt">
                <v:path arrowok="t"/>
              </v:shape>
            </v:group>
            <v:group id="_x0000_s1716" style="position:absolute;left:13334;top:1867;width:2;height:5151" coordorigin="13334,1867" coordsize="2,5151">
              <v:shape id="_x0000_s1717" style="position:absolute;left:13334;top:1867;width:2;height:5151" coordorigin="13334,1867" coordsize="0,5151" path="m13334,7017r,-5150e" filled="f" strokeweight=".48pt">
                <v:path arrowok="t"/>
              </v:shape>
            </v:group>
            <v:group id="_x0000_s1714" style="position:absolute;left:14093;top:1838;width:2;height:1316" coordorigin="14093,1838" coordsize="2,1316">
              <v:shape id="_x0000_s1715" style="position:absolute;left:14093;top:1838;width:2;height:1316" coordorigin="14093,1838" coordsize="0,1316" path="m14093,3153r,-1315e" filled="f" strokecolor="#0c0c0c" strokeweight=".48pt">
                <v:path arrowok="t"/>
              </v:shape>
            </v:group>
            <v:group id="_x0000_s1712" style="position:absolute;left:7966;top:1488;width:2;height:1661" coordorigin="7966,1488" coordsize="2,1661">
              <v:shape id="_x0000_s1713" style="position:absolute;left:7966;top:1488;width:2;height:1661" coordorigin="7966,1488" coordsize="0,1661" path="m7966,3148r,-1660e" filled="f" strokecolor="#131313" strokeweight=".48pt">
                <v:path arrowok="t"/>
              </v:shape>
            </v:group>
            <v:group id="_x0000_s1710" style="position:absolute;left:11004;top:1483;width:2;height:5938" coordorigin="11004,1483" coordsize="2,5938">
              <v:shape id="_x0000_s1711" style="position:absolute;left:11004;top:1483;width:2;height:5938" coordorigin="11004,1483" coordsize="0,5938" path="m11004,7420r,-5937e" filled="f" strokecolor="#0f0f0f" strokeweight=".48pt">
                <v:path arrowok="t"/>
              </v:shape>
            </v:group>
            <v:group id="_x0000_s1708" style="position:absolute;left:12641;top:1531;width:2;height:2132" coordorigin="12641,1531" coordsize="2,2132">
              <v:shape id="_x0000_s1709" style="position:absolute;left:12641;top:1531;width:2;height:2132" coordorigin="12641,1531" coordsize="0,2132" path="m12641,3662r,-2131e" filled="f" strokecolor="#0f0f0f" strokeweight=".48pt">
                <v:path arrowok="t"/>
              </v:shape>
            </v:group>
            <v:group id="_x0000_s1706" style="position:absolute;left:14093;top:1483;width:2;height:1671" coordorigin="14093,1483" coordsize="2,1671">
              <v:shape id="_x0000_s1707" style="position:absolute;left:14093;top:1483;width:2;height:1671" coordorigin="14093,1483" coordsize="0,1671" path="m14093,3153r,-1670e" filled="f" strokecolor="#131313" strokeweight=".48pt">
                <v:path arrowok="t"/>
              </v:shape>
            </v:group>
            <v:group id="_x0000_s1704" style="position:absolute;left:16493;top:926;width:2;height:2228" coordorigin="16493,926" coordsize="2,2228">
              <v:shape id="_x0000_s1705" style="position:absolute;left:16493;top:926;width:2;height:2228" coordorigin="16493,926" coordsize="0,2228" path="m16493,3153r,-2227e" filled="f" strokecolor="#131313" strokeweight=".48pt">
                <v:path arrowok="t"/>
              </v:shape>
            </v:group>
            <v:group id="_x0000_s1702" style="position:absolute;left:14933;top:1483;width:2;height:5616" coordorigin="14933,1483" coordsize="2,5616">
              <v:shape id="_x0000_s1703" style="position:absolute;left:14933;top:1483;width:2;height:5616" coordorigin="14933,1483" coordsize="0,5616" path="m14933,7099r,-5616e" filled="f" strokecolor="#0f0f0f" strokeweight=".48pt">
                <v:path arrowok="t"/>
              </v:shape>
            </v:group>
            <v:group id="_x0000_s1700" style="position:absolute;left:396;top:3379;width:2;height:2156" coordorigin="396,3379" coordsize="2,2156">
              <v:shape id="_x0000_s1701" style="position:absolute;left:396;top:3379;width:2;height:2156" coordorigin="396,3379" coordsize="0,2156" path="m396,5534r,-2155e" filled="f" strokecolor="#0f0f0f" strokeweight=".48pt">
                <v:path arrowok="t"/>
              </v:shape>
            </v:group>
            <v:group id="_x0000_s1698" style="position:absolute;left:2539;top:3182;width:2;height:2818" coordorigin="2539,3182" coordsize="2,2818">
              <v:shape id="_x0000_s1699" style="position:absolute;left:2539;top:3182;width:2;height:2818" coordorigin="2539,3182" coordsize="0,2818" path="m2539,6000r,-2818e" filled="f" strokecolor="#0f0f0f" strokeweight=".48pt">
                <v:path arrowok="t"/>
              </v:shape>
            </v:group>
            <v:group id="_x0000_s1696" style="position:absolute;left:4116;top:3369;width:2;height:4085" coordorigin="4116,3369" coordsize="2,4085">
              <v:shape id="_x0000_s1697" style="position:absolute;left:4116;top:3369;width:2;height:4085" coordorigin="4116,3369" coordsize="0,4085" path="m4116,7454r,-4085e" filled="f" strokecolor="#0f0f0f" strokeweight=".48pt">
                <v:path arrowok="t"/>
              </v:shape>
            </v:group>
            <v:group id="_x0000_s1694" style="position:absolute;left:7963;top:3177;width:2;height:4277" coordorigin="7963,3177" coordsize="2,4277">
              <v:shape id="_x0000_s1695" style="position:absolute;left:7963;top:3177;width:2;height:4277" coordorigin="7963,3177" coordsize="0,4277" path="m7963,7454r,-4277e" filled="f" strokecolor="#080808" strokeweight=".48pt">
                <v:path arrowok="t"/>
              </v:shape>
            </v:group>
            <v:group id="_x0000_s1692" style="position:absolute;left:15773;top:1838;width:2;height:4935" coordorigin="15773,1838" coordsize="2,4935">
              <v:shape id="_x0000_s1693" style="position:absolute;left:15773;top:1838;width:2;height:4935" coordorigin="15773,1838" coordsize="0,4935" path="m15773,6772r,-4934e" filled="f" strokecolor="#0f0f0f" strokeweight=".48pt">
                <v:path arrowok="t"/>
              </v:shape>
            </v:group>
            <v:group id="_x0000_s1690" style="position:absolute;left:14086;top:2822;width:2;height:4056" coordorigin="14086,2822" coordsize="2,4056">
              <v:shape id="_x0000_s1691" style="position:absolute;left:14086;top:2822;width:2;height:4056" coordorigin="14086,2822" coordsize="0,4056" path="m14086,6878r,-4056e" filled="f" strokecolor="#0f0f0f" strokeweight=".48pt">
                <v:path arrowok="t"/>
              </v:shape>
            </v:group>
            <v:group id="_x0000_s1688" style="position:absolute;left:16486;top:3182;width:2;height:4258" coordorigin="16486,3182" coordsize="2,4258">
              <v:shape id="_x0000_s1689" style="position:absolute;left:16486;top:3182;width:2;height:4258" coordorigin="16486,3182" coordsize="0,4258" path="m16486,7440r,-4258e" filled="f" strokecolor="#0f0f0f" strokeweight=".48pt">
                <v:path arrowok="t"/>
              </v:shape>
            </v:group>
            <v:group id="_x0000_s1686" style="position:absolute;left:10999;top:3868;width:2;height:749" coordorigin="10999,3868" coordsize="2,749">
              <v:shape id="_x0000_s1687" style="position:absolute;left:10999;top:3868;width:2;height:749" coordorigin="10999,3868" coordsize="0,749" path="m10999,4617r,-749e" filled="f" strokecolor="#232323" strokeweight=".72pt">
                <v:path arrowok="t"/>
              </v:shape>
            </v:group>
            <v:group id="_x0000_s1684" style="position:absolute;left:365;top:4804;width:2;height:2703" coordorigin="365,4804" coordsize="2,2703">
              <v:shape id="_x0000_s1685" style="position:absolute;left:365;top:4804;width:2;height:2703" coordorigin="365,4804" coordsize="0,2703" path="m365,7507r,-2703e" filled="f" strokeweight=".48pt">
                <v:path arrowok="t"/>
              </v:shape>
            </v:group>
            <v:group id="_x0000_s1682" style="position:absolute;left:10236;top:4718;width:2;height:538" coordorigin="10236,4718" coordsize="2,538">
              <v:shape id="_x0000_s1683" style="position:absolute;left:10236;top:4718;width:2;height:538" coordorigin="10236,4718" coordsize="0,538" path="m10236,5256r,-538e" filled="f" strokecolor="#2b2b2b" strokeweight=".72pt">
                <v:path arrowok="t"/>
              </v:shape>
            </v:group>
            <v:group id="_x0000_s1680" style="position:absolute;left:10238;top:1488;width:2;height:5559" coordorigin="10238,1488" coordsize="2,5559">
              <v:shape id="_x0000_s1681" style="position:absolute;left:10238;top:1488;width:2;height:5559" coordorigin="10238,1488" coordsize="0,5559" path="m10238,7046r,-5558e" filled="f" strokecolor="#131313" strokeweight=".48pt">
                <v:path arrowok="t"/>
              </v:shape>
            </v:group>
            <v:group id="_x0000_s1678" style="position:absolute;left:11731;top:1838;width:2;height:5612" coordorigin="11731,1838" coordsize="2,5612">
              <v:shape id="_x0000_s1679" style="position:absolute;left:11731;top:1838;width:2;height:5612" coordorigin="11731,1838" coordsize="0,5612" path="m11731,7449r,-5611e" filled="f" strokecolor="#0f0f0f" strokeweight=".48pt">
                <v:path arrowok="t"/>
              </v:shape>
            </v:group>
            <v:group id="_x0000_s1676" style="position:absolute;left:12636;top:3172;width:2;height:4277" coordorigin="12636,3172" coordsize="2,4277">
              <v:shape id="_x0000_s1677" style="position:absolute;left:12636;top:3172;width:2;height:4277" coordorigin="12636,3172" coordsize="0,4277" path="m12636,7449r,-4277e" filled="f" strokecolor="#0f0f0f" strokeweight=".48pt">
                <v:path arrowok="t"/>
              </v:shape>
            </v:group>
            <v:group id="_x0000_s1674" style="position:absolute;left:14923;top:3182;width:2;height:3917" coordorigin="14923,3182" coordsize="2,3917">
              <v:shape id="_x0000_s1675" style="position:absolute;left:14923;top:3182;width:2;height:3917" coordorigin="14923,3182" coordsize="0,3917" path="m14923,7099r,-3917e" filled="f" strokecolor="#0f0f0f" strokeweight=".48pt">
                <v:path arrowok="t"/>
              </v:shape>
            </v:group>
            <v:group id="_x0000_s1672" style="position:absolute;left:7106;top:3177;width:2;height:4277" coordorigin="7106,3177" coordsize="2,4277">
              <v:shape id="_x0000_s1673" style="position:absolute;left:7106;top:3177;width:2;height:4277" coordorigin="7106,3177" coordsize="0,4277" path="m7106,7454r,-4277e" filled="f" strokecolor="#131313" strokeweight=".48pt">
                <v:path arrowok="t"/>
              </v:shape>
            </v:group>
            <v:group id="_x0000_s1670" style="position:absolute;left:9410;top:1488;width:2;height:5962" coordorigin="9410,1488" coordsize="2,5962">
              <v:shape id="_x0000_s1671" style="position:absolute;left:9410;top:1488;width:2;height:5962" coordorigin="9410,1488" coordsize="0,5962" path="m9410,7449r,-5961e" filled="f" strokecolor="#181818" strokeweight=".48pt">
                <v:path arrowok="t"/>
              </v:shape>
            </v:group>
            <v:group id="_x0000_s1668" style="position:absolute;left:11729;top:5409;width:2;height:648" coordorigin="11729,5409" coordsize="2,648">
              <v:shape id="_x0000_s1669" style="position:absolute;left:11729;top:5409;width:2;height:648" coordorigin="11729,5409" coordsize="0,648" path="m11729,6057r,-648e" filled="f" strokecolor="#232323" strokeweight=".72pt">
                <v:path arrowok="t"/>
              </v:shape>
            </v:group>
            <v:group id="_x0000_s1666" style="position:absolute;left:2546;top:3369;width:2;height:4095" coordorigin="2546,3369" coordsize="2,4095">
              <v:shape id="_x0000_s1667" style="position:absolute;left:2546;top:3369;width:2;height:4095" coordorigin="2546,3369" coordsize="0,4095" path="m2546,7464r,-4095e" filled="f" strokecolor="#0f0f0f" strokeweight=".48pt">
                <v:path arrowok="t"/>
              </v:shape>
            </v:group>
            <v:group id="_x0000_s1664" style="position:absolute;left:16478;top:3374;width:2;height:4071" coordorigin="16478,3374" coordsize="2,4071">
              <v:shape id="_x0000_s1665" style="position:absolute;left:16478;top:3374;width:2;height:4071" coordorigin="16478,3374" coordsize="0,4071" path="m16478,7444r,-4070e" filled="f" strokecolor="#0f0f0f" strokeweight=".48pt">
                <v:path arrowok="t"/>
              </v:shape>
            </v:group>
            <v:group id="_x0000_s1662" style="position:absolute;left:8702;top:1838;width:2;height:5612" coordorigin="8702,1838" coordsize="2,5612">
              <v:shape id="_x0000_s1663" style="position:absolute;left:8702;top:1838;width:2;height:5612" coordorigin="8702,1838" coordsize="0,5612" path="m8702,7449r,-5611e" filled="f" strokecolor="#0c0c0c" strokeweight=".48pt">
                <v:path arrowok="t"/>
              </v:shape>
            </v:group>
            <v:group id="_x0000_s1660" style="position:absolute;left:14078;top:3172;width:2;height:4277" coordorigin="14078,3172" coordsize="2,4277">
              <v:shape id="_x0000_s1661" style="position:absolute;left:14078;top:3172;width:2;height:4277" coordorigin="14078,3172" coordsize="0,4277" path="m14078,7449r,-4277e" filled="f" strokecolor="#0f0f0f" strokeweight=".48pt">
                <v:path arrowok="t"/>
              </v:shape>
            </v:group>
            <v:group id="_x0000_s1658" style="position:absolute;left:15763;top:3182;width:2;height:4268" coordorigin="15763,3182" coordsize="2,4268">
              <v:shape id="_x0000_s1659" style="position:absolute;left:15763;top:3182;width:2;height:4268" coordorigin="15763,3182" coordsize="0,4268" path="m15763,7449r,-4267e" filled="f" strokecolor="#131313" strokeweight=".48pt">
                <v:path arrowok="t"/>
              </v:shape>
            </v:group>
            <v:group id="_x0000_s1656" style="position:absolute;left:360;top:7502;width:677;height:2" coordorigin="360,7502" coordsize="677,2">
              <v:shape id="_x0000_s1657" style="position:absolute;left:360;top:7502;width:677;height:2" coordorigin="360,7502" coordsize="677,0" path="m360,7502r677,e" filled="f" strokeweight=".48pt">
                <v:path arrowok="t"/>
              </v:shape>
            </v:group>
            <v:group id="_x0000_s1654" style="position:absolute;left:10997;top:1483;width:2;height:5967" coordorigin="10997,1483" coordsize="2,5967">
              <v:shape id="_x0000_s1655" style="position:absolute;left:10997;top:1483;width:2;height:5967" coordorigin="10997,1483" coordsize="0,5967" path="m10997,7449r,-5966e" filled="f" strokecolor="#0f0f0f" strokeweight=".48pt">
                <v:path arrowok="t"/>
              </v:shape>
            </v:group>
            <v:group id="_x0000_s1652" style="position:absolute;left:10987;top:7502;width:5492;height:2" coordorigin="10987,7502" coordsize="5492,2">
              <v:shape id="_x0000_s1653" style="position:absolute;left:10987;top:7502;width:5492;height:2" coordorigin="10987,7502" coordsize="5492,0" path="m10987,7502r5491,e" filled="f" strokeweight=".48pt">
                <v:path arrowok="t"/>
              </v:shape>
            </v:group>
            <v:group id="_x0000_s1650" style="position:absolute;left:13334;top:7017;width:2;height:490" coordorigin="13334,7017" coordsize="2,490">
              <v:shape id="_x0000_s1651" style="position:absolute;left:13334;top:7017;width:2;height:490" coordorigin="13334,7017" coordsize="0,490" path="m13334,7507r,-490e" filled="f" strokecolor="#3b3b3b" strokeweight=".48pt">
                <v:path arrowok="t"/>
              </v:shape>
            </v:group>
            <v:group id="_x0000_s1648" style="position:absolute;left:14916;top:6931;width:2;height:524" coordorigin="14916,6931" coordsize="2,524">
              <v:shape id="_x0000_s1649" style="position:absolute;left:14916;top:6931;width:2;height:524" coordorigin="14916,6931" coordsize="0,524" path="m14916,7454r,-523e" filled="f" strokecolor="#232323" strokeweight=".72pt">
                <v:path arrowok="t"/>
              </v:shape>
            </v:group>
            <w10:wrap anchorx="page"/>
          </v:group>
        </w:pict>
      </w:r>
      <w:r w:rsidR="00FD414E" w:rsidRPr="00FD414E">
        <w:rPr>
          <w:rFonts w:ascii="Times New Roman" w:hAnsi="Times New Roman"/>
          <w:color w:val="131313"/>
          <w:sz w:val="21"/>
          <w:lang w:val="ru-RU"/>
        </w:rPr>
        <w:t>14</w:t>
      </w:r>
      <w:r w:rsidR="00FD414E" w:rsidRPr="00FD414E">
        <w:rPr>
          <w:rFonts w:ascii="Times New Roman" w:hAnsi="Times New Roman"/>
          <w:color w:val="131313"/>
          <w:spacing w:val="-2"/>
          <w:sz w:val="21"/>
          <w:lang w:val="ru-RU"/>
        </w:rPr>
        <w:t xml:space="preserve"> </w:t>
      </w:r>
      <w:r w:rsidR="00FD414E" w:rsidRPr="00FD414E">
        <w:rPr>
          <w:rFonts w:ascii="Times New Roman" w:hAnsi="Times New Roman"/>
          <w:color w:val="010101"/>
          <w:sz w:val="21"/>
          <w:lang w:val="ru-RU"/>
        </w:rPr>
        <w:t>лет</w:t>
      </w:r>
      <w:r w:rsidR="00FD414E" w:rsidRPr="00FD414E">
        <w:rPr>
          <w:rFonts w:ascii="Times New Roman" w:hAnsi="Times New Roman"/>
          <w:color w:val="010101"/>
          <w:sz w:val="21"/>
          <w:lang w:val="ru-RU"/>
        </w:rPr>
        <w:tab/>
      </w:r>
      <w:r w:rsidR="00FD414E" w:rsidRPr="00FD414E">
        <w:rPr>
          <w:rFonts w:ascii="Times New Roman" w:hAnsi="Times New Roman"/>
          <w:color w:val="010101"/>
          <w:spacing w:val="9"/>
          <w:sz w:val="21"/>
          <w:lang w:val="ru-RU"/>
        </w:rPr>
        <w:t>1</w:t>
      </w:r>
      <w:r w:rsidR="00FD414E" w:rsidRPr="00FD414E">
        <w:rPr>
          <w:rFonts w:ascii="Times New Roman" w:hAnsi="Times New Roman"/>
          <w:color w:val="010101"/>
          <w:spacing w:val="7"/>
          <w:sz w:val="21"/>
          <w:lang w:val="ru-RU"/>
        </w:rPr>
        <w:t>5</w:t>
      </w:r>
      <w:r w:rsidR="00FD414E" w:rsidRPr="00FD414E">
        <w:rPr>
          <w:rFonts w:ascii="Times New Roman" w:hAnsi="Times New Roman"/>
          <w:color w:val="010101"/>
          <w:spacing w:val="-25"/>
          <w:sz w:val="21"/>
          <w:lang w:val="ru-RU"/>
        </w:rPr>
        <w:t xml:space="preserve"> </w:t>
      </w:r>
      <w:r w:rsidR="00FD414E" w:rsidRPr="00FD414E">
        <w:rPr>
          <w:rFonts w:ascii="Times New Roman" w:hAnsi="Times New Roman"/>
          <w:color w:val="131313"/>
          <w:sz w:val="21"/>
          <w:lang w:val="ru-RU"/>
        </w:rPr>
        <w:t>лет</w:t>
      </w:r>
      <w:r w:rsidR="00FD414E" w:rsidRPr="00FD414E">
        <w:rPr>
          <w:rFonts w:ascii="Times New Roman" w:hAnsi="Times New Roman"/>
          <w:color w:val="131313"/>
          <w:sz w:val="21"/>
          <w:lang w:val="ru-RU"/>
        </w:rPr>
        <w:tab/>
        <w:t>16</w:t>
      </w:r>
      <w:r w:rsidR="00FD414E" w:rsidRPr="00FD414E">
        <w:rPr>
          <w:rFonts w:ascii="Times New Roman" w:hAnsi="Times New Roman"/>
          <w:color w:val="131313"/>
          <w:spacing w:val="-7"/>
          <w:sz w:val="21"/>
          <w:lang w:val="ru-RU"/>
        </w:rPr>
        <w:t xml:space="preserve"> </w:t>
      </w:r>
      <w:r w:rsidR="00FD414E" w:rsidRPr="00FD414E">
        <w:rPr>
          <w:rFonts w:ascii="Times New Roman" w:hAnsi="Times New Roman"/>
          <w:color w:val="131313"/>
          <w:sz w:val="21"/>
          <w:lang w:val="ru-RU"/>
        </w:rPr>
        <w:t>лет</w:t>
      </w:r>
      <w:r w:rsidR="00FD414E" w:rsidRPr="00FD414E">
        <w:rPr>
          <w:rFonts w:ascii="Times New Roman" w:hAnsi="Times New Roman"/>
          <w:color w:val="131313"/>
          <w:sz w:val="21"/>
          <w:lang w:val="ru-RU"/>
        </w:rPr>
        <w:tab/>
        <w:t>17</w:t>
      </w:r>
      <w:r w:rsidR="00FD414E" w:rsidRPr="00FD414E">
        <w:rPr>
          <w:rFonts w:ascii="Times New Roman" w:hAnsi="Times New Roman"/>
          <w:color w:val="131313"/>
          <w:spacing w:val="-2"/>
          <w:sz w:val="21"/>
          <w:lang w:val="ru-RU"/>
        </w:rPr>
        <w:t xml:space="preserve"> </w:t>
      </w:r>
      <w:r w:rsidR="00FD414E" w:rsidRPr="00FD414E">
        <w:rPr>
          <w:rFonts w:ascii="Times New Roman" w:hAnsi="Times New Roman"/>
          <w:color w:val="131313"/>
          <w:sz w:val="21"/>
          <w:lang w:val="ru-RU"/>
        </w:rPr>
        <w:t>лет</w:t>
      </w:r>
      <w:r w:rsidR="00FD414E" w:rsidRPr="00FD414E">
        <w:rPr>
          <w:rFonts w:ascii="Times New Roman" w:hAnsi="Times New Roman"/>
          <w:color w:val="131313"/>
          <w:sz w:val="21"/>
          <w:lang w:val="ru-RU"/>
        </w:rPr>
        <w:tab/>
      </w:r>
      <w:r w:rsidR="00FD414E" w:rsidRPr="00FD414E">
        <w:rPr>
          <w:rFonts w:ascii="Times New Roman" w:hAnsi="Times New Roman"/>
          <w:color w:val="010101"/>
          <w:position w:val="1"/>
          <w:sz w:val="21"/>
          <w:lang w:val="ru-RU"/>
        </w:rPr>
        <w:t>18</w:t>
      </w:r>
      <w:r w:rsidR="00FD414E" w:rsidRPr="00FD414E">
        <w:rPr>
          <w:rFonts w:ascii="Times New Roman" w:hAnsi="Times New Roman"/>
          <w:color w:val="010101"/>
          <w:spacing w:val="-7"/>
          <w:position w:val="1"/>
          <w:sz w:val="21"/>
          <w:lang w:val="ru-RU"/>
        </w:rPr>
        <w:t xml:space="preserve"> </w:t>
      </w:r>
      <w:r w:rsidR="00FD414E" w:rsidRPr="00FD414E">
        <w:rPr>
          <w:rFonts w:ascii="Times New Roman" w:hAnsi="Times New Roman"/>
          <w:color w:val="131313"/>
          <w:position w:val="1"/>
          <w:sz w:val="21"/>
          <w:lang w:val="ru-RU"/>
        </w:rPr>
        <w:t>лет</w:t>
      </w:r>
    </w:p>
    <w:p w:rsidR="00B663C6" w:rsidRPr="00FD414E" w:rsidRDefault="00B663C6">
      <w:pPr>
        <w:spacing w:before="11"/>
        <w:rPr>
          <w:rFonts w:ascii="Times New Roman" w:eastAsia="Times New Roman" w:hAnsi="Times New Roman" w:cs="Times New Roman"/>
          <w:sz w:val="21"/>
          <w:szCs w:val="21"/>
          <w:lang w:val="ru-RU"/>
        </w:rPr>
      </w:pPr>
    </w:p>
    <w:p w:rsidR="00B663C6" w:rsidRPr="00FD414E" w:rsidRDefault="00FD414E">
      <w:pPr>
        <w:tabs>
          <w:tab w:val="left" w:pos="2409"/>
          <w:tab w:val="left" w:pos="3292"/>
          <w:tab w:val="left" w:pos="3993"/>
          <w:tab w:val="left" w:pos="4703"/>
          <w:tab w:val="left" w:pos="5563"/>
          <w:tab w:val="left" w:pos="6230"/>
          <w:tab w:val="left" w:pos="6964"/>
          <w:tab w:val="left" w:pos="7847"/>
          <w:tab w:val="left" w:pos="8587"/>
          <w:tab w:val="left" w:pos="9268"/>
          <w:tab w:val="left" w:pos="10886"/>
          <w:tab w:val="left" w:pos="11615"/>
          <w:tab w:val="left" w:pos="12489"/>
          <w:tab w:val="left" w:pos="13214"/>
          <w:tab w:val="left" w:pos="13948"/>
          <w:tab w:val="left" w:pos="14827"/>
          <w:tab w:val="left" w:pos="15643"/>
        </w:tabs>
        <w:ind w:left="374"/>
        <w:rPr>
          <w:rFonts w:ascii="Times New Roman" w:eastAsia="Times New Roman" w:hAnsi="Times New Roman" w:cs="Times New Roman"/>
          <w:sz w:val="21"/>
          <w:szCs w:val="21"/>
          <w:lang w:val="ru-RU"/>
        </w:rPr>
      </w:pPr>
      <w:r w:rsidRPr="00FD414E">
        <w:rPr>
          <w:rFonts w:ascii="Times New Roman" w:hAnsi="Times New Roman"/>
          <w:color w:val="131313"/>
          <w:position w:val="-9"/>
          <w:sz w:val="23"/>
          <w:lang w:val="ru-RU"/>
        </w:rPr>
        <w:t>УПРАЖНЕНИЯ</w:t>
      </w:r>
      <w:r w:rsidRPr="00FD414E">
        <w:rPr>
          <w:rFonts w:ascii="Times New Roman" w:hAnsi="Times New Roman"/>
          <w:color w:val="131313"/>
          <w:position w:val="-9"/>
          <w:sz w:val="23"/>
          <w:lang w:val="ru-RU"/>
        </w:rPr>
        <w:tab/>
      </w:r>
      <w:r w:rsidRPr="00FD414E">
        <w:rPr>
          <w:rFonts w:ascii="Times New Roman" w:hAnsi="Times New Roman"/>
          <w:color w:val="131313"/>
          <w:sz w:val="21"/>
          <w:lang w:val="ru-RU"/>
        </w:rPr>
        <w:t>Удовл.</w:t>
      </w:r>
      <w:r w:rsidRPr="00FD414E">
        <w:rPr>
          <w:rFonts w:ascii="Times New Roman" w:hAnsi="Times New Roman"/>
          <w:color w:val="131313"/>
          <w:sz w:val="21"/>
          <w:lang w:val="ru-RU"/>
        </w:rPr>
        <w:tab/>
        <w:t>Хор.</w:t>
      </w:r>
      <w:r w:rsidRPr="00FD414E">
        <w:rPr>
          <w:rFonts w:ascii="Times New Roman" w:hAnsi="Times New Roman"/>
          <w:color w:val="131313"/>
          <w:sz w:val="21"/>
          <w:lang w:val="ru-RU"/>
        </w:rPr>
        <w:tab/>
      </w:r>
      <w:r w:rsidRPr="00FD414E">
        <w:rPr>
          <w:rFonts w:ascii="Times New Roman" w:hAnsi="Times New Roman"/>
          <w:color w:val="131313"/>
          <w:spacing w:val="2"/>
          <w:w w:val="105"/>
          <w:sz w:val="21"/>
          <w:lang w:val="ru-RU"/>
        </w:rPr>
        <w:t>Отл</w:t>
      </w:r>
      <w:r w:rsidRPr="00FD414E">
        <w:rPr>
          <w:rFonts w:ascii="Times New Roman" w:hAnsi="Times New Roman"/>
          <w:color w:val="3D3D3D"/>
          <w:spacing w:val="3"/>
          <w:w w:val="105"/>
          <w:sz w:val="21"/>
          <w:lang w:val="ru-RU"/>
        </w:rPr>
        <w:t>.</w:t>
      </w:r>
      <w:r w:rsidRPr="00FD414E">
        <w:rPr>
          <w:rFonts w:ascii="Times New Roman" w:hAnsi="Times New Roman"/>
          <w:color w:val="3D3D3D"/>
          <w:spacing w:val="3"/>
          <w:w w:val="105"/>
          <w:sz w:val="21"/>
          <w:lang w:val="ru-RU"/>
        </w:rPr>
        <w:tab/>
      </w:r>
      <w:r w:rsidRPr="00FD414E">
        <w:rPr>
          <w:rFonts w:ascii="Times New Roman" w:hAnsi="Times New Roman"/>
          <w:color w:val="131313"/>
          <w:sz w:val="21"/>
          <w:lang w:val="ru-RU"/>
        </w:rPr>
        <w:t>Удовл.</w:t>
      </w:r>
      <w:r w:rsidRPr="00FD414E">
        <w:rPr>
          <w:rFonts w:ascii="Times New Roman" w:hAnsi="Times New Roman"/>
          <w:color w:val="131313"/>
          <w:sz w:val="21"/>
          <w:lang w:val="ru-RU"/>
        </w:rPr>
        <w:tab/>
        <w:t>Хор.</w:t>
      </w:r>
      <w:r w:rsidRPr="00FD414E">
        <w:rPr>
          <w:rFonts w:ascii="Times New Roman" w:hAnsi="Times New Roman"/>
          <w:color w:val="131313"/>
          <w:sz w:val="21"/>
          <w:lang w:val="ru-RU"/>
        </w:rPr>
        <w:tab/>
      </w:r>
      <w:r w:rsidRPr="00FD414E">
        <w:rPr>
          <w:rFonts w:ascii="Times New Roman" w:hAnsi="Times New Roman"/>
          <w:color w:val="131313"/>
          <w:w w:val="105"/>
          <w:sz w:val="21"/>
          <w:lang w:val="ru-RU"/>
        </w:rPr>
        <w:t>Отл.</w:t>
      </w:r>
      <w:r w:rsidRPr="00FD414E">
        <w:rPr>
          <w:rFonts w:ascii="Times New Roman" w:hAnsi="Times New Roman"/>
          <w:color w:val="131313"/>
          <w:w w:val="105"/>
          <w:sz w:val="21"/>
          <w:lang w:val="ru-RU"/>
        </w:rPr>
        <w:tab/>
      </w:r>
      <w:r w:rsidRPr="00FD414E">
        <w:rPr>
          <w:rFonts w:ascii="Times New Roman" w:hAnsi="Times New Roman"/>
          <w:color w:val="131313"/>
          <w:sz w:val="21"/>
          <w:lang w:val="ru-RU"/>
        </w:rPr>
        <w:t>Удовл.</w:t>
      </w:r>
      <w:r w:rsidRPr="00FD414E">
        <w:rPr>
          <w:rFonts w:ascii="Times New Roman" w:hAnsi="Times New Roman"/>
          <w:color w:val="131313"/>
          <w:sz w:val="21"/>
          <w:lang w:val="ru-RU"/>
        </w:rPr>
        <w:tab/>
        <w:t>Хор.</w:t>
      </w:r>
      <w:r w:rsidRPr="00FD414E">
        <w:rPr>
          <w:rFonts w:ascii="Times New Roman" w:hAnsi="Times New Roman"/>
          <w:color w:val="131313"/>
          <w:sz w:val="21"/>
          <w:lang w:val="ru-RU"/>
        </w:rPr>
        <w:tab/>
      </w:r>
      <w:r w:rsidRPr="00FD414E">
        <w:rPr>
          <w:rFonts w:ascii="Times New Roman" w:hAnsi="Times New Roman"/>
          <w:color w:val="131313"/>
          <w:spacing w:val="2"/>
          <w:sz w:val="21"/>
          <w:lang w:val="ru-RU"/>
        </w:rPr>
        <w:t>Отл</w:t>
      </w:r>
      <w:r w:rsidRPr="00FD414E">
        <w:rPr>
          <w:rFonts w:ascii="Times New Roman" w:hAnsi="Times New Roman"/>
          <w:color w:val="3D3D3D"/>
          <w:spacing w:val="2"/>
          <w:sz w:val="21"/>
          <w:lang w:val="ru-RU"/>
        </w:rPr>
        <w:t>.</w:t>
      </w:r>
      <w:r w:rsidRPr="00FD414E">
        <w:rPr>
          <w:rFonts w:ascii="Times New Roman" w:hAnsi="Times New Roman"/>
          <w:color w:val="3D3D3D"/>
          <w:spacing w:val="2"/>
          <w:sz w:val="21"/>
          <w:lang w:val="ru-RU"/>
        </w:rPr>
        <w:tab/>
      </w:r>
      <w:r w:rsidRPr="00FD414E">
        <w:rPr>
          <w:rFonts w:ascii="Times New Roman" w:hAnsi="Times New Roman"/>
          <w:color w:val="131313"/>
          <w:w w:val="105"/>
          <w:position w:val="-1"/>
          <w:sz w:val="21"/>
          <w:lang w:val="ru-RU"/>
        </w:rPr>
        <w:t>Удовл.</w:t>
      </w:r>
      <w:r w:rsidRPr="00FD414E">
        <w:rPr>
          <w:rFonts w:ascii="Times New Roman" w:hAnsi="Times New Roman"/>
          <w:color w:val="131313"/>
          <w:spacing w:val="49"/>
          <w:w w:val="105"/>
          <w:position w:val="-1"/>
          <w:sz w:val="21"/>
          <w:lang w:val="ru-RU"/>
        </w:rPr>
        <w:t xml:space="preserve"> </w:t>
      </w:r>
      <w:r w:rsidRPr="00FD414E">
        <w:rPr>
          <w:rFonts w:ascii="Arial" w:hAnsi="Arial"/>
          <w:color w:val="010101"/>
          <w:position w:val="-1"/>
          <w:sz w:val="6"/>
          <w:lang w:val="ru-RU"/>
        </w:rPr>
        <w:t xml:space="preserve">1   </w:t>
      </w:r>
      <w:r w:rsidRPr="00FD414E">
        <w:rPr>
          <w:rFonts w:ascii="Arial" w:hAnsi="Arial"/>
          <w:color w:val="010101"/>
          <w:spacing w:val="15"/>
          <w:position w:val="-1"/>
          <w:sz w:val="6"/>
          <w:lang w:val="ru-RU"/>
        </w:rPr>
        <w:t xml:space="preserve"> </w:t>
      </w:r>
      <w:r w:rsidRPr="00FD414E">
        <w:rPr>
          <w:rFonts w:ascii="Times New Roman" w:hAnsi="Times New Roman"/>
          <w:color w:val="131313"/>
          <w:w w:val="105"/>
          <w:position w:val="-1"/>
          <w:sz w:val="21"/>
          <w:lang w:val="ru-RU"/>
        </w:rPr>
        <w:t>Хор.</w:t>
      </w:r>
      <w:r w:rsidRPr="00FD414E">
        <w:rPr>
          <w:rFonts w:ascii="Times New Roman" w:hAnsi="Times New Roman"/>
          <w:color w:val="131313"/>
          <w:w w:val="105"/>
          <w:position w:val="-1"/>
          <w:sz w:val="21"/>
          <w:lang w:val="ru-RU"/>
        </w:rPr>
        <w:tab/>
      </w:r>
      <w:r w:rsidRPr="00FD414E">
        <w:rPr>
          <w:rFonts w:ascii="Times New Roman" w:hAnsi="Times New Roman"/>
          <w:color w:val="131313"/>
          <w:sz w:val="21"/>
          <w:lang w:val="ru-RU"/>
        </w:rPr>
        <w:t>Отл.</w:t>
      </w:r>
      <w:r w:rsidRPr="00FD414E">
        <w:rPr>
          <w:rFonts w:ascii="Times New Roman" w:hAnsi="Times New Roman"/>
          <w:color w:val="131313"/>
          <w:sz w:val="21"/>
          <w:lang w:val="ru-RU"/>
        </w:rPr>
        <w:tab/>
        <w:t>Удовл.</w:t>
      </w:r>
      <w:r w:rsidRPr="00FD414E">
        <w:rPr>
          <w:rFonts w:ascii="Times New Roman" w:hAnsi="Times New Roman"/>
          <w:color w:val="131313"/>
          <w:sz w:val="21"/>
          <w:lang w:val="ru-RU"/>
        </w:rPr>
        <w:tab/>
        <w:t>Хор.</w:t>
      </w:r>
      <w:r w:rsidRPr="00FD414E">
        <w:rPr>
          <w:rFonts w:ascii="Times New Roman" w:hAnsi="Times New Roman"/>
          <w:color w:val="131313"/>
          <w:sz w:val="21"/>
          <w:lang w:val="ru-RU"/>
        </w:rPr>
        <w:tab/>
        <w:t>Отл.</w:t>
      </w:r>
      <w:r w:rsidRPr="00FD414E">
        <w:rPr>
          <w:rFonts w:ascii="Times New Roman" w:hAnsi="Times New Roman"/>
          <w:color w:val="131313"/>
          <w:sz w:val="21"/>
          <w:lang w:val="ru-RU"/>
        </w:rPr>
        <w:tab/>
      </w:r>
      <w:r w:rsidRPr="00FD414E">
        <w:rPr>
          <w:rFonts w:ascii="Times New Roman" w:hAnsi="Times New Roman"/>
          <w:color w:val="131313"/>
          <w:w w:val="105"/>
          <w:sz w:val="21"/>
          <w:lang w:val="ru-RU"/>
        </w:rPr>
        <w:t>Удовл</w:t>
      </w:r>
      <w:r w:rsidRPr="00FD414E">
        <w:rPr>
          <w:rFonts w:ascii="Times New Roman" w:hAnsi="Times New Roman"/>
          <w:color w:val="131313"/>
          <w:spacing w:val="-46"/>
          <w:w w:val="105"/>
          <w:sz w:val="21"/>
          <w:lang w:val="ru-RU"/>
        </w:rPr>
        <w:t xml:space="preserve"> </w:t>
      </w:r>
      <w:r w:rsidRPr="00FD414E">
        <w:rPr>
          <w:rFonts w:ascii="Times New Roman" w:hAnsi="Times New Roman"/>
          <w:color w:val="3D3D3D"/>
          <w:w w:val="105"/>
          <w:sz w:val="21"/>
          <w:lang w:val="ru-RU"/>
        </w:rPr>
        <w:t>.</w:t>
      </w:r>
      <w:r w:rsidRPr="00FD414E">
        <w:rPr>
          <w:rFonts w:ascii="Times New Roman" w:hAnsi="Times New Roman"/>
          <w:color w:val="3D3D3D"/>
          <w:w w:val="105"/>
          <w:sz w:val="21"/>
          <w:lang w:val="ru-RU"/>
        </w:rPr>
        <w:tab/>
      </w:r>
      <w:r w:rsidRPr="00FD414E">
        <w:rPr>
          <w:rFonts w:ascii="Times New Roman" w:hAnsi="Times New Roman"/>
          <w:color w:val="131313"/>
          <w:sz w:val="21"/>
          <w:lang w:val="ru-RU"/>
        </w:rPr>
        <w:t>Хор.</w:t>
      </w:r>
      <w:r w:rsidRPr="00FD414E">
        <w:rPr>
          <w:rFonts w:ascii="Times New Roman" w:hAnsi="Times New Roman"/>
          <w:color w:val="131313"/>
          <w:sz w:val="21"/>
          <w:lang w:val="ru-RU"/>
        </w:rPr>
        <w:tab/>
      </w:r>
      <w:r w:rsidRPr="00FD414E">
        <w:rPr>
          <w:rFonts w:ascii="Times New Roman" w:hAnsi="Times New Roman"/>
          <w:color w:val="131313"/>
          <w:w w:val="105"/>
          <w:sz w:val="21"/>
          <w:lang w:val="ru-RU"/>
        </w:rPr>
        <w:t>Отл.</w:t>
      </w:r>
    </w:p>
    <w:p w:rsidR="00B663C6" w:rsidRPr="00FD414E" w:rsidRDefault="00FD414E">
      <w:pPr>
        <w:spacing w:before="148"/>
        <w:ind w:left="7348"/>
        <w:rPr>
          <w:rFonts w:ascii="Times New Roman" w:eastAsia="Times New Roman" w:hAnsi="Times New Roman" w:cs="Times New Roman"/>
          <w:sz w:val="21"/>
          <w:szCs w:val="21"/>
          <w:lang w:val="ru-RU"/>
        </w:rPr>
      </w:pPr>
      <w:r w:rsidRPr="00FD414E">
        <w:rPr>
          <w:rFonts w:ascii="Times New Roman" w:hAnsi="Times New Roman"/>
          <w:color w:val="131313"/>
          <w:w w:val="105"/>
          <w:sz w:val="21"/>
          <w:lang w:val="ru-RU"/>
        </w:rPr>
        <w:t>ОБЩАЯ</w:t>
      </w:r>
      <w:r w:rsidRPr="00FD414E">
        <w:rPr>
          <w:rFonts w:ascii="Times New Roman" w:hAnsi="Times New Roman"/>
          <w:color w:val="131313"/>
          <w:spacing w:val="-30"/>
          <w:w w:val="105"/>
          <w:sz w:val="21"/>
          <w:lang w:val="ru-RU"/>
        </w:rPr>
        <w:t xml:space="preserve"> </w:t>
      </w:r>
      <w:r w:rsidRPr="00FD414E">
        <w:rPr>
          <w:rFonts w:ascii="Times New Roman" w:hAnsi="Times New Roman"/>
          <w:color w:val="131313"/>
          <w:w w:val="105"/>
          <w:sz w:val="21"/>
          <w:lang w:val="ru-RU"/>
        </w:rPr>
        <w:t>ФИЗИЧЕСКАЯ</w:t>
      </w:r>
      <w:r w:rsidRPr="00FD414E">
        <w:rPr>
          <w:rFonts w:ascii="Times New Roman" w:hAnsi="Times New Roman"/>
          <w:color w:val="131313"/>
          <w:spacing w:val="-29"/>
          <w:w w:val="105"/>
          <w:sz w:val="21"/>
          <w:lang w:val="ru-RU"/>
        </w:rPr>
        <w:t xml:space="preserve"> </w:t>
      </w:r>
      <w:r w:rsidRPr="00FD414E">
        <w:rPr>
          <w:rFonts w:ascii="Times New Roman" w:hAnsi="Times New Roman"/>
          <w:color w:val="131313"/>
          <w:w w:val="105"/>
          <w:sz w:val="21"/>
          <w:lang w:val="ru-RU"/>
        </w:rPr>
        <w:t>ПОДГОТОВКА</w:t>
      </w:r>
    </w:p>
    <w:p w:rsidR="00B663C6" w:rsidRPr="00FD414E" w:rsidRDefault="00FD414E">
      <w:pPr>
        <w:tabs>
          <w:tab w:val="left" w:pos="1012"/>
          <w:tab w:val="left" w:pos="2409"/>
          <w:tab w:val="left" w:pos="3273"/>
          <w:tab w:val="left" w:pos="4017"/>
          <w:tab w:val="left" w:pos="4723"/>
          <w:tab w:val="left" w:pos="5572"/>
          <w:tab w:val="left" w:pos="6249"/>
          <w:tab w:val="left" w:pos="7007"/>
          <w:tab w:val="left" w:pos="7867"/>
          <w:tab w:val="left" w:pos="8606"/>
          <w:tab w:val="left" w:pos="9311"/>
          <w:tab w:val="left" w:pos="10142"/>
          <w:tab w:val="left" w:pos="10905"/>
          <w:tab w:val="left" w:pos="11635"/>
          <w:tab w:val="left" w:pos="12547"/>
          <w:tab w:val="right" w:pos="13558"/>
        </w:tabs>
        <w:spacing w:before="247"/>
        <w:ind w:left="268"/>
        <w:rPr>
          <w:rFonts w:ascii="Times New Roman" w:eastAsia="Times New Roman" w:hAnsi="Times New Roman" w:cs="Times New Roman"/>
          <w:sz w:val="21"/>
          <w:szCs w:val="21"/>
          <w:lang w:val="ru-RU"/>
        </w:rPr>
      </w:pPr>
      <w:r w:rsidRPr="00FD414E">
        <w:rPr>
          <w:rFonts w:ascii="Times New Roman" w:hAnsi="Times New Roman"/>
          <w:color w:val="131313"/>
          <w:sz w:val="21"/>
          <w:lang w:val="ru-RU"/>
        </w:rPr>
        <w:t>Бег</w:t>
      </w:r>
      <w:r w:rsidRPr="00FD414E">
        <w:rPr>
          <w:rFonts w:ascii="Times New Roman" w:hAnsi="Times New Roman"/>
          <w:color w:val="131313"/>
          <w:sz w:val="21"/>
          <w:lang w:val="ru-RU"/>
        </w:rPr>
        <w:tab/>
        <w:t xml:space="preserve">10м </w:t>
      </w:r>
      <w:r w:rsidRPr="00FD414E">
        <w:rPr>
          <w:rFonts w:ascii="Times New Roman" w:hAnsi="Times New Roman"/>
          <w:color w:val="131313"/>
          <w:spacing w:val="9"/>
          <w:sz w:val="21"/>
          <w:lang w:val="ru-RU"/>
        </w:rPr>
        <w:t xml:space="preserve"> </w:t>
      </w:r>
      <w:r w:rsidRPr="00FD414E">
        <w:rPr>
          <w:rFonts w:ascii="Times New Roman" w:hAnsi="Times New Roman"/>
          <w:color w:val="131313"/>
          <w:sz w:val="21"/>
          <w:lang w:val="ru-RU"/>
        </w:rPr>
        <w:t>(сек)</w:t>
      </w:r>
      <w:r w:rsidRPr="00FD414E">
        <w:rPr>
          <w:rFonts w:ascii="Times New Roman" w:hAnsi="Times New Roman"/>
          <w:color w:val="131313"/>
          <w:sz w:val="21"/>
          <w:lang w:val="ru-RU"/>
        </w:rPr>
        <w:tab/>
      </w:r>
      <w:r w:rsidRPr="00FD414E">
        <w:rPr>
          <w:rFonts w:ascii="Times New Roman" w:hAnsi="Times New Roman"/>
          <w:color w:val="131313"/>
          <w:position w:val="1"/>
          <w:sz w:val="21"/>
          <w:lang w:val="ru-RU"/>
        </w:rPr>
        <w:t>2.0</w:t>
      </w:r>
      <w:r w:rsidRPr="00FD414E">
        <w:rPr>
          <w:rFonts w:ascii="Times New Roman" w:hAnsi="Times New Roman"/>
          <w:color w:val="131313"/>
          <w:position w:val="1"/>
          <w:sz w:val="21"/>
          <w:lang w:val="ru-RU"/>
        </w:rPr>
        <w:tab/>
        <w:t>1.9</w:t>
      </w:r>
      <w:r w:rsidRPr="00FD414E">
        <w:rPr>
          <w:rFonts w:ascii="Times New Roman" w:hAnsi="Times New Roman"/>
          <w:color w:val="131313"/>
          <w:position w:val="1"/>
          <w:sz w:val="21"/>
          <w:lang w:val="ru-RU"/>
        </w:rPr>
        <w:tab/>
        <w:t>1.8</w:t>
      </w:r>
      <w:r w:rsidRPr="00FD414E">
        <w:rPr>
          <w:rFonts w:ascii="Times New Roman" w:hAnsi="Times New Roman"/>
          <w:color w:val="131313"/>
          <w:position w:val="1"/>
          <w:sz w:val="21"/>
          <w:lang w:val="ru-RU"/>
        </w:rPr>
        <w:tab/>
      </w:r>
      <w:r w:rsidRPr="00FD414E">
        <w:rPr>
          <w:rFonts w:ascii="Times New Roman" w:hAnsi="Times New Roman"/>
          <w:color w:val="131313"/>
          <w:position w:val="3"/>
          <w:sz w:val="21"/>
          <w:lang w:val="ru-RU"/>
        </w:rPr>
        <w:t>]</w:t>
      </w:r>
      <w:r w:rsidRPr="00FD414E">
        <w:rPr>
          <w:rFonts w:ascii="Times New Roman" w:hAnsi="Times New Roman"/>
          <w:color w:val="131313"/>
          <w:spacing w:val="-22"/>
          <w:position w:val="3"/>
          <w:sz w:val="21"/>
          <w:lang w:val="ru-RU"/>
        </w:rPr>
        <w:t xml:space="preserve"> </w:t>
      </w:r>
      <w:r w:rsidRPr="00FD414E">
        <w:rPr>
          <w:rFonts w:ascii="Times New Roman" w:hAnsi="Times New Roman"/>
          <w:color w:val="3D3D3D"/>
          <w:spacing w:val="-2"/>
          <w:position w:val="3"/>
          <w:sz w:val="21"/>
          <w:lang w:val="ru-RU"/>
        </w:rPr>
        <w:t>.</w:t>
      </w:r>
      <w:r w:rsidRPr="00FD414E">
        <w:rPr>
          <w:rFonts w:ascii="Times New Roman" w:hAnsi="Times New Roman"/>
          <w:color w:val="131313"/>
          <w:spacing w:val="-1"/>
          <w:position w:val="3"/>
          <w:sz w:val="21"/>
          <w:lang w:val="ru-RU"/>
        </w:rPr>
        <w:t>9</w:t>
      </w:r>
      <w:r w:rsidRPr="00FD414E">
        <w:rPr>
          <w:rFonts w:ascii="Times New Roman" w:hAnsi="Times New Roman"/>
          <w:color w:val="131313"/>
          <w:spacing w:val="-1"/>
          <w:position w:val="3"/>
          <w:sz w:val="21"/>
          <w:lang w:val="ru-RU"/>
        </w:rPr>
        <w:tab/>
      </w:r>
      <w:r w:rsidRPr="00FD414E">
        <w:rPr>
          <w:rFonts w:ascii="Times New Roman" w:hAnsi="Times New Roman"/>
          <w:color w:val="131313"/>
          <w:position w:val="3"/>
          <w:sz w:val="21"/>
          <w:lang w:val="ru-RU"/>
        </w:rPr>
        <w:t>]</w:t>
      </w:r>
      <w:r w:rsidRPr="00FD414E">
        <w:rPr>
          <w:rFonts w:ascii="Times New Roman" w:hAnsi="Times New Roman"/>
          <w:color w:val="131313"/>
          <w:spacing w:val="-32"/>
          <w:position w:val="3"/>
          <w:sz w:val="21"/>
          <w:lang w:val="ru-RU"/>
        </w:rPr>
        <w:t xml:space="preserve"> </w:t>
      </w:r>
      <w:r w:rsidRPr="00FD414E">
        <w:rPr>
          <w:rFonts w:ascii="Times New Roman" w:hAnsi="Times New Roman"/>
          <w:color w:val="131313"/>
          <w:position w:val="3"/>
          <w:sz w:val="21"/>
          <w:lang w:val="ru-RU"/>
        </w:rPr>
        <w:t>.8</w:t>
      </w:r>
      <w:r w:rsidRPr="00FD414E">
        <w:rPr>
          <w:rFonts w:ascii="Times New Roman" w:hAnsi="Times New Roman"/>
          <w:color w:val="131313"/>
          <w:position w:val="3"/>
          <w:sz w:val="21"/>
          <w:lang w:val="ru-RU"/>
        </w:rPr>
        <w:tab/>
      </w:r>
      <w:r w:rsidRPr="00FD414E">
        <w:rPr>
          <w:rFonts w:ascii="Times New Roman" w:hAnsi="Times New Roman"/>
          <w:color w:val="131313"/>
          <w:spacing w:val="-2"/>
          <w:w w:val="95"/>
          <w:position w:val="2"/>
          <w:sz w:val="21"/>
          <w:lang w:val="ru-RU"/>
        </w:rPr>
        <w:t>1</w:t>
      </w:r>
      <w:r w:rsidRPr="00FD414E">
        <w:rPr>
          <w:rFonts w:ascii="Times New Roman" w:hAnsi="Times New Roman"/>
          <w:color w:val="3D3D3D"/>
          <w:spacing w:val="-2"/>
          <w:w w:val="95"/>
          <w:position w:val="2"/>
          <w:sz w:val="21"/>
          <w:lang w:val="ru-RU"/>
        </w:rPr>
        <w:t>.</w:t>
      </w:r>
      <w:r w:rsidRPr="00FD414E">
        <w:rPr>
          <w:rFonts w:ascii="Times New Roman" w:hAnsi="Times New Roman"/>
          <w:color w:val="131313"/>
          <w:spacing w:val="-2"/>
          <w:w w:val="95"/>
          <w:position w:val="2"/>
          <w:sz w:val="21"/>
          <w:lang w:val="ru-RU"/>
        </w:rPr>
        <w:t>7</w:t>
      </w:r>
      <w:r w:rsidRPr="00FD414E">
        <w:rPr>
          <w:rFonts w:ascii="Times New Roman" w:hAnsi="Times New Roman"/>
          <w:color w:val="131313"/>
          <w:spacing w:val="-2"/>
          <w:w w:val="95"/>
          <w:position w:val="2"/>
          <w:sz w:val="21"/>
          <w:lang w:val="ru-RU"/>
        </w:rPr>
        <w:tab/>
      </w:r>
      <w:r w:rsidRPr="00FD414E">
        <w:rPr>
          <w:rFonts w:ascii="Times New Roman" w:hAnsi="Times New Roman"/>
          <w:color w:val="131313"/>
          <w:position w:val="1"/>
          <w:sz w:val="21"/>
          <w:lang w:val="ru-RU"/>
        </w:rPr>
        <w:t>1.8</w:t>
      </w:r>
      <w:r w:rsidRPr="00FD414E">
        <w:rPr>
          <w:rFonts w:ascii="Times New Roman" w:hAnsi="Times New Roman"/>
          <w:color w:val="131313"/>
          <w:position w:val="1"/>
          <w:sz w:val="21"/>
          <w:lang w:val="ru-RU"/>
        </w:rPr>
        <w:tab/>
      </w:r>
      <w:r w:rsidRPr="00FD414E">
        <w:rPr>
          <w:rFonts w:ascii="Times New Roman" w:hAnsi="Times New Roman"/>
          <w:color w:val="131313"/>
          <w:position w:val="2"/>
          <w:sz w:val="21"/>
          <w:lang w:val="ru-RU"/>
        </w:rPr>
        <w:t>1.7</w:t>
      </w:r>
      <w:r w:rsidRPr="00FD414E">
        <w:rPr>
          <w:rFonts w:ascii="Times New Roman" w:hAnsi="Times New Roman"/>
          <w:color w:val="131313"/>
          <w:position w:val="2"/>
          <w:sz w:val="21"/>
          <w:lang w:val="ru-RU"/>
        </w:rPr>
        <w:tab/>
        <w:t>1.6</w:t>
      </w:r>
      <w:r w:rsidRPr="00FD414E">
        <w:rPr>
          <w:rFonts w:ascii="Times New Roman" w:hAnsi="Times New Roman"/>
          <w:color w:val="131313"/>
          <w:position w:val="2"/>
          <w:sz w:val="21"/>
          <w:lang w:val="ru-RU"/>
        </w:rPr>
        <w:tab/>
        <w:t>1.8</w:t>
      </w:r>
      <w:r w:rsidRPr="00FD414E">
        <w:rPr>
          <w:rFonts w:ascii="Times New Roman" w:hAnsi="Times New Roman"/>
          <w:color w:val="131313"/>
          <w:position w:val="2"/>
          <w:sz w:val="21"/>
          <w:lang w:val="ru-RU"/>
        </w:rPr>
        <w:tab/>
        <w:t>1.7</w:t>
      </w:r>
      <w:r w:rsidRPr="00FD414E">
        <w:rPr>
          <w:rFonts w:ascii="Times New Roman" w:hAnsi="Times New Roman"/>
          <w:color w:val="131313"/>
          <w:position w:val="2"/>
          <w:sz w:val="21"/>
          <w:lang w:val="ru-RU"/>
        </w:rPr>
        <w:tab/>
        <w:t>1.6</w:t>
      </w:r>
      <w:r w:rsidRPr="00FD414E">
        <w:rPr>
          <w:rFonts w:ascii="Times New Roman" w:hAnsi="Times New Roman"/>
          <w:color w:val="131313"/>
          <w:position w:val="2"/>
          <w:sz w:val="21"/>
          <w:lang w:val="ru-RU"/>
        </w:rPr>
        <w:tab/>
        <w:t>1</w:t>
      </w:r>
      <w:r w:rsidRPr="00FD414E">
        <w:rPr>
          <w:rFonts w:ascii="Times New Roman" w:hAnsi="Times New Roman"/>
          <w:color w:val="3D3D3D"/>
          <w:position w:val="2"/>
          <w:sz w:val="21"/>
          <w:lang w:val="ru-RU"/>
        </w:rPr>
        <w:t>.</w:t>
      </w:r>
      <w:r w:rsidRPr="00FD414E">
        <w:rPr>
          <w:rFonts w:ascii="Times New Roman" w:hAnsi="Times New Roman"/>
          <w:color w:val="131313"/>
          <w:position w:val="2"/>
          <w:sz w:val="21"/>
          <w:lang w:val="ru-RU"/>
        </w:rPr>
        <w:t>8</w:t>
      </w:r>
      <w:r w:rsidRPr="00FD414E">
        <w:rPr>
          <w:rFonts w:ascii="Times New Roman" w:hAnsi="Times New Roman"/>
          <w:color w:val="131313"/>
          <w:position w:val="2"/>
          <w:sz w:val="21"/>
          <w:lang w:val="ru-RU"/>
        </w:rPr>
        <w:tab/>
      </w:r>
      <w:r w:rsidRPr="00FD414E">
        <w:rPr>
          <w:rFonts w:ascii="Times New Roman" w:hAnsi="Times New Roman"/>
          <w:color w:val="131313"/>
          <w:spacing w:val="-3"/>
          <w:position w:val="2"/>
          <w:sz w:val="21"/>
          <w:lang w:val="ru-RU"/>
        </w:rPr>
        <w:t>1</w:t>
      </w:r>
      <w:r w:rsidRPr="00FD414E">
        <w:rPr>
          <w:rFonts w:ascii="Times New Roman" w:hAnsi="Times New Roman"/>
          <w:color w:val="3D3D3D"/>
          <w:spacing w:val="-2"/>
          <w:position w:val="2"/>
          <w:sz w:val="21"/>
          <w:lang w:val="ru-RU"/>
        </w:rPr>
        <w:t>.</w:t>
      </w:r>
      <w:r w:rsidRPr="00FD414E">
        <w:rPr>
          <w:rFonts w:ascii="Times New Roman" w:hAnsi="Times New Roman"/>
          <w:color w:val="131313"/>
          <w:spacing w:val="-2"/>
          <w:position w:val="2"/>
          <w:sz w:val="21"/>
          <w:lang w:val="ru-RU"/>
        </w:rPr>
        <w:t>7</w:t>
      </w:r>
      <w:r w:rsidRPr="00FD414E">
        <w:rPr>
          <w:rFonts w:ascii="Times New Roman" w:hAnsi="Times New Roman"/>
          <w:color w:val="131313"/>
          <w:spacing w:val="-2"/>
          <w:position w:val="2"/>
          <w:sz w:val="21"/>
          <w:lang w:val="ru-RU"/>
        </w:rPr>
        <w:tab/>
      </w:r>
      <w:r w:rsidRPr="00FD414E">
        <w:rPr>
          <w:rFonts w:ascii="Times New Roman" w:hAnsi="Times New Roman"/>
          <w:color w:val="131313"/>
          <w:position w:val="2"/>
          <w:sz w:val="21"/>
          <w:lang w:val="ru-RU"/>
        </w:rPr>
        <w:t>1.6</w:t>
      </w:r>
    </w:p>
    <w:p w:rsidR="00B663C6" w:rsidRPr="00FD414E" w:rsidRDefault="00FD414E">
      <w:pPr>
        <w:tabs>
          <w:tab w:val="left" w:pos="988"/>
          <w:tab w:val="left" w:pos="2409"/>
          <w:tab w:val="left" w:pos="3249"/>
          <w:tab w:val="left" w:pos="3988"/>
          <w:tab w:val="left" w:pos="4699"/>
          <w:tab w:val="left" w:pos="5543"/>
          <w:tab w:val="left" w:pos="6225"/>
          <w:tab w:val="left" w:pos="6983"/>
          <w:tab w:val="left" w:pos="7843"/>
          <w:tab w:val="left" w:pos="8577"/>
          <w:tab w:val="left" w:pos="9292"/>
          <w:tab w:val="left" w:pos="10113"/>
          <w:tab w:val="left" w:pos="10876"/>
          <w:tab w:val="left" w:pos="11611"/>
          <w:tab w:val="left" w:pos="12523"/>
          <w:tab w:val="right" w:pos="13553"/>
        </w:tabs>
        <w:spacing w:before="223"/>
        <w:ind w:left="268"/>
        <w:rPr>
          <w:rFonts w:ascii="Times New Roman" w:eastAsia="Times New Roman" w:hAnsi="Times New Roman" w:cs="Times New Roman"/>
          <w:sz w:val="21"/>
          <w:szCs w:val="21"/>
          <w:lang w:val="ru-RU"/>
        </w:rPr>
      </w:pPr>
      <w:r w:rsidRPr="00FD414E">
        <w:rPr>
          <w:rFonts w:ascii="Times New Roman" w:hAnsi="Times New Roman"/>
          <w:color w:val="131313"/>
          <w:sz w:val="21"/>
          <w:lang w:val="ru-RU"/>
        </w:rPr>
        <w:t>Бег</w:t>
      </w:r>
      <w:r w:rsidRPr="00FD414E">
        <w:rPr>
          <w:rFonts w:ascii="Times New Roman" w:hAnsi="Times New Roman"/>
          <w:color w:val="131313"/>
          <w:sz w:val="21"/>
          <w:lang w:val="ru-RU"/>
        </w:rPr>
        <w:tab/>
        <w:t xml:space="preserve">30м </w:t>
      </w:r>
      <w:r w:rsidRPr="00FD414E">
        <w:rPr>
          <w:rFonts w:ascii="Times New Roman" w:hAnsi="Times New Roman"/>
          <w:color w:val="131313"/>
          <w:spacing w:val="41"/>
          <w:sz w:val="21"/>
          <w:lang w:val="ru-RU"/>
        </w:rPr>
        <w:t xml:space="preserve"> </w:t>
      </w:r>
      <w:r w:rsidRPr="00FD414E">
        <w:rPr>
          <w:rFonts w:ascii="Times New Roman" w:hAnsi="Times New Roman"/>
          <w:color w:val="131313"/>
          <w:sz w:val="21"/>
          <w:lang w:val="ru-RU"/>
        </w:rPr>
        <w:t>(сек)</w:t>
      </w:r>
      <w:r w:rsidRPr="00FD414E">
        <w:rPr>
          <w:rFonts w:ascii="Times New Roman" w:hAnsi="Times New Roman"/>
          <w:color w:val="131313"/>
          <w:sz w:val="21"/>
          <w:lang w:val="ru-RU"/>
        </w:rPr>
        <w:tab/>
      </w:r>
      <w:r w:rsidRPr="00FD414E">
        <w:rPr>
          <w:rFonts w:ascii="Times New Roman" w:hAnsi="Times New Roman"/>
          <w:color w:val="131313"/>
          <w:position w:val="1"/>
          <w:sz w:val="21"/>
          <w:lang w:val="ru-RU"/>
        </w:rPr>
        <w:t>4.8</w:t>
      </w:r>
      <w:r w:rsidRPr="00FD414E">
        <w:rPr>
          <w:rFonts w:ascii="Times New Roman" w:hAnsi="Times New Roman"/>
          <w:color w:val="131313"/>
          <w:position w:val="1"/>
          <w:sz w:val="21"/>
          <w:lang w:val="ru-RU"/>
        </w:rPr>
        <w:tab/>
        <w:t>4.6</w:t>
      </w:r>
      <w:r w:rsidRPr="00FD414E">
        <w:rPr>
          <w:rFonts w:ascii="Times New Roman" w:hAnsi="Times New Roman"/>
          <w:color w:val="131313"/>
          <w:position w:val="1"/>
          <w:sz w:val="21"/>
          <w:lang w:val="ru-RU"/>
        </w:rPr>
        <w:tab/>
        <w:t>4.45</w:t>
      </w:r>
      <w:r w:rsidRPr="00FD414E">
        <w:rPr>
          <w:rFonts w:ascii="Times New Roman" w:hAnsi="Times New Roman"/>
          <w:color w:val="131313"/>
          <w:position w:val="1"/>
          <w:sz w:val="21"/>
          <w:lang w:val="ru-RU"/>
        </w:rPr>
        <w:tab/>
      </w:r>
      <w:r w:rsidRPr="00FD414E">
        <w:rPr>
          <w:rFonts w:ascii="Times New Roman" w:hAnsi="Times New Roman"/>
          <w:color w:val="131313"/>
          <w:position w:val="2"/>
          <w:sz w:val="21"/>
          <w:lang w:val="ru-RU"/>
        </w:rPr>
        <w:t>4.6</w:t>
      </w:r>
      <w:r w:rsidRPr="00FD414E">
        <w:rPr>
          <w:rFonts w:ascii="Times New Roman" w:hAnsi="Times New Roman"/>
          <w:color w:val="131313"/>
          <w:position w:val="2"/>
          <w:sz w:val="21"/>
          <w:lang w:val="ru-RU"/>
        </w:rPr>
        <w:tab/>
        <w:t>4.45</w:t>
      </w:r>
      <w:r w:rsidRPr="00FD414E">
        <w:rPr>
          <w:rFonts w:ascii="Times New Roman" w:hAnsi="Times New Roman"/>
          <w:color w:val="131313"/>
          <w:position w:val="2"/>
          <w:sz w:val="21"/>
          <w:lang w:val="ru-RU"/>
        </w:rPr>
        <w:tab/>
        <w:t>4.3</w:t>
      </w:r>
      <w:r w:rsidRPr="00FD414E">
        <w:rPr>
          <w:rFonts w:ascii="Times New Roman" w:hAnsi="Times New Roman"/>
          <w:color w:val="131313"/>
          <w:position w:val="2"/>
          <w:sz w:val="21"/>
          <w:lang w:val="ru-RU"/>
        </w:rPr>
        <w:tab/>
        <w:t>4</w:t>
      </w:r>
      <w:r w:rsidRPr="00FD414E">
        <w:rPr>
          <w:rFonts w:ascii="Times New Roman" w:hAnsi="Times New Roman"/>
          <w:color w:val="131313"/>
          <w:spacing w:val="-43"/>
          <w:position w:val="2"/>
          <w:sz w:val="21"/>
          <w:lang w:val="ru-RU"/>
        </w:rPr>
        <w:t xml:space="preserve"> </w:t>
      </w:r>
      <w:r w:rsidRPr="00FD414E">
        <w:rPr>
          <w:rFonts w:ascii="Times New Roman" w:hAnsi="Times New Roman"/>
          <w:color w:val="3D3D3D"/>
          <w:spacing w:val="4"/>
          <w:position w:val="2"/>
          <w:sz w:val="21"/>
          <w:lang w:val="ru-RU"/>
        </w:rPr>
        <w:t>.</w:t>
      </w:r>
      <w:r w:rsidRPr="00FD414E">
        <w:rPr>
          <w:rFonts w:ascii="Times New Roman" w:hAnsi="Times New Roman"/>
          <w:color w:val="131313"/>
          <w:spacing w:val="4"/>
          <w:position w:val="2"/>
          <w:sz w:val="21"/>
          <w:lang w:val="ru-RU"/>
        </w:rPr>
        <w:t>5</w:t>
      </w:r>
      <w:r w:rsidRPr="00FD414E">
        <w:rPr>
          <w:rFonts w:ascii="Times New Roman" w:hAnsi="Times New Roman"/>
          <w:color w:val="131313"/>
          <w:spacing w:val="4"/>
          <w:position w:val="2"/>
          <w:sz w:val="21"/>
          <w:lang w:val="ru-RU"/>
        </w:rPr>
        <w:tab/>
      </w:r>
      <w:r w:rsidRPr="00FD414E">
        <w:rPr>
          <w:rFonts w:ascii="Times New Roman" w:hAnsi="Times New Roman"/>
          <w:color w:val="131313"/>
          <w:position w:val="2"/>
          <w:sz w:val="21"/>
          <w:lang w:val="ru-RU"/>
        </w:rPr>
        <w:t>4.35</w:t>
      </w:r>
      <w:r w:rsidRPr="00FD414E">
        <w:rPr>
          <w:rFonts w:ascii="Times New Roman" w:hAnsi="Times New Roman"/>
          <w:color w:val="131313"/>
          <w:position w:val="2"/>
          <w:sz w:val="21"/>
          <w:lang w:val="ru-RU"/>
        </w:rPr>
        <w:tab/>
        <w:t>4.2</w:t>
      </w:r>
      <w:r w:rsidRPr="00FD414E">
        <w:rPr>
          <w:rFonts w:ascii="Times New Roman" w:hAnsi="Times New Roman"/>
          <w:color w:val="131313"/>
          <w:position w:val="2"/>
          <w:sz w:val="21"/>
          <w:lang w:val="ru-RU"/>
        </w:rPr>
        <w:tab/>
        <w:t>4.4</w:t>
      </w:r>
      <w:r w:rsidRPr="00FD414E">
        <w:rPr>
          <w:rFonts w:ascii="Times New Roman" w:hAnsi="Times New Roman"/>
          <w:color w:val="131313"/>
          <w:position w:val="2"/>
          <w:sz w:val="21"/>
          <w:lang w:val="ru-RU"/>
        </w:rPr>
        <w:tab/>
        <w:t>4.3</w:t>
      </w:r>
      <w:r w:rsidRPr="00FD414E">
        <w:rPr>
          <w:rFonts w:ascii="Times New Roman" w:hAnsi="Times New Roman"/>
          <w:color w:val="131313"/>
          <w:position w:val="2"/>
          <w:sz w:val="21"/>
          <w:lang w:val="ru-RU"/>
        </w:rPr>
        <w:tab/>
        <w:t>4.15</w:t>
      </w:r>
      <w:r w:rsidRPr="00FD414E">
        <w:rPr>
          <w:rFonts w:ascii="Times New Roman" w:hAnsi="Times New Roman"/>
          <w:color w:val="131313"/>
          <w:position w:val="2"/>
          <w:sz w:val="21"/>
          <w:lang w:val="ru-RU"/>
        </w:rPr>
        <w:tab/>
        <w:t>4.3</w:t>
      </w:r>
      <w:r w:rsidRPr="00FD414E">
        <w:rPr>
          <w:rFonts w:ascii="Times New Roman" w:hAnsi="Times New Roman"/>
          <w:color w:val="131313"/>
          <w:position w:val="2"/>
          <w:sz w:val="21"/>
          <w:lang w:val="ru-RU"/>
        </w:rPr>
        <w:tab/>
        <w:t>4.2</w:t>
      </w:r>
      <w:r w:rsidRPr="00FD414E">
        <w:rPr>
          <w:rFonts w:ascii="Times New Roman" w:hAnsi="Times New Roman"/>
          <w:color w:val="131313"/>
          <w:position w:val="2"/>
          <w:sz w:val="21"/>
          <w:lang w:val="ru-RU"/>
        </w:rPr>
        <w:tab/>
        <w:t>4</w:t>
      </w:r>
      <w:r w:rsidRPr="00FD414E">
        <w:rPr>
          <w:rFonts w:ascii="Times New Roman" w:hAnsi="Times New Roman"/>
          <w:color w:val="131313"/>
          <w:spacing w:val="-33"/>
          <w:position w:val="2"/>
          <w:sz w:val="21"/>
          <w:lang w:val="ru-RU"/>
        </w:rPr>
        <w:t xml:space="preserve"> </w:t>
      </w:r>
      <w:r w:rsidRPr="00FD414E">
        <w:rPr>
          <w:rFonts w:ascii="Times New Roman" w:hAnsi="Times New Roman"/>
          <w:color w:val="3D3D3D"/>
          <w:w w:val="95"/>
          <w:position w:val="2"/>
          <w:sz w:val="21"/>
          <w:lang w:val="ru-RU"/>
        </w:rPr>
        <w:t>.</w:t>
      </w:r>
      <w:r w:rsidRPr="00FD414E">
        <w:rPr>
          <w:rFonts w:ascii="Times New Roman" w:hAnsi="Times New Roman"/>
          <w:color w:val="3D3D3D"/>
          <w:spacing w:val="-39"/>
          <w:w w:val="95"/>
          <w:position w:val="2"/>
          <w:sz w:val="21"/>
          <w:lang w:val="ru-RU"/>
        </w:rPr>
        <w:t xml:space="preserve"> </w:t>
      </w:r>
      <w:r w:rsidRPr="00FD414E">
        <w:rPr>
          <w:rFonts w:ascii="Times New Roman" w:hAnsi="Times New Roman"/>
          <w:color w:val="131313"/>
          <w:w w:val="95"/>
          <w:position w:val="2"/>
          <w:sz w:val="21"/>
          <w:lang w:val="ru-RU"/>
        </w:rPr>
        <w:t>1</w:t>
      </w:r>
    </w:p>
    <w:p w:rsidR="00B663C6" w:rsidRPr="00FD414E" w:rsidRDefault="00FD414E">
      <w:pPr>
        <w:tabs>
          <w:tab w:val="left" w:pos="935"/>
          <w:tab w:val="left" w:pos="2423"/>
          <w:tab w:val="left" w:pos="3259"/>
          <w:tab w:val="left" w:pos="3998"/>
          <w:tab w:val="left" w:pos="4708"/>
          <w:tab w:val="left" w:pos="5553"/>
          <w:tab w:val="left" w:pos="6230"/>
          <w:tab w:val="left" w:pos="6993"/>
          <w:tab w:val="left" w:pos="7847"/>
          <w:tab w:val="left" w:pos="8587"/>
          <w:tab w:val="left" w:pos="9292"/>
          <w:tab w:val="left" w:pos="10118"/>
          <w:tab w:val="left" w:pos="10881"/>
          <w:tab w:val="left" w:pos="11615"/>
          <w:tab w:val="left" w:pos="12523"/>
          <w:tab w:val="right" w:pos="13543"/>
        </w:tabs>
        <w:spacing w:before="218"/>
        <w:ind w:left="273"/>
        <w:rPr>
          <w:rFonts w:ascii="Times New Roman" w:eastAsia="Times New Roman" w:hAnsi="Times New Roman" w:cs="Times New Roman"/>
          <w:sz w:val="21"/>
          <w:szCs w:val="21"/>
          <w:lang w:val="ru-RU"/>
        </w:rPr>
      </w:pPr>
      <w:r w:rsidRPr="00FD414E">
        <w:rPr>
          <w:rFonts w:ascii="Times New Roman" w:hAnsi="Times New Roman"/>
          <w:color w:val="131313"/>
          <w:w w:val="105"/>
          <w:sz w:val="21"/>
          <w:lang w:val="ru-RU"/>
        </w:rPr>
        <w:t>Бег</w:t>
      </w:r>
      <w:r w:rsidRPr="00FD414E">
        <w:rPr>
          <w:rFonts w:ascii="Times New Roman" w:hAnsi="Times New Roman"/>
          <w:color w:val="131313"/>
          <w:w w:val="105"/>
          <w:sz w:val="21"/>
          <w:lang w:val="ru-RU"/>
        </w:rPr>
        <w:tab/>
        <w:t>50.м</w:t>
      </w:r>
      <w:r w:rsidRPr="00FD414E">
        <w:rPr>
          <w:rFonts w:ascii="Times New Roman" w:hAnsi="Times New Roman"/>
          <w:color w:val="131313"/>
          <w:spacing w:val="49"/>
          <w:w w:val="105"/>
          <w:sz w:val="21"/>
          <w:lang w:val="ru-RU"/>
        </w:rPr>
        <w:t xml:space="preserve"> </w:t>
      </w:r>
      <w:r w:rsidRPr="00FD414E">
        <w:rPr>
          <w:rFonts w:ascii="Times New Roman" w:hAnsi="Times New Roman"/>
          <w:color w:val="131313"/>
          <w:w w:val="105"/>
          <w:sz w:val="21"/>
          <w:lang w:val="ru-RU"/>
        </w:rPr>
        <w:t>(сек)</w:t>
      </w:r>
      <w:r w:rsidRPr="00FD414E">
        <w:rPr>
          <w:rFonts w:ascii="Times New Roman" w:hAnsi="Times New Roman"/>
          <w:color w:val="131313"/>
          <w:w w:val="105"/>
          <w:sz w:val="21"/>
          <w:lang w:val="ru-RU"/>
        </w:rPr>
        <w:tab/>
      </w:r>
      <w:r w:rsidRPr="00FD414E">
        <w:rPr>
          <w:rFonts w:ascii="Times New Roman" w:hAnsi="Times New Roman"/>
          <w:color w:val="131313"/>
          <w:position w:val="1"/>
          <w:sz w:val="21"/>
          <w:lang w:val="ru-RU"/>
        </w:rPr>
        <w:t>8.3</w:t>
      </w:r>
      <w:r w:rsidRPr="00FD414E">
        <w:rPr>
          <w:rFonts w:ascii="Times New Roman" w:hAnsi="Times New Roman"/>
          <w:color w:val="131313"/>
          <w:position w:val="1"/>
          <w:sz w:val="21"/>
          <w:lang w:val="ru-RU"/>
        </w:rPr>
        <w:tab/>
        <w:t>8.2</w:t>
      </w:r>
      <w:r w:rsidRPr="00FD414E">
        <w:rPr>
          <w:rFonts w:ascii="Times New Roman" w:hAnsi="Times New Roman"/>
          <w:color w:val="131313"/>
          <w:position w:val="1"/>
          <w:sz w:val="21"/>
          <w:lang w:val="ru-RU"/>
        </w:rPr>
        <w:tab/>
      </w:r>
      <w:r w:rsidRPr="00FD414E">
        <w:rPr>
          <w:rFonts w:ascii="Times New Roman" w:hAnsi="Times New Roman"/>
          <w:color w:val="131313"/>
          <w:spacing w:val="6"/>
          <w:position w:val="3"/>
          <w:sz w:val="21"/>
          <w:lang w:val="ru-RU"/>
        </w:rPr>
        <w:t>8.</w:t>
      </w:r>
      <w:r w:rsidRPr="00FD414E">
        <w:rPr>
          <w:rFonts w:ascii="Times New Roman" w:hAnsi="Times New Roman"/>
          <w:color w:val="131313"/>
          <w:spacing w:val="7"/>
          <w:position w:val="3"/>
          <w:sz w:val="21"/>
          <w:lang w:val="ru-RU"/>
        </w:rPr>
        <w:t>]</w:t>
      </w:r>
      <w:r w:rsidRPr="00FD414E">
        <w:rPr>
          <w:rFonts w:ascii="Times New Roman" w:hAnsi="Times New Roman"/>
          <w:color w:val="131313"/>
          <w:spacing w:val="7"/>
          <w:position w:val="3"/>
          <w:sz w:val="21"/>
          <w:lang w:val="ru-RU"/>
        </w:rPr>
        <w:tab/>
      </w:r>
      <w:r w:rsidRPr="00FD414E">
        <w:rPr>
          <w:rFonts w:ascii="Times New Roman" w:hAnsi="Times New Roman"/>
          <w:color w:val="131313"/>
          <w:position w:val="2"/>
          <w:sz w:val="21"/>
          <w:lang w:val="ru-RU"/>
        </w:rPr>
        <w:t>8.2</w:t>
      </w:r>
      <w:r w:rsidRPr="00FD414E">
        <w:rPr>
          <w:rFonts w:ascii="Times New Roman" w:hAnsi="Times New Roman"/>
          <w:color w:val="131313"/>
          <w:position w:val="2"/>
          <w:sz w:val="21"/>
          <w:lang w:val="ru-RU"/>
        </w:rPr>
        <w:tab/>
        <w:t>8.0</w:t>
      </w:r>
      <w:r w:rsidRPr="00FD414E">
        <w:rPr>
          <w:rFonts w:ascii="Times New Roman" w:hAnsi="Times New Roman"/>
          <w:color w:val="131313"/>
          <w:position w:val="2"/>
          <w:sz w:val="21"/>
          <w:lang w:val="ru-RU"/>
        </w:rPr>
        <w:tab/>
      </w:r>
      <w:r w:rsidRPr="00FD414E">
        <w:rPr>
          <w:rFonts w:ascii="Times New Roman" w:hAnsi="Times New Roman"/>
          <w:color w:val="131313"/>
          <w:w w:val="105"/>
          <w:position w:val="1"/>
          <w:sz w:val="21"/>
          <w:lang w:val="ru-RU"/>
        </w:rPr>
        <w:t>7.8</w:t>
      </w:r>
      <w:r w:rsidRPr="00FD414E">
        <w:rPr>
          <w:rFonts w:ascii="Times New Roman" w:hAnsi="Times New Roman"/>
          <w:color w:val="131313"/>
          <w:w w:val="105"/>
          <w:position w:val="1"/>
          <w:sz w:val="21"/>
          <w:lang w:val="ru-RU"/>
        </w:rPr>
        <w:tab/>
      </w:r>
      <w:r w:rsidRPr="00FD414E">
        <w:rPr>
          <w:rFonts w:ascii="Times New Roman" w:hAnsi="Times New Roman"/>
          <w:color w:val="131313"/>
          <w:position w:val="1"/>
          <w:sz w:val="21"/>
          <w:lang w:val="ru-RU"/>
        </w:rPr>
        <w:t>8.0</w:t>
      </w:r>
      <w:r w:rsidRPr="00FD414E">
        <w:rPr>
          <w:rFonts w:ascii="Times New Roman" w:hAnsi="Times New Roman"/>
          <w:color w:val="131313"/>
          <w:position w:val="1"/>
          <w:sz w:val="21"/>
          <w:lang w:val="ru-RU"/>
        </w:rPr>
        <w:tab/>
      </w:r>
      <w:r w:rsidRPr="00FD414E">
        <w:rPr>
          <w:rFonts w:ascii="Times New Roman" w:hAnsi="Times New Roman"/>
          <w:color w:val="131313"/>
          <w:position w:val="2"/>
          <w:sz w:val="21"/>
          <w:lang w:val="ru-RU"/>
        </w:rPr>
        <w:t>7.8</w:t>
      </w:r>
      <w:r w:rsidRPr="00FD414E">
        <w:rPr>
          <w:rFonts w:ascii="Times New Roman" w:hAnsi="Times New Roman"/>
          <w:color w:val="131313"/>
          <w:position w:val="2"/>
          <w:sz w:val="21"/>
          <w:lang w:val="ru-RU"/>
        </w:rPr>
        <w:tab/>
        <w:t>7.5</w:t>
      </w:r>
      <w:r w:rsidRPr="00FD414E">
        <w:rPr>
          <w:rFonts w:ascii="Times New Roman" w:hAnsi="Times New Roman"/>
          <w:color w:val="131313"/>
          <w:position w:val="2"/>
          <w:sz w:val="21"/>
          <w:lang w:val="ru-RU"/>
        </w:rPr>
        <w:tab/>
        <w:t>7.4</w:t>
      </w:r>
      <w:r w:rsidRPr="00FD414E">
        <w:rPr>
          <w:rFonts w:ascii="Times New Roman" w:hAnsi="Times New Roman"/>
          <w:color w:val="131313"/>
          <w:position w:val="2"/>
          <w:sz w:val="21"/>
          <w:lang w:val="ru-RU"/>
        </w:rPr>
        <w:tab/>
        <w:t>7.2</w:t>
      </w:r>
      <w:r w:rsidRPr="00FD414E">
        <w:rPr>
          <w:rFonts w:ascii="Times New Roman" w:hAnsi="Times New Roman"/>
          <w:color w:val="131313"/>
          <w:position w:val="2"/>
          <w:sz w:val="21"/>
          <w:lang w:val="ru-RU"/>
        </w:rPr>
        <w:tab/>
        <w:t>7.0</w:t>
      </w:r>
      <w:r w:rsidRPr="00FD414E">
        <w:rPr>
          <w:rFonts w:ascii="Times New Roman" w:hAnsi="Times New Roman"/>
          <w:color w:val="131313"/>
          <w:position w:val="2"/>
          <w:sz w:val="21"/>
          <w:lang w:val="ru-RU"/>
        </w:rPr>
        <w:tab/>
      </w:r>
      <w:r w:rsidRPr="00FD414E">
        <w:rPr>
          <w:rFonts w:ascii="Times New Roman" w:hAnsi="Times New Roman"/>
          <w:color w:val="131313"/>
          <w:spacing w:val="1"/>
          <w:w w:val="95"/>
          <w:position w:val="2"/>
          <w:sz w:val="21"/>
          <w:lang w:val="ru-RU"/>
        </w:rPr>
        <w:t>7</w:t>
      </w:r>
      <w:r w:rsidRPr="00FD414E">
        <w:rPr>
          <w:rFonts w:ascii="Times New Roman" w:hAnsi="Times New Roman"/>
          <w:color w:val="3D3D3D"/>
          <w:spacing w:val="1"/>
          <w:w w:val="95"/>
          <w:position w:val="2"/>
          <w:sz w:val="21"/>
          <w:lang w:val="ru-RU"/>
        </w:rPr>
        <w:t>.</w:t>
      </w:r>
      <w:r w:rsidRPr="00FD414E">
        <w:rPr>
          <w:rFonts w:ascii="Times New Roman" w:hAnsi="Times New Roman"/>
          <w:color w:val="131313"/>
          <w:spacing w:val="1"/>
          <w:w w:val="95"/>
          <w:position w:val="2"/>
          <w:sz w:val="21"/>
          <w:lang w:val="ru-RU"/>
        </w:rPr>
        <w:t>0</w:t>
      </w:r>
      <w:r w:rsidRPr="00FD414E">
        <w:rPr>
          <w:rFonts w:ascii="Times New Roman" w:hAnsi="Times New Roman"/>
          <w:color w:val="131313"/>
          <w:spacing w:val="1"/>
          <w:w w:val="95"/>
          <w:position w:val="2"/>
          <w:sz w:val="21"/>
          <w:lang w:val="ru-RU"/>
        </w:rPr>
        <w:tab/>
      </w:r>
      <w:r w:rsidRPr="00FD414E">
        <w:rPr>
          <w:rFonts w:ascii="Times New Roman" w:hAnsi="Times New Roman"/>
          <w:color w:val="131313"/>
          <w:w w:val="105"/>
          <w:position w:val="2"/>
          <w:sz w:val="21"/>
          <w:lang w:val="ru-RU"/>
        </w:rPr>
        <w:t>6.9</w:t>
      </w:r>
      <w:r w:rsidRPr="00FD414E">
        <w:rPr>
          <w:rFonts w:ascii="Times New Roman" w:hAnsi="Times New Roman"/>
          <w:color w:val="131313"/>
          <w:w w:val="105"/>
          <w:position w:val="2"/>
          <w:sz w:val="21"/>
          <w:lang w:val="ru-RU"/>
        </w:rPr>
        <w:tab/>
      </w:r>
      <w:r w:rsidRPr="00FD414E">
        <w:rPr>
          <w:rFonts w:ascii="Times New Roman" w:hAnsi="Times New Roman"/>
          <w:color w:val="131313"/>
          <w:spacing w:val="4"/>
          <w:w w:val="105"/>
          <w:position w:val="2"/>
          <w:sz w:val="21"/>
          <w:lang w:val="ru-RU"/>
        </w:rPr>
        <w:t>6</w:t>
      </w:r>
      <w:r w:rsidRPr="00FD414E">
        <w:rPr>
          <w:rFonts w:ascii="Times New Roman" w:hAnsi="Times New Roman"/>
          <w:color w:val="3D3D3D"/>
          <w:spacing w:val="4"/>
          <w:w w:val="105"/>
          <w:position w:val="2"/>
          <w:sz w:val="21"/>
          <w:lang w:val="ru-RU"/>
        </w:rPr>
        <w:t>.</w:t>
      </w:r>
      <w:r w:rsidRPr="00FD414E">
        <w:rPr>
          <w:rFonts w:ascii="Times New Roman" w:hAnsi="Times New Roman"/>
          <w:color w:val="131313"/>
          <w:spacing w:val="4"/>
          <w:w w:val="105"/>
          <w:position w:val="2"/>
          <w:sz w:val="21"/>
          <w:lang w:val="ru-RU"/>
        </w:rPr>
        <w:t>8</w:t>
      </w:r>
    </w:p>
    <w:p w:rsidR="00B663C6" w:rsidRPr="00FD414E" w:rsidRDefault="00FD414E">
      <w:pPr>
        <w:tabs>
          <w:tab w:val="left" w:pos="2414"/>
          <w:tab w:val="left" w:pos="3249"/>
          <w:tab w:val="left" w:pos="3993"/>
          <w:tab w:val="left" w:pos="4660"/>
          <w:tab w:val="left" w:pos="5543"/>
          <w:tab w:val="left" w:pos="6225"/>
          <w:tab w:val="left" w:pos="6983"/>
          <w:tab w:val="left" w:pos="7843"/>
          <w:tab w:val="left" w:pos="8577"/>
          <w:tab w:val="left" w:pos="9287"/>
          <w:tab w:val="left" w:pos="10113"/>
          <w:tab w:val="left" w:pos="10876"/>
          <w:tab w:val="left" w:pos="11611"/>
          <w:tab w:val="left" w:pos="12518"/>
          <w:tab w:val="right" w:pos="13578"/>
        </w:tabs>
        <w:spacing w:before="209"/>
        <w:ind w:left="273"/>
        <w:rPr>
          <w:rFonts w:ascii="Times New Roman" w:eastAsia="Times New Roman" w:hAnsi="Times New Roman" w:cs="Times New Roman"/>
          <w:sz w:val="21"/>
          <w:szCs w:val="21"/>
          <w:lang w:val="ru-RU"/>
        </w:rPr>
      </w:pPr>
      <w:r w:rsidRPr="00FD414E">
        <w:rPr>
          <w:rFonts w:ascii="Times New Roman" w:hAnsi="Times New Roman"/>
          <w:color w:val="131313"/>
          <w:w w:val="105"/>
          <w:sz w:val="13"/>
          <w:lang w:val="ru-RU"/>
        </w:rPr>
        <w:t xml:space="preserve">ТТ!1ЫЖ()]( </w:t>
      </w:r>
      <w:r w:rsidRPr="00FD414E">
        <w:rPr>
          <w:rFonts w:ascii="Times New Roman" w:hAnsi="Times New Roman"/>
          <w:color w:val="131313"/>
          <w:spacing w:val="16"/>
          <w:w w:val="105"/>
          <w:sz w:val="13"/>
          <w:lang w:val="ru-RU"/>
        </w:rPr>
        <w:t xml:space="preserve"> </w:t>
      </w:r>
      <w:r>
        <w:rPr>
          <w:rFonts w:ascii="Times New Roman" w:hAnsi="Times New Roman"/>
          <w:color w:val="131313"/>
          <w:w w:val="105"/>
          <w:sz w:val="12"/>
        </w:rPr>
        <w:t>R</w:t>
      </w:r>
      <w:r w:rsidRPr="00FD414E">
        <w:rPr>
          <w:rFonts w:ascii="Times New Roman" w:hAnsi="Times New Roman"/>
          <w:color w:val="131313"/>
          <w:w w:val="105"/>
          <w:sz w:val="12"/>
          <w:lang w:val="ru-RU"/>
        </w:rPr>
        <w:t xml:space="preserve"> </w:t>
      </w:r>
      <w:r w:rsidRPr="00FD414E">
        <w:rPr>
          <w:rFonts w:ascii="Times New Roman" w:hAnsi="Times New Roman"/>
          <w:color w:val="131313"/>
          <w:spacing w:val="19"/>
          <w:w w:val="105"/>
          <w:sz w:val="12"/>
          <w:lang w:val="ru-RU"/>
        </w:rPr>
        <w:t xml:space="preserve"> </w:t>
      </w:r>
      <w:r w:rsidRPr="00FD414E">
        <w:rPr>
          <w:rFonts w:ascii="Times New Roman" w:hAnsi="Times New Roman"/>
          <w:color w:val="282828"/>
          <w:w w:val="105"/>
          <w:sz w:val="19"/>
          <w:lang w:val="ru-RU"/>
        </w:rPr>
        <w:t>,ппину</w:t>
      </w:r>
      <w:r w:rsidRPr="00FD414E">
        <w:rPr>
          <w:rFonts w:ascii="Times New Roman" w:hAnsi="Times New Roman"/>
          <w:color w:val="282828"/>
          <w:spacing w:val="26"/>
          <w:w w:val="105"/>
          <w:sz w:val="19"/>
          <w:lang w:val="ru-RU"/>
        </w:rPr>
        <w:t xml:space="preserve"> </w:t>
      </w:r>
      <w:r w:rsidRPr="00FD414E">
        <w:rPr>
          <w:rFonts w:ascii="Times New Roman" w:hAnsi="Times New Roman"/>
          <w:i/>
          <w:color w:val="131313"/>
          <w:w w:val="95"/>
          <w:sz w:val="19"/>
          <w:lang w:val="ru-RU"/>
        </w:rPr>
        <w:t>(',</w:t>
      </w:r>
      <w:r w:rsidRPr="00FD414E">
        <w:rPr>
          <w:rFonts w:ascii="Times New Roman" w:hAnsi="Times New Roman"/>
          <w:i/>
          <w:color w:val="131313"/>
          <w:w w:val="95"/>
          <w:sz w:val="19"/>
          <w:lang w:val="ru-RU"/>
        </w:rPr>
        <w:tab/>
      </w:r>
      <w:r w:rsidRPr="00FD414E">
        <w:rPr>
          <w:rFonts w:ascii="Times New Roman" w:hAnsi="Times New Roman"/>
          <w:color w:val="131313"/>
          <w:w w:val="105"/>
          <w:position w:val="2"/>
          <w:sz w:val="18"/>
          <w:lang w:val="ru-RU"/>
        </w:rPr>
        <w:t>?</w:t>
      </w:r>
      <w:r w:rsidRPr="00FD414E">
        <w:rPr>
          <w:rFonts w:ascii="Times New Roman" w:hAnsi="Times New Roman"/>
          <w:color w:val="131313"/>
          <w:spacing w:val="-31"/>
          <w:w w:val="105"/>
          <w:position w:val="2"/>
          <w:sz w:val="18"/>
          <w:lang w:val="ru-RU"/>
        </w:rPr>
        <w:t xml:space="preserve"> </w:t>
      </w:r>
      <w:r w:rsidRPr="00FD414E">
        <w:rPr>
          <w:rFonts w:ascii="Times New Roman" w:hAnsi="Times New Roman"/>
          <w:color w:val="131313"/>
          <w:w w:val="95"/>
          <w:position w:val="2"/>
          <w:sz w:val="19"/>
          <w:lang w:val="ru-RU"/>
        </w:rPr>
        <w:t>1</w:t>
      </w:r>
      <w:r w:rsidRPr="00FD414E">
        <w:rPr>
          <w:rFonts w:ascii="Times New Roman" w:hAnsi="Times New Roman"/>
          <w:color w:val="131313"/>
          <w:spacing w:val="-31"/>
          <w:w w:val="95"/>
          <w:position w:val="2"/>
          <w:sz w:val="19"/>
          <w:lang w:val="ru-RU"/>
        </w:rPr>
        <w:t xml:space="preserve"> </w:t>
      </w:r>
      <w:r w:rsidRPr="00FD414E">
        <w:rPr>
          <w:rFonts w:ascii="Times New Roman" w:hAnsi="Times New Roman"/>
          <w:color w:val="131313"/>
          <w:w w:val="95"/>
          <w:position w:val="2"/>
          <w:sz w:val="19"/>
          <w:lang w:val="ru-RU"/>
        </w:rPr>
        <w:t>()</w:t>
      </w:r>
      <w:r w:rsidRPr="00FD414E">
        <w:rPr>
          <w:rFonts w:ascii="Times New Roman" w:hAnsi="Times New Roman"/>
          <w:color w:val="131313"/>
          <w:w w:val="95"/>
          <w:position w:val="2"/>
          <w:sz w:val="19"/>
          <w:lang w:val="ru-RU"/>
        </w:rPr>
        <w:tab/>
      </w:r>
      <w:r w:rsidRPr="00FD414E">
        <w:rPr>
          <w:rFonts w:ascii="Times New Roman" w:hAnsi="Times New Roman"/>
          <w:color w:val="282828"/>
          <w:w w:val="90"/>
          <w:position w:val="2"/>
          <w:sz w:val="21"/>
          <w:lang w:val="ru-RU"/>
        </w:rPr>
        <w:t>22()</w:t>
      </w:r>
      <w:r w:rsidRPr="00FD414E">
        <w:rPr>
          <w:rFonts w:ascii="Times New Roman" w:hAnsi="Times New Roman"/>
          <w:color w:val="282828"/>
          <w:w w:val="90"/>
          <w:position w:val="2"/>
          <w:sz w:val="21"/>
          <w:lang w:val="ru-RU"/>
        </w:rPr>
        <w:tab/>
        <w:t>21</w:t>
      </w:r>
      <w:r w:rsidRPr="00FD414E">
        <w:rPr>
          <w:rFonts w:ascii="Times New Roman" w:hAnsi="Times New Roman"/>
          <w:color w:val="282828"/>
          <w:spacing w:val="1"/>
          <w:w w:val="90"/>
          <w:position w:val="2"/>
          <w:sz w:val="21"/>
          <w:lang w:val="ru-RU"/>
        </w:rPr>
        <w:t>()</w:t>
      </w:r>
      <w:r w:rsidRPr="00FD414E">
        <w:rPr>
          <w:rFonts w:ascii="Times New Roman" w:hAnsi="Times New Roman"/>
          <w:color w:val="282828"/>
          <w:spacing w:val="1"/>
          <w:w w:val="90"/>
          <w:position w:val="2"/>
          <w:sz w:val="21"/>
          <w:lang w:val="ru-RU"/>
        </w:rPr>
        <w:tab/>
      </w:r>
      <w:r w:rsidRPr="00FD414E">
        <w:rPr>
          <w:rFonts w:ascii="Times New Roman" w:hAnsi="Times New Roman"/>
          <w:color w:val="575757"/>
          <w:spacing w:val="-6"/>
          <w:w w:val="80"/>
          <w:position w:val="2"/>
          <w:sz w:val="21"/>
          <w:lang w:val="ru-RU"/>
        </w:rPr>
        <w:t>·</w:t>
      </w:r>
      <w:r w:rsidRPr="00FD414E">
        <w:rPr>
          <w:rFonts w:ascii="Times New Roman" w:hAnsi="Times New Roman"/>
          <w:color w:val="131313"/>
          <w:spacing w:val="-6"/>
          <w:w w:val="80"/>
          <w:position w:val="2"/>
          <w:sz w:val="21"/>
          <w:lang w:val="ru-RU"/>
        </w:rPr>
        <w:t>21</w:t>
      </w:r>
      <w:r w:rsidRPr="00FD414E">
        <w:rPr>
          <w:rFonts w:ascii="Times New Roman" w:hAnsi="Times New Roman"/>
          <w:color w:val="131313"/>
          <w:spacing w:val="-14"/>
          <w:w w:val="80"/>
          <w:position w:val="2"/>
          <w:sz w:val="21"/>
          <w:lang w:val="ru-RU"/>
        </w:rPr>
        <w:t xml:space="preserve"> </w:t>
      </w:r>
      <w:r>
        <w:rPr>
          <w:rFonts w:ascii="Times New Roman" w:hAnsi="Times New Roman"/>
          <w:color w:val="131313"/>
          <w:w w:val="80"/>
          <w:position w:val="2"/>
          <w:sz w:val="21"/>
        </w:rPr>
        <w:t>R</w:t>
      </w:r>
      <w:r w:rsidRPr="00FD414E">
        <w:rPr>
          <w:rFonts w:ascii="Times New Roman" w:hAnsi="Times New Roman"/>
          <w:color w:val="131313"/>
          <w:w w:val="80"/>
          <w:position w:val="2"/>
          <w:sz w:val="21"/>
          <w:lang w:val="ru-RU"/>
        </w:rPr>
        <w:tab/>
      </w:r>
      <w:r w:rsidRPr="00FD414E">
        <w:rPr>
          <w:rFonts w:ascii="Times New Roman" w:hAnsi="Times New Roman"/>
          <w:color w:val="282828"/>
          <w:sz w:val="21"/>
          <w:lang w:val="ru-RU"/>
        </w:rPr>
        <w:t>230</w:t>
      </w:r>
      <w:r w:rsidRPr="00FD414E">
        <w:rPr>
          <w:rFonts w:ascii="Times New Roman" w:hAnsi="Times New Roman"/>
          <w:color w:val="282828"/>
          <w:sz w:val="21"/>
          <w:lang w:val="ru-RU"/>
        </w:rPr>
        <w:tab/>
      </w:r>
      <w:r w:rsidRPr="00FD414E">
        <w:rPr>
          <w:rFonts w:ascii="Times New Roman" w:hAnsi="Times New Roman"/>
          <w:color w:val="282828"/>
          <w:w w:val="105"/>
          <w:position w:val="1"/>
          <w:sz w:val="21"/>
          <w:lang w:val="ru-RU"/>
        </w:rPr>
        <w:t>242</w:t>
      </w:r>
      <w:r w:rsidRPr="00FD414E">
        <w:rPr>
          <w:rFonts w:ascii="Times New Roman" w:hAnsi="Times New Roman"/>
          <w:color w:val="282828"/>
          <w:w w:val="105"/>
          <w:position w:val="1"/>
          <w:sz w:val="21"/>
          <w:lang w:val="ru-RU"/>
        </w:rPr>
        <w:tab/>
      </w:r>
      <w:r w:rsidRPr="00FD414E">
        <w:rPr>
          <w:rFonts w:ascii="Times New Roman" w:hAnsi="Times New Roman"/>
          <w:color w:val="131313"/>
          <w:w w:val="85"/>
          <w:sz w:val="21"/>
          <w:lang w:val="ru-RU"/>
        </w:rPr>
        <w:t>22</w:t>
      </w:r>
      <w:r>
        <w:rPr>
          <w:rFonts w:ascii="Times New Roman" w:hAnsi="Times New Roman"/>
          <w:color w:val="131313"/>
          <w:w w:val="85"/>
          <w:sz w:val="21"/>
        </w:rPr>
        <w:t>R</w:t>
      </w:r>
      <w:r w:rsidRPr="00FD414E">
        <w:rPr>
          <w:rFonts w:ascii="Times New Roman" w:hAnsi="Times New Roman"/>
          <w:color w:val="131313"/>
          <w:w w:val="85"/>
          <w:sz w:val="21"/>
          <w:lang w:val="ru-RU"/>
        </w:rPr>
        <w:tab/>
      </w:r>
      <w:r w:rsidRPr="00FD414E">
        <w:rPr>
          <w:rFonts w:ascii="Times New Roman" w:hAnsi="Times New Roman"/>
          <w:color w:val="131313"/>
          <w:w w:val="90"/>
          <w:position w:val="2"/>
          <w:sz w:val="21"/>
          <w:lang w:val="ru-RU"/>
        </w:rPr>
        <w:t>24()</w:t>
      </w:r>
      <w:r w:rsidRPr="00FD414E">
        <w:rPr>
          <w:rFonts w:ascii="Times New Roman" w:hAnsi="Times New Roman"/>
          <w:color w:val="131313"/>
          <w:w w:val="90"/>
          <w:position w:val="2"/>
          <w:sz w:val="21"/>
          <w:lang w:val="ru-RU"/>
        </w:rPr>
        <w:tab/>
      </w:r>
      <w:r w:rsidRPr="00FD414E">
        <w:rPr>
          <w:rFonts w:ascii="Times New Roman" w:hAnsi="Times New Roman"/>
          <w:color w:val="131313"/>
          <w:w w:val="105"/>
          <w:position w:val="1"/>
          <w:sz w:val="21"/>
          <w:lang w:val="ru-RU"/>
        </w:rPr>
        <w:t>252</w:t>
      </w:r>
      <w:r w:rsidRPr="00FD414E">
        <w:rPr>
          <w:rFonts w:ascii="Times New Roman" w:hAnsi="Times New Roman"/>
          <w:color w:val="131313"/>
          <w:spacing w:val="16"/>
          <w:w w:val="105"/>
          <w:position w:val="1"/>
          <w:sz w:val="21"/>
          <w:lang w:val="ru-RU"/>
        </w:rPr>
        <w:t xml:space="preserve"> </w:t>
      </w:r>
      <w:r w:rsidRPr="00FD414E">
        <w:rPr>
          <w:rFonts w:ascii="Times New Roman" w:hAnsi="Times New Roman"/>
          <w:color w:val="131313"/>
          <w:w w:val="95"/>
          <w:position w:val="1"/>
          <w:sz w:val="21"/>
          <w:lang w:val="ru-RU"/>
        </w:rPr>
        <w:t>'</w:t>
      </w:r>
      <w:r w:rsidRPr="00FD414E">
        <w:rPr>
          <w:rFonts w:ascii="Times New Roman" w:hAnsi="Times New Roman"/>
          <w:color w:val="131313"/>
          <w:w w:val="95"/>
          <w:position w:val="1"/>
          <w:sz w:val="21"/>
          <w:lang w:val="ru-RU"/>
        </w:rPr>
        <w:tab/>
      </w:r>
      <w:r w:rsidRPr="00FD414E">
        <w:rPr>
          <w:rFonts w:ascii="Times New Roman" w:hAnsi="Times New Roman"/>
          <w:color w:val="131313"/>
          <w:sz w:val="21"/>
          <w:lang w:val="ru-RU"/>
        </w:rPr>
        <w:t>235</w:t>
      </w:r>
      <w:r w:rsidRPr="00FD414E">
        <w:rPr>
          <w:rFonts w:ascii="Times New Roman" w:hAnsi="Times New Roman"/>
          <w:color w:val="131313"/>
          <w:sz w:val="21"/>
          <w:lang w:val="ru-RU"/>
        </w:rPr>
        <w:tab/>
      </w:r>
      <w:r w:rsidRPr="00FD414E">
        <w:rPr>
          <w:rFonts w:ascii="Times New Roman" w:hAnsi="Times New Roman"/>
          <w:color w:val="282828"/>
          <w:sz w:val="21"/>
          <w:lang w:val="ru-RU"/>
        </w:rPr>
        <w:t>250</w:t>
      </w:r>
      <w:r w:rsidRPr="00FD414E">
        <w:rPr>
          <w:rFonts w:ascii="Times New Roman" w:hAnsi="Times New Roman"/>
          <w:color w:val="282828"/>
          <w:sz w:val="21"/>
          <w:lang w:val="ru-RU"/>
        </w:rPr>
        <w:tab/>
      </w:r>
      <w:r w:rsidRPr="00FD414E">
        <w:rPr>
          <w:rFonts w:ascii="Times New Roman" w:hAnsi="Times New Roman"/>
          <w:color w:val="131313"/>
          <w:position w:val="1"/>
          <w:sz w:val="21"/>
          <w:lang w:val="ru-RU"/>
        </w:rPr>
        <w:t>265</w:t>
      </w:r>
      <w:r w:rsidRPr="00FD414E">
        <w:rPr>
          <w:rFonts w:ascii="Times New Roman" w:hAnsi="Times New Roman"/>
          <w:color w:val="131313"/>
          <w:position w:val="1"/>
          <w:sz w:val="21"/>
          <w:lang w:val="ru-RU"/>
        </w:rPr>
        <w:tab/>
        <w:t>240</w:t>
      </w:r>
      <w:r w:rsidRPr="00FD414E">
        <w:rPr>
          <w:rFonts w:ascii="Times New Roman" w:hAnsi="Times New Roman"/>
          <w:color w:val="131313"/>
          <w:position w:val="1"/>
          <w:sz w:val="21"/>
          <w:lang w:val="ru-RU"/>
        </w:rPr>
        <w:tab/>
      </w:r>
      <w:r w:rsidRPr="00FD414E">
        <w:rPr>
          <w:rFonts w:ascii="Times New Roman" w:hAnsi="Times New Roman"/>
          <w:color w:val="131313"/>
          <w:w w:val="105"/>
          <w:position w:val="1"/>
          <w:sz w:val="21"/>
          <w:lang w:val="ru-RU"/>
        </w:rPr>
        <w:t>255</w:t>
      </w:r>
      <w:r w:rsidRPr="00FD414E">
        <w:rPr>
          <w:rFonts w:ascii="Times New Roman" w:hAnsi="Times New Roman"/>
          <w:color w:val="131313"/>
          <w:w w:val="105"/>
          <w:sz w:val="21"/>
          <w:lang w:val="ru-RU"/>
        </w:rPr>
        <w:tab/>
        <w:t>270</w:t>
      </w:r>
    </w:p>
    <w:p w:rsidR="00B663C6" w:rsidRPr="00FD414E" w:rsidRDefault="00FD414E">
      <w:pPr>
        <w:tabs>
          <w:tab w:val="left" w:pos="3129"/>
          <w:tab w:val="left" w:pos="3868"/>
          <w:tab w:val="right" w:pos="16262"/>
        </w:tabs>
        <w:spacing w:before="53"/>
        <w:ind w:left="148"/>
        <w:rPr>
          <w:rFonts w:ascii="Arial" w:eastAsia="Arial" w:hAnsi="Arial" w:cs="Arial"/>
          <w:sz w:val="9"/>
          <w:szCs w:val="9"/>
          <w:lang w:val="ru-RU"/>
        </w:rPr>
      </w:pPr>
      <w:r w:rsidRPr="00FD414E">
        <w:rPr>
          <w:rFonts w:ascii="Times New Roman" w:hAnsi="Times New Roman"/>
          <w:color w:val="131313"/>
          <w:w w:val="75"/>
          <w:position w:val="11"/>
          <w:sz w:val="10"/>
          <w:lang w:val="ru-RU"/>
        </w:rPr>
        <w:t xml:space="preserve">1   </w:t>
      </w:r>
      <w:r w:rsidRPr="00FD414E">
        <w:rPr>
          <w:rFonts w:ascii="Times New Roman" w:hAnsi="Times New Roman"/>
          <w:color w:val="131313"/>
          <w:spacing w:val="16"/>
          <w:w w:val="75"/>
          <w:position w:val="11"/>
          <w:sz w:val="10"/>
          <w:lang w:val="ru-RU"/>
        </w:rPr>
        <w:t xml:space="preserve"> </w:t>
      </w:r>
      <w:r w:rsidRPr="00FD414E">
        <w:rPr>
          <w:rFonts w:ascii="Times New Roman" w:hAnsi="Times New Roman"/>
          <w:color w:val="131313"/>
          <w:w w:val="95"/>
          <w:sz w:val="21"/>
          <w:lang w:val="ru-RU"/>
        </w:rPr>
        <w:t xml:space="preserve">места </w:t>
      </w:r>
      <w:r w:rsidRPr="00FD414E">
        <w:rPr>
          <w:rFonts w:ascii="Times New Roman" w:hAnsi="Times New Roman"/>
          <w:color w:val="131313"/>
          <w:spacing w:val="7"/>
          <w:w w:val="95"/>
          <w:sz w:val="21"/>
          <w:lang w:val="ru-RU"/>
        </w:rPr>
        <w:t xml:space="preserve"> </w:t>
      </w:r>
      <w:r w:rsidRPr="00FD414E">
        <w:rPr>
          <w:rFonts w:ascii="Times New Roman" w:hAnsi="Times New Roman"/>
          <w:color w:val="131313"/>
          <w:w w:val="95"/>
          <w:sz w:val="21"/>
          <w:lang w:val="ru-RU"/>
        </w:rPr>
        <w:t>(</w:t>
      </w:r>
      <w:r>
        <w:rPr>
          <w:rFonts w:ascii="Times New Roman" w:hAnsi="Times New Roman"/>
          <w:color w:val="131313"/>
          <w:w w:val="95"/>
          <w:sz w:val="21"/>
        </w:rPr>
        <w:t>L</w:t>
      </w:r>
      <w:r w:rsidRPr="00FD414E">
        <w:rPr>
          <w:rFonts w:ascii="Times New Roman" w:hAnsi="Times New Roman"/>
          <w:color w:val="131313"/>
          <w:w w:val="95"/>
          <w:sz w:val="21"/>
          <w:lang w:val="ru-RU"/>
        </w:rPr>
        <w:t>:м)</w:t>
      </w:r>
      <w:r w:rsidRPr="00FD414E">
        <w:rPr>
          <w:rFonts w:ascii="Times New Roman" w:hAnsi="Times New Roman"/>
          <w:color w:val="131313"/>
          <w:w w:val="95"/>
          <w:sz w:val="21"/>
          <w:lang w:val="ru-RU"/>
        </w:rPr>
        <w:tab/>
      </w:r>
      <w:r w:rsidRPr="00FD414E">
        <w:rPr>
          <w:rFonts w:ascii="Arial" w:hAnsi="Arial"/>
          <w:color w:val="010101"/>
          <w:w w:val="55"/>
          <w:position w:val="11"/>
          <w:sz w:val="9"/>
          <w:lang w:val="ru-RU"/>
        </w:rPr>
        <w:t>1</w:t>
      </w:r>
      <w:r w:rsidRPr="00FD414E">
        <w:rPr>
          <w:rFonts w:ascii="Arial" w:hAnsi="Arial"/>
          <w:color w:val="010101"/>
          <w:w w:val="55"/>
          <w:position w:val="11"/>
          <w:sz w:val="9"/>
          <w:lang w:val="ru-RU"/>
        </w:rPr>
        <w:tab/>
      </w:r>
      <w:r w:rsidRPr="00FD414E">
        <w:rPr>
          <w:rFonts w:ascii="Arial" w:hAnsi="Arial"/>
          <w:color w:val="010101"/>
          <w:w w:val="50"/>
          <w:position w:val="12"/>
          <w:sz w:val="7"/>
          <w:lang w:val="ru-RU"/>
        </w:rPr>
        <w:t>1</w:t>
      </w:r>
      <w:r w:rsidRPr="00FD414E">
        <w:rPr>
          <w:rFonts w:ascii="Arial" w:hAnsi="Arial"/>
          <w:color w:val="131313"/>
          <w:w w:val="50"/>
          <w:position w:val="10"/>
          <w:sz w:val="9"/>
          <w:lang w:val="ru-RU"/>
        </w:rPr>
        <w:tab/>
      </w:r>
      <w:r w:rsidRPr="00FD414E">
        <w:rPr>
          <w:rFonts w:ascii="Arial" w:hAnsi="Arial"/>
          <w:color w:val="131313"/>
          <w:w w:val="75"/>
          <w:position w:val="10"/>
          <w:sz w:val="9"/>
          <w:lang w:val="ru-RU"/>
        </w:rPr>
        <w:t>1</w:t>
      </w:r>
    </w:p>
    <w:p w:rsidR="00B663C6" w:rsidRPr="00FD414E" w:rsidRDefault="00B663C6">
      <w:pPr>
        <w:rPr>
          <w:rFonts w:ascii="Arial" w:eastAsia="Arial" w:hAnsi="Arial" w:cs="Arial"/>
          <w:sz w:val="9"/>
          <w:szCs w:val="9"/>
          <w:lang w:val="ru-RU"/>
        </w:rPr>
        <w:sectPr w:rsidR="00B663C6" w:rsidRPr="00FD414E">
          <w:pgSz w:w="16840" w:h="11910" w:orient="landscape"/>
          <w:pgMar w:top="1100" w:right="180" w:bottom="280" w:left="240" w:header="720" w:footer="720" w:gutter="0"/>
          <w:cols w:space="720"/>
        </w:sectPr>
      </w:pPr>
    </w:p>
    <w:p w:rsidR="00B663C6" w:rsidRPr="00FD414E" w:rsidRDefault="00FD414E">
      <w:pPr>
        <w:spacing w:before="248" w:line="286" w:lineRule="auto"/>
        <w:ind w:left="278"/>
        <w:rPr>
          <w:rFonts w:ascii="Times New Roman" w:eastAsia="Times New Roman" w:hAnsi="Times New Roman" w:cs="Times New Roman"/>
          <w:sz w:val="21"/>
          <w:szCs w:val="21"/>
          <w:lang w:val="ru-RU"/>
        </w:rPr>
      </w:pPr>
      <w:r w:rsidRPr="00FD414E">
        <w:rPr>
          <w:rFonts w:ascii="Times New Roman" w:hAnsi="Times New Roman"/>
          <w:color w:val="131313"/>
          <w:sz w:val="21"/>
          <w:lang w:val="ru-RU"/>
        </w:rPr>
        <w:lastRenderedPageBreak/>
        <w:t>Тройной</w:t>
      </w:r>
      <w:r w:rsidRPr="00FD414E">
        <w:rPr>
          <w:rFonts w:ascii="Times New Roman" w:hAnsi="Times New Roman"/>
          <w:color w:val="131313"/>
          <w:spacing w:val="-2"/>
          <w:sz w:val="21"/>
          <w:lang w:val="ru-RU"/>
        </w:rPr>
        <w:t xml:space="preserve"> </w:t>
      </w:r>
      <w:r w:rsidRPr="00FD414E">
        <w:rPr>
          <w:rFonts w:ascii="Times New Roman" w:hAnsi="Times New Roman"/>
          <w:color w:val="131313"/>
          <w:sz w:val="21"/>
          <w:lang w:val="ru-RU"/>
        </w:rPr>
        <w:t>прЬ</w:t>
      </w:r>
      <w:r>
        <w:rPr>
          <w:rFonts w:ascii="Times New Roman" w:hAnsi="Times New Roman"/>
          <w:color w:val="131313"/>
          <w:sz w:val="21"/>
        </w:rPr>
        <w:t>D</w:t>
      </w:r>
      <w:r w:rsidRPr="00FD414E">
        <w:rPr>
          <w:rFonts w:ascii="Times New Roman" w:hAnsi="Times New Roman"/>
          <w:color w:val="131313"/>
          <w:sz w:val="21"/>
          <w:lang w:val="ru-RU"/>
        </w:rPr>
        <w:t>кок</w:t>
      </w:r>
      <w:r w:rsidRPr="00FD414E">
        <w:rPr>
          <w:rFonts w:ascii="Times New Roman" w:hAnsi="Times New Roman"/>
          <w:color w:val="131313"/>
          <w:spacing w:val="1"/>
          <w:sz w:val="21"/>
          <w:lang w:val="ru-RU"/>
        </w:rPr>
        <w:t xml:space="preserve"> </w:t>
      </w:r>
      <w:r w:rsidRPr="00FD414E">
        <w:rPr>
          <w:rFonts w:ascii="Times New Roman" w:hAnsi="Times New Roman"/>
          <w:color w:val="131313"/>
          <w:sz w:val="21"/>
          <w:lang w:val="ru-RU"/>
        </w:rPr>
        <w:t>с</w:t>
      </w:r>
      <w:r w:rsidRPr="00FD414E">
        <w:rPr>
          <w:rFonts w:ascii="Times New Roman" w:hAnsi="Times New Roman"/>
          <w:color w:val="131313"/>
          <w:w w:val="106"/>
          <w:sz w:val="21"/>
          <w:lang w:val="ru-RU"/>
        </w:rPr>
        <w:t xml:space="preserve"> </w:t>
      </w:r>
      <w:r w:rsidRPr="00FD414E">
        <w:rPr>
          <w:rFonts w:ascii="Times New Roman" w:hAnsi="Times New Roman"/>
          <w:color w:val="131313"/>
          <w:w w:val="105"/>
          <w:sz w:val="21"/>
          <w:lang w:val="ru-RU"/>
        </w:rPr>
        <w:t>места</w:t>
      </w:r>
      <w:r w:rsidRPr="00FD414E">
        <w:rPr>
          <w:rFonts w:ascii="Times New Roman" w:hAnsi="Times New Roman"/>
          <w:color w:val="131313"/>
          <w:spacing w:val="3"/>
          <w:w w:val="105"/>
          <w:sz w:val="21"/>
          <w:lang w:val="ru-RU"/>
        </w:rPr>
        <w:t xml:space="preserve"> </w:t>
      </w:r>
      <w:r w:rsidRPr="00FD414E">
        <w:rPr>
          <w:rFonts w:ascii="Times New Roman" w:hAnsi="Times New Roman"/>
          <w:color w:val="131313"/>
          <w:w w:val="105"/>
          <w:sz w:val="21"/>
          <w:lang w:val="ru-RU"/>
        </w:rPr>
        <w:t>(см)</w:t>
      </w:r>
    </w:p>
    <w:p w:rsidR="00B663C6" w:rsidRPr="00FD414E" w:rsidRDefault="00FD414E">
      <w:pPr>
        <w:tabs>
          <w:tab w:val="left" w:pos="1113"/>
          <w:tab w:val="left" w:pos="1852"/>
        </w:tabs>
        <w:spacing w:before="440"/>
        <w:ind w:left="278"/>
        <w:rPr>
          <w:rFonts w:ascii="Times New Roman" w:eastAsia="Times New Roman" w:hAnsi="Times New Roman" w:cs="Times New Roman"/>
          <w:sz w:val="21"/>
          <w:szCs w:val="21"/>
          <w:lang w:val="ru-RU"/>
        </w:rPr>
      </w:pPr>
      <w:r w:rsidRPr="00FD414E">
        <w:rPr>
          <w:lang w:val="ru-RU"/>
        </w:rPr>
        <w:br w:type="column"/>
      </w:r>
      <w:r w:rsidRPr="00FD414E">
        <w:rPr>
          <w:rFonts w:ascii="Times New Roman"/>
          <w:color w:val="131313"/>
          <w:sz w:val="21"/>
          <w:lang w:val="ru-RU"/>
        </w:rPr>
        <w:lastRenderedPageBreak/>
        <w:t>600</w:t>
      </w:r>
      <w:r w:rsidRPr="00FD414E">
        <w:rPr>
          <w:rFonts w:ascii="Times New Roman"/>
          <w:color w:val="131313"/>
          <w:sz w:val="21"/>
          <w:lang w:val="ru-RU"/>
        </w:rPr>
        <w:tab/>
        <w:t>610</w:t>
      </w:r>
      <w:r w:rsidRPr="00FD414E">
        <w:rPr>
          <w:rFonts w:ascii="Times New Roman"/>
          <w:color w:val="131313"/>
          <w:sz w:val="21"/>
          <w:lang w:val="ru-RU"/>
        </w:rPr>
        <w:tab/>
      </w:r>
      <w:r w:rsidRPr="00FD414E">
        <w:rPr>
          <w:rFonts w:ascii="Times New Roman"/>
          <w:color w:val="131313"/>
          <w:w w:val="105"/>
          <w:sz w:val="21"/>
          <w:lang w:val="ru-RU"/>
        </w:rPr>
        <w:t>630</w:t>
      </w:r>
    </w:p>
    <w:p w:rsidR="00B663C6" w:rsidRPr="00FD414E" w:rsidRDefault="00B663C6">
      <w:pPr>
        <w:rPr>
          <w:rFonts w:ascii="Times New Roman" w:eastAsia="Times New Roman" w:hAnsi="Times New Roman" w:cs="Times New Roman"/>
          <w:sz w:val="21"/>
          <w:szCs w:val="21"/>
          <w:lang w:val="ru-RU"/>
        </w:rPr>
        <w:sectPr w:rsidR="00B663C6" w:rsidRPr="00FD414E">
          <w:type w:val="continuous"/>
          <w:pgSz w:w="16840" w:h="11910" w:orient="landscape"/>
          <w:pgMar w:top="1120" w:right="180" w:bottom="280" w:left="240" w:header="720" w:footer="720" w:gutter="0"/>
          <w:cols w:num="2" w:space="720" w:equalWidth="0">
            <w:col w:w="2073" w:space="68"/>
            <w:col w:w="14279"/>
          </w:cols>
        </w:sectPr>
      </w:pPr>
    </w:p>
    <w:p w:rsidR="00B663C6" w:rsidRPr="00FD414E" w:rsidRDefault="00FD414E">
      <w:pPr>
        <w:tabs>
          <w:tab w:val="left" w:pos="4723"/>
          <w:tab w:val="left" w:pos="5572"/>
          <w:tab w:val="left" w:pos="6244"/>
          <w:tab w:val="left" w:pos="7003"/>
          <w:tab w:val="left" w:pos="7862"/>
          <w:tab w:val="left" w:pos="8596"/>
          <w:tab w:val="left" w:pos="9311"/>
          <w:tab w:val="left" w:pos="10132"/>
          <w:tab w:val="left" w:pos="10895"/>
          <w:tab w:val="left" w:pos="11625"/>
          <w:tab w:val="left" w:pos="12537"/>
          <w:tab w:val="left" w:pos="13281"/>
        </w:tabs>
        <w:spacing w:before="87"/>
        <w:ind w:left="278"/>
        <w:rPr>
          <w:rFonts w:ascii="Times New Roman" w:eastAsia="Times New Roman" w:hAnsi="Times New Roman" w:cs="Times New Roman"/>
          <w:sz w:val="21"/>
          <w:szCs w:val="21"/>
          <w:lang w:val="ru-RU"/>
        </w:rPr>
      </w:pPr>
      <w:r w:rsidRPr="00FD414E">
        <w:rPr>
          <w:rFonts w:ascii="Times New Roman" w:hAnsi="Times New Roman"/>
          <w:color w:val="131313"/>
          <w:position w:val="-10"/>
          <w:sz w:val="21"/>
          <w:lang w:val="ru-RU"/>
        </w:rPr>
        <w:lastRenderedPageBreak/>
        <w:t>Пятикратный</w:t>
      </w:r>
      <w:r w:rsidRPr="00FD414E">
        <w:rPr>
          <w:rFonts w:ascii="Times New Roman" w:hAnsi="Times New Roman"/>
          <w:color w:val="131313"/>
          <w:position w:val="-10"/>
          <w:sz w:val="21"/>
          <w:lang w:val="ru-RU"/>
        </w:rPr>
        <w:tab/>
      </w:r>
      <w:r w:rsidRPr="00FD414E">
        <w:rPr>
          <w:rFonts w:ascii="Times New Roman" w:hAnsi="Times New Roman"/>
          <w:color w:val="131313"/>
          <w:spacing w:val="5"/>
          <w:position w:val="1"/>
          <w:sz w:val="21"/>
          <w:lang w:val="ru-RU"/>
        </w:rPr>
        <w:t>1]</w:t>
      </w:r>
      <w:r w:rsidRPr="00FD414E">
        <w:rPr>
          <w:rFonts w:ascii="Times New Roman" w:hAnsi="Times New Roman"/>
          <w:color w:val="131313"/>
          <w:spacing w:val="-36"/>
          <w:position w:val="1"/>
          <w:sz w:val="21"/>
          <w:lang w:val="ru-RU"/>
        </w:rPr>
        <w:t xml:space="preserve"> </w:t>
      </w:r>
      <w:r w:rsidRPr="00FD414E">
        <w:rPr>
          <w:rFonts w:ascii="Times New Roman" w:hAnsi="Times New Roman"/>
          <w:color w:val="282828"/>
          <w:position w:val="1"/>
          <w:sz w:val="21"/>
          <w:lang w:val="ru-RU"/>
        </w:rPr>
        <w:t>.5</w:t>
      </w:r>
      <w:r w:rsidRPr="00FD414E">
        <w:rPr>
          <w:rFonts w:ascii="Times New Roman" w:hAnsi="Times New Roman"/>
          <w:color w:val="282828"/>
          <w:position w:val="1"/>
          <w:sz w:val="21"/>
          <w:lang w:val="ru-RU"/>
        </w:rPr>
        <w:tab/>
      </w:r>
      <w:r w:rsidRPr="00FD414E">
        <w:rPr>
          <w:rFonts w:ascii="Times New Roman" w:hAnsi="Times New Roman"/>
          <w:color w:val="131313"/>
          <w:w w:val="95"/>
          <w:sz w:val="21"/>
          <w:lang w:val="ru-RU"/>
        </w:rPr>
        <w:t>12.0</w:t>
      </w:r>
      <w:r w:rsidRPr="00FD414E">
        <w:rPr>
          <w:rFonts w:ascii="Times New Roman" w:hAnsi="Times New Roman"/>
          <w:color w:val="131313"/>
          <w:w w:val="95"/>
          <w:sz w:val="21"/>
          <w:lang w:val="ru-RU"/>
        </w:rPr>
        <w:tab/>
      </w:r>
      <w:r w:rsidRPr="00FD414E">
        <w:rPr>
          <w:rFonts w:ascii="Times New Roman" w:hAnsi="Times New Roman"/>
          <w:color w:val="131313"/>
          <w:sz w:val="21"/>
          <w:lang w:val="ru-RU"/>
        </w:rPr>
        <w:t>12.3</w:t>
      </w:r>
      <w:r w:rsidRPr="00FD414E">
        <w:rPr>
          <w:rFonts w:ascii="Times New Roman" w:hAnsi="Times New Roman"/>
          <w:color w:val="131313"/>
          <w:sz w:val="21"/>
          <w:lang w:val="ru-RU"/>
        </w:rPr>
        <w:tab/>
        <w:t>12.0</w:t>
      </w:r>
      <w:r w:rsidRPr="00FD414E">
        <w:rPr>
          <w:rFonts w:ascii="Times New Roman" w:hAnsi="Times New Roman"/>
          <w:color w:val="131313"/>
          <w:sz w:val="21"/>
          <w:lang w:val="ru-RU"/>
        </w:rPr>
        <w:tab/>
        <w:t>12.5</w:t>
      </w:r>
      <w:r w:rsidRPr="00FD414E">
        <w:rPr>
          <w:rFonts w:ascii="Times New Roman" w:hAnsi="Times New Roman"/>
          <w:color w:val="131313"/>
          <w:sz w:val="21"/>
          <w:lang w:val="ru-RU"/>
        </w:rPr>
        <w:tab/>
        <w:t>13.0</w:t>
      </w:r>
      <w:r w:rsidRPr="00FD414E">
        <w:rPr>
          <w:rFonts w:ascii="Times New Roman" w:hAnsi="Times New Roman"/>
          <w:color w:val="131313"/>
          <w:sz w:val="21"/>
          <w:lang w:val="ru-RU"/>
        </w:rPr>
        <w:tab/>
        <w:t>12.5</w:t>
      </w:r>
      <w:r w:rsidRPr="00FD414E">
        <w:rPr>
          <w:rFonts w:ascii="Times New Roman" w:hAnsi="Times New Roman"/>
          <w:color w:val="131313"/>
          <w:sz w:val="21"/>
          <w:lang w:val="ru-RU"/>
        </w:rPr>
        <w:tab/>
      </w:r>
      <w:r w:rsidRPr="00FD414E">
        <w:rPr>
          <w:rFonts w:ascii="Times New Roman" w:hAnsi="Times New Roman"/>
          <w:color w:val="131313"/>
          <w:spacing w:val="-1"/>
          <w:w w:val="95"/>
          <w:sz w:val="21"/>
          <w:lang w:val="ru-RU"/>
        </w:rPr>
        <w:t>13</w:t>
      </w:r>
      <w:r w:rsidRPr="00FD414E">
        <w:rPr>
          <w:rFonts w:ascii="Times New Roman" w:hAnsi="Times New Roman"/>
          <w:color w:val="3D3D3D"/>
          <w:spacing w:val="-1"/>
          <w:w w:val="95"/>
          <w:sz w:val="21"/>
          <w:lang w:val="ru-RU"/>
        </w:rPr>
        <w:t>.</w:t>
      </w:r>
      <w:r w:rsidRPr="00FD414E">
        <w:rPr>
          <w:rFonts w:ascii="Times New Roman" w:hAnsi="Times New Roman"/>
          <w:color w:val="131313"/>
          <w:spacing w:val="-1"/>
          <w:w w:val="95"/>
          <w:sz w:val="21"/>
          <w:lang w:val="ru-RU"/>
        </w:rPr>
        <w:t>0</w:t>
      </w:r>
      <w:r w:rsidRPr="00FD414E">
        <w:rPr>
          <w:rFonts w:ascii="Times New Roman" w:hAnsi="Times New Roman"/>
          <w:color w:val="131313"/>
          <w:spacing w:val="-1"/>
          <w:w w:val="95"/>
          <w:sz w:val="21"/>
          <w:lang w:val="ru-RU"/>
        </w:rPr>
        <w:tab/>
      </w:r>
      <w:r w:rsidRPr="00FD414E">
        <w:rPr>
          <w:rFonts w:ascii="Times New Roman" w:hAnsi="Times New Roman"/>
          <w:color w:val="131313"/>
          <w:sz w:val="21"/>
          <w:lang w:val="ru-RU"/>
        </w:rPr>
        <w:t>13.3</w:t>
      </w:r>
      <w:r w:rsidRPr="00FD414E">
        <w:rPr>
          <w:rFonts w:ascii="Times New Roman" w:hAnsi="Times New Roman"/>
          <w:color w:val="131313"/>
          <w:sz w:val="21"/>
          <w:lang w:val="ru-RU"/>
        </w:rPr>
        <w:tab/>
        <w:t>13.0</w:t>
      </w:r>
      <w:r w:rsidRPr="00FD414E">
        <w:rPr>
          <w:rFonts w:ascii="Times New Roman" w:hAnsi="Times New Roman"/>
          <w:color w:val="131313"/>
          <w:sz w:val="21"/>
          <w:lang w:val="ru-RU"/>
        </w:rPr>
        <w:tab/>
        <w:t>13.5</w:t>
      </w:r>
      <w:r w:rsidRPr="00FD414E">
        <w:rPr>
          <w:rFonts w:ascii="Times New Roman" w:hAnsi="Times New Roman"/>
          <w:color w:val="131313"/>
          <w:sz w:val="21"/>
          <w:lang w:val="ru-RU"/>
        </w:rPr>
        <w:tab/>
        <w:t>14.0</w:t>
      </w:r>
    </w:p>
    <w:p w:rsidR="00B663C6" w:rsidRPr="00FD414E" w:rsidRDefault="00FD414E">
      <w:pPr>
        <w:spacing w:before="42"/>
        <w:ind w:left="283"/>
        <w:rPr>
          <w:rFonts w:ascii="Times New Roman" w:eastAsia="Times New Roman" w:hAnsi="Times New Roman" w:cs="Times New Roman"/>
          <w:sz w:val="21"/>
          <w:szCs w:val="21"/>
          <w:lang w:val="ru-RU"/>
        </w:rPr>
      </w:pPr>
      <w:r w:rsidRPr="00FD414E">
        <w:rPr>
          <w:rFonts w:ascii="Times New Roman" w:hAnsi="Times New Roman"/>
          <w:color w:val="131313"/>
          <w:w w:val="105"/>
          <w:sz w:val="21"/>
          <w:lang w:val="ru-RU"/>
        </w:rPr>
        <w:t>прыжок</w:t>
      </w:r>
      <w:r w:rsidRPr="00FD414E">
        <w:rPr>
          <w:rFonts w:ascii="Times New Roman" w:hAnsi="Times New Roman"/>
          <w:color w:val="131313"/>
          <w:spacing w:val="7"/>
          <w:w w:val="105"/>
          <w:sz w:val="21"/>
          <w:lang w:val="ru-RU"/>
        </w:rPr>
        <w:t xml:space="preserve"> </w:t>
      </w:r>
      <w:r w:rsidRPr="00FD414E">
        <w:rPr>
          <w:rFonts w:ascii="Times New Roman" w:hAnsi="Times New Roman"/>
          <w:color w:val="131313"/>
          <w:w w:val="105"/>
          <w:sz w:val="21"/>
          <w:lang w:val="ru-RU"/>
        </w:rPr>
        <w:t>(м)</w:t>
      </w:r>
    </w:p>
    <w:p w:rsidR="00B663C6" w:rsidRPr="00FD414E" w:rsidRDefault="00B663C6">
      <w:pPr>
        <w:spacing w:before="7"/>
        <w:rPr>
          <w:rFonts w:ascii="Times New Roman" w:eastAsia="Times New Roman" w:hAnsi="Times New Roman" w:cs="Times New Roman"/>
          <w:sz w:val="21"/>
          <w:szCs w:val="21"/>
          <w:lang w:val="ru-RU"/>
        </w:rPr>
      </w:pPr>
    </w:p>
    <w:p w:rsidR="00B663C6" w:rsidRPr="00FD414E" w:rsidRDefault="00FD414E">
      <w:pPr>
        <w:tabs>
          <w:tab w:val="left" w:pos="2423"/>
          <w:tab w:val="left" w:pos="3254"/>
          <w:tab w:val="left" w:pos="3998"/>
          <w:tab w:val="left" w:pos="4703"/>
          <w:tab w:val="left" w:pos="5543"/>
          <w:tab w:val="left" w:pos="6230"/>
          <w:tab w:val="left" w:pos="6983"/>
          <w:tab w:val="left" w:pos="7843"/>
          <w:tab w:val="left" w:pos="8582"/>
          <w:tab w:val="left" w:pos="9292"/>
          <w:tab w:val="left" w:pos="10118"/>
          <w:tab w:val="left" w:pos="10876"/>
          <w:tab w:val="left" w:pos="11606"/>
          <w:tab w:val="left" w:pos="12518"/>
          <w:tab w:val="left" w:pos="13267"/>
        </w:tabs>
        <w:spacing w:line="314" w:lineRule="exact"/>
        <w:ind w:left="278"/>
        <w:rPr>
          <w:rFonts w:ascii="Times New Roman" w:eastAsia="Times New Roman" w:hAnsi="Times New Roman" w:cs="Times New Roman"/>
          <w:sz w:val="21"/>
          <w:szCs w:val="21"/>
          <w:lang w:val="ru-RU"/>
        </w:rPr>
      </w:pPr>
      <w:r w:rsidRPr="00FD414E">
        <w:rPr>
          <w:rFonts w:ascii="Times New Roman" w:hAnsi="Times New Roman"/>
          <w:color w:val="131313"/>
          <w:position w:val="10"/>
          <w:sz w:val="21"/>
          <w:lang w:val="ru-RU"/>
        </w:rPr>
        <w:t xml:space="preserve">Челночный </w:t>
      </w:r>
      <w:r w:rsidRPr="00FD414E">
        <w:rPr>
          <w:rFonts w:ascii="Times New Roman" w:hAnsi="Times New Roman"/>
          <w:color w:val="131313"/>
          <w:spacing w:val="22"/>
          <w:position w:val="10"/>
          <w:sz w:val="21"/>
          <w:lang w:val="ru-RU"/>
        </w:rPr>
        <w:t xml:space="preserve"> </w:t>
      </w:r>
      <w:r w:rsidRPr="00FD414E">
        <w:rPr>
          <w:rFonts w:ascii="Times New Roman" w:hAnsi="Times New Roman"/>
          <w:color w:val="131313"/>
          <w:position w:val="10"/>
          <w:sz w:val="21"/>
          <w:lang w:val="ru-RU"/>
        </w:rPr>
        <w:t>бег</w:t>
      </w:r>
      <w:r w:rsidRPr="00FD414E">
        <w:rPr>
          <w:rFonts w:ascii="Times New Roman" w:hAnsi="Times New Roman"/>
          <w:color w:val="131313"/>
          <w:position w:val="10"/>
          <w:sz w:val="21"/>
          <w:lang w:val="ru-RU"/>
        </w:rPr>
        <w:tab/>
      </w:r>
      <w:r w:rsidRPr="00FD414E">
        <w:rPr>
          <w:rFonts w:ascii="Times New Roman" w:hAnsi="Times New Roman"/>
          <w:color w:val="131313"/>
          <w:sz w:val="21"/>
          <w:lang w:val="ru-RU"/>
        </w:rPr>
        <w:t>68.0</w:t>
      </w:r>
      <w:r w:rsidRPr="00FD414E">
        <w:rPr>
          <w:rFonts w:ascii="Times New Roman" w:hAnsi="Times New Roman"/>
          <w:color w:val="131313"/>
          <w:sz w:val="21"/>
          <w:lang w:val="ru-RU"/>
        </w:rPr>
        <w:tab/>
        <w:t>66.0</w:t>
      </w:r>
      <w:r w:rsidRPr="00FD414E">
        <w:rPr>
          <w:rFonts w:ascii="Times New Roman" w:hAnsi="Times New Roman"/>
          <w:color w:val="131313"/>
          <w:sz w:val="21"/>
          <w:lang w:val="ru-RU"/>
        </w:rPr>
        <w:tab/>
        <w:t>65.0</w:t>
      </w:r>
      <w:r w:rsidRPr="00FD414E">
        <w:rPr>
          <w:rFonts w:ascii="Times New Roman" w:hAnsi="Times New Roman"/>
          <w:color w:val="131313"/>
          <w:sz w:val="21"/>
          <w:lang w:val="ru-RU"/>
        </w:rPr>
        <w:tab/>
      </w:r>
      <w:r w:rsidRPr="00FD414E">
        <w:rPr>
          <w:rFonts w:ascii="Times New Roman" w:hAnsi="Times New Roman"/>
          <w:color w:val="131313"/>
          <w:position w:val="1"/>
          <w:sz w:val="21"/>
          <w:lang w:val="ru-RU"/>
        </w:rPr>
        <w:t>68.0</w:t>
      </w:r>
      <w:r w:rsidRPr="00FD414E">
        <w:rPr>
          <w:rFonts w:ascii="Times New Roman" w:hAnsi="Times New Roman"/>
          <w:color w:val="131313"/>
          <w:position w:val="1"/>
          <w:sz w:val="21"/>
          <w:lang w:val="ru-RU"/>
        </w:rPr>
        <w:tab/>
        <w:t>65.0</w:t>
      </w:r>
      <w:r w:rsidRPr="00FD414E">
        <w:rPr>
          <w:rFonts w:ascii="Times New Roman" w:hAnsi="Times New Roman"/>
          <w:color w:val="131313"/>
          <w:position w:val="1"/>
          <w:sz w:val="21"/>
          <w:lang w:val="ru-RU"/>
        </w:rPr>
        <w:tab/>
        <w:t>64.0</w:t>
      </w:r>
      <w:r w:rsidRPr="00FD414E">
        <w:rPr>
          <w:rFonts w:ascii="Times New Roman" w:hAnsi="Times New Roman"/>
          <w:color w:val="131313"/>
          <w:position w:val="1"/>
          <w:sz w:val="21"/>
          <w:lang w:val="ru-RU"/>
        </w:rPr>
        <w:tab/>
        <w:t>61.0</w:t>
      </w:r>
      <w:r w:rsidRPr="00FD414E">
        <w:rPr>
          <w:rFonts w:ascii="Times New Roman" w:hAnsi="Times New Roman"/>
          <w:color w:val="131313"/>
          <w:position w:val="1"/>
          <w:sz w:val="21"/>
          <w:lang w:val="ru-RU"/>
        </w:rPr>
        <w:tab/>
        <w:t>60.0</w:t>
      </w:r>
      <w:r w:rsidRPr="00FD414E">
        <w:rPr>
          <w:rFonts w:ascii="Times New Roman" w:hAnsi="Times New Roman"/>
          <w:color w:val="131313"/>
          <w:position w:val="1"/>
          <w:sz w:val="21"/>
          <w:lang w:val="ru-RU"/>
        </w:rPr>
        <w:tab/>
        <w:t>59.0</w:t>
      </w:r>
      <w:r w:rsidRPr="00FD414E">
        <w:rPr>
          <w:rFonts w:ascii="Times New Roman" w:hAnsi="Times New Roman"/>
          <w:color w:val="131313"/>
          <w:position w:val="1"/>
          <w:sz w:val="21"/>
          <w:lang w:val="ru-RU"/>
        </w:rPr>
        <w:tab/>
        <w:t>60.0</w:t>
      </w:r>
      <w:r w:rsidRPr="00FD414E">
        <w:rPr>
          <w:rFonts w:ascii="Times New Roman" w:hAnsi="Times New Roman"/>
          <w:color w:val="131313"/>
          <w:position w:val="1"/>
          <w:sz w:val="21"/>
          <w:lang w:val="ru-RU"/>
        </w:rPr>
        <w:tab/>
      </w:r>
      <w:r w:rsidRPr="00FD414E">
        <w:rPr>
          <w:rFonts w:ascii="Times New Roman" w:hAnsi="Times New Roman"/>
          <w:color w:val="282828"/>
          <w:spacing w:val="2"/>
          <w:position w:val="1"/>
          <w:sz w:val="21"/>
          <w:lang w:val="ru-RU"/>
        </w:rPr>
        <w:t>59</w:t>
      </w:r>
      <w:r w:rsidRPr="00FD414E">
        <w:rPr>
          <w:rFonts w:ascii="Times New Roman" w:hAnsi="Times New Roman"/>
          <w:color w:val="010101"/>
          <w:spacing w:val="3"/>
          <w:position w:val="1"/>
          <w:sz w:val="21"/>
          <w:lang w:val="ru-RU"/>
        </w:rPr>
        <w:t>.0</w:t>
      </w:r>
      <w:r w:rsidRPr="00FD414E">
        <w:rPr>
          <w:rFonts w:ascii="Times New Roman" w:hAnsi="Times New Roman"/>
          <w:color w:val="010101"/>
          <w:spacing w:val="3"/>
          <w:position w:val="1"/>
          <w:sz w:val="21"/>
          <w:lang w:val="ru-RU"/>
        </w:rPr>
        <w:tab/>
      </w:r>
      <w:r w:rsidRPr="00FD414E">
        <w:rPr>
          <w:rFonts w:ascii="Times New Roman" w:hAnsi="Times New Roman"/>
          <w:color w:val="131313"/>
          <w:spacing w:val="2"/>
          <w:w w:val="95"/>
          <w:position w:val="1"/>
          <w:sz w:val="21"/>
          <w:lang w:val="ru-RU"/>
        </w:rPr>
        <w:t>58</w:t>
      </w:r>
      <w:r w:rsidRPr="00FD414E">
        <w:rPr>
          <w:rFonts w:ascii="Times New Roman" w:hAnsi="Times New Roman"/>
          <w:color w:val="3D3D3D"/>
          <w:spacing w:val="3"/>
          <w:w w:val="95"/>
          <w:position w:val="1"/>
          <w:sz w:val="21"/>
          <w:lang w:val="ru-RU"/>
        </w:rPr>
        <w:t>.</w:t>
      </w:r>
      <w:r w:rsidRPr="00FD414E">
        <w:rPr>
          <w:rFonts w:ascii="Times New Roman" w:hAnsi="Times New Roman"/>
          <w:color w:val="131313"/>
          <w:spacing w:val="2"/>
          <w:w w:val="95"/>
          <w:position w:val="1"/>
          <w:sz w:val="21"/>
          <w:lang w:val="ru-RU"/>
        </w:rPr>
        <w:t>0</w:t>
      </w:r>
      <w:r w:rsidRPr="00FD414E">
        <w:rPr>
          <w:rFonts w:ascii="Times New Roman" w:hAnsi="Times New Roman"/>
          <w:color w:val="131313"/>
          <w:spacing w:val="2"/>
          <w:w w:val="95"/>
          <w:position w:val="1"/>
          <w:sz w:val="21"/>
          <w:lang w:val="ru-RU"/>
        </w:rPr>
        <w:tab/>
      </w:r>
      <w:r w:rsidRPr="00FD414E">
        <w:rPr>
          <w:rFonts w:ascii="Times New Roman" w:hAnsi="Times New Roman"/>
          <w:color w:val="131313"/>
          <w:position w:val="1"/>
          <w:sz w:val="21"/>
          <w:lang w:val="ru-RU"/>
        </w:rPr>
        <w:t>60.0</w:t>
      </w:r>
      <w:r w:rsidRPr="00FD414E">
        <w:rPr>
          <w:rFonts w:ascii="Times New Roman" w:hAnsi="Times New Roman"/>
          <w:color w:val="131313"/>
          <w:position w:val="1"/>
          <w:sz w:val="21"/>
          <w:lang w:val="ru-RU"/>
        </w:rPr>
        <w:tab/>
        <w:t>59.0</w:t>
      </w:r>
      <w:r w:rsidRPr="00FD414E">
        <w:rPr>
          <w:rFonts w:ascii="Times New Roman" w:hAnsi="Times New Roman"/>
          <w:color w:val="131313"/>
          <w:position w:val="1"/>
          <w:sz w:val="21"/>
          <w:lang w:val="ru-RU"/>
        </w:rPr>
        <w:tab/>
        <w:t>58.0</w:t>
      </w:r>
    </w:p>
    <w:p w:rsidR="00B663C6" w:rsidRPr="00FD414E" w:rsidRDefault="00FD414E">
      <w:pPr>
        <w:spacing w:line="214" w:lineRule="exact"/>
        <w:ind w:left="287"/>
        <w:rPr>
          <w:rFonts w:ascii="Times New Roman" w:eastAsia="Times New Roman" w:hAnsi="Times New Roman" w:cs="Times New Roman"/>
          <w:sz w:val="21"/>
          <w:szCs w:val="21"/>
          <w:lang w:val="ru-RU"/>
        </w:rPr>
      </w:pPr>
      <w:r w:rsidRPr="00FD414E">
        <w:rPr>
          <w:rFonts w:ascii="Times New Roman" w:hAnsi="Times New Roman"/>
          <w:color w:val="131313"/>
          <w:w w:val="105"/>
          <w:sz w:val="21"/>
          <w:lang w:val="ru-RU"/>
        </w:rPr>
        <w:t>7х50   (сек)</w:t>
      </w:r>
    </w:p>
    <w:p w:rsidR="00B663C6" w:rsidRPr="00FD414E" w:rsidRDefault="00B663C6">
      <w:pPr>
        <w:spacing w:before="7"/>
        <w:rPr>
          <w:rFonts w:ascii="Times New Roman" w:eastAsia="Times New Roman" w:hAnsi="Times New Roman" w:cs="Times New Roman"/>
          <w:sz w:val="21"/>
          <w:szCs w:val="21"/>
          <w:lang w:val="ru-RU"/>
        </w:rPr>
      </w:pPr>
    </w:p>
    <w:p w:rsidR="00B663C6" w:rsidRPr="00FD414E" w:rsidRDefault="00FD414E">
      <w:pPr>
        <w:ind w:left="307"/>
        <w:rPr>
          <w:rFonts w:ascii="Times New Roman" w:eastAsia="Times New Roman" w:hAnsi="Times New Roman" w:cs="Times New Roman"/>
          <w:sz w:val="21"/>
          <w:szCs w:val="21"/>
          <w:lang w:val="ru-RU"/>
        </w:rPr>
      </w:pPr>
      <w:r w:rsidRPr="00FD414E">
        <w:rPr>
          <w:rFonts w:ascii="Times New Roman" w:hAnsi="Times New Roman"/>
          <w:color w:val="131313"/>
          <w:w w:val="105"/>
          <w:sz w:val="21"/>
          <w:lang w:val="ru-RU"/>
        </w:rPr>
        <w:t>12-минутный</w:t>
      </w:r>
      <w:r w:rsidRPr="00FD414E">
        <w:rPr>
          <w:rFonts w:ascii="Times New Roman" w:hAnsi="Times New Roman"/>
          <w:color w:val="131313"/>
          <w:spacing w:val="-20"/>
          <w:w w:val="105"/>
          <w:sz w:val="21"/>
          <w:lang w:val="ru-RU"/>
        </w:rPr>
        <w:t xml:space="preserve"> </w:t>
      </w:r>
      <w:r w:rsidRPr="00FD414E">
        <w:rPr>
          <w:rFonts w:ascii="Times New Roman" w:hAnsi="Times New Roman"/>
          <w:color w:val="131313"/>
          <w:w w:val="105"/>
          <w:sz w:val="21"/>
          <w:lang w:val="ru-RU"/>
        </w:rPr>
        <w:t>бег</w:t>
      </w:r>
    </w:p>
    <w:p w:rsidR="00B663C6" w:rsidRPr="00FD414E" w:rsidRDefault="00FD414E">
      <w:pPr>
        <w:tabs>
          <w:tab w:val="left" w:pos="2419"/>
          <w:tab w:val="left" w:pos="3254"/>
          <w:tab w:val="left" w:pos="3993"/>
          <w:tab w:val="left" w:pos="4703"/>
          <w:tab w:val="left" w:pos="5543"/>
          <w:tab w:val="left" w:pos="6225"/>
          <w:tab w:val="left" w:pos="6983"/>
          <w:tab w:val="left" w:pos="7843"/>
          <w:tab w:val="left" w:pos="8577"/>
          <w:tab w:val="left" w:pos="9287"/>
          <w:tab w:val="left" w:pos="10108"/>
          <w:tab w:val="left" w:pos="10871"/>
          <w:tab w:val="left" w:pos="11606"/>
          <w:tab w:val="left" w:pos="12508"/>
          <w:tab w:val="left" w:pos="13257"/>
        </w:tabs>
        <w:spacing w:before="55"/>
        <w:ind w:left="287"/>
        <w:rPr>
          <w:rFonts w:ascii="Times New Roman" w:eastAsia="Times New Roman" w:hAnsi="Times New Roman" w:cs="Times New Roman"/>
          <w:sz w:val="21"/>
          <w:szCs w:val="21"/>
          <w:lang w:val="ru-RU"/>
        </w:rPr>
      </w:pPr>
      <w:r w:rsidRPr="00FD414E">
        <w:rPr>
          <w:rFonts w:ascii="Times New Roman" w:hAnsi="Times New Roman"/>
          <w:color w:val="131313"/>
          <w:w w:val="105"/>
          <w:position w:val="1"/>
          <w:sz w:val="21"/>
          <w:lang w:val="ru-RU"/>
        </w:rPr>
        <w:t>(м)</w:t>
      </w:r>
      <w:r w:rsidRPr="00FD414E">
        <w:rPr>
          <w:rFonts w:ascii="Times New Roman" w:hAnsi="Times New Roman"/>
          <w:color w:val="131313"/>
          <w:w w:val="105"/>
          <w:position w:val="1"/>
          <w:sz w:val="21"/>
          <w:lang w:val="ru-RU"/>
        </w:rPr>
        <w:tab/>
      </w:r>
      <w:r w:rsidRPr="00FD414E">
        <w:rPr>
          <w:rFonts w:ascii="Times New Roman" w:hAnsi="Times New Roman"/>
          <w:color w:val="282828"/>
          <w:sz w:val="21"/>
          <w:lang w:val="ru-RU"/>
        </w:rPr>
        <w:t>2800</w:t>
      </w:r>
      <w:r w:rsidRPr="00FD414E">
        <w:rPr>
          <w:rFonts w:ascii="Times New Roman" w:hAnsi="Times New Roman"/>
          <w:color w:val="282828"/>
          <w:sz w:val="21"/>
          <w:lang w:val="ru-RU"/>
        </w:rPr>
        <w:tab/>
        <w:t>2900</w:t>
      </w:r>
      <w:r w:rsidRPr="00FD414E">
        <w:rPr>
          <w:rFonts w:ascii="Times New Roman" w:hAnsi="Times New Roman"/>
          <w:color w:val="282828"/>
          <w:sz w:val="21"/>
          <w:lang w:val="ru-RU"/>
        </w:rPr>
        <w:tab/>
      </w:r>
      <w:r w:rsidRPr="00FD414E">
        <w:rPr>
          <w:rFonts w:ascii="Times New Roman" w:hAnsi="Times New Roman"/>
          <w:color w:val="131313"/>
          <w:w w:val="105"/>
          <w:position w:val="1"/>
          <w:sz w:val="21"/>
          <w:lang w:val="ru-RU"/>
        </w:rPr>
        <w:t>3100</w:t>
      </w:r>
      <w:r w:rsidRPr="00FD414E">
        <w:rPr>
          <w:rFonts w:ascii="Times New Roman" w:hAnsi="Times New Roman"/>
          <w:color w:val="131313"/>
          <w:w w:val="105"/>
          <w:position w:val="1"/>
          <w:sz w:val="21"/>
          <w:lang w:val="ru-RU"/>
        </w:rPr>
        <w:tab/>
      </w:r>
      <w:r w:rsidRPr="00FD414E">
        <w:rPr>
          <w:rFonts w:ascii="Times New Roman" w:hAnsi="Times New Roman"/>
          <w:color w:val="131313"/>
          <w:position w:val="1"/>
          <w:sz w:val="21"/>
          <w:lang w:val="ru-RU"/>
        </w:rPr>
        <w:t>3000</w:t>
      </w:r>
      <w:r w:rsidRPr="00FD414E">
        <w:rPr>
          <w:rFonts w:ascii="Times New Roman" w:hAnsi="Times New Roman"/>
          <w:color w:val="131313"/>
          <w:position w:val="1"/>
          <w:sz w:val="21"/>
          <w:lang w:val="ru-RU"/>
        </w:rPr>
        <w:tab/>
      </w:r>
      <w:r w:rsidRPr="00FD414E">
        <w:rPr>
          <w:rFonts w:ascii="Times New Roman" w:hAnsi="Times New Roman"/>
          <w:color w:val="282828"/>
          <w:position w:val="1"/>
          <w:sz w:val="21"/>
          <w:lang w:val="ru-RU"/>
        </w:rPr>
        <w:t>3050</w:t>
      </w:r>
      <w:r w:rsidRPr="00FD414E">
        <w:rPr>
          <w:rFonts w:ascii="Times New Roman" w:hAnsi="Times New Roman"/>
          <w:color w:val="282828"/>
          <w:position w:val="1"/>
          <w:sz w:val="21"/>
          <w:lang w:val="ru-RU"/>
        </w:rPr>
        <w:tab/>
      </w:r>
      <w:r w:rsidRPr="00FD414E">
        <w:rPr>
          <w:rFonts w:ascii="Times New Roman" w:hAnsi="Times New Roman"/>
          <w:color w:val="131313"/>
          <w:w w:val="105"/>
          <w:position w:val="1"/>
          <w:sz w:val="21"/>
          <w:lang w:val="ru-RU"/>
        </w:rPr>
        <w:t>3100</w:t>
      </w:r>
      <w:r w:rsidRPr="00FD414E">
        <w:rPr>
          <w:rFonts w:ascii="Times New Roman" w:hAnsi="Times New Roman"/>
          <w:color w:val="131313"/>
          <w:w w:val="105"/>
          <w:position w:val="1"/>
          <w:sz w:val="21"/>
          <w:lang w:val="ru-RU"/>
        </w:rPr>
        <w:tab/>
      </w:r>
      <w:r w:rsidRPr="00FD414E">
        <w:rPr>
          <w:rFonts w:ascii="Times New Roman" w:hAnsi="Times New Roman"/>
          <w:color w:val="131313"/>
          <w:position w:val="1"/>
          <w:sz w:val="21"/>
          <w:lang w:val="ru-RU"/>
        </w:rPr>
        <w:t>3050</w:t>
      </w:r>
      <w:r w:rsidRPr="00FD414E">
        <w:rPr>
          <w:rFonts w:ascii="Times New Roman" w:hAnsi="Times New Roman"/>
          <w:color w:val="131313"/>
          <w:position w:val="1"/>
          <w:sz w:val="21"/>
          <w:lang w:val="ru-RU"/>
        </w:rPr>
        <w:tab/>
        <w:t>3100</w:t>
      </w:r>
      <w:r w:rsidRPr="00FD414E">
        <w:rPr>
          <w:rFonts w:ascii="Times New Roman" w:hAnsi="Times New Roman"/>
          <w:color w:val="131313"/>
          <w:position w:val="1"/>
          <w:sz w:val="21"/>
          <w:lang w:val="ru-RU"/>
        </w:rPr>
        <w:tab/>
        <w:t>3150</w:t>
      </w:r>
      <w:r w:rsidRPr="00FD414E">
        <w:rPr>
          <w:rFonts w:ascii="Times New Roman" w:hAnsi="Times New Roman"/>
          <w:color w:val="131313"/>
          <w:position w:val="1"/>
          <w:sz w:val="21"/>
          <w:lang w:val="ru-RU"/>
        </w:rPr>
        <w:tab/>
      </w:r>
      <w:r w:rsidRPr="00FD414E">
        <w:rPr>
          <w:rFonts w:ascii="Times New Roman" w:hAnsi="Times New Roman"/>
          <w:color w:val="131313"/>
          <w:spacing w:val="3"/>
          <w:w w:val="95"/>
          <w:position w:val="1"/>
          <w:sz w:val="21"/>
          <w:lang w:val="ru-RU"/>
        </w:rPr>
        <w:t>3100</w:t>
      </w:r>
      <w:r w:rsidRPr="00FD414E">
        <w:rPr>
          <w:rFonts w:ascii="Times New Roman" w:hAnsi="Times New Roman"/>
          <w:color w:val="131313"/>
          <w:spacing w:val="3"/>
          <w:w w:val="95"/>
          <w:position w:val="1"/>
          <w:sz w:val="21"/>
          <w:lang w:val="ru-RU"/>
        </w:rPr>
        <w:tab/>
      </w:r>
      <w:r w:rsidRPr="00FD414E">
        <w:rPr>
          <w:rFonts w:ascii="Times New Roman" w:hAnsi="Times New Roman"/>
          <w:color w:val="131313"/>
          <w:position w:val="1"/>
          <w:sz w:val="21"/>
          <w:lang w:val="ru-RU"/>
        </w:rPr>
        <w:t>3150</w:t>
      </w:r>
      <w:r w:rsidRPr="00FD414E">
        <w:rPr>
          <w:rFonts w:ascii="Times New Roman" w:hAnsi="Times New Roman"/>
          <w:color w:val="131313"/>
          <w:position w:val="1"/>
          <w:sz w:val="21"/>
          <w:lang w:val="ru-RU"/>
        </w:rPr>
        <w:tab/>
      </w:r>
      <w:r w:rsidRPr="00FD414E">
        <w:rPr>
          <w:rFonts w:ascii="Times New Roman" w:hAnsi="Times New Roman"/>
          <w:color w:val="282828"/>
          <w:position w:val="1"/>
          <w:sz w:val="21"/>
          <w:lang w:val="ru-RU"/>
        </w:rPr>
        <w:t>3200</w:t>
      </w:r>
      <w:r w:rsidRPr="00FD414E">
        <w:rPr>
          <w:rFonts w:ascii="Times New Roman" w:hAnsi="Times New Roman"/>
          <w:color w:val="282828"/>
          <w:position w:val="1"/>
          <w:sz w:val="21"/>
          <w:lang w:val="ru-RU"/>
        </w:rPr>
        <w:tab/>
      </w:r>
      <w:r w:rsidRPr="00FD414E">
        <w:rPr>
          <w:rFonts w:ascii="Times New Roman" w:hAnsi="Times New Roman"/>
          <w:color w:val="131313"/>
          <w:position w:val="1"/>
          <w:sz w:val="21"/>
          <w:lang w:val="ru-RU"/>
        </w:rPr>
        <w:t>3150</w:t>
      </w:r>
      <w:r w:rsidRPr="00FD414E">
        <w:rPr>
          <w:rFonts w:ascii="Times New Roman" w:hAnsi="Times New Roman"/>
          <w:color w:val="131313"/>
          <w:position w:val="1"/>
          <w:sz w:val="21"/>
          <w:lang w:val="ru-RU"/>
        </w:rPr>
        <w:tab/>
        <w:t>3200</w:t>
      </w:r>
      <w:r w:rsidRPr="00FD414E">
        <w:rPr>
          <w:rFonts w:ascii="Times New Roman" w:hAnsi="Times New Roman"/>
          <w:color w:val="131313"/>
          <w:position w:val="1"/>
          <w:sz w:val="21"/>
          <w:lang w:val="ru-RU"/>
        </w:rPr>
        <w:tab/>
      </w:r>
      <w:r w:rsidRPr="00FD414E">
        <w:rPr>
          <w:rFonts w:ascii="Times New Roman" w:hAnsi="Times New Roman"/>
          <w:color w:val="131313"/>
          <w:w w:val="105"/>
          <w:position w:val="1"/>
          <w:sz w:val="21"/>
          <w:lang w:val="ru-RU"/>
        </w:rPr>
        <w:t>3250</w:t>
      </w:r>
    </w:p>
    <w:p w:rsidR="00B663C6" w:rsidRPr="00FD414E" w:rsidRDefault="00B663C6">
      <w:pPr>
        <w:rPr>
          <w:rFonts w:ascii="Times New Roman" w:eastAsia="Times New Roman" w:hAnsi="Times New Roman" w:cs="Times New Roman"/>
          <w:lang w:val="ru-RU"/>
        </w:rPr>
      </w:pPr>
    </w:p>
    <w:p w:rsidR="00B663C6" w:rsidRPr="00FD414E" w:rsidRDefault="00B663C6">
      <w:pPr>
        <w:rPr>
          <w:rFonts w:ascii="Times New Roman" w:eastAsia="Times New Roman" w:hAnsi="Times New Roman" w:cs="Times New Roman"/>
          <w:lang w:val="ru-RU"/>
        </w:rPr>
      </w:pPr>
    </w:p>
    <w:p w:rsidR="00B663C6" w:rsidRPr="00FD414E" w:rsidRDefault="00B663C6">
      <w:pPr>
        <w:spacing w:before="6"/>
        <w:rPr>
          <w:rFonts w:ascii="Times New Roman" w:eastAsia="Times New Roman" w:hAnsi="Times New Roman" w:cs="Times New Roman"/>
          <w:sz w:val="19"/>
          <w:szCs w:val="19"/>
          <w:lang w:val="ru-RU"/>
        </w:rPr>
      </w:pPr>
    </w:p>
    <w:p w:rsidR="00B663C6" w:rsidRPr="00FD414E" w:rsidRDefault="00FD414E">
      <w:pPr>
        <w:tabs>
          <w:tab w:val="left" w:pos="2279"/>
          <w:tab w:val="left" w:pos="9163"/>
          <w:tab w:val="left" w:pos="9518"/>
        </w:tabs>
        <w:ind w:left="1353"/>
        <w:rPr>
          <w:rFonts w:ascii="Times New Roman" w:eastAsia="Times New Roman" w:hAnsi="Times New Roman" w:cs="Times New Roman"/>
          <w:sz w:val="12"/>
          <w:szCs w:val="12"/>
          <w:lang w:val="ru-RU"/>
        </w:rPr>
      </w:pPr>
      <w:r w:rsidRPr="00FD414E">
        <w:rPr>
          <w:rFonts w:ascii="Times New Roman" w:hAnsi="Times New Roman"/>
          <w:color w:val="727272"/>
          <w:spacing w:val="-3"/>
          <w:w w:val="200"/>
          <w:sz w:val="12"/>
          <w:lang w:val="ru-RU"/>
        </w:rPr>
        <w:t>---</w:t>
      </w:r>
      <w:r w:rsidRPr="00FD414E">
        <w:rPr>
          <w:rFonts w:ascii="Times New Roman" w:hAnsi="Times New Roman"/>
          <w:color w:val="727272"/>
          <w:spacing w:val="-7"/>
          <w:w w:val="200"/>
          <w:sz w:val="12"/>
          <w:lang w:val="ru-RU"/>
        </w:rPr>
        <w:t>·-</w:t>
      </w:r>
      <w:r w:rsidRPr="00FD414E">
        <w:rPr>
          <w:rFonts w:ascii="Times New Roman" w:hAnsi="Times New Roman"/>
          <w:color w:val="727272"/>
          <w:spacing w:val="-7"/>
          <w:w w:val="200"/>
          <w:sz w:val="12"/>
          <w:lang w:val="ru-RU"/>
        </w:rPr>
        <w:tab/>
      </w:r>
      <w:r w:rsidRPr="00FD414E">
        <w:rPr>
          <w:rFonts w:ascii="Times New Roman" w:hAnsi="Times New Roman"/>
          <w:color w:val="727272"/>
          <w:spacing w:val="-7"/>
          <w:w w:val="200"/>
          <w:sz w:val="12"/>
          <w:u w:val="single" w:color="000000"/>
          <w:lang w:val="ru-RU"/>
        </w:rPr>
        <w:tab/>
      </w:r>
      <w:r w:rsidRPr="00FD414E">
        <w:rPr>
          <w:rFonts w:ascii="Times New Roman" w:hAnsi="Times New Roman"/>
          <w:color w:val="727272"/>
          <w:spacing w:val="-7"/>
          <w:w w:val="200"/>
          <w:sz w:val="12"/>
          <w:lang w:val="ru-RU"/>
        </w:rPr>
        <w:tab/>
      </w:r>
      <w:r w:rsidRPr="00FD414E">
        <w:rPr>
          <w:rFonts w:ascii="Times New Roman" w:hAnsi="Times New Roman"/>
          <w:color w:val="727272"/>
          <w:w w:val="580"/>
          <w:position w:val="1"/>
          <w:sz w:val="12"/>
          <w:lang w:val="ru-RU"/>
        </w:rPr>
        <w:t>--</w:t>
      </w:r>
      <w:r w:rsidRPr="00FD414E">
        <w:rPr>
          <w:rFonts w:ascii="Times New Roman" w:hAnsi="Times New Roman"/>
          <w:color w:val="727272"/>
          <w:spacing w:val="-147"/>
          <w:w w:val="580"/>
          <w:position w:val="1"/>
          <w:sz w:val="12"/>
          <w:lang w:val="ru-RU"/>
        </w:rPr>
        <w:t xml:space="preserve"> </w:t>
      </w:r>
      <w:r w:rsidRPr="00FD414E">
        <w:rPr>
          <w:rFonts w:ascii="Times New Roman" w:hAnsi="Times New Roman"/>
          <w:color w:val="3D3D3D"/>
          <w:w w:val="135"/>
          <w:position w:val="1"/>
          <w:sz w:val="12"/>
          <w:lang w:val="ru-RU"/>
        </w:rPr>
        <w:t>-</w:t>
      </w:r>
    </w:p>
    <w:p w:rsidR="00B663C6" w:rsidRPr="00FD414E" w:rsidRDefault="00B663C6">
      <w:pPr>
        <w:rPr>
          <w:rFonts w:ascii="Times New Roman" w:eastAsia="Times New Roman" w:hAnsi="Times New Roman" w:cs="Times New Roman"/>
          <w:sz w:val="12"/>
          <w:szCs w:val="12"/>
          <w:lang w:val="ru-RU"/>
        </w:rPr>
        <w:sectPr w:rsidR="00B663C6" w:rsidRPr="00FD414E">
          <w:type w:val="continuous"/>
          <w:pgSz w:w="16840" w:h="11910" w:orient="landscape"/>
          <w:pgMar w:top="1120" w:right="180" w:bottom="280" w:left="240" w:header="720" w:footer="720" w:gutter="0"/>
          <w:cols w:space="720"/>
        </w:sectPr>
      </w:pPr>
    </w:p>
    <w:p w:rsidR="00B663C6" w:rsidRPr="00FD414E" w:rsidRDefault="00B663C6">
      <w:pPr>
        <w:rPr>
          <w:rFonts w:ascii="Times New Roman" w:eastAsia="Times New Roman" w:hAnsi="Times New Roman" w:cs="Times New Roman"/>
          <w:sz w:val="20"/>
          <w:szCs w:val="20"/>
          <w:lang w:val="ru-RU"/>
        </w:rPr>
      </w:pPr>
    </w:p>
    <w:p w:rsidR="00B663C6" w:rsidRPr="00FD414E" w:rsidRDefault="00B663C6">
      <w:pPr>
        <w:spacing w:before="4"/>
        <w:rPr>
          <w:rFonts w:ascii="Times New Roman" w:eastAsia="Times New Roman" w:hAnsi="Times New Roman" w:cs="Times New Roman"/>
          <w:sz w:val="18"/>
          <w:szCs w:val="18"/>
          <w:lang w:val="ru-RU"/>
        </w:rPr>
      </w:pPr>
    </w:p>
    <w:p w:rsidR="00B663C6" w:rsidRPr="00FD414E" w:rsidRDefault="00FD414E">
      <w:pPr>
        <w:spacing w:before="75"/>
        <w:ind w:right="274"/>
        <w:jc w:val="center"/>
        <w:rPr>
          <w:rFonts w:ascii="Courier New" w:eastAsia="Courier New" w:hAnsi="Courier New" w:cs="Courier New"/>
          <w:sz w:val="25"/>
          <w:szCs w:val="25"/>
          <w:lang w:val="ru-RU"/>
        </w:rPr>
      </w:pPr>
      <w:bookmarkStart w:id="112" w:name="doc01354520171027064905-3_Страница_42"/>
      <w:bookmarkEnd w:id="112"/>
      <w:r w:rsidRPr="00FD414E">
        <w:rPr>
          <w:rFonts w:ascii="Courier New" w:hAnsi="Courier New"/>
          <w:b/>
          <w:color w:val="212121"/>
          <w:w w:val="115"/>
          <w:sz w:val="25"/>
          <w:lang w:val="ru-RU"/>
        </w:rPr>
        <w:t>К</w:t>
      </w:r>
      <w:r w:rsidRPr="00FD414E">
        <w:rPr>
          <w:rFonts w:ascii="Courier New" w:hAnsi="Courier New"/>
          <w:b/>
          <w:color w:val="212121"/>
          <w:spacing w:val="-116"/>
          <w:w w:val="115"/>
          <w:sz w:val="25"/>
          <w:lang w:val="ru-RU"/>
        </w:rPr>
        <w:t xml:space="preserve"> </w:t>
      </w:r>
      <w:r w:rsidRPr="00FD414E">
        <w:rPr>
          <w:rFonts w:ascii="Courier New" w:hAnsi="Courier New"/>
          <w:b/>
          <w:color w:val="212121"/>
          <w:w w:val="115"/>
          <w:sz w:val="25"/>
          <w:lang w:val="ru-RU"/>
        </w:rPr>
        <w:t>О</w:t>
      </w:r>
      <w:r w:rsidRPr="00FD414E">
        <w:rPr>
          <w:rFonts w:ascii="Courier New" w:hAnsi="Courier New"/>
          <w:b/>
          <w:color w:val="212121"/>
          <w:spacing w:val="-121"/>
          <w:w w:val="115"/>
          <w:sz w:val="25"/>
          <w:lang w:val="ru-RU"/>
        </w:rPr>
        <w:t xml:space="preserve"> </w:t>
      </w:r>
      <w:r w:rsidRPr="00FD414E">
        <w:rPr>
          <w:rFonts w:ascii="Courier New" w:hAnsi="Courier New"/>
          <w:b/>
          <w:color w:val="212121"/>
          <w:w w:val="115"/>
          <w:sz w:val="25"/>
          <w:lang w:val="ru-RU"/>
        </w:rPr>
        <w:t>Н</w:t>
      </w:r>
      <w:r w:rsidRPr="00FD414E">
        <w:rPr>
          <w:rFonts w:ascii="Courier New" w:hAnsi="Courier New"/>
          <w:b/>
          <w:color w:val="212121"/>
          <w:spacing w:val="-133"/>
          <w:w w:val="115"/>
          <w:sz w:val="25"/>
          <w:lang w:val="ru-RU"/>
        </w:rPr>
        <w:t xml:space="preserve"> </w:t>
      </w:r>
      <w:r w:rsidRPr="00FD414E">
        <w:rPr>
          <w:rFonts w:ascii="Courier New" w:hAnsi="Courier New"/>
          <w:b/>
          <w:color w:val="212121"/>
          <w:w w:val="115"/>
          <w:sz w:val="25"/>
          <w:lang w:val="ru-RU"/>
        </w:rPr>
        <w:t>Т</w:t>
      </w:r>
      <w:r w:rsidRPr="00FD414E">
        <w:rPr>
          <w:rFonts w:ascii="Courier New" w:hAnsi="Courier New"/>
          <w:b/>
          <w:color w:val="212121"/>
          <w:spacing w:val="-134"/>
          <w:w w:val="115"/>
          <w:sz w:val="25"/>
          <w:lang w:val="ru-RU"/>
        </w:rPr>
        <w:t xml:space="preserve"> </w:t>
      </w:r>
      <w:r w:rsidRPr="00FD414E">
        <w:rPr>
          <w:rFonts w:ascii="Courier New" w:hAnsi="Courier New"/>
          <w:b/>
          <w:color w:val="212121"/>
          <w:w w:val="115"/>
          <w:sz w:val="25"/>
          <w:lang w:val="ru-RU"/>
        </w:rPr>
        <w:t>Р</w:t>
      </w:r>
      <w:r w:rsidRPr="00FD414E">
        <w:rPr>
          <w:rFonts w:ascii="Courier New" w:hAnsi="Courier New"/>
          <w:b/>
          <w:color w:val="212121"/>
          <w:spacing w:val="-129"/>
          <w:w w:val="115"/>
          <w:sz w:val="25"/>
          <w:lang w:val="ru-RU"/>
        </w:rPr>
        <w:t xml:space="preserve"> </w:t>
      </w:r>
      <w:r w:rsidRPr="00FD414E">
        <w:rPr>
          <w:rFonts w:ascii="Courier New" w:hAnsi="Courier New"/>
          <w:b/>
          <w:color w:val="212121"/>
          <w:w w:val="115"/>
          <w:sz w:val="25"/>
          <w:lang w:val="ru-RU"/>
        </w:rPr>
        <w:t>О</w:t>
      </w:r>
      <w:r w:rsidRPr="00FD414E">
        <w:rPr>
          <w:rFonts w:ascii="Courier New" w:hAnsi="Courier New"/>
          <w:b/>
          <w:color w:val="212121"/>
          <w:spacing w:val="-124"/>
          <w:w w:val="115"/>
          <w:sz w:val="25"/>
          <w:lang w:val="ru-RU"/>
        </w:rPr>
        <w:t xml:space="preserve"> </w:t>
      </w:r>
      <w:r w:rsidRPr="00FD414E">
        <w:rPr>
          <w:rFonts w:ascii="Courier New" w:hAnsi="Courier New"/>
          <w:b/>
          <w:color w:val="212121"/>
          <w:w w:val="115"/>
          <w:sz w:val="25"/>
          <w:lang w:val="ru-RU"/>
        </w:rPr>
        <w:t>Л</w:t>
      </w:r>
      <w:r w:rsidRPr="00FD414E">
        <w:rPr>
          <w:rFonts w:ascii="Courier New" w:hAnsi="Courier New"/>
          <w:b/>
          <w:color w:val="212121"/>
          <w:spacing w:val="-125"/>
          <w:w w:val="115"/>
          <w:sz w:val="25"/>
          <w:lang w:val="ru-RU"/>
        </w:rPr>
        <w:t xml:space="preserve"> </w:t>
      </w:r>
      <w:r w:rsidRPr="00FD414E">
        <w:rPr>
          <w:rFonts w:ascii="Courier New" w:hAnsi="Courier New"/>
          <w:b/>
          <w:color w:val="212121"/>
          <w:w w:val="115"/>
          <w:sz w:val="25"/>
          <w:lang w:val="ru-RU"/>
        </w:rPr>
        <w:t>Ь</w:t>
      </w:r>
      <w:r w:rsidRPr="00FD414E">
        <w:rPr>
          <w:rFonts w:ascii="Courier New" w:hAnsi="Courier New"/>
          <w:b/>
          <w:color w:val="212121"/>
          <w:spacing w:val="-119"/>
          <w:w w:val="115"/>
          <w:sz w:val="25"/>
          <w:lang w:val="ru-RU"/>
        </w:rPr>
        <w:t xml:space="preserve"> </w:t>
      </w:r>
      <w:r w:rsidRPr="00FD414E">
        <w:rPr>
          <w:rFonts w:ascii="Courier New" w:hAnsi="Courier New"/>
          <w:b/>
          <w:color w:val="212121"/>
          <w:w w:val="115"/>
          <w:sz w:val="25"/>
          <w:lang w:val="ru-RU"/>
        </w:rPr>
        <w:t>Н</w:t>
      </w:r>
      <w:r w:rsidRPr="00FD414E">
        <w:rPr>
          <w:rFonts w:ascii="Courier New" w:hAnsi="Courier New"/>
          <w:b/>
          <w:color w:val="212121"/>
          <w:spacing w:val="-136"/>
          <w:w w:val="115"/>
          <w:sz w:val="25"/>
          <w:lang w:val="ru-RU"/>
        </w:rPr>
        <w:t xml:space="preserve"> </w:t>
      </w:r>
      <w:r w:rsidRPr="00FD414E">
        <w:rPr>
          <w:rFonts w:ascii="Courier New" w:hAnsi="Courier New"/>
          <w:b/>
          <w:color w:val="212121"/>
          <w:w w:val="115"/>
          <w:sz w:val="25"/>
          <w:lang w:val="ru-RU"/>
        </w:rPr>
        <w:t>Ы</w:t>
      </w:r>
      <w:r w:rsidRPr="00FD414E">
        <w:rPr>
          <w:rFonts w:ascii="Courier New" w:hAnsi="Courier New"/>
          <w:b/>
          <w:color w:val="212121"/>
          <w:spacing w:val="-100"/>
          <w:w w:val="115"/>
          <w:sz w:val="25"/>
          <w:lang w:val="ru-RU"/>
        </w:rPr>
        <w:t xml:space="preserve"> </w:t>
      </w:r>
      <w:r w:rsidRPr="00FD414E">
        <w:rPr>
          <w:rFonts w:ascii="Courier New" w:hAnsi="Courier New"/>
          <w:b/>
          <w:color w:val="212121"/>
          <w:w w:val="110"/>
          <w:sz w:val="25"/>
          <w:lang w:val="ru-RU"/>
        </w:rPr>
        <w:t>Е</w:t>
      </w:r>
      <w:r w:rsidRPr="00FD414E">
        <w:rPr>
          <w:rFonts w:ascii="Courier New" w:hAnsi="Courier New"/>
          <w:b/>
          <w:color w:val="212121"/>
          <w:spacing w:val="32"/>
          <w:w w:val="110"/>
          <w:sz w:val="25"/>
          <w:lang w:val="ru-RU"/>
        </w:rPr>
        <w:t xml:space="preserve"> </w:t>
      </w:r>
      <w:r w:rsidRPr="00FD414E">
        <w:rPr>
          <w:rFonts w:ascii="Courier New" w:hAnsi="Courier New"/>
          <w:b/>
          <w:color w:val="333433"/>
          <w:w w:val="115"/>
          <w:sz w:val="25"/>
          <w:lang w:val="ru-RU"/>
        </w:rPr>
        <w:t>Н</w:t>
      </w:r>
      <w:r w:rsidRPr="00FD414E">
        <w:rPr>
          <w:rFonts w:ascii="Courier New" w:hAnsi="Courier New"/>
          <w:b/>
          <w:color w:val="333433"/>
          <w:spacing w:val="-132"/>
          <w:w w:val="115"/>
          <w:sz w:val="25"/>
          <w:lang w:val="ru-RU"/>
        </w:rPr>
        <w:t xml:space="preserve"> </w:t>
      </w:r>
      <w:r w:rsidRPr="00FD414E">
        <w:rPr>
          <w:rFonts w:ascii="Courier New" w:hAnsi="Courier New"/>
          <w:b/>
          <w:color w:val="333433"/>
          <w:w w:val="115"/>
          <w:sz w:val="25"/>
          <w:lang w:val="ru-RU"/>
        </w:rPr>
        <w:t>О</w:t>
      </w:r>
      <w:r w:rsidRPr="00FD414E">
        <w:rPr>
          <w:rFonts w:ascii="Courier New" w:hAnsi="Courier New"/>
          <w:b/>
          <w:color w:val="333433"/>
          <w:spacing w:val="-122"/>
          <w:w w:val="115"/>
          <w:sz w:val="25"/>
          <w:lang w:val="ru-RU"/>
        </w:rPr>
        <w:t xml:space="preserve"> </w:t>
      </w:r>
      <w:r w:rsidRPr="00FD414E">
        <w:rPr>
          <w:rFonts w:ascii="Courier New" w:hAnsi="Courier New"/>
          <w:b/>
          <w:color w:val="333433"/>
          <w:w w:val="110"/>
          <w:sz w:val="25"/>
          <w:lang w:val="ru-RU"/>
        </w:rPr>
        <w:t>Р</w:t>
      </w:r>
      <w:r w:rsidRPr="00FD414E">
        <w:rPr>
          <w:rFonts w:ascii="Courier New" w:hAnsi="Courier New"/>
          <w:b/>
          <w:color w:val="333433"/>
          <w:spacing w:val="-121"/>
          <w:w w:val="110"/>
          <w:sz w:val="25"/>
          <w:lang w:val="ru-RU"/>
        </w:rPr>
        <w:t xml:space="preserve"> </w:t>
      </w:r>
      <w:r w:rsidRPr="00FD414E">
        <w:rPr>
          <w:rFonts w:ascii="Courier New" w:hAnsi="Courier New"/>
          <w:b/>
          <w:color w:val="333433"/>
          <w:w w:val="115"/>
          <w:sz w:val="25"/>
          <w:lang w:val="ru-RU"/>
        </w:rPr>
        <w:t>М</w:t>
      </w:r>
      <w:r w:rsidRPr="00FD414E">
        <w:rPr>
          <w:rFonts w:ascii="Courier New" w:hAnsi="Courier New"/>
          <w:b/>
          <w:color w:val="333433"/>
          <w:spacing w:val="-100"/>
          <w:w w:val="115"/>
          <w:sz w:val="25"/>
          <w:lang w:val="ru-RU"/>
        </w:rPr>
        <w:t xml:space="preserve"> </w:t>
      </w:r>
      <w:r w:rsidRPr="00FD414E">
        <w:rPr>
          <w:rFonts w:ascii="Courier New" w:hAnsi="Courier New"/>
          <w:b/>
          <w:color w:val="333433"/>
          <w:w w:val="110"/>
          <w:sz w:val="25"/>
          <w:lang w:val="ru-RU"/>
        </w:rPr>
        <w:t>А</w:t>
      </w:r>
      <w:r w:rsidRPr="00FD414E">
        <w:rPr>
          <w:rFonts w:ascii="Courier New" w:hAnsi="Courier New"/>
          <w:b/>
          <w:color w:val="333433"/>
          <w:spacing w:val="-94"/>
          <w:w w:val="110"/>
          <w:sz w:val="25"/>
          <w:lang w:val="ru-RU"/>
        </w:rPr>
        <w:t xml:space="preserve"> </w:t>
      </w:r>
      <w:r w:rsidRPr="00FD414E">
        <w:rPr>
          <w:rFonts w:ascii="Courier New" w:hAnsi="Courier New"/>
          <w:b/>
          <w:color w:val="333433"/>
          <w:w w:val="115"/>
          <w:sz w:val="25"/>
          <w:lang w:val="ru-RU"/>
        </w:rPr>
        <w:t>Т</w:t>
      </w:r>
      <w:r w:rsidRPr="00FD414E">
        <w:rPr>
          <w:rFonts w:ascii="Courier New" w:hAnsi="Courier New"/>
          <w:b/>
          <w:color w:val="333433"/>
          <w:spacing w:val="-138"/>
          <w:w w:val="115"/>
          <w:sz w:val="25"/>
          <w:lang w:val="ru-RU"/>
        </w:rPr>
        <w:t xml:space="preserve"> </w:t>
      </w:r>
      <w:r w:rsidRPr="00FD414E">
        <w:rPr>
          <w:rFonts w:ascii="Courier New" w:hAnsi="Courier New"/>
          <w:b/>
          <w:color w:val="333433"/>
          <w:w w:val="115"/>
          <w:sz w:val="25"/>
          <w:lang w:val="ru-RU"/>
        </w:rPr>
        <w:t>И</w:t>
      </w:r>
      <w:r w:rsidRPr="00FD414E">
        <w:rPr>
          <w:rFonts w:ascii="Courier New" w:hAnsi="Courier New"/>
          <w:b/>
          <w:color w:val="333433"/>
          <w:spacing w:val="-119"/>
          <w:w w:val="115"/>
          <w:sz w:val="25"/>
          <w:lang w:val="ru-RU"/>
        </w:rPr>
        <w:t xml:space="preserve"> </w:t>
      </w:r>
      <w:r w:rsidRPr="00FD414E">
        <w:rPr>
          <w:rFonts w:ascii="Courier New" w:hAnsi="Courier New"/>
          <w:b/>
          <w:color w:val="333433"/>
          <w:w w:val="115"/>
          <w:sz w:val="25"/>
          <w:lang w:val="ru-RU"/>
        </w:rPr>
        <w:t>В</w:t>
      </w:r>
      <w:r w:rsidRPr="00FD414E">
        <w:rPr>
          <w:rFonts w:ascii="Courier New" w:hAnsi="Courier New"/>
          <w:b/>
          <w:color w:val="333433"/>
          <w:spacing w:val="-119"/>
          <w:w w:val="115"/>
          <w:sz w:val="25"/>
          <w:lang w:val="ru-RU"/>
        </w:rPr>
        <w:t xml:space="preserve"> </w:t>
      </w:r>
      <w:r w:rsidRPr="00FD414E">
        <w:rPr>
          <w:rFonts w:ascii="Courier New" w:hAnsi="Courier New"/>
          <w:b/>
          <w:color w:val="333433"/>
          <w:w w:val="115"/>
          <w:sz w:val="25"/>
          <w:lang w:val="ru-RU"/>
        </w:rPr>
        <w:t>Ы</w:t>
      </w:r>
    </w:p>
    <w:p w:rsidR="00B663C6" w:rsidRPr="00FD414E" w:rsidRDefault="00B663C6">
      <w:pPr>
        <w:spacing w:before="5"/>
        <w:rPr>
          <w:rFonts w:ascii="Courier New" w:eastAsia="Courier New" w:hAnsi="Courier New" w:cs="Courier New"/>
          <w:b/>
          <w:bCs/>
          <w:sz w:val="14"/>
          <w:szCs w:val="14"/>
          <w:lang w:val="ru-RU"/>
        </w:rPr>
      </w:pPr>
    </w:p>
    <w:p w:rsidR="00B663C6" w:rsidRDefault="00174D1F">
      <w:pPr>
        <w:spacing w:before="65"/>
        <w:ind w:right="882"/>
        <w:jc w:val="right"/>
        <w:rPr>
          <w:rFonts w:ascii="Times New Roman" w:eastAsia="Times New Roman" w:hAnsi="Times New Roman" w:cs="Times New Roman"/>
          <w:sz w:val="27"/>
          <w:szCs w:val="27"/>
        </w:rPr>
      </w:pPr>
      <w:r>
        <w:pict>
          <v:group id="_x0000_s1645" style="position:absolute;left:0;text-align:left;margin-left:720.65pt;margin-top:31.3pt;width:10.8pt;height:.1pt;z-index:-328720;mso-position-horizontal-relative:page" coordorigin="14413,626" coordsize="216,2">
            <v:shape id="_x0000_s1646" style="position:absolute;left:14413;top:626;width:216;height:2" coordorigin="14413,626" coordsize="216,0" path="m14413,626r216,e" filled="f" strokecolor="#3b3b3b" strokeweight=".08456mm">
              <v:path arrowok="t"/>
            </v:shape>
            <w10:wrap anchorx="page"/>
          </v:group>
        </w:pict>
      </w:r>
      <w:r>
        <w:pict>
          <v:group id="_x0000_s1643" style="position:absolute;left:0;text-align:left;margin-left:749.4pt;margin-top:31.3pt;width:16.8pt;height:.1pt;z-index:-328696;mso-position-horizontal-relative:page" coordorigin="14988,626" coordsize="336,2">
            <v:shape id="_x0000_s1644" style="position:absolute;left:14988;top:626;width:336;height:2" coordorigin="14988,626" coordsize="336,0" path="m14988,626r336,e" filled="f" strokecolor="#484848" strokeweight=".08456mm">
              <v:path arrowok="t"/>
            </v:shape>
            <w10:wrap anchorx="page"/>
          </v:group>
        </w:pict>
      </w:r>
      <w:r w:rsidR="00FD414E">
        <w:rPr>
          <w:rFonts w:ascii="Times New Roman" w:eastAsia="Times New Roman" w:hAnsi="Times New Roman" w:cs="Times New Roman"/>
          <w:b/>
          <w:bCs/>
          <w:color w:val="212121"/>
          <w:sz w:val="27"/>
          <w:szCs w:val="27"/>
        </w:rPr>
        <w:t>Таблица</w:t>
      </w:r>
      <w:r w:rsidR="00FD414E">
        <w:rPr>
          <w:rFonts w:ascii="Times New Roman" w:eastAsia="Times New Roman" w:hAnsi="Times New Roman" w:cs="Times New Roman"/>
          <w:b/>
          <w:bCs/>
          <w:color w:val="212121"/>
          <w:spacing w:val="30"/>
          <w:sz w:val="27"/>
          <w:szCs w:val="27"/>
        </w:rPr>
        <w:t xml:space="preserve"> </w:t>
      </w:r>
      <w:r w:rsidR="00FD414E">
        <w:rPr>
          <w:rFonts w:ascii="Times New Roman" w:eastAsia="Times New Roman" w:hAnsi="Times New Roman" w:cs="Times New Roman"/>
          <w:b/>
          <w:bCs/>
          <w:color w:val="212121"/>
          <w:sz w:val="27"/>
          <w:szCs w:val="27"/>
        </w:rPr>
        <w:t>№</w:t>
      </w:r>
      <w:r w:rsidR="00FD414E">
        <w:rPr>
          <w:rFonts w:ascii="Times New Roman" w:eastAsia="Times New Roman" w:hAnsi="Times New Roman" w:cs="Times New Roman"/>
          <w:b/>
          <w:bCs/>
          <w:color w:val="212121"/>
          <w:spacing w:val="22"/>
          <w:sz w:val="27"/>
          <w:szCs w:val="27"/>
        </w:rPr>
        <w:t xml:space="preserve"> </w:t>
      </w:r>
      <w:r w:rsidR="00FD414E">
        <w:rPr>
          <w:rFonts w:ascii="Times New Roman" w:eastAsia="Times New Roman" w:hAnsi="Times New Roman" w:cs="Times New Roman"/>
          <w:b/>
          <w:bCs/>
          <w:color w:val="212121"/>
          <w:sz w:val="27"/>
          <w:szCs w:val="27"/>
        </w:rPr>
        <w:t>33</w:t>
      </w:r>
    </w:p>
    <w:p w:rsidR="00B663C6" w:rsidRDefault="00B663C6">
      <w:pPr>
        <w:spacing w:before="6"/>
        <w:rPr>
          <w:rFonts w:ascii="Times New Roman" w:eastAsia="Times New Roman" w:hAnsi="Times New Roman" w:cs="Times New Roman"/>
          <w:b/>
          <w:bCs/>
          <w:sz w:val="13"/>
          <w:szCs w:val="13"/>
        </w:rPr>
      </w:pPr>
    </w:p>
    <w:p w:rsidR="00B663C6" w:rsidRDefault="00174D1F">
      <w:pPr>
        <w:spacing w:line="200" w:lineRule="atLeast"/>
        <w:ind w:left="107"/>
        <w:rPr>
          <w:rFonts w:ascii="Times New Roman" w:eastAsia="Times New Roman" w:hAnsi="Times New Roman" w:cs="Times New Roman"/>
          <w:sz w:val="20"/>
          <w:szCs w:val="20"/>
        </w:rPr>
      </w:pPr>
      <w:r>
        <w:rPr>
          <w:rFonts w:ascii="Times New Roman" w:eastAsia="Times New Roman" w:hAnsi="Times New Roman" w:cs="Times New Roman"/>
          <w:sz w:val="20"/>
          <w:szCs w:val="20"/>
        </w:rPr>
      </w:r>
      <w:r>
        <w:rPr>
          <w:rFonts w:ascii="Times New Roman" w:eastAsia="Times New Roman" w:hAnsi="Times New Roman" w:cs="Times New Roman"/>
          <w:sz w:val="20"/>
          <w:szCs w:val="20"/>
        </w:rPr>
        <w:pict>
          <v:group id="_x0000_s1337" style="width:809.35pt;height:283.1pt;mso-position-horizontal-relative:char;mso-position-vertical-relative:line" coordsize="16187,5662">
            <v:group id="_x0000_s1641" style="position:absolute;left:2167;top:97;width:2;height:77" coordorigin="2167,97" coordsize="2,77">
              <v:shape id="_x0000_s1642" style="position:absolute;left:2167;top:97;width:2;height:77" coordorigin="2167,97" coordsize="0,77" path="m2167,174r,-77e" filled="f" strokecolor="#181818" strokeweight=".16908mm">
                <v:path arrowok="t"/>
              </v:shape>
            </v:group>
            <v:group id="_x0000_s1639" style="position:absolute;left:4467;top:87;width:2;height:87" coordorigin="4467,87" coordsize="2,87">
              <v:shape id="_x0000_s1640" style="position:absolute;left:4467;top:87;width:2;height:87" coordorigin="4467,87" coordsize="0,87" path="m4467,174r,-87e" filled="f" strokecolor="#1c1c1c" strokeweight=".16908mm">
                <v:path arrowok="t"/>
              </v:shape>
            </v:group>
            <v:group id="_x0000_s1637" style="position:absolute;left:2607;top:92;width:11197;height:2" coordorigin="2607,92" coordsize="11197,2">
              <v:shape id="_x0000_s1638" style="position:absolute;left:2607;top:92;width:11197;height:2" coordorigin="2607,92" coordsize="11197,0" path="m2607,92r11197,e" filled="f" strokecolor="#484848" strokeweight=".08456mm">
                <v:path arrowok="t"/>
              </v:shape>
            </v:group>
            <v:group id="_x0000_s1635" style="position:absolute;left:6739;top:92;width:2;height:1006" coordorigin="6739,92" coordsize="2,1006">
              <v:shape id="_x0000_s1636" style="position:absolute;left:6739;top:92;width:2;height:1006" coordorigin="6739,92" coordsize="0,1006" path="m6739,1098r,-1006e" filled="f" strokecolor="#343434" strokeweight=".16908mm">
                <v:path arrowok="t"/>
              </v:shape>
            </v:group>
            <v:group id="_x0000_s1633" style="position:absolute;left:6686;top:95;width:916;height:2" coordorigin="6686,95" coordsize="916,2">
              <v:shape id="_x0000_s1634" style="position:absolute;left:6686;top:95;width:916;height:2" coordorigin="6686,95" coordsize="916,0" path="m6686,95r916,e" filled="f" strokecolor="#282828" strokeweight=".08456mm">
                <v:path arrowok="t"/>
              </v:shape>
            </v:group>
            <v:group id="_x0000_s1631" style="position:absolute;left:9045;top:92;width:2;height:1011" coordorigin="9045,92" coordsize="2,1011">
              <v:shape id="_x0000_s1632" style="position:absolute;left:9045;top:92;width:2;height:1011" coordorigin="9045,92" coordsize="0,1011" path="m9045,1103r,-1011e" filled="f" strokecolor="#2b2b2b" strokeweight=".16908mm">
                <v:path arrowok="t"/>
              </v:shape>
            </v:group>
            <v:group id="_x0000_s1629" style="position:absolute;left:8997;top:95;width:887;height:2" coordorigin="8997,95" coordsize="887,2">
              <v:shape id="_x0000_s1630" style="position:absolute;left:8997;top:95;width:887;height:2" coordorigin="8997,95" coordsize="887,0" path="m8997,95r887,e" filled="f" strokecolor="#282828" strokeweight=".08456mm">
                <v:path arrowok="t"/>
              </v:shape>
            </v:group>
            <v:group id="_x0000_s1627" style="position:absolute;left:11341;top:59;width:2;height:87" coordorigin="11341,59" coordsize="2,87">
              <v:shape id="_x0000_s1628" style="position:absolute;left:11341;top:59;width:2;height:87" coordorigin="11341,59" coordsize="0,87" path="m11341,145r,-86e" filled="f" strokecolor="#4f4f4f" strokeweight=".16908mm">
                <v:path arrowok="t"/>
              </v:shape>
            </v:group>
            <v:group id="_x0000_s1625" style="position:absolute;left:2157;top:597;width:2316;height:2" coordorigin="2157,597" coordsize="2316,2">
              <v:shape id="_x0000_s1626" style="position:absolute;left:2157;top:597;width:2316;height:2" coordorigin="2157,597" coordsize="2316,0" path="m2157,597r2315,e" filled="f" strokecolor="#3b3b3b" strokeweight=".16908mm">
                <v:path arrowok="t"/>
              </v:shape>
            </v:group>
            <v:group id="_x0000_s1623" style="position:absolute;left:4247;top:595;width:1079;height:2" coordorigin="4247,595" coordsize="1079,2">
              <v:shape id="_x0000_s1624" style="position:absolute;left:4247;top:595;width:1079;height:2" coordorigin="4247,595" coordsize="1079,0" path="m4247,595r1078,e" filled="f" strokecolor="#282828" strokeweight=".16908mm">
                <v:path arrowok="t"/>
              </v:shape>
            </v:group>
            <v:group id="_x0000_s1621" style="position:absolute;left:5201;top:593;width:1553;height:2" coordorigin="5201,593" coordsize="1553,2">
              <v:shape id="_x0000_s1622" style="position:absolute;left:5201;top:593;width:1553;height:2" coordorigin="5201,593" coordsize="1553,0" path="m5201,593r1553,e" filled="f" strokecolor="#444" strokeweight=".16908mm">
                <v:path arrowok="t"/>
              </v:shape>
            </v:group>
            <v:group id="_x0000_s1619" style="position:absolute;left:6658;top:595;width:945;height:2" coordorigin="6658,595" coordsize="945,2">
              <v:shape id="_x0000_s1620" style="position:absolute;left:6658;top:595;width:945;height:2" coordorigin="6658,595" coordsize="945,0" path="m6658,595r944,e" filled="f" strokecolor="#1f1f1f" strokeweight=".16908mm">
                <v:path arrowok="t"/>
              </v:shape>
            </v:group>
            <v:group id="_x0000_s1617" style="position:absolute;left:7544;top:595;width:806;height:2" coordorigin="7544,595" coordsize="806,2">
              <v:shape id="_x0000_s1618" style="position:absolute;left:7544;top:595;width:806;height:2" coordorigin="7544,595" coordsize="806,0" path="m7544,595r806,e" filled="f" strokecolor="#343434" strokeweight=".16908mm">
                <v:path arrowok="t"/>
              </v:shape>
            </v:group>
            <v:group id="_x0000_s1615" style="position:absolute;left:8292;top:597;width:839;height:2" coordorigin="8292,597" coordsize="839,2">
              <v:shape id="_x0000_s1616" style="position:absolute;left:8292;top:597;width:839;height:2" coordorigin="8292,597" coordsize="839,0" path="m8292,597r839,e" filled="f" strokecolor="#4b4b4b" strokeweight=".16908mm">
                <v:path arrowok="t"/>
              </v:shape>
            </v:group>
            <v:group id="_x0000_s1613" style="position:absolute;left:8997;top:595;width:1640;height:2" coordorigin="8997,595" coordsize="1640,2">
              <v:shape id="_x0000_s1614" style="position:absolute;left:8997;top:595;width:1640;height:2" coordorigin="8997,595" coordsize="1640,0" path="m8997,595r1639,e" filled="f" strokecolor="#2b2b2b" strokeweight=".16908mm">
                <v:path arrowok="t"/>
              </v:shape>
            </v:group>
            <v:group id="_x0000_s1611" style="position:absolute;left:10579;top:597;width:796;height:2" coordorigin="10579,597" coordsize="796,2">
              <v:shape id="_x0000_s1612" style="position:absolute;left:10579;top:597;width:796;height:2" coordorigin="10579,597" coordsize="796,0" path="m10579,597r795,e" filled="f" strokecolor="#3f3f3f" strokeweight=".16908mm">
                <v:path arrowok="t"/>
              </v:shape>
            </v:group>
            <v:group id="_x0000_s1609" style="position:absolute;left:11341;top:145;width:2;height:446" coordorigin="11341,145" coordsize="2,446">
              <v:shape id="_x0000_s1610" style="position:absolute;left:11341;top:145;width:2;height:446" coordorigin="11341,145" coordsize="0,446" path="m11341,590r,-445e" filled="f" strokeweight=".16908mm">
                <v:path arrowok="t"/>
              </v:shape>
            </v:group>
            <v:group id="_x0000_s1607" style="position:absolute;left:11307;top:600;width:1012;height:2" coordorigin="11307,600" coordsize="1012,2">
              <v:shape id="_x0000_s1608" style="position:absolute;left:11307;top:600;width:1012;height:2" coordorigin="11307,600" coordsize="1012,0" path="m11307,600r1011,e" filled="f" strokecolor="#232323" strokeweight=".16908mm">
                <v:path arrowok="t"/>
              </v:shape>
            </v:group>
            <v:group id="_x0000_s1605" style="position:absolute;left:12213;top:597;width:1582;height:2" coordorigin="12213,597" coordsize="1582,2">
              <v:shape id="_x0000_s1606" style="position:absolute;left:12213;top:597;width:1582;height:2" coordorigin="12213,597" coordsize="1582,0" path="m12213,597r1582,e" filled="f" strokecolor="#484848" strokeweight=".16908mm">
                <v:path arrowok="t"/>
              </v:shape>
            </v:group>
            <v:group id="_x0000_s1603" style="position:absolute;left:13661;top:600;width:1745;height:2" coordorigin="13661,600" coordsize="1745,2">
              <v:shape id="_x0000_s1604" style="position:absolute;left:13661;top:600;width:1745;height:2" coordorigin="13661,600" coordsize="1745,0" path="m13661,600r1744,e" filled="f" strokecolor="#232323" strokeweight=".16908mm">
                <v:path arrowok="t"/>
              </v:shape>
            </v:group>
            <v:group id="_x0000_s1601" style="position:absolute;left:15348;top:602;width:806;height:2" coordorigin="15348,602" coordsize="806,2">
              <v:shape id="_x0000_s1602" style="position:absolute;left:15348;top:602;width:806;height:2" coordorigin="15348,602" coordsize="806,0" path="m15348,602r805,e" filled="f" strokecolor="#484848" strokeweight=".25364mm">
                <v:path arrowok="t"/>
              </v:shape>
            </v:group>
            <v:group id="_x0000_s1599" style="position:absolute;left:15376;top:63;width:806;height:2" coordorigin="15376,63" coordsize="806,2">
              <v:shape id="_x0000_s1600" style="position:absolute;left:15376;top:63;width:806;height:2" coordorigin="15376,63" coordsize="806,0" path="m15376,63r806,e" filled="f" strokeweight=".16908mm">
                <v:path arrowok="t"/>
              </v:shape>
            </v:group>
            <v:group id="_x0000_s1597" style="position:absolute;left:16095;top:59;width:2;height:87" coordorigin="16095,59" coordsize="2,87">
              <v:shape id="_x0000_s1598" style="position:absolute;left:16095;top:59;width:2;height:87" coordorigin="16095,59" coordsize="0,87" path="m16095,145r,-86e" filled="f" strokecolor="#545454" strokeweight=".16908mm">
                <v:path arrowok="t"/>
              </v:shape>
            </v:group>
            <v:group id="_x0000_s1595" style="position:absolute;left:16095;top:145;width:2;height:446" coordorigin="16095,145" coordsize="2,446">
              <v:shape id="_x0000_s1596" style="position:absolute;left:16095;top:145;width:2;height:446" coordorigin="16095,145" coordsize="0,446" path="m16095,590r,-445e" filled="f" strokeweight=".16908mm">
                <v:path arrowok="t"/>
              </v:shape>
            </v:group>
            <v:group id="_x0000_s1593" style="position:absolute;left:3020;top:590;width:2;height:513" coordorigin="3020,590" coordsize="2,513">
              <v:shape id="_x0000_s1594" style="position:absolute;left:3020;top:590;width:2;height:513" coordorigin="3020,590" coordsize="0,513" path="m3020,1103r,-513e" filled="f" strokecolor="#343434" strokeweight=".25364mm">
                <v:path arrowok="t"/>
              </v:shape>
            </v:group>
            <v:group id="_x0000_s1591" style="position:absolute;left:3770;top:595;width:2;height:513" coordorigin="3770,595" coordsize="2,513">
              <v:shape id="_x0000_s1592" style="position:absolute;left:3770;top:595;width:2;height:513" coordorigin="3770,595" coordsize="0,513" path="m3770,1107r,-512e" filled="f" strokecolor="#3b3b3b" strokeweight=".25364mm">
                <v:path arrowok="t"/>
              </v:shape>
            </v:group>
            <v:group id="_x0000_s1589" style="position:absolute;left:4462;top:116;width:2;height:987" coordorigin="4462,116" coordsize="2,987">
              <v:shape id="_x0000_s1590" style="position:absolute;left:4462;top:116;width:2;height:987" coordorigin="4462,116" coordsize="0,987" path="m4462,1103r,-987e" filled="f" strokecolor="#2f2f2f" strokeweight=".25364mm">
                <v:path arrowok="t"/>
              </v:shape>
            </v:group>
            <v:group id="_x0000_s1587" style="position:absolute;left:2152;top:1098;width:13997;height:2" coordorigin="2152,1098" coordsize="13997,2">
              <v:shape id="_x0000_s1588" style="position:absolute;left:2152;top:1098;width:13997;height:2" coordorigin="2152,1098" coordsize="13997,0" path="m2152,1098r13996,e" filled="f" strokecolor="#3b3b3b" strokeweight=".16908mm">
                <v:path arrowok="t"/>
              </v:shape>
            </v:group>
            <v:group id="_x0000_s1585" style="position:absolute;left:5328;top:585;width:2;height:513" coordorigin="5328,585" coordsize="2,513">
              <v:shape id="_x0000_s1586" style="position:absolute;left:5328;top:585;width:2;height:513" coordorigin="5328,585" coordsize="0,513" path="m5328,1098r,-513e" filled="f" strokecolor="#3b3b3b" strokeweight=".16908mm">
                <v:path arrowok="t"/>
              </v:shape>
            </v:group>
            <v:group id="_x0000_s1583" style="position:absolute;left:6006;top:590;width:2;height:513" coordorigin="6006,590" coordsize="2,513">
              <v:shape id="_x0000_s1584" style="position:absolute;left:6006;top:590;width:2;height:513" coordorigin="6006,590" coordsize="0,513" path="m6006,1103r,-513e" filled="f" strokecolor="#383838" strokeweight=".16908mm">
                <v:path arrowok="t"/>
              </v:shape>
            </v:group>
            <v:group id="_x0000_s1581" style="position:absolute;left:6734;top:552;width:2;height:546" coordorigin="6734,552" coordsize="2,546">
              <v:shape id="_x0000_s1582" style="position:absolute;left:6734;top:552;width:2;height:546" coordorigin="6734,552" coordsize="0,546" path="m6734,1098r,-546e" filled="f" strokecolor="#484848" strokeweight=".25364mm">
                <v:path arrowok="t"/>
              </v:shape>
            </v:group>
            <v:group id="_x0000_s1579" style="position:absolute;left:7604;top:590;width:2;height:513" coordorigin="7604,590" coordsize="2,513">
              <v:shape id="_x0000_s1580" style="position:absolute;left:7604;top:590;width:2;height:513" coordorigin="7604,590" coordsize="0,513" path="m7604,1103r,-513e" filled="f" strokecolor="#2b2b2b" strokeweight=".16908mm">
                <v:path arrowok="t"/>
              </v:shape>
            </v:group>
            <v:group id="_x0000_s1577" style="position:absolute;left:8350;top:590;width:2;height:513" coordorigin="8350,590" coordsize="2,513">
              <v:shape id="_x0000_s1578" style="position:absolute;left:8350;top:590;width:2;height:513" coordorigin="8350,590" coordsize="0,513" path="m8350,1103r,-513e" filled="f" strokecolor="#383838" strokeweight=".25364mm">
                <v:path arrowok="t"/>
              </v:shape>
            </v:group>
            <v:group id="_x0000_s1575" style="position:absolute;left:9038;top:552;width:2;height:551" coordorigin="9038,552" coordsize="2,551">
              <v:shape id="_x0000_s1576" style="position:absolute;left:9038;top:552;width:2;height:551" coordorigin="9038,552" coordsize="0,551" path="m9038,1103r,-551e" filled="f" strokecolor="#444" strokeweight=".16908mm">
                <v:path arrowok="t"/>
              </v:shape>
            </v:group>
            <v:group id="_x0000_s1573" style="position:absolute;left:10638;top:643;width:2;height:460" coordorigin="10638,643" coordsize="2,460">
              <v:shape id="_x0000_s1574" style="position:absolute;left:10638;top:643;width:2;height:460" coordorigin="10638,643" coordsize="0,460" path="m10638,1103r,-460e" filled="f" strokecolor="#2b2b2b" strokeweight=".08456mm">
                <v:path arrowok="t"/>
              </v:shape>
            </v:group>
            <v:group id="_x0000_s1571" style="position:absolute;left:11341;top:581;width:2;height:508" coordorigin="11341,581" coordsize="2,508">
              <v:shape id="_x0000_s1572" style="position:absolute;left:11341;top:581;width:2;height:508" coordorigin="11341,581" coordsize="0,508" path="m11341,1088r,-507e" filled="f" strokecolor="#383838" strokeweight=".16908mm">
                <v:path arrowok="t"/>
              </v:shape>
            </v:group>
            <v:group id="_x0000_s1569" style="position:absolute;left:12254;top:595;width:2;height:508" coordorigin="12254,595" coordsize="2,508">
              <v:shape id="_x0000_s1570" style="position:absolute;left:12254;top:595;width:2;height:508" coordorigin="12254,595" coordsize="0,508" path="m12254,1103r,-508e" filled="f" strokecolor="#343434" strokeweight=".16908mm">
                <v:path arrowok="t"/>
              </v:shape>
            </v:group>
            <v:group id="_x0000_s1567" style="position:absolute;left:13713;top:97;width:2;height:1011" coordorigin="13713,97" coordsize="2,1011">
              <v:shape id="_x0000_s1568" style="position:absolute;left:13713;top:97;width:2;height:1011" coordorigin="13713,97" coordsize="0,1011" path="m13713,1107r,-1010e" filled="f" strokecolor="#383838" strokeweight=".16908mm">
                <v:path arrowok="t"/>
              </v:shape>
            </v:group>
            <v:group id="_x0000_s1565" style="position:absolute;left:15400;top:595;width:2;height:513" coordorigin="15400,595" coordsize="2,513">
              <v:shape id="_x0000_s1566" style="position:absolute;left:15400;top:595;width:2;height:513" coordorigin="15400,595" coordsize="0,513" path="m15400,1107r,-512e" filled="f" strokecolor="#343434" strokeweight=".25364mm">
                <v:path arrowok="t"/>
              </v:shape>
            </v:group>
            <v:group id="_x0000_s1563" style="position:absolute;left:16095;top:581;width:2;height:508" coordorigin="16095,581" coordsize="2,508">
              <v:shape id="_x0000_s1564" style="position:absolute;left:16095;top:581;width:2;height:508" coordorigin="16095,581" coordsize="0,508" path="m16095,1088r,-507e" filled="f" strokecolor="#4b4b4b" strokeweight=".16908mm">
                <v:path arrowok="t"/>
              </v:shape>
            </v:group>
            <v:group id="_x0000_s1561" style="position:absolute;left:34;top:1601;width:2138;height:2" coordorigin="34,1601" coordsize="2138,2">
              <v:shape id="_x0000_s1562" style="position:absolute;left:34;top:1601;width:2138;height:2" coordorigin="34,1601" coordsize="2138,0" path="m34,1601r2137,e" filled="f" strokecolor="#383838" strokeweight=".16908mm">
                <v:path arrowok="t"/>
              </v:shape>
            </v:group>
            <v:group id="_x0000_s1559" style="position:absolute;left:1841;top:1591;width:14289;height:2" coordorigin="1841,1591" coordsize="14289,2">
              <v:shape id="_x0000_s1560" style="position:absolute;left:1841;top:1591;width:14289;height:2" coordorigin="1841,1591" coordsize="14289,0" path="m1841,1591r14288,e" filled="f" strokecolor="#3f3f3f" strokeweight=".16908mm">
                <v:path arrowok="t"/>
              </v:shape>
            </v:group>
            <v:group id="_x0000_s1557" style="position:absolute;left:16095;top:1079;width:2;height:805" coordorigin="16095,1079" coordsize="2,805">
              <v:shape id="_x0000_s1558" style="position:absolute;left:16095;top:1079;width:2;height:805" coordorigin="16095,1079" coordsize="0,805" path="m16095,1883r,-804e" filled="f" strokecolor="#2b2b2b" strokeweight=".16908mm">
                <v:path arrowok="t"/>
              </v:shape>
            </v:group>
            <v:group id="_x0000_s1555" style="position:absolute;left:15645;top:1596;width:494;height:2" coordorigin="15645,1596" coordsize="494,2">
              <v:shape id="_x0000_s1556" style="position:absolute;left:15645;top:1596;width:494;height:2" coordorigin="15645,1596" coordsize="494,0" path="m15645,1596r494,e" filled="f" strokecolor="#3f3f3f" strokeweight=".16908mm">
                <v:path arrowok="t"/>
              </v:shape>
            </v:group>
            <v:group id="_x0000_s1553" style="position:absolute;left:4455;top:1586;width:2;height:1854" coordorigin="4455,1586" coordsize="2,1854">
              <v:shape id="_x0000_s1554" style="position:absolute;left:4455;top:1586;width:2;height:1854" coordorigin="4455,1586" coordsize="0,1854" path="m4455,3439r,-1853e" filled="f" strokecolor="#232323" strokeweight=".16908mm">
                <v:path arrowok="t"/>
              </v:shape>
            </v:group>
            <v:group id="_x0000_s1551" style="position:absolute;left:6749;top:1586;width:2;height:1648" coordorigin="6749,1586" coordsize="2,1648">
              <v:shape id="_x0000_s1552" style="position:absolute;left:6749;top:1586;width:2;height:1648" coordorigin="6749,1586" coordsize="0,1648" path="m6749,3233r,-1647e" filled="f" strokecolor="#1f1f1f" strokeweight=".16908mm">
                <v:path arrowok="t"/>
              </v:shape>
            </v:group>
            <v:group id="_x0000_s1549" style="position:absolute;left:11369;top:1586;width:2;height:1509" coordorigin="11369,1586" coordsize="2,1509">
              <v:shape id="_x0000_s1550" style="position:absolute;left:11369;top:1586;width:2;height:1509" coordorigin="11369,1586" coordsize="0,1509" path="m11369,3095r,-1509e" filled="f" strokecolor="#2b2b2b" strokeweight=".16908mm">
                <v:path arrowok="t"/>
              </v:shape>
            </v:group>
            <v:group id="_x0000_s1547" style="position:absolute;left:12242;top:1577;width:2;height:307" coordorigin="12242,1577" coordsize="2,307">
              <v:shape id="_x0000_s1548" style="position:absolute;left:12242;top:1577;width:2;height:307" coordorigin="12242,1577" coordsize="0,307" path="m12242,1883r,-306e" filled="f" strokecolor="#282828" strokeweight=".16908mm">
                <v:path arrowok="t"/>
              </v:shape>
            </v:group>
            <v:group id="_x0000_s1545" style="position:absolute;left:2157;top:1854;width:2;height:1466" coordorigin="2157,1854" coordsize="2,1466">
              <v:shape id="_x0000_s1546" style="position:absolute;left:2157;top:1854;width:2;height:1466" coordorigin="2157,1854" coordsize="0,1466" path="m2157,3320r,-1466e" filled="f" strokecolor="#282828" strokeweight=".16908mm">
                <v:path arrowok="t"/>
              </v:shape>
            </v:group>
            <v:group id="_x0000_s1543" style="position:absolute;left:3015;top:1586;width:2;height:4032" coordorigin="3015,1586" coordsize="2,4032">
              <v:shape id="_x0000_s1544" style="position:absolute;left:3015;top:1586;width:2;height:4032" coordorigin="3015,1586" coordsize="0,4032" path="m3015,5618r,-4032e" filled="f" strokecolor="#2b2b2b" strokeweight=".16908mm">
                <v:path arrowok="t"/>
              </v:shape>
            </v:group>
            <v:group id="_x0000_s1541" style="position:absolute;left:5996;top:1581;width:2;height:1044" coordorigin="5996,1581" coordsize="2,1044">
              <v:shape id="_x0000_s1542" style="position:absolute;left:5996;top:1581;width:2;height:1044" coordorigin="5996,1581" coordsize="0,1044" path="m5996,2625r,-1044e" filled="f" strokecolor="#1f1f1f" strokeweight=".25364mm">
                <v:path arrowok="t"/>
              </v:shape>
            </v:group>
            <v:group id="_x0000_s1539" style="position:absolute;left:8340;top:1854;width:2;height:527" coordorigin="8340,1854" coordsize="2,527">
              <v:shape id="_x0000_s1540" style="position:absolute;left:8340;top:1854;width:2;height:527" coordorigin="8340,1854" coordsize="0,527" path="m8340,2381r,-527e" filled="f" strokecolor="#181818" strokeweight=".16908mm">
                <v:path arrowok="t"/>
              </v:shape>
            </v:group>
            <v:group id="_x0000_s1537" style="position:absolute;left:9057;top:1586;width:2;height:1767" coordorigin="9057,1586" coordsize="2,1767">
              <v:shape id="_x0000_s1538" style="position:absolute;left:9057;top:1586;width:2;height:1767" coordorigin="9057,1586" coordsize="0,1767" path="m9057,3353r,-1767e" filled="f" strokecolor="#282828" strokeweight=".16908mm">
                <v:path arrowok="t"/>
              </v:shape>
            </v:group>
            <v:group id="_x0000_s1535" style="position:absolute;left:9879;top:1854;width:2;height:1399" coordorigin="9879,1854" coordsize="2,1399">
              <v:shape id="_x0000_s1536" style="position:absolute;left:9879;top:1854;width:2;height:1399" coordorigin="9879,1854" coordsize="0,1399" path="m9879,3253r,-1399e" filled="f" strokecolor="#232323" strokeweight=".16908mm">
                <v:path arrowok="t"/>
              </v:shape>
            </v:group>
            <v:group id="_x0000_s1533" style="position:absolute;left:10629;top:1581;width:2;height:1973" coordorigin="10629,1581" coordsize="2,1973">
              <v:shape id="_x0000_s1534" style="position:absolute;left:10629;top:1581;width:2;height:1973" coordorigin="10629,1581" coordsize="0,1973" path="m10629,3554r,-1973e" filled="f" strokecolor="#282828" strokeweight=".16908mm">
                <v:path arrowok="t"/>
              </v:shape>
            </v:group>
            <v:group id="_x0000_s1531" style="position:absolute;left:12242;top:1883;width:2;height:393" coordorigin="12242,1883" coordsize="2,393">
              <v:shape id="_x0000_s1532" style="position:absolute;left:12242;top:1883;width:2;height:393" coordorigin="12242,1883" coordsize="0,393" path="m12242,2276r,-393e" filled="f" strokeweight=".16908mm">
                <v:path arrowok="t"/>
              </v:shape>
            </v:group>
            <v:group id="_x0000_s1529" style="position:absolute;left:13025;top:1586;width:2;height:2366" coordorigin="13025,1586" coordsize="2,2366">
              <v:shape id="_x0000_s1530" style="position:absolute;left:13025;top:1586;width:2;height:2366" coordorigin="13025,1586" coordsize="0,2366" path="m13025,3952r,-2366e" filled="f" strokecolor="#2f2f2f" strokeweight=".16908mm">
                <v:path arrowok="t"/>
              </v:shape>
            </v:group>
            <v:group id="_x0000_s1527" style="position:absolute;left:13720;top:1586;width:2;height:1811" coordorigin="13720,1586" coordsize="2,1811">
              <v:shape id="_x0000_s1528" style="position:absolute;left:13720;top:1586;width:2;height:1811" coordorigin="13720,1586" coordsize="0,1811" path="m13720,3396r,-1810e" filled="f" strokecolor="#282828" strokeweight=".16908mm">
                <v:path arrowok="t"/>
              </v:shape>
            </v:group>
            <v:group id="_x0000_s1525" style="position:absolute;left:14554;top:1586;width:2;height:1662" coordorigin="14554,1586" coordsize="2,1662">
              <v:shape id="_x0000_s1526" style="position:absolute;left:14554;top:1586;width:2;height:1662" coordorigin="14554,1586" coordsize="0,1662" path="m14554,3248r,-1662e" filled="f" strokecolor="#1f1f1f" strokeweight=".16908mm">
                <v:path arrowok="t"/>
              </v:shape>
            </v:group>
            <v:group id="_x0000_s1523" style="position:absolute;left:16127;top:1917;width:2;height:388" coordorigin="16127,1917" coordsize="2,388">
              <v:shape id="_x0000_s1524" style="position:absolute;left:16127;top:1917;width:2;height:388" coordorigin="16127,1917" coordsize="0,388" path="m16127,2304r,-387e" filled="f" strokecolor="#181818" strokeweight=".08456mm">
                <v:path arrowok="t"/>
              </v:shape>
            </v:group>
            <v:group id="_x0000_s1521" style="position:absolute;left:4453;top:2247;width:2;height:379" coordorigin="4453,2247" coordsize="2,379">
              <v:shape id="_x0000_s1522" style="position:absolute;left:4453;top:2247;width:2;height:379" coordorigin="4453,2247" coordsize="0,379" path="m4453,2625r,-378e" filled="f" strokecolor="#0c0c0c" strokeweight=".16908mm">
                <v:path arrowok="t"/>
              </v:shape>
            </v:group>
            <v:group id="_x0000_s1519" style="position:absolute;left:8340;top:1581;width:2;height:3917" coordorigin="8340,1581" coordsize="2,3917">
              <v:shape id="_x0000_s1520" style="position:absolute;left:8340;top:1581;width:2;height:3917" coordorigin="8340,1581" coordsize="0,3917" path="m8340,5498r,-3917e" filled="f" strokecolor="#2b2b2b" strokeweight=".16908mm">
                <v:path arrowok="t"/>
              </v:shape>
            </v:group>
            <v:group id="_x0000_s1517" style="position:absolute;left:9879;top:1581;width:2;height:1672" coordorigin="9879,1581" coordsize="2,1672">
              <v:shape id="_x0000_s1518" style="position:absolute;left:9879;top:1581;width:2;height:1672" coordorigin="9879,1581" coordsize="0,1672" path="m9879,3253r,-1672e" filled="f" strokecolor="#282828" strokeweight=".16908mm">
                <v:path arrowok="t"/>
              </v:shape>
            </v:group>
            <v:group id="_x0000_s1515" style="position:absolute;left:11362;top:1854;width:2;height:2098" coordorigin="11362,1854" coordsize="2,2098">
              <v:shape id="_x0000_s1516" style="position:absolute;left:11362;top:1854;width:2;height:2098" coordorigin="11362,1854" coordsize="0,2098" path="m11362,3952r,-2098e" filled="f" strokecolor="#2f2f2f" strokeweight=".16908mm">
                <v:path arrowok="t"/>
              </v:shape>
            </v:group>
            <v:group id="_x0000_s1513" style="position:absolute;left:2159;top:116;width:2;height:5507" coordorigin="2159,116" coordsize="2,5507">
              <v:shape id="_x0000_s1514" style="position:absolute;left:2159;top:116;width:2;height:5507" coordorigin="2159,116" coordsize="0,5507" path="m2159,5623r,-5507e" filled="f" strokecolor="#2f2f2f" strokeweight=".16908mm">
                <v:path arrowok="t"/>
              </v:shape>
            </v:group>
            <v:group id="_x0000_s1511" style="position:absolute;left:5994;top:2568;width:2;height:843" coordorigin="5994,2568" coordsize="2,843">
              <v:shape id="_x0000_s1512" style="position:absolute;left:5994;top:2568;width:2;height:843" coordorigin="5994,2568" coordsize="0,843" path="m5994,3411r,-843e" filled="f" strokecolor="#343434" strokeweight=".16908mm">
                <v:path arrowok="t"/>
              </v:shape>
            </v:group>
            <v:group id="_x0000_s1509" style="position:absolute;left:6744;top:2204;width:2;height:1030" coordorigin="6744,2204" coordsize="2,1030">
              <v:shape id="_x0000_s1510" style="position:absolute;left:6744;top:2204;width:2;height:1030" coordorigin="6744,2204" coordsize="0,1030" path="m6744,3233r,-1029e" filled="f" strokecolor="#1f1f1f" strokeweight=".25364mm">
                <v:path arrowok="t"/>
              </v:shape>
            </v:group>
            <v:group id="_x0000_s1507" style="position:absolute;left:7592;top:1581;width:2;height:1854" coordorigin="7592,1581" coordsize="2,1854">
              <v:shape id="_x0000_s1508" style="position:absolute;left:7592;top:1581;width:2;height:1854" coordorigin="7592,1581" coordsize="0,1854" path="m7592,3434r,-1853e" filled="f" strokecolor="#232323" strokeweight=".16908mm">
                <v:path arrowok="t"/>
              </v:shape>
            </v:group>
            <v:group id="_x0000_s1505" style="position:absolute;left:12271;top:2204;width:2;height:1016" coordorigin="12271,2204" coordsize="2,1016">
              <v:shape id="_x0000_s1506" style="position:absolute;left:12271;top:2204;width:2;height:1016" coordorigin="12271,2204" coordsize="0,1016" path="m12271,3219r,-1015e" filled="f" strokecolor="#232323" strokeweight=".16908mm">
                <v:path arrowok="t"/>
              </v:shape>
            </v:group>
            <v:group id="_x0000_s1503" style="position:absolute;left:13713;top:2247;width:2;height:2615" coordorigin="13713,2247" coordsize="2,2615">
              <v:shape id="_x0000_s1504" style="position:absolute;left:13713;top:2247;width:2;height:2615" coordorigin="13713,2247" coordsize="0,2615" path="m13713,4861r,-2614e" filled="f" strokecolor="#282828" strokeweight=".16908mm">
                <v:path arrowok="t"/>
              </v:shape>
            </v:group>
            <v:group id="_x0000_s1501" style="position:absolute;left:15400;top:1586;width:2;height:1858" coordorigin="15400,1586" coordsize="2,1858">
              <v:shape id="_x0000_s1502" style="position:absolute;left:15400;top:1586;width:2;height:1858" coordorigin="15400,1586" coordsize="0,1858" path="m15400,3444r,-1858e" filled="f" strokecolor="#232323" strokeweight=".16908mm">
                <v:path arrowok="t"/>
              </v:shape>
            </v:group>
            <v:group id="_x0000_s1499" style="position:absolute;left:16122;top:2247;width:2;height:1001" coordorigin="16122,2247" coordsize="2,1001">
              <v:shape id="_x0000_s1500" style="position:absolute;left:16122;top:2247;width:2;height:1001" coordorigin="16122,2247" coordsize="0,1001" path="m16122,3248r,-1001e" filled="f" strokecolor="#282828" strokeweight=".16908mm">
                <v:path arrowok="t"/>
              </v:shape>
            </v:group>
            <v:group id="_x0000_s1497" style="position:absolute;left:9872;top:1802;width:2;height:3089" coordorigin="9872,1802" coordsize="2,3089">
              <v:shape id="_x0000_s1498" style="position:absolute;left:9872;top:1802;width:2;height:3089" coordorigin="9872,1802" coordsize="0,3089" path="m9872,4890r,-3088e" filled="f" strokecolor="#2f2f2f" strokeweight=".16908mm">
                <v:path arrowok="t"/>
              </v:shape>
            </v:group>
            <v:group id="_x0000_s1495" style="position:absolute;left:13016;top:2568;width:2;height:2663" coordorigin="13016,2568" coordsize="2,2663">
              <v:shape id="_x0000_s1496" style="position:absolute;left:13016;top:2568;width:2;height:2663" coordorigin="13016,2568" coordsize="0,2663" path="m13016,5230r,-2662e" filled="f" strokecolor="#2f2f2f" strokeweight=".16908mm">
                <v:path arrowok="t"/>
              </v:shape>
            </v:group>
            <v:group id="_x0000_s1493" style="position:absolute;left:14547;top:2525;width:2;height:2208" coordorigin="14547,2525" coordsize="2,2208">
              <v:shape id="_x0000_s1494" style="position:absolute;left:14547;top:2525;width:2;height:2208" coordorigin="14547,2525" coordsize="0,2208" path="m14547,4732r,-2207e" filled="f" strokecolor="#282323" strokeweight=".16908mm">
                <v:path arrowok="t"/>
              </v:shape>
            </v:group>
            <v:group id="_x0000_s1491" style="position:absolute;left:3758;top:3339;width:2;height:187" coordorigin="3758,3339" coordsize="2,187">
              <v:shape id="_x0000_s1492" style="position:absolute;left:3758;top:3339;width:2;height:187" coordorigin="3758,3339" coordsize="0,187" path="m3758,3525r,-186e" filled="f" strokecolor="#3f3f3f" strokeweight=".16908mm">
                <v:path arrowok="t"/>
              </v:shape>
            </v:group>
            <v:group id="_x0000_s1489" style="position:absolute;left:4448;top:2568;width:2;height:3051" coordorigin="4448,2568" coordsize="2,3051">
              <v:shape id="_x0000_s1490" style="position:absolute;left:4448;top:2568;width:2;height:3051" coordorigin="4448,2568" coordsize="0,3051" path="m4448,5618r,-3050e" filled="f" strokecolor="#282828" strokeweight=".25364mm">
                <v:path arrowok="t"/>
              </v:shape>
            </v:group>
            <v:group id="_x0000_s1487" style="position:absolute;left:5306;top:1581;width:2;height:4032" coordorigin="5306,1581" coordsize="2,4032">
              <v:shape id="_x0000_s1488" style="position:absolute;left:5306;top:1581;width:2;height:4032" coordorigin="5306,1581" coordsize="0,4032" path="m5306,5613r,-4032e" filled="f" strokecolor="#2b2b2b" strokeweight=".16908mm">
                <v:path arrowok="t"/>
              </v:shape>
            </v:group>
            <v:group id="_x0000_s1485" style="position:absolute;left:6739;top:2860;width:2;height:901" coordorigin="6739,2860" coordsize="2,901">
              <v:shape id="_x0000_s1486" style="position:absolute;left:6739;top:2860;width:2;height:901" coordorigin="6739,2860" coordsize="0,901" path="m6739,3760r,-900e" filled="f" strokecolor="#383838" strokeweight=".25364mm">
                <v:path arrowok="t"/>
              </v:shape>
            </v:group>
            <v:group id="_x0000_s1483" style="position:absolute;left:8333;top:3205;width:2;height:340" coordorigin="8333,3205" coordsize="2,340">
              <v:shape id="_x0000_s1484" style="position:absolute;left:8333;top:3205;width:2;height:340" coordorigin="8333,3205" coordsize="0,340" path="m8333,3545r,-340e" filled="f" strokecolor="#444" strokeweight=".25364mm">
                <v:path arrowok="t"/>
              </v:shape>
            </v:group>
            <v:group id="_x0000_s1481" style="position:absolute;left:9867;top:3329;width:2;height:431" coordorigin="9867,3329" coordsize="2,431">
              <v:shape id="_x0000_s1482" style="position:absolute;left:9867;top:3329;width:2;height:431" coordorigin="9867,3329" coordsize="0,431" path="m9867,3760r,-431e" filled="f" strokecolor="#545454" strokeweight=".25364mm">
                <v:path arrowok="t"/>
              </v:shape>
            </v:group>
            <v:group id="_x0000_s1479" style="position:absolute;left:11353;top:1907;width:2;height:1652" coordorigin="11353,1907" coordsize="2,1652">
              <v:shape id="_x0000_s1480" style="position:absolute;left:11353;top:1907;width:2;height:1652" coordorigin="11353,1907" coordsize="0,1652" path="m11353,3559r,-1652e" filled="f" strokecolor="#343434" strokeweight=".16908mm">
                <v:path arrowok="t"/>
              </v:shape>
            </v:group>
            <v:group id="_x0000_s1477" style="position:absolute;left:3758;top:1586;width:2;height:4032" coordorigin="3758,1586" coordsize="2,4032">
              <v:shape id="_x0000_s1478" style="position:absolute;left:3758;top:1586;width:2;height:4032" coordorigin="3758,1586" coordsize="0,4032" path="m3758,5618r,-4032e" filled="f" strokecolor="#282828" strokeweight=".16908mm">
                <v:path arrowok="t"/>
              </v:shape>
            </v:group>
            <v:group id="_x0000_s1475" style="position:absolute;left:9045;top:2482;width:2;height:1571" coordorigin="9045,2482" coordsize="2,1571">
              <v:shape id="_x0000_s1476" style="position:absolute;left:9045;top:2482;width:2;height:1571" coordorigin="9045,2482" coordsize="0,1571" path="m9045,4052r,-1570e" filled="f" strokecolor="#383838" strokeweight=".16908mm">
                <v:path arrowok="t"/>
              </v:shape>
            </v:group>
            <v:group id="_x0000_s1473" style="position:absolute;left:10617;top:1893;width:2;height:2174" coordorigin="10617,1893" coordsize="2,2174">
              <v:shape id="_x0000_s1474" style="position:absolute;left:10617;top:1893;width:2;height:2174" coordorigin="10617,1893" coordsize="0,2174" path="m10617,4067r,-2174e" filled="f" strokecolor="#2b2b2b" strokeweight=".16908mm">
                <v:path arrowok="t"/>
              </v:shape>
            </v:group>
            <v:group id="_x0000_s1471" style="position:absolute;left:11353;top:3367;width:2;height:393" coordorigin="11353,3367" coordsize="2,393">
              <v:shape id="_x0000_s1472" style="position:absolute;left:11353;top:3367;width:2;height:393" coordorigin="11353,3367" coordsize="0,393" path="m11353,3760r,-393e" filled="f" strokecolor="#484848" strokeweight=".16908mm">
                <v:path arrowok="t"/>
              </v:shape>
            </v:group>
            <v:group id="_x0000_s1469" style="position:absolute;left:14538;top:3401;width:2;height:709" coordorigin="14538,3401" coordsize="2,709">
              <v:shape id="_x0000_s1470" style="position:absolute;left:14538;top:3401;width:2;height:709" coordorigin="14538,3401" coordsize="0,709" path="m14538,4110r,-709e" filled="f" strokecolor="#343434" strokeweight=".25364mm">
                <v:path arrowok="t"/>
              </v:shape>
            </v:group>
            <v:group id="_x0000_s1467" style="position:absolute;left:15391;top:1998;width:2;height:2433" coordorigin="15391,1998" coordsize="2,2433">
              <v:shape id="_x0000_s1468" style="position:absolute;left:15391;top:1998;width:2;height:2433" coordorigin="15391,1998" coordsize="0,2433" path="m15391,4430r,-2432e" filled="f" strokecolor="#2b2b2b" strokeweight=".16908mm">
                <v:path arrowok="t"/>
              </v:shape>
            </v:group>
            <v:group id="_x0000_s1465" style="position:absolute;left:16112;top:3430;width:2;height:393" coordorigin="16112,3430" coordsize="2,393">
              <v:shape id="_x0000_s1466" style="position:absolute;left:16112;top:3430;width:2;height:393" coordorigin="16112,3430" coordsize="0,393" path="m16112,3822r,-392e" filled="f" strokecolor="#4b4b4b" strokeweight=".16908mm">
                <v:path arrowok="t"/>
              </v:shape>
            </v:group>
            <v:group id="_x0000_s1463" style="position:absolute;left:5987;top:3305;width:2;height:747" coordorigin="5987,3305" coordsize="2,747">
              <v:shape id="_x0000_s1464" style="position:absolute;left:5987;top:3305;width:2;height:747" coordorigin="5987,3305" coordsize="0,747" path="m5987,4052r,-747e" filled="f" strokecolor="#484848" strokeweight=".25364mm">
                <v:path arrowok="t"/>
              </v:shape>
            </v:group>
            <v:group id="_x0000_s1461" style="position:absolute;left:6732;top:3367;width:2;height:2246" coordorigin="6732,3367" coordsize="2,2246">
              <v:shape id="_x0000_s1462" style="position:absolute;left:6732;top:3367;width:2;height:2246" coordorigin="6732,3367" coordsize="0,2246" path="m6732,5613r,-2246e" filled="f" strokecolor="#282828" strokeweight=".16908mm">
                <v:path arrowok="t"/>
              </v:shape>
            </v:group>
            <v:group id="_x0000_s1459" style="position:absolute;left:12263;top:2721;width:2;height:2711" coordorigin="12263,2721" coordsize="2,2711">
              <v:shape id="_x0000_s1460" style="position:absolute;left:12263;top:2721;width:2;height:2711" coordorigin="12263,2721" coordsize="0,2711" path="m12263,5431r,-2710e" filled="f" strokecolor="#2b2b2b" strokeweight=".16908mm">
                <v:path arrowok="t"/>
              </v:shape>
            </v:group>
            <v:group id="_x0000_s1457" style="position:absolute;left:13009;top:3066;width:2;height:987" coordorigin="13009,3066" coordsize="2,987">
              <v:shape id="_x0000_s1458" style="position:absolute;left:13009;top:3066;width:2;height:987" coordorigin="13009,3066" coordsize="0,987" path="m13009,4052r,-986e" filled="f" strokecolor="#484848" strokeweight=".16908mm">
                <v:path arrowok="t"/>
              </v:shape>
            </v:group>
            <v:group id="_x0000_s1455" style="position:absolute;left:29;top:3952;width:2;height:1686" coordorigin="29,3952" coordsize="2,1686">
              <v:shape id="_x0000_s1456" style="position:absolute;left:29;top:3952;width:2;height:1686" coordorigin="29,3952" coordsize="0,1686" path="m29,5637r,-1685e" filled="f" strokecolor="#1f1f1f" strokeweight=".16908mm">
                <v:path arrowok="t"/>
              </v:shape>
            </v:group>
            <v:group id="_x0000_s1453" style="position:absolute;left:4443;top:3449;width:2;height:982" coordorigin="4443,3449" coordsize="2,982">
              <v:shape id="_x0000_s1454" style="position:absolute;left:4443;top:3449;width:2;height:982" coordorigin="4443,3449" coordsize="0,982" path="m4443,4430r,-981e" filled="f" strokecolor="#2b2b2b" strokeweight=".16908mm">
                <v:path arrowok="t"/>
              </v:shape>
            </v:group>
            <v:group id="_x0000_s1451" style="position:absolute;left:5984;top:3995;width:2;height:1624" coordorigin="5984,3995" coordsize="2,1624">
              <v:shape id="_x0000_s1452" style="position:absolute;left:5984;top:3995;width:2;height:1624" coordorigin="5984,3995" coordsize="0,1624" path="m5984,5618r,-1623e" filled="f" strokecolor="#1f1f1f" strokeweight=".16908mm">
                <v:path arrowok="t"/>
              </v:shape>
            </v:group>
            <v:group id="_x0000_s1449" style="position:absolute;left:9862;top:3382;width:2;height:1049" coordorigin="9862,3382" coordsize="2,1049">
              <v:shape id="_x0000_s1450" style="position:absolute;left:9862;top:3382;width:2;height:1049" coordorigin="9862,3382" coordsize="0,1049" path="m9862,4430r,-1048e" filled="f" strokecolor="#3b3b3b" strokeweight=".25364mm">
                <v:path arrowok="t"/>
              </v:shape>
            </v:group>
            <v:group id="_x0000_s1447" style="position:absolute;left:11345;top:2980;width:2;height:2644" coordorigin="11345,2980" coordsize="2,2644">
              <v:shape id="_x0000_s1448" style="position:absolute;left:11345;top:2980;width:2;height:2644" coordorigin="11345,2980" coordsize="0,2644" path="m11345,5623r,-2643e" filled="f" strokecolor="#2f2f2f" strokeweight=".16908mm">
                <v:path arrowok="t"/>
              </v:shape>
            </v:group>
            <v:group id="_x0000_s1445" style="position:absolute;left:12256;top:3530;width:2;height:901" coordorigin="12256,3530" coordsize="2,901">
              <v:shape id="_x0000_s1446" style="position:absolute;left:12256;top:3530;width:2;height:901" coordorigin="12256,3530" coordsize="0,901" path="m12256,4430r,-900e" filled="f" strokecolor="#2f2f2f" strokeweight=".16908mm">
                <v:path arrowok="t"/>
              </v:shape>
            </v:group>
            <v:group id="_x0000_s1443" style="position:absolute;left:13701;top:1926;width:2;height:3697" coordorigin="13701,1926" coordsize="2,3697">
              <v:shape id="_x0000_s1444" style="position:absolute;left:13701;top:1926;width:2;height:3697" coordorigin="13701,1926" coordsize="0,3697" path="m13701,5623r,-3697e" filled="f" strokecolor="#2b2b2b" strokeweight=".16908mm">
                <v:path arrowok="t"/>
              </v:shape>
            </v:group>
            <v:group id="_x0000_s1441" style="position:absolute;left:16110;top:3602;width:2;height:2021" coordorigin="16110,3602" coordsize="2,2021">
              <v:shape id="_x0000_s1442" style="position:absolute;left:16110;top:3602;width:2;height:2021" coordorigin="16110,3602" coordsize="0,2021" path="m16110,5623r,-2021e" filled="f" strokecolor="#232323" strokeweight=".16908mm">
                <v:path arrowok="t"/>
              </v:shape>
            </v:group>
            <v:group id="_x0000_s1439" style="position:absolute;left:7578;top:4373;width:2;height:838" coordorigin="7578,4373" coordsize="2,838">
              <v:shape id="_x0000_s1440" style="position:absolute;left:7578;top:4373;width:2;height:838" coordorigin="7578,4373" coordsize="0,838" path="m7578,5211r,-838e" filled="f" strokecolor="#131313" strokeweight=".16908mm">
                <v:path arrowok="t"/>
              </v:shape>
            </v:group>
            <v:group id="_x0000_s1437" style="position:absolute;left:8326;top:4373;width:2;height:470" coordorigin="8326,4373" coordsize="2,470">
              <v:shape id="_x0000_s1438" style="position:absolute;left:8326;top:4373;width:2;height:470" coordorigin="8326,4373" coordsize="0,470" path="m8326,4842r,-469e" filled="f" strokecolor="#0f0f0f" strokeweight=".16908mm">
                <v:path arrowok="t"/>
              </v:shape>
            </v:group>
            <v:group id="_x0000_s1435" style="position:absolute;left:9035;top:3363;width:2;height:1480" coordorigin="9035,3363" coordsize="2,1480">
              <v:shape id="_x0000_s1436" style="position:absolute;left:9035;top:3363;width:2;height:1480" coordorigin="9035,3363" coordsize="0,1480" path="m9035,4842r,-1479e" filled="f" strokecolor="#282828" strokeweight=".16908mm">
                <v:path arrowok="t"/>
              </v:shape>
            </v:group>
            <v:group id="_x0000_s1433" style="position:absolute;left:10612;top:4373;width:2;height:470" coordorigin="10612,4373" coordsize="2,470">
              <v:shape id="_x0000_s1434" style="position:absolute;left:10612;top:4373;width:2;height:470" coordorigin="10612,4373" coordsize="0,470" path="m10612,4842r,-469e" filled="f" strokecolor="#0f0f0f" strokeweight=".16908mm">
                <v:path arrowok="t"/>
              </v:shape>
            </v:group>
            <v:group id="_x0000_s1431" style="position:absolute;left:13001;top:3066;width:2;height:2557" coordorigin="13001,3066" coordsize="2,2557">
              <v:shape id="_x0000_s1432" style="position:absolute;left:13001;top:3066;width:2;height:2557" coordorigin="13001,3066" coordsize="0,2557" path="m13001,5623r,-2557e" filled="f" strokecolor="#282828" strokeweight=".16908mm">
                <v:path arrowok="t"/>
              </v:shape>
            </v:group>
            <v:group id="_x0000_s1429" style="position:absolute;left:16110;top:3602;width:2;height:2021" coordorigin="16110,3602" coordsize="2,2021">
              <v:shape id="_x0000_s1430" style="position:absolute;left:16110;top:3602;width:2;height:2021" coordorigin="16110,3602" coordsize="0,2021" path="m16110,5623r,-2021e" filled="f" strokecolor="#282828" strokeweight=".16908mm">
                <v:path arrowok="t"/>
              </v:shape>
            </v:group>
            <v:group id="_x0000_s1427" style="position:absolute;left:2157;top:3545;width:2;height:1528" coordorigin="2157,3545" coordsize="2,1528">
              <v:shape id="_x0000_s1428" style="position:absolute;left:2157;top:3545;width:2;height:1528" coordorigin="2157,3545" coordsize="0,1528" path="m2157,5072r,-1527e" filled="f" strokecolor="#282828" strokeweight=".16908mm">
                <v:path arrowok="t"/>
              </v:shape>
            </v:group>
            <v:group id="_x0000_s1425" style="position:absolute;left:7580;top:3023;width:2;height:2591" coordorigin="7580,3023" coordsize="2,2591">
              <v:shape id="_x0000_s1426" style="position:absolute;left:7580;top:3023;width:2;height:2591" coordorigin="7580,3023" coordsize="0,2591" path="m7580,5613r,-2590e" filled="f" strokecolor="#2f2f2f" strokeweight=".25364mm">
                <v:path arrowok="t"/>
              </v:shape>
            </v:group>
            <v:group id="_x0000_s1423" style="position:absolute;left:8328;top:2510;width:2;height:3108" coordorigin="8328,2510" coordsize="2,3108">
              <v:shape id="_x0000_s1424" style="position:absolute;left:8328;top:2510;width:2;height:3108" coordorigin="8328,2510" coordsize="0,3108" path="m8328,5618r,-3108e" filled="f" strokecolor="#2b2b2b" strokeweight=".25364mm">
                <v:path arrowok="t"/>
              </v:shape>
            </v:group>
            <v:group id="_x0000_s1421" style="position:absolute;left:9035;top:3363;width:2;height:2256" coordorigin="9035,3363" coordsize="2,2256">
              <v:shape id="_x0000_s1422" style="position:absolute;left:9035;top:3363;width:2;height:2256" coordorigin="9035,3363" coordsize="0,2256" path="m9035,5618r,-2255e" filled="f" strokecolor="#2b2b2b" strokeweight=".16908mm">
                <v:path arrowok="t"/>
              </v:shape>
            </v:group>
            <v:group id="_x0000_s1419" style="position:absolute;left:9857;top:3382;width:2;height:2237" coordorigin="9857,3382" coordsize="2,2237">
              <v:shape id="_x0000_s1420" style="position:absolute;left:9857;top:3382;width:2;height:2237" coordorigin="9857,3382" coordsize="0,2237" path="m9857,5618r,-2236e" filled="f" strokecolor="#282828" strokeweight=".16908mm">
                <v:path arrowok="t"/>
              </v:shape>
            </v:group>
            <v:group id="_x0000_s1417" style="position:absolute;left:10610;top:3569;width:2;height:2050" coordorigin="10610,3569" coordsize="2,2050">
              <v:shape id="_x0000_s1418" style="position:absolute;left:10610;top:3569;width:2;height:2050" coordorigin="10610,3569" coordsize="0,2050" path="m10610,5618r,-2049e" filled="f" strokecolor="#232323" strokeweight=".16908mm">
                <v:path arrowok="t"/>
              </v:shape>
            </v:group>
            <v:group id="_x0000_s1415" style="position:absolute;left:12251;top:3530;width:2;height:2088" coordorigin="12251,3530" coordsize="2,2088">
              <v:shape id="_x0000_s1416" style="position:absolute;left:12251;top:3530;width:2;height:2088" coordorigin="12251,3530" coordsize="0,2088" path="m12251,5618r,-2088e" filled="f" strokecolor="#282828" strokeweight=".16908mm">
                <v:path arrowok="t"/>
              </v:shape>
            </v:group>
            <v:group id="_x0000_s1413" style="position:absolute;left:14528;top:3468;width:2;height:1605" coordorigin="14528,3468" coordsize="2,1605">
              <v:shape id="_x0000_s1414" style="position:absolute;left:14528;top:3468;width:2;height:1605" coordorigin="14528,3468" coordsize="0,1605" path="m14528,5072r,-1604e" filled="f" strokecolor="#231f1f" strokeweight=".16908mm">
                <v:path arrowok="t"/>
              </v:shape>
            </v:group>
            <v:group id="_x0000_s1411" style="position:absolute;left:24;top:5628;width:1918;height:2" coordorigin="24,5628" coordsize="1918,2">
              <v:shape id="_x0000_s1412" style="position:absolute;left:24;top:5628;width:1918;height:2" coordorigin="24,5628" coordsize="1918,0" path="m24,5628r1917,e" filled="f" strokecolor="#444" strokeweight=".08456mm">
                <v:path arrowok="t"/>
              </v:shape>
            </v:group>
            <v:group id="_x0000_s1409" style="position:absolute;left:2133;top:5656;width:13968;height:2" coordorigin="2133,5656" coordsize="13968,2">
              <v:shape id="_x0000_s1410" style="position:absolute;left:2133;top:5656;width:13968;height:2" coordorigin="2133,5656" coordsize="13968,0" path="m2133,5656r13967,e" filled="f" strokeweight=".16908mm">
                <v:path arrowok="t"/>
              </v:shape>
            </v:group>
            <v:group id="_x0000_s1407" style="position:absolute;left:14528;top:3401;width:2;height:2222" coordorigin="14528,3401" coordsize="2,2222">
              <v:shape id="_x0000_s1408" style="position:absolute;left:14528;top:3401;width:2;height:2222" coordorigin="14528,3401" coordsize="0,2222" path="m14528,5623r,-2222e" filled="f" strokecolor="#232323" strokeweight=".25364mm">
                <v:path arrowok="t"/>
              </v:shape>
            </v:group>
            <v:group id="_x0000_s1338" style="position:absolute;left:15379;top:3468;width:2;height:2155" coordorigin="15379,3468" coordsize="2,2155">
              <v:shape id="_x0000_s1406" style="position:absolute;left:15379;top:3468;width:2;height:2155" coordorigin="15379,3468" coordsize="0,2155" path="m15379,5623r,-2155e" filled="f" strokecolor="#232323" strokeweight=".16908mm">
                <v:path arrowok="t"/>
              </v:shape>
              <v:shape id="_x0000_s1405" type="#_x0000_t202" style="position:absolute;width:2198;height:180" filled="f" stroked="f">
                <v:textbox inset="0,0,0,0">
                  <w:txbxContent>
                    <w:p w:rsidR="00FD414E" w:rsidRDefault="00FD414E">
                      <w:pPr>
                        <w:tabs>
                          <w:tab w:val="left" w:pos="1706"/>
                        </w:tabs>
                        <w:spacing w:line="180" w:lineRule="exact"/>
                        <w:rPr>
                          <w:rFonts w:ascii="Times New Roman" w:eastAsia="Times New Roman" w:hAnsi="Times New Roman" w:cs="Times New Roman"/>
                          <w:sz w:val="18"/>
                          <w:szCs w:val="18"/>
                        </w:rPr>
                      </w:pPr>
                      <w:r>
                        <w:rPr>
                          <w:rFonts w:ascii="Times New Roman"/>
                          <w:strike/>
                          <w:color w:val="424242"/>
                          <w:sz w:val="18"/>
                        </w:rPr>
                        <w:t xml:space="preserve"> </w:t>
                      </w:r>
                      <w:r>
                        <w:rPr>
                          <w:rFonts w:ascii="Times New Roman"/>
                          <w:strike/>
                          <w:color w:val="424242"/>
                          <w:sz w:val="18"/>
                        </w:rPr>
                        <w:tab/>
                      </w:r>
                      <w:r>
                        <w:rPr>
                          <w:rFonts w:ascii="Times New Roman"/>
                          <w:strike/>
                          <w:color w:val="424242"/>
                          <w:w w:val="434"/>
                          <w:sz w:val="18"/>
                        </w:rPr>
                        <w:t>--</w:t>
                      </w:r>
                    </w:p>
                  </w:txbxContent>
                </v:textbox>
              </v:shape>
              <v:shape id="_x0000_s1404" type="#_x0000_t202" style="position:absolute;left:3039;top:139;width:567;height:210" filled="f" stroked="f">
                <v:textbox inset="0,0,0,0">
                  <w:txbxContent>
                    <w:p w:rsidR="00FD414E" w:rsidRDefault="00FD414E">
                      <w:pPr>
                        <w:spacing w:line="210" w:lineRule="exact"/>
                        <w:rPr>
                          <w:rFonts w:ascii="Times New Roman" w:eastAsia="Times New Roman" w:hAnsi="Times New Roman" w:cs="Times New Roman"/>
                          <w:sz w:val="21"/>
                          <w:szCs w:val="21"/>
                        </w:rPr>
                      </w:pPr>
                      <w:r>
                        <w:rPr>
                          <w:rFonts w:ascii="Times New Roman" w:hAnsi="Times New Roman"/>
                          <w:color w:val="111111"/>
                          <w:spacing w:val="6"/>
                          <w:sz w:val="21"/>
                        </w:rPr>
                        <w:t>1</w:t>
                      </w:r>
                      <w:r>
                        <w:rPr>
                          <w:rFonts w:ascii="Times New Roman" w:hAnsi="Times New Roman"/>
                          <w:color w:val="111111"/>
                          <w:spacing w:val="5"/>
                          <w:sz w:val="21"/>
                        </w:rPr>
                        <w:t>4</w:t>
                      </w:r>
                      <w:r>
                        <w:rPr>
                          <w:rFonts w:ascii="Times New Roman" w:hAnsi="Times New Roman"/>
                          <w:color w:val="111111"/>
                          <w:spacing w:val="-1"/>
                          <w:sz w:val="21"/>
                        </w:rPr>
                        <w:t xml:space="preserve"> </w:t>
                      </w:r>
                      <w:r>
                        <w:rPr>
                          <w:rFonts w:ascii="Times New Roman" w:hAnsi="Times New Roman"/>
                          <w:color w:val="212121"/>
                          <w:sz w:val="21"/>
                        </w:rPr>
                        <w:t>лет</w:t>
                      </w:r>
                    </w:p>
                  </w:txbxContent>
                </v:textbox>
              </v:shape>
              <v:shape id="_x0000_s1403" type="#_x0000_t202" style="position:absolute;left:5340;top:134;width:555;height:210" filled="f" stroked="f">
                <v:textbox inset="0,0,0,0">
                  <w:txbxContent>
                    <w:p w:rsidR="00FD414E" w:rsidRDefault="00FD414E">
                      <w:pPr>
                        <w:spacing w:line="210" w:lineRule="exact"/>
                        <w:rPr>
                          <w:rFonts w:ascii="Times New Roman" w:eastAsia="Times New Roman" w:hAnsi="Times New Roman" w:cs="Times New Roman"/>
                          <w:sz w:val="21"/>
                          <w:szCs w:val="21"/>
                        </w:rPr>
                      </w:pPr>
                      <w:r>
                        <w:rPr>
                          <w:rFonts w:ascii="Times New Roman" w:hAnsi="Times New Roman"/>
                          <w:color w:val="111111"/>
                          <w:spacing w:val="33"/>
                          <w:w w:val="95"/>
                          <w:sz w:val="21"/>
                        </w:rPr>
                        <w:t>1</w:t>
                      </w:r>
                      <w:r>
                        <w:rPr>
                          <w:rFonts w:ascii="Times New Roman" w:hAnsi="Times New Roman"/>
                          <w:color w:val="111111"/>
                          <w:w w:val="95"/>
                          <w:sz w:val="21"/>
                        </w:rPr>
                        <w:t>5</w:t>
                      </w:r>
                      <w:r>
                        <w:rPr>
                          <w:rFonts w:ascii="Times New Roman" w:hAnsi="Times New Roman"/>
                          <w:color w:val="111111"/>
                          <w:spacing w:val="-7"/>
                          <w:w w:val="95"/>
                          <w:sz w:val="21"/>
                        </w:rPr>
                        <w:t xml:space="preserve"> </w:t>
                      </w:r>
                      <w:r>
                        <w:rPr>
                          <w:rFonts w:ascii="Times New Roman" w:hAnsi="Times New Roman"/>
                          <w:color w:val="111111"/>
                          <w:w w:val="95"/>
                          <w:sz w:val="21"/>
                        </w:rPr>
                        <w:t>лет</w:t>
                      </w:r>
                    </w:p>
                  </w:txbxContent>
                </v:textbox>
              </v:shape>
              <v:shape id="_x0000_s1402" type="#_x0000_t202" style="position:absolute;left:7631;top:134;width:555;height:210" filled="f" stroked="f">
                <v:textbox inset="0,0,0,0">
                  <w:txbxContent>
                    <w:p w:rsidR="00FD414E" w:rsidRDefault="00FD414E">
                      <w:pPr>
                        <w:spacing w:line="210" w:lineRule="exact"/>
                        <w:rPr>
                          <w:rFonts w:ascii="Times New Roman" w:eastAsia="Times New Roman" w:hAnsi="Times New Roman" w:cs="Times New Roman"/>
                          <w:sz w:val="21"/>
                          <w:szCs w:val="21"/>
                        </w:rPr>
                      </w:pPr>
                      <w:r>
                        <w:rPr>
                          <w:rFonts w:ascii="Times New Roman" w:hAnsi="Times New Roman"/>
                          <w:color w:val="111111"/>
                          <w:w w:val="105"/>
                          <w:sz w:val="21"/>
                        </w:rPr>
                        <w:t>16</w:t>
                      </w:r>
                      <w:r>
                        <w:rPr>
                          <w:rFonts w:ascii="Times New Roman" w:hAnsi="Times New Roman"/>
                          <w:color w:val="111111"/>
                          <w:spacing w:val="-29"/>
                          <w:w w:val="105"/>
                          <w:sz w:val="21"/>
                        </w:rPr>
                        <w:t xml:space="preserve"> </w:t>
                      </w:r>
                      <w:r>
                        <w:rPr>
                          <w:rFonts w:ascii="Times New Roman" w:hAnsi="Times New Roman"/>
                          <w:color w:val="111111"/>
                          <w:w w:val="105"/>
                          <w:sz w:val="21"/>
                        </w:rPr>
                        <w:t>лет</w:t>
                      </w:r>
                    </w:p>
                  </w:txbxContent>
                </v:textbox>
              </v:shape>
              <v:shape id="_x0000_s1401" type="#_x0000_t202" style="position:absolute;left:9960;top:134;width:540;height:210" filled="f" stroked="f">
                <v:textbox inset="0,0,0,0">
                  <w:txbxContent>
                    <w:p w:rsidR="00FD414E" w:rsidRDefault="00FD414E">
                      <w:pPr>
                        <w:spacing w:line="210" w:lineRule="exact"/>
                        <w:rPr>
                          <w:rFonts w:ascii="Times New Roman" w:eastAsia="Times New Roman" w:hAnsi="Times New Roman" w:cs="Times New Roman"/>
                          <w:sz w:val="21"/>
                          <w:szCs w:val="21"/>
                        </w:rPr>
                      </w:pPr>
                      <w:r>
                        <w:rPr>
                          <w:rFonts w:ascii="Times New Roman" w:hAnsi="Times New Roman"/>
                          <w:color w:val="111111"/>
                          <w:sz w:val="21"/>
                        </w:rPr>
                        <w:t>17</w:t>
                      </w:r>
                      <w:r>
                        <w:rPr>
                          <w:rFonts w:ascii="Times New Roman" w:hAnsi="Times New Roman"/>
                          <w:color w:val="111111"/>
                          <w:spacing w:val="-16"/>
                          <w:sz w:val="21"/>
                        </w:rPr>
                        <w:t xml:space="preserve"> </w:t>
                      </w:r>
                      <w:r>
                        <w:rPr>
                          <w:rFonts w:ascii="Times New Roman" w:hAnsi="Times New Roman"/>
                          <w:color w:val="111111"/>
                          <w:sz w:val="21"/>
                        </w:rPr>
                        <w:t>лет</w:t>
                      </w:r>
                    </w:p>
                  </w:txbxContent>
                </v:textbox>
              </v:shape>
              <v:shape id="_x0000_s1400" type="#_x0000_t202" style="position:absolute;left:12304;top:139;width:538;height:210" filled="f" stroked="f">
                <v:textbox inset="0,0,0,0">
                  <w:txbxContent>
                    <w:p w:rsidR="00FD414E" w:rsidRDefault="00FD414E">
                      <w:pPr>
                        <w:spacing w:line="210" w:lineRule="exact"/>
                        <w:rPr>
                          <w:rFonts w:ascii="Times New Roman" w:eastAsia="Times New Roman" w:hAnsi="Times New Roman" w:cs="Times New Roman"/>
                          <w:sz w:val="21"/>
                          <w:szCs w:val="21"/>
                        </w:rPr>
                      </w:pPr>
                      <w:r>
                        <w:rPr>
                          <w:rFonts w:ascii="Times New Roman" w:hAnsi="Times New Roman"/>
                          <w:color w:val="111111"/>
                          <w:sz w:val="21"/>
                        </w:rPr>
                        <w:t>18</w:t>
                      </w:r>
                      <w:r>
                        <w:rPr>
                          <w:rFonts w:ascii="Times New Roman" w:hAnsi="Times New Roman"/>
                          <w:color w:val="111111"/>
                          <w:spacing w:val="-18"/>
                          <w:sz w:val="21"/>
                        </w:rPr>
                        <w:t xml:space="preserve"> </w:t>
                      </w:r>
                      <w:r>
                        <w:rPr>
                          <w:rFonts w:ascii="Times New Roman" w:hAnsi="Times New Roman"/>
                          <w:color w:val="111111"/>
                          <w:sz w:val="21"/>
                        </w:rPr>
                        <w:t>лет</w:t>
                      </w:r>
                    </w:p>
                  </w:txbxContent>
                </v:textbox>
              </v:shape>
              <v:shape id="_x0000_s1399" type="#_x0000_t202" style="position:absolute;left:240;top:708;width:1691;height:240" filled="f" stroked="f">
                <v:textbox inset="0,0,0,0">
                  <w:txbxContent>
                    <w:p w:rsidR="00FD414E" w:rsidRDefault="00FD414E">
                      <w:pPr>
                        <w:spacing w:line="240" w:lineRule="exact"/>
                        <w:rPr>
                          <w:rFonts w:ascii="Times New Roman" w:eastAsia="Times New Roman" w:hAnsi="Times New Roman" w:cs="Times New Roman"/>
                          <w:sz w:val="24"/>
                          <w:szCs w:val="24"/>
                        </w:rPr>
                      </w:pPr>
                      <w:r>
                        <w:rPr>
                          <w:rFonts w:ascii="Times New Roman" w:hAnsi="Times New Roman"/>
                          <w:color w:val="111111"/>
                          <w:w w:val="95"/>
                          <w:sz w:val="24"/>
                        </w:rPr>
                        <w:t>УПРАЖНЕНИЯ</w:t>
                      </w:r>
                    </w:p>
                  </w:txbxContent>
                </v:textbox>
              </v:shape>
              <v:shape id="_x0000_s1398" type="#_x0000_t202" style="position:absolute;left:2277;top:637;width:630;height:210" filled="f" stroked="f">
                <v:textbox inset="0,0,0,0">
                  <w:txbxContent>
                    <w:p w:rsidR="00FD414E" w:rsidRDefault="00FD414E">
                      <w:pPr>
                        <w:spacing w:line="210" w:lineRule="exact"/>
                        <w:rPr>
                          <w:rFonts w:ascii="Times New Roman" w:eastAsia="Times New Roman" w:hAnsi="Times New Roman" w:cs="Times New Roman"/>
                          <w:sz w:val="21"/>
                          <w:szCs w:val="21"/>
                        </w:rPr>
                      </w:pPr>
                      <w:r>
                        <w:rPr>
                          <w:rFonts w:ascii="Times New Roman" w:hAnsi="Times New Roman"/>
                          <w:color w:val="111111"/>
                          <w:sz w:val="21"/>
                        </w:rPr>
                        <w:t>Удовл.</w:t>
                      </w:r>
                    </w:p>
                  </w:txbxContent>
                </v:textbox>
              </v:shape>
              <v:shape id="_x0000_s1397" type="#_x0000_t202" style="position:absolute;left:3135;top:632;width:11984;height:244" filled="f" stroked="f">
                <v:textbox inset="0,0,0,0">
                  <w:txbxContent>
                    <w:p w:rsidR="00FD414E" w:rsidRDefault="00FD414E">
                      <w:pPr>
                        <w:tabs>
                          <w:tab w:val="left" w:pos="757"/>
                          <w:tab w:val="left" w:pos="1447"/>
                          <w:tab w:val="left" w:pos="2315"/>
                          <w:tab w:val="left" w:pos="2995"/>
                          <w:tab w:val="left" w:pos="3719"/>
                          <w:tab w:val="left" w:pos="4586"/>
                          <w:tab w:val="left" w:pos="5334"/>
                          <w:tab w:val="left" w:pos="6029"/>
                          <w:tab w:val="left" w:pos="7621"/>
                          <w:tab w:val="left" w:pos="8363"/>
                          <w:tab w:val="left" w:pos="9236"/>
                          <w:tab w:val="left" w:pos="10693"/>
                        </w:tabs>
                        <w:spacing w:line="244" w:lineRule="exact"/>
                        <w:rPr>
                          <w:rFonts w:ascii="Times New Roman" w:eastAsia="Times New Roman" w:hAnsi="Times New Roman" w:cs="Times New Roman"/>
                          <w:sz w:val="21"/>
                          <w:szCs w:val="21"/>
                        </w:rPr>
                      </w:pPr>
                      <w:r w:rsidRPr="00FD414E">
                        <w:rPr>
                          <w:rFonts w:ascii="Times New Roman" w:hAnsi="Times New Roman"/>
                          <w:color w:val="111111"/>
                          <w:spacing w:val="4"/>
                          <w:sz w:val="21"/>
                          <w:lang w:val="ru-RU"/>
                        </w:rPr>
                        <w:t>Хор</w:t>
                      </w:r>
                      <w:r w:rsidRPr="00FD414E">
                        <w:rPr>
                          <w:rFonts w:ascii="Times New Roman" w:hAnsi="Times New Roman"/>
                          <w:color w:val="333433"/>
                          <w:spacing w:val="4"/>
                          <w:sz w:val="21"/>
                          <w:lang w:val="ru-RU"/>
                        </w:rPr>
                        <w:t>.</w:t>
                      </w:r>
                      <w:r w:rsidRPr="00FD414E">
                        <w:rPr>
                          <w:rFonts w:ascii="Times New Roman" w:hAnsi="Times New Roman"/>
                          <w:color w:val="333433"/>
                          <w:spacing w:val="4"/>
                          <w:sz w:val="21"/>
                          <w:lang w:val="ru-RU"/>
                        </w:rPr>
                        <w:tab/>
                      </w:r>
                      <w:r w:rsidRPr="00FD414E">
                        <w:rPr>
                          <w:rFonts w:ascii="Times New Roman" w:hAnsi="Times New Roman"/>
                          <w:color w:val="111111"/>
                          <w:position w:val="1"/>
                          <w:sz w:val="21"/>
                          <w:lang w:val="ru-RU"/>
                        </w:rPr>
                        <w:t>Отл.</w:t>
                      </w:r>
                      <w:r w:rsidRPr="00FD414E">
                        <w:rPr>
                          <w:rFonts w:ascii="Times New Roman" w:hAnsi="Times New Roman"/>
                          <w:color w:val="111111"/>
                          <w:position w:val="1"/>
                          <w:sz w:val="21"/>
                          <w:lang w:val="ru-RU"/>
                        </w:rPr>
                        <w:tab/>
                      </w:r>
                      <w:r w:rsidRPr="00FD414E">
                        <w:rPr>
                          <w:rFonts w:ascii="Times New Roman" w:hAnsi="Times New Roman"/>
                          <w:color w:val="111111"/>
                          <w:spacing w:val="2"/>
                          <w:position w:val="1"/>
                          <w:sz w:val="21"/>
                          <w:lang w:val="ru-RU"/>
                        </w:rPr>
                        <w:t>Удовл</w:t>
                      </w:r>
                      <w:r w:rsidRPr="00FD414E">
                        <w:rPr>
                          <w:rFonts w:ascii="Times New Roman" w:hAnsi="Times New Roman"/>
                          <w:color w:val="424242"/>
                          <w:spacing w:val="2"/>
                          <w:position w:val="1"/>
                          <w:sz w:val="21"/>
                          <w:lang w:val="ru-RU"/>
                        </w:rPr>
                        <w:t>.</w:t>
                      </w:r>
                      <w:r w:rsidRPr="00FD414E">
                        <w:rPr>
                          <w:rFonts w:ascii="Times New Roman" w:hAnsi="Times New Roman"/>
                          <w:color w:val="424242"/>
                          <w:spacing w:val="2"/>
                          <w:position w:val="1"/>
                          <w:sz w:val="21"/>
                          <w:lang w:val="ru-RU"/>
                        </w:rPr>
                        <w:tab/>
                      </w:r>
                      <w:r w:rsidRPr="00FD414E">
                        <w:rPr>
                          <w:rFonts w:ascii="Times New Roman" w:hAnsi="Times New Roman"/>
                          <w:color w:val="212121"/>
                          <w:spacing w:val="3"/>
                          <w:position w:val="1"/>
                          <w:sz w:val="21"/>
                          <w:lang w:val="ru-RU"/>
                        </w:rPr>
                        <w:t>Хор</w:t>
                      </w:r>
                      <w:r w:rsidRPr="00FD414E">
                        <w:rPr>
                          <w:rFonts w:ascii="Times New Roman" w:hAnsi="Times New Roman"/>
                          <w:color w:val="424242"/>
                          <w:spacing w:val="3"/>
                          <w:position w:val="1"/>
                          <w:sz w:val="21"/>
                          <w:lang w:val="ru-RU"/>
                        </w:rPr>
                        <w:t>.</w:t>
                      </w:r>
                      <w:r w:rsidRPr="00FD414E">
                        <w:rPr>
                          <w:rFonts w:ascii="Times New Roman" w:hAnsi="Times New Roman"/>
                          <w:color w:val="424242"/>
                          <w:spacing w:val="3"/>
                          <w:position w:val="1"/>
                          <w:sz w:val="21"/>
                          <w:lang w:val="ru-RU"/>
                        </w:rPr>
                        <w:tab/>
                      </w:r>
                      <w:r w:rsidRPr="00FD414E">
                        <w:rPr>
                          <w:rFonts w:ascii="Times New Roman" w:hAnsi="Times New Roman"/>
                          <w:color w:val="111111"/>
                          <w:position w:val="1"/>
                          <w:sz w:val="21"/>
                          <w:lang w:val="ru-RU"/>
                        </w:rPr>
                        <w:t>Отл.</w:t>
                      </w:r>
                      <w:r w:rsidRPr="00FD414E">
                        <w:rPr>
                          <w:rFonts w:ascii="Times New Roman" w:hAnsi="Times New Roman"/>
                          <w:color w:val="111111"/>
                          <w:position w:val="1"/>
                          <w:sz w:val="21"/>
                          <w:lang w:val="ru-RU"/>
                        </w:rPr>
                        <w:tab/>
                        <w:t>Удовл.</w:t>
                      </w:r>
                      <w:r w:rsidRPr="00FD414E">
                        <w:rPr>
                          <w:rFonts w:ascii="Times New Roman" w:hAnsi="Times New Roman"/>
                          <w:color w:val="111111"/>
                          <w:position w:val="1"/>
                          <w:sz w:val="21"/>
                          <w:lang w:val="ru-RU"/>
                        </w:rPr>
                        <w:tab/>
                      </w:r>
                      <w:r w:rsidRPr="00FD414E">
                        <w:rPr>
                          <w:rFonts w:ascii="Times New Roman" w:hAnsi="Times New Roman"/>
                          <w:color w:val="212121"/>
                          <w:position w:val="1"/>
                          <w:sz w:val="21"/>
                          <w:lang w:val="ru-RU"/>
                        </w:rPr>
                        <w:t>Хор.</w:t>
                      </w:r>
                      <w:r w:rsidRPr="00FD414E">
                        <w:rPr>
                          <w:rFonts w:ascii="Times New Roman" w:hAnsi="Times New Roman"/>
                          <w:color w:val="212121"/>
                          <w:position w:val="1"/>
                          <w:sz w:val="21"/>
                          <w:lang w:val="ru-RU"/>
                        </w:rPr>
                        <w:tab/>
                      </w:r>
                      <w:r w:rsidRPr="00FD414E">
                        <w:rPr>
                          <w:rFonts w:ascii="Times New Roman" w:hAnsi="Times New Roman"/>
                          <w:color w:val="111111"/>
                          <w:spacing w:val="3"/>
                          <w:sz w:val="21"/>
                          <w:lang w:val="ru-RU"/>
                        </w:rPr>
                        <w:t>Отл</w:t>
                      </w:r>
                      <w:r w:rsidRPr="00FD414E">
                        <w:rPr>
                          <w:rFonts w:ascii="Times New Roman" w:hAnsi="Times New Roman"/>
                          <w:color w:val="333433"/>
                          <w:spacing w:val="4"/>
                          <w:sz w:val="21"/>
                          <w:lang w:val="ru-RU"/>
                        </w:rPr>
                        <w:t>.</w:t>
                      </w:r>
                      <w:r w:rsidRPr="00FD414E">
                        <w:rPr>
                          <w:rFonts w:ascii="Times New Roman" w:hAnsi="Times New Roman"/>
                          <w:color w:val="333433"/>
                          <w:spacing w:val="4"/>
                          <w:sz w:val="21"/>
                          <w:lang w:val="ru-RU"/>
                        </w:rPr>
                        <w:tab/>
                      </w:r>
                      <w:r w:rsidRPr="00FD414E">
                        <w:rPr>
                          <w:rFonts w:ascii="Times New Roman" w:hAnsi="Times New Roman"/>
                          <w:color w:val="111111"/>
                          <w:sz w:val="21"/>
                          <w:lang w:val="ru-RU"/>
                        </w:rPr>
                        <w:t>У</w:t>
                      </w:r>
                      <w:r w:rsidRPr="00FD414E">
                        <w:rPr>
                          <w:rFonts w:ascii="Times New Roman" w:hAnsi="Times New Roman"/>
                          <w:color w:val="212121"/>
                          <w:sz w:val="21"/>
                          <w:lang w:val="ru-RU"/>
                        </w:rPr>
                        <w:t xml:space="preserve">довл.  </w:t>
                      </w:r>
                      <w:r w:rsidRPr="00FD414E">
                        <w:rPr>
                          <w:rFonts w:ascii="Times New Roman" w:hAnsi="Times New Roman"/>
                          <w:color w:val="111111"/>
                          <w:w w:val="95"/>
                          <w:sz w:val="13"/>
                          <w:lang w:val="ru-RU"/>
                        </w:rPr>
                        <w:t xml:space="preserve">1 </w:t>
                      </w:r>
                      <w:r w:rsidRPr="00FD414E">
                        <w:rPr>
                          <w:rFonts w:ascii="Times New Roman" w:hAnsi="Times New Roman"/>
                          <w:color w:val="111111"/>
                          <w:spacing w:val="17"/>
                          <w:w w:val="95"/>
                          <w:sz w:val="13"/>
                          <w:lang w:val="ru-RU"/>
                        </w:rPr>
                        <w:t xml:space="preserve"> </w:t>
                      </w:r>
                      <w:r w:rsidRPr="00FD414E">
                        <w:rPr>
                          <w:rFonts w:ascii="Times New Roman" w:hAnsi="Times New Roman"/>
                          <w:color w:val="111111"/>
                          <w:spacing w:val="4"/>
                          <w:sz w:val="21"/>
                          <w:lang w:val="ru-RU"/>
                        </w:rPr>
                        <w:t>Хор</w:t>
                      </w:r>
                      <w:r w:rsidRPr="00FD414E">
                        <w:rPr>
                          <w:rFonts w:ascii="Times New Roman" w:hAnsi="Times New Roman"/>
                          <w:color w:val="333433"/>
                          <w:spacing w:val="6"/>
                          <w:sz w:val="21"/>
                          <w:lang w:val="ru-RU"/>
                        </w:rPr>
                        <w:t>.</w:t>
                      </w:r>
                      <w:r w:rsidRPr="00FD414E">
                        <w:rPr>
                          <w:rFonts w:ascii="Times New Roman" w:hAnsi="Times New Roman"/>
                          <w:color w:val="333433"/>
                          <w:spacing w:val="6"/>
                          <w:sz w:val="21"/>
                          <w:lang w:val="ru-RU"/>
                        </w:rPr>
                        <w:tab/>
                      </w:r>
                      <w:r w:rsidRPr="00FD414E">
                        <w:rPr>
                          <w:rFonts w:ascii="Times New Roman" w:hAnsi="Times New Roman"/>
                          <w:color w:val="111111"/>
                          <w:sz w:val="21"/>
                          <w:lang w:val="ru-RU"/>
                        </w:rPr>
                        <w:t>Отл.</w:t>
                      </w:r>
                      <w:r w:rsidRPr="00FD414E">
                        <w:rPr>
                          <w:rFonts w:ascii="Times New Roman" w:hAnsi="Times New Roman"/>
                          <w:color w:val="111111"/>
                          <w:sz w:val="21"/>
                          <w:lang w:val="ru-RU"/>
                        </w:rPr>
                        <w:tab/>
                      </w:r>
                      <w:r>
                        <w:rPr>
                          <w:rFonts w:ascii="Times New Roman" w:hAnsi="Times New Roman"/>
                          <w:color w:val="111111"/>
                          <w:sz w:val="21"/>
                        </w:rPr>
                        <w:t>Удовл.</w:t>
                      </w:r>
                      <w:r>
                        <w:rPr>
                          <w:rFonts w:ascii="Times New Roman" w:hAnsi="Times New Roman"/>
                          <w:color w:val="111111"/>
                          <w:sz w:val="21"/>
                        </w:rPr>
                        <w:tab/>
                      </w:r>
                      <w:r>
                        <w:rPr>
                          <w:rFonts w:ascii="Times New Roman" w:hAnsi="Times New Roman"/>
                          <w:color w:val="111111"/>
                          <w:position w:val="-1"/>
                          <w:sz w:val="21"/>
                        </w:rPr>
                        <w:t xml:space="preserve">Хор.   </w:t>
                      </w:r>
                      <w:r>
                        <w:rPr>
                          <w:rFonts w:ascii="Arial" w:hAnsi="Arial"/>
                          <w:color w:val="111111"/>
                          <w:w w:val="95"/>
                          <w:position w:val="-1"/>
                          <w:sz w:val="13"/>
                        </w:rPr>
                        <w:t xml:space="preserve">1 </w:t>
                      </w:r>
                      <w:r>
                        <w:rPr>
                          <w:rFonts w:ascii="Arial" w:hAnsi="Arial"/>
                          <w:color w:val="111111"/>
                          <w:spacing w:val="10"/>
                          <w:w w:val="95"/>
                          <w:position w:val="-1"/>
                          <w:sz w:val="13"/>
                        </w:rPr>
                        <w:t xml:space="preserve"> </w:t>
                      </w:r>
                      <w:r>
                        <w:rPr>
                          <w:rFonts w:ascii="Times New Roman" w:hAnsi="Times New Roman"/>
                          <w:color w:val="111111"/>
                          <w:spacing w:val="3"/>
                          <w:position w:val="-1"/>
                          <w:sz w:val="21"/>
                        </w:rPr>
                        <w:t>Отл</w:t>
                      </w:r>
                      <w:r>
                        <w:rPr>
                          <w:rFonts w:ascii="Times New Roman" w:hAnsi="Times New Roman"/>
                          <w:color w:val="333433"/>
                          <w:spacing w:val="4"/>
                          <w:position w:val="-1"/>
                          <w:sz w:val="21"/>
                        </w:rPr>
                        <w:t>.</w:t>
                      </w:r>
                      <w:r>
                        <w:rPr>
                          <w:rFonts w:ascii="Times New Roman" w:hAnsi="Times New Roman"/>
                          <w:color w:val="333433"/>
                          <w:spacing w:val="4"/>
                          <w:position w:val="-1"/>
                          <w:sz w:val="21"/>
                        </w:rPr>
                        <w:tab/>
                      </w:r>
                      <w:r>
                        <w:rPr>
                          <w:rFonts w:ascii="Times New Roman" w:hAnsi="Times New Roman"/>
                          <w:color w:val="111111"/>
                          <w:spacing w:val="1"/>
                          <w:sz w:val="21"/>
                        </w:rPr>
                        <w:t>Удовл</w:t>
                      </w:r>
                      <w:r>
                        <w:rPr>
                          <w:rFonts w:ascii="Times New Roman" w:hAnsi="Times New Roman"/>
                          <w:color w:val="333433"/>
                          <w:spacing w:val="1"/>
                          <w:sz w:val="21"/>
                        </w:rPr>
                        <w:t>.</w:t>
                      </w:r>
                      <w:r>
                        <w:rPr>
                          <w:rFonts w:ascii="Times New Roman" w:hAnsi="Times New Roman"/>
                          <w:color w:val="333433"/>
                          <w:spacing w:val="37"/>
                          <w:sz w:val="21"/>
                        </w:rPr>
                        <w:t xml:space="preserve"> </w:t>
                      </w:r>
                      <w:r>
                        <w:rPr>
                          <w:rFonts w:ascii="Times New Roman" w:hAnsi="Times New Roman"/>
                          <w:color w:val="111111"/>
                          <w:w w:val="95"/>
                          <w:sz w:val="21"/>
                        </w:rPr>
                        <w:t xml:space="preserve">, </w:t>
                      </w:r>
                      <w:r>
                        <w:rPr>
                          <w:rFonts w:ascii="Times New Roman" w:hAnsi="Times New Roman"/>
                          <w:color w:val="111111"/>
                          <w:spacing w:val="5"/>
                          <w:w w:val="95"/>
                          <w:sz w:val="21"/>
                        </w:rPr>
                        <w:t xml:space="preserve"> </w:t>
                      </w:r>
                      <w:r>
                        <w:rPr>
                          <w:rFonts w:ascii="Times New Roman" w:hAnsi="Times New Roman"/>
                          <w:color w:val="111111"/>
                          <w:sz w:val="21"/>
                        </w:rPr>
                        <w:t>Хор.</w:t>
                      </w:r>
                    </w:p>
                  </w:txbxContent>
                </v:textbox>
              </v:shape>
              <v:shape id="_x0000_s1396" type="#_x0000_t202" style="position:absolute;left:15520;top:641;width:424;height:210" filled="f" stroked="f">
                <v:textbox inset="0,0,0,0">
                  <w:txbxContent>
                    <w:p w:rsidR="00FD414E" w:rsidRDefault="00FD414E">
                      <w:pPr>
                        <w:spacing w:line="210" w:lineRule="exact"/>
                        <w:rPr>
                          <w:rFonts w:ascii="Times New Roman" w:eastAsia="Times New Roman" w:hAnsi="Times New Roman" w:cs="Times New Roman"/>
                          <w:sz w:val="21"/>
                          <w:szCs w:val="21"/>
                        </w:rPr>
                      </w:pPr>
                      <w:r>
                        <w:rPr>
                          <w:rFonts w:ascii="Times New Roman" w:hAnsi="Times New Roman"/>
                          <w:color w:val="111111"/>
                          <w:spacing w:val="3"/>
                          <w:sz w:val="21"/>
                        </w:rPr>
                        <w:t>Отл</w:t>
                      </w:r>
                      <w:r>
                        <w:rPr>
                          <w:rFonts w:ascii="Times New Roman" w:hAnsi="Times New Roman"/>
                          <w:color w:val="424242"/>
                          <w:spacing w:val="3"/>
                          <w:sz w:val="21"/>
                        </w:rPr>
                        <w:t>.</w:t>
                      </w:r>
                    </w:p>
                  </w:txbxContent>
                </v:textbox>
              </v:shape>
              <v:shape id="_x0000_s1395" type="#_x0000_t202" style="position:absolute;left:6787;top:1135;width:4738;height:210" filled="f" stroked="f">
                <v:textbox inset="0,0,0,0">
                  <w:txbxContent>
                    <w:p w:rsidR="00FD414E" w:rsidRDefault="00FD414E">
                      <w:pPr>
                        <w:spacing w:line="210" w:lineRule="exact"/>
                        <w:rPr>
                          <w:rFonts w:ascii="Times New Roman" w:eastAsia="Times New Roman" w:hAnsi="Times New Roman" w:cs="Times New Roman"/>
                          <w:sz w:val="21"/>
                          <w:szCs w:val="21"/>
                        </w:rPr>
                      </w:pPr>
                      <w:r>
                        <w:rPr>
                          <w:rFonts w:ascii="Times New Roman" w:hAnsi="Times New Roman"/>
                          <w:color w:val="111111"/>
                          <w:sz w:val="21"/>
                        </w:rPr>
                        <w:t xml:space="preserve">СПЕЦИАЛЬНАЯ </w:t>
                      </w:r>
                      <w:r>
                        <w:rPr>
                          <w:rFonts w:ascii="Times New Roman" w:hAnsi="Times New Roman"/>
                          <w:color w:val="111111"/>
                          <w:spacing w:val="30"/>
                          <w:sz w:val="21"/>
                        </w:rPr>
                        <w:t xml:space="preserve"> </w:t>
                      </w:r>
                      <w:r>
                        <w:rPr>
                          <w:rFonts w:ascii="Times New Roman" w:hAnsi="Times New Roman"/>
                          <w:color w:val="111111"/>
                          <w:sz w:val="21"/>
                        </w:rPr>
                        <w:t xml:space="preserve">ФИЗИЧЕСКАЯ </w:t>
                      </w:r>
                      <w:r>
                        <w:rPr>
                          <w:rFonts w:ascii="Times New Roman" w:hAnsi="Times New Roman"/>
                          <w:color w:val="111111"/>
                          <w:spacing w:val="31"/>
                          <w:sz w:val="21"/>
                        </w:rPr>
                        <w:t xml:space="preserve"> </w:t>
                      </w:r>
                      <w:r>
                        <w:rPr>
                          <w:rFonts w:ascii="Times New Roman" w:hAnsi="Times New Roman"/>
                          <w:color w:val="111111"/>
                          <w:sz w:val="21"/>
                        </w:rPr>
                        <w:t>ПОДГОТОВКА</w:t>
                      </w:r>
                    </w:p>
                  </w:txbxContent>
                </v:textbox>
              </v:shape>
              <v:shape id="_x0000_s1394" type="#_x0000_t202" style="position:absolute;left:139;top:1637;width:1830;height:493" filled="f" stroked="f">
                <v:textbox inset="0,0,0,0">
                  <w:txbxContent>
                    <w:p w:rsidR="00FD414E" w:rsidRPr="00FD414E" w:rsidRDefault="00FD414E">
                      <w:pPr>
                        <w:spacing w:line="214" w:lineRule="exact"/>
                        <w:rPr>
                          <w:rFonts w:ascii="Times New Roman" w:eastAsia="Times New Roman" w:hAnsi="Times New Roman" w:cs="Times New Roman"/>
                          <w:sz w:val="21"/>
                          <w:szCs w:val="21"/>
                          <w:lang w:val="ru-RU"/>
                        </w:rPr>
                      </w:pPr>
                      <w:r w:rsidRPr="00FD414E">
                        <w:rPr>
                          <w:rFonts w:ascii="Times New Roman" w:hAnsi="Times New Roman"/>
                          <w:color w:val="111111"/>
                          <w:w w:val="105"/>
                          <w:sz w:val="21"/>
                          <w:lang w:val="ru-RU"/>
                        </w:rPr>
                        <w:t>Бег</w:t>
                      </w:r>
                      <w:r w:rsidRPr="00FD414E">
                        <w:rPr>
                          <w:rFonts w:ascii="Times New Roman" w:hAnsi="Times New Roman"/>
                          <w:color w:val="111111"/>
                          <w:spacing w:val="6"/>
                          <w:w w:val="105"/>
                          <w:sz w:val="21"/>
                          <w:lang w:val="ru-RU"/>
                        </w:rPr>
                        <w:t xml:space="preserve"> </w:t>
                      </w:r>
                      <w:r w:rsidRPr="00FD414E">
                        <w:rPr>
                          <w:rFonts w:ascii="Times New Roman" w:hAnsi="Times New Roman"/>
                          <w:color w:val="212121"/>
                          <w:w w:val="105"/>
                          <w:sz w:val="21"/>
                          <w:lang w:val="ru-RU"/>
                        </w:rPr>
                        <w:t>30м</w:t>
                      </w:r>
                      <w:r w:rsidRPr="00FD414E">
                        <w:rPr>
                          <w:rFonts w:ascii="Times New Roman" w:hAnsi="Times New Roman"/>
                          <w:color w:val="212121"/>
                          <w:spacing w:val="-6"/>
                          <w:w w:val="105"/>
                          <w:sz w:val="21"/>
                          <w:lang w:val="ru-RU"/>
                        </w:rPr>
                        <w:t xml:space="preserve"> </w:t>
                      </w:r>
                      <w:r w:rsidRPr="00FD414E">
                        <w:rPr>
                          <w:rFonts w:ascii="Times New Roman" w:hAnsi="Times New Roman"/>
                          <w:color w:val="111111"/>
                          <w:w w:val="105"/>
                          <w:sz w:val="21"/>
                          <w:lang w:val="ru-RU"/>
                        </w:rPr>
                        <w:t>с</w:t>
                      </w:r>
                      <w:r w:rsidRPr="00FD414E">
                        <w:rPr>
                          <w:rFonts w:ascii="Times New Roman" w:hAnsi="Times New Roman"/>
                          <w:color w:val="111111"/>
                          <w:spacing w:val="-10"/>
                          <w:w w:val="105"/>
                          <w:sz w:val="21"/>
                          <w:lang w:val="ru-RU"/>
                        </w:rPr>
                        <w:t xml:space="preserve"> </w:t>
                      </w:r>
                      <w:r w:rsidRPr="00FD414E">
                        <w:rPr>
                          <w:rFonts w:ascii="Times New Roman" w:hAnsi="Times New Roman"/>
                          <w:color w:val="111111"/>
                          <w:w w:val="105"/>
                          <w:sz w:val="21"/>
                          <w:lang w:val="ru-RU"/>
                        </w:rPr>
                        <w:t>ведением</w:t>
                      </w:r>
                    </w:p>
                    <w:p w:rsidR="00FD414E" w:rsidRPr="00FD414E" w:rsidRDefault="00FD414E">
                      <w:pPr>
                        <w:spacing w:before="41" w:line="237" w:lineRule="exact"/>
                        <w:rPr>
                          <w:rFonts w:ascii="Times New Roman" w:eastAsia="Times New Roman" w:hAnsi="Times New Roman" w:cs="Times New Roman"/>
                          <w:sz w:val="21"/>
                          <w:szCs w:val="21"/>
                          <w:lang w:val="ru-RU"/>
                        </w:rPr>
                      </w:pPr>
                      <w:r w:rsidRPr="00FD414E">
                        <w:rPr>
                          <w:rFonts w:ascii="Times New Roman" w:hAnsi="Times New Roman"/>
                          <w:color w:val="111111"/>
                          <w:w w:val="105"/>
                          <w:sz w:val="21"/>
                          <w:lang w:val="ru-RU"/>
                        </w:rPr>
                        <w:t>мяча</w:t>
                      </w:r>
                      <w:r w:rsidRPr="00FD414E">
                        <w:rPr>
                          <w:rFonts w:ascii="Times New Roman" w:hAnsi="Times New Roman"/>
                          <w:color w:val="111111"/>
                          <w:spacing w:val="5"/>
                          <w:w w:val="105"/>
                          <w:sz w:val="21"/>
                          <w:lang w:val="ru-RU"/>
                        </w:rPr>
                        <w:t xml:space="preserve"> </w:t>
                      </w:r>
                      <w:r w:rsidRPr="00FD414E">
                        <w:rPr>
                          <w:rFonts w:ascii="Times New Roman" w:hAnsi="Times New Roman"/>
                          <w:color w:val="212121"/>
                          <w:w w:val="105"/>
                          <w:sz w:val="21"/>
                          <w:lang w:val="ru-RU"/>
                        </w:rPr>
                        <w:t>(сек)</w:t>
                      </w:r>
                    </w:p>
                  </w:txbxContent>
                </v:textbox>
              </v:shape>
              <v:shape id="_x0000_s1393" type="#_x0000_t202" style="position:absolute;left:2282;top:1628;width:258;height:210" filled="f" stroked="f">
                <v:textbox inset="0,0,0,0">
                  <w:txbxContent>
                    <w:p w:rsidR="00FD414E" w:rsidRDefault="00FD414E">
                      <w:pPr>
                        <w:spacing w:line="210" w:lineRule="exact"/>
                        <w:rPr>
                          <w:rFonts w:ascii="Times New Roman" w:eastAsia="Times New Roman" w:hAnsi="Times New Roman" w:cs="Times New Roman"/>
                          <w:sz w:val="21"/>
                          <w:szCs w:val="21"/>
                        </w:rPr>
                      </w:pPr>
                      <w:r>
                        <w:rPr>
                          <w:rFonts w:ascii="Times New Roman"/>
                          <w:color w:val="111111"/>
                          <w:w w:val="95"/>
                          <w:sz w:val="21"/>
                        </w:rPr>
                        <w:t>5.6</w:t>
                      </w:r>
                    </w:p>
                  </w:txbxContent>
                </v:textbox>
              </v:shape>
              <v:shape id="_x0000_s1392" type="#_x0000_t202" style="position:absolute;left:3140;top:1628;width:268;height:210" filled="f" stroked="f">
                <v:textbox inset="0,0,0,0">
                  <w:txbxContent>
                    <w:p w:rsidR="00FD414E" w:rsidRDefault="00FD414E">
                      <w:pPr>
                        <w:spacing w:line="210" w:lineRule="exact"/>
                        <w:rPr>
                          <w:rFonts w:ascii="Times New Roman" w:eastAsia="Times New Roman" w:hAnsi="Times New Roman" w:cs="Times New Roman"/>
                          <w:sz w:val="21"/>
                          <w:szCs w:val="21"/>
                        </w:rPr>
                      </w:pPr>
                      <w:r>
                        <w:rPr>
                          <w:rFonts w:ascii="Times New Roman"/>
                          <w:color w:val="212121"/>
                          <w:sz w:val="21"/>
                        </w:rPr>
                        <w:t>5.4</w:t>
                      </w:r>
                    </w:p>
                  </w:txbxContent>
                </v:textbox>
              </v:shape>
              <v:shape id="_x0000_s1391" type="#_x0000_t202" style="position:absolute;left:3887;top:1623;width:261;height:210" filled="f" stroked="f">
                <v:textbox inset="0,0,0,0">
                  <w:txbxContent>
                    <w:p w:rsidR="00FD414E" w:rsidRDefault="00FD414E">
                      <w:pPr>
                        <w:spacing w:line="210" w:lineRule="exact"/>
                        <w:rPr>
                          <w:rFonts w:ascii="Times New Roman" w:eastAsia="Times New Roman" w:hAnsi="Times New Roman" w:cs="Times New Roman"/>
                          <w:sz w:val="21"/>
                          <w:szCs w:val="21"/>
                        </w:rPr>
                      </w:pPr>
                      <w:r>
                        <w:rPr>
                          <w:rFonts w:ascii="Times New Roman"/>
                          <w:color w:val="212121"/>
                          <w:spacing w:val="1"/>
                          <w:w w:val="95"/>
                          <w:sz w:val="21"/>
                        </w:rPr>
                        <w:t>5</w:t>
                      </w:r>
                      <w:r>
                        <w:rPr>
                          <w:rFonts w:ascii="Times New Roman"/>
                          <w:color w:val="424242"/>
                          <w:w w:val="95"/>
                          <w:sz w:val="21"/>
                        </w:rPr>
                        <w:t>.</w:t>
                      </w:r>
                      <w:r>
                        <w:rPr>
                          <w:rFonts w:ascii="Times New Roman"/>
                          <w:color w:val="212121"/>
                          <w:w w:val="95"/>
                          <w:sz w:val="21"/>
                        </w:rPr>
                        <w:t>2</w:t>
                      </w:r>
                    </w:p>
                  </w:txbxContent>
                </v:textbox>
              </v:shape>
              <v:shape id="_x0000_s1390" type="#_x0000_t202" style="position:absolute;left:4582;top:1623;width:268;height:210" filled="f" stroked="f">
                <v:textbox inset="0,0,0,0">
                  <w:txbxContent>
                    <w:p w:rsidR="00FD414E" w:rsidRDefault="00FD414E">
                      <w:pPr>
                        <w:spacing w:line="210" w:lineRule="exact"/>
                        <w:rPr>
                          <w:rFonts w:ascii="Times New Roman" w:eastAsia="Times New Roman" w:hAnsi="Times New Roman" w:cs="Times New Roman"/>
                          <w:sz w:val="21"/>
                          <w:szCs w:val="21"/>
                        </w:rPr>
                      </w:pPr>
                      <w:r>
                        <w:rPr>
                          <w:rFonts w:ascii="Times New Roman"/>
                          <w:color w:val="111111"/>
                          <w:sz w:val="21"/>
                        </w:rPr>
                        <w:t>5.4</w:t>
                      </w:r>
                    </w:p>
                  </w:txbxContent>
                </v:textbox>
              </v:shape>
              <v:shape id="_x0000_s1389" type="#_x0000_t202" style="position:absolute;left:5435;top:1618;width:263;height:210" filled="f" stroked="f">
                <v:textbox inset="0,0,0,0">
                  <w:txbxContent>
                    <w:p w:rsidR="00FD414E" w:rsidRDefault="00FD414E">
                      <w:pPr>
                        <w:spacing w:line="210" w:lineRule="exact"/>
                        <w:rPr>
                          <w:rFonts w:ascii="Times New Roman" w:eastAsia="Times New Roman" w:hAnsi="Times New Roman" w:cs="Times New Roman"/>
                          <w:sz w:val="21"/>
                          <w:szCs w:val="21"/>
                        </w:rPr>
                      </w:pPr>
                      <w:r>
                        <w:rPr>
                          <w:rFonts w:ascii="Times New Roman"/>
                          <w:color w:val="212121"/>
                          <w:sz w:val="21"/>
                        </w:rPr>
                        <w:t>5.2</w:t>
                      </w:r>
                    </w:p>
                  </w:txbxContent>
                </v:textbox>
              </v:shape>
              <v:shape id="_x0000_s1388" type="#_x0000_t202" style="position:absolute;left:6126;top:1623;width:268;height:210" filled="f" stroked="f">
                <v:textbox inset="0,0,0,0">
                  <w:txbxContent>
                    <w:p w:rsidR="00FD414E" w:rsidRDefault="00FD414E">
                      <w:pPr>
                        <w:spacing w:line="210" w:lineRule="exact"/>
                        <w:rPr>
                          <w:rFonts w:ascii="Times New Roman" w:eastAsia="Times New Roman" w:hAnsi="Times New Roman" w:cs="Times New Roman"/>
                          <w:sz w:val="21"/>
                          <w:szCs w:val="21"/>
                        </w:rPr>
                      </w:pPr>
                      <w:r>
                        <w:rPr>
                          <w:rFonts w:ascii="Times New Roman"/>
                          <w:color w:val="212121"/>
                          <w:sz w:val="21"/>
                        </w:rPr>
                        <w:t>5.0</w:t>
                      </w:r>
                    </w:p>
                  </w:txbxContent>
                </v:textbox>
              </v:shape>
              <v:shape id="_x0000_s1387" type="#_x0000_t202" style="position:absolute;left:6873;top:1623;width:268;height:210" filled="f" stroked="f">
                <v:textbox inset="0,0,0,0">
                  <w:txbxContent>
                    <w:p w:rsidR="00FD414E" w:rsidRDefault="00FD414E">
                      <w:pPr>
                        <w:spacing w:line="210" w:lineRule="exact"/>
                        <w:rPr>
                          <w:rFonts w:ascii="Times New Roman" w:eastAsia="Times New Roman" w:hAnsi="Times New Roman" w:cs="Times New Roman"/>
                          <w:sz w:val="21"/>
                          <w:szCs w:val="21"/>
                        </w:rPr>
                      </w:pPr>
                      <w:r>
                        <w:rPr>
                          <w:rFonts w:ascii="Times New Roman"/>
                          <w:color w:val="212121"/>
                          <w:sz w:val="21"/>
                        </w:rPr>
                        <w:t>5.0</w:t>
                      </w:r>
                    </w:p>
                  </w:txbxContent>
                </v:textbox>
              </v:shape>
              <v:shape id="_x0000_s1386" type="#_x0000_t202" style="position:absolute;left:7712;top:1623;width:271;height:210" filled="f" stroked="f">
                <v:textbox inset="0,0,0,0">
                  <w:txbxContent>
                    <w:p w:rsidR="00FD414E" w:rsidRDefault="00FD414E">
                      <w:pPr>
                        <w:spacing w:line="210" w:lineRule="exact"/>
                        <w:rPr>
                          <w:rFonts w:ascii="Times New Roman" w:eastAsia="Times New Roman" w:hAnsi="Times New Roman" w:cs="Times New Roman"/>
                          <w:sz w:val="21"/>
                          <w:szCs w:val="21"/>
                        </w:rPr>
                      </w:pPr>
                      <w:r>
                        <w:rPr>
                          <w:rFonts w:ascii="Times New Roman"/>
                          <w:color w:val="111111"/>
                          <w:sz w:val="21"/>
                        </w:rPr>
                        <w:t>4.8</w:t>
                      </w:r>
                    </w:p>
                  </w:txbxContent>
                </v:textbox>
              </v:shape>
              <v:shape id="_x0000_s1385" type="#_x0000_t202" style="position:absolute;left:8460;top:1623;width:271;height:210" filled="f" stroked="f">
                <v:textbox inset="0,0,0,0">
                  <w:txbxContent>
                    <w:p w:rsidR="00FD414E" w:rsidRDefault="00FD414E">
                      <w:pPr>
                        <w:spacing w:line="210" w:lineRule="exact"/>
                        <w:rPr>
                          <w:rFonts w:ascii="Times New Roman" w:eastAsia="Times New Roman" w:hAnsi="Times New Roman" w:cs="Times New Roman"/>
                          <w:sz w:val="21"/>
                          <w:szCs w:val="21"/>
                        </w:rPr>
                      </w:pPr>
                      <w:r>
                        <w:rPr>
                          <w:rFonts w:ascii="Times New Roman"/>
                          <w:color w:val="111111"/>
                          <w:sz w:val="21"/>
                        </w:rPr>
                        <w:t>4.6</w:t>
                      </w:r>
                    </w:p>
                  </w:txbxContent>
                </v:textbox>
              </v:shape>
              <v:shape id="_x0000_s1384" type="#_x0000_t202" style="position:absolute;left:9174;top:1623;width:268;height:210" filled="f" stroked="f">
                <v:textbox inset="0,0,0,0">
                  <w:txbxContent>
                    <w:p w:rsidR="00FD414E" w:rsidRDefault="00FD414E">
                      <w:pPr>
                        <w:spacing w:line="210" w:lineRule="exact"/>
                        <w:rPr>
                          <w:rFonts w:ascii="Times New Roman" w:eastAsia="Times New Roman" w:hAnsi="Times New Roman" w:cs="Times New Roman"/>
                          <w:sz w:val="21"/>
                          <w:szCs w:val="21"/>
                        </w:rPr>
                      </w:pPr>
                      <w:r>
                        <w:rPr>
                          <w:rFonts w:ascii="Times New Roman"/>
                          <w:color w:val="111111"/>
                          <w:sz w:val="21"/>
                        </w:rPr>
                        <w:t>4.7</w:t>
                      </w:r>
                    </w:p>
                  </w:txbxContent>
                </v:textbox>
              </v:shape>
              <v:shape id="_x0000_s1383" type="#_x0000_t202" style="position:absolute;left:9999;top:1623;width:260;height:210" filled="f" stroked="f">
                <v:textbox inset="0,0,0,0">
                  <w:txbxContent>
                    <w:p w:rsidR="00FD414E" w:rsidRDefault="00FD414E">
                      <w:pPr>
                        <w:spacing w:line="210" w:lineRule="exact"/>
                        <w:rPr>
                          <w:rFonts w:ascii="Times New Roman" w:eastAsia="Times New Roman" w:hAnsi="Times New Roman" w:cs="Times New Roman"/>
                          <w:sz w:val="21"/>
                          <w:szCs w:val="21"/>
                        </w:rPr>
                      </w:pPr>
                      <w:r>
                        <w:rPr>
                          <w:rFonts w:ascii="Times New Roman"/>
                          <w:color w:val="212121"/>
                          <w:w w:val="95"/>
                          <w:sz w:val="21"/>
                        </w:rPr>
                        <w:t>4.6</w:t>
                      </w:r>
                    </w:p>
                  </w:txbxContent>
                </v:textbox>
              </v:shape>
              <v:shape id="_x0000_s1382" type="#_x0000_t202" style="position:absolute;left:10746;top:1623;width:271;height:210" filled="f" stroked="f">
                <v:textbox inset="0,0,0,0">
                  <w:txbxContent>
                    <w:p w:rsidR="00FD414E" w:rsidRDefault="00FD414E">
                      <w:pPr>
                        <w:spacing w:line="210" w:lineRule="exact"/>
                        <w:rPr>
                          <w:rFonts w:ascii="Times New Roman" w:eastAsia="Times New Roman" w:hAnsi="Times New Roman" w:cs="Times New Roman"/>
                          <w:sz w:val="21"/>
                          <w:szCs w:val="21"/>
                        </w:rPr>
                      </w:pPr>
                      <w:r>
                        <w:rPr>
                          <w:rFonts w:ascii="Times New Roman"/>
                          <w:color w:val="111111"/>
                          <w:spacing w:val="13"/>
                          <w:w w:val="95"/>
                          <w:sz w:val="21"/>
                        </w:rPr>
                        <w:t>4</w:t>
                      </w:r>
                      <w:r>
                        <w:rPr>
                          <w:rFonts w:ascii="Times New Roman"/>
                          <w:color w:val="424242"/>
                          <w:spacing w:val="-2"/>
                          <w:w w:val="95"/>
                          <w:sz w:val="21"/>
                        </w:rPr>
                        <w:t>.</w:t>
                      </w:r>
                      <w:r>
                        <w:rPr>
                          <w:rFonts w:ascii="Times New Roman"/>
                          <w:color w:val="212121"/>
                          <w:w w:val="95"/>
                          <w:sz w:val="21"/>
                        </w:rPr>
                        <w:t>5</w:t>
                      </w:r>
                    </w:p>
                  </w:txbxContent>
                </v:textbox>
              </v:shape>
              <v:shape id="_x0000_s1381" type="#_x0000_t202" style="position:absolute;left:11484;top:1628;width:271;height:210" filled="f" stroked="f">
                <v:textbox inset="0,0,0,0">
                  <w:txbxContent>
                    <w:p w:rsidR="00FD414E" w:rsidRDefault="00FD414E">
                      <w:pPr>
                        <w:spacing w:line="210" w:lineRule="exact"/>
                        <w:rPr>
                          <w:rFonts w:ascii="Times New Roman" w:eastAsia="Times New Roman" w:hAnsi="Times New Roman" w:cs="Times New Roman"/>
                          <w:sz w:val="21"/>
                          <w:szCs w:val="21"/>
                        </w:rPr>
                      </w:pPr>
                      <w:r>
                        <w:rPr>
                          <w:rFonts w:ascii="Times New Roman"/>
                          <w:color w:val="111111"/>
                          <w:sz w:val="21"/>
                        </w:rPr>
                        <w:t>4.6</w:t>
                      </w:r>
                    </w:p>
                  </w:txbxContent>
                </v:textbox>
              </v:shape>
              <v:shape id="_x0000_s1380" type="#_x0000_t202" style="position:absolute;left:12395;top:1623;width:263;height:210" filled="f" stroked="f">
                <v:textbox inset="0,0,0,0">
                  <w:txbxContent>
                    <w:p w:rsidR="00FD414E" w:rsidRDefault="00FD414E">
                      <w:pPr>
                        <w:spacing w:line="210" w:lineRule="exact"/>
                        <w:rPr>
                          <w:rFonts w:ascii="Times New Roman" w:eastAsia="Times New Roman" w:hAnsi="Times New Roman" w:cs="Times New Roman"/>
                          <w:sz w:val="21"/>
                          <w:szCs w:val="21"/>
                        </w:rPr>
                      </w:pPr>
                      <w:r>
                        <w:rPr>
                          <w:rFonts w:ascii="Times New Roman"/>
                          <w:color w:val="212121"/>
                          <w:sz w:val="21"/>
                        </w:rPr>
                        <w:t>4.5</w:t>
                      </w:r>
                    </w:p>
                  </w:txbxContent>
                </v:textbox>
              </v:shape>
              <v:shape id="_x0000_s1379" type="#_x0000_t202" style="position:absolute;left:13138;top:1623;width:271;height:210" filled="f" stroked="f">
                <v:textbox inset="0,0,0,0">
                  <w:txbxContent>
                    <w:p w:rsidR="00FD414E" w:rsidRDefault="00FD414E">
                      <w:pPr>
                        <w:spacing w:line="210" w:lineRule="exact"/>
                        <w:rPr>
                          <w:rFonts w:ascii="Times New Roman" w:eastAsia="Times New Roman" w:hAnsi="Times New Roman" w:cs="Times New Roman"/>
                          <w:sz w:val="21"/>
                          <w:szCs w:val="21"/>
                        </w:rPr>
                      </w:pPr>
                      <w:r>
                        <w:rPr>
                          <w:rFonts w:ascii="Times New Roman"/>
                          <w:color w:val="111111"/>
                          <w:sz w:val="21"/>
                        </w:rPr>
                        <w:t>4.4</w:t>
                      </w:r>
                    </w:p>
                  </w:txbxContent>
                </v:textbox>
              </v:shape>
              <v:shape id="_x0000_s1378" type="#_x0000_t202" style="position:absolute;left:139;top:2399;width:1887;height:503" filled="f" stroked="f">
                <v:textbox inset="0,0,0,0">
                  <w:txbxContent>
                    <w:p w:rsidR="00FD414E" w:rsidRPr="00FD414E" w:rsidRDefault="00FD414E">
                      <w:pPr>
                        <w:spacing w:line="214" w:lineRule="exact"/>
                        <w:ind w:left="4" w:hanging="5"/>
                        <w:rPr>
                          <w:rFonts w:ascii="Times New Roman" w:eastAsia="Times New Roman" w:hAnsi="Times New Roman" w:cs="Times New Roman"/>
                          <w:sz w:val="21"/>
                          <w:szCs w:val="21"/>
                          <w:lang w:val="ru-RU"/>
                        </w:rPr>
                      </w:pPr>
                      <w:r w:rsidRPr="00FD414E">
                        <w:rPr>
                          <w:rFonts w:ascii="Times New Roman" w:hAnsi="Times New Roman"/>
                          <w:color w:val="111111"/>
                          <w:w w:val="105"/>
                          <w:sz w:val="21"/>
                          <w:lang w:val="ru-RU"/>
                        </w:rPr>
                        <w:t>Бег</w:t>
                      </w:r>
                      <w:r w:rsidRPr="00FD414E">
                        <w:rPr>
                          <w:rFonts w:ascii="Times New Roman" w:hAnsi="Times New Roman"/>
                          <w:color w:val="111111"/>
                          <w:spacing w:val="3"/>
                          <w:w w:val="105"/>
                          <w:sz w:val="21"/>
                          <w:lang w:val="ru-RU"/>
                        </w:rPr>
                        <w:t xml:space="preserve"> </w:t>
                      </w:r>
                      <w:r w:rsidRPr="00FD414E">
                        <w:rPr>
                          <w:rFonts w:ascii="Times New Roman" w:hAnsi="Times New Roman"/>
                          <w:color w:val="111111"/>
                          <w:w w:val="105"/>
                          <w:sz w:val="21"/>
                          <w:lang w:val="ru-RU"/>
                        </w:rPr>
                        <w:t>5х30м</w:t>
                      </w:r>
                      <w:r w:rsidRPr="00FD414E">
                        <w:rPr>
                          <w:rFonts w:ascii="Times New Roman" w:hAnsi="Times New Roman"/>
                          <w:color w:val="111111"/>
                          <w:spacing w:val="-3"/>
                          <w:w w:val="105"/>
                          <w:sz w:val="21"/>
                          <w:lang w:val="ru-RU"/>
                        </w:rPr>
                        <w:t xml:space="preserve"> </w:t>
                      </w:r>
                      <w:r w:rsidRPr="00FD414E">
                        <w:rPr>
                          <w:rFonts w:ascii="Times New Roman" w:hAnsi="Times New Roman"/>
                          <w:color w:val="212121"/>
                          <w:w w:val="105"/>
                          <w:sz w:val="21"/>
                          <w:lang w:val="ru-RU"/>
                        </w:rPr>
                        <w:t>с</w:t>
                      </w:r>
                      <w:r w:rsidRPr="00FD414E">
                        <w:rPr>
                          <w:rFonts w:ascii="Times New Roman" w:hAnsi="Times New Roman"/>
                          <w:color w:val="212121"/>
                          <w:spacing w:val="-12"/>
                          <w:w w:val="105"/>
                          <w:sz w:val="21"/>
                          <w:lang w:val="ru-RU"/>
                        </w:rPr>
                        <w:t xml:space="preserve"> </w:t>
                      </w:r>
                      <w:r w:rsidRPr="00FD414E">
                        <w:rPr>
                          <w:rFonts w:ascii="Times New Roman" w:hAnsi="Times New Roman"/>
                          <w:color w:val="111111"/>
                          <w:w w:val="105"/>
                          <w:sz w:val="21"/>
                          <w:lang w:val="ru-RU"/>
                        </w:rPr>
                        <w:t>ведени-</w:t>
                      </w:r>
                    </w:p>
                    <w:p w:rsidR="00FD414E" w:rsidRPr="00FD414E" w:rsidRDefault="00FD414E">
                      <w:pPr>
                        <w:spacing w:before="50" w:line="237" w:lineRule="exact"/>
                        <w:ind w:left="4"/>
                        <w:rPr>
                          <w:rFonts w:ascii="Times New Roman" w:eastAsia="Times New Roman" w:hAnsi="Times New Roman" w:cs="Times New Roman"/>
                          <w:sz w:val="21"/>
                          <w:szCs w:val="21"/>
                          <w:lang w:val="ru-RU"/>
                        </w:rPr>
                      </w:pPr>
                      <w:r w:rsidRPr="00FD414E">
                        <w:rPr>
                          <w:rFonts w:ascii="Times New Roman" w:hAnsi="Times New Roman"/>
                          <w:color w:val="212121"/>
                          <w:sz w:val="21"/>
                          <w:lang w:val="ru-RU"/>
                        </w:rPr>
                        <w:t xml:space="preserve">ем </w:t>
                      </w:r>
                      <w:r w:rsidRPr="00FD414E">
                        <w:rPr>
                          <w:rFonts w:ascii="Times New Roman" w:hAnsi="Times New Roman"/>
                          <w:color w:val="212121"/>
                          <w:spacing w:val="30"/>
                          <w:sz w:val="21"/>
                          <w:lang w:val="ru-RU"/>
                        </w:rPr>
                        <w:t xml:space="preserve"> </w:t>
                      </w:r>
                      <w:r w:rsidRPr="00FD414E">
                        <w:rPr>
                          <w:rFonts w:ascii="Times New Roman" w:hAnsi="Times New Roman"/>
                          <w:color w:val="111111"/>
                          <w:sz w:val="21"/>
                          <w:lang w:val="ru-RU"/>
                        </w:rPr>
                        <w:t xml:space="preserve">мяча </w:t>
                      </w:r>
                      <w:r w:rsidRPr="00FD414E">
                        <w:rPr>
                          <w:rFonts w:ascii="Times New Roman" w:hAnsi="Times New Roman"/>
                          <w:color w:val="111111"/>
                          <w:spacing w:val="34"/>
                          <w:sz w:val="21"/>
                          <w:lang w:val="ru-RU"/>
                        </w:rPr>
                        <w:t xml:space="preserve"> </w:t>
                      </w:r>
                      <w:r w:rsidRPr="00FD414E">
                        <w:rPr>
                          <w:rFonts w:ascii="Times New Roman" w:hAnsi="Times New Roman"/>
                          <w:color w:val="212121"/>
                          <w:sz w:val="21"/>
                          <w:lang w:val="ru-RU"/>
                        </w:rPr>
                        <w:t>(сек)</w:t>
                      </w:r>
                    </w:p>
                  </w:txbxContent>
                </v:textbox>
              </v:shape>
              <v:shape id="_x0000_s1377" type="#_x0000_t202" style="position:absolute;left:2277;top:2595;width:368;height:210" filled="f" stroked="f">
                <v:textbox inset="0,0,0,0">
                  <w:txbxContent>
                    <w:p w:rsidR="00FD414E" w:rsidRDefault="00FD414E">
                      <w:pPr>
                        <w:spacing w:line="210" w:lineRule="exact"/>
                        <w:rPr>
                          <w:rFonts w:ascii="Times New Roman" w:eastAsia="Times New Roman" w:hAnsi="Times New Roman" w:cs="Times New Roman"/>
                          <w:sz w:val="21"/>
                          <w:szCs w:val="21"/>
                        </w:rPr>
                      </w:pPr>
                      <w:r>
                        <w:rPr>
                          <w:rFonts w:ascii="Times New Roman"/>
                          <w:color w:val="212121"/>
                          <w:sz w:val="21"/>
                        </w:rPr>
                        <w:t>29.0</w:t>
                      </w:r>
                    </w:p>
                  </w:txbxContent>
                </v:textbox>
              </v:shape>
              <v:shape id="_x0000_s1376" type="#_x0000_t202" style="position:absolute;left:3130;top:2586;width:1817;height:215" filled="f" stroked="f">
                <v:textbox inset="0,0,0,0">
                  <w:txbxContent>
                    <w:p w:rsidR="00FD414E" w:rsidRDefault="00FD414E">
                      <w:pPr>
                        <w:tabs>
                          <w:tab w:val="left" w:pos="747"/>
                          <w:tab w:val="left" w:pos="1437"/>
                        </w:tabs>
                        <w:spacing w:line="215" w:lineRule="exact"/>
                        <w:rPr>
                          <w:rFonts w:ascii="Times New Roman" w:eastAsia="Times New Roman" w:hAnsi="Times New Roman" w:cs="Times New Roman"/>
                          <w:sz w:val="21"/>
                          <w:szCs w:val="21"/>
                        </w:rPr>
                      </w:pPr>
                      <w:r>
                        <w:rPr>
                          <w:rFonts w:ascii="Times New Roman"/>
                          <w:color w:val="212121"/>
                          <w:w w:val="105"/>
                          <w:sz w:val="21"/>
                        </w:rPr>
                        <w:t>28.0</w:t>
                      </w:r>
                      <w:r>
                        <w:rPr>
                          <w:rFonts w:ascii="Times New Roman"/>
                          <w:color w:val="212121"/>
                          <w:w w:val="105"/>
                          <w:sz w:val="21"/>
                        </w:rPr>
                        <w:tab/>
                      </w:r>
                      <w:r>
                        <w:rPr>
                          <w:rFonts w:ascii="Times New Roman"/>
                          <w:color w:val="212121"/>
                          <w:sz w:val="21"/>
                        </w:rPr>
                        <w:t>27.0</w:t>
                      </w:r>
                      <w:r>
                        <w:rPr>
                          <w:rFonts w:ascii="Times New Roman"/>
                          <w:color w:val="212121"/>
                          <w:sz w:val="21"/>
                        </w:rPr>
                        <w:tab/>
                        <w:t>28.0</w:t>
                      </w:r>
                    </w:p>
                  </w:txbxContent>
                </v:textbox>
              </v:shape>
              <v:shape id="_x0000_s1375" type="#_x0000_t202" style="position:absolute;left:5421;top:2586;width:1813;height:215" filled="f" stroked="f">
                <v:textbox inset="0,0,0,0">
                  <w:txbxContent>
                    <w:p w:rsidR="00FD414E" w:rsidRDefault="00FD414E">
                      <w:pPr>
                        <w:tabs>
                          <w:tab w:val="left" w:pos="690"/>
                          <w:tab w:val="left" w:pos="1437"/>
                        </w:tabs>
                        <w:spacing w:line="215" w:lineRule="exact"/>
                        <w:rPr>
                          <w:rFonts w:ascii="Times New Roman" w:eastAsia="Times New Roman" w:hAnsi="Times New Roman" w:cs="Times New Roman"/>
                          <w:sz w:val="21"/>
                          <w:szCs w:val="21"/>
                        </w:rPr>
                      </w:pPr>
                      <w:r>
                        <w:rPr>
                          <w:rFonts w:ascii="Times New Roman"/>
                          <w:color w:val="212121"/>
                          <w:sz w:val="21"/>
                        </w:rPr>
                        <w:t>27</w:t>
                      </w:r>
                      <w:r>
                        <w:rPr>
                          <w:rFonts w:ascii="Times New Roman"/>
                          <w:color w:val="212121"/>
                          <w:spacing w:val="-38"/>
                          <w:sz w:val="21"/>
                        </w:rPr>
                        <w:t xml:space="preserve"> </w:t>
                      </w:r>
                      <w:r>
                        <w:rPr>
                          <w:rFonts w:ascii="Times New Roman"/>
                          <w:color w:val="424242"/>
                          <w:spacing w:val="4"/>
                          <w:sz w:val="21"/>
                        </w:rPr>
                        <w:t>.</w:t>
                      </w:r>
                      <w:r>
                        <w:rPr>
                          <w:rFonts w:ascii="Times New Roman"/>
                          <w:color w:val="212121"/>
                          <w:sz w:val="21"/>
                        </w:rPr>
                        <w:t>0</w:t>
                      </w:r>
                      <w:r>
                        <w:rPr>
                          <w:rFonts w:ascii="Times New Roman"/>
                          <w:color w:val="212121"/>
                          <w:sz w:val="21"/>
                        </w:rPr>
                        <w:tab/>
                        <w:t>26.0</w:t>
                      </w:r>
                      <w:r>
                        <w:rPr>
                          <w:rFonts w:ascii="Times New Roman"/>
                          <w:color w:val="212121"/>
                          <w:sz w:val="21"/>
                        </w:rPr>
                        <w:tab/>
                        <w:t>27.0</w:t>
                      </w:r>
                    </w:p>
                  </w:txbxContent>
                </v:textbox>
              </v:shape>
              <v:shape id="_x0000_s1374" type="#_x0000_t202" style="position:absolute;left:7707;top:2586;width:1830;height:215" filled="f" stroked="f">
                <v:textbox inset="0,0,0,0">
                  <w:txbxContent>
                    <w:p w:rsidR="00FD414E" w:rsidRDefault="00FD414E">
                      <w:pPr>
                        <w:tabs>
                          <w:tab w:val="left" w:pos="742"/>
                          <w:tab w:val="left" w:pos="1461"/>
                        </w:tabs>
                        <w:spacing w:line="215" w:lineRule="exact"/>
                        <w:rPr>
                          <w:rFonts w:ascii="Times New Roman" w:eastAsia="Times New Roman" w:hAnsi="Times New Roman" w:cs="Times New Roman"/>
                          <w:sz w:val="21"/>
                          <w:szCs w:val="21"/>
                        </w:rPr>
                      </w:pPr>
                      <w:r>
                        <w:rPr>
                          <w:rFonts w:ascii="Times New Roman"/>
                          <w:color w:val="212121"/>
                          <w:sz w:val="21"/>
                        </w:rPr>
                        <w:t>26.0</w:t>
                      </w:r>
                      <w:r>
                        <w:rPr>
                          <w:rFonts w:ascii="Times New Roman"/>
                          <w:color w:val="212121"/>
                          <w:sz w:val="21"/>
                        </w:rPr>
                        <w:tab/>
                      </w:r>
                      <w:r>
                        <w:rPr>
                          <w:rFonts w:ascii="Times New Roman"/>
                          <w:color w:val="333433"/>
                          <w:sz w:val="21"/>
                        </w:rPr>
                        <w:t>25</w:t>
                      </w:r>
                      <w:r>
                        <w:rPr>
                          <w:rFonts w:ascii="Times New Roman"/>
                          <w:color w:val="333433"/>
                          <w:spacing w:val="-27"/>
                          <w:sz w:val="21"/>
                        </w:rPr>
                        <w:t xml:space="preserve"> </w:t>
                      </w:r>
                      <w:r>
                        <w:rPr>
                          <w:rFonts w:ascii="Times New Roman"/>
                          <w:color w:val="111111"/>
                          <w:sz w:val="21"/>
                        </w:rPr>
                        <w:t>.0</w:t>
                      </w:r>
                      <w:r>
                        <w:rPr>
                          <w:rFonts w:ascii="Times New Roman"/>
                          <w:color w:val="111111"/>
                          <w:sz w:val="21"/>
                        </w:rPr>
                        <w:tab/>
                      </w:r>
                      <w:r>
                        <w:rPr>
                          <w:rFonts w:ascii="Times New Roman"/>
                          <w:color w:val="212121"/>
                          <w:sz w:val="21"/>
                        </w:rPr>
                        <w:t>26.0</w:t>
                      </w:r>
                    </w:p>
                  </w:txbxContent>
                </v:textbox>
              </v:shape>
              <v:shape id="_x0000_s1373" type="#_x0000_t202" style="position:absolute;left:9989;top:2590;width:1862;height:210" filled="f" stroked="f">
                <v:textbox inset="0,0,0,0">
                  <w:txbxContent>
                    <w:p w:rsidR="00FD414E" w:rsidRDefault="00FD414E">
                      <w:pPr>
                        <w:tabs>
                          <w:tab w:val="left" w:pos="747"/>
                          <w:tab w:val="left" w:pos="1490"/>
                        </w:tabs>
                        <w:spacing w:line="210" w:lineRule="exact"/>
                        <w:rPr>
                          <w:rFonts w:ascii="Times New Roman" w:eastAsia="Times New Roman" w:hAnsi="Times New Roman" w:cs="Times New Roman"/>
                          <w:sz w:val="21"/>
                          <w:szCs w:val="21"/>
                        </w:rPr>
                      </w:pPr>
                      <w:r>
                        <w:rPr>
                          <w:rFonts w:ascii="Times New Roman"/>
                          <w:color w:val="212121"/>
                          <w:sz w:val="21"/>
                        </w:rPr>
                        <w:t>25.0</w:t>
                      </w:r>
                      <w:r>
                        <w:rPr>
                          <w:rFonts w:ascii="Times New Roman"/>
                          <w:color w:val="212121"/>
                          <w:sz w:val="21"/>
                        </w:rPr>
                        <w:tab/>
                        <w:t>24.0</w:t>
                      </w:r>
                      <w:r>
                        <w:rPr>
                          <w:rFonts w:ascii="Times New Roman"/>
                          <w:color w:val="212121"/>
                          <w:sz w:val="21"/>
                        </w:rPr>
                        <w:tab/>
                        <w:t>25.5</w:t>
                      </w:r>
                    </w:p>
                  </w:txbxContent>
                </v:textbox>
              </v:shape>
              <v:shape id="_x0000_s1372" type="#_x0000_t202" style="position:absolute;left:12390;top:2590;width:1124;height:210" filled="f" stroked="f">
                <v:textbox inset="0,0,0,0">
                  <w:txbxContent>
                    <w:p w:rsidR="00FD414E" w:rsidRDefault="00FD414E">
                      <w:pPr>
                        <w:tabs>
                          <w:tab w:val="left" w:pos="742"/>
                        </w:tabs>
                        <w:spacing w:line="210" w:lineRule="exact"/>
                        <w:rPr>
                          <w:rFonts w:ascii="Times New Roman" w:eastAsia="Times New Roman" w:hAnsi="Times New Roman" w:cs="Times New Roman"/>
                          <w:sz w:val="21"/>
                          <w:szCs w:val="21"/>
                        </w:rPr>
                      </w:pPr>
                      <w:r>
                        <w:rPr>
                          <w:rFonts w:ascii="Times New Roman"/>
                          <w:color w:val="212121"/>
                          <w:sz w:val="21"/>
                        </w:rPr>
                        <w:t>24.5</w:t>
                      </w:r>
                      <w:r>
                        <w:rPr>
                          <w:rFonts w:ascii="Times New Roman"/>
                          <w:color w:val="212121"/>
                          <w:sz w:val="21"/>
                        </w:rPr>
                        <w:tab/>
                      </w:r>
                      <w:r>
                        <w:rPr>
                          <w:rFonts w:ascii="Times New Roman"/>
                          <w:color w:val="212121"/>
                          <w:w w:val="95"/>
                          <w:sz w:val="21"/>
                        </w:rPr>
                        <w:t>23</w:t>
                      </w:r>
                      <w:r>
                        <w:rPr>
                          <w:rFonts w:ascii="Times New Roman"/>
                          <w:color w:val="212121"/>
                          <w:spacing w:val="-29"/>
                          <w:w w:val="95"/>
                          <w:sz w:val="21"/>
                        </w:rPr>
                        <w:t xml:space="preserve"> </w:t>
                      </w:r>
                      <w:r>
                        <w:rPr>
                          <w:rFonts w:ascii="Times New Roman"/>
                          <w:color w:val="424242"/>
                          <w:spacing w:val="4"/>
                          <w:w w:val="95"/>
                          <w:sz w:val="21"/>
                        </w:rPr>
                        <w:t>.</w:t>
                      </w:r>
                      <w:r>
                        <w:rPr>
                          <w:rFonts w:ascii="Times New Roman"/>
                          <w:color w:val="212121"/>
                          <w:spacing w:val="4"/>
                          <w:w w:val="95"/>
                          <w:sz w:val="21"/>
                        </w:rPr>
                        <w:t>5</w:t>
                      </w:r>
                    </w:p>
                  </w:txbxContent>
                </v:textbox>
              </v:shape>
              <v:shape id="_x0000_s1371" type="#_x0000_t202" style="position:absolute;left:24;top:3179;width:1837;height:1077" filled="f" stroked="f">
                <v:textbox inset="0,0,0,0">
                  <w:txbxContent>
                    <w:p w:rsidR="00FD414E" w:rsidRPr="00FD414E" w:rsidRDefault="00FD414E">
                      <w:pPr>
                        <w:spacing w:line="214" w:lineRule="exact"/>
                        <w:ind w:left="110" w:firstLine="4"/>
                        <w:rPr>
                          <w:rFonts w:ascii="Times New Roman" w:eastAsia="Times New Roman" w:hAnsi="Times New Roman" w:cs="Times New Roman"/>
                          <w:sz w:val="13"/>
                          <w:szCs w:val="13"/>
                          <w:lang w:val="ru-RU"/>
                        </w:rPr>
                      </w:pPr>
                      <w:r w:rsidRPr="00FD414E">
                        <w:rPr>
                          <w:rFonts w:ascii="Times New Roman" w:hAnsi="Times New Roman"/>
                          <w:color w:val="212121"/>
                          <w:w w:val="110"/>
                          <w:sz w:val="21"/>
                          <w:lang w:val="ru-RU"/>
                        </w:rPr>
                        <w:t>Удары</w:t>
                      </w:r>
                      <w:r w:rsidRPr="00FD414E">
                        <w:rPr>
                          <w:rFonts w:ascii="Times New Roman" w:hAnsi="Times New Roman"/>
                          <w:color w:val="212121"/>
                          <w:spacing w:val="-15"/>
                          <w:w w:val="110"/>
                          <w:sz w:val="21"/>
                          <w:lang w:val="ru-RU"/>
                        </w:rPr>
                        <w:t xml:space="preserve"> </w:t>
                      </w:r>
                      <w:r w:rsidRPr="00FD414E">
                        <w:rPr>
                          <w:rFonts w:ascii="Times New Roman" w:hAnsi="Times New Roman"/>
                          <w:color w:val="212121"/>
                          <w:spacing w:val="-9"/>
                          <w:w w:val="110"/>
                          <w:sz w:val="21"/>
                          <w:lang w:val="ru-RU"/>
                        </w:rPr>
                        <w:t>'"</w:t>
                      </w:r>
                      <w:r w:rsidRPr="00FD414E">
                        <w:rPr>
                          <w:rFonts w:ascii="Times New Roman" w:hAnsi="Times New Roman"/>
                          <w:color w:val="424242"/>
                          <w:spacing w:val="-10"/>
                          <w:w w:val="110"/>
                          <w:sz w:val="21"/>
                          <w:lang w:val="ru-RU"/>
                        </w:rPr>
                        <w:t>)</w:t>
                      </w:r>
                      <w:r w:rsidRPr="00FD414E">
                        <w:rPr>
                          <w:rFonts w:ascii="Times New Roman" w:hAnsi="Times New Roman"/>
                          <w:color w:val="424242"/>
                          <w:spacing w:val="-29"/>
                          <w:w w:val="110"/>
                          <w:sz w:val="21"/>
                          <w:lang w:val="ru-RU"/>
                        </w:rPr>
                        <w:t xml:space="preserve"> </w:t>
                      </w:r>
                      <w:r w:rsidRPr="00FD414E">
                        <w:rPr>
                          <w:rFonts w:ascii="Times New Roman" w:hAnsi="Times New Roman"/>
                          <w:color w:val="212121"/>
                          <w:spacing w:val="4"/>
                          <w:sz w:val="21"/>
                          <w:lang w:val="ru-RU"/>
                        </w:rPr>
                        <w:t>м11</w:t>
                      </w:r>
                      <w:r w:rsidRPr="00FD414E">
                        <w:rPr>
                          <w:rFonts w:ascii="Times New Roman" w:hAnsi="Times New Roman"/>
                          <w:color w:val="212121"/>
                          <w:spacing w:val="3"/>
                          <w:sz w:val="21"/>
                          <w:lang w:val="ru-RU"/>
                        </w:rPr>
                        <w:t>чу</w:t>
                      </w:r>
                      <w:r w:rsidRPr="00FD414E">
                        <w:rPr>
                          <w:rFonts w:ascii="Times New Roman" w:hAnsi="Times New Roman"/>
                          <w:color w:val="212121"/>
                          <w:spacing w:val="-12"/>
                          <w:sz w:val="21"/>
                          <w:lang w:val="ru-RU"/>
                        </w:rPr>
                        <w:t xml:space="preserve"> </w:t>
                      </w:r>
                      <w:r w:rsidRPr="00FD414E">
                        <w:rPr>
                          <w:rFonts w:ascii="Times New Roman" w:hAnsi="Times New Roman"/>
                          <w:color w:val="111111"/>
                          <w:spacing w:val="-17"/>
                          <w:w w:val="110"/>
                          <w:sz w:val="13"/>
                          <w:lang w:val="ru-RU"/>
                        </w:rPr>
                        <w:t>1</w:t>
                      </w:r>
                      <w:r w:rsidRPr="00FD414E">
                        <w:rPr>
                          <w:rFonts w:ascii="Times New Roman" w:hAnsi="Times New Roman"/>
                          <w:color w:val="333433"/>
                          <w:spacing w:val="-6"/>
                          <w:w w:val="110"/>
                          <w:sz w:val="13"/>
                          <w:lang w:val="ru-RU"/>
                        </w:rPr>
                        <w:t>ч</w:t>
                      </w:r>
                      <w:r w:rsidRPr="00FD414E">
                        <w:rPr>
                          <w:rFonts w:ascii="Times New Roman" w:hAnsi="Times New Roman"/>
                          <w:color w:val="333433"/>
                          <w:spacing w:val="-12"/>
                          <w:w w:val="110"/>
                          <w:sz w:val="13"/>
                          <w:lang w:val="ru-RU"/>
                        </w:rPr>
                        <w:t>1</w:t>
                      </w:r>
                    </w:p>
                    <w:p w:rsidR="00FD414E" w:rsidRPr="00FD414E" w:rsidRDefault="00FD414E">
                      <w:pPr>
                        <w:spacing w:before="50"/>
                        <w:ind w:left="110"/>
                        <w:rPr>
                          <w:rFonts w:ascii="Times New Roman" w:eastAsia="Times New Roman" w:hAnsi="Times New Roman" w:cs="Times New Roman"/>
                          <w:sz w:val="21"/>
                          <w:szCs w:val="21"/>
                          <w:lang w:val="ru-RU"/>
                        </w:rPr>
                      </w:pPr>
                      <w:r w:rsidRPr="00FD414E">
                        <w:rPr>
                          <w:rFonts w:ascii="Times New Roman" w:hAnsi="Times New Roman"/>
                          <w:color w:val="111111"/>
                          <w:w w:val="105"/>
                          <w:sz w:val="21"/>
                          <w:lang w:val="ru-RU"/>
                        </w:rPr>
                        <w:t>дальность</w:t>
                      </w:r>
                      <w:r w:rsidRPr="00FD414E">
                        <w:rPr>
                          <w:rFonts w:ascii="Times New Roman" w:hAnsi="Times New Roman"/>
                          <w:color w:val="111111"/>
                          <w:spacing w:val="-35"/>
                          <w:w w:val="105"/>
                          <w:sz w:val="21"/>
                          <w:lang w:val="ru-RU"/>
                        </w:rPr>
                        <w:t xml:space="preserve"> </w:t>
                      </w:r>
                      <w:r w:rsidRPr="00FD414E">
                        <w:rPr>
                          <w:rFonts w:ascii="Times New Roman" w:hAnsi="Times New Roman"/>
                          <w:color w:val="545454"/>
                          <w:w w:val="105"/>
                          <w:sz w:val="21"/>
                          <w:lang w:val="ru-RU"/>
                        </w:rPr>
                        <w:t>.</w:t>
                      </w:r>
                      <w:r w:rsidRPr="00FD414E">
                        <w:rPr>
                          <w:rFonts w:ascii="Times New Roman" w:hAnsi="Times New Roman"/>
                          <w:color w:val="545454"/>
                          <w:spacing w:val="-22"/>
                          <w:w w:val="105"/>
                          <w:sz w:val="21"/>
                          <w:lang w:val="ru-RU"/>
                        </w:rPr>
                        <w:t xml:space="preserve"> </w:t>
                      </w:r>
                      <w:r w:rsidRPr="00FD414E">
                        <w:rPr>
                          <w:rFonts w:ascii="Times New Roman" w:hAnsi="Times New Roman"/>
                          <w:color w:val="212121"/>
                          <w:w w:val="105"/>
                          <w:sz w:val="21"/>
                          <w:lang w:val="ru-RU"/>
                        </w:rPr>
                        <w:t>Сумма</w:t>
                      </w:r>
                    </w:p>
                    <w:p w:rsidR="00FD414E" w:rsidRDefault="00FD414E">
                      <w:pPr>
                        <w:spacing w:before="12" w:line="280" w:lineRule="atLeast"/>
                        <w:ind w:left="115" w:right="162" w:hanging="116"/>
                        <w:rPr>
                          <w:rFonts w:ascii="Times New Roman" w:eastAsia="Times New Roman" w:hAnsi="Times New Roman" w:cs="Times New Roman"/>
                          <w:sz w:val="21"/>
                          <w:szCs w:val="21"/>
                        </w:rPr>
                      </w:pPr>
                      <w:r w:rsidRPr="00FD414E">
                        <w:rPr>
                          <w:rFonts w:ascii="Times New Roman" w:hAnsi="Times New Roman"/>
                          <w:color w:val="8C8C8C"/>
                          <w:w w:val="65"/>
                          <w:sz w:val="21"/>
                          <w:lang w:val="ru-RU"/>
                        </w:rPr>
                        <w:t xml:space="preserve">;  </w:t>
                      </w:r>
                      <w:r w:rsidRPr="00FD414E">
                        <w:rPr>
                          <w:rFonts w:ascii="Times New Roman" w:hAnsi="Times New Roman"/>
                          <w:color w:val="8C8C8C"/>
                          <w:spacing w:val="1"/>
                          <w:w w:val="65"/>
                          <w:sz w:val="21"/>
                          <w:lang w:val="ru-RU"/>
                        </w:rPr>
                        <w:t xml:space="preserve"> </w:t>
                      </w:r>
                      <w:r w:rsidRPr="00FD414E">
                        <w:rPr>
                          <w:rFonts w:ascii="Times New Roman" w:hAnsi="Times New Roman"/>
                          <w:color w:val="111111"/>
                          <w:sz w:val="21"/>
                          <w:lang w:val="ru-RU"/>
                        </w:rPr>
                        <w:t>ударов</w:t>
                      </w:r>
                      <w:r w:rsidRPr="00FD414E">
                        <w:rPr>
                          <w:rFonts w:ascii="Times New Roman" w:hAnsi="Times New Roman"/>
                          <w:color w:val="111111"/>
                          <w:spacing w:val="28"/>
                          <w:sz w:val="21"/>
                          <w:lang w:val="ru-RU"/>
                        </w:rPr>
                        <w:t xml:space="preserve"> </w:t>
                      </w:r>
                      <w:r w:rsidRPr="00FD414E">
                        <w:rPr>
                          <w:rFonts w:ascii="Times New Roman" w:hAnsi="Times New Roman"/>
                          <w:color w:val="111111"/>
                          <w:sz w:val="21"/>
                          <w:lang w:val="ru-RU"/>
                        </w:rPr>
                        <w:t>правой</w:t>
                      </w:r>
                      <w:r w:rsidRPr="00FD414E">
                        <w:rPr>
                          <w:rFonts w:ascii="Times New Roman" w:hAnsi="Times New Roman"/>
                          <w:color w:val="111111"/>
                          <w:spacing w:val="20"/>
                          <w:sz w:val="21"/>
                          <w:lang w:val="ru-RU"/>
                        </w:rPr>
                        <w:t xml:space="preserve"> </w:t>
                      </w:r>
                      <w:r w:rsidRPr="00FD414E">
                        <w:rPr>
                          <w:rFonts w:ascii="Times New Roman" w:hAnsi="Times New Roman"/>
                          <w:color w:val="111111"/>
                          <w:sz w:val="21"/>
                          <w:lang w:val="ru-RU"/>
                        </w:rPr>
                        <w:t>и</w:t>
                      </w:r>
                      <w:r w:rsidRPr="00FD414E">
                        <w:rPr>
                          <w:rFonts w:ascii="Times New Roman" w:hAnsi="Times New Roman"/>
                          <w:color w:val="111111"/>
                          <w:w w:val="105"/>
                          <w:sz w:val="21"/>
                          <w:lang w:val="ru-RU"/>
                        </w:rPr>
                        <w:t xml:space="preserve"> </w:t>
                      </w:r>
                      <w:r w:rsidRPr="00FD414E">
                        <w:rPr>
                          <w:rFonts w:ascii="Times New Roman" w:hAnsi="Times New Roman"/>
                          <w:color w:val="212121"/>
                          <w:sz w:val="21"/>
                          <w:lang w:val="ru-RU"/>
                        </w:rPr>
                        <w:t>левой</w:t>
                      </w:r>
                      <w:r w:rsidRPr="00FD414E">
                        <w:rPr>
                          <w:rFonts w:ascii="Times New Roman" w:hAnsi="Times New Roman"/>
                          <w:color w:val="212121"/>
                          <w:spacing w:val="48"/>
                          <w:sz w:val="21"/>
                          <w:lang w:val="ru-RU"/>
                        </w:rPr>
                        <w:t xml:space="preserve"> </w:t>
                      </w:r>
                      <w:r w:rsidRPr="00FD414E">
                        <w:rPr>
                          <w:rFonts w:ascii="Times New Roman" w:hAnsi="Times New Roman"/>
                          <w:color w:val="111111"/>
                          <w:sz w:val="21"/>
                          <w:lang w:val="ru-RU"/>
                        </w:rPr>
                        <w:t>ногой.</w:t>
                      </w:r>
                      <w:r w:rsidRPr="00FD414E">
                        <w:rPr>
                          <w:rFonts w:ascii="Times New Roman" w:hAnsi="Times New Roman"/>
                          <w:color w:val="111111"/>
                          <w:spacing w:val="36"/>
                          <w:sz w:val="21"/>
                          <w:lang w:val="ru-RU"/>
                        </w:rPr>
                        <w:t xml:space="preserve"> </w:t>
                      </w:r>
                      <w:r>
                        <w:rPr>
                          <w:rFonts w:ascii="Times New Roman" w:hAnsi="Times New Roman"/>
                          <w:color w:val="212121"/>
                          <w:sz w:val="21"/>
                        </w:rPr>
                        <w:t>(м)</w:t>
                      </w:r>
                    </w:p>
                  </w:txbxContent>
                </v:textbox>
              </v:shape>
              <v:shape id="_x0000_s1370" type="#_x0000_t202" style="position:absolute;left:2143;top:3407;width:39;height:140" filled="f" stroked="f">
                <v:textbox inset="0,0,0,0">
                  <w:txbxContent>
                    <w:p w:rsidR="00FD414E" w:rsidRDefault="00FD414E">
                      <w:pPr>
                        <w:spacing w:line="140" w:lineRule="exact"/>
                        <w:rPr>
                          <w:rFonts w:ascii="Arial" w:eastAsia="Arial" w:hAnsi="Arial" w:cs="Arial"/>
                          <w:sz w:val="14"/>
                          <w:szCs w:val="14"/>
                        </w:rPr>
                      </w:pPr>
                      <w:r>
                        <w:rPr>
                          <w:rFonts w:ascii="Arial"/>
                          <w:color w:val="212121"/>
                          <w:w w:val="50"/>
                          <w:sz w:val="14"/>
                        </w:rPr>
                        <w:t>1</w:t>
                      </w:r>
                    </w:p>
                  </w:txbxContent>
                </v:textbox>
              </v:shape>
              <v:shape id="_x0000_s1369" type="#_x0000_t202" style="position:absolute;left:16110;top:3306;width:30;height:292" filled="f" stroked="f">
                <v:textbox inset="0,0,0,0">
                  <w:txbxContent>
                    <w:p w:rsidR="00FD414E" w:rsidRDefault="00FD414E">
                      <w:pPr>
                        <w:spacing w:line="85" w:lineRule="exact"/>
                        <w:rPr>
                          <w:rFonts w:ascii="Times New Roman" w:eastAsia="Times New Roman" w:hAnsi="Times New Roman" w:cs="Times New Roman"/>
                          <w:sz w:val="10"/>
                          <w:szCs w:val="10"/>
                        </w:rPr>
                      </w:pPr>
                      <w:r>
                        <w:rPr>
                          <w:rFonts w:ascii="Times New Roman"/>
                          <w:color w:val="111111"/>
                          <w:w w:val="55"/>
                          <w:sz w:val="10"/>
                        </w:rPr>
                        <w:t>1</w:t>
                      </w:r>
                    </w:p>
                    <w:p w:rsidR="00FD414E" w:rsidRDefault="00FD414E">
                      <w:pPr>
                        <w:spacing w:line="75" w:lineRule="exact"/>
                        <w:rPr>
                          <w:rFonts w:ascii="Arial" w:eastAsia="Arial" w:hAnsi="Arial" w:cs="Arial"/>
                          <w:sz w:val="8"/>
                          <w:szCs w:val="8"/>
                        </w:rPr>
                      </w:pPr>
                      <w:r>
                        <w:rPr>
                          <w:rFonts w:ascii="Arial"/>
                          <w:color w:val="333433"/>
                          <w:w w:val="65"/>
                          <w:sz w:val="8"/>
                        </w:rPr>
                        <w:t>1</w:t>
                      </w:r>
                    </w:p>
                    <w:p w:rsidR="00FD414E" w:rsidRDefault="00FD414E">
                      <w:pPr>
                        <w:spacing w:before="19" w:line="113" w:lineRule="exact"/>
                        <w:rPr>
                          <w:rFonts w:ascii="Times New Roman" w:eastAsia="Times New Roman" w:hAnsi="Times New Roman" w:cs="Times New Roman"/>
                          <w:sz w:val="10"/>
                          <w:szCs w:val="10"/>
                        </w:rPr>
                      </w:pPr>
                      <w:r>
                        <w:rPr>
                          <w:rFonts w:ascii="Times New Roman"/>
                          <w:color w:val="212121"/>
                          <w:w w:val="55"/>
                          <w:sz w:val="10"/>
                        </w:rPr>
                        <w:t>1</w:t>
                      </w:r>
                    </w:p>
                  </w:txbxContent>
                </v:textbox>
              </v:shape>
              <v:shape id="_x0000_s1368" type="#_x0000_t202" style="position:absolute;left:2272;top:4056;width:202;height:210" filled="f" stroked="f">
                <v:textbox inset="0,0,0,0">
                  <w:txbxContent>
                    <w:p w:rsidR="00FD414E" w:rsidRDefault="00FD414E">
                      <w:pPr>
                        <w:spacing w:line="210" w:lineRule="exact"/>
                        <w:rPr>
                          <w:rFonts w:ascii="Times New Roman" w:eastAsia="Times New Roman" w:hAnsi="Times New Roman" w:cs="Times New Roman"/>
                          <w:sz w:val="21"/>
                          <w:szCs w:val="21"/>
                        </w:rPr>
                      </w:pPr>
                      <w:r>
                        <w:rPr>
                          <w:rFonts w:ascii="Times New Roman"/>
                          <w:color w:val="212121"/>
                          <w:w w:val="95"/>
                          <w:sz w:val="21"/>
                        </w:rPr>
                        <w:t>61</w:t>
                      </w:r>
                    </w:p>
                  </w:txbxContent>
                </v:textbox>
              </v:shape>
              <v:shape id="_x0000_s1367" type="#_x0000_t202" style="position:absolute;left:3130;top:4056;width:210;height:210" filled="f" stroked="f">
                <v:textbox inset="0,0,0,0">
                  <w:txbxContent>
                    <w:p w:rsidR="00FD414E" w:rsidRDefault="00FD414E">
                      <w:pPr>
                        <w:spacing w:line="210" w:lineRule="exact"/>
                        <w:rPr>
                          <w:rFonts w:ascii="Times New Roman" w:eastAsia="Times New Roman" w:hAnsi="Times New Roman" w:cs="Times New Roman"/>
                          <w:sz w:val="21"/>
                          <w:szCs w:val="21"/>
                        </w:rPr>
                      </w:pPr>
                      <w:r>
                        <w:rPr>
                          <w:rFonts w:ascii="Times New Roman"/>
                          <w:color w:val="111111"/>
                          <w:sz w:val="21"/>
                        </w:rPr>
                        <w:t>65</w:t>
                      </w:r>
                    </w:p>
                  </w:txbxContent>
                </v:textbox>
              </v:shape>
              <v:shape id="_x0000_s1366" type="#_x0000_t202" style="position:absolute;left:3873;top:4056;width:221;height:210" filled="f" stroked="f">
                <v:textbox inset="0,0,0,0">
                  <w:txbxContent>
                    <w:p w:rsidR="00FD414E" w:rsidRDefault="00FD414E">
                      <w:pPr>
                        <w:spacing w:line="210" w:lineRule="exact"/>
                        <w:rPr>
                          <w:rFonts w:ascii="Times New Roman" w:eastAsia="Times New Roman" w:hAnsi="Times New Roman" w:cs="Times New Roman"/>
                          <w:sz w:val="21"/>
                          <w:szCs w:val="21"/>
                        </w:rPr>
                      </w:pPr>
                      <w:r>
                        <w:rPr>
                          <w:rFonts w:ascii="Times New Roman"/>
                          <w:color w:val="212121"/>
                          <w:w w:val="105"/>
                          <w:sz w:val="21"/>
                        </w:rPr>
                        <w:t>69</w:t>
                      </w:r>
                    </w:p>
                  </w:txbxContent>
                </v:textbox>
              </v:shape>
              <v:shape id="_x0000_s1365" type="#_x0000_t202" style="position:absolute;left:4568;top:4051;width:213;height:210" filled="f" stroked="f">
                <v:textbox inset="0,0,0,0">
                  <w:txbxContent>
                    <w:p w:rsidR="00FD414E" w:rsidRDefault="00FD414E">
                      <w:pPr>
                        <w:spacing w:line="210" w:lineRule="exact"/>
                        <w:rPr>
                          <w:rFonts w:ascii="Times New Roman" w:eastAsia="Times New Roman" w:hAnsi="Times New Roman" w:cs="Times New Roman"/>
                          <w:sz w:val="21"/>
                          <w:szCs w:val="21"/>
                        </w:rPr>
                      </w:pPr>
                      <w:r>
                        <w:rPr>
                          <w:rFonts w:ascii="Times New Roman"/>
                          <w:color w:val="212121"/>
                          <w:sz w:val="21"/>
                        </w:rPr>
                        <w:t>71</w:t>
                      </w:r>
                    </w:p>
                  </w:txbxContent>
                </v:textbox>
              </v:shape>
              <v:shape id="_x0000_s1364" type="#_x0000_t202" style="position:absolute;left:5421;top:4051;width:210;height:210" filled="f" stroked="f">
                <v:textbox inset="0,0,0,0">
                  <w:txbxContent>
                    <w:p w:rsidR="00FD414E" w:rsidRDefault="00FD414E">
                      <w:pPr>
                        <w:spacing w:line="210" w:lineRule="exact"/>
                        <w:rPr>
                          <w:rFonts w:ascii="Times New Roman" w:eastAsia="Times New Roman" w:hAnsi="Times New Roman" w:cs="Times New Roman"/>
                          <w:sz w:val="21"/>
                          <w:szCs w:val="21"/>
                        </w:rPr>
                      </w:pPr>
                      <w:r>
                        <w:rPr>
                          <w:rFonts w:ascii="Times New Roman"/>
                          <w:color w:val="212121"/>
                          <w:sz w:val="21"/>
                        </w:rPr>
                        <w:t>75</w:t>
                      </w:r>
                    </w:p>
                  </w:txbxContent>
                </v:textbox>
              </v:shape>
              <v:shape id="_x0000_s1363" type="#_x0000_t202" style="position:absolute;left:6106;top:4051;width:210;height:210" filled="f" stroked="f">
                <v:textbox inset="0,0,0,0">
                  <w:txbxContent>
                    <w:p w:rsidR="00FD414E" w:rsidRDefault="00FD414E">
                      <w:pPr>
                        <w:spacing w:line="210" w:lineRule="exact"/>
                        <w:rPr>
                          <w:rFonts w:ascii="Times New Roman" w:eastAsia="Times New Roman" w:hAnsi="Times New Roman" w:cs="Times New Roman"/>
                          <w:sz w:val="21"/>
                          <w:szCs w:val="21"/>
                        </w:rPr>
                      </w:pPr>
                      <w:r>
                        <w:rPr>
                          <w:rFonts w:ascii="Times New Roman"/>
                          <w:color w:val="212121"/>
                          <w:sz w:val="21"/>
                        </w:rPr>
                        <w:t>79</w:t>
                      </w:r>
                    </w:p>
                  </w:txbxContent>
                </v:textbox>
              </v:shape>
              <v:shape id="_x0000_s1362" type="#_x0000_t202" style="position:absolute;left:6854;top:4051;width:204;height:210" filled="f" stroked="f">
                <v:textbox inset="0,0,0,0">
                  <w:txbxContent>
                    <w:p w:rsidR="00FD414E" w:rsidRDefault="00FD414E">
                      <w:pPr>
                        <w:spacing w:line="210" w:lineRule="exact"/>
                        <w:rPr>
                          <w:rFonts w:ascii="Times New Roman" w:eastAsia="Times New Roman" w:hAnsi="Times New Roman" w:cs="Times New Roman"/>
                          <w:sz w:val="21"/>
                          <w:szCs w:val="21"/>
                        </w:rPr>
                      </w:pPr>
                      <w:r>
                        <w:rPr>
                          <w:rFonts w:ascii="Times New Roman"/>
                          <w:color w:val="212121"/>
                          <w:w w:val="95"/>
                          <w:sz w:val="21"/>
                        </w:rPr>
                        <w:t>75</w:t>
                      </w:r>
                    </w:p>
                  </w:txbxContent>
                </v:textbox>
              </v:shape>
              <v:shape id="_x0000_s1361" type="#_x0000_t202" style="position:absolute;left:7703;top:4051;width:215;height:210" filled="f" stroked="f">
                <v:textbox inset="0,0,0,0">
                  <w:txbxContent>
                    <w:p w:rsidR="00FD414E" w:rsidRDefault="00FD414E">
                      <w:pPr>
                        <w:spacing w:line="210" w:lineRule="exact"/>
                        <w:rPr>
                          <w:rFonts w:ascii="Times New Roman" w:eastAsia="Times New Roman" w:hAnsi="Times New Roman" w:cs="Times New Roman"/>
                          <w:sz w:val="21"/>
                          <w:szCs w:val="21"/>
                        </w:rPr>
                      </w:pPr>
                      <w:r>
                        <w:rPr>
                          <w:rFonts w:ascii="Times New Roman"/>
                          <w:color w:val="111111"/>
                          <w:sz w:val="21"/>
                        </w:rPr>
                        <w:t>80</w:t>
                      </w:r>
                    </w:p>
                  </w:txbxContent>
                </v:textbox>
              </v:shape>
              <v:shape id="_x0000_s1360" type="#_x0000_t202" style="position:absolute;left:8450;top:4056;width:210;height:210" filled="f" stroked="f">
                <v:textbox inset="0,0,0,0">
                  <w:txbxContent>
                    <w:p w:rsidR="00FD414E" w:rsidRDefault="00FD414E">
                      <w:pPr>
                        <w:spacing w:line="210" w:lineRule="exact"/>
                        <w:rPr>
                          <w:rFonts w:ascii="Times New Roman" w:eastAsia="Times New Roman" w:hAnsi="Times New Roman" w:cs="Times New Roman"/>
                          <w:sz w:val="21"/>
                          <w:szCs w:val="21"/>
                        </w:rPr>
                      </w:pPr>
                      <w:r>
                        <w:rPr>
                          <w:rFonts w:ascii="Times New Roman"/>
                          <w:color w:val="111111"/>
                          <w:sz w:val="21"/>
                        </w:rPr>
                        <w:t>85</w:t>
                      </w:r>
                    </w:p>
                  </w:txbxContent>
                </v:textbox>
              </v:shape>
              <v:shape id="_x0000_s1359" type="#_x0000_t202" style="position:absolute;left:9160;top:4056;width:219;height:210" filled="f" stroked="f">
                <v:textbox inset="0,0,0,0">
                  <w:txbxContent>
                    <w:p w:rsidR="00FD414E" w:rsidRDefault="00FD414E">
                      <w:pPr>
                        <w:spacing w:line="210" w:lineRule="exact"/>
                        <w:rPr>
                          <w:rFonts w:ascii="Times New Roman" w:eastAsia="Times New Roman" w:hAnsi="Times New Roman" w:cs="Times New Roman"/>
                          <w:sz w:val="21"/>
                          <w:szCs w:val="21"/>
                        </w:rPr>
                      </w:pPr>
                      <w:r>
                        <w:rPr>
                          <w:rFonts w:ascii="Times New Roman"/>
                          <w:color w:val="111111"/>
                          <w:sz w:val="21"/>
                        </w:rPr>
                        <w:t>80</w:t>
                      </w:r>
                    </w:p>
                  </w:txbxContent>
                </v:textbox>
              </v:shape>
              <v:shape id="_x0000_s1358" type="#_x0000_t202" style="position:absolute;left:9984;top:4051;width:210;height:210" filled="f" stroked="f">
                <v:textbox inset="0,0,0,0">
                  <w:txbxContent>
                    <w:p w:rsidR="00FD414E" w:rsidRDefault="00FD414E">
                      <w:pPr>
                        <w:spacing w:line="210" w:lineRule="exact"/>
                        <w:rPr>
                          <w:rFonts w:ascii="Times New Roman" w:eastAsia="Times New Roman" w:hAnsi="Times New Roman" w:cs="Times New Roman"/>
                          <w:sz w:val="21"/>
                          <w:szCs w:val="21"/>
                        </w:rPr>
                      </w:pPr>
                      <w:r>
                        <w:rPr>
                          <w:rFonts w:ascii="Times New Roman"/>
                          <w:color w:val="111111"/>
                          <w:sz w:val="21"/>
                        </w:rPr>
                        <w:t>85</w:t>
                      </w:r>
                    </w:p>
                  </w:txbxContent>
                </v:textbox>
              </v:shape>
              <v:shape id="_x0000_s1357" type="#_x0000_t202" style="position:absolute;left:10727;top:4056;width:215;height:210" filled="f" stroked="f">
                <v:textbox inset="0,0,0,0">
                  <w:txbxContent>
                    <w:p w:rsidR="00FD414E" w:rsidRDefault="00FD414E">
                      <w:pPr>
                        <w:spacing w:line="210" w:lineRule="exact"/>
                        <w:rPr>
                          <w:rFonts w:ascii="Times New Roman" w:eastAsia="Times New Roman" w:hAnsi="Times New Roman" w:cs="Times New Roman"/>
                          <w:sz w:val="21"/>
                          <w:szCs w:val="21"/>
                        </w:rPr>
                      </w:pPr>
                      <w:r>
                        <w:rPr>
                          <w:rFonts w:ascii="Times New Roman"/>
                          <w:color w:val="212121"/>
                          <w:sz w:val="21"/>
                        </w:rPr>
                        <w:t>90</w:t>
                      </w:r>
                    </w:p>
                  </w:txbxContent>
                </v:textbox>
              </v:shape>
              <v:shape id="_x0000_s1356" type="#_x0000_t202" style="position:absolute;left:11470;top:4056;width:210;height:210" filled="f" stroked="f">
                <v:textbox inset="0,0,0,0">
                  <w:txbxContent>
                    <w:p w:rsidR="00FD414E" w:rsidRDefault="00FD414E">
                      <w:pPr>
                        <w:spacing w:line="210" w:lineRule="exact"/>
                        <w:rPr>
                          <w:rFonts w:ascii="Times New Roman" w:eastAsia="Times New Roman" w:hAnsi="Times New Roman" w:cs="Times New Roman"/>
                          <w:sz w:val="21"/>
                          <w:szCs w:val="21"/>
                        </w:rPr>
                      </w:pPr>
                      <w:r>
                        <w:rPr>
                          <w:rFonts w:ascii="Times New Roman"/>
                          <w:color w:val="111111"/>
                          <w:sz w:val="21"/>
                        </w:rPr>
                        <w:t>85</w:t>
                      </w:r>
                    </w:p>
                  </w:txbxContent>
                </v:textbox>
              </v:shape>
              <v:shape id="_x0000_s1355" type="#_x0000_t202" style="position:absolute;left:12371;top:4056;width:215;height:210" filled="f" stroked="f">
                <v:textbox inset="0,0,0,0">
                  <w:txbxContent>
                    <w:p w:rsidR="00FD414E" w:rsidRDefault="00FD414E">
                      <w:pPr>
                        <w:spacing w:line="210" w:lineRule="exact"/>
                        <w:rPr>
                          <w:rFonts w:ascii="Times New Roman" w:eastAsia="Times New Roman" w:hAnsi="Times New Roman" w:cs="Times New Roman"/>
                          <w:sz w:val="21"/>
                          <w:szCs w:val="21"/>
                        </w:rPr>
                      </w:pPr>
                      <w:r>
                        <w:rPr>
                          <w:rFonts w:ascii="Times New Roman"/>
                          <w:color w:val="212121"/>
                          <w:sz w:val="21"/>
                        </w:rPr>
                        <w:t>90</w:t>
                      </w:r>
                    </w:p>
                  </w:txbxContent>
                </v:textbox>
              </v:shape>
              <v:shape id="_x0000_s1354" type="#_x0000_t202" style="position:absolute;left:13119;top:4056;width:217;height:210" filled="f" stroked="f">
                <v:textbox inset="0,0,0,0">
                  <w:txbxContent>
                    <w:p w:rsidR="00FD414E" w:rsidRDefault="00FD414E">
                      <w:pPr>
                        <w:spacing w:line="210" w:lineRule="exact"/>
                        <w:rPr>
                          <w:rFonts w:ascii="Times New Roman" w:eastAsia="Times New Roman" w:hAnsi="Times New Roman" w:cs="Times New Roman"/>
                          <w:sz w:val="21"/>
                          <w:szCs w:val="21"/>
                        </w:rPr>
                      </w:pPr>
                      <w:r>
                        <w:rPr>
                          <w:rFonts w:ascii="Times New Roman"/>
                          <w:color w:val="212121"/>
                          <w:sz w:val="21"/>
                        </w:rPr>
                        <w:t>95</w:t>
                      </w:r>
                    </w:p>
                  </w:txbxContent>
                </v:textbox>
              </v:shape>
              <v:shape id="_x0000_s1353" type="#_x0000_t202" style="position:absolute;left:144;top:4530;width:1760;height:785" filled="f" stroked="f">
                <v:textbox inset="0,0,0,0">
                  <w:txbxContent>
                    <w:p w:rsidR="00FD414E" w:rsidRPr="00FD414E" w:rsidRDefault="00FD414E">
                      <w:pPr>
                        <w:spacing w:line="214" w:lineRule="exact"/>
                        <w:rPr>
                          <w:rFonts w:ascii="Times New Roman" w:eastAsia="Times New Roman" w:hAnsi="Times New Roman" w:cs="Times New Roman"/>
                          <w:sz w:val="21"/>
                          <w:szCs w:val="21"/>
                          <w:lang w:val="ru-RU"/>
                        </w:rPr>
                      </w:pPr>
                      <w:r w:rsidRPr="00FD414E">
                        <w:rPr>
                          <w:rFonts w:ascii="Times New Roman" w:hAnsi="Times New Roman"/>
                          <w:color w:val="111111"/>
                          <w:sz w:val="21"/>
                          <w:lang w:val="ru-RU"/>
                        </w:rPr>
                        <w:t xml:space="preserve">Вбрасывание </w:t>
                      </w:r>
                      <w:r w:rsidRPr="00FD414E">
                        <w:rPr>
                          <w:rFonts w:ascii="Times New Roman" w:hAnsi="Times New Roman"/>
                          <w:color w:val="111111"/>
                          <w:spacing w:val="21"/>
                          <w:sz w:val="21"/>
                          <w:lang w:val="ru-RU"/>
                        </w:rPr>
                        <w:t xml:space="preserve"> </w:t>
                      </w:r>
                      <w:r w:rsidRPr="00FD414E">
                        <w:rPr>
                          <w:rFonts w:ascii="Times New Roman" w:hAnsi="Times New Roman"/>
                          <w:color w:val="111111"/>
                          <w:sz w:val="21"/>
                          <w:lang w:val="ru-RU"/>
                        </w:rPr>
                        <w:t>мяча</w:t>
                      </w:r>
                    </w:p>
                    <w:p w:rsidR="00FD414E" w:rsidRPr="00FD414E" w:rsidRDefault="00FD414E">
                      <w:pPr>
                        <w:spacing w:before="7" w:line="280" w:lineRule="atLeast"/>
                        <w:ind w:left="4" w:right="256" w:hanging="5"/>
                        <w:rPr>
                          <w:rFonts w:ascii="Times New Roman" w:eastAsia="Times New Roman" w:hAnsi="Times New Roman" w:cs="Times New Roman"/>
                          <w:sz w:val="21"/>
                          <w:szCs w:val="21"/>
                          <w:lang w:val="ru-RU"/>
                        </w:rPr>
                      </w:pPr>
                      <w:r w:rsidRPr="00FD414E">
                        <w:rPr>
                          <w:rFonts w:ascii="Times New Roman" w:hAnsi="Times New Roman"/>
                          <w:color w:val="111111"/>
                          <w:w w:val="105"/>
                          <w:sz w:val="21"/>
                          <w:lang w:val="ru-RU"/>
                        </w:rPr>
                        <w:t>руками</w:t>
                      </w:r>
                      <w:r w:rsidRPr="00FD414E">
                        <w:rPr>
                          <w:rFonts w:ascii="Times New Roman" w:hAnsi="Times New Roman"/>
                          <w:color w:val="111111"/>
                          <w:spacing w:val="-1"/>
                          <w:w w:val="105"/>
                          <w:sz w:val="21"/>
                          <w:lang w:val="ru-RU"/>
                        </w:rPr>
                        <w:t xml:space="preserve"> </w:t>
                      </w:r>
                      <w:r w:rsidRPr="00FD414E">
                        <w:rPr>
                          <w:rFonts w:ascii="Times New Roman" w:hAnsi="Times New Roman"/>
                          <w:color w:val="212121"/>
                          <w:w w:val="105"/>
                          <w:sz w:val="21"/>
                          <w:lang w:val="ru-RU"/>
                        </w:rPr>
                        <w:t>на</w:t>
                      </w:r>
                      <w:r w:rsidRPr="00FD414E">
                        <w:rPr>
                          <w:rFonts w:ascii="Times New Roman" w:hAnsi="Times New Roman"/>
                          <w:color w:val="212121"/>
                          <w:spacing w:val="-15"/>
                          <w:w w:val="105"/>
                          <w:sz w:val="21"/>
                          <w:lang w:val="ru-RU"/>
                        </w:rPr>
                        <w:t xml:space="preserve"> </w:t>
                      </w:r>
                      <w:r w:rsidRPr="00FD414E">
                        <w:rPr>
                          <w:rFonts w:ascii="Times New Roman" w:hAnsi="Times New Roman"/>
                          <w:color w:val="111111"/>
                          <w:w w:val="105"/>
                          <w:sz w:val="21"/>
                          <w:lang w:val="ru-RU"/>
                        </w:rPr>
                        <w:t>даль-</w:t>
                      </w:r>
                      <w:r w:rsidRPr="00FD414E">
                        <w:rPr>
                          <w:rFonts w:ascii="Times New Roman" w:hAnsi="Times New Roman"/>
                          <w:color w:val="111111"/>
                          <w:w w:val="102"/>
                          <w:sz w:val="21"/>
                          <w:lang w:val="ru-RU"/>
                        </w:rPr>
                        <w:t xml:space="preserve"> </w:t>
                      </w:r>
                      <w:r w:rsidRPr="00FD414E">
                        <w:rPr>
                          <w:rFonts w:ascii="Times New Roman" w:hAnsi="Times New Roman"/>
                          <w:color w:val="111111"/>
                          <w:w w:val="105"/>
                          <w:sz w:val="21"/>
                          <w:lang w:val="ru-RU"/>
                        </w:rPr>
                        <w:t xml:space="preserve">ность </w:t>
                      </w:r>
                      <w:r w:rsidRPr="00FD414E">
                        <w:rPr>
                          <w:rFonts w:ascii="Times New Roman" w:hAnsi="Times New Roman"/>
                          <w:color w:val="111111"/>
                          <w:spacing w:val="2"/>
                          <w:w w:val="105"/>
                          <w:sz w:val="21"/>
                          <w:lang w:val="ru-RU"/>
                        </w:rPr>
                        <w:t xml:space="preserve"> </w:t>
                      </w:r>
                      <w:r w:rsidRPr="00FD414E">
                        <w:rPr>
                          <w:rFonts w:ascii="Times New Roman" w:hAnsi="Times New Roman"/>
                          <w:color w:val="212121"/>
                          <w:w w:val="105"/>
                          <w:sz w:val="21"/>
                          <w:lang w:val="ru-RU"/>
                        </w:rPr>
                        <w:t>(м)</w:t>
                      </w:r>
                    </w:p>
                  </w:txbxContent>
                </v:textbox>
              </v:shape>
              <v:shape id="_x0000_s1352" type="#_x0000_t202" style="position:absolute;left:2296;top:5023;width:189;height:210" filled="f" stroked="f">
                <v:textbox inset="0,0,0,0">
                  <w:txbxContent>
                    <w:p w:rsidR="00FD414E" w:rsidRDefault="00FD414E">
                      <w:pPr>
                        <w:spacing w:line="210" w:lineRule="exact"/>
                        <w:rPr>
                          <w:rFonts w:ascii="Times New Roman" w:eastAsia="Times New Roman" w:hAnsi="Times New Roman" w:cs="Times New Roman"/>
                          <w:sz w:val="21"/>
                          <w:szCs w:val="21"/>
                        </w:rPr>
                      </w:pPr>
                      <w:r>
                        <w:rPr>
                          <w:rFonts w:ascii="Times New Roman"/>
                          <w:color w:val="111111"/>
                          <w:spacing w:val="5"/>
                          <w:w w:val="85"/>
                          <w:sz w:val="21"/>
                        </w:rPr>
                        <w:t>1</w:t>
                      </w:r>
                      <w:r>
                        <w:rPr>
                          <w:rFonts w:ascii="Times New Roman"/>
                          <w:color w:val="111111"/>
                          <w:spacing w:val="4"/>
                          <w:w w:val="85"/>
                          <w:sz w:val="21"/>
                        </w:rPr>
                        <w:t>5</w:t>
                      </w:r>
                    </w:p>
                  </w:txbxContent>
                </v:textbox>
              </v:shape>
              <v:shape id="_x0000_s1351" type="#_x0000_t202" style="position:absolute;left:3154;top:5023;width:208;height:210" filled="f" stroked="f">
                <v:textbox inset="0,0,0,0">
                  <w:txbxContent>
                    <w:p w:rsidR="00FD414E" w:rsidRDefault="00FD414E">
                      <w:pPr>
                        <w:spacing w:line="210" w:lineRule="exact"/>
                        <w:rPr>
                          <w:rFonts w:ascii="Times New Roman" w:eastAsia="Times New Roman" w:hAnsi="Times New Roman" w:cs="Times New Roman"/>
                          <w:sz w:val="21"/>
                          <w:szCs w:val="21"/>
                        </w:rPr>
                      </w:pPr>
                      <w:r>
                        <w:rPr>
                          <w:rFonts w:ascii="Times New Roman"/>
                          <w:color w:val="111111"/>
                          <w:w w:val="95"/>
                          <w:sz w:val="21"/>
                        </w:rPr>
                        <w:t>17</w:t>
                      </w:r>
                    </w:p>
                  </w:txbxContent>
                </v:textbox>
              </v:shape>
              <v:shape id="_x0000_s1350" type="#_x0000_t202" style="position:absolute;left:3892;top:5018;width:213;height:210" filled="f" stroked="f">
                <v:textbox inset="0,0,0,0">
                  <w:txbxContent>
                    <w:p w:rsidR="00FD414E" w:rsidRDefault="00FD414E">
                      <w:pPr>
                        <w:spacing w:line="210" w:lineRule="exact"/>
                        <w:rPr>
                          <w:rFonts w:ascii="Times New Roman" w:eastAsia="Times New Roman" w:hAnsi="Times New Roman" w:cs="Times New Roman"/>
                          <w:sz w:val="21"/>
                          <w:szCs w:val="21"/>
                        </w:rPr>
                      </w:pPr>
                      <w:r>
                        <w:rPr>
                          <w:rFonts w:ascii="Times New Roman"/>
                          <w:color w:val="212121"/>
                          <w:sz w:val="21"/>
                        </w:rPr>
                        <w:t>19</w:t>
                      </w:r>
                    </w:p>
                  </w:txbxContent>
                </v:textbox>
              </v:shape>
              <v:shape id="_x0000_s1349" type="#_x0000_t202" style="position:absolute;left:4582;top:5018;width:213;height:210" filled="f" stroked="f">
                <v:textbox inset="0,0,0,0">
                  <w:txbxContent>
                    <w:p w:rsidR="00FD414E" w:rsidRDefault="00FD414E">
                      <w:pPr>
                        <w:spacing w:line="210" w:lineRule="exact"/>
                        <w:rPr>
                          <w:rFonts w:ascii="Times New Roman" w:eastAsia="Times New Roman" w:hAnsi="Times New Roman" w:cs="Times New Roman"/>
                          <w:sz w:val="21"/>
                          <w:szCs w:val="21"/>
                        </w:rPr>
                      </w:pPr>
                      <w:r>
                        <w:rPr>
                          <w:rFonts w:ascii="Times New Roman"/>
                          <w:color w:val="111111"/>
                          <w:sz w:val="21"/>
                        </w:rPr>
                        <w:t>17</w:t>
                      </w:r>
                    </w:p>
                  </w:txbxContent>
                </v:textbox>
              </v:shape>
              <v:shape id="_x0000_s1348" type="#_x0000_t202" style="position:absolute;left:5435;top:5013;width:213;height:210" filled="f" stroked="f">
                <v:textbox inset="0,0,0,0">
                  <w:txbxContent>
                    <w:p w:rsidR="00FD414E" w:rsidRDefault="00FD414E">
                      <w:pPr>
                        <w:spacing w:line="210" w:lineRule="exact"/>
                        <w:rPr>
                          <w:rFonts w:ascii="Times New Roman" w:eastAsia="Times New Roman" w:hAnsi="Times New Roman" w:cs="Times New Roman"/>
                          <w:sz w:val="21"/>
                          <w:szCs w:val="21"/>
                        </w:rPr>
                      </w:pPr>
                      <w:r>
                        <w:rPr>
                          <w:rFonts w:ascii="Times New Roman"/>
                          <w:color w:val="111111"/>
                          <w:sz w:val="21"/>
                        </w:rPr>
                        <w:t>19</w:t>
                      </w:r>
                    </w:p>
                  </w:txbxContent>
                </v:textbox>
              </v:shape>
              <v:shape id="_x0000_s1347" type="#_x0000_t202" style="position:absolute;left:6102;top:5013;width:208;height:210" filled="f" stroked="f">
                <v:textbox inset="0,0,0,0">
                  <w:txbxContent>
                    <w:p w:rsidR="00FD414E" w:rsidRDefault="00FD414E">
                      <w:pPr>
                        <w:spacing w:line="210" w:lineRule="exact"/>
                        <w:rPr>
                          <w:rFonts w:ascii="Times New Roman" w:eastAsia="Times New Roman" w:hAnsi="Times New Roman" w:cs="Times New Roman"/>
                          <w:sz w:val="21"/>
                          <w:szCs w:val="21"/>
                        </w:rPr>
                      </w:pPr>
                      <w:r>
                        <w:rPr>
                          <w:rFonts w:ascii="Times New Roman"/>
                          <w:color w:val="212121"/>
                          <w:w w:val="95"/>
                          <w:sz w:val="21"/>
                        </w:rPr>
                        <w:t>21</w:t>
                      </w:r>
                    </w:p>
                  </w:txbxContent>
                </v:textbox>
              </v:shape>
              <v:shape id="_x0000_s1346" type="#_x0000_t202" style="position:absolute;left:6869;top:5018;width:199;height:210" filled="f" stroked="f">
                <v:textbox inset="0,0,0,0">
                  <w:txbxContent>
                    <w:p w:rsidR="00FD414E" w:rsidRDefault="00FD414E">
                      <w:pPr>
                        <w:spacing w:line="210" w:lineRule="exact"/>
                        <w:rPr>
                          <w:rFonts w:ascii="Times New Roman" w:eastAsia="Times New Roman" w:hAnsi="Times New Roman" w:cs="Times New Roman"/>
                          <w:sz w:val="21"/>
                          <w:szCs w:val="21"/>
                        </w:rPr>
                      </w:pPr>
                      <w:r>
                        <w:rPr>
                          <w:rFonts w:ascii="Times New Roman"/>
                          <w:color w:val="111111"/>
                          <w:spacing w:val="11"/>
                          <w:w w:val="85"/>
                          <w:sz w:val="21"/>
                        </w:rPr>
                        <w:t>1</w:t>
                      </w:r>
                      <w:r>
                        <w:rPr>
                          <w:rFonts w:ascii="Times New Roman"/>
                          <w:color w:val="111111"/>
                          <w:spacing w:val="7"/>
                          <w:w w:val="85"/>
                          <w:sz w:val="21"/>
                        </w:rPr>
                        <w:t>9</w:t>
                      </w:r>
                    </w:p>
                  </w:txbxContent>
                </v:textbox>
              </v:shape>
              <v:shape id="_x0000_s1345" type="#_x0000_t202" style="position:absolute;left:7693;top:5018;width:215;height:210" filled="f" stroked="f">
                <v:textbox inset="0,0,0,0">
                  <w:txbxContent>
                    <w:p w:rsidR="00FD414E" w:rsidRDefault="00FD414E">
                      <w:pPr>
                        <w:spacing w:line="210" w:lineRule="exact"/>
                        <w:rPr>
                          <w:rFonts w:ascii="Times New Roman" w:eastAsia="Times New Roman" w:hAnsi="Times New Roman" w:cs="Times New Roman"/>
                          <w:sz w:val="21"/>
                          <w:szCs w:val="21"/>
                        </w:rPr>
                      </w:pPr>
                      <w:r>
                        <w:rPr>
                          <w:rFonts w:ascii="Times New Roman"/>
                          <w:color w:val="212121"/>
                          <w:sz w:val="21"/>
                        </w:rPr>
                        <w:t>21</w:t>
                      </w:r>
                    </w:p>
                  </w:txbxContent>
                </v:textbox>
              </v:shape>
              <v:shape id="_x0000_s1344" type="#_x0000_t202" style="position:absolute;left:8441;top:5018;width:210;height:210" filled="f" stroked="f">
                <v:textbox inset="0,0,0,0">
                  <w:txbxContent>
                    <w:p w:rsidR="00FD414E" w:rsidRDefault="00FD414E">
                      <w:pPr>
                        <w:spacing w:line="210" w:lineRule="exact"/>
                        <w:rPr>
                          <w:rFonts w:ascii="Times New Roman" w:eastAsia="Times New Roman" w:hAnsi="Times New Roman" w:cs="Times New Roman"/>
                          <w:sz w:val="21"/>
                          <w:szCs w:val="21"/>
                        </w:rPr>
                      </w:pPr>
                      <w:r>
                        <w:rPr>
                          <w:rFonts w:ascii="Times New Roman"/>
                          <w:color w:val="212121"/>
                          <w:sz w:val="21"/>
                        </w:rPr>
                        <w:t>23</w:t>
                      </w:r>
                    </w:p>
                  </w:txbxContent>
                </v:textbox>
              </v:shape>
              <v:shape id="_x0000_s1343" type="#_x0000_t202" style="position:absolute;left:9150;top:5018;width:372;height:210" filled="f" stroked="f">
                <v:textbox inset="0,0,0,0">
                  <w:txbxContent>
                    <w:p w:rsidR="00FD414E" w:rsidRDefault="00FD414E">
                      <w:pPr>
                        <w:spacing w:line="210" w:lineRule="exact"/>
                        <w:rPr>
                          <w:rFonts w:ascii="Times New Roman" w:eastAsia="Times New Roman" w:hAnsi="Times New Roman" w:cs="Times New Roman"/>
                          <w:sz w:val="21"/>
                          <w:szCs w:val="21"/>
                        </w:rPr>
                      </w:pPr>
                      <w:r>
                        <w:rPr>
                          <w:rFonts w:ascii="Times New Roman"/>
                          <w:color w:val="212121"/>
                          <w:sz w:val="21"/>
                        </w:rPr>
                        <w:t>20.5</w:t>
                      </w:r>
                    </w:p>
                  </w:txbxContent>
                </v:textbox>
              </v:shape>
              <v:shape id="_x0000_s1342" type="#_x0000_t202" style="position:absolute;left:9975;top:5018;width:204;height:210" filled="f" stroked="f">
                <v:textbox inset="0,0,0,0">
                  <w:txbxContent>
                    <w:p w:rsidR="00FD414E" w:rsidRDefault="00FD414E">
                      <w:pPr>
                        <w:spacing w:line="210" w:lineRule="exact"/>
                        <w:rPr>
                          <w:rFonts w:ascii="Times New Roman" w:eastAsia="Times New Roman" w:hAnsi="Times New Roman" w:cs="Times New Roman"/>
                          <w:sz w:val="21"/>
                          <w:szCs w:val="21"/>
                        </w:rPr>
                      </w:pPr>
                      <w:r>
                        <w:rPr>
                          <w:rFonts w:ascii="Times New Roman"/>
                          <w:color w:val="212121"/>
                          <w:w w:val="95"/>
                          <w:sz w:val="21"/>
                        </w:rPr>
                        <w:t>23</w:t>
                      </w:r>
                    </w:p>
                  </w:txbxContent>
                </v:textbox>
              </v:shape>
              <v:shape id="_x0000_s1341" type="#_x0000_t202" style="position:absolute;left:10722;top:5018;width:1110;height:210" filled="f" stroked="f">
                <v:textbox inset="0,0,0,0">
                  <w:txbxContent>
                    <w:p w:rsidR="00FD414E" w:rsidRDefault="00FD414E">
                      <w:pPr>
                        <w:tabs>
                          <w:tab w:val="left" w:pos="738"/>
                        </w:tabs>
                        <w:spacing w:line="210" w:lineRule="exact"/>
                        <w:rPr>
                          <w:rFonts w:ascii="Times New Roman" w:eastAsia="Times New Roman" w:hAnsi="Times New Roman" w:cs="Times New Roman"/>
                          <w:sz w:val="21"/>
                          <w:szCs w:val="21"/>
                        </w:rPr>
                      </w:pPr>
                      <w:r>
                        <w:rPr>
                          <w:rFonts w:ascii="Times New Roman"/>
                          <w:color w:val="212121"/>
                          <w:sz w:val="21"/>
                        </w:rPr>
                        <w:t>25.5</w:t>
                      </w:r>
                      <w:r>
                        <w:rPr>
                          <w:rFonts w:ascii="Times New Roman"/>
                          <w:color w:val="212121"/>
                          <w:sz w:val="21"/>
                        </w:rPr>
                        <w:tab/>
                        <w:t>22.5</w:t>
                      </w:r>
                    </w:p>
                  </w:txbxContent>
                </v:textbox>
              </v:shape>
              <v:shape id="_x0000_s1340" type="#_x0000_t202" style="position:absolute;left:12366;top:5018;width:210;height:210" filled="f" stroked="f">
                <v:textbox inset="0,0,0,0">
                  <w:txbxContent>
                    <w:p w:rsidR="00FD414E" w:rsidRDefault="00FD414E">
                      <w:pPr>
                        <w:spacing w:line="210" w:lineRule="exact"/>
                        <w:rPr>
                          <w:rFonts w:ascii="Times New Roman" w:eastAsia="Times New Roman" w:hAnsi="Times New Roman" w:cs="Times New Roman"/>
                          <w:sz w:val="21"/>
                          <w:szCs w:val="21"/>
                        </w:rPr>
                      </w:pPr>
                      <w:r>
                        <w:rPr>
                          <w:rFonts w:ascii="Times New Roman"/>
                          <w:color w:val="212121"/>
                          <w:sz w:val="21"/>
                        </w:rPr>
                        <w:t>25</w:t>
                      </w:r>
                    </w:p>
                  </w:txbxContent>
                </v:textbox>
              </v:shape>
              <v:shape id="_x0000_s1339" type="#_x0000_t202" style="position:absolute;left:13114;top:5018;width:382;height:210" filled="f" stroked="f">
                <v:textbox inset="0,0,0,0">
                  <w:txbxContent>
                    <w:p w:rsidR="00FD414E" w:rsidRDefault="00FD414E">
                      <w:pPr>
                        <w:spacing w:line="210" w:lineRule="exact"/>
                        <w:rPr>
                          <w:rFonts w:ascii="Times New Roman" w:eastAsia="Times New Roman" w:hAnsi="Times New Roman" w:cs="Times New Roman"/>
                          <w:sz w:val="21"/>
                          <w:szCs w:val="21"/>
                        </w:rPr>
                      </w:pPr>
                      <w:r>
                        <w:rPr>
                          <w:rFonts w:ascii="Times New Roman"/>
                          <w:color w:val="212121"/>
                          <w:spacing w:val="1"/>
                          <w:sz w:val="21"/>
                        </w:rPr>
                        <w:t>27</w:t>
                      </w:r>
                      <w:r>
                        <w:rPr>
                          <w:rFonts w:ascii="Times New Roman"/>
                          <w:color w:val="424242"/>
                          <w:spacing w:val="1"/>
                          <w:sz w:val="21"/>
                        </w:rPr>
                        <w:t>.</w:t>
                      </w:r>
                      <w:r>
                        <w:rPr>
                          <w:rFonts w:ascii="Times New Roman"/>
                          <w:color w:val="212121"/>
                          <w:spacing w:val="2"/>
                          <w:sz w:val="21"/>
                        </w:rPr>
                        <w:t>5</w:t>
                      </w:r>
                    </w:p>
                  </w:txbxContent>
                </v:textbox>
              </v:shape>
            </v:group>
            <w10:anchorlock/>
          </v:group>
        </w:pict>
      </w:r>
    </w:p>
    <w:p w:rsidR="00B663C6" w:rsidRDefault="00B663C6">
      <w:pPr>
        <w:spacing w:line="200" w:lineRule="atLeast"/>
        <w:rPr>
          <w:rFonts w:ascii="Times New Roman" w:eastAsia="Times New Roman" w:hAnsi="Times New Roman" w:cs="Times New Roman"/>
          <w:sz w:val="20"/>
          <w:szCs w:val="20"/>
        </w:rPr>
        <w:sectPr w:rsidR="00B663C6">
          <w:pgSz w:w="16840" w:h="11910" w:orient="landscape"/>
          <w:pgMar w:top="1100" w:right="240" w:bottom="280" w:left="180" w:header="720" w:footer="720" w:gutter="0"/>
          <w:cols w:space="720"/>
        </w:sectPr>
      </w:pPr>
    </w:p>
    <w:p w:rsidR="00B663C6" w:rsidRDefault="00B663C6">
      <w:pPr>
        <w:rPr>
          <w:rFonts w:ascii="Times New Roman" w:eastAsia="Times New Roman" w:hAnsi="Times New Roman" w:cs="Times New Roman"/>
          <w:b/>
          <w:bCs/>
          <w:sz w:val="20"/>
          <w:szCs w:val="20"/>
        </w:rPr>
      </w:pPr>
    </w:p>
    <w:p w:rsidR="00B663C6" w:rsidRDefault="00B663C6">
      <w:pPr>
        <w:rPr>
          <w:rFonts w:ascii="Times New Roman" w:eastAsia="Times New Roman" w:hAnsi="Times New Roman" w:cs="Times New Roman"/>
          <w:sz w:val="20"/>
          <w:szCs w:val="20"/>
        </w:rPr>
        <w:sectPr w:rsidR="00B663C6">
          <w:pgSz w:w="16840" w:h="11910" w:orient="landscape"/>
          <w:pgMar w:top="1100" w:right="320" w:bottom="280" w:left="140" w:header="720" w:footer="720" w:gutter="0"/>
          <w:cols w:space="720"/>
        </w:sectPr>
      </w:pPr>
    </w:p>
    <w:p w:rsidR="00B663C6" w:rsidRPr="00FD414E" w:rsidRDefault="00FD414E">
      <w:pPr>
        <w:tabs>
          <w:tab w:val="left" w:pos="8465"/>
        </w:tabs>
        <w:spacing w:before="195"/>
        <w:ind w:left="5890"/>
        <w:rPr>
          <w:rFonts w:ascii="Courier New" w:eastAsia="Courier New" w:hAnsi="Courier New" w:cs="Courier New"/>
          <w:sz w:val="25"/>
          <w:szCs w:val="25"/>
          <w:lang w:val="ru-RU"/>
        </w:rPr>
      </w:pPr>
      <w:bookmarkStart w:id="113" w:name="doc01354520171027064905-3_Страница_43"/>
      <w:bookmarkEnd w:id="113"/>
      <w:r w:rsidRPr="00FD414E">
        <w:rPr>
          <w:rFonts w:ascii="Courier New" w:hAnsi="Courier New"/>
          <w:b/>
          <w:color w:val="3D3D3D"/>
          <w:w w:val="110"/>
          <w:sz w:val="25"/>
          <w:lang w:val="ru-RU"/>
        </w:rPr>
        <w:lastRenderedPageBreak/>
        <w:t>К</w:t>
      </w:r>
      <w:r w:rsidRPr="00FD414E">
        <w:rPr>
          <w:rFonts w:ascii="Courier New" w:hAnsi="Courier New"/>
          <w:b/>
          <w:color w:val="3D3D3D"/>
          <w:spacing w:val="-106"/>
          <w:w w:val="110"/>
          <w:sz w:val="25"/>
          <w:lang w:val="ru-RU"/>
        </w:rPr>
        <w:t xml:space="preserve"> </w:t>
      </w:r>
      <w:r w:rsidRPr="00FD414E">
        <w:rPr>
          <w:rFonts w:ascii="Courier New" w:hAnsi="Courier New"/>
          <w:b/>
          <w:color w:val="3D3D3D"/>
          <w:w w:val="110"/>
          <w:sz w:val="25"/>
          <w:lang w:val="ru-RU"/>
        </w:rPr>
        <w:t>О</w:t>
      </w:r>
      <w:r w:rsidRPr="00FD414E">
        <w:rPr>
          <w:rFonts w:ascii="Courier New" w:hAnsi="Courier New"/>
          <w:b/>
          <w:color w:val="3D3D3D"/>
          <w:spacing w:val="-109"/>
          <w:w w:val="110"/>
          <w:sz w:val="25"/>
          <w:lang w:val="ru-RU"/>
        </w:rPr>
        <w:t xml:space="preserve"> </w:t>
      </w:r>
      <w:r w:rsidRPr="00FD414E">
        <w:rPr>
          <w:rFonts w:ascii="Courier New" w:hAnsi="Courier New"/>
          <w:b/>
          <w:color w:val="3D3D3D"/>
          <w:w w:val="110"/>
          <w:sz w:val="25"/>
          <w:lang w:val="ru-RU"/>
        </w:rPr>
        <w:t>Н</w:t>
      </w:r>
      <w:r w:rsidRPr="00FD414E">
        <w:rPr>
          <w:rFonts w:ascii="Courier New" w:hAnsi="Courier New"/>
          <w:b/>
          <w:color w:val="3D3D3D"/>
          <w:spacing w:val="-122"/>
          <w:w w:val="110"/>
          <w:sz w:val="25"/>
          <w:lang w:val="ru-RU"/>
        </w:rPr>
        <w:t xml:space="preserve"> </w:t>
      </w:r>
      <w:r w:rsidRPr="00FD414E">
        <w:rPr>
          <w:rFonts w:ascii="Courier New" w:hAnsi="Courier New"/>
          <w:b/>
          <w:color w:val="3D3D3D"/>
          <w:w w:val="110"/>
          <w:sz w:val="25"/>
          <w:lang w:val="ru-RU"/>
        </w:rPr>
        <w:t>Т</w:t>
      </w:r>
      <w:r w:rsidRPr="00FD414E">
        <w:rPr>
          <w:rFonts w:ascii="Courier New" w:hAnsi="Courier New"/>
          <w:b/>
          <w:color w:val="3D3D3D"/>
          <w:spacing w:val="-124"/>
          <w:w w:val="110"/>
          <w:sz w:val="25"/>
          <w:lang w:val="ru-RU"/>
        </w:rPr>
        <w:t xml:space="preserve"> </w:t>
      </w:r>
      <w:r w:rsidRPr="00FD414E">
        <w:rPr>
          <w:rFonts w:ascii="Courier New" w:hAnsi="Courier New"/>
          <w:b/>
          <w:color w:val="3D3D3D"/>
          <w:w w:val="110"/>
          <w:sz w:val="25"/>
          <w:lang w:val="ru-RU"/>
        </w:rPr>
        <w:t>Р</w:t>
      </w:r>
      <w:r w:rsidRPr="00FD414E">
        <w:rPr>
          <w:rFonts w:ascii="Courier New" w:hAnsi="Courier New"/>
          <w:b/>
          <w:color w:val="3D3D3D"/>
          <w:spacing w:val="-119"/>
          <w:w w:val="110"/>
          <w:sz w:val="25"/>
          <w:lang w:val="ru-RU"/>
        </w:rPr>
        <w:t xml:space="preserve"> </w:t>
      </w:r>
      <w:r w:rsidRPr="00FD414E">
        <w:rPr>
          <w:rFonts w:ascii="Courier New" w:hAnsi="Courier New"/>
          <w:b/>
          <w:color w:val="3D3D3D"/>
          <w:w w:val="110"/>
          <w:sz w:val="25"/>
          <w:lang w:val="ru-RU"/>
        </w:rPr>
        <w:t>О</w:t>
      </w:r>
      <w:r w:rsidRPr="00FD414E">
        <w:rPr>
          <w:rFonts w:ascii="Courier New" w:hAnsi="Courier New"/>
          <w:b/>
          <w:color w:val="3D3D3D"/>
          <w:spacing w:val="-108"/>
          <w:w w:val="110"/>
          <w:sz w:val="25"/>
          <w:lang w:val="ru-RU"/>
        </w:rPr>
        <w:t xml:space="preserve"> </w:t>
      </w:r>
      <w:r w:rsidRPr="00FD414E">
        <w:rPr>
          <w:rFonts w:ascii="Courier New" w:hAnsi="Courier New"/>
          <w:b/>
          <w:color w:val="3D3D3D"/>
          <w:w w:val="110"/>
          <w:sz w:val="25"/>
          <w:lang w:val="ru-RU"/>
        </w:rPr>
        <w:t>Л</w:t>
      </w:r>
      <w:r w:rsidRPr="00FD414E">
        <w:rPr>
          <w:rFonts w:ascii="Courier New" w:hAnsi="Courier New"/>
          <w:b/>
          <w:color w:val="3D3D3D"/>
          <w:spacing w:val="-110"/>
          <w:w w:val="110"/>
          <w:sz w:val="25"/>
          <w:lang w:val="ru-RU"/>
        </w:rPr>
        <w:t xml:space="preserve"> </w:t>
      </w:r>
      <w:r w:rsidRPr="00FD414E">
        <w:rPr>
          <w:rFonts w:ascii="Courier New" w:hAnsi="Courier New"/>
          <w:b/>
          <w:color w:val="3D3D3D"/>
          <w:w w:val="110"/>
          <w:sz w:val="25"/>
          <w:lang w:val="ru-RU"/>
        </w:rPr>
        <w:t>Ь</w:t>
      </w:r>
      <w:r w:rsidRPr="00FD414E">
        <w:rPr>
          <w:rFonts w:ascii="Courier New" w:hAnsi="Courier New"/>
          <w:b/>
          <w:color w:val="3D3D3D"/>
          <w:spacing w:val="-108"/>
          <w:w w:val="110"/>
          <w:sz w:val="25"/>
          <w:lang w:val="ru-RU"/>
        </w:rPr>
        <w:t xml:space="preserve"> </w:t>
      </w:r>
      <w:r w:rsidRPr="00FD414E">
        <w:rPr>
          <w:rFonts w:ascii="Courier New" w:hAnsi="Courier New"/>
          <w:b/>
          <w:color w:val="3D3D3D"/>
          <w:w w:val="110"/>
          <w:sz w:val="25"/>
          <w:lang w:val="ru-RU"/>
        </w:rPr>
        <w:t>Н</w:t>
      </w:r>
      <w:r w:rsidRPr="00FD414E">
        <w:rPr>
          <w:rFonts w:ascii="Courier New" w:hAnsi="Courier New"/>
          <w:b/>
          <w:color w:val="3D3D3D"/>
          <w:spacing w:val="-126"/>
          <w:w w:val="110"/>
          <w:sz w:val="25"/>
          <w:lang w:val="ru-RU"/>
        </w:rPr>
        <w:t xml:space="preserve"> </w:t>
      </w:r>
      <w:r w:rsidRPr="00FD414E">
        <w:rPr>
          <w:rFonts w:ascii="Courier New" w:hAnsi="Courier New"/>
          <w:b/>
          <w:color w:val="3D3D3D"/>
          <w:w w:val="110"/>
          <w:sz w:val="25"/>
          <w:lang w:val="ru-RU"/>
        </w:rPr>
        <w:t>Ы</w:t>
      </w:r>
      <w:r w:rsidRPr="00FD414E">
        <w:rPr>
          <w:rFonts w:ascii="Courier New" w:hAnsi="Courier New"/>
          <w:b/>
          <w:color w:val="3D3D3D"/>
          <w:spacing w:val="-88"/>
          <w:w w:val="110"/>
          <w:sz w:val="25"/>
          <w:lang w:val="ru-RU"/>
        </w:rPr>
        <w:t xml:space="preserve"> </w:t>
      </w:r>
      <w:r w:rsidRPr="00FD414E">
        <w:rPr>
          <w:rFonts w:ascii="Courier New" w:hAnsi="Courier New"/>
          <w:b/>
          <w:color w:val="3D3D3D"/>
          <w:w w:val="105"/>
          <w:sz w:val="25"/>
          <w:lang w:val="ru-RU"/>
        </w:rPr>
        <w:t>Е</w:t>
      </w:r>
      <w:r w:rsidRPr="00FD414E">
        <w:rPr>
          <w:rFonts w:ascii="Courier New" w:hAnsi="Courier New"/>
          <w:b/>
          <w:color w:val="3D3D3D"/>
          <w:w w:val="105"/>
          <w:sz w:val="25"/>
          <w:lang w:val="ru-RU"/>
        </w:rPr>
        <w:tab/>
      </w:r>
      <w:r w:rsidRPr="00FD414E">
        <w:rPr>
          <w:rFonts w:ascii="Courier New" w:hAnsi="Courier New"/>
          <w:b/>
          <w:color w:val="3D3D3D"/>
          <w:w w:val="110"/>
          <w:sz w:val="25"/>
          <w:lang w:val="ru-RU"/>
        </w:rPr>
        <w:t>Н</w:t>
      </w:r>
      <w:r w:rsidRPr="00FD414E">
        <w:rPr>
          <w:rFonts w:ascii="Courier New" w:hAnsi="Courier New"/>
          <w:b/>
          <w:color w:val="3D3D3D"/>
          <w:spacing w:val="-122"/>
          <w:w w:val="110"/>
          <w:sz w:val="25"/>
          <w:lang w:val="ru-RU"/>
        </w:rPr>
        <w:t xml:space="preserve"> </w:t>
      </w:r>
      <w:r w:rsidRPr="00FD414E">
        <w:rPr>
          <w:rFonts w:ascii="Courier New" w:hAnsi="Courier New"/>
          <w:b/>
          <w:color w:val="3D3D3D"/>
          <w:w w:val="110"/>
          <w:sz w:val="25"/>
          <w:lang w:val="ru-RU"/>
        </w:rPr>
        <w:t>О</w:t>
      </w:r>
      <w:r w:rsidRPr="00FD414E">
        <w:rPr>
          <w:rFonts w:ascii="Courier New" w:hAnsi="Courier New"/>
          <w:b/>
          <w:color w:val="3D3D3D"/>
          <w:spacing w:val="-109"/>
          <w:w w:val="110"/>
          <w:sz w:val="25"/>
          <w:lang w:val="ru-RU"/>
        </w:rPr>
        <w:t xml:space="preserve"> </w:t>
      </w:r>
      <w:r w:rsidRPr="00FD414E">
        <w:rPr>
          <w:rFonts w:ascii="Courier New" w:hAnsi="Courier New"/>
          <w:b/>
          <w:color w:val="3D3D3D"/>
          <w:w w:val="105"/>
          <w:sz w:val="25"/>
          <w:lang w:val="ru-RU"/>
        </w:rPr>
        <w:t>Р</w:t>
      </w:r>
      <w:r w:rsidRPr="00FD414E">
        <w:rPr>
          <w:rFonts w:ascii="Courier New" w:hAnsi="Courier New"/>
          <w:b/>
          <w:color w:val="3D3D3D"/>
          <w:spacing w:val="-110"/>
          <w:w w:val="105"/>
          <w:sz w:val="25"/>
          <w:lang w:val="ru-RU"/>
        </w:rPr>
        <w:t xml:space="preserve"> </w:t>
      </w:r>
      <w:r w:rsidRPr="00FD414E">
        <w:rPr>
          <w:rFonts w:ascii="Courier New" w:hAnsi="Courier New"/>
          <w:b/>
          <w:color w:val="3D3D3D"/>
          <w:w w:val="110"/>
          <w:sz w:val="25"/>
          <w:lang w:val="ru-RU"/>
        </w:rPr>
        <w:t>М</w:t>
      </w:r>
      <w:r w:rsidRPr="00FD414E">
        <w:rPr>
          <w:rFonts w:ascii="Courier New" w:hAnsi="Courier New"/>
          <w:b/>
          <w:color w:val="3D3D3D"/>
          <w:spacing w:val="-86"/>
          <w:w w:val="110"/>
          <w:sz w:val="25"/>
          <w:lang w:val="ru-RU"/>
        </w:rPr>
        <w:t xml:space="preserve"> </w:t>
      </w:r>
      <w:r w:rsidRPr="00FD414E">
        <w:rPr>
          <w:rFonts w:ascii="Courier New" w:hAnsi="Courier New"/>
          <w:b/>
          <w:color w:val="3D3D3D"/>
          <w:w w:val="110"/>
          <w:sz w:val="25"/>
          <w:lang w:val="ru-RU"/>
        </w:rPr>
        <w:t>А</w:t>
      </w:r>
      <w:r w:rsidRPr="00FD414E">
        <w:rPr>
          <w:rFonts w:ascii="Courier New" w:hAnsi="Courier New"/>
          <w:b/>
          <w:color w:val="3D3D3D"/>
          <w:spacing w:val="-89"/>
          <w:w w:val="110"/>
          <w:sz w:val="25"/>
          <w:lang w:val="ru-RU"/>
        </w:rPr>
        <w:t xml:space="preserve"> </w:t>
      </w:r>
      <w:r w:rsidRPr="00FD414E">
        <w:rPr>
          <w:rFonts w:ascii="Courier New" w:hAnsi="Courier New"/>
          <w:b/>
          <w:color w:val="3D3D3D"/>
          <w:w w:val="110"/>
          <w:sz w:val="25"/>
          <w:lang w:val="ru-RU"/>
        </w:rPr>
        <w:t>Т</w:t>
      </w:r>
      <w:r w:rsidRPr="00FD414E">
        <w:rPr>
          <w:rFonts w:ascii="Courier New" w:hAnsi="Courier New"/>
          <w:b/>
          <w:color w:val="3D3D3D"/>
          <w:spacing w:val="-120"/>
          <w:w w:val="110"/>
          <w:sz w:val="25"/>
          <w:lang w:val="ru-RU"/>
        </w:rPr>
        <w:t xml:space="preserve"> </w:t>
      </w:r>
      <w:r w:rsidRPr="00FD414E">
        <w:rPr>
          <w:rFonts w:ascii="Courier New" w:hAnsi="Courier New"/>
          <w:b/>
          <w:color w:val="3D3D3D"/>
          <w:w w:val="110"/>
          <w:sz w:val="25"/>
          <w:lang w:val="ru-RU"/>
        </w:rPr>
        <w:t>И</w:t>
      </w:r>
      <w:r w:rsidRPr="00FD414E">
        <w:rPr>
          <w:rFonts w:ascii="Courier New" w:hAnsi="Courier New"/>
          <w:b/>
          <w:color w:val="3D3D3D"/>
          <w:spacing w:val="-106"/>
          <w:w w:val="110"/>
          <w:sz w:val="25"/>
          <w:lang w:val="ru-RU"/>
        </w:rPr>
        <w:t xml:space="preserve"> </w:t>
      </w:r>
      <w:r w:rsidRPr="00FD414E">
        <w:rPr>
          <w:rFonts w:ascii="Courier New" w:hAnsi="Courier New"/>
          <w:b/>
          <w:color w:val="3D3D3D"/>
          <w:w w:val="105"/>
          <w:sz w:val="25"/>
          <w:lang w:val="ru-RU"/>
        </w:rPr>
        <w:t>В</w:t>
      </w:r>
      <w:r w:rsidRPr="00FD414E">
        <w:rPr>
          <w:rFonts w:ascii="Courier New" w:hAnsi="Courier New"/>
          <w:b/>
          <w:color w:val="3D3D3D"/>
          <w:spacing w:val="-98"/>
          <w:w w:val="105"/>
          <w:sz w:val="25"/>
          <w:lang w:val="ru-RU"/>
        </w:rPr>
        <w:t xml:space="preserve"> </w:t>
      </w:r>
      <w:r w:rsidRPr="00FD414E">
        <w:rPr>
          <w:rFonts w:ascii="Courier New" w:hAnsi="Courier New"/>
          <w:b/>
          <w:color w:val="3D3D3D"/>
          <w:w w:val="110"/>
          <w:sz w:val="25"/>
          <w:lang w:val="ru-RU"/>
        </w:rPr>
        <w:t>Ы</w:t>
      </w:r>
    </w:p>
    <w:p w:rsidR="00B663C6" w:rsidRPr="00FD414E" w:rsidRDefault="00FD414E">
      <w:pPr>
        <w:rPr>
          <w:rFonts w:ascii="Courier New" w:eastAsia="Courier New" w:hAnsi="Courier New" w:cs="Courier New"/>
          <w:b/>
          <w:bCs/>
          <w:sz w:val="26"/>
          <w:szCs w:val="26"/>
          <w:lang w:val="ru-RU"/>
        </w:rPr>
      </w:pPr>
      <w:r w:rsidRPr="00FD414E">
        <w:rPr>
          <w:lang w:val="ru-RU"/>
        </w:rPr>
        <w:br w:type="column"/>
      </w:r>
    </w:p>
    <w:p w:rsidR="00B663C6" w:rsidRPr="00FD414E" w:rsidRDefault="00B663C6">
      <w:pPr>
        <w:spacing w:before="9"/>
        <w:rPr>
          <w:rFonts w:ascii="Courier New" w:eastAsia="Courier New" w:hAnsi="Courier New" w:cs="Courier New"/>
          <w:b/>
          <w:bCs/>
          <w:sz w:val="35"/>
          <w:szCs w:val="35"/>
          <w:lang w:val="ru-RU"/>
        </w:rPr>
      </w:pPr>
    </w:p>
    <w:p w:rsidR="00B663C6" w:rsidRDefault="00174D1F">
      <w:pPr>
        <w:ind w:left="3269"/>
        <w:rPr>
          <w:rFonts w:ascii="Times New Roman" w:eastAsia="Times New Roman" w:hAnsi="Times New Roman" w:cs="Times New Roman"/>
          <w:sz w:val="27"/>
          <w:szCs w:val="27"/>
        </w:rPr>
      </w:pPr>
      <w:r>
        <w:pict>
          <v:group id="_x0000_s1126" style="position:absolute;left:0;text-align:left;margin-left:12.85pt;margin-top:25.85pt;width:807.6pt;height:274.3pt;z-index:-327304;mso-position-horizontal-relative:page" coordorigin="257,517" coordsize="16152,5486">
            <v:group id="_x0000_s1335" style="position:absolute;left:262;top:522;width:3743;height:2" coordorigin="262,522" coordsize="3743,2">
              <v:shape id="_x0000_s1336" style="position:absolute;left:262;top:522;width:3743;height:2" coordorigin="262,522" coordsize="3743,0" path="m262,522r3743,e" filled="f" strokeweight=".16819mm">
                <v:path arrowok="t"/>
              </v:shape>
            </v:group>
            <v:group id="_x0000_s1333" style="position:absolute;left:286;top:2044;width:3013;height:2" coordorigin="286,2044" coordsize="3013,2">
              <v:shape id="_x0000_s1334" style="position:absolute;left:286;top:2044;width:3013;height:2" coordorigin="286,2044" coordsize="3013,0" path="m286,2044r3013,e" filled="f" strokecolor="#3b3b3b" strokeweight=".16819mm">
                <v:path arrowok="t"/>
              </v:shape>
            </v:group>
            <v:group id="_x0000_s1331" style="position:absolute;left:293;top:560;width:2;height:2916" coordorigin="293,560" coordsize="2,2916">
              <v:shape id="_x0000_s1332" style="position:absolute;left:293;top:560;width:2;height:2916" coordorigin="293,560" coordsize="0,2916" path="m293,3475r,-2915e" filled="f" strokecolor="#2f2f2f" strokeweight=".16819mm">
                <v:path arrowok="t"/>
              </v:shape>
            </v:group>
            <v:group id="_x0000_s1329" style="position:absolute;left:2441;top:555;width:2;height:2135" coordorigin="2441,555" coordsize="2,2135">
              <v:shape id="_x0000_s1330" style="position:absolute;left:2441;top:555;width:2;height:2135" coordorigin="2441,555" coordsize="0,2135" path="m2441,2690r,-2135e" filled="f" strokecolor="#343434" strokeweight=".25228mm">
                <v:path arrowok="t"/>
              </v:shape>
            </v:group>
            <v:group id="_x0000_s1327" style="position:absolute;left:16400;top:1038;width:2;height:4961" coordorigin="16400,1038" coordsize="2,4961">
              <v:shape id="_x0000_s1328" style="position:absolute;left:16400;top:1038;width:2;height:4961" coordorigin="16400,1038" coordsize="0,4961" path="m16400,5998r,-4960e" filled="f" strokeweight=".16819mm">
                <v:path arrowok="t"/>
              </v:shape>
            </v:group>
            <v:group id="_x0000_s1325" style="position:absolute;left:2846;top:2036;width:13506;height:2" coordorigin="2846,2036" coordsize="13506,2">
              <v:shape id="_x0000_s1326" style="position:absolute;left:2846;top:2036;width:13506;height:2" coordorigin="2846,2036" coordsize="13506,0" path="m2846,2036r13506,e" filled="f" strokecolor="#3b3b3b" strokeweight=".16819mm">
                <v:path arrowok="t"/>
              </v:shape>
            </v:group>
            <v:group id="_x0000_s1323" style="position:absolute;left:4703;top:2027;width:2;height:337" coordorigin="4703,2027" coordsize="2,337">
              <v:shape id="_x0000_s1324" style="position:absolute;left:4703;top:2027;width:2;height:337" coordorigin="4703,2027" coordsize="0,337" path="m4703,2363r,-336e" filled="f" strokecolor="#3b3b3b" strokeweight=".25228mm">
                <v:path arrowok="t"/>
              </v:shape>
            </v:group>
            <v:group id="_x0000_s1321" style="position:absolute;left:9280;top:2032;width:2;height:1827" coordorigin="9280,2032" coordsize="2,1827">
              <v:shape id="_x0000_s1322" style="position:absolute;left:9280;top:2032;width:2;height:1827" coordorigin="9280,2032" coordsize="0,1827" path="m9280,3859r,-1827e" filled="f" strokecolor="#2f2f2f" strokeweight=".16819mm">
                <v:path arrowok="t"/>
              </v:shape>
            </v:group>
            <v:group id="_x0000_s1319" style="position:absolute;left:10104;top:2032;width:2;height:923" coordorigin="10104,2032" coordsize="2,923">
              <v:shape id="_x0000_s1320" style="position:absolute;left:10104;top:2032;width:2;height:923" coordorigin="10104,2032" coordsize="0,923" path="m10104,2955r,-923e" filled="f" strokecolor="#343434" strokeweight=".16819mm">
                <v:path arrowok="t"/>
              </v:shape>
            </v:group>
            <v:group id="_x0000_s1317" style="position:absolute;left:10867;top:2032;width:2;height:1473" coordorigin="10867,2032" coordsize="2,1473">
              <v:shape id="_x0000_s1318" style="position:absolute;left:10867;top:2032;width:2;height:1473" coordorigin="10867,2032" coordsize="0,1473" path="m10867,3504r,-1472e" filled="f" strokecolor="#2b2b2b" strokeweight=".16819mm">
                <v:path arrowok="t"/>
              </v:shape>
            </v:group>
            <v:group id="_x0000_s1315" style="position:absolute;left:12438;top:2022;width:2;height:299" coordorigin="12438,2022" coordsize="2,299">
              <v:shape id="_x0000_s1316" style="position:absolute;left:12438;top:2022;width:2;height:299" coordorigin="12438,2022" coordsize="0,299" path="m12438,2320r,-298e" filled="f" strokecolor="#575757" strokeweight=".16819mm">
                <v:path arrowok="t"/>
              </v:shape>
            </v:group>
            <v:group id="_x0000_s1313" style="position:absolute;left:13241;top:2032;width:2;height:2031" coordorigin="13241,2032" coordsize="2,2031">
              <v:shape id="_x0000_s1314" style="position:absolute;left:13241;top:2032;width:2;height:2031" coordorigin="13241,2032" coordsize="0,2031" path="m13241,4062r,-2030e" filled="f" strokecolor="#2f2f2f" strokeweight=".16819mm">
                <v:path arrowok="t"/>
              </v:shape>
            </v:group>
            <v:group id="_x0000_s1311" style="position:absolute;left:13940;top:2032;width:2;height:1525" coordorigin="13940,2032" coordsize="2,1525">
              <v:shape id="_x0000_s1312" style="position:absolute;left:13940;top:2032;width:2;height:1525" coordorigin="13940,2032" coordsize="0,1525" path="m13940,3556r,-1524e" filled="f" strokecolor="#343434" strokeweight=".16819mm">
                <v:path arrowok="t"/>
              </v:shape>
            </v:group>
            <v:group id="_x0000_s1309" style="position:absolute;left:14757;top:2036;width:2;height:313" coordorigin="14757,2036" coordsize="2,313">
              <v:shape id="_x0000_s1310" style="position:absolute;left:14757;top:2036;width:2;height:313" coordorigin="14757,2036" coordsize="0,313" path="m14757,2349r,-313e" filled="f" strokecolor="#2f2f2f" strokeweight=".08408mm">
                <v:path arrowok="t"/>
              </v:shape>
            </v:group>
            <v:group id="_x0000_s1307" style="position:absolute;left:15604;top:2036;width:2;height:1359" coordorigin="15604,2036" coordsize="2,1359">
              <v:shape id="_x0000_s1308" style="position:absolute;left:15604;top:2036;width:2;height:1359" coordorigin="15604,2036" coordsize="0,1359" path="m15604,3395r,-1359e" filled="f" strokecolor="#2b2b2b" strokeweight=".16819mm">
                <v:path arrowok="t"/>
              </v:shape>
            </v:group>
            <v:group id="_x0000_s1305" style="position:absolute;left:4701;top:2292;width:2;height:460" coordorigin="4701,2292" coordsize="2,460">
              <v:shape id="_x0000_s1306" style="position:absolute;left:4701;top:2292;width:2;height:460" coordorigin="4701,2292" coordsize="0,460" path="m4701,2751r,-459e" filled="f" strokecolor="#282828" strokeweight=".16819mm">
                <v:path arrowok="t"/>
              </v:shape>
            </v:group>
            <v:group id="_x0000_s1303" style="position:absolute;left:6252;top:2032;width:2;height:1397" coordorigin="6252,2032" coordsize="2,1397">
              <v:shape id="_x0000_s1304" style="position:absolute;left:6252;top:2032;width:2;height:1397" coordorigin="6252,2032" coordsize="0,1397" path="m6252,3428r,-1396e" filled="f" strokecolor="#343434" strokeweight=".16819mm">
                <v:path arrowok="t"/>
              </v:shape>
            </v:group>
            <v:group id="_x0000_s1301" style="position:absolute;left:6996;top:2032;width:2;height:2088" coordorigin="6996,2032" coordsize="2,2088">
              <v:shape id="_x0000_s1302" style="position:absolute;left:6996;top:2032;width:2;height:2088" coordorigin="6996,2032" coordsize="0,2088" path="m6996,4119r,-2087e" filled="f" strokecolor="#2f2f2f" strokeweight=".16819mm">
                <v:path arrowok="t"/>
              </v:shape>
            </v:group>
            <v:group id="_x0000_s1299" style="position:absolute;left:11582;top:2032;width:2;height:1652" coordorigin="11582,2032" coordsize="2,1652">
              <v:shape id="_x0000_s1300" style="position:absolute;left:11582;top:2032;width:2;height:1652" coordorigin="11582,2032" coordsize="0,1652" path="m11582,3684r,-1652e" filled="f" strokecolor="#2f2f2f" strokeweight=".16819mm">
                <v:path arrowok="t"/>
              </v:shape>
            </v:group>
            <v:group id="_x0000_s1297" style="position:absolute;left:12438;top:2320;width:2;height:389" coordorigin="12438,2320" coordsize="2,389">
              <v:shape id="_x0000_s1298" style="position:absolute;left:12438;top:2320;width:2;height:389" coordorigin="12438,2320" coordsize="0,389" path="m12438,2709r,-389e" filled="f" strokeweight=".16819mm">
                <v:path arrowok="t"/>
              </v:shape>
            </v:group>
            <v:group id="_x0000_s1295" style="position:absolute;left:8574;top:2032;width:2;height:1629" coordorigin="8574,2032" coordsize="2,1629">
              <v:shape id="_x0000_s1296" style="position:absolute;left:8574;top:2032;width:2;height:1629" coordorigin="8574,2032" coordsize="0,1629" path="m8574,3660r,-1628e" filled="f" strokecolor="#2b2b2b" strokeweight=".16819mm">
                <v:path arrowok="t"/>
              </v:shape>
            </v:group>
            <v:group id="_x0000_s1293" style="position:absolute;left:10860;top:2292;width:2;height:1605" coordorigin="10860,2292" coordsize="2,1605">
              <v:shape id="_x0000_s1294" style="position:absolute;left:10860;top:2292;width:2;height:1605" coordorigin="10860,2292" coordsize="0,1605" path="m10860,3897r,-1605e" filled="f" strokecolor="#2f2f2f" strokeweight=".16819mm">
                <v:path arrowok="t"/>
              </v:shape>
            </v:group>
            <v:group id="_x0000_s1291" style="position:absolute;left:12469;top:2874;width:2;height:190" coordorigin="12469,2874" coordsize="2,190">
              <v:shape id="_x0000_s1292" style="position:absolute;left:12469;top:2874;width:2;height:190" coordorigin="12469,2874" coordsize="0,190" path="m12469,3064r,-190e" filled="f" strokecolor="#2f2f2f" strokeweight=".08408mm">
                <v:path arrowok="t"/>
              </v:shape>
            </v:group>
            <v:group id="_x0000_s1289" style="position:absolute;left:13933;top:2292;width:2;height:1392" coordorigin="13933,2292" coordsize="2,1392">
              <v:shape id="_x0000_s1290" style="position:absolute;left:13933;top:2292;width:2;height:1392" coordorigin="13933,2292" coordsize="0,1392" path="m13933,3684r,-1392e" filled="f" strokecolor="#2f2f2f" strokeweight=".16819mm">
                <v:path arrowok="t"/>
              </v:shape>
            </v:group>
            <v:group id="_x0000_s1287" style="position:absolute;left:15596;top:2292;width:2;height:1771" coordorigin="15596,2292" coordsize="2,1771">
              <v:shape id="_x0000_s1288" style="position:absolute;left:15596;top:2292;width:2;height:1771" coordorigin="15596,2292" coordsize="0,1771" path="m15596,4062r,-1770e" filled="f" strokecolor="#282828" strokeweight=".16819mm">
                <v:path arrowok="t"/>
              </v:shape>
            </v:group>
            <v:group id="_x0000_s1285" style="position:absolute;left:293;top:3007;width:2;height:957" coordorigin="293,3007" coordsize="2,957">
              <v:shape id="_x0000_s1286" style="position:absolute;left:293;top:3007;width:2;height:957" coordorigin="293,3007" coordsize="0,957" path="m293,3963r,-956e" filled="f" strokecolor="#484848" strokeweight=".16819mm">
                <v:path arrowok="t"/>
              </v:shape>
            </v:group>
            <v:group id="_x0000_s1283" style="position:absolute;left:2434;top:2292;width:2;height:3669" coordorigin="2434,2292" coordsize="2,3669">
              <v:shape id="_x0000_s1284" style="position:absolute;left:2434;top:2292;width:2;height:3669" coordorigin="2434,2292" coordsize="0,3669" path="m2434,5960r,-3668e" filled="f" strokecolor="#2f2f2f" strokeweight=".16819mm">
                <v:path arrowok="t"/>
              </v:shape>
            </v:group>
            <v:group id="_x0000_s1281" style="position:absolute;left:5556;top:2032;width:2;height:1236" coordorigin="5556,2032" coordsize="2,1236">
              <v:shape id="_x0000_s1282" style="position:absolute;left:5556;top:2032;width:2;height:1236" coordorigin="5556,2032" coordsize="0,1236" path="m5556,3267r,-1235e" filled="f" strokecolor="#383838" strokeweight=".16819mm">
                <v:path arrowok="t"/>
              </v:shape>
            </v:group>
            <v:group id="_x0000_s1279" style="position:absolute;left:7826;top:2032;width:2;height:2064" coordorigin="7826,2032" coordsize="2,2064">
              <v:shape id="_x0000_s1280" style="position:absolute;left:7826;top:2032;width:2;height:2064" coordorigin="7826,2032" coordsize="0,2064" path="m7826,4095r,-2063e" filled="f" strokecolor="#2f2f2f" strokeweight=".16819mm">
                <v:path arrowok="t"/>
              </v:shape>
            </v:group>
            <v:group id="_x0000_s1277" style="position:absolute;left:13234;top:2680;width:2;height:2760" coordorigin="13234,2680" coordsize="2,2760">
              <v:shape id="_x0000_s1278" style="position:absolute;left:13234;top:2680;width:2;height:2760" coordorigin="13234,2680" coordsize="0,2760" path="m13234,5440r,-2760e" filled="f" strokecolor="#2f2f2f" strokeweight=".16819mm">
                <v:path arrowok="t"/>
              </v:shape>
            </v:group>
            <v:group id="_x0000_s1275" style="position:absolute;left:10093;top:2964;width:2;height:2348" coordorigin="10093,2964" coordsize="2,2348">
              <v:shape id="_x0000_s1276" style="position:absolute;left:10093;top:2964;width:2;height:2348" coordorigin="10093,2964" coordsize="0,2348" path="m10093,5312r,-2348e" filled="f" strokecolor="#2f2f2f" strokeweight=".16819mm">
                <v:path arrowok="t"/>
              </v:shape>
            </v:group>
            <v:group id="_x0000_s1273" style="position:absolute;left:11575;top:2060;width:2;height:3678" coordorigin="11575,2060" coordsize="2,3678">
              <v:shape id="_x0000_s1274" style="position:absolute;left:11575;top:2060;width:2;height:3678" coordorigin="11575,2060" coordsize="0,3678" path="m11575,5738r,-3678e" filled="f" strokecolor="#2f2f2f" strokeweight=".16819mm">
                <v:path arrowok="t"/>
              </v:shape>
            </v:group>
            <v:group id="_x0000_s1271" style="position:absolute;left:6245;top:3007;width:2;height:919" coordorigin="6245,3007" coordsize="2,919">
              <v:shape id="_x0000_s1272" style="position:absolute;left:6245;top:3007;width:2;height:919" coordorigin="6245,3007" coordsize="0,919" path="m6245,3925r,-918e" filled="f" strokecolor="#2f2f2f" strokeweight=".16819mm">
                <v:path arrowok="t"/>
              </v:shape>
            </v:group>
            <v:group id="_x0000_s1269" style="position:absolute;left:8567;top:2235;width:2;height:2230" coordorigin="8567,2235" coordsize="2,2230">
              <v:shape id="_x0000_s1270" style="position:absolute;left:8567;top:2235;width:2;height:2230" coordorigin="8567,2235" coordsize="0,2230" path="m8567,4465r,-2230e" filled="f" strokecolor="#2b2b2b" strokeweight=".16819mm">
                <v:path arrowok="t"/>
              </v:shape>
            </v:group>
            <v:group id="_x0000_s1267" style="position:absolute;left:9273;top:2382;width:2;height:1525" coordorigin="9273,2382" coordsize="2,1525">
              <v:shape id="_x0000_s1268" style="position:absolute;left:9273;top:2382;width:2;height:1525" coordorigin="9273,2382" coordsize="0,1525" path="m9273,3906r,-1524e" filled="f" strokecolor="#2b2b2b" strokeweight=".16819mm">
                <v:path arrowok="t"/>
              </v:shape>
            </v:group>
            <v:group id="_x0000_s1265" style="position:absolute;left:10095;top:2292;width:2;height:3020" coordorigin="10095,2292" coordsize="2,3020">
              <v:shape id="_x0000_s1266" style="position:absolute;left:10095;top:2292;width:2;height:3020" coordorigin="10095,2292" coordsize="0,3020" path="m10095,5312r,-3020e" filled="f" strokecolor="#2f2f2f" strokeweight=".16819mm">
                <v:path arrowok="t"/>
              </v:shape>
            </v:group>
            <v:group id="_x0000_s1263" style="position:absolute;left:12464;top:2429;width:2;height:3001" coordorigin="12464,2429" coordsize="2,3001">
              <v:shape id="_x0000_s1264" style="position:absolute;left:12464;top:2429;width:2;height:3001" coordorigin="12464,2429" coordsize="0,3001" path="m12464,5430r,-3001e" filled="f" strokecolor="#2f2f2f" strokeweight=".25228mm">
                <v:path arrowok="t"/>
              </v:shape>
            </v:group>
            <v:group id="_x0000_s1261" style="position:absolute;left:13926;top:2373;width:2;height:1700" coordorigin="13926,2373" coordsize="2,1700">
              <v:shape id="_x0000_s1262" style="position:absolute;left:13926;top:2373;width:2;height:1700" coordorigin="13926,2373" coordsize="0,1700" path="m13926,4072r,-1699e" filled="f" strokecolor="#383434" strokeweight=".16819mm">
                <v:path arrowok="t"/>
              </v:shape>
            </v:group>
            <v:group id="_x0000_s1259" style="position:absolute;left:14750;top:2292;width:2;height:1577" coordorigin="14750,2292" coordsize="2,1577">
              <v:shape id="_x0000_s1260" style="position:absolute;left:14750;top:2292;width:2;height:1577" coordorigin="14750,2292" coordsize="0,1577" path="m14750,3868r,-1576e" filled="f" strokecolor="#343434" strokeweight=".16819mm">
                <v:path arrowok="t"/>
              </v:shape>
            </v:group>
            <v:group id="_x0000_s1257" style="position:absolute;left:4696;top:3641;width:2;height:261" coordorigin="4696,3641" coordsize="2,261">
              <v:shape id="_x0000_s1258" style="position:absolute;left:4696;top:3641;width:2;height:261" coordorigin="4696,3641" coordsize="0,261" path="m4696,3901r,-260e" filled="f" strokecolor="#2b2b2b" strokeweight=".16819mm">
                <v:path arrowok="t"/>
              </v:shape>
            </v:group>
            <v:group id="_x0000_s1255" style="position:absolute;left:15589;top:2335;width:2;height:1728" coordorigin="15589,2335" coordsize="2,1728">
              <v:shape id="_x0000_s1256" style="position:absolute;left:15589;top:2335;width:2;height:1728" coordorigin="15589,2335" coordsize="0,1728" path="m15589,4062r,-1727e" filled="f" strokecolor="#282828" strokeweight=".16819mm">
                <v:path arrowok="t"/>
              </v:shape>
            </v:group>
            <v:group id="_x0000_s1253" style="position:absolute;left:3285;top:2032;width:2;height:3929" coordorigin="3285,2032" coordsize="2,3929">
              <v:shape id="_x0000_s1254" style="position:absolute;left:3285;top:2032;width:2;height:3929" coordorigin="3285,2032" coordsize="0,3929" path="m3285,5960r,-3928e" filled="f" strokecolor="#2b2b2b" strokeweight=".16819mm">
                <v:path arrowok="t"/>
              </v:shape>
            </v:group>
            <v:group id="_x0000_s1251" style="position:absolute;left:4014;top:3674;width:2;height:516" coordorigin="4014,3674" coordsize="2,516">
              <v:shape id="_x0000_s1252" style="position:absolute;left:4014;top:3674;width:2;height:516" coordorigin="4014,3674" coordsize="0,516" path="m4014,4190r,-516e" filled="f" strokecolor="#282828" strokeweight=".16819mm">
                <v:path arrowok="t"/>
              </v:shape>
            </v:group>
            <v:group id="_x0000_s1249" style="position:absolute;left:6989;top:2448;width:2;height:1742" coordorigin="6989,2448" coordsize="2,1742">
              <v:shape id="_x0000_s1250" style="position:absolute;left:6989;top:2448;width:2;height:1742" coordorigin="6989,2448" coordsize="0,1742" path="m6989,4190r,-1742e" filled="f" strokecolor="#343434" strokeweight=".16819mm">
                <v:path arrowok="t"/>
              </v:shape>
            </v:group>
            <v:group id="_x0000_s1247" style="position:absolute;left:10851;top:2410;width:2;height:1780" coordorigin="10851,2410" coordsize="2,1780">
              <v:shape id="_x0000_s1248" style="position:absolute;left:10851;top:2410;width:2;height:1780" coordorigin="10851,2410" coordsize="0,1780" path="m10851,4190r,-1780e" filled="f" strokecolor="#343434" strokeweight=".25228mm">
                <v:path arrowok="t"/>
              </v:shape>
            </v:group>
            <v:group id="_x0000_s1245" style="position:absolute;left:13225;top:2311;width:2;height:3650" coordorigin="13225,2311" coordsize="2,3650">
              <v:shape id="_x0000_s1246" style="position:absolute;left:13225;top:2311;width:2;height:3650" coordorigin="13225,2311" coordsize="0,3650" path="m13225,5960r,-3649e" filled="f" strokecolor="#2b2b2b" strokeweight=".16819mm">
                <v:path arrowok="t"/>
              </v:shape>
            </v:group>
            <v:group id="_x0000_s1243" style="position:absolute;left:4017;top:2032;width:2;height:3465" coordorigin="4017,2032" coordsize="2,3465">
              <v:shape id="_x0000_s1244" style="position:absolute;left:4017;top:2032;width:2;height:3465" coordorigin="4017,2032" coordsize="0,3465" path="m4017,5496r,-3464e" filled="f" strokecolor="#2f2f2f" strokeweight=".16819mm">
                <v:path arrowok="t"/>
              </v:shape>
            </v:group>
            <v:group id="_x0000_s1241" style="position:absolute;left:10085;top:4133;width:2;height:365" coordorigin="10085,4133" coordsize="2,365">
              <v:shape id="_x0000_s1242" style="position:absolute;left:10085;top:4133;width:2;height:365" coordorigin="10085,4133" coordsize="0,365" path="m10085,4498r,-365e" filled="f" strokecolor="#3f3f3f" strokeweight=".25228mm">
                <v:path arrowok="t"/>
              </v:shape>
            </v:group>
            <v:group id="_x0000_s1239" style="position:absolute;left:10848;top:4100;width:2;height:365" coordorigin="10848,4100" coordsize="2,365">
              <v:shape id="_x0000_s1240" style="position:absolute;left:10848;top:4100;width:2;height:365" coordorigin="10848,4100" coordsize="0,365" path="m10848,4465r,-365e" filled="f" strokecolor="#1f1f1f" strokeweight=".25228mm">
                <v:path arrowok="t"/>
              </v:shape>
            </v:group>
            <v:group id="_x0000_s1237" style="position:absolute;left:14738;top:4095;width:2;height:753" coordorigin="14738,4095" coordsize="2,753">
              <v:shape id="_x0000_s1238" style="position:absolute;left:14738;top:4095;width:2;height:753" coordorigin="14738,4095" coordsize="0,753" path="m14738,4848r,-753e" filled="f" strokecolor="#343434" strokeweight=".25228mm">
                <v:path arrowok="t"/>
              </v:shape>
            </v:group>
            <v:group id="_x0000_s1235" style="position:absolute;left:15582;top:2851;width:2;height:2585" coordorigin="15582,2851" coordsize="2,2585">
              <v:shape id="_x0000_s1236" style="position:absolute;left:15582;top:2851;width:2;height:2585" coordorigin="15582,2851" coordsize="0,2585" path="m15582,5435r,-2584e" filled="f" strokecolor="#282828" strokeweight=".16819mm">
                <v:path arrowok="t"/>
              </v:shape>
            </v:group>
            <v:group id="_x0000_s1233" style="position:absolute;left:4691;top:3958;width:2;height:886" coordorigin="4691,3958" coordsize="2,886">
              <v:shape id="_x0000_s1234" style="position:absolute;left:4691;top:3958;width:2;height:886" coordorigin="4691,3958" coordsize="0,886" path="m4691,4843r,-885e" filled="f" strokecolor="#343434" strokeweight=".16819mm">
                <v:path arrowok="t"/>
              </v:shape>
            </v:group>
            <v:group id="_x0000_s1231" style="position:absolute;left:5547;top:4143;width:2;height:1813" coordorigin="5547,4143" coordsize="2,1813">
              <v:shape id="_x0000_s1232" style="position:absolute;left:5547;top:4143;width:2;height:1813" coordorigin="5547,4143" coordsize="0,1813" path="m5547,5956r,-1813e" filled="f" strokecolor="#282828" strokeweight=".16819mm">
                <v:path arrowok="t"/>
              </v:shape>
            </v:group>
            <v:group id="_x0000_s1229" style="position:absolute;left:6238;top:4133;width:2;height:1823" coordorigin="6238,4133" coordsize="2,1823">
              <v:shape id="_x0000_s1230" style="position:absolute;left:6238;top:4133;width:2;height:1823" coordorigin="6238,4133" coordsize="0,1823" path="m6238,5956r,-1823e" filled="f" strokecolor="#282828" strokeweight=".16819mm">
                <v:path arrowok="t"/>
              </v:shape>
            </v:group>
            <v:group id="_x0000_s1227" style="position:absolute;left:7814;top:3693;width:2;height:2268" coordorigin="7814,3693" coordsize="2,2268">
              <v:shape id="_x0000_s1228" style="position:absolute;left:7814;top:3693;width:2;height:2268" coordorigin="7814,3693" coordsize="0,2268" path="m7814,5960r,-2267e" filled="f" strokecolor="#2f2f2f" strokeweight=".16819mm">
                <v:path arrowok="t"/>
              </v:shape>
            </v:group>
            <v:group id="_x0000_s1225" style="position:absolute;left:13916;top:3693;width:2;height:2168" coordorigin="13916,3693" coordsize="2,2168">
              <v:shape id="_x0000_s1226" style="position:absolute;left:13916;top:3693;width:2;height:2168" coordorigin="13916,3693" coordsize="0,2168" path="m13916,5861r,-2168e" filled="f" strokecolor="#2b2b2b" strokeweight=".16819mm">
                <v:path arrowok="t"/>
              </v:shape>
            </v:group>
            <v:group id="_x0000_s1223" style="position:absolute;left:4691;top:4786;width:2;height:460" coordorigin="4691,4786" coordsize="2,460">
              <v:shape id="_x0000_s1224" style="position:absolute;left:4691;top:4786;width:2;height:460" coordorigin="4691,4786" coordsize="0,460" path="m4691,5246r,-460e" filled="f" strokecolor="#1f1f1f" strokeweight=".16819mm">
                <v:path arrowok="t"/>
              </v:shape>
            </v:group>
            <v:group id="_x0000_s1221" style="position:absolute;left:6979;top:4786;width:2;height:460" coordorigin="6979,4786" coordsize="2,460">
              <v:shape id="_x0000_s1222" style="position:absolute;left:6979;top:4786;width:2;height:460" coordorigin="6979,4786" coordsize="0,460" path="m6979,5246r,-460e" filled="f" strokecolor="#232323" strokeweight=".16819mm">
                <v:path arrowok="t"/>
              </v:shape>
            </v:group>
            <v:group id="_x0000_s1219" style="position:absolute;left:8557;top:3930;width:2;height:2031" coordorigin="8557,3930" coordsize="2,2031">
              <v:shape id="_x0000_s1220" style="position:absolute;left:8557;top:3930;width:2;height:2031" coordorigin="8557,3930" coordsize="0,2031" path="m8557,5960r,-2030e" filled="f" strokecolor="#282828" strokeweight=".16819mm">
                <v:path arrowok="t"/>
              </v:shape>
            </v:group>
            <v:group id="_x0000_s1217" style="position:absolute;left:9258;top:4114;width:2;height:1132" coordorigin="9258,4114" coordsize="2,1132">
              <v:shape id="_x0000_s1218" style="position:absolute;left:9258;top:4114;width:2;height:1132" coordorigin="9258,4114" coordsize="0,1132" path="m9258,5246r,-1132e" filled="f" strokecolor="#282828" strokeweight=".16819mm">
                <v:path arrowok="t"/>
              </v:shape>
            </v:group>
            <v:group id="_x0000_s1215" style="position:absolute;left:10083;top:2964;width:2;height:2997" coordorigin="10083,2964" coordsize="2,2997">
              <v:shape id="_x0000_s1216" style="position:absolute;left:10083;top:2964;width:2;height:2997" coordorigin="10083,2964" coordsize="0,2997" path="m10083,5960r,-2996e" filled="f" strokecolor="#2b2b2b" strokeweight=".16819mm">
                <v:path arrowok="t"/>
              </v:shape>
            </v:group>
            <v:group id="_x0000_s1213" style="position:absolute;left:11563;top:3688;width:2;height:2272" coordorigin="11563,3688" coordsize="2,2272">
              <v:shape id="_x0000_s1214" style="position:absolute;left:11563;top:3688;width:2;height:2272" coordorigin="11563,3688" coordsize="0,2272" path="m11563,5960r,-2272e" filled="f" strokecolor="#2b2b2b" strokeweight=".16819mm">
                <v:path arrowok="t"/>
              </v:shape>
            </v:group>
            <v:group id="_x0000_s1211" style="position:absolute;left:4693;top:2680;width:2;height:3271" coordorigin="4693,2680" coordsize="2,3271">
              <v:shape id="_x0000_s1212" style="position:absolute;left:4693;top:2680;width:2;height:3271" coordorigin="4693,2680" coordsize="0,3271" path="m4693,5951r,-3271e" filled="f" strokecolor="#2f2f2f" strokeweight=".16819mm">
                <v:path arrowok="t"/>
              </v:shape>
            </v:group>
            <v:group id="_x0000_s1209" style="position:absolute;left:6979;top:4124;width:2;height:1837" coordorigin="6979,4124" coordsize="2,1837">
              <v:shape id="_x0000_s1210" style="position:absolute;left:6979;top:4124;width:2;height:1837" coordorigin="6979,4124" coordsize="0,1837" path="m6979,5960r,-1836e" filled="f" strokecolor="#2b2b2b" strokeweight=".16819mm">
                <v:path arrowok="t"/>
              </v:shape>
            </v:group>
            <v:group id="_x0000_s1207" style="position:absolute;left:9261;top:3821;width:2;height:2135" coordorigin="9261,3821" coordsize="2,2135">
              <v:shape id="_x0000_s1208" style="position:absolute;left:9261;top:3821;width:2;height:2135" coordorigin="9261,3821" coordsize="0,2135" path="m9261,5956r,-2135e" filled="f" strokecolor="#2b2b2b" strokeweight=".16819mm">
                <v:path arrowok="t"/>
              </v:shape>
            </v:group>
            <v:group id="_x0000_s1205" style="position:absolute;left:10841;top:4100;width:2;height:1861" coordorigin="10841,4100" coordsize="2,1861">
              <v:shape id="_x0000_s1206" style="position:absolute;left:10841;top:4100;width:2;height:1861" coordorigin="10841,4100" coordsize="0,1861" path="m10841,5960r,-1860e" filled="f" strokecolor="#2b282b" strokeweight=".16819mm">
                <v:path arrowok="t"/>
              </v:shape>
            </v:group>
            <v:group id="_x0000_s1203" style="position:absolute;left:11556;top:5189;width:2;height:280" coordorigin="11556,5189" coordsize="2,280">
              <v:shape id="_x0000_s1204" style="position:absolute;left:11556;top:5189;width:2;height:280" coordorigin="11556,5189" coordsize="0,280" path="m11556,5468r,-279e" filled="f" strokecolor="#181818" strokeweight=".16819mm">
                <v:path arrowok="t"/>
              </v:shape>
            </v:group>
            <v:group id="_x0000_s1201" style="position:absolute;left:12455;top:2874;width:2;height:3087" coordorigin="12455,2874" coordsize="2,3087">
              <v:shape id="_x0000_s1202" style="position:absolute;left:12455;top:2874;width:2;height:3087" coordorigin="12455,2874" coordsize="0,3087" path="m12455,5960r,-3086e" filled="f" strokecolor="#2b2b2b" strokeweight=".16819mm">
                <v:path arrowok="t"/>
              </v:shape>
            </v:group>
            <v:group id="_x0000_s1199" style="position:absolute;left:13215;top:4091;width:2;height:1870" coordorigin="13215,4091" coordsize="2,1870">
              <v:shape id="_x0000_s1200" style="position:absolute;left:13215;top:4091;width:2;height:1870" coordorigin="13215,4091" coordsize="0,1870" path="m13215,5960r,-1869e" filled="f" strokecolor="#282828" strokeweight=".16819mm">
                <v:path arrowok="t"/>
              </v:shape>
            </v:group>
            <v:group id="_x0000_s1197" style="position:absolute;left:14731;top:4095;width:2;height:1865" coordorigin="14731,4095" coordsize="2,1865">
              <v:shape id="_x0000_s1198" style="position:absolute;left:14731;top:4095;width:2;height:1865" coordorigin="14731,4095" coordsize="0,1865" path="m14731,5960r,-1865e" filled="f" strokecolor="#2f2f2f" strokeweight=".25228mm">
                <v:path arrowok="t"/>
              </v:shape>
            </v:group>
            <v:group id="_x0000_s1195" style="position:absolute;left:15575;top:4072;width:2;height:1889" coordorigin="15575,4072" coordsize="2,1889">
              <v:shape id="_x0000_s1196" style="position:absolute;left:15575;top:4072;width:2;height:1889" coordorigin="15575,4072" coordsize="0,1889" path="m15575,5960r,-1888e" filled="f" strokecolor="#2b2b2b" strokeweight=".25228mm">
                <v:path arrowok="t"/>
              </v:shape>
            </v:group>
            <v:group id="_x0000_s1193" style="position:absolute;left:1373;top:5963;width:911;height:2" coordorigin="1373,5963" coordsize="911,2">
              <v:shape id="_x0000_s1194" style="position:absolute;left:1373;top:5963;width:911;height:2" coordorigin="1373,5963" coordsize="911,0" path="m1373,5963r911,e" filled="f" strokecolor="#3b3b3b" strokeweight=".08408mm">
                <v:path arrowok="t"/>
              </v:shape>
            </v:group>
            <v:group id="_x0000_s1191" style="position:absolute;left:2422;top:5993;width:12391;height:2" coordorigin="2422,5993" coordsize="12391,2">
              <v:shape id="_x0000_s1192" style="position:absolute;left:2422;top:5993;width:12391;height:2" coordorigin="2422,5993" coordsize="12391,0" path="m2422,5993r12390,e" filled="f" strokeweight=".16819mm">
                <v:path arrowok="t"/>
              </v:shape>
            </v:group>
            <v:group id="_x0000_s1189" style="position:absolute;left:4009;top:5411;width:2;height:545" coordorigin="4009,5411" coordsize="2,545">
              <v:shape id="_x0000_s1190" style="position:absolute;left:4009;top:5411;width:2;height:545" coordorigin="4009,5411" coordsize="0,545" path="m4009,5956r,-545e" filled="f" strokecolor="#232323" strokeweight=".16819mm">
                <v:path arrowok="t"/>
              </v:shape>
            </v:group>
            <v:group id="_x0000_s1187" style="position:absolute;left:13906;top:4086;width:2;height:1875" coordorigin="13906,4086" coordsize="2,1875">
              <v:shape id="_x0000_s1188" style="position:absolute;left:13906;top:4086;width:2;height:1875" coordorigin="13906,4086" coordsize="0,1875" path="m13906,5960r,-1874e" filled="f" strokecolor="#282828" strokeweight=".16819mm">
                <v:path arrowok="t"/>
              </v:shape>
            </v:group>
            <v:group id="_x0000_s1185" style="position:absolute;left:15241;top:5963;width:115;height:2" coordorigin="15241,5963" coordsize="115,2">
              <v:shape id="_x0000_s1186" style="position:absolute;left:15241;top:5963;width:115;height:2" coordorigin="15241,5963" coordsize="115,0" path="m15241,5963r115,e" filled="f" strokecolor="#484848" strokeweight=".08408mm">
                <v:path arrowok="t"/>
              </v:shape>
            </v:group>
            <v:group id="_x0000_s1127" style="position:absolute;left:15570;top:5993;width:835;height:2" coordorigin="15570,5993" coordsize="835,2">
              <v:shape id="_x0000_s1184" style="position:absolute;left:15570;top:5993;width:835;height:2" coordorigin="15570,5993" coordsize="835,0" path="m15570,5993r835,e" filled="f" strokeweight=".16819mm">
                <v:path arrowok="t"/>
              </v:shape>
              <v:shape id="_x0000_s1183" type="#_x0000_t202" style="position:absolute;left:515;top:1157;width:1691;height:240" filled="f" stroked="f">
                <v:textbox inset="0,0,0,0">
                  <w:txbxContent>
                    <w:p w:rsidR="00FD414E" w:rsidRDefault="00FD414E">
                      <w:pPr>
                        <w:spacing w:line="240" w:lineRule="exact"/>
                        <w:rPr>
                          <w:rFonts w:ascii="Times New Roman" w:eastAsia="Times New Roman" w:hAnsi="Times New Roman" w:cs="Times New Roman"/>
                          <w:sz w:val="24"/>
                          <w:szCs w:val="24"/>
                        </w:rPr>
                      </w:pPr>
                      <w:r>
                        <w:rPr>
                          <w:rFonts w:ascii="Times New Roman" w:hAnsi="Times New Roman"/>
                          <w:color w:val="151515"/>
                          <w:sz w:val="24"/>
                        </w:rPr>
                        <w:t>УПРАЖНЕНИя</w:t>
                      </w:r>
                    </w:p>
                  </w:txbxContent>
                </v:textbox>
              </v:shape>
              <v:shape id="_x0000_s1182" type="#_x0000_t202" style="position:absolute;left:7041;top:1584;width:4697;height:210" filled="f" stroked="f">
                <v:textbox inset="0,0,0,0">
                  <w:txbxContent>
                    <w:p w:rsidR="00FD414E" w:rsidRDefault="00FD414E">
                      <w:pPr>
                        <w:spacing w:line="210" w:lineRule="exact"/>
                        <w:rPr>
                          <w:rFonts w:ascii="Times New Roman" w:eastAsia="Times New Roman" w:hAnsi="Times New Roman" w:cs="Times New Roman"/>
                          <w:sz w:val="21"/>
                          <w:szCs w:val="21"/>
                        </w:rPr>
                      </w:pPr>
                      <w:r>
                        <w:rPr>
                          <w:rFonts w:ascii="Times New Roman" w:hAnsi="Times New Roman"/>
                          <w:color w:val="151515"/>
                          <w:sz w:val="21"/>
                        </w:rPr>
                        <w:t xml:space="preserve">СПЕЦИАЛЬНАЯ </w:t>
                      </w:r>
                      <w:r>
                        <w:rPr>
                          <w:rFonts w:ascii="Times New Roman" w:hAnsi="Times New Roman"/>
                          <w:color w:val="151515"/>
                          <w:spacing w:val="10"/>
                          <w:sz w:val="21"/>
                        </w:rPr>
                        <w:t xml:space="preserve"> </w:t>
                      </w:r>
                      <w:r>
                        <w:rPr>
                          <w:rFonts w:ascii="Times New Roman" w:hAnsi="Times New Roman"/>
                          <w:color w:val="151515"/>
                          <w:sz w:val="21"/>
                        </w:rPr>
                        <w:t xml:space="preserve">ФИЗИЧЕСКАЯ </w:t>
                      </w:r>
                      <w:r>
                        <w:rPr>
                          <w:rFonts w:ascii="Times New Roman" w:hAnsi="Times New Roman"/>
                          <w:color w:val="151515"/>
                          <w:spacing w:val="9"/>
                          <w:sz w:val="21"/>
                        </w:rPr>
                        <w:t xml:space="preserve"> </w:t>
                      </w:r>
                      <w:r>
                        <w:rPr>
                          <w:rFonts w:ascii="Times New Roman" w:hAnsi="Times New Roman"/>
                          <w:color w:val="151515"/>
                          <w:sz w:val="21"/>
                        </w:rPr>
                        <w:t>ПОДГОТОВКА</w:t>
                      </w:r>
                    </w:p>
                  </w:txbxContent>
                </v:textbox>
              </v:shape>
              <v:shape id="_x0000_s1181" type="#_x0000_t202" style="position:absolute;left:410;top:2076;width:1844;height:490" filled="f" stroked="f">
                <v:textbox inset="0,0,0,0">
                  <w:txbxContent>
                    <w:p w:rsidR="00FD414E" w:rsidRPr="00FD414E" w:rsidRDefault="00FD414E">
                      <w:pPr>
                        <w:spacing w:line="214" w:lineRule="exact"/>
                        <w:ind w:left="4" w:hanging="5"/>
                        <w:rPr>
                          <w:rFonts w:ascii="Times New Roman" w:eastAsia="Times New Roman" w:hAnsi="Times New Roman" w:cs="Times New Roman"/>
                          <w:sz w:val="21"/>
                          <w:szCs w:val="21"/>
                          <w:lang w:val="ru-RU"/>
                        </w:rPr>
                      </w:pPr>
                      <w:r w:rsidRPr="00FD414E">
                        <w:rPr>
                          <w:rFonts w:ascii="Times New Roman" w:hAnsi="Times New Roman"/>
                          <w:color w:val="151515"/>
                          <w:w w:val="105"/>
                          <w:sz w:val="21"/>
                          <w:lang w:val="ru-RU"/>
                        </w:rPr>
                        <w:t>Бег</w:t>
                      </w:r>
                      <w:r w:rsidRPr="00FD414E">
                        <w:rPr>
                          <w:rFonts w:ascii="Times New Roman" w:hAnsi="Times New Roman"/>
                          <w:color w:val="151515"/>
                          <w:spacing w:val="8"/>
                          <w:w w:val="105"/>
                          <w:sz w:val="21"/>
                          <w:lang w:val="ru-RU"/>
                        </w:rPr>
                        <w:t xml:space="preserve"> </w:t>
                      </w:r>
                      <w:r w:rsidRPr="00FD414E">
                        <w:rPr>
                          <w:rFonts w:ascii="Times New Roman" w:hAnsi="Times New Roman"/>
                          <w:color w:val="151515"/>
                          <w:w w:val="105"/>
                          <w:sz w:val="21"/>
                          <w:lang w:val="ru-RU"/>
                        </w:rPr>
                        <w:t>30м</w:t>
                      </w:r>
                      <w:r w:rsidRPr="00FD414E">
                        <w:rPr>
                          <w:rFonts w:ascii="Times New Roman" w:hAnsi="Times New Roman"/>
                          <w:color w:val="151515"/>
                          <w:spacing w:val="1"/>
                          <w:w w:val="105"/>
                          <w:sz w:val="21"/>
                          <w:lang w:val="ru-RU"/>
                        </w:rPr>
                        <w:t xml:space="preserve"> </w:t>
                      </w:r>
                      <w:r w:rsidRPr="00FD414E">
                        <w:rPr>
                          <w:rFonts w:ascii="Times New Roman" w:hAnsi="Times New Roman"/>
                          <w:color w:val="151515"/>
                          <w:w w:val="105"/>
                          <w:sz w:val="21"/>
                          <w:lang w:val="ru-RU"/>
                        </w:rPr>
                        <w:t>с</w:t>
                      </w:r>
                      <w:r w:rsidRPr="00FD414E">
                        <w:rPr>
                          <w:rFonts w:ascii="Times New Roman" w:hAnsi="Times New Roman"/>
                          <w:color w:val="151515"/>
                          <w:spacing w:val="-5"/>
                          <w:w w:val="105"/>
                          <w:sz w:val="21"/>
                          <w:lang w:val="ru-RU"/>
                        </w:rPr>
                        <w:t xml:space="preserve"> </w:t>
                      </w:r>
                      <w:r w:rsidRPr="00FD414E">
                        <w:rPr>
                          <w:rFonts w:ascii="Times New Roman" w:hAnsi="Times New Roman"/>
                          <w:color w:val="151515"/>
                          <w:w w:val="105"/>
                          <w:sz w:val="21"/>
                          <w:lang w:val="ru-RU"/>
                        </w:rPr>
                        <w:t>ведением</w:t>
                      </w:r>
                    </w:p>
                    <w:p w:rsidR="00FD414E" w:rsidRPr="00FD414E" w:rsidRDefault="00FD414E">
                      <w:pPr>
                        <w:spacing w:before="37" w:line="237" w:lineRule="exact"/>
                        <w:ind w:left="4"/>
                        <w:rPr>
                          <w:rFonts w:ascii="Times New Roman" w:eastAsia="Times New Roman" w:hAnsi="Times New Roman" w:cs="Times New Roman"/>
                          <w:sz w:val="21"/>
                          <w:szCs w:val="21"/>
                          <w:lang w:val="ru-RU"/>
                        </w:rPr>
                      </w:pPr>
                      <w:r w:rsidRPr="00FD414E">
                        <w:rPr>
                          <w:rFonts w:ascii="Times New Roman" w:hAnsi="Times New Roman"/>
                          <w:color w:val="151515"/>
                          <w:w w:val="105"/>
                          <w:sz w:val="21"/>
                          <w:lang w:val="ru-RU"/>
                        </w:rPr>
                        <w:t>мяча</w:t>
                      </w:r>
                      <w:r w:rsidRPr="00FD414E">
                        <w:rPr>
                          <w:rFonts w:ascii="Times New Roman" w:hAnsi="Times New Roman"/>
                          <w:color w:val="151515"/>
                          <w:spacing w:val="16"/>
                          <w:w w:val="105"/>
                          <w:sz w:val="21"/>
                          <w:lang w:val="ru-RU"/>
                        </w:rPr>
                        <w:t xml:space="preserve"> </w:t>
                      </w:r>
                      <w:r w:rsidRPr="00FD414E">
                        <w:rPr>
                          <w:rFonts w:ascii="Times New Roman" w:hAnsi="Times New Roman"/>
                          <w:color w:val="151515"/>
                          <w:w w:val="105"/>
                          <w:sz w:val="21"/>
                          <w:lang w:val="ru-RU"/>
                        </w:rPr>
                        <w:t>(сек)</w:t>
                      </w:r>
                    </w:p>
                  </w:txbxContent>
                </v:textbox>
              </v:shape>
              <v:shape id="_x0000_s1180" type="#_x0000_t202" style="position:absolute;left:2555;top:2071;width:263;height:210" filled="f" stroked="f">
                <v:textbox inset="0,0,0,0">
                  <w:txbxContent>
                    <w:p w:rsidR="00FD414E" w:rsidRDefault="00FD414E">
                      <w:pPr>
                        <w:spacing w:line="210" w:lineRule="exact"/>
                        <w:rPr>
                          <w:rFonts w:ascii="Times New Roman" w:eastAsia="Times New Roman" w:hAnsi="Times New Roman" w:cs="Times New Roman"/>
                          <w:sz w:val="21"/>
                          <w:szCs w:val="21"/>
                        </w:rPr>
                      </w:pPr>
                      <w:r>
                        <w:rPr>
                          <w:rFonts w:ascii="Times New Roman"/>
                          <w:color w:val="151515"/>
                          <w:sz w:val="21"/>
                        </w:rPr>
                        <w:t>8.0</w:t>
                      </w:r>
                    </w:p>
                  </w:txbxContent>
                </v:textbox>
              </v:shape>
              <v:shape id="_x0000_s1179" type="#_x0000_t202" style="position:absolute;left:3413;top:2071;width:271;height:210" filled="f" stroked="f">
                <v:textbox inset="0,0,0,0">
                  <w:txbxContent>
                    <w:p w:rsidR="00FD414E" w:rsidRDefault="00FD414E">
                      <w:pPr>
                        <w:spacing w:line="210" w:lineRule="exact"/>
                        <w:rPr>
                          <w:rFonts w:ascii="Times New Roman" w:eastAsia="Times New Roman" w:hAnsi="Times New Roman" w:cs="Times New Roman"/>
                          <w:sz w:val="21"/>
                          <w:szCs w:val="21"/>
                        </w:rPr>
                      </w:pPr>
                      <w:r>
                        <w:rPr>
                          <w:rFonts w:ascii="Times New Roman"/>
                          <w:color w:val="151515"/>
                          <w:sz w:val="21"/>
                        </w:rPr>
                        <w:t>7.5</w:t>
                      </w:r>
                    </w:p>
                  </w:txbxContent>
                </v:textbox>
              </v:shape>
              <v:shape id="_x0000_s1178" type="#_x0000_t202" style="position:absolute;left:4138;top:2066;width:263;height:210" filled="f" stroked="f">
                <v:textbox inset="0,0,0,0">
                  <w:txbxContent>
                    <w:p w:rsidR="00FD414E" w:rsidRDefault="00FD414E">
                      <w:pPr>
                        <w:spacing w:line="210" w:lineRule="exact"/>
                        <w:rPr>
                          <w:rFonts w:ascii="Times New Roman" w:eastAsia="Times New Roman" w:hAnsi="Times New Roman" w:cs="Times New Roman"/>
                          <w:sz w:val="21"/>
                          <w:szCs w:val="21"/>
                        </w:rPr>
                      </w:pPr>
                      <w:r>
                        <w:rPr>
                          <w:rFonts w:ascii="Times New Roman"/>
                          <w:color w:val="151515"/>
                          <w:sz w:val="21"/>
                        </w:rPr>
                        <w:t>7.0</w:t>
                      </w:r>
                    </w:p>
                  </w:txbxContent>
                </v:textbox>
              </v:shape>
              <v:shape id="_x0000_s1177" type="#_x0000_t202" style="position:absolute;left:4820;top:2066;width:266;height:210" filled="f" stroked="f">
                <v:textbox inset="0,0,0,0">
                  <w:txbxContent>
                    <w:p w:rsidR="00FD414E" w:rsidRDefault="00FD414E">
                      <w:pPr>
                        <w:spacing w:line="210" w:lineRule="exact"/>
                        <w:rPr>
                          <w:rFonts w:ascii="Times New Roman" w:eastAsia="Times New Roman" w:hAnsi="Times New Roman" w:cs="Times New Roman"/>
                          <w:sz w:val="21"/>
                          <w:szCs w:val="21"/>
                        </w:rPr>
                      </w:pPr>
                      <w:r>
                        <w:rPr>
                          <w:rFonts w:ascii="Times New Roman"/>
                          <w:color w:val="2A2A2A"/>
                          <w:sz w:val="21"/>
                        </w:rPr>
                        <w:t>7.5</w:t>
                      </w:r>
                    </w:p>
                  </w:txbxContent>
                </v:textbox>
              </v:shape>
              <v:shape id="_x0000_s1176" type="#_x0000_t202" style="position:absolute;left:5683;top:2066;width:277;height:210" filled="f" stroked="f">
                <v:textbox inset="0,0,0,0">
                  <w:txbxContent>
                    <w:p w:rsidR="00FD414E" w:rsidRDefault="00FD414E">
                      <w:pPr>
                        <w:spacing w:line="210" w:lineRule="exact"/>
                        <w:rPr>
                          <w:rFonts w:ascii="Times New Roman" w:eastAsia="Times New Roman" w:hAnsi="Times New Roman" w:cs="Times New Roman"/>
                          <w:sz w:val="21"/>
                          <w:szCs w:val="21"/>
                        </w:rPr>
                      </w:pPr>
                      <w:r>
                        <w:rPr>
                          <w:rFonts w:ascii="Times New Roman"/>
                          <w:color w:val="151515"/>
                          <w:spacing w:val="4"/>
                          <w:w w:val="95"/>
                          <w:sz w:val="21"/>
                        </w:rPr>
                        <w:t>7</w:t>
                      </w:r>
                      <w:r>
                        <w:rPr>
                          <w:rFonts w:ascii="Times New Roman"/>
                          <w:color w:val="525252"/>
                          <w:spacing w:val="5"/>
                          <w:w w:val="95"/>
                          <w:sz w:val="21"/>
                        </w:rPr>
                        <w:t>.</w:t>
                      </w:r>
                      <w:r>
                        <w:rPr>
                          <w:rFonts w:ascii="Times New Roman"/>
                          <w:color w:val="151515"/>
                          <w:spacing w:val="4"/>
                          <w:w w:val="95"/>
                          <w:sz w:val="21"/>
                        </w:rPr>
                        <w:t>0</w:t>
                      </w:r>
                    </w:p>
                  </w:txbxContent>
                </v:textbox>
              </v:shape>
              <v:shape id="_x0000_s1175" type="#_x0000_t202" style="position:absolute;left:6374;top:2071;width:269;height:210" filled="f" stroked="f">
                <v:textbox inset="0,0,0,0">
                  <w:txbxContent>
                    <w:p w:rsidR="00FD414E" w:rsidRDefault="00FD414E">
                      <w:pPr>
                        <w:spacing w:line="210" w:lineRule="exact"/>
                        <w:rPr>
                          <w:rFonts w:ascii="Times New Roman" w:eastAsia="Times New Roman" w:hAnsi="Times New Roman" w:cs="Times New Roman"/>
                          <w:sz w:val="21"/>
                          <w:szCs w:val="21"/>
                        </w:rPr>
                      </w:pPr>
                      <w:r>
                        <w:rPr>
                          <w:rFonts w:ascii="Times New Roman"/>
                          <w:color w:val="151515"/>
                          <w:sz w:val="21"/>
                        </w:rPr>
                        <w:t>6</w:t>
                      </w:r>
                      <w:r>
                        <w:rPr>
                          <w:rFonts w:ascii="Times New Roman"/>
                          <w:color w:val="525252"/>
                          <w:sz w:val="21"/>
                        </w:rPr>
                        <w:t>.</w:t>
                      </w:r>
                      <w:r>
                        <w:rPr>
                          <w:rFonts w:ascii="Times New Roman"/>
                          <w:color w:val="2A2A2A"/>
                          <w:spacing w:val="1"/>
                          <w:sz w:val="21"/>
                        </w:rPr>
                        <w:t>5</w:t>
                      </w:r>
                    </w:p>
                  </w:txbxContent>
                </v:textbox>
              </v:shape>
              <v:shape id="_x0000_s1174" type="#_x0000_t202" style="position:absolute;left:7118;top:2071;width:266;height:210" filled="f" stroked="f">
                <v:textbox inset="0,0,0,0">
                  <w:txbxContent>
                    <w:p w:rsidR="00FD414E" w:rsidRDefault="00FD414E">
                      <w:pPr>
                        <w:spacing w:line="210" w:lineRule="exact"/>
                        <w:rPr>
                          <w:rFonts w:ascii="Times New Roman" w:eastAsia="Times New Roman" w:hAnsi="Times New Roman" w:cs="Times New Roman"/>
                          <w:sz w:val="21"/>
                          <w:szCs w:val="21"/>
                        </w:rPr>
                      </w:pPr>
                      <w:r>
                        <w:rPr>
                          <w:rFonts w:ascii="Times New Roman"/>
                          <w:color w:val="151515"/>
                          <w:sz w:val="21"/>
                        </w:rPr>
                        <w:t>6.4</w:t>
                      </w:r>
                    </w:p>
                  </w:txbxContent>
                </v:textbox>
              </v:shape>
              <v:shape id="_x0000_s1173" type="#_x0000_t202" style="position:absolute;left:7947;top:2066;width:279;height:210" filled="f" stroked="f">
                <v:textbox inset="0,0,0,0">
                  <w:txbxContent>
                    <w:p w:rsidR="00FD414E" w:rsidRDefault="00FD414E">
                      <w:pPr>
                        <w:spacing w:line="210" w:lineRule="exact"/>
                        <w:rPr>
                          <w:rFonts w:ascii="Times New Roman" w:eastAsia="Times New Roman" w:hAnsi="Times New Roman" w:cs="Times New Roman"/>
                          <w:sz w:val="21"/>
                          <w:szCs w:val="21"/>
                        </w:rPr>
                      </w:pPr>
                      <w:r>
                        <w:rPr>
                          <w:rFonts w:ascii="Times New Roman"/>
                          <w:color w:val="151515"/>
                          <w:spacing w:val="5"/>
                          <w:sz w:val="21"/>
                        </w:rPr>
                        <w:t>6</w:t>
                      </w:r>
                      <w:r>
                        <w:rPr>
                          <w:rFonts w:ascii="Times New Roman"/>
                          <w:color w:val="3D3D3D"/>
                          <w:sz w:val="21"/>
                        </w:rPr>
                        <w:t>.2</w:t>
                      </w:r>
                    </w:p>
                  </w:txbxContent>
                </v:textbox>
              </v:shape>
              <v:shape id="_x0000_s1172" type="#_x0000_t202" style="position:absolute;left:8700;top:2071;width:266;height:210" filled="f" stroked="f">
                <v:textbox inset="0,0,0,0">
                  <w:txbxContent>
                    <w:p w:rsidR="00FD414E" w:rsidRDefault="00FD414E">
                      <w:pPr>
                        <w:spacing w:line="210" w:lineRule="exact"/>
                        <w:rPr>
                          <w:rFonts w:ascii="Times New Roman" w:eastAsia="Times New Roman" w:hAnsi="Times New Roman" w:cs="Times New Roman"/>
                          <w:sz w:val="21"/>
                          <w:szCs w:val="21"/>
                        </w:rPr>
                      </w:pPr>
                      <w:r>
                        <w:rPr>
                          <w:rFonts w:ascii="Times New Roman"/>
                          <w:color w:val="151515"/>
                          <w:sz w:val="21"/>
                        </w:rPr>
                        <w:t>6.0</w:t>
                      </w:r>
                    </w:p>
                  </w:txbxContent>
                </v:textbox>
              </v:shape>
              <v:shape id="_x0000_s1171" type="#_x0000_t202" style="position:absolute;left:9401;top:2071;width:274;height:210" filled="f" stroked="f">
                <v:textbox inset="0,0,0,0">
                  <w:txbxContent>
                    <w:p w:rsidR="00FD414E" w:rsidRDefault="00FD414E">
                      <w:pPr>
                        <w:spacing w:line="210" w:lineRule="exact"/>
                        <w:rPr>
                          <w:rFonts w:ascii="Times New Roman" w:eastAsia="Times New Roman" w:hAnsi="Times New Roman" w:cs="Times New Roman"/>
                          <w:sz w:val="21"/>
                          <w:szCs w:val="21"/>
                        </w:rPr>
                      </w:pPr>
                      <w:r>
                        <w:rPr>
                          <w:rFonts w:ascii="Times New Roman"/>
                          <w:color w:val="151515"/>
                          <w:spacing w:val="1"/>
                          <w:sz w:val="21"/>
                        </w:rPr>
                        <w:t>6</w:t>
                      </w:r>
                      <w:r>
                        <w:rPr>
                          <w:rFonts w:ascii="Times New Roman"/>
                          <w:color w:val="3D3D3D"/>
                          <w:spacing w:val="1"/>
                          <w:sz w:val="21"/>
                        </w:rPr>
                        <w:t>.2</w:t>
                      </w:r>
                    </w:p>
                  </w:txbxContent>
                </v:textbox>
              </v:shape>
              <v:shape id="_x0000_s1170" type="#_x0000_t202" style="position:absolute;left:10226;top:2071;width:266;height:210" filled="f" stroked="f">
                <v:textbox inset="0,0,0,0">
                  <w:txbxContent>
                    <w:p w:rsidR="00FD414E" w:rsidRDefault="00FD414E">
                      <w:pPr>
                        <w:spacing w:line="210" w:lineRule="exact"/>
                        <w:rPr>
                          <w:rFonts w:ascii="Times New Roman" w:eastAsia="Times New Roman" w:hAnsi="Times New Roman" w:cs="Times New Roman"/>
                          <w:sz w:val="21"/>
                          <w:szCs w:val="21"/>
                        </w:rPr>
                      </w:pPr>
                      <w:r>
                        <w:rPr>
                          <w:rFonts w:ascii="Times New Roman"/>
                          <w:color w:val="151515"/>
                          <w:sz w:val="21"/>
                        </w:rPr>
                        <w:t>6.0</w:t>
                      </w:r>
                    </w:p>
                  </w:txbxContent>
                </v:textbox>
              </v:shape>
              <v:shape id="_x0000_s1169" type="#_x0000_t202" style="position:absolute;left:10989;top:2071;width:266;height:210" filled="f" stroked="f">
                <v:textbox inset="0,0,0,0">
                  <w:txbxContent>
                    <w:p w:rsidR="00FD414E" w:rsidRDefault="00FD414E">
                      <w:pPr>
                        <w:spacing w:line="210" w:lineRule="exact"/>
                        <w:rPr>
                          <w:rFonts w:ascii="Times New Roman" w:eastAsia="Times New Roman" w:hAnsi="Times New Roman" w:cs="Times New Roman"/>
                          <w:sz w:val="21"/>
                          <w:szCs w:val="21"/>
                        </w:rPr>
                      </w:pPr>
                      <w:r>
                        <w:rPr>
                          <w:rFonts w:ascii="Times New Roman"/>
                          <w:color w:val="2A2A2A"/>
                          <w:sz w:val="21"/>
                        </w:rPr>
                        <w:t>5.8</w:t>
                      </w:r>
                    </w:p>
                  </w:txbxContent>
                </v:textbox>
              </v:shape>
              <v:shape id="_x0000_s1168" type="#_x0000_t202" style="position:absolute;left:11704;top:2066;width:271;height:210" filled="f" stroked="f">
                <v:textbox inset="0,0,0,0">
                  <w:txbxContent>
                    <w:p w:rsidR="00FD414E" w:rsidRDefault="00FD414E">
                      <w:pPr>
                        <w:spacing w:line="210" w:lineRule="exact"/>
                        <w:rPr>
                          <w:rFonts w:ascii="Times New Roman" w:eastAsia="Times New Roman" w:hAnsi="Times New Roman" w:cs="Times New Roman"/>
                          <w:sz w:val="21"/>
                          <w:szCs w:val="21"/>
                        </w:rPr>
                      </w:pPr>
                      <w:r>
                        <w:rPr>
                          <w:rFonts w:ascii="Times New Roman"/>
                          <w:color w:val="151515"/>
                          <w:sz w:val="21"/>
                        </w:rPr>
                        <w:t>6.0</w:t>
                      </w:r>
                    </w:p>
                  </w:txbxContent>
                </v:textbox>
              </v:shape>
              <v:shape id="_x0000_s1167" type="#_x0000_t202" style="position:absolute;left:12600;top:2071;width:276;height:210" filled="f" stroked="f">
                <v:textbox inset="0,0,0,0">
                  <w:txbxContent>
                    <w:p w:rsidR="00FD414E" w:rsidRDefault="00FD414E">
                      <w:pPr>
                        <w:spacing w:line="210" w:lineRule="exact"/>
                        <w:rPr>
                          <w:rFonts w:ascii="Times New Roman" w:eastAsia="Times New Roman" w:hAnsi="Times New Roman" w:cs="Times New Roman"/>
                          <w:sz w:val="21"/>
                          <w:szCs w:val="21"/>
                        </w:rPr>
                      </w:pPr>
                      <w:r>
                        <w:rPr>
                          <w:rFonts w:ascii="Times New Roman"/>
                          <w:color w:val="151515"/>
                          <w:w w:val="105"/>
                          <w:sz w:val="21"/>
                        </w:rPr>
                        <w:t>5.8</w:t>
                      </w:r>
                    </w:p>
                  </w:txbxContent>
                </v:textbox>
              </v:shape>
              <v:shape id="_x0000_s1166" type="#_x0000_t202" style="position:absolute;left:13368;top:2071;width:266;height:210" filled="f" stroked="f">
                <v:textbox inset="0,0,0,0">
                  <w:txbxContent>
                    <w:p w:rsidR="00FD414E" w:rsidRDefault="00FD414E">
                      <w:pPr>
                        <w:spacing w:line="210" w:lineRule="exact"/>
                        <w:rPr>
                          <w:rFonts w:ascii="Times New Roman" w:eastAsia="Times New Roman" w:hAnsi="Times New Roman" w:cs="Times New Roman"/>
                          <w:sz w:val="21"/>
                          <w:szCs w:val="21"/>
                        </w:rPr>
                      </w:pPr>
                      <w:r>
                        <w:rPr>
                          <w:rFonts w:ascii="Times New Roman"/>
                          <w:color w:val="151515"/>
                          <w:sz w:val="21"/>
                        </w:rPr>
                        <w:t>5.6</w:t>
                      </w:r>
                    </w:p>
                  </w:txbxContent>
                </v:textbox>
              </v:shape>
              <v:shape id="_x0000_s1165" type="#_x0000_t202" style="position:absolute;left:14059;top:2071;width:260;height:210" filled="f" stroked="f">
                <v:textbox inset="0,0,0,0">
                  <w:txbxContent>
                    <w:p w:rsidR="00FD414E" w:rsidRDefault="00FD414E">
                      <w:pPr>
                        <w:spacing w:line="210" w:lineRule="exact"/>
                        <w:rPr>
                          <w:rFonts w:ascii="Times New Roman" w:eastAsia="Times New Roman" w:hAnsi="Times New Roman" w:cs="Times New Roman"/>
                          <w:sz w:val="21"/>
                          <w:szCs w:val="21"/>
                        </w:rPr>
                      </w:pPr>
                      <w:r>
                        <w:rPr>
                          <w:rFonts w:ascii="Times New Roman"/>
                          <w:color w:val="2A2A2A"/>
                          <w:w w:val="95"/>
                          <w:sz w:val="21"/>
                        </w:rPr>
                        <w:t>5.8</w:t>
                      </w:r>
                    </w:p>
                  </w:txbxContent>
                </v:textbox>
              </v:shape>
              <v:shape id="_x0000_s1164" type="#_x0000_t202" style="position:absolute;left:15055;top:2076;width:266;height:210" filled="f" stroked="f">
                <v:textbox inset="0,0,0,0">
                  <w:txbxContent>
                    <w:p w:rsidR="00FD414E" w:rsidRDefault="00FD414E">
                      <w:pPr>
                        <w:spacing w:line="210" w:lineRule="exact"/>
                        <w:rPr>
                          <w:rFonts w:ascii="Times New Roman" w:eastAsia="Times New Roman" w:hAnsi="Times New Roman" w:cs="Times New Roman"/>
                          <w:sz w:val="21"/>
                          <w:szCs w:val="21"/>
                        </w:rPr>
                      </w:pPr>
                      <w:r>
                        <w:rPr>
                          <w:rFonts w:ascii="Times New Roman"/>
                          <w:color w:val="151515"/>
                          <w:sz w:val="21"/>
                        </w:rPr>
                        <w:t>5.6</w:t>
                      </w:r>
                    </w:p>
                  </w:txbxContent>
                </v:textbox>
              </v:shape>
              <v:shape id="_x0000_s1163" type="#_x0000_t202" style="position:absolute;left:15728;top:2076;width:281;height:210" filled="f" stroked="f">
                <v:textbox inset="0,0,0,0">
                  <w:txbxContent>
                    <w:p w:rsidR="00FD414E" w:rsidRDefault="00FD414E">
                      <w:pPr>
                        <w:spacing w:line="210" w:lineRule="exact"/>
                        <w:rPr>
                          <w:rFonts w:ascii="Times New Roman" w:eastAsia="Times New Roman" w:hAnsi="Times New Roman" w:cs="Times New Roman"/>
                          <w:sz w:val="21"/>
                          <w:szCs w:val="21"/>
                        </w:rPr>
                      </w:pPr>
                      <w:r>
                        <w:rPr>
                          <w:rFonts w:ascii="Times New Roman"/>
                          <w:color w:val="151515"/>
                          <w:w w:val="105"/>
                          <w:sz w:val="21"/>
                        </w:rPr>
                        <w:t>5.4</w:t>
                      </w:r>
                    </w:p>
                  </w:txbxContent>
                </v:textbox>
              </v:shape>
              <v:shape id="_x0000_s1162" type="#_x0000_t202" style="position:absolute;left:415;top:2838;width:1881;height:494" filled="f" stroked="f">
                <v:textbox inset="0,0,0,0">
                  <w:txbxContent>
                    <w:p w:rsidR="00FD414E" w:rsidRPr="00FD414E" w:rsidRDefault="00FD414E">
                      <w:pPr>
                        <w:spacing w:line="214" w:lineRule="exact"/>
                        <w:rPr>
                          <w:rFonts w:ascii="Times New Roman" w:eastAsia="Times New Roman" w:hAnsi="Times New Roman" w:cs="Times New Roman"/>
                          <w:sz w:val="21"/>
                          <w:szCs w:val="21"/>
                          <w:lang w:val="ru-RU"/>
                        </w:rPr>
                      </w:pPr>
                      <w:r w:rsidRPr="00FD414E">
                        <w:rPr>
                          <w:rFonts w:ascii="Times New Roman" w:hAnsi="Times New Roman"/>
                          <w:color w:val="151515"/>
                          <w:w w:val="105"/>
                          <w:sz w:val="21"/>
                          <w:lang w:val="ru-RU"/>
                        </w:rPr>
                        <w:t>Бег 5х30м</w:t>
                      </w:r>
                      <w:r w:rsidRPr="00FD414E">
                        <w:rPr>
                          <w:rFonts w:ascii="Times New Roman" w:hAnsi="Times New Roman"/>
                          <w:color w:val="151515"/>
                          <w:spacing w:val="-4"/>
                          <w:w w:val="105"/>
                          <w:sz w:val="21"/>
                          <w:lang w:val="ru-RU"/>
                        </w:rPr>
                        <w:t xml:space="preserve"> </w:t>
                      </w:r>
                      <w:r w:rsidRPr="00FD414E">
                        <w:rPr>
                          <w:rFonts w:ascii="Times New Roman" w:hAnsi="Times New Roman"/>
                          <w:color w:val="151515"/>
                          <w:w w:val="105"/>
                          <w:sz w:val="21"/>
                          <w:lang w:val="ru-RU"/>
                        </w:rPr>
                        <w:t>с</w:t>
                      </w:r>
                      <w:r w:rsidRPr="00FD414E">
                        <w:rPr>
                          <w:rFonts w:ascii="Times New Roman" w:hAnsi="Times New Roman"/>
                          <w:color w:val="151515"/>
                          <w:spacing w:val="-12"/>
                          <w:w w:val="105"/>
                          <w:sz w:val="21"/>
                          <w:lang w:val="ru-RU"/>
                        </w:rPr>
                        <w:t xml:space="preserve"> </w:t>
                      </w:r>
                      <w:r w:rsidRPr="00FD414E">
                        <w:rPr>
                          <w:rFonts w:ascii="Times New Roman" w:hAnsi="Times New Roman"/>
                          <w:color w:val="2A2A2A"/>
                          <w:w w:val="105"/>
                          <w:sz w:val="21"/>
                          <w:lang w:val="ru-RU"/>
                        </w:rPr>
                        <w:t>ведени-</w:t>
                      </w:r>
                    </w:p>
                    <w:p w:rsidR="00FD414E" w:rsidRPr="00FD414E" w:rsidRDefault="00FD414E">
                      <w:pPr>
                        <w:spacing w:before="42" w:line="237" w:lineRule="exact"/>
                        <w:rPr>
                          <w:rFonts w:ascii="Times New Roman" w:eastAsia="Times New Roman" w:hAnsi="Times New Roman" w:cs="Times New Roman"/>
                          <w:sz w:val="21"/>
                          <w:szCs w:val="21"/>
                          <w:lang w:val="ru-RU"/>
                        </w:rPr>
                      </w:pPr>
                      <w:r w:rsidRPr="00FD414E">
                        <w:rPr>
                          <w:rFonts w:ascii="Times New Roman" w:hAnsi="Times New Roman"/>
                          <w:color w:val="151515"/>
                          <w:sz w:val="21"/>
                          <w:lang w:val="ru-RU"/>
                        </w:rPr>
                        <w:t xml:space="preserve">ем </w:t>
                      </w:r>
                      <w:r w:rsidRPr="00FD414E">
                        <w:rPr>
                          <w:rFonts w:ascii="Times New Roman" w:hAnsi="Times New Roman"/>
                          <w:color w:val="151515"/>
                          <w:spacing w:val="23"/>
                          <w:sz w:val="21"/>
                          <w:lang w:val="ru-RU"/>
                        </w:rPr>
                        <w:t xml:space="preserve"> </w:t>
                      </w:r>
                      <w:r w:rsidRPr="00FD414E">
                        <w:rPr>
                          <w:rFonts w:ascii="Times New Roman" w:hAnsi="Times New Roman"/>
                          <w:color w:val="151515"/>
                          <w:sz w:val="21"/>
                          <w:lang w:val="ru-RU"/>
                        </w:rPr>
                        <w:t xml:space="preserve">мяча </w:t>
                      </w:r>
                      <w:r w:rsidRPr="00FD414E">
                        <w:rPr>
                          <w:rFonts w:ascii="Times New Roman" w:hAnsi="Times New Roman"/>
                          <w:color w:val="151515"/>
                          <w:spacing w:val="21"/>
                          <w:sz w:val="21"/>
                          <w:lang w:val="ru-RU"/>
                        </w:rPr>
                        <w:t xml:space="preserve"> </w:t>
                      </w:r>
                      <w:r w:rsidRPr="00FD414E">
                        <w:rPr>
                          <w:rFonts w:ascii="Times New Roman" w:hAnsi="Times New Roman"/>
                          <w:color w:val="2A2A2A"/>
                          <w:sz w:val="21"/>
                          <w:lang w:val="ru-RU"/>
                        </w:rPr>
                        <w:t xml:space="preserve">(сек) </w:t>
                      </w:r>
                      <w:r w:rsidRPr="00FD414E">
                        <w:rPr>
                          <w:rFonts w:ascii="Times New Roman" w:hAnsi="Times New Roman"/>
                          <w:color w:val="2A2A2A"/>
                          <w:spacing w:val="11"/>
                          <w:sz w:val="21"/>
                          <w:lang w:val="ru-RU"/>
                        </w:rPr>
                        <w:t xml:space="preserve"> </w:t>
                      </w:r>
                      <w:r w:rsidRPr="00FD414E">
                        <w:rPr>
                          <w:rFonts w:ascii="Times New Roman" w:hAnsi="Times New Roman"/>
                          <w:color w:val="B1B1B1"/>
                          <w:sz w:val="21"/>
                          <w:lang w:val="ru-RU"/>
                        </w:rPr>
                        <w:t>.</w:t>
                      </w:r>
                    </w:p>
                  </w:txbxContent>
                </v:textbox>
              </v:shape>
              <v:shape id="_x0000_s1161" type="#_x0000_t202" style="position:absolute;left:11694;top:3022;width:372;height:210" filled="f" stroked="f">
                <v:textbox inset="0,0,0,0">
                  <w:txbxContent>
                    <w:p w:rsidR="00FD414E" w:rsidRDefault="00FD414E">
                      <w:pPr>
                        <w:spacing w:line="210" w:lineRule="exact"/>
                        <w:rPr>
                          <w:rFonts w:ascii="Times New Roman" w:eastAsia="Times New Roman" w:hAnsi="Times New Roman" w:cs="Times New Roman"/>
                          <w:sz w:val="21"/>
                          <w:szCs w:val="21"/>
                        </w:rPr>
                      </w:pPr>
                      <w:r>
                        <w:rPr>
                          <w:rFonts w:ascii="Times New Roman"/>
                          <w:color w:val="151515"/>
                          <w:sz w:val="21"/>
                        </w:rPr>
                        <w:t>34.0</w:t>
                      </w:r>
                    </w:p>
                  </w:txbxContent>
                </v:textbox>
              </v:shape>
              <v:shape id="_x0000_s1160" type="#_x0000_t202" style="position:absolute;left:12586;top:3022;width:1829;height:215" filled="f" stroked="f">
                <v:textbox inset="0,0,0,0">
                  <w:txbxContent>
                    <w:p w:rsidR="00FD414E" w:rsidRDefault="00FD414E">
                      <w:pPr>
                        <w:tabs>
                          <w:tab w:val="left" w:pos="762"/>
                          <w:tab w:val="left" w:pos="1458"/>
                        </w:tabs>
                        <w:spacing w:line="215" w:lineRule="exact"/>
                        <w:rPr>
                          <w:rFonts w:ascii="Times New Roman" w:eastAsia="Times New Roman" w:hAnsi="Times New Roman" w:cs="Times New Roman"/>
                          <w:sz w:val="21"/>
                          <w:szCs w:val="21"/>
                        </w:rPr>
                      </w:pPr>
                      <w:r>
                        <w:rPr>
                          <w:rFonts w:ascii="Times New Roman"/>
                          <w:color w:val="151515"/>
                          <w:sz w:val="21"/>
                        </w:rPr>
                        <w:t>32.0</w:t>
                      </w:r>
                      <w:r>
                        <w:rPr>
                          <w:rFonts w:ascii="Times New Roman"/>
                          <w:color w:val="151515"/>
                          <w:sz w:val="21"/>
                        </w:rPr>
                        <w:tab/>
                      </w:r>
                      <w:r>
                        <w:rPr>
                          <w:rFonts w:ascii="Times New Roman"/>
                          <w:color w:val="2A2A2A"/>
                          <w:sz w:val="21"/>
                        </w:rPr>
                        <w:t>30</w:t>
                      </w:r>
                      <w:r>
                        <w:rPr>
                          <w:rFonts w:ascii="Times New Roman"/>
                          <w:color w:val="2A2A2A"/>
                          <w:spacing w:val="-42"/>
                          <w:sz w:val="21"/>
                        </w:rPr>
                        <w:t xml:space="preserve"> </w:t>
                      </w:r>
                      <w:r>
                        <w:rPr>
                          <w:rFonts w:ascii="Times New Roman"/>
                          <w:color w:val="525252"/>
                          <w:spacing w:val="2"/>
                          <w:sz w:val="21"/>
                        </w:rPr>
                        <w:t>.</w:t>
                      </w:r>
                      <w:r>
                        <w:rPr>
                          <w:rFonts w:ascii="Times New Roman"/>
                          <w:color w:val="151515"/>
                          <w:spacing w:val="2"/>
                          <w:sz w:val="21"/>
                        </w:rPr>
                        <w:t>0</w:t>
                      </w:r>
                      <w:r>
                        <w:rPr>
                          <w:rFonts w:ascii="Times New Roman"/>
                          <w:color w:val="151515"/>
                          <w:spacing w:val="2"/>
                          <w:sz w:val="21"/>
                        </w:rPr>
                        <w:tab/>
                      </w:r>
                      <w:r>
                        <w:rPr>
                          <w:rFonts w:ascii="Times New Roman"/>
                          <w:color w:val="151515"/>
                          <w:spacing w:val="1"/>
                          <w:w w:val="95"/>
                          <w:sz w:val="21"/>
                        </w:rPr>
                        <w:t>32</w:t>
                      </w:r>
                      <w:r>
                        <w:rPr>
                          <w:rFonts w:ascii="Times New Roman"/>
                          <w:color w:val="525252"/>
                          <w:spacing w:val="1"/>
                          <w:w w:val="95"/>
                          <w:sz w:val="21"/>
                        </w:rPr>
                        <w:t>.</w:t>
                      </w:r>
                      <w:r>
                        <w:rPr>
                          <w:rFonts w:ascii="Times New Roman"/>
                          <w:color w:val="151515"/>
                          <w:spacing w:val="2"/>
                          <w:w w:val="95"/>
                          <w:sz w:val="21"/>
                        </w:rPr>
                        <w:t>0</w:t>
                      </w:r>
                    </w:p>
                  </w:txbxContent>
                </v:textbox>
              </v:shape>
              <v:shape id="_x0000_s1159" type="#_x0000_t202" style="position:absolute;left:14989;top:3027;width:1107;height:215" filled="f" stroked="f">
                <v:textbox inset="0,0,0,0">
                  <w:txbxContent>
                    <w:p w:rsidR="00FD414E" w:rsidRDefault="00FD414E">
                      <w:pPr>
                        <w:tabs>
                          <w:tab w:val="left" w:pos="724"/>
                        </w:tabs>
                        <w:spacing w:line="215" w:lineRule="exact"/>
                        <w:rPr>
                          <w:rFonts w:ascii="Times New Roman" w:eastAsia="Times New Roman" w:hAnsi="Times New Roman" w:cs="Times New Roman"/>
                          <w:sz w:val="21"/>
                          <w:szCs w:val="21"/>
                        </w:rPr>
                      </w:pPr>
                      <w:r>
                        <w:rPr>
                          <w:rFonts w:ascii="Times New Roman"/>
                          <w:color w:val="2A2A2A"/>
                          <w:sz w:val="21"/>
                        </w:rPr>
                        <w:t>30.0</w:t>
                      </w:r>
                      <w:r>
                        <w:rPr>
                          <w:rFonts w:ascii="Times New Roman"/>
                          <w:color w:val="2A2A2A"/>
                          <w:sz w:val="21"/>
                        </w:rPr>
                        <w:tab/>
                        <w:t>28.0</w:t>
                      </w:r>
                    </w:p>
                  </w:txbxContent>
                </v:textbox>
              </v:shape>
              <v:shape id="_x0000_s1158" type="#_x0000_t202" style="position:absolute;left:405;top:3588;width:1732;height:1079" filled="f" stroked="f">
                <v:textbox inset="0,0,0,0">
                  <w:txbxContent>
                    <w:p w:rsidR="00FD414E" w:rsidRPr="00FD414E" w:rsidRDefault="00FD414E">
                      <w:pPr>
                        <w:spacing w:line="235" w:lineRule="exact"/>
                        <w:ind w:firstLine="4"/>
                        <w:rPr>
                          <w:rFonts w:ascii="Times New Roman" w:eastAsia="Times New Roman" w:hAnsi="Times New Roman" w:cs="Times New Roman"/>
                          <w:sz w:val="21"/>
                          <w:szCs w:val="21"/>
                          <w:lang w:val="ru-RU"/>
                        </w:rPr>
                      </w:pPr>
                      <w:r w:rsidRPr="00FD414E">
                        <w:rPr>
                          <w:rFonts w:ascii="Times New Roman" w:hAnsi="Times New Roman"/>
                          <w:color w:val="151515"/>
                          <w:w w:val="105"/>
                          <w:sz w:val="21"/>
                          <w:lang w:val="ru-RU"/>
                        </w:rPr>
                        <w:t>Удары</w:t>
                      </w:r>
                      <w:r w:rsidRPr="00FD414E">
                        <w:rPr>
                          <w:rFonts w:ascii="Times New Roman" w:hAnsi="Times New Roman"/>
                          <w:color w:val="151515"/>
                          <w:spacing w:val="-12"/>
                          <w:w w:val="105"/>
                          <w:sz w:val="21"/>
                          <w:lang w:val="ru-RU"/>
                        </w:rPr>
                        <w:t xml:space="preserve"> </w:t>
                      </w:r>
                      <w:r w:rsidRPr="00FD414E">
                        <w:rPr>
                          <w:rFonts w:ascii="Times New Roman" w:hAnsi="Times New Roman"/>
                          <w:color w:val="151515"/>
                          <w:w w:val="105"/>
                          <w:sz w:val="21"/>
                          <w:lang w:val="ru-RU"/>
                        </w:rPr>
                        <w:t>по</w:t>
                      </w:r>
                      <w:r w:rsidRPr="00FD414E">
                        <w:rPr>
                          <w:rFonts w:ascii="Times New Roman" w:hAnsi="Times New Roman"/>
                          <w:color w:val="151515"/>
                          <w:spacing w:val="-16"/>
                          <w:w w:val="105"/>
                          <w:sz w:val="21"/>
                          <w:lang w:val="ru-RU"/>
                        </w:rPr>
                        <w:t xml:space="preserve"> </w:t>
                      </w:r>
                      <w:r w:rsidRPr="00FD414E">
                        <w:rPr>
                          <w:rFonts w:ascii="Times New Roman" w:hAnsi="Times New Roman"/>
                          <w:color w:val="151515"/>
                          <w:w w:val="105"/>
                          <w:sz w:val="23"/>
                          <w:lang w:val="ru-RU"/>
                        </w:rPr>
                        <w:t>мячу</w:t>
                      </w:r>
                      <w:r w:rsidRPr="00FD414E">
                        <w:rPr>
                          <w:rFonts w:ascii="Times New Roman" w:hAnsi="Times New Roman"/>
                          <w:color w:val="151515"/>
                          <w:spacing w:val="-12"/>
                          <w:w w:val="105"/>
                          <w:sz w:val="23"/>
                          <w:lang w:val="ru-RU"/>
                        </w:rPr>
                        <w:t xml:space="preserve"> </w:t>
                      </w:r>
                      <w:r w:rsidRPr="00FD414E">
                        <w:rPr>
                          <w:rFonts w:ascii="Times New Roman" w:hAnsi="Times New Roman"/>
                          <w:color w:val="151515"/>
                          <w:w w:val="105"/>
                          <w:sz w:val="21"/>
                          <w:lang w:val="ru-RU"/>
                        </w:rPr>
                        <w:t>на</w:t>
                      </w:r>
                    </w:p>
                    <w:p w:rsidR="00FD414E" w:rsidRDefault="00FD414E">
                      <w:pPr>
                        <w:spacing w:before="7" w:line="284" w:lineRule="exact"/>
                        <w:rPr>
                          <w:rFonts w:ascii="Times New Roman" w:eastAsia="Times New Roman" w:hAnsi="Times New Roman" w:cs="Times New Roman"/>
                          <w:sz w:val="21"/>
                          <w:szCs w:val="21"/>
                        </w:rPr>
                      </w:pPr>
                      <w:r w:rsidRPr="00FD414E">
                        <w:rPr>
                          <w:rFonts w:ascii="Times New Roman" w:hAnsi="Times New Roman"/>
                          <w:color w:val="2A2A2A"/>
                          <w:sz w:val="21"/>
                          <w:lang w:val="ru-RU"/>
                        </w:rPr>
                        <w:t>да.</w:t>
                      </w:r>
                      <w:r w:rsidRPr="00FD414E">
                        <w:rPr>
                          <w:rFonts w:ascii="Times New Roman" w:hAnsi="Times New Roman"/>
                          <w:color w:val="2A2A2A"/>
                          <w:spacing w:val="-23"/>
                          <w:sz w:val="21"/>
                          <w:lang w:val="ru-RU"/>
                        </w:rPr>
                        <w:t xml:space="preserve"> </w:t>
                      </w:r>
                      <w:r w:rsidRPr="00FD414E">
                        <w:rPr>
                          <w:rFonts w:ascii="Times New Roman" w:hAnsi="Times New Roman"/>
                          <w:color w:val="2A2A2A"/>
                          <w:sz w:val="21"/>
                          <w:lang w:val="ru-RU"/>
                        </w:rPr>
                        <w:t>1ьность.</w:t>
                      </w:r>
                      <w:r w:rsidRPr="00FD414E">
                        <w:rPr>
                          <w:rFonts w:ascii="Times New Roman" w:hAnsi="Times New Roman"/>
                          <w:color w:val="2A2A2A"/>
                          <w:spacing w:val="10"/>
                          <w:sz w:val="21"/>
                          <w:lang w:val="ru-RU"/>
                        </w:rPr>
                        <w:t xml:space="preserve"> </w:t>
                      </w:r>
                      <w:r w:rsidRPr="00FD414E">
                        <w:rPr>
                          <w:rFonts w:ascii="Arial" w:hAnsi="Arial"/>
                          <w:color w:val="151515"/>
                          <w:spacing w:val="-1"/>
                          <w:sz w:val="19"/>
                          <w:lang w:val="ru-RU"/>
                        </w:rPr>
                        <w:t>Сум</w:t>
                      </w:r>
                      <w:r w:rsidRPr="00FD414E">
                        <w:rPr>
                          <w:rFonts w:ascii="Arial" w:hAnsi="Arial"/>
                          <w:color w:val="151515"/>
                          <w:spacing w:val="-2"/>
                          <w:sz w:val="19"/>
                          <w:lang w:val="ru-RU"/>
                        </w:rPr>
                        <w:t>м</w:t>
                      </w:r>
                      <w:r>
                        <w:rPr>
                          <w:rFonts w:ascii="Arial" w:hAnsi="Arial"/>
                          <w:color w:val="151515"/>
                          <w:spacing w:val="-2"/>
                          <w:sz w:val="19"/>
                        </w:rPr>
                        <w:t>i</w:t>
                      </w:r>
                      <w:r w:rsidRPr="00FD414E">
                        <w:rPr>
                          <w:rFonts w:ascii="Arial" w:hAnsi="Arial"/>
                          <w:color w:val="151515"/>
                          <w:spacing w:val="-2"/>
                          <w:sz w:val="19"/>
                          <w:lang w:val="ru-RU"/>
                        </w:rPr>
                        <w:t>:</w:t>
                      </w:r>
                      <w:r>
                        <w:rPr>
                          <w:rFonts w:ascii="Arial" w:hAnsi="Arial"/>
                          <w:color w:val="151515"/>
                          <w:spacing w:val="-2"/>
                          <w:sz w:val="19"/>
                        </w:rPr>
                        <w:t>i</w:t>
                      </w:r>
                      <w:r w:rsidRPr="00FD414E">
                        <w:rPr>
                          <w:rFonts w:ascii="Arial" w:hAnsi="Arial"/>
                          <w:color w:val="151515"/>
                          <w:spacing w:val="20"/>
                          <w:w w:val="92"/>
                          <w:sz w:val="19"/>
                          <w:lang w:val="ru-RU"/>
                        </w:rPr>
                        <w:t xml:space="preserve"> </w:t>
                      </w:r>
                      <w:r w:rsidRPr="00FD414E">
                        <w:rPr>
                          <w:rFonts w:ascii="Times New Roman" w:hAnsi="Times New Roman"/>
                          <w:color w:val="2A2A2A"/>
                          <w:sz w:val="21"/>
                          <w:lang w:val="ru-RU"/>
                        </w:rPr>
                        <w:t>ударов</w:t>
                      </w:r>
                      <w:r w:rsidRPr="00FD414E">
                        <w:rPr>
                          <w:rFonts w:ascii="Times New Roman" w:hAnsi="Times New Roman"/>
                          <w:color w:val="2A2A2A"/>
                          <w:spacing w:val="48"/>
                          <w:sz w:val="21"/>
                          <w:lang w:val="ru-RU"/>
                        </w:rPr>
                        <w:t xml:space="preserve"> </w:t>
                      </w:r>
                      <w:r w:rsidRPr="00FD414E">
                        <w:rPr>
                          <w:rFonts w:ascii="Times New Roman" w:hAnsi="Times New Roman"/>
                          <w:color w:val="151515"/>
                          <w:sz w:val="21"/>
                          <w:lang w:val="ru-RU"/>
                        </w:rPr>
                        <w:t>правой</w:t>
                      </w:r>
                      <w:r w:rsidRPr="00FD414E">
                        <w:rPr>
                          <w:rFonts w:ascii="Times New Roman" w:hAnsi="Times New Roman"/>
                          <w:color w:val="151515"/>
                          <w:spacing w:val="36"/>
                          <w:sz w:val="21"/>
                          <w:lang w:val="ru-RU"/>
                        </w:rPr>
                        <w:t xml:space="preserve"> </w:t>
                      </w:r>
                      <w:r w:rsidRPr="00FD414E">
                        <w:rPr>
                          <w:rFonts w:ascii="Times New Roman" w:hAnsi="Times New Roman"/>
                          <w:color w:val="151515"/>
                          <w:sz w:val="21"/>
                          <w:lang w:val="ru-RU"/>
                        </w:rPr>
                        <w:t>и левой</w:t>
                      </w:r>
                      <w:r w:rsidRPr="00FD414E">
                        <w:rPr>
                          <w:rFonts w:ascii="Times New Roman" w:hAnsi="Times New Roman"/>
                          <w:color w:val="151515"/>
                          <w:spacing w:val="51"/>
                          <w:sz w:val="21"/>
                          <w:lang w:val="ru-RU"/>
                        </w:rPr>
                        <w:t xml:space="preserve"> </w:t>
                      </w:r>
                      <w:r w:rsidRPr="00FD414E">
                        <w:rPr>
                          <w:rFonts w:ascii="Times New Roman" w:hAnsi="Times New Roman"/>
                          <w:color w:val="151515"/>
                          <w:sz w:val="21"/>
                          <w:lang w:val="ru-RU"/>
                        </w:rPr>
                        <w:t>ногой.</w:t>
                      </w:r>
                      <w:r w:rsidRPr="00FD414E">
                        <w:rPr>
                          <w:rFonts w:ascii="Times New Roman" w:hAnsi="Times New Roman"/>
                          <w:color w:val="151515"/>
                          <w:spacing w:val="46"/>
                          <w:sz w:val="21"/>
                          <w:lang w:val="ru-RU"/>
                        </w:rPr>
                        <w:t xml:space="preserve"> </w:t>
                      </w:r>
                      <w:r>
                        <w:rPr>
                          <w:rFonts w:ascii="Times New Roman" w:hAnsi="Times New Roman"/>
                          <w:color w:val="2A2A2A"/>
                          <w:sz w:val="21"/>
                        </w:rPr>
                        <w:t>(м)</w:t>
                      </w:r>
                    </w:p>
                  </w:txbxContent>
                </v:textbox>
              </v:shape>
              <v:shape id="_x0000_s1157" type="#_x0000_t202" style="position:absolute;left:5544;top:3584;width:27;height:100" filled="f" stroked="f">
                <v:textbox inset="0,0,0,0">
                  <w:txbxContent>
                    <w:p w:rsidR="00FD414E" w:rsidRDefault="00FD414E">
                      <w:pPr>
                        <w:spacing w:line="100" w:lineRule="exact"/>
                        <w:rPr>
                          <w:rFonts w:ascii="Times New Roman" w:eastAsia="Times New Roman" w:hAnsi="Times New Roman" w:cs="Times New Roman"/>
                          <w:sz w:val="10"/>
                          <w:szCs w:val="10"/>
                        </w:rPr>
                      </w:pPr>
                      <w:r>
                        <w:rPr>
                          <w:rFonts w:ascii="Times New Roman"/>
                          <w:color w:val="151515"/>
                          <w:w w:val="50"/>
                          <w:sz w:val="10"/>
                        </w:rPr>
                        <w:t>1</w:t>
                      </w:r>
                    </w:p>
                  </w:txbxContent>
                </v:textbox>
              </v:shape>
              <v:shape id="_x0000_s1156" type="#_x0000_t202" style="position:absolute;left:5540;top:4011;width:35;height:140" filled="f" stroked="f">
                <v:textbox inset="0,0,0,0">
                  <w:txbxContent>
                    <w:p w:rsidR="00FD414E" w:rsidRDefault="00FD414E">
                      <w:pPr>
                        <w:spacing w:line="140" w:lineRule="exact"/>
                        <w:rPr>
                          <w:rFonts w:ascii="Times New Roman" w:eastAsia="Times New Roman" w:hAnsi="Times New Roman" w:cs="Times New Roman"/>
                          <w:sz w:val="14"/>
                          <w:szCs w:val="14"/>
                        </w:rPr>
                      </w:pPr>
                      <w:r>
                        <w:rPr>
                          <w:rFonts w:ascii="Times New Roman"/>
                          <w:color w:val="2A2A2A"/>
                          <w:w w:val="50"/>
                          <w:sz w:val="14"/>
                        </w:rPr>
                        <w:t>1</w:t>
                      </w:r>
                    </w:p>
                  </w:txbxContent>
                </v:textbox>
              </v:shape>
              <v:shape id="_x0000_s1155" type="#_x0000_t202" style="position:absolute;left:6231;top:4016;width:35;height:140" filled="f" stroked="f">
                <v:textbox inset="0,0,0,0">
                  <w:txbxContent>
                    <w:p w:rsidR="00FD414E" w:rsidRDefault="00FD414E">
                      <w:pPr>
                        <w:spacing w:line="140" w:lineRule="exact"/>
                        <w:rPr>
                          <w:rFonts w:ascii="Times New Roman" w:eastAsia="Times New Roman" w:hAnsi="Times New Roman" w:cs="Times New Roman"/>
                          <w:sz w:val="14"/>
                          <w:szCs w:val="14"/>
                        </w:rPr>
                      </w:pPr>
                      <w:r>
                        <w:rPr>
                          <w:rFonts w:ascii="Times New Roman"/>
                          <w:color w:val="2A2A2A"/>
                          <w:w w:val="50"/>
                          <w:sz w:val="14"/>
                        </w:rPr>
                        <w:t>1</w:t>
                      </w:r>
                    </w:p>
                  </w:txbxContent>
                </v:textbox>
              </v:shape>
              <v:shape id="_x0000_s1154" type="#_x0000_t202" style="position:absolute;left:14736;top:3755;width:39;height:362" filled="f" stroked="f">
                <v:textbox inset="0,0,0,0">
                  <w:txbxContent>
                    <w:p w:rsidR="00FD414E" w:rsidRDefault="00FD414E">
                      <w:pPr>
                        <w:spacing w:line="106" w:lineRule="exact"/>
                        <w:rPr>
                          <w:rFonts w:ascii="Arial" w:eastAsia="Arial" w:hAnsi="Arial" w:cs="Arial"/>
                          <w:sz w:val="14"/>
                          <w:szCs w:val="14"/>
                        </w:rPr>
                      </w:pPr>
                      <w:r>
                        <w:rPr>
                          <w:rFonts w:ascii="Arial"/>
                          <w:color w:val="151515"/>
                          <w:w w:val="50"/>
                          <w:sz w:val="14"/>
                        </w:rPr>
                        <w:t>1</w:t>
                      </w:r>
                    </w:p>
                    <w:p w:rsidR="00FD414E" w:rsidRDefault="00FD414E">
                      <w:pPr>
                        <w:spacing w:line="256" w:lineRule="exact"/>
                        <w:rPr>
                          <w:rFonts w:ascii="Arial" w:eastAsia="Arial" w:hAnsi="Arial" w:cs="Arial"/>
                          <w:sz w:val="26"/>
                          <w:szCs w:val="26"/>
                        </w:rPr>
                      </w:pPr>
                      <w:r>
                        <w:rPr>
                          <w:rFonts w:ascii="Arial"/>
                          <w:color w:val="151515"/>
                          <w:w w:val="65"/>
                          <w:sz w:val="26"/>
                        </w:rPr>
                        <w:t>i</w:t>
                      </w:r>
                    </w:p>
                  </w:txbxContent>
                </v:textbox>
              </v:shape>
              <v:shape id="_x0000_s1153" type="#_x0000_t202" style="position:absolute;left:9377;top:4471;width:215;height:210" filled="f" stroked="f">
                <v:textbox inset="0,0,0,0">
                  <w:txbxContent>
                    <w:p w:rsidR="00FD414E" w:rsidRDefault="00FD414E">
                      <w:pPr>
                        <w:spacing w:line="210" w:lineRule="exact"/>
                        <w:rPr>
                          <w:rFonts w:ascii="Times New Roman" w:eastAsia="Times New Roman" w:hAnsi="Times New Roman" w:cs="Times New Roman"/>
                          <w:sz w:val="21"/>
                          <w:szCs w:val="21"/>
                        </w:rPr>
                      </w:pPr>
                      <w:r>
                        <w:rPr>
                          <w:rFonts w:ascii="Times New Roman"/>
                          <w:color w:val="2A2A2A"/>
                          <w:sz w:val="21"/>
                        </w:rPr>
                        <w:t>37</w:t>
                      </w:r>
                    </w:p>
                  </w:txbxContent>
                </v:textbox>
              </v:shape>
              <v:shape id="_x0000_s1152" type="#_x0000_t202" style="position:absolute;left:10197;top:4471;width:213;height:210" filled="f" stroked="f">
                <v:textbox inset="0,0,0,0">
                  <w:txbxContent>
                    <w:p w:rsidR="00FD414E" w:rsidRDefault="00FD414E">
                      <w:pPr>
                        <w:spacing w:line="210" w:lineRule="exact"/>
                        <w:rPr>
                          <w:rFonts w:ascii="Times New Roman" w:eastAsia="Times New Roman" w:hAnsi="Times New Roman" w:cs="Times New Roman"/>
                          <w:sz w:val="21"/>
                          <w:szCs w:val="21"/>
                        </w:rPr>
                      </w:pPr>
                      <w:r>
                        <w:rPr>
                          <w:rFonts w:ascii="Times New Roman"/>
                          <w:color w:val="151515"/>
                          <w:sz w:val="21"/>
                        </w:rPr>
                        <w:t>40</w:t>
                      </w:r>
                    </w:p>
                  </w:txbxContent>
                </v:textbox>
              </v:shape>
              <v:shape id="_x0000_s1151" type="#_x0000_t202" style="position:absolute;left:10960;top:4471;width:208;height:210" filled="f" stroked="f">
                <v:textbox inset="0,0,0,0">
                  <w:txbxContent>
                    <w:p w:rsidR="00FD414E" w:rsidRDefault="00FD414E">
                      <w:pPr>
                        <w:spacing w:line="210" w:lineRule="exact"/>
                        <w:rPr>
                          <w:rFonts w:ascii="Times New Roman" w:eastAsia="Times New Roman" w:hAnsi="Times New Roman" w:cs="Times New Roman"/>
                          <w:sz w:val="21"/>
                          <w:szCs w:val="21"/>
                        </w:rPr>
                      </w:pPr>
                      <w:r>
                        <w:rPr>
                          <w:rFonts w:ascii="Times New Roman"/>
                          <w:color w:val="151515"/>
                          <w:w w:val="95"/>
                          <w:sz w:val="21"/>
                        </w:rPr>
                        <w:t>43</w:t>
                      </w:r>
                    </w:p>
                  </w:txbxContent>
                </v:textbox>
              </v:shape>
              <v:shape id="_x0000_s1150" type="#_x0000_t202" style="position:absolute;left:11675;top:4471;width:215;height:210" filled="f" stroked="f">
                <v:textbox inset="0,0,0,0">
                  <w:txbxContent>
                    <w:p w:rsidR="00FD414E" w:rsidRDefault="00FD414E">
                      <w:pPr>
                        <w:spacing w:line="210" w:lineRule="exact"/>
                        <w:rPr>
                          <w:rFonts w:ascii="Times New Roman" w:eastAsia="Times New Roman" w:hAnsi="Times New Roman" w:cs="Times New Roman"/>
                          <w:sz w:val="21"/>
                          <w:szCs w:val="21"/>
                        </w:rPr>
                      </w:pPr>
                      <w:r>
                        <w:rPr>
                          <w:rFonts w:ascii="Times New Roman"/>
                          <w:color w:val="151515"/>
                          <w:sz w:val="21"/>
                        </w:rPr>
                        <w:t>42</w:t>
                      </w:r>
                    </w:p>
                  </w:txbxContent>
                </v:textbox>
              </v:shape>
              <v:shape id="_x0000_s1149" type="#_x0000_t202" style="position:absolute;left:12572;top:4471;width:215;height:210" filled="f" stroked="f">
                <v:textbox inset="0,0,0,0">
                  <w:txbxContent>
                    <w:p w:rsidR="00FD414E" w:rsidRDefault="00FD414E">
                      <w:pPr>
                        <w:spacing w:line="210" w:lineRule="exact"/>
                        <w:rPr>
                          <w:rFonts w:ascii="Times New Roman" w:eastAsia="Times New Roman" w:hAnsi="Times New Roman" w:cs="Times New Roman"/>
                          <w:sz w:val="21"/>
                          <w:szCs w:val="21"/>
                        </w:rPr>
                      </w:pPr>
                      <w:r>
                        <w:rPr>
                          <w:rFonts w:ascii="Times New Roman"/>
                          <w:color w:val="151515"/>
                          <w:sz w:val="21"/>
                        </w:rPr>
                        <w:t>45</w:t>
                      </w:r>
                    </w:p>
                  </w:txbxContent>
                </v:textbox>
              </v:shape>
              <v:shape id="_x0000_s1148" type="#_x0000_t202" style="position:absolute;left:13334;top:4471;width:213;height:210" filled="f" stroked="f">
                <v:textbox inset="0,0,0,0">
                  <w:txbxContent>
                    <w:p w:rsidR="00FD414E" w:rsidRDefault="00FD414E">
                      <w:pPr>
                        <w:spacing w:line="210" w:lineRule="exact"/>
                        <w:rPr>
                          <w:rFonts w:ascii="Times New Roman" w:eastAsia="Times New Roman" w:hAnsi="Times New Roman" w:cs="Times New Roman"/>
                          <w:sz w:val="21"/>
                          <w:szCs w:val="21"/>
                        </w:rPr>
                      </w:pPr>
                      <w:r>
                        <w:rPr>
                          <w:rFonts w:ascii="Times New Roman"/>
                          <w:color w:val="151515"/>
                          <w:sz w:val="21"/>
                        </w:rPr>
                        <w:t>48</w:t>
                      </w:r>
                    </w:p>
                  </w:txbxContent>
                </v:textbox>
              </v:shape>
              <v:shape id="_x0000_s1147" type="#_x0000_t202" style="position:absolute;left:14035;top:4475;width:202;height:210" filled="f" stroked="f">
                <v:textbox inset="0,0,0,0">
                  <w:txbxContent>
                    <w:p w:rsidR="00FD414E" w:rsidRDefault="00FD414E">
                      <w:pPr>
                        <w:spacing w:line="210" w:lineRule="exact"/>
                        <w:rPr>
                          <w:rFonts w:ascii="Times New Roman" w:eastAsia="Times New Roman" w:hAnsi="Times New Roman" w:cs="Times New Roman"/>
                          <w:sz w:val="21"/>
                          <w:szCs w:val="21"/>
                        </w:rPr>
                      </w:pPr>
                      <w:r>
                        <w:rPr>
                          <w:rFonts w:ascii="Times New Roman"/>
                          <w:color w:val="151515"/>
                          <w:w w:val="95"/>
                          <w:sz w:val="21"/>
                        </w:rPr>
                        <w:t>51</w:t>
                      </w:r>
                    </w:p>
                  </w:txbxContent>
                </v:textbox>
              </v:shape>
              <v:shape id="_x0000_s1146" type="#_x0000_t202" style="position:absolute;left:15065;top:4475;width:206;height:210" filled="f" stroked="f">
                <v:textbox inset="0,0,0,0">
                  <w:txbxContent>
                    <w:p w:rsidR="00FD414E" w:rsidRDefault="00FD414E">
                      <w:pPr>
                        <w:spacing w:line="210" w:lineRule="exact"/>
                        <w:rPr>
                          <w:rFonts w:ascii="Times New Roman" w:eastAsia="Times New Roman" w:hAnsi="Times New Roman" w:cs="Times New Roman"/>
                          <w:sz w:val="21"/>
                          <w:szCs w:val="21"/>
                        </w:rPr>
                      </w:pPr>
                      <w:r>
                        <w:rPr>
                          <w:rFonts w:ascii="Times New Roman"/>
                          <w:color w:val="151515"/>
                          <w:w w:val="95"/>
                          <w:sz w:val="21"/>
                        </w:rPr>
                        <w:t>55</w:t>
                      </w:r>
                    </w:p>
                  </w:txbxContent>
                </v:textbox>
              </v:shape>
              <v:shape id="_x0000_s1145" type="#_x0000_t202" style="position:absolute;left:15704;top:4480;width:227;height:210" filled="f" stroked="f">
                <v:textbox inset="0,0,0,0">
                  <w:txbxContent>
                    <w:p w:rsidR="00FD414E" w:rsidRDefault="00FD414E">
                      <w:pPr>
                        <w:spacing w:line="210" w:lineRule="exact"/>
                        <w:rPr>
                          <w:rFonts w:ascii="Times New Roman" w:eastAsia="Times New Roman" w:hAnsi="Times New Roman" w:cs="Times New Roman"/>
                          <w:sz w:val="21"/>
                          <w:szCs w:val="21"/>
                        </w:rPr>
                      </w:pPr>
                      <w:r>
                        <w:rPr>
                          <w:rFonts w:ascii="Times New Roman"/>
                          <w:color w:val="151515"/>
                          <w:w w:val="105"/>
                          <w:sz w:val="21"/>
                        </w:rPr>
                        <w:t>59</w:t>
                      </w:r>
                    </w:p>
                  </w:txbxContent>
                </v:textbox>
              </v:shape>
              <v:shape id="_x0000_s1144" type="#_x0000_t202" style="position:absolute;left:410;top:4935;width:1776;height:774" filled="f" stroked="f">
                <v:textbox inset="0,0,0,0">
                  <w:txbxContent>
                    <w:p w:rsidR="00FD414E" w:rsidRPr="00FD414E" w:rsidRDefault="00FD414E">
                      <w:pPr>
                        <w:spacing w:line="214" w:lineRule="exact"/>
                        <w:rPr>
                          <w:rFonts w:ascii="Times New Roman" w:eastAsia="Times New Roman" w:hAnsi="Times New Roman" w:cs="Times New Roman"/>
                          <w:sz w:val="21"/>
                          <w:szCs w:val="21"/>
                          <w:lang w:val="ru-RU"/>
                        </w:rPr>
                      </w:pPr>
                      <w:r w:rsidRPr="00FD414E">
                        <w:rPr>
                          <w:rFonts w:ascii="Times New Roman" w:hAnsi="Times New Roman"/>
                          <w:color w:val="151515"/>
                          <w:w w:val="105"/>
                          <w:sz w:val="21"/>
                          <w:lang w:val="ru-RU"/>
                        </w:rPr>
                        <w:t>Вбрасывание</w:t>
                      </w:r>
                      <w:r w:rsidRPr="00FD414E">
                        <w:rPr>
                          <w:rFonts w:ascii="Times New Roman" w:hAnsi="Times New Roman"/>
                          <w:color w:val="151515"/>
                          <w:spacing w:val="7"/>
                          <w:w w:val="105"/>
                          <w:sz w:val="21"/>
                          <w:lang w:val="ru-RU"/>
                        </w:rPr>
                        <w:t xml:space="preserve"> </w:t>
                      </w:r>
                      <w:r w:rsidRPr="00FD414E">
                        <w:rPr>
                          <w:rFonts w:ascii="Times New Roman" w:hAnsi="Times New Roman"/>
                          <w:color w:val="151515"/>
                          <w:w w:val="105"/>
                          <w:sz w:val="21"/>
                          <w:lang w:val="ru-RU"/>
                        </w:rPr>
                        <w:t>мяча</w:t>
                      </w:r>
                    </w:p>
                    <w:p w:rsidR="00FD414E" w:rsidRPr="00FD414E" w:rsidRDefault="00FD414E">
                      <w:pPr>
                        <w:spacing w:before="4" w:line="280" w:lineRule="atLeast"/>
                        <w:ind w:left="9" w:right="259" w:hanging="10"/>
                        <w:rPr>
                          <w:rFonts w:ascii="Times New Roman" w:eastAsia="Times New Roman" w:hAnsi="Times New Roman" w:cs="Times New Roman"/>
                          <w:sz w:val="21"/>
                          <w:szCs w:val="21"/>
                          <w:lang w:val="ru-RU"/>
                        </w:rPr>
                      </w:pPr>
                      <w:r w:rsidRPr="00FD414E">
                        <w:rPr>
                          <w:rFonts w:ascii="Times New Roman" w:hAnsi="Times New Roman"/>
                          <w:color w:val="151515"/>
                          <w:w w:val="105"/>
                          <w:sz w:val="21"/>
                          <w:lang w:val="ru-RU"/>
                        </w:rPr>
                        <w:t>руками</w:t>
                      </w:r>
                      <w:r w:rsidRPr="00FD414E">
                        <w:rPr>
                          <w:rFonts w:ascii="Times New Roman" w:hAnsi="Times New Roman"/>
                          <w:color w:val="151515"/>
                          <w:spacing w:val="5"/>
                          <w:w w:val="105"/>
                          <w:sz w:val="21"/>
                          <w:lang w:val="ru-RU"/>
                        </w:rPr>
                        <w:t xml:space="preserve"> </w:t>
                      </w:r>
                      <w:r w:rsidRPr="00FD414E">
                        <w:rPr>
                          <w:rFonts w:ascii="Times New Roman" w:hAnsi="Times New Roman"/>
                          <w:color w:val="2A2A2A"/>
                          <w:w w:val="105"/>
                          <w:sz w:val="21"/>
                          <w:lang w:val="ru-RU"/>
                        </w:rPr>
                        <w:t>на</w:t>
                      </w:r>
                      <w:r w:rsidRPr="00FD414E">
                        <w:rPr>
                          <w:rFonts w:ascii="Times New Roman" w:hAnsi="Times New Roman"/>
                          <w:color w:val="2A2A2A"/>
                          <w:spacing w:val="-8"/>
                          <w:w w:val="105"/>
                          <w:sz w:val="21"/>
                          <w:lang w:val="ru-RU"/>
                        </w:rPr>
                        <w:t xml:space="preserve"> </w:t>
                      </w:r>
                      <w:r w:rsidRPr="00FD414E">
                        <w:rPr>
                          <w:rFonts w:ascii="Times New Roman" w:hAnsi="Times New Roman"/>
                          <w:color w:val="151515"/>
                          <w:w w:val="105"/>
                          <w:sz w:val="21"/>
                          <w:lang w:val="ru-RU"/>
                        </w:rPr>
                        <w:t>даль-</w:t>
                      </w:r>
                      <w:r w:rsidRPr="00FD414E">
                        <w:rPr>
                          <w:rFonts w:ascii="Times New Roman" w:hAnsi="Times New Roman"/>
                          <w:color w:val="151515"/>
                          <w:w w:val="102"/>
                          <w:sz w:val="21"/>
                          <w:lang w:val="ru-RU"/>
                        </w:rPr>
                        <w:t xml:space="preserve"> </w:t>
                      </w:r>
                      <w:r w:rsidRPr="00FD414E">
                        <w:rPr>
                          <w:rFonts w:ascii="Times New Roman" w:hAnsi="Times New Roman"/>
                          <w:color w:val="151515"/>
                          <w:w w:val="105"/>
                          <w:sz w:val="21"/>
                          <w:lang w:val="ru-RU"/>
                        </w:rPr>
                        <w:t xml:space="preserve">ность </w:t>
                      </w:r>
                      <w:r w:rsidRPr="00FD414E">
                        <w:rPr>
                          <w:rFonts w:ascii="Times New Roman" w:hAnsi="Times New Roman"/>
                          <w:color w:val="151515"/>
                          <w:spacing w:val="6"/>
                          <w:w w:val="105"/>
                          <w:sz w:val="21"/>
                          <w:lang w:val="ru-RU"/>
                        </w:rPr>
                        <w:t xml:space="preserve"> </w:t>
                      </w:r>
                      <w:r w:rsidRPr="00FD414E">
                        <w:rPr>
                          <w:rFonts w:ascii="Times New Roman" w:hAnsi="Times New Roman"/>
                          <w:color w:val="151515"/>
                          <w:w w:val="105"/>
                          <w:sz w:val="21"/>
                          <w:lang w:val="ru-RU"/>
                        </w:rPr>
                        <w:t>(м)</w:t>
                      </w:r>
                    </w:p>
                  </w:txbxContent>
                </v:textbox>
              </v:shape>
              <v:shape id="_x0000_s1143" type="#_x0000_t202" style="position:absolute;left:2551;top:5432;width:101;height:210" filled="f" stroked="f">
                <v:textbox inset="0,0,0,0">
                  <w:txbxContent>
                    <w:p w:rsidR="00FD414E" w:rsidRDefault="00FD414E">
                      <w:pPr>
                        <w:spacing w:line="210" w:lineRule="exact"/>
                        <w:rPr>
                          <w:rFonts w:ascii="Times New Roman" w:eastAsia="Times New Roman" w:hAnsi="Times New Roman" w:cs="Times New Roman"/>
                          <w:sz w:val="21"/>
                          <w:szCs w:val="21"/>
                        </w:rPr>
                      </w:pPr>
                      <w:r>
                        <w:rPr>
                          <w:rFonts w:ascii="Times New Roman"/>
                          <w:color w:val="151515"/>
                          <w:w w:val="95"/>
                          <w:sz w:val="21"/>
                        </w:rPr>
                        <w:t>6</w:t>
                      </w:r>
                    </w:p>
                  </w:txbxContent>
                </v:textbox>
              </v:shape>
              <v:shape id="_x0000_s1142" type="#_x0000_t202" style="position:absolute;left:3404;top:5427;width:107;height:210" filled="f" stroked="f">
                <v:textbox inset="0,0,0,0">
                  <w:txbxContent>
                    <w:p w:rsidR="00FD414E" w:rsidRDefault="00FD414E">
                      <w:pPr>
                        <w:spacing w:line="210" w:lineRule="exact"/>
                        <w:rPr>
                          <w:rFonts w:ascii="Times New Roman" w:eastAsia="Times New Roman" w:hAnsi="Times New Roman" w:cs="Times New Roman"/>
                          <w:sz w:val="21"/>
                          <w:szCs w:val="21"/>
                        </w:rPr>
                      </w:pPr>
                      <w:r>
                        <w:rPr>
                          <w:rFonts w:ascii="Times New Roman"/>
                          <w:color w:val="151515"/>
                          <w:sz w:val="21"/>
                        </w:rPr>
                        <w:t>7</w:t>
                      </w:r>
                    </w:p>
                  </w:txbxContent>
                </v:textbox>
              </v:shape>
              <v:shape id="_x0000_s1141" type="#_x0000_t202" style="position:absolute;left:4129;top:5427;width:104;height:210" filled="f" stroked="f">
                <v:textbox inset="0,0,0,0">
                  <w:txbxContent>
                    <w:p w:rsidR="00FD414E" w:rsidRDefault="00FD414E">
                      <w:pPr>
                        <w:spacing w:line="210" w:lineRule="exact"/>
                        <w:rPr>
                          <w:rFonts w:ascii="Times New Roman" w:eastAsia="Times New Roman" w:hAnsi="Times New Roman" w:cs="Times New Roman"/>
                          <w:sz w:val="21"/>
                          <w:szCs w:val="21"/>
                        </w:rPr>
                      </w:pPr>
                      <w:r>
                        <w:rPr>
                          <w:rFonts w:ascii="Times New Roman"/>
                          <w:color w:val="151515"/>
                          <w:sz w:val="21"/>
                        </w:rPr>
                        <w:t>8</w:t>
                      </w:r>
                    </w:p>
                  </w:txbxContent>
                </v:textbox>
              </v:shape>
              <v:shape id="_x0000_s1140" type="#_x0000_t202" style="position:absolute;left:4810;top:5422;width:104;height:210" filled="f" stroked="f">
                <v:textbox inset="0,0,0,0">
                  <w:txbxContent>
                    <w:p w:rsidR="00FD414E" w:rsidRDefault="00FD414E">
                      <w:pPr>
                        <w:spacing w:line="210" w:lineRule="exact"/>
                        <w:rPr>
                          <w:rFonts w:ascii="Times New Roman" w:eastAsia="Times New Roman" w:hAnsi="Times New Roman" w:cs="Times New Roman"/>
                          <w:sz w:val="21"/>
                          <w:szCs w:val="21"/>
                        </w:rPr>
                      </w:pPr>
                      <w:r>
                        <w:rPr>
                          <w:rFonts w:ascii="Times New Roman"/>
                          <w:color w:val="151515"/>
                          <w:sz w:val="21"/>
                        </w:rPr>
                        <w:t>8</w:t>
                      </w:r>
                    </w:p>
                  </w:txbxContent>
                </v:textbox>
              </v:shape>
              <v:shape id="_x0000_s1139" type="#_x0000_t202" style="position:absolute;left:5664;top:5427;width:113;height:210" filled="f" stroked="f">
                <v:textbox inset="0,0,0,0">
                  <w:txbxContent>
                    <w:p w:rsidR="00FD414E" w:rsidRDefault="00FD414E">
                      <w:pPr>
                        <w:spacing w:line="210" w:lineRule="exact"/>
                        <w:rPr>
                          <w:rFonts w:ascii="Times New Roman" w:eastAsia="Times New Roman" w:hAnsi="Times New Roman" w:cs="Times New Roman"/>
                          <w:sz w:val="21"/>
                          <w:szCs w:val="21"/>
                        </w:rPr>
                      </w:pPr>
                      <w:r>
                        <w:rPr>
                          <w:rFonts w:ascii="Times New Roman"/>
                          <w:color w:val="151515"/>
                          <w:w w:val="105"/>
                          <w:sz w:val="21"/>
                        </w:rPr>
                        <w:t>9</w:t>
                      </w:r>
                    </w:p>
                  </w:txbxContent>
                </v:textbox>
              </v:shape>
              <v:shape id="_x0000_s1138" type="#_x0000_t202" style="position:absolute;left:6374;top:5427;width:210;height:210" filled="f" stroked="f">
                <v:textbox inset="0,0,0,0">
                  <w:txbxContent>
                    <w:p w:rsidR="00FD414E" w:rsidRDefault="00FD414E">
                      <w:pPr>
                        <w:spacing w:line="210" w:lineRule="exact"/>
                        <w:rPr>
                          <w:rFonts w:ascii="Times New Roman" w:eastAsia="Times New Roman" w:hAnsi="Times New Roman" w:cs="Times New Roman"/>
                          <w:sz w:val="21"/>
                          <w:szCs w:val="21"/>
                        </w:rPr>
                      </w:pPr>
                      <w:r>
                        <w:rPr>
                          <w:rFonts w:ascii="Times New Roman"/>
                          <w:color w:val="151515"/>
                          <w:sz w:val="21"/>
                        </w:rPr>
                        <w:t>10</w:t>
                      </w:r>
                    </w:p>
                  </w:txbxContent>
                </v:textbox>
              </v:shape>
              <v:shape id="_x0000_s1137" type="#_x0000_t202" style="position:absolute;left:7113;top:5427;width:204;height:210" filled="f" stroked="f">
                <v:textbox inset="0,0,0,0">
                  <w:txbxContent>
                    <w:p w:rsidR="00FD414E" w:rsidRDefault="00FD414E">
                      <w:pPr>
                        <w:spacing w:line="210" w:lineRule="exact"/>
                        <w:rPr>
                          <w:rFonts w:ascii="Times New Roman" w:eastAsia="Times New Roman" w:hAnsi="Times New Roman" w:cs="Times New Roman"/>
                          <w:sz w:val="21"/>
                          <w:szCs w:val="21"/>
                        </w:rPr>
                      </w:pPr>
                      <w:r>
                        <w:rPr>
                          <w:rFonts w:ascii="Times New Roman"/>
                          <w:color w:val="151515"/>
                          <w:w w:val="95"/>
                          <w:sz w:val="21"/>
                        </w:rPr>
                        <w:t>10</w:t>
                      </w:r>
                    </w:p>
                  </w:txbxContent>
                </v:textbox>
              </v:shape>
              <v:shape id="_x0000_s1136" type="#_x0000_t202" style="position:absolute;left:7942;top:5427;width:215;height:210" filled="f" stroked="f">
                <v:textbox inset="0,0,0,0">
                  <w:txbxContent>
                    <w:p w:rsidR="00FD414E" w:rsidRDefault="00FD414E">
                      <w:pPr>
                        <w:spacing w:line="210" w:lineRule="exact"/>
                        <w:rPr>
                          <w:rFonts w:ascii="Times New Roman" w:eastAsia="Times New Roman" w:hAnsi="Times New Roman" w:cs="Times New Roman"/>
                          <w:sz w:val="21"/>
                          <w:szCs w:val="21"/>
                        </w:rPr>
                      </w:pPr>
                      <w:r>
                        <w:rPr>
                          <w:rFonts w:ascii="Times New Roman"/>
                          <w:color w:val="151515"/>
                          <w:sz w:val="21"/>
                        </w:rPr>
                        <w:t>11</w:t>
                      </w:r>
                    </w:p>
                  </w:txbxContent>
                </v:textbox>
              </v:shape>
              <v:shape id="_x0000_s1135" type="#_x0000_t202" style="position:absolute;left:8691;top:5427;width:210;height:210" filled="f" stroked="f">
                <v:textbox inset="0,0,0,0">
                  <w:txbxContent>
                    <w:p w:rsidR="00FD414E" w:rsidRDefault="00FD414E">
                      <w:pPr>
                        <w:spacing w:line="210" w:lineRule="exact"/>
                        <w:rPr>
                          <w:rFonts w:ascii="Times New Roman" w:eastAsia="Times New Roman" w:hAnsi="Times New Roman" w:cs="Times New Roman"/>
                          <w:sz w:val="21"/>
                          <w:szCs w:val="21"/>
                        </w:rPr>
                      </w:pPr>
                      <w:r>
                        <w:rPr>
                          <w:rFonts w:ascii="Times New Roman"/>
                          <w:color w:val="2A2A2A"/>
                          <w:sz w:val="21"/>
                        </w:rPr>
                        <w:t>12</w:t>
                      </w:r>
                    </w:p>
                  </w:txbxContent>
                </v:textbox>
              </v:shape>
              <v:shape id="_x0000_s1134" type="#_x0000_t202" style="position:absolute;left:9392;top:5427;width:366;height:210" filled="f" stroked="f">
                <v:textbox inset="0,0,0,0">
                  <w:txbxContent>
                    <w:p w:rsidR="00FD414E" w:rsidRDefault="00FD414E">
                      <w:pPr>
                        <w:spacing w:line="210" w:lineRule="exact"/>
                        <w:rPr>
                          <w:rFonts w:ascii="Times New Roman" w:eastAsia="Times New Roman" w:hAnsi="Times New Roman" w:cs="Times New Roman"/>
                          <w:sz w:val="21"/>
                          <w:szCs w:val="21"/>
                        </w:rPr>
                      </w:pPr>
                      <w:r>
                        <w:rPr>
                          <w:rFonts w:ascii="Times New Roman"/>
                          <w:color w:val="151515"/>
                          <w:spacing w:val="-1"/>
                          <w:sz w:val="21"/>
                        </w:rPr>
                        <w:t>10</w:t>
                      </w:r>
                      <w:r>
                        <w:rPr>
                          <w:rFonts w:ascii="Times New Roman"/>
                          <w:color w:val="3D3D3D"/>
                          <w:spacing w:val="-1"/>
                          <w:sz w:val="21"/>
                        </w:rPr>
                        <w:t>.</w:t>
                      </w:r>
                      <w:r>
                        <w:rPr>
                          <w:rFonts w:ascii="Times New Roman"/>
                          <w:color w:val="151515"/>
                          <w:spacing w:val="-1"/>
                          <w:sz w:val="21"/>
                        </w:rPr>
                        <w:t>5</w:t>
                      </w:r>
                    </w:p>
                  </w:txbxContent>
                </v:textbox>
              </v:shape>
              <v:shape id="_x0000_s1133" type="#_x0000_t202" style="position:absolute;left:10216;top:5427;width:210;height:210" filled="f" stroked="f">
                <v:textbox inset="0,0,0,0">
                  <w:txbxContent>
                    <w:p w:rsidR="00FD414E" w:rsidRDefault="00FD414E">
                      <w:pPr>
                        <w:spacing w:line="210" w:lineRule="exact"/>
                        <w:rPr>
                          <w:rFonts w:ascii="Times New Roman" w:eastAsia="Times New Roman" w:hAnsi="Times New Roman" w:cs="Times New Roman"/>
                          <w:sz w:val="21"/>
                          <w:szCs w:val="21"/>
                        </w:rPr>
                      </w:pPr>
                      <w:r>
                        <w:rPr>
                          <w:rFonts w:ascii="Times New Roman"/>
                          <w:color w:val="151515"/>
                          <w:sz w:val="21"/>
                        </w:rPr>
                        <w:t>12</w:t>
                      </w:r>
                    </w:p>
                  </w:txbxContent>
                </v:textbox>
              </v:shape>
              <v:shape id="_x0000_s1132" type="#_x0000_t202" style="position:absolute;left:10979;top:5427;width:1082;height:210" filled="f" stroked="f">
                <v:textbox inset="0,0,0,0">
                  <w:txbxContent>
                    <w:p w:rsidR="00FD414E" w:rsidRDefault="00FD414E">
                      <w:pPr>
                        <w:tabs>
                          <w:tab w:val="left" w:pos="715"/>
                        </w:tabs>
                        <w:spacing w:line="210" w:lineRule="exact"/>
                        <w:rPr>
                          <w:rFonts w:ascii="Times New Roman" w:eastAsia="Times New Roman" w:hAnsi="Times New Roman" w:cs="Times New Roman"/>
                          <w:sz w:val="21"/>
                          <w:szCs w:val="21"/>
                        </w:rPr>
                      </w:pPr>
                      <w:r>
                        <w:rPr>
                          <w:rFonts w:ascii="Times New Roman"/>
                          <w:color w:val="151515"/>
                          <w:w w:val="95"/>
                          <w:sz w:val="21"/>
                        </w:rPr>
                        <w:t>13.5</w:t>
                      </w:r>
                      <w:r>
                        <w:rPr>
                          <w:rFonts w:ascii="Times New Roman"/>
                          <w:color w:val="151515"/>
                          <w:w w:val="95"/>
                          <w:sz w:val="21"/>
                        </w:rPr>
                        <w:tab/>
                        <w:t>1</w:t>
                      </w:r>
                      <w:r>
                        <w:rPr>
                          <w:rFonts w:ascii="Times New Roman"/>
                          <w:color w:val="151515"/>
                          <w:spacing w:val="-33"/>
                          <w:w w:val="95"/>
                          <w:sz w:val="21"/>
                        </w:rPr>
                        <w:t xml:space="preserve"> </w:t>
                      </w:r>
                      <w:r>
                        <w:rPr>
                          <w:rFonts w:ascii="Times New Roman"/>
                          <w:color w:val="151515"/>
                          <w:w w:val="95"/>
                          <w:sz w:val="21"/>
                        </w:rPr>
                        <w:t>1.5</w:t>
                      </w:r>
                    </w:p>
                  </w:txbxContent>
                </v:textbox>
              </v:shape>
              <v:shape id="_x0000_s1131" type="#_x0000_t202" style="position:absolute;left:12586;top:5427;width:217;height:210" filled="f" stroked="f">
                <v:textbox inset="0,0,0,0">
                  <w:txbxContent>
                    <w:p w:rsidR="00FD414E" w:rsidRDefault="00FD414E">
                      <w:pPr>
                        <w:spacing w:line="210" w:lineRule="exact"/>
                        <w:rPr>
                          <w:rFonts w:ascii="Times New Roman" w:eastAsia="Times New Roman" w:hAnsi="Times New Roman" w:cs="Times New Roman"/>
                          <w:sz w:val="21"/>
                          <w:szCs w:val="21"/>
                        </w:rPr>
                      </w:pPr>
                      <w:r>
                        <w:rPr>
                          <w:rFonts w:ascii="Times New Roman"/>
                          <w:color w:val="151515"/>
                          <w:sz w:val="21"/>
                        </w:rPr>
                        <w:t>13</w:t>
                      </w:r>
                    </w:p>
                  </w:txbxContent>
                </v:textbox>
              </v:shape>
              <v:shape id="_x0000_s1130" type="#_x0000_t202" style="position:absolute;left:13349;top:5427;width:1057;height:210" filled="f" stroked="f">
                <v:textbox inset="0,0,0,0">
                  <w:txbxContent>
                    <w:p w:rsidR="00FD414E" w:rsidRDefault="00FD414E">
                      <w:pPr>
                        <w:tabs>
                          <w:tab w:val="left" w:pos="695"/>
                        </w:tabs>
                        <w:spacing w:line="210" w:lineRule="exact"/>
                        <w:rPr>
                          <w:rFonts w:ascii="Times New Roman" w:eastAsia="Times New Roman" w:hAnsi="Times New Roman" w:cs="Times New Roman"/>
                          <w:sz w:val="21"/>
                          <w:szCs w:val="21"/>
                        </w:rPr>
                      </w:pPr>
                      <w:r>
                        <w:rPr>
                          <w:rFonts w:ascii="Times New Roman"/>
                          <w:color w:val="151515"/>
                          <w:sz w:val="21"/>
                        </w:rPr>
                        <w:t>14.5</w:t>
                      </w:r>
                      <w:r>
                        <w:rPr>
                          <w:rFonts w:ascii="Times New Roman"/>
                          <w:color w:val="151515"/>
                          <w:sz w:val="21"/>
                        </w:rPr>
                        <w:tab/>
                      </w:r>
                      <w:r>
                        <w:rPr>
                          <w:rFonts w:ascii="Times New Roman"/>
                          <w:color w:val="151515"/>
                          <w:w w:val="95"/>
                          <w:sz w:val="21"/>
                        </w:rPr>
                        <w:t>13.5</w:t>
                      </w:r>
                    </w:p>
                  </w:txbxContent>
                </v:textbox>
              </v:shape>
              <v:shape id="_x0000_s1129" type="#_x0000_t202" style="position:absolute;left:15074;top:5432;width:206;height:210" filled="f" stroked="f">
                <v:textbox inset="0,0,0,0">
                  <w:txbxContent>
                    <w:p w:rsidR="00FD414E" w:rsidRDefault="00FD414E">
                      <w:pPr>
                        <w:spacing w:line="210" w:lineRule="exact"/>
                        <w:rPr>
                          <w:rFonts w:ascii="Times New Roman" w:eastAsia="Times New Roman" w:hAnsi="Times New Roman" w:cs="Times New Roman"/>
                          <w:sz w:val="21"/>
                          <w:szCs w:val="21"/>
                        </w:rPr>
                      </w:pPr>
                      <w:r>
                        <w:rPr>
                          <w:rFonts w:ascii="Times New Roman"/>
                          <w:color w:val="151515"/>
                          <w:w w:val="95"/>
                          <w:sz w:val="21"/>
                        </w:rPr>
                        <w:t>15</w:t>
                      </w:r>
                    </w:p>
                  </w:txbxContent>
                </v:textbox>
              </v:shape>
              <v:shape id="_x0000_s1128" type="#_x0000_t202" style="position:absolute;left:15718;top:5432;width:375;height:210" filled="f" stroked="f">
                <v:textbox inset="0,0,0,0">
                  <w:txbxContent>
                    <w:p w:rsidR="00FD414E" w:rsidRDefault="00FD414E">
                      <w:pPr>
                        <w:spacing w:line="210" w:lineRule="exact"/>
                        <w:rPr>
                          <w:rFonts w:ascii="Times New Roman" w:eastAsia="Times New Roman" w:hAnsi="Times New Roman" w:cs="Times New Roman"/>
                          <w:sz w:val="21"/>
                          <w:szCs w:val="21"/>
                        </w:rPr>
                      </w:pPr>
                      <w:r>
                        <w:rPr>
                          <w:rFonts w:ascii="Times New Roman"/>
                          <w:color w:val="151515"/>
                          <w:sz w:val="21"/>
                        </w:rPr>
                        <w:t>16.5</w:t>
                      </w:r>
                    </w:p>
                  </w:txbxContent>
                </v:textbox>
              </v:shape>
            </v:group>
            <w10:wrap anchorx="page"/>
          </v:group>
        </w:pict>
      </w:r>
      <w:r w:rsidR="00FD414E">
        <w:rPr>
          <w:rFonts w:ascii="Times New Roman" w:eastAsia="Times New Roman" w:hAnsi="Times New Roman" w:cs="Times New Roman"/>
          <w:b/>
          <w:bCs/>
          <w:color w:val="151515"/>
          <w:sz w:val="27"/>
          <w:szCs w:val="27"/>
        </w:rPr>
        <w:t>Таблица</w:t>
      </w:r>
      <w:r w:rsidR="00FD414E">
        <w:rPr>
          <w:rFonts w:ascii="Times New Roman" w:eastAsia="Times New Roman" w:hAnsi="Times New Roman" w:cs="Times New Roman"/>
          <w:b/>
          <w:bCs/>
          <w:color w:val="151515"/>
          <w:spacing w:val="21"/>
          <w:sz w:val="27"/>
          <w:szCs w:val="27"/>
        </w:rPr>
        <w:t xml:space="preserve"> </w:t>
      </w:r>
      <w:r w:rsidR="00FD414E">
        <w:rPr>
          <w:rFonts w:ascii="Arial" w:eastAsia="Arial" w:hAnsi="Arial" w:cs="Arial"/>
          <w:b/>
          <w:bCs/>
          <w:color w:val="151515"/>
          <w:sz w:val="26"/>
          <w:szCs w:val="26"/>
        </w:rPr>
        <w:t>№</w:t>
      </w:r>
      <w:r w:rsidR="00FD414E">
        <w:rPr>
          <w:rFonts w:ascii="Arial" w:eastAsia="Arial" w:hAnsi="Arial" w:cs="Arial"/>
          <w:b/>
          <w:bCs/>
          <w:color w:val="151515"/>
          <w:spacing w:val="-17"/>
          <w:sz w:val="26"/>
          <w:szCs w:val="26"/>
        </w:rPr>
        <w:t xml:space="preserve"> </w:t>
      </w:r>
      <w:r w:rsidR="00FD414E">
        <w:rPr>
          <w:rFonts w:ascii="Times New Roman" w:eastAsia="Times New Roman" w:hAnsi="Times New Roman" w:cs="Times New Roman"/>
          <w:b/>
          <w:bCs/>
          <w:color w:val="2A2A2A"/>
          <w:sz w:val="27"/>
          <w:szCs w:val="27"/>
        </w:rPr>
        <w:t>34</w:t>
      </w:r>
    </w:p>
    <w:p w:rsidR="00B663C6" w:rsidRDefault="00B663C6">
      <w:pPr>
        <w:rPr>
          <w:rFonts w:ascii="Times New Roman" w:eastAsia="Times New Roman" w:hAnsi="Times New Roman" w:cs="Times New Roman"/>
          <w:sz w:val="27"/>
          <w:szCs w:val="27"/>
        </w:rPr>
        <w:sectPr w:rsidR="00B663C6">
          <w:type w:val="continuous"/>
          <w:pgSz w:w="16840" w:h="11910" w:orient="landscape"/>
          <w:pgMar w:top="1120" w:right="320" w:bottom="280" w:left="140" w:header="720" w:footer="720" w:gutter="0"/>
          <w:cols w:num="2" w:space="720" w:equalWidth="0">
            <w:col w:w="10405" w:space="40"/>
            <w:col w:w="5935"/>
          </w:cols>
        </w:sectPr>
      </w:pPr>
    </w:p>
    <w:p w:rsidR="00B663C6" w:rsidRDefault="00B663C6">
      <w:pPr>
        <w:spacing w:before="9"/>
        <w:rPr>
          <w:rFonts w:ascii="Times New Roman" w:eastAsia="Times New Roman" w:hAnsi="Times New Roman" w:cs="Times New Roman"/>
          <w:b/>
          <w:bCs/>
          <w:sz w:val="18"/>
          <w:szCs w:val="18"/>
        </w:rPr>
      </w:pPr>
    </w:p>
    <w:tbl>
      <w:tblPr>
        <w:tblStyle w:val="TableNormal"/>
        <w:tblW w:w="0" w:type="auto"/>
        <w:tblInd w:w="2286" w:type="dxa"/>
        <w:tblLayout w:type="fixed"/>
        <w:tblLook w:val="01E0" w:firstRow="1" w:lastRow="1" w:firstColumn="1" w:lastColumn="1" w:noHBand="0" w:noVBand="0"/>
      </w:tblPr>
      <w:tblGrid>
        <w:gridCol w:w="863"/>
        <w:gridCol w:w="710"/>
        <w:gridCol w:w="703"/>
        <w:gridCol w:w="825"/>
        <w:gridCol w:w="691"/>
        <w:gridCol w:w="760"/>
        <w:gridCol w:w="835"/>
        <w:gridCol w:w="727"/>
        <w:gridCol w:w="720"/>
        <w:gridCol w:w="1604"/>
        <w:gridCol w:w="684"/>
        <w:gridCol w:w="891"/>
        <w:gridCol w:w="668"/>
        <w:gridCol w:w="814"/>
        <w:gridCol w:w="796"/>
        <w:gridCol w:w="872"/>
        <w:gridCol w:w="801"/>
      </w:tblGrid>
      <w:tr w:rsidR="00B663C6">
        <w:trPr>
          <w:trHeight w:hRule="exact" w:val="532"/>
        </w:trPr>
        <w:tc>
          <w:tcPr>
            <w:tcW w:w="863" w:type="dxa"/>
            <w:tcBorders>
              <w:top w:val="nil"/>
              <w:left w:val="single" w:sz="6" w:space="0" w:color="343434"/>
              <w:bottom w:val="single" w:sz="4" w:space="0" w:color="3B3B3B"/>
              <w:right w:val="nil"/>
            </w:tcBorders>
          </w:tcPr>
          <w:p w:rsidR="00B663C6" w:rsidRDefault="00B663C6"/>
        </w:tc>
        <w:tc>
          <w:tcPr>
            <w:tcW w:w="710" w:type="dxa"/>
            <w:tcBorders>
              <w:top w:val="nil"/>
              <w:left w:val="nil"/>
              <w:bottom w:val="single" w:sz="4" w:space="0" w:color="3B3B3B"/>
              <w:right w:val="nil"/>
            </w:tcBorders>
          </w:tcPr>
          <w:p w:rsidR="00B663C6" w:rsidRDefault="00FD414E">
            <w:pPr>
              <w:pStyle w:val="TableParagraph"/>
              <w:spacing w:before="50"/>
              <w:ind w:left="59"/>
              <w:rPr>
                <w:rFonts w:ascii="Times New Roman" w:eastAsia="Times New Roman" w:hAnsi="Times New Roman" w:cs="Times New Roman"/>
                <w:sz w:val="21"/>
                <w:szCs w:val="21"/>
              </w:rPr>
            </w:pPr>
            <w:r>
              <w:rPr>
                <w:rFonts w:ascii="Times New Roman" w:hAnsi="Times New Roman"/>
                <w:color w:val="151515"/>
                <w:w w:val="105"/>
                <w:sz w:val="21"/>
              </w:rPr>
              <w:t>8</w:t>
            </w:r>
            <w:r>
              <w:rPr>
                <w:rFonts w:ascii="Times New Roman" w:hAnsi="Times New Roman"/>
                <w:color w:val="151515"/>
                <w:spacing w:val="-8"/>
                <w:w w:val="105"/>
                <w:sz w:val="21"/>
              </w:rPr>
              <w:t xml:space="preserve"> </w:t>
            </w:r>
            <w:r>
              <w:rPr>
                <w:rFonts w:ascii="Times New Roman" w:hAnsi="Times New Roman"/>
                <w:color w:val="151515"/>
                <w:w w:val="105"/>
                <w:sz w:val="21"/>
              </w:rPr>
              <w:t>лет</w:t>
            </w:r>
          </w:p>
        </w:tc>
        <w:tc>
          <w:tcPr>
            <w:tcW w:w="703" w:type="dxa"/>
            <w:tcBorders>
              <w:top w:val="single" w:sz="2" w:space="0" w:color="4B4B4B"/>
              <w:left w:val="nil"/>
              <w:bottom w:val="single" w:sz="4" w:space="0" w:color="3B3B3B"/>
              <w:right w:val="single" w:sz="4" w:space="0" w:color="2B2B2B"/>
            </w:tcBorders>
          </w:tcPr>
          <w:p w:rsidR="00B663C6" w:rsidRDefault="00B663C6"/>
        </w:tc>
        <w:tc>
          <w:tcPr>
            <w:tcW w:w="825" w:type="dxa"/>
            <w:tcBorders>
              <w:top w:val="single" w:sz="2" w:space="0" w:color="4B4B4B"/>
              <w:left w:val="single" w:sz="4" w:space="0" w:color="2B2B2B"/>
              <w:bottom w:val="single" w:sz="4" w:space="0" w:color="3B3B3B"/>
              <w:right w:val="nil"/>
            </w:tcBorders>
          </w:tcPr>
          <w:p w:rsidR="00B663C6" w:rsidRDefault="00B663C6"/>
        </w:tc>
        <w:tc>
          <w:tcPr>
            <w:tcW w:w="691" w:type="dxa"/>
            <w:tcBorders>
              <w:top w:val="single" w:sz="4" w:space="0" w:color="000000"/>
              <w:left w:val="nil"/>
              <w:bottom w:val="single" w:sz="4" w:space="0" w:color="3B3B3B"/>
              <w:right w:val="nil"/>
            </w:tcBorders>
          </w:tcPr>
          <w:p w:rsidR="00B663C6" w:rsidRDefault="00FD414E">
            <w:pPr>
              <w:pStyle w:val="TableParagraph"/>
              <w:spacing w:before="45"/>
              <w:ind w:left="90"/>
              <w:rPr>
                <w:rFonts w:ascii="Times New Roman" w:eastAsia="Times New Roman" w:hAnsi="Times New Roman" w:cs="Times New Roman"/>
                <w:sz w:val="21"/>
                <w:szCs w:val="21"/>
              </w:rPr>
            </w:pPr>
            <w:r>
              <w:rPr>
                <w:rFonts w:ascii="Times New Roman" w:hAnsi="Times New Roman"/>
                <w:color w:val="151515"/>
                <w:w w:val="105"/>
                <w:sz w:val="21"/>
              </w:rPr>
              <w:t>9</w:t>
            </w:r>
            <w:r>
              <w:rPr>
                <w:rFonts w:ascii="Times New Roman" w:hAnsi="Times New Roman"/>
                <w:color w:val="151515"/>
                <w:spacing w:val="-1"/>
                <w:w w:val="105"/>
                <w:sz w:val="21"/>
              </w:rPr>
              <w:t xml:space="preserve"> </w:t>
            </w:r>
            <w:r>
              <w:rPr>
                <w:rFonts w:ascii="Times New Roman" w:hAnsi="Times New Roman"/>
                <w:color w:val="151515"/>
                <w:w w:val="105"/>
                <w:sz w:val="21"/>
              </w:rPr>
              <w:t>лет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3B3B3B"/>
              <w:right w:val="single" w:sz="4" w:space="0" w:color="2F2F2F"/>
            </w:tcBorders>
          </w:tcPr>
          <w:p w:rsidR="00B663C6" w:rsidRDefault="00B663C6"/>
        </w:tc>
        <w:tc>
          <w:tcPr>
            <w:tcW w:w="835" w:type="dxa"/>
            <w:tcBorders>
              <w:top w:val="nil"/>
              <w:left w:val="single" w:sz="4" w:space="0" w:color="2F2F2F"/>
              <w:bottom w:val="single" w:sz="4" w:space="0" w:color="3B3B3B"/>
              <w:right w:val="nil"/>
            </w:tcBorders>
          </w:tcPr>
          <w:p w:rsidR="00B663C6" w:rsidRDefault="00B663C6"/>
        </w:tc>
        <w:tc>
          <w:tcPr>
            <w:tcW w:w="727" w:type="dxa"/>
            <w:tcBorders>
              <w:top w:val="nil"/>
              <w:left w:val="nil"/>
              <w:bottom w:val="single" w:sz="4" w:space="0" w:color="3B3B3B"/>
              <w:right w:val="nil"/>
            </w:tcBorders>
          </w:tcPr>
          <w:p w:rsidR="00B663C6" w:rsidRDefault="00174D1F">
            <w:pPr>
              <w:pStyle w:val="TableParagraph"/>
              <w:spacing w:line="20" w:lineRule="atLeast"/>
              <w:ind w:left="219"/>
              <w:rPr>
                <w:rFonts w:ascii="Times New Roman" w:eastAsia="Times New Roman" w:hAnsi="Times New Roman" w:cs="Times New Roman"/>
                <w:sz w:val="2"/>
                <w:szCs w:val="2"/>
              </w:rPr>
            </w:pPr>
            <w:r>
              <w:rPr>
                <w:rFonts w:ascii="Times New Roman" w:eastAsia="Times New Roman" w:hAnsi="Times New Roman" w:cs="Times New Roman"/>
                <w:sz w:val="2"/>
                <w:szCs w:val="2"/>
              </w:rPr>
            </w:r>
            <w:r>
              <w:rPr>
                <w:rFonts w:ascii="Times New Roman" w:eastAsia="Times New Roman" w:hAnsi="Times New Roman" w:cs="Times New Roman"/>
                <w:sz w:val="2"/>
                <w:szCs w:val="2"/>
              </w:rPr>
              <w:pict>
                <v:group id="_x0000_s1123" style="width:9.1pt;height:.25pt;mso-position-horizontal-relative:char;mso-position-vertical-relative:line" coordsize="182,5">
                  <v:group id="_x0000_s1124" style="position:absolute;left:2;top:2;width:177;height:2" coordorigin="2,2" coordsize="177,2">
                    <v:shape id="_x0000_s1125" style="position:absolute;left:2;top:2;width:177;height:2" coordorigin="2,2" coordsize="177,0" path="m2,2r177,e" filled="f" strokecolor="#444" strokeweight=".08408mm">
                      <v:path arrowok="t"/>
                    </v:shape>
                  </v:group>
                  <w10:wrap type="none"/>
                  <w10:anchorlock/>
                </v:group>
              </w:pict>
            </w:r>
          </w:p>
          <w:p w:rsidR="00B663C6" w:rsidRDefault="00FD414E">
            <w:pPr>
              <w:pStyle w:val="TableParagraph"/>
              <w:ind w:left="26"/>
              <w:rPr>
                <w:rFonts w:ascii="Times New Roman" w:eastAsia="Times New Roman" w:hAnsi="Times New Roman" w:cs="Times New Roman"/>
                <w:sz w:val="21"/>
                <w:szCs w:val="21"/>
              </w:rPr>
            </w:pPr>
            <w:r>
              <w:rPr>
                <w:rFonts w:ascii="Times New Roman" w:hAnsi="Times New Roman"/>
                <w:color w:val="151515"/>
                <w:w w:val="105"/>
                <w:sz w:val="21"/>
              </w:rPr>
              <w:t>10</w:t>
            </w:r>
            <w:r>
              <w:rPr>
                <w:rFonts w:ascii="Times New Roman" w:hAnsi="Times New Roman"/>
                <w:color w:val="151515"/>
                <w:spacing w:val="-23"/>
                <w:w w:val="105"/>
                <w:sz w:val="21"/>
              </w:rPr>
              <w:t xml:space="preserve"> </w:t>
            </w:r>
            <w:r>
              <w:rPr>
                <w:rFonts w:ascii="Times New Roman" w:hAnsi="Times New Roman"/>
                <w:color w:val="151515"/>
                <w:w w:val="105"/>
                <w:sz w:val="21"/>
              </w:rPr>
              <w:t>лет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3B3B3B"/>
              <w:right w:val="single" w:sz="4" w:space="0" w:color="2B2B2B"/>
            </w:tcBorders>
          </w:tcPr>
          <w:p w:rsidR="00B663C6" w:rsidRDefault="00B663C6"/>
        </w:tc>
        <w:tc>
          <w:tcPr>
            <w:tcW w:w="1604" w:type="dxa"/>
            <w:tcBorders>
              <w:top w:val="single" w:sz="4" w:space="0" w:color="000000"/>
              <w:left w:val="single" w:sz="4" w:space="0" w:color="2B2B2B"/>
              <w:bottom w:val="single" w:sz="4" w:space="0" w:color="3B3B3B"/>
              <w:right w:val="nil"/>
            </w:tcBorders>
          </w:tcPr>
          <w:p w:rsidR="00B663C6" w:rsidRDefault="00FD414E">
            <w:pPr>
              <w:pStyle w:val="TableParagraph"/>
              <w:spacing w:before="45"/>
              <w:ind w:left="910"/>
              <w:rPr>
                <w:rFonts w:ascii="Times New Roman" w:eastAsia="Times New Roman" w:hAnsi="Times New Roman" w:cs="Times New Roman"/>
                <w:sz w:val="21"/>
                <w:szCs w:val="21"/>
              </w:rPr>
            </w:pPr>
            <w:r>
              <w:rPr>
                <w:rFonts w:ascii="Times New Roman" w:hAnsi="Times New Roman"/>
                <w:color w:val="151515"/>
                <w:w w:val="95"/>
                <w:sz w:val="21"/>
              </w:rPr>
              <w:t>1</w:t>
            </w:r>
            <w:r>
              <w:rPr>
                <w:rFonts w:ascii="Times New Roman" w:hAnsi="Times New Roman"/>
                <w:color w:val="151515"/>
                <w:spacing w:val="-27"/>
                <w:w w:val="95"/>
                <w:sz w:val="21"/>
              </w:rPr>
              <w:t xml:space="preserve"> </w:t>
            </w:r>
            <w:r>
              <w:rPr>
                <w:rFonts w:ascii="Times New Roman" w:hAnsi="Times New Roman"/>
                <w:color w:val="151515"/>
                <w:w w:val="95"/>
                <w:sz w:val="21"/>
              </w:rPr>
              <w:t>1</w:t>
            </w:r>
            <w:r>
              <w:rPr>
                <w:rFonts w:ascii="Times New Roman" w:hAnsi="Times New Roman"/>
                <w:color w:val="151515"/>
                <w:spacing w:val="-2"/>
                <w:w w:val="95"/>
                <w:sz w:val="21"/>
              </w:rPr>
              <w:t xml:space="preserve"> </w:t>
            </w:r>
            <w:r>
              <w:rPr>
                <w:rFonts w:ascii="Times New Roman" w:hAnsi="Times New Roman"/>
                <w:color w:val="151515"/>
                <w:w w:val="95"/>
                <w:sz w:val="21"/>
              </w:rPr>
              <w:t>лет</w:t>
            </w:r>
          </w:p>
        </w:tc>
        <w:tc>
          <w:tcPr>
            <w:tcW w:w="684" w:type="dxa"/>
            <w:tcBorders>
              <w:top w:val="single" w:sz="4" w:space="0" w:color="000000"/>
              <w:left w:val="nil"/>
              <w:bottom w:val="single" w:sz="4" w:space="0" w:color="3B3B3B"/>
              <w:right w:val="single" w:sz="4" w:space="0" w:color="4B4B4B"/>
            </w:tcBorders>
          </w:tcPr>
          <w:p w:rsidR="00B663C6" w:rsidRDefault="00B663C6"/>
        </w:tc>
        <w:tc>
          <w:tcPr>
            <w:tcW w:w="891" w:type="dxa"/>
            <w:tcBorders>
              <w:top w:val="single" w:sz="4" w:space="0" w:color="000000"/>
              <w:left w:val="single" w:sz="4" w:space="0" w:color="4B4B4B"/>
              <w:bottom w:val="single" w:sz="4" w:space="0" w:color="3B3B3B"/>
              <w:right w:val="nil"/>
            </w:tcBorders>
          </w:tcPr>
          <w:p w:rsidR="00B663C6" w:rsidRDefault="00B663C6"/>
        </w:tc>
        <w:tc>
          <w:tcPr>
            <w:tcW w:w="668" w:type="dxa"/>
            <w:tcBorders>
              <w:top w:val="single" w:sz="4" w:space="0" w:color="000000"/>
              <w:left w:val="nil"/>
              <w:bottom w:val="single" w:sz="4" w:space="0" w:color="3B3B3B"/>
              <w:right w:val="nil"/>
            </w:tcBorders>
          </w:tcPr>
          <w:p w:rsidR="00B663C6" w:rsidRDefault="00FD414E">
            <w:pPr>
              <w:pStyle w:val="TableParagraph"/>
              <w:spacing w:before="40"/>
              <w:ind w:left="47"/>
              <w:rPr>
                <w:rFonts w:ascii="Times New Roman" w:eastAsia="Times New Roman" w:hAnsi="Times New Roman" w:cs="Times New Roman"/>
                <w:sz w:val="21"/>
                <w:szCs w:val="21"/>
              </w:rPr>
            </w:pPr>
            <w:r>
              <w:rPr>
                <w:rFonts w:ascii="Times New Roman" w:hAnsi="Times New Roman"/>
                <w:color w:val="151515"/>
                <w:w w:val="105"/>
                <w:sz w:val="21"/>
              </w:rPr>
              <w:t>12</w:t>
            </w:r>
            <w:r>
              <w:rPr>
                <w:rFonts w:ascii="Times New Roman" w:hAnsi="Times New Roman"/>
                <w:color w:val="151515"/>
                <w:spacing w:val="-24"/>
                <w:w w:val="105"/>
                <w:sz w:val="21"/>
              </w:rPr>
              <w:t xml:space="preserve"> </w:t>
            </w:r>
            <w:r>
              <w:rPr>
                <w:rFonts w:ascii="Times New Roman" w:hAnsi="Times New Roman"/>
                <w:color w:val="151515"/>
                <w:w w:val="105"/>
                <w:sz w:val="21"/>
              </w:rPr>
              <w:t>лет</w:t>
            </w:r>
          </w:p>
        </w:tc>
        <w:tc>
          <w:tcPr>
            <w:tcW w:w="814" w:type="dxa"/>
            <w:tcBorders>
              <w:top w:val="single" w:sz="4" w:space="0" w:color="000000"/>
              <w:left w:val="nil"/>
              <w:bottom w:val="single" w:sz="4" w:space="0" w:color="3B3B3B"/>
              <w:right w:val="single" w:sz="4" w:space="0" w:color="2B2B2B"/>
            </w:tcBorders>
          </w:tcPr>
          <w:p w:rsidR="00B663C6" w:rsidRDefault="00B663C6"/>
        </w:tc>
        <w:tc>
          <w:tcPr>
            <w:tcW w:w="796" w:type="dxa"/>
            <w:tcBorders>
              <w:top w:val="single" w:sz="4" w:space="0" w:color="000000"/>
              <w:left w:val="single" w:sz="4" w:space="0" w:color="2B2B2B"/>
              <w:bottom w:val="single" w:sz="4" w:space="0" w:color="3B3B3B"/>
              <w:right w:val="nil"/>
            </w:tcBorders>
          </w:tcPr>
          <w:p w:rsidR="00B663C6" w:rsidRDefault="00B663C6"/>
        </w:tc>
        <w:tc>
          <w:tcPr>
            <w:tcW w:w="872" w:type="dxa"/>
            <w:tcBorders>
              <w:top w:val="single" w:sz="4" w:space="0" w:color="000000"/>
              <w:left w:val="nil"/>
              <w:bottom w:val="single" w:sz="4" w:space="0" w:color="3B3B3B"/>
              <w:right w:val="nil"/>
            </w:tcBorders>
          </w:tcPr>
          <w:p w:rsidR="00B663C6" w:rsidRDefault="00FD414E">
            <w:pPr>
              <w:pStyle w:val="TableParagraph"/>
              <w:spacing w:before="50"/>
              <w:ind w:left="147"/>
              <w:rPr>
                <w:rFonts w:ascii="Times New Roman" w:eastAsia="Times New Roman" w:hAnsi="Times New Roman" w:cs="Times New Roman"/>
                <w:sz w:val="21"/>
                <w:szCs w:val="21"/>
              </w:rPr>
            </w:pPr>
            <w:r>
              <w:rPr>
                <w:rFonts w:ascii="Times New Roman" w:hAnsi="Times New Roman"/>
                <w:color w:val="151515"/>
                <w:spacing w:val="10"/>
                <w:sz w:val="21"/>
              </w:rPr>
              <w:t>1</w:t>
            </w:r>
            <w:r>
              <w:rPr>
                <w:rFonts w:ascii="Times New Roman" w:hAnsi="Times New Roman"/>
                <w:color w:val="151515"/>
                <w:spacing w:val="7"/>
                <w:sz w:val="21"/>
              </w:rPr>
              <w:t>3</w:t>
            </w:r>
            <w:r>
              <w:rPr>
                <w:rFonts w:ascii="Times New Roman" w:hAnsi="Times New Roman"/>
                <w:color w:val="151515"/>
                <w:spacing w:val="-30"/>
                <w:sz w:val="21"/>
              </w:rPr>
              <w:t xml:space="preserve"> </w:t>
            </w:r>
            <w:r>
              <w:rPr>
                <w:rFonts w:ascii="Times New Roman" w:hAnsi="Times New Roman"/>
                <w:color w:val="151515"/>
                <w:sz w:val="21"/>
              </w:rPr>
              <w:t>лет</w:t>
            </w:r>
          </w:p>
        </w:tc>
        <w:tc>
          <w:tcPr>
            <w:tcW w:w="801" w:type="dxa"/>
            <w:tcBorders>
              <w:top w:val="single" w:sz="4" w:space="0" w:color="000000"/>
              <w:left w:val="nil"/>
              <w:bottom w:val="single" w:sz="4" w:space="0" w:color="3B3B3B"/>
              <w:right w:val="single" w:sz="2" w:space="0" w:color="282828"/>
            </w:tcBorders>
          </w:tcPr>
          <w:p w:rsidR="00B663C6" w:rsidRDefault="00B663C6"/>
        </w:tc>
      </w:tr>
      <w:tr w:rsidR="00B663C6">
        <w:trPr>
          <w:trHeight w:hRule="exact" w:val="495"/>
        </w:trPr>
        <w:tc>
          <w:tcPr>
            <w:tcW w:w="863" w:type="dxa"/>
            <w:tcBorders>
              <w:top w:val="single" w:sz="4" w:space="0" w:color="3B3B3B"/>
              <w:left w:val="single" w:sz="6" w:space="0" w:color="343434"/>
              <w:bottom w:val="single" w:sz="4" w:space="0" w:color="3B3B3B"/>
              <w:right w:val="single" w:sz="6" w:space="0" w:color="2F2F2F"/>
            </w:tcBorders>
          </w:tcPr>
          <w:p w:rsidR="00B663C6" w:rsidRDefault="00FD414E">
            <w:pPr>
              <w:pStyle w:val="TableParagraph"/>
              <w:spacing w:before="5"/>
              <w:ind w:left="114"/>
              <w:rPr>
                <w:rFonts w:ascii="Times New Roman" w:eastAsia="Times New Roman" w:hAnsi="Times New Roman" w:cs="Times New Roman"/>
                <w:sz w:val="21"/>
                <w:szCs w:val="21"/>
              </w:rPr>
            </w:pPr>
            <w:r>
              <w:rPr>
                <w:rFonts w:ascii="Times New Roman" w:hAnsi="Times New Roman"/>
                <w:color w:val="151515"/>
                <w:sz w:val="21"/>
              </w:rPr>
              <w:t>Удовл.</w:t>
            </w:r>
          </w:p>
        </w:tc>
        <w:tc>
          <w:tcPr>
            <w:tcW w:w="710" w:type="dxa"/>
            <w:tcBorders>
              <w:top w:val="single" w:sz="4" w:space="0" w:color="3B3B3B"/>
              <w:left w:val="single" w:sz="6" w:space="0" w:color="2F2F2F"/>
              <w:bottom w:val="single" w:sz="4" w:space="0" w:color="3B3B3B"/>
              <w:right w:val="single" w:sz="6" w:space="0" w:color="2F2F2F"/>
            </w:tcBorders>
          </w:tcPr>
          <w:p w:rsidR="00B663C6" w:rsidRDefault="00FD414E">
            <w:pPr>
              <w:pStyle w:val="TableParagraph"/>
              <w:spacing w:before="5"/>
              <w:ind w:left="109"/>
              <w:rPr>
                <w:rFonts w:ascii="Times New Roman" w:eastAsia="Times New Roman" w:hAnsi="Times New Roman" w:cs="Times New Roman"/>
                <w:sz w:val="21"/>
                <w:szCs w:val="21"/>
              </w:rPr>
            </w:pPr>
            <w:r>
              <w:rPr>
                <w:rFonts w:ascii="Times New Roman" w:hAnsi="Times New Roman"/>
                <w:color w:val="151515"/>
                <w:w w:val="105"/>
                <w:sz w:val="21"/>
              </w:rPr>
              <w:t>Хор.</w:t>
            </w:r>
          </w:p>
        </w:tc>
        <w:tc>
          <w:tcPr>
            <w:tcW w:w="703" w:type="dxa"/>
            <w:tcBorders>
              <w:top w:val="single" w:sz="4" w:space="0" w:color="3B3B3B"/>
              <w:left w:val="single" w:sz="6" w:space="0" w:color="2F2F2F"/>
              <w:bottom w:val="single" w:sz="4" w:space="0" w:color="3B3B3B"/>
              <w:right w:val="single" w:sz="4" w:space="0" w:color="2B2B2B"/>
            </w:tcBorders>
          </w:tcPr>
          <w:p w:rsidR="00B663C6" w:rsidRDefault="00FD414E">
            <w:pPr>
              <w:pStyle w:val="TableParagraph"/>
              <w:spacing w:line="241" w:lineRule="exact"/>
              <w:ind w:left="133"/>
              <w:rPr>
                <w:rFonts w:ascii="Arial" w:eastAsia="Arial" w:hAnsi="Arial" w:cs="Arial"/>
                <w:sz w:val="21"/>
                <w:szCs w:val="21"/>
              </w:rPr>
            </w:pPr>
            <w:r>
              <w:rPr>
                <w:rFonts w:ascii="Arial" w:hAnsi="Arial"/>
                <w:color w:val="151515"/>
                <w:spacing w:val="-7"/>
                <w:w w:val="110"/>
                <w:sz w:val="21"/>
              </w:rPr>
              <w:t>О</w:t>
            </w:r>
            <w:r>
              <w:rPr>
                <w:rFonts w:ascii="Arial" w:hAnsi="Arial"/>
                <w:color w:val="151515"/>
                <w:spacing w:val="-8"/>
                <w:w w:val="110"/>
                <w:sz w:val="21"/>
              </w:rPr>
              <w:t>rл</w:t>
            </w:r>
            <w:r>
              <w:rPr>
                <w:rFonts w:ascii="Arial" w:hAnsi="Arial"/>
                <w:color w:val="3D3D3D"/>
                <w:spacing w:val="-6"/>
                <w:w w:val="110"/>
                <w:sz w:val="21"/>
              </w:rPr>
              <w:t>.</w:t>
            </w:r>
          </w:p>
        </w:tc>
        <w:tc>
          <w:tcPr>
            <w:tcW w:w="825" w:type="dxa"/>
            <w:tcBorders>
              <w:top w:val="single" w:sz="4" w:space="0" w:color="3B3B3B"/>
              <w:left w:val="single" w:sz="4" w:space="0" w:color="2B2B2B"/>
              <w:bottom w:val="single" w:sz="4" w:space="0" w:color="3B3B3B"/>
              <w:right w:val="single" w:sz="4" w:space="0" w:color="383838"/>
            </w:tcBorders>
          </w:tcPr>
          <w:p w:rsidR="00B663C6" w:rsidRDefault="00FD414E">
            <w:pPr>
              <w:pStyle w:val="TableParagraph"/>
              <w:ind w:left="104"/>
              <w:rPr>
                <w:rFonts w:ascii="Times New Roman" w:eastAsia="Times New Roman" w:hAnsi="Times New Roman" w:cs="Times New Roman"/>
                <w:sz w:val="21"/>
                <w:szCs w:val="21"/>
              </w:rPr>
            </w:pPr>
            <w:r>
              <w:rPr>
                <w:rFonts w:ascii="Times New Roman" w:hAnsi="Times New Roman"/>
                <w:color w:val="151515"/>
                <w:w w:val="105"/>
                <w:sz w:val="21"/>
              </w:rPr>
              <w:t>Удовл.</w:t>
            </w:r>
          </w:p>
        </w:tc>
        <w:tc>
          <w:tcPr>
            <w:tcW w:w="691" w:type="dxa"/>
            <w:tcBorders>
              <w:top w:val="single" w:sz="4" w:space="0" w:color="3B3B3B"/>
              <w:left w:val="single" w:sz="4" w:space="0" w:color="383838"/>
              <w:bottom w:val="single" w:sz="4" w:space="0" w:color="3B3B3B"/>
              <w:right w:val="single" w:sz="4" w:space="0" w:color="2F2F2F"/>
            </w:tcBorders>
          </w:tcPr>
          <w:p w:rsidR="00B663C6" w:rsidRDefault="00FD414E">
            <w:pPr>
              <w:pStyle w:val="TableParagraph"/>
              <w:spacing w:before="5"/>
              <w:ind w:left="162"/>
              <w:rPr>
                <w:rFonts w:ascii="Times New Roman" w:eastAsia="Times New Roman" w:hAnsi="Times New Roman" w:cs="Times New Roman"/>
                <w:sz w:val="21"/>
                <w:szCs w:val="21"/>
              </w:rPr>
            </w:pPr>
            <w:r>
              <w:rPr>
                <w:rFonts w:ascii="Times New Roman" w:hAnsi="Times New Roman"/>
                <w:color w:val="151515"/>
                <w:spacing w:val="5"/>
                <w:w w:val="105"/>
                <w:sz w:val="21"/>
              </w:rPr>
              <w:t>Хор</w:t>
            </w:r>
            <w:r>
              <w:rPr>
                <w:rFonts w:ascii="Times New Roman" w:hAnsi="Times New Roman"/>
                <w:color w:val="525252"/>
                <w:spacing w:val="5"/>
                <w:w w:val="105"/>
                <w:sz w:val="21"/>
              </w:rPr>
              <w:t>.</w:t>
            </w:r>
          </w:p>
        </w:tc>
        <w:tc>
          <w:tcPr>
            <w:tcW w:w="760" w:type="dxa"/>
            <w:tcBorders>
              <w:top w:val="single" w:sz="4" w:space="0" w:color="3B3B3B"/>
              <w:left w:val="single" w:sz="4" w:space="0" w:color="2F2F2F"/>
              <w:bottom w:val="single" w:sz="4" w:space="0" w:color="3B3B3B"/>
              <w:right w:val="single" w:sz="4" w:space="0" w:color="2F2F2F"/>
            </w:tcBorders>
          </w:tcPr>
          <w:p w:rsidR="00B663C6" w:rsidRDefault="00FD414E">
            <w:pPr>
              <w:pStyle w:val="TableParagraph"/>
              <w:ind w:left="152"/>
              <w:rPr>
                <w:rFonts w:ascii="Times New Roman" w:eastAsia="Times New Roman" w:hAnsi="Times New Roman" w:cs="Times New Roman"/>
                <w:sz w:val="21"/>
                <w:szCs w:val="21"/>
              </w:rPr>
            </w:pPr>
            <w:r>
              <w:rPr>
                <w:rFonts w:ascii="Times New Roman" w:hAnsi="Times New Roman"/>
                <w:color w:val="151515"/>
                <w:spacing w:val="4"/>
                <w:sz w:val="21"/>
              </w:rPr>
              <w:t>Отл</w:t>
            </w:r>
            <w:r>
              <w:rPr>
                <w:rFonts w:ascii="Times New Roman" w:hAnsi="Times New Roman"/>
                <w:color w:val="525252"/>
                <w:spacing w:val="4"/>
                <w:sz w:val="21"/>
              </w:rPr>
              <w:t>.</w:t>
            </w:r>
          </w:p>
        </w:tc>
        <w:tc>
          <w:tcPr>
            <w:tcW w:w="835" w:type="dxa"/>
            <w:tcBorders>
              <w:top w:val="single" w:sz="4" w:space="0" w:color="3B3B3B"/>
              <w:left w:val="single" w:sz="4" w:space="0" w:color="2F2F2F"/>
              <w:bottom w:val="single" w:sz="4" w:space="0" w:color="3B3B3B"/>
              <w:right w:val="single" w:sz="6" w:space="0" w:color="232323"/>
            </w:tcBorders>
          </w:tcPr>
          <w:p w:rsidR="00B663C6" w:rsidRDefault="00FD414E">
            <w:pPr>
              <w:pStyle w:val="TableParagraph"/>
              <w:ind w:left="102"/>
              <w:rPr>
                <w:rFonts w:ascii="Times New Roman" w:eastAsia="Times New Roman" w:hAnsi="Times New Roman" w:cs="Times New Roman"/>
                <w:sz w:val="21"/>
                <w:szCs w:val="21"/>
              </w:rPr>
            </w:pPr>
            <w:r>
              <w:rPr>
                <w:rFonts w:ascii="Times New Roman" w:hAnsi="Times New Roman"/>
                <w:color w:val="151515"/>
                <w:sz w:val="21"/>
              </w:rPr>
              <w:t>Удовл.</w:t>
            </w:r>
          </w:p>
        </w:tc>
        <w:tc>
          <w:tcPr>
            <w:tcW w:w="727" w:type="dxa"/>
            <w:tcBorders>
              <w:top w:val="single" w:sz="4" w:space="0" w:color="3B3B3B"/>
              <w:left w:val="single" w:sz="6" w:space="0" w:color="232323"/>
              <w:bottom w:val="single" w:sz="4" w:space="0" w:color="3B3B3B"/>
              <w:right w:val="single" w:sz="4" w:space="0" w:color="484848"/>
            </w:tcBorders>
          </w:tcPr>
          <w:p w:rsidR="00B663C6" w:rsidRDefault="00FD414E">
            <w:pPr>
              <w:pStyle w:val="TableParagraph"/>
              <w:spacing w:before="5"/>
              <w:ind w:left="109"/>
              <w:rPr>
                <w:rFonts w:ascii="Times New Roman" w:eastAsia="Times New Roman" w:hAnsi="Times New Roman" w:cs="Times New Roman"/>
                <w:sz w:val="21"/>
                <w:szCs w:val="21"/>
              </w:rPr>
            </w:pPr>
            <w:r>
              <w:rPr>
                <w:rFonts w:ascii="Times New Roman" w:hAnsi="Times New Roman"/>
                <w:color w:val="151515"/>
                <w:spacing w:val="5"/>
                <w:sz w:val="21"/>
              </w:rPr>
              <w:t>Хор</w:t>
            </w:r>
            <w:r>
              <w:rPr>
                <w:rFonts w:ascii="Times New Roman" w:hAnsi="Times New Roman"/>
                <w:color w:val="3D3D3D"/>
                <w:spacing w:val="7"/>
                <w:sz w:val="21"/>
              </w:rPr>
              <w:t>.</w:t>
            </w:r>
          </w:p>
        </w:tc>
        <w:tc>
          <w:tcPr>
            <w:tcW w:w="720" w:type="dxa"/>
            <w:tcBorders>
              <w:top w:val="single" w:sz="4" w:space="0" w:color="3B3B3B"/>
              <w:left w:val="single" w:sz="4" w:space="0" w:color="484848"/>
              <w:bottom w:val="single" w:sz="4" w:space="0" w:color="3B3B3B"/>
              <w:right w:val="single" w:sz="4" w:space="0" w:color="2B2B2B"/>
            </w:tcBorders>
          </w:tcPr>
          <w:p w:rsidR="00B663C6" w:rsidRDefault="00FD414E">
            <w:pPr>
              <w:pStyle w:val="TableParagraph"/>
              <w:spacing w:before="5"/>
              <w:ind w:left="152"/>
              <w:rPr>
                <w:rFonts w:ascii="Times New Roman" w:eastAsia="Times New Roman" w:hAnsi="Times New Roman" w:cs="Times New Roman"/>
                <w:sz w:val="21"/>
                <w:szCs w:val="21"/>
              </w:rPr>
            </w:pPr>
            <w:r>
              <w:rPr>
                <w:rFonts w:ascii="Times New Roman" w:hAnsi="Times New Roman"/>
                <w:color w:val="151515"/>
                <w:spacing w:val="3"/>
                <w:sz w:val="21"/>
              </w:rPr>
              <w:t>Отл</w:t>
            </w:r>
            <w:r>
              <w:rPr>
                <w:rFonts w:ascii="Times New Roman" w:hAnsi="Times New Roman"/>
                <w:color w:val="3D3D3D"/>
                <w:spacing w:val="4"/>
                <w:sz w:val="21"/>
              </w:rPr>
              <w:t>.</w:t>
            </w:r>
          </w:p>
        </w:tc>
        <w:tc>
          <w:tcPr>
            <w:tcW w:w="1604" w:type="dxa"/>
            <w:tcBorders>
              <w:top w:val="single" w:sz="4" w:space="0" w:color="3B3B3B"/>
              <w:left w:val="single" w:sz="4" w:space="0" w:color="2B2B2B"/>
              <w:bottom w:val="single" w:sz="4" w:space="0" w:color="3B3B3B"/>
              <w:right w:val="nil"/>
            </w:tcBorders>
          </w:tcPr>
          <w:p w:rsidR="00B663C6" w:rsidRDefault="00FD414E">
            <w:pPr>
              <w:pStyle w:val="TableParagraph"/>
              <w:spacing w:before="10"/>
              <w:ind w:left="104"/>
              <w:rPr>
                <w:rFonts w:ascii="Times New Roman" w:eastAsia="Times New Roman" w:hAnsi="Times New Roman" w:cs="Times New Roman"/>
                <w:sz w:val="21"/>
                <w:szCs w:val="21"/>
              </w:rPr>
            </w:pPr>
            <w:r>
              <w:rPr>
                <w:rFonts w:ascii="Times New Roman" w:hAnsi="Times New Roman"/>
                <w:color w:val="151515"/>
                <w:sz w:val="21"/>
              </w:rPr>
              <w:t xml:space="preserve">Удовл. </w:t>
            </w:r>
            <w:r>
              <w:rPr>
                <w:rFonts w:ascii="Times New Roman" w:hAnsi="Times New Roman"/>
                <w:color w:val="151515"/>
                <w:spacing w:val="16"/>
                <w:sz w:val="21"/>
              </w:rPr>
              <w:t xml:space="preserve"> </w:t>
            </w:r>
            <w:r>
              <w:rPr>
                <w:rFonts w:ascii="Times New Roman" w:hAnsi="Times New Roman"/>
                <w:color w:val="151515"/>
                <w:sz w:val="21"/>
              </w:rPr>
              <w:t>,</w:t>
            </w:r>
            <w:r>
              <w:rPr>
                <w:rFonts w:ascii="Times New Roman" w:hAnsi="Times New Roman"/>
                <w:color w:val="151515"/>
                <w:spacing w:val="40"/>
                <w:sz w:val="21"/>
              </w:rPr>
              <w:t xml:space="preserve"> </w:t>
            </w:r>
            <w:r>
              <w:rPr>
                <w:rFonts w:ascii="Times New Roman" w:hAnsi="Times New Roman"/>
                <w:color w:val="151515"/>
                <w:sz w:val="21"/>
              </w:rPr>
              <w:t>Хор.</w:t>
            </w:r>
          </w:p>
        </w:tc>
        <w:tc>
          <w:tcPr>
            <w:tcW w:w="684" w:type="dxa"/>
            <w:tcBorders>
              <w:top w:val="single" w:sz="4" w:space="0" w:color="3B3B3B"/>
              <w:left w:val="nil"/>
              <w:bottom w:val="single" w:sz="4" w:space="0" w:color="3B3B3B"/>
              <w:right w:val="single" w:sz="4" w:space="0" w:color="4B4B4B"/>
            </w:tcBorders>
          </w:tcPr>
          <w:p w:rsidR="00B663C6" w:rsidRDefault="00FD414E">
            <w:pPr>
              <w:pStyle w:val="TableParagraph"/>
              <w:spacing w:before="5"/>
              <w:ind w:left="126"/>
              <w:rPr>
                <w:rFonts w:ascii="Times New Roman" w:eastAsia="Times New Roman" w:hAnsi="Times New Roman" w:cs="Times New Roman"/>
                <w:sz w:val="21"/>
                <w:szCs w:val="21"/>
              </w:rPr>
            </w:pPr>
            <w:r>
              <w:rPr>
                <w:rFonts w:ascii="Times New Roman" w:hAnsi="Times New Roman"/>
                <w:color w:val="151515"/>
                <w:spacing w:val="4"/>
                <w:sz w:val="21"/>
              </w:rPr>
              <w:t>Отл</w:t>
            </w:r>
            <w:r>
              <w:rPr>
                <w:rFonts w:ascii="Times New Roman" w:hAnsi="Times New Roman"/>
                <w:color w:val="3D3D3D"/>
                <w:spacing w:val="4"/>
                <w:sz w:val="21"/>
              </w:rPr>
              <w:t>.</w:t>
            </w:r>
          </w:p>
        </w:tc>
        <w:tc>
          <w:tcPr>
            <w:tcW w:w="891" w:type="dxa"/>
            <w:tcBorders>
              <w:top w:val="single" w:sz="4" w:space="0" w:color="3B3B3B"/>
              <w:left w:val="single" w:sz="4" w:space="0" w:color="4B4B4B"/>
              <w:bottom w:val="single" w:sz="4" w:space="0" w:color="3B3B3B"/>
              <w:right w:val="single" w:sz="6" w:space="0" w:color="383838"/>
            </w:tcBorders>
          </w:tcPr>
          <w:p w:rsidR="00B663C6" w:rsidRDefault="00FD414E">
            <w:pPr>
              <w:pStyle w:val="TableParagraph"/>
              <w:spacing w:before="5"/>
              <w:ind w:left="152"/>
              <w:rPr>
                <w:rFonts w:ascii="Times New Roman" w:eastAsia="Times New Roman" w:hAnsi="Times New Roman" w:cs="Times New Roman"/>
                <w:sz w:val="21"/>
                <w:szCs w:val="21"/>
              </w:rPr>
            </w:pPr>
            <w:r>
              <w:rPr>
                <w:rFonts w:ascii="Times New Roman" w:hAnsi="Times New Roman"/>
                <w:color w:val="151515"/>
                <w:sz w:val="21"/>
              </w:rPr>
              <w:t>Удовл</w:t>
            </w:r>
            <w:r>
              <w:rPr>
                <w:rFonts w:ascii="Times New Roman" w:hAnsi="Times New Roman"/>
                <w:color w:val="151515"/>
                <w:spacing w:val="-31"/>
                <w:sz w:val="21"/>
              </w:rPr>
              <w:t xml:space="preserve"> </w:t>
            </w:r>
            <w:r>
              <w:rPr>
                <w:rFonts w:ascii="Times New Roman" w:hAnsi="Times New Roman"/>
                <w:color w:val="525252"/>
                <w:sz w:val="21"/>
              </w:rPr>
              <w:t>.</w:t>
            </w:r>
          </w:p>
        </w:tc>
        <w:tc>
          <w:tcPr>
            <w:tcW w:w="668" w:type="dxa"/>
            <w:tcBorders>
              <w:top w:val="single" w:sz="4" w:space="0" w:color="3B3B3B"/>
              <w:left w:val="single" w:sz="6" w:space="0" w:color="383838"/>
              <w:bottom w:val="single" w:sz="4" w:space="0" w:color="3B3B3B"/>
              <w:right w:val="nil"/>
            </w:tcBorders>
          </w:tcPr>
          <w:p w:rsidR="00B663C6" w:rsidRDefault="00FD414E">
            <w:pPr>
              <w:pStyle w:val="TableParagraph"/>
              <w:spacing w:before="38"/>
              <w:ind w:left="112"/>
              <w:rPr>
                <w:rFonts w:ascii="Times New Roman" w:eastAsia="Times New Roman" w:hAnsi="Times New Roman" w:cs="Times New Roman"/>
                <w:sz w:val="21"/>
                <w:szCs w:val="21"/>
              </w:rPr>
            </w:pPr>
            <w:r>
              <w:rPr>
                <w:rFonts w:ascii="Times New Roman" w:hAnsi="Times New Roman"/>
                <w:color w:val="151515"/>
                <w:w w:val="105"/>
                <w:sz w:val="21"/>
              </w:rPr>
              <w:t>Хор.</w:t>
            </w:r>
          </w:p>
        </w:tc>
        <w:tc>
          <w:tcPr>
            <w:tcW w:w="814" w:type="dxa"/>
            <w:tcBorders>
              <w:top w:val="single" w:sz="4" w:space="0" w:color="3B3B3B"/>
              <w:left w:val="nil"/>
              <w:bottom w:val="single" w:sz="4" w:space="0" w:color="3B3B3B"/>
              <w:right w:val="single" w:sz="4" w:space="0" w:color="2B2B2B"/>
            </w:tcBorders>
          </w:tcPr>
          <w:p w:rsidR="00B663C6" w:rsidRDefault="00FD414E">
            <w:pPr>
              <w:pStyle w:val="TableParagraph"/>
              <w:spacing w:before="38"/>
              <w:ind w:left="61"/>
              <w:rPr>
                <w:rFonts w:ascii="Times New Roman" w:eastAsia="Times New Roman" w:hAnsi="Times New Roman" w:cs="Times New Roman"/>
                <w:sz w:val="21"/>
                <w:szCs w:val="21"/>
              </w:rPr>
            </w:pPr>
            <w:r>
              <w:rPr>
                <w:rFonts w:ascii="Times New Roman" w:hAnsi="Times New Roman"/>
                <w:color w:val="151515"/>
                <w:w w:val="95"/>
                <w:sz w:val="13"/>
              </w:rPr>
              <w:t xml:space="preserve">1  </w:t>
            </w:r>
            <w:r>
              <w:rPr>
                <w:rFonts w:ascii="Times New Roman" w:hAnsi="Times New Roman"/>
                <w:color w:val="151515"/>
                <w:spacing w:val="10"/>
                <w:w w:val="95"/>
                <w:sz w:val="13"/>
              </w:rPr>
              <w:t xml:space="preserve"> </w:t>
            </w:r>
            <w:r>
              <w:rPr>
                <w:rFonts w:ascii="Times New Roman" w:hAnsi="Times New Roman"/>
                <w:color w:val="151515"/>
                <w:w w:val="95"/>
                <w:sz w:val="21"/>
              </w:rPr>
              <w:t>Отл.</w:t>
            </w:r>
          </w:p>
        </w:tc>
        <w:tc>
          <w:tcPr>
            <w:tcW w:w="796" w:type="dxa"/>
            <w:tcBorders>
              <w:top w:val="single" w:sz="4" w:space="0" w:color="3B3B3B"/>
              <w:left w:val="single" w:sz="4" w:space="0" w:color="2B2B2B"/>
              <w:bottom w:val="single" w:sz="4" w:space="0" w:color="383838"/>
              <w:right w:val="single" w:sz="4" w:space="0" w:color="444444"/>
            </w:tcBorders>
          </w:tcPr>
          <w:p w:rsidR="00B663C6" w:rsidRDefault="00FD414E">
            <w:pPr>
              <w:pStyle w:val="TableParagraph"/>
              <w:spacing w:before="10"/>
              <w:ind w:left="109"/>
              <w:rPr>
                <w:rFonts w:ascii="Times New Roman" w:eastAsia="Times New Roman" w:hAnsi="Times New Roman" w:cs="Times New Roman"/>
                <w:sz w:val="21"/>
                <w:szCs w:val="21"/>
              </w:rPr>
            </w:pPr>
            <w:r>
              <w:rPr>
                <w:rFonts w:ascii="Times New Roman" w:hAnsi="Times New Roman"/>
                <w:color w:val="151515"/>
                <w:sz w:val="21"/>
              </w:rPr>
              <w:t>Удовл</w:t>
            </w:r>
            <w:r>
              <w:rPr>
                <w:rFonts w:ascii="Times New Roman" w:hAnsi="Times New Roman"/>
                <w:color w:val="151515"/>
                <w:spacing w:val="-41"/>
                <w:sz w:val="21"/>
              </w:rPr>
              <w:t xml:space="preserve"> </w:t>
            </w:r>
            <w:r>
              <w:rPr>
                <w:rFonts w:ascii="Times New Roman" w:hAnsi="Times New Roman"/>
                <w:color w:val="3D3D3D"/>
                <w:sz w:val="21"/>
              </w:rPr>
              <w:t>.</w:t>
            </w:r>
          </w:p>
        </w:tc>
        <w:tc>
          <w:tcPr>
            <w:tcW w:w="872" w:type="dxa"/>
            <w:tcBorders>
              <w:top w:val="single" w:sz="4" w:space="0" w:color="3B3B3B"/>
              <w:left w:val="single" w:sz="4" w:space="0" w:color="444444"/>
              <w:bottom w:val="single" w:sz="4" w:space="0" w:color="383838"/>
              <w:right w:val="single" w:sz="4" w:space="0" w:color="343434"/>
            </w:tcBorders>
          </w:tcPr>
          <w:p w:rsidR="00B663C6" w:rsidRDefault="00FD414E">
            <w:pPr>
              <w:pStyle w:val="TableParagraph"/>
              <w:spacing w:before="10"/>
              <w:ind w:left="166"/>
              <w:rPr>
                <w:rFonts w:ascii="Times New Roman" w:eastAsia="Times New Roman" w:hAnsi="Times New Roman" w:cs="Times New Roman"/>
                <w:sz w:val="21"/>
                <w:szCs w:val="21"/>
              </w:rPr>
            </w:pPr>
            <w:r>
              <w:rPr>
                <w:rFonts w:ascii="Times New Roman" w:hAnsi="Times New Roman"/>
                <w:color w:val="151515"/>
                <w:sz w:val="21"/>
              </w:rPr>
              <w:t>Хор.</w:t>
            </w:r>
          </w:p>
        </w:tc>
        <w:tc>
          <w:tcPr>
            <w:tcW w:w="801" w:type="dxa"/>
            <w:tcBorders>
              <w:top w:val="single" w:sz="4" w:space="0" w:color="3B3B3B"/>
              <w:left w:val="single" w:sz="4" w:space="0" w:color="343434"/>
              <w:bottom w:val="single" w:sz="4" w:space="0" w:color="383838"/>
              <w:right w:val="single" w:sz="4" w:space="0" w:color="000000"/>
            </w:tcBorders>
          </w:tcPr>
          <w:p w:rsidR="00B663C6" w:rsidRDefault="00FD414E">
            <w:pPr>
              <w:pStyle w:val="TableParagraph"/>
              <w:spacing w:before="10"/>
              <w:ind w:left="119"/>
              <w:rPr>
                <w:rFonts w:ascii="Times New Roman" w:eastAsia="Times New Roman" w:hAnsi="Times New Roman" w:cs="Times New Roman"/>
                <w:sz w:val="21"/>
                <w:szCs w:val="21"/>
              </w:rPr>
            </w:pPr>
            <w:r>
              <w:rPr>
                <w:rFonts w:ascii="Times New Roman" w:hAnsi="Times New Roman"/>
                <w:color w:val="151515"/>
                <w:w w:val="105"/>
                <w:sz w:val="21"/>
              </w:rPr>
              <w:t>Отл.</w:t>
            </w:r>
          </w:p>
        </w:tc>
      </w:tr>
    </w:tbl>
    <w:p w:rsidR="00B663C6" w:rsidRDefault="00B663C6">
      <w:pPr>
        <w:rPr>
          <w:rFonts w:ascii="Times New Roman" w:eastAsia="Times New Roman" w:hAnsi="Times New Roman" w:cs="Times New Roman"/>
          <w:sz w:val="21"/>
          <w:szCs w:val="21"/>
        </w:rPr>
        <w:sectPr w:rsidR="00B663C6">
          <w:type w:val="continuous"/>
          <w:pgSz w:w="16840" w:h="11910" w:orient="landscape"/>
          <w:pgMar w:top="1120" w:right="320" w:bottom="280" w:left="140" w:header="720" w:footer="720" w:gutter="0"/>
          <w:cols w:space="720"/>
        </w:sectPr>
      </w:pPr>
    </w:p>
    <w:p w:rsidR="00B663C6" w:rsidRDefault="00B663C6">
      <w:pPr>
        <w:spacing w:before="6"/>
        <w:rPr>
          <w:rFonts w:ascii="Times New Roman" w:eastAsia="Times New Roman" w:hAnsi="Times New Roman" w:cs="Times New Roman"/>
          <w:b/>
          <w:bCs/>
          <w:sz w:val="6"/>
          <w:szCs w:val="6"/>
        </w:rPr>
      </w:pPr>
    </w:p>
    <w:p w:rsidR="00B663C6" w:rsidRDefault="00174D1F">
      <w:pPr>
        <w:ind w:right="940"/>
        <w:jc w:val="center"/>
        <w:rPr>
          <w:rFonts w:ascii="Arial" w:eastAsia="Arial" w:hAnsi="Arial" w:cs="Arial"/>
          <w:sz w:val="9"/>
          <w:szCs w:val="9"/>
        </w:rPr>
      </w:pPr>
      <w:r>
        <w:pict>
          <v:shape id="_x0000_s1122" type="#_x0000_t202" style="position:absolute;left:0;text-align:left;margin-left:397.25pt;margin-top:1.35pt;width:8.25pt;height:26pt;z-index:24568;mso-position-horizontal-relative:page" filled="f" stroked="f">
            <v:textbox inset="0,0,0,0">
              <w:txbxContent>
                <w:p w:rsidR="00FD414E" w:rsidRDefault="00FD414E">
                  <w:pPr>
                    <w:spacing w:line="520" w:lineRule="exact"/>
                    <w:rPr>
                      <w:rFonts w:ascii="Arial" w:eastAsia="Arial" w:hAnsi="Arial" w:cs="Arial"/>
                      <w:sz w:val="52"/>
                      <w:szCs w:val="52"/>
                    </w:rPr>
                  </w:pPr>
                  <w:r>
                    <w:rPr>
                      <w:rFonts w:ascii="Arial"/>
                      <w:color w:val="282828"/>
                      <w:w w:val="110"/>
                      <w:sz w:val="52"/>
                    </w:rPr>
                    <w:t>/</w:t>
                  </w:r>
                </w:p>
              </w:txbxContent>
            </v:textbox>
            <w10:wrap anchorx="page"/>
          </v:shape>
        </w:pict>
      </w:r>
      <w:bookmarkStart w:id="114" w:name="doc01354520171027064905-3_Страница_44"/>
      <w:bookmarkEnd w:id="114"/>
      <w:r w:rsidR="00FD414E">
        <w:rPr>
          <w:rFonts w:ascii="Arial"/>
          <w:color w:val="525252"/>
          <w:w w:val="165"/>
          <w:sz w:val="9"/>
        </w:rPr>
        <w:t>.)</w:t>
      </w:r>
    </w:p>
    <w:p w:rsidR="00B663C6" w:rsidRDefault="00174D1F">
      <w:pPr>
        <w:ind w:right="250"/>
        <w:jc w:val="center"/>
        <w:rPr>
          <w:rFonts w:ascii="Times New Roman" w:eastAsia="Times New Roman" w:hAnsi="Times New Roman" w:cs="Times New Roman"/>
          <w:sz w:val="23"/>
          <w:szCs w:val="23"/>
        </w:rPr>
      </w:pPr>
      <w:r>
        <w:pict>
          <v:shape id="_x0000_s1121" type="#_x0000_t202" style="position:absolute;left:0;text-align:left;margin-left:554.25pt;margin-top:.25pt;width:1.9pt;height:5pt;z-index:24520;mso-position-horizontal-relative:page" filled="f" stroked="f">
            <v:textbox inset="0,0,0,0">
              <w:txbxContent>
                <w:p w:rsidR="00FD414E" w:rsidRDefault="00FD414E">
                  <w:pPr>
                    <w:spacing w:line="100" w:lineRule="exact"/>
                    <w:rPr>
                      <w:rFonts w:ascii="Times New Roman" w:eastAsia="Times New Roman" w:hAnsi="Times New Roman" w:cs="Times New Roman"/>
                      <w:sz w:val="10"/>
                      <w:szCs w:val="10"/>
                    </w:rPr>
                  </w:pPr>
                  <w:r>
                    <w:rPr>
                      <w:rFonts w:ascii="Times New Roman"/>
                      <w:i/>
                      <w:color w:val="525252"/>
                      <w:w w:val="135"/>
                      <w:sz w:val="10"/>
                    </w:rPr>
                    <w:t>j</w:t>
                  </w:r>
                </w:p>
              </w:txbxContent>
            </v:textbox>
            <w10:wrap anchorx="page"/>
          </v:shape>
        </w:pict>
      </w:r>
      <w:r w:rsidR="00FD414E">
        <w:rPr>
          <w:rFonts w:ascii="Times New Roman"/>
          <w:i/>
          <w:color w:val="282828"/>
          <w:w w:val="135"/>
          <w:sz w:val="23"/>
        </w:rPr>
        <w:t>!</w:t>
      </w:r>
      <w:r w:rsidR="00FD414E">
        <w:rPr>
          <w:rFonts w:ascii="Times New Roman"/>
          <w:i/>
          <w:color w:val="282828"/>
          <w:spacing w:val="14"/>
          <w:w w:val="135"/>
          <w:sz w:val="23"/>
        </w:rPr>
        <w:t xml:space="preserve"> </w:t>
      </w:r>
      <w:r w:rsidR="00FD414E">
        <w:rPr>
          <w:rFonts w:ascii="Times New Roman"/>
          <w:color w:val="777777"/>
          <w:sz w:val="23"/>
        </w:rPr>
        <w:t>.</w:t>
      </w:r>
    </w:p>
    <w:p w:rsidR="00B663C6" w:rsidRDefault="00B663C6">
      <w:pPr>
        <w:rPr>
          <w:rFonts w:ascii="Times New Roman" w:eastAsia="Times New Roman" w:hAnsi="Times New Roman" w:cs="Times New Roman"/>
          <w:sz w:val="20"/>
          <w:szCs w:val="20"/>
        </w:rPr>
      </w:pPr>
    </w:p>
    <w:p w:rsidR="00B663C6" w:rsidRDefault="00B663C6">
      <w:pPr>
        <w:rPr>
          <w:rFonts w:ascii="Times New Roman" w:eastAsia="Times New Roman" w:hAnsi="Times New Roman" w:cs="Times New Roman"/>
          <w:sz w:val="20"/>
          <w:szCs w:val="20"/>
        </w:rPr>
      </w:pPr>
    </w:p>
    <w:p w:rsidR="00B663C6" w:rsidRDefault="00FD414E">
      <w:pPr>
        <w:pStyle w:val="a3"/>
        <w:spacing w:before="234"/>
        <w:ind w:left="0" w:right="1670"/>
        <w:jc w:val="right"/>
      </w:pPr>
      <w:r>
        <w:rPr>
          <w:color w:val="909090"/>
          <w:spacing w:val="1"/>
          <w:w w:val="105"/>
        </w:rPr>
        <w:t>УТВЕРЖДАI</w:t>
      </w:r>
      <w:r>
        <w:rPr>
          <w:color w:val="909090"/>
          <w:w w:val="105"/>
        </w:rPr>
        <w:t>О</w:t>
      </w:r>
    </w:p>
    <w:p w:rsidR="00B663C6" w:rsidRDefault="00B663C6">
      <w:pPr>
        <w:rPr>
          <w:rFonts w:ascii="Times New Roman" w:eastAsia="Times New Roman" w:hAnsi="Times New Roman" w:cs="Times New Roman"/>
          <w:sz w:val="20"/>
          <w:szCs w:val="20"/>
        </w:rPr>
      </w:pPr>
    </w:p>
    <w:p w:rsidR="00B663C6" w:rsidRDefault="00B663C6">
      <w:pPr>
        <w:spacing w:before="5"/>
        <w:rPr>
          <w:rFonts w:ascii="Times New Roman" w:eastAsia="Times New Roman" w:hAnsi="Times New Roman" w:cs="Times New Roman"/>
          <w:sz w:val="20"/>
          <w:szCs w:val="20"/>
        </w:rPr>
      </w:pPr>
    </w:p>
    <w:p w:rsidR="00B663C6" w:rsidRDefault="00174D1F">
      <w:pPr>
        <w:spacing w:line="200" w:lineRule="atLeast"/>
        <w:ind w:left="10307"/>
        <w:rPr>
          <w:rFonts w:ascii="Times New Roman" w:eastAsia="Times New Roman" w:hAnsi="Times New Roman" w:cs="Times New Roman"/>
          <w:sz w:val="20"/>
          <w:szCs w:val="20"/>
        </w:rPr>
      </w:pPr>
      <w:r>
        <w:rPr>
          <w:rFonts w:ascii="Times New Roman" w:eastAsia="Times New Roman" w:hAnsi="Times New Roman" w:cs="Times New Roman"/>
          <w:sz w:val="20"/>
          <w:szCs w:val="20"/>
        </w:rPr>
      </w:r>
      <w:r>
        <w:rPr>
          <w:rFonts w:ascii="Times New Roman" w:eastAsia="Times New Roman" w:hAnsi="Times New Roman" w:cs="Times New Roman"/>
          <w:sz w:val="20"/>
          <w:szCs w:val="20"/>
        </w:rPr>
        <w:pict>
          <v:group id="_x0000_s1115" style="width:214.3pt;height:32.05pt;mso-position-horizontal-relative:char;mso-position-vertical-relative:line" coordsize="4286,641">
            <v:shape id="_x0000_s1120" type="#_x0000_t75" style="position:absolute;left:2836;top:44;width:1440;height:538">
              <v:imagedata r:id="rId81" o:title=""/>
            </v:shape>
            <v:group id="_x0000_s1116" style="position:absolute;left:34;top:631;width:2944;height:2" coordorigin="34,631" coordsize="2944,2">
              <v:shape id="_x0000_s1119" style="position:absolute;left:34;top:631;width:2944;height:2" coordorigin="34,631" coordsize="2944,0" path="m34,631r2943,e" filled="f" strokecolor="#484848" strokeweight=".33828mm">
                <v:path arrowok="t"/>
              </v:shape>
              <v:shape id="_x0000_s1118" type="#_x0000_t202" style="position:absolute;top:34;width:2558;height:290" filled="f" stroked="f">
                <v:textbox inset="0,0,0,0">
                  <w:txbxContent>
                    <w:p w:rsidR="00FD414E" w:rsidRDefault="00FD414E">
                      <w:pPr>
                        <w:spacing w:line="290" w:lineRule="exact"/>
                        <w:rPr>
                          <w:rFonts w:ascii="Arial" w:eastAsia="Arial" w:hAnsi="Arial" w:cs="Arial"/>
                          <w:sz w:val="27"/>
                          <w:szCs w:val="27"/>
                        </w:rPr>
                      </w:pPr>
                      <w:r>
                        <w:rPr>
                          <w:rFonts w:ascii="Times New Roman" w:hAnsi="Times New Roman"/>
                          <w:color w:val="909090"/>
                          <w:spacing w:val="-65"/>
                          <w:w w:val="105"/>
                          <w:sz w:val="29"/>
                        </w:rPr>
                        <w:t>·</w:t>
                      </w:r>
                      <w:r>
                        <w:rPr>
                          <w:rFonts w:ascii="Times New Roman" w:hAnsi="Times New Roman"/>
                          <w:color w:val="909090"/>
                          <w:w w:val="105"/>
                          <w:sz w:val="29"/>
                        </w:rPr>
                        <w:t>д</w:t>
                      </w:r>
                      <w:r>
                        <w:rPr>
                          <w:rFonts w:ascii="Times New Roman" w:hAnsi="Times New Roman"/>
                          <w:color w:val="909090"/>
                          <w:spacing w:val="19"/>
                          <w:w w:val="105"/>
                          <w:sz w:val="29"/>
                        </w:rPr>
                        <w:t>м</w:t>
                      </w:r>
                      <w:r>
                        <w:rPr>
                          <w:rFonts w:ascii="Times New Roman" w:hAnsi="Times New Roman"/>
                          <w:color w:val="909090"/>
                          <w:w w:val="105"/>
                          <w:sz w:val="29"/>
                        </w:rPr>
                        <w:t xml:space="preserve">ректор </w:t>
                      </w:r>
                      <w:r>
                        <w:rPr>
                          <w:rFonts w:ascii="Times New Roman" w:hAnsi="Times New Roman"/>
                          <w:color w:val="909090"/>
                          <w:spacing w:val="9"/>
                          <w:w w:val="105"/>
                          <w:sz w:val="29"/>
                        </w:rPr>
                        <w:t xml:space="preserve"> </w:t>
                      </w:r>
                      <w:r>
                        <w:rPr>
                          <w:rFonts w:ascii="Times New Roman" w:hAnsi="Times New Roman"/>
                          <w:color w:val="646666"/>
                          <w:w w:val="105"/>
                          <w:sz w:val="27"/>
                        </w:rPr>
                        <w:t xml:space="preserve">М </w:t>
                      </w:r>
                      <w:r>
                        <w:rPr>
                          <w:rFonts w:ascii="Times New Roman" w:hAnsi="Times New Roman"/>
                          <w:color w:val="646666"/>
                          <w:spacing w:val="51"/>
                          <w:w w:val="105"/>
                          <w:sz w:val="27"/>
                        </w:rPr>
                        <w:t xml:space="preserve"> </w:t>
                      </w:r>
                      <w:r>
                        <w:rPr>
                          <w:rFonts w:ascii="Times New Roman" w:hAnsi="Times New Roman"/>
                          <w:color w:val="777777"/>
                          <w:w w:val="105"/>
                          <w:sz w:val="27"/>
                        </w:rPr>
                        <w:t>ОУ</w:t>
                      </w:r>
                      <w:r>
                        <w:rPr>
                          <w:rFonts w:ascii="Times New Roman" w:hAnsi="Times New Roman"/>
                          <w:color w:val="777777"/>
                          <w:spacing w:val="-6"/>
                          <w:w w:val="105"/>
                          <w:sz w:val="27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color w:val="646666"/>
                          <w:w w:val="105"/>
                          <w:sz w:val="27"/>
                        </w:rPr>
                        <w:t>Д</w:t>
                      </w:r>
                    </w:p>
                  </w:txbxContent>
                </v:textbox>
              </v:shape>
              <v:shape id="_x0000_s1117" type="#_x0000_t202" style="position:absolute;left:3850;width:436;height:290" filled="f" stroked="f">
                <v:textbox inset="0,0,0,0">
                  <w:txbxContent>
                    <w:p w:rsidR="00FD414E" w:rsidRDefault="00FD414E">
                      <w:pPr>
                        <w:spacing w:line="290" w:lineRule="exact"/>
                        <w:rPr>
                          <w:rFonts w:ascii="Times New Roman" w:eastAsia="Times New Roman" w:hAnsi="Times New Roman" w:cs="Times New Roman"/>
                          <w:sz w:val="29"/>
                          <w:szCs w:val="29"/>
                        </w:rPr>
                      </w:pPr>
                      <w:r>
                        <w:rPr>
                          <w:rFonts w:ascii="Times New Roman"/>
                          <w:color w:val="646666"/>
                          <w:spacing w:val="-10"/>
                          <w:w w:val="90"/>
                          <w:sz w:val="29"/>
                        </w:rPr>
                        <w:t>N</w:t>
                      </w:r>
                      <w:r>
                        <w:rPr>
                          <w:rFonts w:ascii="Times New Roman"/>
                          <w:color w:val="646666"/>
                          <w:spacing w:val="-12"/>
                          <w:w w:val="90"/>
                          <w:sz w:val="29"/>
                        </w:rPr>
                        <w:t>o3</w:t>
                      </w:r>
                    </w:p>
                  </w:txbxContent>
                </v:textbox>
              </v:shape>
            </v:group>
            <w10:anchorlock/>
          </v:group>
        </w:pict>
      </w:r>
    </w:p>
    <w:p w:rsidR="00B663C6" w:rsidRDefault="00B663C6">
      <w:pPr>
        <w:spacing w:before="9"/>
        <w:rPr>
          <w:rFonts w:ascii="Times New Roman" w:eastAsia="Times New Roman" w:hAnsi="Times New Roman" w:cs="Times New Roman"/>
          <w:sz w:val="18"/>
          <w:szCs w:val="18"/>
        </w:rPr>
      </w:pPr>
    </w:p>
    <w:p w:rsidR="00B663C6" w:rsidRPr="00FD414E" w:rsidRDefault="00FD414E">
      <w:pPr>
        <w:tabs>
          <w:tab w:val="left" w:pos="441"/>
          <w:tab w:val="left" w:pos="1078"/>
          <w:tab w:val="left" w:pos="2593"/>
        </w:tabs>
        <w:spacing w:before="71"/>
        <w:ind w:right="1163"/>
        <w:jc w:val="center"/>
        <w:rPr>
          <w:rFonts w:ascii="Times New Roman" w:eastAsia="Times New Roman" w:hAnsi="Times New Roman" w:cs="Times New Roman"/>
          <w:lang w:val="ru-RU"/>
        </w:rPr>
      </w:pPr>
      <w:r w:rsidRPr="00FD414E">
        <w:rPr>
          <w:rFonts w:ascii="Times New Roman" w:hAnsi="Times New Roman"/>
          <w:color w:val="525252"/>
          <w:lang w:val="ru-RU"/>
        </w:rPr>
        <w:t>К</w:t>
      </w:r>
      <w:r w:rsidRPr="00FD414E">
        <w:rPr>
          <w:rFonts w:ascii="Times New Roman" w:hAnsi="Times New Roman"/>
          <w:color w:val="525252"/>
          <w:lang w:val="ru-RU"/>
        </w:rPr>
        <w:tab/>
        <w:t>:Н</w:t>
      </w:r>
      <w:r w:rsidRPr="00FD414E">
        <w:rPr>
          <w:rFonts w:ascii="Times New Roman" w:hAnsi="Times New Roman"/>
          <w:color w:val="525252"/>
          <w:spacing w:val="-23"/>
          <w:lang w:val="ru-RU"/>
        </w:rPr>
        <w:t xml:space="preserve"> </w:t>
      </w:r>
      <w:r w:rsidRPr="00FD414E">
        <w:rPr>
          <w:rFonts w:ascii="Times New Roman" w:hAnsi="Times New Roman"/>
          <w:color w:val="525252"/>
          <w:lang w:val="ru-RU"/>
        </w:rPr>
        <w:t>Т</w:t>
      </w:r>
      <w:r w:rsidRPr="00FD414E">
        <w:rPr>
          <w:rFonts w:ascii="Times New Roman" w:hAnsi="Times New Roman"/>
          <w:color w:val="525252"/>
          <w:lang w:val="ru-RU"/>
        </w:rPr>
        <w:tab/>
      </w:r>
      <w:r w:rsidRPr="00FD414E">
        <w:rPr>
          <w:rFonts w:ascii="Times New Roman" w:hAnsi="Times New Roman"/>
          <w:color w:val="525252"/>
          <w:w w:val="105"/>
          <w:lang w:val="ru-RU"/>
        </w:rPr>
        <w:t>О</w:t>
      </w:r>
      <w:r w:rsidRPr="00FD414E">
        <w:rPr>
          <w:rFonts w:ascii="Times New Roman" w:hAnsi="Times New Roman"/>
          <w:color w:val="525252"/>
          <w:spacing w:val="-10"/>
          <w:w w:val="105"/>
          <w:lang w:val="ru-RU"/>
        </w:rPr>
        <w:t xml:space="preserve"> </w:t>
      </w:r>
      <w:r w:rsidRPr="00FD414E">
        <w:rPr>
          <w:rFonts w:ascii="Times New Roman" w:hAnsi="Times New Roman"/>
          <w:color w:val="525252"/>
          <w:w w:val="105"/>
          <w:lang w:val="ru-RU"/>
        </w:rPr>
        <w:t>Л:</w:t>
      </w:r>
      <w:r w:rsidRPr="00FD414E">
        <w:rPr>
          <w:rFonts w:ascii="Times New Roman" w:hAnsi="Times New Roman"/>
          <w:color w:val="525252"/>
          <w:spacing w:val="-17"/>
          <w:w w:val="105"/>
          <w:lang w:val="ru-RU"/>
        </w:rPr>
        <w:t xml:space="preserve"> </w:t>
      </w:r>
      <w:r w:rsidRPr="00FD414E">
        <w:rPr>
          <w:rFonts w:ascii="Times New Roman" w:hAnsi="Times New Roman"/>
          <w:color w:val="525252"/>
          <w:w w:val="105"/>
          <w:lang w:val="ru-RU"/>
        </w:rPr>
        <w:t>Ь</w:t>
      </w:r>
      <w:r w:rsidRPr="00FD414E">
        <w:rPr>
          <w:rFonts w:ascii="Times New Roman" w:hAnsi="Times New Roman"/>
          <w:color w:val="525252"/>
          <w:spacing w:val="-5"/>
          <w:w w:val="105"/>
          <w:lang w:val="ru-RU"/>
        </w:rPr>
        <w:t xml:space="preserve"> </w:t>
      </w:r>
      <w:r w:rsidRPr="00FD414E">
        <w:rPr>
          <w:rFonts w:ascii="Times New Roman" w:hAnsi="Times New Roman"/>
          <w:color w:val="525252"/>
          <w:w w:val="105"/>
          <w:lang w:val="ru-RU"/>
        </w:rPr>
        <w:t>Н</w:t>
      </w:r>
      <w:r w:rsidRPr="00FD414E">
        <w:rPr>
          <w:rFonts w:ascii="Times New Roman" w:hAnsi="Times New Roman"/>
          <w:color w:val="525252"/>
          <w:spacing w:val="-4"/>
          <w:w w:val="105"/>
          <w:lang w:val="ru-RU"/>
        </w:rPr>
        <w:t xml:space="preserve"> </w:t>
      </w:r>
      <w:r w:rsidRPr="00FD414E">
        <w:rPr>
          <w:rFonts w:ascii="Times New Roman" w:hAnsi="Times New Roman"/>
          <w:color w:val="525252"/>
          <w:w w:val="105"/>
          <w:lang w:val="ru-RU"/>
        </w:rPr>
        <w:t>Ы Е</w:t>
      </w:r>
      <w:r w:rsidRPr="00FD414E">
        <w:rPr>
          <w:rFonts w:ascii="Times New Roman" w:hAnsi="Times New Roman"/>
          <w:color w:val="525252"/>
          <w:w w:val="105"/>
          <w:lang w:val="ru-RU"/>
        </w:rPr>
        <w:tab/>
        <w:t>Н</w:t>
      </w:r>
      <w:r w:rsidRPr="00FD414E">
        <w:rPr>
          <w:rFonts w:ascii="Times New Roman" w:hAnsi="Times New Roman"/>
          <w:color w:val="525252"/>
          <w:spacing w:val="3"/>
          <w:w w:val="105"/>
          <w:lang w:val="ru-RU"/>
        </w:rPr>
        <w:t xml:space="preserve"> </w:t>
      </w:r>
      <w:r w:rsidRPr="00FD414E">
        <w:rPr>
          <w:rFonts w:ascii="Times New Roman" w:hAnsi="Times New Roman"/>
          <w:color w:val="525252"/>
          <w:w w:val="105"/>
          <w:lang w:val="ru-RU"/>
        </w:rPr>
        <w:t>О</w:t>
      </w:r>
      <w:r w:rsidRPr="00FD414E">
        <w:rPr>
          <w:rFonts w:ascii="Times New Roman" w:hAnsi="Times New Roman"/>
          <w:color w:val="525252"/>
          <w:spacing w:val="-13"/>
          <w:w w:val="105"/>
          <w:lang w:val="ru-RU"/>
        </w:rPr>
        <w:t xml:space="preserve"> </w:t>
      </w:r>
      <w:r w:rsidRPr="00FD414E">
        <w:rPr>
          <w:rFonts w:ascii="Times New Roman" w:hAnsi="Times New Roman"/>
          <w:color w:val="525252"/>
          <w:w w:val="105"/>
          <w:lang w:val="ru-RU"/>
        </w:rPr>
        <w:t>Р</w:t>
      </w:r>
      <w:r w:rsidRPr="00FD414E">
        <w:rPr>
          <w:rFonts w:ascii="Times New Roman" w:hAnsi="Times New Roman"/>
          <w:color w:val="525252"/>
          <w:spacing w:val="2"/>
          <w:w w:val="105"/>
          <w:lang w:val="ru-RU"/>
        </w:rPr>
        <w:t xml:space="preserve"> </w:t>
      </w:r>
      <w:r w:rsidRPr="00FD414E">
        <w:rPr>
          <w:rFonts w:ascii="Times New Roman" w:hAnsi="Times New Roman"/>
          <w:color w:val="525252"/>
          <w:w w:val="105"/>
          <w:lang w:val="ru-RU"/>
        </w:rPr>
        <w:t>М</w:t>
      </w:r>
      <w:r w:rsidRPr="00FD414E">
        <w:rPr>
          <w:rFonts w:ascii="Times New Roman" w:hAnsi="Times New Roman"/>
          <w:color w:val="525252"/>
          <w:spacing w:val="-2"/>
          <w:w w:val="105"/>
          <w:lang w:val="ru-RU"/>
        </w:rPr>
        <w:t xml:space="preserve"> </w:t>
      </w:r>
      <w:r w:rsidRPr="00FD414E">
        <w:rPr>
          <w:rFonts w:ascii="Times New Roman" w:hAnsi="Times New Roman"/>
          <w:color w:val="525252"/>
          <w:w w:val="105"/>
          <w:lang w:val="ru-RU"/>
        </w:rPr>
        <w:t>А</w:t>
      </w:r>
      <w:r w:rsidRPr="00FD414E">
        <w:rPr>
          <w:rFonts w:ascii="Times New Roman" w:hAnsi="Times New Roman"/>
          <w:color w:val="525252"/>
          <w:spacing w:val="18"/>
          <w:w w:val="105"/>
          <w:lang w:val="ru-RU"/>
        </w:rPr>
        <w:t xml:space="preserve"> </w:t>
      </w:r>
      <w:r w:rsidRPr="00FD414E">
        <w:rPr>
          <w:rFonts w:ascii="Times New Roman" w:hAnsi="Times New Roman"/>
          <w:color w:val="525252"/>
          <w:w w:val="105"/>
          <w:lang w:val="ru-RU"/>
        </w:rPr>
        <w:t>Т</w:t>
      </w:r>
      <w:r w:rsidRPr="00FD414E">
        <w:rPr>
          <w:rFonts w:ascii="Times New Roman" w:hAnsi="Times New Roman"/>
          <w:color w:val="525252"/>
          <w:spacing w:val="-3"/>
          <w:w w:val="105"/>
          <w:lang w:val="ru-RU"/>
        </w:rPr>
        <w:t xml:space="preserve"> </w:t>
      </w:r>
      <w:r w:rsidRPr="00FD414E">
        <w:rPr>
          <w:rFonts w:ascii="Times New Roman" w:hAnsi="Times New Roman"/>
          <w:color w:val="525252"/>
          <w:w w:val="105"/>
          <w:lang w:val="ru-RU"/>
        </w:rPr>
        <w:t>И</w:t>
      </w:r>
      <w:r w:rsidRPr="00FD414E">
        <w:rPr>
          <w:rFonts w:ascii="Times New Roman" w:hAnsi="Times New Roman"/>
          <w:color w:val="525252"/>
          <w:spacing w:val="2"/>
          <w:w w:val="105"/>
          <w:lang w:val="ru-RU"/>
        </w:rPr>
        <w:t xml:space="preserve"> </w:t>
      </w:r>
      <w:r w:rsidRPr="00FD414E">
        <w:rPr>
          <w:rFonts w:ascii="Times New Roman" w:hAnsi="Times New Roman"/>
          <w:color w:val="525252"/>
          <w:w w:val="105"/>
          <w:lang w:val="ru-RU"/>
        </w:rPr>
        <w:t>В</w:t>
      </w:r>
      <w:r w:rsidRPr="00FD414E">
        <w:rPr>
          <w:rFonts w:ascii="Times New Roman" w:hAnsi="Times New Roman"/>
          <w:color w:val="525252"/>
          <w:spacing w:val="56"/>
          <w:w w:val="105"/>
          <w:lang w:val="ru-RU"/>
        </w:rPr>
        <w:t xml:space="preserve"> </w:t>
      </w:r>
      <w:r w:rsidRPr="00FD414E">
        <w:rPr>
          <w:rFonts w:ascii="Times New Roman" w:hAnsi="Times New Roman"/>
          <w:color w:val="525252"/>
          <w:w w:val="105"/>
          <w:lang w:val="ru-RU"/>
        </w:rPr>
        <w:t>Ы</w:t>
      </w:r>
    </w:p>
    <w:p w:rsidR="00B663C6" w:rsidRPr="00FD414E" w:rsidRDefault="00FD414E">
      <w:pPr>
        <w:pStyle w:val="a3"/>
        <w:spacing w:before="6"/>
        <w:ind w:left="0" w:right="1163"/>
        <w:jc w:val="center"/>
        <w:rPr>
          <w:lang w:val="ru-RU"/>
        </w:rPr>
      </w:pPr>
      <w:r w:rsidRPr="00FD414E">
        <w:rPr>
          <w:color w:val="282828"/>
          <w:lang w:val="ru-RU"/>
        </w:rPr>
        <w:t>по</w:t>
      </w:r>
      <w:r w:rsidRPr="00FD414E">
        <w:rPr>
          <w:color w:val="282828"/>
          <w:spacing w:val="27"/>
          <w:lang w:val="ru-RU"/>
        </w:rPr>
        <w:t xml:space="preserve"> </w:t>
      </w:r>
      <w:r w:rsidRPr="00FD414E">
        <w:rPr>
          <w:color w:val="282828"/>
          <w:lang w:val="ru-RU"/>
        </w:rPr>
        <w:t>футболу</w:t>
      </w:r>
    </w:p>
    <w:p w:rsidR="00B663C6" w:rsidRPr="00FD414E" w:rsidRDefault="00B663C6">
      <w:pPr>
        <w:spacing w:before="11"/>
        <w:rPr>
          <w:rFonts w:ascii="Times New Roman" w:eastAsia="Times New Roman" w:hAnsi="Times New Roman" w:cs="Times New Roman"/>
          <w:sz w:val="14"/>
          <w:szCs w:val="14"/>
          <w:lang w:val="ru-RU"/>
        </w:rPr>
      </w:pPr>
    </w:p>
    <w:p w:rsidR="00B663C6" w:rsidRPr="00FD414E" w:rsidRDefault="00B663C6">
      <w:pPr>
        <w:rPr>
          <w:rFonts w:ascii="Times New Roman" w:eastAsia="Times New Roman" w:hAnsi="Times New Roman" w:cs="Times New Roman"/>
          <w:sz w:val="14"/>
          <w:szCs w:val="14"/>
          <w:lang w:val="ru-RU"/>
        </w:rPr>
        <w:sectPr w:rsidR="00B663C6" w:rsidRPr="00FD414E">
          <w:pgSz w:w="16840" w:h="11910" w:orient="landscape"/>
          <w:pgMar w:top="440" w:right="440" w:bottom="280" w:left="1180" w:header="720" w:footer="720" w:gutter="0"/>
          <w:cols w:space="720"/>
        </w:sectPr>
      </w:pPr>
    </w:p>
    <w:p w:rsidR="00B663C6" w:rsidRPr="00FD414E" w:rsidRDefault="00FD414E">
      <w:pPr>
        <w:spacing w:before="71"/>
        <w:ind w:left="5796"/>
        <w:rPr>
          <w:rFonts w:ascii="Times New Roman" w:eastAsia="Times New Roman" w:hAnsi="Times New Roman" w:cs="Times New Roman"/>
          <w:lang w:val="ru-RU"/>
        </w:rPr>
      </w:pPr>
      <w:r w:rsidRPr="00FD414E">
        <w:rPr>
          <w:rFonts w:ascii="Times New Roman" w:hAnsi="Times New Roman"/>
          <w:color w:val="282828"/>
          <w:w w:val="105"/>
          <w:lang w:val="ru-RU"/>
        </w:rPr>
        <w:lastRenderedPageBreak/>
        <w:t>(еа</w:t>
      </w:r>
      <w:r w:rsidRPr="00FD414E">
        <w:rPr>
          <w:rFonts w:ascii="Times New Roman" w:hAnsi="Times New Roman"/>
          <w:color w:val="282828"/>
          <w:spacing w:val="8"/>
          <w:w w:val="105"/>
          <w:lang w:val="ru-RU"/>
        </w:rPr>
        <w:t xml:space="preserve"> </w:t>
      </w:r>
      <w:r w:rsidRPr="00FD414E">
        <w:rPr>
          <w:rFonts w:ascii="Times New Roman" w:hAnsi="Times New Roman"/>
          <w:color w:val="3F3F3F"/>
          <w:w w:val="105"/>
          <w:lang w:val="ru-RU"/>
        </w:rPr>
        <w:t>конец</w:t>
      </w:r>
      <w:r w:rsidRPr="00FD414E">
        <w:rPr>
          <w:rFonts w:ascii="Times New Roman" w:hAnsi="Times New Roman"/>
          <w:color w:val="3F3F3F"/>
          <w:spacing w:val="6"/>
          <w:w w:val="105"/>
          <w:lang w:val="ru-RU"/>
        </w:rPr>
        <w:t xml:space="preserve"> </w:t>
      </w:r>
      <w:r w:rsidRPr="00FD414E">
        <w:rPr>
          <w:rFonts w:ascii="Times New Roman" w:hAnsi="Times New Roman"/>
          <w:color w:val="282828"/>
          <w:w w:val="105"/>
          <w:lang w:val="ru-RU"/>
        </w:rPr>
        <w:t>учебво</w:t>
      </w:r>
      <w:r>
        <w:rPr>
          <w:rFonts w:ascii="Times New Roman" w:hAnsi="Times New Roman"/>
          <w:color w:val="282828"/>
          <w:w w:val="105"/>
        </w:rPr>
        <w:t>r</w:t>
      </w:r>
      <w:r w:rsidRPr="00FD414E">
        <w:rPr>
          <w:rFonts w:ascii="Times New Roman" w:hAnsi="Times New Roman"/>
          <w:color w:val="282828"/>
          <w:w w:val="105"/>
          <w:lang w:val="ru-RU"/>
        </w:rPr>
        <w:t>о</w:t>
      </w:r>
      <w:r w:rsidRPr="00FD414E">
        <w:rPr>
          <w:rFonts w:ascii="Times New Roman" w:hAnsi="Times New Roman"/>
          <w:color w:val="282828"/>
          <w:spacing w:val="26"/>
          <w:w w:val="105"/>
          <w:lang w:val="ru-RU"/>
        </w:rPr>
        <w:t xml:space="preserve"> </w:t>
      </w:r>
      <w:r>
        <w:rPr>
          <w:rFonts w:ascii="Times New Roman" w:hAnsi="Times New Roman"/>
          <w:color w:val="282828"/>
          <w:w w:val="105"/>
        </w:rPr>
        <w:t>r</w:t>
      </w:r>
      <w:r w:rsidRPr="00FD414E">
        <w:rPr>
          <w:rFonts w:ascii="Times New Roman" w:hAnsi="Times New Roman"/>
          <w:color w:val="282828"/>
          <w:w w:val="105"/>
          <w:lang w:val="ru-RU"/>
        </w:rPr>
        <w:t>ода)</w:t>
      </w:r>
    </w:p>
    <w:p w:rsidR="00B663C6" w:rsidRPr="00FD414E" w:rsidRDefault="00FD414E">
      <w:pPr>
        <w:spacing w:before="20"/>
        <w:ind w:left="3921"/>
        <w:rPr>
          <w:rFonts w:ascii="Times New Roman" w:eastAsia="Times New Roman" w:hAnsi="Times New Roman" w:cs="Times New Roman"/>
          <w:lang w:val="ru-RU"/>
        </w:rPr>
      </w:pPr>
      <w:r w:rsidRPr="00FD414E">
        <w:rPr>
          <w:rFonts w:ascii="Times New Roman" w:eastAsia="Times New Roman" w:hAnsi="Times New Roman" w:cs="Times New Roman"/>
          <w:color w:val="3F3F3F"/>
          <w:w w:val="105"/>
          <w:lang w:val="ru-RU"/>
        </w:rPr>
        <w:t>по</w:t>
      </w:r>
      <w:r w:rsidRPr="00FD414E">
        <w:rPr>
          <w:rFonts w:ascii="Times New Roman" w:eastAsia="Times New Roman" w:hAnsi="Times New Roman" w:cs="Times New Roman"/>
          <w:color w:val="3F3F3F"/>
          <w:spacing w:val="-5"/>
          <w:w w:val="105"/>
          <w:lang w:val="ru-RU"/>
        </w:rPr>
        <w:t xml:space="preserve"> </w:t>
      </w:r>
      <w:r w:rsidRPr="00FD414E">
        <w:rPr>
          <w:rFonts w:ascii="Times New Roman" w:eastAsia="Times New Roman" w:hAnsi="Times New Roman" w:cs="Times New Roman"/>
          <w:color w:val="3F3F3F"/>
          <w:w w:val="105"/>
          <w:lang w:val="ru-RU"/>
        </w:rPr>
        <w:t>этапам</w:t>
      </w:r>
      <w:r w:rsidRPr="00FD414E">
        <w:rPr>
          <w:rFonts w:ascii="Times New Roman" w:eastAsia="Times New Roman" w:hAnsi="Times New Roman" w:cs="Times New Roman"/>
          <w:color w:val="3F3F3F"/>
          <w:spacing w:val="10"/>
          <w:w w:val="105"/>
          <w:lang w:val="ru-RU"/>
        </w:rPr>
        <w:t xml:space="preserve"> </w:t>
      </w:r>
      <w:r w:rsidRPr="00FD414E">
        <w:rPr>
          <w:rFonts w:ascii="Times New Roman" w:eastAsia="Times New Roman" w:hAnsi="Times New Roman" w:cs="Times New Roman"/>
          <w:color w:val="3F3F3F"/>
          <w:w w:val="105"/>
          <w:lang w:val="ru-RU"/>
        </w:rPr>
        <w:t>обучения</w:t>
      </w:r>
      <w:r w:rsidRPr="00FD414E">
        <w:rPr>
          <w:rFonts w:ascii="Times New Roman" w:eastAsia="Times New Roman" w:hAnsi="Times New Roman" w:cs="Times New Roman"/>
          <w:color w:val="3F3F3F"/>
          <w:spacing w:val="11"/>
          <w:w w:val="105"/>
          <w:lang w:val="ru-RU"/>
        </w:rPr>
        <w:t xml:space="preserve"> </w:t>
      </w:r>
      <w:r>
        <w:rPr>
          <w:rFonts w:ascii="Times New Roman" w:eastAsia="Times New Roman" w:hAnsi="Times New Roman" w:cs="Times New Roman"/>
          <w:color w:val="3F3F3F"/>
          <w:w w:val="105"/>
        </w:rPr>
        <w:t>I</w:t>
      </w:r>
      <w:r w:rsidRPr="00FD414E">
        <w:rPr>
          <w:rFonts w:ascii="Times New Roman" w:eastAsia="Times New Roman" w:hAnsi="Times New Roman" w:cs="Times New Roman"/>
          <w:color w:val="3F3F3F"/>
          <w:w w:val="105"/>
          <w:lang w:val="ru-RU"/>
        </w:rPr>
        <w:t>\'</w:t>
      </w:r>
      <w:r>
        <w:rPr>
          <w:rFonts w:ascii="Times New Roman" w:eastAsia="Times New Roman" w:hAnsi="Times New Roman" w:cs="Times New Roman"/>
          <w:color w:val="3F3F3F"/>
          <w:w w:val="105"/>
        </w:rPr>
        <w:t>l</w:t>
      </w:r>
      <w:r w:rsidRPr="00FD414E">
        <w:rPr>
          <w:rFonts w:ascii="Times New Roman" w:eastAsia="Times New Roman" w:hAnsi="Times New Roman" w:cs="Times New Roman"/>
          <w:color w:val="3F3F3F"/>
          <w:w w:val="105"/>
          <w:lang w:val="ru-RU"/>
        </w:rPr>
        <w:t>Б</w:t>
      </w:r>
      <w:r>
        <w:rPr>
          <w:rFonts w:ascii="Times New Roman" w:eastAsia="Times New Roman" w:hAnsi="Times New Roman" w:cs="Times New Roman"/>
          <w:color w:val="3F3F3F"/>
          <w:w w:val="105"/>
        </w:rPr>
        <w:t>OY</w:t>
      </w:r>
      <w:r w:rsidRPr="00FD414E">
        <w:rPr>
          <w:rFonts w:ascii="Times New Roman" w:eastAsia="Times New Roman" w:hAnsi="Times New Roman" w:cs="Times New Roman"/>
          <w:color w:val="3F3F3F"/>
          <w:spacing w:val="-3"/>
          <w:w w:val="105"/>
          <w:lang w:val="ru-RU"/>
        </w:rPr>
        <w:t xml:space="preserve"> </w:t>
      </w:r>
      <w:r w:rsidRPr="00FD414E">
        <w:rPr>
          <w:rFonts w:ascii="Times New Roman" w:eastAsia="Times New Roman" w:hAnsi="Times New Roman" w:cs="Times New Roman"/>
          <w:color w:val="3F3F3F"/>
          <w:w w:val="105"/>
          <w:lang w:val="ru-RU"/>
        </w:rPr>
        <w:t>ДОД</w:t>
      </w:r>
      <w:r w:rsidRPr="00FD414E">
        <w:rPr>
          <w:rFonts w:ascii="Times New Roman" w:eastAsia="Times New Roman" w:hAnsi="Times New Roman" w:cs="Times New Roman"/>
          <w:color w:val="3F3F3F"/>
          <w:spacing w:val="-5"/>
          <w:w w:val="105"/>
          <w:lang w:val="ru-RU"/>
        </w:rPr>
        <w:t xml:space="preserve"> </w:t>
      </w:r>
      <w:r w:rsidRPr="00FD414E">
        <w:rPr>
          <w:rFonts w:ascii="Times New Roman" w:eastAsia="Times New Roman" w:hAnsi="Times New Roman" w:cs="Times New Roman"/>
          <w:color w:val="525252"/>
          <w:w w:val="105"/>
          <w:lang w:val="ru-RU"/>
        </w:rPr>
        <w:t>Д</w:t>
      </w:r>
      <w:r>
        <w:rPr>
          <w:rFonts w:ascii="Times New Roman" w:eastAsia="Times New Roman" w:hAnsi="Times New Roman" w:cs="Times New Roman"/>
          <w:color w:val="525252"/>
          <w:w w:val="105"/>
        </w:rPr>
        <w:t>I</w:t>
      </w:r>
      <w:r w:rsidRPr="00FD414E">
        <w:rPr>
          <w:rFonts w:ascii="Times New Roman" w:eastAsia="Times New Roman" w:hAnsi="Times New Roman" w:cs="Times New Roman"/>
          <w:color w:val="525252"/>
          <w:w w:val="105"/>
          <w:lang w:val="ru-RU"/>
        </w:rPr>
        <w:t>ОСШ</w:t>
      </w:r>
      <w:r w:rsidRPr="00FD414E">
        <w:rPr>
          <w:rFonts w:ascii="Times New Roman" w:eastAsia="Times New Roman" w:hAnsi="Times New Roman" w:cs="Times New Roman"/>
          <w:color w:val="525252"/>
          <w:spacing w:val="1"/>
          <w:w w:val="105"/>
          <w:lang w:val="ru-RU"/>
        </w:rPr>
        <w:t xml:space="preserve"> </w:t>
      </w:r>
      <w:r w:rsidRPr="00FD414E">
        <w:rPr>
          <w:rFonts w:ascii="Arial" w:eastAsia="Arial" w:hAnsi="Arial" w:cs="Arial"/>
          <w:color w:val="3F3F3F"/>
          <w:w w:val="105"/>
          <w:sz w:val="21"/>
          <w:szCs w:val="21"/>
          <w:lang w:val="ru-RU"/>
        </w:rPr>
        <w:t>№</w:t>
      </w:r>
      <w:r w:rsidRPr="00FD414E">
        <w:rPr>
          <w:rFonts w:ascii="Arial" w:eastAsia="Arial" w:hAnsi="Arial" w:cs="Arial"/>
          <w:color w:val="3F3F3F"/>
          <w:spacing w:val="-26"/>
          <w:w w:val="105"/>
          <w:sz w:val="21"/>
          <w:szCs w:val="21"/>
          <w:lang w:val="ru-RU"/>
        </w:rPr>
        <w:t xml:space="preserve"> </w:t>
      </w:r>
      <w:r w:rsidRPr="00FD414E">
        <w:rPr>
          <w:rFonts w:ascii="Times New Roman" w:eastAsia="Times New Roman" w:hAnsi="Times New Roman" w:cs="Times New Roman"/>
          <w:color w:val="3F3F3F"/>
          <w:w w:val="105"/>
          <w:lang w:val="ru-RU"/>
        </w:rPr>
        <w:t>3</w:t>
      </w:r>
      <w:r w:rsidRPr="00FD414E">
        <w:rPr>
          <w:rFonts w:ascii="Times New Roman" w:eastAsia="Times New Roman" w:hAnsi="Times New Roman" w:cs="Times New Roman"/>
          <w:color w:val="3F3F3F"/>
          <w:spacing w:val="-13"/>
          <w:w w:val="105"/>
          <w:lang w:val="ru-RU"/>
        </w:rPr>
        <w:t xml:space="preserve"> </w:t>
      </w:r>
      <w:r w:rsidRPr="00FD414E">
        <w:rPr>
          <w:rFonts w:ascii="Times New Roman" w:eastAsia="Times New Roman" w:hAnsi="Times New Roman" w:cs="Times New Roman"/>
          <w:color w:val="282828"/>
          <w:w w:val="105"/>
          <w:lang w:val="ru-RU"/>
        </w:rPr>
        <w:t>пг</w:t>
      </w:r>
      <w:r>
        <w:rPr>
          <w:rFonts w:ascii="Times New Roman" w:eastAsia="Times New Roman" w:hAnsi="Times New Roman" w:cs="Times New Roman"/>
          <w:color w:val="282828"/>
          <w:w w:val="105"/>
        </w:rPr>
        <w:t>r</w:t>
      </w:r>
      <w:r w:rsidRPr="00FD414E">
        <w:rPr>
          <w:rFonts w:ascii="Times New Roman" w:eastAsia="Times New Roman" w:hAnsi="Times New Roman" w:cs="Times New Roman"/>
          <w:color w:val="282828"/>
          <w:spacing w:val="-1"/>
          <w:w w:val="105"/>
          <w:lang w:val="ru-RU"/>
        </w:rPr>
        <w:t xml:space="preserve"> </w:t>
      </w:r>
      <w:r w:rsidRPr="00FD414E">
        <w:rPr>
          <w:rFonts w:ascii="Times New Roman" w:eastAsia="Times New Roman" w:hAnsi="Times New Roman" w:cs="Times New Roman"/>
          <w:color w:val="3F3F3F"/>
          <w:w w:val="105"/>
          <w:lang w:val="ru-RU"/>
        </w:rPr>
        <w:t>Черноморского</w:t>
      </w:r>
    </w:p>
    <w:p w:rsidR="00B663C6" w:rsidRPr="00FD414E" w:rsidRDefault="00FD414E">
      <w:pPr>
        <w:rPr>
          <w:rFonts w:ascii="Times New Roman" w:eastAsia="Times New Roman" w:hAnsi="Times New Roman" w:cs="Times New Roman"/>
          <w:sz w:val="26"/>
          <w:szCs w:val="26"/>
          <w:lang w:val="ru-RU"/>
        </w:rPr>
      </w:pPr>
      <w:r w:rsidRPr="00FD414E">
        <w:rPr>
          <w:lang w:val="ru-RU"/>
        </w:rPr>
        <w:br w:type="column"/>
      </w:r>
    </w:p>
    <w:p w:rsidR="00B663C6" w:rsidRDefault="00FD414E">
      <w:pPr>
        <w:spacing w:before="223"/>
        <w:ind w:left="2458"/>
        <w:rPr>
          <w:rFonts w:ascii="Times New Roman" w:eastAsia="Times New Roman" w:hAnsi="Times New Roman" w:cs="Times New Roman"/>
          <w:sz w:val="25"/>
          <w:szCs w:val="25"/>
        </w:rPr>
      </w:pPr>
      <w:r>
        <w:rPr>
          <w:rFonts w:ascii="Times New Roman" w:hAnsi="Times New Roman"/>
          <w:color w:val="3F3F3F"/>
          <w:w w:val="110"/>
          <w:sz w:val="27"/>
        </w:rPr>
        <w:t>Та</w:t>
      </w:r>
      <w:r>
        <w:rPr>
          <w:rFonts w:ascii="Times New Roman" w:hAnsi="Times New Roman"/>
          <w:color w:val="3F3F3F"/>
          <w:spacing w:val="-2"/>
          <w:w w:val="110"/>
          <w:sz w:val="27"/>
        </w:rPr>
        <w:t>б</w:t>
      </w:r>
      <w:r>
        <w:rPr>
          <w:rFonts w:ascii="Times New Roman" w:hAnsi="Times New Roman"/>
          <w:color w:val="3F3F3F"/>
          <w:spacing w:val="-47"/>
          <w:w w:val="110"/>
          <w:sz w:val="27"/>
        </w:rPr>
        <w:t>.</w:t>
      </w:r>
      <w:r>
        <w:rPr>
          <w:rFonts w:ascii="Times New Roman" w:hAnsi="Times New Roman"/>
          <w:color w:val="3F3F3F"/>
          <w:spacing w:val="-14"/>
          <w:w w:val="110"/>
          <w:sz w:val="27"/>
        </w:rPr>
        <w:t>ю</w:t>
      </w:r>
      <w:r>
        <w:rPr>
          <w:rFonts w:ascii="Times New Roman" w:hAnsi="Times New Roman"/>
          <w:color w:val="3F3F3F"/>
          <w:w w:val="110"/>
          <w:sz w:val="27"/>
        </w:rPr>
        <w:t>1щ</w:t>
      </w:r>
      <w:r>
        <w:rPr>
          <w:rFonts w:ascii="Times New Roman" w:hAnsi="Times New Roman"/>
          <w:color w:val="3F3F3F"/>
          <w:spacing w:val="-28"/>
          <w:w w:val="110"/>
          <w:sz w:val="27"/>
        </w:rPr>
        <w:t xml:space="preserve"> </w:t>
      </w:r>
      <w:r>
        <w:rPr>
          <w:rFonts w:ascii="Times New Roman" w:hAnsi="Times New Roman"/>
          <w:color w:val="3F3F3F"/>
          <w:spacing w:val="-28"/>
          <w:w w:val="110"/>
          <w:sz w:val="25"/>
        </w:rPr>
        <w:t>N</w:t>
      </w:r>
      <w:r>
        <w:rPr>
          <w:rFonts w:ascii="Times New Roman" w:hAnsi="Times New Roman"/>
          <w:color w:val="3F3F3F"/>
          <w:w w:val="110"/>
          <w:sz w:val="25"/>
        </w:rPr>
        <w:t>o</w:t>
      </w:r>
      <w:r>
        <w:rPr>
          <w:rFonts w:ascii="Times New Roman" w:hAnsi="Times New Roman"/>
          <w:color w:val="3F3F3F"/>
          <w:spacing w:val="5"/>
          <w:w w:val="110"/>
          <w:sz w:val="25"/>
        </w:rPr>
        <w:t xml:space="preserve"> </w:t>
      </w:r>
      <w:r>
        <w:rPr>
          <w:rFonts w:ascii="Times New Roman" w:hAnsi="Times New Roman"/>
          <w:color w:val="525252"/>
          <w:w w:val="110"/>
          <w:sz w:val="25"/>
        </w:rPr>
        <w:t>30</w:t>
      </w:r>
    </w:p>
    <w:p w:rsidR="00B663C6" w:rsidRDefault="00B663C6">
      <w:pPr>
        <w:rPr>
          <w:rFonts w:ascii="Times New Roman" w:eastAsia="Times New Roman" w:hAnsi="Times New Roman" w:cs="Times New Roman"/>
          <w:sz w:val="25"/>
          <w:szCs w:val="25"/>
        </w:rPr>
        <w:sectPr w:rsidR="00B663C6">
          <w:type w:val="continuous"/>
          <w:pgSz w:w="16840" w:h="11910" w:orient="landscape"/>
          <w:pgMar w:top="1120" w:right="440" w:bottom="280" w:left="1180" w:header="720" w:footer="720" w:gutter="0"/>
          <w:cols w:num="2" w:space="720" w:equalWidth="0">
            <w:col w:w="10451" w:space="40"/>
            <w:col w:w="4729"/>
          </w:cols>
        </w:sectPr>
      </w:pPr>
    </w:p>
    <w:p w:rsidR="00B663C6" w:rsidRDefault="00B663C6">
      <w:pPr>
        <w:spacing w:before="6"/>
        <w:rPr>
          <w:rFonts w:ascii="Times New Roman" w:eastAsia="Times New Roman" w:hAnsi="Times New Roman" w:cs="Times New Roman"/>
          <w:sz w:val="26"/>
          <w:szCs w:val="26"/>
        </w:rPr>
      </w:pPr>
    </w:p>
    <w:p w:rsidR="00B663C6" w:rsidRDefault="00174D1F">
      <w:pPr>
        <w:spacing w:line="20" w:lineRule="atLeast"/>
        <w:ind w:left="124"/>
        <w:rPr>
          <w:rFonts w:ascii="Times New Roman" w:eastAsia="Times New Roman" w:hAnsi="Times New Roman" w:cs="Times New Roman"/>
          <w:sz w:val="2"/>
          <w:szCs w:val="2"/>
        </w:rPr>
      </w:pPr>
      <w:r>
        <w:rPr>
          <w:rFonts w:ascii="Times New Roman" w:eastAsia="Times New Roman" w:hAnsi="Times New Roman" w:cs="Times New Roman"/>
          <w:sz w:val="2"/>
          <w:szCs w:val="2"/>
        </w:rPr>
      </w:r>
      <w:r>
        <w:rPr>
          <w:rFonts w:ascii="Times New Roman" w:eastAsia="Times New Roman" w:hAnsi="Times New Roman" w:cs="Times New Roman"/>
          <w:sz w:val="2"/>
          <w:szCs w:val="2"/>
        </w:rPr>
        <w:pict>
          <v:group id="_x0000_s1112" style="width:746.3pt;height:.5pt;mso-position-horizontal-relative:char;mso-position-vertical-relative:line" coordsize="14926,10">
            <v:group id="_x0000_s1113" style="position:absolute;left:5;top:5;width:14916;height:2" coordorigin="5,5" coordsize="14916,2">
              <v:shape id="_x0000_s1114" style="position:absolute;left:5;top:5;width:14916;height:2" coordorigin="5,5" coordsize="14916,0" path="m5,5r14916,e" filled="f" strokecolor="#484848" strokeweight=".16914mm">
                <v:path arrowok="t"/>
              </v:shape>
            </v:group>
            <w10:anchorlock/>
          </v:group>
        </w:pict>
      </w:r>
    </w:p>
    <w:p w:rsidR="00B663C6" w:rsidRDefault="00B663C6">
      <w:pPr>
        <w:spacing w:line="20" w:lineRule="atLeast"/>
        <w:rPr>
          <w:rFonts w:ascii="Times New Roman" w:eastAsia="Times New Roman" w:hAnsi="Times New Roman" w:cs="Times New Roman"/>
          <w:sz w:val="2"/>
          <w:szCs w:val="2"/>
        </w:rPr>
        <w:sectPr w:rsidR="00B663C6">
          <w:type w:val="continuous"/>
          <w:pgSz w:w="16840" w:h="11910" w:orient="landscape"/>
          <w:pgMar w:top="1120" w:right="440" w:bottom="280" w:left="1180" w:header="720" w:footer="720" w:gutter="0"/>
          <w:cols w:space="720"/>
        </w:sectPr>
      </w:pPr>
    </w:p>
    <w:p w:rsidR="00B663C6" w:rsidRPr="00FD414E" w:rsidRDefault="00FD414E">
      <w:pPr>
        <w:pStyle w:val="a3"/>
        <w:tabs>
          <w:tab w:val="left" w:pos="7814"/>
        </w:tabs>
        <w:spacing w:line="297" w:lineRule="exact"/>
        <w:ind w:left="5465"/>
        <w:rPr>
          <w:lang w:val="ru-RU"/>
        </w:rPr>
      </w:pPr>
      <w:r w:rsidRPr="00FD414E">
        <w:rPr>
          <w:color w:val="3F3F3F"/>
          <w:lang w:val="ru-RU"/>
        </w:rPr>
        <w:lastRenderedPageBreak/>
        <w:t>ТЕХНИЧЕСКАЯ</w:t>
      </w:r>
      <w:r w:rsidRPr="00FD414E">
        <w:rPr>
          <w:color w:val="3F3F3F"/>
          <w:lang w:val="ru-RU"/>
        </w:rPr>
        <w:tab/>
        <w:t>ПОДГОТОВКА</w:t>
      </w:r>
    </w:p>
    <w:p w:rsidR="00B663C6" w:rsidRPr="00FD414E" w:rsidRDefault="00174D1F">
      <w:pPr>
        <w:tabs>
          <w:tab w:val="left" w:pos="5024"/>
          <w:tab w:val="left" w:pos="6251"/>
          <w:tab w:val="left" w:pos="7071"/>
          <w:tab w:val="left" w:pos="7373"/>
          <w:tab w:val="left" w:pos="8480"/>
          <w:tab w:val="left" w:pos="9286"/>
          <w:tab w:val="left" w:pos="9631"/>
          <w:tab w:val="left" w:pos="10441"/>
          <w:tab w:val="left" w:pos="10763"/>
          <w:tab w:val="left" w:pos="11918"/>
        </w:tabs>
        <w:spacing w:before="148" w:line="421" w:lineRule="exact"/>
        <w:ind w:left="1270"/>
        <w:rPr>
          <w:rFonts w:ascii="Times New Roman" w:eastAsia="Times New Roman" w:hAnsi="Times New Roman" w:cs="Times New Roman"/>
          <w:sz w:val="21"/>
          <w:szCs w:val="21"/>
          <w:lang w:val="ru-RU"/>
        </w:rPr>
      </w:pPr>
      <w:r>
        <w:pict>
          <v:group id="_x0000_s1029" style="position:absolute;left:0;text-align:left;margin-left:78.15pt;margin-top:6.4pt;width:735.75pt;height:209.2pt;z-index:-327160;mso-position-horizontal-relative:page" coordorigin="1563,128" coordsize="14715,4184">
            <v:group id="_x0000_s1110" style="position:absolute;left:1568;top:132;width:12385;height:2" coordorigin="1568,132" coordsize="12385,2">
              <v:shape id="_x0000_s1111" style="position:absolute;left:1568;top:132;width:12385;height:2" coordorigin="1568,132" coordsize="12385,0" path="m1568,132r12384,e" filled="f" strokeweight=".16914mm">
                <v:path arrowok="t"/>
              </v:shape>
            </v:group>
            <v:group id="_x0000_s1108" style="position:absolute;left:13950;top:199;width:2;height:1010" coordorigin="13950,199" coordsize="2,1010">
              <v:shape id="_x0000_s1109" style="position:absolute;left:13950;top:199;width:2;height:1010" coordorigin="13950,199" coordsize="0,1010" path="m13950,1209r,-1010e" filled="f" strokecolor="#4f4f4f" strokeweight=".25372mm">
                <v:path arrowok="t"/>
              </v:shape>
            </v:group>
            <v:group id="_x0000_s1106" style="position:absolute;left:8261;top:257;width:2;height:4045" coordorigin="8261,257" coordsize="2,4045">
              <v:shape id="_x0000_s1107" style="position:absolute;left:8261;top:257;width:2;height:4045" coordorigin="8261,257" coordsize="0,4045" path="m8261,4301r,-4044e" filled="f" strokecolor="#343434" strokeweight=".16914mm">
                <v:path arrowok="t"/>
              </v:shape>
            </v:group>
            <v:group id="_x0000_s1104" style="position:absolute;left:8261;top:420;width:2;height:259" coordorigin="8261,420" coordsize="2,259">
              <v:shape id="_x0000_s1105" style="position:absolute;left:8261;top:420;width:2;height:259" coordorigin="8261,420" coordsize="0,259" path="m8261,678r,-258e" filled="f" strokecolor="#4b4b4b" strokeweight=".16914mm">
                <v:path arrowok="t"/>
              </v:shape>
            </v:group>
            <v:group id="_x0000_s1102" style="position:absolute;left:9371;top:247;width:2;height:1044" coordorigin="9371,247" coordsize="2,1044">
              <v:shape id="_x0000_s1103" style="position:absolute;left:9371;top:247;width:2;height:1044" coordorigin="9371,247" coordsize="0,1044" path="m9371,1291r,-1044e" filled="f" strokecolor="#444" strokeweight=".16914mm">
                <v:path arrowok="t"/>
              </v:shape>
            </v:group>
            <v:group id="_x0000_s1100" style="position:absolute;left:12746;top:209;width:2;height:4050" coordorigin="12746,209" coordsize="2,4050">
              <v:shape id="_x0000_s1101" style="position:absolute;left:12746;top:209;width:2;height:4050" coordorigin="12746,209" coordsize="0,4050" path="m12746,4258r,-4049e" filled="f" strokecolor="#3b3b3b" strokeweight=".16914mm">
                <v:path arrowok="t"/>
              </v:shape>
            </v:group>
            <v:group id="_x0000_s1098" style="position:absolute;left:5830;top:286;width:2;height:3547" coordorigin="5830,286" coordsize="2,3547">
              <v:shape id="_x0000_s1099" style="position:absolute;left:5830;top:286;width:2;height:3547" coordorigin="5830,286" coordsize="0,3547" path="m5830,3832r,-3546e" filled="f" strokecolor="#383838" strokeweight=".16914mm">
                <v:path arrowok="t"/>
              </v:shape>
            </v:group>
            <v:group id="_x0000_s1096" style="position:absolute;left:1568;top:1176;width:4248;height:2" coordorigin="1568,1176" coordsize="4248,2">
              <v:shape id="_x0000_s1097" style="position:absolute;left:1568;top:1176;width:4248;height:2" coordorigin="1568,1176" coordsize="4248,0" path="m1568,1176r4248,e" filled="f" strokeweight=".16914mm">
                <v:path arrowok="t"/>
              </v:shape>
            </v:group>
            <v:group id="_x0000_s1094" style="position:absolute;left:5806;top:1176;width:792;height:2" coordorigin="5806,1176" coordsize="792,2">
              <v:shape id="_x0000_s1095" style="position:absolute;left:5806;top:1176;width:792;height:2" coordorigin="5806,1176" coordsize="792,0" path="m5806,1176r791,e" filled="f" strokecolor="#3f3f3f" strokeweight=".16914mm">
                <v:path arrowok="t"/>
              </v:shape>
            </v:group>
            <v:group id="_x0000_s1092" style="position:absolute;left:7110;top:266;width:2;height:3605" coordorigin="7110,266" coordsize="2,3605">
              <v:shape id="_x0000_s1093" style="position:absolute;left:7110;top:266;width:2;height:3605" coordorigin="7110,266" coordsize="0,3605" path="m7110,3871r,-3605e" filled="f" strokecolor="#343434" strokeweight=".16914mm">
                <v:path arrowok="t"/>
              </v:shape>
            </v:group>
            <v:group id="_x0000_s1090" style="position:absolute;left:6597;top:1176;width:504;height:2" coordorigin="6597,1176" coordsize="504,2">
              <v:shape id="_x0000_s1091" style="position:absolute;left:6597;top:1176;width:504;height:2" coordorigin="6597,1176" coordsize="504,0" path="m6597,1176r504,e" filled="f" strokeweight=".16914mm">
                <v:path arrowok="t"/>
              </v:shape>
            </v:group>
            <v:group id="_x0000_s1088" style="position:absolute;left:7091;top:1176;width:173;height:2" coordorigin="7091,1176" coordsize="173,2">
              <v:shape id="_x0000_s1089" style="position:absolute;left:7091;top:1176;width:173;height:2" coordorigin="7091,1176" coordsize="173,0" path="m7091,1176r173,e" filled="f" strokecolor="#282828" strokeweight=".16914mm">
                <v:path arrowok="t"/>
              </v:shape>
            </v:group>
            <v:group id="_x0000_s1086" style="position:absolute;left:7264;top:1176;width:983;height:2" coordorigin="7264,1176" coordsize="983,2">
              <v:shape id="_x0000_s1087" style="position:absolute;left:7264;top:1176;width:983;height:2" coordorigin="7264,1176" coordsize="983,0" path="m7264,1176r983,e" filled="f" strokeweight=".16914mm">
                <v:path arrowok="t"/>
              </v:shape>
            </v:group>
            <v:group id="_x0000_s1084" style="position:absolute;left:8237;top:1176;width:207;height:2" coordorigin="8237,1176" coordsize="207,2">
              <v:shape id="_x0000_s1085" style="position:absolute;left:8237;top:1176;width:207;height:2" coordorigin="8237,1176" coordsize="207,0" path="m8237,1176r206,e" filled="f" strokecolor="#232323" strokeweight=".16914mm">
                <v:path arrowok="t"/>
              </v:shape>
            </v:group>
            <v:group id="_x0000_s1082" style="position:absolute;left:8443;top:1176;width:921;height:2" coordorigin="8443,1176" coordsize="921,2">
              <v:shape id="_x0000_s1083" style="position:absolute;left:8443;top:1176;width:921;height:2" coordorigin="8443,1176" coordsize="921,0" path="m8443,1176r921,e" filled="f" strokeweight=".16914mm">
                <v:path arrowok="t"/>
              </v:shape>
            </v:group>
            <v:group id="_x0000_s1080" style="position:absolute;left:9354;top:1176;width:1089;height:2" coordorigin="9354,1176" coordsize="1089,2">
              <v:shape id="_x0000_s1081" style="position:absolute;left:9354;top:1176;width:1089;height:2" coordorigin="9354,1176" coordsize="1089,0" path="m9354,1176r1088,e" filled="f" strokecolor="#383838" strokeweight=".16914mm">
                <v:path arrowok="t"/>
              </v:shape>
            </v:group>
            <v:group id="_x0000_s1078" style="position:absolute;left:10442;top:1176;width:235;height:2" coordorigin="10442,1176" coordsize="235,2">
              <v:shape id="_x0000_s1079" style="position:absolute;left:10442;top:1176;width:235;height:2" coordorigin="10442,1176" coordsize="235,0" path="m10442,1176r235,e" filled="f" strokecolor="#4f4f4f" strokeweight=".16914mm">
                <v:path arrowok="t"/>
              </v:shape>
            </v:group>
            <v:group id="_x0000_s1076" style="position:absolute;left:10677;top:1176;width:964;height:2" coordorigin="10677,1176" coordsize="964,2">
              <v:shape id="_x0000_s1077" style="position:absolute;left:10677;top:1176;width:964;height:2" coordorigin="10677,1176" coordsize="964,0" path="m10677,1176r964,e" filled="f" strokecolor="#282828" strokeweight=".16914mm">
                <v:path arrowok="t"/>
              </v:shape>
            </v:group>
            <v:group id="_x0000_s1074" style="position:absolute;left:11648;top:563;width:2;height:647" coordorigin="11648,563" coordsize="2,647">
              <v:shape id="_x0000_s1075" style="position:absolute;left:11648;top:563;width:2;height:647" coordorigin="11648,563" coordsize="0,647" path="m11648,1209r,-646e" filled="f" strokecolor="#3f3f3f" strokeweight=".25372mm">
                <v:path arrowok="t"/>
              </v:shape>
            </v:group>
            <v:group id="_x0000_s1072" style="position:absolute;left:10558;top:1202;width:2398;height:2" coordorigin="10558,1202" coordsize="2398,2">
              <v:shape id="_x0000_s1073" style="position:absolute;left:10558;top:1202;width:2398;height:2" coordorigin="10558,1202" coordsize="2398,0" path="m10558,1202r2397,e" filled="f" strokecolor="#545454" strokeweight=".16914mm">
                <v:path arrowok="t"/>
              </v:shape>
            </v:group>
            <v:group id="_x0000_s1070" style="position:absolute;left:12475;top:1200;width:667;height:2" coordorigin="12475,1200" coordsize="667,2">
              <v:shape id="_x0000_s1071" style="position:absolute;left:12475;top:1200;width:667;height:2" coordorigin="12475,1200" coordsize="667,0" path="m12475,1200r667,e" filled="f" strokecolor="#707070" strokeweight=".16914mm">
                <v:path arrowok="t"/>
              </v:shape>
            </v:group>
            <v:group id="_x0000_s1068" style="position:absolute;left:13084;top:1193;width:1856;height:2" coordorigin="13084,1193" coordsize="1856,2">
              <v:shape id="_x0000_s1069" style="position:absolute;left:13084;top:1193;width:1856;height:2" coordorigin="13084,1193" coordsize="1856,0" path="m13084,1193r1856,e" filled="f" strokecolor="#747474" strokeweight=".16914mm">
                <v:path arrowok="t"/>
              </v:shape>
            </v:group>
            <v:group id="_x0000_s1066" style="position:absolute;left:15144;top:396;width:2;height:3834" coordorigin="15144,396" coordsize="2,3834">
              <v:shape id="_x0000_s1067" style="position:absolute;left:15144;top:396;width:2;height:3834" coordorigin="15144,396" coordsize="0,3834" path="m15144,4230r,-3834e" filled="f" strokecolor="#3b3b3b" strokeweight=".16914mm">
                <v:path arrowok="t"/>
              </v:shape>
            </v:group>
            <v:group id="_x0000_s1064" style="position:absolute;left:13914;top:1181;width:1266;height:2" coordorigin="13914,1181" coordsize="1266,2">
              <v:shape id="_x0000_s1065" style="position:absolute;left:13914;top:1181;width:1266;height:2" coordorigin="13914,1181" coordsize="1266,0" path="m13914,1181r1265,e" filled="f" strokecolor="gray" strokeweight=".16914mm">
                <v:path arrowok="t"/>
              </v:shape>
            </v:group>
            <v:group id="_x0000_s1062" style="position:absolute;left:15002;top:1169;width:1213;height:2" coordorigin="15002,1169" coordsize="1213,2">
              <v:shape id="_x0000_s1063" style="position:absolute;left:15002;top:1169;width:1213;height:2" coordorigin="15002,1169" coordsize="1213,0" path="m15002,1169r1213,e" filled="f" strokecolor="gray" strokeweight=".16914mm">
                <v:path arrowok="t"/>
              </v:shape>
            </v:group>
            <v:group id="_x0000_s1060" style="position:absolute;left:16201;top:1176;width:72;height:2" coordorigin="16201,1176" coordsize="72,2">
              <v:shape id="_x0000_s1061" style="position:absolute;left:16201;top:1176;width:72;height:2" coordorigin="16201,1176" coordsize="72,0" path="m16201,1176r72,e" filled="f" strokecolor="#2f2f2f" strokeweight=".16914mm">
                <v:path arrowok="t"/>
              </v:shape>
            </v:group>
            <v:group id="_x0000_s1058" style="position:absolute;left:9373;top:602;width:2;height:1077" coordorigin="9373,602" coordsize="2,1077">
              <v:shape id="_x0000_s1059" style="position:absolute;left:9373;top:602;width:2;height:1077" coordorigin="9373,602" coordsize="0,1077" path="m9373,1678r,-1076e" filled="f" strokecolor="#2f2f2f" strokeweight=".16914mm">
                <v:path arrowok="t"/>
              </v:shape>
            </v:group>
            <v:group id="_x0000_s1056" style="position:absolute;left:10471;top:1123;width:2;height:3160" coordorigin="10471,1123" coordsize="2,3160">
              <v:shape id="_x0000_s1057" style="position:absolute;left:10471;top:1123;width:2;height:3160" coordorigin="10471,1123" coordsize="0,3160" path="m10471,4282r,-3159e" filled="f" strokecolor="#383838" strokeweight=".16914mm">
                <v:path arrowok="t"/>
              </v:shape>
            </v:group>
            <v:group id="_x0000_s1054" style="position:absolute;left:11648;top:688;width:2;height:1996" coordorigin="11648,688" coordsize="2,1996">
              <v:shape id="_x0000_s1055" style="position:absolute;left:11648;top:688;width:2;height:1996" coordorigin="11648,688" coordsize="0,1996" path="m11648,2684r,-1996e" filled="f" strokecolor="#2b2b2b" strokeweight=".25372mm">
                <v:path arrowok="t"/>
              </v:shape>
            </v:group>
            <v:group id="_x0000_s1052" style="position:absolute;left:5830;top:1334;width:2;height:1121" coordorigin="5830,1334" coordsize="2,1121">
              <v:shape id="_x0000_s1053" style="position:absolute;left:5830;top:1334;width:2;height:1121" coordorigin="5830,1334" coordsize="0,1121" path="m5830,2454r,-1120e" filled="f" strokecolor="#1f1f1f" strokeweight=".16914mm">
                <v:path arrowok="t"/>
              </v:shape>
            </v:group>
            <v:group id="_x0000_s1050" style="position:absolute;left:7110;top:1530;width:2;height:436" coordorigin="7110,1530" coordsize="2,436">
              <v:shape id="_x0000_s1051" style="position:absolute;left:7110;top:1530;width:2;height:436" coordorigin="7110,1530" coordsize="0,436" path="m7110,1966r,-436e" filled="f" strokecolor="#181818" strokeweight=".16914mm">
                <v:path arrowok="t"/>
              </v:shape>
            </v:group>
            <v:group id="_x0000_s1048" style="position:absolute;left:15141;top:1434;width:2;height:1245" coordorigin="15141,1434" coordsize="2,1245">
              <v:shape id="_x0000_s1049" style="position:absolute;left:15141;top:1434;width:2;height:1245" coordorigin="15141,1434" coordsize="0,1245" path="m15141,2679r,-1245e" filled="f" strokecolor="#1f1f1f" strokeweight=".16914mm">
                <v:path arrowok="t"/>
              </v:shape>
            </v:group>
            <v:group id="_x0000_s1046" style="position:absolute;left:9369;top:1688;width:2;height:1044" coordorigin="9369,1688" coordsize="2,1044">
              <v:shape id="_x0000_s1047" style="position:absolute;left:9369;top:1688;width:2;height:1044" coordorigin="9369,1688" coordsize="0,1044" path="m9369,2732r,-1044e" filled="f" strokecolor="#1f1f1f" strokeweight=".16914mm">
                <v:path arrowok="t"/>
              </v:shape>
            </v:group>
            <v:group id="_x0000_s1044" style="position:absolute;left:9369;top:1300;width:2;height:2571" coordorigin="9369,1300" coordsize="2,2571">
              <v:shape id="_x0000_s1045" style="position:absolute;left:9369;top:1300;width:2;height:2571" coordorigin="9369,1300" coordsize="0,2571" path="m9369,3871r,-2571e" filled="f" strokecolor="#2b2b2b" strokeweight=".16914mm">
                <v:path arrowok="t"/>
              </v:shape>
            </v:group>
            <v:group id="_x0000_s1042" style="position:absolute;left:11646;top:2559;width:2;height:709" coordorigin="11646,2559" coordsize="2,709">
              <v:shape id="_x0000_s1043" style="position:absolute;left:11646;top:2559;width:2;height:709" coordorigin="11646,2559" coordsize="0,709" path="m11646,3268r,-709e" filled="f" strokecolor="#484848" strokeweight=".16914mm">
                <v:path arrowok="t"/>
              </v:shape>
            </v:group>
            <v:group id="_x0000_s1040" style="position:absolute;left:16206;top:468;width:2;height:3753" coordorigin="16206,468" coordsize="2,3753">
              <v:shape id="_x0000_s1041" style="position:absolute;left:16206;top:468;width:2;height:3753" coordorigin="16206,468" coordsize="0,3753" path="m16206,4220r,-3752e" filled="f" strokecolor="#343434" strokeweight=".16914mm">
                <v:path arrowok="t"/>
              </v:shape>
            </v:group>
            <v:group id="_x0000_s1038" style="position:absolute;left:9369;top:2741;width:2;height:1547" coordorigin="9369,2741" coordsize="2,1547">
              <v:shape id="_x0000_s1039" style="position:absolute;left:9369;top:2741;width:2;height:1547" coordorigin="9369,2741" coordsize="0,1547" path="m9369,4287r,-1546e" filled="f" strokecolor="#383838" strokeweight=".16914mm">
                <v:path arrowok="t"/>
              </v:shape>
            </v:group>
            <v:group id="_x0000_s1036" style="position:absolute;left:11646;top:3292;width:2;height:862" coordorigin="11646,3292" coordsize="2,862">
              <v:shape id="_x0000_s1037" style="position:absolute;left:11646;top:3292;width:2;height:862" coordorigin="11646,3292" coordsize="0,862" path="m11646,4153r,-861e" filled="f" strokecolor="#3b3b3b" strokeweight=".16914mm">
                <v:path arrowok="t"/>
              </v:shape>
            </v:group>
            <v:group id="_x0000_s1034" style="position:absolute;left:13947;top:1075;width:2;height:3169" coordorigin="13947,1075" coordsize="2,3169">
              <v:shape id="_x0000_s1035" style="position:absolute;left:13947;top:1075;width:2;height:3169" coordorigin="13947,1075" coordsize="0,3169" path="m13947,4244r,-3169e" filled="f" strokecolor="#2f2f2f" strokeweight=".16914mm">
                <v:path arrowok="t"/>
              </v:shape>
            </v:group>
            <v:group id="_x0000_s1032" style="position:absolute;left:7115;top:3339;width:2;height:967" coordorigin="7115,3339" coordsize="2,967">
              <v:shape id="_x0000_s1033" style="position:absolute;left:7115;top:3339;width:2;height:967" coordorigin="7115,3339" coordsize="0,967" path="m7115,4306r,-967e" filled="f" strokecolor="#383838" strokeweight=".16914mm">
                <v:path arrowok="t"/>
              </v:shape>
            </v:group>
            <v:group id="_x0000_s1030" style="position:absolute;left:16206;top:3775;width:2;height:446" coordorigin="16206,3775" coordsize="2,446">
              <v:shape id="_x0000_s1031" style="position:absolute;left:16206;top:3775;width:2;height:446" coordorigin="16206,3775" coordsize="0,446" path="m16206,4220r,-445e" filled="f" strokecolor="#383838" strokeweight=".08458mm">
                <v:path arrowok="t"/>
              </v:shape>
            </v:group>
            <w10:wrap anchorx="page"/>
          </v:group>
        </w:pict>
      </w:r>
      <w:r>
        <w:pict>
          <v:shape id="_x0000_s1028" type="#_x0000_t202" style="position:absolute;left:0;text-align:left;margin-left:582.05pt;margin-top:20.35pt;width:2pt;height:4pt;z-index:-327112;mso-position-horizontal-relative:page" filled="f" stroked="f">
            <v:textbox inset="0,0,0,0">
              <w:txbxContent>
                <w:p w:rsidR="00FD414E" w:rsidRDefault="00FD414E">
                  <w:pPr>
                    <w:spacing w:line="80" w:lineRule="exact"/>
                    <w:rPr>
                      <w:rFonts w:ascii="Arial" w:eastAsia="Arial" w:hAnsi="Arial" w:cs="Arial"/>
                      <w:sz w:val="8"/>
                      <w:szCs w:val="8"/>
                    </w:rPr>
                  </w:pPr>
                  <w:r>
                    <w:rPr>
                      <w:rFonts w:ascii="Arial"/>
                      <w:color w:val="282828"/>
                      <w:w w:val="85"/>
                      <w:sz w:val="8"/>
                    </w:rPr>
                    <w:t>1</w:t>
                  </w:r>
                </w:p>
              </w:txbxContent>
            </v:textbox>
            <w10:wrap anchorx="page"/>
          </v:shape>
        </w:pict>
      </w:r>
      <w:r w:rsidR="00FD414E" w:rsidRPr="00FD414E">
        <w:rPr>
          <w:rFonts w:ascii="Times New Roman" w:hAnsi="Times New Roman"/>
          <w:color w:val="525252"/>
          <w:position w:val="-5"/>
          <w:sz w:val="23"/>
          <w:lang w:val="ru-RU"/>
        </w:rPr>
        <w:t>У</w:t>
      </w:r>
      <w:r w:rsidR="00FD414E" w:rsidRPr="00FD414E">
        <w:rPr>
          <w:rFonts w:ascii="Times New Roman" w:hAnsi="Times New Roman"/>
          <w:color w:val="525252"/>
          <w:spacing w:val="18"/>
          <w:position w:val="-5"/>
          <w:sz w:val="23"/>
          <w:lang w:val="ru-RU"/>
        </w:rPr>
        <w:t xml:space="preserve"> </w:t>
      </w:r>
      <w:r w:rsidR="00FD414E" w:rsidRPr="00FD414E">
        <w:rPr>
          <w:rFonts w:ascii="Times New Roman" w:hAnsi="Times New Roman"/>
          <w:color w:val="525252"/>
          <w:position w:val="-5"/>
          <w:sz w:val="23"/>
          <w:lang w:val="ru-RU"/>
        </w:rPr>
        <w:t>П</w:t>
      </w:r>
      <w:r w:rsidR="00FD414E" w:rsidRPr="00FD414E">
        <w:rPr>
          <w:rFonts w:ascii="Times New Roman" w:hAnsi="Times New Roman"/>
          <w:color w:val="525252"/>
          <w:spacing w:val="10"/>
          <w:position w:val="-5"/>
          <w:sz w:val="23"/>
          <w:lang w:val="ru-RU"/>
        </w:rPr>
        <w:t xml:space="preserve"> </w:t>
      </w:r>
      <w:r w:rsidR="00FD414E" w:rsidRPr="00FD414E">
        <w:rPr>
          <w:rFonts w:ascii="Times New Roman" w:hAnsi="Times New Roman"/>
          <w:color w:val="525252"/>
          <w:position w:val="-5"/>
          <w:sz w:val="23"/>
          <w:lang w:val="ru-RU"/>
        </w:rPr>
        <w:t>Р</w:t>
      </w:r>
      <w:r w:rsidR="00FD414E" w:rsidRPr="00FD414E">
        <w:rPr>
          <w:rFonts w:ascii="Times New Roman" w:hAnsi="Times New Roman"/>
          <w:color w:val="525252"/>
          <w:spacing w:val="12"/>
          <w:position w:val="-5"/>
          <w:sz w:val="23"/>
          <w:lang w:val="ru-RU"/>
        </w:rPr>
        <w:t xml:space="preserve"> </w:t>
      </w:r>
      <w:r w:rsidR="00FD414E" w:rsidRPr="00FD414E">
        <w:rPr>
          <w:rFonts w:ascii="Times New Roman" w:hAnsi="Times New Roman"/>
          <w:color w:val="525252"/>
          <w:position w:val="-5"/>
          <w:sz w:val="23"/>
          <w:lang w:val="ru-RU"/>
        </w:rPr>
        <w:t>А</w:t>
      </w:r>
      <w:r w:rsidR="00FD414E" w:rsidRPr="00FD414E">
        <w:rPr>
          <w:rFonts w:ascii="Times New Roman" w:hAnsi="Times New Roman"/>
          <w:color w:val="525252"/>
          <w:spacing w:val="5"/>
          <w:position w:val="-5"/>
          <w:sz w:val="23"/>
          <w:lang w:val="ru-RU"/>
        </w:rPr>
        <w:t xml:space="preserve"> </w:t>
      </w:r>
      <w:r w:rsidR="00FD414E" w:rsidRPr="00FD414E">
        <w:rPr>
          <w:rFonts w:ascii="Times New Roman" w:hAnsi="Times New Roman"/>
          <w:color w:val="525252"/>
          <w:position w:val="-5"/>
          <w:sz w:val="23"/>
          <w:lang w:val="ru-RU"/>
        </w:rPr>
        <w:t>Ж</w:t>
      </w:r>
      <w:r w:rsidR="00FD414E" w:rsidRPr="00FD414E">
        <w:rPr>
          <w:rFonts w:ascii="Times New Roman" w:hAnsi="Times New Roman"/>
          <w:color w:val="525252"/>
          <w:spacing w:val="16"/>
          <w:position w:val="-5"/>
          <w:sz w:val="23"/>
          <w:lang w:val="ru-RU"/>
        </w:rPr>
        <w:t xml:space="preserve"> </w:t>
      </w:r>
      <w:r w:rsidR="00FD414E" w:rsidRPr="00FD414E">
        <w:rPr>
          <w:rFonts w:ascii="Times New Roman" w:hAnsi="Times New Roman"/>
          <w:color w:val="525252"/>
          <w:position w:val="-5"/>
          <w:sz w:val="23"/>
          <w:lang w:val="ru-RU"/>
        </w:rPr>
        <w:t>Н</w:t>
      </w:r>
      <w:r w:rsidR="00FD414E" w:rsidRPr="00FD414E">
        <w:rPr>
          <w:rFonts w:ascii="Times New Roman" w:hAnsi="Times New Roman"/>
          <w:color w:val="525252"/>
          <w:spacing w:val="11"/>
          <w:position w:val="-5"/>
          <w:sz w:val="23"/>
          <w:lang w:val="ru-RU"/>
        </w:rPr>
        <w:t xml:space="preserve"> </w:t>
      </w:r>
      <w:r w:rsidR="00FD414E" w:rsidRPr="00FD414E">
        <w:rPr>
          <w:rFonts w:ascii="Times New Roman" w:hAnsi="Times New Roman"/>
          <w:color w:val="525252"/>
          <w:position w:val="-5"/>
          <w:sz w:val="23"/>
          <w:lang w:val="ru-RU"/>
        </w:rPr>
        <w:t>Е</w:t>
      </w:r>
      <w:r w:rsidR="00FD414E" w:rsidRPr="00FD414E">
        <w:rPr>
          <w:rFonts w:ascii="Times New Roman" w:hAnsi="Times New Roman"/>
          <w:color w:val="525252"/>
          <w:spacing w:val="9"/>
          <w:position w:val="-5"/>
          <w:sz w:val="23"/>
          <w:lang w:val="ru-RU"/>
        </w:rPr>
        <w:t xml:space="preserve"> </w:t>
      </w:r>
      <w:r w:rsidR="00FD414E" w:rsidRPr="00FD414E">
        <w:rPr>
          <w:rFonts w:ascii="Times New Roman" w:hAnsi="Times New Roman"/>
          <w:color w:val="525252"/>
          <w:position w:val="-5"/>
          <w:sz w:val="23"/>
          <w:lang w:val="ru-RU"/>
        </w:rPr>
        <w:t>Н</w:t>
      </w:r>
      <w:r w:rsidR="00FD414E" w:rsidRPr="00FD414E">
        <w:rPr>
          <w:rFonts w:ascii="Times New Roman" w:hAnsi="Times New Roman"/>
          <w:color w:val="525252"/>
          <w:spacing w:val="5"/>
          <w:position w:val="-5"/>
          <w:sz w:val="23"/>
          <w:lang w:val="ru-RU"/>
        </w:rPr>
        <w:t xml:space="preserve"> </w:t>
      </w:r>
      <w:r w:rsidR="00FD414E" w:rsidRPr="00FD414E">
        <w:rPr>
          <w:rFonts w:ascii="Times New Roman" w:hAnsi="Times New Roman"/>
          <w:color w:val="525252"/>
          <w:position w:val="-5"/>
          <w:sz w:val="23"/>
          <w:lang w:val="ru-RU"/>
        </w:rPr>
        <w:t>И Я</w:t>
      </w:r>
      <w:r w:rsidR="00FD414E" w:rsidRPr="00FD414E">
        <w:rPr>
          <w:rFonts w:ascii="Times New Roman" w:hAnsi="Times New Roman"/>
          <w:color w:val="525252"/>
          <w:position w:val="-5"/>
          <w:sz w:val="23"/>
          <w:lang w:val="ru-RU"/>
        </w:rPr>
        <w:tab/>
      </w:r>
      <w:r w:rsidR="00FD414E" w:rsidRPr="00FD414E">
        <w:rPr>
          <w:rFonts w:ascii="Times New Roman" w:hAnsi="Times New Roman"/>
          <w:color w:val="3F3F3F"/>
          <w:sz w:val="20"/>
          <w:lang w:val="ru-RU"/>
        </w:rPr>
        <w:t>10</w:t>
      </w:r>
      <w:r w:rsidR="00FD414E" w:rsidRPr="00FD414E">
        <w:rPr>
          <w:rFonts w:ascii="Times New Roman" w:hAnsi="Times New Roman"/>
          <w:color w:val="3F3F3F"/>
          <w:spacing w:val="19"/>
          <w:sz w:val="20"/>
          <w:lang w:val="ru-RU"/>
        </w:rPr>
        <w:t xml:space="preserve"> </w:t>
      </w:r>
      <w:r w:rsidR="00FD414E" w:rsidRPr="00FD414E">
        <w:rPr>
          <w:rFonts w:ascii="Times New Roman" w:hAnsi="Times New Roman"/>
          <w:color w:val="525252"/>
          <w:sz w:val="21"/>
          <w:lang w:val="ru-RU"/>
        </w:rPr>
        <w:t>лет</w:t>
      </w:r>
      <w:r w:rsidR="00FD414E" w:rsidRPr="00FD414E">
        <w:rPr>
          <w:rFonts w:ascii="Times New Roman" w:hAnsi="Times New Roman"/>
          <w:color w:val="525252"/>
          <w:sz w:val="21"/>
          <w:lang w:val="ru-RU"/>
        </w:rPr>
        <w:tab/>
      </w:r>
      <w:r w:rsidR="00FD414E" w:rsidRPr="00FD414E">
        <w:rPr>
          <w:rFonts w:ascii="Times New Roman" w:hAnsi="Times New Roman"/>
          <w:color w:val="282828"/>
          <w:position w:val="1"/>
          <w:sz w:val="20"/>
          <w:lang w:val="ru-RU"/>
        </w:rPr>
        <w:t>1</w:t>
      </w:r>
      <w:r w:rsidR="00FD414E" w:rsidRPr="00FD414E">
        <w:rPr>
          <w:rFonts w:ascii="Times New Roman" w:hAnsi="Times New Roman"/>
          <w:color w:val="282828"/>
          <w:spacing w:val="-30"/>
          <w:position w:val="1"/>
          <w:sz w:val="20"/>
          <w:lang w:val="ru-RU"/>
        </w:rPr>
        <w:t xml:space="preserve"> </w:t>
      </w:r>
      <w:r w:rsidR="00FD414E" w:rsidRPr="00FD414E">
        <w:rPr>
          <w:rFonts w:ascii="Times New Roman" w:hAnsi="Times New Roman"/>
          <w:color w:val="282828"/>
          <w:position w:val="1"/>
          <w:sz w:val="20"/>
          <w:lang w:val="ru-RU"/>
        </w:rPr>
        <w:t>1</w:t>
      </w:r>
      <w:r w:rsidR="00FD414E" w:rsidRPr="00FD414E">
        <w:rPr>
          <w:rFonts w:ascii="Times New Roman" w:hAnsi="Times New Roman"/>
          <w:color w:val="282828"/>
          <w:spacing w:val="-15"/>
          <w:position w:val="1"/>
          <w:sz w:val="20"/>
          <w:lang w:val="ru-RU"/>
        </w:rPr>
        <w:t xml:space="preserve"> </w:t>
      </w:r>
      <w:r w:rsidR="00FD414E" w:rsidRPr="00FD414E">
        <w:rPr>
          <w:rFonts w:ascii="Times New Roman" w:hAnsi="Times New Roman"/>
          <w:color w:val="282828"/>
          <w:position w:val="1"/>
          <w:sz w:val="21"/>
          <w:lang w:val="ru-RU"/>
        </w:rPr>
        <w:t>лет</w:t>
      </w:r>
      <w:r w:rsidR="00FD414E" w:rsidRPr="00FD414E">
        <w:rPr>
          <w:rFonts w:ascii="Times New Roman" w:hAnsi="Times New Roman"/>
          <w:color w:val="282828"/>
          <w:position w:val="1"/>
          <w:sz w:val="21"/>
          <w:lang w:val="ru-RU"/>
        </w:rPr>
        <w:tab/>
      </w:r>
      <w:r w:rsidR="00FD414E" w:rsidRPr="00FD414E">
        <w:rPr>
          <w:rFonts w:ascii="Times New Roman" w:hAnsi="Times New Roman"/>
          <w:color w:val="111111"/>
          <w:w w:val="50"/>
          <w:position w:val="11"/>
          <w:sz w:val="14"/>
          <w:lang w:val="ru-RU"/>
        </w:rPr>
        <w:t>1</w:t>
      </w:r>
      <w:r w:rsidR="00FD414E" w:rsidRPr="00FD414E">
        <w:rPr>
          <w:rFonts w:ascii="Times New Roman" w:hAnsi="Times New Roman"/>
          <w:color w:val="111111"/>
          <w:w w:val="50"/>
          <w:position w:val="11"/>
          <w:sz w:val="14"/>
          <w:lang w:val="ru-RU"/>
        </w:rPr>
        <w:tab/>
      </w:r>
      <w:r w:rsidR="00FD414E" w:rsidRPr="00FD414E">
        <w:rPr>
          <w:rFonts w:ascii="Times New Roman" w:hAnsi="Times New Roman"/>
          <w:color w:val="282828"/>
          <w:spacing w:val="3"/>
          <w:position w:val="2"/>
          <w:sz w:val="21"/>
          <w:lang w:val="ru-RU"/>
        </w:rPr>
        <w:t>1</w:t>
      </w:r>
      <w:r w:rsidR="00FD414E" w:rsidRPr="00FD414E">
        <w:rPr>
          <w:rFonts w:ascii="Times New Roman" w:hAnsi="Times New Roman"/>
          <w:color w:val="525252"/>
          <w:spacing w:val="3"/>
          <w:position w:val="2"/>
          <w:sz w:val="21"/>
          <w:lang w:val="ru-RU"/>
        </w:rPr>
        <w:t>2</w:t>
      </w:r>
      <w:r w:rsidR="00FD414E" w:rsidRPr="00FD414E">
        <w:rPr>
          <w:rFonts w:ascii="Times New Roman" w:hAnsi="Times New Roman"/>
          <w:color w:val="525252"/>
          <w:spacing w:val="-3"/>
          <w:position w:val="2"/>
          <w:sz w:val="21"/>
          <w:lang w:val="ru-RU"/>
        </w:rPr>
        <w:t xml:space="preserve"> </w:t>
      </w:r>
      <w:r w:rsidR="00FD414E" w:rsidRPr="00FD414E">
        <w:rPr>
          <w:rFonts w:ascii="Times New Roman" w:hAnsi="Times New Roman"/>
          <w:color w:val="3F3F3F"/>
          <w:position w:val="2"/>
          <w:sz w:val="21"/>
          <w:lang w:val="ru-RU"/>
        </w:rPr>
        <w:t>лет</w:t>
      </w:r>
      <w:r w:rsidR="00FD414E" w:rsidRPr="00FD414E">
        <w:rPr>
          <w:rFonts w:ascii="Times New Roman" w:hAnsi="Times New Roman"/>
          <w:color w:val="3F3F3F"/>
          <w:position w:val="2"/>
          <w:sz w:val="21"/>
          <w:lang w:val="ru-RU"/>
        </w:rPr>
        <w:tab/>
      </w:r>
      <w:r w:rsidR="00FD414E" w:rsidRPr="00FD414E">
        <w:rPr>
          <w:rFonts w:ascii="Arial" w:hAnsi="Arial"/>
          <w:color w:val="282828"/>
          <w:position w:val="3"/>
          <w:sz w:val="21"/>
          <w:lang w:val="ru-RU"/>
        </w:rPr>
        <w:t>13</w:t>
      </w:r>
      <w:r w:rsidR="00FD414E" w:rsidRPr="00FD414E">
        <w:rPr>
          <w:rFonts w:ascii="Arial" w:hAnsi="Arial"/>
          <w:color w:val="282828"/>
          <w:spacing w:val="-27"/>
          <w:position w:val="3"/>
          <w:sz w:val="21"/>
          <w:lang w:val="ru-RU"/>
        </w:rPr>
        <w:t xml:space="preserve"> </w:t>
      </w:r>
      <w:r w:rsidR="00FD414E" w:rsidRPr="00FD414E">
        <w:rPr>
          <w:rFonts w:ascii="Times New Roman" w:hAnsi="Times New Roman"/>
          <w:color w:val="3F3F3F"/>
          <w:position w:val="3"/>
          <w:sz w:val="21"/>
          <w:lang w:val="ru-RU"/>
        </w:rPr>
        <w:t>лет</w:t>
      </w:r>
      <w:r w:rsidR="00FD414E" w:rsidRPr="00FD414E">
        <w:rPr>
          <w:rFonts w:ascii="Times New Roman" w:hAnsi="Times New Roman"/>
          <w:color w:val="3F3F3F"/>
          <w:position w:val="3"/>
          <w:sz w:val="21"/>
          <w:lang w:val="ru-RU"/>
        </w:rPr>
        <w:tab/>
      </w:r>
      <w:r w:rsidR="00FD414E" w:rsidRPr="00FD414E">
        <w:rPr>
          <w:rFonts w:ascii="Arial" w:hAnsi="Arial"/>
          <w:color w:val="282828"/>
          <w:w w:val="50"/>
          <w:sz w:val="14"/>
          <w:lang w:val="ru-RU"/>
        </w:rPr>
        <w:t>1</w:t>
      </w:r>
      <w:r w:rsidR="00FD414E" w:rsidRPr="00FD414E">
        <w:rPr>
          <w:rFonts w:ascii="Arial" w:hAnsi="Arial"/>
          <w:color w:val="282828"/>
          <w:w w:val="50"/>
          <w:sz w:val="14"/>
          <w:lang w:val="ru-RU"/>
        </w:rPr>
        <w:tab/>
      </w:r>
      <w:r w:rsidR="00FD414E" w:rsidRPr="00FD414E">
        <w:rPr>
          <w:rFonts w:ascii="Arial" w:hAnsi="Arial"/>
          <w:color w:val="282828"/>
          <w:position w:val="4"/>
          <w:sz w:val="20"/>
          <w:lang w:val="ru-RU"/>
        </w:rPr>
        <w:t>14</w:t>
      </w:r>
      <w:r w:rsidR="00FD414E" w:rsidRPr="00FD414E">
        <w:rPr>
          <w:rFonts w:ascii="Arial" w:hAnsi="Arial"/>
          <w:color w:val="282828"/>
          <w:spacing w:val="-34"/>
          <w:position w:val="4"/>
          <w:sz w:val="20"/>
          <w:lang w:val="ru-RU"/>
        </w:rPr>
        <w:t xml:space="preserve"> </w:t>
      </w:r>
      <w:r w:rsidR="00FD414E" w:rsidRPr="00FD414E">
        <w:rPr>
          <w:rFonts w:ascii="Times New Roman" w:hAnsi="Times New Roman"/>
          <w:color w:val="525252"/>
          <w:position w:val="4"/>
          <w:sz w:val="21"/>
          <w:lang w:val="ru-RU"/>
        </w:rPr>
        <w:t>лет</w:t>
      </w:r>
      <w:r w:rsidR="00FD414E" w:rsidRPr="00FD414E">
        <w:rPr>
          <w:rFonts w:ascii="Times New Roman" w:hAnsi="Times New Roman"/>
          <w:color w:val="525252"/>
          <w:position w:val="4"/>
          <w:sz w:val="21"/>
          <w:lang w:val="ru-RU"/>
        </w:rPr>
        <w:tab/>
      </w:r>
      <w:r w:rsidR="00FD414E" w:rsidRPr="00FD414E">
        <w:rPr>
          <w:rFonts w:ascii="Arial" w:hAnsi="Arial"/>
          <w:color w:val="282828"/>
          <w:w w:val="50"/>
          <w:position w:val="9"/>
          <w:sz w:val="26"/>
          <w:lang w:val="ru-RU"/>
        </w:rPr>
        <w:t>т</w:t>
      </w:r>
      <w:r w:rsidR="00FD414E" w:rsidRPr="00FD414E">
        <w:rPr>
          <w:rFonts w:ascii="Arial" w:hAnsi="Arial"/>
          <w:color w:val="282828"/>
          <w:w w:val="50"/>
          <w:position w:val="9"/>
          <w:sz w:val="26"/>
          <w:lang w:val="ru-RU"/>
        </w:rPr>
        <w:tab/>
      </w:r>
      <w:r w:rsidR="00FD414E" w:rsidRPr="00FD414E">
        <w:rPr>
          <w:rFonts w:ascii="Times New Roman" w:hAnsi="Times New Roman"/>
          <w:color w:val="282828"/>
          <w:position w:val="5"/>
          <w:sz w:val="20"/>
          <w:lang w:val="ru-RU"/>
        </w:rPr>
        <w:t>15</w:t>
      </w:r>
      <w:r w:rsidR="00FD414E" w:rsidRPr="00FD414E">
        <w:rPr>
          <w:rFonts w:ascii="Times New Roman" w:hAnsi="Times New Roman"/>
          <w:color w:val="282828"/>
          <w:spacing w:val="7"/>
          <w:position w:val="5"/>
          <w:sz w:val="20"/>
          <w:lang w:val="ru-RU"/>
        </w:rPr>
        <w:t xml:space="preserve"> </w:t>
      </w:r>
      <w:r w:rsidR="00FD414E" w:rsidRPr="00FD414E">
        <w:rPr>
          <w:rFonts w:ascii="Times New Roman" w:hAnsi="Times New Roman"/>
          <w:color w:val="282828"/>
          <w:spacing w:val="1"/>
          <w:position w:val="5"/>
          <w:sz w:val="21"/>
          <w:lang w:val="ru-RU"/>
        </w:rPr>
        <w:t>л</w:t>
      </w:r>
      <w:r w:rsidR="00FD414E" w:rsidRPr="00FD414E">
        <w:rPr>
          <w:rFonts w:ascii="Times New Roman" w:hAnsi="Times New Roman"/>
          <w:color w:val="525252"/>
          <w:position w:val="5"/>
          <w:sz w:val="21"/>
          <w:lang w:val="ru-RU"/>
        </w:rPr>
        <w:t>ет</w:t>
      </w:r>
      <w:r w:rsidR="00FD414E" w:rsidRPr="00FD414E">
        <w:rPr>
          <w:rFonts w:ascii="Times New Roman" w:hAnsi="Times New Roman"/>
          <w:color w:val="525252"/>
          <w:position w:val="5"/>
          <w:sz w:val="21"/>
          <w:lang w:val="ru-RU"/>
        </w:rPr>
        <w:tab/>
      </w:r>
      <w:r w:rsidR="00FD414E" w:rsidRPr="00FD414E">
        <w:rPr>
          <w:rFonts w:ascii="Times New Roman" w:hAnsi="Times New Roman"/>
          <w:color w:val="282828"/>
          <w:position w:val="6"/>
          <w:sz w:val="20"/>
          <w:lang w:val="ru-RU"/>
        </w:rPr>
        <w:t>16</w:t>
      </w:r>
      <w:r w:rsidR="00FD414E" w:rsidRPr="00FD414E">
        <w:rPr>
          <w:rFonts w:ascii="Times New Roman" w:hAnsi="Times New Roman"/>
          <w:color w:val="282828"/>
          <w:spacing w:val="6"/>
          <w:position w:val="6"/>
          <w:sz w:val="20"/>
          <w:lang w:val="ru-RU"/>
        </w:rPr>
        <w:t xml:space="preserve"> </w:t>
      </w:r>
      <w:r w:rsidR="00FD414E" w:rsidRPr="00FD414E">
        <w:rPr>
          <w:rFonts w:ascii="Times New Roman" w:hAnsi="Times New Roman"/>
          <w:color w:val="3F3F3F"/>
          <w:position w:val="6"/>
          <w:sz w:val="21"/>
          <w:lang w:val="ru-RU"/>
        </w:rPr>
        <w:t>лет</w:t>
      </w:r>
    </w:p>
    <w:p w:rsidR="00B663C6" w:rsidRPr="00FD414E" w:rsidRDefault="00174D1F">
      <w:pPr>
        <w:spacing w:line="7" w:lineRule="exact"/>
        <w:ind w:right="1968"/>
        <w:jc w:val="right"/>
        <w:rPr>
          <w:rFonts w:ascii="Times New Roman" w:eastAsia="Times New Roman" w:hAnsi="Times New Roman" w:cs="Times New Roman"/>
          <w:sz w:val="12"/>
          <w:szCs w:val="12"/>
          <w:lang w:val="ru-RU"/>
        </w:rPr>
      </w:pPr>
      <w:r>
        <w:pict>
          <v:group id="_x0000_s1026" style="position:absolute;left:0;text-align:left;margin-left:64.75pt;margin-top:.4pt;width:.1pt;height:190.05pt;z-index:24472;mso-position-horizontal-relative:page" coordorigin="1295,8" coordsize="2,3801">
            <v:shape id="_x0000_s1027" style="position:absolute;left:1295;top:8;width:2;height:3801" coordorigin="1295,8" coordsize="0,3801" path="m1295,3809l1295,8e" filled="f" strokecolor="#2f2f2f" strokeweight=".16914mm">
              <v:path arrowok="t"/>
            </v:shape>
            <w10:wrap anchorx="page"/>
          </v:group>
        </w:pict>
      </w:r>
      <w:r w:rsidR="00FD414E" w:rsidRPr="00FD414E">
        <w:rPr>
          <w:rFonts w:ascii="Times New Roman"/>
          <w:color w:val="111111"/>
          <w:w w:val="55"/>
          <w:sz w:val="12"/>
          <w:lang w:val="ru-RU"/>
        </w:rPr>
        <w:t>1</w:t>
      </w:r>
    </w:p>
    <w:p w:rsidR="00B663C6" w:rsidRPr="00FD414E" w:rsidRDefault="00FD414E">
      <w:pPr>
        <w:spacing w:before="8"/>
        <w:rPr>
          <w:rFonts w:ascii="Times New Roman" w:eastAsia="Times New Roman" w:hAnsi="Times New Roman" w:cs="Times New Roman"/>
          <w:sz w:val="33"/>
          <w:szCs w:val="33"/>
          <w:lang w:val="ru-RU"/>
        </w:rPr>
      </w:pPr>
      <w:r w:rsidRPr="00FD414E">
        <w:rPr>
          <w:lang w:val="ru-RU"/>
        </w:rPr>
        <w:br w:type="column"/>
      </w:r>
    </w:p>
    <w:p w:rsidR="00B663C6" w:rsidRPr="00FD414E" w:rsidRDefault="00FD414E">
      <w:pPr>
        <w:ind w:right="149"/>
        <w:jc w:val="right"/>
        <w:rPr>
          <w:rFonts w:ascii="Arial" w:eastAsia="Arial" w:hAnsi="Arial" w:cs="Arial"/>
          <w:sz w:val="24"/>
          <w:szCs w:val="24"/>
          <w:lang w:val="ru-RU"/>
        </w:rPr>
      </w:pPr>
      <w:r w:rsidRPr="00FD414E">
        <w:rPr>
          <w:rFonts w:ascii="Arial" w:hAnsi="Arial"/>
          <w:color w:val="3F3F3F"/>
          <w:spacing w:val="25"/>
          <w:w w:val="115"/>
          <w:sz w:val="16"/>
          <w:lang w:val="ru-RU"/>
        </w:rPr>
        <w:t>1</w:t>
      </w:r>
      <w:r w:rsidRPr="00FD414E">
        <w:rPr>
          <w:rFonts w:ascii="Arial" w:hAnsi="Arial"/>
          <w:color w:val="3F3F3F"/>
          <w:w w:val="115"/>
          <w:sz w:val="16"/>
          <w:lang w:val="ru-RU"/>
        </w:rPr>
        <w:t>7</w:t>
      </w:r>
      <w:r w:rsidRPr="00FD414E">
        <w:rPr>
          <w:rFonts w:ascii="Arial" w:hAnsi="Arial"/>
          <w:color w:val="3F3F3F"/>
          <w:spacing w:val="11"/>
          <w:w w:val="115"/>
          <w:sz w:val="16"/>
          <w:lang w:val="ru-RU"/>
        </w:rPr>
        <w:t xml:space="preserve"> </w:t>
      </w:r>
      <w:r w:rsidRPr="00FD414E">
        <w:rPr>
          <w:rFonts w:ascii="Arial" w:hAnsi="Arial"/>
          <w:color w:val="777777"/>
          <w:spacing w:val="-43"/>
          <w:w w:val="115"/>
          <w:sz w:val="14"/>
          <w:lang w:val="ru-RU"/>
        </w:rPr>
        <w:t>.</w:t>
      </w:r>
      <w:r>
        <w:rPr>
          <w:rFonts w:ascii="Arial" w:hAnsi="Arial"/>
          <w:color w:val="777777"/>
          <w:w w:val="115"/>
          <w:sz w:val="14"/>
        </w:rPr>
        <w:t>r</w:t>
      </w:r>
      <w:r w:rsidRPr="00FD414E">
        <w:rPr>
          <w:rFonts w:ascii="Arial" w:hAnsi="Arial"/>
          <w:color w:val="777777"/>
          <w:w w:val="115"/>
          <w:sz w:val="14"/>
          <w:lang w:val="ru-RU"/>
        </w:rPr>
        <w:t>н</w:t>
      </w:r>
      <w:r w:rsidRPr="00FD414E">
        <w:rPr>
          <w:rFonts w:ascii="Arial" w:hAnsi="Arial"/>
          <w:color w:val="777777"/>
          <w:spacing w:val="-20"/>
          <w:w w:val="115"/>
          <w:sz w:val="14"/>
          <w:lang w:val="ru-RU"/>
        </w:rPr>
        <w:t xml:space="preserve"> </w:t>
      </w:r>
      <w:r w:rsidRPr="00FD414E">
        <w:rPr>
          <w:rFonts w:ascii="Arial" w:hAnsi="Arial"/>
          <w:color w:val="777777"/>
          <w:spacing w:val="-12"/>
          <w:w w:val="160"/>
          <w:sz w:val="14"/>
          <w:lang w:val="ru-RU"/>
        </w:rPr>
        <w:t>'</w:t>
      </w:r>
      <w:r w:rsidRPr="00FD414E">
        <w:rPr>
          <w:rFonts w:ascii="Arial" w:hAnsi="Arial"/>
          <w:color w:val="777777"/>
          <w:w w:val="160"/>
          <w:sz w:val="14"/>
          <w:lang w:val="ru-RU"/>
        </w:rPr>
        <w:t>г</w:t>
      </w:r>
      <w:r w:rsidRPr="00FD414E">
        <w:rPr>
          <w:rFonts w:ascii="Arial" w:hAnsi="Arial"/>
          <w:color w:val="777777"/>
          <w:spacing w:val="41"/>
          <w:w w:val="160"/>
          <w:sz w:val="14"/>
          <w:lang w:val="ru-RU"/>
        </w:rPr>
        <w:t xml:space="preserve"> </w:t>
      </w:r>
      <w:r w:rsidRPr="00FD414E">
        <w:rPr>
          <w:rFonts w:ascii="Arial" w:hAnsi="Arial"/>
          <w:color w:val="525252"/>
          <w:w w:val="115"/>
          <w:sz w:val="24"/>
          <w:lang w:val="ru-RU"/>
        </w:rPr>
        <w:t>_1</w:t>
      </w:r>
      <w:r w:rsidRPr="00FD414E">
        <w:rPr>
          <w:rFonts w:ascii="Arial" w:hAnsi="Arial"/>
          <w:color w:val="525252"/>
          <w:spacing w:val="14"/>
          <w:w w:val="115"/>
          <w:sz w:val="24"/>
          <w:lang w:val="ru-RU"/>
        </w:rPr>
        <w:t>_</w:t>
      </w:r>
      <w:r w:rsidRPr="00FD414E">
        <w:rPr>
          <w:rFonts w:ascii="Arial" w:hAnsi="Arial"/>
          <w:color w:val="282828"/>
          <w:spacing w:val="-66"/>
          <w:w w:val="115"/>
          <w:sz w:val="24"/>
          <w:lang w:val="ru-RU"/>
        </w:rPr>
        <w:t>1</w:t>
      </w:r>
      <w:r w:rsidRPr="00FD414E">
        <w:rPr>
          <w:rFonts w:ascii="Arial" w:hAnsi="Arial"/>
          <w:color w:val="525252"/>
          <w:spacing w:val="-40"/>
          <w:w w:val="115"/>
          <w:sz w:val="24"/>
          <w:lang w:val="ru-RU"/>
        </w:rPr>
        <w:t>_</w:t>
      </w:r>
      <w:r w:rsidRPr="00FD414E">
        <w:rPr>
          <w:rFonts w:ascii="Arial" w:hAnsi="Arial"/>
          <w:color w:val="525252"/>
          <w:spacing w:val="-120"/>
          <w:w w:val="115"/>
          <w:sz w:val="24"/>
          <w:lang w:val="ru-RU"/>
        </w:rPr>
        <w:t>Я</w:t>
      </w:r>
      <w:r w:rsidRPr="00FD414E">
        <w:rPr>
          <w:rFonts w:ascii="Arial" w:hAnsi="Arial"/>
          <w:color w:val="525252"/>
          <w:spacing w:val="5"/>
          <w:w w:val="115"/>
          <w:sz w:val="24"/>
          <w:lang w:val="ru-RU"/>
        </w:rPr>
        <w:t>_</w:t>
      </w:r>
      <w:r w:rsidRPr="00FD414E">
        <w:rPr>
          <w:rFonts w:ascii="Arial" w:hAnsi="Arial"/>
          <w:color w:val="777777"/>
          <w:spacing w:val="-64"/>
          <w:w w:val="115"/>
          <w:sz w:val="24"/>
          <w:lang w:val="ru-RU"/>
        </w:rPr>
        <w:t>·</w:t>
      </w:r>
      <w:r w:rsidRPr="00FD414E">
        <w:rPr>
          <w:rFonts w:ascii="Arial" w:hAnsi="Arial"/>
          <w:color w:val="525252"/>
          <w:w w:val="115"/>
          <w:sz w:val="24"/>
          <w:lang w:val="ru-RU"/>
        </w:rPr>
        <w:t>е</w:t>
      </w:r>
      <w:r w:rsidRPr="00FD414E">
        <w:rPr>
          <w:rFonts w:ascii="Arial" w:hAnsi="Arial"/>
          <w:color w:val="525252"/>
          <w:spacing w:val="-23"/>
          <w:w w:val="115"/>
          <w:sz w:val="24"/>
          <w:lang w:val="ru-RU"/>
        </w:rPr>
        <w:t>;</w:t>
      </w:r>
      <w:r w:rsidRPr="00FD414E">
        <w:rPr>
          <w:rFonts w:ascii="Arial" w:hAnsi="Arial"/>
          <w:color w:val="777777"/>
          <w:w w:val="115"/>
          <w:sz w:val="24"/>
          <w:lang w:val="ru-RU"/>
        </w:rPr>
        <w:t>-</w:t>
      </w:r>
      <w:r w:rsidRPr="00FD414E">
        <w:rPr>
          <w:rFonts w:ascii="Arial" w:hAnsi="Arial"/>
          <w:color w:val="777777"/>
          <w:spacing w:val="-30"/>
          <w:w w:val="115"/>
          <w:sz w:val="24"/>
          <w:lang w:val="ru-RU"/>
        </w:rPr>
        <w:t xml:space="preserve"> </w:t>
      </w:r>
      <w:r w:rsidRPr="00FD414E">
        <w:rPr>
          <w:rFonts w:ascii="Arial" w:hAnsi="Arial"/>
          <w:color w:val="282828"/>
          <w:w w:val="95"/>
          <w:sz w:val="24"/>
          <w:lang w:val="ru-RU"/>
        </w:rPr>
        <w:t>,</w:t>
      </w:r>
    </w:p>
    <w:p w:rsidR="00B663C6" w:rsidRPr="00FD414E" w:rsidRDefault="00FD414E">
      <w:pPr>
        <w:spacing w:before="133" w:line="78" w:lineRule="exact"/>
        <w:ind w:right="151"/>
        <w:jc w:val="right"/>
        <w:rPr>
          <w:rFonts w:ascii="Arial" w:eastAsia="Arial" w:hAnsi="Arial" w:cs="Arial"/>
          <w:sz w:val="14"/>
          <w:szCs w:val="14"/>
          <w:lang w:val="ru-RU"/>
        </w:rPr>
      </w:pPr>
      <w:r w:rsidRPr="00FD414E">
        <w:rPr>
          <w:rFonts w:ascii="Arial"/>
          <w:color w:val="282828"/>
          <w:w w:val="45"/>
          <w:sz w:val="14"/>
          <w:lang w:val="ru-RU"/>
        </w:rPr>
        <w:t>1</w:t>
      </w:r>
    </w:p>
    <w:p w:rsidR="00B663C6" w:rsidRPr="00FD414E" w:rsidRDefault="00B663C6">
      <w:pPr>
        <w:spacing w:line="78" w:lineRule="exact"/>
        <w:jc w:val="right"/>
        <w:rPr>
          <w:rFonts w:ascii="Arial" w:eastAsia="Arial" w:hAnsi="Arial" w:cs="Arial"/>
          <w:sz w:val="14"/>
          <w:szCs w:val="14"/>
          <w:lang w:val="ru-RU"/>
        </w:rPr>
        <w:sectPr w:rsidR="00B663C6" w:rsidRPr="00FD414E">
          <w:type w:val="continuous"/>
          <w:pgSz w:w="16840" w:h="11910" w:orient="landscape"/>
          <w:pgMar w:top="1120" w:right="440" w:bottom="280" w:left="1180" w:header="720" w:footer="720" w:gutter="0"/>
          <w:cols w:num="2" w:space="720" w:equalWidth="0">
            <w:col w:w="12468" w:space="40"/>
            <w:col w:w="2712"/>
          </w:cols>
        </w:sectPr>
      </w:pPr>
    </w:p>
    <w:p w:rsidR="00B663C6" w:rsidRPr="00FD414E" w:rsidRDefault="00FD414E">
      <w:pPr>
        <w:spacing w:line="123" w:lineRule="exact"/>
        <w:ind w:left="9263" w:right="5878"/>
        <w:jc w:val="center"/>
        <w:rPr>
          <w:rFonts w:ascii="Times New Roman" w:eastAsia="Times New Roman" w:hAnsi="Times New Roman" w:cs="Times New Roman"/>
          <w:sz w:val="12"/>
          <w:szCs w:val="12"/>
          <w:lang w:val="ru-RU"/>
        </w:rPr>
      </w:pPr>
      <w:r w:rsidRPr="00FD414E">
        <w:rPr>
          <w:rFonts w:ascii="Times New Roman"/>
          <w:color w:val="282828"/>
          <w:w w:val="55"/>
          <w:sz w:val="12"/>
          <w:lang w:val="ru-RU"/>
        </w:rPr>
        <w:lastRenderedPageBreak/>
        <w:t>1</w:t>
      </w:r>
    </w:p>
    <w:p w:rsidR="00B663C6" w:rsidRPr="00FD414E" w:rsidRDefault="00B663C6">
      <w:pPr>
        <w:spacing w:before="4"/>
        <w:rPr>
          <w:rFonts w:ascii="Times New Roman" w:eastAsia="Times New Roman" w:hAnsi="Times New Roman" w:cs="Times New Roman"/>
          <w:sz w:val="20"/>
          <w:szCs w:val="20"/>
          <w:lang w:val="ru-RU"/>
        </w:rPr>
      </w:pPr>
    </w:p>
    <w:p w:rsidR="00B663C6" w:rsidRPr="00FD414E" w:rsidRDefault="00FD414E">
      <w:pPr>
        <w:spacing w:before="87"/>
        <w:ind w:left="9263" w:right="5878"/>
        <w:jc w:val="center"/>
        <w:rPr>
          <w:rFonts w:ascii="Times New Roman" w:eastAsia="Times New Roman" w:hAnsi="Times New Roman" w:cs="Times New Roman"/>
          <w:sz w:val="10"/>
          <w:szCs w:val="10"/>
          <w:lang w:val="ru-RU"/>
        </w:rPr>
      </w:pPr>
      <w:r w:rsidRPr="00FD414E">
        <w:rPr>
          <w:rFonts w:ascii="Times New Roman"/>
          <w:color w:val="525252"/>
          <w:w w:val="65"/>
          <w:sz w:val="10"/>
          <w:lang w:val="ru-RU"/>
        </w:rPr>
        <w:t>1</w:t>
      </w:r>
    </w:p>
    <w:p w:rsidR="00B663C6" w:rsidRPr="00FD414E" w:rsidRDefault="00B663C6">
      <w:pPr>
        <w:spacing w:before="3"/>
        <w:rPr>
          <w:rFonts w:ascii="Times New Roman" w:eastAsia="Times New Roman" w:hAnsi="Times New Roman" w:cs="Times New Roman"/>
          <w:sz w:val="12"/>
          <w:szCs w:val="12"/>
          <w:lang w:val="ru-RU"/>
        </w:rPr>
      </w:pPr>
    </w:p>
    <w:p w:rsidR="00B663C6" w:rsidRPr="00FD414E" w:rsidRDefault="00FD414E">
      <w:pPr>
        <w:ind w:left="224"/>
        <w:rPr>
          <w:rFonts w:ascii="Times New Roman" w:eastAsia="Times New Roman" w:hAnsi="Times New Roman" w:cs="Times New Roman"/>
          <w:sz w:val="23"/>
          <w:szCs w:val="23"/>
          <w:lang w:val="ru-RU"/>
        </w:rPr>
      </w:pPr>
      <w:r w:rsidRPr="00FD414E">
        <w:rPr>
          <w:rFonts w:ascii="Times New Roman" w:hAnsi="Times New Roman"/>
          <w:color w:val="3F3F3F"/>
          <w:w w:val="105"/>
          <w:position w:val="2"/>
          <w:sz w:val="24"/>
          <w:lang w:val="ru-RU"/>
        </w:rPr>
        <w:t>у</w:t>
      </w:r>
      <w:r w:rsidRPr="00FD414E">
        <w:rPr>
          <w:rFonts w:ascii="Times New Roman" w:hAnsi="Times New Roman"/>
          <w:color w:val="3F3F3F"/>
          <w:spacing w:val="1"/>
          <w:w w:val="105"/>
          <w:sz w:val="23"/>
          <w:lang w:val="ru-RU"/>
        </w:rPr>
        <w:t>пражнения</w:t>
      </w:r>
      <w:r w:rsidRPr="00FD414E">
        <w:rPr>
          <w:rFonts w:ascii="Times New Roman" w:hAnsi="Times New Roman"/>
          <w:color w:val="3F3F3F"/>
          <w:spacing w:val="3"/>
          <w:w w:val="105"/>
          <w:sz w:val="23"/>
          <w:lang w:val="ru-RU"/>
        </w:rPr>
        <w:t xml:space="preserve"> </w:t>
      </w:r>
      <w:r w:rsidRPr="00FD414E">
        <w:rPr>
          <w:rFonts w:ascii="Times New Roman" w:hAnsi="Times New Roman"/>
          <w:color w:val="3F3F3F"/>
          <w:w w:val="105"/>
          <w:sz w:val="23"/>
          <w:lang w:val="ru-RU"/>
        </w:rPr>
        <w:t>для полевых</w:t>
      </w:r>
      <w:r w:rsidRPr="00FD414E">
        <w:rPr>
          <w:rFonts w:ascii="Times New Roman" w:hAnsi="Times New Roman"/>
          <w:color w:val="3F3F3F"/>
          <w:spacing w:val="8"/>
          <w:w w:val="105"/>
          <w:sz w:val="23"/>
          <w:lang w:val="ru-RU"/>
        </w:rPr>
        <w:t xml:space="preserve"> </w:t>
      </w:r>
      <w:r w:rsidRPr="00FD414E">
        <w:rPr>
          <w:rFonts w:ascii="Times New Roman" w:hAnsi="Times New Roman"/>
          <w:color w:val="3F3F3F"/>
          <w:w w:val="105"/>
          <w:sz w:val="23"/>
          <w:lang w:val="ru-RU"/>
        </w:rPr>
        <w:t>игроков</w:t>
      </w:r>
      <w:r w:rsidRPr="00FD414E">
        <w:rPr>
          <w:rFonts w:ascii="Times New Roman" w:hAnsi="Times New Roman"/>
          <w:color w:val="3F3F3F"/>
          <w:spacing w:val="15"/>
          <w:w w:val="105"/>
          <w:sz w:val="23"/>
          <w:lang w:val="ru-RU"/>
        </w:rPr>
        <w:t xml:space="preserve"> </w:t>
      </w:r>
      <w:r w:rsidRPr="00FD414E">
        <w:rPr>
          <w:rFonts w:ascii="Times New Roman" w:hAnsi="Times New Roman"/>
          <w:color w:val="282828"/>
          <w:w w:val="105"/>
          <w:sz w:val="23"/>
          <w:lang w:val="ru-RU"/>
        </w:rPr>
        <w:t>:</w:t>
      </w:r>
    </w:p>
    <w:p w:rsidR="00B663C6" w:rsidRPr="00FD414E" w:rsidRDefault="00FD414E">
      <w:pPr>
        <w:tabs>
          <w:tab w:val="left" w:pos="5239"/>
          <w:tab w:val="left" w:pos="6462"/>
          <w:tab w:val="left" w:pos="7593"/>
          <w:tab w:val="left" w:pos="8701"/>
          <w:tab w:val="left" w:pos="9842"/>
          <w:tab w:val="left" w:pos="10978"/>
          <w:tab w:val="left" w:pos="12129"/>
          <w:tab w:val="left" w:pos="13308"/>
          <w:tab w:val="right" w:pos="14563"/>
        </w:tabs>
        <w:spacing w:before="65" w:line="313" w:lineRule="exact"/>
        <w:ind w:left="253"/>
        <w:rPr>
          <w:rFonts w:ascii="Times New Roman" w:eastAsia="Times New Roman" w:hAnsi="Times New Roman" w:cs="Times New Roman"/>
          <w:sz w:val="20"/>
          <w:szCs w:val="20"/>
          <w:lang w:val="ru-RU"/>
        </w:rPr>
      </w:pPr>
      <w:r w:rsidRPr="00FD414E">
        <w:rPr>
          <w:rFonts w:ascii="Arial" w:hAnsi="Arial"/>
          <w:color w:val="282828"/>
          <w:spacing w:val="-2"/>
          <w:position w:val="-1"/>
          <w:sz w:val="18"/>
          <w:lang w:val="ru-RU"/>
        </w:rPr>
        <w:t>!.у</w:t>
      </w:r>
      <w:r w:rsidRPr="00FD414E">
        <w:rPr>
          <w:rFonts w:ascii="Times New Roman" w:hAnsi="Times New Roman"/>
          <w:color w:val="282828"/>
          <w:spacing w:val="-3"/>
          <w:sz w:val="21"/>
          <w:lang w:val="ru-RU"/>
        </w:rPr>
        <w:t>дар</w:t>
      </w:r>
      <w:r w:rsidRPr="00FD414E">
        <w:rPr>
          <w:rFonts w:ascii="Times New Roman" w:hAnsi="Times New Roman"/>
          <w:color w:val="282828"/>
          <w:spacing w:val="-19"/>
          <w:sz w:val="21"/>
          <w:lang w:val="ru-RU"/>
        </w:rPr>
        <w:t xml:space="preserve"> </w:t>
      </w:r>
      <w:r w:rsidRPr="00FD414E">
        <w:rPr>
          <w:rFonts w:ascii="Times New Roman" w:hAnsi="Times New Roman"/>
          <w:color w:val="3F3F3F"/>
          <w:sz w:val="21"/>
          <w:lang w:val="ru-RU"/>
        </w:rPr>
        <w:t>по</w:t>
      </w:r>
      <w:r w:rsidRPr="00FD414E">
        <w:rPr>
          <w:rFonts w:ascii="Times New Roman" w:hAnsi="Times New Roman"/>
          <w:color w:val="3F3F3F"/>
          <w:spacing w:val="-18"/>
          <w:sz w:val="21"/>
          <w:lang w:val="ru-RU"/>
        </w:rPr>
        <w:t xml:space="preserve"> </w:t>
      </w:r>
      <w:r w:rsidRPr="00FD414E">
        <w:rPr>
          <w:rFonts w:ascii="Times New Roman" w:hAnsi="Times New Roman"/>
          <w:color w:val="3F3F3F"/>
          <w:sz w:val="21"/>
          <w:lang w:val="ru-RU"/>
        </w:rPr>
        <w:t>мячу</w:t>
      </w:r>
      <w:r w:rsidRPr="00FD414E">
        <w:rPr>
          <w:rFonts w:ascii="Times New Roman" w:hAnsi="Times New Roman"/>
          <w:color w:val="3F3F3F"/>
          <w:spacing w:val="-14"/>
          <w:sz w:val="21"/>
          <w:lang w:val="ru-RU"/>
        </w:rPr>
        <w:t xml:space="preserve"> </w:t>
      </w:r>
      <w:r w:rsidRPr="00FD414E">
        <w:rPr>
          <w:rFonts w:ascii="Times New Roman" w:hAnsi="Times New Roman"/>
          <w:color w:val="3F3F3F"/>
          <w:sz w:val="21"/>
          <w:lang w:val="ru-RU"/>
        </w:rPr>
        <w:t>ногой</w:t>
      </w:r>
      <w:r w:rsidRPr="00FD414E">
        <w:rPr>
          <w:rFonts w:ascii="Times New Roman" w:hAnsi="Times New Roman"/>
          <w:color w:val="3F3F3F"/>
          <w:spacing w:val="-13"/>
          <w:sz w:val="21"/>
          <w:lang w:val="ru-RU"/>
        </w:rPr>
        <w:t xml:space="preserve"> </w:t>
      </w:r>
      <w:r w:rsidRPr="00FD414E">
        <w:rPr>
          <w:rFonts w:ascii="Times New Roman" w:hAnsi="Times New Roman"/>
          <w:color w:val="3F3F3F"/>
          <w:sz w:val="21"/>
          <w:lang w:val="ru-RU"/>
        </w:rPr>
        <w:t>на</w:t>
      </w:r>
      <w:r w:rsidRPr="00FD414E">
        <w:rPr>
          <w:rFonts w:ascii="Times New Roman" w:hAnsi="Times New Roman"/>
          <w:color w:val="3F3F3F"/>
          <w:spacing w:val="-22"/>
          <w:sz w:val="21"/>
          <w:lang w:val="ru-RU"/>
        </w:rPr>
        <w:t xml:space="preserve"> </w:t>
      </w:r>
      <w:r w:rsidRPr="00FD414E">
        <w:rPr>
          <w:rFonts w:ascii="Times New Roman" w:hAnsi="Times New Roman"/>
          <w:color w:val="282828"/>
          <w:sz w:val="21"/>
          <w:lang w:val="ru-RU"/>
        </w:rPr>
        <w:t>точность</w:t>
      </w:r>
      <w:r w:rsidRPr="00FD414E">
        <w:rPr>
          <w:rFonts w:ascii="Times New Roman" w:hAnsi="Times New Roman"/>
          <w:color w:val="282828"/>
          <w:sz w:val="21"/>
          <w:lang w:val="ru-RU"/>
        </w:rPr>
        <w:tab/>
      </w:r>
      <w:r w:rsidRPr="00FD414E">
        <w:rPr>
          <w:rFonts w:ascii="Times New Roman" w:hAnsi="Times New Roman"/>
          <w:color w:val="525252"/>
          <w:position w:val="-10"/>
          <w:sz w:val="20"/>
          <w:lang w:val="ru-RU"/>
        </w:rPr>
        <w:t>6</w:t>
      </w:r>
      <w:r w:rsidRPr="00FD414E">
        <w:rPr>
          <w:rFonts w:ascii="Times New Roman" w:hAnsi="Times New Roman"/>
          <w:color w:val="525252"/>
          <w:position w:val="-10"/>
          <w:sz w:val="20"/>
          <w:lang w:val="ru-RU"/>
        </w:rPr>
        <w:tab/>
      </w:r>
      <w:r w:rsidRPr="00FD414E">
        <w:rPr>
          <w:rFonts w:ascii="Times New Roman" w:hAnsi="Times New Roman"/>
          <w:color w:val="3F3F3F"/>
          <w:position w:val="-9"/>
          <w:sz w:val="20"/>
          <w:lang w:val="ru-RU"/>
        </w:rPr>
        <w:t>7</w:t>
      </w:r>
      <w:r w:rsidRPr="00FD414E">
        <w:rPr>
          <w:rFonts w:ascii="Times New Roman" w:hAnsi="Times New Roman"/>
          <w:color w:val="3F3F3F"/>
          <w:position w:val="-9"/>
          <w:sz w:val="20"/>
          <w:lang w:val="ru-RU"/>
        </w:rPr>
        <w:tab/>
      </w:r>
      <w:r w:rsidRPr="00FD414E">
        <w:rPr>
          <w:rFonts w:ascii="Times New Roman" w:hAnsi="Times New Roman"/>
          <w:color w:val="3F3F3F"/>
          <w:position w:val="-8"/>
          <w:sz w:val="20"/>
          <w:lang w:val="ru-RU"/>
        </w:rPr>
        <w:t>8</w:t>
      </w:r>
      <w:r w:rsidRPr="00FD414E">
        <w:rPr>
          <w:rFonts w:ascii="Times New Roman" w:hAnsi="Times New Roman"/>
          <w:color w:val="3F3F3F"/>
          <w:position w:val="-8"/>
          <w:sz w:val="20"/>
          <w:lang w:val="ru-RU"/>
        </w:rPr>
        <w:tab/>
      </w:r>
      <w:r w:rsidRPr="00FD414E">
        <w:rPr>
          <w:rFonts w:ascii="Times New Roman" w:hAnsi="Times New Roman"/>
          <w:color w:val="3F3F3F"/>
          <w:position w:val="-7"/>
          <w:sz w:val="20"/>
          <w:lang w:val="ru-RU"/>
        </w:rPr>
        <w:t>6</w:t>
      </w:r>
      <w:r w:rsidRPr="00FD414E">
        <w:rPr>
          <w:rFonts w:ascii="Times New Roman" w:hAnsi="Times New Roman"/>
          <w:color w:val="3F3F3F"/>
          <w:position w:val="-7"/>
          <w:sz w:val="20"/>
          <w:lang w:val="ru-RU"/>
        </w:rPr>
        <w:tab/>
      </w:r>
      <w:r w:rsidRPr="00FD414E">
        <w:rPr>
          <w:rFonts w:ascii="Times New Roman" w:hAnsi="Times New Roman"/>
          <w:color w:val="3F3F3F"/>
          <w:w w:val="95"/>
          <w:position w:val="-5"/>
          <w:sz w:val="20"/>
          <w:lang w:val="ru-RU"/>
        </w:rPr>
        <w:t>7</w:t>
      </w:r>
      <w:r w:rsidRPr="00FD414E">
        <w:rPr>
          <w:rFonts w:ascii="Times New Roman" w:hAnsi="Times New Roman"/>
          <w:color w:val="3F3F3F"/>
          <w:w w:val="95"/>
          <w:position w:val="-5"/>
          <w:sz w:val="20"/>
          <w:lang w:val="ru-RU"/>
        </w:rPr>
        <w:tab/>
      </w:r>
      <w:r w:rsidRPr="00FD414E">
        <w:rPr>
          <w:rFonts w:ascii="Times New Roman" w:hAnsi="Times New Roman"/>
          <w:color w:val="3F3F3F"/>
          <w:w w:val="95"/>
          <w:position w:val="-4"/>
          <w:sz w:val="20"/>
          <w:lang w:val="ru-RU"/>
        </w:rPr>
        <w:t>8</w:t>
      </w:r>
      <w:r w:rsidRPr="00FD414E">
        <w:rPr>
          <w:rFonts w:ascii="Times New Roman" w:hAnsi="Times New Roman"/>
          <w:color w:val="3F3F3F"/>
          <w:w w:val="95"/>
          <w:position w:val="-4"/>
          <w:sz w:val="20"/>
          <w:lang w:val="ru-RU"/>
        </w:rPr>
        <w:tab/>
      </w:r>
      <w:r w:rsidRPr="00FD414E">
        <w:rPr>
          <w:rFonts w:ascii="Times New Roman" w:hAnsi="Times New Roman"/>
          <w:color w:val="282828"/>
          <w:position w:val="-3"/>
          <w:sz w:val="20"/>
          <w:lang w:val="ru-RU"/>
        </w:rPr>
        <w:t>6</w:t>
      </w:r>
      <w:r w:rsidRPr="00FD414E">
        <w:rPr>
          <w:rFonts w:ascii="Times New Roman" w:hAnsi="Times New Roman"/>
          <w:color w:val="282828"/>
          <w:position w:val="-3"/>
          <w:sz w:val="20"/>
          <w:lang w:val="ru-RU"/>
        </w:rPr>
        <w:tab/>
      </w:r>
      <w:r w:rsidRPr="00FD414E">
        <w:rPr>
          <w:rFonts w:ascii="Times New Roman" w:hAnsi="Times New Roman"/>
          <w:color w:val="282828"/>
          <w:position w:val="-1"/>
          <w:sz w:val="20"/>
          <w:lang w:val="ru-RU"/>
        </w:rPr>
        <w:t>7</w:t>
      </w:r>
      <w:r w:rsidRPr="00FD414E">
        <w:rPr>
          <w:rFonts w:ascii="Times New Roman" w:hAnsi="Times New Roman"/>
          <w:color w:val="3F3F3F"/>
          <w:sz w:val="20"/>
          <w:lang w:val="ru-RU"/>
        </w:rPr>
        <w:tab/>
        <w:t>8</w:t>
      </w:r>
    </w:p>
    <w:p w:rsidR="00B663C6" w:rsidRPr="00FD414E" w:rsidRDefault="00FD414E">
      <w:pPr>
        <w:spacing w:line="225" w:lineRule="exact"/>
        <w:ind w:left="234"/>
        <w:rPr>
          <w:rFonts w:ascii="Times New Roman" w:eastAsia="Times New Roman" w:hAnsi="Times New Roman" w:cs="Times New Roman"/>
          <w:sz w:val="21"/>
          <w:szCs w:val="21"/>
          <w:lang w:val="ru-RU"/>
        </w:rPr>
      </w:pPr>
      <w:r w:rsidRPr="00FD414E">
        <w:rPr>
          <w:rFonts w:ascii="Arial" w:hAnsi="Arial"/>
          <w:color w:val="282828"/>
          <w:spacing w:val="-3"/>
          <w:w w:val="95"/>
          <w:sz w:val="18"/>
          <w:lang w:val="ru-RU"/>
        </w:rPr>
        <w:t>(ч</w:t>
      </w:r>
      <w:r w:rsidRPr="00FD414E">
        <w:rPr>
          <w:rFonts w:ascii="Times New Roman" w:hAnsi="Times New Roman"/>
          <w:color w:val="3F3F3F"/>
          <w:spacing w:val="-4"/>
          <w:w w:val="95"/>
          <w:sz w:val="21"/>
          <w:lang w:val="ru-RU"/>
        </w:rPr>
        <w:t>исло</w:t>
      </w:r>
      <w:r w:rsidRPr="00FD414E">
        <w:rPr>
          <w:rFonts w:ascii="Times New Roman" w:hAnsi="Times New Roman"/>
          <w:color w:val="3F3F3F"/>
          <w:w w:val="95"/>
          <w:sz w:val="21"/>
          <w:lang w:val="ru-RU"/>
        </w:rPr>
        <w:t xml:space="preserve"> </w:t>
      </w:r>
      <w:r w:rsidRPr="00FD414E">
        <w:rPr>
          <w:rFonts w:ascii="Times New Roman" w:hAnsi="Times New Roman"/>
          <w:color w:val="3F3F3F"/>
          <w:spacing w:val="12"/>
          <w:w w:val="95"/>
          <w:sz w:val="21"/>
          <w:lang w:val="ru-RU"/>
        </w:rPr>
        <w:t xml:space="preserve"> </w:t>
      </w:r>
      <w:r w:rsidRPr="00FD414E">
        <w:rPr>
          <w:rFonts w:ascii="Times New Roman" w:hAnsi="Times New Roman"/>
          <w:color w:val="3F3F3F"/>
          <w:w w:val="95"/>
          <w:position w:val="2"/>
          <w:sz w:val="21"/>
          <w:lang w:val="ru-RU"/>
        </w:rPr>
        <w:t>попаданий).</w:t>
      </w:r>
    </w:p>
    <w:p w:rsidR="00B663C6" w:rsidRPr="00FD414E" w:rsidRDefault="00FD414E">
      <w:pPr>
        <w:spacing w:before="179"/>
        <w:ind w:left="234"/>
        <w:rPr>
          <w:rFonts w:ascii="Times New Roman" w:eastAsia="Times New Roman" w:hAnsi="Times New Roman" w:cs="Times New Roman"/>
          <w:sz w:val="21"/>
          <w:szCs w:val="21"/>
          <w:lang w:val="ru-RU"/>
        </w:rPr>
      </w:pPr>
      <w:r w:rsidRPr="00FD414E">
        <w:rPr>
          <w:rFonts w:ascii="Times New Roman" w:hAnsi="Times New Roman"/>
          <w:color w:val="3F3F3F"/>
          <w:position w:val="-2"/>
          <w:sz w:val="19"/>
          <w:lang w:val="ru-RU"/>
        </w:rPr>
        <w:t>2.</w:t>
      </w:r>
      <w:r w:rsidRPr="00FD414E">
        <w:rPr>
          <w:rFonts w:ascii="Times New Roman" w:hAnsi="Times New Roman"/>
          <w:color w:val="3F3F3F"/>
          <w:spacing w:val="8"/>
          <w:position w:val="-2"/>
          <w:sz w:val="19"/>
          <w:lang w:val="ru-RU"/>
        </w:rPr>
        <w:t>В</w:t>
      </w:r>
      <w:r w:rsidRPr="00FD414E">
        <w:rPr>
          <w:rFonts w:ascii="Times New Roman" w:hAnsi="Times New Roman"/>
          <w:color w:val="282828"/>
          <w:sz w:val="21"/>
          <w:lang w:val="ru-RU"/>
        </w:rPr>
        <w:t>едение</w:t>
      </w:r>
      <w:r w:rsidRPr="00FD414E">
        <w:rPr>
          <w:rFonts w:ascii="Times New Roman" w:hAnsi="Times New Roman"/>
          <w:color w:val="282828"/>
          <w:spacing w:val="-29"/>
          <w:sz w:val="21"/>
          <w:lang w:val="ru-RU"/>
        </w:rPr>
        <w:t xml:space="preserve"> </w:t>
      </w:r>
      <w:r w:rsidRPr="00FD414E">
        <w:rPr>
          <w:rFonts w:ascii="Times New Roman" w:hAnsi="Times New Roman"/>
          <w:color w:val="3F3F3F"/>
          <w:sz w:val="21"/>
          <w:lang w:val="ru-RU"/>
        </w:rPr>
        <w:t>мяча,</w:t>
      </w:r>
      <w:r w:rsidRPr="00FD414E">
        <w:rPr>
          <w:rFonts w:ascii="Times New Roman" w:hAnsi="Times New Roman"/>
          <w:color w:val="3F3F3F"/>
          <w:spacing w:val="-29"/>
          <w:sz w:val="21"/>
          <w:lang w:val="ru-RU"/>
        </w:rPr>
        <w:t xml:space="preserve"> </w:t>
      </w:r>
      <w:r w:rsidRPr="00FD414E">
        <w:rPr>
          <w:rFonts w:ascii="Times New Roman" w:hAnsi="Times New Roman"/>
          <w:color w:val="282828"/>
          <w:sz w:val="21"/>
          <w:lang w:val="ru-RU"/>
        </w:rPr>
        <w:t>обводка</w:t>
      </w:r>
      <w:r w:rsidRPr="00FD414E">
        <w:rPr>
          <w:rFonts w:ascii="Times New Roman" w:hAnsi="Times New Roman"/>
          <w:color w:val="282828"/>
          <w:spacing w:val="-26"/>
          <w:sz w:val="21"/>
          <w:lang w:val="ru-RU"/>
        </w:rPr>
        <w:t xml:space="preserve"> </w:t>
      </w:r>
      <w:r w:rsidRPr="00FD414E">
        <w:rPr>
          <w:rFonts w:ascii="Times New Roman" w:hAnsi="Times New Roman"/>
          <w:color w:val="3F3F3F"/>
          <w:sz w:val="21"/>
          <w:lang w:val="ru-RU"/>
        </w:rPr>
        <w:t>стоек</w:t>
      </w:r>
      <w:r w:rsidRPr="00FD414E">
        <w:rPr>
          <w:rFonts w:ascii="Times New Roman" w:hAnsi="Times New Roman"/>
          <w:color w:val="3F3F3F"/>
          <w:spacing w:val="-29"/>
          <w:sz w:val="21"/>
          <w:lang w:val="ru-RU"/>
        </w:rPr>
        <w:t xml:space="preserve"> </w:t>
      </w:r>
      <w:r w:rsidRPr="00FD414E">
        <w:rPr>
          <w:rFonts w:ascii="Times New Roman" w:hAnsi="Times New Roman"/>
          <w:color w:val="282828"/>
          <w:sz w:val="21"/>
          <w:lang w:val="ru-RU"/>
        </w:rPr>
        <w:t>и</w:t>
      </w:r>
      <w:r w:rsidRPr="00FD414E">
        <w:rPr>
          <w:rFonts w:ascii="Times New Roman" w:hAnsi="Times New Roman"/>
          <w:color w:val="282828"/>
          <w:spacing w:val="-37"/>
          <w:sz w:val="21"/>
          <w:lang w:val="ru-RU"/>
        </w:rPr>
        <w:t xml:space="preserve"> </w:t>
      </w:r>
      <w:r w:rsidRPr="00FD414E">
        <w:rPr>
          <w:rFonts w:ascii="Times New Roman" w:hAnsi="Times New Roman"/>
          <w:color w:val="282828"/>
          <w:sz w:val="21"/>
          <w:lang w:val="ru-RU"/>
        </w:rPr>
        <w:t>удар</w:t>
      </w:r>
      <w:r w:rsidRPr="00FD414E">
        <w:rPr>
          <w:rFonts w:ascii="Times New Roman" w:hAnsi="Times New Roman"/>
          <w:color w:val="282828"/>
          <w:spacing w:val="-29"/>
          <w:sz w:val="21"/>
          <w:lang w:val="ru-RU"/>
        </w:rPr>
        <w:t xml:space="preserve"> </w:t>
      </w:r>
      <w:r w:rsidRPr="00FD414E">
        <w:rPr>
          <w:rFonts w:ascii="Times New Roman" w:hAnsi="Times New Roman"/>
          <w:color w:val="282828"/>
          <w:sz w:val="21"/>
          <w:lang w:val="ru-RU"/>
        </w:rPr>
        <w:t>по</w:t>
      </w:r>
      <w:r w:rsidRPr="00FD414E">
        <w:rPr>
          <w:rFonts w:ascii="Times New Roman" w:hAnsi="Times New Roman"/>
          <w:color w:val="282828"/>
          <w:spacing w:val="-34"/>
          <w:sz w:val="21"/>
          <w:lang w:val="ru-RU"/>
        </w:rPr>
        <w:t xml:space="preserve"> </w:t>
      </w:r>
      <w:r w:rsidRPr="00FD414E">
        <w:rPr>
          <w:rFonts w:ascii="Times New Roman" w:hAnsi="Times New Roman"/>
          <w:color w:val="282828"/>
          <w:sz w:val="21"/>
          <w:lang w:val="ru-RU"/>
        </w:rPr>
        <w:t>воротам</w:t>
      </w:r>
    </w:p>
    <w:p w:rsidR="00B663C6" w:rsidRPr="00FD414E" w:rsidRDefault="00FD414E">
      <w:pPr>
        <w:tabs>
          <w:tab w:val="left" w:pos="8586"/>
          <w:tab w:val="left" w:pos="9751"/>
          <w:tab w:val="left" w:pos="10882"/>
          <w:tab w:val="left" w:pos="12052"/>
          <w:tab w:val="left" w:pos="13227"/>
          <w:tab w:val="right" w:pos="14638"/>
        </w:tabs>
        <w:spacing w:before="4" w:line="277" w:lineRule="exact"/>
        <w:ind w:left="239"/>
        <w:rPr>
          <w:rFonts w:ascii="Times New Roman" w:eastAsia="Times New Roman" w:hAnsi="Times New Roman" w:cs="Times New Roman"/>
          <w:sz w:val="20"/>
          <w:szCs w:val="20"/>
          <w:lang w:val="ru-RU"/>
        </w:rPr>
      </w:pPr>
      <w:r w:rsidRPr="00FD414E">
        <w:rPr>
          <w:rFonts w:ascii="Times New Roman" w:hAnsi="Times New Roman"/>
          <w:color w:val="282828"/>
          <w:spacing w:val="3"/>
          <w:sz w:val="21"/>
          <w:lang w:val="ru-RU"/>
        </w:rPr>
        <w:t>(се</w:t>
      </w:r>
      <w:r w:rsidRPr="00FD414E">
        <w:rPr>
          <w:rFonts w:ascii="Arial" w:hAnsi="Arial"/>
          <w:color w:val="282828"/>
          <w:spacing w:val="2"/>
          <w:sz w:val="18"/>
          <w:lang w:val="ru-RU"/>
        </w:rPr>
        <w:t>к)</w:t>
      </w:r>
      <w:r w:rsidRPr="00FD414E">
        <w:rPr>
          <w:rFonts w:ascii="Arial" w:hAnsi="Arial"/>
          <w:color w:val="525252"/>
          <w:spacing w:val="3"/>
          <w:sz w:val="18"/>
          <w:lang w:val="ru-RU"/>
        </w:rPr>
        <w:t>.</w:t>
      </w:r>
      <w:r w:rsidRPr="00FD414E">
        <w:rPr>
          <w:rFonts w:ascii="Arial" w:hAnsi="Arial"/>
          <w:color w:val="525252"/>
          <w:spacing w:val="3"/>
          <w:sz w:val="18"/>
          <w:lang w:val="ru-RU"/>
        </w:rPr>
        <w:tab/>
      </w:r>
      <w:r w:rsidRPr="00FD414E">
        <w:rPr>
          <w:rFonts w:ascii="Times New Roman" w:hAnsi="Times New Roman"/>
          <w:color w:val="282828"/>
          <w:spacing w:val="-1"/>
          <w:position w:val="-2"/>
          <w:sz w:val="20"/>
          <w:lang w:val="ru-RU"/>
        </w:rPr>
        <w:t>10</w:t>
      </w:r>
      <w:r w:rsidRPr="00FD414E">
        <w:rPr>
          <w:rFonts w:ascii="Times New Roman" w:hAnsi="Times New Roman"/>
          <w:color w:val="525252"/>
          <w:spacing w:val="-2"/>
          <w:position w:val="-2"/>
          <w:sz w:val="20"/>
          <w:lang w:val="ru-RU"/>
        </w:rPr>
        <w:t>.</w:t>
      </w:r>
      <w:r w:rsidRPr="00FD414E">
        <w:rPr>
          <w:rFonts w:ascii="Times New Roman" w:hAnsi="Times New Roman"/>
          <w:color w:val="282828"/>
          <w:spacing w:val="-1"/>
          <w:position w:val="-2"/>
          <w:sz w:val="20"/>
          <w:lang w:val="ru-RU"/>
        </w:rPr>
        <w:t>0</w:t>
      </w:r>
      <w:r w:rsidRPr="00FD414E">
        <w:rPr>
          <w:rFonts w:ascii="Times New Roman" w:hAnsi="Times New Roman"/>
          <w:color w:val="282828"/>
          <w:spacing w:val="-1"/>
          <w:position w:val="-2"/>
          <w:sz w:val="20"/>
          <w:lang w:val="ru-RU"/>
        </w:rPr>
        <w:tab/>
      </w:r>
      <w:r w:rsidRPr="00FD414E">
        <w:rPr>
          <w:rFonts w:ascii="Times New Roman" w:hAnsi="Times New Roman"/>
          <w:color w:val="3F3F3F"/>
          <w:w w:val="105"/>
          <w:sz w:val="20"/>
          <w:lang w:val="ru-RU"/>
        </w:rPr>
        <w:t>9.5</w:t>
      </w:r>
      <w:r w:rsidRPr="00FD414E">
        <w:rPr>
          <w:rFonts w:ascii="Times New Roman" w:hAnsi="Times New Roman"/>
          <w:color w:val="3F3F3F"/>
          <w:w w:val="105"/>
          <w:sz w:val="20"/>
          <w:lang w:val="ru-RU"/>
        </w:rPr>
        <w:tab/>
      </w:r>
      <w:r w:rsidRPr="00FD414E">
        <w:rPr>
          <w:rFonts w:ascii="Times New Roman" w:hAnsi="Times New Roman"/>
          <w:color w:val="282828"/>
          <w:w w:val="105"/>
          <w:sz w:val="20"/>
          <w:lang w:val="ru-RU"/>
        </w:rPr>
        <w:t>9.0</w:t>
      </w:r>
      <w:r w:rsidRPr="00FD414E">
        <w:rPr>
          <w:rFonts w:ascii="Times New Roman" w:hAnsi="Times New Roman"/>
          <w:color w:val="282828"/>
          <w:w w:val="105"/>
          <w:sz w:val="20"/>
          <w:lang w:val="ru-RU"/>
        </w:rPr>
        <w:tab/>
        <w:t>8.7</w:t>
      </w:r>
      <w:r w:rsidRPr="00FD414E">
        <w:rPr>
          <w:rFonts w:ascii="Times New Roman" w:hAnsi="Times New Roman"/>
          <w:color w:val="282828"/>
          <w:w w:val="105"/>
          <w:sz w:val="20"/>
          <w:lang w:val="ru-RU"/>
        </w:rPr>
        <w:tab/>
      </w:r>
      <w:r w:rsidRPr="00FD414E">
        <w:rPr>
          <w:rFonts w:ascii="Times New Roman" w:hAnsi="Times New Roman"/>
          <w:color w:val="282828"/>
          <w:w w:val="105"/>
          <w:position w:val="2"/>
          <w:sz w:val="20"/>
          <w:lang w:val="ru-RU"/>
        </w:rPr>
        <w:t>8.5</w:t>
      </w:r>
      <w:r w:rsidRPr="00FD414E">
        <w:rPr>
          <w:rFonts w:ascii="Times New Roman" w:hAnsi="Times New Roman"/>
          <w:color w:val="3F3F3F"/>
          <w:w w:val="105"/>
          <w:position w:val="3"/>
          <w:sz w:val="20"/>
          <w:lang w:val="ru-RU"/>
        </w:rPr>
        <w:tab/>
        <w:t>8.3</w:t>
      </w:r>
    </w:p>
    <w:p w:rsidR="00B663C6" w:rsidRPr="00FD414E" w:rsidRDefault="00FD414E">
      <w:pPr>
        <w:tabs>
          <w:tab w:val="left" w:pos="5249"/>
          <w:tab w:val="left" w:pos="6424"/>
          <w:tab w:val="left" w:pos="7550"/>
          <w:tab w:val="left" w:pos="8639"/>
          <w:tab w:val="left" w:pos="9780"/>
          <w:tab w:val="left" w:pos="13663"/>
        </w:tabs>
        <w:spacing w:line="540" w:lineRule="exact"/>
        <w:ind w:left="243"/>
        <w:rPr>
          <w:rFonts w:ascii="Arial" w:eastAsia="Arial" w:hAnsi="Arial" w:cs="Arial"/>
          <w:sz w:val="36"/>
          <w:szCs w:val="36"/>
          <w:lang w:val="ru-RU"/>
        </w:rPr>
      </w:pPr>
      <w:r w:rsidRPr="00FD414E">
        <w:rPr>
          <w:rFonts w:ascii="Times New Roman" w:hAnsi="Times New Roman"/>
          <w:color w:val="282828"/>
          <w:w w:val="95"/>
          <w:sz w:val="20"/>
          <w:lang w:val="ru-RU"/>
        </w:rPr>
        <w:t>3.Ж</w:t>
      </w:r>
      <w:r w:rsidRPr="00FD414E">
        <w:rPr>
          <w:rFonts w:ascii="Times New Roman" w:hAnsi="Times New Roman"/>
          <w:color w:val="3F3F3F"/>
          <w:w w:val="95"/>
          <w:position w:val="1"/>
          <w:sz w:val="21"/>
          <w:lang w:val="ru-RU"/>
        </w:rPr>
        <w:t xml:space="preserve">онгирование мячом </w:t>
      </w:r>
      <w:r w:rsidRPr="00FD414E">
        <w:rPr>
          <w:rFonts w:ascii="Times New Roman" w:hAnsi="Times New Roman"/>
          <w:color w:val="3F3F3F"/>
          <w:spacing w:val="36"/>
          <w:w w:val="95"/>
          <w:position w:val="1"/>
          <w:sz w:val="21"/>
          <w:lang w:val="ru-RU"/>
        </w:rPr>
        <w:t xml:space="preserve"> </w:t>
      </w:r>
      <w:r w:rsidRPr="00FD414E">
        <w:rPr>
          <w:rFonts w:ascii="Times New Roman" w:hAnsi="Times New Roman"/>
          <w:color w:val="282828"/>
          <w:w w:val="95"/>
          <w:position w:val="4"/>
          <w:sz w:val="21"/>
          <w:lang w:val="ru-RU"/>
        </w:rPr>
        <w:t>(количество)</w:t>
      </w:r>
      <w:r w:rsidRPr="00FD414E">
        <w:rPr>
          <w:rFonts w:ascii="Times New Roman" w:hAnsi="Times New Roman"/>
          <w:color w:val="282828"/>
          <w:spacing w:val="14"/>
          <w:w w:val="95"/>
          <w:position w:val="4"/>
          <w:sz w:val="21"/>
          <w:lang w:val="ru-RU"/>
        </w:rPr>
        <w:t xml:space="preserve"> </w:t>
      </w:r>
      <w:r w:rsidRPr="00FD414E">
        <w:rPr>
          <w:rFonts w:ascii="Times New Roman" w:hAnsi="Times New Roman"/>
          <w:color w:val="282828"/>
          <w:spacing w:val="4"/>
          <w:w w:val="95"/>
          <w:position w:val="4"/>
          <w:sz w:val="21"/>
          <w:lang w:val="ru-RU"/>
        </w:rPr>
        <w:t>раз</w:t>
      </w:r>
      <w:r w:rsidRPr="00FD414E">
        <w:rPr>
          <w:rFonts w:ascii="Times New Roman" w:hAnsi="Times New Roman"/>
          <w:color w:val="525252"/>
          <w:spacing w:val="4"/>
          <w:w w:val="95"/>
          <w:position w:val="4"/>
          <w:sz w:val="21"/>
          <w:lang w:val="ru-RU"/>
        </w:rPr>
        <w:t>.</w:t>
      </w:r>
      <w:r w:rsidRPr="00FD414E">
        <w:rPr>
          <w:rFonts w:ascii="Times New Roman" w:hAnsi="Times New Roman"/>
          <w:color w:val="525252"/>
          <w:spacing w:val="4"/>
          <w:w w:val="95"/>
          <w:position w:val="4"/>
          <w:sz w:val="21"/>
          <w:lang w:val="ru-RU"/>
        </w:rPr>
        <w:tab/>
      </w:r>
      <w:r w:rsidRPr="00FD414E">
        <w:rPr>
          <w:rFonts w:ascii="Times New Roman" w:hAnsi="Times New Roman"/>
          <w:color w:val="525252"/>
          <w:position w:val="-8"/>
          <w:sz w:val="21"/>
          <w:lang w:val="ru-RU"/>
        </w:rPr>
        <w:t>8</w:t>
      </w:r>
      <w:r w:rsidRPr="00FD414E">
        <w:rPr>
          <w:rFonts w:ascii="Times New Roman" w:hAnsi="Times New Roman"/>
          <w:color w:val="525252"/>
          <w:position w:val="-8"/>
          <w:sz w:val="21"/>
          <w:lang w:val="ru-RU"/>
        </w:rPr>
        <w:tab/>
      </w:r>
      <w:r w:rsidRPr="00FD414E">
        <w:rPr>
          <w:rFonts w:ascii="Arial" w:hAnsi="Arial"/>
          <w:color w:val="3F3F3F"/>
          <w:w w:val="85"/>
          <w:position w:val="-7"/>
          <w:sz w:val="21"/>
          <w:lang w:val="ru-RU"/>
        </w:rPr>
        <w:t>10</w:t>
      </w:r>
      <w:r w:rsidRPr="00FD414E">
        <w:rPr>
          <w:rFonts w:ascii="Arial" w:hAnsi="Arial"/>
          <w:color w:val="3F3F3F"/>
          <w:w w:val="85"/>
          <w:position w:val="-7"/>
          <w:sz w:val="21"/>
          <w:lang w:val="ru-RU"/>
        </w:rPr>
        <w:tab/>
      </w:r>
      <w:r w:rsidRPr="00FD414E">
        <w:rPr>
          <w:rFonts w:ascii="Times New Roman" w:hAnsi="Times New Roman"/>
          <w:color w:val="282828"/>
          <w:spacing w:val="3"/>
          <w:w w:val="90"/>
          <w:position w:val="-5"/>
          <w:sz w:val="20"/>
          <w:lang w:val="ru-RU"/>
        </w:rPr>
        <w:t>1</w:t>
      </w:r>
      <w:r w:rsidRPr="00FD414E">
        <w:rPr>
          <w:rFonts w:ascii="Times New Roman" w:hAnsi="Times New Roman"/>
          <w:color w:val="282828"/>
          <w:spacing w:val="2"/>
          <w:w w:val="90"/>
          <w:position w:val="-5"/>
          <w:sz w:val="20"/>
          <w:lang w:val="ru-RU"/>
        </w:rPr>
        <w:t>2</w:t>
      </w:r>
      <w:r w:rsidRPr="00FD414E">
        <w:rPr>
          <w:rFonts w:ascii="Times New Roman" w:hAnsi="Times New Roman"/>
          <w:color w:val="282828"/>
          <w:spacing w:val="2"/>
          <w:w w:val="90"/>
          <w:position w:val="-5"/>
          <w:sz w:val="20"/>
          <w:lang w:val="ru-RU"/>
        </w:rPr>
        <w:tab/>
      </w:r>
      <w:r w:rsidRPr="00FD414E">
        <w:rPr>
          <w:rFonts w:ascii="Times New Roman" w:hAnsi="Times New Roman"/>
          <w:color w:val="3F3F3F"/>
          <w:position w:val="-4"/>
          <w:sz w:val="20"/>
          <w:lang w:val="ru-RU"/>
        </w:rPr>
        <w:t>20</w:t>
      </w:r>
      <w:r w:rsidRPr="00FD414E">
        <w:rPr>
          <w:rFonts w:ascii="Times New Roman" w:hAnsi="Times New Roman"/>
          <w:color w:val="3F3F3F"/>
          <w:position w:val="-4"/>
          <w:sz w:val="20"/>
          <w:lang w:val="ru-RU"/>
        </w:rPr>
        <w:tab/>
      </w:r>
      <w:r w:rsidRPr="00FD414E">
        <w:rPr>
          <w:rFonts w:ascii="Times New Roman" w:hAnsi="Times New Roman"/>
          <w:color w:val="525252"/>
          <w:position w:val="-3"/>
          <w:sz w:val="20"/>
          <w:lang w:val="ru-RU"/>
        </w:rPr>
        <w:t>25</w:t>
      </w:r>
      <w:r w:rsidRPr="00FD414E">
        <w:rPr>
          <w:rFonts w:ascii="Times New Roman" w:hAnsi="Times New Roman"/>
          <w:color w:val="525252"/>
          <w:position w:val="-3"/>
          <w:sz w:val="20"/>
          <w:lang w:val="ru-RU"/>
        </w:rPr>
        <w:tab/>
      </w:r>
      <w:r w:rsidRPr="00FD414E">
        <w:rPr>
          <w:rFonts w:ascii="Arial" w:hAnsi="Arial"/>
          <w:color w:val="3F3F3F"/>
          <w:w w:val="90"/>
          <w:position w:val="8"/>
          <w:sz w:val="36"/>
          <w:lang w:val="ru-RU"/>
        </w:rPr>
        <w:t>.</w:t>
      </w:r>
    </w:p>
    <w:p w:rsidR="00B663C6" w:rsidRDefault="00FD414E">
      <w:pPr>
        <w:tabs>
          <w:tab w:val="left" w:pos="2842"/>
          <w:tab w:val="left" w:pos="5546"/>
          <w:tab w:val="left" w:pos="6802"/>
          <w:tab w:val="left" w:pos="8207"/>
          <w:tab w:val="left" w:pos="8754"/>
          <w:tab w:val="left" w:pos="11511"/>
          <w:tab w:val="left" w:pos="12167"/>
          <w:tab w:val="left" w:pos="14531"/>
        </w:tabs>
        <w:spacing w:before="657"/>
        <w:ind w:left="442"/>
        <w:rPr>
          <w:rFonts w:ascii="Arial" w:eastAsia="Arial" w:hAnsi="Arial" w:cs="Arial"/>
          <w:sz w:val="15"/>
          <w:szCs w:val="15"/>
        </w:rPr>
      </w:pPr>
      <w:r>
        <w:rPr>
          <w:rFonts w:ascii="Times New Roman" w:hAnsi="Times New Roman"/>
          <w:color w:val="777777"/>
          <w:spacing w:val="-468"/>
          <w:w w:val="130"/>
          <w:position w:val="-9"/>
          <w:sz w:val="18"/>
        </w:rPr>
        <w:t>-</w:t>
      </w:r>
      <w:r>
        <w:rPr>
          <w:rFonts w:ascii="Times New Roman" w:hAnsi="Times New Roman"/>
          <w:color w:val="777777"/>
          <w:spacing w:val="-13"/>
          <w:w w:val="130"/>
          <w:position w:val="-9"/>
          <w:sz w:val="18"/>
        </w:rPr>
        <w:t>-</w:t>
      </w:r>
      <w:r>
        <w:rPr>
          <w:rFonts w:ascii="Times New Roman" w:hAnsi="Times New Roman"/>
          <w:color w:val="777777"/>
          <w:spacing w:val="-15"/>
          <w:w w:val="130"/>
          <w:position w:val="-9"/>
          <w:sz w:val="18"/>
        </w:rPr>
        <w:t>-</w:t>
      </w:r>
      <w:r>
        <w:rPr>
          <w:rFonts w:ascii="Times New Roman" w:hAnsi="Times New Roman"/>
          <w:color w:val="777777"/>
          <w:spacing w:val="-6"/>
          <w:w w:val="130"/>
          <w:position w:val="-9"/>
          <w:sz w:val="18"/>
        </w:rPr>
        <w:t>-</w:t>
      </w:r>
      <w:r>
        <w:rPr>
          <w:rFonts w:ascii="Times New Roman" w:hAnsi="Times New Roman"/>
          <w:color w:val="B5B5B5"/>
          <w:spacing w:val="-8"/>
          <w:w w:val="130"/>
          <w:position w:val="-9"/>
          <w:sz w:val="18"/>
        </w:rPr>
        <w:t>-</w:t>
      </w:r>
      <w:r>
        <w:rPr>
          <w:rFonts w:ascii="Times New Roman" w:hAnsi="Times New Roman"/>
          <w:color w:val="909090"/>
          <w:spacing w:val="29"/>
          <w:w w:val="130"/>
          <w:position w:val="-9"/>
          <w:sz w:val="18"/>
        </w:rPr>
        <w:t>-</w:t>
      </w:r>
      <w:r>
        <w:rPr>
          <w:rFonts w:ascii="Times New Roman" w:hAnsi="Times New Roman"/>
          <w:color w:val="B5B5B5"/>
          <w:w w:val="130"/>
          <w:position w:val="-9"/>
          <w:sz w:val="18"/>
        </w:rPr>
        <w:t>------</w:t>
      </w:r>
      <w:r>
        <w:rPr>
          <w:rFonts w:ascii="Times New Roman" w:hAnsi="Times New Roman"/>
          <w:color w:val="B5B5B5"/>
          <w:spacing w:val="3"/>
          <w:w w:val="130"/>
          <w:position w:val="-9"/>
          <w:sz w:val="18"/>
        </w:rPr>
        <w:t>-</w:t>
      </w:r>
      <w:r>
        <w:rPr>
          <w:rFonts w:ascii="Times New Roman" w:hAnsi="Times New Roman"/>
          <w:color w:val="B5B5B5"/>
          <w:w w:val="130"/>
          <w:position w:val="-9"/>
          <w:sz w:val="18"/>
        </w:rPr>
        <w:t>-</w:t>
      </w:r>
      <w:r>
        <w:rPr>
          <w:rFonts w:ascii="Times New Roman" w:hAnsi="Times New Roman"/>
          <w:color w:val="B5B5B5"/>
          <w:w w:val="130"/>
          <w:position w:val="-9"/>
          <w:sz w:val="18"/>
        </w:rPr>
        <w:tab/>
      </w:r>
      <w:r>
        <w:rPr>
          <w:rFonts w:ascii="Arial" w:hAnsi="Arial"/>
          <w:color w:val="B5B5B5"/>
          <w:w w:val="130"/>
          <w:position w:val="-5"/>
          <w:sz w:val="11"/>
        </w:rPr>
        <w:t>-</w:t>
      </w:r>
      <w:r>
        <w:rPr>
          <w:rFonts w:ascii="Arial" w:hAnsi="Arial"/>
          <w:color w:val="B5B5B5"/>
          <w:spacing w:val="-24"/>
          <w:w w:val="130"/>
          <w:position w:val="-5"/>
          <w:sz w:val="11"/>
        </w:rPr>
        <w:t xml:space="preserve"> </w:t>
      </w:r>
      <w:r>
        <w:rPr>
          <w:rFonts w:ascii="Arial" w:hAnsi="Arial"/>
          <w:color w:val="909090"/>
          <w:spacing w:val="33"/>
          <w:w w:val="245"/>
          <w:position w:val="-5"/>
          <w:sz w:val="11"/>
        </w:rPr>
        <w:t>-</w:t>
      </w:r>
      <w:r>
        <w:rPr>
          <w:rFonts w:ascii="Arial" w:hAnsi="Arial"/>
          <w:color w:val="B5B5B5"/>
          <w:w w:val="245"/>
          <w:position w:val="-5"/>
          <w:sz w:val="11"/>
        </w:rPr>
        <w:t>-</w:t>
      </w:r>
      <w:r>
        <w:rPr>
          <w:rFonts w:ascii="Arial" w:hAnsi="Arial"/>
          <w:color w:val="B5B5B5"/>
          <w:spacing w:val="-21"/>
          <w:w w:val="245"/>
          <w:position w:val="-5"/>
          <w:sz w:val="11"/>
        </w:rPr>
        <w:t>-</w:t>
      </w:r>
      <w:r>
        <w:rPr>
          <w:rFonts w:ascii="Arial" w:hAnsi="Arial"/>
          <w:color w:val="909090"/>
          <w:spacing w:val="-20"/>
          <w:w w:val="245"/>
          <w:position w:val="-5"/>
          <w:sz w:val="11"/>
        </w:rPr>
        <w:t>-</w:t>
      </w:r>
      <w:r>
        <w:rPr>
          <w:rFonts w:ascii="Arial" w:hAnsi="Arial"/>
          <w:color w:val="646666"/>
          <w:w w:val="245"/>
          <w:position w:val="-5"/>
          <w:sz w:val="11"/>
        </w:rPr>
        <w:t>-·</w:t>
      </w:r>
      <w:r>
        <w:rPr>
          <w:rFonts w:ascii="Arial" w:hAnsi="Arial"/>
          <w:color w:val="646666"/>
          <w:spacing w:val="-68"/>
          <w:w w:val="245"/>
          <w:position w:val="-5"/>
          <w:sz w:val="11"/>
        </w:rPr>
        <w:t xml:space="preserve"> </w:t>
      </w:r>
      <w:r>
        <w:rPr>
          <w:rFonts w:ascii="Arial" w:hAnsi="Arial"/>
          <w:color w:val="909090"/>
          <w:spacing w:val="4"/>
          <w:w w:val="130"/>
          <w:position w:val="-5"/>
          <w:sz w:val="11"/>
        </w:rPr>
        <w:t>-</w:t>
      </w:r>
      <w:r>
        <w:rPr>
          <w:rFonts w:ascii="Arial" w:hAnsi="Arial"/>
          <w:color w:val="B5B5B5"/>
          <w:spacing w:val="-4"/>
          <w:w w:val="130"/>
          <w:position w:val="-5"/>
          <w:sz w:val="11"/>
        </w:rPr>
        <w:t>-</w:t>
      </w:r>
      <w:r>
        <w:rPr>
          <w:rFonts w:ascii="Arial" w:hAnsi="Arial"/>
          <w:color w:val="777777"/>
          <w:spacing w:val="-34"/>
          <w:w w:val="130"/>
          <w:position w:val="-5"/>
          <w:sz w:val="11"/>
        </w:rPr>
        <w:t>·</w:t>
      </w:r>
      <w:r>
        <w:rPr>
          <w:rFonts w:ascii="Arial" w:hAnsi="Arial"/>
          <w:color w:val="777777"/>
          <w:spacing w:val="-10"/>
          <w:w w:val="130"/>
          <w:position w:val="-5"/>
          <w:sz w:val="11"/>
        </w:rPr>
        <w:t>·</w:t>
      </w:r>
      <w:r>
        <w:rPr>
          <w:rFonts w:ascii="Arial" w:hAnsi="Arial"/>
          <w:color w:val="525252"/>
          <w:spacing w:val="-10"/>
          <w:w w:val="130"/>
          <w:position w:val="-5"/>
          <w:sz w:val="11"/>
        </w:rPr>
        <w:t>·</w:t>
      </w:r>
      <w:r>
        <w:rPr>
          <w:rFonts w:ascii="Arial" w:hAnsi="Arial"/>
          <w:color w:val="A1A1A1"/>
          <w:w w:val="130"/>
          <w:position w:val="-5"/>
          <w:sz w:val="11"/>
        </w:rPr>
        <w:t>-</w:t>
      </w:r>
      <w:r>
        <w:rPr>
          <w:rFonts w:ascii="Arial" w:hAnsi="Arial"/>
          <w:color w:val="A1A1A1"/>
          <w:spacing w:val="20"/>
          <w:w w:val="130"/>
          <w:position w:val="-5"/>
          <w:sz w:val="11"/>
        </w:rPr>
        <w:t xml:space="preserve"> </w:t>
      </w:r>
      <w:r>
        <w:rPr>
          <w:rFonts w:ascii="Times New Roman" w:hAnsi="Times New Roman"/>
          <w:imprint/>
          <w:color w:val="A1A1A1"/>
          <w:spacing w:val="-6"/>
          <w:w w:val="130"/>
          <w:position w:val="-5"/>
          <w:sz w:val="18"/>
        </w:rPr>
        <w:t>·</w:t>
      </w:r>
      <w:r>
        <w:rPr>
          <w:rFonts w:ascii="Times New Roman" w:hAnsi="Times New Roman"/>
          <w:color w:val="777777"/>
          <w:w w:val="130"/>
          <w:position w:val="-5"/>
          <w:sz w:val="18"/>
        </w:rPr>
        <w:t>--</w:t>
      </w:r>
      <w:r>
        <w:rPr>
          <w:rFonts w:ascii="Times New Roman" w:hAnsi="Times New Roman"/>
          <w:color w:val="777777"/>
          <w:spacing w:val="-4"/>
          <w:w w:val="130"/>
          <w:position w:val="-5"/>
          <w:sz w:val="18"/>
        </w:rPr>
        <w:t>-</w:t>
      </w:r>
      <w:r>
        <w:rPr>
          <w:rFonts w:ascii="Times New Roman" w:hAnsi="Times New Roman"/>
          <w:color w:val="A1A1A1"/>
          <w:w w:val="130"/>
          <w:position w:val="-5"/>
          <w:sz w:val="18"/>
        </w:rPr>
        <w:t>-------</w:t>
      </w:r>
      <w:r>
        <w:rPr>
          <w:rFonts w:ascii="Times New Roman" w:hAnsi="Times New Roman"/>
          <w:color w:val="A1A1A1"/>
          <w:spacing w:val="-43"/>
          <w:w w:val="130"/>
          <w:position w:val="-5"/>
          <w:sz w:val="18"/>
        </w:rPr>
        <w:t xml:space="preserve"> </w:t>
      </w:r>
      <w:r>
        <w:rPr>
          <w:rFonts w:ascii="Times New Roman" w:hAnsi="Times New Roman"/>
          <w:color w:val="B5B5B5"/>
          <w:spacing w:val="-14"/>
          <w:w w:val="130"/>
          <w:position w:val="-5"/>
          <w:sz w:val="19"/>
        </w:rPr>
        <w:t>-</w:t>
      </w:r>
      <w:r>
        <w:rPr>
          <w:rFonts w:ascii="Times New Roman" w:hAnsi="Times New Roman"/>
          <w:color w:val="B5B5B5"/>
          <w:w w:val="130"/>
          <w:position w:val="-5"/>
          <w:sz w:val="19"/>
        </w:rPr>
        <w:t>----</w:t>
      </w:r>
      <w:r>
        <w:rPr>
          <w:rFonts w:ascii="Times New Roman" w:hAnsi="Times New Roman"/>
          <w:color w:val="B5B5B5"/>
          <w:spacing w:val="-49"/>
          <w:w w:val="130"/>
          <w:position w:val="-5"/>
          <w:sz w:val="19"/>
        </w:rPr>
        <w:t xml:space="preserve"> </w:t>
      </w:r>
      <w:r>
        <w:rPr>
          <w:rFonts w:ascii="Times New Roman" w:hAnsi="Times New Roman"/>
          <w:color w:val="C6C6C6"/>
          <w:position w:val="-5"/>
          <w:sz w:val="18"/>
        </w:rPr>
        <w:t>-</w:t>
      </w:r>
      <w:r>
        <w:rPr>
          <w:rFonts w:ascii="Times New Roman" w:hAnsi="Times New Roman"/>
          <w:color w:val="C6C6C6"/>
          <w:position w:val="-5"/>
          <w:sz w:val="18"/>
        </w:rPr>
        <w:tab/>
      </w:r>
      <w:r>
        <w:rPr>
          <w:rFonts w:ascii="Arial" w:hAnsi="Arial"/>
          <w:color w:val="B5B5B5"/>
          <w:w w:val="245"/>
          <w:position w:val="-2"/>
          <w:sz w:val="9"/>
        </w:rPr>
        <w:t>.</w:t>
      </w:r>
      <w:r>
        <w:rPr>
          <w:rFonts w:ascii="Arial" w:hAnsi="Arial"/>
          <w:color w:val="B5B5B5"/>
          <w:spacing w:val="-39"/>
          <w:w w:val="245"/>
          <w:position w:val="-2"/>
          <w:sz w:val="9"/>
        </w:rPr>
        <w:t xml:space="preserve"> </w:t>
      </w:r>
      <w:r>
        <w:rPr>
          <w:rFonts w:ascii="Times New Roman" w:hAnsi="Times New Roman"/>
          <w:color w:val="B5B5B5"/>
          <w:position w:val="-2"/>
          <w:sz w:val="18"/>
        </w:rPr>
        <w:t xml:space="preserve">--  </w:t>
      </w:r>
      <w:r>
        <w:rPr>
          <w:rFonts w:ascii="Times New Roman" w:hAnsi="Times New Roman"/>
          <w:color w:val="B5B5B5"/>
          <w:spacing w:val="26"/>
          <w:position w:val="-2"/>
          <w:sz w:val="18"/>
        </w:rPr>
        <w:t xml:space="preserve"> </w:t>
      </w:r>
      <w:r>
        <w:rPr>
          <w:rFonts w:ascii="Arial" w:hAnsi="Arial"/>
          <w:color w:val="3F3F3F"/>
          <w:w w:val="90"/>
          <w:position w:val="-1"/>
          <w:sz w:val="14"/>
        </w:rPr>
        <w:t>1</w:t>
      </w:r>
      <w:r>
        <w:rPr>
          <w:rFonts w:ascii="Arial" w:hAnsi="Arial"/>
          <w:color w:val="3F3F3F"/>
          <w:spacing w:val="2"/>
          <w:w w:val="90"/>
          <w:position w:val="-1"/>
          <w:sz w:val="14"/>
        </w:rPr>
        <w:t xml:space="preserve"> </w:t>
      </w:r>
      <w:r>
        <w:rPr>
          <w:rFonts w:ascii="Arial" w:hAnsi="Arial"/>
          <w:color w:val="C6C6C6"/>
          <w:w w:val="130"/>
          <w:position w:val="-1"/>
          <w:sz w:val="14"/>
        </w:rPr>
        <w:t>-</w:t>
      </w:r>
      <w:r>
        <w:rPr>
          <w:rFonts w:ascii="Arial" w:hAnsi="Arial"/>
          <w:color w:val="C6C6C6"/>
          <w:spacing w:val="41"/>
          <w:w w:val="130"/>
          <w:position w:val="-1"/>
          <w:sz w:val="14"/>
        </w:rPr>
        <w:t xml:space="preserve"> </w:t>
      </w:r>
      <w:r>
        <w:rPr>
          <w:rFonts w:ascii="Arial" w:hAnsi="Arial"/>
          <w:color w:val="C6C6C6"/>
          <w:position w:val="-3"/>
          <w:sz w:val="14"/>
        </w:rPr>
        <w:t>-</w:t>
      </w:r>
      <w:r>
        <w:rPr>
          <w:rFonts w:ascii="Arial" w:hAnsi="Arial"/>
          <w:color w:val="C6C6C6"/>
          <w:spacing w:val="-5"/>
          <w:position w:val="-3"/>
          <w:sz w:val="14"/>
        </w:rPr>
        <w:t xml:space="preserve"> </w:t>
      </w:r>
      <w:r>
        <w:rPr>
          <w:rFonts w:ascii="Arial" w:hAnsi="Arial"/>
          <w:color w:val="C6C6C6"/>
          <w:w w:val="130"/>
          <w:position w:val="-3"/>
          <w:sz w:val="14"/>
        </w:rPr>
        <w:t>·</w:t>
      </w:r>
      <w:r>
        <w:rPr>
          <w:rFonts w:ascii="Arial" w:hAnsi="Arial"/>
          <w:color w:val="C6C6C6"/>
          <w:w w:val="130"/>
          <w:position w:val="-3"/>
          <w:sz w:val="14"/>
        </w:rPr>
        <w:tab/>
      </w:r>
      <w:r>
        <w:rPr>
          <w:rFonts w:ascii="Times New Roman" w:hAnsi="Times New Roman"/>
          <w:color w:val="B5B5B5"/>
          <w:w w:val="130"/>
          <w:position w:val="-2"/>
          <w:sz w:val="18"/>
        </w:rPr>
        <w:t>----</w:t>
      </w:r>
      <w:r>
        <w:rPr>
          <w:rFonts w:ascii="Times New Roman" w:hAnsi="Times New Roman"/>
          <w:color w:val="B5B5B5"/>
          <w:spacing w:val="-14"/>
          <w:w w:val="130"/>
          <w:position w:val="-2"/>
          <w:sz w:val="18"/>
        </w:rPr>
        <w:t xml:space="preserve"> </w:t>
      </w:r>
      <w:r>
        <w:rPr>
          <w:rFonts w:ascii="Arial" w:hAnsi="Arial"/>
          <w:color w:val="A1A1A1"/>
          <w:w w:val="185"/>
          <w:position w:val="-1"/>
          <w:sz w:val="14"/>
        </w:rPr>
        <w:t>·-</w:t>
      </w:r>
      <w:r>
        <w:rPr>
          <w:rFonts w:ascii="Arial" w:hAnsi="Arial"/>
          <w:color w:val="C6C6C6"/>
          <w:spacing w:val="-10"/>
          <w:w w:val="185"/>
          <w:position w:val="-1"/>
          <w:sz w:val="14"/>
        </w:rPr>
        <w:t>-</w:t>
      </w:r>
      <w:r>
        <w:rPr>
          <w:rFonts w:ascii="Arial" w:hAnsi="Arial"/>
          <w:color w:val="C6C6C6"/>
          <w:spacing w:val="-12"/>
          <w:w w:val="185"/>
          <w:position w:val="-1"/>
          <w:sz w:val="14"/>
        </w:rPr>
        <w:t>-</w:t>
      </w:r>
      <w:r>
        <w:rPr>
          <w:rFonts w:ascii="Arial" w:hAnsi="Arial"/>
          <w:color w:val="C6C6C6"/>
          <w:w w:val="185"/>
          <w:position w:val="-1"/>
          <w:sz w:val="14"/>
        </w:rPr>
        <w:t>-</w:t>
      </w:r>
      <w:r>
        <w:rPr>
          <w:rFonts w:ascii="Arial" w:hAnsi="Arial"/>
          <w:color w:val="C6C6C6"/>
          <w:spacing w:val="-8"/>
          <w:w w:val="185"/>
          <w:position w:val="-1"/>
          <w:sz w:val="14"/>
        </w:rPr>
        <w:t xml:space="preserve"> </w:t>
      </w:r>
      <w:r>
        <w:rPr>
          <w:rFonts w:ascii="Arial" w:hAnsi="Arial"/>
          <w:color w:val="C6C6C6"/>
          <w:spacing w:val="-29"/>
          <w:w w:val="130"/>
          <w:position w:val="-1"/>
          <w:sz w:val="14"/>
        </w:rPr>
        <w:t>·</w:t>
      </w:r>
      <w:r>
        <w:rPr>
          <w:rFonts w:ascii="Arial" w:hAnsi="Arial"/>
          <w:color w:val="C6C6C6"/>
          <w:w w:val="130"/>
          <w:position w:val="-1"/>
          <w:sz w:val="14"/>
        </w:rPr>
        <w:t>·</w:t>
      </w:r>
      <w:r>
        <w:rPr>
          <w:rFonts w:ascii="Arial" w:hAnsi="Arial"/>
          <w:color w:val="C6C6C6"/>
          <w:w w:val="130"/>
          <w:position w:val="-1"/>
          <w:sz w:val="14"/>
        </w:rPr>
        <w:tab/>
      </w:r>
      <w:r>
        <w:rPr>
          <w:rFonts w:ascii="Times New Roman" w:hAnsi="Times New Roman"/>
          <w:color w:val="909090"/>
          <w:sz w:val="18"/>
        </w:rPr>
        <w:t>-</w:t>
      </w:r>
      <w:r>
        <w:rPr>
          <w:rFonts w:ascii="Times New Roman" w:hAnsi="Times New Roman"/>
          <w:color w:val="909090"/>
          <w:spacing w:val="-25"/>
          <w:sz w:val="18"/>
        </w:rPr>
        <w:t xml:space="preserve"> </w:t>
      </w:r>
      <w:r>
        <w:rPr>
          <w:rFonts w:ascii="Times New Roman" w:hAnsi="Times New Roman"/>
          <w:color w:val="909090"/>
          <w:w w:val="130"/>
          <w:sz w:val="12"/>
        </w:rPr>
        <w:t>----</w:t>
      </w:r>
      <w:r>
        <w:rPr>
          <w:rFonts w:ascii="Times New Roman" w:hAnsi="Times New Roman"/>
          <w:color w:val="909090"/>
          <w:w w:val="130"/>
          <w:sz w:val="12"/>
        </w:rPr>
        <w:tab/>
      </w:r>
      <w:r>
        <w:rPr>
          <w:rFonts w:ascii="Times New Roman" w:hAnsi="Times New Roman"/>
          <w:color w:val="646666"/>
          <w:spacing w:val="-35"/>
          <w:w w:val="275"/>
          <w:sz w:val="12"/>
        </w:rPr>
        <w:t>-</w:t>
      </w:r>
      <w:r>
        <w:rPr>
          <w:rFonts w:ascii="Times New Roman" w:hAnsi="Times New Roman"/>
          <w:color w:val="646666"/>
          <w:spacing w:val="-40"/>
          <w:w w:val="275"/>
          <w:sz w:val="12"/>
        </w:rPr>
        <w:t>-</w:t>
      </w:r>
      <w:r>
        <w:rPr>
          <w:rFonts w:ascii="Times New Roman" w:hAnsi="Times New Roman"/>
          <w:color w:val="646666"/>
          <w:spacing w:val="-21"/>
          <w:w w:val="275"/>
          <w:sz w:val="12"/>
        </w:rPr>
        <w:t>-</w:t>
      </w:r>
      <w:r>
        <w:rPr>
          <w:rFonts w:ascii="Times New Roman" w:hAnsi="Times New Roman"/>
          <w:color w:val="646666"/>
          <w:w w:val="275"/>
          <w:sz w:val="12"/>
        </w:rPr>
        <w:t>-·</w:t>
      </w:r>
      <w:r>
        <w:rPr>
          <w:rFonts w:ascii="Times New Roman" w:hAnsi="Times New Roman"/>
          <w:color w:val="646666"/>
          <w:spacing w:val="38"/>
          <w:w w:val="275"/>
          <w:sz w:val="12"/>
        </w:rPr>
        <w:t xml:space="preserve"> </w:t>
      </w:r>
      <w:r>
        <w:rPr>
          <w:rFonts w:ascii="Arial" w:hAnsi="Arial"/>
          <w:color w:val="777777"/>
          <w:spacing w:val="-20"/>
          <w:w w:val="245"/>
          <w:sz w:val="15"/>
        </w:rPr>
        <w:t>-</w:t>
      </w:r>
      <w:r>
        <w:rPr>
          <w:rFonts w:ascii="Arial" w:hAnsi="Arial"/>
          <w:color w:val="777777"/>
          <w:w w:val="245"/>
          <w:sz w:val="15"/>
        </w:rPr>
        <w:t>-</w:t>
      </w:r>
      <w:r>
        <w:rPr>
          <w:rFonts w:ascii="Arial" w:hAnsi="Arial"/>
          <w:color w:val="777777"/>
          <w:spacing w:val="-41"/>
          <w:w w:val="245"/>
          <w:sz w:val="15"/>
        </w:rPr>
        <w:t>·</w:t>
      </w:r>
      <w:r>
        <w:rPr>
          <w:rFonts w:ascii="Arial" w:hAnsi="Arial"/>
          <w:color w:val="525252"/>
          <w:spacing w:val="-75"/>
          <w:w w:val="245"/>
          <w:sz w:val="15"/>
        </w:rPr>
        <w:t>·</w:t>
      </w:r>
      <w:r>
        <w:rPr>
          <w:rFonts w:ascii="Arial" w:hAnsi="Arial"/>
          <w:color w:val="525252"/>
          <w:spacing w:val="-24"/>
          <w:w w:val="245"/>
          <w:sz w:val="15"/>
        </w:rPr>
        <w:t>-</w:t>
      </w:r>
      <w:r>
        <w:rPr>
          <w:rFonts w:ascii="Arial" w:hAnsi="Arial"/>
          <w:color w:val="525252"/>
          <w:spacing w:val="-48"/>
          <w:w w:val="245"/>
          <w:sz w:val="15"/>
        </w:rPr>
        <w:t>·</w:t>
      </w:r>
      <w:r>
        <w:rPr>
          <w:rFonts w:ascii="Arial" w:hAnsi="Arial"/>
          <w:color w:val="777777"/>
          <w:spacing w:val="-69"/>
          <w:w w:val="245"/>
          <w:sz w:val="15"/>
        </w:rPr>
        <w:t>·</w:t>
      </w:r>
      <w:r>
        <w:rPr>
          <w:rFonts w:ascii="Arial" w:hAnsi="Arial"/>
          <w:color w:val="3F3F3F"/>
          <w:spacing w:val="-20"/>
          <w:w w:val="245"/>
          <w:sz w:val="15"/>
        </w:rPr>
        <w:t>-</w:t>
      </w:r>
      <w:r>
        <w:rPr>
          <w:rFonts w:ascii="Arial" w:hAnsi="Arial"/>
          <w:color w:val="3F3F3F"/>
          <w:spacing w:val="-86"/>
          <w:w w:val="245"/>
          <w:sz w:val="15"/>
        </w:rPr>
        <w:t>1</w:t>
      </w:r>
      <w:r>
        <w:rPr>
          <w:rFonts w:ascii="Arial" w:hAnsi="Arial"/>
          <w:color w:val="3F3F3F"/>
          <w:w w:val="245"/>
          <w:sz w:val="15"/>
        </w:rPr>
        <w:t>------</w:t>
      </w:r>
      <w:r>
        <w:rPr>
          <w:rFonts w:ascii="Arial" w:hAnsi="Arial"/>
          <w:color w:val="3F3F3F"/>
          <w:w w:val="245"/>
          <w:sz w:val="15"/>
        </w:rPr>
        <w:tab/>
      </w:r>
      <w:r>
        <w:rPr>
          <w:rFonts w:ascii="Arial" w:hAnsi="Arial"/>
          <w:imprint/>
          <w:color w:val="777777"/>
          <w:sz w:val="15"/>
        </w:rPr>
        <w:t>·</w:t>
      </w:r>
      <w:r>
        <w:rPr>
          <w:rFonts w:ascii="Arial" w:hAnsi="Arial"/>
          <w:imprint/>
          <w:color w:val="777777"/>
          <w:spacing w:val="-10"/>
          <w:sz w:val="15"/>
        </w:rPr>
        <w:t xml:space="preserve"> </w:t>
      </w:r>
      <w:r>
        <w:rPr>
          <w:rFonts w:ascii="Times New Roman" w:hAnsi="Times New Roman"/>
          <w:color w:val="909090"/>
          <w:spacing w:val="-3"/>
          <w:w w:val="130"/>
          <w:position w:val="2"/>
          <w:sz w:val="12"/>
        </w:rPr>
        <w:t>-</w:t>
      </w:r>
      <w:r>
        <w:rPr>
          <w:rFonts w:ascii="Times New Roman" w:hAnsi="Times New Roman"/>
          <w:color w:val="C6C6C6"/>
          <w:spacing w:val="-9"/>
          <w:w w:val="130"/>
          <w:position w:val="2"/>
          <w:sz w:val="12"/>
        </w:rPr>
        <w:t>-</w:t>
      </w:r>
      <w:r>
        <w:rPr>
          <w:rFonts w:ascii="Times New Roman" w:hAnsi="Times New Roman"/>
          <w:color w:val="C6C6C6"/>
          <w:w w:val="130"/>
          <w:position w:val="2"/>
          <w:sz w:val="12"/>
        </w:rPr>
        <w:t>-</w:t>
      </w:r>
      <w:r>
        <w:rPr>
          <w:rFonts w:ascii="Times New Roman" w:hAnsi="Times New Roman"/>
          <w:color w:val="C6C6C6"/>
          <w:spacing w:val="-18"/>
          <w:w w:val="130"/>
          <w:position w:val="2"/>
          <w:sz w:val="12"/>
        </w:rPr>
        <w:t xml:space="preserve"> </w:t>
      </w:r>
      <w:r>
        <w:rPr>
          <w:rFonts w:ascii="Times New Roman" w:hAnsi="Times New Roman"/>
          <w:color w:val="909090"/>
          <w:w w:val="130"/>
          <w:position w:val="2"/>
          <w:sz w:val="12"/>
        </w:rPr>
        <w:t>·</w:t>
      </w:r>
      <w:r>
        <w:rPr>
          <w:rFonts w:ascii="Times New Roman" w:hAnsi="Times New Roman"/>
          <w:color w:val="909090"/>
          <w:spacing w:val="-16"/>
          <w:w w:val="130"/>
          <w:position w:val="2"/>
          <w:sz w:val="12"/>
        </w:rPr>
        <w:t>·</w:t>
      </w:r>
      <w:r>
        <w:rPr>
          <w:rFonts w:ascii="Times New Roman" w:hAnsi="Times New Roman"/>
          <w:color w:val="B5B5B5"/>
          <w:w w:val="130"/>
          <w:position w:val="2"/>
          <w:sz w:val="12"/>
        </w:rPr>
        <w:t>-·</w:t>
      </w:r>
      <w:r>
        <w:rPr>
          <w:rFonts w:ascii="Times New Roman" w:hAnsi="Times New Roman"/>
          <w:color w:val="B5B5B5"/>
          <w:w w:val="130"/>
          <w:position w:val="2"/>
          <w:sz w:val="12"/>
        </w:rPr>
        <w:tab/>
      </w:r>
      <w:r>
        <w:rPr>
          <w:rFonts w:ascii="Times New Roman" w:hAnsi="Times New Roman"/>
          <w:color w:val="B5B5B5"/>
          <w:w w:val="185"/>
          <w:position w:val="2"/>
          <w:sz w:val="18"/>
        </w:rPr>
        <w:t>·</w:t>
      </w:r>
      <w:r>
        <w:rPr>
          <w:rFonts w:ascii="Times New Roman" w:hAnsi="Times New Roman"/>
          <w:color w:val="B5B5B5"/>
          <w:spacing w:val="-15"/>
          <w:w w:val="185"/>
          <w:position w:val="2"/>
          <w:sz w:val="18"/>
        </w:rPr>
        <w:t>·</w:t>
      </w:r>
      <w:r>
        <w:rPr>
          <w:rFonts w:ascii="Times New Roman" w:hAnsi="Times New Roman"/>
          <w:color w:val="B5B5B5"/>
          <w:w w:val="185"/>
          <w:position w:val="2"/>
          <w:sz w:val="18"/>
        </w:rPr>
        <w:t>-</w:t>
      </w:r>
      <w:r>
        <w:rPr>
          <w:rFonts w:ascii="Times New Roman" w:hAnsi="Times New Roman"/>
          <w:color w:val="B5B5B5"/>
          <w:spacing w:val="-14"/>
          <w:w w:val="185"/>
          <w:position w:val="2"/>
          <w:sz w:val="18"/>
        </w:rPr>
        <w:t>-</w:t>
      </w:r>
      <w:r>
        <w:rPr>
          <w:rFonts w:ascii="Times New Roman" w:hAnsi="Times New Roman"/>
          <w:color w:val="B5B5B5"/>
          <w:w w:val="185"/>
          <w:position w:val="2"/>
          <w:sz w:val="18"/>
        </w:rPr>
        <w:t>-</w:t>
      </w:r>
      <w:r>
        <w:rPr>
          <w:rFonts w:ascii="Times New Roman" w:hAnsi="Times New Roman"/>
          <w:color w:val="B5B5B5"/>
          <w:spacing w:val="-15"/>
          <w:w w:val="185"/>
          <w:position w:val="2"/>
          <w:sz w:val="18"/>
        </w:rPr>
        <w:t>-</w:t>
      </w:r>
      <w:r>
        <w:rPr>
          <w:rFonts w:ascii="Times New Roman" w:hAnsi="Times New Roman"/>
          <w:color w:val="B5B5B5"/>
          <w:spacing w:val="3"/>
          <w:w w:val="185"/>
          <w:position w:val="2"/>
          <w:sz w:val="18"/>
        </w:rPr>
        <w:t>-</w:t>
      </w:r>
      <w:r>
        <w:rPr>
          <w:rFonts w:ascii="Times New Roman" w:hAnsi="Times New Roman"/>
          <w:color w:val="909090"/>
          <w:spacing w:val="-8"/>
          <w:w w:val="185"/>
          <w:position w:val="2"/>
          <w:sz w:val="18"/>
        </w:rPr>
        <w:t>·</w:t>
      </w:r>
      <w:r>
        <w:rPr>
          <w:rFonts w:ascii="Times New Roman" w:hAnsi="Times New Roman"/>
          <w:color w:val="777777"/>
          <w:w w:val="185"/>
          <w:position w:val="3"/>
          <w:sz w:val="19"/>
        </w:rPr>
        <w:t>-</w:t>
      </w:r>
      <w:r>
        <w:rPr>
          <w:rFonts w:ascii="Times New Roman" w:hAnsi="Times New Roman"/>
          <w:color w:val="777777"/>
          <w:spacing w:val="-81"/>
          <w:w w:val="185"/>
          <w:position w:val="3"/>
          <w:sz w:val="19"/>
        </w:rPr>
        <w:t>-</w:t>
      </w:r>
      <w:r>
        <w:rPr>
          <w:rFonts w:ascii="Times New Roman" w:hAnsi="Times New Roman"/>
          <w:color w:val="777777"/>
          <w:spacing w:val="-53"/>
          <w:w w:val="185"/>
          <w:position w:val="3"/>
          <w:sz w:val="19"/>
        </w:rPr>
        <w:t>-</w:t>
      </w:r>
      <w:r>
        <w:rPr>
          <w:rFonts w:ascii="Times New Roman" w:hAnsi="Times New Roman"/>
          <w:color w:val="B5B5B5"/>
          <w:spacing w:val="-19"/>
          <w:w w:val="185"/>
          <w:position w:val="3"/>
          <w:sz w:val="19"/>
        </w:rPr>
        <w:t>-</w:t>
      </w:r>
      <w:r>
        <w:rPr>
          <w:rFonts w:ascii="Times New Roman" w:hAnsi="Times New Roman"/>
          <w:color w:val="B5B5B5"/>
          <w:spacing w:val="-13"/>
          <w:w w:val="185"/>
          <w:position w:val="3"/>
          <w:sz w:val="19"/>
        </w:rPr>
        <w:t>-</w:t>
      </w:r>
      <w:r>
        <w:rPr>
          <w:rFonts w:ascii="Times New Roman" w:hAnsi="Times New Roman"/>
          <w:color w:val="D6D6D6"/>
          <w:spacing w:val="-13"/>
          <w:w w:val="185"/>
          <w:position w:val="3"/>
          <w:sz w:val="19"/>
        </w:rPr>
        <w:t>-</w:t>
      </w:r>
      <w:r>
        <w:rPr>
          <w:rFonts w:ascii="Times New Roman" w:hAnsi="Times New Roman"/>
          <w:color w:val="B5B5B5"/>
          <w:w w:val="185"/>
          <w:position w:val="3"/>
          <w:sz w:val="19"/>
        </w:rPr>
        <w:t>-</w:t>
      </w:r>
      <w:r>
        <w:rPr>
          <w:rFonts w:ascii="Times New Roman" w:hAnsi="Times New Roman"/>
          <w:color w:val="B5B5B5"/>
          <w:w w:val="185"/>
          <w:position w:val="3"/>
          <w:sz w:val="19"/>
        </w:rPr>
        <w:tab/>
      </w:r>
      <w:r>
        <w:rPr>
          <w:rFonts w:ascii="Arial" w:hAnsi="Arial"/>
          <w:color w:val="C6C6C6"/>
          <w:w w:val="130"/>
          <w:position w:val="4"/>
          <w:sz w:val="15"/>
        </w:rPr>
        <w:t>--</w:t>
      </w:r>
      <w:r>
        <w:rPr>
          <w:rFonts w:ascii="Arial" w:hAnsi="Arial"/>
          <w:color w:val="C6C6C6"/>
          <w:spacing w:val="-29"/>
          <w:w w:val="130"/>
          <w:position w:val="4"/>
          <w:sz w:val="15"/>
        </w:rPr>
        <w:t xml:space="preserve"> </w:t>
      </w:r>
      <w:r>
        <w:rPr>
          <w:rFonts w:ascii="Arial" w:hAnsi="Arial"/>
          <w:color w:val="C6C6C6"/>
          <w:position w:val="4"/>
          <w:sz w:val="15"/>
        </w:rPr>
        <w:t>-·-</w:t>
      </w:r>
      <w:r>
        <w:rPr>
          <w:rFonts w:ascii="Arial" w:hAnsi="Arial"/>
          <w:color w:val="C6C6C6"/>
          <w:spacing w:val="-14"/>
          <w:position w:val="4"/>
          <w:sz w:val="15"/>
        </w:rPr>
        <w:t xml:space="preserve"> </w:t>
      </w:r>
      <w:r>
        <w:rPr>
          <w:rFonts w:ascii="Arial" w:hAnsi="Arial"/>
          <w:color w:val="C6C6C6"/>
          <w:w w:val="140"/>
          <w:position w:val="4"/>
          <w:sz w:val="15"/>
        </w:rPr>
        <w:t>--</w:t>
      </w:r>
    </w:p>
    <w:sectPr w:rsidR="00B663C6">
      <w:type w:val="continuous"/>
      <w:pgSz w:w="16840" w:h="11910" w:orient="landscape"/>
      <w:pgMar w:top="1120" w:right="440" w:bottom="280" w:left="1180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20768AC"/>
    <w:multiLevelType w:val="hybridMultilevel"/>
    <w:tmpl w:val="D674AEC0"/>
    <w:lvl w:ilvl="0" w:tplc="938A9720">
      <w:start w:val="1"/>
      <w:numFmt w:val="decimal"/>
      <w:lvlText w:val="%1"/>
      <w:lvlJc w:val="left"/>
      <w:pPr>
        <w:ind w:left="115" w:hanging="101"/>
        <w:jc w:val="left"/>
      </w:pPr>
      <w:rPr>
        <w:rFonts w:ascii="Times New Roman" w:eastAsia="Times New Roman" w:hAnsi="Times New Roman" w:hint="default"/>
        <w:color w:val="161616"/>
        <w:w w:val="101"/>
        <w:sz w:val="20"/>
        <w:szCs w:val="20"/>
      </w:rPr>
    </w:lvl>
    <w:lvl w:ilvl="1" w:tplc="546AD45E">
      <w:start w:val="1"/>
      <w:numFmt w:val="bullet"/>
      <w:lvlText w:val="•"/>
      <w:lvlJc w:val="left"/>
      <w:pPr>
        <w:ind w:left="556" w:hanging="101"/>
      </w:pPr>
      <w:rPr>
        <w:rFonts w:hint="default"/>
      </w:rPr>
    </w:lvl>
    <w:lvl w:ilvl="2" w:tplc="B89858A6">
      <w:start w:val="1"/>
      <w:numFmt w:val="bullet"/>
      <w:lvlText w:val="•"/>
      <w:lvlJc w:val="left"/>
      <w:pPr>
        <w:ind w:left="998" w:hanging="101"/>
      </w:pPr>
      <w:rPr>
        <w:rFonts w:hint="default"/>
      </w:rPr>
    </w:lvl>
    <w:lvl w:ilvl="3" w:tplc="6F743D96">
      <w:start w:val="1"/>
      <w:numFmt w:val="bullet"/>
      <w:lvlText w:val="•"/>
      <w:lvlJc w:val="left"/>
      <w:pPr>
        <w:ind w:left="1440" w:hanging="101"/>
      </w:pPr>
      <w:rPr>
        <w:rFonts w:hint="default"/>
      </w:rPr>
    </w:lvl>
    <w:lvl w:ilvl="4" w:tplc="3564BAF0">
      <w:start w:val="1"/>
      <w:numFmt w:val="bullet"/>
      <w:lvlText w:val="•"/>
      <w:lvlJc w:val="left"/>
      <w:pPr>
        <w:ind w:left="1881" w:hanging="101"/>
      </w:pPr>
      <w:rPr>
        <w:rFonts w:hint="default"/>
      </w:rPr>
    </w:lvl>
    <w:lvl w:ilvl="5" w:tplc="108C4412">
      <w:start w:val="1"/>
      <w:numFmt w:val="bullet"/>
      <w:lvlText w:val="•"/>
      <w:lvlJc w:val="left"/>
      <w:pPr>
        <w:ind w:left="2323" w:hanging="101"/>
      </w:pPr>
      <w:rPr>
        <w:rFonts w:hint="default"/>
      </w:rPr>
    </w:lvl>
    <w:lvl w:ilvl="6" w:tplc="B1CE988E">
      <w:start w:val="1"/>
      <w:numFmt w:val="bullet"/>
      <w:lvlText w:val="•"/>
      <w:lvlJc w:val="left"/>
      <w:pPr>
        <w:ind w:left="2764" w:hanging="101"/>
      </w:pPr>
      <w:rPr>
        <w:rFonts w:hint="default"/>
      </w:rPr>
    </w:lvl>
    <w:lvl w:ilvl="7" w:tplc="E8885EEA">
      <w:start w:val="1"/>
      <w:numFmt w:val="bullet"/>
      <w:lvlText w:val="•"/>
      <w:lvlJc w:val="left"/>
      <w:pPr>
        <w:ind w:left="3206" w:hanging="101"/>
      </w:pPr>
      <w:rPr>
        <w:rFonts w:hint="default"/>
      </w:rPr>
    </w:lvl>
    <w:lvl w:ilvl="8" w:tplc="A448F178">
      <w:start w:val="1"/>
      <w:numFmt w:val="bullet"/>
      <w:lvlText w:val="•"/>
      <w:lvlJc w:val="left"/>
      <w:pPr>
        <w:ind w:left="3648" w:hanging="101"/>
      </w:pPr>
      <w:rPr>
        <w:rFonts w:hint="default"/>
      </w:rPr>
    </w:lvl>
  </w:abstractNum>
  <w:abstractNum w:abstractNumId="1" w15:restartNumberingAfterBreak="0">
    <w:nsid w:val="02DB3B5E"/>
    <w:multiLevelType w:val="hybridMultilevel"/>
    <w:tmpl w:val="9B3819D4"/>
    <w:lvl w:ilvl="0" w:tplc="39D4F9CC">
      <w:start w:val="1"/>
      <w:numFmt w:val="bullet"/>
      <w:lvlText w:val="-"/>
      <w:lvlJc w:val="left"/>
      <w:pPr>
        <w:ind w:left="1010" w:hanging="226"/>
      </w:pPr>
      <w:rPr>
        <w:rFonts w:ascii="Times New Roman" w:eastAsia="Times New Roman" w:hAnsi="Times New Roman" w:hint="default"/>
        <w:color w:val="070707"/>
        <w:w w:val="107"/>
        <w:sz w:val="26"/>
        <w:szCs w:val="26"/>
      </w:rPr>
    </w:lvl>
    <w:lvl w:ilvl="1" w:tplc="A606DEBE">
      <w:start w:val="1"/>
      <w:numFmt w:val="bullet"/>
      <w:lvlText w:val="•"/>
      <w:lvlJc w:val="left"/>
      <w:pPr>
        <w:ind w:left="1900" w:hanging="226"/>
      </w:pPr>
      <w:rPr>
        <w:rFonts w:hint="default"/>
      </w:rPr>
    </w:lvl>
    <w:lvl w:ilvl="2" w:tplc="B818DE60">
      <w:start w:val="1"/>
      <w:numFmt w:val="bullet"/>
      <w:lvlText w:val="•"/>
      <w:lvlJc w:val="left"/>
      <w:pPr>
        <w:ind w:left="2789" w:hanging="226"/>
      </w:pPr>
      <w:rPr>
        <w:rFonts w:hint="default"/>
      </w:rPr>
    </w:lvl>
    <w:lvl w:ilvl="3" w:tplc="CB505DCE">
      <w:start w:val="1"/>
      <w:numFmt w:val="bullet"/>
      <w:lvlText w:val="•"/>
      <w:lvlJc w:val="left"/>
      <w:pPr>
        <w:ind w:left="3678" w:hanging="226"/>
      </w:pPr>
      <w:rPr>
        <w:rFonts w:hint="default"/>
      </w:rPr>
    </w:lvl>
    <w:lvl w:ilvl="4" w:tplc="3ED60136">
      <w:start w:val="1"/>
      <w:numFmt w:val="bullet"/>
      <w:lvlText w:val="•"/>
      <w:lvlJc w:val="left"/>
      <w:pPr>
        <w:ind w:left="4568" w:hanging="226"/>
      </w:pPr>
      <w:rPr>
        <w:rFonts w:hint="default"/>
      </w:rPr>
    </w:lvl>
    <w:lvl w:ilvl="5" w:tplc="D5DCD9AC">
      <w:start w:val="1"/>
      <w:numFmt w:val="bullet"/>
      <w:lvlText w:val="•"/>
      <w:lvlJc w:val="left"/>
      <w:pPr>
        <w:ind w:left="5457" w:hanging="226"/>
      </w:pPr>
      <w:rPr>
        <w:rFonts w:hint="default"/>
      </w:rPr>
    </w:lvl>
    <w:lvl w:ilvl="6" w:tplc="3A1A7442">
      <w:start w:val="1"/>
      <w:numFmt w:val="bullet"/>
      <w:lvlText w:val="•"/>
      <w:lvlJc w:val="left"/>
      <w:pPr>
        <w:ind w:left="6346" w:hanging="226"/>
      </w:pPr>
      <w:rPr>
        <w:rFonts w:hint="default"/>
      </w:rPr>
    </w:lvl>
    <w:lvl w:ilvl="7" w:tplc="AA0400E0">
      <w:start w:val="1"/>
      <w:numFmt w:val="bullet"/>
      <w:lvlText w:val="•"/>
      <w:lvlJc w:val="left"/>
      <w:pPr>
        <w:ind w:left="7236" w:hanging="226"/>
      </w:pPr>
      <w:rPr>
        <w:rFonts w:hint="default"/>
      </w:rPr>
    </w:lvl>
    <w:lvl w:ilvl="8" w:tplc="F7FAF31E">
      <w:start w:val="1"/>
      <w:numFmt w:val="bullet"/>
      <w:lvlText w:val="•"/>
      <w:lvlJc w:val="left"/>
      <w:pPr>
        <w:ind w:left="8125" w:hanging="226"/>
      </w:pPr>
      <w:rPr>
        <w:rFonts w:hint="default"/>
      </w:rPr>
    </w:lvl>
  </w:abstractNum>
  <w:abstractNum w:abstractNumId="2" w15:restartNumberingAfterBreak="0">
    <w:nsid w:val="04D63BC4"/>
    <w:multiLevelType w:val="multilevel"/>
    <w:tmpl w:val="67FE031E"/>
    <w:lvl w:ilvl="0">
      <w:start w:val="1"/>
      <w:numFmt w:val="decimal"/>
      <w:lvlText w:val="%1."/>
      <w:lvlJc w:val="left"/>
      <w:pPr>
        <w:ind w:left="2846" w:hanging="459"/>
        <w:jc w:val="left"/>
      </w:pPr>
      <w:rPr>
        <w:rFonts w:ascii="Times New Roman" w:eastAsia="Times New Roman" w:hAnsi="Times New Roman" w:hint="default"/>
        <w:b/>
        <w:bCs/>
        <w:color w:val="1A1C1A"/>
        <w:w w:val="99"/>
        <w:sz w:val="31"/>
        <w:szCs w:val="31"/>
      </w:rPr>
    </w:lvl>
    <w:lvl w:ilvl="1">
      <w:start w:val="1"/>
      <w:numFmt w:val="decimal"/>
      <w:lvlText w:val="%1.%2."/>
      <w:lvlJc w:val="left"/>
      <w:pPr>
        <w:ind w:left="4154" w:hanging="688"/>
        <w:jc w:val="left"/>
      </w:pPr>
      <w:rPr>
        <w:rFonts w:ascii="Times New Roman" w:eastAsia="Times New Roman" w:hAnsi="Times New Roman" w:hint="default"/>
        <w:b/>
        <w:bCs/>
        <w:color w:val="1A1C1A"/>
        <w:w w:val="102"/>
        <w:sz w:val="34"/>
        <w:szCs w:val="34"/>
      </w:rPr>
    </w:lvl>
    <w:lvl w:ilvl="2">
      <w:start w:val="1"/>
      <w:numFmt w:val="bullet"/>
      <w:lvlText w:val="•"/>
      <w:lvlJc w:val="left"/>
      <w:pPr>
        <w:ind w:left="4795" w:hanging="688"/>
      </w:pPr>
      <w:rPr>
        <w:rFonts w:hint="default"/>
      </w:rPr>
    </w:lvl>
    <w:lvl w:ilvl="3">
      <w:start w:val="1"/>
      <w:numFmt w:val="bullet"/>
      <w:lvlText w:val="•"/>
      <w:lvlJc w:val="left"/>
      <w:pPr>
        <w:ind w:left="5436" w:hanging="688"/>
      </w:pPr>
      <w:rPr>
        <w:rFonts w:hint="default"/>
      </w:rPr>
    </w:lvl>
    <w:lvl w:ilvl="4">
      <w:start w:val="1"/>
      <w:numFmt w:val="bullet"/>
      <w:lvlText w:val="•"/>
      <w:lvlJc w:val="left"/>
      <w:pPr>
        <w:ind w:left="6077" w:hanging="688"/>
      </w:pPr>
      <w:rPr>
        <w:rFonts w:hint="default"/>
      </w:rPr>
    </w:lvl>
    <w:lvl w:ilvl="5">
      <w:start w:val="1"/>
      <w:numFmt w:val="bullet"/>
      <w:lvlText w:val="•"/>
      <w:lvlJc w:val="left"/>
      <w:pPr>
        <w:ind w:left="6718" w:hanging="688"/>
      </w:pPr>
      <w:rPr>
        <w:rFonts w:hint="default"/>
      </w:rPr>
    </w:lvl>
    <w:lvl w:ilvl="6">
      <w:start w:val="1"/>
      <w:numFmt w:val="bullet"/>
      <w:lvlText w:val="•"/>
      <w:lvlJc w:val="left"/>
      <w:pPr>
        <w:ind w:left="7359" w:hanging="688"/>
      </w:pPr>
      <w:rPr>
        <w:rFonts w:hint="default"/>
      </w:rPr>
    </w:lvl>
    <w:lvl w:ilvl="7">
      <w:start w:val="1"/>
      <w:numFmt w:val="bullet"/>
      <w:lvlText w:val="•"/>
      <w:lvlJc w:val="left"/>
      <w:pPr>
        <w:ind w:left="8000" w:hanging="688"/>
      </w:pPr>
      <w:rPr>
        <w:rFonts w:hint="default"/>
      </w:rPr>
    </w:lvl>
    <w:lvl w:ilvl="8">
      <w:start w:val="1"/>
      <w:numFmt w:val="bullet"/>
      <w:lvlText w:val="•"/>
      <w:lvlJc w:val="left"/>
      <w:pPr>
        <w:ind w:left="8641" w:hanging="688"/>
      </w:pPr>
      <w:rPr>
        <w:rFonts w:hint="default"/>
      </w:rPr>
    </w:lvl>
  </w:abstractNum>
  <w:abstractNum w:abstractNumId="3" w15:restartNumberingAfterBreak="0">
    <w:nsid w:val="07211BCB"/>
    <w:multiLevelType w:val="multilevel"/>
    <w:tmpl w:val="01124BC6"/>
    <w:lvl w:ilvl="0">
      <w:start w:val="4"/>
      <w:numFmt w:val="decimal"/>
      <w:lvlText w:val="%1"/>
      <w:lvlJc w:val="left"/>
      <w:pPr>
        <w:ind w:left="114" w:hanging="484"/>
        <w:jc w:val="left"/>
      </w:pPr>
      <w:rPr>
        <w:rFonts w:hint="default"/>
      </w:rPr>
    </w:lvl>
    <w:lvl w:ilvl="1">
      <w:start w:val="3"/>
      <w:numFmt w:val="decimal"/>
      <w:lvlText w:val="%1.%2."/>
      <w:lvlJc w:val="left"/>
      <w:pPr>
        <w:ind w:left="114" w:hanging="484"/>
        <w:jc w:val="left"/>
      </w:pPr>
      <w:rPr>
        <w:rFonts w:ascii="Times New Roman" w:eastAsia="Times New Roman" w:hAnsi="Times New Roman" w:hint="default"/>
        <w:color w:val="2F3331"/>
        <w:w w:val="99"/>
        <w:sz w:val="28"/>
        <w:szCs w:val="28"/>
      </w:rPr>
    </w:lvl>
    <w:lvl w:ilvl="2">
      <w:start w:val="1"/>
      <w:numFmt w:val="bullet"/>
      <w:lvlText w:val="•"/>
      <w:lvlJc w:val="left"/>
      <w:pPr>
        <w:ind w:left="2080" w:hanging="484"/>
      </w:pPr>
      <w:rPr>
        <w:rFonts w:hint="default"/>
      </w:rPr>
    </w:lvl>
    <w:lvl w:ilvl="3">
      <w:start w:val="1"/>
      <w:numFmt w:val="bullet"/>
      <w:lvlText w:val="•"/>
      <w:lvlJc w:val="left"/>
      <w:pPr>
        <w:ind w:left="3063" w:hanging="484"/>
      </w:pPr>
      <w:rPr>
        <w:rFonts w:hint="default"/>
      </w:rPr>
    </w:lvl>
    <w:lvl w:ilvl="4">
      <w:start w:val="1"/>
      <w:numFmt w:val="bullet"/>
      <w:lvlText w:val="•"/>
      <w:lvlJc w:val="left"/>
      <w:pPr>
        <w:ind w:left="4046" w:hanging="484"/>
      </w:pPr>
      <w:rPr>
        <w:rFonts w:hint="default"/>
      </w:rPr>
    </w:lvl>
    <w:lvl w:ilvl="5">
      <w:start w:val="1"/>
      <w:numFmt w:val="bullet"/>
      <w:lvlText w:val="•"/>
      <w:lvlJc w:val="left"/>
      <w:pPr>
        <w:ind w:left="5029" w:hanging="484"/>
      </w:pPr>
      <w:rPr>
        <w:rFonts w:hint="default"/>
      </w:rPr>
    </w:lvl>
    <w:lvl w:ilvl="6">
      <w:start w:val="1"/>
      <w:numFmt w:val="bullet"/>
      <w:lvlText w:val="•"/>
      <w:lvlJc w:val="left"/>
      <w:pPr>
        <w:ind w:left="6012" w:hanging="484"/>
      </w:pPr>
      <w:rPr>
        <w:rFonts w:hint="default"/>
      </w:rPr>
    </w:lvl>
    <w:lvl w:ilvl="7">
      <w:start w:val="1"/>
      <w:numFmt w:val="bullet"/>
      <w:lvlText w:val="•"/>
      <w:lvlJc w:val="left"/>
      <w:pPr>
        <w:ind w:left="6995" w:hanging="484"/>
      </w:pPr>
      <w:rPr>
        <w:rFonts w:hint="default"/>
      </w:rPr>
    </w:lvl>
    <w:lvl w:ilvl="8">
      <w:start w:val="1"/>
      <w:numFmt w:val="bullet"/>
      <w:lvlText w:val="•"/>
      <w:lvlJc w:val="left"/>
      <w:pPr>
        <w:ind w:left="7978" w:hanging="484"/>
      </w:pPr>
      <w:rPr>
        <w:rFonts w:hint="default"/>
      </w:rPr>
    </w:lvl>
  </w:abstractNum>
  <w:abstractNum w:abstractNumId="4" w15:restartNumberingAfterBreak="0">
    <w:nsid w:val="0742160A"/>
    <w:multiLevelType w:val="multilevel"/>
    <w:tmpl w:val="7A4C4B18"/>
    <w:lvl w:ilvl="0">
      <w:start w:val="3"/>
      <w:numFmt w:val="decimal"/>
      <w:lvlText w:val="%1"/>
      <w:lvlJc w:val="left"/>
      <w:pPr>
        <w:ind w:left="238" w:hanging="554"/>
        <w:jc w:val="left"/>
      </w:pPr>
      <w:rPr>
        <w:rFonts w:hint="default"/>
      </w:rPr>
    </w:lvl>
    <w:lvl w:ilvl="1">
      <w:start w:val="6"/>
      <w:numFmt w:val="decimal"/>
      <w:lvlText w:val="%1.%2."/>
      <w:lvlJc w:val="left"/>
      <w:pPr>
        <w:ind w:left="238" w:hanging="554"/>
        <w:jc w:val="left"/>
      </w:pPr>
      <w:rPr>
        <w:rFonts w:ascii="Times New Roman" w:eastAsia="Times New Roman" w:hAnsi="Times New Roman" w:hint="default"/>
        <w:color w:val="2F312F"/>
        <w:spacing w:val="-14"/>
        <w:w w:val="120"/>
        <w:sz w:val="27"/>
        <w:szCs w:val="27"/>
      </w:rPr>
    </w:lvl>
    <w:lvl w:ilvl="2">
      <w:start w:val="1"/>
      <w:numFmt w:val="decimal"/>
      <w:lvlText w:val="%3."/>
      <w:lvlJc w:val="left"/>
      <w:pPr>
        <w:ind w:left="143" w:hanging="330"/>
        <w:jc w:val="left"/>
      </w:pPr>
      <w:rPr>
        <w:rFonts w:ascii="Times New Roman" w:eastAsia="Times New Roman" w:hAnsi="Times New Roman" w:hint="default"/>
        <w:color w:val="313433"/>
        <w:w w:val="102"/>
        <w:sz w:val="27"/>
        <w:szCs w:val="27"/>
      </w:rPr>
    </w:lvl>
    <w:lvl w:ilvl="3">
      <w:start w:val="1"/>
      <w:numFmt w:val="bullet"/>
      <w:lvlText w:val="•"/>
      <w:lvlJc w:val="left"/>
      <w:pPr>
        <w:ind w:left="2377" w:hanging="330"/>
      </w:pPr>
      <w:rPr>
        <w:rFonts w:hint="default"/>
      </w:rPr>
    </w:lvl>
    <w:lvl w:ilvl="4">
      <w:start w:val="1"/>
      <w:numFmt w:val="bullet"/>
      <w:lvlText w:val="•"/>
      <w:lvlJc w:val="left"/>
      <w:pPr>
        <w:ind w:left="3447" w:hanging="330"/>
      </w:pPr>
      <w:rPr>
        <w:rFonts w:hint="default"/>
      </w:rPr>
    </w:lvl>
    <w:lvl w:ilvl="5">
      <w:start w:val="1"/>
      <w:numFmt w:val="bullet"/>
      <w:lvlText w:val="•"/>
      <w:lvlJc w:val="left"/>
      <w:pPr>
        <w:ind w:left="4516" w:hanging="330"/>
      </w:pPr>
      <w:rPr>
        <w:rFonts w:hint="default"/>
      </w:rPr>
    </w:lvl>
    <w:lvl w:ilvl="6">
      <w:start w:val="1"/>
      <w:numFmt w:val="bullet"/>
      <w:lvlText w:val="•"/>
      <w:lvlJc w:val="left"/>
      <w:pPr>
        <w:ind w:left="5586" w:hanging="330"/>
      </w:pPr>
      <w:rPr>
        <w:rFonts w:hint="default"/>
      </w:rPr>
    </w:lvl>
    <w:lvl w:ilvl="7">
      <w:start w:val="1"/>
      <w:numFmt w:val="bullet"/>
      <w:lvlText w:val="•"/>
      <w:lvlJc w:val="left"/>
      <w:pPr>
        <w:ind w:left="6655" w:hanging="330"/>
      </w:pPr>
      <w:rPr>
        <w:rFonts w:hint="default"/>
      </w:rPr>
    </w:lvl>
    <w:lvl w:ilvl="8">
      <w:start w:val="1"/>
      <w:numFmt w:val="bullet"/>
      <w:lvlText w:val="•"/>
      <w:lvlJc w:val="left"/>
      <w:pPr>
        <w:ind w:left="7725" w:hanging="330"/>
      </w:pPr>
      <w:rPr>
        <w:rFonts w:hint="default"/>
      </w:rPr>
    </w:lvl>
  </w:abstractNum>
  <w:abstractNum w:abstractNumId="5" w15:restartNumberingAfterBreak="0">
    <w:nsid w:val="09E967B0"/>
    <w:multiLevelType w:val="hybridMultilevel"/>
    <w:tmpl w:val="4A0AE968"/>
    <w:lvl w:ilvl="0" w:tplc="FFF6139E">
      <w:start w:val="1"/>
      <w:numFmt w:val="bullet"/>
      <w:lvlText w:val="-"/>
      <w:lvlJc w:val="left"/>
      <w:pPr>
        <w:ind w:left="155" w:hanging="210"/>
      </w:pPr>
      <w:rPr>
        <w:rFonts w:ascii="Times New Roman" w:eastAsia="Times New Roman" w:hAnsi="Times New Roman" w:hint="default"/>
        <w:color w:val="1A1C1C"/>
        <w:w w:val="99"/>
        <w:sz w:val="28"/>
        <w:szCs w:val="28"/>
      </w:rPr>
    </w:lvl>
    <w:lvl w:ilvl="1" w:tplc="D5327B52">
      <w:start w:val="1"/>
      <w:numFmt w:val="bullet"/>
      <w:lvlText w:val="•"/>
      <w:lvlJc w:val="left"/>
      <w:pPr>
        <w:ind w:left="1134" w:hanging="210"/>
      </w:pPr>
      <w:rPr>
        <w:rFonts w:hint="default"/>
      </w:rPr>
    </w:lvl>
    <w:lvl w:ilvl="2" w:tplc="7630B552">
      <w:start w:val="1"/>
      <w:numFmt w:val="bullet"/>
      <w:lvlText w:val="•"/>
      <w:lvlJc w:val="left"/>
      <w:pPr>
        <w:ind w:left="2112" w:hanging="210"/>
      </w:pPr>
      <w:rPr>
        <w:rFonts w:hint="default"/>
      </w:rPr>
    </w:lvl>
    <w:lvl w:ilvl="3" w:tplc="8714A94E">
      <w:start w:val="1"/>
      <w:numFmt w:val="bullet"/>
      <w:lvlText w:val="•"/>
      <w:lvlJc w:val="left"/>
      <w:pPr>
        <w:ind w:left="3091" w:hanging="210"/>
      </w:pPr>
      <w:rPr>
        <w:rFonts w:hint="default"/>
      </w:rPr>
    </w:lvl>
    <w:lvl w:ilvl="4" w:tplc="91446808">
      <w:start w:val="1"/>
      <w:numFmt w:val="bullet"/>
      <w:lvlText w:val="•"/>
      <w:lvlJc w:val="left"/>
      <w:pPr>
        <w:ind w:left="4070" w:hanging="210"/>
      </w:pPr>
      <w:rPr>
        <w:rFonts w:hint="default"/>
      </w:rPr>
    </w:lvl>
    <w:lvl w:ilvl="5" w:tplc="590CAE44">
      <w:start w:val="1"/>
      <w:numFmt w:val="bullet"/>
      <w:lvlText w:val="•"/>
      <w:lvlJc w:val="left"/>
      <w:pPr>
        <w:ind w:left="5049" w:hanging="210"/>
      </w:pPr>
      <w:rPr>
        <w:rFonts w:hint="default"/>
      </w:rPr>
    </w:lvl>
    <w:lvl w:ilvl="6" w:tplc="0AD28850">
      <w:start w:val="1"/>
      <w:numFmt w:val="bullet"/>
      <w:lvlText w:val="•"/>
      <w:lvlJc w:val="left"/>
      <w:pPr>
        <w:ind w:left="6028" w:hanging="210"/>
      </w:pPr>
      <w:rPr>
        <w:rFonts w:hint="default"/>
      </w:rPr>
    </w:lvl>
    <w:lvl w:ilvl="7" w:tplc="F28475D8">
      <w:start w:val="1"/>
      <w:numFmt w:val="bullet"/>
      <w:lvlText w:val="•"/>
      <w:lvlJc w:val="left"/>
      <w:pPr>
        <w:ind w:left="7007" w:hanging="210"/>
      </w:pPr>
      <w:rPr>
        <w:rFonts w:hint="default"/>
      </w:rPr>
    </w:lvl>
    <w:lvl w:ilvl="8" w:tplc="679EB282">
      <w:start w:val="1"/>
      <w:numFmt w:val="bullet"/>
      <w:lvlText w:val="•"/>
      <w:lvlJc w:val="left"/>
      <w:pPr>
        <w:ind w:left="7986" w:hanging="210"/>
      </w:pPr>
      <w:rPr>
        <w:rFonts w:hint="default"/>
      </w:rPr>
    </w:lvl>
  </w:abstractNum>
  <w:abstractNum w:abstractNumId="6" w15:restartNumberingAfterBreak="0">
    <w:nsid w:val="0AAC18C9"/>
    <w:multiLevelType w:val="hybridMultilevel"/>
    <w:tmpl w:val="2DF20F78"/>
    <w:lvl w:ilvl="0" w:tplc="D6900DD8">
      <w:start w:val="1"/>
      <w:numFmt w:val="bullet"/>
      <w:lvlText w:val="•"/>
      <w:lvlJc w:val="left"/>
      <w:pPr>
        <w:ind w:left="880" w:hanging="359"/>
      </w:pPr>
      <w:rPr>
        <w:rFonts w:ascii="Times New Roman" w:eastAsia="Times New Roman" w:hAnsi="Times New Roman" w:hint="default"/>
        <w:color w:val="2A2B2B"/>
        <w:w w:val="102"/>
        <w:sz w:val="28"/>
        <w:szCs w:val="28"/>
      </w:rPr>
    </w:lvl>
    <w:lvl w:ilvl="1" w:tplc="5D8AE538">
      <w:start w:val="1"/>
      <w:numFmt w:val="bullet"/>
      <w:lvlText w:val="•"/>
      <w:lvlJc w:val="left"/>
      <w:pPr>
        <w:ind w:left="1789" w:hanging="359"/>
      </w:pPr>
      <w:rPr>
        <w:rFonts w:hint="default"/>
      </w:rPr>
    </w:lvl>
    <w:lvl w:ilvl="2" w:tplc="4B7A13BE">
      <w:start w:val="1"/>
      <w:numFmt w:val="bullet"/>
      <w:lvlText w:val="•"/>
      <w:lvlJc w:val="left"/>
      <w:pPr>
        <w:ind w:left="2697" w:hanging="359"/>
      </w:pPr>
      <w:rPr>
        <w:rFonts w:hint="default"/>
      </w:rPr>
    </w:lvl>
    <w:lvl w:ilvl="3" w:tplc="E77070EA">
      <w:start w:val="1"/>
      <w:numFmt w:val="bullet"/>
      <w:lvlText w:val="•"/>
      <w:lvlJc w:val="left"/>
      <w:pPr>
        <w:ind w:left="3605" w:hanging="359"/>
      </w:pPr>
      <w:rPr>
        <w:rFonts w:hint="default"/>
      </w:rPr>
    </w:lvl>
    <w:lvl w:ilvl="4" w:tplc="2072414C">
      <w:start w:val="1"/>
      <w:numFmt w:val="bullet"/>
      <w:lvlText w:val="•"/>
      <w:lvlJc w:val="left"/>
      <w:pPr>
        <w:ind w:left="4514" w:hanging="359"/>
      </w:pPr>
      <w:rPr>
        <w:rFonts w:hint="default"/>
      </w:rPr>
    </w:lvl>
    <w:lvl w:ilvl="5" w:tplc="92241872">
      <w:start w:val="1"/>
      <w:numFmt w:val="bullet"/>
      <w:lvlText w:val="•"/>
      <w:lvlJc w:val="left"/>
      <w:pPr>
        <w:ind w:left="5422" w:hanging="359"/>
      </w:pPr>
      <w:rPr>
        <w:rFonts w:hint="default"/>
      </w:rPr>
    </w:lvl>
    <w:lvl w:ilvl="6" w:tplc="129A25A2">
      <w:start w:val="1"/>
      <w:numFmt w:val="bullet"/>
      <w:lvlText w:val="•"/>
      <w:lvlJc w:val="left"/>
      <w:pPr>
        <w:ind w:left="6330" w:hanging="359"/>
      </w:pPr>
      <w:rPr>
        <w:rFonts w:hint="default"/>
      </w:rPr>
    </w:lvl>
    <w:lvl w:ilvl="7" w:tplc="44AE478E">
      <w:start w:val="1"/>
      <w:numFmt w:val="bullet"/>
      <w:lvlText w:val="•"/>
      <w:lvlJc w:val="left"/>
      <w:pPr>
        <w:ind w:left="7239" w:hanging="359"/>
      </w:pPr>
      <w:rPr>
        <w:rFonts w:hint="default"/>
      </w:rPr>
    </w:lvl>
    <w:lvl w:ilvl="8" w:tplc="7BFCF18C">
      <w:start w:val="1"/>
      <w:numFmt w:val="bullet"/>
      <w:lvlText w:val="•"/>
      <w:lvlJc w:val="left"/>
      <w:pPr>
        <w:ind w:left="8147" w:hanging="359"/>
      </w:pPr>
      <w:rPr>
        <w:rFonts w:hint="default"/>
      </w:rPr>
    </w:lvl>
  </w:abstractNum>
  <w:abstractNum w:abstractNumId="7" w15:restartNumberingAfterBreak="0">
    <w:nsid w:val="0C750742"/>
    <w:multiLevelType w:val="hybridMultilevel"/>
    <w:tmpl w:val="2DBCF4BA"/>
    <w:lvl w:ilvl="0" w:tplc="2AF2FC26">
      <w:start w:val="1"/>
      <w:numFmt w:val="decimal"/>
      <w:lvlText w:val="%1."/>
      <w:lvlJc w:val="left"/>
      <w:pPr>
        <w:ind w:left="143" w:hanging="254"/>
        <w:jc w:val="left"/>
      </w:pPr>
      <w:rPr>
        <w:rFonts w:ascii="Times New Roman" w:eastAsia="Times New Roman" w:hAnsi="Times New Roman" w:hint="default"/>
        <w:color w:val="3D3F3F"/>
        <w:spacing w:val="-1"/>
        <w:w w:val="96"/>
        <w:sz w:val="26"/>
        <w:szCs w:val="26"/>
      </w:rPr>
    </w:lvl>
    <w:lvl w:ilvl="1" w:tplc="D10EB4C4">
      <w:start w:val="1"/>
      <w:numFmt w:val="bullet"/>
      <w:lvlText w:val="•"/>
      <w:lvlJc w:val="left"/>
      <w:pPr>
        <w:ind w:left="1109" w:hanging="254"/>
      </w:pPr>
      <w:rPr>
        <w:rFonts w:hint="default"/>
      </w:rPr>
    </w:lvl>
    <w:lvl w:ilvl="2" w:tplc="57E8E006">
      <w:start w:val="1"/>
      <w:numFmt w:val="bullet"/>
      <w:lvlText w:val="•"/>
      <w:lvlJc w:val="left"/>
      <w:pPr>
        <w:ind w:left="2075" w:hanging="254"/>
      </w:pPr>
      <w:rPr>
        <w:rFonts w:hint="default"/>
      </w:rPr>
    </w:lvl>
    <w:lvl w:ilvl="3" w:tplc="C792AF9C">
      <w:start w:val="1"/>
      <w:numFmt w:val="bullet"/>
      <w:lvlText w:val="•"/>
      <w:lvlJc w:val="left"/>
      <w:pPr>
        <w:ind w:left="3041" w:hanging="254"/>
      </w:pPr>
      <w:rPr>
        <w:rFonts w:hint="default"/>
      </w:rPr>
    </w:lvl>
    <w:lvl w:ilvl="4" w:tplc="8FAA0A84">
      <w:start w:val="1"/>
      <w:numFmt w:val="bullet"/>
      <w:lvlText w:val="•"/>
      <w:lvlJc w:val="left"/>
      <w:pPr>
        <w:ind w:left="4007" w:hanging="254"/>
      </w:pPr>
      <w:rPr>
        <w:rFonts w:hint="default"/>
      </w:rPr>
    </w:lvl>
    <w:lvl w:ilvl="5" w:tplc="C480E828">
      <w:start w:val="1"/>
      <w:numFmt w:val="bullet"/>
      <w:lvlText w:val="•"/>
      <w:lvlJc w:val="left"/>
      <w:pPr>
        <w:ind w:left="4973" w:hanging="254"/>
      </w:pPr>
      <w:rPr>
        <w:rFonts w:hint="default"/>
      </w:rPr>
    </w:lvl>
    <w:lvl w:ilvl="6" w:tplc="EA545B60">
      <w:start w:val="1"/>
      <w:numFmt w:val="bullet"/>
      <w:lvlText w:val="•"/>
      <w:lvlJc w:val="left"/>
      <w:pPr>
        <w:ind w:left="5939" w:hanging="254"/>
      </w:pPr>
      <w:rPr>
        <w:rFonts w:hint="default"/>
      </w:rPr>
    </w:lvl>
    <w:lvl w:ilvl="7" w:tplc="EAD82496">
      <w:start w:val="1"/>
      <w:numFmt w:val="bullet"/>
      <w:lvlText w:val="•"/>
      <w:lvlJc w:val="left"/>
      <w:pPr>
        <w:ind w:left="6905" w:hanging="254"/>
      </w:pPr>
      <w:rPr>
        <w:rFonts w:hint="default"/>
      </w:rPr>
    </w:lvl>
    <w:lvl w:ilvl="8" w:tplc="1AD6EC20">
      <w:start w:val="1"/>
      <w:numFmt w:val="bullet"/>
      <w:lvlText w:val="•"/>
      <w:lvlJc w:val="left"/>
      <w:pPr>
        <w:ind w:left="7871" w:hanging="254"/>
      </w:pPr>
      <w:rPr>
        <w:rFonts w:hint="default"/>
      </w:rPr>
    </w:lvl>
  </w:abstractNum>
  <w:abstractNum w:abstractNumId="8" w15:restartNumberingAfterBreak="0">
    <w:nsid w:val="0CA82FDE"/>
    <w:multiLevelType w:val="multilevel"/>
    <w:tmpl w:val="3B42B738"/>
    <w:lvl w:ilvl="0">
      <w:start w:val="2"/>
      <w:numFmt w:val="decimal"/>
      <w:lvlText w:val="%1"/>
      <w:lvlJc w:val="left"/>
      <w:pPr>
        <w:ind w:left="611" w:hanging="483"/>
        <w:jc w:val="left"/>
      </w:pPr>
      <w:rPr>
        <w:rFonts w:hint="default"/>
      </w:rPr>
    </w:lvl>
    <w:lvl w:ilvl="1">
      <w:start w:val="8"/>
      <w:numFmt w:val="decimal"/>
      <w:lvlText w:val="%1.%2."/>
      <w:lvlJc w:val="left"/>
      <w:pPr>
        <w:ind w:left="611" w:hanging="483"/>
        <w:jc w:val="left"/>
      </w:pPr>
      <w:rPr>
        <w:rFonts w:ascii="Times New Roman" w:eastAsia="Times New Roman" w:hAnsi="Times New Roman" w:hint="default"/>
        <w:color w:val="181C1A"/>
        <w:w w:val="106"/>
        <w:sz w:val="26"/>
        <w:szCs w:val="26"/>
      </w:rPr>
    </w:lvl>
    <w:lvl w:ilvl="2">
      <w:start w:val="1"/>
      <w:numFmt w:val="bullet"/>
      <w:lvlText w:val="•"/>
      <w:lvlJc w:val="left"/>
      <w:pPr>
        <w:ind w:left="2474" w:hanging="483"/>
      </w:pPr>
      <w:rPr>
        <w:rFonts w:hint="default"/>
      </w:rPr>
    </w:lvl>
    <w:lvl w:ilvl="3">
      <w:start w:val="1"/>
      <w:numFmt w:val="bullet"/>
      <w:lvlText w:val="•"/>
      <w:lvlJc w:val="left"/>
      <w:pPr>
        <w:ind w:left="3405" w:hanging="483"/>
      </w:pPr>
      <w:rPr>
        <w:rFonts w:hint="default"/>
      </w:rPr>
    </w:lvl>
    <w:lvl w:ilvl="4">
      <w:start w:val="1"/>
      <w:numFmt w:val="bullet"/>
      <w:lvlText w:val="•"/>
      <w:lvlJc w:val="left"/>
      <w:pPr>
        <w:ind w:left="4336" w:hanging="483"/>
      </w:pPr>
      <w:rPr>
        <w:rFonts w:hint="default"/>
      </w:rPr>
    </w:lvl>
    <w:lvl w:ilvl="5">
      <w:start w:val="1"/>
      <w:numFmt w:val="bullet"/>
      <w:lvlText w:val="•"/>
      <w:lvlJc w:val="left"/>
      <w:pPr>
        <w:ind w:left="5267" w:hanging="483"/>
      </w:pPr>
      <w:rPr>
        <w:rFonts w:hint="default"/>
      </w:rPr>
    </w:lvl>
    <w:lvl w:ilvl="6">
      <w:start w:val="1"/>
      <w:numFmt w:val="bullet"/>
      <w:lvlText w:val="•"/>
      <w:lvlJc w:val="left"/>
      <w:pPr>
        <w:ind w:left="6199" w:hanging="483"/>
      </w:pPr>
      <w:rPr>
        <w:rFonts w:hint="default"/>
      </w:rPr>
    </w:lvl>
    <w:lvl w:ilvl="7">
      <w:start w:val="1"/>
      <w:numFmt w:val="bullet"/>
      <w:lvlText w:val="•"/>
      <w:lvlJc w:val="left"/>
      <w:pPr>
        <w:ind w:left="7130" w:hanging="483"/>
      </w:pPr>
      <w:rPr>
        <w:rFonts w:hint="default"/>
      </w:rPr>
    </w:lvl>
    <w:lvl w:ilvl="8">
      <w:start w:val="1"/>
      <w:numFmt w:val="bullet"/>
      <w:lvlText w:val="•"/>
      <w:lvlJc w:val="left"/>
      <w:pPr>
        <w:ind w:left="8061" w:hanging="483"/>
      </w:pPr>
      <w:rPr>
        <w:rFonts w:hint="default"/>
      </w:rPr>
    </w:lvl>
  </w:abstractNum>
  <w:abstractNum w:abstractNumId="9" w15:restartNumberingAfterBreak="0">
    <w:nsid w:val="0DA35956"/>
    <w:multiLevelType w:val="hybridMultilevel"/>
    <w:tmpl w:val="0396D5FC"/>
    <w:lvl w:ilvl="0" w:tplc="A0E853D6">
      <w:start w:val="11"/>
      <w:numFmt w:val="decimal"/>
      <w:lvlText w:val="%1."/>
      <w:lvlJc w:val="left"/>
      <w:pPr>
        <w:ind w:left="129" w:hanging="397"/>
        <w:jc w:val="left"/>
      </w:pPr>
      <w:rPr>
        <w:rFonts w:ascii="Times New Roman" w:eastAsia="Times New Roman" w:hAnsi="Times New Roman" w:hint="default"/>
        <w:color w:val="3D3F3F"/>
        <w:w w:val="104"/>
        <w:sz w:val="26"/>
        <w:szCs w:val="26"/>
      </w:rPr>
    </w:lvl>
    <w:lvl w:ilvl="1" w:tplc="C7CEA45E">
      <w:start w:val="1"/>
      <w:numFmt w:val="bullet"/>
      <w:lvlText w:val="•"/>
      <w:lvlJc w:val="left"/>
      <w:pPr>
        <w:ind w:left="1096" w:hanging="397"/>
      </w:pPr>
      <w:rPr>
        <w:rFonts w:hint="default"/>
      </w:rPr>
    </w:lvl>
    <w:lvl w:ilvl="2" w:tplc="30047EE0">
      <w:start w:val="1"/>
      <w:numFmt w:val="bullet"/>
      <w:lvlText w:val="•"/>
      <w:lvlJc w:val="left"/>
      <w:pPr>
        <w:ind w:left="2064" w:hanging="397"/>
      </w:pPr>
      <w:rPr>
        <w:rFonts w:hint="default"/>
      </w:rPr>
    </w:lvl>
    <w:lvl w:ilvl="3" w:tplc="F8F6B1F0">
      <w:start w:val="1"/>
      <w:numFmt w:val="bullet"/>
      <w:lvlText w:val="•"/>
      <w:lvlJc w:val="left"/>
      <w:pPr>
        <w:ind w:left="3031" w:hanging="397"/>
      </w:pPr>
      <w:rPr>
        <w:rFonts w:hint="default"/>
      </w:rPr>
    </w:lvl>
    <w:lvl w:ilvl="4" w:tplc="B178CE82">
      <w:start w:val="1"/>
      <w:numFmt w:val="bullet"/>
      <w:lvlText w:val="•"/>
      <w:lvlJc w:val="left"/>
      <w:pPr>
        <w:ind w:left="3999" w:hanging="397"/>
      </w:pPr>
      <w:rPr>
        <w:rFonts w:hint="default"/>
      </w:rPr>
    </w:lvl>
    <w:lvl w:ilvl="5" w:tplc="DCAA12C4">
      <w:start w:val="1"/>
      <w:numFmt w:val="bullet"/>
      <w:lvlText w:val="•"/>
      <w:lvlJc w:val="left"/>
      <w:pPr>
        <w:ind w:left="4966" w:hanging="397"/>
      </w:pPr>
      <w:rPr>
        <w:rFonts w:hint="default"/>
      </w:rPr>
    </w:lvl>
    <w:lvl w:ilvl="6" w:tplc="507C39B8">
      <w:start w:val="1"/>
      <w:numFmt w:val="bullet"/>
      <w:lvlText w:val="•"/>
      <w:lvlJc w:val="left"/>
      <w:pPr>
        <w:ind w:left="5934" w:hanging="397"/>
      </w:pPr>
      <w:rPr>
        <w:rFonts w:hint="default"/>
      </w:rPr>
    </w:lvl>
    <w:lvl w:ilvl="7" w:tplc="BEC2A376">
      <w:start w:val="1"/>
      <w:numFmt w:val="bullet"/>
      <w:lvlText w:val="•"/>
      <w:lvlJc w:val="left"/>
      <w:pPr>
        <w:ind w:left="6901" w:hanging="397"/>
      </w:pPr>
      <w:rPr>
        <w:rFonts w:hint="default"/>
      </w:rPr>
    </w:lvl>
    <w:lvl w:ilvl="8" w:tplc="70107E50">
      <w:start w:val="1"/>
      <w:numFmt w:val="bullet"/>
      <w:lvlText w:val="•"/>
      <w:lvlJc w:val="left"/>
      <w:pPr>
        <w:ind w:left="7869" w:hanging="397"/>
      </w:pPr>
      <w:rPr>
        <w:rFonts w:hint="default"/>
      </w:rPr>
    </w:lvl>
  </w:abstractNum>
  <w:abstractNum w:abstractNumId="10" w15:restartNumberingAfterBreak="0">
    <w:nsid w:val="119128D3"/>
    <w:multiLevelType w:val="hybridMultilevel"/>
    <w:tmpl w:val="B468A332"/>
    <w:lvl w:ilvl="0" w:tplc="5100F074">
      <w:start w:val="1"/>
      <w:numFmt w:val="bullet"/>
      <w:lvlText w:val="-"/>
      <w:lvlJc w:val="left"/>
      <w:pPr>
        <w:ind w:left="138" w:hanging="158"/>
      </w:pPr>
      <w:rPr>
        <w:rFonts w:ascii="Times New Roman" w:eastAsia="Times New Roman" w:hAnsi="Times New Roman" w:hint="default"/>
        <w:color w:val="282A28"/>
        <w:w w:val="103"/>
        <w:sz w:val="27"/>
        <w:szCs w:val="27"/>
      </w:rPr>
    </w:lvl>
    <w:lvl w:ilvl="1" w:tplc="3860481A">
      <w:start w:val="1"/>
      <w:numFmt w:val="bullet"/>
      <w:lvlText w:val="-"/>
      <w:lvlJc w:val="left"/>
      <w:pPr>
        <w:ind w:left="368" w:hanging="158"/>
      </w:pPr>
      <w:rPr>
        <w:rFonts w:ascii="Times New Roman" w:eastAsia="Times New Roman" w:hAnsi="Times New Roman" w:hint="default"/>
        <w:color w:val="181A18"/>
        <w:w w:val="103"/>
        <w:sz w:val="27"/>
        <w:szCs w:val="27"/>
      </w:rPr>
    </w:lvl>
    <w:lvl w:ilvl="2" w:tplc="78AA8A74">
      <w:start w:val="1"/>
      <w:numFmt w:val="bullet"/>
      <w:lvlText w:val="•"/>
      <w:lvlJc w:val="left"/>
      <w:pPr>
        <w:ind w:left="368" w:hanging="158"/>
      </w:pPr>
      <w:rPr>
        <w:rFonts w:hint="default"/>
      </w:rPr>
    </w:lvl>
    <w:lvl w:ilvl="3" w:tplc="294C9064">
      <w:start w:val="1"/>
      <w:numFmt w:val="bullet"/>
      <w:lvlText w:val="•"/>
      <w:lvlJc w:val="left"/>
      <w:pPr>
        <w:ind w:left="1565" w:hanging="158"/>
      </w:pPr>
      <w:rPr>
        <w:rFonts w:hint="default"/>
      </w:rPr>
    </w:lvl>
    <w:lvl w:ilvl="4" w:tplc="E76E1CAA">
      <w:start w:val="1"/>
      <w:numFmt w:val="bullet"/>
      <w:lvlText w:val="•"/>
      <w:lvlJc w:val="left"/>
      <w:pPr>
        <w:ind w:left="2762" w:hanging="158"/>
      </w:pPr>
      <w:rPr>
        <w:rFonts w:hint="default"/>
      </w:rPr>
    </w:lvl>
    <w:lvl w:ilvl="5" w:tplc="24BC8CD0">
      <w:start w:val="1"/>
      <w:numFmt w:val="bullet"/>
      <w:lvlText w:val="•"/>
      <w:lvlJc w:val="left"/>
      <w:pPr>
        <w:ind w:left="3959" w:hanging="158"/>
      </w:pPr>
      <w:rPr>
        <w:rFonts w:hint="default"/>
      </w:rPr>
    </w:lvl>
    <w:lvl w:ilvl="6" w:tplc="B2980570">
      <w:start w:val="1"/>
      <w:numFmt w:val="bullet"/>
      <w:lvlText w:val="•"/>
      <w:lvlJc w:val="left"/>
      <w:pPr>
        <w:ind w:left="5156" w:hanging="158"/>
      </w:pPr>
      <w:rPr>
        <w:rFonts w:hint="default"/>
      </w:rPr>
    </w:lvl>
    <w:lvl w:ilvl="7" w:tplc="0B26ED92">
      <w:start w:val="1"/>
      <w:numFmt w:val="bullet"/>
      <w:lvlText w:val="•"/>
      <w:lvlJc w:val="left"/>
      <w:pPr>
        <w:ind w:left="6353" w:hanging="158"/>
      </w:pPr>
      <w:rPr>
        <w:rFonts w:hint="default"/>
      </w:rPr>
    </w:lvl>
    <w:lvl w:ilvl="8" w:tplc="97BEC198">
      <w:start w:val="1"/>
      <w:numFmt w:val="bullet"/>
      <w:lvlText w:val="•"/>
      <w:lvlJc w:val="left"/>
      <w:pPr>
        <w:ind w:left="7550" w:hanging="158"/>
      </w:pPr>
      <w:rPr>
        <w:rFonts w:hint="default"/>
      </w:rPr>
    </w:lvl>
  </w:abstractNum>
  <w:abstractNum w:abstractNumId="11" w15:restartNumberingAfterBreak="0">
    <w:nsid w:val="124C2BCD"/>
    <w:multiLevelType w:val="hybridMultilevel"/>
    <w:tmpl w:val="19124B66"/>
    <w:lvl w:ilvl="0" w:tplc="1B0AD696">
      <w:start w:val="1"/>
      <w:numFmt w:val="bullet"/>
      <w:lvlText w:val="•"/>
      <w:lvlJc w:val="left"/>
      <w:pPr>
        <w:ind w:left="833" w:hanging="355"/>
      </w:pPr>
      <w:rPr>
        <w:rFonts w:ascii="Times New Roman" w:eastAsia="Times New Roman" w:hAnsi="Times New Roman" w:hint="default"/>
        <w:color w:val="1A1C1C"/>
        <w:w w:val="114"/>
        <w:sz w:val="27"/>
        <w:szCs w:val="27"/>
      </w:rPr>
    </w:lvl>
    <w:lvl w:ilvl="1" w:tplc="B4A6C022">
      <w:start w:val="1"/>
      <w:numFmt w:val="bullet"/>
      <w:lvlText w:val="•"/>
      <w:lvlJc w:val="left"/>
      <w:pPr>
        <w:ind w:left="1748" w:hanging="355"/>
      </w:pPr>
      <w:rPr>
        <w:rFonts w:hint="default"/>
      </w:rPr>
    </w:lvl>
    <w:lvl w:ilvl="2" w:tplc="71C4D1E8">
      <w:start w:val="1"/>
      <w:numFmt w:val="bullet"/>
      <w:lvlText w:val="•"/>
      <w:lvlJc w:val="left"/>
      <w:pPr>
        <w:ind w:left="2663" w:hanging="355"/>
      </w:pPr>
      <w:rPr>
        <w:rFonts w:hint="default"/>
      </w:rPr>
    </w:lvl>
    <w:lvl w:ilvl="3" w:tplc="390CF3C6">
      <w:start w:val="1"/>
      <w:numFmt w:val="bullet"/>
      <w:lvlText w:val="•"/>
      <w:lvlJc w:val="left"/>
      <w:pPr>
        <w:ind w:left="3578" w:hanging="355"/>
      </w:pPr>
      <w:rPr>
        <w:rFonts w:hint="default"/>
      </w:rPr>
    </w:lvl>
    <w:lvl w:ilvl="4" w:tplc="A016153A">
      <w:start w:val="1"/>
      <w:numFmt w:val="bullet"/>
      <w:lvlText w:val="•"/>
      <w:lvlJc w:val="left"/>
      <w:pPr>
        <w:ind w:left="4493" w:hanging="355"/>
      </w:pPr>
      <w:rPr>
        <w:rFonts w:hint="default"/>
      </w:rPr>
    </w:lvl>
    <w:lvl w:ilvl="5" w:tplc="AB182DD2">
      <w:start w:val="1"/>
      <w:numFmt w:val="bullet"/>
      <w:lvlText w:val="•"/>
      <w:lvlJc w:val="left"/>
      <w:pPr>
        <w:ind w:left="5408" w:hanging="355"/>
      </w:pPr>
      <w:rPr>
        <w:rFonts w:hint="default"/>
      </w:rPr>
    </w:lvl>
    <w:lvl w:ilvl="6" w:tplc="3558F1E6">
      <w:start w:val="1"/>
      <w:numFmt w:val="bullet"/>
      <w:lvlText w:val="•"/>
      <w:lvlJc w:val="left"/>
      <w:pPr>
        <w:ind w:left="6323" w:hanging="355"/>
      </w:pPr>
      <w:rPr>
        <w:rFonts w:hint="default"/>
      </w:rPr>
    </w:lvl>
    <w:lvl w:ilvl="7" w:tplc="8760E1A4">
      <w:start w:val="1"/>
      <w:numFmt w:val="bullet"/>
      <w:lvlText w:val="•"/>
      <w:lvlJc w:val="left"/>
      <w:pPr>
        <w:ind w:left="7238" w:hanging="355"/>
      </w:pPr>
      <w:rPr>
        <w:rFonts w:hint="default"/>
      </w:rPr>
    </w:lvl>
    <w:lvl w:ilvl="8" w:tplc="D9507928">
      <w:start w:val="1"/>
      <w:numFmt w:val="bullet"/>
      <w:lvlText w:val="•"/>
      <w:lvlJc w:val="left"/>
      <w:pPr>
        <w:ind w:left="8153" w:hanging="355"/>
      </w:pPr>
      <w:rPr>
        <w:rFonts w:hint="default"/>
      </w:rPr>
    </w:lvl>
  </w:abstractNum>
  <w:abstractNum w:abstractNumId="12" w15:restartNumberingAfterBreak="0">
    <w:nsid w:val="12EA3EF8"/>
    <w:multiLevelType w:val="hybridMultilevel"/>
    <w:tmpl w:val="D55E0932"/>
    <w:lvl w:ilvl="0" w:tplc="1E58624E">
      <w:start w:val="1"/>
      <w:numFmt w:val="decimal"/>
      <w:lvlText w:val="%1"/>
      <w:lvlJc w:val="left"/>
      <w:pPr>
        <w:ind w:left="339" w:hanging="137"/>
        <w:jc w:val="left"/>
      </w:pPr>
      <w:rPr>
        <w:rFonts w:ascii="Times New Roman" w:eastAsia="Times New Roman" w:hAnsi="Times New Roman" w:hint="default"/>
        <w:color w:val="181C1A"/>
        <w:w w:val="101"/>
        <w:sz w:val="27"/>
        <w:szCs w:val="27"/>
      </w:rPr>
    </w:lvl>
    <w:lvl w:ilvl="1" w:tplc="C68A3A0A">
      <w:start w:val="1"/>
      <w:numFmt w:val="bullet"/>
      <w:lvlText w:val="•"/>
      <w:lvlJc w:val="left"/>
      <w:pPr>
        <w:ind w:left="339" w:hanging="137"/>
      </w:pPr>
      <w:rPr>
        <w:rFonts w:hint="default"/>
      </w:rPr>
    </w:lvl>
    <w:lvl w:ilvl="2" w:tplc="18085B10">
      <w:start w:val="1"/>
      <w:numFmt w:val="bullet"/>
      <w:lvlText w:val="•"/>
      <w:lvlJc w:val="left"/>
      <w:pPr>
        <w:ind w:left="792" w:hanging="137"/>
      </w:pPr>
      <w:rPr>
        <w:rFonts w:hint="default"/>
      </w:rPr>
    </w:lvl>
    <w:lvl w:ilvl="3" w:tplc="C9C0513E">
      <w:start w:val="1"/>
      <w:numFmt w:val="bullet"/>
      <w:lvlText w:val="•"/>
      <w:lvlJc w:val="left"/>
      <w:pPr>
        <w:ind w:left="1246" w:hanging="137"/>
      </w:pPr>
      <w:rPr>
        <w:rFonts w:hint="default"/>
      </w:rPr>
    </w:lvl>
    <w:lvl w:ilvl="4" w:tplc="34A85C16">
      <w:start w:val="1"/>
      <w:numFmt w:val="bullet"/>
      <w:lvlText w:val="•"/>
      <w:lvlJc w:val="left"/>
      <w:pPr>
        <w:ind w:left="1700" w:hanging="137"/>
      </w:pPr>
      <w:rPr>
        <w:rFonts w:hint="default"/>
      </w:rPr>
    </w:lvl>
    <w:lvl w:ilvl="5" w:tplc="28F0E8A8">
      <w:start w:val="1"/>
      <w:numFmt w:val="bullet"/>
      <w:lvlText w:val="•"/>
      <w:lvlJc w:val="left"/>
      <w:pPr>
        <w:ind w:left="2154" w:hanging="137"/>
      </w:pPr>
      <w:rPr>
        <w:rFonts w:hint="default"/>
      </w:rPr>
    </w:lvl>
    <w:lvl w:ilvl="6" w:tplc="156C5716">
      <w:start w:val="1"/>
      <w:numFmt w:val="bullet"/>
      <w:lvlText w:val="•"/>
      <w:lvlJc w:val="left"/>
      <w:pPr>
        <w:ind w:left="2607" w:hanging="137"/>
      </w:pPr>
      <w:rPr>
        <w:rFonts w:hint="default"/>
      </w:rPr>
    </w:lvl>
    <w:lvl w:ilvl="7" w:tplc="43D6E054">
      <w:start w:val="1"/>
      <w:numFmt w:val="bullet"/>
      <w:lvlText w:val="•"/>
      <w:lvlJc w:val="left"/>
      <w:pPr>
        <w:ind w:left="3061" w:hanging="137"/>
      </w:pPr>
      <w:rPr>
        <w:rFonts w:hint="default"/>
      </w:rPr>
    </w:lvl>
    <w:lvl w:ilvl="8" w:tplc="A3D24FEA">
      <w:start w:val="1"/>
      <w:numFmt w:val="bullet"/>
      <w:lvlText w:val="•"/>
      <w:lvlJc w:val="left"/>
      <w:pPr>
        <w:ind w:left="3515" w:hanging="137"/>
      </w:pPr>
      <w:rPr>
        <w:rFonts w:hint="default"/>
      </w:rPr>
    </w:lvl>
  </w:abstractNum>
  <w:abstractNum w:abstractNumId="13" w15:restartNumberingAfterBreak="0">
    <w:nsid w:val="13C052F5"/>
    <w:multiLevelType w:val="hybridMultilevel"/>
    <w:tmpl w:val="7E4EECF6"/>
    <w:lvl w:ilvl="0" w:tplc="19C2A62C">
      <w:start w:val="1"/>
      <w:numFmt w:val="bullet"/>
      <w:lvlText w:val="-"/>
      <w:lvlJc w:val="left"/>
      <w:pPr>
        <w:ind w:left="1309" w:hanging="153"/>
      </w:pPr>
      <w:rPr>
        <w:rFonts w:ascii="Times New Roman" w:eastAsia="Times New Roman" w:hAnsi="Times New Roman" w:hint="default"/>
        <w:color w:val="070707"/>
        <w:w w:val="103"/>
        <w:sz w:val="27"/>
        <w:szCs w:val="27"/>
      </w:rPr>
    </w:lvl>
    <w:lvl w:ilvl="1" w:tplc="71B00210">
      <w:start w:val="1"/>
      <w:numFmt w:val="bullet"/>
      <w:lvlText w:val="•"/>
      <w:lvlJc w:val="left"/>
      <w:pPr>
        <w:ind w:left="2173" w:hanging="153"/>
      </w:pPr>
      <w:rPr>
        <w:rFonts w:hint="default"/>
      </w:rPr>
    </w:lvl>
    <w:lvl w:ilvl="2" w:tplc="989E6E72">
      <w:start w:val="1"/>
      <w:numFmt w:val="bullet"/>
      <w:lvlText w:val="•"/>
      <w:lvlJc w:val="left"/>
      <w:pPr>
        <w:ind w:left="3036" w:hanging="153"/>
      </w:pPr>
      <w:rPr>
        <w:rFonts w:hint="default"/>
      </w:rPr>
    </w:lvl>
    <w:lvl w:ilvl="3" w:tplc="93E65AA0">
      <w:start w:val="1"/>
      <w:numFmt w:val="bullet"/>
      <w:lvlText w:val="•"/>
      <w:lvlJc w:val="left"/>
      <w:pPr>
        <w:ind w:left="3899" w:hanging="153"/>
      </w:pPr>
      <w:rPr>
        <w:rFonts w:hint="default"/>
      </w:rPr>
    </w:lvl>
    <w:lvl w:ilvl="4" w:tplc="28AA8F40">
      <w:start w:val="1"/>
      <w:numFmt w:val="bullet"/>
      <w:lvlText w:val="•"/>
      <w:lvlJc w:val="left"/>
      <w:pPr>
        <w:ind w:left="4763" w:hanging="153"/>
      </w:pPr>
      <w:rPr>
        <w:rFonts w:hint="default"/>
      </w:rPr>
    </w:lvl>
    <w:lvl w:ilvl="5" w:tplc="25DCAFF4">
      <w:start w:val="1"/>
      <w:numFmt w:val="bullet"/>
      <w:lvlText w:val="•"/>
      <w:lvlJc w:val="left"/>
      <w:pPr>
        <w:ind w:left="5626" w:hanging="153"/>
      </w:pPr>
      <w:rPr>
        <w:rFonts w:hint="default"/>
      </w:rPr>
    </w:lvl>
    <w:lvl w:ilvl="6" w:tplc="C334554E">
      <w:start w:val="1"/>
      <w:numFmt w:val="bullet"/>
      <w:lvlText w:val="•"/>
      <w:lvlJc w:val="left"/>
      <w:pPr>
        <w:ind w:left="6490" w:hanging="153"/>
      </w:pPr>
      <w:rPr>
        <w:rFonts w:hint="default"/>
      </w:rPr>
    </w:lvl>
    <w:lvl w:ilvl="7" w:tplc="2DB4BFE8">
      <w:start w:val="1"/>
      <w:numFmt w:val="bullet"/>
      <w:lvlText w:val="•"/>
      <w:lvlJc w:val="left"/>
      <w:pPr>
        <w:ind w:left="7353" w:hanging="153"/>
      </w:pPr>
      <w:rPr>
        <w:rFonts w:hint="default"/>
      </w:rPr>
    </w:lvl>
    <w:lvl w:ilvl="8" w:tplc="D72A1078">
      <w:start w:val="1"/>
      <w:numFmt w:val="bullet"/>
      <w:lvlText w:val="•"/>
      <w:lvlJc w:val="left"/>
      <w:pPr>
        <w:ind w:left="8217" w:hanging="153"/>
      </w:pPr>
      <w:rPr>
        <w:rFonts w:hint="default"/>
      </w:rPr>
    </w:lvl>
  </w:abstractNum>
  <w:abstractNum w:abstractNumId="14" w15:restartNumberingAfterBreak="0">
    <w:nsid w:val="15B911BD"/>
    <w:multiLevelType w:val="hybridMultilevel"/>
    <w:tmpl w:val="4754BC4C"/>
    <w:lvl w:ilvl="0" w:tplc="2D2A10A2">
      <w:start w:val="1"/>
      <w:numFmt w:val="bullet"/>
      <w:lvlText w:val="•"/>
      <w:lvlJc w:val="left"/>
      <w:pPr>
        <w:ind w:left="134" w:hanging="139"/>
      </w:pPr>
      <w:rPr>
        <w:rFonts w:ascii="Times New Roman" w:eastAsia="Times New Roman" w:hAnsi="Times New Roman" w:hint="default"/>
        <w:i/>
        <w:color w:val="2D2F2F"/>
        <w:w w:val="96"/>
        <w:sz w:val="28"/>
        <w:szCs w:val="28"/>
      </w:rPr>
    </w:lvl>
    <w:lvl w:ilvl="1" w:tplc="6506F9EA">
      <w:start w:val="1"/>
      <w:numFmt w:val="bullet"/>
      <w:lvlText w:val="•"/>
      <w:lvlJc w:val="left"/>
      <w:pPr>
        <w:ind w:left="1117" w:hanging="139"/>
      </w:pPr>
      <w:rPr>
        <w:rFonts w:hint="default"/>
      </w:rPr>
    </w:lvl>
    <w:lvl w:ilvl="2" w:tplc="2AC05200">
      <w:start w:val="1"/>
      <w:numFmt w:val="bullet"/>
      <w:lvlText w:val="•"/>
      <w:lvlJc w:val="left"/>
      <w:pPr>
        <w:ind w:left="2100" w:hanging="139"/>
      </w:pPr>
      <w:rPr>
        <w:rFonts w:hint="default"/>
      </w:rPr>
    </w:lvl>
    <w:lvl w:ilvl="3" w:tplc="4BF6A41E">
      <w:start w:val="1"/>
      <w:numFmt w:val="bullet"/>
      <w:lvlText w:val="•"/>
      <w:lvlJc w:val="left"/>
      <w:pPr>
        <w:ind w:left="3083" w:hanging="139"/>
      </w:pPr>
      <w:rPr>
        <w:rFonts w:hint="default"/>
      </w:rPr>
    </w:lvl>
    <w:lvl w:ilvl="4" w:tplc="BB0AEB56">
      <w:start w:val="1"/>
      <w:numFmt w:val="bullet"/>
      <w:lvlText w:val="•"/>
      <w:lvlJc w:val="left"/>
      <w:pPr>
        <w:ind w:left="4066" w:hanging="139"/>
      </w:pPr>
      <w:rPr>
        <w:rFonts w:hint="default"/>
      </w:rPr>
    </w:lvl>
    <w:lvl w:ilvl="5" w:tplc="EEF0F99C">
      <w:start w:val="1"/>
      <w:numFmt w:val="bullet"/>
      <w:lvlText w:val="•"/>
      <w:lvlJc w:val="left"/>
      <w:pPr>
        <w:ind w:left="5049" w:hanging="139"/>
      </w:pPr>
      <w:rPr>
        <w:rFonts w:hint="default"/>
      </w:rPr>
    </w:lvl>
    <w:lvl w:ilvl="6" w:tplc="8D3EEDAA">
      <w:start w:val="1"/>
      <w:numFmt w:val="bullet"/>
      <w:lvlText w:val="•"/>
      <w:lvlJc w:val="left"/>
      <w:pPr>
        <w:ind w:left="6032" w:hanging="139"/>
      </w:pPr>
      <w:rPr>
        <w:rFonts w:hint="default"/>
      </w:rPr>
    </w:lvl>
    <w:lvl w:ilvl="7" w:tplc="289A26C2">
      <w:start w:val="1"/>
      <w:numFmt w:val="bullet"/>
      <w:lvlText w:val="•"/>
      <w:lvlJc w:val="left"/>
      <w:pPr>
        <w:ind w:left="7015" w:hanging="139"/>
      </w:pPr>
      <w:rPr>
        <w:rFonts w:hint="default"/>
      </w:rPr>
    </w:lvl>
    <w:lvl w:ilvl="8" w:tplc="50E6D740">
      <w:start w:val="1"/>
      <w:numFmt w:val="bullet"/>
      <w:lvlText w:val="•"/>
      <w:lvlJc w:val="left"/>
      <w:pPr>
        <w:ind w:left="7998" w:hanging="139"/>
      </w:pPr>
      <w:rPr>
        <w:rFonts w:hint="default"/>
      </w:rPr>
    </w:lvl>
  </w:abstractNum>
  <w:abstractNum w:abstractNumId="15" w15:restartNumberingAfterBreak="0">
    <w:nsid w:val="15D242A6"/>
    <w:multiLevelType w:val="hybridMultilevel"/>
    <w:tmpl w:val="21062842"/>
    <w:lvl w:ilvl="0" w:tplc="C14287E2">
      <w:start w:val="1"/>
      <w:numFmt w:val="decimal"/>
      <w:lvlText w:val="%1."/>
      <w:lvlJc w:val="left"/>
      <w:pPr>
        <w:ind w:left="825" w:hanging="329"/>
        <w:jc w:val="left"/>
      </w:pPr>
      <w:rPr>
        <w:rFonts w:ascii="Times New Roman" w:eastAsia="Times New Roman" w:hAnsi="Times New Roman" w:hint="default"/>
        <w:color w:val="1A1C1C"/>
        <w:w w:val="101"/>
        <w:sz w:val="27"/>
        <w:szCs w:val="27"/>
      </w:rPr>
    </w:lvl>
    <w:lvl w:ilvl="1" w:tplc="8698F39C">
      <w:start w:val="1"/>
      <w:numFmt w:val="bullet"/>
      <w:lvlText w:val="•"/>
      <w:lvlJc w:val="left"/>
      <w:pPr>
        <w:ind w:left="1729" w:hanging="329"/>
      </w:pPr>
      <w:rPr>
        <w:rFonts w:hint="default"/>
      </w:rPr>
    </w:lvl>
    <w:lvl w:ilvl="2" w:tplc="70A616E4">
      <w:start w:val="1"/>
      <w:numFmt w:val="bullet"/>
      <w:lvlText w:val="•"/>
      <w:lvlJc w:val="left"/>
      <w:pPr>
        <w:ind w:left="2633" w:hanging="329"/>
      </w:pPr>
      <w:rPr>
        <w:rFonts w:hint="default"/>
      </w:rPr>
    </w:lvl>
    <w:lvl w:ilvl="3" w:tplc="8C3C7A86">
      <w:start w:val="1"/>
      <w:numFmt w:val="bullet"/>
      <w:lvlText w:val="•"/>
      <w:lvlJc w:val="left"/>
      <w:pPr>
        <w:ind w:left="3537" w:hanging="329"/>
      </w:pPr>
      <w:rPr>
        <w:rFonts w:hint="default"/>
      </w:rPr>
    </w:lvl>
    <w:lvl w:ilvl="4" w:tplc="D9901B08">
      <w:start w:val="1"/>
      <w:numFmt w:val="bullet"/>
      <w:lvlText w:val="•"/>
      <w:lvlJc w:val="left"/>
      <w:pPr>
        <w:ind w:left="4440" w:hanging="329"/>
      </w:pPr>
      <w:rPr>
        <w:rFonts w:hint="default"/>
      </w:rPr>
    </w:lvl>
    <w:lvl w:ilvl="5" w:tplc="81EA72DE">
      <w:start w:val="1"/>
      <w:numFmt w:val="bullet"/>
      <w:lvlText w:val="•"/>
      <w:lvlJc w:val="left"/>
      <w:pPr>
        <w:ind w:left="5344" w:hanging="329"/>
      </w:pPr>
      <w:rPr>
        <w:rFonts w:hint="default"/>
      </w:rPr>
    </w:lvl>
    <w:lvl w:ilvl="6" w:tplc="2BBE91CA">
      <w:start w:val="1"/>
      <w:numFmt w:val="bullet"/>
      <w:lvlText w:val="•"/>
      <w:lvlJc w:val="left"/>
      <w:pPr>
        <w:ind w:left="6248" w:hanging="329"/>
      </w:pPr>
      <w:rPr>
        <w:rFonts w:hint="default"/>
      </w:rPr>
    </w:lvl>
    <w:lvl w:ilvl="7" w:tplc="5FD02988">
      <w:start w:val="1"/>
      <w:numFmt w:val="bullet"/>
      <w:lvlText w:val="•"/>
      <w:lvlJc w:val="left"/>
      <w:pPr>
        <w:ind w:left="7152" w:hanging="329"/>
      </w:pPr>
      <w:rPr>
        <w:rFonts w:hint="default"/>
      </w:rPr>
    </w:lvl>
    <w:lvl w:ilvl="8" w:tplc="CE309D8E">
      <w:start w:val="1"/>
      <w:numFmt w:val="bullet"/>
      <w:lvlText w:val="•"/>
      <w:lvlJc w:val="left"/>
      <w:pPr>
        <w:ind w:left="8056" w:hanging="329"/>
      </w:pPr>
      <w:rPr>
        <w:rFonts w:hint="default"/>
      </w:rPr>
    </w:lvl>
  </w:abstractNum>
  <w:abstractNum w:abstractNumId="16" w15:restartNumberingAfterBreak="0">
    <w:nsid w:val="18052F26"/>
    <w:multiLevelType w:val="multilevel"/>
    <w:tmpl w:val="7070D246"/>
    <w:lvl w:ilvl="0">
      <w:start w:val="2"/>
      <w:numFmt w:val="decimal"/>
      <w:lvlText w:val="%1"/>
      <w:lvlJc w:val="left"/>
      <w:pPr>
        <w:ind w:left="138" w:hanging="626"/>
        <w:jc w:val="left"/>
      </w:pPr>
      <w:rPr>
        <w:rFonts w:hint="default"/>
      </w:rPr>
    </w:lvl>
    <w:lvl w:ilvl="1">
      <w:start w:val="11"/>
      <w:numFmt w:val="decimal"/>
      <w:lvlText w:val="%1.%2."/>
      <w:lvlJc w:val="left"/>
      <w:pPr>
        <w:ind w:left="138" w:hanging="626"/>
        <w:jc w:val="left"/>
      </w:pPr>
      <w:rPr>
        <w:rFonts w:ascii="Times New Roman" w:eastAsia="Times New Roman" w:hAnsi="Times New Roman" w:hint="default"/>
        <w:color w:val="181C1A"/>
        <w:w w:val="105"/>
        <w:sz w:val="26"/>
        <w:szCs w:val="26"/>
      </w:rPr>
    </w:lvl>
    <w:lvl w:ilvl="2">
      <w:start w:val="1"/>
      <w:numFmt w:val="bullet"/>
      <w:lvlText w:val="•"/>
      <w:lvlJc w:val="left"/>
      <w:pPr>
        <w:ind w:left="2095" w:hanging="626"/>
      </w:pPr>
      <w:rPr>
        <w:rFonts w:hint="default"/>
      </w:rPr>
    </w:lvl>
    <w:lvl w:ilvl="3">
      <w:start w:val="1"/>
      <w:numFmt w:val="bullet"/>
      <w:lvlText w:val="•"/>
      <w:lvlJc w:val="left"/>
      <w:pPr>
        <w:ind w:left="3074" w:hanging="626"/>
      </w:pPr>
      <w:rPr>
        <w:rFonts w:hint="default"/>
      </w:rPr>
    </w:lvl>
    <w:lvl w:ilvl="4">
      <w:start w:val="1"/>
      <w:numFmt w:val="bullet"/>
      <w:lvlText w:val="•"/>
      <w:lvlJc w:val="left"/>
      <w:pPr>
        <w:ind w:left="4052" w:hanging="626"/>
      </w:pPr>
      <w:rPr>
        <w:rFonts w:hint="default"/>
      </w:rPr>
    </w:lvl>
    <w:lvl w:ilvl="5">
      <w:start w:val="1"/>
      <w:numFmt w:val="bullet"/>
      <w:lvlText w:val="•"/>
      <w:lvlJc w:val="left"/>
      <w:pPr>
        <w:ind w:left="5031" w:hanging="626"/>
      </w:pPr>
      <w:rPr>
        <w:rFonts w:hint="default"/>
      </w:rPr>
    </w:lvl>
    <w:lvl w:ilvl="6">
      <w:start w:val="1"/>
      <w:numFmt w:val="bullet"/>
      <w:lvlText w:val="•"/>
      <w:lvlJc w:val="left"/>
      <w:pPr>
        <w:ind w:left="6009" w:hanging="626"/>
      </w:pPr>
      <w:rPr>
        <w:rFonts w:hint="default"/>
      </w:rPr>
    </w:lvl>
    <w:lvl w:ilvl="7">
      <w:start w:val="1"/>
      <w:numFmt w:val="bullet"/>
      <w:lvlText w:val="•"/>
      <w:lvlJc w:val="left"/>
      <w:pPr>
        <w:ind w:left="6988" w:hanging="626"/>
      </w:pPr>
      <w:rPr>
        <w:rFonts w:hint="default"/>
      </w:rPr>
    </w:lvl>
    <w:lvl w:ilvl="8">
      <w:start w:val="1"/>
      <w:numFmt w:val="bullet"/>
      <w:lvlText w:val="•"/>
      <w:lvlJc w:val="left"/>
      <w:pPr>
        <w:ind w:left="7966" w:hanging="626"/>
      </w:pPr>
      <w:rPr>
        <w:rFonts w:hint="default"/>
      </w:rPr>
    </w:lvl>
  </w:abstractNum>
  <w:abstractNum w:abstractNumId="17" w15:restartNumberingAfterBreak="0">
    <w:nsid w:val="18971BF6"/>
    <w:multiLevelType w:val="multilevel"/>
    <w:tmpl w:val="425AF720"/>
    <w:lvl w:ilvl="0">
      <w:start w:val="5"/>
      <w:numFmt w:val="decimal"/>
      <w:lvlText w:val="%1."/>
      <w:lvlJc w:val="left"/>
      <w:pPr>
        <w:ind w:left="134" w:hanging="354"/>
        <w:jc w:val="left"/>
      </w:pPr>
      <w:rPr>
        <w:rFonts w:ascii="Times New Roman" w:eastAsia="Times New Roman" w:hAnsi="Times New Roman" w:hint="default"/>
        <w:b/>
        <w:bCs/>
        <w:color w:val="242828"/>
        <w:w w:val="102"/>
        <w:sz w:val="34"/>
        <w:szCs w:val="34"/>
      </w:rPr>
    </w:lvl>
    <w:lvl w:ilvl="1">
      <w:start w:val="1"/>
      <w:numFmt w:val="decimal"/>
      <w:lvlText w:val="%1.%2."/>
      <w:lvlJc w:val="left"/>
      <w:pPr>
        <w:ind w:left="621" w:hanging="483"/>
        <w:jc w:val="left"/>
      </w:pPr>
      <w:rPr>
        <w:rFonts w:ascii="Times New Roman" w:eastAsia="Times New Roman" w:hAnsi="Times New Roman" w:hint="default"/>
        <w:color w:val="242828"/>
        <w:spacing w:val="14"/>
        <w:w w:val="99"/>
        <w:sz w:val="27"/>
        <w:szCs w:val="27"/>
      </w:rPr>
    </w:lvl>
    <w:lvl w:ilvl="2">
      <w:start w:val="1"/>
      <w:numFmt w:val="bullet"/>
      <w:lvlText w:val="•"/>
      <w:lvlJc w:val="left"/>
      <w:pPr>
        <w:ind w:left="1657" w:hanging="483"/>
      </w:pPr>
      <w:rPr>
        <w:rFonts w:hint="default"/>
      </w:rPr>
    </w:lvl>
    <w:lvl w:ilvl="3">
      <w:start w:val="1"/>
      <w:numFmt w:val="bullet"/>
      <w:lvlText w:val="•"/>
      <w:lvlJc w:val="left"/>
      <w:pPr>
        <w:ind w:left="2693" w:hanging="483"/>
      </w:pPr>
      <w:rPr>
        <w:rFonts w:hint="default"/>
      </w:rPr>
    </w:lvl>
    <w:lvl w:ilvl="4">
      <w:start w:val="1"/>
      <w:numFmt w:val="bullet"/>
      <w:lvlText w:val="•"/>
      <w:lvlJc w:val="left"/>
      <w:pPr>
        <w:ind w:left="3729" w:hanging="483"/>
      </w:pPr>
      <w:rPr>
        <w:rFonts w:hint="default"/>
      </w:rPr>
    </w:lvl>
    <w:lvl w:ilvl="5">
      <w:start w:val="1"/>
      <w:numFmt w:val="bullet"/>
      <w:lvlText w:val="•"/>
      <w:lvlJc w:val="left"/>
      <w:pPr>
        <w:ind w:left="4765" w:hanging="483"/>
      </w:pPr>
      <w:rPr>
        <w:rFonts w:hint="default"/>
      </w:rPr>
    </w:lvl>
    <w:lvl w:ilvl="6">
      <w:start w:val="1"/>
      <w:numFmt w:val="bullet"/>
      <w:lvlText w:val="•"/>
      <w:lvlJc w:val="left"/>
      <w:pPr>
        <w:ind w:left="5800" w:hanging="483"/>
      </w:pPr>
      <w:rPr>
        <w:rFonts w:hint="default"/>
      </w:rPr>
    </w:lvl>
    <w:lvl w:ilvl="7">
      <w:start w:val="1"/>
      <w:numFmt w:val="bullet"/>
      <w:lvlText w:val="•"/>
      <w:lvlJc w:val="left"/>
      <w:pPr>
        <w:ind w:left="6836" w:hanging="483"/>
      </w:pPr>
      <w:rPr>
        <w:rFonts w:hint="default"/>
      </w:rPr>
    </w:lvl>
    <w:lvl w:ilvl="8">
      <w:start w:val="1"/>
      <w:numFmt w:val="bullet"/>
      <w:lvlText w:val="•"/>
      <w:lvlJc w:val="left"/>
      <w:pPr>
        <w:ind w:left="7872" w:hanging="483"/>
      </w:pPr>
      <w:rPr>
        <w:rFonts w:hint="default"/>
      </w:rPr>
    </w:lvl>
  </w:abstractNum>
  <w:abstractNum w:abstractNumId="18" w15:restartNumberingAfterBreak="0">
    <w:nsid w:val="18D858C6"/>
    <w:multiLevelType w:val="hybridMultilevel"/>
    <w:tmpl w:val="BEBCC894"/>
    <w:lvl w:ilvl="0" w:tplc="56706970">
      <w:start w:val="9"/>
      <w:numFmt w:val="decimal"/>
      <w:lvlText w:val="%1"/>
      <w:lvlJc w:val="left"/>
      <w:pPr>
        <w:ind w:left="1931" w:hanging="159"/>
        <w:jc w:val="left"/>
      </w:pPr>
      <w:rPr>
        <w:rFonts w:ascii="Times New Roman" w:eastAsia="Times New Roman" w:hAnsi="Times New Roman" w:hint="default"/>
        <w:color w:val="181818"/>
        <w:w w:val="102"/>
        <w:sz w:val="21"/>
        <w:szCs w:val="21"/>
      </w:rPr>
    </w:lvl>
    <w:lvl w:ilvl="1" w:tplc="48DA49CE">
      <w:start w:val="1"/>
      <w:numFmt w:val="bullet"/>
      <w:lvlText w:val="•"/>
      <w:lvlJc w:val="left"/>
      <w:pPr>
        <w:ind w:left="1961" w:hanging="159"/>
      </w:pPr>
      <w:rPr>
        <w:rFonts w:hint="default"/>
      </w:rPr>
    </w:lvl>
    <w:lvl w:ilvl="2" w:tplc="B02C2CE2">
      <w:start w:val="1"/>
      <w:numFmt w:val="bullet"/>
      <w:lvlText w:val="•"/>
      <w:lvlJc w:val="left"/>
      <w:pPr>
        <w:ind w:left="1991" w:hanging="159"/>
      </w:pPr>
      <w:rPr>
        <w:rFonts w:hint="default"/>
      </w:rPr>
    </w:lvl>
    <w:lvl w:ilvl="3" w:tplc="5824BDAC">
      <w:start w:val="1"/>
      <w:numFmt w:val="bullet"/>
      <w:lvlText w:val="•"/>
      <w:lvlJc w:val="left"/>
      <w:pPr>
        <w:ind w:left="2022" w:hanging="159"/>
      </w:pPr>
      <w:rPr>
        <w:rFonts w:hint="default"/>
      </w:rPr>
    </w:lvl>
    <w:lvl w:ilvl="4" w:tplc="1436CFE8">
      <w:start w:val="1"/>
      <w:numFmt w:val="bullet"/>
      <w:lvlText w:val="•"/>
      <w:lvlJc w:val="left"/>
      <w:pPr>
        <w:ind w:left="2052" w:hanging="159"/>
      </w:pPr>
      <w:rPr>
        <w:rFonts w:hint="default"/>
      </w:rPr>
    </w:lvl>
    <w:lvl w:ilvl="5" w:tplc="A9ACAFC4">
      <w:start w:val="1"/>
      <w:numFmt w:val="bullet"/>
      <w:lvlText w:val="•"/>
      <w:lvlJc w:val="left"/>
      <w:pPr>
        <w:ind w:left="2083" w:hanging="159"/>
      </w:pPr>
      <w:rPr>
        <w:rFonts w:hint="default"/>
      </w:rPr>
    </w:lvl>
    <w:lvl w:ilvl="6" w:tplc="87C89DDC">
      <w:start w:val="1"/>
      <w:numFmt w:val="bullet"/>
      <w:lvlText w:val="•"/>
      <w:lvlJc w:val="left"/>
      <w:pPr>
        <w:ind w:left="2113" w:hanging="159"/>
      </w:pPr>
      <w:rPr>
        <w:rFonts w:hint="default"/>
      </w:rPr>
    </w:lvl>
    <w:lvl w:ilvl="7" w:tplc="819A9114">
      <w:start w:val="1"/>
      <w:numFmt w:val="bullet"/>
      <w:lvlText w:val="•"/>
      <w:lvlJc w:val="left"/>
      <w:pPr>
        <w:ind w:left="2143" w:hanging="159"/>
      </w:pPr>
      <w:rPr>
        <w:rFonts w:hint="default"/>
      </w:rPr>
    </w:lvl>
    <w:lvl w:ilvl="8" w:tplc="126AD832">
      <w:start w:val="1"/>
      <w:numFmt w:val="bullet"/>
      <w:lvlText w:val="•"/>
      <w:lvlJc w:val="left"/>
      <w:pPr>
        <w:ind w:left="2174" w:hanging="159"/>
      </w:pPr>
      <w:rPr>
        <w:rFonts w:hint="default"/>
      </w:rPr>
    </w:lvl>
  </w:abstractNum>
  <w:abstractNum w:abstractNumId="19" w15:restartNumberingAfterBreak="0">
    <w:nsid w:val="1A85160D"/>
    <w:multiLevelType w:val="hybridMultilevel"/>
    <w:tmpl w:val="52B66398"/>
    <w:lvl w:ilvl="0" w:tplc="19E0E806">
      <w:start w:val="1"/>
      <w:numFmt w:val="bullet"/>
      <w:lvlText w:val="-"/>
      <w:lvlJc w:val="left"/>
      <w:pPr>
        <w:ind w:left="200" w:hanging="225"/>
      </w:pPr>
      <w:rPr>
        <w:rFonts w:ascii="Times New Roman" w:eastAsia="Times New Roman" w:hAnsi="Times New Roman" w:hint="default"/>
        <w:color w:val="0A0C0A"/>
        <w:w w:val="107"/>
        <w:sz w:val="26"/>
        <w:szCs w:val="26"/>
      </w:rPr>
    </w:lvl>
    <w:lvl w:ilvl="1" w:tplc="EA08DADA">
      <w:start w:val="1"/>
      <w:numFmt w:val="bullet"/>
      <w:lvlText w:val="•"/>
      <w:lvlJc w:val="left"/>
      <w:pPr>
        <w:ind w:left="1178" w:hanging="225"/>
      </w:pPr>
      <w:rPr>
        <w:rFonts w:hint="default"/>
      </w:rPr>
    </w:lvl>
    <w:lvl w:ilvl="2" w:tplc="646867F6">
      <w:start w:val="1"/>
      <w:numFmt w:val="bullet"/>
      <w:lvlText w:val="•"/>
      <w:lvlJc w:val="left"/>
      <w:pPr>
        <w:ind w:left="2157" w:hanging="225"/>
      </w:pPr>
      <w:rPr>
        <w:rFonts w:hint="default"/>
      </w:rPr>
    </w:lvl>
    <w:lvl w:ilvl="3" w:tplc="B4CEBABC">
      <w:start w:val="1"/>
      <w:numFmt w:val="bullet"/>
      <w:lvlText w:val="•"/>
      <w:lvlJc w:val="left"/>
      <w:pPr>
        <w:ind w:left="3135" w:hanging="225"/>
      </w:pPr>
      <w:rPr>
        <w:rFonts w:hint="default"/>
      </w:rPr>
    </w:lvl>
    <w:lvl w:ilvl="4" w:tplc="3E1064E6">
      <w:start w:val="1"/>
      <w:numFmt w:val="bullet"/>
      <w:lvlText w:val="•"/>
      <w:lvlJc w:val="left"/>
      <w:pPr>
        <w:ind w:left="4113" w:hanging="225"/>
      </w:pPr>
      <w:rPr>
        <w:rFonts w:hint="default"/>
      </w:rPr>
    </w:lvl>
    <w:lvl w:ilvl="5" w:tplc="2D78D310">
      <w:start w:val="1"/>
      <w:numFmt w:val="bullet"/>
      <w:lvlText w:val="•"/>
      <w:lvlJc w:val="left"/>
      <w:pPr>
        <w:ind w:left="5092" w:hanging="225"/>
      </w:pPr>
      <w:rPr>
        <w:rFonts w:hint="default"/>
      </w:rPr>
    </w:lvl>
    <w:lvl w:ilvl="6" w:tplc="A120E632">
      <w:start w:val="1"/>
      <w:numFmt w:val="bullet"/>
      <w:lvlText w:val="•"/>
      <w:lvlJc w:val="left"/>
      <w:pPr>
        <w:ind w:left="6070" w:hanging="225"/>
      </w:pPr>
      <w:rPr>
        <w:rFonts w:hint="default"/>
      </w:rPr>
    </w:lvl>
    <w:lvl w:ilvl="7" w:tplc="D2B068BE">
      <w:start w:val="1"/>
      <w:numFmt w:val="bullet"/>
      <w:lvlText w:val="•"/>
      <w:lvlJc w:val="left"/>
      <w:pPr>
        <w:ind w:left="7048" w:hanging="225"/>
      </w:pPr>
      <w:rPr>
        <w:rFonts w:hint="default"/>
      </w:rPr>
    </w:lvl>
    <w:lvl w:ilvl="8" w:tplc="BD38BBE2">
      <w:start w:val="1"/>
      <w:numFmt w:val="bullet"/>
      <w:lvlText w:val="•"/>
      <w:lvlJc w:val="left"/>
      <w:pPr>
        <w:ind w:left="8027" w:hanging="225"/>
      </w:pPr>
      <w:rPr>
        <w:rFonts w:hint="default"/>
      </w:rPr>
    </w:lvl>
  </w:abstractNum>
  <w:abstractNum w:abstractNumId="20" w15:restartNumberingAfterBreak="0">
    <w:nsid w:val="1DC82A12"/>
    <w:multiLevelType w:val="hybridMultilevel"/>
    <w:tmpl w:val="47A4B704"/>
    <w:lvl w:ilvl="0" w:tplc="B6C42A88">
      <w:start w:val="6"/>
      <w:numFmt w:val="decimal"/>
      <w:lvlText w:val="%1."/>
      <w:lvlJc w:val="left"/>
      <w:pPr>
        <w:ind w:left="114" w:hanging="273"/>
        <w:jc w:val="left"/>
      </w:pPr>
      <w:rPr>
        <w:rFonts w:ascii="Times New Roman" w:eastAsia="Times New Roman" w:hAnsi="Times New Roman" w:hint="default"/>
        <w:color w:val="262826"/>
        <w:w w:val="105"/>
        <w:sz w:val="26"/>
        <w:szCs w:val="26"/>
      </w:rPr>
    </w:lvl>
    <w:lvl w:ilvl="1" w:tplc="F9B2BF44">
      <w:start w:val="1"/>
      <w:numFmt w:val="bullet"/>
      <w:lvlText w:val="•"/>
      <w:lvlJc w:val="left"/>
      <w:pPr>
        <w:ind w:left="1083" w:hanging="273"/>
      </w:pPr>
      <w:rPr>
        <w:rFonts w:hint="default"/>
      </w:rPr>
    </w:lvl>
    <w:lvl w:ilvl="2" w:tplc="24A0544A">
      <w:start w:val="1"/>
      <w:numFmt w:val="bullet"/>
      <w:lvlText w:val="•"/>
      <w:lvlJc w:val="left"/>
      <w:pPr>
        <w:ind w:left="2052" w:hanging="273"/>
      </w:pPr>
      <w:rPr>
        <w:rFonts w:hint="default"/>
      </w:rPr>
    </w:lvl>
    <w:lvl w:ilvl="3" w:tplc="21FE5806">
      <w:start w:val="1"/>
      <w:numFmt w:val="bullet"/>
      <w:lvlText w:val="•"/>
      <w:lvlJc w:val="left"/>
      <w:pPr>
        <w:ind w:left="3021" w:hanging="273"/>
      </w:pPr>
      <w:rPr>
        <w:rFonts w:hint="default"/>
      </w:rPr>
    </w:lvl>
    <w:lvl w:ilvl="4" w:tplc="3EB2A09E">
      <w:start w:val="1"/>
      <w:numFmt w:val="bullet"/>
      <w:lvlText w:val="•"/>
      <w:lvlJc w:val="left"/>
      <w:pPr>
        <w:ind w:left="3990" w:hanging="273"/>
      </w:pPr>
      <w:rPr>
        <w:rFonts w:hint="default"/>
      </w:rPr>
    </w:lvl>
    <w:lvl w:ilvl="5" w:tplc="4AAE515E">
      <w:start w:val="1"/>
      <w:numFmt w:val="bullet"/>
      <w:lvlText w:val="•"/>
      <w:lvlJc w:val="left"/>
      <w:pPr>
        <w:ind w:left="4959" w:hanging="273"/>
      </w:pPr>
      <w:rPr>
        <w:rFonts w:hint="default"/>
      </w:rPr>
    </w:lvl>
    <w:lvl w:ilvl="6" w:tplc="03289880">
      <w:start w:val="1"/>
      <w:numFmt w:val="bullet"/>
      <w:lvlText w:val="•"/>
      <w:lvlJc w:val="left"/>
      <w:pPr>
        <w:ind w:left="5928" w:hanging="273"/>
      </w:pPr>
      <w:rPr>
        <w:rFonts w:hint="default"/>
      </w:rPr>
    </w:lvl>
    <w:lvl w:ilvl="7" w:tplc="0D385DEC">
      <w:start w:val="1"/>
      <w:numFmt w:val="bullet"/>
      <w:lvlText w:val="•"/>
      <w:lvlJc w:val="left"/>
      <w:pPr>
        <w:ind w:left="6897" w:hanging="273"/>
      </w:pPr>
      <w:rPr>
        <w:rFonts w:hint="default"/>
      </w:rPr>
    </w:lvl>
    <w:lvl w:ilvl="8" w:tplc="7F50A4FC">
      <w:start w:val="1"/>
      <w:numFmt w:val="bullet"/>
      <w:lvlText w:val="•"/>
      <w:lvlJc w:val="left"/>
      <w:pPr>
        <w:ind w:left="7866" w:hanging="273"/>
      </w:pPr>
      <w:rPr>
        <w:rFonts w:hint="default"/>
      </w:rPr>
    </w:lvl>
  </w:abstractNum>
  <w:abstractNum w:abstractNumId="21" w15:restartNumberingAfterBreak="0">
    <w:nsid w:val="1E944F6B"/>
    <w:multiLevelType w:val="hybridMultilevel"/>
    <w:tmpl w:val="0A98A87C"/>
    <w:lvl w:ilvl="0" w:tplc="0DDCF654">
      <w:start w:val="6"/>
      <w:numFmt w:val="decimal"/>
      <w:lvlText w:val="%1"/>
      <w:lvlJc w:val="left"/>
      <w:pPr>
        <w:ind w:left="733" w:hanging="445"/>
        <w:jc w:val="left"/>
      </w:pPr>
      <w:rPr>
        <w:rFonts w:ascii="Times New Roman" w:eastAsia="Times New Roman" w:hAnsi="Times New Roman" w:hint="default"/>
        <w:color w:val="2A2A2A"/>
        <w:w w:val="102"/>
        <w:sz w:val="23"/>
        <w:szCs w:val="23"/>
      </w:rPr>
    </w:lvl>
    <w:lvl w:ilvl="1" w:tplc="A0A8CE82">
      <w:start w:val="1"/>
      <w:numFmt w:val="bullet"/>
      <w:lvlText w:val="•"/>
      <w:lvlJc w:val="left"/>
      <w:pPr>
        <w:ind w:left="1812" w:hanging="445"/>
      </w:pPr>
      <w:rPr>
        <w:rFonts w:hint="default"/>
      </w:rPr>
    </w:lvl>
    <w:lvl w:ilvl="2" w:tplc="0BF8708C">
      <w:start w:val="1"/>
      <w:numFmt w:val="bullet"/>
      <w:lvlText w:val="•"/>
      <w:lvlJc w:val="left"/>
      <w:pPr>
        <w:ind w:left="2891" w:hanging="445"/>
      </w:pPr>
      <w:rPr>
        <w:rFonts w:hint="default"/>
      </w:rPr>
    </w:lvl>
    <w:lvl w:ilvl="3" w:tplc="25EE6E62">
      <w:start w:val="1"/>
      <w:numFmt w:val="bullet"/>
      <w:lvlText w:val="•"/>
      <w:lvlJc w:val="left"/>
      <w:pPr>
        <w:ind w:left="3970" w:hanging="445"/>
      </w:pPr>
      <w:rPr>
        <w:rFonts w:hint="default"/>
      </w:rPr>
    </w:lvl>
    <w:lvl w:ilvl="4" w:tplc="3BD00A84">
      <w:start w:val="1"/>
      <w:numFmt w:val="bullet"/>
      <w:lvlText w:val="•"/>
      <w:lvlJc w:val="left"/>
      <w:pPr>
        <w:ind w:left="5049" w:hanging="445"/>
      </w:pPr>
      <w:rPr>
        <w:rFonts w:hint="default"/>
      </w:rPr>
    </w:lvl>
    <w:lvl w:ilvl="5" w:tplc="B29EFCBA">
      <w:start w:val="1"/>
      <w:numFmt w:val="bullet"/>
      <w:lvlText w:val="•"/>
      <w:lvlJc w:val="left"/>
      <w:pPr>
        <w:ind w:left="6128" w:hanging="445"/>
      </w:pPr>
      <w:rPr>
        <w:rFonts w:hint="default"/>
      </w:rPr>
    </w:lvl>
    <w:lvl w:ilvl="6" w:tplc="EFFA0E4E">
      <w:start w:val="1"/>
      <w:numFmt w:val="bullet"/>
      <w:lvlText w:val="•"/>
      <w:lvlJc w:val="left"/>
      <w:pPr>
        <w:ind w:left="7207" w:hanging="445"/>
      </w:pPr>
      <w:rPr>
        <w:rFonts w:hint="default"/>
      </w:rPr>
    </w:lvl>
    <w:lvl w:ilvl="7" w:tplc="19EE03C2">
      <w:start w:val="1"/>
      <w:numFmt w:val="bullet"/>
      <w:lvlText w:val="•"/>
      <w:lvlJc w:val="left"/>
      <w:pPr>
        <w:ind w:left="8286" w:hanging="445"/>
      </w:pPr>
      <w:rPr>
        <w:rFonts w:hint="default"/>
      </w:rPr>
    </w:lvl>
    <w:lvl w:ilvl="8" w:tplc="924CED9C">
      <w:start w:val="1"/>
      <w:numFmt w:val="bullet"/>
      <w:lvlText w:val="•"/>
      <w:lvlJc w:val="left"/>
      <w:pPr>
        <w:ind w:left="9365" w:hanging="445"/>
      </w:pPr>
      <w:rPr>
        <w:rFonts w:hint="default"/>
      </w:rPr>
    </w:lvl>
  </w:abstractNum>
  <w:abstractNum w:abstractNumId="22" w15:restartNumberingAfterBreak="0">
    <w:nsid w:val="1EA31825"/>
    <w:multiLevelType w:val="hybridMultilevel"/>
    <w:tmpl w:val="E5FCB452"/>
    <w:lvl w:ilvl="0" w:tplc="5FF80FE2">
      <w:start w:val="1"/>
      <w:numFmt w:val="bullet"/>
      <w:lvlText w:val="-"/>
      <w:lvlJc w:val="left"/>
      <w:pPr>
        <w:ind w:left="159" w:hanging="163"/>
      </w:pPr>
      <w:rPr>
        <w:rFonts w:ascii="Times New Roman" w:eastAsia="Times New Roman" w:hAnsi="Times New Roman" w:hint="default"/>
        <w:color w:val="181A1A"/>
        <w:w w:val="99"/>
        <w:sz w:val="28"/>
        <w:szCs w:val="28"/>
      </w:rPr>
    </w:lvl>
    <w:lvl w:ilvl="1" w:tplc="8EDE66D6">
      <w:start w:val="1"/>
      <w:numFmt w:val="bullet"/>
      <w:lvlText w:val="•"/>
      <w:lvlJc w:val="left"/>
      <w:pPr>
        <w:ind w:left="699" w:hanging="516"/>
      </w:pPr>
      <w:rPr>
        <w:rFonts w:ascii="Times New Roman" w:eastAsia="Times New Roman" w:hAnsi="Times New Roman" w:hint="default"/>
        <w:color w:val="333434"/>
        <w:w w:val="144"/>
        <w:sz w:val="28"/>
        <w:szCs w:val="28"/>
      </w:rPr>
    </w:lvl>
    <w:lvl w:ilvl="2" w:tplc="A0A0B4F6">
      <w:start w:val="1"/>
      <w:numFmt w:val="bullet"/>
      <w:lvlText w:val="•"/>
      <w:lvlJc w:val="left"/>
      <w:pPr>
        <w:ind w:left="699" w:hanging="516"/>
      </w:pPr>
      <w:rPr>
        <w:rFonts w:hint="default"/>
      </w:rPr>
    </w:lvl>
    <w:lvl w:ilvl="3" w:tplc="E0884F06">
      <w:start w:val="1"/>
      <w:numFmt w:val="bullet"/>
      <w:lvlText w:val="•"/>
      <w:lvlJc w:val="left"/>
      <w:pPr>
        <w:ind w:left="1857" w:hanging="516"/>
      </w:pPr>
      <w:rPr>
        <w:rFonts w:hint="default"/>
      </w:rPr>
    </w:lvl>
    <w:lvl w:ilvl="4" w:tplc="F27E8F8C">
      <w:start w:val="1"/>
      <w:numFmt w:val="bullet"/>
      <w:lvlText w:val="•"/>
      <w:lvlJc w:val="left"/>
      <w:pPr>
        <w:ind w:left="3015" w:hanging="516"/>
      </w:pPr>
      <w:rPr>
        <w:rFonts w:hint="default"/>
      </w:rPr>
    </w:lvl>
    <w:lvl w:ilvl="5" w:tplc="66509176">
      <w:start w:val="1"/>
      <w:numFmt w:val="bullet"/>
      <w:lvlText w:val="•"/>
      <w:lvlJc w:val="left"/>
      <w:pPr>
        <w:ind w:left="4173" w:hanging="516"/>
      </w:pPr>
      <w:rPr>
        <w:rFonts w:hint="default"/>
      </w:rPr>
    </w:lvl>
    <w:lvl w:ilvl="6" w:tplc="D92E317C">
      <w:start w:val="1"/>
      <w:numFmt w:val="bullet"/>
      <w:lvlText w:val="•"/>
      <w:lvlJc w:val="left"/>
      <w:pPr>
        <w:ind w:left="5331" w:hanging="516"/>
      </w:pPr>
      <w:rPr>
        <w:rFonts w:hint="default"/>
      </w:rPr>
    </w:lvl>
    <w:lvl w:ilvl="7" w:tplc="B9C2F1CE">
      <w:start w:val="1"/>
      <w:numFmt w:val="bullet"/>
      <w:lvlText w:val="•"/>
      <w:lvlJc w:val="left"/>
      <w:pPr>
        <w:ind w:left="6489" w:hanging="516"/>
      </w:pPr>
      <w:rPr>
        <w:rFonts w:hint="default"/>
      </w:rPr>
    </w:lvl>
    <w:lvl w:ilvl="8" w:tplc="0316DFAC">
      <w:start w:val="1"/>
      <w:numFmt w:val="bullet"/>
      <w:lvlText w:val="•"/>
      <w:lvlJc w:val="left"/>
      <w:pPr>
        <w:ind w:left="7647" w:hanging="516"/>
      </w:pPr>
      <w:rPr>
        <w:rFonts w:hint="default"/>
      </w:rPr>
    </w:lvl>
  </w:abstractNum>
  <w:abstractNum w:abstractNumId="23" w15:restartNumberingAfterBreak="0">
    <w:nsid w:val="20674809"/>
    <w:multiLevelType w:val="multilevel"/>
    <w:tmpl w:val="14CC3D18"/>
    <w:lvl w:ilvl="0">
      <w:start w:val="3"/>
      <w:numFmt w:val="decimal"/>
      <w:lvlText w:val="%1"/>
      <w:lvlJc w:val="left"/>
      <w:pPr>
        <w:ind w:left="778" w:hanging="640"/>
        <w:jc w:val="left"/>
      </w:pPr>
      <w:rPr>
        <w:rFonts w:hint="default"/>
      </w:rPr>
    </w:lvl>
    <w:lvl w:ilvl="1">
      <w:start w:val="7"/>
      <w:numFmt w:val="decimal"/>
      <w:lvlText w:val="%1.%2."/>
      <w:lvlJc w:val="left"/>
      <w:pPr>
        <w:ind w:left="778" w:hanging="640"/>
        <w:jc w:val="left"/>
      </w:pPr>
      <w:rPr>
        <w:rFonts w:ascii="Times New Roman" w:eastAsia="Times New Roman" w:hAnsi="Times New Roman" w:hint="default"/>
        <w:b/>
        <w:bCs/>
        <w:color w:val="2F3131"/>
        <w:w w:val="101"/>
        <w:sz w:val="31"/>
        <w:szCs w:val="31"/>
      </w:rPr>
    </w:lvl>
    <w:lvl w:ilvl="2">
      <w:start w:val="1"/>
      <w:numFmt w:val="decimal"/>
      <w:lvlText w:val="%3."/>
      <w:lvlJc w:val="left"/>
      <w:pPr>
        <w:ind w:left="100" w:hanging="277"/>
        <w:jc w:val="left"/>
      </w:pPr>
      <w:rPr>
        <w:rFonts w:ascii="Times New Roman" w:eastAsia="Times New Roman" w:hAnsi="Times New Roman" w:hint="default"/>
        <w:color w:val="1A1C1C"/>
        <w:w w:val="102"/>
        <w:sz w:val="27"/>
        <w:szCs w:val="27"/>
      </w:rPr>
    </w:lvl>
    <w:lvl w:ilvl="3">
      <w:start w:val="1"/>
      <w:numFmt w:val="bullet"/>
      <w:lvlText w:val="•"/>
      <w:lvlJc w:val="left"/>
      <w:pPr>
        <w:ind w:left="2937" w:hanging="277"/>
      </w:pPr>
      <w:rPr>
        <w:rFonts w:hint="default"/>
      </w:rPr>
    </w:lvl>
    <w:lvl w:ilvl="4">
      <w:start w:val="1"/>
      <w:numFmt w:val="bullet"/>
      <w:lvlText w:val="•"/>
      <w:lvlJc w:val="left"/>
      <w:pPr>
        <w:ind w:left="3935" w:hanging="277"/>
      </w:pPr>
      <w:rPr>
        <w:rFonts w:hint="default"/>
      </w:rPr>
    </w:lvl>
    <w:lvl w:ilvl="5">
      <w:start w:val="1"/>
      <w:numFmt w:val="bullet"/>
      <w:lvlText w:val="•"/>
      <w:lvlJc w:val="left"/>
      <w:pPr>
        <w:ind w:left="4933" w:hanging="277"/>
      </w:pPr>
      <w:rPr>
        <w:rFonts w:hint="default"/>
      </w:rPr>
    </w:lvl>
    <w:lvl w:ilvl="6">
      <w:start w:val="1"/>
      <w:numFmt w:val="bullet"/>
      <w:lvlText w:val="•"/>
      <w:lvlJc w:val="left"/>
      <w:pPr>
        <w:ind w:left="5931" w:hanging="277"/>
      </w:pPr>
      <w:rPr>
        <w:rFonts w:hint="default"/>
      </w:rPr>
    </w:lvl>
    <w:lvl w:ilvl="7">
      <w:start w:val="1"/>
      <w:numFmt w:val="bullet"/>
      <w:lvlText w:val="•"/>
      <w:lvlJc w:val="left"/>
      <w:pPr>
        <w:ind w:left="6929" w:hanging="277"/>
      </w:pPr>
      <w:rPr>
        <w:rFonts w:hint="default"/>
      </w:rPr>
    </w:lvl>
    <w:lvl w:ilvl="8">
      <w:start w:val="1"/>
      <w:numFmt w:val="bullet"/>
      <w:lvlText w:val="•"/>
      <w:lvlJc w:val="left"/>
      <w:pPr>
        <w:ind w:left="7927" w:hanging="277"/>
      </w:pPr>
      <w:rPr>
        <w:rFonts w:hint="default"/>
      </w:rPr>
    </w:lvl>
  </w:abstractNum>
  <w:abstractNum w:abstractNumId="24" w15:restartNumberingAfterBreak="0">
    <w:nsid w:val="213C3745"/>
    <w:multiLevelType w:val="hybridMultilevel"/>
    <w:tmpl w:val="443ADD56"/>
    <w:lvl w:ilvl="0" w:tplc="CF581BFC">
      <w:start w:val="1"/>
      <w:numFmt w:val="bullet"/>
      <w:lvlText w:val="-"/>
      <w:lvlJc w:val="left"/>
      <w:pPr>
        <w:ind w:left="991" w:hanging="164"/>
      </w:pPr>
      <w:rPr>
        <w:rFonts w:ascii="Times New Roman" w:eastAsia="Times New Roman" w:hAnsi="Times New Roman" w:hint="default"/>
        <w:color w:val="151616"/>
        <w:w w:val="106"/>
        <w:sz w:val="28"/>
        <w:szCs w:val="28"/>
      </w:rPr>
    </w:lvl>
    <w:lvl w:ilvl="1" w:tplc="D882896A">
      <w:start w:val="1"/>
      <w:numFmt w:val="bullet"/>
      <w:lvlText w:val="•"/>
      <w:lvlJc w:val="left"/>
      <w:pPr>
        <w:ind w:left="1888" w:hanging="164"/>
      </w:pPr>
      <w:rPr>
        <w:rFonts w:hint="default"/>
      </w:rPr>
    </w:lvl>
    <w:lvl w:ilvl="2" w:tplc="1B6EA40C">
      <w:start w:val="1"/>
      <w:numFmt w:val="bullet"/>
      <w:lvlText w:val="•"/>
      <w:lvlJc w:val="left"/>
      <w:pPr>
        <w:ind w:left="2785" w:hanging="164"/>
      </w:pPr>
      <w:rPr>
        <w:rFonts w:hint="default"/>
      </w:rPr>
    </w:lvl>
    <w:lvl w:ilvl="3" w:tplc="D1E618C0">
      <w:start w:val="1"/>
      <w:numFmt w:val="bullet"/>
      <w:lvlText w:val="•"/>
      <w:lvlJc w:val="left"/>
      <w:pPr>
        <w:ind w:left="3683" w:hanging="164"/>
      </w:pPr>
      <w:rPr>
        <w:rFonts w:hint="default"/>
      </w:rPr>
    </w:lvl>
    <w:lvl w:ilvl="4" w:tplc="F9305854">
      <w:start w:val="1"/>
      <w:numFmt w:val="bullet"/>
      <w:lvlText w:val="•"/>
      <w:lvlJc w:val="left"/>
      <w:pPr>
        <w:ind w:left="4580" w:hanging="164"/>
      </w:pPr>
      <w:rPr>
        <w:rFonts w:hint="default"/>
      </w:rPr>
    </w:lvl>
    <w:lvl w:ilvl="5" w:tplc="0756D1B0">
      <w:start w:val="1"/>
      <w:numFmt w:val="bullet"/>
      <w:lvlText w:val="•"/>
      <w:lvlJc w:val="left"/>
      <w:pPr>
        <w:ind w:left="5477" w:hanging="164"/>
      </w:pPr>
      <w:rPr>
        <w:rFonts w:hint="default"/>
      </w:rPr>
    </w:lvl>
    <w:lvl w:ilvl="6" w:tplc="FD380E7E">
      <w:start w:val="1"/>
      <w:numFmt w:val="bullet"/>
      <w:lvlText w:val="•"/>
      <w:lvlJc w:val="left"/>
      <w:pPr>
        <w:ind w:left="6374" w:hanging="164"/>
      </w:pPr>
      <w:rPr>
        <w:rFonts w:hint="default"/>
      </w:rPr>
    </w:lvl>
    <w:lvl w:ilvl="7" w:tplc="4C1C544A">
      <w:start w:val="1"/>
      <w:numFmt w:val="bullet"/>
      <w:lvlText w:val="•"/>
      <w:lvlJc w:val="left"/>
      <w:pPr>
        <w:ind w:left="7272" w:hanging="164"/>
      </w:pPr>
      <w:rPr>
        <w:rFonts w:hint="default"/>
      </w:rPr>
    </w:lvl>
    <w:lvl w:ilvl="8" w:tplc="0786184A">
      <w:start w:val="1"/>
      <w:numFmt w:val="bullet"/>
      <w:lvlText w:val="•"/>
      <w:lvlJc w:val="left"/>
      <w:pPr>
        <w:ind w:left="8169" w:hanging="164"/>
      </w:pPr>
      <w:rPr>
        <w:rFonts w:hint="default"/>
      </w:rPr>
    </w:lvl>
  </w:abstractNum>
  <w:abstractNum w:abstractNumId="25" w15:restartNumberingAfterBreak="0">
    <w:nsid w:val="22F2486C"/>
    <w:multiLevelType w:val="multilevel"/>
    <w:tmpl w:val="2740315C"/>
    <w:lvl w:ilvl="0">
      <w:start w:val="2"/>
      <w:numFmt w:val="decimal"/>
      <w:lvlText w:val="%1"/>
      <w:lvlJc w:val="left"/>
      <w:pPr>
        <w:ind w:left="124" w:hanging="492"/>
        <w:jc w:val="left"/>
      </w:pPr>
      <w:rPr>
        <w:rFonts w:hint="default"/>
      </w:rPr>
    </w:lvl>
    <w:lvl w:ilvl="1">
      <w:start w:val="3"/>
      <w:numFmt w:val="decimal"/>
      <w:lvlText w:val="%1.%2."/>
      <w:lvlJc w:val="left"/>
      <w:pPr>
        <w:ind w:left="124" w:hanging="492"/>
        <w:jc w:val="left"/>
      </w:pPr>
      <w:rPr>
        <w:rFonts w:ascii="Times New Roman" w:eastAsia="Times New Roman" w:hAnsi="Times New Roman" w:hint="default"/>
        <w:color w:val="181C1A"/>
        <w:w w:val="105"/>
        <w:sz w:val="26"/>
        <w:szCs w:val="26"/>
      </w:rPr>
    </w:lvl>
    <w:lvl w:ilvl="2">
      <w:start w:val="1"/>
      <w:numFmt w:val="bullet"/>
      <w:lvlText w:val="•"/>
      <w:lvlJc w:val="left"/>
      <w:pPr>
        <w:ind w:left="2084" w:hanging="492"/>
      </w:pPr>
      <w:rPr>
        <w:rFonts w:hint="default"/>
      </w:rPr>
    </w:lvl>
    <w:lvl w:ilvl="3">
      <w:start w:val="1"/>
      <w:numFmt w:val="bullet"/>
      <w:lvlText w:val="•"/>
      <w:lvlJc w:val="left"/>
      <w:pPr>
        <w:ind w:left="3064" w:hanging="492"/>
      </w:pPr>
      <w:rPr>
        <w:rFonts w:hint="default"/>
      </w:rPr>
    </w:lvl>
    <w:lvl w:ilvl="4">
      <w:start w:val="1"/>
      <w:numFmt w:val="bullet"/>
      <w:lvlText w:val="•"/>
      <w:lvlJc w:val="left"/>
      <w:pPr>
        <w:ind w:left="4044" w:hanging="492"/>
      </w:pPr>
      <w:rPr>
        <w:rFonts w:hint="default"/>
      </w:rPr>
    </w:lvl>
    <w:lvl w:ilvl="5">
      <w:start w:val="1"/>
      <w:numFmt w:val="bullet"/>
      <w:lvlText w:val="•"/>
      <w:lvlJc w:val="left"/>
      <w:pPr>
        <w:ind w:left="5024" w:hanging="492"/>
      </w:pPr>
      <w:rPr>
        <w:rFonts w:hint="default"/>
      </w:rPr>
    </w:lvl>
    <w:lvl w:ilvl="6">
      <w:start w:val="1"/>
      <w:numFmt w:val="bullet"/>
      <w:lvlText w:val="•"/>
      <w:lvlJc w:val="left"/>
      <w:pPr>
        <w:ind w:left="6004" w:hanging="492"/>
      </w:pPr>
      <w:rPr>
        <w:rFonts w:hint="default"/>
      </w:rPr>
    </w:lvl>
    <w:lvl w:ilvl="7">
      <w:start w:val="1"/>
      <w:numFmt w:val="bullet"/>
      <w:lvlText w:val="•"/>
      <w:lvlJc w:val="left"/>
      <w:pPr>
        <w:ind w:left="6984" w:hanging="492"/>
      </w:pPr>
      <w:rPr>
        <w:rFonts w:hint="default"/>
      </w:rPr>
    </w:lvl>
    <w:lvl w:ilvl="8">
      <w:start w:val="1"/>
      <w:numFmt w:val="bullet"/>
      <w:lvlText w:val="•"/>
      <w:lvlJc w:val="left"/>
      <w:pPr>
        <w:ind w:left="7964" w:hanging="492"/>
      </w:pPr>
      <w:rPr>
        <w:rFonts w:hint="default"/>
      </w:rPr>
    </w:lvl>
  </w:abstractNum>
  <w:abstractNum w:abstractNumId="26" w15:restartNumberingAfterBreak="0">
    <w:nsid w:val="2379156F"/>
    <w:multiLevelType w:val="multilevel"/>
    <w:tmpl w:val="27A665DA"/>
    <w:lvl w:ilvl="0">
      <w:start w:val="1"/>
      <w:numFmt w:val="decimal"/>
      <w:lvlText w:val="%1"/>
      <w:lvlJc w:val="left"/>
      <w:pPr>
        <w:ind w:left="974" w:hanging="793"/>
        <w:jc w:val="left"/>
      </w:pPr>
      <w:rPr>
        <w:rFonts w:hint="default"/>
      </w:rPr>
    </w:lvl>
    <w:lvl w:ilvl="1">
      <w:start w:val="3"/>
      <w:numFmt w:val="decimal"/>
      <w:lvlText w:val="%1.%2."/>
      <w:lvlJc w:val="left"/>
      <w:pPr>
        <w:ind w:left="974" w:hanging="793"/>
        <w:jc w:val="left"/>
      </w:pPr>
      <w:rPr>
        <w:rFonts w:ascii="Times New Roman" w:eastAsia="Times New Roman" w:hAnsi="Times New Roman" w:hint="default"/>
        <w:color w:val="505050"/>
        <w:w w:val="99"/>
        <w:sz w:val="27"/>
        <w:szCs w:val="27"/>
      </w:rPr>
    </w:lvl>
    <w:lvl w:ilvl="2">
      <w:start w:val="1"/>
      <w:numFmt w:val="bullet"/>
      <w:lvlText w:val="•"/>
      <w:lvlJc w:val="left"/>
      <w:pPr>
        <w:ind w:left="2988" w:hanging="793"/>
      </w:pPr>
      <w:rPr>
        <w:rFonts w:hint="default"/>
      </w:rPr>
    </w:lvl>
    <w:lvl w:ilvl="3">
      <w:start w:val="1"/>
      <w:numFmt w:val="bullet"/>
      <w:lvlText w:val="•"/>
      <w:lvlJc w:val="left"/>
      <w:pPr>
        <w:ind w:left="3995" w:hanging="793"/>
      </w:pPr>
      <w:rPr>
        <w:rFonts w:hint="default"/>
      </w:rPr>
    </w:lvl>
    <w:lvl w:ilvl="4">
      <w:start w:val="1"/>
      <w:numFmt w:val="bullet"/>
      <w:lvlText w:val="•"/>
      <w:lvlJc w:val="left"/>
      <w:pPr>
        <w:ind w:left="5002" w:hanging="793"/>
      </w:pPr>
      <w:rPr>
        <w:rFonts w:hint="default"/>
      </w:rPr>
    </w:lvl>
    <w:lvl w:ilvl="5">
      <w:start w:val="1"/>
      <w:numFmt w:val="bullet"/>
      <w:lvlText w:val="•"/>
      <w:lvlJc w:val="left"/>
      <w:pPr>
        <w:ind w:left="6009" w:hanging="793"/>
      </w:pPr>
      <w:rPr>
        <w:rFonts w:hint="default"/>
      </w:rPr>
    </w:lvl>
    <w:lvl w:ilvl="6">
      <w:start w:val="1"/>
      <w:numFmt w:val="bullet"/>
      <w:lvlText w:val="•"/>
      <w:lvlJc w:val="left"/>
      <w:pPr>
        <w:ind w:left="7016" w:hanging="793"/>
      </w:pPr>
      <w:rPr>
        <w:rFonts w:hint="default"/>
      </w:rPr>
    </w:lvl>
    <w:lvl w:ilvl="7">
      <w:start w:val="1"/>
      <w:numFmt w:val="bullet"/>
      <w:lvlText w:val="•"/>
      <w:lvlJc w:val="left"/>
      <w:pPr>
        <w:ind w:left="8023" w:hanging="793"/>
      </w:pPr>
      <w:rPr>
        <w:rFonts w:hint="default"/>
      </w:rPr>
    </w:lvl>
    <w:lvl w:ilvl="8">
      <w:start w:val="1"/>
      <w:numFmt w:val="bullet"/>
      <w:lvlText w:val="•"/>
      <w:lvlJc w:val="left"/>
      <w:pPr>
        <w:ind w:left="9030" w:hanging="793"/>
      </w:pPr>
      <w:rPr>
        <w:rFonts w:hint="default"/>
      </w:rPr>
    </w:lvl>
  </w:abstractNum>
  <w:abstractNum w:abstractNumId="27" w15:restartNumberingAfterBreak="0">
    <w:nsid w:val="24115C89"/>
    <w:multiLevelType w:val="hybridMultilevel"/>
    <w:tmpl w:val="6CDA5848"/>
    <w:lvl w:ilvl="0" w:tplc="2206A8CE">
      <w:start w:val="1"/>
      <w:numFmt w:val="decimal"/>
      <w:lvlText w:val="%1."/>
      <w:lvlJc w:val="left"/>
      <w:pPr>
        <w:ind w:left="131" w:hanging="258"/>
        <w:jc w:val="left"/>
      </w:pPr>
      <w:rPr>
        <w:rFonts w:ascii="Times New Roman" w:eastAsia="Times New Roman" w:hAnsi="Times New Roman" w:hint="default"/>
        <w:color w:val="181A1A"/>
        <w:w w:val="105"/>
        <w:sz w:val="27"/>
        <w:szCs w:val="27"/>
      </w:rPr>
    </w:lvl>
    <w:lvl w:ilvl="1" w:tplc="777C316E">
      <w:start w:val="1"/>
      <w:numFmt w:val="bullet"/>
      <w:lvlText w:val="•"/>
      <w:lvlJc w:val="left"/>
      <w:pPr>
        <w:ind w:left="3194" w:hanging="258"/>
      </w:pPr>
      <w:rPr>
        <w:rFonts w:hint="default"/>
      </w:rPr>
    </w:lvl>
    <w:lvl w:ilvl="2" w:tplc="CA1E965E">
      <w:start w:val="1"/>
      <w:numFmt w:val="bullet"/>
      <w:lvlText w:val="•"/>
      <w:lvlJc w:val="left"/>
      <w:pPr>
        <w:ind w:left="3942" w:hanging="258"/>
      </w:pPr>
      <w:rPr>
        <w:rFonts w:hint="default"/>
      </w:rPr>
    </w:lvl>
    <w:lvl w:ilvl="3" w:tplc="3C38981C">
      <w:start w:val="1"/>
      <w:numFmt w:val="bullet"/>
      <w:lvlText w:val="•"/>
      <w:lvlJc w:val="left"/>
      <w:pPr>
        <w:ind w:left="4689" w:hanging="258"/>
      </w:pPr>
      <w:rPr>
        <w:rFonts w:hint="default"/>
      </w:rPr>
    </w:lvl>
    <w:lvl w:ilvl="4" w:tplc="DDB62B22">
      <w:start w:val="1"/>
      <w:numFmt w:val="bullet"/>
      <w:lvlText w:val="•"/>
      <w:lvlJc w:val="left"/>
      <w:pPr>
        <w:ind w:left="5437" w:hanging="258"/>
      </w:pPr>
      <w:rPr>
        <w:rFonts w:hint="default"/>
      </w:rPr>
    </w:lvl>
    <w:lvl w:ilvl="5" w:tplc="37B8DD88">
      <w:start w:val="1"/>
      <w:numFmt w:val="bullet"/>
      <w:lvlText w:val="•"/>
      <w:lvlJc w:val="left"/>
      <w:pPr>
        <w:ind w:left="6185" w:hanging="258"/>
      </w:pPr>
      <w:rPr>
        <w:rFonts w:hint="default"/>
      </w:rPr>
    </w:lvl>
    <w:lvl w:ilvl="6" w:tplc="3E8AB604">
      <w:start w:val="1"/>
      <w:numFmt w:val="bullet"/>
      <w:lvlText w:val="•"/>
      <w:lvlJc w:val="left"/>
      <w:pPr>
        <w:ind w:left="6933" w:hanging="258"/>
      </w:pPr>
      <w:rPr>
        <w:rFonts w:hint="default"/>
      </w:rPr>
    </w:lvl>
    <w:lvl w:ilvl="7" w:tplc="40508DC0">
      <w:start w:val="1"/>
      <w:numFmt w:val="bullet"/>
      <w:lvlText w:val="•"/>
      <w:lvlJc w:val="left"/>
      <w:pPr>
        <w:ind w:left="7680" w:hanging="258"/>
      </w:pPr>
      <w:rPr>
        <w:rFonts w:hint="default"/>
      </w:rPr>
    </w:lvl>
    <w:lvl w:ilvl="8" w:tplc="7B889036">
      <w:start w:val="1"/>
      <w:numFmt w:val="bullet"/>
      <w:lvlText w:val="•"/>
      <w:lvlJc w:val="left"/>
      <w:pPr>
        <w:ind w:left="8428" w:hanging="258"/>
      </w:pPr>
      <w:rPr>
        <w:rFonts w:hint="default"/>
      </w:rPr>
    </w:lvl>
  </w:abstractNum>
  <w:abstractNum w:abstractNumId="28" w15:restartNumberingAfterBreak="0">
    <w:nsid w:val="243A0A59"/>
    <w:multiLevelType w:val="hybridMultilevel"/>
    <w:tmpl w:val="4EC0AE36"/>
    <w:lvl w:ilvl="0" w:tplc="D1AA07B4">
      <w:start w:val="1"/>
      <w:numFmt w:val="bullet"/>
      <w:lvlText w:val="-"/>
      <w:lvlJc w:val="left"/>
      <w:pPr>
        <w:ind w:left="134" w:hanging="163"/>
      </w:pPr>
      <w:rPr>
        <w:rFonts w:ascii="Times New Roman" w:eastAsia="Times New Roman" w:hAnsi="Times New Roman" w:hint="default"/>
        <w:color w:val="1A1C1C"/>
        <w:w w:val="110"/>
        <w:sz w:val="27"/>
        <w:szCs w:val="27"/>
      </w:rPr>
    </w:lvl>
    <w:lvl w:ilvl="1" w:tplc="FA16C4E2">
      <w:start w:val="1"/>
      <w:numFmt w:val="bullet"/>
      <w:lvlText w:val="•"/>
      <w:lvlJc w:val="left"/>
      <w:pPr>
        <w:ind w:left="1113" w:hanging="163"/>
      </w:pPr>
      <w:rPr>
        <w:rFonts w:hint="default"/>
      </w:rPr>
    </w:lvl>
    <w:lvl w:ilvl="2" w:tplc="9C7CD8C8">
      <w:start w:val="1"/>
      <w:numFmt w:val="bullet"/>
      <w:lvlText w:val="•"/>
      <w:lvlJc w:val="left"/>
      <w:pPr>
        <w:ind w:left="2092" w:hanging="163"/>
      </w:pPr>
      <w:rPr>
        <w:rFonts w:hint="default"/>
      </w:rPr>
    </w:lvl>
    <w:lvl w:ilvl="3" w:tplc="23BA12B8">
      <w:start w:val="1"/>
      <w:numFmt w:val="bullet"/>
      <w:lvlText w:val="•"/>
      <w:lvlJc w:val="left"/>
      <w:pPr>
        <w:ind w:left="3071" w:hanging="163"/>
      </w:pPr>
      <w:rPr>
        <w:rFonts w:hint="default"/>
      </w:rPr>
    </w:lvl>
    <w:lvl w:ilvl="4" w:tplc="A0E86D9E">
      <w:start w:val="1"/>
      <w:numFmt w:val="bullet"/>
      <w:lvlText w:val="•"/>
      <w:lvlJc w:val="left"/>
      <w:pPr>
        <w:ind w:left="4050" w:hanging="163"/>
      </w:pPr>
      <w:rPr>
        <w:rFonts w:hint="default"/>
      </w:rPr>
    </w:lvl>
    <w:lvl w:ilvl="5" w:tplc="D5581C3C">
      <w:start w:val="1"/>
      <w:numFmt w:val="bullet"/>
      <w:lvlText w:val="•"/>
      <w:lvlJc w:val="left"/>
      <w:pPr>
        <w:ind w:left="5029" w:hanging="163"/>
      </w:pPr>
      <w:rPr>
        <w:rFonts w:hint="default"/>
      </w:rPr>
    </w:lvl>
    <w:lvl w:ilvl="6" w:tplc="8A58B4CC">
      <w:start w:val="1"/>
      <w:numFmt w:val="bullet"/>
      <w:lvlText w:val="•"/>
      <w:lvlJc w:val="left"/>
      <w:pPr>
        <w:ind w:left="6008" w:hanging="163"/>
      </w:pPr>
      <w:rPr>
        <w:rFonts w:hint="default"/>
      </w:rPr>
    </w:lvl>
    <w:lvl w:ilvl="7" w:tplc="713099F8">
      <w:start w:val="1"/>
      <w:numFmt w:val="bullet"/>
      <w:lvlText w:val="•"/>
      <w:lvlJc w:val="left"/>
      <w:pPr>
        <w:ind w:left="6987" w:hanging="163"/>
      </w:pPr>
      <w:rPr>
        <w:rFonts w:hint="default"/>
      </w:rPr>
    </w:lvl>
    <w:lvl w:ilvl="8" w:tplc="5B786C50">
      <w:start w:val="1"/>
      <w:numFmt w:val="bullet"/>
      <w:lvlText w:val="•"/>
      <w:lvlJc w:val="left"/>
      <w:pPr>
        <w:ind w:left="7966" w:hanging="163"/>
      </w:pPr>
      <w:rPr>
        <w:rFonts w:hint="default"/>
      </w:rPr>
    </w:lvl>
  </w:abstractNum>
  <w:abstractNum w:abstractNumId="29" w15:restartNumberingAfterBreak="0">
    <w:nsid w:val="25781CE7"/>
    <w:multiLevelType w:val="hybridMultilevel"/>
    <w:tmpl w:val="F5C083EC"/>
    <w:lvl w:ilvl="0" w:tplc="698E0038">
      <w:start w:val="1"/>
      <w:numFmt w:val="bullet"/>
      <w:lvlText w:val="·"/>
      <w:lvlJc w:val="left"/>
      <w:pPr>
        <w:ind w:left="116" w:hanging="129"/>
      </w:pPr>
      <w:rPr>
        <w:rFonts w:ascii="Times New Roman" w:eastAsia="Times New Roman" w:hAnsi="Times New Roman" w:hint="default"/>
        <w:color w:val="ACACAC"/>
        <w:w w:val="118"/>
        <w:sz w:val="23"/>
        <w:szCs w:val="23"/>
      </w:rPr>
    </w:lvl>
    <w:lvl w:ilvl="1" w:tplc="BE60F090">
      <w:start w:val="1"/>
      <w:numFmt w:val="bullet"/>
      <w:lvlText w:val="•"/>
      <w:lvlJc w:val="left"/>
      <w:pPr>
        <w:ind w:left="516" w:hanging="129"/>
      </w:pPr>
      <w:rPr>
        <w:rFonts w:hint="default"/>
      </w:rPr>
    </w:lvl>
    <w:lvl w:ilvl="2" w:tplc="8E1683B8">
      <w:start w:val="1"/>
      <w:numFmt w:val="bullet"/>
      <w:lvlText w:val="•"/>
      <w:lvlJc w:val="left"/>
      <w:pPr>
        <w:ind w:left="917" w:hanging="129"/>
      </w:pPr>
      <w:rPr>
        <w:rFonts w:hint="default"/>
      </w:rPr>
    </w:lvl>
    <w:lvl w:ilvl="3" w:tplc="BA5AB936">
      <w:start w:val="1"/>
      <w:numFmt w:val="bullet"/>
      <w:lvlText w:val="•"/>
      <w:lvlJc w:val="left"/>
      <w:pPr>
        <w:ind w:left="1317" w:hanging="129"/>
      </w:pPr>
      <w:rPr>
        <w:rFonts w:hint="default"/>
      </w:rPr>
    </w:lvl>
    <w:lvl w:ilvl="4" w:tplc="0164C5AA">
      <w:start w:val="1"/>
      <w:numFmt w:val="bullet"/>
      <w:lvlText w:val="•"/>
      <w:lvlJc w:val="left"/>
      <w:pPr>
        <w:ind w:left="1718" w:hanging="129"/>
      </w:pPr>
      <w:rPr>
        <w:rFonts w:hint="default"/>
      </w:rPr>
    </w:lvl>
    <w:lvl w:ilvl="5" w:tplc="C58C3672">
      <w:start w:val="1"/>
      <w:numFmt w:val="bullet"/>
      <w:lvlText w:val="•"/>
      <w:lvlJc w:val="left"/>
      <w:pPr>
        <w:ind w:left="2118" w:hanging="129"/>
      </w:pPr>
      <w:rPr>
        <w:rFonts w:hint="default"/>
      </w:rPr>
    </w:lvl>
    <w:lvl w:ilvl="6" w:tplc="3E800FE0">
      <w:start w:val="1"/>
      <w:numFmt w:val="bullet"/>
      <w:lvlText w:val="•"/>
      <w:lvlJc w:val="left"/>
      <w:pPr>
        <w:ind w:left="2519" w:hanging="129"/>
      </w:pPr>
      <w:rPr>
        <w:rFonts w:hint="default"/>
      </w:rPr>
    </w:lvl>
    <w:lvl w:ilvl="7" w:tplc="7F4E79E2">
      <w:start w:val="1"/>
      <w:numFmt w:val="bullet"/>
      <w:lvlText w:val="•"/>
      <w:lvlJc w:val="left"/>
      <w:pPr>
        <w:ind w:left="2919" w:hanging="129"/>
      </w:pPr>
      <w:rPr>
        <w:rFonts w:hint="default"/>
      </w:rPr>
    </w:lvl>
    <w:lvl w:ilvl="8" w:tplc="6E0C42C6">
      <w:start w:val="1"/>
      <w:numFmt w:val="bullet"/>
      <w:lvlText w:val="•"/>
      <w:lvlJc w:val="left"/>
      <w:pPr>
        <w:ind w:left="3320" w:hanging="129"/>
      </w:pPr>
      <w:rPr>
        <w:rFonts w:hint="default"/>
      </w:rPr>
    </w:lvl>
  </w:abstractNum>
  <w:abstractNum w:abstractNumId="30" w15:restartNumberingAfterBreak="0">
    <w:nsid w:val="29414D25"/>
    <w:multiLevelType w:val="hybridMultilevel"/>
    <w:tmpl w:val="896EDC38"/>
    <w:lvl w:ilvl="0" w:tplc="F5E60848">
      <w:start w:val="1"/>
      <w:numFmt w:val="bullet"/>
      <w:lvlText w:val="-"/>
      <w:lvlJc w:val="left"/>
      <w:pPr>
        <w:ind w:left="264" w:hanging="224"/>
      </w:pPr>
      <w:rPr>
        <w:rFonts w:ascii="Times New Roman" w:eastAsia="Times New Roman" w:hAnsi="Times New Roman" w:hint="default"/>
        <w:color w:val="181A1A"/>
        <w:w w:val="110"/>
        <w:sz w:val="27"/>
        <w:szCs w:val="27"/>
      </w:rPr>
    </w:lvl>
    <w:lvl w:ilvl="1" w:tplc="08ACF8F6">
      <w:start w:val="1"/>
      <w:numFmt w:val="bullet"/>
      <w:lvlText w:val="•"/>
      <w:lvlJc w:val="left"/>
      <w:pPr>
        <w:ind w:left="1236" w:hanging="224"/>
      </w:pPr>
      <w:rPr>
        <w:rFonts w:hint="default"/>
      </w:rPr>
    </w:lvl>
    <w:lvl w:ilvl="2" w:tplc="9E883752">
      <w:start w:val="1"/>
      <w:numFmt w:val="bullet"/>
      <w:lvlText w:val="•"/>
      <w:lvlJc w:val="left"/>
      <w:pPr>
        <w:ind w:left="2208" w:hanging="224"/>
      </w:pPr>
      <w:rPr>
        <w:rFonts w:hint="default"/>
      </w:rPr>
    </w:lvl>
    <w:lvl w:ilvl="3" w:tplc="CF8CB7D0">
      <w:start w:val="1"/>
      <w:numFmt w:val="bullet"/>
      <w:lvlText w:val="•"/>
      <w:lvlJc w:val="left"/>
      <w:pPr>
        <w:ind w:left="3180" w:hanging="224"/>
      </w:pPr>
      <w:rPr>
        <w:rFonts w:hint="default"/>
      </w:rPr>
    </w:lvl>
    <w:lvl w:ilvl="4" w:tplc="39F85AB6">
      <w:start w:val="1"/>
      <w:numFmt w:val="bullet"/>
      <w:lvlText w:val="•"/>
      <w:lvlJc w:val="left"/>
      <w:pPr>
        <w:ind w:left="4152" w:hanging="224"/>
      </w:pPr>
      <w:rPr>
        <w:rFonts w:hint="default"/>
      </w:rPr>
    </w:lvl>
    <w:lvl w:ilvl="5" w:tplc="5D2A8F6E">
      <w:start w:val="1"/>
      <w:numFmt w:val="bullet"/>
      <w:lvlText w:val="•"/>
      <w:lvlJc w:val="left"/>
      <w:pPr>
        <w:ind w:left="5124" w:hanging="224"/>
      </w:pPr>
      <w:rPr>
        <w:rFonts w:hint="default"/>
      </w:rPr>
    </w:lvl>
    <w:lvl w:ilvl="6" w:tplc="12A0EA0E">
      <w:start w:val="1"/>
      <w:numFmt w:val="bullet"/>
      <w:lvlText w:val="•"/>
      <w:lvlJc w:val="left"/>
      <w:pPr>
        <w:ind w:left="6096" w:hanging="224"/>
      </w:pPr>
      <w:rPr>
        <w:rFonts w:hint="default"/>
      </w:rPr>
    </w:lvl>
    <w:lvl w:ilvl="7" w:tplc="DB8AF632">
      <w:start w:val="1"/>
      <w:numFmt w:val="bullet"/>
      <w:lvlText w:val="•"/>
      <w:lvlJc w:val="left"/>
      <w:pPr>
        <w:ind w:left="7068" w:hanging="224"/>
      </w:pPr>
      <w:rPr>
        <w:rFonts w:hint="default"/>
      </w:rPr>
    </w:lvl>
    <w:lvl w:ilvl="8" w:tplc="7CF4143A">
      <w:start w:val="1"/>
      <w:numFmt w:val="bullet"/>
      <w:lvlText w:val="•"/>
      <w:lvlJc w:val="left"/>
      <w:pPr>
        <w:ind w:left="8040" w:hanging="224"/>
      </w:pPr>
      <w:rPr>
        <w:rFonts w:hint="default"/>
      </w:rPr>
    </w:lvl>
  </w:abstractNum>
  <w:abstractNum w:abstractNumId="31" w15:restartNumberingAfterBreak="0">
    <w:nsid w:val="304873AB"/>
    <w:multiLevelType w:val="hybridMultilevel"/>
    <w:tmpl w:val="8C229D44"/>
    <w:lvl w:ilvl="0" w:tplc="D9B45178">
      <w:start w:val="1"/>
      <w:numFmt w:val="bullet"/>
      <w:lvlText w:val="-"/>
      <w:lvlJc w:val="left"/>
      <w:pPr>
        <w:ind w:left="1038" w:hanging="153"/>
      </w:pPr>
      <w:rPr>
        <w:rFonts w:ascii="Times New Roman" w:eastAsia="Times New Roman" w:hAnsi="Times New Roman" w:hint="default"/>
        <w:color w:val="161818"/>
        <w:w w:val="106"/>
        <w:sz w:val="28"/>
        <w:szCs w:val="28"/>
      </w:rPr>
    </w:lvl>
    <w:lvl w:ilvl="1" w:tplc="CFC41720">
      <w:start w:val="1"/>
      <w:numFmt w:val="bullet"/>
      <w:lvlText w:val="•"/>
      <w:lvlJc w:val="left"/>
      <w:pPr>
        <w:ind w:left="2018" w:hanging="153"/>
      </w:pPr>
      <w:rPr>
        <w:rFonts w:hint="default"/>
      </w:rPr>
    </w:lvl>
    <w:lvl w:ilvl="2" w:tplc="6568B490">
      <w:start w:val="1"/>
      <w:numFmt w:val="bullet"/>
      <w:lvlText w:val="•"/>
      <w:lvlJc w:val="left"/>
      <w:pPr>
        <w:ind w:left="2999" w:hanging="153"/>
      </w:pPr>
      <w:rPr>
        <w:rFonts w:hint="default"/>
      </w:rPr>
    </w:lvl>
    <w:lvl w:ilvl="3" w:tplc="6A360744">
      <w:start w:val="1"/>
      <w:numFmt w:val="bullet"/>
      <w:lvlText w:val="•"/>
      <w:lvlJc w:val="left"/>
      <w:pPr>
        <w:ind w:left="3979" w:hanging="153"/>
      </w:pPr>
      <w:rPr>
        <w:rFonts w:hint="default"/>
      </w:rPr>
    </w:lvl>
    <w:lvl w:ilvl="4" w:tplc="0C4887A4">
      <w:start w:val="1"/>
      <w:numFmt w:val="bullet"/>
      <w:lvlText w:val="•"/>
      <w:lvlJc w:val="left"/>
      <w:pPr>
        <w:ind w:left="4960" w:hanging="153"/>
      </w:pPr>
      <w:rPr>
        <w:rFonts w:hint="default"/>
      </w:rPr>
    </w:lvl>
    <w:lvl w:ilvl="5" w:tplc="0D5AB95A">
      <w:start w:val="1"/>
      <w:numFmt w:val="bullet"/>
      <w:lvlText w:val="•"/>
      <w:lvlJc w:val="left"/>
      <w:pPr>
        <w:ind w:left="5941" w:hanging="153"/>
      </w:pPr>
      <w:rPr>
        <w:rFonts w:hint="default"/>
      </w:rPr>
    </w:lvl>
    <w:lvl w:ilvl="6" w:tplc="2132C3C2">
      <w:start w:val="1"/>
      <w:numFmt w:val="bullet"/>
      <w:lvlText w:val="•"/>
      <w:lvlJc w:val="left"/>
      <w:pPr>
        <w:ind w:left="6921" w:hanging="153"/>
      </w:pPr>
      <w:rPr>
        <w:rFonts w:hint="default"/>
      </w:rPr>
    </w:lvl>
    <w:lvl w:ilvl="7" w:tplc="8404ED8E">
      <w:start w:val="1"/>
      <w:numFmt w:val="bullet"/>
      <w:lvlText w:val="•"/>
      <w:lvlJc w:val="left"/>
      <w:pPr>
        <w:ind w:left="7902" w:hanging="153"/>
      </w:pPr>
      <w:rPr>
        <w:rFonts w:hint="default"/>
      </w:rPr>
    </w:lvl>
    <w:lvl w:ilvl="8" w:tplc="E51AAE34">
      <w:start w:val="1"/>
      <w:numFmt w:val="bullet"/>
      <w:lvlText w:val="•"/>
      <w:lvlJc w:val="left"/>
      <w:pPr>
        <w:ind w:left="8882" w:hanging="153"/>
      </w:pPr>
      <w:rPr>
        <w:rFonts w:hint="default"/>
      </w:rPr>
    </w:lvl>
  </w:abstractNum>
  <w:abstractNum w:abstractNumId="32" w15:restartNumberingAfterBreak="0">
    <w:nsid w:val="309C7EFE"/>
    <w:multiLevelType w:val="hybridMultilevel"/>
    <w:tmpl w:val="551C7F34"/>
    <w:lvl w:ilvl="0" w:tplc="949810A8">
      <w:start w:val="1"/>
      <w:numFmt w:val="bullet"/>
      <w:lvlText w:val="-"/>
      <w:lvlJc w:val="left"/>
      <w:pPr>
        <w:ind w:left="969" w:hanging="311"/>
      </w:pPr>
      <w:rPr>
        <w:rFonts w:ascii="Times New Roman" w:eastAsia="Times New Roman" w:hAnsi="Times New Roman" w:hint="default"/>
        <w:color w:val="1A1C1A"/>
        <w:w w:val="106"/>
        <w:sz w:val="28"/>
        <w:szCs w:val="28"/>
      </w:rPr>
    </w:lvl>
    <w:lvl w:ilvl="1" w:tplc="412489E6">
      <w:start w:val="1"/>
      <w:numFmt w:val="bullet"/>
      <w:lvlText w:val="-"/>
      <w:lvlJc w:val="left"/>
      <w:pPr>
        <w:ind w:left="114" w:hanging="258"/>
      </w:pPr>
      <w:rPr>
        <w:rFonts w:ascii="Times New Roman" w:eastAsia="Times New Roman" w:hAnsi="Times New Roman" w:hint="default"/>
        <w:color w:val="050505"/>
        <w:w w:val="99"/>
        <w:sz w:val="28"/>
        <w:szCs w:val="28"/>
      </w:rPr>
    </w:lvl>
    <w:lvl w:ilvl="2" w:tplc="BAC22D6A">
      <w:start w:val="1"/>
      <w:numFmt w:val="bullet"/>
      <w:lvlText w:val="•"/>
      <w:lvlJc w:val="left"/>
      <w:pPr>
        <w:ind w:left="974" w:hanging="258"/>
      </w:pPr>
      <w:rPr>
        <w:rFonts w:hint="default"/>
      </w:rPr>
    </w:lvl>
    <w:lvl w:ilvl="3" w:tplc="CADE5988">
      <w:start w:val="1"/>
      <w:numFmt w:val="bullet"/>
      <w:lvlText w:val="•"/>
      <w:lvlJc w:val="left"/>
      <w:pPr>
        <w:ind w:left="1647" w:hanging="258"/>
      </w:pPr>
      <w:rPr>
        <w:rFonts w:hint="default"/>
      </w:rPr>
    </w:lvl>
    <w:lvl w:ilvl="4" w:tplc="2102997E">
      <w:start w:val="1"/>
      <w:numFmt w:val="bullet"/>
      <w:lvlText w:val="•"/>
      <w:lvlJc w:val="left"/>
      <w:pPr>
        <w:ind w:left="2320" w:hanging="258"/>
      </w:pPr>
      <w:rPr>
        <w:rFonts w:hint="default"/>
      </w:rPr>
    </w:lvl>
    <w:lvl w:ilvl="5" w:tplc="1DCC720A">
      <w:start w:val="1"/>
      <w:numFmt w:val="bullet"/>
      <w:lvlText w:val="•"/>
      <w:lvlJc w:val="left"/>
      <w:pPr>
        <w:ind w:left="2993" w:hanging="258"/>
      </w:pPr>
      <w:rPr>
        <w:rFonts w:hint="default"/>
      </w:rPr>
    </w:lvl>
    <w:lvl w:ilvl="6" w:tplc="7CCACB8A">
      <w:start w:val="1"/>
      <w:numFmt w:val="bullet"/>
      <w:lvlText w:val="•"/>
      <w:lvlJc w:val="left"/>
      <w:pPr>
        <w:ind w:left="3666" w:hanging="258"/>
      </w:pPr>
      <w:rPr>
        <w:rFonts w:hint="default"/>
      </w:rPr>
    </w:lvl>
    <w:lvl w:ilvl="7" w:tplc="0CD83128">
      <w:start w:val="1"/>
      <w:numFmt w:val="bullet"/>
      <w:lvlText w:val="•"/>
      <w:lvlJc w:val="left"/>
      <w:pPr>
        <w:ind w:left="4339" w:hanging="258"/>
      </w:pPr>
      <w:rPr>
        <w:rFonts w:hint="default"/>
      </w:rPr>
    </w:lvl>
    <w:lvl w:ilvl="8" w:tplc="2A50936C">
      <w:start w:val="1"/>
      <w:numFmt w:val="bullet"/>
      <w:lvlText w:val="•"/>
      <w:lvlJc w:val="left"/>
      <w:pPr>
        <w:ind w:left="5012" w:hanging="258"/>
      </w:pPr>
      <w:rPr>
        <w:rFonts w:hint="default"/>
      </w:rPr>
    </w:lvl>
  </w:abstractNum>
  <w:abstractNum w:abstractNumId="33" w15:restartNumberingAfterBreak="0">
    <w:nsid w:val="31E02551"/>
    <w:multiLevelType w:val="hybridMultilevel"/>
    <w:tmpl w:val="7C58CBB0"/>
    <w:lvl w:ilvl="0" w:tplc="CA36161C">
      <w:start w:val="1"/>
      <w:numFmt w:val="bullet"/>
      <w:lvlText w:val="-"/>
      <w:lvlJc w:val="left"/>
      <w:pPr>
        <w:ind w:left="119" w:hanging="163"/>
      </w:pPr>
      <w:rPr>
        <w:rFonts w:ascii="Times New Roman" w:eastAsia="Times New Roman" w:hAnsi="Times New Roman" w:hint="default"/>
        <w:color w:val="181A18"/>
        <w:w w:val="103"/>
        <w:sz w:val="27"/>
        <w:szCs w:val="27"/>
      </w:rPr>
    </w:lvl>
    <w:lvl w:ilvl="1" w:tplc="9C7CEA1E">
      <w:start w:val="1"/>
      <w:numFmt w:val="bullet"/>
      <w:lvlText w:val="•"/>
      <w:lvlJc w:val="left"/>
      <w:pPr>
        <w:ind w:left="1103" w:hanging="163"/>
      </w:pPr>
      <w:rPr>
        <w:rFonts w:hint="default"/>
      </w:rPr>
    </w:lvl>
    <w:lvl w:ilvl="2" w:tplc="016ABDDA">
      <w:start w:val="1"/>
      <w:numFmt w:val="bullet"/>
      <w:lvlText w:val="•"/>
      <w:lvlJc w:val="left"/>
      <w:pPr>
        <w:ind w:left="2088" w:hanging="163"/>
      </w:pPr>
      <w:rPr>
        <w:rFonts w:hint="default"/>
      </w:rPr>
    </w:lvl>
    <w:lvl w:ilvl="3" w:tplc="EABE30D2">
      <w:start w:val="1"/>
      <w:numFmt w:val="bullet"/>
      <w:lvlText w:val="•"/>
      <w:lvlJc w:val="left"/>
      <w:pPr>
        <w:ind w:left="3072" w:hanging="163"/>
      </w:pPr>
      <w:rPr>
        <w:rFonts w:hint="default"/>
      </w:rPr>
    </w:lvl>
    <w:lvl w:ilvl="4" w:tplc="449689DA">
      <w:start w:val="1"/>
      <w:numFmt w:val="bullet"/>
      <w:lvlText w:val="•"/>
      <w:lvlJc w:val="left"/>
      <w:pPr>
        <w:ind w:left="4057" w:hanging="163"/>
      </w:pPr>
      <w:rPr>
        <w:rFonts w:hint="default"/>
      </w:rPr>
    </w:lvl>
    <w:lvl w:ilvl="5" w:tplc="1070FB2A">
      <w:start w:val="1"/>
      <w:numFmt w:val="bullet"/>
      <w:lvlText w:val="•"/>
      <w:lvlJc w:val="left"/>
      <w:pPr>
        <w:ind w:left="5041" w:hanging="163"/>
      </w:pPr>
      <w:rPr>
        <w:rFonts w:hint="default"/>
      </w:rPr>
    </w:lvl>
    <w:lvl w:ilvl="6" w:tplc="FC783A26">
      <w:start w:val="1"/>
      <w:numFmt w:val="bullet"/>
      <w:lvlText w:val="•"/>
      <w:lvlJc w:val="left"/>
      <w:pPr>
        <w:ind w:left="6026" w:hanging="163"/>
      </w:pPr>
      <w:rPr>
        <w:rFonts w:hint="default"/>
      </w:rPr>
    </w:lvl>
    <w:lvl w:ilvl="7" w:tplc="2D16F66E">
      <w:start w:val="1"/>
      <w:numFmt w:val="bullet"/>
      <w:lvlText w:val="•"/>
      <w:lvlJc w:val="left"/>
      <w:pPr>
        <w:ind w:left="7010" w:hanging="163"/>
      </w:pPr>
      <w:rPr>
        <w:rFonts w:hint="default"/>
      </w:rPr>
    </w:lvl>
    <w:lvl w:ilvl="8" w:tplc="8354A7AE">
      <w:start w:val="1"/>
      <w:numFmt w:val="bullet"/>
      <w:lvlText w:val="•"/>
      <w:lvlJc w:val="left"/>
      <w:pPr>
        <w:ind w:left="7995" w:hanging="163"/>
      </w:pPr>
      <w:rPr>
        <w:rFonts w:hint="default"/>
      </w:rPr>
    </w:lvl>
  </w:abstractNum>
  <w:abstractNum w:abstractNumId="34" w15:restartNumberingAfterBreak="0">
    <w:nsid w:val="353270B1"/>
    <w:multiLevelType w:val="hybridMultilevel"/>
    <w:tmpl w:val="2ED04E0C"/>
    <w:lvl w:ilvl="0" w:tplc="AFE45342">
      <w:start w:val="1"/>
      <w:numFmt w:val="bullet"/>
      <w:lvlText w:val="-"/>
      <w:lvlJc w:val="left"/>
      <w:pPr>
        <w:ind w:left="139" w:hanging="168"/>
      </w:pPr>
      <w:rPr>
        <w:rFonts w:ascii="Times New Roman" w:eastAsia="Times New Roman" w:hAnsi="Times New Roman" w:hint="default"/>
        <w:color w:val="181A18"/>
        <w:w w:val="114"/>
        <w:sz w:val="26"/>
        <w:szCs w:val="26"/>
      </w:rPr>
    </w:lvl>
    <w:lvl w:ilvl="1" w:tplc="7910CB1A">
      <w:start w:val="1"/>
      <w:numFmt w:val="bullet"/>
      <w:lvlText w:val="•"/>
      <w:lvlJc w:val="left"/>
      <w:pPr>
        <w:ind w:left="1123" w:hanging="168"/>
      </w:pPr>
      <w:rPr>
        <w:rFonts w:hint="default"/>
      </w:rPr>
    </w:lvl>
    <w:lvl w:ilvl="2" w:tplc="49826878">
      <w:start w:val="1"/>
      <w:numFmt w:val="bullet"/>
      <w:lvlText w:val="•"/>
      <w:lvlJc w:val="left"/>
      <w:pPr>
        <w:ind w:left="2108" w:hanging="168"/>
      </w:pPr>
      <w:rPr>
        <w:rFonts w:hint="default"/>
      </w:rPr>
    </w:lvl>
    <w:lvl w:ilvl="3" w:tplc="23C48430">
      <w:start w:val="1"/>
      <w:numFmt w:val="bullet"/>
      <w:lvlText w:val="•"/>
      <w:lvlJc w:val="left"/>
      <w:pPr>
        <w:ind w:left="3092" w:hanging="168"/>
      </w:pPr>
      <w:rPr>
        <w:rFonts w:hint="default"/>
      </w:rPr>
    </w:lvl>
    <w:lvl w:ilvl="4" w:tplc="A7F02CA6">
      <w:start w:val="1"/>
      <w:numFmt w:val="bullet"/>
      <w:lvlText w:val="•"/>
      <w:lvlJc w:val="left"/>
      <w:pPr>
        <w:ind w:left="4077" w:hanging="168"/>
      </w:pPr>
      <w:rPr>
        <w:rFonts w:hint="default"/>
      </w:rPr>
    </w:lvl>
    <w:lvl w:ilvl="5" w:tplc="65689F44">
      <w:start w:val="1"/>
      <w:numFmt w:val="bullet"/>
      <w:lvlText w:val="•"/>
      <w:lvlJc w:val="left"/>
      <w:pPr>
        <w:ind w:left="5061" w:hanging="168"/>
      </w:pPr>
      <w:rPr>
        <w:rFonts w:hint="default"/>
      </w:rPr>
    </w:lvl>
    <w:lvl w:ilvl="6" w:tplc="9C1E959E">
      <w:start w:val="1"/>
      <w:numFmt w:val="bullet"/>
      <w:lvlText w:val="•"/>
      <w:lvlJc w:val="left"/>
      <w:pPr>
        <w:ind w:left="6046" w:hanging="168"/>
      </w:pPr>
      <w:rPr>
        <w:rFonts w:hint="default"/>
      </w:rPr>
    </w:lvl>
    <w:lvl w:ilvl="7" w:tplc="5456D5FC">
      <w:start w:val="1"/>
      <w:numFmt w:val="bullet"/>
      <w:lvlText w:val="•"/>
      <w:lvlJc w:val="left"/>
      <w:pPr>
        <w:ind w:left="7030" w:hanging="168"/>
      </w:pPr>
      <w:rPr>
        <w:rFonts w:hint="default"/>
      </w:rPr>
    </w:lvl>
    <w:lvl w:ilvl="8" w:tplc="CF0E0A9A">
      <w:start w:val="1"/>
      <w:numFmt w:val="bullet"/>
      <w:lvlText w:val="•"/>
      <w:lvlJc w:val="left"/>
      <w:pPr>
        <w:ind w:left="8015" w:hanging="168"/>
      </w:pPr>
      <w:rPr>
        <w:rFonts w:hint="default"/>
      </w:rPr>
    </w:lvl>
  </w:abstractNum>
  <w:abstractNum w:abstractNumId="35" w15:restartNumberingAfterBreak="0">
    <w:nsid w:val="39F24163"/>
    <w:multiLevelType w:val="hybridMultilevel"/>
    <w:tmpl w:val="72B4E93C"/>
    <w:lvl w:ilvl="0" w:tplc="4C1E8D5A">
      <w:start w:val="1"/>
      <w:numFmt w:val="bullet"/>
      <w:lvlText w:val="-"/>
      <w:lvlJc w:val="left"/>
      <w:pPr>
        <w:ind w:left="130" w:hanging="177"/>
      </w:pPr>
      <w:rPr>
        <w:rFonts w:ascii="Times New Roman" w:eastAsia="Times New Roman" w:hAnsi="Times New Roman" w:hint="default"/>
        <w:color w:val="1A1C1C"/>
        <w:w w:val="106"/>
        <w:sz w:val="28"/>
        <w:szCs w:val="28"/>
      </w:rPr>
    </w:lvl>
    <w:lvl w:ilvl="1" w:tplc="30FC7C42">
      <w:start w:val="1"/>
      <w:numFmt w:val="bullet"/>
      <w:lvlText w:val="•"/>
      <w:lvlJc w:val="left"/>
      <w:pPr>
        <w:ind w:left="1113" w:hanging="177"/>
      </w:pPr>
      <w:rPr>
        <w:rFonts w:hint="default"/>
      </w:rPr>
    </w:lvl>
    <w:lvl w:ilvl="2" w:tplc="6B7AA8AA">
      <w:start w:val="1"/>
      <w:numFmt w:val="bullet"/>
      <w:lvlText w:val="•"/>
      <w:lvlJc w:val="left"/>
      <w:pPr>
        <w:ind w:left="2096" w:hanging="177"/>
      </w:pPr>
      <w:rPr>
        <w:rFonts w:hint="default"/>
      </w:rPr>
    </w:lvl>
    <w:lvl w:ilvl="3" w:tplc="F39AEDB6">
      <w:start w:val="1"/>
      <w:numFmt w:val="bullet"/>
      <w:lvlText w:val="•"/>
      <w:lvlJc w:val="left"/>
      <w:pPr>
        <w:ind w:left="3080" w:hanging="177"/>
      </w:pPr>
      <w:rPr>
        <w:rFonts w:hint="default"/>
      </w:rPr>
    </w:lvl>
    <w:lvl w:ilvl="4" w:tplc="05C4A3BE">
      <w:start w:val="1"/>
      <w:numFmt w:val="bullet"/>
      <w:lvlText w:val="•"/>
      <w:lvlJc w:val="left"/>
      <w:pPr>
        <w:ind w:left="4063" w:hanging="177"/>
      </w:pPr>
      <w:rPr>
        <w:rFonts w:hint="default"/>
      </w:rPr>
    </w:lvl>
    <w:lvl w:ilvl="5" w:tplc="22EC28C0">
      <w:start w:val="1"/>
      <w:numFmt w:val="bullet"/>
      <w:lvlText w:val="•"/>
      <w:lvlJc w:val="left"/>
      <w:pPr>
        <w:ind w:left="5047" w:hanging="177"/>
      </w:pPr>
      <w:rPr>
        <w:rFonts w:hint="default"/>
      </w:rPr>
    </w:lvl>
    <w:lvl w:ilvl="6" w:tplc="D4ECF29E">
      <w:start w:val="1"/>
      <w:numFmt w:val="bullet"/>
      <w:lvlText w:val="•"/>
      <w:lvlJc w:val="left"/>
      <w:pPr>
        <w:ind w:left="6030" w:hanging="177"/>
      </w:pPr>
      <w:rPr>
        <w:rFonts w:hint="default"/>
      </w:rPr>
    </w:lvl>
    <w:lvl w:ilvl="7" w:tplc="270C4CC0">
      <w:start w:val="1"/>
      <w:numFmt w:val="bullet"/>
      <w:lvlText w:val="•"/>
      <w:lvlJc w:val="left"/>
      <w:pPr>
        <w:ind w:left="7013" w:hanging="177"/>
      </w:pPr>
      <w:rPr>
        <w:rFonts w:hint="default"/>
      </w:rPr>
    </w:lvl>
    <w:lvl w:ilvl="8" w:tplc="C21C5940">
      <w:start w:val="1"/>
      <w:numFmt w:val="bullet"/>
      <w:lvlText w:val="•"/>
      <w:lvlJc w:val="left"/>
      <w:pPr>
        <w:ind w:left="7997" w:hanging="177"/>
      </w:pPr>
      <w:rPr>
        <w:rFonts w:hint="default"/>
      </w:rPr>
    </w:lvl>
  </w:abstractNum>
  <w:abstractNum w:abstractNumId="36" w15:restartNumberingAfterBreak="0">
    <w:nsid w:val="3A3C54B9"/>
    <w:multiLevelType w:val="multilevel"/>
    <w:tmpl w:val="D7FED680"/>
    <w:lvl w:ilvl="0">
      <w:start w:val="2"/>
      <w:numFmt w:val="decimal"/>
      <w:lvlText w:val="%1"/>
      <w:lvlJc w:val="left"/>
      <w:pPr>
        <w:ind w:left="947" w:hanging="488"/>
        <w:jc w:val="left"/>
      </w:pPr>
      <w:rPr>
        <w:rFonts w:hint="default"/>
      </w:rPr>
    </w:lvl>
    <w:lvl w:ilvl="1">
      <w:start w:val="2"/>
      <w:numFmt w:val="decimal"/>
      <w:lvlText w:val="%1.%2."/>
      <w:lvlJc w:val="left"/>
      <w:pPr>
        <w:ind w:left="947" w:hanging="488"/>
        <w:jc w:val="right"/>
      </w:pPr>
      <w:rPr>
        <w:rFonts w:ascii="Times New Roman" w:eastAsia="Times New Roman" w:hAnsi="Times New Roman" w:hint="default"/>
        <w:color w:val="181A1A"/>
        <w:w w:val="106"/>
        <w:sz w:val="27"/>
        <w:szCs w:val="27"/>
      </w:rPr>
    </w:lvl>
    <w:lvl w:ilvl="2">
      <w:start w:val="1"/>
      <w:numFmt w:val="bullet"/>
      <w:lvlText w:val="•"/>
      <w:lvlJc w:val="left"/>
      <w:pPr>
        <w:ind w:left="2750" w:hanging="488"/>
      </w:pPr>
      <w:rPr>
        <w:rFonts w:hint="default"/>
      </w:rPr>
    </w:lvl>
    <w:lvl w:ilvl="3">
      <w:start w:val="1"/>
      <w:numFmt w:val="bullet"/>
      <w:lvlText w:val="•"/>
      <w:lvlJc w:val="left"/>
      <w:pPr>
        <w:ind w:left="3652" w:hanging="488"/>
      </w:pPr>
      <w:rPr>
        <w:rFonts w:hint="default"/>
      </w:rPr>
    </w:lvl>
    <w:lvl w:ilvl="4">
      <w:start w:val="1"/>
      <w:numFmt w:val="bullet"/>
      <w:lvlText w:val="•"/>
      <w:lvlJc w:val="left"/>
      <w:pPr>
        <w:ind w:left="4554" w:hanging="488"/>
      </w:pPr>
      <w:rPr>
        <w:rFonts w:hint="default"/>
      </w:rPr>
    </w:lvl>
    <w:lvl w:ilvl="5">
      <w:start w:val="1"/>
      <w:numFmt w:val="bullet"/>
      <w:lvlText w:val="•"/>
      <w:lvlJc w:val="left"/>
      <w:pPr>
        <w:ind w:left="5455" w:hanging="488"/>
      </w:pPr>
      <w:rPr>
        <w:rFonts w:hint="default"/>
      </w:rPr>
    </w:lvl>
    <w:lvl w:ilvl="6">
      <w:start w:val="1"/>
      <w:numFmt w:val="bullet"/>
      <w:lvlText w:val="•"/>
      <w:lvlJc w:val="left"/>
      <w:pPr>
        <w:ind w:left="6357" w:hanging="488"/>
      </w:pPr>
      <w:rPr>
        <w:rFonts w:hint="default"/>
      </w:rPr>
    </w:lvl>
    <w:lvl w:ilvl="7">
      <w:start w:val="1"/>
      <w:numFmt w:val="bullet"/>
      <w:lvlText w:val="•"/>
      <w:lvlJc w:val="left"/>
      <w:pPr>
        <w:ind w:left="7259" w:hanging="488"/>
      </w:pPr>
      <w:rPr>
        <w:rFonts w:hint="default"/>
      </w:rPr>
    </w:lvl>
    <w:lvl w:ilvl="8">
      <w:start w:val="1"/>
      <w:numFmt w:val="bullet"/>
      <w:lvlText w:val="•"/>
      <w:lvlJc w:val="left"/>
      <w:pPr>
        <w:ind w:left="8160" w:hanging="488"/>
      </w:pPr>
      <w:rPr>
        <w:rFonts w:hint="default"/>
      </w:rPr>
    </w:lvl>
  </w:abstractNum>
  <w:abstractNum w:abstractNumId="37" w15:restartNumberingAfterBreak="0">
    <w:nsid w:val="3AC43E88"/>
    <w:multiLevelType w:val="hybridMultilevel"/>
    <w:tmpl w:val="66180DFE"/>
    <w:lvl w:ilvl="0" w:tplc="4A3E9D3E">
      <w:start w:val="1"/>
      <w:numFmt w:val="bullet"/>
      <w:lvlText w:val="-"/>
      <w:lvlJc w:val="left"/>
      <w:pPr>
        <w:ind w:left="120" w:hanging="234"/>
      </w:pPr>
      <w:rPr>
        <w:rFonts w:ascii="Times New Roman" w:eastAsia="Times New Roman" w:hAnsi="Times New Roman" w:hint="default"/>
        <w:color w:val="080808"/>
        <w:w w:val="99"/>
        <w:sz w:val="28"/>
        <w:szCs w:val="28"/>
      </w:rPr>
    </w:lvl>
    <w:lvl w:ilvl="1" w:tplc="D2F6E91A">
      <w:start w:val="1"/>
      <w:numFmt w:val="bullet"/>
      <w:lvlText w:val="•"/>
      <w:lvlJc w:val="left"/>
      <w:pPr>
        <w:ind w:left="1102" w:hanging="234"/>
      </w:pPr>
      <w:rPr>
        <w:rFonts w:hint="default"/>
      </w:rPr>
    </w:lvl>
    <w:lvl w:ilvl="2" w:tplc="1AF80156">
      <w:start w:val="1"/>
      <w:numFmt w:val="bullet"/>
      <w:lvlText w:val="•"/>
      <w:lvlJc w:val="left"/>
      <w:pPr>
        <w:ind w:left="2085" w:hanging="234"/>
      </w:pPr>
      <w:rPr>
        <w:rFonts w:hint="default"/>
      </w:rPr>
    </w:lvl>
    <w:lvl w:ilvl="3" w:tplc="8A1A8B3A">
      <w:start w:val="1"/>
      <w:numFmt w:val="bullet"/>
      <w:lvlText w:val="•"/>
      <w:lvlJc w:val="left"/>
      <w:pPr>
        <w:ind w:left="3067" w:hanging="234"/>
      </w:pPr>
      <w:rPr>
        <w:rFonts w:hint="default"/>
      </w:rPr>
    </w:lvl>
    <w:lvl w:ilvl="4" w:tplc="AEEAB2CA">
      <w:start w:val="1"/>
      <w:numFmt w:val="bullet"/>
      <w:lvlText w:val="•"/>
      <w:lvlJc w:val="left"/>
      <w:pPr>
        <w:ind w:left="4049" w:hanging="234"/>
      </w:pPr>
      <w:rPr>
        <w:rFonts w:hint="default"/>
      </w:rPr>
    </w:lvl>
    <w:lvl w:ilvl="5" w:tplc="91DE868E">
      <w:start w:val="1"/>
      <w:numFmt w:val="bullet"/>
      <w:lvlText w:val="•"/>
      <w:lvlJc w:val="left"/>
      <w:pPr>
        <w:ind w:left="5032" w:hanging="234"/>
      </w:pPr>
      <w:rPr>
        <w:rFonts w:hint="default"/>
      </w:rPr>
    </w:lvl>
    <w:lvl w:ilvl="6" w:tplc="8B5CAF0A">
      <w:start w:val="1"/>
      <w:numFmt w:val="bullet"/>
      <w:lvlText w:val="•"/>
      <w:lvlJc w:val="left"/>
      <w:pPr>
        <w:ind w:left="6014" w:hanging="234"/>
      </w:pPr>
      <w:rPr>
        <w:rFonts w:hint="default"/>
      </w:rPr>
    </w:lvl>
    <w:lvl w:ilvl="7" w:tplc="A74ED8BC">
      <w:start w:val="1"/>
      <w:numFmt w:val="bullet"/>
      <w:lvlText w:val="•"/>
      <w:lvlJc w:val="left"/>
      <w:pPr>
        <w:ind w:left="6996" w:hanging="234"/>
      </w:pPr>
      <w:rPr>
        <w:rFonts w:hint="default"/>
      </w:rPr>
    </w:lvl>
    <w:lvl w:ilvl="8" w:tplc="6738364A">
      <w:start w:val="1"/>
      <w:numFmt w:val="bullet"/>
      <w:lvlText w:val="•"/>
      <w:lvlJc w:val="left"/>
      <w:pPr>
        <w:ind w:left="7979" w:hanging="234"/>
      </w:pPr>
      <w:rPr>
        <w:rFonts w:hint="default"/>
      </w:rPr>
    </w:lvl>
  </w:abstractNum>
  <w:abstractNum w:abstractNumId="38" w15:restartNumberingAfterBreak="0">
    <w:nsid w:val="3D645AE1"/>
    <w:multiLevelType w:val="hybridMultilevel"/>
    <w:tmpl w:val="437694D6"/>
    <w:lvl w:ilvl="0" w:tplc="7298A8E2">
      <w:start w:val="1"/>
      <w:numFmt w:val="bullet"/>
      <w:lvlText w:val="•"/>
      <w:lvlJc w:val="left"/>
      <w:pPr>
        <w:ind w:left="124" w:hanging="158"/>
      </w:pPr>
      <w:rPr>
        <w:rFonts w:ascii="Times New Roman" w:eastAsia="Times New Roman" w:hAnsi="Times New Roman" w:hint="default"/>
        <w:color w:val="383A38"/>
        <w:w w:val="102"/>
        <w:sz w:val="28"/>
        <w:szCs w:val="28"/>
      </w:rPr>
    </w:lvl>
    <w:lvl w:ilvl="1" w:tplc="79FC5DEC">
      <w:start w:val="1"/>
      <w:numFmt w:val="bullet"/>
      <w:lvlText w:val="•"/>
      <w:lvlJc w:val="left"/>
      <w:pPr>
        <w:ind w:left="1104" w:hanging="158"/>
      </w:pPr>
      <w:rPr>
        <w:rFonts w:hint="default"/>
      </w:rPr>
    </w:lvl>
    <w:lvl w:ilvl="2" w:tplc="7A8490CA">
      <w:start w:val="1"/>
      <w:numFmt w:val="bullet"/>
      <w:lvlText w:val="•"/>
      <w:lvlJc w:val="left"/>
      <w:pPr>
        <w:ind w:left="2084" w:hanging="158"/>
      </w:pPr>
      <w:rPr>
        <w:rFonts w:hint="default"/>
      </w:rPr>
    </w:lvl>
    <w:lvl w:ilvl="3" w:tplc="16504AA8">
      <w:start w:val="1"/>
      <w:numFmt w:val="bullet"/>
      <w:lvlText w:val="•"/>
      <w:lvlJc w:val="left"/>
      <w:pPr>
        <w:ind w:left="3064" w:hanging="158"/>
      </w:pPr>
      <w:rPr>
        <w:rFonts w:hint="default"/>
      </w:rPr>
    </w:lvl>
    <w:lvl w:ilvl="4" w:tplc="9812996A">
      <w:start w:val="1"/>
      <w:numFmt w:val="bullet"/>
      <w:lvlText w:val="•"/>
      <w:lvlJc w:val="left"/>
      <w:pPr>
        <w:ind w:left="4044" w:hanging="158"/>
      </w:pPr>
      <w:rPr>
        <w:rFonts w:hint="default"/>
      </w:rPr>
    </w:lvl>
    <w:lvl w:ilvl="5" w:tplc="025CBCF4">
      <w:start w:val="1"/>
      <w:numFmt w:val="bullet"/>
      <w:lvlText w:val="•"/>
      <w:lvlJc w:val="left"/>
      <w:pPr>
        <w:ind w:left="5024" w:hanging="158"/>
      </w:pPr>
      <w:rPr>
        <w:rFonts w:hint="default"/>
      </w:rPr>
    </w:lvl>
    <w:lvl w:ilvl="6" w:tplc="645238D4">
      <w:start w:val="1"/>
      <w:numFmt w:val="bullet"/>
      <w:lvlText w:val="•"/>
      <w:lvlJc w:val="left"/>
      <w:pPr>
        <w:ind w:left="6004" w:hanging="158"/>
      </w:pPr>
      <w:rPr>
        <w:rFonts w:hint="default"/>
      </w:rPr>
    </w:lvl>
    <w:lvl w:ilvl="7" w:tplc="7340D9D0">
      <w:start w:val="1"/>
      <w:numFmt w:val="bullet"/>
      <w:lvlText w:val="•"/>
      <w:lvlJc w:val="left"/>
      <w:pPr>
        <w:ind w:left="6984" w:hanging="158"/>
      </w:pPr>
      <w:rPr>
        <w:rFonts w:hint="default"/>
      </w:rPr>
    </w:lvl>
    <w:lvl w:ilvl="8" w:tplc="85CC49CC">
      <w:start w:val="1"/>
      <w:numFmt w:val="bullet"/>
      <w:lvlText w:val="•"/>
      <w:lvlJc w:val="left"/>
      <w:pPr>
        <w:ind w:left="7964" w:hanging="158"/>
      </w:pPr>
      <w:rPr>
        <w:rFonts w:hint="default"/>
      </w:rPr>
    </w:lvl>
  </w:abstractNum>
  <w:abstractNum w:abstractNumId="39" w15:restartNumberingAfterBreak="0">
    <w:nsid w:val="3DE00921"/>
    <w:multiLevelType w:val="hybridMultilevel"/>
    <w:tmpl w:val="B810F1AA"/>
    <w:lvl w:ilvl="0" w:tplc="8E689458">
      <w:start w:val="5"/>
      <w:numFmt w:val="decimal"/>
      <w:lvlText w:val="%1"/>
      <w:lvlJc w:val="left"/>
      <w:pPr>
        <w:ind w:left="866" w:hanging="454"/>
        <w:jc w:val="left"/>
      </w:pPr>
      <w:rPr>
        <w:rFonts w:ascii="Times New Roman" w:eastAsia="Times New Roman" w:hAnsi="Times New Roman" w:hint="default"/>
        <w:color w:val="1C1D1C"/>
        <w:sz w:val="23"/>
        <w:szCs w:val="23"/>
      </w:rPr>
    </w:lvl>
    <w:lvl w:ilvl="1" w:tplc="5D04F970">
      <w:start w:val="1"/>
      <w:numFmt w:val="bullet"/>
      <w:lvlText w:val="•"/>
      <w:lvlJc w:val="left"/>
      <w:pPr>
        <w:ind w:left="866" w:hanging="454"/>
      </w:pPr>
      <w:rPr>
        <w:rFonts w:hint="default"/>
      </w:rPr>
    </w:lvl>
    <w:lvl w:ilvl="2" w:tplc="012C33DE">
      <w:start w:val="1"/>
      <w:numFmt w:val="bullet"/>
      <w:lvlText w:val="•"/>
      <w:lvlJc w:val="left"/>
      <w:pPr>
        <w:ind w:left="2048" w:hanging="454"/>
      </w:pPr>
      <w:rPr>
        <w:rFonts w:hint="default"/>
      </w:rPr>
    </w:lvl>
    <w:lvl w:ilvl="3" w:tplc="2482DD46">
      <w:start w:val="1"/>
      <w:numFmt w:val="bullet"/>
      <w:lvlText w:val="•"/>
      <w:lvlJc w:val="left"/>
      <w:pPr>
        <w:ind w:left="3230" w:hanging="454"/>
      </w:pPr>
      <w:rPr>
        <w:rFonts w:hint="default"/>
      </w:rPr>
    </w:lvl>
    <w:lvl w:ilvl="4" w:tplc="5F9088A0">
      <w:start w:val="1"/>
      <w:numFmt w:val="bullet"/>
      <w:lvlText w:val="•"/>
      <w:lvlJc w:val="left"/>
      <w:pPr>
        <w:ind w:left="4412" w:hanging="454"/>
      </w:pPr>
      <w:rPr>
        <w:rFonts w:hint="default"/>
      </w:rPr>
    </w:lvl>
    <w:lvl w:ilvl="5" w:tplc="0B7046DE">
      <w:start w:val="1"/>
      <w:numFmt w:val="bullet"/>
      <w:lvlText w:val="•"/>
      <w:lvlJc w:val="left"/>
      <w:pPr>
        <w:ind w:left="5594" w:hanging="454"/>
      </w:pPr>
      <w:rPr>
        <w:rFonts w:hint="default"/>
      </w:rPr>
    </w:lvl>
    <w:lvl w:ilvl="6" w:tplc="1616B0A2">
      <w:start w:val="1"/>
      <w:numFmt w:val="bullet"/>
      <w:lvlText w:val="•"/>
      <w:lvlJc w:val="left"/>
      <w:pPr>
        <w:ind w:left="6776" w:hanging="454"/>
      </w:pPr>
      <w:rPr>
        <w:rFonts w:hint="default"/>
      </w:rPr>
    </w:lvl>
    <w:lvl w:ilvl="7" w:tplc="C8A05A00">
      <w:start w:val="1"/>
      <w:numFmt w:val="bullet"/>
      <w:lvlText w:val="•"/>
      <w:lvlJc w:val="left"/>
      <w:pPr>
        <w:ind w:left="7958" w:hanging="454"/>
      </w:pPr>
      <w:rPr>
        <w:rFonts w:hint="default"/>
      </w:rPr>
    </w:lvl>
    <w:lvl w:ilvl="8" w:tplc="47305642">
      <w:start w:val="1"/>
      <w:numFmt w:val="bullet"/>
      <w:lvlText w:val="•"/>
      <w:lvlJc w:val="left"/>
      <w:pPr>
        <w:ind w:left="9140" w:hanging="454"/>
      </w:pPr>
      <w:rPr>
        <w:rFonts w:hint="default"/>
      </w:rPr>
    </w:lvl>
  </w:abstractNum>
  <w:abstractNum w:abstractNumId="40" w15:restartNumberingAfterBreak="0">
    <w:nsid w:val="3EE05CA9"/>
    <w:multiLevelType w:val="multilevel"/>
    <w:tmpl w:val="82661FAC"/>
    <w:lvl w:ilvl="0">
      <w:start w:val="4"/>
      <w:numFmt w:val="decimal"/>
      <w:lvlText w:val="%1."/>
      <w:lvlJc w:val="left"/>
      <w:pPr>
        <w:ind w:left="501" w:hanging="359"/>
        <w:jc w:val="left"/>
      </w:pPr>
      <w:rPr>
        <w:rFonts w:ascii="Times New Roman" w:eastAsia="Times New Roman" w:hAnsi="Times New Roman" w:hint="default"/>
        <w:b/>
        <w:bCs/>
        <w:color w:val="2F312F"/>
        <w:w w:val="98"/>
        <w:sz w:val="35"/>
        <w:szCs w:val="35"/>
      </w:rPr>
    </w:lvl>
    <w:lvl w:ilvl="1">
      <w:start w:val="1"/>
      <w:numFmt w:val="decimal"/>
      <w:lvlText w:val="%1.%2."/>
      <w:lvlJc w:val="left"/>
      <w:pPr>
        <w:ind w:left="138" w:hanging="483"/>
        <w:jc w:val="left"/>
      </w:pPr>
      <w:rPr>
        <w:rFonts w:ascii="Times New Roman" w:eastAsia="Times New Roman" w:hAnsi="Times New Roman" w:hint="default"/>
        <w:color w:val="2F312F"/>
        <w:spacing w:val="18"/>
        <w:sz w:val="26"/>
        <w:szCs w:val="26"/>
      </w:rPr>
    </w:lvl>
    <w:lvl w:ilvl="2">
      <w:start w:val="1"/>
      <w:numFmt w:val="bullet"/>
      <w:lvlText w:val="•"/>
      <w:lvlJc w:val="left"/>
      <w:pPr>
        <w:ind w:left="1548" w:hanging="483"/>
      </w:pPr>
      <w:rPr>
        <w:rFonts w:hint="default"/>
      </w:rPr>
    </w:lvl>
    <w:lvl w:ilvl="3">
      <w:start w:val="1"/>
      <w:numFmt w:val="bullet"/>
      <w:lvlText w:val="•"/>
      <w:lvlJc w:val="left"/>
      <w:pPr>
        <w:ind w:left="2595" w:hanging="483"/>
      </w:pPr>
      <w:rPr>
        <w:rFonts w:hint="default"/>
      </w:rPr>
    </w:lvl>
    <w:lvl w:ilvl="4">
      <w:start w:val="1"/>
      <w:numFmt w:val="bullet"/>
      <w:lvlText w:val="•"/>
      <w:lvlJc w:val="left"/>
      <w:pPr>
        <w:ind w:left="3642" w:hanging="483"/>
      </w:pPr>
      <w:rPr>
        <w:rFonts w:hint="default"/>
      </w:rPr>
    </w:lvl>
    <w:lvl w:ilvl="5">
      <w:start w:val="1"/>
      <w:numFmt w:val="bullet"/>
      <w:lvlText w:val="•"/>
      <w:lvlJc w:val="left"/>
      <w:pPr>
        <w:ind w:left="4689" w:hanging="483"/>
      </w:pPr>
      <w:rPr>
        <w:rFonts w:hint="default"/>
      </w:rPr>
    </w:lvl>
    <w:lvl w:ilvl="6">
      <w:start w:val="1"/>
      <w:numFmt w:val="bullet"/>
      <w:lvlText w:val="•"/>
      <w:lvlJc w:val="left"/>
      <w:pPr>
        <w:ind w:left="5736" w:hanging="483"/>
      </w:pPr>
      <w:rPr>
        <w:rFonts w:hint="default"/>
      </w:rPr>
    </w:lvl>
    <w:lvl w:ilvl="7">
      <w:start w:val="1"/>
      <w:numFmt w:val="bullet"/>
      <w:lvlText w:val="•"/>
      <w:lvlJc w:val="left"/>
      <w:pPr>
        <w:ind w:left="6783" w:hanging="483"/>
      </w:pPr>
      <w:rPr>
        <w:rFonts w:hint="default"/>
      </w:rPr>
    </w:lvl>
    <w:lvl w:ilvl="8">
      <w:start w:val="1"/>
      <w:numFmt w:val="bullet"/>
      <w:lvlText w:val="•"/>
      <w:lvlJc w:val="left"/>
      <w:pPr>
        <w:ind w:left="7830" w:hanging="483"/>
      </w:pPr>
      <w:rPr>
        <w:rFonts w:hint="default"/>
      </w:rPr>
    </w:lvl>
  </w:abstractNum>
  <w:abstractNum w:abstractNumId="41" w15:restartNumberingAfterBreak="0">
    <w:nsid w:val="400F3760"/>
    <w:multiLevelType w:val="hybridMultilevel"/>
    <w:tmpl w:val="2020EF8C"/>
    <w:lvl w:ilvl="0" w:tplc="70A87532">
      <w:start w:val="1"/>
      <w:numFmt w:val="bullet"/>
      <w:lvlText w:val="-"/>
      <w:lvlJc w:val="left"/>
      <w:pPr>
        <w:ind w:left="124" w:hanging="163"/>
      </w:pPr>
      <w:rPr>
        <w:rFonts w:ascii="Times New Roman" w:eastAsia="Times New Roman" w:hAnsi="Times New Roman" w:hint="default"/>
        <w:color w:val="050505"/>
        <w:w w:val="99"/>
        <w:sz w:val="28"/>
        <w:szCs w:val="28"/>
      </w:rPr>
    </w:lvl>
    <w:lvl w:ilvl="1" w:tplc="82AC6A9E">
      <w:start w:val="1"/>
      <w:numFmt w:val="bullet"/>
      <w:lvlText w:val="•"/>
      <w:lvlJc w:val="left"/>
      <w:pPr>
        <w:ind w:left="1104" w:hanging="163"/>
      </w:pPr>
      <w:rPr>
        <w:rFonts w:hint="default"/>
      </w:rPr>
    </w:lvl>
    <w:lvl w:ilvl="2" w:tplc="D1566AB2">
      <w:start w:val="1"/>
      <w:numFmt w:val="bullet"/>
      <w:lvlText w:val="•"/>
      <w:lvlJc w:val="left"/>
      <w:pPr>
        <w:ind w:left="2084" w:hanging="163"/>
      </w:pPr>
      <w:rPr>
        <w:rFonts w:hint="default"/>
      </w:rPr>
    </w:lvl>
    <w:lvl w:ilvl="3" w:tplc="C9CC1492">
      <w:start w:val="1"/>
      <w:numFmt w:val="bullet"/>
      <w:lvlText w:val="•"/>
      <w:lvlJc w:val="left"/>
      <w:pPr>
        <w:ind w:left="3064" w:hanging="163"/>
      </w:pPr>
      <w:rPr>
        <w:rFonts w:hint="default"/>
      </w:rPr>
    </w:lvl>
    <w:lvl w:ilvl="4" w:tplc="AC8AC33A">
      <w:start w:val="1"/>
      <w:numFmt w:val="bullet"/>
      <w:lvlText w:val="•"/>
      <w:lvlJc w:val="left"/>
      <w:pPr>
        <w:ind w:left="4044" w:hanging="163"/>
      </w:pPr>
      <w:rPr>
        <w:rFonts w:hint="default"/>
      </w:rPr>
    </w:lvl>
    <w:lvl w:ilvl="5" w:tplc="3A2025F8">
      <w:start w:val="1"/>
      <w:numFmt w:val="bullet"/>
      <w:lvlText w:val="•"/>
      <w:lvlJc w:val="left"/>
      <w:pPr>
        <w:ind w:left="5024" w:hanging="163"/>
      </w:pPr>
      <w:rPr>
        <w:rFonts w:hint="default"/>
      </w:rPr>
    </w:lvl>
    <w:lvl w:ilvl="6" w:tplc="05CE0AC8">
      <w:start w:val="1"/>
      <w:numFmt w:val="bullet"/>
      <w:lvlText w:val="•"/>
      <w:lvlJc w:val="left"/>
      <w:pPr>
        <w:ind w:left="6004" w:hanging="163"/>
      </w:pPr>
      <w:rPr>
        <w:rFonts w:hint="default"/>
      </w:rPr>
    </w:lvl>
    <w:lvl w:ilvl="7" w:tplc="0EA2B3B6">
      <w:start w:val="1"/>
      <w:numFmt w:val="bullet"/>
      <w:lvlText w:val="•"/>
      <w:lvlJc w:val="left"/>
      <w:pPr>
        <w:ind w:left="6984" w:hanging="163"/>
      </w:pPr>
      <w:rPr>
        <w:rFonts w:hint="default"/>
      </w:rPr>
    </w:lvl>
    <w:lvl w:ilvl="8" w:tplc="B9849772">
      <w:start w:val="1"/>
      <w:numFmt w:val="bullet"/>
      <w:lvlText w:val="•"/>
      <w:lvlJc w:val="left"/>
      <w:pPr>
        <w:ind w:left="7964" w:hanging="163"/>
      </w:pPr>
      <w:rPr>
        <w:rFonts w:hint="default"/>
      </w:rPr>
    </w:lvl>
  </w:abstractNum>
  <w:abstractNum w:abstractNumId="42" w15:restartNumberingAfterBreak="0">
    <w:nsid w:val="45BD1C4A"/>
    <w:multiLevelType w:val="multilevel"/>
    <w:tmpl w:val="71A2D4DA"/>
    <w:lvl w:ilvl="0">
      <w:start w:val="2"/>
      <w:numFmt w:val="decimal"/>
      <w:lvlText w:val="%1"/>
      <w:lvlJc w:val="left"/>
      <w:pPr>
        <w:ind w:left="4417" w:hanging="483"/>
        <w:jc w:val="left"/>
      </w:pPr>
      <w:rPr>
        <w:rFonts w:hint="default"/>
      </w:rPr>
    </w:lvl>
    <w:lvl w:ilvl="1">
      <w:start w:val="4"/>
      <w:numFmt w:val="decimal"/>
      <w:lvlText w:val="%1.%2."/>
      <w:lvlJc w:val="left"/>
      <w:pPr>
        <w:ind w:left="4417" w:hanging="483"/>
        <w:jc w:val="right"/>
      </w:pPr>
      <w:rPr>
        <w:rFonts w:ascii="Times New Roman" w:eastAsia="Times New Roman" w:hAnsi="Times New Roman" w:hint="default"/>
        <w:b/>
        <w:bCs/>
        <w:color w:val="181A1A"/>
        <w:w w:val="102"/>
        <w:sz w:val="27"/>
        <w:szCs w:val="27"/>
      </w:rPr>
    </w:lvl>
    <w:lvl w:ilvl="2">
      <w:start w:val="1"/>
      <w:numFmt w:val="bullet"/>
      <w:lvlText w:val="•"/>
      <w:lvlJc w:val="left"/>
      <w:pPr>
        <w:ind w:left="5750" w:hanging="483"/>
      </w:pPr>
      <w:rPr>
        <w:rFonts w:hint="default"/>
      </w:rPr>
    </w:lvl>
    <w:lvl w:ilvl="3">
      <w:start w:val="1"/>
      <w:numFmt w:val="bullet"/>
      <w:lvlText w:val="•"/>
      <w:lvlJc w:val="left"/>
      <w:pPr>
        <w:ind w:left="6417" w:hanging="483"/>
      </w:pPr>
      <w:rPr>
        <w:rFonts w:hint="default"/>
      </w:rPr>
    </w:lvl>
    <w:lvl w:ilvl="4">
      <w:start w:val="1"/>
      <w:numFmt w:val="bullet"/>
      <w:lvlText w:val="•"/>
      <w:lvlJc w:val="left"/>
      <w:pPr>
        <w:ind w:left="7084" w:hanging="483"/>
      </w:pPr>
      <w:rPr>
        <w:rFonts w:hint="default"/>
      </w:rPr>
    </w:lvl>
    <w:lvl w:ilvl="5">
      <w:start w:val="1"/>
      <w:numFmt w:val="bullet"/>
      <w:lvlText w:val="•"/>
      <w:lvlJc w:val="left"/>
      <w:pPr>
        <w:ind w:left="7750" w:hanging="483"/>
      </w:pPr>
      <w:rPr>
        <w:rFonts w:hint="default"/>
      </w:rPr>
    </w:lvl>
    <w:lvl w:ilvl="6">
      <w:start w:val="1"/>
      <w:numFmt w:val="bullet"/>
      <w:lvlText w:val="•"/>
      <w:lvlJc w:val="left"/>
      <w:pPr>
        <w:ind w:left="8417" w:hanging="483"/>
      </w:pPr>
      <w:rPr>
        <w:rFonts w:hint="default"/>
      </w:rPr>
    </w:lvl>
    <w:lvl w:ilvl="7">
      <w:start w:val="1"/>
      <w:numFmt w:val="bullet"/>
      <w:lvlText w:val="•"/>
      <w:lvlJc w:val="left"/>
      <w:pPr>
        <w:ind w:left="9084" w:hanging="483"/>
      </w:pPr>
      <w:rPr>
        <w:rFonts w:hint="default"/>
      </w:rPr>
    </w:lvl>
    <w:lvl w:ilvl="8">
      <w:start w:val="1"/>
      <w:numFmt w:val="bullet"/>
      <w:lvlText w:val="•"/>
      <w:lvlJc w:val="left"/>
      <w:pPr>
        <w:ind w:left="9750" w:hanging="483"/>
      </w:pPr>
      <w:rPr>
        <w:rFonts w:hint="default"/>
      </w:rPr>
    </w:lvl>
  </w:abstractNum>
  <w:abstractNum w:abstractNumId="43" w15:restartNumberingAfterBreak="0">
    <w:nsid w:val="46D63CBF"/>
    <w:multiLevelType w:val="hybridMultilevel"/>
    <w:tmpl w:val="717C24BC"/>
    <w:lvl w:ilvl="0" w:tplc="81B21A08">
      <w:start w:val="1"/>
      <w:numFmt w:val="bullet"/>
      <w:lvlText w:val="-"/>
      <w:lvlJc w:val="left"/>
      <w:pPr>
        <w:ind w:left="1054" w:hanging="168"/>
      </w:pPr>
      <w:rPr>
        <w:rFonts w:ascii="Times New Roman" w:eastAsia="Times New Roman" w:hAnsi="Times New Roman" w:hint="default"/>
        <w:color w:val="1A1C1A"/>
        <w:w w:val="106"/>
        <w:sz w:val="28"/>
        <w:szCs w:val="28"/>
      </w:rPr>
    </w:lvl>
    <w:lvl w:ilvl="1" w:tplc="E7E4CC46">
      <w:start w:val="1"/>
      <w:numFmt w:val="bullet"/>
      <w:lvlText w:val="•"/>
      <w:lvlJc w:val="left"/>
      <w:pPr>
        <w:ind w:left="1949" w:hanging="168"/>
      </w:pPr>
      <w:rPr>
        <w:rFonts w:hint="default"/>
      </w:rPr>
    </w:lvl>
    <w:lvl w:ilvl="2" w:tplc="50BE2344">
      <w:start w:val="1"/>
      <w:numFmt w:val="bullet"/>
      <w:lvlText w:val="•"/>
      <w:lvlJc w:val="left"/>
      <w:pPr>
        <w:ind w:left="2844" w:hanging="168"/>
      </w:pPr>
      <w:rPr>
        <w:rFonts w:hint="default"/>
      </w:rPr>
    </w:lvl>
    <w:lvl w:ilvl="3" w:tplc="60D2C1F6">
      <w:start w:val="1"/>
      <w:numFmt w:val="bullet"/>
      <w:lvlText w:val="•"/>
      <w:lvlJc w:val="left"/>
      <w:pPr>
        <w:ind w:left="3739" w:hanging="168"/>
      </w:pPr>
      <w:rPr>
        <w:rFonts w:hint="default"/>
      </w:rPr>
    </w:lvl>
    <w:lvl w:ilvl="4" w:tplc="992CB680">
      <w:start w:val="1"/>
      <w:numFmt w:val="bullet"/>
      <w:lvlText w:val="•"/>
      <w:lvlJc w:val="left"/>
      <w:pPr>
        <w:ind w:left="4634" w:hanging="168"/>
      </w:pPr>
      <w:rPr>
        <w:rFonts w:hint="default"/>
      </w:rPr>
    </w:lvl>
    <w:lvl w:ilvl="5" w:tplc="DE70EF30">
      <w:start w:val="1"/>
      <w:numFmt w:val="bullet"/>
      <w:lvlText w:val="•"/>
      <w:lvlJc w:val="left"/>
      <w:pPr>
        <w:ind w:left="5529" w:hanging="168"/>
      </w:pPr>
      <w:rPr>
        <w:rFonts w:hint="default"/>
      </w:rPr>
    </w:lvl>
    <w:lvl w:ilvl="6" w:tplc="C98C9EE6">
      <w:start w:val="1"/>
      <w:numFmt w:val="bullet"/>
      <w:lvlText w:val="•"/>
      <w:lvlJc w:val="left"/>
      <w:pPr>
        <w:ind w:left="6424" w:hanging="168"/>
      </w:pPr>
      <w:rPr>
        <w:rFonts w:hint="default"/>
      </w:rPr>
    </w:lvl>
    <w:lvl w:ilvl="7" w:tplc="7FB0E81A">
      <w:start w:val="1"/>
      <w:numFmt w:val="bullet"/>
      <w:lvlText w:val="•"/>
      <w:lvlJc w:val="left"/>
      <w:pPr>
        <w:ind w:left="7319" w:hanging="168"/>
      </w:pPr>
      <w:rPr>
        <w:rFonts w:hint="default"/>
      </w:rPr>
    </w:lvl>
    <w:lvl w:ilvl="8" w:tplc="B9266CCC">
      <w:start w:val="1"/>
      <w:numFmt w:val="bullet"/>
      <w:lvlText w:val="•"/>
      <w:lvlJc w:val="left"/>
      <w:pPr>
        <w:ind w:left="8214" w:hanging="168"/>
      </w:pPr>
      <w:rPr>
        <w:rFonts w:hint="default"/>
      </w:rPr>
    </w:lvl>
  </w:abstractNum>
  <w:abstractNum w:abstractNumId="44" w15:restartNumberingAfterBreak="0">
    <w:nsid w:val="4B217623"/>
    <w:multiLevelType w:val="hybridMultilevel"/>
    <w:tmpl w:val="CD4688C8"/>
    <w:lvl w:ilvl="0" w:tplc="CC0ED39A">
      <w:start w:val="1"/>
      <w:numFmt w:val="bullet"/>
      <w:lvlText w:val="-"/>
      <w:lvlJc w:val="left"/>
      <w:pPr>
        <w:ind w:left="124" w:hanging="163"/>
      </w:pPr>
      <w:rPr>
        <w:rFonts w:ascii="Times New Roman" w:eastAsia="Times New Roman" w:hAnsi="Times New Roman" w:hint="default"/>
        <w:color w:val="070707"/>
        <w:w w:val="110"/>
        <w:sz w:val="27"/>
        <w:szCs w:val="27"/>
      </w:rPr>
    </w:lvl>
    <w:lvl w:ilvl="1" w:tplc="6F8A8AD8">
      <w:start w:val="1"/>
      <w:numFmt w:val="bullet"/>
      <w:lvlText w:val="•"/>
      <w:lvlJc w:val="left"/>
      <w:pPr>
        <w:ind w:left="1104" w:hanging="163"/>
      </w:pPr>
      <w:rPr>
        <w:rFonts w:hint="default"/>
      </w:rPr>
    </w:lvl>
    <w:lvl w:ilvl="2" w:tplc="0494EB82">
      <w:start w:val="1"/>
      <w:numFmt w:val="bullet"/>
      <w:lvlText w:val="•"/>
      <w:lvlJc w:val="left"/>
      <w:pPr>
        <w:ind w:left="2084" w:hanging="163"/>
      </w:pPr>
      <w:rPr>
        <w:rFonts w:hint="default"/>
      </w:rPr>
    </w:lvl>
    <w:lvl w:ilvl="3" w:tplc="95404BFA">
      <w:start w:val="1"/>
      <w:numFmt w:val="bullet"/>
      <w:lvlText w:val="•"/>
      <w:lvlJc w:val="left"/>
      <w:pPr>
        <w:ind w:left="3064" w:hanging="163"/>
      </w:pPr>
      <w:rPr>
        <w:rFonts w:hint="default"/>
      </w:rPr>
    </w:lvl>
    <w:lvl w:ilvl="4" w:tplc="30022C9E">
      <w:start w:val="1"/>
      <w:numFmt w:val="bullet"/>
      <w:lvlText w:val="•"/>
      <w:lvlJc w:val="left"/>
      <w:pPr>
        <w:ind w:left="4044" w:hanging="163"/>
      </w:pPr>
      <w:rPr>
        <w:rFonts w:hint="default"/>
      </w:rPr>
    </w:lvl>
    <w:lvl w:ilvl="5" w:tplc="23ACE4D2">
      <w:start w:val="1"/>
      <w:numFmt w:val="bullet"/>
      <w:lvlText w:val="•"/>
      <w:lvlJc w:val="left"/>
      <w:pPr>
        <w:ind w:left="5024" w:hanging="163"/>
      </w:pPr>
      <w:rPr>
        <w:rFonts w:hint="default"/>
      </w:rPr>
    </w:lvl>
    <w:lvl w:ilvl="6" w:tplc="0FF0D676">
      <w:start w:val="1"/>
      <w:numFmt w:val="bullet"/>
      <w:lvlText w:val="•"/>
      <w:lvlJc w:val="left"/>
      <w:pPr>
        <w:ind w:left="6004" w:hanging="163"/>
      </w:pPr>
      <w:rPr>
        <w:rFonts w:hint="default"/>
      </w:rPr>
    </w:lvl>
    <w:lvl w:ilvl="7" w:tplc="EAD2F8E0">
      <w:start w:val="1"/>
      <w:numFmt w:val="bullet"/>
      <w:lvlText w:val="•"/>
      <w:lvlJc w:val="left"/>
      <w:pPr>
        <w:ind w:left="6984" w:hanging="163"/>
      </w:pPr>
      <w:rPr>
        <w:rFonts w:hint="default"/>
      </w:rPr>
    </w:lvl>
    <w:lvl w:ilvl="8" w:tplc="5C70927C">
      <w:start w:val="1"/>
      <w:numFmt w:val="bullet"/>
      <w:lvlText w:val="•"/>
      <w:lvlJc w:val="left"/>
      <w:pPr>
        <w:ind w:left="7964" w:hanging="163"/>
      </w:pPr>
      <w:rPr>
        <w:rFonts w:hint="default"/>
      </w:rPr>
    </w:lvl>
  </w:abstractNum>
  <w:abstractNum w:abstractNumId="45" w15:restartNumberingAfterBreak="0">
    <w:nsid w:val="4C76122A"/>
    <w:multiLevelType w:val="hybridMultilevel"/>
    <w:tmpl w:val="1914969A"/>
    <w:lvl w:ilvl="0" w:tplc="01F2143E">
      <w:start w:val="1"/>
      <w:numFmt w:val="decimal"/>
      <w:lvlText w:val="%1"/>
      <w:lvlJc w:val="left"/>
      <w:pPr>
        <w:ind w:left="857" w:hanging="440"/>
        <w:jc w:val="left"/>
      </w:pPr>
      <w:rPr>
        <w:rFonts w:ascii="Times New Roman" w:eastAsia="Times New Roman" w:hAnsi="Times New Roman" w:hint="default"/>
        <w:color w:val="1C1D1C"/>
        <w:w w:val="101"/>
        <w:sz w:val="23"/>
        <w:szCs w:val="23"/>
      </w:rPr>
    </w:lvl>
    <w:lvl w:ilvl="1" w:tplc="D8827920">
      <w:start w:val="1"/>
      <w:numFmt w:val="bullet"/>
      <w:lvlText w:val="•"/>
      <w:lvlJc w:val="left"/>
      <w:pPr>
        <w:ind w:left="1921" w:hanging="440"/>
      </w:pPr>
      <w:rPr>
        <w:rFonts w:hint="default"/>
      </w:rPr>
    </w:lvl>
    <w:lvl w:ilvl="2" w:tplc="5CBAAD04">
      <w:start w:val="1"/>
      <w:numFmt w:val="bullet"/>
      <w:lvlText w:val="•"/>
      <w:lvlJc w:val="left"/>
      <w:pPr>
        <w:ind w:left="2986" w:hanging="440"/>
      </w:pPr>
      <w:rPr>
        <w:rFonts w:hint="default"/>
      </w:rPr>
    </w:lvl>
    <w:lvl w:ilvl="3" w:tplc="0BBECF74">
      <w:start w:val="1"/>
      <w:numFmt w:val="bullet"/>
      <w:lvlText w:val="•"/>
      <w:lvlJc w:val="left"/>
      <w:pPr>
        <w:ind w:left="4051" w:hanging="440"/>
      </w:pPr>
      <w:rPr>
        <w:rFonts w:hint="default"/>
      </w:rPr>
    </w:lvl>
    <w:lvl w:ilvl="4" w:tplc="48065DF6">
      <w:start w:val="1"/>
      <w:numFmt w:val="bullet"/>
      <w:lvlText w:val="•"/>
      <w:lvlJc w:val="left"/>
      <w:pPr>
        <w:ind w:left="5115" w:hanging="440"/>
      </w:pPr>
      <w:rPr>
        <w:rFonts w:hint="default"/>
      </w:rPr>
    </w:lvl>
    <w:lvl w:ilvl="5" w:tplc="379A7264">
      <w:start w:val="1"/>
      <w:numFmt w:val="bullet"/>
      <w:lvlText w:val="•"/>
      <w:lvlJc w:val="left"/>
      <w:pPr>
        <w:ind w:left="6180" w:hanging="440"/>
      </w:pPr>
      <w:rPr>
        <w:rFonts w:hint="default"/>
      </w:rPr>
    </w:lvl>
    <w:lvl w:ilvl="6" w:tplc="04907588">
      <w:start w:val="1"/>
      <w:numFmt w:val="bullet"/>
      <w:lvlText w:val="•"/>
      <w:lvlJc w:val="left"/>
      <w:pPr>
        <w:ind w:left="7245" w:hanging="440"/>
      </w:pPr>
      <w:rPr>
        <w:rFonts w:hint="default"/>
      </w:rPr>
    </w:lvl>
    <w:lvl w:ilvl="7" w:tplc="584850F6">
      <w:start w:val="1"/>
      <w:numFmt w:val="bullet"/>
      <w:lvlText w:val="•"/>
      <w:lvlJc w:val="left"/>
      <w:pPr>
        <w:ind w:left="8309" w:hanging="440"/>
      </w:pPr>
      <w:rPr>
        <w:rFonts w:hint="default"/>
      </w:rPr>
    </w:lvl>
    <w:lvl w:ilvl="8" w:tplc="42BA6C68">
      <w:start w:val="1"/>
      <w:numFmt w:val="bullet"/>
      <w:lvlText w:val="•"/>
      <w:lvlJc w:val="left"/>
      <w:pPr>
        <w:ind w:left="9374" w:hanging="440"/>
      </w:pPr>
      <w:rPr>
        <w:rFonts w:hint="default"/>
      </w:rPr>
    </w:lvl>
  </w:abstractNum>
  <w:abstractNum w:abstractNumId="46" w15:restartNumberingAfterBreak="0">
    <w:nsid w:val="50FF1727"/>
    <w:multiLevelType w:val="hybridMultilevel"/>
    <w:tmpl w:val="B6347240"/>
    <w:lvl w:ilvl="0" w:tplc="735E52F8">
      <w:start w:val="1"/>
      <w:numFmt w:val="bullet"/>
      <w:lvlText w:val="·"/>
      <w:lvlJc w:val="left"/>
      <w:pPr>
        <w:ind w:left="354" w:hanging="205"/>
      </w:pPr>
      <w:rPr>
        <w:rFonts w:ascii="Times New Roman" w:eastAsia="Times New Roman" w:hAnsi="Times New Roman" w:hint="default"/>
        <w:color w:val="9C9C9C"/>
        <w:w w:val="32"/>
        <w:sz w:val="27"/>
        <w:szCs w:val="27"/>
      </w:rPr>
    </w:lvl>
    <w:lvl w:ilvl="1" w:tplc="86E68696">
      <w:start w:val="1"/>
      <w:numFmt w:val="bullet"/>
      <w:lvlText w:val="•"/>
      <w:lvlJc w:val="left"/>
      <w:pPr>
        <w:ind w:left="696" w:hanging="205"/>
      </w:pPr>
      <w:rPr>
        <w:rFonts w:hint="default"/>
      </w:rPr>
    </w:lvl>
    <w:lvl w:ilvl="2" w:tplc="A0B23EB8">
      <w:start w:val="1"/>
      <w:numFmt w:val="bullet"/>
      <w:lvlText w:val="•"/>
      <w:lvlJc w:val="left"/>
      <w:pPr>
        <w:ind w:left="1039" w:hanging="205"/>
      </w:pPr>
      <w:rPr>
        <w:rFonts w:hint="default"/>
      </w:rPr>
    </w:lvl>
    <w:lvl w:ilvl="3" w:tplc="AE487D9C">
      <w:start w:val="1"/>
      <w:numFmt w:val="bullet"/>
      <w:lvlText w:val="•"/>
      <w:lvlJc w:val="left"/>
      <w:pPr>
        <w:ind w:left="1381" w:hanging="205"/>
      </w:pPr>
      <w:rPr>
        <w:rFonts w:hint="default"/>
      </w:rPr>
    </w:lvl>
    <w:lvl w:ilvl="4" w:tplc="513CDB96">
      <w:start w:val="1"/>
      <w:numFmt w:val="bullet"/>
      <w:lvlText w:val="•"/>
      <w:lvlJc w:val="left"/>
      <w:pPr>
        <w:ind w:left="1723" w:hanging="205"/>
      </w:pPr>
      <w:rPr>
        <w:rFonts w:hint="default"/>
      </w:rPr>
    </w:lvl>
    <w:lvl w:ilvl="5" w:tplc="AFEEF2D2">
      <w:start w:val="1"/>
      <w:numFmt w:val="bullet"/>
      <w:lvlText w:val="•"/>
      <w:lvlJc w:val="left"/>
      <w:pPr>
        <w:ind w:left="2066" w:hanging="205"/>
      </w:pPr>
      <w:rPr>
        <w:rFonts w:hint="default"/>
      </w:rPr>
    </w:lvl>
    <w:lvl w:ilvl="6" w:tplc="0E6A3F7E">
      <w:start w:val="1"/>
      <w:numFmt w:val="bullet"/>
      <w:lvlText w:val="•"/>
      <w:lvlJc w:val="left"/>
      <w:pPr>
        <w:ind w:left="2408" w:hanging="205"/>
      </w:pPr>
      <w:rPr>
        <w:rFonts w:hint="default"/>
      </w:rPr>
    </w:lvl>
    <w:lvl w:ilvl="7" w:tplc="5A90CF9A">
      <w:start w:val="1"/>
      <w:numFmt w:val="bullet"/>
      <w:lvlText w:val="•"/>
      <w:lvlJc w:val="left"/>
      <w:pPr>
        <w:ind w:left="2751" w:hanging="205"/>
      </w:pPr>
      <w:rPr>
        <w:rFonts w:hint="default"/>
      </w:rPr>
    </w:lvl>
    <w:lvl w:ilvl="8" w:tplc="C03C3D08">
      <w:start w:val="1"/>
      <w:numFmt w:val="bullet"/>
      <w:lvlText w:val="•"/>
      <w:lvlJc w:val="left"/>
      <w:pPr>
        <w:ind w:left="3093" w:hanging="205"/>
      </w:pPr>
      <w:rPr>
        <w:rFonts w:hint="default"/>
      </w:rPr>
    </w:lvl>
  </w:abstractNum>
  <w:abstractNum w:abstractNumId="47" w15:restartNumberingAfterBreak="0">
    <w:nsid w:val="53DB3D21"/>
    <w:multiLevelType w:val="hybridMultilevel"/>
    <w:tmpl w:val="96A48522"/>
    <w:lvl w:ilvl="0" w:tplc="098C7992">
      <w:start w:val="1"/>
      <w:numFmt w:val="lowerRoman"/>
      <w:lvlText w:val=".%1"/>
      <w:lvlJc w:val="left"/>
      <w:pPr>
        <w:ind w:left="243" w:hanging="111"/>
        <w:jc w:val="left"/>
      </w:pPr>
      <w:rPr>
        <w:rFonts w:ascii="Arial" w:eastAsia="Arial" w:hAnsi="Arial" w:hint="default"/>
        <w:color w:val="1F1F1F"/>
        <w:w w:val="116"/>
        <w:sz w:val="19"/>
        <w:szCs w:val="19"/>
      </w:rPr>
    </w:lvl>
    <w:lvl w:ilvl="1" w:tplc="3D425DC8">
      <w:start w:val="1"/>
      <w:numFmt w:val="bullet"/>
      <w:lvlText w:val="•"/>
      <w:lvlJc w:val="left"/>
      <w:pPr>
        <w:ind w:left="824" w:hanging="349"/>
      </w:pPr>
      <w:rPr>
        <w:rFonts w:ascii="Times New Roman" w:eastAsia="Times New Roman" w:hAnsi="Times New Roman" w:hint="default"/>
        <w:color w:val="4B4B4B"/>
        <w:w w:val="109"/>
        <w:sz w:val="28"/>
        <w:szCs w:val="28"/>
      </w:rPr>
    </w:lvl>
    <w:lvl w:ilvl="2" w:tplc="224E5010">
      <w:start w:val="1"/>
      <w:numFmt w:val="bullet"/>
      <w:lvlText w:val="•"/>
      <w:lvlJc w:val="left"/>
      <w:pPr>
        <w:ind w:left="971" w:hanging="349"/>
      </w:pPr>
      <w:rPr>
        <w:rFonts w:hint="default"/>
      </w:rPr>
    </w:lvl>
    <w:lvl w:ilvl="3" w:tplc="01847D4E">
      <w:start w:val="1"/>
      <w:numFmt w:val="bullet"/>
      <w:lvlText w:val="•"/>
      <w:lvlJc w:val="left"/>
      <w:pPr>
        <w:ind w:left="1118" w:hanging="349"/>
      </w:pPr>
      <w:rPr>
        <w:rFonts w:hint="default"/>
      </w:rPr>
    </w:lvl>
    <w:lvl w:ilvl="4" w:tplc="C17C2448">
      <w:start w:val="1"/>
      <w:numFmt w:val="bullet"/>
      <w:lvlText w:val="•"/>
      <w:lvlJc w:val="left"/>
      <w:pPr>
        <w:ind w:left="1266" w:hanging="349"/>
      </w:pPr>
      <w:rPr>
        <w:rFonts w:hint="default"/>
      </w:rPr>
    </w:lvl>
    <w:lvl w:ilvl="5" w:tplc="2F206CC0">
      <w:start w:val="1"/>
      <w:numFmt w:val="bullet"/>
      <w:lvlText w:val="•"/>
      <w:lvlJc w:val="left"/>
      <w:pPr>
        <w:ind w:left="1413" w:hanging="349"/>
      </w:pPr>
      <w:rPr>
        <w:rFonts w:hint="default"/>
      </w:rPr>
    </w:lvl>
    <w:lvl w:ilvl="6" w:tplc="92BEEB4A">
      <w:start w:val="1"/>
      <w:numFmt w:val="bullet"/>
      <w:lvlText w:val="•"/>
      <w:lvlJc w:val="left"/>
      <w:pPr>
        <w:ind w:left="1560" w:hanging="349"/>
      </w:pPr>
      <w:rPr>
        <w:rFonts w:hint="default"/>
      </w:rPr>
    </w:lvl>
    <w:lvl w:ilvl="7" w:tplc="0C404C5C">
      <w:start w:val="1"/>
      <w:numFmt w:val="bullet"/>
      <w:lvlText w:val="•"/>
      <w:lvlJc w:val="left"/>
      <w:pPr>
        <w:ind w:left="1708" w:hanging="349"/>
      </w:pPr>
      <w:rPr>
        <w:rFonts w:hint="default"/>
      </w:rPr>
    </w:lvl>
    <w:lvl w:ilvl="8" w:tplc="DD98A1BA">
      <w:start w:val="1"/>
      <w:numFmt w:val="bullet"/>
      <w:lvlText w:val="•"/>
      <w:lvlJc w:val="left"/>
      <w:pPr>
        <w:ind w:left="1855" w:hanging="349"/>
      </w:pPr>
      <w:rPr>
        <w:rFonts w:hint="default"/>
      </w:rPr>
    </w:lvl>
  </w:abstractNum>
  <w:abstractNum w:abstractNumId="48" w15:restartNumberingAfterBreak="0">
    <w:nsid w:val="546C016F"/>
    <w:multiLevelType w:val="hybridMultilevel"/>
    <w:tmpl w:val="41445BEA"/>
    <w:lvl w:ilvl="0" w:tplc="B306999A">
      <w:start w:val="1"/>
      <w:numFmt w:val="bullet"/>
      <w:lvlText w:val="·"/>
      <w:lvlJc w:val="left"/>
      <w:pPr>
        <w:ind w:left="1590" w:hanging="1591"/>
      </w:pPr>
      <w:rPr>
        <w:rFonts w:ascii="Arial" w:eastAsia="Arial" w:hAnsi="Arial" w:hint="default"/>
        <w:color w:val="9A9A9A"/>
        <w:w w:val="17"/>
        <w:sz w:val="77"/>
        <w:szCs w:val="77"/>
      </w:rPr>
    </w:lvl>
    <w:lvl w:ilvl="1" w:tplc="48A2D312">
      <w:start w:val="1"/>
      <w:numFmt w:val="bullet"/>
      <w:lvlText w:val="•"/>
      <w:lvlJc w:val="left"/>
      <w:pPr>
        <w:ind w:left="1608" w:hanging="1591"/>
      </w:pPr>
      <w:rPr>
        <w:rFonts w:hint="default"/>
      </w:rPr>
    </w:lvl>
    <w:lvl w:ilvl="2" w:tplc="E5D6F562">
      <w:start w:val="1"/>
      <w:numFmt w:val="bullet"/>
      <w:lvlText w:val="•"/>
      <w:lvlJc w:val="left"/>
      <w:pPr>
        <w:ind w:left="1627" w:hanging="1591"/>
      </w:pPr>
      <w:rPr>
        <w:rFonts w:hint="default"/>
      </w:rPr>
    </w:lvl>
    <w:lvl w:ilvl="3" w:tplc="35B60982">
      <w:start w:val="1"/>
      <w:numFmt w:val="bullet"/>
      <w:lvlText w:val="•"/>
      <w:lvlJc w:val="left"/>
      <w:pPr>
        <w:ind w:left="1646" w:hanging="1591"/>
      </w:pPr>
      <w:rPr>
        <w:rFonts w:hint="default"/>
      </w:rPr>
    </w:lvl>
    <w:lvl w:ilvl="4" w:tplc="28AEEEE8">
      <w:start w:val="1"/>
      <w:numFmt w:val="bullet"/>
      <w:lvlText w:val="•"/>
      <w:lvlJc w:val="left"/>
      <w:pPr>
        <w:ind w:left="1665" w:hanging="1591"/>
      </w:pPr>
      <w:rPr>
        <w:rFonts w:hint="default"/>
      </w:rPr>
    </w:lvl>
    <w:lvl w:ilvl="5" w:tplc="F91A0116">
      <w:start w:val="1"/>
      <w:numFmt w:val="bullet"/>
      <w:lvlText w:val="•"/>
      <w:lvlJc w:val="left"/>
      <w:pPr>
        <w:ind w:left="1683" w:hanging="1591"/>
      </w:pPr>
      <w:rPr>
        <w:rFonts w:hint="default"/>
      </w:rPr>
    </w:lvl>
    <w:lvl w:ilvl="6" w:tplc="1B9A559C">
      <w:start w:val="1"/>
      <w:numFmt w:val="bullet"/>
      <w:lvlText w:val="•"/>
      <w:lvlJc w:val="left"/>
      <w:pPr>
        <w:ind w:left="1702" w:hanging="1591"/>
      </w:pPr>
      <w:rPr>
        <w:rFonts w:hint="default"/>
      </w:rPr>
    </w:lvl>
    <w:lvl w:ilvl="7" w:tplc="97BEBBD4">
      <w:start w:val="1"/>
      <w:numFmt w:val="bullet"/>
      <w:lvlText w:val="•"/>
      <w:lvlJc w:val="left"/>
      <w:pPr>
        <w:ind w:left="1721" w:hanging="1591"/>
      </w:pPr>
      <w:rPr>
        <w:rFonts w:hint="default"/>
      </w:rPr>
    </w:lvl>
    <w:lvl w:ilvl="8" w:tplc="264A6120">
      <w:start w:val="1"/>
      <w:numFmt w:val="bullet"/>
      <w:lvlText w:val="•"/>
      <w:lvlJc w:val="left"/>
      <w:pPr>
        <w:ind w:left="1740" w:hanging="1591"/>
      </w:pPr>
      <w:rPr>
        <w:rFonts w:hint="default"/>
      </w:rPr>
    </w:lvl>
  </w:abstractNum>
  <w:abstractNum w:abstractNumId="49" w15:restartNumberingAfterBreak="0">
    <w:nsid w:val="58463F83"/>
    <w:multiLevelType w:val="multilevel"/>
    <w:tmpl w:val="7172AC5C"/>
    <w:lvl w:ilvl="0">
      <w:start w:val="4"/>
      <w:numFmt w:val="decimal"/>
      <w:lvlText w:val="%1"/>
      <w:lvlJc w:val="left"/>
      <w:pPr>
        <w:ind w:left="120" w:hanging="488"/>
        <w:jc w:val="left"/>
      </w:pPr>
      <w:rPr>
        <w:rFonts w:hint="default"/>
      </w:rPr>
    </w:lvl>
    <w:lvl w:ilvl="1">
      <w:start w:val="2"/>
      <w:numFmt w:val="decimal"/>
      <w:lvlText w:val="%1.%2."/>
      <w:lvlJc w:val="left"/>
      <w:pPr>
        <w:ind w:left="120" w:hanging="488"/>
        <w:jc w:val="left"/>
      </w:pPr>
      <w:rPr>
        <w:rFonts w:ascii="Times New Roman" w:eastAsia="Times New Roman" w:hAnsi="Times New Roman" w:hint="default"/>
        <w:color w:val="161A18"/>
        <w:w w:val="102"/>
        <w:sz w:val="27"/>
        <w:szCs w:val="27"/>
      </w:rPr>
    </w:lvl>
    <w:lvl w:ilvl="2">
      <w:start w:val="1"/>
      <w:numFmt w:val="bullet"/>
      <w:lvlText w:val="•"/>
      <w:lvlJc w:val="left"/>
      <w:pPr>
        <w:ind w:left="2085" w:hanging="488"/>
      </w:pPr>
      <w:rPr>
        <w:rFonts w:hint="default"/>
      </w:rPr>
    </w:lvl>
    <w:lvl w:ilvl="3">
      <w:start w:val="1"/>
      <w:numFmt w:val="bullet"/>
      <w:lvlText w:val="•"/>
      <w:lvlJc w:val="left"/>
      <w:pPr>
        <w:ind w:left="3067" w:hanging="488"/>
      </w:pPr>
      <w:rPr>
        <w:rFonts w:hint="default"/>
      </w:rPr>
    </w:lvl>
    <w:lvl w:ilvl="4">
      <w:start w:val="1"/>
      <w:numFmt w:val="bullet"/>
      <w:lvlText w:val="•"/>
      <w:lvlJc w:val="left"/>
      <w:pPr>
        <w:ind w:left="4049" w:hanging="488"/>
      </w:pPr>
      <w:rPr>
        <w:rFonts w:hint="default"/>
      </w:rPr>
    </w:lvl>
    <w:lvl w:ilvl="5">
      <w:start w:val="1"/>
      <w:numFmt w:val="bullet"/>
      <w:lvlText w:val="•"/>
      <w:lvlJc w:val="left"/>
      <w:pPr>
        <w:ind w:left="5032" w:hanging="488"/>
      </w:pPr>
      <w:rPr>
        <w:rFonts w:hint="default"/>
      </w:rPr>
    </w:lvl>
    <w:lvl w:ilvl="6">
      <w:start w:val="1"/>
      <w:numFmt w:val="bullet"/>
      <w:lvlText w:val="•"/>
      <w:lvlJc w:val="left"/>
      <w:pPr>
        <w:ind w:left="6014" w:hanging="488"/>
      </w:pPr>
      <w:rPr>
        <w:rFonts w:hint="default"/>
      </w:rPr>
    </w:lvl>
    <w:lvl w:ilvl="7">
      <w:start w:val="1"/>
      <w:numFmt w:val="bullet"/>
      <w:lvlText w:val="•"/>
      <w:lvlJc w:val="left"/>
      <w:pPr>
        <w:ind w:left="6996" w:hanging="488"/>
      </w:pPr>
      <w:rPr>
        <w:rFonts w:hint="default"/>
      </w:rPr>
    </w:lvl>
    <w:lvl w:ilvl="8">
      <w:start w:val="1"/>
      <w:numFmt w:val="bullet"/>
      <w:lvlText w:val="•"/>
      <w:lvlJc w:val="left"/>
      <w:pPr>
        <w:ind w:left="7979" w:hanging="488"/>
      </w:pPr>
      <w:rPr>
        <w:rFonts w:hint="default"/>
      </w:rPr>
    </w:lvl>
  </w:abstractNum>
  <w:abstractNum w:abstractNumId="50" w15:restartNumberingAfterBreak="0">
    <w:nsid w:val="63C548A9"/>
    <w:multiLevelType w:val="hybridMultilevel"/>
    <w:tmpl w:val="80F82B02"/>
    <w:lvl w:ilvl="0" w:tplc="6FF2FAFE">
      <w:start w:val="1"/>
      <w:numFmt w:val="bullet"/>
      <w:lvlText w:val="-"/>
      <w:lvlJc w:val="left"/>
      <w:pPr>
        <w:ind w:left="106" w:hanging="158"/>
      </w:pPr>
      <w:rPr>
        <w:rFonts w:ascii="Times New Roman" w:eastAsia="Times New Roman" w:hAnsi="Times New Roman" w:hint="default"/>
        <w:color w:val="1A1C1C"/>
        <w:w w:val="103"/>
        <w:sz w:val="27"/>
        <w:szCs w:val="27"/>
      </w:rPr>
    </w:lvl>
    <w:lvl w:ilvl="1" w:tplc="800AA2EE">
      <w:start w:val="1"/>
      <w:numFmt w:val="bullet"/>
      <w:lvlText w:val="•"/>
      <w:lvlJc w:val="left"/>
      <w:pPr>
        <w:ind w:left="1088" w:hanging="158"/>
      </w:pPr>
      <w:rPr>
        <w:rFonts w:hint="default"/>
      </w:rPr>
    </w:lvl>
    <w:lvl w:ilvl="2" w:tplc="EE54B2C0">
      <w:start w:val="1"/>
      <w:numFmt w:val="bullet"/>
      <w:lvlText w:val="•"/>
      <w:lvlJc w:val="left"/>
      <w:pPr>
        <w:ind w:left="2069" w:hanging="158"/>
      </w:pPr>
      <w:rPr>
        <w:rFonts w:hint="default"/>
      </w:rPr>
    </w:lvl>
    <w:lvl w:ilvl="3" w:tplc="1A7C78E0">
      <w:start w:val="1"/>
      <w:numFmt w:val="bullet"/>
      <w:lvlText w:val="•"/>
      <w:lvlJc w:val="left"/>
      <w:pPr>
        <w:ind w:left="3051" w:hanging="158"/>
      </w:pPr>
      <w:rPr>
        <w:rFonts w:hint="default"/>
      </w:rPr>
    </w:lvl>
    <w:lvl w:ilvl="4" w:tplc="C9BCBCCC">
      <w:start w:val="1"/>
      <w:numFmt w:val="bullet"/>
      <w:lvlText w:val="•"/>
      <w:lvlJc w:val="left"/>
      <w:pPr>
        <w:ind w:left="4033" w:hanging="158"/>
      </w:pPr>
      <w:rPr>
        <w:rFonts w:hint="default"/>
      </w:rPr>
    </w:lvl>
    <w:lvl w:ilvl="5" w:tplc="950C5BD4">
      <w:start w:val="1"/>
      <w:numFmt w:val="bullet"/>
      <w:lvlText w:val="•"/>
      <w:lvlJc w:val="left"/>
      <w:pPr>
        <w:ind w:left="5015" w:hanging="158"/>
      </w:pPr>
      <w:rPr>
        <w:rFonts w:hint="default"/>
      </w:rPr>
    </w:lvl>
    <w:lvl w:ilvl="6" w:tplc="537634C2">
      <w:start w:val="1"/>
      <w:numFmt w:val="bullet"/>
      <w:lvlText w:val="•"/>
      <w:lvlJc w:val="left"/>
      <w:pPr>
        <w:ind w:left="5996" w:hanging="158"/>
      </w:pPr>
      <w:rPr>
        <w:rFonts w:hint="default"/>
      </w:rPr>
    </w:lvl>
    <w:lvl w:ilvl="7" w:tplc="6A0A928A">
      <w:start w:val="1"/>
      <w:numFmt w:val="bullet"/>
      <w:lvlText w:val="•"/>
      <w:lvlJc w:val="left"/>
      <w:pPr>
        <w:ind w:left="6978" w:hanging="158"/>
      </w:pPr>
      <w:rPr>
        <w:rFonts w:hint="default"/>
      </w:rPr>
    </w:lvl>
    <w:lvl w:ilvl="8" w:tplc="2140E4F0">
      <w:start w:val="1"/>
      <w:numFmt w:val="bullet"/>
      <w:lvlText w:val="•"/>
      <w:lvlJc w:val="left"/>
      <w:pPr>
        <w:ind w:left="7960" w:hanging="158"/>
      </w:pPr>
      <w:rPr>
        <w:rFonts w:hint="default"/>
      </w:rPr>
    </w:lvl>
  </w:abstractNum>
  <w:abstractNum w:abstractNumId="51" w15:restartNumberingAfterBreak="0">
    <w:nsid w:val="65AC55BB"/>
    <w:multiLevelType w:val="hybridMultilevel"/>
    <w:tmpl w:val="787A79CE"/>
    <w:lvl w:ilvl="0" w:tplc="38A8F888">
      <w:start w:val="1"/>
      <w:numFmt w:val="bullet"/>
      <w:lvlText w:val="-"/>
      <w:lvlJc w:val="left"/>
      <w:pPr>
        <w:ind w:left="283" w:hanging="162"/>
      </w:pPr>
      <w:rPr>
        <w:rFonts w:ascii="Times New Roman" w:eastAsia="Times New Roman" w:hAnsi="Times New Roman" w:hint="default"/>
        <w:color w:val="070707"/>
        <w:w w:val="99"/>
        <w:sz w:val="28"/>
        <w:szCs w:val="28"/>
      </w:rPr>
    </w:lvl>
    <w:lvl w:ilvl="1" w:tplc="24DA2EE8">
      <w:start w:val="1"/>
      <w:numFmt w:val="bullet"/>
      <w:lvlText w:val="•"/>
      <w:lvlJc w:val="left"/>
      <w:pPr>
        <w:ind w:left="1249" w:hanging="162"/>
      </w:pPr>
      <w:rPr>
        <w:rFonts w:hint="default"/>
      </w:rPr>
    </w:lvl>
    <w:lvl w:ilvl="2" w:tplc="CC92A562">
      <w:start w:val="1"/>
      <w:numFmt w:val="bullet"/>
      <w:lvlText w:val="•"/>
      <w:lvlJc w:val="left"/>
      <w:pPr>
        <w:ind w:left="2215" w:hanging="162"/>
      </w:pPr>
      <w:rPr>
        <w:rFonts w:hint="default"/>
      </w:rPr>
    </w:lvl>
    <w:lvl w:ilvl="3" w:tplc="38A6B5BE">
      <w:start w:val="1"/>
      <w:numFmt w:val="bullet"/>
      <w:lvlText w:val="•"/>
      <w:lvlJc w:val="left"/>
      <w:pPr>
        <w:ind w:left="3181" w:hanging="162"/>
      </w:pPr>
      <w:rPr>
        <w:rFonts w:hint="default"/>
      </w:rPr>
    </w:lvl>
    <w:lvl w:ilvl="4" w:tplc="E9503DB0">
      <w:start w:val="1"/>
      <w:numFmt w:val="bullet"/>
      <w:lvlText w:val="•"/>
      <w:lvlJc w:val="left"/>
      <w:pPr>
        <w:ind w:left="4147" w:hanging="162"/>
      </w:pPr>
      <w:rPr>
        <w:rFonts w:hint="default"/>
      </w:rPr>
    </w:lvl>
    <w:lvl w:ilvl="5" w:tplc="FD88D896">
      <w:start w:val="1"/>
      <w:numFmt w:val="bullet"/>
      <w:lvlText w:val="•"/>
      <w:lvlJc w:val="left"/>
      <w:pPr>
        <w:ind w:left="5113" w:hanging="162"/>
      </w:pPr>
      <w:rPr>
        <w:rFonts w:hint="default"/>
      </w:rPr>
    </w:lvl>
    <w:lvl w:ilvl="6" w:tplc="806C3CDC">
      <w:start w:val="1"/>
      <w:numFmt w:val="bullet"/>
      <w:lvlText w:val="•"/>
      <w:lvlJc w:val="left"/>
      <w:pPr>
        <w:ind w:left="6079" w:hanging="162"/>
      </w:pPr>
      <w:rPr>
        <w:rFonts w:hint="default"/>
      </w:rPr>
    </w:lvl>
    <w:lvl w:ilvl="7" w:tplc="20C2087E">
      <w:start w:val="1"/>
      <w:numFmt w:val="bullet"/>
      <w:lvlText w:val="•"/>
      <w:lvlJc w:val="left"/>
      <w:pPr>
        <w:ind w:left="7045" w:hanging="162"/>
      </w:pPr>
      <w:rPr>
        <w:rFonts w:hint="default"/>
      </w:rPr>
    </w:lvl>
    <w:lvl w:ilvl="8" w:tplc="0292000A">
      <w:start w:val="1"/>
      <w:numFmt w:val="bullet"/>
      <w:lvlText w:val="•"/>
      <w:lvlJc w:val="left"/>
      <w:pPr>
        <w:ind w:left="8011" w:hanging="162"/>
      </w:pPr>
      <w:rPr>
        <w:rFonts w:hint="default"/>
      </w:rPr>
    </w:lvl>
  </w:abstractNum>
  <w:abstractNum w:abstractNumId="52" w15:restartNumberingAfterBreak="0">
    <w:nsid w:val="66547E9F"/>
    <w:multiLevelType w:val="hybridMultilevel"/>
    <w:tmpl w:val="C170A1BC"/>
    <w:lvl w:ilvl="0" w:tplc="123AC02A">
      <w:start w:val="1"/>
      <w:numFmt w:val="bullet"/>
      <w:lvlText w:val="-"/>
      <w:lvlJc w:val="left"/>
      <w:pPr>
        <w:ind w:left="149" w:hanging="187"/>
      </w:pPr>
      <w:rPr>
        <w:rFonts w:ascii="Times New Roman" w:eastAsia="Times New Roman" w:hAnsi="Times New Roman" w:hint="default"/>
        <w:color w:val="1A1C1C"/>
        <w:w w:val="99"/>
        <w:sz w:val="28"/>
        <w:szCs w:val="28"/>
      </w:rPr>
    </w:lvl>
    <w:lvl w:ilvl="1" w:tplc="854654CE">
      <w:start w:val="1"/>
      <w:numFmt w:val="bullet"/>
      <w:lvlText w:val="-"/>
      <w:lvlJc w:val="left"/>
      <w:pPr>
        <w:ind w:left="1026" w:hanging="163"/>
      </w:pPr>
      <w:rPr>
        <w:rFonts w:ascii="Times New Roman" w:eastAsia="Times New Roman" w:hAnsi="Times New Roman" w:hint="default"/>
        <w:color w:val="070707"/>
        <w:w w:val="99"/>
        <w:sz w:val="28"/>
        <w:szCs w:val="28"/>
      </w:rPr>
    </w:lvl>
    <w:lvl w:ilvl="2" w:tplc="DA801F9E">
      <w:start w:val="1"/>
      <w:numFmt w:val="bullet"/>
      <w:lvlText w:val="•"/>
      <w:lvlJc w:val="left"/>
      <w:pPr>
        <w:ind w:left="2023" w:hanging="163"/>
      </w:pPr>
      <w:rPr>
        <w:rFonts w:hint="default"/>
      </w:rPr>
    </w:lvl>
    <w:lvl w:ilvl="3" w:tplc="67EE7C4E">
      <w:start w:val="1"/>
      <w:numFmt w:val="bullet"/>
      <w:lvlText w:val="•"/>
      <w:lvlJc w:val="left"/>
      <w:pPr>
        <w:ind w:left="3021" w:hanging="163"/>
      </w:pPr>
      <w:rPr>
        <w:rFonts w:hint="default"/>
      </w:rPr>
    </w:lvl>
    <w:lvl w:ilvl="4" w:tplc="303CE616">
      <w:start w:val="1"/>
      <w:numFmt w:val="bullet"/>
      <w:lvlText w:val="•"/>
      <w:lvlJc w:val="left"/>
      <w:pPr>
        <w:ind w:left="4018" w:hanging="163"/>
      </w:pPr>
      <w:rPr>
        <w:rFonts w:hint="default"/>
      </w:rPr>
    </w:lvl>
    <w:lvl w:ilvl="5" w:tplc="966AD694">
      <w:start w:val="1"/>
      <w:numFmt w:val="bullet"/>
      <w:lvlText w:val="•"/>
      <w:lvlJc w:val="left"/>
      <w:pPr>
        <w:ind w:left="5016" w:hanging="163"/>
      </w:pPr>
      <w:rPr>
        <w:rFonts w:hint="default"/>
      </w:rPr>
    </w:lvl>
    <w:lvl w:ilvl="6" w:tplc="7910C6BC">
      <w:start w:val="1"/>
      <w:numFmt w:val="bullet"/>
      <w:lvlText w:val="•"/>
      <w:lvlJc w:val="left"/>
      <w:pPr>
        <w:ind w:left="6013" w:hanging="163"/>
      </w:pPr>
      <w:rPr>
        <w:rFonts w:hint="default"/>
      </w:rPr>
    </w:lvl>
    <w:lvl w:ilvl="7" w:tplc="D2581468">
      <w:start w:val="1"/>
      <w:numFmt w:val="bullet"/>
      <w:lvlText w:val="•"/>
      <w:lvlJc w:val="left"/>
      <w:pPr>
        <w:ind w:left="7011" w:hanging="163"/>
      </w:pPr>
      <w:rPr>
        <w:rFonts w:hint="default"/>
      </w:rPr>
    </w:lvl>
    <w:lvl w:ilvl="8" w:tplc="364A147C">
      <w:start w:val="1"/>
      <w:numFmt w:val="bullet"/>
      <w:lvlText w:val="•"/>
      <w:lvlJc w:val="left"/>
      <w:pPr>
        <w:ind w:left="8008" w:hanging="163"/>
      </w:pPr>
      <w:rPr>
        <w:rFonts w:hint="default"/>
      </w:rPr>
    </w:lvl>
  </w:abstractNum>
  <w:abstractNum w:abstractNumId="53" w15:restartNumberingAfterBreak="0">
    <w:nsid w:val="68B7010D"/>
    <w:multiLevelType w:val="hybridMultilevel"/>
    <w:tmpl w:val="F0268DCA"/>
    <w:lvl w:ilvl="0" w:tplc="E05CA2DE">
      <w:start w:val="1"/>
      <w:numFmt w:val="decimal"/>
      <w:lvlText w:val="%1"/>
      <w:lvlJc w:val="left"/>
      <w:pPr>
        <w:ind w:left="105" w:hanging="125"/>
        <w:jc w:val="left"/>
      </w:pPr>
      <w:rPr>
        <w:rFonts w:ascii="Times New Roman" w:eastAsia="Times New Roman" w:hAnsi="Times New Roman" w:hint="default"/>
        <w:color w:val="3D3F3F"/>
        <w:spacing w:val="-10"/>
        <w:w w:val="103"/>
        <w:sz w:val="26"/>
        <w:szCs w:val="26"/>
      </w:rPr>
    </w:lvl>
    <w:lvl w:ilvl="1" w:tplc="9A6A84B6">
      <w:start w:val="1"/>
      <w:numFmt w:val="bullet"/>
      <w:lvlText w:val="•"/>
      <w:lvlJc w:val="left"/>
      <w:pPr>
        <w:ind w:left="1075" w:hanging="125"/>
      </w:pPr>
      <w:rPr>
        <w:rFonts w:hint="default"/>
      </w:rPr>
    </w:lvl>
    <w:lvl w:ilvl="2" w:tplc="A34C1E0A">
      <w:start w:val="1"/>
      <w:numFmt w:val="bullet"/>
      <w:lvlText w:val="•"/>
      <w:lvlJc w:val="left"/>
      <w:pPr>
        <w:ind w:left="2045" w:hanging="125"/>
      </w:pPr>
      <w:rPr>
        <w:rFonts w:hint="default"/>
      </w:rPr>
    </w:lvl>
    <w:lvl w:ilvl="3" w:tplc="C72461AA">
      <w:start w:val="1"/>
      <w:numFmt w:val="bullet"/>
      <w:lvlText w:val="•"/>
      <w:lvlJc w:val="left"/>
      <w:pPr>
        <w:ind w:left="3014" w:hanging="125"/>
      </w:pPr>
      <w:rPr>
        <w:rFonts w:hint="default"/>
      </w:rPr>
    </w:lvl>
    <w:lvl w:ilvl="4" w:tplc="494C714A">
      <w:start w:val="1"/>
      <w:numFmt w:val="bullet"/>
      <w:lvlText w:val="•"/>
      <w:lvlJc w:val="left"/>
      <w:pPr>
        <w:ind w:left="3984" w:hanging="125"/>
      </w:pPr>
      <w:rPr>
        <w:rFonts w:hint="default"/>
      </w:rPr>
    </w:lvl>
    <w:lvl w:ilvl="5" w:tplc="828835A2">
      <w:start w:val="1"/>
      <w:numFmt w:val="bullet"/>
      <w:lvlText w:val="•"/>
      <w:lvlJc w:val="left"/>
      <w:pPr>
        <w:ind w:left="4954" w:hanging="125"/>
      </w:pPr>
      <w:rPr>
        <w:rFonts w:hint="default"/>
      </w:rPr>
    </w:lvl>
    <w:lvl w:ilvl="6" w:tplc="066E19B6">
      <w:start w:val="1"/>
      <w:numFmt w:val="bullet"/>
      <w:lvlText w:val="•"/>
      <w:lvlJc w:val="left"/>
      <w:pPr>
        <w:ind w:left="5924" w:hanging="125"/>
      </w:pPr>
      <w:rPr>
        <w:rFonts w:hint="default"/>
      </w:rPr>
    </w:lvl>
    <w:lvl w:ilvl="7" w:tplc="B824E5B2">
      <w:start w:val="1"/>
      <w:numFmt w:val="bullet"/>
      <w:lvlText w:val="•"/>
      <w:lvlJc w:val="left"/>
      <w:pPr>
        <w:ind w:left="6894" w:hanging="125"/>
      </w:pPr>
      <w:rPr>
        <w:rFonts w:hint="default"/>
      </w:rPr>
    </w:lvl>
    <w:lvl w:ilvl="8" w:tplc="7132FBBC">
      <w:start w:val="1"/>
      <w:numFmt w:val="bullet"/>
      <w:lvlText w:val="•"/>
      <w:lvlJc w:val="left"/>
      <w:pPr>
        <w:ind w:left="7864" w:hanging="125"/>
      </w:pPr>
      <w:rPr>
        <w:rFonts w:hint="default"/>
      </w:rPr>
    </w:lvl>
  </w:abstractNum>
  <w:abstractNum w:abstractNumId="54" w15:restartNumberingAfterBreak="0">
    <w:nsid w:val="6A92363D"/>
    <w:multiLevelType w:val="multilevel"/>
    <w:tmpl w:val="EC6C7CBA"/>
    <w:lvl w:ilvl="0">
      <w:start w:val="3"/>
      <w:numFmt w:val="decimal"/>
      <w:lvlText w:val="%1"/>
      <w:lvlJc w:val="left"/>
      <w:pPr>
        <w:ind w:left="320" w:hanging="187"/>
        <w:jc w:val="left"/>
      </w:pPr>
      <w:rPr>
        <w:rFonts w:ascii="Times New Roman" w:eastAsia="Times New Roman" w:hAnsi="Times New Roman" w:hint="default"/>
        <w:color w:val="2F312F"/>
        <w:spacing w:val="-13"/>
        <w:w w:val="117"/>
        <w:sz w:val="34"/>
        <w:szCs w:val="34"/>
      </w:rPr>
    </w:lvl>
    <w:lvl w:ilvl="1">
      <w:start w:val="1"/>
      <w:numFmt w:val="decimal"/>
      <w:lvlText w:val="%1.%2."/>
      <w:lvlJc w:val="left"/>
      <w:pPr>
        <w:ind w:left="138" w:hanging="483"/>
        <w:jc w:val="left"/>
      </w:pPr>
      <w:rPr>
        <w:rFonts w:ascii="Times New Roman" w:eastAsia="Times New Roman" w:hAnsi="Times New Roman" w:hint="default"/>
        <w:color w:val="2F312F"/>
        <w:spacing w:val="11"/>
        <w:w w:val="105"/>
        <w:sz w:val="26"/>
        <w:szCs w:val="26"/>
      </w:rPr>
    </w:lvl>
    <w:lvl w:ilvl="2">
      <w:start w:val="1"/>
      <w:numFmt w:val="bullet"/>
      <w:lvlText w:val="•"/>
      <w:lvlJc w:val="left"/>
      <w:pPr>
        <w:ind w:left="1387" w:hanging="483"/>
      </w:pPr>
      <w:rPr>
        <w:rFonts w:hint="default"/>
      </w:rPr>
    </w:lvl>
    <w:lvl w:ilvl="3">
      <w:start w:val="1"/>
      <w:numFmt w:val="bullet"/>
      <w:lvlText w:val="•"/>
      <w:lvlJc w:val="left"/>
      <w:pPr>
        <w:ind w:left="2454" w:hanging="483"/>
      </w:pPr>
      <w:rPr>
        <w:rFonts w:hint="default"/>
      </w:rPr>
    </w:lvl>
    <w:lvl w:ilvl="4">
      <w:start w:val="1"/>
      <w:numFmt w:val="bullet"/>
      <w:lvlText w:val="•"/>
      <w:lvlJc w:val="left"/>
      <w:pPr>
        <w:ind w:left="3521" w:hanging="483"/>
      </w:pPr>
      <w:rPr>
        <w:rFonts w:hint="default"/>
      </w:rPr>
    </w:lvl>
    <w:lvl w:ilvl="5">
      <w:start w:val="1"/>
      <w:numFmt w:val="bullet"/>
      <w:lvlText w:val="•"/>
      <w:lvlJc w:val="left"/>
      <w:pPr>
        <w:ind w:left="4588" w:hanging="483"/>
      </w:pPr>
      <w:rPr>
        <w:rFonts w:hint="default"/>
      </w:rPr>
    </w:lvl>
    <w:lvl w:ilvl="6">
      <w:start w:val="1"/>
      <w:numFmt w:val="bullet"/>
      <w:lvlText w:val="•"/>
      <w:lvlJc w:val="left"/>
      <w:pPr>
        <w:ind w:left="5655" w:hanging="483"/>
      </w:pPr>
      <w:rPr>
        <w:rFonts w:hint="default"/>
      </w:rPr>
    </w:lvl>
    <w:lvl w:ilvl="7">
      <w:start w:val="1"/>
      <w:numFmt w:val="bullet"/>
      <w:lvlText w:val="•"/>
      <w:lvlJc w:val="left"/>
      <w:pPr>
        <w:ind w:left="6722" w:hanging="483"/>
      </w:pPr>
      <w:rPr>
        <w:rFonts w:hint="default"/>
      </w:rPr>
    </w:lvl>
    <w:lvl w:ilvl="8">
      <w:start w:val="1"/>
      <w:numFmt w:val="bullet"/>
      <w:lvlText w:val="•"/>
      <w:lvlJc w:val="left"/>
      <w:pPr>
        <w:ind w:left="7789" w:hanging="483"/>
      </w:pPr>
      <w:rPr>
        <w:rFonts w:hint="default"/>
      </w:rPr>
    </w:lvl>
  </w:abstractNum>
  <w:abstractNum w:abstractNumId="55" w15:restartNumberingAfterBreak="0">
    <w:nsid w:val="6CAE16D1"/>
    <w:multiLevelType w:val="multilevel"/>
    <w:tmpl w:val="87369CAA"/>
    <w:lvl w:ilvl="0">
      <w:start w:val="3"/>
      <w:numFmt w:val="decimal"/>
      <w:lvlText w:val="%1"/>
      <w:lvlJc w:val="left"/>
      <w:pPr>
        <w:ind w:left="124" w:hanging="559"/>
        <w:jc w:val="left"/>
      </w:pPr>
      <w:rPr>
        <w:rFonts w:hint="default"/>
      </w:rPr>
    </w:lvl>
    <w:lvl w:ilvl="1">
      <w:start w:val="2"/>
      <w:numFmt w:val="decimal"/>
      <w:lvlText w:val="%1.%2."/>
      <w:lvlJc w:val="left"/>
      <w:pPr>
        <w:ind w:left="124" w:hanging="559"/>
        <w:jc w:val="right"/>
      </w:pPr>
      <w:rPr>
        <w:rFonts w:ascii="Times New Roman" w:eastAsia="Times New Roman" w:hAnsi="Times New Roman" w:hint="default"/>
        <w:color w:val="1A1C1C"/>
        <w:spacing w:val="-15"/>
        <w:w w:val="116"/>
        <w:sz w:val="28"/>
        <w:szCs w:val="28"/>
      </w:rPr>
    </w:lvl>
    <w:lvl w:ilvl="2">
      <w:start w:val="1"/>
      <w:numFmt w:val="bullet"/>
      <w:lvlText w:val="•"/>
      <w:lvlJc w:val="left"/>
      <w:pPr>
        <w:ind w:left="2084" w:hanging="559"/>
      </w:pPr>
      <w:rPr>
        <w:rFonts w:hint="default"/>
      </w:rPr>
    </w:lvl>
    <w:lvl w:ilvl="3">
      <w:start w:val="1"/>
      <w:numFmt w:val="bullet"/>
      <w:lvlText w:val="•"/>
      <w:lvlJc w:val="left"/>
      <w:pPr>
        <w:ind w:left="3064" w:hanging="559"/>
      </w:pPr>
      <w:rPr>
        <w:rFonts w:hint="default"/>
      </w:rPr>
    </w:lvl>
    <w:lvl w:ilvl="4">
      <w:start w:val="1"/>
      <w:numFmt w:val="bullet"/>
      <w:lvlText w:val="•"/>
      <w:lvlJc w:val="left"/>
      <w:pPr>
        <w:ind w:left="4044" w:hanging="559"/>
      </w:pPr>
      <w:rPr>
        <w:rFonts w:hint="default"/>
      </w:rPr>
    </w:lvl>
    <w:lvl w:ilvl="5">
      <w:start w:val="1"/>
      <w:numFmt w:val="bullet"/>
      <w:lvlText w:val="•"/>
      <w:lvlJc w:val="left"/>
      <w:pPr>
        <w:ind w:left="5024" w:hanging="559"/>
      </w:pPr>
      <w:rPr>
        <w:rFonts w:hint="default"/>
      </w:rPr>
    </w:lvl>
    <w:lvl w:ilvl="6">
      <w:start w:val="1"/>
      <w:numFmt w:val="bullet"/>
      <w:lvlText w:val="•"/>
      <w:lvlJc w:val="left"/>
      <w:pPr>
        <w:ind w:left="6004" w:hanging="559"/>
      </w:pPr>
      <w:rPr>
        <w:rFonts w:hint="default"/>
      </w:rPr>
    </w:lvl>
    <w:lvl w:ilvl="7">
      <w:start w:val="1"/>
      <w:numFmt w:val="bullet"/>
      <w:lvlText w:val="•"/>
      <w:lvlJc w:val="left"/>
      <w:pPr>
        <w:ind w:left="6984" w:hanging="559"/>
      </w:pPr>
      <w:rPr>
        <w:rFonts w:hint="default"/>
      </w:rPr>
    </w:lvl>
    <w:lvl w:ilvl="8">
      <w:start w:val="1"/>
      <w:numFmt w:val="bullet"/>
      <w:lvlText w:val="•"/>
      <w:lvlJc w:val="left"/>
      <w:pPr>
        <w:ind w:left="7964" w:hanging="559"/>
      </w:pPr>
      <w:rPr>
        <w:rFonts w:hint="default"/>
      </w:rPr>
    </w:lvl>
  </w:abstractNum>
  <w:abstractNum w:abstractNumId="56" w15:restartNumberingAfterBreak="0">
    <w:nsid w:val="6EDC2B38"/>
    <w:multiLevelType w:val="multilevel"/>
    <w:tmpl w:val="AE30F61A"/>
    <w:lvl w:ilvl="0">
      <w:start w:val="3"/>
      <w:numFmt w:val="decimal"/>
      <w:lvlText w:val="%1"/>
      <w:lvlJc w:val="left"/>
      <w:pPr>
        <w:ind w:left="134" w:hanging="478"/>
        <w:jc w:val="left"/>
      </w:pPr>
      <w:rPr>
        <w:rFonts w:hint="default"/>
      </w:rPr>
    </w:lvl>
    <w:lvl w:ilvl="1">
      <w:start w:val="5"/>
      <w:numFmt w:val="decimal"/>
      <w:lvlText w:val="%1.%2."/>
      <w:lvlJc w:val="left"/>
      <w:pPr>
        <w:ind w:left="134" w:hanging="478"/>
        <w:jc w:val="left"/>
      </w:pPr>
      <w:rPr>
        <w:rFonts w:ascii="Times New Roman" w:eastAsia="Times New Roman" w:hAnsi="Times New Roman" w:hint="default"/>
        <w:color w:val="181C1A"/>
        <w:w w:val="105"/>
        <w:sz w:val="26"/>
        <w:szCs w:val="26"/>
      </w:rPr>
    </w:lvl>
    <w:lvl w:ilvl="2">
      <w:start w:val="1"/>
      <w:numFmt w:val="bullet"/>
      <w:lvlText w:val="•"/>
      <w:lvlJc w:val="left"/>
      <w:pPr>
        <w:ind w:left="2092" w:hanging="478"/>
      </w:pPr>
      <w:rPr>
        <w:rFonts w:hint="default"/>
      </w:rPr>
    </w:lvl>
    <w:lvl w:ilvl="3">
      <w:start w:val="1"/>
      <w:numFmt w:val="bullet"/>
      <w:lvlText w:val="•"/>
      <w:lvlJc w:val="left"/>
      <w:pPr>
        <w:ind w:left="3071" w:hanging="478"/>
      </w:pPr>
      <w:rPr>
        <w:rFonts w:hint="default"/>
      </w:rPr>
    </w:lvl>
    <w:lvl w:ilvl="4">
      <w:start w:val="1"/>
      <w:numFmt w:val="bullet"/>
      <w:lvlText w:val="•"/>
      <w:lvlJc w:val="left"/>
      <w:pPr>
        <w:ind w:left="4050" w:hanging="478"/>
      </w:pPr>
      <w:rPr>
        <w:rFonts w:hint="default"/>
      </w:rPr>
    </w:lvl>
    <w:lvl w:ilvl="5">
      <w:start w:val="1"/>
      <w:numFmt w:val="bullet"/>
      <w:lvlText w:val="•"/>
      <w:lvlJc w:val="left"/>
      <w:pPr>
        <w:ind w:left="5029" w:hanging="478"/>
      </w:pPr>
      <w:rPr>
        <w:rFonts w:hint="default"/>
      </w:rPr>
    </w:lvl>
    <w:lvl w:ilvl="6">
      <w:start w:val="1"/>
      <w:numFmt w:val="bullet"/>
      <w:lvlText w:val="•"/>
      <w:lvlJc w:val="left"/>
      <w:pPr>
        <w:ind w:left="6008" w:hanging="478"/>
      </w:pPr>
      <w:rPr>
        <w:rFonts w:hint="default"/>
      </w:rPr>
    </w:lvl>
    <w:lvl w:ilvl="7">
      <w:start w:val="1"/>
      <w:numFmt w:val="bullet"/>
      <w:lvlText w:val="•"/>
      <w:lvlJc w:val="left"/>
      <w:pPr>
        <w:ind w:left="6987" w:hanging="478"/>
      </w:pPr>
      <w:rPr>
        <w:rFonts w:hint="default"/>
      </w:rPr>
    </w:lvl>
    <w:lvl w:ilvl="8">
      <w:start w:val="1"/>
      <w:numFmt w:val="bullet"/>
      <w:lvlText w:val="•"/>
      <w:lvlJc w:val="left"/>
      <w:pPr>
        <w:ind w:left="7966" w:hanging="478"/>
      </w:pPr>
      <w:rPr>
        <w:rFonts w:hint="default"/>
      </w:rPr>
    </w:lvl>
  </w:abstractNum>
  <w:abstractNum w:abstractNumId="57" w15:restartNumberingAfterBreak="0">
    <w:nsid w:val="74290BD0"/>
    <w:multiLevelType w:val="hybridMultilevel"/>
    <w:tmpl w:val="ADD6736A"/>
    <w:lvl w:ilvl="0" w:tplc="2084E97A">
      <w:start w:val="1"/>
      <w:numFmt w:val="bullet"/>
      <w:lvlText w:val="·"/>
      <w:lvlJc w:val="left"/>
      <w:pPr>
        <w:ind w:left="224" w:hanging="110"/>
      </w:pPr>
      <w:rPr>
        <w:rFonts w:ascii="Times New Roman" w:eastAsia="Times New Roman" w:hAnsi="Times New Roman" w:hint="default"/>
        <w:color w:val="A7A7A7"/>
        <w:w w:val="51"/>
        <w:sz w:val="26"/>
        <w:szCs w:val="26"/>
      </w:rPr>
    </w:lvl>
    <w:lvl w:ilvl="1" w:tplc="8AC2C322">
      <w:start w:val="1"/>
      <w:numFmt w:val="bullet"/>
      <w:lvlText w:val="•"/>
      <w:lvlJc w:val="left"/>
      <w:pPr>
        <w:ind w:left="1200" w:hanging="110"/>
      </w:pPr>
      <w:rPr>
        <w:rFonts w:hint="default"/>
      </w:rPr>
    </w:lvl>
    <w:lvl w:ilvl="2" w:tplc="A2923584">
      <w:start w:val="1"/>
      <w:numFmt w:val="bullet"/>
      <w:lvlText w:val="•"/>
      <w:lvlJc w:val="left"/>
      <w:pPr>
        <w:ind w:left="2176" w:hanging="110"/>
      </w:pPr>
      <w:rPr>
        <w:rFonts w:hint="default"/>
      </w:rPr>
    </w:lvl>
    <w:lvl w:ilvl="3" w:tplc="961AD298">
      <w:start w:val="1"/>
      <w:numFmt w:val="bullet"/>
      <w:lvlText w:val="•"/>
      <w:lvlJc w:val="left"/>
      <w:pPr>
        <w:ind w:left="3152" w:hanging="110"/>
      </w:pPr>
      <w:rPr>
        <w:rFonts w:hint="default"/>
      </w:rPr>
    </w:lvl>
    <w:lvl w:ilvl="4" w:tplc="8D7E7C54">
      <w:start w:val="1"/>
      <w:numFmt w:val="bullet"/>
      <w:lvlText w:val="•"/>
      <w:lvlJc w:val="left"/>
      <w:pPr>
        <w:ind w:left="4128" w:hanging="110"/>
      </w:pPr>
      <w:rPr>
        <w:rFonts w:hint="default"/>
      </w:rPr>
    </w:lvl>
    <w:lvl w:ilvl="5" w:tplc="2E92DBF8">
      <w:start w:val="1"/>
      <w:numFmt w:val="bullet"/>
      <w:lvlText w:val="•"/>
      <w:lvlJc w:val="left"/>
      <w:pPr>
        <w:ind w:left="5104" w:hanging="110"/>
      </w:pPr>
      <w:rPr>
        <w:rFonts w:hint="default"/>
      </w:rPr>
    </w:lvl>
    <w:lvl w:ilvl="6" w:tplc="3C32DBAC">
      <w:start w:val="1"/>
      <w:numFmt w:val="bullet"/>
      <w:lvlText w:val="•"/>
      <w:lvlJc w:val="left"/>
      <w:pPr>
        <w:ind w:left="6080" w:hanging="110"/>
      </w:pPr>
      <w:rPr>
        <w:rFonts w:hint="default"/>
      </w:rPr>
    </w:lvl>
    <w:lvl w:ilvl="7" w:tplc="D9F66B3A">
      <w:start w:val="1"/>
      <w:numFmt w:val="bullet"/>
      <w:lvlText w:val="•"/>
      <w:lvlJc w:val="left"/>
      <w:pPr>
        <w:ind w:left="7056" w:hanging="110"/>
      </w:pPr>
      <w:rPr>
        <w:rFonts w:hint="default"/>
      </w:rPr>
    </w:lvl>
    <w:lvl w:ilvl="8" w:tplc="1B7A5D92">
      <w:start w:val="1"/>
      <w:numFmt w:val="bullet"/>
      <w:lvlText w:val="•"/>
      <w:lvlJc w:val="left"/>
      <w:pPr>
        <w:ind w:left="8032" w:hanging="110"/>
      </w:pPr>
      <w:rPr>
        <w:rFonts w:hint="default"/>
      </w:rPr>
    </w:lvl>
  </w:abstractNum>
  <w:abstractNum w:abstractNumId="58" w15:restartNumberingAfterBreak="0">
    <w:nsid w:val="753950D5"/>
    <w:multiLevelType w:val="hybridMultilevel"/>
    <w:tmpl w:val="A7340564"/>
    <w:lvl w:ilvl="0" w:tplc="514E73C6">
      <w:start w:val="1"/>
      <w:numFmt w:val="bullet"/>
      <w:lvlText w:val="-"/>
      <w:lvlJc w:val="left"/>
      <w:pPr>
        <w:ind w:left="139" w:hanging="226"/>
      </w:pPr>
      <w:rPr>
        <w:rFonts w:ascii="Times New Roman" w:eastAsia="Times New Roman" w:hAnsi="Times New Roman" w:hint="default"/>
        <w:color w:val="181A1A"/>
        <w:w w:val="114"/>
        <w:sz w:val="26"/>
        <w:szCs w:val="26"/>
      </w:rPr>
    </w:lvl>
    <w:lvl w:ilvl="1" w:tplc="1584B1AA">
      <w:start w:val="1"/>
      <w:numFmt w:val="bullet"/>
      <w:lvlText w:val="•"/>
      <w:lvlJc w:val="left"/>
      <w:pPr>
        <w:ind w:left="1115" w:hanging="226"/>
      </w:pPr>
      <w:rPr>
        <w:rFonts w:hint="default"/>
      </w:rPr>
    </w:lvl>
    <w:lvl w:ilvl="2" w:tplc="7B4CA496">
      <w:start w:val="1"/>
      <w:numFmt w:val="bullet"/>
      <w:lvlText w:val="•"/>
      <w:lvlJc w:val="left"/>
      <w:pPr>
        <w:ind w:left="2092" w:hanging="226"/>
      </w:pPr>
      <w:rPr>
        <w:rFonts w:hint="default"/>
      </w:rPr>
    </w:lvl>
    <w:lvl w:ilvl="3" w:tplc="B0FAE750">
      <w:start w:val="1"/>
      <w:numFmt w:val="bullet"/>
      <w:lvlText w:val="•"/>
      <w:lvlJc w:val="left"/>
      <w:pPr>
        <w:ind w:left="3068" w:hanging="226"/>
      </w:pPr>
      <w:rPr>
        <w:rFonts w:hint="default"/>
      </w:rPr>
    </w:lvl>
    <w:lvl w:ilvl="4" w:tplc="844CBEA4">
      <w:start w:val="1"/>
      <w:numFmt w:val="bullet"/>
      <w:lvlText w:val="•"/>
      <w:lvlJc w:val="left"/>
      <w:pPr>
        <w:ind w:left="4045" w:hanging="226"/>
      </w:pPr>
      <w:rPr>
        <w:rFonts w:hint="default"/>
      </w:rPr>
    </w:lvl>
    <w:lvl w:ilvl="5" w:tplc="3EF00F74">
      <w:start w:val="1"/>
      <w:numFmt w:val="bullet"/>
      <w:lvlText w:val="•"/>
      <w:lvlJc w:val="left"/>
      <w:pPr>
        <w:ind w:left="5021" w:hanging="226"/>
      </w:pPr>
      <w:rPr>
        <w:rFonts w:hint="default"/>
      </w:rPr>
    </w:lvl>
    <w:lvl w:ilvl="6" w:tplc="1F985A44">
      <w:start w:val="1"/>
      <w:numFmt w:val="bullet"/>
      <w:lvlText w:val="•"/>
      <w:lvlJc w:val="left"/>
      <w:pPr>
        <w:ind w:left="5998" w:hanging="226"/>
      </w:pPr>
      <w:rPr>
        <w:rFonts w:hint="default"/>
      </w:rPr>
    </w:lvl>
    <w:lvl w:ilvl="7" w:tplc="73D07812">
      <w:start w:val="1"/>
      <w:numFmt w:val="bullet"/>
      <w:lvlText w:val="•"/>
      <w:lvlJc w:val="left"/>
      <w:pPr>
        <w:ind w:left="6974" w:hanging="226"/>
      </w:pPr>
      <w:rPr>
        <w:rFonts w:hint="default"/>
      </w:rPr>
    </w:lvl>
    <w:lvl w:ilvl="8" w:tplc="C0785DE8">
      <w:start w:val="1"/>
      <w:numFmt w:val="bullet"/>
      <w:lvlText w:val="•"/>
      <w:lvlJc w:val="left"/>
      <w:pPr>
        <w:ind w:left="7951" w:hanging="226"/>
      </w:pPr>
      <w:rPr>
        <w:rFonts w:hint="default"/>
      </w:rPr>
    </w:lvl>
  </w:abstractNum>
  <w:abstractNum w:abstractNumId="59" w15:restartNumberingAfterBreak="0">
    <w:nsid w:val="76893CDA"/>
    <w:multiLevelType w:val="multilevel"/>
    <w:tmpl w:val="F2E6EDF6"/>
    <w:lvl w:ilvl="0">
      <w:start w:val="1"/>
      <w:numFmt w:val="decimal"/>
      <w:lvlText w:val="%1."/>
      <w:lvlJc w:val="left"/>
      <w:pPr>
        <w:ind w:left="463" w:hanging="335"/>
        <w:jc w:val="left"/>
      </w:pPr>
      <w:rPr>
        <w:rFonts w:ascii="Times New Roman" w:eastAsia="Times New Roman" w:hAnsi="Times New Roman" w:hint="default"/>
        <w:b/>
        <w:bCs/>
        <w:color w:val="181C1A"/>
        <w:w w:val="98"/>
        <w:sz w:val="35"/>
        <w:szCs w:val="35"/>
      </w:rPr>
    </w:lvl>
    <w:lvl w:ilvl="1">
      <w:start w:val="1"/>
      <w:numFmt w:val="decimal"/>
      <w:lvlText w:val="%1.%2."/>
      <w:lvlJc w:val="left"/>
      <w:pPr>
        <w:ind w:left="592" w:hanging="454"/>
        <w:jc w:val="left"/>
      </w:pPr>
      <w:rPr>
        <w:rFonts w:ascii="Times New Roman" w:eastAsia="Times New Roman" w:hAnsi="Times New Roman" w:hint="default"/>
        <w:color w:val="2F312F"/>
        <w:w w:val="104"/>
        <w:sz w:val="26"/>
        <w:szCs w:val="26"/>
      </w:rPr>
    </w:lvl>
    <w:lvl w:ilvl="2">
      <w:start w:val="1"/>
      <w:numFmt w:val="bullet"/>
      <w:lvlText w:val="•"/>
      <w:lvlJc w:val="left"/>
      <w:pPr>
        <w:ind w:left="611" w:hanging="454"/>
      </w:pPr>
      <w:rPr>
        <w:rFonts w:hint="default"/>
      </w:rPr>
    </w:lvl>
    <w:lvl w:ilvl="3">
      <w:start w:val="1"/>
      <w:numFmt w:val="bullet"/>
      <w:lvlText w:val="•"/>
      <w:lvlJc w:val="left"/>
      <w:pPr>
        <w:ind w:left="1775" w:hanging="454"/>
      </w:pPr>
      <w:rPr>
        <w:rFonts w:hint="default"/>
      </w:rPr>
    </w:lvl>
    <w:lvl w:ilvl="4">
      <w:start w:val="1"/>
      <w:numFmt w:val="bullet"/>
      <w:lvlText w:val="•"/>
      <w:lvlJc w:val="left"/>
      <w:pPr>
        <w:ind w:left="2939" w:hanging="454"/>
      </w:pPr>
      <w:rPr>
        <w:rFonts w:hint="default"/>
      </w:rPr>
    </w:lvl>
    <w:lvl w:ilvl="5">
      <w:start w:val="1"/>
      <w:numFmt w:val="bullet"/>
      <w:lvlText w:val="•"/>
      <w:lvlJc w:val="left"/>
      <w:pPr>
        <w:ind w:left="4103" w:hanging="454"/>
      </w:pPr>
      <w:rPr>
        <w:rFonts w:hint="default"/>
      </w:rPr>
    </w:lvl>
    <w:lvl w:ilvl="6">
      <w:start w:val="1"/>
      <w:numFmt w:val="bullet"/>
      <w:lvlText w:val="•"/>
      <w:lvlJc w:val="left"/>
      <w:pPr>
        <w:ind w:left="5267" w:hanging="454"/>
      </w:pPr>
      <w:rPr>
        <w:rFonts w:hint="default"/>
      </w:rPr>
    </w:lvl>
    <w:lvl w:ilvl="7">
      <w:start w:val="1"/>
      <w:numFmt w:val="bullet"/>
      <w:lvlText w:val="•"/>
      <w:lvlJc w:val="left"/>
      <w:pPr>
        <w:ind w:left="6431" w:hanging="454"/>
      </w:pPr>
      <w:rPr>
        <w:rFonts w:hint="default"/>
      </w:rPr>
    </w:lvl>
    <w:lvl w:ilvl="8">
      <w:start w:val="1"/>
      <w:numFmt w:val="bullet"/>
      <w:lvlText w:val="•"/>
      <w:lvlJc w:val="left"/>
      <w:pPr>
        <w:ind w:left="7595" w:hanging="454"/>
      </w:pPr>
      <w:rPr>
        <w:rFonts w:hint="default"/>
      </w:rPr>
    </w:lvl>
  </w:abstractNum>
  <w:abstractNum w:abstractNumId="60" w15:restartNumberingAfterBreak="0">
    <w:nsid w:val="796E532D"/>
    <w:multiLevelType w:val="hybridMultilevel"/>
    <w:tmpl w:val="4B124EBC"/>
    <w:lvl w:ilvl="0" w:tplc="00F65E42">
      <w:start w:val="1"/>
      <w:numFmt w:val="bullet"/>
      <w:lvlText w:val="-"/>
      <w:lvlJc w:val="left"/>
      <w:pPr>
        <w:ind w:left="1001" w:hanging="163"/>
      </w:pPr>
      <w:rPr>
        <w:rFonts w:ascii="Times New Roman" w:eastAsia="Times New Roman" w:hAnsi="Times New Roman" w:hint="default"/>
        <w:color w:val="1A1C1C"/>
        <w:w w:val="106"/>
        <w:sz w:val="28"/>
        <w:szCs w:val="28"/>
      </w:rPr>
    </w:lvl>
    <w:lvl w:ilvl="1" w:tplc="840AE3B6">
      <w:start w:val="1"/>
      <w:numFmt w:val="bullet"/>
      <w:lvlText w:val="•"/>
      <w:lvlJc w:val="left"/>
      <w:pPr>
        <w:ind w:left="1897" w:hanging="163"/>
      </w:pPr>
      <w:rPr>
        <w:rFonts w:hint="default"/>
      </w:rPr>
    </w:lvl>
    <w:lvl w:ilvl="2" w:tplc="735AB7AA">
      <w:start w:val="1"/>
      <w:numFmt w:val="bullet"/>
      <w:lvlText w:val="•"/>
      <w:lvlJc w:val="left"/>
      <w:pPr>
        <w:ind w:left="2793" w:hanging="163"/>
      </w:pPr>
      <w:rPr>
        <w:rFonts w:hint="default"/>
      </w:rPr>
    </w:lvl>
    <w:lvl w:ilvl="3" w:tplc="8E6425C8">
      <w:start w:val="1"/>
      <w:numFmt w:val="bullet"/>
      <w:lvlText w:val="•"/>
      <w:lvlJc w:val="left"/>
      <w:pPr>
        <w:ind w:left="3690" w:hanging="163"/>
      </w:pPr>
      <w:rPr>
        <w:rFonts w:hint="default"/>
      </w:rPr>
    </w:lvl>
    <w:lvl w:ilvl="4" w:tplc="E9342F82">
      <w:start w:val="1"/>
      <w:numFmt w:val="bullet"/>
      <w:lvlText w:val="•"/>
      <w:lvlJc w:val="left"/>
      <w:pPr>
        <w:ind w:left="4586" w:hanging="163"/>
      </w:pPr>
      <w:rPr>
        <w:rFonts w:hint="default"/>
      </w:rPr>
    </w:lvl>
    <w:lvl w:ilvl="5" w:tplc="02A6094E">
      <w:start w:val="1"/>
      <w:numFmt w:val="bullet"/>
      <w:lvlText w:val="•"/>
      <w:lvlJc w:val="left"/>
      <w:pPr>
        <w:ind w:left="5482" w:hanging="163"/>
      </w:pPr>
      <w:rPr>
        <w:rFonts w:hint="default"/>
      </w:rPr>
    </w:lvl>
    <w:lvl w:ilvl="6" w:tplc="30ACA1FE">
      <w:start w:val="1"/>
      <w:numFmt w:val="bullet"/>
      <w:lvlText w:val="•"/>
      <w:lvlJc w:val="left"/>
      <w:pPr>
        <w:ind w:left="6378" w:hanging="163"/>
      </w:pPr>
      <w:rPr>
        <w:rFonts w:hint="default"/>
      </w:rPr>
    </w:lvl>
    <w:lvl w:ilvl="7" w:tplc="FFEE11D4">
      <w:start w:val="1"/>
      <w:numFmt w:val="bullet"/>
      <w:lvlText w:val="•"/>
      <w:lvlJc w:val="left"/>
      <w:pPr>
        <w:ind w:left="7275" w:hanging="163"/>
      </w:pPr>
      <w:rPr>
        <w:rFonts w:hint="default"/>
      </w:rPr>
    </w:lvl>
    <w:lvl w:ilvl="8" w:tplc="3B9C5650">
      <w:start w:val="1"/>
      <w:numFmt w:val="bullet"/>
      <w:lvlText w:val="•"/>
      <w:lvlJc w:val="left"/>
      <w:pPr>
        <w:ind w:left="8171" w:hanging="163"/>
      </w:pPr>
      <w:rPr>
        <w:rFonts w:hint="default"/>
      </w:rPr>
    </w:lvl>
  </w:abstractNum>
  <w:abstractNum w:abstractNumId="61" w15:restartNumberingAfterBreak="0">
    <w:nsid w:val="79DD571B"/>
    <w:multiLevelType w:val="hybridMultilevel"/>
    <w:tmpl w:val="D95A1598"/>
    <w:lvl w:ilvl="0" w:tplc="B470D02C">
      <w:start w:val="1"/>
      <w:numFmt w:val="bullet"/>
      <w:lvlText w:val="·"/>
      <w:lvlJc w:val="left"/>
      <w:pPr>
        <w:ind w:left="199" w:hanging="86"/>
      </w:pPr>
      <w:rPr>
        <w:rFonts w:ascii="Times New Roman" w:eastAsia="Times New Roman" w:hAnsi="Times New Roman" w:hint="default"/>
        <w:color w:val="BABABA"/>
        <w:w w:val="48"/>
        <w:sz w:val="28"/>
        <w:szCs w:val="28"/>
      </w:rPr>
    </w:lvl>
    <w:lvl w:ilvl="1" w:tplc="A0044380">
      <w:start w:val="1"/>
      <w:numFmt w:val="bullet"/>
      <w:lvlText w:val="•"/>
      <w:lvlJc w:val="left"/>
      <w:pPr>
        <w:ind w:left="807" w:hanging="349"/>
      </w:pPr>
      <w:rPr>
        <w:rFonts w:ascii="Times New Roman" w:eastAsia="Times New Roman" w:hAnsi="Times New Roman" w:hint="default"/>
        <w:color w:val="262828"/>
        <w:w w:val="150"/>
        <w:sz w:val="27"/>
        <w:szCs w:val="27"/>
      </w:rPr>
    </w:lvl>
    <w:lvl w:ilvl="2" w:tplc="F8F6B49E">
      <w:start w:val="1"/>
      <w:numFmt w:val="bullet"/>
      <w:lvlText w:val="•"/>
      <w:lvlJc w:val="left"/>
      <w:pPr>
        <w:ind w:left="898" w:hanging="349"/>
      </w:pPr>
      <w:rPr>
        <w:rFonts w:ascii="Times New Roman" w:eastAsia="Times New Roman" w:hAnsi="Times New Roman" w:hint="default"/>
        <w:color w:val="3F4242"/>
        <w:w w:val="157"/>
        <w:sz w:val="27"/>
        <w:szCs w:val="27"/>
      </w:rPr>
    </w:lvl>
    <w:lvl w:ilvl="3" w:tplc="98D81DF2">
      <w:start w:val="1"/>
      <w:numFmt w:val="bullet"/>
      <w:lvlText w:val="•"/>
      <w:lvlJc w:val="left"/>
      <w:pPr>
        <w:ind w:left="898" w:hanging="349"/>
      </w:pPr>
      <w:rPr>
        <w:rFonts w:hint="default"/>
      </w:rPr>
    </w:lvl>
    <w:lvl w:ilvl="4" w:tplc="3A2C2F16">
      <w:start w:val="1"/>
      <w:numFmt w:val="bullet"/>
      <w:lvlText w:val="•"/>
      <w:lvlJc w:val="left"/>
      <w:pPr>
        <w:ind w:left="2184" w:hanging="349"/>
      </w:pPr>
      <w:rPr>
        <w:rFonts w:hint="default"/>
      </w:rPr>
    </w:lvl>
    <w:lvl w:ilvl="5" w:tplc="E64E05EA">
      <w:start w:val="1"/>
      <w:numFmt w:val="bullet"/>
      <w:lvlText w:val="•"/>
      <w:lvlJc w:val="left"/>
      <w:pPr>
        <w:ind w:left="3471" w:hanging="349"/>
      </w:pPr>
      <w:rPr>
        <w:rFonts w:hint="default"/>
      </w:rPr>
    </w:lvl>
    <w:lvl w:ilvl="6" w:tplc="213C6C4C">
      <w:start w:val="1"/>
      <w:numFmt w:val="bullet"/>
      <w:lvlText w:val="•"/>
      <w:lvlJc w:val="left"/>
      <w:pPr>
        <w:ind w:left="4757" w:hanging="349"/>
      </w:pPr>
      <w:rPr>
        <w:rFonts w:hint="default"/>
      </w:rPr>
    </w:lvl>
    <w:lvl w:ilvl="7" w:tplc="3A867522">
      <w:start w:val="1"/>
      <w:numFmt w:val="bullet"/>
      <w:lvlText w:val="•"/>
      <w:lvlJc w:val="left"/>
      <w:pPr>
        <w:ind w:left="6044" w:hanging="349"/>
      </w:pPr>
      <w:rPr>
        <w:rFonts w:hint="default"/>
      </w:rPr>
    </w:lvl>
    <w:lvl w:ilvl="8" w:tplc="2B3C28E0">
      <w:start w:val="1"/>
      <w:numFmt w:val="bullet"/>
      <w:lvlText w:val="•"/>
      <w:lvlJc w:val="left"/>
      <w:pPr>
        <w:ind w:left="7330" w:hanging="349"/>
      </w:pPr>
      <w:rPr>
        <w:rFonts w:hint="default"/>
      </w:rPr>
    </w:lvl>
  </w:abstractNum>
  <w:abstractNum w:abstractNumId="62" w15:restartNumberingAfterBreak="0">
    <w:nsid w:val="79E10350"/>
    <w:multiLevelType w:val="hybridMultilevel"/>
    <w:tmpl w:val="7654F5C2"/>
    <w:lvl w:ilvl="0" w:tplc="CE0E8322">
      <w:start w:val="1"/>
      <w:numFmt w:val="decimal"/>
      <w:lvlText w:val="%1."/>
      <w:lvlJc w:val="left"/>
      <w:pPr>
        <w:ind w:left="116" w:hanging="325"/>
        <w:jc w:val="right"/>
      </w:pPr>
      <w:rPr>
        <w:rFonts w:ascii="Times New Roman" w:eastAsia="Times New Roman" w:hAnsi="Times New Roman" w:hint="default"/>
        <w:color w:val="414242"/>
        <w:spacing w:val="-2"/>
        <w:w w:val="93"/>
        <w:sz w:val="27"/>
        <w:szCs w:val="27"/>
      </w:rPr>
    </w:lvl>
    <w:lvl w:ilvl="1" w:tplc="190066B0">
      <w:start w:val="1"/>
      <w:numFmt w:val="bullet"/>
      <w:lvlText w:val="•"/>
      <w:lvlJc w:val="left"/>
      <w:pPr>
        <w:ind w:left="1090" w:hanging="325"/>
      </w:pPr>
      <w:rPr>
        <w:rFonts w:hint="default"/>
      </w:rPr>
    </w:lvl>
    <w:lvl w:ilvl="2" w:tplc="CA687B62">
      <w:start w:val="1"/>
      <w:numFmt w:val="bullet"/>
      <w:lvlText w:val="•"/>
      <w:lvlJc w:val="left"/>
      <w:pPr>
        <w:ind w:left="2065" w:hanging="325"/>
      </w:pPr>
      <w:rPr>
        <w:rFonts w:hint="default"/>
      </w:rPr>
    </w:lvl>
    <w:lvl w:ilvl="3" w:tplc="D8502EFC">
      <w:start w:val="1"/>
      <w:numFmt w:val="bullet"/>
      <w:lvlText w:val="•"/>
      <w:lvlJc w:val="left"/>
      <w:pPr>
        <w:ind w:left="3040" w:hanging="325"/>
      </w:pPr>
      <w:rPr>
        <w:rFonts w:hint="default"/>
      </w:rPr>
    </w:lvl>
    <w:lvl w:ilvl="4" w:tplc="FD0C5718">
      <w:start w:val="1"/>
      <w:numFmt w:val="bullet"/>
      <w:lvlText w:val="•"/>
      <w:lvlJc w:val="left"/>
      <w:pPr>
        <w:ind w:left="4015" w:hanging="325"/>
      </w:pPr>
      <w:rPr>
        <w:rFonts w:hint="default"/>
      </w:rPr>
    </w:lvl>
    <w:lvl w:ilvl="5" w:tplc="90A21F98">
      <w:start w:val="1"/>
      <w:numFmt w:val="bullet"/>
      <w:lvlText w:val="•"/>
      <w:lvlJc w:val="left"/>
      <w:pPr>
        <w:ind w:left="4990" w:hanging="325"/>
      </w:pPr>
      <w:rPr>
        <w:rFonts w:hint="default"/>
      </w:rPr>
    </w:lvl>
    <w:lvl w:ilvl="6" w:tplc="675E1986">
      <w:start w:val="1"/>
      <w:numFmt w:val="bullet"/>
      <w:lvlText w:val="•"/>
      <w:lvlJc w:val="left"/>
      <w:pPr>
        <w:ind w:left="5964" w:hanging="325"/>
      </w:pPr>
      <w:rPr>
        <w:rFonts w:hint="default"/>
      </w:rPr>
    </w:lvl>
    <w:lvl w:ilvl="7" w:tplc="69903A08">
      <w:start w:val="1"/>
      <w:numFmt w:val="bullet"/>
      <w:lvlText w:val="•"/>
      <w:lvlJc w:val="left"/>
      <w:pPr>
        <w:ind w:left="6939" w:hanging="325"/>
      </w:pPr>
      <w:rPr>
        <w:rFonts w:hint="default"/>
      </w:rPr>
    </w:lvl>
    <w:lvl w:ilvl="8" w:tplc="C6CE79F4">
      <w:start w:val="1"/>
      <w:numFmt w:val="bullet"/>
      <w:lvlText w:val="•"/>
      <w:lvlJc w:val="left"/>
      <w:pPr>
        <w:ind w:left="7914" w:hanging="325"/>
      </w:pPr>
      <w:rPr>
        <w:rFonts w:hint="default"/>
      </w:rPr>
    </w:lvl>
  </w:abstractNum>
  <w:abstractNum w:abstractNumId="63" w15:restartNumberingAfterBreak="0">
    <w:nsid w:val="7B751379"/>
    <w:multiLevelType w:val="hybridMultilevel"/>
    <w:tmpl w:val="7A0801BA"/>
    <w:lvl w:ilvl="0" w:tplc="9530D562">
      <w:start w:val="1"/>
      <w:numFmt w:val="bullet"/>
      <w:lvlText w:val="-"/>
      <w:lvlJc w:val="left"/>
      <w:pPr>
        <w:ind w:left="1039" w:hanging="230"/>
      </w:pPr>
      <w:rPr>
        <w:rFonts w:ascii="Times New Roman" w:eastAsia="Times New Roman" w:hAnsi="Times New Roman" w:hint="default"/>
        <w:color w:val="070707"/>
        <w:w w:val="107"/>
        <w:sz w:val="26"/>
        <w:szCs w:val="26"/>
      </w:rPr>
    </w:lvl>
    <w:lvl w:ilvl="1" w:tplc="B4EE8A9C">
      <w:start w:val="1"/>
      <w:numFmt w:val="bullet"/>
      <w:lvlText w:val="•"/>
      <w:lvlJc w:val="left"/>
      <w:pPr>
        <w:ind w:left="1926" w:hanging="230"/>
      </w:pPr>
      <w:rPr>
        <w:rFonts w:hint="default"/>
      </w:rPr>
    </w:lvl>
    <w:lvl w:ilvl="2" w:tplc="E65A9262">
      <w:start w:val="1"/>
      <w:numFmt w:val="bullet"/>
      <w:lvlText w:val="•"/>
      <w:lvlJc w:val="left"/>
      <w:pPr>
        <w:ind w:left="2812" w:hanging="230"/>
      </w:pPr>
      <w:rPr>
        <w:rFonts w:hint="default"/>
      </w:rPr>
    </w:lvl>
    <w:lvl w:ilvl="3" w:tplc="25160D6C">
      <w:start w:val="1"/>
      <w:numFmt w:val="bullet"/>
      <w:lvlText w:val="•"/>
      <w:lvlJc w:val="left"/>
      <w:pPr>
        <w:ind w:left="3698" w:hanging="230"/>
      </w:pPr>
      <w:rPr>
        <w:rFonts w:hint="default"/>
      </w:rPr>
    </w:lvl>
    <w:lvl w:ilvl="4" w:tplc="34EE1AE4">
      <w:start w:val="1"/>
      <w:numFmt w:val="bullet"/>
      <w:lvlText w:val="•"/>
      <w:lvlJc w:val="left"/>
      <w:pPr>
        <w:ind w:left="4585" w:hanging="230"/>
      </w:pPr>
      <w:rPr>
        <w:rFonts w:hint="default"/>
      </w:rPr>
    </w:lvl>
    <w:lvl w:ilvl="5" w:tplc="138E7A9C">
      <w:start w:val="1"/>
      <w:numFmt w:val="bullet"/>
      <w:lvlText w:val="•"/>
      <w:lvlJc w:val="left"/>
      <w:pPr>
        <w:ind w:left="5471" w:hanging="230"/>
      </w:pPr>
      <w:rPr>
        <w:rFonts w:hint="default"/>
      </w:rPr>
    </w:lvl>
    <w:lvl w:ilvl="6" w:tplc="43CAFC7C">
      <w:start w:val="1"/>
      <w:numFmt w:val="bullet"/>
      <w:lvlText w:val="•"/>
      <w:lvlJc w:val="left"/>
      <w:pPr>
        <w:ind w:left="6358" w:hanging="230"/>
      </w:pPr>
      <w:rPr>
        <w:rFonts w:hint="default"/>
      </w:rPr>
    </w:lvl>
    <w:lvl w:ilvl="7" w:tplc="A96E4BB0">
      <w:start w:val="1"/>
      <w:numFmt w:val="bullet"/>
      <w:lvlText w:val="•"/>
      <w:lvlJc w:val="left"/>
      <w:pPr>
        <w:ind w:left="7244" w:hanging="230"/>
      </w:pPr>
      <w:rPr>
        <w:rFonts w:hint="default"/>
      </w:rPr>
    </w:lvl>
    <w:lvl w:ilvl="8" w:tplc="34AC12FE">
      <w:start w:val="1"/>
      <w:numFmt w:val="bullet"/>
      <w:lvlText w:val="•"/>
      <w:lvlJc w:val="left"/>
      <w:pPr>
        <w:ind w:left="8131" w:hanging="230"/>
      </w:pPr>
      <w:rPr>
        <w:rFonts w:hint="default"/>
      </w:rPr>
    </w:lvl>
  </w:abstractNum>
  <w:abstractNum w:abstractNumId="64" w15:restartNumberingAfterBreak="0">
    <w:nsid w:val="7C6C01CF"/>
    <w:multiLevelType w:val="hybridMultilevel"/>
    <w:tmpl w:val="1908887A"/>
    <w:lvl w:ilvl="0" w:tplc="2E5A98CE">
      <w:start w:val="4"/>
      <w:numFmt w:val="decimal"/>
      <w:lvlText w:val="%1"/>
      <w:lvlJc w:val="left"/>
      <w:pPr>
        <w:ind w:left="114" w:hanging="138"/>
        <w:jc w:val="left"/>
      </w:pPr>
      <w:rPr>
        <w:rFonts w:ascii="Times New Roman" w:eastAsia="Times New Roman" w:hAnsi="Times New Roman" w:hint="default"/>
        <w:color w:val="262826"/>
        <w:w w:val="106"/>
        <w:sz w:val="26"/>
        <w:szCs w:val="26"/>
      </w:rPr>
    </w:lvl>
    <w:lvl w:ilvl="1" w:tplc="9E3616F0">
      <w:start w:val="1"/>
      <w:numFmt w:val="bullet"/>
      <w:lvlText w:val="•"/>
      <w:lvlJc w:val="left"/>
      <w:pPr>
        <w:ind w:left="1083" w:hanging="138"/>
      </w:pPr>
      <w:rPr>
        <w:rFonts w:hint="default"/>
      </w:rPr>
    </w:lvl>
    <w:lvl w:ilvl="2" w:tplc="3CACF52C">
      <w:start w:val="1"/>
      <w:numFmt w:val="bullet"/>
      <w:lvlText w:val="•"/>
      <w:lvlJc w:val="left"/>
      <w:pPr>
        <w:ind w:left="2052" w:hanging="138"/>
      </w:pPr>
      <w:rPr>
        <w:rFonts w:hint="default"/>
      </w:rPr>
    </w:lvl>
    <w:lvl w:ilvl="3" w:tplc="3A1E230C">
      <w:start w:val="1"/>
      <w:numFmt w:val="bullet"/>
      <w:lvlText w:val="•"/>
      <w:lvlJc w:val="left"/>
      <w:pPr>
        <w:ind w:left="3021" w:hanging="138"/>
      </w:pPr>
      <w:rPr>
        <w:rFonts w:hint="default"/>
      </w:rPr>
    </w:lvl>
    <w:lvl w:ilvl="4" w:tplc="CF0A5804">
      <w:start w:val="1"/>
      <w:numFmt w:val="bullet"/>
      <w:lvlText w:val="•"/>
      <w:lvlJc w:val="left"/>
      <w:pPr>
        <w:ind w:left="3990" w:hanging="138"/>
      </w:pPr>
      <w:rPr>
        <w:rFonts w:hint="default"/>
      </w:rPr>
    </w:lvl>
    <w:lvl w:ilvl="5" w:tplc="F0A0C8AE">
      <w:start w:val="1"/>
      <w:numFmt w:val="bullet"/>
      <w:lvlText w:val="•"/>
      <w:lvlJc w:val="left"/>
      <w:pPr>
        <w:ind w:left="4959" w:hanging="138"/>
      </w:pPr>
      <w:rPr>
        <w:rFonts w:hint="default"/>
      </w:rPr>
    </w:lvl>
    <w:lvl w:ilvl="6" w:tplc="4438836E">
      <w:start w:val="1"/>
      <w:numFmt w:val="bullet"/>
      <w:lvlText w:val="•"/>
      <w:lvlJc w:val="left"/>
      <w:pPr>
        <w:ind w:left="5928" w:hanging="138"/>
      </w:pPr>
      <w:rPr>
        <w:rFonts w:hint="default"/>
      </w:rPr>
    </w:lvl>
    <w:lvl w:ilvl="7" w:tplc="A1F0204C">
      <w:start w:val="1"/>
      <w:numFmt w:val="bullet"/>
      <w:lvlText w:val="•"/>
      <w:lvlJc w:val="left"/>
      <w:pPr>
        <w:ind w:left="6897" w:hanging="138"/>
      </w:pPr>
      <w:rPr>
        <w:rFonts w:hint="default"/>
      </w:rPr>
    </w:lvl>
    <w:lvl w:ilvl="8" w:tplc="75F8057C">
      <w:start w:val="1"/>
      <w:numFmt w:val="bullet"/>
      <w:lvlText w:val="•"/>
      <w:lvlJc w:val="left"/>
      <w:pPr>
        <w:ind w:left="7866" w:hanging="138"/>
      </w:pPr>
      <w:rPr>
        <w:rFonts w:hint="default"/>
      </w:rPr>
    </w:lvl>
  </w:abstractNum>
  <w:num w:numId="1">
    <w:abstractNumId w:val="18"/>
  </w:num>
  <w:num w:numId="2">
    <w:abstractNumId w:val="39"/>
  </w:num>
  <w:num w:numId="3">
    <w:abstractNumId w:val="45"/>
  </w:num>
  <w:num w:numId="4">
    <w:abstractNumId w:val="21"/>
  </w:num>
  <w:num w:numId="5">
    <w:abstractNumId w:val="12"/>
  </w:num>
  <w:num w:numId="6">
    <w:abstractNumId w:val="6"/>
  </w:num>
  <w:num w:numId="7">
    <w:abstractNumId w:val="29"/>
  </w:num>
  <w:num w:numId="8">
    <w:abstractNumId w:val="7"/>
  </w:num>
  <w:num w:numId="9">
    <w:abstractNumId w:val="9"/>
  </w:num>
  <w:num w:numId="10">
    <w:abstractNumId w:val="20"/>
  </w:num>
  <w:num w:numId="11">
    <w:abstractNumId w:val="64"/>
  </w:num>
  <w:num w:numId="12">
    <w:abstractNumId w:val="53"/>
  </w:num>
  <w:num w:numId="13">
    <w:abstractNumId w:val="0"/>
  </w:num>
  <w:num w:numId="14">
    <w:abstractNumId w:val="3"/>
  </w:num>
  <w:num w:numId="15">
    <w:abstractNumId w:val="61"/>
  </w:num>
  <w:num w:numId="16">
    <w:abstractNumId w:val="43"/>
  </w:num>
  <w:num w:numId="17">
    <w:abstractNumId w:val="13"/>
  </w:num>
  <w:num w:numId="18">
    <w:abstractNumId w:val="10"/>
  </w:num>
  <w:num w:numId="19">
    <w:abstractNumId w:val="33"/>
  </w:num>
  <w:num w:numId="20">
    <w:abstractNumId w:val="23"/>
  </w:num>
  <w:num w:numId="21">
    <w:abstractNumId w:val="15"/>
  </w:num>
  <w:num w:numId="22">
    <w:abstractNumId w:val="62"/>
  </w:num>
  <w:num w:numId="23">
    <w:abstractNumId w:val="4"/>
  </w:num>
  <w:num w:numId="24">
    <w:abstractNumId w:val="44"/>
  </w:num>
  <w:num w:numId="25">
    <w:abstractNumId w:val="24"/>
  </w:num>
  <w:num w:numId="26">
    <w:abstractNumId w:val="5"/>
  </w:num>
  <w:num w:numId="27">
    <w:abstractNumId w:val="51"/>
  </w:num>
  <w:num w:numId="28">
    <w:abstractNumId w:val="55"/>
  </w:num>
  <w:num w:numId="29">
    <w:abstractNumId w:val="28"/>
  </w:num>
  <w:num w:numId="30">
    <w:abstractNumId w:val="48"/>
  </w:num>
  <w:num w:numId="31">
    <w:abstractNumId w:val="46"/>
  </w:num>
  <w:num w:numId="32">
    <w:abstractNumId w:val="47"/>
  </w:num>
  <w:num w:numId="33">
    <w:abstractNumId w:val="50"/>
  </w:num>
  <w:num w:numId="34">
    <w:abstractNumId w:val="37"/>
  </w:num>
  <w:num w:numId="35">
    <w:abstractNumId w:val="26"/>
  </w:num>
  <w:num w:numId="36">
    <w:abstractNumId w:val="11"/>
  </w:num>
  <w:num w:numId="37">
    <w:abstractNumId w:val="34"/>
  </w:num>
  <w:num w:numId="38">
    <w:abstractNumId w:val="60"/>
  </w:num>
  <w:num w:numId="39">
    <w:abstractNumId w:val="52"/>
  </w:num>
  <w:num w:numId="40">
    <w:abstractNumId w:val="31"/>
  </w:num>
  <w:num w:numId="41">
    <w:abstractNumId w:val="42"/>
  </w:num>
  <w:num w:numId="42">
    <w:abstractNumId w:val="14"/>
  </w:num>
  <w:num w:numId="43">
    <w:abstractNumId w:val="22"/>
  </w:num>
  <w:num w:numId="44">
    <w:abstractNumId w:val="36"/>
  </w:num>
  <w:num w:numId="45">
    <w:abstractNumId w:val="57"/>
  </w:num>
  <w:num w:numId="46">
    <w:abstractNumId w:val="19"/>
  </w:num>
  <w:num w:numId="47">
    <w:abstractNumId w:val="27"/>
  </w:num>
  <w:num w:numId="48">
    <w:abstractNumId w:val="58"/>
  </w:num>
  <w:num w:numId="49">
    <w:abstractNumId w:val="63"/>
  </w:num>
  <w:num w:numId="50">
    <w:abstractNumId w:val="1"/>
  </w:num>
  <w:num w:numId="51">
    <w:abstractNumId w:val="30"/>
  </w:num>
  <w:num w:numId="52">
    <w:abstractNumId w:val="35"/>
  </w:num>
  <w:num w:numId="53">
    <w:abstractNumId w:val="38"/>
  </w:num>
  <w:num w:numId="54">
    <w:abstractNumId w:val="41"/>
  </w:num>
  <w:num w:numId="55">
    <w:abstractNumId w:val="32"/>
  </w:num>
  <w:num w:numId="56">
    <w:abstractNumId w:val="2"/>
  </w:num>
  <w:num w:numId="57">
    <w:abstractNumId w:val="17"/>
  </w:num>
  <w:num w:numId="58">
    <w:abstractNumId w:val="49"/>
  </w:num>
  <w:num w:numId="59">
    <w:abstractNumId w:val="40"/>
  </w:num>
  <w:num w:numId="60">
    <w:abstractNumId w:val="56"/>
  </w:num>
  <w:num w:numId="61">
    <w:abstractNumId w:val="54"/>
  </w:num>
  <w:num w:numId="62">
    <w:abstractNumId w:val="16"/>
  </w:num>
  <w:num w:numId="63">
    <w:abstractNumId w:val="8"/>
  </w:num>
  <w:num w:numId="64">
    <w:abstractNumId w:val="25"/>
  </w:num>
  <w:num w:numId="65">
    <w:abstractNumId w:val="59"/>
  </w:num>
  <w:numIdMacAtCleanup w:val="65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20"/>
  <w:drawingGridHorizontalSpacing w:val="110"/>
  <w:displayHorizontalDrawingGridEvery w:val="2"/>
  <w:characterSpacingControl w:val="doNotCompress"/>
  <w:compat>
    <w:ulTrailSpace/>
    <w:compatSetting w:name="compatibilityMode" w:uri="http://schemas.microsoft.com/office/word" w:val="12"/>
  </w:compat>
  <w:rsids>
    <w:rsidRoot w:val="00B663C6"/>
    <w:rsid w:val="00174D1F"/>
    <w:rsid w:val="0038297A"/>
    <w:rsid w:val="00503A4F"/>
    <w:rsid w:val="00B663C6"/>
    <w:rsid w:val="00C86754"/>
    <w:rsid w:val="00FD414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7447"/>
    <o:shapelayout v:ext="edit">
      <o:idmap v:ext="edit" data="1,2,3,4,5,6,7"/>
    </o:shapelayout>
  </w:shapeDefaults>
  <w:decimalSymbol w:val=","/>
  <w:listSeparator w:val=";"/>
  <w14:docId w14:val="62ACA41C"/>
  <w15:docId w15:val="{42769078-505D-4032-A9BA-EBF52448B2F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uiPriority w:val="1"/>
    <w:qFormat/>
  </w:style>
  <w:style w:type="paragraph" w:styleId="1">
    <w:name w:val="heading 1"/>
    <w:basedOn w:val="a"/>
    <w:uiPriority w:val="1"/>
    <w:qFormat/>
    <w:pPr>
      <w:outlineLvl w:val="0"/>
    </w:pPr>
    <w:rPr>
      <w:rFonts w:ascii="Arial" w:eastAsia="Arial" w:hAnsi="Arial"/>
      <w:sz w:val="134"/>
      <w:szCs w:val="134"/>
    </w:rPr>
  </w:style>
  <w:style w:type="paragraph" w:styleId="2">
    <w:name w:val="heading 2"/>
    <w:basedOn w:val="a"/>
    <w:uiPriority w:val="1"/>
    <w:qFormat/>
    <w:pPr>
      <w:outlineLvl w:val="1"/>
    </w:pPr>
    <w:rPr>
      <w:rFonts w:ascii="Arial" w:eastAsia="Arial" w:hAnsi="Arial"/>
      <w:sz w:val="124"/>
      <w:szCs w:val="124"/>
    </w:rPr>
  </w:style>
  <w:style w:type="paragraph" w:styleId="3">
    <w:name w:val="heading 3"/>
    <w:basedOn w:val="a"/>
    <w:uiPriority w:val="1"/>
    <w:qFormat/>
    <w:pPr>
      <w:outlineLvl w:val="2"/>
    </w:pPr>
    <w:rPr>
      <w:rFonts w:ascii="Times New Roman" w:eastAsia="Times New Roman" w:hAnsi="Times New Roman"/>
      <w:sz w:val="98"/>
      <w:szCs w:val="98"/>
    </w:rPr>
  </w:style>
  <w:style w:type="paragraph" w:styleId="4">
    <w:name w:val="heading 4"/>
    <w:basedOn w:val="a"/>
    <w:uiPriority w:val="1"/>
    <w:qFormat/>
    <w:pPr>
      <w:outlineLvl w:val="3"/>
    </w:pPr>
    <w:rPr>
      <w:rFonts w:ascii="Times New Roman" w:eastAsia="Times New Roman" w:hAnsi="Times New Roman"/>
      <w:sz w:val="94"/>
      <w:szCs w:val="94"/>
    </w:rPr>
  </w:style>
  <w:style w:type="paragraph" w:styleId="5">
    <w:name w:val="heading 5"/>
    <w:basedOn w:val="a"/>
    <w:uiPriority w:val="1"/>
    <w:qFormat/>
    <w:pPr>
      <w:outlineLvl w:val="4"/>
    </w:pPr>
    <w:rPr>
      <w:rFonts w:ascii="Times New Roman" w:eastAsia="Times New Roman" w:hAnsi="Times New Roman"/>
      <w:sz w:val="52"/>
      <w:szCs w:val="52"/>
    </w:rPr>
  </w:style>
  <w:style w:type="paragraph" w:styleId="6">
    <w:name w:val="heading 6"/>
    <w:basedOn w:val="a"/>
    <w:uiPriority w:val="1"/>
    <w:qFormat/>
    <w:pPr>
      <w:ind w:left="320" w:hanging="358"/>
      <w:outlineLvl w:val="5"/>
    </w:pPr>
    <w:rPr>
      <w:rFonts w:ascii="Times New Roman" w:eastAsia="Times New Roman" w:hAnsi="Times New Roman"/>
      <w:b/>
      <w:bCs/>
      <w:sz w:val="35"/>
      <w:szCs w:val="35"/>
    </w:rPr>
  </w:style>
  <w:style w:type="paragraph" w:styleId="7">
    <w:name w:val="heading 7"/>
    <w:basedOn w:val="a"/>
    <w:uiPriority w:val="1"/>
    <w:qFormat/>
    <w:pPr>
      <w:spacing w:before="26"/>
      <w:ind w:left="134"/>
      <w:outlineLvl w:val="6"/>
    </w:pPr>
    <w:rPr>
      <w:rFonts w:ascii="Times New Roman" w:eastAsia="Times New Roman" w:hAnsi="Times New Roman"/>
      <w:b/>
      <w:bCs/>
      <w:sz w:val="34"/>
      <w:szCs w:val="34"/>
    </w:rPr>
  </w:style>
  <w:style w:type="paragraph" w:styleId="8">
    <w:name w:val="heading 8"/>
    <w:basedOn w:val="a"/>
    <w:uiPriority w:val="1"/>
    <w:qFormat/>
    <w:pPr>
      <w:outlineLvl w:val="7"/>
    </w:pPr>
    <w:rPr>
      <w:rFonts w:ascii="Times New Roman" w:eastAsia="Times New Roman" w:hAnsi="Times New Roman"/>
      <w:sz w:val="34"/>
      <w:szCs w:val="34"/>
    </w:rPr>
  </w:style>
  <w:style w:type="paragraph" w:styleId="9">
    <w:name w:val="heading 9"/>
    <w:basedOn w:val="a"/>
    <w:uiPriority w:val="1"/>
    <w:qFormat/>
    <w:pPr>
      <w:ind w:left="866"/>
      <w:outlineLvl w:val="8"/>
    </w:pPr>
    <w:rPr>
      <w:rFonts w:ascii="Times New Roman" w:eastAsia="Times New Roman" w:hAnsi="Times New Roman"/>
      <w:b/>
      <w:bCs/>
      <w:sz w:val="32"/>
      <w:szCs w:val="3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10">
    <w:name w:val="toc 1"/>
    <w:basedOn w:val="a"/>
    <w:uiPriority w:val="1"/>
    <w:qFormat/>
    <w:pPr>
      <w:spacing w:before="8"/>
      <w:ind w:left="120"/>
    </w:pPr>
    <w:rPr>
      <w:rFonts w:ascii="Times New Roman" w:eastAsia="Times New Roman" w:hAnsi="Times New Roman"/>
      <w:sz w:val="28"/>
      <w:szCs w:val="28"/>
    </w:rPr>
  </w:style>
  <w:style w:type="paragraph" w:styleId="20">
    <w:name w:val="toc 2"/>
    <w:basedOn w:val="a"/>
    <w:uiPriority w:val="1"/>
    <w:qFormat/>
    <w:pPr>
      <w:ind w:left="120"/>
    </w:pPr>
    <w:rPr>
      <w:rFonts w:ascii="Times New Roman" w:eastAsia="Times New Roman" w:hAnsi="Times New Roman"/>
      <w:b/>
      <w:bCs/>
      <w:i/>
    </w:rPr>
  </w:style>
  <w:style w:type="paragraph" w:styleId="30">
    <w:name w:val="toc 3"/>
    <w:basedOn w:val="a"/>
    <w:uiPriority w:val="1"/>
    <w:qFormat/>
    <w:pPr>
      <w:ind w:left="154"/>
    </w:pPr>
    <w:rPr>
      <w:rFonts w:ascii="Times New Roman" w:eastAsia="Times New Roman" w:hAnsi="Times New Roman"/>
      <w:sz w:val="28"/>
      <w:szCs w:val="28"/>
    </w:rPr>
  </w:style>
  <w:style w:type="paragraph" w:styleId="40">
    <w:name w:val="toc 4"/>
    <w:basedOn w:val="a"/>
    <w:uiPriority w:val="1"/>
    <w:qFormat/>
    <w:pPr>
      <w:ind w:left="154"/>
    </w:pPr>
    <w:rPr>
      <w:rFonts w:ascii="Times New Roman" w:eastAsia="Times New Roman" w:hAnsi="Times New Roman"/>
      <w:b/>
      <w:bCs/>
      <w:i/>
    </w:rPr>
  </w:style>
  <w:style w:type="paragraph" w:styleId="a3">
    <w:name w:val="Body Text"/>
    <w:basedOn w:val="a"/>
    <w:uiPriority w:val="1"/>
    <w:qFormat/>
    <w:pPr>
      <w:ind w:left="134"/>
    </w:pPr>
    <w:rPr>
      <w:rFonts w:ascii="Times New Roman" w:eastAsia="Times New Roman" w:hAnsi="Times New Roman"/>
      <w:sz w:val="27"/>
      <w:szCs w:val="27"/>
    </w:rPr>
  </w:style>
  <w:style w:type="paragraph" w:styleId="a4">
    <w:name w:val="List Paragraph"/>
    <w:basedOn w:val="a"/>
    <w:uiPriority w:val="1"/>
    <w:qFormat/>
  </w:style>
  <w:style w:type="paragraph" w:customStyle="1" w:styleId="TableParagraph">
    <w:name w:val="Table Paragraph"/>
    <w:basedOn w:val="a"/>
    <w:uiPriority w:val="1"/>
    <w:qFormat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relyOnVML/>
  <w:allowPNG/>
</w:webSettings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image" Target="media/image9.jpeg"/><Relationship Id="rId18" Type="http://schemas.openxmlformats.org/officeDocument/2006/relationships/image" Target="media/image14.jpeg"/><Relationship Id="rId26" Type="http://schemas.openxmlformats.org/officeDocument/2006/relationships/image" Target="media/image22.jpeg"/><Relationship Id="rId39" Type="http://schemas.openxmlformats.org/officeDocument/2006/relationships/image" Target="media/image35.jpeg"/><Relationship Id="rId21" Type="http://schemas.openxmlformats.org/officeDocument/2006/relationships/image" Target="media/image17.jpeg"/><Relationship Id="rId34" Type="http://schemas.openxmlformats.org/officeDocument/2006/relationships/image" Target="media/image30.jpeg"/><Relationship Id="rId42" Type="http://schemas.openxmlformats.org/officeDocument/2006/relationships/image" Target="media/image38.jpeg"/><Relationship Id="rId47" Type="http://schemas.openxmlformats.org/officeDocument/2006/relationships/image" Target="media/image43.jpeg"/><Relationship Id="rId50" Type="http://schemas.openxmlformats.org/officeDocument/2006/relationships/image" Target="media/image46.jpeg"/><Relationship Id="rId55" Type="http://schemas.openxmlformats.org/officeDocument/2006/relationships/image" Target="media/image51.jpeg"/><Relationship Id="rId63" Type="http://schemas.openxmlformats.org/officeDocument/2006/relationships/image" Target="media/image59.jpeg"/><Relationship Id="rId68" Type="http://schemas.openxmlformats.org/officeDocument/2006/relationships/image" Target="media/image64.jpeg"/><Relationship Id="rId76" Type="http://schemas.openxmlformats.org/officeDocument/2006/relationships/hyperlink" Target="http://www.ffkkr.ru/" TargetMode="External"/><Relationship Id="rId7" Type="http://schemas.openxmlformats.org/officeDocument/2006/relationships/image" Target="media/image3.png"/><Relationship Id="rId71" Type="http://schemas.openxmlformats.org/officeDocument/2006/relationships/hyperlink" Target="http://www.fdkk.ru/" TargetMode="External"/><Relationship Id="rId2" Type="http://schemas.openxmlformats.org/officeDocument/2006/relationships/styles" Target="styles.xml"/><Relationship Id="rId16" Type="http://schemas.openxmlformats.org/officeDocument/2006/relationships/image" Target="media/image12.jpeg"/><Relationship Id="rId29" Type="http://schemas.openxmlformats.org/officeDocument/2006/relationships/image" Target="media/image25.jpeg"/><Relationship Id="rId11" Type="http://schemas.openxmlformats.org/officeDocument/2006/relationships/image" Target="media/image7.jpeg"/><Relationship Id="rId24" Type="http://schemas.openxmlformats.org/officeDocument/2006/relationships/image" Target="media/image20.jpeg"/><Relationship Id="rId32" Type="http://schemas.openxmlformats.org/officeDocument/2006/relationships/image" Target="media/image28.jpeg"/><Relationship Id="rId37" Type="http://schemas.openxmlformats.org/officeDocument/2006/relationships/image" Target="media/image33.jpeg"/><Relationship Id="rId40" Type="http://schemas.openxmlformats.org/officeDocument/2006/relationships/image" Target="media/image36.jpeg"/><Relationship Id="rId45" Type="http://schemas.openxmlformats.org/officeDocument/2006/relationships/image" Target="media/image41.jpeg"/><Relationship Id="rId53" Type="http://schemas.openxmlformats.org/officeDocument/2006/relationships/image" Target="media/image49.jpeg"/><Relationship Id="rId58" Type="http://schemas.openxmlformats.org/officeDocument/2006/relationships/image" Target="media/image54.jpeg"/><Relationship Id="rId66" Type="http://schemas.openxmlformats.org/officeDocument/2006/relationships/image" Target="media/image62.jpeg"/><Relationship Id="rId74" Type="http://schemas.openxmlformats.org/officeDocument/2006/relationships/hyperlink" Target="http://www.tssr.ru/" TargetMode="External"/><Relationship Id="rId79" Type="http://schemas.openxmlformats.org/officeDocument/2006/relationships/image" Target="media/image66.jpeg"/><Relationship Id="rId5" Type="http://schemas.openxmlformats.org/officeDocument/2006/relationships/image" Target="media/image1.jpeg"/><Relationship Id="rId61" Type="http://schemas.openxmlformats.org/officeDocument/2006/relationships/image" Target="media/image57.jpeg"/><Relationship Id="rId82" Type="http://schemas.openxmlformats.org/officeDocument/2006/relationships/fontTable" Target="fontTable.xml"/><Relationship Id="rId10" Type="http://schemas.openxmlformats.org/officeDocument/2006/relationships/image" Target="media/image6.jpeg"/><Relationship Id="rId19" Type="http://schemas.openxmlformats.org/officeDocument/2006/relationships/image" Target="media/image15.jpeg"/><Relationship Id="rId31" Type="http://schemas.openxmlformats.org/officeDocument/2006/relationships/image" Target="media/image27.jpeg"/><Relationship Id="rId44" Type="http://schemas.openxmlformats.org/officeDocument/2006/relationships/image" Target="media/image40.jpeg"/><Relationship Id="rId52" Type="http://schemas.openxmlformats.org/officeDocument/2006/relationships/image" Target="media/image48.jpeg"/><Relationship Id="rId60" Type="http://schemas.openxmlformats.org/officeDocument/2006/relationships/image" Target="media/image56.jpeg"/><Relationship Id="rId65" Type="http://schemas.openxmlformats.org/officeDocument/2006/relationships/image" Target="media/image61.jpeg"/><Relationship Id="rId73" Type="http://schemas.openxmlformats.org/officeDocument/2006/relationships/hyperlink" Target="http://www.trampoline.ru/" TargetMode="External"/><Relationship Id="rId78" Type="http://schemas.openxmlformats.org/officeDocument/2006/relationships/image" Target="media/image65.jpeg"/><Relationship Id="rId81" Type="http://schemas.openxmlformats.org/officeDocument/2006/relationships/image" Target="media/image68.jpeg"/><Relationship Id="rId4" Type="http://schemas.openxmlformats.org/officeDocument/2006/relationships/webSettings" Target="webSettings.xml"/><Relationship Id="rId9" Type="http://schemas.openxmlformats.org/officeDocument/2006/relationships/image" Target="media/image5.jpeg"/><Relationship Id="rId14" Type="http://schemas.openxmlformats.org/officeDocument/2006/relationships/image" Target="media/image10.jpeg"/><Relationship Id="rId22" Type="http://schemas.openxmlformats.org/officeDocument/2006/relationships/image" Target="media/image18.jpeg"/><Relationship Id="rId27" Type="http://schemas.openxmlformats.org/officeDocument/2006/relationships/image" Target="media/image23.jpeg"/><Relationship Id="rId30" Type="http://schemas.openxmlformats.org/officeDocument/2006/relationships/image" Target="media/image26.jpeg"/><Relationship Id="rId35" Type="http://schemas.openxmlformats.org/officeDocument/2006/relationships/image" Target="media/image31.jpeg"/><Relationship Id="rId43" Type="http://schemas.openxmlformats.org/officeDocument/2006/relationships/image" Target="media/image39.jpeg"/><Relationship Id="rId48" Type="http://schemas.openxmlformats.org/officeDocument/2006/relationships/image" Target="media/image44.jpeg"/><Relationship Id="rId56" Type="http://schemas.openxmlformats.org/officeDocument/2006/relationships/image" Target="media/image52.jpeg"/><Relationship Id="rId64" Type="http://schemas.openxmlformats.org/officeDocument/2006/relationships/image" Target="media/image60.jpeg"/><Relationship Id="rId69" Type="http://schemas.openxmlformats.org/officeDocument/2006/relationships/hyperlink" Target="http://www.f&#1068;i--ufo.ru/" TargetMode="External"/><Relationship Id="rId77" Type="http://schemas.openxmlformats.org/officeDocument/2006/relationships/hyperlink" Target="http://www.kkff-kuban.ru/" TargetMode="External"/><Relationship Id="rId8" Type="http://schemas.openxmlformats.org/officeDocument/2006/relationships/image" Target="media/image4.jpeg"/><Relationship Id="rId51" Type="http://schemas.openxmlformats.org/officeDocument/2006/relationships/image" Target="media/image47.jpeg"/><Relationship Id="rId72" Type="http://schemas.openxmlformats.org/officeDocument/2006/relationships/hyperlink" Target="http://www.24tt.ru/" TargetMode="External"/><Relationship Id="rId80" Type="http://schemas.openxmlformats.org/officeDocument/2006/relationships/image" Target="media/image67.jpeg"/><Relationship Id="rId3" Type="http://schemas.openxmlformats.org/officeDocument/2006/relationships/settings" Target="settings.xml"/><Relationship Id="rId12" Type="http://schemas.openxmlformats.org/officeDocument/2006/relationships/image" Target="media/image8.jpeg"/><Relationship Id="rId17" Type="http://schemas.openxmlformats.org/officeDocument/2006/relationships/image" Target="media/image13.jpeg"/><Relationship Id="rId25" Type="http://schemas.openxmlformats.org/officeDocument/2006/relationships/image" Target="media/image21.jpeg"/><Relationship Id="rId33" Type="http://schemas.openxmlformats.org/officeDocument/2006/relationships/image" Target="media/image29.jpeg"/><Relationship Id="rId38" Type="http://schemas.openxmlformats.org/officeDocument/2006/relationships/image" Target="media/image34.jpeg"/><Relationship Id="rId46" Type="http://schemas.openxmlformats.org/officeDocument/2006/relationships/image" Target="media/image42.jpeg"/><Relationship Id="rId59" Type="http://schemas.openxmlformats.org/officeDocument/2006/relationships/image" Target="media/image55.jpeg"/><Relationship Id="rId67" Type="http://schemas.openxmlformats.org/officeDocument/2006/relationships/image" Target="media/image63.jpeg"/><Relationship Id="rId20" Type="http://schemas.openxmlformats.org/officeDocument/2006/relationships/image" Target="media/image16.jpeg"/><Relationship Id="rId41" Type="http://schemas.openxmlformats.org/officeDocument/2006/relationships/image" Target="media/image37.jpeg"/><Relationship Id="rId54" Type="http://schemas.openxmlformats.org/officeDocument/2006/relationships/image" Target="media/image50.jpeg"/><Relationship Id="rId62" Type="http://schemas.openxmlformats.org/officeDocument/2006/relationships/image" Target="media/image58.jpeg"/><Relationship Id="rId70" Type="http://schemas.openxmlformats.org/officeDocument/2006/relationships/hyperlink" Target="http://www.wrestrus.ru/" TargetMode="External"/><Relationship Id="rId75" Type="http://schemas.openxmlformats.org/officeDocument/2006/relationships/hyperlink" Target="http://www.athleticskrasnodar.ru/" TargetMode="External"/><Relationship Id="rId83" Type="http://schemas.openxmlformats.org/officeDocument/2006/relationships/theme" Target="theme/theme1.xml"/><Relationship Id="rId1" Type="http://schemas.openxmlformats.org/officeDocument/2006/relationships/numbering" Target="numbering.xml"/><Relationship Id="rId6" Type="http://schemas.openxmlformats.org/officeDocument/2006/relationships/image" Target="media/image2.jpeg"/><Relationship Id="rId15" Type="http://schemas.openxmlformats.org/officeDocument/2006/relationships/image" Target="media/image11.jpeg"/><Relationship Id="rId23" Type="http://schemas.openxmlformats.org/officeDocument/2006/relationships/image" Target="media/image19.jpeg"/><Relationship Id="rId28" Type="http://schemas.openxmlformats.org/officeDocument/2006/relationships/image" Target="media/image24.jpeg"/><Relationship Id="rId36" Type="http://schemas.openxmlformats.org/officeDocument/2006/relationships/image" Target="media/image32.jpeg"/><Relationship Id="rId49" Type="http://schemas.openxmlformats.org/officeDocument/2006/relationships/image" Target="media/image45.jpeg"/><Relationship Id="rId57" Type="http://schemas.openxmlformats.org/officeDocument/2006/relationships/image" Target="media/image53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</TotalTime>
  <Pages>113</Pages>
  <Words>27534</Words>
  <Characters>156950</Characters>
  <Application>Microsoft Office Word</Application>
  <DocSecurity>0</DocSecurity>
  <Lines>1307</Lines>
  <Paragraphs>368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Image&amp;Matros ®</Company>
  <LinksUpToDate>false</LinksUpToDate>
  <CharactersWithSpaces>184116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Пользователь</cp:lastModifiedBy>
  <cp:revision>6</cp:revision>
  <dcterms:created xsi:type="dcterms:W3CDTF">2017-10-27T10:38:00Z</dcterms:created>
  <dcterms:modified xsi:type="dcterms:W3CDTF">2019-05-20T06:24:00Z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2017-10-27T00:00:00Z</vt:filetime>
  </property>
  <property fmtid="{D5CDD505-2E9C-101B-9397-08002B2CF9AE}" pid="3" name="LastSaved">
    <vt:filetime>2017-10-27T00:00:00Z</vt:filetime>
  </property>
</Properties>
</file>